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1E8168" w14:textId="25C028EE" w:rsidR="00BB68B3" w:rsidRDefault="00BB68B3" w:rsidP="00BB68B3">
      <w:pPr>
        <w:widowControl/>
        <w:jc w:val="center"/>
        <w:rPr>
          <w:rFonts w:ascii="標楷體" w:eastAsia="標楷體" w:hAnsi="標楷體"/>
          <w:color w:val="7030A0"/>
          <w:sz w:val="40"/>
        </w:rPr>
      </w:pPr>
      <w:bookmarkStart w:id="0" w:name="_GoBack"/>
      <w:bookmarkEnd w:id="0"/>
    </w:p>
    <w:p w14:paraId="57EEF7C5" w14:textId="77777777" w:rsidR="00FA38BE" w:rsidRDefault="00FA38BE" w:rsidP="00BB68B3">
      <w:pPr>
        <w:widowControl/>
        <w:jc w:val="center"/>
        <w:rPr>
          <w:rFonts w:ascii="標楷體" w:eastAsia="標楷體" w:hAnsi="標楷體"/>
          <w:color w:val="7030A0"/>
          <w:sz w:val="40"/>
        </w:rPr>
      </w:pPr>
    </w:p>
    <w:p w14:paraId="2657589C" w14:textId="19DD7E83" w:rsidR="00BB68B3" w:rsidRPr="00BB68B3" w:rsidRDefault="00BB68B3" w:rsidP="00BB68B3">
      <w:pPr>
        <w:widowControl/>
        <w:jc w:val="center"/>
        <w:rPr>
          <w:rFonts w:ascii="標楷體" w:eastAsia="標楷體" w:hAnsi="標楷體"/>
          <w:color w:val="7030A0"/>
          <w:sz w:val="48"/>
          <w:szCs w:val="44"/>
        </w:rPr>
      </w:pPr>
      <w:r w:rsidRPr="00BB68B3">
        <w:rPr>
          <w:rFonts w:ascii="標楷體" w:eastAsia="標楷體" w:hAnsi="標楷體" w:hint="eastAsia"/>
          <w:color w:val="7030A0"/>
          <w:sz w:val="48"/>
          <w:szCs w:val="44"/>
        </w:rPr>
        <w:t>基隆市</w:t>
      </w:r>
      <w:r w:rsidR="0005715E">
        <w:rPr>
          <w:rFonts w:ascii="標楷體" w:eastAsia="標楷體" w:hAnsi="標楷體" w:hint="eastAsia"/>
          <w:color w:val="7030A0"/>
          <w:sz w:val="48"/>
          <w:szCs w:val="44"/>
        </w:rPr>
        <w:t>11</w:t>
      </w:r>
      <w:r w:rsidR="00DC583B">
        <w:rPr>
          <w:rFonts w:ascii="標楷體" w:eastAsia="標楷體" w:hAnsi="標楷體" w:hint="eastAsia"/>
          <w:color w:val="7030A0"/>
          <w:sz w:val="48"/>
          <w:szCs w:val="44"/>
        </w:rPr>
        <w:t>3</w:t>
      </w:r>
      <w:r w:rsidR="0050084C">
        <w:rPr>
          <w:rFonts w:ascii="標楷體" w:eastAsia="標楷體" w:hAnsi="標楷體" w:hint="eastAsia"/>
          <w:color w:val="7030A0"/>
          <w:sz w:val="48"/>
          <w:szCs w:val="44"/>
        </w:rPr>
        <w:t>學年度</w:t>
      </w:r>
      <w:r w:rsidR="00907FF8">
        <w:rPr>
          <w:rFonts w:ascii="標楷體" w:eastAsia="標楷體" w:hAnsi="標楷體" w:hint="eastAsia"/>
          <w:color w:val="7030A0"/>
          <w:sz w:val="48"/>
          <w:szCs w:val="44"/>
        </w:rPr>
        <w:t>成功</w:t>
      </w:r>
      <w:r w:rsidRPr="00BB68B3">
        <w:rPr>
          <w:rFonts w:ascii="標楷體" w:eastAsia="標楷體" w:hAnsi="標楷體" w:hint="eastAsia"/>
          <w:color w:val="7030A0"/>
          <w:sz w:val="48"/>
          <w:szCs w:val="44"/>
        </w:rPr>
        <w:t>國民小學課程計畫</w:t>
      </w:r>
    </w:p>
    <w:p w14:paraId="7FEF2CBD" w14:textId="77777777" w:rsidR="00BB68B3" w:rsidRDefault="00BB68B3" w:rsidP="00BB68B3">
      <w:pPr>
        <w:widowControl/>
        <w:jc w:val="center"/>
        <w:rPr>
          <w:rFonts w:ascii="標楷體" w:eastAsia="標楷體" w:hAnsi="標楷體"/>
          <w:color w:val="7030A0"/>
          <w:sz w:val="36"/>
        </w:rPr>
      </w:pPr>
    </w:p>
    <w:p w14:paraId="747D1338" w14:textId="58441D5E" w:rsidR="00BB68B3" w:rsidRDefault="00BB68B3" w:rsidP="003F0C4D">
      <w:pPr>
        <w:widowControl/>
        <w:rPr>
          <w:rFonts w:ascii="標楷體" w:eastAsia="標楷體" w:hAnsi="標楷體"/>
          <w:color w:val="BFBFBF" w:themeColor="background1" w:themeShade="BF"/>
          <w:sz w:val="36"/>
        </w:rPr>
      </w:pPr>
    </w:p>
    <w:p w14:paraId="48278906" w14:textId="77777777" w:rsidR="003F0C4D" w:rsidRPr="003F0C4D" w:rsidRDefault="003F0C4D" w:rsidP="003F0C4D">
      <w:pPr>
        <w:widowControl/>
        <w:rPr>
          <w:rFonts w:ascii="標楷體" w:eastAsia="標楷體" w:hAnsi="標楷體"/>
          <w:color w:val="BFBFBF" w:themeColor="background1" w:themeShade="BF"/>
          <w:sz w:val="36"/>
        </w:rPr>
      </w:pPr>
    </w:p>
    <w:p w14:paraId="7D57506A" w14:textId="2F3AAAD3" w:rsidR="00BB68B3" w:rsidRDefault="00907FF8" w:rsidP="00BB68B3">
      <w:pPr>
        <w:widowControl/>
        <w:jc w:val="center"/>
        <w:rPr>
          <w:rFonts w:ascii="標楷體" w:eastAsia="標楷體" w:hAnsi="標楷體"/>
          <w:color w:val="7030A0"/>
          <w:sz w:val="36"/>
        </w:rPr>
      </w:pPr>
      <w:r w:rsidRPr="00261786">
        <w:rPr>
          <w:rFonts w:ascii="Arial" w:eastAsia="標楷體" w:hAnsi="Arial" w:cs="Arial"/>
          <w:noProof/>
          <w:color w:val="000000" w:themeColor="text1"/>
          <w:sz w:val="28"/>
        </w:rPr>
        <w:drawing>
          <wp:inline distT="0" distB="0" distL="0" distR="0" wp14:anchorId="15504E44" wp14:editId="44D73F80">
            <wp:extent cx="6115792" cy="6115792"/>
            <wp:effectExtent l="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一個大圓形.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17315" cy="6117315"/>
                    </a:xfrm>
                    <a:prstGeom prst="rect">
                      <a:avLst/>
                    </a:prstGeom>
                  </pic:spPr>
                </pic:pic>
              </a:graphicData>
            </a:graphic>
          </wp:inline>
        </w:drawing>
      </w:r>
    </w:p>
    <w:p w14:paraId="5FD8669F" w14:textId="33E07D79" w:rsidR="00F2118A" w:rsidRPr="005C1AE6" w:rsidRDefault="0080718C" w:rsidP="0080718C">
      <w:pPr>
        <w:widowControl/>
        <w:snapToGrid w:val="0"/>
        <w:jc w:val="center"/>
        <w:rPr>
          <w:rFonts w:ascii="標楷體" w:eastAsia="標楷體" w:hAnsi="標楷體"/>
          <w:sz w:val="32"/>
        </w:rPr>
      </w:pPr>
      <w:r>
        <w:rPr>
          <w:rFonts w:ascii="標楷體" w:eastAsia="標楷體" w:hAnsi="標楷體" w:hint="eastAsia"/>
          <w:sz w:val="32"/>
        </w:rPr>
        <w:lastRenderedPageBreak/>
        <w:t xml:space="preserve">                           </w:t>
      </w:r>
      <w:r w:rsidR="00F2118A" w:rsidRPr="005C1AE6">
        <w:rPr>
          <w:rFonts w:ascii="標楷體" w:eastAsia="標楷體" w:hAnsi="標楷體" w:hint="eastAsia"/>
          <w:sz w:val="32"/>
        </w:rPr>
        <w:t>目錄</w:t>
      </w:r>
      <w:r w:rsidRPr="005C1AE6">
        <w:rPr>
          <w:rFonts w:ascii="標楷體" w:eastAsia="標楷體" w:hAnsi="標楷體" w:hint="eastAsia"/>
          <w:sz w:val="32"/>
        </w:rPr>
        <w:t xml:space="preserve">                     </w:t>
      </w:r>
      <w:r w:rsidR="00494839" w:rsidRPr="005C1AE6">
        <w:rPr>
          <w:rFonts w:ascii="標楷體" w:eastAsia="標楷體" w:hAnsi="標楷體" w:hint="eastAsia"/>
          <w:sz w:val="20"/>
        </w:rPr>
        <w:t>公告版</w:t>
      </w:r>
      <w:r w:rsidR="00707C3A" w:rsidRPr="005C1AE6">
        <w:rPr>
          <w:rFonts w:ascii="標楷體" w:eastAsia="標楷體" w:hAnsi="標楷體" w:hint="eastAsia"/>
          <w:sz w:val="20"/>
        </w:rPr>
        <w:t>(草案</w:t>
      </w:r>
      <w:r w:rsidR="00707C3A" w:rsidRPr="005C1AE6">
        <w:rPr>
          <w:rFonts w:ascii="標楷體" w:eastAsia="標楷體" w:hAnsi="標楷體"/>
          <w:sz w:val="20"/>
        </w:rPr>
        <w:t>)</w:t>
      </w:r>
    </w:p>
    <w:p w14:paraId="1E954AFE" w14:textId="5D22F6F1" w:rsidR="00707C3A" w:rsidRPr="005C1AE6" w:rsidRDefault="00E53732">
      <w:pPr>
        <w:pStyle w:val="13"/>
        <w:rPr>
          <w:rFonts w:asciiTheme="minorHAnsi" w:eastAsiaTheme="minorEastAsia" w:hAnsiTheme="minorHAnsi" w:cstheme="minorBidi"/>
          <w:sz w:val="24"/>
          <w:szCs w:val="22"/>
        </w:rPr>
      </w:pPr>
      <w:r w:rsidRPr="005C1AE6">
        <w:rPr>
          <w:rFonts w:ascii="標楷體" w:hAnsi="標楷體"/>
          <w:sz w:val="32"/>
        </w:rPr>
        <w:fldChar w:fldCharType="begin"/>
      </w:r>
      <w:r w:rsidRPr="005C1AE6">
        <w:rPr>
          <w:rFonts w:ascii="標楷體" w:hAnsi="標楷體"/>
          <w:sz w:val="32"/>
        </w:rPr>
        <w:instrText xml:space="preserve"> TOC \o "1-3" \h \z \u </w:instrText>
      </w:r>
      <w:r w:rsidRPr="005C1AE6">
        <w:rPr>
          <w:rFonts w:ascii="標楷體" w:hAnsi="標楷體"/>
          <w:sz w:val="32"/>
        </w:rPr>
        <w:fldChar w:fldCharType="separate"/>
      </w:r>
      <w:hyperlink w:anchor="_Toc131066143" w:history="1">
        <w:r w:rsidR="00707C3A" w:rsidRPr="005C1AE6">
          <w:rPr>
            <w:rStyle w:val="a9"/>
            <w:rFonts w:hint="eastAsia"/>
            <w:color w:val="auto"/>
          </w:rPr>
          <w:t>壹、現況與背景分析</w:t>
        </w:r>
        <w:r w:rsidR="00707C3A" w:rsidRPr="005C1AE6">
          <w:rPr>
            <w:webHidden/>
          </w:rPr>
          <w:tab/>
        </w:r>
        <w:r w:rsidR="00707C3A" w:rsidRPr="005C1AE6">
          <w:rPr>
            <w:webHidden/>
          </w:rPr>
          <w:fldChar w:fldCharType="begin"/>
        </w:r>
        <w:r w:rsidR="00707C3A" w:rsidRPr="005C1AE6">
          <w:rPr>
            <w:webHidden/>
          </w:rPr>
          <w:instrText xml:space="preserve"> PAGEREF _Toc131066143 \h </w:instrText>
        </w:r>
        <w:r w:rsidR="00707C3A" w:rsidRPr="005C1AE6">
          <w:rPr>
            <w:webHidden/>
          </w:rPr>
        </w:r>
        <w:r w:rsidR="00707C3A" w:rsidRPr="005C1AE6">
          <w:rPr>
            <w:webHidden/>
          </w:rPr>
          <w:fldChar w:fldCharType="separate"/>
        </w:r>
        <w:r w:rsidR="0057573A">
          <w:rPr>
            <w:webHidden/>
          </w:rPr>
          <w:t>0</w:t>
        </w:r>
        <w:r w:rsidR="00707C3A" w:rsidRPr="005C1AE6">
          <w:rPr>
            <w:webHidden/>
          </w:rPr>
          <w:fldChar w:fldCharType="end"/>
        </w:r>
      </w:hyperlink>
    </w:p>
    <w:p w14:paraId="606AA346" w14:textId="3E16072B" w:rsidR="00707C3A" w:rsidRPr="005C1AE6" w:rsidRDefault="008842F9">
      <w:pPr>
        <w:pStyle w:val="13"/>
        <w:rPr>
          <w:rFonts w:asciiTheme="minorHAnsi" w:eastAsiaTheme="minorEastAsia" w:hAnsiTheme="minorHAnsi" w:cstheme="minorBidi"/>
          <w:sz w:val="24"/>
          <w:szCs w:val="22"/>
        </w:rPr>
      </w:pPr>
      <w:hyperlink w:anchor="_Toc131066144" w:history="1">
        <w:r w:rsidR="00707C3A" w:rsidRPr="005C1AE6">
          <w:rPr>
            <w:rStyle w:val="a9"/>
            <w:rFonts w:hint="eastAsia"/>
            <w:color w:val="auto"/>
          </w:rPr>
          <w:t>貳、課程願景與課程目標</w:t>
        </w:r>
        <w:r w:rsidR="00707C3A" w:rsidRPr="005C1AE6">
          <w:rPr>
            <w:webHidden/>
          </w:rPr>
          <w:tab/>
        </w:r>
        <w:r w:rsidR="00707C3A" w:rsidRPr="005C1AE6">
          <w:rPr>
            <w:webHidden/>
          </w:rPr>
          <w:fldChar w:fldCharType="begin"/>
        </w:r>
        <w:r w:rsidR="00707C3A" w:rsidRPr="005C1AE6">
          <w:rPr>
            <w:webHidden/>
          </w:rPr>
          <w:instrText xml:space="preserve"> PAGEREF _Toc131066144 \h </w:instrText>
        </w:r>
        <w:r w:rsidR="00707C3A" w:rsidRPr="005C1AE6">
          <w:rPr>
            <w:webHidden/>
          </w:rPr>
        </w:r>
        <w:r w:rsidR="00707C3A" w:rsidRPr="005C1AE6">
          <w:rPr>
            <w:webHidden/>
          </w:rPr>
          <w:fldChar w:fldCharType="separate"/>
        </w:r>
        <w:r w:rsidR="0057573A">
          <w:rPr>
            <w:webHidden/>
          </w:rPr>
          <w:t>3</w:t>
        </w:r>
        <w:r w:rsidR="00707C3A" w:rsidRPr="005C1AE6">
          <w:rPr>
            <w:webHidden/>
          </w:rPr>
          <w:fldChar w:fldCharType="end"/>
        </w:r>
      </w:hyperlink>
    </w:p>
    <w:p w14:paraId="7606ACB0" w14:textId="09298502" w:rsidR="00707C3A" w:rsidRPr="005C1AE6" w:rsidRDefault="008842F9">
      <w:pPr>
        <w:pStyle w:val="13"/>
        <w:rPr>
          <w:rFonts w:asciiTheme="minorHAnsi" w:eastAsiaTheme="minorEastAsia" w:hAnsiTheme="minorHAnsi" w:cstheme="minorBidi"/>
          <w:sz w:val="24"/>
          <w:szCs w:val="22"/>
        </w:rPr>
      </w:pPr>
      <w:hyperlink w:anchor="_Toc131066145" w:history="1">
        <w:r w:rsidR="00707C3A" w:rsidRPr="005C1AE6">
          <w:rPr>
            <w:rStyle w:val="a9"/>
            <w:rFonts w:hint="eastAsia"/>
            <w:color w:val="auto"/>
          </w:rPr>
          <w:t>參、總體課程架構</w:t>
        </w:r>
        <w:r w:rsidR="00707C3A" w:rsidRPr="005C1AE6">
          <w:rPr>
            <w:webHidden/>
          </w:rPr>
          <w:tab/>
        </w:r>
        <w:r w:rsidR="00707C3A" w:rsidRPr="005C1AE6">
          <w:rPr>
            <w:webHidden/>
          </w:rPr>
          <w:fldChar w:fldCharType="begin"/>
        </w:r>
        <w:r w:rsidR="00707C3A" w:rsidRPr="005C1AE6">
          <w:rPr>
            <w:webHidden/>
          </w:rPr>
          <w:instrText xml:space="preserve"> PAGEREF _Toc131066145 \h </w:instrText>
        </w:r>
        <w:r w:rsidR="00707C3A" w:rsidRPr="005C1AE6">
          <w:rPr>
            <w:webHidden/>
          </w:rPr>
        </w:r>
        <w:r w:rsidR="00707C3A" w:rsidRPr="005C1AE6">
          <w:rPr>
            <w:webHidden/>
          </w:rPr>
          <w:fldChar w:fldCharType="separate"/>
        </w:r>
        <w:r w:rsidR="0057573A">
          <w:rPr>
            <w:webHidden/>
          </w:rPr>
          <w:t>5</w:t>
        </w:r>
        <w:r w:rsidR="00707C3A" w:rsidRPr="005C1AE6">
          <w:rPr>
            <w:webHidden/>
          </w:rPr>
          <w:fldChar w:fldCharType="end"/>
        </w:r>
      </w:hyperlink>
    </w:p>
    <w:p w14:paraId="791BCA3B" w14:textId="72A8F1C4"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46" w:history="1">
        <w:r w:rsidR="00707C3A" w:rsidRPr="005C1AE6">
          <w:rPr>
            <w:rStyle w:val="a9"/>
            <w:rFonts w:hint="eastAsia"/>
            <w:noProof/>
            <w:color w:val="auto"/>
          </w:rPr>
          <w:t>一、各年級各領域</w:t>
        </w:r>
        <w:r w:rsidR="00707C3A" w:rsidRPr="005C1AE6">
          <w:rPr>
            <w:rStyle w:val="a9"/>
            <w:noProof/>
            <w:color w:val="auto"/>
          </w:rPr>
          <w:t>/</w:t>
        </w:r>
        <w:r w:rsidR="00707C3A" w:rsidRPr="005C1AE6">
          <w:rPr>
            <w:rStyle w:val="a9"/>
            <w:rFonts w:hint="eastAsia"/>
            <w:noProof/>
            <w:color w:val="auto"/>
          </w:rPr>
          <w:t>科目及彈性學習課程名稱與節數</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_Toc131066146 \h </w:instrText>
        </w:r>
        <w:r w:rsidR="00707C3A" w:rsidRPr="005C1AE6">
          <w:rPr>
            <w:noProof/>
            <w:webHidden/>
          </w:rPr>
        </w:r>
        <w:r w:rsidR="00707C3A" w:rsidRPr="005C1AE6">
          <w:rPr>
            <w:noProof/>
            <w:webHidden/>
          </w:rPr>
          <w:fldChar w:fldCharType="separate"/>
        </w:r>
        <w:r w:rsidR="0057573A">
          <w:rPr>
            <w:noProof/>
            <w:webHidden/>
          </w:rPr>
          <w:t>6</w:t>
        </w:r>
        <w:r w:rsidR="00707C3A" w:rsidRPr="005C1AE6">
          <w:rPr>
            <w:noProof/>
            <w:webHidden/>
          </w:rPr>
          <w:fldChar w:fldCharType="end"/>
        </w:r>
      </w:hyperlink>
    </w:p>
    <w:p w14:paraId="3A2A21A9" w14:textId="4EB51700"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47" w:history="1">
        <w:r w:rsidR="00707C3A" w:rsidRPr="005C1AE6">
          <w:rPr>
            <w:rStyle w:val="a9"/>
            <w:noProof/>
            <w:color w:val="auto"/>
          </w:rPr>
          <w:t>(</w:t>
        </w:r>
        <w:r w:rsidR="00707C3A" w:rsidRPr="005C1AE6">
          <w:rPr>
            <w:rStyle w:val="a9"/>
            <w:rFonts w:hint="eastAsia"/>
            <w:noProof/>
            <w:color w:val="auto"/>
            <w:lang w:eastAsia="zh-HK"/>
          </w:rPr>
          <w:t>一</w:t>
        </w:r>
        <w:r w:rsidR="00707C3A" w:rsidRPr="005C1AE6">
          <w:rPr>
            <w:rStyle w:val="a9"/>
            <w:noProof/>
            <w:color w:val="auto"/>
          </w:rPr>
          <w:t>)</w:t>
        </w:r>
        <w:r w:rsidR="00DC583B" w:rsidRPr="005C1AE6">
          <w:rPr>
            <w:rStyle w:val="a9"/>
            <w:rFonts w:hint="eastAsia"/>
            <w:noProof/>
            <w:color w:val="auto"/>
          </w:rPr>
          <w:t>各</w:t>
        </w:r>
        <w:r w:rsidR="00707C3A" w:rsidRPr="005C1AE6">
          <w:rPr>
            <w:rStyle w:val="a9"/>
            <w:rFonts w:hint="eastAsia"/>
            <w:noProof/>
            <w:color w:val="auto"/>
          </w:rPr>
          <w:t>年級領域</w:t>
        </w:r>
        <w:r w:rsidR="00707C3A" w:rsidRPr="005C1AE6">
          <w:rPr>
            <w:rStyle w:val="a9"/>
            <w:noProof/>
            <w:color w:val="auto"/>
          </w:rPr>
          <w:t>/</w:t>
        </w:r>
        <w:r w:rsidR="00707C3A" w:rsidRPr="005C1AE6">
          <w:rPr>
            <w:rStyle w:val="a9"/>
            <w:rFonts w:hint="eastAsia"/>
            <w:noProof/>
            <w:color w:val="auto"/>
          </w:rPr>
          <w:t>科目及彈性學習課程名稱與節數一覽表（表</w:t>
        </w:r>
        <w:r w:rsidR="00707C3A" w:rsidRPr="005C1AE6">
          <w:rPr>
            <w:rStyle w:val="a9"/>
            <w:noProof/>
            <w:color w:val="auto"/>
          </w:rPr>
          <w:t>3-1</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_Toc131066147 \h </w:instrText>
        </w:r>
        <w:r w:rsidR="00707C3A" w:rsidRPr="005C1AE6">
          <w:rPr>
            <w:noProof/>
            <w:webHidden/>
          </w:rPr>
        </w:r>
        <w:r w:rsidR="00707C3A" w:rsidRPr="005C1AE6">
          <w:rPr>
            <w:noProof/>
            <w:webHidden/>
          </w:rPr>
          <w:fldChar w:fldCharType="separate"/>
        </w:r>
        <w:r w:rsidR="0057573A">
          <w:rPr>
            <w:noProof/>
            <w:webHidden/>
          </w:rPr>
          <w:t>6</w:t>
        </w:r>
        <w:r w:rsidR="00707C3A" w:rsidRPr="005C1AE6">
          <w:rPr>
            <w:noProof/>
            <w:webHidden/>
          </w:rPr>
          <w:fldChar w:fldCharType="end"/>
        </w:r>
      </w:hyperlink>
    </w:p>
    <w:p w14:paraId="0524A7B7" w14:textId="7DC7D2D1"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49" w:history="1">
        <w:r w:rsidR="00707C3A" w:rsidRPr="005C1AE6">
          <w:rPr>
            <w:rStyle w:val="a9"/>
            <w:rFonts w:hint="eastAsia"/>
            <w:noProof/>
            <w:color w:val="auto"/>
          </w:rPr>
          <w:t>二、法律規定教育議題實施規劃</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_Toc131066149 \h </w:instrText>
        </w:r>
        <w:r w:rsidR="00707C3A" w:rsidRPr="005C1AE6">
          <w:rPr>
            <w:noProof/>
            <w:webHidden/>
          </w:rPr>
        </w:r>
        <w:r w:rsidR="00707C3A" w:rsidRPr="005C1AE6">
          <w:rPr>
            <w:noProof/>
            <w:webHidden/>
          </w:rPr>
          <w:fldChar w:fldCharType="separate"/>
        </w:r>
        <w:r w:rsidR="0057573A">
          <w:rPr>
            <w:noProof/>
            <w:webHidden/>
          </w:rPr>
          <w:t>7</w:t>
        </w:r>
        <w:r w:rsidR="00707C3A" w:rsidRPr="005C1AE6">
          <w:rPr>
            <w:noProof/>
            <w:webHidden/>
          </w:rPr>
          <w:fldChar w:fldCharType="end"/>
        </w:r>
      </w:hyperlink>
    </w:p>
    <w:p w14:paraId="6A42DCF0" w14:textId="054B040C"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50" w:history="1">
        <w:r w:rsidR="00707C3A" w:rsidRPr="005C1AE6">
          <w:rPr>
            <w:rStyle w:val="a9"/>
            <w:noProof/>
            <w:color w:val="auto"/>
          </w:rPr>
          <w:t>(</w:t>
        </w:r>
        <w:r w:rsidR="00707C3A" w:rsidRPr="005C1AE6">
          <w:rPr>
            <w:rStyle w:val="a9"/>
            <w:rFonts w:hint="eastAsia"/>
            <w:noProof/>
            <w:color w:val="auto"/>
          </w:rPr>
          <w:t>一</w:t>
        </w:r>
        <w:r w:rsidR="00707C3A" w:rsidRPr="005C1AE6">
          <w:rPr>
            <w:rStyle w:val="a9"/>
            <w:noProof/>
            <w:color w:val="auto"/>
          </w:rPr>
          <w:t>)</w:t>
        </w:r>
        <w:r w:rsidR="00707C3A" w:rsidRPr="005C1AE6">
          <w:rPr>
            <w:rStyle w:val="a9"/>
            <w:rFonts w:hint="eastAsia"/>
            <w:noProof/>
            <w:color w:val="auto"/>
          </w:rPr>
          <w:t>一年級（表</w:t>
        </w:r>
        <w:r w:rsidR="00707C3A" w:rsidRPr="005C1AE6">
          <w:rPr>
            <w:rStyle w:val="a9"/>
            <w:noProof/>
            <w:color w:val="auto"/>
          </w:rPr>
          <w:t>3-</w:t>
        </w:r>
        <w:r w:rsidR="00DC583B" w:rsidRPr="005C1AE6">
          <w:rPr>
            <w:rStyle w:val="a9"/>
            <w:rFonts w:hint="eastAsia"/>
            <w:noProof/>
            <w:color w:val="auto"/>
          </w:rPr>
          <w:t>2</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_Toc131066150 \h </w:instrText>
        </w:r>
        <w:r w:rsidR="00707C3A" w:rsidRPr="005C1AE6">
          <w:rPr>
            <w:noProof/>
            <w:webHidden/>
          </w:rPr>
        </w:r>
        <w:r w:rsidR="00707C3A" w:rsidRPr="005C1AE6">
          <w:rPr>
            <w:noProof/>
            <w:webHidden/>
          </w:rPr>
          <w:fldChar w:fldCharType="separate"/>
        </w:r>
        <w:r w:rsidR="0057573A">
          <w:rPr>
            <w:noProof/>
            <w:webHidden/>
          </w:rPr>
          <w:t>8</w:t>
        </w:r>
        <w:r w:rsidR="00707C3A" w:rsidRPr="005C1AE6">
          <w:rPr>
            <w:noProof/>
            <w:webHidden/>
          </w:rPr>
          <w:fldChar w:fldCharType="end"/>
        </w:r>
      </w:hyperlink>
    </w:p>
    <w:p w14:paraId="2222CBA4" w14:textId="19B8465A"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51" w:history="1">
        <w:r w:rsidR="00707C3A" w:rsidRPr="005C1AE6">
          <w:rPr>
            <w:rStyle w:val="a9"/>
            <w:noProof/>
            <w:color w:val="auto"/>
          </w:rPr>
          <w:t>(</w:t>
        </w:r>
        <w:r w:rsidR="00707C3A" w:rsidRPr="005C1AE6">
          <w:rPr>
            <w:rStyle w:val="a9"/>
            <w:rFonts w:hint="eastAsia"/>
            <w:noProof/>
            <w:color w:val="auto"/>
            <w:lang w:eastAsia="zh-HK"/>
          </w:rPr>
          <w:t>二</w:t>
        </w:r>
        <w:r w:rsidR="00707C3A" w:rsidRPr="005C1AE6">
          <w:rPr>
            <w:rStyle w:val="a9"/>
            <w:noProof/>
            <w:color w:val="auto"/>
          </w:rPr>
          <w:t>)</w:t>
        </w:r>
        <w:r w:rsidR="00707C3A" w:rsidRPr="005C1AE6">
          <w:rPr>
            <w:rStyle w:val="a9"/>
            <w:rFonts w:hint="eastAsia"/>
            <w:noProof/>
            <w:color w:val="auto"/>
          </w:rPr>
          <w:t>二</w:t>
        </w:r>
        <w:r w:rsidR="00707C3A" w:rsidRPr="005C1AE6">
          <w:rPr>
            <w:rStyle w:val="a9"/>
            <w:rFonts w:hint="eastAsia"/>
            <w:noProof/>
            <w:color w:val="auto"/>
            <w:lang w:eastAsia="zh-HK"/>
          </w:rPr>
          <w:t>年級</w:t>
        </w:r>
        <w:r w:rsidR="00707C3A" w:rsidRPr="005C1AE6">
          <w:rPr>
            <w:rStyle w:val="a9"/>
            <w:rFonts w:hint="eastAsia"/>
            <w:noProof/>
            <w:color w:val="auto"/>
          </w:rPr>
          <w:t>（表</w:t>
        </w:r>
        <w:r w:rsidR="00707C3A" w:rsidRPr="005C1AE6">
          <w:rPr>
            <w:rStyle w:val="a9"/>
            <w:noProof/>
            <w:color w:val="auto"/>
          </w:rPr>
          <w:t>3-</w:t>
        </w:r>
        <w:r w:rsidR="00DC583B" w:rsidRPr="005C1AE6">
          <w:rPr>
            <w:rStyle w:val="a9"/>
            <w:rFonts w:hint="eastAsia"/>
            <w:noProof/>
            <w:color w:val="auto"/>
          </w:rPr>
          <w:t>3</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_Toc131066151 \h </w:instrText>
        </w:r>
        <w:r w:rsidR="00707C3A" w:rsidRPr="005C1AE6">
          <w:rPr>
            <w:noProof/>
            <w:webHidden/>
          </w:rPr>
        </w:r>
        <w:r w:rsidR="00707C3A" w:rsidRPr="005C1AE6">
          <w:rPr>
            <w:noProof/>
            <w:webHidden/>
          </w:rPr>
          <w:fldChar w:fldCharType="separate"/>
        </w:r>
        <w:r w:rsidR="0057573A">
          <w:rPr>
            <w:noProof/>
            <w:webHidden/>
          </w:rPr>
          <w:t>11</w:t>
        </w:r>
        <w:r w:rsidR="00707C3A" w:rsidRPr="005C1AE6">
          <w:rPr>
            <w:noProof/>
            <w:webHidden/>
          </w:rPr>
          <w:fldChar w:fldCharType="end"/>
        </w:r>
      </w:hyperlink>
    </w:p>
    <w:p w14:paraId="2BEB0DFF" w14:textId="4F2D82FB"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52" w:history="1">
        <w:r w:rsidR="00707C3A" w:rsidRPr="005C1AE6">
          <w:rPr>
            <w:rStyle w:val="a9"/>
            <w:noProof/>
            <w:color w:val="auto"/>
          </w:rPr>
          <w:t>(</w:t>
        </w:r>
        <w:r w:rsidR="00707C3A" w:rsidRPr="005C1AE6">
          <w:rPr>
            <w:rStyle w:val="a9"/>
            <w:rFonts w:hint="eastAsia"/>
            <w:noProof/>
            <w:color w:val="auto"/>
            <w:lang w:eastAsia="zh-HK"/>
          </w:rPr>
          <w:t>三</w:t>
        </w:r>
        <w:r w:rsidR="00707C3A" w:rsidRPr="005C1AE6">
          <w:rPr>
            <w:rStyle w:val="a9"/>
            <w:noProof/>
            <w:color w:val="auto"/>
          </w:rPr>
          <w:t>)</w:t>
        </w:r>
        <w:r w:rsidR="00707C3A" w:rsidRPr="005C1AE6">
          <w:rPr>
            <w:rStyle w:val="a9"/>
            <w:rFonts w:hint="eastAsia"/>
            <w:noProof/>
            <w:color w:val="auto"/>
          </w:rPr>
          <w:t>三</w:t>
        </w:r>
        <w:r w:rsidR="00707C3A" w:rsidRPr="005C1AE6">
          <w:rPr>
            <w:rStyle w:val="a9"/>
            <w:rFonts w:hint="eastAsia"/>
            <w:noProof/>
            <w:color w:val="auto"/>
            <w:lang w:eastAsia="zh-HK"/>
          </w:rPr>
          <w:t>年級</w:t>
        </w:r>
        <w:r w:rsidR="00707C3A" w:rsidRPr="005C1AE6">
          <w:rPr>
            <w:rStyle w:val="a9"/>
            <w:rFonts w:hint="eastAsia"/>
            <w:noProof/>
            <w:color w:val="auto"/>
          </w:rPr>
          <w:t>（表</w:t>
        </w:r>
        <w:r w:rsidR="00707C3A" w:rsidRPr="005C1AE6">
          <w:rPr>
            <w:rStyle w:val="a9"/>
            <w:noProof/>
            <w:color w:val="auto"/>
          </w:rPr>
          <w:t>3-</w:t>
        </w:r>
        <w:r w:rsidR="00DC583B" w:rsidRPr="005C1AE6">
          <w:rPr>
            <w:rStyle w:val="a9"/>
            <w:rFonts w:hint="eastAsia"/>
            <w:noProof/>
            <w:color w:val="auto"/>
          </w:rPr>
          <w:t>4</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_Toc131066152 \h </w:instrText>
        </w:r>
        <w:r w:rsidR="00707C3A" w:rsidRPr="005C1AE6">
          <w:rPr>
            <w:noProof/>
            <w:webHidden/>
          </w:rPr>
        </w:r>
        <w:r w:rsidR="00707C3A" w:rsidRPr="005C1AE6">
          <w:rPr>
            <w:noProof/>
            <w:webHidden/>
          </w:rPr>
          <w:fldChar w:fldCharType="separate"/>
        </w:r>
        <w:r w:rsidR="0057573A">
          <w:rPr>
            <w:noProof/>
            <w:webHidden/>
          </w:rPr>
          <w:t>14</w:t>
        </w:r>
        <w:r w:rsidR="00707C3A" w:rsidRPr="005C1AE6">
          <w:rPr>
            <w:noProof/>
            <w:webHidden/>
          </w:rPr>
          <w:fldChar w:fldCharType="end"/>
        </w:r>
      </w:hyperlink>
    </w:p>
    <w:p w14:paraId="7384CB0C" w14:textId="3E686655"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53" w:history="1">
        <w:r w:rsidR="00707C3A" w:rsidRPr="005C1AE6">
          <w:rPr>
            <w:rStyle w:val="a9"/>
            <w:noProof/>
            <w:color w:val="auto"/>
          </w:rPr>
          <w:t>(</w:t>
        </w:r>
        <w:r w:rsidR="00707C3A" w:rsidRPr="005C1AE6">
          <w:rPr>
            <w:rStyle w:val="a9"/>
            <w:rFonts w:hint="eastAsia"/>
            <w:noProof/>
            <w:color w:val="auto"/>
            <w:lang w:eastAsia="zh-HK"/>
          </w:rPr>
          <w:t>四</w:t>
        </w:r>
        <w:r w:rsidR="00707C3A" w:rsidRPr="005C1AE6">
          <w:rPr>
            <w:rStyle w:val="a9"/>
            <w:noProof/>
            <w:color w:val="auto"/>
          </w:rPr>
          <w:t>)</w:t>
        </w:r>
        <w:r w:rsidR="00707C3A" w:rsidRPr="005C1AE6">
          <w:rPr>
            <w:rStyle w:val="a9"/>
            <w:rFonts w:hint="eastAsia"/>
            <w:noProof/>
            <w:color w:val="auto"/>
          </w:rPr>
          <w:t>四</w:t>
        </w:r>
        <w:r w:rsidR="00707C3A" w:rsidRPr="005C1AE6">
          <w:rPr>
            <w:rStyle w:val="a9"/>
            <w:rFonts w:hint="eastAsia"/>
            <w:noProof/>
            <w:color w:val="auto"/>
            <w:lang w:eastAsia="zh-HK"/>
          </w:rPr>
          <w:t>年級</w:t>
        </w:r>
        <w:r w:rsidR="00707C3A" w:rsidRPr="005C1AE6">
          <w:rPr>
            <w:rStyle w:val="a9"/>
            <w:rFonts w:hint="eastAsia"/>
            <w:noProof/>
            <w:color w:val="auto"/>
          </w:rPr>
          <w:t>（表</w:t>
        </w:r>
        <w:r w:rsidR="00707C3A" w:rsidRPr="005C1AE6">
          <w:rPr>
            <w:rStyle w:val="a9"/>
            <w:noProof/>
            <w:color w:val="auto"/>
          </w:rPr>
          <w:t>3-</w:t>
        </w:r>
        <w:r w:rsidR="00DC583B" w:rsidRPr="005C1AE6">
          <w:rPr>
            <w:rStyle w:val="a9"/>
            <w:rFonts w:hint="eastAsia"/>
            <w:noProof/>
            <w:color w:val="auto"/>
          </w:rPr>
          <w:t>5</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_Toc131066153 \h </w:instrText>
        </w:r>
        <w:r w:rsidR="00707C3A" w:rsidRPr="005C1AE6">
          <w:rPr>
            <w:noProof/>
            <w:webHidden/>
          </w:rPr>
        </w:r>
        <w:r w:rsidR="00707C3A" w:rsidRPr="005C1AE6">
          <w:rPr>
            <w:noProof/>
            <w:webHidden/>
          </w:rPr>
          <w:fldChar w:fldCharType="separate"/>
        </w:r>
        <w:r w:rsidR="0057573A">
          <w:rPr>
            <w:noProof/>
            <w:webHidden/>
          </w:rPr>
          <w:t>15</w:t>
        </w:r>
        <w:r w:rsidR="00707C3A" w:rsidRPr="005C1AE6">
          <w:rPr>
            <w:noProof/>
            <w:webHidden/>
          </w:rPr>
          <w:fldChar w:fldCharType="end"/>
        </w:r>
      </w:hyperlink>
    </w:p>
    <w:p w14:paraId="486E7C47" w14:textId="6AE75091"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54" w:history="1">
        <w:r w:rsidR="00707C3A" w:rsidRPr="005C1AE6">
          <w:rPr>
            <w:rStyle w:val="a9"/>
            <w:noProof/>
            <w:color w:val="auto"/>
          </w:rPr>
          <w:t>(</w:t>
        </w:r>
        <w:r w:rsidR="00707C3A" w:rsidRPr="005C1AE6">
          <w:rPr>
            <w:rStyle w:val="a9"/>
            <w:rFonts w:hint="eastAsia"/>
            <w:noProof/>
            <w:color w:val="auto"/>
            <w:lang w:eastAsia="zh-HK"/>
          </w:rPr>
          <w:t>五</w:t>
        </w:r>
        <w:r w:rsidR="00707C3A" w:rsidRPr="005C1AE6">
          <w:rPr>
            <w:rStyle w:val="a9"/>
            <w:noProof/>
            <w:color w:val="auto"/>
          </w:rPr>
          <w:t>)</w:t>
        </w:r>
        <w:r w:rsidR="00707C3A" w:rsidRPr="005C1AE6">
          <w:rPr>
            <w:rStyle w:val="a9"/>
            <w:rFonts w:hint="eastAsia"/>
            <w:noProof/>
            <w:color w:val="auto"/>
          </w:rPr>
          <w:t>五</w:t>
        </w:r>
        <w:r w:rsidR="00707C3A" w:rsidRPr="005C1AE6">
          <w:rPr>
            <w:rStyle w:val="a9"/>
            <w:rFonts w:hint="eastAsia"/>
            <w:noProof/>
            <w:color w:val="auto"/>
            <w:lang w:eastAsia="zh-HK"/>
          </w:rPr>
          <w:t>年級</w:t>
        </w:r>
        <w:r w:rsidR="00707C3A" w:rsidRPr="005C1AE6">
          <w:rPr>
            <w:rStyle w:val="a9"/>
            <w:rFonts w:hint="eastAsia"/>
            <w:noProof/>
            <w:color w:val="auto"/>
          </w:rPr>
          <w:t>（表</w:t>
        </w:r>
        <w:r w:rsidR="00707C3A" w:rsidRPr="005C1AE6">
          <w:rPr>
            <w:rStyle w:val="a9"/>
            <w:noProof/>
            <w:color w:val="auto"/>
          </w:rPr>
          <w:t>3-</w:t>
        </w:r>
        <w:r w:rsidR="00DC583B" w:rsidRPr="005C1AE6">
          <w:rPr>
            <w:rStyle w:val="a9"/>
            <w:rFonts w:hint="eastAsia"/>
            <w:noProof/>
            <w:color w:val="auto"/>
          </w:rPr>
          <w:t>6</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_Toc131066154 \h </w:instrText>
        </w:r>
        <w:r w:rsidR="00707C3A" w:rsidRPr="005C1AE6">
          <w:rPr>
            <w:noProof/>
            <w:webHidden/>
          </w:rPr>
        </w:r>
        <w:r w:rsidR="00707C3A" w:rsidRPr="005C1AE6">
          <w:rPr>
            <w:noProof/>
            <w:webHidden/>
          </w:rPr>
          <w:fldChar w:fldCharType="separate"/>
        </w:r>
        <w:r w:rsidR="0057573A">
          <w:rPr>
            <w:noProof/>
            <w:webHidden/>
          </w:rPr>
          <w:t>16</w:t>
        </w:r>
        <w:r w:rsidR="00707C3A" w:rsidRPr="005C1AE6">
          <w:rPr>
            <w:noProof/>
            <w:webHidden/>
          </w:rPr>
          <w:fldChar w:fldCharType="end"/>
        </w:r>
      </w:hyperlink>
    </w:p>
    <w:p w14:paraId="51A27F71" w14:textId="03E7ED8F"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55" w:history="1">
        <w:r w:rsidR="00707C3A" w:rsidRPr="005C1AE6">
          <w:rPr>
            <w:rStyle w:val="a9"/>
            <w:noProof/>
            <w:color w:val="auto"/>
          </w:rPr>
          <w:t>(</w:t>
        </w:r>
        <w:r w:rsidR="00707C3A" w:rsidRPr="005C1AE6">
          <w:rPr>
            <w:rStyle w:val="a9"/>
            <w:rFonts w:hint="eastAsia"/>
            <w:noProof/>
            <w:color w:val="auto"/>
            <w:lang w:eastAsia="zh-HK"/>
          </w:rPr>
          <w:t>六</w:t>
        </w:r>
        <w:r w:rsidR="00707C3A" w:rsidRPr="005C1AE6">
          <w:rPr>
            <w:rStyle w:val="a9"/>
            <w:noProof/>
            <w:color w:val="auto"/>
          </w:rPr>
          <w:t>)</w:t>
        </w:r>
        <w:r w:rsidR="00707C3A" w:rsidRPr="005C1AE6">
          <w:rPr>
            <w:rStyle w:val="a9"/>
            <w:rFonts w:hint="eastAsia"/>
            <w:noProof/>
            <w:color w:val="auto"/>
          </w:rPr>
          <w:t>六</w:t>
        </w:r>
        <w:r w:rsidR="00707C3A" w:rsidRPr="005C1AE6">
          <w:rPr>
            <w:rStyle w:val="a9"/>
            <w:rFonts w:hint="eastAsia"/>
            <w:noProof/>
            <w:color w:val="auto"/>
            <w:lang w:eastAsia="zh-HK"/>
          </w:rPr>
          <w:t>年級</w:t>
        </w:r>
        <w:r w:rsidR="00707C3A" w:rsidRPr="005C1AE6">
          <w:rPr>
            <w:rStyle w:val="a9"/>
            <w:rFonts w:hint="eastAsia"/>
            <w:noProof/>
            <w:color w:val="auto"/>
          </w:rPr>
          <w:t>（表</w:t>
        </w:r>
        <w:r w:rsidR="00707C3A" w:rsidRPr="005C1AE6">
          <w:rPr>
            <w:rStyle w:val="a9"/>
            <w:noProof/>
            <w:color w:val="auto"/>
          </w:rPr>
          <w:t>3-</w:t>
        </w:r>
        <w:r w:rsidR="00DC583B" w:rsidRPr="005C1AE6">
          <w:rPr>
            <w:rStyle w:val="a9"/>
            <w:rFonts w:hint="eastAsia"/>
            <w:noProof/>
            <w:color w:val="auto"/>
          </w:rPr>
          <w:t>7</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_Toc131066155 \h </w:instrText>
        </w:r>
        <w:r w:rsidR="00707C3A" w:rsidRPr="005C1AE6">
          <w:rPr>
            <w:noProof/>
            <w:webHidden/>
          </w:rPr>
        </w:r>
        <w:r w:rsidR="00707C3A" w:rsidRPr="005C1AE6">
          <w:rPr>
            <w:noProof/>
            <w:webHidden/>
          </w:rPr>
          <w:fldChar w:fldCharType="separate"/>
        </w:r>
        <w:r w:rsidR="0057573A">
          <w:rPr>
            <w:noProof/>
            <w:webHidden/>
          </w:rPr>
          <w:t>19</w:t>
        </w:r>
        <w:r w:rsidR="00707C3A" w:rsidRPr="005C1AE6">
          <w:rPr>
            <w:noProof/>
            <w:webHidden/>
          </w:rPr>
          <w:fldChar w:fldCharType="end"/>
        </w:r>
      </w:hyperlink>
    </w:p>
    <w:p w14:paraId="61FFEF1C" w14:textId="24D760A5"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56" w:history="1">
        <w:r w:rsidR="00707C3A" w:rsidRPr="005C1AE6">
          <w:rPr>
            <w:rStyle w:val="a9"/>
            <w:rFonts w:hint="eastAsia"/>
            <w:noProof/>
            <w:color w:val="auto"/>
          </w:rPr>
          <w:t>三、國小畢業考後至畢業前課程活動規劃</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3-</w:t>
        </w:r>
        <w:r w:rsidR="004F6EDC" w:rsidRPr="005C1AE6">
          <w:rPr>
            <w:rStyle w:val="a9"/>
            <w:rFonts w:hint="eastAsia"/>
            <w:noProof/>
            <w:color w:val="auto"/>
          </w:rPr>
          <w:t>8</w:t>
        </w:r>
        <w:r w:rsidR="00707C3A" w:rsidRPr="005C1AE6">
          <w:rPr>
            <w:rStyle w:val="a9"/>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_Toc131066156 \h </w:instrText>
        </w:r>
        <w:r w:rsidR="00707C3A" w:rsidRPr="005C1AE6">
          <w:rPr>
            <w:noProof/>
            <w:webHidden/>
          </w:rPr>
        </w:r>
        <w:r w:rsidR="00707C3A" w:rsidRPr="005C1AE6">
          <w:rPr>
            <w:noProof/>
            <w:webHidden/>
          </w:rPr>
          <w:fldChar w:fldCharType="separate"/>
        </w:r>
        <w:r w:rsidR="0057573A">
          <w:rPr>
            <w:noProof/>
            <w:webHidden/>
          </w:rPr>
          <w:t>22</w:t>
        </w:r>
        <w:r w:rsidR="00707C3A" w:rsidRPr="005C1AE6">
          <w:rPr>
            <w:noProof/>
            <w:webHidden/>
          </w:rPr>
          <w:fldChar w:fldCharType="end"/>
        </w:r>
      </w:hyperlink>
    </w:p>
    <w:p w14:paraId="3284F5F1" w14:textId="15848C0C" w:rsidR="00707C3A" w:rsidRPr="005C1AE6" w:rsidRDefault="008842F9">
      <w:pPr>
        <w:pStyle w:val="13"/>
        <w:rPr>
          <w:rFonts w:asciiTheme="minorHAnsi" w:eastAsiaTheme="minorEastAsia" w:hAnsiTheme="minorHAnsi" w:cstheme="minorBidi"/>
          <w:sz w:val="24"/>
          <w:szCs w:val="22"/>
        </w:rPr>
      </w:pPr>
      <w:hyperlink w:anchor="_Toc131066157" w:history="1">
        <w:r w:rsidR="00707C3A" w:rsidRPr="005C1AE6">
          <w:rPr>
            <w:rStyle w:val="a9"/>
            <w:rFonts w:hint="eastAsia"/>
            <w:color w:val="auto"/>
          </w:rPr>
          <w:t>肆、領域</w:t>
        </w:r>
        <w:r w:rsidR="00707C3A" w:rsidRPr="005C1AE6">
          <w:rPr>
            <w:rStyle w:val="a9"/>
            <w:color w:val="auto"/>
          </w:rPr>
          <w:t>/</w:t>
        </w:r>
        <w:r w:rsidR="00707C3A" w:rsidRPr="005C1AE6">
          <w:rPr>
            <w:rStyle w:val="a9"/>
            <w:rFonts w:hint="eastAsia"/>
            <w:color w:val="auto"/>
          </w:rPr>
          <w:t>科目課程計畫</w:t>
        </w:r>
        <w:r w:rsidR="00707C3A" w:rsidRPr="005C1AE6">
          <w:rPr>
            <w:rStyle w:val="a9"/>
            <w:color w:val="auto"/>
          </w:rPr>
          <w:t>(</w:t>
        </w:r>
        <w:r w:rsidR="00707C3A" w:rsidRPr="005C1AE6">
          <w:rPr>
            <w:rStyle w:val="a9"/>
            <w:rFonts w:hint="eastAsia"/>
            <w:color w:val="auto"/>
          </w:rPr>
          <w:t>部定課程</w:t>
        </w:r>
        <w:r w:rsidR="00707C3A" w:rsidRPr="005C1AE6">
          <w:rPr>
            <w:rStyle w:val="a9"/>
            <w:color w:val="auto"/>
          </w:rPr>
          <w:t>)</w:t>
        </w:r>
        <w:r w:rsidR="00707C3A" w:rsidRPr="005C1AE6">
          <w:rPr>
            <w:webHidden/>
          </w:rPr>
          <w:tab/>
        </w:r>
        <w:r w:rsidR="00707C3A" w:rsidRPr="005C1AE6">
          <w:rPr>
            <w:webHidden/>
          </w:rPr>
          <w:fldChar w:fldCharType="begin"/>
        </w:r>
        <w:r w:rsidR="00707C3A" w:rsidRPr="005C1AE6">
          <w:rPr>
            <w:webHidden/>
          </w:rPr>
          <w:instrText xml:space="preserve"> PAGEREF _Toc131066157 \h </w:instrText>
        </w:r>
        <w:r w:rsidR="00707C3A" w:rsidRPr="005C1AE6">
          <w:rPr>
            <w:webHidden/>
          </w:rPr>
        </w:r>
        <w:r w:rsidR="00707C3A" w:rsidRPr="005C1AE6">
          <w:rPr>
            <w:webHidden/>
          </w:rPr>
          <w:fldChar w:fldCharType="separate"/>
        </w:r>
        <w:r w:rsidR="0057573A">
          <w:rPr>
            <w:webHidden/>
          </w:rPr>
          <w:t>24</w:t>
        </w:r>
        <w:r w:rsidR="00707C3A" w:rsidRPr="005C1AE6">
          <w:rPr>
            <w:webHidden/>
          </w:rPr>
          <w:fldChar w:fldCharType="end"/>
        </w:r>
      </w:hyperlink>
    </w:p>
    <w:p w14:paraId="31DBE030" w14:textId="49548273"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58" w:history="1">
        <w:r w:rsidR="00707C3A" w:rsidRPr="005C1AE6">
          <w:rPr>
            <w:rStyle w:val="a9"/>
            <w:rFonts w:hint="eastAsia"/>
            <w:noProof/>
            <w:color w:val="auto"/>
          </w:rPr>
          <w:t>一、一年級領域</w:t>
        </w:r>
        <w:r w:rsidR="00707C3A" w:rsidRPr="005C1AE6">
          <w:rPr>
            <w:rStyle w:val="a9"/>
            <w:noProof/>
            <w:color w:val="auto"/>
          </w:rPr>
          <w:t>/</w:t>
        </w:r>
        <w:r w:rsidR="00707C3A" w:rsidRPr="005C1AE6">
          <w:rPr>
            <w:rStyle w:val="a9"/>
            <w:rFonts w:hint="eastAsia"/>
            <w:noProof/>
            <w:color w:val="auto"/>
          </w:rPr>
          <w:t>科目課程計畫（依據十二年國教課綱）</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_Toc131066158 \h </w:instrText>
        </w:r>
        <w:r w:rsidR="00707C3A" w:rsidRPr="005C1AE6">
          <w:rPr>
            <w:noProof/>
            <w:webHidden/>
          </w:rPr>
        </w:r>
        <w:r w:rsidR="00707C3A" w:rsidRPr="005C1AE6">
          <w:rPr>
            <w:noProof/>
            <w:webHidden/>
          </w:rPr>
          <w:fldChar w:fldCharType="separate"/>
        </w:r>
        <w:r w:rsidR="0057573A">
          <w:rPr>
            <w:noProof/>
            <w:webHidden/>
          </w:rPr>
          <w:t>24</w:t>
        </w:r>
        <w:r w:rsidR="00707C3A" w:rsidRPr="005C1AE6">
          <w:rPr>
            <w:noProof/>
            <w:webHidden/>
          </w:rPr>
          <w:fldChar w:fldCharType="end"/>
        </w:r>
      </w:hyperlink>
    </w:p>
    <w:p w14:paraId="5B346FC5" w14:textId="634A5DA3"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59" w:history="1">
        <w:r w:rsidR="00707C3A" w:rsidRPr="005C1AE6">
          <w:rPr>
            <w:rStyle w:val="a9"/>
            <w:noProof/>
            <w:color w:val="auto"/>
          </w:rPr>
          <w:t>(</w:t>
        </w:r>
        <w:r w:rsidR="00707C3A" w:rsidRPr="005C1AE6">
          <w:rPr>
            <w:rStyle w:val="a9"/>
            <w:rFonts w:hint="eastAsia"/>
            <w:noProof/>
            <w:color w:val="auto"/>
          </w:rPr>
          <w:t>一</w:t>
        </w:r>
        <w:r w:rsidR="00707C3A" w:rsidRPr="005C1AE6">
          <w:rPr>
            <w:rStyle w:val="a9"/>
            <w:noProof/>
            <w:color w:val="auto"/>
          </w:rPr>
          <w:t>)</w:t>
        </w:r>
        <w:r w:rsidR="00707C3A" w:rsidRPr="005C1AE6">
          <w:rPr>
            <w:rStyle w:val="a9"/>
            <w:rFonts w:hint="eastAsia"/>
            <w:noProof/>
            <w:color w:val="auto"/>
          </w:rPr>
          <w:t>一年級第一學期（表</w:t>
        </w:r>
        <w:r w:rsidR="00707C3A" w:rsidRPr="005C1AE6">
          <w:rPr>
            <w:rStyle w:val="a9"/>
            <w:noProof/>
            <w:color w:val="auto"/>
          </w:rPr>
          <w:t>4-1</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_Toc131066159 \h </w:instrText>
        </w:r>
        <w:r w:rsidR="00707C3A" w:rsidRPr="005C1AE6">
          <w:rPr>
            <w:noProof/>
            <w:webHidden/>
          </w:rPr>
        </w:r>
        <w:r w:rsidR="00707C3A" w:rsidRPr="005C1AE6">
          <w:rPr>
            <w:noProof/>
            <w:webHidden/>
          </w:rPr>
          <w:fldChar w:fldCharType="separate"/>
        </w:r>
        <w:r w:rsidR="0057573A">
          <w:rPr>
            <w:noProof/>
            <w:webHidden/>
          </w:rPr>
          <w:t>24</w:t>
        </w:r>
        <w:r w:rsidR="00707C3A" w:rsidRPr="005C1AE6">
          <w:rPr>
            <w:noProof/>
            <w:webHidden/>
          </w:rPr>
          <w:fldChar w:fldCharType="end"/>
        </w:r>
      </w:hyperlink>
    </w:p>
    <w:p w14:paraId="05B0CCB6" w14:textId="3F46B9B9"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60" w:history="1">
        <w:r w:rsidR="00707C3A" w:rsidRPr="005C1AE6">
          <w:rPr>
            <w:rStyle w:val="a9"/>
            <w:noProof/>
            <w:color w:val="auto"/>
          </w:rPr>
          <w:t>(</w:t>
        </w:r>
        <w:r w:rsidR="00707C3A" w:rsidRPr="005C1AE6">
          <w:rPr>
            <w:rStyle w:val="a9"/>
            <w:rFonts w:hint="eastAsia"/>
            <w:noProof/>
            <w:color w:val="auto"/>
          </w:rPr>
          <w:t>二</w:t>
        </w:r>
        <w:r w:rsidR="00707C3A" w:rsidRPr="005C1AE6">
          <w:rPr>
            <w:rStyle w:val="a9"/>
            <w:noProof/>
            <w:color w:val="auto"/>
          </w:rPr>
          <w:t>)</w:t>
        </w:r>
        <w:r w:rsidR="00707C3A" w:rsidRPr="005C1AE6">
          <w:rPr>
            <w:rStyle w:val="a9"/>
            <w:rFonts w:hint="eastAsia"/>
            <w:noProof/>
            <w:color w:val="auto"/>
          </w:rPr>
          <w:t>一年級第二學期（表</w:t>
        </w:r>
        <w:r w:rsidR="00707C3A" w:rsidRPr="005C1AE6">
          <w:rPr>
            <w:rStyle w:val="a9"/>
            <w:noProof/>
            <w:color w:val="auto"/>
          </w:rPr>
          <w:t>4-2</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_Toc131066160 \h </w:instrText>
        </w:r>
        <w:r w:rsidR="00707C3A" w:rsidRPr="005C1AE6">
          <w:rPr>
            <w:noProof/>
            <w:webHidden/>
          </w:rPr>
        </w:r>
        <w:r w:rsidR="00707C3A" w:rsidRPr="005C1AE6">
          <w:rPr>
            <w:noProof/>
            <w:webHidden/>
          </w:rPr>
          <w:fldChar w:fldCharType="separate"/>
        </w:r>
        <w:r w:rsidR="0057573A">
          <w:rPr>
            <w:noProof/>
            <w:webHidden/>
          </w:rPr>
          <w:t>34</w:t>
        </w:r>
        <w:r w:rsidR="00707C3A" w:rsidRPr="005C1AE6">
          <w:rPr>
            <w:noProof/>
            <w:webHidden/>
          </w:rPr>
          <w:fldChar w:fldCharType="end"/>
        </w:r>
      </w:hyperlink>
    </w:p>
    <w:p w14:paraId="6AAA040F" w14:textId="6B77FD7E"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61" w:history="1">
        <w:r w:rsidR="00707C3A" w:rsidRPr="005C1AE6">
          <w:rPr>
            <w:rStyle w:val="a9"/>
            <w:rFonts w:hint="eastAsia"/>
            <w:noProof/>
            <w:color w:val="auto"/>
          </w:rPr>
          <w:t>二、二年級領域</w:t>
        </w:r>
        <w:r w:rsidR="00707C3A" w:rsidRPr="005C1AE6">
          <w:rPr>
            <w:rStyle w:val="a9"/>
            <w:noProof/>
            <w:color w:val="auto"/>
          </w:rPr>
          <w:t>/</w:t>
        </w:r>
        <w:r w:rsidR="00707C3A" w:rsidRPr="005C1AE6">
          <w:rPr>
            <w:rStyle w:val="a9"/>
            <w:rFonts w:hint="eastAsia"/>
            <w:noProof/>
            <w:color w:val="auto"/>
          </w:rPr>
          <w:t>科目課程計畫</w:t>
        </w:r>
        <w:r w:rsidR="00707C3A" w:rsidRPr="005C1AE6">
          <w:rPr>
            <w:rStyle w:val="a9"/>
            <w:noProof/>
            <w:color w:val="auto"/>
          </w:rPr>
          <w:t>(</w:t>
        </w:r>
        <w:r w:rsidR="00707C3A" w:rsidRPr="005C1AE6">
          <w:rPr>
            <w:rStyle w:val="a9"/>
            <w:rFonts w:hint="eastAsia"/>
            <w:noProof/>
            <w:color w:val="auto"/>
          </w:rPr>
          <w:t>依據十二年國教</w:t>
        </w:r>
        <w:r w:rsidR="00A92BE2" w:rsidRPr="005C1AE6">
          <w:rPr>
            <w:rStyle w:val="a9"/>
            <w:rFonts w:hint="eastAsia"/>
            <w:noProof/>
            <w:color w:val="auto"/>
          </w:rPr>
          <w:t>課綱</w:t>
        </w:r>
        <w:r w:rsidR="00707C3A" w:rsidRPr="005C1AE6">
          <w:rPr>
            <w:rStyle w:val="a9"/>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_Toc131066161 \h </w:instrText>
        </w:r>
        <w:r w:rsidR="00707C3A" w:rsidRPr="005C1AE6">
          <w:rPr>
            <w:noProof/>
            <w:webHidden/>
          </w:rPr>
        </w:r>
        <w:r w:rsidR="00707C3A" w:rsidRPr="005C1AE6">
          <w:rPr>
            <w:noProof/>
            <w:webHidden/>
          </w:rPr>
          <w:fldChar w:fldCharType="separate"/>
        </w:r>
        <w:r w:rsidR="0057573A">
          <w:rPr>
            <w:noProof/>
            <w:webHidden/>
          </w:rPr>
          <w:t>42</w:t>
        </w:r>
        <w:r w:rsidR="00707C3A" w:rsidRPr="005C1AE6">
          <w:rPr>
            <w:noProof/>
            <w:webHidden/>
          </w:rPr>
          <w:fldChar w:fldCharType="end"/>
        </w:r>
      </w:hyperlink>
    </w:p>
    <w:p w14:paraId="176A9828" w14:textId="6A96314A"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62" w:history="1">
        <w:r w:rsidR="00707C3A" w:rsidRPr="005C1AE6">
          <w:rPr>
            <w:rStyle w:val="a9"/>
            <w:noProof/>
            <w:color w:val="auto"/>
          </w:rPr>
          <w:t>(</w:t>
        </w:r>
        <w:r w:rsidR="00707C3A" w:rsidRPr="005C1AE6">
          <w:rPr>
            <w:rStyle w:val="a9"/>
            <w:rFonts w:hint="eastAsia"/>
            <w:noProof/>
            <w:color w:val="auto"/>
          </w:rPr>
          <w:t>一</w:t>
        </w:r>
        <w:r w:rsidR="00707C3A" w:rsidRPr="005C1AE6">
          <w:rPr>
            <w:rStyle w:val="a9"/>
            <w:noProof/>
            <w:color w:val="auto"/>
          </w:rPr>
          <w:t xml:space="preserve">) </w:t>
        </w:r>
        <w:r w:rsidR="00707C3A" w:rsidRPr="005C1AE6">
          <w:rPr>
            <w:rStyle w:val="a9"/>
            <w:rFonts w:hint="eastAsia"/>
            <w:noProof/>
            <w:color w:val="auto"/>
          </w:rPr>
          <w:t>二年級第一學期（表</w:t>
        </w:r>
        <w:r w:rsidR="00707C3A" w:rsidRPr="005C1AE6">
          <w:rPr>
            <w:rStyle w:val="a9"/>
            <w:noProof/>
            <w:color w:val="auto"/>
          </w:rPr>
          <w:t>4-3</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_Toc131066162 \h </w:instrText>
        </w:r>
        <w:r w:rsidR="00707C3A" w:rsidRPr="005C1AE6">
          <w:rPr>
            <w:noProof/>
            <w:webHidden/>
          </w:rPr>
        </w:r>
        <w:r w:rsidR="00707C3A" w:rsidRPr="005C1AE6">
          <w:rPr>
            <w:noProof/>
            <w:webHidden/>
          </w:rPr>
          <w:fldChar w:fldCharType="separate"/>
        </w:r>
        <w:r w:rsidR="0057573A">
          <w:rPr>
            <w:noProof/>
            <w:webHidden/>
          </w:rPr>
          <w:t>42</w:t>
        </w:r>
        <w:r w:rsidR="00707C3A" w:rsidRPr="005C1AE6">
          <w:rPr>
            <w:noProof/>
            <w:webHidden/>
          </w:rPr>
          <w:fldChar w:fldCharType="end"/>
        </w:r>
      </w:hyperlink>
    </w:p>
    <w:p w14:paraId="6F5BEECD" w14:textId="25EF81B4"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63" w:history="1">
        <w:r w:rsidR="00707C3A" w:rsidRPr="005C1AE6">
          <w:rPr>
            <w:rStyle w:val="a9"/>
            <w:noProof/>
            <w:color w:val="auto"/>
          </w:rPr>
          <w:t>(</w:t>
        </w:r>
        <w:r w:rsidR="00707C3A" w:rsidRPr="005C1AE6">
          <w:rPr>
            <w:rStyle w:val="a9"/>
            <w:rFonts w:hint="eastAsia"/>
            <w:noProof/>
            <w:color w:val="auto"/>
          </w:rPr>
          <w:t>二</w:t>
        </w:r>
        <w:r w:rsidR="00707C3A" w:rsidRPr="005C1AE6">
          <w:rPr>
            <w:rStyle w:val="a9"/>
            <w:noProof/>
            <w:color w:val="auto"/>
          </w:rPr>
          <w:t xml:space="preserve">) </w:t>
        </w:r>
        <w:r w:rsidR="00707C3A" w:rsidRPr="005C1AE6">
          <w:rPr>
            <w:rStyle w:val="a9"/>
            <w:rFonts w:hint="eastAsia"/>
            <w:noProof/>
            <w:color w:val="auto"/>
          </w:rPr>
          <w:t>二年級第二學期（表</w:t>
        </w:r>
        <w:r w:rsidR="00707C3A" w:rsidRPr="005C1AE6">
          <w:rPr>
            <w:rStyle w:val="a9"/>
            <w:noProof/>
            <w:color w:val="auto"/>
          </w:rPr>
          <w:t>4-4</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_Toc131066163 \h </w:instrText>
        </w:r>
        <w:r w:rsidR="00707C3A" w:rsidRPr="005C1AE6">
          <w:rPr>
            <w:noProof/>
            <w:webHidden/>
          </w:rPr>
        </w:r>
        <w:r w:rsidR="00707C3A" w:rsidRPr="005C1AE6">
          <w:rPr>
            <w:noProof/>
            <w:webHidden/>
          </w:rPr>
          <w:fldChar w:fldCharType="separate"/>
        </w:r>
        <w:r w:rsidR="0057573A">
          <w:rPr>
            <w:noProof/>
            <w:webHidden/>
          </w:rPr>
          <w:t>53</w:t>
        </w:r>
        <w:r w:rsidR="00707C3A" w:rsidRPr="005C1AE6">
          <w:rPr>
            <w:noProof/>
            <w:webHidden/>
          </w:rPr>
          <w:fldChar w:fldCharType="end"/>
        </w:r>
      </w:hyperlink>
    </w:p>
    <w:p w14:paraId="34E5181F" w14:textId="382F06E3"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64" w:history="1">
        <w:r w:rsidR="00707C3A" w:rsidRPr="005C1AE6">
          <w:rPr>
            <w:rStyle w:val="a9"/>
            <w:rFonts w:hint="eastAsia"/>
            <w:noProof/>
            <w:color w:val="auto"/>
          </w:rPr>
          <w:t>三、三年級領域</w:t>
        </w:r>
        <w:r w:rsidR="00707C3A" w:rsidRPr="005C1AE6">
          <w:rPr>
            <w:rStyle w:val="a9"/>
            <w:noProof/>
            <w:color w:val="auto"/>
          </w:rPr>
          <w:t>/</w:t>
        </w:r>
        <w:r w:rsidR="00707C3A" w:rsidRPr="005C1AE6">
          <w:rPr>
            <w:rStyle w:val="a9"/>
            <w:rFonts w:hint="eastAsia"/>
            <w:noProof/>
            <w:color w:val="auto"/>
          </w:rPr>
          <w:t>科目課程計畫</w:t>
        </w:r>
        <w:r w:rsidR="00707C3A" w:rsidRPr="005C1AE6">
          <w:rPr>
            <w:rStyle w:val="a9"/>
            <w:noProof/>
            <w:color w:val="auto"/>
          </w:rPr>
          <w:t>(</w:t>
        </w:r>
        <w:r w:rsidR="00707C3A" w:rsidRPr="005C1AE6">
          <w:rPr>
            <w:rStyle w:val="a9"/>
            <w:rFonts w:hint="eastAsia"/>
            <w:noProof/>
            <w:color w:val="auto"/>
          </w:rPr>
          <w:t>依據十二年國教</w:t>
        </w:r>
        <w:r w:rsidR="00A92BE2" w:rsidRPr="005C1AE6">
          <w:rPr>
            <w:rStyle w:val="a9"/>
            <w:rFonts w:hint="eastAsia"/>
            <w:noProof/>
            <w:color w:val="auto"/>
          </w:rPr>
          <w:t>課綱</w:t>
        </w:r>
        <w:r w:rsidR="00707C3A" w:rsidRPr="005C1AE6">
          <w:rPr>
            <w:rStyle w:val="a9"/>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_Toc131066164 \h </w:instrText>
        </w:r>
        <w:r w:rsidR="00707C3A" w:rsidRPr="005C1AE6">
          <w:rPr>
            <w:noProof/>
            <w:webHidden/>
          </w:rPr>
        </w:r>
        <w:r w:rsidR="00707C3A" w:rsidRPr="005C1AE6">
          <w:rPr>
            <w:noProof/>
            <w:webHidden/>
          </w:rPr>
          <w:fldChar w:fldCharType="separate"/>
        </w:r>
        <w:r w:rsidR="0057573A">
          <w:rPr>
            <w:noProof/>
            <w:webHidden/>
          </w:rPr>
          <w:t>65</w:t>
        </w:r>
        <w:r w:rsidR="00707C3A" w:rsidRPr="005C1AE6">
          <w:rPr>
            <w:noProof/>
            <w:webHidden/>
          </w:rPr>
          <w:fldChar w:fldCharType="end"/>
        </w:r>
      </w:hyperlink>
    </w:p>
    <w:p w14:paraId="53DB3B98" w14:textId="3E83DCF9"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65" w:history="1">
        <w:r w:rsidR="00707C3A" w:rsidRPr="005C1AE6">
          <w:rPr>
            <w:rStyle w:val="a9"/>
            <w:noProof/>
            <w:color w:val="auto"/>
          </w:rPr>
          <w:t>(</w:t>
        </w:r>
        <w:r w:rsidR="00707C3A" w:rsidRPr="005C1AE6">
          <w:rPr>
            <w:rStyle w:val="a9"/>
            <w:rFonts w:hint="eastAsia"/>
            <w:noProof/>
            <w:color w:val="auto"/>
          </w:rPr>
          <w:t>一</w:t>
        </w:r>
        <w:r w:rsidR="00707C3A" w:rsidRPr="005C1AE6">
          <w:rPr>
            <w:rStyle w:val="a9"/>
            <w:noProof/>
            <w:color w:val="auto"/>
          </w:rPr>
          <w:t xml:space="preserve">) </w:t>
        </w:r>
        <w:r w:rsidR="00707C3A" w:rsidRPr="005C1AE6">
          <w:rPr>
            <w:rStyle w:val="a9"/>
            <w:rFonts w:hint="eastAsia"/>
            <w:noProof/>
            <w:color w:val="auto"/>
          </w:rPr>
          <w:t>三年級第一學期（表</w:t>
        </w:r>
        <w:r w:rsidR="00707C3A" w:rsidRPr="005C1AE6">
          <w:rPr>
            <w:rStyle w:val="a9"/>
            <w:noProof/>
            <w:color w:val="auto"/>
          </w:rPr>
          <w:t>4-5</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_Toc131066165 \h </w:instrText>
        </w:r>
        <w:r w:rsidR="00707C3A" w:rsidRPr="005C1AE6">
          <w:rPr>
            <w:noProof/>
            <w:webHidden/>
          </w:rPr>
        </w:r>
        <w:r w:rsidR="00707C3A" w:rsidRPr="005C1AE6">
          <w:rPr>
            <w:noProof/>
            <w:webHidden/>
          </w:rPr>
          <w:fldChar w:fldCharType="separate"/>
        </w:r>
        <w:r w:rsidR="0057573A">
          <w:rPr>
            <w:noProof/>
            <w:webHidden/>
          </w:rPr>
          <w:t>65</w:t>
        </w:r>
        <w:r w:rsidR="00707C3A" w:rsidRPr="005C1AE6">
          <w:rPr>
            <w:noProof/>
            <w:webHidden/>
          </w:rPr>
          <w:fldChar w:fldCharType="end"/>
        </w:r>
      </w:hyperlink>
    </w:p>
    <w:p w14:paraId="1C8A2A5C" w14:textId="0244AA7E"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66" w:history="1">
        <w:r w:rsidR="00707C3A" w:rsidRPr="005C1AE6">
          <w:rPr>
            <w:rStyle w:val="a9"/>
            <w:noProof/>
            <w:color w:val="auto"/>
          </w:rPr>
          <w:t>(</w:t>
        </w:r>
        <w:r w:rsidR="00707C3A" w:rsidRPr="005C1AE6">
          <w:rPr>
            <w:rStyle w:val="a9"/>
            <w:rFonts w:hint="eastAsia"/>
            <w:noProof/>
            <w:color w:val="auto"/>
          </w:rPr>
          <w:t>二</w:t>
        </w:r>
        <w:r w:rsidR="00707C3A" w:rsidRPr="005C1AE6">
          <w:rPr>
            <w:rStyle w:val="a9"/>
            <w:noProof/>
            <w:color w:val="auto"/>
          </w:rPr>
          <w:t xml:space="preserve">) </w:t>
        </w:r>
        <w:r w:rsidR="00707C3A" w:rsidRPr="005C1AE6">
          <w:rPr>
            <w:rStyle w:val="a9"/>
            <w:rFonts w:hint="eastAsia"/>
            <w:noProof/>
            <w:color w:val="auto"/>
          </w:rPr>
          <w:t>三年級第二學期（表</w:t>
        </w:r>
        <w:r w:rsidR="00707C3A" w:rsidRPr="005C1AE6">
          <w:rPr>
            <w:rStyle w:val="a9"/>
            <w:noProof/>
            <w:color w:val="auto"/>
          </w:rPr>
          <w:t>4-6</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_Toc131066166 \h </w:instrText>
        </w:r>
        <w:r w:rsidR="00707C3A" w:rsidRPr="005C1AE6">
          <w:rPr>
            <w:noProof/>
            <w:webHidden/>
          </w:rPr>
        </w:r>
        <w:r w:rsidR="00707C3A" w:rsidRPr="005C1AE6">
          <w:rPr>
            <w:noProof/>
            <w:webHidden/>
          </w:rPr>
          <w:fldChar w:fldCharType="separate"/>
        </w:r>
        <w:r w:rsidR="0057573A">
          <w:rPr>
            <w:noProof/>
            <w:webHidden/>
          </w:rPr>
          <w:t>84</w:t>
        </w:r>
        <w:r w:rsidR="00707C3A" w:rsidRPr="005C1AE6">
          <w:rPr>
            <w:noProof/>
            <w:webHidden/>
          </w:rPr>
          <w:fldChar w:fldCharType="end"/>
        </w:r>
      </w:hyperlink>
    </w:p>
    <w:p w14:paraId="7B87D3B9" w14:textId="734758DF"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67" w:history="1">
        <w:r w:rsidR="00707C3A" w:rsidRPr="005C1AE6">
          <w:rPr>
            <w:rStyle w:val="a9"/>
            <w:rFonts w:hint="eastAsia"/>
            <w:noProof/>
            <w:color w:val="auto"/>
          </w:rPr>
          <w:t>四、四年級領域</w:t>
        </w:r>
        <w:r w:rsidR="00707C3A" w:rsidRPr="005C1AE6">
          <w:rPr>
            <w:rStyle w:val="a9"/>
            <w:noProof/>
            <w:color w:val="auto"/>
          </w:rPr>
          <w:t>/</w:t>
        </w:r>
        <w:r w:rsidR="00707C3A" w:rsidRPr="005C1AE6">
          <w:rPr>
            <w:rStyle w:val="a9"/>
            <w:rFonts w:hint="eastAsia"/>
            <w:noProof/>
            <w:color w:val="auto"/>
          </w:rPr>
          <w:t>科目課程計畫</w:t>
        </w:r>
        <w:r w:rsidR="00707C3A" w:rsidRPr="005C1AE6">
          <w:rPr>
            <w:rStyle w:val="a9"/>
            <w:noProof/>
            <w:color w:val="auto"/>
          </w:rPr>
          <w:t>(</w:t>
        </w:r>
        <w:r w:rsidR="00707C3A" w:rsidRPr="005C1AE6">
          <w:rPr>
            <w:rStyle w:val="a9"/>
            <w:rFonts w:hint="eastAsia"/>
            <w:noProof/>
            <w:color w:val="auto"/>
          </w:rPr>
          <w:t>依據十二年國教</w:t>
        </w:r>
        <w:r w:rsidR="00A92BE2" w:rsidRPr="005C1AE6">
          <w:rPr>
            <w:rStyle w:val="a9"/>
            <w:rFonts w:hint="eastAsia"/>
            <w:noProof/>
            <w:color w:val="auto"/>
          </w:rPr>
          <w:t>課綱</w:t>
        </w:r>
        <w:r w:rsidR="00707C3A" w:rsidRPr="005C1AE6">
          <w:rPr>
            <w:rStyle w:val="a9"/>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_Toc131066167 \h </w:instrText>
        </w:r>
        <w:r w:rsidR="00707C3A" w:rsidRPr="005C1AE6">
          <w:rPr>
            <w:noProof/>
            <w:webHidden/>
          </w:rPr>
        </w:r>
        <w:r w:rsidR="00707C3A" w:rsidRPr="005C1AE6">
          <w:rPr>
            <w:noProof/>
            <w:webHidden/>
          </w:rPr>
          <w:fldChar w:fldCharType="separate"/>
        </w:r>
        <w:r w:rsidR="0057573A">
          <w:rPr>
            <w:noProof/>
            <w:webHidden/>
          </w:rPr>
          <w:t>84</w:t>
        </w:r>
        <w:r w:rsidR="00707C3A" w:rsidRPr="005C1AE6">
          <w:rPr>
            <w:noProof/>
            <w:webHidden/>
          </w:rPr>
          <w:fldChar w:fldCharType="end"/>
        </w:r>
      </w:hyperlink>
    </w:p>
    <w:p w14:paraId="24D26B47" w14:textId="35C1A773"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68" w:history="1">
        <w:r w:rsidR="00707C3A" w:rsidRPr="005C1AE6">
          <w:rPr>
            <w:rStyle w:val="a9"/>
            <w:noProof/>
            <w:color w:val="auto"/>
          </w:rPr>
          <w:t>(</w:t>
        </w:r>
        <w:r w:rsidR="00707C3A" w:rsidRPr="005C1AE6">
          <w:rPr>
            <w:rStyle w:val="a9"/>
            <w:rFonts w:hint="eastAsia"/>
            <w:noProof/>
            <w:color w:val="auto"/>
          </w:rPr>
          <w:t>一</w:t>
        </w:r>
        <w:r w:rsidR="00707C3A" w:rsidRPr="005C1AE6">
          <w:rPr>
            <w:rStyle w:val="a9"/>
            <w:noProof/>
            <w:color w:val="auto"/>
          </w:rPr>
          <w:t xml:space="preserve">) </w:t>
        </w:r>
        <w:r w:rsidR="00707C3A" w:rsidRPr="005C1AE6">
          <w:rPr>
            <w:rStyle w:val="a9"/>
            <w:rFonts w:hint="eastAsia"/>
            <w:noProof/>
            <w:color w:val="auto"/>
          </w:rPr>
          <w:t>四年級第一學期（表</w:t>
        </w:r>
        <w:r w:rsidR="00707C3A" w:rsidRPr="005C1AE6">
          <w:rPr>
            <w:rStyle w:val="a9"/>
            <w:noProof/>
            <w:color w:val="auto"/>
          </w:rPr>
          <w:t>4-7</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_Toc131066168 \h </w:instrText>
        </w:r>
        <w:r w:rsidR="00707C3A" w:rsidRPr="005C1AE6">
          <w:rPr>
            <w:noProof/>
            <w:webHidden/>
          </w:rPr>
        </w:r>
        <w:r w:rsidR="00707C3A" w:rsidRPr="005C1AE6">
          <w:rPr>
            <w:noProof/>
            <w:webHidden/>
          </w:rPr>
          <w:fldChar w:fldCharType="separate"/>
        </w:r>
        <w:r w:rsidR="0057573A">
          <w:rPr>
            <w:noProof/>
            <w:webHidden/>
          </w:rPr>
          <w:t>113</w:t>
        </w:r>
        <w:r w:rsidR="00707C3A" w:rsidRPr="005C1AE6">
          <w:rPr>
            <w:noProof/>
            <w:webHidden/>
          </w:rPr>
          <w:fldChar w:fldCharType="end"/>
        </w:r>
      </w:hyperlink>
    </w:p>
    <w:p w14:paraId="376A3B11" w14:textId="31E36671"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69" w:history="1">
        <w:r w:rsidR="00707C3A" w:rsidRPr="005C1AE6">
          <w:rPr>
            <w:rStyle w:val="a9"/>
            <w:noProof/>
            <w:color w:val="auto"/>
          </w:rPr>
          <w:t>(</w:t>
        </w:r>
        <w:r w:rsidR="00707C3A" w:rsidRPr="005C1AE6">
          <w:rPr>
            <w:rStyle w:val="a9"/>
            <w:rFonts w:hint="eastAsia"/>
            <w:noProof/>
            <w:color w:val="auto"/>
          </w:rPr>
          <w:t>二</w:t>
        </w:r>
        <w:r w:rsidR="00707C3A" w:rsidRPr="005C1AE6">
          <w:rPr>
            <w:rStyle w:val="a9"/>
            <w:noProof/>
            <w:color w:val="auto"/>
          </w:rPr>
          <w:t xml:space="preserve">) </w:t>
        </w:r>
        <w:r w:rsidR="00707C3A" w:rsidRPr="005C1AE6">
          <w:rPr>
            <w:rStyle w:val="a9"/>
            <w:rFonts w:hint="eastAsia"/>
            <w:noProof/>
            <w:color w:val="auto"/>
          </w:rPr>
          <w:t>四年級第二學期（表</w:t>
        </w:r>
        <w:r w:rsidR="00707C3A" w:rsidRPr="005C1AE6">
          <w:rPr>
            <w:rStyle w:val="a9"/>
            <w:noProof/>
            <w:color w:val="auto"/>
          </w:rPr>
          <w:t>4-8</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_Toc131066169 \h </w:instrText>
        </w:r>
        <w:r w:rsidR="00707C3A" w:rsidRPr="005C1AE6">
          <w:rPr>
            <w:noProof/>
            <w:webHidden/>
          </w:rPr>
        </w:r>
        <w:r w:rsidR="00707C3A" w:rsidRPr="005C1AE6">
          <w:rPr>
            <w:noProof/>
            <w:webHidden/>
          </w:rPr>
          <w:fldChar w:fldCharType="separate"/>
        </w:r>
        <w:r w:rsidR="0057573A">
          <w:rPr>
            <w:noProof/>
            <w:webHidden/>
          </w:rPr>
          <w:t>138</w:t>
        </w:r>
        <w:r w:rsidR="00707C3A" w:rsidRPr="005C1AE6">
          <w:rPr>
            <w:noProof/>
            <w:webHidden/>
          </w:rPr>
          <w:fldChar w:fldCharType="end"/>
        </w:r>
      </w:hyperlink>
    </w:p>
    <w:p w14:paraId="0168BE77" w14:textId="092D9322"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70" w:history="1">
        <w:r w:rsidR="00707C3A" w:rsidRPr="005C1AE6">
          <w:rPr>
            <w:rStyle w:val="a9"/>
            <w:rFonts w:hint="eastAsia"/>
            <w:noProof/>
            <w:color w:val="auto"/>
          </w:rPr>
          <w:t>五、五年級領域</w:t>
        </w:r>
        <w:r w:rsidR="00707C3A" w:rsidRPr="005C1AE6">
          <w:rPr>
            <w:rStyle w:val="a9"/>
            <w:noProof/>
            <w:color w:val="auto"/>
          </w:rPr>
          <w:t>/</w:t>
        </w:r>
        <w:r w:rsidR="00707C3A" w:rsidRPr="005C1AE6">
          <w:rPr>
            <w:rStyle w:val="a9"/>
            <w:rFonts w:hint="eastAsia"/>
            <w:noProof/>
            <w:color w:val="auto"/>
          </w:rPr>
          <w:t>科目課程計畫</w:t>
        </w:r>
        <w:r w:rsidR="00A92BE2" w:rsidRPr="005C1AE6">
          <w:rPr>
            <w:rStyle w:val="a9"/>
            <w:rFonts w:hint="eastAsia"/>
            <w:noProof/>
            <w:color w:val="auto"/>
          </w:rPr>
          <w:t>(</w:t>
        </w:r>
        <w:r w:rsidR="00A92BE2" w:rsidRPr="005C1AE6">
          <w:rPr>
            <w:rStyle w:val="a9"/>
            <w:rFonts w:hint="eastAsia"/>
            <w:noProof/>
            <w:color w:val="auto"/>
          </w:rPr>
          <w:t>依據十二年國教課綱</w:t>
        </w:r>
        <w:r w:rsidR="00A92BE2"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_Toc131066170 \h </w:instrText>
        </w:r>
        <w:r w:rsidR="00707C3A" w:rsidRPr="005C1AE6">
          <w:rPr>
            <w:noProof/>
            <w:webHidden/>
          </w:rPr>
        </w:r>
        <w:r w:rsidR="00707C3A" w:rsidRPr="005C1AE6">
          <w:rPr>
            <w:noProof/>
            <w:webHidden/>
          </w:rPr>
          <w:fldChar w:fldCharType="separate"/>
        </w:r>
        <w:r w:rsidR="0057573A">
          <w:rPr>
            <w:noProof/>
            <w:webHidden/>
          </w:rPr>
          <w:t>162</w:t>
        </w:r>
        <w:r w:rsidR="00707C3A" w:rsidRPr="005C1AE6">
          <w:rPr>
            <w:noProof/>
            <w:webHidden/>
          </w:rPr>
          <w:fldChar w:fldCharType="end"/>
        </w:r>
      </w:hyperlink>
    </w:p>
    <w:p w14:paraId="2A5F930E" w14:textId="1B51497C"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71" w:history="1">
        <w:r w:rsidR="00707C3A" w:rsidRPr="005C1AE6">
          <w:rPr>
            <w:rStyle w:val="a9"/>
            <w:noProof/>
            <w:color w:val="auto"/>
          </w:rPr>
          <w:t>(</w:t>
        </w:r>
        <w:r w:rsidR="00707C3A" w:rsidRPr="005C1AE6">
          <w:rPr>
            <w:rStyle w:val="a9"/>
            <w:rFonts w:hint="eastAsia"/>
            <w:noProof/>
            <w:color w:val="auto"/>
          </w:rPr>
          <w:t>一</w:t>
        </w:r>
        <w:r w:rsidR="00707C3A" w:rsidRPr="005C1AE6">
          <w:rPr>
            <w:rStyle w:val="a9"/>
            <w:noProof/>
            <w:color w:val="auto"/>
          </w:rPr>
          <w:t xml:space="preserve">) </w:t>
        </w:r>
        <w:r w:rsidR="00707C3A" w:rsidRPr="005C1AE6">
          <w:rPr>
            <w:rStyle w:val="a9"/>
            <w:rFonts w:hint="eastAsia"/>
            <w:noProof/>
            <w:color w:val="auto"/>
          </w:rPr>
          <w:t>五年級第一學期（表</w:t>
        </w:r>
        <w:r w:rsidR="00707C3A" w:rsidRPr="005C1AE6">
          <w:rPr>
            <w:rStyle w:val="a9"/>
            <w:noProof/>
            <w:color w:val="auto"/>
          </w:rPr>
          <w:t>4-9</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_Toc131066171 \h </w:instrText>
        </w:r>
        <w:r w:rsidR="00707C3A" w:rsidRPr="005C1AE6">
          <w:rPr>
            <w:noProof/>
            <w:webHidden/>
          </w:rPr>
        </w:r>
        <w:r w:rsidR="00707C3A" w:rsidRPr="005C1AE6">
          <w:rPr>
            <w:noProof/>
            <w:webHidden/>
          </w:rPr>
          <w:fldChar w:fldCharType="separate"/>
        </w:r>
        <w:r w:rsidR="0057573A">
          <w:rPr>
            <w:noProof/>
            <w:webHidden/>
          </w:rPr>
          <w:t>162</w:t>
        </w:r>
        <w:r w:rsidR="00707C3A" w:rsidRPr="005C1AE6">
          <w:rPr>
            <w:noProof/>
            <w:webHidden/>
          </w:rPr>
          <w:fldChar w:fldCharType="end"/>
        </w:r>
      </w:hyperlink>
    </w:p>
    <w:p w14:paraId="2F993FED" w14:textId="08948BF5"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72" w:history="1">
        <w:r w:rsidR="00707C3A" w:rsidRPr="005C1AE6">
          <w:rPr>
            <w:rStyle w:val="a9"/>
            <w:noProof/>
            <w:color w:val="auto"/>
          </w:rPr>
          <w:t>(</w:t>
        </w:r>
        <w:r w:rsidR="00707C3A" w:rsidRPr="005C1AE6">
          <w:rPr>
            <w:rStyle w:val="a9"/>
            <w:rFonts w:hint="eastAsia"/>
            <w:noProof/>
            <w:color w:val="auto"/>
          </w:rPr>
          <w:t>二</w:t>
        </w:r>
        <w:r w:rsidR="00707C3A" w:rsidRPr="005C1AE6">
          <w:rPr>
            <w:rStyle w:val="a9"/>
            <w:noProof/>
            <w:color w:val="auto"/>
          </w:rPr>
          <w:t xml:space="preserve">) </w:t>
        </w:r>
        <w:r w:rsidR="00707C3A" w:rsidRPr="005C1AE6">
          <w:rPr>
            <w:rStyle w:val="a9"/>
            <w:rFonts w:hint="eastAsia"/>
            <w:noProof/>
            <w:color w:val="auto"/>
          </w:rPr>
          <w:t>五年級第二學期（表</w:t>
        </w:r>
        <w:r w:rsidR="00707C3A" w:rsidRPr="005C1AE6">
          <w:rPr>
            <w:rStyle w:val="a9"/>
            <w:noProof/>
            <w:color w:val="auto"/>
          </w:rPr>
          <w:t>4-10</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_Toc131066172 \h </w:instrText>
        </w:r>
        <w:r w:rsidR="00707C3A" w:rsidRPr="005C1AE6">
          <w:rPr>
            <w:noProof/>
            <w:webHidden/>
          </w:rPr>
        </w:r>
        <w:r w:rsidR="00707C3A" w:rsidRPr="005C1AE6">
          <w:rPr>
            <w:noProof/>
            <w:webHidden/>
          </w:rPr>
          <w:fldChar w:fldCharType="separate"/>
        </w:r>
        <w:r w:rsidR="0057573A">
          <w:rPr>
            <w:noProof/>
            <w:webHidden/>
          </w:rPr>
          <w:t>185</w:t>
        </w:r>
        <w:r w:rsidR="00707C3A" w:rsidRPr="005C1AE6">
          <w:rPr>
            <w:noProof/>
            <w:webHidden/>
          </w:rPr>
          <w:fldChar w:fldCharType="end"/>
        </w:r>
      </w:hyperlink>
    </w:p>
    <w:p w14:paraId="25364326" w14:textId="6D56EDA1"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73" w:history="1">
        <w:r w:rsidR="00707C3A" w:rsidRPr="005C1AE6">
          <w:rPr>
            <w:rStyle w:val="a9"/>
            <w:rFonts w:hint="eastAsia"/>
            <w:noProof/>
            <w:color w:val="auto"/>
          </w:rPr>
          <w:t>六、六年級領域</w:t>
        </w:r>
        <w:r w:rsidR="00707C3A" w:rsidRPr="005C1AE6">
          <w:rPr>
            <w:rStyle w:val="a9"/>
            <w:noProof/>
            <w:color w:val="auto"/>
          </w:rPr>
          <w:t>/</w:t>
        </w:r>
        <w:r w:rsidR="00707C3A" w:rsidRPr="005C1AE6">
          <w:rPr>
            <w:rStyle w:val="a9"/>
            <w:rFonts w:hint="eastAsia"/>
            <w:noProof/>
            <w:color w:val="auto"/>
          </w:rPr>
          <w:t>科目課程計畫</w:t>
        </w:r>
        <w:r w:rsidR="00A92BE2" w:rsidRPr="005C1AE6">
          <w:rPr>
            <w:rStyle w:val="a9"/>
            <w:rFonts w:hint="eastAsia"/>
            <w:noProof/>
            <w:color w:val="auto"/>
          </w:rPr>
          <w:t>(</w:t>
        </w:r>
        <w:r w:rsidR="00A92BE2" w:rsidRPr="005C1AE6">
          <w:rPr>
            <w:rStyle w:val="a9"/>
            <w:rFonts w:hint="eastAsia"/>
            <w:noProof/>
            <w:color w:val="auto"/>
          </w:rPr>
          <w:t>依據十二年國教課綱</w:t>
        </w:r>
        <w:r w:rsidR="00A92BE2"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_Toc131066173 \h </w:instrText>
        </w:r>
        <w:r w:rsidR="00707C3A" w:rsidRPr="005C1AE6">
          <w:rPr>
            <w:noProof/>
            <w:webHidden/>
          </w:rPr>
        </w:r>
        <w:r w:rsidR="00707C3A" w:rsidRPr="005C1AE6">
          <w:rPr>
            <w:noProof/>
            <w:webHidden/>
          </w:rPr>
          <w:fldChar w:fldCharType="separate"/>
        </w:r>
        <w:r w:rsidR="0057573A">
          <w:rPr>
            <w:noProof/>
            <w:webHidden/>
          </w:rPr>
          <w:t>205</w:t>
        </w:r>
        <w:r w:rsidR="00707C3A" w:rsidRPr="005C1AE6">
          <w:rPr>
            <w:noProof/>
            <w:webHidden/>
          </w:rPr>
          <w:fldChar w:fldCharType="end"/>
        </w:r>
      </w:hyperlink>
    </w:p>
    <w:p w14:paraId="2DBAD50C" w14:textId="52D3D619"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74" w:history="1">
        <w:r w:rsidR="00707C3A" w:rsidRPr="005C1AE6">
          <w:rPr>
            <w:rStyle w:val="a9"/>
            <w:noProof/>
            <w:color w:val="auto"/>
          </w:rPr>
          <w:t>(</w:t>
        </w:r>
        <w:r w:rsidR="00707C3A" w:rsidRPr="005C1AE6">
          <w:rPr>
            <w:rStyle w:val="a9"/>
            <w:rFonts w:hint="eastAsia"/>
            <w:noProof/>
            <w:color w:val="auto"/>
          </w:rPr>
          <w:t>一</w:t>
        </w:r>
        <w:r w:rsidR="00707C3A" w:rsidRPr="005C1AE6">
          <w:rPr>
            <w:rStyle w:val="a9"/>
            <w:noProof/>
            <w:color w:val="auto"/>
          </w:rPr>
          <w:t xml:space="preserve">) </w:t>
        </w:r>
        <w:r w:rsidR="00707C3A" w:rsidRPr="005C1AE6">
          <w:rPr>
            <w:rStyle w:val="a9"/>
            <w:rFonts w:hint="eastAsia"/>
            <w:noProof/>
            <w:color w:val="auto"/>
          </w:rPr>
          <w:t>六年級第一學期（表</w:t>
        </w:r>
        <w:r w:rsidR="00707C3A" w:rsidRPr="005C1AE6">
          <w:rPr>
            <w:rStyle w:val="a9"/>
            <w:noProof/>
            <w:color w:val="auto"/>
          </w:rPr>
          <w:t>4-11</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_Toc131066174 \h </w:instrText>
        </w:r>
        <w:r w:rsidR="00707C3A" w:rsidRPr="005C1AE6">
          <w:rPr>
            <w:noProof/>
            <w:webHidden/>
          </w:rPr>
        </w:r>
        <w:r w:rsidR="00707C3A" w:rsidRPr="005C1AE6">
          <w:rPr>
            <w:noProof/>
            <w:webHidden/>
          </w:rPr>
          <w:fldChar w:fldCharType="separate"/>
        </w:r>
        <w:r w:rsidR="0057573A">
          <w:rPr>
            <w:noProof/>
            <w:webHidden/>
          </w:rPr>
          <w:t>205</w:t>
        </w:r>
        <w:r w:rsidR="00707C3A" w:rsidRPr="005C1AE6">
          <w:rPr>
            <w:noProof/>
            <w:webHidden/>
          </w:rPr>
          <w:fldChar w:fldCharType="end"/>
        </w:r>
      </w:hyperlink>
    </w:p>
    <w:p w14:paraId="738BED15" w14:textId="020F1FC2"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75" w:history="1">
        <w:r w:rsidR="00707C3A" w:rsidRPr="005C1AE6">
          <w:rPr>
            <w:rStyle w:val="a9"/>
            <w:noProof/>
            <w:color w:val="auto"/>
          </w:rPr>
          <w:t>(</w:t>
        </w:r>
        <w:r w:rsidR="00707C3A" w:rsidRPr="005C1AE6">
          <w:rPr>
            <w:rStyle w:val="a9"/>
            <w:rFonts w:hint="eastAsia"/>
            <w:noProof/>
            <w:color w:val="auto"/>
          </w:rPr>
          <w:t>二</w:t>
        </w:r>
        <w:r w:rsidR="00707C3A" w:rsidRPr="005C1AE6">
          <w:rPr>
            <w:rStyle w:val="a9"/>
            <w:noProof/>
            <w:color w:val="auto"/>
          </w:rPr>
          <w:t xml:space="preserve">) </w:t>
        </w:r>
        <w:r w:rsidR="00707C3A" w:rsidRPr="005C1AE6">
          <w:rPr>
            <w:rStyle w:val="a9"/>
            <w:rFonts w:hint="eastAsia"/>
            <w:noProof/>
            <w:color w:val="auto"/>
          </w:rPr>
          <w:t>六年級第二學期（表</w:t>
        </w:r>
        <w:r w:rsidR="00707C3A" w:rsidRPr="005C1AE6">
          <w:rPr>
            <w:rStyle w:val="a9"/>
            <w:noProof/>
            <w:color w:val="auto"/>
          </w:rPr>
          <w:t>4-12</w:t>
        </w:r>
        <w:r w:rsidR="00707C3A" w:rsidRPr="005C1AE6">
          <w:rPr>
            <w:rStyle w:val="a9"/>
            <w:rFonts w:hint="eastAsia"/>
            <w:noProof/>
            <w:color w:val="auto"/>
          </w:rPr>
          <w:t>）</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_Toc131066175 \h </w:instrText>
        </w:r>
        <w:r w:rsidR="00707C3A" w:rsidRPr="005C1AE6">
          <w:rPr>
            <w:noProof/>
            <w:webHidden/>
          </w:rPr>
        </w:r>
        <w:r w:rsidR="00707C3A" w:rsidRPr="005C1AE6">
          <w:rPr>
            <w:noProof/>
            <w:webHidden/>
          </w:rPr>
          <w:fldChar w:fldCharType="separate"/>
        </w:r>
        <w:r w:rsidR="0057573A">
          <w:rPr>
            <w:noProof/>
            <w:webHidden/>
          </w:rPr>
          <w:t>233</w:t>
        </w:r>
        <w:r w:rsidR="00707C3A" w:rsidRPr="005C1AE6">
          <w:rPr>
            <w:noProof/>
            <w:webHidden/>
          </w:rPr>
          <w:fldChar w:fldCharType="end"/>
        </w:r>
      </w:hyperlink>
    </w:p>
    <w:p w14:paraId="5A133E45" w14:textId="15C2E5CB" w:rsidR="00707C3A" w:rsidRPr="005C1AE6" w:rsidRDefault="008842F9">
      <w:pPr>
        <w:pStyle w:val="13"/>
        <w:rPr>
          <w:rFonts w:asciiTheme="minorHAnsi" w:eastAsiaTheme="minorEastAsia" w:hAnsiTheme="minorHAnsi" w:cstheme="minorBidi"/>
          <w:sz w:val="24"/>
          <w:szCs w:val="22"/>
        </w:rPr>
      </w:pPr>
      <w:hyperlink w:anchor="_Toc131066176" w:history="1">
        <w:r w:rsidR="00707C3A" w:rsidRPr="005C1AE6">
          <w:rPr>
            <w:rStyle w:val="a9"/>
            <w:rFonts w:hint="eastAsia"/>
            <w:color w:val="auto"/>
          </w:rPr>
          <w:t>伍、彈性學習課程計畫</w:t>
        </w:r>
        <w:r w:rsidR="00707C3A" w:rsidRPr="005C1AE6">
          <w:rPr>
            <w:rStyle w:val="a9"/>
            <w:color w:val="auto"/>
          </w:rPr>
          <w:t>(</w:t>
        </w:r>
        <w:r w:rsidR="00707C3A" w:rsidRPr="005C1AE6">
          <w:rPr>
            <w:rStyle w:val="a9"/>
            <w:rFonts w:hint="eastAsia"/>
            <w:color w:val="auto"/>
          </w:rPr>
          <w:t>校訂課程</w:t>
        </w:r>
        <w:r w:rsidR="00707C3A" w:rsidRPr="005C1AE6">
          <w:rPr>
            <w:rStyle w:val="a9"/>
            <w:color w:val="auto"/>
          </w:rPr>
          <w:t>)</w:t>
        </w:r>
        <w:r w:rsidR="00707C3A" w:rsidRPr="005C1AE6">
          <w:rPr>
            <w:webHidden/>
          </w:rPr>
          <w:tab/>
        </w:r>
        <w:r w:rsidR="00707C3A" w:rsidRPr="005C1AE6">
          <w:rPr>
            <w:webHidden/>
          </w:rPr>
          <w:fldChar w:fldCharType="begin"/>
        </w:r>
        <w:r w:rsidR="00707C3A" w:rsidRPr="005C1AE6">
          <w:rPr>
            <w:webHidden/>
          </w:rPr>
          <w:instrText xml:space="preserve"> PAGEREF _Toc131066176 \h </w:instrText>
        </w:r>
        <w:r w:rsidR="00707C3A" w:rsidRPr="005C1AE6">
          <w:rPr>
            <w:webHidden/>
          </w:rPr>
        </w:r>
        <w:r w:rsidR="00707C3A" w:rsidRPr="005C1AE6">
          <w:rPr>
            <w:webHidden/>
          </w:rPr>
          <w:fldChar w:fldCharType="separate"/>
        </w:r>
        <w:r w:rsidR="0057573A">
          <w:rPr>
            <w:webHidden/>
          </w:rPr>
          <w:t>257</w:t>
        </w:r>
        <w:r w:rsidR="00707C3A" w:rsidRPr="005C1AE6">
          <w:rPr>
            <w:webHidden/>
          </w:rPr>
          <w:fldChar w:fldCharType="end"/>
        </w:r>
      </w:hyperlink>
    </w:p>
    <w:p w14:paraId="2F48B40F" w14:textId="337377C3"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77" w:history="1">
        <w:r w:rsidR="00707C3A" w:rsidRPr="005C1AE6">
          <w:rPr>
            <w:rStyle w:val="a9"/>
            <w:rFonts w:hint="eastAsia"/>
            <w:noProof/>
            <w:color w:val="auto"/>
          </w:rPr>
          <w:t>一、彈性學習課程總表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_Toc131066177 \h </w:instrText>
        </w:r>
        <w:r w:rsidR="00707C3A" w:rsidRPr="005C1AE6">
          <w:rPr>
            <w:noProof/>
            <w:webHidden/>
          </w:rPr>
        </w:r>
        <w:r w:rsidR="00707C3A" w:rsidRPr="005C1AE6">
          <w:rPr>
            <w:noProof/>
            <w:webHidden/>
          </w:rPr>
          <w:fldChar w:fldCharType="separate"/>
        </w:r>
        <w:r w:rsidR="0057573A">
          <w:rPr>
            <w:noProof/>
            <w:webHidden/>
          </w:rPr>
          <w:t>258</w:t>
        </w:r>
        <w:r w:rsidR="00707C3A" w:rsidRPr="005C1AE6">
          <w:rPr>
            <w:noProof/>
            <w:webHidden/>
          </w:rPr>
          <w:fldChar w:fldCharType="end"/>
        </w:r>
      </w:hyperlink>
    </w:p>
    <w:p w14:paraId="133078DF" w14:textId="226E829D"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78" w:history="1">
        <w:r w:rsidR="00707C3A" w:rsidRPr="005C1AE6">
          <w:rPr>
            <w:rStyle w:val="a9"/>
            <w:rFonts w:hint="eastAsia"/>
            <w:noProof/>
            <w:color w:val="auto"/>
          </w:rPr>
          <w:t>二、彈性學習課程進度—主題、專題及議題探究、社團活動與技藝課程</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_Toc131066178 \h </w:instrText>
        </w:r>
        <w:r w:rsidR="00707C3A" w:rsidRPr="005C1AE6">
          <w:rPr>
            <w:noProof/>
            <w:webHidden/>
          </w:rPr>
        </w:r>
        <w:r w:rsidR="00707C3A" w:rsidRPr="005C1AE6">
          <w:rPr>
            <w:noProof/>
            <w:webHidden/>
          </w:rPr>
          <w:fldChar w:fldCharType="separate"/>
        </w:r>
        <w:r w:rsidR="0057573A">
          <w:rPr>
            <w:noProof/>
            <w:webHidden/>
          </w:rPr>
          <w:t>259</w:t>
        </w:r>
        <w:r w:rsidR="00707C3A" w:rsidRPr="005C1AE6">
          <w:rPr>
            <w:noProof/>
            <w:webHidden/>
          </w:rPr>
          <w:fldChar w:fldCharType="end"/>
        </w:r>
      </w:hyperlink>
    </w:p>
    <w:p w14:paraId="4599B92F" w14:textId="77837627"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79" w:history="1">
        <w:r w:rsidR="00707C3A" w:rsidRPr="005C1AE6">
          <w:rPr>
            <w:rStyle w:val="a9"/>
            <w:rFonts w:hint="eastAsia"/>
            <w:noProof/>
            <w:color w:val="auto"/>
          </w:rPr>
          <w:t>（一）一年級第一學期教學進度總表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5-1)</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_Toc131066179 \h </w:instrText>
        </w:r>
        <w:r w:rsidR="00707C3A" w:rsidRPr="005C1AE6">
          <w:rPr>
            <w:noProof/>
            <w:webHidden/>
          </w:rPr>
        </w:r>
        <w:r w:rsidR="00707C3A" w:rsidRPr="005C1AE6">
          <w:rPr>
            <w:noProof/>
            <w:webHidden/>
          </w:rPr>
          <w:fldChar w:fldCharType="separate"/>
        </w:r>
        <w:r w:rsidR="0057573A">
          <w:rPr>
            <w:noProof/>
            <w:webHidden/>
          </w:rPr>
          <w:t>259</w:t>
        </w:r>
        <w:r w:rsidR="00707C3A" w:rsidRPr="005C1AE6">
          <w:rPr>
            <w:noProof/>
            <w:webHidden/>
          </w:rPr>
          <w:fldChar w:fldCharType="end"/>
        </w:r>
      </w:hyperlink>
    </w:p>
    <w:p w14:paraId="3562266D" w14:textId="28680E25"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0" w:history="1">
        <w:r w:rsidR="00707C3A" w:rsidRPr="005C1AE6">
          <w:rPr>
            <w:rStyle w:val="a9"/>
            <w:rFonts w:hint="eastAsia"/>
            <w:noProof/>
            <w:color w:val="auto"/>
          </w:rPr>
          <w:t>（二）一年級第二學期教學進度總表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5-2)</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_Toc131066180 \h </w:instrText>
        </w:r>
        <w:r w:rsidR="00707C3A" w:rsidRPr="005C1AE6">
          <w:rPr>
            <w:noProof/>
            <w:webHidden/>
          </w:rPr>
        </w:r>
        <w:r w:rsidR="00707C3A" w:rsidRPr="005C1AE6">
          <w:rPr>
            <w:noProof/>
            <w:webHidden/>
          </w:rPr>
          <w:fldChar w:fldCharType="separate"/>
        </w:r>
        <w:r w:rsidR="0057573A">
          <w:rPr>
            <w:noProof/>
            <w:webHidden/>
          </w:rPr>
          <w:t>270</w:t>
        </w:r>
        <w:r w:rsidR="00707C3A" w:rsidRPr="005C1AE6">
          <w:rPr>
            <w:noProof/>
            <w:webHidden/>
          </w:rPr>
          <w:fldChar w:fldCharType="end"/>
        </w:r>
      </w:hyperlink>
    </w:p>
    <w:p w14:paraId="11690216" w14:textId="25DC5839"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1" w:history="1">
        <w:r w:rsidR="00707C3A" w:rsidRPr="005C1AE6">
          <w:rPr>
            <w:rStyle w:val="a9"/>
            <w:rFonts w:hint="eastAsia"/>
            <w:noProof/>
            <w:color w:val="auto"/>
          </w:rPr>
          <w:t>（二）二年級第一學期教學進度總表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5-3)</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_Toc131066181 \h </w:instrText>
        </w:r>
        <w:r w:rsidR="00707C3A" w:rsidRPr="005C1AE6">
          <w:rPr>
            <w:noProof/>
            <w:webHidden/>
          </w:rPr>
        </w:r>
        <w:r w:rsidR="00707C3A" w:rsidRPr="005C1AE6">
          <w:rPr>
            <w:noProof/>
            <w:webHidden/>
          </w:rPr>
          <w:fldChar w:fldCharType="separate"/>
        </w:r>
        <w:r w:rsidR="0057573A">
          <w:rPr>
            <w:noProof/>
            <w:webHidden/>
          </w:rPr>
          <w:t>285</w:t>
        </w:r>
        <w:r w:rsidR="00707C3A" w:rsidRPr="005C1AE6">
          <w:rPr>
            <w:noProof/>
            <w:webHidden/>
          </w:rPr>
          <w:fldChar w:fldCharType="end"/>
        </w:r>
      </w:hyperlink>
    </w:p>
    <w:p w14:paraId="0481BB58" w14:textId="2BF4ECD6"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2" w:history="1">
        <w:r w:rsidR="00707C3A" w:rsidRPr="005C1AE6">
          <w:rPr>
            <w:rStyle w:val="a9"/>
            <w:rFonts w:hint="eastAsia"/>
            <w:noProof/>
            <w:color w:val="auto"/>
          </w:rPr>
          <w:t>（二）二年級第二學期教學進度總表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5-4)</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_Toc131066182 \h </w:instrText>
        </w:r>
        <w:r w:rsidR="00707C3A" w:rsidRPr="005C1AE6">
          <w:rPr>
            <w:noProof/>
            <w:webHidden/>
          </w:rPr>
        </w:r>
        <w:r w:rsidR="00707C3A" w:rsidRPr="005C1AE6">
          <w:rPr>
            <w:noProof/>
            <w:webHidden/>
          </w:rPr>
          <w:fldChar w:fldCharType="separate"/>
        </w:r>
        <w:r w:rsidR="0057573A">
          <w:rPr>
            <w:noProof/>
            <w:webHidden/>
          </w:rPr>
          <w:t>303</w:t>
        </w:r>
        <w:r w:rsidR="00707C3A" w:rsidRPr="005C1AE6">
          <w:rPr>
            <w:noProof/>
            <w:webHidden/>
          </w:rPr>
          <w:fldChar w:fldCharType="end"/>
        </w:r>
      </w:hyperlink>
    </w:p>
    <w:p w14:paraId="7FFCDF07" w14:textId="0E083A81"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83" w:history="1">
        <w:r w:rsidR="00707C3A" w:rsidRPr="005C1AE6">
          <w:rPr>
            <w:rStyle w:val="a9"/>
            <w:rFonts w:hint="eastAsia"/>
            <w:noProof/>
            <w:color w:val="auto"/>
          </w:rPr>
          <w:t>三、彈性學習節數進度規劃</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_Toc131066183 \h </w:instrText>
        </w:r>
        <w:r w:rsidR="00707C3A" w:rsidRPr="005C1AE6">
          <w:rPr>
            <w:noProof/>
            <w:webHidden/>
          </w:rPr>
        </w:r>
        <w:r w:rsidR="00707C3A" w:rsidRPr="005C1AE6">
          <w:rPr>
            <w:noProof/>
            <w:webHidden/>
          </w:rPr>
          <w:fldChar w:fldCharType="separate"/>
        </w:r>
        <w:r w:rsidR="0057573A">
          <w:rPr>
            <w:noProof/>
            <w:webHidden/>
          </w:rPr>
          <w:t>318</w:t>
        </w:r>
        <w:r w:rsidR="00707C3A" w:rsidRPr="005C1AE6">
          <w:rPr>
            <w:noProof/>
            <w:webHidden/>
          </w:rPr>
          <w:fldChar w:fldCharType="end"/>
        </w:r>
      </w:hyperlink>
    </w:p>
    <w:p w14:paraId="23051B5C" w14:textId="14794A2D"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4" w:history="1">
        <w:r w:rsidR="00707C3A" w:rsidRPr="005C1AE6">
          <w:rPr>
            <w:rStyle w:val="a9"/>
            <w:rFonts w:hint="eastAsia"/>
            <w:noProof/>
            <w:color w:val="auto"/>
          </w:rPr>
          <w:t>（一）三年級第一學期教學進度總表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5-5)</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_Toc131066184 \h </w:instrText>
        </w:r>
        <w:r w:rsidR="00707C3A" w:rsidRPr="005C1AE6">
          <w:rPr>
            <w:noProof/>
            <w:webHidden/>
          </w:rPr>
        </w:r>
        <w:r w:rsidR="00707C3A" w:rsidRPr="005C1AE6">
          <w:rPr>
            <w:noProof/>
            <w:webHidden/>
          </w:rPr>
          <w:fldChar w:fldCharType="separate"/>
        </w:r>
        <w:r w:rsidR="0057573A">
          <w:rPr>
            <w:noProof/>
            <w:webHidden/>
          </w:rPr>
          <w:t>318</w:t>
        </w:r>
        <w:r w:rsidR="00707C3A" w:rsidRPr="005C1AE6">
          <w:rPr>
            <w:noProof/>
            <w:webHidden/>
          </w:rPr>
          <w:fldChar w:fldCharType="end"/>
        </w:r>
      </w:hyperlink>
    </w:p>
    <w:p w14:paraId="15F7702A" w14:textId="2B40FBE9"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5" w:history="1">
        <w:r w:rsidR="00707C3A" w:rsidRPr="005C1AE6">
          <w:rPr>
            <w:rStyle w:val="a9"/>
            <w:rFonts w:hint="eastAsia"/>
            <w:noProof/>
            <w:color w:val="auto"/>
          </w:rPr>
          <w:t>（二）三年級第二學期教學進度總表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5-6)</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_Toc131066185 \h </w:instrText>
        </w:r>
        <w:r w:rsidR="00707C3A" w:rsidRPr="005C1AE6">
          <w:rPr>
            <w:noProof/>
            <w:webHidden/>
          </w:rPr>
        </w:r>
        <w:r w:rsidR="00707C3A" w:rsidRPr="005C1AE6">
          <w:rPr>
            <w:noProof/>
            <w:webHidden/>
          </w:rPr>
          <w:fldChar w:fldCharType="separate"/>
        </w:r>
        <w:r w:rsidR="0057573A">
          <w:rPr>
            <w:noProof/>
            <w:webHidden/>
          </w:rPr>
          <w:t>323</w:t>
        </w:r>
        <w:r w:rsidR="00707C3A" w:rsidRPr="005C1AE6">
          <w:rPr>
            <w:noProof/>
            <w:webHidden/>
          </w:rPr>
          <w:fldChar w:fldCharType="end"/>
        </w:r>
      </w:hyperlink>
    </w:p>
    <w:p w14:paraId="5096C9A2" w14:textId="426221B5"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6" w:history="1">
        <w:r w:rsidR="00707C3A" w:rsidRPr="005C1AE6">
          <w:rPr>
            <w:rStyle w:val="a9"/>
            <w:rFonts w:hint="eastAsia"/>
            <w:noProof/>
            <w:color w:val="auto"/>
          </w:rPr>
          <w:t>（三）四年級第一學期教學進度總表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5-7)</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_Toc131066186 \h </w:instrText>
        </w:r>
        <w:r w:rsidR="00707C3A" w:rsidRPr="005C1AE6">
          <w:rPr>
            <w:noProof/>
            <w:webHidden/>
          </w:rPr>
        </w:r>
        <w:r w:rsidR="00707C3A" w:rsidRPr="005C1AE6">
          <w:rPr>
            <w:noProof/>
            <w:webHidden/>
          </w:rPr>
          <w:fldChar w:fldCharType="separate"/>
        </w:r>
        <w:r w:rsidR="0057573A">
          <w:rPr>
            <w:noProof/>
            <w:webHidden/>
          </w:rPr>
          <w:t>328</w:t>
        </w:r>
        <w:r w:rsidR="00707C3A" w:rsidRPr="005C1AE6">
          <w:rPr>
            <w:noProof/>
            <w:webHidden/>
          </w:rPr>
          <w:fldChar w:fldCharType="end"/>
        </w:r>
      </w:hyperlink>
    </w:p>
    <w:p w14:paraId="43C2258A" w14:textId="1904EB83"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7" w:history="1">
        <w:r w:rsidR="00707C3A" w:rsidRPr="005C1AE6">
          <w:rPr>
            <w:rStyle w:val="a9"/>
            <w:rFonts w:hint="eastAsia"/>
            <w:noProof/>
            <w:color w:val="auto"/>
          </w:rPr>
          <w:t>（四）四年級第二學期教學進度總表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5-8)</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_Toc131066187 \h </w:instrText>
        </w:r>
        <w:r w:rsidR="00707C3A" w:rsidRPr="005C1AE6">
          <w:rPr>
            <w:noProof/>
            <w:webHidden/>
          </w:rPr>
        </w:r>
        <w:r w:rsidR="00707C3A" w:rsidRPr="005C1AE6">
          <w:rPr>
            <w:noProof/>
            <w:webHidden/>
          </w:rPr>
          <w:fldChar w:fldCharType="separate"/>
        </w:r>
        <w:r w:rsidR="0057573A">
          <w:rPr>
            <w:noProof/>
            <w:webHidden/>
          </w:rPr>
          <w:t>334</w:t>
        </w:r>
        <w:r w:rsidR="00707C3A" w:rsidRPr="005C1AE6">
          <w:rPr>
            <w:noProof/>
            <w:webHidden/>
          </w:rPr>
          <w:fldChar w:fldCharType="end"/>
        </w:r>
      </w:hyperlink>
    </w:p>
    <w:p w14:paraId="0A27093C" w14:textId="60DB5E69"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8" w:history="1">
        <w:r w:rsidR="00707C3A" w:rsidRPr="005C1AE6">
          <w:rPr>
            <w:rStyle w:val="a9"/>
            <w:rFonts w:hint="eastAsia"/>
            <w:noProof/>
            <w:color w:val="auto"/>
          </w:rPr>
          <w:t>（五）五年級第一學期教學進度總表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5-9)</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_Toc131066188 \h </w:instrText>
        </w:r>
        <w:r w:rsidR="00707C3A" w:rsidRPr="005C1AE6">
          <w:rPr>
            <w:noProof/>
            <w:webHidden/>
          </w:rPr>
        </w:r>
        <w:r w:rsidR="00707C3A" w:rsidRPr="005C1AE6">
          <w:rPr>
            <w:noProof/>
            <w:webHidden/>
          </w:rPr>
          <w:fldChar w:fldCharType="separate"/>
        </w:r>
        <w:r w:rsidR="0057573A">
          <w:rPr>
            <w:noProof/>
            <w:webHidden/>
          </w:rPr>
          <w:t>340</w:t>
        </w:r>
        <w:r w:rsidR="00707C3A" w:rsidRPr="005C1AE6">
          <w:rPr>
            <w:noProof/>
            <w:webHidden/>
          </w:rPr>
          <w:fldChar w:fldCharType="end"/>
        </w:r>
      </w:hyperlink>
    </w:p>
    <w:p w14:paraId="1699FE11" w14:textId="5885DF7D"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89" w:history="1">
        <w:r w:rsidR="00707C3A" w:rsidRPr="005C1AE6">
          <w:rPr>
            <w:rStyle w:val="a9"/>
            <w:rFonts w:hint="eastAsia"/>
            <w:noProof/>
            <w:color w:val="auto"/>
          </w:rPr>
          <w:t>（六）五年級第二學期教學進度總表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5-10)</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_Toc131066189 \h </w:instrText>
        </w:r>
        <w:r w:rsidR="00707C3A" w:rsidRPr="005C1AE6">
          <w:rPr>
            <w:noProof/>
            <w:webHidden/>
          </w:rPr>
        </w:r>
        <w:r w:rsidR="00707C3A" w:rsidRPr="005C1AE6">
          <w:rPr>
            <w:noProof/>
            <w:webHidden/>
          </w:rPr>
          <w:fldChar w:fldCharType="separate"/>
        </w:r>
        <w:r w:rsidR="0057573A">
          <w:rPr>
            <w:noProof/>
            <w:webHidden/>
          </w:rPr>
          <w:t>348</w:t>
        </w:r>
        <w:r w:rsidR="00707C3A" w:rsidRPr="005C1AE6">
          <w:rPr>
            <w:noProof/>
            <w:webHidden/>
          </w:rPr>
          <w:fldChar w:fldCharType="end"/>
        </w:r>
      </w:hyperlink>
    </w:p>
    <w:p w14:paraId="2CB49FA7" w14:textId="602FC11B"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90" w:history="1">
        <w:r w:rsidR="00707C3A" w:rsidRPr="005C1AE6">
          <w:rPr>
            <w:rStyle w:val="a9"/>
            <w:rFonts w:hint="eastAsia"/>
            <w:noProof/>
            <w:color w:val="auto"/>
          </w:rPr>
          <w:t>（七）六年級第一學期教學進度總表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5-11)</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_Toc131066190 \h </w:instrText>
        </w:r>
        <w:r w:rsidR="00707C3A" w:rsidRPr="005C1AE6">
          <w:rPr>
            <w:noProof/>
            <w:webHidden/>
          </w:rPr>
        </w:r>
        <w:r w:rsidR="00707C3A" w:rsidRPr="005C1AE6">
          <w:rPr>
            <w:noProof/>
            <w:webHidden/>
          </w:rPr>
          <w:fldChar w:fldCharType="separate"/>
        </w:r>
        <w:r w:rsidR="0057573A">
          <w:rPr>
            <w:noProof/>
            <w:webHidden/>
          </w:rPr>
          <w:t>355</w:t>
        </w:r>
        <w:r w:rsidR="00707C3A" w:rsidRPr="005C1AE6">
          <w:rPr>
            <w:noProof/>
            <w:webHidden/>
          </w:rPr>
          <w:fldChar w:fldCharType="end"/>
        </w:r>
      </w:hyperlink>
    </w:p>
    <w:p w14:paraId="285D9C77" w14:textId="3B7E46BB"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91" w:history="1">
        <w:r w:rsidR="00707C3A" w:rsidRPr="005C1AE6">
          <w:rPr>
            <w:rStyle w:val="a9"/>
            <w:rFonts w:hint="eastAsia"/>
            <w:noProof/>
            <w:color w:val="auto"/>
          </w:rPr>
          <w:t>（八）六年級第二學期教學進度總表</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5-12)</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_Toc131066191 \h </w:instrText>
        </w:r>
        <w:r w:rsidR="00707C3A" w:rsidRPr="005C1AE6">
          <w:rPr>
            <w:noProof/>
            <w:webHidden/>
          </w:rPr>
        </w:r>
        <w:r w:rsidR="00707C3A" w:rsidRPr="005C1AE6">
          <w:rPr>
            <w:noProof/>
            <w:webHidden/>
          </w:rPr>
          <w:fldChar w:fldCharType="separate"/>
        </w:r>
        <w:r w:rsidR="0057573A">
          <w:rPr>
            <w:noProof/>
            <w:webHidden/>
          </w:rPr>
          <w:t>363</w:t>
        </w:r>
        <w:r w:rsidR="00707C3A" w:rsidRPr="005C1AE6">
          <w:rPr>
            <w:noProof/>
            <w:webHidden/>
          </w:rPr>
          <w:fldChar w:fldCharType="end"/>
        </w:r>
      </w:hyperlink>
    </w:p>
    <w:p w14:paraId="2A48500F" w14:textId="343B333D"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92" w:history="1">
        <w:r w:rsidR="00707C3A" w:rsidRPr="005C1AE6">
          <w:rPr>
            <w:rStyle w:val="a9"/>
            <w:rFonts w:hint="eastAsia"/>
            <w:noProof/>
            <w:color w:val="auto"/>
          </w:rPr>
          <w:t>四、彈性學習課程方案設計—統整性主題議題專題課程方案</w:t>
        </w:r>
        <w:r w:rsidR="00707C3A" w:rsidRPr="005C1AE6">
          <w:rPr>
            <w:rStyle w:val="a9"/>
            <w:noProof/>
            <w:color w:val="auto"/>
          </w:rPr>
          <w:t>(</w:t>
        </w:r>
        <w:r w:rsidR="00707C3A" w:rsidRPr="005C1AE6">
          <w:rPr>
            <w:rStyle w:val="a9"/>
            <w:rFonts w:hint="eastAsia"/>
            <w:noProof/>
            <w:color w:val="auto"/>
          </w:rPr>
          <w:t>表</w:t>
        </w:r>
        <w:r w:rsidR="00707C3A" w:rsidRPr="005C1AE6">
          <w:rPr>
            <w:rStyle w:val="a9"/>
            <w:noProof/>
            <w:color w:val="auto"/>
          </w:rPr>
          <w:t>5-13)</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_Toc131066192 \h </w:instrText>
        </w:r>
        <w:r w:rsidR="00707C3A" w:rsidRPr="005C1AE6">
          <w:rPr>
            <w:noProof/>
            <w:webHidden/>
          </w:rPr>
        </w:r>
        <w:r w:rsidR="00707C3A" w:rsidRPr="005C1AE6">
          <w:rPr>
            <w:noProof/>
            <w:webHidden/>
          </w:rPr>
          <w:fldChar w:fldCharType="separate"/>
        </w:r>
        <w:r w:rsidR="0057573A">
          <w:rPr>
            <w:noProof/>
            <w:webHidden/>
          </w:rPr>
          <w:t>370</w:t>
        </w:r>
        <w:r w:rsidR="00707C3A" w:rsidRPr="005C1AE6">
          <w:rPr>
            <w:noProof/>
            <w:webHidden/>
          </w:rPr>
          <w:fldChar w:fldCharType="end"/>
        </w:r>
      </w:hyperlink>
    </w:p>
    <w:p w14:paraId="33340639" w14:textId="7AFF95BC" w:rsidR="00707C3A" w:rsidRPr="005C1AE6" w:rsidRDefault="008842F9">
      <w:pPr>
        <w:pStyle w:val="25"/>
        <w:tabs>
          <w:tab w:val="right" w:leader="dot" w:pos="9913"/>
        </w:tabs>
        <w:rPr>
          <w:rFonts w:asciiTheme="minorHAnsi" w:eastAsiaTheme="minorEastAsia" w:hAnsiTheme="minorHAnsi" w:cstheme="minorBidi"/>
          <w:noProof/>
          <w:szCs w:val="22"/>
        </w:rPr>
      </w:pPr>
      <w:hyperlink w:anchor="_Toc131066193" w:history="1">
        <w:r w:rsidR="00707C3A" w:rsidRPr="005C1AE6">
          <w:rPr>
            <w:rStyle w:val="a9"/>
            <w:rFonts w:hint="eastAsia"/>
            <w:noProof/>
            <w:color w:val="auto"/>
          </w:rPr>
          <w:t>五、彈性學習課程</w:t>
        </w:r>
        <w:r w:rsidR="00707C3A" w:rsidRPr="005C1AE6">
          <w:rPr>
            <w:rStyle w:val="a9"/>
            <w:noProof/>
            <w:color w:val="auto"/>
          </w:rPr>
          <w:t>—</w:t>
        </w:r>
        <w:r w:rsidR="00707C3A" w:rsidRPr="005C1AE6">
          <w:rPr>
            <w:rStyle w:val="a9"/>
            <w:rFonts w:hint="eastAsia"/>
            <w:noProof/>
            <w:color w:val="auto"/>
          </w:rPr>
          <w:t>其他類課程</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_Toc131066193 \h </w:instrText>
        </w:r>
        <w:r w:rsidR="00707C3A" w:rsidRPr="005C1AE6">
          <w:rPr>
            <w:noProof/>
            <w:webHidden/>
          </w:rPr>
        </w:r>
        <w:r w:rsidR="00707C3A" w:rsidRPr="005C1AE6">
          <w:rPr>
            <w:noProof/>
            <w:webHidden/>
          </w:rPr>
          <w:fldChar w:fldCharType="separate"/>
        </w:r>
        <w:r w:rsidR="0057573A">
          <w:rPr>
            <w:noProof/>
            <w:webHidden/>
          </w:rPr>
          <w:t>427</w:t>
        </w:r>
        <w:r w:rsidR="00707C3A" w:rsidRPr="005C1AE6">
          <w:rPr>
            <w:noProof/>
            <w:webHidden/>
          </w:rPr>
          <w:fldChar w:fldCharType="end"/>
        </w:r>
      </w:hyperlink>
    </w:p>
    <w:p w14:paraId="6DDF8A14" w14:textId="05B428F5"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94" w:history="1">
        <w:r w:rsidR="00707C3A" w:rsidRPr="005C1AE6">
          <w:rPr>
            <w:rStyle w:val="a9"/>
            <w:rFonts w:hint="eastAsia"/>
            <w:noProof/>
            <w:color w:val="auto"/>
          </w:rPr>
          <w:t>（一）一年級第一學期教學計劃表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5-14)</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_Toc131066194 \h </w:instrText>
        </w:r>
        <w:r w:rsidR="00707C3A" w:rsidRPr="005C1AE6">
          <w:rPr>
            <w:noProof/>
            <w:webHidden/>
          </w:rPr>
        </w:r>
        <w:r w:rsidR="00707C3A" w:rsidRPr="005C1AE6">
          <w:rPr>
            <w:noProof/>
            <w:webHidden/>
          </w:rPr>
          <w:fldChar w:fldCharType="separate"/>
        </w:r>
        <w:r w:rsidR="0057573A">
          <w:rPr>
            <w:noProof/>
            <w:webHidden/>
          </w:rPr>
          <w:t>481</w:t>
        </w:r>
        <w:r w:rsidR="00707C3A" w:rsidRPr="005C1AE6">
          <w:rPr>
            <w:noProof/>
            <w:webHidden/>
          </w:rPr>
          <w:fldChar w:fldCharType="end"/>
        </w:r>
      </w:hyperlink>
    </w:p>
    <w:p w14:paraId="33C10525" w14:textId="23B0A28B"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95" w:history="1">
        <w:r w:rsidR="00707C3A" w:rsidRPr="005C1AE6">
          <w:rPr>
            <w:rStyle w:val="a9"/>
            <w:rFonts w:hint="eastAsia"/>
            <w:noProof/>
            <w:color w:val="auto"/>
          </w:rPr>
          <w:t>（二）一年級第二學期教學計劃表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5-15)</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_Toc131066195 \h </w:instrText>
        </w:r>
        <w:r w:rsidR="00707C3A" w:rsidRPr="005C1AE6">
          <w:rPr>
            <w:noProof/>
            <w:webHidden/>
          </w:rPr>
        </w:r>
        <w:r w:rsidR="00707C3A" w:rsidRPr="005C1AE6">
          <w:rPr>
            <w:noProof/>
            <w:webHidden/>
          </w:rPr>
          <w:fldChar w:fldCharType="separate"/>
        </w:r>
        <w:r w:rsidR="0057573A">
          <w:rPr>
            <w:noProof/>
            <w:webHidden/>
          </w:rPr>
          <w:t>493</w:t>
        </w:r>
        <w:r w:rsidR="00707C3A" w:rsidRPr="005C1AE6">
          <w:rPr>
            <w:noProof/>
            <w:webHidden/>
          </w:rPr>
          <w:fldChar w:fldCharType="end"/>
        </w:r>
      </w:hyperlink>
    </w:p>
    <w:p w14:paraId="0EEF3B3B" w14:textId="3C2659F5"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96" w:history="1">
        <w:r w:rsidR="00707C3A" w:rsidRPr="005C1AE6">
          <w:rPr>
            <w:rStyle w:val="a9"/>
            <w:rFonts w:hint="eastAsia"/>
            <w:noProof/>
            <w:color w:val="auto"/>
          </w:rPr>
          <w:t>（三）二年級第一學期教學計劃表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5-16)</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_Toc131066196 \h </w:instrText>
        </w:r>
        <w:r w:rsidR="00707C3A" w:rsidRPr="005C1AE6">
          <w:rPr>
            <w:noProof/>
            <w:webHidden/>
          </w:rPr>
        </w:r>
        <w:r w:rsidR="00707C3A" w:rsidRPr="005C1AE6">
          <w:rPr>
            <w:noProof/>
            <w:webHidden/>
          </w:rPr>
          <w:fldChar w:fldCharType="separate"/>
        </w:r>
        <w:r w:rsidR="0057573A">
          <w:rPr>
            <w:noProof/>
            <w:webHidden/>
          </w:rPr>
          <w:t>501</w:t>
        </w:r>
        <w:r w:rsidR="00707C3A" w:rsidRPr="005C1AE6">
          <w:rPr>
            <w:noProof/>
            <w:webHidden/>
          </w:rPr>
          <w:fldChar w:fldCharType="end"/>
        </w:r>
      </w:hyperlink>
    </w:p>
    <w:p w14:paraId="0ABFF14C" w14:textId="46993593"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97" w:history="1">
        <w:r w:rsidR="00707C3A" w:rsidRPr="005C1AE6">
          <w:rPr>
            <w:rStyle w:val="a9"/>
            <w:rFonts w:hint="eastAsia"/>
            <w:noProof/>
            <w:color w:val="auto"/>
          </w:rPr>
          <w:t>（四）二年級第二學期教學計劃表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5-17)</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_Toc131066197 \h </w:instrText>
        </w:r>
        <w:r w:rsidR="00707C3A" w:rsidRPr="005C1AE6">
          <w:rPr>
            <w:noProof/>
            <w:webHidden/>
          </w:rPr>
        </w:r>
        <w:r w:rsidR="00707C3A" w:rsidRPr="005C1AE6">
          <w:rPr>
            <w:noProof/>
            <w:webHidden/>
          </w:rPr>
          <w:fldChar w:fldCharType="separate"/>
        </w:r>
        <w:r w:rsidR="0057573A">
          <w:rPr>
            <w:noProof/>
            <w:webHidden/>
          </w:rPr>
          <w:t>509</w:t>
        </w:r>
        <w:r w:rsidR="00707C3A" w:rsidRPr="005C1AE6">
          <w:rPr>
            <w:noProof/>
            <w:webHidden/>
          </w:rPr>
          <w:fldChar w:fldCharType="end"/>
        </w:r>
      </w:hyperlink>
    </w:p>
    <w:p w14:paraId="0098A031" w14:textId="3959F8C8"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98" w:history="1">
        <w:r w:rsidR="00707C3A" w:rsidRPr="005C1AE6">
          <w:rPr>
            <w:rStyle w:val="a9"/>
            <w:rFonts w:hint="eastAsia"/>
            <w:noProof/>
            <w:color w:val="auto"/>
          </w:rPr>
          <w:t>（五）三年級第一學期教學計劃表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5-18)</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_Toc131066198 \h </w:instrText>
        </w:r>
        <w:r w:rsidR="00707C3A" w:rsidRPr="005C1AE6">
          <w:rPr>
            <w:noProof/>
            <w:webHidden/>
          </w:rPr>
        </w:r>
        <w:r w:rsidR="00707C3A" w:rsidRPr="005C1AE6">
          <w:rPr>
            <w:noProof/>
            <w:webHidden/>
          </w:rPr>
          <w:fldChar w:fldCharType="separate"/>
        </w:r>
        <w:r w:rsidR="0057573A">
          <w:rPr>
            <w:noProof/>
            <w:webHidden/>
          </w:rPr>
          <w:t>516</w:t>
        </w:r>
        <w:r w:rsidR="00707C3A" w:rsidRPr="005C1AE6">
          <w:rPr>
            <w:noProof/>
            <w:webHidden/>
          </w:rPr>
          <w:fldChar w:fldCharType="end"/>
        </w:r>
      </w:hyperlink>
    </w:p>
    <w:p w14:paraId="7A463863" w14:textId="5164D27F"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199" w:history="1">
        <w:r w:rsidR="00707C3A" w:rsidRPr="005C1AE6">
          <w:rPr>
            <w:rStyle w:val="a9"/>
            <w:rFonts w:hint="eastAsia"/>
            <w:noProof/>
            <w:color w:val="auto"/>
          </w:rPr>
          <w:t>（六）三年級第二學期教學計劃表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5-19)</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_Toc131066199 \h </w:instrText>
        </w:r>
        <w:r w:rsidR="00707C3A" w:rsidRPr="005C1AE6">
          <w:rPr>
            <w:noProof/>
            <w:webHidden/>
          </w:rPr>
        </w:r>
        <w:r w:rsidR="00707C3A" w:rsidRPr="005C1AE6">
          <w:rPr>
            <w:noProof/>
            <w:webHidden/>
          </w:rPr>
          <w:fldChar w:fldCharType="separate"/>
        </w:r>
        <w:r w:rsidR="0057573A">
          <w:rPr>
            <w:noProof/>
            <w:webHidden/>
          </w:rPr>
          <w:t>523</w:t>
        </w:r>
        <w:r w:rsidR="00707C3A" w:rsidRPr="005C1AE6">
          <w:rPr>
            <w:noProof/>
            <w:webHidden/>
          </w:rPr>
          <w:fldChar w:fldCharType="end"/>
        </w:r>
      </w:hyperlink>
    </w:p>
    <w:p w14:paraId="72EE1DD5" w14:textId="37D596AE"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200" w:history="1">
        <w:r w:rsidR="00707C3A" w:rsidRPr="005C1AE6">
          <w:rPr>
            <w:rStyle w:val="a9"/>
            <w:rFonts w:hint="eastAsia"/>
            <w:noProof/>
            <w:color w:val="auto"/>
          </w:rPr>
          <w:t>（七）四年級第一學期教學計劃表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5-20)</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_Toc131066200 \h </w:instrText>
        </w:r>
        <w:r w:rsidR="00707C3A" w:rsidRPr="005C1AE6">
          <w:rPr>
            <w:noProof/>
            <w:webHidden/>
          </w:rPr>
        </w:r>
        <w:r w:rsidR="00707C3A" w:rsidRPr="005C1AE6">
          <w:rPr>
            <w:noProof/>
            <w:webHidden/>
          </w:rPr>
          <w:fldChar w:fldCharType="separate"/>
        </w:r>
        <w:r w:rsidR="0057573A">
          <w:rPr>
            <w:noProof/>
            <w:webHidden/>
          </w:rPr>
          <w:t>530</w:t>
        </w:r>
        <w:r w:rsidR="00707C3A" w:rsidRPr="005C1AE6">
          <w:rPr>
            <w:noProof/>
            <w:webHidden/>
          </w:rPr>
          <w:fldChar w:fldCharType="end"/>
        </w:r>
      </w:hyperlink>
    </w:p>
    <w:p w14:paraId="33FB611A" w14:textId="2FF421D8"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201" w:history="1">
        <w:r w:rsidR="00707C3A" w:rsidRPr="005C1AE6">
          <w:rPr>
            <w:rStyle w:val="a9"/>
            <w:rFonts w:hint="eastAsia"/>
            <w:noProof/>
            <w:color w:val="auto"/>
          </w:rPr>
          <w:t>（八）四年級第二學期教學計劃表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5-21)</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_Toc131066201 \h </w:instrText>
        </w:r>
        <w:r w:rsidR="00707C3A" w:rsidRPr="005C1AE6">
          <w:rPr>
            <w:noProof/>
            <w:webHidden/>
          </w:rPr>
        </w:r>
        <w:r w:rsidR="00707C3A" w:rsidRPr="005C1AE6">
          <w:rPr>
            <w:noProof/>
            <w:webHidden/>
          </w:rPr>
          <w:fldChar w:fldCharType="separate"/>
        </w:r>
        <w:r w:rsidR="0057573A">
          <w:rPr>
            <w:noProof/>
            <w:webHidden/>
          </w:rPr>
          <w:t>537</w:t>
        </w:r>
        <w:r w:rsidR="00707C3A" w:rsidRPr="005C1AE6">
          <w:rPr>
            <w:noProof/>
            <w:webHidden/>
          </w:rPr>
          <w:fldChar w:fldCharType="end"/>
        </w:r>
      </w:hyperlink>
    </w:p>
    <w:p w14:paraId="4DC8EB80" w14:textId="31263D4A"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202" w:history="1">
        <w:r w:rsidR="00707C3A" w:rsidRPr="005C1AE6">
          <w:rPr>
            <w:rStyle w:val="a9"/>
            <w:rFonts w:hint="eastAsia"/>
            <w:noProof/>
            <w:color w:val="auto"/>
          </w:rPr>
          <w:t>（九）五年級第一學期教學計劃表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5-22)</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_Toc131066202 \h </w:instrText>
        </w:r>
        <w:r w:rsidR="00707C3A" w:rsidRPr="005C1AE6">
          <w:rPr>
            <w:noProof/>
            <w:webHidden/>
          </w:rPr>
        </w:r>
        <w:r w:rsidR="00707C3A" w:rsidRPr="005C1AE6">
          <w:rPr>
            <w:noProof/>
            <w:webHidden/>
          </w:rPr>
          <w:fldChar w:fldCharType="separate"/>
        </w:r>
        <w:r w:rsidR="0057573A">
          <w:rPr>
            <w:noProof/>
            <w:webHidden/>
          </w:rPr>
          <w:t>544</w:t>
        </w:r>
        <w:r w:rsidR="00707C3A" w:rsidRPr="005C1AE6">
          <w:rPr>
            <w:noProof/>
            <w:webHidden/>
          </w:rPr>
          <w:fldChar w:fldCharType="end"/>
        </w:r>
      </w:hyperlink>
    </w:p>
    <w:p w14:paraId="2FFF6B29" w14:textId="52D7BEEB"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203" w:history="1">
        <w:r w:rsidR="00707C3A" w:rsidRPr="005C1AE6">
          <w:rPr>
            <w:rStyle w:val="a9"/>
            <w:rFonts w:hint="eastAsia"/>
            <w:noProof/>
            <w:color w:val="auto"/>
          </w:rPr>
          <w:t>（十）五年級第二學期教學計劃表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5-23)</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_Toc131066203 \h </w:instrText>
        </w:r>
        <w:r w:rsidR="00707C3A" w:rsidRPr="005C1AE6">
          <w:rPr>
            <w:noProof/>
            <w:webHidden/>
          </w:rPr>
        </w:r>
        <w:r w:rsidR="00707C3A" w:rsidRPr="005C1AE6">
          <w:rPr>
            <w:noProof/>
            <w:webHidden/>
          </w:rPr>
          <w:fldChar w:fldCharType="separate"/>
        </w:r>
        <w:r w:rsidR="0057573A">
          <w:rPr>
            <w:noProof/>
            <w:webHidden/>
          </w:rPr>
          <w:t>557</w:t>
        </w:r>
        <w:r w:rsidR="00707C3A" w:rsidRPr="005C1AE6">
          <w:rPr>
            <w:noProof/>
            <w:webHidden/>
          </w:rPr>
          <w:fldChar w:fldCharType="end"/>
        </w:r>
      </w:hyperlink>
    </w:p>
    <w:p w14:paraId="74BEDFAE" w14:textId="3168138D"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204" w:history="1">
        <w:r w:rsidR="00707C3A" w:rsidRPr="005C1AE6">
          <w:rPr>
            <w:rStyle w:val="a9"/>
            <w:rFonts w:hint="eastAsia"/>
            <w:noProof/>
            <w:color w:val="auto"/>
          </w:rPr>
          <w:t>（十一）六年級第一學期教學計劃表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5-24)</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_Toc131066204 \h </w:instrText>
        </w:r>
        <w:r w:rsidR="00707C3A" w:rsidRPr="005C1AE6">
          <w:rPr>
            <w:noProof/>
            <w:webHidden/>
          </w:rPr>
        </w:r>
        <w:r w:rsidR="00707C3A" w:rsidRPr="005C1AE6">
          <w:rPr>
            <w:noProof/>
            <w:webHidden/>
          </w:rPr>
          <w:fldChar w:fldCharType="separate"/>
        </w:r>
        <w:r w:rsidR="0057573A">
          <w:rPr>
            <w:noProof/>
            <w:webHidden/>
          </w:rPr>
          <w:t>567</w:t>
        </w:r>
        <w:r w:rsidR="00707C3A" w:rsidRPr="005C1AE6">
          <w:rPr>
            <w:noProof/>
            <w:webHidden/>
          </w:rPr>
          <w:fldChar w:fldCharType="end"/>
        </w:r>
      </w:hyperlink>
    </w:p>
    <w:p w14:paraId="5998039B" w14:textId="4D78E7BA" w:rsidR="00707C3A" w:rsidRPr="005C1AE6" w:rsidRDefault="008842F9">
      <w:pPr>
        <w:pStyle w:val="31"/>
        <w:tabs>
          <w:tab w:val="right" w:leader="dot" w:pos="9913"/>
        </w:tabs>
        <w:rPr>
          <w:rFonts w:asciiTheme="minorHAnsi" w:eastAsiaTheme="minorEastAsia" w:hAnsiTheme="minorHAnsi" w:cstheme="minorBidi"/>
          <w:noProof/>
          <w:szCs w:val="22"/>
        </w:rPr>
      </w:pPr>
      <w:hyperlink w:anchor="_Toc131066205" w:history="1">
        <w:r w:rsidR="00707C3A" w:rsidRPr="005C1AE6">
          <w:rPr>
            <w:rStyle w:val="a9"/>
            <w:rFonts w:hint="eastAsia"/>
            <w:noProof/>
            <w:color w:val="auto"/>
          </w:rPr>
          <w:t>（十二）六年級第二學期教學計劃表</w:t>
        </w:r>
        <w:r w:rsidR="00707C3A" w:rsidRPr="005C1AE6">
          <w:rPr>
            <w:rStyle w:val="a9"/>
            <w:noProof/>
            <w:color w:val="auto"/>
          </w:rPr>
          <w:t xml:space="preserve"> (</w:t>
        </w:r>
        <w:r w:rsidR="00707C3A" w:rsidRPr="005C1AE6">
          <w:rPr>
            <w:rStyle w:val="a9"/>
            <w:rFonts w:hint="eastAsia"/>
            <w:noProof/>
            <w:color w:val="auto"/>
          </w:rPr>
          <w:t>表</w:t>
        </w:r>
        <w:r w:rsidR="00707C3A" w:rsidRPr="005C1AE6">
          <w:rPr>
            <w:rStyle w:val="a9"/>
            <w:noProof/>
            <w:color w:val="auto"/>
          </w:rPr>
          <w:t>5-25)</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_Toc131066205 \h </w:instrText>
        </w:r>
        <w:r w:rsidR="00707C3A" w:rsidRPr="005C1AE6">
          <w:rPr>
            <w:noProof/>
            <w:webHidden/>
          </w:rPr>
        </w:r>
        <w:r w:rsidR="00707C3A" w:rsidRPr="005C1AE6">
          <w:rPr>
            <w:noProof/>
            <w:webHidden/>
          </w:rPr>
          <w:fldChar w:fldCharType="separate"/>
        </w:r>
        <w:r w:rsidR="0057573A">
          <w:rPr>
            <w:noProof/>
            <w:webHidden/>
          </w:rPr>
          <w:t>582</w:t>
        </w:r>
        <w:r w:rsidR="00707C3A" w:rsidRPr="005C1AE6">
          <w:rPr>
            <w:noProof/>
            <w:webHidden/>
          </w:rPr>
          <w:fldChar w:fldCharType="end"/>
        </w:r>
      </w:hyperlink>
    </w:p>
    <w:p w14:paraId="6D9CF1D3" w14:textId="76824E7F" w:rsidR="00707C3A" w:rsidRPr="00932C19" w:rsidRDefault="008842F9" w:rsidP="00932C19">
      <w:pPr>
        <w:pStyle w:val="25"/>
        <w:tabs>
          <w:tab w:val="right" w:leader="dot" w:pos="9913"/>
        </w:tabs>
        <w:rPr>
          <w:rFonts w:asciiTheme="minorHAnsi" w:eastAsiaTheme="minorEastAsia" w:hAnsiTheme="minorHAnsi" w:cstheme="minorBidi"/>
          <w:noProof/>
          <w:szCs w:val="22"/>
        </w:rPr>
      </w:pPr>
      <w:hyperlink w:anchor="_Toc131066206" w:history="1">
        <w:r w:rsidR="00707C3A" w:rsidRPr="005C1AE6">
          <w:rPr>
            <w:rStyle w:val="a9"/>
            <w:rFonts w:hint="eastAsia"/>
            <w:noProof/>
            <w:color w:val="auto"/>
          </w:rPr>
          <w:t>六、彈性學習課程－</w:t>
        </w:r>
        <w:r w:rsidR="00707C3A" w:rsidRPr="005C1AE6">
          <w:rPr>
            <w:rStyle w:val="a9"/>
            <w:rFonts w:hint="eastAsia"/>
            <w:b/>
            <w:noProof/>
            <w:color w:val="auto"/>
          </w:rPr>
          <w:t>社團活動</w:t>
        </w:r>
        <w:r w:rsidR="00707C3A" w:rsidRPr="005C1AE6">
          <w:rPr>
            <w:rStyle w:val="a9"/>
            <w:rFonts w:hint="eastAsia"/>
            <w:noProof/>
            <w:color w:val="auto"/>
          </w:rPr>
          <w:t>教學重點、評量方式及進度總表</w:t>
        </w:r>
        <w:r w:rsidR="0037555C" w:rsidRPr="005C1AE6">
          <w:rPr>
            <w:rStyle w:val="a9"/>
            <w:rFonts w:hint="eastAsia"/>
            <w:noProof/>
            <w:color w:val="auto"/>
          </w:rPr>
          <w:t>(</w:t>
        </w:r>
        <w:r w:rsidR="0037555C" w:rsidRPr="005C1AE6">
          <w:rPr>
            <w:rStyle w:val="a9"/>
            <w:rFonts w:hint="eastAsia"/>
            <w:noProof/>
            <w:color w:val="auto"/>
          </w:rPr>
          <w:t>表</w:t>
        </w:r>
        <w:r w:rsidR="0037555C" w:rsidRPr="005C1AE6">
          <w:rPr>
            <w:rStyle w:val="a9"/>
            <w:rFonts w:hint="eastAsia"/>
            <w:noProof/>
            <w:color w:val="auto"/>
          </w:rPr>
          <w:t>5-26)</w:t>
        </w:r>
        <w:r w:rsidR="00707C3A" w:rsidRPr="005C1AE6">
          <w:rPr>
            <w:noProof/>
            <w:webHidden/>
          </w:rPr>
          <w:tab/>
        </w:r>
        <w:r w:rsidR="00707C3A" w:rsidRPr="005C1AE6">
          <w:rPr>
            <w:noProof/>
            <w:webHidden/>
          </w:rPr>
          <w:fldChar w:fldCharType="begin"/>
        </w:r>
        <w:r w:rsidR="00707C3A" w:rsidRPr="005C1AE6">
          <w:rPr>
            <w:noProof/>
            <w:webHidden/>
          </w:rPr>
          <w:instrText xml:space="preserve"> PAGEREF _Toc131066206 \h </w:instrText>
        </w:r>
        <w:r w:rsidR="00707C3A" w:rsidRPr="005C1AE6">
          <w:rPr>
            <w:noProof/>
            <w:webHidden/>
          </w:rPr>
        </w:r>
        <w:r w:rsidR="00707C3A" w:rsidRPr="005C1AE6">
          <w:rPr>
            <w:noProof/>
            <w:webHidden/>
          </w:rPr>
          <w:fldChar w:fldCharType="separate"/>
        </w:r>
        <w:r w:rsidR="0057573A">
          <w:rPr>
            <w:noProof/>
            <w:webHidden/>
          </w:rPr>
          <w:t>591</w:t>
        </w:r>
        <w:r w:rsidR="00707C3A" w:rsidRPr="005C1AE6">
          <w:rPr>
            <w:noProof/>
            <w:webHidden/>
          </w:rPr>
          <w:fldChar w:fldCharType="end"/>
        </w:r>
      </w:hyperlink>
    </w:p>
    <w:p w14:paraId="38F62E67" w14:textId="2A0B532F" w:rsidR="00707C3A" w:rsidRPr="005C1AE6" w:rsidRDefault="008842F9">
      <w:pPr>
        <w:pStyle w:val="13"/>
        <w:rPr>
          <w:rFonts w:asciiTheme="minorHAnsi" w:eastAsiaTheme="minorEastAsia" w:hAnsiTheme="minorHAnsi" w:cstheme="minorBidi"/>
          <w:sz w:val="24"/>
          <w:szCs w:val="22"/>
        </w:rPr>
      </w:pPr>
      <w:hyperlink w:anchor="_Toc131066212" w:history="1">
        <w:r w:rsidR="00932C19">
          <w:rPr>
            <w:rStyle w:val="a9"/>
            <w:rFonts w:hint="eastAsia"/>
            <w:color w:val="auto"/>
          </w:rPr>
          <w:t>陸</w:t>
        </w:r>
        <w:r w:rsidR="00707C3A" w:rsidRPr="005C1AE6">
          <w:rPr>
            <w:rStyle w:val="a9"/>
            <w:rFonts w:hint="eastAsia"/>
            <w:color w:val="auto"/>
          </w:rPr>
          <w:t>、課程實施與評鑑</w:t>
        </w:r>
        <w:r w:rsidR="00707C3A" w:rsidRPr="005C1AE6">
          <w:rPr>
            <w:webHidden/>
          </w:rPr>
          <w:tab/>
        </w:r>
        <w:r w:rsidR="00707C3A" w:rsidRPr="005C1AE6">
          <w:rPr>
            <w:webHidden/>
          </w:rPr>
          <w:fldChar w:fldCharType="begin"/>
        </w:r>
        <w:r w:rsidR="00707C3A" w:rsidRPr="005C1AE6">
          <w:rPr>
            <w:webHidden/>
          </w:rPr>
          <w:instrText xml:space="preserve"> PAGEREF _Toc131066212 \h </w:instrText>
        </w:r>
        <w:r w:rsidR="00707C3A" w:rsidRPr="005C1AE6">
          <w:rPr>
            <w:webHidden/>
          </w:rPr>
        </w:r>
        <w:r w:rsidR="00707C3A" w:rsidRPr="005C1AE6">
          <w:rPr>
            <w:webHidden/>
          </w:rPr>
          <w:fldChar w:fldCharType="separate"/>
        </w:r>
        <w:r w:rsidR="0057573A">
          <w:rPr>
            <w:webHidden/>
          </w:rPr>
          <w:t>597</w:t>
        </w:r>
        <w:r w:rsidR="00707C3A" w:rsidRPr="005C1AE6">
          <w:rPr>
            <w:webHidden/>
          </w:rPr>
          <w:fldChar w:fldCharType="end"/>
        </w:r>
      </w:hyperlink>
    </w:p>
    <w:p w14:paraId="575EFDE8" w14:textId="73F8F473" w:rsidR="00707C3A" w:rsidRPr="005C1AE6" w:rsidRDefault="008842F9">
      <w:pPr>
        <w:pStyle w:val="13"/>
        <w:rPr>
          <w:rFonts w:asciiTheme="minorHAnsi" w:eastAsiaTheme="minorEastAsia" w:hAnsiTheme="minorHAnsi" w:cstheme="minorBidi"/>
          <w:sz w:val="24"/>
          <w:szCs w:val="22"/>
        </w:rPr>
      </w:pPr>
      <w:hyperlink w:anchor="_Toc131066213" w:history="1">
        <w:r w:rsidR="00707C3A" w:rsidRPr="005C1AE6">
          <w:rPr>
            <w:rStyle w:val="a9"/>
            <w:rFonts w:hint="eastAsia"/>
            <w:color w:val="auto"/>
          </w:rPr>
          <w:t>參考資料</w:t>
        </w:r>
        <w:r w:rsidR="00707C3A" w:rsidRPr="005C1AE6">
          <w:rPr>
            <w:rStyle w:val="a9"/>
            <w:color w:val="auto"/>
          </w:rPr>
          <w:t>1</w:t>
        </w:r>
        <w:r w:rsidR="00707C3A" w:rsidRPr="005C1AE6">
          <w:rPr>
            <w:rStyle w:val="a9"/>
            <w:rFonts w:hint="eastAsia"/>
            <w:color w:val="auto"/>
          </w:rPr>
          <w:t>學校課程評鑑計畫示例</w:t>
        </w:r>
        <w:r w:rsidR="00707C3A" w:rsidRPr="005C1AE6">
          <w:rPr>
            <w:webHidden/>
          </w:rPr>
          <w:tab/>
        </w:r>
        <w:r w:rsidR="00707C3A" w:rsidRPr="005C1AE6">
          <w:rPr>
            <w:webHidden/>
          </w:rPr>
          <w:fldChar w:fldCharType="begin"/>
        </w:r>
        <w:r w:rsidR="00707C3A" w:rsidRPr="005C1AE6">
          <w:rPr>
            <w:webHidden/>
          </w:rPr>
          <w:instrText xml:space="preserve"> PAGEREF _Toc131066213 \h </w:instrText>
        </w:r>
        <w:r w:rsidR="00707C3A" w:rsidRPr="005C1AE6">
          <w:rPr>
            <w:webHidden/>
          </w:rPr>
        </w:r>
        <w:r w:rsidR="00707C3A" w:rsidRPr="005C1AE6">
          <w:rPr>
            <w:webHidden/>
          </w:rPr>
          <w:fldChar w:fldCharType="separate"/>
        </w:r>
        <w:r w:rsidR="0057573A">
          <w:rPr>
            <w:rFonts w:hint="eastAsia"/>
            <w:b/>
            <w:bCs/>
            <w:webHidden/>
          </w:rPr>
          <w:t>錯誤</w:t>
        </w:r>
        <w:r w:rsidR="0057573A">
          <w:rPr>
            <w:rFonts w:hint="eastAsia"/>
            <w:b/>
            <w:bCs/>
            <w:webHidden/>
          </w:rPr>
          <w:t xml:space="preserve">! </w:t>
        </w:r>
        <w:r w:rsidR="0057573A">
          <w:rPr>
            <w:rFonts w:hint="eastAsia"/>
            <w:b/>
            <w:bCs/>
            <w:webHidden/>
          </w:rPr>
          <w:t>尚未定義書籤。</w:t>
        </w:r>
        <w:r w:rsidR="00707C3A" w:rsidRPr="005C1AE6">
          <w:rPr>
            <w:webHidden/>
          </w:rPr>
          <w:fldChar w:fldCharType="end"/>
        </w:r>
      </w:hyperlink>
    </w:p>
    <w:p w14:paraId="6CD89AF7" w14:textId="601B9E50" w:rsidR="00DF502B" w:rsidRPr="005C1AE6" w:rsidRDefault="00E53732" w:rsidP="006F0D44">
      <w:pPr>
        <w:pStyle w:val="13"/>
        <w:jc w:val="center"/>
      </w:pPr>
      <w:r w:rsidRPr="005C1AE6">
        <w:rPr>
          <w:rFonts w:ascii="標楷體" w:hAnsi="標楷體"/>
          <w:sz w:val="32"/>
        </w:rPr>
        <w:fldChar w:fldCharType="end"/>
      </w:r>
    </w:p>
    <w:p w14:paraId="4CBDE872" w14:textId="77777777" w:rsidR="00DF502B" w:rsidRPr="005C1AE6" w:rsidRDefault="00DF502B">
      <w:pPr>
        <w:widowControl/>
        <w:rPr>
          <w:rFonts w:eastAsia="標楷體"/>
          <w:noProof/>
          <w:sz w:val="26"/>
          <w:szCs w:val="26"/>
        </w:rPr>
      </w:pPr>
      <w:r w:rsidRPr="005C1AE6">
        <w:br w:type="page"/>
      </w:r>
    </w:p>
    <w:p w14:paraId="2C8B3ADA" w14:textId="77777777" w:rsidR="004561F7" w:rsidRPr="005C1AE6" w:rsidRDefault="004561F7" w:rsidP="006F0D44">
      <w:pPr>
        <w:pStyle w:val="13"/>
        <w:jc w:val="center"/>
        <w:rPr>
          <w:rFonts w:ascii="標楷體" w:hAnsi="標楷體"/>
          <w:sz w:val="32"/>
        </w:rPr>
        <w:sectPr w:rsidR="004561F7" w:rsidRPr="005C1AE6" w:rsidSect="00881D35">
          <w:footerReference w:type="default" r:id="rId9"/>
          <w:pgSz w:w="11906" w:h="16838"/>
          <w:pgMar w:top="1021" w:right="849" w:bottom="1021" w:left="1134" w:header="851" w:footer="992" w:gutter="0"/>
          <w:pgNumType w:start="0"/>
          <w:cols w:space="425"/>
          <w:docGrid w:type="lines" w:linePitch="360"/>
        </w:sectPr>
      </w:pPr>
    </w:p>
    <w:p w14:paraId="745D8413" w14:textId="7AC47BFA" w:rsidR="006E04EA" w:rsidRPr="005C1AE6" w:rsidRDefault="00E25657" w:rsidP="006F0D44">
      <w:pPr>
        <w:pStyle w:val="13"/>
        <w:jc w:val="center"/>
        <w:rPr>
          <w:rFonts w:ascii="標楷體" w:hAnsi="標楷體"/>
          <w:sz w:val="32"/>
        </w:rPr>
      </w:pPr>
      <w:r w:rsidRPr="005C1AE6">
        <w:rPr>
          <w:rFonts w:ascii="標楷體" w:hAnsi="標楷體" w:hint="eastAsia"/>
          <w:sz w:val="32"/>
        </w:rPr>
        <w:lastRenderedPageBreak/>
        <w:t>基隆市</w:t>
      </w:r>
      <w:r w:rsidR="0005715E" w:rsidRPr="005C1AE6">
        <w:rPr>
          <w:rFonts w:ascii="標楷體" w:hAnsi="標楷體" w:hint="eastAsia"/>
          <w:sz w:val="32"/>
        </w:rPr>
        <w:t>11</w:t>
      </w:r>
      <w:r w:rsidR="00E719C7" w:rsidRPr="005C1AE6">
        <w:rPr>
          <w:rFonts w:ascii="標楷體" w:hAnsi="標楷體" w:hint="eastAsia"/>
          <w:sz w:val="32"/>
        </w:rPr>
        <w:t>3</w:t>
      </w:r>
      <w:r w:rsidR="0050084C" w:rsidRPr="005C1AE6">
        <w:rPr>
          <w:rFonts w:ascii="標楷體" w:hAnsi="標楷體" w:hint="eastAsia"/>
          <w:sz w:val="32"/>
        </w:rPr>
        <w:t>學年度</w:t>
      </w:r>
      <w:r w:rsidR="003C04D9" w:rsidRPr="005C1AE6">
        <w:rPr>
          <w:rFonts w:ascii="標楷體" w:hAnsi="標楷體" w:hint="eastAsia"/>
          <w:sz w:val="32"/>
        </w:rPr>
        <w:t>成功</w:t>
      </w:r>
      <w:r w:rsidRPr="005C1AE6">
        <w:rPr>
          <w:rFonts w:ascii="標楷體" w:hAnsi="標楷體" w:hint="eastAsia"/>
          <w:sz w:val="32"/>
        </w:rPr>
        <w:t>國民小學課程計畫</w:t>
      </w:r>
    </w:p>
    <w:p w14:paraId="42A0C6A9" w14:textId="77777777" w:rsidR="00376C87" w:rsidRPr="005C1AE6" w:rsidRDefault="006C728D" w:rsidP="00A75079">
      <w:pPr>
        <w:pStyle w:val="aff7"/>
        <w:spacing w:beforeLines="0" w:before="0"/>
      </w:pPr>
      <w:bookmarkStart w:id="1" w:name="_Toc131066143"/>
      <w:r w:rsidRPr="005C1AE6">
        <w:rPr>
          <w:rFonts w:hint="eastAsia"/>
        </w:rPr>
        <w:t>壹</w:t>
      </w:r>
      <w:r w:rsidR="007D6B00" w:rsidRPr="005C1AE6">
        <w:rPr>
          <w:rFonts w:hint="eastAsia"/>
        </w:rPr>
        <w:t>、現況與背景分析</w:t>
      </w:r>
      <w:bookmarkEnd w:id="1"/>
    </w:p>
    <w:p w14:paraId="0BEAF67C" w14:textId="1F275F0B" w:rsidR="003C04D9" w:rsidRPr="005C1AE6" w:rsidRDefault="003C04D9" w:rsidP="00221B86">
      <w:pPr>
        <w:widowControl/>
        <w:numPr>
          <w:ilvl w:val="0"/>
          <w:numId w:val="9"/>
        </w:numPr>
        <w:ind w:leftChars="100"/>
        <w:rPr>
          <w:rFonts w:ascii="標楷體" w:eastAsia="標楷體" w:hAnsi="標楷體"/>
        </w:rPr>
      </w:pPr>
      <w:r w:rsidRPr="005C1AE6">
        <w:rPr>
          <w:rFonts w:ascii="標楷體" w:eastAsia="標楷體" w:hAnsi="標楷體"/>
        </w:rPr>
        <w:t>班級數：本校</w:t>
      </w:r>
      <w:r w:rsidRPr="005C1AE6">
        <w:rPr>
          <w:rFonts w:ascii="標楷體" w:eastAsia="標楷體" w:hAnsi="標楷體" w:hint="eastAsia"/>
        </w:rPr>
        <w:t>113</w:t>
      </w:r>
      <w:r w:rsidRPr="005C1AE6">
        <w:rPr>
          <w:rFonts w:ascii="標楷體" w:eastAsia="標楷體" w:hAnsi="標楷體"/>
        </w:rPr>
        <w:t>學年度設有普通班</w:t>
      </w:r>
      <w:r w:rsidRPr="005C1AE6">
        <w:rPr>
          <w:rFonts w:ascii="標楷體" w:eastAsia="標楷體" w:hAnsi="標楷體" w:hint="eastAsia"/>
        </w:rPr>
        <w:t>15</w:t>
      </w:r>
      <w:r w:rsidRPr="005C1AE6">
        <w:rPr>
          <w:rFonts w:ascii="標楷體" w:eastAsia="標楷體" w:hAnsi="標楷體"/>
        </w:rPr>
        <w:t>班、藝才音樂班4班，資源班1班及附設幼兒園4班，合計學生</w:t>
      </w:r>
      <w:r w:rsidR="0038474C" w:rsidRPr="005C1AE6">
        <w:rPr>
          <w:rFonts w:ascii="標楷體" w:eastAsia="標楷體" w:hAnsi="標楷體"/>
        </w:rPr>
        <w:t>443</w:t>
      </w:r>
      <w:r w:rsidRPr="005C1AE6">
        <w:rPr>
          <w:rFonts w:ascii="標楷體" w:eastAsia="標楷體" w:hAnsi="標楷體"/>
        </w:rPr>
        <w:t>人、教師</w:t>
      </w:r>
      <w:r w:rsidR="0038474C" w:rsidRPr="005C1AE6">
        <w:rPr>
          <w:rFonts w:ascii="標楷體" w:eastAsia="標楷體" w:hAnsi="標楷體"/>
        </w:rPr>
        <w:t>42</w:t>
      </w:r>
      <w:r w:rsidRPr="005C1AE6">
        <w:rPr>
          <w:rFonts w:ascii="標楷體" w:eastAsia="標楷體" w:hAnsi="標楷體"/>
        </w:rPr>
        <w:t>位、職員</w:t>
      </w:r>
      <w:r w:rsidRPr="005C1AE6">
        <w:rPr>
          <w:rFonts w:ascii="標楷體" w:eastAsia="標楷體" w:hAnsi="標楷體" w:hint="eastAsia"/>
        </w:rPr>
        <w:t>4</w:t>
      </w:r>
      <w:r w:rsidRPr="005C1AE6">
        <w:rPr>
          <w:rFonts w:ascii="標楷體" w:eastAsia="標楷體" w:hAnsi="標楷體"/>
        </w:rPr>
        <w:t>人、工友</w:t>
      </w:r>
      <w:r w:rsidRPr="005C1AE6">
        <w:rPr>
          <w:rFonts w:ascii="標楷體" w:eastAsia="標楷體" w:hAnsi="標楷體" w:hint="eastAsia"/>
        </w:rPr>
        <w:t>1</w:t>
      </w:r>
      <w:r w:rsidRPr="005C1AE6">
        <w:rPr>
          <w:rFonts w:ascii="標楷體" w:eastAsia="標楷體" w:hAnsi="標楷體"/>
        </w:rPr>
        <w:t>人、廚工</w:t>
      </w:r>
      <w:r w:rsidRPr="005C1AE6">
        <w:rPr>
          <w:rFonts w:ascii="標楷體" w:eastAsia="標楷體" w:hAnsi="標楷體" w:hint="eastAsia"/>
        </w:rPr>
        <w:t>9</w:t>
      </w:r>
      <w:r w:rsidRPr="005C1AE6">
        <w:rPr>
          <w:rFonts w:ascii="標楷體" w:eastAsia="標楷體" w:hAnsi="標楷體"/>
        </w:rPr>
        <w:t>人。為了因應十二年國教施行，依據新課綱全人教育精神，以自發、互動、共好為理念，整合學校目標及願景，發展校訂課程，達成學校教育目標。</w:t>
      </w:r>
    </w:p>
    <w:p w14:paraId="4FFE9A3C" w14:textId="77777777" w:rsidR="003C04D9" w:rsidRPr="005C1AE6" w:rsidRDefault="003C04D9" w:rsidP="00221B86">
      <w:pPr>
        <w:widowControl/>
        <w:numPr>
          <w:ilvl w:val="0"/>
          <w:numId w:val="9"/>
        </w:numPr>
        <w:ind w:leftChars="100"/>
        <w:rPr>
          <w:rFonts w:ascii="標楷體" w:eastAsia="標楷體" w:hAnsi="標楷體"/>
        </w:rPr>
      </w:pPr>
      <w:r w:rsidRPr="005C1AE6">
        <w:rPr>
          <w:rFonts w:ascii="標楷體" w:eastAsia="標楷體" w:hAnsi="標楷體"/>
        </w:rPr>
        <w:t>學校分析：</w:t>
      </w:r>
    </w:p>
    <w:p w14:paraId="756FC98F" w14:textId="77777777" w:rsidR="003C04D9" w:rsidRPr="005C1AE6" w:rsidRDefault="003C04D9" w:rsidP="00221B86">
      <w:pPr>
        <w:widowControl/>
        <w:numPr>
          <w:ilvl w:val="0"/>
          <w:numId w:val="8"/>
        </w:numPr>
        <w:ind w:leftChars="100"/>
        <w:rPr>
          <w:rFonts w:ascii="標楷體" w:eastAsia="標楷體" w:hAnsi="標楷體"/>
        </w:rPr>
      </w:pPr>
      <w:r w:rsidRPr="005C1AE6">
        <w:rPr>
          <w:rFonts w:ascii="標楷體" w:eastAsia="標楷體" w:hAnsi="標楷體"/>
        </w:rPr>
        <w:t>學校基本資料表</w:t>
      </w:r>
    </w:p>
    <w:tbl>
      <w:tblPr>
        <w:tblStyle w:val="a5"/>
        <w:tblpPr w:leftFromText="180" w:rightFromText="180" w:vertAnchor="text" w:horzAnchor="page" w:tblpX="1885" w:tblpY="232"/>
        <w:tblW w:w="0" w:type="auto"/>
        <w:tblLook w:val="04A0" w:firstRow="1" w:lastRow="0" w:firstColumn="1" w:lastColumn="0" w:noHBand="0" w:noVBand="1"/>
      </w:tblPr>
      <w:tblGrid>
        <w:gridCol w:w="1928"/>
        <w:gridCol w:w="1928"/>
        <w:gridCol w:w="1928"/>
        <w:gridCol w:w="1928"/>
      </w:tblGrid>
      <w:tr w:rsidR="003C04D9" w:rsidRPr="005C1AE6" w14:paraId="589D6234" w14:textId="77777777" w:rsidTr="008545F6">
        <w:tc>
          <w:tcPr>
            <w:tcW w:w="1928" w:type="dxa"/>
            <w:shd w:val="clear" w:color="auto" w:fill="F2F2F2" w:themeFill="background1" w:themeFillShade="F2"/>
            <w:vAlign w:val="center"/>
          </w:tcPr>
          <w:p w14:paraId="5C946404"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縣市別</w:t>
            </w:r>
          </w:p>
        </w:tc>
        <w:tc>
          <w:tcPr>
            <w:tcW w:w="1928" w:type="dxa"/>
            <w:vAlign w:val="center"/>
          </w:tcPr>
          <w:p w14:paraId="43CDCB0A"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基隆市</w:t>
            </w:r>
          </w:p>
        </w:tc>
        <w:tc>
          <w:tcPr>
            <w:tcW w:w="1928" w:type="dxa"/>
            <w:shd w:val="clear" w:color="auto" w:fill="F2F2F2" w:themeFill="background1" w:themeFillShade="F2"/>
            <w:vAlign w:val="center"/>
          </w:tcPr>
          <w:p w14:paraId="48F31374"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校名</w:t>
            </w:r>
          </w:p>
        </w:tc>
        <w:tc>
          <w:tcPr>
            <w:tcW w:w="1928" w:type="dxa"/>
            <w:vAlign w:val="center"/>
          </w:tcPr>
          <w:p w14:paraId="303E144C"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成功國小</w:t>
            </w:r>
          </w:p>
        </w:tc>
      </w:tr>
      <w:tr w:rsidR="003C04D9" w:rsidRPr="005C1AE6" w14:paraId="54DCF64B" w14:textId="77777777" w:rsidTr="008545F6">
        <w:tc>
          <w:tcPr>
            <w:tcW w:w="1928" w:type="dxa"/>
            <w:shd w:val="clear" w:color="auto" w:fill="F2F2F2" w:themeFill="background1" w:themeFillShade="F2"/>
            <w:vAlign w:val="center"/>
          </w:tcPr>
          <w:p w14:paraId="28CD4061"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校址</w:t>
            </w:r>
          </w:p>
        </w:tc>
        <w:tc>
          <w:tcPr>
            <w:tcW w:w="5784" w:type="dxa"/>
            <w:gridSpan w:val="3"/>
          </w:tcPr>
          <w:p w14:paraId="652B9AC2"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200基隆市仁愛區獅球路6號</w:t>
            </w:r>
          </w:p>
        </w:tc>
      </w:tr>
      <w:tr w:rsidR="003C04D9" w:rsidRPr="005C1AE6" w14:paraId="4CFAE40E" w14:textId="77777777" w:rsidTr="008545F6">
        <w:tc>
          <w:tcPr>
            <w:tcW w:w="1928" w:type="dxa"/>
            <w:shd w:val="clear" w:color="auto" w:fill="F2F2F2" w:themeFill="background1" w:themeFillShade="F2"/>
            <w:vAlign w:val="center"/>
          </w:tcPr>
          <w:p w14:paraId="3BE171B7"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電話</w:t>
            </w:r>
          </w:p>
        </w:tc>
        <w:tc>
          <w:tcPr>
            <w:tcW w:w="1928" w:type="dxa"/>
            <w:vAlign w:val="center"/>
          </w:tcPr>
          <w:p w14:paraId="52D4447C"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02-24313939</w:t>
            </w:r>
          </w:p>
        </w:tc>
        <w:tc>
          <w:tcPr>
            <w:tcW w:w="1928" w:type="dxa"/>
            <w:shd w:val="clear" w:color="auto" w:fill="F2F2F2" w:themeFill="background1" w:themeFillShade="F2"/>
            <w:vAlign w:val="center"/>
          </w:tcPr>
          <w:p w14:paraId="34541C12"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傳真</w:t>
            </w:r>
          </w:p>
        </w:tc>
        <w:tc>
          <w:tcPr>
            <w:tcW w:w="1928" w:type="dxa"/>
            <w:vAlign w:val="center"/>
          </w:tcPr>
          <w:p w14:paraId="19C59BE8"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02-24326620</w:t>
            </w:r>
          </w:p>
        </w:tc>
      </w:tr>
      <w:tr w:rsidR="003C04D9" w:rsidRPr="005C1AE6" w14:paraId="35CF2CAC" w14:textId="77777777" w:rsidTr="008545F6">
        <w:tc>
          <w:tcPr>
            <w:tcW w:w="1928" w:type="dxa"/>
            <w:shd w:val="clear" w:color="auto" w:fill="F2F2F2" w:themeFill="background1" w:themeFillShade="F2"/>
            <w:vAlign w:val="center"/>
          </w:tcPr>
          <w:p w14:paraId="500BBF9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學校網址</w:t>
            </w:r>
          </w:p>
        </w:tc>
        <w:tc>
          <w:tcPr>
            <w:tcW w:w="5784" w:type="dxa"/>
            <w:gridSpan w:val="3"/>
          </w:tcPr>
          <w:p w14:paraId="6DC19071"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https://ckps.kl.edu.tw</w:t>
            </w:r>
          </w:p>
        </w:tc>
      </w:tr>
      <w:tr w:rsidR="003C04D9" w:rsidRPr="005C1AE6" w14:paraId="378FF77A" w14:textId="77777777" w:rsidTr="008545F6">
        <w:tc>
          <w:tcPr>
            <w:tcW w:w="1928" w:type="dxa"/>
            <w:shd w:val="clear" w:color="auto" w:fill="F2F2F2" w:themeFill="background1" w:themeFillShade="F2"/>
            <w:vAlign w:val="center"/>
          </w:tcPr>
          <w:p w14:paraId="67F1926E"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校長</w:t>
            </w:r>
          </w:p>
        </w:tc>
        <w:tc>
          <w:tcPr>
            <w:tcW w:w="5784" w:type="dxa"/>
            <w:gridSpan w:val="3"/>
          </w:tcPr>
          <w:p w14:paraId="398B7EE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陳怡君</w:t>
            </w:r>
          </w:p>
        </w:tc>
      </w:tr>
      <w:tr w:rsidR="003C04D9" w:rsidRPr="005C1AE6" w14:paraId="57648273" w14:textId="77777777" w:rsidTr="008545F6">
        <w:tc>
          <w:tcPr>
            <w:tcW w:w="1928" w:type="dxa"/>
            <w:vMerge w:val="restart"/>
            <w:shd w:val="clear" w:color="auto" w:fill="F2F2F2" w:themeFill="background1" w:themeFillShade="F2"/>
            <w:vAlign w:val="center"/>
          </w:tcPr>
          <w:p w14:paraId="2915C67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班級數</w:t>
            </w:r>
          </w:p>
          <w:p w14:paraId="436B46C1"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及</w:t>
            </w:r>
          </w:p>
          <w:p w14:paraId="05862233"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學生數</w:t>
            </w:r>
          </w:p>
        </w:tc>
        <w:tc>
          <w:tcPr>
            <w:tcW w:w="1928" w:type="dxa"/>
            <w:vAlign w:val="center"/>
          </w:tcPr>
          <w:p w14:paraId="05DAA7F7"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年級</w:t>
            </w:r>
          </w:p>
        </w:tc>
        <w:tc>
          <w:tcPr>
            <w:tcW w:w="1928" w:type="dxa"/>
            <w:vAlign w:val="center"/>
          </w:tcPr>
          <w:p w14:paraId="306A735E"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班級數</w:t>
            </w:r>
          </w:p>
        </w:tc>
        <w:tc>
          <w:tcPr>
            <w:tcW w:w="1928" w:type="dxa"/>
            <w:vAlign w:val="center"/>
          </w:tcPr>
          <w:p w14:paraId="7ED89F4E"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學生數</w:t>
            </w:r>
          </w:p>
        </w:tc>
      </w:tr>
      <w:tr w:rsidR="003C04D9" w:rsidRPr="005C1AE6" w14:paraId="70BFF4E1" w14:textId="77777777" w:rsidTr="008545F6">
        <w:tc>
          <w:tcPr>
            <w:tcW w:w="1928" w:type="dxa"/>
            <w:vMerge/>
            <w:shd w:val="clear" w:color="auto" w:fill="F2F2F2" w:themeFill="background1" w:themeFillShade="F2"/>
          </w:tcPr>
          <w:p w14:paraId="45ED4D38" w14:textId="77777777" w:rsidR="003C04D9" w:rsidRPr="005C1AE6" w:rsidRDefault="003C04D9" w:rsidP="003C04D9">
            <w:pPr>
              <w:widowControl/>
              <w:ind w:leftChars="100" w:left="240"/>
              <w:rPr>
                <w:rFonts w:ascii="標楷體" w:eastAsia="標楷體" w:hAnsi="標楷體"/>
              </w:rPr>
            </w:pPr>
          </w:p>
        </w:tc>
        <w:tc>
          <w:tcPr>
            <w:tcW w:w="1928" w:type="dxa"/>
            <w:vAlign w:val="center"/>
          </w:tcPr>
          <w:p w14:paraId="3BB83636"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一年級</w:t>
            </w:r>
          </w:p>
        </w:tc>
        <w:tc>
          <w:tcPr>
            <w:tcW w:w="1928" w:type="dxa"/>
            <w:vAlign w:val="center"/>
          </w:tcPr>
          <w:p w14:paraId="2504796E"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2</w:t>
            </w:r>
          </w:p>
        </w:tc>
        <w:tc>
          <w:tcPr>
            <w:tcW w:w="1928" w:type="dxa"/>
            <w:vAlign w:val="center"/>
          </w:tcPr>
          <w:p w14:paraId="37B33333" w14:textId="2FEF8F19" w:rsidR="003C04D9" w:rsidRPr="005C1AE6" w:rsidRDefault="003C04D9" w:rsidP="003C04D9">
            <w:pPr>
              <w:widowControl/>
              <w:ind w:leftChars="100" w:left="240"/>
              <w:rPr>
                <w:rFonts w:ascii="標楷體" w:eastAsia="標楷體" w:hAnsi="標楷體"/>
              </w:rPr>
            </w:pPr>
            <w:r w:rsidRPr="005C1AE6">
              <w:rPr>
                <w:rFonts w:ascii="標楷體" w:eastAsia="標楷體" w:hAnsi="標楷體" w:hint="eastAsia"/>
              </w:rPr>
              <w:t>57</w:t>
            </w:r>
          </w:p>
        </w:tc>
      </w:tr>
      <w:tr w:rsidR="003C04D9" w:rsidRPr="005C1AE6" w14:paraId="15AD1605" w14:textId="77777777" w:rsidTr="008545F6">
        <w:tc>
          <w:tcPr>
            <w:tcW w:w="1928" w:type="dxa"/>
            <w:vMerge/>
            <w:shd w:val="clear" w:color="auto" w:fill="F2F2F2" w:themeFill="background1" w:themeFillShade="F2"/>
          </w:tcPr>
          <w:p w14:paraId="0F225546" w14:textId="77777777" w:rsidR="003C04D9" w:rsidRPr="005C1AE6" w:rsidRDefault="003C04D9" w:rsidP="003C04D9">
            <w:pPr>
              <w:widowControl/>
              <w:ind w:leftChars="100" w:left="240"/>
              <w:rPr>
                <w:rFonts w:ascii="標楷體" w:eastAsia="標楷體" w:hAnsi="標楷體"/>
              </w:rPr>
            </w:pPr>
          </w:p>
        </w:tc>
        <w:tc>
          <w:tcPr>
            <w:tcW w:w="1928" w:type="dxa"/>
            <w:vAlign w:val="center"/>
          </w:tcPr>
          <w:p w14:paraId="332E29E2"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二年級</w:t>
            </w:r>
          </w:p>
        </w:tc>
        <w:tc>
          <w:tcPr>
            <w:tcW w:w="1928" w:type="dxa"/>
            <w:vAlign w:val="center"/>
          </w:tcPr>
          <w:p w14:paraId="0D099992"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3</w:t>
            </w:r>
          </w:p>
        </w:tc>
        <w:tc>
          <w:tcPr>
            <w:tcW w:w="1928" w:type="dxa"/>
            <w:vAlign w:val="center"/>
          </w:tcPr>
          <w:p w14:paraId="4455410B" w14:textId="4A0A8A79" w:rsidR="003C04D9" w:rsidRPr="005C1AE6" w:rsidRDefault="003C04D9" w:rsidP="003C04D9">
            <w:pPr>
              <w:widowControl/>
              <w:ind w:leftChars="100" w:left="240"/>
              <w:rPr>
                <w:rFonts w:ascii="標楷體" w:eastAsia="標楷體" w:hAnsi="標楷體"/>
              </w:rPr>
            </w:pPr>
            <w:r w:rsidRPr="005C1AE6">
              <w:rPr>
                <w:rFonts w:ascii="標楷體" w:eastAsia="標楷體" w:hAnsi="標楷體" w:hint="eastAsia"/>
              </w:rPr>
              <w:t>54</w:t>
            </w:r>
          </w:p>
        </w:tc>
      </w:tr>
      <w:tr w:rsidR="003C04D9" w:rsidRPr="005C1AE6" w14:paraId="42E706A3" w14:textId="77777777" w:rsidTr="008545F6">
        <w:tc>
          <w:tcPr>
            <w:tcW w:w="1928" w:type="dxa"/>
            <w:vMerge/>
            <w:shd w:val="clear" w:color="auto" w:fill="F2F2F2" w:themeFill="background1" w:themeFillShade="F2"/>
          </w:tcPr>
          <w:p w14:paraId="2C327B2F" w14:textId="77777777" w:rsidR="003C04D9" w:rsidRPr="005C1AE6" w:rsidRDefault="003C04D9" w:rsidP="003C04D9">
            <w:pPr>
              <w:widowControl/>
              <w:ind w:leftChars="100" w:left="240"/>
              <w:rPr>
                <w:rFonts w:ascii="標楷體" w:eastAsia="標楷體" w:hAnsi="標楷體"/>
              </w:rPr>
            </w:pPr>
          </w:p>
        </w:tc>
        <w:tc>
          <w:tcPr>
            <w:tcW w:w="1928" w:type="dxa"/>
            <w:vAlign w:val="center"/>
          </w:tcPr>
          <w:p w14:paraId="27AC8AD9"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三年級</w:t>
            </w:r>
          </w:p>
        </w:tc>
        <w:tc>
          <w:tcPr>
            <w:tcW w:w="1928" w:type="dxa"/>
            <w:vAlign w:val="center"/>
          </w:tcPr>
          <w:p w14:paraId="2157795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4</w:t>
            </w:r>
          </w:p>
        </w:tc>
        <w:tc>
          <w:tcPr>
            <w:tcW w:w="1928" w:type="dxa"/>
            <w:vAlign w:val="center"/>
          </w:tcPr>
          <w:p w14:paraId="33D664D5" w14:textId="3DE5B57C" w:rsidR="003C04D9" w:rsidRPr="005C1AE6" w:rsidRDefault="003C04D9" w:rsidP="003C04D9">
            <w:pPr>
              <w:widowControl/>
              <w:ind w:leftChars="100" w:left="240"/>
              <w:rPr>
                <w:rFonts w:ascii="標楷體" w:eastAsia="標楷體" w:hAnsi="標楷體"/>
              </w:rPr>
            </w:pPr>
            <w:r w:rsidRPr="005C1AE6">
              <w:rPr>
                <w:rFonts w:ascii="標楷體" w:eastAsia="標楷體" w:hAnsi="標楷體" w:hint="eastAsia"/>
              </w:rPr>
              <w:t>78</w:t>
            </w:r>
          </w:p>
        </w:tc>
      </w:tr>
      <w:tr w:rsidR="003C04D9" w:rsidRPr="005C1AE6" w14:paraId="3CD29D0D" w14:textId="77777777" w:rsidTr="008545F6">
        <w:tc>
          <w:tcPr>
            <w:tcW w:w="1928" w:type="dxa"/>
            <w:vMerge/>
            <w:shd w:val="clear" w:color="auto" w:fill="F2F2F2" w:themeFill="background1" w:themeFillShade="F2"/>
          </w:tcPr>
          <w:p w14:paraId="33F66B17" w14:textId="77777777" w:rsidR="003C04D9" w:rsidRPr="005C1AE6" w:rsidRDefault="003C04D9" w:rsidP="003C04D9">
            <w:pPr>
              <w:widowControl/>
              <w:ind w:leftChars="100" w:left="240"/>
              <w:rPr>
                <w:rFonts w:ascii="標楷體" w:eastAsia="標楷體" w:hAnsi="標楷體"/>
              </w:rPr>
            </w:pPr>
          </w:p>
        </w:tc>
        <w:tc>
          <w:tcPr>
            <w:tcW w:w="1928" w:type="dxa"/>
            <w:vAlign w:val="center"/>
          </w:tcPr>
          <w:p w14:paraId="0F771CF6"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四年級</w:t>
            </w:r>
          </w:p>
        </w:tc>
        <w:tc>
          <w:tcPr>
            <w:tcW w:w="1928" w:type="dxa"/>
            <w:vAlign w:val="center"/>
          </w:tcPr>
          <w:p w14:paraId="679EC768"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4</w:t>
            </w:r>
          </w:p>
        </w:tc>
        <w:tc>
          <w:tcPr>
            <w:tcW w:w="1928" w:type="dxa"/>
            <w:vAlign w:val="center"/>
          </w:tcPr>
          <w:p w14:paraId="5154C9E8" w14:textId="1A270ABA" w:rsidR="003C04D9" w:rsidRPr="005C1AE6" w:rsidRDefault="00A74D59" w:rsidP="003C04D9">
            <w:pPr>
              <w:widowControl/>
              <w:ind w:leftChars="100" w:left="240"/>
              <w:rPr>
                <w:rFonts w:ascii="標楷體" w:eastAsia="標楷體" w:hAnsi="標楷體"/>
              </w:rPr>
            </w:pPr>
            <w:r w:rsidRPr="005C1AE6">
              <w:rPr>
                <w:rFonts w:ascii="標楷體" w:eastAsia="標楷體" w:hAnsi="標楷體" w:hint="eastAsia"/>
              </w:rPr>
              <w:t>61</w:t>
            </w:r>
          </w:p>
        </w:tc>
      </w:tr>
      <w:tr w:rsidR="003C04D9" w:rsidRPr="005C1AE6" w14:paraId="31DE916F" w14:textId="77777777" w:rsidTr="008545F6">
        <w:tc>
          <w:tcPr>
            <w:tcW w:w="1928" w:type="dxa"/>
            <w:vMerge/>
            <w:shd w:val="clear" w:color="auto" w:fill="F2F2F2" w:themeFill="background1" w:themeFillShade="F2"/>
          </w:tcPr>
          <w:p w14:paraId="76DFD868" w14:textId="77777777" w:rsidR="003C04D9" w:rsidRPr="005C1AE6" w:rsidRDefault="003C04D9" w:rsidP="003C04D9">
            <w:pPr>
              <w:widowControl/>
              <w:ind w:leftChars="100" w:left="240"/>
              <w:rPr>
                <w:rFonts w:ascii="標楷體" w:eastAsia="標楷體" w:hAnsi="標楷體"/>
              </w:rPr>
            </w:pPr>
          </w:p>
        </w:tc>
        <w:tc>
          <w:tcPr>
            <w:tcW w:w="1928" w:type="dxa"/>
            <w:vAlign w:val="center"/>
          </w:tcPr>
          <w:p w14:paraId="047E0213"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五年級</w:t>
            </w:r>
          </w:p>
        </w:tc>
        <w:tc>
          <w:tcPr>
            <w:tcW w:w="1928" w:type="dxa"/>
            <w:vAlign w:val="center"/>
          </w:tcPr>
          <w:p w14:paraId="712242C7"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3</w:t>
            </w:r>
          </w:p>
        </w:tc>
        <w:tc>
          <w:tcPr>
            <w:tcW w:w="1928" w:type="dxa"/>
            <w:vAlign w:val="center"/>
          </w:tcPr>
          <w:p w14:paraId="4A68CF1E" w14:textId="522F10A0" w:rsidR="003C04D9" w:rsidRPr="005C1AE6" w:rsidRDefault="00A74D59" w:rsidP="003C04D9">
            <w:pPr>
              <w:widowControl/>
              <w:ind w:leftChars="100" w:left="240"/>
              <w:rPr>
                <w:rFonts w:ascii="標楷體" w:eastAsia="標楷體" w:hAnsi="標楷體"/>
              </w:rPr>
            </w:pPr>
            <w:r w:rsidRPr="005C1AE6">
              <w:rPr>
                <w:rFonts w:ascii="標楷體" w:eastAsia="標楷體" w:hAnsi="標楷體" w:hint="eastAsia"/>
              </w:rPr>
              <w:t>56</w:t>
            </w:r>
          </w:p>
        </w:tc>
      </w:tr>
      <w:tr w:rsidR="003C04D9" w:rsidRPr="005C1AE6" w14:paraId="6CD3FBDD" w14:textId="77777777" w:rsidTr="008545F6">
        <w:tc>
          <w:tcPr>
            <w:tcW w:w="1928" w:type="dxa"/>
            <w:vMerge/>
            <w:shd w:val="clear" w:color="auto" w:fill="F2F2F2" w:themeFill="background1" w:themeFillShade="F2"/>
          </w:tcPr>
          <w:p w14:paraId="427E1981" w14:textId="77777777" w:rsidR="003C04D9" w:rsidRPr="005C1AE6" w:rsidRDefault="003C04D9" w:rsidP="003C04D9">
            <w:pPr>
              <w:widowControl/>
              <w:ind w:leftChars="100" w:left="240"/>
              <w:rPr>
                <w:rFonts w:ascii="標楷體" w:eastAsia="標楷體" w:hAnsi="標楷體"/>
              </w:rPr>
            </w:pPr>
          </w:p>
        </w:tc>
        <w:tc>
          <w:tcPr>
            <w:tcW w:w="1928" w:type="dxa"/>
            <w:vAlign w:val="center"/>
          </w:tcPr>
          <w:p w14:paraId="7AA53CF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六年級</w:t>
            </w:r>
          </w:p>
        </w:tc>
        <w:tc>
          <w:tcPr>
            <w:tcW w:w="1928" w:type="dxa"/>
            <w:vAlign w:val="center"/>
          </w:tcPr>
          <w:p w14:paraId="30206DB4"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4</w:t>
            </w:r>
          </w:p>
        </w:tc>
        <w:tc>
          <w:tcPr>
            <w:tcW w:w="1928" w:type="dxa"/>
            <w:vAlign w:val="center"/>
          </w:tcPr>
          <w:p w14:paraId="671D5F0A" w14:textId="62858C2D" w:rsidR="003C04D9" w:rsidRPr="005C1AE6" w:rsidRDefault="00A74D59" w:rsidP="003C04D9">
            <w:pPr>
              <w:widowControl/>
              <w:ind w:leftChars="100" w:left="240"/>
              <w:rPr>
                <w:rFonts w:ascii="標楷體" w:eastAsia="標楷體" w:hAnsi="標楷體"/>
              </w:rPr>
            </w:pPr>
            <w:r w:rsidRPr="005C1AE6">
              <w:rPr>
                <w:rFonts w:ascii="標楷體" w:eastAsia="標楷體" w:hAnsi="標楷體" w:hint="eastAsia"/>
              </w:rPr>
              <w:t>56</w:t>
            </w:r>
          </w:p>
        </w:tc>
      </w:tr>
      <w:tr w:rsidR="003C04D9" w:rsidRPr="005C1AE6" w14:paraId="4951BF06" w14:textId="77777777" w:rsidTr="008545F6">
        <w:tc>
          <w:tcPr>
            <w:tcW w:w="1928" w:type="dxa"/>
            <w:vMerge/>
            <w:shd w:val="clear" w:color="auto" w:fill="F2F2F2" w:themeFill="background1" w:themeFillShade="F2"/>
          </w:tcPr>
          <w:p w14:paraId="1B724972" w14:textId="77777777" w:rsidR="003C04D9" w:rsidRPr="005C1AE6" w:rsidRDefault="003C04D9" w:rsidP="003C04D9">
            <w:pPr>
              <w:widowControl/>
              <w:ind w:leftChars="100" w:left="240"/>
              <w:rPr>
                <w:rFonts w:ascii="標楷體" w:eastAsia="標楷體" w:hAnsi="標楷體"/>
              </w:rPr>
            </w:pPr>
          </w:p>
        </w:tc>
        <w:tc>
          <w:tcPr>
            <w:tcW w:w="1928" w:type="dxa"/>
            <w:vAlign w:val="center"/>
          </w:tcPr>
          <w:p w14:paraId="0A784D2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合計</w:t>
            </w:r>
          </w:p>
        </w:tc>
        <w:tc>
          <w:tcPr>
            <w:tcW w:w="1928" w:type="dxa"/>
            <w:vAlign w:val="center"/>
          </w:tcPr>
          <w:p w14:paraId="443436CB" w14:textId="1EDE1F4B" w:rsidR="003C04D9" w:rsidRPr="005C1AE6" w:rsidRDefault="00A74D59" w:rsidP="003C04D9">
            <w:pPr>
              <w:widowControl/>
              <w:ind w:leftChars="100" w:left="240"/>
              <w:rPr>
                <w:rFonts w:ascii="標楷體" w:eastAsia="標楷體" w:hAnsi="標楷體"/>
              </w:rPr>
            </w:pPr>
            <w:r w:rsidRPr="005C1AE6">
              <w:rPr>
                <w:rFonts w:ascii="標楷體" w:eastAsia="標楷體" w:hAnsi="標楷體" w:hint="eastAsia"/>
              </w:rPr>
              <w:t>19</w:t>
            </w:r>
          </w:p>
        </w:tc>
        <w:tc>
          <w:tcPr>
            <w:tcW w:w="1928" w:type="dxa"/>
            <w:vAlign w:val="center"/>
          </w:tcPr>
          <w:p w14:paraId="2226E5FC" w14:textId="771B817B" w:rsidR="003C04D9" w:rsidRPr="005C1AE6" w:rsidRDefault="00A74D59" w:rsidP="003C04D9">
            <w:pPr>
              <w:widowControl/>
              <w:ind w:leftChars="100" w:left="240"/>
              <w:rPr>
                <w:rFonts w:ascii="標楷體" w:eastAsia="標楷體" w:hAnsi="標楷體"/>
              </w:rPr>
            </w:pPr>
            <w:r w:rsidRPr="005C1AE6">
              <w:rPr>
                <w:rFonts w:ascii="標楷體" w:eastAsia="標楷體" w:hAnsi="標楷體" w:hint="eastAsia"/>
              </w:rPr>
              <w:t>362</w:t>
            </w:r>
          </w:p>
        </w:tc>
      </w:tr>
      <w:tr w:rsidR="003C04D9" w:rsidRPr="005C1AE6" w14:paraId="68E8E404" w14:textId="77777777" w:rsidTr="008545F6">
        <w:tc>
          <w:tcPr>
            <w:tcW w:w="7712" w:type="dxa"/>
            <w:gridSpan w:val="4"/>
          </w:tcPr>
          <w:p w14:paraId="601A3826"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備註：不包含資源班</w:t>
            </w:r>
          </w:p>
        </w:tc>
      </w:tr>
    </w:tbl>
    <w:p w14:paraId="498061F7" w14:textId="77777777" w:rsidR="003C04D9" w:rsidRPr="005C1AE6" w:rsidRDefault="003C04D9" w:rsidP="003C04D9">
      <w:pPr>
        <w:widowControl/>
        <w:ind w:leftChars="100" w:left="240"/>
        <w:rPr>
          <w:rFonts w:ascii="標楷體" w:eastAsia="標楷體" w:hAnsi="標楷體"/>
        </w:rPr>
      </w:pPr>
    </w:p>
    <w:p w14:paraId="5D3B2BE0"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br w:type="page"/>
      </w:r>
    </w:p>
    <w:p w14:paraId="420F26D6" w14:textId="77777777" w:rsidR="003C04D9" w:rsidRPr="005C1AE6" w:rsidRDefault="003C04D9" w:rsidP="00221B86">
      <w:pPr>
        <w:widowControl/>
        <w:numPr>
          <w:ilvl w:val="0"/>
          <w:numId w:val="8"/>
        </w:numPr>
        <w:ind w:leftChars="100"/>
        <w:rPr>
          <w:rFonts w:ascii="標楷體" w:eastAsia="標楷體" w:hAnsi="標楷體"/>
        </w:rPr>
      </w:pPr>
      <w:r w:rsidRPr="005C1AE6">
        <w:rPr>
          <w:rFonts w:ascii="標楷體" w:eastAsia="標楷體" w:hAnsi="標楷體"/>
        </w:rPr>
        <w:lastRenderedPageBreak/>
        <w:t>SWOT分析</w:t>
      </w:r>
    </w:p>
    <w:tbl>
      <w:tblPr>
        <w:tblStyle w:val="a5"/>
        <w:tblW w:w="0" w:type="auto"/>
        <w:tblLook w:val="04A0" w:firstRow="1" w:lastRow="0" w:firstColumn="1" w:lastColumn="0" w:noHBand="0" w:noVBand="1"/>
      </w:tblPr>
      <w:tblGrid>
        <w:gridCol w:w="958"/>
        <w:gridCol w:w="2765"/>
        <w:gridCol w:w="2766"/>
        <w:gridCol w:w="2765"/>
        <w:gridCol w:w="2766"/>
        <w:gridCol w:w="2766"/>
      </w:tblGrid>
      <w:tr w:rsidR="003C04D9" w:rsidRPr="005C1AE6" w14:paraId="5537058B" w14:textId="77777777" w:rsidTr="008545F6">
        <w:tc>
          <w:tcPr>
            <w:tcW w:w="959" w:type="dxa"/>
            <w:vAlign w:val="center"/>
          </w:tcPr>
          <w:p w14:paraId="5A51C040"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因素</w:t>
            </w:r>
          </w:p>
        </w:tc>
        <w:tc>
          <w:tcPr>
            <w:tcW w:w="2778" w:type="dxa"/>
            <w:vAlign w:val="center"/>
          </w:tcPr>
          <w:p w14:paraId="0D492F4B"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S（優勢）</w:t>
            </w:r>
          </w:p>
        </w:tc>
        <w:tc>
          <w:tcPr>
            <w:tcW w:w="2779" w:type="dxa"/>
            <w:vAlign w:val="center"/>
          </w:tcPr>
          <w:p w14:paraId="4BA81421"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W（劣勢）</w:t>
            </w:r>
          </w:p>
        </w:tc>
        <w:tc>
          <w:tcPr>
            <w:tcW w:w="2778" w:type="dxa"/>
            <w:vAlign w:val="center"/>
          </w:tcPr>
          <w:p w14:paraId="0A19258F"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O（機會點）</w:t>
            </w:r>
          </w:p>
        </w:tc>
        <w:tc>
          <w:tcPr>
            <w:tcW w:w="2779" w:type="dxa"/>
            <w:vAlign w:val="center"/>
          </w:tcPr>
          <w:p w14:paraId="01C2A430"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T（威脅點）</w:t>
            </w:r>
          </w:p>
        </w:tc>
        <w:tc>
          <w:tcPr>
            <w:tcW w:w="2779" w:type="dxa"/>
            <w:vAlign w:val="center"/>
          </w:tcPr>
          <w:p w14:paraId="2321729F"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S（行動策略）</w:t>
            </w:r>
          </w:p>
        </w:tc>
      </w:tr>
      <w:tr w:rsidR="003C04D9" w:rsidRPr="005C1AE6" w14:paraId="707C9664" w14:textId="77777777" w:rsidTr="008545F6">
        <w:trPr>
          <w:trHeight w:val="1134"/>
        </w:trPr>
        <w:tc>
          <w:tcPr>
            <w:tcW w:w="959" w:type="dxa"/>
            <w:vAlign w:val="center"/>
          </w:tcPr>
          <w:p w14:paraId="3ADC96CA"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地理</w:t>
            </w:r>
          </w:p>
          <w:p w14:paraId="3B918F70"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環境</w:t>
            </w:r>
          </w:p>
        </w:tc>
        <w:tc>
          <w:tcPr>
            <w:tcW w:w="2778" w:type="dxa"/>
            <w:vAlign w:val="center"/>
          </w:tcPr>
          <w:p w14:paraId="5A387D2C"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鄰近市區、火車站、國民運動中心，交通變節，商業住宅區近市區。</w:t>
            </w:r>
          </w:p>
        </w:tc>
        <w:tc>
          <w:tcPr>
            <w:tcW w:w="2779" w:type="dxa"/>
            <w:vAlign w:val="center"/>
          </w:tcPr>
          <w:p w14:paraId="4426F7BF"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高架橋噪音大，住商混和區，鄰近市場，環境較複雜。</w:t>
            </w:r>
          </w:p>
        </w:tc>
        <w:tc>
          <w:tcPr>
            <w:tcW w:w="2778" w:type="dxa"/>
            <w:vAlign w:val="center"/>
          </w:tcPr>
          <w:p w14:paraId="25FB3068"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交通便捷，靠近高速公路，主要道路交通功能佳。</w:t>
            </w:r>
          </w:p>
        </w:tc>
        <w:tc>
          <w:tcPr>
            <w:tcW w:w="2779" w:type="dxa"/>
            <w:vAlign w:val="center"/>
          </w:tcPr>
          <w:p w14:paraId="307CCD57"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噪音、垃圾及空氣污染，靠近市場環境髒亂，出入校園分子不易管控。</w:t>
            </w:r>
          </w:p>
        </w:tc>
        <w:tc>
          <w:tcPr>
            <w:tcW w:w="2779" w:type="dxa"/>
            <w:vAlign w:val="center"/>
          </w:tcPr>
          <w:p w14:paraId="3EDE47FD"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改善校園環境品質，專主交通安全，加強導護及警衛防護措施。</w:t>
            </w:r>
          </w:p>
        </w:tc>
      </w:tr>
      <w:tr w:rsidR="003C04D9" w:rsidRPr="005C1AE6" w14:paraId="1142C75A" w14:textId="77777777" w:rsidTr="008545F6">
        <w:trPr>
          <w:trHeight w:val="1134"/>
        </w:trPr>
        <w:tc>
          <w:tcPr>
            <w:tcW w:w="959" w:type="dxa"/>
            <w:vAlign w:val="center"/>
          </w:tcPr>
          <w:p w14:paraId="76A2603A"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學校</w:t>
            </w:r>
          </w:p>
          <w:p w14:paraId="4E529279"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規模</w:t>
            </w:r>
          </w:p>
        </w:tc>
        <w:tc>
          <w:tcPr>
            <w:tcW w:w="2778" w:type="dxa"/>
            <w:vAlign w:val="center"/>
          </w:tcPr>
          <w:p w14:paraId="50C9FA1B" w14:textId="2E48EEE8"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大小</w:t>
            </w:r>
            <w:r w:rsidR="00A74D59" w:rsidRPr="005C1AE6">
              <w:rPr>
                <w:rFonts w:ascii="標楷體" w:eastAsia="標楷體" w:hAnsi="標楷體" w:hint="eastAsia"/>
              </w:rPr>
              <w:t>適</w:t>
            </w:r>
            <w:r w:rsidRPr="005C1AE6">
              <w:rPr>
                <w:rFonts w:ascii="標楷體" w:eastAsia="標楷體" w:hAnsi="標楷體"/>
              </w:rPr>
              <w:t>中、集合方便。涵蓋國小部及附設幼兒園。</w:t>
            </w:r>
          </w:p>
        </w:tc>
        <w:tc>
          <w:tcPr>
            <w:tcW w:w="2779" w:type="dxa"/>
            <w:vAlign w:val="center"/>
          </w:tcPr>
          <w:p w14:paraId="6F8CC8F4" w14:textId="30091450"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校園周圍開放空間不易管理，學生數</w:t>
            </w:r>
            <w:r w:rsidR="00A74D59" w:rsidRPr="005C1AE6">
              <w:rPr>
                <w:rFonts w:ascii="標楷體" w:eastAsia="標楷體" w:hAnsi="標楷體" w:hint="eastAsia"/>
              </w:rPr>
              <w:t>因少子化因素減少</w:t>
            </w:r>
            <w:r w:rsidRPr="005C1AE6">
              <w:rPr>
                <w:rFonts w:ascii="標楷體" w:eastAsia="標楷體" w:hAnsi="標楷體"/>
              </w:rPr>
              <w:t>。</w:t>
            </w:r>
          </w:p>
        </w:tc>
        <w:tc>
          <w:tcPr>
            <w:tcW w:w="2778" w:type="dxa"/>
            <w:vAlign w:val="center"/>
          </w:tcPr>
          <w:p w14:paraId="07062F1B" w14:textId="49D428F9" w:rsidR="003C04D9" w:rsidRPr="005C1AE6" w:rsidRDefault="003C04D9" w:rsidP="00A74D59">
            <w:pPr>
              <w:widowControl/>
              <w:ind w:leftChars="100" w:left="240"/>
              <w:rPr>
                <w:rFonts w:ascii="標楷體" w:eastAsia="標楷體" w:hAnsi="標楷體"/>
              </w:rPr>
            </w:pPr>
            <w:r w:rsidRPr="005C1AE6">
              <w:rPr>
                <w:rFonts w:ascii="標楷體" w:eastAsia="標楷體" w:hAnsi="標楷體"/>
              </w:rPr>
              <w:t>玉山圖書館設置完成，</w:t>
            </w:r>
            <w:r w:rsidR="00A74D59" w:rsidRPr="005C1AE6">
              <w:rPr>
                <w:rFonts w:ascii="標楷體" w:eastAsia="標楷體" w:hAnsi="標楷體" w:hint="eastAsia"/>
              </w:rPr>
              <w:t>新建</w:t>
            </w:r>
            <w:r w:rsidRPr="005C1AE6">
              <w:rPr>
                <w:rFonts w:ascii="標楷體" w:eastAsia="標楷體" w:hAnsi="標楷體"/>
              </w:rPr>
              <w:t>活動中心完工。</w:t>
            </w:r>
          </w:p>
        </w:tc>
        <w:tc>
          <w:tcPr>
            <w:tcW w:w="2779" w:type="dxa"/>
            <w:vAlign w:val="center"/>
          </w:tcPr>
          <w:p w14:paraId="1349D908"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校外人士容易進入校內，影響校內運作。</w:t>
            </w:r>
          </w:p>
        </w:tc>
        <w:tc>
          <w:tcPr>
            <w:tcW w:w="2779" w:type="dxa"/>
            <w:vAlign w:val="center"/>
          </w:tcPr>
          <w:p w14:paraId="1317C08E"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區別校外人士進入校園時間，加強門禁管理管制。</w:t>
            </w:r>
          </w:p>
        </w:tc>
      </w:tr>
      <w:tr w:rsidR="003C04D9" w:rsidRPr="005C1AE6" w14:paraId="2AEE0034" w14:textId="77777777" w:rsidTr="008545F6">
        <w:trPr>
          <w:trHeight w:val="1134"/>
        </w:trPr>
        <w:tc>
          <w:tcPr>
            <w:tcW w:w="959" w:type="dxa"/>
            <w:vAlign w:val="center"/>
          </w:tcPr>
          <w:p w14:paraId="49E69146"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硬體</w:t>
            </w:r>
          </w:p>
          <w:p w14:paraId="2D601282"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設備</w:t>
            </w:r>
          </w:p>
        </w:tc>
        <w:tc>
          <w:tcPr>
            <w:tcW w:w="2778" w:type="dxa"/>
            <w:vAlign w:val="center"/>
          </w:tcPr>
          <w:p w14:paraId="59B2C42A"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音樂教學資源設備齊全，學生數位學習設備比例高，班級設有大尺寸觸控電視。</w:t>
            </w:r>
          </w:p>
        </w:tc>
        <w:tc>
          <w:tcPr>
            <w:tcW w:w="2779" w:type="dxa"/>
            <w:vAlign w:val="center"/>
          </w:tcPr>
          <w:p w14:paraId="3A1C6F47"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校舍老舊，屋頂常漏水。部分教室內資訊設備未及獲得補助更新、設備老舊。</w:t>
            </w:r>
          </w:p>
        </w:tc>
        <w:tc>
          <w:tcPr>
            <w:tcW w:w="2778" w:type="dxa"/>
            <w:vAlign w:val="center"/>
          </w:tcPr>
          <w:p w14:paraId="6FE5BF79"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市府編列預算逐年修繕。</w:t>
            </w:r>
          </w:p>
        </w:tc>
        <w:tc>
          <w:tcPr>
            <w:tcW w:w="2779" w:type="dxa"/>
            <w:vAlign w:val="center"/>
          </w:tcPr>
          <w:p w14:paraId="5BEF6623"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漏水影響教室使用，部分教室老舊教學資訊設備影響教學。</w:t>
            </w:r>
          </w:p>
        </w:tc>
        <w:tc>
          <w:tcPr>
            <w:tcW w:w="2779" w:type="dxa"/>
            <w:vAlign w:val="center"/>
          </w:tcPr>
          <w:p w14:paraId="0A2E3D30"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申請計畫經費，尋求補助，改善漏水問題。</w:t>
            </w:r>
          </w:p>
        </w:tc>
      </w:tr>
      <w:tr w:rsidR="003C04D9" w:rsidRPr="005C1AE6" w14:paraId="0B70AFAA" w14:textId="77777777" w:rsidTr="008545F6">
        <w:trPr>
          <w:trHeight w:val="1134"/>
        </w:trPr>
        <w:tc>
          <w:tcPr>
            <w:tcW w:w="959" w:type="dxa"/>
            <w:vAlign w:val="center"/>
          </w:tcPr>
          <w:p w14:paraId="078A935A"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教學</w:t>
            </w:r>
          </w:p>
          <w:p w14:paraId="6A43899B"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資源</w:t>
            </w:r>
          </w:p>
        </w:tc>
        <w:tc>
          <w:tcPr>
            <w:tcW w:w="2778" w:type="dxa"/>
            <w:vAlign w:val="center"/>
          </w:tcPr>
          <w:p w14:paraId="3C02FC11"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教師教學經驗豐富，音樂師資最優。靠近文化中心、市區，學生縣市外參訪方便。</w:t>
            </w:r>
          </w:p>
        </w:tc>
        <w:tc>
          <w:tcPr>
            <w:tcW w:w="2779" w:type="dxa"/>
            <w:vAlign w:val="center"/>
          </w:tcPr>
          <w:p w14:paraId="598CDC36"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半開放校園，教室容易遭受破壞。</w:t>
            </w:r>
          </w:p>
        </w:tc>
        <w:tc>
          <w:tcPr>
            <w:tcW w:w="2778" w:type="dxa"/>
            <w:vAlign w:val="center"/>
          </w:tcPr>
          <w:p w14:paraId="0BE8DAC3"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鼓勵教師參加專業進修，教學資源運用更有彈性。</w:t>
            </w:r>
          </w:p>
        </w:tc>
        <w:tc>
          <w:tcPr>
            <w:tcW w:w="2779" w:type="dxa"/>
            <w:vAlign w:val="center"/>
          </w:tcPr>
          <w:p w14:paraId="7F1D27D4"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自然專科教室缺乏專業設備。</w:t>
            </w:r>
          </w:p>
        </w:tc>
        <w:tc>
          <w:tcPr>
            <w:tcW w:w="2779" w:type="dxa"/>
            <w:vAlign w:val="center"/>
          </w:tcPr>
          <w:p w14:paraId="1C8DEAAD"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空間活化，增加利用率；威廣音樂教學活動，讓普通班學生共享音樂資源。</w:t>
            </w:r>
          </w:p>
        </w:tc>
      </w:tr>
      <w:tr w:rsidR="003C04D9" w:rsidRPr="005C1AE6" w14:paraId="5DAFED8B" w14:textId="77777777" w:rsidTr="008545F6">
        <w:trPr>
          <w:trHeight w:val="1134"/>
        </w:trPr>
        <w:tc>
          <w:tcPr>
            <w:tcW w:w="959" w:type="dxa"/>
            <w:vAlign w:val="center"/>
          </w:tcPr>
          <w:p w14:paraId="7D0FC4CD"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行政</w:t>
            </w:r>
          </w:p>
          <w:p w14:paraId="60FDE794"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人員</w:t>
            </w:r>
          </w:p>
        </w:tc>
        <w:tc>
          <w:tcPr>
            <w:tcW w:w="2778" w:type="dxa"/>
            <w:vAlign w:val="center"/>
          </w:tcPr>
          <w:p w14:paraId="07AA0364"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具備服務熱忱、支援教學。</w:t>
            </w:r>
          </w:p>
        </w:tc>
        <w:tc>
          <w:tcPr>
            <w:tcW w:w="2779" w:type="dxa"/>
            <w:vAlign w:val="center"/>
          </w:tcPr>
          <w:p w14:paraId="2050D904" w14:textId="02300033" w:rsidR="003C04D9" w:rsidRPr="005C1AE6" w:rsidRDefault="003C04D9" w:rsidP="00A74D59">
            <w:pPr>
              <w:widowControl/>
              <w:ind w:leftChars="100" w:left="240"/>
              <w:rPr>
                <w:rFonts w:ascii="標楷體" w:eastAsia="標楷體" w:hAnsi="標楷體"/>
              </w:rPr>
            </w:pPr>
            <w:r w:rsidRPr="005C1AE6">
              <w:rPr>
                <w:rFonts w:ascii="標楷體" w:eastAsia="標楷體" w:hAnsi="標楷體"/>
              </w:rPr>
              <w:t>行政人員縮編、業務繁重。</w:t>
            </w:r>
          </w:p>
        </w:tc>
        <w:tc>
          <w:tcPr>
            <w:tcW w:w="2778" w:type="dxa"/>
            <w:vAlign w:val="center"/>
          </w:tcPr>
          <w:p w14:paraId="58A21F1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鼓勵教師加入行政行列、培養新進人員。</w:t>
            </w:r>
          </w:p>
        </w:tc>
        <w:tc>
          <w:tcPr>
            <w:tcW w:w="2779" w:type="dxa"/>
            <w:vAlign w:val="center"/>
          </w:tcPr>
          <w:p w14:paraId="5E8F3E0C"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行政工作吃重，影響擔任意願，部分工作推展不易。</w:t>
            </w:r>
          </w:p>
        </w:tc>
        <w:tc>
          <w:tcPr>
            <w:tcW w:w="2779" w:type="dxa"/>
            <w:vAlign w:val="center"/>
          </w:tcPr>
          <w:p w14:paraId="384C2EE6"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慰留優秀人才、提拔後進。</w:t>
            </w:r>
          </w:p>
        </w:tc>
      </w:tr>
      <w:tr w:rsidR="003C04D9" w:rsidRPr="005C1AE6" w14:paraId="1308E939" w14:textId="77777777" w:rsidTr="008545F6">
        <w:trPr>
          <w:trHeight w:val="1134"/>
        </w:trPr>
        <w:tc>
          <w:tcPr>
            <w:tcW w:w="959" w:type="dxa"/>
            <w:vAlign w:val="center"/>
          </w:tcPr>
          <w:p w14:paraId="4138CBFB"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學生</w:t>
            </w:r>
          </w:p>
        </w:tc>
        <w:tc>
          <w:tcPr>
            <w:tcW w:w="2778" w:type="dxa"/>
            <w:vAlign w:val="center"/>
          </w:tcPr>
          <w:p w14:paraId="3AF637E5" w14:textId="566F92FC"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活潑好動，</w:t>
            </w:r>
            <w:r w:rsidR="00A74D59" w:rsidRPr="005C1AE6">
              <w:rPr>
                <w:rFonts w:ascii="標楷體" w:eastAsia="標楷體" w:hAnsi="標楷體" w:hint="eastAsia"/>
              </w:rPr>
              <w:t>秉性純樸</w:t>
            </w:r>
            <w:r w:rsidRPr="005C1AE6">
              <w:rPr>
                <w:rFonts w:ascii="標楷體" w:eastAsia="標楷體" w:hAnsi="標楷體"/>
              </w:rPr>
              <w:t>。</w:t>
            </w:r>
          </w:p>
        </w:tc>
        <w:tc>
          <w:tcPr>
            <w:tcW w:w="2779" w:type="dxa"/>
            <w:vAlign w:val="center"/>
          </w:tcPr>
          <w:p w14:paraId="12CB329F"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單親家庭、低收入、外籍配偶子女比例偏高，家庭教育素質不一。</w:t>
            </w:r>
          </w:p>
        </w:tc>
        <w:tc>
          <w:tcPr>
            <w:tcW w:w="2778" w:type="dxa"/>
            <w:vAlign w:val="center"/>
          </w:tcPr>
          <w:p w14:paraId="1861BCDB"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可塑性高。</w:t>
            </w:r>
          </w:p>
        </w:tc>
        <w:tc>
          <w:tcPr>
            <w:tcW w:w="2779" w:type="dxa"/>
            <w:vAlign w:val="center"/>
          </w:tcPr>
          <w:p w14:paraId="7896CEC9"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家庭問題多管教困難，學生容易受到同儕影響。</w:t>
            </w:r>
          </w:p>
        </w:tc>
        <w:tc>
          <w:tcPr>
            <w:tcW w:w="2779" w:type="dxa"/>
            <w:vAlign w:val="center"/>
          </w:tcPr>
          <w:p w14:paraId="4C87DBD2"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多給予關心及愛心，多加以輔導與陪伴。</w:t>
            </w:r>
          </w:p>
        </w:tc>
      </w:tr>
      <w:tr w:rsidR="003C04D9" w:rsidRPr="005C1AE6" w14:paraId="2B40C7E2" w14:textId="77777777" w:rsidTr="008545F6">
        <w:trPr>
          <w:trHeight w:val="1134"/>
        </w:trPr>
        <w:tc>
          <w:tcPr>
            <w:tcW w:w="959" w:type="dxa"/>
            <w:vAlign w:val="center"/>
          </w:tcPr>
          <w:p w14:paraId="57E7F2B1"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lastRenderedPageBreak/>
              <w:t>家長</w:t>
            </w:r>
          </w:p>
        </w:tc>
        <w:tc>
          <w:tcPr>
            <w:tcW w:w="2778" w:type="dxa"/>
            <w:vAlign w:val="center"/>
          </w:tcPr>
          <w:p w14:paraId="785658F9"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家長與老師互動良好，家長關心學校事務，有義工組織。</w:t>
            </w:r>
          </w:p>
        </w:tc>
        <w:tc>
          <w:tcPr>
            <w:tcW w:w="2779" w:type="dxa"/>
            <w:vAlign w:val="center"/>
          </w:tcPr>
          <w:p w14:paraId="23A03F25" w14:textId="21E4E312"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家長忙於工作無法關心學生學習。家庭經濟問題、缺乏基本教養知識，放任孩子自主生存。</w:t>
            </w:r>
          </w:p>
        </w:tc>
        <w:tc>
          <w:tcPr>
            <w:tcW w:w="2778" w:type="dxa"/>
            <w:vAlign w:val="center"/>
          </w:tcPr>
          <w:p w14:paraId="55A33D7D"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成立家長會，增加親師溝通橋樑，舉辦親子講座及活動，提升家庭教育功能。</w:t>
            </w:r>
          </w:p>
        </w:tc>
        <w:tc>
          <w:tcPr>
            <w:tcW w:w="2779" w:type="dxa"/>
            <w:vAlign w:val="center"/>
          </w:tcPr>
          <w:p w14:paraId="727AD673"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單親比例日增，少部分家長意見分歧。</w:t>
            </w:r>
          </w:p>
        </w:tc>
        <w:tc>
          <w:tcPr>
            <w:tcW w:w="2779" w:type="dxa"/>
            <w:vAlign w:val="center"/>
          </w:tcPr>
          <w:p w14:paraId="6D81E526" w14:textId="413B4EE0"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對義工多給予精神及物質上的鼓勵，邀請</w:t>
            </w:r>
            <w:r w:rsidR="00A74D59" w:rsidRPr="005C1AE6">
              <w:rPr>
                <w:rFonts w:ascii="標楷體" w:eastAsia="標楷體" w:hAnsi="標楷體" w:hint="eastAsia"/>
              </w:rPr>
              <w:t>家</w:t>
            </w:r>
            <w:r w:rsidRPr="005C1AE6">
              <w:rPr>
                <w:rFonts w:ascii="標楷體" w:eastAsia="標楷體" w:hAnsi="標楷體"/>
              </w:rPr>
              <w:t>長參與學校親職教育，提升家長對教育的正確觀念。</w:t>
            </w:r>
          </w:p>
        </w:tc>
      </w:tr>
      <w:tr w:rsidR="003C04D9" w:rsidRPr="005C1AE6" w14:paraId="62C809CB" w14:textId="77777777" w:rsidTr="008545F6">
        <w:trPr>
          <w:trHeight w:val="1134"/>
        </w:trPr>
        <w:tc>
          <w:tcPr>
            <w:tcW w:w="959" w:type="dxa"/>
            <w:vAlign w:val="center"/>
          </w:tcPr>
          <w:p w14:paraId="6F410449"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社區</w:t>
            </w:r>
          </w:p>
          <w:p w14:paraId="2C4E66E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參與</w:t>
            </w:r>
          </w:p>
        </w:tc>
        <w:tc>
          <w:tcPr>
            <w:tcW w:w="2778" w:type="dxa"/>
            <w:vAlign w:val="center"/>
          </w:tcPr>
          <w:p w14:paraId="56CE3B21"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愛心媽媽熱心參與導護與圖書館志工，社區與學校關係良好。</w:t>
            </w:r>
          </w:p>
        </w:tc>
        <w:tc>
          <w:tcPr>
            <w:tcW w:w="2779" w:type="dxa"/>
            <w:vAlign w:val="center"/>
          </w:tcPr>
          <w:p w14:paraId="40BF35F5"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部分家長設經地位及收入不高，對於學校、社區總體營造推動不易，參與校務意願低落。</w:t>
            </w:r>
          </w:p>
        </w:tc>
        <w:tc>
          <w:tcPr>
            <w:tcW w:w="2778" w:type="dxa"/>
            <w:vAlign w:val="center"/>
          </w:tcPr>
          <w:p w14:paraId="0285D119"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開放校園，招募義工群。</w:t>
            </w:r>
          </w:p>
        </w:tc>
        <w:tc>
          <w:tcPr>
            <w:tcW w:w="2779" w:type="dxa"/>
            <w:vAlign w:val="center"/>
          </w:tcPr>
          <w:p w14:paraId="62B35E6F"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校區民眾常進入校園，校園安全及環境整潔難以維護。</w:t>
            </w:r>
          </w:p>
        </w:tc>
        <w:tc>
          <w:tcPr>
            <w:tcW w:w="2779" w:type="dxa"/>
            <w:vAlign w:val="center"/>
          </w:tcPr>
          <w:p w14:paraId="163AA491"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組成家長會及義工團體，招募社區熱心人事共同協助校務。</w:t>
            </w:r>
          </w:p>
        </w:tc>
      </w:tr>
      <w:tr w:rsidR="003C04D9" w:rsidRPr="005C1AE6" w14:paraId="0083E68A" w14:textId="77777777" w:rsidTr="008545F6">
        <w:trPr>
          <w:trHeight w:val="1134"/>
        </w:trPr>
        <w:tc>
          <w:tcPr>
            <w:tcW w:w="959" w:type="dxa"/>
            <w:vAlign w:val="center"/>
          </w:tcPr>
          <w:p w14:paraId="2F2C96A6"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地方</w:t>
            </w:r>
          </w:p>
          <w:p w14:paraId="5C9C3957"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資源</w:t>
            </w:r>
          </w:p>
        </w:tc>
        <w:tc>
          <w:tcPr>
            <w:tcW w:w="2778" w:type="dxa"/>
            <w:vAlign w:val="center"/>
          </w:tcPr>
          <w:p w14:paraId="7050B30B"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鄉土教材資源豐富，獅球嶺、平安宮、崁仔頂等古蹟在學校附近。</w:t>
            </w:r>
          </w:p>
        </w:tc>
        <w:tc>
          <w:tcPr>
            <w:tcW w:w="2779" w:type="dxa"/>
            <w:vAlign w:val="center"/>
          </w:tcPr>
          <w:p w14:paraId="62F1912C" w14:textId="4EB00F12"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缺乏能介紹地方資源之人力</w:t>
            </w:r>
            <w:r w:rsidR="00A74D59" w:rsidRPr="005C1AE6">
              <w:rPr>
                <w:rFonts w:ascii="標楷體" w:eastAsia="標楷體" w:hAnsi="標楷體"/>
              </w:rPr>
              <w:t>，</w:t>
            </w:r>
            <w:r w:rsidR="00A74D59" w:rsidRPr="005C1AE6">
              <w:rPr>
                <w:rFonts w:ascii="標楷體" w:eastAsia="標楷體" w:hAnsi="標楷體" w:hint="eastAsia"/>
              </w:rPr>
              <w:t>需向外尋求人力</w:t>
            </w:r>
            <w:r w:rsidRPr="005C1AE6">
              <w:rPr>
                <w:rFonts w:ascii="標楷體" w:eastAsia="標楷體" w:hAnsi="標楷體"/>
              </w:rPr>
              <w:t>。</w:t>
            </w:r>
          </w:p>
        </w:tc>
        <w:tc>
          <w:tcPr>
            <w:tcW w:w="2778" w:type="dxa"/>
            <w:vAlign w:val="center"/>
          </w:tcPr>
          <w:p w14:paraId="685B3FA4"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透過各種團隊，建立良好社區互動。</w:t>
            </w:r>
          </w:p>
        </w:tc>
        <w:tc>
          <w:tcPr>
            <w:tcW w:w="2779" w:type="dxa"/>
            <w:vAlign w:val="center"/>
          </w:tcPr>
          <w:p w14:paraId="0FA55DAF"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投入學校之人力資源缺乏。</w:t>
            </w:r>
          </w:p>
        </w:tc>
        <w:tc>
          <w:tcPr>
            <w:tcW w:w="2779" w:type="dxa"/>
            <w:vAlign w:val="center"/>
          </w:tcPr>
          <w:p w14:paraId="5607B3A7"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t>多舉辦戶外教育，分享社區資源、地方資源。</w:t>
            </w:r>
          </w:p>
        </w:tc>
      </w:tr>
    </w:tbl>
    <w:p w14:paraId="5F2FD994" w14:textId="77777777" w:rsidR="003C04D9" w:rsidRPr="005C1AE6" w:rsidRDefault="003C04D9" w:rsidP="003C04D9">
      <w:pPr>
        <w:widowControl/>
        <w:ind w:leftChars="100" w:left="240"/>
        <w:rPr>
          <w:rFonts w:ascii="標楷體" w:eastAsia="標楷體" w:hAnsi="標楷體"/>
        </w:rPr>
      </w:pPr>
    </w:p>
    <w:p w14:paraId="49BAEB5E" w14:textId="77777777" w:rsidR="003C04D9" w:rsidRPr="005C1AE6" w:rsidRDefault="003C04D9" w:rsidP="003C04D9">
      <w:pPr>
        <w:widowControl/>
        <w:ind w:leftChars="100" w:left="240"/>
        <w:rPr>
          <w:rFonts w:ascii="標楷體" w:eastAsia="標楷體" w:hAnsi="標楷體"/>
        </w:rPr>
      </w:pPr>
      <w:r w:rsidRPr="005C1AE6">
        <w:rPr>
          <w:rFonts w:ascii="標楷體" w:eastAsia="標楷體" w:hAnsi="標楷體"/>
        </w:rPr>
        <w:br w:type="page"/>
      </w:r>
    </w:p>
    <w:p w14:paraId="3A459536" w14:textId="77777777" w:rsidR="00771A90" w:rsidRPr="005C1AE6" w:rsidRDefault="006C728D" w:rsidP="00A75079">
      <w:pPr>
        <w:pStyle w:val="aff7"/>
        <w:spacing w:before="90"/>
      </w:pPr>
      <w:bookmarkStart w:id="2" w:name="_Toc131066144"/>
      <w:r w:rsidRPr="005C1AE6">
        <w:rPr>
          <w:rFonts w:hint="eastAsia"/>
        </w:rPr>
        <w:lastRenderedPageBreak/>
        <w:t>貳</w:t>
      </w:r>
      <w:r w:rsidR="00771A90" w:rsidRPr="005C1AE6">
        <w:rPr>
          <w:rFonts w:hint="eastAsia"/>
        </w:rPr>
        <w:t>、課程願景與課程目標</w:t>
      </w:r>
      <w:bookmarkEnd w:id="2"/>
    </w:p>
    <w:p w14:paraId="31FAB985" w14:textId="77777777" w:rsidR="00A16AC1" w:rsidRPr="005C1AE6" w:rsidRDefault="00A16AC1" w:rsidP="00221B86">
      <w:pPr>
        <w:widowControl/>
        <w:numPr>
          <w:ilvl w:val="0"/>
          <w:numId w:val="10"/>
        </w:numPr>
        <w:rPr>
          <w:rFonts w:ascii="標楷體" w:eastAsia="標楷體" w:hAnsi="標楷體"/>
        </w:rPr>
      </w:pPr>
      <w:r w:rsidRPr="005C1AE6">
        <w:rPr>
          <w:rFonts w:ascii="標楷體" w:eastAsia="標楷體" w:hAnsi="標楷體"/>
        </w:rPr>
        <w:t>本校願景及課程目標</w:t>
      </w:r>
    </w:p>
    <w:p w14:paraId="7AABF9A1" w14:textId="77777777" w:rsidR="00A16AC1" w:rsidRPr="005C1AE6" w:rsidRDefault="00A16AC1" w:rsidP="00A16AC1">
      <w:pPr>
        <w:widowControl/>
        <w:rPr>
          <w:rFonts w:ascii="標楷體" w:eastAsia="標楷體" w:hAnsi="標楷體"/>
        </w:rPr>
      </w:pPr>
      <w:r w:rsidRPr="005C1AE6">
        <w:rPr>
          <w:rFonts w:ascii="標楷體" w:eastAsia="標楷體" w:hAnsi="標楷體"/>
        </w:rPr>
        <w:t>成功國小以教育新時代公民為理念，融合學區特有鄉土文化，藉以培育適性發展、快樂學習的成功好兒童，我們努力辦學的願</w:t>
      </w:r>
    </w:p>
    <w:p w14:paraId="32949F48" w14:textId="77777777" w:rsidR="00A16AC1" w:rsidRPr="005C1AE6" w:rsidRDefault="00A16AC1" w:rsidP="00A16AC1">
      <w:pPr>
        <w:widowControl/>
        <w:rPr>
          <w:rFonts w:ascii="標楷體" w:eastAsia="標楷體" w:hAnsi="標楷體"/>
        </w:rPr>
      </w:pPr>
      <w:r w:rsidRPr="005C1AE6">
        <w:rPr>
          <w:rFonts w:ascii="標楷體" w:eastAsia="標楷體" w:hAnsi="標楷體"/>
        </w:rPr>
        <w:t>景如後：健康、快樂、創新、卓越</w:t>
      </w:r>
    </w:p>
    <w:p w14:paraId="0AAF687F" w14:textId="77777777" w:rsidR="00A16AC1" w:rsidRPr="005C1AE6" w:rsidRDefault="00A16AC1" w:rsidP="00221B86">
      <w:pPr>
        <w:widowControl/>
        <w:numPr>
          <w:ilvl w:val="0"/>
          <w:numId w:val="11"/>
        </w:numPr>
        <w:rPr>
          <w:rFonts w:ascii="標楷體" w:eastAsia="標楷體" w:hAnsi="標楷體"/>
        </w:rPr>
      </w:pPr>
      <w:r w:rsidRPr="005C1AE6">
        <w:rPr>
          <w:rFonts w:ascii="標楷體" w:eastAsia="標楷體" w:hAnsi="標楷體"/>
        </w:rPr>
        <w:t>我們的健康來自和諧的生活</w:t>
      </w:r>
    </w:p>
    <w:p w14:paraId="064893BA" w14:textId="77777777" w:rsidR="00A16AC1" w:rsidRPr="005C1AE6" w:rsidRDefault="00A16AC1" w:rsidP="00221B86">
      <w:pPr>
        <w:widowControl/>
        <w:numPr>
          <w:ilvl w:val="0"/>
          <w:numId w:val="12"/>
        </w:numPr>
        <w:rPr>
          <w:rFonts w:ascii="標楷體" w:eastAsia="標楷體" w:hAnsi="標楷體"/>
        </w:rPr>
      </w:pPr>
      <w:r w:rsidRPr="005C1AE6">
        <w:rPr>
          <w:rFonts w:ascii="標楷體" w:eastAsia="標楷體" w:hAnsi="標楷體"/>
        </w:rPr>
        <w:t>推展與施行九年一貫、十二年國教課程，學校教育活動更均衡、多元與活潑。</w:t>
      </w:r>
    </w:p>
    <w:p w14:paraId="2957F3E7" w14:textId="77777777" w:rsidR="00A16AC1" w:rsidRPr="005C1AE6" w:rsidRDefault="00A16AC1" w:rsidP="00221B86">
      <w:pPr>
        <w:widowControl/>
        <w:numPr>
          <w:ilvl w:val="0"/>
          <w:numId w:val="12"/>
        </w:numPr>
        <w:rPr>
          <w:rFonts w:ascii="標楷體" w:eastAsia="標楷體" w:hAnsi="標楷體"/>
        </w:rPr>
      </w:pPr>
      <w:r w:rsidRPr="005C1AE6">
        <w:rPr>
          <w:rFonts w:ascii="標楷體" w:eastAsia="標楷體" w:hAnsi="標楷體"/>
        </w:rPr>
        <w:t>除延續本校舞蹈社團，因應學生多元發展，廣設舞獅、跆拳、田徑等體育才藝團隊，成效優異，屢獲佳績。</w:t>
      </w:r>
    </w:p>
    <w:p w14:paraId="2E34BAA3" w14:textId="77777777" w:rsidR="00A16AC1" w:rsidRPr="005C1AE6" w:rsidRDefault="00A16AC1" w:rsidP="00221B86">
      <w:pPr>
        <w:widowControl/>
        <w:numPr>
          <w:ilvl w:val="0"/>
          <w:numId w:val="12"/>
        </w:numPr>
        <w:rPr>
          <w:rFonts w:ascii="標楷體" w:eastAsia="標楷體" w:hAnsi="標楷體"/>
        </w:rPr>
      </w:pPr>
      <w:r w:rsidRPr="005C1AE6">
        <w:rPr>
          <w:rFonts w:ascii="標楷體" w:eastAsia="標楷體" w:hAnsi="標楷體"/>
        </w:rPr>
        <w:t>認識本土文化，培養鄉土情操</w:t>
      </w:r>
    </w:p>
    <w:p w14:paraId="37E8D143" w14:textId="77777777" w:rsidR="00A16AC1" w:rsidRPr="005C1AE6" w:rsidRDefault="00A16AC1" w:rsidP="00221B86">
      <w:pPr>
        <w:widowControl/>
        <w:numPr>
          <w:ilvl w:val="0"/>
          <w:numId w:val="12"/>
        </w:numPr>
        <w:rPr>
          <w:rFonts w:ascii="標楷體" w:eastAsia="標楷體" w:hAnsi="標楷體"/>
        </w:rPr>
      </w:pPr>
      <w:r w:rsidRPr="005C1AE6">
        <w:rPr>
          <w:rFonts w:ascii="標楷體" w:eastAsia="標楷體" w:hAnsi="標楷體"/>
        </w:rPr>
        <w:t>激發學生愛鄉愛校的鄉土情懷—以關懷鄉土為起點，建立學校與社區的良好互動模式。</w:t>
      </w:r>
    </w:p>
    <w:p w14:paraId="79B0CD34" w14:textId="77777777" w:rsidR="00A16AC1" w:rsidRPr="005C1AE6" w:rsidRDefault="00A16AC1" w:rsidP="00221B86">
      <w:pPr>
        <w:widowControl/>
        <w:numPr>
          <w:ilvl w:val="0"/>
          <w:numId w:val="11"/>
        </w:numPr>
        <w:rPr>
          <w:rFonts w:ascii="標楷體" w:eastAsia="標楷體" w:hAnsi="標楷體"/>
        </w:rPr>
      </w:pPr>
      <w:r w:rsidRPr="005C1AE6">
        <w:rPr>
          <w:rFonts w:ascii="標楷體" w:eastAsia="標楷體" w:hAnsi="標楷體"/>
        </w:rPr>
        <w:t>我們的快樂來自充實的學習</w:t>
      </w:r>
    </w:p>
    <w:p w14:paraId="0EBD4A3E" w14:textId="77777777" w:rsidR="00A16AC1" w:rsidRPr="005C1AE6" w:rsidRDefault="00A16AC1" w:rsidP="00221B86">
      <w:pPr>
        <w:widowControl/>
        <w:numPr>
          <w:ilvl w:val="0"/>
          <w:numId w:val="13"/>
        </w:numPr>
        <w:rPr>
          <w:rFonts w:ascii="標楷體" w:eastAsia="標楷體" w:hAnsi="標楷體"/>
        </w:rPr>
      </w:pPr>
      <w:r w:rsidRPr="005C1AE6">
        <w:rPr>
          <w:rFonts w:ascii="標楷體" w:eastAsia="標楷體" w:hAnsi="標楷體"/>
        </w:rPr>
        <w:t>建構多元智慧的學習環境—發展本土化課程，提供學童適性化學習的機會。</w:t>
      </w:r>
    </w:p>
    <w:p w14:paraId="0ED5D3DD" w14:textId="77777777" w:rsidR="00A16AC1" w:rsidRPr="005C1AE6" w:rsidRDefault="00A16AC1" w:rsidP="00221B86">
      <w:pPr>
        <w:widowControl/>
        <w:numPr>
          <w:ilvl w:val="0"/>
          <w:numId w:val="13"/>
        </w:numPr>
        <w:rPr>
          <w:rFonts w:ascii="標楷體" w:eastAsia="標楷體" w:hAnsi="標楷體"/>
        </w:rPr>
      </w:pPr>
      <w:r w:rsidRPr="005C1AE6">
        <w:rPr>
          <w:rFonts w:ascii="標楷體" w:eastAsia="標楷體" w:hAnsi="標楷體"/>
        </w:rPr>
        <w:t>教師依專長教學，提升教學品質。</w:t>
      </w:r>
    </w:p>
    <w:p w14:paraId="3C2D86A0" w14:textId="77777777" w:rsidR="00A16AC1" w:rsidRPr="005C1AE6" w:rsidRDefault="00A16AC1" w:rsidP="00221B86">
      <w:pPr>
        <w:widowControl/>
        <w:numPr>
          <w:ilvl w:val="0"/>
          <w:numId w:val="13"/>
        </w:numPr>
        <w:rPr>
          <w:rFonts w:ascii="標楷體" w:eastAsia="標楷體" w:hAnsi="標楷體"/>
        </w:rPr>
      </w:pPr>
      <w:r w:rsidRPr="005C1AE6">
        <w:rPr>
          <w:rFonts w:ascii="標楷體" w:eastAsia="標楷體" w:hAnsi="標楷體"/>
        </w:rPr>
        <w:t>拓展學童國際視野—透過多元文化及課程的學習，培育視野宏觀、胸襟廣闊的優質公民。</w:t>
      </w:r>
    </w:p>
    <w:p w14:paraId="39926A96" w14:textId="77777777" w:rsidR="00A16AC1" w:rsidRPr="005C1AE6" w:rsidRDefault="00A16AC1" w:rsidP="00221B86">
      <w:pPr>
        <w:widowControl/>
        <w:numPr>
          <w:ilvl w:val="0"/>
          <w:numId w:val="13"/>
        </w:numPr>
        <w:rPr>
          <w:rFonts w:ascii="標楷體" w:eastAsia="標楷體" w:hAnsi="標楷體"/>
        </w:rPr>
      </w:pPr>
      <w:r w:rsidRPr="005C1AE6">
        <w:rPr>
          <w:rFonts w:ascii="標楷體" w:eastAsia="標楷體" w:hAnsi="標楷體"/>
        </w:rPr>
        <w:t>課程以學生為學習主體，由學生主動探索，並透過同儕討論、樂於分享</w:t>
      </w:r>
    </w:p>
    <w:p w14:paraId="410FDAC1" w14:textId="77777777" w:rsidR="00A16AC1" w:rsidRPr="005C1AE6" w:rsidRDefault="00A16AC1" w:rsidP="00221B86">
      <w:pPr>
        <w:widowControl/>
        <w:numPr>
          <w:ilvl w:val="0"/>
          <w:numId w:val="11"/>
        </w:numPr>
        <w:rPr>
          <w:rFonts w:ascii="標楷體" w:eastAsia="標楷體" w:hAnsi="標楷體"/>
        </w:rPr>
      </w:pPr>
      <w:r w:rsidRPr="005C1AE6">
        <w:rPr>
          <w:rFonts w:ascii="標楷體" w:eastAsia="標楷體" w:hAnsi="標楷體"/>
        </w:rPr>
        <w:t>我們的創新來自多元的發展</w:t>
      </w:r>
    </w:p>
    <w:p w14:paraId="1847E4EC" w14:textId="77777777" w:rsidR="00A16AC1" w:rsidRPr="005C1AE6" w:rsidRDefault="00A16AC1" w:rsidP="00221B86">
      <w:pPr>
        <w:widowControl/>
        <w:numPr>
          <w:ilvl w:val="0"/>
          <w:numId w:val="15"/>
        </w:numPr>
        <w:rPr>
          <w:rFonts w:ascii="標楷體" w:eastAsia="標楷體" w:hAnsi="標楷體"/>
        </w:rPr>
      </w:pPr>
      <w:r w:rsidRPr="005C1AE6">
        <w:rPr>
          <w:rFonts w:ascii="標楷體" w:eastAsia="標楷體" w:hAnsi="標楷體"/>
        </w:rPr>
        <w:t>豐富學童的基礎學習，厚植基本實力，作為創新想法的根基。</w:t>
      </w:r>
    </w:p>
    <w:p w14:paraId="1925FE2A" w14:textId="77777777" w:rsidR="00A16AC1" w:rsidRPr="005C1AE6" w:rsidRDefault="00A16AC1" w:rsidP="00221B86">
      <w:pPr>
        <w:widowControl/>
        <w:numPr>
          <w:ilvl w:val="0"/>
          <w:numId w:val="15"/>
        </w:numPr>
        <w:rPr>
          <w:rFonts w:ascii="標楷體" w:eastAsia="標楷體" w:hAnsi="標楷體"/>
        </w:rPr>
      </w:pPr>
      <w:r w:rsidRPr="005C1AE6">
        <w:rPr>
          <w:rFonts w:ascii="標楷體" w:eastAsia="標楷體" w:hAnsi="標楷體"/>
        </w:rPr>
        <w:t>嘗試引入新想法、新認知，厚植教師教學技巧，突破舊有規範，落實教學相長，提升教學成效與學習效果。。</w:t>
      </w:r>
    </w:p>
    <w:p w14:paraId="61944F39" w14:textId="77777777" w:rsidR="00A16AC1" w:rsidRPr="005C1AE6" w:rsidRDefault="00A16AC1" w:rsidP="00221B86">
      <w:pPr>
        <w:widowControl/>
        <w:numPr>
          <w:ilvl w:val="0"/>
          <w:numId w:val="15"/>
        </w:numPr>
        <w:rPr>
          <w:rFonts w:ascii="標楷體" w:eastAsia="標楷體" w:hAnsi="標楷體"/>
        </w:rPr>
      </w:pPr>
      <w:r w:rsidRPr="005C1AE6">
        <w:rPr>
          <w:rFonts w:ascii="標楷體" w:eastAsia="標楷體" w:hAnsi="標楷體"/>
        </w:rPr>
        <w:t>利用現有的能力和知識，為滿足學習、解決問題，改進創造新的方法與環境，獲得創新的成果。</w:t>
      </w:r>
    </w:p>
    <w:p w14:paraId="11B01FDE" w14:textId="77777777" w:rsidR="00A16AC1" w:rsidRPr="005C1AE6" w:rsidRDefault="00A16AC1" w:rsidP="00221B86">
      <w:pPr>
        <w:widowControl/>
        <w:numPr>
          <w:ilvl w:val="0"/>
          <w:numId w:val="15"/>
        </w:numPr>
        <w:rPr>
          <w:rFonts w:ascii="標楷體" w:eastAsia="標楷體" w:hAnsi="標楷體"/>
        </w:rPr>
      </w:pPr>
      <w:r w:rsidRPr="005C1AE6">
        <w:rPr>
          <w:rFonts w:ascii="標楷體" w:eastAsia="標楷體" w:hAnsi="標楷體"/>
        </w:rPr>
        <w:t>開發有效能的教學模式，多方面探究學童興趣，增進其學習成效。</w:t>
      </w:r>
    </w:p>
    <w:p w14:paraId="2CC3392D" w14:textId="77777777" w:rsidR="00A16AC1" w:rsidRPr="005C1AE6" w:rsidRDefault="00A16AC1" w:rsidP="00221B86">
      <w:pPr>
        <w:widowControl/>
        <w:numPr>
          <w:ilvl w:val="0"/>
          <w:numId w:val="11"/>
        </w:numPr>
        <w:rPr>
          <w:rFonts w:ascii="標楷體" w:eastAsia="標楷體" w:hAnsi="標楷體"/>
        </w:rPr>
      </w:pPr>
      <w:r w:rsidRPr="005C1AE6">
        <w:rPr>
          <w:rFonts w:ascii="標楷體" w:eastAsia="標楷體" w:hAnsi="標楷體"/>
        </w:rPr>
        <w:t>我們的卓越來自充實的基礎</w:t>
      </w:r>
    </w:p>
    <w:p w14:paraId="58754FA8" w14:textId="77777777" w:rsidR="00A16AC1" w:rsidRPr="005C1AE6" w:rsidRDefault="00A16AC1" w:rsidP="00221B86">
      <w:pPr>
        <w:widowControl/>
        <w:numPr>
          <w:ilvl w:val="0"/>
          <w:numId w:val="14"/>
        </w:numPr>
        <w:rPr>
          <w:rFonts w:ascii="標楷體" w:eastAsia="標楷體" w:hAnsi="標楷體"/>
        </w:rPr>
      </w:pPr>
      <w:r w:rsidRPr="005C1AE6">
        <w:rPr>
          <w:rFonts w:ascii="標楷體" w:eastAsia="標楷體" w:hAnsi="標楷體"/>
        </w:rPr>
        <w:t>不斷不斷的充實視聽設備與電腦網路，對學生學習的需求滿足有莫大的助益。</w:t>
      </w:r>
    </w:p>
    <w:p w14:paraId="277DD7D8" w14:textId="77777777" w:rsidR="00A16AC1" w:rsidRPr="005C1AE6" w:rsidRDefault="00A16AC1" w:rsidP="00221B86">
      <w:pPr>
        <w:widowControl/>
        <w:numPr>
          <w:ilvl w:val="0"/>
          <w:numId w:val="14"/>
        </w:numPr>
        <w:rPr>
          <w:rFonts w:ascii="標楷體" w:eastAsia="標楷體" w:hAnsi="標楷體"/>
        </w:rPr>
      </w:pPr>
      <w:r w:rsidRPr="005C1AE6">
        <w:rPr>
          <w:rFonts w:ascii="標楷體" w:eastAsia="標楷體" w:hAnsi="標楷體"/>
        </w:rPr>
        <w:t>藝術才能音樂班的資源，使本校有更充裕的藝文師資與設備，讓孩子在藝文領域有良好的表現。</w:t>
      </w:r>
    </w:p>
    <w:p w14:paraId="21CE3DF5" w14:textId="77777777" w:rsidR="00A16AC1" w:rsidRPr="005C1AE6" w:rsidRDefault="00A16AC1" w:rsidP="00221B86">
      <w:pPr>
        <w:widowControl/>
        <w:numPr>
          <w:ilvl w:val="0"/>
          <w:numId w:val="14"/>
        </w:numPr>
        <w:rPr>
          <w:rFonts w:ascii="標楷體" w:eastAsia="標楷體" w:hAnsi="標楷體"/>
        </w:rPr>
      </w:pPr>
      <w:r w:rsidRPr="005C1AE6">
        <w:rPr>
          <w:rFonts w:ascii="標楷體" w:eastAsia="標楷體" w:hAnsi="標楷體"/>
        </w:rPr>
        <w:t>本校教師進修重視教師學習需求，規劃多元教師進修內容，鼓勵同仁於研究所進修，以學以致用，讓課程設計與研發更臻完整。</w:t>
      </w:r>
    </w:p>
    <w:p w14:paraId="002B943C" w14:textId="77777777" w:rsidR="00A16AC1" w:rsidRPr="005C1AE6" w:rsidRDefault="00A16AC1" w:rsidP="00221B86">
      <w:pPr>
        <w:widowControl/>
        <w:numPr>
          <w:ilvl w:val="0"/>
          <w:numId w:val="14"/>
        </w:numPr>
        <w:rPr>
          <w:rFonts w:ascii="標楷體" w:eastAsia="標楷體" w:hAnsi="標楷體"/>
        </w:rPr>
      </w:pPr>
      <w:r w:rsidRPr="005C1AE6">
        <w:rPr>
          <w:rFonts w:ascii="標楷體" w:eastAsia="標楷體" w:hAnsi="標楷體"/>
        </w:rPr>
        <w:t>增進教師課程研究發展能力—開啟教師行動研究能力，以研究指引教學，藉教學引發研究。</w:t>
      </w:r>
    </w:p>
    <w:p w14:paraId="22E26610" w14:textId="77777777" w:rsidR="00A16AC1" w:rsidRPr="005C1AE6" w:rsidRDefault="00A16AC1" w:rsidP="00A16AC1">
      <w:pPr>
        <w:widowControl/>
        <w:rPr>
          <w:rFonts w:ascii="標楷體" w:eastAsia="標楷體" w:hAnsi="標楷體"/>
        </w:rPr>
      </w:pPr>
      <w:r w:rsidRPr="005C1AE6">
        <w:rPr>
          <w:rFonts w:ascii="標楷體" w:eastAsia="標楷體" w:hAnsi="標楷體"/>
        </w:rPr>
        <w:br w:type="page"/>
      </w:r>
      <w:r w:rsidRPr="005C1AE6">
        <w:rPr>
          <w:rFonts w:ascii="標楷體" w:eastAsia="標楷體" w:hAnsi="標楷體"/>
        </w:rPr>
        <w:lastRenderedPageBreak/>
        <w:t>學校願景圖</w:t>
      </w:r>
    </w:p>
    <w:p w14:paraId="62724A5B" w14:textId="77777777" w:rsidR="00A16AC1" w:rsidRPr="005C1AE6" w:rsidRDefault="00A16AC1" w:rsidP="00A16AC1">
      <w:pPr>
        <w:widowControl/>
        <w:jc w:val="center"/>
        <w:rPr>
          <w:rFonts w:ascii="標楷體" w:eastAsia="標楷體" w:hAnsi="標楷體"/>
        </w:rPr>
      </w:pPr>
      <w:r w:rsidRPr="005C1AE6">
        <w:rPr>
          <w:rFonts w:ascii="標楷體" w:eastAsia="標楷體" w:hAnsi="標楷體"/>
          <w:noProof/>
        </w:rPr>
        <w:drawing>
          <wp:inline distT="0" distB="0" distL="0" distR="0" wp14:anchorId="559B656A" wp14:editId="458E83FA">
            <wp:extent cx="5372100" cy="5372100"/>
            <wp:effectExtent l="0" t="0" r="0" b="0"/>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一個大圓形.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374811" cy="5374811"/>
                    </a:xfrm>
                    <a:prstGeom prst="rect">
                      <a:avLst/>
                    </a:prstGeom>
                  </pic:spPr>
                </pic:pic>
              </a:graphicData>
            </a:graphic>
          </wp:inline>
        </w:drawing>
      </w:r>
    </w:p>
    <w:p w14:paraId="6459B7C5" w14:textId="77777777" w:rsidR="00AB4090" w:rsidRPr="005C1AE6" w:rsidRDefault="006C728D" w:rsidP="00A75079">
      <w:pPr>
        <w:pStyle w:val="aff7"/>
        <w:spacing w:before="90"/>
      </w:pPr>
      <w:bookmarkStart w:id="3" w:name="_Toc131066145"/>
      <w:r w:rsidRPr="005C1AE6">
        <w:rPr>
          <w:rFonts w:hint="eastAsia"/>
        </w:rPr>
        <w:lastRenderedPageBreak/>
        <w:t>參</w:t>
      </w:r>
      <w:r w:rsidR="00AB4090" w:rsidRPr="005C1AE6">
        <w:rPr>
          <w:rFonts w:hint="eastAsia"/>
        </w:rPr>
        <w:t>、總體課程架構</w:t>
      </w:r>
      <w:bookmarkEnd w:id="3"/>
    </w:p>
    <w:p w14:paraId="60EBF1DB" w14:textId="77777777" w:rsidR="00AD54AB" w:rsidRPr="005C1AE6" w:rsidRDefault="00AD54AB" w:rsidP="003C70CE">
      <w:pPr>
        <w:widowControl/>
        <w:ind w:leftChars="100" w:left="240"/>
        <w:rPr>
          <w:rFonts w:ascii="標楷體" w:eastAsia="標楷體" w:hAnsi="標楷體"/>
        </w:rPr>
      </w:pPr>
      <w:r w:rsidRPr="005C1AE6">
        <w:rPr>
          <w:rFonts w:ascii="標楷體" w:eastAsia="標楷體" w:hAnsi="標楷體" w:hint="eastAsia"/>
        </w:rPr>
        <w:t>建議撰寫方向：</w:t>
      </w:r>
    </w:p>
    <w:p w14:paraId="56AA50F9" w14:textId="77777777" w:rsidR="00AD54AB" w:rsidRPr="005C1AE6" w:rsidRDefault="00FC6C35" w:rsidP="003C70CE">
      <w:pPr>
        <w:widowControl/>
        <w:ind w:leftChars="100" w:left="240"/>
        <w:rPr>
          <w:rFonts w:ascii="標楷體" w:eastAsia="標楷體" w:hAnsi="標楷體"/>
        </w:rPr>
      </w:pPr>
      <w:r w:rsidRPr="005C1AE6">
        <w:rPr>
          <w:rFonts w:ascii="標楷體" w:eastAsia="標楷體" w:hAnsi="標楷體"/>
        </w:rPr>
        <w:t>1.</w:t>
      </w:r>
      <w:r w:rsidR="00A23603" w:rsidRPr="005C1AE6">
        <w:rPr>
          <w:rFonts w:ascii="標楷體" w:eastAsia="標楷體" w:hAnsi="標楷體" w:hint="eastAsia"/>
        </w:rPr>
        <w:t>以各年級開課科目與節數</w:t>
      </w:r>
      <w:r w:rsidR="004226AB" w:rsidRPr="005C1AE6">
        <w:rPr>
          <w:rFonts w:ascii="標楷體" w:eastAsia="標楷體" w:hAnsi="標楷體" w:hint="eastAsia"/>
        </w:rPr>
        <w:t>（表3-1）</w:t>
      </w:r>
      <w:r w:rsidR="00A23603" w:rsidRPr="005C1AE6">
        <w:rPr>
          <w:rFonts w:ascii="標楷體" w:eastAsia="標楷體" w:hAnsi="標楷體" w:hint="eastAsia"/>
        </w:rPr>
        <w:t>為主，亦可</w:t>
      </w:r>
      <w:r w:rsidR="00E77D4C" w:rsidRPr="005C1AE6">
        <w:rPr>
          <w:rFonts w:ascii="標楷體" w:eastAsia="標楷體" w:hAnsi="標楷體" w:hint="eastAsia"/>
        </w:rPr>
        <w:t>以文字</w:t>
      </w:r>
      <w:r w:rsidR="00A23603" w:rsidRPr="005C1AE6">
        <w:rPr>
          <w:rFonts w:ascii="標楷體" w:eastAsia="標楷體" w:hAnsi="標楷體" w:hint="eastAsia"/>
        </w:rPr>
        <w:t>說明</w:t>
      </w:r>
      <w:r w:rsidR="00E77D4C" w:rsidRPr="005C1AE6">
        <w:rPr>
          <w:rFonts w:ascii="標楷體" w:eastAsia="標楷體" w:hAnsi="標楷體" w:hint="eastAsia"/>
        </w:rPr>
        <w:t>，如</w:t>
      </w:r>
      <w:r w:rsidR="00AD54AB" w:rsidRPr="005C1AE6">
        <w:rPr>
          <w:rFonts w:ascii="標楷體" w:eastAsia="標楷體" w:hAnsi="標楷體" w:hint="eastAsia"/>
        </w:rPr>
        <w:t>透過</w:t>
      </w:r>
      <w:r w:rsidR="00AD54AB" w:rsidRPr="005C1AE6">
        <w:rPr>
          <w:rFonts w:ascii="標楷體" w:eastAsia="標楷體" w:hAnsi="標楷體"/>
        </w:rPr>
        <w:t>…</w:t>
      </w:r>
      <w:r w:rsidR="00AD54AB" w:rsidRPr="005C1AE6">
        <w:rPr>
          <w:rFonts w:ascii="標楷體" w:eastAsia="標楷體" w:hAnsi="標楷體" w:hint="eastAsia"/>
        </w:rPr>
        <w:t>等學校特色資源或</w:t>
      </w:r>
      <w:r w:rsidR="00AD54AB" w:rsidRPr="005C1AE6">
        <w:rPr>
          <w:rFonts w:ascii="標楷體" w:eastAsia="標楷體" w:hAnsi="標楷體"/>
        </w:rPr>
        <w:t>…</w:t>
      </w:r>
      <w:r w:rsidR="00AD54AB" w:rsidRPr="005C1AE6">
        <w:rPr>
          <w:rFonts w:ascii="標楷體" w:eastAsia="標楷體" w:hAnsi="標楷體" w:hint="eastAsia"/>
        </w:rPr>
        <w:t>等，發展學校本位課程，達到</w:t>
      </w:r>
      <w:r w:rsidR="00AD54AB" w:rsidRPr="005C1AE6">
        <w:rPr>
          <w:rFonts w:ascii="標楷體" w:eastAsia="標楷體" w:hAnsi="標楷體"/>
        </w:rPr>
        <w:t>…</w:t>
      </w:r>
      <w:r w:rsidR="00AD54AB" w:rsidRPr="005C1AE6">
        <w:rPr>
          <w:rFonts w:ascii="標楷體" w:eastAsia="標楷體" w:hAnsi="標楷體" w:hint="eastAsia"/>
        </w:rPr>
        <w:t>學生圖像</w:t>
      </w:r>
      <w:r w:rsidR="00A23603" w:rsidRPr="005C1AE6">
        <w:rPr>
          <w:rFonts w:ascii="標楷體" w:eastAsia="標楷體" w:hAnsi="標楷體" w:hint="eastAsia"/>
        </w:rPr>
        <w:t>。</w:t>
      </w:r>
    </w:p>
    <w:p w14:paraId="5EF1484E" w14:textId="6F74A705" w:rsidR="002001D1" w:rsidRPr="005C1AE6" w:rsidRDefault="002001D1" w:rsidP="002001D1">
      <w:pPr>
        <w:snapToGrid w:val="0"/>
        <w:ind w:leftChars="100" w:left="456" w:hangingChars="90" w:hanging="216"/>
        <w:rPr>
          <w:rFonts w:ascii="標楷體" w:eastAsia="標楷體" w:hAnsi="標楷體"/>
          <w:b/>
          <w:bCs/>
        </w:rPr>
      </w:pPr>
      <w:r w:rsidRPr="005C1AE6">
        <w:rPr>
          <w:rFonts w:ascii="標楷體" w:eastAsia="標楷體" w:hAnsi="標楷體"/>
        </w:rPr>
        <w:t>2</w:t>
      </w:r>
      <w:r w:rsidRPr="005C1AE6">
        <w:rPr>
          <w:rFonts w:ascii="標楷體" w:eastAsia="標楷體" w:hAnsi="標楷體" w:hint="eastAsia"/>
        </w:rPr>
        <w:t>.</w:t>
      </w:r>
      <w:r w:rsidRPr="005C1AE6">
        <w:rPr>
          <w:rFonts w:ascii="標楷體" w:eastAsia="標楷體" w:hAnsi="標楷體" w:hint="eastAsia"/>
          <w:b/>
          <w:bCs/>
        </w:rPr>
        <w:t>部定課程/領域學習課程：</w:t>
      </w:r>
      <w:r w:rsidR="00BF568D" w:rsidRPr="005C1AE6">
        <w:rPr>
          <w:rFonts w:ascii="標楷體" w:eastAsia="標楷體" w:hAnsi="標楷體" w:hint="eastAsia"/>
          <w:b/>
          <w:bCs/>
        </w:rPr>
        <w:t>一</w:t>
      </w:r>
      <w:r w:rsidR="00857A7F" w:rsidRPr="005C1AE6">
        <w:rPr>
          <w:rFonts w:ascii="標楷體" w:eastAsia="標楷體" w:hAnsi="標楷體" w:hint="eastAsia"/>
          <w:b/>
          <w:bCs/>
        </w:rPr>
        <w:t>、二</w:t>
      </w:r>
      <w:r w:rsidR="00085E54" w:rsidRPr="005C1AE6">
        <w:rPr>
          <w:rFonts w:ascii="標楷體" w:eastAsia="標楷體" w:hAnsi="標楷體" w:hint="eastAsia"/>
          <w:b/>
          <w:bCs/>
        </w:rPr>
        <w:t>、三</w:t>
      </w:r>
      <w:r w:rsidR="00F558E7" w:rsidRPr="005C1AE6">
        <w:rPr>
          <w:rFonts w:ascii="標楷體" w:eastAsia="標楷體" w:hAnsi="標楷體" w:hint="eastAsia"/>
          <w:b/>
          <w:bCs/>
        </w:rPr>
        <w:t>、四</w:t>
      </w:r>
      <w:r w:rsidR="0005715E" w:rsidRPr="005C1AE6">
        <w:rPr>
          <w:rFonts w:ascii="標楷體" w:eastAsia="標楷體" w:hAnsi="標楷體" w:hint="eastAsia"/>
          <w:b/>
          <w:bCs/>
        </w:rPr>
        <w:t>、五</w:t>
      </w:r>
      <w:r w:rsidR="00DC583B" w:rsidRPr="005C1AE6">
        <w:rPr>
          <w:rFonts w:ascii="標楷體" w:eastAsia="標楷體" w:hAnsi="標楷體" w:hint="eastAsia"/>
          <w:b/>
          <w:bCs/>
        </w:rPr>
        <w:t>、六</w:t>
      </w:r>
      <w:r w:rsidRPr="005C1AE6">
        <w:rPr>
          <w:rFonts w:ascii="標楷體" w:eastAsia="標楷體" w:hAnsi="標楷體" w:hint="eastAsia"/>
          <w:b/>
          <w:bCs/>
        </w:rPr>
        <w:t>年級依據十二年國民基本教育課綱教學節數之規範。</w:t>
      </w:r>
    </w:p>
    <w:p w14:paraId="696FCF18" w14:textId="77777777" w:rsidR="002001D1" w:rsidRPr="005C1AE6" w:rsidRDefault="002001D1" w:rsidP="002001D1">
      <w:pPr>
        <w:snapToGrid w:val="0"/>
        <w:ind w:leftChars="100" w:left="456" w:hangingChars="90" w:hanging="216"/>
        <w:rPr>
          <w:rFonts w:ascii="標楷體" w:eastAsia="標楷體" w:hAnsi="標楷體"/>
        </w:rPr>
      </w:pPr>
      <w:r w:rsidRPr="005C1AE6">
        <w:rPr>
          <w:rFonts w:ascii="標楷體" w:eastAsia="標楷體" w:hAnsi="標楷體" w:hint="eastAsia"/>
        </w:rPr>
        <w:t>3.彈性學習課程得由學校視學校特色、學生需求，全校統一實施十二年國教課綱規範之彈性學習課程。</w:t>
      </w:r>
    </w:p>
    <w:p w14:paraId="0168C81B" w14:textId="77777777" w:rsidR="00171C45" w:rsidRPr="005C1AE6" w:rsidRDefault="002001D1" w:rsidP="002001D1">
      <w:pPr>
        <w:snapToGrid w:val="0"/>
        <w:ind w:leftChars="100" w:left="456" w:hangingChars="90" w:hanging="216"/>
        <w:rPr>
          <w:rFonts w:ascii="標楷體" w:eastAsia="標楷體" w:hAnsi="標楷體"/>
        </w:rPr>
      </w:pPr>
      <w:r w:rsidRPr="005C1AE6">
        <w:rPr>
          <w:rFonts w:ascii="標楷體" w:eastAsia="標楷體" w:hAnsi="標楷體" w:hint="eastAsia"/>
        </w:rPr>
        <w:t>4.</w:t>
      </w:r>
      <w:r w:rsidR="003B7797" w:rsidRPr="005C1AE6">
        <w:rPr>
          <w:rFonts w:ascii="標楷體" w:eastAsia="標楷體" w:hAnsi="標楷體" w:hint="eastAsia"/>
          <w:szCs w:val="28"/>
        </w:rPr>
        <w:t>表格為參考格式</w:t>
      </w:r>
      <w:r w:rsidR="00171C45" w:rsidRPr="005C1AE6">
        <w:rPr>
          <w:rFonts w:ascii="標楷體" w:eastAsia="標楷體" w:hAnsi="標楷體" w:hint="eastAsia"/>
        </w:rPr>
        <w:t>：</w:t>
      </w:r>
    </w:p>
    <w:p w14:paraId="2BD15501" w14:textId="72E1DFE3" w:rsidR="00171C45" w:rsidRPr="005C1AE6" w:rsidRDefault="00171C45" w:rsidP="00FC6C35">
      <w:pPr>
        <w:widowControl/>
        <w:ind w:left="475" w:hangingChars="198" w:hanging="475"/>
        <w:rPr>
          <w:rFonts w:ascii="標楷體" w:eastAsia="標楷體" w:hAnsi="標楷體"/>
        </w:rPr>
      </w:pPr>
      <w:r w:rsidRPr="005C1AE6">
        <w:rPr>
          <w:rFonts w:ascii="標楷體" w:eastAsia="標楷體" w:hAnsi="標楷體" w:hint="eastAsia"/>
        </w:rPr>
        <w:t xml:space="preserve">    </w:t>
      </w:r>
      <w:r w:rsidRPr="005C1AE6">
        <w:rPr>
          <w:rFonts w:ascii="標楷體" w:eastAsia="標楷體" w:hAnsi="標楷體"/>
        </w:rPr>
        <w:t>(1)</w:t>
      </w:r>
      <w:r w:rsidR="00FC6C35" w:rsidRPr="005C1AE6">
        <w:rPr>
          <w:rFonts w:ascii="標楷體" w:eastAsia="標楷體" w:hAnsi="標楷體" w:hint="eastAsia"/>
        </w:rPr>
        <w:t>表3-1</w:t>
      </w:r>
      <w:r w:rsidRPr="005C1AE6">
        <w:rPr>
          <w:rFonts w:ascii="標楷體" w:eastAsia="標楷體" w:hAnsi="標楷體" w:hint="eastAsia"/>
        </w:rPr>
        <w:t>依據</w:t>
      </w:r>
      <w:r w:rsidR="00FC6C35" w:rsidRPr="005C1AE6">
        <w:rPr>
          <w:rFonts w:ascii="標楷體" w:eastAsia="標楷體" w:hAnsi="標楷體" w:hint="eastAsia"/>
        </w:rPr>
        <w:t>十二年國</w:t>
      </w:r>
      <w:r w:rsidRPr="005C1AE6">
        <w:rPr>
          <w:rFonts w:ascii="標楷體" w:eastAsia="標楷體" w:hAnsi="標楷體" w:hint="eastAsia"/>
        </w:rPr>
        <w:t>教課綱，實施年級為一</w:t>
      </w:r>
      <w:r w:rsidR="006C5E50" w:rsidRPr="005C1AE6">
        <w:rPr>
          <w:rFonts w:ascii="標楷體" w:eastAsia="標楷體" w:hAnsi="標楷體" w:hint="eastAsia"/>
        </w:rPr>
        <w:t>、二</w:t>
      </w:r>
      <w:r w:rsidR="00085E54" w:rsidRPr="005C1AE6">
        <w:rPr>
          <w:rFonts w:ascii="標楷體" w:eastAsia="標楷體" w:hAnsi="標楷體" w:hint="eastAsia"/>
        </w:rPr>
        <w:t>、三</w:t>
      </w:r>
      <w:r w:rsidR="00F558E7" w:rsidRPr="005C1AE6">
        <w:rPr>
          <w:rFonts w:ascii="標楷體" w:eastAsia="標楷體" w:hAnsi="標楷體" w:hint="eastAsia"/>
        </w:rPr>
        <w:t>、四</w:t>
      </w:r>
      <w:r w:rsidR="0005715E" w:rsidRPr="005C1AE6">
        <w:rPr>
          <w:rFonts w:ascii="標楷體" w:eastAsia="標楷體" w:hAnsi="標楷體" w:hint="eastAsia"/>
        </w:rPr>
        <w:t>、五</w:t>
      </w:r>
      <w:r w:rsidR="00DC583B" w:rsidRPr="005C1AE6">
        <w:rPr>
          <w:rFonts w:ascii="標楷體" w:eastAsia="標楷體" w:hAnsi="標楷體" w:hint="eastAsia"/>
        </w:rPr>
        <w:t>、六</w:t>
      </w:r>
      <w:r w:rsidRPr="005C1AE6">
        <w:rPr>
          <w:rFonts w:ascii="標楷體" w:eastAsia="標楷體" w:hAnsi="標楷體" w:hint="eastAsia"/>
        </w:rPr>
        <w:t>年級。</w:t>
      </w:r>
    </w:p>
    <w:p w14:paraId="5A633870" w14:textId="05550114" w:rsidR="002001D1" w:rsidRPr="005C1AE6" w:rsidRDefault="002001D1" w:rsidP="00DC583B">
      <w:pPr>
        <w:widowControl/>
        <w:ind w:leftChars="100" w:left="475" w:hangingChars="98" w:hanging="235"/>
        <w:rPr>
          <w:rFonts w:ascii="標楷體" w:eastAsia="標楷體" w:hAnsi="標楷體"/>
        </w:rPr>
      </w:pPr>
    </w:p>
    <w:p w14:paraId="29171E21" w14:textId="76EBA4DD" w:rsidR="00DC583B" w:rsidRPr="005C1AE6" w:rsidRDefault="00DC583B" w:rsidP="00DC583B">
      <w:pPr>
        <w:widowControl/>
        <w:ind w:leftChars="100" w:left="475" w:hangingChars="98" w:hanging="235"/>
        <w:rPr>
          <w:rFonts w:ascii="標楷體" w:eastAsia="標楷體" w:hAnsi="標楷體"/>
        </w:rPr>
      </w:pPr>
    </w:p>
    <w:p w14:paraId="49209A10" w14:textId="0361A7D6" w:rsidR="00DC583B" w:rsidRPr="005C1AE6" w:rsidRDefault="00DC583B" w:rsidP="00DC583B">
      <w:pPr>
        <w:widowControl/>
        <w:ind w:leftChars="100" w:left="475" w:hangingChars="98" w:hanging="235"/>
        <w:rPr>
          <w:rFonts w:ascii="標楷體" w:eastAsia="標楷體" w:hAnsi="標楷體"/>
        </w:rPr>
      </w:pPr>
    </w:p>
    <w:p w14:paraId="547076A9" w14:textId="0DD61E36" w:rsidR="00DC583B" w:rsidRPr="005C1AE6" w:rsidRDefault="00DC583B" w:rsidP="00DC583B">
      <w:pPr>
        <w:widowControl/>
        <w:ind w:leftChars="100" w:left="475" w:hangingChars="98" w:hanging="235"/>
        <w:rPr>
          <w:rFonts w:ascii="標楷體" w:eastAsia="標楷體" w:hAnsi="標楷體"/>
        </w:rPr>
      </w:pPr>
    </w:p>
    <w:p w14:paraId="6A51AE05" w14:textId="0A209531" w:rsidR="00DC583B" w:rsidRPr="005C1AE6" w:rsidRDefault="00DC583B" w:rsidP="00DC583B">
      <w:pPr>
        <w:widowControl/>
        <w:ind w:leftChars="100" w:left="475" w:hangingChars="98" w:hanging="235"/>
        <w:rPr>
          <w:rFonts w:ascii="標楷體" w:eastAsia="標楷體" w:hAnsi="標楷體"/>
        </w:rPr>
      </w:pPr>
    </w:p>
    <w:p w14:paraId="1F083B6A" w14:textId="40A9D9F2" w:rsidR="00DC583B" w:rsidRPr="005C1AE6" w:rsidRDefault="00DC583B" w:rsidP="00DC583B">
      <w:pPr>
        <w:widowControl/>
        <w:ind w:leftChars="100" w:left="475" w:hangingChars="98" w:hanging="235"/>
        <w:rPr>
          <w:rFonts w:ascii="標楷體" w:eastAsia="標楷體" w:hAnsi="標楷體"/>
        </w:rPr>
      </w:pPr>
    </w:p>
    <w:p w14:paraId="4F1AF633" w14:textId="28242AB3" w:rsidR="00DC583B" w:rsidRPr="005C1AE6" w:rsidRDefault="00DC583B" w:rsidP="00DC583B">
      <w:pPr>
        <w:widowControl/>
        <w:ind w:leftChars="100" w:left="475" w:hangingChars="98" w:hanging="235"/>
        <w:rPr>
          <w:rFonts w:ascii="標楷體" w:eastAsia="標楷體" w:hAnsi="標楷體"/>
        </w:rPr>
      </w:pPr>
    </w:p>
    <w:p w14:paraId="0E86D83E" w14:textId="6E60B8B3" w:rsidR="00DC583B" w:rsidRPr="005C1AE6" w:rsidRDefault="00DC583B" w:rsidP="00DC583B">
      <w:pPr>
        <w:widowControl/>
        <w:ind w:leftChars="100" w:left="475" w:hangingChars="98" w:hanging="235"/>
        <w:rPr>
          <w:rFonts w:ascii="標楷體" w:eastAsia="標楷體" w:hAnsi="標楷體"/>
        </w:rPr>
      </w:pPr>
    </w:p>
    <w:p w14:paraId="0F9A9282" w14:textId="0D80B2BC" w:rsidR="00DC583B" w:rsidRPr="005C1AE6" w:rsidRDefault="00DC583B" w:rsidP="00DC583B">
      <w:pPr>
        <w:widowControl/>
        <w:ind w:leftChars="100" w:left="475" w:hangingChars="98" w:hanging="235"/>
        <w:rPr>
          <w:rFonts w:ascii="標楷體" w:eastAsia="標楷體" w:hAnsi="標楷體"/>
        </w:rPr>
      </w:pPr>
    </w:p>
    <w:p w14:paraId="1D55874D" w14:textId="25D745C7" w:rsidR="00DC583B" w:rsidRPr="005C1AE6" w:rsidRDefault="00DC583B" w:rsidP="00DC583B">
      <w:pPr>
        <w:widowControl/>
        <w:ind w:leftChars="100" w:left="475" w:hangingChars="98" w:hanging="235"/>
        <w:rPr>
          <w:rFonts w:ascii="標楷體" w:eastAsia="標楷體" w:hAnsi="標楷體"/>
        </w:rPr>
      </w:pPr>
    </w:p>
    <w:p w14:paraId="4E9CB03E" w14:textId="16BF9A77" w:rsidR="00DC583B" w:rsidRPr="005C1AE6" w:rsidRDefault="00DC583B" w:rsidP="00DC583B">
      <w:pPr>
        <w:widowControl/>
        <w:ind w:leftChars="100" w:left="475" w:hangingChars="98" w:hanging="235"/>
        <w:rPr>
          <w:rFonts w:ascii="標楷體" w:eastAsia="標楷體" w:hAnsi="標楷體"/>
        </w:rPr>
      </w:pPr>
    </w:p>
    <w:p w14:paraId="4F9591EF" w14:textId="498E27FE" w:rsidR="00DC583B" w:rsidRPr="005C1AE6" w:rsidRDefault="00DC583B" w:rsidP="00DC583B">
      <w:pPr>
        <w:widowControl/>
        <w:ind w:leftChars="100" w:left="475" w:hangingChars="98" w:hanging="235"/>
        <w:rPr>
          <w:rFonts w:ascii="標楷體" w:eastAsia="標楷體" w:hAnsi="標楷體"/>
        </w:rPr>
      </w:pPr>
    </w:p>
    <w:p w14:paraId="6DA11BDB" w14:textId="3E8C7F6A" w:rsidR="00DC583B" w:rsidRPr="005C1AE6" w:rsidRDefault="00DC583B" w:rsidP="00DC583B">
      <w:pPr>
        <w:widowControl/>
        <w:ind w:leftChars="100" w:left="475" w:hangingChars="98" w:hanging="235"/>
        <w:rPr>
          <w:rFonts w:ascii="標楷體" w:eastAsia="標楷體" w:hAnsi="標楷體"/>
        </w:rPr>
      </w:pPr>
    </w:p>
    <w:p w14:paraId="2F00EDBC" w14:textId="2B464745" w:rsidR="00DC583B" w:rsidRPr="005C1AE6" w:rsidRDefault="00DC583B" w:rsidP="00DC583B">
      <w:pPr>
        <w:widowControl/>
        <w:ind w:leftChars="100" w:left="475" w:hangingChars="98" w:hanging="235"/>
        <w:rPr>
          <w:rFonts w:ascii="標楷體" w:eastAsia="標楷體" w:hAnsi="標楷體"/>
        </w:rPr>
      </w:pPr>
    </w:p>
    <w:p w14:paraId="4228FC35" w14:textId="3330A7F2" w:rsidR="00DC583B" w:rsidRPr="005C1AE6" w:rsidRDefault="00DC583B" w:rsidP="00DC583B">
      <w:pPr>
        <w:widowControl/>
        <w:ind w:leftChars="100" w:left="475" w:hangingChars="98" w:hanging="235"/>
        <w:rPr>
          <w:rFonts w:ascii="標楷體" w:eastAsia="標楷體" w:hAnsi="標楷體"/>
        </w:rPr>
      </w:pPr>
    </w:p>
    <w:p w14:paraId="6CA7AC94" w14:textId="354DE2F2" w:rsidR="00DC583B" w:rsidRPr="005C1AE6" w:rsidRDefault="00DC583B" w:rsidP="00DC583B">
      <w:pPr>
        <w:widowControl/>
        <w:ind w:leftChars="100" w:left="475" w:hangingChars="98" w:hanging="235"/>
        <w:rPr>
          <w:rFonts w:ascii="標楷體" w:eastAsia="標楷體" w:hAnsi="標楷體"/>
        </w:rPr>
      </w:pPr>
    </w:p>
    <w:p w14:paraId="08083C2D" w14:textId="77777777" w:rsidR="00DC583B" w:rsidRPr="005C1AE6" w:rsidRDefault="00DC583B" w:rsidP="00DC583B">
      <w:pPr>
        <w:widowControl/>
        <w:ind w:leftChars="100" w:left="514" w:hangingChars="98" w:hanging="274"/>
        <w:rPr>
          <w:rFonts w:ascii="標楷體" w:eastAsia="標楷體" w:hAnsi="標楷體"/>
          <w:sz w:val="28"/>
        </w:rPr>
      </w:pPr>
    </w:p>
    <w:p w14:paraId="2B79119B" w14:textId="77777777" w:rsidR="001F5C5F" w:rsidRPr="005C1AE6" w:rsidRDefault="00983999" w:rsidP="00E91CC2">
      <w:pPr>
        <w:pStyle w:val="aff9"/>
        <w:spacing w:before="90" w:after="90"/>
        <w:ind w:left="240"/>
      </w:pPr>
      <w:bookmarkStart w:id="4" w:name="_Toc131066146"/>
      <w:r w:rsidRPr="005C1AE6">
        <w:rPr>
          <w:rFonts w:hint="eastAsia"/>
        </w:rPr>
        <w:lastRenderedPageBreak/>
        <w:t>一、</w:t>
      </w:r>
      <w:r w:rsidR="00E91CC2" w:rsidRPr="005C1AE6">
        <w:rPr>
          <w:rFonts w:hint="eastAsia"/>
        </w:rPr>
        <w:t>各年級各領域/科目及彈性學習課程名稱與節數</w:t>
      </w:r>
      <w:bookmarkEnd w:id="4"/>
    </w:p>
    <w:p w14:paraId="5EA536E2" w14:textId="6B30601A" w:rsidR="00E91CC2" w:rsidRPr="005C1AE6" w:rsidRDefault="00E91CC2" w:rsidP="00E91CC2">
      <w:pPr>
        <w:pStyle w:val="affd"/>
        <w:spacing w:before="36"/>
        <w:ind w:left="720"/>
        <w:rPr>
          <w:sz w:val="20"/>
          <w:szCs w:val="20"/>
        </w:rPr>
      </w:pPr>
      <w:r w:rsidRPr="005C1AE6">
        <w:rPr>
          <w:rFonts w:hint="eastAsia"/>
        </w:rPr>
        <w:t xml:space="preserve"> </w:t>
      </w:r>
      <w:bookmarkStart w:id="5" w:name="_Toc131066147"/>
      <w:r w:rsidRPr="005C1AE6">
        <w:rPr>
          <w:rFonts w:hint="eastAsia"/>
        </w:rPr>
        <w:t>(</w:t>
      </w:r>
      <w:r w:rsidRPr="005C1AE6">
        <w:rPr>
          <w:rFonts w:hint="eastAsia"/>
          <w:lang w:eastAsia="zh-HK"/>
        </w:rPr>
        <w:t>一</w:t>
      </w:r>
      <w:r w:rsidRPr="005C1AE6">
        <w:rPr>
          <w:rFonts w:hint="eastAsia"/>
        </w:rPr>
        <w:t>)</w:t>
      </w:r>
      <w:r w:rsidR="00DC583B" w:rsidRPr="005C1AE6">
        <w:rPr>
          <w:rFonts w:hint="eastAsia"/>
        </w:rPr>
        <w:t>各</w:t>
      </w:r>
      <w:r w:rsidR="00E35AD1" w:rsidRPr="005C1AE6">
        <w:rPr>
          <w:rFonts w:hint="eastAsia"/>
        </w:rPr>
        <w:t>年級</w:t>
      </w:r>
      <w:r w:rsidRPr="005C1AE6">
        <w:rPr>
          <w:rFonts w:hint="eastAsia"/>
        </w:rPr>
        <w:t>領域</w:t>
      </w:r>
      <w:r w:rsidRPr="005C1AE6">
        <w:t>/</w:t>
      </w:r>
      <w:r w:rsidRPr="005C1AE6">
        <w:rPr>
          <w:rFonts w:hint="eastAsia"/>
        </w:rPr>
        <w:t>科目及彈性學習課程名稱與節數一覽表</w:t>
      </w:r>
      <w:r w:rsidR="00622E71" w:rsidRPr="005C1AE6">
        <w:rPr>
          <w:rFonts w:hint="eastAsia"/>
        </w:rPr>
        <w:t>（表3-1）</w:t>
      </w:r>
      <w:bookmarkEnd w:id="5"/>
      <w:r w:rsidRPr="005C1AE6">
        <w:rPr>
          <w:rFonts w:hint="eastAsia"/>
          <w:sz w:val="12"/>
        </w:rPr>
        <w:t xml:space="preserve">                                             </w:t>
      </w:r>
    </w:p>
    <w:p w14:paraId="7C5916B0" w14:textId="77777777" w:rsidR="00E91CC2" w:rsidRPr="005C1AE6" w:rsidRDefault="00E91CC2" w:rsidP="00E91CC2">
      <w:pPr>
        <w:pStyle w:val="Default"/>
        <w:widowControl/>
        <w:ind w:left="993"/>
        <w:jc w:val="right"/>
        <w:rPr>
          <w:rFonts w:eastAsia="標楷體"/>
          <w:color w:val="auto"/>
          <w:sz w:val="20"/>
          <w:szCs w:val="20"/>
        </w:rPr>
      </w:pPr>
      <w:r w:rsidRPr="005C1AE6">
        <w:rPr>
          <w:rFonts w:eastAsia="標楷體" w:hint="eastAsia"/>
          <w:color w:val="auto"/>
          <w:sz w:val="20"/>
          <w:szCs w:val="20"/>
        </w:rPr>
        <w:t>單位:每週教學時數</w:t>
      </w:r>
    </w:p>
    <w:tbl>
      <w:tblPr>
        <w:tblW w:w="48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516"/>
        <w:gridCol w:w="640"/>
        <w:gridCol w:w="44"/>
        <w:gridCol w:w="547"/>
        <w:gridCol w:w="428"/>
        <w:gridCol w:w="3070"/>
        <w:gridCol w:w="1535"/>
        <w:gridCol w:w="1535"/>
        <w:gridCol w:w="1535"/>
        <w:gridCol w:w="1535"/>
        <w:gridCol w:w="1535"/>
        <w:gridCol w:w="1535"/>
      </w:tblGrid>
      <w:tr w:rsidR="00E91CC2" w:rsidRPr="005C1AE6" w14:paraId="7CAB0623" w14:textId="77777777" w:rsidTr="00482F65">
        <w:trPr>
          <w:trHeight w:hRule="exact" w:val="624"/>
        </w:trPr>
        <w:tc>
          <w:tcPr>
            <w:tcW w:w="1813" w:type="pct"/>
            <w:gridSpan w:val="6"/>
            <w:tcBorders>
              <w:top w:val="single" w:sz="4" w:space="0" w:color="auto"/>
              <w:left w:val="single" w:sz="4" w:space="0" w:color="auto"/>
              <w:tl2br w:val="single" w:sz="4" w:space="0" w:color="auto"/>
            </w:tcBorders>
          </w:tcPr>
          <w:p w14:paraId="00C84592"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 xml:space="preserve">學習領域        </w:t>
            </w:r>
            <w:r w:rsidRPr="005C1AE6">
              <w:rPr>
                <w:rFonts w:ascii="標楷體" w:eastAsia="標楷體" w:hAnsi="標楷體" w:cs="華康楷書體W7" w:hint="eastAsia"/>
                <w:position w:val="32"/>
              </w:rPr>
              <w:t>年級</w:t>
            </w:r>
          </w:p>
        </w:tc>
        <w:tc>
          <w:tcPr>
            <w:tcW w:w="531" w:type="pct"/>
            <w:tcBorders>
              <w:top w:val="single" w:sz="4" w:space="0" w:color="auto"/>
            </w:tcBorders>
            <w:shd w:val="clear" w:color="auto" w:fill="auto"/>
            <w:vAlign w:val="center"/>
          </w:tcPr>
          <w:p w14:paraId="1E219E2D"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一</w:t>
            </w:r>
          </w:p>
        </w:tc>
        <w:tc>
          <w:tcPr>
            <w:tcW w:w="531" w:type="pct"/>
            <w:tcBorders>
              <w:top w:val="single" w:sz="4" w:space="0" w:color="auto"/>
            </w:tcBorders>
            <w:shd w:val="clear" w:color="auto" w:fill="auto"/>
            <w:vAlign w:val="center"/>
          </w:tcPr>
          <w:p w14:paraId="0ABDD74E"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二</w:t>
            </w:r>
          </w:p>
        </w:tc>
        <w:tc>
          <w:tcPr>
            <w:tcW w:w="531" w:type="pct"/>
            <w:tcBorders>
              <w:top w:val="single" w:sz="4" w:space="0" w:color="auto"/>
            </w:tcBorders>
            <w:shd w:val="clear" w:color="auto" w:fill="auto"/>
            <w:vAlign w:val="center"/>
          </w:tcPr>
          <w:p w14:paraId="2FF977BB"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三</w:t>
            </w:r>
          </w:p>
        </w:tc>
        <w:tc>
          <w:tcPr>
            <w:tcW w:w="531" w:type="pct"/>
            <w:tcBorders>
              <w:top w:val="single" w:sz="4" w:space="0" w:color="auto"/>
            </w:tcBorders>
            <w:shd w:val="clear" w:color="auto" w:fill="auto"/>
            <w:vAlign w:val="center"/>
          </w:tcPr>
          <w:p w14:paraId="10731F75"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四</w:t>
            </w:r>
          </w:p>
        </w:tc>
        <w:tc>
          <w:tcPr>
            <w:tcW w:w="531" w:type="pct"/>
            <w:tcBorders>
              <w:top w:val="single" w:sz="4" w:space="0" w:color="auto"/>
            </w:tcBorders>
            <w:shd w:val="clear" w:color="auto" w:fill="auto"/>
            <w:vAlign w:val="center"/>
          </w:tcPr>
          <w:p w14:paraId="2B8A9785"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五</w:t>
            </w:r>
          </w:p>
        </w:tc>
        <w:tc>
          <w:tcPr>
            <w:tcW w:w="531" w:type="pct"/>
            <w:tcBorders>
              <w:top w:val="single" w:sz="4" w:space="0" w:color="auto"/>
              <w:right w:val="single" w:sz="4" w:space="0" w:color="auto"/>
            </w:tcBorders>
            <w:shd w:val="clear" w:color="auto" w:fill="auto"/>
            <w:vAlign w:val="center"/>
          </w:tcPr>
          <w:p w14:paraId="7EE39A7F"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六</w:t>
            </w:r>
          </w:p>
        </w:tc>
      </w:tr>
      <w:tr w:rsidR="00E91CC2" w:rsidRPr="005C1AE6" w14:paraId="33908BA8" w14:textId="77777777" w:rsidTr="00482F65">
        <w:trPr>
          <w:trHeight w:hRule="exact" w:val="340"/>
        </w:trPr>
        <w:tc>
          <w:tcPr>
            <w:tcW w:w="178" w:type="pct"/>
            <w:vMerge w:val="restart"/>
            <w:tcBorders>
              <w:top w:val="single" w:sz="4" w:space="0" w:color="auto"/>
              <w:left w:val="single" w:sz="4" w:space="0" w:color="auto"/>
              <w:right w:val="single" w:sz="4" w:space="0" w:color="auto"/>
            </w:tcBorders>
            <w:vAlign w:val="center"/>
          </w:tcPr>
          <w:p w14:paraId="48176905"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領域課程</w:t>
            </w:r>
          </w:p>
        </w:tc>
        <w:tc>
          <w:tcPr>
            <w:tcW w:w="1635" w:type="pct"/>
            <w:gridSpan w:val="5"/>
            <w:tcBorders>
              <w:top w:val="single" w:sz="4" w:space="0" w:color="auto"/>
              <w:left w:val="single" w:sz="4" w:space="0" w:color="auto"/>
              <w:right w:val="single" w:sz="4" w:space="0" w:color="auto"/>
            </w:tcBorders>
          </w:tcPr>
          <w:p w14:paraId="4524CBD8"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綱要規定領域學習節數</w:t>
            </w:r>
          </w:p>
        </w:tc>
        <w:tc>
          <w:tcPr>
            <w:tcW w:w="531" w:type="pct"/>
            <w:tcBorders>
              <w:top w:val="single" w:sz="4" w:space="0" w:color="auto"/>
              <w:left w:val="single" w:sz="4" w:space="0" w:color="auto"/>
              <w:right w:val="single" w:sz="4" w:space="0" w:color="auto"/>
            </w:tcBorders>
            <w:shd w:val="clear" w:color="auto" w:fill="auto"/>
            <w:vAlign w:val="center"/>
          </w:tcPr>
          <w:p w14:paraId="2FACEDF1"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20</w:t>
            </w:r>
          </w:p>
        </w:tc>
        <w:tc>
          <w:tcPr>
            <w:tcW w:w="531" w:type="pct"/>
            <w:tcBorders>
              <w:top w:val="single" w:sz="4" w:space="0" w:color="auto"/>
              <w:left w:val="single" w:sz="4" w:space="0" w:color="auto"/>
              <w:right w:val="single" w:sz="4" w:space="0" w:color="auto"/>
            </w:tcBorders>
            <w:shd w:val="clear" w:color="auto" w:fill="auto"/>
            <w:vAlign w:val="center"/>
          </w:tcPr>
          <w:p w14:paraId="1831138A"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20</w:t>
            </w:r>
          </w:p>
        </w:tc>
        <w:tc>
          <w:tcPr>
            <w:tcW w:w="531" w:type="pct"/>
            <w:tcBorders>
              <w:top w:val="single" w:sz="4" w:space="0" w:color="auto"/>
              <w:left w:val="single" w:sz="4" w:space="0" w:color="auto"/>
              <w:right w:val="single" w:sz="4" w:space="0" w:color="auto"/>
            </w:tcBorders>
            <w:shd w:val="clear" w:color="auto" w:fill="auto"/>
            <w:vAlign w:val="center"/>
          </w:tcPr>
          <w:p w14:paraId="2DC75892"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25</w:t>
            </w:r>
          </w:p>
        </w:tc>
        <w:tc>
          <w:tcPr>
            <w:tcW w:w="531" w:type="pct"/>
            <w:tcBorders>
              <w:top w:val="single" w:sz="4" w:space="0" w:color="auto"/>
              <w:left w:val="single" w:sz="4" w:space="0" w:color="auto"/>
              <w:right w:val="single" w:sz="4" w:space="0" w:color="auto"/>
            </w:tcBorders>
            <w:shd w:val="clear" w:color="auto" w:fill="auto"/>
            <w:vAlign w:val="center"/>
          </w:tcPr>
          <w:p w14:paraId="539D9ECC"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25</w:t>
            </w:r>
          </w:p>
        </w:tc>
        <w:tc>
          <w:tcPr>
            <w:tcW w:w="531" w:type="pct"/>
            <w:tcBorders>
              <w:top w:val="single" w:sz="4" w:space="0" w:color="auto"/>
              <w:left w:val="single" w:sz="4" w:space="0" w:color="auto"/>
              <w:right w:val="single" w:sz="4" w:space="0" w:color="auto"/>
            </w:tcBorders>
            <w:shd w:val="clear" w:color="auto" w:fill="auto"/>
            <w:vAlign w:val="center"/>
          </w:tcPr>
          <w:p w14:paraId="60E1D611"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26</w:t>
            </w:r>
          </w:p>
        </w:tc>
        <w:tc>
          <w:tcPr>
            <w:tcW w:w="531" w:type="pct"/>
            <w:tcBorders>
              <w:top w:val="single" w:sz="4" w:space="0" w:color="auto"/>
              <w:left w:val="single" w:sz="4" w:space="0" w:color="auto"/>
              <w:right w:val="single" w:sz="4" w:space="0" w:color="auto"/>
            </w:tcBorders>
            <w:shd w:val="clear" w:color="auto" w:fill="auto"/>
            <w:vAlign w:val="center"/>
          </w:tcPr>
          <w:p w14:paraId="52DE41D6"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2</w:t>
            </w:r>
            <w:r w:rsidRPr="005C1AE6">
              <w:rPr>
                <w:rFonts w:ascii="標楷體" w:eastAsia="標楷體" w:hAnsi="標楷體" w:cs="華康楷書體W7"/>
              </w:rPr>
              <w:t>6</w:t>
            </w:r>
          </w:p>
        </w:tc>
      </w:tr>
      <w:tr w:rsidR="00E91CC2" w:rsidRPr="005C1AE6" w14:paraId="140EE9D8" w14:textId="77777777" w:rsidTr="00482F65">
        <w:trPr>
          <w:trHeight w:hRule="exact" w:val="340"/>
        </w:trPr>
        <w:tc>
          <w:tcPr>
            <w:tcW w:w="178" w:type="pct"/>
            <w:vMerge/>
            <w:tcBorders>
              <w:left w:val="single" w:sz="4" w:space="0" w:color="auto"/>
              <w:right w:val="single" w:sz="4" w:space="0" w:color="auto"/>
            </w:tcBorders>
          </w:tcPr>
          <w:p w14:paraId="4B4A687F" w14:textId="77777777" w:rsidR="00E91CC2" w:rsidRPr="005C1AE6" w:rsidRDefault="00E91CC2" w:rsidP="00482F65">
            <w:pPr>
              <w:snapToGrid w:val="0"/>
              <w:spacing w:line="340" w:lineRule="exact"/>
              <w:jc w:val="center"/>
              <w:rPr>
                <w:rFonts w:ascii="標楷體" w:eastAsia="標楷體" w:hAnsi="標楷體" w:cs="華康楷書體W7"/>
              </w:rPr>
            </w:pPr>
          </w:p>
        </w:tc>
        <w:tc>
          <w:tcPr>
            <w:tcW w:w="221" w:type="pct"/>
            <w:vMerge w:val="restart"/>
            <w:tcBorders>
              <w:left w:val="single" w:sz="4" w:space="0" w:color="auto"/>
              <w:right w:val="single" w:sz="4" w:space="0" w:color="auto"/>
            </w:tcBorders>
            <w:shd w:val="clear" w:color="auto" w:fill="auto"/>
            <w:vAlign w:val="center"/>
          </w:tcPr>
          <w:p w14:paraId="0097C062"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語文</w:t>
            </w:r>
          </w:p>
        </w:tc>
        <w:tc>
          <w:tcPr>
            <w:tcW w:w="204" w:type="pct"/>
            <w:gridSpan w:val="2"/>
            <w:vMerge w:val="restart"/>
            <w:tcBorders>
              <w:left w:val="single" w:sz="4" w:space="0" w:color="auto"/>
              <w:right w:val="single" w:sz="4" w:space="0" w:color="auto"/>
            </w:tcBorders>
            <w:shd w:val="clear" w:color="auto" w:fill="auto"/>
            <w:vAlign w:val="center"/>
          </w:tcPr>
          <w:p w14:paraId="58BC26D3"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本國</w:t>
            </w:r>
          </w:p>
          <w:p w14:paraId="452A4179"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語文</w:t>
            </w:r>
          </w:p>
        </w:tc>
        <w:tc>
          <w:tcPr>
            <w:tcW w:w="1210" w:type="pct"/>
            <w:gridSpan w:val="2"/>
            <w:tcBorders>
              <w:left w:val="single" w:sz="4" w:space="0" w:color="auto"/>
              <w:right w:val="single" w:sz="4" w:space="0" w:color="auto"/>
            </w:tcBorders>
            <w:vAlign w:val="center"/>
          </w:tcPr>
          <w:p w14:paraId="011E9594"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國語文</w:t>
            </w:r>
          </w:p>
        </w:tc>
        <w:tc>
          <w:tcPr>
            <w:tcW w:w="531" w:type="pct"/>
            <w:tcBorders>
              <w:left w:val="single" w:sz="4" w:space="0" w:color="auto"/>
              <w:right w:val="single" w:sz="4" w:space="0" w:color="auto"/>
            </w:tcBorders>
            <w:shd w:val="clear" w:color="auto" w:fill="auto"/>
            <w:vAlign w:val="center"/>
          </w:tcPr>
          <w:p w14:paraId="0D5D015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6</w:t>
            </w:r>
          </w:p>
        </w:tc>
        <w:tc>
          <w:tcPr>
            <w:tcW w:w="531" w:type="pct"/>
            <w:tcBorders>
              <w:left w:val="single" w:sz="4" w:space="0" w:color="auto"/>
              <w:right w:val="single" w:sz="4" w:space="0" w:color="auto"/>
            </w:tcBorders>
            <w:shd w:val="clear" w:color="auto" w:fill="auto"/>
            <w:vAlign w:val="center"/>
          </w:tcPr>
          <w:p w14:paraId="440957C0"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6</w:t>
            </w:r>
          </w:p>
        </w:tc>
        <w:tc>
          <w:tcPr>
            <w:tcW w:w="531" w:type="pct"/>
            <w:tcBorders>
              <w:left w:val="single" w:sz="4" w:space="0" w:color="auto"/>
              <w:right w:val="single" w:sz="4" w:space="0" w:color="auto"/>
            </w:tcBorders>
            <w:shd w:val="clear" w:color="auto" w:fill="auto"/>
            <w:vAlign w:val="center"/>
          </w:tcPr>
          <w:p w14:paraId="35782A5E"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5</w:t>
            </w:r>
          </w:p>
        </w:tc>
        <w:tc>
          <w:tcPr>
            <w:tcW w:w="531" w:type="pct"/>
            <w:tcBorders>
              <w:left w:val="single" w:sz="4" w:space="0" w:color="auto"/>
              <w:right w:val="single" w:sz="4" w:space="0" w:color="auto"/>
            </w:tcBorders>
            <w:shd w:val="clear" w:color="auto" w:fill="auto"/>
          </w:tcPr>
          <w:p w14:paraId="5DFE3090"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5</w:t>
            </w:r>
          </w:p>
        </w:tc>
        <w:tc>
          <w:tcPr>
            <w:tcW w:w="531" w:type="pct"/>
            <w:tcBorders>
              <w:left w:val="single" w:sz="4" w:space="0" w:color="auto"/>
              <w:right w:val="single" w:sz="4" w:space="0" w:color="auto"/>
            </w:tcBorders>
            <w:shd w:val="clear" w:color="auto" w:fill="auto"/>
          </w:tcPr>
          <w:p w14:paraId="7B99EB09"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5</w:t>
            </w:r>
          </w:p>
        </w:tc>
        <w:tc>
          <w:tcPr>
            <w:tcW w:w="531" w:type="pct"/>
            <w:tcBorders>
              <w:left w:val="single" w:sz="4" w:space="0" w:color="auto"/>
              <w:right w:val="single" w:sz="4" w:space="0" w:color="auto"/>
            </w:tcBorders>
            <w:shd w:val="clear" w:color="auto" w:fill="auto"/>
          </w:tcPr>
          <w:p w14:paraId="5ADAB998"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5</w:t>
            </w:r>
          </w:p>
        </w:tc>
      </w:tr>
      <w:tr w:rsidR="00E91CC2" w:rsidRPr="005C1AE6" w14:paraId="37DA5217" w14:textId="77777777" w:rsidTr="00482F65">
        <w:trPr>
          <w:trHeight w:hRule="exact" w:val="511"/>
        </w:trPr>
        <w:tc>
          <w:tcPr>
            <w:tcW w:w="178" w:type="pct"/>
            <w:vMerge/>
            <w:tcBorders>
              <w:left w:val="single" w:sz="4" w:space="0" w:color="auto"/>
              <w:right w:val="single" w:sz="4" w:space="0" w:color="auto"/>
            </w:tcBorders>
          </w:tcPr>
          <w:p w14:paraId="1B2DACFB" w14:textId="77777777" w:rsidR="00E91CC2" w:rsidRPr="005C1AE6" w:rsidRDefault="00E91CC2" w:rsidP="00482F65">
            <w:pPr>
              <w:snapToGrid w:val="0"/>
              <w:spacing w:line="340" w:lineRule="exact"/>
              <w:jc w:val="center"/>
              <w:rPr>
                <w:rFonts w:ascii="標楷體" w:eastAsia="標楷體" w:hAnsi="標楷體" w:cs="華康楷書體W7"/>
              </w:rPr>
            </w:pPr>
          </w:p>
        </w:tc>
        <w:tc>
          <w:tcPr>
            <w:tcW w:w="221" w:type="pct"/>
            <w:vMerge/>
            <w:tcBorders>
              <w:left w:val="single" w:sz="4" w:space="0" w:color="auto"/>
              <w:right w:val="single" w:sz="4" w:space="0" w:color="auto"/>
            </w:tcBorders>
            <w:shd w:val="clear" w:color="auto" w:fill="auto"/>
            <w:vAlign w:val="center"/>
          </w:tcPr>
          <w:p w14:paraId="4251E4C9" w14:textId="77777777" w:rsidR="00E91CC2" w:rsidRPr="005C1AE6" w:rsidRDefault="00E91CC2" w:rsidP="00482F65">
            <w:pPr>
              <w:snapToGrid w:val="0"/>
              <w:spacing w:line="340" w:lineRule="exact"/>
              <w:jc w:val="center"/>
              <w:rPr>
                <w:rFonts w:ascii="標楷體" w:eastAsia="標楷體" w:hAnsi="標楷體" w:cs="華康楷書體W7"/>
              </w:rPr>
            </w:pPr>
          </w:p>
        </w:tc>
        <w:tc>
          <w:tcPr>
            <w:tcW w:w="204" w:type="pct"/>
            <w:gridSpan w:val="2"/>
            <w:vMerge/>
            <w:tcBorders>
              <w:left w:val="single" w:sz="4" w:space="0" w:color="auto"/>
              <w:bottom w:val="single" w:sz="4" w:space="0" w:color="auto"/>
              <w:right w:val="single" w:sz="4" w:space="0" w:color="auto"/>
            </w:tcBorders>
            <w:shd w:val="clear" w:color="auto" w:fill="auto"/>
            <w:vAlign w:val="center"/>
          </w:tcPr>
          <w:p w14:paraId="5AC2D76C" w14:textId="77777777" w:rsidR="00E91CC2" w:rsidRPr="005C1AE6" w:rsidRDefault="00E91CC2" w:rsidP="00482F65">
            <w:pPr>
              <w:snapToGrid w:val="0"/>
              <w:spacing w:line="340" w:lineRule="exact"/>
              <w:jc w:val="center"/>
              <w:rPr>
                <w:rFonts w:ascii="標楷體" w:eastAsia="標楷體" w:hAnsi="標楷體" w:cs="華康楷書體W7"/>
              </w:rPr>
            </w:pPr>
          </w:p>
        </w:tc>
        <w:tc>
          <w:tcPr>
            <w:tcW w:w="1210" w:type="pct"/>
            <w:gridSpan w:val="2"/>
            <w:tcBorders>
              <w:left w:val="single" w:sz="4" w:space="0" w:color="auto"/>
              <w:bottom w:val="single" w:sz="4" w:space="0" w:color="auto"/>
              <w:right w:val="single" w:sz="4" w:space="0" w:color="auto"/>
            </w:tcBorders>
            <w:vAlign w:val="center"/>
          </w:tcPr>
          <w:p w14:paraId="7FCF335B"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本土語言</w:t>
            </w:r>
            <w:r w:rsidR="005C62D5" w:rsidRPr="005C1AE6">
              <w:rPr>
                <w:rFonts w:ascii="標楷體" w:eastAsia="標楷體" w:hAnsi="標楷體" w:cs="華康楷書體W7" w:hint="eastAsia"/>
              </w:rPr>
              <w:t>/</w:t>
            </w:r>
            <w:r w:rsidRPr="005C1AE6">
              <w:rPr>
                <w:rFonts w:ascii="標楷體" w:eastAsia="標楷體" w:hAnsi="標楷體" w:cs="華康楷書體W7" w:hint="eastAsia"/>
              </w:rPr>
              <w:t>新住民語文</w:t>
            </w:r>
            <w:r w:rsidR="00C70A6A" w:rsidRPr="005C1AE6">
              <w:rPr>
                <w:rFonts w:ascii="標楷體" w:eastAsia="標楷體" w:hAnsi="標楷體" w:cs="華康楷書體W7" w:hint="eastAsia"/>
              </w:rPr>
              <w:t>/台灣手語</w:t>
            </w:r>
          </w:p>
        </w:tc>
        <w:tc>
          <w:tcPr>
            <w:tcW w:w="531" w:type="pct"/>
            <w:tcBorders>
              <w:left w:val="single" w:sz="4" w:space="0" w:color="auto"/>
              <w:bottom w:val="single" w:sz="4" w:space="0" w:color="auto"/>
              <w:right w:val="single" w:sz="4" w:space="0" w:color="auto"/>
            </w:tcBorders>
            <w:shd w:val="clear" w:color="auto" w:fill="auto"/>
            <w:vAlign w:val="center"/>
          </w:tcPr>
          <w:p w14:paraId="4AF22431"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1</w:t>
            </w:r>
          </w:p>
        </w:tc>
        <w:tc>
          <w:tcPr>
            <w:tcW w:w="531" w:type="pct"/>
            <w:tcBorders>
              <w:left w:val="single" w:sz="4" w:space="0" w:color="auto"/>
              <w:bottom w:val="single" w:sz="4" w:space="0" w:color="auto"/>
              <w:right w:val="single" w:sz="4" w:space="0" w:color="auto"/>
            </w:tcBorders>
            <w:shd w:val="clear" w:color="auto" w:fill="auto"/>
            <w:vAlign w:val="center"/>
          </w:tcPr>
          <w:p w14:paraId="466348A3"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1</w:t>
            </w:r>
          </w:p>
        </w:tc>
        <w:tc>
          <w:tcPr>
            <w:tcW w:w="531" w:type="pct"/>
            <w:tcBorders>
              <w:left w:val="single" w:sz="4" w:space="0" w:color="auto"/>
              <w:bottom w:val="single" w:sz="4" w:space="0" w:color="auto"/>
              <w:right w:val="single" w:sz="4" w:space="0" w:color="auto"/>
            </w:tcBorders>
            <w:shd w:val="clear" w:color="auto" w:fill="auto"/>
            <w:vAlign w:val="center"/>
          </w:tcPr>
          <w:p w14:paraId="69E67113"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1</w:t>
            </w:r>
          </w:p>
        </w:tc>
        <w:tc>
          <w:tcPr>
            <w:tcW w:w="531" w:type="pct"/>
            <w:tcBorders>
              <w:left w:val="single" w:sz="4" w:space="0" w:color="auto"/>
              <w:bottom w:val="single" w:sz="4" w:space="0" w:color="auto"/>
              <w:right w:val="single" w:sz="4" w:space="0" w:color="auto"/>
            </w:tcBorders>
            <w:shd w:val="clear" w:color="auto" w:fill="auto"/>
            <w:vAlign w:val="center"/>
          </w:tcPr>
          <w:p w14:paraId="488CDA44"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1</w:t>
            </w:r>
          </w:p>
        </w:tc>
        <w:tc>
          <w:tcPr>
            <w:tcW w:w="531" w:type="pct"/>
            <w:tcBorders>
              <w:left w:val="single" w:sz="4" w:space="0" w:color="auto"/>
              <w:bottom w:val="single" w:sz="4" w:space="0" w:color="auto"/>
              <w:right w:val="single" w:sz="4" w:space="0" w:color="auto"/>
            </w:tcBorders>
            <w:shd w:val="clear" w:color="auto" w:fill="auto"/>
            <w:vAlign w:val="center"/>
          </w:tcPr>
          <w:p w14:paraId="5E9E3FEA"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1</w:t>
            </w:r>
          </w:p>
        </w:tc>
        <w:tc>
          <w:tcPr>
            <w:tcW w:w="531" w:type="pct"/>
            <w:tcBorders>
              <w:left w:val="single" w:sz="4" w:space="0" w:color="auto"/>
              <w:bottom w:val="single" w:sz="4" w:space="0" w:color="auto"/>
              <w:right w:val="single" w:sz="4" w:space="0" w:color="auto"/>
            </w:tcBorders>
            <w:shd w:val="clear" w:color="auto" w:fill="auto"/>
            <w:vAlign w:val="center"/>
          </w:tcPr>
          <w:p w14:paraId="7806CC58"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1</w:t>
            </w:r>
          </w:p>
        </w:tc>
      </w:tr>
      <w:tr w:rsidR="00E91CC2" w:rsidRPr="005C1AE6" w14:paraId="0A2A5D53" w14:textId="77777777" w:rsidTr="00482F65">
        <w:trPr>
          <w:trHeight w:hRule="exact" w:val="340"/>
        </w:trPr>
        <w:tc>
          <w:tcPr>
            <w:tcW w:w="178" w:type="pct"/>
            <w:vMerge/>
            <w:tcBorders>
              <w:left w:val="single" w:sz="4" w:space="0" w:color="auto"/>
              <w:right w:val="single" w:sz="4" w:space="0" w:color="auto"/>
            </w:tcBorders>
          </w:tcPr>
          <w:p w14:paraId="4D8C1B97" w14:textId="77777777" w:rsidR="00E91CC2" w:rsidRPr="005C1AE6" w:rsidRDefault="00E91CC2" w:rsidP="00482F65">
            <w:pPr>
              <w:snapToGrid w:val="0"/>
              <w:spacing w:line="340" w:lineRule="exact"/>
              <w:jc w:val="center"/>
              <w:rPr>
                <w:rFonts w:ascii="標楷體" w:eastAsia="標楷體" w:hAnsi="標楷體" w:cs="華康楷書體W7"/>
              </w:rPr>
            </w:pPr>
          </w:p>
        </w:tc>
        <w:tc>
          <w:tcPr>
            <w:tcW w:w="221" w:type="pct"/>
            <w:vMerge/>
            <w:tcBorders>
              <w:left w:val="single" w:sz="4" w:space="0" w:color="auto"/>
              <w:bottom w:val="single" w:sz="4" w:space="0" w:color="auto"/>
              <w:right w:val="single" w:sz="4" w:space="0" w:color="auto"/>
            </w:tcBorders>
            <w:shd w:val="clear" w:color="auto" w:fill="auto"/>
            <w:vAlign w:val="center"/>
          </w:tcPr>
          <w:p w14:paraId="130B4487" w14:textId="77777777" w:rsidR="00E91CC2" w:rsidRPr="005C1AE6" w:rsidRDefault="00E91CC2" w:rsidP="00482F65">
            <w:pPr>
              <w:snapToGrid w:val="0"/>
              <w:spacing w:line="340" w:lineRule="exact"/>
              <w:jc w:val="center"/>
              <w:rPr>
                <w:rFonts w:ascii="標楷體" w:eastAsia="標楷體" w:hAnsi="標楷體" w:cs="華康楷書體W7"/>
              </w:rPr>
            </w:pPr>
          </w:p>
        </w:tc>
        <w:tc>
          <w:tcPr>
            <w:tcW w:w="1414" w:type="pct"/>
            <w:gridSpan w:val="4"/>
            <w:tcBorders>
              <w:top w:val="single" w:sz="4" w:space="0" w:color="auto"/>
              <w:left w:val="single" w:sz="4" w:space="0" w:color="auto"/>
              <w:bottom w:val="single" w:sz="4" w:space="0" w:color="auto"/>
              <w:right w:val="single" w:sz="4" w:space="0" w:color="auto"/>
            </w:tcBorders>
            <w:vAlign w:val="center"/>
          </w:tcPr>
          <w:p w14:paraId="3250AC43"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英語</w:t>
            </w:r>
          </w:p>
        </w:tc>
        <w:tc>
          <w:tcPr>
            <w:tcW w:w="531" w:type="pct"/>
            <w:tcBorders>
              <w:top w:val="single" w:sz="4" w:space="0" w:color="auto"/>
              <w:left w:val="single" w:sz="4" w:space="0" w:color="auto"/>
              <w:right w:val="single" w:sz="4" w:space="0" w:color="auto"/>
              <w:tr2bl w:val="single" w:sz="4" w:space="0" w:color="auto"/>
            </w:tcBorders>
            <w:shd w:val="clear" w:color="auto" w:fill="auto"/>
            <w:vAlign w:val="center"/>
          </w:tcPr>
          <w:p w14:paraId="5BED492D" w14:textId="77777777" w:rsidR="00E91CC2" w:rsidRPr="005C1AE6" w:rsidRDefault="00E91CC2" w:rsidP="00482F65">
            <w:pPr>
              <w:snapToGrid w:val="0"/>
              <w:spacing w:line="340" w:lineRule="exact"/>
              <w:jc w:val="center"/>
              <w:rPr>
                <w:rFonts w:ascii="標楷體" w:eastAsia="標楷體" w:hAnsi="標楷體" w:cs="華康楷書體W7"/>
                <w:bCs/>
              </w:rPr>
            </w:pPr>
          </w:p>
        </w:tc>
        <w:tc>
          <w:tcPr>
            <w:tcW w:w="531" w:type="pct"/>
            <w:tcBorders>
              <w:top w:val="single" w:sz="4" w:space="0" w:color="auto"/>
              <w:left w:val="single" w:sz="4" w:space="0" w:color="auto"/>
              <w:right w:val="single" w:sz="4" w:space="0" w:color="auto"/>
              <w:tr2bl w:val="single" w:sz="4" w:space="0" w:color="auto"/>
            </w:tcBorders>
            <w:shd w:val="clear" w:color="auto" w:fill="auto"/>
            <w:vAlign w:val="center"/>
          </w:tcPr>
          <w:p w14:paraId="391D1E16" w14:textId="77777777" w:rsidR="00E91CC2" w:rsidRPr="005C1AE6" w:rsidRDefault="00E91CC2" w:rsidP="00482F65">
            <w:pPr>
              <w:snapToGrid w:val="0"/>
              <w:spacing w:line="340" w:lineRule="exact"/>
              <w:jc w:val="center"/>
              <w:rPr>
                <w:rFonts w:ascii="標楷體" w:eastAsia="標楷體" w:hAnsi="標楷體" w:cs="華康楷書體W7"/>
                <w:bCs/>
              </w:rPr>
            </w:pPr>
          </w:p>
        </w:tc>
        <w:tc>
          <w:tcPr>
            <w:tcW w:w="531" w:type="pct"/>
            <w:tcBorders>
              <w:top w:val="single" w:sz="4" w:space="0" w:color="auto"/>
              <w:left w:val="single" w:sz="4" w:space="0" w:color="auto"/>
              <w:right w:val="single" w:sz="4" w:space="0" w:color="auto"/>
            </w:tcBorders>
            <w:shd w:val="clear" w:color="auto" w:fill="auto"/>
            <w:vAlign w:val="center"/>
          </w:tcPr>
          <w:p w14:paraId="2D180A8F"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1</w:t>
            </w:r>
          </w:p>
        </w:tc>
        <w:tc>
          <w:tcPr>
            <w:tcW w:w="531" w:type="pct"/>
            <w:tcBorders>
              <w:top w:val="single" w:sz="4" w:space="0" w:color="auto"/>
              <w:left w:val="single" w:sz="4" w:space="0" w:color="auto"/>
              <w:right w:val="single" w:sz="4" w:space="0" w:color="auto"/>
              <w:tr2bl w:val="nil"/>
            </w:tcBorders>
            <w:shd w:val="clear" w:color="auto" w:fill="auto"/>
            <w:vAlign w:val="center"/>
          </w:tcPr>
          <w:p w14:paraId="0E59DE41"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1</w:t>
            </w:r>
          </w:p>
        </w:tc>
        <w:tc>
          <w:tcPr>
            <w:tcW w:w="531" w:type="pct"/>
            <w:tcBorders>
              <w:top w:val="single" w:sz="4" w:space="0" w:color="auto"/>
              <w:left w:val="single" w:sz="4" w:space="0" w:color="auto"/>
              <w:right w:val="single" w:sz="4" w:space="0" w:color="auto"/>
            </w:tcBorders>
            <w:shd w:val="clear" w:color="auto" w:fill="auto"/>
          </w:tcPr>
          <w:p w14:paraId="28B00FF9"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w:t>
            </w:r>
          </w:p>
        </w:tc>
        <w:tc>
          <w:tcPr>
            <w:tcW w:w="531" w:type="pct"/>
            <w:tcBorders>
              <w:top w:val="single" w:sz="4" w:space="0" w:color="auto"/>
              <w:left w:val="single" w:sz="4" w:space="0" w:color="auto"/>
              <w:right w:val="single" w:sz="4" w:space="0" w:color="auto"/>
            </w:tcBorders>
            <w:shd w:val="clear" w:color="auto" w:fill="auto"/>
          </w:tcPr>
          <w:p w14:paraId="05618B51"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2</w:t>
            </w:r>
          </w:p>
        </w:tc>
      </w:tr>
      <w:tr w:rsidR="00E91CC2" w:rsidRPr="005C1AE6" w14:paraId="32F88189" w14:textId="77777777" w:rsidTr="00482F65">
        <w:trPr>
          <w:trHeight w:hRule="exact" w:val="340"/>
        </w:trPr>
        <w:tc>
          <w:tcPr>
            <w:tcW w:w="178" w:type="pct"/>
            <w:vMerge/>
            <w:tcBorders>
              <w:left w:val="single" w:sz="4" w:space="0" w:color="auto"/>
              <w:right w:val="single" w:sz="4" w:space="0" w:color="auto"/>
            </w:tcBorders>
          </w:tcPr>
          <w:p w14:paraId="164AE3CA" w14:textId="77777777" w:rsidR="00E91CC2" w:rsidRPr="005C1AE6" w:rsidRDefault="00E91CC2" w:rsidP="00482F65">
            <w:pPr>
              <w:snapToGrid w:val="0"/>
              <w:spacing w:line="340" w:lineRule="exact"/>
              <w:jc w:val="center"/>
              <w:rPr>
                <w:rFonts w:ascii="標楷體" w:eastAsia="標楷體" w:hAnsi="標楷體" w:cs="華康楷書體W7"/>
              </w:rPr>
            </w:pPr>
          </w:p>
        </w:tc>
        <w:tc>
          <w:tcPr>
            <w:tcW w:w="1635" w:type="pct"/>
            <w:gridSpan w:val="5"/>
            <w:tcBorders>
              <w:left w:val="single" w:sz="4" w:space="0" w:color="auto"/>
              <w:right w:val="single" w:sz="4" w:space="0" w:color="auto"/>
            </w:tcBorders>
            <w:vAlign w:val="center"/>
          </w:tcPr>
          <w:p w14:paraId="52117D6B"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數學(4)</w:t>
            </w:r>
          </w:p>
        </w:tc>
        <w:tc>
          <w:tcPr>
            <w:tcW w:w="531" w:type="pct"/>
            <w:tcBorders>
              <w:left w:val="single" w:sz="4" w:space="0" w:color="auto"/>
              <w:right w:val="single" w:sz="4" w:space="0" w:color="auto"/>
            </w:tcBorders>
            <w:shd w:val="clear" w:color="auto" w:fill="auto"/>
            <w:vAlign w:val="center"/>
          </w:tcPr>
          <w:p w14:paraId="04056531"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4</w:t>
            </w:r>
          </w:p>
        </w:tc>
        <w:tc>
          <w:tcPr>
            <w:tcW w:w="531" w:type="pct"/>
            <w:tcBorders>
              <w:left w:val="single" w:sz="4" w:space="0" w:color="auto"/>
              <w:right w:val="single" w:sz="4" w:space="0" w:color="auto"/>
            </w:tcBorders>
            <w:shd w:val="clear" w:color="auto" w:fill="auto"/>
            <w:vAlign w:val="center"/>
          </w:tcPr>
          <w:p w14:paraId="5E07AAD1"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4</w:t>
            </w:r>
          </w:p>
        </w:tc>
        <w:tc>
          <w:tcPr>
            <w:tcW w:w="531" w:type="pct"/>
            <w:tcBorders>
              <w:left w:val="single" w:sz="4" w:space="0" w:color="auto"/>
              <w:right w:val="single" w:sz="4" w:space="0" w:color="auto"/>
            </w:tcBorders>
            <w:shd w:val="clear" w:color="auto" w:fill="auto"/>
            <w:vAlign w:val="center"/>
          </w:tcPr>
          <w:p w14:paraId="6730FF9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4</w:t>
            </w:r>
          </w:p>
        </w:tc>
        <w:tc>
          <w:tcPr>
            <w:tcW w:w="531" w:type="pct"/>
            <w:tcBorders>
              <w:left w:val="single" w:sz="4" w:space="0" w:color="auto"/>
              <w:right w:val="single" w:sz="4" w:space="0" w:color="auto"/>
            </w:tcBorders>
            <w:shd w:val="clear" w:color="auto" w:fill="auto"/>
            <w:vAlign w:val="center"/>
          </w:tcPr>
          <w:p w14:paraId="5DCA6B1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4</w:t>
            </w:r>
          </w:p>
        </w:tc>
        <w:tc>
          <w:tcPr>
            <w:tcW w:w="531" w:type="pct"/>
            <w:tcBorders>
              <w:left w:val="single" w:sz="4" w:space="0" w:color="auto"/>
              <w:right w:val="single" w:sz="4" w:space="0" w:color="auto"/>
            </w:tcBorders>
            <w:shd w:val="clear" w:color="auto" w:fill="auto"/>
            <w:vAlign w:val="center"/>
          </w:tcPr>
          <w:p w14:paraId="397B61BE"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4</w:t>
            </w:r>
          </w:p>
        </w:tc>
        <w:tc>
          <w:tcPr>
            <w:tcW w:w="531" w:type="pct"/>
            <w:tcBorders>
              <w:left w:val="single" w:sz="4" w:space="0" w:color="auto"/>
              <w:right w:val="single" w:sz="4" w:space="0" w:color="auto"/>
            </w:tcBorders>
            <w:shd w:val="clear" w:color="auto" w:fill="auto"/>
          </w:tcPr>
          <w:p w14:paraId="4D6190B0"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4</w:t>
            </w:r>
          </w:p>
        </w:tc>
      </w:tr>
      <w:tr w:rsidR="00E91CC2" w:rsidRPr="005C1AE6" w14:paraId="79FA009A" w14:textId="77777777" w:rsidTr="00482F65">
        <w:trPr>
          <w:trHeight w:hRule="exact" w:val="340"/>
        </w:trPr>
        <w:tc>
          <w:tcPr>
            <w:tcW w:w="178" w:type="pct"/>
            <w:vMerge/>
            <w:tcBorders>
              <w:left w:val="single" w:sz="4" w:space="0" w:color="auto"/>
              <w:right w:val="single" w:sz="4" w:space="0" w:color="auto"/>
            </w:tcBorders>
          </w:tcPr>
          <w:p w14:paraId="028E3732" w14:textId="77777777" w:rsidR="00E91CC2" w:rsidRPr="005C1AE6" w:rsidRDefault="00E91CC2" w:rsidP="00482F65">
            <w:pPr>
              <w:snapToGrid w:val="0"/>
              <w:spacing w:line="340" w:lineRule="exact"/>
              <w:jc w:val="center"/>
              <w:rPr>
                <w:rFonts w:ascii="標楷體" w:eastAsia="標楷體" w:hAnsi="標楷體" w:cs="華康楷書體W7"/>
              </w:rPr>
            </w:pPr>
          </w:p>
        </w:tc>
        <w:tc>
          <w:tcPr>
            <w:tcW w:w="221" w:type="pct"/>
            <w:vMerge w:val="restart"/>
            <w:tcBorders>
              <w:left w:val="single" w:sz="4" w:space="0" w:color="auto"/>
              <w:right w:val="single" w:sz="4" w:space="0" w:color="auto"/>
            </w:tcBorders>
            <w:vAlign w:val="center"/>
          </w:tcPr>
          <w:p w14:paraId="24E82526"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生活課程</w:t>
            </w:r>
          </w:p>
          <w:p w14:paraId="78E5EE2F"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(6)</w:t>
            </w:r>
          </w:p>
        </w:tc>
        <w:tc>
          <w:tcPr>
            <w:tcW w:w="1414" w:type="pct"/>
            <w:gridSpan w:val="4"/>
            <w:tcBorders>
              <w:left w:val="single" w:sz="4" w:space="0" w:color="auto"/>
              <w:right w:val="single" w:sz="4" w:space="0" w:color="auto"/>
            </w:tcBorders>
            <w:vAlign w:val="center"/>
          </w:tcPr>
          <w:p w14:paraId="27EF6794"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社會(</w:t>
            </w:r>
            <w:r w:rsidRPr="005C1AE6">
              <w:rPr>
                <w:rFonts w:ascii="標楷體" w:eastAsia="標楷體" w:hAnsi="標楷體" w:cs="華康楷書體W7"/>
              </w:rPr>
              <w:t>2+1)</w:t>
            </w:r>
          </w:p>
        </w:tc>
        <w:tc>
          <w:tcPr>
            <w:tcW w:w="531" w:type="pct"/>
            <w:vMerge w:val="restart"/>
            <w:tcBorders>
              <w:left w:val="single" w:sz="4" w:space="0" w:color="auto"/>
              <w:right w:val="single" w:sz="4" w:space="0" w:color="auto"/>
            </w:tcBorders>
            <w:shd w:val="clear" w:color="auto" w:fill="auto"/>
            <w:vAlign w:val="center"/>
          </w:tcPr>
          <w:p w14:paraId="26655ED3"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6</w:t>
            </w:r>
          </w:p>
        </w:tc>
        <w:tc>
          <w:tcPr>
            <w:tcW w:w="531" w:type="pct"/>
            <w:vMerge w:val="restart"/>
            <w:tcBorders>
              <w:left w:val="single" w:sz="4" w:space="0" w:color="auto"/>
              <w:right w:val="single" w:sz="4" w:space="0" w:color="auto"/>
            </w:tcBorders>
            <w:shd w:val="clear" w:color="auto" w:fill="auto"/>
            <w:vAlign w:val="center"/>
          </w:tcPr>
          <w:p w14:paraId="19F39820"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6</w:t>
            </w:r>
          </w:p>
        </w:tc>
        <w:tc>
          <w:tcPr>
            <w:tcW w:w="531" w:type="pct"/>
            <w:tcBorders>
              <w:left w:val="single" w:sz="4" w:space="0" w:color="auto"/>
              <w:right w:val="single" w:sz="4" w:space="0" w:color="auto"/>
            </w:tcBorders>
            <w:shd w:val="clear" w:color="auto" w:fill="auto"/>
            <w:vAlign w:val="center"/>
          </w:tcPr>
          <w:p w14:paraId="311FC470"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right w:val="single" w:sz="4" w:space="0" w:color="auto"/>
            </w:tcBorders>
            <w:shd w:val="clear" w:color="auto" w:fill="auto"/>
            <w:vAlign w:val="center"/>
          </w:tcPr>
          <w:p w14:paraId="2ABFDB19"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right w:val="single" w:sz="4" w:space="0" w:color="auto"/>
            </w:tcBorders>
            <w:shd w:val="clear" w:color="auto" w:fill="auto"/>
          </w:tcPr>
          <w:p w14:paraId="1D4522D4"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right w:val="single" w:sz="4" w:space="0" w:color="auto"/>
            </w:tcBorders>
            <w:shd w:val="clear" w:color="auto" w:fill="auto"/>
          </w:tcPr>
          <w:p w14:paraId="0055E334"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3</w:t>
            </w:r>
          </w:p>
        </w:tc>
      </w:tr>
      <w:tr w:rsidR="00E91CC2" w:rsidRPr="005C1AE6" w14:paraId="47A3BF80" w14:textId="77777777" w:rsidTr="00482F65">
        <w:trPr>
          <w:trHeight w:hRule="exact" w:val="340"/>
        </w:trPr>
        <w:tc>
          <w:tcPr>
            <w:tcW w:w="178" w:type="pct"/>
            <w:vMerge/>
            <w:tcBorders>
              <w:left w:val="single" w:sz="4" w:space="0" w:color="auto"/>
              <w:right w:val="single" w:sz="4" w:space="0" w:color="auto"/>
            </w:tcBorders>
          </w:tcPr>
          <w:p w14:paraId="06F6156D" w14:textId="77777777" w:rsidR="00E91CC2" w:rsidRPr="005C1AE6" w:rsidRDefault="00E91CC2" w:rsidP="00482F65">
            <w:pPr>
              <w:snapToGrid w:val="0"/>
              <w:spacing w:line="340" w:lineRule="exact"/>
              <w:jc w:val="center"/>
              <w:rPr>
                <w:rFonts w:ascii="標楷體" w:eastAsia="標楷體" w:hAnsi="標楷體" w:cs="華康楷書體W7"/>
              </w:rPr>
            </w:pPr>
          </w:p>
        </w:tc>
        <w:tc>
          <w:tcPr>
            <w:tcW w:w="221" w:type="pct"/>
            <w:vMerge/>
            <w:tcBorders>
              <w:left w:val="single" w:sz="4" w:space="0" w:color="auto"/>
              <w:right w:val="single" w:sz="4" w:space="0" w:color="auto"/>
            </w:tcBorders>
            <w:vAlign w:val="center"/>
          </w:tcPr>
          <w:p w14:paraId="29A0B3AA" w14:textId="77777777" w:rsidR="00E91CC2" w:rsidRPr="005C1AE6" w:rsidRDefault="00E91CC2" w:rsidP="00482F65">
            <w:pPr>
              <w:snapToGrid w:val="0"/>
              <w:spacing w:line="340" w:lineRule="exact"/>
              <w:jc w:val="center"/>
              <w:rPr>
                <w:rFonts w:ascii="標楷體" w:eastAsia="標楷體" w:hAnsi="標楷體" w:cs="華康楷書體W7"/>
              </w:rPr>
            </w:pPr>
          </w:p>
        </w:tc>
        <w:tc>
          <w:tcPr>
            <w:tcW w:w="1414" w:type="pct"/>
            <w:gridSpan w:val="4"/>
            <w:tcBorders>
              <w:left w:val="single" w:sz="4" w:space="0" w:color="auto"/>
              <w:right w:val="single" w:sz="4" w:space="0" w:color="auto"/>
            </w:tcBorders>
            <w:vAlign w:val="center"/>
          </w:tcPr>
          <w:p w14:paraId="15195C06"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自然科學(</w:t>
            </w:r>
            <w:r w:rsidRPr="005C1AE6">
              <w:rPr>
                <w:rFonts w:ascii="標楷體" w:eastAsia="標楷體" w:hAnsi="標楷體" w:cs="華康楷書體W7"/>
              </w:rPr>
              <w:t>3)</w:t>
            </w:r>
          </w:p>
        </w:tc>
        <w:tc>
          <w:tcPr>
            <w:tcW w:w="531" w:type="pct"/>
            <w:vMerge/>
            <w:tcBorders>
              <w:left w:val="single" w:sz="4" w:space="0" w:color="auto"/>
              <w:right w:val="single" w:sz="4" w:space="0" w:color="auto"/>
            </w:tcBorders>
            <w:shd w:val="clear" w:color="auto" w:fill="auto"/>
            <w:vAlign w:val="center"/>
          </w:tcPr>
          <w:p w14:paraId="08EC0ECD" w14:textId="77777777" w:rsidR="00E91CC2" w:rsidRPr="005C1AE6" w:rsidRDefault="00E91CC2" w:rsidP="00482F65">
            <w:pPr>
              <w:snapToGrid w:val="0"/>
              <w:spacing w:line="340" w:lineRule="exact"/>
              <w:jc w:val="center"/>
              <w:rPr>
                <w:rFonts w:ascii="標楷體" w:eastAsia="標楷體" w:hAnsi="標楷體" w:cs="華康楷書體W7"/>
                <w:bCs/>
              </w:rPr>
            </w:pPr>
          </w:p>
        </w:tc>
        <w:tc>
          <w:tcPr>
            <w:tcW w:w="531" w:type="pct"/>
            <w:vMerge/>
            <w:tcBorders>
              <w:left w:val="single" w:sz="4" w:space="0" w:color="auto"/>
              <w:right w:val="single" w:sz="4" w:space="0" w:color="auto"/>
            </w:tcBorders>
            <w:shd w:val="clear" w:color="auto" w:fill="auto"/>
            <w:vAlign w:val="center"/>
          </w:tcPr>
          <w:p w14:paraId="63007FEC" w14:textId="77777777" w:rsidR="00E91CC2" w:rsidRPr="005C1AE6" w:rsidRDefault="00E91CC2" w:rsidP="00482F65">
            <w:pPr>
              <w:snapToGrid w:val="0"/>
              <w:spacing w:line="340" w:lineRule="exact"/>
              <w:jc w:val="center"/>
              <w:rPr>
                <w:rFonts w:ascii="標楷體" w:eastAsia="標楷體" w:hAnsi="標楷體" w:cs="華康楷書體W7"/>
                <w:bCs/>
              </w:rPr>
            </w:pPr>
          </w:p>
        </w:tc>
        <w:tc>
          <w:tcPr>
            <w:tcW w:w="531" w:type="pct"/>
            <w:tcBorders>
              <w:left w:val="single" w:sz="4" w:space="0" w:color="auto"/>
              <w:right w:val="single" w:sz="4" w:space="0" w:color="auto"/>
            </w:tcBorders>
            <w:shd w:val="clear" w:color="auto" w:fill="auto"/>
            <w:vAlign w:val="center"/>
          </w:tcPr>
          <w:p w14:paraId="25387C71"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right w:val="single" w:sz="4" w:space="0" w:color="auto"/>
            </w:tcBorders>
            <w:shd w:val="clear" w:color="auto" w:fill="auto"/>
            <w:vAlign w:val="center"/>
          </w:tcPr>
          <w:p w14:paraId="030AD09F"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right w:val="single" w:sz="4" w:space="0" w:color="auto"/>
            </w:tcBorders>
            <w:shd w:val="clear" w:color="auto" w:fill="auto"/>
          </w:tcPr>
          <w:p w14:paraId="50F227DF"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right w:val="single" w:sz="4" w:space="0" w:color="auto"/>
            </w:tcBorders>
            <w:shd w:val="clear" w:color="auto" w:fill="auto"/>
          </w:tcPr>
          <w:p w14:paraId="74F0741F"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3</w:t>
            </w:r>
          </w:p>
        </w:tc>
      </w:tr>
      <w:tr w:rsidR="00E91CC2" w:rsidRPr="005C1AE6" w14:paraId="77AB1C6F" w14:textId="77777777" w:rsidTr="00482F65">
        <w:trPr>
          <w:trHeight w:hRule="exact" w:val="340"/>
        </w:trPr>
        <w:tc>
          <w:tcPr>
            <w:tcW w:w="178" w:type="pct"/>
            <w:vMerge/>
            <w:tcBorders>
              <w:left w:val="single" w:sz="4" w:space="0" w:color="auto"/>
              <w:right w:val="single" w:sz="4" w:space="0" w:color="auto"/>
            </w:tcBorders>
          </w:tcPr>
          <w:p w14:paraId="6FF65D40" w14:textId="77777777" w:rsidR="00E91CC2" w:rsidRPr="005C1AE6" w:rsidRDefault="00E91CC2" w:rsidP="00482F65">
            <w:pPr>
              <w:snapToGrid w:val="0"/>
              <w:spacing w:line="340" w:lineRule="exact"/>
              <w:jc w:val="center"/>
              <w:rPr>
                <w:rFonts w:ascii="標楷體" w:eastAsia="標楷體" w:hAnsi="標楷體" w:cs="華康楷書體W7"/>
              </w:rPr>
            </w:pPr>
          </w:p>
        </w:tc>
        <w:tc>
          <w:tcPr>
            <w:tcW w:w="221" w:type="pct"/>
            <w:vMerge/>
            <w:tcBorders>
              <w:left w:val="single" w:sz="4" w:space="0" w:color="auto"/>
              <w:right w:val="single" w:sz="4" w:space="0" w:color="auto"/>
            </w:tcBorders>
            <w:vAlign w:val="center"/>
          </w:tcPr>
          <w:p w14:paraId="59645297" w14:textId="77777777" w:rsidR="00E91CC2" w:rsidRPr="005C1AE6" w:rsidRDefault="00E91CC2" w:rsidP="00482F65">
            <w:pPr>
              <w:snapToGrid w:val="0"/>
              <w:spacing w:line="340" w:lineRule="exact"/>
              <w:jc w:val="center"/>
              <w:rPr>
                <w:rFonts w:ascii="標楷體" w:eastAsia="標楷體" w:hAnsi="標楷體" w:cs="華康楷書體W7"/>
              </w:rPr>
            </w:pPr>
          </w:p>
        </w:tc>
        <w:tc>
          <w:tcPr>
            <w:tcW w:w="1414" w:type="pct"/>
            <w:gridSpan w:val="4"/>
            <w:tcBorders>
              <w:left w:val="single" w:sz="4" w:space="0" w:color="auto"/>
              <w:bottom w:val="single" w:sz="4" w:space="0" w:color="auto"/>
              <w:right w:val="single" w:sz="4" w:space="0" w:color="auto"/>
            </w:tcBorders>
            <w:vAlign w:val="center"/>
          </w:tcPr>
          <w:p w14:paraId="78C14BE2"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藝術(</w:t>
            </w:r>
            <w:r w:rsidRPr="005C1AE6">
              <w:rPr>
                <w:rFonts w:ascii="標楷體" w:eastAsia="標楷體" w:hAnsi="標楷體" w:cs="華康楷書體W7"/>
              </w:rPr>
              <w:t>3)</w:t>
            </w:r>
          </w:p>
        </w:tc>
        <w:tc>
          <w:tcPr>
            <w:tcW w:w="531" w:type="pct"/>
            <w:vMerge/>
            <w:tcBorders>
              <w:left w:val="single" w:sz="4" w:space="0" w:color="auto"/>
              <w:right w:val="single" w:sz="4" w:space="0" w:color="auto"/>
            </w:tcBorders>
            <w:shd w:val="clear" w:color="auto" w:fill="auto"/>
            <w:vAlign w:val="center"/>
          </w:tcPr>
          <w:p w14:paraId="2A8925EC" w14:textId="77777777" w:rsidR="00E91CC2" w:rsidRPr="005C1AE6" w:rsidRDefault="00E91CC2" w:rsidP="00482F65">
            <w:pPr>
              <w:snapToGrid w:val="0"/>
              <w:spacing w:line="340" w:lineRule="exact"/>
              <w:jc w:val="center"/>
              <w:rPr>
                <w:rFonts w:ascii="標楷體" w:eastAsia="標楷體" w:hAnsi="標楷體" w:cs="華康楷書體W7"/>
                <w:bCs/>
              </w:rPr>
            </w:pPr>
          </w:p>
        </w:tc>
        <w:tc>
          <w:tcPr>
            <w:tcW w:w="531" w:type="pct"/>
            <w:vMerge/>
            <w:tcBorders>
              <w:left w:val="single" w:sz="4" w:space="0" w:color="auto"/>
              <w:right w:val="single" w:sz="4" w:space="0" w:color="auto"/>
            </w:tcBorders>
            <w:shd w:val="clear" w:color="auto" w:fill="auto"/>
            <w:vAlign w:val="center"/>
          </w:tcPr>
          <w:p w14:paraId="6A809C48" w14:textId="77777777" w:rsidR="00E91CC2" w:rsidRPr="005C1AE6" w:rsidRDefault="00E91CC2" w:rsidP="00482F65">
            <w:pPr>
              <w:snapToGrid w:val="0"/>
              <w:spacing w:line="340" w:lineRule="exact"/>
              <w:jc w:val="center"/>
              <w:rPr>
                <w:rFonts w:ascii="標楷體" w:eastAsia="標楷體" w:hAnsi="標楷體" w:cs="華康楷書體W7"/>
                <w:bCs/>
              </w:rPr>
            </w:pPr>
          </w:p>
        </w:tc>
        <w:tc>
          <w:tcPr>
            <w:tcW w:w="531" w:type="pct"/>
            <w:tcBorders>
              <w:left w:val="single" w:sz="4" w:space="0" w:color="auto"/>
              <w:bottom w:val="single" w:sz="4" w:space="0" w:color="auto"/>
              <w:right w:val="single" w:sz="4" w:space="0" w:color="auto"/>
            </w:tcBorders>
            <w:shd w:val="clear" w:color="auto" w:fill="auto"/>
            <w:vAlign w:val="center"/>
          </w:tcPr>
          <w:p w14:paraId="62F8764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bottom w:val="single" w:sz="4" w:space="0" w:color="auto"/>
              <w:right w:val="single" w:sz="4" w:space="0" w:color="auto"/>
            </w:tcBorders>
            <w:shd w:val="clear" w:color="auto" w:fill="auto"/>
            <w:vAlign w:val="center"/>
          </w:tcPr>
          <w:p w14:paraId="70DE993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bottom w:val="single" w:sz="4" w:space="0" w:color="auto"/>
              <w:right w:val="single" w:sz="4" w:space="0" w:color="auto"/>
            </w:tcBorders>
            <w:shd w:val="clear" w:color="auto" w:fill="auto"/>
            <w:vAlign w:val="center"/>
          </w:tcPr>
          <w:p w14:paraId="26A8FD3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bottom w:val="single" w:sz="4" w:space="0" w:color="auto"/>
              <w:right w:val="single" w:sz="4" w:space="0" w:color="auto"/>
            </w:tcBorders>
            <w:shd w:val="clear" w:color="auto" w:fill="auto"/>
            <w:vAlign w:val="center"/>
          </w:tcPr>
          <w:p w14:paraId="3C071B32"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3</w:t>
            </w:r>
          </w:p>
        </w:tc>
      </w:tr>
      <w:tr w:rsidR="00E91CC2" w:rsidRPr="005C1AE6" w14:paraId="1A39A179" w14:textId="77777777" w:rsidTr="00482F65">
        <w:trPr>
          <w:trHeight w:hRule="exact" w:val="340"/>
        </w:trPr>
        <w:tc>
          <w:tcPr>
            <w:tcW w:w="178" w:type="pct"/>
            <w:vMerge/>
            <w:tcBorders>
              <w:left w:val="single" w:sz="4" w:space="0" w:color="auto"/>
              <w:right w:val="single" w:sz="4" w:space="0" w:color="auto"/>
            </w:tcBorders>
          </w:tcPr>
          <w:p w14:paraId="7A6ED544" w14:textId="77777777" w:rsidR="00E91CC2" w:rsidRPr="005C1AE6" w:rsidRDefault="00E91CC2" w:rsidP="00482F65">
            <w:pPr>
              <w:snapToGrid w:val="0"/>
              <w:spacing w:line="340" w:lineRule="exact"/>
              <w:jc w:val="center"/>
              <w:rPr>
                <w:rFonts w:ascii="標楷體" w:eastAsia="標楷體" w:hAnsi="標楷體" w:cs="華康楷書體W7"/>
              </w:rPr>
            </w:pPr>
          </w:p>
        </w:tc>
        <w:tc>
          <w:tcPr>
            <w:tcW w:w="221" w:type="pct"/>
            <w:vMerge/>
            <w:tcBorders>
              <w:left w:val="single" w:sz="4" w:space="0" w:color="auto"/>
              <w:bottom w:val="single" w:sz="4" w:space="0" w:color="auto"/>
              <w:right w:val="single" w:sz="4" w:space="0" w:color="auto"/>
            </w:tcBorders>
            <w:vAlign w:val="center"/>
          </w:tcPr>
          <w:p w14:paraId="08F89727" w14:textId="77777777" w:rsidR="00E91CC2" w:rsidRPr="005C1AE6" w:rsidRDefault="00E91CC2" w:rsidP="00482F65">
            <w:pPr>
              <w:snapToGrid w:val="0"/>
              <w:spacing w:line="340" w:lineRule="exact"/>
              <w:jc w:val="center"/>
              <w:rPr>
                <w:rFonts w:ascii="標楷體" w:eastAsia="標楷體" w:hAnsi="標楷體" w:cs="華康楷書體W7"/>
              </w:rPr>
            </w:pPr>
          </w:p>
        </w:tc>
        <w:tc>
          <w:tcPr>
            <w:tcW w:w="1414" w:type="pct"/>
            <w:gridSpan w:val="4"/>
            <w:tcBorders>
              <w:left w:val="single" w:sz="4" w:space="0" w:color="auto"/>
              <w:bottom w:val="single" w:sz="4" w:space="0" w:color="auto"/>
              <w:right w:val="single" w:sz="4" w:space="0" w:color="auto"/>
            </w:tcBorders>
            <w:vAlign w:val="center"/>
          </w:tcPr>
          <w:p w14:paraId="43CB79FA"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綜合活動(</w:t>
            </w:r>
            <w:r w:rsidRPr="005C1AE6">
              <w:rPr>
                <w:rFonts w:ascii="標楷體" w:eastAsia="標楷體" w:hAnsi="標楷體" w:cs="華康楷書體W7"/>
              </w:rPr>
              <w:t>2)</w:t>
            </w:r>
          </w:p>
        </w:tc>
        <w:tc>
          <w:tcPr>
            <w:tcW w:w="531" w:type="pct"/>
            <w:vMerge/>
            <w:tcBorders>
              <w:left w:val="single" w:sz="4" w:space="0" w:color="auto"/>
              <w:bottom w:val="single" w:sz="4" w:space="0" w:color="auto"/>
              <w:right w:val="single" w:sz="4" w:space="0" w:color="auto"/>
            </w:tcBorders>
            <w:shd w:val="clear" w:color="auto" w:fill="auto"/>
            <w:vAlign w:val="center"/>
          </w:tcPr>
          <w:p w14:paraId="7013383F" w14:textId="77777777" w:rsidR="00E91CC2" w:rsidRPr="005C1AE6" w:rsidRDefault="00E91CC2" w:rsidP="00482F65">
            <w:pPr>
              <w:snapToGrid w:val="0"/>
              <w:spacing w:line="340" w:lineRule="exact"/>
              <w:jc w:val="center"/>
              <w:rPr>
                <w:rFonts w:ascii="標楷體" w:eastAsia="標楷體" w:hAnsi="標楷體" w:cs="華康楷書體W7"/>
                <w:bCs/>
              </w:rPr>
            </w:pPr>
          </w:p>
        </w:tc>
        <w:tc>
          <w:tcPr>
            <w:tcW w:w="531" w:type="pct"/>
            <w:vMerge/>
            <w:tcBorders>
              <w:left w:val="single" w:sz="4" w:space="0" w:color="auto"/>
              <w:bottom w:val="single" w:sz="4" w:space="0" w:color="auto"/>
              <w:right w:val="single" w:sz="4" w:space="0" w:color="auto"/>
            </w:tcBorders>
            <w:shd w:val="clear" w:color="auto" w:fill="auto"/>
            <w:vAlign w:val="center"/>
          </w:tcPr>
          <w:p w14:paraId="2C61AD38" w14:textId="77777777" w:rsidR="00E91CC2" w:rsidRPr="005C1AE6" w:rsidRDefault="00E91CC2" w:rsidP="00482F65">
            <w:pPr>
              <w:snapToGrid w:val="0"/>
              <w:spacing w:line="340" w:lineRule="exact"/>
              <w:jc w:val="center"/>
              <w:rPr>
                <w:rFonts w:ascii="標楷體" w:eastAsia="標楷體" w:hAnsi="標楷體" w:cs="華康楷書體W7"/>
                <w:bCs/>
              </w:rPr>
            </w:pPr>
          </w:p>
        </w:tc>
        <w:tc>
          <w:tcPr>
            <w:tcW w:w="531" w:type="pct"/>
            <w:tcBorders>
              <w:left w:val="single" w:sz="4" w:space="0" w:color="auto"/>
              <w:bottom w:val="single" w:sz="4" w:space="0" w:color="auto"/>
              <w:right w:val="single" w:sz="4" w:space="0" w:color="auto"/>
            </w:tcBorders>
            <w:shd w:val="clear" w:color="auto" w:fill="auto"/>
            <w:vAlign w:val="center"/>
          </w:tcPr>
          <w:p w14:paraId="3A3EF936"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w:t>
            </w:r>
          </w:p>
        </w:tc>
        <w:tc>
          <w:tcPr>
            <w:tcW w:w="531" w:type="pct"/>
            <w:tcBorders>
              <w:left w:val="single" w:sz="4" w:space="0" w:color="auto"/>
              <w:bottom w:val="single" w:sz="4" w:space="0" w:color="auto"/>
              <w:right w:val="single" w:sz="4" w:space="0" w:color="auto"/>
            </w:tcBorders>
            <w:shd w:val="clear" w:color="auto" w:fill="auto"/>
            <w:vAlign w:val="center"/>
          </w:tcPr>
          <w:p w14:paraId="1CEB6B7B"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w:t>
            </w:r>
          </w:p>
        </w:tc>
        <w:tc>
          <w:tcPr>
            <w:tcW w:w="531" w:type="pct"/>
            <w:tcBorders>
              <w:left w:val="single" w:sz="4" w:space="0" w:color="auto"/>
              <w:bottom w:val="single" w:sz="4" w:space="0" w:color="auto"/>
              <w:right w:val="single" w:sz="4" w:space="0" w:color="auto"/>
            </w:tcBorders>
            <w:shd w:val="clear" w:color="auto" w:fill="auto"/>
            <w:vAlign w:val="center"/>
          </w:tcPr>
          <w:p w14:paraId="0E86FF84"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w:t>
            </w:r>
          </w:p>
        </w:tc>
        <w:tc>
          <w:tcPr>
            <w:tcW w:w="531" w:type="pct"/>
            <w:tcBorders>
              <w:left w:val="single" w:sz="4" w:space="0" w:color="auto"/>
              <w:bottom w:val="single" w:sz="4" w:space="0" w:color="auto"/>
              <w:right w:val="single" w:sz="4" w:space="0" w:color="auto"/>
            </w:tcBorders>
            <w:shd w:val="clear" w:color="auto" w:fill="auto"/>
            <w:vAlign w:val="center"/>
          </w:tcPr>
          <w:p w14:paraId="6C051669"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2</w:t>
            </w:r>
          </w:p>
        </w:tc>
      </w:tr>
      <w:tr w:rsidR="00E91CC2" w:rsidRPr="005C1AE6" w14:paraId="61689C30" w14:textId="77777777" w:rsidTr="00482F65">
        <w:trPr>
          <w:trHeight w:hRule="exact" w:val="340"/>
        </w:trPr>
        <w:tc>
          <w:tcPr>
            <w:tcW w:w="178" w:type="pct"/>
            <w:vMerge/>
            <w:tcBorders>
              <w:left w:val="single" w:sz="4" w:space="0" w:color="auto"/>
              <w:right w:val="single" w:sz="4" w:space="0" w:color="auto"/>
            </w:tcBorders>
          </w:tcPr>
          <w:p w14:paraId="2FF46504" w14:textId="77777777" w:rsidR="00E91CC2" w:rsidRPr="005C1AE6" w:rsidRDefault="00E91CC2" w:rsidP="00482F65">
            <w:pPr>
              <w:snapToGrid w:val="0"/>
              <w:spacing w:line="340" w:lineRule="exact"/>
              <w:jc w:val="center"/>
              <w:rPr>
                <w:rFonts w:ascii="標楷體" w:eastAsia="標楷體" w:hAnsi="標楷體" w:cs="華康楷書體W7"/>
              </w:rPr>
            </w:pPr>
          </w:p>
        </w:tc>
        <w:tc>
          <w:tcPr>
            <w:tcW w:w="1635" w:type="pct"/>
            <w:gridSpan w:val="5"/>
            <w:tcBorders>
              <w:left w:val="single" w:sz="4" w:space="0" w:color="auto"/>
              <w:bottom w:val="single" w:sz="4" w:space="0" w:color="auto"/>
              <w:right w:val="single" w:sz="4" w:space="0" w:color="auto"/>
            </w:tcBorders>
            <w:vAlign w:val="center"/>
          </w:tcPr>
          <w:p w14:paraId="4DD41DEC" w14:textId="77777777" w:rsidR="00E91CC2" w:rsidRPr="005C1AE6" w:rsidRDefault="00E91CC2" w:rsidP="00482F65">
            <w:pPr>
              <w:snapToGrid w:val="0"/>
              <w:spacing w:line="340" w:lineRule="exact"/>
              <w:jc w:val="center"/>
              <w:rPr>
                <w:rFonts w:ascii="標楷體" w:eastAsia="標楷體" w:hAnsi="標楷體" w:cs="華康楷書體W7"/>
                <w:vertAlign w:val="superscript"/>
              </w:rPr>
            </w:pPr>
            <w:r w:rsidRPr="005C1AE6">
              <w:rPr>
                <w:rFonts w:ascii="標楷體" w:eastAsia="標楷體" w:hAnsi="標楷體" w:cs="華康楷書體W7" w:hint="eastAsia"/>
              </w:rPr>
              <w:t>健康與體育(3)</w:t>
            </w:r>
          </w:p>
        </w:tc>
        <w:tc>
          <w:tcPr>
            <w:tcW w:w="531" w:type="pct"/>
            <w:tcBorders>
              <w:left w:val="single" w:sz="4" w:space="0" w:color="auto"/>
              <w:bottom w:val="single" w:sz="4" w:space="0" w:color="auto"/>
              <w:right w:val="single" w:sz="4" w:space="0" w:color="auto"/>
            </w:tcBorders>
            <w:shd w:val="clear" w:color="auto" w:fill="auto"/>
            <w:vAlign w:val="center"/>
          </w:tcPr>
          <w:p w14:paraId="5D8CCDE9"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bottom w:val="single" w:sz="4" w:space="0" w:color="auto"/>
              <w:right w:val="single" w:sz="4" w:space="0" w:color="auto"/>
            </w:tcBorders>
            <w:shd w:val="clear" w:color="auto" w:fill="auto"/>
            <w:vAlign w:val="center"/>
          </w:tcPr>
          <w:p w14:paraId="7DC4420D"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bottom w:val="single" w:sz="4" w:space="0" w:color="auto"/>
              <w:right w:val="single" w:sz="4" w:space="0" w:color="auto"/>
            </w:tcBorders>
            <w:shd w:val="clear" w:color="auto" w:fill="auto"/>
            <w:vAlign w:val="center"/>
          </w:tcPr>
          <w:p w14:paraId="6D26E7D4"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bottom w:val="single" w:sz="4" w:space="0" w:color="auto"/>
              <w:right w:val="single" w:sz="4" w:space="0" w:color="auto"/>
            </w:tcBorders>
            <w:shd w:val="clear" w:color="auto" w:fill="auto"/>
            <w:vAlign w:val="center"/>
          </w:tcPr>
          <w:p w14:paraId="08989AA4"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bottom w:val="single" w:sz="4" w:space="0" w:color="auto"/>
              <w:right w:val="single" w:sz="4" w:space="0" w:color="auto"/>
            </w:tcBorders>
            <w:shd w:val="clear" w:color="auto" w:fill="auto"/>
            <w:vAlign w:val="center"/>
          </w:tcPr>
          <w:p w14:paraId="61714B56"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left w:val="single" w:sz="4" w:space="0" w:color="auto"/>
              <w:bottom w:val="single" w:sz="4" w:space="0" w:color="auto"/>
              <w:right w:val="single" w:sz="4" w:space="0" w:color="auto"/>
            </w:tcBorders>
            <w:shd w:val="clear" w:color="auto" w:fill="auto"/>
            <w:vAlign w:val="center"/>
          </w:tcPr>
          <w:p w14:paraId="52640034"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3</w:t>
            </w:r>
          </w:p>
        </w:tc>
      </w:tr>
      <w:tr w:rsidR="00E91CC2" w:rsidRPr="005C1AE6" w14:paraId="2B737D88" w14:textId="77777777" w:rsidTr="00482F65">
        <w:trPr>
          <w:trHeight w:hRule="exact" w:val="439"/>
        </w:trPr>
        <w:tc>
          <w:tcPr>
            <w:tcW w:w="178" w:type="pct"/>
            <w:vMerge/>
            <w:tcBorders>
              <w:left w:val="single" w:sz="4" w:space="0" w:color="auto"/>
              <w:bottom w:val="single" w:sz="4" w:space="0" w:color="auto"/>
              <w:right w:val="single" w:sz="4" w:space="0" w:color="auto"/>
            </w:tcBorders>
          </w:tcPr>
          <w:p w14:paraId="053CBA5A" w14:textId="77777777" w:rsidR="00E91CC2" w:rsidRPr="005C1AE6" w:rsidRDefault="00E91CC2" w:rsidP="00482F65">
            <w:pPr>
              <w:snapToGrid w:val="0"/>
              <w:spacing w:line="340" w:lineRule="exact"/>
              <w:jc w:val="center"/>
              <w:rPr>
                <w:rFonts w:ascii="標楷體" w:eastAsia="標楷體" w:hAnsi="標楷體" w:cs="華康楷書體W7"/>
              </w:rPr>
            </w:pPr>
          </w:p>
        </w:tc>
        <w:tc>
          <w:tcPr>
            <w:tcW w:w="1635" w:type="pct"/>
            <w:gridSpan w:val="5"/>
            <w:tcBorders>
              <w:left w:val="single" w:sz="4" w:space="0" w:color="auto"/>
              <w:bottom w:val="single" w:sz="4" w:space="0" w:color="auto"/>
              <w:right w:val="single" w:sz="4" w:space="0" w:color="auto"/>
            </w:tcBorders>
            <w:vAlign w:val="center"/>
          </w:tcPr>
          <w:p w14:paraId="05C5CB2B" w14:textId="77777777" w:rsidR="00E91CC2" w:rsidRPr="005C1AE6" w:rsidRDefault="00E91CC2" w:rsidP="00482F65">
            <w:pPr>
              <w:snapToGrid w:val="0"/>
              <w:spacing w:line="340" w:lineRule="exact"/>
              <w:jc w:val="center"/>
              <w:rPr>
                <w:rFonts w:ascii="標楷體" w:eastAsia="標楷體" w:hAnsi="標楷體" w:cs="華康楷書體W7"/>
                <w:b/>
                <w:bCs/>
              </w:rPr>
            </w:pPr>
            <w:r w:rsidRPr="005C1AE6">
              <w:rPr>
                <w:rFonts w:ascii="標楷體" w:eastAsia="標楷體" w:hAnsi="標楷體" w:cs="華康楷書體W7" w:hint="eastAsia"/>
                <w:b/>
                <w:bCs/>
              </w:rPr>
              <w:t>學校實際領域學習節數(A)</w:t>
            </w:r>
          </w:p>
        </w:tc>
        <w:tc>
          <w:tcPr>
            <w:tcW w:w="531" w:type="pct"/>
            <w:tcBorders>
              <w:left w:val="single" w:sz="4" w:space="0" w:color="auto"/>
              <w:bottom w:val="single" w:sz="4" w:space="0" w:color="auto"/>
              <w:right w:val="single" w:sz="4" w:space="0" w:color="auto"/>
            </w:tcBorders>
            <w:shd w:val="clear" w:color="auto" w:fill="auto"/>
            <w:vAlign w:val="center"/>
          </w:tcPr>
          <w:p w14:paraId="100FD424" w14:textId="77777777" w:rsidR="00E91CC2" w:rsidRPr="005C1AE6" w:rsidRDefault="00E91CC2" w:rsidP="00482F65">
            <w:pPr>
              <w:snapToGrid w:val="0"/>
              <w:spacing w:line="340" w:lineRule="exact"/>
              <w:jc w:val="center"/>
              <w:rPr>
                <w:rFonts w:ascii="標楷體" w:eastAsia="標楷體" w:hAnsi="標楷體" w:cs="華康楷書體W7"/>
                <w:b/>
                <w:bCs/>
              </w:rPr>
            </w:pPr>
            <w:r w:rsidRPr="005C1AE6">
              <w:rPr>
                <w:rFonts w:ascii="標楷體" w:eastAsia="標楷體" w:hAnsi="標楷體" w:cs="華康楷書體W7" w:hint="eastAsia"/>
                <w:b/>
                <w:bCs/>
              </w:rPr>
              <w:t>20</w:t>
            </w:r>
          </w:p>
        </w:tc>
        <w:tc>
          <w:tcPr>
            <w:tcW w:w="531" w:type="pct"/>
            <w:tcBorders>
              <w:left w:val="single" w:sz="4" w:space="0" w:color="auto"/>
              <w:bottom w:val="single" w:sz="4" w:space="0" w:color="auto"/>
              <w:right w:val="single" w:sz="4" w:space="0" w:color="auto"/>
            </w:tcBorders>
            <w:shd w:val="clear" w:color="auto" w:fill="auto"/>
            <w:vAlign w:val="center"/>
          </w:tcPr>
          <w:p w14:paraId="4A4A204D" w14:textId="77777777" w:rsidR="00E91CC2" w:rsidRPr="005C1AE6" w:rsidRDefault="00E91CC2" w:rsidP="00482F65">
            <w:pPr>
              <w:snapToGrid w:val="0"/>
              <w:spacing w:line="340" w:lineRule="exact"/>
              <w:jc w:val="center"/>
              <w:rPr>
                <w:rFonts w:ascii="標楷體" w:eastAsia="標楷體" w:hAnsi="標楷體" w:cs="華康楷書體W7"/>
                <w:b/>
                <w:bCs/>
              </w:rPr>
            </w:pPr>
            <w:r w:rsidRPr="005C1AE6">
              <w:rPr>
                <w:rFonts w:ascii="標楷體" w:eastAsia="標楷體" w:hAnsi="標楷體" w:cs="華康楷書體W7" w:hint="eastAsia"/>
                <w:b/>
                <w:bCs/>
              </w:rPr>
              <w:t>20</w:t>
            </w:r>
          </w:p>
        </w:tc>
        <w:tc>
          <w:tcPr>
            <w:tcW w:w="531" w:type="pct"/>
            <w:tcBorders>
              <w:left w:val="single" w:sz="4" w:space="0" w:color="auto"/>
              <w:bottom w:val="single" w:sz="4" w:space="0" w:color="auto"/>
              <w:right w:val="single" w:sz="4" w:space="0" w:color="auto"/>
            </w:tcBorders>
            <w:shd w:val="clear" w:color="auto" w:fill="auto"/>
            <w:vAlign w:val="center"/>
          </w:tcPr>
          <w:p w14:paraId="18C5FECB" w14:textId="77777777" w:rsidR="00E91CC2" w:rsidRPr="005C1AE6" w:rsidRDefault="00E91CC2" w:rsidP="00482F65">
            <w:pPr>
              <w:snapToGrid w:val="0"/>
              <w:spacing w:line="340" w:lineRule="exact"/>
              <w:jc w:val="center"/>
              <w:rPr>
                <w:rFonts w:ascii="標楷體" w:eastAsia="標楷體" w:hAnsi="標楷體" w:cs="華康楷書體W7"/>
                <w:b/>
                <w:bCs/>
              </w:rPr>
            </w:pPr>
            <w:r w:rsidRPr="005C1AE6">
              <w:rPr>
                <w:rFonts w:ascii="標楷體" w:eastAsia="標楷體" w:hAnsi="標楷體" w:cs="華康楷書體W7" w:hint="eastAsia"/>
                <w:b/>
                <w:bCs/>
              </w:rPr>
              <w:t>25</w:t>
            </w:r>
          </w:p>
        </w:tc>
        <w:tc>
          <w:tcPr>
            <w:tcW w:w="531" w:type="pct"/>
            <w:tcBorders>
              <w:left w:val="single" w:sz="4" w:space="0" w:color="auto"/>
              <w:bottom w:val="single" w:sz="4" w:space="0" w:color="auto"/>
              <w:right w:val="single" w:sz="4" w:space="0" w:color="auto"/>
            </w:tcBorders>
            <w:shd w:val="clear" w:color="auto" w:fill="auto"/>
            <w:vAlign w:val="center"/>
          </w:tcPr>
          <w:p w14:paraId="7ECC7CE5" w14:textId="77777777" w:rsidR="00E91CC2" w:rsidRPr="005C1AE6" w:rsidRDefault="00E91CC2" w:rsidP="00482F65">
            <w:pPr>
              <w:snapToGrid w:val="0"/>
              <w:spacing w:line="340" w:lineRule="exact"/>
              <w:jc w:val="center"/>
              <w:rPr>
                <w:rFonts w:ascii="標楷體" w:eastAsia="標楷體" w:hAnsi="標楷體" w:cs="華康楷書體W7"/>
                <w:b/>
                <w:bCs/>
              </w:rPr>
            </w:pPr>
            <w:r w:rsidRPr="005C1AE6">
              <w:rPr>
                <w:rFonts w:ascii="標楷體" w:eastAsia="標楷體" w:hAnsi="標楷體" w:cs="華康楷書體W7" w:hint="eastAsia"/>
                <w:b/>
                <w:bCs/>
              </w:rPr>
              <w:t>25</w:t>
            </w:r>
          </w:p>
        </w:tc>
        <w:tc>
          <w:tcPr>
            <w:tcW w:w="531" w:type="pct"/>
            <w:tcBorders>
              <w:left w:val="single" w:sz="4" w:space="0" w:color="auto"/>
              <w:bottom w:val="single" w:sz="4" w:space="0" w:color="auto"/>
              <w:right w:val="single" w:sz="4" w:space="0" w:color="auto"/>
            </w:tcBorders>
            <w:shd w:val="clear" w:color="auto" w:fill="auto"/>
            <w:vAlign w:val="center"/>
          </w:tcPr>
          <w:p w14:paraId="05E06484" w14:textId="77777777" w:rsidR="00E91CC2" w:rsidRPr="005C1AE6" w:rsidRDefault="00E91CC2" w:rsidP="00482F65">
            <w:pPr>
              <w:snapToGrid w:val="0"/>
              <w:spacing w:line="340" w:lineRule="exact"/>
              <w:jc w:val="center"/>
              <w:rPr>
                <w:rFonts w:ascii="標楷體" w:eastAsia="標楷體" w:hAnsi="標楷體" w:cs="華康楷書體W7"/>
                <w:b/>
                <w:bCs/>
              </w:rPr>
            </w:pPr>
            <w:r w:rsidRPr="005C1AE6">
              <w:rPr>
                <w:rFonts w:ascii="標楷體" w:eastAsia="標楷體" w:hAnsi="標楷體" w:cs="華康楷書體W7" w:hint="eastAsia"/>
                <w:b/>
                <w:bCs/>
              </w:rPr>
              <w:t>26</w:t>
            </w:r>
          </w:p>
        </w:tc>
        <w:tc>
          <w:tcPr>
            <w:tcW w:w="531" w:type="pct"/>
            <w:tcBorders>
              <w:left w:val="single" w:sz="4" w:space="0" w:color="auto"/>
              <w:bottom w:val="single" w:sz="4" w:space="0" w:color="auto"/>
              <w:right w:val="single" w:sz="4" w:space="0" w:color="auto"/>
            </w:tcBorders>
            <w:shd w:val="clear" w:color="auto" w:fill="auto"/>
          </w:tcPr>
          <w:p w14:paraId="0C7CD13B" w14:textId="77777777" w:rsidR="00E91CC2" w:rsidRPr="005C1AE6" w:rsidRDefault="00E91CC2" w:rsidP="00482F65">
            <w:pPr>
              <w:snapToGrid w:val="0"/>
              <w:spacing w:line="340" w:lineRule="exact"/>
              <w:jc w:val="center"/>
              <w:rPr>
                <w:rFonts w:ascii="標楷體" w:eastAsia="標楷體" w:hAnsi="標楷體" w:cs="華康楷書體W7"/>
                <w:b/>
                <w:bCs/>
              </w:rPr>
            </w:pPr>
            <w:r w:rsidRPr="005C1AE6">
              <w:rPr>
                <w:rFonts w:ascii="標楷體" w:eastAsia="標楷體" w:hAnsi="標楷體" w:cs="華康楷書體W7" w:hint="eastAsia"/>
                <w:b/>
                <w:bCs/>
              </w:rPr>
              <w:t>26</w:t>
            </w:r>
          </w:p>
        </w:tc>
      </w:tr>
      <w:tr w:rsidR="00E91CC2" w:rsidRPr="005C1AE6" w14:paraId="6CDA2119" w14:textId="77777777" w:rsidTr="00482F65">
        <w:trPr>
          <w:trHeight w:val="396"/>
        </w:trPr>
        <w:tc>
          <w:tcPr>
            <w:tcW w:w="178" w:type="pct"/>
            <w:vMerge w:val="restart"/>
            <w:tcBorders>
              <w:left w:val="single" w:sz="4" w:space="0" w:color="auto"/>
              <w:right w:val="single" w:sz="4" w:space="0" w:color="auto"/>
            </w:tcBorders>
            <w:vAlign w:val="center"/>
          </w:tcPr>
          <w:p w14:paraId="08A38D9F" w14:textId="77777777" w:rsidR="00E91CC2" w:rsidRPr="005C1AE6" w:rsidRDefault="00E91CC2" w:rsidP="00482F65">
            <w:pPr>
              <w:adjustRightInd w:val="0"/>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彈性學習課程</w:t>
            </w:r>
          </w:p>
        </w:tc>
        <w:tc>
          <w:tcPr>
            <w:tcW w:w="1635" w:type="pct"/>
            <w:gridSpan w:val="5"/>
            <w:tcBorders>
              <w:left w:val="single" w:sz="4" w:space="0" w:color="auto"/>
              <w:bottom w:val="single" w:sz="4" w:space="0" w:color="auto"/>
              <w:right w:val="single" w:sz="4" w:space="0" w:color="auto"/>
            </w:tcBorders>
            <w:shd w:val="clear" w:color="auto" w:fill="auto"/>
            <w:vAlign w:val="center"/>
          </w:tcPr>
          <w:p w14:paraId="057CBD9E" w14:textId="77777777" w:rsidR="00E91CC2" w:rsidRPr="005C1AE6" w:rsidRDefault="00E91CC2" w:rsidP="00482F65">
            <w:pPr>
              <w:adjustRightInd w:val="0"/>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綱要規定校訂課程節數</w:t>
            </w:r>
          </w:p>
        </w:tc>
        <w:tc>
          <w:tcPr>
            <w:tcW w:w="531" w:type="pct"/>
            <w:tcBorders>
              <w:top w:val="single" w:sz="4" w:space="0" w:color="auto"/>
              <w:left w:val="single" w:sz="4" w:space="0" w:color="auto"/>
              <w:right w:val="single" w:sz="4" w:space="0" w:color="auto"/>
            </w:tcBorders>
            <w:shd w:val="clear" w:color="auto" w:fill="auto"/>
            <w:vAlign w:val="center"/>
          </w:tcPr>
          <w:p w14:paraId="1D831A5C"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2-4</w:t>
            </w:r>
          </w:p>
        </w:tc>
        <w:tc>
          <w:tcPr>
            <w:tcW w:w="531" w:type="pct"/>
            <w:tcBorders>
              <w:top w:val="single" w:sz="4" w:space="0" w:color="auto"/>
              <w:left w:val="single" w:sz="4" w:space="0" w:color="auto"/>
              <w:right w:val="single" w:sz="4" w:space="0" w:color="auto"/>
            </w:tcBorders>
            <w:shd w:val="clear" w:color="auto" w:fill="auto"/>
            <w:vAlign w:val="center"/>
          </w:tcPr>
          <w:p w14:paraId="49970B9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2-4</w:t>
            </w:r>
          </w:p>
        </w:tc>
        <w:tc>
          <w:tcPr>
            <w:tcW w:w="531" w:type="pct"/>
            <w:tcBorders>
              <w:top w:val="single" w:sz="4" w:space="0" w:color="auto"/>
              <w:left w:val="single" w:sz="4" w:space="0" w:color="auto"/>
              <w:right w:val="single" w:sz="4" w:space="0" w:color="auto"/>
            </w:tcBorders>
            <w:shd w:val="clear" w:color="auto" w:fill="auto"/>
            <w:vAlign w:val="center"/>
          </w:tcPr>
          <w:p w14:paraId="42A4ADB2"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3-6</w:t>
            </w:r>
          </w:p>
        </w:tc>
        <w:tc>
          <w:tcPr>
            <w:tcW w:w="531" w:type="pct"/>
            <w:tcBorders>
              <w:top w:val="single" w:sz="4" w:space="0" w:color="auto"/>
              <w:left w:val="single" w:sz="4" w:space="0" w:color="auto"/>
              <w:right w:val="single" w:sz="4" w:space="0" w:color="auto"/>
            </w:tcBorders>
            <w:shd w:val="clear" w:color="auto" w:fill="auto"/>
            <w:vAlign w:val="center"/>
          </w:tcPr>
          <w:p w14:paraId="42A85995"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3-6</w:t>
            </w:r>
          </w:p>
        </w:tc>
        <w:tc>
          <w:tcPr>
            <w:tcW w:w="531" w:type="pct"/>
            <w:tcBorders>
              <w:top w:val="single" w:sz="4" w:space="0" w:color="auto"/>
              <w:left w:val="single" w:sz="4" w:space="0" w:color="auto"/>
              <w:right w:val="single" w:sz="4" w:space="0" w:color="auto"/>
            </w:tcBorders>
            <w:shd w:val="clear" w:color="auto" w:fill="auto"/>
            <w:vAlign w:val="center"/>
          </w:tcPr>
          <w:p w14:paraId="4F8193C0"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4-7</w:t>
            </w:r>
          </w:p>
        </w:tc>
        <w:tc>
          <w:tcPr>
            <w:tcW w:w="531" w:type="pct"/>
            <w:tcBorders>
              <w:top w:val="single" w:sz="4" w:space="0" w:color="auto"/>
              <w:left w:val="single" w:sz="4" w:space="0" w:color="auto"/>
              <w:right w:val="single" w:sz="4" w:space="0" w:color="auto"/>
            </w:tcBorders>
            <w:shd w:val="clear" w:color="auto" w:fill="auto"/>
            <w:vAlign w:val="center"/>
          </w:tcPr>
          <w:p w14:paraId="390E18CC"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4-7</w:t>
            </w:r>
          </w:p>
        </w:tc>
      </w:tr>
      <w:tr w:rsidR="002336A6" w:rsidRPr="005C1AE6" w14:paraId="51804C6A" w14:textId="77777777" w:rsidTr="00482F65">
        <w:trPr>
          <w:trHeight w:val="340"/>
        </w:trPr>
        <w:tc>
          <w:tcPr>
            <w:tcW w:w="178" w:type="pct"/>
            <w:vMerge/>
            <w:tcBorders>
              <w:left w:val="single" w:sz="4" w:space="0" w:color="auto"/>
              <w:right w:val="single" w:sz="4" w:space="0" w:color="auto"/>
            </w:tcBorders>
          </w:tcPr>
          <w:p w14:paraId="0734B7DE" w14:textId="77777777" w:rsidR="002336A6" w:rsidRPr="005C1AE6" w:rsidRDefault="002336A6" w:rsidP="00482F65">
            <w:pPr>
              <w:snapToGrid w:val="0"/>
              <w:spacing w:line="340" w:lineRule="exact"/>
              <w:jc w:val="center"/>
              <w:rPr>
                <w:rFonts w:ascii="標楷體" w:eastAsia="標楷體" w:hAnsi="標楷體" w:cs="華康楷書體W7"/>
              </w:rPr>
            </w:pPr>
          </w:p>
        </w:tc>
        <w:tc>
          <w:tcPr>
            <w:tcW w:w="236" w:type="pct"/>
            <w:gridSpan w:val="2"/>
            <w:vMerge w:val="restart"/>
            <w:tcBorders>
              <w:left w:val="single" w:sz="4" w:space="0" w:color="auto"/>
              <w:right w:val="single" w:sz="4" w:space="0" w:color="auto"/>
            </w:tcBorders>
            <w:shd w:val="clear" w:color="auto" w:fill="auto"/>
            <w:vAlign w:val="center"/>
          </w:tcPr>
          <w:p w14:paraId="0C7E75D3" w14:textId="77777777" w:rsidR="002336A6" w:rsidRPr="005C1AE6" w:rsidRDefault="002336A6"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類</w:t>
            </w:r>
          </w:p>
          <w:p w14:paraId="6A7ADFA4" w14:textId="77777777" w:rsidR="002336A6" w:rsidRPr="005C1AE6" w:rsidRDefault="002336A6"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別</w:t>
            </w:r>
          </w:p>
        </w:tc>
        <w:tc>
          <w:tcPr>
            <w:tcW w:w="1399" w:type="pct"/>
            <w:gridSpan w:val="3"/>
            <w:tcBorders>
              <w:left w:val="single" w:sz="4" w:space="0" w:color="auto"/>
              <w:right w:val="single" w:sz="4" w:space="0" w:color="auto"/>
            </w:tcBorders>
            <w:shd w:val="clear" w:color="auto" w:fill="auto"/>
            <w:vAlign w:val="center"/>
          </w:tcPr>
          <w:p w14:paraId="06E27511" w14:textId="77777777" w:rsidR="002336A6" w:rsidRPr="005C1AE6" w:rsidRDefault="002336A6" w:rsidP="00482F65">
            <w:pPr>
              <w:snapToGrid w:val="0"/>
              <w:spacing w:line="340" w:lineRule="exact"/>
              <w:jc w:val="center"/>
              <w:rPr>
                <w:rFonts w:ascii="標楷體" w:eastAsia="標楷體" w:hAnsi="標楷體"/>
                <w:lang w:eastAsia="zh-HK"/>
              </w:rPr>
            </w:pPr>
            <w:r w:rsidRPr="005C1AE6">
              <w:rPr>
                <w:rFonts w:ascii="標楷體" w:eastAsia="標楷體" w:hAnsi="標楷體" w:cs="華康楷書體W7" w:hint="eastAsia"/>
              </w:rPr>
              <w:t>統整性探究課程</w:t>
            </w:r>
          </w:p>
        </w:tc>
        <w:tc>
          <w:tcPr>
            <w:tcW w:w="531" w:type="pct"/>
            <w:tcBorders>
              <w:left w:val="single" w:sz="4" w:space="0" w:color="auto"/>
              <w:right w:val="single" w:sz="4" w:space="0" w:color="auto"/>
            </w:tcBorders>
            <w:shd w:val="clear" w:color="auto" w:fill="auto"/>
          </w:tcPr>
          <w:p w14:paraId="38B1C287" w14:textId="6FE0E10F" w:rsidR="002336A6" w:rsidRPr="005C1AE6" w:rsidRDefault="00A16AC1" w:rsidP="00482F65">
            <w:pPr>
              <w:snapToGrid w:val="0"/>
              <w:spacing w:line="340" w:lineRule="exact"/>
              <w:jc w:val="center"/>
              <w:rPr>
                <w:rFonts w:ascii="標楷體" w:eastAsia="標楷體" w:hAnsi="標楷體"/>
                <w:bCs/>
              </w:rPr>
            </w:pPr>
            <w:r w:rsidRPr="005C1AE6">
              <w:rPr>
                <w:rFonts w:ascii="標楷體" w:eastAsia="標楷體" w:hAnsi="標楷體" w:hint="eastAsia"/>
                <w:bCs/>
              </w:rPr>
              <w:t>2</w:t>
            </w:r>
          </w:p>
        </w:tc>
        <w:tc>
          <w:tcPr>
            <w:tcW w:w="531" w:type="pct"/>
            <w:tcBorders>
              <w:left w:val="single" w:sz="4" w:space="0" w:color="auto"/>
              <w:right w:val="single" w:sz="4" w:space="0" w:color="auto"/>
            </w:tcBorders>
            <w:shd w:val="clear" w:color="auto" w:fill="auto"/>
          </w:tcPr>
          <w:p w14:paraId="1680751C" w14:textId="201E1E72" w:rsidR="002336A6" w:rsidRPr="005C1AE6" w:rsidRDefault="00A16AC1" w:rsidP="00482F65">
            <w:pPr>
              <w:snapToGrid w:val="0"/>
              <w:spacing w:line="340" w:lineRule="exact"/>
              <w:jc w:val="center"/>
              <w:rPr>
                <w:rFonts w:ascii="標楷體" w:eastAsia="標楷體" w:hAnsi="標楷體"/>
                <w:bCs/>
              </w:rPr>
            </w:pPr>
            <w:r w:rsidRPr="005C1AE6">
              <w:rPr>
                <w:rFonts w:ascii="標楷體" w:eastAsia="標楷體" w:hAnsi="標楷體" w:hint="eastAsia"/>
                <w:bCs/>
              </w:rPr>
              <w:t>2</w:t>
            </w:r>
          </w:p>
        </w:tc>
        <w:tc>
          <w:tcPr>
            <w:tcW w:w="531" w:type="pct"/>
            <w:tcBorders>
              <w:left w:val="single" w:sz="4" w:space="0" w:color="auto"/>
              <w:right w:val="single" w:sz="4" w:space="0" w:color="auto"/>
            </w:tcBorders>
            <w:shd w:val="clear" w:color="auto" w:fill="auto"/>
          </w:tcPr>
          <w:p w14:paraId="59197243" w14:textId="56A8874F" w:rsidR="002336A6" w:rsidRPr="005C1AE6" w:rsidRDefault="006912E7" w:rsidP="00482F65">
            <w:pPr>
              <w:snapToGrid w:val="0"/>
              <w:spacing w:line="340" w:lineRule="exact"/>
              <w:jc w:val="center"/>
              <w:rPr>
                <w:rFonts w:ascii="標楷體" w:eastAsia="標楷體" w:hAnsi="標楷體"/>
                <w:bCs/>
              </w:rPr>
            </w:pPr>
            <w:r w:rsidRPr="005C1AE6">
              <w:rPr>
                <w:rFonts w:ascii="標楷體" w:eastAsia="標楷體" w:hAnsi="標楷體" w:hint="eastAsia"/>
                <w:bCs/>
              </w:rPr>
              <w:t>3</w:t>
            </w:r>
          </w:p>
        </w:tc>
        <w:tc>
          <w:tcPr>
            <w:tcW w:w="531" w:type="pct"/>
            <w:tcBorders>
              <w:left w:val="single" w:sz="4" w:space="0" w:color="auto"/>
              <w:right w:val="single" w:sz="4" w:space="0" w:color="auto"/>
            </w:tcBorders>
            <w:shd w:val="clear" w:color="auto" w:fill="auto"/>
          </w:tcPr>
          <w:p w14:paraId="40414BEE" w14:textId="37237FEC" w:rsidR="002336A6" w:rsidRPr="005C1AE6" w:rsidRDefault="006912E7" w:rsidP="00482F65">
            <w:pPr>
              <w:snapToGrid w:val="0"/>
              <w:spacing w:line="340" w:lineRule="exact"/>
              <w:jc w:val="center"/>
              <w:rPr>
                <w:rFonts w:ascii="標楷體" w:eastAsia="標楷體" w:hAnsi="標楷體"/>
                <w:bCs/>
              </w:rPr>
            </w:pPr>
            <w:r w:rsidRPr="005C1AE6">
              <w:rPr>
                <w:rFonts w:ascii="標楷體" w:eastAsia="標楷體" w:hAnsi="標楷體" w:hint="eastAsia"/>
                <w:bCs/>
              </w:rPr>
              <w:t>3</w:t>
            </w:r>
          </w:p>
        </w:tc>
        <w:tc>
          <w:tcPr>
            <w:tcW w:w="531" w:type="pct"/>
            <w:tcBorders>
              <w:left w:val="single" w:sz="4" w:space="0" w:color="auto"/>
              <w:right w:val="single" w:sz="4" w:space="0" w:color="auto"/>
            </w:tcBorders>
            <w:shd w:val="clear" w:color="auto" w:fill="auto"/>
          </w:tcPr>
          <w:p w14:paraId="240AD044" w14:textId="60CA1815" w:rsidR="002336A6" w:rsidRPr="005C1AE6" w:rsidRDefault="006912E7" w:rsidP="00482F65">
            <w:pPr>
              <w:snapToGrid w:val="0"/>
              <w:spacing w:line="340" w:lineRule="exact"/>
              <w:jc w:val="center"/>
              <w:rPr>
                <w:rFonts w:ascii="標楷體" w:eastAsia="標楷體" w:hAnsi="標楷體"/>
                <w:bCs/>
              </w:rPr>
            </w:pPr>
            <w:r w:rsidRPr="005C1AE6">
              <w:rPr>
                <w:rFonts w:ascii="標楷體" w:eastAsia="標楷體" w:hAnsi="標楷體" w:hint="eastAsia"/>
                <w:bCs/>
              </w:rPr>
              <w:t>3</w:t>
            </w:r>
          </w:p>
        </w:tc>
        <w:tc>
          <w:tcPr>
            <w:tcW w:w="531" w:type="pct"/>
            <w:tcBorders>
              <w:left w:val="single" w:sz="4" w:space="0" w:color="auto"/>
              <w:right w:val="single" w:sz="4" w:space="0" w:color="auto"/>
            </w:tcBorders>
            <w:shd w:val="clear" w:color="auto" w:fill="auto"/>
          </w:tcPr>
          <w:p w14:paraId="4DE47C45" w14:textId="2808A90E" w:rsidR="002336A6" w:rsidRPr="005C1AE6" w:rsidRDefault="006912E7" w:rsidP="00482F65">
            <w:pPr>
              <w:snapToGrid w:val="0"/>
              <w:spacing w:line="340" w:lineRule="exact"/>
              <w:jc w:val="center"/>
              <w:rPr>
                <w:rFonts w:ascii="標楷體" w:eastAsia="標楷體" w:hAnsi="標楷體"/>
              </w:rPr>
            </w:pPr>
            <w:r w:rsidRPr="005C1AE6">
              <w:rPr>
                <w:rFonts w:ascii="標楷體" w:eastAsia="標楷體" w:hAnsi="標楷體" w:hint="eastAsia"/>
              </w:rPr>
              <w:t>3</w:t>
            </w:r>
          </w:p>
        </w:tc>
      </w:tr>
      <w:tr w:rsidR="00E91CC2" w:rsidRPr="005C1AE6" w14:paraId="3EF24DA2" w14:textId="77777777" w:rsidTr="00482F65">
        <w:trPr>
          <w:trHeight w:hRule="exact" w:val="340"/>
        </w:trPr>
        <w:tc>
          <w:tcPr>
            <w:tcW w:w="178" w:type="pct"/>
            <w:vMerge/>
            <w:tcBorders>
              <w:left w:val="single" w:sz="4" w:space="0" w:color="auto"/>
            </w:tcBorders>
          </w:tcPr>
          <w:p w14:paraId="4200672F" w14:textId="77777777" w:rsidR="00E91CC2" w:rsidRPr="005C1AE6" w:rsidRDefault="00E91CC2" w:rsidP="00482F65">
            <w:pPr>
              <w:snapToGrid w:val="0"/>
              <w:spacing w:line="340" w:lineRule="exact"/>
              <w:jc w:val="center"/>
              <w:rPr>
                <w:rFonts w:ascii="標楷體" w:eastAsia="標楷體" w:hAnsi="標楷體" w:cs="華康楷書體W7"/>
              </w:rPr>
            </w:pPr>
          </w:p>
        </w:tc>
        <w:tc>
          <w:tcPr>
            <w:tcW w:w="236" w:type="pct"/>
            <w:gridSpan w:val="2"/>
            <w:vMerge/>
            <w:tcBorders>
              <w:right w:val="single" w:sz="4" w:space="0" w:color="auto"/>
            </w:tcBorders>
            <w:shd w:val="clear" w:color="auto" w:fill="auto"/>
            <w:vAlign w:val="center"/>
          </w:tcPr>
          <w:p w14:paraId="24834666" w14:textId="77777777" w:rsidR="00E91CC2" w:rsidRPr="005C1AE6" w:rsidRDefault="00E91CC2" w:rsidP="00482F65">
            <w:pPr>
              <w:snapToGrid w:val="0"/>
              <w:spacing w:line="340" w:lineRule="exact"/>
              <w:jc w:val="center"/>
              <w:rPr>
                <w:rFonts w:ascii="標楷體" w:eastAsia="標楷體" w:hAnsi="標楷體" w:cs="華康楷書體W7"/>
              </w:rPr>
            </w:pPr>
          </w:p>
        </w:tc>
        <w:tc>
          <w:tcPr>
            <w:tcW w:w="1399" w:type="pct"/>
            <w:gridSpan w:val="3"/>
            <w:tcBorders>
              <w:left w:val="single" w:sz="4" w:space="0" w:color="auto"/>
            </w:tcBorders>
            <w:shd w:val="clear" w:color="auto" w:fill="auto"/>
            <w:vAlign w:val="center"/>
          </w:tcPr>
          <w:p w14:paraId="5B30861A"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社團活動與技藝課程</w:t>
            </w:r>
          </w:p>
        </w:tc>
        <w:tc>
          <w:tcPr>
            <w:tcW w:w="531" w:type="pct"/>
            <w:tcBorders>
              <w:bottom w:val="single" w:sz="4" w:space="0" w:color="auto"/>
            </w:tcBorders>
            <w:shd w:val="clear" w:color="auto" w:fill="auto"/>
            <w:vAlign w:val="center"/>
          </w:tcPr>
          <w:p w14:paraId="6F95857C"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tcBorders>
            <w:shd w:val="clear" w:color="auto" w:fill="auto"/>
            <w:vAlign w:val="center"/>
          </w:tcPr>
          <w:p w14:paraId="562ED16B"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tcBorders>
            <w:shd w:val="clear" w:color="auto" w:fill="auto"/>
            <w:vAlign w:val="center"/>
          </w:tcPr>
          <w:p w14:paraId="5D24DAF3"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tcBorders>
            <w:shd w:val="clear" w:color="auto" w:fill="auto"/>
            <w:vAlign w:val="center"/>
          </w:tcPr>
          <w:p w14:paraId="69F07763"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tcBorders>
            <w:shd w:val="clear" w:color="auto" w:fill="auto"/>
            <w:vAlign w:val="center"/>
          </w:tcPr>
          <w:p w14:paraId="49210C5F"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right w:val="single" w:sz="4" w:space="0" w:color="auto"/>
            </w:tcBorders>
            <w:shd w:val="clear" w:color="auto" w:fill="auto"/>
            <w:vAlign w:val="center"/>
          </w:tcPr>
          <w:p w14:paraId="13E47893" w14:textId="77777777" w:rsidR="00E91CC2" w:rsidRPr="005C1AE6" w:rsidRDefault="00E91CC2" w:rsidP="00482F65">
            <w:pPr>
              <w:snapToGrid w:val="0"/>
              <w:spacing w:line="340" w:lineRule="exact"/>
              <w:jc w:val="center"/>
              <w:rPr>
                <w:rFonts w:ascii="標楷體" w:eastAsia="標楷體" w:hAnsi="標楷體"/>
              </w:rPr>
            </w:pPr>
          </w:p>
        </w:tc>
      </w:tr>
      <w:tr w:rsidR="00E91CC2" w:rsidRPr="005C1AE6" w14:paraId="40969C81" w14:textId="77777777" w:rsidTr="00482F65">
        <w:trPr>
          <w:trHeight w:hRule="exact" w:val="340"/>
        </w:trPr>
        <w:tc>
          <w:tcPr>
            <w:tcW w:w="178" w:type="pct"/>
            <w:vMerge/>
            <w:tcBorders>
              <w:left w:val="single" w:sz="4" w:space="0" w:color="auto"/>
            </w:tcBorders>
          </w:tcPr>
          <w:p w14:paraId="70991C76" w14:textId="77777777" w:rsidR="00E91CC2" w:rsidRPr="005C1AE6" w:rsidRDefault="00E91CC2" w:rsidP="00482F65">
            <w:pPr>
              <w:snapToGrid w:val="0"/>
              <w:spacing w:line="340" w:lineRule="exact"/>
              <w:jc w:val="center"/>
              <w:rPr>
                <w:rFonts w:ascii="標楷體" w:eastAsia="標楷體" w:hAnsi="標楷體" w:cs="華康楷書體W7"/>
              </w:rPr>
            </w:pPr>
          </w:p>
        </w:tc>
        <w:tc>
          <w:tcPr>
            <w:tcW w:w="236" w:type="pct"/>
            <w:gridSpan w:val="2"/>
            <w:vMerge/>
            <w:tcBorders>
              <w:right w:val="single" w:sz="4" w:space="0" w:color="auto"/>
            </w:tcBorders>
            <w:shd w:val="clear" w:color="auto" w:fill="auto"/>
            <w:vAlign w:val="center"/>
          </w:tcPr>
          <w:p w14:paraId="3CE5C830" w14:textId="77777777" w:rsidR="00E91CC2" w:rsidRPr="005C1AE6" w:rsidRDefault="00E91CC2" w:rsidP="00482F65">
            <w:pPr>
              <w:snapToGrid w:val="0"/>
              <w:spacing w:line="340" w:lineRule="exact"/>
              <w:jc w:val="center"/>
              <w:rPr>
                <w:rFonts w:ascii="標楷體" w:eastAsia="標楷體" w:hAnsi="標楷體" w:cs="華康楷書體W7"/>
              </w:rPr>
            </w:pPr>
          </w:p>
        </w:tc>
        <w:tc>
          <w:tcPr>
            <w:tcW w:w="1399" w:type="pct"/>
            <w:gridSpan w:val="3"/>
            <w:tcBorders>
              <w:left w:val="single" w:sz="4" w:space="0" w:color="auto"/>
            </w:tcBorders>
            <w:shd w:val="clear" w:color="auto" w:fill="auto"/>
            <w:vAlign w:val="center"/>
          </w:tcPr>
          <w:p w14:paraId="563DB3E0"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特殊需求領域課程</w:t>
            </w:r>
          </w:p>
        </w:tc>
        <w:tc>
          <w:tcPr>
            <w:tcW w:w="531" w:type="pct"/>
            <w:tcBorders>
              <w:bottom w:val="single" w:sz="4" w:space="0" w:color="auto"/>
            </w:tcBorders>
            <w:shd w:val="clear" w:color="auto" w:fill="auto"/>
            <w:vAlign w:val="center"/>
          </w:tcPr>
          <w:p w14:paraId="182A7B6F"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tcBorders>
            <w:shd w:val="clear" w:color="auto" w:fill="auto"/>
            <w:vAlign w:val="center"/>
          </w:tcPr>
          <w:p w14:paraId="30CE09BF"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tcBorders>
            <w:shd w:val="clear" w:color="auto" w:fill="auto"/>
            <w:vAlign w:val="center"/>
          </w:tcPr>
          <w:p w14:paraId="6B58B59B"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tcBorders>
            <w:shd w:val="clear" w:color="auto" w:fill="auto"/>
            <w:vAlign w:val="center"/>
          </w:tcPr>
          <w:p w14:paraId="453BF79D"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tcBorders>
            <w:shd w:val="clear" w:color="auto" w:fill="auto"/>
            <w:vAlign w:val="center"/>
          </w:tcPr>
          <w:p w14:paraId="28972910" w14:textId="77777777" w:rsidR="00E91CC2" w:rsidRPr="005C1AE6" w:rsidRDefault="00E91CC2" w:rsidP="00482F65">
            <w:pPr>
              <w:snapToGrid w:val="0"/>
              <w:spacing w:line="340" w:lineRule="exact"/>
              <w:jc w:val="center"/>
              <w:rPr>
                <w:rFonts w:ascii="標楷體" w:eastAsia="標楷體" w:hAnsi="標楷體"/>
                <w:bCs/>
              </w:rPr>
            </w:pPr>
          </w:p>
        </w:tc>
        <w:tc>
          <w:tcPr>
            <w:tcW w:w="531" w:type="pct"/>
            <w:tcBorders>
              <w:bottom w:val="single" w:sz="4" w:space="0" w:color="auto"/>
              <w:right w:val="single" w:sz="4" w:space="0" w:color="auto"/>
            </w:tcBorders>
            <w:shd w:val="clear" w:color="auto" w:fill="auto"/>
            <w:vAlign w:val="center"/>
          </w:tcPr>
          <w:p w14:paraId="4A0F1B49" w14:textId="77777777" w:rsidR="00E91CC2" w:rsidRPr="005C1AE6" w:rsidRDefault="00E91CC2" w:rsidP="00482F65">
            <w:pPr>
              <w:snapToGrid w:val="0"/>
              <w:spacing w:line="340" w:lineRule="exact"/>
              <w:jc w:val="center"/>
              <w:rPr>
                <w:rFonts w:ascii="標楷體" w:eastAsia="標楷體" w:hAnsi="標楷體"/>
              </w:rPr>
            </w:pPr>
          </w:p>
        </w:tc>
      </w:tr>
      <w:tr w:rsidR="00E91CC2" w:rsidRPr="005C1AE6" w14:paraId="63F0B688" w14:textId="77777777" w:rsidTr="00482F65">
        <w:trPr>
          <w:trHeight w:hRule="exact" w:val="340"/>
        </w:trPr>
        <w:tc>
          <w:tcPr>
            <w:tcW w:w="178" w:type="pct"/>
            <w:vMerge/>
            <w:tcBorders>
              <w:left w:val="single" w:sz="4" w:space="0" w:color="auto"/>
            </w:tcBorders>
          </w:tcPr>
          <w:p w14:paraId="6CFEEAA9" w14:textId="77777777" w:rsidR="00E91CC2" w:rsidRPr="005C1AE6" w:rsidRDefault="00E91CC2" w:rsidP="00482F65">
            <w:pPr>
              <w:snapToGrid w:val="0"/>
              <w:spacing w:line="340" w:lineRule="exact"/>
              <w:jc w:val="center"/>
              <w:rPr>
                <w:rFonts w:ascii="標楷體" w:eastAsia="標楷體" w:hAnsi="標楷體" w:cs="華康楷書體W7"/>
              </w:rPr>
            </w:pPr>
          </w:p>
        </w:tc>
        <w:tc>
          <w:tcPr>
            <w:tcW w:w="236" w:type="pct"/>
            <w:gridSpan w:val="2"/>
            <w:vMerge/>
            <w:tcBorders>
              <w:right w:val="single" w:sz="4" w:space="0" w:color="auto"/>
            </w:tcBorders>
            <w:shd w:val="clear" w:color="auto" w:fill="auto"/>
            <w:vAlign w:val="center"/>
          </w:tcPr>
          <w:p w14:paraId="0A7D4185" w14:textId="77777777" w:rsidR="00E91CC2" w:rsidRPr="005C1AE6" w:rsidRDefault="00E91CC2" w:rsidP="00482F65">
            <w:pPr>
              <w:snapToGrid w:val="0"/>
              <w:spacing w:line="340" w:lineRule="exact"/>
              <w:jc w:val="center"/>
              <w:rPr>
                <w:rFonts w:ascii="標楷體" w:eastAsia="標楷體" w:hAnsi="標楷體" w:cs="華康楷書體W7"/>
              </w:rPr>
            </w:pPr>
          </w:p>
        </w:tc>
        <w:tc>
          <w:tcPr>
            <w:tcW w:w="1399" w:type="pct"/>
            <w:gridSpan w:val="3"/>
            <w:tcBorders>
              <w:left w:val="single" w:sz="4" w:space="0" w:color="auto"/>
            </w:tcBorders>
            <w:shd w:val="clear" w:color="auto" w:fill="auto"/>
            <w:vAlign w:val="center"/>
          </w:tcPr>
          <w:p w14:paraId="024742FE"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其他(</w:t>
            </w:r>
            <w:r w:rsidRPr="005C1AE6">
              <w:rPr>
                <w:rFonts w:ascii="標楷體" w:eastAsia="標楷體" w:hAnsi="標楷體" w:hint="eastAsia"/>
                <w:lang w:eastAsia="zh-HK"/>
              </w:rPr>
              <w:t>議題課程</w:t>
            </w:r>
            <w:r w:rsidRPr="005C1AE6">
              <w:rPr>
                <w:rFonts w:ascii="標楷體" w:eastAsia="標楷體" w:hAnsi="標楷體" w:hint="eastAsia"/>
              </w:rPr>
              <w:t>、</w:t>
            </w:r>
            <w:r w:rsidRPr="005C1AE6">
              <w:rPr>
                <w:rFonts w:ascii="標楷體" w:eastAsia="標楷體" w:hAnsi="標楷體" w:hint="eastAsia"/>
                <w:lang w:eastAsia="zh-HK"/>
              </w:rPr>
              <w:t>學校行事活動</w:t>
            </w:r>
            <w:r w:rsidRPr="005C1AE6">
              <w:rPr>
                <w:rFonts w:ascii="標楷體" w:eastAsia="標楷體" w:hAnsi="標楷體" w:cs="華康楷書體W7" w:hint="eastAsia"/>
              </w:rPr>
              <w:t>)</w:t>
            </w:r>
          </w:p>
        </w:tc>
        <w:tc>
          <w:tcPr>
            <w:tcW w:w="531" w:type="pct"/>
            <w:tcBorders>
              <w:bottom w:val="single" w:sz="4" w:space="0" w:color="auto"/>
            </w:tcBorders>
            <w:shd w:val="clear" w:color="auto" w:fill="auto"/>
            <w:vAlign w:val="center"/>
          </w:tcPr>
          <w:p w14:paraId="02E1BC2E" w14:textId="62BCCFA4" w:rsidR="00E91CC2" w:rsidRPr="005C1AE6" w:rsidRDefault="00A16AC1" w:rsidP="00482F65">
            <w:pPr>
              <w:snapToGrid w:val="0"/>
              <w:spacing w:line="340" w:lineRule="exact"/>
              <w:jc w:val="center"/>
              <w:rPr>
                <w:rFonts w:ascii="標楷體" w:eastAsia="標楷體" w:hAnsi="標楷體"/>
                <w:bCs/>
              </w:rPr>
            </w:pPr>
            <w:r w:rsidRPr="005C1AE6">
              <w:rPr>
                <w:rFonts w:ascii="標楷體" w:eastAsia="標楷體" w:hAnsi="標楷體" w:hint="eastAsia"/>
                <w:bCs/>
              </w:rPr>
              <w:t>1</w:t>
            </w:r>
          </w:p>
        </w:tc>
        <w:tc>
          <w:tcPr>
            <w:tcW w:w="531" w:type="pct"/>
            <w:tcBorders>
              <w:bottom w:val="single" w:sz="4" w:space="0" w:color="auto"/>
            </w:tcBorders>
            <w:shd w:val="clear" w:color="auto" w:fill="auto"/>
            <w:vAlign w:val="center"/>
          </w:tcPr>
          <w:p w14:paraId="28FCE324" w14:textId="45FB93A7" w:rsidR="00E91CC2" w:rsidRPr="005C1AE6" w:rsidRDefault="00A16AC1" w:rsidP="00482F65">
            <w:pPr>
              <w:snapToGrid w:val="0"/>
              <w:spacing w:line="340" w:lineRule="exact"/>
              <w:jc w:val="center"/>
              <w:rPr>
                <w:rFonts w:ascii="標楷體" w:eastAsia="標楷體" w:hAnsi="標楷體"/>
                <w:bCs/>
              </w:rPr>
            </w:pPr>
            <w:r w:rsidRPr="005C1AE6">
              <w:rPr>
                <w:rFonts w:ascii="標楷體" w:eastAsia="標楷體" w:hAnsi="標楷體" w:hint="eastAsia"/>
                <w:bCs/>
              </w:rPr>
              <w:t>1</w:t>
            </w:r>
          </w:p>
        </w:tc>
        <w:tc>
          <w:tcPr>
            <w:tcW w:w="531" w:type="pct"/>
            <w:tcBorders>
              <w:bottom w:val="single" w:sz="4" w:space="0" w:color="auto"/>
            </w:tcBorders>
            <w:shd w:val="clear" w:color="auto" w:fill="auto"/>
            <w:vAlign w:val="center"/>
          </w:tcPr>
          <w:p w14:paraId="08A2AFEC" w14:textId="32575D99" w:rsidR="00E91CC2" w:rsidRPr="005C1AE6" w:rsidRDefault="006912E7" w:rsidP="00482F65">
            <w:pPr>
              <w:snapToGrid w:val="0"/>
              <w:spacing w:line="340" w:lineRule="exact"/>
              <w:jc w:val="center"/>
              <w:rPr>
                <w:rFonts w:ascii="標楷體" w:eastAsia="標楷體" w:hAnsi="標楷體"/>
                <w:bCs/>
              </w:rPr>
            </w:pPr>
            <w:r w:rsidRPr="005C1AE6">
              <w:rPr>
                <w:rFonts w:ascii="標楷體" w:eastAsia="標楷體" w:hAnsi="標楷體" w:hint="eastAsia"/>
                <w:bCs/>
              </w:rPr>
              <w:t>1</w:t>
            </w:r>
          </w:p>
        </w:tc>
        <w:tc>
          <w:tcPr>
            <w:tcW w:w="531" w:type="pct"/>
            <w:tcBorders>
              <w:bottom w:val="single" w:sz="4" w:space="0" w:color="auto"/>
            </w:tcBorders>
            <w:shd w:val="clear" w:color="auto" w:fill="auto"/>
            <w:vAlign w:val="center"/>
          </w:tcPr>
          <w:p w14:paraId="6443A662" w14:textId="04DBA776" w:rsidR="00E91CC2" w:rsidRPr="005C1AE6" w:rsidRDefault="006912E7" w:rsidP="00482F65">
            <w:pPr>
              <w:snapToGrid w:val="0"/>
              <w:spacing w:line="340" w:lineRule="exact"/>
              <w:jc w:val="center"/>
              <w:rPr>
                <w:rFonts w:ascii="標楷體" w:eastAsia="標楷體" w:hAnsi="標楷體"/>
                <w:bCs/>
              </w:rPr>
            </w:pPr>
            <w:r w:rsidRPr="005C1AE6">
              <w:rPr>
                <w:rFonts w:ascii="標楷體" w:eastAsia="標楷體" w:hAnsi="標楷體" w:hint="eastAsia"/>
                <w:bCs/>
              </w:rPr>
              <w:t>1</w:t>
            </w:r>
          </w:p>
        </w:tc>
        <w:tc>
          <w:tcPr>
            <w:tcW w:w="531" w:type="pct"/>
            <w:tcBorders>
              <w:bottom w:val="single" w:sz="4" w:space="0" w:color="auto"/>
            </w:tcBorders>
            <w:shd w:val="clear" w:color="auto" w:fill="auto"/>
            <w:vAlign w:val="center"/>
          </w:tcPr>
          <w:p w14:paraId="1252D98B" w14:textId="34D843DF" w:rsidR="00E91CC2" w:rsidRPr="005C1AE6" w:rsidRDefault="006912E7" w:rsidP="00482F65">
            <w:pPr>
              <w:snapToGrid w:val="0"/>
              <w:spacing w:line="340" w:lineRule="exact"/>
              <w:jc w:val="center"/>
              <w:rPr>
                <w:rFonts w:ascii="標楷體" w:eastAsia="標楷體" w:hAnsi="標楷體"/>
                <w:bCs/>
              </w:rPr>
            </w:pPr>
            <w:r w:rsidRPr="005C1AE6">
              <w:rPr>
                <w:rFonts w:ascii="標楷體" w:eastAsia="標楷體" w:hAnsi="標楷體" w:hint="eastAsia"/>
                <w:bCs/>
              </w:rPr>
              <w:t>3</w:t>
            </w:r>
          </w:p>
        </w:tc>
        <w:tc>
          <w:tcPr>
            <w:tcW w:w="531" w:type="pct"/>
            <w:tcBorders>
              <w:bottom w:val="single" w:sz="4" w:space="0" w:color="auto"/>
              <w:right w:val="single" w:sz="4" w:space="0" w:color="auto"/>
            </w:tcBorders>
            <w:shd w:val="clear" w:color="auto" w:fill="auto"/>
            <w:vAlign w:val="center"/>
          </w:tcPr>
          <w:p w14:paraId="0F70581B" w14:textId="11EE1456" w:rsidR="00E91CC2" w:rsidRPr="005C1AE6" w:rsidRDefault="006912E7" w:rsidP="00482F65">
            <w:pPr>
              <w:snapToGrid w:val="0"/>
              <w:spacing w:line="340" w:lineRule="exact"/>
              <w:jc w:val="center"/>
              <w:rPr>
                <w:rFonts w:ascii="標楷體" w:eastAsia="標楷體" w:hAnsi="標楷體"/>
              </w:rPr>
            </w:pPr>
            <w:r w:rsidRPr="005C1AE6">
              <w:rPr>
                <w:rFonts w:ascii="標楷體" w:eastAsia="標楷體" w:hAnsi="標楷體" w:hint="eastAsia"/>
              </w:rPr>
              <w:t>3</w:t>
            </w:r>
          </w:p>
        </w:tc>
      </w:tr>
      <w:tr w:rsidR="00E91CC2" w:rsidRPr="005C1AE6" w14:paraId="070E9876" w14:textId="77777777" w:rsidTr="00482F65">
        <w:trPr>
          <w:trHeight w:val="283"/>
        </w:trPr>
        <w:tc>
          <w:tcPr>
            <w:tcW w:w="178" w:type="pct"/>
            <w:vMerge/>
            <w:tcBorders>
              <w:left w:val="single" w:sz="4" w:space="0" w:color="auto"/>
              <w:right w:val="single" w:sz="4" w:space="0" w:color="auto"/>
            </w:tcBorders>
          </w:tcPr>
          <w:p w14:paraId="24977E7D" w14:textId="77777777" w:rsidR="00E91CC2" w:rsidRPr="005C1AE6" w:rsidRDefault="00E91CC2" w:rsidP="00482F65">
            <w:pPr>
              <w:adjustRightInd w:val="0"/>
              <w:snapToGrid w:val="0"/>
              <w:spacing w:line="340" w:lineRule="exact"/>
              <w:jc w:val="center"/>
              <w:rPr>
                <w:rFonts w:ascii="標楷體" w:eastAsia="標楷體" w:hAnsi="標楷體" w:cs="華康楷書體W7"/>
              </w:rPr>
            </w:pPr>
          </w:p>
        </w:tc>
        <w:tc>
          <w:tcPr>
            <w:tcW w:w="1635" w:type="pct"/>
            <w:gridSpan w:val="5"/>
            <w:tcBorders>
              <w:left w:val="single" w:sz="4" w:space="0" w:color="auto"/>
              <w:right w:val="single" w:sz="4" w:space="0" w:color="auto"/>
            </w:tcBorders>
            <w:shd w:val="clear" w:color="auto" w:fill="auto"/>
            <w:vAlign w:val="center"/>
          </w:tcPr>
          <w:p w14:paraId="62DC3748" w14:textId="77777777" w:rsidR="00E91CC2" w:rsidRPr="005C1AE6" w:rsidRDefault="00E91CC2" w:rsidP="00482F65">
            <w:pPr>
              <w:adjustRightInd w:val="0"/>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學校實際校訂課程節數(B)</w:t>
            </w:r>
          </w:p>
        </w:tc>
        <w:tc>
          <w:tcPr>
            <w:tcW w:w="531" w:type="pct"/>
            <w:tcBorders>
              <w:top w:val="single" w:sz="4" w:space="0" w:color="auto"/>
              <w:left w:val="single" w:sz="4" w:space="0" w:color="auto"/>
              <w:right w:val="single" w:sz="4" w:space="0" w:color="auto"/>
            </w:tcBorders>
            <w:shd w:val="clear" w:color="auto" w:fill="auto"/>
            <w:vAlign w:val="center"/>
          </w:tcPr>
          <w:p w14:paraId="3541B600" w14:textId="07080E87" w:rsidR="00E91CC2" w:rsidRPr="005C1AE6" w:rsidRDefault="00A16AC1"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w:t>
            </w:r>
          </w:p>
        </w:tc>
        <w:tc>
          <w:tcPr>
            <w:tcW w:w="531" w:type="pct"/>
            <w:tcBorders>
              <w:top w:val="single" w:sz="4" w:space="0" w:color="auto"/>
              <w:left w:val="single" w:sz="4" w:space="0" w:color="auto"/>
              <w:right w:val="single" w:sz="4" w:space="0" w:color="auto"/>
            </w:tcBorders>
            <w:shd w:val="clear" w:color="auto" w:fill="auto"/>
            <w:vAlign w:val="center"/>
          </w:tcPr>
          <w:p w14:paraId="34EFE69B" w14:textId="37388E1B" w:rsidR="00E91CC2" w:rsidRPr="005C1AE6" w:rsidRDefault="00A16AC1" w:rsidP="00482F65">
            <w:pPr>
              <w:snapToGrid w:val="0"/>
              <w:spacing w:line="340" w:lineRule="exact"/>
              <w:jc w:val="center"/>
              <w:rPr>
                <w:rFonts w:ascii="標楷體" w:eastAsia="標楷體" w:hAnsi="標楷體"/>
                <w:bCs/>
              </w:rPr>
            </w:pPr>
            <w:r w:rsidRPr="005C1AE6">
              <w:rPr>
                <w:rFonts w:ascii="標楷體" w:eastAsia="標楷體" w:hAnsi="標楷體" w:hint="eastAsia"/>
                <w:bCs/>
              </w:rPr>
              <w:t>3</w:t>
            </w:r>
          </w:p>
        </w:tc>
        <w:tc>
          <w:tcPr>
            <w:tcW w:w="531" w:type="pct"/>
            <w:tcBorders>
              <w:top w:val="single" w:sz="4" w:space="0" w:color="auto"/>
              <w:left w:val="single" w:sz="4" w:space="0" w:color="auto"/>
              <w:right w:val="single" w:sz="4" w:space="0" w:color="auto"/>
            </w:tcBorders>
            <w:shd w:val="clear" w:color="auto" w:fill="auto"/>
            <w:vAlign w:val="center"/>
          </w:tcPr>
          <w:p w14:paraId="726EA285" w14:textId="47DE3F4A" w:rsidR="00E91CC2" w:rsidRPr="005C1AE6" w:rsidRDefault="00A16AC1" w:rsidP="00482F65">
            <w:pPr>
              <w:snapToGrid w:val="0"/>
              <w:spacing w:line="340" w:lineRule="exact"/>
              <w:jc w:val="center"/>
              <w:rPr>
                <w:rFonts w:ascii="標楷體" w:eastAsia="標楷體" w:hAnsi="標楷體"/>
                <w:bCs/>
              </w:rPr>
            </w:pPr>
            <w:r w:rsidRPr="005C1AE6">
              <w:rPr>
                <w:rFonts w:ascii="標楷體" w:eastAsia="標楷體" w:hAnsi="標楷體" w:hint="eastAsia"/>
                <w:bCs/>
              </w:rPr>
              <w:t>4</w:t>
            </w:r>
          </w:p>
        </w:tc>
        <w:tc>
          <w:tcPr>
            <w:tcW w:w="531" w:type="pct"/>
            <w:tcBorders>
              <w:top w:val="single" w:sz="4" w:space="0" w:color="auto"/>
              <w:left w:val="single" w:sz="4" w:space="0" w:color="auto"/>
              <w:right w:val="single" w:sz="4" w:space="0" w:color="auto"/>
            </w:tcBorders>
            <w:shd w:val="clear" w:color="auto" w:fill="auto"/>
            <w:vAlign w:val="center"/>
          </w:tcPr>
          <w:p w14:paraId="195DBCD5" w14:textId="58BC20A9" w:rsidR="00E91CC2" w:rsidRPr="005C1AE6" w:rsidRDefault="00A16AC1" w:rsidP="00482F65">
            <w:pPr>
              <w:snapToGrid w:val="0"/>
              <w:spacing w:line="340" w:lineRule="exact"/>
              <w:jc w:val="center"/>
              <w:rPr>
                <w:rFonts w:ascii="標楷體" w:eastAsia="標楷體" w:hAnsi="標楷體"/>
                <w:bCs/>
              </w:rPr>
            </w:pPr>
            <w:r w:rsidRPr="005C1AE6">
              <w:rPr>
                <w:rFonts w:ascii="標楷體" w:eastAsia="標楷體" w:hAnsi="標楷體" w:hint="eastAsia"/>
                <w:bCs/>
              </w:rPr>
              <w:t>4</w:t>
            </w:r>
          </w:p>
        </w:tc>
        <w:tc>
          <w:tcPr>
            <w:tcW w:w="531" w:type="pct"/>
            <w:tcBorders>
              <w:top w:val="single" w:sz="4" w:space="0" w:color="auto"/>
              <w:left w:val="single" w:sz="4" w:space="0" w:color="auto"/>
              <w:right w:val="single" w:sz="4" w:space="0" w:color="auto"/>
            </w:tcBorders>
            <w:shd w:val="clear" w:color="auto" w:fill="auto"/>
            <w:vAlign w:val="center"/>
          </w:tcPr>
          <w:p w14:paraId="3C21FC3D" w14:textId="166020E0" w:rsidR="00E91CC2" w:rsidRPr="005C1AE6" w:rsidRDefault="00A16AC1" w:rsidP="00482F65">
            <w:pPr>
              <w:snapToGrid w:val="0"/>
              <w:spacing w:line="340" w:lineRule="exact"/>
              <w:jc w:val="center"/>
              <w:rPr>
                <w:rFonts w:ascii="標楷體" w:eastAsia="標楷體" w:hAnsi="標楷體"/>
                <w:bCs/>
              </w:rPr>
            </w:pPr>
            <w:r w:rsidRPr="005C1AE6">
              <w:rPr>
                <w:rFonts w:ascii="標楷體" w:eastAsia="標楷體" w:hAnsi="標楷體" w:hint="eastAsia"/>
                <w:bCs/>
              </w:rPr>
              <w:t>6</w:t>
            </w:r>
          </w:p>
        </w:tc>
        <w:tc>
          <w:tcPr>
            <w:tcW w:w="531" w:type="pct"/>
            <w:tcBorders>
              <w:top w:val="single" w:sz="4" w:space="0" w:color="auto"/>
              <w:left w:val="single" w:sz="4" w:space="0" w:color="auto"/>
              <w:right w:val="single" w:sz="4" w:space="0" w:color="auto"/>
            </w:tcBorders>
            <w:shd w:val="clear" w:color="auto" w:fill="auto"/>
            <w:vAlign w:val="center"/>
          </w:tcPr>
          <w:p w14:paraId="7ED68739" w14:textId="21159A0C" w:rsidR="00E91CC2" w:rsidRPr="005C1AE6" w:rsidRDefault="00A16AC1" w:rsidP="00482F65">
            <w:pPr>
              <w:snapToGrid w:val="0"/>
              <w:spacing w:line="340" w:lineRule="exact"/>
              <w:jc w:val="center"/>
              <w:rPr>
                <w:rFonts w:ascii="標楷體" w:eastAsia="標楷體" w:hAnsi="標楷體"/>
              </w:rPr>
            </w:pPr>
            <w:r w:rsidRPr="005C1AE6">
              <w:rPr>
                <w:rFonts w:ascii="標楷體" w:eastAsia="標楷體" w:hAnsi="標楷體" w:hint="eastAsia"/>
              </w:rPr>
              <w:t>6</w:t>
            </w:r>
          </w:p>
        </w:tc>
      </w:tr>
      <w:tr w:rsidR="00E91CC2" w:rsidRPr="005C1AE6" w14:paraId="3EFADED2" w14:textId="77777777" w:rsidTr="00482F65">
        <w:trPr>
          <w:trHeight w:hRule="exact" w:val="434"/>
        </w:trPr>
        <w:tc>
          <w:tcPr>
            <w:tcW w:w="751" w:type="pct"/>
            <w:gridSpan w:val="5"/>
            <w:vMerge w:val="restart"/>
            <w:tcBorders>
              <w:left w:val="single" w:sz="4" w:space="0" w:color="auto"/>
              <w:right w:val="single" w:sz="4" w:space="0" w:color="auto"/>
            </w:tcBorders>
            <w:vAlign w:val="center"/>
          </w:tcPr>
          <w:p w14:paraId="55FB98FE"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每週學習</w:t>
            </w:r>
          </w:p>
          <w:p w14:paraId="302935F8"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總節數</w:t>
            </w:r>
          </w:p>
          <w:p w14:paraId="380841F0"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(A+B)</w:t>
            </w:r>
          </w:p>
        </w:tc>
        <w:tc>
          <w:tcPr>
            <w:tcW w:w="1062" w:type="pct"/>
            <w:tcBorders>
              <w:left w:val="single" w:sz="4" w:space="0" w:color="auto"/>
            </w:tcBorders>
            <w:shd w:val="clear" w:color="auto" w:fill="auto"/>
            <w:vAlign w:val="center"/>
          </w:tcPr>
          <w:p w14:paraId="2FD65BAC"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rPr>
              <w:t>綱要規定節數</w:t>
            </w:r>
          </w:p>
        </w:tc>
        <w:tc>
          <w:tcPr>
            <w:tcW w:w="531" w:type="pct"/>
            <w:tcBorders>
              <w:top w:val="single" w:sz="4" w:space="0" w:color="auto"/>
              <w:bottom w:val="single" w:sz="4" w:space="0" w:color="auto"/>
            </w:tcBorders>
            <w:shd w:val="clear" w:color="auto" w:fill="auto"/>
            <w:vAlign w:val="center"/>
          </w:tcPr>
          <w:p w14:paraId="4D8793E6"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22-24</w:t>
            </w:r>
          </w:p>
        </w:tc>
        <w:tc>
          <w:tcPr>
            <w:tcW w:w="531" w:type="pct"/>
            <w:tcBorders>
              <w:top w:val="single" w:sz="4" w:space="0" w:color="auto"/>
              <w:bottom w:val="single" w:sz="4" w:space="0" w:color="auto"/>
            </w:tcBorders>
            <w:shd w:val="clear" w:color="auto" w:fill="auto"/>
            <w:vAlign w:val="center"/>
          </w:tcPr>
          <w:p w14:paraId="6541C42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22-24</w:t>
            </w:r>
          </w:p>
        </w:tc>
        <w:tc>
          <w:tcPr>
            <w:tcW w:w="531" w:type="pct"/>
            <w:tcBorders>
              <w:top w:val="single" w:sz="4" w:space="0" w:color="auto"/>
              <w:bottom w:val="single" w:sz="4" w:space="0" w:color="auto"/>
            </w:tcBorders>
            <w:shd w:val="clear" w:color="auto" w:fill="auto"/>
            <w:vAlign w:val="center"/>
          </w:tcPr>
          <w:p w14:paraId="270F1810"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28-31</w:t>
            </w:r>
          </w:p>
        </w:tc>
        <w:tc>
          <w:tcPr>
            <w:tcW w:w="531" w:type="pct"/>
            <w:tcBorders>
              <w:top w:val="single" w:sz="4" w:space="0" w:color="auto"/>
              <w:bottom w:val="single" w:sz="4" w:space="0" w:color="auto"/>
            </w:tcBorders>
            <w:shd w:val="clear" w:color="auto" w:fill="auto"/>
            <w:vAlign w:val="center"/>
          </w:tcPr>
          <w:p w14:paraId="091AD603"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28-31</w:t>
            </w:r>
          </w:p>
        </w:tc>
        <w:tc>
          <w:tcPr>
            <w:tcW w:w="531" w:type="pct"/>
            <w:tcBorders>
              <w:top w:val="single" w:sz="4" w:space="0" w:color="auto"/>
              <w:bottom w:val="single" w:sz="4" w:space="0" w:color="auto"/>
            </w:tcBorders>
            <w:shd w:val="clear" w:color="auto" w:fill="auto"/>
            <w:vAlign w:val="center"/>
          </w:tcPr>
          <w:p w14:paraId="6590ED68" w14:textId="77777777" w:rsidR="00E91CC2" w:rsidRPr="005C1AE6" w:rsidRDefault="00E91CC2"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bCs/>
              </w:rPr>
              <w:t>30-33</w:t>
            </w:r>
          </w:p>
        </w:tc>
        <w:tc>
          <w:tcPr>
            <w:tcW w:w="531" w:type="pct"/>
            <w:tcBorders>
              <w:top w:val="single" w:sz="4" w:space="0" w:color="auto"/>
              <w:bottom w:val="single" w:sz="4" w:space="0" w:color="auto"/>
              <w:right w:val="single" w:sz="4" w:space="0" w:color="auto"/>
            </w:tcBorders>
            <w:shd w:val="clear" w:color="auto" w:fill="auto"/>
            <w:vAlign w:val="center"/>
          </w:tcPr>
          <w:p w14:paraId="03F09117"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rPr>
              <w:t>30-33</w:t>
            </w:r>
          </w:p>
        </w:tc>
      </w:tr>
      <w:tr w:rsidR="00E91CC2" w:rsidRPr="005C1AE6" w14:paraId="6317B335" w14:textId="77777777" w:rsidTr="00482F65">
        <w:trPr>
          <w:trHeight w:hRule="exact" w:val="567"/>
        </w:trPr>
        <w:tc>
          <w:tcPr>
            <w:tcW w:w="751" w:type="pct"/>
            <w:gridSpan w:val="5"/>
            <w:vMerge/>
            <w:tcBorders>
              <w:left w:val="single" w:sz="4" w:space="0" w:color="auto"/>
              <w:bottom w:val="single" w:sz="4" w:space="0" w:color="auto"/>
              <w:right w:val="single" w:sz="4" w:space="0" w:color="auto"/>
            </w:tcBorders>
          </w:tcPr>
          <w:p w14:paraId="3942F25C" w14:textId="77777777" w:rsidR="00E91CC2" w:rsidRPr="005C1AE6" w:rsidRDefault="00E91CC2" w:rsidP="00482F65">
            <w:pPr>
              <w:snapToGrid w:val="0"/>
              <w:spacing w:line="340" w:lineRule="exact"/>
              <w:jc w:val="center"/>
              <w:rPr>
                <w:rFonts w:ascii="標楷體" w:eastAsia="標楷體" w:hAnsi="標楷體" w:cs="華康楷書體W7"/>
              </w:rPr>
            </w:pPr>
          </w:p>
        </w:tc>
        <w:tc>
          <w:tcPr>
            <w:tcW w:w="1062" w:type="pct"/>
            <w:tcBorders>
              <w:left w:val="single" w:sz="4" w:space="0" w:color="auto"/>
              <w:bottom w:val="single" w:sz="4" w:space="0" w:color="auto"/>
            </w:tcBorders>
            <w:shd w:val="clear" w:color="auto" w:fill="auto"/>
            <w:vAlign w:val="center"/>
          </w:tcPr>
          <w:p w14:paraId="5858859E" w14:textId="77777777" w:rsidR="00E91CC2" w:rsidRPr="005C1AE6" w:rsidRDefault="00E91CC2"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rPr>
              <w:t>學校實際節數</w:t>
            </w:r>
          </w:p>
        </w:tc>
        <w:tc>
          <w:tcPr>
            <w:tcW w:w="531" w:type="pct"/>
            <w:tcBorders>
              <w:top w:val="single" w:sz="4" w:space="0" w:color="auto"/>
              <w:bottom w:val="single" w:sz="4" w:space="0" w:color="auto"/>
            </w:tcBorders>
            <w:shd w:val="clear" w:color="auto" w:fill="auto"/>
            <w:vAlign w:val="center"/>
          </w:tcPr>
          <w:p w14:paraId="570AE234" w14:textId="0F9B203E" w:rsidR="00E91CC2" w:rsidRPr="005C1AE6" w:rsidRDefault="00A16AC1"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23</w:t>
            </w:r>
          </w:p>
        </w:tc>
        <w:tc>
          <w:tcPr>
            <w:tcW w:w="531" w:type="pct"/>
            <w:tcBorders>
              <w:top w:val="single" w:sz="4" w:space="0" w:color="auto"/>
              <w:bottom w:val="single" w:sz="4" w:space="0" w:color="auto"/>
            </w:tcBorders>
            <w:shd w:val="clear" w:color="auto" w:fill="auto"/>
            <w:vAlign w:val="center"/>
          </w:tcPr>
          <w:p w14:paraId="5794BCA1" w14:textId="3CB120FB" w:rsidR="00E91CC2" w:rsidRPr="005C1AE6" w:rsidRDefault="00A16AC1"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23</w:t>
            </w:r>
          </w:p>
        </w:tc>
        <w:tc>
          <w:tcPr>
            <w:tcW w:w="531" w:type="pct"/>
            <w:tcBorders>
              <w:top w:val="single" w:sz="4" w:space="0" w:color="auto"/>
              <w:bottom w:val="single" w:sz="4" w:space="0" w:color="auto"/>
            </w:tcBorders>
            <w:shd w:val="clear" w:color="auto" w:fill="auto"/>
            <w:vAlign w:val="center"/>
          </w:tcPr>
          <w:p w14:paraId="0015613B" w14:textId="0903CB07" w:rsidR="00E91CC2" w:rsidRPr="005C1AE6" w:rsidRDefault="00A16AC1"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29</w:t>
            </w:r>
          </w:p>
        </w:tc>
        <w:tc>
          <w:tcPr>
            <w:tcW w:w="531" w:type="pct"/>
            <w:tcBorders>
              <w:top w:val="single" w:sz="4" w:space="0" w:color="auto"/>
              <w:bottom w:val="single" w:sz="4" w:space="0" w:color="auto"/>
            </w:tcBorders>
            <w:shd w:val="clear" w:color="auto" w:fill="auto"/>
            <w:vAlign w:val="center"/>
          </w:tcPr>
          <w:p w14:paraId="4F3FC7C2" w14:textId="3580AFC5" w:rsidR="00E91CC2" w:rsidRPr="005C1AE6" w:rsidRDefault="00A16AC1"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29</w:t>
            </w:r>
          </w:p>
        </w:tc>
        <w:tc>
          <w:tcPr>
            <w:tcW w:w="531" w:type="pct"/>
            <w:tcBorders>
              <w:top w:val="single" w:sz="4" w:space="0" w:color="auto"/>
              <w:bottom w:val="single" w:sz="4" w:space="0" w:color="auto"/>
            </w:tcBorders>
            <w:shd w:val="clear" w:color="auto" w:fill="auto"/>
            <w:vAlign w:val="center"/>
          </w:tcPr>
          <w:p w14:paraId="5CDF4793" w14:textId="6787E18C" w:rsidR="00E91CC2" w:rsidRPr="005C1AE6" w:rsidRDefault="00A16AC1" w:rsidP="00482F65">
            <w:pPr>
              <w:snapToGrid w:val="0"/>
              <w:spacing w:line="340" w:lineRule="exact"/>
              <w:jc w:val="center"/>
              <w:rPr>
                <w:rFonts w:ascii="標楷體" w:eastAsia="標楷體" w:hAnsi="標楷體" w:cs="華康楷書體W7"/>
                <w:bCs/>
              </w:rPr>
            </w:pPr>
            <w:r w:rsidRPr="005C1AE6">
              <w:rPr>
                <w:rFonts w:ascii="標楷體" w:eastAsia="標楷體" w:hAnsi="標楷體" w:cs="華康楷書體W7" w:hint="eastAsia"/>
                <w:bCs/>
              </w:rPr>
              <w:t>32</w:t>
            </w:r>
          </w:p>
        </w:tc>
        <w:tc>
          <w:tcPr>
            <w:tcW w:w="531" w:type="pct"/>
            <w:tcBorders>
              <w:top w:val="single" w:sz="4" w:space="0" w:color="auto"/>
              <w:bottom w:val="single" w:sz="4" w:space="0" w:color="auto"/>
              <w:right w:val="single" w:sz="4" w:space="0" w:color="auto"/>
            </w:tcBorders>
            <w:shd w:val="clear" w:color="auto" w:fill="auto"/>
            <w:vAlign w:val="center"/>
          </w:tcPr>
          <w:p w14:paraId="7CC9C1AB" w14:textId="03EF321D" w:rsidR="00E91CC2" w:rsidRPr="005C1AE6" w:rsidRDefault="00A16AC1" w:rsidP="00482F65">
            <w:pPr>
              <w:snapToGrid w:val="0"/>
              <w:spacing w:line="340" w:lineRule="exact"/>
              <w:jc w:val="center"/>
              <w:rPr>
                <w:rFonts w:ascii="標楷體" w:eastAsia="標楷體" w:hAnsi="標楷體" w:cs="華康楷書體W7"/>
              </w:rPr>
            </w:pPr>
            <w:r w:rsidRPr="005C1AE6">
              <w:rPr>
                <w:rFonts w:ascii="標楷體" w:eastAsia="標楷體" w:hAnsi="標楷體" w:cs="華康楷書體W7" w:hint="eastAsia"/>
              </w:rPr>
              <w:t>32</w:t>
            </w:r>
          </w:p>
        </w:tc>
      </w:tr>
    </w:tbl>
    <w:p w14:paraId="6309A2CD" w14:textId="22EA9BEB" w:rsidR="00E84ACA" w:rsidRPr="005C1AE6" w:rsidRDefault="00E84ACA" w:rsidP="00E91CC2">
      <w:pPr>
        <w:pStyle w:val="Default"/>
        <w:rPr>
          <w:rFonts w:eastAsia="標楷體"/>
          <w:color w:val="auto"/>
        </w:rPr>
      </w:pPr>
    </w:p>
    <w:p w14:paraId="78FE80A9" w14:textId="77777777" w:rsidR="00A476FC" w:rsidRPr="005C1AE6" w:rsidRDefault="00A476FC" w:rsidP="00A476FC">
      <w:pPr>
        <w:pStyle w:val="aff9"/>
        <w:spacing w:before="90" w:after="90"/>
        <w:ind w:left="240"/>
      </w:pPr>
      <w:bookmarkStart w:id="6" w:name="_Toc131066149"/>
      <w:r w:rsidRPr="005C1AE6">
        <w:rPr>
          <w:rFonts w:hint="eastAsia"/>
        </w:rPr>
        <w:lastRenderedPageBreak/>
        <w:t>二、法律規定教育議題實施規劃</w:t>
      </w:r>
      <w:bookmarkEnd w:id="6"/>
    </w:p>
    <w:p w14:paraId="569ACA01" w14:textId="77777777" w:rsidR="00EA590E" w:rsidRPr="005C1AE6" w:rsidRDefault="00EB4643" w:rsidP="00D9318A">
      <w:pPr>
        <w:spacing w:line="400" w:lineRule="exact"/>
        <w:ind w:leftChars="200" w:left="480"/>
        <w:rPr>
          <w:rFonts w:ascii="標楷體" w:eastAsia="標楷體" w:hAnsi="標楷體"/>
        </w:rPr>
      </w:pPr>
      <w:r w:rsidRPr="005C1AE6">
        <w:rPr>
          <w:rFonts w:ascii="標楷體" w:eastAsia="標楷體" w:hAnsi="標楷體" w:hint="eastAsia"/>
        </w:rPr>
        <w:t>（一）法定課程議題</w:t>
      </w:r>
    </w:p>
    <w:p w14:paraId="0B4476E3" w14:textId="77777777" w:rsidR="00EA590E" w:rsidRPr="005C1AE6" w:rsidRDefault="00EA590E" w:rsidP="00D9318A">
      <w:pPr>
        <w:spacing w:line="400" w:lineRule="exact"/>
        <w:ind w:leftChars="300" w:left="970" w:hangingChars="104" w:hanging="250"/>
        <w:rPr>
          <w:rFonts w:ascii="標楷體" w:eastAsia="標楷體" w:hAnsi="標楷體" w:cs="新細明體"/>
          <w:kern w:val="0"/>
        </w:rPr>
      </w:pPr>
      <w:r w:rsidRPr="005C1AE6">
        <w:rPr>
          <w:rFonts w:ascii="標楷體" w:eastAsia="標楷體" w:hAnsi="標楷體" w:cs="新細明體" w:hint="eastAsia"/>
          <w:kern w:val="0"/>
        </w:rPr>
        <w:t>1.性別平等教育：每學期實施相關課程或活動至少4小時</w:t>
      </w:r>
      <w:r w:rsidR="00857A7F" w:rsidRPr="005C1AE6">
        <w:rPr>
          <w:rFonts w:ascii="標楷體" w:eastAsia="標楷體" w:hAnsi="標楷體" w:cs="新細明體" w:hint="eastAsia"/>
          <w:kern w:val="0"/>
        </w:rPr>
        <w:t>上下學期合計8小時</w:t>
      </w:r>
      <w:r w:rsidRPr="005C1AE6">
        <w:rPr>
          <w:rFonts w:ascii="標楷體" w:eastAsia="標楷體" w:hAnsi="標楷體" w:cs="新細明體" w:hint="eastAsia"/>
          <w:kern w:val="0"/>
        </w:rPr>
        <w:t>（102.12.11修正公布「性別平等教育法」第17條）。</w:t>
      </w:r>
    </w:p>
    <w:p w14:paraId="5C9192DE" w14:textId="77777777" w:rsidR="00EA590E" w:rsidRPr="005C1AE6" w:rsidRDefault="00EA590E" w:rsidP="00D9318A">
      <w:pPr>
        <w:spacing w:line="400" w:lineRule="exact"/>
        <w:ind w:leftChars="300" w:left="970" w:hangingChars="104" w:hanging="250"/>
        <w:rPr>
          <w:rFonts w:ascii="標楷體" w:eastAsia="標楷體" w:hAnsi="標楷體" w:cs="新細明體"/>
          <w:kern w:val="0"/>
        </w:rPr>
      </w:pPr>
      <w:r w:rsidRPr="005C1AE6">
        <w:rPr>
          <w:rFonts w:ascii="標楷體" w:eastAsia="標楷體" w:hAnsi="標楷體" w:cs="新細明體" w:hint="eastAsia"/>
          <w:kern w:val="0"/>
        </w:rPr>
        <w:t>2.性侵害防治教育課程：每學年至少4小時以上(100.11.09修正公布「性侵害犯罪防治法」)。</w:t>
      </w:r>
    </w:p>
    <w:p w14:paraId="57BC3586" w14:textId="77777777" w:rsidR="00EA590E" w:rsidRPr="005C1AE6" w:rsidRDefault="00EA590E" w:rsidP="00D9318A">
      <w:pPr>
        <w:spacing w:line="400" w:lineRule="exact"/>
        <w:ind w:leftChars="300" w:left="970" w:hangingChars="104" w:hanging="250"/>
        <w:rPr>
          <w:rFonts w:ascii="標楷體" w:eastAsia="標楷體" w:hAnsi="標楷體" w:cs="新細明體"/>
          <w:kern w:val="0"/>
        </w:rPr>
      </w:pPr>
      <w:r w:rsidRPr="005C1AE6">
        <w:rPr>
          <w:rFonts w:ascii="標楷體" w:eastAsia="標楷體" w:hAnsi="標楷體" w:cs="新細明體" w:hint="eastAsia"/>
          <w:kern w:val="0"/>
        </w:rPr>
        <w:t>3.家庭暴力防治課程：每學年至少4小時(98.04.29修正公布「家庭暴力防治法」)。</w:t>
      </w:r>
    </w:p>
    <w:p w14:paraId="6A5E3E94" w14:textId="77777777" w:rsidR="00EA590E" w:rsidRPr="005C1AE6" w:rsidRDefault="00EA590E" w:rsidP="00D9318A">
      <w:pPr>
        <w:spacing w:line="400" w:lineRule="exact"/>
        <w:ind w:leftChars="300" w:left="970" w:hangingChars="104" w:hanging="250"/>
        <w:rPr>
          <w:rFonts w:ascii="標楷體" w:eastAsia="標楷體" w:hAnsi="標楷體" w:cs="新細明體"/>
          <w:kern w:val="0"/>
        </w:rPr>
      </w:pPr>
      <w:r w:rsidRPr="005C1AE6">
        <w:rPr>
          <w:rFonts w:ascii="標楷體" w:eastAsia="標楷體" w:hAnsi="標楷體" w:hint="eastAsia"/>
        </w:rPr>
        <w:t>4.家庭教育相關課程或活動：正式課程外每學年至少4小時（家庭教育法第12條）。</w:t>
      </w:r>
    </w:p>
    <w:p w14:paraId="3C9398FF" w14:textId="77777777" w:rsidR="00EA590E" w:rsidRPr="005C1AE6" w:rsidRDefault="00EA590E" w:rsidP="00D9318A">
      <w:pPr>
        <w:spacing w:line="400" w:lineRule="exact"/>
        <w:ind w:leftChars="300" w:left="970" w:hangingChars="104" w:hanging="250"/>
        <w:rPr>
          <w:rFonts w:ascii="標楷體" w:eastAsia="標楷體" w:hAnsi="標楷體" w:cs="新細明體"/>
          <w:kern w:val="0"/>
        </w:rPr>
      </w:pPr>
      <w:r w:rsidRPr="005C1AE6">
        <w:rPr>
          <w:rFonts w:ascii="標楷體" w:eastAsia="標楷體" w:hAnsi="標楷體" w:hint="eastAsia"/>
        </w:rPr>
        <w:t>5.環境教育：學校應針對所屬員工、教師及學生每年辦理4小時以上環境教育研習，並將環境教育、生態教育、減低二氧化碳排放量等議題，融入自然與生活科技學習領域（環境教育法第24條第二項）。</w:t>
      </w:r>
    </w:p>
    <w:p w14:paraId="05613154" w14:textId="77777777" w:rsidR="00EB4643" w:rsidRPr="005C1AE6" w:rsidRDefault="00EB4643" w:rsidP="00D9318A">
      <w:pPr>
        <w:spacing w:line="400" w:lineRule="exact"/>
        <w:ind w:leftChars="200" w:left="480"/>
        <w:rPr>
          <w:rFonts w:ascii="標楷體" w:eastAsia="標楷體" w:hAnsi="標楷體"/>
        </w:rPr>
      </w:pPr>
      <w:r w:rsidRPr="005C1AE6">
        <w:rPr>
          <w:rFonts w:ascii="標楷體" w:eastAsia="標楷體" w:hAnsi="標楷體" w:hint="eastAsia"/>
        </w:rPr>
        <w:t>（二）其他課程議題</w:t>
      </w:r>
    </w:p>
    <w:p w14:paraId="7CAE09F3" w14:textId="77777777" w:rsidR="00EA590E" w:rsidRPr="005C1AE6" w:rsidRDefault="00EB4643" w:rsidP="00D9318A">
      <w:pPr>
        <w:spacing w:line="400" w:lineRule="exact"/>
        <w:ind w:leftChars="300" w:left="970" w:hangingChars="104" w:hanging="250"/>
        <w:rPr>
          <w:rFonts w:ascii="標楷體" w:eastAsia="標楷體" w:hAnsi="標楷體" w:cs="新細明體"/>
          <w:kern w:val="0"/>
        </w:rPr>
      </w:pPr>
      <w:r w:rsidRPr="005C1AE6">
        <w:rPr>
          <w:rFonts w:ascii="標楷體" w:eastAsia="標楷體" w:hAnsi="標楷體" w:hint="eastAsia"/>
        </w:rPr>
        <w:t>1</w:t>
      </w:r>
      <w:r w:rsidR="00EA590E" w:rsidRPr="005C1AE6">
        <w:rPr>
          <w:rFonts w:ascii="標楷體" w:eastAsia="標楷體" w:hAnsi="標楷體" w:hint="eastAsia"/>
        </w:rPr>
        <w:t>.海洋教育：一、二年級每學期6節以上，三、四年級每學期8節以上，五至九年級每學期10節以上（95.5.15基府教學參字第0950050915號函）。</w:t>
      </w:r>
    </w:p>
    <w:p w14:paraId="3BC0B673" w14:textId="77777777" w:rsidR="00EA590E" w:rsidRPr="005C1AE6" w:rsidRDefault="00EB4643" w:rsidP="00D9318A">
      <w:pPr>
        <w:spacing w:line="400" w:lineRule="exact"/>
        <w:ind w:leftChars="300" w:left="970" w:hangingChars="104" w:hanging="250"/>
        <w:rPr>
          <w:rFonts w:ascii="標楷體" w:eastAsia="標楷體" w:hAnsi="標楷體" w:cs="新細明體"/>
          <w:kern w:val="0"/>
        </w:rPr>
      </w:pPr>
      <w:r w:rsidRPr="005C1AE6">
        <w:rPr>
          <w:rFonts w:ascii="標楷體" w:eastAsia="標楷體" w:hAnsi="標楷體" w:hint="eastAsia"/>
        </w:rPr>
        <w:t>2</w:t>
      </w:r>
      <w:r w:rsidR="00EA590E" w:rsidRPr="005C1AE6">
        <w:rPr>
          <w:rFonts w:ascii="標楷體" w:eastAsia="標楷體" w:hAnsi="標楷體" w:hint="eastAsia"/>
        </w:rPr>
        <w:t>.防災教育：各校每學期至少辦理一場次校園疏散避難演練及至少辦理一場次災害防救教育主題活動(災害防救法第22條第一項二款、99.7.22教育部台軍(二)字第0990125948號函及99.11.18基府教國參字第0990183554號函)。</w:t>
      </w:r>
    </w:p>
    <w:p w14:paraId="6B242753" w14:textId="77777777" w:rsidR="00EA590E" w:rsidRPr="005C1AE6" w:rsidRDefault="006F2381" w:rsidP="00D9318A">
      <w:pPr>
        <w:spacing w:line="400" w:lineRule="exact"/>
        <w:ind w:leftChars="300" w:left="970" w:hangingChars="104" w:hanging="250"/>
        <w:rPr>
          <w:rFonts w:ascii="標楷體" w:eastAsia="標楷體" w:hAnsi="標楷體" w:cs="新細明體"/>
          <w:kern w:val="0"/>
        </w:rPr>
      </w:pPr>
      <w:r w:rsidRPr="005C1AE6">
        <w:rPr>
          <w:rFonts w:ascii="標楷體" w:eastAsia="標楷體" w:hAnsi="標楷體" w:hint="eastAsia"/>
          <w:kern w:val="0"/>
          <w:shd w:val="clear" w:color="auto" w:fill="FFFFFF"/>
        </w:rPr>
        <w:t>3</w:t>
      </w:r>
      <w:r w:rsidR="00EA590E" w:rsidRPr="005C1AE6">
        <w:rPr>
          <w:rFonts w:ascii="標楷體" w:eastAsia="標楷體" w:hAnsi="標楷體" w:hint="eastAsia"/>
          <w:kern w:val="0"/>
          <w:shd w:val="clear" w:color="auto" w:fill="FFFFFF"/>
        </w:rPr>
        <w:t>.防制藥物濫用：國中小「健康與體育」至少1節「反毒認知教學」（</w:t>
      </w:r>
      <w:r w:rsidR="00E840C1" w:rsidRPr="005C1AE6">
        <w:rPr>
          <w:rFonts w:ascii="標楷體" w:eastAsia="標楷體" w:hAnsi="標楷體" w:hint="eastAsia"/>
          <w:kern w:val="0"/>
          <w:shd w:val="clear" w:color="auto" w:fill="FFFFFF"/>
        </w:rPr>
        <w:t>教育部國民及學前教育署107.01.11日臺教國署學字第1070001239號函頒「防治學生藥物濫用執行計畫」，各校應運用教育部開發之藥物濫用分齡補充教材融入健康與體育課程中，實施藥物濫用相關教學</w:t>
      </w:r>
      <w:r w:rsidR="00EA590E" w:rsidRPr="005C1AE6">
        <w:rPr>
          <w:rFonts w:ascii="標楷體" w:eastAsia="標楷體" w:hAnsi="標楷體" w:hint="eastAsia"/>
          <w:kern w:val="0"/>
          <w:shd w:val="clear" w:color="auto" w:fill="FFFFFF"/>
        </w:rPr>
        <w:t>）。</w:t>
      </w:r>
    </w:p>
    <w:p w14:paraId="65059B47" w14:textId="77777777" w:rsidR="00EA590E" w:rsidRPr="005C1AE6" w:rsidRDefault="006F2381" w:rsidP="00D9318A">
      <w:pPr>
        <w:spacing w:afterLines="50" w:after="180" w:line="400" w:lineRule="exact"/>
        <w:ind w:leftChars="300" w:left="970" w:hangingChars="104" w:hanging="250"/>
        <w:rPr>
          <w:rFonts w:ascii="標楷體" w:eastAsia="標楷體" w:hAnsi="標楷體"/>
          <w:kern w:val="0"/>
          <w:shd w:val="clear" w:color="auto" w:fill="FFFFFF"/>
        </w:rPr>
      </w:pPr>
      <w:r w:rsidRPr="005C1AE6">
        <w:rPr>
          <w:rFonts w:ascii="標楷體" w:eastAsia="標楷體" w:hAnsi="標楷體"/>
          <w:kern w:val="0"/>
          <w:shd w:val="clear" w:color="auto" w:fill="FFFFFF"/>
        </w:rPr>
        <w:t>4</w:t>
      </w:r>
      <w:r w:rsidR="00EA590E" w:rsidRPr="005C1AE6">
        <w:rPr>
          <w:rFonts w:ascii="標楷體" w:eastAsia="標楷體" w:hAnsi="標楷體" w:hint="eastAsia"/>
          <w:kern w:val="0"/>
          <w:shd w:val="clear" w:color="auto" w:fill="FFFFFF"/>
        </w:rPr>
        <w:t>.資訊倫理教育：國中小應將資訊倫理與安全健康上網教育納入課程計畫審查要項（教育部104年04月08日臺教資(三)字第1040034864號函頒修正各級學校學生安全健康上網實施計畫）。</w:t>
      </w:r>
    </w:p>
    <w:p w14:paraId="2322E403" w14:textId="21F0C959" w:rsidR="00EB4643" w:rsidRPr="005C1AE6" w:rsidRDefault="00D9318A" w:rsidP="00D9318A">
      <w:pPr>
        <w:spacing w:line="400" w:lineRule="exact"/>
        <w:ind w:leftChars="300" w:left="970" w:hangingChars="104" w:hanging="250"/>
        <w:rPr>
          <w:rFonts w:ascii="標楷體" w:eastAsia="標楷體" w:hAnsi="標楷體"/>
          <w:kern w:val="0"/>
          <w:shd w:val="clear" w:color="auto" w:fill="FFFFFF"/>
        </w:rPr>
      </w:pPr>
      <w:r w:rsidRPr="005C1AE6">
        <w:rPr>
          <w:rFonts w:ascii="標楷體" w:eastAsia="標楷體" w:hAnsi="標楷體" w:hint="eastAsia"/>
          <w:kern w:val="0"/>
          <w:shd w:val="clear" w:color="auto" w:fill="FFFFFF"/>
        </w:rPr>
        <w:t>(三)</w:t>
      </w:r>
      <w:r w:rsidRPr="005C1AE6">
        <w:rPr>
          <w:rFonts w:hint="eastAsia"/>
        </w:rPr>
        <w:t xml:space="preserve"> </w:t>
      </w:r>
      <w:r w:rsidRPr="005C1AE6">
        <w:rPr>
          <w:rFonts w:ascii="標楷體" w:eastAsia="標楷體" w:hAnsi="標楷體" w:hint="eastAsia"/>
          <w:kern w:val="0"/>
          <w:shd w:val="clear" w:color="auto" w:fill="FFFFFF"/>
        </w:rPr>
        <w:t>課程設計需融入</w:t>
      </w:r>
      <w:r w:rsidRPr="005C1AE6">
        <w:rPr>
          <w:rFonts w:ascii="標楷體" w:eastAsia="標楷體" w:hAnsi="標楷體" w:hint="eastAsia"/>
          <w:b/>
          <w:bCs/>
          <w:kern w:val="0"/>
          <w:u w:val="single"/>
          <w:shd w:val="clear" w:color="auto" w:fill="FFFFFF"/>
        </w:rPr>
        <w:t>安全教育、戶外教育或生命教育</w:t>
      </w:r>
      <w:r w:rsidRPr="005C1AE6">
        <w:rPr>
          <w:rFonts w:ascii="標楷體" w:eastAsia="標楷體" w:hAnsi="標楷體"/>
          <w:b/>
          <w:bCs/>
          <w:kern w:val="0"/>
          <w:u w:val="single"/>
          <w:shd w:val="clear" w:color="auto" w:fill="FFFFFF"/>
        </w:rPr>
        <w:t>(</w:t>
      </w:r>
      <w:r w:rsidRPr="005C1AE6">
        <w:rPr>
          <w:rFonts w:ascii="標楷體" w:eastAsia="標楷體" w:hAnsi="標楷體" w:hint="eastAsia"/>
          <w:b/>
          <w:bCs/>
          <w:kern w:val="0"/>
          <w:u w:val="single"/>
          <w:shd w:val="clear" w:color="auto" w:fill="FFFFFF"/>
        </w:rPr>
        <w:t>前三者必須擇一</w:t>
      </w:r>
      <w:r w:rsidRPr="005C1AE6">
        <w:rPr>
          <w:rFonts w:ascii="標楷體" w:eastAsia="標楷體" w:hAnsi="標楷體"/>
          <w:b/>
          <w:bCs/>
          <w:kern w:val="0"/>
          <w:u w:val="single"/>
          <w:shd w:val="clear" w:color="auto" w:fill="FFFFFF"/>
        </w:rPr>
        <w:t>)</w:t>
      </w:r>
      <w:r w:rsidRPr="005C1AE6">
        <w:rPr>
          <w:rFonts w:ascii="標楷體" w:eastAsia="標楷體" w:hAnsi="標楷體" w:hint="eastAsia"/>
          <w:kern w:val="0"/>
          <w:shd w:val="clear" w:color="auto" w:fill="FFFFFF"/>
        </w:rPr>
        <w:t>、性別平等、人權</w:t>
      </w:r>
      <w:r w:rsidRPr="005C1AE6">
        <w:rPr>
          <w:rFonts w:ascii="標楷體" w:eastAsia="標楷體" w:hAnsi="標楷體"/>
          <w:kern w:val="0"/>
          <w:shd w:val="clear" w:color="auto" w:fill="FFFFFF"/>
        </w:rPr>
        <w:t>(</w:t>
      </w:r>
      <w:r w:rsidRPr="005C1AE6">
        <w:rPr>
          <w:rFonts w:ascii="標楷體" w:eastAsia="標楷體" w:hAnsi="標楷體" w:hint="eastAsia"/>
          <w:kern w:val="0"/>
          <w:shd w:val="clear" w:color="auto" w:fill="FFFFFF"/>
        </w:rPr>
        <w:t>含兒權利公約</w:t>
      </w:r>
      <w:r w:rsidRPr="005C1AE6">
        <w:rPr>
          <w:rFonts w:ascii="標楷體" w:eastAsia="標楷體" w:hAnsi="標楷體"/>
          <w:kern w:val="0"/>
          <w:shd w:val="clear" w:color="auto" w:fill="FFFFFF"/>
        </w:rPr>
        <w:t>)</w:t>
      </w:r>
      <w:r w:rsidRPr="005C1AE6">
        <w:rPr>
          <w:rFonts w:ascii="標楷體" w:eastAsia="標楷體" w:hAnsi="標楷體" w:hint="eastAsia"/>
          <w:kern w:val="0"/>
          <w:shd w:val="clear" w:color="auto" w:fill="FFFFFF"/>
        </w:rPr>
        <w:t>、環境、海洋、品德、法治、科技、資訊、能源、防災、家庭教育、生涯規劃、多元文化、閱讀素養、服務學習、本土語文、國際教育、原住民族教育、防制藥物濫用等教育議題，應於學校於彈性學習課程中進行規劃。</w:t>
      </w:r>
    </w:p>
    <w:p w14:paraId="0C920C2D" w14:textId="77777777" w:rsidR="00EA590E" w:rsidRPr="005C1AE6" w:rsidRDefault="00EA590E" w:rsidP="00D9318A">
      <w:pPr>
        <w:widowControl/>
        <w:spacing w:line="400" w:lineRule="exact"/>
        <w:rPr>
          <w:rFonts w:ascii="標楷體" w:eastAsia="標楷體" w:hAnsi="標楷體"/>
          <w:kern w:val="0"/>
          <w:shd w:val="clear" w:color="auto" w:fill="FFFFFF"/>
        </w:rPr>
      </w:pPr>
      <w:r w:rsidRPr="005C1AE6">
        <w:rPr>
          <w:rFonts w:ascii="標楷體" w:eastAsia="標楷體" w:hAnsi="標楷體"/>
          <w:kern w:val="0"/>
          <w:shd w:val="clear" w:color="auto" w:fill="FFFFFF"/>
        </w:rPr>
        <w:br w:type="page"/>
      </w:r>
    </w:p>
    <w:p w14:paraId="59E9DFF4" w14:textId="23303192" w:rsidR="001E5C06" w:rsidRPr="005C1AE6" w:rsidRDefault="001E5C06" w:rsidP="008E5297">
      <w:pPr>
        <w:pStyle w:val="affd"/>
        <w:numPr>
          <w:ilvl w:val="0"/>
          <w:numId w:val="78"/>
        </w:numPr>
        <w:spacing w:before="36"/>
        <w:ind w:leftChars="0"/>
      </w:pPr>
      <w:bookmarkStart w:id="7" w:name="_Toc131066150"/>
      <w:r w:rsidRPr="005C1AE6">
        <w:rPr>
          <w:rFonts w:hint="eastAsia"/>
        </w:rPr>
        <w:lastRenderedPageBreak/>
        <w:t>一年級</w:t>
      </w:r>
      <w:r w:rsidR="006363A8" w:rsidRPr="005C1AE6">
        <w:rPr>
          <w:rFonts w:hint="eastAsia"/>
        </w:rPr>
        <w:t>（表3-</w:t>
      </w:r>
      <w:r w:rsidR="00DC583B" w:rsidRPr="005C1AE6">
        <w:rPr>
          <w:rFonts w:hint="eastAsia"/>
        </w:rPr>
        <w:t>2</w:t>
      </w:r>
      <w:r w:rsidR="006363A8" w:rsidRPr="005C1AE6">
        <w:rPr>
          <w:rFonts w:hint="eastAsia"/>
        </w:rPr>
        <w:t>）</w:t>
      </w:r>
      <w:bookmarkEnd w:id="7"/>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8"/>
        <w:gridCol w:w="992"/>
        <w:gridCol w:w="1134"/>
        <w:gridCol w:w="5954"/>
        <w:gridCol w:w="1559"/>
        <w:gridCol w:w="3260"/>
      </w:tblGrid>
      <w:tr w:rsidR="008E5297" w:rsidRPr="005C1AE6" w14:paraId="203FD06E" w14:textId="77777777" w:rsidTr="008E5297">
        <w:trPr>
          <w:cantSplit/>
          <w:trHeight w:val="415"/>
          <w:tblHeader/>
        </w:trPr>
        <w:tc>
          <w:tcPr>
            <w:tcW w:w="1838" w:type="dxa"/>
            <w:vMerge w:val="restart"/>
            <w:shd w:val="clear" w:color="auto" w:fill="auto"/>
            <w:vAlign w:val="center"/>
          </w:tcPr>
          <w:p w14:paraId="696B2017" w14:textId="77777777" w:rsidR="008E5297" w:rsidRPr="005C1AE6" w:rsidRDefault="008E5297" w:rsidP="008E5297">
            <w:pPr>
              <w:snapToGrid w:val="0"/>
              <w:jc w:val="center"/>
              <w:rPr>
                <w:rFonts w:eastAsia="標楷體"/>
              </w:rPr>
            </w:pPr>
            <w:r w:rsidRPr="005C1AE6">
              <w:rPr>
                <w:rFonts w:eastAsia="標楷體" w:hint="eastAsia"/>
                <w:lang w:eastAsia="zh-HK"/>
              </w:rPr>
              <w:lastRenderedPageBreak/>
              <w:t>法</w:t>
            </w:r>
            <w:r w:rsidRPr="005C1AE6">
              <w:rPr>
                <w:rFonts w:eastAsia="標楷體" w:hint="eastAsia"/>
              </w:rPr>
              <w:t>定</w:t>
            </w:r>
            <w:r w:rsidRPr="005C1AE6">
              <w:rPr>
                <w:rFonts w:eastAsia="標楷體" w:hint="eastAsia"/>
              </w:rPr>
              <w:t>/</w:t>
            </w:r>
            <w:r w:rsidRPr="005C1AE6">
              <w:rPr>
                <w:rFonts w:eastAsia="標楷體" w:hint="eastAsia"/>
              </w:rPr>
              <w:t>其他議題</w:t>
            </w:r>
          </w:p>
        </w:tc>
        <w:tc>
          <w:tcPr>
            <w:tcW w:w="9639" w:type="dxa"/>
            <w:gridSpan w:val="4"/>
            <w:shd w:val="clear" w:color="auto" w:fill="auto"/>
            <w:vAlign w:val="center"/>
          </w:tcPr>
          <w:p w14:paraId="4DBB0B84" w14:textId="77777777" w:rsidR="008E5297" w:rsidRPr="005C1AE6" w:rsidRDefault="008E5297" w:rsidP="008E5297">
            <w:pPr>
              <w:snapToGrid w:val="0"/>
              <w:jc w:val="center"/>
              <w:rPr>
                <w:rFonts w:eastAsia="標楷體"/>
              </w:rPr>
            </w:pPr>
            <w:r w:rsidRPr="005C1AE6">
              <w:rPr>
                <w:rFonts w:eastAsia="標楷體"/>
                <w:sz w:val="28"/>
              </w:rPr>
              <w:t>納入課程規劃實施情形</w:t>
            </w:r>
          </w:p>
        </w:tc>
        <w:tc>
          <w:tcPr>
            <w:tcW w:w="3260" w:type="dxa"/>
            <w:vMerge w:val="restart"/>
            <w:shd w:val="clear" w:color="auto" w:fill="auto"/>
            <w:vAlign w:val="center"/>
          </w:tcPr>
          <w:p w14:paraId="1BB595C8" w14:textId="77777777" w:rsidR="008E5297" w:rsidRPr="005C1AE6" w:rsidRDefault="008E5297" w:rsidP="008E5297">
            <w:pPr>
              <w:snapToGrid w:val="0"/>
              <w:jc w:val="center"/>
              <w:rPr>
                <w:rFonts w:eastAsia="標楷體"/>
              </w:rPr>
            </w:pPr>
            <w:r w:rsidRPr="005C1AE6">
              <w:rPr>
                <w:rFonts w:eastAsia="標楷體"/>
              </w:rPr>
              <w:t>備</w:t>
            </w:r>
            <w:r w:rsidRPr="005C1AE6">
              <w:rPr>
                <w:rFonts w:eastAsia="標楷體"/>
              </w:rPr>
              <w:t xml:space="preserve">   </w:t>
            </w:r>
            <w:r w:rsidRPr="005C1AE6">
              <w:rPr>
                <w:rFonts w:eastAsia="標楷體"/>
              </w:rPr>
              <w:t>註</w:t>
            </w:r>
          </w:p>
        </w:tc>
      </w:tr>
      <w:tr w:rsidR="005C1AE6" w:rsidRPr="005C1AE6" w14:paraId="192B37D0" w14:textId="77777777" w:rsidTr="00631C7C">
        <w:tblPrEx>
          <w:jc w:val="center"/>
        </w:tblPrEx>
        <w:trPr>
          <w:cantSplit/>
          <w:tblHeader/>
          <w:jc w:val="center"/>
        </w:trPr>
        <w:tc>
          <w:tcPr>
            <w:tcW w:w="1838" w:type="dxa"/>
            <w:vMerge/>
            <w:shd w:val="clear" w:color="auto" w:fill="auto"/>
            <w:vAlign w:val="center"/>
          </w:tcPr>
          <w:p w14:paraId="4B2BDD55" w14:textId="77777777" w:rsidR="008E5297" w:rsidRPr="005C1AE6" w:rsidRDefault="008E5297" w:rsidP="008E5297">
            <w:pPr>
              <w:snapToGrid w:val="0"/>
              <w:ind w:firstLine="480"/>
              <w:jc w:val="center"/>
              <w:rPr>
                <w:rFonts w:eastAsia="標楷體"/>
              </w:rPr>
            </w:pPr>
          </w:p>
        </w:tc>
        <w:tc>
          <w:tcPr>
            <w:tcW w:w="992" w:type="dxa"/>
            <w:shd w:val="clear" w:color="auto" w:fill="auto"/>
            <w:vAlign w:val="center"/>
          </w:tcPr>
          <w:p w14:paraId="6CD6E9C2" w14:textId="77777777" w:rsidR="008E5297" w:rsidRPr="005C1AE6" w:rsidRDefault="008E5297" w:rsidP="008E5297">
            <w:pPr>
              <w:snapToGrid w:val="0"/>
              <w:jc w:val="center"/>
              <w:rPr>
                <w:rFonts w:eastAsia="標楷體"/>
              </w:rPr>
            </w:pPr>
            <w:r w:rsidRPr="005C1AE6">
              <w:rPr>
                <w:rFonts w:eastAsia="標楷體" w:hint="eastAsia"/>
              </w:rPr>
              <w:t>學期</w:t>
            </w:r>
          </w:p>
        </w:tc>
        <w:tc>
          <w:tcPr>
            <w:tcW w:w="1134" w:type="dxa"/>
            <w:shd w:val="clear" w:color="auto" w:fill="auto"/>
            <w:vAlign w:val="center"/>
          </w:tcPr>
          <w:p w14:paraId="0BD29630" w14:textId="77777777" w:rsidR="008E5297" w:rsidRPr="005C1AE6" w:rsidRDefault="008E5297" w:rsidP="008E5297">
            <w:pPr>
              <w:snapToGrid w:val="0"/>
              <w:jc w:val="center"/>
              <w:rPr>
                <w:rFonts w:eastAsia="標楷體"/>
              </w:rPr>
            </w:pPr>
            <w:r w:rsidRPr="005C1AE6">
              <w:rPr>
                <w:rFonts w:eastAsia="標楷體" w:hint="eastAsia"/>
              </w:rPr>
              <w:t>週次</w:t>
            </w:r>
          </w:p>
        </w:tc>
        <w:tc>
          <w:tcPr>
            <w:tcW w:w="5954" w:type="dxa"/>
            <w:shd w:val="clear" w:color="auto" w:fill="auto"/>
            <w:vAlign w:val="center"/>
          </w:tcPr>
          <w:p w14:paraId="28D879B1" w14:textId="77777777" w:rsidR="008E5297" w:rsidRPr="005C1AE6" w:rsidRDefault="008E5297" w:rsidP="008E5297">
            <w:pPr>
              <w:snapToGrid w:val="0"/>
              <w:jc w:val="center"/>
              <w:rPr>
                <w:rFonts w:eastAsia="標楷體"/>
              </w:rPr>
            </w:pPr>
            <w:r w:rsidRPr="005C1AE6">
              <w:rPr>
                <w:rFonts w:eastAsia="標楷體" w:hint="eastAsia"/>
              </w:rPr>
              <w:t>領</w:t>
            </w:r>
            <w:r w:rsidRPr="005C1AE6">
              <w:rPr>
                <w:rFonts w:eastAsia="標楷體"/>
              </w:rPr>
              <w:t>域</w:t>
            </w:r>
            <w:r w:rsidRPr="005C1AE6">
              <w:rPr>
                <w:rFonts w:eastAsia="標楷體" w:hint="eastAsia"/>
              </w:rPr>
              <w:t>/</w:t>
            </w:r>
            <w:r w:rsidRPr="005C1AE6">
              <w:rPr>
                <w:rFonts w:eastAsia="標楷體"/>
              </w:rPr>
              <w:t>彈性</w:t>
            </w:r>
            <w:r w:rsidRPr="005C1AE6">
              <w:rPr>
                <w:rFonts w:eastAsia="標楷體" w:hint="eastAsia"/>
                <w:lang w:eastAsia="zh-HK"/>
              </w:rPr>
              <w:t>課程</w:t>
            </w:r>
            <w:r w:rsidRPr="005C1AE6">
              <w:rPr>
                <w:rFonts w:eastAsia="標楷體" w:hint="eastAsia"/>
              </w:rPr>
              <w:t>/</w:t>
            </w:r>
            <w:r w:rsidRPr="005C1AE6">
              <w:rPr>
                <w:rFonts w:eastAsia="標楷體" w:hint="eastAsia"/>
                <w:lang w:eastAsia="zh-HK"/>
              </w:rPr>
              <w:t>彈性學習時數</w:t>
            </w:r>
            <w:r w:rsidRPr="005C1AE6">
              <w:rPr>
                <w:rFonts w:eastAsia="標楷體" w:hint="eastAsia"/>
              </w:rPr>
              <w:t>/</w:t>
            </w:r>
            <w:r w:rsidRPr="005C1AE6">
              <w:rPr>
                <w:rFonts w:eastAsia="標楷體" w:hint="eastAsia"/>
                <w:lang w:eastAsia="zh-HK"/>
              </w:rPr>
              <w:t>其他時間</w:t>
            </w:r>
          </w:p>
        </w:tc>
        <w:tc>
          <w:tcPr>
            <w:tcW w:w="1559" w:type="dxa"/>
            <w:shd w:val="clear" w:color="auto" w:fill="auto"/>
            <w:vAlign w:val="center"/>
          </w:tcPr>
          <w:p w14:paraId="13C1555E" w14:textId="77777777" w:rsidR="008E5297" w:rsidRPr="005C1AE6" w:rsidRDefault="008E5297" w:rsidP="008E5297">
            <w:pPr>
              <w:snapToGrid w:val="0"/>
              <w:jc w:val="center"/>
              <w:rPr>
                <w:rFonts w:eastAsia="標楷體"/>
              </w:rPr>
            </w:pPr>
            <w:r w:rsidRPr="005C1AE6">
              <w:rPr>
                <w:rFonts w:eastAsia="標楷體" w:hint="eastAsia"/>
              </w:rPr>
              <w:t>節數</w:t>
            </w:r>
          </w:p>
        </w:tc>
        <w:tc>
          <w:tcPr>
            <w:tcW w:w="3260" w:type="dxa"/>
            <w:vMerge/>
            <w:shd w:val="clear" w:color="auto" w:fill="auto"/>
          </w:tcPr>
          <w:p w14:paraId="7AF4B75C" w14:textId="77777777" w:rsidR="008E5297" w:rsidRPr="005C1AE6" w:rsidRDefault="008E5297" w:rsidP="008E5297">
            <w:pPr>
              <w:snapToGrid w:val="0"/>
              <w:ind w:firstLine="480"/>
              <w:rPr>
                <w:rFonts w:eastAsia="標楷體"/>
              </w:rPr>
            </w:pPr>
          </w:p>
        </w:tc>
      </w:tr>
      <w:tr w:rsidR="005C1AE6" w:rsidRPr="005C1AE6" w14:paraId="1131ACAF" w14:textId="77777777" w:rsidTr="00631C7C">
        <w:tblPrEx>
          <w:jc w:val="center"/>
        </w:tblPrEx>
        <w:trPr>
          <w:cantSplit/>
          <w:trHeight w:val="288"/>
          <w:tblHeader/>
          <w:jc w:val="center"/>
        </w:trPr>
        <w:tc>
          <w:tcPr>
            <w:tcW w:w="1838" w:type="dxa"/>
            <w:vMerge w:val="restart"/>
            <w:shd w:val="clear" w:color="auto" w:fill="auto"/>
            <w:vAlign w:val="center"/>
          </w:tcPr>
          <w:p w14:paraId="2A08F5EA" w14:textId="77777777" w:rsidR="008E5297" w:rsidRPr="005C1AE6" w:rsidRDefault="008E5297" w:rsidP="008E5297">
            <w:pPr>
              <w:snapToGrid w:val="0"/>
              <w:rPr>
                <w:rFonts w:eastAsia="標楷體"/>
              </w:rPr>
            </w:pPr>
            <w:r w:rsidRPr="005C1AE6">
              <w:rPr>
                <w:rFonts w:eastAsia="標楷體"/>
              </w:rPr>
              <w:t>性別平等教育</w:t>
            </w:r>
          </w:p>
        </w:tc>
        <w:tc>
          <w:tcPr>
            <w:tcW w:w="992" w:type="dxa"/>
            <w:shd w:val="clear" w:color="auto" w:fill="auto"/>
            <w:vAlign w:val="center"/>
          </w:tcPr>
          <w:p w14:paraId="34CED332"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0D7A7CB6"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1、11</w:t>
            </w:r>
          </w:p>
          <w:p w14:paraId="42DE13DD" w14:textId="77777777" w:rsidR="00A358EC" w:rsidRPr="005C1AE6" w:rsidRDefault="00A358EC" w:rsidP="008E5297">
            <w:pPr>
              <w:snapToGrid w:val="0"/>
              <w:jc w:val="center"/>
              <w:rPr>
                <w:rFonts w:ascii="標楷體" w:eastAsia="標楷體" w:hAnsi="標楷體"/>
              </w:rPr>
            </w:pPr>
            <w:r w:rsidRPr="005C1AE6">
              <w:rPr>
                <w:rFonts w:ascii="標楷體" w:eastAsia="標楷體" w:hAnsi="標楷體" w:hint="eastAsia"/>
              </w:rPr>
              <w:t>6、7</w:t>
            </w:r>
          </w:p>
          <w:p w14:paraId="7D89000C" w14:textId="395D87AA" w:rsidR="00A358EC" w:rsidRPr="005C1AE6" w:rsidRDefault="00A358EC" w:rsidP="008E5297">
            <w:pPr>
              <w:snapToGrid w:val="0"/>
              <w:jc w:val="center"/>
              <w:rPr>
                <w:rFonts w:ascii="標楷體" w:eastAsia="標楷體" w:hAnsi="標楷體"/>
              </w:rPr>
            </w:pPr>
            <w:r w:rsidRPr="005C1AE6">
              <w:rPr>
                <w:rFonts w:ascii="標楷體" w:eastAsia="標楷體" w:hAnsi="標楷體" w:hint="eastAsia"/>
              </w:rPr>
              <w:t>7</w:t>
            </w:r>
          </w:p>
        </w:tc>
        <w:tc>
          <w:tcPr>
            <w:tcW w:w="5954" w:type="dxa"/>
            <w:shd w:val="clear" w:color="auto" w:fill="auto"/>
            <w:vAlign w:val="center"/>
          </w:tcPr>
          <w:p w14:paraId="416FCBC1" w14:textId="7C37DD06"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A358EC" w:rsidRPr="005C1AE6">
              <w:rPr>
                <w:rFonts w:ascii="標楷體" w:eastAsia="標楷體" w:hAnsi="標楷體" w:hint="eastAsia"/>
              </w:rPr>
              <w:t>2</w:t>
            </w:r>
          </w:p>
          <w:p w14:paraId="59DBAE09" w14:textId="062737A1" w:rsidR="00A358EC" w:rsidRPr="005C1AE6" w:rsidRDefault="00A358EC" w:rsidP="008E5297">
            <w:pPr>
              <w:snapToGrid w:val="0"/>
              <w:rPr>
                <w:rFonts w:ascii="標楷體" w:eastAsia="標楷體" w:hAnsi="標楷體"/>
              </w:rPr>
            </w:pPr>
            <w:r w:rsidRPr="005C1AE6">
              <w:rPr>
                <w:rFonts w:ascii="標楷體" w:eastAsia="標楷體" w:hAnsi="標楷體" w:hint="eastAsia"/>
              </w:rPr>
              <w:t>彈性課程2</w:t>
            </w:r>
          </w:p>
          <w:p w14:paraId="0BD3D93A" w14:textId="298DC620" w:rsidR="00A358EC" w:rsidRPr="005C1AE6" w:rsidRDefault="00A358EC" w:rsidP="008E5297">
            <w:pPr>
              <w:snapToGrid w:val="0"/>
              <w:rPr>
                <w:rFonts w:ascii="標楷體" w:eastAsia="標楷體" w:hAnsi="標楷體"/>
              </w:rPr>
            </w:pPr>
            <w:r w:rsidRPr="005C1AE6">
              <w:rPr>
                <w:rFonts w:ascii="標楷體" w:eastAsia="標楷體" w:hAnsi="標楷體" w:hint="eastAsia"/>
              </w:rPr>
              <w:t>健康與體育2(融入第三單元健康超能力)</w:t>
            </w:r>
          </w:p>
        </w:tc>
        <w:tc>
          <w:tcPr>
            <w:tcW w:w="1559" w:type="dxa"/>
            <w:shd w:val="clear" w:color="auto" w:fill="auto"/>
            <w:vAlign w:val="center"/>
          </w:tcPr>
          <w:p w14:paraId="59414C21" w14:textId="10CC98B6" w:rsidR="008E5297" w:rsidRPr="005C1AE6" w:rsidRDefault="00A358EC" w:rsidP="008E5297">
            <w:pPr>
              <w:snapToGrid w:val="0"/>
              <w:jc w:val="center"/>
              <w:rPr>
                <w:rFonts w:ascii="標楷體" w:eastAsia="標楷體" w:hAnsi="標楷體"/>
              </w:rPr>
            </w:pPr>
            <w:r w:rsidRPr="005C1AE6">
              <w:rPr>
                <w:rFonts w:ascii="標楷體" w:eastAsia="標楷體" w:hAnsi="標楷體"/>
              </w:rPr>
              <w:t>6</w:t>
            </w:r>
          </w:p>
        </w:tc>
        <w:tc>
          <w:tcPr>
            <w:tcW w:w="3260" w:type="dxa"/>
            <w:vMerge w:val="restart"/>
            <w:shd w:val="clear" w:color="auto" w:fill="auto"/>
          </w:tcPr>
          <w:p w14:paraId="39126176" w14:textId="77777777" w:rsidR="008E5297" w:rsidRPr="005C1AE6" w:rsidRDefault="008E5297" w:rsidP="008E5297">
            <w:pPr>
              <w:snapToGrid w:val="0"/>
              <w:rPr>
                <w:rFonts w:ascii="標楷體" w:eastAsia="標楷體" w:hAnsi="標楷體" w:cs="新細明體"/>
                <w:kern w:val="0"/>
              </w:rPr>
            </w:pPr>
            <w:r w:rsidRPr="005C1AE6">
              <w:rPr>
                <w:rFonts w:ascii="標楷體" w:eastAsia="標楷體" w:hAnsi="標楷體" w:cs="新細明體" w:hint="eastAsia"/>
                <w:kern w:val="0"/>
              </w:rPr>
              <w:t>每學期實施相關課程或活動至少4小時(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5C1AE6" w:rsidRPr="005C1AE6" w14:paraId="2447D489" w14:textId="77777777" w:rsidTr="00631C7C">
        <w:tblPrEx>
          <w:jc w:val="center"/>
        </w:tblPrEx>
        <w:trPr>
          <w:cantSplit/>
          <w:trHeight w:val="70"/>
          <w:tblHeader/>
          <w:jc w:val="center"/>
        </w:trPr>
        <w:tc>
          <w:tcPr>
            <w:tcW w:w="1838" w:type="dxa"/>
            <w:vMerge/>
            <w:shd w:val="clear" w:color="auto" w:fill="auto"/>
            <w:vAlign w:val="center"/>
          </w:tcPr>
          <w:p w14:paraId="4E596183" w14:textId="77777777" w:rsidR="008E5297" w:rsidRPr="005C1AE6" w:rsidRDefault="008E5297" w:rsidP="008E5297">
            <w:pPr>
              <w:snapToGrid w:val="0"/>
              <w:rPr>
                <w:rFonts w:eastAsia="標楷體"/>
              </w:rPr>
            </w:pPr>
          </w:p>
        </w:tc>
        <w:tc>
          <w:tcPr>
            <w:tcW w:w="992" w:type="dxa"/>
            <w:shd w:val="clear" w:color="auto" w:fill="auto"/>
            <w:vAlign w:val="center"/>
          </w:tcPr>
          <w:p w14:paraId="55FEC64A"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0F9C61D0"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1、6</w:t>
            </w:r>
          </w:p>
          <w:p w14:paraId="2A09EDB6" w14:textId="3A9140F9" w:rsidR="00A358EC" w:rsidRPr="005C1AE6" w:rsidRDefault="00A358EC" w:rsidP="008E5297">
            <w:pPr>
              <w:snapToGrid w:val="0"/>
              <w:jc w:val="center"/>
              <w:rPr>
                <w:rFonts w:ascii="標楷體" w:eastAsia="標楷體" w:hAnsi="標楷體"/>
              </w:rPr>
            </w:pPr>
            <w:r w:rsidRPr="005C1AE6">
              <w:rPr>
                <w:rFonts w:ascii="標楷體" w:eastAsia="標楷體" w:hAnsi="標楷體" w:hint="eastAsia"/>
              </w:rPr>
              <w:t>1、2</w:t>
            </w:r>
          </w:p>
        </w:tc>
        <w:tc>
          <w:tcPr>
            <w:tcW w:w="5954" w:type="dxa"/>
            <w:shd w:val="clear" w:color="auto" w:fill="auto"/>
            <w:vAlign w:val="center"/>
          </w:tcPr>
          <w:p w14:paraId="33D2552A" w14:textId="2719E8BA" w:rsidR="00A358EC"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A358EC" w:rsidRPr="005C1AE6">
              <w:rPr>
                <w:rFonts w:ascii="標楷體" w:eastAsia="標楷體" w:hAnsi="標楷體" w:hint="eastAsia"/>
              </w:rPr>
              <w:t>2</w:t>
            </w:r>
          </w:p>
          <w:p w14:paraId="59F11703" w14:textId="2801F174" w:rsidR="008E5297" w:rsidRPr="005C1AE6" w:rsidRDefault="00A358EC" w:rsidP="008E5297">
            <w:pPr>
              <w:snapToGrid w:val="0"/>
              <w:rPr>
                <w:rFonts w:ascii="標楷體" w:eastAsia="標楷體" w:hAnsi="標楷體"/>
              </w:rPr>
            </w:pPr>
            <w:r w:rsidRPr="005C1AE6">
              <w:rPr>
                <w:rFonts w:ascii="標楷體" w:eastAsia="標楷體" w:hAnsi="標楷體" w:hint="eastAsia"/>
              </w:rPr>
              <w:t>生活課程4(融入第一主題更好的自己)</w:t>
            </w:r>
          </w:p>
        </w:tc>
        <w:tc>
          <w:tcPr>
            <w:tcW w:w="1559" w:type="dxa"/>
            <w:shd w:val="clear" w:color="auto" w:fill="auto"/>
            <w:vAlign w:val="center"/>
          </w:tcPr>
          <w:p w14:paraId="110CBB43" w14:textId="1433129B" w:rsidR="008E5297" w:rsidRPr="005C1AE6" w:rsidRDefault="00A358EC" w:rsidP="008E5297">
            <w:pPr>
              <w:snapToGrid w:val="0"/>
              <w:jc w:val="center"/>
              <w:rPr>
                <w:rFonts w:ascii="標楷體" w:eastAsia="標楷體" w:hAnsi="標楷體"/>
              </w:rPr>
            </w:pPr>
            <w:r w:rsidRPr="005C1AE6">
              <w:rPr>
                <w:rFonts w:ascii="標楷體" w:eastAsia="標楷體" w:hAnsi="標楷體"/>
              </w:rPr>
              <w:t>6</w:t>
            </w:r>
          </w:p>
        </w:tc>
        <w:tc>
          <w:tcPr>
            <w:tcW w:w="3260" w:type="dxa"/>
            <w:vMerge/>
            <w:shd w:val="clear" w:color="auto" w:fill="auto"/>
          </w:tcPr>
          <w:p w14:paraId="3078C5C5" w14:textId="77777777" w:rsidR="008E5297" w:rsidRPr="005C1AE6" w:rsidRDefault="008E5297" w:rsidP="008E5297">
            <w:pPr>
              <w:snapToGrid w:val="0"/>
              <w:ind w:firstLine="480"/>
              <w:rPr>
                <w:rFonts w:eastAsia="標楷體"/>
              </w:rPr>
            </w:pPr>
          </w:p>
        </w:tc>
      </w:tr>
      <w:tr w:rsidR="005C1AE6" w:rsidRPr="005C1AE6" w14:paraId="214F1251" w14:textId="77777777" w:rsidTr="00631C7C">
        <w:tblPrEx>
          <w:jc w:val="center"/>
        </w:tblPrEx>
        <w:trPr>
          <w:cantSplit/>
          <w:trHeight w:val="300"/>
          <w:tblHeader/>
          <w:jc w:val="center"/>
        </w:trPr>
        <w:tc>
          <w:tcPr>
            <w:tcW w:w="1838" w:type="dxa"/>
            <w:vMerge w:val="restart"/>
            <w:shd w:val="clear" w:color="auto" w:fill="auto"/>
            <w:vAlign w:val="center"/>
          </w:tcPr>
          <w:p w14:paraId="7FB10BF1" w14:textId="77777777" w:rsidR="008E5297" w:rsidRPr="005C1AE6" w:rsidRDefault="008E5297" w:rsidP="008E5297">
            <w:pPr>
              <w:snapToGrid w:val="0"/>
              <w:rPr>
                <w:rFonts w:eastAsia="標楷體"/>
              </w:rPr>
            </w:pPr>
            <w:r w:rsidRPr="005C1AE6">
              <w:rPr>
                <w:rFonts w:ascii="標楷體" w:eastAsia="標楷體" w:hAnsi="標楷體" w:cs="新細明體" w:hint="eastAsia"/>
                <w:kern w:val="0"/>
              </w:rPr>
              <w:t>性侵害防治教育課程</w:t>
            </w:r>
          </w:p>
        </w:tc>
        <w:tc>
          <w:tcPr>
            <w:tcW w:w="992" w:type="dxa"/>
            <w:shd w:val="clear" w:color="auto" w:fill="auto"/>
            <w:vAlign w:val="center"/>
          </w:tcPr>
          <w:p w14:paraId="462416C2"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7189F434"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19</w:t>
            </w:r>
          </w:p>
        </w:tc>
        <w:tc>
          <w:tcPr>
            <w:tcW w:w="5954" w:type="dxa"/>
            <w:shd w:val="clear" w:color="auto" w:fill="auto"/>
            <w:vAlign w:val="center"/>
          </w:tcPr>
          <w:p w14:paraId="546A6607"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559" w:type="dxa"/>
            <w:shd w:val="clear" w:color="auto" w:fill="auto"/>
            <w:vAlign w:val="center"/>
          </w:tcPr>
          <w:p w14:paraId="10D8ED31"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w:t>
            </w:r>
          </w:p>
        </w:tc>
        <w:tc>
          <w:tcPr>
            <w:tcW w:w="3260" w:type="dxa"/>
            <w:vMerge w:val="restart"/>
            <w:shd w:val="clear" w:color="auto" w:fill="auto"/>
          </w:tcPr>
          <w:p w14:paraId="6D1031B0" w14:textId="77777777" w:rsidR="008E5297" w:rsidRPr="005C1AE6" w:rsidRDefault="008E5297" w:rsidP="008E5297">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節)以上</w:t>
            </w:r>
          </w:p>
        </w:tc>
      </w:tr>
      <w:tr w:rsidR="005C1AE6" w:rsidRPr="005C1AE6" w14:paraId="48148FC4" w14:textId="77777777" w:rsidTr="00631C7C">
        <w:tblPrEx>
          <w:jc w:val="center"/>
        </w:tblPrEx>
        <w:trPr>
          <w:cantSplit/>
          <w:trHeight w:val="471"/>
          <w:tblHeader/>
          <w:jc w:val="center"/>
        </w:trPr>
        <w:tc>
          <w:tcPr>
            <w:tcW w:w="1838" w:type="dxa"/>
            <w:vMerge/>
            <w:shd w:val="clear" w:color="auto" w:fill="BDD6EE"/>
            <w:vAlign w:val="center"/>
          </w:tcPr>
          <w:p w14:paraId="790C3188" w14:textId="77777777" w:rsidR="008E5297" w:rsidRPr="005C1AE6" w:rsidRDefault="008E5297" w:rsidP="008E5297">
            <w:pPr>
              <w:snapToGrid w:val="0"/>
              <w:rPr>
                <w:rFonts w:eastAsia="標楷體"/>
              </w:rPr>
            </w:pPr>
          </w:p>
        </w:tc>
        <w:tc>
          <w:tcPr>
            <w:tcW w:w="992" w:type="dxa"/>
            <w:shd w:val="clear" w:color="auto" w:fill="auto"/>
            <w:vAlign w:val="center"/>
          </w:tcPr>
          <w:p w14:paraId="63D5192D"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4E5582D3"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11</w:t>
            </w:r>
          </w:p>
          <w:p w14:paraId="5A9D2983" w14:textId="77777777" w:rsidR="00A358EC" w:rsidRPr="005C1AE6" w:rsidRDefault="00A358EC" w:rsidP="008E5297">
            <w:pPr>
              <w:snapToGrid w:val="0"/>
              <w:jc w:val="center"/>
              <w:rPr>
                <w:rFonts w:ascii="標楷體" w:eastAsia="標楷體" w:hAnsi="標楷體"/>
              </w:rPr>
            </w:pPr>
            <w:r w:rsidRPr="005C1AE6">
              <w:rPr>
                <w:rFonts w:ascii="標楷體" w:eastAsia="標楷體" w:hAnsi="標楷體" w:hint="eastAsia"/>
              </w:rPr>
              <w:t>18、19</w:t>
            </w:r>
          </w:p>
          <w:p w14:paraId="0133CD69" w14:textId="25FD3BF7" w:rsidR="00A358EC" w:rsidRPr="005C1AE6" w:rsidRDefault="00A358EC" w:rsidP="008E5297">
            <w:pPr>
              <w:snapToGrid w:val="0"/>
              <w:jc w:val="center"/>
              <w:rPr>
                <w:rFonts w:ascii="標楷體" w:eastAsia="標楷體" w:hAnsi="標楷體"/>
              </w:rPr>
            </w:pPr>
            <w:r w:rsidRPr="005C1AE6">
              <w:rPr>
                <w:rFonts w:ascii="標楷體" w:eastAsia="標楷體" w:hAnsi="標楷體" w:hint="eastAsia"/>
              </w:rPr>
              <w:t>1</w:t>
            </w:r>
          </w:p>
        </w:tc>
        <w:tc>
          <w:tcPr>
            <w:tcW w:w="5954" w:type="dxa"/>
            <w:shd w:val="clear" w:color="auto" w:fill="auto"/>
            <w:vAlign w:val="center"/>
          </w:tcPr>
          <w:p w14:paraId="2F3F9C6C" w14:textId="2DB65C49"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A358EC" w:rsidRPr="005C1AE6">
              <w:rPr>
                <w:rFonts w:ascii="標楷體" w:eastAsia="標楷體" w:hAnsi="標楷體" w:hint="eastAsia"/>
              </w:rPr>
              <w:t>1</w:t>
            </w:r>
          </w:p>
          <w:p w14:paraId="2581B156" w14:textId="77777777" w:rsidR="00A358EC" w:rsidRPr="005C1AE6" w:rsidRDefault="00A358EC" w:rsidP="008E5297">
            <w:pPr>
              <w:snapToGrid w:val="0"/>
              <w:rPr>
                <w:rFonts w:ascii="標楷體" w:eastAsia="標楷體" w:hAnsi="標楷體"/>
              </w:rPr>
            </w:pPr>
            <w:r w:rsidRPr="005C1AE6">
              <w:rPr>
                <w:rFonts w:ascii="標楷體" w:eastAsia="標楷體" w:hAnsi="標楷體" w:hint="eastAsia"/>
              </w:rPr>
              <w:t>彈性課程2</w:t>
            </w:r>
          </w:p>
          <w:p w14:paraId="3B5BE480" w14:textId="40A2B93D" w:rsidR="00A358EC" w:rsidRPr="005C1AE6" w:rsidRDefault="00631C7C" w:rsidP="008E5297">
            <w:pPr>
              <w:snapToGrid w:val="0"/>
              <w:rPr>
                <w:rFonts w:ascii="標楷體" w:eastAsia="標楷體" w:hAnsi="標楷體"/>
              </w:rPr>
            </w:pPr>
            <w:r w:rsidRPr="005C1AE6">
              <w:rPr>
                <w:rFonts w:ascii="標楷體" w:eastAsia="標楷體" w:hAnsi="標楷體" w:hint="eastAsia"/>
              </w:rPr>
              <w:t>健康與體育2(融入第一單元保護身體好健康)</w:t>
            </w:r>
          </w:p>
        </w:tc>
        <w:tc>
          <w:tcPr>
            <w:tcW w:w="1559" w:type="dxa"/>
            <w:shd w:val="clear" w:color="auto" w:fill="auto"/>
            <w:vAlign w:val="center"/>
          </w:tcPr>
          <w:p w14:paraId="4F59D48C" w14:textId="1D9DC99E" w:rsidR="008E5297" w:rsidRPr="005C1AE6" w:rsidRDefault="00631C7C" w:rsidP="008E5297">
            <w:pPr>
              <w:snapToGrid w:val="0"/>
              <w:jc w:val="center"/>
              <w:rPr>
                <w:rFonts w:ascii="標楷體" w:eastAsia="標楷體" w:hAnsi="標楷體"/>
              </w:rPr>
            </w:pPr>
            <w:r w:rsidRPr="005C1AE6">
              <w:rPr>
                <w:rFonts w:ascii="標楷體" w:eastAsia="標楷體" w:hAnsi="標楷體"/>
              </w:rPr>
              <w:t>5</w:t>
            </w:r>
          </w:p>
        </w:tc>
        <w:tc>
          <w:tcPr>
            <w:tcW w:w="3260" w:type="dxa"/>
            <w:vMerge/>
            <w:shd w:val="clear" w:color="auto" w:fill="BDD6EE"/>
          </w:tcPr>
          <w:p w14:paraId="443BE031" w14:textId="77777777" w:rsidR="008E5297" w:rsidRPr="005C1AE6" w:rsidRDefault="008E5297" w:rsidP="008E5297">
            <w:pPr>
              <w:snapToGrid w:val="0"/>
              <w:ind w:firstLine="480"/>
              <w:rPr>
                <w:rFonts w:eastAsia="標楷體"/>
              </w:rPr>
            </w:pPr>
          </w:p>
        </w:tc>
      </w:tr>
      <w:tr w:rsidR="005C1AE6" w:rsidRPr="005C1AE6" w14:paraId="045C6A68" w14:textId="77777777" w:rsidTr="00631C7C">
        <w:tblPrEx>
          <w:jc w:val="center"/>
        </w:tblPrEx>
        <w:trPr>
          <w:cantSplit/>
          <w:trHeight w:val="300"/>
          <w:tblHeader/>
          <w:jc w:val="center"/>
        </w:trPr>
        <w:tc>
          <w:tcPr>
            <w:tcW w:w="1838" w:type="dxa"/>
            <w:vMerge w:val="restart"/>
            <w:shd w:val="clear" w:color="auto" w:fill="auto"/>
            <w:vAlign w:val="center"/>
          </w:tcPr>
          <w:p w14:paraId="3C8617D5" w14:textId="77777777" w:rsidR="008E5297" w:rsidRPr="005C1AE6" w:rsidRDefault="008E5297" w:rsidP="008E5297">
            <w:pPr>
              <w:snapToGrid w:val="0"/>
              <w:rPr>
                <w:rFonts w:eastAsia="標楷體"/>
              </w:rPr>
            </w:pPr>
            <w:r w:rsidRPr="005C1AE6">
              <w:rPr>
                <w:rFonts w:ascii="標楷體" w:eastAsia="標楷體" w:hAnsi="標楷體" w:cs="新細明體" w:hint="eastAsia"/>
                <w:kern w:val="0"/>
              </w:rPr>
              <w:t>家庭暴力防治課程</w:t>
            </w:r>
          </w:p>
        </w:tc>
        <w:tc>
          <w:tcPr>
            <w:tcW w:w="992" w:type="dxa"/>
            <w:shd w:val="clear" w:color="auto" w:fill="auto"/>
            <w:vAlign w:val="center"/>
          </w:tcPr>
          <w:p w14:paraId="7F4D2323"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78770076"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18</w:t>
            </w:r>
          </w:p>
          <w:p w14:paraId="4D49F0F9" w14:textId="3457166E" w:rsidR="00631C7C" w:rsidRPr="005C1AE6" w:rsidRDefault="00631C7C" w:rsidP="008E5297">
            <w:pPr>
              <w:snapToGrid w:val="0"/>
              <w:jc w:val="center"/>
              <w:rPr>
                <w:rFonts w:ascii="標楷體" w:eastAsia="標楷體" w:hAnsi="標楷體"/>
              </w:rPr>
            </w:pPr>
            <w:r w:rsidRPr="005C1AE6">
              <w:rPr>
                <w:rFonts w:ascii="標楷體" w:eastAsia="標楷體" w:hAnsi="標楷體" w:hint="eastAsia"/>
              </w:rPr>
              <w:t>5、10</w:t>
            </w:r>
          </w:p>
        </w:tc>
        <w:tc>
          <w:tcPr>
            <w:tcW w:w="5954" w:type="dxa"/>
            <w:shd w:val="clear" w:color="auto" w:fill="auto"/>
          </w:tcPr>
          <w:p w14:paraId="06ADBC5D"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631C7C" w:rsidRPr="005C1AE6">
              <w:rPr>
                <w:rFonts w:ascii="標楷體" w:eastAsia="標楷體" w:hAnsi="標楷體" w:hint="eastAsia"/>
              </w:rPr>
              <w:t>1</w:t>
            </w:r>
          </w:p>
          <w:p w14:paraId="28AE52A8" w14:textId="1BD83A53" w:rsidR="00631C7C" w:rsidRPr="005C1AE6" w:rsidRDefault="00631C7C" w:rsidP="008E5297">
            <w:pPr>
              <w:snapToGrid w:val="0"/>
              <w:rPr>
                <w:rFonts w:ascii="標楷體" w:eastAsia="標楷體" w:hAnsi="標楷體"/>
              </w:rPr>
            </w:pPr>
            <w:r w:rsidRPr="005C1AE6">
              <w:rPr>
                <w:rFonts w:ascii="標楷體" w:eastAsia="標楷體" w:hAnsi="標楷體" w:hint="eastAsia"/>
              </w:rPr>
              <w:t>導師時間2</w:t>
            </w:r>
          </w:p>
        </w:tc>
        <w:tc>
          <w:tcPr>
            <w:tcW w:w="1559" w:type="dxa"/>
            <w:shd w:val="clear" w:color="auto" w:fill="auto"/>
            <w:vAlign w:val="center"/>
          </w:tcPr>
          <w:p w14:paraId="42A5B479" w14:textId="1A2172E7" w:rsidR="008E5297" w:rsidRPr="005C1AE6" w:rsidRDefault="00631C7C" w:rsidP="008E5297">
            <w:pPr>
              <w:snapToGrid w:val="0"/>
              <w:jc w:val="center"/>
              <w:rPr>
                <w:rFonts w:ascii="標楷體" w:eastAsia="標楷體" w:hAnsi="標楷體"/>
              </w:rPr>
            </w:pPr>
            <w:r w:rsidRPr="005C1AE6">
              <w:rPr>
                <w:rFonts w:ascii="標楷體" w:eastAsia="標楷體" w:hAnsi="標楷體"/>
              </w:rPr>
              <w:t>3</w:t>
            </w:r>
          </w:p>
        </w:tc>
        <w:tc>
          <w:tcPr>
            <w:tcW w:w="3260" w:type="dxa"/>
            <w:vMerge w:val="restart"/>
            <w:shd w:val="clear" w:color="auto" w:fill="auto"/>
          </w:tcPr>
          <w:p w14:paraId="6A095DB2" w14:textId="77777777" w:rsidR="008E5297" w:rsidRPr="005C1AE6" w:rsidRDefault="008E5297" w:rsidP="008E5297">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5C1AE6" w:rsidRPr="005C1AE6" w14:paraId="54FFF73F" w14:textId="77777777" w:rsidTr="00631C7C">
        <w:tblPrEx>
          <w:jc w:val="center"/>
        </w:tblPrEx>
        <w:trPr>
          <w:cantSplit/>
          <w:trHeight w:val="512"/>
          <w:tblHeader/>
          <w:jc w:val="center"/>
        </w:trPr>
        <w:tc>
          <w:tcPr>
            <w:tcW w:w="1838" w:type="dxa"/>
            <w:vMerge/>
            <w:shd w:val="clear" w:color="auto" w:fill="BDD6EE"/>
            <w:vAlign w:val="center"/>
          </w:tcPr>
          <w:p w14:paraId="7C4CF4F9" w14:textId="77777777" w:rsidR="008E5297" w:rsidRPr="005C1AE6" w:rsidRDefault="008E5297" w:rsidP="008E5297">
            <w:pPr>
              <w:snapToGrid w:val="0"/>
              <w:rPr>
                <w:rFonts w:eastAsia="標楷體"/>
              </w:rPr>
            </w:pPr>
          </w:p>
        </w:tc>
        <w:tc>
          <w:tcPr>
            <w:tcW w:w="992" w:type="dxa"/>
            <w:shd w:val="clear" w:color="auto" w:fill="auto"/>
            <w:vAlign w:val="center"/>
          </w:tcPr>
          <w:p w14:paraId="2F5EF5A2"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32DCF407"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17</w:t>
            </w:r>
          </w:p>
          <w:p w14:paraId="69022762" w14:textId="530C79DE" w:rsidR="00631C7C" w:rsidRPr="005C1AE6" w:rsidRDefault="00631C7C" w:rsidP="008E5297">
            <w:pPr>
              <w:snapToGrid w:val="0"/>
              <w:jc w:val="center"/>
              <w:rPr>
                <w:rFonts w:ascii="標楷體" w:eastAsia="標楷體" w:hAnsi="標楷體"/>
              </w:rPr>
            </w:pPr>
            <w:r w:rsidRPr="005C1AE6">
              <w:rPr>
                <w:rFonts w:ascii="標楷體" w:eastAsia="標楷體" w:hAnsi="標楷體" w:hint="eastAsia"/>
              </w:rPr>
              <w:t>14、15</w:t>
            </w:r>
          </w:p>
        </w:tc>
        <w:tc>
          <w:tcPr>
            <w:tcW w:w="5954" w:type="dxa"/>
            <w:shd w:val="clear" w:color="auto" w:fill="auto"/>
          </w:tcPr>
          <w:p w14:paraId="03B8A0C2"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631C7C" w:rsidRPr="005C1AE6">
              <w:rPr>
                <w:rFonts w:ascii="標楷體" w:eastAsia="標楷體" w:hAnsi="標楷體" w:hint="eastAsia"/>
              </w:rPr>
              <w:t>1</w:t>
            </w:r>
          </w:p>
          <w:p w14:paraId="12ADCB26" w14:textId="19959D35" w:rsidR="00631C7C" w:rsidRPr="005C1AE6" w:rsidRDefault="00631C7C" w:rsidP="008E5297">
            <w:pPr>
              <w:snapToGrid w:val="0"/>
              <w:rPr>
                <w:rFonts w:ascii="標楷體" w:eastAsia="標楷體" w:hAnsi="標楷體"/>
              </w:rPr>
            </w:pPr>
            <w:r w:rsidRPr="005C1AE6">
              <w:rPr>
                <w:rFonts w:ascii="標楷體" w:eastAsia="標楷體" w:hAnsi="標楷體" w:hint="eastAsia"/>
              </w:rPr>
              <w:t>導師時間2</w:t>
            </w:r>
          </w:p>
        </w:tc>
        <w:tc>
          <w:tcPr>
            <w:tcW w:w="1559" w:type="dxa"/>
            <w:shd w:val="clear" w:color="auto" w:fill="auto"/>
            <w:vAlign w:val="center"/>
          </w:tcPr>
          <w:p w14:paraId="30571D8A" w14:textId="058417D4" w:rsidR="008E5297" w:rsidRPr="005C1AE6" w:rsidRDefault="00631C7C" w:rsidP="008E5297">
            <w:pPr>
              <w:snapToGrid w:val="0"/>
              <w:jc w:val="center"/>
              <w:rPr>
                <w:rFonts w:ascii="標楷體" w:eastAsia="標楷體" w:hAnsi="標楷體"/>
              </w:rPr>
            </w:pPr>
            <w:r w:rsidRPr="005C1AE6">
              <w:rPr>
                <w:rFonts w:ascii="標楷體" w:eastAsia="標楷體" w:hAnsi="標楷體"/>
              </w:rPr>
              <w:t>3</w:t>
            </w:r>
          </w:p>
        </w:tc>
        <w:tc>
          <w:tcPr>
            <w:tcW w:w="3260" w:type="dxa"/>
            <w:vMerge/>
            <w:shd w:val="clear" w:color="auto" w:fill="BDD6EE"/>
          </w:tcPr>
          <w:p w14:paraId="1914FB78" w14:textId="77777777" w:rsidR="008E5297" w:rsidRPr="005C1AE6" w:rsidRDefault="008E5297" w:rsidP="008E5297">
            <w:pPr>
              <w:snapToGrid w:val="0"/>
              <w:ind w:firstLine="480"/>
              <w:rPr>
                <w:rFonts w:eastAsia="標楷體"/>
              </w:rPr>
            </w:pPr>
          </w:p>
        </w:tc>
      </w:tr>
      <w:tr w:rsidR="005C1AE6" w:rsidRPr="005C1AE6" w14:paraId="2C266F13" w14:textId="77777777" w:rsidTr="00631C7C">
        <w:tblPrEx>
          <w:jc w:val="center"/>
        </w:tblPrEx>
        <w:trPr>
          <w:cantSplit/>
          <w:trHeight w:val="300"/>
          <w:tblHeader/>
          <w:jc w:val="center"/>
        </w:trPr>
        <w:tc>
          <w:tcPr>
            <w:tcW w:w="1838" w:type="dxa"/>
            <w:vMerge w:val="restart"/>
            <w:shd w:val="clear" w:color="auto" w:fill="auto"/>
            <w:vAlign w:val="center"/>
          </w:tcPr>
          <w:p w14:paraId="6AF03C76" w14:textId="77777777" w:rsidR="008E5297" w:rsidRPr="005C1AE6" w:rsidRDefault="008E5297" w:rsidP="008E5297">
            <w:pPr>
              <w:snapToGrid w:val="0"/>
              <w:rPr>
                <w:rFonts w:eastAsia="標楷體"/>
              </w:rPr>
            </w:pPr>
            <w:r w:rsidRPr="005C1AE6">
              <w:rPr>
                <w:rFonts w:ascii="標楷體" w:eastAsia="標楷體" w:hAnsi="標楷體" w:hint="eastAsia"/>
              </w:rPr>
              <w:t>家庭教育相關課程或活動</w:t>
            </w:r>
          </w:p>
        </w:tc>
        <w:tc>
          <w:tcPr>
            <w:tcW w:w="992" w:type="dxa"/>
            <w:shd w:val="clear" w:color="auto" w:fill="auto"/>
            <w:vAlign w:val="center"/>
          </w:tcPr>
          <w:p w14:paraId="1D4C6724"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31BFA48E"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8、17</w:t>
            </w:r>
          </w:p>
          <w:p w14:paraId="171D95B0" w14:textId="25243C6E" w:rsidR="00631C7C" w:rsidRPr="005C1AE6" w:rsidRDefault="00631C7C" w:rsidP="008E5297">
            <w:pPr>
              <w:snapToGrid w:val="0"/>
              <w:jc w:val="center"/>
              <w:rPr>
                <w:rFonts w:ascii="標楷體" w:eastAsia="標楷體" w:hAnsi="標楷體"/>
              </w:rPr>
            </w:pPr>
            <w:r w:rsidRPr="005C1AE6">
              <w:rPr>
                <w:rFonts w:ascii="標楷體" w:eastAsia="標楷體" w:hAnsi="標楷體" w:hint="eastAsia"/>
              </w:rPr>
              <w:t>3</w:t>
            </w:r>
          </w:p>
        </w:tc>
        <w:tc>
          <w:tcPr>
            <w:tcW w:w="5954" w:type="dxa"/>
            <w:shd w:val="clear" w:color="auto" w:fill="auto"/>
          </w:tcPr>
          <w:p w14:paraId="1F80DB05"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631C7C" w:rsidRPr="005C1AE6">
              <w:rPr>
                <w:rFonts w:ascii="標楷體" w:eastAsia="標楷體" w:hAnsi="標楷體" w:hint="eastAsia"/>
              </w:rPr>
              <w:t>2</w:t>
            </w:r>
          </w:p>
          <w:p w14:paraId="650450F5" w14:textId="0C73F0DC" w:rsidR="00631C7C" w:rsidRPr="005C1AE6" w:rsidRDefault="00631C7C" w:rsidP="008E5297">
            <w:pPr>
              <w:snapToGrid w:val="0"/>
              <w:rPr>
                <w:rFonts w:ascii="標楷體" w:eastAsia="標楷體" w:hAnsi="標楷體"/>
              </w:rPr>
            </w:pPr>
            <w:r w:rsidRPr="005C1AE6">
              <w:rPr>
                <w:rFonts w:ascii="標楷體" w:eastAsia="標楷體" w:hAnsi="標楷體" w:hint="eastAsia"/>
              </w:rPr>
              <w:t>導師時間1</w:t>
            </w:r>
            <w:r w:rsidRPr="005C1AE6">
              <w:rPr>
                <w:rFonts w:ascii="標楷體" w:eastAsia="標楷體" w:hAnsi="標楷體"/>
              </w:rPr>
              <w:t>、</w:t>
            </w:r>
            <w:r w:rsidRPr="005C1AE6">
              <w:rPr>
                <w:rFonts w:ascii="標楷體" w:eastAsia="標楷體" w:hAnsi="標楷體" w:hint="eastAsia"/>
              </w:rPr>
              <w:t>國語文課程1(融入第二課鵝寶寶)</w:t>
            </w:r>
          </w:p>
        </w:tc>
        <w:tc>
          <w:tcPr>
            <w:tcW w:w="1559" w:type="dxa"/>
            <w:shd w:val="clear" w:color="auto" w:fill="auto"/>
            <w:vAlign w:val="center"/>
          </w:tcPr>
          <w:p w14:paraId="71A2C6E7" w14:textId="7B397DC6" w:rsidR="008E5297" w:rsidRPr="005C1AE6" w:rsidRDefault="00631C7C" w:rsidP="008E5297">
            <w:pPr>
              <w:snapToGrid w:val="0"/>
              <w:jc w:val="center"/>
              <w:rPr>
                <w:rFonts w:ascii="標楷體" w:eastAsia="標楷體" w:hAnsi="標楷體"/>
              </w:rPr>
            </w:pPr>
            <w:r w:rsidRPr="005C1AE6">
              <w:rPr>
                <w:rFonts w:ascii="標楷體" w:eastAsia="標楷體" w:hAnsi="標楷體"/>
              </w:rPr>
              <w:t>4</w:t>
            </w:r>
          </w:p>
        </w:tc>
        <w:tc>
          <w:tcPr>
            <w:tcW w:w="3260" w:type="dxa"/>
            <w:vMerge w:val="restart"/>
            <w:shd w:val="clear" w:color="auto" w:fill="auto"/>
          </w:tcPr>
          <w:p w14:paraId="0CB58E72" w14:textId="77777777" w:rsidR="008E5297" w:rsidRPr="005C1AE6" w:rsidRDefault="008E5297" w:rsidP="008E5297">
            <w:pPr>
              <w:snapToGrid w:val="0"/>
              <w:rPr>
                <w:rFonts w:eastAsia="標楷體"/>
              </w:rPr>
            </w:pPr>
            <w:r w:rsidRPr="005C1AE6">
              <w:rPr>
                <w:rFonts w:ascii="標楷體" w:eastAsia="標楷體" w:hAnsi="標楷體" w:hint="eastAsia"/>
              </w:rPr>
              <w:t>正式課程外每學年至少4小時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5C1AE6" w:rsidRPr="005C1AE6" w14:paraId="1739326B" w14:textId="77777777" w:rsidTr="00631C7C">
        <w:tblPrEx>
          <w:jc w:val="center"/>
        </w:tblPrEx>
        <w:trPr>
          <w:cantSplit/>
          <w:trHeight w:val="300"/>
          <w:tblHeader/>
          <w:jc w:val="center"/>
        </w:trPr>
        <w:tc>
          <w:tcPr>
            <w:tcW w:w="1838" w:type="dxa"/>
            <w:vMerge/>
            <w:shd w:val="clear" w:color="auto" w:fill="BDD6EE"/>
            <w:vAlign w:val="center"/>
          </w:tcPr>
          <w:p w14:paraId="39E2B626" w14:textId="77777777" w:rsidR="008E5297" w:rsidRPr="005C1AE6" w:rsidRDefault="008E5297" w:rsidP="008E5297">
            <w:pPr>
              <w:snapToGrid w:val="0"/>
              <w:rPr>
                <w:rFonts w:eastAsia="標楷體"/>
              </w:rPr>
            </w:pPr>
          </w:p>
        </w:tc>
        <w:tc>
          <w:tcPr>
            <w:tcW w:w="992" w:type="dxa"/>
            <w:shd w:val="clear" w:color="auto" w:fill="auto"/>
            <w:vAlign w:val="center"/>
          </w:tcPr>
          <w:p w14:paraId="497290B1"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6AC9B7DA"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7、12</w:t>
            </w:r>
          </w:p>
          <w:p w14:paraId="4B25BBAE" w14:textId="67004F8B" w:rsidR="00631C7C" w:rsidRPr="005C1AE6" w:rsidRDefault="00631C7C" w:rsidP="008E5297">
            <w:pPr>
              <w:snapToGrid w:val="0"/>
              <w:jc w:val="center"/>
              <w:rPr>
                <w:rFonts w:ascii="標楷體" w:eastAsia="標楷體" w:hAnsi="標楷體"/>
              </w:rPr>
            </w:pPr>
            <w:r w:rsidRPr="005C1AE6">
              <w:rPr>
                <w:rFonts w:ascii="標楷體" w:eastAsia="標楷體" w:hAnsi="標楷體" w:hint="eastAsia"/>
              </w:rPr>
              <w:t>8</w:t>
            </w:r>
          </w:p>
        </w:tc>
        <w:tc>
          <w:tcPr>
            <w:tcW w:w="5954" w:type="dxa"/>
            <w:shd w:val="clear" w:color="auto" w:fill="auto"/>
          </w:tcPr>
          <w:p w14:paraId="15DE7240"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631C7C" w:rsidRPr="005C1AE6">
              <w:rPr>
                <w:rFonts w:ascii="標楷體" w:eastAsia="標楷體" w:hAnsi="標楷體" w:hint="eastAsia"/>
              </w:rPr>
              <w:t>2</w:t>
            </w:r>
          </w:p>
          <w:p w14:paraId="019DD2D7" w14:textId="56D7B476" w:rsidR="00631C7C" w:rsidRPr="005C1AE6" w:rsidRDefault="00631C7C" w:rsidP="008E5297">
            <w:pPr>
              <w:snapToGrid w:val="0"/>
              <w:rPr>
                <w:rFonts w:ascii="標楷體" w:eastAsia="標楷體" w:hAnsi="標楷體"/>
              </w:rPr>
            </w:pPr>
            <w:r w:rsidRPr="005C1AE6">
              <w:rPr>
                <w:rFonts w:ascii="標楷體" w:eastAsia="標楷體" w:hAnsi="標楷體" w:hint="eastAsia"/>
              </w:rPr>
              <w:t>導師時間1</w:t>
            </w:r>
            <w:r w:rsidRPr="005C1AE6">
              <w:rPr>
                <w:rFonts w:ascii="標楷體" w:eastAsia="標楷體" w:hAnsi="標楷體"/>
              </w:rPr>
              <w:t>、</w:t>
            </w:r>
            <w:r w:rsidRPr="005C1AE6">
              <w:rPr>
                <w:rFonts w:ascii="標楷體" w:eastAsia="標楷體" w:hAnsi="標楷體" w:hint="eastAsia"/>
              </w:rPr>
              <w:t>國語文課程1(融入第六課奶奶的小跟班)</w:t>
            </w:r>
          </w:p>
        </w:tc>
        <w:tc>
          <w:tcPr>
            <w:tcW w:w="1559" w:type="dxa"/>
            <w:shd w:val="clear" w:color="auto" w:fill="auto"/>
            <w:vAlign w:val="center"/>
          </w:tcPr>
          <w:p w14:paraId="1EAE204E" w14:textId="3B9B0BCD" w:rsidR="008E5297" w:rsidRPr="005C1AE6" w:rsidRDefault="00631C7C" w:rsidP="008E5297">
            <w:pPr>
              <w:snapToGrid w:val="0"/>
              <w:jc w:val="center"/>
              <w:rPr>
                <w:rFonts w:ascii="標楷體" w:eastAsia="標楷體" w:hAnsi="標楷體"/>
              </w:rPr>
            </w:pPr>
            <w:r w:rsidRPr="005C1AE6">
              <w:rPr>
                <w:rFonts w:ascii="標楷體" w:eastAsia="標楷體" w:hAnsi="標楷體"/>
              </w:rPr>
              <w:t>4</w:t>
            </w:r>
          </w:p>
        </w:tc>
        <w:tc>
          <w:tcPr>
            <w:tcW w:w="3260" w:type="dxa"/>
            <w:vMerge/>
            <w:shd w:val="clear" w:color="auto" w:fill="BDD6EE"/>
          </w:tcPr>
          <w:p w14:paraId="191A0B88" w14:textId="77777777" w:rsidR="008E5297" w:rsidRPr="005C1AE6" w:rsidRDefault="008E5297" w:rsidP="008E5297">
            <w:pPr>
              <w:snapToGrid w:val="0"/>
              <w:ind w:firstLine="480"/>
              <w:rPr>
                <w:rFonts w:eastAsia="標楷體"/>
              </w:rPr>
            </w:pPr>
          </w:p>
        </w:tc>
      </w:tr>
      <w:tr w:rsidR="005C1AE6" w:rsidRPr="005C1AE6" w14:paraId="16FA1B5D" w14:textId="77777777" w:rsidTr="00631C7C">
        <w:tblPrEx>
          <w:jc w:val="center"/>
        </w:tblPrEx>
        <w:trPr>
          <w:cantSplit/>
          <w:trHeight w:val="300"/>
          <w:tblHeader/>
          <w:jc w:val="center"/>
        </w:trPr>
        <w:tc>
          <w:tcPr>
            <w:tcW w:w="1838" w:type="dxa"/>
            <w:vMerge w:val="restart"/>
            <w:shd w:val="clear" w:color="auto" w:fill="auto"/>
            <w:vAlign w:val="center"/>
          </w:tcPr>
          <w:p w14:paraId="447C0BBA" w14:textId="77777777" w:rsidR="008E5297" w:rsidRPr="005C1AE6" w:rsidRDefault="008E5297" w:rsidP="008E5297">
            <w:pPr>
              <w:snapToGrid w:val="0"/>
              <w:rPr>
                <w:rFonts w:eastAsia="標楷體"/>
              </w:rPr>
            </w:pPr>
            <w:r w:rsidRPr="005C1AE6">
              <w:rPr>
                <w:rFonts w:ascii="標楷體" w:eastAsia="標楷體" w:hAnsi="標楷體" w:hint="eastAsia"/>
              </w:rPr>
              <w:t>環境教育</w:t>
            </w:r>
          </w:p>
        </w:tc>
        <w:tc>
          <w:tcPr>
            <w:tcW w:w="992" w:type="dxa"/>
            <w:shd w:val="clear" w:color="auto" w:fill="auto"/>
            <w:vAlign w:val="center"/>
          </w:tcPr>
          <w:p w14:paraId="65DAC119"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4DFAB404"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6</w:t>
            </w:r>
          </w:p>
          <w:p w14:paraId="142ED6D1" w14:textId="0A24514B" w:rsidR="00631C7C" w:rsidRPr="005C1AE6" w:rsidRDefault="00631C7C" w:rsidP="008E5297">
            <w:pPr>
              <w:snapToGrid w:val="0"/>
              <w:jc w:val="center"/>
              <w:rPr>
                <w:rFonts w:ascii="標楷體" w:eastAsia="標楷體" w:hAnsi="標楷體"/>
              </w:rPr>
            </w:pPr>
            <w:r w:rsidRPr="005C1AE6">
              <w:rPr>
                <w:rFonts w:ascii="標楷體" w:eastAsia="標楷體" w:hAnsi="標楷體" w:hint="eastAsia"/>
              </w:rPr>
              <w:t>1</w:t>
            </w:r>
            <w:r w:rsidRPr="005C1AE6">
              <w:rPr>
                <w:rFonts w:ascii="標楷體" w:eastAsia="標楷體" w:hAnsi="標楷體"/>
              </w:rPr>
              <w:t>1</w:t>
            </w:r>
          </w:p>
        </w:tc>
        <w:tc>
          <w:tcPr>
            <w:tcW w:w="5954" w:type="dxa"/>
            <w:shd w:val="clear" w:color="auto" w:fill="auto"/>
          </w:tcPr>
          <w:p w14:paraId="0989C3F7" w14:textId="77777777" w:rsidR="00631C7C"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631C7C" w:rsidRPr="005C1AE6">
              <w:rPr>
                <w:rFonts w:ascii="標楷體" w:eastAsia="標楷體" w:hAnsi="標楷體" w:hint="eastAsia"/>
              </w:rPr>
              <w:t>1</w:t>
            </w:r>
          </w:p>
          <w:p w14:paraId="63F3D7A1" w14:textId="027F327D" w:rsidR="00631C7C" w:rsidRPr="005C1AE6" w:rsidRDefault="00631C7C" w:rsidP="008E5297">
            <w:pPr>
              <w:snapToGrid w:val="0"/>
              <w:rPr>
                <w:rFonts w:ascii="標楷體" w:eastAsia="標楷體" w:hAnsi="標楷體"/>
              </w:rPr>
            </w:pPr>
            <w:r w:rsidRPr="005C1AE6">
              <w:rPr>
                <w:rFonts w:ascii="標楷體" w:eastAsia="標楷體" w:hAnsi="標楷體" w:hint="eastAsia"/>
              </w:rPr>
              <w:t>生活領域2(融入第四主題風兒吹過來)</w:t>
            </w:r>
          </w:p>
        </w:tc>
        <w:tc>
          <w:tcPr>
            <w:tcW w:w="1559" w:type="dxa"/>
            <w:shd w:val="clear" w:color="auto" w:fill="auto"/>
            <w:vAlign w:val="center"/>
          </w:tcPr>
          <w:p w14:paraId="1CA4352D" w14:textId="366F2C82" w:rsidR="008E5297" w:rsidRPr="005C1AE6" w:rsidRDefault="00631C7C" w:rsidP="008E5297">
            <w:pPr>
              <w:snapToGrid w:val="0"/>
              <w:jc w:val="center"/>
              <w:rPr>
                <w:rFonts w:ascii="標楷體" w:eastAsia="標楷體" w:hAnsi="標楷體"/>
              </w:rPr>
            </w:pPr>
            <w:r w:rsidRPr="005C1AE6">
              <w:rPr>
                <w:rFonts w:ascii="標楷體" w:eastAsia="標楷體" w:hAnsi="標楷體"/>
              </w:rPr>
              <w:t>3</w:t>
            </w:r>
          </w:p>
        </w:tc>
        <w:tc>
          <w:tcPr>
            <w:tcW w:w="3260" w:type="dxa"/>
            <w:vMerge w:val="restart"/>
            <w:shd w:val="clear" w:color="auto" w:fill="auto"/>
          </w:tcPr>
          <w:p w14:paraId="6298B239" w14:textId="77777777" w:rsidR="008E5297" w:rsidRPr="005C1AE6" w:rsidRDefault="008E5297" w:rsidP="008E5297">
            <w:pPr>
              <w:snapToGrid w:val="0"/>
              <w:rPr>
                <w:rFonts w:eastAsia="標楷體"/>
              </w:rPr>
            </w:pPr>
            <w:r w:rsidRPr="005C1AE6">
              <w:rPr>
                <w:rFonts w:ascii="標楷體" w:eastAsia="標楷體" w:hAnsi="標楷體" w:hint="eastAsia"/>
              </w:rPr>
              <w:t>每年辦理4小時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r w:rsidRPr="005C1AE6">
              <w:rPr>
                <w:rFonts w:ascii="標楷體" w:eastAsia="標楷體" w:hAnsi="標楷體" w:hint="eastAsia"/>
              </w:rPr>
              <w:t>以上</w:t>
            </w:r>
          </w:p>
        </w:tc>
      </w:tr>
      <w:tr w:rsidR="005C1AE6" w:rsidRPr="005C1AE6" w14:paraId="3EDA3943" w14:textId="77777777" w:rsidTr="00631C7C">
        <w:tblPrEx>
          <w:jc w:val="center"/>
        </w:tblPrEx>
        <w:trPr>
          <w:cantSplit/>
          <w:trHeight w:val="300"/>
          <w:tblHeader/>
          <w:jc w:val="center"/>
        </w:trPr>
        <w:tc>
          <w:tcPr>
            <w:tcW w:w="1838" w:type="dxa"/>
            <w:vMerge/>
            <w:shd w:val="clear" w:color="auto" w:fill="BDD6EE"/>
            <w:vAlign w:val="center"/>
          </w:tcPr>
          <w:p w14:paraId="264D89FA" w14:textId="77777777" w:rsidR="008E5297" w:rsidRPr="005C1AE6" w:rsidRDefault="008E5297" w:rsidP="008E5297">
            <w:pPr>
              <w:snapToGrid w:val="0"/>
              <w:jc w:val="center"/>
              <w:rPr>
                <w:rFonts w:eastAsia="標楷體"/>
              </w:rPr>
            </w:pPr>
          </w:p>
        </w:tc>
        <w:tc>
          <w:tcPr>
            <w:tcW w:w="992" w:type="dxa"/>
            <w:shd w:val="clear" w:color="auto" w:fill="auto"/>
            <w:vAlign w:val="center"/>
          </w:tcPr>
          <w:p w14:paraId="07B30434"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5AF0300E"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13、16</w:t>
            </w:r>
          </w:p>
          <w:p w14:paraId="79B50432" w14:textId="4B707342" w:rsidR="00631C7C" w:rsidRPr="005C1AE6" w:rsidRDefault="00631C7C" w:rsidP="008E5297">
            <w:pPr>
              <w:snapToGrid w:val="0"/>
              <w:jc w:val="center"/>
              <w:rPr>
                <w:rFonts w:ascii="標楷體" w:eastAsia="標楷體" w:hAnsi="標楷體"/>
              </w:rPr>
            </w:pPr>
            <w:r w:rsidRPr="005C1AE6">
              <w:rPr>
                <w:rFonts w:ascii="標楷體" w:eastAsia="標楷體" w:hAnsi="標楷體" w:hint="eastAsia"/>
              </w:rPr>
              <w:t>3</w:t>
            </w:r>
          </w:p>
        </w:tc>
        <w:tc>
          <w:tcPr>
            <w:tcW w:w="5954" w:type="dxa"/>
            <w:shd w:val="clear" w:color="auto" w:fill="auto"/>
          </w:tcPr>
          <w:p w14:paraId="666B73C5" w14:textId="3275481E"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631C7C" w:rsidRPr="005C1AE6">
              <w:rPr>
                <w:rFonts w:ascii="標楷體" w:eastAsia="標楷體" w:hAnsi="標楷體" w:hint="eastAsia"/>
              </w:rPr>
              <w:t>2</w:t>
            </w:r>
          </w:p>
          <w:p w14:paraId="306EF30B" w14:textId="39658CA4" w:rsidR="00631C7C" w:rsidRPr="005C1AE6" w:rsidRDefault="00631C7C" w:rsidP="008E5297">
            <w:pPr>
              <w:snapToGrid w:val="0"/>
              <w:rPr>
                <w:rFonts w:ascii="標楷體" w:eastAsia="標楷體" w:hAnsi="標楷體"/>
              </w:rPr>
            </w:pPr>
            <w:r w:rsidRPr="005C1AE6">
              <w:rPr>
                <w:rFonts w:ascii="標楷體" w:eastAsia="標楷體" w:hAnsi="標楷體" w:hint="eastAsia"/>
              </w:rPr>
              <w:t>生活領域1(融入第二主題大樹小花我愛你)</w:t>
            </w:r>
          </w:p>
        </w:tc>
        <w:tc>
          <w:tcPr>
            <w:tcW w:w="1559" w:type="dxa"/>
            <w:shd w:val="clear" w:color="auto" w:fill="auto"/>
            <w:vAlign w:val="center"/>
          </w:tcPr>
          <w:p w14:paraId="2B6EB0A8" w14:textId="02D5013A" w:rsidR="008E5297" w:rsidRPr="005C1AE6" w:rsidRDefault="00631C7C" w:rsidP="008E5297">
            <w:pPr>
              <w:snapToGrid w:val="0"/>
              <w:jc w:val="center"/>
              <w:rPr>
                <w:rFonts w:ascii="標楷體" w:eastAsia="標楷體" w:hAnsi="標楷體"/>
              </w:rPr>
            </w:pPr>
            <w:r w:rsidRPr="005C1AE6">
              <w:rPr>
                <w:rFonts w:ascii="標楷體" w:eastAsia="標楷體" w:hAnsi="標楷體"/>
              </w:rPr>
              <w:t>3</w:t>
            </w:r>
          </w:p>
        </w:tc>
        <w:tc>
          <w:tcPr>
            <w:tcW w:w="3260" w:type="dxa"/>
            <w:vMerge/>
            <w:shd w:val="clear" w:color="auto" w:fill="BDD6EE"/>
          </w:tcPr>
          <w:p w14:paraId="507BF7B2" w14:textId="77777777" w:rsidR="008E5297" w:rsidRPr="005C1AE6" w:rsidRDefault="008E5297" w:rsidP="008E5297">
            <w:pPr>
              <w:snapToGrid w:val="0"/>
              <w:ind w:firstLine="480"/>
              <w:rPr>
                <w:rFonts w:eastAsia="標楷體"/>
              </w:rPr>
            </w:pPr>
          </w:p>
        </w:tc>
      </w:tr>
      <w:tr w:rsidR="005C1AE6" w:rsidRPr="005C1AE6" w14:paraId="508FF50C" w14:textId="77777777" w:rsidTr="00631C7C">
        <w:tblPrEx>
          <w:jc w:val="center"/>
        </w:tblPrEx>
        <w:trPr>
          <w:cantSplit/>
          <w:trHeight w:val="130"/>
          <w:tblHeader/>
          <w:jc w:val="center"/>
        </w:trPr>
        <w:tc>
          <w:tcPr>
            <w:tcW w:w="1838" w:type="dxa"/>
            <w:vMerge w:val="restart"/>
            <w:shd w:val="clear" w:color="auto" w:fill="auto"/>
            <w:vAlign w:val="center"/>
          </w:tcPr>
          <w:p w14:paraId="09811F2A" w14:textId="77777777" w:rsidR="008E5297" w:rsidRPr="005C1AE6" w:rsidRDefault="008E5297" w:rsidP="008E5297">
            <w:pPr>
              <w:snapToGrid w:val="0"/>
              <w:rPr>
                <w:rFonts w:eastAsia="標楷體"/>
              </w:rPr>
            </w:pPr>
            <w:r w:rsidRPr="005C1AE6">
              <w:rPr>
                <w:rFonts w:ascii="標楷體" w:eastAsia="標楷體" w:hAnsi="標楷體" w:hint="eastAsia"/>
              </w:rPr>
              <w:t>海洋教育</w:t>
            </w:r>
          </w:p>
        </w:tc>
        <w:tc>
          <w:tcPr>
            <w:tcW w:w="992" w:type="dxa"/>
            <w:shd w:val="clear" w:color="auto" w:fill="auto"/>
            <w:vAlign w:val="center"/>
          </w:tcPr>
          <w:p w14:paraId="39953B92"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2D1B2D9B" w14:textId="4E389005" w:rsidR="008E5297" w:rsidRPr="005C1AE6" w:rsidRDefault="008E5297" w:rsidP="008E5297">
            <w:pPr>
              <w:snapToGrid w:val="0"/>
              <w:jc w:val="center"/>
              <w:rPr>
                <w:rFonts w:ascii="標楷體" w:eastAsia="標楷體" w:hAnsi="標楷體"/>
              </w:rPr>
            </w:pPr>
            <w:r w:rsidRPr="005C1AE6">
              <w:rPr>
                <w:rFonts w:ascii="標楷體" w:eastAsia="標楷體" w:hAnsi="標楷體" w:hint="eastAsia"/>
              </w:rPr>
              <w:t>13</w:t>
            </w:r>
            <w:r w:rsidR="00631C7C" w:rsidRPr="005C1AE6">
              <w:rPr>
                <w:rFonts w:ascii="標楷體" w:eastAsia="標楷體" w:hAnsi="標楷體" w:hint="eastAsia"/>
              </w:rPr>
              <w:t>-</w:t>
            </w:r>
            <w:r w:rsidR="00631C7C" w:rsidRPr="005C1AE6">
              <w:rPr>
                <w:rFonts w:ascii="標楷體" w:eastAsia="標楷體" w:hAnsi="標楷體"/>
              </w:rPr>
              <w:t>17</w:t>
            </w:r>
            <w:r w:rsidRPr="005C1AE6">
              <w:rPr>
                <w:rFonts w:ascii="標楷體" w:eastAsia="標楷體" w:hAnsi="標楷體" w:hint="eastAsia"/>
              </w:rPr>
              <w:t>、19</w:t>
            </w:r>
          </w:p>
        </w:tc>
        <w:tc>
          <w:tcPr>
            <w:tcW w:w="5954" w:type="dxa"/>
            <w:shd w:val="clear" w:color="auto" w:fill="auto"/>
            <w:vAlign w:val="center"/>
          </w:tcPr>
          <w:p w14:paraId="06B17000" w14:textId="77777777" w:rsidR="008E5297" w:rsidRPr="005C1AE6" w:rsidRDefault="008E5297" w:rsidP="008E5297">
            <w:pPr>
              <w:snapToGrid w:val="0"/>
              <w:rPr>
                <w:rFonts w:ascii="標楷體" w:eastAsia="標楷體" w:hAnsi="標楷體"/>
              </w:rPr>
            </w:pPr>
            <w:r w:rsidRPr="005C1AE6">
              <w:rPr>
                <w:rFonts w:ascii="標楷體" w:eastAsia="標楷體" w:hAnsi="標楷體" w:hint="eastAsia"/>
              </w:rPr>
              <w:t>彈性課程</w:t>
            </w:r>
          </w:p>
        </w:tc>
        <w:tc>
          <w:tcPr>
            <w:tcW w:w="1559" w:type="dxa"/>
            <w:shd w:val="clear" w:color="auto" w:fill="auto"/>
            <w:vAlign w:val="center"/>
          </w:tcPr>
          <w:p w14:paraId="6022578F"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hint="eastAsia"/>
              </w:rPr>
              <w:t>6</w:t>
            </w:r>
          </w:p>
        </w:tc>
        <w:tc>
          <w:tcPr>
            <w:tcW w:w="3260" w:type="dxa"/>
            <w:vMerge w:val="restart"/>
            <w:shd w:val="clear" w:color="auto" w:fill="auto"/>
          </w:tcPr>
          <w:p w14:paraId="2086058F" w14:textId="77777777" w:rsidR="008E5297" w:rsidRPr="005C1AE6" w:rsidRDefault="008E5297" w:rsidP="008E5297">
            <w:pPr>
              <w:snapToGrid w:val="0"/>
              <w:rPr>
                <w:rFonts w:eastAsia="標楷體"/>
              </w:rPr>
            </w:pPr>
            <w:r w:rsidRPr="005C1AE6">
              <w:rPr>
                <w:rFonts w:ascii="標楷體" w:eastAsia="標楷體" w:hAnsi="標楷體" w:hint="eastAsia"/>
              </w:rPr>
              <w:t>每學期6節以上</w:t>
            </w:r>
          </w:p>
        </w:tc>
      </w:tr>
      <w:tr w:rsidR="005C1AE6" w:rsidRPr="005C1AE6" w14:paraId="5385679A" w14:textId="77777777" w:rsidTr="00631C7C">
        <w:tblPrEx>
          <w:jc w:val="center"/>
        </w:tblPrEx>
        <w:trPr>
          <w:cantSplit/>
          <w:trHeight w:val="130"/>
          <w:tblHeader/>
          <w:jc w:val="center"/>
        </w:trPr>
        <w:tc>
          <w:tcPr>
            <w:tcW w:w="1838" w:type="dxa"/>
            <w:vMerge/>
            <w:shd w:val="clear" w:color="auto" w:fill="auto"/>
            <w:vAlign w:val="center"/>
          </w:tcPr>
          <w:p w14:paraId="3DB8ACBE" w14:textId="77777777" w:rsidR="008E5297" w:rsidRPr="005C1AE6" w:rsidRDefault="008E5297" w:rsidP="008E5297">
            <w:pPr>
              <w:snapToGrid w:val="0"/>
              <w:rPr>
                <w:rFonts w:eastAsia="標楷體"/>
              </w:rPr>
            </w:pPr>
          </w:p>
        </w:tc>
        <w:tc>
          <w:tcPr>
            <w:tcW w:w="992" w:type="dxa"/>
            <w:shd w:val="clear" w:color="auto" w:fill="auto"/>
            <w:vAlign w:val="center"/>
          </w:tcPr>
          <w:p w14:paraId="70C7D7A0"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3DA816D4"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hint="eastAsia"/>
              </w:rPr>
              <w:t>18、19</w:t>
            </w:r>
          </w:p>
        </w:tc>
        <w:tc>
          <w:tcPr>
            <w:tcW w:w="5954" w:type="dxa"/>
            <w:shd w:val="clear" w:color="auto" w:fill="auto"/>
            <w:vAlign w:val="center"/>
          </w:tcPr>
          <w:p w14:paraId="748086AC" w14:textId="77777777" w:rsidR="008E5297" w:rsidRPr="005C1AE6" w:rsidRDefault="008E5297" w:rsidP="008E5297">
            <w:pPr>
              <w:snapToGrid w:val="0"/>
              <w:rPr>
                <w:rFonts w:ascii="標楷體" w:eastAsia="標楷體" w:hAnsi="標楷體"/>
              </w:rPr>
            </w:pPr>
            <w:r w:rsidRPr="005C1AE6">
              <w:rPr>
                <w:rFonts w:ascii="標楷體" w:eastAsia="標楷體" w:hAnsi="標楷體" w:hint="eastAsia"/>
              </w:rPr>
              <w:t>生活課程(融入第六主題生活中的水)</w:t>
            </w:r>
          </w:p>
        </w:tc>
        <w:tc>
          <w:tcPr>
            <w:tcW w:w="1559" w:type="dxa"/>
            <w:shd w:val="clear" w:color="auto" w:fill="auto"/>
            <w:vAlign w:val="center"/>
          </w:tcPr>
          <w:p w14:paraId="01BB7584"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hint="eastAsia"/>
              </w:rPr>
              <w:t>6</w:t>
            </w:r>
          </w:p>
        </w:tc>
        <w:tc>
          <w:tcPr>
            <w:tcW w:w="3260" w:type="dxa"/>
            <w:vMerge/>
            <w:shd w:val="clear" w:color="auto" w:fill="auto"/>
          </w:tcPr>
          <w:p w14:paraId="0F97F457" w14:textId="77777777" w:rsidR="008E5297" w:rsidRPr="005C1AE6" w:rsidRDefault="008E5297" w:rsidP="008E5297">
            <w:pPr>
              <w:snapToGrid w:val="0"/>
              <w:ind w:firstLine="480"/>
              <w:rPr>
                <w:rFonts w:eastAsia="標楷體"/>
              </w:rPr>
            </w:pPr>
          </w:p>
        </w:tc>
      </w:tr>
      <w:tr w:rsidR="005C1AE6" w:rsidRPr="005C1AE6" w14:paraId="608CD2DC" w14:textId="77777777" w:rsidTr="00631C7C">
        <w:tblPrEx>
          <w:jc w:val="center"/>
        </w:tblPrEx>
        <w:trPr>
          <w:cantSplit/>
          <w:trHeight w:val="505"/>
          <w:tblHeader/>
          <w:jc w:val="center"/>
        </w:trPr>
        <w:tc>
          <w:tcPr>
            <w:tcW w:w="1838" w:type="dxa"/>
            <w:vMerge w:val="restart"/>
            <w:shd w:val="clear" w:color="auto" w:fill="auto"/>
            <w:vAlign w:val="center"/>
          </w:tcPr>
          <w:p w14:paraId="3FE4600D" w14:textId="77777777" w:rsidR="008E5297" w:rsidRPr="005C1AE6" w:rsidRDefault="008E5297" w:rsidP="008E5297">
            <w:pPr>
              <w:snapToGrid w:val="0"/>
              <w:ind w:rightChars="-102" w:right="-245"/>
              <w:rPr>
                <w:rFonts w:ascii="標楷體" w:eastAsia="標楷體" w:hAnsi="標楷體"/>
              </w:rPr>
            </w:pPr>
            <w:r w:rsidRPr="005C1AE6">
              <w:rPr>
                <w:rFonts w:ascii="標楷體" w:eastAsia="標楷體" w:hAnsi="標楷體" w:hint="eastAsia"/>
              </w:rPr>
              <w:t>安全教育(交通、</w:t>
            </w:r>
            <w:r w:rsidRPr="005C1AE6">
              <w:rPr>
                <w:rFonts w:ascii="標楷體" w:eastAsia="標楷體" w:hAnsi="標楷體" w:hint="eastAsia"/>
              </w:rPr>
              <w:lastRenderedPageBreak/>
              <w:t>防災、水域、防墜、食藥)</w:t>
            </w:r>
          </w:p>
        </w:tc>
        <w:tc>
          <w:tcPr>
            <w:tcW w:w="992" w:type="dxa"/>
            <w:shd w:val="clear" w:color="auto" w:fill="auto"/>
            <w:vAlign w:val="center"/>
          </w:tcPr>
          <w:p w14:paraId="3745BC26" w14:textId="77777777" w:rsidR="008E5297" w:rsidRPr="005C1AE6" w:rsidRDefault="008E5297" w:rsidP="008E5297">
            <w:pPr>
              <w:snapToGrid w:val="0"/>
              <w:jc w:val="center"/>
              <w:rPr>
                <w:rFonts w:eastAsia="標楷體"/>
              </w:rPr>
            </w:pPr>
            <w:r w:rsidRPr="005C1AE6">
              <w:rPr>
                <w:rFonts w:eastAsia="標楷體" w:hint="eastAsia"/>
              </w:rPr>
              <w:lastRenderedPageBreak/>
              <w:t>上</w:t>
            </w:r>
          </w:p>
        </w:tc>
        <w:tc>
          <w:tcPr>
            <w:tcW w:w="1134" w:type="dxa"/>
            <w:shd w:val="clear" w:color="auto" w:fill="auto"/>
            <w:vAlign w:val="center"/>
          </w:tcPr>
          <w:p w14:paraId="094FC717"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3、4</w:t>
            </w:r>
          </w:p>
        </w:tc>
        <w:tc>
          <w:tcPr>
            <w:tcW w:w="5954" w:type="dxa"/>
            <w:shd w:val="clear" w:color="auto" w:fill="auto"/>
            <w:vAlign w:val="center"/>
          </w:tcPr>
          <w:p w14:paraId="54956331"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559" w:type="dxa"/>
            <w:shd w:val="clear" w:color="auto" w:fill="auto"/>
            <w:vAlign w:val="center"/>
          </w:tcPr>
          <w:p w14:paraId="020B4498"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w:t>
            </w:r>
          </w:p>
        </w:tc>
        <w:tc>
          <w:tcPr>
            <w:tcW w:w="3260" w:type="dxa"/>
            <w:vMerge w:val="restart"/>
            <w:shd w:val="clear" w:color="auto" w:fill="auto"/>
          </w:tcPr>
          <w:p w14:paraId="05531D04" w14:textId="77777777" w:rsidR="008E5297" w:rsidRPr="005C1AE6" w:rsidRDefault="008E5297" w:rsidP="008E5297">
            <w:pPr>
              <w:snapToGrid w:val="0"/>
              <w:rPr>
                <w:rFonts w:eastAsia="標楷體"/>
              </w:rPr>
            </w:pPr>
            <w:r w:rsidRPr="005C1AE6">
              <w:rPr>
                <w:rFonts w:ascii="標楷體" w:eastAsia="標楷體" w:hAnsi="標楷體" w:hint="eastAsia"/>
              </w:rPr>
              <w:t>每學期至少一場次校園疏散</w:t>
            </w:r>
            <w:r w:rsidRPr="005C1AE6">
              <w:rPr>
                <w:rFonts w:ascii="標楷體" w:eastAsia="標楷體" w:hAnsi="標楷體" w:hint="eastAsia"/>
              </w:rPr>
              <w:lastRenderedPageBreak/>
              <w:t>避難演練及至少辦理一場次災害防救教育主題活動</w:t>
            </w:r>
          </w:p>
        </w:tc>
      </w:tr>
      <w:tr w:rsidR="005C1AE6" w:rsidRPr="005C1AE6" w14:paraId="1A58F865" w14:textId="77777777" w:rsidTr="00631C7C">
        <w:tblPrEx>
          <w:jc w:val="center"/>
        </w:tblPrEx>
        <w:trPr>
          <w:cantSplit/>
          <w:trHeight w:val="732"/>
          <w:tblHeader/>
          <w:jc w:val="center"/>
        </w:trPr>
        <w:tc>
          <w:tcPr>
            <w:tcW w:w="1838" w:type="dxa"/>
            <w:vMerge/>
            <w:shd w:val="clear" w:color="auto" w:fill="BDD6EE"/>
            <w:vAlign w:val="center"/>
          </w:tcPr>
          <w:p w14:paraId="1582196F" w14:textId="77777777" w:rsidR="008E5297" w:rsidRPr="005C1AE6" w:rsidRDefault="008E5297" w:rsidP="008E5297">
            <w:pPr>
              <w:snapToGrid w:val="0"/>
              <w:rPr>
                <w:rFonts w:eastAsia="標楷體"/>
              </w:rPr>
            </w:pPr>
          </w:p>
        </w:tc>
        <w:tc>
          <w:tcPr>
            <w:tcW w:w="992" w:type="dxa"/>
            <w:shd w:val="clear" w:color="auto" w:fill="auto"/>
            <w:vAlign w:val="center"/>
          </w:tcPr>
          <w:p w14:paraId="3B166182"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64A79C2E"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2、3</w:t>
            </w:r>
          </w:p>
        </w:tc>
        <w:tc>
          <w:tcPr>
            <w:tcW w:w="5954" w:type="dxa"/>
            <w:shd w:val="clear" w:color="auto" w:fill="auto"/>
            <w:vAlign w:val="center"/>
          </w:tcPr>
          <w:p w14:paraId="0D1F7664"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559" w:type="dxa"/>
            <w:shd w:val="clear" w:color="auto" w:fill="auto"/>
            <w:vAlign w:val="center"/>
          </w:tcPr>
          <w:p w14:paraId="0B0DA077"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w:t>
            </w:r>
          </w:p>
        </w:tc>
        <w:tc>
          <w:tcPr>
            <w:tcW w:w="3260" w:type="dxa"/>
            <w:vMerge/>
            <w:shd w:val="clear" w:color="auto" w:fill="BDD6EE"/>
          </w:tcPr>
          <w:p w14:paraId="24D1A94F" w14:textId="77777777" w:rsidR="008E5297" w:rsidRPr="005C1AE6" w:rsidRDefault="008E5297" w:rsidP="008E5297">
            <w:pPr>
              <w:snapToGrid w:val="0"/>
              <w:ind w:firstLine="480"/>
              <w:rPr>
                <w:rFonts w:eastAsia="標楷體"/>
              </w:rPr>
            </w:pPr>
          </w:p>
        </w:tc>
      </w:tr>
      <w:tr w:rsidR="005C1AE6" w:rsidRPr="005C1AE6" w14:paraId="545F14D7" w14:textId="77777777" w:rsidTr="00631C7C">
        <w:tblPrEx>
          <w:jc w:val="center"/>
        </w:tblPrEx>
        <w:trPr>
          <w:cantSplit/>
          <w:trHeight w:val="300"/>
          <w:tblHeader/>
          <w:jc w:val="center"/>
        </w:trPr>
        <w:tc>
          <w:tcPr>
            <w:tcW w:w="1838" w:type="dxa"/>
            <w:vMerge w:val="restart"/>
            <w:shd w:val="clear" w:color="auto" w:fill="auto"/>
            <w:vAlign w:val="center"/>
          </w:tcPr>
          <w:p w14:paraId="623DF31C" w14:textId="77777777" w:rsidR="008E5297" w:rsidRPr="005C1AE6" w:rsidRDefault="008E5297" w:rsidP="008E5297">
            <w:pPr>
              <w:snapToGrid w:val="0"/>
              <w:rPr>
                <w:rFonts w:eastAsia="標楷體"/>
              </w:rPr>
            </w:pPr>
            <w:r w:rsidRPr="005C1AE6">
              <w:rPr>
                <w:rFonts w:ascii="標楷體" w:eastAsia="標楷體" w:hAnsi="標楷體" w:hint="eastAsia"/>
                <w:kern w:val="0"/>
              </w:rPr>
              <w:lastRenderedPageBreak/>
              <w:t>防制藥物濫用</w:t>
            </w:r>
          </w:p>
        </w:tc>
        <w:tc>
          <w:tcPr>
            <w:tcW w:w="992" w:type="dxa"/>
            <w:shd w:val="clear" w:color="auto" w:fill="auto"/>
            <w:vAlign w:val="center"/>
          </w:tcPr>
          <w:p w14:paraId="7DA470C1"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6FA1B626"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2、9</w:t>
            </w:r>
          </w:p>
          <w:p w14:paraId="2886986C" w14:textId="195844A7" w:rsidR="0005609E" w:rsidRPr="005C1AE6" w:rsidRDefault="0005609E" w:rsidP="008E5297">
            <w:pPr>
              <w:snapToGrid w:val="0"/>
              <w:jc w:val="center"/>
              <w:rPr>
                <w:rFonts w:ascii="標楷體" w:eastAsia="標楷體" w:hAnsi="標楷體"/>
              </w:rPr>
            </w:pPr>
            <w:r w:rsidRPr="005C1AE6">
              <w:rPr>
                <w:rFonts w:ascii="標楷體" w:eastAsia="標楷體" w:hAnsi="標楷體" w:hint="eastAsia"/>
              </w:rPr>
              <w:t>7</w:t>
            </w:r>
          </w:p>
        </w:tc>
        <w:tc>
          <w:tcPr>
            <w:tcW w:w="5954" w:type="dxa"/>
            <w:shd w:val="clear" w:color="auto" w:fill="auto"/>
            <w:vAlign w:val="center"/>
          </w:tcPr>
          <w:p w14:paraId="071EE6A1"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05609E" w:rsidRPr="005C1AE6">
              <w:rPr>
                <w:rFonts w:ascii="標楷體" w:eastAsia="標楷體" w:hAnsi="標楷體" w:hint="eastAsia"/>
              </w:rPr>
              <w:t>2</w:t>
            </w:r>
          </w:p>
          <w:p w14:paraId="4E9227E6" w14:textId="1B7ABA74" w:rsidR="0005609E" w:rsidRPr="005C1AE6" w:rsidRDefault="0005609E" w:rsidP="008E5297">
            <w:pPr>
              <w:snapToGrid w:val="0"/>
              <w:rPr>
                <w:rFonts w:ascii="標楷體" w:eastAsia="標楷體" w:hAnsi="標楷體"/>
              </w:rPr>
            </w:pPr>
            <w:r w:rsidRPr="005C1AE6">
              <w:rPr>
                <w:rFonts w:ascii="標楷體" w:eastAsia="標楷體" w:hAnsi="標楷體" w:hint="eastAsia"/>
              </w:rPr>
              <w:t>健體1~第3單元健康超能力</w:t>
            </w:r>
          </w:p>
        </w:tc>
        <w:tc>
          <w:tcPr>
            <w:tcW w:w="1559" w:type="dxa"/>
            <w:shd w:val="clear" w:color="auto" w:fill="auto"/>
            <w:vAlign w:val="center"/>
          </w:tcPr>
          <w:p w14:paraId="58117307" w14:textId="0B32078C" w:rsidR="008E5297" w:rsidRPr="005C1AE6" w:rsidRDefault="0005609E" w:rsidP="008E5297">
            <w:pPr>
              <w:snapToGrid w:val="0"/>
              <w:jc w:val="center"/>
              <w:rPr>
                <w:rFonts w:ascii="標楷體" w:eastAsia="標楷體" w:hAnsi="標楷體"/>
              </w:rPr>
            </w:pPr>
            <w:r w:rsidRPr="005C1AE6">
              <w:rPr>
                <w:rFonts w:ascii="標楷體" w:eastAsia="標楷體" w:hAnsi="標楷體"/>
              </w:rPr>
              <w:t>3</w:t>
            </w:r>
          </w:p>
        </w:tc>
        <w:tc>
          <w:tcPr>
            <w:tcW w:w="3260" w:type="dxa"/>
            <w:vMerge w:val="restart"/>
            <w:shd w:val="clear" w:color="auto" w:fill="auto"/>
          </w:tcPr>
          <w:p w14:paraId="3076B088" w14:textId="77777777" w:rsidR="008E5297" w:rsidRPr="005C1AE6" w:rsidRDefault="008E5297" w:rsidP="008E5297">
            <w:pPr>
              <w:snapToGrid w:val="0"/>
              <w:rPr>
                <w:rFonts w:eastAsia="標楷體"/>
              </w:rPr>
            </w:pPr>
            <w:r w:rsidRPr="005C1AE6">
              <w:rPr>
                <w:rFonts w:ascii="標楷體" w:eastAsia="標楷體" w:hAnsi="標楷體" w:hint="eastAsia"/>
                <w:kern w:val="0"/>
              </w:rPr>
              <w:t>健康與體育至少1節</w:t>
            </w:r>
          </w:p>
        </w:tc>
      </w:tr>
      <w:tr w:rsidR="005C1AE6" w:rsidRPr="005C1AE6" w14:paraId="2F4B1270" w14:textId="77777777" w:rsidTr="00631C7C">
        <w:tblPrEx>
          <w:jc w:val="center"/>
        </w:tblPrEx>
        <w:trPr>
          <w:cantSplit/>
          <w:trHeight w:val="300"/>
          <w:tblHeader/>
          <w:jc w:val="center"/>
        </w:trPr>
        <w:tc>
          <w:tcPr>
            <w:tcW w:w="1838" w:type="dxa"/>
            <w:vMerge/>
            <w:shd w:val="clear" w:color="auto" w:fill="BDD6EE"/>
            <w:vAlign w:val="center"/>
          </w:tcPr>
          <w:p w14:paraId="5EAF683A" w14:textId="77777777" w:rsidR="008E5297" w:rsidRPr="005C1AE6" w:rsidRDefault="008E5297" w:rsidP="008E5297">
            <w:pPr>
              <w:snapToGrid w:val="0"/>
              <w:rPr>
                <w:rFonts w:eastAsia="標楷體"/>
              </w:rPr>
            </w:pPr>
          </w:p>
        </w:tc>
        <w:tc>
          <w:tcPr>
            <w:tcW w:w="992" w:type="dxa"/>
            <w:shd w:val="clear" w:color="auto" w:fill="auto"/>
            <w:vAlign w:val="center"/>
          </w:tcPr>
          <w:p w14:paraId="0A3E5709"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479BD214"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20</w:t>
            </w:r>
          </w:p>
          <w:p w14:paraId="149D9F35" w14:textId="19FF142A" w:rsidR="0005609E" w:rsidRPr="005C1AE6" w:rsidRDefault="0005609E" w:rsidP="008E5297">
            <w:pPr>
              <w:snapToGrid w:val="0"/>
              <w:jc w:val="center"/>
              <w:rPr>
                <w:rFonts w:ascii="標楷體" w:eastAsia="標楷體" w:hAnsi="標楷體"/>
              </w:rPr>
            </w:pPr>
            <w:r w:rsidRPr="005C1AE6">
              <w:rPr>
                <w:rFonts w:ascii="標楷體" w:eastAsia="標楷體" w:hAnsi="標楷體" w:hint="eastAsia"/>
              </w:rPr>
              <w:t>5</w:t>
            </w:r>
          </w:p>
        </w:tc>
        <w:tc>
          <w:tcPr>
            <w:tcW w:w="5954" w:type="dxa"/>
            <w:shd w:val="clear" w:color="auto" w:fill="auto"/>
            <w:vAlign w:val="center"/>
          </w:tcPr>
          <w:p w14:paraId="1236D8F6" w14:textId="7AE8E165"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0005609E" w:rsidRPr="005C1AE6">
              <w:rPr>
                <w:rFonts w:ascii="標楷體" w:eastAsia="標楷體" w:hAnsi="標楷體" w:hint="eastAsia"/>
              </w:rPr>
              <w:t>1</w:t>
            </w:r>
          </w:p>
          <w:p w14:paraId="7DF16ACC" w14:textId="531BDD7F" w:rsidR="0005609E" w:rsidRPr="005C1AE6" w:rsidRDefault="0005609E" w:rsidP="008E5297">
            <w:pPr>
              <w:snapToGrid w:val="0"/>
              <w:rPr>
                <w:rFonts w:ascii="標楷體" w:eastAsia="標楷體" w:hAnsi="標楷體"/>
              </w:rPr>
            </w:pPr>
            <w:r w:rsidRPr="005C1AE6">
              <w:rPr>
                <w:rFonts w:ascii="標楷體" w:eastAsia="標楷體" w:hAnsi="標楷體" w:hint="eastAsia"/>
              </w:rPr>
              <w:t>健體1~第3單元健康防護罩</w:t>
            </w:r>
          </w:p>
        </w:tc>
        <w:tc>
          <w:tcPr>
            <w:tcW w:w="1559" w:type="dxa"/>
            <w:shd w:val="clear" w:color="auto" w:fill="auto"/>
            <w:vAlign w:val="center"/>
          </w:tcPr>
          <w:p w14:paraId="319B1D4E" w14:textId="7F1244DD" w:rsidR="008E5297" w:rsidRPr="005C1AE6" w:rsidRDefault="0005609E" w:rsidP="008E5297">
            <w:pPr>
              <w:snapToGrid w:val="0"/>
              <w:jc w:val="center"/>
              <w:rPr>
                <w:rFonts w:ascii="標楷體" w:eastAsia="標楷體" w:hAnsi="標楷體"/>
              </w:rPr>
            </w:pPr>
            <w:r w:rsidRPr="005C1AE6">
              <w:rPr>
                <w:rFonts w:ascii="標楷體" w:eastAsia="標楷體" w:hAnsi="標楷體" w:hint="eastAsia"/>
              </w:rPr>
              <w:t>2</w:t>
            </w:r>
          </w:p>
        </w:tc>
        <w:tc>
          <w:tcPr>
            <w:tcW w:w="3260" w:type="dxa"/>
            <w:vMerge/>
            <w:shd w:val="clear" w:color="auto" w:fill="BDD6EE"/>
          </w:tcPr>
          <w:p w14:paraId="26C0034B" w14:textId="77777777" w:rsidR="008E5297" w:rsidRPr="005C1AE6" w:rsidRDefault="008E5297" w:rsidP="008E5297">
            <w:pPr>
              <w:snapToGrid w:val="0"/>
              <w:ind w:firstLine="480"/>
              <w:rPr>
                <w:rFonts w:eastAsia="標楷體"/>
              </w:rPr>
            </w:pPr>
          </w:p>
        </w:tc>
      </w:tr>
      <w:tr w:rsidR="005C1AE6" w:rsidRPr="005C1AE6" w14:paraId="4DBB7E96" w14:textId="77777777" w:rsidTr="00631C7C">
        <w:tblPrEx>
          <w:jc w:val="center"/>
        </w:tblPrEx>
        <w:trPr>
          <w:cantSplit/>
          <w:trHeight w:val="300"/>
          <w:tblHeader/>
          <w:jc w:val="center"/>
        </w:trPr>
        <w:tc>
          <w:tcPr>
            <w:tcW w:w="1838" w:type="dxa"/>
            <w:vMerge w:val="restart"/>
            <w:shd w:val="clear" w:color="auto" w:fill="auto"/>
            <w:vAlign w:val="center"/>
          </w:tcPr>
          <w:p w14:paraId="6E0F2362" w14:textId="77777777" w:rsidR="008E5297" w:rsidRPr="005C1AE6" w:rsidRDefault="008E5297" w:rsidP="008E5297">
            <w:pPr>
              <w:snapToGrid w:val="0"/>
              <w:rPr>
                <w:rFonts w:eastAsia="標楷體"/>
              </w:rPr>
            </w:pPr>
            <w:r w:rsidRPr="005C1AE6">
              <w:rPr>
                <w:rFonts w:ascii="標楷體" w:eastAsia="標楷體" w:hAnsi="標楷體" w:hint="eastAsia"/>
                <w:kern w:val="0"/>
              </w:rPr>
              <w:t>資訊倫理教育</w:t>
            </w:r>
          </w:p>
        </w:tc>
        <w:tc>
          <w:tcPr>
            <w:tcW w:w="992" w:type="dxa"/>
            <w:shd w:val="clear" w:color="auto" w:fill="auto"/>
            <w:vAlign w:val="center"/>
          </w:tcPr>
          <w:p w14:paraId="55CD587E"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41C8B736"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2、18</w:t>
            </w:r>
          </w:p>
        </w:tc>
        <w:tc>
          <w:tcPr>
            <w:tcW w:w="5954" w:type="dxa"/>
            <w:shd w:val="clear" w:color="auto" w:fill="auto"/>
            <w:vAlign w:val="center"/>
          </w:tcPr>
          <w:p w14:paraId="4C295980" w14:textId="77777777" w:rsidR="008E5297" w:rsidRPr="005C1AE6" w:rsidRDefault="008E5297" w:rsidP="008E5297">
            <w:pPr>
              <w:snapToGrid w:val="0"/>
              <w:rPr>
                <w:rFonts w:ascii="標楷體" w:eastAsia="標楷體" w:hAnsi="標楷體"/>
              </w:rPr>
            </w:pPr>
            <w:r w:rsidRPr="005C1AE6">
              <w:rPr>
                <w:rFonts w:ascii="標楷體" w:eastAsia="標楷體" w:hAnsi="標楷體" w:hint="eastAsia"/>
              </w:rPr>
              <w:t>朝會時間</w:t>
            </w:r>
          </w:p>
        </w:tc>
        <w:tc>
          <w:tcPr>
            <w:tcW w:w="1559" w:type="dxa"/>
            <w:shd w:val="clear" w:color="auto" w:fill="auto"/>
            <w:vAlign w:val="center"/>
          </w:tcPr>
          <w:p w14:paraId="695B56E5"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w:t>
            </w:r>
          </w:p>
        </w:tc>
        <w:tc>
          <w:tcPr>
            <w:tcW w:w="3260" w:type="dxa"/>
            <w:vMerge w:val="restart"/>
            <w:shd w:val="clear" w:color="auto" w:fill="auto"/>
          </w:tcPr>
          <w:p w14:paraId="70216F66" w14:textId="77777777" w:rsidR="008E5297" w:rsidRPr="005C1AE6" w:rsidRDefault="008E5297" w:rsidP="008E5297">
            <w:pPr>
              <w:snapToGrid w:val="0"/>
              <w:rPr>
                <w:rFonts w:eastAsia="標楷體"/>
              </w:rPr>
            </w:pPr>
            <w:r w:rsidRPr="005C1AE6">
              <w:rPr>
                <w:rFonts w:ascii="標楷體" w:eastAsia="標楷體" w:hAnsi="標楷體" w:hint="eastAsia"/>
                <w:kern w:val="0"/>
              </w:rPr>
              <w:t>至少1節</w:t>
            </w:r>
          </w:p>
        </w:tc>
      </w:tr>
      <w:tr w:rsidR="005C1AE6" w:rsidRPr="005C1AE6" w14:paraId="31619F6D" w14:textId="77777777" w:rsidTr="00631C7C">
        <w:tblPrEx>
          <w:jc w:val="center"/>
        </w:tblPrEx>
        <w:trPr>
          <w:cantSplit/>
          <w:trHeight w:val="300"/>
          <w:tblHeader/>
          <w:jc w:val="center"/>
        </w:trPr>
        <w:tc>
          <w:tcPr>
            <w:tcW w:w="1838" w:type="dxa"/>
            <w:vMerge/>
            <w:shd w:val="clear" w:color="auto" w:fill="auto"/>
            <w:vAlign w:val="center"/>
          </w:tcPr>
          <w:p w14:paraId="2CF414F0" w14:textId="77777777" w:rsidR="008E5297" w:rsidRPr="005C1AE6" w:rsidRDefault="008E5297" w:rsidP="008E5297">
            <w:pPr>
              <w:snapToGrid w:val="0"/>
              <w:jc w:val="center"/>
              <w:rPr>
                <w:rFonts w:eastAsia="標楷體"/>
              </w:rPr>
            </w:pPr>
          </w:p>
        </w:tc>
        <w:tc>
          <w:tcPr>
            <w:tcW w:w="992" w:type="dxa"/>
            <w:shd w:val="clear" w:color="auto" w:fill="auto"/>
            <w:vAlign w:val="center"/>
          </w:tcPr>
          <w:p w14:paraId="2AD409DD"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238B327D"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2、18</w:t>
            </w:r>
          </w:p>
        </w:tc>
        <w:tc>
          <w:tcPr>
            <w:tcW w:w="5954" w:type="dxa"/>
            <w:shd w:val="clear" w:color="auto" w:fill="auto"/>
            <w:vAlign w:val="center"/>
          </w:tcPr>
          <w:p w14:paraId="2E1C98AA" w14:textId="77777777" w:rsidR="008E5297" w:rsidRPr="005C1AE6" w:rsidRDefault="008E5297" w:rsidP="008E5297">
            <w:pPr>
              <w:snapToGrid w:val="0"/>
              <w:rPr>
                <w:rFonts w:ascii="標楷體" w:eastAsia="標楷體" w:hAnsi="標楷體"/>
              </w:rPr>
            </w:pPr>
            <w:r w:rsidRPr="005C1AE6">
              <w:rPr>
                <w:rFonts w:ascii="標楷體" w:eastAsia="標楷體" w:hAnsi="標楷體" w:hint="eastAsia"/>
              </w:rPr>
              <w:t>朝會時間</w:t>
            </w:r>
          </w:p>
        </w:tc>
        <w:tc>
          <w:tcPr>
            <w:tcW w:w="1559" w:type="dxa"/>
            <w:shd w:val="clear" w:color="auto" w:fill="auto"/>
            <w:vAlign w:val="center"/>
          </w:tcPr>
          <w:p w14:paraId="1A196E87"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2</w:t>
            </w:r>
          </w:p>
        </w:tc>
        <w:tc>
          <w:tcPr>
            <w:tcW w:w="3260" w:type="dxa"/>
            <w:vMerge/>
            <w:shd w:val="clear" w:color="auto" w:fill="auto"/>
          </w:tcPr>
          <w:p w14:paraId="5CB1F06E" w14:textId="77777777" w:rsidR="008E5297" w:rsidRPr="005C1AE6" w:rsidRDefault="008E5297" w:rsidP="008E5297">
            <w:pPr>
              <w:snapToGrid w:val="0"/>
              <w:ind w:firstLine="480"/>
              <w:rPr>
                <w:rFonts w:eastAsia="標楷體"/>
              </w:rPr>
            </w:pPr>
          </w:p>
        </w:tc>
      </w:tr>
      <w:tr w:rsidR="005C1AE6" w:rsidRPr="005C1AE6" w14:paraId="01AB6DED" w14:textId="77777777" w:rsidTr="00631C7C">
        <w:tblPrEx>
          <w:jc w:val="center"/>
        </w:tblPrEx>
        <w:trPr>
          <w:cantSplit/>
          <w:trHeight w:val="300"/>
          <w:tblHeader/>
          <w:jc w:val="center"/>
        </w:trPr>
        <w:tc>
          <w:tcPr>
            <w:tcW w:w="1838" w:type="dxa"/>
            <w:vMerge w:val="restart"/>
            <w:shd w:val="clear" w:color="auto" w:fill="auto"/>
            <w:vAlign w:val="center"/>
          </w:tcPr>
          <w:p w14:paraId="092DEEEB" w14:textId="77777777" w:rsidR="008E5297" w:rsidRPr="005C1AE6" w:rsidRDefault="008E5297" w:rsidP="008E5297">
            <w:pPr>
              <w:snapToGrid w:val="0"/>
              <w:jc w:val="center"/>
              <w:rPr>
                <w:rFonts w:eastAsia="標楷體"/>
              </w:rPr>
            </w:pPr>
            <w:r w:rsidRPr="005C1AE6">
              <w:rPr>
                <w:rFonts w:eastAsia="標楷體" w:hint="eastAsia"/>
              </w:rPr>
              <w:t>戶外教育</w:t>
            </w:r>
          </w:p>
        </w:tc>
        <w:tc>
          <w:tcPr>
            <w:tcW w:w="992" w:type="dxa"/>
            <w:shd w:val="clear" w:color="auto" w:fill="auto"/>
            <w:vAlign w:val="center"/>
          </w:tcPr>
          <w:p w14:paraId="42336A70"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498725F3"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hint="eastAsia"/>
              </w:rPr>
              <w:t>9、10、11、12</w:t>
            </w:r>
          </w:p>
        </w:tc>
        <w:tc>
          <w:tcPr>
            <w:tcW w:w="5954" w:type="dxa"/>
            <w:shd w:val="clear" w:color="auto" w:fill="auto"/>
            <w:vAlign w:val="center"/>
          </w:tcPr>
          <w:p w14:paraId="60C7BE42" w14:textId="77777777" w:rsidR="008E5297" w:rsidRPr="005C1AE6" w:rsidRDefault="008E5297" w:rsidP="008E5297">
            <w:pPr>
              <w:snapToGrid w:val="0"/>
              <w:rPr>
                <w:rFonts w:ascii="標楷體" w:eastAsia="標楷體" w:hAnsi="標楷體"/>
              </w:rPr>
            </w:pPr>
            <w:r w:rsidRPr="005C1AE6">
              <w:rPr>
                <w:rFonts w:ascii="標楷體" w:eastAsia="標楷體" w:hAnsi="標楷體" w:hint="eastAsia"/>
              </w:rPr>
              <w:t>彈性課程4</w:t>
            </w:r>
          </w:p>
        </w:tc>
        <w:tc>
          <w:tcPr>
            <w:tcW w:w="1559" w:type="dxa"/>
            <w:shd w:val="clear" w:color="auto" w:fill="auto"/>
            <w:vAlign w:val="center"/>
          </w:tcPr>
          <w:p w14:paraId="69DAC1CA"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hint="eastAsia"/>
              </w:rPr>
              <w:t>4</w:t>
            </w:r>
          </w:p>
        </w:tc>
        <w:tc>
          <w:tcPr>
            <w:tcW w:w="3260" w:type="dxa"/>
            <w:vMerge w:val="restart"/>
            <w:shd w:val="clear" w:color="auto" w:fill="auto"/>
          </w:tcPr>
          <w:p w14:paraId="08495E18" w14:textId="77777777" w:rsidR="008E5297" w:rsidRPr="005C1AE6" w:rsidRDefault="008E5297" w:rsidP="008E5297">
            <w:pPr>
              <w:snapToGrid w:val="0"/>
              <w:ind w:firstLine="480"/>
              <w:rPr>
                <w:rFonts w:eastAsia="標楷體"/>
              </w:rPr>
            </w:pPr>
          </w:p>
        </w:tc>
      </w:tr>
      <w:tr w:rsidR="005C1AE6" w:rsidRPr="005C1AE6" w14:paraId="3CA2BF2C" w14:textId="77777777" w:rsidTr="00631C7C">
        <w:tblPrEx>
          <w:jc w:val="center"/>
        </w:tblPrEx>
        <w:trPr>
          <w:cantSplit/>
          <w:trHeight w:val="300"/>
          <w:tblHeader/>
          <w:jc w:val="center"/>
        </w:trPr>
        <w:tc>
          <w:tcPr>
            <w:tcW w:w="1838" w:type="dxa"/>
            <w:vMerge/>
            <w:shd w:val="clear" w:color="auto" w:fill="auto"/>
            <w:vAlign w:val="center"/>
          </w:tcPr>
          <w:p w14:paraId="28A4E136" w14:textId="77777777" w:rsidR="008E5297" w:rsidRPr="005C1AE6" w:rsidRDefault="008E5297" w:rsidP="008E5297">
            <w:pPr>
              <w:snapToGrid w:val="0"/>
              <w:jc w:val="center"/>
              <w:rPr>
                <w:rFonts w:eastAsia="標楷體"/>
              </w:rPr>
            </w:pPr>
          </w:p>
        </w:tc>
        <w:tc>
          <w:tcPr>
            <w:tcW w:w="992" w:type="dxa"/>
            <w:shd w:val="clear" w:color="auto" w:fill="auto"/>
            <w:vAlign w:val="center"/>
          </w:tcPr>
          <w:p w14:paraId="58608C5D"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0AF5C207"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hint="eastAsia"/>
              </w:rPr>
              <w:t>5、6、7、17</w:t>
            </w:r>
          </w:p>
        </w:tc>
        <w:tc>
          <w:tcPr>
            <w:tcW w:w="5954" w:type="dxa"/>
            <w:shd w:val="clear" w:color="auto" w:fill="auto"/>
            <w:vAlign w:val="center"/>
          </w:tcPr>
          <w:p w14:paraId="11212BC9" w14:textId="77777777" w:rsidR="008E5297" w:rsidRPr="005C1AE6" w:rsidRDefault="008E5297" w:rsidP="008E5297">
            <w:pPr>
              <w:snapToGrid w:val="0"/>
              <w:rPr>
                <w:rFonts w:ascii="標楷體" w:eastAsia="標楷體" w:hAnsi="標楷體"/>
              </w:rPr>
            </w:pPr>
            <w:r w:rsidRPr="005C1AE6">
              <w:rPr>
                <w:rFonts w:ascii="標楷體" w:eastAsia="標楷體" w:hAnsi="標楷體" w:hint="eastAsia"/>
              </w:rPr>
              <w:t>彈性課程4</w:t>
            </w:r>
          </w:p>
        </w:tc>
        <w:tc>
          <w:tcPr>
            <w:tcW w:w="1559" w:type="dxa"/>
            <w:shd w:val="clear" w:color="auto" w:fill="auto"/>
            <w:vAlign w:val="center"/>
          </w:tcPr>
          <w:p w14:paraId="40997C0F"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hint="eastAsia"/>
              </w:rPr>
              <w:t>4</w:t>
            </w:r>
          </w:p>
        </w:tc>
        <w:tc>
          <w:tcPr>
            <w:tcW w:w="3260" w:type="dxa"/>
            <w:vMerge/>
            <w:shd w:val="clear" w:color="auto" w:fill="auto"/>
          </w:tcPr>
          <w:p w14:paraId="5B393493" w14:textId="77777777" w:rsidR="008E5297" w:rsidRPr="005C1AE6" w:rsidRDefault="008E5297" w:rsidP="008E5297">
            <w:pPr>
              <w:snapToGrid w:val="0"/>
              <w:ind w:firstLine="480"/>
              <w:rPr>
                <w:rFonts w:eastAsia="標楷體"/>
              </w:rPr>
            </w:pPr>
          </w:p>
        </w:tc>
      </w:tr>
      <w:tr w:rsidR="005C1AE6" w:rsidRPr="005C1AE6" w14:paraId="5B32C6B8" w14:textId="77777777" w:rsidTr="00631C7C">
        <w:tblPrEx>
          <w:jc w:val="center"/>
        </w:tblPrEx>
        <w:trPr>
          <w:cantSplit/>
          <w:trHeight w:val="300"/>
          <w:tblHeader/>
          <w:jc w:val="center"/>
        </w:trPr>
        <w:tc>
          <w:tcPr>
            <w:tcW w:w="1838" w:type="dxa"/>
            <w:vMerge w:val="restart"/>
            <w:shd w:val="clear" w:color="auto" w:fill="auto"/>
            <w:vAlign w:val="center"/>
          </w:tcPr>
          <w:p w14:paraId="4A8CD7AC" w14:textId="77777777" w:rsidR="008E5297" w:rsidRPr="005C1AE6" w:rsidRDefault="008E5297" w:rsidP="008E5297">
            <w:pPr>
              <w:snapToGrid w:val="0"/>
              <w:jc w:val="center"/>
              <w:rPr>
                <w:rFonts w:eastAsia="標楷體"/>
              </w:rPr>
            </w:pPr>
            <w:r w:rsidRPr="005C1AE6">
              <w:rPr>
                <w:rFonts w:eastAsia="標楷體" w:hint="eastAsia"/>
              </w:rPr>
              <w:t>生命教育</w:t>
            </w:r>
          </w:p>
        </w:tc>
        <w:tc>
          <w:tcPr>
            <w:tcW w:w="992" w:type="dxa"/>
            <w:shd w:val="clear" w:color="auto" w:fill="auto"/>
            <w:vAlign w:val="center"/>
          </w:tcPr>
          <w:p w14:paraId="183AAF6A" w14:textId="77777777" w:rsidR="008E5297" w:rsidRPr="005C1AE6" w:rsidRDefault="008E5297" w:rsidP="008E5297">
            <w:pPr>
              <w:snapToGrid w:val="0"/>
              <w:jc w:val="center"/>
              <w:rPr>
                <w:rFonts w:eastAsia="標楷體"/>
              </w:rPr>
            </w:pPr>
            <w:r w:rsidRPr="005C1AE6">
              <w:rPr>
                <w:rFonts w:eastAsia="標楷體" w:hint="eastAsia"/>
              </w:rPr>
              <w:t>上</w:t>
            </w:r>
          </w:p>
        </w:tc>
        <w:tc>
          <w:tcPr>
            <w:tcW w:w="1134" w:type="dxa"/>
            <w:shd w:val="clear" w:color="auto" w:fill="auto"/>
            <w:vAlign w:val="center"/>
          </w:tcPr>
          <w:p w14:paraId="1E682564"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kern w:val="0"/>
              </w:rPr>
              <w:t>5、12</w:t>
            </w:r>
          </w:p>
        </w:tc>
        <w:tc>
          <w:tcPr>
            <w:tcW w:w="5954" w:type="dxa"/>
            <w:shd w:val="clear" w:color="auto" w:fill="auto"/>
            <w:vAlign w:val="center"/>
          </w:tcPr>
          <w:p w14:paraId="1C6F236E"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559" w:type="dxa"/>
            <w:shd w:val="clear" w:color="auto" w:fill="auto"/>
            <w:vAlign w:val="center"/>
          </w:tcPr>
          <w:p w14:paraId="6EAEEBFB"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kern w:val="0"/>
              </w:rPr>
              <w:t>2</w:t>
            </w:r>
          </w:p>
        </w:tc>
        <w:tc>
          <w:tcPr>
            <w:tcW w:w="3260" w:type="dxa"/>
            <w:vMerge w:val="restart"/>
            <w:shd w:val="clear" w:color="auto" w:fill="auto"/>
          </w:tcPr>
          <w:p w14:paraId="479FDECA" w14:textId="77777777" w:rsidR="008E5297" w:rsidRPr="005C1AE6" w:rsidRDefault="008E5297" w:rsidP="008E5297">
            <w:pPr>
              <w:snapToGrid w:val="0"/>
              <w:ind w:firstLine="480"/>
              <w:rPr>
                <w:rFonts w:eastAsia="標楷體"/>
              </w:rPr>
            </w:pPr>
          </w:p>
        </w:tc>
      </w:tr>
      <w:tr w:rsidR="005C1AE6" w:rsidRPr="005C1AE6" w14:paraId="1AB0748C" w14:textId="77777777" w:rsidTr="00631C7C">
        <w:tblPrEx>
          <w:jc w:val="center"/>
        </w:tblPrEx>
        <w:trPr>
          <w:cantSplit/>
          <w:trHeight w:val="300"/>
          <w:tblHeader/>
          <w:jc w:val="center"/>
        </w:trPr>
        <w:tc>
          <w:tcPr>
            <w:tcW w:w="1838" w:type="dxa"/>
            <w:vMerge/>
            <w:shd w:val="clear" w:color="auto" w:fill="auto"/>
            <w:vAlign w:val="center"/>
          </w:tcPr>
          <w:p w14:paraId="45FE6ACB" w14:textId="77777777" w:rsidR="008E5297" w:rsidRPr="005C1AE6" w:rsidRDefault="008E5297" w:rsidP="008E5297">
            <w:pPr>
              <w:snapToGrid w:val="0"/>
              <w:jc w:val="center"/>
              <w:rPr>
                <w:rFonts w:eastAsia="標楷體"/>
              </w:rPr>
            </w:pPr>
          </w:p>
        </w:tc>
        <w:tc>
          <w:tcPr>
            <w:tcW w:w="992" w:type="dxa"/>
            <w:shd w:val="clear" w:color="auto" w:fill="auto"/>
            <w:vAlign w:val="center"/>
          </w:tcPr>
          <w:p w14:paraId="4C53C171" w14:textId="77777777" w:rsidR="008E5297" w:rsidRPr="005C1AE6" w:rsidRDefault="008E5297" w:rsidP="008E5297">
            <w:pPr>
              <w:snapToGrid w:val="0"/>
              <w:jc w:val="center"/>
              <w:rPr>
                <w:rFonts w:eastAsia="標楷體"/>
              </w:rPr>
            </w:pPr>
            <w:r w:rsidRPr="005C1AE6">
              <w:rPr>
                <w:rFonts w:eastAsia="標楷體" w:hint="eastAsia"/>
              </w:rPr>
              <w:t>下</w:t>
            </w:r>
          </w:p>
        </w:tc>
        <w:tc>
          <w:tcPr>
            <w:tcW w:w="1134" w:type="dxa"/>
            <w:shd w:val="clear" w:color="auto" w:fill="auto"/>
            <w:vAlign w:val="center"/>
          </w:tcPr>
          <w:p w14:paraId="4430E1C5"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18</w:t>
            </w:r>
          </w:p>
        </w:tc>
        <w:tc>
          <w:tcPr>
            <w:tcW w:w="5954" w:type="dxa"/>
            <w:shd w:val="clear" w:color="auto" w:fill="auto"/>
            <w:vAlign w:val="center"/>
          </w:tcPr>
          <w:p w14:paraId="2252149D" w14:textId="77777777" w:rsidR="008E5297" w:rsidRPr="005C1AE6" w:rsidRDefault="008E5297" w:rsidP="008E5297">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559" w:type="dxa"/>
            <w:shd w:val="clear" w:color="auto" w:fill="auto"/>
            <w:vAlign w:val="center"/>
          </w:tcPr>
          <w:p w14:paraId="41EDA0E7" w14:textId="77777777" w:rsidR="008E5297" w:rsidRPr="005C1AE6" w:rsidRDefault="008E5297" w:rsidP="008E5297">
            <w:pPr>
              <w:snapToGrid w:val="0"/>
              <w:jc w:val="center"/>
              <w:rPr>
                <w:rFonts w:ascii="標楷體" w:eastAsia="標楷體" w:hAnsi="標楷體"/>
              </w:rPr>
            </w:pPr>
            <w:r w:rsidRPr="005C1AE6">
              <w:rPr>
                <w:rFonts w:ascii="標楷體" w:eastAsia="標楷體" w:hAnsi="標楷體"/>
              </w:rPr>
              <w:t>1</w:t>
            </w:r>
          </w:p>
        </w:tc>
        <w:tc>
          <w:tcPr>
            <w:tcW w:w="3260" w:type="dxa"/>
            <w:vMerge/>
            <w:shd w:val="clear" w:color="auto" w:fill="auto"/>
          </w:tcPr>
          <w:p w14:paraId="54429DE6" w14:textId="77777777" w:rsidR="008E5297" w:rsidRPr="005C1AE6" w:rsidRDefault="008E5297" w:rsidP="008E5297">
            <w:pPr>
              <w:snapToGrid w:val="0"/>
              <w:ind w:firstLine="480"/>
              <w:rPr>
                <w:rFonts w:eastAsia="標楷體"/>
              </w:rPr>
            </w:pPr>
          </w:p>
        </w:tc>
      </w:tr>
    </w:tbl>
    <w:p w14:paraId="5768CB60" w14:textId="2AA71017" w:rsidR="008E5297" w:rsidRPr="005C1AE6" w:rsidRDefault="008E5297" w:rsidP="008E5297">
      <w:pPr>
        <w:pStyle w:val="affd"/>
        <w:spacing w:before="36"/>
        <w:ind w:leftChars="0"/>
      </w:pPr>
    </w:p>
    <w:p w14:paraId="6620F920" w14:textId="50FC0A1D" w:rsidR="008E5297" w:rsidRPr="005C1AE6" w:rsidRDefault="008E5297" w:rsidP="008E5297">
      <w:pPr>
        <w:pStyle w:val="affd"/>
        <w:spacing w:before="36"/>
        <w:ind w:leftChars="0"/>
      </w:pPr>
    </w:p>
    <w:p w14:paraId="701CEA2D" w14:textId="00BCF4DD" w:rsidR="008E5297" w:rsidRPr="005C1AE6" w:rsidRDefault="008E5297" w:rsidP="008E5297">
      <w:pPr>
        <w:pStyle w:val="affd"/>
        <w:spacing w:before="36"/>
        <w:ind w:leftChars="0"/>
      </w:pPr>
    </w:p>
    <w:p w14:paraId="6C0A67F9" w14:textId="0155BA3B" w:rsidR="008E5297" w:rsidRPr="005C1AE6" w:rsidRDefault="008E5297" w:rsidP="008E5297">
      <w:pPr>
        <w:pStyle w:val="affd"/>
        <w:spacing w:before="36"/>
        <w:ind w:leftChars="0"/>
      </w:pPr>
    </w:p>
    <w:p w14:paraId="50D6133E" w14:textId="00F4063F" w:rsidR="008E5297" w:rsidRPr="005C1AE6" w:rsidRDefault="008E5297" w:rsidP="008E5297">
      <w:pPr>
        <w:pStyle w:val="affd"/>
        <w:spacing w:before="36"/>
        <w:ind w:leftChars="0"/>
      </w:pPr>
    </w:p>
    <w:p w14:paraId="2CA05D3B" w14:textId="47A90364" w:rsidR="008E5297" w:rsidRPr="005C1AE6" w:rsidRDefault="008E5297" w:rsidP="008E5297">
      <w:pPr>
        <w:pStyle w:val="affd"/>
        <w:spacing w:before="36"/>
        <w:ind w:leftChars="0"/>
      </w:pPr>
    </w:p>
    <w:p w14:paraId="39F3F6C2" w14:textId="5ABCA067" w:rsidR="008E5297" w:rsidRDefault="008E5297" w:rsidP="008E5297">
      <w:pPr>
        <w:pStyle w:val="affd"/>
        <w:spacing w:before="36"/>
        <w:ind w:leftChars="0"/>
      </w:pPr>
    </w:p>
    <w:p w14:paraId="11626BBC" w14:textId="07CBB662" w:rsidR="00586776" w:rsidRDefault="00586776" w:rsidP="008E5297">
      <w:pPr>
        <w:pStyle w:val="affd"/>
        <w:spacing w:before="36"/>
        <w:ind w:leftChars="0"/>
      </w:pPr>
    </w:p>
    <w:p w14:paraId="2D209216" w14:textId="5CCE7F04" w:rsidR="00586776" w:rsidRDefault="00586776" w:rsidP="008E5297">
      <w:pPr>
        <w:pStyle w:val="affd"/>
        <w:spacing w:before="36"/>
        <w:ind w:leftChars="0"/>
      </w:pPr>
    </w:p>
    <w:p w14:paraId="78EBB4C9" w14:textId="62592576" w:rsidR="00586776" w:rsidRDefault="00586776" w:rsidP="008E5297">
      <w:pPr>
        <w:pStyle w:val="affd"/>
        <w:spacing w:before="36"/>
        <w:ind w:leftChars="0"/>
      </w:pPr>
    </w:p>
    <w:p w14:paraId="10FF0001" w14:textId="3F76D52B" w:rsidR="00586776" w:rsidRDefault="00586776" w:rsidP="008E5297">
      <w:pPr>
        <w:pStyle w:val="affd"/>
        <w:spacing w:before="36"/>
        <w:ind w:leftChars="0"/>
      </w:pPr>
    </w:p>
    <w:p w14:paraId="4CDCA976" w14:textId="77777777" w:rsidR="00586776" w:rsidRPr="005C1AE6" w:rsidRDefault="00586776" w:rsidP="008E5297">
      <w:pPr>
        <w:pStyle w:val="affd"/>
        <w:spacing w:before="36"/>
        <w:ind w:leftChars="0"/>
      </w:pPr>
    </w:p>
    <w:p w14:paraId="16181891" w14:textId="301E2815" w:rsidR="001E5C06" w:rsidRPr="005C1AE6" w:rsidRDefault="001E5C06" w:rsidP="001E5C06">
      <w:pPr>
        <w:pStyle w:val="affd"/>
        <w:spacing w:before="36"/>
        <w:ind w:left="720"/>
      </w:pPr>
      <w:bookmarkStart w:id="8" w:name="_Toc131066151"/>
      <w:r w:rsidRPr="005C1AE6">
        <w:rPr>
          <w:rFonts w:hint="eastAsia"/>
        </w:rPr>
        <w:lastRenderedPageBreak/>
        <w:t>(</w:t>
      </w:r>
      <w:r w:rsidRPr="005C1AE6">
        <w:rPr>
          <w:rFonts w:hint="eastAsia"/>
          <w:lang w:eastAsia="zh-HK"/>
        </w:rPr>
        <w:t>二</w:t>
      </w:r>
      <w:r w:rsidRPr="005C1AE6">
        <w:rPr>
          <w:rFonts w:hint="eastAsia"/>
        </w:rPr>
        <w:t>)二</w:t>
      </w:r>
      <w:r w:rsidRPr="005C1AE6">
        <w:rPr>
          <w:rFonts w:hint="eastAsia"/>
          <w:lang w:eastAsia="zh-HK"/>
        </w:rPr>
        <w:t>年級</w:t>
      </w:r>
      <w:r w:rsidR="00B077E8" w:rsidRPr="005C1AE6">
        <w:rPr>
          <w:rFonts w:hint="eastAsia"/>
        </w:rPr>
        <w:t>（表3-</w:t>
      </w:r>
      <w:r w:rsidR="00DC583B" w:rsidRPr="005C1AE6">
        <w:rPr>
          <w:rFonts w:hint="eastAsia"/>
        </w:rPr>
        <w:t>3</w:t>
      </w:r>
      <w:r w:rsidR="00B077E8" w:rsidRPr="005C1AE6">
        <w:rPr>
          <w:rFonts w:hint="eastAsia"/>
        </w:rPr>
        <w:t>）</w:t>
      </w:r>
      <w:bookmarkEnd w:id="8"/>
    </w:p>
    <w:p w14:paraId="0FF47470" w14:textId="77777777" w:rsidR="00760A29" w:rsidRPr="005C1AE6" w:rsidRDefault="00760A29" w:rsidP="001E5C06">
      <w:pPr>
        <w:pStyle w:val="affd"/>
        <w:spacing w:before="36"/>
        <w:ind w:left="720"/>
      </w:pPr>
    </w:p>
    <w:tbl>
      <w:tblPr>
        <w:tblW w:w="14175"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2"/>
        <w:gridCol w:w="870"/>
        <w:gridCol w:w="2219"/>
        <w:gridCol w:w="4535"/>
        <w:gridCol w:w="1446"/>
        <w:gridCol w:w="3263"/>
      </w:tblGrid>
      <w:tr w:rsidR="00760A29" w:rsidRPr="005C1AE6" w14:paraId="59A13909" w14:textId="77777777" w:rsidTr="00760A29">
        <w:trPr>
          <w:cantSplit/>
          <w:trHeight w:val="415"/>
          <w:tblHeader/>
        </w:trPr>
        <w:tc>
          <w:tcPr>
            <w:tcW w:w="1842" w:type="dxa"/>
            <w:shd w:val="clear" w:color="auto" w:fill="auto"/>
            <w:vAlign w:val="center"/>
          </w:tcPr>
          <w:p w14:paraId="77F6D1FE" w14:textId="77777777" w:rsidR="00760A29" w:rsidRPr="005C1AE6" w:rsidRDefault="00760A29" w:rsidP="00760A29">
            <w:pPr>
              <w:snapToGrid w:val="0"/>
              <w:jc w:val="center"/>
              <w:rPr>
                <w:rFonts w:eastAsia="標楷體"/>
              </w:rPr>
            </w:pPr>
            <w:r w:rsidRPr="005C1AE6">
              <w:rPr>
                <w:rFonts w:eastAsia="標楷體" w:hint="eastAsia"/>
                <w:lang w:eastAsia="zh-HK"/>
              </w:rPr>
              <w:lastRenderedPageBreak/>
              <w:t>法</w:t>
            </w:r>
            <w:r w:rsidRPr="005C1AE6">
              <w:rPr>
                <w:rFonts w:eastAsia="標楷體" w:hint="eastAsia"/>
              </w:rPr>
              <w:t>定</w:t>
            </w:r>
            <w:r w:rsidRPr="005C1AE6">
              <w:rPr>
                <w:rFonts w:eastAsia="標楷體" w:hint="eastAsia"/>
              </w:rPr>
              <w:t>/</w:t>
            </w:r>
            <w:r w:rsidRPr="005C1AE6">
              <w:rPr>
                <w:rFonts w:eastAsia="標楷體" w:hint="eastAsia"/>
              </w:rPr>
              <w:t>其他議題</w:t>
            </w:r>
          </w:p>
        </w:tc>
        <w:tc>
          <w:tcPr>
            <w:tcW w:w="9070" w:type="dxa"/>
            <w:gridSpan w:val="4"/>
            <w:shd w:val="clear" w:color="auto" w:fill="auto"/>
            <w:vAlign w:val="center"/>
          </w:tcPr>
          <w:p w14:paraId="52E304AB" w14:textId="77777777" w:rsidR="00760A29" w:rsidRPr="005C1AE6" w:rsidRDefault="00760A29" w:rsidP="00760A29">
            <w:pPr>
              <w:snapToGrid w:val="0"/>
              <w:jc w:val="center"/>
              <w:rPr>
                <w:rFonts w:eastAsia="標楷體"/>
              </w:rPr>
            </w:pPr>
            <w:r w:rsidRPr="005C1AE6">
              <w:rPr>
                <w:rFonts w:eastAsia="標楷體"/>
                <w:sz w:val="28"/>
              </w:rPr>
              <w:t>納入課程規劃實施情形</w:t>
            </w:r>
          </w:p>
        </w:tc>
        <w:tc>
          <w:tcPr>
            <w:tcW w:w="3263" w:type="dxa"/>
            <w:shd w:val="clear" w:color="auto" w:fill="auto"/>
            <w:vAlign w:val="center"/>
          </w:tcPr>
          <w:p w14:paraId="6A36F6A6" w14:textId="77777777" w:rsidR="00760A29" w:rsidRPr="005C1AE6" w:rsidRDefault="00760A29" w:rsidP="00760A29">
            <w:pPr>
              <w:snapToGrid w:val="0"/>
              <w:jc w:val="center"/>
              <w:rPr>
                <w:rFonts w:eastAsia="標楷體"/>
              </w:rPr>
            </w:pPr>
            <w:r w:rsidRPr="005C1AE6">
              <w:rPr>
                <w:rFonts w:eastAsia="標楷體"/>
              </w:rPr>
              <w:t>備註</w:t>
            </w:r>
          </w:p>
        </w:tc>
      </w:tr>
      <w:tr w:rsidR="005C1AE6" w:rsidRPr="005C1AE6" w14:paraId="25486CE3" w14:textId="77777777" w:rsidTr="00760A29">
        <w:tblPrEx>
          <w:jc w:val="center"/>
          <w:tblInd w:w="0" w:type="dxa"/>
        </w:tblPrEx>
        <w:trPr>
          <w:cantSplit/>
          <w:tblHeader/>
          <w:jc w:val="center"/>
        </w:trPr>
        <w:tc>
          <w:tcPr>
            <w:tcW w:w="1842" w:type="dxa"/>
            <w:shd w:val="clear" w:color="auto" w:fill="auto"/>
            <w:vAlign w:val="center"/>
          </w:tcPr>
          <w:p w14:paraId="1915FC58" w14:textId="77777777" w:rsidR="00760A29" w:rsidRPr="005C1AE6" w:rsidRDefault="00760A29" w:rsidP="00760A29">
            <w:pPr>
              <w:snapToGrid w:val="0"/>
              <w:ind w:firstLine="480"/>
              <w:jc w:val="center"/>
              <w:rPr>
                <w:rFonts w:eastAsia="標楷體"/>
              </w:rPr>
            </w:pPr>
          </w:p>
        </w:tc>
        <w:tc>
          <w:tcPr>
            <w:tcW w:w="870" w:type="dxa"/>
            <w:shd w:val="clear" w:color="auto" w:fill="auto"/>
            <w:vAlign w:val="center"/>
          </w:tcPr>
          <w:p w14:paraId="7B7E68EC" w14:textId="77777777" w:rsidR="00760A29" w:rsidRPr="005C1AE6" w:rsidRDefault="00760A29" w:rsidP="00760A29">
            <w:pPr>
              <w:snapToGrid w:val="0"/>
              <w:jc w:val="center"/>
              <w:rPr>
                <w:rFonts w:eastAsia="標楷體"/>
              </w:rPr>
            </w:pPr>
            <w:r w:rsidRPr="005C1AE6">
              <w:rPr>
                <w:rFonts w:eastAsia="標楷體" w:hint="eastAsia"/>
              </w:rPr>
              <w:t>學期</w:t>
            </w:r>
          </w:p>
        </w:tc>
        <w:tc>
          <w:tcPr>
            <w:tcW w:w="2219" w:type="dxa"/>
            <w:shd w:val="clear" w:color="auto" w:fill="auto"/>
            <w:vAlign w:val="center"/>
          </w:tcPr>
          <w:p w14:paraId="3B8C2556" w14:textId="77777777" w:rsidR="00760A29" w:rsidRPr="005C1AE6" w:rsidRDefault="00760A29" w:rsidP="00760A29">
            <w:pPr>
              <w:snapToGrid w:val="0"/>
              <w:jc w:val="center"/>
              <w:rPr>
                <w:rFonts w:eastAsia="標楷體"/>
              </w:rPr>
            </w:pPr>
            <w:r w:rsidRPr="005C1AE6">
              <w:rPr>
                <w:rFonts w:eastAsia="標楷體" w:hint="eastAsia"/>
              </w:rPr>
              <w:t>週次</w:t>
            </w:r>
          </w:p>
        </w:tc>
        <w:tc>
          <w:tcPr>
            <w:tcW w:w="4535" w:type="dxa"/>
            <w:shd w:val="clear" w:color="auto" w:fill="auto"/>
            <w:vAlign w:val="center"/>
          </w:tcPr>
          <w:p w14:paraId="0A813AF9" w14:textId="77777777" w:rsidR="00760A29" w:rsidRPr="005C1AE6" w:rsidRDefault="00760A29" w:rsidP="00760A29">
            <w:pPr>
              <w:snapToGrid w:val="0"/>
              <w:jc w:val="center"/>
              <w:rPr>
                <w:rFonts w:eastAsia="標楷體"/>
              </w:rPr>
            </w:pPr>
            <w:r w:rsidRPr="005C1AE6">
              <w:rPr>
                <w:rFonts w:eastAsia="標楷體" w:hint="eastAsia"/>
              </w:rPr>
              <w:t>領</w:t>
            </w:r>
            <w:r w:rsidRPr="005C1AE6">
              <w:rPr>
                <w:rFonts w:eastAsia="標楷體"/>
              </w:rPr>
              <w:t>域</w:t>
            </w:r>
            <w:r w:rsidRPr="005C1AE6">
              <w:rPr>
                <w:rFonts w:eastAsia="標楷體" w:hint="eastAsia"/>
              </w:rPr>
              <w:t>/</w:t>
            </w:r>
            <w:r w:rsidRPr="005C1AE6">
              <w:rPr>
                <w:rFonts w:eastAsia="標楷體"/>
              </w:rPr>
              <w:t>彈性</w:t>
            </w:r>
            <w:r w:rsidRPr="005C1AE6">
              <w:rPr>
                <w:rFonts w:eastAsia="標楷體" w:hint="eastAsia"/>
                <w:lang w:eastAsia="zh-HK"/>
              </w:rPr>
              <w:t>課程</w:t>
            </w:r>
            <w:r w:rsidRPr="005C1AE6">
              <w:rPr>
                <w:rFonts w:eastAsia="標楷體" w:hint="eastAsia"/>
              </w:rPr>
              <w:t>/</w:t>
            </w:r>
            <w:r w:rsidRPr="005C1AE6">
              <w:rPr>
                <w:rFonts w:eastAsia="標楷體" w:hint="eastAsia"/>
                <w:lang w:eastAsia="zh-HK"/>
              </w:rPr>
              <w:t>彈性學習時數</w:t>
            </w:r>
            <w:r w:rsidRPr="005C1AE6">
              <w:rPr>
                <w:rFonts w:eastAsia="標楷體" w:hint="eastAsia"/>
              </w:rPr>
              <w:t>/</w:t>
            </w:r>
            <w:r w:rsidRPr="005C1AE6">
              <w:rPr>
                <w:rFonts w:eastAsia="標楷體" w:hint="eastAsia"/>
                <w:lang w:eastAsia="zh-HK"/>
              </w:rPr>
              <w:t>其他時間</w:t>
            </w:r>
          </w:p>
        </w:tc>
        <w:tc>
          <w:tcPr>
            <w:tcW w:w="1446" w:type="dxa"/>
            <w:shd w:val="clear" w:color="auto" w:fill="auto"/>
            <w:vAlign w:val="center"/>
          </w:tcPr>
          <w:p w14:paraId="1AC0170F" w14:textId="77777777" w:rsidR="00760A29" w:rsidRPr="005C1AE6" w:rsidRDefault="00760A29" w:rsidP="00760A29">
            <w:pPr>
              <w:snapToGrid w:val="0"/>
              <w:jc w:val="center"/>
              <w:rPr>
                <w:rFonts w:eastAsia="標楷體"/>
              </w:rPr>
            </w:pPr>
            <w:r w:rsidRPr="005C1AE6">
              <w:rPr>
                <w:rFonts w:eastAsia="標楷體" w:hint="eastAsia"/>
              </w:rPr>
              <w:t>節數</w:t>
            </w:r>
          </w:p>
        </w:tc>
        <w:tc>
          <w:tcPr>
            <w:tcW w:w="3259" w:type="dxa"/>
            <w:shd w:val="clear" w:color="auto" w:fill="auto"/>
          </w:tcPr>
          <w:p w14:paraId="5641618E" w14:textId="77777777" w:rsidR="00760A29" w:rsidRPr="005C1AE6" w:rsidRDefault="00760A29" w:rsidP="00760A29">
            <w:pPr>
              <w:snapToGrid w:val="0"/>
              <w:ind w:firstLine="480"/>
              <w:rPr>
                <w:rFonts w:eastAsia="標楷體"/>
              </w:rPr>
            </w:pPr>
          </w:p>
        </w:tc>
      </w:tr>
      <w:tr w:rsidR="005C1AE6" w:rsidRPr="005C1AE6" w14:paraId="6536236F" w14:textId="77777777" w:rsidTr="00760A29">
        <w:tblPrEx>
          <w:jc w:val="center"/>
          <w:tblInd w:w="0" w:type="dxa"/>
        </w:tblPrEx>
        <w:trPr>
          <w:cantSplit/>
          <w:trHeight w:val="288"/>
          <w:tblHeader/>
          <w:jc w:val="center"/>
        </w:trPr>
        <w:tc>
          <w:tcPr>
            <w:tcW w:w="1842" w:type="dxa"/>
            <w:vMerge w:val="restart"/>
            <w:shd w:val="clear" w:color="auto" w:fill="auto"/>
            <w:vAlign w:val="center"/>
          </w:tcPr>
          <w:p w14:paraId="6686144F" w14:textId="77777777" w:rsidR="00760A29" w:rsidRPr="005C1AE6" w:rsidRDefault="00760A29" w:rsidP="00760A29">
            <w:pPr>
              <w:snapToGrid w:val="0"/>
              <w:rPr>
                <w:rFonts w:eastAsia="標楷體"/>
              </w:rPr>
            </w:pPr>
            <w:r w:rsidRPr="005C1AE6">
              <w:rPr>
                <w:rFonts w:eastAsia="標楷體"/>
              </w:rPr>
              <w:t>性別平等教育</w:t>
            </w:r>
          </w:p>
        </w:tc>
        <w:tc>
          <w:tcPr>
            <w:tcW w:w="870" w:type="dxa"/>
            <w:shd w:val="clear" w:color="auto" w:fill="auto"/>
            <w:vAlign w:val="center"/>
          </w:tcPr>
          <w:p w14:paraId="40C5FE5B"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06BBB2DE" w14:textId="77777777" w:rsidR="00760A29" w:rsidRPr="005C1AE6" w:rsidRDefault="00760A29" w:rsidP="00760A29">
            <w:pPr>
              <w:snapToGrid w:val="0"/>
              <w:rPr>
                <w:rFonts w:ascii="標楷體" w:eastAsia="標楷體" w:hAnsi="標楷體"/>
              </w:rPr>
            </w:pPr>
            <w:r w:rsidRPr="005C1AE6">
              <w:rPr>
                <w:rFonts w:ascii="標楷體" w:eastAsia="標楷體" w:hAnsi="標楷體"/>
              </w:rPr>
              <w:t>1、11/</w:t>
            </w:r>
          </w:p>
          <w:p w14:paraId="69C99EE6" w14:textId="77777777" w:rsidR="00760A29" w:rsidRPr="005C1AE6" w:rsidRDefault="00760A29" w:rsidP="00760A29">
            <w:pPr>
              <w:snapToGrid w:val="0"/>
              <w:rPr>
                <w:rFonts w:ascii="標楷體" w:eastAsia="標楷體" w:hAnsi="標楷體"/>
              </w:rPr>
            </w:pPr>
            <w:r w:rsidRPr="005C1AE6">
              <w:rPr>
                <w:rFonts w:eastAsia="標楷體" w:hint="eastAsia"/>
              </w:rPr>
              <w:t>8</w:t>
            </w:r>
            <w:r w:rsidRPr="005C1AE6">
              <w:rPr>
                <w:rFonts w:ascii="標楷體" w:eastAsia="標楷體" w:hAnsi="標楷體"/>
              </w:rPr>
              <w:t>、</w:t>
            </w:r>
            <w:r w:rsidRPr="005C1AE6">
              <w:rPr>
                <w:rFonts w:eastAsia="標楷體" w:hint="eastAsia"/>
              </w:rPr>
              <w:t>10</w:t>
            </w:r>
            <w:r w:rsidRPr="005C1AE6">
              <w:rPr>
                <w:rFonts w:ascii="標楷體" w:eastAsia="標楷體" w:hAnsi="標楷體"/>
              </w:rPr>
              <w:t>、</w:t>
            </w:r>
            <w:r w:rsidRPr="005C1AE6">
              <w:rPr>
                <w:rFonts w:eastAsia="標楷體" w:hint="eastAsia"/>
              </w:rPr>
              <w:t>15</w:t>
            </w:r>
            <w:r w:rsidRPr="005C1AE6">
              <w:rPr>
                <w:rFonts w:ascii="標楷體" w:eastAsia="標楷體" w:hAnsi="標楷體"/>
              </w:rPr>
              <w:t>、</w:t>
            </w:r>
            <w:r w:rsidRPr="005C1AE6">
              <w:rPr>
                <w:rFonts w:eastAsia="標楷體" w:hint="eastAsia"/>
              </w:rPr>
              <w:t>16.</w:t>
            </w:r>
          </w:p>
        </w:tc>
        <w:tc>
          <w:tcPr>
            <w:tcW w:w="4535" w:type="dxa"/>
            <w:shd w:val="clear" w:color="auto" w:fill="auto"/>
            <w:vAlign w:val="center"/>
          </w:tcPr>
          <w:p w14:paraId="76E1DCDB"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時間/(2節)</w:t>
            </w:r>
          </w:p>
          <w:p w14:paraId="51E2AEB3" w14:textId="77777777" w:rsidR="00760A29" w:rsidRPr="005C1AE6" w:rsidRDefault="00760A29" w:rsidP="00760A29">
            <w:pPr>
              <w:snapToGrid w:val="0"/>
              <w:rPr>
                <w:rFonts w:ascii="標楷體" w:eastAsia="標楷體" w:hAnsi="標楷體"/>
              </w:rPr>
            </w:pPr>
            <w:r w:rsidRPr="005C1AE6">
              <w:rPr>
                <w:rFonts w:ascii="標楷體" w:eastAsia="標楷體" w:hAnsi="標楷體" w:hint="eastAsia"/>
              </w:rPr>
              <w:t>導師時間 (4節)</w:t>
            </w:r>
          </w:p>
        </w:tc>
        <w:tc>
          <w:tcPr>
            <w:tcW w:w="1446" w:type="dxa"/>
            <w:shd w:val="clear" w:color="auto" w:fill="auto"/>
            <w:vAlign w:val="center"/>
          </w:tcPr>
          <w:p w14:paraId="0054EDA9"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6</w:t>
            </w:r>
          </w:p>
        </w:tc>
        <w:tc>
          <w:tcPr>
            <w:tcW w:w="3259" w:type="dxa"/>
            <w:vMerge w:val="restart"/>
            <w:shd w:val="clear" w:color="auto" w:fill="auto"/>
          </w:tcPr>
          <w:p w14:paraId="552E1DB2" w14:textId="77777777" w:rsidR="00760A29" w:rsidRPr="005C1AE6" w:rsidRDefault="00760A29" w:rsidP="00760A29">
            <w:pPr>
              <w:snapToGrid w:val="0"/>
              <w:rPr>
                <w:rFonts w:ascii="標楷體" w:eastAsia="標楷體" w:hAnsi="標楷體" w:cs="新細明體"/>
                <w:kern w:val="0"/>
              </w:rPr>
            </w:pPr>
            <w:r w:rsidRPr="005C1AE6">
              <w:rPr>
                <w:rFonts w:ascii="標楷體" w:eastAsia="標楷體" w:hAnsi="標楷體" w:cs="新細明體" w:hint="eastAsia"/>
                <w:kern w:val="0"/>
              </w:rPr>
              <w:t>每學期實施相關課程或活動至少4小時(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5C1AE6" w:rsidRPr="005C1AE6" w14:paraId="33967C8F" w14:textId="77777777" w:rsidTr="00760A29">
        <w:tblPrEx>
          <w:jc w:val="center"/>
          <w:tblInd w:w="0" w:type="dxa"/>
        </w:tblPrEx>
        <w:trPr>
          <w:cantSplit/>
          <w:trHeight w:val="70"/>
          <w:tblHeader/>
          <w:jc w:val="center"/>
        </w:trPr>
        <w:tc>
          <w:tcPr>
            <w:tcW w:w="1842" w:type="dxa"/>
            <w:vMerge/>
            <w:shd w:val="clear" w:color="auto" w:fill="auto"/>
            <w:vAlign w:val="center"/>
          </w:tcPr>
          <w:p w14:paraId="68FA4585" w14:textId="77777777" w:rsidR="00760A29" w:rsidRPr="005C1AE6" w:rsidRDefault="00760A29" w:rsidP="00760A29">
            <w:pPr>
              <w:snapToGrid w:val="0"/>
              <w:rPr>
                <w:rFonts w:eastAsia="標楷體"/>
              </w:rPr>
            </w:pPr>
          </w:p>
        </w:tc>
        <w:tc>
          <w:tcPr>
            <w:tcW w:w="870" w:type="dxa"/>
            <w:shd w:val="clear" w:color="auto" w:fill="auto"/>
            <w:vAlign w:val="center"/>
          </w:tcPr>
          <w:p w14:paraId="6449E43E"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01C61211" w14:textId="77777777" w:rsidR="00760A29" w:rsidRPr="005C1AE6" w:rsidRDefault="00760A29" w:rsidP="00760A29">
            <w:pPr>
              <w:snapToGrid w:val="0"/>
              <w:rPr>
                <w:rFonts w:ascii="標楷體" w:eastAsia="標楷體" w:hAnsi="標楷體"/>
              </w:rPr>
            </w:pPr>
            <w:r w:rsidRPr="005C1AE6">
              <w:rPr>
                <w:rFonts w:ascii="標楷體" w:eastAsia="標楷體" w:hAnsi="標楷體"/>
              </w:rPr>
              <w:t>1、6  /</w:t>
            </w:r>
          </w:p>
          <w:p w14:paraId="26AFCD1A" w14:textId="77777777" w:rsidR="00760A29" w:rsidRPr="005C1AE6" w:rsidRDefault="00760A29" w:rsidP="00760A29">
            <w:pPr>
              <w:snapToGrid w:val="0"/>
              <w:rPr>
                <w:rFonts w:ascii="標楷體" w:eastAsia="標楷體" w:hAnsi="標楷體"/>
              </w:rPr>
            </w:pPr>
            <w:r w:rsidRPr="005C1AE6">
              <w:rPr>
                <w:rFonts w:ascii="標楷體" w:eastAsia="標楷體" w:hAnsi="標楷體"/>
              </w:rPr>
              <w:t xml:space="preserve">7    </w:t>
            </w:r>
          </w:p>
        </w:tc>
        <w:tc>
          <w:tcPr>
            <w:tcW w:w="4535" w:type="dxa"/>
            <w:shd w:val="clear" w:color="auto" w:fill="auto"/>
            <w:vAlign w:val="center"/>
          </w:tcPr>
          <w:p w14:paraId="415C1765"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時間/(2節)</w:t>
            </w:r>
          </w:p>
          <w:p w14:paraId="04FA49F9" w14:textId="77777777" w:rsidR="00760A29" w:rsidRPr="005C1AE6" w:rsidRDefault="00760A29" w:rsidP="00760A29">
            <w:pPr>
              <w:snapToGrid w:val="0"/>
              <w:rPr>
                <w:rFonts w:ascii="標楷體" w:eastAsia="標楷體" w:hAnsi="標楷體"/>
              </w:rPr>
            </w:pPr>
            <w:r w:rsidRPr="005C1AE6">
              <w:rPr>
                <w:rFonts w:ascii="標楷體" w:eastAsia="標楷體" w:hAnsi="標楷體"/>
              </w:rPr>
              <w:t>語文(第五課</w:t>
            </w:r>
            <w:r w:rsidRPr="005C1AE6">
              <w:rPr>
                <w:rFonts w:ascii="標楷體" w:eastAsia="標楷體" w:hAnsi="標楷體" w:hint="eastAsia"/>
              </w:rPr>
              <w:t>:</w:t>
            </w:r>
            <w:r w:rsidRPr="005C1AE6">
              <w:rPr>
                <w:rFonts w:ascii="標楷體" w:eastAsia="標楷體" w:hAnsi="標楷體"/>
              </w:rPr>
              <w:t>我的家人)(4節)</w:t>
            </w:r>
          </w:p>
        </w:tc>
        <w:tc>
          <w:tcPr>
            <w:tcW w:w="1446" w:type="dxa"/>
            <w:shd w:val="clear" w:color="auto" w:fill="auto"/>
            <w:vAlign w:val="center"/>
          </w:tcPr>
          <w:p w14:paraId="10F4857D"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6</w:t>
            </w:r>
          </w:p>
        </w:tc>
        <w:tc>
          <w:tcPr>
            <w:tcW w:w="3259" w:type="dxa"/>
            <w:vMerge/>
            <w:shd w:val="clear" w:color="auto" w:fill="auto"/>
          </w:tcPr>
          <w:p w14:paraId="0FB1D073" w14:textId="77777777" w:rsidR="00760A29" w:rsidRPr="005C1AE6" w:rsidRDefault="00760A29" w:rsidP="00760A29">
            <w:pPr>
              <w:snapToGrid w:val="0"/>
              <w:ind w:firstLine="480"/>
              <w:rPr>
                <w:rFonts w:eastAsia="標楷體"/>
              </w:rPr>
            </w:pPr>
          </w:p>
        </w:tc>
      </w:tr>
      <w:tr w:rsidR="005C1AE6" w:rsidRPr="005C1AE6" w14:paraId="24A260CE" w14:textId="77777777" w:rsidTr="00760A29">
        <w:tblPrEx>
          <w:jc w:val="center"/>
          <w:tblInd w:w="0" w:type="dxa"/>
        </w:tblPrEx>
        <w:trPr>
          <w:cantSplit/>
          <w:trHeight w:val="300"/>
          <w:tblHeader/>
          <w:jc w:val="center"/>
        </w:trPr>
        <w:tc>
          <w:tcPr>
            <w:tcW w:w="1842" w:type="dxa"/>
            <w:vMerge w:val="restart"/>
            <w:shd w:val="clear" w:color="auto" w:fill="auto"/>
            <w:vAlign w:val="center"/>
          </w:tcPr>
          <w:p w14:paraId="2F3536F1" w14:textId="77777777" w:rsidR="00760A29" w:rsidRPr="005C1AE6" w:rsidRDefault="00760A29" w:rsidP="00760A29">
            <w:pPr>
              <w:snapToGrid w:val="0"/>
              <w:rPr>
                <w:rFonts w:eastAsia="標楷體"/>
              </w:rPr>
            </w:pPr>
            <w:r w:rsidRPr="005C1AE6">
              <w:rPr>
                <w:rFonts w:ascii="標楷體" w:eastAsia="標楷體" w:hAnsi="標楷體" w:cs="新細明體" w:hint="eastAsia"/>
                <w:kern w:val="0"/>
              </w:rPr>
              <w:t>性侵害防治教育課程</w:t>
            </w:r>
          </w:p>
        </w:tc>
        <w:tc>
          <w:tcPr>
            <w:tcW w:w="870" w:type="dxa"/>
            <w:shd w:val="clear" w:color="auto" w:fill="auto"/>
            <w:vAlign w:val="center"/>
          </w:tcPr>
          <w:p w14:paraId="27898FD9"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7D67107A" w14:textId="17468A7F" w:rsidR="00760A29" w:rsidRPr="005C1AE6" w:rsidRDefault="00760A29" w:rsidP="00760A29">
            <w:pPr>
              <w:snapToGrid w:val="0"/>
              <w:rPr>
                <w:rFonts w:ascii="標楷體" w:eastAsia="標楷體" w:hAnsi="標楷體"/>
              </w:rPr>
            </w:pPr>
            <w:r w:rsidRPr="005C1AE6">
              <w:rPr>
                <w:rFonts w:ascii="標楷體" w:eastAsia="標楷體" w:hAnsi="標楷體"/>
              </w:rPr>
              <w:t>19/</w:t>
            </w:r>
            <w:r w:rsidRPr="005C1AE6">
              <w:rPr>
                <w:rFonts w:ascii="標楷體" w:eastAsia="標楷體" w:hAnsi="標楷體" w:hint="eastAsia"/>
              </w:rPr>
              <w:t>2</w:t>
            </w:r>
          </w:p>
          <w:p w14:paraId="75F0178C" w14:textId="77777777" w:rsidR="00760A29" w:rsidRPr="005C1AE6" w:rsidRDefault="00760A29" w:rsidP="00760A29">
            <w:pPr>
              <w:snapToGrid w:val="0"/>
              <w:rPr>
                <w:rFonts w:ascii="標楷體" w:eastAsia="標楷體" w:hAnsi="標楷體"/>
              </w:rPr>
            </w:pPr>
            <w:r w:rsidRPr="005C1AE6">
              <w:rPr>
                <w:rFonts w:ascii="標楷體" w:eastAsia="標楷體" w:hAnsi="標楷體"/>
              </w:rPr>
              <w:t>6、7、8</w:t>
            </w:r>
          </w:p>
        </w:tc>
        <w:tc>
          <w:tcPr>
            <w:tcW w:w="4535" w:type="dxa"/>
            <w:shd w:val="clear" w:color="auto" w:fill="auto"/>
            <w:vAlign w:val="center"/>
          </w:tcPr>
          <w:p w14:paraId="01DF1B54" w14:textId="20731B5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時間(1節)</w:t>
            </w:r>
            <w:r w:rsidRPr="005C1AE6">
              <w:rPr>
                <w:rFonts w:ascii="標楷體" w:eastAsia="標楷體" w:hAnsi="標楷體" w:hint="eastAsia"/>
              </w:rPr>
              <w:t>/健康(第一單元)(1</w:t>
            </w:r>
            <w:r w:rsidRPr="005C1AE6">
              <w:rPr>
                <w:rFonts w:ascii="標楷體" w:eastAsia="標楷體" w:hAnsi="標楷體"/>
                <w:lang w:eastAsia="zh-HK"/>
              </w:rPr>
              <w:t>節</w:t>
            </w:r>
            <w:r w:rsidRPr="005C1AE6">
              <w:rPr>
                <w:rFonts w:ascii="標楷體" w:eastAsia="標楷體" w:hAnsi="標楷體" w:hint="eastAsia"/>
              </w:rPr>
              <w:t>)</w:t>
            </w:r>
          </w:p>
          <w:p w14:paraId="6728073B" w14:textId="77777777" w:rsidR="00760A29" w:rsidRPr="005C1AE6" w:rsidRDefault="00760A29" w:rsidP="00760A29">
            <w:pPr>
              <w:snapToGrid w:val="0"/>
              <w:rPr>
                <w:rFonts w:ascii="標楷體" w:eastAsia="標楷體" w:hAnsi="標楷體"/>
              </w:rPr>
            </w:pPr>
            <w:r w:rsidRPr="005C1AE6">
              <w:rPr>
                <w:rFonts w:ascii="標楷體" w:eastAsia="標楷體" w:hAnsi="標楷體" w:hint="eastAsia"/>
                <w:lang w:eastAsia="zh-HK"/>
              </w:rPr>
              <w:t>彈性學習時數(3</w:t>
            </w:r>
            <w:r w:rsidRPr="005C1AE6">
              <w:rPr>
                <w:rFonts w:ascii="標楷體" w:eastAsia="標楷體" w:hAnsi="標楷體"/>
                <w:lang w:eastAsia="zh-HK"/>
              </w:rPr>
              <w:t>節</w:t>
            </w:r>
            <w:r w:rsidRPr="005C1AE6">
              <w:rPr>
                <w:rFonts w:ascii="標楷體" w:eastAsia="標楷體" w:hAnsi="標楷體" w:hint="eastAsia"/>
                <w:lang w:eastAsia="zh-HK"/>
              </w:rPr>
              <w:t>)</w:t>
            </w:r>
          </w:p>
        </w:tc>
        <w:tc>
          <w:tcPr>
            <w:tcW w:w="1446" w:type="dxa"/>
            <w:shd w:val="clear" w:color="auto" w:fill="auto"/>
            <w:vAlign w:val="center"/>
          </w:tcPr>
          <w:p w14:paraId="05AA589A"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5</w:t>
            </w:r>
          </w:p>
        </w:tc>
        <w:tc>
          <w:tcPr>
            <w:tcW w:w="3259" w:type="dxa"/>
            <w:vMerge w:val="restart"/>
            <w:shd w:val="clear" w:color="auto" w:fill="auto"/>
          </w:tcPr>
          <w:p w14:paraId="7315C137" w14:textId="77777777" w:rsidR="00760A29" w:rsidRPr="005C1AE6" w:rsidRDefault="00760A29" w:rsidP="00760A29">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節)以上</w:t>
            </w:r>
          </w:p>
        </w:tc>
      </w:tr>
      <w:tr w:rsidR="005C1AE6" w:rsidRPr="005C1AE6" w14:paraId="07A652CF" w14:textId="77777777" w:rsidTr="00760A29">
        <w:tblPrEx>
          <w:jc w:val="center"/>
          <w:tblInd w:w="0" w:type="dxa"/>
        </w:tblPrEx>
        <w:trPr>
          <w:cantSplit/>
          <w:trHeight w:val="471"/>
          <w:tblHeader/>
          <w:jc w:val="center"/>
        </w:trPr>
        <w:tc>
          <w:tcPr>
            <w:tcW w:w="1842" w:type="dxa"/>
            <w:vMerge/>
            <w:shd w:val="clear" w:color="auto" w:fill="BDD6EE"/>
            <w:vAlign w:val="center"/>
          </w:tcPr>
          <w:p w14:paraId="04688233" w14:textId="77777777" w:rsidR="00760A29" w:rsidRPr="005C1AE6" w:rsidRDefault="00760A29" w:rsidP="00760A29">
            <w:pPr>
              <w:snapToGrid w:val="0"/>
              <w:rPr>
                <w:rFonts w:eastAsia="標楷體"/>
              </w:rPr>
            </w:pPr>
          </w:p>
        </w:tc>
        <w:tc>
          <w:tcPr>
            <w:tcW w:w="870" w:type="dxa"/>
            <w:shd w:val="clear" w:color="auto" w:fill="auto"/>
            <w:vAlign w:val="center"/>
          </w:tcPr>
          <w:p w14:paraId="38579D51"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143B0E83" w14:textId="77777777" w:rsidR="00760A29" w:rsidRPr="005C1AE6" w:rsidRDefault="00760A29" w:rsidP="00760A29">
            <w:pPr>
              <w:snapToGrid w:val="0"/>
              <w:rPr>
                <w:rFonts w:ascii="標楷體" w:eastAsia="標楷體" w:hAnsi="標楷體"/>
              </w:rPr>
            </w:pPr>
            <w:r w:rsidRPr="005C1AE6">
              <w:rPr>
                <w:rFonts w:ascii="標楷體" w:eastAsia="標楷體" w:hAnsi="標楷體"/>
              </w:rPr>
              <w:t>11</w:t>
            </w:r>
          </w:p>
        </w:tc>
        <w:tc>
          <w:tcPr>
            <w:tcW w:w="4535" w:type="dxa"/>
            <w:shd w:val="clear" w:color="auto" w:fill="auto"/>
            <w:vAlign w:val="center"/>
          </w:tcPr>
          <w:p w14:paraId="38A86226"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時間(1節)</w:t>
            </w:r>
          </w:p>
        </w:tc>
        <w:tc>
          <w:tcPr>
            <w:tcW w:w="1446" w:type="dxa"/>
            <w:shd w:val="clear" w:color="auto" w:fill="auto"/>
            <w:vAlign w:val="center"/>
          </w:tcPr>
          <w:p w14:paraId="2ECA2C3D"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1</w:t>
            </w:r>
          </w:p>
        </w:tc>
        <w:tc>
          <w:tcPr>
            <w:tcW w:w="3259" w:type="dxa"/>
            <w:vMerge/>
            <w:shd w:val="clear" w:color="auto" w:fill="BDD6EE"/>
          </w:tcPr>
          <w:p w14:paraId="1D0FF13C" w14:textId="77777777" w:rsidR="00760A29" w:rsidRPr="005C1AE6" w:rsidRDefault="00760A29" w:rsidP="00760A29">
            <w:pPr>
              <w:snapToGrid w:val="0"/>
              <w:ind w:firstLine="480"/>
              <w:rPr>
                <w:rFonts w:eastAsia="標楷體"/>
              </w:rPr>
            </w:pPr>
          </w:p>
        </w:tc>
      </w:tr>
      <w:tr w:rsidR="005C1AE6" w:rsidRPr="005C1AE6" w14:paraId="016F9BF5" w14:textId="77777777" w:rsidTr="00760A29">
        <w:tblPrEx>
          <w:jc w:val="center"/>
          <w:tblInd w:w="0" w:type="dxa"/>
        </w:tblPrEx>
        <w:trPr>
          <w:cantSplit/>
          <w:trHeight w:val="300"/>
          <w:tblHeader/>
          <w:jc w:val="center"/>
        </w:trPr>
        <w:tc>
          <w:tcPr>
            <w:tcW w:w="1842" w:type="dxa"/>
            <w:vMerge w:val="restart"/>
            <w:shd w:val="clear" w:color="auto" w:fill="auto"/>
            <w:vAlign w:val="center"/>
          </w:tcPr>
          <w:p w14:paraId="12C371AB" w14:textId="77777777" w:rsidR="00760A29" w:rsidRPr="005C1AE6" w:rsidRDefault="00760A29" w:rsidP="00760A29">
            <w:pPr>
              <w:snapToGrid w:val="0"/>
              <w:rPr>
                <w:rFonts w:eastAsia="標楷體"/>
              </w:rPr>
            </w:pPr>
            <w:r w:rsidRPr="005C1AE6">
              <w:rPr>
                <w:rFonts w:ascii="標楷體" w:eastAsia="標楷體" w:hAnsi="標楷體" w:cs="新細明體" w:hint="eastAsia"/>
                <w:kern w:val="0"/>
              </w:rPr>
              <w:t>家庭暴力防治課程</w:t>
            </w:r>
          </w:p>
        </w:tc>
        <w:tc>
          <w:tcPr>
            <w:tcW w:w="870" w:type="dxa"/>
            <w:shd w:val="clear" w:color="auto" w:fill="auto"/>
            <w:vAlign w:val="center"/>
          </w:tcPr>
          <w:p w14:paraId="6EEC75E0"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0072FA88" w14:textId="77777777" w:rsidR="00760A29" w:rsidRPr="005C1AE6" w:rsidRDefault="00760A29" w:rsidP="00760A29">
            <w:pPr>
              <w:snapToGrid w:val="0"/>
              <w:rPr>
                <w:rFonts w:ascii="標楷體" w:eastAsia="標楷體" w:hAnsi="標楷體"/>
              </w:rPr>
            </w:pPr>
            <w:r w:rsidRPr="005C1AE6">
              <w:rPr>
                <w:rFonts w:ascii="標楷體" w:eastAsia="標楷體" w:hAnsi="標楷體"/>
              </w:rPr>
              <w:t>18/</w:t>
            </w:r>
          </w:p>
          <w:p w14:paraId="5601D31A" w14:textId="77777777" w:rsidR="00760A29" w:rsidRPr="005C1AE6" w:rsidRDefault="00760A29" w:rsidP="00760A29">
            <w:pPr>
              <w:snapToGrid w:val="0"/>
              <w:rPr>
                <w:rFonts w:ascii="標楷體" w:eastAsia="標楷體" w:hAnsi="標楷體"/>
              </w:rPr>
            </w:pPr>
            <w:r w:rsidRPr="005C1AE6">
              <w:rPr>
                <w:rFonts w:eastAsia="標楷體"/>
              </w:rPr>
              <w:t>15</w:t>
            </w:r>
            <w:r w:rsidRPr="005C1AE6">
              <w:rPr>
                <w:rFonts w:ascii="標楷體" w:eastAsia="標楷體" w:hAnsi="標楷體"/>
              </w:rPr>
              <w:t>、16、17</w:t>
            </w:r>
          </w:p>
        </w:tc>
        <w:tc>
          <w:tcPr>
            <w:tcW w:w="4535" w:type="dxa"/>
            <w:shd w:val="clear" w:color="auto" w:fill="auto"/>
          </w:tcPr>
          <w:p w14:paraId="1F0C5FEB"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時間(1節)</w:t>
            </w:r>
          </w:p>
          <w:p w14:paraId="38C886A6" w14:textId="77777777" w:rsidR="00760A29" w:rsidRPr="005C1AE6" w:rsidRDefault="00760A29" w:rsidP="00760A29">
            <w:pPr>
              <w:snapToGrid w:val="0"/>
              <w:rPr>
                <w:rFonts w:ascii="標楷體" w:eastAsia="標楷體" w:hAnsi="標楷體"/>
              </w:rPr>
            </w:pPr>
            <w:r w:rsidRPr="005C1AE6">
              <w:rPr>
                <w:rFonts w:ascii="標楷體" w:eastAsia="標楷體" w:hAnsi="標楷體"/>
              </w:rPr>
              <w:t>(</w:t>
            </w:r>
            <w:r w:rsidRPr="005C1AE6">
              <w:rPr>
                <w:rFonts w:ascii="標楷體" w:eastAsia="標楷體" w:hAnsi="標楷體" w:hint="eastAsia"/>
              </w:rPr>
              <w:t>彈性學習時數)(3</w:t>
            </w:r>
            <w:r w:rsidRPr="005C1AE6">
              <w:rPr>
                <w:rFonts w:ascii="標楷體" w:eastAsia="標楷體" w:hAnsi="標楷體"/>
                <w:lang w:eastAsia="zh-HK"/>
              </w:rPr>
              <w:t>節</w:t>
            </w:r>
            <w:r w:rsidRPr="005C1AE6">
              <w:rPr>
                <w:rFonts w:ascii="標楷體" w:eastAsia="標楷體" w:hAnsi="標楷體" w:hint="eastAsia"/>
              </w:rPr>
              <w:t>)</w:t>
            </w:r>
          </w:p>
        </w:tc>
        <w:tc>
          <w:tcPr>
            <w:tcW w:w="1446" w:type="dxa"/>
            <w:shd w:val="clear" w:color="auto" w:fill="auto"/>
            <w:vAlign w:val="center"/>
          </w:tcPr>
          <w:p w14:paraId="7FE264B2"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4</w:t>
            </w:r>
          </w:p>
        </w:tc>
        <w:tc>
          <w:tcPr>
            <w:tcW w:w="3259" w:type="dxa"/>
            <w:vMerge w:val="restart"/>
            <w:shd w:val="clear" w:color="auto" w:fill="auto"/>
          </w:tcPr>
          <w:p w14:paraId="2B3DEB10" w14:textId="77777777" w:rsidR="00760A29" w:rsidRPr="005C1AE6" w:rsidRDefault="00760A29" w:rsidP="00760A29">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5C1AE6" w:rsidRPr="005C1AE6" w14:paraId="0B7A8C45" w14:textId="77777777" w:rsidTr="00760A29">
        <w:tblPrEx>
          <w:jc w:val="center"/>
          <w:tblInd w:w="0" w:type="dxa"/>
        </w:tblPrEx>
        <w:trPr>
          <w:cantSplit/>
          <w:trHeight w:val="512"/>
          <w:tblHeader/>
          <w:jc w:val="center"/>
        </w:trPr>
        <w:tc>
          <w:tcPr>
            <w:tcW w:w="1842" w:type="dxa"/>
            <w:vMerge/>
            <w:shd w:val="clear" w:color="auto" w:fill="BDD6EE"/>
            <w:vAlign w:val="center"/>
          </w:tcPr>
          <w:p w14:paraId="31BEC2FF" w14:textId="77777777" w:rsidR="00760A29" w:rsidRPr="005C1AE6" w:rsidRDefault="00760A29" w:rsidP="00760A29">
            <w:pPr>
              <w:snapToGrid w:val="0"/>
              <w:rPr>
                <w:rFonts w:eastAsia="標楷體"/>
              </w:rPr>
            </w:pPr>
          </w:p>
        </w:tc>
        <w:tc>
          <w:tcPr>
            <w:tcW w:w="870" w:type="dxa"/>
            <w:shd w:val="clear" w:color="auto" w:fill="auto"/>
            <w:vAlign w:val="center"/>
          </w:tcPr>
          <w:p w14:paraId="7E4B84EE"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18C4F8F1" w14:textId="4EF2A535" w:rsidR="00760A29" w:rsidRPr="005C1AE6" w:rsidRDefault="00760A29" w:rsidP="00760A29">
            <w:pPr>
              <w:snapToGrid w:val="0"/>
              <w:rPr>
                <w:rFonts w:ascii="標楷體" w:eastAsia="標楷體" w:hAnsi="標楷體"/>
              </w:rPr>
            </w:pPr>
            <w:r w:rsidRPr="005C1AE6">
              <w:rPr>
                <w:rFonts w:ascii="標楷體" w:eastAsia="標楷體" w:hAnsi="標楷體"/>
              </w:rPr>
              <w:t>17/</w:t>
            </w:r>
            <w:r w:rsidRPr="005C1AE6">
              <w:rPr>
                <w:rFonts w:ascii="標楷體" w:eastAsia="標楷體" w:hAnsi="標楷體" w:hint="eastAsia"/>
              </w:rPr>
              <w:t>18</w:t>
            </w:r>
          </w:p>
        </w:tc>
        <w:tc>
          <w:tcPr>
            <w:tcW w:w="4535" w:type="dxa"/>
            <w:shd w:val="clear" w:color="auto" w:fill="auto"/>
          </w:tcPr>
          <w:p w14:paraId="23DE7D11" w14:textId="2EC36400"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時間(1節)</w:t>
            </w:r>
            <w:r w:rsidRPr="005C1AE6">
              <w:rPr>
                <w:rFonts w:ascii="標楷體" w:eastAsia="標楷體" w:hAnsi="標楷體"/>
              </w:rPr>
              <w:t>導師時間</w:t>
            </w:r>
            <w:r w:rsidRPr="005C1AE6">
              <w:rPr>
                <w:rFonts w:ascii="標楷體" w:eastAsia="標楷體" w:hAnsi="標楷體" w:hint="eastAsia"/>
              </w:rPr>
              <w:t>(1</w:t>
            </w:r>
            <w:r w:rsidRPr="005C1AE6">
              <w:rPr>
                <w:rFonts w:ascii="標楷體" w:eastAsia="標楷體" w:hAnsi="標楷體"/>
                <w:lang w:eastAsia="zh-HK"/>
              </w:rPr>
              <w:t>節</w:t>
            </w:r>
            <w:r w:rsidRPr="005C1AE6">
              <w:rPr>
                <w:rFonts w:ascii="標楷體" w:eastAsia="標楷體" w:hAnsi="標楷體" w:hint="eastAsia"/>
              </w:rPr>
              <w:t>)</w:t>
            </w:r>
          </w:p>
        </w:tc>
        <w:tc>
          <w:tcPr>
            <w:tcW w:w="1446" w:type="dxa"/>
            <w:shd w:val="clear" w:color="auto" w:fill="auto"/>
            <w:vAlign w:val="center"/>
          </w:tcPr>
          <w:p w14:paraId="2970B41E"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shd w:val="clear" w:color="auto" w:fill="BDD6EE"/>
          </w:tcPr>
          <w:p w14:paraId="63BAAC8D" w14:textId="77777777" w:rsidR="00760A29" w:rsidRPr="005C1AE6" w:rsidRDefault="00760A29" w:rsidP="00760A29">
            <w:pPr>
              <w:snapToGrid w:val="0"/>
              <w:ind w:firstLine="480"/>
              <w:rPr>
                <w:rFonts w:eastAsia="標楷體"/>
              </w:rPr>
            </w:pPr>
          </w:p>
        </w:tc>
      </w:tr>
      <w:tr w:rsidR="005C1AE6" w:rsidRPr="005C1AE6" w14:paraId="4A014839" w14:textId="77777777" w:rsidTr="00760A29">
        <w:tblPrEx>
          <w:jc w:val="center"/>
          <w:tblInd w:w="0" w:type="dxa"/>
        </w:tblPrEx>
        <w:trPr>
          <w:cantSplit/>
          <w:trHeight w:val="300"/>
          <w:tblHeader/>
          <w:jc w:val="center"/>
        </w:trPr>
        <w:tc>
          <w:tcPr>
            <w:tcW w:w="1842" w:type="dxa"/>
            <w:vMerge w:val="restart"/>
            <w:shd w:val="clear" w:color="auto" w:fill="auto"/>
            <w:vAlign w:val="center"/>
          </w:tcPr>
          <w:p w14:paraId="7763EDE2" w14:textId="77777777" w:rsidR="00760A29" w:rsidRPr="005C1AE6" w:rsidRDefault="00760A29" w:rsidP="00760A29">
            <w:pPr>
              <w:snapToGrid w:val="0"/>
              <w:rPr>
                <w:rFonts w:eastAsia="標楷體"/>
              </w:rPr>
            </w:pPr>
            <w:r w:rsidRPr="005C1AE6">
              <w:rPr>
                <w:rFonts w:ascii="標楷體" w:eastAsia="標楷體" w:hAnsi="標楷體" w:hint="eastAsia"/>
              </w:rPr>
              <w:t>家庭教育相關課程或活動</w:t>
            </w:r>
          </w:p>
        </w:tc>
        <w:tc>
          <w:tcPr>
            <w:tcW w:w="870" w:type="dxa"/>
            <w:shd w:val="clear" w:color="auto" w:fill="auto"/>
            <w:vAlign w:val="center"/>
          </w:tcPr>
          <w:p w14:paraId="4FA9E77E"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03050831" w14:textId="2BCEE988" w:rsidR="00760A29" w:rsidRPr="005C1AE6" w:rsidRDefault="00760A29" w:rsidP="00760A29">
            <w:pPr>
              <w:snapToGrid w:val="0"/>
              <w:rPr>
                <w:rFonts w:ascii="標楷體" w:eastAsia="標楷體" w:hAnsi="標楷體"/>
              </w:rPr>
            </w:pPr>
            <w:r w:rsidRPr="005C1AE6">
              <w:rPr>
                <w:rFonts w:ascii="標楷體" w:eastAsia="標楷體" w:hAnsi="標楷體"/>
              </w:rPr>
              <w:t>8、17/</w:t>
            </w:r>
            <w:r w:rsidRPr="005C1AE6">
              <w:rPr>
                <w:rFonts w:ascii="標楷體" w:eastAsia="標楷體" w:hAnsi="標楷體" w:hint="eastAsia"/>
              </w:rPr>
              <w:t>3</w:t>
            </w:r>
            <w:r w:rsidRPr="005C1AE6">
              <w:rPr>
                <w:rFonts w:ascii="標楷體" w:eastAsia="標楷體" w:hAnsi="標楷體"/>
              </w:rPr>
              <w:t>、</w:t>
            </w:r>
            <w:r w:rsidRPr="005C1AE6">
              <w:rPr>
                <w:rFonts w:ascii="標楷體" w:eastAsia="標楷體" w:hAnsi="標楷體" w:hint="eastAsia"/>
              </w:rPr>
              <w:t>4</w:t>
            </w:r>
          </w:p>
        </w:tc>
        <w:tc>
          <w:tcPr>
            <w:tcW w:w="4535" w:type="dxa"/>
            <w:shd w:val="clear" w:color="auto" w:fill="auto"/>
          </w:tcPr>
          <w:p w14:paraId="76C61485" w14:textId="799986C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時間(2節)</w:t>
            </w:r>
            <w:r w:rsidRPr="005C1AE6">
              <w:rPr>
                <w:rFonts w:ascii="標楷體" w:eastAsia="標楷體" w:hAnsi="標楷體"/>
              </w:rPr>
              <w:t>導師</w:t>
            </w:r>
            <w:r w:rsidRPr="005C1AE6">
              <w:rPr>
                <w:rFonts w:ascii="標楷體" w:eastAsia="標楷體" w:hAnsi="標楷體"/>
                <w:lang w:eastAsia="zh-HK"/>
              </w:rPr>
              <w:t>時間(2節)</w:t>
            </w:r>
          </w:p>
        </w:tc>
        <w:tc>
          <w:tcPr>
            <w:tcW w:w="1446" w:type="dxa"/>
            <w:shd w:val="clear" w:color="auto" w:fill="auto"/>
            <w:vAlign w:val="center"/>
          </w:tcPr>
          <w:p w14:paraId="280E2209"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4</w:t>
            </w:r>
          </w:p>
        </w:tc>
        <w:tc>
          <w:tcPr>
            <w:tcW w:w="3259" w:type="dxa"/>
            <w:vMerge w:val="restart"/>
            <w:shd w:val="clear" w:color="auto" w:fill="auto"/>
          </w:tcPr>
          <w:p w14:paraId="413C8684" w14:textId="77777777" w:rsidR="00760A29" w:rsidRPr="005C1AE6" w:rsidRDefault="00760A29" w:rsidP="00760A29">
            <w:pPr>
              <w:snapToGrid w:val="0"/>
              <w:rPr>
                <w:rFonts w:eastAsia="標楷體"/>
              </w:rPr>
            </w:pPr>
            <w:r w:rsidRPr="005C1AE6">
              <w:rPr>
                <w:rFonts w:ascii="標楷體" w:eastAsia="標楷體" w:hAnsi="標楷體" w:hint="eastAsia"/>
              </w:rPr>
              <w:t>正式課程外每學年至少4小時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5C1AE6" w:rsidRPr="005C1AE6" w14:paraId="1EFC24D4" w14:textId="77777777" w:rsidTr="00760A29">
        <w:tblPrEx>
          <w:jc w:val="center"/>
          <w:tblInd w:w="0" w:type="dxa"/>
        </w:tblPrEx>
        <w:trPr>
          <w:cantSplit/>
          <w:trHeight w:val="300"/>
          <w:tblHeader/>
          <w:jc w:val="center"/>
        </w:trPr>
        <w:tc>
          <w:tcPr>
            <w:tcW w:w="1842" w:type="dxa"/>
            <w:vMerge/>
            <w:shd w:val="clear" w:color="auto" w:fill="BDD6EE"/>
            <w:vAlign w:val="center"/>
          </w:tcPr>
          <w:p w14:paraId="2E3C9D7B" w14:textId="77777777" w:rsidR="00760A29" w:rsidRPr="005C1AE6" w:rsidRDefault="00760A29" w:rsidP="00760A29">
            <w:pPr>
              <w:snapToGrid w:val="0"/>
              <w:rPr>
                <w:rFonts w:eastAsia="標楷體"/>
              </w:rPr>
            </w:pPr>
          </w:p>
        </w:tc>
        <w:tc>
          <w:tcPr>
            <w:tcW w:w="870" w:type="dxa"/>
            <w:shd w:val="clear" w:color="auto" w:fill="auto"/>
            <w:vAlign w:val="center"/>
          </w:tcPr>
          <w:p w14:paraId="66724B4D"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49BFBE16" w14:textId="77777777" w:rsidR="00760A29" w:rsidRPr="005C1AE6" w:rsidRDefault="00760A29" w:rsidP="00760A29">
            <w:pPr>
              <w:snapToGrid w:val="0"/>
              <w:rPr>
                <w:rFonts w:ascii="標楷體" w:eastAsia="標楷體" w:hAnsi="標楷體"/>
              </w:rPr>
            </w:pPr>
            <w:r w:rsidRPr="005C1AE6">
              <w:rPr>
                <w:rFonts w:ascii="標楷體" w:eastAsia="標楷體" w:hAnsi="標楷體"/>
              </w:rPr>
              <w:t>7、12</w:t>
            </w:r>
          </w:p>
        </w:tc>
        <w:tc>
          <w:tcPr>
            <w:tcW w:w="4535" w:type="dxa"/>
            <w:shd w:val="clear" w:color="auto" w:fill="auto"/>
          </w:tcPr>
          <w:p w14:paraId="5BEC2829"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時間(2節)</w:t>
            </w:r>
          </w:p>
        </w:tc>
        <w:tc>
          <w:tcPr>
            <w:tcW w:w="1446" w:type="dxa"/>
            <w:shd w:val="clear" w:color="auto" w:fill="auto"/>
            <w:vAlign w:val="center"/>
          </w:tcPr>
          <w:p w14:paraId="0DCD8264"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shd w:val="clear" w:color="auto" w:fill="BDD6EE"/>
          </w:tcPr>
          <w:p w14:paraId="200FF379" w14:textId="77777777" w:rsidR="00760A29" w:rsidRPr="005C1AE6" w:rsidRDefault="00760A29" w:rsidP="00760A29">
            <w:pPr>
              <w:snapToGrid w:val="0"/>
              <w:ind w:firstLine="480"/>
              <w:rPr>
                <w:rFonts w:eastAsia="標楷體"/>
              </w:rPr>
            </w:pPr>
          </w:p>
        </w:tc>
      </w:tr>
      <w:tr w:rsidR="005C1AE6" w:rsidRPr="005C1AE6" w14:paraId="7D35BBC4" w14:textId="77777777" w:rsidTr="00760A29">
        <w:tblPrEx>
          <w:jc w:val="center"/>
          <w:tblInd w:w="0" w:type="dxa"/>
        </w:tblPrEx>
        <w:trPr>
          <w:cantSplit/>
          <w:trHeight w:val="300"/>
          <w:tblHeader/>
          <w:jc w:val="center"/>
        </w:trPr>
        <w:tc>
          <w:tcPr>
            <w:tcW w:w="1842" w:type="dxa"/>
            <w:vMerge w:val="restart"/>
            <w:shd w:val="clear" w:color="auto" w:fill="auto"/>
            <w:vAlign w:val="center"/>
          </w:tcPr>
          <w:p w14:paraId="4A1D9183" w14:textId="77777777" w:rsidR="00760A29" w:rsidRPr="005C1AE6" w:rsidRDefault="00760A29" w:rsidP="00760A29">
            <w:pPr>
              <w:snapToGrid w:val="0"/>
              <w:rPr>
                <w:rFonts w:eastAsia="標楷體"/>
              </w:rPr>
            </w:pPr>
            <w:r w:rsidRPr="005C1AE6">
              <w:rPr>
                <w:rFonts w:ascii="標楷體" w:eastAsia="標楷體" w:hAnsi="標楷體" w:hint="eastAsia"/>
              </w:rPr>
              <w:t>環境教育</w:t>
            </w:r>
          </w:p>
        </w:tc>
        <w:tc>
          <w:tcPr>
            <w:tcW w:w="870" w:type="dxa"/>
            <w:shd w:val="clear" w:color="auto" w:fill="auto"/>
            <w:vAlign w:val="center"/>
          </w:tcPr>
          <w:p w14:paraId="6B6426C7"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7C309879" w14:textId="77777777" w:rsidR="00760A29" w:rsidRPr="005C1AE6" w:rsidRDefault="00760A29" w:rsidP="00760A29">
            <w:pPr>
              <w:snapToGrid w:val="0"/>
              <w:rPr>
                <w:rFonts w:ascii="標楷體" w:eastAsia="標楷體" w:hAnsi="標楷體"/>
              </w:rPr>
            </w:pPr>
            <w:r w:rsidRPr="005C1AE6">
              <w:rPr>
                <w:rFonts w:ascii="標楷體" w:eastAsia="標楷體" w:hAnsi="標楷體"/>
              </w:rPr>
              <w:t>6/</w:t>
            </w:r>
          </w:p>
          <w:p w14:paraId="6F5667A5" w14:textId="77777777" w:rsidR="00760A29" w:rsidRPr="005C1AE6" w:rsidRDefault="00760A29" w:rsidP="00760A29">
            <w:pPr>
              <w:snapToGrid w:val="0"/>
              <w:rPr>
                <w:rFonts w:ascii="標楷體" w:eastAsia="標楷體" w:hAnsi="標楷體"/>
              </w:rPr>
            </w:pPr>
            <w:r w:rsidRPr="005C1AE6">
              <w:rPr>
                <w:rFonts w:ascii="標楷體" w:eastAsia="標楷體" w:hAnsi="標楷體" w:hint="eastAsia"/>
              </w:rPr>
              <w:t>12、13、14</w:t>
            </w:r>
          </w:p>
        </w:tc>
        <w:tc>
          <w:tcPr>
            <w:tcW w:w="4535" w:type="dxa"/>
            <w:shd w:val="clear" w:color="auto" w:fill="auto"/>
          </w:tcPr>
          <w:p w14:paraId="60D3115C"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rPr>
              <w:t>1</w:t>
            </w:r>
            <w:r w:rsidRPr="005C1AE6">
              <w:rPr>
                <w:rFonts w:ascii="標楷體" w:eastAsia="標楷體" w:hAnsi="標楷體"/>
                <w:lang w:eastAsia="zh-HK"/>
              </w:rPr>
              <w:t>節</w:t>
            </w:r>
            <w:r w:rsidRPr="005C1AE6">
              <w:rPr>
                <w:rFonts w:ascii="標楷體" w:eastAsia="標楷體" w:hAnsi="標楷體" w:hint="eastAsia"/>
              </w:rPr>
              <w:t>)</w:t>
            </w:r>
          </w:p>
          <w:p w14:paraId="1C4DF055" w14:textId="77777777" w:rsidR="00760A29" w:rsidRPr="005C1AE6" w:rsidRDefault="00760A29" w:rsidP="00760A29">
            <w:pPr>
              <w:snapToGrid w:val="0"/>
              <w:rPr>
                <w:rFonts w:ascii="標楷體" w:eastAsia="標楷體" w:hAnsi="標楷體"/>
              </w:rPr>
            </w:pPr>
            <w:r w:rsidRPr="005C1AE6">
              <w:rPr>
                <w:rFonts w:ascii="標楷體" w:eastAsia="標楷體" w:hAnsi="標楷體" w:hint="eastAsia"/>
              </w:rPr>
              <w:t>生活(</w:t>
            </w:r>
            <w:r w:rsidRPr="005C1AE6">
              <w:rPr>
                <w:rFonts w:ascii="標楷體" w:eastAsia="標楷體" w:hAnsi="標楷體"/>
              </w:rPr>
              <w:t>第四主題:學校附近)(3</w:t>
            </w:r>
            <w:r w:rsidRPr="005C1AE6">
              <w:rPr>
                <w:rFonts w:ascii="標楷體" w:eastAsia="標楷體" w:hAnsi="標楷體"/>
                <w:lang w:eastAsia="zh-HK"/>
              </w:rPr>
              <w:t>節</w:t>
            </w:r>
            <w:r w:rsidRPr="005C1AE6">
              <w:rPr>
                <w:rFonts w:ascii="標楷體" w:eastAsia="標楷體" w:hAnsi="標楷體"/>
              </w:rPr>
              <w:t>)</w:t>
            </w:r>
          </w:p>
        </w:tc>
        <w:tc>
          <w:tcPr>
            <w:tcW w:w="1446" w:type="dxa"/>
            <w:shd w:val="clear" w:color="auto" w:fill="auto"/>
            <w:vAlign w:val="center"/>
          </w:tcPr>
          <w:p w14:paraId="7509B4A8"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hint="eastAsia"/>
              </w:rPr>
              <w:t>4</w:t>
            </w:r>
          </w:p>
        </w:tc>
        <w:tc>
          <w:tcPr>
            <w:tcW w:w="3259" w:type="dxa"/>
            <w:vMerge w:val="restart"/>
            <w:shd w:val="clear" w:color="auto" w:fill="auto"/>
          </w:tcPr>
          <w:p w14:paraId="106491B0" w14:textId="77777777" w:rsidR="00760A29" w:rsidRPr="005C1AE6" w:rsidRDefault="00760A29" w:rsidP="00760A29">
            <w:pPr>
              <w:snapToGrid w:val="0"/>
              <w:rPr>
                <w:rFonts w:eastAsia="標楷體"/>
              </w:rPr>
            </w:pPr>
            <w:r w:rsidRPr="005C1AE6">
              <w:rPr>
                <w:rFonts w:ascii="標楷體" w:eastAsia="標楷體" w:hAnsi="標楷體" w:hint="eastAsia"/>
              </w:rPr>
              <w:t>每年辦理4小時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r w:rsidRPr="005C1AE6">
              <w:rPr>
                <w:rFonts w:ascii="標楷體" w:eastAsia="標楷體" w:hAnsi="標楷體" w:hint="eastAsia"/>
              </w:rPr>
              <w:t>以上</w:t>
            </w:r>
          </w:p>
        </w:tc>
      </w:tr>
      <w:tr w:rsidR="005C1AE6" w:rsidRPr="005C1AE6" w14:paraId="36EDCADF" w14:textId="77777777" w:rsidTr="00760A29">
        <w:tblPrEx>
          <w:jc w:val="center"/>
          <w:tblInd w:w="0" w:type="dxa"/>
        </w:tblPrEx>
        <w:trPr>
          <w:cantSplit/>
          <w:trHeight w:val="300"/>
          <w:tblHeader/>
          <w:jc w:val="center"/>
        </w:trPr>
        <w:tc>
          <w:tcPr>
            <w:tcW w:w="1842" w:type="dxa"/>
            <w:vMerge/>
            <w:shd w:val="clear" w:color="auto" w:fill="BDD6EE"/>
            <w:vAlign w:val="center"/>
          </w:tcPr>
          <w:p w14:paraId="11713C33" w14:textId="77777777" w:rsidR="00760A29" w:rsidRPr="005C1AE6" w:rsidRDefault="00760A29" w:rsidP="00760A29">
            <w:pPr>
              <w:snapToGrid w:val="0"/>
              <w:jc w:val="center"/>
              <w:rPr>
                <w:rFonts w:eastAsia="標楷體"/>
              </w:rPr>
            </w:pPr>
          </w:p>
        </w:tc>
        <w:tc>
          <w:tcPr>
            <w:tcW w:w="870" w:type="dxa"/>
            <w:shd w:val="clear" w:color="auto" w:fill="auto"/>
            <w:vAlign w:val="center"/>
          </w:tcPr>
          <w:p w14:paraId="401F3CE1"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096F611A" w14:textId="77777777" w:rsidR="00760A29" w:rsidRPr="005C1AE6" w:rsidRDefault="00760A29" w:rsidP="00760A29">
            <w:pPr>
              <w:snapToGrid w:val="0"/>
              <w:rPr>
                <w:rFonts w:ascii="標楷體" w:eastAsia="標楷體" w:hAnsi="標楷體"/>
              </w:rPr>
            </w:pPr>
            <w:r w:rsidRPr="005C1AE6">
              <w:rPr>
                <w:rFonts w:ascii="標楷體" w:eastAsia="標楷體" w:hAnsi="標楷體"/>
              </w:rPr>
              <w:t>13、16/</w:t>
            </w:r>
          </w:p>
        </w:tc>
        <w:tc>
          <w:tcPr>
            <w:tcW w:w="4535" w:type="dxa"/>
            <w:shd w:val="clear" w:color="auto" w:fill="auto"/>
          </w:tcPr>
          <w:p w14:paraId="10ECE25D"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時間(2節)</w:t>
            </w:r>
          </w:p>
        </w:tc>
        <w:tc>
          <w:tcPr>
            <w:tcW w:w="1446" w:type="dxa"/>
            <w:shd w:val="clear" w:color="auto" w:fill="auto"/>
            <w:vAlign w:val="center"/>
          </w:tcPr>
          <w:p w14:paraId="6AB4BAF0"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shd w:val="clear" w:color="auto" w:fill="BDD6EE"/>
          </w:tcPr>
          <w:p w14:paraId="32746906" w14:textId="77777777" w:rsidR="00760A29" w:rsidRPr="005C1AE6" w:rsidRDefault="00760A29" w:rsidP="00760A29">
            <w:pPr>
              <w:snapToGrid w:val="0"/>
              <w:ind w:firstLine="480"/>
              <w:rPr>
                <w:rFonts w:eastAsia="標楷體"/>
              </w:rPr>
            </w:pPr>
          </w:p>
        </w:tc>
      </w:tr>
      <w:tr w:rsidR="005C1AE6" w:rsidRPr="005C1AE6" w14:paraId="4041C3A7" w14:textId="77777777" w:rsidTr="00760A29">
        <w:tblPrEx>
          <w:jc w:val="center"/>
          <w:tblInd w:w="0" w:type="dxa"/>
        </w:tblPrEx>
        <w:trPr>
          <w:cantSplit/>
          <w:trHeight w:val="130"/>
          <w:tblHeader/>
          <w:jc w:val="center"/>
        </w:trPr>
        <w:tc>
          <w:tcPr>
            <w:tcW w:w="1842" w:type="dxa"/>
            <w:vMerge w:val="restart"/>
            <w:shd w:val="clear" w:color="auto" w:fill="auto"/>
            <w:vAlign w:val="center"/>
          </w:tcPr>
          <w:p w14:paraId="5B8C8F9F" w14:textId="77777777" w:rsidR="00760A29" w:rsidRPr="005C1AE6" w:rsidRDefault="00760A29" w:rsidP="00760A29">
            <w:pPr>
              <w:snapToGrid w:val="0"/>
              <w:rPr>
                <w:rFonts w:eastAsia="標楷體"/>
              </w:rPr>
            </w:pPr>
            <w:r w:rsidRPr="005C1AE6">
              <w:rPr>
                <w:rFonts w:ascii="標楷體" w:eastAsia="標楷體" w:hAnsi="標楷體" w:hint="eastAsia"/>
              </w:rPr>
              <w:t>海洋教育</w:t>
            </w:r>
          </w:p>
        </w:tc>
        <w:tc>
          <w:tcPr>
            <w:tcW w:w="870" w:type="dxa"/>
            <w:shd w:val="clear" w:color="auto" w:fill="auto"/>
            <w:vAlign w:val="center"/>
          </w:tcPr>
          <w:p w14:paraId="3A6EB2F5"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43D445EF" w14:textId="77777777" w:rsidR="00760A29" w:rsidRPr="005C1AE6" w:rsidRDefault="00760A29" w:rsidP="00760A29">
            <w:pPr>
              <w:snapToGrid w:val="0"/>
              <w:rPr>
                <w:rFonts w:ascii="標楷體" w:eastAsia="標楷體" w:hAnsi="標楷體"/>
              </w:rPr>
            </w:pPr>
            <w:r w:rsidRPr="005C1AE6">
              <w:rPr>
                <w:rFonts w:eastAsia="標楷體" w:hint="eastAsia"/>
              </w:rPr>
              <w:t>9-14</w:t>
            </w:r>
          </w:p>
        </w:tc>
        <w:tc>
          <w:tcPr>
            <w:tcW w:w="4535" w:type="dxa"/>
            <w:shd w:val="clear" w:color="auto" w:fill="auto"/>
            <w:vAlign w:val="center"/>
          </w:tcPr>
          <w:p w14:paraId="418BAF00" w14:textId="77777777" w:rsidR="00760A29" w:rsidRPr="005C1AE6" w:rsidRDefault="00760A29" w:rsidP="00760A29">
            <w:pPr>
              <w:snapToGrid w:val="0"/>
              <w:rPr>
                <w:rFonts w:ascii="標楷體" w:eastAsia="標楷體" w:hAnsi="標楷體"/>
              </w:rPr>
            </w:pPr>
            <w:r w:rsidRPr="005C1AE6">
              <w:rPr>
                <w:rFonts w:ascii="標楷體" w:eastAsia="標楷體" w:hAnsi="標楷體" w:hint="eastAsia"/>
                <w:lang w:eastAsia="zh-HK"/>
              </w:rPr>
              <w:t>彈性學習時數(6</w:t>
            </w:r>
            <w:r w:rsidRPr="005C1AE6">
              <w:rPr>
                <w:rFonts w:ascii="標楷體" w:eastAsia="標楷體" w:hAnsi="標楷體"/>
                <w:lang w:eastAsia="zh-HK"/>
              </w:rPr>
              <w:t>節</w:t>
            </w:r>
            <w:r w:rsidRPr="005C1AE6">
              <w:rPr>
                <w:rFonts w:ascii="標楷體" w:eastAsia="標楷體" w:hAnsi="標楷體" w:hint="eastAsia"/>
                <w:lang w:eastAsia="zh-HK"/>
              </w:rPr>
              <w:t>)</w:t>
            </w:r>
          </w:p>
        </w:tc>
        <w:tc>
          <w:tcPr>
            <w:tcW w:w="1446" w:type="dxa"/>
            <w:shd w:val="clear" w:color="auto" w:fill="auto"/>
            <w:vAlign w:val="center"/>
          </w:tcPr>
          <w:p w14:paraId="26C5704A" w14:textId="3A6B4827" w:rsidR="00760A29" w:rsidRPr="005C1AE6" w:rsidRDefault="00C31219" w:rsidP="00760A29">
            <w:pPr>
              <w:snapToGrid w:val="0"/>
              <w:jc w:val="center"/>
              <w:rPr>
                <w:rFonts w:ascii="標楷體" w:eastAsia="標楷體" w:hAnsi="標楷體"/>
              </w:rPr>
            </w:pPr>
            <w:r w:rsidRPr="005C1AE6">
              <w:rPr>
                <w:rFonts w:ascii="標楷體" w:eastAsia="標楷體" w:hAnsi="標楷體"/>
              </w:rPr>
              <w:t>6</w:t>
            </w:r>
          </w:p>
        </w:tc>
        <w:tc>
          <w:tcPr>
            <w:tcW w:w="3259" w:type="dxa"/>
            <w:vMerge w:val="restart"/>
            <w:shd w:val="clear" w:color="auto" w:fill="auto"/>
          </w:tcPr>
          <w:p w14:paraId="7F717FD3" w14:textId="77777777" w:rsidR="00760A29" w:rsidRPr="005C1AE6" w:rsidRDefault="00760A29" w:rsidP="00760A29">
            <w:pPr>
              <w:snapToGrid w:val="0"/>
              <w:rPr>
                <w:rFonts w:eastAsia="標楷體"/>
              </w:rPr>
            </w:pPr>
            <w:r w:rsidRPr="005C1AE6">
              <w:rPr>
                <w:rFonts w:ascii="標楷體" w:eastAsia="標楷體" w:hAnsi="標楷體" w:hint="eastAsia"/>
              </w:rPr>
              <w:t>每學期6節以上</w:t>
            </w:r>
          </w:p>
        </w:tc>
      </w:tr>
      <w:tr w:rsidR="005C1AE6" w:rsidRPr="005C1AE6" w14:paraId="6F349FAD" w14:textId="77777777" w:rsidTr="00760A29">
        <w:tblPrEx>
          <w:jc w:val="center"/>
          <w:tblInd w:w="0" w:type="dxa"/>
        </w:tblPrEx>
        <w:trPr>
          <w:cantSplit/>
          <w:trHeight w:val="130"/>
          <w:tblHeader/>
          <w:jc w:val="center"/>
        </w:trPr>
        <w:tc>
          <w:tcPr>
            <w:tcW w:w="1842" w:type="dxa"/>
            <w:vMerge/>
            <w:shd w:val="clear" w:color="auto" w:fill="auto"/>
            <w:vAlign w:val="center"/>
          </w:tcPr>
          <w:p w14:paraId="35FBBD34" w14:textId="77777777" w:rsidR="00760A29" w:rsidRPr="005C1AE6" w:rsidRDefault="00760A29" w:rsidP="00760A29">
            <w:pPr>
              <w:snapToGrid w:val="0"/>
              <w:rPr>
                <w:rFonts w:eastAsia="標楷體"/>
              </w:rPr>
            </w:pPr>
          </w:p>
        </w:tc>
        <w:tc>
          <w:tcPr>
            <w:tcW w:w="870" w:type="dxa"/>
            <w:shd w:val="clear" w:color="auto" w:fill="auto"/>
            <w:vAlign w:val="center"/>
          </w:tcPr>
          <w:p w14:paraId="15963E13"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3FD80BA3" w14:textId="77777777" w:rsidR="00760A29" w:rsidRPr="005C1AE6" w:rsidRDefault="00760A29" w:rsidP="00760A29">
            <w:pPr>
              <w:snapToGrid w:val="0"/>
              <w:rPr>
                <w:rFonts w:ascii="標楷體" w:eastAsia="標楷體" w:hAnsi="標楷體"/>
              </w:rPr>
            </w:pPr>
            <w:r w:rsidRPr="005C1AE6">
              <w:rPr>
                <w:rFonts w:ascii="標楷體" w:eastAsia="標楷體" w:hAnsi="標楷體"/>
              </w:rPr>
              <w:t>1、2</w:t>
            </w:r>
          </w:p>
        </w:tc>
        <w:tc>
          <w:tcPr>
            <w:tcW w:w="4535" w:type="dxa"/>
            <w:shd w:val="clear" w:color="auto" w:fill="auto"/>
            <w:vAlign w:val="center"/>
          </w:tcPr>
          <w:p w14:paraId="5E43308C" w14:textId="77777777" w:rsidR="00760A29" w:rsidRPr="005C1AE6" w:rsidRDefault="00760A29" w:rsidP="00760A29">
            <w:pPr>
              <w:snapToGrid w:val="0"/>
              <w:rPr>
                <w:rFonts w:ascii="標楷體" w:eastAsia="標楷體" w:hAnsi="標楷體"/>
              </w:rPr>
            </w:pPr>
            <w:r w:rsidRPr="005C1AE6">
              <w:rPr>
                <w:rFonts w:ascii="標楷體" w:eastAsia="標楷體" w:hAnsi="標楷體" w:hint="eastAsia"/>
              </w:rPr>
              <w:t>生活 (</w:t>
            </w:r>
            <w:r w:rsidRPr="005C1AE6">
              <w:rPr>
                <w:rFonts w:ascii="標楷體" w:eastAsia="標楷體" w:hAnsi="標楷體"/>
              </w:rPr>
              <w:t>第一主題:減塑行動家)</w:t>
            </w:r>
          </w:p>
        </w:tc>
        <w:tc>
          <w:tcPr>
            <w:tcW w:w="1446" w:type="dxa"/>
            <w:shd w:val="clear" w:color="auto" w:fill="auto"/>
            <w:vAlign w:val="center"/>
          </w:tcPr>
          <w:p w14:paraId="52AA5DE0"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6</w:t>
            </w:r>
          </w:p>
        </w:tc>
        <w:tc>
          <w:tcPr>
            <w:tcW w:w="3259" w:type="dxa"/>
            <w:vMerge/>
            <w:shd w:val="clear" w:color="auto" w:fill="auto"/>
          </w:tcPr>
          <w:p w14:paraId="6CE02D3E" w14:textId="77777777" w:rsidR="00760A29" w:rsidRPr="005C1AE6" w:rsidRDefault="00760A29" w:rsidP="00760A29">
            <w:pPr>
              <w:snapToGrid w:val="0"/>
              <w:ind w:firstLine="480"/>
              <w:rPr>
                <w:rFonts w:eastAsia="標楷體"/>
              </w:rPr>
            </w:pPr>
          </w:p>
        </w:tc>
      </w:tr>
      <w:tr w:rsidR="005C1AE6" w:rsidRPr="005C1AE6" w14:paraId="5C80A065" w14:textId="77777777" w:rsidTr="00760A29">
        <w:tblPrEx>
          <w:jc w:val="center"/>
          <w:tblInd w:w="0" w:type="dxa"/>
        </w:tblPrEx>
        <w:trPr>
          <w:cantSplit/>
          <w:trHeight w:val="505"/>
          <w:tblHeader/>
          <w:jc w:val="center"/>
        </w:trPr>
        <w:tc>
          <w:tcPr>
            <w:tcW w:w="1842" w:type="dxa"/>
            <w:vMerge w:val="restart"/>
            <w:shd w:val="clear" w:color="auto" w:fill="auto"/>
            <w:vAlign w:val="center"/>
          </w:tcPr>
          <w:p w14:paraId="50DEAF4D" w14:textId="77777777" w:rsidR="00760A29" w:rsidRPr="005C1AE6" w:rsidRDefault="00760A29" w:rsidP="00760A29">
            <w:pPr>
              <w:snapToGrid w:val="0"/>
              <w:ind w:rightChars="-102" w:right="-245"/>
              <w:rPr>
                <w:rFonts w:ascii="標楷體" w:eastAsia="標楷體" w:hAnsi="標楷體"/>
              </w:rPr>
            </w:pPr>
            <w:r w:rsidRPr="005C1AE6">
              <w:rPr>
                <w:rFonts w:ascii="標楷體" w:eastAsia="標楷體" w:hAnsi="標楷體" w:hint="eastAsia"/>
              </w:rPr>
              <w:t>安全教育</w:t>
            </w:r>
          </w:p>
          <w:p w14:paraId="09F7F5C4" w14:textId="77777777" w:rsidR="00760A29" w:rsidRPr="005C1AE6" w:rsidRDefault="00760A29" w:rsidP="00760A29">
            <w:pPr>
              <w:snapToGrid w:val="0"/>
              <w:ind w:rightChars="-102" w:right="-245"/>
              <w:rPr>
                <w:rFonts w:ascii="標楷體" w:eastAsia="標楷體" w:hAnsi="標楷體"/>
              </w:rPr>
            </w:pPr>
            <w:r w:rsidRPr="005C1AE6">
              <w:rPr>
                <w:rFonts w:ascii="標楷體" w:eastAsia="標楷體" w:hAnsi="標楷體" w:hint="eastAsia"/>
              </w:rPr>
              <w:t>(交通、防災、水域、防墜、食藥)</w:t>
            </w:r>
          </w:p>
        </w:tc>
        <w:tc>
          <w:tcPr>
            <w:tcW w:w="870" w:type="dxa"/>
            <w:shd w:val="clear" w:color="auto" w:fill="auto"/>
            <w:vAlign w:val="center"/>
          </w:tcPr>
          <w:p w14:paraId="089C1D0C"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68131BB7" w14:textId="77777777" w:rsidR="00760A29" w:rsidRPr="005C1AE6" w:rsidRDefault="00760A29" w:rsidP="00760A29">
            <w:pPr>
              <w:snapToGrid w:val="0"/>
              <w:rPr>
                <w:rFonts w:ascii="標楷體" w:eastAsia="標楷體" w:hAnsi="標楷體"/>
              </w:rPr>
            </w:pPr>
            <w:r w:rsidRPr="005C1AE6">
              <w:rPr>
                <w:rFonts w:ascii="標楷體" w:eastAsia="標楷體" w:hAnsi="標楷體"/>
              </w:rPr>
              <w:t>3、4</w:t>
            </w:r>
          </w:p>
        </w:tc>
        <w:tc>
          <w:tcPr>
            <w:tcW w:w="4535" w:type="dxa"/>
            <w:shd w:val="clear" w:color="auto" w:fill="auto"/>
            <w:vAlign w:val="center"/>
          </w:tcPr>
          <w:p w14:paraId="401B2AD3"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446" w:type="dxa"/>
            <w:shd w:val="clear" w:color="auto" w:fill="auto"/>
            <w:vAlign w:val="center"/>
          </w:tcPr>
          <w:p w14:paraId="6D46B758"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val="restart"/>
            <w:shd w:val="clear" w:color="auto" w:fill="auto"/>
          </w:tcPr>
          <w:p w14:paraId="4CF48AE0" w14:textId="77777777" w:rsidR="00760A29" w:rsidRPr="005C1AE6" w:rsidRDefault="00760A29" w:rsidP="00760A29">
            <w:pPr>
              <w:snapToGrid w:val="0"/>
              <w:rPr>
                <w:rFonts w:eastAsia="標楷體"/>
              </w:rPr>
            </w:pPr>
            <w:r w:rsidRPr="005C1AE6">
              <w:rPr>
                <w:rFonts w:ascii="標楷體" w:eastAsia="標楷體" w:hAnsi="標楷體" w:hint="eastAsia"/>
              </w:rPr>
              <w:t>每學期至少一場次校園疏散避難演練及至少辦理一場次災害防救教育主題活動</w:t>
            </w:r>
          </w:p>
        </w:tc>
      </w:tr>
      <w:tr w:rsidR="005C1AE6" w:rsidRPr="005C1AE6" w14:paraId="163CA83C" w14:textId="77777777" w:rsidTr="00760A29">
        <w:tblPrEx>
          <w:jc w:val="center"/>
          <w:tblInd w:w="0" w:type="dxa"/>
        </w:tblPrEx>
        <w:trPr>
          <w:cantSplit/>
          <w:trHeight w:val="511"/>
          <w:tblHeader/>
          <w:jc w:val="center"/>
        </w:trPr>
        <w:tc>
          <w:tcPr>
            <w:tcW w:w="1842" w:type="dxa"/>
            <w:vMerge/>
            <w:shd w:val="clear" w:color="auto" w:fill="BDD6EE"/>
            <w:vAlign w:val="center"/>
          </w:tcPr>
          <w:p w14:paraId="4D96278B" w14:textId="77777777" w:rsidR="00760A29" w:rsidRPr="005C1AE6" w:rsidRDefault="00760A29" w:rsidP="00760A29">
            <w:pPr>
              <w:snapToGrid w:val="0"/>
              <w:rPr>
                <w:rFonts w:eastAsia="標楷體"/>
              </w:rPr>
            </w:pPr>
          </w:p>
        </w:tc>
        <w:tc>
          <w:tcPr>
            <w:tcW w:w="870" w:type="dxa"/>
            <w:shd w:val="clear" w:color="auto" w:fill="auto"/>
            <w:vAlign w:val="center"/>
          </w:tcPr>
          <w:p w14:paraId="1477EC12" w14:textId="77777777" w:rsidR="00760A29" w:rsidRPr="005C1AE6" w:rsidRDefault="00760A29" w:rsidP="00760A29">
            <w:pPr>
              <w:snapToGrid w:val="0"/>
              <w:rPr>
                <w:rFonts w:eastAsia="標楷體"/>
              </w:rPr>
            </w:pPr>
            <w:r w:rsidRPr="005C1AE6">
              <w:rPr>
                <w:rFonts w:eastAsia="標楷體" w:hint="eastAsia"/>
              </w:rPr>
              <w:t>下</w:t>
            </w:r>
          </w:p>
        </w:tc>
        <w:tc>
          <w:tcPr>
            <w:tcW w:w="2219" w:type="dxa"/>
            <w:shd w:val="clear" w:color="auto" w:fill="auto"/>
            <w:vAlign w:val="center"/>
          </w:tcPr>
          <w:p w14:paraId="57A82995" w14:textId="77777777" w:rsidR="00760A29" w:rsidRPr="005C1AE6" w:rsidRDefault="00760A29" w:rsidP="00760A29">
            <w:pPr>
              <w:snapToGrid w:val="0"/>
              <w:rPr>
                <w:rFonts w:ascii="標楷體" w:eastAsia="標楷體" w:hAnsi="標楷體"/>
              </w:rPr>
            </w:pPr>
            <w:r w:rsidRPr="005C1AE6">
              <w:rPr>
                <w:rFonts w:ascii="標楷體" w:eastAsia="標楷體" w:hAnsi="標楷體"/>
              </w:rPr>
              <w:t>2、3</w:t>
            </w:r>
          </w:p>
        </w:tc>
        <w:tc>
          <w:tcPr>
            <w:tcW w:w="4535" w:type="dxa"/>
            <w:shd w:val="clear" w:color="auto" w:fill="auto"/>
            <w:vAlign w:val="center"/>
          </w:tcPr>
          <w:p w14:paraId="69501810"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446" w:type="dxa"/>
            <w:shd w:val="clear" w:color="auto" w:fill="auto"/>
            <w:vAlign w:val="center"/>
          </w:tcPr>
          <w:p w14:paraId="40B7FCF9"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shd w:val="clear" w:color="auto" w:fill="BDD6EE"/>
          </w:tcPr>
          <w:p w14:paraId="6D70AA28" w14:textId="77777777" w:rsidR="00760A29" w:rsidRPr="005C1AE6" w:rsidRDefault="00760A29" w:rsidP="00760A29">
            <w:pPr>
              <w:snapToGrid w:val="0"/>
              <w:ind w:firstLine="480"/>
              <w:rPr>
                <w:rFonts w:eastAsia="標楷體"/>
              </w:rPr>
            </w:pPr>
          </w:p>
        </w:tc>
      </w:tr>
      <w:tr w:rsidR="005C1AE6" w:rsidRPr="005C1AE6" w14:paraId="05601EFA" w14:textId="77777777" w:rsidTr="00760A29">
        <w:tblPrEx>
          <w:jc w:val="center"/>
          <w:tblInd w:w="0" w:type="dxa"/>
        </w:tblPrEx>
        <w:trPr>
          <w:cantSplit/>
          <w:trHeight w:val="300"/>
          <w:tblHeader/>
          <w:jc w:val="center"/>
        </w:trPr>
        <w:tc>
          <w:tcPr>
            <w:tcW w:w="1842" w:type="dxa"/>
            <w:vMerge w:val="restart"/>
            <w:shd w:val="clear" w:color="auto" w:fill="auto"/>
            <w:vAlign w:val="center"/>
          </w:tcPr>
          <w:p w14:paraId="300EC842" w14:textId="77777777" w:rsidR="00760A29" w:rsidRPr="005C1AE6" w:rsidRDefault="00760A29" w:rsidP="00760A29">
            <w:pPr>
              <w:snapToGrid w:val="0"/>
              <w:rPr>
                <w:rFonts w:eastAsia="標楷體"/>
              </w:rPr>
            </w:pPr>
            <w:r w:rsidRPr="005C1AE6">
              <w:rPr>
                <w:rFonts w:ascii="標楷體" w:eastAsia="標楷體" w:hAnsi="標楷體" w:hint="eastAsia"/>
                <w:kern w:val="0"/>
                <w:shd w:val="clear" w:color="auto" w:fill="FFFFFF"/>
              </w:rPr>
              <w:t>防制藥物濫用</w:t>
            </w:r>
          </w:p>
        </w:tc>
        <w:tc>
          <w:tcPr>
            <w:tcW w:w="870" w:type="dxa"/>
            <w:shd w:val="clear" w:color="auto" w:fill="auto"/>
            <w:vAlign w:val="center"/>
          </w:tcPr>
          <w:p w14:paraId="42256A3D"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30696CF8" w14:textId="77777777" w:rsidR="00760A29" w:rsidRPr="005C1AE6" w:rsidRDefault="00760A29" w:rsidP="00760A29">
            <w:pPr>
              <w:snapToGrid w:val="0"/>
              <w:rPr>
                <w:rFonts w:ascii="標楷體" w:eastAsia="標楷體" w:hAnsi="標楷體"/>
              </w:rPr>
            </w:pPr>
            <w:r w:rsidRPr="005C1AE6">
              <w:rPr>
                <w:rFonts w:ascii="標楷體" w:eastAsia="標楷體" w:hAnsi="標楷體"/>
              </w:rPr>
              <w:t>2、9</w:t>
            </w:r>
          </w:p>
        </w:tc>
        <w:tc>
          <w:tcPr>
            <w:tcW w:w="4535" w:type="dxa"/>
            <w:shd w:val="clear" w:color="auto" w:fill="auto"/>
            <w:vAlign w:val="center"/>
          </w:tcPr>
          <w:p w14:paraId="57863285"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446" w:type="dxa"/>
            <w:shd w:val="clear" w:color="auto" w:fill="auto"/>
            <w:vAlign w:val="center"/>
          </w:tcPr>
          <w:p w14:paraId="524CFCA5"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val="restart"/>
            <w:shd w:val="clear" w:color="auto" w:fill="auto"/>
          </w:tcPr>
          <w:p w14:paraId="6E852818" w14:textId="77777777" w:rsidR="00760A29" w:rsidRPr="005C1AE6" w:rsidRDefault="00760A29" w:rsidP="00760A29">
            <w:pPr>
              <w:snapToGrid w:val="0"/>
              <w:rPr>
                <w:rFonts w:eastAsia="標楷體"/>
              </w:rPr>
            </w:pPr>
            <w:r w:rsidRPr="005C1AE6">
              <w:rPr>
                <w:rFonts w:ascii="標楷體" w:eastAsia="標楷體" w:hAnsi="標楷體" w:hint="eastAsia"/>
                <w:kern w:val="0"/>
                <w:shd w:val="clear" w:color="auto" w:fill="FFFFFF"/>
              </w:rPr>
              <w:t>健康與體育至少1節</w:t>
            </w:r>
          </w:p>
        </w:tc>
      </w:tr>
      <w:tr w:rsidR="005C1AE6" w:rsidRPr="005C1AE6" w14:paraId="569C9D24" w14:textId="77777777" w:rsidTr="00760A29">
        <w:tblPrEx>
          <w:jc w:val="center"/>
          <w:tblInd w:w="0" w:type="dxa"/>
        </w:tblPrEx>
        <w:trPr>
          <w:cantSplit/>
          <w:trHeight w:val="300"/>
          <w:tblHeader/>
          <w:jc w:val="center"/>
        </w:trPr>
        <w:tc>
          <w:tcPr>
            <w:tcW w:w="1842" w:type="dxa"/>
            <w:vMerge/>
            <w:shd w:val="clear" w:color="auto" w:fill="BDD6EE"/>
            <w:vAlign w:val="center"/>
          </w:tcPr>
          <w:p w14:paraId="539112D8" w14:textId="77777777" w:rsidR="00760A29" w:rsidRPr="005C1AE6" w:rsidRDefault="00760A29" w:rsidP="00760A29">
            <w:pPr>
              <w:snapToGrid w:val="0"/>
              <w:rPr>
                <w:rFonts w:eastAsia="標楷體"/>
              </w:rPr>
            </w:pPr>
          </w:p>
        </w:tc>
        <w:tc>
          <w:tcPr>
            <w:tcW w:w="870" w:type="dxa"/>
            <w:shd w:val="clear" w:color="auto" w:fill="auto"/>
            <w:vAlign w:val="center"/>
          </w:tcPr>
          <w:p w14:paraId="7F8CC0E1"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55D084D4" w14:textId="77777777" w:rsidR="00760A29" w:rsidRPr="005C1AE6" w:rsidRDefault="00760A29" w:rsidP="00760A29">
            <w:pPr>
              <w:snapToGrid w:val="0"/>
              <w:rPr>
                <w:rFonts w:eastAsia="標楷體"/>
              </w:rPr>
            </w:pPr>
            <w:r w:rsidRPr="005C1AE6">
              <w:rPr>
                <w:rFonts w:eastAsia="標楷體" w:hint="eastAsia"/>
              </w:rPr>
              <w:t>11</w:t>
            </w:r>
            <w:r w:rsidRPr="005C1AE6">
              <w:rPr>
                <w:rFonts w:eastAsia="標楷體" w:hint="eastAsia"/>
              </w:rPr>
              <w:t>、</w:t>
            </w:r>
          </w:p>
          <w:p w14:paraId="3B84940E" w14:textId="77777777" w:rsidR="00760A29" w:rsidRPr="005C1AE6" w:rsidRDefault="00760A29" w:rsidP="00760A29">
            <w:pPr>
              <w:snapToGrid w:val="0"/>
              <w:rPr>
                <w:rFonts w:eastAsia="標楷體"/>
              </w:rPr>
            </w:pPr>
          </w:p>
          <w:p w14:paraId="6830AB29" w14:textId="77777777" w:rsidR="00760A29" w:rsidRPr="005C1AE6" w:rsidRDefault="00760A29" w:rsidP="00760A29">
            <w:pPr>
              <w:snapToGrid w:val="0"/>
              <w:rPr>
                <w:rFonts w:eastAsia="標楷體"/>
              </w:rPr>
            </w:pPr>
            <w:r w:rsidRPr="005C1AE6">
              <w:rPr>
                <w:rFonts w:eastAsia="標楷體" w:hint="eastAsia"/>
              </w:rPr>
              <w:t xml:space="preserve">20 </w:t>
            </w:r>
          </w:p>
        </w:tc>
        <w:tc>
          <w:tcPr>
            <w:tcW w:w="4535" w:type="dxa"/>
            <w:shd w:val="clear" w:color="auto" w:fill="auto"/>
            <w:vAlign w:val="center"/>
          </w:tcPr>
          <w:p w14:paraId="15C53520" w14:textId="7BB1FC7A" w:rsidR="00760A29" w:rsidRPr="005C1AE6" w:rsidRDefault="00760A29" w:rsidP="00760A29">
            <w:pPr>
              <w:snapToGrid w:val="0"/>
              <w:rPr>
                <w:rFonts w:ascii="標楷體" w:eastAsia="標楷體" w:hAnsi="標楷體"/>
              </w:rPr>
            </w:pPr>
            <w:r w:rsidRPr="005C1AE6">
              <w:rPr>
                <w:rFonts w:ascii="標楷體" w:eastAsia="標楷體" w:hAnsi="標楷體" w:hint="eastAsia"/>
              </w:rPr>
              <w:t>融入健體(主題一第三單元:</w:t>
            </w:r>
            <w:r w:rsidRPr="005C1AE6">
              <w:rPr>
                <w:rFonts w:ascii="標楷體" w:eastAsia="標楷體" w:hAnsi="標楷體"/>
              </w:rPr>
              <w:t>我家拒菸酒)(1節)</w:t>
            </w:r>
          </w:p>
          <w:p w14:paraId="4993C665"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rPr>
              <w:t>(1節)</w:t>
            </w:r>
          </w:p>
        </w:tc>
        <w:tc>
          <w:tcPr>
            <w:tcW w:w="1446" w:type="dxa"/>
            <w:shd w:val="clear" w:color="auto" w:fill="auto"/>
            <w:vAlign w:val="center"/>
          </w:tcPr>
          <w:p w14:paraId="452EEC41"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shd w:val="clear" w:color="auto" w:fill="BDD6EE"/>
          </w:tcPr>
          <w:p w14:paraId="342A521B" w14:textId="77777777" w:rsidR="00760A29" w:rsidRPr="005C1AE6" w:rsidRDefault="00760A29" w:rsidP="00760A29">
            <w:pPr>
              <w:snapToGrid w:val="0"/>
              <w:ind w:firstLine="480"/>
              <w:rPr>
                <w:rFonts w:eastAsia="標楷體"/>
              </w:rPr>
            </w:pPr>
          </w:p>
        </w:tc>
      </w:tr>
      <w:tr w:rsidR="005C1AE6" w:rsidRPr="005C1AE6" w14:paraId="4BDEF804" w14:textId="77777777" w:rsidTr="00760A29">
        <w:tblPrEx>
          <w:jc w:val="center"/>
          <w:tblInd w:w="0" w:type="dxa"/>
        </w:tblPrEx>
        <w:trPr>
          <w:cantSplit/>
          <w:trHeight w:val="300"/>
          <w:tblHeader/>
          <w:jc w:val="center"/>
        </w:trPr>
        <w:tc>
          <w:tcPr>
            <w:tcW w:w="1842" w:type="dxa"/>
            <w:vMerge w:val="restart"/>
            <w:shd w:val="clear" w:color="auto" w:fill="auto"/>
            <w:vAlign w:val="center"/>
          </w:tcPr>
          <w:p w14:paraId="514544EB" w14:textId="77777777" w:rsidR="00760A29" w:rsidRPr="005C1AE6" w:rsidRDefault="00760A29" w:rsidP="00760A29">
            <w:pPr>
              <w:snapToGrid w:val="0"/>
              <w:rPr>
                <w:rFonts w:eastAsia="標楷體"/>
              </w:rPr>
            </w:pPr>
            <w:r w:rsidRPr="005C1AE6">
              <w:rPr>
                <w:rFonts w:ascii="標楷體" w:eastAsia="標楷體" w:hAnsi="標楷體" w:hint="eastAsia"/>
                <w:kern w:val="0"/>
                <w:shd w:val="clear" w:color="auto" w:fill="FFFFFF"/>
              </w:rPr>
              <w:t>資訊倫理教育</w:t>
            </w:r>
          </w:p>
        </w:tc>
        <w:tc>
          <w:tcPr>
            <w:tcW w:w="870" w:type="dxa"/>
            <w:shd w:val="clear" w:color="auto" w:fill="auto"/>
            <w:vAlign w:val="center"/>
          </w:tcPr>
          <w:p w14:paraId="6971D937"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4FA6F7C2" w14:textId="77777777" w:rsidR="00760A29" w:rsidRPr="005C1AE6" w:rsidRDefault="00760A29" w:rsidP="00760A29">
            <w:pPr>
              <w:snapToGrid w:val="0"/>
              <w:rPr>
                <w:rFonts w:ascii="標楷體" w:eastAsia="標楷體" w:hAnsi="標楷體"/>
              </w:rPr>
            </w:pPr>
            <w:r w:rsidRPr="005C1AE6">
              <w:rPr>
                <w:rFonts w:ascii="標楷體" w:eastAsia="標楷體" w:hAnsi="標楷體"/>
              </w:rPr>
              <w:t>2、18</w:t>
            </w:r>
          </w:p>
        </w:tc>
        <w:tc>
          <w:tcPr>
            <w:tcW w:w="4535" w:type="dxa"/>
            <w:shd w:val="clear" w:color="auto" w:fill="auto"/>
            <w:vAlign w:val="center"/>
          </w:tcPr>
          <w:p w14:paraId="537BB314"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446" w:type="dxa"/>
            <w:shd w:val="clear" w:color="auto" w:fill="auto"/>
            <w:vAlign w:val="center"/>
          </w:tcPr>
          <w:p w14:paraId="4B91EBCB"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val="restart"/>
            <w:shd w:val="clear" w:color="auto" w:fill="auto"/>
          </w:tcPr>
          <w:p w14:paraId="380FA94E" w14:textId="77777777" w:rsidR="00760A29" w:rsidRPr="005C1AE6" w:rsidRDefault="00760A29" w:rsidP="00760A29">
            <w:pPr>
              <w:snapToGrid w:val="0"/>
              <w:rPr>
                <w:rFonts w:eastAsia="標楷體"/>
              </w:rPr>
            </w:pPr>
            <w:r w:rsidRPr="005C1AE6">
              <w:rPr>
                <w:rFonts w:ascii="標楷體" w:eastAsia="標楷體" w:hAnsi="標楷體" w:hint="eastAsia"/>
                <w:kern w:val="0"/>
                <w:shd w:val="clear" w:color="auto" w:fill="FFFFFF"/>
              </w:rPr>
              <w:t>至少1節</w:t>
            </w:r>
          </w:p>
        </w:tc>
      </w:tr>
      <w:tr w:rsidR="005C1AE6" w:rsidRPr="005C1AE6" w14:paraId="43C26406" w14:textId="77777777" w:rsidTr="00760A29">
        <w:tblPrEx>
          <w:jc w:val="center"/>
          <w:tblInd w:w="0" w:type="dxa"/>
        </w:tblPrEx>
        <w:trPr>
          <w:cantSplit/>
          <w:trHeight w:val="300"/>
          <w:tblHeader/>
          <w:jc w:val="center"/>
        </w:trPr>
        <w:tc>
          <w:tcPr>
            <w:tcW w:w="1842" w:type="dxa"/>
            <w:vMerge/>
            <w:shd w:val="clear" w:color="auto" w:fill="auto"/>
            <w:vAlign w:val="center"/>
          </w:tcPr>
          <w:p w14:paraId="43DD93C2" w14:textId="77777777" w:rsidR="00760A29" w:rsidRPr="005C1AE6" w:rsidRDefault="00760A29" w:rsidP="00760A29">
            <w:pPr>
              <w:snapToGrid w:val="0"/>
              <w:jc w:val="center"/>
              <w:rPr>
                <w:rFonts w:eastAsia="標楷體"/>
              </w:rPr>
            </w:pPr>
          </w:p>
        </w:tc>
        <w:tc>
          <w:tcPr>
            <w:tcW w:w="870" w:type="dxa"/>
            <w:shd w:val="clear" w:color="auto" w:fill="auto"/>
            <w:vAlign w:val="center"/>
          </w:tcPr>
          <w:p w14:paraId="267A5F4E"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3FA70768" w14:textId="77777777" w:rsidR="00760A29" w:rsidRPr="005C1AE6" w:rsidRDefault="00760A29" w:rsidP="00760A29">
            <w:pPr>
              <w:snapToGrid w:val="0"/>
              <w:rPr>
                <w:rFonts w:ascii="標楷體" w:eastAsia="標楷體" w:hAnsi="標楷體"/>
              </w:rPr>
            </w:pPr>
            <w:r w:rsidRPr="005C1AE6">
              <w:rPr>
                <w:rFonts w:ascii="標楷體" w:eastAsia="標楷體" w:hAnsi="標楷體"/>
              </w:rPr>
              <w:t>2、18</w:t>
            </w:r>
          </w:p>
        </w:tc>
        <w:tc>
          <w:tcPr>
            <w:tcW w:w="4535" w:type="dxa"/>
            <w:shd w:val="clear" w:color="auto" w:fill="auto"/>
            <w:vAlign w:val="center"/>
          </w:tcPr>
          <w:p w14:paraId="05D3F2FB"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446" w:type="dxa"/>
            <w:shd w:val="clear" w:color="auto" w:fill="auto"/>
            <w:vAlign w:val="center"/>
          </w:tcPr>
          <w:p w14:paraId="2F1D44A0"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2</w:t>
            </w:r>
          </w:p>
        </w:tc>
        <w:tc>
          <w:tcPr>
            <w:tcW w:w="3259" w:type="dxa"/>
            <w:vMerge/>
            <w:shd w:val="clear" w:color="auto" w:fill="auto"/>
          </w:tcPr>
          <w:p w14:paraId="10DE85DF" w14:textId="77777777" w:rsidR="00760A29" w:rsidRPr="005C1AE6" w:rsidRDefault="00760A29" w:rsidP="00760A29">
            <w:pPr>
              <w:snapToGrid w:val="0"/>
              <w:ind w:firstLine="480"/>
              <w:rPr>
                <w:rFonts w:eastAsia="標楷體"/>
              </w:rPr>
            </w:pPr>
          </w:p>
        </w:tc>
      </w:tr>
      <w:tr w:rsidR="005C1AE6" w:rsidRPr="005C1AE6" w14:paraId="506C8C6D" w14:textId="77777777" w:rsidTr="00760A29">
        <w:tblPrEx>
          <w:jc w:val="center"/>
          <w:tblInd w:w="0" w:type="dxa"/>
        </w:tblPrEx>
        <w:trPr>
          <w:cantSplit/>
          <w:trHeight w:val="300"/>
          <w:tblHeader/>
          <w:jc w:val="center"/>
        </w:trPr>
        <w:tc>
          <w:tcPr>
            <w:tcW w:w="1842" w:type="dxa"/>
            <w:vMerge w:val="restart"/>
            <w:shd w:val="clear" w:color="auto" w:fill="auto"/>
            <w:vAlign w:val="center"/>
          </w:tcPr>
          <w:p w14:paraId="138413DF" w14:textId="77777777" w:rsidR="00760A29" w:rsidRPr="005C1AE6" w:rsidRDefault="00760A29" w:rsidP="00760A29">
            <w:pPr>
              <w:snapToGrid w:val="0"/>
              <w:jc w:val="center"/>
              <w:rPr>
                <w:rFonts w:eastAsia="標楷體"/>
              </w:rPr>
            </w:pPr>
            <w:r w:rsidRPr="005C1AE6">
              <w:rPr>
                <w:rFonts w:eastAsia="標楷體" w:hint="eastAsia"/>
              </w:rPr>
              <w:lastRenderedPageBreak/>
              <w:t>戶外教育</w:t>
            </w:r>
          </w:p>
        </w:tc>
        <w:tc>
          <w:tcPr>
            <w:tcW w:w="870" w:type="dxa"/>
            <w:shd w:val="clear" w:color="auto" w:fill="auto"/>
            <w:vAlign w:val="center"/>
          </w:tcPr>
          <w:p w14:paraId="4CFB15BF"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577E2204" w14:textId="77777777" w:rsidR="00760A29" w:rsidRPr="005C1AE6" w:rsidRDefault="00760A29" w:rsidP="00760A29">
            <w:pPr>
              <w:snapToGrid w:val="0"/>
              <w:rPr>
                <w:rFonts w:ascii="標楷體" w:eastAsia="標楷體" w:hAnsi="標楷體"/>
              </w:rPr>
            </w:pPr>
            <w:r w:rsidRPr="005C1AE6">
              <w:rPr>
                <w:rFonts w:ascii="標楷體" w:eastAsia="標楷體" w:hAnsi="標楷體"/>
              </w:rPr>
              <w:t>0</w:t>
            </w:r>
          </w:p>
        </w:tc>
        <w:tc>
          <w:tcPr>
            <w:tcW w:w="4535" w:type="dxa"/>
            <w:shd w:val="clear" w:color="auto" w:fill="auto"/>
            <w:vAlign w:val="center"/>
          </w:tcPr>
          <w:p w14:paraId="1CEBE74B" w14:textId="77777777" w:rsidR="00760A29" w:rsidRPr="005C1AE6" w:rsidRDefault="00760A29" w:rsidP="00760A29">
            <w:pPr>
              <w:snapToGrid w:val="0"/>
              <w:rPr>
                <w:rFonts w:ascii="標楷體" w:eastAsia="標楷體" w:hAnsi="標楷體"/>
              </w:rPr>
            </w:pPr>
          </w:p>
        </w:tc>
        <w:tc>
          <w:tcPr>
            <w:tcW w:w="1446" w:type="dxa"/>
            <w:shd w:val="clear" w:color="auto" w:fill="auto"/>
            <w:vAlign w:val="center"/>
          </w:tcPr>
          <w:p w14:paraId="2114FB0B"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0</w:t>
            </w:r>
          </w:p>
        </w:tc>
        <w:tc>
          <w:tcPr>
            <w:tcW w:w="3259" w:type="dxa"/>
            <w:vMerge w:val="restart"/>
            <w:shd w:val="clear" w:color="auto" w:fill="auto"/>
          </w:tcPr>
          <w:p w14:paraId="3CEFA3D2" w14:textId="77777777" w:rsidR="00760A29" w:rsidRPr="005C1AE6" w:rsidRDefault="00760A29" w:rsidP="00760A29">
            <w:pPr>
              <w:snapToGrid w:val="0"/>
              <w:ind w:firstLine="480"/>
              <w:rPr>
                <w:rFonts w:eastAsia="標楷體"/>
              </w:rPr>
            </w:pPr>
          </w:p>
        </w:tc>
      </w:tr>
      <w:tr w:rsidR="005C1AE6" w:rsidRPr="005C1AE6" w14:paraId="39DD5C02" w14:textId="77777777" w:rsidTr="00760A29">
        <w:tblPrEx>
          <w:jc w:val="center"/>
          <w:tblInd w:w="0" w:type="dxa"/>
        </w:tblPrEx>
        <w:trPr>
          <w:cantSplit/>
          <w:trHeight w:val="300"/>
          <w:tblHeader/>
          <w:jc w:val="center"/>
        </w:trPr>
        <w:tc>
          <w:tcPr>
            <w:tcW w:w="1842" w:type="dxa"/>
            <w:vMerge/>
            <w:shd w:val="clear" w:color="auto" w:fill="auto"/>
            <w:vAlign w:val="center"/>
          </w:tcPr>
          <w:p w14:paraId="6F5402F8" w14:textId="77777777" w:rsidR="00760A29" w:rsidRPr="005C1AE6" w:rsidRDefault="00760A29" w:rsidP="00760A29">
            <w:pPr>
              <w:snapToGrid w:val="0"/>
              <w:jc w:val="center"/>
              <w:rPr>
                <w:rFonts w:eastAsia="標楷體"/>
              </w:rPr>
            </w:pPr>
          </w:p>
        </w:tc>
        <w:tc>
          <w:tcPr>
            <w:tcW w:w="870" w:type="dxa"/>
            <w:shd w:val="clear" w:color="auto" w:fill="auto"/>
            <w:vAlign w:val="center"/>
          </w:tcPr>
          <w:p w14:paraId="0502C7FA"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56BE7A3E" w14:textId="77777777" w:rsidR="00760A29" w:rsidRPr="005C1AE6" w:rsidRDefault="00760A29" w:rsidP="00760A29">
            <w:pPr>
              <w:snapToGrid w:val="0"/>
              <w:rPr>
                <w:rFonts w:ascii="標楷體" w:eastAsia="標楷體" w:hAnsi="標楷體"/>
              </w:rPr>
            </w:pPr>
            <w:r w:rsidRPr="005C1AE6">
              <w:rPr>
                <w:rFonts w:ascii="標楷體" w:eastAsia="標楷體" w:hAnsi="標楷體"/>
              </w:rPr>
              <w:t>16-19</w:t>
            </w:r>
          </w:p>
        </w:tc>
        <w:tc>
          <w:tcPr>
            <w:tcW w:w="4535" w:type="dxa"/>
            <w:shd w:val="clear" w:color="auto" w:fill="auto"/>
            <w:vAlign w:val="center"/>
          </w:tcPr>
          <w:p w14:paraId="7BD30E53" w14:textId="13CF8A48" w:rsidR="00760A29" w:rsidRPr="005C1AE6" w:rsidRDefault="00760A29" w:rsidP="00760A29">
            <w:pPr>
              <w:snapToGrid w:val="0"/>
              <w:rPr>
                <w:rFonts w:ascii="標楷體" w:eastAsia="標楷體" w:hAnsi="標楷體"/>
              </w:rPr>
            </w:pPr>
            <w:r w:rsidRPr="005C1AE6">
              <w:rPr>
                <w:rFonts w:eastAsia="標楷體" w:hint="eastAsia"/>
                <w:lang w:eastAsia="zh-HK"/>
              </w:rPr>
              <w:t>彈性學習時數</w:t>
            </w:r>
            <w:r w:rsidRPr="005C1AE6">
              <w:rPr>
                <w:rFonts w:eastAsia="標楷體" w:hint="eastAsia"/>
              </w:rPr>
              <w:t>/</w:t>
            </w:r>
            <w:r w:rsidRPr="005C1AE6">
              <w:rPr>
                <w:rFonts w:eastAsia="標楷體" w:hint="eastAsia"/>
              </w:rPr>
              <w:t>晨光時間</w:t>
            </w:r>
          </w:p>
        </w:tc>
        <w:tc>
          <w:tcPr>
            <w:tcW w:w="1446" w:type="dxa"/>
            <w:shd w:val="clear" w:color="auto" w:fill="auto"/>
            <w:vAlign w:val="center"/>
          </w:tcPr>
          <w:p w14:paraId="6AD99377"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4</w:t>
            </w:r>
          </w:p>
        </w:tc>
        <w:tc>
          <w:tcPr>
            <w:tcW w:w="3259" w:type="dxa"/>
            <w:vMerge/>
            <w:shd w:val="clear" w:color="auto" w:fill="auto"/>
          </w:tcPr>
          <w:p w14:paraId="37FB2C40" w14:textId="77777777" w:rsidR="00760A29" w:rsidRPr="005C1AE6" w:rsidRDefault="00760A29" w:rsidP="00760A29">
            <w:pPr>
              <w:snapToGrid w:val="0"/>
              <w:ind w:firstLine="480"/>
              <w:rPr>
                <w:rFonts w:eastAsia="標楷體"/>
              </w:rPr>
            </w:pPr>
          </w:p>
        </w:tc>
      </w:tr>
      <w:tr w:rsidR="005C1AE6" w:rsidRPr="005C1AE6" w14:paraId="58618691" w14:textId="77777777" w:rsidTr="00760A29">
        <w:tblPrEx>
          <w:jc w:val="center"/>
          <w:tblInd w:w="0" w:type="dxa"/>
        </w:tblPrEx>
        <w:trPr>
          <w:cantSplit/>
          <w:trHeight w:val="300"/>
          <w:tblHeader/>
          <w:jc w:val="center"/>
        </w:trPr>
        <w:tc>
          <w:tcPr>
            <w:tcW w:w="1842" w:type="dxa"/>
            <w:vMerge w:val="restart"/>
            <w:shd w:val="clear" w:color="auto" w:fill="auto"/>
            <w:vAlign w:val="center"/>
          </w:tcPr>
          <w:p w14:paraId="7C1F7A83" w14:textId="77777777" w:rsidR="00760A29" w:rsidRPr="005C1AE6" w:rsidRDefault="00760A29" w:rsidP="00760A29">
            <w:pPr>
              <w:snapToGrid w:val="0"/>
              <w:jc w:val="center"/>
              <w:rPr>
                <w:rFonts w:eastAsia="標楷體"/>
              </w:rPr>
            </w:pPr>
            <w:r w:rsidRPr="005C1AE6">
              <w:rPr>
                <w:rFonts w:eastAsia="標楷體" w:hint="eastAsia"/>
              </w:rPr>
              <w:t>生命教育</w:t>
            </w:r>
          </w:p>
        </w:tc>
        <w:tc>
          <w:tcPr>
            <w:tcW w:w="870" w:type="dxa"/>
            <w:shd w:val="clear" w:color="auto" w:fill="auto"/>
            <w:vAlign w:val="center"/>
          </w:tcPr>
          <w:p w14:paraId="5EABDFDC" w14:textId="77777777" w:rsidR="00760A29" w:rsidRPr="005C1AE6" w:rsidRDefault="00760A29" w:rsidP="00760A29">
            <w:pPr>
              <w:snapToGrid w:val="0"/>
              <w:jc w:val="center"/>
              <w:rPr>
                <w:rFonts w:eastAsia="標楷體"/>
              </w:rPr>
            </w:pPr>
            <w:r w:rsidRPr="005C1AE6">
              <w:rPr>
                <w:rFonts w:eastAsia="標楷體" w:hint="eastAsia"/>
              </w:rPr>
              <w:t>上</w:t>
            </w:r>
          </w:p>
        </w:tc>
        <w:tc>
          <w:tcPr>
            <w:tcW w:w="2219" w:type="dxa"/>
            <w:shd w:val="clear" w:color="auto" w:fill="auto"/>
            <w:vAlign w:val="center"/>
          </w:tcPr>
          <w:p w14:paraId="02B7E6E6" w14:textId="77777777" w:rsidR="00760A29" w:rsidRPr="005C1AE6" w:rsidRDefault="00760A29" w:rsidP="00760A29">
            <w:pPr>
              <w:snapToGrid w:val="0"/>
              <w:rPr>
                <w:rFonts w:ascii="標楷體" w:eastAsia="標楷體" w:hAnsi="標楷體"/>
              </w:rPr>
            </w:pPr>
            <w:r w:rsidRPr="005C1AE6">
              <w:rPr>
                <w:rFonts w:ascii="標楷體" w:eastAsia="標楷體" w:hAnsi="標楷體"/>
                <w:kern w:val="0"/>
                <w:shd w:val="clear" w:color="auto" w:fill="FFFFFF"/>
              </w:rPr>
              <w:t>5、12</w:t>
            </w:r>
          </w:p>
        </w:tc>
        <w:tc>
          <w:tcPr>
            <w:tcW w:w="4535" w:type="dxa"/>
            <w:shd w:val="clear" w:color="auto" w:fill="auto"/>
            <w:vAlign w:val="center"/>
          </w:tcPr>
          <w:p w14:paraId="6421AF37"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446" w:type="dxa"/>
            <w:shd w:val="clear" w:color="auto" w:fill="auto"/>
            <w:vAlign w:val="center"/>
          </w:tcPr>
          <w:p w14:paraId="7B4BAA85"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kern w:val="0"/>
                <w:shd w:val="clear" w:color="auto" w:fill="FFFFFF"/>
              </w:rPr>
              <w:t>2</w:t>
            </w:r>
          </w:p>
        </w:tc>
        <w:tc>
          <w:tcPr>
            <w:tcW w:w="3259" w:type="dxa"/>
            <w:vMerge w:val="restart"/>
            <w:shd w:val="clear" w:color="auto" w:fill="auto"/>
          </w:tcPr>
          <w:p w14:paraId="20D9A37C" w14:textId="77777777" w:rsidR="00760A29" w:rsidRPr="005C1AE6" w:rsidRDefault="00760A29" w:rsidP="00760A29">
            <w:pPr>
              <w:snapToGrid w:val="0"/>
              <w:ind w:firstLine="480"/>
              <w:rPr>
                <w:rFonts w:eastAsia="標楷體"/>
              </w:rPr>
            </w:pPr>
          </w:p>
        </w:tc>
      </w:tr>
      <w:tr w:rsidR="005C1AE6" w:rsidRPr="005C1AE6" w14:paraId="7FA41C92" w14:textId="77777777" w:rsidTr="00760A29">
        <w:tblPrEx>
          <w:jc w:val="center"/>
          <w:tblInd w:w="0" w:type="dxa"/>
        </w:tblPrEx>
        <w:trPr>
          <w:cantSplit/>
          <w:trHeight w:val="300"/>
          <w:tblHeader/>
          <w:jc w:val="center"/>
        </w:trPr>
        <w:tc>
          <w:tcPr>
            <w:tcW w:w="1842" w:type="dxa"/>
            <w:vMerge/>
            <w:shd w:val="clear" w:color="auto" w:fill="auto"/>
            <w:vAlign w:val="center"/>
          </w:tcPr>
          <w:p w14:paraId="30743D32" w14:textId="77777777" w:rsidR="00760A29" w:rsidRPr="005C1AE6" w:rsidRDefault="00760A29" w:rsidP="00760A29">
            <w:pPr>
              <w:snapToGrid w:val="0"/>
              <w:jc w:val="center"/>
              <w:rPr>
                <w:rFonts w:eastAsia="標楷體"/>
              </w:rPr>
            </w:pPr>
          </w:p>
        </w:tc>
        <w:tc>
          <w:tcPr>
            <w:tcW w:w="870" w:type="dxa"/>
            <w:shd w:val="clear" w:color="auto" w:fill="auto"/>
            <w:vAlign w:val="center"/>
          </w:tcPr>
          <w:p w14:paraId="765C7CCE" w14:textId="77777777" w:rsidR="00760A29" w:rsidRPr="005C1AE6" w:rsidRDefault="00760A29" w:rsidP="00760A29">
            <w:pPr>
              <w:snapToGrid w:val="0"/>
              <w:jc w:val="center"/>
              <w:rPr>
                <w:rFonts w:eastAsia="標楷體"/>
              </w:rPr>
            </w:pPr>
            <w:r w:rsidRPr="005C1AE6">
              <w:rPr>
                <w:rFonts w:eastAsia="標楷體" w:hint="eastAsia"/>
              </w:rPr>
              <w:t>下</w:t>
            </w:r>
          </w:p>
        </w:tc>
        <w:tc>
          <w:tcPr>
            <w:tcW w:w="2219" w:type="dxa"/>
            <w:shd w:val="clear" w:color="auto" w:fill="auto"/>
            <w:vAlign w:val="center"/>
          </w:tcPr>
          <w:p w14:paraId="552CDC47" w14:textId="77777777" w:rsidR="00760A29" w:rsidRPr="005C1AE6" w:rsidRDefault="00760A29" w:rsidP="00760A29">
            <w:pPr>
              <w:snapToGrid w:val="0"/>
              <w:rPr>
                <w:rFonts w:ascii="標楷體" w:eastAsia="標楷體" w:hAnsi="標楷體"/>
              </w:rPr>
            </w:pPr>
            <w:r w:rsidRPr="005C1AE6">
              <w:rPr>
                <w:rFonts w:ascii="標楷體" w:eastAsia="標楷體" w:hAnsi="標楷體"/>
              </w:rPr>
              <w:t>18</w:t>
            </w:r>
          </w:p>
        </w:tc>
        <w:tc>
          <w:tcPr>
            <w:tcW w:w="4535" w:type="dxa"/>
            <w:shd w:val="clear" w:color="auto" w:fill="auto"/>
            <w:vAlign w:val="center"/>
          </w:tcPr>
          <w:p w14:paraId="350B69EF" w14:textId="77777777" w:rsidR="00760A29" w:rsidRPr="005C1AE6" w:rsidRDefault="00760A29" w:rsidP="00760A29">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446" w:type="dxa"/>
            <w:shd w:val="clear" w:color="auto" w:fill="auto"/>
            <w:vAlign w:val="center"/>
          </w:tcPr>
          <w:p w14:paraId="11EBBD02" w14:textId="77777777" w:rsidR="00760A29" w:rsidRPr="005C1AE6" w:rsidRDefault="00760A29" w:rsidP="00760A29">
            <w:pPr>
              <w:snapToGrid w:val="0"/>
              <w:jc w:val="center"/>
              <w:rPr>
                <w:rFonts w:ascii="標楷體" w:eastAsia="標楷體" w:hAnsi="標楷體"/>
              </w:rPr>
            </w:pPr>
            <w:r w:rsidRPr="005C1AE6">
              <w:rPr>
                <w:rFonts w:ascii="標楷體" w:eastAsia="標楷體" w:hAnsi="標楷體"/>
              </w:rPr>
              <w:t>1</w:t>
            </w:r>
          </w:p>
        </w:tc>
        <w:tc>
          <w:tcPr>
            <w:tcW w:w="3259" w:type="dxa"/>
            <w:vMerge/>
            <w:shd w:val="clear" w:color="auto" w:fill="auto"/>
          </w:tcPr>
          <w:p w14:paraId="1BBEBEA2" w14:textId="77777777" w:rsidR="00760A29" w:rsidRPr="005C1AE6" w:rsidRDefault="00760A29" w:rsidP="00760A29">
            <w:pPr>
              <w:snapToGrid w:val="0"/>
              <w:ind w:firstLine="480"/>
              <w:rPr>
                <w:rFonts w:eastAsia="標楷體"/>
              </w:rPr>
            </w:pPr>
          </w:p>
        </w:tc>
      </w:tr>
    </w:tbl>
    <w:p w14:paraId="77485A14" w14:textId="55A21321" w:rsidR="00760A29" w:rsidRPr="005C1AE6" w:rsidRDefault="00760A29" w:rsidP="001E5C06">
      <w:pPr>
        <w:pStyle w:val="affd"/>
        <w:spacing w:before="36"/>
        <w:ind w:left="720"/>
      </w:pPr>
    </w:p>
    <w:p w14:paraId="45C4CA48" w14:textId="27EB3D60" w:rsidR="00760A29" w:rsidRPr="005C1AE6" w:rsidRDefault="00760A29" w:rsidP="001E5C06">
      <w:pPr>
        <w:pStyle w:val="affd"/>
        <w:spacing w:before="36"/>
        <w:ind w:left="720"/>
      </w:pPr>
    </w:p>
    <w:p w14:paraId="069E4C04" w14:textId="3F9C1FA8" w:rsidR="00760A29" w:rsidRPr="005C1AE6" w:rsidRDefault="00760A29" w:rsidP="001E5C06">
      <w:pPr>
        <w:pStyle w:val="affd"/>
        <w:spacing w:before="36"/>
        <w:ind w:left="720"/>
      </w:pPr>
    </w:p>
    <w:p w14:paraId="63775795" w14:textId="0DCFC129" w:rsidR="00760A29" w:rsidRPr="005C1AE6" w:rsidRDefault="00760A29" w:rsidP="001E5C06">
      <w:pPr>
        <w:pStyle w:val="affd"/>
        <w:spacing w:before="36"/>
        <w:ind w:left="720"/>
      </w:pPr>
    </w:p>
    <w:p w14:paraId="7631FF8F" w14:textId="77777777" w:rsidR="00760A29" w:rsidRPr="005C1AE6" w:rsidRDefault="00760A29" w:rsidP="001E5C06">
      <w:pPr>
        <w:pStyle w:val="affd"/>
        <w:spacing w:before="36"/>
        <w:ind w:left="720"/>
      </w:pPr>
    </w:p>
    <w:p w14:paraId="06C1610E" w14:textId="24B69D83" w:rsidR="00760A29" w:rsidRPr="005C1AE6" w:rsidRDefault="00760A29" w:rsidP="001E5C06">
      <w:pPr>
        <w:pStyle w:val="affd"/>
        <w:spacing w:before="36"/>
        <w:ind w:left="720"/>
      </w:pPr>
    </w:p>
    <w:p w14:paraId="0CC56629" w14:textId="2386B2CB" w:rsidR="00760A29" w:rsidRPr="005C1AE6" w:rsidRDefault="00760A29" w:rsidP="001E5C06">
      <w:pPr>
        <w:pStyle w:val="affd"/>
        <w:spacing w:before="36"/>
        <w:ind w:left="720"/>
      </w:pPr>
    </w:p>
    <w:p w14:paraId="0185D1B1" w14:textId="3AC6FD51" w:rsidR="00760A29" w:rsidRPr="005C1AE6" w:rsidRDefault="00760A29" w:rsidP="001E5C06">
      <w:pPr>
        <w:pStyle w:val="affd"/>
        <w:spacing w:before="36"/>
        <w:ind w:left="720"/>
      </w:pPr>
    </w:p>
    <w:p w14:paraId="7EF0D960" w14:textId="6C17B9D0" w:rsidR="00760A29" w:rsidRPr="005C1AE6" w:rsidRDefault="00760A29" w:rsidP="001E5C06">
      <w:pPr>
        <w:pStyle w:val="affd"/>
        <w:spacing w:before="36"/>
        <w:ind w:left="720"/>
      </w:pPr>
    </w:p>
    <w:p w14:paraId="65404E1B" w14:textId="4DF14D8C" w:rsidR="00760A29" w:rsidRPr="005C1AE6" w:rsidRDefault="00760A29" w:rsidP="001E5C06">
      <w:pPr>
        <w:pStyle w:val="affd"/>
        <w:spacing w:before="36"/>
        <w:ind w:left="720"/>
      </w:pPr>
    </w:p>
    <w:p w14:paraId="3D38D950" w14:textId="3620AAFE" w:rsidR="00760A29" w:rsidRPr="005C1AE6" w:rsidRDefault="00760A29" w:rsidP="001E5C06">
      <w:pPr>
        <w:pStyle w:val="affd"/>
        <w:spacing w:before="36"/>
        <w:ind w:left="720"/>
      </w:pPr>
    </w:p>
    <w:p w14:paraId="1E4CA5BF" w14:textId="450516FD" w:rsidR="00760A29" w:rsidRPr="005C1AE6" w:rsidRDefault="00760A29" w:rsidP="001E5C06">
      <w:pPr>
        <w:pStyle w:val="affd"/>
        <w:spacing w:before="36"/>
        <w:ind w:left="720"/>
      </w:pPr>
    </w:p>
    <w:p w14:paraId="6F4FBC94" w14:textId="57DE0E6A" w:rsidR="00760A29" w:rsidRPr="005C1AE6" w:rsidRDefault="00760A29" w:rsidP="001E5C06">
      <w:pPr>
        <w:pStyle w:val="affd"/>
        <w:spacing w:before="36"/>
        <w:ind w:left="720"/>
      </w:pPr>
    </w:p>
    <w:p w14:paraId="589E258F" w14:textId="0544D59D" w:rsidR="00760A29" w:rsidRPr="005C1AE6" w:rsidRDefault="00760A29" w:rsidP="001E5C06">
      <w:pPr>
        <w:pStyle w:val="affd"/>
        <w:spacing w:before="36"/>
        <w:ind w:left="720"/>
      </w:pPr>
    </w:p>
    <w:p w14:paraId="6BA7C50F" w14:textId="006C0164" w:rsidR="00760A29" w:rsidRPr="005C1AE6" w:rsidRDefault="00760A29" w:rsidP="001E5C06">
      <w:pPr>
        <w:pStyle w:val="affd"/>
        <w:spacing w:before="36"/>
        <w:ind w:left="720"/>
      </w:pPr>
    </w:p>
    <w:p w14:paraId="4A7E1652" w14:textId="7FFCB3BB" w:rsidR="004B4E8D" w:rsidRPr="005C1AE6" w:rsidRDefault="004B4E8D" w:rsidP="001E5C06">
      <w:pPr>
        <w:pStyle w:val="affd"/>
        <w:spacing w:before="36"/>
        <w:ind w:left="720"/>
      </w:pPr>
    </w:p>
    <w:p w14:paraId="1C87FCBB" w14:textId="785F0B63" w:rsidR="004B4E8D" w:rsidRPr="005C1AE6" w:rsidRDefault="004B4E8D" w:rsidP="001E5C06">
      <w:pPr>
        <w:pStyle w:val="affd"/>
        <w:spacing w:before="36"/>
        <w:ind w:left="720"/>
      </w:pPr>
    </w:p>
    <w:p w14:paraId="7144CC9F" w14:textId="14F674AC" w:rsidR="004B4E8D" w:rsidRPr="005C1AE6" w:rsidRDefault="004B4E8D" w:rsidP="001E5C06">
      <w:pPr>
        <w:pStyle w:val="affd"/>
        <w:spacing w:before="36"/>
        <w:ind w:left="720"/>
      </w:pPr>
    </w:p>
    <w:p w14:paraId="4DE6B5A3" w14:textId="77777777" w:rsidR="004B4E8D" w:rsidRPr="005C1AE6" w:rsidRDefault="004B4E8D" w:rsidP="001E5C06">
      <w:pPr>
        <w:pStyle w:val="affd"/>
        <w:spacing w:before="36"/>
        <w:ind w:left="720"/>
      </w:pPr>
    </w:p>
    <w:p w14:paraId="61801EA2" w14:textId="63BE9C63" w:rsidR="001E5C06" w:rsidRPr="005C1AE6" w:rsidRDefault="001E5C06" w:rsidP="00EA590E">
      <w:pPr>
        <w:pStyle w:val="affd"/>
        <w:spacing w:before="36"/>
        <w:ind w:left="720"/>
      </w:pPr>
      <w:r w:rsidRPr="005C1AE6">
        <w:lastRenderedPageBreak/>
        <w:t xml:space="preserve">    </w:t>
      </w:r>
      <w:bookmarkStart w:id="9" w:name="_Toc131066152"/>
      <w:r w:rsidRPr="005C1AE6">
        <w:rPr>
          <w:rFonts w:hint="eastAsia"/>
        </w:rPr>
        <w:t>(</w:t>
      </w:r>
      <w:r w:rsidRPr="005C1AE6">
        <w:rPr>
          <w:rFonts w:hint="eastAsia"/>
          <w:lang w:eastAsia="zh-HK"/>
        </w:rPr>
        <w:t>三</w:t>
      </w:r>
      <w:r w:rsidRPr="005C1AE6">
        <w:rPr>
          <w:rFonts w:hint="eastAsia"/>
        </w:rPr>
        <w:t>)三</w:t>
      </w:r>
      <w:r w:rsidRPr="005C1AE6">
        <w:rPr>
          <w:rFonts w:hint="eastAsia"/>
          <w:lang w:eastAsia="zh-HK"/>
        </w:rPr>
        <w:t>年級</w:t>
      </w:r>
      <w:r w:rsidR="00B077E8" w:rsidRPr="005C1AE6">
        <w:rPr>
          <w:rFonts w:hint="eastAsia"/>
        </w:rPr>
        <w:t>（表3-</w:t>
      </w:r>
      <w:r w:rsidR="00DC583B" w:rsidRPr="005C1AE6">
        <w:rPr>
          <w:rFonts w:hint="eastAsia"/>
        </w:rPr>
        <w:t>4</w:t>
      </w:r>
      <w:r w:rsidR="00B077E8" w:rsidRPr="005C1AE6">
        <w:rPr>
          <w:rFonts w:hint="eastAsia"/>
        </w:rPr>
        <w:t>）</w:t>
      </w:r>
      <w:bookmarkEnd w:id="9"/>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8"/>
        <w:gridCol w:w="992"/>
        <w:gridCol w:w="1134"/>
        <w:gridCol w:w="5812"/>
        <w:gridCol w:w="1701"/>
        <w:gridCol w:w="3260"/>
      </w:tblGrid>
      <w:tr w:rsidR="00690810" w:rsidRPr="005C1AE6" w14:paraId="685513C8" w14:textId="77777777" w:rsidTr="00690810">
        <w:trPr>
          <w:cantSplit/>
          <w:trHeight w:val="415"/>
          <w:tblHeader/>
        </w:trPr>
        <w:tc>
          <w:tcPr>
            <w:tcW w:w="1838" w:type="dxa"/>
            <w:vMerge w:val="restart"/>
            <w:shd w:val="clear" w:color="auto" w:fill="auto"/>
            <w:vAlign w:val="center"/>
          </w:tcPr>
          <w:p w14:paraId="375D0186" w14:textId="77777777" w:rsidR="00690810" w:rsidRPr="005C1AE6" w:rsidRDefault="00690810" w:rsidP="00690810">
            <w:pPr>
              <w:snapToGrid w:val="0"/>
              <w:jc w:val="center"/>
              <w:rPr>
                <w:rFonts w:eastAsia="標楷體"/>
              </w:rPr>
            </w:pPr>
            <w:r w:rsidRPr="005C1AE6">
              <w:rPr>
                <w:rFonts w:eastAsia="標楷體" w:hint="eastAsia"/>
                <w:lang w:eastAsia="zh-HK"/>
              </w:rPr>
              <w:t>法</w:t>
            </w:r>
            <w:r w:rsidRPr="005C1AE6">
              <w:rPr>
                <w:rFonts w:eastAsia="標楷體" w:hint="eastAsia"/>
              </w:rPr>
              <w:t>定</w:t>
            </w:r>
            <w:r w:rsidRPr="005C1AE6">
              <w:rPr>
                <w:rFonts w:eastAsia="標楷體" w:hint="eastAsia"/>
              </w:rPr>
              <w:t>/</w:t>
            </w:r>
            <w:r w:rsidRPr="005C1AE6">
              <w:rPr>
                <w:rFonts w:eastAsia="標楷體" w:hint="eastAsia"/>
              </w:rPr>
              <w:t>其他議題</w:t>
            </w:r>
          </w:p>
        </w:tc>
        <w:tc>
          <w:tcPr>
            <w:tcW w:w="9639" w:type="dxa"/>
            <w:gridSpan w:val="4"/>
            <w:shd w:val="clear" w:color="auto" w:fill="auto"/>
            <w:vAlign w:val="center"/>
          </w:tcPr>
          <w:p w14:paraId="06104873" w14:textId="77777777" w:rsidR="00690810" w:rsidRPr="005C1AE6" w:rsidRDefault="00690810" w:rsidP="00690810">
            <w:pPr>
              <w:snapToGrid w:val="0"/>
              <w:jc w:val="center"/>
              <w:rPr>
                <w:rFonts w:eastAsia="標楷體"/>
              </w:rPr>
            </w:pPr>
            <w:r w:rsidRPr="005C1AE6">
              <w:rPr>
                <w:rFonts w:eastAsia="標楷體"/>
                <w:sz w:val="28"/>
              </w:rPr>
              <w:t>納入課程規劃實施情形</w:t>
            </w:r>
          </w:p>
        </w:tc>
        <w:tc>
          <w:tcPr>
            <w:tcW w:w="3260" w:type="dxa"/>
            <w:vMerge w:val="restart"/>
            <w:shd w:val="clear" w:color="auto" w:fill="auto"/>
            <w:vAlign w:val="center"/>
          </w:tcPr>
          <w:p w14:paraId="39B8244B" w14:textId="77777777" w:rsidR="00690810" w:rsidRPr="005C1AE6" w:rsidRDefault="00690810" w:rsidP="00690810">
            <w:pPr>
              <w:snapToGrid w:val="0"/>
              <w:jc w:val="center"/>
              <w:rPr>
                <w:rFonts w:eastAsia="標楷體"/>
              </w:rPr>
            </w:pPr>
            <w:r w:rsidRPr="005C1AE6">
              <w:rPr>
                <w:rFonts w:eastAsia="標楷體"/>
              </w:rPr>
              <w:t>備</w:t>
            </w:r>
            <w:r w:rsidRPr="005C1AE6">
              <w:rPr>
                <w:rFonts w:eastAsia="標楷體"/>
              </w:rPr>
              <w:t xml:space="preserve">   </w:t>
            </w:r>
            <w:r w:rsidRPr="005C1AE6">
              <w:rPr>
                <w:rFonts w:eastAsia="標楷體"/>
              </w:rPr>
              <w:t>註</w:t>
            </w:r>
          </w:p>
        </w:tc>
      </w:tr>
      <w:tr w:rsidR="00690810" w:rsidRPr="005C1AE6" w14:paraId="122D8422" w14:textId="77777777" w:rsidTr="00690810">
        <w:tblPrEx>
          <w:jc w:val="center"/>
        </w:tblPrEx>
        <w:trPr>
          <w:cantSplit/>
          <w:tblHeader/>
          <w:jc w:val="center"/>
        </w:trPr>
        <w:tc>
          <w:tcPr>
            <w:tcW w:w="1838" w:type="dxa"/>
            <w:vMerge/>
            <w:shd w:val="clear" w:color="auto" w:fill="auto"/>
            <w:vAlign w:val="center"/>
          </w:tcPr>
          <w:p w14:paraId="22E4C4E3" w14:textId="77777777" w:rsidR="00690810" w:rsidRPr="005C1AE6" w:rsidRDefault="00690810" w:rsidP="00690810">
            <w:pPr>
              <w:snapToGrid w:val="0"/>
              <w:ind w:firstLine="480"/>
              <w:jc w:val="center"/>
              <w:rPr>
                <w:rFonts w:eastAsia="標楷體"/>
              </w:rPr>
            </w:pPr>
          </w:p>
        </w:tc>
        <w:tc>
          <w:tcPr>
            <w:tcW w:w="992" w:type="dxa"/>
            <w:shd w:val="clear" w:color="auto" w:fill="auto"/>
            <w:vAlign w:val="center"/>
          </w:tcPr>
          <w:p w14:paraId="3D61FB27" w14:textId="77777777" w:rsidR="00690810" w:rsidRPr="005C1AE6" w:rsidRDefault="00690810" w:rsidP="00690810">
            <w:pPr>
              <w:snapToGrid w:val="0"/>
              <w:jc w:val="center"/>
              <w:rPr>
                <w:rFonts w:eastAsia="標楷體"/>
              </w:rPr>
            </w:pPr>
            <w:r w:rsidRPr="005C1AE6">
              <w:rPr>
                <w:rFonts w:eastAsia="標楷體" w:hint="eastAsia"/>
              </w:rPr>
              <w:t>學期</w:t>
            </w:r>
          </w:p>
        </w:tc>
        <w:tc>
          <w:tcPr>
            <w:tcW w:w="1134" w:type="dxa"/>
            <w:shd w:val="clear" w:color="auto" w:fill="auto"/>
            <w:vAlign w:val="center"/>
          </w:tcPr>
          <w:p w14:paraId="72ECD3F7" w14:textId="77777777" w:rsidR="00690810" w:rsidRPr="005C1AE6" w:rsidRDefault="00690810" w:rsidP="00690810">
            <w:pPr>
              <w:snapToGrid w:val="0"/>
              <w:jc w:val="center"/>
              <w:rPr>
                <w:rFonts w:eastAsia="標楷體"/>
              </w:rPr>
            </w:pPr>
            <w:r w:rsidRPr="005C1AE6">
              <w:rPr>
                <w:rFonts w:eastAsia="標楷體" w:hint="eastAsia"/>
              </w:rPr>
              <w:t>週次</w:t>
            </w:r>
          </w:p>
        </w:tc>
        <w:tc>
          <w:tcPr>
            <w:tcW w:w="5812" w:type="dxa"/>
            <w:shd w:val="clear" w:color="auto" w:fill="auto"/>
            <w:vAlign w:val="center"/>
          </w:tcPr>
          <w:p w14:paraId="028CB1E8" w14:textId="77777777" w:rsidR="00690810" w:rsidRPr="005C1AE6" w:rsidRDefault="00690810" w:rsidP="00690810">
            <w:pPr>
              <w:snapToGrid w:val="0"/>
              <w:jc w:val="center"/>
              <w:rPr>
                <w:rFonts w:eastAsia="標楷體"/>
              </w:rPr>
            </w:pPr>
            <w:r w:rsidRPr="005C1AE6">
              <w:rPr>
                <w:rFonts w:eastAsia="標楷體" w:hint="eastAsia"/>
              </w:rPr>
              <w:t>領</w:t>
            </w:r>
            <w:r w:rsidRPr="005C1AE6">
              <w:rPr>
                <w:rFonts w:eastAsia="標楷體"/>
              </w:rPr>
              <w:t>域</w:t>
            </w:r>
            <w:r w:rsidRPr="005C1AE6">
              <w:rPr>
                <w:rFonts w:eastAsia="標楷體" w:hint="eastAsia"/>
              </w:rPr>
              <w:t>/</w:t>
            </w:r>
            <w:r w:rsidRPr="005C1AE6">
              <w:rPr>
                <w:rFonts w:eastAsia="標楷體"/>
              </w:rPr>
              <w:t>彈性</w:t>
            </w:r>
            <w:r w:rsidRPr="005C1AE6">
              <w:rPr>
                <w:rFonts w:eastAsia="標楷體" w:hint="eastAsia"/>
                <w:lang w:eastAsia="zh-HK"/>
              </w:rPr>
              <w:t>課程</w:t>
            </w:r>
            <w:r w:rsidRPr="005C1AE6">
              <w:rPr>
                <w:rFonts w:eastAsia="標楷體" w:hint="eastAsia"/>
              </w:rPr>
              <w:t>/</w:t>
            </w:r>
            <w:r w:rsidRPr="005C1AE6">
              <w:rPr>
                <w:rFonts w:eastAsia="標楷體" w:hint="eastAsia"/>
                <w:lang w:eastAsia="zh-HK"/>
              </w:rPr>
              <w:t>其他時間</w:t>
            </w:r>
          </w:p>
        </w:tc>
        <w:tc>
          <w:tcPr>
            <w:tcW w:w="1701" w:type="dxa"/>
            <w:shd w:val="clear" w:color="auto" w:fill="auto"/>
            <w:vAlign w:val="center"/>
          </w:tcPr>
          <w:p w14:paraId="6A91B877" w14:textId="77777777" w:rsidR="00690810" w:rsidRPr="005C1AE6" w:rsidRDefault="00690810" w:rsidP="00690810">
            <w:pPr>
              <w:snapToGrid w:val="0"/>
              <w:jc w:val="center"/>
              <w:rPr>
                <w:rFonts w:eastAsia="標楷體"/>
              </w:rPr>
            </w:pPr>
            <w:r w:rsidRPr="005C1AE6">
              <w:rPr>
                <w:rFonts w:eastAsia="標楷體" w:hint="eastAsia"/>
              </w:rPr>
              <w:t>節數</w:t>
            </w:r>
          </w:p>
        </w:tc>
        <w:tc>
          <w:tcPr>
            <w:tcW w:w="3260" w:type="dxa"/>
            <w:vMerge/>
            <w:shd w:val="clear" w:color="auto" w:fill="auto"/>
          </w:tcPr>
          <w:p w14:paraId="735EAD5B" w14:textId="77777777" w:rsidR="00690810" w:rsidRPr="005C1AE6" w:rsidRDefault="00690810" w:rsidP="00690810">
            <w:pPr>
              <w:snapToGrid w:val="0"/>
              <w:ind w:firstLine="480"/>
              <w:rPr>
                <w:rFonts w:eastAsia="標楷體"/>
              </w:rPr>
            </w:pPr>
          </w:p>
        </w:tc>
      </w:tr>
      <w:tr w:rsidR="00690810" w:rsidRPr="005C1AE6" w14:paraId="1785B783" w14:textId="77777777" w:rsidTr="00690810">
        <w:tblPrEx>
          <w:jc w:val="center"/>
        </w:tblPrEx>
        <w:trPr>
          <w:cantSplit/>
          <w:trHeight w:val="288"/>
          <w:tblHeader/>
          <w:jc w:val="center"/>
        </w:trPr>
        <w:tc>
          <w:tcPr>
            <w:tcW w:w="1838" w:type="dxa"/>
            <w:vMerge w:val="restart"/>
            <w:shd w:val="clear" w:color="auto" w:fill="auto"/>
            <w:vAlign w:val="center"/>
          </w:tcPr>
          <w:p w14:paraId="7732BA6E" w14:textId="77777777" w:rsidR="00690810" w:rsidRPr="005C1AE6" w:rsidRDefault="00690810" w:rsidP="00690810">
            <w:pPr>
              <w:snapToGrid w:val="0"/>
              <w:rPr>
                <w:rFonts w:eastAsia="標楷體"/>
              </w:rPr>
            </w:pPr>
            <w:r w:rsidRPr="005C1AE6">
              <w:rPr>
                <w:rFonts w:eastAsia="標楷體"/>
              </w:rPr>
              <w:t>性別平等教育</w:t>
            </w:r>
          </w:p>
        </w:tc>
        <w:tc>
          <w:tcPr>
            <w:tcW w:w="992" w:type="dxa"/>
            <w:shd w:val="clear" w:color="auto" w:fill="auto"/>
            <w:vAlign w:val="center"/>
          </w:tcPr>
          <w:p w14:paraId="702702FF"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23AAE65A" w14:textId="77777777" w:rsidR="00690810" w:rsidRPr="005C1AE6" w:rsidRDefault="00690810" w:rsidP="00690810">
            <w:pPr>
              <w:snapToGrid w:val="0"/>
              <w:jc w:val="center"/>
              <w:rPr>
                <w:rFonts w:eastAsia="標楷體"/>
              </w:rPr>
            </w:pPr>
            <w:r w:rsidRPr="005C1AE6">
              <w:rPr>
                <w:rFonts w:ascii="標楷體" w:eastAsia="標楷體" w:hAnsi="標楷體"/>
              </w:rPr>
              <w:t>1</w:t>
            </w:r>
            <w:r w:rsidRPr="005C1AE6">
              <w:rPr>
                <w:rFonts w:ascii="標楷體" w:eastAsia="標楷體" w:hAnsi="標楷體" w:hint="eastAsia"/>
              </w:rPr>
              <w:t>~</w:t>
            </w:r>
            <w:r w:rsidRPr="005C1AE6">
              <w:rPr>
                <w:rFonts w:ascii="標楷體" w:eastAsia="標楷體" w:hAnsi="標楷體"/>
              </w:rPr>
              <w:t>6、11</w:t>
            </w:r>
          </w:p>
        </w:tc>
        <w:tc>
          <w:tcPr>
            <w:tcW w:w="5812" w:type="dxa"/>
            <w:shd w:val="clear" w:color="auto" w:fill="auto"/>
            <w:vAlign w:val="center"/>
          </w:tcPr>
          <w:p w14:paraId="6E53CBF5"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、綜合、藝術</w:t>
            </w:r>
          </w:p>
        </w:tc>
        <w:tc>
          <w:tcPr>
            <w:tcW w:w="1701" w:type="dxa"/>
            <w:shd w:val="clear" w:color="auto" w:fill="auto"/>
            <w:vAlign w:val="center"/>
          </w:tcPr>
          <w:p w14:paraId="1FC457DD" w14:textId="77777777" w:rsidR="00690810" w:rsidRPr="005C1AE6" w:rsidRDefault="00690810" w:rsidP="00690810">
            <w:pPr>
              <w:snapToGrid w:val="0"/>
              <w:jc w:val="center"/>
              <w:rPr>
                <w:rFonts w:eastAsia="標楷體"/>
              </w:rPr>
            </w:pPr>
            <w:r w:rsidRPr="005C1AE6">
              <w:rPr>
                <w:rFonts w:ascii="標楷體" w:eastAsia="標楷體" w:hAnsi="標楷體"/>
              </w:rPr>
              <w:t>8</w:t>
            </w:r>
          </w:p>
        </w:tc>
        <w:tc>
          <w:tcPr>
            <w:tcW w:w="3260" w:type="dxa"/>
            <w:vMerge w:val="restart"/>
            <w:shd w:val="clear" w:color="auto" w:fill="auto"/>
          </w:tcPr>
          <w:p w14:paraId="4A6B7574" w14:textId="77777777" w:rsidR="00690810" w:rsidRPr="005C1AE6" w:rsidRDefault="00690810" w:rsidP="00690810">
            <w:pPr>
              <w:snapToGrid w:val="0"/>
              <w:rPr>
                <w:rFonts w:ascii="標楷體" w:eastAsia="標楷體" w:hAnsi="標楷體" w:cs="新細明體"/>
                <w:kern w:val="0"/>
              </w:rPr>
            </w:pPr>
            <w:r w:rsidRPr="005C1AE6">
              <w:rPr>
                <w:rFonts w:ascii="標楷體" w:eastAsia="標楷體" w:hAnsi="標楷體" w:cs="新細明體" w:hint="eastAsia"/>
                <w:kern w:val="0"/>
              </w:rPr>
              <w:t>每學期實施相關課程或活動至少4小時(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690810" w:rsidRPr="005C1AE6" w14:paraId="598E23D0" w14:textId="77777777" w:rsidTr="00690810">
        <w:tblPrEx>
          <w:jc w:val="center"/>
        </w:tblPrEx>
        <w:trPr>
          <w:cantSplit/>
          <w:trHeight w:val="70"/>
          <w:tblHeader/>
          <w:jc w:val="center"/>
        </w:trPr>
        <w:tc>
          <w:tcPr>
            <w:tcW w:w="1838" w:type="dxa"/>
            <w:vMerge/>
            <w:shd w:val="clear" w:color="auto" w:fill="auto"/>
            <w:vAlign w:val="center"/>
          </w:tcPr>
          <w:p w14:paraId="7FDDE44B" w14:textId="77777777" w:rsidR="00690810" w:rsidRPr="005C1AE6" w:rsidRDefault="00690810" w:rsidP="00690810">
            <w:pPr>
              <w:snapToGrid w:val="0"/>
              <w:rPr>
                <w:rFonts w:eastAsia="標楷體"/>
              </w:rPr>
            </w:pPr>
          </w:p>
        </w:tc>
        <w:tc>
          <w:tcPr>
            <w:tcW w:w="992" w:type="dxa"/>
            <w:shd w:val="clear" w:color="auto" w:fill="auto"/>
            <w:vAlign w:val="center"/>
          </w:tcPr>
          <w:p w14:paraId="7E8C0AED"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5D8C25B3" w14:textId="77777777" w:rsidR="00690810" w:rsidRPr="005C1AE6" w:rsidRDefault="00690810" w:rsidP="00690810">
            <w:pPr>
              <w:snapToGrid w:val="0"/>
              <w:jc w:val="center"/>
              <w:rPr>
                <w:rFonts w:eastAsia="標楷體"/>
              </w:rPr>
            </w:pPr>
            <w:r w:rsidRPr="005C1AE6">
              <w:rPr>
                <w:rFonts w:ascii="標楷體" w:eastAsia="標楷體" w:hAnsi="標楷體"/>
              </w:rPr>
              <w:t>1~4、6</w:t>
            </w:r>
          </w:p>
        </w:tc>
        <w:tc>
          <w:tcPr>
            <w:tcW w:w="5812" w:type="dxa"/>
            <w:shd w:val="clear" w:color="auto" w:fill="auto"/>
            <w:vAlign w:val="center"/>
          </w:tcPr>
          <w:p w14:paraId="648F2AC1"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w:t>
            </w:r>
            <w:r w:rsidRPr="005C1AE6">
              <w:rPr>
                <w:rFonts w:ascii="標楷體" w:eastAsia="標楷體" w:hAnsi="標楷體" w:hint="eastAsia"/>
              </w:rPr>
              <w:t>綜合</w:t>
            </w:r>
          </w:p>
        </w:tc>
        <w:tc>
          <w:tcPr>
            <w:tcW w:w="1701" w:type="dxa"/>
            <w:shd w:val="clear" w:color="auto" w:fill="auto"/>
            <w:vAlign w:val="center"/>
          </w:tcPr>
          <w:p w14:paraId="63680913" w14:textId="77777777" w:rsidR="00690810" w:rsidRPr="005C1AE6" w:rsidRDefault="00690810" w:rsidP="00690810">
            <w:pPr>
              <w:snapToGrid w:val="0"/>
              <w:jc w:val="center"/>
              <w:rPr>
                <w:rFonts w:eastAsia="標楷體"/>
              </w:rPr>
            </w:pPr>
            <w:r w:rsidRPr="005C1AE6">
              <w:rPr>
                <w:rFonts w:ascii="標楷體" w:eastAsia="標楷體" w:hAnsi="標楷體"/>
              </w:rPr>
              <w:t>6</w:t>
            </w:r>
          </w:p>
        </w:tc>
        <w:tc>
          <w:tcPr>
            <w:tcW w:w="3260" w:type="dxa"/>
            <w:vMerge/>
            <w:shd w:val="clear" w:color="auto" w:fill="auto"/>
          </w:tcPr>
          <w:p w14:paraId="29310B60" w14:textId="77777777" w:rsidR="00690810" w:rsidRPr="005C1AE6" w:rsidRDefault="00690810" w:rsidP="00690810">
            <w:pPr>
              <w:snapToGrid w:val="0"/>
              <w:ind w:firstLine="480"/>
              <w:rPr>
                <w:rFonts w:eastAsia="標楷體"/>
              </w:rPr>
            </w:pPr>
          </w:p>
        </w:tc>
      </w:tr>
      <w:tr w:rsidR="00690810" w:rsidRPr="005C1AE6" w14:paraId="390011F3" w14:textId="77777777" w:rsidTr="00690810">
        <w:tblPrEx>
          <w:jc w:val="center"/>
        </w:tblPrEx>
        <w:trPr>
          <w:cantSplit/>
          <w:trHeight w:val="300"/>
          <w:tblHeader/>
          <w:jc w:val="center"/>
        </w:trPr>
        <w:tc>
          <w:tcPr>
            <w:tcW w:w="1838" w:type="dxa"/>
            <w:vMerge w:val="restart"/>
            <w:shd w:val="clear" w:color="auto" w:fill="auto"/>
            <w:vAlign w:val="center"/>
          </w:tcPr>
          <w:p w14:paraId="3D00B668" w14:textId="77777777" w:rsidR="00690810" w:rsidRPr="005C1AE6" w:rsidRDefault="00690810" w:rsidP="00690810">
            <w:pPr>
              <w:snapToGrid w:val="0"/>
              <w:rPr>
                <w:rFonts w:eastAsia="標楷體"/>
              </w:rPr>
            </w:pPr>
            <w:r w:rsidRPr="005C1AE6">
              <w:rPr>
                <w:rFonts w:ascii="標楷體" w:eastAsia="標楷體" w:hAnsi="標楷體" w:cs="新細明體" w:hint="eastAsia"/>
                <w:kern w:val="0"/>
              </w:rPr>
              <w:t>性侵害防治教育課程</w:t>
            </w:r>
          </w:p>
        </w:tc>
        <w:tc>
          <w:tcPr>
            <w:tcW w:w="992" w:type="dxa"/>
            <w:shd w:val="clear" w:color="auto" w:fill="auto"/>
            <w:vAlign w:val="center"/>
          </w:tcPr>
          <w:p w14:paraId="5F62976F"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64586D7D" w14:textId="77777777" w:rsidR="00690810" w:rsidRPr="005C1AE6" w:rsidRDefault="00690810" w:rsidP="00690810">
            <w:pPr>
              <w:snapToGrid w:val="0"/>
              <w:jc w:val="center"/>
              <w:rPr>
                <w:rFonts w:eastAsia="標楷體"/>
              </w:rPr>
            </w:pPr>
            <w:r w:rsidRPr="005C1AE6">
              <w:rPr>
                <w:rFonts w:ascii="標楷體" w:eastAsia="標楷體" w:hAnsi="標楷體"/>
              </w:rPr>
              <w:t>5</w:t>
            </w:r>
            <w:r w:rsidRPr="005C1AE6">
              <w:rPr>
                <w:rFonts w:ascii="新細明體" w:hAnsi="新細明體" w:hint="eastAsia"/>
              </w:rPr>
              <w:t>~</w:t>
            </w:r>
            <w:r w:rsidRPr="005C1AE6">
              <w:rPr>
                <w:rFonts w:ascii="標楷體" w:eastAsia="標楷體" w:hAnsi="標楷體"/>
              </w:rPr>
              <w:t>6</w:t>
            </w:r>
            <w:r w:rsidRPr="005C1AE6">
              <w:rPr>
                <w:rFonts w:ascii="新細明體" w:hAnsi="新細明體" w:hint="eastAsia"/>
                <w:lang w:eastAsia="zh-HK"/>
              </w:rPr>
              <w:t>、</w:t>
            </w:r>
            <w:r w:rsidRPr="005C1AE6">
              <w:rPr>
                <w:rFonts w:ascii="標楷體" w:eastAsia="標楷體" w:hAnsi="標楷體"/>
              </w:rPr>
              <w:t>19</w:t>
            </w:r>
          </w:p>
        </w:tc>
        <w:tc>
          <w:tcPr>
            <w:tcW w:w="5812" w:type="dxa"/>
            <w:shd w:val="clear" w:color="auto" w:fill="auto"/>
            <w:vAlign w:val="center"/>
          </w:tcPr>
          <w:p w14:paraId="2F6D5164"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、導師時間</w:t>
            </w:r>
          </w:p>
        </w:tc>
        <w:tc>
          <w:tcPr>
            <w:tcW w:w="1701" w:type="dxa"/>
            <w:shd w:val="clear" w:color="auto" w:fill="auto"/>
            <w:vAlign w:val="center"/>
          </w:tcPr>
          <w:p w14:paraId="0FD84245" w14:textId="77777777" w:rsidR="00690810" w:rsidRPr="005C1AE6" w:rsidRDefault="00690810" w:rsidP="00690810">
            <w:pPr>
              <w:snapToGrid w:val="0"/>
              <w:jc w:val="center"/>
              <w:rPr>
                <w:rFonts w:eastAsia="標楷體"/>
              </w:rPr>
            </w:pPr>
            <w:r w:rsidRPr="005C1AE6">
              <w:rPr>
                <w:rFonts w:ascii="標楷體" w:eastAsia="標楷體" w:hAnsi="標楷體"/>
              </w:rPr>
              <w:t>4</w:t>
            </w:r>
          </w:p>
        </w:tc>
        <w:tc>
          <w:tcPr>
            <w:tcW w:w="3260" w:type="dxa"/>
            <w:vMerge w:val="restart"/>
            <w:shd w:val="clear" w:color="auto" w:fill="auto"/>
          </w:tcPr>
          <w:p w14:paraId="76731BD8" w14:textId="77777777" w:rsidR="00690810" w:rsidRPr="005C1AE6" w:rsidRDefault="00690810" w:rsidP="00690810">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節)以上</w:t>
            </w:r>
          </w:p>
        </w:tc>
      </w:tr>
      <w:tr w:rsidR="00690810" w:rsidRPr="005C1AE6" w14:paraId="5205A6E7" w14:textId="77777777" w:rsidTr="00690810">
        <w:tblPrEx>
          <w:jc w:val="center"/>
        </w:tblPrEx>
        <w:trPr>
          <w:cantSplit/>
          <w:trHeight w:val="471"/>
          <w:tblHeader/>
          <w:jc w:val="center"/>
        </w:trPr>
        <w:tc>
          <w:tcPr>
            <w:tcW w:w="1838" w:type="dxa"/>
            <w:vMerge/>
            <w:shd w:val="clear" w:color="auto" w:fill="B6DDE8" w:themeFill="accent5" w:themeFillTint="66"/>
            <w:vAlign w:val="center"/>
          </w:tcPr>
          <w:p w14:paraId="52BD6115" w14:textId="77777777" w:rsidR="00690810" w:rsidRPr="005C1AE6" w:rsidRDefault="00690810" w:rsidP="00690810">
            <w:pPr>
              <w:snapToGrid w:val="0"/>
              <w:rPr>
                <w:rFonts w:eastAsia="標楷體"/>
              </w:rPr>
            </w:pPr>
          </w:p>
        </w:tc>
        <w:tc>
          <w:tcPr>
            <w:tcW w:w="992" w:type="dxa"/>
            <w:shd w:val="clear" w:color="auto" w:fill="auto"/>
            <w:vAlign w:val="center"/>
          </w:tcPr>
          <w:p w14:paraId="4642393F"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759AFED3" w14:textId="77777777" w:rsidR="00690810" w:rsidRPr="005C1AE6" w:rsidRDefault="00690810" w:rsidP="00690810">
            <w:pPr>
              <w:snapToGrid w:val="0"/>
              <w:jc w:val="center"/>
              <w:rPr>
                <w:rFonts w:eastAsia="標楷體"/>
              </w:rPr>
            </w:pPr>
            <w:r w:rsidRPr="005C1AE6">
              <w:rPr>
                <w:rFonts w:ascii="標楷體" w:eastAsia="標楷體" w:hAnsi="標楷體"/>
              </w:rPr>
              <w:t>8~9</w:t>
            </w:r>
            <w:r w:rsidRPr="005C1AE6">
              <w:rPr>
                <w:rFonts w:ascii="新細明體" w:hAnsi="新細明體" w:hint="eastAsia"/>
                <w:lang w:eastAsia="zh-HK"/>
              </w:rPr>
              <w:t>、</w:t>
            </w:r>
            <w:r w:rsidRPr="005C1AE6">
              <w:rPr>
                <w:rFonts w:ascii="標楷體" w:eastAsia="標楷體" w:hAnsi="標楷體"/>
              </w:rPr>
              <w:t>11</w:t>
            </w:r>
          </w:p>
        </w:tc>
        <w:tc>
          <w:tcPr>
            <w:tcW w:w="5812" w:type="dxa"/>
            <w:shd w:val="clear" w:color="auto" w:fill="auto"/>
            <w:vAlign w:val="center"/>
          </w:tcPr>
          <w:p w14:paraId="562ED5CB"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、導師時間</w:t>
            </w:r>
          </w:p>
        </w:tc>
        <w:tc>
          <w:tcPr>
            <w:tcW w:w="1701" w:type="dxa"/>
            <w:shd w:val="clear" w:color="auto" w:fill="auto"/>
            <w:vAlign w:val="center"/>
          </w:tcPr>
          <w:p w14:paraId="5DCCB160" w14:textId="77777777" w:rsidR="00690810" w:rsidRPr="005C1AE6" w:rsidRDefault="00690810" w:rsidP="00690810">
            <w:pPr>
              <w:snapToGrid w:val="0"/>
              <w:jc w:val="center"/>
              <w:rPr>
                <w:rFonts w:eastAsia="標楷體"/>
              </w:rPr>
            </w:pPr>
            <w:r w:rsidRPr="005C1AE6">
              <w:rPr>
                <w:rFonts w:ascii="標楷體" w:eastAsia="標楷體" w:hAnsi="標楷體"/>
              </w:rPr>
              <w:t>3</w:t>
            </w:r>
          </w:p>
        </w:tc>
        <w:tc>
          <w:tcPr>
            <w:tcW w:w="3260" w:type="dxa"/>
            <w:vMerge/>
            <w:shd w:val="clear" w:color="auto" w:fill="B6DDE8" w:themeFill="accent5" w:themeFillTint="66"/>
          </w:tcPr>
          <w:p w14:paraId="10BD878B" w14:textId="77777777" w:rsidR="00690810" w:rsidRPr="005C1AE6" w:rsidRDefault="00690810" w:rsidP="00690810">
            <w:pPr>
              <w:snapToGrid w:val="0"/>
              <w:ind w:firstLine="480"/>
              <w:rPr>
                <w:rFonts w:eastAsia="標楷體"/>
              </w:rPr>
            </w:pPr>
          </w:p>
        </w:tc>
      </w:tr>
      <w:tr w:rsidR="00690810" w:rsidRPr="005C1AE6" w14:paraId="2F282086" w14:textId="77777777" w:rsidTr="00690810">
        <w:tblPrEx>
          <w:jc w:val="center"/>
        </w:tblPrEx>
        <w:trPr>
          <w:cantSplit/>
          <w:trHeight w:val="450"/>
          <w:tblHeader/>
          <w:jc w:val="center"/>
        </w:trPr>
        <w:tc>
          <w:tcPr>
            <w:tcW w:w="1838" w:type="dxa"/>
            <w:vMerge w:val="restart"/>
            <w:shd w:val="clear" w:color="auto" w:fill="auto"/>
            <w:vAlign w:val="center"/>
          </w:tcPr>
          <w:p w14:paraId="3DE0C9BB" w14:textId="77777777" w:rsidR="00690810" w:rsidRPr="005C1AE6" w:rsidRDefault="00690810" w:rsidP="00690810">
            <w:pPr>
              <w:snapToGrid w:val="0"/>
              <w:rPr>
                <w:rFonts w:eastAsia="標楷體"/>
              </w:rPr>
            </w:pPr>
            <w:r w:rsidRPr="005C1AE6">
              <w:rPr>
                <w:rFonts w:ascii="標楷體" w:eastAsia="標楷體" w:hAnsi="標楷體" w:cs="新細明體" w:hint="eastAsia"/>
                <w:kern w:val="0"/>
              </w:rPr>
              <w:t>家庭暴力防治課程</w:t>
            </w:r>
          </w:p>
        </w:tc>
        <w:tc>
          <w:tcPr>
            <w:tcW w:w="992" w:type="dxa"/>
            <w:shd w:val="clear" w:color="auto" w:fill="auto"/>
            <w:vAlign w:val="center"/>
          </w:tcPr>
          <w:p w14:paraId="73A7CE4B"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07A1F867" w14:textId="77777777" w:rsidR="00690810" w:rsidRPr="005C1AE6" w:rsidRDefault="00690810" w:rsidP="00690810">
            <w:pPr>
              <w:snapToGrid w:val="0"/>
              <w:jc w:val="center"/>
              <w:rPr>
                <w:rFonts w:eastAsia="標楷體"/>
                <w:sz w:val="20"/>
                <w:szCs w:val="20"/>
              </w:rPr>
            </w:pPr>
            <w:r w:rsidRPr="005C1AE6">
              <w:rPr>
                <w:rFonts w:ascii="標楷體" w:eastAsia="標楷體" w:hAnsi="標楷體"/>
                <w:sz w:val="20"/>
                <w:szCs w:val="20"/>
              </w:rPr>
              <w:t>15~16</w:t>
            </w:r>
            <w:r w:rsidRPr="005C1AE6">
              <w:rPr>
                <w:rFonts w:ascii="新細明體" w:hAnsi="新細明體" w:hint="eastAsia"/>
                <w:sz w:val="20"/>
                <w:szCs w:val="20"/>
              </w:rPr>
              <w:t>、</w:t>
            </w:r>
            <w:r w:rsidRPr="005C1AE6">
              <w:rPr>
                <w:rFonts w:ascii="標楷體" w:eastAsia="標楷體" w:hAnsi="標楷體"/>
                <w:sz w:val="20"/>
                <w:szCs w:val="20"/>
              </w:rPr>
              <w:t>18</w:t>
            </w:r>
          </w:p>
        </w:tc>
        <w:tc>
          <w:tcPr>
            <w:tcW w:w="5812" w:type="dxa"/>
            <w:shd w:val="clear" w:color="auto" w:fill="auto"/>
          </w:tcPr>
          <w:p w14:paraId="6BC34349"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w:t>
            </w:r>
            <w:r w:rsidRPr="005C1AE6">
              <w:rPr>
                <w:rFonts w:ascii="標楷體" w:eastAsia="標楷體" w:hAnsi="標楷體"/>
                <w:lang w:eastAsia="zh-HK"/>
              </w:rPr>
              <w:t>導師時間</w:t>
            </w:r>
          </w:p>
        </w:tc>
        <w:tc>
          <w:tcPr>
            <w:tcW w:w="1701" w:type="dxa"/>
            <w:shd w:val="clear" w:color="auto" w:fill="auto"/>
            <w:vAlign w:val="center"/>
          </w:tcPr>
          <w:p w14:paraId="3CF92661" w14:textId="77777777" w:rsidR="00690810" w:rsidRPr="005C1AE6" w:rsidRDefault="00690810" w:rsidP="00690810">
            <w:pPr>
              <w:snapToGrid w:val="0"/>
              <w:jc w:val="center"/>
              <w:rPr>
                <w:rFonts w:eastAsia="標楷體"/>
              </w:rPr>
            </w:pPr>
            <w:r w:rsidRPr="005C1AE6">
              <w:rPr>
                <w:rFonts w:ascii="標楷體" w:eastAsia="標楷體" w:hAnsi="標楷體"/>
              </w:rPr>
              <w:t>4</w:t>
            </w:r>
          </w:p>
        </w:tc>
        <w:tc>
          <w:tcPr>
            <w:tcW w:w="3260" w:type="dxa"/>
            <w:vMerge w:val="restart"/>
            <w:shd w:val="clear" w:color="auto" w:fill="auto"/>
          </w:tcPr>
          <w:p w14:paraId="3D422F94" w14:textId="77777777" w:rsidR="00690810" w:rsidRPr="005C1AE6" w:rsidRDefault="00690810" w:rsidP="00690810">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690810" w:rsidRPr="005C1AE6" w14:paraId="62C96DEA" w14:textId="77777777" w:rsidTr="00690810">
        <w:tblPrEx>
          <w:jc w:val="center"/>
        </w:tblPrEx>
        <w:trPr>
          <w:cantSplit/>
          <w:trHeight w:val="451"/>
          <w:tblHeader/>
          <w:jc w:val="center"/>
        </w:trPr>
        <w:tc>
          <w:tcPr>
            <w:tcW w:w="1838" w:type="dxa"/>
            <w:vMerge/>
            <w:shd w:val="clear" w:color="auto" w:fill="B6DDE8" w:themeFill="accent5" w:themeFillTint="66"/>
            <w:vAlign w:val="center"/>
          </w:tcPr>
          <w:p w14:paraId="317493C4" w14:textId="77777777" w:rsidR="00690810" w:rsidRPr="005C1AE6" w:rsidRDefault="00690810" w:rsidP="00690810">
            <w:pPr>
              <w:snapToGrid w:val="0"/>
              <w:rPr>
                <w:rFonts w:eastAsia="標楷體"/>
              </w:rPr>
            </w:pPr>
          </w:p>
        </w:tc>
        <w:tc>
          <w:tcPr>
            <w:tcW w:w="992" w:type="dxa"/>
            <w:shd w:val="clear" w:color="auto" w:fill="auto"/>
            <w:vAlign w:val="center"/>
          </w:tcPr>
          <w:p w14:paraId="60558CEF"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4D0C98A5" w14:textId="77777777" w:rsidR="00690810" w:rsidRPr="005C1AE6" w:rsidRDefault="00690810" w:rsidP="00690810">
            <w:pPr>
              <w:snapToGrid w:val="0"/>
              <w:jc w:val="center"/>
              <w:rPr>
                <w:rFonts w:eastAsia="標楷體"/>
                <w:sz w:val="20"/>
                <w:szCs w:val="20"/>
              </w:rPr>
            </w:pPr>
            <w:r w:rsidRPr="005C1AE6">
              <w:rPr>
                <w:rFonts w:ascii="標楷體" w:eastAsia="標楷體" w:hAnsi="標楷體"/>
                <w:sz w:val="20"/>
                <w:szCs w:val="20"/>
              </w:rPr>
              <w:t>13~14</w:t>
            </w:r>
            <w:r w:rsidRPr="005C1AE6">
              <w:rPr>
                <w:rFonts w:ascii="新細明體" w:hAnsi="新細明體" w:hint="eastAsia"/>
                <w:sz w:val="20"/>
                <w:szCs w:val="20"/>
              </w:rPr>
              <w:t>、</w:t>
            </w:r>
            <w:r w:rsidRPr="005C1AE6">
              <w:rPr>
                <w:rFonts w:ascii="標楷體" w:eastAsia="標楷體" w:hAnsi="標楷體"/>
                <w:sz w:val="20"/>
                <w:szCs w:val="20"/>
              </w:rPr>
              <w:t>17</w:t>
            </w:r>
          </w:p>
        </w:tc>
        <w:tc>
          <w:tcPr>
            <w:tcW w:w="5812" w:type="dxa"/>
            <w:shd w:val="clear" w:color="auto" w:fill="auto"/>
          </w:tcPr>
          <w:p w14:paraId="7748DA63"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w:t>
            </w:r>
            <w:r w:rsidRPr="005C1AE6">
              <w:rPr>
                <w:rFonts w:ascii="標楷體" w:eastAsia="標楷體" w:hAnsi="標楷體"/>
                <w:lang w:eastAsia="zh-HK"/>
              </w:rPr>
              <w:t>導師時間</w:t>
            </w:r>
          </w:p>
        </w:tc>
        <w:tc>
          <w:tcPr>
            <w:tcW w:w="1701" w:type="dxa"/>
            <w:shd w:val="clear" w:color="auto" w:fill="auto"/>
            <w:vAlign w:val="center"/>
          </w:tcPr>
          <w:p w14:paraId="40EF101C" w14:textId="77777777" w:rsidR="00690810" w:rsidRPr="005C1AE6" w:rsidRDefault="00690810" w:rsidP="00690810">
            <w:pPr>
              <w:snapToGrid w:val="0"/>
              <w:jc w:val="center"/>
              <w:rPr>
                <w:rFonts w:eastAsia="標楷體"/>
              </w:rPr>
            </w:pPr>
            <w:r w:rsidRPr="005C1AE6">
              <w:rPr>
                <w:rFonts w:ascii="標楷體" w:eastAsia="標楷體" w:hAnsi="標楷體"/>
              </w:rPr>
              <w:t>4</w:t>
            </w:r>
          </w:p>
        </w:tc>
        <w:tc>
          <w:tcPr>
            <w:tcW w:w="3260" w:type="dxa"/>
            <w:vMerge/>
            <w:shd w:val="clear" w:color="auto" w:fill="B6DDE8" w:themeFill="accent5" w:themeFillTint="66"/>
          </w:tcPr>
          <w:p w14:paraId="2E49DDA9" w14:textId="77777777" w:rsidR="00690810" w:rsidRPr="005C1AE6" w:rsidRDefault="00690810" w:rsidP="00690810">
            <w:pPr>
              <w:snapToGrid w:val="0"/>
              <w:ind w:firstLine="480"/>
              <w:rPr>
                <w:rFonts w:eastAsia="標楷體"/>
              </w:rPr>
            </w:pPr>
          </w:p>
        </w:tc>
      </w:tr>
      <w:tr w:rsidR="00690810" w:rsidRPr="005C1AE6" w14:paraId="4E2A49CF" w14:textId="77777777" w:rsidTr="00690810">
        <w:tblPrEx>
          <w:jc w:val="center"/>
        </w:tblPrEx>
        <w:trPr>
          <w:cantSplit/>
          <w:trHeight w:val="300"/>
          <w:tblHeader/>
          <w:jc w:val="center"/>
        </w:trPr>
        <w:tc>
          <w:tcPr>
            <w:tcW w:w="1838" w:type="dxa"/>
            <w:vMerge w:val="restart"/>
            <w:shd w:val="clear" w:color="auto" w:fill="auto"/>
            <w:vAlign w:val="center"/>
          </w:tcPr>
          <w:p w14:paraId="648A9BD2" w14:textId="77777777" w:rsidR="00690810" w:rsidRPr="005C1AE6" w:rsidRDefault="00690810" w:rsidP="00690810">
            <w:pPr>
              <w:snapToGrid w:val="0"/>
              <w:rPr>
                <w:rFonts w:eastAsia="標楷體"/>
              </w:rPr>
            </w:pPr>
            <w:r w:rsidRPr="005C1AE6">
              <w:rPr>
                <w:rFonts w:ascii="標楷體" w:eastAsia="標楷體" w:hAnsi="標楷體" w:hint="eastAsia"/>
              </w:rPr>
              <w:t>家庭教育相關課程或活動</w:t>
            </w:r>
          </w:p>
        </w:tc>
        <w:tc>
          <w:tcPr>
            <w:tcW w:w="992" w:type="dxa"/>
            <w:shd w:val="clear" w:color="auto" w:fill="auto"/>
            <w:vAlign w:val="center"/>
          </w:tcPr>
          <w:p w14:paraId="3488C41F"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7DD8A443" w14:textId="77777777" w:rsidR="00690810" w:rsidRPr="005C1AE6" w:rsidRDefault="00690810" w:rsidP="00690810">
            <w:pPr>
              <w:snapToGrid w:val="0"/>
              <w:jc w:val="center"/>
              <w:rPr>
                <w:rFonts w:eastAsia="標楷體"/>
              </w:rPr>
            </w:pPr>
            <w:r w:rsidRPr="005C1AE6">
              <w:rPr>
                <w:rFonts w:ascii="標楷體" w:eastAsia="標楷體" w:hAnsi="標楷體"/>
              </w:rPr>
              <w:t>8、17</w:t>
            </w:r>
          </w:p>
        </w:tc>
        <w:tc>
          <w:tcPr>
            <w:tcW w:w="5812" w:type="dxa"/>
            <w:shd w:val="clear" w:color="auto" w:fill="auto"/>
          </w:tcPr>
          <w:p w14:paraId="7B2297B8"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w:t>
            </w:r>
            <w:r w:rsidRPr="005C1AE6">
              <w:rPr>
                <w:rFonts w:ascii="標楷體" w:eastAsia="標楷體" w:hAnsi="標楷體"/>
                <w:lang w:eastAsia="zh-HK"/>
              </w:rPr>
              <w:t>導師時間</w:t>
            </w:r>
          </w:p>
        </w:tc>
        <w:tc>
          <w:tcPr>
            <w:tcW w:w="1701" w:type="dxa"/>
            <w:shd w:val="clear" w:color="auto" w:fill="auto"/>
            <w:vAlign w:val="center"/>
          </w:tcPr>
          <w:p w14:paraId="792377EF" w14:textId="77777777" w:rsidR="00690810" w:rsidRPr="005C1AE6" w:rsidRDefault="00690810" w:rsidP="00690810">
            <w:pPr>
              <w:snapToGrid w:val="0"/>
              <w:jc w:val="center"/>
              <w:rPr>
                <w:rFonts w:eastAsia="標楷體"/>
              </w:rPr>
            </w:pPr>
            <w:r w:rsidRPr="005C1AE6">
              <w:rPr>
                <w:rFonts w:ascii="標楷體" w:eastAsia="標楷體" w:hAnsi="標楷體"/>
              </w:rPr>
              <w:t>3</w:t>
            </w:r>
          </w:p>
        </w:tc>
        <w:tc>
          <w:tcPr>
            <w:tcW w:w="3260" w:type="dxa"/>
            <w:vMerge w:val="restart"/>
            <w:shd w:val="clear" w:color="auto" w:fill="auto"/>
          </w:tcPr>
          <w:p w14:paraId="60BD0309" w14:textId="77777777" w:rsidR="00690810" w:rsidRPr="005C1AE6" w:rsidRDefault="00690810" w:rsidP="00690810">
            <w:pPr>
              <w:snapToGrid w:val="0"/>
              <w:rPr>
                <w:rFonts w:eastAsia="標楷體"/>
              </w:rPr>
            </w:pPr>
            <w:r w:rsidRPr="005C1AE6">
              <w:rPr>
                <w:rFonts w:ascii="標楷體" w:eastAsia="標楷體" w:hAnsi="標楷體" w:hint="eastAsia"/>
              </w:rPr>
              <w:t>正式課程外每學年至少4小時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690810" w:rsidRPr="005C1AE6" w14:paraId="2E083203" w14:textId="77777777" w:rsidTr="00690810">
        <w:tblPrEx>
          <w:jc w:val="center"/>
        </w:tblPrEx>
        <w:trPr>
          <w:cantSplit/>
          <w:trHeight w:val="300"/>
          <w:tblHeader/>
          <w:jc w:val="center"/>
        </w:trPr>
        <w:tc>
          <w:tcPr>
            <w:tcW w:w="1838" w:type="dxa"/>
            <w:vMerge/>
            <w:shd w:val="clear" w:color="auto" w:fill="B6DDE8" w:themeFill="accent5" w:themeFillTint="66"/>
            <w:vAlign w:val="center"/>
          </w:tcPr>
          <w:p w14:paraId="475E665C" w14:textId="77777777" w:rsidR="00690810" w:rsidRPr="005C1AE6" w:rsidRDefault="00690810" w:rsidP="00690810">
            <w:pPr>
              <w:snapToGrid w:val="0"/>
              <w:rPr>
                <w:rFonts w:eastAsia="標楷體"/>
              </w:rPr>
            </w:pPr>
          </w:p>
        </w:tc>
        <w:tc>
          <w:tcPr>
            <w:tcW w:w="992" w:type="dxa"/>
            <w:shd w:val="clear" w:color="auto" w:fill="auto"/>
            <w:vAlign w:val="center"/>
          </w:tcPr>
          <w:p w14:paraId="0B89C14D"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3EC94D56" w14:textId="77777777" w:rsidR="00690810" w:rsidRPr="005C1AE6" w:rsidRDefault="00690810" w:rsidP="00690810">
            <w:pPr>
              <w:snapToGrid w:val="0"/>
              <w:jc w:val="center"/>
              <w:rPr>
                <w:rFonts w:eastAsia="標楷體"/>
              </w:rPr>
            </w:pPr>
            <w:r w:rsidRPr="005C1AE6">
              <w:rPr>
                <w:rFonts w:ascii="標楷體" w:eastAsia="標楷體" w:hAnsi="標楷體"/>
              </w:rPr>
              <w:t>7、12</w:t>
            </w:r>
          </w:p>
        </w:tc>
        <w:tc>
          <w:tcPr>
            <w:tcW w:w="5812" w:type="dxa"/>
            <w:shd w:val="clear" w:color="auto" w:fill="auto"/>
          </w:tcPr>
          <w:p w14:paraId="4BA8B615"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w:t>
            </w:r>
            <w:r w:rsidRPr="005C1AE6">
              <w:rPr>
                <w:rFonts w:ascii="標楷體" w:eastAsia="標楷體" w:hAnsi="標楷體"/>
                <w:lang w:eastAsia="zh-HK"/>
              </w:rPr>
              <w:t>導師時間</w:t>
            </w:r>
          </w:p>
        </w:tc>
        <w:tc>
          <w:tcPr>
            <w:tcW w:w="1701" w:type="dxa"/>
            <w:shd w:val="clear" w:color="auto" w:fill="auto"/>
            <w:vAlign w:val="center"/>
          </w:tcPr>
          <w:p w14:paraId="225E154E" w14:textId="77777777" w:rsidR="00690810" w:rsidRPr="005C1AE6" w:rsidRDefault="00690810" w:rsidP="00690810">
            <w:pPr>
              <w:snapToGrid w:val="0"/>
              <w:jc w:val="center"/>
              <w:rPr>
                <w:rFonts w:eastAsia="標楷體"/>
              </w:rPr>
            </w:pPr>
            <w:r w:rsidRPr="005C1AE6">
              <w:rPr>
                <w:rFonts w:ascii="標楷體" w:eastAsia="標楷體" w:hAnsi="標楷體"/>
              </w:rPr>
              <w:t>3</w:t>
            </w:r>
          </w:p>
        </w:tc>
        <w:tc>
          <w:tcPr>
            <w:tcW w:w="3260" w:type="dxa"/>
            <w:vMerge/>
            <w:shd w:val="clear" w:color="auto" w:fill="B6DDE8" w:themeFill="accent5" w:themeFillTint="66"/>
          </w:tcPr>
          <w:p w14:paraId="0E64045E" w14:textId="77777777" w:rsidR="00690810" w:rsidRPr="005C1AE6" w:rsidRDefault="00690810" w:rsidP="00690810">
            <w:pPr>
              <w:snapToGrid w:val="0"/>
              <w:ind w:firstLine="480"/>
              <w:rPr>
                <w:rFonts w:eastAsia="標楷體"/>
              </w:rPr>
            </w:pPr>
          </w:p>
        </w:tc>
      </w:tr>
      <w:tr w:rsidR="00690810" w:rsidRPr="005C1AE6" w14:paraId="2923E874" w14:textId="77777777" w:rsidTr="00690810">
        <w:tblPrEx>
          <w:jc w:val="center"/>
        </w:tblPrEx>
        <w:trPr>
          <w:cantSplit/>
          <w:trHeight w:val="300"/>
          <w:tblHeader/>
          <w:jc w:val="center"/>
        </w:trPr>
        <w:tc>
          <w:tcPr>
            <w:tcW w:w="1838" w:type="dxa"/>
            <w:vMerge w:val="restart"/>
            <w:shd w:val="clear" w:color="auto" w:fill="auto"/>
            <w:vAlign w:val="center"/>
          </w:tcPr>
          <w:p w14:paraId="0B7368D9" w14:textId="77777777" w:rsidR="00690810" w:rsidRPr="005C1AE6" w:rsidRDefault="00690810" w:rsidP="00690810">
            <w:pPr>
              <w:snapToGrid w:val="0"/>
              <w:rPr>
                <w:rFonts w:eastAsia="標楷體"/>
              </w:rPr>
            </w:pPr>
            <w:r w:rsidRPr="005C1AE6">
              <w:rPr>
                <w:rFonts w:ascii="標楷體" w:eastAsia="標楷體" w:hAnsi="標楷體" w:hint="eastAsia"/>
              </w:rPr>
              <w:t>環境教育</w:t>
            </w:r>
          </w:p>
        </w:tc>
        <w:tc>
          <w:tcPr>
            <w:tcW w:w="992" w:type="dxa"/>
            <w:shd w:val="clear" w:color="auto" w:fill="auto"/>
            <w:vAlign w:val="center"/>
          </w:tcPr>
          <w:p w14:paraId="6589F272"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7826E04B" w14:textId="77777777" w:rsidR="00690810" w:rsidRPr="005C1AE6" w:rsidRDefault="00690810" w:rsidP="00690810">
            <w:pPr>
              <w:snapToGrid w:val="0"/>
              <w:jc w:val="center"/>
              <w:rPr>
                <w:rFonts w:eastAsia="標楷體"/>
                <w:sz w:val="20"/>
                <w:szCs w:val="20"/>
              </w:rPr>
            </w:pPr>
            <w:r w:rsidRPr="005C1AE6">
              <w:rPr>
                <w:rFonts w:ascii="標楷體" w:eastAsia="標楷體" w:hAnsi="標楷體"/>
                <w:sz w:val="20"/>
                <w:szCs w:val="20"/>
              </w:rPr>
              <w:t>6</w:t>
            </w:r>
            <w:r w:rsidRPr="005C1AE6">
              <w:rPr>
                <w:rFonts w:ascii="新細明體" w:hAnsi="新細明體" w:hint="eastAsia"/>
                <w:sz w:val="20"/>
                <w:szCs w:val="20"/>
              </w:rPr>
              <w:t>、</w:t>
            </w:r>
            <w:r w:rsidRPr="005C1AE6">
              <w:rPr>
                <w:rFonts w:ascii="標楷體" w:eastAsia="標楷體" w:hAnsi="標楷體"/>
                <w:sz w:val="20"/>
                <w:szCs w:val="20"/>
              </w:rPr>
              <w:t>14~17</w:t>
            </w:r>
          </w:p>
        </w:tc>
        <w:tc>
          <w:tcPr>
            <w:tcW w:w="5812" w:type="dxa"/>
            <w:shd w:val="clear" w:color="auto" w:fill="auto"/>
          </w:tcPr>
          <w:p w14:paraId="06779822"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w:t>
            </w:r>
            <w:r w:rsidRPr="005C1AE6">
              <w:rPr>
                <w:rFonts w:ascii="標楷體" w:eastAsia="標楷體" w:hAnsi="標楷體"/>
                <w:lang w:eastAsia="zh-HK"/>
              </w:rPr>
              <w:t>自然</w:t>
            </w:r>
            <w:r w:rsidRPr="005C1AE6">
              <w:rPr>
                <w:rFonts w:ascii="標楷體" w:eastAsia="標楷體" w:hAnsi="標楷體" w:hint="eastAsia"/>
                <w:lang w:eastAsia="zh-HK"/>
              </w:rPr>
              <w:t>、</w:t>
            </w:r>
            <w:r w:rsidRPr="005C1AE6">
              <w:rPr>
                <w:rFonts w:ascii="標楷體" w:eastAsia="標楷體" w:hAnsi="標楷體"/>
                <w:lang w:eastAsia="zh-HK"/>
              </w:rPr>
              <w:t>綜合</w:t>
            </w:r>
          </w:p>
        </w:tc>
        <w:tc>
          <w:tcPr>
            <w:tcW w:w="1701" w:type="dxa"/>
            <w:shd w:val="clear" w:color="auto" w:fill="auto"/>
            <w:vAlign w:val="center"/>
          </w:tcPr>
          <w:p w14:paraId="3513FFA2" w14:textId="77777777" w:rsidR="00690810" w:rsidRPr="005C1AE6" w:rsidRDefault="00690810" w:rsidP="00690810">
            <w:pPr>
              <w:snapToGrid w:val="0"/>
              <w:jc w:val="center"/>
              <w:rPr>
                <w:rFonts w:eastAsia="標楷體"/>
              </w:rPr>
            </w:pPr>
            <w:r w:rsidRPr="005C1AE6">
              <w:rPr>
                <w:rFonts w:ascii="標楷體" w:eastAsia="標楷體" w:hAnsi="標楷體"/>
              </w:rPr>
              <w:t>7</w:t>
            </w:r>
          </w:p>
        </w:tc>
        <w:tc>
          <w:tcPr>
            <w:tcW w:w="3260" w:type="dxa"/>
            <w:vMerge w:val="restart"/>
            <w:shd w:val="clear" w:color="auto" w:fill="auto"/>
          </w:tcPr>
          <w:p w14:paraId="5B42B4EE" w14:textId="77777777" w:rsidR="00690810" w:rsidRPr="005C1AE6" w:rsidRDefault="00690810" w:rsidP="00690810">
            <w:pPr>
              <w:snapToGrid w:val="0"/>
              <w:rPr>
                <w:rFonts w:eastAsia="標楷體"/>
              </w:rPr>
            </w:pPr>
            <w:r w:rsidRPr="005C1AE6">
              <w:rPr>
                <w:rFonts w:ascii="標楷體" w:eastAsia="標楷體" w:hAnsi="標楷體" w:hint="eastAsia"/>
              </w:rPr>
              <w:t>每年辦理4小時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r w:rsidRPr="005C1AE6">
              <w:rPr>
                <w:rFonts w:ascii="標楷體" w:eastAsia="標楷體" w:hAnsi="標楷體" w:hint="eastAsia"/>
              </w:rPr>
              <w:t>以上</w:t>
            </w:r>
          </w:p>
        </w:tc>
      </w:tr>
      <w:tr w:rsidR="00690810" w:rsidRPr="005C1AE6" w14:paraId="60315891" w14:textId="77777777" w:rsidTr="00690810">
        <w:tblPrEx>
          <w:jc w:val="center"/>
        </w:tblPrEx>
        <w:trPr>
          <w:cantSplit/>
          <w:trHeight w:val="300"/>
          <w:tblHeader/>
          <w:jc w:val="center"/>
        </w:trPr>
        <w:tc>
          <w:tcPr>
            <w:tcW w:w="1838" w:type="dxa"/>
            <w:vMerge/>
            <w:shd w:val="clear" w:color="auto" w:fill="B6DDE8" w:themeFill="accent5" w:themeFillTint="66"/>
            <w:vAlign w:val="center"/>
          </w:tcPr>
          <w:p w14:paraId="61996362" w14:textId="77777777" w:rsidR="00690810" w:rsidRPr="005C1AE6" w:rsidRDefault="00690810" w:rsidP="00690810">
            <w:pPr>
              <w:snapToGrid w:val="0"/>
              <w:jc w:val="center"/>
              <w:rPr>
                <w:rFonts w:eastAsia="標楷體"/>
              </w:rPr>
            </w:pPr>
          </w:p>
        </w:tc>
        <w:tc>
          <w:tcPr>
            <w:tcW w:w="992" w:type="dxa"/>
            <w:shd w:val="clear" w:color="auto" w:fill="auto"/>
            <w:vAlign w:val="center"/>
          </w:tcPr>
          <w:p w14:paraId="54869E1C"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4B6C8D82" w14:textId="77777777" w:rsidR="00690810" w:rsidRPr="005C1AE6" w:rsidRDefault="00690810" w:rsidP="00690810">
            <w:pPr>
              <w:snapToGrid w:val="0"/>
              <w:jc w:val="center"/>
              <w:rPr>
                <w:rFonts w:eastAsia="標楷體"/>
                <w:sz w:val="20"/>
                <w:szCs w:val="20"/>
              </w:rPr>
            </w:pPr>
            <w:r w:rsidRPr="005C1AE6">
              <w:rPr>
                <w:rFonts w:ascii="標楷體" w:eastAsia="標楷體" w:hAnsi="標楷體"/>
                <w:sz w:val="20"/>
                <w:szCs w:val="20"/>
              </w:rPr>
              <w:t>7</w:t>
            </w:r>
            <w:r w:rsidRPr="005C1AE6">
              <w:rPr>
                <w:rFonts w:ascii="新細明體" w:hAnsi="新細明體" w:hint="eastAsia"/>
                <w:sz w:val="20"/>
                <w:szCs w:val="20"/>
              </w:rPr>
              <w:t>、</w:t>
            </w:r>
            <w:r w:rsidRPr="005C1AE6">
              <w:rPr>
                <w:rFonts w:ascii="標楷體" w:eastAsia="標楷體" w:hAnsi="標楷體"/>
                <w:sz w:val="20"/>
                <w:szCs w:val="20"/>
              </w:rPr>
              <w:t>13、16</w:t>
            </w:r>
          </w:p>
        </w:tc>
        <w:tc>
          <w:tcPr>
            <w:tcW w:w="5812" w:type="dxa"/>
            <w:shd w:val="clear" w:color="auto" w:fill="auto"/>
          </w:tcPr>
          <w:p w14:paraId="1E7D9F4D"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w:t>
            </w:r>
            <w:r w:rsidRPr="005C1AE6">
              <w:rPr>
                <w:rFonts w:ascii="標楷體" w:eastAsia="標楷體" w:hAnsi="標楷體"/>
                <w:lang w:eastAsia="zh-HK"/>
              </w:rPr>
              <w:t>健體</w:t>
            </w:r>
          </w:p>
        </w:tc>
        <w:tc>
          <w:tcPr>
            <w:tcW w:w="1701" w:type="dxa"/>
            <w:shd w:val="clear" w:color="auto" w:fill="auto"/>
            <w:vAlign w:val="center"/>
          </w:tcPr>
          <w:p w14:paraId="5455161A" w14:textId="77777777" w:rsidR="00690810" w:rsidRPr="005C1AE6" w:rsidRDefault="00690810" w:rsidP="00690810">
            <w:pPr>
              <w:snapToGrid w:val="0"/>
              <w:jc w:val="center"/>
              <w:rPr>
                <w:rFonts w:eastAsia="標楷體"/>
              </w:rPr>
            </w:pPr>
            <w:r w:rsidRPr="005C1AE6">
              <w:rPr>
                <w:rFonts w:ascii="標楷體" w:eastAsia="標楷體" w:hAnsi="標楷體"/>
              </w:rPr>
              <w:t>3</w:t>
            </w:r>
          </w:p>
        </w:tc>
        <w:tc>
          <w:tcPr>
            <w:tcW w:w="3260" w:type="dxa"/>
            <w:vMerge/>
            <w:shd w:val="clear" w:color="auto" w:fill="B6DDE8" w:themeFill="accent5" w:themeFillTint="66"/>
          </w:tcPr>
          <w:p w14:paraId="5F3DC813" w14:textId="77777777" w:rsidR="00690810" w:rsidRPr="005C1AE6" w:rsidRDefault="00690810" w:rsidP="00690810">
            <w:pPr>
              <w:snapToGrid w:val="0"/>
              <w:ind w:firstLine="480"/>
              <w:rPr>
                <w:rFonts w:eastAsia="標楷體"/>
              </w:rPr>
            </w:pPr>
          </w:p>
        </w:tc>
      </w:tr>
      <w:tr w:rsidR="00690810" w:rsidRPr="005C1AE6" w14:paraId="4536AA39" w14:textId="77777777" w:rsidTr="00690810">
        <w:tblPrEx>
          <w:jc w:val="center"/>
        </w:tblPrEx>
        <w:trPr>
          <w:cantSplit/>
          <w:trHeight w:val="130"/>
          <w:tblHeader/>
          <w:jc w:val="center"/>
        </w:trPr>
        <w:tc>
          <w:tcPr>
            <w:tcW w:w="1838" w:type="dxa"/>
            <w:vMerge w:val="restart"/>
            <w:shd w:val="clear" w:color="auto" w:fill="auto"/>
            <w:vAlign w:val="center"/>
          </w:tcPr>
          <w:p w14:paraId="601FA072" w14:textId="77777777" w:rsidR="00690810" w:rsidRPr="005C1AE6" w:rsidRDefault="00690810" w:rsidP="00690810">
            <w:pPr>
              <w:snapToGrid w:val="0"/>
              <w:rPr>
                <w:rFonts w:eastAsia="標楷體"/>
              </w:rPr>
            </w:pPr>
            <w:r w:rsidRPr="005C1AE6">
              <w:rPr>
                <w:rFonts w:ascii="標楷體" w:eastAsia="標楷體" w:hAnsi="標楷體" w:hint="eastAsia"/>
              </w:rPr>
              <w:t>海洋教育</w:t>
            </w:r>
          </w:p>
        </w:tc>
        <w:tc>
          <w:tcPr>
            <w:tcW w:w="992" w:type="dxa"/>
            <w:shd w:val="clear" w:color="auto" w:fill="auto"/>
            <w:vAlign w:val="center"/>
          </w:tcPr>
          <w:p w14:paraId="385B133A"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18FD5B6F" w14:textId="54C8BA3A" w:rsidR="00690810" w:rsidRPr="005C1AE6" w:rsidRDefault="00690810" w:rsidP="00690810">
            <w:pPr>
              <w:snapToGrid w:val="0"/>
              <w:jc w:val="center"/>
              <w:rPr>
                <w:rFonts w:eastAsia="標楷體"/>
              </w:rPr>
            </w:pPr>
            <w:r w:rsidRPr="005C1AE6">
              <w:rPr>
                <w:rFonts w:eastAsia="標楷體" w:hint="eastAsia"/>
                <w:sz w:val="20"/>
              </w:rPr>
              <w:t>6</w:t>
            </w:r>
            <w:r w:rsidRPr="005C1AE6">
              <w:rPr>
                <w:rFonts w:eastAsia="標楷體"/>
                <w:sz w:val="20"/>
              </w:rPr>
              <w:t>~11</w:t>
            </w:r>
            <w:r w:rsidR="004B2A8A" w:rsidRPr="005C1AE6">
              <w:rPr>
                <w:rFonts w:ascii="標楷體" w:eastAsia="標楷體" w:hAnsi="標楷體"/>
                <w:sz w:val="20"/>
              </w:rPr>
              <w:t>、</w:t>
            </w:r>
            <w:r w:rsidR="004B2A8A" w:rsidRPr="005C1AE6">
              <w:rPr>
                <w:rFonts w:ascii="標楷體" w:eastAsia="標楷體" w:hAnsi="標楷體" w:hint="eastAsia"/>
                <w:sz w:val="20"/>
              </w:rPr>
              <w:t>2</w:t>
            </w:r>
            <w:r w:rsidR="004B2A8A" w:rsidRPr="005C1AE6">
              <w:rPr>
                <w:rFonts w:ascii="標楷體" w:eastAsia="標楷體" w:hAnsi="標楷體"/>
                <w:sz w:val="20"/>
              </w:rPr>
              <w:t>0</w:t>
            </w:r>
          </w:p>
        </w:tc>
        <w:tc>
          <w:tcPr>
            <w:tcW w:w="5812" w:type="dxa"/>
            <w:shd w:val="clear" w:color="auto" w:fill="auto"/>
            <w:vAlign w:val="center"/>
          </w:tcPr>
          <w:p w14:paraId="4AA9701D" w14:textId="7D5DB083" w:rsidR="00690810" w:rsidRPr="005C1AE6" w:rsidRDefault="00690810" w:rsidP="00690810">
            <w:pPr>
              <w:snapToGrid w:val="0"/>
              <w:rPr>
                <w:rFonts w:ascii="標楷體" w:eastAsia="標楷體" w:hAnsi="標楷體"/>
              </w:rPr>
            </w:pPr>
            <w:r w:rsidRPr="005C1AE6">
              <w:rPr>
                <w:rFonts w:ascii="標楷體" w:eastAsia="標楷體" w:hAnsi="標楷體"/>
              </w:rPr>
              <w:t>彈性課程</w:t>
            </w:r>
            <w:r w:rsidR="004B2A8A" w:rsidRPr="005C1AE6">
              <w:rPr>
                <w:rFonts w:ascii="標楷體" w:eastAsia="標楷體" w:hAnsi="標楷體" w:hint="eastAsia"/>
                <w:lang w:eastAsia="zh-HK"/>
              </w:rPr>
              <w:t>、</w:t>
            </w:r>
            <w:r w:rsidR="004B2A8A" w:rsidRPr="005C1AE6">
              <w:rPr>
                <w:rFonts w:ascii="標楷體" w:eastAsia="標楷體" w:hAnsi="標楷體" w:hint="eastAsia"/>
              </w:rPr>
              <w:t>國語</w:t>
            </w:r>
          </w:p>
        </w:tc>
        <w:tc>
          <w:tcPr>
            <w:tcW w:w="1701" w:type="dxa"/>
            <w:shd w:val="clear" w:color="auto" w:fill="auto"/>
            <w:vAlign w:val="center"/>
          </w:tcPr>
          <w:p w14:paraId="613EEA9D" w14:textId="20226091" w:rsidR="00690810" w:rsidRPr="005C1AE6" w:rsidRDefault="000A605B" w:rsidP="00690810">
            <w:pPr>
              <w:snapToGrid w:val="0"/>
              <w:jc w:val="center"/>
              <w:rPr>
                <w:rFonts w:ascii="標楷體" w:eastAsia="標楷體" w:hAnsi="標楷體"/>
              </w:rPr>
            </w:pPr>
            <w:r w:rsidRPr="005C1AE6">
              <w:rPr>
                <w:rFonts w:ascii="標楷體" w:eastAsia="標楷體" w:hAnsi="標楷體" w:hint="eastAsia"/>
              </w:rPr>
              <w:t>8</w:t>
            </w:r>
          </w:p>
        </w:tc>
        <w:tc>
          <w:tcPr>
            <w:tcW w:w="3260" w:type="dxa"/>
            <w:vMerge w:val="restart"/>
            <w:shd w:val="clear" w:color="auto" w:fill="auto"/>
          </w:tcPr>
          <w:p w14:paraId="45BB8052" w14:textId="77777777" w:rsidR="00690810" w:rsidRPr="005C1AE6" w:rsidRDefault="00690810" w:rsidP="00690810">
            <w:pPr>
              <w:snapToGrid w:val="0"/>
              <w:rPr>
                <w:rFonts w:eastAsia="標楷體"/>
              </w:rPr>
            </w:pPr>
            <w:r w:rsidRPr="005C1AE6">
              <w:rPr>
                <w:rFonts w:ascii="標楷體" w:eastAsia="標楷體" w:hAnsi="標楷體" w:hint="eastAsia"/>
              </w:rPr>
              <w:t>每學期6節以上</w:t>
            </w:r>
          </w:p>
        </w:tc>
      </w:tr>
      <w:tr w:rsidR="00690810" w:rsidRPr="005C1AE6" w14:paraId="391423BD" w14:textId="77777777" w:rsidTr="00690810">
        <w:tblPrEx>
          <w:jc w:val="center"/>
        </w:tblPrEx>
        <w:trPr>
          <w:cantSplit/>
          <w:trHeight w:val="130"/>
          <w:tblHeader/>
          <w:jc w:val="center"/>
        </w:trPr>
        <w:tc>
          <w:tcPr>
            <w:tcW w:w="1838" w:type="dxa"/>
            <w:vMerge/>
            <w:shd w:val="clear" w:color="auto" w:fill="auto"/>
            <w:vAlign w:val="center"/>
          </w:tcPr>
          <w:p w14:paraId="5D2D1DC7" w14:textId="77777777" w:rsidR="00690810" w:rsidRPr="005C1AE6" w:rsidRDefault="00690810" w:rsidP="00690810">
            <w:pPr>
              <w:snapToGrid w:val="0"/>
              <w:rPr>
                <w:rFonts w:eastAsia="標楷體"/>
              </w:rPr>
            </w:pPr>
          </w:p>
        </w:tc>
        <w:tc>
          <w:tcPr>
            <w:tcW w:w="992" w:type="dxa"/>
            <w:shd w:val="clear" w:color="auto" w:fill="auto"/>
            <w:vAlign w:val="center"/>
          </w:tcPr>
          <w:p w14:paraId="26DC49AA"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6C02C796" w14:textId="77777777" w:rsidR="00690810" w:rsidRPr="005C1AE6" w:rsidRDefault="00690810" w:rsidP="00690810">
            <w:pPr>
              <w:snapToGrid w:val="0"/>
              <w:jc w:val="center"/>
              <w:rPr>
                <w:rFonts w:eastAsia="標楷體"/>
                <w:sz w:val="20"/>
                <w:szCs w:val="20"/>
              </w:rPr>
            </w:pPr>
            <w:r w:rsidRPr="005C1AE6">
              <w:rPr>
                <w:rFonts w:eastAsia="標楷體" w:hint="eastAsia"/>
                <w:sz w:val="20"/>
                <w:szCs w:val="20"/>
              </w:rPr>
              <w:t>1</w:t>
            </w:r>
            <w:r w:rsidRPr="005C1AE6">
              <w:rPr>
                <w:rFonts w:eastAsia="標楷體"/>
                <w:sz w:val="20"/>
                <w:szCs w:val="20"/>
              </w:rPr>
              <w:t>~6</w:t>
            </w:r>
            <w:r w:rsidRPr="005C1AE6">
              <w:rPr>
                <w:rFonts w:ascii="新細明體" w:hAnsi="新細明體" w:hint="eastAsia"/>
                <w:sz w:val="20"/>
                <w:szCs w:val="20"/>
              </w:rPr>
              <w:t>、</w:t>
            </w:r>
            <w:r w:rsidRPr="005C1AE6">
              <w:rPr>
                <w:rFonts w:eastAsia="標楷體"/>
                <w:sz w:val="20"/>
                <w:szCs w:val="20"/>
              </w:rPr>
              <w:t>7~10</w:t>
            </w:r>
          </w:p>
        </w:tc>
        <w:tc>
          <w:tcPr>
            <w:tcW w:w="5812" w:type="dxa"/>
            <w:shd w:val="clear" w:color="auto" w:fill="auto"/>
            <w:vAlign w:val="center"/>
          </w:tcPr>
          <w:p w14:paraId="41AFB49C" w14:textId="77777777" w:rsidR="00690810" w:rsidRPr="005C1AE6" w:rsidRDefault="00690810" w:rsidP="00690810">
            <w:pPr>
              <w:snapToGrid w:val="0"/>
              <w:rPr>
                <w:rFonts w:ascii="標楷體" w:eastAsia="標楷體" w:hAnsi="標楷體"/>
              </w:rPr>
            </w:pPr>
            <w:r w:rsidRPr="005C1AE6">
              <w:rPr>
                <w:rFonts w:ascii="標楷體" w:eastAsia="標楷體" w:hAnsi="標楷體"/>
              </w:rPr>
              <w:t>彈性課程</w:t>
            </w:r>
            <w:r w:rsidRPr="005C1AE6">
              <w:rPr>
                <w:rFonts w:ascii="標楷體" w:eastAsia="標楷體" w:hAnsi="標楷體" w:hint="eastAsia"/>
              </w:rPr>
              <w:t>、</w:t>
            </w:r>
            <w:r w:rsidRPr="005C1AE6">
              <w:rPr>
                <w:rFonts w:ascii="標楷體" w:eastAsia="標楷體" w:hAnsi="標楷體"/>
              </w:rPr>
              <w:t>自然</w:t>
            </w:r>
          </w:p>
        </w:tc>
        <w:tc>
          <w:tcPr>
            <w:tcW w:w="1701" w:type="dxa"/>
            <w:shd w:val="clear" w:color="auto" w:fill="auto"/>
            <w:vAlign w:val="center"/>
          </w:tcPr>
          <w:p w14:paraId="0CB0ACE7" w14:textId="77777777" w:rsidR="00690810" w:rsidRPr="005C1AE6" w:rsidRDefault="00690810" w:rsidP="00690810">
            <w:pPr>
              <w:snapToGrid w:val="0"/>
              <w:jc w:val="center"/>
              <w:rPr>
                <w:rFonts w:eastAsia="標楷體"/>
              </w:rPr>
            </w:pPr>
            <w:r w:rsidRPr="005C1AE6">
              <w:rPr>
                <w:rFonts w:eastAsia="標楷體" w:hint="eastAsia"/>
              </w:rPr>
              <w:t>8</w:t>
            </w:r>
          </w:p>
        </w:tc>
        <w:tc>
          <w:tcPr>
            <w:tcW w:w="3260" w:type="dxa"/>
            <w:vMerge/>
            <w:shd w:val="clear" w:color="auto" w:fill="auto"/>
          </w:tcPr>
          <w:p w14:paraId="70E5C06E" w14:textId="77777777" w:rsidR="00690810" w:rsidRPr="005C1AE6" w:rsidRDefault="00690810" w:rsidP="00690810">
            <w:pPr>
              <w:snapToGrid w:val="0"/>
              <w:ind w:firstLine="480"/>
              <w:rPr>
                <w:rFonts w:eastAsia="標楷體"/>
              </w:rPr>
            </w:pPr>
          </w:p>
        </w:tc>
      </w:tr>
      <w:tr w:rsidR="00690810" w:rsidRPr="005C1AE6" w14:paraId="7B4B7E04" w14:textId="77777777" w:rsidTr="00690810">
        <w:tblPrEx>
          <w:jc w:val="center"/>
        </w:tblPrEx>
        <w:trPr>
          <w:cantSplit/>
          <w:trHeight w:val="459"/>
          <w:tblHeader/>
          <w:jc w:val="center"/>
        </w:trPr>
        <w:tc>
          <w:tcPr>
            <w:tcW w:w="1838" w:type="dxa"/>
            <w:vMerge w:val="restart"/>
            <w:shd w:val="clear" w:color="auto" w:fill="auto"/>
            <w:vAlign w:val="center"/>
          </w:tcPr>
          <w:p w14:paraId="54ABD32A" w14:textId="77777777" w:rsidR="00690810" w:rsidRPr="005C1AE6" w:rsidRDefault="00690810" w:rsidP="00690810">
            <w:pPr>
              <w:snapToGrid w:val="0"/>
              <w:ind w:rightChars="-102" w:right="-245"/>
              <w:rPr>
                <w:rFonts w:ascii="標楷體" w:eastAsia="標楷體" w:hAnsi="標楷體"/>
              </w:rPr>
            </w:pPr>
            <w:r w:rsidRPr="005C1AE6">
              <w:rPr>
                <w:rFonts w:ascii="標楷體" w:eastAsia="標楷體" w:hAnsi="標楷體" w:hint="eastAsia"/>
              </w:rPr>
              <w:t>安全教育(交通、防災、水域、防墜、食藥</w:t>
            </w:r>
            <w:r w:rsidRPr="005C1AE6">
              <w:rPr>
                <w:rFonts w:ascii="標楷體" w:eastAsia="標楷體" w:hAnsi="標楷體"/>
              </w:rPr>
              <w:t>)</w:t>
            </w:r>
          </w:p>
        </w:tc>
        <w:tc>
          <w:tcPr>
            <w:tcW w:w="992" w:type="dxa"/>
            <w:shd w:val="clear" w:color="auto" w:fill="auto"/>
            <w:vAlign w:val="center"/>
          </w:tcPr>
          <w:p w14:paraId="5ED0D35D"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0C498036" w14:textId="77777777" w:rsidR="00690810" w:rsidRPr="005C1AE6" w:rsidRDefault="00690810" w:rsidP="00690810">
            <w:pPr>
              <w:snapToGrid w:val="0"/>
              <w:jc w:val="center"/>
              <w:rPr>
                <w:rFonts w:eastAsia="標楷體"/>
              </w:rPr>
            </w:pPr>
            <w:r w:rsidRPr="005C1AE6">
              <w:rPr>
                <w:rFonts w:ascii="標楷體" w:eastAsia="標楷體" w:hAnsi="標楷體"/>
              </w:rPr>
              <w:t>3、4</w:t>
            </w:r>
          </w:p>
        </w:tc>
        <w:tc>
          <w:tcPr>
            <w:tcW w:w="5812" w:type="dxa"/>
            <w:shd w:val="clear" w:color="auto" w:fill="auto"/>
            <w:vAlign w:val="center"/>
          </w:tcPr>
          <w:p w14:paraId="7AC860E5"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743A23C1" w14:textId="77777777" w:rsidR="00690810" w:rsidRPr="005C1AE6" w:rsidRDefault="00690810" w:rsidP="00690810">
            <w:pPr>
              <w:snapToGrid w:val="0"/>
              <w:jc w:val="center"/>
              <w:rPr>
                <w:rFonts w:eastAsia="標楷體"/>
              </w:rPr>
            </w:pPr>
            <w:r w:rsidRPr="005C1AE6">
              <w:rPr>
                <w:rFonts w:ascii="標楷體" w:eastAsia="標楷體" w:hAnsi="標楷體"/>
              </w:rPr>
              <w:t>2</w:t>
            </w:r>
          </w:p>
        </w:tc>
        <w:tc>
          <w:tcPr>
            <w:tcW w:w="3260" w:type="dxa"/>
            <w:vMerge w:val="restart"/>
            <w:shd w:val="clear" w:color="auto" w:fill="auto"/>
          </w:tcPr>
          <w:p w14:paraId="757A98F9" w14:textId="77777777" w:rsidR="00690810" w:rsidRPr="005C1AE6" w:rsidRDefault="00690810" w:rsidP="00690810">
            <w:pPr>
              <w:snapToGrid w:val="0"/>
              <w:rPr>
                <w:rFonts w:eastAsia="標楷體"/>
              </w:rPr>
            </w:pPr>
            <w:r w:rsidRPr="005C1AE6">
              <w:rPr>
                <w:rFonts w:ascii="標楷體" w:eastAsia="標楷體" w:hAnsi="標楷體" w:hint="eastAsia"/>
              </w:rPr>
              <w:t>每學期至少一場次校園疏散避難演練及至少辦理一場次災害防救教育主題活動</w:t>
            </w:r>
          </w:p>
        </w:tc>
      </w:tr>
      <w:tr w:rsidR="00690810" w:rsidRPr="005C1AE6" w14:paraId="32A6EA5A" w14:textId="77777777" w:rsidTr="00690810">
        <w:tblPrEx>
          <w:jc w:val="center"/>
        </w:tblPrEx>
        <w:trPr>
          <w:cantSplit/>
          <w:trHeight w:val="460"/>
          <w:tblHeader/>
          <w:jc w:val="center"/>
        </w:trPr>
        <w:tc>
          <w:tcPr>
            <w:tcW w:w="1838" w:type="dxa"/>
            <w:vMerge/>
            <w:shd w:val="clear" w:color="auto" w:fill="B6DDE8" w:themeFill="accent5" w:themeFillTint="66"/>
            <w:vAlign w:val="center"/>
          </w:tcPr>
          <w:p w14:paraId="1A2E5F82" w14:textId="77777777" w:rsidR="00690810" w:rsidRPr="005C1AE6" w:rsidRDefault="00690810" w:rsidP="00690810">
            <w:pPr>
              <w:snapToGrid w:val="0"/>
              <w:rPr>
                <w:rFonts w:eastAsia="標楷體"/>
              </w:rPr>
            </w:pPr>
          </w:p>
        </w:tc>
        <w:tc>
          <w:tcPr>
            <w:tcW w:w="992" w:type="dxa"/>
            <w:shd w:val="clear" w:color="auto" w:fill="auto"/>
            <w:vAlign w:val="center"/>
          </w:tcPr>
          <w:p w14:paraId="0012C20A"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6AAABBDE" w14:textId="77777777" w:rsidR="00690810" w:rsidRPr="005C1AE6" w:rsidRDefault="00690810" w:rsidP="00690810">
            <w:pPr>
              <w:snapToGrid w:val="0"/>
              <w:jc w:val="center"/>
              <w:rPr>
                <w:rFonts w:eastAsia="標楷體"/>
              </w:rPr>
            </w:pPr>
            <w:r w:rsidRPr="005C1AE6">
              <w:rPr>
                <w:rFonts w:ascii="標楷體" w:eastAsia="標楷體" w:hAnsi="標楷體"/>
              </w:rPr>
              <w:t>2、3</w:t>
            </w:r>
          </w:p>
        </w:tc>
        <w:tc>
          <w:tcPr>
            <w:tcW w:w="5812" w:type="dxa"/>
            <w:shd w:val="clear" w:color="auto" w:fill="auto"/>
            <w:vAlign w:val="center"/>
          </w:tcPr>
          <w:p w14:paraId="32F6235E"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27B7ADF5" w14:textId="77777777" w:rsidR="00690810" w:rsidRPr="005C1AE6" w:rsidRDefault="00690810" w:rsidP="00690810">
            <w:pPr>
              <w:snapToGrid w:val="0"/>
              <w:jc w:val="center"/>
              <w:rPr>
                <w:rFonts w:eastAsia="標楷體"/>
              </w:rPr>
            </w:pPr>
            <w:r w:rsidRPr="005C1AE6">
              <w:rPr>
                <w:rFonts w:ascii="標楷體" w:eastAsia="標楷體" w:hAnsi="標楷體"/>
              </w:rPr>
              <w:t>2</w:t>
            </w:r>
          </w:p>
        </w:tc>
        <w:tc>
          <w:tcPr>
            <w:tcW w:w="3260" w:type="dxa"/>
            <w:vMerge/>
            <w:shd w:val="clear" w:color="auto" w:fill="B6DDE8" w:themeFill="accent5" w:themeFillTint="66"/>
          </w:tcPr>
          <w:p w14:paraId="4C995D8E" w14:textId="77777777" w:rsidR="00690810" w:rsidRPr="005C1AE6" w:rsidRDefault="00690810" w:rsidP="00690810">
            <w:pPr>
              <w:snapToGrid w:val="0"/>
              <w:ind w:firstLine="480"/>
              <w:rPr>
                <w:rFonts w:eastAsia="標楷體"/>
              </w:rPr>
            </w:pPr>
          </w:p>
        </w:tc>
      </w:tr>
      <w:tr w:rsidR="00690810" w:rsidRPr="005C1AE6" w14:paraId="67B5AEA0" w14:textId="77777777" w:rsidTr="00690810">
        <w:tblPrEx>
          <w:jc w:val="center"/>
        </w:tblPrEx>
        <w:trPr>
          <w:cantSplit/>
          <w:trHeight w:val="300"/>
          <w:tblHeader/>
          <w:jc w:val="center"/>
        </w:trPr>
        <w:tc>
          <w:tcPr>
            <w:tcW w:w="1838" w:type="dxa"/>
            <w:vMerge w:val="restart"/>
            <w:shd w:val="clear" w:color="auto" w:fill="auto"/>
            <w:vAlign w:val="center"/>
          </w:tcPr>
          <w:p w14:paraId="48794966" w14:textId="77777777" w:rsidR="00690810" w:rsidRPr="005C1AE6" w:rsidRDefault="00690810" w:rsidP="00690810">
            <w:pPr>
              <w:snapToGrid w:val="0"/>
              <w:rPr>
                <w:rFonts w:eastAsia="標楷體"/>
              </w:rPr>
            </w:pPr>
            <w:r w:rsidRPr="005C1AE6">
              <w:rPr>
                <w:rFonts w:ascii="標楷體" w:eastAsia="標楷體" w:hAnsi="標楷體" w:hint="eastAsia"/>
                <w:kern w:val="0"/>
                <w:shd w:val="clear" w:color="auto" w:fill="FFFFFF"/>
              </w:rPr>
              <w:t>防制藥物濫用</w:t>
            </w:r>
          </w:p>
        </w:tc>
        <w:tc>
          <w:tcPr>
            <w:tcW w:w="992" w:type="dxa"/>
            <w:shd w:val="clear" w:color="auto" w:fill="auto"/>
            <w:vAlign w:val="center"/>
          </w:tcPr>
          <w:p w14:paraId="7001AB90"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0B1FA788" w14:textId="77777777" w:rsidR="00690810" w:rsidRPr="005C1AE6" w:rsidRDefault="00690810" w:rsidP="00690810">
            <w:pPr>
              <w:snapToGrid w:val="0"/>
              <w:jc w:val="center"/>
              <w:rPr>
                <w:rFonts w:eastAsia="標楷體"/>
              </w:rPr>
            </w:pPr>
            <w:r w:rsidRPr="005C1AE6">
              <w:rPr>
                <w:rFonts w:ascii="標楷體" w:eastAsia="標楷體" w:hAnsi="標楷體"/>
              </w:rPr>
              <w:t>2、9</w:t>
            </w:r>
          </w:p>
        </w:tc>
        <w:tc>
          <w:tcPr>
            <w:tcW w:w="5812" w:type="dxa"/>
            <w:shd w:val="clear" w:color="auto" w:fill="auto"/>
            <w:vAlign w:val="center"/>
          </w:tcPr>
          <w:p w14:paraId="586AB564"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10BDA4E2" w14:textId="77777777" w:rsidR="00690810" w:rsidRPr="005C1AE6" w:rsidRDefault="00690810" w:rsidP="00690810">
            <w:pPr>
              <w:snapToGrid w:val="0"/>
              <w:jc w:val="center"/>
              <w:rPr>
                <w:rFonts w:eastAsia="標楷體"/>
              </w:rPr>
            </w:pPr>
            <w:r w:rsidRPr="005C1AE6">
              <w:rPr>
                <w:rFonts w:ascii="標楷體" w:eastAsia="標楷體" w:hAnsi="標楷體"/>
              </w:rPr>
              <w:t>2</w:t>
            </w:r>
          </w:p>
        </w:tc>
        <w:tc>
          <w:tcPr>
            <w:tcW w:w="3260" w:type="dxa"/>
            <w:vMerge w:val="restart"/>
            <w:shd w:val="clear" w:color="auto" w:fill="auto"/>
          </w:tcPr>
          <w:p w14:paraId="566B26A0" w14:textId="77777777" w:rsidR="00690810" w:rsidRPr="005C1AE6" w:rsidRDefault="00690810" w:rsidP="00690810">
            <w:pPr>
              <w:snapToGrid w:val="0"/>
              <w:rPr>
                <w:rFonts w:eastAsia="標楷體"/>
              </w:rPr>
            </w:pPr>
            <w:r w:rsidRPr="005C1AE6">
              <w:rPr>
                <w:rFonts w:ascii="標楷體" w:eastAsia="標楷體" w:hAnsi="標楷體" w:hint="eastAsia"/>
                <w:kern w:val="0"/>
                <w:shd w:val="clear" w:color="auto" w:fill="FFFFFF"/>
              </w:rPr>
              <w:t>健康與體育至少1節</w:t>
            </w:r>
          </w:p>
        </w:tc>
      </w:tr>
      <w:tr w:rsidR="00690810" w:rsidRPr="005C1AE6" w14:paraId="041D4FF9" w14:textId="77777777" w:rsidTr="00690810">
        <w:tblPrEx>
          <w:jc w:val="center"/>
        </w:tblPrEx>
        <w:trPr>
          <w:cantSplit/>
          <w:trHeight w:val="300"/>
          <w:tblHeader/>
          <w:jc w:val="center"/>
        </w:trPr>
        <w:tc>
          <w:tcPr>
            <w:tcW w:w="1838" w:type="dxa"/>
            <w:vMerge/>
            <w:shd w:val="clear" w:color="auto" w:fill="B6DDE8" w:themeFill="accent5" w:themeFillTint="66"/>
            <w:vAlign w:val="center"/>
          </w:tcPr>
          <w:p w14:paraId="3FF91C8C" w14:textId="77777777" w:rsidR="00690810" w:rsidRPr="005C1AE6" w:rsidRDefault="00690810" w:rsidP="00690810">
            <w:pPr>
              <w:snapToGrid w:val="0"/>
              <w:rPr>
                <w:rFonts w:eastAsia="標楷體"/>
              </w:rPr>
            </w:pPr>
          </w:p>
        </w:tc>
        <w:tc>
          <w:tcPr>
            <w:tcW w:w="992" w:type="dxa"/>
            <w:shd w:val="clear" w:color="auto" w:fill="auto"/>
            <w:vAlign w:val="center"/>
          </w:tcPr>
          <w:p w14:paraId="52C8FA54"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03384FB2" w14:textId="77777777" w:rsidR="00690810" w:rsidRPr="005C1AE6" w:rsidRDefault="00690810" w:rsidP="00690810">
            <w:pPr>
              <w:snapToGrid w:val="0"/>
              <w:jc w:val="center"/>
              <w:rPr>
                <w:rFonts w:eastAsia="標楷體"/>
                <w:sz w:val="20"/>
                <w:szCs w:val="20"/>
              </w:rPr>
            </w:pPr>
            <w:r w:rsidRPr="005C1AE6">
              <w:rPr>
                <w:rFonts w:ascii="標楷體" w:eastAsia="標楷體" w:hAnsi="標楷體"/>
                <w:sz w:val="20"/>
                <w:szCs w:val="20"/>
              </w:rPr>
              <w:t>3、</w:t>
            </w:r>
            <w:r w:rsidRPr="005C1AE6">
              <w:rPr>
                <w:rFonts w:ascii="標楷體" w:eastAsia="標楷體" w:hAnsi="標楷體" w:hint="eastAsia"/>
                <w:sz w:val="20"/>
                <w:szCs w:val="20"/>
              </w:rPr>
              <w:t>4</w:t>
            </w:r>
            <w:r w:rsidRPr="005C1AE6">
              <w:rPr>
                <w:rFonts w:ascii="標楷體" w:eastAsia="標楷體" w:hAnsi="標楷體"/>
                <w:sz w:val="20"/>
                <w:szCs w:val="20"/>
              </w:rPr>
              <w:t>、20</w:t>
            </w:r>
          </w:p>
        </w:tc>
        <w:tc>
          <w:tcPr>
            <w:tcW w:w="5812" w:type="dxa"/>
            <w:shd w:val="clear" w:color="auto" w:fill="auto"/>
            <w:vAlign w:val="center"/>
          </w:tcPr>
          <w:p w14:paraId="225617B6"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新細明體" w:hAnsi="新細明體" w:hint="eastAsia"/>
                <w:lang w:eastAsia="zh-HK"/>
              </w:rPr>
              <w:t>、</w:t>
            </w:r>
            <w:r w:rsidRPr="005C1AE6">
              <w:rPr>
                <w:rFonts w:ascii="標楷體" w:eastAsia="標楷體" w:hAnsi="標楷體"/>
                <w:lang w:eastAsia="zh-HK"/>
              </w:rPr>
              <w:t>健體</w:t>
            </w:r>
            <w:r w:rsidRPr="005C1AE6">
              <w:rPr>
                <w:rFonts w:ascii="標楷體" w:eastAsia="標楷體" w:hAnsi="標楷體" w:hint="eastAsia"/>
              </w:rPr>
              <w:t>(L</w:t>
            </w:r>
            <w:r w:rsidRPr="005C1AE6">
              <w:rPr>
                <w:rFonts w:ascii="標楷體" w:eastAsia="標楷體" w:hAnsi="標楷體"/>
              </w:rPr>
              <w:t>2健康滿點</w:t>
            </w:r>
            <w:r w:rsidRPr="005C1AE6">
              <w:rPr>
                <w:rFonts w:ascii="標楷體" w:eastAsia="標楷體" w:hAnsi="標楷體" w:hint="eastAsia"/>
              </w:rPr>
              <w:t>)</w:t>
            </w:r>
          </w:p>
        </w:tc>
        <w:tc>
          <w:tcPr>
            <w:tcW w:w="1701" w:type="dxa"/>
            <w:shd w:val="clear" w:color="auto" w:fill="auto"/>
            <w:vAlign w:val="center"/>
          </w:tcPr>
          <w:p w14:paraId="5BD875DD" w14:textId="77777777" w:rsidR="00690810" w:rsidRPr="005C1AE6" w:rsidRDefault="00690810" w:rsidP="00690810">
            <w:pPr>
              <w:snapToGrid w:val="0"/>
              <w:jc w:val="center"/>
              <w:rPr>
                <w:rFonts w:eastAsia="標楷體"/>
              </w:rPr>
            </w:pPr>
            <w:r w:rsidRPr="005C1AE6">
              <w:rPr>
                <w:rFonts w:ascii="標楷體" w:eastAsia="標楷體" w:hAnsi="標楷體"/>
              </w:rPr>
              <w:t>3</w:t>
            </w:r>
          </w:p>
        </w:tc>
        <w:tc>
          <w:tcPr>
            <w:tcW w:w="3260" w:type="dxa"/>
            <w:vMerge/>
            <w:shd w:val="clear" w:color="auto" w:fill="B6DDE8" w:themeFill="accent5" w:themeFillTint="66"/>
          </w:tcPr>
          <w:p w14:paraId="1A2E7A7A" w14:textId="77777777" w:rsidR="00690810" w:rsidRPr="005C1AE6" w:rsidRDefault="00690810" w:rsidP="00690810">
            <w:pPr>
              <w:snapToGrid w:val="0"/>
              <w:ind w:firstLine="480"/>
              <w:rPr>
                <w:rFonts w:eastAsia="標楷體"/>
              </w:rPr>
            </w:pPr>
          </w:p>
        </w:tc>
      </w:tr>
      <w:tr w:rsidR="00690810" w:rsidRPr="005C1AE6" w14:paraId="5B61C8A6" w14:textId="77777777" w:rsidTr="00690810">
        <w:tblPrEx>
          <w:jc w:val="center"/>
        </w:tblPrEx>
        <w:trPr>
          <w:cantSplit/>
          <w:trHeight w:val="300"/>
          <w:tblHeader/>
          <w:jc w:val="center"/>
        </w:trPr>
        <w:tc>
          <w:tcPr>
            <w:tcW w:w="1838" w:type="dxa"/>
            <w:vMerge w:val="restart"/>
            <w:shd w:val="clear" w:color="auto" w:fill="auto"/>
            <w:vAlign w:val="center"/>
          </w:tcPr>
          <w:p w14:paraId="7391B907" w14:textId="77777777" w:rsidR="00690810" w:rsidRPr="005C1AE6" w:rsidRDefault="00690810" w:rsidP="00690810">
            <w:pPr>
              <w:snapToGrid w:val="0"/>
              <w:rPr>
                <w:rFonts w:eastAsia="標楷體"/>
              </w:rPr>
            </w:pPr>
            <w:r w:rsidRPr="005C1AE6">
              <w:rPr>
                <w:rFonts w:ascii="標楷體" w:eastAsia="標楷體" w:hAnsi="標楷體" w:hint="eastAsia"/>
                <w:kern w:val="0"/>
                <w:shd w:val="clear" w:color="auto" w:fill="FFFFFF"/>
              </w:rPr>
              <w:t>資訊倫理教育</w:t>
            </w:r>
          </w:p>
        </w:tc>
        <w:tc>
          <w:tcPr>
            <w:tcW w:w="992" w:type="dxa"/>
            <w:shd w:val="clear" w:color="auto" w:fill="auto"/>
            <w:vAlign w:val="center"/>
          </w:tcPr>
          <w:p w14:paraId="38743CE0"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5E50369D" w14:textId="77777777" w:rsidR="00690810" w:rsidRPr="005C1AE6" w:rsidRDefault="00690810" w:rsidP="00690810">
            <w:pPr>
              <w:snapToGrid w:val="0"/>
              <w:jc w:val="center"/>
              <w:rPr>
                <w:rFonts w:eastAsia="標楷體"/>
              </w:rPr>
            </w:pPr>
            <w:r w:rsidRPr="005C1AE6">
              <w:rPr>
                <w:rFonts w:ascii="標楷體" w:eastAsia="標楷體" w:hAnsi="標楷體"/>
              </w:rPr>
              <w:t>2、18</w:t>
            </w:r>
          </w:p>
        </w:tc>
        <w:tc>
          <w:tcPr>
            <w:tcW w:w="5812" w:type="dxa"/>
            <w:shd w:val="clear" w:color="auto" w:fill="auto"/>
            <w:vAlign w:val="center"/>
          </w:tcPr>
          <w:p w14:paraId="464C0BB0" w14:textId="77777777" w:rsidR="00690810" w:rsidRPr="005C1AE6" w:rsidRDefault="00690810" w:rsidP="00690810">
            <w:pPr>
              <w:snapToGrid w:val="0"/>
              <w:rPr>
                <w:rFonts w:ascii="標楷體" w:eastAsia="標楷體" w:hAnsi="標楷體"/>
              </w:rPr>
            </w:pPr>
            <w:r w:rsidRPr="005C1AE6">
              <w:rPr>
                <w:rFonts w:ascii="標楷體" w:eastAsia="標楷體" w:hAnsi="標楷體"/>
              </w:rPr>
              <w:t>朝會時間</w:t>
            </w:r>
          </w:p>
        </w:tc>
        <w:tc>
          <w:tcPr>
            <w:tcW w:w="1701" w:type="dxa"/>
            <w:shd w:val="clear" w:color="auto" w:fill="auto"/>
            <w:vAlign w:val="center"/>
          </w:tcPr>
          <w:p w14:paraId="6E6932EE" w14:textId="77777777" w:rsidR="00690810" w:rsidRPr="005C1AE6" w:rsidRDefault="00690810" w:rsidP="00690810">
            <w:pPr>
              <w:snapToGrid w:val="0"/>
              <w:jc w:val="center"/>
              <w:rPr>
                <w:rFonts w:eastAsia="標楷體"/>
              </w:rPr>
            </w:pPr>
            <w:r w:rsidRPr="005C1AE6">
              <w:rPr>
                <w:rFonts w:ascii="標楷體" w:eastAsia="標楷體" w:hAnsi="標楷體"/>
              </w:rPr>
              <w:t>2</w:t>
            </w:r>
          </w:p>
        </w:tc>
        <w:tc>
          <w:tcPr>
            <w:tcW w:w="3260" w:type="dxa"/>
            <w:vMerge w:val="restart"/>
            <w:shd w:val="clear" w:color="auto" w:fill="auto"/>
          </w:tcPr>
          <w:p w14:paraId="54D3C60D" w14:textId="77777777" w:rsidR="00690810" w:rsidRPr="005C1AE6" w:rsidRDefault="00690810" w:rsidP="00690810">
            <w:pPr>
              <w:snapToGrid w:val="0"/>
              <w:rPr>
                <w:rFonts w:eastAsia="標楷體"/>
              </w:rPr>
            </w:pPr>
            <w:r w:rsidRPr="005C1AE6">
              <w:rPr>
                <w:rFonts w:ascii="標楷體" w:eastAsia="標楷體" w:hAnsi="標楷體" w:hint="eastAsia"/>
                <w:kern w:val="0"/>
                <w:shd w:val="clear" w:color="auto" w:fill="FFFFFF"/>
              </w:rPr>
              <w:t>至少1節</w:t>
            </w:r>
          </w:p>
        </w:tc>
      </w:tr>
      <w:tr w:rsidR="00690810" w:rsidRPr="005C1AE6" w14:paraId="7909E8C2" w14:textId="77777777" w:rsidTr="00690810">
        <w:tblPrEx>
          <w:jc w:val="center"/>
        </w:tblPrEx>
        <w:trPr>
          <w:cantSplit/>
          <w:trHeight w:val="300"/>
          <w:tblHeader/>
          <w:jc w:val="center"/>
        </w:trPr>
        <w:tc>
          <w:tcPr>
            <w:tcW w:w="1838" w:type="dxa"/>
            <w:vMerge/>
            <w:shd w:val="clear" w:color="auto" w:fill="auto"/>
            <w:vAlign w:val="center"/>
          </w:tcPr>
          <w:p w14:paraId="515B5FAC" w14:textId="77777777" w:rsidR="00690810" w:rsidRPr="005C1AE6" w:rsidRDefault="00690810" w:rsidP="00690810">
            <w:pPr>
              <w:snapToGrid w:val="0"/>
              <w:jc w:val="center"/>
              <w:rPr>
                <w:rFonts w:eastAsia="標楷體"/>
              </w:rPr>
            </w:pPr>
          </w:p>
        </w:tc>
        <w:tc>
          <w:tcPr>
            <w:tcW w:w="992" w:type="dxa"/>
            <w:shd w:val="clear" w:color="auto" w:fill="auto"/>
            <w:vAlign w:val="center"/>
          </w:tcPr>
          <w:p w14:paraId="39721B62"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69914688" w14:textId="77777777" w:rsidR="00690810" w:rsidRPr="005C1AE6" w:rsidRDefault="00690810" w:rsidP="00690810">
            <w:pPr>
              <w:snapToGrid w:val="0"/>
              <w:jc w:val="center"/>
              <w:rPr>
                <w:rFonts w:eastAsia="標楷體"/>
              </w:rPr>
            </w:pPr>
            <w:r w:rsidRPr="005C1AE6">
              <w:rPr>
                <w:rFonts w:ascii="標楷體" w:eastAsia="標楷體" w:hAnsi="標楷體"/>
              </w:rPr>
              <w:t>2、18</w:t>
            </w:r>
          </w:p>
        </w:tc>
        <w:tc>
          <w:tcPr>
            <w:tcW w:w="5812" w:type="dxa"/>
            <w:shd w:val="clear" w:color="auto" w:fill="auto"/>
            <w:vAlign w:val="center"/>
          </w:tcPr>
          <w:p w14:paraId="054BB7A3" w14:textId="77777777" w:rsidR="00690810" w:rsidRPr="005C1AE6" w:rsidRDefault="00690810" w:rsidP="00690810">
            <w:pPr>
              <w:snapToGrid w:val="0"/>
              <w:rPr>
                <w:rFonts w:eastAsia="標楷體"/>
              </w:rPr>
            </w:pPr>
            <w:r w:rsidRPr="005C1AE6">
              <w:rPr>
                <w:rFonts w:eastAsia="標楷體"/>
              </w:rPr>
              <w:t>朝會時間</w:t>
            </w:r>
          </w:p>
        </w:tc>
        <w:tc>
          <w:tcPr>
            <w:tcW w:w="1701" w:type="dxa"/>
            <w:shd w:val="clear" w:color="auto" w:fill="auto"/>
            <w:vAlign w:val="center"/>
          </w:tcPr>
          <w:p w14:paraId="44D08EBA" w14:textId="77777777" w:rsidR="00690810" w:rsidRPr="005C1AE6" w:rsidRDefault="00690810" w:rsidP="00690810">
            <w:pPr>
              <w:snapToGrid w:val="0"/>
              <w:jc w:val="center"/>
              <w:rPr>
                <w:rFonts w:eastAsia="標楷體"/>
              </w:rPr>
            </w:pPr>
            <w:r w:rsidRPr="005C1AE6">
              <w:rPr>
                <w:rFonts w:ascii="標楷體" w:eastAsia="標楷體" w:hAnsi="標楷體"/>
              </w:rPr>
              <w:t>2</w:t>
            </w:r>
          </w:p>
        </w:tc>
        <w:tc>
          <w:tcPr>
            <w:tcW w:w="3260" w:type="dxa"/>
            <w:vMerge/>
            <w:shd w:val="clear" w:color="auto" w:fill="auto"/>
          </w:tcPr>
          <w:p w14:paraId="10005D59" w14:textId="77777777" w:rsidR="00690810" w:rsidRPr="005C1AE6" w:rsidRDefault="00690810" w:rsidP="00690810">
            <w:pPr>
              <w:snapToGrid w:val="0"/>
              <w:ind w:firstLine="480"/>
              <w:rPr>
                <w:rFonts w:eastAsia="標楷體"/>
              </w:rPr>
            </w:pPr>
          </w:p>
        </w:tc>
      </w:tr>
      <w:tr w:rsidR="00690810" w:rsidRPr="005C1AE6" w14:paraId="0FA386C4" w14:textId="77777777" w:rsidTr="00690810">
        <w:tblPrEx>
          <w:jc w:val="center"/>
        </w:tblPrEx>
        <w:trPr>
          <w:cantSplit/>
          <w:trHeight w:val="300"/>
          <w:tblHeader/>
          <w:jc w:val="center"/>
        </w:trPr>
        <w:tc>
          <w:tcPr>
            <w:tcW w:w="1838" w:type="dxa"/>
            <w:vMerge w:val="restart"/>
            <w:shd w:val="clear" w:color="auto" w:fill="auto"/>
            <w:vAlign w:val="center"/>
          </w:tcPr>
          <w:p w14:paraId="0C335AFB" w14:textId="77777777" w:rsidR="00690810" w:rsidRPr="005C1AE6" w:rsidRDefault="00690810" w:rsidP="00690810">
            <w:pPr>
              <w:snapToGrid w:val="0"/>
              <w:jc w:val="center"/>
              <w:rPr>
                <w:rFonts w:eastAsia="標楷體"/>
              </w:rPr>
            </w:pPr>
            <w:r w:rsidRPr="005C1AE6">
              <w:rPr>
                <w:rFonts w:eastAsia="標楷體" w:hint="eastAsia"/>
              </w:rPr>
              <w:t>戶外教育</w:t>
            </w:r>
          </w:p>
        </w:tc>
        <w:tc>
          <w:tcPr>
            <w:tcW w:w="992" w:type="dxa"/>
            <w:shd w:val="clear" w:color="auto" w:fill="auto"/>
            <w:vAlign w:val="center"/>
          </w:tcPr>
          <w:p w14:paraId="29361671"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1B07BCED" w14:textId="17F7CA8A" w:rsidR="00690810" w:rsidRPr="00FB0225" w:rsidRDefault="00690810" w:rsidP="00690810">
            <w:pPr>
              <w:snapToGrid w:val="0"/>
              <w:jc w:val="center"/>
              <w:rPr>
                <w:rFonts w:eastAsia="標楷體"/>
                <w:sz w:val="20"/>
                <w:szCs w:val="20"/>
              </w:rPr>
            </w:pPr>
            <w:r w:rsidRPr="00FB0225">
              <w:rPr>
                <w:rFonts w:eastAsia="標楷體"/>
                <w:sz w:val="20"/>
                <w:szCs w:val="20"/>
              </w:rPr>
              <w:t>1</w:t>
            </w:r>
            <w:r w:rsidR="00294D5A" w:rsidRPr="00FB0225">
              <w:rPr>
                <w:rFonts w:eastAsia="標楷體"/>
                <w:sz w:val="20"/>
                <w:szCs w:val="20"/>
              </w:rPr>
              <w:t>2~17</w:t>
            </w:r>
            <w:r w:rsidR="00294D5A" w:rsidRPr="00FB0225">
              <w:rPr>
                <w:rFonts w:ascii="標楷體" w:eastAsia="標楷體" w:hAnsi="標楷體"/>
                <w:sz w:val="20"/>
                <w:szCs w:val="20"/>
              </w:rPr>
              <w:t>、</w:t>
            </w:r>
            <w:r w:rsidR="00294D5A" w:rsidRPr="00FB0225">
              <w:rPr>
                <w:rFonts w:ascii="標楷體" w:eastAsia="標楷體" w:hAnsi="標楷體" w:hint="eastAsia"/>
                <w:sz w:val="20"/>
                <w:szCs w:val="20"/>
              </w:rPr>
              <w:t>1</w:t>
            </w:r>
            <w:r w:rsidR="00294D5A" w:rsidRPr="00FB0225">
              <w:rPr>
                <w:rFonts w:ascii="標楷體" w:eastAsia="標楷體" w:hAnsi="標楷體"/>
                <w:sz w:val="20"/>
                <w:szCs w:val="20"/>
              </w:rPr>
              <w:t>9</w:t>
            </w:r>
          </w:p>
        </w:tc>
        <w:tc>
          <w:tcPr>
            <w:tcW w:w="5812" w:type="dxa"/>
            <w:shd w:val="clear" w:color="auto" w:fill="auto"/>
            <w:vAlign w:val="center"/>
          </w:tcPr>
          <w:p w14:paraId="12E79BB4" w14:textId="77777777" w:rsidR="00690810" w:rsidRPr="005C1AE6" w:rsidRDefault="00690810" w:rsidP="00690810">
            <w:pPr>
              <w:snapToGrid w:val="0"/>
              <w:jc w:val="both"/>
              <w:rPr>
                <w:rFonts w:eastAsia="標楷體"/>
              </w:rPr>
            </w:pPr>
            <w:r w:rsidRPr="005C1AE6">
              <w:rPr>
                <w:rFonts w:eastAsia="標楷體"/>
              </w:rPr>
              <w:t>彈性</w:t>
            </w:r>
            <w:r w:rsidRPr="005C1AE6">
              <w:rPr>
                <w:rFonts w:eastAsia="標楷體" w:hint="eastAsia"/>
              </w:rPr>
              <w:t>課程</w:t>
            </w:r>
          </w:p>
        </w:tc>
        <w:tc>
          <w:tcPr>
            <w:tcW w:w="1701" w:type="dxa"/>
            <w:shd w:val="clear" w:color="auto" w:fill="auto"/>
            <w:vAlign w:val="center"/>
          </w:tcPr>
          <w:p w14:paraId="5A4D066E" w14:textId="77777777" w:rsidR="00690810" w:rsidRPr="005C1AE6" w:rsidRDefault="00690810" w:rsidP="00690810">
            <w:pPr>
              <w:snapToGrid w:val="0"/>
              <w:jc w:val="center"/>
              <w:rPr>
                <w:rFonts w:eastAsia="標楷體"/>
              </w:rPr>
            </w:pPr>
            <w:r w:rsidRPr="005C1AE6">
              <w:rPr>
                <w:rFonts w:eastAsia="標楷體" w:hint="eastAsia"/>
              </w:rPr>
              <w:t>7</w:t>
            </w:r>
          </w:p>
        </w:tc>
        <w:tc>
          <w:tcPr>
            <w:tcW w:w="3260" w:type="dxa"/>
            <w:vMerge w:val="restart"/>
            <w:shd w:val="clear" w:color="auto" w:fill="auto"/>
          </w:tcPr>
          <w:p w14:paraId="57FC9316" w14:textId="77777777" w:rsidR="00690810" w:rsidRPr="005C1AE6" w:rsidRDefault="00690810" w:rsidP="00690810">
            <w:pPr>
              <w:snapToGrid w:val="0"/>
              <w:ind w:firstLine="480"/>
              <w:rPr>
                <w:rFonts w:eastAsia="標楷體"/>
              </w:rPr>
            </w:pPr>
          </w:p>
        </w:tc>
      </w:tr>
      <w:tr w:rsidR="00690810" w:rsidRPr="005C1AE6" w14:paraId="3EE792E4" w14:textId="77777777" w:rsidTr="00690810">
        <w:tblPrEx>
          <w:jc w:val="center"/>
        </w:tblPrEx>
        <w:trPr>
          <w:cantSplit/>
          <w:trHeight w:val="300"/>
          <w:tblHeader/>
          <w:jc w:val="center"/>
        </w:trPr>
        <w:tc>
          <w:tcPr>
            <w:tcW w:w="1838" w:type="dxa"/>
            <w:vMerge/>
            <w:shd w:val="clear" w:color="auto" w:fill="auto"/>
            <w:vAlign w:val="center"/>
          </w:tcPr>
          <w:p w14:paraId="0F75C388" w14:textId="77777777" w:rsidR="00690810" w:rsidRPr="005C1AE6" w:rsidRDefault="00690810" w:rsidP="00690810">
            <w:pPr>
              <w:snapToGrid w:val="0"/>
              <w:jc w:val="center"/>
              <w:rPr>
                <w:rFonts w:eastAsia="標楷體"/>
              </w:rPr>
            </w:pPr>
          </w:p>
        </w:tc>
        <w:tc>
          <w:tcPr>
            <w:tcW w:w="992" w:type="dxa"/>
            <w:shd w:val="clear" w:color="auto" w:fill="auto"/>
            <w:vAlign w:val="center"/>
          </w:tcPr>
          <w:p w14:paraId="33DADFF8"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6ECF0355" w14:textId="5DC06CCA" w:rsidR="00690810" w:rsidRPr="005C1AE6" w:rsidRDefault="00294D5A" w:rsidP="00690810">
            <w:pPr>
              <w:snapToGrid w:val="0"/>
              <w:jc w:val="center"/>
              <w:rPr>
                <w:rFonts w:eastAsia="標楷體"/>
              </w:rPr>
            </w:pPr>
            <w:r w:rsidRPr="005C1AE6">
              <w:rPr>
                <w:rFonts w:eastAsia="標楷體"/>
              </w:rPr>
              <w:t>16~19</w:t>
            </w:r>
          </w:p>
        </w:tc>
        <w:tc>
          <w:tcPr>
            <w:tcW w:w="5812" w:type="dxa"/>
            <w:shd w:val="clear" w:color="auto" w:fill="auto"/>
            <w:vAlign w:val="center"/>
          </w:tcPr>
          <w:p w14:paraId="16BFD6B5" w14:textId="77777777" w:rsidR="00690810" w:rsidRPr="005C1AE6" w:rsidRDefault="00690810" w:rsidP="00690810">
            <w:pPr>
              <w:snapToGrid w:val="0"/>
              <w:rPr>
                <w:rFonts w:eastAsia="標楷體"/>
              </w:rPr>
            </w:pPr>
            <w:r w:rsidRPr="005C1AE6">
              <w:rPr>
                <w:rFonts w:eastAsia="標楷體"/>
              </w:rPr>
              <w:t>彈性</w:t>
            </w:r>
            <w:r w:rsidRPr="005C1AE6">
              <w:rPr>
                <w:rFonts w:eastAsia="標楷體" w:hint="eastAsia"/>
              </w:rPr>
              <w:t>課程</w:t>
            </w:r>
          </w:p>
        </w:tc>
        <w:tc>
          <w:tcPr>
            <w:tcW w:w="1701" w:type="dxa"/>
            <w:shd w:val="clear" w:color="auto" w:fill="auto"/>
            <w:vAlign w:val="center"/>
          </w:tcPr>
          <w:p w14:paraId="589C96EC" w14:textId="77777777" w:rsidR="00690810" w:rsidRPr="005C1AE6" w:rsidRDefault="00690810" w:rsidP="00690810">
            <w:pPr>
              <w:snapToGrid w:val="0"/>
              <w:jc w:val="center"/>
              <w:rPr>
                <w:rFonts w:eastAsia="標楷體"/>
              </w:rPr>
            </w:pPr>
            <w:r w:rsidRPr="005C1AE6">
              <w:rPr>
                <w:rFonts w:eastAsia="標楷體" w:hint="eastAsia"/>
              </w:rPr>
              <w:t>4</w:t>
            </w:r>
          </w:p>
        </w:tc>
        <w:tc>
          <w:tcPr>
            <w:tcW w:w="3260" w:type="dxa"/>
            <w:vMerge/>
            <w:shd w:val="clear" w:color="auto" w:fill="auto"/>
          </w:tcPr>
          <w:p w14:paraId="0A56CC48" w14:textId="77777777" w:rsidR="00690810" w:rsidRPr="005C1AE6" w:rsidRDefault="00690810" w:rsidP="00690810">
            <w:pPr>
              <w:snapToGrid w:val="0"/>
              <w:ind w:firstLine="480"/>
              <w:rPr>
                <w:rFonts w:eastAsia="標楷體"/>
              </w:rPr>
            </w:pPr>
          </w:p>
        </w:tc>
      </w:tr>
      <w:tr w:rsidR="00690810" w:rsidRPr="005C1AE6" w14:paraId="5AD5FA9D" w14:textId="77777777" w:rsidTr="00690810">
        <w:tblPrEx>
          <w:jc w:val="center"/>
        </w:tblPrEx>
        <w:trPr>
          <w:cantSplit/>
          <w:trHeight w:val="300"/>
          <w:tblHeader/>
          <w:jc w:val="center"/>
        </w:trPr>
        <w:tc>
          <w:tcPr>
            <w:tcW w:w="1838" w:type="dxa"/>
            <w:vMerge w:val="restart"/>
            <w:shd w:val="clear" w:color="auto" w:fill="auto"/>
            <w:vAlign w:val="center"/>
          </w:tcPr>
          <w:p w14:paraId="54FAF929" w14:textId="77777777" w:rsidR="00690810" w:rsidRPr="005C1AE6" w:rsidRDefault="00690810" w:rsidP="00690810">
            <w:pPr>
              <w:snapToGrid w:val="0"/>
              <w:jc w:val="center"/>
              <w:rPr>
                <w:rFonts w:eastAsia="標楷體"/>
              </w:rPr>
            </w:pPr>
            <w:r w:rsidRPr="005C1AE6">
              <w:rPr>
                <w:rFonts w:eastAsia="標楷體" w:hint="eastAsia"/>
              </w:rPr>
              <w:t>生命教育</w:t>
            </w:r>
          </w:p>
        </w:tc>
        <w:tc>
          <w:tcPr>
            <w:tcW w:w="992" w:type="dxa"/>
            <w:shd w:val="clear" w:color="auto" w:fill="auto"/>
            <w:vAlign w:val="center"/>
          </w:tcPr>
          <w:p w14:paraId="3B358CE9" w14:textId="77777777" w:rsidR="00690810" w:rsidRPr="005C1AE6" w:rsidRDefault="00690810" w:rsidP="00690810">
            <w:pPr>
              <w:snapToGrid w:val="0"/>
              <w:jc w:val="center"/>
              <w:rPr>
                <w:rFonts w:eastAsia="標楷體"/>
              </w:rPr>
            </w:pPr>
            <w:r w:rsidRPr="005C1AE6">
              <w:rPr>
                <w:rFonts w:eastAsia="標楷體" w:hint="eastAsia"/>
              </w:rPr>
              <w:t>上</w:t>
            </w:r>
          </w:p>
        </w:tc>
        <w:tc>
          <w:tcPr>
            <w:tcW w:w="1134" w:type="dxa"/>
            <w:shd w:val="clear" w:color="auto" w:fill="auto"/>
            <w:vAlign w:val="center"/>
          </w:tcPr>
          <w:p w14:paraId="106B9985" w14:textId="77777777" w:rsidR="00690810" w:rsidRPr="005C1AE6" w:rsidRDefault="00690810" w:rsidP="00690810">
            <w:pPr>
              <w:snapToGrid w:val="0"/>
              <w:jc w:val="center"/>
              <w:rPr>
                <w:rFonts w:eastAsia="標楷體"/>
              </w:rPr>
            </w:pPr>
            <w:r w:rsidRPr="005C1AE6">
              <w:rPr>
                <w:rFonts w:ascii="標楷體" w:eastAsia="標楷體" w:hAnsi="標楷體"/>
                <w:kern w:val="0"/>
                <w:shd w:val="clear" w:color="auto" w:fill="FFFFFF"/>
              </w:rPr>
              <w:t>5、12</w:t>
            </w:r>
          </w:p>
        </w:tc>
        <w:tc>
          <w:tcPr>
            <w:tcW w:w="5812" w:type="dxa"/>
            <w:shd w:val="clear" w:color="auto" w:fill="auto"/>
            <w:vAlign w:val="center"/>
          </w:tcPr>
          <w:p w14:paraId="0AED32C0" w14:textId="77777777" w:rsidR="00690810" w:rsidRPr="005C1AE6" w:rsidRDefault="00690810" w:rsidP="00690810">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48C0A267" w14:textId="77777777" w:rsidR="00690810" w:rsidRPr="005C1AE6" w:rsidRDefault="00690810" w:rsidP="00690810">
            <w:pPr>
              <w:snapToGrid w:val="0"/>
              <w:jc w:val="center"/>
              <w:rPr>
                <w:rFonts w:eastAsia="標楷體"/>
              </w:rPr>
            </w:pPr>
            <w:r w:rsidRPr="005C1AE6">
              <w:rPr>
                <w:rFonts w:ascii="標楷體" w:eastAsia="標楷體" w:hAnsi="標楷體"/>
                <w:kern w:val="0"/>
                <w:shd w:val="clear" w:color="auto" w:fill="FFFFFF"/>
              </w:rPr>
              <w:t>2</w:t>
            </w:r>
          </w:p>
        </w:tc>
        <w:tc>
          <w:tcPr>
            <w:tcW w:w="3260" w:type="dxa"/>
            <w:vMerge w:val="restart"/>
            <w:shd w:val="clear" w:color="auto" w:fill="auto"/>
          </w:tcPr>
          <w:p w14:paraId="21231B2B" w14:textId="77777777" w:rsidR="00690810" w:rsidRPr="005C1AE6" w:rsidRDefault="00690810" w:rsidP="00690810">
            <w:pPr>
              <w:snapToGrid w:val="0"/>
              <w:ind w:firstLine="480"/>
              <w:rPr>
                <w:rFonts w:eastAsia="標楷體"/>
              </w:rPr>
            </w:pPr>
          </w:p>
        </w:tc>
      </w:tr>
      <w:tr w:rsidR="00690810" w:rsidRPr="005C1AE6" w14:paraId="63A4AEC4" w14:textId="77777777" w:rsidTr="00690810">
        <w:tblPrEx>
          <w:jc w:val="center"/>
        </w:tblPrEx>
        <w:trPr>
          <w:cantSplit/>
          <w:trHeight w:val="300"/>
          <w:tblHeader/>
          <w:jc w:val="center"/>
        </w:trPr>
        <w:tc>
          <w:tcPr>
            <w:tcW w:w="1838" w:type="dxa"/>
            <w:vMerge/>
            <w:shd w:val="clear" w:color="auto" w:fill="auto"/>
            <w:vAlign w:val="center"/>
          </w:tcPr>
          <w:p w14:paraId="5DFC4980" w14:textId="77777777" w:rsidR="00690810" w:rsidRPr="005C1AE6" w:rsidRDefault="00690810" w:rsidP="00690810">
            <w:pPr>
              <w:snapToGrid w:val="0"/>
              <w:jc w:val="center"/>
              <w:rPr>
                <w:rFonts w:eastAsia="標楷體"/>
              </w:rPr>
            </w:pPr>
          </w:p>
        </w:tc>
        <w:tc>
          <w:tcPr>
            <w:tcW w:w="992" w:type="dxa"/>
            <w:shd w:val="clear" w:color="auto" w:fill="auto"/>
            <w:vAlign w:val="center"/>
          </w:tcPr>
          <w:p w14:paraId="329CA5FE" w14:textId="77777777" w:rsidR="00690810" w:rsidRPr="005C1AE6" w:rsidRDefault="00690810" w:rsidP="00690810">
            <w:pPr>
              <w:snapToGrid w:val="0"/>
              <w:jc w:val="center"/>
              <w:rPr>
                <w:rFonts w:eastAsia="標楷體"/>
              </w:rPr>
            </w:pPr>
            <w:r w:rsidRPr="005C1AE6">
              <w:rPr>
                <w:rFonts w:eastAsia="標楷體" w:hint="eastAsia"/>
              </w:rPr>
              <w:t>下</w:t>
            </w:r>
          </w:p>
        </w:tc>
        <w:tc>
          <w:tcPr>
            <w:tcW w:w="1134" w:type="dxa"/>
            <w:shd w:val="clear" w:color="auto" w:fill="auto"/>
            <w:vAlign w:val="center"/>
          </w:tcPr>
          <w:p w14:paraId="3E98C9BB" w14:textId="77777777" w:rsidR="00690810" w:rsidRPr="005C1AE6" w:rsidRDefault="00690810" w:rsidP="00690810">
            <w:pPr>
              <w:snapToGrid w:val="0"/>
              <w:jc w:val="center"/>
              <w:rPr>
                <w:rFonts w:eastAsia="標楷體"/>
              </w:rPr>
            </w:pPr>
            <w:r w:rsidRPr="005C1AE6">
              <w:rPr>
                <w:rFonts w:ascii="標楷體" w:eastAsia="標楷體" w:hAnsi="標楷體"/>
              </w:rPr>
              <w:t>18</w:t>
            </w:r>
          </w:p>
        </w:tc>
        <w:tc>
          <w:tcPr>
            <w:tcW w:w="5812" w:type="dxa"/>
            <w:shd w:val="clear" w:color="auto" w:fill="auto"/>
            <w:vAlign w:val="center"/>
          </w:tcPr>
          <w:p w14:paraId="067FD737" w14:textId="77777777" w:rsidR="00690810" w:rsidRPr="005C1AE6" w:rsidRDefault="00690810" w:rsidP="00690810">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71700902" w14:textId="77777777" w:rsidR="00690810" w:rsidRPr="005C1AE6" w:rsidRDefault="00690810" w:rsidP="00690810">
            <w:pPr>
              <w:snapToGrid w:val="0"/>
              <w:jc w:val="center"/>
              <w:rPr>
                <w:rFonts w:eastAsia="標楷體"/>
              </w:rPr>
            </w:pPr>
            <w:r w:rsidRPr="005C1AE6">
              <w:rPr>
                <w:rFonts w:ascii="標楷體" w:eastAsia="標楷體" w:hAnsi="標楷體"/>
              </w:rPr>
              <w:t>1</w:t>
            </w:r>
          </w:p>
        </w:tc>
        <w:tc>
          <w:tcPr>
            <w:tcW w:w="3260" w:type="dxa"/>
            <w:vMerge/>
            <w:shd w:val="clear" w:color="auto" w:fill="auto"/>
          </w:tcPr>
          <w:p w14:paraId="72167C1F" w14:textId="77777777" w:rsidR="00690810" w:rsidRPr="005C1AE6" w:rsidRDefault="00690810" w:rsidP="00690810">
            <w:pPr>
              <w:snapToGrid w:val="0"/>
              <w:ind w:firstLine="480"/>
              <w:rPr>
                <w:rFonts w:eastAsia="標楷體"/>
              </w:rPr>
            </w:pPr>
          </w:p>
        </w:tc>
      </w:tr>
    </w:tbl>
    <w:p w14:paraId="30D72B8A" w14:textId="77777777" w:rsidR="00FB0225" w:rsidRDefault="001E5C06" w:rsidP="00EA590E">
      <w:pPr>
        <w:pStyle w:val="affd"/>
        <w:spacing w:before="36"/>
        <w:ind w:left="720"/>
      </w:pPr>
      <w:r w:rsidRPr="005C1AE6">
        <w:t xml:space="preserve">   </w:t>
      </w:r>
    </w:p>
    <w:p w14:paraId="2185CF9A" w14:textId="49AE2519" w:rsidR="001F51BD" w:rsidRPr="005C1AE6" w:rsidRDefault="001E5C06" w:rsidP="00EA590E">
      <w:pPr>
        <w:pStyle w:val="affd"/>
        <w:spacing w:before="36"/>
        <w:ind w:left="720"/>
      </w:pPr>
      <w:r w:rsidRPr="005C1AE6">
        <w:lastRenderedPageBreak/>
        <w:t xml:space="preserve"> </w:t>
      </w:r>
      <w:bookmarkStart w:id="10" w:name="_Toc131066153"/>
      <w:r w:rsidRPr="005C1AE6">
        <w:rPr>
          <w:rFonts w:hint="eastAsia"/>
        </w:rPr>
        <w:t>(</w:t>
      </w:r>
      <w:r w:rsidRPr="005C1AE6">
        <w:rPr>
          <w:rFonts w:hint="eastAsia"/>
          <w:lang w:eastAsia="zh-HK"/>
        </w:rPr>
        <w:t>四</w:t>
      </w:r>
      <w:r w:rsidRPr="005C1AE6">
        <w:rPr>
          <w:rFonts w:hint="eastAsia"/>
        </w:rPr>
        <w:t>)四</w:t>
      </w:r>
      <w:r w:rsidRPr="005C1AE6">
        <w:rPr>
          <w:rFonts w:hint="eastAsia"/>
          <w:lang w:eastAsia="zh-HK"/>
        </w:rPr>
        <w:t>年級</w:t>
      </w:r>
      <w:r w:rsidR="00B077E8" w:rsidRPr="005C1AE6">
        <w:rPr>
          <w:rFonts w:hint="eastAsia"/>
        </w:rPr>
        <w:t>（表3-</w:t>
      </w:r>
      <w:r w:rsidR="00DC583B" w:rsidRPr="005C1AE6">
        <w:rPr>
          <w:rFonts w:hint="eastAsia"/>
        </w:rPr>
        <w:t>5</w:t>
      </w:r>
      <w:r w:rsidR="00B077E8" w:rsidRPr="005C1AE6">
        <w:rPr>
          <w:rFonts w:hint="eastAsia"/>
        </w:rPr>
        <w:t>）</w:t>
      </w:r>
      <w:bookmarkEnd w:id="10"/>
      <w:r w:rsidRPr="005C1AE6">
        <w:t xml:space="preserve"> </w:t>
      </w:r>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96"/>
        <w:gridCol w:w="851"/>
        <w:gridCol w:w="1984"/>
        <w:gridCol w:w="5245"/>
        <w:gridCol w:w="1701"/>
        <w:gridCol w:w="3260"/>
      </w:tblGrid>
      <w:tr w:rsidR="004B4E8D" w:rsidRPr="005C1AE6" w14:paraId="7F637126" w14:textId="77777777" w:rsidTr="004B4E8D">
        <w:trPr>
          <w:cantSplit/>
          <w:trHeight w:val="415"/>
          <w:tblHeader/>
        </w:trPr>
        <w:tc>
          <w:tcPr>
            <w:tcW w:w="1696" w:type="dxa"/>
            <w:vMerge w:val="restart"/>
            <w:shd w:val="clear" w:color="auto" w:fill="auto"/>
            <w:vAlign w:val="center"/>
          </w:tcPr>
          <w:p w14:paraId="1E77F1E4" w14:textId="77777777" w:rsidR="004B4E8D" w:rsidRPr="005C1AE6" w:rsidRDefault="004B4E8D" w:rsidP="004B4E8D">
            <w:pPr>
              <w:snapToGrid w:val="0"/>
              <w:jc w:val="center"/>
              <w:rPr>
                <w:rFonts w:eastAsia="標楷體"/>
              </w:rPr>
            </w:pPr>
            <w:r w:rsidRPr="005C1AE6">
              <w:rPr>
                <w:rFonts w:eastAsia="標楷體" w:hint="eastAsia"/>
                <w:lang w:eastAsia="zh-HK"/>
              </w:rPr>
              <w:t>法</w:t>
            </w:r>
            <w:r w:rsidRPr="005C1AE6">
              <w:rPr>
                <w:rFonts w:eastAsia="標楷體" w:hint="eastAsia"/>
              </w:rPr>
              <w:t>定</w:t>
            </w:r>
            <w:r w:rsidRPr="005C1AE6">
              <w:rPr>
                <w:rFonts w:eastAsia="標楷體" w:hint="eastAsia"/>
              </w:rPr>
              <w:t>/</w:t>
            </w:r>
            <w:r w:rsidRPr="005C1AE6">
              <w:rPr>
                <w:rFonts w:eastAsia="標楷體" w:hint="eastAsia"/>
              </w:rPr>
              <w:t>其他議題</w:t>
            </w:r>
          </w:p>
        </w:tc>
        <w:tc>
          <w:tcPr>
            <w:tcW w:w="9781" w:type="dxa"/>
            <w:gridSpan w:val="4"/>
            <w:shd w:val="clear" w:color="auto" w:fill="auto"/>
            <w:vAlign w:val="center"/>
          </w:tcPr>
          <w:p w14:paraId="7A8782AE" w14:textId="77777777" w:rsidR="004B4E8D" w:rsidRPr="005C1AE6" w:rsidRDefault="004B4E8D" w:rsidP="004B4E8D">
            <w:pPr>
              <w:snapToGrid w:val="0"/>
              <w:jc w:val="center"/>
              <w:rPr>
                <w:rFonts w:eastAsia="標楷體"/>
              </w:rPr>
            </w:pPr>
            <w:r w:rsidRPr="005C1AE6">
              <w:rPr>
                <w:rFonts w:eastAsia="標楷體"/>
                <w:sz w:val="28"/>
              </w:rPr>
              <w:t>納入課程規劃實施情形</w:t>
            </w:r>
          </w:p>
        </w:tc>
        <w:tc>
          <w:tcPr>
            <w:tcW w:w="3260" w:type="dxa"/>
            <w:vMerge w:val="restart"/>
            <w:shd w:val="clear" w:color="auto" w:fill="auto"/>
            <w:vAlign w:val="center"/>
          </w:tcPr>
          <w:p w14:paraId="3BAD38A9" w14:textId="77777777" w:rsidR="004B4E8D" w:rsidRPr="005C1AE6" w:rsidRDefault="004B4E8D" w:rsidP="004B4E8D">
            <w:pPr>
              <w:snapToGrid w:val="0"/>
              <w:jc w:val="center"/>
              <w:rPr>
                <w:rFonts w:eastAsia="標楷體"/>
              </w:rPr>
            </w:pPr>
            <w:r w:rsidRPr="005C1AE6">
              <w:rPr>
                <w:rFonts w:eastAsia="標楷體"/>
              </w:rPr>
              <w:t>備</w:t>
            </w:r>
            <w:r w:rsidRPr="005C1AE6">
              <w:rPr>
                <w:rFonts w:eastAsia="標楷體"/>
              </w:rPr>
              <w:t xml:space="preserve">   </w:t>
            </w:r>
            <w:r w:rsidRPr="005C1AE6">
              <w:rPr>
                <w:rFonts w:eastAsia="標楷體"/>
              </w:rPr>
              <w:t>註</w:t>
            </w:r>
          </w:p>
        </w:tc>
      </w:tr>
      <w:tr w:rsidR="004B4E8D" w:rsidRPr="005C1AE6" w14:paraId="40397DE5" w14:textId="77777777" w:rsidTr="004B4E8D">
        <w:tblPrEx>
          <w:jc w:val="center"/>
        </w:tblPrEx>
        <w:trPr>
          <w:cantSplit/>
          <w:tblHeader/>
          <w:jc w:val="center"/>
        </w:trPr>
        <w:tc>
          <w:tcPr>
            <w:tcW w:w="1696" w:type="dxa"/>
            <w:vMerge/>
            <w:shd w:val="clear" w:color="auto" w:fill="auto"/>
            <w:vAlign w:val="center"/>
          </w:tcPr>
          <w:p w14:paraId="24F8C321" w14:textId="77777777" w:rsidR="004B4E8D" w:rsidRPr="005C1AE6" w:rsidRDefault="004B4E8D" w:rsidP="004B4E8D">
            <w:pPr>
              <w:snapToGrid w:val="0"/>
              <w:ind w:firstLine="480"/>
              <w:jc w:val="center"/>
              <w:rPr>
                <w:rFonts w:eastAsia="標楷體"/>
              </w:rPr>
            </w:pPr>
          </w:p>
        </w:tc>
        <w:tc>
          <w:tcPr>
            <w:tcW w:w="851" w:type="dxa"/>
            <w:shd w:val="clear" w:color="auto" w:fill="auto"/>
            <w:vAlign w:val="center"/>
          </w:tcPr>
          <w:p w14:paraId="76629A6F" w14:textId="77777777" w:rsidR="004B4E8D" w:rsidRPr="005C1AE6" w:rsidRDefault="004B4E8D" w:rsidP="004B4E8D">
            <w:pPr>
              <w:snapToGrid w:val="0"/>
              <w:jc w:val="center"/>
              <w:rPr>
                <w:rFonts w:eastAsia="標楷體"/>
              </w:rPr>
            </w:pPr>
            <w:r w:rsidRPr="005C1AE6">
              <w:rPr>
                <w:rFonts w:eastAsia="標楷體" w:hint="eastAsia"/>
              </w:rPr>
              <w:t>學期</w:t>
            </w:r>
          </w:p>
        </w:tc>
        <w:tc>
          <w:tcPr>
            <w:tcW w:w="1984" w:type="dxa"/>
            <w:shd w:val="clear" w:color="auto" w:fill="auto"/>
            <w:vAlign w:val="center"/>
          </w:tcPr>
          <w:p w14:paraId="3FCB7F2C" w14:textId="77777777" w:rsidR="004B4E8D" w:rsidRPr="005C1AE6" w:rsidRDefault="004B4E8D" w:rsidP="004B4E8D">
            <w:pPr>
              <w:snapToGrid w:val="0"/>
              <w:jc w:val="center"/>
              <w:rPr>
                <w:rFonts w:eastAsia="標楷體"/>
              </w:rPr>
            </w:pPr>
            <w:r w:rsidRPr="005C1AE6">
              <w:rPr>
                <w:rFonts w:eastAsia="標楷體" w:hint="eastAsia"/>
              </w:rPr>
              <w:t>週次</w:t>
            </w:r>
          </w:p>
        </w:tc>
        <w:tc>
          <w:tcPr>
            <w:tcW w:w="5245" w:type="dxa"/>
            <w:shd w:val="clear" w:color="auto" w:fill="auto"/>
            <w:vAlign w:val="center"/>
          </w:tcPr>
          <w:p w14:paraId="7CDA95B8" w14:textId="77777777" w:rsidR="004B4E8D" w:rsidRPr="005C1AE6" w:rsidRDefault="004B4E8D" w:rsidP="004B4E8D">
            <w:pPr>
              <w:snapToGrid w:val="0"/>
              <w:jc w:val="center"/>
              <w:rPr>
                <w:rFonts w:eastAsia="標楷體"/>
              </w:rPr>
            </w:pPr>
            <w:r w:rsidRPr="005C1AE6">
              <w:rPr>
                <w:rFonts w:eastAsia="標楷體" w:hint="eastAsia"/>
              </w:rPr>
              <w:t>領</w:t>
            </w:r>
            <w:r w:rsidRPr="005C1AE6">
              <w:rPr>
                <w:rFonts w:eastAsia="標楷體"/>
              </w:rPr>
              <w:t>域</w:t>
            </w:r>
            <w:r w:rsidRPr="005C1AE6">
              <w:rPr>
                <w:rFonts w:eastAsia="標楷體" w:hint="eastAsia"/>
              </w:rPr>
              <w:t>/</w:t>
            </w:r>
            <w:r w:rsidRPr="005C1AE6">
              <w:rPr>
                <w:rFonts w:eastAsia="標楷體"/>
              </w:rPr>
              <w:t>彈性</w:t>
            </w:r>
            <w:r w:rsidRPr="005C1AE6">
              <w:rPr>
                <w:rFonts w:eastAsia="標楷體" w:hint="eastAsia"/>
                <w:lang w:eastAsia="zh-HK"/>
              </w:rPr>
              <w:t>課程</w:t>
            </w:r>
            <w:r w:rsidRPr="005C1AE6">
              <w:rPr>
                <w:rFonts w:eastAsia="標楷體" w:hint="eastAsia"/>
              </w:rPr>
              <w:t>/</w:t>
            </w:r>
            <w:r w:rsidRPr="005C1AE6">
              <w:rPr>
                <w:rFonts w:eastAsia="標楷體" w:hint="eastAsia"/>
                <w:lang w:eastAsia="zh-HK"/>
              </w:rPr>
              <w:t>其他時間</w:t>
            </w:r>
          </w:p>
        </w:tc>
        <w:tc>
          <w:tcPr>
            <w:tcW w:w="1701" w:type="dxa"/>
            <w:shd w:val="clear" w:color="auto" w:fill="auto"/>
            <w:vAlign w:val="center"/>
          </w:tcPr>
          <w:p w14:paraId="68AEB2C5" w14:textId="77777777" w:rsidR="004B4E8D" w:rsidRPr="005C1AE6" w:rsidRDefault="004B4E8D" w:rsidP="004B4E8D">
            <w:pPr>
              <w:snapToGrid w:val="0"/>
              <w:jc w:val="center"/>
              <w:rPr>
                <w:rFonts w:eastAsia="標楷體"/>
              </w:rPr>
            </w:pPr>
            <w:r w:rsidRPr="005C1AE6">
              <w:rPr>
                <w:rFonts w:eastAsia="標楷體" w:hint="eastAsia"/>
              </w:rPr>
              <w:t>節數</w:t>
            </w:r>
          </w:p>
        </w:tc>
        <w:tc>
          <w:tcPr>
            <w:tcW w:w="3260" w:type="dxa"/>
            <w:vMerge/>
            <w:shd w:val="clear" w:color="auto" w:fill="auto"/>
          </w:tcPr>
          <w:p w14:paraId="110D2462" w14:textId="77777777" w:rsidR="004B4E8D" w:rsidRPr="005C1AE6" w:rsidRDefault="004B4E8D" w:rsidP="004B4E8D">
            <w:pPr>
              <w:snapToGrid w:val="0"/>
              <w:ind w:firstLine="480"/>
              <w:rPr>
                <w:rFonts w:eastAsia="標楷體"/>
              </w:rPr>
            </w:pPr>
          </w:p>
        </w:tc>
      </w:tr>
      <w:tr w:rsidR="004B4E8D" w:rsidRPr="005C1AE6" w14:paraId="46F8960C" w14:textId="77777777" w:rsidTr="004B4E8D">
        <w:tblPrEx>
          <w:jc w:val="center"/>
        </w:tblPrEx>
        <w:trPr>
          <w:cantSplit/>
          <w:trHeight w:val="288"/>
          <w:tblHeader/>
          <w:jc w:val="center"/>
        </w:trPr>
        <w:tc>
          <w:tcPr>
            <w:tcW w:w="1696" w:type="dxa"/>
            <w:vMerge w:val="restart"/>
            <w:shd w:val="clear" w:color="auto" w:fill="auto"/>
            <w:vAlign w:val="center"/>
          </w:tcPr>
          <w:p w14:paraId="789FA02A" w14:textId="77777777" w:rsidR="004B4E8D" w:rsidRPr="005C1AE6" w:rsidRDefault="004B4E8D" w:rsidP="004B4E8D">
            <w:pPr>
              <w:snapToGrid w:val="0"/>
              <w:rPr>
                <w:rFonts w:eastAsia="標楷體"/>
              </w:rPr>
            </w:pPr>
            <w:r w:rsidRPr="005C1AE6">
              <w:rPr>
                <w:rFonts w:eastAsia="標楷體"/>
              </w:rPr>
              <w:t>性別平等教育</w:t>
            </w:r>
          </w:p>
        </w:tc>
        <w:tc>
          <w:tcPr>
            <w:tcW w:w="851" w:type="dxa"/>
            <w:shd w:val="clear" w:color="auto" w:fill="auto"/>
            <w:vAlign w:val="center"/>
          </w:tcPr>
          <w:p w14:paraId="1ED073A1"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3DF0B171"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1</w:t>
            </w:r>
            <w:r w:rsidRPr="005C1AE6">
              <w:rPr>
                <w:rFonts w:ascii="標楷體" w:eastAsia="標楷體" w:hAnsi="標楷體" w:hint="eastAsia"/>
                <w:sz w:val="20"/>
                <w:szCs w:val="20"/>
              </w:rPr>
              <w:t>、</w:t>
            </w:r>
            <w:r w:rsidRPr="005C1AE6">
              <w:rPr>
                <w:rFonts w:ascii="標楷體" w:eastAsia="標楷體" w:hAnsi="標楷體"/>
                <w:sz w:val="20"/>
                <w:szCs w:val="20"/>
              </w:rPr>
              <w:t>7-9、11、</w:t>
            </w:r>
            <w:r w:rsidRPr="005C1AE6">
              <w:rPr>
                <w:rFonts w:ascii="標楷體" w:eastAsia="標楷體" w:hAnsi="標楷體" w:hint="eastAsia"/>
                <w:sz w:val="20"/>
                <w:szCs w:val="20"/>
              </w:rPr>
              <w:t>1</w:t>
            </w:r>
            <w:r w:rsidRPr="005C1AE6">
              <w:rPr>
                <w:rFonts w:ascii="標楷體" w:eastAsia="標楷體" w:hAnsi="標楷體"/>
                <w:sz w:val="20"/>
                <w:szCs w:val="20"/>
              </w:rPr>
              <w:t>6-18</w:t>
            </w:r>
          </w:p>
        </w:tc>
        <w:tc>
          <w:tcPr>
            <w:tcW w:w="5245" w:type="dxa"/>
            <w:shd w:val="clear" w:color="auto" w:fill="auto"/>
            <w:vAlign w:val="center"/>
          </w:tcPr>
          <w:p w14:paraId="55D4209B"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rPr>
              <w:t>、英語、綜合、藝術與人文</w:t>
            </w:r>
          </w:p>
        </w:tc>
        <w:tc>
          <w:tcPr>
            <w:tcW w:w="1701" w:type="dxa"/>
            <w:shd w:val="clear" w:color="auto" w:fill="auto"/>
            <w:vAlign w:val="center"/>
          </w:tcPr>
          <w:p w14:paraId="45F3AB02" w14:textId="77777777" w:rsidR="004B4E8D" w:rsidRPr="005C1AE6" w:rsidRDefault="004B4E8D" w:rsidP="004B4E8D">
            <w:pPr>
              <w:snapToGrid w:val="0"/>
              <w:jc w:val="center"/>
              <w:rPr>
                <w:rFonts w:eastAsia="標楷體"/>
              </w:rPr>
            </w:pPr>
            <w:r w:rsidRPr="005C1AE6">
              <w:rPr>
                <w:rFonts w:ascii="標楷體" w:eastAsia="標楷體" w:hAnsi="標楷體"/>
              </w:rPr>
              <w:t>8</w:t>
            </w:r>
          </w:p>
        </w:tc>
        <w:tc>
          <w:tcPr>
            <w:tcW w:w="3260" w:type="dxa"/>
            <w:vMerge w:val="restart"/>
            <w:shd w:val="clear" w:color="auto" w:fill="auto"/>
          </w:tcPr>
          <w:p w14:paraId="2FF43741" w14:textId="77777777" w:rsidR="004B4E8D" w:rsidRPr="005C1AE6" w:rsidRDefault="004B4E8D" w:rsidP="004B4E8D">
            <w:pPr>
              <w:snapToGrid w:val="0"/>
              <w:rPr>
                <w:rFonts w:ascii="標楷體" w:eastAsia="標楷體" w:hAnsi="標楷體" w:cs="新細明體"/>
                <w:kern w:val="0"/>
              </w:rPr>
            </w:pPr>
            <w:r w:rsidRPr="005C1AE6">
              <w:rPr>
                <w:rFonts w:ascii="標楷體" w:eastAsia="標楷體" w:hAnsi="標楷體" w:cs="新細明體" w:hint="eastAsia"/>
                <w:kern w:val="0"/>
              </w:rPr>
              <w:t>每學期實施相關課程或活動至少4小時(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4B4E8D" w:rsidRPr="005C1AE6" w14:paraId="4276693B" w14:textId="77777777" w:rsidTr="004B4E8D">
        <w:tblPrEx>
          <w:jc w:val="center"/>
        </w:tblPrEx>
        <w:trPr>
          <w:cantSplit/>
          <w:trHeight w:val="70"/>
          <w:tblHeader/>
          <w:jc w:val="center"/>
        </w:trPr>
        <w:tc>
          <w:tcPr>
            <w:tcW w:w="1696" w:type="dxa"/>
            <w:vMerge/>
            <w:shd w:val="clear" w:color="auto" w:fill="auto"/>
            <w:vAlign w:val="center"/>
          </w:tcPr>
          <w:p w14:paraId="49A1379B" w14:textId="77777777" w:rsidR="004B4E8D" w:rsidRPr="005C1AE6" w:rsidRDefault="004B4E8D" w:rsidP="004B4E8D">
            <w:pPr>
              <w:snapToGrid w:val="0"/>
              <w:rPr>
                <w:rFonts w:eastAsia="標楷體"/>
              </w:rPr>
            </w:pPr>
          </w:p>
        </w:tc>
        <w:tc>
          <w:tcPr>
            <w:tcW w:w="851" w:type="dxa"/>
            <w:shd w:val="clear" w:color="auto" w:fill="auto"/>
            <w:vAlign w:val="center"/>
          </w:tcPr>
          <w:p w14:paraId="48DF08B4"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2F5DC19A"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1</w:t>
            </w:r>
            <w:r w:rsidRPr="005C1AE6">
              <w:rPr>
                <w:rFonts w:ascii="標楷體" w:eastAsia="標楷體" w:hAnsi="標楷體" w:hint="eastAsia"/>
                <w:sz w:val="20"/>
                <w:szCs w:val="20"/>
              </w:rPr>
              <w:t>、3、</w:t>
            </w:r>
            <w:r w:rsidRPr="005C1AE6">
              <w:rPr>
                <w:rFonts w:ascii="標楷體" w:eastAsia="標楷體" w:hAnsi="標楷體"/>
                <w:sz w:val="20"/>
                <w:szCs w:val="20"/>
              </w:rPr>
              <w:t>6-9</w:t>
            </w:r>
            <w:r w:rsidRPr="005C1AE6">
              <w:rPr>
                <w:rFonts w:ascii="標楷體" w:eastAsia="標楷體" w:hAnsi="標楷體" w:hint="eastAsia"/>
                <w:sz w:val="20"/>
                <w:szCs w:val="20"/>
              </w:rPr>
              <w:t>、1</w:t>
            </w:r>
            <w:r w:rsidRPr="005C1AE6">
              <w:rPr>
                <w:rFonts w:ascii="標楷體" w:eastAsia="標楷體" w:hAnsi="標楷體"/>
                <w:sz w:val="20"/>
                <w:szCs w:val="20"/>
              </w:rPr>
              <w:t>7-19</w:t>
            </w:r>
          </w:p>
        </w:tc>
        <w:tc>
          <w:tcPr>
            <w:tcW w:w="5245" w:type="dxa"/>
            <w:shd w:val="clear" w:color="auto" w:fill="auto"/>
            <w:vAlign w:val="center"/>
          </w:tcPr>
          <w:p w14:paraId="3AD8ED1D"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、英語、綜合、健體</w:t>
            </w:r>
          </w:p>
        </w:tc>
        <w:tc>
          <w:tcPr>
            <w:tcW w:w="1701" w:type="dxa"/>
            <w:shd w:val="clear" w:color="auto" w:fill="auto"/>
            <w:vAlign w:val="center"/>
          </w:tcPr>
          <w:p w14:paraId="2F0D45E8" w14:textId="77777777" w:rsidR="004B4E8D" w:rsidRPr="005C1AE6" w:rsidRDefault="004B4E8D" w:rsidP="004B4E8D">
            <w:pPr>
              <w:snapToGrid w:val="0"/>
              <w:jc w:val="center"/>
              <w:rPr>
                <w:rFonts w:eastAsia="標楷體"/>
              </w:rPr>
            </w:pPr>
            <w:r w:rsidRPr="005C1AE6">
              <w:rPr>
                <w:rFonts w:ascii="標楷體" w:eastAsia="標楷體" w:hAnsi="標楷體"/>
              </w:rPr>
              <w:t>8</w:t>
            </w:r>
          </w:p>
        </w:tc>
        <w:tc>
          <w:tcPr>
            <w:tcW w:w="3260" w:type="dxa"/>
            <w:vMerge/>
            <w:shd w:val="clear" w:color="auto" w:fill="auto"/>
          </w:tcPr>
          <w:p w14:paraId="2B3F9CFD" w14:textId="77777777" w:rsidR="004B4E8D" w:rsidRPr="005C1AE6" w:rsidRDefault="004B4E8D" w:rsidP="004B4E8D">
            <w:pPr>
              <w:snapToGrid w:val="0"/>
              <w:ind w:firstLine="480"/>
              <w:rPr>
                <w:rFonts w:eastAsia="標楷體"/>
              </w:rPr>
            </w:pPr>
          </w:p>
        </w:tc>
      </w:tr>
      <w:tr w:rsidR="004B4E8D" w:rsidRPr="005C1AE6" w14:paraId="77CFD3FE" w14:textId="77777777" w:rsidTr="004B4E8D">
        <w:tblPrEx>
          <w:jc w:val="center"/>
        </w:tblPrEx>
        <w:trPr>
          <w:cantSplit/>
          <w:trHeight w:val="300"/>
          <w:tblHeader/>
          <w:jc w:val="center"/>
        </w:trPr>
        <w:tc>
          <w:tcPr>
            <w:tcW w:w="1696" w:type="dxa"/>
            <w:vMerge w:val="restart"/>
            <w:shd w:val="clear" w:color="auto" w:fill="auto"/>
            <w:vAlign w:val="center"/>
          </w:tcPr>
          <w:p w14:paraId="53AFD5AC" w14:textId="77777777" w:rsidR="004B4E8D" w:rsidRPr="005C1AE6" w:rsidRDefault="004B4E8D" w:rsidP="004B4E8D">
            <w:pPr>
              <w:snapToGrid w:val="0"/>
              <w:rPr>
                <w:rFonts w:eastAsia="標楷體"/>
              </w:rPr>
            </w:pPr>
            <w:r w:rsidRPr="005C1AE6">
              <w:rPr>
                <w:rFonts w:ascii="標楷體" w:eastAsia="標楷體" w:hAnsi="標楷體" w:cs="新細明體" w:hint="eastAsia"/>
                <w:kern w:val="0"/>
              </w:rPr>
              <w:t>性侵害防治教育課程</w:t>
            </w:r>
          </w:p>
        </w:tc>
        <w:tc>
          <w:tcPr>
            <w:tcW w:w="851" w:type="dxa"/>
            <w:shd w:val="clear" w:color="auto" w:fill="auto"/>
            <w:vAlign w:val="center"/>
          </w:tcPr>
          <w:p w14:paraId="1BA50E24"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261C28B6"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7-8</w:t>
            </w:r>
            <w:r w:rsidRPr="005C1AE6">
              <w:rPr>
                <w:rFonts w:ascii="標楷體" w:eastAsia="標楷體" w:hAnsi="標楷體" w:hint="eastAsia"/>
                <w:sz w:val="20"/>
                <w:szCs w:val="20"/>
              </w:rPr>
              <w:t>、</w:t>
            </w:r>
            <w:r w:rsidRPr="005C1AE6">
              <w:rPr>
                <w:rFonts w:ascii="標楷體" w:eastAsia="標楷體" w:hAnsi="標楷體"/>
                <w:sz w:val="20"/>
                <w:szCs w:val="20"/>
              </w:rPr>
              <w:t>19</w:t>
            </w:r>
          </w:p>
        </w:tc>
        <w:tc>
          <w:tcPr>
            <w:tcW w:w="5245" w:type="dxa"/>
            <w:shd w:val="clear" w:color="auto" w:fill="auto"/>
            <w:vAlign w:val="center"/>
          </w:tcPr>
          <w:p w14:paraId="21529959"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、導師時間</w:t>
            </w:r>
          </w:p>
        </w:tc>
        <w:tc>
          <w:tcPr>
            <w:tcW w:w="1701" w:type="dxa"/>
            <w:shd w:val="clear" w:color="auto" w:fill="auto"/>
            <w:vAlign w:val="center"/>
          </w:tcPr>
          <w:p w14:paraId="78D1ACE4" w14:textId="77777777" w:rsidR="004B4E8D" w:rsidRPr="005C1AE6" w:rsidRDefault="004B4E8D" w:rsidP="004B4E8D">
            <w:pPr>
              <w:snapToGrid w:val="0"/>
              <w:jc w:val="center"/>
              <w:rPr>
                <w:rFonts w:eastAsia="標楷體"/>
              </w:rPr>
            </w:pPr>
            <w:r w:rsidRPr="005C1AE6">
              <w:rPr>
                <w:rFonts w:ascii="標楷體" w:eastAsia="標楷體" w:hAnsi="標楷體"/>
              </w:rPr>
              <w:t>3</w:t>
            </w:r>
          </w:p>
        </w:tc>
        <w:tc>
          <w:tcPr>
            <w:tcW w:w="3260" w:type="dxa"/>
            <w:vMerge w:val="restart"/>
            <w:shd w:val="clear" w:color="auto" w:fill="auto"/>
          </w:tcPr>
          <w:p w14:paraId="1EE2A48F" w14:textId="77777777" w:rsidR="004B4E8D" w:rsidRPr="005C1AE6" w:rsidRDefault="004B4E8D" w:rsidP="004B4E8D">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節)以上</w:t>
            </w:r>
          </w:p>
        </w:tc>
      </w:tr>
      <w:tr w:rsidR="004B4E8D" w:rsidRPr="005C1AE6" w14:paraId="2E2BF85C" w14:textId="77777777" w:rsidTr="004B4E8D">
        <w:tblPrEx>
          <w:jc w:val="center"/>
        </w:tblPrEx>
        <w:trPr>
          <w:cantSplit/>
          <w:trHeight w:val="471"/>
          <w:tblHeader/>
          <w:jc w:val="center"/>
        </w:trPr>
        <w:tc>
          <w:tcPr>
            <w:tcW w:w="1696" w:type="dxa"/>
            <w:vMerge/>
            <w:shd w:val="clear" w:color="auto" w:fill="B6DDE8" w:themeFill="accent5" w:themeFillTint="66"/>
            <w:vAlign w:val="center"/>
          </w:tcPr>
          <w:p w14:paraId="7B04B380" w14:textId="77777777" w:rsidR="004B4E8D" w:rsidRPr="005C1AE6" w:rsidRDefault="004B4E8D" w:rsidP="004B4E8D">
            <w:pPr>
              <w:snapToGrid w:val="0"/>
              <w:rPr>
                <w:rFonts w:eastAsia="標楷體"/>
              </w:rPr>
            </w:pPr>
          </w:p>
        </w:tc>
        <w:tc>
          <w:tcPr>
            <w:tcW w:w="851" w:type="dxa"/>
            <w:shd w:val="clear" w:color="auto" w:fill="auto"/>
            <w:vAlign w:val="center"/>
          </w:tcPr>
          <w:p w14:paraId="7E673BFE"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59758146"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13-14</w:t>
            </w:r>
            <w:r w:rsidRPr="005C1AE6">
              <w:rPr>
                <w:rFonts w:ascii="標楷體" w:eastAsia="標楷體" w:hAnsi="標楷體" w:hint="eastAsia"/>
                <w:sz w:val="20"/>
                <w:szCs w:val="20"/>
              </w:rPr>
              <w:t>、</w:t>
            </w:r>
            <w:r w:rsidRPr="005C1AE6">
              <w:rPr>
                <w:rFonts w:ascii="標楷體" w:eastAsia="標楷體" w:hAnsi="標楷體"/>
                <w:sz w:val="20"/>
                <w:szCs w:val="20"/>
              </w:rPr>
              <w:t>11</w:t>
            </w:r>
          </w:p>
        </w:tc>
        <w:tc>
          <w:tcPr>
            <w:tcW w:w="5245" w:type="dxa"/>
            <w:shd w:val="clear" w:color="auto" w:fill="auto"/>
            <w:vAlign w:val="center"/>
          </w:tcPr>
          <w:p w14:paraId="0BED39F7"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、導師時間</w:t>
            </w:r>
          </w:p>
        </w:tc>
        <w:tc>
          <w:tcPr>
            <w:tcW w:w="1701" w:type="dxa"/>
            <w:shd w:val="clear" w:color="auto" w:fill="auto"/>
            <w:vAlign w:val="center"/>
          </w:tcPr>
          <w:p w14:paraId="26D582E9" w14:textId="77777777" w:rsidR="004B4E8D" w:rsidRPr="005C1AE6" w:rsidRDefault="004B4E8D" w:rsidP="004B4E8D">
            <w:pPr>
              <w:snapToGrid w:val="0"/>
              <w:jc w:val="center"/>
              <w:rPr>
                <w:rFonts w:eastAsia="標楷體"/>
              </w:rPr>
            </w:pPr>
            <w:r w:rsidRPr="005C1AE6">
              <w:rPr>
                <w:rFonts w:ascii="標楷體" w:eastAsia="標楷體" w:hAnsi="標楷體"/>
              </w:rPr>
              <w:t>3</w:t>
            </w:r>
          </w:p>
        </w:tc>
        <w:tc>
          <w:tcPr>
            <w:tcW w:w="3260" w:type="dxa"/>
            <w:vMerge/>
            <w:shd w:val="clear" w:color="auto" w:fill="B6DDE8" w:themeFill="accent5" w:themeFillTint="66"/>
          </w:tcPr>
          <w:p w14:paraId="680BF7BD" w14:textId="77777777" w:rsidR="004B4E8D" w:rsidRPr="005C1AE6" w:rsidRDefault="004B4E8D" w:rsidP="004B4E8D">
            <w:pPr>
              <w:snapToGrid w:val="0"/>
              <w:ind w:firstLine="480"/>
              <w:rPr>
                <w:rFonts w:eastAsia="標楷體"/>
              </w:rPr>
            </w:pPr>
          </w:p>
        </w:tc>
      </w:tr>
      <w:tr w:rsidR="004B4E8D" w:rsidRPr="005C1AE6" w14:paraId="68C48679" w14:textId="77777777" w:rsidTr="004B4E8D">
        <w:tblPrEx>
          <w:jc w:val="center"/>
        </w:tblPrEx>
        <w:trPr>
          <w:cantSplit/>
          <w:trHeight w:val="300"/>
          <w:tblHeader/>
          <w:jc w:val="center"/>
        </w:trPr>
        <w:tc>
          <w:tcPr>
            <w:tcW w:w="1696" w:type="dxa"/>
            <w:vMerge w:val="restart"/>
            <w:shd w:val="clear" w:color="auto" w:fill="auto"/>
            <w:vAlign w:val="center"/>
          </w:tcPr>
          <w:p w14:paraId="67E3AE12" w14:textId="77777777" w:rsidR="004B4E8D" w:rsidRPr="005C1AE6" w:rsidRDefault="004B4E8D" w:rsidP="004B4E8D">
            <w:pPr>
              <w:snapToGrid w:val="0"/>
              <w:rPr>
                <w:rFonts w:eastAsia="標楷體"/>
              </w:rPr>
            </w:pPr>
            <w:r w:rsidRPr="005C1AE6">
              <w:rPr>
                <w:rFonts w:ascii="標楷體" w:eastAsia="標楷體" w:hAnsi="標楷體" w:cs="新細明體" w:hint="eastAsia"/>
                <w:kern w:val="0"/>
              </w:rPr>
              <w:t>家庭暴力防治課程</w:t>
            </w:r>
          </w:p>
        </w:tc>
        <w:tc>
          <w:tcPr>
            <w:tcW w:w="851" w:type="dxa"/>
            <w:shd w:val="clear" w:color="auto" w:fill="auto"/>
            <w:vAlign w:val="center"/>
          </w:tcPr>
          <w:p w14:paraId="2499E1C6"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3E773EB9"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15-16</w:t>
            </w:r>
            <w:r w:rsidRPr="005C1AE6">
              <w:rPr>
                <w:rFonts w:ascii="標楷體" w:eastAsia="標楷體" w:hAnsi="標楷體" w:hint="eastAsia"/>
                <w:sz w:val="20"/>
                <w:szCs w:val="20"/>
              </w:rPr>
              <w:t>、</w:t>
            </w:r>
            <w:r w:rsidRPr="005C1AE6">
              <w:rPr>
                <w:rFonts w:ascii="標楷體" w:eastAsia="標楷體" w:hAnsi="標楷體"/>
                <w:sz w:val="20"/>
                <w:szCs w:val="20"/>
              </w:rPr>
              <w:t>18</w:t>
            </w:r>
          </w:p>
        </w:tc>
        <w:tc>
          <w:tcPr>
            <w:tcW w:w="5245" w:type="dxa"/>
            <w:shd w:val="clear" w:color="auto" w:fill="auto"/>
          </w:tcPr>
          <w:p w14:paraId="7FAE1838"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、導師時間</w:t>
            </w:r>
          </w:p>
        </w:tc>
        <w:tc>
          <w:tcPr>
            <w:tcW w:w="1701" w:type="dxa"/>
            <w:shd w:val="clear" w:color="auto" w:fill="auto"/>
            <w:vAlign w:val="center"/>
          </w:tcPr>
          <w:p w14:paraId="54E41474" w14:textId="77777777" w:rsidR="004B4E8D" w:rsidRPr="005C1AE6" w:rsidRDefault="004B4E8D" w:rsidP="004B4E8D">
            <w:pPr>
              <w:snapToGrid w:val="0"/>
              <w:jc w:val="center"/>
              <w:rPr>
                <w:rFonts w:eastAsia="標楷體"/>
              </w:rPr>
            </w:pPr>
            <w:r w:rsidRPr="005C1AE6">
              <w:rPr>
                <w:rFonts w:ascii="標楷體" w:eastAsia="標楷體" w:hAnsi="標楷體"/>
              </w:rPr>
              <w:t>3</w:t>
            </w:r>
          </w:p>
        </w:tc>
        <w:tc>
          <w:tcPr>
            <w:tcW w:w="3260" w:type="dxa"/>
            <w:vMerge w:val="restart"/>
            <w:shd w:val="clear" w:color="auto" w:fill="auto"/>
          </w:tcPr>
          <w:p w14:paraId="4CF18693" w14:textId="77777777" w:rsidR="004B4E8D" w:rsidRPr="005C1AE6" w:rsidRDefault="004B4E8D" w:rsidP="004B4E8D">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4B4E8D" w:rsidRPr="005C1AE6" w14:paraId="591A077D" w14:textId="77777777" w:rsidTr="004B4E8D">
        <w:tblPrEx>
          <w:jc w:val="center"/>
        </w:tblPrEx>
        <w:trPr>
          <w:cantSplit/>
          <w:trHeight w:val="512"/>
          <w:tblHeader/>
          <w:jc w:val="center"/>
        </w:trPr>
        <w:tc>
          <w:tcPr>
            <w:tcW w:w="1696" w:type="dxa"/>
            <w:vMerge/>
            <w:shd w:val="clear" w:color="auto" w:fill="B6DDE8" w:themeFill="accent5" w:themeFillTint="66"/>
            <w:vAlign w:val="center"/>
          </w:tcPr>
          <w:p w14:paraId="5667BE53" w14:textId="77777777" w:rsidR="004B4E8D" w:rsidRPr="005C1AE6" w:rsidRDefault="004B4E8D" w:rsidP="004B4E8D">
            <w:pPr>
              <w:snapToGrid w:val="0"/>
              <w:rPr>
                <w:rFonts w:eastAsia="標楷體"/>
              </w:rPr>
            </w:pPr>
          </w:p>
        </w:tc>
        <w:tc>
          <w:tcPr>
            <w:tcW w:w="851" w:type="dxa"/>
            <w:shd w:val="clear" w:color="auto" w:fill="auto"/>
            <w:vAlign w:val="center"/>
          </w:tcPr>
          <w:p w14:paraId="64FD6558"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6825D016"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13-14</w:t>
            </w:r>
            <w:r w:rsidRPr="005C1AE6">
              <w:rPr>
                <w:rFonts w:ascii="標楷體" w:eastAsia="標楷體" w:hAnsi="標楷體" w:hint="eastAsia"/>
                <w:sz w:val="20"/>
                <w:szCs w:val="20"/>
              </w:rPr>
              <w:t>、</w:t>
            </w:r>
            <w:r w:rsidRPr="005C1AE6">
              <w:rPr>
                <w:rFonts w:ascii="標楷體" w:eastAsia="標楷體" w:hAnsi="標楷體"/>
                <w:sz w:val="20"/>
                <w:szCs w:val="20"/>
              </w:rPr>
              <w:t>17</w:t>
            </w:r>
          </w:p>
        </w:tc>
        <w:tc>
          <w:tcPr>
            <w:tcW w:w="5245" w:type="dxa"/>
            <w:shd w:val="clear" w:color="auto" w:fill="auto"/>
          </w:tcPr>
          <w:p w14:paraId="0DACC425"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、導師時間</w:t>
            </w:r>
          </w:p>
        </w:tc>
        <w:tc>
          <w:tcPr>
            <w:tcW w:w="1701" w:type="dxa"/>
            <w:shd w:val="clear" w:color="auto" w:fill="auto"/>
            <w:vAlign w:val="center"/>
          </w:tcPr>
          <w:p w14:paraId="37ED855A" w14:textId="77777777" w:rsidR="004B4E8D" w:rsidRPr="005C1AE6" w:rsidRDefault="004B4E8D" w:rsidP="004B4E8D">
            <w:pPr>
              <w:snapToGrid w:val="0"/>
              <w:jc w:val="center"/>
              <w:rPr>
                <w:rFonts w:eastAsia="標楷體"/>
              </w:rPr>
            </w:pPr>
            <w:r w:rsidRPr="005C1AE6">
              <w:rPr>
                <w:rFonts w:ascii="標楷體" w:eastAsia="標楷體" w:hAnsi="標楷體"/>
              </w:rPr>
              <w:t>3</w:t>
            </w:r>
          </w:p>
        </w:tc>
        <w:tc>
          <w:tcPr>
            <w:tcW w:w="3260" w:type="dxa"/>
            <w:vMerge/>
            <w:shd w:val="clear" w:color="auto" w:fill="B6DDE8" w:themeFill="accent5" w:themeFillTint="66"/>
          </w:tcPr>
          <w:p w14:paraId="2E21933B" w14:textId="77777777" w:rsidR="004B4E8D" w:rsidRPr="005C1AE6" w:rsidRDefault="004B4E8D" w:rsidP="004B4E8D">
            <w:pPr>
              <w:snapToGrid w:val="0"/>
              <w:ind w:firstLine="480"/>
              <w:rPr>
                <w:rFonts w:eastAsia="標楷體"/>
              </w:rPr>
            </w:pPr>
          </w:p>
        </w:tc>
      </w:tr>
      <w:tr w:rsidR="004B4E8D" w:rsidRPr="005C1AE6" w14:paraId="61DA7672" w14:textId="77777777" w:rsidTr="004B4E8D">
        <w:tblPrEx>
          <w:jc w:val="center"/>
        </w:tblPrEx>
        <w:trPr>
          <w:cantSplit/>
          <w:trHeight w:val="300"/>
          <w:tblHeader/>
          <w:jc w:val="center"/>
        </w:trPr>
        <w:tc>
          <w:tcPr>
            <w:tcW w:w="1696" w:type="dxa"/>
            <w:vMerge w:val="restart"/>
            <w:shd w:val="clear" w:color="auto" w:fill="auto"/>
            <w:vAlign w:val="center"/>
          </w:tcPr>
          <w:p w14:paraId="569E2412" w14:textId="77777777" w:rsidR="004B4E8D" w:rsidRPr="005C1AE6" w:rsidRDefault="004B4E8D" w:rsidP="004B4E8D">
            <w:pPr>
              <w:snapToGrid w:val="0"/>
              <w:rPr>
                <w:rFonts w:eastAsia="標楷體"/>
              </w:rPr>
            </w:pPr>
            <w:r w:rsidRPr="005C1AE6">
              <w:rPr>
                <w:rFonts w:ascii="標楷體" w:eastAsia="標楷體" w:hAnsi="標楷體" w:hint="eastAsia"/>
              </w:rPr>
              <w:t>家庭教育相關課程或活動</w:t>
            </w:r>
          </w:p>
        </w:tc>
        <w:tc>
          <w:tcPr>
            <w:tcW w:w="851" w:type="dxa"/>
            <w:shd w:val="clear" w:color="auto" w:fill="auto"/>
            <w:vAlign w:val="center"/>
          </w:tcPr>
          <w:p w14:paraId="0BDAA254"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5D92378C"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2、8、17</w:t>
            </w:r>
          </w:p>
        </w:tc>
        <w:tc>
          <w:tcPr>
            <w:tcW w:w="5245" w:type="dxa"/>
            <w:shd w:val="clear" w:color="auto" w:fill="auto"/>
          </w:tcPr>
          <w:p w14:paraId="4D69D731"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、導師時間</w:t>
            </w:r>
          </w:p>
        </w:tc>
        <w:tc>
          <w:tcPr>
            <w:tcW w:w="1701" w:type="dxa"/>
            <w:shd w:val="clear" w:color="auto" w:fill="auto"/>
            <w:vAlign w:val="center"/>
          </w:tcPr>
          <w:p w14:paraId="70714AC4" w14:textId="77777777" w:rsidR="004B4E8D" w:rsidRPr="005C1AE6" w:rsidRDefault="004B4E8D" w:rsidP="004B4E8D">
            <w:pPr>
              <w:snapToGrid w:val="0"/>
              <w:jc w:val="center"/>
              <w:rPr>
                <w:rFonts w:eastAsia="標楷體"/>
              </w:rPr>
            </w:pPr>
            <w:r w:rsidRPr="005C1AE6">
              <w:rPr>
                <w:rFonts w:ascii="標楷體" w:eastAsia="標楷體" w:hAnsi="標楷體"/>
              </w:rPr>
              <w:t>3</w:t>
            </w:r>
          </w:p>
        </w:tc>
        <w:tc>
          <w:tcPr>
            <w:tcW w:w="3260" w:type="dxa"/>
            <w:vMerge w:val="restart"/>
            <w:shd w:val="clear" w:color="auto" w:fill="auto"/>
          </w:tcPr>
          <w:p w14:paraId="454E247C" w14:textId="77777777" w:rsidR="004B4E8D" w:rsidRPr="005C1AE6" w:rsidRDefault="004B4E8D" w:rsidP="004B4E8D">
            <w:pPr>
              <w:snapToGrid w:val="0"/>
              <w:rPr>
                <w:rFonts w:eastAsia="標楷體"/>
              </w:rPr>
            </w:pPr>
            <w:r w:rsidRPr="005C1AE6">
              <w:rPr>
                <w:rFonts w:ascii="標楷體" w:eastAsia="標楷體" w:hAnsi="標楷體" w:hint="eastAsia"/>
              </w:rPr>
              <w:t>正式課程外每學年至少4小時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4B4E8D" w:rsidRPr="005C1AE6" w14:paraId="6F96D5CA" w14:textId="77777777" w:rsidTr="004B4E8D">
        <w:tblPrEx>
          <w:jc w:val="center"/>
        </w:tblPrEx>
        <w:trPr>
          <w:cantSplit/>
          <w:trHeight w:val="300"/>
          <w:tblHeader/>
          <w:jc w:val="center"/>
        </w:trPr>
        <w:tc>
          <w:tcPr>
            <w:tcW w:w="1696" w:type="dxa"/>
            <w:vMerge/>
            <w:shd w:val="clear" w:color="auto" w:fill="B6DDE8" w:themeFill="accent5" w:themeFillTint="66"/>
            <w:vAlign w:val="center"/>
          </w:tcPr>
          <w:p w14:paraId="14FEE59C" w14:textId="77777777" w:rsidR="004B4E8D" w:rsidRPr="005C1AE6" w:rsidRDefault="004B4E8D" w:rsidP="004B4E8D">
            <w:pPr>
              <w:snapToGrid w:val="0"/>
              <w:rPr>
                <w:rFonts w:eastAsia="標楷體"/>
              </w:rPr>
            </w:pPr>
          </w:p>
        </w:tc>
        <w:tc>
          <w:tcPr>
            <w:tcW w:w="851" w:type="dxa"/>
            <w:shd w:val="clear" w:color="auto" w:fill="auto"/>
            <w:vAlign w:val="center"/>
          </w:tcPr>
          <w:p w14:paraId="11BB3E42"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57502060"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3</w:t>
            </w:r>
            <w:r w:rsidRPr="005C1AE6">
              <w:rPr>
                <w:rFonts w:ascii="標楷體" w:eastAsia="標楷體" w:hAnsi="標楷體" w:hint="eastAsia"/>
                <w:sz w:val="20"/>
                <w:szCs w:val="20"/>
              </w:rPr>
              <w:t>、</w:t>
            </w:r>
            <w:r w:rsidRPr="005C1AE6">
              <w:rPr>
                <w:rFonts w:ascii="標楷體" w:eastAsia="標楷體" w:hAnsi="標楷體"/>
                <w:sz w:val="20"/>
                <w:szCs w:val="20"/>
              </w:rPr>
              <w:t>7、12</w:t>
            </w:r>
          </w:p>
        </w:tc>
        <w:tc>
          <w:tcPr>
            <w:tcW w:w="5245" w:type="dxa"/>
            <w:shd w:val="clear" w:color="auto" w:fill="auto"/>
          </w:tcPr>
          <w:p w14:paraId="37F6D7C5"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、導師時間</w:t>
            </w:r>
          </w:p>
        </w:tc>
        <w:tc>
          <w:tcPr>
            <w:tcW w:w="1701" w:type="dxa"/>
            <w:shd w:val="clear" w:color="auto" w:fill="auto"/>
            <w:vAlign w:val="center"/>
          </w:tcPr>
          <w:p w14:paraId="13C072B1" w14:textId="77777777" w:rsidR="004B4E8D" w:rsidRPr="005C1AE6" w:rsidRDefault="004B4E8D" w:rsidP="004B4E8D">
            <w:pPr>
              <w:snapToGrid w:val="0"/>
              <w:jc w:val="center"/>
              <w:rPr>
                <w:rFonts w:eastAsia="標楷體"/>
              </w:rPr>
            </w:pPr>
            <w:r w:rsidRPr="005C1AE6">
              <w:rPr>
                <w:rFonts w:ascii="標楷體" w:eastAsia="標楷體" w:hAnsi="標楷體"/>
              </w:rPr>
              <w:t>3</w:t>
            </w:r>
          </w:p>
        </w:tc>
        <w:tc>
          <w:tcPr>
            <w:tcW w:w="3260" w:type="dxa"/>
            <w:vMerge/>
            <w:shd w:val="clear" w:color="auto" w:fill="B6DDE8" w:themeFill="accent5" w:themeFillTint="66"/>
          </w:tcPr>
          <w:p w14:paraId="58FCA6C6" w14:textId="77777777" w:rsidR="004B4E8D" w:rsidRPr="005C1AE6" w:rsidRDefault="004B4E8D" w:rsidP="004B4E8D">
            <w:pPr>
              <w:snapToGrid w:val="0"/>
              <w:ind w:firstLine="480"/>
              <w:rPr>
                <w:rFonts w:eastAsia="標楷體"/>
              </w:rPr>
            </w:pPr>
          </w:p>
        </w:tc>
      </w:tr>
      <w:tr w:rsidR="004B4E8D" w:rsidRPr="005C1AE6" w14:paraId="1D7D414A" w14:textId="77777777" w:rsidTr="004B4E8D">
        <w:tblPrEx>
          <w:jc w:val="center"/>
        </w:tblPrEx>
        <w:trPr>
          <w:cantSplit/>
          <w:trHeight w:val="300"/>
          <w:tblHeader/>
          <w:jc w:val="center"/>
        </w:trPr>
        <w:tc>
          <w:tcPr>
            <w:tcW w:w="1696" w:type="dxa"/>
            <w:vMerge w:val="restart"/>
            <w:shd w:val="clear" w:color="auto" w:fill="auto"/>
            <w:vAlign w:val="center"/>
          </w:tcPr>
          <w:p w14:paraId="08949AC0" w14:textId="77777777" w:rsidR="004B4E8D" w:rsidRPr="005C1AE6" w:rsidRDefault="004B4E8D" w:rsidP="004B4E8D">
            <w:pPr>
              <w:snapToGrid w:val="0"/>
              <w:rPr>
                <w:rFonts w:eastAsia="標楷體"/>
              </w:rPr>
            </w:pPr>
            <w:r w:rsidRPr="005C1AE6">
              <w:rPr>
                <w:rFonts w:ascii="標楷體" w:eastAsia="標楷體" w:hAnsi="標楷體" w:hint="eastAsia"/>
              </w:rPr>
              <w:t>環境教育</w:t>
            </w:r>
          </w:p>
        </w:tc>
        <w:tc>
          <w:tcPr>
            <w:tcW w:w="851" w:type="dxa"/>
            <w:shd w:val="clear" w:color="auto" w:fill="auto"/>
            <w:vAlign w:val="center"/>
          </w:tcPr>
          <w:p w14:paraId="48016EAC"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79FF9BCA"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6</w:t>
            </w:r>
            <w:r w:rsidRPr="005C1AE6">
              <w:rPr>
                <w:rFonts w:ascii="標楷體" w:eastAsia="標楷體" w:hAnsi="標楷體" w:hint="eastAsia"/>
                <w:sz w:val="20"/>
                <w:szCs w:val="20"/>
              </w:rPr>
              <w:t>、</w:t>
            </w:r>
            <w:r w:rsidRPr="005C1AE6">
              <w:rPr>
                <w:rFonts w:eastAsia="標楷體"/>
                <w:sz w:val="20"/>
                <w:szCs w:val="20"/>
              </w:rPr>
              <w:t>8</w:t>
            </w:r>
            <w:r w:rsidRPr="005C1AE6">
              <w:rPr>
                <w:rFonts w:eastAsia="標楷體" w:hint="eastAsia"/>
                <w:sz w:val="20"/>
                <w:szCs w:val="20"/>
              </w:rPr>
              <w:t>-12</w:t>
            </w:r>
            <w:r w:rsidRPr="005C1AE6">
              <w:rPr>
                <w:rFonts w:eastAsia="標楷體" w:hint="eastAsia"/>
                <w:sz w:val="20"/>
                <w:szCs w:val="20"/>
              </w:rPr>
              <w:t>、</w:t>
            </w:r>
            <w:r w:rsidRPr="005C1AE6">
              <w:rPr>
                <w:rFonts w:eastAsia="標楷體" w:hint="eastAsia"/>
                <w:sz w:val="20"/>
                <w:szCs w:val="20"/>
              </w:rPr>
              <w:t>1</w:t>
            </w:r>
            <w:r w:rsidRPr="005C1AE6">
              <w:rPr>
                <w:rFonts w:eastAsia="標楷體"/>
                <w:sz w:val="20"/>
                <w:szCs w:val="20"/>
              </w:rPr>
              <w:t>5</w:t>
            </w:r>
            <w:r w:rsidRPr="005C1AE6">
              <w:rPr>
                <w:rFonts w:eastAsia="標楷體" w:hint="eastAsia"/>
                <w:sz w:val="20"/>
                <w:szCs w:val="20"/>
              </w:rPr>
              <w:t>-17</w:t>
            </w:r>
          </w:p>
        </w:tc>
        <w:tc>
          <w:tcPr>
            <w:tcW w:w="5245" w:type="dxa"/>
            <w:shd w:val="clear" w:color="auto" w:fill="auto"/>
          </w:tcPr>
          <w:p w14:paraId="5E089662"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rPr>
              <w:t>、國語、自然、英語、藝術與人文</w:t>
            </w:r>
          </w:p>
        </w:tc>
        <w:tc>
          <w:tcPr>
            <w:tcW w:w="1701" w:type="dxa"/>
            <w:shd w:val="clear" w:color="auto" w:fill="auto"/>
            <w:vAlign w:val="center"/>
          </w:tcPr>
          <w:p w14:paraId="0A7E0D24" w14:textId="77777777" w:rsidR="004B4E8D" w:rsidRPr="005C1AE6" w:rsidRDefault="004B4E8D" w:rsidP="004B4E8D">
            <w:pPr>
              <w:snapToGrid w:val="0"/>
              <w:jc w:val="center"/>
              <w:rPr>
                <w:rFonts w:eastAsia="標楷體"/>
              </w:rPr>
            </w:pPr>
            <w:r w:rsidRPr="005C1AE6">
              <w:rPr>
                <w:rFonts w:ascii="標楷體" w:eastAsia="標楷體" w:hAnsi="標楷體"/>
              </w:rPr>
              <w:t>10</w:t>
            </w:r>
          </w:p>
        </w:tc>
        <w:tc>
          <w:tcPr>
            <w:tcW w:w="3260" w:type="dxa"/>
            <w:vMerge w:val="restart"/>
            <w:shd w:val="clear" w:color="auto" w:fill="auto"/>
          </w:tcPr>
          <w:p w14:paraId="20CAC1E5" w14:textId="77777777" w:rsidR="004B4E8D" w:rsidRPr="005C1AE6" w:rsidRDefault="004B4E8D" w:rsidP="004B4E8D">
            <w:pPr>
              <w:snapToGrid w:val="0"/>
              <w:rPr>
                <w:rFonts w:eastAsia="標楷體"/>
              </w:rPr>
            </w:pPr>
            <w:r w:rsidRPr="005C1AE6">
              <w:rPr>
                <w:rFonts w:ascii="標楷體" w:eastAsia="標楷體" w:hAnsi="標楷體" w:hint="eastAsia"/>
              </w:rPr>
              <w:t>每年辦理4小時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r w:rsidRPr="005C1AE6">
              <w:rPr>
                <w:rFonts w:ascii="標楷體" w:eastAsia="標楷體" w:hAnsi="標楷體" w:hint="eastAsia"/>
              </w:rPr>
              <w:t>以上</w:t>
            </w:r>
          </w:p>
        </w:tc>
      </w:tr>
      <w:tr w:rsidR="004B4E8D" w:rsidRPr="005C1AE6" w14:paraId="56EEC2FB" w14:textId="77777777" w:rsidTr="004B4E8D">
        <w:tblPrEx>
          <w:jc w:val="center"/>
        </w:tblPrEx>
        <w:trPr>
          <w:cantSplit/>
          <w:trHeight w:val="300"/>
          <w:tblHeader/>
          <w:jc w:val="center"/>
        </w:trPr>
        <w:tc>
          <w:tcPr>
            <w:tcW w:w="1696" w:type="dxa"/>
            <w:vMerge/>
            <w:shd w:val="clear" w:color="auto" w:fill="B6DDE8" w:themeFill="accent5" w:themeFillTint="66"/>
            <w:vAlign w:val="center"/>
          </w:tcPr>
          <w:p w14:paraId="693E7837" w14:textId="77777777" w:rsidR="004B4E8D" w:rsidRPr="005C1AE6" w:rsidRDefault="004B4E8D" w:rsidP="004B4E8D">
            <w:pPr>
              <w:snapToGrid w:val="0"/>
              <w:jc w:val="center"/>
              <w:rPr>
                <w:rFonts w:eastAsia="標楷體"/>
              </w:rPr>
            </w:pPr>
          </w:p>
        </w:tc>
        <w:tc>
          <w:tcPr>
            <w:tcW w:w="851" w:type="dxa"/>
            <w:shd w:val="clear" w:color="auto" w:fill="auto"/>
            <w:vAlign w:val="center"/>
          </w:tcPr>
          <w:p w14:paraId="1C96C8FF"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5FA9B181"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13</w:t>
            </w:r>
            <w:r w:rsidRPr="005C1AE6">
              <w:rPr>
                <w:rFonts w:ascii="標楷體" w:eastAsia="標楷體" w:hAnsi="標楷體" w:hint="eastAsia"/>
                <w:sz w:val="20"/>
                <w:szCs w:val="20"/>
              </w:rPr>
              <w:t>-</w:t>
            </w:r>
            <w:r w:rsidRPr="005C1AE6">
              <w:rPr>
                <w:rFonts w:ascii="標楷體" w:eastAsia="標楷體" w:hAnsi="標楷體"/>
                <w:sz w:val="20"/>
                <w:szCs w:val="20"/>
              </w:rPr>
              <w:t>16</w:t>
            </w:r>
            <w:r w:rsidRPr="005C1AE6">
              <w:rPr>
                <w:rFonts w:ascii="標楷體" w:eastAsia="標楷體" w:hAnsi="標楷體" w:hint="eastAsia"/>
                <w:sz w:val="20"/>
                <w:szCs w:val="20"/>
              </w:rPr>
              <w:t>、1</w:t>
            </w:r>
            <w:r w:rsidRPr="005C1AE6">
              <w:rPr>
                <w:rFonts w:ascii="標楷體" w:eastAsia="標楷體" w:hAnsi="標楷體"/>
                <w:sz w:val="20"/>
                <w:szCs w:val="20"/>
              </w:rPr>
              <w:t>9-20</w:t>
            </w:r>
          </w:p>
        </w:tc>
        <w:tc>
          <w:tcPr>
            <w:tcW w:w="5245" w:type="dxa"/>
            <w:shd w:val="clear" w:color="auto" w:fill="auto"/>
          </w:tcPr>
          <w:p w14:paraId="0C0B9E06"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、自然、社會、綜合</w:t>
            </w:r>
          </w:p>
        </w:tc>
        <w:tc>
          <w:tcPr>
            <w:tcW w:w="1701" w:type="dxa"/>
            <w:shd w:val="clear" w:color="auto" w:fill="auto"/>
            <w:vAlign w:val="center"/>
          </w:tcPr>
          <w:p w14:paraId="34B9FED5" w14:textId="77777777" w:rsidR="004B4E8D" w:rsidRPr="005C1AE6" w:rsidRDefault="004B4E8D" w:rsidP="004B4E8D">
            <w:pPr>
              <w:snapToGrid w:val="0"/>
              <w:jc w:val="center"/>
              <w:rPr>
                <w:rFonts w:eastAsia="標楷體"/>
              </w:rPr>
            </w:pPr>
            <w:r w:rsidRPr="005C1AE6">
              <w:rPr>
                <w:rFonts w:ascii="標楷體" w:eastAsia="標楷體" w:hAnsi="標楷體"/>
              </w:rPr>
              <w:t>6</w:t>
            </w:r>
          </w:p>
        </w:tc>
        <w:tc>
          <w:tcPr>
            <w:tcW w:w="3260" w:type="dxa"/>
            <w:vMerge/>
            <w:shd w:val="clear" w:color="auto" w:fill="B6DDE8" w:themeFill="accent5" w:themeFillTint="66"/>
          </w:tcPr>
          <w:p w14:paraId="5E720320" w14:textId="77777777" w:rsidR="004B4E8D" w:rsidRPr="005C1AE6" w:rsidRDefault="004B4E8D" w:rsidP="004B4E8D">
            <w:pPr>
              <w:snapToGrid w:val="0"/>
              <w:ind w:firstLine="480"/>
              <w:rPr>
                <w:rFonts w:eastAsia="標楷體"/>
              </w:rPr>
            </w:pPr>
          </w:p>
        </w:tc>
      </w:tr>
      <w:tr w:rsidR="004B4E8D" w:rsidRPr="005C1AE6" w14:paraId="7482207A" w14:textId="77777777" w:rsidTr="004B4E8D">
        <w:tblPrEx>
          <w:jc w:val="center"/>
        </w:tblPrEx>
        <w:trPr>
          <w:cantSplit/>
          <w:trHeight w:val="130"/>
          <w:tblHeader/>
          <w:jc w:val="center"/>
        </w:trPr>
        <w:tc>
          <w:tcPr>
            <w:tcW w:w="1696" w:type="dxa"/>
            <w:vMerge w:val="restart"/>
            <w:shd w:val="clear" w:color="auto" w:fill="auto"/>
            <w:vAlign w:val="center"/>
          </w:tcPr>
          <w:p w14:paraId="20BB07A7" w14:textId="77777777" w:rsidR="004B4E8D" w:rsidRPr="005C1AE6" w:rsidRDefault="004B4E8D" w:rsidP="004B4E8D">
            <w:pPr>
              <w:snapToGrid w:val="0"/>
              <w:rPr>
                <w:rFonts w:eastAsia="標楷體"/>
              </w:rPr>
            </w:pPr>
            <w:r w:rsidRPr="005C1AE6">
              <w:rPr>
                <w:rFonts w:ascii="標楷體" w:eastAsia="標楷體" w:hAnsi="標楷體" w:hint="eastAsia"/>
              </w:rPr>
              <w:t>海洋教育</w:t>
            </w:r>
          </w:p>
        </w:tc>
        <w:tc>
          <w:tcPr>
            <w:tcW w:w="851" w:type="dxa"/>
            <w:shd w:val="clear" w:color="auto" w:fill="auto"/>
            <w:vAlign w:val="center"/>
          </w:tcPr>
          <w:p w14:paraId="42215DCC"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15182391" w14:textId="77777777" w:rsidR="004B4E8D" w:rsidRPr="005C1AE6" w:rsidRDefault="004B4E8D" w:rsidP="004B4E8D">
            <w:pPr>
              <w:snapToGrid w:val="0"/>
              <w:jc w:val="center"/>
              <w:rPr>
                <w:rFonts w:eastAsia="標楷體"/>
                <w:sz w:val="20"/>
                <w:szCs w:val="20"/>
              </w:rPr>
            </w:pPr>
            <w:r w:rsidRPr="005C1AE6">
              <w:rPr>
                <w:rFonts w:eastAsia="標楷體"/>
                <w:sz w:val="20"/>
                <w:szCs w:val="20"/>
              </w:rPr>
              <w:t>3-4</w:t>
            </w:r>
            <w:r w:rsidRPr="005C1AE6">
              <w:rPr>
                <w:rFonts w:eastAsia="標楷體" w:hint="eastAsia"/>
                <w:sz w:val="20"/>
                <w:szCs w:val="20"/>
              </w:rPr>
              <w:t>、</w:t>
            </w:r>
            <w:r w:rsidRPr="005C1AE6">
              <w:rPr>
                <w:rFonts w:eastAsia="標楷體" w:hint="eastAsia"/>
                <w:sz w:val="20"/>
                <w:szCs w:val="20"/>
              </w:rPr>
              <w:t>6-11</w:t>
            </w:r>
          </w:p>
        </w:tc>
        <w:tc>
          <w:tcPr>
            <w:tcW w:w="5245" w:type="dxa"/>
            <w:shd w:val="clear" w:color="auto" w:fill="auto"/>
            <w:vAlign w:val="center"/>
          </w:tcPr>
          <w:p w14:paraId="5A193DF4" w14:textId="77777777" w:rsidR="004B4E8D" w:rsidRPr="005C1AE6" w:rsidRDefault="004B4E8D" w:rsidP="004B4E8D">
            <w:pPr>
              <w:snapToGrid w:val="0"/>
              <w:rPr>
                <w:rFonts w:eastAsia="標楷體"/>
              </w:rPr>
            </w:pPr>
            <w:r w:rsidRPr="005C1AE6">
              <w:rPr>
                <w:rFonts w:eastAsia="標楷體"/>
              </w:rPr>
              <w:t>彈性</w:t>
            </w:r>
            <w:r w:rsidRPr="005C1AE6">
              <w:rPr>
                <w:rFonts w:eastAsia="標楷體" w:hint="eastAsia"/>
                <w:lang w:eastAsia="zh-HK"/>
              </w:rPr>
              <w:t>課程、社會</w:t>
            </w:r>
          </w:p>
        </w:tc>
        <w:tc>
          <w:tcPr>
            <w:tcW w:w="1701" w:type="dxa"/>
            <w:shd w:val="clear" w:color="auto" w:fill="auto"/>
            <w:vAlign w:val="center"/>
          </w:tcPr>
          <w:p w14:paraId="156A9009" w14:textId="77777777" w:rsidR="004B4E8D" w:rsidRPr="005C1AE6" w:rsidRDefault="004B4E8D" w:rsidP="004B4E8D">
            <w:pPr>
              <w:snapToGrid w:val="0"/>
              <w:jc w:val="center"/>
              <w:rPr>
                <w:rFonts w:eastAsia="標楷體"/>
              </w:rPr>
            </w:pPr>
            <w:r w:rsidRPr="005C1AE6">
              <w:rPr>
                <w:rFonts w:eastAsia="標楷體"/>
              </w:rPr>
              <w:t>8</w:t>
            </w:r>
          </w:p>
        </w:tc>
        <w:tc>
          <w:tcPr>
            <w:tcW w:w="3260" w:type="dxa"/>
            <w:vMerge w:val="restart"/>
            <w:shd w:val="clear" w:color="auto" w:fill="auto"/>
          </w:tcPr>
          <w:p w14:paraId="34246D4E" w14:textId="77777777" w:rsidR="004B4E8D" w:rsidRPr="005C1AE6" w:rsidRDefault="004B4E8D" w:rsidP="004B4E8D">
            <w:pPr>
              <w:snapToGrid w:val="0"/>
              <w:rPr>
                <w:rFonts w:eastAsia="標楷體"/>
              </w:rPr>
            </w:pPr>
            <w:r w:rsidRPr="005C1AE6">
              <w:rPr>
                <w:rFonts w:ascii="標楷體" w:eastAsia="標楷體" w:hAnsi="標楷體" w:hint="eastAsia"/>
              </w:rPr>
              <w:t>每學期6節以上</w:t>
            </w:r>
          </w:p>
        </w:tc>
      </w:tr>
      <w:tr w:rsidR="004B4E8D" w:rsidRPr="005C1AE6" w14:paraId="243244E2" w14:textId="77777777" w:rsidTr="004B4E8D">
        <w:tblPrEx>
          <w:jc w:val="center"/>
        </w:tblPrEx>
        <w:trPr>
          <w:cantSplit/>
          <w:trHeight w:val="130"/>
          <w:tblHeader/>
          <w:jc w:val="center"/>
        </w:trPr>
        <w:tc>
          <w:tcPr>
            <w:tcW w:w="1696" w:type="dxa"/>
            <w:vMerge/>
            <w:shd w:val="clear" w:color="auto" w:fill="auto"/>
            <w:vAlign w:val="center"/>
          </w:tcPr>
          <w:p w14:paraId="3F24CBAD" w14:textId="77777777" w:rsidR="004B4E8D" w:rsidRPr="005C1AE6" w:rsidRDefault="004B4E8D" w:rsidP="004B4E8D">
            <w:pPr>
              <w:snapToGrid w:val="0"/>
              <w:rPr>
                <w:rFonts w:eastAsia="標楷體"/>
              </w:rPr>
            </w:pPr>
          </w:p>
        </w:tc>
        <w:tc>
          <w:tcPr>
            <w:tcW w:w="851" w:type="dxa"/>
            <w:shd w:val="clear" w:color="auto" w:fill="auto"/>
            <w:vAlign w:val="center"/>
          </w:tcPr>
          <w:p w14:paraId="01A6804C"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6B948BEB" w14:textId="77777777" w:rsidR="004B4E8D" w:rsidRPr="005C1AE6" w:rsidRDefault="004B4E8D" w:rsidP="004B4E8D">
            <w:pPr>
              <w:snapToGrid w:val="0"/>
              <w:jc w:val="center"/>
              <w:rPr>
                <w:rFonts w:eastAsia="標楷體"/>
                <w:sz w:val="20"/>
                <w:szCs w:val="20"/>
              </w:rPr>
            </w:pPr>
            <w:r w:rsidRPr="005C1AE6">
              <w:rPr>
                <w:rFonts w:eastAsia="標楷體"/>
                <w:sz w:val="20"/>
                <w:szCs w:val="20"/>
              </w:rPr>
              <w:t>1</w:t>
            </w:r>
            <w:r w:rsidRPr="005C1AE6">
              <w:rPr>
                <w:rFonts w:eastAsia="標楷體" w:hint="eastAsia"/>
                <w:sz w:val="20"/>
                <w:szCs w:val="20"/>
              </w:rPr>
              <w:t>、</w:t>
            </w:r>
            <w:r w:rsidRPr="005C1AE6">
              <w:rPr>
                <w:rFonts w:eastAsia="標楷體" w:hint="eastAsia"/>
                <w:sz w:val="20"/>
                <w:szCs w:val="20"/>
              </w:rPr>
              <w:t>5</w:t>
            </w:r>
            <w:r w:rsidRPr="005C1AE6">
              <w:rPr>
                <w:rFonts w:eastAsia="標楷體" w:hint="eastAsia"/>
                <w:sz w:val="20"/>
                <w:szCs w:val="20"/>
              </w:rPr>
              <w:t>、</w:t>
            </w:r>
            <w:r w:rsidRPr="005C1AE6">
              <w:rPr>
                <w:rFonts w:eastAsia="標楷體"/>
                <w:sz w:val="20"/>
                <w:szCs w:val="20"/>
              </w:rPr>
              <w:t>6</w:t>
            </w:r>
          </w:p>
        </w:tc>
        <w:tc>
          <w:tcPr>
            <w:tcW w:w="5245" w:type="dxa"/>
            <w:shd w:val="clear" w:color="auto" w:fill="auto"/>
            <w:vAlign w:val="center"/>
          </w:tcPr>
          <w:p w14:paraId="3CC8ABEF" w14:textId="77777777" w:rsidR="004B4E8D" w:rsidRPr="005C1AE6" w:rsidRDefault="004B4E8D" w:rsidP="004B4E8D">
            <w:pPr>
              <w:snapToGrid w:val="0"/>
              <w:rPr>
                <w:rFonts w:eastAsia="標楷體"/>
              </w:rPr>
            </w:pPr>
            <w:r w:rsidRPr="005C1AE6">
              <w:rPr>
                <w:rFonts w:eastAsia="標楷體"/>
              </w:rPr>
              <w:t>彈性</w:t>
            </w:r>
            <w:r w:rsidRPr="005C1AE6">
              <w:rPr>
                <w:rFonts w:eastAsia="標楷體" w:hint="eastAsia"/>
                <w:lang w:eastAsia="zh-HK"/>
              </w:rPr>
              <w:t>課程</w:t>
            </w:r>
            <w:r w:rsidRPr="005C1AE6">
              <w:rPr>
                <w:rFonts w:ascii="標楷體" w:eastAsia="標楷體" w:hAnsi="標楷體" w:hint="eastAsia"/>
                <w:lang w:eastAsia="zh-HK"/>
              </w:rPr>
              <w:t>、</w:t>
            </w:r>
            <w:r w:rsidRPr="005C1AE6">
              <w:rPr>
                <w:rFonts w:eastAsia="標楷體" w:hint="eastAsia"/>
              </w:rPr>
              <w:t>國語</w:t>
            </w:r>
          </w:p>
        </w:tc>
        <w:tc>
          <w:tcPr>
            <w:tcW w:w="1701" w:type="dxa"/>
            <w:shd w:val="clear" w:color="auto" w:fill="auto"/>
            <w:vAlign w:val="center"/>
          </w:tcPr>
          <w:p w14:paraId="7978D50D" w14:textId="4F74FBFA" w:rsidR="004B4E8D" w:rsidRPr="005C1AE6" w:rsidRDefault="000A605B" w:rsidP="004B4E8D">
            <w:pPr>
              <w:snapToGrid w:val="0"/>
              <w:jc w:val="center"/>
              <w:rPr>
                <w:rFonts w:eastAsia="標楷體"/>
              </w:rPr>
            </w:pPr>
            <w:r w:rsidRPr="005C1AE6">
              <w:rPr>
                <w:rFonts w:eastAsia="標楷體"/>
              </w:rPr>
              <w:t>8</w:t>
            </w:r>
          </w:p>
        </w:tc>
        <w:tc>
          <w:tcPr>
            <w:tcW w:w="3260" w:type="dxa"/>
            <w:vMerge/>
            <w:shd w:val="clear" w:color="auto" w:fill="auto"/>
          </w:tcPr>
          <w:p w14:paraId="2B923CC6" w14:textId="77777777" w:rsidR="004B4E8D" w:rsidRPr="005C1AE6" w:rsidRDefault="004B4E8D" w:rsidP="004B4E8D">
            <w:pPr>
              <w:snapToGrid w:val="0"/>
              <w:ind w:firstLine="480"/>
              <w:rPr>
                <w:rFonts w:eastAsia="標楷體"/>
              </w:rPr>
            </w:pPr>
          </w:p>
        </w:tc>
      </w:tr>
      <w:tr w:rsidR="004B4E8D" w:rsidRPr="005C1AE6" w14:paraId="5A447ECA" w14:textId="77777777" w:rsidTr="004B4E8D">
        <w:tblPrEx>
          <w:jc w:val="center"/>
        </w:tblPrEx>
        <w:trPr>
          <w:cantSplit/>
          <w:trHeight w:val="505"/>
          <w:tblHeader/>
          <w:jc w:val="center"/>
        </w:trPr>
        <w:tc>
          <w:tcPr>
            <w:tcW w:w="1696" w:type="dxa"/>
            <w:vMerge w:val="restart"/>
            <w:shd w:val="clear" w:color="auto" w:fill="auto"/>
            <w:vAlign w:val="center"/>
          </w:tcPr>
          <w:p w14:paraId="37895A7C" w14:textId="77777777" w:rsidR="004B4E8D" w:rsidRPr="005C1AE6" w:rsidRDefault="004B4E8D" w:rsidP="004B4E8D">
            <w:pPr>
              <w:snapToGrid w:val="0"/>
              <w:ind w:rightChars="-102" w:right="-245"/>
              <w:rPr>
                <w:rFonts w:ascii="標楷體" w:eastAsia="標楷體" w:hAnsi="標楷體"/>
              </w:rPr>
            </w:pPr>
            <w:r w:rsidRPr="005C1AE6">
              <w:rPr>
                <w:rFonts w:ascii="標楷體" w:eastAsia="標楷體" w:hAnsi="標楷體" w:hint="eastAsia"/>
              </w:rPr>
              <w:t>安全教育(交通、防災、水域、防墜、食藥)</w:t>
            </w:r>
          </w:p>
        </w:tc>
        <w:tc>
          <w:tcPr>
            <w:tcW w:w="851" w:type="dxa"/>
            <w:shd w:val="clear" w:color="auto" w:fill="auto"/>
            <w:vAlign w:val="center"/>
          </w:tcPr>
          <w:p w14:paraId="2B610C5B"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4523D992"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3、4</w:t>
            </w:r>
          </w:p>
        </w:tc>
        <w:tc>
          <w:tcPr>
            <w:tcW w:w="5245" w:type="dxa"/>
            <w:shd w:val="clear" w:color="auto" w:fill="auto"/>
            <w:vAlign w:val="center"/>
          </w:tcPr>
          <w:p w14:paraId="0B5EA011"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482F607A" w14:textId="77777777" w:rsidR="004B4E8D" w:rsidRPr="005C1AE6" w:rsidRDefault="004B4E8D" w:rsidP="004B4E8D">
            <w:pPr>
              <w:snapToGrid w:val="0"/>
              <w:jc w:val="center"/>
              <w:rPr>
                <w:rFonts w:eastAsia="標楷體"/>
              </w:rPr>
            </w:pPr>
            <w:r w:rsidRPr="005C1AE6">
              <w:rPr>
                <w:rFonts w:ascii="標楷體" w:eastAsia="標楷體" w:hAnsi="標楷體"/>
              </w:rPr>
              <w:t>2</w:t>
            </w:r>
          </w:p>
        </w:tc>
        <w:tc>
          <w:tcPr>
            <w:tcW w:w="3260" w:type="dxa"/>
            <w:vMerge w:val="restart"/>
            <w:shd w:val="clear" w:color="auto" w:fill="auto"/>
          </w:tcPr>
          <w:p w14:paraId="5C94F9EA" w14:textId="77777777" w:rsidR="004B4E8D" w:rsidRPr="005C1AE6" w:rsidRDefault="004B4E8D" w:rsidP="004B4E8D">
            <w:pPr>
              <w:snapToGrid w:val="0"/>
              <w:rPr>
                <w:rFonts w:eastAsia="標楷體"/>
              </w:rPr>
            </w:pPr>
            <w:r w:rsidRPr="005C1AE6">
              <w:rPr>
                <w:rFonts w:ascii="標楷體" w:eastAsia="標楷體" w:hAnsi="標楷體" w:hint="eastAsia"/>
              </w:rPr>
              <w:t>每學期至少一場次校園疏散避難演練及至少辦理一場次災害防救教育主題活動</w:t>
            </w:r>
          </w:p>
        </w:tc>
      </w:tr>
      <w:tr w:rsidR="004B4E8D" w:rsidRPr="005C1AE6" w14:paraId="245C72BF" w14:textId="77777777" w:rsidTr="004B4E8D">
        <w:tblPrEx>
          <w:jc w:val="center"/>
        </w:tblPrEx>
        <w:trPr>
          <w:cantSplit/>
          <w:trHeight w:val="732"/>
          <w:tblHeader/>
          <w:jc w:val="center"/>
        </w:trPr>
        <w:tc>
          <w:tcPr>
            <w:tcW w:w="1696" w:type="dxa"/>
            <w:vMerge/>
            <w:shd w:val="clear" w:color="auto" w:fill="B6DDE8" w:themeFill="accent5" w:themeFillTint="66"/>
            <w:vAlign w:val="center"/>
          </w:tcPr>
          <w:p w14:paraId="10C10418" w14:textId="77777777" w:rsidR="004B4E8D" w:rsidRPr="005C1AE6" w:rsidRDefault="004B4E8D" w:rsidP="004B4E8D">
            <w:pPr>
              <w:snapToGrid w:val="0"/>
              <w:rPr>
                <w:rFonts w:eastAsia="標楷體"/>
              </w:rPr>
            </w:pPr>
          </w:p>
        </w:tc>
        <w:tc>
          <w:tcPr>
            <w:tcW w:w="851" w:type="dxa"/>
            <w:shd w:val="clear" w:color="auto" w:fill="auto"/>
            <w:vAlign w:val="center"/>
          </w:tcPr>
          <w:p w14:paraId="57C6D818"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025D0696"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2、3</w:t>
            </w:r>
          </w:p>
        </w:tc>
        <w:tc>
          <w:tcPr>
            <w:tcW w:w="5245" w:type="dxa"/>
            <w:shd w:val="clear" w:color="auto" w:fill="auto"/>
            <w:vAlign w:val="center"/>
          </w:tcPr>
          <w:p w14:paraId="45D25141"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3083FD43" w14:textId="77777777" w:rsidR="004B4E8D" w:rsidRPr="005C1AE6" w:rsidRDefault="004B4E8D" w:rsidP="004B4E8D">
            <w:pPr>
              <w:snapToGrid w:val="0"/>
              <w:jc w:val="center"/>
              <w:rPr>
                <w:rFonts w:eastAsia="標楷體"/>
              </w:rPr>
            </w:pPr>
            <w:r w:rsidRPr="005C1AE6">
              <w:rPr>
                <w:rFonts w:ascii="標楷體" w:eastAsia="標楷體" w:hAnsi="標楷體"/>
              </w:rPr>
              <w:t>2</w:t>
            </w:r>
          </w:p>
        </w:tc>
        <w:tc>
          <w:tcPr>
            <w:tcW w:w="3260" w:type="dxa"/>
            <w:vMerge/>
            <w:shd w:val="clear" w:color="auto" w:fill="B6DDE8" w:themeFill="accent5" w:themeFillTint="66"/>
          </w:tcPr>
          <w:p w14:paraId="5297CB3B" w14:textId="77777777" w:rsidR="004B4E8D" w:rsidRPr="005C1AE6" w:rsidRDefault="004B4E8D" w:rsidP="004B4E8D">
            <w:pPr>
              <w:snapToGrid w:val="0"/>
              <w:ind w:firstLine="480"/>
              <w:rPr>
                <w:rFonts w:eastAsia="標楷體"/>
              </w:rPr>
            </w:pPr>
          </w:p>
        </w:tc>
      </w:tr>
      <w:tr w:rsidR="004B4E8D" w:rsidRPr="005C1AE6" w14:paraId="68EF101C" w14:textId="77777777" w:rsidTr="004B4E8D">
        <w:tblPrEx>
          <w:jc w:val="center"/>
        </w:tblPrEx>
        <w:trPr>
          <w:cantSplit/>
          <w:trHeight w:val="300"/>
          <w:tblHeader/>
          <w:jc w:val="center"/>
        </w:trPr>
        <w:tc>
          <w:tcPr>
            <w:tcW w:w="1696" w:type="dxa"/>
            <w:vMerge w:val="restart"/>
            <w:shd w:val="clear" w:color="auto" w:fill="auto"/>
            <w:vAlign w:val="center"/>
          </w:tcPr>
          <w:p w14:paraId="09AADAD6" w14:textId="77777777" w:rsidR="004B4E8D" w:rsidRPr="005C1AE6" w:rsidRDefault="004B4E8D" w:rsidP="004B4E8D">
            <w:pPr>
              <w:snapToGrid w:val="0"/>
              <w:rPr>
                <w:rFonts w:eastAsia="標楷體"/>
              </w:rPr>
            </w:pPr>
            <w:r w:rsidRPr="005C1AE6">
              <w:rPr>
                <w:rFonts w:ascii="標楷體" w:eastAsia="標楷體" w:hAnsi="標楷體" w:hint="eastAsia"/>
                <w:kern w:val="0"/>
                <w:shd w:val="clear" w:color="auto" w:fill="FFFFFF"/>
              </w:rPr>
              <w:t>防制藥物濫用</w:t>
            </w:r>
          </w:p>
        </w:tc>
        <w:tc>
          <w:tcPr>
            <w:tcW w:w="851" w:type="dxa"/>
            <w:shd w:val="clear" w:color="auto" w:fill="auto"/>
            <w:vAlign w:val="center"/>
          </w:tcPr>
          <w:p w14:paraId="7A9A0839"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023A73AA"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2、9</w:t>
            </w:r>
          </w:p>
        </w:tc>
        <w:tc>
          <w:tcPr>
            <w:tcW w:w="5245" w:type="dxa"/>
            <w:shd w:val="clear" w:color="auto" w:fill="auto"/>
            <w:vAlign w:val="center"/>
          </w:tcPr>
          <w:p w14:paraId="1773E51A"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5428CD98" w14:textId="77777777" w:rsidR="004B4E8D" w:rsidRPr="005C1AE6" w:rsidRDefault="004B4E8D" w:rsidP="004B4E8D">
            <w:pPr>
              <w:snapToGrid w:val="0"/>
              <w:jc w:val="center"/>
              <w:rPr>
                <w:rFonts w:eastAsia="標楷體"/>
              </w:rPr>
            </w:pPr>
            <w:r w:rsidRPr="005C1AE6">
              <w:rPr>
                <w:rFonts w:ascii="標楷體" w:eastAsia="標楷體" w:hAnsi="標楷體"/>
              </w:rPr>
              <w:t>2</w:t>
            </w:r>
          </w:p>
        </w:tc>
        <w:tc>
          <w:tcPr>
            <w:tcW w:w="3260" w:type="dxa"/>
            <w:vMerge w:val="restart"/>
            <w:shd w:val="clear" w:color="auto" w:fill="auto"/>
          </w:tcPr>
          <w:p w14:paraId="3C642513" w14:textId="77777777" w:rsidR="004B4E8D" w:rsidRPr="005C1AE6" w:rsidRDefault="004B4E8D" w:rsidP="004B4E8D">
            <w:pPr>
              <w:snapToGrid w:val="0"/>
              <w:rPr>
                <w:rFonts w:eastAsia="標楷體"/>
              </w:rPr>
            </w:pPr>
            <w:r w:rsidRPr="005C1AE6">
              <w:rPr>
                <w:rFonts w:ascii="標楷體" w:eastAsia="標楷體" w:hAnsi="標楷體" w:hint="eastAsia"/>
                <w:kern w:val="0"/>
                <w:shd w:val="clear" w:color="auto" w:fill="FFFFFF"/>
              </w:rPr>
              <w:t>健康與體育至少1節</w:t>
            </w:r>
          </w:p>
        </w:tc>
      </w:tr>
      <w:tr w:rsidR="004B4E8D" w:rsidRPr="005C1AE6" w14:paraId="3C8AC424" w14:textId="77777777" w:rsidTr="004B4E8D">
        <w:tblPrEx>
          <w:jc w:val="center"/>
        </w:tblPrEx>
        <w:trPr>
          <w:cantSplit/>
          <w:trHeight w:val="300"/>
          <w:tblHeader/>
          <w:jc w:val="center"/>
        </w:trPr>
        <w:tc>
          <w:tcPr>
            <w:tcW w:w="1696" w:type="dxa"/>
            <w:vMerge/>
            <w:shd w:val="clear" w:color="auto" w:fill="B6DDE8" w:themeFill="accent5" w:themeFillTint="66"/>
            <w:vAlign w:val="center"/>
          </w:tcPr>
          <w:p w14:paraId="3649E394" w14:textId="77777777" w:rsidR="004B4E8D" w:rsidRPr="005C1AE6" w:rsidRDefault="004B4E8D" w:rsidP="004B4E8D">
            <w:pPr>
              <w:snapToGrid w:val="0"/>
              <w:rPr>
                <w:rFonts w:eastAsia="標楷體"/>
              </w:rPr>
            </w:pPr>
          </w:p>
        </w:tc>
        <w:tc>
          <w:tcPr>
            <w:tcW w:w="851" w:type="dxa"/>
            <w:shd w:val="clear" w:color="auto" w:fill="auto"/>
            <w:vAlign w:val="center"/>
          </w:tcPr>
          <w:p w14:paraId="4BAC83B3"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34454930"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9</w:t>
            </w:r>
            <w:r w:rsidRPr="005C1AE6">
              <w:rPr>
                <w:rFonts w:ascii="標楷體" w:eastAsia="標楷體" w:hAnsi="標楷體" w:hint="eastAsia"/>
                <w:sz w:val="20"/>
                <w:szCs w:val="20"/>
              </w:rPr>
              <w:t>、</w:t>
            </w:r>
            <w:r w:rsidRPr="005C1AE6">
              <w:rPr>
                <w:rFonts w:ascii="標楷體" w:eastAsia="標楷體" w:hAnsi="標楷體"/>
                <w:sz w:val="20"/>
                <w:szCs w:val="20"/>
              </w:rPr>
              <w:t>20</w:t>
            </w:r>
          </w:p>
        </w:tc>
        <w:tc>
          <w:tcPr>
            <w:tcW w:w="5245" w:type="dxa"/>
            <w:shd w:val="clear" w:color="auto" w:fill="auto"/>
            <w:vAlign w:val="center"/>
          </w:tcPr>
          <w:p w14:paraId="61158423"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r w:rsidRPr="005C1AE6">
              <w:rPr>
                <w:rFonts w:ascii="標楷體" w:eastAsia="標楷體" w:hAnsi="標楷體" w:hint="eastAsia"/>
                <w:lang w:eastAsia="zh-HK"/>
              </w:rPr>
              <w:t>、健體</w:t>
            </w:r>
            <w:r w:rsidRPr="005C1AE6">
              <w:rPr>
                <w:rFonts w:ascii="標楷體" w:eastAsia="標楷體" w:hAnsi="標楷體" w:hint="eastAsia"/>
              </w:rPr>
              <w:t>L</w:t>
            </w:r>
            <w:r w:rsidRPr="005C1AE6">
              <w:rPr>
                <w:rFonts w:ascii="標楷體" w:eastAsia="標楷體" w:hAnsi="標楷體"/>
              </w:rPr>
              <w:t>3-3</w:t>
            </w:r>
            <w:r w:rsidRPr="005C1AE6">
              <w:rPr>
                <w:rFonts w:ascii="標楷體" w:eastAsia="標楷體" w:hAnsi="標楷體" w:hint="eastAsia"/>
              </w:rPr>
              <w:t>就醫好習慣</w:t>
            </w:r>
          </w:p>
        </w:tc>
        <w:tc>
          <w:tcPr>
            <w:tcW w:w="1701" w:type="dxa"/>
            <w:shd w:val="clear" w:color="auto" w:fill="auto"/>
            <w:vAlign w:val="center"/>
          </w:tcPr>
          <w:p w14:paraId="117B1A6B" w14:textId="77777777" w:rsidR="004B4E8D" w:rsidRPr="005C1AE6" w:rsidRDefault="004B4E8D" w:rsidP="004B4E8D">
            <w:pPr>
              <w:snapToGrid w:val="0"/>
              <w:jc w:val="center"/>
              <w:rPr>
                <w:rFonts w:eastAsia="標楷體"/>
              </w:rPr>
            </w:pPr>
            <w:r w:rsidRPr="005C1AE6">
              <w:rPr>
                <w:rFonts w:ascii="標楷體" w:eastAsia="標楷體" w:hAnsi="標楷體"/>
              </w:rPr>
              <w:t>2</w:t>
            </w:r>
          </w:p>
        </w:tc>
        <w:tc>
          <w:tcPr>
            <w:tcW w:w="3260" w:type="dxa"/>
            <w:vMerge/>
            <w:shd w:val="clear" w:color="auto" w:fill="B6DDE8" w:themeFill="accent5" w:themeFillTint="66"/>
          </w:tcPr>
          <w:p w14:paraId="3AB13D55" w14:textId="77777777" w:rsidR="004B4E8D" w:rsidRPr="005C1AE6" w:rsidRDefault="004B4E8D" w:rsidP="004B4E8D">
            <w:pPr>
              <w:snapToGrid w:val="0"/>
              <w:ind w:firstLine="480"/>
              <w:rPr>
                <w:rFonts w:eastAsia="標楷體"/>
              </w:rPr>
            </w:pPr>
          </w:p>
        </w:tc>
      </w:tr>
      <w:tr w:rsidR="004B4E8D" w:rsidRPr="005C1AE6" w14:paraId="431B69D5" w14:textId="77777777" w:rsidTr="004B4E8D">
        <w:tblPrEx>
          <w:jc w:val="center"/>
        </w:tblPrEx>
        <w:trPr>
          <w:cantSplit/>
          <w:trHeight w:val="300"/>
          <w:tblHeader/>
          <w:jc w:val="center"/>
        </w:trPr>
        <w:tc>
          <w:tcPr>
            <w:tcW w:w="1696" w:type="dxa"/>
            <w:vMerge w:val="restart"/>
            <w:shd w:val="clear" w:color="auto" w:fill="auto"/>
            <w:vAlign w:val="center"/>
          </w:tcPr>
          <w:p w14:paraId="32935FE3" w14:textId="77777777" w:rsidR="004B4E8D" w:rsidRPr="005C1AE6" w:rsidRDefault="004B4E8D" w:rsidP="004B4E8D">
            <w:pPr>
              <w:snapToGrid w:val="0"/>
              <w:rPr>
                <w:rFonts w:eastAsia="標楷體"/>
              </w:rPr>
            </w:pPr>
            <w:r w:rsidRPr="005C1AE6">
              <w:rPr>
                <w:rFonts w:ascii="標楷體" w:eastAsia="標楷體" w:hAnsi="標楷體" w:hint="eastAsia"/>
                <w:kern w:val="0"/>
                <w:shd w:val="clear" w:color="auto" w:fill="FFFFFF"/>
              </w:rPr>
              <w:t>資訊倫理教育</w:t>
            </w:r>
          </w:p>
        </w:tc>
        <w:tc>
          <w:tcPr>
            <w:tcW w:w="851" w:type="dxa"/>
            <w:shd w:val="clear" w:color="auto" w:fill="auto"/>
            <w:vAlign w:val="center"/>
          </w:tcPr>
          <w:p w14:paraId="5AD253E4"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51E93628"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2、18</w:t>
            </w:r>
          </w:p>
        </w:tc>
        <w:tc>
          <w:tcPr>
            <w:tcW w:w="5245" w:type="dxa"/>
            <w:shd w:val="clear" w:color="auto" w:fill="auto"/>
            <w:vAlign w:val="center"/>
          </w:tcPr>
          <w:p w14:paraId="7ACF7EAF"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053BFDD5" w14:textId="77777777" w:rsidR="004B4E8D" w:rsidRPr="005C1AE6" w:rsidRDefault="004B4E8D" w:rsidP="004B4E8D">
            <w:pPr>
              <w:snapToGrid w:val="0"/>
              <w:jc w:val="center"/>
              <w:rPr>
                <w:rFonts w:eastAsia="標楷體"/>
              </w:rPr>
            </w:pPr>
            <w:r w:rsidRPr="005C1AE6">
              <w:rPr>
                <w:rFonts w:ascii="標楷體" w:eastAsia="標楷體" w:hAnsi="標楷體"/>
              </w:rPr>
              <w:t>2</w:t>
            </w:r>
          </w:p>
        </w:tc>
        <w:tc>
          <w:tcPr>
            <w:tcW w:w="3260" w:type="dxa"/>
            <w:vMerge w:val="restart"/>
            <w:shd w:val="clear" w:color="auto" w:fill="auto"/>
          </w:tcPr>
          <w:p w14:paraId="69858A66" w14:textId="77777777" w:rsidR="004B4E8D" w:rsidRPr="005C1AE6" w:rsidRDefault="004B4E8D" w:rsidP="004B4E8D">
            <w:pPr>
              <w:snapToGrid w:val="0"/>
              <w:rPr>
                <w:rFonts w:eastAsia="標楷體"/>
              </w:rPr>
            </w:pPr>
            <w:r w:rsidRPr="005C1AE6">
              <w:rPr>
                <w:rFonts w:ascii="標楷體" w:eastAsia="標楷體" w:hAnsi="標楷體" w:hint="eastAsia"/>
                <w:kern w:val="0"/>
                <w:shd w:val="clear" w:color="auto" w:fill="FFFFFF"/>
              </w:rPr>
              <w:t>至少1節</w:t>
            </w:r>
          </w:p>
        </w:tc>
      </w:tr>
      <w:tr w:rsidR="004B4E8D" w:rsidRPr="005C1AE6" w14:paraId="721F8247" w14:textId="77777777" w:rsidTr="004B4E8D">
        <w:tblPrEx>
          <w:jc w:val="center"/>
        </w:tblPrEx>
        <w:trPr>
          <w:cantSplit/>
          <w:trHeight w:val="300"/>
          <w:tblHeader/>
          <w:jc w:val="center"/>
        </w:trPr>
        <w:tc>
          <w:tcPr>
            <w:tcW w:w="1696" w:type="dxa"/>
            <w:vMerge/>
            <w:shd w:val="clear" w:color="auto" w:fill="auto"/>
            <w:vAlign w:val="center"/>
          </w:tcPr>
          <w:p w14:paraId="0DB7F71C" w14:textId="77777777" w:rsidR="004B4E8D" w:rsidRPr="005C1AE6" w:rsidRDefault="004B4E8D" w:rsidP="004B4E8D">
            <w:pPr>
              <w:snapToGrid w:val="0"/>
              <w:jc w:val="center"/>
              <w:rPr>
                <w:rFonts w:eastAsia="標楷體"/>
              </w:rPr>
            </w:pPr>
          </w:p>
        </w:tc>
        <w:tc>
          <w:tcPr>
            <w:tcW w:w="851" w:type="dxa"/>
            <w:shd w:val="clear" w:color="auto" w:fill="auto"/>
            <w:vAlign w:val="center"/>
          </w:tcPr>
          <w:p w14:paraId="658FA1C5"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523DF009"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2、18</w:t>
            </w:r>
          </w:p>
        </w:tc>
        <w:tc>
          <w:tcPr>
            <w:tcW w:w="5245" w:type="dxa"/>
            <w:shd w:val="clear" w:color="auto" w:fill="auto"/>
            <w:vAlign w:val="center"/>
          </w:tcPr>
          <w:p w14:paraId="2D2E7192"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69C7C1E2" w14:textId="77777777" w:rsidR="004B4E8D" w:rsidRPr="005C1AE6" w:rsidRDefault="004B4E8D" w:rsidP="004B4E8D">
            <w:pPr>
              <w:snapToGrid w:val="0"/>
              <w:jc w:val="center"/>
              <w:rPr>
                <w:rFonts w:eastAsia="標楷體"/>
              </w:rPr>
            </w:pPr>
            <w:r w:rsidRPr="005C1AE6">
              <w:rPr>
                <w:rFonts w:ascii="標楷體" w:eastAsia="標楷體" w:hAnsi="標楷體"/>
              </w:rPr>
              <w:t>2</w:t>
            </w:r>
          </w:p>
        </w:tc>
        <w:tc>
          <w:tcPr>
            <w:tcW w:w="3260" w:type="dxa"/>
            <w:vMerge/>
            <w:shd w:val="clear" w:color="auto" w:fill="auto"/>
          </w:tcPr>
          <w:p w14:paraId="2F65DEC2" w14:textId="77777777" w:rsidR="004B4E8D" w:rsidRPr="005C1AE6" w:rsidRDefault="004B4E8D" w:rsidP="004B4E8D">
            <w:pPr>
              <w:snapToGrid w:val="0"/>
              <w:ind w:firstLine="480"/>
              <w:rPr>
                <w:rFonts w:eastAsia="標楷體"/>
              </w:rPr>
            </w:pPr>
          </w:p>
        </w:tc>
      </w:tr>
      <w:tr w:rsidR="00294D5A" w:rsidRPr="005C1AE6" w14:paraId="5713ADE4" w14:textId="77777777" w:rsidTr="004B4E8D">
        <w:tblPrEx>
          <w:jc w:val="center"/>
        </w:tblPrEx>
        <w:trPr>
          <w:cantSplit/>
          <w:trHeight w:val="300"/>
          <w:tblHeader/>
          <w:jc w:val="center"/>
        </w:trPr>
        <w:tc>
          <w:tcPr>
            <w:tcW w:w="1696" w:type="dxa"/>
            <w:vMerge w:val="restart"/>
            <w:shd w:val="clear" w:color="auto" w:fill="auto"/>
            <w:vAlign w:val="center"/>
          </w:tcPr>
          <w:p w14:paraId="3DD5DAC6" w14:textId="77777777" w:rsidR="00294D5A" w:rsidRPr="005C1AE6" w:rsidRDefault="00294D5A" w:rsidP="00294D5A">
            <w:pPr>
              <w:snapToGrid w:val="0"/>
              <w:jc w:val="center"/>
              <w:rPr>
                <w:rFonts w:eastAsia="標楷體"/>
              </w:rPr>
            </w:pPr>
            <w:r w:rsidRPr="005C1AE6">
              <w:rPr>
                <w:rFonts w:eastAsia="標楷體" w:hint="eastAsia"/>
              </w:rPr>
              <w:t>戶外教育</w:t>
            </w:r>
          </w:p>
        </w:tc>
        <w:tc>
          <w:tcPr>
            <w:tcW w:w="851" w:type="dxa"/>
            <w:shd w:val="clear" w:color="auto" w:fill="auto"/>
            <w:vAlign w:val="center"/>
          </w:tcPr>
          <w:p w14:paraId="5036B6DE" w14:textId="77777777" w:rsidR="00294D5A" w:rsidRPr="005C1AE6" w:rsidRDefault="00294D5A" w:rsidP="00294D5A">
            <w:pPr>
              <w:snapToGrid w:val="0"/>
              <w:jc w:val="center"/>
              <w:rPr>
                <w:rFonts w:eastAsia="標楷體"/>
              </w:rPr>
            </w:pPr>
            <w:r w:rsidRPr="005C1AE6">
              <w:rPr>
                <w:rFonts w:eastAsia="標楷體" w:hint="eastAsia"/>
              </w:rPr>
              <w:t>上</w:t>
            </w:r>
          </w:p>
        </w:tc>
        <w:tc>
          <w:tcPr>
            <w:tcW w:w="1984" w:type="dxa"/>
            <w:shd w:val="clear" w:color="auto" w:fill="auto"/>
            <w:vAlign w:val="center"/>
          </w:tcPr>
          <w:p w14:paraId="5E1253CA" w14:textId="0EB12330" w:rsidR="00294D5A" w:rsidRPr="005C1AE6" w:rsidRDefault="00294D5A" w:rsidP="00294D5A">
            <w:pPr>
              <w:snapToGrid w:val="0"/>
              <w:jc w:val="center"/>
              <w:rPr>
                <w:rFonts w:eastAsia="標楷體"/>
                <w:sz w:val="20"/>
                <w:szCs w:val="20"/>
              </w:rPr>
            </w:pPr>
            <w:r w:rsidRPr="005C1AE6">
              <w:rPr>
                <w:rFonts w:eastAsia="標楷體"/>
              </w:rPr>
              <w:t>12~17</w:t>
            </w:r>
            <w:r w:rsidRPr="005C1AE6">
              <w:rPr>
                <w:rFonts w:ascii="標楷體" w:eastAsia="標楷體" w:hAnsi="標楷體"/>
              </w:rPr>
              <w:t>、</w:t>
            </w:r>
            <w:r w:rsidRPr="005C1AE6">
              <w:rPr>
                <w:rFonts w:ascii="標楷體" w:eastAsia="標楷體" w:hAnsi="標楷體" w:hint="eastAsia"/>
              </w:rPr>
              <w:t>1</w:t>
            </w:r>
            <w:r w:rsidRPr="005C1AE6">
              <w:rPr>
                <w:rFonts w:ascii="標楷體" w:eastAsia="標楷體" w:hAnsi="標楷體"/>
              </w:rPr>
              <w:t>9</w:t>
            </w:r>
          </w:p>
        </w:tc>
        <w:tc>
          <w:tcPr>
            <w:tcW w:w="5245" w:type="dxa"/>
            <w:shd w:val="clear" w:color="auto" w:fill="auto"/>
            <w:vAlign w:val="center"/>
          </w:tcPr>
          <w:p w14:paraId="002550DE" w14:textId="77777777" w:rsidR="00294D5A" w:rsidRPr="005C1AE6" w:rsidRDefault="00294D5A" w:rsidP="00294D5A">
            <w:pPr>
              <w:snapToGrid w:val="0"/>
              <w:rPr>
                <w:rFonts w:eastAsia="標楷體"/>
              </w:rPr>
            </w:pPr>
            <w:r w:rsidRPr="005C1AE6">
              <w:rPr>
                <w:rFonts w:eastAsia="標楷體"/>
              </w:rPr>
              <w:t>彈性</w:t>
            </w:r>
            <w:r w:rsidRPr="005C1AE6">
              <w:rPr>
                <w:rFonts w:eastAsia="標楷體" w:hint="eastAsia"/>
                <w:lang w:eastAsia="zh-HK"/>
              </w:rPr>
              <w:t>課程</w:t>
            </w:r>
          </w:p>
        </w:tc>
        <w:tc>
          <w:tcPr>
            <w:tcW w:w="1701" w:type="dxa"/>
            <w:shd w:val="clear" w:color="auto" w:fill="auto"/>
            <w:vAlign w:val="center"/>
          </w:tcPr>
          <w:p w14:paraId="329BF804" w14:textId="77777777" w:rsidR="00294D5A" w:rsidRPr="005C1AE6" w:rsidRDefault="00294D5A" w:rsidP="00294D5A">
            <w:pPr>
              <w:snapToGrid w:val="0"/>
              <w:jc w:val="center"/>
              <w:rPr>
                <w:rFonts w:eastAsia="標楷體"/>
              </w:rPr>
            </w:pPr>
            <w:r w:rsidRPr="005C1AE6">
              <w:rPr>
                <w:rFonts w:eastAsia="標楷體" w:hint="eastAsia"/>
              </w:rPr>
              <w:t>7</w:t>
            </w:r>
          </w:p>
        </w:tc>
        <w:tc>
          <w:tcPr>
            <w:tcW w:w="3260" w:type="dxa"/>
            <w:vMerge w:val="restart"/>
            <w:shd w:val="clear" w:color="auto" w:fill="auto"/>
          </w:tcPr>
          <w:p w14:paraId="2486811B" w14:textId="77777777" w:rsidR="00294D5A" w:rsidRPr="005C1AE6" w:rsidRDefault="00294D5A" w:rsidP="00294D5A">
            <w:pPr>
              <w:snapToGrid w:val="0"/>
              <w:ind w:firstLine="480"/>
              <w:rPr>
                <w:rFonts w:eastAsia="標楷體"/>
              </w:rPr>
            </w:pPr>
          </w:p>
        </w:tc>
      </w:tr>
      <w:tr w:rsidR="00294D5A" w:rsidRPr="005C1AE6" w14:paraId="4BF69387" w14:textId="77777777" w:rsidTr="004B4E8D">
        <w:tblPrEx>
          <w:jc w:val="center"/>
        </w:tblPrEx>
        <w:trPr>
          <w:cantSplit/>
          <w:trHeight w:val="300"/>
          <w:tblHeader/>
          <w:jc w:val="center"/>
        </w:trPr>
        <w:tc>
          <w:tcPr>
            <w:tcW w:w="1696" w:type="dxa"/>
            <w:vMerge/>
            <w:shd w:val="clear" w:color="auto" w:fill="auto"/>
            <w:vAlign w:val="center"/>
          </w:tcPr>
          <w:p w14:paraId="2902EFCD" w14:textId="77777777" w:rsidR="00294D5A" w:rsidRPr="005C1AE6" w:rsidRDefault="00294D5A" w:rsidP="00294D5A">
            <w:pPr>
              <w:snapToGrid w:val="0"/>
              <w:jc w:val="center"/>
              <w:rPr>
                <w:rFonts w:eastAsia="標楷體"/>
              </w:rPr>
            </w:pPr>
          </w:p>
        </w:tc>
        <w:tc>
          <w:tcPr>
            <w:tcW w:w="851" w:type="dxa"/>
            <w:shd w:val="clear" w:color="auto" w:fill="auto"/>
            <w:vAlign w:val="center"/>
          </w:tcPr>
          <w:p w14:paraId="70B65B7E" w14:textId="77777777" w:rsidR="00294D5A" w:rsidRPr="005C1AE6" w:rsidRDefault="00294D5A" w:rsidP="00294D5A">
            <w:pPr>
              <w:snapToGrid w:val="0"/>
              <w:jc w:val="center"/>
              <w:rPr>
                <w:rFonts w:eastAsia="標楷體"/>
              </w:rPr>
            </w:pPr>
            <w:r w:rsidRPr="005C1AE6">
              <w:rPr>
                <w:rFonts w:eastAsia="標楷體" w:hint="eastAsia"/>
              </w:rPr>
              <w:t>下</w:t>
            </w:r>
          </w:p>
        </w:tc>
        <w:tc>
          <w:tcPr>
            <w:tcW w:w="1984" w:type="dxa"/>
            <w:shd w:val="clear" w:color="auto" w:fill="auto"/>
            <w:vAlign w:val="center"/>
          </w:tcPr>
          <w:p w14:paraId="1EE0F0AE" w14:textId="5221B232" w:rsidR="00294D5A" w:rsidRPr="005C1AE6" w:rsidRDefault="00294D5A" w:rsidP="00294D5A">
            <w:pPr>
              <w:snapToGrid w:val="0"/>
              <w:jc w:val="center"/>
              <w:rPr>
                <w:rFonts w:eastAsia="標楷體"/>
                <w:sz w:val="20"/>
                <w:szCs w:val="20"/>
              </w:rPr>
            </w:pPr>
            <w:r w:rsidRPr="005C1AE6">
              <w:rPr>
                <w:rFonts w:eastAsia="標楷體"/>
              </w:rPr>
              <w:t>16~19</w:t>
            </w:r>
          </w:p>
        </w:tc>
        <w:tc>
          <w:tcPr>
            <w:tcW w:w="5245" w:type="dxa"/>
            <w:shd w:val="clear" w:color="auto" w:fill="auto"/>
            <w:vAlign w:val="center"/>
          </w:tcPr>
          <w:p w14:paraId="367DF916" w14:textId="77777777" w:rsidR="00294D5A" w:rsidRPr="005C1AE6" w:rsidRDefault="00294D5A" w:rsidP="00294D5A">
            <w:pPr>
              <w:snapToGrid w:val="0"/>
              <w:rPr>
                <w:rFonts w:eastAsia="標楷體"/>
              </w:rPr>
            </w:pPr>
            <w:r w:rsidRPr="005C1AE6">
              <w:rPr>
                <w:rFonts w:eastAsia="標楷體"/>
              </w:rPr>
              <w:t>彈性</w:t>
            </w:r>
            <w:r w:rsidRPr="005C1AE6">
              <w:rPr>
                <w:rFonts w:eastAsia="標楷體" w:hint="eastAsia"/>
                <w:lang w:eastAsia="zh-HK"/>
              </w:rPr>
              <w:t>課程</w:t>
            </w:r>
          </w:p>
        </w:tc>
        <w:tc>
          <w:tcPr>
            <w:tcW w:w="1701" w:type="dxa"/>
            <w:shd w:val="clear" w:color="auto" w:fill="auto"/>
            <w:vAlign w:val="center"/>
          </w:tcPr>
          <w:p w14:paraId="19C98B79" w14:textId="77777777" w:rsidR="00294D5A" w:rsidRPr="005C1AE6" w:rsidRDefault="00294D5A" w:rsidP="00294D5A">
            <w:pPr>
              <w:snapToGrid w:val="0"/>
              <w:jc w:val="center"/>
              <w:rPr>
                <w:rFonts w:eastAsia="標楷體"/>
              </w:rPr>
            </w:pPr>
            <w:r w:rsidRPr="005C1AE6">
              <w:rPr>
                <w:rFonts w:eastAsia="標楷體" w:hint="eastAsia"/>
              </w:rPr>
              <w:t>4</w:t>
            </w:r>
          </w:p>
        </w:tc>
        <w:tc>
          <w:tcPr>
            <w:tcW w:w="3260" w:type="dxa"/>
            <w:vMerge/>
            <w:shd w:val="clear" w:color="auto" w:fill="auto"/>
          </w:tcPr>
          <w:p w14:paraId="63F86990" w14:textId="77777777" w:rsidR="00294D5A" w:rsidRPr="005C1AE6" w:rsidRDefault="00294D5A" w:rsidP="00294D5A">
            <w:pPr>
              <w:snapToGrid w:val="0"/>
              <w:ind w:firstLine="480"/>
              <w:rPr>
                <w:rFonts w:eastAsia="標楷體"/>
              </w:rPr>
            </w:pPr>
          </w:p>
        </w:tc>
      </w:tr>
      <w:tr w:rsidR="004B4E8D" w:rsidRPr="005C1AE6" w14:paraId="7661A938" w14:textId="77777777" w:rsidTr="004B4E8D">
        <w:tblPrEx>
          <w:jc w:val="center"/>
        </w:tblPrEx>
        <w:trPr>
          <w:cantSplit/>
          <w:trHeight w:val="300"/>
          <w:tblHeader/>
          <w:jc w:val="center"/>
        </w:trPr>
        <w:tc>
          <w:tcPr>
            <w:tcW w:w="1696" w:type="dxa"/>
            <w:vMerge w:val="restart"/>
            <w:shd w:val="clear" w:color="auto" w:fill="auto"/>
            <w:vAlign w:val="center"/>
          </w:tcPr>
          <w:p w14:paraId="4D867031" w14:textId="77777777" w:rsidR="004B4E8D" w:rsidRPr="005C1AE6" w:rsidRDefault="004B4E8D" w:rsidP="004B4E8D">
            <w:pPr>
              <w:snapToGrid w:val="0"/>
              <w:jc w:val="center"/>
              <w:rPr>
                <w:rFonts w:eastAsia="標楷體"/>
              </w:rPr>
            </w:pPr>
            <w:r w:rsidRPr="005C1AE6">
              <w:rPr>
                <w:rFonts w:eastAsia="標楷體" w:hint="eastAsia"/>
              </w:rPr>
              <w:t>生命教育</w:t>
            </w:r>
          </w:p>
        </w:tc>
        <w:tc>
          <w:tcPr>
            <w:tcW w:w="851" w:type="dxa"/>
            <w:shd w:val="clear" w:color="auto" w:fill="auto"/>
            <w:vAlign w:val="center"/>
          </w:tcPr>
          <w:p w14:paraId="398AF2F3" w14:textId="77777777" w:rsidR="004B4E8D" w:rsidRPr="005C1AE6" w:rsidRDefault="004B4E8D" w:rsidP="004B4E8D">
            <w:pPr>
              <w:snapToGrid w:val="0"/>
              <w:jc w:val="center"/>
              <w:rPr>
                <w:rFonts w:eastAsia="標楷體"/>
              </w:rPr>
            </w:pPr>
            <w:r w:rsidRPr="005C1AE6">
              <w:rPr>
                <w:rFonts w:eastAsia="標楷體" w:hint="eastAsia"/>
              </w:rPr>
              <w:t>上</w:t>
            </w:r>
          </w:p>
        </w:tc>
        <w:tc>
          <w:tcPr>
            <w:tcW w:w="1984" w:type="dxa"/>
            <w:shd w:val="clear" w:color="auto" w:fill="auto"/>
            <w:vAlign w:val="center"/>
          </w:tcPr>
          <w:p w14:paraId="22972461" w14:textId="77777777" w:rsidR="004B4E8D" w:rsidRPr="005C1AE6" w:rsidRDefault="004B4E8D" w:rsidP="004B4E8D">
            <w:pPr>
              <w:snapToGrid w:val="0"/>
              <w:jc w:val="center"/>
              <w:rPr>
                <w:rFonts w:eastAsia="標楷體"/>
                <w:sz w:val="20"/>
                <w:szCs w:val="20"/>
              </w:rPr>
            </w:pPr>
            <w:r w:rsidRPr="005C1AE6">
              <w:rPr>
                <w:rFonts w:ascii="標楷體" w:eastAsia="標楷體" w:hAnsi="標楷體"/>
                <w:kern w:val="0"/>
                <w:sz w:val="20"/>
                <w:szCs w:val="20"/>
                <w:shd w:val="clear" w:color="auto" w:fill="FFFFFF"/>
              </w:rPr>
              <w:t>5、12</w:t>
            </w:r>
          </w:p>
        </w:tc>
        <w:tc>
          <w:tcPr>
            <w:tcW w:w="5245" w:type="dxa"/>
            <w:shd w:val="clear" w:color="auto" w:fill="auto"/>
            <w:vAlign w:val="center"/>
          </w:tcPr>
          <w:p w14:paraId="1B5B5763"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1A3422A5" w14:textId="77777777" w:rsidR="004B4E8D" w:rsidRPr="005C1AE6" w:rsidRDefault="004B4E8D" w:rsidP="004B4E8D">
            <w:pPr>
              <w:snapToGrid w:val="0"/>
              <w:jc w:val="center"/>
              <w:rPr>
                <w:rFonts w:eastAsia="標楷體"/>
              </w:rPr>
            </w:pPr>
            <w:r w:rsidRPr="005C1AE6">
              <w:rPr>
                <w:rFonts w:ascii="標楷體" w:eastAsia="標楷體" w:hAnsi="標楷體"/>
                <w:kern w:val="0"/>
                <w:shd w:val="clear" w:color="auto" w:fill="FFFFFF"/>
              </w:rPr>
              <w:t>2</w:t>
            </w:r>
          </w:p>
        </w:tc>
        <w:tc>
          <w:tcPr>
            <w:tcW w:w="3260" w:type="dxa"/>
            <w:vMerge w:val="restart"/>
            <w:shd w:val="clear" w:color="auto" w:fill="auto"/>
          </w:tcPr>
          <w:p w14:paraId="5D21D7D3" w14:textId="77777777" w:rsidR="004B4E8D" w:rsidRPr="005C1AE6" w:rsidRDefault="004B4E8D" w:rsidP="004B4E8D">
            <w:pPr>
              <w:snapToGrid w:val="0"/>
              <w:ind w:firstLine="480"/>
              <w:rPr>
                <w:rFonts w:eastAsia="標楷體"/>
              </w:rPr>
            </w:pPr>
          </w:p>
        </w:tc>
      </w:tr>
      <w:tr w:rsidR="004B4E8D" w:rsidRPr="005C1AE6" w14:paraId="21370C72" w14:textId="77777777" w:rsidTr="004B4E8D">
        <w:tblPrEx>
          <w:jc w:val="center"/>
        </w:tblPrEx>
        <w:trPr>
          <w:cantSplit/>
          <w:trHeight w:val="300"/>
          <w:tblHeader/>
          <w:jc w:val="center"/>
        </w:trPr>
        <w:tc>
          <w:tcPr>
            <w:tcW w:w="1696" w:type="dxa"/>
            <w:vMerge/>
            <w:shd w:val="clear" w:color="auto" w:fill="auto"/>
            <w:vAlign w:val="center"/>
          </w:tcPr>
          <w:p w14:paraId="1BA5B4F1" w14:textId="77777777" w:rsidR="004B4E8D" w:rsidRPr="005C1AE6" w:rsidRDefault="004B4E8D" w:rsidP="004B4E8D">
            <w:pPr>
              <w:snapToGrid w:val="0"/>
              <w:jc w:val="center"/>
              <w:rPr>
                <w:rFonts w:eastAsia="標楷體"/>
              </w:rPr>
            </w:pPr>
          </w:p>
        </w:tc>
        <w:tc>
          <w:tcPr>
            <w:tcW w:w="851" w:type="dxa"/>
            <w:shd w:val="clear" w:color="auto" w:fill="auto"/>
            <w:vAlign w:val="center"/>
          </w:tcPr>
          <w:p w14:paraId="3F1B5519" w14:textId="77777777" w:rsidR="004B4E8D" w:rsidRPr="005C1AE6" w:rsidRDefault="004B4E8D" w:rsidP="004B4E8D">
            <w:pPr>
              <w:snapToGrid w:val="0"/>
              <w:jc w:val="center"/>
              <w:rPr>
                <w:rFonts w:eastAsia="標楷體"/>
              </w:rPr>
            </w:pPr>
            <w:r w:rsidRPr="005C1AE6">
              <w:rPr>
                <w:rFonts w:eastAsia="標楷體" w:hint="eastAsia"/>
              </w:rPr>
              <w:t>下</w:t>
            </w:r>
          </w:p>
        </w:tc>
        <w:tc>
          <w:tcPr>
            <w:tcW w:w="1984" w:type="dxa"/>
            <w:shd w:val="clear" w:color="auto" w:fill="auto"/>
            <w:vAlign w:val="center"/>
          </w:tcPr>
          <w:p w14:paraId="169C67DE" w14:textId="77777777" w:rsidR="004B4E8D" w:rsidRPr="005C1AE6" w:rsidRDefault="004B4E8D" w:rsidP="004B4E8D">
            <w:pPr>
              <w:snapToGrid w:val="0"/>
              <w:jc w:val="center"/>
              <w:rPr>
                <w:rFonts w:eastAsia="標楷體"/>
                <w:sz w:val="20"/>
                <w:szCs w:val="20"/>
              </w:rPr>
            </w:pPr>
            <w:r w:rsidRPr="005C1AE6">
              <w:rPr>
                <w:rFonts w:ascii="標楷體" w:eastAsia="標楷體" w:hAnsi="標楷體"/>
                <w:sz w:val="20"/>
                <w:szCs w:val="20"/>
              </w:rPr>
              <w:t>18</w:t>
            </w:r>
          </w:p>
        </w:tc>
        <w:tc>
          <w:tcPr>
            <w:tcW w:w="5245" w:type="dxa"/>
            <w:shd w:val="clear" w:color="auto" w:fill="auto"/>
            <w:vAlign w:val="center"/>
          </w:tcPr>
          <w:p w14:paraId="09496394" w14:textId="77777777" w:rsidR="004B4E8D" w:rsidRPr="005C1AE6" w:rsidRDefault="004B4E8D" w:rsidP="004B4E8D">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5F7DD385" w14:textId="77777777" w:rsidR="004B4E8D" w:rsidRPr="005C1AE6" w:rsidRDefault="004B4E8D" w:rsidP="004B4E8D">
            <w:pPr>
              <w:snapToGrid w:val="0"/>
              <w:jc w:val="center"/>
              <w:rPr>
                <w:rFonts w:eastAsia="標楷體"/>
              </w:rPr>
            </w:pPr>
            <w:r w:rsidRPr="005C1AE6">
              <w:rPr>
                <w:rFonts w:ascii="標楷體" w:eastAsia="標楷體" w:hAnsi="標楷體"/>
              </w:rPr>
              <w:t>1</w:t>
            </w:r>
          </w:p>
        </w:tc>
        <w:tc>
          <w:tcPr>
            <w:tcW w:w="3260" w:type="dxa"/>
            <w:vMerge/>
            <w:shd w:val="clear" w:color="auto" w:fill="auto"/>
          </w:tcPr>
          <w:p w14:paraId="79287C57" w14:textId="77777777" w:rsidR="004B4E8D" w:rsidRPr="005C1AE6" w:rsidRDefault="004B4E8D" w:rsidP="004B4E8D">
            <w:pPr>
              <w:snapToGrid w:val="0"/>
              <w:ind w:firstLine="480"/>
              <w:rPr>
                <w:rFonts w:eastAsia="標楷體"/>
              </w:rPr>
            </w:pPr>
          </w:p>
        </w:tc>
      </w:tr>
    </w:tbl>
    <w:p w14:paraId="58060604" w14:textId="777273BD" w:rsidR="001F51BD" w:rsidRPr="005C1AE6" w:rsidRDefault="001E5C06" w:rsidP="00EA590E">
      <w:pPr>
        <w:pStyle w:val="affd"/>
        <w:spacing w:before="36"/>
        <w:ind w:left="720"/>
      </w:pPr>
      <w:r w:rsidRPr="005C1AE6">
        <w:lastRenderedPageBreak/>
        <w:t xml:space="preserve">   </w:t>
      </w:r>
      <w:bookmarkStart w:id="11" w:name="_Toc131066154"/>
      <w:r w:rsidRPr="005C1AE6">
        <w:rPr>
          <w:rFonts w:hint="eastAsia"/>
        </w:rPr>
        <w:t>(</w:t>
      </w:r>
      <w:r w:rsidRPr="005C1AE6">
        <w:rPr>
          <w:rFonts w:hint="eastAsia"/>
          <w:lang w:eastAsia="zh-HK"/>
        </w:rPr>
        <w:t>五</w:t>
      </w:r>
      <w:r w:rsidRPr="005C1AE6">
        <w:rPr>
          <w:rFonts w:hint="eastAsia"/>
        </w:rPr>
        <w:t>)五</w:t>
      </w:r>
      <w:r w:rsidRPr="005C1AE6">
        <w:rPr>
          <w:rFonts w:hint="eastAsia"/>
          <w:lang w:eastAsia="zh-HK"/>
        </w:rPr>
        <w:t>年級</w:t>
      </w:r>
      <w:r w:rsidR="00B077E8" w:rsidRPr="005C1AE6">
        <w:rPr>
          <w:rFonts w:hint="eastAsia"/>
        </w:rPr>
        <w:t>（表3-</w:t>
      </w:r>
      <w:r w:rsidR="00DC583B" w:rsidRPr="005C1AE6">
        <w:rPr>
          <w:rFonts w:hint="eastAsia"/>
        </w:rPr>
        <w:t>6</w:t>
      </w:r>
      <w:r w:rsidR="00B077E8" w:rsidRPr="005C1AE6">
        <w:rPr>
          <w:rFonts w:hint="eastAsia"/>
        </w:rPr>
        <w:t>）</w:t>
      </w:r>
      <w:bookmarkEnd w:id="11"/>
      <w:r w:rsidRPr="005C1AE6">
        <w:t xml:space="preserve"> </w:t>
      </w:r>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8"/>
        <w:gridCol w:w="992"/>
        <w:gridCol w:w="1134"/>
        <w:gridCol w:w="5812"/>
        <w:gridCol w:w="1701"/>
        <w:gridCol w:w="3260"/>
      </w:tblGrid>
      <w:tr w:rsidR="00135243" w:rsidRPr="005C1AE6" w14:paraId="4871AF82" w14:textId="77777777" w:rsidTr="00036D6B">
        <w:trPr>
          <w:cantSplit/>
          <w:trHeight w:val="415"/>
          <w:tblHeader/>
        </w:trPr>
        <w:tc>
          <w:tcPr>
            <w:tcW w:w="1838" w:type="dxa"/>
            <w:vMerge w:val="restart"/>
            <w:shd w:val="clear" w:color="auto" w:fill="auto"/>
            <w:vAlign w:val="center"/>
          </w:tcPr>
          <w:p w14:paraId="4127BA06" w14:textId="77777777" w:rsidR="00135243" w:rsidRPr="005C1AE6" w:rsidRDefault="00135243" w:rsidP="00036D6B">
            <w:pPr>
              <w:snapToGrid w:val="0"/>
              <w:jc w:val="center"/>
              <w:rPr>
                <w:rFonts w:eastAsia="標楷體"/>
              </w:rPr>
            </w:pPr>
            <w:r w:rsidRPr="005C1AE6">
              <w:rPr>
                <w:rFonts w:eastAsia="標楷體" w:hint="eastAsia"/>
                <w:lang w:eastAsia="zh-HK"/>
              </w:rPr>
              <w:lastRenderedPageBreak/>
              <w:t>法</w:t>
            </w:r>
            <w:r w:rsidRPr="005C1AE6">
              <w:rPr>
                <w:rFonts w:eastAsia="標楷體" w:hint="eastAsia"/>
              </w:rPr>
              <w:t>定</w:t>
            </w:r>
            <w:r w:rsidRPr="005C1AE6">
              <w:rPr>
                <w:rFonts w:eastAsia="標楷體" w:hint="eastAsia"/>
              </w:rPr>
              <w:t>/</w:t>
            </w:r>
            <w:r w:rsidRPr="005C1AE6">
              <w:rPr>
                <w:rFonts w:eastAsia="標楷體" w:hint="eastAsia"/>
              </w:rPr>
              <w:t>其他議題</w:t>
            </w:r>
          </w:p>
        </w:tc>
        <w:tc>
          <w:tcPr>
            <w:tcW w:w="9639" w:type="dxa"/>
            <w:gridSpan w:val="4"/>
            <w:shd w:val="clear" w:color="auto" w:fill="auto"/>
            <w:vAlign w:val="center"/>
          </w:tcPr>
          <w:p w14:paraId="2C183C4B" w14:textId="77777777" w:rsidR="00135243" w:rsidRPr="005C1AE6" w:rsidRDefault="00135243" w:rsidP="00036D6B">
            <w:pPr>
              <w:snapToGrid w:val="0"/>
              <w:jc w:val="center"/>
              <w:rPr>
                <w:rFonts w:eastAsia="標楷體"/>
              </w:rPr>
            </w:pPr>
            <w:r w:rsidRPr="005C1AE6">
              <w:rPr>
                <w:rFonts w:eastAsia="標楷體"/>
                <w:sz w:val="28"/>
              </w:rPr>
              <w:t>納入課程規劃實施情形</w:t>
            </w:r>
          </w:p>
        </w:tc>
        <w:tc>
          <w:tcPr>
            <w:tcW w:w="3260" w:type="dxa"/>
            <w:vMerge w:val="restart"/>
            <w:shd w:val="clear" w:color="auto" w:fill="auto"/>
            <w:vAlign w:val="center"/>
          </w:tcPr>
          <w:p w14:paraId="38CDC0FE" w14:textId="77777777" w:rsidR="00135243" w:rsidRPr="005C1AE6" w:rsidRDefault="00135243" w:rsidP="00036D6B">
            <w:pPr>
              <w:snapToGrid w:val="0"/>
              <w:jc w:val="center"/>
              <w:rPr>
                <w:rFonts w:eastAsia="標楷體"/>
              </w:rPr>
            </w:pPr>
            <w:r w:rsidRPr="005C1AE6">
              <w:rPr>
                <w:rFonts w:eastAsia="標楷體"/>
              </w:rPr>
              <w:t>備</w:t>
            </w:r>
            <w:r w:rsidRPr="005C1AE6">
              <w:rPr>
                <w:rFonts w:eastAsia="標楷體"/>
              </w:rPr>
              <w:t xml:space="preserve">   </w:t>
            </w:r>
            <w:r w:rsidRPr="005C1AE6">
              <w:rPr>
                <w:rFonts w:eastAsia="標楷體"/>
              </w:rPr>
              <w:t>註</w:t>
            </w:r>
          </w:p>
        </w:tc>
      </w:tr>
      <w:tr w:rsidR="00135243" w:rsidRPr="005C1AE6" w14:paraId="2EAAB740" w14:textId="77777777" w:rsidTr="00036D6B">
        <w:tblPrEx>
          <w:jc w:val="center"/>
        </w:tblPrEx>
        <w:trPr>
          <w:cantSplit/>
          <w:tblHeader/>
          <w:jc w:val="center"/>
        </w:trPr>
        <w:tc>
          <w:tcPr>
            <w:tcW w:w="1838" w:type="dxa"/>
            <w:vMerge/>
            <w:shd w:val="clear" w:color="auto" w:fill="auto"/>
            <w:vAlign w:val="center"/>
          </w:tcPr>
          <w:p w14:paraId="4C66E2E5" w14:textId="77777777" w:rsidR="00135243" w:rsidRPr="005C1AE6" w:rsidRDefault="00135243" w:rsidP="00036D6B">
            <w:pPr>
              <w:snapToGrid w:val="0"/>
              <w:ind w:firstLine="480"/>
              <w:jc w:val="center"/>
              <w:rPr>
                <w:rFonts w:eastAsia="標楷體"/>
              </w:rPr>
            </w:pPr>
          </w:p>
        </w:tc>
        <w:tc>
          <w:tcPr>
            <w:tcW w:w="992" w:type="dxa"/>
            <w:shd w:val="clear" w:color="auto" w:fill="auto"/>
            <w:vAlign w:val="center"/>
          </w:tcPr>
          <w:p w14:paraId="221B4EC6" w14:textId="77777777" w:rsidR="00135243" w:rsidRPr="005C1AE6" w:rsidRDefault="00135243" w:rsidP="00036D6B">
            <w:pPr>
              <w:snapToGrid w:val="0"/>
              <w:jc w:val="center"/>
              <w:rPr>
                <w:rFonts w:eastAsia="標楷體"/>
              </w:rPr>
            </w:pPr>
            <w:r w:rsidRPr="005C1AE6">
              <w:rPr>
                <w:rFonts w:eastAsia="標楷體" w:hint="eastAsia"/>
              </w:rPr>
              <w:t>學期</w:t>
            </w:r>
          </w:p>
        </w:tc>
        <w:tc>
          <w:tcPr>
            <w:tcW w:w="1134" w:type="dxa"/>
            <w:shd w:val="clear" w:color="auto" w:fill="auto"/>
            <w:vAlign w:val="center"/>
          </w:tcPr>
          <w:p w14:paraId="0CA9C4C5" w14:textId="77777777" w:rsidR="00135243" w:rsidRPr="005C1AE6" w:rsidRDefault="00135243" w:rsidP="00036D6B">
            <w:pPr>
              <w:snapToGrid w:val="0"/>
              <w:jc w:val="center"/>
              <w:rPr>
                <w:rFonts w:eastAsia="標楷體"/>
              </w:rPr>
            </w:pPr>
            <w:r w:rsidRPr="005C1AE6">
              <w:rPr>
                <w:rFonts w:eastAsia="標楷體" w:hint="eastAsia"/>
              </w:rPr>
              <w:t>週次</w:t>
            </w:r>
          </w:p>
        </w:tc>
        <w:tc>
          <w:tcPr>
            <w:tcW w:w="5812" w:type="dxa"/>
            <w:shd w:val="clear" w:color="auto" w:fill="auto"/>
            <w:vAlign w:val="center"/>
          </w:tcPr>
          <w:p w14:paraId="67EE6DF0" w14:textId="77777777" w:rsidR="00135243" w:rsidRPr="005C1AE6" w:rsidRDefault="00135243" w:rsidP="00036D6B">
            <w:pPr>
              <w:snapToGrid w:val="0"/>
              <w:jc w:val="center"/>
              <w:rPr>
                <w:rFonts w:eastAsia="標楷體"/>
              </w:rPr>
            </w:pPr>
            <w:r w:rsidRPr="005C1AE6">
              <w:rPr>
                <w:rFonts w:eastAsia="標楷體" w:hint="eastAsia"/>
              </w:rPr>
              <w:t>領</w:t>
            </w:r>
            <w:r w:rsidRPr="005C1AE6">
              <w:rPr>
                <w:rFonts w:eastAsia="標楷體"/>
              </w:rPr>
              <w:t>域</w:t>
            </w:r>
            <w:r w:rsidRPr="005C1AE6">
              <w:rPr>
                <w:rFonts w:eastAsia="標楷體" w:hint="eastAsia"/>
              </w:rPr>
              <w:t>/</w:t>
            </w:r>
            <w:r w:rsidRPr="005C1AE6">
              <w:rPr>
                <w:rFonts w:eastAsia="標楷體"/>
              </w:rPr>
              <w:t>彈性</w:t>
            </w:r>
            <w:r w:rsidRPr="005C1AE6">
              <w:rPr>
                <w:rFonts w:eastAsia="標楷體" w:hint="eastAsia"/>
                <w:lang w:eastAsia="zh-HK"/>
              </w:rPr>
              <w:t>課程</w:t>
            </w:r>
            <w:r w:rsidRPr="005C1AE6">
              <w:rPr>
                <w:rFonts w:eastAsia="標楷體" w:hint="eastAsia"/>
              </w:rPr>
              <w:t>/</w:t>
            </w:r>
            <w:r w:rsidRPr="005C1AE6">
              <w:rPr>
                <w:rFonts w:eastAsia="標楷體" w:hint="eastAsia"/>
                <w:lang w:eastAsia="zh-HK"/>
              </w:rPr>
              <w:t>彈性學習時數</w:t>
            </w:r>
            <w:r w:rsidRPr="005C1AE6">
              <w:rPr>
                <w:rFonts w:eastAsia="標楷體" w:hint="eastAsia"/>
              </w:rPr>
              <w:t>/</w:t>
            </w:r>
            <w:r w:rsidRPr="005C1AE6">
              <w:rPr>
                <w:rFonts w:eastAsia="標楷體" w:hint="eastAsia"/>
                <w:lang w:eastAsia="zh-HK"/>
              </w:rPr>
              <w:t>其他時間</w:t>
            </w:r>
          </w:p>
        </w:tc>
        <w:tc>
          <w:tcPr>
            <w:tcW w:w="1701" w:type="dxa"/>
            <w:shd w:val="clear" w:color="auto" w:fill="auto"/>
            <w:vAlign w:val="center"/>
          </w:tcPr>
          <w:p w14:paraId="40FC8F1E" w14:textId="77777777" w:rsidR="00135243" w:rsidRPr="005C1AE6" w:rsidRDefault="00135243" w:rsidP="00036D6B">
            <w:pPr>
              <w:snapToGrid w:val="0"/>
              <w:jc w:val="center"/>
              <w:rPr>
                <w:rFonts w:eastAsia="標楷體"/>
              </w:rPr>
            </w:pPr>
            <w:r w:rsidRPr="005C1AE6">
              <w:rPr>
                <w:rFonts w:eastAsia="標楷體" w:hint="eastAsia"/>
              </w:rPr>
              <w:t>節數</w:t>
            </w:r>
          </w:p>
        </w:tc>
        <w:tc>
          <w:tcPr>
            <w:tcW w:w="3260" w:type="dxa"/>
            <w:vMerge/>
            <w:shd w:val="clear" w:color="auto" w:fill="auto"/>
          </w:tcPr>
          <w:p w14:paraId="340B4033" w14:textId="77777777" w:rsidR="00135243" w:rsidRPr="005C1AE6" w:rsidRDefault="00135243" w:rsidP="00036D6B">
            <w:pPr>
              <w:snapToGrid w:val="0"/>
              <w:ind w:firstLine="480"/>
              <w:rPr>
                <w:rFonts w:eastAsia="標楷體"/>
              </w:rPr>
            </w:pPr>
          </w:p>
        </w:tc>
      </w:tr>
      <w:tr w:rsidR="00135243" w:rsidRPr="005C1AE6" w14:paraId="3C3551F6" w14:textId="77777777" w:rsidTr="00036D6B">
        <w:tblPrEx>
          <w:jc w:val="center"/>
        </w:tblPrEx>
        <w:trPr>
          <w:cantSplit/>
          <w:trHeight w:val="288"/>
          <w:tblHeader/>
          <w:jc w:val="center"/>
        </w:trPr>
        <w:tc>
          <w:tcPr>
            <w:tcW w:w="1838" w:type="dxa"/>
            <w:vMerge w:val="restart"/>
            <w:shd w:val="clear" w:color="auto" w:fill="auto"/>
            <w:vAlign w:val="center"/>
          </w:tcPr>
          <w:p w14:paraId="6644DA1B" w14:textId="77777777" w:rsidR="00135243" w:rsidRPr="005C1AE6" w:rsidRDefault="00135243" w:rsidP="00036D6B">
            <w:pPr>
              <w:snapToGrid w:val="0"/>
              <w:rPr>
                <w:rFonts w:eastAsia="標楷體"/>
              </w:rPr>
            </w:pPr>
            <w:r w:rsidRPr="005C1AE6">
              <w:rPr>
                <w:rFonts w:eastAsia="標楷體"/>
              </w:rPr>
              <w:t>性別平等教育</w:t>
            </w:r>
          </w:p>
        </w:tc>
        <w:tc>
          <w:tcPr>
            <w:tcW w:w="992" w:type="dxa"/>
            <w:shd w:val="clear" w:color="auto" w:fill="auto"/>
            <w:vAlign w:val="center"/>
          </w:tcPr>
          <w:p w14:paraId="7A701F10"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3A64A02D"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1、11</w:t>
            </w:r>
          </w:p>
          <w:p w14:paraId="41619F76" w14:textId="77777777" w:rsidR="00135243" w:rsidRPr="005C1AE6" w:rsidRDefault="00135243" w:rsidP="00036D6B">
            <w:pPr>
              <w:snapToGrid w:val="0"/>
              <w:jc w:val="center"/>
              <w:rPr>
                <w:rFonts w:eastAsia="標楷體"/>
              </w:rPr>
            </w:pPr>
            <w:r w:rsidRPr="005C1AE6">
              <w:rPr>
                <w:rFonts w:eastAsia="標楷體" w:hint="eastAsia"/>
              </w:rPr>
              <w:t>11~13</w:t>
            </w:r>
          </w:p>
        </w:tc>
        <w:tc>
          <w:tcPr>
            <w:tcW w:w="5812" w:type="dxa"/>
            <w:shd w:val="clear" w:color="auto" w:fill="auto"/>
            <w:vAlign w:val="center"/>
          </w:tcPr>
          <w:p w14:paraId="592F45C9"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05951AA5" w14:textId="77777777" w:rsidR="00135243" w:rsidRPr="005C1AE6" w:rsidRDefault="00135243" w:rsidP="00036D6B">
            <w:pPr>
              <w:snapToGrid w:val="0"/>
              <w:rPr>
                <w:rFonts w:eastAsia="標楷體"/>
              </w:rPr>
            </w:pPr>
            <w:r w:rsidRPr="005C1AE6">
              <w:rPr>
                <w:rFonts w:eastAsia="標楷體" w:hint="eastAsia"/>
              </w:rPr>
              <w:t>彈性時間</w:t>
            </w:r>
          </w:p>
        </w:tc>
        <w:tc>
          <w:tcPr>
            <w:tcW w:w="1701" w:type="dxa"/>
            <w:shd w:val="clear" w:color="auto" w:fill="auto"/>
            <w:vAlign w:val="center"/>
          </w:tcPr>
          <w:p w14:paraId="442BF1A0"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2</w:t>
            </w:r>
          </w:p>
          <w:p w14:paraId="64E15E1D" w14:textId="77777777" w:rsidR="00135243" w:rsidRPr="005C1AE6" w:rsidRDefault="00135243" w:rsidP="00036D6B">
            <w:pPr>
              <w:snapToGrid w:val="0"/>
              <w:jc w:val="center"/>
              <w:rPr>
                <w:rFonts w:eastAsia="標楷體"/>
              </w:rPr>
            </w:pPr>
            <w:r w:rsidRPr="005C1AE6">
              <w:rPr>
                <w:rFonts w:eastAsia="標楷體" w:hint="eastAsia"/>
              </w:rPr>
              <w:t>6</w:t>
            </w:r>
          </w:p>
        </w:tc>
        <w:tc>
          <w:tcPr>
            <w:tcW w:w="3260" w:type="dxa"/>
            <w:vMerge w:val="restart"/>
            <w:shd w:val="clear" w:color="auto" w:fill="auto"/>
          </w:tcPr>
          <w:p w14:paraId="34E47A51" w14:textId="77777777" w:rsidR="00135243" w:rsidRPr="005C1AE6" w:rsidRDefault="00135243" w:rsidP="00036D6B">
            <w:pPr>
              <w:snapToGrid w:val="0"/>
              <w:rPr>
                <w:rFonts w:ascii="標楷體" w:eastAsia="標楷體" w:hAnsi="標楷體" w:cs="新細明體"/>
                <w:kern w:val="0"/>
              </w:rPr>
            </w:pPr>
            <w:r w:rsidRPr="005C1AE6">
              <w:rPr>
                <w:rFonts w:ascii="標楷體" w:eastAsia="標楷體" w:hAnsi="標楷體" w:cs="新細明體" w:hint="eastAsia"/>
                <w:kern w:val="0"/>
              </w:rPr>
              <w:t>每學期實施相關課程或活動至少4小時(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135243" w:rsidRPr="005C1AE6" w14:paraId="5856DE19" w14:textId="77777777" w:rsidTr="00036D6B">
        <w:tblPrEx>
          <w:jc w:val="center"/>
        </w:tblPrEx>
        <w:trPr>
          <w:cantSplit/>
          <w:trHeight w:val="70"/>
          <w:tblHeader/>
          <w:jc w:val="center"/>
        </w:trPr>
        <w:tc>
          <w:tcPr>
            <w:tcW w:w="1838" w:type="dxa"/>
            <w:vMerge/>
            <w:shd w:val="clear" w:color="auto" w:fill="auto"/>
            <w:vAlign w:val="center"/>
          </w:tcPr>
          <w:p w14:paraId="649630B8" w14:textId="77777777" w:rsidR="00135243" w:rsidRPr="005C1AE6" w:rsidRDefault="00135243" w:rsidP="00036D6B">
            <w:pPr>
              <w:snapToGrid w:val="0"/>
              <w:rPr>
                <w:rFonts w:eastAsia="標楷體"/>
              </w:rPr>
            </w:pPr>
          </w:p>
        </w:tc>
        <w:tc>
          <w:tcPr>
            <w:tcW w:w="992" w:type="dxa"/>
            <w:shd w:val="clear" w:color="auto" w:fill="auto"/>
            <w:vAlign w:val="center"/>
          </w:tcPr>
          <w:p w14:paraId="70D7E153"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24EC2F3B"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1、6</w:t>
            </w:r>
          </w:p>
          <w:p w14:paraId="13DCAA80" w14:textId="77777777" w:rsidR="00135243" w:rsidRPr="005C1AE6" w:rsidRDefault="00135243" w:rsidP="00036D6B">
            <w:pPr>
              <w:snapToGrid w:val="0"/>
              <w:jc w:val="center"/>
              <w:rPr>
                <w:rFonts w:eastAsia="標楷體"/>
              </w:rPr>
            </w:pPr>
            <w:r w:rsidRPr="005C1AE6">
              <w:rPr>
                <w:rFonts w:eastAsia="標楷體" w:hint="eastAsia"/>
              </w:rPr>
              <w:t>16~17</w:t>
            </w:r>
          </w:p>
        </w:tc>
        <w:tc>
          <w:tcPr>
            <w:tcW w:w="5812" w:type="dxa"/>
            <w:shd w:val="clear" w:color="auto" w:fill="auto"/>
            <w:vAlign w:val="center"/>
          </w:tcPr>
          <w:p w14:paraId="1385AF98"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0AAE0B73" w14:textId="77777777" w:rsidR="00135243" w:rsidRPr="005C1AE6" w:rsidRDefault="00135243" w:rsidP="00036D6B">
            <w:pPr>
              <w:snapToGrid w:val="0"/>
              <w:rPr>
                <w:rFonts w:eastAsia="標楷體"/>
              </w:rPr>
            </w:pPr>
            <w:r w:rsidRPr="005C1AE6">
              <w:rPr>
                <w:rFonts w:eastAsia="標楷體" w:hint="eastAsia"/>
              </w:rPr>
              <w:t>彈性時間</w:t>
            </w:r>
          </w:p>
        </w:tc>
        <w:tc>
          <w:tcPr>
            <w:tcW w:w="1701" w:type="dxa"/>
            <w:shd w:val="clear" w:color="auto" w:fill="auto"/>
            <w:vAlign w:val="center"/>
          </w:tcPr>
          <w:p w14:paraId="51F9FB37"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2</w:t>
            </w:r>
          </w:p>
          <w:p w14:paraId="7E274EE9" w14:textId="77777777" w:rsidR="00135243" w:rsidRPr="005C1AE6" w:rsidRDefault="00135243" w:rsidP="00036D6B">
            <w:pPr>
              <w:snapToGrid w:val="0"/>
              <w:jc w:val="center"/>
              <w:rPr>
                <w:rFonts w:eastAsia="標楷體"/>
              </w:rPr>
            </w:pPr>
            <w:r w:rsidRPr="005C1AE6">
              <w:rPr>
                <w:rFonts w:eastAsia="標楷體" w:hint="eastAsia"/>
              </w:rPr>
              <w:t>6</w:t>
            </w:r>
          </w:p>
        </w:tc>
        <w:tc>
          <w:tcPr>
            <w:tcW w:w="3260" w:type="dxa"/>
            <w:vMerge/>
            <w:shd w:val="clear" w:color="auto" w:fill="auto"/>
          </w:tcPr>
          <w:p w14:paraId="450B29FE" w14:textId="77777777" w:rsidR="00135243" w:rsidRPr="005C1AE6" w:rsidRDefault="00135243" w:rsidP="00036D6B">
            <w:pPr>
              <w:snapToGrid w:val="0"/>
              <w:ind w:firstLine="480"/>
              <w:rPr>
                <w:rFonts w:eastAsia="標楷體"/>
              </w:rPr>
            </w:pPr>
          </w:p>
        </w:tc>
      </w:tr>
      <w:tr w:rsidR="00135243" w:rsidRPr="005C1AE6" w14:paraId="532C4DF5" w14:textId="77777777" w:rsidTr="00036D6B">
        <w:tblPrEx>
          <w:jc w:val="center"/>
        </w:tblPrEx>
        <w:trPr>
          <w:cantSplit/>
          <w:trHeight w:val="300"/>
          <w:tblHeader/>
          <w:jc w:val="center"/>
        </w:trPr>
        <w:tc>
          <w:tcPr>
            <w:tcW w:w="1838" w:type="dxa"/>
            <w:vMerge w:val="restart"/>
            <w:shd w:val="clear" w:color="auto" w:fill="auto"/>
            <w:vAlign w:val="center"/>
          </w:tcPr>
          <w:p w14:paraId="17934358" w14:textId="77777777" w:rsidR="00135243" w:rsidRPr="005C1AE6" w:rsidRDefault="00135243" w:rsidP="00036D6B">
            <w:pPr>
              <w:snapToGrid w:val="0"/>
              <w:rPr>
                <w:rFonts w:eastAsia="標楷體"/>
              </w:rPr>
            </w:pPr>
            <w:r w:rsidRPr="005C1AE6">
              <w:rPr>
                <w:rFonts w:ascii="標楷體" w:eastAsia="標楷體" w:hAnsi="標楷體" w:cs="新細明體" w:hint="eastAsia"/>
                <w:kern w:val="0"/>
              </w:rPr>
              <w:t>性侵害防治教育課程</w:t>
            </w:r>
          </w:p>
        </w:tc>
        <w:tc>
          <w:tcPr>
            <w:tcW w:w="992" w:type="dxa"/>
            <w:shd w:val="clear" w:color="auto" w:fill="auto"/>
            <w:vAlign w:val="center"/>
          </w:tcPr>
          <w:p w14:paraId="078B4DC8"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063397B9"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19</w:t>
            </w:r>
          </w:p>
          <w:p w14:paraId="0450522D" w14:textId="77777777" w:rsidR="00135243" w:rsidRPr="005C1AE6" w:rsidRDefault="00135243" w:rsidP="00036D6B">
            <w:pPr>
              <w:snapToGrid w:val="0"/>
              <w:jc w:val="center"/>
              <w:rPr>
                <w:rFonts w:eastAsia="標楷體"/>
              </w:rPr>
            </w:pPr>
            <w:r w:rsidRPr="005C1AE6">
              <w:rPr>
                <w:rFonts w:eastAsia="標楷體" w:hint="eastAsia"/>
              </w:rPr>
              <w:t>11~12</w:t>
            </w:r>
          </w:p>
        </w:tc>
        <w:tc>
          <w:tcPr>
            <w:tcW w:w="5812" w:type="dxa"/>
            <w:shd w:val="clear" w:color="auto" w:fill="auto"/>
            <w:vAlign w:val="center"/>
          </w:tcPr>
          <w:p w14:paraId="186D4425"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32DBF0F8" w14:textId="77777777" w:rsidR="00135243" w:rsidRPr="005C1AE6" w:rsidRDefault="00135243" w:rsidP="00036D6B">
            <w:pPr>
              <w:snapToGrid w:val="0"/>
              <w:rPr>
                <w:rFonts w:eastAsia="標楷體"/>
              </w:rPr>
            </w:pPr>
            <w:r w:rsidRPr="005C1AE6">
              <w:rPr>
                <w:rFonts w:eastAsia="標楷體" w:hint="eastAsia"/>
              </w:rPr>
              <w:t>融入健康課程守護青春</w:t>
            </w:r>
          </w:p>
        </w:tc>
        <w:tc>
          <w:tcPr>
            <w:tcW w:w="1701" w:type="dxa"/>
            <w:shd w:val="clear" w:color="auto" w:fill="auto"/>
            <w:vAlign w:val="center"/>
          </w:tcPr>
          <w:p w14:paraId="3AB83668" w14:textId="77777777" w:rsidR="00135243" w:rsidRPr="005C1AE6" w:rsidRDefault="00135243" w:rsidP="00036D6B">
            <w:pPr>
              <w:snapToGrid w:val="0"/>
              <w:jc w:val="center"/>
              <w:rPr>
                <w:rFonts w:eastAsia="標楷體"/>
              </w:rPr>
            </w:pPr>
            <w:r w:rsidRPr="005C1AE6">
              <w:rPr>
                <w:rFonts w:eastAsia="標楷體" w:hint="eastAsia"/>
              </w:rPr>
              <w:t>1</w:t>
            </w:r>
          </w:p>
          <w:p w14:paraId="480C053A" w14:textId="77777777" w:rsidR="00135243" w:rsidRPr="005C1AE6" w:rsidRDefault="00135243" w:rsidP="00036D6B">
            <w:pPr>
              <w:snapToGrid w:val="0"/>
              <w:jc w:val="center"/>
              <w:rPr>
                <w:rFonts w:eastAsia="標楷體"/>
              </w:rPr>
            </w:pPr>
            <w:r w:rsidRPr="005C1AE6">
              <w:rPr>
                <w:rFonts w:eastAsia="標楷體" w:hint="eastAsia"/>
              </w:rPr>
              <w:t>3</w:t>
            </w:r>
          </w:p>
        </w:tc>
        <w:tc>
          <w:tcPr>
            <w:tcW w:w="3260" w:type="dxa"/>
            <w:vMerge w:val="restart"/>
            <w:shd w:val="clear" w:color="auto" w:fill="auto"/>
          </w:tcPr>
          <w:p w14:paraId="10316CEC" w14:textId="77777777" w:rsidR="00135243" w:rsidRPr="005C1AE6" w:rsidRDefault="00135243" w:rsidP="00036D6B">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節)以上</w:t>
            </w:r>
          </w:p>
        </w:tc>
      </w:tr>
      <w:tr w:rsidR="00135243" w:rsidRPr="005C1AE6" w14:paraId="2D467EB0" w14:textId="77777777" w:rsidTr="00036D6B">
        <w:tblPrEx>
          <w:jc w:val="center"/>
        </w:tblPrEx>
        <w:trPr>
          <w:cantSplit/>
          <w:trHeight w:val="471"/>
          <w:tblHeader/>
          <w:jc w:val="center"/>
        </w:trPr>
        <w:tc>
          <w:tcPr>
            <w:tcW w:w="1838" w:type="dxa"/>
            <w:vMerge/>
            <w:shd w:val="clear" w:color="auto" w:fill="B6DDE8" w:themeFill="accent5" w:themeFillTint="66"/>
            <w:vAlign w:val="center"/>
          </w:tcPr>
          <w:p w14:paraId="65B7A0FE" w14:textId="77777777" w:rsidR="00135243" w:rsidRPr="005C1AE6" w:rsidRDefault="00135243" w:rsidP="00036D6B">
            <w:pPr>
              <w:snapToGrid w:val="0"/>
              <w:rPr>
                <w:rFonts w:eastAsia="標楷體"/>
              </w:rPr>
            </w:pPr>
          </w:p>
        </w:tc>
        <w:tc>
          <w:tcPr>
            <w:tcW w:w="992" w:type="dxa"/>
            <w:shd w:val="clear" w:color="auto" w:fill="auto"/>
            <w:vAlign w:val="center"/>
          </w:tcPr>
          <w:p w14:paraId="50A82D2E"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5EDA0FAE" w14:textId="5F4EA83E" w:rsidR="00135243" w:rsidRPr="005C1AE6" w:rsidRDefault="00135243" w:rsidP="00036D6B">
            <w:pPr>
              <w:snapToGrid w:val="0"/>
              <w:jc w:val="center"/>
              <w:rPr>
                <w:rFonts w:eastAsia="標楷體"/>
              </w:rPr>
            </w:pPr>
            <w:r w:rsidRPr="005C1AE6">
              <w:rPr>
                <w:rFonts w:eastAsia="標楷體" w:hint="eastAsia"/>
              </w:rPr>
              <w:t>9~10</w:t>
            </w:r>
            <w:r w:rsidR="00457BF6" w:rsidRPr="005C1AE6">
              <w:rPr>
                <w:rFonts w:ascii="標楷體" w:eastAsia="標楷體" w:hAnsi="標楷體"/>
                <w:kern w:val="0"/>
                <w:shd w:val="clear" w:color="auto" w:fill="FFFFFF"/>
              </w:rPr>
              <w:t>、</w:t>
            </w:r>
            <w:r w:rsidR="00457BF6" w:rsidRPr="005C1AE6">
              <w:rPr>
                <w:rFonts w:ascii="標楷體" w:eastAsia="標楷體" w:hAnsi="標楷體" w:hint="eastAsia"/>
                <w:kern w:val="0"/>
                <w:shd w:val="clear" w:color="auto" w:fill="FFFFFF"/>
              </w:rPr>
              <w:t>1</w:t>
            </w:r>
            <w:r w:rsidR="00457BF6" w:rsidRPr="005C1AE6">
              <w:rPr>
                <w:rFonts w:ascii="標楷體" w:eastAsia="標楷體" w:hAnsi="標楷體"/>
                <w:kern w:val="0"/>
                <w:shd w:val="clear" w:color="auto" w:fill="FFFFFF"/>
              </w:rPr>
              <w:t>8</w:t>
            </w:r>
          </w:p>
        </w:tc>
        <w:tc>
          <w:tcPr>
            <w:tcW w:w="5812" w:type="dxa"/>
            <w:shd w:val="clear" w:color="auto" w:fill="auto"/>
            <w:vAlign w:val="center"/>
          </w:tcPr>
          <w:p w14:paraId="6E987B79"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6AC5B50F" w14:textId="77777777" w:rsidR="00135243" w:rsidRPr="005C1AE6" w:rsidRDefault="00135243" w:rsidP="00036D6B">
            <w:pPr>
              <w:snapToGrid w:val="0"/>
              <w:rPr>
                <w:rFonts w:eastAsia="標楷體"/>
              </w:rPr>
            </w:pPr>
            <w:r w:rsidRPr="005C1AE6">
              <w:rPr>
                <w:rFonts w:eastAsia="標楷體" w:hint="eastAsia"/>
              </w:rPr>
              <w:t>彈性時間</w:t>
            </w:r>
          </w:p>
        </w:tc>
        <w:tc>
          <w:tcPr>
            <w:tcW w:w="1701" w:type="dxa"/>
            <w:shd w:val="clear" w:color="auto" w:fill="auto"/>
            <w:vAlign w:val="center"/>
          </w:tcPr>
          <w:p w14:paraId="3DBFF410" w14:textId="77777777" w:rsidR="00135243" w:rsidRPr="005C1AE6" w:rsidRDefault="00135243" w:rsidP="00036D6B">
            <w:pPr>
              <w:snapToGrid w:val="0"/>
              <w:jc w:val="center"/>
              <w:rPr>
                <w:rFonts w:eastAsia="標楷體"/>
              </w:rPr>
            </w:pPr>
            <w:r w:rsidRPr="005C1AE6">
              <w:rPr>
                <w:rFonts w:eastAsia="標楷體" w:hint="eastAsia"/>
              </w:rPr>
              <w:t>1</w:t>
            </w:r>
          </w:p>
          <w:p w14:paraId="0802EE25" w14:textId="77777777" w:rsidR="00135243" w:rsidRPr="005C1AE6" w:rsidRDefault="00135243" w:rsidP="00036D6B">
            <w:pPr>
              <w:snapToGrid w:val="0"/>
              <w:jc w:val="center"/>
              <w:rPr>
                <w:rFonts w:eastAsia="標楷體"/>
              </w:rPr>
            </w:pPr>
            <w:r w:rsidRPr="005C1AE6">
              <w:rPr>
                <w:rFonts w:eastAsia="標楷體" w:hint="eastAsia"/>
              </w:rPr>
              <w:t>6</w:t>
            </w:r>
          </w:p>
        </w:tc>
        <w:tc>
          <w:tcPr>
            <w:tcW w:w="3260" w:type="dxa"/>
            <w:vMerge/>
            <w:shd w:val="clear" w:color="auto" w:fill="B6DDE8" w:themeFill="accent5" w:themeFillTint="66"/>
          </w:tcPr>
          <w:p w14:paraId="7376BD3B" w14:textId="77777777" w:rsidR="00135243" w:rsidRPr="005C1AE6" w:rsidRDefault="00135243" w:rsidP="00036D6B">
            <w:pPr>
              <w:snapToGrid w:val="0"/>
              <w:ind w:firstLine="480"/>
              <w:rPr>
                <w:rFonts w:eastAsia="標楷體"/>
              </w:rPr>
            </w:pPr>
          </w:p>
        </w:tc>
      </w:tr>
      <w:tr w:rsidR="00135243" w:rsidRPr="005C1AE6" w14:paraId="6FB66060" w14:textId="77777777" w:rsidTr="00036D6B">
        <w:tblPrEx>
          <w:jc w:val="center"/>
        </w:tblPrEx>
        <w:trPr>
          <w:cantSplit/>
          <w:trHeight w:val="300"/>
          <w:tblHeader/>
          <w:jc w:val="center"/>
        </w:trPr>
        <w:tc>
          <w:tcPr>
            <w:tcW w:w="1838" w:type="dxa"/>
            <w:vMerge w:val="restart"/>
            <w:shd w:val="clear" w:color="auto" w:fill="auto"/>
            <w:vAlign w:val="center"/>
          </w:tcPr>
          <w:p w14:paraId="04770254" w14:textId="77777777" w:rsidR="00135243" w:rsidRPr="005C1AE6" w:rsidRDefault="00135243" w:rsidP="00036D6B">
            <w:pPr>
              <w:snapToGrid w:val="0"/>
              <w:rPr>
                <w:rFonts w:eastAsia="標楷體"/>
              </w:rPr>
            </w:pPr>
            <w:r w:rsidRPr="005C1AE6">
              <w:rPr>
                <w:rFonts w:ascii="標楷體" w:eastAsia="標楷體" w:hAnsi="標楷體" w:cs="新細明體" w:hint="eastAsia"/>
                <w:kern w:val="0"/>
              </w:rPr>
              <w:t>家庭暴力防治課程</w:t>
            </w:r>
          </w:p>
        </w:tc>
        <w:tc>
          <w:tcPr>
            <w:tcW w:w="992" w:type="dxa"/>
            <w:shd w:val="clear" w:color="auto" w:fill="auto"/>
            <w:vAlign w:val="center"/>
          </w:tcPr>
          <w:p w14:paraId="64A10291"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0FEC5B68"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18</w:t>
            </w:r>
          </w:p>
          <w:p w14:paraId="797B5961" w14:textId="77777777" w:rsidR="00135243" w:rsidRPr="005C1AE6" w:rsidRDefault="00135243" w:rsidP="00036D6B">
            <w:pPr>
              <w:snapToGrid w:val="0"/>
              <w:jc w:val="center"/>
              <w:rPr>
                <w:rFonts w:eastAsia="標楷體"/>
              </w:rPr>
            </w:pPr>
            <w:r w:rsidRPr="005C1AE6">
              <w:rPr>
                <w:rFonts w:eastAsia="標楷體" w:hint="eastAsia"/>
              </w:rPr>
              <w:t>6~7</w:t>
            </w:r>
          </w:p>
        </w:tc>
        <w:tc>
          <w:tcPr>
            <w:tcW w:w="5812" w:type="dxa"/>
            <w:shd w:val="clear" w:color="auto" w:fill="auto"/>
          </w:tcPr>
          <w:p w14:paraId="0C20CBB6"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6133C721" w14:textId="77777777" w:rsidR="00135243" w:rsidRPr="005C1AE6" w:rsidRDefault="00135243" w:rsidP="00036D6B">
            <w:pPr>
              <w:snapToGrid w:val="0"/>
              <w:rPr>
                <w:rFonts w:eastAsia="標楷體"/>
              </w:rPr>
            </w:pPr>
            <w:r w:rsidRPr="005C1AE6">
              <w:rPr>
                <w:rFonts w:eastAsia="標楷體" w:hint="eastAsia"/>
              </w:rPr>
              <w:t>彈性時間</w:t>
            </w:r>
          </w:p>
        </w:tc>
        <w:tc>
          <w:tcPr>
            <w:tcW w:w="1701" w:type="dxa"/>
            <w:shd w:val="clear" w:color="auto" w:fill="auto"/>
            <w:vAlign w:val="center"/>
          </w:tcPr>
          <w:p w14:paraId="1A6B17CE" w14:textId="77777777" w:rsidR="00135243" w:rsidRPr="005C1AE6" w:rsidRDefault="00135243" w:rsidP="00036D6B">
            <w:pPr>
              <w:snapToGrid w:val="0"/>
              <w:jc w:val="center"/>
              <w:rPr>
                <w:rFonts w:eastAsia="標楷體"/>
              </w:rPr>
            </w:pPr>
            <w:r w:rsidRPr="005C1AE6">
              <w:rPr>
                <w:rFonts w:eastAsia="標楷體" w:hint="eastAsia"/>
              </w:rPr>
              <w:t>1</w:t>
            </w:r>
          </w:p>
          <w:p w14:paraId="197CF302" w14:textId="77777777" w:rsidR="00135243" w:rsidRPr="005C1AE6" w:rsidRDefault="00135243" w:rsidP="00036D6B">
            <w:pPr>
              <w:snapToGrid w:val="0"/>
              <w:jc w:val="center"/>
              <w:rPr>
                <w:rFonts w:eastAsia="標楷體"/>
              </w:rPr>
            </w:pPr>
            <w:r w:rsidRPr="005C1AE6">
              <w:rPr>
                <w:rFonts w:eastAsia="標楷體" w:hint="eastAsia"/>
              </w:rPr>
              <w:t>6</w:t>
            </w:r>
          </w:p>
        </w:tc>
        <w:tc>
          <w:tcPr>
            <w:tcW w:w="3260" w:type="dxa"/>
            <w:vMerge w:val="restart"/>
            <w:shd w:val="clear" w:color="auto" w:fill="auto"/>
          </w:tcPr>
          <w:p w14:paraId="69835DE7" w14:textId="77777777" w:rsidR="00135243" w:rsidRPr="005C1AE6" w:rsidRDefault="00135243" w:rsidP="00036D6B">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135243" w:rsidRPr="005C1AE6" w14:paraId="63DD192D" w14:textId="77777777" w:rsidTr="00036D6B">
        <w:tblPrEx>
          <w:jc w:val="center"/>
        </w:tblPrEx>
        <w:trPr>
          <w:cantSplit/>
          <w:trHeight w:val="512"/>
          <w:tblHeader/>
          <w:jc w:val="center"/>
        </w:trPr>
        <w:tc>
          <w:tcPr>
            <w:tcW w:w="1838" w:type="dxa"/>
            <w:vMerge/>
            <w:shd w:val="clear" w:color="auto" w:fill="B6DDE8" w:themeFill="accent5" w:themeFillTint="66"/>
            <w:vAlign w:val="center"/>
          </w:tcPr>
          <w:p w14:paraId="429C2D93" w14:textId="77777777" w:rsidR="00135243" w:rsidRPr="005C1AE6" w:rsidRDefault="00135243" w:rsidP="00036D6B">
            <w:pPr>
              <w:snapToGrid w:val="0"/>
              <w:rPr>
                <w:rFonts w:eastAsia="標楷體"/>
              </w:rPr>
            </w:pPr>
          </w:p>
        </w:tc>
        <w:tc>
          <w:tcPr>
            <w:tcW w:w="992" w:type="dxa"/>
            <w:shd w:val="clear" w:color="auto" w:fill="auto"/>
            <w:vAlign w:val="center"/>
          </w:tcPr>
          <w:p w14:paraId="7C8D2D0D"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4F0644F5"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17</w:t>
            </w:r>
          </w:p>
          <w:p w14:paraId="3E9040F2" w14:textId="77777777" w:rsidR="00135243" w:rsidRPr="005C1AE6" w:rsidRDefault="00135243" w:rsidP="00036D6B">
            <w:pPr>
              <w:snapToGrid w:val="0"/>
              <w:jc w:val="center"/>
              <w:rPr>
                <w:rFonts w:eastAsia="標楷體"/>
              </w:rPr>
            </w:pPr>
            <w:r w:rsidRPr="005C1AE6">
              <w:rPr>
                <w:rFonts w:eastAsia="標楷體" w:hint="eastAsia"/>
              </w:rPr>
              <w:t>6</w:t>
            </w:r>
            <w:r w:rsidRPr="005C1AE6">
              <w:rPr>
                <w:rFonts w:ascii="標楷體" w:eastAsia="標楷體" w:hAnsi="標楷體"/>
              </w:rPr>
              <w:t>、</w:t>
            </w:r>
            <w:r w:rsidRPr="005C1AE6">
              <w:rPr>
                <w:rFonts w:eastAsia="標楷體" w:hint="eastAsia"/>
              </w:rPr>
              <w:t>7</w:t>
            </w:r>
            <w:r w:rsidRPr="005C1AE6">
              <w:rPr>
                <w:rFonts w:ascii="標楷體" w:eastAsia="標楷體" w:hAnsi="標楷體"/>
              </w:rPr>
              <w:t>、</w:t>
            </w:r>
            <w:r w:rsidRPr="005C1AE6">
              <w:rPr>
                <w:rFonts w:eastAsia="標楷體" w:hint="eastAsia"/>
              </w:rPr>
              <w:t>15</w:t>
            </w:r>
          </w:p>
        </w:tc>
        <w:tc>
          <w:tcPr>
            <w:tcW w:w="5812" w:type="dxa"/>
            <w:shd w:val="clear" w:color="auto" w:fill="auto"/>
          </w:tcPr>
          <w:p w14:paraId="3F186ADE"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26C89028"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774F0946" w14:textId="77777777" w:rsidR="00135243" w:rsidRPr="005C1AE6" w:rsidRDefault="00135243" w:rsidP="00036D6B">
            <w:pPr>
              <w:snapToGrid w:val="0"/>
              <w:jc w:val="center"/>
              <w:rPr>
                <w:rFonts w:eastAsia="標楷體"/>
              </w:rPr>
            </w:pPr>
            <w:r w:rsidRPr="005C1AE6">
              <w:rPr>
                <w:rFonts w:eastAsia="標楷體" w:hint="eastAsia"/>
              </w:rPr>
              <w:t>1</w:t>
            </w:r>
          </w:p>
          <w:p w14:paraId="2E23ABDB" w14:textId="77777777" w:rsidR="00135243" w:rsidRPr="005C1AE6" w:rsidRDefault="00135243" w:rsidP="00036D6B">
            <w:pPr>
              <w:snapToGrid w:val="0"/>
              <w:jc w:val="center"/>
              <w:rPr>
                <w:rFonts w:eastAsia="標楷體"/>
              </w:rPr>
            </w:pPr>
            <w:r w:rsidRPr="005C1AE6">
              <w:rPr>
                <w:rFonts w:eastAsia="標楷體" w:hint="eastAsia"/>
              </w:rPr>
              <w:t>4</w:t>
            </w:r>
          </w:p>
        </w:tc>
        <w:tc>
          <w:tcPr>
            <w:tcW w:w="3260" w:type="dxa"/>
            <w:vMerge/>
            <w:shd w:val="clear" w:color="auto" w:fill="B6DDE8" w:themeFill="accent5" w:themeFillTint="66"/>
          </w:tcPr>
          <w:p w14:paraId="2984B9EA" w14:textId="77777777" w:rsidR="00135243" w:rsidRPr="005C1AE6" w:rsidRDefault="00135243" w:rsidP="00036D6B">
            <w:pPr>
              <w:snapToGrid w:val="0"/>
              <w:ind w:firstLine="480"/>
              <w:rPr>
                <w:rFonts w:eastAsia="標楷體"/>
              </w:rPr>
            </w:pPr>
          </w:p>
        </w:tc>
      </w:tr>
      <w:tr w:rsidR="00135243" w:rsidRPr="005C1AE6" w14:paraId="1E8E644C" w14:textId="77777777" w:rsidTr="00036D6B">
        <w:tblPrEx>
          <w:jc w:val="center"/>
        </w:tblPrEx>
        <w:trPr>
          <w:cantSplit/>
          <w:trHeight w:val="300"/>
          <w:tblHeader/>
          <w:jc w:val="center"/>
        </w:trPr>
        <w:tc>
          <w:tcPr>
            <w:tcW w:w="1838" w:type="dxa"/>
            <w:vMerge w:val="restart"/>
            <w:shd w:val="clear" w:color="auto" w:fill="auto"/>
            <w:vAlign w:val="center"/>
          </w:tcPr>
          <w:p w14:paraId="341BC504" w14:textId="77777777" w:rsidR="00135243" w:rsidRPr="005C1AE6" w:rsidRDefault="00135243" w:rsidP="00036D6B">
            <w:pPr>
              <w:snapToGrid w:val="0"/>
              <w:rPr>
                <w:rFonts w:eastAsia="標楷體"/>
              </w:rPr>
            </w:pPr>
            <w:r w:rsidRPr="005C1AE6">
              <w:rPr>
                <w:rFonts w:ascii="標楷體" w:eastAsia="標楷體" w:hAnsi="標楷體" w:hint="eastAsia"/>
              </w:rPr>
              <w:t>家庭教育相關課程或活動</w:t>
            </w:r>
          </w:p>
        </w:tc>
        <w:tc>
          <w:tcPr>
            <w:tcW w:w="992" w:type="dxa"/>
            <w:shd w:val="clear" w:color="auto" w:fill="auto"/>
            <w:vAlign w:val="center"/>
          </w:tcPr>
          <w:p w14:paraId="2861F2FC"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50B380CB"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8、17</w:t>
            </w:r>
          </w:p>
          <w:p w14:paraId="1160BE05" w14:textId="77777777" w:rsidR="00135243" w:rsidRPr="005C1AE6" w:rsidRDefault="00135243" w:rsidP="00036D6B">
            <w:pPr>
              <w:snapToGrid w:val="0"/>
              <w:jc w:val="center"/>
              <w:rPr>
                <w:rFonts w:eastAsia="標楷體"/>
              </w:rPr>
            </w:pPr>
            <w:r w:rsidRPr="005C1AE6">
              <w:rPr>
                <w:rFonts w:eastAsia="標楷體" w:hint="eastAsia"/>
              </w:rPr>
              <w:t>2~4</w:t>
            </w:r>
          </w:p>
        </w:tc>
        <w:tc>
          <w:tcPr>
            <w:tcW w:w="5812" w:type="dxa"/>
            <w:shd w:val="clear" w:color="auto" w:fill="auto"/>
          </w:tcPr>
          <w:p w14:paraId="47668A3A"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43D1A6B1" w14:textId="16B37F70" w:rsidR="00135243" w:rsidRPr="005C1AE6" w:rsidRDefault="005304A2" w:rsidP="00036D6B">
            <w:pPr>
              <w:snapToGrid w:val="0"/>
              <w:rPr>
                <w:rFonts w:eastAsia="標楷體"/>
              </w:rPr>
            </w:pPr>
            <w:r w:rsidRPr="005C1AE6">
              <w:rPr>
                <w:rFonts w:eastAsia="標楷體" w:hint="eastAsia"/>
              </w:rPr>
              <w:t>導師</w:t>
            </w:r>
            <w:r w:rsidR="00135243" w:rsidRPr="005C1AE6">
              <w:rPr>
                <w:rFonts w:eastAsia="標楷體" w:hint="eastAsia"/>
              </w:rPr>
              <w:t>時間</w:t>
            </w:r>
            <w:r w:rsidR="00135243" w:rsidRPr="005C1AE6">
              <w:rPr>
                <w:rFonts w:ascii="新細明體" w:hAnsi="新細明體" w:hint="eastAsia"/>
              </w:rPr>
              <w:t>、</w:t>
            </w:r>
            <w:r w:rsidR="00135243" w:rsidRPr="005C1AE6">
              <w:rPr>
                <w:rFonts w:eastAsia="標楷體" w:hint="eastAsia"/>
              </w:rPr>
              <w:t>彈性課程</w:t>
            </w:r>
          </w:p>
        </w:tc>
        <w:tc>
          <w:tcPr>
            <w:tcW w:w="1701" w:type="dxa"/>
            <w:shd w:val="clear" w:color="auto" w:fill="auto"/>
            <w:vAlign w:val="center"/>
          </w:tcPr>
          <w:p w14:paraId="5CF4A30D"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2</w:t>
            </w:r>
          </w:p>
          <w:p w14:paraId="301FFFE4" w14:textId="2321ABD9" w:rsidR="00135243" w:rsidRPr="005C1AE6" w:rsidRDefault="005304A2" w:rsidP="00036D6B">
            <w:pPr>
              <w:snapToGrid w:val="0"/>
              <w:jc w:val="center"/>
              <w:rPr>
                <w:rFonts w:eastAsia="標楷體"/>
              </w:rPr>
            </w:pPr>
            <w:r w:rsidRPr="005C1AE6">
              <w:rPr>
                <w:rFonts w:eastAsia="標楷體" w:hint="eastAsia"/>
              </w:rPr>
              <w:t>7</w:t>
            </w:r>
          </w:p>
        </w:tc>
        <w:tc>
          <w:tcPr>
            <w:tcW w:w="3260" w:type="dxa"/>
            <w:vMerge w:val="restart"/>
            <w:shd w:val="clear" w:color="auto" w:fill="auto"/>
          </w:tcPr>
          <w:p w14:paraId="56A8A352" w14:textId="77777777" w:rsidR="00135243" w:rsidRPr="005C1AE6" w:rsidRDefault="00135243" w:rsidP="00036D6B">
            <w:pPr>
              <w:snapToGrid w:val="0"/>
              <w:rPr>
                <w:rFonts w:eastAsia="標楷體"/>
              </w:rPr>
            </w:pPr>
            <w:r w:rsidRPr="005C1AE6">
              <w:rPr>
                <w:rFonts w:ascii="標楷體" w:eastAsia="標楷體" w:hAnsi="標楷體" w:hint="eastAsia"/>
              </w:rPr>
              <w:t>正式課程外每學年至少4小時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135243" w:rsidRPr="005C1AE6" w14:paraId="3325FB09" w14:textId="77777777" w:rsidTr="00036D6B">
        <w:tblPrEx>
          <w:jc w:val="center"/>
        </w:tblPrEx>
        <w:trPr>
          <w:cantSplit/>
          <w:trHeight w:val="300"/>
          <w:tblHeader/>
          <w:jc w:val="center"/>
        </w:trPr>
        <w:tc>
          <w:tcPr>
            <w:tcW w:w="1838" w:type="dxa"/>
            <w:vMerge/>
            <w:shd w:val="clear" w:color="auto" w:fill="B6DDE8" w:themeFill="accent5" w:themeFillTint="66"/>
            <w:vAlign w:val="center"/>
          </w:tcPr>
          <w:p w14:paraId="57AA737A" w14:textId="77777777" w:rsidR="00135243" w:rsidRPr="005C1AE6" w:rsidRDefault="00135243" w:rsidP="00036D6B">
            <w:pPr>
              <w:snapToGrid w:val="0"/>
              <w:rPr>
                <w:rFonts w:eastAsia="標楷體"/>
              </w:rPr>
            </w:pPr>
          </w:p>
        </w:tc>
        <w:tc>
          <w:tcPr>
            <w:tcW w:w="992" w:type="dxa"/>
            <w:shd w:val="clear" w:color="auto" w:fill="auto"/>
            <w:vAlign w:val="center"/>
          </w:tcPr>
          <w:p w14:paraId="411CEE2E"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0DEA32E8"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7、12</w:t>
            </w:r>
          </w:p>
          <w:p w14:paraId="6CAF99BD" w14:textId="77777777" w:rsidR="00135243" w:rsidRPr="005C1AE6" w:rsidRDefault="00135243" w:rsidP="00036D6B">
            <w:pPr>
              <w:snapToGrid w:val="0"/>
              <w:jc w:val="center"/>
              <w:rPr>
                <w:rFonts w:eastAsia="標楷體"/>
              </w:rPr>
            </w:pPr>
            <w:r w:rsidRPr="005C1AE6">
              <w:rPr>
                <w:rFonts w:eastAsia="標楷體" w:hint="eastAsia"/>
              </w:rPr>
              <w:t>7</w:t>
            </w:r>
            <w:r w:rsidRPr="005C1AE6">
              <w:rPr>
                <w:rFonts w:ascii="標楷體" w:eastAsia="標楷體" w:hAnsi="標楷體"/>
              </w:rPr>
              <w:t>、</w:t>
            </w:r>
            <w:r w:rsidRPr="005C1AE6">
              <w:rPr>
                <w:rFonts w:eastAsia="標楷體" w:hint="eastAsia"/>
              </w:rPr>
              <w:t>20</w:t>
            </w:r>
          </w:p>
        </w:tc>
        <w:tc>
          <w:tcPr>
            <w:tcW w:w="5812" w:type="dxa"/>
            <w:shd w:val="clear" w:color="auto" w:fill="auto"/>
          </w:tcPr>
          <w:p w14:paraId="27A9CEFD"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387685F8" w14:textId="48ED855C" w:rsidR="00135243" w:rsidRPr="005C1AE6" w:rsidRDefault="005304A2" w:rsidP="00036D6B">
            <w:pPr>
              <w:snapToGrid w:val="0"/>
              <w:rPr>
                <w:rFonts w:eastAsia="標楷體"/>
              </w:rPr>
            </w:pPr>
            <w:r w:rsidRPr="005C1AE6">
              <w:rPr>
                <w:rFonts w:eastAsia="標楷體" w:hint="eastAsia"/>
              </w:rPr>
              <w:t>導師時間</w:t>
            </w:r>
            <w:r w:rsidRPr="005C1AE6">
              <w:rPr>
                <w:rFonts w:ascii="新細明體" w:hAnsi="新細明體" w:hint="eastAsia"/>
              </w:rPr>
              <w:t>、</w:t>
            </w:r>
            <w:r w:rsidR="00135243" w:rsidRPr="005C1AE6">
              <w:rPr>
                <w:rFonts w:eastAsia="標楷體" w:hint="eastAsia"/>
              </w:rPr>
              <w:t>彈性課程</w:t>
            </w:r>
          </w:p>
        </w:tc>
        <w:tc>
          <w:tcPr>
            <w:tcW w:w="1701" w:type="dxa"/>
            <w:shd w:val="clear" w:color="auto" w:fill="auto"/>
            <w:vAlign w:val="center"/>
          </w:tcPr>
          <w:p w14:paraId="35FE4E91"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2</w:t>
            </w:r>
          </w:p>
          <w:p w14:paraId="7818D17C" w14:textId="41931547" w:rsidR="00135243" w:rsidRPr="005C1AE6" w:rsidRDefault="005304A2" w:rsidP="00036D6B">
            <w:pPr>
              <w:snapToGrid w:val="0"/>
              <w:jc w:val="center"/>
              <w:rPr>
                <w:rFonts w:eastAsia="標楷體"/>
              </w:rPr>
            </w:pPr>
            <w:r w:rsidRPr="005C1AE6">
              <w:rPr>
                <w:rFonts w:eastAsia="標楷體"/>
              </w:rPr>
              <w:t>5</w:t>
            </w:r>
          </w:p>
        </w:tc>
        <w:tc>
          <w:tcPr>
            <w:tcW w:w="3260" w:type="dxa"/>
            <w:vMerge/>
            <w:shd w:val="clear" w:color="auto" w:fill="B6DDE8" w:themeFill="accent5" w:themeFillTint="66"/>
          </w:tcPr>
          <w:p w14:paraId="6B2986D1" w14:textId="77777777" w:rsidR="00135243" w:rsidRPr="005C1AE6" w:rsidRDefault="00135243" w:rsidP="00036D6B">
            <w:pPr>
              <w:snapToGrid w:val="0"/>
              <w:ind w:firstLine="480"/>
              <w:rPr>
                <w:rFonts w:eastAsia="標楷體"/>
              </w:rPr>
            </w:pPr>
          </w:p>
        </w:tc>
      </w:tr>
      <w:tr w:rsidR="00135243" w:rsidRPr="005C1AE6" w14:paraId="60EC47E1" w14:textId="77777777" w:rsidTr="00036D6B">
        <w:tblPrEx>
          <w:jc w:val="center"/>
        </w:tblPrEx>
        <w:trPr>
          <w:cantSplit/>
          <w:trHeight w:val="300"/>
          <w:tblHeader/>
          <w:jc w:val="center"/>
        </w:trPr>
        <w:tc>
          <w:tcPr>
            <w:tcW w:w="1838" w:type="dxa"/>
            <w:vMerge w:val="restart"/>
            <w:shd w:val="clear" w:color="auto" w:fill="auto"/>
            <w:vAlign w:val="center"/>
          </w:tcPr>
          <w:p w14:paraId="531C4C87" w14:textId="77777777" w:rsidR="00135243" w:rsidRPr="005C1AE6" w:rsidRDefault="00135243" w:rsidP="00036D6B">
            <w:pPr>
              <w:snapToGrid w:val="0"/>
              <w:rPr>
                <w:rFonts w:eastAsia="標楷體"/>
              </w:rPr>
            </w:pPr>
            <w:r w:rsidRPr="005C1AE6">
              <w:rPr>
                <w:rFonts w:ascii="標楷體" w:eastAsia="標楷體" w:hAnsi="標楷體" w:hint="eastAsia"/>
              </w:rPr>
              <w:t>環境教育</w:t>
            </w:r>
          </w:p>
        </w:tc>
        <w:tc>
          <w:tcPr>
            <w:tcW w:w="992" w:type="dxa"/>
            <w:shd w:val="clear" w:color="auto" w:fill="auto"/>
            <w:vAlign w:val="center"/>
          </w:tcPr>
          <w:p w14:paraId="7FB0C316"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3B392059"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6</w:t>
            </w:r>
          </w:p>
          <w:p w14:paraId="199ACBD4" w14:textId="77777777" w:rsidR="00135243" w:rsidRPr="005C1AE6" w:rsidRDefault="00135243" w:rsidP="00036D6B">
            <w:pPr>
              <w:snapToGrid w:val="0"/>
              <w:jc w:val="center"/>
              <w:rPr>
                <w:rFonts w:eastAsia="標楷體"/>
              </w:rPr>
            </w:pPr>
            <w:r w:rsidRPr="005C1AE6">
              <w:rPr>
                <w:rFonts w:eastAsia="標楷體" w:hint="eastAsia"/>
              </w:rPr>
              <w:t>1.16.</w:t>
            </w:r>
          </w:p>
          <w:p w14:paraId="628A4128" w14:textId="77777777" w:rsidR="00135243" w:rsidRPr="005C1AE6" w:rsidRDefault="00135243" w:rsidP="00036D6B">
            <w:pPr>
              <w:snapToGrid w:val="0"/>
              <w:jc w:val="center"/>
              <w:rPr>
                <w:rFonts w:eastAsia="標楷體"/>
              </w:rPr>
            </w:pPr>
            <w:r w:rsidRPr="005C1AE6">
              <w:rPr>
                <w:rFonts w:eastAsia="標楷體" w:hint="eastAsia"/>
              </w:rPr>
              <w:t>17.19</w:t>
            </w:r>
          </w:p>
        </w:tc>
        <w:tc>
          <w:tcPr>
            <w:tcW w:w="5812" w:type="dxa"/>
            <w:shd w:val="clear" w:color="auto" w:fill="auto"/>
          </w:tcPr>
          <w:p w14:paraId="6CF27DC3"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2DCF80B3"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0C892B5F" w14:textId="77777777" w:rsidR="00135243" w:rsidRPr="005C1AE6" w:rsidRDefault="00135243" w:rsidP="00036D6B">
            <w:pPr>
              <w:snapToGrid w:val="0"/>
              <w:jc w:val="center"/>
              <w:rPr>
                <w:rFonts w:eastAsia="標楷體"/>
              </w:rPr>
            </w:pPr>
            <w:r w:rsidRPr="005C1AE6">
              <w:rPr>
                <w:rFonts w:eastAsia="標楷體" w:hint="eastAsia"/>
              </w:rPr>
              <w:t>1</w:t>
            </w:r>
          </w:p>
          <w:p w14:paraId="055194E9" w14:textId="77777777" w:rsidR="00135243" w:rsidRPr="005C1AE6" w:rsidRDefault="00135243" w:rsidP="00036D6B">
            <w:pPr>
              <w:snapToGrid w:val="0"/>
              <w:jc w:val="center"/>
              <w:rPr>
                <w:rFonts w:eastAsia="標楷體"/>
              </w:rPr>
            </w:pPr>
            <w:r w:rsidRPr="005C1AE6">
              <w:rPr>
                <w:rFonts w:eastAsia="標楷體" w:hint="eastAsia"/>
              </w:rPr>
              <w:t>6</w:t>
            </w:r>
          </w:p>
        </w:tc>
        <w:tc>
          <w:tcPr>
            <w:tcW w:w="3260" w:type="dxa"/>
            <w:vMerge w:val="restart"/>
            <w:shd w:val="clear" w:color="auto" w:fill="auto"/>
          </w:tcPr>
          <w:p w14:paraId="25CA675E" w14:textId="77777777" w:rsidR="00135243" w:rsidRPr="005C1AE6" w:rsidRDefault="00135243" w:rsidP="00036D6B">
            <w:pPr>
              <w:snapToGrid w:val="0"/>
              <w:rPr>
                <w:rFonts w:eastAsia="標楷體"/>
              </w:rPr>
            </w:pPr>
            <w:r w:rsidRPr="005C1AE6">
              <w:rPr>
                <w:rFonts w:ascii="標楷體" w:eastAsia="標楷體" w:hAnsi="標楷體" w:hint="eastAsia"/>
              </w:rPr>
              <w:t>每年辦理4小時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r w:rsidRPr="005C1AE6">
              <w:rPr>
                <w:rFonts w:ascii="標楷體" w:eastAsia="標楷體" w:hAnsi="標楷體" w:hint="eastAsia"/>
              </w:rPr>
              <w:t>以上</w:t>
            </w:r>
          </w:p>
        </w:tc>
      </w:tr>
      <w:tr w:rsidR="00135243" w:rsidRPr="005C1AE6" w14:paraId="3B4E64CD" w14:textId="77777777" w:rsidTr="00036D6B">
        <w:tblPrEx>
          <w:jc w:val="center"/>
        </w:tblPrEx>
        <w:trPr>
          <w:cantSplit/>
          <w:trHeight w:val="300"/>
          <w:tblHeader/>
          <w:jc w:val="center"/>
        </w:trPr>
        <w:tc>
          <w:tcPr>
            <w:tcW w:w="1838" w:type="dxa"/>
            <w:vMerge/>
            <w:shd w:val="clear" w:color="auto" w:fill="B6DDE8" w:themeFill="accent5" w:themeFillTint="66"/>
            <w:vAlign w:val="center"/>
          </w:tcPr>
          <w:p w14:paraId="638E6E8F" w14:textId="77777777" w:rsidR="00135243" w:rsidRPr="005C1AE6" w:rsidRDefault="00135243" w:rsidP="00036D6B">
            <w:pPr>
              <w:snapToGrid w:val="0"/>
              <w:jc w:val="center"/>
              <w:rPr>
                <w:rFonts w:eastAsia="標楷體"/>
              </w:rPr>
            </w:pPr>
          </w:p>
        </w:tc>
        <w:tc>
          <w:tcPr>
            <w:tcW w:w="992" w:type="dxa"/>
            <w:shd w:val="clear" w:color="auto" w:fill="auto"/>
            <w:vAlign w:val="center"/>
          </w:tcPr>
          <w:p w14:paraId="6A344C66"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7363C6D5"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13、16</w:t>
            </w:r>
          </w:p>
          <w:p w14:paraId="55CFDB27" w14:textId="77777777" w:rsidR="00135243" w:rsidRPr="005C1AE6" w:rsidRDefault="00135243" w:rsidP="00036D6B">
            <w:pPr>
              <w:snapToGrid w:val="0"/>
              <w:jc w:val="center"/>
              <w:rPr>
                <w:rFonts w:eastAsia="標楷體"/>
              </w:rPr>
            </w:pPr>
            <w:r w:rsidRPr="005C1AE6">
              <w:rPr>
                <w:rFonts w:eastAsia="標楷體" w:hint="eastAsia"/>
              </w:rPr>
              <w:t>11</w:t>
            </w:r>
            <w:r w:rsidRPr="005C1AE6">
              <w:rPr>
                <w:rFonts w:ascii="標楷體" w:eastAsia="標楷體" w:hAnsi="標楷體"/>
              </w:rPr>
              <w:t>、</w:t>
            </w:r>
            <w:r w:rsidRPr="005C1AE6">
              <w:rPr>
                <w:rFonts w:ascii="標楷體" w:eastAsia="標楷體" w:hAnsi="標楷體" w:hint="eastAsia"/>
              </w:rPr>
              <w:t>12</w:t>
            </w:r>
          </w:p>
        </w:tc>
        <w:tc>
          <w:tcPr>
            <w:tcW w:w="5812" w:type="dxa"/>
            <w:shd w:val="clear" w:color="auto" w:fill="auto"/>
          </w:tcPr>
          <w:p w14:paraId="22175816"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749B1390"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7C4A77C4" w14:textId="77777777" w:rsidR="00135243" w:rsidRPr="005C1AE6" w:rsidRDefault="00135243" w:rsidP="00036D6B">
            <w:pPr>
              <w:snapToGrid w:val="0"/>
              <w:jc w:val="center"/>
              <w:rPr>
                <w:rFonts w:eastAsia="標楷體"/>
              </w:rPr>
            </w:pPr>
            <w:r w:rsidRPr="005C1AE6">
              <w:rPr>
                <w:rFonts w:eastAsia="標楷體" w:hint="eastAsia"/>
              </w:rPr>
              <w:t>2</w:t>
            </w:r>
          </w:p>
          <w:p w14:paraId="4FE18F2A" w14:textId="77777777" w:rsidR="00135243" w:rsidRPr="005C1AE6" w:rsidRDefault="00135243" w:rsidP="00036D6B">
            <w:pPr>
              <w:snapToGrid w:val="0"/>
              <w:jc w:val="center"/>
              <w:rPr>
                <w:rFonts w:eastAsia="標楷體"/>
              </w:rPr>
            </w:pPr>
            <w:r w:rsidRPr="005C1AE6">
              <w:rPr>
                <w:rFonts w:eastAsia="標楷體" w:hint="eastAsia"/>
              </w:rPr>
              <w:t>4</w:t>
            </w:r>
          </w:p>
        </w:tc>
        <w:tc>
          <w:tcPr>
            <w:tcW w:w="3260" w:type="dxa"/>
            <w:vMerge/>
            <w:shd w:val="clear" w:color="auto" w:fill="B6DDE8" w:themeFill="accent5" w:themeFillTint="66"/>
          </w:tcPr>
          <w:p w14:paraId="1B3E2CEE" w14:textId="77777777" w:rsidR="00135243" w:rsidRPr="005C1AE6" w:rsidRDefault="00135243" w:rsidP="00036D6B">
            <w:pPr>
              <w:snapToGrid w:val="0"/>
              <w:ind w:firstLine="480"/>
              <w:rPr>
                <w:rFonts w:eastAsia="標楷體"/>
              </w:rPr>
            </w:pPr>
          </w:p>
        </w:tc>
      </w:tr>
      <w:tr w:rsidR="00135243" w:rsidRPr="005C1AE6" w14:paraId="42924A09" w14:textId="77777777" w:rsidTr="00036D6B">
        <w:tblPrEx>
          <w:jc w:val="center"/>
        </w:tblPrEx>
        <w:trPr>
          <w:cantSplit/>
          <w:trHeight w:val="130"/>
          <w:tblHeader/>
          <w:jc w:val="center"/>
        </w:trPr>
        <w:tc>
          <w:tcPr>
            <w:tcW w:w="1838" w:type="dxa"/>
            <w:vMerge w:val="restart"/>
            <w:shd w:val="clear" w:color="auto" w:fill="auto"/>
            <w:vAlign w:val="center"/>
          </w:tcPr>
          <w:p w14:paraId="497DEB1B" w14:textId="77777777" w:rsidR="00135243" w:rsidRPr="005C1AE6" w:rsidRDefault="00135243" w:rsidP="00036D6B">
            <w:pPr>
              <w:snapToGrid w:val="0"/>
              <w:rPr>
                <w:rFonts w:eastAsia="標楷體"/>
              </w:rPr>
            </w:pPr>
            <w:r w:rsidRPr="005C1AE6">
              <w:rPr>
                <w:rFonts w:ascii="標楷體" w:eastAsia="標楷體" w:hAnsi="標楷體" w:hint="eastAsia"/>
              </w:rPr>
              <w:t>海洋教育</w:t>
            </w:r>
          </w:p>
        </w:tc>
        <w:tc>
          <w:tcPr>
            <w:tcW w:w="992" w:type="dxa"/>
            <w:shd w:val="clear" w:color="auto" w:fill="auto"/>
            <w:vAlign w:val="center"/>
          </w:tcPr>
          <w:p w14:paraId="7EB15474"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7401EAB0" w14:textId="77777777" w:rsidR="00135243" w:rsidRPr="005C1AE6" w:rsidRDefault="00135243" w:rsidP="00036D6B">
            <w:pPr>
              <w:snapToGrid w:val="0"/>
              <w:jc w:val="center"/>
              <w:rPr>
                <w:rFonts w:eastAsia="標楷體"/>
              </w:rPr>
            </w:pPr>
            <w:r w:rsidRPr="005C1AE6">
              <w:rPr>
                <w:rFonts w:eastAsia="標楷體" w:hint="eastAsia"/>
              </w:rPr>
              <w:t>8</w:t>
            </w:r>
            <w:r w:rsidRPr="005C1AE6">
              <w:rPr>
                <w:rFonts w:eastAsia="標楷體"/>
              </w:rPr>
              <w:t>~1</w:t>
            </w:r>
            <w:r w:rsidRPr="005C1AE6">
              <w:rPr>
                <w:rFonts w:eastAsia="標楷體" w:hint="eastAsia"/>
              </w:rPr>
              <w:t>1</w:t>
            </w:r>
          </w:p>
        </w:tc>
        <w:tc>
          <w:tcPr>
            <w:tcW w:w="5812" w:type="dxa"/>
            <w:shd w:val="clear" w:color="auto" w:fill="auto"/>
            <w:vAlign w:val="center"/>
          </w:tcPr>
          <w:p w14:paraId="08954838"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62003D92" w14:textId="77777777" w:rsidR="00135243" w:rsidRPr="005C1AE6" w:rsidRDefault="00135243" w:rsidP="00036D6B">
            <w:pPr>
              <w:snapToGrid w:val="0"/>
              <w:jc w:val="center"/>
              <w:rPr>
                <w:rFonts w:eastAsia="標楷體"/>
              </w:rPr>
            </w:pPr>
            <w:r w:rsidRPr="005C1AE6">
              <w:rPr>
                <w:rFonts w:eastAsia="標楷體" w:hint="eastAsia"/>
              </w:rPr>
              <w:t>10</w:t>
            </w:r>
          </w:p>
        </w:tc>
        <w:tc>
          <w:tcPr>
            <w:tcW w:w="3260" w:type="dxa"/>
            <w:vMerge w:val="restart"/>
            <w:shd w:val="clear" w:color="auto" w:fill="auto"/>
          </w:tcPr>
          <w:p w14:paraId="3E46F0D7" w14:textId="77777777" w:rsidR="00135243" w:rsidRPr="005C1AE6" w:rsidRDefault="00135243" w:rsidP="00036D6B">
            <w:pPr>
              <w:snapToGrid w:val="0"/>
              <w:rPr>
                <w:rFonts w:eastAsia="標楷體"/>
              </w:rPr>
            </w:pPr>
            <w:r w:rsidRPr="005C1AE6">
              <w:rPr>
                <w:rFonts w:ascii="標楷體" w:eastAsia="標楷體" w:hAnsi="標楷體" w:hint="eastAsia"/>
              </w:rPr>
              <w:t>每學期6節以上</w:t>
            </w:r>
          </w:p>
        </w:tc>
      </w:tr>
      <w:tr w:rsidR="00135243" w:rsidRPr="005C1AE6" w14:paraId="3791EDEA" w14:textId="77777777" w:rsidTr="00036D6B">
        <w:tblPrEx>
          <w:jc w:val="center"/>
        </w:tblPrEx>
        <w:trPr>
          <w:cantSplit/>
          <w:trHeight w:val="130"/>
          <w:tblHeader/>
          <w:jc w:val="center"/>
        </w:trPr>
        <w:tc>
          <w:tcPr>
            <w:tcW w:w="1838" w:type="dxa"/>
            <w:vMerge/>
            <w:shd w:val="clear" w:color="auto" w:fill="auto"/>
            <w:vAlign w:val="center"/>
          </w:tcPr>
          <w:p w14:paraId="012F249F" w14:textId="77777777" w:rsidR="00135243" w:rsidRPr="005C1AE6" w:rsidRDefault="00135243" w:rsidP="00036D6B">
            <w:pPr>
              <w:snapToGrid w:val="0"/>
              <w:rPr>
                <w:rFonts w:eastAsia="標楷體"/>
              </w:rPr>
            </w:pPr>
          </w:p>
        </w:tc>
        <w:tc>
          <w:tcPr>
            <w:tcW w:w="992" w:type="dxa"/>
            <w:shd w:val="clear" w:color="auto" w:fill="auto"/>
            <w:vAlign w:val="center"/>
          </w:tcPr>
          <w:p w14:paraId="089CAA14"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7D356B39" w14:textId="77777777" w:rsidR="00135243" w:rsidRPr="005C1AE6" w:rsidRDefault="00135243" w:rsidP="00036D6B">
            <w:pPr>
              <w:snapToGrid w:val="0"/>
              <w:jc w:val="center"/>
              <w:rPr>
                <w:rFonts w:eastAsia="標楷體"/>
              </w:rPr>
            </w:pPr>
            <w:r w:rsidRPr="005C1AE6">
              <w:rPr>
                <w:rFonts w:eastAsia="標楷體" w:hint="eastAsia"/>
              </w:rPr>
              <w:t>2~6</w:t>
            </w:r>
          </w:p>
        </w:tc>
        <w:tc>
          <w:tcPr>
            <w:tcW w:w="5812" w:type="dxa"/>
            <w:shd w:val="clear" w:color="auto" w:fill="auto"/>
            <w:vAlign w:val="center"/>
          </w:tcPr>
          <w:p w14:paraId="055F6AA0"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388A3033" w14:textId="77777777" w:rsidR="00135243" w:rsidRPr="005C1AE6" w:rsidRDefault="00135243" w:rsidP="00036D6B">
            <w:pPr>
              <w:snapToGrid w:val="0"/>
              <w:jc w:val="center"/>
              <w:rPr>
                <w:rFonts w:eastAsia="標楷體"/>
              </w:rPr>
            </w:pPr>
            <w:r w:rsidRPr="005C1AE6">
              <w:rPr>
                <w:rFonts w:eastAsia="標楷體" w:hint="eastAsia"/>
              </w:rPr>
              <w:t>10</w:t>
            </w:r>
          </w:p>
        </w:tc>
        <w:tc>
          <w:tcPr>
            <w:tcW w:w="3260" w:type="dxa"/>
            <w:vMerge/>
            <w:shd w:val="clear" w:color="auto" w:fill="auto"/>
          </w:tcPr>
          <w:p w14:paraId="2867F796" w14:textId="77777777" w:rsidR="00135243" w:rsidRPr="005C1AE6" w:rsidRDefault="00135243" w:rsidP="00036D6B">
            <w:pPr>
              <w:snapToGrid w:val="0"/>
              <w:ind w:firstLine="480"/>
              <w:rPr>
                <w:rFonts w:eastAsia="標楷體"/>
              </w:rPr>
            </w:pPr>
          </w:p>
        </w:tc>
      </w:tr>
      <w:tr w:rsidR="00135243" w:rsidRPr="005C1AE6" w14:paraId="292BDFE3" w14:textId="77777777" w:rsidTr="00036D6B">
        <w:tblPrEx>
          <w:jc w:val="center"/>
        </w:tblPrEx>
        <w:trPr>
          <w:cantSplit/>
          <w:trHeight w:val="505"/>
          <w:tblHeader/>
          <w:jc w:val="center"/>
        </w:trPr>
        <w:tc>
          <w:tcPr>
            <w:tcW w:w="1838" w:type="dxa"/>
            <w:vMerge w:val="restart"/>
            <w:shd w:val="clear" w:color="auto" w:fill="auto"/>
            <w:vAlign w:val="center"/>
          </w:tcPr>
          <w:p w14:paraId="7460FB3A" w14:textId="77777777" w:rsidR="00135243" w:rsidRPr="005C1AE6" w:rsidRDefault="00135243" w:rsidP="00036D6B">
            <w:pPr>
              <w:snapToGrid w:val="0"/>
              <w:ind w:rightChars="-102" w:right="-245"/>
              <w:rPr>
                <w:rFonts w:ascii="標楷體" w:eastAsia="標楷體" w:hAnsi="標楷體"/>
              </w:rPr>
            </w:pPr>
            <w:r w:rsidRPr="005C1AE6">
              <w:rPr>
                <w:rFonts w:ascii="標楷體" w:eastAsia="標楷體" w:hAnsi="標楷體" w:hint="eastAsia"/>
              </w:rPr>
              <w:t>安全教育(交通、防災、水域、防</w:t>
            </w:r>
            <w:r w:rsidRPr="005C1AE6">
              <w:rPr>
                <w:rFonts w:ascii="標楷體" w:eastAsia="標楷體" w:hAnsi="標楷體" w:hint="eastAsia"/>
              </w:rPr>
              <w:lastRenderedPageBreak/>
              <w:t>墜、食藥)</w:t>
            </w:r>
          </w:p>
        </w:tc>
        <w:tc>
          <w:tcPr>
            <w:tcW w:w="992" w:type="dxa"/>
            <w:shd w:val="clear" w:color="auto" w:fill="auto"/>
            <w:vAlign w:val="center"/>
          </w:tcPr>
          <w:p w14:paraId="4792DC60" w14:textId="77777777" w:rsidR="00135243" w:rsidRPr="005C1AE6" w:rsidRDefault="00135243" w:rsidP="00036D6B">
            <w:pPr>
              <w:snapToGrid w:val="0"/>
              <w:jc w:val="center"/>
              <w:rPr>
                <w:rFonts w:eastAsia="標楷體"/>
              </w:rPr>
            </w:pPr>
            <w:r w:rsidRPr="005C1AE6">
              <w:rPr>
                <w:rFonts w:eastAsia="標楷體" w:hint="eastAsia"/>
              </w:rPr>
              <w:lastRenderedPageBreak/>
              <w:t>上</w:t>
            </w:r>
          </w:p>
        </w:tc>
        <w:tc>
          <w:tcPr>
            <w:tcW w:w="1134" w:type="dxa"/>
            <w:shd w:val="clear" w:color="auto" w:fill="auto"/>
            <w:vAlign w:val="center"/>
          </w:tcPr>
          <w:p w14:paraId="681D35E6"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3、4</w:t>
            </w:r>
          </w:p>
          <w:p w14:paraId="43A9AF64" w14:textId="6F9EEC4B" w:rsidR="00135243" w:rsidRPr="005C1AE6" w:rsidRDefault="00135243" w:rsidP="00036D6B">
            <w:pPr>
              <w:snapToGrid w:val="0"/>
              <w:jc w:val="center"/>
              <w:rPr>
                <w:rFonts w:eastAsia="標楷體"/>
              </w:rPr>
            </w:pPr>
            <w:r w:rsidRPr="005C1AE6">
              <w:rPr>
                <w:rFonts w:eastAsia="標楷體" w:hint="eastAsia"/>
              </w:rPr>
              <w:t>5</w:t>
            </w:r>
            <w:r w:rsidR="00457BF6" w:rsidRPr="005C1AE6">
              <w:rPr>
                <w:rFonts w:ascii="標楷體" w:eastAsia="標楷體" w:hAnsi="標楷體"/>
                <w:kern w:val="0"/>
                <w:shd w:val="clear" w:color="auto" w:fill="FFFFFF"/>
              </w:rPr>
              <w:t>、</w:t>
            </w:r>
            <w:r w:rsidR="00457BF6" w:rsidRPr="005C1AE6">
              <w:rPr>
                <w:rFonts w:ascii="標楷體" w:eastAsia="標楷體" w:hAnsi="標楷體" w:hint="eastAsia"/>
                <w:kern w:val="0"/>
                <w:shd w:val="clear" w:color="auto" w:fill="FFFFFF"/>
              </w:rPr>
              <w:t>1</w:t>
            </w:r>
            <w:r w:rsidR="00457BF6" w:rsidRPr="005C1AE6">
              <w:rPr>
                <w:rFonts w:ascii="標楷體" w:eastAsia="標楷體" w:hAnsi="標楷體"/>
                <w:kern w:val="0"/>
                <w:shd w:val="clear" w:color="auto" w:fill="FFFFFF"/>
              </w:rPr>
              <w:t>4</w:t>
            </w:r>
          </w:p>
        </w:tc>
        <w:tc>
          <w:tcPr>
            <w:tcW w:w="5812" w:type="dxa"/>
            <w:shd w:val="clear" w:color="auto" w:fill="auto"/>
            <w:vAlign w:val="center"/>
          </w:tcPr>
          <w:p w14:paraId="5FBA6C50"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0DDA22DD"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04783E0C"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2</w:t>
            </w:r>
          </w:p>
          <w:p w14:paraId="13F109F6" w14:textId="77777777" w:rsidR="00135243" w:rsidRPr="005C1AE6" w:rsidRDefault="00135243" w:rsidP="00036D6B">
            <w:pPr>
              <w:snapToGrid w:val="0"/>
              <w:jc w:val="center"/>
              <w:rPr>
                <w:rFonts w:eastAsia="標楷體"/>
              </w:rPr>
            </w:pPr>
            <w:r w:rsidRPr="005C1AE6">
              <w:rPr>
                <w:rFonts w:eastAsia="標楷體" w:hint="eastAsia"/>
              </w:rPr>
              <w:t>3</w:t>
            </w:r>
          </w:p>
        </w:tc>
        <w:tc>
          <w:tcPr>
            <w:tcW w:w="3260" w:type="dxa"/>
            <w:vMerge w:val="restart"/>
            <w:shd w:val="clear" w:color="auto" w:fill="auto"/>
          </w:tcPr>
          <w:p w14:paraId="2117CD4E" w14:textId="77777777" w:rsidR="00135243" w:rsidRPr="005C1AE6" w:rsidRDefault="00135243" w:rsidP="00036D6B">
            <w:pPr>
              <w:snapToGrid w:val="0"/>
              <w:rPr>
                <w:rFonts w:eastAsia="標楷體"/>
              </w:rPr>
            </w:pPr>
            <w:r w:rsidRPr="005C1AE6">
              <w:rPr>
                <w:rFonts w:ascii="標楷體" w:eastAsia="標楷體" w:hAnsi="標楷體" w:hint="eastAsia"/>
              </w:rPr>
              <w:t>每學期至少一場次校園疏散避難演練及至少辦理一場次</w:t>
            </w:r>
            <w:r w:rsidRPr="005C1AE6">
              <w:rPr>
                <w:rFonts w:ascii="標楷體" w:eastAsia="標楷體" w:hAnsi="標楷體" w:hint="eastAsia"/>
              </w:rPr>
              <w:lastRenderedPageBreak/>
              <w:t>災害防救教育主題活動</w:t>
            </w:r>
          </w:p>
        </w:tc>
      </w:tr>
      <w:tr w:rsidR="00135243" w:rsidRPr="005C1AE6" w14:paraId="01330C31" w14:textId="77777777" w:rsidTr="00036D6B">
        <w:tblPrEx>
          <w:jc w:val="center"/>
        </w:tblPrEx>
        <w:trPr>
          <w:cantSplit/>
          <w:trHeight w:val="732"/>
          <w:tblHeader/>
          <w:jc w:val="center"/>
        </w:trPr>
        <w:tc>
          <w:tcPr>
            <w:tcW w:w="1838" w:type="dxa"/>
            <w:vMerge/>
            <w:shd w:val="clear" w:color="auto" w:fill="B6DDE8" w:themeFill="accent5" w:themeFillTint="66"/>
            <w:vAlign w:val="center"/>
          </w:tcPr>
          <w:p w14:paraId="1338C3EF" w14:textId="77777777" w:rsidR="00135243" w:rsidRPr="005C1AE6" w:rsidRDefault="00135243" w:rsidP="00036D6B">
            <w:pPr>
              <w:snapToGrid w:val="0"/>
              <w:rPr>
                <w:rFonts w:eastAsia="標楷體"/>
              </w:rPr>
            </w:pPr>
          </w:p>
        </w:tc>
        <w:tc>
          <w:tcPr>
            <w:tcW w:w="992" w:type="dxa"/>
            <w:shd w:val="clear" w:color="auto" w:fill="auto"/>
            <w:vAlign w:val="center"/>
          </w:tcPr>
          <w:p w14:paraId="03C171B5"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2F33E3FA" w14:textId="77777777" w:rsidR="00135243" w:rsidRPr="005C1AE6" w:rsidRDefault="00135243" w:rsidP="00036D6B">
            <w:pPr>
              <w:snapToGrid w:val="0"/>
              <w:jc w:val="center"/>
              <w:rPr>
                <w:rFonts w:eastAsia="標楷體"/>
              </w:rPr>
            </w:pPr>
            <w:r w:rsidRPr="005C1AE6">
              <w:rPr>
                <w:rFonts w:ascii="標楷體" w:eastAsia="標楷體" w:hAnsi="標楷體"/>
              </w:rPr>
              <w:t>2、3</w:t>
            </w:r>
          </w:p>
        </w:tc>
        <w:tc>
          <w:tcPr>
            <w:tcW w:w="5812" w:type="dxa"/>
            <w:shd w:val="clear" w:color="auto" w:fill="auto"/>
            <w:vAlign w:val="center"/>
          </w:tcPr>
          <w:p w14:paraId="74BDC2A3" w14:textId="77777777" w:rsidR="00135243" w:rsidRPr="005C1AE6" w:rsidRDefault="00135243" w:rsidP="00036D6B">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2EE0D8BC" w14:textId="77777777" w:rsidR="00135243" w:rsidRPr="005C1AE6" w:rsidRDefault="00135243" w:rsidP="00036D6B">
            <w:pPr>
              <w:snapToGrid w:val="0"/>
              <w:jc w:val="center"/>
              <w:rPr>
                <w:rFonts w:eastAsia="標楷體"/>
              </w:rPr>
            </w:pPr>
            <w:r w:rsidRPr="005C1AE6">
              <w:rPr>
                <w:rFonts w:ascii="標楷體" w:eastAsia="標楷體" w:hAnsi="標楷體"/>
              </w:rPr>
              <w:t>2</w:t>
            </w:r>
          </w:p>
        </w:tc>
        <w:tc>
          <w:tcPr>
            <w:tcW w:w="3260" w:type="dxa"/>
            <w:vMerge/>
            <w:shd w:val="clear" w:color="auto" w:fill="B6DDE8" w:themeFill="accent5" w:themeFillTint="66"/>
          </w:tcPr>
          <w:p w14:paraId="02E75EF8" w14:textId="77777777" w:rsidR="00135243" w:rsidRPr="005C1AE6" w:rsidRDefault="00135243" w:rsidP="00036D6B">
            <w:pPr>
              <w:snapToGrid w:val="0"/>
              <w:ind w:firstLine="480"/>
              <w:rPr>
                <w:rFonts w:eastAsia="標楷體"/>
              </w:rPr>
            </w:pPr>
          </w:p>
        </w:tc>
      </w:tr>
      <w:tr w:rsidR="00135243" w:rsidRPr="005C1AE6" w14:paraId="76F92236" w14:textId="77777777" w:rsidTr="00036D6B">
        <w:tblPrEx>
          <w:jc w:val="center"/>
        </w:tblPrEx>
        <w:trPr>
          <w:cantSplit/>
          <w:trHeight w:val="300"/>
          <w:tblHeader/>
          <w:jc w:val="center"/>
        </w:trPr>
        <w:tc>
          <w:tcPr>
            <w:tcW w:w="1838" w:type="dxa"/>
            <w:vMerge w:val="restart"/>
            <w:shd w:val="clear" w:color="auto" w:fill="auto"/>
            <w:vAlign w:val="center"/>
          </w:tcPr>
          <w:p w14:paraId="1E675AD8" w14:textId="77777777" w:rsidR="00135243" w:rsidRPr="005C1AE6" w:rsidRDefault="00135243" w:rsidP="00036D6B">
            <w:pPr>
              <w:snapToGrid w:val="0"/>
              <w:rPr>
                <w:rFonts w:eastAsia="標楷體"/>
              </w:rPr>
            </w:pPr>
            <w:r w:rsidRPr="005C1AE6">
              <w:rPr>
                <w:rFonts w:ascii="標楷體" w:eastAsia="標楷體" w:hAnsi="標楷體" w:hint="eastAsia"/>
                <w:kern w:val="0"/>
                <w:shd w:val="clear" w:color="auto" w:fill="FFFFFF"/>
              </w:rPr>
              <w:lastRenderedPageBreak/>
              <w:t>防制藥物濫用</w:t>
            </w:r>
          </w:p>
        </w:tc>
        <w:tc>
          <w:tcPr>
            <w:tcW w:w="992" w:type="dxa"/>
            <w:shd w:val="clear" w:color="auto" w:fill="auto"/>
            <w:vAlign w:val="center"/>
          </w:tcPr>
          <w:p w14:paraId="7E14CCED"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7F06A38E" w14:textId="77777777" w:rsidR="00135243" w:rsidRPr="005C1AE6" w:rsidRDefault="00135243" w:rsidP="00036D6B">
            <w:pPr>
              <w:snapToGrid w:val="0"/>
              <w:jc w:val="center"/>
              <w:rPr>
                <w:rFonts w:eastAsia="標楷體"/>
              </w:rPr>
            </w:pPr>
            <w:r w:rsidRPr="005C1AE6">
              <w:rPr>
                <w:rFonts w:ascii="標楷體" w:eastAsia="標楷體" w:hAnsi="標楷體"/>
              </w:rPr>
              <w:t>2、9、18</w:t>
            </w:r>
          </w:p>
        </w:tc>
        <w:tc>
          <w:tcPr>
            <w:tcW w:w="5812" w:type="dxa"/>
            <w:shd w:val="clear" w:color="auto" w:fill="auto"/>
            <w:vAlign w:val="center"/>
          </w:tcPr>
          <w:p w14:paraId="3CBD8622"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4DCF9075" w14:textId="77777777" w:rsidR="00135243" w:rsidRPr="005C1AE6" w:rsidRDefault="00135243" w:rsidP="00036D6B">
            <w:pPr>
              <w:snapToGrid w:val="0"/>
              <w:rPr>
                <w:rFonts w:eastAsia="標楷體"/>
              </w:rPr>
            </w:pPr>
            <w:r w:rsidRPr="005C1AE6">
              <w:rPr>
                <w:rFonts w:ascii="標楷體" w:eastAsia="標楷體" w:hAnsi="標楷體" w:cs="Arial Unicode MS" w:hint="eastAsia"/>
                <w:sz w:val="20"/>
                <w:szCs w:val="20"/>
              </w:rPr>
              <w:t>融入健康課程第四單元守護青春</w:t>
            </w:r>
          </w:p>
        </w:tc>
        <w:tc>
          <w:tcPr>
            <w:tcW w:w="1701" w:type="dxa"/>
            <w:shd w:val="clear" w:color="auto" w:fill="auto"/>
            <w:vAlign w:val="center"/>
          </w:tcPr>
          <w:p w14:paraId="2EE5A4A2" w14:textId="77777777" w:rsidR="00135243" w:rsidRPr="005C1AE6" w:rsidRDefault="00135243" w:rsidP="00036D6B">
            <w:pPr>
              <w:snapToGrid w:val="0"/>
              <w:jc w:val="center"/>
              <w:rPr>
                <w:rFonts w:eastAsia="標楷體"/>
              </w:rPr>
            </w:pPr>
            <w:r w:rsidRPr="005C1AE6">
              <w:rPr>
                <w:rFonts w:eastAsia="標楷體" w:hint="eastAsia"/>
              </w:rPr>
              <w:t>3</w:t>
            </w:r>
          </w:p>
          <w:p w14:paraId="3AE9A34F" w14:textId="77777777" w:rsidR="00135243" w:rsidRPr="005C1AE6" w:rsidRDefault="00135243" w:rsidP="00036D6B">
            <w:pPr>
              <w:snapToGrid w:val="0"/>
              <w:jc w:val="center"/>
              <w:rPr>
                <w:rFonts w:eastAsia="標楷體"/>
              </w:rPr>
            </w:pPr>
            <w:r w:rsidRPr="005C1AE6">
              <w:rPr>
                <w:rFonts w:eastAsia="標楷體" w:hint="eastAsia"/>
              </w:rPr>
              <w:t>1</w:t>
            </w:r>
          </w:p>
        </w:tc>
        <w:tc>
          <w:tcPr>
            <w:tcW w:w="3260" w:type="dxa"/>
            <w:vMerge w:val="restart"/>
            <w:shd w:val="clear" w:color="auto" w:fill="auto"/>
          </w:tcPr>
          <w:p w14:paraId="302AD9FA" w14:textId="77777777" w:rsidR="00135243" w:rsidRPr="005C1AE6" w:rsidRDefault="00135243" w:rsidP="00036D6B">
            <w:pPr>
              <w:snapToGrid w:val="0"/>
              <w:rPr>
                <w:rFonts w:eastAsia="標楷體"/>
              </w:rPr>
            </w:pPr>
            <w:r w:rsidRPr="005C1AE6">
              <w:rPr>
                <w:rFonts w:ascii="標楷體" w:eastAsia="標楷體" w:hAnsi="標楷體" w:hint="eastAsia"/>
                <w:kern w:val="0"/>
                <w:shd w:val="clear" w:color="auto" w:fill="FFFFFF"/>
              </w:rPr>
              <w:t>健康與體育至少1節</w:t>
            </w:r>
          </w:p>
        </w:tc>
      </w:tr>
      <w:tr w:rsidR="00135243" w:rsidRPr="005C1AE6" w14:paraId="4AFD7A13" w14:textId="77777777" w:rsidTr="00036D6B">
        <w:tblPrEx>
          <w:jc w:val="center"/>
        </w:tblPrEx>
        <w:trPr>
          <w:cantSplit/>
          <w:trHeight w:val="300"/>
          <w:tblHeader/>
          <w:jc w:val="center"/>
        </w:trPr>
        <w:tc>
          <w:tcPr>
            <w:tcW w:w="1838" w:type="dxa"/>
            <w:vMerge/>
            <w:shd w:val="clear" w:color="auto" w:fill="B6DDE8" w:themeFill="accent5" w:themeFillTint="66"/>
            <w:vAlign w:val="center"/>
          </w:tcPr>
          <w:p w14:paraId="4EA25C04" w14:textId="77777777" w:rsidR="00135243" w:rsidRPr="005C1AE6" w:rsidRDefault="00135243" w:rsidP="00036D6B">
            <w:pPr>
              <w:snapToGrid w:val="0"/>
              <w:rPr>
                <w:rFonts w:eastAsia="標楷體"/>
              </w:rPr>
            </w:pPr>
          </w:p>
        </w:tc>
        <w:tc>
          <w:tcPr>
            <w:tcW w:w="992" w:type="dxa"/>
            <w:shd w:val="clear" w:color="auto" w:fill="auto"/>
            <w:vAlign w:val="center"/>
          </w:tcPr>
          <w:p w14:paraId="45B0DC98"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2D0B9693" w14:textId="77777777" w:rsidR="00135243" w:rsidRPr="005C1AE6" w:rsidRDefault="00135243" w:rsidP="00036D6B">
            <w:pPr>
              <w:snapToGrid w:val="0"/>
              <w:jc w:val="center"/>
              <w:rPr>
                <w:rFonts w:ascii="標楷體" w:eastAsia="標楷體" w:hAnsi="標楷體"/>
              </w:rPr>
            </w:pPr>
            <w:r w:rsidRPr="005C1AE6">
              <w:rPr>
                <w:rFonts w:ascii="標楷體" w:eastAsia="標楷體" w:hAnsi="標楷體"/>
              </w:rPr>
              <w:t>20、1</w:t>
            </w:r>
            <w:r w:rsidRPr="005C1AE6">
              <w:rPr>
                <w:rFonts w:ascii="標楷體" w:eastAsia="標楷體" w:hAnsi="標楷體" w:hint="eastAsia"/>
              </w:rPr>
              <w:t>5</w:t>
            </w:r>
          </w:p>
          <w:p w14:paraId="309C59B3" w14:textId="77777777" w:rsidR="00135243" w:rsidRPr="005C1AE6" w:rsidRDefault="00135243" w:rsidP="00036D6B">
            <w:pPr>
              <w:snapToGrid w:val="0"/>
              <w:jc w:val="center"/>
              <w:rPr>
                <w:rFonts w:eastAsia="標楷體"/>
              </w:rPr>
            </w:pPr>
            <w:r w:rsidRPr="005C1AE6">
              <w:rPr>
                <w:rFonts w:eastAsia="標楷體" w:hint="eastAsia"/>
              </w:rPr>
              <w:t>5</w:t>
            </w:r>
          </w:p>
        </w:tc>
        <w:tc>
          <w:tcPr>
            <w:tcW w:w="5812" w:type="dxa"/>
            <w:shd w:val="clear" w:color="auto" w:fill="auto"/>
            <w:vAlign w:val="center"/>
          </w:tcPr>
          <w:p w14:paraId="7929E8C3"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57D37EA5" w14:textId="77777777" w:rsidR="00135243" w:rsidRPr="005C1AE6" w:rsidRDefault="00135243" w:rsidP="00036D6B">
            <w:pPr>
              <w:snapToGrid w:val="0"/>
              <w:rPr>
                <w:rFonts w:eastAsia="標楷體"/>
              </w:rPr>
            </w:pPr>
            <w:r w:rsidRPr="005C1AE6">
              <w:rPr>
                <w:rFonts w:ascii="標楷體" w:eastAsia="標楷體" w:hAnsi="標楷體" w:cs="Arial Unicode MS" w:hint="eastAsia"/>
                <w:sz w:val="20"/>
                <w:szCs w:val="20"/>
              </w:rPr>
              <w:t>融入健康課程第二單元解癮密碼</w:t>
            </w:r>
          </w:p>
        </w:tc>
        <w:tc>
          <w:tcPr>
            <w:tcW w:w="1701" w:type="dxa"/>
            <w:shd w:val="clear" w:color="auto" w:fill="auto"/>
            <w:vAlign w:val="center"/>
          </w:tcPr>
          <w:p w14:paraId="67AE58E1" w14:textId="77777777" w:rsidR="00135243" w:rsidRPr="005C1AE6" w:rsidRDefault="00135243" w:rsidP="00036D6B">
            <w:pPr>
              <w:snapToGrid w:val="0"/>
              <w:jc w:val="center"/>
              <w:rPr>
                <w:rFonts w:eastAsia="標楷體"/>
              </w:rPr>
            </w:pPr>
            <w:r w:rsidRPr="005C1AE6">
              <w:rPr>
                <w:rFonts w:eastAsia="標楷體" w:hint="eastAsia"/>
              </w:rPr>
              <w:t>2</w:t>
            </w:r>
          </w:p>
          <w:p w14:paraId="2694A0E2" w14:textId="77777777" w:rsidR="00135243" w:rsidRPr="005C1AE6" w:rsidRDefault="00135243" w:rsidP="00036D6B">
            <w:pPr>
              <w:snapToGrid w:val="0"/>
              <w:jc w:val="center"/>
              <w:rPr>
                <w:rFonts w:eastAsia="標楷體"/>
              </w:rPr>
            </w:pPr>
            <w:r w:rsidRPr="005C1AE6">
              <w:rPr>
                <w:rFonts w:eastAsia="標楷體" w:hint="eastAsia"/>
              </w:rPr>
              <w:t>1</w:t>
            </w:r>
          </w:p>
        </w:tc>
        <w:tc>
          <w:tcPr>
            <w:tcW w:w="3260" w:type="dxa"/>
            <w:vMerge/>
            <w:shd w:val="clear" w:color="auto" w:fill="B6DDE8" w:themeFill="accent5" w:themeFillTint="66"/>
          </w:tcPr>
          <w:p w14:paraId="2EECBC38" w14:textId="77777777" w:rsidR="00135243" w:rsidRPr="005C1AE6" w:rsidRDefault="00135243" w:rsidP="00036D6B">
            <w:pPr>
              <w:snapToGrid w:val="0"/>
              <w:ind w:firstLine="480"/>
              <w:rPr>
                <w:rFonts w:eastAsia="標楷體"/>
              </w:rPr>
            </w:pPr>
          </w:p>
        </w:tc>
      </w:tr>
      <w:tr w:rsidR="00135243" w:rsidRPr="005C1AE6" w14:paraId="5FF87888" w14:textId="77777777" w:rsidTr="00036D6B">
        <w:tblPrEx>
          <w:jc w:val="center"/>
        </w:tblPrEx>
        <w:trPr>
          <w:cantSplit/>
          <w:trHeight w:val="300"/>
          <w:tblHeader/>
          <w:jc w:val="center"/>
        </w:trPr>
        <w:tc>
          <w:tcPr>
            <w:tcW w:w="1838" w:type="dxa"/>
            <w:vMerge w:val="restart"/>
            <w:shd w:val="clear" w:color="auto" w:fill="auto"/>
            <w:vAlign w:val="center"/>
          </w:tcPr>
          <w:p w14:paraId="7940FA8C" w14:textId="77777777" w:rsidR="00135243" w:rsidRPr="005C1AE6" w:rsidRDefault="00135243" w:rsidP="00036D6B">
            <w:pPr>
              <w:snapToGrid w:val="0"/>
              <w:rPr>
                <w:rFonts w:eastAsia="標楷體"/>
              </w:rPr>
            </w:pPr>
            <w:r w:rsidRPr="005C1AE6">
              <w:rPr>
                <w:rFonts w:ascii="標楷體" w:eastAsia="標楷體" w:hAnsi="標楷體" w:hint="eastAsia"/>
                <w:kern w:val="0"/>
                <w:shd w:val="clear" w:color="auto" w:fill="FFFFFF"/>
              </w:rPr>
              <w:t>資訊倫理教育</w:t>
            </w:r>
          </w:p>
        </w:tc>
        <w:tc>
          <w:tcPr>
            <w:tcW w:w="992" w:type="dxa"/>
            <w:shd w:val="clear" w:color="auto" w:fill="auto"/>
            <w:vAlign w:val="center"/>
          </w:tcPr>
          <w:p w14:paraId="4CD8D048"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34BB4B13" w14:textId="77777777" w:rsidR="00135243" w:rsidRPr="005C1AE6" w:rsidRDefault="00135243" w:rsidP="00036D6B">
            <w:pPr>
              <w:snapToGrid w:val="0"/>
              <w:jc w:val="center"/>
              <w:rPr>
                <w:rFonts w:eastAsia="標楷體"/>
              </w:rPr>
            </w:pPr>
            <w:r w:rsidRPr="005C1AE6">
              <w:rPr>
                <w:rFonts w:eastAsia="標楷體" w:hint="eastAsia"/>
              </w:rPr>
              <w:t>21</w:t>
            </w:r>
          </w:p>
        </w:tc>
        <w:tc>
          <w:tcPr>
            <w:tcW w:w="5812" w:type="dxa"/>
            <w:shd w:val="clear" w:color="auto" w:fill="auto"/>
            <w:vAlign w:val="center"/>
          </w:tcPr>
          <w:p w14:paraId="103BE77B"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652C0969" w14:textId="77777777" w:rsidR="00135243" w:rsidRPr="005C1AE6" w:rsidRDefault="00135243" w:rsidP="00036D6B">
            <w:pPr>
              <w:snapToGrid w:val="0"/>
              <w:jc w:val="center"/>
              <w:rPr>
                <w:rFonts w:eastAsia="標楷體"/>
              </w:rPr>
            </w:pPr>
            <w:r w:rsidRPr="005C1AE6">
              <w:rPr>
                <w:rFonts w:eastAsia="標楷體" w:hint="eastAsia"/>
              </w:rPr>
              <w:t>1</w:t>
            </w:r>
          </w:p>
        </w:tc>
        <w:tc>
          <w:tcPr>
            <w:tcW w:w="3260" w:type="dxa"/>
            <w:vMerge w:val="restart"/>
            <w:shd w:val="clear" w:color="auto" w:fill="auto"/>
          </w:tcPr>
          <w:p w14:paraId="6571F608" w14:textId="77777777" w:rsidR="00135243" w:rsidRPr="005C1AE6" w:rsidRDefault="00135243" w:rsidP="00036D6B">
            <w:pPr>
              <w:snapToGrid w:val="0"/>
              <w:rPr>
                <w:rFonts w:eastAsia="標楷體"/>
              </w:rPr>
            </w:pPr>
            <w:r w:rsidRPr="005C1AE6">
              <w:rPr>
                <w:rFonts w:ascii="標楷體" w:eastAsia="標楷體" w:hAnsi="標楷體" w:hint="eastAsia"/>
                <w:kern w:val="0"/>
                <w:shd w:val="clear" w:color="auto" w:fill="FFFFFF"/>
              </w:rPr>
              <w:t>至少1節</w:t>
            </w:r>
          </w:p>
        </w:tc>
      </w:tr>
      <w:tr w:rsidR="00135243" w:rsidRPr="005C1AE6" w14:paraId="4C0629ED" w14:textId="77777777" w:rsidTr="00036D6B">
        <w:tblPrEx>
          <w:jc w:val="center"/>
        </w:tblPrEx>
        <w:trPr>
          <w:cantSplit/>
          <w:trHeight w:val="300"/>
          <w:tblHeader/>
          <w:jc w:val="center"/>
        </w:trPr>
        <w:tc>
          <w:tcPr>
            <w:tcW w:w="1838" w:type="dxa"/>
            <w:vMerge/>
            <w:shd w:val="clear" w:color="auto" w:fill="auto"/>
            <w:vAlign w:val="center"/>
          </w:tcPr>
          <w:p w14:paraId="5A34DB43" w14:textId="77777777" w:rsidR="00135243" w:rsidRPr="005C1AE6" w:rsidRDefault="00135243" w:rsidP="00036D6B">
            <w:pPr>
              <w:snapToGrid w:val="0"/>
              <w:jc w:val="center"/>
              <w:rPr>
                <w:rFonts w:eastAsia="標楷體"/>
              </w:rPr>
            </w:pPr>
          </w:p>
        </w:tc>
        <w:tc>
          <w:tcPr>
            <w:tcW w:w="992" w:type="dxa"/>
            <w:shd w:val="clear" w:color="auto" w:fill="auto"/>
            <w:vAlign w:val="center"/>
          </w:tcPr>
          <w:p w14:paraId="38CC7BB9"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17B32EA4" w14:textId="77777777" w:rsidR="00135243" w:rsidRPr="005C1AE6" w:rsidRDefault="00135243" w:rsidP="00036D6B">
            <w:pPr>
              <w:snapToGrid w:val="0"/>
              <w:jc w:val="center"/>
              <w:rPr>
                <w:rFonts w:eastAsia="標楷體"/>
              </w:rPr>
            </w:pPr>
            <w:r w:rsidRPr="005C1AE6">
              <w:rPr>
                <w:rFonts w:eastAsia="標楷體" w:hint="eastAsia"/>
              </w:rPr>
              <w:t>8</w:t>
            </w:r>
          </w:p>
        </w:tc>
        <w:tc>
          <w:tcPr>
            <w:tcW w:w="5812" w:type="dxa"/>
            <w:shd w:val="clear" w:color="auto" w:fill="auto"/>
            <w:vAlign w:val="center"/>
          </w:tcPr>
          <w:p w14:paraId="50111987"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3B0D229D" w14:textId="77777777" w:rsidR="00135243" w:rsidRPr="005C1AE6" w:rsidRDefault="00135243" w:rsidP="00036D6B">
            <w:pPr>
              <w:snapToGrid w:val="0"/>
              <w:jc w:val="center"/>
              <w:rPr>
                <w:rFonts w:eastAsia="標楷體"/>
              </w:rPr>
            </w:pPr>
            <w:r w:rsidRPr="005C1AE6">
              <w:rPr>
                <w:rFonts w:ascii="標楷體" w:eastAsia="標楷體" w:hAnsi="標楷體"/>
              </w:rPr>
              <w:t>2</w:t>
            </w:r>
          </w:p>
        </w:tc>
        <w:tc>
          <w:tcPr>
            <w:tcW w:w="3260" w:type="dxa"/>
            <w:vMerge/>
            <w:shd w:val="clear" w:color="auto" w:fill="auto"/>
          </w:tcPr>
          <w:p w14:paraId="01F5C152" w14:textId="77777777" w:rsidR="00135243" w:rsidRPr="005C1AE6" w:rsidRDefault="00135243" w:rsidP="00036D6B">
            <w:pPr>
              <w:snapToGrid w:val="0"/>
              <w:ind w:firstLine="480"/>
              <w:rPr>
                <w:rFonts w:eastAsia="標楷體"/>
              </w:rPr>
            </w:pPr>
          </w:p>
        </w:tc>
      </w:tr>
      <w:tr w:rsidR="00135243" w:rsidRPr="005C1AE6" w14:paraId="18F9BA31" w14:textId="77777777" w:rsidTr="00036D6B">
        <w:tblPrEx>
          <w:jc w:val="center"/>
        </w:tblPrEx>
        <w:trPr>
          <w:cantSplit/>
          <w:trHeight w:val="300"/>
          <w:tblHeader/>
          <w:jc w:val="center"/>
        </w:trPr>
        <w:tc>
          <w:tcPr>
            <w:tcW w:w="1838" w:type="dxa"/>
            <w:vMerge w:val="restart"/>
            <w:shd w:val="clear" w:color="auto" w:fill="auto"/>
            <w:vAlign w:val="center"/>
          </w:tcPr>
          <w:p w14:paraId="2383395A" w14:textId="77777777" w:rsidR="00135243" w:rsidRPr="005C1AE6" w:rsidRDefault="00135243" w:rsidP="00036D6B">
            <w:pPr>
              <w:snapToGrid w:val="0"/>
              <w:jc w:val="center"/>
              <w:rPr>
                <w:rFonts w:eastAsia="標楷體"/>
              </w:rPr>
            </w:pPr>
            <w:r w:rsidRPr="005C1AE6">
              <w:rPr>
                <w:rFonts w:eastAsia="標楷體" w:hint="eastAsia"/>
              </w:rPr>
              <w:t>戶外教育</w:t>
            </w:r>
          </w:p>
        </w:tc>
        <w:tc>
          <w:tcPr>
            <w:tcW w:w="992" w:type="dxa"/>
            <w:shd w:val="clear" w:color="auto" w:fill="auto"/>
            <w:vAlign w:val="center"/>
          </w:tcPr>
          <w:p w14:paraId="7C3BEA6A"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219CD19B" w14:textId="77777777" w:rsidR="00135243" w:rsidRPr="005C1AE6" w:rsidRDefault="00135243" w:rsidP="00036D6B">
            <w:pPr>
              <w:snapToGrid w:val="0"/>
              <w:jc w:val="center"/>
              <w:rPr>
                <w:rFonts w:eastAsia="標楷體"/>
              </w:rPr>
            </w:pPr>
            <w:r w:rsidRPr="005C1AE6">
              <w:rPr>
                <w:rFonts w:eastAsia="標楷體" w:hint="eastAsia"/>
              </w:rPr>
              <w:t>13~17</w:t>
            </w:r>
          </w:p>
        </w:tc>
        <w:tc>
          <w:tcPr>
            <w:tcW w:w="5812" w:type="dxa"/>
            <w:shd w:val="clear" w:color="auto" w:fill="auto"/>
            <w:vAlign w:val="center"/>
          </w:tcPr>
          <w:p w14:paraId="1821ECC5"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688503A7" w14:textId="77777777" w:rsidR="00135243" w:rsidRPr="005C1AE6" w:rsidRDefault="00135243" w:rsidP="00036D6B">
            <w:pPr>
              <w:snapToGrid w:val="0"/>
              <w:jc w:val="center"/>
              <w:rPr>
                <w:rFonts w:eastAsia="標楷體"/>
              </w:rPr>
            </w:pPr>
            <w:r w:rsidRPr="005C1AE6">
              <w:rPr>
                <w:rFonts w:eastAsia="標楷體" w:hint="eastAsia"/>
              </w:rPr>
              <w:t>7</w:t>
            </w:r>
          </w:p>
        </w:tc>
        <w:tc>
          <w:tcPr>
            <w:tcW w:w="3260" w:type="dxa"/>
            <w:vMerge w:val="restart"/>
            <w:shd w:val="clear" w:color="auto" w:fill="auto"/>
          </w:tcPr>
          <w:p w14:paraId="51E9FF73" w14:textId="77777777" w:rsidR="00135243" w:rsidRPr="005C1AE6" w:rsidRDefault="00135243" w:rsidP="00036D6B">
            <w:pPr>
              <w:snapToGrid w:val="0"/>
              <w:ind w:firstLine="480"/>
              <w:rPr>
                <w:rFonts w:eastAsia="標楷體"/>
              </w:rPr>
            </w:pPr>
          </w:p>
        </w:tc>
      </w:tr>
      <w:tr w:rsidR="00135243" w:rsidRPr="005C1AE6" w14:paraId="3BAE43C1" w14:textId="77777777" w:rsidTr="00036D6B">
        <w:tblPrEx>
          <w:jc w:val="center"/>
        </w:tblPrEx>
        <w:trPr>
          <w:cantSplit/>
          <w:trHeight w:val="300"/>
          <w:tblHeader/>
          <w:jc w:val="center"/>
        </w:trPr>
        <w:tc>
          <w:tcPr>
            <w:tcW w:w="1838" w:type="dxa"/>
            <w:vMerge/>
            <w:shd w:val="clear" w:color="auto" w:fill="auto"/>
            <w:vAlign w:val="center"/>
          </w:tcPr>
          <w:p w14:paraId="3F68B45B" w14:textId="77777777" w:rsidR="00135243" w:rsidRPr="005C1AE6" w:rsidRDefault="00135243" w:rsidP="00036D6B">
            <w:pPr>
              <w:snapToGrid w:val="0"/>
              <w:jc w:val="center"/>
              <w:rPr>
                <w:rFonts w:eastAsia="標楷體"/>
              </w:rPr>
            </w:pPr>
          </w:p>
        </w:tc>
        <w:tc>
          <w:tcPr>
            <w:tcW w:w="992" w:type="dxa"/>
            <w:shd w:val="clear" w:color="auto" w:fill="auto"/>
            <w:vAlign w:val="center"/>
          </w:tcPr>
          <w:p w14:paraId="2EDBD6A2"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42C5DAF2" w14:textId="01F4B070" w:rsidR="00135243" w:rsidRPr="005C1AE6" w:rsidRDefault="00457BF6" w:rsidP="00036D6B">
            <w:pPr>
              <w:snapToGrid w:val="0"/>
              <w:jc w:val="center"/>
              <w:rPr>
                <w:rFonts w:eastAsia="標楷體"/>
              </w:rPr>
            </w:pPr>
            <w:r w:rsidRPr="005C1AE6">
              <w:rPr>
                <w:rFonts w:eastAsia="標楷體"/>
              </w:rPr>
              <w:t>14</w:t>
            </w:r>
            <w:r w:rsidRPr="005C1AE6">
              <w:rPr>
                <w:rFonts w:ascii="標楷體" w:eastAsia="標楷體" w:hAnsi="標楷體"/>
                <w:kern w:val="0"/>
                <w:shd w:val="clear" w:color="auto" w:fill="FFFFFF"/>
              </w:rPr>
              <w:t>、</w:t>
            </w:r>
            <w:r w:rsidRPr="005C1AE6">
              <w:rPr>
                <w:rFonts w:ascii="標楷體" w:eastAsia="標楷體" w:hAnsi="標楷體" w:hint="eastAsia"/>
                <w:kern w:val="0"/>
                <w:shd w:val="clear" w:color="auto" w:fill="FFFFFF"/>
              </w:rPr>
              <w:t>1</w:t>
            </w:r>
            <w:r w:rsidRPr="005C1AE6">
              <w:rPr>
                <w:rFonts w:ascii="標楷體" w:eastAsia="標楷體" w:hAnsi="標楷體"/>
                <w:kern w:val="0"/>
                <w:shd w:val="clear" w:color="auto" w:fill="FFFFFF"/>
              </w:rPr>
              <w:t>5、</w:t>
            </w:r>
            <w:r w:rsidRPr="005C1AE6">
              <w:rPr>
                <w:rFonts w:ascii="標楷體" w:eastAsia="標楷體" w:hAnsi="標楷體" w:hint="eastAsia"/>
                <w:kern w:val="0"/>
                <w:shd w:val="clear" w:color="auto" w:fill="FFFFFF"/>
              </w:rPr>
              <w:t>1</w:t>
            </w:r>
            <w:r w:rsidRPr="005C1AE6">
              <w:rPr>
                <w:rFonts w:ascii="標楷體" w:eastAsia="標楷體" w:hAnsi="標楷體"/>
                <w:kern w:val="0"/>
                <w:shd w:val="clear" w:color="auto" w:fill="FFFFFF"/>
              </w:rPr>
              <w:t>9</w:t>
            </w:r>
          </w:p>
        </w:tc>
        <w:tc>
          <w:tcPr>
            <w:tcW w:w="5812" w:type="dxa"/>
            <w:shd w:val="clear" w:color="auto" w:fill="auto"/>
            <w:vAlign w:val="center"/>
          </w:tcPr>
          <w:p w14:paraId="3B6D4471"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69E76450" w14:textId="77777777" w:rsidR="00135243" w:rsidRPr="005C1AE6" w:rsidRDefault="00135243" w:rsidP="00036D6B">
            <w:pPr>
              <w:snapToGrid w:val="0"/>
              <w:jc w:val="center"/>
              <w:rPr>
                <w:rFonts w:eastAsia="標楷體"/>
              </w:rPr>
            </w:pPr>
            <w:r w:rsidRPr="005C1AE6">
              <w:rPr>
                <w:rFonts w:eastAsia="標楷體" w:hint="eastAsia"/>
              </w:rPr>
              <w:t>4</w:t>
            </w:r>
          </w:p>
        </w:tc>
        <w:tc>
          <w:tcPr>
            <w:tcW w:w="3260" w:type="dxa"/>
            <w:vMerge/>
            <w:shd w:val="clear" w:color="auto" w:fill="auto"/>
          </w:tcPr>
          <w:p w14:paraId="6D0032EB" w14:textId="77777777" w:rsidR="00135243" w:rsidRPr="005C1AE6" w:rsidRDefault="00135243" w:rsidP="00036D6B">
            <w:pPr>
              <w:snapToGrid w:val="0"/>
              <w:ind w:firstLine="480"/>
              <w:rPr>
                <w:rFonts w:eastAsia="標楷體"/>
              </w:rPr>
            </w:pPr>
          </w:p>
        </w:tc>
      </w:tr>
      <w:tr w:rsidR="00135243" w:rsidRPr="005C1AE6" w14:paraId="1AB81C88" w14:textId="77777777" w:rsidTr="00036D6B">
        <w:tblPrEx>
          <w:jc w:val="center"/>
        </w:tblPrEx>
        <w:trPr>
          <w:cantSplit/>
          <w:trHeight w:val="300"/>
          <w:tblHeader/>
          <w:jc w:val="center"/>
        </w:trPr>
        <w:tc>
          <w:tcPr>
            <w:tcW w:w="1838" w:type="dxa"/>
            <w:vMerge w:val="restart"/>
            <w:shd w:val="clear" w:color="auto" w:fill="auto"/>
            <w:vAlign w:val="center"/>
          </w:tcPr>
          <w:p w14:paraId="276A099F" w14:textId="77777777" w:rsidR="00135243" w:rsidRPr="005C1AE6" w:rsidRDefault="00135243" w:rsidP="00036D6B">
            <w:pPr>
              <w:snapToGrid w:val="0"/>
              <w:jc w:val="center"/>
              <w:rPr>
                <w:rFonts w:eastAsia="標楷體"/>
              </w:rPr>
            </w:pPr>
            <w:r w:rsidRPr="005C1AE6">
              <w:rPr>
                <w:rFonts w:eastAsia="標楷體" w:hint="eastAsia"/>
              </w:rPr>
              <w:t>生命教育</w:t>
            </w:r>
          </w:p>
        </w:tc>
        <w:tc>
          <w:tcPr>
            <w:tcW w:w="992" w:type="dxa"/>
            <w:shd w:val="clear" w:color="auto" w:fill="auto"/>
            <w:vAlign w:val="center"/>
          </w:tcPr>
          <w:p w14:paraId="29FFEFAE" w14:textId="77777777" w:rsidR="00135243" w:rsidRPr="005C1AE6" w:rsidRDefault="00135243" w:rsidP="00036D6B">
            <w:pPr>
              <w:snapToGrid w:val="0"/>
              <w:jc w:val="center"/>
              <w:rPr>
                <w:rFonts w:eastAsia="標楷體"/>
              </w:rPr>
            </w:pPr>
            <w:r w:rsidRPr="005C1AE6">
              <w:rPr>
                <w:rFonts w:eastAsia="標楷體" w:hint="eastAsia"/>
              </w:rPr>
              <w:t>上</w:t>
            </w:r>
          </w:p>
        </w:tc>
        <w:tc>
          <w:tcPr>
            <w:tcW w:w="1134" w:type="dxa"/>
            <w:shd w:val="clear" w:color="auto" w:fill="auto"/>
            <w:vAlign w:val="center"/>
          </w:tcPr>
          <w:p w14:paraId="5A9AB4A9" w14:textId="77777777" w:rsidR="00135243" w:rsidRPr="005C1AE6" w:rsidRDefault="00135243" w:rsidP="00036D6B">
            <w:pPr>
              <w:snapToGrid w:val="0"/>
              <w:jc w:val="center"/>
              <w:rPr>
                <w:rFonts w:ascii="標楷體" w:eastAsia="標楷體" w:hAnsi="標楷體"/>
                <w:kern w:val="0"/>
                <w:shd w:val="clear" w:color="auto" w:fill="FFFFFF"/>
              </w:rPr>
            </w:pPr>
            <w:r w:rsidRPr="005C1AE6">
              <w:rPr>
                <w:rFonts w:ascii="標楷體" w:eastAsia="標楷體" w:hAnsi="標楷體"/>
                <w:kern w:val="0"/>
                <w:shd w:val="clear" w:color="auto" w:fill="FFFFFF"/>
              </w:rPr>
              <w:t>5、12</w:t>
            </w:r>
          </w:p>
          <w:p w14:paraId="7C11980C" w14:textId="595B3BED" w:rsidR="00135243" w:rsidRPr="005C1AE6" w:rsidRDefault="00457BF6" w:rsidP="00036D6B">
            <w:pPr>
              <w:snapToGrid w:val="0"/>
              <w:jc w:val="center"/>
              <w:rPr>
                <w:rFonts w:eastAsia="標楷體"/>
              </w:rPr>
            </w:pPr>
            <w:r w:rsidRPr="005C1AE6">
              <w:rPr>
                <w:rFonts w:ascii="標楷體" w:eastAsia="標楷體" w:hAnsi="標楷體" w:hint="eastAsia"/>
                <w:kern w:val="0"/>
                <w:shd w:val="clear" w:color="auto" w:fill="FFFFFF"/>
              </w:rPr>
              <w:t>1</w:t>
            </w:r>
            <w:r w:rsidRPr="005C1AE6">
              <w:rPr>
                <w:rFonts w:ascii="標楷體" w:eastAsia="標楷體" w:hAnsi="標楷體"/>
                <w:kern w:val="0"/>
                <w:shd w:val="clear" w:color="auto" w:fill="FFFFFF"/>
              </w:rPr>
              <w:t>5</w:t>
            </w:r>
            <w:r w:rsidR="00B63986" w:rsidRPr="005C1AE6">
              <w:rPr>
                <w:rFonts w:ascii="標楷體" w:eastAsia="標楷體" w:hAnsi="標楷體"/>
                <w:kern w:val="0"/>
                <w:shd w:val="clear" w:color="auto" w:fill="FFFFFF"/>
              </w:rPr>
              <w:t>、</w:t>
            </w:r>
            <w:r w:rsidR="00135243" w:rsidRPr="005C1AE6">
              <w:rPr>
                <w:rFonts w:eastAsia="標楷體" w:hint="eastAsia"/>
              </w:rPr>
              <w:t>18</w:t>
            </w:r>
          </w:p>
        </w:tc>
        <w:tc>
          <w:tcPr>
            <w:tcW w:w="5812" w:type="dxa"/>
            <w:shd w:val="clear" w:color="auto" w:fill="auto"/>
            <w:vAlign w:val="center"/>
          </w:tcPr>
          <w:p w14:paraId="4A0310B3" w14:textId="77777777" w:rsidR="00135243" w:rsidRPr="005C1AE6" w:rsidRDefault="00135243" w:rsidP="00036D6B">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72A4851B" w14:textId="77777777" w:rsidR="00135243" w:rsidRPr="005C1AE6" w:rsidRDefault="00135243" w:rsidP="00036D6B">
            <w:pPr>
              <w:snapToGrid w:val="0"/>
              <w:rPr>
                <w:rFonts w:eastAsia="標楷體"/>
              </w:rPr>
            </w:pPr>
            <w:r w:rsidRPr="005C1AE6">
              <w:rPr>
                <w:rFonts w:eastAsia="標楷體" w:hint="eastAsia"/>
              </w:rPr>
              <w:t>彈性課程</w:t>
            </w:r>
          </w:p>
        </w:tc>
        <w:tc>
          <w:tcPr>
            <w:tcW w:w="1701" w:type="dxa"/>
            <w:shd w:val="clear" w:color="auto" w:fill="auto"/>
            <w:vAlign w:val="center"/>
          </w:tcPr>
          <w:p w14:paraId="2C935419" w14:textId="77777777" w:rsidR="00135243" w:rsidRPr="005C1AE6" w:rsidRDefault="00135243" w:rsidP="00036D6B">
            <w:pPr>
              <w:snapToGrid w:val="0"/>
              <w:jc w:val="center"/>
              <w:rPr>
                <w:rFonts w:ascii="標楷體" w:eastAsia="標楷體" w:hAnsi="標楷體"/>
                <w:kern w:val="0"/>
                <w:shd w:val="clear" w:color="auto" w:fill="FFFFFF"/>
              </w:rPr>
            </w:pPr>
            <w:r w:rsidRPr="005C1AE6">
              <w:rPr>
                <w:rFonts w:ascii="標楷體" w:eastAsia="標楷體" w:hAnsi="標楷體"/>
                <w:kern w:val="0"/>
                <w:shd w:val="clear" w:color="auto" w:fill="FFFFFF"/>
              </w:rPr>
              <w:t>2</w:t>
            </w:r>
          </w:p>
          <w:p w14:paraId="2B0DFD27" w14:textId="77777777" w:rsidR="00135243" w:rsidRPr="005C1AE6" w:rsidRDefault="00135243" w:rsidP="00036D6B">
            <w:pPr>
              <w:snapToGrid w:val="0"/>
              <w:jc w:val="center"/>
              <w:rPr>
                <w:rFonts w:eastAsia="標楷體"/>
              </w:rPr>
            </w:pPr>
            <w:r w:rsidRPr="005C1AE6">
              <w:rPr>
                <w:rFonts w:eastAsia="標楷體" w:hint="eastAsia"/>
              </w:rPr>
              <w:t>3</w:t>
            </w:r>
          </w:p>
        </w:tc>
        <w:tc>
          <w:tcPr>
            <w:tcW w:w="3260" w:type="dxa"/>
            <w:vMerge w:val="restart"/>
            <w:shd w:val="clear" w:color="auto" w:fill="auto"/>
          </w:tcPr>
          <w:p w14:paraId="52B5923D" w14:textId="77777777" w:rsidR="00135243" w:rsidRPr="005C1AE6" w:rsidRDefault="00135243" w:rsidP="00036D6B">
            <w:pPr>
              <w:snapToGrid w:val="0"/>
              <w:ind w:firstLine="480"/>
              <w:rPr>
                <w:rFonts w:eastAsia="標楷體"/>
              </w:rPr>
            </w:pPr>
          </w:p>
        </w:tc>
      </w:tr>
      <w:tr w:rsidR="00135243" w:rsidRPr="005C1AE6" w14:paraId="2C47EA56" w14:textId="77777777" w:rsidTr="00036D6B">
        <w:tblPrEx>
          <w:jc w:val="center"/>
        </w:tblPrEx>
        <w:trPr>
          <w:cantSplit/>
          <w:trHeight w:val="300"/>
          <w:tblHeader/>
          <w:jc w:val="center"/>
        </w:trPr>
        <w:tc>
          <w:tcPr>
            <w:tcW w:w="1838" w:type="dxa"/>
            <w:vMerge/>
            <w:shd w:val="clear" w:color="auto" w:fill="auto"/>
            <w:vAlign w:val="center"/>
          </w:tcPr>
          <w:p w14:paraId="242B563D" w14:textId="77777777" w:rsidR="00135243" w:rsidRPr="005C1AE6" w:rsidRDefault="00135243" w:rsidP="00036D6B">
            <w:pPr>
              <w:snapToGrid w:val="0"/>
              <w:jc w:val="center"/>
              <w:rPr>
                <w:rFonts w:eastAsia="標楷體"/>
              </w:rPr>
            </w:pPr>
          </w:p>
        </w:tc>
        <w:tc>
          <w:tcPr>
            <w:tcW w:w="992" w:type="dxa"/>
            <w:shd w:val="clear" w:color="auto" w:fill="auto"/>
            <w:vAlign w:val="center"/>
          </w:tcPr>
          <w:p w14:paraId="2D982AEB" w14:textId="77777777" w:rsidR="00135243" w:rsidRPr="005C1AE6" w:rsidRDefault="00135243" w:rsidP="00036D6B">
            <w:pPr>
              <w:snapToGrid w:val="0"/>
              <w:jc w:val="center"/>
              <w:rPr>
                <w:rFonts w:eastAsia="標楷體"/>
              </w:rPr>
            </w:pPr>
            <w:r w:rsidRPr="005C1AE6">
              <w:rPr>
                <w:rFonts w:eastAsia="標楷體" w:hint="eastAsia"/>
              </w:rPr>
              <w:t>下</w:t>
            </w:r>
          </w:p>
        </w:tc>
        <w:tc>
          <w:tcPr>
            <w:tcW w:w="1134" w:type="dxa"/>
            <w:shd w:val="clear" w:color="auto" w:fill="auto"/>
            <w:vAlign w:val="center"/>
          </w:tcPr>
          <w:p w14:paraId="41B33B29" w14:textId="77777777" w:rsidR="00135243" w:rsidRPr="005C1AE6" w:rsidRDefault="00135243" w:rsidP="00036D6B">
            <w:pPr>
              <w:snapToGrid w:val="0"/>
              <w:jc w:val="center"/>
              <w:rPr>
                <w:rFonts w:eastAsia="標楷體"/>
              </w:rPr>
            </w:pPr>
            <w:r w:rsidRPr="005C1AE6">
              <w:rPr>
                <w:rFonts w:ascii="標楷體" w:eastAsia="標楷體" w:hAnsi="標楷體"/>
              </w:rPr>
              <w:t>18</w:t>
            </w:r>
          </w:p>
        </w:tc>
        <w:tc>
          <w:tcPr>
            <w:tcW w:w="5812" w:type="dxa"/>
            <w:shd w:val="clear" w:color="auto" w:fill="auto"/>
            <w:vAlign w:val="center"/>
          </w:tcPr>
          <w:p w14:paraId="13F159CE" w14:textId="77777777" w:rsidR="00135243" w:rsidRPr="005C1AE6" w:rsidRDefault="00135243" w:rsidP="00036D6B">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2D0EF95F" w14:textId="77777777" w:rsidR="00135243" w:rsidRPr="005C1AE6" w:rsidRDefault="00135243" w:rsidP="00036D6B">
            <w:pPr>
              <w:snapToGrid w:val="0"/>
              <w:jc w:val="center"/>
              <w:rPr>
                <w:rFonts w:eastAsia="標楷體"/>
              </w:rPr>
            </w:pPr>
            <w:r w:rsidRPr="005C1AE6">
              <w:rPr>
                <w:rFonts w:ascii="標楷體" w:eastAsia="標楷體" w:hAnsi="標楷體"/>
              </w:rPr>
              <w:t>1</w:t>
            </w:r>
          </w:p>
        </w:tc>
        <w:tc>
          <w:tcPr>
            <w:tcW w:w="3260" w:type="dxa"/>
            <w:vMerge/>
            <w:shd w:val="clear" w:color="auto" w:fill="auto"/>
          </w:tcPr>
          <w:p w14:paraId="32817A91" w14:textId="77777777" w:rsidR="00135243" w:rsidRPr="005C1AE6" w:rsidRDefault="00135243" w:rsidP="00036D6B">
            <w:pPr>
              <w:snapToGrid w:val="0"/>
              <w:ind w:firstLine="480"/>
              <w:rPr>
                <w:rFonts w:eastAsia="標楷體"/>
              </w:rPr>
            </w:pPr>
          </w:p>
        </w:tc>
      </w:tr>
    </w:tbl>
    <w:p w14:paraId="1D381A02" w14:textId="61D38CE1" w:rsidR="008D313F" w:rsidRPr="005C1AE6" w:rsidRDefault="008D313F" w:rsidP="00135243">
      <w:pPr>
        <w:pStyle w:val="affd"/>
        <w:spacing w:before="36"/>
        <w:ind w:left="720"/>
      </w:pPr>
    </w:p>
    <w:p w14:paraId="0BD08628" w14:textId="3FB6D2EB" w:rsidR="008D313F" w:rsidRPr="005C1AE6" w:rsidRDefault="008D313F" w:rsidP="00EA590E">
      <w:pPr>
        <w:pStyle w:val="affd"/>
        <w:spacing w:before="36"/>
        <w:ind w:left="720"/>
      </w:pPr>
    </w:p>
    <w:p w14:paraId="63C666E6" w14:textId="46AD5556" w:rsidR="008D313F" w:rsidRPr="005C1AE6" w:rsidRDefault="008D313F" w:rsidP="00EA590E">
      <w:pPr>
        <w:pStyle w:val="affd"/>
        <w:spacing w:before="36"/>
        <w:ind w:left="720"/>
      </w:pPr>
    </w:p>
    <w:p w14:paraId="02AFB038" w14:textId="39977518" w:rsidR="008D313F" w:rsidRPr="005C1AE6" w:rsidRDefault="008D313F" w:rsidP="00EA590E">
      <w:pPr>
        <w:pStyle w:val="affd"/>
        <w:spacing w:before="36"/>
        <w:ind w:left="720"/>
      </w:pPr>
    </w:p>
    <w:p w14:paraId="0273EFBE" w14:textId="36BE2DD8" w:rsidR="008D313F" w:rsidRPr="005C1AE6" w:rsidRDefault="008D313F" w:rsidP="00EA590E">
      <w:pPr>
        <w:pStyle w:val="affd"/>
        <w:spacing w:before="36"/>
        <w:ind w:left="720"/>
      </w:pPr>
    </w:p>
    <w:p w14:paraId="38F17729" w14:textId="6E0AA0A9" w:rsidR="008D313F" w:rsidRPr="005C1AE6" w:rsidRDefault="008D313F" w:rsidP="00EA590E">
      <w:pPr>
        <w:pStyle w:val="affd"/>
        <w:spacing w:before="36"/>
        <w:ind w:left="720"/>
      </w:pPr>
    </w:p>
    <w:p w14:paraId="28C252A1" w14:textId="5D98FB73" w:rsidR="008D313F" w:rsidRPr="005C1AE6" w:rsidRDefault="008D313F" w:rsidP="00EA590E">
      <w:pPr>
        <w:pStyle w:val="affd"/>
        <w:spacing w:before="36"/>
        <w:ind w:left="720"/>
      </w:pPr>
    </w:p>
    <w:p w14:paraId="50F35E77" w14:textId="0C279D34" w:rsidR="008D313F" w:rsidRPr="005C1AE6" w:rsidRDefault="008D313F" w:rsidP="00EA590E">
      <w:pPr>
        <w:pStyle w:val="affd"/>
        <w:spacing w:before="36"/>
        <w:ind w:left="720"/>
      </w:pPr>
    </w:p>
    <w:p w14:paraId="66C68185" w14:textId="061229B7" w:rsidR="008D313F" w:rsidRPr="005C1AE6" w:rsidRDefault="008D313F" w:rsidP="00EA590E">
      <w:pPr>
        <w:pStyle w:val="affd"/>
        <w:spacing w:before="36"/>
        <w:ind w:left="720"/>
      </w:pPr>
    </w:p>
    <w:p w14:paraId="01D7179E" w14:textId="1EA938CE" w:rsidR="008D313F" w:rsidRPr="005C1AE6" w:rsidRDefault="008D313F" w:rsidP="00EA590E">
      <w:pPr>
        <w:pStyle w:val="affd"/>
        <w:spacing w:before="36"/>
        <w:ind w:left="720"/>
      </w:pPr>
    </w:p>
    <w:p w14:paraId="64EC6B6A" w14:textId="04410A90" w:rsidR="008D313F" w:rsidRPr="005C1AE6" w:rsidRDefault="008D313F" w:rsidP="00EA590E">
      <w:pPr>
        <w:pStyle w:val="affd"/>
        <w:spacing w:before="36"/>
        <w:ind w:left="720"/>
      </w:pPr>
    </w:p>
    <w:p w14:paraId="4E3EEE95" w14:textId="77777777" w:rsidR="00805246" w:rsidRPr="005C1AE6" w:rsidRDefault="00805246" w:rsidP="00EA590E">
      <w:pPr>
        <w:pStyle w:val="affd"/>
        <w:spacing w:before="36"/>
        <w:ind w:left="720"/>
      </w:pPr>
    </w:p>
    <w:p w14:paraId="7E68293E" w14:textId="3F734B1F" w:rsidR="001E5C06" w:rsidRPr="005C1AE6" w:rsidRDefault="001E5C06" w:rsidP="00EA590E">
      <w:pPr>
        <w:pStyle w:val="affd"/>
        <w:spacing w:before="36"/>
        <w:ind w:left="720"/>
      </w:pPr>
      <w:r w:rsidRPr="005C1AE6">
        <w:lastRenderedPageBreak/>
        <w:t xml:space="preserve">   </w:t>
      </w:r>
      <w:bookmarkStart w:id="12" w:name="_Toc131066155"/>
      <w:r w:rsidRPr="005C1AE6">
        <w:rPr>
          <w:rFonts w:hint="eastAsia"/>
        </w:rPr>
        <w:t>(</w:t>
      </w:r>
      <w:r w:rsidRPr="005C1AE6">
        <w:rPr>
          <w:rFonts w:hint="eastAsia"/>
          <w:lang w:eastAsia="zh-HK"/>
        </w:rPr>
        <w:t>六</w:t>
      </w:r>
      <w:r w:rsidRPr="005C1AE6">
        <w:rPr>
          <w:rFonts w:hint="eastAsia"/>
        </w:rPr>
        <w:t>)六</w:t>
      </w:r>
      <w:r w:rsidRPr="005C1AE6">
        <w:rPr>
          <w:rFonts w:hint="eastAsia"/>
          <w:lang w:eastAsia="zh-HK"/>
        </w:rPr>
        <w:t>年級</w:t>
      </w:r>
      <w:r w:rsidR="00FC756B" w:rsidRPr="005C1AE6">
        <w:rPr>
          <w:rFonts w:hint="eastAsia"/>
        </w:rPr>
        <w:t>（表3-</w:t>
      </w:r>
      <w:r w:rsidR="00DC583B" w:rsidRPr="005C1AE6">
        <w:rPr>
          <w:rFonts w:hint="eastAsia"/>
        </w:rPr>
        <w:t>7</w:t>
      </w:r>
      <w:r w:rsidR="00FC756B" w:rsidRPr="005C1AE6">
        <w:rPr>
          <w:rFonts w:hint="eastAsia"/>
        </w:rPr>
        <w:t>）</w:t>
      </w:r>
      <w:bookmarkEnd w:id="12"/>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8"/>
        <w:gridCol w:w="992"/>
        <w:gridCol w:w="1134"/>
        <w:gridCol w:w="5812"/>
        <w:gridCol w:w="1701"/>
        <w:gridCol w:w="3260"/>
      </w:tblGrid>
      <w:tr w:rsidR="00D26C2E" w:rsidRPr="005C1AE6" w14:paraId="1E902A21" w14:textId="77777777" w:rsidTr="006245CA">
        <w:trPr>
          <w:cantSplit/>
          <w:trHeight w:val="415"/>
          <w:tblHeader/>
        </w:trPr>
        <w:tc>
          <w:tcPr>
            <w:tcW w:w="1838" w:type="dxa"/>
            <w:vMerge w:val="restart"/>
            <w:shd w:val="clear" w:color="auto" w:fill="auto"/>
            <w:vAlign w:val="center"/>
          </w:tcPr>
          <w:p w14:paraId="624DC127" w14:textId="77777777" w:rsidR="00D26C2E" w:rsidRPr="005C1AE6" w:rsidRDefault="00D26C2E" w:rsidP="006245CA">
            <w:pPr>
              <w:snapToGrid w:val="0"/>
              <w:jc w:val="center"/>
              <w:rPr>
                <w:rFonts w:eastAsia="標楷體"/>
              </w:rPr>
            </w:pPr>
            <w:r w:rsidRPr="005C1AE6">
              <w:rPr>
                <w:rFonts w:eastAsia="標楷體" w:hint="eastAsia"/>
                <w:lang w:eastAsia="zh-HK"/>
              </w:rPr>
              <w:lastRenderedPageBreak/>
              <w:t>法</w:t>
            </w:r>
            <w:r w:rsidRPr="005C1AE6">
              <w:rPr>
                <w:rFonts w:eastAsia="標楷體" w:hint="eastAsia"/>
              </w:rPr>
              <w:t>定</w:t>
            </w:r>
            <w:r w:rsidRPr="005C1AE6">
              <w:rPr>
                <w:rFonts w:eastAsia="標楷體" w:hint="eastAsia"/>
              </w:rPr>
              <w:t>/</w:t>
            </w:r>
            <w:r w:rsidRPr="005C1AE6">
              <w:rPr>
                <w:rFonts w:eastAsia="標楷體" w:hint="eastAsia"/>
              </w:rPr>
              <w:t>其他議題</w:t>
            </w:r>
          </w:p>
        </w:tc>
        <w:tc>
          <w:tcPr>
            <w:tcW w:w="9639" w:type="dxa"/>
            <w:gridSpan w:val="4"/>
            <w:shd w:val="clear" w:color="auto" w:fill="auto"/>
            <w:vAlign w:val="center"/>
          </w:tcPr>
          <w:p w14:paraId="5BF7E735" w14:textId="77777777" w:rsidR="00D26C2E" w:rsidRPr="005C1AE6" w:rsidRDefault="00D26C2E" w:rsidP="006245CA">
            <w:pPr>
              <w:snapToGrid w:val="0"/>
              <w:jc w:val="center"/>
              <w:rPr>
                <w:rFonts w:eastAsia="標楷體"/>
              </w:rPr>
            </w:pPr>
            <w:r w:rsidRPr="005C1AE6">
              <w:rPr>
                <w:rFonts w:eastAsia="標楷體"/>
                <w:sz w:val="28"/>
              </w:rPr>
              <w:t>納入課程規劃實施情形</w:t>
            </w:r>
          </w:p>
        </w:tc>
        <w:tc>
          <w:tcPr>
            <w:tcW w:w="3260" w:type="dxa"/>
            <w:vMerge w:val="restart"/>
            <w:shd w:val="clear" w:color="auto" w:fill="auto"/>
            <w:vAlign w:val="center"/>
          </w:tcPr>
          <w:p w14:paraId="506DC7A0" w14:textId="77777777" w:rsidR="00D26C2E" w:rsidRPr="005C1AE6" w:rsidRDefault="00D26C2E" w:rsidP="006245CA">
            <w:pPr>
              <w:snapToGrid w:val="0"/>
              <w:jc w:val="center"/>
              <w:rPr>
                <w:rFonts w:eastAsia="標楷體"/>
              </w:rPr>
            </w:pPr>
            <w:r w:rsidRPr="005C1AE6">
              <w:rPr>
                <w:rFonts w:eastAsia="標楷體"/>
              </w:rPr>
              <w:t>備</w:t>
            </w:r>
            <w:r w:rsidRPr="005C1AE6">
              <w:rPr>
                <w:rFonts w:eastAsia="標楷體"/>
              </w:rPr>
              <w:t xml:space="preserve">   </w:t>
            </w:r>
            <w:r w:rsidRPr="005C1AE6">
              <w:rPr>
                <w:rFonts w:eastAsia="標楷體"/>
              </w:rPr>
              <w:t>註</w:t>
            </w:r>
          </w:p>
        </w:tc>
      </w:tr>
      <w:tr w:rsidR="00D26C2E" w:rsidRPr="005C1AE6" w14:paraId="0FF37615" w14:textId="77777777" w:rsidTr="006245CA">
        <w:tblPrEx>
          <w:jc w:val="center"/>
        </w:tblPrEx>
        <w:trPr>
          <w:cantSplit/>
          <w:tblHeader/>
          <w:jc w:val="center"/>
        </w:trPr>
        <w:tc>
          <w:tcPr>
            <w:tcW w:w="1838" w:type="dxa"/>
            <w:vMerge/>
            <w:shd w:val="clear" w:color="auto" w:fill="auto"/>
            <w:vAlign w:val="center"/>
          </w:tcPr>
          <w:p w14:paraId="1BAD0823" w14:textId="77777777" w:rsidR="00D26C2E" w:rsidRPr="005C1AE6" w:rsidRDefault="00D26C2E" w:rsidP="006245CA">
            <w:pPr>
              <w:snapToGrid w:val="0"/>
              <w:ind w:firstLine="480"/>
              <w:jc w:val="center"/>
              <w:rPr>
                <w:rFonts w:eastAsia="標楷體"/>
              </w:rPr>
            </w:pPr>
          </w:p>
        </w:tc>
        <w:tc>
          <w:tcPr>
            <w:tcW w:w="992" w:type="dxa"/>
            <w:shd w:val="clear" w:color="auto" w:fill="auto"/>
            <w:vAlign w:val="center"/>
          </w:tcPr>
          <w:p w14:paraId="581DD984" w14:textId="77777777" w:rsidR="00D26C2E" w:rsidRPr="005C1AE6" w:rsidRDefault="00D26C2E" w:rsidP="006245CA">
            <w:pPr>
              <w:snapToGrid w:val="0"/>
              <w:jc w:val="center"/>
              <w:rPr>
                <w:rFonts w:eastAsia="標楷體"/>
              </w:rPr>
            </w:pPr>
            <w:r w:rsidRPr="005C1AE6">
              <w:rPr>
                <w:rFonts w:eastAsia="標楷體" w:hint="eastAsia"/>
              </w:rPr>
              <w:t>學期</w:t>
            </w:r>
          </w:p>
        </w:tc>
        <w:tc>
          <w:tcPr>
            <w:tcW w:w="1134" w:type="dxa"/>
            <w:shd w:val="clear" w:color="auto" w:fill="auto"/>
            <w:vAlign w:val="center"/>
          </w:tcPr>
          <w:p w14:paraId="0C2E7CA4" w14:textId="77777777" w:rsidR="00D26C2E" w:rsidRPr="005C1AE6" w:rsidRDefault="00D26C2E" w:rsidP="006245CA">
            <w:pPr>
              <w:snapToGrid w:val="0"/>
              <w:jc w:val="center"/>
              <w:rPr>
                <w:rFonts w:eastAsia="標楷體"/>
              </w:rPr>
            </w:pPr>
            <w:r w:rsidRPr="005C1AE6">
              <w:rPr>
                <w:rFonts w:eastAsia="標楷體" w:hint="eastAsia"/>
              </w:rPr>
              <w:t>週次</w:t>
            </w:r>
          </w:p>
        </w:tc>
        <w:tc>
          <w:tcPr>
            <w:tcW w:w="5812" w:type="dxa"/>
            <w:shd w:val="clear" w:color="auto" w:fill="auto"/>
            <w:vAlign w:val="center"/>
          </w:tcPr>
          <w:p w14:paraId="6E705154" w14:textId="77777777" w:rsidR="00D26C2E" w:rsidRPr="005C1AE6" w:rsidRDefault="00D26C2E" w:rsidP="006245CA">
            <w:pPr>
              <w:snapToGrid w:val="0"/>
              <w:jc w:val="center"/>
              <w:rPr>
                <w:rFonts w:eastAsia="標楷體"/>
              </w:rPr>
            </w:pPr>
            <w:r w:rsidRPr="005C1AE6">
              <w:rPr>
                <w:rFonts w:eastAsia="標楷體" w:hint="eastAsia"/>
              </w:rPr>
              <w:t>領</w:t>
            </w:r>
            <w:r w:rsidRPr="005C1AE6">
              <w:rPr>
                <w:rFonts w:eastAsia="標楷體"/>
              </w:rPr>
              <w:t>域</w:t>
            </w:r>
            <w:r w:rsidRPr="005C1AE6">
              <w:rPr>
                <w:rFonts w:eastAsia="標楷體" w:hint="eastAsia"/>
              </w:rPr>
              <w:t>/</w:t>
            </w:r>
            <w:r w:rsidRPr="005C1AE6">
              <w:rPr>
                <w:rFonts w:eastAsia="標楷體"/>
              </w:rPr>
              <w:t>彈性</w:t>
            </w:r>
            <w:r w:rsidRPr="005C1AE6">
              <w:rPr>
                <w:rFonts w:eastAsia="標楷體" w:hint="eastAsia"/>
                <w:lang w:eastAsia="zh-HK"/>
              </w:rPr>
              <w:t>課程</w:t>
            </w:r>
            <w:r w:rsidRPr="005C1AE6">
              <w:rPr>
                <w:rFonts w:eastAsia="標楷體" w:hint="eastAsia"/>
              </w:rPr>
              <w:t>/</w:t>
            </w:r>
            <w:r w:rsidRPr="005C1AE6">
              <w:rPr>
                <w:rFonts w:eastAsia="標楷體" w:hint="eastAsia"/>
                <w:lang w:eastAsia="zh-HK"/>
              </w:rPr>
              <w:t>彈性學習時數</w:t>
            </w:r>
            <w:r w:rsidRPr="005C1AE6">
              <w:rPr>
                <w:rFonts w:eastAsia="標楷體" w:hint="eastAsia"/>
              </w:rPr>
              <w:t>/</w:t>
            </w:r>
            <w:r w:rsidRPr="005C1AE6">
              <w:rPr>
                <w:rFonts w:eastAsia="標楷體" w:hint="eastAsia"/>
                <w:lang w:eastAsia="zh-HK"/>
              </w:rPr>
              <w:t>其他時間</w:t>
            </w:r>
          </w:p>
        </w:tc>
        <w:tc>
          <w:tcPr>
            <w:tcW w:w="1701" w:type="dxa"/>
            <w:shd w:val="clear" w:color="auto" w:fill="auto"/>
            <w:vAlign w:val="center"/>
          </w:tcPr>
          <w:p w14:paraId="65ECF4BB" w14:textId="77777777" w:rsidR="00D26C2E" w:rsidRPr="005C1AE6" w:rsidRDefault="00D26C2E" w:rsidP="006245CA">
            <w:pPr>
              <w:snapToGrid w:val="0"/>
              <w:jc w:val="center"/>
              <w:rPr>
                <w:rFonts w:eastAsia="標楷體"/>
              </w:rPr>
            </w:pPr>
            <w:r w:rsidRPr="005C1AE6">
              <w:rPr>
                <w:rFonts w:eastAsia="標楷體" w:hint="eastAsia"/>
              </w:rPr>
              <w:t>節數</w:t>
            </w:r>
          </w:p>
        </w:tc>
        <w:tc>
          <w:tcPr>
            <w:tcW w:w="3260" w:type="dxa"/>
            <w:vMerge/>
            <w:shd w:val="clear" w:color="auto" w:fill="auto"/>
          </w:tcPr>
          <w:p w14:paraId="4E759575" w14:textId="77777777" w:rsidR="00D26C2E" w:rsidRPr="005C1AE6" w:rsidRDefault="00D26C2E" w:rsidP="006245CA">
            <w:pPr>
              <w:snapToGrid w:val="0"/>
              <w:ind w:firstLine="480"/>
              <w:rPr>
                <w:rFonts w:eastAsia="標楷體"/>
              </w:rPr>
            </w:pPr>
          </w:p>
        </w:tc>
      </w:tr>
      <w:tr w:rsidR="00D26C2E" w:rsidRPr="005C1AE6" w14:paraId="67BCADBB" w14:textId="77777777" w:rsidTr="006245CA">
        <w:tblPrEx>
          <w:jc w:val="center"/>
        </w:tblPrEx>
        <w:trPr>
          <w:cantSplit/>
          <w:trHeight w:val="288"/>
          <w:tblHeader/>
          <w:jc w:val="center"/>
        </w:trPr>
        <w:tc>
          <w:tcPr>
            <w:tcW w:w="1838" w:type="dxa"/>
            <w:vMerge w:val="restart"/>
            <w:shd w:val="clear" w:color="auto" w:fill="auto"/>
            <w:vAlign w:val="center"/>
          </w:tcPr>
          <w:p w14:paraId="0A05CF89" w14:textId="77777777" w:rsidR="00D26C2E" w:rsidRPr="005C1AE6" w:rsidRDefault="00D26C2E" w:rsidP="006245CA">
            <w:pPr>
              <w:snapToGrid w:val="0"/>
              <w:rPr>
                <w:rFonts w:eastAsia="標楷體"/>
              </w:rPr>
            </w:pPr>
            <w:r w:rsidRPr="005C1AE6">
              <w:rPr>
                <w:rFonts w:eastAsia="標楷體"/>
              </w:rPr>
              <w:t>性別平等教育</w:t>
            </w:r>
          </w:p>
        </w:tc>
        <w:tc>
          <w:tcPr>
            <w:tcW w:w="992" w:type="dxa"/>
            <w:shd w:val="clear" w:color="auto" w:fill="auto"/>
            <w:vAlign w:val="center"/>
          </w:tcPr>
          <w:p w14:paraId="1BF76E53"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7E50186D"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1、11</w:t>
            </w:r>
          </w:p>
          <w:p w14:paraId="61C6093A" w14:textId="77777777" w:rsidR="00D26C2E" w:rsidRPr="005C1AE6" w:rsidRDefault="00D26C2E" w:rsidP="006245CA">
            <w:pPr>
              <w:snapToGrid w:val="0"/>
              <w:jc w:val="center"/>
              <w:rPr>
                <w:rFonts w:eastAsia="標楷體"/>
              </w:rPr>
            </w:pPr>
            <w:r w:rsidRPr="005C1AE6">
              <w:rPr>
                <w:rFonts w:eastAsia="標楷體" w:hint="eastAsia"/>
              </w:rPr>
              <w:t>11~13</w:t>
            </w:r>
          </w:p>
        </w:tc>
        <w:tc>
          <w:tcPr>
            <w:tcW w:w="5812" w:type="dxa"/>
            <w:shd w:val="clear" w:color="auto" w:fill="auto"/>
            <w:vAlign w:val="center"/>
          </w:tcPr>
          <w:p w14:paraId="055CEB30"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58B7403E" w14:textId="77777777" w:rsidR="00D26C2E" w:rsidRPr="005C1AE6" w:rsidRDefault="00D26C2E" w:rsidP="006245CA">
            <w:pPr>
              <w:snapToGrid w:val="0"/>
              <w:rPr>
                <w:rFonts w:eastAsia="標楷體"/>
              </w:rPr>
            </w:pPr>
            <w:r w:rsidRPr="005C1AE6">
              <w:rPr>
                <w:rFonts w:eastAsia="標楷體" w:hint="eastAsia"/>
              </w:rPr>
              <w:t>彈性時間</w:t>
            </w:r>
          </w:p>
        </w:tc>
        <w:tc>
          <w:tcPr>
            <w:tcW w:w="1701" w:type="dxa"/>
            <w:shd w:val="clear" w:color="auto" w:fill="auto"/>
            <w:vAlign w:val="center"/>
          </w:tcPr>
          <w:p w14:paraId="09286005"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2</w:t>
            </w:r>
          </w:p>
          <w:p w14:paraId="6CF85CF5" w14:textId="77777777" w:rsidR="00D26C2E" w:rsidRPr="005C1AE6" w:rsidRDefault="00D26C2E" w:rsidP="006245CA">
            <w:pPr>
              <w:snapToGrid w:val="0"/>
              <w:jc w:val="center"/>
              <w:rPr>
                <w:rFonts w:eastAsia="標楷體"/>
              </w:rPr>
            </w:pPr>
            <w:r w:rsidRPr="005C1AE6">
              <w:rPr>
                <w:rFonts w:eastAsia="標楷體" w:hint="eastAsia"/>
              </w:rPr>
              <w:t>6</w:t>
            </w:r>
          </w:p>
        </w:tc>
        <w:tc>
          <w:tcPr>
            <w:tcW w:w="3260" w:type="dxa"/>
            <w:vMerge w:val="restart"/>
            <w:shd w:val="clear" w:color="auto" w:fill="auto"/>
          </w:tcPr>
          <w:p w14:paraId="0F13053D" w14:textId="77777777" w:rsidR="00D26C2E" w:rsidRPr="005C1AE6" w:rsidRDefault="00D26C2E" w:rsidP="006245CA">
            <w:pPr>
              <w:snapToGrid w:val="0"/>
              <w:rPr>
                <w:rFonts w:ascii="標楷體" w:eastAsia="標楷體" w:hAnsi="標楷體" w:cs="新細明體"/>
                <w:kern w:val="0"/>
              </w:rPr>
            </w:pPr>
            <w:r w:rsidRPr="005C1AE6">
              <w:rPr>
                <w:rFonts w:ascii="標楷體" w:eastAsia="標楷體" w:hAnsi="標楷體" w:cs="新細明體" w:hint="eastAsia"/>
                <w:kern w:val="0"/>
              </w:rPr>
              <w:t>每學期實施相關課程或活動至少4小時(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D26C2E" w:rsidRPr="005C1AE6" w14:paraId="0C85B2FC" w14:textId="77777777" w:rsidTr="006245CA">
        <w:tblPrEx>
          <w:jc w:val="center"/>
        </w:tblPrEx>
        <w:trPr>
          <w:cantSplit/>
          <w:trHeight w:val="70"/>
          <w:tblHeader/>
          <w:jc w:val="center"/>
        </w:trPr>
        <w:tc>
          <w:tcPr>
            <w:tcW w:w="1838" w:type="dxa"/>
            <w:vMerge/>
            <w:shd w:val="clear" w:color="auto" w:fill="auto"/>
            <w:vAlign w:val="center"/>
          </w:tcPr>
          <w:p w14:paraId="4C61BE18" w14:textId="77777777" w:rsidR="00D26C2E" w:rsidRPr="005C1AE6" w:rsidRDefault="00D26C2E" w:rsidP="006245CA">
            <w:pPr>
              <w:snapToGrid w:val="0"/>
              <w:rPr>
                <w:rFonts w:eastAsia="標楷體"/>
              </w:rPr>
            </w:pPr>
          </w:p>
        </w:tc>
        <w:tc>
          <w:tcPr>
            <w:tcW w:w="992" w:type="dxa"/>
            <w:shd w:val="clear" w:color="auto" w:fill="auto"/>
            <w:vAlign w:val="center"/>
          </w:tcPr>
          <w:p w14:paraId="5CC66C6B"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433A2C92"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1、6</w:t>
            </w:r>
          </w:p>
          <w:p w14:paraId="29CCC5DE" w14:textId="77777777" w:rsidR="00D26C2E" w:rsidRPr="005C1AE6" w:rsidRDefault="00D26C2E" w:rsidP="006245CA">
            <w:pPr>
              <w:snapToGrid w:val="0"/>
              <w:jc w:val="center"/>
              <w:rPr>
                <w:rFonts w:eastAsia="標楷體"/>
              </w:rPr>
            </w:pPr>
            <w:r w:rsidRPr="005C1AE6">
              <w:rPr>
                <w:rFonts w:eastAsia="標楷體" w:hint="eastAsia"/>
              </w:rPr>
              <w:t>16~17</w:t>
            </w:r>
          </w:p>
        </w:tc>
        <w:tc>
          <w:tcPr>
            <w:tcW w:w="5812" w:type="dxa"/>
            <w:shd w:val="clear" w:color="auto" w:fill="auto"/>
            <w:vAlign w:val="center"/>
          </w:tcPr>
          <w:p w14:paraId="2FCF8D8C"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4875FAAB" w14:textId="77777777" w:rsidR="00D26C2E" w:rsidRPr="005C1AE6" w:rsidRDefault="00D26C2E" w:rsidP="006245CA">
            <w:pPr>
              <w:snapToGrid w:val="0"/>
              <w:rPr>
                <w:rFonts w:eastAsia="標楷體"/>
              </w:rPr>
            </w:pPr>
            <w:r w:rsidRPr="005C1AE6">
              <w:rPr>
                <w:rFonts w:eastAsia="標楷體" w:hint="eastAsia"/>
              </w:rPr>
              <w:t>彈性時間</w:t>
            </w:r>
          </w:p>
        </w:tc>
        <w:tc>
          <w:tcPr>
            <w:tcW w:w="1701" w:type="dxa"/>
            <w:shd w:val="clear" w:color="auto" w:fill="auto"/>
            <w:vAlign w:val="center"/>
          </w:tcPr>
          <w:p w14:paraId="711E3E8C"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2</w:t>
            </w:r>
          </w:p>
          <w:p w14:paraId="30526531" w14:textId="77777777" w:rsidR="00D26C2E" w:rsidRPr="005C1AE6" w:rsidRDefault="00D26C2E" w:rsidP="006245CA">
            <w:pPr>
              <w:snapToGrid w:val="0"/>
              <w:jc w:val="center"/>
              <w:rPr>
                <w:rFonts w:eastAsia="標楷體"/>
              </w:rPr>
            </w:pPr>
            <w:r w:rsidRPr="005C1AE6">
              <w:rPr>
                <w:rFonts w:eastAsia="標楷體" w:hint="eastAsia"/>
              </w:rPr>
              <w:t>6</w:t>
            </w:r>
          </w:p>
        </w:tc>
        <w:tc>
          <w:tcPr>
            <w:tcW w:w="3260" w:type="dxa"/>
            <w:vMerge/>
            <w:shd w:val="clear" w:color="auto" w:fill="auto"/>
          </w:tcPr>
          <w:p w14:paraId="6400C4AB" w14:textId="77777777" w:rsidR="00D26C2E" w:rsidRPr="005C1AE6" w:rsidRDefault="00D26C2E" w:rsidP="006245CA">
            <w:pPr>
              <w:snapToGrid w:val="0"/>
              <w:ind w:firstLine="480"/>
              <w:rPr>
                <w:rFonts w:eastAsia="標楷體"/>
              </w:rPr>
            </w:pPr>
          </w:p>
        </w:tc>
      </w:tr>
      <w:tr w:rsidR="00D26C2E" w:rsidRPr="005C1AE6" w14:paraId="19A88FCE" w14:textId="77777777" w:rsidTr="006245CA">
        <w:tblPrEx>
          <w:jc w:val="center"/>
        </w:tblPrEx>
        <w:trPr>
          <w:cantSplit/>
          <w:trHeight w:val="300"/>
          <w:tblHeader/>
          <w:jc w:val="center"/>
        </w:trPr>
        <w:tc>
          <w:tcPr>
            <w:tcW w:w="1838" w:type="dxa"/>
            <w:vMerge w:val="restart"/>
            <w:shd w:val="clear" w:color="auto" w:fill="auto"/>
            <w:vAlign w:val="center"/>
          </w:tcPr>
          <w:p w14:paraId="00301F61" w14:textId="77777777" w:rsidR="00D26C2E" w:rsidRPr="005C1AE6" w:rsidRDefault="00D26C2E" w:rsidP="006245CA">
            <w:pPr>
              <w:snapToGrid w:val="0"/>
              <w:rPr>
                <w:rFonts w:eastAsia="標楷體"/>
              </w:rPr>
            </w:pPr>
            <w:r w:rsidRPr="005C1AE6">
              <w:rPr>
                <w:rFonts w:ascii="標楷體" w:eastAsia="標楷體" w:hAnsi="標楷體" w:cs="新細明體" w:hint="eastAsia"/>
                <w:kern w:val="0"/>
              </w:rPr>
              <w:t>性侵害防治教育課程</w:t>
            </w:r>
          </w:p>
        </w:tc>
        <w:tc>
          <w:tcPr>
            <w:tcW w:w="992" w:type="dxa"/>
            <w:shd w:val="clear" w:color="auto" w:fill="auto"/>
            <w:vAlign w:val="center"/>
          </w:tcPr>
          <w:p w14:paraId="513077B2"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4B6CCEFE"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19</w:t>
            </w:r>
          </w:p>
          <w:p w14:paraId="284DBAA5" w14:textId="77777777" w:rsidR="00D26C2E" w:rsidRPr="005C1AE6" w:rsidRDefault="00D26C2E" w:rsidP="006245CA">
            <w:pPr>
              <w:snapToGrid w:val="0"/>
              <w:jc w:val="center"/>
              <w:rPr>
                <w:rFonts w:eastAsia="標楷體"/>
              </w:rPr>
            </w:pPr>
            <w:r w:rsidRPr="005C1AE6">
              <w:rPr>
                <w:rFonts w:eastAsia="標楷體" w:hint="eastAsia"/>
              </w:rPr>
              <w:t>11~12</w:t>
            </w:r>
          </w:p>
        </w:tc>
        <w:tc>
          <w:tcPr>
            <w:tcW w:w="5812" w:type="dxa"/>
            <w:shd w:val="clear" w:color="auto" w:fill="auto"/>
            <w:vAlign w:val="center"/>
          </w:tcPr>
          <w:p w14:paraId="48FE13A6"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56449AA0" w14:textId="77777777" w:rsidR="00D26C2E" w:rsidRPr="005C1AE6" w:rsidRDefault="00D26C2E" w:rsidP="006245CA">
            <w:pPr>
              <w:snapToGrid w:val="0"/>
              <w:rPr>
                <w:rFonts w:eastAsia="標楷體"/>
              </w:rPr>
            </w:pPr>
            <w:r w:rsidRPr="005C1AE6">
              <w:rPr>
                <w:rFonts w:eastAsia="標楷體" w:hint="eastAsia"/>
              </w:rPr>
              <w:t>彈性時間</w:t>
            </w:r>
          </w:p>
        </w:tc>
        <w:tc>
          <w:tcPr>
            <w:tcW w:w="1701" w:type="dxa"/>
            <w:shd w:val="clear" w:color="auto" w:fill="auto"/>
            <w:vAlign w:val="center"/>
          </w:tcPr>
          <w:p w14:paraId="20ECC55E" w14:textId="77777777" w:rsidR="00D26C2E" w:rsidRPr="005C1AE6" w:rsidRDefault="00D26C2E" w:rsidP="006245CA">
            <w:pPr>
              <w:snapToGrid w:val="0"/>
              <w:jc w:val="center"/>
              <w:rPr>
                <w:rFonts w:eastAsia="標楷體"/>
              </w:rPr>
            </w:pPr>
            <w:r w:rsidRPr="005C1AE6">
              <w:rPr>
                <w:rFonts w:eastAsia="標楷體" w:hint="eastAsia"/>
              </w:rPr>
              <w:t>1</w:t>
            </w:r>
          </w:p>
          <w:p w14:paraId="365C6770" w14:textId="77777777" w:rsidR="00D26C2E" w:rsidRPr="005C1AE6" w:rsidRDefault="00D26C2E" w:rsidP="006245CA">
            <w:pPr>
              <w:snapToGrid w:val="0"/>
              <w:jc w:val="center"/>
              <w:rPr>
                <w:rFonts w:eastAsia="標楷體"/>
              </w:rPr>
            </w:pPr>
            <w:r w:rsidRPr="005C1AE6">
              <w:rPr>
                <w:rFonts w:eastAsia="標楷體" w:hint="eastAsia"/>
              </w:rPr>
              <w:t>3</w:t>
            </w:r>
          </w:p>
        </w:tc>
        <w:tc>
          <w:tcPr>
            <w:tcW w:w="3260" w:type="dxa"/>
            <w:vMerge w:val="restart"/>
            <w:shd w:val="clear" w:color="auto" w:fill="auto"/>
          </w:tcPr>
          <w:p w14:paraId="11F907AF" w14:textId="77777777" w:rsidR="00D26C2E" w:rsidRPr="005C1AE6" w:rsidRDefault="00D26C2E" w:rsidP="006245CA">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節)以上</w:t>
            </w:r>
          </w:p>
        </w:tc>
      </w:tr>
      <w:tr w:rsidR="00D26C2E" w:rsidRPr="005C1AE6" w14:paraId="314D5E0A" w14:textId="77777777" w:rsidTr="006245CA">
        <w:tblPrEx>
          <w:jc w:val="center"/>
        </w:tblPrEx>
        <w:trPr>
          <w:cantSplit/>
          <w:trHeight w:val="471"/>
          <w:tblHeader/>
          <w:jc w:val="center"/>
        </w:trPr>
        <w:tc>
          <w:tcPr>
            <w:tcW w:w="1838" w:type="dxa"/>
            <w:vMerge/>
            <w:shd w:val="clear" w:color="auto" w:fill="B6DDE8" w:themeFill="accent5" w:themeFillTint="66"/>
            <w:vAlign w:val="center"/>
          </w:tcPr>
          <w:p w14:paraId="72A19365" w14:textId="77777777" w:rsidR="00D26C2E" w:rsidRPr="005C1AE6" w:rsidRDefault="00D26C2E" w:rsidP="006245CA">
            <w:pPr>
              <w:snapToGrid w:val="0"/>
              <w:rPr>
                <w:rFonts w:eastAsia="標楷體"/>
              </w:rPr>
            </w:pPr>
          </w:p>
        </w:tc>
        <w:tc>
          <w:tcPr>
            <w:tcW w:w="992" w:type="dxa"/>
            <w:shd w:val="clear" w:color="auto" w:fill="auto"/>
            <w:vAlign w:val="center"/>
          </w:tcPr>
          <w:p w14:paraId="3BA0876C"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18780C49" w14:textId="77777777" w:rsidR="00D26C2E" w:rsidRPr="005C1AE6" w:rsidRDefault="00D26C2E" w:rsidP="006245CA">
            <w:pPr>
              <w:snapToGrid w:val="0"/>
              <w:jc w:val="center"/>
              <w:rPr>
                <w:rFonts w:eastAsia="標楷體"/>
              </w:rPr>
            </w:pPr>
            <w:r w:rsidRPr="005C1AE6">
              <w:rPr>
                <w:rFonts w:eastAsia="標楷體" w:hint="eastAsia"/>
              </w:rPr>
              <w:t>9~10</w:t>
            </w:r>
          </w:p>
        </w:tc>
        <w:tc>
          <w:tcPr>
            <w:tcW w:w="5812" w:type="dxa"/>
            <w:shd w:val="clear" w:color="auto" w:fill="auto"/>
            <w:vAlign w:val="center"/>
          </w:tcPr>
          <w:p w14:paraId="507BFC06"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3F80522A" w14:textId="77777777" w:rsidR="00D26C2E" w:rsidRPr="005C1AE6" w:rsidRDefault="00D26C2E" w:rsidP="006245CA">
            <w:pPr>
              <w:snapToGrid w:val="0"/>
              <w:rPr>
                <w:rFonts w:eastAsia="標楷體"/>
              </w:rPr>
            </w:pPr>
            <w:r w:rsidRPr="005C1AE6">
              <w:rPr>
                <w:rFonts w:eastAsia="標楷體" w:hint="eastAsia"/>
              </w:rPr>
              <w:t>彈性時間</w:t>
            </w:r>
          </w:p>
        </w:tc>
        <w:tc>
          <w:tcPr>
            <w:tcW w:w="1701" w:type="dxa"/>
            <w:shd w:val="clear" w:color="auto" w:fill="auto"/>
            <w:vAlign w:val="center"/>
          </w:tcPr>
          <w:p w14:paraId="38DCE2E2" w14:textId="77777777" w:rsidR="00D26C2E" w:rsidRPr="005C1AE6" w:rsidRDefault="00D26C2E" w:rsidP="006245CA">
            <w:pPr>
              <w:snapToGrid w:val="0"/>
              <w:jc w:val="center"/>
              <w:rPr>
                <w:rFonts w:eastAsia="標楷體"/>
              </w:rPr>
            </w:pPr>
            <w:r w:rsidRPr="005C1AE6">
              <w:rPr>
                <w:rFonts w:eastAsia="標楷體" w:hint="eastAsia"/>
              </w:rPr>
              <w:t>1</w:t>
            </w:r>
          </w:p>
          <w:p w14:paraId="0CF8D8D6" w14:textId="77777777" w:rsidR="00D26C2E" w:rsidRPr="005C1AE6" w:rsidRDefault="00D26C2E" w:rsidP="006245CA">
            <w:pPr>
              <w:snapToGrid w:val="0"/>
              <w:jc w:val="center"/>
              <w:rPr>
                <w:rFonts w:eastAsia="標楷體"/>
              </w:rPr>
            </w:pPr>
            <w:r w:rsidRPr="005C1AE6">
              <w:rPr>
                <w:rFonts w:eastAsia="標楷體" w:hint="eastAsia"/>
              </w:rPr>
              <w:t>6</w:t>
            </w:r>
          </w:p>
        </w:tc>
        <w:tc>
          <w:tcPr>
            <w:tcW w:w="3260" w:type="dxa"/>
            <w:vMerge/>
            <w:shd w:val="clear" w:color="auto" w:fill="B6DDE8" w:themeFill="accent5" w:themeFillTint="66"/>
          </w:tcPr>
          <w:p w14:paraId="41A35053" w14:textId="77777777" w:rsidR="00D26C2E" w:rsidRPr="005C1AE6" w:rsidRDefault="00D26C2E" w:rsidP="006245CA">
            <w:pPr>
              <w:snapToGrid w:val="0"/>
              <w:ind w:firstLine="480"/>
              <w:rPr>
                <w:rFonts w:eastAsia="標楷體"/>
              </w:rPr>
            </w:pPr>
          </w:p>
        </w:tc>
      </w:tr>
      <w:tr w:rsidR="00D26C2E" w:rsidRPr="005C1AE6" w14:paraId="2A999980" w14:textId="77777777" w:rsidTr="006245CA">
        <w:tblPrEx>
          <w:jc w:val="center"/>
        </w:tblPrEx>
        <w:trPr>
          <w:cantSplit/>
          <w:trHeight w:val="300"/>
          <w:tblHeader/>
          <w:jc w:val="center"/>
        </w:trPr>
        <w:tc>
          <w:tcPr>
            <w:tcW w:w="1838" w:type="dxa"/>
            <w:vMerge w:val="restart"/>
            <w:shd w:val="clear" w:color="auto" w:fill="auto"/>
            <w:vAlign w:val="center"/>
          </w:tcPr>
          <w:p w14:paraId="001D6FF7" w14:textId="77777777" w:rsidR="00D26C2E" w:rsidRPr="005C1AE6" w:rsidRDefault="00D26C2E" w:rsidP="006245CA">
            <w:pPr>
              <w:snapToGrid w:val="0"/>
              <w:rPr>
                <w:rFonts w:eastAsia="標楷體"/>
              </w:rPr>
            </w:pPr>
            <w:r w:rsidRPr="005C1AE6">
              <w:rPr>
                <w:rFonts w:ascii="標楷體" w:eastAsia="標楷體" w:hAnsi="標楷體" w:cs="新細明體" w:hint="eastAsia"/>
                <w:kern w:val="0"/>
              </w:rPr>
              <w:t>家庭暴力防治課程</w:t>
            </w:r>
          </w:p>
        </w:tc>
        <w:tc>
          <w:tcPr>
            <w:tcW w:w="992" w:type="dxa"/>
            <w:shd w:val="clear" w:color="auto" w:fill="auto"/>
            <w:vAlign w:val="center"/>
          </w:tcPr>
          <w:p w14:paraId="045D1167"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01715884"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18</w:t>
            </w:r>
          </w:p>
          <w:p w14:paraId="745D755C" w14:textId="77777777" w:rsidR="00D26C2E" w:rsidRPr="005C1AE6" w:rsidRDefault="00D26C2E" w:rsidP="006245CA">
            <w:pPr>
              <w:snapToGrid w:val="0"/>
              <w:jc w:val="center"/>
              <w:rPr>
                <w:rFonts w:eastAsia="標楷體"/>
              </w:rPr>
            </w:pPr>
            <w:r w:rsidRPr="005C1AE6">
              <w:rPr>
                <w:rFonts w:eastAsia="標楷體" w:hint="eastAsia"/>
              </w:rPr>
              <w:t>6~7</w:t>
            </w:r>
          </w:p>
        </w:tc>
        <w:tc>
          <w:tcPr>
            <w:tcW w:w="5812" w:type="dxa"/>
            <w:shd w:val="clear" w:color="auto" w:fill="auto"/>
          </w:tcPr>
          <w:p w14:paraId="406C474C"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14F7FD10" w14:textId="77777777" w:rsidR="00D26C2E" w:rsidRPr="005C1AE6" w:rsidRDefault="00D26C2E" w:rsidP="006245CA">
            <w:pPr>
              <w:snapToGrid w:val="0"/>
              <w:rPr>
                <w:rFonts w:eastAsia="標楷體"/>
              </w:rPr>
            </w:pPr>
            <w:r w:rsidRPr="005C1AE6">
              <w:rPr>
                <w:rFonts w:eastAsia="標楷體" w:hint="eastAsia"/>
              </w:rPr>
              <w:t>彈性時間</w:t>
            </w:r>
          </w:p>
        </w:tc>
        <w:tc>
          <w:tcPr>
            <w:tcW w:w="1701" w:type="dxa"/>
            <w:shd w:val="clear" w:color="auto" w:fill="auto"/>
            <w:vAlign w:val="center"/>
          </w:tcPr>
          <w:p w14:paraId="08B4091C" w14:textId="77777777" w:rsidR="00D26C2E" w:rsidRPr="005C1AE6" w:rsidRDefault="00D26C2E" w:rsidP="006245CA">
            <w:pPr>
              <w:snapToGrid w:val="0"/>
              <w:jc w:val="center"/>
              <w:rPr>
                <w:rFonts w:eastAsia="標楷體"/>
              </w:rPr>
            </w:pPr>
            <w:r w:rsidRPr="005C1AE6">
              <w:rPr>
                <w:rFonts w:eastAsia="標楷體" w:hint="eastAsia"/>
              </w:rPr>
              <w:t>1</w:t>
            </w:r>
          </w:p>
          <w:p w14:paraId="7DCE36C8" w14:textId="77777777" w:rsidR="00D26C2E" w:rsidRPr="005C1AE6" w:rsidRDefault="00D26C2E" w:rsidP="006245CA">
            <w:pPr>
              <w:snapToGrid w:val="0"/>
              <w:jc w:val="center"/>
              <w:rPr>
                <w:rFonts w:eastAsia="標楷體"/>
              </w:rPr>
            </w:pPr>
            <w:r w:rsidRPr="005C1AE6">
              <w:rPr>
                <w:rFonts w:eastAsia="標楷體" w:hint="eastAsia"/>
              </w:rPr>
              <w:t>6</w:t>
            </w:r>
          </w:p>
        </w:tc>
        <w:tc>
          <w:tcPr>
            <w:tcW w:w="3260" w:type="dxa"/>
            <w:vMerge w:val="restart"/>
            <w:shd w:val="clear" w:color="auto" w:fill="auto"/>
          </w:tcPr>
          <w:p w14:paraId="6B189F06" w14:textId="77777777" w:rsidR="00D26C2E" w:rsidRPr="005C1AE6" w:rsidRDefault="00D26C2E" w:rsidP="006245CA">
            <w:pPr>
              <w:snapToGrid w:val="0"/>
              <w:rPr>
                <w:rFonts w:eastAsia="標楷體"/>
              </w:rPr>
            </w:pPr>
            <w:r w:rsidRPr="005C1AE6">
              <w:rPr>
                <w:rFonts w:ascii="標楷體" w:eastAsia="標楷體" w:hAnsi="標楷體" w:cs="新細明體" w:hint="eastAsia"/>
                <w:kern w:val="0"/>
              </w:rPr>
              <w:t>每學年至少4小時(</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D26C2E" w:rsidRPr="005C1AE6" w14:paraId="7EF7E134" w14:textId="77777777" w:rsidTr="006245CA">
        <w:tblPrEx>
          <w:jc w:val="center"/>
        </w:tblPrEx>
        <w:trPr>
          <w:cantSplit/>
          <w:trHeight w:val="512"/>
          <w:tblHeader/>
          <w:jc w:val="center"/>
        </w:trPr>
        <w:tc>
          <w:tcPr>
            <w:tcW w:w="1838" w:type="dxa"/>
            <w:vMerge/>
            <w:shd w:val="clear" w:color="auto" w:fill="B6DDE8" w:themeFill="accent5" w:themeFillTint="66"/>
            <w:vAlign w:val="center"/>
          </w:tcPr>
          <w:p w14:paraId="61A281C4" w14:textId="77777777" w:rsidR="00D26C2E" w:rsidRPr="005C1AE6" w:rsidRDefault="00D26C2E" w:rsidP="006245CA">
            <w:pPr>
              <w:snapToGrid w:val="0"/>
              <w:rPr>
                <w:rFonts w:eastAsia="標楷體"/>
              </w:rPr>
            </w:pPr>
          </w:p>
        </w:tc>
        <w:tc>
          <w:tcPr>
            <w:tcW w:w="992" w:type="dxa"/>
            <w:shd w:val="clear" w:color="auto" w:fill="auto"/>
            <w:vAlign w:val="center"/>
          </w:tcPr>
          <w:p w14:paraId="325913DF"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1E5C196C"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17</w:t>
            </w:r>
          </w:p>
          <w:p w14:paraId="4E47FBAE" w14:textId="77777777" w:rsidR="00D26C2E" w:rsidRPr="005C1AE6" w:rsidRDefault="00D26C2E" w:rsidP="006245CA">
            <w:pPr>
              <w:snapToGrid w:val="0"/>
              <w:jc w:val="center"/>
              <w:rPr>
                <w:rFonts w:eastAsia="標楷體"/>
              </w:rPr>
            </w:pPr>
            <w:r w:rsidRPr="005C1AE6">
              <w:rPr>
                <w:rFonts w:eastAsia="標楷體" w:hint="eastAsia"/>
              </w:rPr>
              <w:t>6</w:t>
            </w:r>
          </w:p>
        </w:tc>
        <w:tc>
          <w:tcPr>
            <w:tcW w:w="5812" w:type="dxa"/>
            <w:shd w:val="clear" w:color="auto" w:fill="auto"/>
          </w:tcPr>
          <w:p w14:paraId="3A8F2BEF"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219554FB"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78E9DCE6" w14:textId="77777777" w:rsidR="00D26C2E" w:rsidRPr="005C1AE6" w:rsidRDefault="00D26C2E" w:rsidP="006245CA">
            <w:pPr>
              <w:snapToGrid w:val="0"/>
              <w:jc w:val="center"/>
              <w:rPr>
                <w:rFonts w:eastAsia="標楷體"/>
              </w:rPr>
            </w:pPr>
            <w:r w:rsidRPr="005C1AE6">
              <w:rPr>
                <w:rFonts w:eastAsia="標楷體" w:hint="eastAsia"/>
              </w:rPr>
              <w:t>1</w:t>
            </w:r>
          </w:p>
          <w:p w14:paraId="3ECC5AD7" w14:textId="77777777" w:rsidR="00D26C2E" w:rsidRPr="005C1AE6" w:rsidRDefault="00D26C2E" w:rsidP="006245CA">
            <w:pPr>
              <w:snapToGrid w:val="0"/>
              <w:jc w:val="center"/>
              <w:rPr>
                <w:rFonts w:eastAsia="標楷體"/>
              </w:rPr>
            </w:pPr>
            <w:r w:rsidRPr="005C1AE6">
              <w:rPr>
                <w:rFonts w:eastAsia="標楷體" w:hint="eastAsia"/>
              </w:rPr>
              <w:t>3</w:t>
            </w:r>
          </w:p>
        </w:tc>
        <w:tc>
          <w:tcPr>
            <w:tcW w:w="3260" w:type="dxa"/>
            <w:vMerge/>
            <w:shd w:val="clear" w:color="auto" w:fill="B6DDE8" w:themeFill="accent5" w:themeFillTint="66"/>
          </w:tcPr>
          <w:p w14:paraId="40C5CA8A" w14:textId="77777777" w:rsidR="00D26C2E" w:rsidRPr="005C1AE6" w:rsidRDefault="00D26C2E" w:rsidP="006245CA">
            <w:pPr>
              <w:snapToGrid w:val="0"/>
              <w:ind w:firstLine="480"/>
              <w:rPr>
                <w:rFonts w:eastAsia="標楷體"/>
              </w:rPr>
            </w:pPr>
          </w:p>
        </w:tc>
      </w:tr>
      <w:tr w:rsidR="00D26C2E" w:rsidRPr="005C1AE6" w14:paraId="6600BED3" w14:textId="77777777" w:rsidTr="006245CA">
        <w:tblPrEx>
          <w:jc w:val="center"/>
        </w:tblPrEx>
        <w:trPr>
          <w:cantSplit/>
          <w:trHeight w:val="300"/>
          <w:tblHeader/>
          <w:jc w:val="center"/>
        </w:trPr>
        <w:tc>
          <w:tcPr>
            <w:tcW w:w="1838" w:type="dxa"/>
            <w:vMerge w:val="restart"/>
            <w:shd w:val="clear" w:color="auto" w:fill="auto"/>
            <w:vAlign w:val="center"/>
          </w:tcPr>
          <w:p w14:paraId="06877644" w14:textId="77777777" w:rsidR="00D26C2E" w:rsidRPr="005C1AE6" w:rsidRDefault="00D26C2E" w:rsidP="006245CA">
            <w:pPr>
              <w:snapToGrid w:val="0"/>
              <w:rPr>
                <w:rFonts w:eastAsia="標楷體"/>
              </w:rPr>
            </w:pPr>
            <w:r w:rsidRPr="005C1AE6">
              <w:rPr>
                <w:rFonts w:ascii="標楷體" w:eastAsia="標楷體" w:hAnsi="標楷體" w:hint="eastAsia"/>
              </w:rPr>
              <w:t>家庭教育相關課程或活動</w:t>
            </w:r>
          </w:p>
        </w:tc>
        <w:tc>
          <w:tcPr>
            <w:tcW w:w="992" w:type="dxa"/>
            <w:shd w:val="clear" w:color="auto" w:fill="auto"/>
            <w:vAlign w:val="center"/>
          </w:tcPr>
          <w:p w14:paraId="15D0B13F"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022C8D9D"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8、17</w:t>
            </w:r>
          </w:p>
          <w:p w14:paraId="02417DB5" w14:textId="77777777" w:rsidR="00D26C2E" w:rsidRPr="005C1AE6" w:rsidRDefault="00D26C2E" w:rsidP="006245CA">
            <w:pPr>
              <w:snapToGrid w:val="0"/>
              <w:jc w:val="center"/>
              <w:rPr>
                <w:rFonts w:eastAsia="標楷體"/>
              </w:rPr>
            </w:pPr>
            <w:r w:rsidRPr="005C1AE6">
              <w:rPr>
                <w:rFonts w:eastAsia="標楷體" w:hint="eastAsia"/>
              </w:rPr>
              <w:t>2~4</w:t>
            </w:r>
          </w:p>
        </w:tc>
        <w:tc>
          <w:tcPr>
            <w:tcW w:w="5812" w:type="dxa"/>
            <w:shd w:val="clear" w:color="auto" w:fill="auto"/>
          </w:tcPr>
          <w:p w14:paraId="258028AD"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40A54DDC" w14:textId="48598206" w:rsidR="00D26C2E" w:rsidRPr="005C1AE6" w:rsidRDefault="005304A2" w:rsidP="006245CA">
            <w:pPr>
              <w:snapToGrid w:val="0"/>
              <w:rPr>
                <w:rFonts w:eastAsia="標楷體"/>
              </w:rPr>
            </w:pPr>
            <w:r w:rsidRPr="005C1AE6">
              <w:rPr>
                <w:rFonts w:eastAsia="標楷體" w:hint="eastAsia"/>
              </w:rPr>
              <w:t>導師時間</w:t>
            </w:r>
            <w:r w:rsidR="00D26C2E" w:rsidRPr="005C1AE6">
              <w:rPr>
                <w:rFonts w:ascii="新細明體" w:hAnsi="新細明體" w:hint="eastAsia"/>
              </w:rPr>
              <w:t>、</w:t>
            </w:r>
            <w:r w:rsidR="00D26C2E" w:rsidRPr="005C1AE6">
              <w:rPr>
                <w:rFonts w:eastAsia="標楷體" w:hint="eastAsia"/>
              </w:rPr>
              <w:t>彈性課程</w:t>
            </w:r>
          </w:p>
        </w:tc>
        <w:tc>
          <w:tcPr>
            <w:tcW w:w="1701" w:type="dxa"/>
            <w:shd w:val="clear" w:color="auto" w:fill="auto"/>
            <w:vAlign w:val="center"/>
          </w:tcPr>
          <w:p w14:paraId="20A8BB07"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2</w:t>
            </w:r>
          </w:p>
          <w:p w14:paraId="041BC7AD" w14:textId="131EACDB" w:rsidR="00D26C2E" w:rsidRPr="005C1AE6" w:rsidRDefault="005304A2" w:rsidP="006245CA">
            <w:pPr>
              <w:snapToGrid w:val="0"/>
              <w:jc w:val="center"/>
              <w:rPr>
                <w:rFonts w:eastAsia="標楷體"/>
              </w:rPr>
            </w:pPr>
            <w:r w:rsidRPr="005C1AE6">
              <w:rPr>
                <w:rFonts w:eastAsia="標楷體" w:hint="eastAsia"/>
              </w:rPr>
              <w:t>7</w:t>
            </w:r>
          </w:p>
        </w:tc>
        <w:tc>
          <w:tcPr>
            <w:tcW w:w="3260" w:type="dxa"/>
            <w:vMerge w:val="restart"/>
            <w:shd w:val="clear" w:color="auto" w:fill="auto"/>
          </w:tcPr>
          <w:p w14:paraId="38C7D9F1" w14:textId="77777777" w:rsidR="00D26C2E" w:rsidRPr="005C1AE6" w:rsidRDefault="00D26C2E" w:rsidP="006245CA">
            <w:pPr>
              <w:snapToGrid w:val="0"/>
              <w:rPr>
                <w:rFonts w:eastAsia="標楷體"/>
              </w:rPr>
            </w:pPr>
            <w:r w:rsidRPr="005C1AE6">
              <w:rPr>
                <w:rFonts w:ascii="標楷體" w:eastAsia="標楷體" w:hAnsi="標楷體" w:hint="eastAsia"/>
              </w:rPr>
              <w:t>正式課程外每學年至少4小時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p>
        </w:tc>
      </w:tr>
      <w:tr w:rsidR="00D26C2E" w:rsidRPr="005C1AE6" w14:paraId="4E91DA54" w14:textId="77777777" w:rsidTr="006245CA">
        <w:tblPrEx>
          <w:jc w:val="center"/>
        </w:tblPrEx>
        <w:trPr>
          <w:cantSplit/>
          <w:trHeight w:val="300"/>
          <w:tblHeader/>
          <w:jc w:val="center"/>
        </w:trPr>
        <w:tc>
          <w:tcPr>
            <w:tcW w:w="1838" w:type="dxa"/>
            <w:vMerge/>
            <w:shd w:val="clear" w:color="auto" w:fill="B6DDE8" w:themeFill="accent5" w:themeFillTint="66"/>
            <w:vAlign w:val="center"/>
          </w:tcPr>
          <w:p w14:paraId="45A5A168" w14:textId="77777777" w:rsidR="00D26C2E" w:rsidRPr="005C1AE6" w:rsidRDefault="00D26C2E" w:rsidP="006245CA">
            <w:pPr>
              <w:snapToGrid w:val="0"/>
              <w:rPr>
                <w:rFonts w:eastAsia="標楷體"/>
              </w:rPr>
            </w:pPr>
          </w:p>
        </w:tc>
        <w:tc>
          <w:tcPr>
            <w:tcW w:w="992" w:type="dxa"/>
            <w:shd w:val="clear" w:color="auto" w:fill="auto"/>
            <w:vAlign w:val="center"/>
          </w:tcPr>
          <w:p w14:paraId="7E2DFD2D"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4556A4DA"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7、12</w:t>
            </w:r>
          </w:p>
          <w:p w14:paraId="27FF22A0" w14:textId="77777777" w:rsidR="00D26C2E" w:rsidRPr="005C1AE6" w:rsidRDefault="00D26C2E" w:rsidP="006245CA">
            <w:pPr>
              <w:snapToGrid w:val="0"/>
              <w:jc w:val="center"/>
              <w:rPr>
                <w:rFonts w:eastAsia="標楷體"/>
              </w:rPr>
            </w:pPr>
            <w:r w:rsidRPr="005C1AE6">
              <w:rPr>
                <w:rFonts w:eastAsia="標楷體" w:hint="eastAsia"/>
              </w:rPr>
              <w:t>7</w:t>
            </w:r>
          </w:p>
        </w:tc>
        <w:tc>
          <w:tcPr>
            <w:tcW w:w="5812" w:type="dxa"/>
            <w:shd w:val="clear" w:color="auto" w:fill="auto"/>
          </w:tcPr>
          <w:p w14:paraId="01E02F64"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1086CBF3" w14:textId="2CDDFC45" w:rsidR="00D26C2E" w:rsidRPr="005C1AE6" w:rsidRDefault="005304A2" w:rsidP="006245CA">
            <w:pPr>
              <w:snapToGrid w:val="0"/>
              <w:rPr>
                <w:rFonts w:eastAsia="標楷體"/>
              </w:rPr>
            </w:pPr>
            <w:r w:rsidRPr="005C1AE6">
              <w:rPr>
                <w:rFonts w:eastAsia="標楷體" w:hint="eastAsia"/>
              </w:rPr>
              <w:t>導師時間</w:t>
            </w:r>
            <w:r w:rsidRPr="005C1AE6">
              <w:rPr>
                <w:rFonts w:ascii="新細明體" w:hAnsi="新細明體" w:hint="eastAsia"/>
              </w:rPr>
              <w:t>、</w:t>
            </w:r>
            <w:r w:rsidR="00D26C2E" w:rsidRPr="005C1AE6">
              <w:rPr>
                <w:rFonts w:eastAsia="標楷體" w:hint="eastAsia"/>
              </w:rPr>
              <w:t>彈性課程</w:t>
            </w:r>
          </w:p>
        </w:tc>
        <w:tc>
          <w:tcPr>
            <w:tcW w:w="1701" w:type="dxa"/>
            <w:shd w:val="clear" w:color="auto" w:fill="auto"/>
            <w:vAlign w:val="center"/>
          </w:tcPr>
          <w:p w14:paraId="1E4ADABC"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2</w:t>
            </w:r>
          </w:p>
          <w:p w14:paraId="38B62448" w14:textId="3763D395" w:rsidR="00D26C2E" w:rsidRPr="005C1AE6" w:rsidRDefault="005304A2" w:rsidP="006245CA">
            <w:pPr>
              <w:snapToGrid w:val="0"/>
              <w:jc w:val="center"/>
              <w:rPr>
                <w:rFonts w:eastAsia="標楷體"/>
              </w:rPr>
            </w:pPr>
            <w:r w:rsidRPr="005C1AE6">
              <w:rPr>
                <w:rFonts w:eastAsia="標楷體"/>
              </w:rPr>
              <w:t>4</w:t>
            </w:r>
          </w:p>
        </w:tc>
        <w:tc>
          <w:tcPr>
            <w:tcW w:w="3260" w:type="dxa"/>
            <w:vMerge/>
            <w:shd w:val="clear" w:color="auto" w:fill="B6DDE8" w:themeFill="accent5" w:themeFillTint="66"/>
          </w:tcPr>
          <w:p w14:paraId="3E9AAAA9" w14:textId="77777777" w:rsidR="00D26C2E" w:rsidRPr="005C1AE6" w:rsidRDefault="00D26C2E" w:rsidP="006245CA">
            <w:pPr>
              <w:snapToGrid w:val="0"/>
              <w:ind w:firstLine="480"/>
              <w:rPr>
                <w:rFonts w:eastAsia="標楷體"/>
              </w:rPr>
            </w:pPr>
          </w:p>
        </w:tc>
      </w:tr>
      <w:tr w:rsidR="00D26C2E" w:rsidRPr="005C1AE6" w14:paraId="533E5DBB" w14:textId="77777777" w:rsidTr="006245CA">
        <w:tblPrEx>
          <w:jc w:val="center"/>
        </w:tblPrEx>
        <w:trPr>
          <w:cantSplit/>
          <w:trHeight w:val="300"/>
          <w:tblHeader/>
          <w:jc w:val="center"/>
        </w:trPr>
        <w:tc>
          <w:tcPr>
            <w:tcW w:w="1838" w:type="dxa"/>
            <w:vMerge w:val="restart"/>
            <w:shd w:val="clear" w:color="auto" w:fill="auto"/>
            <w:vAlign w:val="center"/>
          </w:tcPr>
          <w:p w14:paraId="4C71A68D" w14:textId="77777777" w:rsidR="00D26C2E" w:rsidRPr="005C1AE6" w:rsidRDefault="00D26C2E" w:rsidP="006245CA">
            <w:pPr>
              <w:snapToGrid w:val="0"/>
              <w:rPr>
                <w:rFonts w:eastAsia="標楷體"/>
              </w:rPr>
            </w:pPr>
            <w:r w:rsidRPr="005C1AE6">
              <w:rPr>
                <w:rFonts w:ascii="標楷體" w:eastAsia="標楷體" w:hAnsi="標楷體" w:hint="eastAsia"/>
              </w:rPr>
              <w:t>環境教育</w:t>
            </w:r>
          </w:p>
        </w:tc>
        <w:tc>
          <w:tcPr>
            <w:tcW w:w="992" w:type="dxa"/>
            <w:shd w:val="clear" w:color="auto" w:fill="auto"/>
            <w:vAlign w:val="center"/>
          </w:tcPr>
          <w:p w14:paraId="3F0F477D"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48365F33"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6</w:t>
            </w:r>
          </w:p>
          <w:p w14:paraId="68EF0ABB" w14:textId="77777777" w:rsidR="00D26C2E" w:rsidRPr="005C1AE6" w:rsidRDefault="00D26C2E" w:rsidP="006245CA">
            <w:pPr>
              <w:snapToGrid w:val="0"/>
              <w:jc w:val="center"/>
              <w:rPr>
                <w:rFonts w:eastAsia="標楷體"/>
              </w:rPr>
            </w:pPr>
            <w:r w:rsidRPr="005C1AE6">
              <w:rPr>
                <w:rFonts w:eastAsia="標楷體" w:hint="eastAsia"/>
              </w:rPr>
              <w:t>19~20</w:t>
            </w:r>
          </w:p>
        </w:tc>
        <w:tc>
          <w:tcPr>
            <w:tcW w:w="5812" w:type="dxa"/>
            <w:shd w:val="clear" w:color="auto" w:fill="auto"/>
          </w:tcPr>
          <w:p w14:paraId="357B94A8"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6102BA02"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40A6DBC8" w14:textId="77777777" w:rsidR="00D26C2E" w:rsidRPr="005C1AE6" w:rsidRDefault="00D26C2E" w:rsidP="006245CA">
            <w:pPr>
              <w:snapToGrid w:val="0"/>
              <w:jc w:val="center"/>
              <w:rPr>
                <w:rFonts w:eastAsia="標楷體"/>
              </w:rPr>
            </w:pPr>
            <w:r w:rsidRPr="005C1AE6">
              <w:rPr>
                <w:rFonts w:eastAsia="標楷體" w:hint="eastAsia"/>
              </w:rPr>
              <w:t>1</w:t>
            </w:r>
          </w:p>
          <w:p w14:paraId="5C4A6790" w14:textId="77777777" w:rsidR="00D26C2E" w:rsidRPr="005C1AE6" w:rsidRDefault="00D26C2E" w:rsidP="006245CA">
            <w:pPr>
              <w:snapToGrid w:val="0"/>
              <w:jc w:val="center"/>
              <w:rPr>
                <w:rFonts w:eastAsia="標楷體"/>
              </w:rPr>
            </w:pPr>
            <w:r w:rsidRPr="005C1AE6">
              <w:rPr>
                <w:rFonts w:eastAsia="標楷體" w:hint="eastAsia"/>
              </w:rPr>
              <w:t>3</w:t>
            </w:r>
          </w:p>
        </w:tc>
        <w:tc>
          <w:tcPr>
            <w:tcW w:w="3260" w:type="dxa"/>
            <w:vMerge w:val="restart"/>
            <w:shd w:val="clear" w:color="auto" w:fill="auto"/>
          </w:tcPr>
          <w:p w14:paraId="2D73EC56" w14:textId="77777777" w:rsidR="00D26C2E" w:rsidRPr="005C1AE6" w:rsidRDefault="00D26C2E" w:rsidP="006245CA">
            <w:pPr>
              <w:snapToGrid w:val="0"/>
              <w:rPr>
                <w:rFonts w:eastAsia="標楷體"/>
              </w:rPr>
            </w:pPr>
            <w:r w:rsidRPr="005C1AE6">
              <w:rPr>
                <w:rFonts w:ascii="標楷體" w:eastAsia="標楷體" w:hAnsi="標楷體" w:hint="eastAsia"/>
              </w:rPr>
              <w:t>每年辦理4小時</w:t>
            </w:r>
            <w:r w:rsidRPr="005C1AE6">
              <w:rPr>
                <w:rFonts w:ascii="標楷體" w:eastAsia="標楷體" w:hAnsi="標楷體" w:cs="新細明體" w:hint="eastAsia"/>
                <w:kern w:val="0"/>
              </w:rPr>
              <w:t>(</w:t>
            </w:r>
            <w:r w:rsidRPr="005C1AE6">
              <w:rPr>
                <w:rFonts w:ascii="標楷體" w:eastAsia="標楷體" w:hAnsi="標楷體" w:cs="新細明體"/>
                <w:kern w:val="0"/>
              </w:rPr>
              <w:t>6</w:t>
            </w:r>
            <w:r w:rsidRPr="005C1AE6">
              <w:rPr>
                <w:rFonts w:ascii="標楷體" w:eastAsia="標楷體" w:hAnsi="標楷體" w:cs="新細明體" w:hint="eastAsia"/>
                <w:kern w:val="0"/>
              </w:rPr>
              <w:t>節)</w:t>
            </w:r>
            <w:r w:rsidRPr="005C1AE6">
              <w:rPr>
                <w:rFonts w:ascii="標楷體" w:eastAsia="標楷體" w:hAnsi="標楷體" w:hint="eastAsia"/>
              </w:rPr>
              <w:t>以上</w:t>
            </w:r>
          </w:p>
        </w:tc>
      </w:tr>
      <w:tr w:rsidR="00D26C2E" w:rsidRPr="005C1AE6" w14:paraId="5814D393" w14:textId="77777777" w:rsidTr="006245CA">
        <w:tblPrEx>
          <w:jc w:val="center"/>
        </w:tblPrEx>
        <w:trPr>
          <w:cantSplit/>
          <w:trHeight w:val="300"/>
          <w:tblHeader/>
          <w:jc w:val="center"/>
        </w:trPr>
        <w:tc>
          <w:tcPr>
            <w:tcW w:w="1838" w:type="dxa"/>
            <w:vMerge/>
            <w:shd w:val="clear" w:color="auto" w:fill="B6DDE8" w:themeFill="accent5" w:themeFillTint="66"/>
            <w:vAlign w:val="center"/>
          </w:tcPr>
          <w:p w14:paraId="1A9EBB82" w14:textId="77777777" w:rsidR="00D26C2E" w:rsidRPr="005C1AE6" w:rsidRDefault="00D26C2E" w:rsidP="006245CA">
            <w:pPr>
              <w:snapToGrid w:val="0"/>
              <w:jc w:val="center"/>
              <w:rPr>
                <w:rFonts w:eastAsia="標楷體"/>
              </w:rPr>
            </w:pPr>
          </w:p>
        </w:tc>
        <w:tc>
          <w:tcPr>
            <w:tcW w:w="992" w:type="dxa"/>
            <w:shd w:val="clear" w:color="auto" w:fill="auto"/>
            <w:vAlign w:val="center"/>
          </w:tcPr>
          <w:p w14:paraId="568C2545"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597EA700"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13、16</w:t>
            </w:r>
          </w:p>
          <w:p w14:paraId="6AD98A28" w14:textId="77777777" w:rsidR="00D26C2E" w:rsidRPr="005C1AE6" w:rsidRDefault="00D26C2E" w:rsidP="006245CA">
            <w:pPr>
              <w:snapToGrid w:val="0"/>
              <w:jc w:val="center"/>
              <w:rPr>
                <w:rFonts w:eastAsia="標楷體"/>
              </w:rPr>
            </w:pPr>
            <w:r w:rsidRPr="005C1AE6">
              <w:rPr>
                <w:rFonts w:eastAsia="標楷體" w:hint="eastAsia"/>
              </w:rPr>
              <w:t>11</w:t>
            </w:r>
          </w:p>
        </w:tc>
        <w:tc>
          <w:tcPr>
            <w:tcW w:w="5812" w:type="dxa"/>
            <w:shd w:val="clear" w:color="auto" w:fill="auto"/>
          </w:tcPr>
          <w:p w14:paraId="36961499"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36A0F2FF"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5796EA11" w14:textId="77777777" w:rsidR="00D26C2E" w:rsidRPr="005C1AE6" w:rsidRDefault="00D26C2E" w:rsidP="006245CA">
            <w:pPr>
              <w:snapToGrid w:val="0"/>
              <w:jc w:val="center"/>
              <w:rPr>
                <w:rFonts w:eastAsia="標楷體"/>
              </w:rPr>
            </w:pPr>
            <w:r w:rsidRPr="005C1AE6">
              <w:rPr>
                <w:rFonts w:eastAsia="標楷體" w:hint="eastAsia"/>
              </w:rPr>
              <w:t>2</w:t>
            </w:r>
          </w:p>
          <w:p w14:paraId="539E6850" w14:textId="77777777" w:rsidR="00D26C2E" w:rsidRPr="005C1AE6" w:rsidRDefault="00D26C2E" w:rsidP="006245CA">
            <w:pPr>
              <w:snapToGrid w:val="0"/>
              <w:jc w:val="center"/>
              <w:rPr>
                <w:rFonts w:eastAsia="標楷體"/>
              </w:rPr>
            </w:pPr>
            <w:r w:rsidRPr="005C1AE6">
              <w:rPr>
                <w:rFonts w:eastAsia="標楷體" w:hint="eastAsia"/>
              </w:rPr>
              <w:t>3</w:t>
            </w:r>
          </w:p>
        </w:tc>
        <w:tc>
          <w:tcPr>
            <w:tcW w:w="3260" w:type="dxa"/>
            <w:vMerge/>
            <w:shd w:val="clear" w:color="auto" w:fill="B6DDE8" w:themeFill="accent5" w:themeFillTint="66"/>
          </w:tcPr>
          <w:p w14:paraId="7F14B29B" w14:textId="77777777" w:rsidR="00D26C2E" w:rsidRPr="005C1AE6" w:rsidRDefault="00D26C2E" w:rsidP="006245CA">
            <w:pPr>
              <w:snapToGrid w:val="0"/>
              <w:ind w:firstLine="480"/>
              <w:rPr>
                <w:rFonts w:eastAsia="標楷體"/>
              </w:rPr>
            </w:pPr>
          </w:p>
        </w:tc>
      </w:tr>
      <w:tr w:rsidR="00D26C2E" w:rsidRPr="005C1AE6" w14:paraId="79E970AF" w14:textId="77777777" w:rsidTr="006245CA">
        <w:tblPrEx>
          <w:jc w:val="center"/>
        </w:tblPrEx>
        <w:trPr>
          <w:cantSplit/>
          <w:trHeight w:val="130"/>
          <w:tblHeader/>
          <w:jc w:val="center"/>
        </w:trPr>
        <w:tc>
          <w:tcPr>
            <w:tcW w:w="1838" w:type="dxa"/>
            <w:vMerge w:val="restart"/>
            <w:shd w:val="clear" w:color="auto" w:fill="auto"/>
            <w:vAlign w:val="center"/>
          </w:tcPr>
          <w:p w14:paraId="3205A491" w14:textId="77777777" w:rsidR="00D26C2E" w:rsidRPr="005C1AE6" w:rsidRDefault="00D26C2E" w:rsidP="006245CA">
            <w:pPr>
              <w:snapToGrid w:val="0"/>
              <w:rPr>
                <w:rFonts w:eastAsia="標楷體"/>
              </w:rPr>
            </w:pPr>
            <w:r w:rsidRPr="005C1AE6">
              <w:rPr>
                <w:rFonts w:ascii="標楷體" w:eastAsia="標楷體" w:hAnsi="標楷體" w:hint="eastAsia"/>
              </w:rPr>
              <w:t>海洋教育</w:t>
            </w:r>
          </w:p>
        </w:tc>
        <w:tc>
          <w:tcPr>
            <w:tcW w:w="992" w:type="dxa"/>
            <w:shd w:val="clear" w:color="auto" w:fill="auto"/>
            <w:vAlign w:val="center"/>
          </w:tcPr>
          <w:p w14:paraId="1D871350"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61FCA639" w14:textId="77777777" w:rsidR="00D26C2E" w:rsidRPr="005C1AE6" w:rsidRDefault="00D26C2E" w:rsidP="006245CA">
            <w:pPr>
              <w:snapToGrid w:val="0"/>
              <w:jc w:val="center"/>
              <w:rPr>
                <w:rFonts w:eastAsia="標楷體"/>
              </w:rPr>
            </w:pPr>
            <w:r w:rsidRPr="005C1AE6">
              <w:rPr>
                <w:rFonts w:eastAsia="標楷體" w:hint="eastAsia"/>
              </w:rPr>
              <w:t>8</w:t>
            </w:r>
            <w:r w:rsidRPr="005C1AE6">
              <w:rPr>
                <w:rFonts w:eastAsia="標楷體"/>
              </w:rPr>
              <w:t>~1</w:t>
            </w:r>
            <w:r w:rsidRPr="005C1AE6">
              <w:rPr>
                <w:rFonts w:eastAsia="標楷體" w:hint="eastAsia"/>
              </w:rPr>
              <w:t>1</w:t>
            </w:r>
          </w:p>
        </w:tc>
        <w:tc>
          <w:tcPr>
            <w:tcW w:w="5812" w:type="dxa"/>
            <w:shd w:val="clear" w:color="auto" w:fill="auto"/>
            <w:vAlign w:val="center"/>
          </w:tcPr>
          <w:p w14:paraId="3481C175"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70E77CCB" w14:textId="77777777" w:rsidR="00D26C2E" w:rsidRPr="005C1AE6" w:rsidRDefault="00D26C2E" w:rsidP="006245CA">
            <w:pPr>
              <w:snapToGrid w:val="0"/>
              <w:jc w:val="center"/>
              <w:rPr>
                <w:rFonts w:eastAsia="標楷體"/>
              </w:rPr>
            </w:pPr>
            <w:r w:rsidRPr="005C1AE6">
              <w:rPr>
                <w:rFonts w:eastAsia="標楷體" w:hint="eastAsia"/>
              </w:rPr>
              <w:t>10</w:t>
            </w:r>
          </w:p>
        </w:tc>
        <w:tc>
          <w:tcPr>
            <w:tcW w:w="3260" w:type="dxa"/>
            <w:vMerge w:val="restart"/>
            <w:shd w:val="clear" w:color="auto" w:fill="auto"/>
          </w:tcPr>
          <w:p w14:paraId="7BAB6909" w14:textId="77777777" w:rsidR="00D26C2E" w:rsidRPr="005C1AE6" w:rsidRDefault="00D26C2E" w:rsidP="006245CA">
            <w:pPr>
              <w:snapToGrid w:val="0"/>
              <w:rPr>
                <w:rFonts w:eastAsia="標楷體"/>
              </w:rPr>
            </w:pPr>
            <w:r w:rsidRPr="005C1AE6">
              <w:rPr>
                <w:rFonts w:ascii="標楷體" w:eastAsia="標楷體" w:hAnsi="標楷體" w:hint="eastAsia"/>
              </w:rPr>
              <w:t>每學期6節以上</w:t>
            </w:r>
          </w:p>
        </w:tc>
      </w:tr>
      <w:tr w:rsidR="00D26C2E" w:rsidRPr="005C1AE6" w14:paraId="55D59D8A" w14:textId="77777777" w:rsidTr="006245CA">
        <w:tblPrEx>
          <w:jc w:val="center"/>
        </w:tblPrEx>
        <w:trPr>
          <w:cantSplit/>
          <w:trHeight w:val="130"/>
          <w:tblHeader/>
          <w:jc w:val="center"/>
        </w:trPr>
        <w:tc>
          <w:tcPr>
            <w:tcW w:w="1838" w:type="dxa"/>
            <w:vMerge/>
            <w:shd w:val="clear" w:color="auto" w:fill="auto"/>
            <w:vAlign w:val="center"/>
          </w:tcPr>
          <w:p w14:paraId="0B94D181" w14:textId="77777777" w:rsidR="00D26C2E" w:rsidRPr="005C1AE6" w:rsidRDefault="00D26C2E" w:rsidP="006245CA">
            <w:pPr>
              <w:snapToGrid w:val="0"/>
              <w:rPr>
                <w:rFonts w:eastAsia="標楷體"/>
              </w:rPr>
            </w:pPr>
          </w:p>
        </w:tc>
        <w:tc>
          <w:tcPr>
            <w:tcW w:w="992" w:type="dxa"/>
            <w:shd w:val="clear" w:color="auto" w:fill="auto"/>
            <w:vAlign w:val="center"/>
          </w:tcPr>
          <w:p w14:paraId="6735F2F0"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1BB5E06B" w14:textId="26E06040" w:rsidR="00D26C2E" w:rsidRPr="005C1AE6" w:rsidRDefault="00D26C2E" w:rsidP="006245CA">
            <w:pPr>
              <w:snapToGrid w:val="0"/>
              <w:jc w:val="center"/>
              <w:rPr>
                <w:rFonts w:eastAsia="標楷體"/>
              </w:rPr>
            </w:pPr>
            <w:r w:rsidRPr="005C1AE6">
              <w:rPr>
                <w:rFonts w:eastAsia="標楷體" w:hint="eastAsia"/>
              </w:rPr>
              <w:t>2~5</w:t>
            </w:r>
            <w:r w:rsidR="0039327C" w:rsidRPr="005C1AE6">
              <w:rPr>
                <w:rFonts w:ascii="標楷體" w:eastAsia="標楷體" w:hAnsi="標楷體"/>
              </w:rPr>
              <w:t>、</w:t>
            </w:r>
            <w:r w:rsidR="0039327C" w:rsidRPr="005C1AE6">
              <w:rPr>
                <w:rFonts w:ascii="標楷體" w:eastAsia="標楷體" w:hAnsi="標楷體" w:hint="eastAsia"/>
              </w:rPr>
              <w:t>1</w:t>
            </w:r>
            <w:r w:rsidR="0039327C" w:rsidRPr="005C1AE6">
              <w:rPr>
                <w:rFonts w:ascii="標楷體" w:eastAsia="標楷體" w:hAnsi="標楷體"/>
              </w:rPr>
              <w:t>3</w:t>
            </w:r>
          </w:p>
        </w:tc>
        <w:tc>
          <w:tcPr>
            <w:tcW w:w="5812" w:type="dxa"/>
            <w:shd w:val="clear" w:color="auto" w:fill="auto"/>
            <w:vAlign w:val="center"/>
          </w:tcPr>
          <w:p w14:paraId="2B6F2CAF" w14:textId="780F6805" w:rsidR="00D26C2E" w:rsidRPr="005C1AE6" w:rsidRDefault="00D26C2E" w:rsidP="006245CA">
            <w:pPr>
              <w:snapToGrid w:val="0"/>
              <w:rPr>
                <w:rFonts w:eastAsia="標楷體"/>
              </w:rPr>
            </w:pPr>
            <w:r w:rsidRPr="005C1AE6">
              <w:rPr>
                <w:rFonts w:eastAsia="標楷體" w:hint="eastAsia"/>
              </w:rPr>
              <w:t>彈性課程</w:t>
            </w:r>
            <w:r w:rsidR="0039327C" w:rsidRPr="005C1AE6">
              <w:rPr>
                <w:rFonts w:ascii="標楷體" w:eastAsia="標楷體" w:hAnsi="標楷體"/>
              </w:rPr>
              <w:t>、</w:t>
            </w:r>
            <w:r w:rsidR="0039327C" w:rsidRPr="005C1AE6">
              <w:rPr>
                <w:rFonts w:ascii="標楷體" w:eastAsia="標楷體" w:hAnsi="標楷體" w:hint="eastAsia"/>
              </w:rPr>
              <w:t>自然</w:t>
            </w:r>
          </w:p>
        </w:tc>
        <w:tc>
          <w:tcPr>
            <w:tcW w:w="1701" w:type="dxa"/>
            <w:shd w:val="clear" w:color="auto" w:fill="auto"/>
            <w:vAlign w:val="center"/>
          </w:tcPr>
          <w:p w14:paraId="6311F7CF" w14:textId="4E2D6047" w:rsidR="00D26C2E" w:rsidRPr="005C1AE6" w:rsidRDefault="0039327C" w:rsidP="006245CA">
            <w:pPr>
              <w:snapToGrid w:val="0"/>
              <w:jc w:val="center"/>
              <w:rPr>
                <w:rFonts w:eastAsia="標楷體"/>
              </w:rPr>
            </w:pPr>
            <w:r w:rsidRPr="005C1AE6">
              <w:rPr>
                <w:rFonts w:eastAsia="標楷體"/>
              </w:rPr>
              <w:t>10</w:t>
            </w:r>
          </w:p>
        </w:tc>
        <w:tc>
          <w:tcPr>
            <w:tcW w:w="3260" w:type="dxa"/>
            <w:vMerge/>
            <w:shd w:val="clear" w:color="auto" w:fill="auto"/>
          </w:tcPr>
          <w:p w14:paraId="435CAFEB" w14:textId="77777777" w:rsidR="00D26C2E" w:rsidRPr="005C1AE6" w:rsidRDefault="00D26C2E" w:rsidP="006245CA">
            <w:pPr>
              <w:snapToGrid w:val="0"/>
              <w:ind w:firstLine="480"/>
              <w:rPr>
                <w:rFonts w:eastAsia="標楷體"/>
              </w:rPr>
            </w:pPr>
          </w:p>
        </w:tc>
      </w:tr>
      <w:tr w:rsidR="00D26C2E" w:rsidRPr="005C1AE6" w14:paraId="555EB52E" w14:textId="77777777" w:rsidTr="006245CA">
        <w:tblPrEx>
          <w:jc w:val="center"/>
        </w:tblPrEx>
        <w:trPr>
          <w:cantSplit/>
          <w:trHeight w:val="505"/>
          <w:tblHeader/>
          <w:jc w:val="center"/>
        </w:trPr>
        <w:tc>
          <w:tcPr>
            <w:tcW w:w="1838" w:type="dxa"/>
            <w:vMerge w:val="restart"/>
            <w:shd w:val="clear" w:color="auto" w:fill="auto"/>
            <w:vAlign w:val="center"/>
          </w:tcPr>
          <w:p w14:paraId="7F09A8CC" w14:textId="77777777" w:rsidR="00D26C2E" w:rsidRPr="005C1AE6" w:rsidRDefault="00D26C2E" w:rsidP="006245CA">
            <w:pPr>
              <w:snapToGrid w:val="0"/>
              <w:ind w:rightChars="-102" w:right="-245"/>
              <w:rPr>
                <w:rFonts w:ascii="標楷體" w:eastAsia="標楷體" w:hAnsi="標楷體"/>
              </w:rPr>
            </w:pPr>
            <w:r w:rsidRPr="005C1AE6">
              <w:rPr>
                <w:rFonts w:ascii="標楷體" w:eastAsia="標楷體" w:hAnsi="標楷體" w:hint="eastAsia"/>
              </w:rPr>
              <w:t>安全教育(交通、防災、水域、防墜、食藥)</w:t>
            </w:r>
          </w:p>
        </w:tc>
        <w:tc>
          <w:tcPr>
            <w:tcW w:w="992" w:type="dxa"/>
            <w:shd w:val="clear" w:color="auto" w:fill="auto"/>
            <w:vAlign w:val="center"/>
          </w:tcPr>
          <w:p w14:paraId="309D8901"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269DBE9C"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3、4</w:t>
            </w:r>
          </w:p>
          <w:p w14:paraId="0CA638F2" w14:textId="77777777" w:rsidR="00D26C2E" w:rsidRPr="005C1AE6" w:rsidRDefault="00D26C2E" w:rsidP="006245CA">
            <w:pPr>
              <w:snapToGrid w:val="0"/>
              <w:jc w:val="center"/>
              <w:rPr>
                <w:rFonts w:eastAsia="標楷體"/>
              </w:rPr>
            </w:pPr>
            <w:r w:rsidRPr="005C1AE6">
              <w:rPr>
                <w:rFonts w:eastAsia="標楷體" w:hint="eastAsia"/>
              </w:rPr>
              <w:t>5</w:t>
            </w:r>
          </w:p>
        </w:tc>
        <w:tc>
          <w:tcPr>
            <w:tcW w:w="5812" w:type="dxa"/>
            <w:shd w:val="clear" w:color="auto" w:fill="auto"/>
            <w:vAlign w:val="center"/>
          </w:tcPr>
          <w:p w14:paraId="5FE36052"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30F323C6"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7AB031AD"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2</w:t>
            </w:r>
          </w:p>
          <w:p w14:paraId="546EB661" w14:textId="77777777" w:rsidR="00D26C2E" w:rsidRPr="005C1AE6" w:rsidRDefault="00D26C2E" w:rsidP="006245CA">
            <w:pPr>
              <w:snapToGrid w:val="0"/>
              <w:jc w:val="center"/>
              <w:rPr>
                <w:rFonts w:eastAsia="標楷體"/>
              </w:rPr>
            </w:pPr>
            <w:r w:rsidRPr="005C1AE6">
              <w:rPr>
                <w:rFonts w:eastAsia="標楷體" w:hint="eastAsia"/>
              </w:rPr>
              <w:t>2</w:t>
            </w:r>
          </w:p>
        </w:tc>
        <w:tc>
          <w:tcPr>
            <w:tcW w:w="3260" w:type="dxa"/>
            <w:vMerge w:val="restart"/>
            <w:shd w:val="clear" w:color="auto" w:fill="auto"/>
          </w:tcPr>
          <w:p w14:paraId="36577CE2" w14:textId="77777777" w:rsidR="00D26C2E" w:rsidRPr="005C1AE6" w:rsidRDefault="00D26C2E" w:rsidP="006245CA">
            <w:pPr>
              <w:snapToGrid w:val="0"/>
              <w:rPr>
                <w:rFonts w:eastAsia="標楷體"/>
              </w:rPr>
            </w:pPr>
            <w:r w:rsidRPr="005C1AE6">
              <w:rPr>
                <w:rFonts w:ascii="標楷體" w:eastAsia="標楷體" w:hAnsi="標楷體" w:hint="eastAsia"/>
              </w:rPr>
              <w:t>每學期至少一場次校園疏散避難演練及至少辦理一場次災害防救教育主題活動</w:t>
            </w:r>
          </w:p>
        </w:tc>
      </w:tr>
      <w:tr w:rsidR="00D26C2E" w:rsidRPr="005C1AE6" w14:paraId="679D8D52" w14:textId="77777777" w:rsidTr="006245CA">
        <w:tblPrEx>
          <w:jc w:val="center"/>
        </w:tblPrEx>
        <w:trPr>
          <w:cantSplit/>
          <w:trHeight w:val="732"/>
          <w:tblHeader/>
          <w:jc w:val="center"/>
        </w:trPr>
        <w:tc>
          <w:tcPr>
            <w:tcW w:w="1838" w:type="dxa"/>
            <w:vMerge/>
            <w:shd w:val="clear" w:color="auto" w:fill="B6DDE8" w:themeFill="accent5" w:themeFillTint="66"/>
            <w:vAlign w:val="center"/>
          </w:tcPr>
          <w:p w14:paraId="2D597FB4" w14:textId="77777777" w:rsidR="00D26C2E" w:rsidRPr="005C1AE6" w:rsidRDefault="00D26C2E" w:rsidP="006245CA">
            <w:pPr>
              <w:snapToGrid w:val="0"/>
              <w:rPr>
                <w:rFonts w:eastAsia="標楷體"/>
              </w:rPr>
            </w:pPr>
          </w:p>
        </w:tc>
        <w:tc>
          <w:tcPr>
            <w:tcW w:w="992" w:type="dxa"/>
            <w:shd w:val="clear" w:color="auto" w:fill="auto"/>
            <w:vAlign w:val="center"/>
          </w:tcPr>
          <w:p w14:paraId="5D84D5A2"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4C049F5D" w14:textId="77777777" w:rsidR="00D26C2E" w:rsidRPr="005C1AE6" w:rsidRDefault="00D26C2E" w:rsidP="006245CA">
            <w:pPr>
              <w:snapToGrid w:val="0"/>
              <w:jc w:val="center"/>
              <w:rPr>
                <w:rFonts w:eastAsia="標楷體"/>
              </w:rPr>
            </w:pPr>
            <w:r w:rsidRPr="005C1AE6">
              <w:rPr>
                <w:rFonts w:ascii="標楷體" w:eastAsia="標楷體" w:hAnsi="標楷體"/>
              </w:rPr>
              <w:t>2、3</w:t>
            </w:r>
          </w:p>
        </w:tc>
        <w:tc>
          <w:tcPr>
            <w:tcW w:w="5812" w:type="dxa"/>
            <w:shd w:val="clear" w:color="auto" w:fill="auto"/>
            <w:vAlign w:val="center"/>
          </w:tcPr>
          <w:p w14:paraId="686281C2" w14:textId="77777777" w:rsidR="00D26C2E" w:rsidRPr="005C1AE6" w:rsidRDefault="00D26C2E" w:rsidP="006245CA">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2618DA8D" w14:textId="77777777" w:rsidR="00D26C2E" w:rsidRPr="005C1AE6" w:rsidRDefault="00D26C2E" w:rsidP="006245CA">
            <w:pPr>
              <w:snapToGrid w:val="0"/>
              <w:jc w:val="center"/>
              <w:rPr>
                <w:rFonts w:eastAsia="標楷體"/>
              </w:rPr>
            </w:pPr>
            <w:r w:rsidRPr="005C1AE6">
              <w:rPr>
                <w:rFonts w:ascii="標楷體" w:eastAsia="標楷體" w:hAnsi="標楷體"/>
              </w:rPr>
              <w:t>2</w:t>
            </w:r>
          </w:p>
        </w:tc>
        <w:tc>
          <w:tcPr>
            <w:tcW w:w="3260" w:type="dxa"/>
            <w:vMerge/>
            <w:shd w:val="clear" w:color="auto" w:fill="B6DDE8" w:themeFill="accent5" w:themeFillTint="66"/>
          </w:tcPr>
          <w:p w14:paraId="22851C5B" w14:textId="77777777" w:rsidR="00D26C2E" w:rsidRPr="005C1AE6" w:rsidRDefault="00D26C2E" w:rsidP="006245CA">
            <w:pPr>
              <w:snapToGrid w:val="0"/>
              <w:ind w:firstLine="480"/>
              <w:rPr>
                <w:rFonts w:eastAsia="標楷體"/>
              </w:rPr>
            </w:pPr>
          </w:p>
        </w:tc>
      </w:tr>
      <w:tr w:rsidR="00D26C2E" w:rsidRPr="005C1AE6" w14:paraId="7ACE6E07" w14:textId="77777777" w:rsidTr="006245CA">
        <w:tblPrEx>
          <w:jc w:val="center"/>
        </w:tblPrEx>
        <w:trPr>
          <w:cantSplit/>
          <w:trHeight w:val="300"/>
          <w:tblHeader/>
          <w:jc w:val="center"/>
        </w:trPr>
        <w:tc>
          <w:tcPr>
            <w:tcW w:w="1838" w:type="dxa"/>
            <w:vMerge w:val="restart"/>
            <w:shd w:val="clear" w:color="auto" w:fill="auto"/>
            <w:vAlign w:val="center"/>
          </w:tcPr>
          <w:p w14:paraId="224380D2" w14:textId="77777777" w:rsidR="00D26C2E" w:rsidRPr="005C1AE6" w:rsidRDefault="00D26C2E" w:rsidP="006245CA">
            <w:pPr>
              <w:snapToGrid w:val="0"/>
              <w:rPr>
                <w:rFonts w:eastAsia="標楷體"/>
              </w:rPr>
            </w:pPr>
            <w:r w:rsidRPr="005C1AE6">
              <w:rPr>
                <w:rFonts w:ascii="標楷體" w:eastAsia="標楷體" w:hAnsi="標楷體" w:hint="eastAsia"/>
                <w:kern w:val="0"/>
                <w:shd w:val="clear" w:color="auto" w:fill="FFFFFF"/>
              </w:rPr>
              <w:lastRenderedPageBreak/>
              <w:t>防制藥物濫用</w:t>
            </w:r>
          </w:p>
        </w:tc>
        <w:tc>
          <w:tcPr>
            <w:tcW w:w="992" w:type="dxa"/>
            <w:shd w:val="clear" w:color="auto" w:fill="auto"/>
            <w:vAlign w:val="center"/>
          </w:tcPr>
          <w:p w14:paraId="12B1BFB3"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4813ED79" w14:textId="77777777" w:rsidR="00D26C2E" w:rsidRPr="005C1AE6" w:rsidRDefault="00D26C2E" w:rsidP="006245CA">
            <w:pPr>
              <w:snapToGrid w:val="0"/>
              <w:jc w:val="center"/>
              <w:rPr>
                <w:rFonts w:eastAsia="標楷體"/>
              </w:rPr>
            </w:pPr>
            <w:r w:rsidRPr="005C1AE6">
              <w:rPr>
                <w:rFonts w:ascii="標楷體" w:eastAsia="標楷體" w:hAnsi="標楷體"/>
              </w:rPr>
              <w:t>2、9、18</w:t>
            </w:r>
          </w:p>
        </w:tc>
        <w:tc>
          <w:tcPr>
            <w:tcW w:w="5812" w:type="dxa"/>
            <w:shd w:val="clear" w:color="auto" w:fill="auto"/>
            <w:vAlign w:val="center"/>
          </w:tcPr>
          <w:p w14:paraId="3F8A24AE"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31AE0C5E" w14:textId="77777777" w:rsidR="00D26C2E" w:rsidRPr="005C1AE6" w:rsidRDefault="00D26C2E" w:rsidP="006245CA">
            <w:pPr>
              <w:snapToGrid w:val="0"/>
              <w:rPr>
                <w:rFonts w:eastAsia="標楷體"/>
              </w:rPr>
            </w:pPr>
            <w:r w:rsidRPr="005C1AE6">
              <w:rPr>
                <w:rFonts w:ascii="標楷體" w:eastAsia="標楷體" w:hAnsi="標楷體" w:cs="Arial Unicode MS" w:hint="eastAsia"/>
                <w:sz w:val="20"/>
                <w:szCs w:val="20"/>
              </w:rPr>
              <w:t>融入健康課程第四單元守護青春</w:t>
            </w:r>
          </w:p>
        </w:tc>
        <w:tc>
          <w:tcPr>
            <w:tcW w:w="1701" w:type="dxa"/>
            <w:shd w:val="clear" w:color="auto" w:fill="auto"/>
            <w:vAlign w:val="center"/>
          </w:tcPr>
          <w:p w14:paraId="7D1D2DDD" w14:textId="77777777" w:rsidR="00D26C2E" w:rsidRPr="005C1AE6" w:rsidRDefault="00D26C2E" w:rsidP="006245CA">
            <w:pPr>
              <w:snapToGrid w:val="0"/>
              <w:jc w:val="center"/>
              <w:rPr>
                <w:rFonts w:eastAsia="標楷體"/>
              </w:rPr>
            </w:pPr>
            <w:r w:rsidRPr="005C1AE6">
              <w:rPr>
                <w:rFonts w:eastAsia="標楷體" w:hint="eastAsia"/>
              </w:rPr>
              <w:t>3</w:t>
            </w:r>
          </w:p>
          <w:p w14:paraId="63756E92" w14:textId="77777777" w:rsidR="00D26C2E" w:rsidRPr="005C1AE6" w:rsidRDefault="00D26C2E" w:rsidP="006245CA">
            <w:pPr>
              <w:snapToGrid w:val="0"/>
              <w:jc w:val="center"/>
              <w:rPr>
                <w:rFonts w:eastAsia="標楷體"/>
              </w:rPr>
            </w:pPr>
            <w:r w:rsidRPr="005C1AE6">
              <w:rPr>
                <w:rFonts w:eastAsia="標楷體" w:hint="eastAsia"/>
              </w:rPr>
              <w:t>1</w:t>
            </w:r>
          </w:p>
        </w:tc>
        <w:tc>
          <w:tcPr>
            <w:tcW w:w="3260" w:type="dxa"/>
            <w:vMerge w:val="restart"/>
            <w:shd w:val="clear" w:color="auto" w:fill="auto"/>
          </w:tcPr>
          <w:p w14:paraId="2B1FB779" w14:textId="77777777" w:rsidR="00D26C2E" w:rsidRPr="005C1AE6" w:rsidRDefault="00D26C2E" w:rsidP="006245CA">
            <w:pPr>
              <w:snapToGrid w:val="0"/>
              <w:rPr>
                <w:rFonts w:eastAsia="標楷體"/>
              </w:rPr>
            </w:pPr>
            <w:r w:rsidRPr="005C1AE6">
              <w:rPr>
                <w:rFonts w:ascii="標楷體" w:eastAsia="標楷體" w:hAnsi="標楷體" w:hint="eastAsia"/>
                <w:kern w:val="0"/>
                <w:shd w:val="clear" w:color="auto" w:fill="FFFFFF"/>
              </w:rPr>
              <w:t>健康與體育至少1節</w:t>
            </w:r>
          </w:p>
        </w:tc>
      </w:tr>
      <w:tr w:rsidR="00D26C2E" w:rsidRPr="005C1AE6" w14:paraId="258201F0" w14:textId="77777777" w:rsidTr="006245CA">
        <w:tblPrEx>
          <w:jc w:val="center"/>
        </w:tblPrEx>
        <w:trPr>
          <w:cantSplit/>
          <w:trHeight w:val="300"/>
          <w:tblHeader/>
          <w:jc w:val="center"/>
        </w:trPr>
        <w:tc>
          <w:tcPr>
            <w:tcW w:w="1838" w:type="dxa"/>
            <w:vMerge/>
            <w:shd w:val="clear" w:color="auto" w:fill="B6DDE8" w:themeFill="accent5" w:themeFillTint="66"/>
            <w:vAlign w:val="center"/>
          </w:tcPr>
          <w:p w14:paraId="5C5FF0E9" w14:textId="77777777" w:rsidR="00D26C2E" w:rsidRPr="005C1AE6" w:rsidRDefault="00D26C2E" w:rsidP="006245CA">
            <w:pPr>
              <w:snapToGrid w:val="0"/>
              <w:rPr>
                <w:rFonts w:eastAsia="標楷體"/>
              </w:rPr>
            </w:pPr>
          </w:p>
        </w:tc>
        <w:tc>
          <w:tcPr>
            <w:tcW w:w="992" w:type="dxa"/>
            <w:shd w:val="clear" w:color="auto" w:fill="auto"/>
            <w:vAlign w:val="center"/>
          </w:tcPr>
          <w:p w14:paraId="67AA09E9"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014B25BC" w14:textId="77777777" w:rsidR="00D26C2E" w:rsidRPr="005C1AE6" w:rsidRDefault="00D26C2E" w:rsidP="006245CA">
            <w:pPr>
              <w:snapToGrid w:val="0"/>
              <w:jc w:val="center"/>
              <w:rPr>
                <w:rFonts w:ascii="標楷體" w:eastAsia="標楷體" w:hAnsi="標楷體"/>
              </w:rPr>
            </w:pPr>
            <w:r w:rsidRPr="005C1AE6">
              <w:rPr>
                <w:rFonts w:ascii="標楷體" w:eastAsia="標楷體" w:hAnsi="標楷體"/>
              </w:rPr>
              <w:t>20、1</w:t>
            </w:r>
            <w:r w:rsidRPr="005C1AE6">
              <w:rPr>
                <w:rFonts w:ascii="標楷體" w:eastAsia="標楷體" w:hAnsi="標楷體" w:hint="eastAsia"/>
              </w:rPr>
              <w:t>5</w:t>
            </w:r>
          </w:p>
          <w:p w14:paraId="3AF35AF7" w14:textId="77777777" w:rsidR="00D26C2E" w:rsidRPr="005C1AE6" w:rsidRDefault="00D26C2E" w:rsidP="006245CA">
            <w:pPr>
              <w:snapToGrid w:val="0"/>
              <w:jc w:val="center"/>
              <w:rPr>
                <w:rFonts w:eastAsia="標楷體"/>
              </w:rPr>
            </w:pPr>
            <w:r w:rsidRPr="005C1AE6">
              <w:rPr>
                <w:rFonts w:eastAsia="標楷體" w:hint="eastAsia"/>
              </w:rPr>
              <w:t>5</w:t>
            </w:r>
          </w:p>
        </w:tc>
        <w:tc>
          <w:tcPr>
            <w:tcW w:w="5812" w:type="dxa"/>
            <w:shd w:val="clear" w:color="auto" w:fill="auto"/>
            <w:vAlign w:val="center"/>
          </w:tcPr>
          <w:p w14:paraId="24F57C04"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78A372ED" w14:textId="77777777" w:rsidR="00D26C2E" w:rsidRPr="005C1AE6" w:rsidRDefault="00D26C2E" w:rsidP="006245CA">
            <w:pPr>
              <w:snapToGrid w:val="0"/>
              <w:rPr>
                <w:rFonts w:eastAsia="標楷體"/>
              </w:rPr>
            </w:pPr>
            <w:r w:rsidRPr="005C1AE6">
              <w:rPr>
                <w:rFonts w:ascii="標楷體" w:eastAsia="標楷體" w:hAnsi="標楷體" w:cs="Arial Unicode MS" w:hint="eastAsia"/>
                <w:sz w:val="20"/>
                <w:szCs w:val="20"/>
              </w:rPr>
              <w:t>融入健康課程第二單元解癮密碼</w:t>
            </w:r>
          </w:p>
        </w:tc>
        <w:tc>
          <w:tcPr>
            <w:tcW w:w="1701" w:type="dxa"/>
            <w:shd w:val="clear" w:color="auto" w:fill="auto"/>
            <w:vAlign w:val="center"/>
          </w:tcPr>
          <w:p w14:paraId="317CE742" w14:textId="77777777" w:rsidR="00D26C2E" w:rsidRPr="005C1AE6" w:rsidRDefault="00D26C2E" w:rsidP="006245CA">
            <w:pPr>
              <w:snapToGrid w:val="0"/>
              <w:jc w:val="center"/>
              <w:rPr>
                <w:rFonts w:eastAsia="標楷體"/>
              </w:rPr>
            </w:pPr>
            <w:r w:rsidRPr="005C1AE6">
              <w:rPr>
                <w:rFonts w:eastAsia="標楷體" w:hint="eastAsia"/>
              </w:rPr>
              <w:t>2</w:t>
            </w:r>
          </w:p>
          <w:p w14:paraId="1FC09DE1" w14:textId="77777777" w:rsidR="00D26C2E" w:rsidRPr="005C1AE6" w:rsidRDefault="00D26C2E" w:rsidP="006245CA">
            <w:pPr>
              <w:snapToGrid w:val="0"/>
              <w:jc w:val="center"/>
              <w:rPr>
                <w:rFonts w:eastAsia="標楷體"/>
              </w:rPr>
            </w:pPr>
            <w:r w:rsidRPr="005C1AE6">
              <w:rPr>
                <w:rFonts w:eastAsia="標楷體" w:hint="eastAsia"/>
              </w:rPr>
              <w:t>1</w:t>
            </w:r>
          </w:p>
        </w:tc>
        <w:tc>
          <w:tcPr>
            <w:tcW w:w="3260" w:type="dxa"/>
            <w:vMerge/>
            <w:shd w:val="clear" w:color="auto" w:fill="B6DDE8" w:themeFill="accent5" w:themeFillTint="66"/>
          </w:tcPr>
          <w:p w14:paraId="3B757E7B" w14:textId="77777777" w:rsidR="00D26C2E" w:rsidRPr="005C1AE6" w:rsidRDefault="00D26C2E" w:rsidP="006245CA">
            <w:pPr>
              <w:snapToGrid w:val="0"/>
              <w:ind w:firstLine="480"/>
              <w:rPr>
                <w:rFonts w:eastAsia="標楷體"/>
              </w:rPr>
            </w:pPr>
          </w:p>
        </w:tc>
      </w:tr>
      <w:tr w:rsidR="00D26C2E" w:rsidRPr="005C1AE6" w14:paraId="06CD3D65" w14:textId="77777777" w:rsidTr="006245CA">
        <w:tblPrEx>
          <w:jc w:val="center"/>
        </w:tblPrEx>
        <w:trPr>
          <w:cantSplit/>
          <w:trHeight w:val="300"/>
          <w:tblHeader/>
          <w:jc w:val="center"/>
        </w:trPr>
        <w:tc>
          <w:tcPr>
            <w:tcW w:w="1838" w:type="dxa"/>
            <w:vMerge w:val="restart"/>
            <w:shd w:val="clear" w:color="auto" w:fill="auto"/>
            <w:vAlign w:val="center"/>
          </w:tcPr>
          <w:p w14:paraId="07911215" w14:textId="77777777" w:rsidR="00D26C2E" w:rsidRPr="005C1AE6" w:rsidRDefault="00D26C2E" w:rsidP="006245CA">
            <w:pPr>
              <w:snapToGrid w:val="0"/>
              <w:rPr>
                <w:rFonts w:eastAsia="標楷體"/>
              </w:rPr>
            </w:pPr>
            <w:r w:rsidRPr="005C1AE6">
              <w:rPr>
                <w:rFonts w:ascii="標楷體" w:eastAsia="標楷體" w:hAnsi="標楷體" w:hint="eastAsia"/>
                <w:kern w:val="0"/>
                <w:shd w:val="clear" w:color="auto" w:fill="FFFFFF"/>
              </w:rPr>
              <w:t>資訊倫理教育</w:t>
            </w:r>
          </w:p>
        </w:tc>
        <w:tc>
          <w:tcPr>
            <w:tcW w:w="992" w:type="dxa"/>
            <w:shd w:val="clear" w:color="auto" w:fill="auto"/>
            <w:vAlign w:val="center"/>
          </w:tcPr>
          <w:p w14:paraId="636F6474"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436D9227" w14:textId="77777777" w:rsidR="00D26C2E" w:rsidRPr="005C1AE6" w:rsidRDefault="00D26C2E" w:rsidP="006245CA">
            <w:pPr>
              <w:snapToGrid w:val="0"/>
              <w:jc w:val="center"/>
              <w:rPr>
                <w:rFonts w:eastAsia="標楷體"/>
              </w:rPr>
            </w:pPr>
            <w:r w:rsidRPr="005C1AE6">
              <w:rPr>
                <w:rFonts w:eastAsia="標楷體" w:hint="eastAsia"/>
              </w:rPr>
              <w:t>21</w:t>
            </w:r>
          </w:p>
        </w:tc>
        <w:tc>
          <w:tcPr>
            <w:tcW w:w="5812" w:type="dxa"/>
            <w:shd w:val="clear" w:color="auto" w:fill="auto"/>
            <w:vAlign w:val="center"/>
          </w:tcPr>
          <w:p w14:paraId="5D8CBE1A"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7B65E6C6" w14:textId="77777777" w:rsidR="00D26C2E" w:rsidRPr="005C1AE6" w:rsidRDefault="00D26C2E" w:rsidP="006245CA">
            <w:pPr>
              <w:snapToGrid w:val="0"/>
              <w:jc w:val="center"/>
              <w:rPr>
                <w:rFonts w:eastAsia="標楷體"/>
              </w:rPr>
            </w:pPr>
            <w:r w:rsidRPr="005C1AE6">
              <w:rPr>
                <w:rFonts w:eastAsia="標楷體" w:hint="eastAsia"/>
              </w:rPr>
              <w:t>1</w:t>
            </w:r>
          </w:p>
        </w:tc>
        <w:tc>
          <w:tcPr>
            <w:tcW w:w="3260" w:type="dxa"/>
            <w:vMerge w:val="restart"/>
            <w:shd w:val="clear" w:color="auto" w:fill="auto"/>
          </w:tcPr>
          <w:p w14:paraId="0F533963" w14:textId="77777777" w:rsidR="00D26C2E" w:rsidRPr="005C1AE6" w:rsidRDefault="00D26C2E" w:rsidP="006245CA">
            <w:pPr>
              <w:snapToGrid w:val="0"/>
              <w:rPr>
                <w:rFonts w:eastAsia="標楷體"/>
              </w:rPr>
            </w:pPr>
            <w:r w:rsidRPr="005C1AE6">
              <w:rPr>
                <w:rFonts w:ascii="標楷體" w:eastAsia="標楷體" w:hAnsi="標楷體" w:hint="eastAsia"/>
                <w:kern w:val="0"/>
                <w:shd w:val="clear" w:color="auto" w:fill="FFFFFF"/>
              </w:rPr>
              <w:t>至少1節</w:t>
            </w:r>
          </w:p>
        </w:tc>
      </w:tr>
      <w:tr w:rsidR="00D26C2E" w:rsidRPr="005C1AE6" w14:paraId="7C485727" w14:textId="77777777" w:rsidTr="006245CA">
        <w:tblPrEx>
          <w:jc w:val="center"/>
        </w:tblPrEx>
        <w:trPr>
          <w:cantSplit/>
          <w:trHeight w:val="300"/>
          <w:tblHeader/>
          <w:jc w:val="center"/>
        </w:trPr>
        <w:tc>
          <w:tcPr>
            <w:tcW w:w="1838" w:type="dxa"/>
            <w:vMerge/>
            <w:shd w:val="clear" w:color="auto" w:fill="auto"/>
            <w:vAlign w:val="center"/>
          </w:tcPr>
          <w:p w14:paraId="0AB90889" w14:textId="77777777" w:rsidR="00D26C2E" w:rsidRPr="005C1AE6" w:rsidRDefault="00D26C2E" w:rsidP="006245CA">
            <w:pPr>
              <w:snapToGrid w:val="0"/>
              <w:jc w:val="center"/>
              <w:rPr>
                <w:rFonts w:eastAsia="標楷體"/>
              </w:rPr>
            </w:pPr>
          </w:p>
        </w:tc>
        <w:tc>
          <w:tcPr>
            <w:tcW w:w="992" w:type="dxa"/>
            <w:shd w:val="clear" w:color="auto" w:fill="auto"/>
            <w:vAlign w:val="center"/>
          </w:tcPr>
          <w:p w14:paraId="77893620"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65EE58F7" w14:textId="77777777" w:rsidR="00D26C2E" w:rsidRPr="005C1AE6" w:rsidRDefault="00D26C2E" w:rsidP="006245CA">
            <w:pPr>
              <w:snapToGrid w:val="0"/>
              <w:jc w:val="center"/>
              <w:rPr>
                <w:rFonts w:eastAsia="標楷體"/>
              </w:rPr>
            </w:pPr>
            <w:r w:rsidRPr="005C1AE6">
              <w:rPr>
                <w:rFonts w:eastAsia="標楷體" w:hint="eastAsia"/>
              </w:rPr>
              <w:t>8</w:t>
            </w:r>
          </w:p>
        </w:tc>
        <w:tc>
          <w:tcPr>
            <w:tcW w:w="5812" w:type="dxa"/>
            <w:shd w:val="clear" w:color="auto" w:fill="auto"/>
            <w:vAlign w:val="center"/>
          </w:tcPr>
          <w:p w14:paraId="03D7F8F1"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0F75D6AC" w14:textId="77777777" w:rsidR="00D26C2E" w:rsidRPr="005C1AE6" w:rsidRDefault="00D26C2E" w:rsidP="006245CA">
            <w:pPr>
              <w:snapToGrid w:val="0"/>
              <w:jc w:val="center"/>
              <w:rPr>
                <w:rFonts w:eastAsia="標楷體"/>
              </w:rPr>
            </w:pPr>
            <w:r w:rsidRPr="005C1AE6">
              <w:rPr>
                <w:rFonts w:ascii="標楷體" w:eastAsia="標楷體" w:hAnsi="標楷體"/>
              </w:rPr>
              <w:t>2</w:t>
            </w:r>
          </w:p>
        </w:tc>
        <w:tc>
          <w:tcPr>
            <w:tcW w:w="3260" w:type="dxa"/>
            <w:vMerge/>
            <w:shd w:val="clear" w:color="auto" w:fill="auto"/>
          </w:tcPr>
          <w:p w14:paraId="36B942E7" w14:textId="77777777" w:rsidR="00D26C2E" w:rsidRPr="005C1AE6" w:rsidRDefault="00D26C2E" w:rsidP="006245CA">
            <w:pPr>
              <w:snapToGrid w:val="0"/>
              <w:ind w:firstLine="480"/>
              <w:rPr>
                <w:rFonts w:eastAsia="標楷體"/>
              </w:rPr>
            </w:pPr>
          </w:p>
        </w:tc>
      </w:tr>
      <w:tr w:rsidR="00D26C2E" w:rsidRPr="005C1AE6" w14:paraId="1246AEE6" w14:textId="77777777" w:rsidTr="006245CA">
        <w:tblPrEx>
          <w:jc w:val="center"/>
        </w:tblPrEx>
        <w:trPr>
          <w:cantSplit/>
          <w:trHeight w:val="300"/>
          <w:tblHeader/>
          <w:jc w:val="center"/>
        </w:trPr>
        <w:tc>
          <w:tcPr>
            <w:tcW w:w="1838" w:type="dxa"/>
            <w:vMerge w:val="restart"/>
            <w:shd w:val="clear" w:color="auto" w:fill="auto"/>
            <w:vAlign w:val="center"/>
          </w:tcPr>
          <w:p w14:paraId="7E447F0E" w14:textId="77777777" w:rsidR="00D26C2E" w:rsidRPr="005C1AE6" w:rsidRDefault="00D26C2E" w:rsidP="006245CA">
            <w:pPr>
              <w:snapToGrid w:val="0"/>
              <w:jc w:val="center"/>
              <w:rPr>
                <w:rFonts w:eastAsia="標楷體"/>
              </w:rPr>
            </w:pPr>
            <w:r w:rsidRPr="005C1AE6">
              <w:rPr>
                <w:rFonts w:eastAsia="標楷體" w:hint="eastAsia"/>
              </w:rPr>
              <w:t>戶外教育</w:t>
            </w:r>
          </w:p>
        </w:tc>
        <w:tc>
          <w:tcPr>
            <w:tcW w:w="992" w:type="dxa"/>
            <w:shd w:val="clear" w:color="auto" w:fill="auto"/>
            <w:vAlign w:val="center"/>
          </w:tcPr>
          <w:p w14:paraId="24CB4116"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248CAC5B" w14:textId="77777777" w:rsidR="00D26C2E" w:rsidRPr="005C1AE6" w:rsidRDefault="00D26C2E" w:rsidP="006245CA">
            <w:pPr>
              <w:snapToGrid w:val="0"/>
              <w:jc w:val="center"/>
              <w:rPr>
                <w:rFonts w:eastAsia="標楷體"/>
              </w:rPr>
            </w:pPr>
            <w:r w:rsidRPr="005C1AE6">
              <w:rPr>
                <w:rFonts w:eastAsia="標楷體" w:hint="eastAsia"/>
              </w:rPr>
              <w:t>13~17</w:t>
            </w:r>
          </w:p>
        </w:tc>
        <w:tc>
          <w:tcPr>
            <w:tcW w:w="5812" w:type="dxa"/>
            <w:shd w:val="clear" w:color="auto" w:fill="auto"/>
            <w:vAlign w:val="center"/>
          </w:tcPr>
          <w:p w14:paraId="43BCDDD9"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3F97AFEA" w14:textId="77777777" w:rsidR="00D26C2E" w:rsidRPr="005C1AE6" w:rsidRDefault="00D26C2E" w:rsidP="006245CA">
            <w:pPr>
              <w:snapToGrid w:val="0"/>
              <w:jc w:val="center"/>
              <w:rPr>
                <w:rFonts w:eastAsia="標楷體"/>
              </w:rPr>
            </w:pPr>
            <w:r w:rsidRPr="005C1AE6">
              <w:rPr>
                <w:rFonts w:eastAsia="標楷體" w:hint="eastAsia"/>
              </w:rPr>
              <w:t>14</w:t>
            </w:r>
          </w:p>
        </w:tc>
        <w:tc>
          <w:tcPr>
            <w:tcW w:w="3260" w:type="dxa"/>
            <w:vMerge w:val="restart"/>
            <w:shd w:val="clear" w:color="auto" w:fill="auto"/>
          </w:tcPr>
          <w:p w14:paraId="394474EE" w14:textId="77777777" w:rsidR="00D26C2E" w:rsidRPr="005C1AE6" w:rsidRDefault="00D26C2E" w:rsidP="006245CA">
            <w:pPr>
              <w:snapToGrid w:val="0"/>
              <w:ind w:firstLine="480"/>
              <w:rPr>
                <w:rFonts w:eastAsia="標楷體"/>
              </w:rPr>
            </w:pPr>
          </w:p>
        </w:tc>
      </w:tr>
      <w:tr w:rsidR="00D26C2E" w:rsidRPr="005C1AE6" w14:paraId="708F2FF4" w14:textId="77777777" w:rsidTr="006245CA">
        <w:tblPrEx>
          <w:jc w:val="center"/>
        </w:tblPrEx>
        <w:trPr>
          <w:cantSplit/>
          <w:trHeight w:val="300"/>
          <w:tblHeader/>
          <w:jc w:val="center"/>
        </w:trPr>
        <w:tc>
          <w:tcPr>
            <w:tcW w:w="1838" w:type="dxa"/>
            <w:vMerge/>
            <w:shd w:val="clear" w:color="auto" w:fill="auto"/>
            <w:vAlign w:val="center"/>
          </w:tcPr>
          <w:p w14:paraId="3CB05844" w14:textId="77777777" w:rsidR="00D26C2E" w:rsidRPr="005C1AE6" w:rsidRDefault="00D26C2E" w:rsidP="006245CA">
            <w:pPr>
              <w:snapToGrid w:val="0"/>
              <w:jc w:val="center"/>
              <w:rPr>
                <w:rFonts w:eastAsia="標楷體"/>
              </w:rPr>
            </w:pPr>
          </w:p>
        </w:tc>
        <w:tc>
          <w:tcPr>
            <w:tcW w:w="992" w:type="dxa"/>
            <w:shd w:val="clear" w:color="auto" w:fill="auto"/>
            <w:vAlign w:val="center"/>
          </w:tcPr>
          <w:p w14:paraId="5436F0B5"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5ABD3EF2" w14:textId="1CC850BF" w:rsidR="00D26C2E" w:rsidRPr="005C1AE6" w:rsidRDefault="00844106" w:rsidP="006245CA">
            <w:pPr>
              <w:snapToGrid w:val="0"/>
              <w:jc w:val="center"/>
              <w:rPr>
                <w:rFonts w:eastAsia="標楷體"/>
              </w:rPr>
            </w:pPr>
            <w:r w:rsidRPr="005C1AE6">
              <w:rPr>
                <w:rFonts w:eastAsia="標楷體"/>
              </w:rPr>
              <w:t>14~15</w:t>
            </w:r>
          </w:p>
        </w:tc>
        <w:tc>
          <w:tcPr>
            <w:tcW w:w="5812" w:type="dxa"/>
            <w:shd w:val="clear" w:color="auto" w:fill="auto"/>
            <w:vAlign w:val="center"/>
          </w:tcPr>
          <w:p w14:paraId="2924B909"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00DB5010" w14:textId="77777777" w:rsidR="00D26C2E" w:rsidRPr="005C1AE6" w:rsidRDefault="00D26C2E" w:rsidP="006245CA">
            <w:pPr>
              <w:snapToGrid w:val="0"/>
              <w:jc w:val="center"/>
              <w:rPr>
                <w:rFonts w:eastAsia="標楷體"/>
              </w:rPr>
            </w:pPr>
            <w:r w:rsidRPr="005C1AE6">
              <w:rPr>
                <w:rFonts w:eastAsia="標楷體" w:hint="eastAsia"/>
              </w:rPr>
              <w:t>4</w:t>
            </w:r>
          </w:p>
        </w:tc>
        <w:tc>
          <w:tcPr>
            <w:tcW w:w="3260" w:type="dxa"/>
            <w:vMerge/>
            <w:shd w:val="clear" w:color="auto" w:fill="auto"/>
          </w:tcPr>
          <w:p w14:paraId="789B155B" w14:textId="77777777" w:rsidR="00D26C2E" w:rsidRPr="005C1AE6" w:rsidRDefault="00D26C2E" w:rsidP="006245CA">
            <w:pPr>
              <w:snapToGrid w:val="0"/>
              <w:ind w:firstLine="480"/>
              <w:rPr>
                <w:rFonts w:eastAsia="標楷體"/>
              </w:rPr>
            </w:pPr>
          </w:p>
        </w:tc>
      </w:tr>
      <w:tr w:rsidR="00D26C2E" w:rsidRPr="005C1AE6" w14:paraId="5776A8C0" w14:textId="77777777" w:rsidTr="006245CA">
        <w:tblPrEx>
          <w:jc w:val="center"/>
        </w:tblPrEx>
        <w:trPr>
          <w:cantSplit/>
          <w:trHeight w:val="300"/>
          <w:tblHeader/>
          <w:jc w:val="center"/>
        </w:trPr>
        <w:tc>
          <w:tcPr>
            <w:tcW w:w="1838" w:type="dxa"/>
            <w:vMerge w:val="restart"/>
            <w:shd w:val="clear" w:color="auto" w:fill="auto"/>
            <w:vAlign w:val="center"/>
          </w:tcPr>
          <w:p w14:paraId="402F9E99" w14:textId="77777777" w:rsidR="00D26C2E" w:rsidRPr="005C1AE6" w:rsidRDefault="00D26C2E" w:rsidP="006245CA">
            <w:pPr>
              <w:snapToGrid w:val="0"/>
              <w:jc w:val="center"/>
              <w:rPr>
                <w:rFonts w:eastAsia="標楷體"/>
              </w:rPr>
            </w:pPr>
            <w:r w:rsidRPr="005C1AE6">
              <w:rPr>
                <w:rFonts w:eastAsia="標楷體" w:hint="eastAsia"/>
              </w:rPr>
              <w:t>生命教育</w:t>
            </w:r>
          </w:p>
        </w:tc>
        <w:tc>
          <w:tcPr>
            <w:tcW w:w="992" w:type="dxa"/>
            <w:shd w:val="clear" w:color="auto" w:fill="auto"/>
            <w:vAlign w:val="center"/>
          </w:tcPr>
          <w:p w14:paraId="7DE43044" w14:textId="77777777" w:rsidR="00D26C2E" w:rsidRPr="005C1AE6" w:rsidRDefault="00D26C2E" w:rsidP="006245CA">
            <w:pPr>
              <w:snapToGrid w:val="0"/>
              <w:jc w:val="center"/>
              <w:rPr>
                <w:rFonts w:eastAsia="標楷體"/>
              </w:rPr>
            </w:pPr>
            <w:r w:rsidRPr="005C1AE6">
              <w:rPr>
                <w:rFonts w:eastAsia="標楷體" w:hint="eastAsia"/>
              </w:rPr>
              <w:t>上</w:t>
            </w:r>
          </w:p>
        </w:tc>
        <w:tc>
          <w:tcPr>
            <w:tcW w:w="1134" w:type="dxa"/>
            <w:shd w:val="clear" w:color="auto" w:fill="auto"/>
            <w:vAlign w:val="center"/>
          </w:tcPr>
          <w:p w14:paraId="361C94FE" w14:textId="77777777" w:rsidR="00D26C2E" w:rsidRPr="005C1AE6" w:rsidRDefault="00D26C2E" w:rsidP="006245CA">
            <w:pPr>
              <w:snapToGrid w:val="0"/>
              <w:jc w:val="center"/>
              <w:rPr>
                <w:rFonts w:ascii="標楷體" w:eastAsia="標楷體" w:hAnsi="標楷體"/>
                <w:kern w:val="0"/>
                <w:shd w:val="clear" w:color="auto" w:fill="FFFFFF"/>
              </w:rPr>
            </w:pPr>
            <w:r w:rsidRPr="005C1AE6">
              <w:rPr>
                <w:rFonts w:ascii="標楷體" w:eastAsia="標楷體" w:hAnsi="標楷體"/>
                <w:kern w:val="0"/>
                <w:shd w:val="clear" w:color="auto" w:fill="FFFFFF"/>
              </w:rPr>
              <w:t>5、12</w:t>
            </w:r>
          </w:p>
          <w:p w14:paraId="018CAA85" w14:textId="77777777" w:rsidR="00D26C2E" w:rsidRPr="005C1AE6" w:rsidRDefault="00D26C2E" w:rsidP="006245CA">
            <w:pPr>
              <w:snapToGrid w:val="0"/>
              <w:jc w:val="center"/>
              <w:rPr>
                <w:rFonts w:eastAsia="標楷體"/>
              </w:rPr>
            </w:pPr>
            <w:r w:rsidRPr="005C1AE6">
              <w:rPr>
                <w:rFonts w:eastAsia="標楷體" w:hint="eastAsia"/>
              </w:rPr>
              <w:t>18</w:t>
            </w:r>
          </w:p>
        </w:tc>
        <w:tc>
          <w:tcPr>
            <w:tcW w:w="5812" w:type="dxa"/>
            <w:shd w:val="clear" w:color="auto" w:fill="auto"/>
            <w:vAlign w:val="center"/>
          </w:tcPr>
          <w:p w14:paraId="0C76666B" w14:textId="77777777" w:rsidR="00D26C2E" w:rsidRPr="005C1AE6" w:rsidRDefault="00D26C2E" w:rsidP="006245CA">
            <w:pPr>
              <w:snapToGrid w:val="0"/>
              <w:rPr>
                <w:rFonts w:ascii="標楷體" w:eastAsia="標楷體" w:hAnsi="標楷體"/>
                <w:lang w:eastAsia="zh-HK"/>
              </w:rPr>
            </w:pPr>
            <w:r w:rsidRPr="005C1AE6">
              <w:rPr>
                <w:rFonts w:ascii="標楷體" w:eastAsia="標楷體" w:hAnsi="標楷體"/>
              </w:rPr>
              <w:t>朝會</w:t>
            </w:r>
            <w:r w:rsidRPr="005C1AE6">
              <w:rPr>
                <w:rFonts w:ascii="標楷體" w:eastAsia="標楷體" w:hAnsi="標楷體"/>
                <w:lang w:eastAsia="zh-HK"/>
              </w:rPr>
              <w:t>時間</w:t>
            </w:r>
          </w:p>
          <w:p w14:paraId="3543CFE5" w14:textId="77777777" w:rsidR="00D26C2E" w:rsidRPr="005C1AE6" w:rsidRDefault="00D26C2E" w:rsidP="006245CA">
            <w:pPr>
              <w:snapToGrid w:val="0"/>
              <w:rPr>
                <w:rFonts w:eastAsia="標楷體"/>
              </w:rPr>
            </w:pPr>
            <w:r w:rsidRPr="005C1AE6">
              <w:rPr>
                <w:rFonts w:eastAsia="標楷體" w:hint="eastAsia"/>
              </w:rPr>
              <w:t>彈性課程</w:t>
            </w:r>
          </w:p>
        </w:tc>
        <w:tc>
          <w:tcPr>
            <w:tcW w:w="1701" w:type="dxa"/>
            <w:shd w:val="clear" w:color="auto" w:fill="auto"/>
            <w:vAlign w:val="center"/>
          </w:tcPr>
          <w:p w14:paraId="058B4BF0" w14:textId="77777777" w:rsidR="00D26C2E" w:rsidRPr="005C1AE6" w:rsidRDefault="00D26C2E" w:rsidP="006245CA">
            <w:pPr>
              <w:snapToGrid w:val="0"/>
              <w:jc w:val="center"/>
              <w:rPr>
                <w:rFonts w:ascii="標楷體" w:eastAsia="標楷體" w:hAnsi="標楷體"/>
                <w:kern w:val="0"/>
                <w:shd w:val="clear" w:color="auto" w:fill="FFFFFF"/>
              </w:rPr>
            </w:pPr>
            <w:r w:rsidRPr="005C1AE6">
              <w:rPr>
                <w:rFonts w:ascii="標楷體" w:eastAsia="標楷體" w:hAnsi="標楷體"/>
                <w:kern w:val="0"/>
                <w:shd w:val="clear" w:color="auto" w:fill="FFFFFF"/>
              </w:rPr>
              <w:t>2</w:t>
            </w:r>
          </w:p>
          <w:p w14:paraId="4BECF9CF" w14:textId="77777777" w:rsidR="00D26C2E" w:rsidRPr="005C1AE6" w:rsidRDefault="00D26C2E" w:rsidP="006245CA">
            <w:pPr>
              <w:snapToGrid w:val="0"/>
              <w:jc w:val="center"/>
              <w:rPr>
                <w:rFonts w:eastAsia="標楷體"/>
              </w:rPr>
            </w:pPr>
            <w:r w:rsidRPr="005C1AE6">
              <w:rPr>
                <w:rFonts w:eastAsia="標楷體" w:hint="eastAsia"/>
              </w:rPr>
              <w:t>2</w:t>
            </w:r>
          </w:p>
        </w:tc>
        <w:tc>
          <w:tcPr>
            <w:tcW w:w="3260" w:type="dxa"/>
            <w:vMerge w:val="restart"/>
            <w:shd w:val="clear" w:color="auto" w:fill="auto"/>
          </w:tcPr>
          <w:p w14:paraId="5D38648F" w14:textId="77777777" w:rsidR="00D26C2E" w:rsidRPr="005C1AE6" w:rsidRDefault="00D26C2E" w:rsidP="006245CA">
            <w:pPr>
              <w:snapToGrid w:val="0"/>
              <w:ind w:firstLine="480"/>
              <w:rPr>
                <w:rFonts w:eastAsia="標楷體"/>
              </w:rPr>
            </w:pPr>
          </w:p>
        </w:tc>
      </w:tr>
      <w:tr w:rsidR="00D26C2E" w:rsidRPr="005C1AE6" w14:paraId="2697D56A" w14:textId="77777777" w:rsidTr="006245CA">
        <w:tblPrEx>
          <w:jc w:val="center"/>
        </w:tblPrEx>
        <w:trPr>
          <w:cantSplit/>
          <w:trHeight w:val="300"/>
          <w:tblHeader/>
          <w:jc w:val="center"/>
        </w:trPr>
        <w:tc>
          <w:tcPr>
            <w:tcW w:w="1838" w:type="dxa"/>
            <w:vMerge/>
            <w:shd w:val="clear" w:color="auto" w:fill="auto"/>
            <w:vAlign w:val="center"/>
          </w:tcPr>
          <w:p w14:paraId="7E34AFAE" w14:textId="77777777" w:rsidR="00D26C2E" w:rsidRPr="005C1AE6" w:rsidRDefault="00D26C2E" w:rsidP="006245CA">
            <w:pPr>
              <w:snapToGrid w:val="0"/>
              <w:jc w:val="center"/>
              <w:rPr>
                <w:rFonts w:eastAsia="標楷體"/>
              </w:rPr>
            </w:pPr>
          </w:p>
        </w:tc>
        <w:tc>
          <w:tcPr>
            <w:tcW w:w="992" w:type="dxa"/>
            <w:shd w:val="clear" w:color="auto" w:fill="auto"/>
            <w:vAlign w:val="center"/>
          </w:tcPr>
          <w:p w14:paraId="46448F8F" w14:textId="77777777" w:rsidR="00D26C2E" w:rsidRPr="005C1AE6" w:rsidRDefault="00D26C2E" w:rsidP="006245CA">
            <w:pPr>
              <w:snapToGrid w:val="0"/>
              <w:jc w:val="center"/>
              <w:rPr>
                <w:rFonts w:eastAsia="標楷體"/>
              </w:rPr>
            </w:pPr>
            <w:r w:rsidRPr="005C1AE6">
              <w:rPr>
                <w:rFonts w:eastAsia="標楷體" w:hint="eastAsia"/>
              </w:rPr>
              <w:t>下</w:t>
            </w:r>
          </w:p>
        </w:tc>
        <w:tc>
          <w:tcPr>
            <w:tcW w:w="1134" w:type="dxa"/>
            <w:shd w:val="clear" w:color="auto" w:fill="auto"/>
            <w:vAlign w:val="center"/>
          </w:tcPr>
          <w:p w14:paraId="4F4449C6" w14:textId="77777777" w:rsidR="00D26C2E" w:rsidRPr="005C1AE6" w:rsidRDefault="00D26C2E" w:rsidP="006245CA">
            <w:pPr>
              <w:snapToGrid w:val="0"/>
              <w:jc w:val="center"/>
              <w:rPr>
                <w:rFonts w:eastAsia="標楷體"/>
              </w:rPr>
            </w:pPr>
            <w:r w:rsidRPr="005C1AE6">
              <w:rPr>
                <w:rFonts w:ascii="標楷體" w:eastAsia="標楷體" w:hAnsi="標楷體"/>
              </w:rPr>
              <w:t>18</w:t>
            </w:r>
          </w:p>
        </w:tc>
        <w:tc>
          <w:tcPr>
            <w:tcW w:w="5812" w:type="dxa"/>
            <w:shd w:val="clear" w:color="auto" w:fill="auto"/>
            <w:vAlign w:val="center"/>
          </w:tcPr>
          <w:p w14:paraId="09CF0F31" w14:textId="77777777" w:rsidR="00D26C2E" w:rsidRPr="005C1AE6" w:rsidRDefault="00D26C2E" w:rsidP="006245CA">
            <w:pPr>
              <w:snapToGrid w:val="0"/>
              <w:rPr>
                <w:rFonts w:eastAsia="標楷體"/>
              </w:rPr>
            </w:pPr>
            <w:r w:rsidRPr="005C1AE6">
              <w:rPr>
                <w:rFonts w:ascii="標楷體" w:eastAsia="標楷體" w:hAnsi="標楷體"/>
              </w:rPr>
              <w:t>朝會</w:t>
            </w:r>
            <w:r w:rsidRPr="005C1AE6">
              <w:rPr>
                <w:rFonts w:ascii="標楷體" w:eastAsia="標楷體" w:hAnsi="標楷體"/>
                <w:lang w:eastAsia="zh-HK"/>
              </w:rPr>
              <w:t>時間</w:t>
            </w:r>
          </w:p>
        </w:tc>
        <w:tc>
          <w:tcPr>
            <w:tcW w:w="1701" w:type="dxa"/>
            <w:shd w:val="clear" w:color="auto" w:fill="auto"/>
            <w:vAlign w:val="center"/>
          </w:tcPr>
          <w:p w14:paraId="6786919B" w14:textId="77777777" w:rsidR="00D26C2E" w:rsidRPr="005C1AE6" w:rsidRDefault="00D26C2E" w:rsidP="006245CA">
            <w:pPr>
              <w:snapToGrid w:val="0"/>
              <w:jc w:val="center"/>
              <w:rPr>
                <w:rFonts w:eastAsia="標楷體"/>
              </w:rPr>
            </w:pPr>
            <w:r w:rsidRPr="005C1AE6">
              <w:rPr>
                <w:rFonts w:ascii="標楷體" w:eastAsia="標楷體" w:hAnsi="標楷體"/>
              </w:rPr>
              <w:t>1</w:t>
            </w:r>
          </w:p>
        </w:tc>
        <w:tc>
          <w:tcPr>
            <w:tcW w:w="3260" w:type="dxa"/>
            <w:vMerge/>
            <w:shd w:val="clear" w:color="auto" w:fill="auto"/>
          </w:tcPr>
          <w:p w14:paraId="308CDA1A" w14:textId="77777777" w:rsidR="00D26C2E" w:rsidRPr="005C1AE6" w:rsidRDefault="00D26C2E" w:rsidP="006245CA">
            <w:pPr>
              <w:snapToGrid w:val="0"/>
              <w:ind w:firstLine="480"/>
              <w:rPr>
                <w:rFonts w:eastAsia="標楷體"/>
              </w:rPr>
            </w:pPr>
          </w:p>
        </w:tc>
      </w:tr>
    </w:tbl>
    <w:p w14:paraId="4515B868" w14:textId="4E4FA97D" w:rsidR="00D26C2E" w:rsidRPr="005C1AE6" w:rsidRDefault="00D26C2E" w:rsidP="00EA590E">
      <w:pPr>
        <w:pStyle w:val="affd"/>
        <w:spacing w:before="36"/>
        <w:ind w:left="720"/>
      </w:pPr>
    </w:p>
    <w:p w14:paraId="612606D6" w14:textId="5441C0EA" w:rsidR="0005609E" w:rsidRPr="005C1AE6" w:rsidRDefault="0005609E" w:rsidP="00EA590E">
      <w:pPr>
        <w:pStyle w:val="affd"/>
        <w:spacing w:before="36"/>
        <w:ind w:left="720"/>
      </w:pPr>
    </w:p>
    <w:p w14:paraId="7992B2F0" w14:textId="2C96AF7B" w:rsidR="0005609E" w:rsidRPr="005C1AE6" w:rsidRDefault="0005609E" w:rsidP="00EA590E">
      <w:pPr>
        <w:pStyle w:val="affd"/>
        <w:spacing w:before="36"/>
        <w:ind w:left="720"/>
      </w:pPr>
    </w:p>
    <w:p w14:paraId="2BD6C87E" w14:textId="7E9AA1B6" w:rsidR="0005609E" w:rsidRPr="005C1AE6" w:rsidRDefault="0005609E" w:rsidP="00EA590E">
      <w:pPr>
        <w:pStyle w:val="affd"/>
        <w:spacing w:before="36"/>
        <w:ind w:left="720"/>
      </w:pPr>
    </w:p>
    <w:p w14:paraId="0D3AC160" w14:textId="6E0760D1" w:rsidR="0005609E" w:rsidRPr="005C1AE6" w:rsidRDefault="0005609E" w:rsidP="00EA590E">
      <w:pPr>
        <w:pStyle w:val="affd"/>
        <w:spacing w:before="36"/>
        <w:ind w:left="720"/>
      </w:pPr>
    </w:p>
    <w:p w14:paraId="2C1A3341" w14:textId="15128512" w:rsidR="0005609E" w:rsidRPr="005C1AE6" w:rsidRDefault="0005609E" w:rsidP="00EA590E">
      <w:pPr>
        <w:pStyle w:val="affd"/>
        <w:spacing w:before="36"/>
        <w:ind w:left="720"/>
      </w:pPr>
    </w:p>
    <w:p w14:paraId="0287C195" w14:textId="43233245" w:rsidR="0005609E" w:rsidRPr="005C1AE6" w:rsidRDefault="0005609E" w:rsidP="00EA590E">
      <w:pPr>
        <w:pStyle w:val="affd"/>
        <w:spacing w:before="36"/>
        <w:ind w:left="720"/>
      </w:pPr>
    </w:p>
    <w:p w14:paraId="384C6C4A" w14:textId="6110F12C" w:rsidR="0005609E" w:rsidRPr="005C1AE6" w:rsidRDefault="0005609E" w:rsidP="00EA590E">
      <w:pPr>
        <w:pStyle w:val="affd"/>
        <w:spacing w:before="36"/>
        <w:ind w:left="720"/>
      </w:pPr>
    </w:p>
    <w:p w14:paraId="62010BB6" w14:textId="2A75F099" w:rsidR="0005609E" w:rsidRPr="005C1AE6" w:rsidRDefault="0005609E" w:rsidP="00EA590E">
      <w:pPr>
        <w:pStyle w:val="affd"/>
        <w:spacing w:before="36"/>
        <w:ind w:left="720"/>
      </w:pPr>
    </w:p>
    <w:p w14:paraId="099BF16E" w14:textId="55B0607D" w:rsidR="0005609E" w:rsidRPr="005C1AE6" w:rsidRDefault="0005609E" w:rsidP="00EA590E">
      <w:pPr>
        <w:pStyle w:val="affd"/>
        <w:spacing w:before="36"/>
        <w:ind w:left="720"/>
      </w:pPr>
    </w:p>
    <w:p w14:paraId="6A727459" w14:textId="522FC36B" w:rsidR="0005609E" w:rsidRPr="005C1AE6" w:rsidRDefault="0005609E" w:rsidP="00EA590E">
      <w:pPr>
        <w:pStyle w:val="affd"/>
        <w:spacing w:before="36"/>
        <w:ind w:left="720"/>
      </w:pPr>
    </w:p>
    <w:p w14:paraId="0D68AF86" w14:textId="42C67094" w:rsidR="0005609E" w:rsidRPr="005C1AE6" w:rsidRDefault="0005609E" w:rsidP="00EA590E">
      <w:pPr>
        <w:pStyle w:val="affd"/>
        <w:spacing w:before="36"/>
        <w:ind w:left="720"/>
      </w:pPr>
    </w:p>
    <w:p w14:paraId="51D9BC19" w14:textId="6582B5CB" w:rsidR="0005609E" w:rsidRPr="005C1AE6" w:rsidRDefault="0005609E" w:rsidP="00EA590E">
      <w:pPr>
        <w:pStyle w:val="affd"/>
        <w:spacing w:before="36"/>
        <w:ind w:left="720"/>
      </w:pPr>
    </w:p>
    <w:p w14:paraId="62850B61" w14:textId="77777777" w:rsidR="0005609E" w:rsidRPr="005C1AE6" w:rsidRDefault="0005609E" w:rsidP="00EA590E">
      <w:pPr>
        <w:pStyle w:val="affd"/>
        <w:spacing w:before="36"/>
        <w:ind w:left="720"/>
      </w:pPr>
    </w:p>
    <w:p w14:paraId="47179771" w14:textId="23CE08D1" w:rsidR="005D2FBE" w:rsidRPr="005C1AE6" w:rsidRDefault="00D14A11" w:rsidP="0068673D">
      <w:pPr>
        <w:pStyle w:val="aff9"/>
        <w:spacing w:before="90" w:after="90"/>
        <w:ind w:left="240"/>
      </w:pPr>
      <w:bookmarkStart w:id="13" w:name="_Toc131066156"/>
      <w:r w:rsidRPr="005C1AE6">
        <w:rPr>
          <w:rFonts w:hint="eastAsia"/>
        </w:rPr>
        <w:lastRenderedPageBreak/>
        <w:t>三、</w:t>
      </w:r>
      <w:r w:rsidR="005D2FBE" w:rsidRPr="005C1AE6">
        <w:rPr>
          <w:rFonts w:hint="eastAsia"/>
        </w:rPr>
        <w:t>國小畢業考後至畢業前課程活動規劃</w:t>
      </w:r>
      <w:r w:rsidR="00EC71D8" w:rsidRPr="005C1AE6">
        <w:rPr>
          <w:rFonts w:hint="eastAsia"/>
        </w:rPr>
        <w:t>(表</w:t>
      </w:r>
      <w:r w:rsidR="00EC71D8" w:rsidRPr="005C1AE6">
        <w:t>3</w:t>
      </w:r>
      <w:r w:rsidR="00EC71D8" w:rsidRPr="005C1AE6">
        <w:rPr>
          <w:rFonts w:hint="eastAsia"/>
        </w:rPr>
        <w:t>-</w:t>
      </w:r>
      <w:r w:rsidR="00DC583B" w:rsidRPr="005C1AE6">
        <w:rPr>
          <w:rFonts w:hint="eastAsia"/>
        </w:rPr>
        <w:t>8</w:t>
      </w:r>
      <w:r w:rsidR="00EC71D8" w:rsidRPr="005C1AE6">
        <w:rPr>
          <w:rFonts w:hint="eastAsia"/>
        </w:rPr>
        <w:t>)</w:t>
      </w:r>
      <w:bookmarkEnd w:id="13"/>
    </w:p>
    <w:tbl>
      <w:tblPr>
        <w:tblW w:w="141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4A0" w:firstRow="1" w:lastRow="0" w:firstColumn="1" w:lastColumn="0" w:noHBand="0" w:noVBand="1"/>
      </w:tblPr>
      <w:tblGrid>
        <w:gridCol w:w="704"/>
        <w:gridCol w:w="425"/>
        <w:gridCol w:w="1134"/>
        <w:gridCol w:w="2837"/>
        <w:gridCol w:w="981"/>
        <w:gridCol w:w="981"/>
        <w:gridCol w:w="981"/>
        <w:gridCol w:w="907"/>
        <w:gridCol w:w="907"/>
        <w:gridCol w:w="907"/>
        <w:gridCol w:w="907"/>
        <w:gridCol w:w="907"/>
        <w:gridCol w:w="1592"/>
      </w:tblGrid>
      <w:tr w:rsidR="0068673D" w:rsidRPr="005C1AE6" w14:paraId="43EB07EF" w14:textId="77777777" w:rsidTr="004A190B">
        <w:trPr>
          <w:cantSplit/>
          <w:trHeight w:val="321"/>
          <w:jc w:val="center"/>
        </w:trPr>
        <w:tc>
          <w:tcPr>
            <w:tcW w:w="14170" w:type="dxa"/>
            <w:gridSpan w:val="13"/>
            <w:shd w:val="clear" w:color="auto" w:fill="CCC0D9" w:themeFill="accent4" w:themeFillTint="66"/>
          </w:tcPr>
          <w:p w14:paraId="6F19980C" w14:textId="45A33654" w:rsidR="0068673D" w:rsidRPr="005C1AE6" w:rsidRDefault="0068673D" w:rsidP="00FD2CF6">
            <w:pPr>
              <w:jc w:val="center"/>
              <w:rPr>
                <w:rFonts w:ascii="標楷體" w:eastAsia="標楷體"/>
                <w:kern w:val="0"/>
                <w:sz w:val="28"/>
                <w:szCs w:val="32"/>
              </w:rPr>
            </w:pPr>
            <w:r w:rsidRPr="005C1AE6">
              <w:rPr>
                <w:rFonts w:ascii="標楷體" w:eastAsia="標楷體" w:hint="eastAsia"/>
                <w:kern w:val="0"/>
                <w:sz w:val="28"/>
                <w:szCs w:val="32"/>
              </w:rPr>
              <w:t>基隆市</w:t>
            </w:r>
            <w:r w:rsidR="0050084C" w:rsidRPr="005C1AE6">
              <w:rPr>
                <w:rFonts w:ascii="標楷體" w:eastAsia="標楷體" w:hint="eastAsia"/>
                <w:kern w:val="0"/>
                <w:sz w:val="28"/>
                <w:szCs w:val="32"/>
              </w:rPr>
              <w:t>11</w:t>
            </w:r>
            <w:r w:rsidR="00303E8F" w:rsidRPr="005C1AE6">
              <w:rPr>
                <w:rFonts w:ascii="標楷體" w:eastAsia="標楷體" w:hint="eastAsia"/>
                <w:kern w:val="0"/>
                <w:sz w:val="28"/>
                <w:szCs w:val="32"/>
              </w:rPr>
              <w:t>3</w:t>
            </w:r>
            <w:r w:rsidR="0050084C" w:rsidRPr="005C1AE6">
              <w:rPr>
                <w:rFonts w:ascii="標楷體" w:eastAsia="標楷體" w:hint="eastAsia"/>
                <w:kern w:val="0"/>
                <w:sz w:val="28"/>
                <w:szCs w:val="32"/>
              </w:rPr>
              <w:t>學年度</w:t>
            </w:r>
            <w:r w:rsidR="00C95935" w:rsidRPr="005C1AE6">
              <w:rPr>
                <w:rFonts w:ascii="標楷體" w:eastAsia="標楷體" w:hint="eastAsia"/>
                <w:kern w:val="0"/>
                <w:sz w:val="28"/>
                <w:szCs w:val="32"/>
              </w:rPr>
              <w:t>成功</w:t>
            </w:r>
            <w:r w:rsidRPr="005C1AE6">
              <w:rPr>
                <w:rFonts w:ascii="標楷體" w:eastAsia="標楷體" w:hint="eastAsia"/>
                <w:kern w:val="0"/>
                <w:sz w:val="28"/>
                <w:szCs w:val="32"/>
              </w:rPr>
              <w:t>國民小學六年級畢業考後至畢業前之課程規劃</w:t>
            </w:r>
          </w:p>
        </w:tc>
      </w:tr>
      <w:tr w:rsidR="0068673D" w:rsidRPr="005C1AE6" w14:paraId="3356825E" w14:textId="77777777" w:rsidTr="000A2562">
        <w:trPr>
          <w:cantSplit/>
          <w:trHeight w:val="7872"/>
          <w:jc w:val="center"/>
        </w:trPr>
        <w:tc>
          <w:tcPr>
            <w:tcW w:w="704" w:type="dxa"/>
            <w:shd w:val="clear" w:color="auto" w:fill="FFFFFF"/>
            <w:textDirection w:val="tbRlV"/>
            <w:vAlign w:val="center"/>
          </w:tcPr>
          <w:p w14:paraId="2A9C342B" w14:textId="77777777" w:rsidR="0068673D" w:rsidRPr="005C1AE6" w:rsidRDefault="0068673D" w:rsidP="00FD2CF6">
            <w:pPr>
              <w:ind w:left="113" w:right="113"/>
              <w:jc w:val="center"/>
              <w:rPr>
                <w:rFonts w:ascii="標楷體" w:eastAsia="標楷體" w:hAnsi="標楷體"/>
                <w:kern w:val="0"/>
              </w:rPr>
            </w:pPr>
            <w:r w:rsidRPr="005C1AE6">
              <w:rPr>
                <w:rFonts w:ascii="標楷體" w:eastAsia="標楷體" w:hAnsi="標楷體" w:hint="eastAsia"/>
                <w:kern w:val="0"/>
              </w:rPr>
              <w:t>課程概述</w:t>
            </w:r>
          </w:p>
        </w:tc>
        <w:tc>
          <w:tcPr>
            <w:tcW w:w="13466" w:type="dxa"/>
            <w:gridSpan w:val="12"/>
            <w:shd w:val="clear" w:color="auto" w:fill="FFFFFF"/>
            <w:vAlign w:val="center"/>
          </w:tcPr>
          <w:p w14:paraId="458A0F04" w14:textId="77777777" w:rsidR="0068673D" w:rsidRPr="005C1AE6" w:rsidRDefault="0068673D" w:rsidP="00A0082B">
            <w:pPr>
              <w:pStyle w:val="af0"/>
              <w:numPr>
                <w:ilvl w:val="0"/>
                <w:numId w:val="3"/>
              </w:numPr>
              <w:ind w:leftChars="0"/>
              <w:rPr>
                <w:rFonts w:ascii="標楷體" w:eastAsia="標楷體" w:hAnsi="標楷體"/>
              </w:rPr>
            </w:pPr>
            <w:r w:rsidRPr="005C1AE6">
              <w:rPr>
                <w:rFonts w:ascii="標楷體" w:eastAsia="標楷體" w:hAnsi="標楷體" w:hint="eastAsia"/>
                <w:kern w:val="0"/>
              </w:rPr>
              <w:t>依據：</w:t>
            </w:r>
          </w:p>
          <w:p w14:paraId="5C6EEB89" w14:textId="77777777" w:rsidR="0068673D" w:rsidRPr="005C1AE6" w:rsidRDefault="0068673D" w:rsidP="00FD2CF6">
            <w:pPr>
              <w:ind w:leftChars="100" w:left="240"/>
              <w:rPr>
                <w:rFonts w:ascii="標楷體" w:eastAsia="標楷體" w:hAnsi="標楷體"/>
              </w:rPr>
            </w:pPr>
            <w:r w:rsidRPr="005C1AE6">
              <w:rPr>
                <w:rFonts w:ascii="標楷體" w:eastAsia="標楷體" w:hAnsi="標楷體" w:hint="eastAsia"/>
              </w:rPr>
              <w:t>一、教育部「國民中學及國民小學課程計畫備查作業參考原則」。</w:t>
            </w:r>
          </w:p>
          <w:p w14:paraId="264ED3DE" w14:textId="77777777" w:rsidR="0068673D" w:rsidRPr="005C1AE6" w:rsidRDefault="0068673D" w:rsidP="00FD2CF6">
            <w:pPr>
              <w:ind w:leftChars="100" w:left="240"/>
              <w:rPr>
                <w:rFonts w:ascii="標楷體" w:eastAsia="標楷體" w:hAnsi="標楷體"/>
                <w:kern w:val="0"/>
              </w:rPr>
            </w:pPr>
            <w:r w:rsidRPr="005C1AE6">
              <w:rPr>
                <w:rFonts w:ascii="標楷體" w:eastAsia="標楷體" w:hAnsi="標楷體" w:hint="eastAsia"/>
              </w:rPr>
              <w:t>二、基隆市108學年度國民中學及國民小學課程計畫備查作業實施計畫。</w:t>
            </w:r>
          </w:p>
          <w:p w14:paraId="3922B11C" w14:textId="77777777" w:rsidR="0068673D" w:rsidRPr="005C1AE6" w:rsidRDefault="0068673D" w:rsidP="00FD2CF6">
            <w:pPr>
              <w:rPr>
                <w:rFonts w:ascii="標楷體" w:eastAsia="標楷體" w:hAnsi="標楷體"/>
                <w:kern w:val="0"/>
              </w:rPr>
            </w:pPr>
            <w:r w:rsidRPr="005C1AE6">
              <w:rPr>
                <w:rFonts w:ascii="標楷體" w:eastAsia="標楷體" w:hAnsi="標楷體" w:hint="eastAsia"/>
                <w:kern w:val="0"/>
              </w:rPr>
              <w:t>貳、目的：</w:t>
            </w:r>
          </w:p>
          <w:p w14:paraId="02F14143" w14:textId="77777777" w:rsidR="0068673D" w:rsidRPr="005C1AE6" w:rsidRDefault="0068673D" w:rsidP="00FD2CF6">
            <w:pPr>
              <w:autoSpaceDE w:val="0"/>
              <w:autoSpaceDN w:val="0"/>
              <w:adjustRightInd w:val="0"/>
              <w:spacing w:line="400" w:lineRule="exact"/>
              <w:ind w:leftChars="100" w:left="240"/>
              <w:rPr>
                <w:rFonts w:ascii="標楷體" w:eastAsia="標楷體" w:hAnsi="標楷體"/>
                <w:kern w:val="0"/>
              </w:rPr>
            </w:pPr>
            <w:r w:rsidRPr="005C1AE6">
              <w:rPr>
                <w:rFonts w:ascii="標楷體" w:eastAsia="標楷體" w:hAnsi="標楷體" w:hint="eastAsia"/>
                <w:kern w:val="0"/>
              </w:rPr>
              <w:t>一、為持續學生延續學習，將進行加深、加廣、多元性課程。</w:t>
            </w:r>
          </w:p>
          <w:p w14:paraId="7C6162C1" w14:textId="77777777" w:rsidR="0068673D" w:rsidRPr="005C1AE6" w:rsidRDefault="0068673D" w:rsidP="00FD2CF6">
            <w:pPr>
              <w:autoSpaceDE w:val="0"/>
              <w:autoSpaceDN w:val="0"/>
              <w:adjustRightInd w:val="0"/>
              <w:spacing w:line="400" w:lineRule="exact"/>
              <w:ind w:leftChars="100" w:left="240"/>
              <w:rPr>
                <w:rFonts w:ascii="標楷體" w:eastAsia="標楷體" w:hAnsi="標楷體"/>
                <w:kern w:val="0"/>
              </w:rPr>
            </w:pPr>
            <w:r w:rsidRPr="005C1AE6">
              <w:rPr>
                <w:rFonts w:ascii="標楷體" w:eastAsia="標楷體" w:hAnsi="標楷體" w:hint="eastAsia"/>
                <w:kern w:val="0"/>
              </w:rPr>
              <w:t>二、進行補救教學、學期評量結果補考措施及國中銜接課程。</w:t>
            </w:r>
          </w:p>
          <w:p w14:paraId="3F1687E4" w14:textId="77777777" w:rsidR="0068673D" w:rsidRPr="005C1AE6" w:rsidRDefault="0068673D" w:rsidP="00FD2CF6">
            <w:pPr>
              <w:autoSpaceDE w:val="0"/>
              <w:autoSpaceDN w:val="0"/>
              <w:adjustRightInd w:val="0"/>
              <w:spacing w:line="400" w:lineRule="exact"/>
              <w:ind w:leftChars="100" w:left="240"/>
              <w:rPr>
                <w:rFonts w:ascii="標楷體" w:eastAsia="標楷體" w:cs="標楷體"/>
                <w:kern w:val="0"/>
              </w:rPr>
            </w:pPr>
            <w:r w:rsidRPr="005C1AE6">
              <w:rPr>
                <w:rFonts w:ascii="標楷體" w:eastAsia="標楷體" w:hAnsi="標楷體" w:hint="eastAsia"/>
                <w:kern w:val="0"/>
              </w:rPr>
              <w:t>三、多元性課程的規劃以</w:t>
            </w:r>
            <w:r w:rsidRPr="005C1AE6">
              <w:rPr>
                <w:rFonts w:ascii="標楷體" w:eastAsia="標楷體" w:cs="標楷體" w:hint="eastAsia"/>
                <w:kern w:val="0"/>
              </w:rPr>
              <w:t>凝聚班級向心力</w:t>
            </w:r>
            <w:r w:rsidRPr="005C1AE6">
              <w:rPr>
                <w:rFonts w:ascii="標楷體" w:eastAsia="標楷體" w:hAnsi="標楷體" w:hint="eastAsia"/>
                <w:kern w:val="0"/>
              </w:rPr>
              <w:t>，</w:t>
            </w:r>
            <w:r w:rsidRPr="005C1AE6">
              <w:rPr>
                <w:rFonts w:ascii="標楷體" w:eastAsia="標楷體" w:cs="標楷體" w:hint="eastAsia"/>
                <w:kern w:val="0"/>
              </w:rPr>
              <w:t>勾畫全體師生一段難忘又深刻的回憶。</w:t>
            </w:r>
          </w:p>
          <w:p w14:paraId="5E681775" w14:textId="77777777" w:rsidR="0068673D" w:rsidRPr="005C1AE6" w:rsidRDefault="0068673D" w:rsidP="00FD2CF6">
            <w:pPr>
              <w:rPr>
                <w:rFonts w:ascii="標楷體" w:eastAsia="標楷體" w:hAnsi="標楷體"/>
                <w:kern w:val="0"/>
              </w:rPr>
            </w:pPr>
            <w:r w:rsidRPr="005C1AE6">
              <w:rPr>
                <w:rFonts w:ascii="標楷體" w:eastAsia="標楷體" w:hAnsi="標楷體" w:hint="eastAsia"/>
                <w:kern w:val="0"/>
              </w:rPr>
              <w:t>參、活動對象:本學年度即將畢業之六年級學生。</w:t>
            </w:r>
          </w:p>
          <w:p w14:paraId="5A58D757" w14:textId="7BEA8A66" w:rsidR="0068673D" w:rsidRPr="005C1AE6" w:rsidRDefault="0068673D" w:rsidP="00FD2CF6">
            <w:pPr>
              <w:rPr>
                <w:rFonts w:ascii="標楷體" w:eastAsia="標楷體" w:hAnsi="標楷體"/>
                <w:kern w:val="0"/>
              </w:rPr>
            </w:pPr>
            <w:r w:rsidRPr="005C1AE6">
              <w:rPr>
                <w:rFonts w:ascii="標楷體" w:eastAsia="標楷體" w:hAnsi="標楷體" w:hint="eastAsia"/>
                <w:kern w:val="0"/>
              </w:rPr>
              <w:t>肆、活動時程：</w:t>
            </w:r>
            <w:r w:rsidR="00EE2C63" w:rsidRPr="005C1AE6">
              <w:rPr>
                <w:rFonts w:ascii="標楷體" w:eastAsia="標楷體" w:hAnsi="標楷體" w:hint="eastAsia"/>
                <w:kern w:val="0"/>
              </w:rPr>
              <w:t>11</w:t>
            </w:r>
            <w:r w:rsidR="00303E8F" w:rsidRPr="005C1AE6">
              <w:rPr>
                <w:rFonts w:ascii="標楷體" w:eastAsia="標楷體" w:hAnsi="標楷體" w:hint="eastAsia"/>
                <w:kern w:val="0"/>
              </w:rPr>
              <w:t>4</w:t>
            </w:r>
            <w:r w:rsidRPr="005C1AE6">
              <w:rPr>
                <w:rFonts w:ascii="標楷體" w:eastAsia="標楷體" w:hAnsi="標楷體" w:hint="eastAsia"/>
                <w:kern w:val="0"/>
              </w:rPr>
              <w:t>年</w:t>
            </w:r>
            <w:r w:rsidR="00C95935" w:rsidRPr="005C1AE6">
              <w:rPr>
                <w:rFonts w:ascii="標楷體" w:eastAsia="標楷體" w:hAnsi="標楷體" w:hint="eastAsia"/>
                <w:kern w:val="0"/>
              </w:rPr>
              <w:t>6</w:t>
            </w:r>
            <w:r w:rsidRPr="005C1AE6">
              <w:rPr>
                <w:rFonts w:ascii="標楷體" w:eastAsia="標楷體" w:hAnsi="標楷體" w:hint="eastAsia"/>
                <w:kern w:val="0"/>
              </w:rPr>
              <w:t>月</w:t>
            </w:r>
            <w:r w:rsidR="00C95935" w:rsidRPr="005C1AE6">
              <w:rPr>
                <w:rFonts w:ascii="標楷體" w:eastAsia="標楷體" w:hAnsi="標楷體" w:hint="eastAsia"/>
                <w:kern w:val="0"/>
              </w:rPr>
              <w:t>08</w:t>
            </w:r>
            <w:r w:rsidRPr="005C1AE6">
              <w:rPr>
                <w:rFonts w:ascii="標楷體" w:eastAsia="標楷體" w:hAnsi="標楷體" w:hint="eastAsia"/>
                <w:kern w:val="0"/>
              </w:rPr>
              <w:t>日至</w:t>
            </w:r>
            <w:r w:rsidR="00EE2C63" w:rsidRPr="005C1AE6">
              <w:rPr>
                <w:rFonts w:ascii="標楷體" w:eastAsia="標楷體" w:hAnsi="標楷體" w:hint="eastAsia"/>
                <w:kern w:val="0"/>
              </w:rPr>
              <w:t>11</w:t>
            </w:r>
            <w:r w:rsidR="00303E8F" w:rsidRPr="005C1AE6">
              <w:rPr>
                <w:rFonts w:ascii="標楷體" w:eastAsia="標楷體" w:hAnsi="標楷體" w:hint="eastAsia"/>
                <w:kern w:val="0"/>
              </w:rPr>
              <w:t>4</w:t>
            </w:r>
            <w:r w:rsidRPr="005C1AE6">
              <w:rPr>
                <w:rFonts w:ascii="標楷體" w:eastAsia="標楷體" w:hAnsi="標楷體" w:hint="eastAsia"/>
                <w:kern w:val="0"/>
              </w:rPr>
              <w:t>年6月</w:t>
            </w:r>
            <w:r w:rsidR="00C95935" w:rsidRPr="005C1AE6">
              <w:rPr>
                <w:rFonts w:ascii="標楷體" w:eastAsia="標楷體" w:hAnsi="標楷體" w:hint="eastAsia"/>
                <w:kern w:val="0"/>
              </w:rPr>
              <w:t>16</w:t>
            </w:r>
            <w:r w:rsidRPr="005C1AE6">
              <w:rPr>
                <w:rFonts w:ascii="標楷體" w:eastAsia="標楷體" w:hAnsi="標楷體" w:hint="eastAsia"/>
                <w:kern w:val="0"/>
              </w:rPr>
              <w:t>日(畢業典禮)</w:t>
            </w:r>
          </w:p>
          <w:p w14:paraId="1D4A1DC4" w14:textId="77777777" w:rsidR="0068673D" w:rsidRPr="005C1AE6" w:rsidRDefault="0068673D" w:rsidP="00FD2CF6">
            <w:pPr>
              <w:rPr>
                <w:rFonts w:ascii="標楷體" w:eastAsia="標楷體" w:hAnsi="標楷體"/>
                <w:kern w:val="0"/>
              </w:rPr>
            </w:pPr>
            <w:r w:rsidRPr="005C1AE6">
              <w:rPr>
                <w:rFonts w:ascii="標楷體" w:eastAsia="標楷體" w:hAnsi="標楷體" w:hint="eastAsia"/>
                <w:kern w:val="0"/>
              </w:rPr>
              <w:t>伍、課程活動內容：配合教學與學校重大行事活動安排集體性課程實施。</w:t>
            </w:r>
          </w:p>
          <w:p w14:paraId="3F64B707" w14:textId="123C6E3D" w:rsidR="0068673D" w:rsidRPr="005C1AE6" w:rsidRDefault="0068673D" w:rsidP="00FD2CF6">
            <w:pPr>
              <w:ind w:leftChars="100" w:left="240"/>
              <w:rPr>
                <w:rFonts w:ascii="標楷體" w:eastAsia="標楷體" w:hAnsi="標楷體"/>
              </w:rPr>
            </w:pPr>
            <w:r w:rsidRPr="005C1AE6">
              <w:rPr>
                <w:rFonts w:ascii="標楷體" w:eastAsia="標楷體" w:hAnsi="標楷體" w:hint="eastAsia"/>
              </w:rPr>
              <w:t>課程一：</w:t>
            </w:r>
            <w:r w:rsidR="006245CA" w:rsidRPr="005C1AE6">
              <w:rPr>
                <w:rFonts w:ascii="標楷體" w:eastAsia="標楷體" w:hAnsi="標楷體" w:hint="eastAsia"/>
              </w:rPr>
              <w:t>閱讀</w:t>
            </w:r>
          </w:p>
          <w:p w14:paraId="15CE64AF" w14:textId="1C217173" w:rsidR="0068673D" w:rsidRPr="005C1AE6" w:rsidRDefault="0068673D" w:rsidP="00FD2CF6">
            <w:pPr>
              <w:ind w:leftChars="100" w:left="240"/>
              <w:rPr>
                <w:rFonts w:ascii="標楷體" w:eastAsia="標楷體" w:hAnsi="標楷體"/>
              </w:rPr>
            </w:pPr>
            <w:r w:rsidRPr="005C1AE6">
              <w:rPr>
                <w:rFonts w:ascii="標楷體" w:eastAsia="標楷體" w:hAnsi="標楷體" w:hint="eastAsia"/>
              </w:rPr>
              <w:t>課程二：</w:t>
            </w:r>
            <w:r w:rsidR="006245CA" w:rsidRPr="005C1AE6">
              <w:rPr>
                <w:rFonts w:ascii="標楷體" w:eastAsia="標楷體" w:hAnsi="標楷體" w:hint="eastAsia"/>
              </w:rPr>
              <w:t>體適能訓練</w:t>
            </w:r>
          </w:p>
          <w:p w14:paraId="29F93896" w14:textId="71137191" w:rsidR="0068673D" w:rsidRPr="005C1AE6" w:rsidRDefault="0068673D" w:rsidP="00FD2CF6">
            <w:pPr>
              <w:ind w:leftChars="100" w:left="240"/>
              <w:rPr>
                <w:rFonts w:ascii="標楷體" w:eastAsia="標楷體" w:hAnsi="標楷體"/>
              </w:rPr>
            </w:pPr>
            <w:r w:rsidRPr="005C1AE6">
              <w:rPr>
                <w:rFonts w:ascii="標楷體" w:eastAsia="標楷體" w:hAnsi="標楷體" w:hint="eastAsia"/>
              </w:rPr>
              <w:t>課程三：</w:t>
            </w:r>
            <w:r w:rsidR="006245CA" w:rsidRPr="005C1AE6">
              <w:rPr>
                <w:rFonts w:ascii="標楷體" w:eastAsia="標楷體" w:hAnsi="標楷體" w:hint="eastAsia"/>
              </w:rPr>
              <w:t>畢業典禮預演</w:t>
            </w:r>
          </w:p>
          <w:p w14:paraId="211F94B1" w14:textId="77777777" w:rsidR="0068673D" w:rsidRPr="005C1AE6" w:rsidRDefault="000836EE" w:rsidP="00FD2CF6">
            <w:pPr>
              <w:spacing w:line="0" w:lineRule="atLeast"/>
              <w:rPr>
                <w:rFonts w:ascii="標楷體" w:eastAsia="標楷體" w:hAnsi="標楷體"/>
              </w:rPr>
            </w:pPr>
            <w:r w:rsidRPr="005C1AE6">
              <w:rPr>
                <w:rFonts w:ascii="標楷體" w:eastAsia="標楷體" w:hAnsi="標楷體" w:hint="eastAsia"/>
              </w:rPr>
              <w:t xml:space="preserve">  (若六年級課程於後詳列週進度表，則可省略課程描述，直接加註頁碼)</w:t>
            </w:r>
          </w:p>
          <w:p w14:paraId="5398117B" w14:textId="77777777" w:rsidR="0068673D" w:rsidRPr="005C1AE6" w:rsidRDefault="0068673D" w:rsidP="00851BEE">
            <w:pPr>
              <w:spacing w:line="0" w:lineRule="atLeast"/>
              <w:rPr>
                <w:rFonts w:ascii="標楷體" w:eastAsia="標楷體" w:hAnsi="標楷體"/>
                <w:bCs/>
                <w:sz w:val="18"/>
                <w:szCs w:val="18"/>
              </w:rPr>
            </w:pPr>
            <w:r w:rsidRPr="005C1AE6">
              <w:rPr>
                <w:rFonts w:ascii="標楷體" w:eastAsia="標楷體" w:hAnsi="標楷體" w:hint="eastAsia"/>
              </w:rPr>
              <w:t>陸、</w:t>
            </w:r>
            <w:r w:rsidRPr="005C1AE6">
              <w:rPr>
                <w:rFonts w:ascii="標楷體" w:eastAsia="標楷體" w:cs="標楷體" w:hint="eastAsia"/>
                <w:kern w:val="0"/>
                <w:sz w:val="23"/>
                <w:szCs w:val="23"/>
              </w:rPr>
              <w:t xml:space="preserve">預期效益與成效評量: </w:t>
            </w:r>
          </w:p>
          <w:p w14:paraId="0BE38AF5" w14:textId="54B108B1" w:rsidR="0068673D" w:rsidRPr="005C1AE6" w:rsidRDefault="006245CA" w:rsidP="00FD2CF6">
            <w:pPr>
              <w:spacing w:line="0" w:lineRule="atLeast"/>
              <w:ind w:left="698" w:hangingChars="291" w:hanging="698"/>
              <w:rPr>
                <w:rFonts w:ascii="標楷體" w:eastAsia="標楷體" w:hAnsi="標楷體"/>
                <w:bCs/>
                <w:sz w:val="18"/>
                <w:szCs w:val="18"/>
              </w:rPr>
            </w:pPr>
            <w:r w:rsidRPr="005C1AE6">
              <w:rPr>
                <w:rFonts w:ascii="標楷體" w:eastAsia="標楷體" w:hAnsi="標楷體" w:hint="eastAsia"/>
                <w:bCs/>
                <w:szCs w:val="18"/>
              </w:rPr>
              <w:t>學生能懷有感恩的心並在畢業典禮展現自我。</w:t>
            </w:r>
          </w:p>
        </w:tc>
      </w:tr>
      <w:tr w:rsidR="0068673D" w:rsidRPr="005C1AE6" w14:paraId="19605B69" w14:textId="77777777" w:rsidTr="000A2562">
        <w:trPr>
          <w:cantSplit/>
          <w:trHeight w:val="321"/>
          <w:jc w:val="center"/>
        </w:trPr>
        <w:tc>
          <w:tcPr>
            <w:tcW w:w="1129" w:type="dxa"/>
            <w:gridSpan w:val="2"/>
            <w:vMerge w:val="restart"/>
            <w:shd w:val="clear" w:color="auto" w:fill="D9D9D9" w:themeFill="background1" w:themeFillShade="D9"/>
            <w:vAlign w:val="center"/>
            <w:hideMark/>
          </w:tcPr>
          <w:p w14:paraId="18D40DD1" w14:textId="77777777" w:rsidR="0068673D" w:rsidRPr="005C1AE6" w:rsidRDefault="0068673D" w:rsidP="00FD2CF6">
            <w:pPr>
              <w:spacing w:line="0" w:lineRule="atLeast"/>
              <w:jc w:val="center"/>
              <w:rPr>
                <w:rFonts w:ascii="標楷體" w:eastAsia="標楷體" w:hAnsi="標楷體"/>
                <w:bCs/>
                <w:sz w:val="22"/>
                <w:szCs w:val="18"/>
              </w:rPr>
            </w:pPr>
            <w:r w:rsidRPr="005C1AE6">
              <w:rPr>
                <w:rFonts w:ascii="標楷體" w:eastAsia="標楷體" w:hAnsi="標楷體" w:hint="eastAsia"/>
                <w:bCs/>
                <w:szCs w:val="18"/>
              </w:rPr>
              <w:lastRenderedPageBreak/>
              <w:t>週次</w:t>
            </w:r>
          </w:p>
        </w:tc>
        <w:tc>
          <w:tcPr>
            <w:tcW w:w="1134" w:type="dxa"/>
            <w:vMerge w:val="restart"/>
            <w:shd w:val="clear" w:color="auto" w:fill="D9D9D9" w:themeFill="background1" w:themeFillShade="D9"/>
            <w:vAlign w:val="center"/>
            <w:hideMark/>
          </w:tcPr>
          <w:p w14:paraId="1A22D136" w14:textId="45AEC6BB" w:rsidR="0068673D" w:rsidRPr="005C1AE6" w:rsidRDefault="0068673D" w:rsidP="00FD2CF6">
            <w:pPr>
              <w:spacing w:line="0" w:lineRule="atLeast"/>
              <w:jc w:val="center"/>
              <w:rPr>
                <w:rFonts w:ascii="標楷體" w:eastAsia="標楷體" w:hAnsi="標楷體"/>
                <w:bCs/>
                <w:sz w:val="22"/>
                <w:szCs w:val="18"/>
              </w:rPr>
            </w:pPr>
            <w:r w:rsidRPr="005C1AE6">
              <w:rPr>
                <w:rFonts w:ascii="標楷體" w:eastAsia="標楷體" w:hAnsi="標楷體" w:hint="eastAsia"/>
                <w:bCs/>
                <w:szCs w:val="18"/>
              </w:rPr>
              <w:t>日期</w:t>
            </w:r>
          </w:p>
        </w:tc>
        <w:tc>
          <w:tcPr>
            <w:tcW w:w="2837" w:type="dxa"/>
            <w:vMerge w:val="restart"/>
            <w:shd w:val="clear" w:color="auto" w:fill="D9D9D9" w:themeFill="background1" w:themeFillShade="D9"/>
            <w:vAlign w:val="center"/>
            <w:hideMark/>
          </w:tcPr>
          <w:p w14:paraId="3290E94D" w14:textId="5D0ADB1C" w:rsidR="0068673D" w:rsidRPr="005C1AE6" w:rsidRDefault="0068673D" w:rsidP="000A2562">
            <w:pPr>
              <w:spacing w:line="0" w:lineRule="atLeast"/>
              <w:jc w:val="center"/>
              <w:rPr>
                <w:rFonts w:ascii="標楷體" w:eastAsia="標楷體" w:hAnsi="標楷體"/>
                <w:bCs/>
                <w:sz w:val="22"/>
                <w:szCs w:val="18"/>
              </w:rPr>
            </w:pPr>
            <w:r w:rsidRPr="005C1AE6">
              <w:rPr>
                <w:rFonts w:ascii="標楷體" w:eastAsia="標楷體" w:hAnsi="標楷體" w:hint="eastAsia"/>
                <w:bCs/>
                <w:szCs w:val="18"/>
              </w:rPr>
              <w:t>學校行事</w:t>
            </w:r>
          </w:p>
        </w:tc>
        <w:tc>
          <w:tcPr>
            <w:tcW w:w="9070" w:type="dxa"/>
            <w:gridSpan w:val="9"/>
            <w:shd w:val="clear" w:color="auto" w:fill="D9D9D9" w:themeFill="background1" w:themeFillShade="D9"/>
          </w:tcPr>
          <w:p w14:paraId="7C530E81" w14:textId="77777777" w:rsidR="0068673D" w:rsidRPr="005C1AE6" w:rsidRDefault="0068673D" w:rsidP="00FD2CF6">
            <w:pPr>
              <w:spacing w:line="0" w:lineRule="atLeast"/>
              <w:jc w:val="center"/>
              <w:rPr>
                <w:rFonts w:ascii="標楷體" w:eastAsia="標楷體" w:hAnsi="標楷體"/>
                <w:bCs/>
                <w:szCs w:val="18"/>
              </w:rPr>
            </w:pPr>
            <w:r w:rsidRPr="005C1AE6">
              <w:rPr>
                <w:rFonts w:ascii="標楷體" w:eastAsia="標楷體" w:hAnsi="標楷體" w:hint="eastAsia"/>
                <w:bCs/>
                <w:szCs w:val="18"/>
              </w:rPr>
              <w:t>各領域教學進度</w:t>
            </w:r>
          </w:p>
        </w:tc>
      </w:tr>
      <w:tr w:rsidR="0068673D" w:rsidRPr="005C1AE6" w14:paraId="47CABC41" w14:textId="77777777" w:rsidTr="000A2562">
        <w:trPr>
          <w:cantSplit/>
          <w:trHeight w:val="331"/>
          <w:jc w:val="center"/>
        </w:trPr>
        <w:tc>
          <w:tcPr>
            <w:tcW w:w="1129" w:type="dxa"/>
            <w:gridSpan w:val="2"/>
            <w:vMerge/>
            <w:shd w:val="clear" w:color="auto" w:fill="D9D9D9" w:themeFill="background1" w:themeFillShade="D9"/>
            <w:vAlign w:val="center"/>
            <w:hideMark/>
          </w:tcPr>
          <w:p w14:paraId="209F7807" w14:textId="77777777" w:rsidR="0068673D" w:rsidRPr="005C1AE6" w:rsidRDefault="0068673D" w:rsidP="00FD2CF6">
            <w:pPr>
              <w:widowControl/>
              <w:spacing w:line="0" w:lineRule="atLeast"/>
              <w:rPr>
                <w:rFonts w:ascii="標楷體" w:eastAsia="標楷體" w:hAnsi="標楷體"/>
                <w:bCs/>
                <w:sz w:val="18"/>
                <w:szCs w:val="18"/>
              </w:rPr>
            </w:pPr>
          </w:p>
        </w:tc>
        <w:tc>
          <w:tcPr>
            <w:tcW w:w="1134" w:type="dxa"/>
            <w:vMerge/>
            <w:shd w:val="clear" w:color="auto" w:fill="D9D9D9" w:themeFill="background1" w:themeFillShade="D9"/>
            <w:vAlign w:val="center"/>
            <w:hideMark/>
          </w:tcPr>
          <w:p w14:paraId="20CC76D1" w14:textId="77777777" w:rsidR="0068673D" w:rsidRPr="005C1AE6" w:rsidRDefault="0068673D" w:rsidP="00FD2CF6">
            <w:pPr>
              <w:widowControl/>
              <w:spacing w:line="0" w:lineRule="atLeast"/>
              <w:rPr>
                <w:rFonts w:ascii="標楷體" w:eastAsia="標楷體" w:hAnsi="標楷體"/>
                <w:bCs/>
                <w:sz w:val="18"/>
                <w:szCs w:val="18"/>
              </w:rPr>
            </w:pPr>
          </w:p>
        </w:tc>
        <w:tc>
          <w:tcPr>
            <w:tcW w:w="2837" w:type="dxa"/>
            <w:vMerge/>
            <w:shd w:val="clear" w:color="auto" w:fill="D9D9D9" w:themeFill="background1" w:themeFillShade="D9"/>
            <w:vAlign w:val="center"/>
            <w:hideMark/>
          </w:tcPr>
          <w:p w14:paraId="5EF6F455" w14:textId="77777777" w:rsidR="0068673D" w:rsidRPr="005C1AE6" w:rsidRDefault="0068673D" w:rsidP="00FD2CF6">
            <w:pPr>
              <w:widowControl/>
              <w:spacing w:line="0" w:lineRule="atLeast"/>
              <w:rPr>
                <w:rFonts w:ascii="標楷體" w:eastAsia="標楷體" w:hAnsi="標楷體"/>
                <w:bCs/>
                <w:sz w:val="18"/>
                <w:szCs w:val="18"/>
              </w:rPr>
            </w:pPr>
          </w:p>
        </w:tc>
        <w:tc>
          <w:tcPr>
            <w:tcW w:w="2943" w:type="dxa"/>
            <w:gridSpan w:val="3"/>
            <w:shd w:val="clear" w:color="auto" w:fill="D9D9D9" w:themeFill="background1" w:themeFillShade="D9"/>
            <w:vAlign w:val="center"/>
            <w:hideMark/>
          </w:tcPr>
          <w:p w14:paraId="43085ADD" w14:textId="77777777"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語文</w:t>
            </w:r>
          </w:p>
        </w:tc>
        <w:tc>
          <w:tcPr>
            <w:tcW w:w="907" w:type="dxa"/>
            <w:vMerge w:val="restart"/>
            <w:shd w:val="clear" w:color="auto" w:fill="D9D9D9" w:themeFill="background1" w:themeFillShade="D9"/>
            <w:vAlign w:val="center"/>
          </w:tcPr>
          <w:p w14:paraId="32929F09" w14:textId="77777777"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數學</w:t>
            </w:r>
          </w:p>
        </w:tc>
        <w:tc>
          <w:tcPr>
            <w:tcW w:w="907" w:type="dxa"/>
            <w:vMerge w:val="restart"/>
            <w:shd w:val="clear" w:color="auto" w:fill="D9D9D9" w:themeFill="background1" w:themeFillShade="D9"/>
            <w:vAlign w:val="center"/>
          </w:tcPr>
          <w:p w14:paraId="3DEBF270" w14:textId="77777777"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社會</w:t>
            </w:r>
          </w:p>
        </w:tc>
        <w:tc>
          <w:tcPr>
            <w:tcW w:w="907" w:type="dxa"/>
            <w:vMerge w:val="restart"/>
            <w:shd w:val="clear" w:color="auto" w:fill="D9D9D9" w:themeFill="background1" w:themeFillShade="D9"/>
            <w:vAlign w:val="center"/>
            <w:hideMark/>
          </w:tcPr>
          <w:p w14:paraId="1FC0882F" w14:textId="46BC490A"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自然</w:t>
            </w:r>
            <w:r w:rsidR="001F51BD" w:rsidRPr="005C1AE6">
              <w:rPr>
                <w:rFonts w:ascii="標楷體" w:eastAsia="標楷體" w:hAnsi="標楷體" w:hint="eastAsia"/>
                <w:bCs/>
                <w:szCs w:val="18"/>
              </w:rPr>
              <w:t>科學</w:t>
            </w:r>
          </w:p>
        </w:tc>
        <w:tc>
          <w:tcPr>
            <w:tcW w:w="907" w:type="dxa"/>
            <w:vMerge w:val="restart"/>
            <w:shd w:val="clear" w:color="auto" w:fill="D9D9D9" w:themeFill="background1" w:themeFillShade="D9"/>
            <w:vAlign w:val="center"/>
            <w:hideMark/>
          </w:tcPr>
          <w:p w14:paraId="38353037" w14:textId="2446D729"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藝術</w:t>
            </w:r>
          </w:p>
        </w:tc>
        <w:tc>
          <w:tcPr>
            <w:tcW w:w="907" w:type="dxa"/>
            <w:vMerge w:val="restart"/>
            <w:shd w:val="clear" w:color="auto" w:fill="D9D9D9" w:themeFill="background1" w:themeFillShade="D9"/>
            <w:vAlign w:val="center"/>
          </w:tcPr>
          <w:p w14:paraId="6B879036" w14:textId="77777777"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健康</w:t>
            </w:r>
          </w:p>
          <w:p w14:paraId="4AB4467A" w14:textId="77777777"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與體育</w:t>
            </w:r>
          </w:p>
        </w:tc>
        <w:tc>
          <w:tcPr>
            <w:tcW w:w="1592" w:type="dxa"/>
            <w:vMerge w:val="restart"/>
            <w:shd w:val="clear" w:color="auto" w:fill="D9D9D9" w:themeFill="background1" w:themeFillShade="D9"/>
            <w:vAlign w:val="center"/>
            <w:hideMark/>
          </w:tcPr>
          <w:p w14:paraId="01008EAA" w14:textId="77777777"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綜合</w:t>
            </w:r>
          </w:p>
          <w:p w14:paraId="0D6DC928" w14:textId="77777777" w:rsidR="0068673D" w:rsidRPr="005C1AE6" w:rsidRDefault="0068673D" w:rsidP="00FD2CF6">
            <w:pPr>
              <w:snapToGrid w:val="0"/>
              <w:spacing w:line="0" w:lineRule="atLeast"/>
              <w:jc w:val="center"/>
              <w:rPr>
                <w:rFonts w:ascii="標楷體" w:eastAsia="標楷體" w:hAnsi="標楷體"/>
                <w:bCs/>
                <w:szCs w:val="18"/>
              </w:rPr>
            </w:pPr>
            <w:r w:rsidRPr="005C1AE6">
              <w:rPr>
                <w:rFonts w:ascii="標楷體" w:eastAsia="標楷體" w:hAnsi="標楷體" w:hint="eastAsia"/>
                <w:bCs/>
                <w:szCs w:val="18"/>
              </w:rPr>
              <w:t>活動</w:t>
            </w:r>
          </w:p>
        </w:tc>
      </w:tr>
      <w:tr w:rsidR="0068673D" w:rsidRPr="005C1AE6" w14:paraId="6A737BC7" w14:textId="77777777" w:rsidTr="000A2562">
        <w:trPr>
          <w:cantSplit/>
          <w:trHeight w:val="391"/>
          <w:jc w:val="center"/>
        </w:trPr>
        <w:tc>
          <w:tcPr>
            <w:tcW w:w="1129" w:type="dxa"/>
            <w:gridSpan w:val="2"/>
            <w:vMerge/>
            <w:shd w:val="clear" w:color="auto" w:fill="D9D9D9" w:themeFill="background1" w:themeFillShade="D9"/>
            <w:vAlign w:val="center"/>
            <w:hideMark/>
          </w:tcPr>
          <w:p w14:paraId="47A4DBD9" w14:textId="77777777" w:rsidR="0068673D" w:rsidRPr="005C1AE6" w:rsidRDefault="0068673D" w:rsidP="00FD2CF6">
            <w:pPr>
              <w:widowControl/>
              <w:spacing w:line="0" w:lineRule="atLeast"/>
              <w:rPr>
                <w:rFonts w:ascii="標楷體" w:eastAsia="標楷體" w:hAnsi="標楷體"/>
                <w:bCs/>
                <w:sz w:val="18"/>
                <w:szCs w:val="18"/>
              </w:rPr>
            </w:pPr>
          </w:p>
        </w:tc>
        <w:tc>
          <w:tcPr>
            <w:tcW w:w="1134" w:type="dxa"/>
            <w:vMerge/>
            <w:shd w:val="clear" w:color="auto" w:fill="FFFFFF"/>
            <w:vAlign w:val="center"/>
            <w:hideMark/>
          </w:tcPr>
          <w:p w14:paraId="1A92E7E7" w14:textId="77777777" w:rsidR="0068673D" w:rsidRPr="005C1AE6" w:rsidRDefault="0068673D" w:rsidP="00FD2CF6">
            <w:pPr>
              <w:widowControl/>
              <w:spacing w:line="0" w:lineRule="atLeast"/>
              <w:rPr>
                <w:rFonts w:ascii="標楷體" w:eastAsia="標楷體" w:hAnsi="標楷體"/>
                <w:bCs/>
                <w:sz w:val="18"/>
                <w:szCs w:val="18"/>
              </w:rPr>
            </w:pPr>
          </w:p>
        </w:tc>
        <w:tc>
          <w:tcPr>
            <w:tcW w:w="2837" w:type="dxa"/>
            <w:vMerge/>
            <w:shd w:val="clear" w:color="auto" w:fill="FFFFFF"/>
            <w:vAlign w:val="center"/>
            <w:hideMark/>
          </w:tcPr>
          <w:p w14:paraId="10D75B1E" w14:textId="77777777" w:rsidR="0068673D" w:rsidRPr="005C1AE6" w:rsidRDefault="0068673D" w:rsidP="00FD2CF6">
            <w:pPr>
              <w:widowControl/>
              <w:spacing w:line="0" w:lineRule="atLeast"/>
              <w:rPr>
                <w:rFonts w:ascii="標楷體" w:eastAsia="標楷體" w:hAnsi="標楷體"/>
                <w:bCs/>
                <w:sz w:val="18"/>
                <w:szCs w:val="18"/>
              </w:rPr>
            </w:pPr>
          </w:p>
        </w:tc>
        <w:tc>
          <w:tcPr>
            <w:tcW w:w="981" w:type="dxa"/>
            <w:shd w:val="clear" w:color="auto" w:fill="D9D9D9" w:themeFill="background1" w:themeFillShade="D9"/>
            <w:vAlign w:val="center"/>
            <w:hideMark/>
          </w:tcPr>
          <w:p w14:paraId="30CF4B57" w14:textId="77777777" w:rsidR="0068673D" w:rsidRPr="005C1AE6" w:rsidRDefault="0068673D" w:rsidP="00FD2CF6">
            <w:pPr>
              <w:spacing w:line="0" w:lineRule="atLeast"/>
              <w:jc w:val="center"/>
              <w:rPr>
                <w:rFonts w:ascii="標楷體" w:eastAsia="標楷體" w:hAnsi="標楷體"/>
                <w:bCs/>
                <w:sz w:val="22"/>
                <w:szCs w:val="18"/>
              </w:rPr>
            </w:pPr>
            <w:r w:rsidRPr="005C1AE6">
              <w:rPr>
                <w:rFonts w:ascii="標楷體" w:eastAsia="標楷體" w:hAnsi="標楷體" w:hint="eastAsia"/>
                <w:bCs/>
                <w:sz w:val="22"/>
                <w:szCs w:val="18"/>
              </w:rPr>
              <w:t>國文</w:t>
            </w:r>
          </w:p>
        </w:tc>
        <w:tc>
          <w:tcPr>
            <w:tcW w:w="981" w:type="dxa"/>
            <w:shd w:val="clear" w:color="auto" w:fill="D9D9D9" w:themeFill="background1" w:themeFillShade="D9"/>
            <w:vAlign w:val="center"/>
            <w:hideMark/>
          </w:tcPr>
          <w:p w14:paraId="1B8A2059" w14:textId="77777777" w:rsidR="0068673D" w:rsidRPr="005C1AE6" w:rsidRDefault="0068673D" w:rsidP="00FD2CF6">
            <w:pPr>
              <w:spacing w:line="0" w:lineRule="atLeast"/>
              <w:jc w:val="center"/>
              <w:rPr>
                <w:rFonts w:ascii="標楷體" w:eastAsia="標楷體" w:hAnsi="標楷體"/>
                <w:bCs/>
                <w:sz w:val="22"/>
                <w:szCs w:val="20"/>
              </w:rPr>
            </w:pPr>
            <w:r w:rsidRPr="005C1AE6">
              <w:rPr>
                <w:rFonts w:ascii="標楷體" w:eastAsia="標楷體" w:hAnsi="標楷體" w:hint="eastAsia"/>
                <w:bCs/>
                <w:sz w:val="22"/>
                <w:szCs w:val="20"/>
              </w:rPr>
              <w:t>本土語</w:t>
            </w:r>
          </w:p>
        </w:tc>
        <w:tc>
          <w:tcPr>
            <w:tcW w:w="981" w:type="dxa"/>
            <w:shd w:val="clear" w:color="auto" w:fill="D9D9D9" w:themeFill="background1" w:themeFillShade="D9"/>
            <w:vAlign w:val="center"/>
          </w:tcPr>
          <w:p w14:paraId="1D07C4B6" w14:textId="77777777" w:rsidR="0068673D" w:rsidRPr="005C1AE6" w:rsidRDefault="0068673D" w:rsidP="00FD2CF6">
            <w:pPr>
              <w:widowControl/>
              <w:spacing w:line="0" w:lineRule="atLeast"/>
              <w:jc w:val="center"/>
              <w:rPr>
                <w:rFonts w:ascii="標楷體" w:eastAsia="標楷體" w:hAnsi="標楷體"/>
                <w:bCs/>
                <w:sz w:val="22"/>
                <w:szCs w:val="20"/>
              </w:rPr>
            </w:pPr>
            <w:r w:rsidRPr="005C1AE6">
              <w:rPr>
                <w:rFonts w:ascii="標楷體" w:eastAsia="標楷體" w:hAnsi="標楷體" w:hint="eastAsia"/>
                <w:bCs/>
                <w:sz w:val="22"/>
                <w:szCs w:val="20"/>
              </w:rPr>
              <w:t>英語</w:t>
            </w:r>
          </w:p>
        </w:tc>
        <w:tc>
          <w:tcPr>
            <w:tcW w:w="907" w:type="dxa"/>
            <w:vMerge/>
            <w:shd w:val="clear" w:color="auto" w:fill="FFFFFF"/>
            <w:vAlign w:val="center"/>
          </w:tcPr>
          <w:p w14:paraId="4E122D71" w14:textId="77777777" w:rsidR="0068673D" w:rsidRPr="005C1AE6" w:rsidRDefault="0068673D" w:rsidP="00FD2CF6">
            <w:pPr>
              <w:widowControl/>
              <w:spacing w:line="0" w:lineRule="atLeast"/>
              <w:rPr>
                <w:rFonts w:ascii="標楷體" w:eastAsia="標楷體" w:hAnsi="標楷體"/>
                <w:bCs/>
                <w:sz w:val="18"/>
                <w:szCs w:val="18"/>
              </w:rPr>
            </w:pPr>
          </w:p>
        </w:tc>
        <w:tc>
          <w:tcPr>
            <w:tcW w:w="907" w:type="dxa"/>
            <w:vMerge/>
            <w:shd w:val="clear" w:color="auto" w:fill="FFFFFF"/>
            <w:vAlign w:val="center"/>
          </w:tcPr>
          <w:p w14:paraId="2A663227" w14:textId="77777777" w:rsidR="0068673D" w:rsidRPr="005C1AE6" w:rsidRDefault="0068673D" w:rsidP="00FD2CF6">
            <w:pPr>
              <w:widowControl/>
              <w:spacing w:line="0" w:lineRule="atLeast"/>
              <w:rPr>
                <w:rFonts w:ascii="標楷體" w:eastAsia="標楷體" w:hAnsi="標楷體"/>
                <w:bCs/>
                <w:sz w:val="18"/>
                <w:szCs w:val="18"/>
              </w:rPr>
            </w:pPr>
          </w:p>
        </w:tc>
        <w:tc>
          <w:tcPr>
            <w:tcW w:w="907" w:type="dxa"/>
            <w:vMerge/>
            <w:shd w:val="clear" w:color="auto" w:fill="FFFFFF"/>
            <w:vAlign w:val="center"/>
            <w:hideMark/>
          </w:tcPr>
          <w:p w14:paraId="2D9EBD70" w14:textId="77777777" w:rsidR="0068673D" w:rsidRPr="005C1AE6" w:rsidRDefault="0068673D" w:rsidP="00FD2CF6">
            <w:pPr>
              <w:widowControl/>
              <w:spacing w:line="0" w:lineRule="atLeast"/>
              <w:rPr>
                <w:rFonts w:ascii="標楷體" w:eastAsia="標楷體" w:hAnsi="標楷體"/>
                <w:bCs/>
                <w:sz w:val="18"/>
                <w:szCs w:val="18"/>
              </w:rPr>
            </w:pPr>
          </w:p>
        </w:tc>
        <w:tc>
          <w:tcPr>
            <w:tcW w:w="907" w:type="dxa"/>
            <w:vMerge/>
            <w:shd w:val="clear" w:color="auto" w:fill="FFFFFF"/>
            <w:vAlign w:val="center"/>
            <w:hideMark/>
          </w:tcPr>
          <w:p w14:paraId="3DD63F2A" w14:textId="77777777" w:rsidR="0068673D" w:rsidRPr="005C1AE6" w:rsidRDefault="0068673D" w:rsidP="00FD2CF6">
            <w:pPr>
              <w:widowControl/>
              <w:spacing w:line="0" w:lineRule="atLeast"/>
              <w:rPr>
                <w:rFonts w:ascii="標楷體" w:eastAsia="標楷體" w:hAnsi="標楷體"/>
                <w:bCs/>
                <w:sz w:val="18"/>
                <w:szCs w:val="18"/>
              </w:rPr>
            </w:pPr>
          </w:p>
        </w:tc>
        <w:tc>
          <w:tcPr>
            <w:tcW w:w="907" w:type="dxa"/>
            <w:vMerge/>
            <w:shd w:val="clear" w:color="auto" w:fill="FFFFFF"/>
          </w:tcPr>
          <w:p w14:paraId="5F42010D" w14:textId="77777777" w:rsidR="0068673D" w:rsidRPr="005C1AE6" w:rsidRDefault="0068673D" w:rsidP="00FD2CF6">
            <w:pPr>
              <w:widowControl/>
              <w:spacing w:line="0" w:lineRule="atLeast"/>
              <w:rPr>
                <w:rFonts w:ascii="標楷體" w:eastAsia="標楷體" w:hAnsi="標楷體"/>
                <w:bCs/>
                <w:sz w:val="18"/>
                <w:szCs w:val="18"/>
              </w:rPr>
            </w:pPr>
          </w:p>
        </w:tc>
        <w:tc>
          <w:tcPr>
            <w:tcW w:w="1592" w:type="dxa"/>
            <w:vMerge/>
            <w:shd w:val="clear" w:color="auto" w:fill="FFFFFF"/>
            <w:vAlign w:val="center"/>
            <w:hideMark/>
          </w:tcPr>
          <w:p w14:paraId="022F44EA" w14:textId="77777777" w:rsidR="0068673D" w:rsidRPr="005C1AE6" w:rsidRDefault="0068673D" w:rsidP="00FD2CF6">
            <w:pPr>
              <w:widowControl/>
              <w:spacing w:line="0" w:lineRule="atLeast"/>
              <w:rPr>
                <w:rFonts w:ascii="標楷體" w:eastAsia="標楷體" w:hAnsi="標楷體"/>
                <w:bCs/>
                <w:sz w:val="18"/>
                <w:szCs w:val="18"/>
              </w:rPr>
            </w:pPr>
          </w:p>
        </w:tc>
      </w:tr>
      <w:tr w:rsidR="006245CA" w:rsidRPr="005C1AE6" w14:paraId="64B5634A" w14:textId="77777777" w:rsidTr="006245CA">
        <w:trPr>
          <w:cantSplit/>
          <w:trHeight w:val="1164"/>
          <w:jc w:val="center"/>
        </w:trPr>
        <w:tc>
          <w:tcPr>
            <w:tcW w:w="1129" w:type="dxa"/>
            <w:gridSpan w:val="2"/>
            <w:shd w:val="clear" w:color="auto" w:fill="D9D9D9" w:themeFill="background1" w:themeFillShade="D9"/>
            <w:vAlign w:val="center"/>
          </w:tcPr>
          <w:p w14:paraId="76993E12" w14:textId="77777777" w:rsidR="006245CA" w:rsidRPr="005C1AE6" w:rsidRDefault="006245CA" w:rsidP="006245CA">
            <w:pPr>
              <w:spacing w:line="0" w:lineRule="atLeast"/>
              <w:jc w:val="center"/>
              <w:rPr>
                <w:rFonts w:ascii="標楷體" w:eastAsia="標楷體" w:hAnsi="標楷體"/>
                <w:bCs/>
                <w:szCs w:val="18"/>
              </w:rPr>
            </w:pPr>
            <w:r w:rsidRPr="005C1AE6">
              <w:rPr>
                <w:rFonts w:ascii="標楷體" w:eastAsia="標楷體" w:hAnsi="標楷體" w:hint="eastAsia"/>
                <w:bCs/>
                <w:szCs w:val="18"/>
              </w:rPr>
              <w:t>18</w:t>
            </w:r>
          </w:p>
        </w:tc>
        <w:tc>
          <w:tcPr>
            <w:tcW w:w="1134" w:type="dxa"/>
            <w:shd w:val="clear" w:color="auto" w:fill="FFFFFF"/>
            <w:vAlign w:val="center"/>
          </w:tcPr>
          <w:p w14:paraId="199A8A68" w14:textId="77777777" w:rsidR="006245CA" w:rsidRPr="005C1AE6" w:rsidRDefault="006245CA" w:rsidP="006245CA">
            <w:pPr>
              <w:jc w:val="center"/>
              <w:rPr>
                <w:rFonts w:eastAsia="標楷體"/>
              </w:rPr>
            </w:pPr>
            <w:r w:rsidRPr="005C1AE6">
              <w:rPr>
                <w:rFonts w:eastAsia="標楷體" w:hint="eastAsia"/>
              </w:rPr>
              <w:t>0608</w:t>
            </w:r>
          </w:p>
          <w:p w14:paraId="58BC670F" w14:textId="77777777" w:rsidR="006245CA" w:rsidRPr="005C1AE6" w:rsidRDefault="006245CA" w:rsidP="006245CA">
            <w:pPr>
              <w:jc w:val="center"/>
              <w:rPr>
                <w:rFonts w:eastAsia="標楷體"/>
              </w:rPr>
            </w:pPr>
            <w:r w:rsidRPr="005C1AE6">
              <w:rPr>
                <w:rFonts w:eastAsia="標楷體" w:hint="eastAsia"/>
              </w:rPr>
              <w:t>|</w:t>
            </w:r>
          </w:p>
          <w:p w14:paraId="6FEF2CFA" w14:textId="4ECA9BE4" w:rsidR="006245CA" w:rsidRPr="005C1AE6" w:rsidRDefault="006245CA" w:rsidP="006245CA">
            <w:pPr>
              <w:spacing w:line="0" w:lineRule="atLeast"/>
              <w:jc w:val="center"/>
              <w:rPr>
                <w:rFonts w:ascii="標楷體" w:eastAsia="標楷體" w:hAnsi="標楷體"/>
                <w:bCs/>
                <w:sz w:val="18"/>
                <w:szCs w:val="18"/>
              </w:rPr>
            </w:pPr>
            <w:r w:rsidRPr="005C1AE6">
              <w:rPr>
                <w:rFonts w:eastAsia="標楷體" w:hint="eastAsia"/>
              </w:rPr>
              <w:t>0614</w:t>
            </w:r>
          </w:p>
        </w:tc>
        <w:tc>
          <w:tcPr>
            <w:tcW w:w="2837" w:type="dxa"/>
            <w:shd w:val="clear" w:color="auto" w:fill="FFFFFF"/>
            <w:vAlign w:val="center"/>
          </w:tcPr>
          <w:p w14:paraId="459D5726" w14:textId="77777777" w:rsidR="006245CA" w:rsidRPr="005C1AE6" w:rsidRDefault="006245CA" w:rsidP="006245CA">
            <w:pPr>
              <w:spacing w:line="0" w:lineRule="atLeast"/>
              <w:jc w:val="center"/>
              <w:rPr>
                <w:rFonts w:ascii="標楷體" w:eastAsia="標楷體" w:hAnsi="標楷體"/>
                <w:bCs/>
                <w:sz w:val="18"/>
                <w:szCs w:val="18"/>
              </w:rPr>
            </w:pPr>
          </w:p>
        </w:tc>
        <w:tc>
          <w:tcPr>
            <w:tcW w:w="981" w:type="dxa"/>
            <w:shd w:val="clear" w:color="auto" w:fill="FFFFFF"/>
            <w:vAlign w:val="center"/>
          </w:tcPr>
          <w:p w14:paraId="5AE3CB9F"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〈閱讀充電站〉伯樂老師的最後一堂課</w:t>
            </w:r>
          </w:p>
          <w:p w14:paraId="70076E65"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68231E83"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【閱讀素養教育】</w:t>
            </w:r>
          </w:p>
          <w:p w14:paraId="26567151"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【科技教育】</w:t>
            </w:r>
          </w:p>
          <w:p w14:paraId="40252F09" w14:textId="5D45EF37" w:rsidR="006245CA" w:rsidRPr="005C1AE6" w:rsidRDefault="006245CA" w:rsidP="006245CA">
            <w:pPr>
              <w:spacing w:line="0" w:lineRule="atLeast"/>
              <w:jc w:val="center"/>
              <w:rPr>
                <w:rFonts w:ascii="標楷體" w:eastAsia="標楷體" w:hAnsi="標楷體"/>
                <w:bCs/>
                <w:sz w:val="18"/>
                <w:szCs w:val="18"/>
              </w:rPr>
            </w:pPr>
            <w:r w:rsidRPr="005C1AE6">
              <w:rPr>
                <w:rFonts w:ascii="標楷體" w:eastAsia="標楷體" w:hAnsi="標楷體" w:cs="Arial Unicode MS" w:hint="eastAsia"/>
                <w:sz w:val="20"/>
                <w:szCs w:val="20"/>
              </w:rPr>
              <w:t>【生命教育】</w:t>
            </w:r>
          </w:p>
        </w:tc>
        <w:tc>
          <w:tcPr>
            <w:tcW w:w="981" w:type="dxa"/>
            <w:shd w:val="clear" w:color="auto" w:fill="FFFFFF"/>
            <w:vAlign w:val="center"/>
          </w:tcPr>
          <w:p w14:paraId="6D8A4B20" w14:textId="77777777" w:rsidR="006245CA" w:rsidRPr="005C1AE6" w:rsidRDefault="006245CA" w:rsidP="006245CA">
            <w:pPr>
              <w:spacing w:line="0" w:lineRule="atLeast"/>
              <w:ind w:left="57" w:firstLine="40"/>
              <w:jc w:val="center"/>
              <w:rPr>
                <w:rFonts w:ascii="標楷體" w:eastAsia="標楷體" w:hAnsi="標楷體"/>
                <w:sz w:val="18"/>
                <w:szCs w:val="18"/>
              </w:rPr>
            </w:pPr>
          </w:p>
        </w:tc>
        <w:tc>
          <w:tcPr>
            <w:tcW w:w="981" w:type="dxa"/>
            <w:vAlign w:val="center"/>
          </w:tcPr>
          <w:p w14:paraId="5EF6F30F" w14:textId="77777777" w:rsidR="006245CA" w:rsidRPr="005C1AE6" w:rsidRDefault="006245CA" w:rsidP="006245CA">
            <w:pPr>
              <w:spacing w:line="240" w:lineRule="exact"/>
              <w:ind w:left="57"/>
              <w:rPr>
                <w:rFonts w:eastAsia="標楷體"/>
                <w:sz w:val="20"/>
                <w:szCs w:val="16"/>
              </w:rPr>
            </w:pPr>
            <w:r w:rsidRPr="005C1AE6">
              <w:rPr>
                <w:rFonts w:eastAsia="標楷體"/>
                <w:sz w:val="20"/>
                <w:szCs w:val="16"/>
              </w:rPr>
              <w:t>Review 2</w:t>
            </w:r>
          </w:p>
          <w:p w14:paraId="42D77DBC" w14:textId="77777777" w:rsidR="006245CA" w:rsidRPr="005C1AE6" w:rsidRDefault="006245CA" w:rsidP="006245CA">
            <w:pPr>
              <w:spacing w:line="240" w:lineRule="exact"/>
              <w:ind w:left="57"/>
              <w:rPr>
                <w:rFonts w:eastAsia="標楷體"/>
                <w:sz w:val="20"/>
                <w:szCs w:val="16"/>
              </w:rPr>
            </w:pPr>
            <w:r w:rsidRPr="005C1AE6">
              <w:rPr>
                <w:rFonts w:eastAsia="標楷體"/>
                <w:sz w:val="20"/>
                <w:szCs w:val="16"/>
              </w:rPr>
              <w:t>Culture &amp; Festivals Father’s Day</w:t>
            </w:r>
          </w:p>
          <w:p w14:paraId="5FFF75BA" w14:textId="77777777" w:rsidR="006245CA" w:rsidRPr="005C1AE6" w:rsidRDefault="006245CA" w:rsidP="006245CA">
            <w:pPr>
              <w:spacing w:line="240" w:lineRule="exact"/>
              <w:ind w:left="57"/>
              <w:rPr>
                <w:rFonts w:eastAsia="標楷體"/>
                <w:sz w:val="20"/>
                <w:szCs w:val="16"/>
              </w:rPr>
            </w:pPr>
            <w:r w:rsidRPr="005C1AE6">
              <w:rPr>
                <w:rFonts w:eastAsia="標楷體"/>
                <w:sz w:val="20"/>
                <w:szCs w:val="16"/>
              </w:rPr>
              <w:t>2</w:t>
            </w:r>
          </w:p>
          <w:p w14:paraId="66545801" w14:textId="77777777" w:rsidR="006245CA" w:rsidRPr="005C1AE6" w:rsidRDefault="006245CA" w:rsidP="006245CA">
            <w:pPr>
              <w:spacing w:line="240" w:lineRule="exact"/>
              <w:ind w:left="57"/>
              <w:rPr>
                <w:rFonts w:eastAsia="標楷體"/>
                <w:sz w:val="20"/>
                <w:szCs w:val="16"/>
              </w:rPr>
            </w:pPr>
            <w:r w:rsidRPr="005C1AE6">
              <w:rPr>
                <w:rFonts w:eastAsia="標楷體"/>
                <w:sz w:val="20"/>
                <w:szCs w:val="16"/>
              </w:rPr>
              <w:t>【品德教育】</w:t>
            </w:r>
          </w:p>
          <w:p w14:paraId="6D71092D" w14:textId="4CC10CBB" w:rsidR="006245CA" w:rsidRPr="005C1AE6" w:rsidRDefault="006245CA" w:rsidP="006245CA">
            <w:pPr>
              <w:spacing w:line="0" w:lineRule="atLeast"/>
              <w:jc w:val="center"/>
              <w:rPr>
                <w:rFonts w:ascii="標楷體" w:eastAsia="標楷體" w:hAnsi="標楷體"/>
                <w:sz w:val="18"/>
                <w:szCs w:val="18"/>
              </w:rPr>
            </w:pPr>
            <w:r w:rsidRPr="005C1AE6">
              <w:rPr>
                <w:rFonts w:eastAsia="標楷體"/>
                <w:sz w:val="20"/>
                <w:szCs w:val="16"/>
              </w:rPr>
              <w:t>【戶外教育】</w:t>
            </w:r>
          </w:p>
        </w:tc>
        <w:tc>
          <w:tcPr>
            <w:tcW w:w="907" w:type="dxa"/>
          </w:tcPr>
          <w:p w14:paraId="25125121"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4ABF27BE" w14:textId="77777777" w:rsidR="006245CA" w:rsidRPr="005C1AE6" w:rsidRDefault="006245CA" w:rsidP="006245CA">
            <w:pPr>
              <w:adjustRightInd w:val="0"/>
              <w:snapToGrid w:val="0"/>
              <w:rPr>
                <w:rFonts w:ascii="標楷體" w:eastAsia="標楷體" w:hAnsi="標楷體"/>
                <w:sz w:val="20"/>
                <w:szCs w:val="20"/>
              </w:rPr>
            </w:pPr>
          </w:p>
          <w:p w14:paraId="22648C2D"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sz w:val="20"/>
                <w:szCs w:val="20"/>
              </w:rPr>
              <w:t>〈數學探索〉</w:t>
            </w:r>
          </w:p>
          <w:p w14:paraId="2479FB9C" w14:textId="77777777" w:rsidR="006245CA" w:rsidRPr="005C1AE6" w:rsidRDefault="006245CA" w:rsidP="006245CA">
            <w:pPr>
              <w:spacing w:line="0" w:lineRule="atLeast"/>
              <w:jc w:val="center"/>
              <w:rPr>
                <w:rFonts w:ascii="標楷體" w:eastAsia="標楷體" w:hAnsi="標楷體"/>
                <w:sz w:val="18"/>
                <w:szCs w:val="18"/>
              </w:rPr>
            </w:pPr>
          </w:p>
        </w:tc>
        <w:tc>
          <w:tcPr>
            <w:tcW w:w="907" w:type="dxa"/>
          </w:tcPr>
          <w:p w14:paraId="06626042"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07138984" w14:textId="77777777" w:rsidR="006245CA" w:rsidRPr="005C1AE6" w:rsidRDefault="006245CA" w:rsidP="006245CA">
            <w:pPr>
              <w:adjustRightInd w:val="0"/>
              <w:snapToGrid w:val="0"/>
              <w:rPr>
                <w:rFonts w:ascii="標楷體" w:eastAsia="標楷體" w:hAnsi="標楷體"/>
                <w:sz w:val="20"/>
                <w:szCs w:val="20"/>
              </w:rPr>
            </w:pPr>
          </w:p>
          <w:p w14:paraId="138F2FA6"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sz w:val="20"/>
                <w:szCs w:val="20"/>
              </w:rPr>
              <w:t>〔探究〕</w:t>
            </w:r>
            <w:r w:rsidRPr="005C1AE6">
              <w:rPr>
                <w:rFonts w:ascii="標楷體" w:eastAsia="標楷體" w:hAnsi="標楷體" w:cs="Arial Unicode MS" w:hint="eastAsia"/>
                <w:sz w:val="20"/>
                <w:szCs w:val="20"/>
              </w:rPr>
              <w:t>為地球盡分力</w:t>
            </w:r>
          </w:p>
          <w:p w14:paraId="7723AA99"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2E54B1BC"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02334068"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【環境教育】</w:t>
            </w:r>
          </w:p>
          <w:p w14:paraId="76B657AD" w14:textId="033A97B9" w:rsidR="006245CA" w:rsidRPr="005C1AE6" w:rsidRDefault="006245CA" w:rsidP="006245CA">
            <w:pPr>
              <w:spacing w:line="0" w:lineRule="atLeast"/>
              <w:jc w:val="center"/>
              <w:rPr>
                <w:rFonts w:ascii="標楷體" w:eastAsia="標楷體" w:hAnsi="標楷體"/>
                <w:bCs/>
                <w:snapToGrid w:val="0"/>
                <w:kern w:val="0"/>
                <w:sz w:val="18"/>
                <w:szCs w:val="18"/>
              </w:rPr>
            </w:pPr>
            <w:r w:rsidRPr="005C1AE6">
              <w:rPr>
                <w:rFonts w:ascii="標楷體" w:eastAsia="標楷體" w:hAnsi="標楷體" w:cs="Arial Unicode MS" w:hint="eastAsia"/>
                <w:sz w:val="20"/>
                <w:szCs w:val="20"/>
              </w:rPr>
              <w:t>【國際教育】</w:t>
            </w:r>
          </w:p>
        </w:tc>
        <w:tc>
          <w:tcPr>
            <w:tcW w:w="907" w:type="dxa"/>
            <w:shd w:val="clear" w:color="auto" w:fill="auto"/>
            <w:vAlign w:val="center"/>
          </w:tcPr>
          <w:p w14:paraId="79DB41B0" w14:textId="77777777" w:rsidR="006245CA" w:rsidRPr="005C1AE6" w:rsidRDefault="006245CA" w:rsidP="006245CA">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三、寰宇永續護地球</w:t>
            </w:r>
          </w:p>
          <w:p w14:paraId="6B73F797" w14:textId="77777777" w:rsidR="006245CA" w:rsidRPr="005C1AE6" w:rsidRDefault="006245CA" w:rsidP="006245CA">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3.資源開發與永續經營</w:t>
            </w:r>
          </w:p>
          <w:p w14:paraId="5AEE3B63" w14:textId="77777777" w:rsidR="006245CA" w:rsidRPr="005C1AE6" w:rsidRDefault="006245CA" w:rsidP="006245CA">
            <w:pPr>
              <w:spacing w:line="260" w:lineRule="exact"/>
              <w:jc w:val="center"/>
              <w:rPr>
                <w:rFonts w:ascii="標楷體" w:eastAsia="標楷體" w:hAnsi="標楷體"/>
              </w:rPr>
            </w:pPr>
            <w:r w:rsidRPr="005C1AE6">
              <w:rPr>
                <w:rFonts w:ascii="標楷體" w:eastAsia="標楷體" w:hAnsi="標楷體" w:hint="eastAsia"/>
                <w:bCs/>
                <w:sz w:val="20"/>
                <w:szCs w:val="20"/>
              </w:rPr>
              <w:t>【性別平等】</w:t>
            </w:r>
          </w:p>
          <w:p w14:paraId="00693596" w14:textId="77777777" w:rsidR="006245CA" w:rsidRPr="005C1AE6" w:rsidRDefault="006245CA" w:rsidP="006245CA">
            <w:pPr>
              <w:spacing w:line="260" w:lineRule="exact"/>
              <w:jc w:val="center"/>
              <w:rPr>
                <w:rFonts w:ascii="標楷體" w:eastAsia="標楷體" w:hAnsi="標楷體"/>
              </w:rPr>
            </w:pPr>
            <w:r w:rsidRPr="005C1AE6">
              <w:rPr>
                <w:rFonts w:ascii="標楷體" w:eastAsia="標楷體" w:hAnsi="標楷體" w:hint="eastAsia"/>
                <w:bCs/>
                <w:sz w:val="20"/>
                <w:szCs w:val="20"/>
              </w:rPr>
              <w:t>【環境教育】</w:t>
            </w:r>
          </w:p>
          <w:p w14:paraId="5F396F31" w14:textId="77777777" w:rsidR="006245CA" w:rsidRPr="005C1AE6" w:rsidRDefault="006245CA" w:rsidP="006245CA">
            <w:pPr>
              <w:spacing w:line="260" w:lineRule="exact"/>
              <w:jc w:val="center"/>
              <w:rPr>
                <w:rFonts w:ascii="標楷體" w:eastAsia="標楷體" w:hAnsi="標楷體"/>
              </w:rPr>
            </w:pPr>
            <w:r w:rsidRPr="005C1AE6">
              <w:rPr>
                <w:rFonts w:ascii="標楷體" w:eastAsia="標楷體" w:hAnsi="標楷體" w:hint="eastAsia"/>
                <w:bCs/>
                <w:sz w:val="20"/>
                <w:szCs w:val="20"/>
              </w:rPr>
              <w:t>【海洋教育】</w:t>
            </w:r>
          </w:p>
          <w:p w14:paraId="396B9161" w14:textId="77777777" w:rsidR="006245CA" w:rsidRPr="005C1AE6" w:rsidRDefault="006245CA" w:rsidP="006245CA">
            <w:pPr>
              <w:spacing w:line="260" w:lineRule="exact"/>
              <w:jc w:val="center"/>
              <w:rPr>
                <w:rFonts w:ascii="標楷體" w:eastAsia="標楷體" w:hAnsi="標楷體"/>
              </w:rPr>
            </w:pPr>
            <w:r w:rsidRPr="005C1AE6">
              <w:rPr>
                <w:rFonts w:ascii="標楷體" w:eastAsia="標楷體" w:hAnsi="標楷體" w:hint="eastAsia"/>
                <w:bCs/>
                <w:sz w:val="20"/>
                <w:szCs w:val="20"/>
              </w:rPr>
              <w:t>【能源教育】</w:t>
            </w:r>
          </w:p>
          <w:p w14:paraId="6EB511A6" w14:textId="77777777" w:rsidR="006245CA" w:rsidRPr="005C1AE6" w:rsidRDefault="006245CA" w:rsidP="006245CA">
            <w:pPr>
              <w:spacing w:line="260" w:lineRule="exact"/>
              <w:jc w:val="center"/>
              <w:rPr>
                <w:rFonts w:ascii="標楷體" w:eastAsia="標楷體" w:hAnsi="標楷體"/>
              </w:rPr>
            </w:pPr>
            <w:r w:rsidRPr="005C1AE6">
              <w:rPr>
                <w:rFonts w:ascii="標楷體" w:eastAsia="標楷體" w:hAnsi="標楷體" w:hint="eastAsia"/>
                <w:bCs/>
                <w:sz w:val="20"/>
                <w:szCs w:val="20"/>
              </w:rPr>
              <w:t>【資訊教育】</w:t>
            </w:r>
          </w:p>
          <w:p w14:paraId="4C4E770A" w14:textId="3372FE39" w:rsidR="006245CA" w:rsidRPr="005C1AE6" w:rsidRDefault="006245CA" w:rsidP="006245CA">
            <w:pPr>
              <w:spacing w:line="0" w:lineRule="atLeast"/>
              <w:ind w:left="57" w:right="57"/>
              <w:jc w:val="center"/>
              <w:rPr>
                <w:rFonts w:ascii="標楷體" w:eastAsia="標楷體" w:hAnsi="標楷體"/>
                <w:sz w:val="18"/>
                <w:szCs w:val="18"/>
              </w:rPr>
            </w:pPr>
            <w:r w:rsidRPr="005C1AE6">
              <w:rPr>
                <w:rFonts w:ascii="標楷體" w:eastAsia="標楷體" w:hAnsi="標楷體" w:hint="eastAsia"/>
                <w:bCs/>
                <w:sz w:val="20"/>
                <w:szCs w:val="20"/>
              </w:rPr>
              <w:t>【戶外教育】</w:t>
            </w:r>
          </w:p>
        </w:tc>
        <w:tc>
          <w:tcPr>
            <w:tcW w:w="907" w:type="dxa"/>
            <w:shd w:val="clear" w:color="auto" w:fill="auto"/>
            <w:vAlign w:val="center"/>
          </w:tcPr>
          <w:p w14:paraId="5D8FA05B" w14:textId="77777777" w:rsidR="006245CA" w:rsidRPr="005C1AE6" w:rsidRDefault="006245CA" w:rsidP="006245CA">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肆、展翅的喜悅</w:t>
            </w:r>
          </w:p>
          <w:p w14:paraId="6A07A01E" w14:textId="77777777" w:rsidR="006245CA" w:rsidRPr="005C1AE6" w:rsidRDefault="006245CA" w:rsidP="006245CA">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一、歡迎您來到、二、好戲上場</w:t>
            </w:r>
          </w:p>
          <w:p w14:paraId="7939A9C0" w14:textId="41968FAA" w:rsidR="006245CA" w:rsidRPr="005C1AE6" w:rsidRDefault="006245CA" w:rsidP="006245CA">
            <w:pPr>
              <w:spacing w:line="0" w:lineRule="atLeast"/>
              <w:ind w:left="57" w:right="57"/>
              <w:jc w:val="center"/>
              <w:rPr>
                <w:rFonts w:ascii="標楷體" w:eastAsia="標楷體" w:hAnsi="標楷體"/>
                <w:sz w:val="20"/>
              </w:rPr>
            </w:pPr>
            <w:r w:rsidRPr="005C1AE6">
              <w:rPr>
                <w:rFonts w:ascii="標楷體" w:eastAsia="標楷體" w:hAnsi="標楷體" w:hint="eastAsia"/>
                <w:bCs/>
                <w:sz w:val="20"/>
                <w:szCs w:val="20"/>
              </w:rPr>
              <w:t>【人權教育】</w:t>
            </w:r>
          </w:p>
        </w:tc>
        <w:tc>
          <w:tcPr>
            <w:tcW w:w="907" w:type="dxa"/>
          </w:tcPr>
          <w:p w14:paraId="481254C2"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024A74D1" w14:textId="77777777" w:rsidR="006245CA" w:rsidRPr="005C1AE6" w:rsidRDefault="006245CA" w:rsidP="006245CA">
            <w:pPr>
              <w:adjustRightInd w:val="0"/>
              <w:snapToGrid w:val="0"/>
              <w:rPr>
                <w:rFonts w:ascii="標楷體" w:eastAsia="標楷體" w:hAnsi="標楷體"/>
                <w:sz w:val="20"/>
                <w:szCs w:val="20"/>
              </w:rPr>
            </w:pPr>
          </w:p>
          <w:p w14:paraId="7D701D56"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五、築夢樂飛揚</w:t>
            </w:r>
          </w:p>
          <w:p w14:paraId="51225AEA"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2.夢想實踐家</w:t>
            </w:r>
          </w:p>
          <w:p w14:paraId="2E06985A"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4E0F8A43"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【科技教育】</w:t>
            </w:r>
          </w:p>
          <w:p w14:paraId="343212E7" w14:textId="453816D0" w:rsidR="006245CA" w:rsidRPr="005C1AE6" w:rsidRDefault="006245CA" w:rsidP="006245CA">
            <w:pPr>
              <w:spacing w:line="0" w:lineRule="atLeast"/>
              <w:ind w:left="57" w:right="57"/>
              <w:jc w:val="center"/>
              <w:rPr>
                <w:rFonts w:ascii="標楷體" w:eastAsia="標楷體" w:hAnsi="標楷體"/>
                <w:sz w:val="18"/>
                <w:szCs w:val="18"/>
              </w:rPr>
            </w:pPr>
            <w:r w:rsidRPr="005C1AE6">
              <w:rPr>
                <w:rFonts w:ascii="標楷體" w:eastAsia="標楷體" w:hAnsi="標楷體" w:cs="Arial Unicode MS" w:hint="eastAsia"/>
                <w:sz w:val="20"/>
                <w:szCs w:val="20"/>
              </w:rPr>
              <w:t>【生涯規劃教育】</w:t>
            </w:r>
          </w:p>
        </w:tc>
        <w:tc>
          <w:tcPr>
            <w:tcW w:w="1592" w:type="dxa"/>
          </w:tcPr>
          <w:p w14:paraId="13D007AD"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2EC330B8" w14:textId="77777777" w:rsidR="006245CA" w:rsidRPr="005C1AE6" w:rsidRDefault="006245CA" w:rsidP="006245CA">
            <w:pPr>
              <w:adjustRightInd w:val="0"/>
              <w:snapToGrid w:val="0"/>
              <w:rPr>
                <w:rFonts w:ascii="標楷體" w:eastAsia="標楷體" w:hAnsi="標楷體"/>
                <w:sz w:val="20"/>
                <w:szCs w:val="20"/>
              </w:rPr>
            </w:pPr>
          </w:p>
          <w:p w14:paraId="1130D784"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w:t>
            </w:r>
          </w:p>
          <w:p w14:paraId="19C8A02C"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四.迎向未來</w:t>
            </w:r>
          </w:p>
          <w:p w14:paraId="40B57AD2"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貳、體育</w:t>
            </w:r>
          </w:p>
          <w:p w14:paraId="0D35A508" w14:textId="77777777" w:rsidR="006245CA" w:rsidRPr="005C1AE6" w:rsidRDefault="006245CA" w:rsidP="006245CA">
            <w:pPr>
              <w:adjustRightInd w:val="0"/>
              <w:snapToGrid w:val="0"/>
              <w:rPr>
                <w:rFonts w:ascii="標楷體" w:eastAsia="標楷體" w:hAnsi="標楷體"/>
                <w:sz w:val="20"/>
                <w:szCs w:val="20"/>
              </w:rPr>
            </w:pPr>
            <w:r w:rsidRPr="005C1AE6">
              <w:rPr>
                <w:rFonts w:ascii="標楷體" w:eastAsia="標楷體" w:hAnsi="標楷體" w:hint="eastAsia"/>
                <w:sz w:val="20"/>
                <w:szCs w:val="20"/>
              </w:rPr>
              <w:t>十一.水中樂逍遙</w:t>
            </w:r>
          </w:p>
          <w:p w14:paraId="5E08D61B"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140ABE7A" w14:textId="77777777" w:rsidR="006245CA" w:rsidRPr="005C1AE6" w:rsidRDefault="006245CA" w:rsidP="006245CA">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000BEDFB" w14:textId="7B39FAAD" w:rsidR="006245CA" w:rsidRPr="005C1AE6" w:rsidRDefault="006245CA" w:rsidP="006245CA">
            <w:pPr>
              <w:spacing w:line="0" w:lineRule="atLeast"/>
              <w:ind w:left="57" w:right="57"/>
              <w:jc w:val="center"/>
              <w:rPr>
                <w:rFonts w:ascii="標楷體" w:eastAsia="標楷體" w:hAnsi="標楷體"/>
                <w:sz w:val="18"/>
                <w:szCs w:val="18"/>
              </w:rPr>
            </w:pPr>
            <w:r w:rsidRPr="005C1AE6">
              <w:rPr>
                <w:rFonts w:ascii="標楷體" w:eastAsia="標楷體" w:hAnsi="標楷體" w:cs="Arial Unicode MS" w:hint="eastAsia"/>
                <w:sz w:val="20"/>
                <w:szCs w:val="20"/>
              </w:rPr>
              <w:t>【生涯規劃教育】</w:t>
            </w:r>
          </w:p>
        </w:tc>
      </w:tr>
      <w:tr w:rsidR="00C95935" w:rsidRPr="005C1AE6" w14:paraId="1A91283D" w14:textId="77777777" w:rsidTr="000A2562">
        <w:trPr>
          <w:cantSplit/>
          <w:trHeight w:val="1164"/>
          <w:jc w:val="center"/>
        </w:trPr>
        <w:tc>
          <w:tcPr>
            <w:tcW w:w="1129" w:type="dxa"/>
            <w:gridSpan w:val="2"/>
            <w:shd w:val="clear" w:color="auto" w:fill="D9D9D9" w:themeFill="background1" w:themeFillShade="D9"/>
            <w:vAlign w:val="center"/>
          </w:tcPr>
          <w:p w14:paraId="1DAEF510" w14:textId="77777777" w:rsidR="00C95935" w:rsidRPr="005C1AE6" w:rsidRDefault="00C95935" w:rsidP="00C95935">
            <w:pPr>
              <w:spacing w:line="0" w:lineRule="atLeast"/>
              <w:jc w:val="center"/>
              <w:rPr>
                <w:rFonts w:ascii="標楷體" w:eastAsia="標楷體" w:hAnsi="標楷體"/>
                <w:bCs/>
                <w:szCs w:val="18"/>
              </w:rPr>
            </w:pPr>
            <w:r w:rsidRPr="005C1AE6">
              <w:rPr>
                <w:rFonts w:ascii="標楷體" w:eastAsia="標楷體" w:hAnsi="標楷體" w:hint="eastAsia"/>
                <w:bCs/>
                <w:szCs w:val="18"/>
              </w:rPr>
              <w:t>19</w:t>
            </w:r>
          </w:p>
        </w:tc>
        <w:tc>
          <w:tcPr>
            <w:tcW w:w="1134" w:type="dxa"/>
            <w:shd w:val="clear" w:color="auto" w:fill="FFFFFF"/>
            <w:vAlign w:val="center"/>
          </w:tcPr>
          <w:p w14:paraId="4DCB53D1" w14:textId="77777777" w:rsidR="00C95935" w:rsidRPr="005C1AE6" w:rsidRDefault="00C95935" w:rsidP="00C95935">
            <w:pPr>
              <w:jc w:val="center"/>
              <w:rPr>
                <w:rFonts w:eastAsia="標楷體"/>
              </w:rPr>
            </w:pPr>
            <w:r w:rsidRPr="005C1AE6">
              <w:rPr>
                <w:rFonts w:eastAsia="標楷體" w:hint="eastAsia"/>
              </w:rPr>
              <w:t>0615</w:t>
            </w:r>
          </w:p>
          <w:p w14:paraId="0C5B588A" w14:textId="77777777" w:rsidR="00C95935" w:rsidRPr="005C1AE6" w:rsidRDefault="00C95935" w:rsidP="00C95935">
            <w:pPr>
              <w:jc w:val="center"/>
              <w:rPr>
                <w:rFonts w:eastAsia="標楷體"/>
              </w:rPr>
            </w:pPr>
            <w:r w:rsidRPr="005C1AE6">
              <w:rPr>
                <w:rFonts w:eastAsia="標楷體" w:hint="eastAsia"/>
              </w:rPr>
              <w:t>|</w:t>
            </w:r>
          </w:p>
          <w:p w14:paraId="5BFC2C7F" w14:textId="276050EB" w:rsidR="00C95935" w:rsidRPr="005C1AE6" w:rsidRDefault="00C95935" w:rsidP="00C95935">
            <w:pPr>
              <w:spacing w:line="0" w:lineRule="atLeast"/>
              <w:jc w:val="center"/>
              <w:rPr>
                <w:rFonts w:ascii="標楷體" w:eastAsia="標楷體" w:hAnsi="標楷體"/>
                <w:bCs/>
                <w:sz w:val="18"/>
                <w:szCs w:val="18"/>
              </w:rPr>
            </w:pPr>
            <w:r w:rsidRPr="005C1AE6">
              <w:rPr>
                <w:rFonts w:eastAsia="標楷體" w:hint="eastAsia"/>
              </w:rPr>
              <w:t>0621</w:t>
            </w:r>
          </w:p>
        </w:tc>
        <w:tc>
          <w:tcPr>
            <w:tcW w:w="2837" w:type="dxa"/>
            <w:shd w:val="clear" w:color="auto" w:fill="FFFFFF"/>
            <w:vAlign w:val="center"/>
          </w:tcPr>
          <w:p w14:paraId="7443DB20" w14:textId="38608E1A" w:rsidR="00C95935" w:rsidRPr="005C1AE6" w:rsidRDefault="00C95935" w:rsidP="00C95935">
            <w:pPr>
              <w:spacing w:line="0" w:lineRule="atLeast"/>
              <w:jc w:val="center"/>
              <w:rPr>
                <w:rFonts w:ascii="標楷體" w:eastAsia="標楷體" w:hAnsi="標楷體"/>
                <w:bCs/>
                <w:sz w:val="18"/>
                <w:szCs w:val="18"/>
              </w:rPr>
            </w:pPr>
            <w:r w:rsidRPr="005C1AE6">
              <w:rPr>
                <w:rFonts w:ascii="標楷體" w:eastAsia="標楷體" w:hAnsi="標楷體" w:hint="eastAsia"/>
                <w:bCs/>
                <w:szCs w:val="18"/>
              </w:rPr>
              <w:t>114/06/16畢業典禮</w:t>
            </w:r>
          </w:p>
        </w:tc>
        <w:tc>
          <w:tcPr>
            <w:tcW w:w="981" w:type="dxa"/>
            <w:shd w:val="clear" w:color="auto" w:fill="FFFFFF"/>
            <w:vAlign w:val="center"/>
          </w:tcPr>
          <w:p w14:paraId="6A3A5667" w14:textId="77777777" w:rsidR="00C95935" w:rsidRPr="005C1AE6" w:rsidRDefault="00C95935" w:rsidP="00C95935">
            <w:pPr>
              <w:spacing w:line="0" w:lineRule="atLeast"/>
              <w:jc w:val="center"/>
              <w:rPr>
                <w:rFonts w:ascii="標楷體" w:eastAsia="標楷體" w:hAnsi="標楷體"/>
                <w:bCs/>
                <w:sz w:val="18"/>
                <w:szCs w:val="18"/>
              </w:rPr>
            </w:pPr>
            <w:r w:rsidRPr="005C1AE6">
              <w:rPr>
                <w:rFonts w:ascii="標楷體" w:eastAsia="標楷體" w:hAnsi="標楷體" w:hint="eastAsia"/>
                <w:sz w:val="18"/>
                <w:szCs w:val="18"/>
              </w:rPr>
              <w:t>畢業週</w:t>
            </w:r>
          </w:p>
        </w:tc>
        <w:tc>
          <w:tcPr>
            <w:tcW w:w="981" w:type="dxa"/>
            <w:shd w:val="clear" w:color="auto" w:fill="FFFFFF"/>
            <w:vAlign w:val="center"/>
          </w:tcPr>
          <w:p w14:paraId="5B11B051" w14:textId="77777777" w:rsidR="00C95935" w:rsidRPr="005C1AE6" w:rsidRDefault="00C95935" w:rsidP="00C95935">
            <w:pPr>
              <w:spacing w:line="0" w:lineRule="atLeast"/>
              <w:ind w:left="57" w:firstLine="40"/>
              <w:jc w:val="center"/>
              <w:rPr>
                <w:rFonts w:ascii="標楷體" w:eastAsia="標楷體" w:hAnsi="標楷體"/>
                <w:sz w:val="18"/>
                <w:szCs w:val="18"/>
              </w:rPr>
            </w:pPr>
            <w:r w:rsidRPr="005C1AE6">
              <w:rPr>
                <w:rFonts w:ascii="標楷體" w:eastAsia="標楷體" w:hAnsi="標楷體" w:hint="eastAsia"/>
                <w:sz w:val="18"/>
                <w:szCs w:val="18"/>
              </w:rPr>
              <w:t>畢業週</w:t>
            </w:r>
          </w:p>
        </w:tc>
        <w:tc>
          <w:tcPr>
            <w:tcW w:w="981" w:type="dxa"/>
            <w:shd w:val="clear" w:color="auto" w:fill="FFFFFF"/>
            <w:vAlign w:val="center"/>
          </w:tcPr>
          <w:p w14:paraId="50A5F9C7" w14:textId="77777777" w:rsidR="00C95935" w:rsidRPr="005C1AE6" w:rsidRDefault="00C95935" w:rsidP="00C95935">
            <w:pPr>
              <w:spacing w:line="0" w:lineRule="atLeast"/>
              <w:jc w:val="center"/>
              <w:rPr>
                <w:rFonts w:ascii="標楷體" w:eastAsia="標楷體" w:hAnsi="標楷體"/>
                <w:sz w:val="18"/>
                <w:szCs w:val="18"/>
              </w:rPr>
            </w:pPr>
            <w:r w:rsidRPr="005C1AE6">
              <w:rPr>
                <w:rFonts w:ascii="標楷體" w:eastAsia="標楷體" w:hAnsi="標楷體" w:hint="eastAsia"/>
                <w:sz w:val="18"/>
                <w:szCs w:val="18"/>
              </w:rPr>
              <w:t>畢業週</w:t>
            </w:r>
          </w:p>
        </w:tc>
        <w:tc>
          <w:tcPr>
            <w:tcW w:w="907" w:type="dxa"/>
            <w:shd w:val="clear" w:color="auto" w:fill="FFFFFF"/>
            <w:vAlign w:val="center"/>
          </w:tcPr>
          <w:p w14:paraId="0A6C25C8" w14:textId="77777777" w:rsidR="00C95935" w:rsidRPr="005C1AE6" w:rsidRDefault="00C95935" w:rsidP="00C95935">
            <w:pPr>
              <w:spacing w:line="0" w:lineRule="atLeast"/>
              <w:jc w:val="center"/>
              <w:rPr>
                <w:rFonts w:ascii="標楷體" w:eastAsia="標楷體" w:hAnsi="標楷體"/>
                <w:sz w:val="18"/>
                <w:szCs w:val="18"/>
              </w:rPr>
            </w:pPr>
            <w:r w:rsidRPr="005C1AE6">
              <w:rPr>
                <w:rFonts w:ascii="標楷體" w:eastAsia="標楷體" w:hAnsi="標楷體" w:hint="eastAsia"/>
                <w:sz w:val="18"/>
                <w:szCs w:val="18"/>
              </w:rPr>
              <w:t>畢業週</w:t>
            </w:r>
          </w:p>
        </w:tc>
        <w:tc>
          <w:tcPr>
            <w:tcW w:w="907" w:type="dxa"/>
            <w:shd w:val="clear" w:color="auto" w:fill="FFFFFF"/>
            <w:vAlign w:val="center"/>
          </w:tcPr>
          <w:p w14:paraId="71F21F01" w14:textId="77777777" w:rsidR="00C95935" w:rsidRPr="005C1AE6" w:rsidRDefault="00C95935" w:rsidP="00C95935">
            <w:pPr>
              <w:spacing w:line="0" w:lineRule="atLeast"/>
              <w:jc w:val="center"/>
              <w:rPr>
                <w:rFonts w:ascii="標楷體" w:eastAsia="標楷體" w:hAnsi="標楷體"/>
                <w:bCs/>
                <w:snapToGrid w:val="0"/>
                <w:kern w:val="0"/>
                <w:sz w:val="18"/>
                <w:szCs w:val="18"/>
              </w:rPr>
            </w:pPr>
            <w:r w:rsidRPr="005C1AE6">
              <w:rPr>
                <w:rFonts w:ascii="標楷體" w:eastAsia="標楷體" w:hAnsi="標楷體" w:hint="eastAsia"/>
                <w:sz w:val="18"/>
                <w:szCs w:val="18"/>
              </w:rPr>
              <w:t>畢業週</w:t>
            </w:r>
          </w:p>
        </w:tc>
        <w:tc>
          <w:tcPr>
            <w:tcW w:w="907" w:type="dxa"/>
            <w:shd w:val="clear" w:color="auto" w:fill="FFFFFF"/>
            <w:vAlign w:val="center"/>
          </w:tcPr>
          <w:p w14:paraId="709C4FCA" w14:textId="77777777" w:rsidR="00C95935" w:rsidRPr="005C1AE6" w:rsidRDefault="00C95935" w:rsidP="00C95935">
            <w:pPr>
              <w:spacing w:line="0" w:lineRule="atLeast"/>
              <w:ind w:left="57" w:right="57"/>
              <w:jc w:val="center"/>
              <w:rPr>
                <w:rFonts w:ascii="標楷體" w:eastAsia="標楷體" w:hAnsi="標楷體"/>
                <w:sz w:val="18"/>
                <w:szCs w:val="18"/>
              </w:rPr>
            </w:pPr>
            <w:r w:rsidRPr="005C1AE6">
              <w:rPr>
                <w:rFonts w:ascii="標楷體" w:eastAsia="標楷體" w:hAnsi="標楷體" w:hint="eastAsia"/>
                <w:sz w:val="18"/>
                <w:szCs w:val="18"/>
              </w:rPr>
              <w:t>畢業週</w:t>
            </w:r>
          </w:p>
        </w:tc>
        <w:tc>
          <w:tcPr>
            <w:tcW w:w="907" w:type="dxa"/>
            <w:shd w:val="clear" w:color="auto" w:fill="FFFFFF"/>
            <w:vAlign w:val="center"/>
          </w:tcPr>
          <w:p w14:paraId="37ADDDE9" w14:textId="77777777" w:rsidR="00C95935" w:rsidRPr="005C1AE6" w:rsidRDefault="00C95935" w:rsidP="00C95935">
            <w:pPr>
              <w:spacing w:line="0" w:lineRule="atLeast"/>
              <w:ind w:left="57" w:right="57"/>
              <w:jc w:val="center"/>
              <w:rPr>
                <w:rFonts w:ascii="標楷體" w:eastAsia="標楷體" w:hAnsi="標楷體"/>
                <w:sz w:val="20"/>
              </w:rPr>
            </w:pPr>
            <w:r w:rsidRPr="005C1AE6">
              <w:rPr>
                <w:rFonts w:ascii="標楷體" w:eastAsia="標楷體" w:hAnsi="標楷體" w:hint="eastAsia"/>
                <w:sz w:val="18"/>
                <w:szCs w:val="18"/>
              </w:rPr>
              <w:t>畢業週</w:t>
            </w:r>
          </w:p>
        </w:tc>
        <w:tc>
          <w:tcPr>
            <w:tcW w:w="907" w:type="dxa"/>
            <w:shd w:val="clear" w:color="auto" w:fill="FFFFFF"/>
            <w:vAlign w:val="center"/>
          </w:tcPr>
          <w:p w14:paraId="24271248" w14:textId="77777777" w:rsidR="00C95935" w:rsidRPr="005C1AE6" w:rsidRDefault="00C95935" w:rsidP="00C95935">
            <w:pPr>
              <w:pStyle w:val="4123"/>
              <w:tabs>
                <w:tab w:val="clear" w:pos="142"/>
                <w:tab w:val="left" w:pos="480"/>
              </w:tabs>
              <w:spacing w:line="0" w:lineRule="atLeast"/>
              <w:ind w:left="316" w:hanging="316"/>
              <w:jc w:val="center"/>
              <w:rPr>
                <w:rFonts w:ascii="標楷體" w:eastAsia="標楷體" w:hAnsi="標楷體"/>
                <w:sz w:val="18"/>
                <w:szCs w:val="18"/>
              </w:rPr>
            </w:pPr>
            <w:r w:rsidRPr="005C1AE6">
              <w:rPr>
                <w:rFonts w:ascii="標楷體" w:eastAsia="標楷體" w:hAnsi="標楷體" w:hint="eastAsia"/>
                <w:sz w:val="18"/>
                <w:szCs w:val="18"/>
              </w:rPr>
              <w:t>畢業週</w:t>
            </w:r>
          </w:p>
        </w:tc>
        <w:tc>
          <w:tcPr>
            <w:tcW w:w="1592" w:type="dxa"/>
            <w:shd w:val="clear" w:color="auto" w:fill="FFFFFF"/>
            <w:vAlign w:val="center"/>
          </w:tcPr>
          <w:p w14:paraId="09F51772" w14:textId="77777777" w:rsidR="00C95935" w:rsidRPr="005C1AE6" w:rsidRDefault="00C95935" w:rsidP="00C95935">
            <w:pPr>
              <w:pStyle w:val="4123"/>
              <w:tabs>
                <w:tab w:val="clear" w:pos="142"/>
                <w:tab w:val="left" w:pos="480"/>
              </w:tabs>
              <w:spacing w:line="0" w:lineRule="atLeast"/>
              <w:ind w:left="316" w:hanging="316"/>
              <w:jc w:val="center"/>
              <w:rPr>
                <w:rFonts w:ascii="標楷體" w:eastAsia="標楷體" w:hAnsi="標楷體"/>
                <w:sz w:val="18"/>
                <w:szCs w:val="18"/>
              </w:rPr>
            </w:pPr>
            <w:r w:rsidRPr="005C1AE6">
              <w:rPr>
                <w:rFonts w:ascii="標楷體" w:eastAsia="標楷體" w:hAnsi="標楷體" w:hint="eastAsia"/>
                <w:sz w:val="18"/>
                <w:szCs w:val="18"/>
              </w:rPr>
              <w:t>畢業週</w:t>
            </w:r>
          </w:p>
        </w:tc>
      </w:tr>
    </w:tbl>
    <w:p w14:paraId="4DC16C00" w14:textId="77777777" w:rsidR="0068673D" w:rsidRPr="005C1AE6" w:rsidRDefault="0068673D" w:rsidP="0068673D">
      <w:pPr>
        <w:spacing w:line="400" w:lineRule="atLeast"/>
        <w:rPr>
          <w:rFonts w:ascii="標楷體" w:eastAsia="標楷體" w:hAnsi="標楷體"/>
          <w:kern w:val="0"/>
          <w:shd w:val="clear" w:color="auto" w:fill="FFFFFF"/>
        </w:rPr>
      </w:pPr>
    </w:p>
    <w:p w14:paraId="10590C8D" w14:textId="77777777" w:rsidR="003C7AEE" w:rsidRPr="005C1AE6" w:rsidRDefault="003C7AEE" w:rsidP="005C0A93">
      <w:pPr>
        <w:spacing w:beforeLines="50" w:before="180" w:afterLines="50" w:after="180"/>
        <w:rPr>
          <w:rFonts w:ascii="標楷體" w:eastAsia="標楷體" w:hAnsi="標楷體"/>
          <w:sz w:val="28"/>
          <w:szCs w:val="32"/>
        </w:rPr>
        <w:sectPr w:rsidR="003C7AEE" w:rsidRPr="005C1AE6" w:rsidSect="004561F7">
          <w:pgSz w:w="16838" w:h="11906" w:orient="landscape"/>
          <w:pgMar w:top="1134" w:right="1021" w:bottom="1134" w:left="1021" w:header="851" w:footer="992" w:gutter="0"/>
          <w:pgNumType w:start="0"/>
          <w:cols w:space="425"/>
          <w:docGrid w:type="lines" w:linePitch="360"/>
        </w:sectPr>
      </w:pPr>
    </w:p>
    <w:p w14:paraId="43433AD0" w14:textId="77777777" w:rsidR="003C7AEE" w:rsidRPr="005C1AE6" w:rsidRDefault="00164157" w:rsidP="00A75079">
      <w:pPr>
        <w:pStyle w:val="aff7"/>
        <w:spacing w:before="90"/>
      </w:pPr>
      <w:bookmarkStart w:id="14" w:name="_Toc131066157"/>
      <w:r w:rsidRPr="005C1AE6">
        <w:rPr>
          <w:rFonts w:hint="eastAsia"/>
          <w:szCs w:val="32"/>
        </w:rPr>
        <w:lastRenderedPageBreak/>
        <w:t>肆</w:t>
      </w:r>
      <w:r w:rsidR="00AB4090" w:rsidRPr="005C1AE6">
        <w:rPr>
          <w:rFonts w:hint="eastAsia"/>
          <w:szCs w:val="32"/>
        </w:rPr>
        <w:t>、</w:t>
      </w:r>
      <w:r w:rsidR="006E7EC8" w:rsidRPr="005C1AE6">
        <w:rPr>
          <w:rFonts w:hint="eastAsia"/>
        </w:rPr>
        <w:t>領域/科目課程計畫(部定課程)</w:t>
      </w:r>
      <w:bookmarkEnd w:id="14"/>
    </w:p>
    <w:p w14:paraId="0534233E" w14:textId="77777777" w:rsidR="00AA40E1" w:rsidRPr="005C1AE6" w:rsidRDefault="00EC71D8" w:rsidP="00B24E4A">
      <w:pPr>
        <w:pStyle w:val="aff9"/>
        <w:spacing w:before="90" w:after="90"/>
        <w:ind w:left="240"/>
      </w:pPr>
      <w:bookmarkStart w:id="15" w:name="_Toc131066158"/>
      <w:r w:rsidRPr="005C1AE6">
        <w:rPr>
          <w:rFonts w:hint="eastAsia"/>
        </w:rPr>
        <w:t>一、一年級領域/科目課程計畫（依據十二年國教課綱）</w:t>
      </w:r>
      <w:bookmarkEnd w:id="15"/>
    </w:p>
    <w:p w14:paraId="3C38C7A8" w14:textId="77777777" w:rsidR="00AA40E1" w:rsidRPr="005C1AE6" w:rsidRDefault="00AA40E1" w:rsidP="00404C6C">
      <w:pPr>
        <w:pStyle w:val="affd"/>
        <w:spacing w:before="36"/>
        <w:ind w:left="720"/>
        <w:rPr>
          <w:sz w:val="28"/>
          <w:u w:val="single"/>
        </w:rPr>
      </w:pPr>
      <w:r w:rsidRPr="005C1AE6">
        <w:rPr>
          <w:rFonts w:hint="eastAsia"/>
        </w:rPr>
        <w:t xml:space="preserve"> </w:t>
      </w:r>
      <w:r w:rsidRPr="005C1AE6">
        <w:t xml:space="preserve"> </w:t>
      </w:r>
      <w:bookmarkStart w:id="16" w:name="_Toc131066159"/>
      <w:r w:rsidRPr="005C1AE6">
        <w:rPr>
          <w:rFonts w:hint="eastAsia"/>
        </w:rPr>
        <w:t>(一)一年級第一學期</w:t>
      </w:r>
      <w:r w:rsidR="00DA50FA" w:rsidRPr="005C1AE6">
        <w:rPr>
          <w:rFonts w:hint="eastAsia"/>
        </w:rPr>
        <w:t>（表4-1）</w:t>
      </w:r>
      <w:bookmarkEnd w:id="16"/>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43"/>
        <w:gridCol w:w="656"/>
        <w:gridCol w:w="708"/>
        <w:gridCol w:w="369"/>
        <w:gridCol w:w="1077"/>
        <w:gridCol w:w="1078"/>
        <w:gridCol w:w="1077"/>
        <w:gridCol w:w="1000"/>
        <w:gridCol w:w="1212"/>
        <w:gridCol w:w="2410"/>
        <w:gridCol w:w="850"/>
        <w:gridCol w:w="1418"/>
        <w:gridCol w:w="2409"/>
      </w:tblGrid>
      <w:tr w:rsidR="00AA40E1" w:rsidRPr="005C1AE6" w14:paraId="4978A8A6" w14:textId="77777777" w:rsidTr="00404C6C">
        <w:trPr>
          <w:cantSplit/>
          <w:trHeight w:val="480"/>
          <w:jc w:val="center"/>
        </w:trPr>
        <w:tc>
          <w:tcPr>
            <w:tcW w:w="14737" w:type="dxa"/>
            <w:gridSpan w:val="14"/>
            <w:shd w:val="clear" w:color="auto" w:fill="CCC0D9" w:themeFill="accent4" w:themeFillTint="66"/>
            <w:vAlign w:val="center"/>
          </w:tcPr>
          <w:p w14:paraId="69505278" w14:textId="77777777" w:rsidR="00AA40E1" w:rsidRPr="005C1AE6" w:rsidRDefault="00AA40E1" w:rsidP="00404C6C">
            <w:pPr>
              <w:jc w:val="center"/>
              <w:rPr>
                <w:rFonts w:eastAsia="標楷體"/>
                <w:sz w:val="32"/>
              </w:rPr>
            </w:pPr>
            <w:r w:rsidRPr="005C1AE6">
              <w:rPr>
                <w:rFonts w:eastAsia="標楷體" w:hint="eastAsia"/>
                <w:b/>
                <w:sz w:val="28"/>
              </w:rPr>
              <w:t>全學期教學重點及評量方式說明</w:t>
            </w:r>
          </w:p>
        </w:tc>
      </w:tr>
      <w:tr w:rsidR="00AA40E1" w:rsidRPr="005C1AE6" w14:paraId="609B9BB4" w14:textId="77777777" w:rsidTr="00404C6C">
        <w:trPr>
          <w:cantSplit/>
          <w:trHeight w:val="480"/>
          <w:jc w:val="center"/>
        </w:trPr>
        <w:tc>
          <w:tcPr>
            <w:tcW w:w="1837" w:type="dxa"/>
            <w:gridSpan w:val="4"/>
            <w:shd w:val="clear" w:color="auto" w:fill="BFBFBF" w:themeFill="background1" w:themeFillShade="BF"/>
            <w:vAlign w:val="center"/>
          </w:tcPr>
          <w:p w14:paraId="34EAC717" w14:textId="77777777" w:rsidR="00AA40E1" w:rsidRPr="005C1AE6" w:rsidRDefault="00AA40E1" w:rsidP="00404C6C">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073" w:type="dxa"/>
            <w:gridSpan w:val="8"/>
            <w:shd w:val="clear" w:color="auto" w:fill="BFBFBF" w:themeFill="background1" w:themeFillShade="BF"/>
            <w:vAlign w:val="center"/>
          </w:tcPr>
          <w:p w14:paraId="2DE48E94" w14:textId="77777777" w:rsidR="00AA40E1" w:rsidRPr="005C1AE6" w:rsidRDefault="00AA40E1" w:rsidP="00404C6C">
            <w:pPr>
              <w:jc w:val="center"/>
              <w:rPr>
                <w:rFonts w:eastAsia="標楷體"/>
              </w:rPr>
            </w:pPr>
            <w:r w:rsidRPr="005C1AE6">
              <w:rPr>
                <w:rFonts w:eastAsia="標楷體" w:hint="eastAsia"/>
              </w:rPr>
              <w:t>教學重點</w:t>
            </w:r>
          </w:p>
        </w:tc>
        <w:tc>
          <w:tcPr>
            <w:tcW w:w="3827" w:type="dxa"/>
            <w:gridSpan w:val="2"/>
            <w:shd w:val="clear" w:color="auto" w:fill="BFBFBF" w:themeFill="background1" w:themeFillShade="BF"/>
            <w:vAlign w:val="center"/>
          </w:tcPr>
          <w:p w14:paraId="343E99B6" w14:textId="77777777" w:rsidR="00AA40E1" w:rsidRPr="005C1AE6" w:rsidRDefault="00AA40E1" w:rsidP="00404C6C">
            <w:pPr>
              <w:jc w:val="center"/>
              <w:rPr>
                <w:rFonts w:eastAsia="標楷體"/>
              </w:rPr>
            </w:pPr>
            <w:r w:rsidRPr="005C1AE6">
              <w:rPr>
                <w:rFonts w:eastAsia="標楷體" w:hint="eastAsia"/>
              </w:rPr>
              <w:t>評量方式</w:t>
            </w:r>
          </w:p>
        </w:tc>
      </w:tr>
      <w:tr w:rsidR="008E5297" w:rsidRPr="005C1AE6" w14:paraId="27D24C4C" w14:textId="77777777" w:rsidTr="008A56B8">
        <w:trPr>
          <w:cantSplit/>
          <w:trHeight w:val="1404"/>
          <w:jc w:val="center"/>
        </w:trPr>
        <w:tc>
          <w:tcPr>
            <w:tcW w:w="473" w:type="dxa"/>
            <w:gridSpan w:val="2"/>
            <w:vMerge w:val="restart"/>
            <w:vAlign w:val="center"/>
          </w:tcPr>
          <w:p w14:paraId="4CB13842" w14:textId="77777777" w:rsidR="008E5297" w:rsidRPr="005C1AE6" w:rsidRDefault="008E5297" w:rsidP="008E5297">
            <w:pPr>
              <w:jc w:val="center"/>
              <w:rPr>
                <w:rFonts w:eastAsia="標楷體"/>
              </w:rPr>
            </w:pPr>
            <w:r w:rsidRPr="005C1AE6">
              <w:rPr>
                <w:rFonts w:eastAsia="標楷體" w:hint="eastAsia"/>
              </w:rPr>
              <w:t>語文</w:t>
            </w:r>
          </w:p>
        </w:tc>
        <w:tc>
          <w:tcPr>
            <w:tcW w:w="1364" w:type="dxa"/>
            <w:gridSpan w:val="2"/>
            <w:vAlign w:val="center"/>
          </w:tcPr>
          <w:p w14:paraId="45C81D15" w14:textId="77777777" w:rsidR="008E5297" w:rsidRPr="005C1AE6" w:rsidRDefault="008E5297" w:rsidP="008E5297">
            <w:pPr>
              <w:jc w:val="center"/>
              <w:rPr>
                <w:rFonts w:eastAsia="標楷體"/>
              </w:rPr>
            </w:pPr>
            <w:r w:rsidRPr="005C1AE6">
              <w:rPr>
                <w:rFonts w:eastAsia="標楷體" w:hint="eastAsia"/>
              </w:rPr>
              <w:t>國語文</w:t>
            </w:r>
          </w:p>
        </w:tc>
        <w:tc>
          <w:tcPr>
            <w:tcW w:w="9073" w:type="dxa"/>
            <w:gridSpan w:val="8"/>
            <w:vAlign w:val="center"/>
          </w:tcPr>
          <w:p w14:paraId="50EB44DB"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1.能應用注音符號，分享經驗，欣賞語文的優美，擴充閱讀能力。</w:t>
            </w:r>
          </w:p>
          <w:p w14:paraId="6CBD7187"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2.能培養良好的聆聽態度，把握聆聽的方法。</w:t>
            </w:r>
          </w:p>
          <w:p w14:paraId="3AB93E6E"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3.能正確發音並說標準國語，且有禮貌的表達意見。</w:t>
            </w:r>
          </w:p>
          <w:p w14:paraId="6F9CDB7F"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4.能養成良好的書寫習慣，激發寫字的興趣。</w:t>
            </w:r>
          </w:p>
          <w:p w14:paraId="6F9D99A9"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5.能經由觀摩、分享與欣賞，培養良好的寫作態度與興趣。</w:t>
            </w:r>
          </w:p>
          <w:p w14:paraId="0C1CD26C"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6.能擴充詞彙，正確的遣詞造句，並練習常用的注音符號，說出正確的句子。</w:t>
            </w:r>
          </w:p>
          <w:p w14:paraId="48C12D9C"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7.呼應孩子愛玩的天性，讓孩子在遊戲中學習。</w:t>
            </w:r>
          </w:p>
          <w:p w14:paraId="35FF923D"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8.啟發孩子認識遊戲的類別和性質，從事有益的遊戲活動，並在遊戲中學習語文、數學、遊戲規則，建立人與人之間的和諧關係。</w:t>
            </w:r>
          </w:p>
          <w:p w14:paraId="2899FC76"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9.能培養細心觀察的態度，從每一次的新發現，感受充滿在生活環境中的樂趣。</w:t>
            </w:r>
          </w:p>
          <w:p w14:paraId="5706D031" w14:textId="36770D97" w:rsidR="008E5297" w:rsidRPr="005C1AE6" w:rsidRDefault="008E5297" w:rsidP="008E5297">
            <w:pPr>
              <w:pStyle w:val="af0"/>
              <w:numPr>
                <w:ilvl w:val="0"/>
                <w:numId w:val="2"/>
              </w:numPr>
              <w:ind w:leftChars="0" w:left="482" w:hanging="482"/>
              <w:rPr>
                <w:rFonts w:eastAsia="標楷體"/>
              </w:rPr>
            </w:pPr>
            <w:r w:rsidRPr="005C1AE6">
              <w:rPr>
                <w:rFonts w:ascii="標楷體" w:eastAsia="標楷體" w:hAnsi="標楷體"/>
                <w:szCs w:val="18"/>
              </w:rPr>
              <w:t>10.能讀懂課文內容，了解文章的大意。</w:t>
            </w:r>
          </w:p>
        </w:tc>
        <w:tc>
          <w:tcPr>
            <w:tcW w:w="3827" w:type="dxa"/>
            <w:gridSpan w:val="2"/>
            <w:vAlign w:val="center"/>
          </w:tcPr>
          <w:p w14:paraId="13872461" w14:textId="77777777" w:rsidR="008E5297" w:rsidRPr="005C1AE6" w:rsidRDefault="008E5297" w:rsidP="008E5297">
            <w:pPr>
              <w:spacing w:line="0" w:lineRule="atLeast"/>
              <w:rPr>
                <w:rFonts w:ascii="標楷體" w:eastAsia="標楷體" w:hAnsi="標楷體"/>
                <w:szCs w:val="18"/>
              </w:rPr>
            </w:pPr>
            <w:r w:rsidRPr="005C1AE6">
              <w:rPr>
                <w:rFonts w:ascii="標楷體" w:eastAsia="標楷體" w:hAnsi="標楷體"/>
                <w:szCs w:val="18"/>
              </w:rPr>
              <w:t>1.實作評量</w:t>
            </w:r>
          </w:p>
          <w:p w14:paraId="428B47DF" w14:textId="77777777" w:rsidR="008E5297" w:rsidRPr="005C1AE6" w:rsidRDefault="008E5297" w:rsidP="008E5297">
            <w:pPr>
              <w:spacing w:line="0" w:lineRule="atLeast"/>
              <w:rPr>
                <w:rFonts w:ascii="標楷體" w:eastAsia="標楷體" w:hAnsi="標楷體"/>
                <w:szCs w:val="18"/>
              </w:rPr>
            </w:pPr>
            <w:r w:rsidRPr="005C1AE6">
              <w:rPr>
                <w:rFonts w:ascii="標楷體" w:eastAsia="標楷體" w:hAnsi="標楷體"/>
                <w:szCs w:val="18"/>
              </w:rPr>
              <w:t>2.發表評量</w:t>
            </w:r>
          </w:p>
          <w:p w14:paraId="74511D69" w14:textId="77777777" w:rsidR="008E5297" w:rsidRPr="005C1AE6" w:rsidRDefault="008E5297" w:rsidP="008E5297">
            <w:pPr>
              <w:spacing w:line="0" w:lineRule="atLeast"/>
              <w:rPr>
                <w:rFonts w:ascii="標楷體" w:eastAsia="標楷體" w:hAnsi="標楷體"/>
                <w:szCs w:val="18"/>
              </w:rPr>
            </w:pPr>
            <w:r w:rsidRPr="005C1AE6">
              <w:rPr>
                <w:rFonts w:ascii="標楷體" w:eastAsia="標楷體" w:hAnsi="標楷體"/>
                <w:szCs w:val="18"/>
              </w:rPr>
              <w:t>3.習作評量</w:t>
            </w:r>
          </w:p>
          <w:p w14:paraId="00CF3288" w14:textId="66E23875" w:rsidR="008E5297" w:rsidRPr="005C1AE6" w:rsidRDefault="008E5297" w:rsidP="008E5297">
            <w:pPr>
              <w:rPr>
                <w:rFonts w:eastAsia="標楷體"/>
                <w:u w:val="single"/>
              </w:rPr>
            </w:pPr>
            <w:r w:rsidRPr="005C1AE6">
              <w:rPr>
                <w:rFonts w:ascii="標楷體" w:eastAsia="標楷體" w:hAnsi="標楷體"/>
                <w:szCs w:val="18"/>
              </w:rPr>
              <w:t>4.口頭評量</w:t>
            </w:r>
          </w:p>
        </w:tc>
      </w:tr>
      <w:tr w:rsidR="00AA40E1" w:rsidRPr="005C1AE6" w14:paraId="6369CEA9" w14:textId="77777777" w:rsidTr="00404C6C">
        <w:trPr>
          <w:cantSplit/>
          <w:trHeight w:val="480"/>
          <w:jc w:val="center"/>
        </w:trPr>
        <w:tc>
          <w:tcPr>
            <w:tcW w:w="473" w:type="dxa"/>
            <w:gridSpan w:val="2"/>
            <w:vMerge/>
            <w:vAlign w:val="center"/>
          </w:tcPr>
          <w:p w14:paraId="49C5BEA0" w14:textId="77777777" w:rsidR="00AA40E1" w:rsidRPr="005C1AE6" w:rsidRDefault="00AA40E1" w:rsidP="00404C6C">
            <w:pPr>
              <w:jc w:val="center"/>
              <w:rPr>
                <w:rFonts w:eastAsia="標楷體"/>
              </w:rPr>
            </w:pPr>
          </w:p>
        </w:tc>
        <w:tc>
          <w:tcPr>
            <w:tcW w:w="1364" w:type="dxa"/>
            <w:gridSpan w:val="2"/>
            <w:vAlign w:val="center"/>
          </w:tcPr>
          <w:p w14:paraId="422EDC40" w14:textId="77777777" w:rsidR="00AA40E1" w:rsidRPr="005C1AE6" w:rsidRDefault="00AA40E1" w:rsidP="00404C6C">
            <w:pPr>
              <w:jc w:val="center"/>
              <w:rPr>
                <w:rFonts w:eastAsia="標楷體"/>
              </w:rPr>
            </w:pPr>
            <w:r w:rsidRPr="005C1AE6">
              <w:rPr>
                <w:rFonts w:eastAsia="標楷體" w:hint="eastAsia"/>
              </w:rPr>
              <w:t>閩南語</w:t>
            </w:r>
          </w:p>
        </w:tc>
        <w:tc>
          <w:tcPr>
            <w:tcW w:w="9073" w:type="dxa"/>
            <w:gridSpan w:val="8"/>
            <w:vAlign w:val="center"/>
          </w:tcPr>
          <w:p w14:paraId="58CD8112" w14:textId="77777777" w:rsidR="00E4475E" w:rsidRPr="005C1AE6" w:rsidRDefault="00E4475E" w:rsidP="00E4475E">
            <w:pPr>
              <w:rPr>
                <w:rFonts w:eastAsia="標楷體"/>
              </w:rPr>
            </w:pPr>
            <w:r w:rsidRPr="005C1AE6">
              <w:rPr>
                <w:rFonts w:eastAsia="標楷體" w:hint="eastAsia"/>
              </w:rPr>
              <w:t>1.</w:t>
            </w:r>
            <w:r w:rsidRPr="005C1AE6">
              <w:rPr>
                <w:rFonts w:eastAsia="標楷體" w:hint="eastAsia"/>
              </w:rPr>
              <w:t>能聽辨閩南語常用字詞的語音差異。</w:t>
            </w:r>
          </w:p>
          <w:p w14:paraId="5EDD6F72" w14:textId="77777777" w:rsidR="00E4475E" w:rsidRPr="005C1AE6" w:rsidRDefault="00E4475E" w:rsidP="00E4475E">
            <w:pPr>
              <w:rPr>
                <w:rFonts w:eastAsia="標楷體"/>
              </w:rPr>
            </w:pPr>
            <w:r w:rsidRPr="005C1AE6">
              <w:rPr>
                <w:rFonts w:eastAsia="標楷體" w:hint="eastAsia"/>
              </w:rPr>
              <w:t>2.</w:t>
            </w:r>
            <w:r w:rsidRPr="005C1AE6">
              <w:rPr>
                <w:rFonts w:eastAsia="標楷體" w:hint="eastAsia"/>
              </w:rPr>
              <w:t>能聽懂日常生活中閩南語語句並掌握重點。</w:t>
            </w:r>
          </w:p>
          <w:p w14:paraId="7009556F" w14:textId="77777777" w:rsidR="00E4475E" w:rsidRPr="005C1AE6" w:rsidRDefault="00E4475E" w:rsidP="00E4475E">
            <w:pPr>
              <w:rPr>
                <w:rFonts w:eastAsia="標楷體"/>
              </w:rPr>
            </w:pPr>
            <w:r w:rsidRPr="005C1AE6">
              <w:rPr>
                <w:rFonts w:eastAsia="標楷體" w:hint="eastAsia"/>
              </w:rPr>
              <w:t>3.</w:t>
            </w:r>
            <w:r w:rsidRPr="005C1AE6">
              <w:rPr>
                <w:rFonts w:eastAsia="標楷體" w:hint="eastAsia"/>
              </w:rPr>
              <w:t>能聽懂所學的閩南語文課文主題、內容並掌握重點。</w:t>
            </w:r>
          </w:p>
          <w:p w14:paraId="311F682E" w14:textId="77777777" w:rsidR="00E4475E" w:rsidRPr="005C1AE6" w:rsidRDefault="00E4475E" w:rsidP="00E4475E">
            <w:pPr>
              <w:rPr>
                <w:rFonts w:eastAsia="標楷體"/>
              </w:rPr>
            </w:pPr>
            <w:r w:rsidRPr="005C1AE6">
              <w:rPr>
                <w:rFonts w:eastAsia="標楷體" w:hint="eastAsia"/>
              </w:rPr>
              <w:t>4.</w:t>
            </w:r>
            <w:r w:rsidRPr="005C1AE6">
              <w:rPr>
                <w:rFonts w:eastAsia="標楷體" w:hint="eastAsia"/>
              </w:rPr>
              <w:t>能從聆聽中建立主動學習閩南語的興趣與習慣。</w:t>
            </w:r>
          </w:p>
          <w:p w14:paraId="1CEC7312" w14:textId="77777777" w:rsidR="00E4475E" w:rsidRPr="005C1AE6" w:rsidRDefault="00E4475E" w:rsidP="00E4475E">
            <w:pPr>
              <w:rPr>
                <w:rFonts w:eastAsia="標楷體"/>
              </w:rPr>
            </w:pPr>
            <w:r w:rsidRPr="005C1AE6">
              <w:rPr>
                <w:rFonts w:eastAsia="標楷體" w:hint="eastAsia"/>
              </w:rPr>
              <w:t>5.</w:t>
            </w:r>
            <w:r w:rsidRPr="005C1AE6">
              <w:rPr>
                <w:rFonts w:eastAsia="標楷體" w:hint="eastAsia"/>
              </w:rPr>
              <w:t>能初步運用閩南語表達感受、情緒與需求。</w:t>
            </w:r>
          </w:p>
          <w:p w14:paraId="36074285" w14:textId="77777777" w:rsidR="00E4475E" w:rsidRPr="005C1AE6" w:rsidRDefault="00E4475E" w:rsidP="00E4475E">
            <w:pPr>
              <w:rPr>
                <w:rFonts w:eastAsia="標楷體"/>
              </w:rPr>
            </w:pPr>
            <w:r w:rsidRPr="005C1AE6">
              <w:rPr>
                <w:rFonts w:eastAsia="標楷體" w:hint="eastAsia"/>
              </w:rPr>
              <w:t>6.</w:t>
            </w:r>
            <w:r w:rsidRPr="005C1AE6">
              <w:rPr>
                <w:rFonts w:eastAsia="標楷體" w:hint="eastAsia"/>
              </w:rPr>
              <w:t>能正確朗讀所學的閩南語課文。</w:t>
            </w:r>
          </w:p>
          <w:p w14:paraId="4F8FBF02" w14:textId="77777777" w:rsidR="00E4475E" w:rsidRPr="005C1AE6" w:rsidRDefault="00E4475E" w:rsidP="00E4475E">
            <w:pPr>
              <w:rPr>
                <w:rFonts w:eastAsia="標楷體"/>
              </w:rPr>
            </w:pPr>
            <w:r w:rsidRPr="005C1AE6">
              <w:rPr>
                <w:rFonts w:eastAsia="標楷體" w:hint="eastAsia"/>
              </w:rPr>
              <w:t>7.</w:t>
            </w:r>
            <w:r w:rsidRPr="005C1AE6">
              <w:rPr>
                <w:rFonts w:eastAsia="標楷體" w:hint="eastAsia"/>
              </w:rPr>
              <w:t>能主動使用閩南語與他人互動。</w:t>
            </w:r>
          </w:p>
          <w:p w14:paraId="1AC4566C" w14:textId="589F8FA2" w:rsidR="00AA40E1" w:rsidRPr="005C1AE6" w:rsidRDefault="00E4475E" w:rsidP="00E4475E">
            <w:pPr>
              <w:rPr>
                <w:rFonts w:eastAsia="標楷體"/>
              </w:rPr>
            </w:pPr>
            <w:r w:rsidRPr="005C1AE6">
              <w:rPr>
                <w:rFonts w:eastAsia="標楷體" w:hint="eastAsia"/>
              </w:rPr>
              <w:t>8.</w:t>
            </w:r>
            <w:r w:rsidRPr="005C1AE6">
              <w:rPr>
                <w:rFonts w:eastAsia="標楷體" w:hint="eastAsia"/>
              </w:rPr>
              <w:t>能建立樂意閱讀閩南語文語句和短文的興趣。</w:t>
            </w:r>
          </w:p>
        </w:tc>
        <w:tc>
          <w:tcPr>
            <w:tcW w:w="3827" w:type="dxa"/>
            <w:gridSpan w:val="2"/>
            <w:vAlign w:val="center"/>
          </w:tcPr>
          <w:p w14:paraId="33404427" w14:textId="77777777" w:rsidR="00E4475E" w:rsidRPr="005C1AE6" w:rsidRDefault="00E4475E" w:rsidP="00E4475E">
            <w:pPr>
              <w:rPr>
                <w:rFonts w:eastAsia="標楷體"/>
              </w:rPr>
            </w:pPr>
            <w:r w:rsidRPr="005C1AE6">
              <w:rPr>
                <w:rFonts w:eastAsia="標楷體" w:hint="eastAsia"/>
              </w:rPr>
              <w:t>口頭評量</w:t>
            </w:r>
          </w:p>
          <w:p w14:paraId="43835346" w14:textId="77777777" w:rsidR="00E4475E" w:rsidRPr="005C1AE6" w:rsidRDefault="00E4475E" w:rsidP="00E4475E">
            <w:pPr>
              <w:rPr>
                <w:rFonts w:eastAsia="標楷體"/>
              </w:rPr>
            </w:pPr>
            <w:r w:rsidRPr="005C1AE6">
              <w:rPr>
                <w:rFonts w:eastAsia="標楷體" w:hint="eastAsia"/>
              </w:rPr>
              <w:t>討論活動</w:t>
            </w:r>
          </w:p>
          <w:p w14:paraId="201E8CBB" w14:textId="77777777" w:rsidR="00E4475E" w:rsidRPr="005C1AE6" w:rsidRDefault="00E4475E" w:rsidP="00E4475E">
            <w:pPr>
              <w:rPr>
                <w:rFonts w:eastAsia="標楷體"/>
              </w:rPr>
            </w:pPr>
            <w:r w:rsidRPr="005C1AE6">
              <w:rPr>
                <w:rFonts w:eastAsia="標楷體" w:hint="eastAsia"/>
              </w:rPr>
              <w:t>紙筆評量</w:t>
            </w:r>
          </w:p>
          <w:p w14:paraId="4F09B5C7" w14:textId="77777777" w:rsidR="00E4475E" w:rsidRPr="005C1AE6" w:rsidRDefault="00E4475E" w:rsidP="00E4475E">
            <w:pPr>
              <w:rPr>
                <w:rFonts w:eastAsia="標楷體"/>
              </w:rPr>
            </w:pPr>
            <w:r w:rsidRPr="005C1AE6">
              <w:rPr>
                <w:rFonts w:eastAsia="標楷體" w:hint="eastAsia"/>
              </w:rPr>
              <w:t>遊戲評量</w:t>
            </w:r>
          </w:p>
          <w:p w14:paraId="428F76F3" w14:textId="77777777" w:rsidR="00E4475E" w:rsidRPr="005C1AE6" w:rsidRDefault="00E4475E" w:rsidP="00E4475E">
            <w:pPr>
              <w:rPr>
                <w:rFonts w:eastAsia="標楷體"/>
              </w:rPr>
            </w:pPr>
            <w:r w:rsidRPr="005C1AE6">
              <w:rPr>
                <w:rFonts w:eastAsia="標楷體" w:hint="eastAsia"/>
              </w:rPr>
              <w:t>觀察評量</w:t>
            </w:r>
          </w:p>
          <w:p w14:paraId="14D31216" w14:textId="77777777" w:rsidR="00E4475E" w:rsidRPr="005C1AE6" w:rsidRDefault="00E4475E" w:rsidP="00E4475E">
            <w:pPr>
              <w:rPr>
                <w:rFonts w:eastAsia="標楷體"/>
              </w:rPr>
            </w:pPr>
            <w:r w:rsidRPr="005C1AE6">
              <w:rPr>
                <w:rFonts w:eastAsia="標楷體" w:hint="eastAsia"/>
              </w:rPr>
              <w:t>實作評量</w:t>
            </w:r>
          </w:p>
          <w:p w14:paraId="79343889" w14:textId="00698640" w:rsidR="00AA40E1" w:rsidRPr="005C1AE6" w:rsidRDefault="00E4475E" w:rsidP="00E4475E">
            <w:pPr>
              <w:rPr>
                <w:rFonts w:eastAsia="標楷體"/>
              </w:rPr>
            </w:pPr>
            <w:r w:rsidRPr="005C1AE6">
              <w:rPr>
                <w:rFonts w:eastAsia="標楷體" w:hint="eastAsia"/>
              </w:rPr>
              <w:t>表演評量</w:t>
            </w:r>
          </w:p>
        </w:tc>
      </w:tr>
      <w:tr w:rsidR="00AA40E1" w:rsidRPr="005C1AE6" w14:paraId="235F9EEB" w14:textId="77777777" w:rsidTr="00404C6C">
        <w:trPr>
          <w:cantSplit/>
          <w:trHeight w:val="480"/>
          <w:jc w:val="center"/>
        </w:trPr>
        <w:tc>
          <w:tcPr>
            <w:tcW w:w="473" w:type="dxa"/>
            <w:gridSpan w:val="2"/>
            <w:vMerge/>
            <w:vAlign w:val="center"/>
          </w:tcPr>
          <w:p w14:paraId="6D2A2300" w14:textId="77777777" w:rsidR="00AA40E1" w:rsidRPr="005C1AE6" w:rsidRDefault="00AA40E1" w:rsidP="00404C6C">
            <w:pPr>
              <w:jc w:val="center"/>
              <w:rPr>
                <w:rFonts w:eastAsia="標楷體"/>
              </w:rPr>
            </w:pPr>
          </w:p>
        </w:tc>
        <w:tc>
          <w:tcPr>
            <w:tcW w:w="1364" w:type="dxa"/>
            <w:gridSpan w:val="2"/>
            <w:vAlign w:val="center"/>
          </w:tcPr>
          <w:p w14:paraId="048DAFA3" w14:textId="77777777" w:rsidR="00AA40E1" w:rsidRPr="005C1AE6" w:rsidRDefault="00AA40E1" w:rsidP="00404C6C">
            <w:pPr>
              <w:jc w:val="center"/>
              <w:rPr>
                <w:rFonts w:eastAsia="標楷體"/>
              </w:rPr>
            </w:pPr>
            <w:r w:rsidRPr="005C1AE6">
              <w:rPr>
                <w:rFonts w:eastAsia="標楷體" w:hint="eastAsia"/>
              </w:rPr>
              <w:t>客家語</w:t>
            </w:r>
          </w:p>
        </w:tc>
        <w:tc>
          <w:tcPr>
            <w:tcW w:w="9073" w:type="dxa"/>
            <w:gridSpan w:val="8"/>
            <w:vAlign w:val="center"/>
          </w:tcPr>
          <w:p w14:paraId="4A97C4C6" w14:textId="3923A02C" w:rsidR="00AA40E1" w:rsidRPr="005C1AE6" w:rsidRDefault="00055586" w:rsidP="00404C6C">
            <w:pPr>
              <w:rPr>
                <w:rFonts w:eastAsia="標楷體"/>
              </w:rPr>
            </w:pPr>
            <w:r w:rsidRPr="005C1AE6">
              <w:rPr>
                <w:rFonts w:eastAsia="標楷體" w:hint="eastAsia"/>
              </w:rPr>
              <w:t>未選修</w:t>
            </w:r>
          </w:p>
        </w:tc>
        <w:tc>
          <w:tcPr>
            <w:tcW w:w="3827" w:type="dxa"/>
            <w:gridSpan w:val="2"/>
            <w:vAlign w:val="center"/>
          </w:tcPr>
          <w:p w14:paraId="3B64C17D" w14:textId="77777777" w:rsidR="00AA40E1" w:rsidRPr="005C1AE6" w:rsidRDefault="00AA40E1" w:rsidP="00404C6C">
            <w:pPr>
              <w:rPr>
                <w:rFonts w:eastAsia="標楷體"/>
              </w:rPr>
            </w:pPr>
          </w:p>
        </w:tc>
      </w:tr>
      <w:tr w:rsidR="00AA40E1" w:rsidRPr="005C1AE6" w14:paraId="544B8C64" w14:textId="77777777" w:rsidTr="00404C6C">
        <w:trPr>
          <w:cantSplit/>
          <w:trHeight w:val="480"/>
          <w:jc w:val="center"/>
        </w:trPr>
        <w:tc>
          <w:tcPr>
            <w:tcW w:w="473" w:type="dxa"/>
            <w:gridSpan w:val="2"/>
            <w:vMerge/>
            <w:vAlign w:val="center"/>
          </w:tcPr>
          <w:p w14:paraId="2660744A" w14:textId="77777777" w:rsidR="00AA40E1" w:rsidRPr="005C1AE6" w:rsidRDefault="00AA40E1" w:rsidP="00404C6C">
            <w:pPr>
              <w:jc w:val="center"/>
              <w:rPr>
                <w:rFonts w:eastAsia="標楷體"/>
              </w:rPr>
            </w:pPr>
          </w:p>
        </w:tc>
        <w:tc>
          <w:tcPr>
            <w:tcW w:w="1364" w:type="dxa"/>
            <w:gridSpan w:val="2"/>
            <w:vAlign w:val="center"/>
          </w:tcPr>
          <w:p w14:paraId="5D5A0955" w14:textId="77777777" w:rsidR="00AA40E1" w:rsidRPr="005C1AE6" w:rsidRDefault="00AA40E1" w:rsidP="00404C6C">
            <w:pPr>
              <w:jc w:val="center"/>
              <w:rPr>
                <w:rFonts w:eastAsia="標楷體"/>
              </w:rPr>
            </w:pPr>
            <w:r w:rsidRPr="005C1AE6">
              <w:rPr>
                <w:rFonts w:eastAsia="標楷體" w:hint="eastAsia"/>
              </w:rPr>
              <w:t>原住民語</w:t>
            </w:r>
          </w:p>
        </w:tc>
        <w:tc>
          <w:tcPr>
            <w:tcW w:w="9073" w:type="dxa"/>
            <w:gridSpan w:val="8"/>
            <w:vAlign w:val="center"/>
          </w:tcPr>
          <w:p w14:paraId="6224E289" w14:textId="5D35D17A" w:rsidR="00AA40E1" w:rsidRPr="005C1AE6" w:rsidRDefault="00055586" w:rsidP="00404C6C">
            <w:pPr>
              <w:rPr>
                <w:rFonts w:eastAsia="標楷體"/>
              </w:rPr>
            </w:pPr>
            <w:r w:rsidRPr="005C1AE6">
              <w:rPr>
                <w:rFonts w:eastAsia="標楷體" w:hint="eastAsia"/>
              </w:rPr>
              <w:t>未選修</w:t>
            </w:r>
          </w:p>
        </w:tc>
        <w:tc>
          <w:tcPr>
            <w:tcW w:w="3827" w:type="dxa"/>
            <w:gridSpan w:val="2"/>
            <w:vAlign w:val="center"/>
          </w:tcPr>
          <w:p w14:paraId="3C1387BF" w14:textId="77777777" w:rsidR="00AA40E1" w:rsidRPr="005C1AE6" w:rsidRDefault="00AA40E1" w:rsidP="00404C6C">
            <w:pPr>
              <w:rPr>
                <w:rFonts w:eastAsia="標楷體"/>
              </w:rPr>
            </w:pPr>
          </w:p>
        </w:tc>
      </w:tr>
      <w:tr w:rsidR="008A56B8" w:rsidRPr="005C1AE6" w14:paraId="25E35E4A" w14:textId="77777777" w:rsidTr="00404C6C">
        <w:trPr>
          <w:cantSplit/>
          <w:trHeight w:val="480"/>
          <w:jc w:val="center"/>
        </w:trPr>
        <w:tc>
          <w:tcPr>
            <w:tcW w:w="473" w:type="dxa"/>
            <w:gridSpan w:val="2"/>
            <w:vMerge/>
            <w:vAlign w:val="center"/>
          </w:tcPr>
          <w:p w14:paraId="7155C8A5" w14:textId="77777777" w:rsidR="008A56B8" w:rsidRPr="005C1AE6" w:rsidRDefault="008A56B8" w:rsidP="00404C6C">
            <w:pPr>
              <w:jc w:val="center"/>
              <w:rPr>
                <w:rFonts w:eastAsia="標楷體"/>
              </w:rPr>
            </w:pPr>
          </w:p>
        </w:tc>
        <w:tc>
          <w:tcPr>
            <w:tcW w:w="1364" w:type="dxa"/>
            <w:gridSpan w:val="2"/>
            <w:vAlign w:val="center"/>
          </w:tcPr>
          <w:p w14:paraId="02FF4680" w14:textId="77777777" w:rsidR="008A56B8" w:rsidRPr="005C1AE6" w:rsidRDefault="008A56B8" w:rsidP="00404C6C">
            <w:pPr>
              <w:jc w:val="center"/>
              <w:rPr>
                <w:rFonts w:eastAsia="標楷體"/>
              </w:rPr>
            </w:pPr>
            <w:r w:rsidRPr="005C1AE6">
              <w:rPr>
                <w:rFonts w:eastAsia="標楷體" w:hint="eastAsia"/>
              </w:rPr>
              <w:t>新住民語</w:t>
            </w:r>
          </w:p>
        </w:tc>
        <w:tc>
          <w:tcPr>
            <w:tcW w:w="9073" w:type="dxa"/>
            <w:gridSpan w:val="8"/>
            <w:vAlign w:val="center"/>
          </w:tcPr>
          <w:p w14:paraId="685CC8E6" w14:textId="77777777" w:rsidR="00F34FF5" w:rsidRPr="005C1AE6" w:rsidRDefault="00F34FF5" w:rsidP="00F34FF5">
            <w:pPr>
              <w:rPr>
                <w:rFonts w:eastAsia="標楷體"/>
              </w:rPr>
            </w:pPr>
            <w:r w:rsidRPr="005C1AE6">
              <w:rPr>
                <w:rFonts w:eastAsia="標楷體" w:hint="eastAsia"/>
              </w:rPr>
              <w:t>1.</w:t>
            </w:r>
            <w:r w:rsidRPr="005C1AE6">
              <w:rPr>
                <w:rFonts w:eastAsia="標楷體" w:hint="eastAsia"/>
              </w:rPr>
              <w:t>樂於參與新住民語文學習活動。</w:t>
            </w:r>
          </w:p>
          <w:p w14:paraId="4A941F28" w14:textId="77777777" w:rsidR="00F34FF5" w:rsidRPr="005C1AE6" w:rsidRDefault="00F34FF5" w:rsidP="00F34FF5">
            <w:pPr>
              <w:rPr>
                <w:rFonts w:eastAsia="標楷體"/>
              </w:rPr>
            </w:pPr>
            <w:r w:rsidRPr="005C1AE6">
              <w:rPr>
                <w:rFonts w:eastAsia="標楷體" w:hint="eastAsia"/>
              </w:rPr>
              <w:t>2.</w:t>
            </w:r>
            <w:r w:rsidRPr="005C1AE6">
              <w:rPr>
                <w:rFonts w:eastAsia="標楷體" w:hint="eastAsia"/>
              </w:rPr>
              <w:t>能聽辨並說出新住民語言的簡單詞彙與字母。</w:t>
            </w:r>
          </w:p>
          <w:p w14:paraId="164046FD" w14:textId="2F7C282F" w:rsidR="008A56B8" w:rsidRPr="005C1AE6" w:rsidRDefault="00F34FF5" w:rsidP="00F34FF5">
            <w:pPr>
              <w:rPr>
                <w:rFonts w:eastAsia="標楷體"/>
              </w:rPr>
            </w:pPr>
            <w:r w:rsidRPr="005C1AE6">
              <w:rPr>
                <w:rFonts w:eastAsia="標楷體" w:hint="eastAsia"/>
              </w:rPr>
              <w:t>3.</w:t>
            </w:r>
            <w:r w:rsidRPr="005C1AE6">
              <w:rPr>
                <w:rFonts w:eastAsia="標楷體" w:hint="eastAsia"/>
              </w:rPr>
              <w:t>能書寫新住民語言的字母。</w:t>
            </w:r>
          </w:p>
        </w:tc>
        <w:tc>
          <w:tcPr>
            <w:tcW w:w="3827" w:type="dxa"/>
            <w:gridSpan w:val="2"/>
            <w:vAlign w:val="center"/>
          </w:tcPr>
          <w:p w14:paraId="625DF734" w14:textId="77777777" w:rsidR="00F34FF5" w:rsidRPr="005C1AE6" w:rsidRDefault="00F34FF5" w:rsidP="00F34FF5">
            <w:pPr>
              <w:rPr>
                <w:rFonts w:eastAsia="標楷體"/>
              </w:rPr>
            </w:pPr>
            <w:r w:rsidRPr="005C1AE6">
              <w:rPr>
                <w:rFonts w:eastAsia="標楷體" w:hint="eastAsia"/>
              </w:rPr>
              <w:t>口頭評量</w:t>
            </w:r>
          </w:p>
          <w:p w14:paraId="49E172C3" w14:textId="77777777" w:rsidR="00F34FF5" w:rsidRPr="005C1AE6" w:rsidRDefault="00F34FF5" w:rsidP="00F34FF5">
            <w:pPr>
              <w:rPr>
                <w:rFonts w:eastAsia="標楷體"/>
              </w:rPr>
            </w:pPr>
            <w:r w:rsidRPr="005C1AE6">
              <w:rPr>
                <w:rFonts w:eastAsia="標楷體" w:hint="eastAsia"/>
              </w:rPr>
              <w:t>討論活動</w:t>
            </w:r>
          </w:p>
          <w:p w14:paraId="3AF00B04" w14:textId="68FC79C1" w:rsidR="008A56B8" w:rsidRPr="005C1AE6" w:rsidRDefault="00F34FF5" w:rsidP="00F34FF5">
            <w:pPr>
              <w:rPr>
                <w:rFonts w:eastAsia="標楷體"/>
              </w:rPr>
            </w:pPr>
            <w:r w:rsidRPr="005C1AE6">
              <w:rPr>
                <w:rFonts w:eastAsia="標楷體" w:hint="eastAsia"/>
              </w:rPr>
              <w:t>紙筆評量</w:t>
            </w:r>
          </w:p>
        </w:tc>
      </w:tr>
      <w:tr w:rsidR="00412E62" w:rsidRPr="005C1AE6" w14:paraId="302E106B" w14:textId="77777777" w:rsidTr="00404C6C">
        <w:trPr>
          <w:cantSplit/>
          <w:trHeight w:val="543"/>
          <w:jc w:val="center"/>
        </w:trPr>
        <w:tc>
          <w:tcPr>
            <w:tcW w:w="473" w:type="dxa"/>
            <w:gridSpan w:val="2"/>
            <w:vMerge/>
            <w:vAlign w:val="center"/>
          </w:tcPr>
          <w:p w14:paraId="1EA4FB73" w14:textId="77777777" w:rsidR="00412E62" w:rsidRPr="005C1AE6" w:rsidRDefault="00412E62" w:rsidP="00412E62">
            <w:pPr>
              <w:jc w:val="center"/>
              <w:rPr>
                <w:rFonts w:eastAsia="標楷體"/>
              </w:rPr>
            </w:pPr>
          </w:p>
        </w:tc>
        <w:tc>
          <w:tcPr>
            <w:tcW w:w="1364" w:type="dxa"/>
            <w:gridSpan w:val="2"/>
            <w:vAlign w:val="center"/>
          </w:tcPr>
          <w:p w14:paraId="3A4F37F4" w14:textId="77777777" w:rsidR="00412E62" w:rsidRPr="005C1AE6" w:rsidRDefault="00412E62" w:rsidP="00412E62">
            <w:pPr>
              <w:jc w:val="center"/>
              <w:rPr>
                <w:rFonts w:eastAsia="標楷體"/>
                <w:b/>
              </w:rPr>
            </w:pPr>
            <w:r w:rsidRPr="005C1AE6">
              <w:rPr>
                <w:rFonts w:eastAsia="標楷體" w:hint="eastAsia"/>
                <w:b/>
              </w:rPr>
              <w:t>台灣手語</w:t>
            </w:r>
          </w:p>
        </w:tc>
        <w:tc>
          <w:tcPr>
            <w:tcW w:w="9073" w:type="dxa"/>
            <w:gridSpan w:val="8"/>
            <w:vAlign w:val="center"/>
          </w:tcPr>
          <w:p w14:paraId="10A99805" w14:textId="77777777" w:rsidR="00412E62" w:rsidRPr="005C1AE6" w:rsidRDefault="00412E62" w:rsidP="00412E62">
            <w:pPr>
              <w:rPr>
                <w:rFonts w:eastAsia="標楷體"/>
              </w:rPr>
            </w:pPr>
            <w:r w:rsidRPr="005C1AE6">
              <w:rPr>
                <w:rFonts w:eastAsia="標楷體" w:hint="eastAsia"/>
              </w:rPr>
              <w:t>1.</w:t>
            </w:r>
            <w:r w:rsidRPr="005C1AE6">
              <w:rPr>
                <w:rFonts w:eastAsia="標楷體" w:hint="eastAsia"/>
              </w:rPr>
              <w:t>在臺灣手語手勢緩慢及表達清晰的情況下，能理解以簡單詞彙表達的個人相關資訊。</w:t>
            </w:r>
          </w:p>
          <w:p w14:paraId="5539AE10" w14:textId="77777777" w:rsidR="00412E62" w:rsidRPr="005C1AE6" w:rsidRDefault="00412E62" w:rsidP="00412E62">
            <w:pPr>
              <w:rPr>
                <w:rFonts w:eastAsia="標楷體"/>
              </w:rPr>
            </w:pPr>
            <w:r w:rsidRPr="005C1AE6">
              <w:rPr>
                <w:rFonts w:eastAsia="標楷體" w:hint="eastAsia"/>
              </w:rPr>
              <w:t>2.</w:t>
            </w:r>
            <w:r w:rsidRPr="005C1AE6">
              <w:rPr>
                <w:rFonts w:eastAsia="標楷體" w:hint="eastAsia"/>
              </w:rPr>
              <w:t>在臺灣手語手勢緩慢及語境清晰的情況下，能理解簡單的詞彙或語句。</w:t>
            </w:r>
          </w:p>
          <w:p w14:paraId="20D78923" w14:textId="77777777" w:rsidR="00412E62" w:rsidRPr="005C1AE6" w:rsidRDefault="00412E62" w:rsidP="00412E62">
            <w:pPr>
              <w:rPr>
                <w:rFonts w:eastAsia="標楷體"/>
              </w:rPr>
            </w:pPr>
            <w:r w:rsidRPr="005C1AE6">
              <w:rPr>
                <w:rFonts w:eastAsia="標楷體" w:hint="eastAsia"/>
              </w:rPr>
              <w:t>3.</w:t>
            </w:r>
            <w:r w:rsidRPr="005C1AE6">
              <w:rPr>
                <w:rFonts w:eastAsia="標楷體" w:hint="eastAsia"/>
              </w:rPr>
              <w:t>能以臺灣手語簡單地敘述生活環境。</w:t>
            </w:r>
          </w:p>
          <w:p w14:paraId="07B4B7B8" w14:textId="77777777" w:rsidR="00412E62" w:rsidRPr="005C1AE6" w:rsidRDefault="00412E62" w:rsidP="00412E62">
            <w:pPr>
              <w:rPr>
                <w:rFonts w:eastAsia="標楷體"/>
              </w:rPr>
            </w:pPr>
            <w:r w:rsidRPr="005C1AE6">
              <w:rPr>
                <w:rFonts w:eastAsia="標楷體" w:hint="eastAsia"/>
              </w:rPr>
              <w:t>4.</w:t>
            </w:r>
            <w:r w:rsidRPr="005C1AE6">
              <w:rPr>
                <w:rFonts w:eastAsia="標楷體" w:hint="eastAsia"/>
              </w:rPr>
              <w:t>能以臺灣手語簡單地介紹自己。</w:t>
            </w:r>
          </w:p>
          <w:p w14:paraId="3AF8C391" w14:textId="77777777" w:rsidR="00412E62" w:rsidRPr="005C1AE6" w:rsidRDefault="00412E62" w:rsidP="00412E62">
            <w:pPr>
              <w:rPr>
                <w:rFonts w:eastAsia="標楷體"/>
              </w:rPr>
            </w:pPr>
            <w:r w:rsidRPr="005C1AE6">
              <w:rPr>
                <w:rFonts w:eastAsia="標楷體" w:hint="eastAsia"/>
              </w:rPr>
              <w:t>5.</w:t>
            </w:r>
            <w:r w:rsidRPr="005C1AE6">
              <w:rPr>
                <w:rFonts w:eastAsia="標楷體" w:hint="eastAsia"/>
              </w:rPr>
              <w:t>能主動學習臺灣手語並樂於了解聾人文化。</w:t>
            </w:r>
          </w:p>
          <w:p w14:paraId="74737494" w14:textId="77777777" w:rsidR="00412E62" w:rsidRPr="005C1AE6" w:rsidRDefault="00412E62" w:rsidP="00412E62">
            <w:pPr>
              <w:rPr>
                <w:rFonts w:eastAsia="標楷體"/>
              </w:rPr>
            </w:pPr>
            <w:r w:rsidRPr="005C1AE6">
              <w:rPr>
                <w:rFonts w:eastAsia="標楷體" w:hint="eastAsia"/>
              </w:rPr>
              <w:t>6.</w:t>
            </w:r>
            <w:r w:rsidRPr="005C1AE6">
              <w:rPr>
                <w:rFonts w:eastAsia="標楷體" w:hint="eastAsia"/>
              </w:rPr>
              <w:t>能了解臺灣手語的表達慣例及禮節。</w:t>
            </w:r>
          </w:p>
          <w:p w14:paraId="0C2268EE" w14:textId="0C4C48FB" w:rsidR="00412E62" w:rsidRPr="005C1AE6" w:rsidRDefault="00412E62" w:rsidP="00412E62">
            <w:pPr>
              <w:rPr>
                <w:rFonts w:eastAsia="標楷體"/>
              </w:rPr>
            </w:pPr>
            <w:r w:rsidRPr="005C1AE6">
              <w:rPr>
                <w:rFonts w:eastAsia="標楷體" w:hint="eastAsia"/>
              </w:rPr>
              <w:t>7.</w:t>
            </w:r>
            <w:r w:rsidRPr="005C1AE6">
              <w:rPr>
                <w:rFonts w:eastAsia="標楷體" w:hint="eastAsia"/>
              </w:rPr>
              <w:t>能認識聾人社群的生活、習慣及活動。</w:t>
            </w:r>
          </w:p>
        </w:tc>
        <w:tc>
          <w:tcPr>
            <w:tcW w:w="3827" w:type="dxa"/>
            <w:gridSpan w:val="2"/>
            <w:vAlign w:val="center"/>
          </w:tcPr>
          <w:p w14:paraId="6598785C" w14:textId="77777777" w:rsidR="00412E62" w:rsidRPr="005C1AE6" w:rsidRDefault="00412E62" w:rsidP="00412E62">
            <w:pPr>
              <w:rPr>
                <w:rFonts w:eastAsia="標楷體"/>
              </w:rPr>
            </w:pPr>
            <w:r w:rsidRPr="005C1AE6">
              <w:rPr>
                <w:rFonts w:eastAsia="標楷體" w:hint="eastAsia"/>
              </w:rPr>
              <w:t>1.</w:t>
            </w:r>
            <w:r w:rsidRPr="005C1AE6">
              <w:rPr>
                <w:rFonts w:eastAsia="標楷體" w:hint="eastAsia"/>
              </w:rPr>
              <w:t>課堂問答</w:t>
            </w:r>
          </w:p>
          <w:p w14:paraId="254E3D96" w14:textId="77777777" w:rsidR="00412E62" w:rsidRPr="005C1AE6" w:rsidRDefault="00412E62" w:rsidP="00412E62">
            <w:pPr>
              <w:rPr>
                <w:rFonts w:eastAsia="標楷體"/>
              </w:rPr>
            </w:pPr>
            <w:r w:rsidRPr="005C1AE6">
              <w:rPr>
                <w:rFonts w:eastAsia="標楷體" w:hint="eastAsia"/>
              </w:rPr>
              <w:t>2.</w:t>
            </w:r>
            <w:r w:rsidRPr="005C1AE6">
              <w:rPr>
                <w:rFonts w:eastAsia="標楷體" w:hint="eastAsia"/>
              </w:rPr>
              <w:t>討論發表</w:t>
            </w:r>
          </w:p>
          <w:p w14:paraId="1F202B69" w14:textId="459D6701" w:rsidR="00412E62" w:rsidRPr="005C1AE6" w:rsidRDefault="00412E62" w:rsidP="00412E62">
            <w:pPr>
              <w:rPr>
                <w:rFonts w:eastAsia="標楷體"/>
              </w:rPr>
            </w:pPr>
            <w:r w:rsidRPr="005C1AE6">
              <w:rPr>
                <w:rFonts w:eastAsia="標楷體" w:hint="eastAsia"/>
              </w:rPr>
              <w:t>3.</w:t>
            </w:r>
            <w:r w:rsidRPr="005C1AE6">
              <w:rPr>
                <w:rFonts w:eastAsia="標楷體" w:hint="eastAsia"/>
              </w:rPr>
              <w:t>聽力練習</w:t>
            </w:r>
          </w:p>
        </w:tc>
      </w:tr>
      <w:tr w:rsidR="008E5297" w:rsidRPr="005C1AE6" w14:paraId="2847483C" w14:textId="77777777" w:rsidTr="008E5297">
        <w:trPr>
          <w:cantSplit/>
          <w:trHeight w:val="480"/>
          <w:jc w:val="center"/>
        </w:trPr>
        <w:tc>
          <w:tcPr>
            <w:tcW w:w="1837" w:type="dxa"/>
            <w:gridSpan w:val="4"/>
            <w:vAlign w:val="center"/>
          </w:tcPr>
          <w:p w14:paraId="7238B854" w14:textId="77777777" w:rsidR="008E5297" w:rsidRPr="005C1AE6" w:rsidRDefault="008E5297" w:rsidP="008E5297">
            <w:pPr>
              <w:jc w:val="center"/>
              <w:rPr>
                <w:rFonts w:eastAsia="標楷體"/>
              </w:rPr>
            </w:pPr>
            <w:r w:rsidRPr="005C1AE6">
              <w:rPr>
                <w:rFonts w:eastAsia="標楷體" w:hint="eastAsia"/>
              </w:rPr>
              <w:lastRenderedPageBreak/>
              <w:t>數學</w:t>
            </w:r>
          </w:p>
        </w:tc>
        <w:tc>
          <w:tcPr>
            <w:tcW w:w="9073" w:type="dxa"/>
            <w:gridSpan w:val="8"/>
          </w:tcPr>
          <w:p w14:paraId="1DDD3A1D" w14:textId="77777777" w:rsidR="008E5297" w:rsidRPr="005C1AE6" w:rsidRDefault="008E5297" w:rsidP="008E5297">
            <w:pPr>
              <w:spacing w:line="260" w:lineRule="exact"/>
              <w:jc w:val="both"/>
              <w:rPr>
                <w:rFonts w:ascii="標楷體" w:eastAsia="標楷體" w:hAnsi="標楷體"/>
              </w:rPr>
            </w:pPr>
            <w:r w:rsidRPr="005C1AE6">
              <w:rPr>
                <w:rFonts w:ascii="標楷體" w:eastAsia="標楷體" w:hAnsi="標楷體" w:hint="eastAsia"/>
              </w:rPr>
              <w:t>1.依序唱出1～10的數詞，且透過數數活動確定10以內的數量，能做10以內各數的形、音、量的連結和寫數字，能用具體物（含圖像）表徵10以內的數量，並能透過一一對應確認兩個相等的量。</w:t>
            </w:r>
          </w:p>
          <w:p w14:paraId="4B0B2EB8" w14:textId="77777777" w:rsidR="008E5297" w:rsidRPr="005C1AE6" w:rsidRDefault="008E5297" w:rsidP="008E5297">
            <w:pPr>
              <w:spacing w:line="260" w:lineRule="exact"/>
              <w:jc w:val="both"/>
              <w:rPr>
                <w:rFonts w:ascii="標楷體" w:eastAsia="標楷體" w:hAnsi="標楷體"/>
              </w:rPr>
            </w:pPr>
            <w:r w:rsidRPr="005C1AE6">
              <w:rPr>
                <w:rFonts w:ascii="標楷體" w:eastAsia="標楷體" w:hAnsi="標楷體" w:hint="eastAsia"/>
              </w:rPr>
              <w:t>2.透過比較長短、高矮、厚薄的過程，體驗直接比較或間接比較的方法，能認識直線和曲線。</w:t>
            </w:r>
          </w:p>
          <w:p w14:paraId="070C2DED" w14:textId="77777777" w:rsidR="008E5297" w:rsidRPr="005C1AE6" w:rsidRDefault="008E5297" w:rsidP="008E5297">
            <w:pPr>
              <w:spacing w:line="260" w:lineRule="exact"/>
              <w:jc w:val="both"/>
              <w:rPr>
                <w:rFonts w:ascii="標楷體" w:eastAsia="標楷體" w:hAnsi="標楷體"/>
              </w:rPr>
            </w:pPr>
            <w:r w:rsidRPr="005C1AE6">
              <w:rPr>
                <w:rFonts w:ascii="標楷體" w:eastAsia="標楷體" w:hAnsi="標楷體" w:hint="eastAsia"/>
              </w:rPr>
              <w:t>3.以序數詞描述10以內序列事物的位置和先後關係，比較10以內兩個量的多少。</w:t>
            </w:r>
          </w:p>
          <w:p w14:paraId="794A91D8" w14:textId="77777777" w:rsidR="008E5297" w:rsidRPr="005C1AE6" w:rsidRDefault="008E5297" w:rsidP="008E5297">
            <w:pPr>
              <w:spacing w:line="260" w:lineRule="exact"/>
              <w:jc w:val="both"/>
              <w:rPr>
                <w:rFonts w:ascii="標楷體" w:eastAsia="標楷體" w:hAnsi="標楷體"/>
              </w:rPr>
            </w:pPr>
            <w:r w:rsidRPr="005C1AE6">
              <w:rPr>
                <w:rFonts w:ascii="標楷體" w:eastAsia="標楷體" w:hAnsi="標楷體" w:hint="eastAsia"/>
              </w:rPr>
              <w:t>4.解決10以內各數量的合成、分解問題（和數、被減數為10以內），用語言描述10以內各數量的合成、分解問題的解題過程和結果，認識並使用0。</w:t>
            </w:r>
          </w:p>
          <w:p w14:paraId="3CCA06E0" w14:textId="77777777" w:rsidR="008E5297" w:rsidRPr="005C1AE6" w:rsidRDefault="008E5297" w:rsidP="008E5297">
            <w:pPr>
              <w:pStyle w:val="2"/>
              <w:spacing w:line="260" w:lineRule="exact"/>
              <w:ind w:left="0" w:firstLine="0"/>
              <w:jc w:val="both"/>
              <w:rPr>
                <w:rFonts w:ascii="標楷體" w:hAnsi="標楷體"/>
                <w:color w:val="auto"/>
                <w:sz w:val="24"/>
                <w:szCs w:val="24"/>
              </w:rPr>
            </w:pPr>
            <w:r w:rsidRPr="005C1AE6">
              <w:rPr>
                <w:rFonts w:ascii="標楷體" w:hAnsi="標楷體" w:hint="eastAsia"/>
                <w:color w:val="auto"/>
                <w:sz w:val="24"/>
                <w:szCs w:val="24"/>
              </w:rPr>
              <w:t>5.</w:t>
            </w:r>
            <w:r w:rsidRPr="005C1AE6">
              <w:rPr>
                <w:rFonts w:ascii="標楷體" w:hAnsi="標楷體" w:hint="eastAsia"/>
                <w:color w:val="auto"/>
                <w:sz w:val="24"/>
                <w:szCs w:val="24"/>
                <w:lang w:val="x-none"/>
              </w:rPr>
              <w:t>認識立體形體的平面與曲面，並做簡單分類活動，能認識長方形、正方形、三角形和圓形，描繪或仿製簡單平面圖形，</w:t>
            </w:r>
            <w:r w:rsidRPr="005C1AE6">
              <w:rPr>
                <w:rFonts w:ascii="標楷體" w:hAnsi="標楷體" w:hint="eastAsia"/>
                <w:bCs/>
                <w:snapToGrid w:val="0"/>
                <w:color w:val="auto"/>
                <w:sz w:val="24"/>
                <w:szCs w:val="24"/>
                <w:lang w:val="x-none"/>
              </w:rPr>
              <w:t>將簡單平面圖形依形狀屬性做分類，並</w:t>
            </w:r>
            <w:r w:rsidRPr="005C1AE6">
              <w:rPr>
                <w:rFonts w:ascii="標楷體" w:hAnsi="標楷體" w:hint="eastAsia"/>
                <w:color w:val="auto"/>
                <w:sz w:val="24"/>
                <w:szCs w:val="24"/>
                <w:lang w:val="x-none"/>
              </w:rPr>
              <w:t>用基本圖形進行拼圖。</w:t>
            </w:r>
          </w:p>
          <w:p w14:paraId="2D769F82" w14:textId="77777777" w:rsidR="008E5297" w:rsidRPr="005C1AE6" w:rsidRDefault="008E5297" w:rsidP="008E5297">
            <w:pPr>
              <w:pStyle w:val="2"/>
              <w:spacing w:line="260" w:lineRule="exact"/>
              <w:ind w:left="0" w:firstLine="0"/>
              <w:jc w:val="both"/>
              <w:rPr>
                <w:rFonts w:ascii="標楷體" w:hAnsi="標楷體"/>
                <w:color w:val="auto"/>
                <w:sz w:val="24"/>
                <w:szCs w:val="24"/>
              </w:rPr>
            </w:pPr>
            <w:r w:rsidRPr="005C1AE6">
              <w:rPr>
                <w:rFonts w:ascii="標楷體" w:hAnsi="標楷體" w:hint="eastAsia"/>
                <w:color w:val="auto"/>
                <w:sz w:val="24"/>
                <w:szCs w:val="24"/>
              </w:rPr>
              <w:t>6.</w:t>
            </w:r>
            <w:r w:rsidRPr="005C1AE6">
              <w:rPr>
                <w:rFonts w:ascii="標楷體" w:hAnsi="標楷體" w:hint="eastAsia"/>
                <w:color w:val="auto"/>
                <w:sz w:val="24"/>
                <w:szCs w:val="24"/>
                <w:lang w:val="x-none"/>
              </w:rPr>
              <w:t>在具體的情境和活動中，體會加法的含義，解決有關的簡單問題，能正確計算和為</w:t>
            </w:r>
            <w:r w:rsidRPr="005C1AE6">
              <w:rPr>
                <w:rFonts w:ascii="標楷體" w:hAnsi="標楷體" w:hint="eastAsia"/>
                <w:color w:val="auto"/>
                <w:sz w:val="24"/>
                <w:szCs w:val="24"/>
              </w:rPr>
              <w:t>10</w:t>
            </w:r>
            <w:r w:rsidRPr="005C1AE6">
              <w:rPr>
                <w:rFonts w:ascii="標楷體" w:hAnsi="標楷體" w:hint="eastAsia"/>
                <w:color w:val="auto"/>
                <w:sz w:val="24"/>
                <w:szCs w:val="24"/>
                <w:lang w:val="x-none"/>
              </w:rPr>
              <w:t>以內的加法。</w:t>
            </w:r>
          </w:p>
          <w:p w14:paraId="3AD219CA" w14:textId="77777777" w:rsidR="008E5297" w:rsidRPr="005C1AE6" w:rsidRDefault="008E5297" w:rsidP="008E5297">
            <w:pPr>
              <w:pStyle w:val="2"/>
              <w:spacing w:line="260" w:lineRule="exact"/>
              <w:ind w:left="0" w:firstLine="0"/>
              <w:jc w:val="both"/>
              <w:rPr>
                <w:rFonts w:ascii="標楷體" w:hAnsi="標楷體"/>
                <w:color w:val="auto"/>
                <w:sz w:val="24"/>
                <w:szCs w:val="24"/>
              </w:rPr>
            </w:pPr>
            <w:r w:rsidRPr="005C1AE6">
              <w:rPr>
                <w:rFonts w:ascii="標楷體" w:hAnsi="標楷體" w:hint="eastAsia"/>
                <w:color w:val="auto"/>
                <w:sz w:val="24"/>
                <w:szCs w:val="24"/>
              </w:rPr>
              <w:t>7.</w:t>
            </w:r>
            <w:r w:rsidRPr="005C1AE6">
              <w:rPr>
                <w:rFonts w:ascii="標楷體" w:hAnsi="標楷體" w:hint="eastAsia"/>
                <w:color w:val="auto"/>
                <w:sz w:val="24"/>
                <w:szCs w:val="24"/>
                <w:lang w:val="x-none"/>
              </w:rPr>
              <w:t>在具體的情境和活動中，體會減法的含義，解決有關的簡單問題，能正確計算被減數為</w:t>
            </w:r>
            <w:r w:rsidRPr="005C1AE6">
              <w:rPr>
                <w:rFonts w:ascii="標楷體" w:hAnsi="標楷體" w:hint="eastAsia"/>
                <w:color w:val="auto"/>
                <w:sz w:val="24"/>
                <w:szCs w:val="24"/>
              </w:rPr>
              <w:t>10</w:t>
            </w:r>
            <w:r w:rsidRPr="005C1AE6">
              <w:rPr>
                <w:rFonts w:ascii="標楷體" w:hAnsi="標楷體" w:hint="eastAsia"/>
                <w:color w:val="auto"/>
                <w:sz w:val="24"/>
                <w:szCs w:val="24"/>
                <w:lang w:val="x-none"/>
              </w:rPr>
              <w:t>以內的減法。</w:t>
            </w:r>
          </w:p>
          <w:p w14:paraId="293432E0" w14:textId="77777777" w:rsidR="008E5297" w:rsidRPr="005C1AE6" w:rsidRDefault="008E5297" w:rsidP="008E5297">
            <w:pPr>
              <w:pStyle w:val="2"/>
              <w:spacing w:line="260" w:lineRule="exact"/>
              <w:ind w:left="0" w:firstLine="0"/>
              <w:jc w:val="both"/>
              <w:rPr>
                <w:rFonts w:ascii="標楷體" w:hAnsi="標楷體"/>
                <w:color w:val="auto"/>
                <w:sz w:val="24"/>
                <w:szCs w:val="24"/>
              </w:rPr>
            </w:pPr>
            <w:r w:rsidRPr="005C1AE6">
              <w:rPr>
                <w:rFonts w:ascii="標楷體" w:hAnsi="標楷體" w:hint="eastAsia"/>
                <w:color w:val="auto"/>
                <w:sz w:val="24"/>
                <w:szCs w:val="24"/>
              </w:rPr>
              <w:t>8.</w:t>
            </w:r>
            <w:r w:rsidRPr="005C1AE6">
              <w:rPr>
                <w:rFonts w:ascii="標楷體" w:hAnsi="標楷體" w:hint="eastAsia"/>
                <w:color w:val="auto"/>
                <w:sz w:val="24"/>
                <w:szCs w:val="24"/>
                <w:lang w:val="x-none"/>
              </w:rPr>
              <w:t>認識</w:t>
            </w:r>
            <w:r w:rsidRPr="005C1AE6">
              <w:rPr>
                <w:rFonts w:ascii="標楷體" w:hAnsi="標楷體" w:hint="eastAsia"/>
                <w:color w:val="auto"/>
                <w:sz w:val="24"/>
                <w:szCs w:val="24"/>
              </w:rPr>
              <w:t>11</w:t>
            </w:r>
            <w:r w:rsidRPr="005C1AE6">
              <w:rPr>
                <w:rFonts w:ascii="標楷體" w:hAnsi="標楷體" w:hint="eastAsia"/>
                <w:color w:val="auto"/>
                <w:sz w:val="24"/>
                <w:szCs w:val="24"/>
                <w:lang w:val="x-none"/>
              </w:rPr>
              <w:t>～</w:t>
            </w:r>
            <w:r w:rsidRPr="005C1AE6">
              <w:rPr>
                <w:rFonts w:ascii="標楷體" w:hAnsi="標楷體" w:hint="eastAsia"/>
                <w:color w:val="auto"/>
                <w:sz w:val="24"/>
                <w:szCs w:val="24"/>
              </w:rPr>
              <w:t>30</w:t>
            </w:r>
            <w:r w:rsidRPr="005C1AE6">
              <w:rPr>
                <w:rFonts w:ascii="標楷體" w:hAnsi="標楷體" w:hint="eastAsia"/>
                <w:color w:val="auto"/>
                <w:sz w:val="24"/>
                <w:szCs w:val="24"/>
                <w:lang w:val="x-none"/>
              </w:rPr>
              <w:t>各數和順序，並會比較</w:t>
            </w:r>
            <w:r w:rsidRPr="005C1AE6">
              <w:rPr>
                <w:rFonts w:ascii="標楷體" w:hAnsi="標楷體" w:hint="eastAsia"/>
                <w:color w:val="auto"/>
                <w:sz w:val="24"/>
                <w:szCs w:val="24"/>
              </w:rPr>
              <w:t>30</w:t>
            </w:r>
            <w:r w:rsidRPr="005C1AE6">
              <w:rPr>
                <w:rFonts w:ascii="標楷體" w:hAnsi="標楷體" w:hint="eastAsia"/>
                <w:color w:val="auto"/>
                <w:sz w:val="24"/>
                <w:szCs w:val="24"/>
                <w:lang w:val="x-none"/>
              </w:rPr>
              <w:t>以內數的大小。</w:t>
            </w:r>
          </w:p>
          <w:p w14:paraId="05045818" w14:textId="529082B5" w:rsidR="008E5297" w:rsidRPr="005C1AE6" w:rsidRDefault="008E5297" w:rsidP="008E5297">
            <w:pPr>
              <w:rPr>
                <w:rFonts w:ascii="標楷體" w:eastAsia="標楷體" w:hAnsi="標楷體"/>
              </w:rPr>
            </w:pPr>
            <w:r w:rsidRPr="005C1AE6">
              <w:rPr>
                <w:rFonts w:ascii="標楷體" w:eastAsia="標楷體" w:hAnsi="標楷體" w:hint="eastAsia"/>
              </w:rPr>
              <w:t>9.</w:t>
            </w:r>
            <w:r w:rsidRPr="005C1AE6">
              <w:rPr>
                <w:rFonts w:ascii="標楷體" w:eastAsia="標楷體" w:hAnsi="標楷體" w:hint="eastAsia"/>
                <w:lang w:val="x-none"/>
              </w:rPr>
              <w:t>區分日常生活事件發生的先後順序，並比較事件發生時間的長短，使用常用時間用語（例如：上午、中午、下午和晚上）和認讀整點、半點的時刻。</w:t>
            </w:r>
          </w:p>
        </w:tc>
        <w:tc>
          <w:tcPr>
            <w:tcW w:w="3827" w:type="dxa"/>
            <w:gridSpan w:val="2"/>
          </w:tcPr>
          <w:p w14:paraId="0CF33099" w14:textId="77777777" w:rsidR="008E5297" w:rsidRPr="005C1AE6" w:rsidRDefault="008E5297" w:rsidP="008E5297">
            <w:pPr>
              <w:pStyle w:val="aff9"/>
              <w:spacing w:beforeLines="0" w:before="0" w:afterLines="0" w:after="0" w:line="260" w:lineRule="exact"/>
              <w:ind w:leftChars="0" w:left="0"/>
              <w:rPr>
                <w:sz w:val="24"/>
                <w:szCs w:val="24"/>
              </w:rPr>
            </w:pPr>
            <w:r w:rsidRPr="005C1AE6">
              <w:rPr>
                <w:rFonts w:hint="eastAsia"/>
                <w:sz w:val="24"/>
                <w:szCs w:val="24"/>
              </w:rPr>
              <w:t>觀察評量</w:t>
            </w:r>
          </w:p>
          <w:p w14:paraId="689C2510" w14:textId="77777777" w:rsidR="008E5297" w:rsidRPr="005C1AE6" w:rsidRDefault="008E5297" w:rsidP="008E5297">
            <w:pPr>
              <w:pStyle w:val="aff9"/>
              <w:spacing w:beforeLines="0" w:before="0" w:afterLines="0" w:after="0" w:line="260" w:lineRule="exact"/>
              <w:ind w:leftChars="0" w:left="0"/>
              <w:rPr>
                <w:sz w:val="24"/>
                <w:szCs w:val="24"/>
              </w:rPr>
            </w:pPr>
            <w:r w:rsidRPr="005C1AE6">
              <w:rPr>
                <w:rFonts w:hint="eastAsia"/>
                <w:sz w:val="24"/>
                <w:szCs w:val="24"/>
              </w:rPr>
              <w:t>口頭評量</w:t>
            </w:r>
          </w:p>
          <w:p w14:paraId="4946BB97" w14:textId="77777777" w:rsidR="008E5297" w:rsidRPr="005C1AE6" w:rsidRDefault="008E5297" w:rsidP="008E5297">
            <w:pPr>
              <w:pStyle w:val="aff9"/>
              <w:spacing w:beforeLines="0" w:before="0" w:afterLines="0" w:after="0" w:line="260" w:lineRule="exact"/>
              <w:ind w:leftChars="0" w:left="0"/>
              <w:rPr>
                <w:sz w:val="24"/>
                <w:szCs w:val="24"/>
              </w:rPr>
            </w:pPr>
            <w:r w:rsidRPr="005C1AE6">
              <w:rPr>
                <w:rFonts w:hint="eastAsia"/>
                <w:sz w:val="24"/>
                <w:szCs w:val="24"/>
              </w:rPr>
              <w:t>實作評量</w:t>
            </w:r>
          </w:p>
          <w:p w14:paraId="39977575" w14:textId="77777777" w:rsidR="008E5297" w:rsidRPr="005C1AE6" w:rsidRDefault="008E5297" w:rsidP="008E5297">
            <w:pPr>
              <w:pStyle w:val="aff9"/>
              <w:spacing w:beforeLines="0" w:before="0" w:afterLines="0" w:after="0" w:line="260" w:lineRule="exact"/>
              <w:ind w:leftChars="0" w:left="0"/>
              <w:rPr>
                <w:sz w:val="24"/>
                <w:szCs w:val="24"/>
              </w:rPr>
            </w:pPr>
            <w:r w:rsidRPr="005C1AE6">
              <w:rPr>
                <w:rFonts w:hint="eastAsia"/>
                <w:sz w:val="24"/>
                <w:szCs w:val="24"/>
              </w:rPr>
              <w:t>課堂問答</w:t>
            </w:r>
          </w:p>
          <w:p w14:paraId="12B441A6" w14:textId="0281EF09" w:rsidR="008E5297" w:rsidRPr="005C1AE6" w:rsidRDefault="008E5297" w:rsidP="008E5297">
            <w:pPr>
              <w:rPr>
                <w:rFonts w:ascii="標楷體" w:eastAsia="標楷體" w:hAnsi="標楷體"/>
              </w:rPr>
            </w:pPr>
            <w:r w:rsidRPr="005C1AE6">
              <w:rPr>
                <w:rFonts w:ascii="標楷體" w:eastAsia="標楷體" w:hAnsi="標楷體" w:hint="eastAsia"/>
              </w:rPr>
              <w:t>紙筆評量</w:t>
            </w:r>
          </w:p>
        </w:tc>
      </w:tr>
      <w:tr w:rsidR="008E5297" w:rsidRPr="005C1AE6" w14:paraId="7EBAEC79" w14:textId="77777777" w:rsidTr="00404C6C">
        <w:trPr>
          <w:cantSplit/>
          <w:trHeight w:val="520"/>
          <w:jc w:val="center"/>
        </w:trPr>
        <w:tc>
          <w:tcPr>
            <w:tcW w:w="1837" w:type="dxa"/>
            <w:gridSpan w:val="4"/>
            <w:vAlign w:val="center"/>
          </w:tcPr>
          <w:p w14:paraId="51AAF1D9" w14:textId="77777777" w:rsidR="008E5297" w:rsidRPr="005C1AE6" w:rsidRDefault="008E5297" w:rsidP="008E5297">
            <w:pPr>
              <w:jc w:val="center"/>
              <w:rPr>
                <w:rFonts w:eastAsia="標楷體"/>
              </w:rPr>
            </w:pPr>
            <w:r w:rsidRPr="005C1AE6">
              <w:rPr>
                <w:rFonts w:eastAsia="標楷體" w:hint="eastAsia"/>
              </w:rPr>
              <w:lastRenderedPageBreak/>
              <w:t>生活課程</w:t>
            </w:r>
          </w:p>
        </w:tc>
        <w:tc>
          <w:tcPr>
            <w:tcW w:w="9073" w:type="dxa"/>
            <w:gridSpan w:val="8"/>
            <w:vAlign w:val="center"/>
          </w:tcPr>
          <w:p w14:paraId="4DBBE477"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1.以五官探索周遭，學習自己找到教室和座位的方法。</w:t>
            </w:r>
          </w:p>
          <w:p w14:paraId="3C388BE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2.透過實作整理自己的課本和學用品，以方便取用。</w:t>
            </w:r>
          </w:p>
          <w:p w14:paraId="605C62F4"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3.透過自製自我介紹卡和合宜的介紹方法，和新朋友互相認識。</w:t>
            </w:r>
          </w:p>
          <w:p w14:paraId="534D0767"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4.了解學校一天的生活作息和規範，展現合宜的行為。</w:t>
            </w:r>
          </w:p>
          <w:p w14:paraId="4D21CF50"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5.察覺學校生活中開心與不開心的地方，學習他人的方法，以解決不開心的問題。</w:t>
            </w:r>
          </w:p>
          <w:p w14:paraId="251B0230"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6.以感官探索校園環境，覺察校園與自己的關係。</w:t>
            </w:r>
          </w:p>
          <w:p w14:paraId="182FA1E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7.願意主動去接觸校園人、事、物。</w:t>
            </w:r>
          </w:p>
          <w:p w14:paraId="76634381"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8.了解校園內不同場所的功能，並能表現合宜的態度與行為。</w:t>
            </w:r>
          </w:p>
          <w:p w14:paraId="5921A03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9.知道校園潛藏的危險，並能歸納校園內避免發生危險的方法。</w:t>
            </w:r>
          </w:p>
          <w:p w14:paraId="7A0CAE5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10.運用所學實際行動提醒自己與別人要注意安全，避免發生危險。</w:t>
            </w:r>
          </w:p>
          <w:p w14:paraId="5389B85E"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11.透過討論、表演，探究玩的時候遇到問題的解決方法。</w:t>
            </w:r>
          </w:p>
          <w:p w14:paraId="6572C9C9"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12.發揮創意，製作尋寶圖，並組合再創造新的玩法。</w:t>
            </w:r>
          </w:p>
          <w:p w14:paraId="7FB4037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13.改變平時既有的玩法，發揮創意，創作新的玩法。</w:t>
            </w:r>
          </w:p>
          <w:p w14:paraId="37F648E5"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14.以五感觀察體驗風的存在，探索風和環境事物間的關聯。</w:t>
            </w:r>
          </w:p>
          <w:p w14:paraId="7E57507B"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15.分享描述風帶來的各種經驗，體察風與生活的關係與影響。</w:t>
            </w:r>
          </w:p>
          <w:p w14:paraId="76B76FF9"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16.覺察風對生活的不便及困擾，提出可行的解決問題方法。</w:t>
            </w:r>
          </w:p>
          <w:p w14:paraId="764F95DF"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17.連結與風有關的生活器物發明與應用，探究風在生活中的用處。</w:t>
            </w:r>
          </w:p>
          <w:p w14:paraId="663573EF"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18.動手製作會飛、會轉動的風力玩具，在遊戲中感受學習的樂趣。</w:t>
            </w:r>
          </w:p>
          <w:p w14:paraId="2BAD95A1"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19.以五官知覺探索生活，專注聆聽，察覺聲音及環境的特性與變化。</w:t>
            </w:r>
          </w:p>
          <w:p w14:paraId="3D521A5B"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20.透過各種媒材進行探索活動，喚起豐富的想像力，並體驗學習的樂趣。</w:t>
            </w:r>
          </w:p>
          <w:p w14:paraId="11C9D8DF"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21.利用身體或生活中的器具製造出不同的音效。</w:t>
            </w:r>
          </w:p>
          <w:p w14:paraId="0791A541"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22.練習替歌曲或歌曲中的角色加入適合的配音。</w:t>
            </w:r>
          </w:p>
          <w:p w14:paraId="797D519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23.以五官探索生活周遭，並說出覺察的年節前景象。</w:t>
            </w:r>
          </w:p>
          <w:p w14:paraId="57B07A7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24.透過自製創意春聯，布置環境以營造年節的氣氛。</w:t>
            </w:r>
          </w:p>
          <w:p w14:paraId="28578C23"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25.描述除夕夜的活動，體察年夜飯家人團圓的意義。</w:t>
            </w:r>
          </w:p>
          <w:p w14:paraId="41A7F12F"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26.規畫壓歲錢的運用，並自製創意紅包給長輩家人。</w:t>
            </w:r>
          </w:p>
          <w:p w14:paraId="62DC6313"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27.覺察不同祈福活動的意義，尊重多元文化的特色。</w:t>
            </w:r>
          </w:p>
          <w:p w14:paraId="260CF9AF" w14:textId="3BD1C949" w:rsidR="008E5297" w:rsidRPr="005C1AE6" w:rsidRDefault="008E5297" w:rsidP="008E5297">
            <w:pPr>
              <w:rPr>
                <w:rFonts w:ascii="標楷體" w:eastAsia="標楷體" w:hAnsi="標楷體"/>
              </w:rPr>
            </w:pPr>
            <w:r w:rsidRPr="005C1AE6">
              <w:rPr>
                <w:rFonts w:ascii="標楷體" w:eastAsia="標楷體" w:hAnsi="標楷體"/>
              </w:rPr>
              <w:t>28.新年許心願，應用所學，持續過年的祝福與團聚。</w:t>
            </w:r>
          </w:p>
        </w:tc>
        <w:tc>
          <w:tcPr>
            <w:tcW w:w="3827" w:type="dxa"/>
            <w:gridSpan w:val="2"/>
            <w:vAlign w:val="center"/>
          </w:tcPr>
          <w:p w14:paraId="7A23D93F"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1.口語評量</w:t>
            </w:r>
          </w:p>
          <w:p w14:paraId="4C523D06"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2.實作評量</w:t>
            </w:r>
          </w:p>
          <w:p w14:paraId="5AD37EF9" w14:textId="09FBE1D4" w:rsidR="008E5297" w:rsidRPr="005C1AE6" w:rsidRDefault="008E5297" w:rsidP="008E5297">
            <w:pPr>
              <w:rPr>
                <w:rFonts w:ascii="標楷體" w:eastAsia="標楷體" w:hAnsi="標楷體"/>
              </w:rPr>
            </w:pPr>
            <w:r w:rsidRPr="005C1AE6">
              <w:rPr>
                <w:rFonts w:ascii="標楷體" w:eastAsia="標楷體" w:hAnsi="標楷體"/>
              </w:rPr>
              <w:t>3.紙筆評量</w:t>
            </w:r>
          </w:p>
        </w:tc>
      </w:tr>
      <w:tr w:rsidR="008E5297" w:rsidRPr="005C1AE6" w14:paraId="395C92D1" w14:textId="77777777" w:rsidTr="00404C6C">
        <w:trPr>
          <w:cantSplit/>
          <w:trHeight w:val="839"/>
          <w:jc w:val="center"/>
        </w:trPr>
        <w:tc>
          <w:tcPr>
            <w:tcW w:w="1837" w:type="dxa"/>
            <w:gridSpan w:val="4"/>
            <w:vAlign w:val="center"/>
          </w:tcPr>
          <w:p w14:paraId="640ECBE0" w14:textId="77777777" w:rsidR="008E5297" w:rsidRPr="005C1AE6" w:rsidRDefault="008E5297" w:rsidP="008E5297">
            <w:pPr>
              <w:jc w:val="center"/>
              <w:rPr>
                <w:rFonts w:eastAsia="標楷體"/>
              </w:rPr>
            </w:pPr>
            <w:r w:rsidRPr="005C1AE6">
              <w:rPr>
                <w:rFonts w:eastAsia="標楷體" w:hint="eastAsia"/>
              </w:rPr>
              <w:lastRenderedPageBreak/>
              <w:t>健康與體育</w:t>
            </w:r>
          </w:p>
        </w:tc>
        <w:tc>
          <w:tcPr>
            <w:tcW w:w="9073" w:type="dxa"/>
            <w:gridSpan w:val="8"/>
            <w:vAlign w:val="center"/>
          </w:tcPr>
          <w:p w14:paraId="492F820E"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1.辨識危險的遊戲場環境與器材設施，知道遊戲環境安全的重要性。</w:t>
            </w:r>
          </w:p>
          <w:p w14:paraId="3E9D414E"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2.知道如何拒絕不安全的身體碰觸。</w:t>
            </w:r>
          </w:p>
          <w:p w14:paraId="31DF2E98"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3.保持整潔與衛生，維持身體健康。</w:t>
            </w:r>
          </w:p>
          <w:p w14:paraId="5A0B4E37"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4.拋球、接球、傳球準確性控球。</w:t>
            </w:r>
          </w:p>
          <w:p w14:paraId="7EC47B61"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5.安全做運動。</w:t>
            </w:r>
          </w:p>
          <w:p w14:paraId="52BE2B8D"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6.伸展身體，讓身體更柔軟。</w:t>
            </w:r>
          </w:p>
          <w:p w14:paraId="6499AF0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7.用好玩的方式走和跑。</w:t>
            </w:r>
          </w:p>
          <w:p w14:paraId="76DD0545"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8.學習武術的敬禮和出拳。</w:t>
            </w:r>
          </w:p>
          <w:p w14:paraId="26B03C33" w14:textId="182024D3" w:rsidR="008E5297" w:rsidRPr="005C1AE6" w:rsidRDefault="008E5297" w:rsidP="008E5297">
            <w:pPr>
              <w:rPr>
                <w:rFonts w:ascii="標楷體" w:eastAsia="標楷體" w:hAnsi="標楷體"/>
              </w:rPr>
            </w:pPr>
            <w:r w:rsidRPr="005C1AE6">
              <w:rPr>
                <w:rFonts w:ascii="標楷體" w:eastAsia="標楷體" w:hAnsi="標楷體"/>
              </w:rPr>
              <w:t>9.模仿大樹和飄浮的感覺。</w:t>
            </w:r>
          </w:p>
        </w:tc>
        <w:tc>
          <w:tcPr>
            <w:tcW w:w="3827" w:type="dxa"/>
            <w:gridSpan w:val="2"/>
            <w:vAlign w:val="center"/>
          </w:tcPr>
          <w:p w14:paraId="243176C4"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1.發表</w:t>
            </w:r>
          </w:p>
          <w:p w14:paraId="18A5F4F4"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2.觀察</w:t>
            </w:r>
          </w:p>
          <w:p w14:paraId="31B2ED83"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3.總結性評量</w:t>
            </w:r>
          </w:p>
          <w:p w14:paraId="384E8F42"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4.實作</w:t>
            </w:r>
          </w:p>
          <w:p w14:paraId="38DABA8F"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5.演練</w:t>
            </w:r>
          </w:p>
          <w:p w14:paraId="3A33C2C9"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6.自評</w:t>
            </w:r>
          </w:p>
          <w:p w14:paraId="6EC473C1"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7.運動撲滿</w:t>
            </w:r>
          </w:p>
          <w:p w14:paraId="5202329D" w14:textId="0199B20C" w:rsidR="008E5297" w:rsidRPr="005C1AE6" w:rsidRDefault="008E5297" w:rsidP="008E5297">
            <w:pPr>
              <w:rPr>
                <w:rFonts w:ascii="標楷體" w:eastAsia="標楷體" w:hAnsi="標楷體"/>
              </w:rPr>
            </w:pPr>
            <w:r w:rsidRPr="005C1AE6">
              <w:rPr>
                <w:rFonts w:ascii="標楷體" w:eastAsia="標楷體" w:hAnsi="標楷體"/>
              </w:rPr>
              <w:t>8.操作</w:t>
            </w:r>
          </w:p>
        </w:tc>
      </w:tr>
      <w:tr w:rsidR="00AA40E1" w:rsidRPr="005C1AE6" w14:paraId="584CCF28" w14:textId="77777777" w:rsidTr="00404C6C">
        <w:trPr>
          <w:cantSplit/>
          <w:trHeight w:val="480"/>
          <w:jc w:val="center"/>
        </w:trPr>
        <w:tc>
          <w:tcPr>
            <w:tcW w:w="14737" w:type="dxa"/>
            <w:gridSpan w:val="14"/>
            <w:shd w:val="clear" w:color="auto" w:fill="CCC0D9" w:themeFill="accent4" w:themeFillTint="66"/>
            <w:vAlign w:val="center"/>
          </w:tcPr>
          <w:p w14:paraId="2F793757" w14:textId="77777777" w:rsidR="00AA40E1" w:rsidRPr="005C1AE6" w:rsidRDefault="00AA40E1" w:rsidP="00404C6C">
            <w:pPr>
              <w:jc w:val="center"/>
              <w:rPr>
                <w:rFonts w:eastAsia="標楷體"/>
                <w:b/>
                <w:sz w:val="28"/>
              </w:rPr>
            </w:pPr>
            <w:r w:rsidRPr="005C1AE6">
              <w:rPr>
                <w:rFonts w:eastAsia="標楷體" w:hint="eastAsia"/>
                <w:b/>
                <w:sz w:val="28"/>
              </w:rPr>
              <w:t>各週教學進度及議題融入規劃</w:t>
            </w:r>
          </w:p>
        </w:tc>
      </w:tr>
      <w:tr w:rsidR="00AA40E1" w:rsidRPr="005C1AE6" w14:paraId="0BADD25E" w14:textId="77777777" w:rsidTr="008A56B8">
        <w:trPr>
          <w:cantSplit/>
          <w:trHeight w:val="480"/>
          <w:jc w:val="center"/>
        </w:trPr>
        <w:tc>
          <w:tcPr>
            <w:tcW w:w="430" w:type="dxa"/>
            <w:vMerge w:val="restart"/>
            <w:shd w:val="clear" w:color="auto" w:fill="D9D9D9" w:themeFill="background1" w:themeFillShade="D9"/>
            <w:vAlign w:val="center"/>
          </w:tcPr>
          <w:p w14:paraId="15B42779" w14:textId="77777777" w:rsidR="00AA40E1" w:rsidRPr="005C1AE6" w:rsidRDefault="00AA40E1" w:rsidP="00404C6C">
            <w:pPr>
              <w:jc w:val="center"/>
              <w:rPr>
                <w:rFonts w:eastAsia="標楷體"/>
              </w:rPr>
            </w:pPr>
            <w:r w:rsidRPr="005C1AE6">
              <w:rPr>
                <w:rFonts w:eastAsia="標楷體"/>
              </w:rPr>
              <w:t>週</w:t>
            </w:r>
          </w:p>
          <w:p w14:paraId="3B5AFCB0" w14:textId="77777777" w:rsidR="00AA40E1" w:rsidRPr="005C1AE6" w:rsidRDefault="00AA40E1" w:rsidP="00404C6C">
            <w:pPr>
              <w:jc w:val="center"/>
              <w:rPr>
                <w:rFonts w:eastAsia="標楷體"/>
              </w:rPr>
            </w:pPr>
            <w:r w:rsidRPr="005C1AE6">
              <w:rPr>
                <w:rFonts w:eastAsia="標楷體"/>
              </w:rPr>
              <w:t>次</w:t>
            </w:r>
          </w:p>
        </w:tc>
        <w:tc>
          <w:tcPr>
            <w:tcW w:w="699" w:type="dxa"/>
            <w:gridSpan w:val="2"/>
            <w:vMerge w:val="restart"/>
            <w:shd w:val="clear" w:color="auto" w:fill="D9D9D9" w:themeFill="background1" w:themeFillShade="D9"/>
            <w:vAlign w:val="center"/>
          </w:tcPr>
          <w:p w14:paraId="2C9CBA77" w14:textId="77777777" w:rsidR="00AA40E1" w:rsidRPr="005C1AE6" w:rsidRDefault="00AA40E1" w:rsidP="00404C6C">
            <w:pPr>
              <w:jc w:val="center"/>
              <w:rPr>
                <w:rFonts w:eastAsia="標楷體"/>
              </w:rPr>
            </w:pPr>
            <w:r w:rsidRPr="005C1AE6">
              <w:rPr>
                <w:rFonts w:eastAsia="標楷體"/>
              </w:rPr>
              <w:t>日期</w:t>
            </w:r>
          </w:p>
        </w:tc>
        <w:tc>
          <w:tcPr>
            <w:tcW w:w="6521" w:type="dxa"/>
            <w:gridSpan w:val="7"/>
            <w:shd w:val="clear" w:color="auto" w:fill="D9D9D9" w:themeFill="background1" w:themeFillShade="D9"/>
            <w:vAlign w:val="center"/>
          </w:tcPr>
          <w:p w14:paraId="13AA287F" w14:textId="77777777" w:rsidR="00AA40E1" w:rsidRPr="005C1AE6" w:rsidRDefault="00AA40E1" w:rsidP="00404C6C">
            <w:pPr>
              <w:jc w:val="center"/>
              <w:rPr>
                <w:rFonts w:eastAsia="標楷體"/>
              </w:rPr>
            </w:pPr>
            <w:r w:rsidRPr="005C1AE6">
              <w:rPr>
                <w:rFonts w:eastAsia="標楷體"/>
              </w:rPr>
              <w:t>語文</w:t>
            </w:r>
          </w:p>
        </w:tc>
        <w:tc>
          <w:tcPr>
            <w:tcW w:w="2410" w:type="dxa"/>
            <w:vMerge w:val="restart"/>
            <w:shd w:val="clear" w:color="auto" w:fill="D9D9D9" w:themeFill="background1" w:themeFillShade="D9"/>
            <w:vAlign w:val="center"/>
          </w:tcPr>
          <w:p w14:paraId="01E04BA2" w14:textId="77777777" w:rsidR="00AA40E1" w:rsidRPr="005C1AE6" w:rsidRDefault="00AA40E1" w:rsidP="00404C6C">
            <w:pPr>
              <w:jc w:val="center"/>
              <w:rPr>
                <w:rFonts w:eastAsia="標楷體"/>
              </w:rPr>
            </w:pPr>
            <w:r w:rsidRPr="005C1AE6">
              <w:rPr>
                <w:rFonts w:eastAsia="標楷體"/>
              </w:rPr>
              <w:t>數學</w:t>
            </w:r>
          </w:p>
        </w:tc>
        <w:tc>
          <w:tcPr>
            <w:tcW w:w="2268" w:type="dxa"/>
            <w:gridSpan w:val="2"/>
            <w:vMerge w:val="restart"/>
            <w:shd w:val="clear" w:color="auto" w:fill="D9D9D9" w:themeFill="background1" w:themeFillShade="D9"/>
            <w:vAlign w:val="center"/>
          </w:tcPr>
          <w:p w14:paraId="14C241DF" w14:textId="77777777" w:rsidR="00AA40E1" w:rsidRPr="005C1AE6" w:rsidRDefault="00AA40E1" w:rsidP="00404C6C">
            <w:pPr>
              <w:jc w:val="center"/>
              <w:rPr>
                <w:rFonts w:eastAsia="標楷體"/>
              </w:rPr>
            </w:pPr>
            <w:r w:rsidRPr="005C1AE6">
              <w:rPr>
                <w:rFonts w:eastAsia="標楷體"/>
              </w:rPr>
              <w:t>生活課程</w:t>
            </w:r>
          </w:p>
        </w:tc>
        <w:tc>
          <w:tcPr>
            <w:tcW w:w="2409" w:type="dxa"/>
            <w:vMerge w:val="restart"/>
            <w:shd w:val="clear" w:color="auto" w:fill="D9D9D9" w:themeFill="background1" w:themeFillShade="D9"/>
            <w:vAlign w:val="center"/>
          </w:tcPr>
          <w:p w14:paraId="7B65CE71" w14:textId="77777777" w:rsidR="00AA40E1" w:rsidRPr="005C1AE6" w:rsidRDefault="00AA40E1" w:rsidP="00404C6C">
            <w:pPr>
              <w:jc w:val="center"/>
              <w:rPr>
                <w:rFonts w:eastAsia="標楷體"/>
              </w:rPr>
            </w:pPr>
            <w:r w:rsidRPr="005C1AE6">
              <w:rPr>
                <w:rFonts w:eastAsia="標楷體" w:hint="eastAsia"/>
              </w:rPr>
              <w:t>健康與體育</w:t>
            </w:r>
          </w:p>
        </w:tc>
      </w:tr>
      <w:tr w:rsidR="008A56B8" w:rsidRPr="005C1AE6" w14:paraId="3E713798" w14:textId="77777777" w:rsidTr="008A56B8">
        <w:trPr>
          <w:cantSplit/>
          <w:trHeight w:val="572"/>
          <w:jc w:val="center"/>
        </w:trPr>
        <w:tc>
          <w:tcPr>
            <w:tcW w:w="430" w:type="dxa"/>
            <w:vMerge/>
            <w:shd w:val="clear" w:color="auto" w:fill="D9D9D9" w:themeFill="background1" w:themeFillShade="D9"/>
            <w:vAlign w:val="center"/>
          </w:tcPr>
          <w:p w14:paraId="266C29CE" w14:textId="77777777" w:rsidR="008A56B8" w:rsidRPr="005C1AE6" w:rsidRDefault="008A56B8" w:rsidP="00404C6C">
            <w:pPr>
              <w:jc w:val="center"/>
              <w:rPr>
                <w:rFonts w:eastAsia="標楷體"/>
              </w:rPr>
            </w:pPr>
          </w:p>
        </w:tc>
        <w:tc>
          <w:tcPr>
            <w:tcW w:w="699" w:type="dxa"/>
            <w:gridSpan w:val="2"/>
            <w:vMerge/>
            <w:tcBorders>
              <w:tl2br w:val="nil"/>
            </w:tcBorders>
            <w:shd w:val="clear" w:color="auto" w:fill="D9D9D9" w:themeFill="background1" w:themeFillShade="D9"/>
            <w:vAlign w:val="center"/>
          </w:tcPr>
          <w:p w14:paraId="1E8C8C85" w14:textId="77777777" w:rsidR="008A56B8" w:rsidRPr="005C1AE6" w:rsidRDefault="008A56B8" w:rsidP="00404C6C">
            <w:pPr>
              <w:jc w:val="center"/>
              <w:rPr>
                <w:rFonts w:eastAsia="標楷體"/>
              </w:rPr>
            </w:pPr>
          </w:p>
        </w:tc>
        <w:tc>
          <w:tcPr>
            <w:tcW w:w="6521" w:type="dxa"/>
            <w:gridSpan w:val="7"/>
            <w:tcBorders>
              <w:bottom w:val="single" w:sz="4" w:space="0" w:color="auto"/>
            </w:tcBorders>
            <w:shd w:val="clear" w:color="auto" w:fill="D9D9D9" w:themeFill="background1" w:themeFillShade="D9"/>
            <w:vAlign w:val="center"/>
          </w:tcPr>
          <w:p w14:paraId="10F78523" w14:textId="77777777" w:rsidR="008A56B8" w:rsidRPr="005C1AE6" w:rsidRDefault="008A56B8" w:rsidP="008A56B8">
            <w:pPr>
              <w:jc w:val="center"/>
              <w:rPr>
                <w:rFonts w:eastAsia="標楷體"/>
              </w:rPr>
            </w:pPr>
            <w:r w:rsidRPr="005C1AE6">
              <w:rPr>
                <w:rFonts w:eastAsia="標楷體"/>
              </w:rPr>
              <w:t>本國語</w:t>
            </w:r>
          </w:p>
        </w:tc>
        <w:tc>
          <w:tcPr>
            <w:tcW w:w="2410" w:type="dxa"/>
            <w:vMerge/>
            <w:shd w:val="clear" w:color="auto" w:fill="D9D9D9" w:themeFill="background1" w:themeFillShade="D9"/>
            <w:vAlign w:val="center"/>
          </w:tcPr>
          <w:p w14:paraId="02BB59C0" w14:textId="77777777" w:rsidR="008A56B8" w:rsidRPr="005C1AE6" w:rsidRDefault="008A56B8" w:rsidP="00404C6C">
            <w:pPr>
              <w:jc w:val="center"/>
              <w:rPr>
                <w:rFonts w:eastAsia="標楷體"/>
              </w:rPr>
            </w:pPr>
          </w:p>
        </w:tc>
        <w:tc>
          <w:tcPr>
            <w:tcW w:w="2268" w:type="dxa"/>
            <w:gridSpan w:val="2"/>
            <w:vMerge/>
            <w:shd w:val="clear" w:color="auto" w:fill="D9D9D9" w:themeFill="background1" w:themeFillShade="D9"/>
            <w:vAlign w:val="center"/>
          </w:tcPr>
          <w:p w14:paraId="686EB98B" w14:textId="77777777" w:rsidR="008A56B8" w:rsidRPr="005C1AE6" w:rsidRDefault="008A56B8" w:rsidP="00404C6C">
            <w:pPr>
              <w:jc w:val="center"/>
              <w:rPr>
                <w:rFonts w:eastAsia="標楷體"/>
              </w:rPr>
            </w:pPr>
          </w:p>
        </w:tc>
        <w:tc>
          <w:tcPr>
            <w:tcW w:w="2409" w:type="dxa"/>
            <w:vMerge/>
            <w:shd w:val="clear" w:color="auto" w:fill="D9D9D9" w:themeFill="background1" w:themeFillShade="D9"/>
          </w:tcPr>
          <w:p w14:paraId="7AD0FC6F" w14:textId="77777777" w:rsidR="008A56B8" w:rsidRPr="005C1AE6" w:rsidRDefault="008A56B8" w:rsidP="00404C6C">
            <w:pPr>
              <w:jc w:val="center"/>
              <w:rPr>
                <w:rFonts w:eastAsia="標楷體"/>
              </w:rPr>
            </w:pPr>
          </w:p>
        </w:tc>
      </w:tr>
      <w:tr w:rsidR="008A56B8" w:rsidRPr="005C1AE6" w14:paraId="1A7FACBA" w14:textId="77777777" w:rsidTr="008A56B8">
        <w:trPr>
          <w:cantSplit/>
          <w:trHeight w:val="896"/>
          <w:jc w:val="center"/>
        </w:trPr>
        <w:tc>
          <w:tcPr>
            <w:tcW w:w="430" w:type="dxa"/>
            <w:vMerge/>
            <w:shd w:val="clear" w:color="auto" w:fill="D9D9D9" w:themeFill="background1" w:themeFillShade="D9"/>
            <w:vAlign w:val="center"/>
          </w:tcPr>
          <w:p w14:paraId="186E9312" w14:textId="77777777" w:rsidR="008A56B8" w:rsidRPr="005C1AE6" w:rsidRDefault="008A56B8" w:rsidP="00404C6C">
            <w:pPr>
              <w:jc w:val="center"/>
              <w:rPr>
                <w:rFonts w:eastAsia="標楷體"/>
              </w:rPr>
            </w:pPr>
          </w:p>
        </w:tc>
        <w:tc>
          <w:tcPr>
            <w:tcW w:w="699" w:type="dxa"/>
            <w:gridSpan w:val="2"/>
            <w:vMerge/>
            <w:tcBorders>
              <w:right w:val="single" w:sz="4" w:space="0" w:color="auto"/>
              <w:tl2br w:val="nil"/>
            </w:tcBorders>
            <w:shd w:val="clear" w:color="auto" w:fill="D9D9D9" w:themeFill="background1" w:themeFillShade="D9"/>
            <w:vAlign w:val="center"/>
          </w:tcPr>
          <w:p w14:paraId="650CCCA3" w14:textId="77777777" w:rsidR="008A56B8" w:rsidRPr="005C1AE6" w:rsidRDefault="008A56B8" w:rsidP="00404C6C">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1384C6" w14:textId="77777777" w:rsidR="008A56B8" w:rsidRPr="005C1AE6" w:rsidRDefault="008A56B8" w:rsidP="00404C6C">
            <w:pPr>
              <w:jc w:val="center"/>
              <w:rPr>
                <w:rFonts w:eastAsia="標楷體"/>
              </w:rPr>
            </w:pPr>
            <w:r w:rsidRPr="005C1AE6">
              <w:rPr>
                <w:rFonts w:eastAsia="標楷體"/>
              </w:rPr>
              <w:t>國語文</w:t>
            </w:r>
          </w:p>
        </w:tc>
        <w:tc>
          <w:tcPr>
            <w:tcW w:w="1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2D96791" w14:textId="77777777" w:rsidR="008A56B8" w:rsidRPr="005C1AE6" w:rsidRDefault="008A56B8" w:rsidP="00404C6C">
            <w:pPr>
              <w:jc w:val="center"/>
              <w:rPr>
                <w:rFonts w:eastAsia="標楷體"/>
              </w:rPr>
            </w:pPr>
            <w:r w:rsidRPr="005C1AE6">
              <w:rPr>
                <w:rFonts w:eastAsia="標楷體"/>
              </w:rPr>
              <w:t>閩南語</w:t>
            </w:r>
          </w:p>
        </w:tc>
        <w:tc>
          <w:tcPr>
            <w:tcW w:w="107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966CBAA" w14:textId="77777777" w:rsidR="008A56B8" w:rsidRPr="005C1AE6" w:rsidRDefault="008A56B8" w:rsidP="00404C6C">
            <w:pPr>
              <w:jc w:val="center"/>
              <w:rPr>
                <w:rFonts w:eastAsia="標楷體"/>
              </w:rPr>
            </w:pPr>
            <w:r w:rsidRPr="005C1AE6">
              <w:rPr>
                <w:rFonts w:eastAsia="標楷體"/>
              </w:rPr>
              <w:t>客家語</w:t>
            </w:r>
          </w:p>
        </w:tc>
        <w:tc>
          <w:tcPr>
            <w:tcW w:w="1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A0161F" w14:textId="77777777" w:rsidR="008A56B8" w:rsidRPr="005C1AE6" w:rsidRDefault="008A56B8" w:rsidP="0027557C">
            <w:pPr>
              <w:jc w:val="center"/>
              <w:rPr>
                <w:rFonts w:eastAsia="標楷體"/>
              </w:rPr>
            </w:pPr>
            <w:r w:rsidRPr="005C1AE6">
              <w:rPr>
                <w:rFonts w:eastAsia="標楷體"/>
              </w:rPr>
              <w:t>原住民語</w:t>
            </w:r>
          </w:p>
        </w:tc>
        <w:tc>
          <w:tcPr>
            <w:tcW w:w="100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7D7A2E" w14:textId="77777777" w:rsidR="008A56B8" w:rsidRPr="005C1AE6" w:rsidRDefault="008A56B8" w:rsidP="008A56B8">
            <w:pPr>
              <w:jc w:val="center"/>
              <w:rPr>
                <w:rFonts w:eastAsia="標楷體"/>
              </w:rPr>
            </w:pPr>
            <w:r w:rsidRPr="005C1AE6">
              <w:rPr>
                <w:rFonts w:ascii="標楷體" w:eastAsia="標楷體" w:hAnsi="標楷體" w:cs="DFKaiShu-SB-Estd-BF" w:hint="eastAsia"/>
                <w:kern w:val="0"/>
              </w:rPr>
              <w:t>新住民語文</w:t>
            </w:r>
          </w:p>
        </w:tc>
        <w:tc>
          <w:tcPr>
            <w:tcW w:w="121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FC50529" w14:textId="77777777" w:rsidR="008A56B8" w:rsidRPr="005C1AE6" w:rsidRDefault="008A56B8" w:rsidP="0027557C">
            <w:pPr>
              <w:jc w:val="center"/>
              <w:rPr>
                <w:rFonts w:eastAsia="標楷體"/>
              </w:rPr>
            </w:pPr>
            <w:r w:rsidRPr="005C1AE6">
              <w:rPr>
                <w:rFonts w:ascii="標楷體" w:eastAsia="標楷體" w:hAnsi="標楷體" w:cs="DFKaiShu-SB-Estd-BF" w:hint="eastAsia"/>
                <w:kern w:val="0"/>
              </w:rPr>
              <w:t>台灣手語</w:t>
            </w:r>
          </w:p>
        </w:tc>
        <w:tc>
          <w:tcPr>
            <w:tcW w:w="2410" w:type="dxa"/>
            <w:vMerge/>
            <w:tcBorders>
              <w:left w:val="single" w:sz="4" w:space="0" w:color="auto"/>
            </w:tcBorders>
            <w:shd w:val="clear" w:color="auto" w:fill="D9D9D9" w:themeFill="background1" w:themeFillShade="D9"/>
            <w:vAlign w:val="center"/>
          </w:tcPr>
          <w:p w14:paraId="0463D68E" w14:textId="77777777" w:rsidR="008A56B8" w:rsidRPr="005C1AE6" w:rsidRDefault="008A56B8" w:rsidP="00404C6C">
            <w:pPr>
              <w:jc w:val="center"/>
              <w:rPr>
                <w:rFonts w:eastAsia="標楷體"/>
              </w:rPr>
            </w:pPr>
          </w:p>
        </w:tc>
        <w:tc>
          <w:tcPr>
            <w:tcW w:w="2268" w:type="dxa"/>
            <w:gridSpan w:val="2"/>
            <w:vMerge/>
            <w:shd w:val="clear" w:color="auto" w:fill="D9D9D9" w:themeFill="background1" w:themeFillShade="D9"/>
            <w:vAlign w:val="center"/>
          </w:tcPr>
          <w:p w14:paraId="052AC534" w14:textId="77777777" w:rsidR="008A56B8" w:rsidRPr="005C1AE6" w:rsidRDefault="008A56B8" w:rsidP="00404C6C">
            <w:pPr>
              <w:jc w:val="center"/>
              <w:rPr>
                <w:rFonts w:eastAsia="標楷體"/>
              </w:rPr>
            </w:pPr>
          </w:p>
        </w:tc>
        <w:tc>
          <w:tcPr>
            <w:tcW w:w="2409" w:type="dxa"/>
            <w:vMerge/>
            <w:shd w:val="clear" w:color="auto" w:fill="D9D9D9" w:themeFill="background1" w:themeFillShade="D9"/>
            <w:textDirection w:val="tbRlV"/>
          </w:tcPr>
          <w:p w14:paraId="54DC1788" w14:textId="77777777" w:rsidR="008A56B8" w:rsidRPr="005C1AE6" w:rsidRDefault="008A56B8" w:rsidP="00404C6C">
            <w:pPr>
              <w:jc w:val="center"/>
              <w:rPr>
                <w:rFonts w:eastAsia="標楷體"/>
              </w:rPr>
            </w:pPr>
          </w:p>
        </w:tc>
      </w:tr>
      <w:tr w:rsidR="008E5297" w:rsidRPr="005C1AE6" w14:paraId="738A37BD" w14:textId="77777777" w:rsidTr="008E5297">
        <w:trPr>
          <w:cantSplit/>
          <w:trHeight w:val="780"/>
          <w:jc w:val="center"/>
        </w:trPr>
        <w:tc>
          <w:tcPr>
            <w:tcW w:w="430" w:type="dxa"/>
            <w:vAlign w:val="center"/>
          </w:tcPr>
          <w:p w14:paraId="2F1219C3" w14:textId="77777777" w:rsidR="008E5297" w:rsidRPr="005C1AE6" w:rsidRDefault="008E5297" w:rsidP="008E5297">
            <w:pPr>
              <w:jc w:val="center"/>
              <w:rPr>
                <w:rFonts w:eastAsia="標楷體"/>
              </w:rPr>
            </w:pPr>
            <w:r w:rsidRPr="005C1AE6">
              <w:rPr>
                <w:rFonts w:eastAsia="標楷體" w:hint="eastAsia"/>
              </w:rPr>
              <w:t>1</w:t>
            </w:r>
          </w:p>
        </w:tc>
        <w:tc>
          <w:tcPr>
            <w:tcW w:w="699" w:type="dxa"/>
            <w:gridSpan w:val="2"/>
            <w:tcBorders>
              <w:right w:val="single" w:sz="4" w:space="0" w:color="auto"/>
            </w:tcBorders>
            <w:vAlign w:val="center"/>
          </w:tcPr>
          <w:p w14:paraId="73C9CEC3" w14:textId="77777777" w:rsidR="008E5297" w:rsidRPr="005C1AE6" w:rsidRDefault="008E5297" w:rsidP="008E5297">
            <w:pPr>
              <w:jc w:val="center"/>
              <w:rPr>
                <w:rFonts w:eastAsia="標楷體"/>
              </w:rPr>
            </w:pPr>
            <w:r w:rsidRPr="005C1AE6">
              <w:rPr>
                <w:rFonts w:eastAsia="標楷體"/>
              </w:rPr>
              <w:t>0830</w:t>
            </w:r>
          </w:p>
          <w:p w14:paraId="200DF87E" w14:textId="77777777" w:rsidR="008E5297" w:rsidRPr="005C1AE6" w:rsidRDefault="008E5297" w:rsidP="008E5297">
            <w:pPr>
              <w:jc w:val="center"/>
              <w:rPr>
                <w:rFonts w:eastAsia="標楷體"/>
              </w:rPr>
            </w:pPr>
            <w:r w:rsidRPr="005C1AE6">
              <w:rPr>
                <w:rFonts w:eastAsia="標楷體" w:hint="eastAsia"/>
              </w:rPr>
              <w:t>|</w:t>
            </w:r>
          </w:p>
          <w:p w14:paraId="2BCDB3D5" w14:textId="5302B1BE" w:rsidR="008E5297" w:rsidRPr="005C1AE6" w:rsidRDefault="008E5297" w:rsidP="008E5297">
            <w:pPr>
              <w:jc w:val="center"/>
              <w:rPr>
                <w:rFonts w:eastAsia="標楷體"/>
              </w:rPr>
            </w:pPr>
            <w:r w:rsidRPr="005C1AE6">
              <w:rPr>
                <w:rFonts w:eastAsia="標楷體" w:hint="eastAsia"/>
              </w:rPr>
              <w:t>0831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D1871CC"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第一課貓咪</w:t>
            </w:r>
          </w:p>
          <w:p w14:paraId="2DD2890F"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0D78B944" w14:textId="00E0D84C" w:rsidR="008E5297" w:rsidRPr="005C1AE6" w:rsidRDefault="008E5297" w:rsidP="008E5297">
            <w:pPr>
              <w:jc w:val="center"/>
              <w:rPr>
                <w:rFonts w:eastAsia="標楷體"/>
              </w:rPr>
            </w:pPr>
            <w:r w:rsidRPr="005C1AE6">
              <w:rPr>
                <w:rFonts w:ascii="標楷體" w:eastAsia="標楷體" w:hAnsi="標楷體"/>
              </w:rPr>
              <w:t>【生涯規畫教育】</w:t>
            </w:r>
          </w:p>
        </w:tc>
        <w:tc>
          <w:tcPr>
            <w:tcW w:w="1077" w:type="dxa"/>
            <w:tcBorders>
              <w:top w:val="single" w:sz="4" w:space="0" w:color="auto"/>
              <w:left w:val="single" w:sz="4" w:space="0" w:color="auto"/>
              <w:bottom w:val="single" w:sz="4" w:space="0" w:color="auto"/>
              <w:right w:val="single" w:sz="4" w:space="0" w:color="auto"/>
            </w:tcBorders>
            <w:vAlign w:val="center"/>
          </w:tcPr>
          <w:p w14:paraId="6B6812BC" w14:textId="0CBF331D" w:rsidR="008E5297" w:rsidRPr="005C1AE6" w:rsidRDefault="008E5297" w:rsidP="008E5297">
            <w:pPr>
              <w:jc w:val="center"/>
              <w:rPr>
                <w:rFonts w:eastAsia="標楷體"/>
              </w:rPr>
            </w:pPr>
            <w:r w:rsidRPr="005C1AE6">
              <w:rPr>
                <w:rFonts w:eastAsia="標楷體" w:hint="eastAsia"/>
              </w:rPr>
              <w:t>準備週</w:t>
            </w:r>
          </w:p>
        </w:tc>
        <w:tc>
          <w:tcPr>
            <w:tcW w:w="1078" w:type="dxa"/>
            <w:tcBorders>
              <w:top w:val="single" w:sz="4" w:space="0" w:color="auto"/>
              <w:left w:val="single" w:sz="4" w:space="0" w:color="auto"/>
              <w:bottom w:val="single" w:sz="4" w:space="0" w:color="auto"/>
              <w:right w:val="single" w:sz="4" w:space="0" w:color="auto"/>
            </w:tcBorders>
            <w:vAlign w:val="center"/>
          </w:tcPr>
          <w:p w14:paraId="12A39682" w14:textId="2DA6AE62" w:rsidR="008E5297" w:rsidRPr="005C1AE6" w:rsidRDefault="008E5297" w:rsidP="008E5297">
            <w:pPr>
              <w:jc w:val="center"/>
              <w:rPr>
                <w:rFonts w:eastAsia="標楷體"/>
              </w:rPr>
            </w:pPr>
            <w:r w:rsidRPr="005C1AE6">
              <w:rPr>
                <w:rFonts w:eastAsia="標楷體" w:hint="eastAsia"/>
              </w:rPr>
              <w:t>未選修</w:t>
            </w:r>
          </w:p>
        </w:tc>
        <w:tc>
          <w:tcPr>
            <w:tcW w:w="1077" w:type="dxa"/>
            <w:tcBorders>
              <w:top w:val="single" w:sz="4" w:space="0" w:color="auto"/>
              <w:left w:val="single" w:sz="4" w:space="0" w:color="auto"/>
              <w:bottom w:val="single" w:sz="4" w:space="0" w:color="auto"/>
              <w:right w:val="single" w:sz="4" w:space="0" w:color="auto"/>
            </w:tcBorders>
            <w:vAlign w:val="center"/>
          </w:tcPr>
          <w:p w14:paraId="28D1B565" w14:textId="54E8E4A9" w:rsidR="008E5297" w:rsidRPr="005C1AE6" w:rsidRDefault="008E5297" w:rsidP="008E5297">
            <w:pPr>
              <w:jc w:val="center"/>
              <w:rPr>
                <w:rFonts w:eastAsia="標楷體"/>
              </w:rPr>
            </w:pPr>
            <w:r w:rsidRPr="005C1AE6">
              <w:rPr>
                <w:rFonts w:eastAsia="標楷體" w:hint="eastAsia"/>
              </w:rPr>
              <w:t>未選修</w:t>
            </w:r>
          </w:p>
        </w:tc>
        <w:tc>
          <w:tcPr>
            <w:tcW w:w="1000" w:type="dxa"/>
            <w:tcBorders>
              <w:top w:val="single" w:sz="4" w:space="0" w:color="auto"/>
              <w:left w:val="single" w:sz="4" w:space="0" w:color="auto"/>
              <w:bottom w:val="single" w:sz="4" w:space="0" w:color="auto"/>
              <w:right w:val="single" w:sz="4" w:space="0" w:color="auto"/>
            </w:tcBorders>
            <w:vAlign w:val="center"/>
          </w:tcPr>
          <w:p w14:paraId="1028B810" w14:textId="77510279" w:rsidR="008E5297" w:rsidRPr="005C1AE6" w:rsidRDefault="008E5297" w:rsidP="008E5297">
            <w:pPr>
              <w:jc w:val="center"/>
              <w:rPr>
                <w:rFonts w:eastAsia="標楷體"/>
              </w:rPr>
            </w:pPr>
            <w:r w:rsidRPr="005C1AE6">
              <w:rPr>
                <w:rFonts w:eastAsia="標楷體" w:hint="eastAsia"/>
              </w:rPr>
              <w:t>準備週</w:t>
            </w:r>
          </w:p>
        </w:tc>
        <w:tc>
          <w:tcPr>
            <w:tcW w:w="1212" w:type="dxa"/>
            <w:tcBorders>
              <w:top w:val="single" w:sz="4" w:space="0" w:color="auto"/>
              <w:left w:val="single" w:sz="4" w:space="0" w:color="auto"/>
              <w:bottom w:val="single" w:sz="4" w:space="0" w:color="auto"/>
              <w:right w:val="single" w:sz="4" w:space="0" w:color="auto"/>
            </w:tcBorders>
            <w:vAlign w:val="center"/>
          </w:tcPr>
          <w:p w14:paraId="052A0586" w14:textId="7FAF8DEB" w:rsidR="008E5297" w:rsidRPr="005C1AE6" w:rsidRDefault="008E5297" w:rsidP="008E5297">
            <w:pPr>
              <w:jc w:val="center"/>
              <w:rPr>
                <w:rFonts w:eastAsia="標楷體"/>
              </w:rPr>
            </w:pPr>
            <w:r w:rsidRPr="005C1AE6">
              <w:rPr>
                <w:rFonts w:eastAsia="標楷體" w:hint="eastAsia"/>
              </w:rPr>
              <w:t>準備週</w:t>
            </w:r>
          </w:p>
        </w:tc>
        <w:tc>
          <w:tcPr>
            <w:tcW w:w="2410" w:type="dxa"/>
            <w:tcBorders>
              <w:left w:val="single" w:sz="4" w:space="0" w:color="auto"/>
            </w:tcBorders>
            <w:vAlign w:val="center"/>
          </w:tcPr>
          <w:p w14:paraId="67AD62B1"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一、10以內的數</w:t>
            </w:r>
          </w:p>
          <w:p w14:paraId="01B016EB"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1-1  1</w:t>
            </w:r>
            <w:r w:rsidRPr="005C1AE6">
              <w:rPr>
                <w:rFonts w:ascii="Cambria Math" w:eastAsia="標楷體" w:hAnsi="Cambria Math" w:cs="Cambria Math"/>
              </w:rPr>
              <w:t>∼</w:t>
            </w:r>
            <w:r w:rsidRPr="005C1AE6">
              <w:rPr>
                <w:rFonts w:ascii="標楷體" w:eastAsia="標楷體" w:hAnsi="標楷體" w:hint="eastAsia"/>
              </w:rPr>
              <w:t>5的數</w:t>
            </w:r>
          </w:p>
          <w:p w14:paraId="5B6BD71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bCs/>
              </w:rPr>
              <w:t>【環境教育】</w:t>
            </w:r>
          </w:p>
          <w:p w14:paraId="382292A3" w14:textId="53275D28" w:rsidR="008E5297" w:rsidRPr="005C1AE6" w:rsidRDefault="008E5297" w:rsidP="008E5297">
            <w:pPr>
              <w:jc w:val="center"/>
              <w:rPr>
                <w:rFonts w:eastAsia="標楷體"/>
              </w:rPr>
            </w:pPr>
            <w:r w:rsidRPr="005C1AE6">
              <w:rPr>
                <w:rFonts w:ascii="標楷體" w:eastAsia="標楷體" w:hAnsi="標楷體" w:hint="eastAsia"/>
                <w:bCs/>
              </w:rPr>
              <w:t>【安全教育】</w:t>
            </w:r>
          </w:p>
        </w:tc>
        <w:tc>
          <w:tcPr>
            <w:tcW w:w="2268" w:type="dxa"/>
            <w:gridSpan w:val="2"/>
            <w:vAlign w:val="center"/>
          </w:tcPr>
          <w:p w14:paraId="282DA32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第一主題我上一年級</w:t>
            </w:r>
          </w:p>
          <w:p w14:paraId="79D9881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第一單元開學了</w:t>
            </w:r>
          </w:p>
          <w:p w14:paraId="294650D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21605075" w14:textId="09981F67" w:rsidR="008E5297" w:rsidRPr="005C1AE6" w:rsidRDefault="008E5297" w:rsidP="008E5297">
            <w:pPr>
              <w:jc w:val="center"/>
              <w:rPr>
                <w:rFonts w:eastAsia="標楷體"/>
              </w:rPr>
            </w:pPr>
            <w:r w:rsidRPr="005C1AE6">
              <w:rPr>
                <w:rFonts w:ascii="標楷體" w:eastAsia="標楷體" w:hAnsi="標楷體"/>
              </w:rPr>
              <w:t>【品德教育】</w:t>
            </w:r>
          </w:p>
        </w:tc>
        <w:tc>
          <w:tcPr>
            <w:tcW w:w="2409" w:type="dxa"/>
            <w:vAlign w:val="center"/>
          </w:tcPr>
          <w:p w14:paraId="2BF956FC"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第一單元健康又安全</w:t>
            </w:r>
          </w:p>
          <w:p w14:paraId="178ACD9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42FE4E6F"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第一課校園好健康、第二課危險！不能那樣玩</w:t>
            </w:r>
          </w:p>
          <w:p w14:paraId="3113C8B9"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【性別平等教育】</w:t>
            </w:r>
          </w:p>
          <w:p w14:paraId="5F083739"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【安全教育】</w:t>
            </w:r>
          </w:p>
          <w:p w14:paraId="06FB58CC" w14:textId="593B73A0"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1F6D4AA1" w14:textId="77777777" w:rsidTr="008E5297">
        <w:trPr>
          <w:cantSplit/>
          <w:trHeight w:val="780"/>
          <w:jc w:val="center"/>
        </w:trPr>
        <w:tc>
          <w:tcPr>
            <w:tcW w:w="430" w:type="dxa"/>
            <w:vAlign w:val="center"/>
          </w:tcPr>
          <w:p w14:paraId="18893F41" w14:textId="77777777" w:rsidR="008E5297" w:rsidRPr="005C1AE6" w:rsidRDefault="008E5297" w:rsidP="008E5297">
            <w:pPr>
              <w:jc w:val="center"/>
              <w:rPr>
                <w:rFonts w:eastAsia="標楷體"/>
              </w:rPr>
            </w:pPr>
            <w:r w:rsidRPr="005C1AE6">
              <w:rPr>
                <w:rFonts w:eastAsia="標楷體" w:hint="eastAsia"/>
              </w:rPr>
              <w:lastRenderedPageBreak/>
              <w:t>2</w:t>
            </w:r>
          </w:p>
        </w:tc>
        <w:tc>
          <w:tcPr>
            <w:tcW w:w="699" w:type="dxa"/>
            <w:gridSpan w:val="2"/>
            <w:tcBorders>
              <w:right w:val="single" w:sz="4" w:space="0" w:color="auto"/>
            </w:tcBorders>
            <w:vAlign w:val="center"/>
          </w:tcPr>
          <w:p w14:paraId="5817A590" w14:textId="77777777" w:rsidR="008E5297" w:rsidRPr="005C1AE6" w:rsidRDefault="008E5297" w:rsidP="008E5297">
            <w:pPr>
              <w:jc w:val="center"/>
              <w:rPr>
                <w:rFonts w:eastAsia="標楷體"/>
              </w:rPr>
            </w:pPr>
            <w:r w:rsidRPr="005C1AE6">
              <w:rPr>
                <w:rFonts w:eastAsia="標楷體" w:hint="eastAsia"/>
              </w:rPr>
              <w:t>0901</w:t>
            </w:r>
          </w:p>
          <w:p w14:paraId="1E376A05" w14:textId="77777777" w:rsidR="008E5297" w:rsidRPr="005C1AE6" w:rsidRDefault="008E5297" w:rsidP="008E5297">
            <w:pPr>
              <w:jc w:val="center"/>
              <w:rPr>
                <w:rFonts w:eastAsia="標楷體"/>
              </w:rPr>
            </w:pPr>
            <w:r w:rsidRPr="005C1AE6">
              <w:rPr>
                <w:rFonts w:eastAsia="標楷體" w:hint="eastAsia"/>
              </w:rPr>
              <w:t>|</w:t>
            </w:r>
          </w:p>
          <w:p w14:paraId="644C622C" w14:textId="4EEAFA16" w:rsidR="008E5297" w:rsidRPr="005C1AE6" w:rsidRDefault="008E5297" w:rsidP="008E5297">
            <w:pPr>
              <w:jc w:val="center"/>
              <w:rPr>
                <w:rFonts w:eastAsia="標楷體"/>
              </w:rPr>
            </w:pPr>
            <w:r w:rsidRPr="005C1AE6">
              <w:rPr>
                <w:rFonts w:eastAsia="標楷體" w:hint="eastAsia"/>
              </w:rPr>
              <w:t>0907</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CD698E6"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第一課貓咪</w:t>
            </w:r>
          </w:p>
          <w:p w14:paraId="5FB49FB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615F2FB6" w14:textId="2F605E4A" w:rsidR="008E5297" w:rsidRPr="005C1AE6" w:rsidRDefault="008E5297" w:rsidP="008E5297">
            <w:pPr>
              <w:jc w:val="center"/>
              <w:rPr>
                <w:rFonts w:eastAsia="標楷體"/>
              </w:rPr>
            </w:pPr>
            <w:r w:rsidRPr="005C1AE6">
              <w:rPr>
                <w:rFonts w:ascii="標楷體" w:eastAsia="標楷體" w:hAnsi="標楷體"/>
              </w:rPr>
              <w:t>【生涯規畫教育】</w:t>
            </w:r>
          </w:p>
        </w:tc>
        <w:tc>
          <w:tcPr>
            <w:tcW w:w="1077" w:type="dxa"/>
            <w:tcBorders>
              <w:top w:val="single" w:sz="4" w:space="0" w:color="auto"/>
              <w:left w:val="single" w:sz="4" w:space="0" w:color="auto"/>
              <w:bottom w:val="single" w:sz="4" w:space="0" w:color="auto"/>
              <w:right w:val="single" w:sz="4" w:space="0" w:color="auto"/>
            </w:tcBorders>
            <w:vAlign w:val="center"/>
          </w:tcPr>
          <w:p w14:paraId="10DF5601" w14:textId="77777777" w:rsidR="008E5297" w:rsidRPr="005C1AE6" w:rsidRDefault="008E5297" w:rsidP="008E5297">
            <w:pPr>
              <w:jc w:val="center"/>
              <w:rPr>
                <w:rFonts w:eastAsia="標楷體"/>
              </w:rPr>
            </w:pPr>
            <w:r w:rsidRPr="005C1AE6">
              <w:rPr>
                <w:rFonts w:eastAsia="標楷體" w:hint="eastAsia"/>
              </w:rPr>
              <w:t>第一課</w:t>
            </w:r>
            <w:r w:rsidRPr="005C1AE6">
              <w:rPr>
                <w:rFonts w:ascii="新細明體-ExtB" w:eastAsia="新細明體-ExtB" w:hAnsi="新細明體-ExtB" w:cs="新細明體-ExtB" w:hint="eastAsia"/>
              </w:rPr>
              <w:t>𠢕</w:t>
            </w:r>
          </w:p>
          <w:p w14:paraId="1BB65161" w14:textId="62F32B65" w:rsidR="008E5297" w:rsidRPr="005C1AE6" w:rsidRDefault="008E5297" w:rsidP="008E5297">
            <w:pPr>
              <w:jc w:val="center"/>
              <w:rPr>
                <w:rFonts w:eastAsia="標楷體"/>
              </w:rPr>
            </w:pPr>
            <w:r w:rsidRPr="005C1AE6">
              <w:rPr>
                <w:rFonts w:eastAsia="標楷體" w:hint="eastAsia"/>
              </w:rPr>
              <w:t>早</w:t>
            </w:r>
          </w:p>
        </w:tc>
        <w:tc>
          <w:tcPr>
            <w:tcW w:w="1078" w:type="dxa"/>
            <w:tcBorders>
              <w:top w:val="single" w:sz="4" w:space="0" w:color="auto"/>
              <w:left w:val="single" w:sz="4" w:space="0" w:color="auto"/>
              <w:bottom w:val="single" w:sz="4" w:space="0" w:color="auto"/>
              <w:right w:val="single" w:sz="4" w:space="0" w:color="auto"/>
            </w:tcBorders>
            <w:vAlign w:val="center"/>
          </w:tcPr>
          <w:p w14:paraId="3C5CBE2C"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4CF85FD9"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532315C3" w14:textId="77777777" w:rsidR="008E5297" w:rsidRPr="005C1AE6" w:rsidRDefault="008E5297" w:rsidP="008E5297">
            <w:pPr>
              <w:jc w:val="center"/>
              <w:rPr>
                <w:rFonts w:eastAsia="標楷體"/>
              </w:rPr>
            </w:pPr>
            <w:r w:rsidRPr="005C1AE6">
              <w:rPr>
                <w:rFonts w:eastAsia="標楷體" w:hint="eastAsia"/>
              </w:rPr>
              <w:t>第一課</w:t>
            </w:r>
          </w:p>
          <w:p w14:paraId="0406A8F8" w14:textId="77777777" w:rsidR="008E5297" w:rsidRPr="005C1AE6" w:rsidRDefault="008E5297" w:rsidP="008E5297">
            <w:pPr>
              <w:jc w:val="center"/>
              <w:rPr>
                <w:rFonts w:eastAsia="標楷體"/>
              </w:rPr>
            </w:pPr>
            <w:r w:rsidRPr="005C1AE6">
              <w:rPr>
                <w:rFonts w:eastAsia="標楷體" w:hint="eastAsia"/>
              </w:rPr>
              <w:t>我的名</w:t>
            </w:r>
          </w:p>
          <w:p w14:paraId="6F81D4B5" w14:textId="0E8CDE61" w:rsidR="008E5297" w:rsidRPr="005C1AE6" w:rsidRDefault="008E5297" w:rsidP="008E5297">
            <w:pPr>
              <w:jc w:val="center"/>
              <w:rPr>
                <w:rFonts w:eastAsia="標楷體"/>
              </w:rPr>
            </w:pPr>
            <w:r w:rsidRPr="005C1AE6">
              <w:rPr>
                <w:rFonts w:eastAsia="標楷體" w:hint="eastAsia"/>
              </w:rPr>
              <w:t>字</w:t>
            </w:r>
          </w:p>
        </w:tc>
        <w:tc>
          <w:tcPr>
            <w:tcW w:w="1212" w:type="dxa"/>
            <w:tcBorders>
              <w:top w:val="single" w:sz="4" w:space="0" w:color="auto"/>
              <w:left w:val="single" w:sz="4" w:space="0" w:color="auto"/>
              <w:bottom w:val="single" w:sz="4" w:space="0" w:color="auto"/>
              <w:right w:val="single" w:sz="4" w:space="0" w:color="auto"/>
            </w:tcBorders>
            <w:vAlign w:val="center"/>
          </w:tcPr>
          <w:p w14:paraId="62CA0B87" w14:textId="01222787" w:rsidR="008E5297" w:rsidRPr="005C1AE6" w:rsidRDefault="008E5297" w:rsidP="008E5297">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起床囉！</w:t>
            </w:r>
          </w:p>
        </w:tc>
        <w:tc>
          <w:tcPr>
            <w:tcW w:w="2410" w:type="dxa"/>
            <w:tcBorders>
              <w:left w:val="single" w:sz="4" w:space="0" w:color="auto"/>
            </w:tcBorders>
            <w:vAlign w:val="center"/>
          </w:tcPr>
          <w:p w14:paraId="58CFACDF"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一、10以內的數</w:t>
            </w:r>
          </w:p>
          <w:p w14:paraId="3227C87F"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1-2 6</w:t>
            </w:r>
            <w:r w:rsidRPr="005C1AE6">
              <w:rPr>
                <w:rFonts w:ascii="Cambria Math" w:eastAsia="標楷體" w:hAnsi="Cambria Math" w:cs="Cambria Math"/>
              </w:rPr>
              <w:t>∼</w:t>
            </w:r>
            <w:r w:rsidRPr="005C1AE6">
              <w:rPr>
                <w:rFonts w:ascii="標楷體" w:eastAsia="標楷體" w:hAnsi="標楷體" w:hint="eastAsia"/>
              </w:rPr>
              <w:t>10的數、1-3點數與對應、練習園地</w:t>
            </w:r>
          </w:p>
          <w:p w14:paraId="7C2929E8" w14:textId="3B436FAD" w:rsidR="008E5297" w:rsidRPr="005C1AE6" w:rsidRDefault="008E5297" w:rsidP="008E5297">
            <w:pPr>
              <w:jc w:val="center"/>
              <w:rPr>
                <w:rFonts w:eastAsia="標楷體"/>
              </w:rPr>
            </w:pPr>
            <w:r w:rsidRPr="005C1AE6">
              <w:rPr>
                <w:rFonts w:ascii="標楷體" w:eastAsia="標楷體" w:hAnsi="標楷體" w:hint="eastAsia"/>
                <w:bCs/>
              </w:rPr>
              <w:t>【環境教育】</w:t>
            </w:r>
          </w:p>
        </w:tc>
        <w:tc>
          <w:tcPr>
            <w:tcW w:w="2268" w:type="dxa"/>
            <w:gridSpan w:val="2"/>
            <w:vAlign w:val="center"/>
          </w:tcPr>
          <w:p w14:paraId="25201AE3"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第一主題我上一年級</w:t>
            </w:r>
          </w:p>
          <w:p w14:paraId="5BB4448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第二單元認識新同學</w:t>
            </w:r>
          </w:p>
          <w:p w14:paraId="2DB6465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44B43F4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【品德教育】</w:t>
            </w:r>
          </w:p>
          <w:p w14:paraId="5239B0C0" w14:textId="51EC8D4A" w:rsidR="008E5297" w:rsidRPr="005C1AE6" w:rsidRDefault="008E5297" w:rsidP="008E5297">
            <w:pPr>
              <w:jc w:val="center"/>
              <w:rPr>
                <w:rFonts w:eastAsia="標楷體"/>
              </w:rPr>
            </w:pPr>
            <w:r w:rsidRPr="005C1AE6">
              <w:rPr>
                <w:rFonts w:ascii="標楷體" w:eastAsia="標楷體" w:hAnsi="標楷體"/>
              </w:rPr>
              <w:t>【生涯規劃教育】</w:t>
            </w:r>
          </w:p>
        </w:tc>
        <w:tc>
          <w:tcPr>
            <w:tcW w:w="2409" w:type="dxa"/>
            <w:vAlign w:val="center"/>
          </w:tcPr>
          <w:p w14:paraId="7AF52B7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第一單元健康又安全</w:t>
            </w:r>
          </w:p>
          <w:p w14:paraId="2A908CE8"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067A67B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第三課就要這樣玩</w:t>
            </w:r>
          </w:p>
          <w:p w14:paraId="20E8A8C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【安全教育】</w:t>
            </w:r>
          </w:p>
          <w:p w14:paraId="0A3E9F2D" w14:textId="189E911D"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314EF585" w14:textId="77777777" w:rsidTr="008E5297">
        <w:trPr>
          <w:cantSplit/>
          <w:trHeight w:val="780"/>
          <w:jc w:val="center"/>
        </w:trPr>
        <w:tc>
          <w:tcPr>
            <w:tcW w:w="430" w:type="dxa"/>
            <w:vAlign w:val="center"/>
          </w:tcPr>
          <w:p w14:paraId="35C240EB" w14:textId="14486AD1" w:rsidR="008E5297" w:rsidRPr="005C1AE6" w:rsidRDefault="008E5297" w:rsidP="008E5297">
            <w:pPr>
              <w:jc w:val="center"/>
              <w:rPr>
                <w:rFonts w:eastAsia="標楷體"/>
              </w:rPr>
            </w:pPr>
            <w:r w:rsidRPr="005C1AE6">
              <w:rPr>
                <w:rFonts w:eastAsia="標楷體" w:hint="eastAsia"/>
              </w:rPr>
              <w:t>3</w:t>
            </w:r>
          </w:p>
        </w:tc>
        <w:tc>
          <w:tcPr>
            <w:tcW w:w="699" w:type="dxa"/>
            <w:gridSpan w:val="2"/>
            <w:tcBorders>
              <w:right w:val="single" w:sz="4" w:space="0" w:color="auto"/>
            </w:tcBorders>
            <w:vAlign w:val="center"/>
          </w:tcPr>
          <w:p w14:paraId="278907A5" w14:textId="77777777" w:rsidR="008E5297" w:rsidRPr="005C1AE6" w:rsidRDefault="008E5297" w:rsidP="008E5297">
            <w:pPr>
              <w:jc w:val="center"/>
              <w:rPr>
                <w:rFonts w:eastAsia="標楷體"/>
              </w:rPr>
            </w:pPr>
            <w:r w:rsidRPr="005C1AE6">
              <w:rPr>
                <w:rFonts w:eastAsia="標楷體" w:hint="eastAsia"/>
              </w:rPr>
              <w:t>0908</w:t>
            </w:r>
          </w:p>
          <w:p w14:paraId="4EF6FCC3" w14:textId="77777777" w:rsidR="008E5297" w:rsidRPr="005C1AE6" w:rsidRDefault="008E5297" w:rsidP="008E5297">
            <w:pPr>
              <w:jc w:val="center"/>
              <w:rPr>
                <w:rFonts w:eastAsia="標楷體"/>
              </w:rPr>
            </w:pPr>
            <w:r w:rsidRPr="005C1AE6">
              <w:rPr>
                <w:rFonts w:eastAsia="標楷體" w:hint="eastAsia"/>
              </w:rPr>
              <w:t>|</w:t>
            </w:r>
          </w:p>
          <w:p w14:paraId="78414046" w14:textId="06A00E84" w:rsidR="008E5297" w:rsidRPr="005C1AE6" w:rsidRDefault="008E5297" w:rsidP="008E5297">
            <w:pPr>
              <w:jc w:val="center"/>
              <w:rPr>
                <w:rFonts w:eastAsia="標楷體"/>
              </w:rPr>
            </w:pPr>
            <w:r w:rsidRPr="005C1AE6">
              <w:rPr>
                <w:rFonts w:eastAsia="標楷體" w:hint="eastAsia"/>
              </w:rPr>
              <w:t>0914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F0E0DCF"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第二課鵝寶寶</w:t>
            </w:r>
          </w:p>
          <w:p w14:paraId="7934784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7A4BB383" w14:textId="6CF6C023" w:rsidR="008E5297" w:rsidRPr="005C1AE6" w:rsidRDefault="008E5297" w:rsidP="008E5297">
            <w:pPr>
              <w:jc w:val="center"/>
              <w:rPr>
                <w:rFonts w:eastAsia="標楷體"/>
              </w:rPr>
            </w:pPr>
            <w:r w:rsidRPr="005C1AE6">
              <w:rPr>
                <w:rFonts w:ascii="標楷體" w:eastAsia="標楷體" w:hAnsi="標楷體"/>
              </w:rPr>
              <w:t>【家庭教育】</w:t>
            </w:r>
          </w:p>
        </w:tc>
        <w:tc>
          <w:tcPr>
            <w:tcW w:w="1077" w:type="dxa"/>
            <w:tcBorders>
              <w:top w:val="single" w:sz="4" w:space="0" w:color="auto"/>
              <w:left w:val="single" w:sz="4" w:space="0" w:color="auto"/>
              <w:bottom w:val="single" w:sz="4" w:space="0" w:color="auto"/>
              <w:right w:val="single" w:sz="4" w:space="0" w:color="auto"/>
            </w:tcBorders>
            <w:vAlign w:val="center"/>
          </w:tcPr>
          <w:p w14:paraId="52919F37" w14:textId="77777777" w:rsidR="008E5297" w:rsidRPr="005C1AE6" w:rsidRDefault="008E5297" w:rsidP="008E5297">
            <w:pPr>
              <w:jc w:val="center"/>
              <w:rPr>
                <w:rFonts w:eastAsia="標楷體"/>
              </w:rPr>
            </w:pPr>
            <w:r w:rsidRPr="005C1AE6">
              <w:rPr>
                <w:rFonts w:eastAsia="標楷體" w:hint="eastAsia"/>
              </w:rPr>
              <w:t>第一課</w:t>
            </w:r>
            <w:r w:rsidRPr="005C1AE6">
              <w:rPr>
                <w:rFonts w:ascii="新細明體-ExtB" w:eastAsia="新細明體-ExtB" w:hAnsi="新細明體-ExtB" w:cs="新細明體-ExtB" w:hint="eastAsia"/>
              </w:rPr>
              <w:t>𠢕</w:t>
            </w:r>
          </w:p>
          <w:p w14:paraId="4532B2FB" w14:textId="3795D87F" w:rsidR="008E5297" w:rsidRPr="005C1AE6" w:rsidRDefault="008E5297" w:rsidP="008E5297">
            <w:pPr>
              <w:jc w:val="center"/>
              <w:rPr>
                <w:rFonts w:eastAsia="標楷體"/>
              </w:rPr>
            </w:pPr>
            <w:r w:rsidRPr="005C1AE6">
              <w:rPr>
                <w:rFonts w:eastAsia="標楷體" w:hint="eastAsia"/>
              </w:rPr>
              <w:t>早</w:t>
            </w:r>
          </w:p>
        </w:tc>
        <w:tc>
          <w:tcPr>
            <w:tcW w:w="1078" w:type="dxa"/>
            <w:tcBorders>
              <w:top w:val="single" w:sz="4" w:space="0" w:color="auto"/>
              <w:left w:val="single" w:sz="4" w:space="0" w:color="auto"/>
              <w:bottom w:val="single" w:sz="4" w:space="0" w:color="auto"/>
              <w:right w:val="single" w:sz="4" w:space="0" w:color="auto"/>
            </w:tcBorders>
            <w:vAlign w:val="center"/>
          </w:tcPr>
          <w:p w14:paraId="450933E8"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0D191444"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6EC357AD" w14:textId="77777777" w:rsidR="008E5297" w:rsidRPr="005C1AE6" w:rsidRDefault="008E5297" w:rsidP="008E5297">
            <w:pPr>
              <w:jc w:val="center"/>
              <w:rPr>
                <w:rFonts w:eastAsia="標楷體"/>
              </w:rPr>
            </w:pPr>
            <w:r w:rsidRPr="005C1AE6">
              <w:rPr>
                <w:rFonts w:eastAsia="標楷體" w:hint="eastAsia"/>
              </w:rPr>
              <w:t>第一課</w:t>
            </w:r>
          </w:p>
          <w:p w14:paraId="57077BC3" w14:textId="77777777" w:rsidR="008E5297" w:rsidRPr="005C1AE6" w:rsidRDefault="008E5297" w:rsidP="008E5297">
            <w:pPr>
              <w:jc w:val="center"/>
              <w:rPr>
                <w:rFonts w:eastAsia="標楷體"/>
              </w:rPr>
            </w:pPr>
            <w:r w:rsidRPr="005C1AE6">
              <w:rPr>
                <w:rFonts w:eastAsia="標楷體" w:hint="eastAsia"/>
              </w:rPr>
              <w:t>我的名</w:t>
            </w:r>
          </w:p>
          <w:p w14:paraId="162B2509" w14:textId="5523C1AE" w:rsidR="008E5297" w:rsidRPr="005C1AE6" w:rsidRDefault="008E5297" w:rsidP="008E5297">
            <w:pPr>
              <w:jc w:val="center"/>
              <w:rPr>
                <w:rFonts w:eastAsia="標楷體"/>
              </w:rPr>
            </w:pPr>
            <w:r w:rsidRPr="005C1AE6">
              <w:rPr>
                <w:rFonts w:eastAsia="標楷體" w:hint="eastAsia"/>
              </w:rPr>
              <w:t>字</w:t>
            </w:r>
          </w:p>
        </w:tc>
        <w:tc>
          <w:tcPr>
            <w:tcW w:w="1212" w:type="dxa"/>
            <w:tcBorders>
              <w:top w:val="single" w:sz="4" w:space="0" w:color="auto"/>
              <w:left w:val="single" w:sz="4" w:space="0" w:color="auto"/>
              <w:bottom w:val="single" w:sz="4" w:space="0" w:color="auto"/>
              <w:right w:val="single" w:sz="4" w:space="0" w:color="auto"/>
            </w:tcBorders>
            <w:vAlign w:val="center"/>
          </w:tcPr>
          <w:p w14:paraId="103883D1" w14:textId="5C46EC58" w:rsidR="008E5297" w:rsidRPr="005C1AE6" w:rsidRDefault="008E5297" w:rsidP="008E5297">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起床囉！</w:t>
            </w:r>
          </w:p>
        </w:tc>
        <w:tc>
          <w:tcPr>
            <w:tcW w:w="2410" w:type="dxa"/>
            <w:tcBorders>
              <w:left w:val="single" w:sz="4" w:space="0" w:color="auto"/>
            </w:tcBorders>
            <w:vAlign w:val="center"/>
          </w:tcPr>
          <w:p w14:paraId="1631C454"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二、比長短</w:t>
            </w:r>
          </w:p>
          <w:p w14:paraId="0E45863D"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2-1  比長短、2-2  高矮與厚薄</w:t>
            </w:r>
          </w:p>
          <w:p w14:paraId="6325AF95" w14:textId="1C3B7CB9" w:rsidR="008E5297" w:rsidRPr="005C1AE6" w:rsidRDefault="008E5297" w:rsidP="008E5297">
            <w:pPr>
              <w:jc w:val="center"/>
              <w:rPr>
                <w:rFonts w:eastAsia="標楷體"/>
              </w:rPr>
            </w:pPr>
            <w:r w:rsidRPr="005C1AE6">
              <w:rPr>
                <w:rFonts w:ascii="標楷體" w:eastAsia="標楷體" w:hAnsi="標楷體" w:hint="eastAsia"/>
                <w:bCs/>
              </w:rPr>
              <w:t>【科技教育】</w:t>
            </w:r>
          </w:p>
        </w:tc>
        <w:tc>
          <w:tcPr>
            <w:tcW w:w="2268" w:type="dxa"/>
            <w:gridSpan w:val="2"/>
            <w:vAlign w:val="center"/>
          </w:tcPr>
          <w:p w14:paraId="312C7F4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第一主題我上一年級</w:t>
            </w:r>
          </w:p>
          <w:p w14:paraId="131B97DE"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第三單元學校的一天</w:t>
            </w:r>
          </w:p>
          <w:p w14:paraId="249DE7A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58CCE0D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【品德教育】</w:t>
            </w:r>
          </w:p>
          <w:p w14:paraId="37CDCBFC" w14:textId="46DB470A" w:rsidR="008E5297" w:rsidRPr="005C1AE6" w:rsidRDefault="008E5297" w:rsidP="008E5297">
            <w:pPr>
              <w:jc w:val="center"/>
              <w:rPr>
                <w:rFonts w:eastAsia="標楷體"/>
              </w:rPr>
            </w:pPr>
            <w:r w:rsidRPr="005C1AE6">
              <w:rPr>
                <w:rFonts w:ascii="標楷體" w:eastAsia="標楷體" w:hAnsi="標楷體"/>
              </w:rPr>
              <w:t>【生涯規劃教育】</w:t>
            </w:r>
          </w:p>
        </w:tc>
        <w:tc>
          <w:tcPr>
            <w:tcW w:w="2409" w:type="dxa"/>
            <w:vAlign w:val="center"/>
          </w:tcPr>
          <w:p w14:paraId="654132C8"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第二單元小心！危險</w:t>
            </w:r>
          </w:p>
          <w:p w14:paraId="11460EEE"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47B785FF"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第一課上下學安全行</w:t>
            </w:r>
          </w:p>
          <w:p w14:paraId="6D1748C1" w14:textId="669C50B1"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4E3E5D74" w14:textId="77777777" w:rsidTr="008E5297">
        <w:trPr>
          <w:cantSplit/>
          <w:trHeight w:val="780"/>
          <w:jc w:val="center"/>
        </w:trPr>
        <w:tc>
          <w:tcPr>
            <w:tcW w:w="430" w:type="dxa"/>
            <w:vAlign w:val="center"/>
          </w:tcPr>
          <w:p w14:paraId="6C3E2F4B" w14:textId="18D03053" w:rsidR="008E5297" w:rsidRPr="005C1AE6" w:rsidRDefault="008E5297" w:rsidP="008E5297">
            <w:pPr>
              <w:jc w:val="center"/>
              <w:rPr>
                <w:rFonts w:eastAsia="標楷體"/>
              </w:rPr>
            </w:pPr>
            <w:r w:rsidRPr="005C1AE6">
              <w:rPr>
                <w:rFonts w:eastAsia="標楷體" w:hint="eastAsia"/>
              </w:rPr>
              <w:t>4</w:t>
            </w:r>
          </w:p>
        </w:tc>
        <w:tc>
          <w:tcPr>
            <w:tcW w:w="699" w:type="dxa"/>
            <w:gridSpan w:val="2"/>
            <w:tcBorders>
              <w:right w:val="single" w:sz="4" w:space="0" w:color="auto"/>
            </w:tcBorders>
            <w:vAlign w:val="center"/>
          </w:tcPr>
          <w:p w14:paraId="15ED958C" w14:textId="2060E3FC" w:rsidR="008E5297" w:rsidRPr="005C1AE6" w:rsidRDefault="008E5297" w:rsidP="008E5297">
            <w:pPr>
              <w:jc w:val="center"/>
              <w:rPr>
                <w:rFonts w:eastAsia="標楷體"/>
              </w:rPr>
            </w:pPr>
            <w:r w:rsidRPr="005C1AE6">
              <w:rPr>
                <w:rFonts w:eastAsia="標楷體" w:hint="eastAsia"/>
              </w:rPr>
              <w:t>0915</w:t>
            </w:r>
          </w:p>
          <w:p w14:paraId="568ED986" w14:textId="77777777" w:rsidR="008E5297" w:rsidRPr="005C1AE6" w:rsidRDefault="008E5297" w:rsidP="008E5297">
            <w:pPr>
              <w:jc w:val="center"/>
              <w:rPr>
                <w:rFonts w:eastAsia="標楷體"/>
              </w:rPr>
            </w:pPr>
            <w:r w:rsidRPr="005C1AE6">
              <w:rPr>
                <w:rFonts w:eastAsia="標楷體" w:hint="eastAsia"/>
              </w:rPr>
              <w:t>|</w:t>
            </w:r>
          </w:p>
          <w:p w14:paraId="28A94AAE" w14:textId="416E3450" w:rsidR="008E5297" w:rsidRPr="005C1AE6" w:rsidRDefault="008E5297" w:rsidP="008E5297">
            <w:pPr>
              <w:jc w:val="center"/>
              <w:rPr>
                <w:rFonts w:eastAsia="標楷體"/>
              </w:rPr>
            </w:pPr>
            <w:r w:rsidRPr="005C1AE6">
              <w:rPr>
                <w:rFonts w:eastAsia="標楷體" w:hint="eastAsia"/>
              </w:rPr>
              <w:t>0921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135ED3C"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第三課河馬和河狸</w:t>
            </w:r>
          </w:p>
          <w:p w14:paraId="1CDAEDA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15DB7410"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【生涯規畫教育】</w:t>
            </w:r>
          </w:p>
          <w:p w14:paraId="01A2C790"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2FADCAC" w14:textId="77777777" w:rsidR="008E5297" w:rsidRPr="005C1AE6" w:rsidRDefault="008E5297" w:rsidP="008E5297">
            <w:pPr>
              <w:jc w:val="center"/>
              <w:rPr>
                <w:rFonts w:eastAsia="標楷體"/>
              </w:rPr>
            </w:pPr>
            <w:r w:rsidRPr="005C1AE6">
              <w:rPr>
                <w:rFonts w:eastAsia="標楷體" w:hint="eastAsia"/>
              </w:rPr>
              <w:t>第二課來</w:t>
            </w:r>
          </w:p>
          <w:p w14:paraId="5CCE8453" w14:textId="4CF09085" w:rsidR="008E5297" w:rsidRPr="005C1AE6" w:rsidRDefault="008E5297" w:rsidP="008E5297">
            <w:pPr>
              <w:jc w:val="center"/>
              <w:rPr>
                <w:rFonts w:eastAsia="標楷體"/>
              </w:rPr>
            </w:pPr>
            <w:r w:rsidRPr="005C1AE6">
              <w:rPr>
                <w:rFonts w:eastAsia="標楷體" w:hint="eastAsia"/>
              </w:rPr>
              <w:t>阮兜</w:t>
            </w:r>
          </w:p>
        </w:tc>
        <w:tc>
          <w:tcPr>
            <w:tcW w:w="1078" w:type="dxa"/>
            <w:tcBorders>
              <w:top w:val="single" w:sz="4" w:space="0" w:color="auto"/>
              <w:left w:val="single" w:sz="4" w:space="0" w:color="auto"/>
              <w:bottom w:val="single" w:sz="4" w:space="0" w:color="auto"/>
              <w:right w:val="single" w:sz="4" w:space="0" w:color="auto"/>
            </w:tcBorders>
            <w:vAlign w:val="center"/>
          </w:tcPr>
          <w:p w14:paraId="79B75A03"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0A05260C"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1D3F1432" w14:textId="77777777" w:rsidR="008E5297" w:rsidRPr="005C1AE6" w:rsidRDefault="008E5297" w:rsidP="008E5297">
            <w:pPr>
              <w:jc w:val="center"/>
              <w:rPr>
                <w:rFonts w:eastAsia="標楷體"/>
              </w:rPr>
            </w:pPr>
            <w:r w:rsidRPr="005C1AE6">
              <w:rPr>
                <w:rFonts w:eastAsia="標楷體" w:hint="eastAsia"/>
              </w:rPr>
              <w:t>第一課</w:t>
            </w:r>
          </w:p>
          <w:p w14:paraId="17F69423" w14:textId="77777777" w:rsidR="008E5297" w:rsidRPr="005C1AE6" w:rsidRDefault="008E5297" w:rsidP="008E5297">
            <w:pPr>
              <w:jc w:val="center"/>
              <w:rPr>
                <w:rFonts w:eastAsia="標楷體"/>
              </w:rPr>
            </w:pPr>
            <w:r w:rsidRPr="005C1AE6">
              <w:rPr>
                <w:rFonts w:eastAsia="標楷體" w:hint="eastAsia"/>
              </w:rPr>
              <w:t>我的名</w:t>
            </w:r>
          </w:p>
          <w:p w14:paraId="02913EB4" w14:textId="699DD19D" w:rsidR="008E5297" w:rsidRPr="005C1AE6" w:rsidRDefault="008E5297" w:rsidP="008E5297">
            <w:pPr>
              <w:jc w:val="center"/>
              <w:rPr>
                <w:rFonts w:eastAsia="標楷體"/>
              </w:rPr>
            </w:pPr>
            <w:r w:rsidRPr="005C1AE6">
              <w:rPr>
                <w:rFonts w:eastAsia="標楷體" w:hint="eastAsia"/>
              </w:rPr>
              <w:t>字</w:t>
            </w:r>
          </w:p>
        </w:tc>
        <w:tc>
          <w:tcPr>
            <w:tcW w:w="1212" w:type="dxa"/>
            <w:tcBorders>
              <w:top w:val="single" w:sz="4" w:space="0" w:color="auto"/>
              <w:left w:val="single" w:sz="4" w:space="0" w:color="auto"/>
              <w:bottom w:val="single" w:sz="4" w:space="0" w:color="auto"/>
              <w:right w:val="single" w:sz="4" w:space="0" w:color="auto"/>
            </w:tcBorders>
            <w:vAlign w:val="center"/>
          </w:tcPr>
          <w:p w14:paraId="191F368A" w14:textId="049247C9" w:rsidR="008E5297" w:rsidRPr="005C1AE6" w:rsidRDefault="008E5297" w:rsidP="008E5297">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起床囉！</w:t>
            </w:r>
          </w:p>
        </w:tc>
        <w:tc>
          <w:tcPr>
            <w:tcW w:w="2410" w:type="dxa"/>
            <w:tcBorders>
              <w:left w:val="single" w:sz="4" w:space="0" w:color="auto"/>
            </w:tcBorders>
            <w:vAlign w:val="center"/>
          </w:tcPr>
          <w:p w14:paraId="15D073F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二、比長短</w:t>
            </w:r>
          </w:p>
          <w:p w14:paraId="78FD802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2-3  比一比、練習園地</w:t>
            </w:r>
          </w:p>
          <w:p w14:paraId="5D7C19FC" w14:textId="302A4591" w:rsidR="008E5297" w:rsidRPr="005C1AE6" w:rsidRDefault="008E5297" w:rsidP="008E5297">
            <w:pPr>
              <w:jc w:val="center"/>
              <w:rPr>
                <w:rFonts w:eastAsia="標楷體"/>
              </w:rPr>
            </w:pPr>
            <w:r w:rsidRPr="005C1AE6">
              <w:rPr>
                <w:rFonts w:ascii="標楷體" w:eastAsia="標楷體" w:hAnsi="標楷體" w:hint="eastAsia"/>
                <w:bCs/>
              </w:rPr>
              <w:t>【科技教育】</w:t>
            </w:r>
          </w:p>
        </w:tc>
        <w:tc>
          <w:tcPr>
            <w:tcW w:w="2268" w:type="dxa"/>
            <w:gridSpan w:val="2"/>
            <w:vAlign w:val="center"/>
          </w:tcPr>
          <w:p w14:paraId="60BB86A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第一主題我上一年級</w:t>
            </w:r>
          </w:p>
          <w:p w14:paraId="15293FE9"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第三單元學校的一天</w:t>
            </w:r>
          </w:p>
          <w:p w14:paraId="6A858A8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202183A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【品德教育】</w:t>
            </w:r>
          </w:p>
          <w:p w14:paraId="7CFDBED2" w14:textId="40C3EF70" w:rsidR="008E5297" w:rsidRPr="005C1AE6" w:rsidRDefault="008E5297" w:rsidP="008E5297">
            <w:pPr>
              <w:jc w:val="center"/>
              <w:rPr>
                <w:rFonts w:eastAsia="標楷體"/>
              </w:rPr>
            </w:pPr>
            <w:r w:rsidRPr="005C1AE6">
              <w:rPr>
                <w:rFonts w:ascii="標楷體" w:eastAsia="標楷體" w:hAnsi="標楷體"/>
              </w:rPr>
              <w:t>【生涯規劃教育】</w:t>
            </w:r>
          </w:p>
        </w:tc>
        <w:tc>
          <w:tcPr>
            <w:tcW w:w="2409" w:type="dxa"/>
            <w:vAlign w:val="center"/>
          </w:tcPr>
          <w:p w14:paraId="37C572C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第二單元小心！危險</w:t>
            </w:r>
          </w:p>
          <w:p w14:paraId="2CD0328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4A2E30E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第二課保護自己</w:t>
            </w:r>
          </w:p>
          <w:p w14:paraId="691767BB"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【性別平等教育】</w:t>
            </w:r>
          </w:p>
          <w:p w14:paraId="41F3724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【人權教育】</w:t>
            </w:r>
          </w:p>
          <w:p w14:paraId="2D8E7C2C" w14:textId="33733B73"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66C2AB9B" w14:textId="77777777" w:rsidTr="008E5297">
        <w:trPr>
          <w:cantSplit/>
          <w:trHeight w:val="780"/>
          <w:jc w:val="center"/>
        </w:trPr>
        <w:tc>
          <w:tcPr>
            <w:tcW w:w="430" w:type="dxa"/>
            <w:vAlign w:val="center"/>
          </w:tcPr>
          <w:p w14:paraId="543EA40D" w14:textId="425804C3" w:rsidR="008E5297" w:rsidRPr="005C1AE6" w:rsidRDefault="008E5297" w:rsidP="008E5297">
            <w:pPr>
              <w:jc w:val="center"/>
              <w:rPr>
                <w:rFonts w:eastAsia="標楷體"/>
              </w:rPr>
            </w:pPr>
            <w:r w:rsidRPr="005C1AE6">
              <w:rPr>
                <w:rFonts w:eastAsia="標楷體" w:hint="eastAsia"/>
              </w:rPr>
              <w:t>5</w:t>
            </w:r>
          </w:p>
        </w:tc>
        <w:tc>
          <w:tcPr>
            <w:tcW w:w="699" w:type="dxa"/>
            <w:gridSpan w:val="2"/>
            <w:tcBorders>
              <w:right w:val="single" w:sz="4" w:space="0" w:color="auto"/>
            </w:tcBorders>
            <w:vAlign w:val="center"/>
          </w:tcPr>
          <w:p w14:paraId="2F9A1687" w14:textId="77777777" w:rsidR="008E5297" w:rsidRPr="005C1AE6" w:rsidRDefault="008E5297" w:rsidP="008E5297">
            <w:pPr>
              <w:jc w:val="center"/>
              <w:rPr>
                <w:rFonts w:eastAsia="標楷體"/>
              </w:rPr>
            </w:pPr>
            <w:r w:rsidRPr="005C1AE6">
              <w:rPr>
                <w:rFonts w:eastAsia="標楷體" w:hint="eastAsia"/>
              </w:rPr>
              <w:t>0922</w:t>
            </w:r>
          </w:p>
          <w:p w14:paraId="455F13DB" w14:textId="77777777" w:rsidR="008E5297" w:rsidRPr="005C1AE6" w:rsidRDefault="008E5297" w:rsidP="008E5297">
            <w:pPr>
              <w:jc w:val="center"/>
              <w:rPr>
                <w:rFonts w:eastAsia="標楷體"/>
              </w:rPr>
            </w:pPr>
            <w:r w:rsidRPr="005C1AE6">
              <w:rPr>
                <w:rFonts w:eastAsia="標楷體" w:hint="eastAsia"/>
              </w:rPr>
              <w:t>|</w:t>
            </w:r>
          </w:p>
          <w:p w14:paraId="022861C4" w14:textId="3439AAC2" w:rsidR="008E5297" w:rsidRPr="005C1AE6" w:rsidRDefault="008E5297" w:rsidP="008E5297">
            <w:pPr>
              <w:jc w:val="center"/>
              <w:rPr>
                <w:rFonts w:eastAsia="標楷體"/>
              </w:rPr>
            </w:pPr>
            <w:r w:rsidRPr="005C1AE6">
              <w:rPr>
                <w:rFonts w:eastAsia="標楷體" w:hint="eastAsia"/>
              </w:rPr>
              <w:t>0908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F00483B"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第四課笑嘻嘻</w:t>
            </w:r>
          </w:p>
          <w:p w14:paraId="68DFBEAC"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623B43EA" w14:textId="6AA2B203" w:rsidR="008E5297" w:rsidRPr="005C1AE6" w:rsidRDefault="008E5297" w:rsidP="008E5297">
            <w:pPr>
              <w:jc w:val="center"/>
              <w:rPr>
                <w:rFonts w:eastAsia="標楷體"/>
              </w:rPr>
            </w:pPr>
            <w:r w:rsidRPr="005C1AE6">
              <w:rPr>
                <w:rFonts w:ascii="標楷體" w:eastAsia="標楷體" w:hAnsi="標楷體"/>
              </w:rPr>
              <w:t>【戶外教育】</w:t>
            </w:r>
          </w:p>
        </w:tc>
        <w:tc>
          <w:tcPr>
            <w:tcW w:w="1077" w:type="dxa"/>
            <w:tcBorders>
              <w:top w:val="single" w:sz="4" w:space="0" w:color="auto"/>
              <w:left w:val="single" w:sz="4" w:space="0" w:color="auto"/>
              <w:bottom w:val="single" w:sz="4" w:space="0" w:color="auto"/>
              <w:right w:val="single" w:sz="4" w:space="0" w:color="auto"/>
            </w:tcBorders>
            <w:vAlign w:val="center"/>
          </w:tcPr>
          <w:p w14:paraId="799DA93E" w14:textId="77777777" w:rsidR="008E5297" w:rsidRPr="005C1AE6" w:rsidRDefault="008E5297" w:rsidP="008E5297">
            <w:pPr>
              <w:jc w:val="center"/>
              <w:rPr>
                <w:rFonts w:eastAsia="標楷體"/>
              </w:rPr>
            </w:pPr>
            <w:r w:rsidRPr="005C1AE6">
              <w:rPr>
                <w:rFonts w:eastAsia="標楷體" w:hint="eastAsia"/>
              </w:rPr>
              <w:t>第二課來</w:t>
            </w:r>
          </w:p>
          <w:p w14:paraId="16A94C31" w14:textId="3072B725" w:rsidR="008E5297" w:rsidRPr="005C1AE6" w:rsidRDefault="008E5297" w:rsidP="008E5297">
            <w:pPr>
              <w:jc w:val="center"/>
              <w:rPr>
                <w:rFonts w:eastAsia="標楷體"/>
              </w:rPr>
            </w:pPr>
            <w:r w:rsidRPr="005C1AE6">
              <w:rPr>
                <w:rFonts w:eastAsia="標楷體" w:hint="eastAsia"/>
              </w:rPr>
              <w:t>阮兜</w:t>
            </w:r>
          </w:p>
        </w:tc>
        <w:tc>
          <w:tcPr>
            <w:tcW w:w="1078" w:type="dxa"/>
            <w:tcBorders>
              <w:top w:val="single" w:sz="4" w:space="0" w:color="auto"/>
              <w:left w:val="single" w:sz="4" w:space="0" w:color="auto"/>
              <w:bottom w:val="single" w:sz="4" w:space="0" w:color="auto"/>
              <w:right w:val="single" w:sz="4" w:space="0" w:color="auto"/>
            </w:tcBorders>
            <w:vAlign w:val="center"/>
          </w:tcPr>
          <w:p w14:paraId="77DCB8A8"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9A50276"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67F2D11A" w14:textId="77777777" w:rsidR="008E5297" w:rsidRPr="005C1AE6" w:rsidRDefault="008E5297" w:rsidP="008E5297">
            <w:pPr>
              <w:jc w:val="center"/>
              <w:rPr>
                <w:rFonts w:eastAsia="標楷體"/>
              </w:rPr>
            </w:pPr>
            <w:r w:rsidRPr="005C1AE6">
              <w:rPr>
                <w:rFonts w:eastAsia="標楷體" w:hint="eastAsia"/>
              </w:rPr>
              <w:t>第一課</w:t>
            </w:r>
          </w:p>
          <w:p w14:paraId="694CAFE1" w14:textId="77777777" w:rsidR="008E5297" w:rsidRPr="005C1AE6" w:rsidRDefault="008E5297" w:rsidP="008E5297">
            <w:pPr>
              <w:jc w:val="center"/>
              <w:rPr>
                <w:rFonts w:eastAsia="標楷體"/>
              </w:rPr>
            </w:pPr>
            <w:r w:rsidRPr="005C1AE6">
              <w:rPr>
                <w:rFonts w:eastAsia="標楷體" w:hint="eastAsia"/>
              </w:rPr>
              <w:t>我的名</w:t>
            </w:r>
          </w:p>
          <w:p w14:paraId="7A5C4567" w14:textId="3E0437FC" w:rsidR="008E5297" w:rsidRPr="005C1AE6" w:rsidRDefault="008E5297" w:rsidP="008E5297">
            <w:pPr>
              <w:jc w:val="center"/>
              <w:rPr>
                <w:rFonts w:eastAsia="標楷體"/>
              </w:rPr>
            </w:pPr>
            <w:r w:rsidRPr="005C1AE6">
              <w:rPr>
                <w:rFonts w:eastAsia="標楷體" w:hint="eastAsia"/>
              </w:rPr>
              <w:t>字</w:t>
            </w:r>
          </w:p>
        </w:tc>
        <w:tc>
          <w:tcPr>
            <w:tcW w:w="1212" w:type="dxa"/>
            <w:tcBorders>
              <w:top w:val="single" w:sz="4" w:space="0" w:color="auto"/>
              <w:left w:val="single" w:sz="4" w:space="0" w:color="auto"/>
              <w:bottom w:val="single" w:sz="4" w:space="0" w:color="auto"/>
              <w:right w:val="single" w:sz="4" w:space="0" w:color="auto"/>
            </w:tcBorders>
            <w:vAlign w:val="center"/>
          </w:tcPr>
          <w:p w14:paraId="40DF66C5" w14:textId="7E4CD22A" w:rsidR="008E5297" w:rsidRPr="005C1AE6" w:rsidRDefault="008E5297" w:rsidP="008E5297">
            <w:pPr>
              <w:jc w:val="center"/>
              <w:rPr>
                <w:rFonts w:eastAsia="標楷體"/>
              </w:rPr>
            </w:pPr>
            <w:r w:rsidRPr="005C1AE6">
              <w:rPr>
                <w:rFonts w:eastAsia="標楷體" w:hint="eastAsia"/>
              </w:rPr>
              <w:t>第二單元</w:t>
            </w:r>
            <w:r w:rsidRPr="005C1AE6">
              <w:rPr>
                <w:rFonts w:eastAsia="標楷體" w:hint="eastAsia"/>
              </w:rPr>
              <w:t xml:space="preserve"> </w:t>
            </w:r>
            <w:r w:rsidRPr="005C1AE6">
              <w:rPr>
                <w:rFonts w:eastAsia="標楷體" w:hint="eastAsia"/>
              </w:rPr>
              <w:t>老師好</w:t>
            </w:r>
          </w:p>
        </w:tc>
        <w:tc>
          <w:tcPr>
            <w:tcW w:w="2410" w:type="dxa"/>
            <w:tcBorders>
              <w:left w:val="single" w:sz="4" w:space="0" w:color="auto"/>
            </w:tcBorders>
            <w:vAlign w:val="center"/>
          </w:tcPr>
          <w:p w14:paraId="66BC6CB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三、順序與多少</w:t>
            </w:r>
          </w:p>
          <w:p w14:paraId="65A37C53"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3-1  數的順序、3-2  第幾個</w:t>
            </w:r>
          </w:p>
          <w:p w14:paraId="55767233" w14:textId="4BE55FCE" w:rsidR="008E5297" w:rsidRPr="005C1AE6" w:rsidRDefault="008E5297" w:rsidP="008E5297">
            <w:pPr>
              <w:jc w:val="center"/>
              <w:rPr>
                <w:rFonts w:eastAsia="標楷體"/>
              </w:rPr>
            </w:pPr>
            <w:r w:rsidRPr="005C1AE6">
              <w:rPr>
                <w:rFonts w:ascii="標楷體" w:eastAsia="標楷體" w:hAnsi="標楷體" w:hint="eastAsia"/>
                <w:bCs/>
              </w:rPr>
              <w:t>【安全教育】</w:t>
            </w:r>
          </w:p>
        </w:tc>
        <w:tc>
          <w:tcPr>
            <w:tcW w:w="2268" w:type="dxa"/>
            <w:gridSpan w:val="2"/>
            <w:vAlign w:val="center"/>
          </w:tcPr>
          <w:p w14:paraId="3999520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第二主題走，校園探索去</w:t>
            </w:r>
          </w:p>
          <w:p w14:paraId="49EBC6FB"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第一單元校園大探索</w:t>
            </w:r>
          </w:p>
          <w:p w14:paraId="753D641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4F36EA6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【環境教育】</w:t>
            </w:r>
          </w:p>
          <w:p w14:paraId="3C07F82D" w14:textId="08CB560D" w:rsidR="008E5297" w:rsidRPr="005C1AE6" w:rsidRDefault="008E5297" w:rsidP="008E5297">
            <w:pPr>
              <w:jc w:val="center"/>
              <w:rPr>
                <w:rFonts w:eastAsia="標楷體"/>
              </w:rPr>
            </w:pPr>
            <w:r w:rsidRPr="005C1AE6">
              <w:rPr>
                <w:rFonts w:ascii="標楷體" w:eastAsia="標楷體" w:hAnsi="標楷體"/>
              </w:rPr>
              <w:t>【戶外教育】</w:t>
            </w:r>
          </w:p>
        </w:tc>
        <w:tc>
          <w:tcPr>
            <w:tcW w:w="2409" w:type="dxa"/>
            <w:vAlign w:val="center"/>
          </w:tcPr>
          <w:p w14:paraId="7BB0E206"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第三單元健康超能力</w:t>
            </w:r>
          </w:p>
          <w:p w14:paraId="4BDBEDF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4F446129"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第一課乾淨的我</w:t>
            </w:r>
          </w:p>
          <w:p w14:paraId="18C8B489" w14:textId="0D505297"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3A28FF73" w14:textId="77777777" w:rsidTr="008E5297">
        <w:trPr>
          <w:cantSplit/>
          <w:trHeight w:val="780"/>
          <w:jc w:val="center"/>
        </w:trPr>
        <w:tc>
          <w:tcPr>
            <w:tcW w:w="430" w:type="dxa"/>
            <w:vAlign w:val="center"/>
          </w:tcPr>
          <w:p w14:paraId="254C64AC" w14:textId="40921083" w:rsidR="008E5297" w:rsidRPr="005C1AE6" w:rsidRDefault="008E5297" w:rsidP="008E5297">
            <w:pPr>
              <w:jc w:val="center"/>
              <w:rPr>
                <w:rFonts w:eastAsia="標楷體"/>
              </w:rPr>
            </w:pPr>
            <w:r w:rsidRPr="005C1AE6">
              <w:rPr>
                <w:rFonts w:eastAsia="標楷體" w:hint="eastAsia"/>
              </w:rPr>
              <w:lastRenderedPageBreak/>
              <w:t>6</w:t>
            </w:r>
          </w:p>
        </w:tc>
        <w:tc>
          <w:tcPr>
            <w:tcW w:w="699" w:type="dxa"/>
            <w:gridSpan w:val="2"/>
            <w:tcBorders>
              <w:right w:val="single" w:sz="4" w:space="0" w:color="auto"/>
            </w:tcBorders>
            <w:vAlign w:val="center"/>
          </w:tcPr>
          <w:p w14:paraId="189C9AE7" w14:textId="77777777" w:rsidR="008E5297" w:rsidRPr="005C1AE6" w:rsidRDefault="008E5297" w:rsidP="008E5297">
            <w:pPr>
              <w:jc w:val="center"/>
              <w:rPr>
                <w:rFonts w:eastAsia="標楷體"/>
              </w:rPr>
            </w:pPr>
            <w:r w:rsidRPr="005C1AE6">
              <w:rPr>
                <w:rFonts w:eastAsia="標楷體" w:hint="eastAsia"/>
              </w:rPr>
              <w:t>0929</w:t>
            </w:r>
          </w:p>
          <w:p w14:paraId="4AEF3CCD" w14:textId="77777777" w:rsidR="008E5297" w:rsidRPr="005C1AE6" w:rsidRDefault="008E5297" w:rsidP="008E5297">
            <w:pPr>
              <w:jc w:val="center"/>
              <w:rPr>
                <w:rFonts w:eastAsia="標楷體"/>
              </w:rPr>
            </w:pPr>
            <w:r w:rsidRPr="005C1AE6">
              <w:rPr>
                <w:rFonts w:eastAsia="標楷體" w:hint="eastAsia"/>
              </w:rPr>
              <w:t>|</w:t>
            </w:r>
          </w:p>
          <w:p w14:paraId="7EBEF18C" w14:textId="56FC56BE" w:rsidR="008E5297" w:rsidRPr="005C1AE6" w:rsidRDefault="008E5297" w:rsidP="008E5297">
            <w:pPr>
              <w:jc w:val="center"/>
              <w:rPr>
                <w:rFonts w:eastAsia="標楷體"/>
              </w:rPr>
            </w:pPr>
            <w:r w:rsidRPr="005C1AE6">
              <w:rPr>
                <w:rFonts w:eastAsia="標楷體" w:hint="eastAsia"/>
              </w:rPr>
              <w:t>1005</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E93FBA5"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第五課翹翹板</w:t>
            </w:r>
          </w:p>
          <w:p w14:paraId="0E29F1FD"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7E458A9B" w14:textId="7A3532ED" w:rsidR="008E5297" w:rsidRPr="005C1AE6" w:rsidRDefault="008E5297" w:rsidP="008E5297">
            <w:pPr>
              <w:jc w:val="center"/>
              <w:rPr>
                <w:rFonts w:eastAsia="標楷體"/>
              </w:rPr>
            </w:pPr>
            <w:r w:rsidRPr="005C1AE6">
              <w:rPr>
                <w:rFonts w:ascii="標楷體" w:eastAsia="標楷體" w:hAnsi="標楷體"/>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390DD043" w14:textId="77777777" w:rsidR="008E5297" w:rsidRPr="005C1AE6" w:rsidRDefault="008E5297" w:rsidP="008E5297">
            <w:pPr>
              <w:jc w:val="center"/>
              <w:rPr>
                <w:rFonts w:eastAsia="標楷體"/>
              </w:rPr>
            </w:pPr>
            <w:r w:rsidRPr="005C1AE6">
              <w:rPr>
                <w:rFonts w:eastAsia="標楷體" w:hint="eastAsia"/>
              </w:rPr>
              <w:t>第二課來</w:t>
            </w:r>
          </w:p>
          <w:p w14:paraId="4CE35B29" w14:textId="61FB6351" w:rsidR="008E5297" w:rsidRPr="005C1AE6" w:rsidRDefault="008E5297" w:rsidP="008E5297">
            <w:pPr>
              <w:jc w:val="center"/>
              <w:rPr>
                <w:rFonts w:eastAsia="標楷體"/>
              </w:rPr>
            </w:pPr>
            <w:r w:rsidRPr="005C1AE6">
              <w:rPr>
                <w:rFonts w:eastAsia="標楷體" w:hint="eastAsia"/>
              </w:rPr>
              <w:t>阮兜</w:t>
            </w:r>
          </w:p>
        </w:tc>
        <w:tc>
          <w:tcPr>
            <w:tcW w:w="1078" w:type="dxa"/>
            <w:tcBorders>
              <w:top w:val="single" w:sz="4" w:space="0" w:color="auto"/>
              <w:left w:val="single" w:sz="4" w:space="0" w:color="auto"/>
              <w:bottom w:val="single" w:sz="4" w:space="0" w:color="auto"/>
              <w:right w:val="single" w:sz="4" w:space="0" w:color="auto"/>
            </w:tcBorders>
            <w:vAlign w:val="center"/>
          </w:tcPr>
          <w:p w14:paraId="492D21AA"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3715491"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3439B49C" w14:textId="77777777" w:rsidR="008E5297" w:rsidRPr="005C1AE6" w:rsidRDefault="008E5297" w:rsidP="008E5297">
            <w:pPr>
              <w:jc w:val="center"/>
              <w:rPr>
                <w:rFonts w:eastAsia="標楷體"/>
              </w:rPr>
            </w:pPr>
            <w:r w:rsidRPr="005C1AE6">
              <w:rPr>
                <w:rFonts w:eastAsia="標楷體" w:hint="eastAsia"/>
              </w:rPr>
              <w:t>第二課</w:t>
            </w:r>
          </w:p>
          <w:p w14:paraId="0DC62867" w14:textId="24D2A51B" w:rsidR="008E5297" w:rsidRPr="005C1AE6" w:rsidRDefault="008E5297" w:rsidP="008E5297">
            <w:pPr>
              <w:jc w:val="center"/>
              <w:rPr>
                <w:rFonts w:eastAsia="標楷體"/>
              </w:rPr>
            </w:pPr>
            <w:r w:rsidRPr="005C1AE6">
              <w:rPr>
                <w:rFonts w:eastAsia="標楷體" w:hint="eastAsia"/>
              </w:rPr>
              <w:t>請坐</w:t>
            </w:r>
          </w:p>
        </w:tc>
        <w:tc>
          <w:tcPr>
            <w:tcW w:w="1212" w:type="dxa"/>
            <w:tcBorders>
              <w:top w:val="single" w:sz="4" w:space="0" w:color="auto"/>
              <w:left w:val="single" w:sz="4" w:space="0" w:color="auto"/>
              <w:bottom w:val="single" w:sz="4" w:space="0" w:color="auto"/>
              <w:right w:val="single" w:sz="4" w:space="0" w:color="auto"/>
            </w:tcBorders>
            <w:vAlign w:val="center"/>
          </w:tcPr>
          <w:p w14:paraId="0608B636" w14:textId="7E2149B3" w:rsidR="008E5297" w:rsidRPr="005C1AE6" w:rsidRDefault="008E5297" w:rsidP="008E5297">
            <w:pPr>
              <w:jc w:val="center"/>
              <w:rPr>
                <w:rFonts w:eastAsia="標楷體"/>
              </w:rPr>
            </w:pPr>
            <w:r w:rsidRPr="005C1AE6">
              <w:rPr>
                <w:rFonts w:eastAsia="標楷體" w:hint="eastAsia"/>
              </w:rPr>
              <w:t>第二單元</w:t>
            </w:r>
            <w:r w:rsidRPr="005C1AE6">
              <w:rPr>
                <w:rFonts w:eastAsia="標楷體" w:hint="eastAsia"/>
              </w:rPr>
              <w:t xml:space="preserve"> </w:t>
            </w:r>
            <w:r w:rsidRPr="005C1AE6">
              <w:rPr>
                <w:rFonts w:eastAsia="標楷體" w:hint="eastAsia"/>
              </w:rPr>
              <w:t>老師好</w:t>
            </w:r>
          </w:p>
        </w:tc>
        <w:tc>
          <w:tcPr>
            <w:tcW w:w="2410" w:type="dxa"/>
            <w:tcBorders>
              <w:left w:val="single" w:sz="4" w:space="0" w:color="auto"/>
            </w:tcBorders>
            <w:vAlign w:val="center"/>
          </w:tcPr>
          <w:p w14:paraId="5D7D258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三、順序與多少、遊戲中學數學（一）</w:t>
            </w:r>
          </w:p>
          <w:p w14:paraId="25156823"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3-3  比多少、練習園地、遊戲中學數學（一）－比多少</w:t>
            </w:r>
          </w:p>
          <w:p w14:paraId="1742F156" w14:textId="4148D41E" w:rsidR="008E5297" w:rsidRPr="005C1AE6" w:rsidRDefault="008E5297" w:rsidP="008E5297">
            <w:pPr>
              <w:jc w:val="center"/>
              <w:rPr>
                <w:rFonts w:eastAsia="標楷體"/>
              </w:rPr>
            </w:pPr>
            <w:r w:rsidRPr="005C1AE6">
              <w:rPr>
                <w:rFonts w:ascii="標楷體" w:eastAsia="標楷體" w:hAnsi="標楷體" w:hint="eastAsia"/>
                <w:bCs/>
              </w:rPr>
              <w:t>【戶外教育】</w:t>
            </w:r>
          </w:p>
        </w:tc>
        <w:tc>
          <w:tcPr>
            <w:tcW w:w="2268" w:type="dxa"/>
            <w:gridSpan w:val="2"/>
            <w:vAlign w:val="center"/>
          </w:tcPr>
          <w:p w14:paraId="21FE4EB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第二主題走，校園探索去</w:t>
            </w:r>
          </w:p>
          <w:p w14:paraId="341F088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第一單元校園大探索</w:t>
            </w:r>
          </w:p>
          <w:p w14:paraId="25968CB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1BA11D6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【環境教育】</w:t>
            </w:r>
          </w:p>
          <w:p w14:paraId="0EF0BE0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【安全教育】</w:t>
            </w:r>
          </w:p>
          <w:p w14:paraId="7E314129" w14:textId="44B5BC79" w:rsidR="008E5297" w:rsidRPr="005C1AE6" w:rsidRDefault="008E5297" w:rsidP="008E5297">
            <w:pPr>
              <w:jc w:val="center"/>
              <w:rPr>
                <w:rFonts w:eastAsia="標楷體"/>
              </w:rPr>
            </w:pPr>
            <w:r w:rsidRPr="005C1AE6">
              <w:rPr>
                <w:rFonts w:ascii="標楷體" w:eastAsia="標楷體" w:hAnsi="標楷體"/>
              </w:rPr>
              <w:t>【戶外教育】</w:t>
            </w:r>
          </w:p>
        </w:tc>
        <w:tc>
          <w:tcPr>
            <w:tcW w:w="2409" w:type="dxa"/>
            <w:vAlign w:val="center"/>
          </w:tcPr>
          <w:p w14:paraId="0B0C49D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第三單元健康超能力</w:t>
            </w:r>
          </w:p>
          <w:p w14:paraId="7178CB49"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421BB318"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第二課飲食好習慣</w:t>
            </w:r>
          </w:p>
          <w:p w14:paraId="429DC8B1" w14:textId="3BB2780F" w:rsidR="008E5297" w:rsidRPr="005C1AE6" w:rsidRDefault="008E5297" w:rsidP="008E5297">
            <w:pPr>
              <w:jc w:val="center"/>
              <w:rPr>
                <w:rFonts w:eastAsia="標楷體"/>
              </w:rPr>
            </w:pPr>
            <w:r w:rsidRPr="005C1AE6">
              <w:rPr>
                <w:rFonts w:ascii="標楷體" w:eastAsia="標楷體" w:hAnsi="標楷體"/>
              </w:rPr>
              <w:t>【家庭教育】</w:t>
            </w:r>
          </w:p>
        </w:tc>
      </w:tr>
      <w:tr w:rsidR="008E5297" w:rsidRPr="005C1AE6" w14:paraId="4D2E714C" w14:textId="77777777" w:rsidTr="008E5297">
        <w:trPr>
          <w:cantSplit/>
          <w:trHeight w:val="780"/>
          <w:jc w:val="center"/>
        </w:trPr>
        <w:tc>
          <w:tcPr>
            <w:tcW w:w="430" w:type="dxa"/>
            <w:vAlign w:val="center"/>
          </w:tcPr>
          <w:p w14:paraId="3A0B5FEB" w14:textId="04776282" w:rsidR="008E5297" w:rsidRPr="005C1AE6" w:rsidRDefault="008E5297" w:rsidP="008E5297">
            <w:pPr>
              <w:jc w:val="center"/>
              <w:rPr>
                <w:rFonts w:eastAsia="標楷體"/>
              </w:rPr>
            </w:pPr>
            <w:r w:rsidRPr="005C1AE6">
              <w:rPr>
                <w:rFonts w:eastAsia="標楷體" w:hint="eastAsia"/>
              </w:rPr>
              <w:t>7</w:t>
            </w:r>
          </w:p>
        </w:tc>
        <w:tc>
          <w:tcPr>
            <w:tcW w:w="699" w:type="dxa"/>
            <w:gridSpan w:val="2"/>
            <w:tcBorders>
              <w:right w:val="single" w:sz="4" w:space="0" w:color="auto"/>
            </w:tcBorders>
            <w:vAlign w:val="center"/>
          </w:tcPr>
          <w:p w14:paraId="2998A1CC" w14:textId="77777777" w:rsidR="008E5297" w:rsidRPr="005C1AE6" w:rsidRDefault="008E5297" w:rsidP="008E5297">
            <w:pPr>
              <w:jc w:val="center"/>
              <w:rPr>
                <w:rFonts w:eastAsia="標楷體"/>
              </w:rPr>
            </w:pPr>
            <w:r w:rsidRPr="005C1AE6">
              <w:rPr>
                <w:rFonts w:eastAsia="標楷體" w:hint="eastAsia"/>
              </w:rPr>
              <w:t>1006</w:t>
            </w:r>
          </w:p>
          <w:p w14:paraId="5F83E2BA" w14:textId="77777777" w:rsidR="008E5297" w:rsidRPr="005C1AE6" w:rsidRDefault="008E5297" w:rsidP="008E5297">
            <w:pPr>
              <w:jc w:val="center"/>
              <w:rPr>
                <w:rFonts w:eastAsia="標楷體"/>
              </w:rPr>
            </w:pPr>
            <w:r w:rsidRPr="005C1AE6">
              <w:rPr>
                <w:rFonts w:eastAsia="標楷體" w:hint="eastAsia"/>
              </w:rPr>
              <w:t>|</w:t>
            </w:r>
          </w:p>
          <w:p w14:paraId="616B8DB1" w14:textId="619DEEAE" w:rsidR="008E5297" w:rsidRPr="005C1AE6" w:rsidRDefault="008E5297" w:rsidP="008E5297">
            <w:pPr>
              <w:jc w:val="center"/>
              <w:rPr>
                <w:rFonts w:eastAsia="標楷體"/>
              </w:rPr>
            </w:pPr>
            <w:r w:rsidRPr="005C1AE6">
              <w:rPr>
                <w:rFonts w:eastAsia="標楷體" w:hint="eastAsia"/>
              </w:rPr>
              <w:t>1012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5EF9AE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第六課謝謝老師</w:t>
            </w:r>
          </w:p>
          <w:p w14:paraId="3416132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4DE91EA6"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【生涯規畫教育】</w:t>
            </w:r>
          </w:p>
          <w:p w14:paraId="7627988A"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1B5DA4C7" w14:textId="77777777" w:rsidR="008E5297" w:rsidRPr="005C1AE6" w:rsidRDefault="008E5297" w:rsidP="008E5297">
            <w:pPr>
              <w:jc w:val="center"/>
              <w:rPr>
                <w:rFonts w:eastAsia="標楷體"/>
              </w:rPr>
            </w:pPr>
            <w:r w:rsidRPr="005C1AE6">
              <w:rPr>
                <w:rFonts w:eastAsia="標楷體" w:hint="eastAsia"/>
              </w:rPr>
              <w:t>單元活動</w:t>
            </w:r>
          </w:p>
          <w:p w14:paraId="6813CCC8" w14:textId="72871D96" w:rsidR="008E5297" w:rsidRPr="005C1AE6" w:rsidRDefault="008E5297" w:rsidP="008E5297">
            <w:pPr>
              <w:jc w:val="center"/>
              <w:rPr>
                <w:rFonts w:eastAsia="標楷體"/>
              </w:rPr>
            </w:pPr>
            <w:r w:rsidRPr="005C1AE6">
              <w:rPr>
                <w:rFonts w:eastAsia="標楷體" w:hint="eastAsia"/>
              </w:rPr>
              <w:t>一</w:t>
            </w:r>
          </w:p>
        </w:tc>
        <w:tc>
          <w:tcPr>
            <w:tcW w:w="1078" w:type="dxa"/>
            <w:tcBorders>
              <w:top w:val="single" w:sz="4" w:space="0" w:color="auto"/>
              <w:left w:val="single" w:sz="4" w:space="0" w:color="auto"/>
              <w:bottom w:val="single" w:sz="4" w:space="0" w:color="auto"/>
              <w:right w:val="single" w:sz="4" w:space="0" w:color="auto"/>
            </w:tcBorders>
            <w:vAlign w:val="center"/>
          </w:tcPr>
          <w:p w14:paraId="5AA40F2A"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2E6976C"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53B32426" w14:textId="77777777" w:rsidR="008E5297" w:rsidRPr="005C1AE6" w:rsidRDefault="008E5297" w:rsidP="008E5297">
            <w:pPr>
              <w:jc w:val="center"/>
              <w:rPr>
                <w:rFonts w:eastAsia="標楷體"/>
              </w:rPr>
            </w:pPr>
            <w:r w:rsidRPr="005C1AE6">
              <w:rPr>
                <w:rFonts w:eastAsia="標楷體" w:hint="eastAsia"/>
              </w:rPr>
              <w:t>第二課</w:t>
            </w:r>
          </w:p>
          <w:p w14:paraId="434BE9EB" w14:textId="1A7E9814" w:rsidR="008E5297" w:rsidRPr="005C1AE6" w:rsidRDefault="008E5297" w:rsidP="008E5297">
            <w:pPr>
              <w:jc w:val="center"/>
              <w:rPr>
                <w:rFonts w:eastAsia="標楷體"/>
              </w:rPr>
            </w:pPr>
            <w:r w:rsidRPr="005C1AE6">
              <w:rPr>
                <w:rFonts w:eastAsia="標楷體" w:hint="eastAsia"/>
              </w:rPr>
              <w:t>請坐</w:t>
            </w:r>
          </w:p>
        </w:tc>
        <w:tc>
          <w:tcPr>
            <w:tcW w:w="1212" w:type="dxa"/>
            <w:tcBorders>
              <w:top w:val="single" w:sz="4" w:space="0" w:color="auto"/>
              <w:left w:val="single" w:sz="4" w:space="0" w:color="auto"/>
              <w:bottom w:val="single" w:sz="4" w:space="0" w:color="auto"/>
              <w:right w:val="single" w:sz="4" w:space="0" w:color="auto"/>
            </w:tcBorders>
            <w:vAlign w:val="center"/>
          </w:tcPr>
          <w:p w14:paraId="5259B47C" w14:textId="6C02DB65" w:rsidR="008E5297" w:rsidRPr="005C1AE6" w:rsidRDefault="008E5297" w:rsidP="008E5297">
            <w:pPr>
              <w:jc w:val="center"/>
              <w:rPr>
                <w:rFonts w:eastAsia="標楷體"/>
              </w:rPr>
            </w:pPr>
            <w:r w:rsidRPr="005C1AE6">
              <w:rPr>
                <w:rFonts w:eastAsia="標楷體" w:hint="eastAsia"/>
              </w:rPr>
              <w:t>第二單元</w:t>
            </w:r>
            <w:r w:rsidRPr="005C1AE6">
              <w:rPr>
                <w:rFonts w:eastAsia="標楷體" w:hint="eastAsia"/>
              </w:rPr>
              <w:t xml:space="preserve"> </w:t>
            </w:r>
            <w:r w:rsidRPr="005C1AE6">
              <w:rPr>
                <w:rFonts w:eastAsia="標楷體" w:hint="eastAsia"/>
              </w:rPr>
              <w:t>老師好</w:t>
            </w:r>
          </w:p>
        </w:tc>
        <w:tc>
          <w:tcPr>
            <w:tcW w:w="2410" w:type="dxa"/>
            <w:tcBorders>
              <w:left w:val="single" w:sz="4" w:space="0" w:color="auto"/>
            </w:tcBorders>
            <w:vAlign w:val="center"/>
          </w:tcPr>
          <w:p w14:paraId="48B4B735"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四、分與合</w:t>
            </w:r>
          </w:p>
          <w:p w14:paraId="57E54B5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4-1分分看、4-2合起來</w:t>
            </w:r>
          </w:p>
          <w:p w14:paraId="566DEA43" w14:textId="12880F57" w:rsidR="008E5297" w:rsidRPr="005C1AE6" w:rsidRDefault="008E5297" w:rsidP="008E5297">
            <w:pPr>
              <w:jc w:val="center"/>
              <w:rPr>
                <w:rFonts w:eastAsia="標楷體"/>
              </w:rPr>
            </w:pPr>
            <w:r w:rsidRPr="005C1AE6">
              <w:rPr>
                <w:rFonts w:ascii="標楷體" w:eastAsia="標楷體" w:hAnsi="標楷體" w:hint="eastAsia"/>
                <w:bCs/>
              </w:rPr>
              <w:t>【家庭教育】</w:t>
            </w:r>
          </w:p>
        </w:tc>
        <w:tc>
          <w:tcPr>
            <w:tcW w:w="2268" w:type="dxa"/>
            <w:gridSpan w:val="2"/>
            <w:vAlign w:val="center"/>
          </w:tcPr>
          <w:p w14:paraId="08C1421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第二主題走，校園探索去</w:t>
            </w:r>
          </w:p>
          <w:p w14:paraId="7910484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第二單元校園安全小達人</w:t>
            </w:r>
          </w:p>
          <w:p w14:paraId="00B1142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245DC4C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【安全教育】</w:t>
            </w:r>
          </w:p>
          <w:p w14:paraId="51C0F7C9" w14:textId="3C51CB46" w:rsidR="008E5297" w:rsidRPr="005C1AE6" w:rsidRDefault="008E5297" w:rsidP="008E5297">
            <w:pPr>
              <w:jc w:val="center"/>
              <w:rPr>
                <w:rFonts w:eastAsia="標楷體"/>
              </w:rPr>
            </w:pPr>
            <w:r w:rsidRPr="005C1AE6">
              <w:rPr>
                <w:rFonts w:ascii="標楷體" w:eastAsia="標楷體" w:hAnsi="標楷體"/>
              </w:rPr>
              <w:t>【戶外教育】</w:t>
            </w:r>
          </w:p>
        </w:tc>
        <w:tc>
          <w:tcPr>
            <w:tcW w:w="2409" w:type="dxa"/>
            <w:vAlign w:val="center"/>
          </w:tcPr>
          <w:p w14:paraId="28F0136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第三單元健康超能力</w:t>
            </w:r>
          </w:p>
          <w:p w14:paraId="1D247BC2"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1BAC7D32"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第三課好好愛身體</w:t>
            </w:r>
          </w:p>
          <w:p w14:paraId="72EEC5FD" w14:textId="434BB816" w:rsidR="008E5297" w:rsidRPr="005C1AE6" w:rsidRDefault="008E5297" w:rsidP="008E5297">
            <w:pPr>
              <w:jc w:val="center"/>
              <w:rPr>
                <w:rFonts w:eastAsia="標楷體"/>
              </w:rPr>
            </w:pPr>
            <w:r w:rsidRPr="005C1AE6">
              <w:rPr>
                <w:rFonts w:ascii="標楷體" w:eastAsia="標楷體" w:hAnsi="標楷體"/>
              </w:rPr>
              <w:t>【性別平等教育】</w:t>
            </w:r>
          </w:p>
        </w:tc>
      </w:tr>
      <w:tr w:rsidR="008E5297" w:rsidRPr="005C1AE6" w14:paraId="77E7F419" w14:textId="77777777" w:rsidTr="008E5297">
        <w:trPr>
          <w:cantSplit/>
          <w:trHeight w:val="780"/>
          <w:jc w:val="center"/>
        </w:trPr>
        <w:tc>
          <w:tcPr>
            <w:tcW w:w="430" w:type="dxa"/>
            <w:vAlign w:val="center"/>
          </w:tcPr>
          <w:p w14:paraId="64F6C190" w14:textId="09720D51" w:rsidR="008E5297" w:rsidRPr="005C1AE6" w:rsidRDefault="008E5297" w:rsidP="008E5297">
            <w:pPr>
              <w:jc w:val="center"/>
              <w:rPr>
                <w:rFonts w:eastAsia="標楷體"/>
              </w:rPr>
            </w:pPr>
            <w:r w:rsidRPr="005C1AE6">
              <w:rPr>
                <w:rFonts w:eastAsia="標楷體" w:hint="eastAsia"/>
              </w:rPr>
              <w:t>8</w:t>
            </w:r>
          </w:p>
        </w:tc>
        <w:tc>
          <w:tcPr>
            <w:tcW w:w="699" w:type="dxa"/>
            <w:gridSpan w:val="2"/>
            <w:tcBorders>
              <w:right w:val="single" w:sz="4" w:space="0" w:color="auto"/>
            </w:tcBorders>
            <w:vAlign w:val="center"/>
          </w:tcPr>
          <w:p w14:paraId="02DA85BF" w14:textId="77777777" w:rsidR="008E5297" w:rsidRPr="005C1AE6" w:rsidRDefault="008E5297" w:rsidP="008E5297">
            <w:pPr>
              <w:jc w:val="center"/>
              <w:rPr>
                <w:rFonts w:eastAsia="標楷體"/>
              </w:rPr>
            </w:pPr>
            <w:r w:rsidRPr="005C1AE6">
              <w:rPr>
                <w:rFonts w:eastAsia="標楷體" w:hint="eastAsia"/>
              </w:rPr>
              <w:t>1013</w:t>
            </w:r>
          </w:p>
          <w:p w14:paraId="14499F85" w14:textId="77777777" w:rsidR="008E5297" w:rsidRPr="005C1AE6" w:rsidRDefault="008E5297" w:rsidP="008E5297">
            <w:pPr>
              <w:jc w:val="center"/>
              <w:rPr>
                <w:rFonts w:eastAsia="標楷體"/>
              </w:rPr>
            </w:pPr>
            <w:r w:rsidRPr="005C1AE6">
              <w:rPr>
                <w:rFonts w:eastAsia="標楷體" w:hint="eastAsia"/>
              </w:rPr>
              <w:t>|</w:t>
            </w:r>
          </w:p>
          <w:p w14:paraId="696CA3CD" w14:textId="67796E75" w:rsidR="008E5297" w:rsidRPr="005C1AE6" w:rsidRDefault="008E5297" w:rsidP="008E5297">
            <w:pPr>
              <w:jc w:val="center"/>
              <w:rPr>
                <w:rFonts w:eastAsia="標楷體"/>
              </w:rPr>
            </w:pPr>
            <w:r w:rsidRPr="005C1AE6">
              <w:rPr>
                <w:rFonts w:eastAsia="標楷體" w:hint="eastAsia"/>
              </w:rPr>
              <w:t>1019</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349A697"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第七課龜兔賽跑</w:t>
            </w:r>
          </w:p>
          <w:p w14:paraId="3B88B1FE"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06212D87"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【生涯規畫教育】</w:t>
            </w:r>
          </w:p>
          <w:p w14:paraId="07D4DE4C"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9D40A1F" w14:textId="77777777" w:rsidR="008E5297" w:rsidRPr="005C1AE6" w:rsidRDefault="008E5297" w:rsidP="008E5297">
            <w:pPr>
              <w:jc w:val="center"/>
              <w:rPr>
                <w:rFonts w:eastAsia="標楷體"/>
              </w:rPr>
            </w:pPr>
            <w:r w:rsidRPr="005C1AE6">
              <w:rPr>
                <w:rFonts w:eastAsia="標楷體" w:hint="eastAsia"/>
              </w:rPr>
              <w:t>第三課</w:t>
            </w:r>
          </w:p>
          <w:p w14:paraId="0C60AF87" w14:textId="06952646" w:rsidR="008E5297" w:rsidRPr="005C1AE6" w:rsidRDefault="008E5297" w:rsidP="008E5297">
            <w:pPr>
              <w:jc w:val="center"/>
              <w:rPr>
                <w:rFonts w:eastAsia="標楷體"/>
              </w:rPr>
            </w:pPr>
            <w:r w:rsidRPr="005C1AE6">
              <w:rPr>
                <w:rFonts w:eastAsia="標楷體" w:hint="eastAsia"/>
              </w:rPr>
              <w:t>狗蟻食餅</w:t>
            </w:r>
          </w:p>
        </w:tc>
        <w:tc>
          <w:tcPr>
            <w:tcW w:w="1078" w:type="dxa"/>
            <w:tcBorders>
              <w:top w:val="single" w:sz="4" w:space="0" w:color="auto"/>
              <w:left w:val="single" w:sz="4" w:space="0" w:color="auto"/>
              <w:bottom w:val="single" w:sz="4" w:space="0" w:color="auto"/>
              <w:right w:val="single" w:sz="4" w:space="0" w:color="auto"/>
            </w:tcBorders>
            <w:vAlign w:val="center"/>
          </w:tcPr>
          <w:p w14:paraId="743A7E12"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030362F1"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50475942" w14:textId="77777777" w:rsidR="008E5297" w:rsidRPr="005C1AE6" w:rsidRDefault="008E5297" w:rsidP="008E5297">
            <w:pPr>
              <w:jc w:val="center"/>
              <w:rPr>
                <w:rFonts w:eastAsia="標楷體"/>
              </w:rPr>
            </w:pPr>
            <w:r w:rsidRPr="005C1AE6">
              <w:rPr>
                <w:rFonts w:eastAsia="標楷體" w:hint="eastAsia"/>
              </w:rPr>
              <w:t>第二課</w:t>
            </w:r>
          </w:p>
          <w:p w14:paraId="33F76855" w14:textId="5C380BEC" w:rsidR="008E5297" w:rsidRPr="005C1AE6" w:rsidRDefault="008E5297" w:rsidP="008E5297">
            <w:pPr>
              <w:jc w:val="center"/>
              <w:rPr>
                <w:rFonts w:eastAsia="標楷體"/>
              </w:rPr>
            </w:pPr>
            <w:r w:rsidRPr="005C1AE6">
              <w:rPr>
                <w:rFonts w:eastAsia="標楷體" w:hint="eastAsia"/>
              </w:rPr>
              <w:t>請坐</w:t>
            </w:r>
          </w:p>
        </w:tc>
        <w:tc>
          <w:tcPr>
            <w:tcW w:w="1212" w:type="dxa"/>
            <w:tcBorders>
              <w:top w:val="single" w:sz="4" w:space="0" w:color="auto"/>
              <w:left w:val="single" w:sz="4" w:space="0" w:color="auto"/>
              <w:bottom w:val="single" w:sz="4" w:space="0" w:color="auto"/>
              <w:right w:val="single" w:sz="4" w:space="0" w:color="auto"/>
            </w:tcBorders>
            <w:vAlign w:val="center"/>
          </w:tcPr>
          <w:p w14:paraId="356A41E0" w14:textId="54077E01" w:rsidR="008E5297" w:rsidRPr="005C1AE6" w:rsidRDefault="008E5297" w:rsidP="008E5297">
            <w:pPr>
              <w:jc w:val="center"/>
              <w:rPr>
                <w:rFonts w:eastAsia="標楷體"/>
              </w:rPr>
            </w:pPr>
            <w:r w:rsidRPr="005C1AE6">
              <w:rPr>
                <w:rFonts w:eastAsia="標楷體" w:hint="eastAsia"/>
              </w:rPr>
              <w:t>第二單元</w:t>
            </w:r>
            <w:r w:rsidRPr="005C1AE6">
              <w:rPr>
                <w:rFonts w:eastAsia="標楷體" w:hint="eastAsia"/>
              </w:rPr>
              <w:t xml:space="preserve"> </w:t>
            </w:r>
            <w:r w:rsidRPr="005C1AE6">
              <w:rPr>
                <w:rFonts w:eastAsia="標楷體" w:hint="eastAsia"/>
              </w:rPr>
              <w:t>老師好</w:t>
            </w:r>
          </w:p>
        </w:tc>
        <w:tc>
          <w:tcPr>
            <w:tcW w:w="2410" w:type="dxa"/>
            <w:tcBorders>
              <w:left w:val="single" w:sz="4" w:space="0" w:color="auto"/>
            </w:tcBorders>
            <w:vAlign w:val="center"/>
          </w:tcPr>
          <w:p w14:paraId="4AE2046D"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四、分與合</w:t>
            </w:r>
          </w:p>
          <w:p w14:paraId="5BD09AAB"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4-3 0的認識、4-4分與合、練習園地</w:t>
            </w:r>
          </w:p>
          <w:p w14:paraId="486DF34F" w14:textId="6CCA807D" w:rsidR="008E5297" w:rsidRPr="005C1AE6" w:rsidRDefault="008E5297" w:rsidP="008E5297">
            <w:pPr>
              <w:jc w:val="center"/>
              <w:rPr>
                <w:rFonts w:eastAsia="標楷體"/>
              </w:rPr>
            </w:pPr>
            <w:r w:rsidRPr="005C1AE6">
              <w:rPr>
                <w:rFonts w:ascii="標楷體" w:eastAsia="標楷體" w:hAnsi="標楷體" w:hint="eastAsia"/>
                <w:bCs/>
              </w:rPr>
              <w:t>【戶外教育】</w:t>
            </w:r>
          </w:p>
        </w:tc>
        <w:tc>
          <w:tcPr>
            <w:tcW w:w="2268" w:type="dxa"/>
            <w:gridSpan w:val="2"/>
            <w:vAlign w:val="center"/>
          </w:tcPr>
          <w:p w14:paraId="2FB02A9B"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第三主題一起來玩吧</w:t>
            </w:r>
          </w:p>
          <w:p w14:paraId="145F451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第一單元快來玩吧</w:t>
            </w:r>
          </w:p>
          <w:p w14:paraId="25E95EF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04ECEFA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【人權教育】</w:t>
            </w:r>
          </w:p>
          <w:p w14:paraId="10B22C1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【品德教育】</w:t>
            </w:r>
          </w:p>
          <w:p w14:paraId="1E531D9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【法治教育】</w:t>
            </w:r>
          </w:p>
          <w:p w14:paraId="3D1BFBBC" w14:textId="75A30783" w:rsidR="008E5297" w:rsidRPr="005C1AE6" w:rsidRDefault="008E5297" w:rsidP="008E5297">
            <w:pPr>
              <w:jc w:val="center"/>
              <w:rPr>
                <w:rFonts w:eastAsia="標楷體"/>
              </w:rPr>
            </w:pPr>
            <w:r w:rsidRPr="005C1AE6">
              <w:rPr>
                <w:rFonts w:ascii="標楷體" w:eastAsia="標楷體" w:hAnsi="標楷體"/>
              </w:rPr>
              <w:t>【安全教育】</w:t>
            </w:r>
          </w:p>
        </w:tc>
        <w:tc>
          <w:tcPr>
            <w:tcW w:w="2409" w:type="dxa"/>
            <w:vAlign w:val="center"/>
          </w:tcPr>
          <w:p w14:paraId="0A642EBE"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第四單元跑跳動起來</w:t>
            </w:r>
          </w:p>
          <w:p w14:paraId="4061F62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092C384B"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第一課安全運動王、第二課伸展好舒適</w:t>
            </w:r>
          </w:p>
          <w:p w14:paraId="7595338F" w14:textId="007842BB" w:rsidR="008E5297" w:rsidRPr="005C1AE6" w:rsidRDefault="008E5297" w:rsidP="008E5297">
            <w:pPr>
              <w:jc w:val="center"/>
              <w:rPr>
                <w:rFonts w:eastAsia="標楷體"/>
              </w:rPr>
            </w:pPr>
            <w:r w:rsidRPr="005C1AE6">
              <w:rPr>
                <w:rFonts w:ascii="標楷體" w:eastAsia="標楷體" w:hAnsi="標楷體"/>
              </w:rPr>
              <w:t>【性別平等教育】</w:t>
            </w:r>
          </w:p>
        </w:tc>
      </w:tr>
      <w:tr w:rsidR="008E5297" w:rsidRPr="005C1AE6" w14:paraId="336AA2C9" w14:textId="77777777" w:rsidTr="008E5297">
        <w:trPr>
          <w:cantSplit/>
          <w:trHeight w:val="780"/>
          <w:jc w:val="center"/>
        </w:trPr>
        <w:tc>
          <w:tcPr>
            <w:tcW w:w="430" w:type="dxa"/>
            <w:vAlign w:val="center"/>
          </w:tcPr>
          <w:p w14:paraId="42EBC15A" w14:textId="2920EEA8" w:rsidR="008E5297" w:rsidRPr="005C1AE6" w:rsidRDefault="008E5297" w:rsidP="008E5297">
            <w:pPr>
              <w:jc w:val="center"/>
              <w:rPr>
                <w:rFonts w:eastAsia="標楷體"/>
              </w:rPr>
            </w:pPr>
            <w:r w:rsidRPr="005C1AE6">
              <w:rPr>
                <w:rFonts w:eastAsia="標楷體" w:hint="eastAsia"/>
              </w:rPr>
              <w:t>9</w:t>
            </w:r>
          </w:p>
        </w:tc>
        <w:tc>
          <w:tcPr>
            <w:tcW w:w="699" w:type="dxa"/>
            <w:gridSpan w:val="2"/>
            <w:tcBorders>
              <w:right w:val="single" w:sz="4" w:space="0" w:color="auto"/>
            </w:tcBorders>
            <w:vAlign w:val="center"/>
          </w:tcPr>
          <w:p w14:paraId="388F77BD" w14:textId="77777777" w:rsidR="008E5297" w:rsidRPr="005C1AE6" w:rsidRDefault="008E5297" w:rsidP="008E5297">
            <w:pPr>
              <w:jc w:val="center"/>
              <w:rPr>
                <w:rFonts w:eastAsia="標楷體"/>
              </w:rPr>
            </w:pPr>
            <w:r w:rsidRPr="005C1AE6">
              <w:rPr>
                <w:rFonts w:eastAsia="標楷體" w:hint="eastAsia"/>
              </w:rPr>
              <w:t>1020</w:t>
            </w:r>
          </w:p>
          <w:p w14:paraId="72F16373" w14:textId="77777777" w:rsidR="008E5297" w:rsidRPr="005C1AE6" w:rsidRDefault="008E5297" w:rsidP="008E5297">
            <w:pPr>
              <w:jc w:val="center"/>
              <w:rPr>
                <w:rFonts w:eastAsia="標楷體"/>
              </w:rPr>
            </w:pPr>
            <w:r w:rsidRPr="005C1AE6">
              <w:rPr>
                <w:rFonts w:eastAsia="標楷體" w:hint="eastAsia"/>
              </w:rPr>
              <w:t>|</w:t>
            </w:r>
          </w:p>
          <w:p w14:paraId="69657FF8" w14:textId="31813228" w:rsidR="008E5297" w:rsidRPr="005C1AE6" w:rsidRDefault="008E5297" w:rsidP="008E5297">
            <w:pPr>
              <w:jc w:val="center"/>
              <w:rPr>
                <w:rFonts w:eastAsia="標楷體"/>
              </w:rPr>
            </w:pPr>
            <w:r w:rsidRPr="005C1AE6">
              <w:rPr>
                <w:rFonts w:eastAsia="標楷體" w:hint="eastAsia"/>
              </w:rPr>
              <w:t>1026</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1DC4CC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第八課拔蘿蔔</w:t>
            </w:r>
          </w:p>
          <w:p w14:paraId="3B79C1F0"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75EB4AF8" w14:textId="4911D9A5" w:rsidR="008E5297" w:rsidRPr="005C1AE6" w:rsidRDefault="008E5297" w:rsidP="008E5297">
            <w:pPr>
              <w:jc w:val="center"/>
              <w:rPr>
                <w:rFonts w:eastAsia="標楷體"/>
              </w:rPr>
            </w:pPr>
            <w:r w:rsidRPr="005C1AE6">
              <w:rPr>
                <w:rFonts w:ascii="標楷體" w:eastAsia="標楷體" w:hAnsi="標楷體"/>
              </w:rPr>
              <w:t>【生涯規畫教育】</w:t>
            </w:r>
          </w:p>
        </w:tc>
        <w:tc>
          <w:tcPr>
            <w:tcW w:w="1077" w:type="dxa"/>
            <w:tcBorders>
              <w:top w:val="single" w:sz="4" w:space="0" w:color="auto"/>
              <w:left w:val="single" w:sz="4" w:space="0" w:color="auto"/>
              <w:bottom w:val="single" w:sz="4" w:space="0" w:color="auto"/>
              <w:right w:val="single" w:sz="4" w:space="0" w:color="auto"/>
            </w:tcBorders>
            <w:vAlign w:val="center"/>
          </w:tcPr>
          <w:p w14:paraId="053F8211" w14:textId="77777777" w:rsidR="008E5297" w:rsidRPr="005C1AE6" w:rsidRDefault="008E5297" w:rsidP="008E5297">
            <w:pPr>
              <w:jc w:val="center"/>
              <w:rPr>
                <w:rFonts w:eastAsia="標楷體"/>
              </w:rPr>
            </w:pPr>
            <w:r w:rsidRPr="005C1AE6">
              <w:rPr>
                <w:rFonts w:eastAsia="標楷體" w:hint="eastAsia"/>
              </w:rPr>
              <w:t>第三課</w:t>
            </w:r>
          </w:p>
          <w:p w14:paraId="5EA8124A" w14:textId="706D7B26" w:rsidR="008E5297" w:rsidRPr="005C1AE6" w:rsidRDefault="008E5297" w:rsidP="008E5297">
            <w:pPr>
              <w:jc w:val="center"/>
              <w:rPr>
                <w:rFonts w:eastAsia="標楷體"/>
              </w:rPr>
            </w:pPr>
            <w:r w:rsidRPr="005C1AE6">
              <w:rPr>
                <w:rFonts w:eastAsia="標楷體" w:hint="eastAsia"/>
              </w:rPr>
              <w:t>狗蟻食餅</w:t>
            </w:r>
          </w:p>
        </w:tc>
        <w:tc>
          <w:tcPr>
            <w:tcW w:w="1078" w:type="dxa"/>
            <w:tcBorders>
              <w:top w:val="single" w:sz="4" w:space="0" w:color="auto"/>
              <w:left w:val="single" w:sz="4" w:space="0" w:color="auto"/>
              <w:bottom w:val="single" w:sz="4" w:space="0" w:color="auto"/>
              <w:right w:val="single" w:sz="4" w:space="0" w:color="auto"/>
            </w:tcBorders>
            <w:vAlign w:val="center"/>
          </w:tcPr>
          <w:p w14:paraId="70D28702"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579247AB"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3E83B01B" w14:textId="77777777" w:rsidR="008E5297" w:rsidRPr="005C1AE6" w:rsidRDefault="008E5297" w:rsidP="008E5297">
            <w:pPr>
              <w:jc w:val="center"/>
              <w:rPr>
                <w:rFonts w:eastAsia="標楷體"/>
              </w:rPr>
            </w:pPr>
            <w:r w:rsidRPr="005C1AE6">
              <w:rPr>
                <w:rFonts w:eastAsia="標楷體" w:hint="eastAsia"/>
              </w:rPr>
              <w:t>第二課</w:t>
            </w:r>
          </w:p>
          <w:p w14:paraId="21D45359" w14:textId="5D07CFCD" w:rsidR="008E5297" w:rsidRPr="005C1AE6" w:rsidRDefault="008E5297" w:rsidP="008E5297">
            <w:pPr>
              <w:jc w:val="center"/>
              <w:rPr>
                <w:rFonts w:eastAsia="標楷體"/>
              </w:rPr>
            </w:pPr>
            <w:r w:rsidRPr="005C1AE6">
              <w:rPr>
                <w:rFonts w:eastAsia="標楷體" w:hint="eastAsia"/>
              </w:rPr>
              <w:t>請坐</w:t>
            </w:r>
          </w:p>
        </w:tc>
        <w:tc>
          <w:tcPr>
            <w:tcW w:w="1212" w:type="dxa"/>
            <w:tcBorders>
              <w:top w:val="single" w:sz="4" w:space="0" w:color="auto"/>
              <w:left w:val="single" w:sz="4" w:space="0" w:color="auto"/>
              <w:bottom w:val="single" w:sz="4" w:space="0" w:color="auto"/>
              <w:right w:val="single" w:sz="4" w:space="0" w:color="auto"/>
            </w:tcBorders>
            <w:vAlign w:val="center"/>
          </w:tcPr>
          <w:p w14:paraId="698E4A35" w14:textId="0650EA19" w:rsidR="008E5297" w:rsidRPr="005C1AE6" w:rsidRDefault="008E5297" w:rsidP="008E5297">
            <w:pPr>
              <w:jc w:val="center"/>
              <w:rPr>
                <w:rFonts w:eastAsia="標楷體"/>
              </w:rPr>
            </w:pPr>
            <w:r w:rsidRPr="005C1AE6">
              <w:rPr>
                <w:rFonts w:eastAsia="標楷體" w:hint="eastAsia"/>
              </w:rPr>
              <w:t>第三單元</w:t>
            </w:r>
            <w:r w:rsidRPr="005C1AE6">
              <w:rPr>
                <w:rFonts w:eastAsia="標楷體" w:hint="eastAsia"/>
              </w:rPr>
              <w:t xml:space="preserve"> </w:t>
            </w:r>
            <w:r w:rsidRPr="005C1AE6">
              <w:rPr>
                <w:rFonts w:eastAsia="標楷體" w:hint="eastAsia"/>
              </w:rPr>
              <w:t>我的朋友</w:t>
            </w:r>
          </w:p>
        </w:tc>
        <w:tc>
          <w:tcPr>
            <w:tcW w:w="2410" w:type="dxa"/>
            <w:tcBorders>
              <w:left w:val="single" w:sz="4" w:space="0" w:color="auto"/>
            </w:tcBorders>
            <w:vAlign w:val="center"/>
          </w:tcPr>
          <w:p w14:paraId="20A4BD3A"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五、認識形狀</w:t>
            </w:r>
          </w:p>
          <w:p w14:paraId="6AFC23E0"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5-1堆疊與分類、5-2認識形狀</w:t>
            </w:r>
          </w:p>
          <w:p w14:paraId="12C1BB08" w14:textId="65F92A7E" w:rsidR="008E5297" w:rsidRPr="005C1AE6" w:rsidRDefault="008E5297" w:rsidP="008E5297">
            <w:pPr>
              <w:jc w:val="center"/>
              <w:rPr>
                <w:rFonts w:eastAsia="標楷體"/>
              </w:rPr>
            </w:pPr>
            <w:r w:rsidRPr="005C1AE6">
              <w:rPr>
                <w:rFonts w:ascii="標楷體" w:eastAsia="標楷體" w:hAnsi="標楷體" w:hint="eastAsia"/>
                <w:bCs/>
              </w:rPr>
              <w:t>【科技教育】</w:t>
            </w:r>
          </w:p>
        </w:tc>
        <w:tc>
          <w:tcPr>
            <w:tcW w:w="2268" w:type="dxa"/>
            <w:gridSpan w:val="2"/>
            <w:vAlign w:val="center"/>
          </w:tcPr>
          <w:p w14:paraId="22E00B6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第三主題一起來玩吧</w:t>
            </w:r>
          </w:p>
          <w:p w14:paraId="082229E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第二單元有趣的新玩法</w:t>
            </w:r>
          </w:p>
          <w:p w14:paraId="21AEB20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2D30EB56" w14:textId="45F07CFA" w:rsidR="008E5297" w:rsidRPr="005C1AE6" w:rsidRDefault="008E5297" w:rsidP="008E5297">
            <w:pPr>
              <w:jc w:val="center"/>
              <w:rPr>
                <w:rFonts w:eastAsia="標楷體"/>
              </w:rPr>
            </w:pPr>
            <w:r w:rsidRPr="005C1AE6">
              <w:rPr>
                <w:rFonts w:ascii="標楷體" w:eastAsia="標楷體" w:hAnsi="標楷體"/>
              </w:rPr>
              <w:t>【人權教育】</w:t>
            </w:r>
          </w:p>
        </w:tc>
        <w:tc>
          <w:tcPr>
            <w:tcW w:w="2409" w:type="dxa"/>
            <w:vAlign w:val="center"/>
          </w:tcPr>
          <w:p w14:paraId="35F752C5"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第四單元跑跳動起來</w:t>
            </w:r>
          </w:p>
          <w:p w14:paraId="6C2F222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673D78FF"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第三課健康起步走</w:t>
            </w:r>
          </w:p>
          <w:p w14:paraId="48C11C61" w14:textId="3C57B836" w:rsidR="008E5297" w:rsidRPr="005C1AE6" w:rsidRDefault="008E5297" w:rsidP="008E5297">
            <w:pPr>
              <w:jc w:val="center"/>
              <w:rPr>
                <w:rFonts w:eastAsia="標楷體"/>
              </w:rPr>
            </w:pPr>
            <w:r w:rsidRPr="005C1AE6">
              <w:rPr>
                <w:rFonts w:ascii="標楷體" w:eastAsia="標楷體" w:hAnsi="標楷體"/>
              </w:rPr>
              <w:t>【性別平等教育】</w:t>
            </w:r>
          </w:p>
        </w:tc>
      </w:tr>
      <w:tr w:rsidR="008E5297" w:rsidRPr="005C1AE6" w14:paraId="7DF1AAB4" w14:textId="77777777" w:rsidTr="008E5297">
        <w:trPr>
          <w:cantSplit/>
          <w:trHeight w:val="780"/>
          <w:jc w:val="center"/>
        </w:trPr>
        <w:tc>
          <w:tcPr>
            <w:tcW w:w="430" w:type="dxa"/>
            <w:vAlign w:val="center"/>
          </w:tcPr>
          <w:p w14:paraId="03F2DDFA" w14:textId="7FB39B4D" w:rsidR="008E5297" w:rsidRPr="005C1AE6" w:rsidRDefault="008E5297" w:rsidP="008E5297">
            <w:pPr>
              <w:jc w:val="center"/>
              <w:rPr>
                <w:rFonts w:eastAsia="標楷體"/>
              </w:rPr>
            </w:pPr>
            <w:r w:rsidRPr="005C1AE6">
              <w:rPr>
                <w:rFonts w:eastAsia="標楷體" w:hint="eastAsia"/>
              </w:rPr>
              <w:lastRenderedPageBreak/>
              <w:t>10</w:t>
            </w:r>
          </w:p>
        </w:tc>
        <w:tc>
          <w:tcPr>
            <w:tcW w:w="699" w:type="dxa"/>
            <w:gridSpan w:val="2"/>
            <w:tcBorders>
              <w:right w:val="single" w:sz="4" w:space="0" w:color="auto"/>
            </w:tcBorders>
            <w:vAlign w:val="center"/>
          </w:tcPr>
          <w:p w14:paraId="446DFA47" w14:textId="77777777" w:rsidR="008E5297" w:rsidRPr="005C1AE6" w:rsidRDefault="008E5297" w:rsidP="008E5297">
            <w:pPr>
              <w:jc w:val="center"/>
              <w:rPr>
                <w:rFonts w:eastAsia="標楷體"/>
              </w:rPr>
            </w:pPr>
            <w:r w:rsidRPr="005C1AE6">
              <w:rPr>
                <w:rFonts w:eastAsia="標楷體" w:hint="eastAsia"/>
              </w:rPr>
              <w:t>1027</w:t>
            </w:r>
          </w:p>
          <w:p w14:paraId="4A275627" w14:textId="77777777" w:rsidR="008E5297" w:rsidRPr="005C1AE6" w:rsidRDefault="008E5297" w:rsidP="008E5297">
            <w:pPr>
              <w:jc w:val="center"/>
              <w:rPr>
                <w:rFonts w:eastAsia="標楷體"/>
              </w:rPr>
            </w:pPr>
            <w:r w:rsidRPr="005C1AE6">
              <w:rPr>
                <w:rFonts w:eastAsia="標楷體" w:hint="eastAsia"/>
              </w:rPr>
              <w:t>|</w:t>
            </w:r>
          </w:p>
          <w:p w14:paraId="173A6B22" w14:textId="6220E045" w:rsidR="008E5297" w:rsidRPr="005C1AE6" w:rsidRDefault="008E5297" w:rsidP="008E5297">
            <w:pPr>
              <w:jc w:val="center"/>
              <w:rPr>
                <w:rFonts w:eastAsia="標楷體"/>
              </w:rPr>
            </w:pPr>
            <w:r w:rsidRPr="005C1AE6">
              <w:rPr>
                <w:rFonts w:eastAsia="標楷體" w:hint="eastAsia"/>
              </w:rPr>
              <w:t>1102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CD7776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第九課動物狂歡會</w:t>
            </w:r>
          </w:p>
          <w:p w14:paraId="010C191D"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372CAA61" w14:textId="482C2296" w:rsidR="008E5297" w:rsidRPr="005C1AE6" w:rsidRDefault="008E5297" w:rsidP="008E5297">
            <w:pPr>
              <w:jc w:val="center"/>
              <w:rPr>
                <w:rFonts w:eastAsia="標楷體"/>
              </w:rPr>
            </w:pPr>
            <w:r w:rsidRPr="005C1AE6">
              <w:rPr>
                <w:rFonts w:ascii="標楷體" w:eastAsia="標楷體" w:hAnsi="標楷體"/>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5F7FDB85" w14:textId="77777777" w:rsidR="008E5297" w:rsidRPr="005C1AE6" w:rsidRDefault="008E5297" w:rsidP="008E5297">
            <w:pPr>
              <w:jc w:val="center"/>
              <w:rPr>
                <w:rFonts w:eastAsia="標楷體"/>
              </w:rPr>
            </w:pPr>
            <w:r w:rsidRPr="005C1AE6">
              <w:rPr>
                <w:rFonts w:eastAsia="標楷體" w:hint="eastAsia"/>
              </w:rPr>
              <w:t>第三課</w:t>
            </w:r>
          </w:p>
          <w:p w14:paraId="47911977" w14:textId="47156E29" w:rsidR="008E5297" w:rsidRPr="005C1AE6" w:rsidRDefault="008E5297" w:rsidP="008E5297">
            <w:pPr>
              <w:jc w:val="center"/>
              <w:rPr>
                <w:rFonts w:eastAsia="標楷體"/>
              </w:rPr>
            </w:pPr>
            <w:r w:rsidRPr="005C1AE6">
              <w:rPr>
                <w:rFonts w:eastAsia="標楷體" w:hint="eastAsia"/>
              </w:rPr>
              <w:t>狗蟻食餅</w:t>
            </w:r>
          </w:p>
        </w:tc>
        <w:tc>
          <w:tcPr>
            <w:tcW w:w="1078" w:type="dxa"/>
            <w:tcBorders>
              <w:top w:val="single" w:sz="4" w:space="0" w:color="auto"/>
              <w:left w:val="single" w:sz="4" w:space="0" w:color="auto"/>
              <w:bottom w:val="single" w:sz="4" w:space="0" w:color="auto"/>
              <w:right w:val="single" w:sz="4" w:space="0" w:color="auto"/>
            </w:tcBorders>
            <w:vAlign w:val="center"/>
          </w:tcPr>
          <w:p w14:paraId="248AB5FC"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78745085"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03BEE2A2" w14:textId="77777777" w:rsidR="008E5297" w:rsidRPr="005C1AE6" w:rsidRDefault="008E5297" w:rsidP="008E5297">
            <w:pPr>
              <w:jc w:val="center"/>
              <w:rPr>
                <w:rFonts w:eastAsia="標楷體"/>
              </w:rPr>
            </w:pPr>
            <w:r w:rsidRPr="005C1AE6">
              <w:rPr>
                <w:rFonts w:eastAsia="標楷體" w:hint="eastAsia"/>
              </w:rPr>
              <w:t>第二課</w:t>
            </w:r>
          </w:p>
          <w:p w14:paraId="21420590" w14:textId="4D091AFF" w:rsidR="008E5297" w:rsidRPr="005C1AE6" w:rsidRDefault="008E5297" w:rsidP="008E5297">
            <w:pPr>
              <w:jc w:val="center"/>
              <w:rPr>
                <w:rFonts w:eastAsia="標楷體"/>
              </w:rPr>
            </w:pPr>
            <w:r w:rsidRPr="005C1AE6">
              <w:rPr>
                <w:rFonts w:eastAsia="標楷體" w:hint="eastAsia"/>
              </w:rPr>
              <w:t>請坐</w:t>
            </w:r>
          </w:p>
        </w:tc>
        <w:tc>
          <w:tcPr>
            <w:tcW w:w="1212" w:type="dxa"/>
            <w:tcBorders>
              <w:top w:val="single" w:sz="4" w:space="0" w:color="auto"/>
              <w:left w:val="single" w:sz="4" w:space="0" w:color="auto"/>
              <w:bottom w:val="single" w:sz="4" w:space="0" w:color="auto"/>
              <w:right w:val="single" w:sz="4" w:space="0" w:color="auto"/>
            </w:tcBorders>
            <w:vAlign w:val="center"/>
          </w:tcPr>
          <w:p w14:paraId="7CDC39E7" w14:textId="7948FBF1" w:rsidR="008E5297" w:rsidRPr="005C1AE6" w:rsidRDefault="008E5297" w:rsidP="008E5297">
            <w:pPr>
              <w:jc w:val="center"/>
              <w:rPr>
                <w:rFonts w:eastAsia="標楷體"/>
              </w:rPr>
            </w:pPr>
            <w:r w:rsidRPr="005C1AE6">
              <w:rPr>
                <w:rFonts w:eastAsia="標楷體" w:hint="eastAsia"/>
              </w:rPr>
              <w:t>第三單元</w:t>
            </w:r>
            <w:r w:rsidRPr="005C1AE6">
              <w:rPr>
                <w:rFonts w:eastAsia="標楷體" w:hint="eastAsia"/>
              </w:rPr>
              <w:t xml:space="preserve"> </w:t>
            </w:r>
            <w:r w:rsidRPr="005C1AE6">
              <w:rPr>
                <w:rFonts w:eastAsia="標楷體" w:hint="eastAsia"/>
              </w:rPr>
              <w:t>我的朋友</w:t>
            </w:r>
          </w:p>
        </w:tc>
        <w:tc>
          <w:tcPr>
            <w:tcW w:w="2410" w:type="dxa"/>
            <w:tcBorders>
              <w:left w:val="single" w:sz="4" w:space="0" w:color="auto"/>
            </w:tcBorders>
            <w:vAlign w:val="center"/>
          </w:tcPr>
          <w:p w14:paraId="0C42C6D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五、認識形狀</w:t>
            </w:r>
          </w:p>
          <w:p w14:paraId="78D2C3B3"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5-3拼一拼、練習園地</w:t>
            </w:r>
          </w:p>
          <w:p w14:paraId="27A655E5" w14:textId="48AAA090" w:rsidR="008E5297" w:rsidRPr="005C1AE6" w:rsidRDefault="008E5297" w:rsidP="008E5297">
            <w:pPr>
              <w:jc w:val="center"/>
              <w:rPr>
                <w:rFonts w:eastAsia="標楷體"/>
              </w:rPr>
            </w:pPr>
            <w:r w:rsidRPr="005C1AE6">
              <w:rPr>
                <w:rFonts w:ascii="標楷體" w:eastAsia="標楷體" w:hAnsi="標楷體" w:hint="eastAsia"/>
                <w:bCs/>
              </w:rPr>
              <w:t>【科技教育】</w:t>
            </w:r>
          </w:p>
        </w:tc>
        <w:tc>
          <w:tcPr>
            <w:tcW w:w="2268" w:type="dxa"/>
            <w:gridSpan w:val="2"/>
            <w:vAlign w:val="center"/>
          </w:tcPr>
          <w:p w14:paraId="54DE9BF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第三主題一起來玩吧</w:t>
            </w:r>
          </w:p>
          <w:p w14:paraId="7B11280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有趣的新玩法</w:t>
            </w:r>
          </w:p>
          <w:p w14:paraId="5C3A106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3A931FB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【人權教育】</w:t>
            </w:r>
          </w:p>
          <w:p w14:paraId="3935B94E"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【品德教育】</w:t>
            </w:r>
          </w:p>
          <w:p w14:paraId="3339F926" w14:textId="5D12B3C9" w:rsidR="008E5297" w:rsidRPr="005C1AE6" w:rsidRDefault="008E5297" w:rsidP="008E5297">
            <w:pPr>
              <w:jc w:val="center"/>
              <w:rPr>
                <w:rFonts w:eastAsia="標楷體"/>
              </w:rPr>
            </w:pPr>
            <w:r w:rsidRPr="005C1AE6">
              <w:rPr>
                <w:rFonts w:ascii="標楷體" w:eastAsia="標楷體" w:hAnsi="標楷體"/>
              </w:rPr>
              <w:t>【法治教育】</w:t>
            </w:r>
          </w:p>
        </w:tc>
        <w:tc>
          <w:tcPr>
            <w:tcW w:w="2409" w:type="dxa"/>
            <w:vAlign w:val="center"/>
          </w:tcPr>
          <w:p w14:paraId="318806AE"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第四單元跑跳動起來</w:t>
            </w:r>
          </w:p>
          <w:p w14:paraId="4A7500D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05AD80A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第三課健康起步走</w:t>
            </w:r>
          </w:p>
          <w:p w14:paraId="5218012B" w14:textId="6C2D9D59" w:rsidR="008E5297" w:rsidRPr="005C1AE6" w:rsidRDefault="008E5297" w:rsidP="008E5297">
            <w:pPr>
              <w:jc w:val="center"/>
              <w:rPr>
                <w:rFonts w:eastAsia="標楷體"/>
              </w:rPr>
            </w:pPr>
            <w:r w:rsidRPr="005C1AE6">
              <w:rPr>
                <w:rFonts w:ascii="標楷體" w:eastAsia="標楷體" w:hAnsi="標楷體"/>
              </w:rPr>
              <w:t>【性別平等教育】</w:t>
            </w:r>
          </w:p>
        </w:tc>
      </w:tr>
      <w:tr w:rsidR="008E5297" w:rsidRPr="005C1AE6" w14:paraId="7035AAF6" w14:textId="77777777" w:rsidTr="008E5297">
        <w:trPr>
          <w:cantSplit/>
          <w:trHeight w:val="780"/>
          <w:jc w:val="center"/>
        </w:trPr>
        <w:tc>
          <w:tcPr>
            <w:tcW w:w="430" w:type="dxa"/>
            <w:vAlign w:val="center"/>
          </w:tcPr>
          <w:p w14:paraId="3AD2BCCE" w14:textId="53EFB97B" w:rsidR="008E5297" w:rsidRPr="005C1AE6" w:rsidRDefault="008E5297" w:rsidP="008E5297">
            <w:pPr>
              <w:jc w:val="center"/>
              <w:rPr>
                <w:rFonts w:eastAsia="標楷體"/>
              </w:rPr>
            </w:pPr>
            <w:r w:rsidRPr="005C1AE6">
              <w:rPr>
                <w:rFonts w:eastAsia="標楷體" w:hint="eastAsia"/>
              </w:rPr>
              <w:t>11</w:t>
            </w:r>
          </w:p>
        </w:tc>
        <w:tc>
          <w:tcPr>
            <w:tcW w:w="699" w:type="dxa"/>
            <w:gridSpan w:val="2"/>
            <w:tcBorders>
              <w:right w:val="single" w:sz="4" w:space="0" w:color="auto"/>
            </w:tcBorders>
            <w:vAlign w:val="center"/>
          </w:tcPr>
          <w:p w14:paraId="2248A98F" w14:textId="77777777" w:rsidR="008E5297" w:rsidRPr="005C1AE6" w:rsidRDefault="008E5297" w:rsidP="008E5297">
            <w:pPr>
              <w:jc w:val="center"/>
              <w:rPr>
                <w:rFonts w:eastAsia="標楷體"/>
              </w:rPr>
            </w:pPr>
            <w:r w:rsidRPr="005C1AE6">
              <w:rPr>
                <w:rFonts w:eastAsia="標楷體" w:hint="eastAsia"/>
              </w:rPr>
              <w:t>1103</w:t>
            </w:r>
          </w:p>
          <w:p w14:paraId="589D9B67" w14:textId="77777777" w:rsidR="008E5297" w:rsidRPr="005C1AE6" w:rsidRDefault="008E5297" w:rsidP="008E5297">
            <w:pPr>
              <w:jc w:val="center"/>
              <w:rPr>
                <w:rFonts w:eastAsia="標楷體"/>
              </w:rPr>
            </w:pPr>
            <w:r w:rsidRPr="005C1AE6">
              <w:rPr>
                <w:rFonts w:eastAsia="標楷體" w:hint="eastAsia"/>
              </w:rPr>
              <w:t>|</w:t>
            </w:r>
          </w:p>
          <w:p w14:paraId="41A1FCCF" w14:textId="315FB10F" w:rsidR="008E5297" w:rsidRPr="005C1AE6" w:rsidRDefault="008E5297" w:rsidP="008E5297">
            <w:pPr>
              <w:jc w:val="center"/>
              <w:rPr>
                <w:rFonts w:eastAsia="標楷體"/>
              </w:rPr>
            </w:pPr>
            <w:r w:rsidRPr="005C1AE6">
              <w:rPr>
                <w:rFonts w:eastAsia="標楷體" w:hint="eastAsia"/>
              </w:rPr>
              <w:t>1109</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0379F0C"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國字真簡單</w:t>
            </w:r>
          </w:p>
          <w:p w14:paraId="50DD6A66"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7E6C6018"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758C5B02" w14:textId="77777777" w:rsidR="008E5297" w:rsidRPr="005C1AE6" w:rsidRDefault="008E5297" w:rsidP="008E5297">
            <w:pPr>
              <w:jc w:val="center"/>
              <w:rPr>
                <w:rFonts w:eastAsia="標楷體"/>
              </w:rPr>
            </w:pPr>
            <w:r w:rsidRPr="005C1AE6">
              <w:rPr>
                <w:rFonts w:eastAsia="標楷體" w:hint="eastAsia"/>
              </w:rPr>
              <w:t>單元活動</w:t>
            </w:r>
          </w:p>
          <w:p w14:paraId="1EAF8330" w14:textId="248C6273" w:rsidR="008E5297" w:rsidRPr="005C1AE6" w:rsidRDefault="008E5297" w:rsidP="008E5297">
            <w:pPr>
              <w:jc w:val="center"/>
              <w:rPr>
                <w:rFonts w:eastAsia="標楷體"/>
              </w:rPr>
            </w:pPr>
            <w:r w:rsidRPr="005C1AE6">
              <w:rPr>
                <w:rFonts w:eastAsia="標楷體" w:hint="eastAsia"/>
              </w:rPr>
              <w:t>二</w:t>
            </w:r>
          </w:p>
        </w:tc>
        <w:tc>
          <w:tcPr>
            <w:tcW w:w="1078" w:type="dxa"/>
            <w:tcBorders>
              <w:top w:val="single" w:sz="4" w:space="0" w:color="auto"/>
              <w:left w:val="single" w:sz="4" w:space="0" w:color="auto"/>
              <w:bottom w:val="single" w:sz="4" w:space="0" w:color="auto"/>
              <w:right w:val="single" w:sz="4" w:space="0" w:color="auto"/>
            </w:tcBorders>
            <w:vAlign w:val="center"/>
          </w:tcPr>
          <w:p w14:paraId="4E4895B0"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51A36531"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02251BF6" w14:textId="77777777" w:rsidR="008E5297" w:rsidRPr="005C1AE6" w:rsidRDefault="008E5297" w:rsidP="008E5297">
            <w:pPr>
              <w:jc w:val="center"/>
              <w:rPr>
                <w:rFonts w:eastAsia="標楷體"/>
              </w:rPr>
            </w:pPr>
            <w:r w:rsidRPr="005C1AE6">
              <w:rPr>
                <w:rFonts w:eastAsia="標楷體" w:hint="eastAsia"/>
              </w:rPr>
              <w:t>第三課</w:t>
            </w:r>
          </w:p>
          <w:p w14:paraId="046DE3FE" w14:textId="64AE5B58" w:rsidR="008E5297" w:rsidRPr="005C1AE6" w:rsidRDefault="008E5297" w:rsidP="008E5297">
            <w:pPr>
              <w:jc w:val="center"/>
              <w:rPr>
                <w:rFonts w:eastAsia="標楷體"/>
              </w:rPr>
            </w:pPr>
            <w:r w:rsidRPr="005C1AE6">
              <w:rPr>
                <w:rFonts w:eastAsia="標楷體" w:hint="eastAsia"/>
              </w:rPr>
              <w:t>我的家</w:t>
            </w:r>
          </w:p>
        </w:tc>
        <w:tc>
          <w:tcPr>
            <w:tcW w:w="1212" w:type="dxa"/>
            <w:tcBorders>
              <w:top w:val="single" w:sz="4" w:space="0" w:color="auto"/>
              <w:left w:val="single" w:sz="4" w:space="0" w:color="auto"/>
              <w:bottom w:val="single" w:sz="4" w:space="0" w:color="auto"/>
              <w:right w:val="single" w:sz="4" w:space="0" w:color="auto"/>
            </w:tcBorders>
            <w:vAlign w:val="center"/>
          </w:tcPr>
          <w:p w14:paraId="06D03CED" w14:textId="78788957" w:rsidR="008E5297" w:rsidRPr="005C1AE6" w:rsidRDefault="008E5297" w:rsidP="008E5297">
            <w:pPr>
              <w:jc w:val="center"/>
              <w:rPr>
                <w:rFonts w:eastAsia="標楷體"/>
              </w:rPr>
            </w:pPr>
            <w:r w:rsidRPr="005C1AE6">
              <w:rPr>
                <w:rFonts w:eastAsia="標楷體" w:hint="eastAsia"/>
              </w:rPr>
              <w:t>第三單元</w:t>
            </w:r>
            <w:r w:rsidRPr="005C1AE6">
              <w:rPr>
                <w:rFonts w:eastAsia="標楷體" w:hint="eastAsia"/>
              </w:rPr>
              <w:t xml:space="preserve"> </w:t>
            </w:r>
            <w:r w:rsidRPr="005C1AE6">
              <w:rPr>
                <w:rFonts w:eastAsia="標楷體" w:hint="eastAsia"/>
              </w:rPr>
              <w:t>我的朋友</w:t>
            </w:r>
          </w:p>
        </w:tc>
        <w:tc>
          <w:tcPr>
            <w:tcW w:w="2410" w:type="dxa"/>
            <w:tcBorders>
              <w:left w:val="single" w:sz="4" w:space="0" w:color="auto"/>
            </w:tcBorders>
            <w:vAlign w:val="center"/>
          </w:tcPr>
          <w:p w14:paraId="2CFA43E3"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學習加油讚（一）</w:t>
            </w:r>
          </w:p>
          <w:p w14:paraId="180B2C51"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綜合與應用、生活中找數學、看繪本學數學</w:t>
            </w:r>
          </w:p>
          <w:p w14:paraId="7DBE05AB" w14:textId="7FAFD286" w:rsidR="008E5297" w:rsidRPr="005C1AE6" w:rsidRDefault="008E5297" w:rsidP="008E5297">
            <w:pPr>
              <w:jc w:val="center"/>
              <w:rPr>
                <w:rFonts w:eastAsia="標楷體"/>
              </w:rPr>
            </w:pPr>
            <w:r w:rsidRPr="005C1AE6">
              <w:rPr>
                <w:rFonts w:ascii="標楷體" w:eastAsia="標楷體" w:hAnsi="標楷體" w:hint="eastAsia"/>
                <w:bCs/>
              </w:rPr>
              <w:t>【閱讀素養】</w:t>
            </w:r>
          </w:p>
        </w:tc>
        <w:tc>
          <w:tcPr>
            <w:tcW w:w="2268" w:type="dxa"/>
            <w:gridSpan w:val="2"/>
            <w:vAlign w:val="center"/>
          </w:tcPr>
          <w:p w14:paraId="172C5A3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第四主題風兒吹過來</w:t>
            </w:r>
          </w:p>
          <w:p w14:paraId="1B8E9DDE"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第一單元風在哪裡</w:t>
            </w:r>
          </w:p>
          <w:p w14:paraId="494B20F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623CA35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【環境教育】</w:t>
            </w:r>
          </w:p>
          <w:p w14:paraId="7DEC6C73" w14:textId="4B52DA88" w:rsidR="008E5297" w:rsidRPr="005C1AE6" w:rsidRDefault="008E5297" w:rsidP="008E5297">
            <w:pPr>
              <w:jc w:val="center"/>
              <w:rPr>
                <w:rFonts w:eastAsia="標楷體"/>
              </w:rPr>
            </w:pPr>
            <w:r w:rsidRPr="005C1AE6">
              <w:rPr>
                <w:rFonts w:ascii="標楷體" w:eastAsia="標楷體" w:hAnsi="標楷體"/>
              </w:rPr>
              <w:t>【戶外教育】</w:t>
            </w:r>
          </w:p>
        </w:tc>
        <w:tc>
          <w:tcPr>
            <w:tcW w:w="2409" w:type="dxa"/>
            <w:vAlign w:val="center"/>
          </w:tcPr>
          <w:p w14:paraId="44966767"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第四單元跑跳動起來</w:t>
            </w:r>
          </w:p>
          <w:p w14:paraId="5909A5A5"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622492DD"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第四課和繩做朋友</w:t>
            </w:r>
          </w:p>
          <w:p w14:paraId="72097761" w14:textId="30232604"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63639DB7" w14:textId="77777777" w:rsidTr="008E5297">
        <w:trPr>
          <w:cantSplit/>
          <w:trHeight w:val="780"/>
          <w:jc w:val="center"/>
        </w:trPr>
        <w:tc>
          <w:tcPr>
            <w:tcW w:w="430" w:type="dxa"/>
            <w:vAlign w:val="center"/>
          </w:tcPr>
          <w:p w14:paraId="037A1E36" w14:textId="72A89150" w:rsidR="008E5297" w:rsidRPr="005C1AE6" w:rsidRDefault="008E5297" w:rsidP="008E5297">
            <w:pPr>
              <w:jc w:val="center"/>
              <w:rPr>
                <w:rFonts w:eastAsia="標楷體"/>
              </w:rPr>
            </w:pPr>
            <w:r w:rsidRPr="005C1AE6">
              <w:rPr>
                <w:rFonts w:eastAsia="標楷體" w:hint="eastAsia"/>
              </w:rPr>
              <w:t>12</w:t>
            </w:r>
          </w:p>
        </w:tc>
        <w:tc>
          <w:tcPr>
            <w:tcW w:w="699" w:type="dxa"/>
            <w:gridSpan w:val="2"/>
            <w:tcBorders>
              <w:right w:val="single" w:sz="4" w:space="0" w:color="auto"/>
            </w:tcBorders>
            <w:vAlign w:val="center"/>
          </w:tcPr>
          <w:p w14:paraId="3F1862D8" w14:textId="763E4170" w:rsidR="008E5297" w:rsidRPr="005C1AE6" w:rsidRDefault="008E5297" w:rsidP="008E5297">
            <w:pPr>
              <w:jc w:val="center"/>
              <w:rPr>
                <w:rFonts w:eastAsia="標楷體"/>
              </w:rPr>
            </w:pPr>
            <w:r w:rsidRPr="005C1AE6">
              <w:rPr>
                <w:rFonts w:eastAsia="標楷體" w:hint="eastAsia"/>
              </w:rPr>
              <w:t>1110</w:t>
            </w:r>
          </w:p>
          <w:p w14:paraId="2594BC81" w14:textId="77777777" w:rsidR="008E5297" w:rsidRPr="005C1AE6" w:rsidRDefault="008E5297" w:rsidP="008E5297">
            <w:pPr>
              <w:jc w:val="center"/>
              <w:rPr>
                <w:rFonts w:eastAsia="標楷體"/>
              </w:rPr>
            </w:pPr>
            <w:r w:rsidRPr="005C1AE6">
              <w:rPr>
                <w:rFonts w:eastAsia="標楷體" w:hint="eastAsia"/>
              </w:rPr>
              <w:t>|</w:t>
            </w:r>
          </w:p>
          <w:p w14:paraId="7EE5C03A" w14:textId="56107801" w:rsidR="008E5297" w:rsidRPr="005C1AE6" w:rsidRDefault="008E5297" w:rsidP="008E5297">
            <w:pPr>
              <w:jc w:val="center"/>
              <w:rPr>
                <w:rFonts w:eastAsia="標楷體"/>
              </w:rPr>
            </w:pPr>
            <w:r w:rsidRPr="005C1AE6">
              <w:rPr>
                <w:rFonts w:eastAsia="標楷體" w:hint="eastAsia"/>
              </w:rPr>
              <w:t>1116</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9479921"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第一課拍拍手</w:t>
            </w:r>
          </w:p>
          <w:p w14:paraId="2ACA6B2B"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327E24D7"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【人權教育】</w:t>
            </w:r>
          </w:p>
          <w:p w14:paraId="4F0C5D44"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164A873D" w14:textId="77777777" w:rsidR="008E5297" w:rsidRPr="005C1AE6" w:rsidRDefault="008E5297" w:rsidP="008E5297">
            <w:pPr>
              <w:jc w:val="center"/>
              <w:rPr>
                <w:rFonts w:eastAsia="標楷體"/>
              </w:rPr>
            </w:pPr>
            <w:r w:rsidRPr="005C1AE6">
              <w:rPr>
                <w:rFonts w:eastAsia="標楷體" w:hint="eastAsia"/>
              </w:rPr>
              <w:t>第四課寫</w:t>
            </w:r>
          </w:p>
          <w:p w14:paraId="4432FDAF" w14:textId="77777777" w:rsidR="008E5297" w:rsidRPr="005C1AE6" w:rsidRDefault="008E5297" w:rsidP="008E5297">
            <w:pPr>
              <w:jc w:val="center"/>
              <w:rPr>
                <w:rFonts w:eastAsia="標楷體"/>
              </w:rPr>
            </w:pPr>
            <w:r w:rsidRPr="005C1AE6">
              <w:rPr>
                <w:rFonts w:eastAsia="標楷體" w:hint="eastAsia"/>
              </w:rPr>
              <w:t>字佮畫圖</w:t>
            </w:r>
          </w:p>
          <w:p w14:paraId="2862DEA2" w14:textId="733B0A32"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7403BA06"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4E047BD4"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7CEAC0A7" w14:textId="77777777" w:rsidR="008E5297" w:rsidRPr="005C1AE6" w:rsidRDefault="008E5297" w:rsidP="008E5297">
            <w:pPr>
              <w:jc w:val="center"/>
              <w:rPr>
                <w:rFonts w:eastAsia="標楷體"/>
              </w:rPr>
            </w:pPr>
            <w:r w:rsidRPr="005C1AE6">
              <w:rPr>
                <w:rFonts w:eastAsia="標楷體" w:hint="eastAsia"/>
              </w:rPr>
              <w:t>第三課</w:t>
            </w:r>
          </w:p>
          <w:p w14:paraId="1D0F5367" w14:textId="54EDCA8A" w:rsidR="008E5297" w:rsidRPr="005C1AE6" w:rsidRDefault="008E5297" w:rsidP="008E5297">
            <w:pPr>
              <w:jc w:val="center"/>
              <w:rPr>
                <w:rFonts w:eastAsia="標楷體"/>
              </w:rPr>
            </w:pPr>
            <w:r w:rsidRPr="005C1AE6">
              <w:rPr>
                <w:rFonts w:eastAsia="標楷體" w:hint="eastAsia"/>
              </w:rPr>
              <w:t>我的家</w:t>
            </w:r>
          </w:p>
        </w:tc>
        <w:tc>
          <w:tcPr>
            <w:tcW w:w="1212" w:type="dxa"/>
            <w:tcBorders>
              <w:top w:val="single" w:sz="4" w:space="0" w:color="auto"/>
              <w:left w:val="single" w:sz="4" w:space="0" w:color="auto"/>
              <w:bottom w:val="single" w:sz="4" w:space="0" w:color="auto"/>
              <w:right w:val="single" w:sz="4" w:space="0" w:color="auto"/>
            </w:tcBorders>
            <w:vAlign w:val="center"/>
          </w:tcPr>
          <w:p w14:paraId="6FFF52A8" w14:textId="278DFDF4" w:rsidR="008E5297" w:rsidRPr="005C1AE6" w:rsidRDefault="008E5297" w:rsidP="008E5297">
            <w:pPr>
              <w:jc w:val="center"/>
              <w:rPr>
                <w:rFonts w:eastAsia="標楷體"/>
              </w:rPr>
            </w:pPr>
            <w:r w:rsidRPr="005C1AE6">
              <w:rPr>
                <w:rFonts w:eastAsia="標楷體" w:hint="eastAsia"/>
              </w:rPr>
              <w:t>第三單元</w:t>
            </w:r>
            <w:r w:rsidRPr="005C1AE6">
              <w:rPr>
                <w:rFonts w:eastAsia="標楷體" w:hint="eastAsia"/>
              </w:rPr>
              <w:t xml:space="preserve"> </w:t>
            </w:r>
            <w:r w:rsidRPr="005C1AE6">
              <w:rPr>
                <w:rFonts w:eastAsia="標楷體" w:hint="eastAsia"/>
              </w:rPr>
              <w:t>我的朋友</w:t>
            </w:r>
          </w:p>
        </w:tc>
        <w:tc>
          <w:tcPr>
            <w:tcW w:w="2410" w:type="dxa"/>
            <w:tcBorders>
              <w:left w:val="single" w:sz="4" w:space="0" w:color="auto"/>
            </w:tcBorders>
            <w:vAlign w:val="center"/>
          </w:tcPr>
          <w:p w14:paraId="4F763959"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六、10以內的加法</w:t>
            </w:r>
          </w:p>
          <w:p w14:paraId="0582F9A1"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6-1加法算式</w:t>
            </w:r>
          </w:p>
          <w:p w14:paraId="3112F8BC" w14:textId="0CAF575B" w:rsidR="008E5297" w:rsidRPr="005C1AE6" w:rsidRDefault="008E5297" w:rsidP="008E5297">
            <w:pPr>
              <w:jc w:val="center"/>
              <w:rPr>
                <w:rFonts w:eastAsia="標楷體"/>
              </w:rPr>
            </w:pPr>
            <w:r w:rsidRPr="005C1AE6">
              <w:rPr>
                <w:rFonts w:ascii="標楷體" w:eastAsia="標楷體" w:hAnsi="標楷體" w:hint="eastAsia"/>
                <w:bCs/>
              </w:rPr>
              <w:t>【安全教育】</w:t>
            </w:r>
          </w:p>
        </w:tc>
        <w:tc>
          <w:tcPr>
            <w:tcW w:w="2268" w:type="dxa"/>
            <w:gridSpan w:val="2"/>
            <w:vAlign w:val="center"/>
          </w:tcPr>
          <w:p w14:paraId="3DB6E49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第四主題風兒吹過來</w:t>
            </w:r>
          </w:p>
          <w:p w14:paraId="2C6B9CD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第二單元風會做什麼</w:t>
            </w:r>
          </w:p>
          <w:p w14:paraId="376BC75B"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3CCBC833"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【環境教育】</w:t>
            </w:r>
          </w:p>
          <w:p w14:paraId="3FDD07F5" w14:textId="70CC13B5" w:rsidR="008E5297" w:rsidRPr="005C1AE6" w:rsidRDefault="008E5297" w:rsidP="008E5297">
            <w:pPr>
              <w:jc w:val="center"/>
              <w:rPr>
                <w:rFonts w:eastAsia="標楷體"/>
              </w:rPr>
            </w:pPr>
            <w:r w:rsidRPr="005C1AE6">
              <w:rPr>
                <w:rFonts w:ascii="標楷體" w:eastAsia="標楷體" w:hAnsi="標楷體"/>
              </w:rPr>
              <w:t>【能源教育】</w:t>
            </w:r>
          </w:p>
        </w:tc>
        <w:tc>
          <w:tcPr>
            <w:tcW w:w="2409" w:type="dxa"/>
            <w:vAlign w:val="center"/>
          </w:tcPr>
          <w:p w14:paraId="601CF605"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第五單元玩球趣味多</w:t>
            </w:r>
          </w:p>
          <w:p w14:paraId="521713F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5A6648D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第一課球兒滾呀滾</w:t>
            </w:r>
          </w:p>
          <w:p w14:paraId="1D871CAB" w14:textId="21046274"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583ABA9A" w14:textId="77777777" w:rsidTr="008E5297">
        <w:trPr>
          <w:cantSplit/>
          <w:trHeight w:val="780"/>
          <w:jc w:val="center"/>
        </w:trPr>
        <w:tc>
          <w:tcPr>
            <w:tcW w:w="430" w:type="dxa"/>
            <w:vAlign w:val="center"/>
          </w:tcPr>
          <w:p w14:paraId="0E728CC0" w14:textId="4DB2A9D9" w:rsidR="008E5297" w:rsidRPr="005C1AE6" w:rsidRDefault="008E5297" w:rsidP="008E5297">
            <w:pPr>
              <w:jc w:val="center"/>
              <w:rPr>
                <w:rFonts w:eastAsia="標楷體"/>
              </w:rPr>
            </w:pPr>
            <w:r w:rsidRPr="005C1AE6">
              <w:rPr>
                <w:rFonts w:eastAsia="標楷體" w:hint="eastAsia"/>
              </w:rPr>
              <w:t>13</w:t>
            </w:r>
          </w:p>
        </w:tc>
        <w:tc>
          <w:tcPr>
            <w:tcW w:w="699" w:type="dxa"/>
            <w:gridSpan w:val="2"/>
            <w:tcBorders>
              <w:right w:val="single" w:sz="4" w:space="0" w:color="auto"/>
            </w:tcBorders>
            <w:vAlign w:val="center"/>
          </w:tcPr>
          <w:p w14:paraId="50D8A1B8" w14:textId="77777777" w:rsidR="008E5297" w:rsidRPr="005C1AE6" w:rsidRDefault="008E5297" w:rsidP="008E5297">
            <w:pPr>
              <w:jc w:val="center"/>
              <w:rPr>
                <w:rFonts w:eastAsia="標楷體"/>
              </w:rPr>
            </w:pPr>
            <w:r w:rsidRPr="005C1AE6">
              <w:rPr>
                <w:rFonts w:eastAsia="標楷體" w:hint="eastAsia"/>
              </w:rPr>
              <w:t>1117</w:t>
            </w:r>
          </w:p>
          <w:p w14:paraId="21C0E424" w14:textId="77777777" w:rsidR="008E5297" w:rsidRPr="005C1AE6" w:rsidRDefault="008E5297" w:rsidP="008E5297">
            <w:pPr>
              <w:jc w:val="center"/>
              <w:rPr>
                <w:rFonts w:eastAsia="標楷體"/>
              </w:rPr>
            </w:pPr>
            <w:r w:rsidRPr="005C1AE6">
              <w:rPr>
                <w:rFonts w:eastAsia="標楷體" w:hint="eastAsia"/>
              </w:rPr>
              <w:t>|</w:t>
            </w:r>
          </w:p>
          <w:p w14:paraId="5B8E6A34" w14:textId="7FFCF9D0" w:rsidR="008E5297" w:rsidRPr="005C1AE6" w:rsidRDefault="008E5297" w:rsidP="008E5297">
            <w:pPr>
              <w:jc w:val="center"/>
              <w:rPr>
                <w:rFonts w:eastAsia="標楷體"/>
              </w:rPr>
            </w:pPr>
            <w:r w:rsidRPr="005C1AE6">
              <w:rPr>
                <w:rFonts w:eastAsia="標楷體" w:hint="eastAsia"/>
              </w:rPr>
              <w:t>1123</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2C582C3D"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第二課這是誰的</w:t>
            </w:r>
          </w:p>
          <w:p w14:paraId="4DA5FBB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018D3F89" w14:textId="73B6C0B2" w:rsidR="008E5297" w:rsidRPr="005C1AE6" w:rsidRDefault="008E5297" w:rsidP="008E5297">
            <w:pPr>
              <w:jc w:val="center"/>
              <w:rPr>
                <w:rFonts w:eastAsia="標楷體"/>
              </w:rPr>
            </w:pPr>
            <w:r w:rsidRPr="005C1AE6">
              <w:rPr>
                <w:rFonts w:ascii="標楷體" w:eastAsia="標楷體" w:hAnsi="標楷體"/>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248FFBC3" w14:textId="77777777" w:rsidR="008E5297" w:rsidRPr="005C1AE6" w:rsidRDefault="008E5297" w:rsidP="008E5297">
            <w:pPr>
              <w:jc w:val="center"/>
              <w:rPr>
                <w:rFonts w:eastAsia="標楷體"/>
              </w:rPr>
            </w:pPr>
            <w:r w:rsidRPr="005C1AE6">
              <w:rPr>
                <w:rFonts w:eastAsia="標楷體" w:hint="eastAsia"/>
              </w:rPr>
              <w:t>第四課寫</w:t>
            </w:r>
          </w:p>
          <w:p w14:paraId="42BA22A9" w14:textId="77777777" w:rsidR="008E5297" w:rsidRPr="005C1AE6" w:rsidRDefault="008E5297" w:rsidP="008E5297">
            <w:pPr>
              <w:jc w:val="center"/>
              <w:rPr>
                <w:rFonts w:eastAsia="標楷體"/>
              </w:rPr>
            </w:pPr>
            <w:r w:rsidRPr="005C1AE6">
              <w:rPr>
                <w:rFonts w:eastAsia="標楷體" w:hint="eastAsia"/>
              </w:rPr>
              <w:t>字佮畫圖</w:t>
            </w:r>
          </w:p>
          <w:p w14:paraId="22CB1ACD" w14:textId="79D0776C"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64CFEE82"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17FDD3DF"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5F831368" w14:textId="77777777" w:rsidR="008E5297" w:rsidRPr="005C1AE6" w:rsidRDefault="008E5297" w:rsidP="008E5297">
            <w:pPr>
              <w:jc w:val="center"/>
              <w:rPr>
                <w:rFonts w:eastAsia="標楷體"/>
              </w:rPr>
            </w:pPr>
            <w:r w:rsidRPr="005C1AE6">
              <w:rPr>
                <w:rFonts w:eastAsia="標楷體" w:hint="eastAsia"/>
              </w:rPr>
              <w:t>第三課</w:t>
            </w:r>
          </w:p>
          <w:p w14:paraId="7FB5DDB0" w14:textId="428C677B" w:rsidR="008E5297" w:rsidRPr="005C1AE6" w:rsidRDefault="008E5297" w:rsidP="008E5297">
            <w:pPr>
              <w:jc w:val="center"/>
              <w:rPr>
                <w:rFonts w:eastAsia="標楷體"/>
              </w:rPr>
            </w:pPr>
            <w:r w:rsidRPr="005C1AE6">
              <w:rPr>
                <w:rFonts w:eastAsia="標楷體" w:hint="eastAsia"/>
              </w:rPr>
              <w:t>我的家</w:t>
            </w:r>
          </w:p>
        </w:tc>
        <w:tc>
          <w:tcPr>
            <w:tcW w:w="1212" w:type="dxa"/>
            <w:tcBorders>
              <w:top w:val="single" w:sz="4" w:space="0" w:color="auto"/>
              <w:left w:val="single" w:sz="4" w:space="0" w:color="auto"/>
              <w:bottom w:val="single" w:sz="4" w:space="0" w:color="auto"/>
              <w:right w:val="single" w:sz="4" w:space="0" w:color="auto"/>
            </w:tcBorders>
            <w:vAlign w:val="center"/>
          </w:tcPr>
          <w:p w14:paraId="7F06944E" w14:textId="71B79FF4" w:rsidR="008E5297" w:rsidRPr="005C1AE6" w:rsidRDefault="008E5297" w:rsidP="008E5297">
            <w:pPr>
              <w:jc w:val="center"/>
              <w:rPr>
                <w:rFonts w:eastAsia="標楷體"/>
              </w:rPr>
            </w:pPr>
            <w:r w:rsidRPr="005C1AE6">
              <w:rPr>
                <w:rFonts w:eastAsia="標楷體" w:hint="eastAsia"/>
              </w:rPr>
              <w:t>第四單元</w:t>
            </w:r>
            <w:r w:rsidRPr="005C1AE6">
              <w:rPr>
                <w:rFonts w:eastAsia="標楷體" w:hint="eastAsia"/>
              </w:rPr>
              <w:t xml:space="preserve"> </w:t>
            </w:r>
            <w:r w:rsidRPr="005C1AE6">
              <w:rPr>
                <w:rFonts w:eastAsia="標楷體" w:hint="eastAsia"/>
              </w:rPr>
              <w:t>我的書包</w:t>
            </w:r>
          </w:p>
        </w:tc>
        <w:tc>
          <w:tcPr>
            <w:tcW w:w="2410" w:type="dxa"/>
            <w:tcBorders>
              <w:left w:val="single" w:sz="4" w:space="0" w:color="auto"/>
            </w:tcBorders>
            <w:vAlign w:val="center"/>
          </w:tcPr>
          <w:p w14:paraId="4041BE8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六、10以內的加法</w:t>
            </w:r>
          </w:p>
          <w:p w14:paraId="3537185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6-2 0的加法、6-3加法練習、練習園地、遊戲中學數學（二）－湊10配對</w:t>
            </w:r>
          </w:p>
          <w:p w14:paraId="3A747FC7" w14:textId="1DAD662C" w:rsidR="008E5297" w:rsidRPr="005C1AE6" w:rsidRDefault="008E5297" w:rsidP="008E5297">
            <w:pPr>
              <w:jc w:val="center"/>
              <w:rPr>
                <w:rFonts w:eastAsia="標楷體"/>
              </w:rPr>
            </w:pPr>
            <w:r w:rsidRPr="005C1AE6">
              <w:rPr>
                <w:rFonts w:ascii="標楷體" w:eastAsia="標楷體" w:hAnsi="標楷體" w:hint="eastAsia"/>
                <w:bCs/>
              </w:rPr>
              <w:t>【安全教育】</w:t>
            </w:r>
          </w:p>
        </w:tc>
        <w:tc>
          <w:tcPr>
            <w:tcW w:w="2268" w:type="dxa"/>
            <w:gridSpan w:val="2"/>
            <w:vAlign w:val="center"/>
          </w:tcPr>
          <w:p w14:paraId="2035720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第四主題風兒吹過來</w:t>
            </w:r>
          </w:p>
          <w:p w14:paraId="3D64AB1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第三單元和風一起玩</w:t>
            </w:r>
          </w:p>
          <w:p w14:paraId="5A0594A9"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2256D07C" w14:textId="2324ED6A" w:rsidR="008E5297" w:rsidRPr="005C1AE6" w:rsidRDefault="008E5297" w:rsidP="008E5297">
            <w:pPr>
              <w:jc w:val="center"/>
              <w:rPr>
                <w:rFonts w:eastAsia="標楷體"/>
              </w:rPr>
            </w:pPr>
            <w:r w:rsidRPr="005C1AE6">
              <w:rPr>
                <w:rFonts w:ascii="標楷體" w:eastAsia="標楷體" w:hAnsi="標楷體"/>
              </w:rPr>
              <w:t>【戶外教育】</w:t>
            </w:r>
          </w:p>
        </w:tc>
        <w:tc>
          <w:tcPr>
            <w:tcW w:w="2409" w:type="dxa"/>
            <w:vAlign w:val="center"/>
          </w:tcPr>
          <w:p w14:paraId="5AB4C31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第五單元玩球趣味多</w:t>
            </w:r>
          </w:p>
          <w:p w14:paraId="63AC288F"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5E9CD76E"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第二課傳接跑跑跑</w:t>
            </w:r>
          </w:p>
          <w:p w14:paraId="7788DAB1" w14:textId="42017CDD"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134A52D3" w14:textId="77777777" w:rsidTr="008E5297">
        <w:trPr>
          <w:cantSplit/>
          <w:trHeight w:val="780"/>
          <w:jc w:val="center"/>
        </w:trPr>
        <w:tc>
          <w:tcPr>
            <w:tcW w:w="430" w:type="dxa"/>
            <w:vAlign w:val="center"/>
          </w:tcPr>
          <w:p w14:paraId="5BE2B2E9" w14:textId="0FC5D0D5" w:rsidR="008E5297" w:rsidRPr="005C1AE6" w:rsidRDefault="008E5297" w:rsidP="008E5297">
            <w:pPr>
              <w:jc w:val="center"/>
              <w:rPr>
                <w:rFonts w:eastAsia="標楷體"/>
              </w:rPr>
            </w:pPr>
            <w:r w:rsidRPr="005C1AE6">
              <w:rPr>
                <w:rFonts w:eastAsia="標楷體" w:hint="eastAsia"/>
              </w:rPr>
              <w:lastRenderedPageBreak/>
              <w:t>14</w:t>
            </w:r>
          </w:p>
        </w:tc>
        <w:tc>
          <w:tcPr>
            <w:tcW w:w="699" w:type="dxa"/>
            <w:gridSpan w:val="2"/>
            <w:tcBorders>
              <w:right w:val="single" w:sz="4" w:space="0" w:color="auto"/>
            </w:tcBorders>
            <w:vAlign w:val="center"/>
          </w:tcPr>
          <w:p w14:paraId="27089E5E" w14:textId="77777777" w:rsidR="008E5297" w:rsidRPr="005C1AE6" w:rsidRDefault="008E5297" w:rsidP="008E5297">
            <w:pPr>
              <w:jc w:val="center"/>
              <w:rPr>
                <w:rFonts w:eastAsia="標楷體"/>
              </w:rPr>
            </w:pPr>
            <w:r w:rsidRPr="005C1AE6">
              <w:rPr>
                <w:rFonts w:eastAsia="標楷體" w:hint="eastAsia"/>
              </w:rPr>
              <w:t>1124</w:t>
            </w:r>
          </w:p>
          <w:p w14:paraId="10B05517" w14:textId="77777777" w:rsidR="008E5297" w:rsidRPr="005C1AE6" w:rsidRDefault="008E5297" w:rsidP="008E5297">
            <w:pPr>
              <w:jc w:val="center"/>
              <w:rPr>
                <w:rFonts w:eastAsia="標楷體"/>
              </w:rPr>
            </w:pPr>
            <w:r w:rsidRPr="005C1AE6">
              <w:rPr>
                <w:rFonts w:eastAsia="標楷體" w:hint="eastAsia"/>
              </w:rPr>
              <w:t>|</w:t>
            </w:r>
          </w:p>
          <w:p w14:paraId="22F66E1C" w14:textId="57BD1E22" w:rsidR="008E5297" w:rsidRPr="005C1AE6" w:rsidRDefault="008E5297" w:rsidP="008E5297">
            <w:pPr>
              <w:jc w:val="center"/>
              <w:rPr>
                <w:rFonts w:eastAsia="標楷體"/>
              </w:rPr>
            </w:pPr>
            <w:r w:rsidRPr="005C1AE6">
              <w:rPr>
                <w:rFonts w:eastAsia="標楷體" w:hint="eastAsia"/>
              </w:rPr>
              <w:t>1130</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50B5A5C"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第三課秋千</w:t>
            </w:r>
          </w:p>
          <w:p w14:paraId="5F965243"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24DEC230"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【環境教育】</w:t>
            </w:r>
          </w:p>
          <w:p w14:paraId="62EAFD5D" w14:textId="10CC69DB" w:rsidR="008E5297" w:rsidRPr="005C1AE6" w:rsidRDefault="008E5297" w:rsidP="008E5297">
            <w:pPr>
              <w:jc w:val="center"/>
              <w:rPr>
                <w:rFonts w:eastAsia="標楷體"/>
              </w:rPr>
            </w:pPr>
            <w:r w:rsidRPr="005C1AE6">
              <w:rPr>
                <w:rFonts w:ascii="標楷體" w:eastAsia="標楷體" w:hAnsi="標楷體"/>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73445890" w14:textId="77777777" w:rsidR="008E5297" w:rsidRPr="005C1AE6" w:rsidRDefault="008E5297" w:rsidP="008E5297">
            <w:pPr>
              <w:jc w:val="center"/>
              <w:rPr>
                <w:rFonts w:eastAsia="標楷體"/>
              </w:rPr>
            </w:pPr>
            <w:r w:rsidRPr="005C1AE6">
              <w:rPr>
                <w:rFonts w:eastAsia="標楷體" w:hint="eastAsia"/>
              </w:rPr>
              <w:t>第四課寫</w:t>
            </w:r>
          </w:p>
          <w:p w14:paraId="20068BD8" w14:textId="77777777" w:rsidR="008E5297" w:rsidRPr="005C1AE6" w:rsidRDefault="008E5297" w:rsidP="008E5297">
            <w:pPr>
              <w:jc w:val="center"/>
              <w:rPr>
                <w:rFonts w:eastAsia="標楷體"/>
              </w:rPr>
            </w:pPr>
            <w:r w:rsidRPr="005C1AE6">
              <w:rPr>
                <w:rFonts w:eastAsia="標楷體" w:hint="eastAsia"/>
              </w:rPr>
              <w:t>字佮畫圖</w:t>
            </w:r>
          </w:p>
          <w:p w14:paraId="6C06C6C7" w14:textId="362F96F1"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5B04B302"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5E543129"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3E4DB2AF" w14:textId="77777777" w:rsidR="008E5297" w:rsidRPr="005C1AE6" w:rsidRDefault="008E5297" w:rsidP="008E5297">
            <w:pPr>
              <w:jc w:val="center"/>
              <w:rPr>
                <w:rFonts w:eastAsia="標楷體"/>
              </w:rPr>
            </w:pPr>
            <w:r w:rsidRPr="005C1AE6">
              <w:rPr>
                <w:rFonts w:eastAsia="標楷體" w:hint="eastAsia"/>
              </w:rPr>
              <w:t>第三課</w:t>
            </w:r>
          </w:p>
          <w:p w14:paraId="5EEEDF23" w14:textId="45CCC1D5" w:rsidR="008E5297" w:rsidRPr="005C1AE6" w:rsidRDefault="008E5297" w:rsidP="008E5297">
            <w:pPr>
              <w:jc w:val="center"/>
              <w:rPr>
                <w:rFonts w:eastAsia="標楷體"/>
              </w:rPr>
            </w:pPr>
            <w:r w:rsidRPr="005C1AE6">
              <w:rPr>
                <w:rFonts w:eastAsia="標楷體" w:hint="eastAsia"/>
              </w:rPr>
              <w:t>我的家</w:t>
            </w:r>
          </w:p>
        </w:tc>
        <w:tc>
          <w:tcPr>
            <w:tcW w:w="1212" w:type="dxa"/>
            <w:tcBorders>
              <w:top w:val="single" w:sz="4" w:space="0" w:color="auto"/>
              <w:left w:val="single" w:sz="4" w:space="0" w:color="auto"/>
              <w:bottom w:val="single" w:sz="4" w:space="0" w:color="auto"/>
              <w:right w:val="single" w:sz="4" w:space="0" w:color="auto"/>
            </w:tcBorders>
            <w:vAlign w:val="center"/>
          </w:tcPr>
          <w:p w14:paraId="0CF33B7A" w14:textId="7C10CBFE" w:rsidR="008E5297" w:rsidRPr="005C1AE6" w:rsidRDefault="008E5297" w:rsidP="008E5297">
            <w:pPr>
              <w:jc w:val="center"/>
              <w:rPr>
                <w:rFonts w:eastAsia="標楷體"/>
              </w:rPr>
            </w:pPr>
            <w:r w:rsidRPr="005C1AE6">
              <w:rPr>
                <w:rFonts w:eastAsia="標楷體" w:hint="eastAsia"/>
              </w:rPr>
              <w:t>第四單元</w:t>
            </w:r>
            <w:r w:rsidRPr="005C1AE6">
              <w:rPr>
                <w:rFonts w:eastAsia="標楷體" w:hint="eastAsia"/>
              </w:rPr>
              <w:t xml:space="preserve"> </w:t>
            </w:r>
            <w:r w:rsidRPr="005C1AE6">
              <w:rPr>
                <w:rFonts w:eastAsia="標楷體" w:hint="eastAsia"/>
              </w:rPr>
              <w:t>我的書包</w:t>
            </w:r>
          </w:p>
        </w:tc>
        <w:tc>
          <w:tcPr>
            <w:tcW w:w="2410" w:type="dxa"/>
            <w:tcBorders>
              <w:left w:val="single" w:sz="4" w:space="0" w:color="auto"/>
            </w:tcBorders>
            <w:vAlign w:val="center"/>
          </w:tcPr>
          <w:p w14:paraId="4E200553"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七、10以內的減法</w:t>
            </w:r>
          </w:p>
          <w:p w14:paraId="3D790F3A"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7-1減法算式</w:t>
            </w:r>
          </w:p>
          <w:p w14:paraId="6A3D712A" w14:textId="684A083F" w:rsidR="008E5297" w:rsidRPr="005C1AE6" w:rsidRDefault="008E5297" w:rsidP="008E5297">
            <w:pPr>
              <w:jc w:val="center"/>
              <w:rPr>
                <w:rFonts w:eastAsia="標楷體"/>
              </w:rPr>
            </w:pPr>
            <w:r w:rsidRPr="005C1AE6">
              <w:rPr>
                <w:rFonts w:ascii="標楷體" w:eastAsia="標楷體" w:hAnsi="標楷體" w:hint="eastAsia"/>
                <w:bCs/>
              </w:rPr>
              <w:t>【戶外教育】</w:t>
            </w:r>
          </w:p>
        </w:tc>
        <w:tc>
          <w:tcPr>
            <w:tcW w:w="2268" w:type="dxa"/>
            <w:gridSpan w:val="2"/>
            <w:vAlign w:val="center"/>
          </w:tcPr>
          <w:p w14:paraId="7B2B537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第四主題風兒吹過</w:t>
            </w:r>
          </w:p>
          <w:p w14:paraId="482E02B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第三單元和風一起玩</w:t>
            </w:r>
          </w:p>
          <w:p w14:paraId="282B7536"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522B3ACA" w14:textId="263C51B7" w:rsidR="008E5297" w:rsidRPr="005C1AE6" w:rsidRDefault="008E5297" w:rsidP="008E5297">
            <w:pPr>
              <w:jc w:val="center"/>
              <w:rPr>
                <w:rFonts w:eastAsia="標楷體"/>
              </w:rPr>
            </w:pPr>
            <w:r w:rsidRPr="005C1AE6">
              <w:rPr>
                <w:rFonts w:ascii="標楷體" w:eastAsia="標楷體" w:hAnsi="標楷體"/>
              </w:rPr>
              <w:t>【戶外教育】</w:t>
            </w:r>
          </w:p>
        </w:tc>
        <w:tc>
          <w:tcPr>
            <w:tcW w:w="2409" w:type="dxa"/>
            <w:vAlign w:val="center"/>
          </w:tcPr>
          <w:p w14:paraId="73179CB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第五單元玩球趣味多</w:t>
            </w:r>
          </w:p>
          <w:p w14:paraId="6BE3098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7FF0F746"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第二課傳接跑跑跑</w:t>
            </w:r>
          </w:p>
          <w:p w14:paraId="5F7B2BC0" w14:textId="5A4B2F0A"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72D47156" w14:textId="77777777" w:rsidTr="008E5297">
        <w:trPr>
          <w:cantSplit/>
          <w:trHeight w:val="780"/>
          <w:jc w:val="center"/>
        </w:trPr>
        <w:tc>
          <w:tcPr>
            <w:tcW w:w="430" w:type="dxa"/>
            <w:vAlign w:val="center"/>
          </w:tcPr>
          <w:p w14:paraId="59055FC5" w14:textId="079CA525" w:rsidR="008E5297" w:rsidRPr="005C1AE6" w:rsidRDefault="008E5297" w:rsidP="008E5297">
            <w:pPr>
              <w:jc w:val="center"/>
              <w:rPr>
                <w:rFonts w:eastAsia="標楷體"/>
              </w:rPr>
            </w:pPr>
            <w:r w:rsidRPr="005C1AE6">
              <w:rPr>
                <w:rFonts w:eastAsia="標楷體" w:hint="eastAsia"/>
              </w:rPr>
              <w:t>15</w:t>
            </w:r>
          </w:p>
        </w:tc>
        <w:tc>
          <w:tcPr>
            <w:tcW w:w="699" w:type="dxa"/>
            <w:gridSpan w:val="2"/>
            <w:tcBorders>
              <w:right w:val="single" w:sz="4" w:space="0" w:color="auto"/>
            </w:tcBorders>
            <w:vAlign w:val="center"/>
          </w:tcPr>
          <w:p w14:paraId="0D39E2D5" w14:textId="77777777" w:rsidR="008E5297" w:rsidRPr="005C1AE6" w:rsidRDefault="008E5297" w:rsidP="008E5297">
            <w:pPr>
              <w:jc w:val="center"/>
              <w:rPr>
                <w:rFonts w:eastAsia="標楷體"/>
              </w:rPr>
            </w:pPr>
            <w:r w:rsidRPr="005C1AE6">
              <w:rPr>
                <w:rFonts w:eastAsia="標楷體" w:hint="eastAsia"/>
              </w:rPr>
              <w:t>1201</w:t>
            </w:r>
          </w:p>
          <w:p w14:paraId="00BFCF1D" w14:textId="77777777" w:rsidR="008E5297" w:rsidRPr="005C1AE6" w:rsidRDefault="008E5297" w:rsidP="008E5297">
            <w:pPr>
              <w:jc w:val="center"/>
              <w:rPr>
                <w:rFonts w:eastAsia="標楷體"/>
              </w:rPr>
            </w:pPr>
            <w:r w:rsidRPr="005C1AE6">
              <w:rPr>
                <w:rFonts w:eastAsia="標楷體" w:hint="eastAsia"/>
              </w:rPr>
              <w:t>|</w:t>
            </w:r>
          </w:p>
          <w:p w14:paraId="3E37F0DE" w14:textId="597934D2" w:rsidR="008E5297" w:rsidRPr="005C1AE6" w:rsidRDefault="008E5297" w:rsidP="008E5297">
            <w:pPr>
              <w:jc w:val="center"/>
              <w:rPr>
                <w:rFonts w:eastAsia="標楷體"/>
              </w:rPr>
            </w:pPr>
            <w:r w:rsidRPr="005C1AE6">
              <w:rPr>
                <w:rFonts w:eastAsia="標楷體" w:hint="eastAsia"/>
              </w:rPr>
              <w:t>1207</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D05B5CD"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第三課秋千</w:t>
            </w:r>
          </w:p>
          <w:p w14:paraId="2F1C38A3"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68B5A3C6"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【環境教育】</w:t>
            </w:r>
          </w:p>
          <w:p w14:paraId="0320487F" w14:textId="1B58C59D" w:rsidR="008E5297" w:rsidRPr="005C1AE6" w:rsidRDefault="008E5297" w:rsidP="008E5297">
            <w:pPr>
              <w:jc w:val="center"/>
              <w:rPr>
                <w:rFonts w:eastAsia="標楷體"/>
              </w:rPr>
            </w:pPr>
            <w:r w:rsidRPr="005C1AE6">
              <w:rPr>
                <w:rFonts w:ascii="標楷體" w:eastAsia="標楷體" w:hAnsi="標楷體"/>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57D5995C" w14:textId="77777777" w:rsidR="008E5297" w:rsidRPr="005C1AE6" w:rsidRDefault="008E5297" w:rsidP="008E5297">
            <w:pPr>
              <w:jc w:val="center"/>
              <w:rPr>
                <w:rFonts w:eastAsia="標楷體"/>
              </w:rPr>
            </w:pPr>
            <w:r w:rsidRPr="005C1AE6">
              <w:rPr>
                <w:rFonts w:eastAsia="標楷體" w:hint="eastAsia"/>
              </w:rPr>
              <w:t>第五課做</w:t>
            </w:r>
          </w:p>
          <w:p w14:paraId="38694A65" w14:textId="77777777" w:rsidR="008E5297" w:rsidRPr="005C1AE6" w:rsidRDefault="008E5297" w:rsidP="008E5297">
            <w:pPr>
              <w:jc w:val="center"/>
              <w:rPr>
                <w:rFonts w:eastAsia="標楷體"/>
              </w:rPr>
            </w:pPr>
            <w:r w:rsidRPr="005C1AE6">
              <w:rPr>
                <w:rFonts w:eastAsia="標楷體" w:hint="eastAsia"/>
              </w:rPr>
              <w:t>伙來</w:t>
            </w:r>
          </w:p>
          <w:p w14:paraId="0889ED6F" w14:textId="4292B0DF"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2E665EC5"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284E72D1"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4183B18D" w14:textId="77777777" w:rsidR="008E5297" w:rsidRPr="005C1AE6" w:rsidRDefault="008E5297" w:rsidP="008E5297">
            <w:pPr>
              <w:jc w:val="center"/>
              <w:rPr>
                <w:rFonts w:eastAsia="標楷體"/>
              </w:rPr>
            </w:pPr>
            <w:r w:rsidRPr="005C1AE6">
              <w:rPr>
                <w:rFonts w:eastAsia="標楷體" w:hint="eastAsia"/>
              </w:rPr>
              <w:t>第三課</w:t>
            </w:r>
          </w:p>
          <w:p w14:paraId="64977C8D" w14:textId="743F589E" w:rsidR="008E5297" w:rsidRPr="005C1AE6" w:rsidRDefault="008E5297" w:rsidP="008E5297">
            <w:pPr>
              <w:jc w:val="center"/>
              <w:rPr>
                <w:rFonts w:eastAsia="標楷體"/>
              </w:rPr>
            </w:pPr>
            <w:r w:rsidRPr="005C1AE6">
              <w:rPr>
                <w:rFonts w:eastAsia="標楷體" w:hint="eastAsia"/>
              </w:rPr>
              <w:t>我的家</w:t>
            </w:r>
          </w:p>
        </w:tc>
        <w:tc>
          <w:tcPr>
            <w:tcW w:w="1212" w:type="dxa"/>
            <w:tcBorders>
              <w:top w:val="single" w:sz="4" w:space="0" w:color="auto"/>
              <w:left w:val="single" w:sz="4" w:space="0" w:color="auto"/>
              <w:bottom w:val="single" w:sz="4" w:space="0" w:color="auto"/>
              <w:right w:val="single" w:sz="4" w:space="0" w:color="auto"/>
            </w:tcBorders>
            <w:vAlign w:val="center"/>
          </w:tcPr>
          <w:p w14:paraId="22920D65" w14:textId="32F06FD4" w:rsidR="008E5297" w:rsidRPr="005C1AE6" w:rsidRDefault="008E5297" w:rsidP="008E5297">
            <w:pPr>
              <w:jc w:val="center"/>
              <w:rPr>
                <w:rFonts w:eastAsia="標楷體"/>
              </w:rPr>
            </w:pPr>
            <w:r w:rsidRPr="005C1AE6">
              <w:rPr>
                <w:rFonts w:eastAsia="標楷體" w:hint="eastAsia"/>
              </w:rPr>
              <w:t>第四單元</w:t>
            </w:r>
            <w:r w:rsidRPr="005C1AE6">
              <w:rPr>
                <w:rFonts w:eastAsia="標楷體" w:hint="eastAsia"/>
              </w:rPr>
              <w:t xml:space="preserve"> </w:t>
            </w:r>
            <w:r w:rsidRPr="005C1AE6">
              <w:rPr>
                <w:rFonts w:eastAsia="標楷體" w:hint="eastAsia"/>
              </w:rPr>
              <w:t>我的書包</w:t>
            </w:r>
          </w:p>
        </w:tc>
        <w:tc>
          <w:tcPr>
            <w:tcW w:w="2410" w:type="dxa"/>
            <w:tcBorders>
              <w:left w:val="single" w:sz="4" w:space="0" w:color="auto"/>
            </w:tcBorders>
            <w:vAlign w:val="center"/>
          </w:tcPr>
          <w:p w14:paraId="11588128"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七、10以內的減法</w:t>
            </w:r>
          </w:p>
          <w:p w14:paraId="0B5F8BF0"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7-2 0的減法、7-3減法練習</w:t>
            </w:r>
          </w:p>
          <w:p w14:paraId="5818A785" w14:textId="6B8836B3" w:rsidR="008E5297" w:rsidRPr="005C1AE6" w:rsidRDefault="008E5297" w:rsidP="008E5297">
            <w:pPr>
              <w:jc w:val="center"/>
              <w:rPr>
                <w:rFonts w:eastAsia="標楷體"/>
              </w:rPr>
            </w:pPr>
            <w:r w:rsidRPr="005C1AE6">
              <w:rPr>
                <w:rFonts w:ascii="標楷體" w:eastAsia="標楷體" w:hAnsi="標楷體" w:hint="eastAsia"/>
                <w:bCs/>
              </w:rPr>
              <w:t>【安全教育】</w:t>
            </w:r>
          </w:p>
        </w:tc>
        <w:tc>
          <w:tcPr>
            <w:tcW w:w="2268" w:type="dxa"/>
            <w:gridSpan w:val="2"/>
            <w:vAlign w:val="center"/>
          </w:tcPr>
          <w:p w14:paraId="63A759E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第五主題聽！那是什麼聲音</w:t>
            </w:r>
          </w:p>
          <w:p w14:paraId="2631BE5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第一單元聲音的訊息</w:t>
            </w:r>
          </w:p>
          <w:p w14:paraId="5D5F5F33"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44DF6C43" w14:textId="2ED41AB2" w:rsidR="008E5297" w:rsidRPr="005C1AE6" w:rsidRDefault="008E5297" w:rsidP="008E5297">
            <w:pPr>
              <w:jc w:val="center"/>
              <w:rPr>
                <w:rFonts w:eastAsia="標楷體"/>
              </w:rPr>
            </w:pPr>
            <w:r w:rsidRPr="005C1AE6">
              <w:rPr>
                <w:rFonts w:ascii="標楷體" w:eastAsia="標楷體" w:hAnsi="標楷體"/>
              </w:rPr>
              <w:t>【戶外教育】</w:t>
            </w:r>
          </w:p>
        </w:tc>
        <w:tc>
          <w:tcPr>
            <w:tcW w:w="2409" w:type="dxa"/>
            <w:vAlign w:val="center"/>
          </w:tcPr>
          <w:p w14:paraId="1A10D91C"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第五單元玩球趣味多</w:t>
            </w:r>
          </w:p>
          <w:p w14:paraId="1365D4B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449E96F9"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第三課一線之隔</w:t>
            </w:r>
          </w:p>
          <w:p w14:paraId="4A49231A" w14:textId="1312992A"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00B19ED5" w14:textId="77777777" w:rsidTr="008E5297">
        <w:trPr>
          <w:cantSplit/>
          <w:trHeight w:val="780"/>
          <w:jc w:val="center"/>
        </w:trPr>
        <w:tc>
          <w:tcPr>
            <w:tcW w:w="430" w:type="dxa"/>
            <w:vAlign w:val="center"/>
          </w:tcPr>
          <w:p w14:paraId="475982E1" w14:textId="087DA7D3" w:rsidR="008E5297" w:rsidRPr="005C1AE6" w:rsidRDefault="008E5297" w:rsidP="008E5297">
            <w:pPr>
              <w:jc w:val="center"/>
              <w:rPr>
                <w:rFonts w:eastAsia="標楷體"/>
              </w:rPr>
            </w:pPr>
            <w:r w:rsidRPr="005C1AE6">
              <w:rPr>
                <w:rFonts w:eastAsia="標楷體" w:hint="eastAsia"/>
              </w:rPr>
              <w:t>16</w:t>
            </w:r>
          </w:p>
        </w:tc>
        <w:tc>
          <w:tcPr>
            <w:tcW w:w="699" w:type="dxa"/>
            <w:gridSpan w:val="2"/>
            <w:tcBorders>
              <w:right w:val="single" w:sz="4" w:space="0" w:color="auto"/>
            </w:tcBorders>
            <w:vAlign w:val="center"/>
          </w:tcPr>
          <w:p w14:paraId="56E669E0" w14:textId="77777777" w:rsidR="008E5297" w:rsidRPr="005C1AE6" w:rsidRDefault="008E5297" w:rsidP="008E5297">
            <w:pPr>
              <w:jc w:val="center"/>
              <w:rPr>
                <w:rFonts w:eastAsia="標楷體"/>
              </w:rPr>
            </w:pPr>
            <w:r w:rsidRPr="005C1AE6">
              <w:rPr>
                <w:rFonts w:eastAsia="標楷體" w:hint="eastAsia"/>
              </w:rPr>
              <w:t>1208</w:t>
            </w:r>
          </w:p>
          <w:p w14:paraId="6078AAA9" w14:textId="77777777" w:rsidR="008E5297" w:rsidRPr="005C1AE6" w:rsidRDefault="008E5297" w:rsidP="008E5297">
            <w:pPr>
              <w:jc w:val="center"/>
              <w:rPr>
                <w:rFonts w:eastAsia="標楷體"/>
              </w:rPr>
            </w:pPr>
            <w:r w:rsidRPr="005C1AE6">
              <w:rPr>
                <w:rFonts w:eastAsia="標楷體" w:hint="eastAsia"/>
              </w:rPr>
              <w:t>|</w:t>
            </w:r>
          </w:p>
          <w:p w14:paraId="4FFEC4E8" w14:textId="10381201" w:rsidR="008E5297" w:rsidRPr="005C1AE6" w:rsidRDefault="008E5297" w:rsidP="008E5297">
            <w:pPr>
              <w:jc w:val="center"/>
              <w:rPr>
                <w:rFonts w:eastAsia="標楷體"/>
              </w:rPr>
            </w:pPr>
            <w:r w:rsidRPr="005C1AE6">
              <w:rPr>
                <w:rFonts w:eastAsia="標楷體" w:hint="eastAsia"/>
              </w:rPr>
              <w:t>1214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37A1D3FB"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第四課大個子，小個子</w:t>
            </w:r>
          </w:p>
          <w:p w14:paraId="564E03A6"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7BD4E9F2" w14:textId="09EECB61" w:rsidR="008E5297" w:rsidRPr="005C1AE6" w:rsidRDefault="008E5297" w:rsidP="008E5297">
            <w:pPr>
              <w:jc w:val="center"/>
              <w:rPr>
                <w:rFonts w:eastAsia="標楷體"/>
              </w:rPr>
            </w:pPr>
            <w:r w:rsidRPr="005C1AE6">
              <w:rPr>
                <w:rFonts w:ascii="標楷體" w:eastAsia="標楷體" w:hAnsi="標楷體"/>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0A8B2CAD" w14:textId="77777777" w:rsidR="008E5297" w:rsidRPr="005C1AE6" w:rsidRDefault="008E5297" w:rsidP="008E5297">
            <w:pPr>
              <w:jc w:val="center"/>
              <w:rPr>
                <w:rFonts w:eastAsia="標楷體"/>
              </w:rPr>
            </w:pPr>
            <w:r w:rsidRPr="005C1AE6">
              <w:rPr>
                <w:rFonts w:eastAsia="標楷體" w:hint="eastAsia"/>
              </w:rPr>
              <w:t>第五課做</w:t>
            </w:r>
          </w:p>
          <w:p w14:paraId="183DA159" w14:textId="77777777" w:rsidR="008E5297" w:rsidRPr="005C1AE6" w:rsidRDefault="008E5297" w:rsidP="008E5297">
            <w:pPr>
              <w:jc w:val="center"/>
              <w:rPr>
                <w:rFonts w:eastAsia="標楷體"/>
              </w:rPr>
            </w:pPr>
            <w:r w:rsidRPr="005C1AE6">
              <w:rPr>
                <w:rFonts w:eastAsia="標楷體" w:hint="eastAsia"/>
              </w:rPr>
              <w:t>伙來</w:t>
            </w:r>
          </w:p>
          <w:p w14:paraId="321FD7CF" w14:textId="0F63852A"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0AA6F373"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41D62EAF"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2A37A13D" w14:textId="77777777" w:rsidR="008E5297" w:rsidRPr="005C1AE6" w:rsidRDefault="008E5297" w:rsidP="008E5297">
            <w:pPr>
              <w:jc w:val="center"/>
              <w:rPr>
                <w:rFonts w:eastAsia="標楷體"/>
              </w:rPr>
            </w:pPr>
            <w:r w:rsidRPr="005C1AE6">
              <w:rPr>
                <w:rFonts w:eastAsia="標楷體" w:hint="eastAsia"/>
              </w:rPr>
              <w:t>第四課</w:t>
            </w:r>
          </w:p>
          <w:p w14:paraId="33316C3D" w14:textId="77777777" w:rsidR="008E5297" w:rsidRPr="005C1AE6" w:rsidRDefault="008E5297" w:rsidP="008E5297">
            <w:pPr>
              <w:jc w:val="center"/>
              <w:rPr>
                <w:rFonts w:eastAsia="標楷體"/>
              </w:rPr>
            </w:pPr>
            <w:r w:rsidRPr="005C1AE6">
              <w:rPr>
                <w:rFonts w:eastAsia="標楷體" w:hint="eastAsia"/>
              </w:rPr>
              <w:t>爺爺您</w:t>
            </w:r>
          </w:p>
          <w:p w14:paraId="50C9DA59" w14:textId="0A123A27" w:rsidR="008E5297" w:rsidRPr="005C1AE6" w:rsidRDefault="008E5297" w:rsidP="008E5297">
            <w:pPr>
              <w:jc w:val="center"/>
              <w:rPr>
                <w:rFonts w:eastAsia="標楷體"/>
              </w:rPr>
            </w:pPr>
            <w:r w:rsidRPr="005C1AE6">
              <w:rPr>
                <w:rFonts w:eastAsia="標楷體" w:hint="eastAsia"/>
              </w:rPr>
              <w:t>好</w:t>
            </w:r>
          </w:p>
        </w:tc>
        <w:tc>
          <w:tcPr>
            <w:tcW w:w="1212" w:type="dxa"/>
            <w:tcBorders>
              <w:top w:val="single" w:sz="4" w:space="0" w:color="auto"/>
              <w:left w:val="single" w:sz="4" w:space="0" w:color="auto"/>
              <w:bottom w:val="single" w:sz="4" w:space="0" w:color="auto"/>
              <w:right w:val="single" w:sz="4" w:space="0" w:color="auto"/>
            </w:tcBorders>
            <w:vAlign w:val="center"/>
          </w:tcPr>
          <w:p w14:paraId="6ACA5BF3" w14:textId="26544B46" w:rsidR="008E5297" w:rsidRPr="005C1AE6" w:rsidRDefault="008E5297" w:rsidP="008E5297">
            <w:pPr>
              <w:jc w:val="center"/>
              <w:rPr>
                <w:rFonts w:eastAsia="標楷體"/>
              </w:rPr>
            </w:pPr>
            <w:r w:rsidRPr="005C1AE6">
              <w:rPr>
                <w:rFonts w:eastAsia="標楷體" w:hint="eastAsia"/>
              </w:rPr>
              <w:t>第四單元</w:t>
            </w:r>
            <w:r w:rsidRPr="005C1AE6">
              <w:rPr>
                <w:rFonts w:eastAsia="標楷體" w:hint="eastAsia"/>
              </w:rPr>
              <w:t xml:space="preserve"> </w:t>
            </w:r>
            <w:r w:rsidRPr="005C1AE6">
              <w:rPr>
                <w:rFonts w:eastAsia="標楷體" w:hint="eastAsia"/>
              </w:rPr>
              <w:t>我的書包</w:t>
            </w:r>
          </w:p>
        </w:tc>
        <w:tc>
          <w:tcPr>
            <w:tcW w:w="2410" w:type="dxa"/>
            <w:tcBorders>
              <w:left w:val="single" w:sz="4" w:space="0" w:color="auto"/>
            </w:tcBorders>
            <w:vAlign w:val="center"/>
          </w:tcPr>
          <w:p w14:paraId="4B8A9768"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七、10以內的減法</w:t>
            </w:r>
          </w:p>
          <w:p w14:paraId="1EDF3EA2"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7-4加一加，減一減、練習園地</w:t>
            </w:r>
          </w:p>
          <w:p w14:paraId="70366E63" w14:textId="75729C1F" w:rsidR="008E5297" w:rsidRPr="005C1AE6" w:rsidRDefault="008E5297" w:rsidP="008E5297">
            <w:pPr>
              <w:jc w:val="center"/>
              <w:rPr>
                <w:rFonts w:eastAsia="標楷體"/>
              </w:rPr>
            </w:pPr>
            <w:r w:rsidRPr="005C1AE6">
              <w:rPr>
                <w:rFonts w:ascii="標楷體" w:eastAsia="標楷體" w:hAnsi="標楷體" w:hint="eastAsia"/>
                <w:bCs/>
              </w:rPr>
              <w:t>【安全教育】</w:t>
            </w:r>
          </w:p>
        </w:tc>
        <w:tc>
          <w:tcPr>
            <w:tcW w:w="2268" w:type="dxa"/>
            <w:gridSpan w:val="2"/>
            <w:vAlign w:val="center"/>
          </w:tcPr>
          <w:p w14:paraId="48DC583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第五主題聽！那是什麼聲音</w:t>
            </w:r>
          </w:p>
          <w:p w14:paraId="4830C856"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第二單元好聽的聲音</w:t>
            </w:r>
          </w:p>
          <w:p w14:paraId="1282785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324F671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【人權教育】</w:t>
            </w:r>
          </w:p>
          <w:p w14:paraId="7335C891" w14:textId="2B31B944" w:rsidR="008E5297" w:rsidRPr="005C1AE6" w:rsidRDefault="008E5297" w:rsidP="008E5297">
            <w:pPr>
              <w:jc w:val="center"/>
              <w:rPr>
                <w:rFonts w:eastAsia="標楷體"/>
              </w:rPr>
            </w:pPr>
            <w:r w:rsidRPr="005C1AE6">
              <w:rPr>
                <w:rFonts w:ascii="標楷體" w:eastAsia="標楷體" w:hAnsi="標楷體"/>
              </w:rPr>
              <w:t>【資訊教育】</w:t>
            </w:r>
          </w:p>
        </w:tc>
        <w:tc>
          <w:tcPr>
            <w:tcW w:w="2409" w:type="dxa"/>
            <w:vAlign w:val="center"/>
          </w:tcPr>
          <w:p w14:paraId="2D9D211F"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第五單元玩球趣味多</w:t>
            </w:r>
          </w:p>
          <w:p w14:paraId="000C7DAE"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7A3E2066"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第三課一線之隔</w:t>
            </w:r>
          </w:p>
          <w:p w14:paraId="715C6593" w14:textId="3C6DDEFE"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6E2A1605" w14:textId="77777777" w:rsidTr="008E5297">
        <w:trPr>
          <w:cantSplit/>
          <w:trHeight w:val="780"/>
          <w:jc w:val="center"/>
        </w:trPr>
        <w:tc>
          <w:tcPr>
            <w:tcW w:w="430" w:type="dxa"/>
            <w:vAlign w:val="center"/>
          </w:tcPr>
          <w:p w14:paraId="66312CC7" w14:textId="4B1DCBCA" w:rsidR="008E5297" w:rsidRPr="005C1AE6" w:rsidRDefault="008E5297" w:rsidP="008E5297">
            <w:pPr>
              <w:jc w:val="center"/>
              <w:rPr>
                <w:rFonts w:eastAsia="標楷體"/>
              </w:rPr>
            </w:pPr>
            <w:r w:rsidRPr="005C1AE6">
              <w:rPr>
                <w:rFonts w:eastAsia="標楷體" w:hint="eastAsia"/>
              </w:rPr>
              <w:t>17</w:t>
            </w:r>
          </w:p>
        </w:tc>
        <w:tc>
          <w:tcPr>
            <w:tcW w:w="699" w:type="dxa"/>
            <w:gridSpan w:val="2"/>
            <w:tcBorders>
              <w:right w:val="single" w:sz="4" w:space="0" w:color="auto"/>
            </w:tcBorders>
            <w:vAlign w:val="center"/>
          </w:tcPr>
          <w:p w14:paraId="52176676" w14:textId="77777777" w:rsidR="008E5297" w:rsidRPr="005C1AE6" w:rsidRDefault="008E5297" w:rsidP="008E5297">
            <w:pPr>
              <w:jc w:val="center"/>
              <w:rPr>
                <w:rFonts w:eastAsia="標楷體"/>
              </w:rPr>
            </w:pPr>
            <w:r w:rsidRPr="005C1AE6">
              <w:rPr>
                <w:rFonts w:eastAsia="標楷體" w:hint="eastAsia"/>
              </w:rPr>
              <w:t>1215</w:t>
            </w:r>
          </w:p>
          <w:p w14:paraId="66C29C40" w14:textId="77777777" w:rsidR="008E5297" w:rsidRPr="005C1AE6" w:rsidRDefault="008E5297" w:rsidP="008E5297">
            <w:pPr>
              <w:jc w:val="center"/>
              <w:rPr>
                <w:rFonts w:eastAsia="標楷體"/>
              </w:rPr>
            </w:pPr>
            <w:r w:rsidRPr="005C1AE6">
              <w:rPr>
                <w:rFonts w:eastAsia="標楷體" w:hint="eastAsia"/>
              </w:rPr>
              <w:t>|</w:t>
            </w:r>
          </w:p>
          <w:p w14:paraId="078FAB0F" w14:textId="52F125DB" w:rsidR="008E5297" w:rsidRPr="005C1AE6" w:rsidRDefault="008E5297" w:rsidP="008E5297">
            <w:pPr>
              <w:jc w:val="center"/>
              <w:rPr>
                <w:rFonts w:eastAsia="標楷體"/>
              </w:rPr>
            </w:pPr>
            <w:r w:rsidRPr="005C1AE6">
              <w:rPr>
                <w:rFonts w:eastAsia="標楷體" w:hint="eastAsia"/>
              </w:rPr>
              <w:t>1221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28FCF413"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第五課比一比</w:t>
            </w:r>
          </w:p>
          <w:p w14:paraId="0B2C3A5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2DA20CFB" w14:textId="3AC719B6" w:rsidR="008E5297" w:rsidRPr="005C1AE6" w:rsidRDefault="008E5297" w:rsidP="008E5297">
            <w:pPr>
              <w:jc w:val="center"/>
              <w:rPr>
                <w:rFonts w:eastAsia="標楷體"/>
              </w:rPr>
            </w:pPr>
            <w:r w:rsidRPr="005C1AE6">
              <w:rPr>
                <w:rFonts w:ascii="標楷體" w:eastAsia="標楷體" w:hAnsi="標楷體"/>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3E7633B1" w14:textId="77777777" w:rsidR="008E5297" w:rsidRPr="005C1AE6" w:rsidRDefault="008E5297" w:rsidP="008E5297">
            <w:pPr>
              <w:jc w:val="center"/>
              <w:rPr>
                <w:rFonts w:eastAsia="標楷體"/>
              </w:rPr>
            </w:pPr>
            <w:r w:rsidRPr="005C1AE6">
              <w:rPr>
                <w:rFonts w:eastAsia="標楷體" w:hint="eastAsia"/>
              </w:rPr>
              <w:t>第五課做</w:t>
            </w:r>
          </w:p>
          <w:p w14:paraId="57A9E6D7" w14:textId="77777777" w:rsidR="008E5297" w:rsidRPr="005C1AE6" w:rsidRDefault="008E5297" w:rsidP="008E5297">
            <w:pPr>
              <w:jc w:val="center"/>
              <w:rPr>
                <w:rFonts w:eastAsia="標楷體"/>
              </w:rPr>
            </w:pPr>
            <w:r w:rsidRPr="005C1AE6">
              <w:rPr>
                <w:rFonts w:eastAsia="標楷體" w:hint="eastAsia"/>
              </w:rPr>
              <w:t>伙來</w:t>
            </w:r>
          </w:p>
          <w:p w14:paraId="3CD8CB4E" w14:textId="2C09A245"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63FC4C2C"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1030FD8"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31C669D5" w14:textId="77777777" w:rsidR="008E5297" w:rsidRPr="005C1AE6" w:rsidRDefault="008E5297" w:rsidP="008E5297">
            <w:pPr>
              <w:jc w:val="center"/>
              <w:rPr>
                <w:rFonts w:eastAsia="標楷體"/>
              </w:rPr>
            </w:pPr>
            <w:r w:rsidRPr="005C1AE6">
              <w:rPr>
                <w:rFonts w:eastAsia="標楷體" w:hint="eastAsia"/>
              </w:rPr>
              <w:t>第四課</w:t>
            </w:r>
          </w:p>
          <w:p w14:paraId="23D6E294" w14:textId="77777777" w:rsidR="008E5297" w:rsidRPr="005C1AE6" w:rsidRDefault="008E5297" w:rsidP="008E5297">
            <w:pPr>
              <w:jc w:val="center"/>
              <w:rPr>
                <w:rFonts w:eastAsia="標楷體"/>
              </w:rPr>
            </w:pPr>
            <w:r w:rsidRPr="005C1AE6">
              <w:rPr>
                <w:rFonts w:eastAsia="標楷體" w:hint="eastAsia"/>
              </w:rPr>
              <w:t>爺爺您</w:t>
            </w:r>
          </w:p>
          <w:p w14:paraId="4D83C5D5" w14:textId="05BF0536" w:rsidR="008E5297" w:rsidRPr="005C1AE6" w:rsidRDefault="008E5297" w:rsidP="008E5297">
            <w:pPr>
              <w:jc w:val="center"/>
              <w:rPr>
                <w:rFonts w:eastAsia="標楷體"/>
              </w:rPr>
            </w:pPr>
            <w:r w:rsidRPr="005C1AE6">
              <w:rPr>
                <w:rFonts w:eastAsia="標楷體" w:hint="eastAsia"/>
              </w:rPr>
              <w:t>好</w:t>
            </w:r>
          </w:p>
        </w:tc>
        <w:tc>
          <w:tcPr>
            <w:tcW w:w="1212" w:type="dxa"/>
            <w:tcBorders>
              <w:top w:val="single" w:sz="4" w:space="0" w:color="auto"/>
              <w:left w:val="single" w:sz="4" w:space="0" w:color="auto"/>
              <w:bottom w:val="single" w:sz="4" w:space="0" w:color="auto"/>
              <w:right w:val="single" w:sz="4" w:space="0" w:color="auto"/>
            </w:tcBorders>
            <w:vAlign w:val="center"/>
          </w:tcPr>
          <w:p w14:paraId="53495997" w14:textId="6783A338" w:rsidR="008E5297" w:rsidRPr="005C1AE6" w:rsidRDefault="008E5297" w:rsidP="008E5297">
            <w:pPr>
              <w:jc w:val="center"/>
              <w:rPr>
                <w:rFonts w:eastAsia="標楷體"/>
              </w:rPr>
            </w:pPr>
            <w:r w:rsidRPr="005C1AE6">
              <w:rPr>
                <w:rFonts w:eastAsia="標楷體" w:hint="eastAsia"/>
              </w:rPr>
              <w:t>第五單元</w:t>
            </w:r>
            <w:r w:rsidRPr="005C1AE6">
              <w:rPr>
                <w:rFonts w:eastAsia="標楷體" w:hint="eastAsia"/>
              </w:rPr>
              <w:t xml:space="preserve"> </w:t>
            </w:r>
            <w:r w:rsidRPr="005C1AE6">
              <w:rPr>
                <w:rFonts w:eastAsia="標楷體" w:hint="eastAsia"/>
              </w:rPr>
              <w:t>上課了</w:t>
            </w:r>
          </w:p>
        </w:tc>
        <w:tc>
          <w:tcPr>
            <w:tcW w:w="2410" w:type="dxa"/>
            <w:tcBorders>
              <w:left w:val="single" w:sz="4" w:space="0" w:color="auto"/>
            </w:tcBorders>
            <w:vAlign w:val="center"/>
          </w:tcPr>
          <w:p w14:paraId="5E109A2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八、30以內的數</w:t>
            </w:r>
          </w:p>
          <w:p w14:paraId="3DF6A8E1"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8-1數到20、8-2數到30</w:t>
            </w:r>
          </w:p>
          <w:p w14:paraId="3FFECE32" w14:textId="3AB989FE" w:rsidR="008E5297" w:rsidRPr="005C1AE6" w:rsidRDefault="008E5297" w:rsidP="008E5297">
            <w:pPr>
              <w:jc w:val="center"/>
              <w:rPr>
                <w:rFonts w:eastAsia="標楷體"/>
              </w:rPr>
            </w:pPr>
            <w:r w:rsidRPr="005C1AE6">
              <w:rPr>
                <w:rFonts w:ascii="標楷體" w:eastAsia="標楷體" w:hAnsi="標楷體" w:hint="eastAsia"/>
                <w:bCs/>
              </w:rPr>
              <w:t>【環境教育】</w:t>
            </w:r>
          </w:p>
        </w:tc>
        <w:tc>
          <w:tcPr>
            <w:tcW w:w="2268" w:type="dxa"/>
            <w:gridSpan w:val="2"/>
            <w:vAlign w:val="center"/>
          </w:tcPr>
          <w:p w14:paraId="7AEFAF5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第五主題聽！那是什麼聲音</w:t>
            </w:r>
          </w:p>
          <w:p w14:paraId="58265CD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第三單元聲音大合奏</w:t>
            </w:r>
          </w:p>
          <w:p w14:paraId="52C3B16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2D3933ED" w14:textId="38791FA5" w:rsidR="008E5297" w:rsidRPr="005C1AE6" w:rsidRDefault="008E5297" w:rsidP="008E5297">
            <w:pPr>
              <w:jc w:val="center"/>
              <w:rPr>
                <w:rFonts w:eastAsia="標楷體"/>
              </w:rPr>
            </w:pPr>
            <w:r w:rsidRPr="005C1AE6">
              <w:rPr>
                <w:rFonts w:ascii="標楷體" w:eastAsia="標楷體" w:hAnsi="標楷體"/>
              </w:rPr>
              <w:t>【人權教育】</w:t>
            </w:r>
          </w:p>
        </w:tc>
        <w:tc>
          <w:tcPr>
            <w:tcW w:w="2409" w:type="dxa"/>
            <w:vAlign w:val="center"/>
          </w:tcPr>
          <w:p w14:paraId="19BFE06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第六單元全身動一動</w:t>
            </w:r>
          </w:p>
          <w:p w14:paraId="710F77C6"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7972C9E8"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第一課拳掌好朋友</w:t>
            </w:r>
          </w:p>
          <w:p w14:paraId="0689C3D2" w14:textId="43B8C789"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26B05A16" w14:textId="77777777" w:rsidTr="008E5297">
        <w:trPr>
          <w:cantSplit/>
          <w:trHeight w:val="780"/>
          <w:jc w:val="center"/>
        </w:trPr>
        <w:tc>
          <w:tcPr>
            <w:tcW w:w="430" w:type="dxa"/>
            <w:vAlign w:val="center"/>
          </w:tcPr>
          <w:p w14:paraId="687C8FB4" w14:textId="5B08D796" w:rsidR="008E5297" w:rsidRPr="005C1AE6" w:rsidRDefault="008E5297" w:rsidP="008E5297">
            <w:pPr>
              <w:jc w:val="center"/>
              <w:rPr>
                <w:rFonts w:eastAsia="標楷體"/>
              </w:rPr>
            </w:pPr>
            <w:r w:rsidRPr="005C1AE6">
              <w:rPr>
                <w:rFonts w:eastAsia="標楷體" w:hint="eastAsia"/>
              </w:rPr>
              <w:lastRenderedPageBreak/>
              <w:t>18</w:t>
            </w:r>
          </w:p>
        </w:tc>
        <w:tc>
          <w:tcPr>
            <w:tcW w:w="699" w:type="dxa"/>
            <w:gridSpan w:val="2"/>
            <w:tcBorders>
              <w:right w:val="single" w:sz="4" w:space="0" w:color="auto"/>
            </w:tcBorders>
            <w:vAlign w:val="center"/>
          </w:tcPr>
          <w:p w14:paraId="08461DE6" w14:textId="77777777" w:rsidR="008E5297" w:rsidRPr="005C1AE6" w:rsidRDefault="008E5297" w:rsidP="008E5297">
            <w:pPr>
              <w:jc w:val="center"/>
              <w:rPr>
                <w:rFonts w:eastAsia="標楷體"/>
              </w:rPr>
            </w:pPr>
            <w:r w:rsidRPr="005C1AE6">
              <w:rPr>
                <w:rFonts w:eastAsia="標楷體" w:hint="eastAsia"/>
              </w:rPr>
              <w:t>1222</w:t>
            </w:r>
          </w:p>
          <w:p w14:paraId="04F5C425" w14:textId="77777777" w:rsidR="008E5297" w:rsidRPr="005C1AE6" w:rsidRDefault="008E5297" w:rsidP="008E5297">
            <w:pPr>
              <w:jc w:val="center"/>
              <w:rPr>
                <w:rFonts w:eastAsia="標楷體"/>
              </w:rPr>
            </w:pPr>
            <w:r w:rsidRPr="005C1AE6">
              <w:rPr>
                <w:rFonts w:eastAsia="標楷體" w:hint="eastAsia"/>
              </w:rPr>
              <w:t>|</w:t>
            </w:r>
          </w:p>
          <w:p w14:paraId="0DA1EDB8" w14:textId="63726CC5" w:rsidR="008E5297" w:rsidRPr="005C1AE6" w:rsidRDefault="008E5297" w:rsidP="008E5297">
            <w:pPr>
              <w:jc w:val="center"/>
              <w:rPr>
                <w:rFonts w:eastAsia="標楷體"/>
              </w:rPr>
            </w:pPr>
            <w:r w:rsidRPr="005C1AE6">
              <w:rPr>
                <w:rFonts w:eastAsia="標楷體" w:hint="eastAsia"/>
              </w:rPr>
              <w:t>1228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332297F"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第六課小路</w:t>
            </w:r>
          </w:p>
          <w:p w14:paraId="366EA077"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182972F4" w14:textId="4D0EB8F8" w:rsidR="008E5297" w:rsidRPr="005C1AE6" w:rsidRDefault="008E5297" w:rsidP="008E5297">
            <w:pPr>
              <w:jc w:val="center"/>
              <w:rPr>
                <w:rFonts w:eastAsia="標楷體"/>
              </w:rPr>
            </w:pPr>
            <w:r w:rsidRPr="005C1AE6">
              <w:rPr>
                <w:rFonts w:ascii="標楷體" w:eastAsia="標楷體" w:hAnsi="標楷體"/>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599C20DE" w14:textId="77777777" w:rsidR="008E5297" w:rsidRPr="005C1AE6" w:rsidRDefault="008E5297" w:rsidP="008E5297">
            <w:pPr>
              <w:jc w:val="center"/>
              <w:rPr>
                <w:rFonts w:eastAsia="標楷體"/>
              </w:rPr>
            </w:pPr>
            <w:r w:rsidRPr="005C1AE6">
              <w:rPr>
                <w:rFonts w:eastAsia="標楷體" w:hint="eastAsia"/>
              </w:rPr>
              <w:t>單元活動</w:t>
            </w:r>
          </w:p>
          <w:p w14:paraId="55A5CBF9" w14:textId="77777777" w:rsidR="008E5297" w:rsidRPr="005C1AE6" w:rsidRDefault="008E5297" w:rsidP="008E5297">
            <w:pPr>
              <w:jc w:val="center"/>
              <w:rPr>
                <w:rFonts w:eastAsia="標楷體"/>
              </w:rPr>
            </w:pPr>
            <w:r w:rsidRPr="005C1AE6">
              <w:rPr>
                <w:rFonts w:eastAsia="標楷體" w:hint="eastAsia"/>
              </w:rPr>
              <w:t>三</w:t>
            </w:r>
          </w:p>
          <w:p w14:paraId="092BBC95" w14:textId="548EFBCD"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6DEE4D9C"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A243D53"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7DA59F69" w14:textId="77777777" w:rsidR="008E5297" w:rsidRPr="005C1AE6" w:rsidRDefault="008E5297" w:rsidP="008E5297">
            <w:pPr>
              <w:jc w:val="center"/>
              <w:rPr>
                <w:rFonts w:eastAsia="標楷體"/>
              </w:rPr>
            </w:pPr>
            <w:r w:rsidRPr="005C1AE6">
              <w:rPr>
                <w:rFonts w:eastAsia="標楷體" w:hint="eastAsia"/>
              </w:rPr>
              <w:t>第四課</w:t>
            </w:r>
          </w:p>
          <w:p w14:paraId="55E18617" w14:textId="77777777" w:rsidR="008E5297" w:rsidRPr="005C1AE6" w:rsidRDefault="008E5297" w:rsidP="008E5297">
            <w:pPr>
              <w:jc w:val="center"/>
              <w:rPr>
                <w:rFonts w:eastAsia="標楷體"/>
              </w:rPr>
            </w:pPr>
            <w:r w:rsidRPr="005C1AE6">
              <w:rPr>
                <w:rFonts w:eastAsia="標楷體" w:hint="eastAsia"/>
              </w:rPr>
              <w:t>爺爺您</w:t>
            </w:r>
          </w:p>
          <w:p w14:paraId="0B518979" w14:textId="47E1FF70" w:rsidR="008E5297" w:rsidRPr="005C1AE6" w:rsidRDefault="008E5297" w:rsidP="008E5297">
            <w:pPr>
              <w:jc w:val="center"/>
              <w:rPr>
                <w:rFonts w:eastAsia="標楷體"/>
              </w:rPr>
            </w:pPr>
            <w:r w:rsidRPr="005C1AE6">
              <w:rPr>
                <w:rFonts w:eastAsia="標楷體" w:hint="eastAsia"/>
              </w:rPr>
              <w:t>好</w:t>
            </w:r>
          </w:p>
        </w:tc>
        <w:tc>
          <w:tcPr>
            <w:tcW w:w="1212" w:type="dxa"/>
            <w:tcBorders>
              <w:top w:val="single" w:sz="4" w:space="0" w:color="auto"/>
              <w:left w:val="single" w:sz="4" w:space="0" w:color="auto"/>
              <w:bottom w:val="single" w:sz="4" w:space="0" w:color="auto"/>
              <w:right w:val="single" w:sz="4" w:space="0" w:color="auto"/>
            </w:tcBorders>
            <w:vAlign w:val="center"/>
          </w:tcPr>
          <w:p w14:paraId="5213A526" w14:textId="6520750C" w:rsidR="008E5297" w:rsidRPr="005C1AE6" w:rsidRDefault="008E5297" w:rsidP="008E5297">
            <w:pPr>
              <w:jc w:val="center"/>
              <w:rPr>
                <w:rFonts w:eastAsia="標楷體"/>
              </w:rPr>
            </w:pPr>
            <w:r w:rsidRPr="005C1AE6">
              <w:rPr>
                <w:rFonts w:eastAsia="標楷體" w:hint="eastAsia"/>
              </w:rPr>
              <w:t>第五單元</w:t>
            </w:r>
            <w:r w:rsidRPr="005C1AE6">
              <w:rPr>
                <w:rFonts w:eastAsia="標楷體" w:hint="eastAsia"/>
              </w:rPr>
              <w:t xml:space="preserve"> </w:t>
            </w:r>
            <w:r w:rsidRPr="005C1AE6">
              <w:rPr>
                <w:rFonts w:eastAsia="標楷體" w:hint="eastAsia"/>
              </w:rPr>
              <w:t>上課了</w:t>
            </w:r>
          </w:p>
        </w:tc>
        <w:tc>
          <w:tcPr>
            <w:tcW w:w="2410" w:type="dxa"/>
            <w:tcBorders>
              <w:left w:val="single" w:sz="4" w:space="0" w:color="auto"/>
            </w:tcBorders>
            <w:vAlign w:val="center"/>
          </w:tcPr>
          <w:p w14:paraId="22CBAF29"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八、30以內的數</w:t>
            </w:r>
          </w:p>
          <w:p w14:paraId="7B0B69F1"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8-3數的順序、8-4數的比較、練習園地</w:t>
            </w:r>
          </w:p>
          <w:p w14:paraId="56B37380" w14:textId="7FEC4FA3" w:rsidR="008E5297" w:rsidRPr="005C1AE6" w:rsidRDefault="008E5297" w:rsidP="008E5297">
            <w:pPr>
              <w:jc w:val="center"/>
              <w:rPr>
                <w:rFonts w:eastAsia="標楷體"/>
              </w:rPr>
            </w:pPr>
            <w:r w:rsidRPr="005C1AE6">
              <w:rPr>
                <w:rFonts w:ascii="標楷體" w:eastAsia="標楷體" w:hAnsi="標楷體" w:hint="eastAsia"/>
                <w:bCs/>
              </w:rPr>
              <w:t>【安全教育】</w:t>
            </w:r>
          </w:p>
        </w:tc>
        <w:tc>
          <w:tcPr>
            <w:tcW w:w="2268" w:type="dxa"/>
            <w:gridSpan w:val="2"/>
            <w:vAlign w:val="center"/>
          </w:tcPr>
          <w:p w14:paraId="27B8219E"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第六主題過年囉</w:t>
            </w:r>
          </w:p>
          <w:p w14:paraId="5DEE788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第一單元熱鬧迎新年</w:t>
            </w:r>
          </w:p>
          <w:p w14:paraId="20937E0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5555E2D3"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【家庭教育】</w:t>
            </w:r>
          </w:p>
          <w:p w14:paraId="3D62E764" w14:textId="5AEB9929" w:rsidR="008E5297" w:rsidRPr="005C1AE6" w:rsidRDefault="008E5297" w:rsidP="008E5297">
            <w:pPr>
              <w:jc w:val="center"/>
              <w:rPr>
                <w:rFonts w:eastAsia="標楷體"/>
              </w:rPr>
            </w:pPr>
            <w:r w:rsidRPr="005C1AE6">
              <w:rPr>
                <w:rFonts w:ascii="標楷體" w:eastAsia="標楷體" w:hAnsi="標楷體"/>
              </w:rPr>
              <w:t>【多元文化教育】</w:t>
            </w:r>
          </w:p>
        </w:tc>
        <w:tc>
          <w:tcPr>
            <w:tcW w:w="2409" w:type="dxa"/>
            <w:vAlign w:val="center"/>
          </w:tcPr>
          <w:p w14:paraId="1B5F91F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第六單元全身動一動</w:t>
            </w:r>
          </w:p>
          <w:p w14:paraId="3C6E681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729B6A1B"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第二課大樹愛遊戲</w:t>
            </w:r>
          </w:p>
          <w:p w14:paraId="1653C4C4" w14:textId="4F427968"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21D51A5D" w14:textId="77777777" w:rsidTr="008E5297">
        <w:trPr>
          <w:cantSplit/>
          <w:trHeight w:val="780"/>
          <w:jc w:val="center"/>
        </w:trPr>
        <w:tc>
          <w:tcPr>
            <w:tcW w:w="430" w:type="dxa"/>
            <w:vAlign w:val="center"/>
          </w:tcPr>
          <w:p w14:paraId="1C4412FC" w14:textId="02B696FB" w:rsidR="008E5297" w:rsidRPr="005C1AE6" w:rsidRDefault="008E5297" w:rsidP="008E5297">
            <w:pPr>
              <w:jc w:val="center"/>
              <w:rPr>
                <w:rFonts w:eastAsia="標楷體"/>
              </w:rPr>
            </w:pPr>
            <w:r w:rsidRPr="005C1AE6">
              <w:rPr>
                <w:rFonts w:eastAsia="標楷體" w:hint="eastAsia"/>
              </w:rPr>
              <w:t>19</w:t>
            </w:r>
          </w:p>
        </w:tc>
        <w:tc>
          <w:tcPr>
            <w:tcW w:w="699" w:type="dxa"/>
            <w:gridSpan w:val="2"/>
            <w:tcBorders>
              <w:right w:val="single" w:sz="4" w:space="0" w:color="auto"/>
            </w:tcBorders>
            <w:vAlign w:val="center"/>
          </w:tcPr>
          <w:p w14:paraId="37C3BDA6" w14:textId="77777777" w:rsidR="008E5297" w:rsidRPr="005C1AE6" w:rsidRDefault="008E5297" w:rsidP="008E5297">
            <w:pPr>
              <w:jc w:val="center"/>
              <w:rPr>
                <w:rFonts w:eastAsia="標楷體"/>
              </w:rPr>
            </w:pPr>
            <w:r w:rsidRPr="005C1AE6">
              <w:rPr>
                <w:rFonts w:eastAsia="標楷體" w:hint="eastAsia"/>
              </w:rPr>
              <w:t>1229</w:t>
            </w:r>
          </w:p>
          <w:p w14:paraId="6B4F5B59" w14:textId="77777777" w:rsidR="008E5297" w:rsidRPr="005C1AE6" w:rsidRDefault="008E5297" w:rsidP="008E5297">
            <w:pPr>
              <w:jc w:val="center"/>
              <w:rPr>
                <w:rFonts w:eastAsia="標楷體"/>
              </w:rPr>
            </w:pPr>
            <w:r w:rsidRPr="005C1AE6">
              <w:rPr>
                <w:rFonts w:eastAsia="標楷體" w:hint="eastAsia"/>
              </w:rPr>
              <w:t>|</w:t>
            </w:r>
          </w:p>
          <w:p w14:paraId="7A991207" w14:textId="5E706190" w:rsidR="008E5297" w:rsidRPr="005C1AE6" w:rsidRDefault="008E5297" w:rsidP="008E5297">
            <w:pPr>
              <w:jc w:val="center"/>
              <w:rPr>
                <w:rFonts w:eastAsia="標楷體"/>
              </w:rPr>
            </w:pPr>
            <w:r w:rsidRPr="005C1AE6">
              <w:rPr>
                <w:rFonts w:eastAsia="標楷體" w:hint="eastAsia"/>
              </w:rPr>
              <w:t>0104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8DAD45D"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第六課小路</w:t>
            </w:r>
          </w:p>
          <w:p w14:paraId="0E11DE90"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5D55977E" w14:textId="5E93E791" w:rsidR="008E5297" w:rsidRPr="005C1AE6" w:rsidRDefault="008E5297" w:rsidP="008E5297">
            <w:pPr>
              <w:jc w:val="center"/>
              <w:rPr>
                <w:rFonts w:eastAsia="標楷體"/>
              </w:rPr>
            </w:pPr>
            <w:r w:rsidRPr="005C1AE6">
              <w:rPr>
                <w:rFonts w:ascii="標楷體" w:eastAsia="標楷體" w:hAnsi="標楷體"/>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4044260C" w14:textId="77777777" w:rsidR="008E5297" w:rsidRPr="005C1AE6" w:rsidRDefault="008E5297" w:rsidP="008E5297">
            <w:pPr>
              <w:jc w:val="center"/>
              <w:rPr>
                <w:rFonts w:eastAsia="標楷體"/>
              </w:rPr>
            </w:pPr>
            <w:r w:rsidRPr="005C1AE6">
              <w:rPr>
                <w:rFonts w:eastAsia="標楷體" w:hint="eastAsia"/>
              </w:rPr>
              <w:t>單元活動</w:t>
            </w:r>
          </w:p>
          <w:p w14:paraId="11747AF2" w14:textId="77777777" w:rsidR="008E5297" w:rsidRPr="005C1AE6" w:rsidRDefault="008E5297" w:rsidP="008E5297">
            <w:pPr>
              <w:jc w:val="center"/>
              <w:rPr>
                <w:rFonts w:eastAsia="標楷體"/>
              </w:rPr>
            </w:pPr>
            <w:r w:rsidRPr="005C1AE6">
              <w:rPr>
                <w:rFonts w:eastAsia="標楷體" w:hint="eastAsia"/>
              </w:rPr>
              <w:t>三</w:t>
            </w:r>
          </w:p>
          <w:p w14:paraId="37A1ADD7" w14:textId="3C9D4E8F"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5096EE9E"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494CF140"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506C5A40" w14:textId="77777777" w:rsidR="008E5297" w:rsidRPr="005C1AE6" w:rsidRDefault="008E5297" w:rsidP="008E5297">
            <w:pPr>
              <w:jc w:val="center"/>
              <w:rPr>
                <w:rFonts w:eastAsia="標楷體"/>
              </w:rPr>
            </w:pPr>
            <w:r w:rsidRPr="005C1AE6">
              <w:rPr>
                <w:rFonts w:eastAsia="標楷體" w:hint="eastAsia"/>
              </w:rPr>
              <w:t>第四課</w:t>
            </w:r>
          </w:p>
          <w:p w14:paraId="67CF239D" w14:textId="77777777" w:rsidR="008E5297" w:rsidRPr="005C1AE6" w:rsidRDefault="008E5297" w:rsidP="008E5297">
            <w:pPr>
              <w:jc w:val="center"/>
              <w:rPr>
                <w:rFonts w:eastAsia="標楷體"/>
              </w:rPr>
            </w:pPr>
            <w:r w:rsidRPr="005C1AE6">
              <w:rPr>
                <w:rFonts w:eastAsia="標楷體" w:hint="eastAsia"/>
              </w:rPr>
              <w:t>爺爺您</w:t>
            </w:r>
          </w:p>
          <w:p w14:paraId="27CFF387" w14:textId="10961A20" w:rsidR="008E5297" w:rsidRPr="005C1AE6" w:rsidRDefault="008E5297" w:rsidP="008E5297">
            <w:pPr>
              <w:jc w:val="center"/>
              <w:rPr>
                <w:rFonts w:eastAsia="標楷體"/>
              </w:rPr>
            </w:pPr>
            <w:r w:rsidRPr="005C1AE6">
              <w:rPr>
                <w:rFonts w:eastAsia="標楷體" w:hint="eastAsia"/>
              </w:rPr>
              <w:t>好</w:t>
            </w:r>
          </w:p>
        </w:tc>
        <w:tc>
          <w:tcPr>
            <w:tcW w:w="1212" w:type="dxa"/>
            <w:tcBorders>
              <w:top w:val="single" w:sz="4" w:space="0" w:color="auto"/>
              <w:left w:val="single" w:sz="4" w:space="0" w:color="auto"/>
              <w:bottom w:val="single" w:sz="4" w:space="0" w:color="auto"/>
              <w:right w:val="single" w:sz="4" w:space="0" w:color="auto"/>
            </w:tcBorders>
            <w:vAlign w:val="center"/>
          </w:tcPr>
          <w:p w14:paraId="6FBE3C42" w14:textId="4AEBC10F" w:rsidR="008E5297" w:rsidRPr="005C1AE6" w:rsidRDefault="008E5297" w:rsidP="008E5297">
            <w:pPr>
              <w:jc w:val="center"/>
              <w:rPr>
                <w:rFonts w:eastAsia="標楷體"/>
              </w:rPr>
            </w:pPr>
            <w:r w:rsidRPr="005C1AE6">
              <w:rPr>
                <w:rFonts w:eastAsia="標楷體" w:hint="eastAsia"/>
              </w:rPr>
              <w:t>第五單元</w:t>
            </w:r>
            <w:r w:rsidRPr="005C1AE6">
              <w:rPr>
                <w:rFonts w:eastAsia="標楷體" w:hint="eastAsia"/>
              </w:rPr>
              <w:t xml:space="preserve"> </w:t>
            </w:r>
            <w:r w:rsidRPr="005C1AE6">
              <w:rPr>
                <w:rFonts w:eastAsia="標楷體" w:hint="eastAsia"/>
              </w:rPr>
              <w:t>上課了</w:t>
            </w:r>
          </w:p>
        </w:tc>
        <w:tc>
          <w:tcPr>
            <w:tcW w:w="2410" w:type="dxa"/>
            <w:tcBorders>
              <w:left w:val="single" w:sz="4" w:space="0" w:color="auto"/>
            </w:tcBorders>
            <w:vAlign w:val="center"/>
          </w:tcPr>
          <w:p w14:paraId="44385E54"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九、時間</w:t>
            </w:r>
          </w:p>
          <w:p w14:paraId="4187844C"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9-1事件的先後、9-2幾點鐘、9-3幾點半</w:t>
            </w:r>
          </w:p>
          <w:p w14:paraId="701AB559" w14:textId="06EB31E7" w:rsidR="008E5297" w:rsidRPr="005C1AE6" w:rsidRDefault="008E5297" w:rsidP="008E5297">
            <w:pPr>
              <w:jc w:val="center"/>
              <w:rPr>
                <w:rFonts w:eastAsia="標楷體"/>
              </w:rPr>
            </w:pPr>
            <w:r w:rsidRPr="005C1AE6">
              <w:rPr>
                <w:rFonts w:ascii="標楷體" w:eastAsia="標楷體" w:hAnsi="標楷體" w:hint="eastAsia"/>
                <w:bCs/>
              </w:rPr>
              <w:t>【戶外教育】</w:t>
            </w:r>
          </w:p>
        </w:tc>
        <w:tc>
          <w:tcPr>
            <w:tcW w:w="2268" w:type="dxa"/>
            <w:gridSpan w:val="2"/>
            <w:vAlign w:val="center"/>
          </w:tcPr>
          <w:p w14:paraId="07E619A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第六主題過年囉</w:t>
            </w:r>
          </w:p>
          <w:p w14:paraId="2173C283"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第二單元團圓除夕夜</w:t>
            </w:r>
          </w:p>
          <w:p w14:paraId="70F9EC0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3EE1FEC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【家庭教育】</w:t>
            </w:r>
          </w:p>
          <w:p w14:paraId="4BABFD75" w14:textId="7EF8C1FB" w:rsidR="008E5297" w:rsidRPr="005C1AE6" w:rsidRDefault="008E5297" w:rsidP="008E5297">
            <w:pPr>
              <w:jc w:val="center"/>
              <w:rPr>
                <w:rFonts w:eastAsia="標楷體"/>
              </w:rPr>
            </w:pPr>
            <w:r w:rsidRPr="005C1AE6">
              <w:rPr>
                <w:rFonts w:ascii="標楷體" w:eastAsia="標楷體" w:hAnsi="標楷體"/>
              </w:rPr>
              <w:t>【多元文化教育】</w:t>
            </w:r>
          </w:p>
        </w:tc>
        <w:tc>
          <w:tcPr>
            <w:tcW w:w="2409" w:type="dxa"/>
            <w:vAlign w:val="center"/>
          </w:tcPr>
          <w:p w14:paraId="2836AD46"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第六單元全身動一動</w:t>
            </w:r>
          </w:p>
          <w:p w14:paraId="54A23045"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6D2298BC"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第二課大樹愛遊戲</w:t>
            </w:r>
          </w:p>
          <w:p w14:paraId="20276186" w14:textId="634A640C"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743CA56E" w14:textId="77777777" w:rsidTr="008E5297">
        <w:trPr>
          <w:cantSplit/>
          <w:trHeight w:val="780"/>
          <w:jc w:val="center"/>
        </w:trPr>
        <w:tc>
          <w:tcPr>
            <w:tcW w:w="430" w:type="dxa"/>
            <w:vAlign w:val="center"/>
          </w:tcPr>
          <w:p w14:paraId="6948DF42" w14:textId="40FD3B84" w:rsidR="008E5297" w:rsidRPr="005C1AE6" w:rsidRDefault="008E5297" w:rsidP="008E5297">
            <w:pPr>
              <w:jc w:val="center"/>
              <w:rPr>
                <w:rFonts w:eastAsia="標楷體"/>
              </w:rPr>
            </w:pPr>
            <w:r w:rsidRPr="005C1AE6">
              <w:rPr>
                <w:rFonts w:eastAsia="標楷體" w:hint="eastAsia"/>
              </w:rPr>
              <w:t>20</w:t>
            </w:r>
          </w:p>
        </w:tc>
        <w:tc>
          <w:tcPr>
            <w:tcW w:w="699" w:type="dxa"/>
            <w:gridSpan w:val="2"/>
            <w:tcBorders>
              <w:right w:val="single" w:sz="4" w:space="0" w:color="auto"/>
            </w:tcBorders>
            <w:vAlign w:val="center"/>
          </w:tcPr>
          <w:p w14:paraId="185BB173" w14:textId="77777777" w:rsidR="008E5297" w:rsidRPr="005C1AE6" w:rsidRDefault="008E5297" w:rsidP="008E5297">
            <w:pPr>
              <w:jc w:val="center"/>
              <w:rPr>
                <w:rFonts w:eastAsia="標楷體"/>
              </w:rPr>
            </w:pPr>
            <w:r w:rsidRPr="005C1AE6">
              <w:rPr>
                <w:rFonts w:eastAsia="標楷體" w:hint="eastAsia"/>
              </w:rPr>
              <w:t>0105</w:t>
            </w:r>
          </w:p>
          <w:p w14:paraId="10B33DFB" w14:textId="77777777" w:rsidR="008E5297" w:rsidRPr="005C1AE6" w:rsidRDefault="008E5297" w:rsidP="008E5297">
            <w:pPr>
              <w:jc w:val="center"/>
              <w:rPr>
                <w:rFonts w:eastAsia="標楷體"/>
              </w:rPr>
            </w:pPr>
            <w:r w:rsidRPr="005C1AE6">
              <w:rPr>
                <w:rFonts w:eastAsia="標楷體" w:hint="eastAsia"/>
              </w:rPr>
              <w:t>|</w:t>
            </w:r>
          </w:p>
          <w:p w14:paraId="2BA9D533" w14:textId="475D784F" w:rsidR="008E5297" w:rsidRPr="005C1AE6" w:rsidRDefault="008E5297" w:rsidP="008E5297">
            <w:pPr>
              <w:jc w:val="center"/>
              <w:rPr>
                <w:rFonts w:eastAsia="標楷體"/>
              </w:rPr>
            </w:pPr>
            <w:r w:rsidRPr="005C1AE6">
              <w:rPr>
                <w:rFonts w:eastAsia="標楷體" w:hint="eastAsia"/>
              </w:rPr>
              <w:t>0111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B279AC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寫字123</w:t>
            </w:r>
          </w:p>
          <w:p w14:paraId="696A0D8C"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2D64C06C"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74E64418" w14:textId="77777777" w:rsidR="008E5297" w:rsidRPr="005C1AE6" w:rsidRDefault="008E5297" w:rsidP="008E5297">
            <w:pPr>
              <w:jc w:val="center"/>
              <w:rPr>
                <w:rFonts w:eastAsia="標楷體"/>
              </w:rPr>
            </w:pPr>
            <w:r w:rsidRPr="005C1AE6">
              <w:rPr>
                <w:rFonts w:eastAsia="標楷體" w:hint="eastAsia"/>
              </w:rPr>
              <w:t>單元活動</w:t>
            </w:r>
          </w:p>
          <w:p w14:paraId="40CF3432" w14:textId="77777777" w:rsidR="008E5297" w:rsidRPr="005C1AE6" w:rsidRDefault="008E5297" w:rsidP="008E5297">
            <w:pPr>
              <w:jc w:val="center"/>
              <w:rPr>
                <w:rFonts w:eastAsia="標楷體"/>
              </w:rPr>
            </w:pPr>
            <w:r w:rsidRPr="005C1AE6">
              <w:rPr>
                <w:rFonts w:eastAsia="標楷體" w:hint="eastAsia"/>
              </w:rPr>
              <w:t>三</w:t>
            </w:r>
          </w:p>
          <w:p w14:paraId="0D36C03C" w14:textId="68123628" w:rsidR="008E5297" w:rsidRPr="005C1AE6" w:rsidRDefault="008E5297" w:rsidP="008E5297">
            <w:pPr>
              <w:jc w:val="center"/>
              <w:rPr>
                <w:rFonts w:eastAsia="標楷體"/>
              </w:rPr>
            </w:pPr>
            <w:r w:rsidRPr="005C1AE6">
              <w:rPr>
                <w:rFonts w:eastAsia="標楷體"/>
              </w:rPr>
              <w:t>1</w:t>
            </w:r>
          </w:p>
        </w:tc>
        <w:tc>
          <w:tcPr>
            <w:tcW w:w="1078" w:type="dxa"/>
            <w:tcBorders>
              <w:top w:val="single" w:sz="4" w:space="0" w:color="auto"/>
              <w:left w:val="single" w:sz="4" w:space="0" w:color="auto"/>
              <w:bottom w:val="single" w:sz="4" w:space="0" w:color="auto"/>
              <w:right w:val="single" w:sz="4" w:space="0" w:color="auto"/>
            </w:tcBorders>
            <w:vAlign w:val="center"/>
          </w:tcPr>
          <w:p w14:paraId="08797ED7"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3803A4B2"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49D69FFA" w14:textId="77777777" w:rsidR="008E5297" w:rsidRPr="005C1AE6" w:rsidRDefault="008E5297" w:rsidP="008E5297">
            <w:pPr>
              <w:jc w:val="center"/>
              <w:rPr>
                <w:rFonts w:eastAsia="標楷體"/>
              </w:rPr>
            </w:pPr>
            <w:r w:rsidRPr="005C1AE6">
              <w:rPr>
                <w:rFonts w:eastAsia="標楷體" w:hint="eastAsia"/>
              </w:rPr>
              <w:t>第四課</w:t>
            </w:r>
          </w:p>
          <w:p w14:paraId="49C42677" w14:textId="77777777" w:rsidR="008E5297" w:rsidRPr="005C1AE6" w:rsidRDefault="008E5297" w:rsidP="008E5297">
            <w:pPr>
              <w:jc w:val="center"/>
              <w:rPr>
                <w:rFonts w:eastAsia="標楷體"/>
              </w:rPr>
            </w:pPr>
            <w:r w:rsidRPr="005C1AE6">
              <w:rPr>
                <w:rFonts w:eastAsia="標楷體" w:hint="eastAsia"/>
              </w:rPr>
              <w:t>爺爺您</w:t>
            </w:r>
          </w:p>
          <w:p w14:paraId="7ED2090B" w14:textId="05048B9C" w:rsidR="008E5297" w:rsidRPr="005C1AE6" w:rsidRDefault="008E5297" w:rsidP="008E5297">
            <w:pPr>
              <w:jc w:val="center"/>
              <w:rPr>
                <w:rFonts w:eastAsia="標楷體"/>
              </w:rPr>
            </w:pPr>
            <w:r w:rsidRPr="005C1AE6">
              <w:rPr>
                <w:rFonts w:eastAsia="標楷體" w:hint="eastAsia"/>
              </w:rPr>
              <w:t>好</w:t>
            </w:r>
          </w:p>
        </w:tc>
        <w:tc>
          <w:tcPr>
            <w:tcW w:w="1212" w:type="dxa"/>
            <w:tcBorders>
              <w:top w:val="single" w:sz="4" w:space="0" w:color="auto"/>
              <w:left w:val="single" w:sz="4" w:space="0" w:color="auto"/>
              <w:bottom w:val="single" w:sz="4" w:space="0" w:color="auto"/>
              <w:right w:val="single" w:sz="4" w:space="0" w:color="auto"/>
            </w:tcBorders>
            <w:vAlign w:val="center"/>
          </w:tcPr>
          <w:p w14:paraId="5AB1D6AB" w14:textId="01C90B83" w:rsidR="008E5297" w:rsidRPr="005C1AE6" w:rsidRDefault="008E5297" w:rsidP="008E5297">
            <w:pPr>
              <w:jc w:val="center"/>
              <w:rPr>
                <w:rFonts w:eastAsia="標楷體"/>
              </w:rPr>
            </w:pPr>
            <w:r w:rsidRPr="005C1AE6">
              <w:rPr>
                <w:rFonts w:eastAsia="標楷體" w:hint="eastAsia"/>
              </w:rPr>
              <w:t>第五單元</w:t>
            </w:r>
            <w:r w:rsidRPr="005C1AE6">
              <w:rPr>
                <w:rFonts w:eastAsia="標楷體" w:hint="eastAsia"/>
              </w:rPr>
              <w:t xml:space="preserve"> </w:t>
            </w:r>
            <w:r w:rsidRPr="005C1AE6">
              <w:rPr>
                <w:rFonts w:eastAsia="標楷體" w:hint="eastAsia"/>
              </w:rPr>
              <w:t>上課了</w:t>
            </w:r>
          </w:p>
        </w:tc>
        <w:tc>
          <w:tcPr>
            <w:tcW w:w="2410" w:type="dxa"/>
            <w:tcBorders>
              <w:left w:val="single" w:sz="4" w:space="0" w:color="auto"/>
            </w:tcBorders>
            <w:vAlign w:val="center"/>
          </w:tcPr>
          <w:p w14:paraId="37ED150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九、時間</w:t>
            </w:r>
          </w:p>
          <w:p w14:paraId="1D4C59E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9-4我的一天、9-5時間的前後、練習園地</w:t>
            </w:r>
          </w:p>
          <w:p w14:paraId="1521BAC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bCs/>
              </w:rPr>
              <w:t>【家庭教育】</w:t>
            </w:r>
          </w:p>
          <w:p w14:paraId="738538B5" w14:textId="4A071F30" w:rsidR="008E5297" w:rsidRPr="005C1AE6" w:rsidRDefault="008E5297" w:rsidP="008E5297">
            <w:pPr>
              <w:jc w:val="center"/>
              <w:rPr>
                <w:rFonts w:eastAsia="標楷體"/>
              </w:rPr>
            </w:pPr>
            <w:r w:rsidRPr="005C1AE6">
              <w:rPr>
                <w:rFonts w:ascii="標楷體" w:eastAsia="標楷體" w:hAnsi="標楷體" w:hint="eastAsia"/>
                <w:bCs/>
              </w:rPr>
              <w:t>【性別平等】</w:t>
            </w:r>
          </w:p>
        </w:tc>
        <w:tc>
          <w:tcPr>
            <w:tcW w:w="2268" w:type="dxa"/>
            <w:gridSpan w:val="2"/>
            <w:vAlign w:val="center"/>
          </w:tcPr>
          <w:p w14:paraId="0E44457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第六主題過年囉</w:t>
            </w:r>
          </w:p>
          <w:p w14:paraId="6C289AB9"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第二單元團圓除夕夜</w:t>
            </w:r>
          </w:p>
          <w:p w14:paraId="6CC49E8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58DD68BF" w14:textId="4E024323" w:rsidR="008E5297" w:rsidRPr="005C1AE6" w:rsidRDefault="008E5297" w:rsidP="008E5297">
            <w:pPr>
              <w:jc w:val="center"/>
              <w:rPr>
                <w:rFonts w:eastAsia="標楷體"/>
              </w:rPr>
            </w:pPr>
            <w:r w:rsidRPr="005C1AE6">
              <w:rPr>
                <w:rFonts w:ascii="標楷體" w:eastAsia="標楷體" w:hAnsi="標楷體"/>
              </w:rPr>
              <w:t>【家庭教育】</w:t>
            </w:r>
          </w:p>
        </w:tc>
        <w:tc>
          <w:tcPr>
            <w:tcW w:w="2409" w:type="dxa"/>
            <w:vAlign w:val="center"/>
          </w:tcPr>
          <w:p w14:paraId="47D6621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第六單元全身動一動</w:t>
            </w:r>
          </w:p>
          <w:p w14:paraId="067D038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04FD850D"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第三課和風一起玩</w:t>
            </w:r>
          </w:p>
          <w:p w14:paraId="41083DEE" w14:textId="0CE5F4E1"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0D86928B" w14:textId="77777777" w:rsidTr="008E5297">
        <w:trPr>
          <w:cantSplit/>
          <w:trHeight w:val="780"/>
          <w:jc w:val="center"/>
        </w:trPr>
        <w:tc>
          <w:tcPr>
            <w:tcW w:w="430" w:type="dxa"/>
            <w:vAlign w:val="center"/>
          </w:tcPr>
          <w:p w14:paraId="553E160D" w14:textId="254F2E3E" w:rsidR="008E5297" w:rsidRPr="005C1AE6" w:rsidRDefault="008E5297" w:rsidP="008E5297">
            <w:pPr>
              <w:jc w:val="center"/>
              <w:rPr>
                <w:rFonts w:eastAsia="標楷體"/>
              </w:rPr>
            </w:pPr>
            <w:r w:rsidRPr="005C1AE6">
              <w:rPr>
                <w:rFonts w:eastAsia="標楷體" w:hint="eastAsia"/>
              </w:rPr>
              <w:t>21</w:t>
            </w:r>
          </w:p>
        </w:tc>
        <w:tc>
          <w:tcPr>
            <w:tcW w:w="699" w:type="dxa"/>
            <w:gridSpan w:val="2"/>
            <w:tcBorders>
              <w:right w:val="single" w:sz="4" w:space="0" w:color="auto"/>
            </w:tcBorders>
            <w:vAlign w:val="center"/>
          </w:tcPr>
          <w:p w14:paraId="67DD5C64" w14:textId="77777777" w:rsidR="008E5297" w:rsidRPr="005C1AE6" w:rsidRDefault="008E5297" w:rsidP="008E5297">
            <w:pPr>
              <w:jc w:val="center"/>
              <w:rPr>
                <w:rFonts w:eastAsia="標楷體"/>
              </w:rPr>
            </w:pPr>
            <w:r w:rsidRPr="005C1AE6">
              <w:rPr>
                <w:rFonts w:eastAsia="標楷體" w:hint="eastAsia"/>
              </w:rPr>
              <w:t>0112</w:t>
            </w:r>
          </w:p>
          <w:p w14:paraId="322E6589" w14:textId="77777777" w:rsidR="008E5297" w:rsidRPr="005C1AE6" w:rsidRDefault="008E5297" w:rsidP="008E5297">
            <w:pPr>
              <w:jc w:val="center"/>
              <w:rPr>
                <w:rFonts w:eastAsia="標楷體"/>
              </w:rPr>
            </w:pPr>
            <w:r w:rsidRPr="005C1AE6">
              <w:rPr>
                <w:rFonts w:eastAsia="標楷體" w:hint="eastAsia"/>
              </w:rPr>
              <w:t>|</w:t>
            </w:r>
          </w:p>
          <w:p w14:paraId="49E0D99F" w14:textId="38FA0040" w:rsidR="008E5297" w:rsidRPr="005C1AE6" w:rsidRDefault="008E5297" w:rsidP="008E5297">
            <w:pPr>
              <w:jc w:val="center"/>
              <w:rPr>
                <w:rFonts w:eastAsia="標楷體"/>
              </w:rPr>
            </w:pPr>
            <w:r w:rsidRPr="005C1AE6">
              <w:rPr>
                <w:rFonts w:eastAsia="標楷體" w:hint="eastAsia"/>
              </w:rPr>
              <w:t>0118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2496AFDE"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擁抱</w:t>
            </w:r>
          </w:p>
          <w:p w14:paraId="43E5A2BA"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52098DFD" w14:textId="5BA0938F" w:rsidR="008E5297" w:rsidRPr="005C1AE6" w:rsidRDefault="008E5297" w:rsidP="008E5297">
            <w:pPr>
              <w:jc w:val="center"/>
              <w:rPr>
                <w:rFonts w:eastAsia="標楷體"/>
              </w:rPr>
            </w:pPr>
            <w:r w:rsidRPr="005C1AE6">
              <w:rPr>
                <w:rFonts w:ascii="標楷體" w:eastAsia="標楷體" w:hAnsi="標楷體"/>
              </w:rPr>
              <w:t>【閱讀素養教育】</w:t>
            </w:r>
          </w:p>
        </w:tc>
        <w:tc>
          <w:tcPr>
            <w:tcW w:w="1077" w:type="dxa"/>
            <w:tcBorders>
              <w:top w:val="single" w:sz="4" w:space="0" w:color="auto"/>
              <w:left w:val="single" w:sz="4" w:space="0" w:color="auto"/>
              <w:bottom w:val="single" w:sz="4" w:space="0" w:color="auto"/>
              <w:right w:val="single" w:sz="4" w:space="0" w:color="auto"/>
            </w:tcBorders>
            <w:vAlign w:val="center"/>
          </w:tcPr>
          <w:p w14:paraId="53990BF5" w14:textId="56423B46" w:rsidR="008E5297" w:rsidRPr="005C1AE6" w:rsidRDefault="008E5297" w:rsidP="008E5297">
            <w:pPr>
              <w:jc w:val="center"/>
              <w:rPr>
                <w:rFonts w:eastAsia="標楷體"/>
              </w:rPr>
            </w:pPr>
            <w:r w:rsidRPr="005C1AE6">
              <w:rPr>
                <w:rFonts w:eastAsia="標楷體" w:hint="eastAsia"/>
              </w:rPr>
              <w:t>總複習</w:t>
            </w:r>
          </w:p>
        </w:tc>
        <w:tc>
          <w:tcPr>
            <w:tcW w:w="1078" w:type="dxa"/>
            <w:tcBorders>
              <w:top w:val="single" w:sz="4" w:space="0" w:color="auto"/>
              <w:left w:val="single" w:sz="4" w:space="0" w:color="auto"/>
              <w:bottom w:val="single" w:sz="4" w:space="0" w:color="auto"/>
              <w:right w:val="single" w:sz="4" w:space="0" w:color="auto"/>
            </w:tcBorders>
            <w:vAlign w:val="center"/>
          </w:tcPr>
          <w:p w14:paraId="316CA92B"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30A2B76E"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6D63C482" w14:textId="51E80F9E" w:rsidR="008E5297" w:rsidRPr="005C1AE6" w:rsidRDefault="008E5297" w:rsidP="008E5297">
            <w:pPr>
              <w:jc w:val="center"/>
              <w:rPr>
                <w:rFonts w:eastAsia="標楷體"/>
              </w:rPr>
            </w:pPr>
            <w:r w:rsidRPr="005C1AE6">
              <w:rPr>
                <w:rFonts w:eastAsia="標楷體" w:hint="eastAsia"/>
              </w:rPr>
              <w:t>總複習</w:t>
            </w:r>
          </w:p>
        </w:tc>
        <w:tc>
          <w:tcPr>
            <w:tcW w:w="1212" w:type="dxa"/>
            <w:tcBorders>
              <w:top w:val="single" w:sz="4" w:space="0" w:color="auto"/>
              <w:left w:val="single" w:sz="4" w:space="0" w:color="auto"/>
              <w:bottom w:val="single" w:sz="4" w:space="0" w:color="auto"/>
              <w:right w:val="single" w:sz="4" w:space="0" w:color="auto"/>
            </w:tcBorders>
            <w:vAlign w:val="center"/>
          </w:tcPr>
          <w:p w14:paraId="2776AF5B" w14:textId="7F41D4A5" w:rsidR="008E5297" w:rsidRPr="005C1AE6" w:rsidRDefault="008E5297" w:rsidP="008E5297">
            <w:pPr>
              <w:jc w:val="center"/>
              <w:rPr>
                <w:rFonts w:eastAsia="標楷體"/>
              </w:rPr>
            </w:pPr>
            <w:r w:rsidRPr="005C1AE6">
              <w:rPr>
                <w:rFonts w:eastAsia="標楷體" w:hint="eastAsia"/>
              </w:rPr>
              <w:t>總複習</w:t>
            </w:r>
          </w:p>
        </w:tc>
        <w:tc>
          <w:tcPr>
            <w:tcW w:w="2410" w:type="dxa"/>
            <w:tcBorders>
              <w:left w:val="single" w:sz="4" w:space="0" w:color="auto"/>
            </w:tcBorders>
            <w:vAlign w:val="center"/>
          </w:tcPr>
          <w:p w14:paraId="6CF01535"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學習加油讚（二）</w:t>
            </w:r>
          </w:p>
          <w:p w14:paraId="516A784E"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綜合與應用、生活中找數學、看繪本學數學、數學園地</w:t>
            </w:r>
          </w:p>
          <w:p w14:paraId="0F3200EA" w14:textId="7C963175" w:rsidR="008E5297" w:rsidRPr="005C1AE6" w:rsidRDefault="008E5297" w:rsidP="008E5297">
            <w:pPr>
              <w:jc w:val="center"/>
              <w:rPr>
                <w:rFonts w:eastAsia="標楷體"/>
              </w:rPr>
            </w:pPr>
            <w:r w:rsidRPr="005C1AE6">
              <w:rPr>
                <w:rFonts w:ascii="標楷體" w:eastAsia="標楷體" w:hAnsi="標楷體" w:hint="eastAsia"/>
                <w:bCs/>
              </w:rPr>
              <w:t>【閱讀素養】</w:t>
            </w:r>
          </w:p>
        </w:tc>
        <w:tc>
          <w:tcPr>
            <w:tcW w:w="2268" w:type="dxa"/>
            <w:gridSpan w:val="2"/>
            <w:vAlign w:val="center"/>
          </w:tcPr>
          <w:p w14:paraId="28F44FA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第六主題過年囉</w:t>
            </w:r>
          </w:p>
          <w:p w14:paraId="3F9FFD0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第三單元快樂新年到</w:t>
            </w:r>
          </w:p>
          <w:p w14:paraId="77BBB79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777EC37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【家庭教育】</w:t>
            </w:r>
          </w:p>
          <w:p w14:paraId="0C59D618" w14:textId="551E960F" w:rsidR="008E5297" w:rsidRPr="005C1AE6" w:rsidRDefault="008E5297" w:rsidP="008E5297">
            <w:pPr>
              <w:jc w:val="center"/>
              <w:rPr>
                <w:rFonts w:eastAsia="標楷體"/>
              </w:rPr>
            </w:pPr>
            <w:r w:rsidRPr="005C1AE6">
              <w:rPr>
                <w:rFonts w:ascii="標楷體" w:eastAsia="標楷體" w:hAnsi="標楷體"/>
              </w:rPr>
              <w:t>【多元文化教育】</w:t>
            </w:r>
          </w:p>
        </w:tc>
        <w:tc>
          <w:tcPr>
            <w:tcW w:w="2409" w:type="dxa"/>
            <w:vAlign w:val="center"/>
          </w:tcPr>
          <w:p w14:paraId="116F9CD6"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第六單元全身動一動</w:t>
            </w:r>
          </w:p>
          <w:p w14:paraId="01E079FD"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1BB493E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第三課和風一起玩</w:t>
            </w:r>
          </w:p>
          <w:p w14:paraId="6D771C53" w14:textId="799A2F0D" w:rsidR="008E5297" w:rsidRPr="005C1AE6" w:rsidRDefault="008E5297" w:rsidP="008E5297">
            <w:pPr>
              <w:jc w:val="center"/>
              <w:rPr>
                <w:rFonts w:eastAsia="標楷體"/>
              </w:rPr>
            </w:pPr>
            <w:r w:rsidRPr="005C1AE6">
              <w:rPr>
                <w:rFonts w:ascii="標楷體" w:eastAsia="標楷體" w:hAnsi="標楷體"/>
              </w:rPr>
              <w:t>【人權教育】</w:t>
            </w:r>
          </w:p>
        </w:tc>
      </w:tr>
    </w:tbl>
    <w:p w14:paraId="3ED4CEB1" w14:textId="77777777" w:rsidR="00AA40E1" w:rsidRPr="005C1AE6" w:rsidRDefault="00AA40E1" w:rsidP="00AA40E1">
      <w:pPr>
        <w:jc w:val="both"/>
        <w:rPr>
          <w:rFonts w:ascii="標楷體" w:eastAsia="標楷體" w:hAnsi="標楷體"/>
          <w:b/>
        </w:rPr>
      </w:pPr>
      <w:r w:rsidRPr="005C1AE6">
        <w:rPr>
          <w:rFonts w:ascii="標楷體" w:eastAsia="標楷體" w:hAnsi="標楷體" w:hint="eastAsia"/>
          <w:b/>
        </w:rPr>
        <w:t>填表說明：</w:t>
      </w:r>
    </w:p>
    <w:p w14:paraId="050A2BBB" w14:textId="77777777" w:rsidR="00AA40E1" w:rsidRPr="005C1AE6" w:rsidRDefault="00AA40E1" w:rsidP="00AA40E1">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723C46B9" w14:textId="77777777" w:rsidR="00AA40E1" w:rsidRPr="005C1AE6" w:rsidRDefault="00AA40E1" w:rsidP="00A0082B">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0D722457" w14:textId="3EFC4AB9" w:rsidR="00AA40E1" w:rsidRPr="005C1AE6" w:rsidRDefault="00AA40E1" w:rsidP="00A0082B">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其他：</w:t>
      </w:r>
      <w:r w:rsidR="000C7D14" w:rsidRPr="005C1AE6">
        <w:rPr>
          <w:rFonts w:ascii="標楷體" w:eastAsia="標楷體" w:hAnsi="標楷體" w:hint="eastAsia"/>
          <w:b/>
          <w:bCs/>
        </w:rPr>
        <w:t>【安全教育】、【戶外教育】、【生命教育】</w:t>
      </w:r>
      <w:r w:rsidR="000C7D14" w:rsidRPr="005C1AE6">
        <w:rPr>
          <w:rFonts w:ascii="標楷體" w:eastAsia="標楷體" w:hAnsi="標楷體" w:hint="eastAsia"/>
        </w:rPr>
        <w:t>、</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6EE8DE44" w14:textId="77777777" w:rsidR="00AA40E1" w:rsidRPr="005C1AE6" w:rsidRDefault="00AA40E1" w:rsidP="00AA40E1">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76A3CD89" w14:textId="77777777" w:rsidR="00257A42"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3.語文領域表格可依各校需求，自行增刪(本土語文/台灣手語/新住民語文，各校依開課狀況敘寫</w:t>
      </w:r>
      <w:r w:rsidR="0027557C" w:rsidRPr="005C1AE6">
        <w:rPr>
          <w:rFonts w:ascii="標楷體" w:eastAsia="標楷體" w:hAnsi="標楷體" w:hint="eastAsia"/>
          <w:b/>
        </w:rPr>
        <w:t>及表格增刪</w:t>
      </w:r>
      <w:r w:rsidRPr="005C1AE6">
        <w:rPr>
          <w:rFonts w:ascii="標楷體" w:eastAsia="標楷體" w:hAnsi="標楷體" w:hint="eastAsia"/>
          <w:b/>
        </w:rPr>
        <w:t>)。</w:t>
      </w:r>
    </w:p>
    <w:p w14:paraId="05110446" w14:textId="77777777" w:rsidR="00257A42"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4BDB37AE" w14:textId="2F8E462C" w:rsidR="00E201B1" w:rsidRPr="005C1AE6" w:rsidRDefault="00AA40E1" w:rsidP="007D1AC2">
      <w:pPr>
        <w:pStyle w:val="affd"/>
        <w:spacing w:before="36"/>
        <w:ind w:leftChars="0" w:left="0"/>
        <w:rPr>
          <w:sz w:val="28"/>
          <w:u w:val="single"/>
        </w:rPr>
      </w:pPr>
      <w:bookmarkStart w:id="17" w:name="_Toc131066160"/>
      <w:r w:rsidRPr="005C1AE6">
        <w:rPr>
          <w:rFonts w:hint="eastAsia"/>
        </w:rPr>
        <w:lastRenderedPageBreak/>
        <w:t>(二)一年級第二學期</w:t>
      </w:r>
      <w:r w:rsidR="00DA50FA" w:rsidRPr="005C1AE6">
        <w:rPr>
          <w:rFonts w:hint="eastAsia"/>
        </w:rPr>
        <w:t>（表4-2）</w:t>
      </w:r>
      <w:bookmarkEnd w:id="17"/>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43"/>
        <w:gridCol w:w="656"/>
        <w:gridCol w:w="708"/>
        <w:gridCol w:w="369"/>
        <w:gridCol w:w="1077"/>
        <w:gridCol w:w="1078"/>
        <w:gridCol w:w="1077"/>
        <w:gridCol w:w="1000"/>
        <w:gridCol w:w="1212"/>
        <w:gridCol w:w="2410"/>
        <w:gridCol w:w="850"/>
        <w:gridCol w:w="1418"/>
        <w:gridCol w:w="2409"/>
      </w:tblGrid>
      <w:tr w:rsidR="00E201B1" w:rsidRPr="005C1AE6" w14:paraId="2FD2041E" w14:textId="77777777" w:rsidTr="00907FF8">
        <w:trPr>
          <w:cantSplit/>
          <w:trHeight w:val="480"/>
          <w:jc w:val="center"/>
        </w:trPr>
        <w:tc>
          <w:tcPr>
            <w:tcW w:w="14737" w:type="dxa"/>
            <w:gridSpan w:val="14"/>
            <w:shd w:val="clear" w:color="auto" w:fill="CCC0D9" w:themeFill="accent4" w:themeFillTint="66"/>
            <w:vAlign w:val="center"/>
          </w:tcPr>
          <w:p w14:paraId="33F3ECD9" w14:textId="77777777" w:rsidR="00E201B1" w:rsidRPr="005C1AE6" w:rsidRDefault="00E201B1" w:rsidP="00907FF8">
            <w:pPr>
              <w:jc w:val="center"/>
              <w:rPr>
                <w:rFonts w:eastAsia="標楷體"/>
                <w:sz w:val="32"/>
              </w:rPr>
            </w:pPr>
            <w:r w:rsidRPr="005C1AE6">
              <w:rPr>
                <w:rFonts w:eastAsia="標楷體" w:hint="eastAsia"/>
                <w:b/>
                <w:sz w:val="28"/>
              </w:rPr>
              <w:t>全學期教學重點及評量方式說明</w:t>
            </w:r>
          </w:p>
        </w:tc>
      </w:tr>
      <w:tr w:rsidR="00E201B1" w:rsidRPr="005C1AE6" w14:paraId="33FA0F0E" w14:textId="77777777" w:rsidTr="00907FF8">
        <w:trPr>
          <w:cantSplit/>
          <w:trHeight w:val="480"/>
          <w:jc w:val="center"/>
        </w:trPr>
        <w:tc>
          <w:tcPr>
            <w:tcW w:w="1837" w:type="dxa"/>
            <w:gridSpan w:val="4"/>
            <w:shd w:val="clear" w:color="auto" w:fill="BFBFBF" w:themeFill="background1" w:themeFillShade="BF"/>
            <w:vAlign w:val="center"/>
          </w:tcPr>
          <w:p w14:paraId="26F4D116" w14:textId="77777777" w:rsidR="00E201B1" w:rsidRPr="005C1AE6" w:rsidRDefault="00E201B1" w:rsidP="00907FF8">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073" w:type="dxa"/>
            <w:gridSpan w:val="8"/>
            <w:shd w:val="clear" w:color="auto" w:fill="BFBFBF" w:themeFill="background1" w:themeFillShade="BF"/>
            <w:vAlign w:val="center"/>
          </w:tcPr>
          <w:p w14:paraId="1905F8D5" w14:textId="77777777" w:rsidR="00E201B1" w:rsidRPr="005C1AE6" w:rsidRDefault="00E201B1" w:rsidP="00907FF8">
            <w:pPr>
              <w:jc w:val="center"/>
              <w:rPr>
                <w:rFonts w:eastAsia="標楷體"/>
              </w:rPr>
            </w:pPr>
            <w:r w:rsidRPr="005C1AE6">
              <w:rPr>
                <w:rFonts w:eastAsia="標楷體" w:hint="eastAsia"/>
              </w:rPr>
              <w:t>教學重點</w:t>
            </w:r>
          </w:p>
        </w:tc>
        <w:tc>
          <w:tcPr>
            <w:tcW w:w="3827" w:type="dxa"/>
            <w:gridSpan w:val="2"/>
            <w:shd w:val="clear" w:color="auto" w:fill="BFBFBF" w:themeFill="background1" w:themeFillShade="BF"/>
            <w:vAlign w:val="center"/>
          </w:tcPr>
          <w:p w14:paraId="1527D3EE" w14:textId="77777777" w:rsidR="00E201B1" w:rsidRPr="005C1AE6" w:rsidRDefault="00E201B1" w:rsidP="00907FF8">
            <w:pPr>
              <w:jc w:val="center"/>
              <w:rPr>
                <w:rFonts w:eastAsia="標楷體"/>
              </w:rPr>
            </w:pPr>
            <w:r w:rsidRPr="005C1AE6">
              <w:rPr>
                <w:rFonts w:eastAsia="標楷體" w:hint="eastAsia"/>
              </w:rPr>
              <w:t>評量方式</w:t>
            </w:r>
          </w:p>
        </w:tc>
      </w:tr>
      <w:tr w:rsidR="008E5297" w:rsidRPr="005C1AE6" w14:paraId="455A120B" w14:textId="77777777" w:rsidTr="00907FF8">
        <w:trPr>
          <w:cantSplit/>
          <w:trHeight w:val="1404"/>
          <w:jc w:val="center"/>
        </w:trPr>
        <w:tc>
          <w:tcPr>
            <w:tcW w:w="473" w:type="dxa"/>
            <w:gridSpan w:val="2"/>
            <w:vMerge w:val="restart"/>
            <w:vAlign w:val="center"/>
          </w:tcPr>
          <w:p w14:paraId="1B204B67" w14:textId="77777777" w:rsidR="008E5297" w:rsidRPr="005C1AE6" w:rsidRDefault="008E5297" w:rsidP="008E5297">
            <w:pPr>
              <w:jc w:val="center"/>
              <w:rPr>
                <w:rFonts w:eastAsia="標楷體"/>
              </w:rPr>
            </w:pPr>
            <w:r w:rsidRPr="005C1AE6">
              <w:rPr>
                <w:rFonts w:eastAsia="標楷體" w:hint="eastAsia"/>
              </w:rPr>
              <w:t>語文</w:t>
            </w:r>
          </w:p>
        </w:tc>
        <w:tc>
          <w:tcPr>
            <w:tcW w:w="1364" w:type="dxa"/>
            <w:gridSpan w:val="2"/>
            <w:vAlign w:val="center"/>
          </w:tcPr>
          <w:p w14:paraId="40F9748D" w14:textId="77777777" w:rsidR="008E5297" w:rsidRPr="005C1AE6" w:rsidRDefault="008E5297" w:rsidP="008E5297">
            <w:pPr>
              <w:jc w:val="center"/>
              <w:rPr>
                <w:rFonts w:eastAsia="標楷體"/>
              </w:rPr>
            </w:pPr>
            <w:r w:rsidRPr="005C1AE6">
              <w:rPr>
                <w:rFonts w:eastAsia="標楷體" w:hint="eastAsia"/>
              </w:rPr>
              <w:t>國語文</w:t>
            </w:r>
          </w:p>
        </w:tc>
        <w:tc>
          <w:tcPr>
            <w:tcW w:w="9073" w:type="dxa"/>
            <w:gridSpan w:val="8"/>
            <w:vAlign w:val="center"/>
          </w:tcPr>
          <w:p w14:paraId="29EE9904"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1.能應用注音符號，表達想法，記錄訊息，擴充閱讀能力。</w:t>
            </w:r>
          </w:p>
          <w:p w14:paraId="4170EB55"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2.養成專心聆聽的習慣，把握聆聽的方法，理解聆聽訊息。</w:t>
            </w:r>
          </w:p>
          <w:p w14:paraId="2400F8E8"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3.能正確發音說出語意完整的話，且有禮貌的表達意見。</w:t>
            </w:r>
          </w:p>
          <w:p w14:paraId="54598FFB"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4.能養成良好的書寫姿勢，寫出工整的國字。</w:t>
            </w:r>
          </w:p>
          <w:p w14:paraId="0AF576C4"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5.能經由觀摩、分享與欣賞，培養良好的寫作態度與興趣。</w:t>
            </w:r>
          </w:p>
          <w:p w14:paraId="05D9E3DF"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6.透過閱讀及觀察生活周遭，積累寫作材料。</w:t>
            </w:r>
          </w:p>
          <w:p w14:paraId="13078B00"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7.配合孩子習性，讓孩子在遊戲中學習。</w:t>
            </w:r>
          </w:p>
          <w:p w14:paraId="236C4031"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8.在遊戲中學習語文、數學、遊戲規則，建立人與人之間的和諧關係。</w:t>
            </w:r>
          </w:p>
          <w:p w14:paraId="0AE74C54" w14:textId="77777777" w:rsidR="008E5297" w:rsidRPr="005C1AE6" w:rsidRDefault="008E5297" w:rsidP="008E5297">
            <w:pPr>
              <w:pStyle w:val="15"/>
              <w:spacing w:line="0" w:lineRule="atLeast"/>
              <w:jc w:val="left"/>
              <w:rPr>
                <w:rFonts w:ascii="標楷體" w:eastAsia="標楷體" w:hAnsi="標楷體"/>
                <w:sz w:val="24"/>
                <w:szCs w:val="18"/>
              </w:rPr>
            </w:pPr>
            <w:r w:rsidRPr="005C1AE6">
              <w:rPr>
                <w:rFonts w:ascii="標楷體" w:eastAsia="標楷體" w:hAnsi="標楷體"/>
                <w:sz w:val="24"/>
                <w:szCs w:val="18"/>
              </w:rPr>
              <w:t>9.能培養良好的學習態度，感受充滿在生活環境中的樂趣。</w:t>
            </w:r>
          </w:p>
          <w:p w14:paraId="1BE1D88A" w14:textId="6667F2A7" w:rsidR="008E5297" w:rsidRPr="005C1AE6" w:rsidRDefault="008E5297" w:rsidP="008E5297">
            <w:pPr>
              <w:pStyle w:val="af0"/>
              <w:numPr>
                <w:ilvl w:val="0"/>
                <w:numId w:val="2"/>
              </w:numPr>
              <w:ind w:leftChars="0" w:left="482" w:hanging="482"/>
              <w:rPr>
                <w:rFonts w:eastAsia="標楷體"/>
              </w:rPr>
            </w:pPr>
            <w:r w:rsidRPr="005C1AE6">
              <w:rPr>
                <w:rFonts w:ascii="標楷體" w:eastAsia="標楷體" w:hAnsi="標楷體"/>
                <w:szCs w:val="18"/>
              </w:rPr>
              <w:t>10.能讀懂課文內容，了解文章的大意。</w:t>
            </w:r>
          </w:p>
        </w:tc>
        <w:tc>
          <w:tcPr>
            <w:tcW w:w="3827" w:type="dxa"/>
            <w:gridSpan w:val="2"/>
            <w:vAlign w:val="center"/>
          </w:tcPr>
          <w:p w14:paraId="4D328ED3" w14:textId="77777777" w:rsidR="008E5297" w:rsidRPr="005C1AE6" w:rsidRDefault="008E5297" w:rsidP="008E5297">
            <w:pPr>
              <w:spacing w:line="0" w:lineRule="atLeast"/>
              <w:rPr>
                <w:rFonts w:ascii="標楷體" w:eastAsia="標楷體" w:hAnsi="標楷體"/>
                <w:szCs w:val="18"/>
              </w:rPr>
            </w:pPr>
            <w:r w:rsidRPr="005C1AE6">
              <w:rPr>
                <w:rFonts w:ascii="標楷體" w:eastAsia="標楷體" w:hAnsi="標楷體"/>
                <w:szCs w:val="18"/>
              </w:rPr>
              <w:t>1.實作評量</w:t>
            </w:r>
          </w:p>
          <w:p w14:paraId="279E1BD5" w14:textId="77777777" w:rsidR="008E5297" w:rsidRPr="005C1AE6" w:rsidRDefault="008E5297" w:rsidP="008E5297">
            <w:pPr>
              <w:spacing w:line="0" w:lineRule="atLeast"/>
              <w:rPr>
                <w:rFonts w:ascii="標楷體" w:eastAsia="標楷體" w:hAnsi="標楷體"/>
                <w:szCs w:val="18"/>
              </w:rPr>
            </w:pPr>
            <w:r w:rsidRPr="005C1AE6">
              <w:rPr>
                <w:rFonts w:ascii="標楷體" w:eastAsia="標楷體" w:hAnsi="標楷體"/>
                <w:szCs w:val="18"/>
              </w:rPr>
              <w:t>2.發表評量</w:t>
            </w:r>
          </w:p>
          <w:p w14:paraId="779E726C" w14:textId="77777777" w:rsidR="008E5297" w:rsidRPr="005C1AE6" w:rsidRDefault="008E5297" w:rsidP="008E5297">
            <w:pPr>
              <w:spacing w:line="0" w:lineRule="atLeast"/>
              <w:rPr>
                <w:rFonts w:ascii="標楷體" w:eastAsia="標楷體" w:hAnsi="標楷體"/>
                <w:szCs w:val="18"/>
              </w:rPr>
            </w:pPr>
            <w:r w:rsidRPr="005C1AE6">
              <w:rPr>
                <w:rFonts w:ascii="標楷體" w:eastAsia="標楷體" w:hAnsi="標楷體"/>
                <w:szCs w:val="18"/>
              </w:rPr>
              <w:t>3.習作評量</w:t>
            </w:r>
          </w:p>
          <w:p w14:paraId="32DF8E12" w14:textId="14989458" w:rsidR="008E5297" w:rsidRPr="005C1AE6" w:rsidRDefault="008E5297" w:rsidP="008E5297">
            <w:pPr>
              <w:rPr>
                <w:rFonts w:eastAsia="標楷體"/>
                <w:u w:val="single"/>
              </w:rPr>
            </w:pPr>
            <w:r w:rsidRPr="005C1AE6">
              <w:rPr>
                <w:rFonts w:ascii="標楷體" w:eastAsia="標楷體" w:hAnsi="標楷體"/>
                <w:szCs w:val="18"/>
              </w:rPr>
              <w:t>4.口頭評量</w:t>
            </w:r>
          </w:p>
        </w:tc>
      </w:tr>
      <w:tr w:rsidR="00E201B1" w:rsidRPr="005C1AE6" w14:paraId="1AEBCAF2" w14:textId="77777777" w:rsidTr="00907FF8">
        <w:trPr>
          <w:cantSplit/>
          <w:trHeight w:val="480"/>
          <w:jc w:val="center"/>
        </w:trPr>
        <w:tc>
          <w:tcPr>
            <w:tcW w:w="473" w:type="dxa"/>
            <w:gridSpan w:val="2"/>
            <w:vMerge/>
            <w:vAlign w:val="center"/>
          </w:tcPr>
          <w:p w14:paraId="2B73111B" w14:textId="77777777" w:rsidR="00E201B1" w:rsidRPr="005C1AE6" w:rsidRDefault="00E201B1" w:rsidP="00907FF8">
            <w:pPr>
              <w:jc w:val="center"/>
              <w:rPr>
                <w:rFonts w:eastAsia="標楷體"/>
              </w:rPr>
            </w:pPr>
          </w:p>
        </w:tc>
        <w:tc>
          <w:tcPr>
            <w:tcW w:w="1364" w:type="dxa"/>
            <w:gridSpan w:val="2"/>
            <w:vAlign w:val="center"/>
          </w:tcPr>
          <w:p w14:paraId="7863FBDE" w14:textId="77777777" w:rsidR="00E201B1" w:rsidRPr="005C1AE6" w:rsidRDefault="00E201B1" w:rsidP="00907FF8">
            <w:pPr>
              <w:jc w:val="center"/>
              <w:rPr>
                <w:rFonts w:eastAsia="標楷體"/>
              </w:rPr>
            </w:pPr>
            <w:r w:rsidRPr="005C1AE6">
              <w:rPr>
                <w:rFonts w:eastAsia="標楷體" w:hint="eastAsia"/>
              </w:rPr>
              <w:t>閩南語</w:t>
            </w:r>
          </w:p>
        </w:tc>
        <w:tc>
          <w:tcPr>
            <w:tcW w:w="9073" w:type="dxa"/>
            <w:gridSpan w:val="8"/>
            <w:vAlign w:val="center"/>
          </w:tcPr>
          <w:p w14:paraId="2974F48C" w14:textId="77777777" w:rsidR="00E4475E" w:rsidRPr="005C1AE6" w:rsidRDefault="00E4475E" w:rsidP="00E4475E">
            <w:pPr>
              <w:rPr>
                <w:rFonts w:eastAsia="標楷體"/>
              </w:rPr>
            </w:pPr>
            <w:r w:rsidRPr="005C1AE6">
              <w:rPr>
                <w:rFonts w:eastAsia="標楷體" w:hint="eastAsia"/>
              </w:rPr>
              <w:t>1.</w:t>
            </w:r>
            <w:r w:rsidRPr="005C1AE6">
              <w:rPr>
                <w:rFonts w:eastAsia="標楷體" w:hint="eastAsia"/>
              </w:rPr>
              <w:t>能聽辨閩南語常用字詞的語音差異。</w:t>
            </w:r>
          </w:p>
          <w:p w14:paraId="06D66020" w14:textId="77777777" w:rsidR="00E4475E" w:rsidRPr="005C1AE6" w:rsidRDefault="00E4475E" w:rsidP="00E4475E">
            <w:pPr>
              <w:rPr>
                <w:rFonts w:eastAsia="標楷體"/>
              </w:rPr>
            </w:pPr>
            <w:r w:rsidRPr="005C1AE6">
              <w:rPr>
                <w:rFonts w:eastAsia="標楷體" w:hint="eastAsia"/>
              </w:rPr>
              <w:t>2.</w:t>
            </w:r>
            <w:r w:rsidRPr="005C1AE6">
              <w:rPr>
                <w:rFonts w:eastAsia="標楷體" w:hint="eastAsia"/>
              </w:rPr>
              <w:t>能聽懂日常生活中閩南語語句並掌握重點。</w:t>
            </w:r>
          </w:p>
          <w:p w14:paraId="6932671E" w14:textId="77777777" w:rsidR="00E4475E" w:rsidRPr="005C1AE6" w:rsidRDefault="00E4475E" w:rsidP="00E4475E">
            <w:pPr>
              <w:rPr>
                <w:rFonts w:eastAsia="標楷體"/>
              </w:rPr>
            </w:pPr>
            <w:r w:rsidRPr="005C1AE6">
              <w:rPr>
                <w:rFonts w:eastAsia="標楷體" w:hint="eastAsia"/>
              </w:rPr>
              <w:t xml:space="preserve">3. </w:t>
            </w:r>
            <w:r w:rsidRPr="005C1AE6">
              <w:rPr>
                <w:rFonts w:eastAsia="標楷體" w:hint="eastAsia"/>
              </w:rPr>
              <w:t>能聽懂所學的閩南語文課文主題、內容並掌握重點。</w:t>
            </w:r>
          </w:p>
          <w:p w14:paraId="4DAACC47" w14:textId="77777777" w:rsidR="00E4475E" w:rsidRPr="005C1AE6" w:rsidRDefault="00E4475E" w:rsidP="00E4475E">
            <w:pPr>
              <w:rPr>
                <w:rFonts w:eastAsia="標楷體"/>
              </w:rPr>
            </w:pPr>
            <w:r w:rsidRPr="005C1AE6">
              <w:rPr>
                <w:rFonts w:eastAsia="標楷體" w:hint="eastAsia"/>
              </w:rPr>
              <w:t>4.</w:t>
            </w:r>
            <w:r w:rsidRPr="005C1AE6">
              <w:rPr>
                <w:rFonts w:eastAsia="標楷體" w:hint="eastAsia"/>
              </w:rPr>
              <w:t>能從聆聽中建立主動學習閩南語的興趣與習慣。</w:t>
            </w:r>
          </w:p>
          <w:p w14:paraId="2C6BAC97" w14:textId="77777777" w:rsidR="00E4475E" w:rsidRPr="005C1AE6" w:rsidRDefault="00E4475E" w:rsidP="00E4475E">
            <w:pPr>
              <w:rPr>
                <w:rFonts w:eastAsia="標楷體"/>
              </w:rPr>
            </w:pPr>
            <w:r w:rsidRPr="005C1AE6">
              <w:rPr>
                <w:rFonts w:eastAsia="標楷體" w:hint="eastAsia"/>
              </w:rPr>
              <w:t>5.</w:t>
            </w:r>
            <w:r w:rsidRPr="005C1AE6">
              <w:rPr>
                <w:rFonts w:eastAsia="標楷體" w:hint="eastAsia"/>
              </w:rPr>
              <w:t>能初步運用閩南語表達感受、情緒與需求。</w:t>
            </w:r>
          </w:p>
          <w:p w14:paraId="39C8ECCE" w14:textId="77777777" w:rsidR="00E4475E" w:rsidRPr="005C1AE6" w:rsidRDefault="00E4475E" w:rsidP="00E4475E">
            <w:pPr>
              <w:rPr>
                <w:rFonts w:eastAsia="標楷體"/>
              </w:rPr>
            </w:pPr>
            <w:r w:rsidRPr="005C1AE6">
              <w:rPr>
                <w:rFonts w:eastAsia="標楷體" w:hint="eastAsia"/>
              </w:rPr>
              <w:t>6.</w:t>
            </w:r>
            <w:r w:rsidRPr="005C1AE6">
              <w:rPr>
                <w:rFonts w:eastAsia="標楷體" w:hint="eastAsia"/>
              </w:rPr>
              <w:t>能正確朗讀所學的閩南語課文。</w:t>
            </w:r>
          </w:p>
          <w:p w14:paraId="6C316D68" w14:textId="77777777" w:rsidR="00E4475E" w:rsidRPr="005C1AE6" w:rsidRDefault="00E4475E" w:rsidP="00E4475E">
            <w:pPr>
              <w:rPr>
                <w:rFonts w:eastAsia="標楷體"/>
              </w:rPr>
            </w:pPr>
            <w:r w:rsidRPr="005C1AE6">
              <w:rPr>
                <w:rFonts w:eastAsia="標楷體" w:hint="eastAsia"/>
              </w:rPr>
              <w:t>7.</w:t>
            </w:r>
            <w:r w:rsidRPr="005C1AE6">
              <w:rPr>
                <w:rFonts w:eastAsia="標楷體" w:hint="eastAsia"/>
              </w:rPr>
              <w:t>能主動使用閩南語與他人互動。</w:t>
            </w:r>
          </w:p>
          <w:p w14:paraId="2EC2634B" w14:textId="3F3F0F11" w:rsidR="00E201B1" w:rsidRPr="005C1AE6" w:rsidRDefault="00E4475E" w:rsidP="00E4475E">
            <w:pPr>
              <w:rPr>
                <w:rFonts w:eastAsia="標楷體"/>
              </w:rPr>
            </w:pPr>
            <w:r w:rsidRPr="005C1AE6">
              <w:rPr>
                <w:rFonts w:eastAsia="標楷體" w:hint="eastAsia"/>
              </w:rPr>
              <w:t>8.</w:t>
            </w:r>
            <w:r w:rsidRPr="005C1AE6">
              <w:rPr>
                <w:rFonts w:eastAsia="標楷體" w:hint="eastAsia"/>
              </w:rPr>
              <w:t>能建立樂意閱讀閩南語文語句和短文的興趣。</w:t>
            </w:r>
          </w:p>
        </w:tc>
        <w:tc>
          <w:tcPr>
            <w:tcW w:w="3827" w:type="dxa"/>
            <w:gridSpan w:val="2"/>
            <w:vAlign w:val="center"/>
          </w:tcPr>
          <w:p w14:paraId="477A4EDE" w14:textId="77777777" w:rsidR="00E4475E" w:rsidRPr="005C1AE6" w:rsidRDefault="00E4475E" w:rsidP="00E4475E">
            <w:pPr>
              <w:rPr>
                <w:rFonts w:eastAsia="標楷體"/>
              </w:rPr>
            </w:pPr>
            <w:r w:rsidRPr="005C1AE6">
              <w:rPr>
                <w:rFonts w:eastAsia="標楷體" w:hint="eastAsia"/>
              </w:rPr>
              <w:t>討論活動</w:t>
            </w:r>
          </w:p>
          <w:p w14:paraId="3A306547" w14:textId="77777777" w:rsidR="00E4475E" w:rsidRPr="005C1AE6" w:rsidRDefault="00E4475E" w:rsidP="00E4475E">
            <w:pPr>
              <w:rPr>
                <w:rFonts w:eastAsia="標楷體"/>
              </w:rPr>
            </w:pPr>
            <w:r w:rsidRPr="005C1AE6">
              <w:rPr>
                <w:rFonts w:eastAsia="標楷體" w:hint="eastAsia"/>
              </w:rPr>
              <w:t>口語評量</w:t>
            </w:r>
          </w:p>
          <w:p w14:paraId="6DAA2B55" w14:textId="77777777" w:rsidR="00E4475E" w:rsidRPr="005C1AE6" w:rsidRDefault="00E4475E" w:rsidP="00E4475E">
            <w:pPr>
              <w:rPr>
                <w:rFonts w:eastAsia="標楷體"/>
              </w:rPr>
            </w:pPr>
            <w:r w:rsidRPr="005C1AE6">
              <w:rPr>
                <w:rFonts w:eastAsia="標楷體" w:hint="eastAsia"/>
              </w:rPr>
              <w:t>表演評量</w:t>
            </w:r>
          </w:p>
          <w:p w14:paraId="344D5437" w14:textId="77777777" w:rsidR="00E4475E" w:rsidRPr="005C1AE6" w:rsidRDefault="00E4475E" w:rsidP="00E4475E">
            <w:pPr>
              <w:rPr>
                <w:rFonts w:eastAsia="標楷體"/>
              </w:rPr>
            </w:pPr>
            <w:r w:rsidRPr="005C1AE6">
              <w:rPr>
                <w:rFonts w:eastAsia="標楷體" w:hint="eastAsia"/>
              </w:rPr>
              <w:t>實作評量</w:t>
            </w:r>
          </w:p>
          <w:p w14:paraId="15A49108" w14:textId="77777777" w:rsidR="00E4475E" w:rsidRPr="005C1AE6" w:rsidRDefault="00E4475E" w:rsidP="00E4475E">
            <w:pPr>
              <w:rPr>
                <w:rFonts w:eastAsia="標楷體"/>
              </w:rPr>
            </w:pPr>
            <w:r w:rsidRPr="005C1AE6">
              <w:rPr>
                <w:rFonts w:eastAsia="標楷體" w:hint="eastAsia"/>
              </w:rPr>
              <w:t>紙筆測驗</w:t>
            </w:r>
          </w:p>
          <w:p w14:paraId="72680098" w14:textId="655CAB95" w:rsidR="00E201B1" w:rsidRPr="005C1AE6" w:rsidRDefault="00E4475E" w:rsidP="00E4475E">
            <w:pPr>
              <w:rPr>
                <w:rFonts w:eastAsia="標楷體"/>
              </w:rPr>
            </w:pPr>
            <w:r w:rsidRPr="005C1AE6">
              <w:rPr>
                <w:rFonts w:eastAsia="標楷體" w:hint="eastAsia"/>
              </w:rPr>
              <w:t>口頭評量</w:t>
            </w:r>
          </w:p>
        </w:tc>
      </w:tr>
      <w:tr w:rsidR="00E201B1" w:rsidRPr="005C1AE6" w14:paraId="3F86DB54" w14:textId="77777777" w:rsidTr="00907FF8">
        <w:trPr>
          <w:cantSplit/>
          <w:trHeight w:val="480"/>
          <w:jc w:val="center"/>
        </w:trPr>
        <w:tc>
          <w:tcPr>
            <w:tcW w:w="473" w:type="dxa"/>
            <w:gridSpan w:val="2"/>
            <w:vMerge/>
            <w:vAlign w:val="center"/>
          </w:tcPr>
          <w:p w14:paraId="62D565FA" w14:textId="77777777" w:rsidR="00E201B1" w:rsidRPr="005C1AE6" w:rsidRDefault="00E201B1" w:rsidP="00907FF8">
            <w:pPr>
              <w:jc w:val="center"/>
              <w:rPr>
                <w:rFonts w:eastAsia="標楷體"/>
              </w:rPr>
            </w:pPr>
          </w:p>
        </w:tc>
        <w:tc>
          <w:tcPr>
            <w:tcW w:w="1364" w:type="dxa"/>
            <w:gridSpan w:val="2"/>
            <w:vAlign w:val="center"/>
          </w:tcPr>
          <w:p w14:paraId="2FB60D46" w14:textId="77777777" w:rsidR="00E201B1" w:rsidRPr="005C1AE6" w:rsidRDefault="00E201B1" w:rsidP="00907FF8">
            <w:pPr>
              <w:jc w:val="center"/>
              <w:rPr>
                <w:rFonts w:eastAsia="標楷體"/>
              </w:rPr>
            </w:pPr>
            <w:r w:rsidRPr="005C1AE6">
              <w:rPr>
                <w:rFonts w:eastAsia="標楷體" w:hint="eastAsia"/>
              </w:rPr>
              <w:t>客家語</w:t>
            </w:r>
          </w:p>
        </w:tc>
        <w:tc>
          <w:tcPr>
            <w:tcW w:w="9073" w:type="dxa"/>
            <w:gridSpan w:val="8"/>
            <w:vAlign w:val="center"/>
          </w:tcPr>
          <w:p w14:paraId="76280E05" w14:textId="1F7DE826" w:rsidR="00E201B1" w:rsidRPr="005C1AE6" w:rsidRDefault="00055586" w:rsidP="00907FF8">
            <w:pPr>
              <w:rPr>
                <w:rFonts w:eastAsia="標楷體"/>
              </w:rPr>
            </w:pPr>
            <w:r w:rsidRPr="005C1AE6">
              <w:rPr>
                <w:rFonts w:eastAsia="標楷體" w:hint="eastAsia"/>
              </w:rPr>
              <w:t>未選修</w:t>
            </w:r>
          </w:p>
        </w:tc>
        <w:tc>
          <w:tcPr>
            <w:tcW w:w="3827" w:type="dxa"/>
            <w:gridSpan w:val="2"/>
            <w:vAlign w:val="center"/>
          </w:tcPr>
          <w:p w14:paraId="79AEBC9D" w14:textId="77777777" w:rsidR="00E201B1" w:rsidRPr="005C1AE6" w:rsidRDefault="00E201B1" w:rsidP="00907FF8">
            <w:pPr>
              <w:rPr>
                <w:rFonts w:eastAsia="標楷體"/>
              </w:rPr>
            </w:pPr>
          </w:p>
        </w:tc>
      </w:tr>
      <w:tr w:rsidR="00E201B1" w:rsidRPr="005C1AE6" w14:paraId="528961BE" w14:textId="77777777" w:rsidTr="00907FF8">
        <w:trPr>
          <w:cantSplit/>
          <w:trHeight w:val="480"/>
          <w:jc w:val="center"/>
        </w:trPr>
        <w:tc>
          <w:tcPr>
            <w:tcW w:w="473" w:type="dxa"/>
            <w:gridSpan w:val="2"/>
            <w:vMerge/>
            <w:vAlign w:val="center"/>
          </w:tcPr>
          <w:p w14:paraId="33990EF1" w14:textId="77777777" w:rsidR="00E201B1" w:rsidRPr="005C1AE6" w:rsidRDefault="00E201B1" w:rsidP="00907FF8">
            <w:pPr>
              <w:jc w:val="center"/>
              <w:rPr>
                <w:rFonts w:eastAsia="標楷體"/>
              </w:rPr>
            </w:pPr>
          </w:p>
        </w:tc>
        <w:tc>
          <w:tcPr>
            <w:tcW w:w="1364" w:type="dxa"/>
            <w:gridSpan w:val="2"/>
            <w:vAlign w:val="center"/>
          </w:tcPr>
          <w:p w14:paraId="11DEFCD5" w14:textId="77777777" w:rsidR="00E201B1" w:rsidRPr="005C1AE6" w:rsidRDefault="00E201B1" w:rsidP="00907FF8">
            <w:pPr>
              <w:jc w:val="center"/>
              <w:rPr>
                <w:rFonts w:eastAsia="標楷體"/>
              </w:rPr>
            </w:pPr>
            <w:r w:rsidRPr="005C1AE6">
              <w:rPr>
                <w:rFonts w:eastAsia="標楷體" w:hint="eastAsia"/>
              </w:rPr>
              <w:t>原住民語</w:t>
            </w:r>
          </w:p>
        </w:tc>
        <w:tc>
          <w:tcPr>
            <w:tcW w:w="9073" w:type="dxa"/>
            <w:gridSpan w:val="8"/>
            <w:vAlign w:val="center"/>
          </w:tcPr>
          <w:p w14:paraId="32964395" w14:textId="768A2F6E" w:rsidR="00E201B1" w:rsidRPr="005C1AE6" w:rsidRDefault="00055586" w:rsidP="00907FF8">
            <w:pPr>
              <w:rPr>
                <w:rFonts w:eastAsia="標楷體"/>
              </w:rPr>
            </w:pPr>
            <w:r w:rsidRPr="005C1AE6">
              <w:rPr>
                <w:rFonts w:eastAsia="標楷體" w:hint="eastAsia"/>
              </w:rPr>
              <w:t>未選修</w:t>
            </w:r>
          </w:p>
        </w:tc>
        <w:tc>
          <w:tcPr>
            <w:tcW w:w="3827" w:type="dxa"/>
            <w:gridSpan w:val="2"/>
            <w:vAlign w:val="center"/>
          </w:tcPr>
          <w:p w14:paraId="49AB7A8D" w14:textId="77777777" w:rsidR="00E201B1" w:rsidRPr="005C1AE6" w:rsidRDefault="00E201B1" w:rsidP="00907FF8">
            <w:pPr>
              <w:rPr>
                <w:rFonts w:eastAsia="標楷體"/>
              </w:rPr>
            </w:pPr>
          </w:p>
        </w:tc>
      </w:tr>
      <w:tr w:rsidR="00E201B1" w:rsidRPr="005C1AE6" w14:paraId="087698E4" w14:textId="77777777" w:rsidTr="00907FF8">
        <w:trPr>
          <w:cantSplit/>
          <w:trHeight w:val="480"/>
          <w:jc w:val="center"/>
        </w:trPr>
        <w:tc>
          <w:tcPr>
            <w:tcW w:w="473" w:type="dxa"/>
            <w:gridSpan w:val="2"/>
            <w:vMerge/>
            <w:vAlign w:val="center"/>
          </w:tcPr>
          <w:p w14:paraId="7B778CC9" w14:textId="77777777" w:rsidR="00E201B1" w:rsidRPr="005C1AE6" w:rsidRDefault="00E201B1" w:rsidP="00907FF8">
            <w:pPr>
              <w:jc w:val="center"/>
              <w:rPr>
                <w:rFonts w:eastAsia="標楷體"/>
              </w:rPr>
            </w:pPr>
          </w:p>
        </w:tc>
        <w:tc>
          <w:tcPr>
            <w:tcW w:w="1364" w:type="dxa"/>
            <w:gridSpan w:val="2"/>
            <w:vAlign w:val="center"/>
          </w:tcPr>
          <w:p w14:paraId="34610843" w14:textId="77777777" w:rsidR="00E201B1" w:rsidRPr="005C1AE6" w:rsidRDefault="00E201B1" w:rsidP="00907FF8">
            <w:pPr>
              <w:jc w:val="center"/>
              <w:rPr>
                <w:rFonts w:eastAsia="標楷體"/>
              </w:rPr>
            </w:pPr>
            <w:r w:rsidRPr="005C1AE6">
              <w:rPr>
                <w:rFonts w:eastAsia="標楷體" w:hint="eastAsia"/>
              </w:rPr>
              <w:t>新住民語</w:t>
            </w:r>
          </w:p>
        </w:tc>
        <w:tc>
          <w:tcPr>
            <w:tcW w:w="9073" w:type="dxa"/>
            <w:gridSpan w:val="8"/>
            <w:vAlign w:val="center"/>
          </w:tcPr>
          <w:p w14:paraId="593FF2D8" w14:textId="77777777" w:rsidR="00F34FF5" w:rsidRPr="005C1AE6" w:rsidRDefault="00F34FF5" w:rsidP="00F34FF5">
            <w:pPr>
              <w:rPr>
                <w:rFonts w:eastAsia="標楷體"/>
              </w:rPr>
            </w:pPr>
            <w:r w:rsidRPr="005C1AE6">
              <w:rPr>
                <w:rFonts w:eastAsia="標楷體" w:hint="eastAsia"/>
              </w:rPr>
              <w:t>1.</w:t>
            </w:r>
            <w:r w:rsidRPr="005C1AE6">
              <w:rPr>
                <w:rFonts w:eastAsia="標楷體" w:hint="eastAsia"/>
              </w:rPr>
              <w:t>樂於參與新住民語文學習活動。</w:t>
            </w:r>
          </w:p>
          <w:p w14:paraId="05543B7D" w14:textId="77777777" w:rsidR="00F34FF5" w:rsidRPr="005C1AE6" w:rsidRDefault="00F34FF5" w:rsidP="00F34FF5">
            <w:pPr>
              <w:rPr>
                <w:rFonts w:eastAsia="標楷體"/>
              </w:rPr>
            </w:pPr>
            <w:r w:rsidRPr="005C1AE6">
              <w:rPr>
                <w:rFonts w:eastAsia="標楷體" w:hint="eastAsia"/>
              </w:rPr>
              <w:t>2.</w:t>
            </w:r>
            <w:r w:rsidRPr="005C1AE6">
              <w:rPr>
                <w:rFonts w:eastAsia="標楷體" w:hint="eastAsia"/>
              </w:rPr>
              <w:t>能聽辨並說出新住民語言的簡單詞彙與字母。</w:t>
            </w:r>
          </w:p>
          <w:p w14:paraId="0986B4F4" w14:textId="3B161AB4" w:rsidR="00E201B1" w:rsidRPr="005C1AE6" w:rsidRDefault="00F34FF5" w:rsidP="00F34FF5">
            <w:pPr>
              <w:rPr>
                <w:rFonts w:eastAsia="標楷體"/>
              </w:rPr>
            </w:pPr>
            <w:r w:rsidRPr="005C1AE6">
              <w:rPr>
                <w:rFonts w:eastAsia="標楷體" w:hint="eastAsia"/>
              </w:rPr>
              <w:t>3.</w:t>
            </w:r>
            <w:r w:rsidRPr="005C1AE6">
              <w:rPr>
                <w:rFonts w:eastAsia="標楷體" w:hint="eastAsia"/>
              </w:rPr>
              <w:t>能書寫新住民語言的字母。</w:t>
            </w:r>
          </w:p>
        </w:tc>
        <w:tc>
          <w:tcPr>
            <w:tcW w:w="3827" w:type="dxa"/>
            <w:gridSpan w:val="2"/>
            <w:vAlign w:val="center"/>
          </w:tcPr>
          <w:p w14:paraId="3043C943" w14:textId="77777777" w:rsidR="00F34FF5" w:rsidRPr="005C1AE6" w:rsidRDefault="00F34FF5" w:rsidP="00F34FF5">
            <w:pPr>
              <w:rPr>
                <w:rFonts w:eastAsia="標楷體"/>
              </w:rPr>
            </w:pPr>
            <w:r w:rsidRPr="005C1AE6">
              <w:rPr>
                <w:rFonts w:eastAsia="標楷體" w:hint="eastAsia"/>
              </w:rPr>
              <w:t>口頭評量</w:t>
            </w:r>
          </w:p>
          <w:p w14:paraId="338CDE51" w14:textId="77777777" w:rsidR="00F34FF5" w:rsidRPr="005C1AE6" w:rsidRDefault="00F34FF5" w:rsidP="00F34FF5">
            <w:pPr>
              <w:rPr>
                <w:rFonts w:eastAsia="標楷體"/>
              </w:rPr>
            </w:pPr>
            <w:r w:rsidRPr="005C1AE6">
              <w:rPr>
                <w:rFonts w:eastAsia="標楷體" w:hint="eastAsia"/>
              </w:rPr>
              <w:t>討論活動</w:t>
            </w:r>
          </w:p>
          <w:p w14:paraId="0FD8BA7A" w14:textId="3E398E23" w:rsidR="00E201B1" w:rsidRPr="005C1AE6" w:rsidRDefault="00F34FF5" w:rsidP="00F34FF5">
            <w:pPr>
              <w:rPr>
                <w:rFonts w:eastAsia="標楷體"/>
              </w:rPr>
            </w:pPr>
            <w:r w:rsidRPr="005C1AE6">
              <w:rPr>
                <w:rFonts w:eastAsia="標楷體" w:hint="eastAsia"/>
              </w:rPr>
              <w:t>紙筆評量</w:t>
            </w:r>
          </w:p>
        </w:tc>
      </w:tr>
      <w:tr w:rsidR="00E201B1" w:rsidRPr="005C1AE6" w14:paraId="4B05B918" w14:textId="77777777" w:rsidTr="00907FF8">
        <w:trPr>
          <w:cantSplit/>
          <w:trHeight w:val="543"/>
          <w:jc w:val="center"/>
        </w:trPr>
        <w:tc>
          <w:tcPr>
            <w:tcW w:w="473" w:type="dxa"/>
            <w:gridSpan w:val="2"/>
            <w:vMerge/>
            <w:vAlign w:val="center"/>
          </w:tcPr>
          <w:p w14:paraId="48D409A4" w14:textId="77777777" w:rsidR="00E201B1" w:rsidRPr="005C1AE6" w:rsidRDefault="00E201B1" w:rsidP="00907FF8">
            <w:pPr>
              <w:jc w:val="center"/>
              <w:rPr>
                <w:rFonts w:eastAsia="標楷體"/>
              </w:rPr>
            </w:pPr>
          </w:p>
        </w:tc>
        <w:tc>
          <w:tcPr>
            <w:tcW w:w="1364" w:type="dxa"/>
            <w:gridSpan w:val="2"/>
            <w:vAlign w:val="center"/>
          </w:tcPr>
          <w:p w14:paraId="0982B5DE" w14:textId="77777777" w:rsidR="00E201B1" w:rsidRPr="005C1AE6" w:rsidRDefault="00E201B1" w:rsidP="00907FF8">
            <w:pPr>
              <w:jc w:val="center"/>
              <w:rPr>
                <w:rFonts w:eastAsia="標楷體"/>
                <w:b/>
              </w:rPr>
            </w:pPr>
            <w:r w:rsidRPr="005C1AE6">
              <w:rPr>
                <w:rFonts w:eastAsia="標楷體" w:hint="eastAsia"/>
                <w:b/>
              </w:rPr>
              <w:t>台灣手語</w:t>
            </w:r>
          </w:p>
        </w:tc>
        <w:tc>
          <w:tcPr>
            <w:tcW w:w="9073" w:type="dxa"/>
            <w:gridSpan w:val="8"/>
            <w:vAlign w:val="center"/>
          </w:tcPr>
          <w:p w14:paraId="504C4B2E" w14:textId="77777777" w:rsidR="00412E62" w:rsidRPr="005C1AE6" w:rsidRDefault="00412E62" w:rsidP="00412E62">
            <w:pPr>
              <w:rPr>
                <w:rFonts w:eastAsia="標楷體"/>
              </w:rPr>
            </w:pPr>
            <w:r w:rsidRPr="005C1AE6">
              <w:rPr>
                <w:rFonts w:eastAsia="標楷體" w:hint="eastAsia"/>
              </w:rPr>
              <w:t>1.</w:t>
            </w:r>
            <w:r w:rsidRPr="005C1AE6">
              <w:rPr>
                <w:rFonts w:eastAsia="標楷體" w:hint="eastAsia"/>
              </w:rPr>
              <w:t>在臺灣手語手勢緩慢及表達清晰的情況下，能理解以簡單詞彙表達的個人相關資訊。</w:t>
            </w:r>
          </w:p>
          <w:p w14:paraId="19ED0BF0" w14:textId="77777777" w:rsidR="00412E62" w:rsidRPr="005C1AE6" w:rsidRDefault="00412E62" w:rsidP="00412E62">
            <w:pPr>
              <w:rPr>
                <w:rFonts w:eastAsia="標楷體"/>
              </w:rPr>
            </w:pPr>
            <w:r w:rsidRPr="005C1AE6">
              <w:rPr>
                <w:rFonts w:eastAsia="標楷體" w:hint="eastAsia"/>
              </w:rPr>
              <w:t>2.</w:t>
            </w:r>
            <w:r w:rsidRPr="005C1AE6">
              <w:rPr>
                <w:rFonts w:eastAsia="標楷體" w:hint="eastAsia"/>
              </w:rPr>
              <w:t>在臺灣手語手勢緩慢及語境清晰的情況下，能理解簡單的詞彙或語句。</w:t>
            </w:r>
          </w:p>
          <w:p w14:paraId="35EFC311" w14:textId="77777777" w:rsidR="00412E62" w:rsidRPr="005C1AE6" w:rsidRDefault="00412E62" w:rsidP="00412E62">
            <w:pPr>
              <w:rPr>
                <w:rFonts w:eastAsia="標楷體"/>
              </w:rPr>
            </w:pPr>
            <w:r w:rsidRPr="005C1AE6">
              <w:rPr>
                <w:rFonts w:eastAsia="標楷體" w:hint="eastAsia"/>
              </w:rPr>
              <w:t>3.</w:t>
            </w:r>
            <w:r w:rsidRPr="005C1AE6">
              <w:rPr>
                <w:rFonts w:eastAsia="標楷體" w:hint="eastAsia"/>
              </w:rPr>
              <w:t>能以臺灣手語簡單地敘述生活環境。</w:t>
            </w:r>
          </w:p>
          <w:p w14:paraId="4A1B2497" w14:textId="77777777" w:rsidR="00412E62" w:rsidRPr="005C1AE6" w:rsidRDefault="00412E62" w:rsidP="00412E62">
            <w:pPr>
              <w:rPr>
                <w:rFonts w:eastAsia="標楷體"/>
              </w:rPr>
            </w:pPr>
            <w:r w:rsidRPr="005C1AE6">
              <w:rPr>
                <w:rFonts w:eastAsia="標楷體" w:hint="eastAsia"/>
              </w:rPr>
              <w:t>4.</w:t>
            </w:r>
            <w:r w:rsidRPr="005C1AE6">
              <w:rPr>
                <w:rFonts w:eastAsia="標楷體" w:hint="eastAsia"/>
              </w:rPr>
              <w:t>能以臺灣手語簡單地介紹自己。</w:t>
            </w:r>
          </w:p>
          <w:p w14:paraId="0E577E4A" w14:textId="77777777" w:rsidR="00412E62" w:rsidRPr="005C1AE6" w:rsidRDefault="00412E62" w:rsidP="00412E62">
            <w:pPr>
              <w:rPr>
                <w:rFonts w:eastAsia="標楷體"/>
              </w:rPr>
            </w:pPr>
            <w:r w:rsidRPr="005C1AE6">
              <w:rPr>
                <w:rFonts w:eastAsia="標楷體" w:hint="eastAsia"/>
              </w:rPr>
              <w:t>5.</w:t>
            </w:r>
            <w:r w:rsidRPr="005C1AE6">
              <w:rPr>
                <w:rFonts w:eastAsia="標楷體" w:hint="eastAsia"/>
              </w:rPr>
              <w:t>能主動學習臺灣手語並樂於了解聾人文化。</w:t>
            </w:r>
          </w:p>
          <w:p w14:paraId="4D9490A8" w14:textId="77777777" w:rsidR="00412E62" w:rsidRPr="005C1AE6" w:rsidRDefault="00412E62" w:rsidP="00412E62">
            <w:pPr>
              <w:rPr>
                <w:rFonts w:eastAsia="標楷體"/>
              </w:rPr>
            </w:pPr>
            <w:r w:rsidRPr="005C1AE6">
              <w:rPr>
                <w:rFonts w:eastAsia="標楷體" w:hint="eastAsia"/>
              </w:rPr>
              <w:t>6.</w:t>
            </w:r>
            <w:r w:rsidRPr="005C1AE6">
              <w:rPr>
                <w:rFonts w:eastAsia="標楷體" w:hint="eastAsia"/>
              </w:rPr>
              <w:t>能了解臺灣手語的表達慣例及禮節。</w:t>
            </w:r>
          </w:p>
          <w:p w14:paraId="7687BE97" w14:textId="577E6A93" w:rsidR="00E201B1" w:rsidRPr="005C1AE6" w:rsidRDefault="00412E62" w:rsidP="00412E62">
            <w:pPr>
              <w:rPr>
                <w:rFonts w:eastAsia="標楷體"/>
              </w:rPr>
            </w:pPr>
            <w:r w:rsidRPr="005C1AE6">
              <w:rPr>
                <w:rFonts w:eastAsia="標楷體" w:hint="eastAsia"/>
              </w:rPr>
              <w:t>7.</w:t>
            </w:r>
            <w:r w:rsidRPr="005C1AE6">
              <w:rPr>
                <w:rFonts w:eastAsia="標楷體" w:hint="eastAsia"/>
              </w:rPr>
              <w:t>能認識聾人社群的生活、習慣及活動。</w:t>
            </w:r>
          </w:p>
        </w:tc>
        <w:tc>
          <w:tcPr>
            <w:tcW w:w="3827" w:type="dxa"/>
            <w:gridSpan w:val="2"/>
            <w:vAlign w:val="center"/>
          </w:tcPr>
          <w:p w14:paraId="4B3E6DA4" w14:textId="77777777" w:rsidR="00412E62" w:rsidRPr="005C1AE6" w:rsidRDefault="00412E62" w:rsidP="00412E62">
            <w:pPr>
              <w:rPr>
                <w:rFonts w:eastAsia="標楷體"/>
              </w:rPr>
            </w:pPr>
            <w:r w:rsidRPr="005C1AE6">
              <w:rPr>
                <w:rFonts w:eastAsia="標楷體" w:hint="eastAsia"/>
              </w:rPr>
              <w:t>1.</w:t>
            </w:r>
            <w:r w:rsidRPr="005C1AE6">
              <w:rPr>
                <w:rFonts w:eastAsia="標楷體" w:hint="eastAsia"/>
              </w:rPr>
              <w:t>課堂問答</w:t>
            </w:r>
          </w:p>
          <w:p w14:paraId="350109A4" w14:textId="77777777" w:rsidR="00412E62" w:rsidRPr="005C1AE6" w:rsidRDefault="00412E62" w:rsidP="00412E62">
            <w:pPr>
              <w:rPr>
                <w:rFonts w:eastAsia="標楷體"/>
              </w:rPr>
            </w:pPr>
            <w:r w:rsidRPr="005C1AE6">
              <w:rPr>
                <w:rFonts w:eastAsia="標楷體" w:hint="eastAsia"/>
              </w:rPr>
              <w:t>2.</w:t>
            </w:r>
            <w:r w:rsidRPr="005C1AE6">
              <w:rPr>
                <w:rFonts w:eastAsia="標楷體" w:hint="eastAsia"/>
              </w:rPr>
              <w:t>討論發表</w:t>
            </w:r>
          </w:p>
          <w:p w14:paraId="50A7A8DB" w14:textId="03DBA2FC" w:rsidR="00E201B1" w:rsidRPr="005C1AE6" w:rsidRDefault="00412E62" w:rsidP="00412E62">
            <w:pPr>
              <w:rPr>
                <w:rFonts w:eastAsia="標楷體"/>
              </w:rPr>
            </w:pPr>
            <w:r w:rsidRPr="005C1AE6">
              <w:rPr>
                <w:rFonts w:eastAsia="標楷體" w:hint="eastAsia"/>
              </w:rPr>
              <w:t>3.</w:t>
            </w:r>
            <w:r w:rsidRPr="005C1AE6">
              <w:rPr>
                <w:rFonts w:eastAsia="標楷體" w:hint="eastAsia"/>
              </w:rPr>
              <w:t>聽力練習</w:t>
            </w:r>
          </w:p>
        </w:tc>
      </w:tr>
      <w:tr w:rsidR="008E5297" w:rsidRPr="005C1AE6" w14:paraId="52A9BF04" w14:textId="77777777" w:rsidTr="008E5297">
        <w:trPr>
          <w:cantSplit/>
          <w:trHeight w:val="480"/>
          <w:jc w:val="center"/>
        </w:trPr>
        <w:tc>
          <w:tcPr>
            <w:tcW w:w="1837" w:type="dxa"/>
            <w:gridSpan w:val="4"/>
            <w:vAlign w:val="center"/>
          </w:tcPr>
          <w:p w14:paraId="359A97E6" w14:textId="77777777" w:rsidR="008E5297" w:rsidRPr="005C1AE6" w:rsidRDefault="008E5297" w:rsidP="008E5297">
            <w:pPr>
              <w:jc w:val="center"/>
              <w:rPr>
                <w:rFonts w:eastAsia="標楷體"/>
              </w:rPr>
            </w:pPr>
            <w:r w:rsidRPr="005C1AE6">
              <w:rPr>
                <w:rFonts w:eastAsia="標楷體" w:hint="eastAsia"/>
              </w:rPr>
              <w:t>數學</w:t>
            </w:r>
          </w:p>
        </w:tc>
        <w:tc>
          <w:tcPr>
            <w:tcW w:w="9073" w:type="dxa"/>
            <w:gridSpan w:val="8"/>
          </w:tcPr>
          <w:p w14:paraId="7FF8DD2A" w14:textId="77777777" w:rsidR="008E5297" w:rsidRPr="005C1AE6" w:rsidRDefault="008E5297" w:rsidP="008E5297">
            <w:pPr>
              <w:pStyle w:val="2"/>
              <w:spacing w:line="260" w:lineRule="exact"/>
              <w:ind w:rightChars="63" w:right="151"/>
              <w:jc w:val="both"/>
              <w:rPr>
                <w:rFonts w:ascii="標楷體" w:hAnsi="標楷體"/>
                <w:color w:val="auto"/>
                <w:sz w:val="24"/>
                <w:szCs w:val="24"/>
              </w:rPr>
            </w:pPr>
            <w:r w:rsidRPr="005C1AE6">
              <w:rPr>
                <w:rFonts w:ascii="標楷體" w:hAnsi="標楷體"/>
                <w:color w:val="auto"/>
                <w:sz w:val="24"/>
                <w:szCs w:val="24"/>
              </w:rPr>
              <w:t>1.熟練和為20以內數的基本加法，並理解加法交換律。</w:t>
            </w:r>
          </w:p>
          <w:p w14:paraId="09499A88" w14:textId="77777777" w:rsidR="008E5297" w:rsidRPr="005C1AE6" w:rsidRDefault="008E5297" w:rsidP="008E5297">
            <w:pPr>
              <w:pStyle w:val="2"/>
              <w:spacing w:line="260" w:lineRule="exact"/>
              <w:ind w:rightChars="63" w:right="151"/>
              <w:jc w:val="both"/>
              <w:rPr>
                <w:rFonts w:ascii="標楷體" w:hAnsi="標楷體"/>
                <w:color w:val="auto"/>
                <w:sz w:val="24"/>
                <w:szCs w:val="24"/>
              </w:rPr>
            </w:pPr>
            <w:r w:rsidRPr="005C1AE6">
              <w:rPr>
                <w:rFonts w:ascii="標楷體" w:hAnsi="標楷體"/>
                <w:color w:val="auto"/>
                <w:sz w:val="24"/>
                <w:szCs w:val="24"/>
              </w:rPr>
              <w:t>2.透過具體操作進行長度的間接比較、個別單位比較，及長度的分解、合成活動。</w:t>
            </w:r>
          </w:p>
          <w:p w14:paraId="67BA1A10" w14:textId="77777777" w:rsidR="008E5297" w:rsidRPr="005C1AE6" w:rsidRDefault="008E5297" w:rsidP="008E5297">
            <w:pPr>
              <w:pStyle w:val="2"/>
              <w:spacing w:line="260" w:lineRule="exact"/>
              <w:ind w:rightChars="63" w:right="151"/>
              <w:jc w:val="both"/>
              <w:rPr>
                <w:rFonts w:ascii="標楷體" w:hAnsi="標楷體"/>
                <w:color w:val="auto"/>
                <w:sz w:val="24"/>
                <w:szCs w:val="24"/>
              </w:rPr>
            </w:pPr>
            <w:r w:rsidRPr="005C1AE6">
              <w:rPr>
                <w:rFonts w:ascii="標楷體" w:hAnsi="標楷體"/>
                <w:color w:val="auto"/>
                <w:sz w:val="24"/>
                <w:szCs w:val="24"/>
              </w:rPr>
              <w:t>3.熟練被減數為20以內，減數為一位數的基本減法。</w:t>
            </w:r>
          </w:p>
          <w:p w14:paraId="6986BCAA" w14:textId="77777777" w:rsidR="008E5297" w:rsidRPr="005C1AE6" w:rsidRDefault="008E5297" w:rsidP="008E5297">
            <w:pPr>
              <w:pStyle w:val="2"/>
              <w:spacing w:line="260" w:lineRule="exact"/>
              <w:ind w:rightChars="63" w:right="151"/>
              <w:jc w:val="both"/>
              <w:rPr>
                <w:rFonts w:ascii="標楷體" w:hAnsi="標楷體"/>
                <w:color w:val="auto"/>
                <w:sz w:val="24"/>
                <w:szCs w:val="24"/>
              </w:rPr>
            </w:pPr>
            <w:r w:rsidRPr="005C1AE6">
              <w:rPr>
                <w:rFonts w:ascii="標楷體" w:hAnsi="標楷體"/>
                <w:color w:val="auto"/>
                <w:sz w:val="24"/>
                <w:szCs w:val="24"/>
              </w:rPr>
              <w:t>4.進行100以內數的說、讀、聽、寫、做，認識個位、十位，做位值換算，並比較大小。</w:t>
            </w:r>
          </w:p>
          <w:p w14:paraId="7100B254" w14:textId="77777777" w:rsidR="008E5297" w:rsidRPr="005C1AE6" w:rsidRDefault="008E5297" w:rsidP="008E5297">
            <w:pPr>
              <w:pStyle w:val="2"/>
              <w:spacing w:line="260" w:lineRule="exact"/>
              <w:ind w:rightChars="63" w:right="151"/>
              <w:jc w:val="both"/>
              <w:rPr>
                <w:rFonts w:ascii="標楷體" w:hAnsi="標楷體"/>
                <w:color w:val="auto"/>
                <w:sz w:val="24"/>
                <w:szCs w:val="24"/>
              </w:rPr>
            </w:pPr>
            <w:r w:rsidRPr="005C1AE6">
              <w:rPr>
                <w:rFonts w:ascii="標楷體" w:hAnsi="標楷體"/>
                <w:color w:val="auto"/>
                <w:sz w:val="24"/>
                <w:szCs w:val="24"/>
              </w:rPr>
              <w:t>5.認識形狀、大小一樣的圖形，</w:t>
            </w:r>
            <w:r w:rsidRPr="005C1AE6">
              <w:rPr>
                <w:rFonts w:ascii="標楷體" w:hAnsi="標楷體" w:hint="eastAsia"/>
                <w:color w:val="auto"/>
                <w:sz w:val="24"/>
                <w:szCs w:val="24"/>
              </w:rPr>
              <w:t>複</w:t>
            </w:r>
            <w:r w:rsidRPr="005C1AE6">
              <w:rPr>
                <w:rFonts w:ascii="標楷體" w:hAnsi="標楷體"/>
                <w:color w:val="auto"/>
                <w:sz w:val="24"/>
                <w:szCs w:val="24"/>
              </w:rPr>
              <w:t>製基本圖形，進行簡單圖形平面鋪設及簡單形體的立體堆疊。</w:t>
            </w:r>
          </w:p>
          <w:p w14:paraId="42C621EC" w14:textId="77777777" w:rsidR="008E5297" w:rsidRPr="005C1AE6" w:rsidRDefault="008E5297" w:rsidP="008E5297">
            <w:pPr>
              <w:pStyle w:val="2"/>
              <w:spacing w:line="260" w:lineRule="exact"/>
              <w:ind w:rightChars="63" w:right="151"/>
              <w:jc w:val="both"/>
              <w:rPr>
                <w:rFonts w:ascii="標楷體" w:hAnsi="標楷體"/>
                <w:color w:val="auto"/>
                <w:sz w:val="24"/>
                <w:szCs w:val="24"/>
              </w:rPr>
            </w:pPr>
            <w:r w:rsidRPr="005C1AE6">
              <w:rPr>
                <w:rFonts w:ascii="標楷體" w:hAnsi="標楷體"/>
                <w:color w:val="auto"/>
                <w:sz w:val="24"/>
                <w:szCs w:val="24"/>
              </w:rPr>
              <w:t>6.認識1元、5元、10元、50元</w:t>
            </w:r>
            <w:r w:rsidRPr="005C1AE6">
              <w:rPr>
                <w:rFonts w:ascii="標楷體" w:hAnsi="標楷體" w:hint="eastAsia"/>
                <w:color w:val="auto"/>
                <w:sz w:val="24"/>
                <w:szCs w:val="24"/>
              </w:rPr>
              <w:t>和</w:t>
            </w:r>
            <w:r w:rsidRPr="005C1AE6">
              <w:rPr>
                <w:rFonts w:ascii="標楷體" w:hAnsi="標楷體"/>
                <w:color w:val="auto"/>
                <w:sz w:val="24"/>
                <w:szCs w:val="24"/>
              </w:rPr>
              <w:t>100元錢幣，並做幣值的換算。</w:t>
            </w:r>
          </w:p>
          <w:p w14:paraId="461039AB" w14:textId="77777777" w:rsidR="008E5297" w:rsidRPr="005C1AE6" w:rsidRDefault="008E5297" w:rsidP="008E5297">
            <w:pPr>
              <w:pStyle w:val="2"/>
              <w:spacing w:line="260" w:lineRule="exact"/>
              <w:ind w:rightChars="63" w:right="151"/>
              <w:jc w:val="both"/>
              <w:rPr>
                <w:rFonts w:ascii="標楷體" w:hAnsi="標楷體"/>
                <w:color w:val="auto"/>
                <w:sz w:val="24"/>
                <w:szCs w:val="24"/>
              </w:rPr>
            </w:pPr>
            <w:r w:rsidRPr="005C1AE6">
              <w:rPr>
                <w:rFonts w:ascii="標楷體" w:hAnsi="標楷體"/>
                <w:color w:val="auto"/>
                <w:sz w:val="24"/>
                <w:szCs w:val="24"/>
              </w:rPr>
              <w:t>7.查看並報讀</w:t>
            </w:r>
            <w:r w:rsidRPr="005C1AE6">
              <w:rPr>
                <w:rFonts w:ascii="標楷體" w:hAnsi="標楷體" w:hint="eastAsia"/>
                <w:color w:val="auto"/>
                <w:sz w:val="24"/>
                <w:szCs w:val="24"/>
              </w:rPr>
              <w:t>日</w:t>
            </w:r>
            <w:r w:rsidRPr="005C1AE6">
              <w:rPr>
                <w:rFonts w:ascii="標楷體" w:hAnsi="標楷體"/>
                <w:color w:val="auto"/>
                <w:sz w:val="24"/>
                <w:szCs w:val="24"/>
              </w:rPr>
              <w:t>曆和</w:t>
            </w:r>
            <w:r w:rsidRPr="005C1AE6">
              <w:rPr>
                <w:rFonts w:ascii="標楷體" w:hAnsi="標楷體" w:hint="eastAsia"/>
                <w:color w:val="auto"/>
                <w:sz w:val="24"/>
                <w:szCs w:val="24"/>
              </w:rPr>
              <w:t>月</w:t>
            </w:r>
            <w:r w:rsidRPr="005C1AE6">
              <w:rPr>
                <w:rFonts w:ascii="標楷體" w:hAnsi="標楷體"/>
                <w:color w:val="auto"/>
                <w:sz w:val="24"/>
                <w:szCs w:val="24"/>
              </w:rPr>
              <w:t>曆，認識昨天、今天和明天的用語及其相互關係，知道日期的先後排序。</w:t>
            </w:r>
          </w:p>
          <w:p w14:paraId="77813447" w14:textId="77777777" w:rsidR="008E5297" w:rsidRPr="005C1AE6" w:rsidRDefault="008E5297" w:rsidP="008E5297">
            <w:pPr>
              <w:pStyle w:val="2"/>
              <w:spacing w:line="260" w:lineRule="exact"/>
              <w:ind w:rightChars="63" w:right="151"/>
              <w:jc w:val="both"/>
              <w:rPr>
                <w:rFonts w:ascii="標楷體" w:hAnsi="標楷體"/>
                <w:color w:val="auto"/>
                <w:sz w:val="24"/>
                <w:szCs w:val="24"/>
              </w:rPr>
            </w:pPr>
            <w:r w:rsidRPr="005C1AE6">
              <w:rPr>
                <w:rFonts w:ascii="標楷體" w:hAnsi="標楷體"/>
                <w:color w:val="auto"/>
                <w:sz w:val="24"/>
                <w:szCs w:val="24"/>
              </w:rPr>
              <w:t>8.正確計算100以內兩位數加減一位數，及兩位數加減兩位數(不進退位)。</w:t>
            </w:r>
          </w:p>
          <w:p w14:paraId="06C225A7" w14:textId="32BF7BDC" w:rsidR="008E5297" w:rsidRPr="005C1AE6" w:rsidRDefault="008E5297" w:rsidP="008E5297">
            <w:pPr>
              <w:rPr>
                <w:rFonts w:eastAsia="標楷體"/>
              </w:rPr>
            </w:pPr>
            <w:r w:rsidRPr="005C1AE6">
              <w:rPr>
                <w:rFonts w:ascii="標楷體" w:hAnsi="標楷體"/>
              </w:rPr>
              <w:t>9.</w:t>
            </w:r>
            <w:r w:rsidRPr="005C1AE6">
              <w:rPr>
                <w:rFonts w:ascii="標楷體" w:hAnsi="標楷體"/>
              </w:rPr>
              <w:t>認識畫記符號與簡單統計圖表，並能根據圖表回答問題。</w:t>
            </w:r>
          </w:p>
        </w:tc>
        <w:tc>
          <w:tcPr>
            <w:tcW w:w="3827" w:type="dxa"/>
            <w:gridSpan w:val="2"/>
          </w:tcPr>
          <w:p w14:paraId="76FF6855" w14:textId="77777777" w:rsidR="008E5297" w:rsidRPr="005C1AE6" w:rsidRDefault="008E5297" w:rsidP="008E5297">
            <w:pPr>
              <w:pStyle w:val="aff9"/>
              <w:spacing w:beforeLines="0" w:before="0" w:afterLines="0" w:after="0" w:line="260" w:lineRule="exact"/>
              <w:ind w:leftChars="0" w:left="0"/>
              <w:rPr>
                <w:sz w:val="24"/>
                <w:szCs w:val="24"/>
              </w:rPr>
            </w:pPr>
            <w:r w:rsidRPr="005C1AE6">
              <w:rPr>
                <w:rFonts w:hint="eastAsia"/>
                <w:sz w:val="24"/>
                <w:szCs w:val="24"/>
              </w:rPr>
              <w:t>觀察評量</w:t>
            </w:r>
          </w:p>
          <w:p w14:paraId="3F5274AC" w14:textId="77777777" w:rsidR="008E5297" w:rsidRPr="005C1AE6" w:rsidRDefault="008E5297" w:rsidP="008E5297">
            <w:pPr>
              <w:pStyle w:val="aff9"/>
              <w:spacing w:beforeLines="0" w:before="0" w:afterLines="0" w:after="0" w:line="260" w:lineRule="exact"/>
              <w:ind w:leftChars="0" w:left="0"/>
              <w:rPr>
                <w:sz w:val="24"/>
                <w:szCs w:val="24"/>
              </w:rPr>
            </w:pPr>
            <w:r w:rsidRPr="005C1AE6">
              <w:rPr>
                <w:rFonts w:hint="eastAsia"/>
                <w:sz w:val="24"/>
                <w:szCs w:val="24"/>
              </w:rPr>
              <w:t>口頭評量</w:t>
            </w:r>
          </w:p>
          <w:p w14:paraId="5952C49F" w14:textId="77777777" w:rsidR="008E5297" w:rsidRPr="005C1AE6" w:rsidRDefault="008E5297" w:rsidP="008E5297">
            <w:pPr>
              <w:pStyle w:val="aff9"/>
              <w:spacing w:beforeLines="0" w:before="0" w:afterLines="0" w:after="0" w:line="260" w:lineRule="exact"/>
              <w:ind w:leftChars="0" w:left="0"/>
              <w:rPr>
                <w:sz w:val="24"/>
                <w:szCs w:val="24"/>
              </w:rPr>
            </w:pPr>
            <w:r w:rsidRPr="005C1AE6">
              <w:rPr>
                <w:rFonts w:hint="eastAsia"/>
                <w:sz w:val="24"/>
                <w:szCs w:val="24"/>
              </w:rPr>
              <w:t>實作評量</w:t>
            </w:r>
          </w:p>
          <w:p w14:paraId="574DF54E" w14:textId="77777777" w:rsidR="008E5297" w:rsidRPr="005C1AE6" w:rsidRDefault="008E5297" w:rsidP="008E5297">
            <w:pPr>
              <w:pStyle w:val="aff9"/>
              <w:spacing w:beforeLines="0" w:before="0" w:afterLines="0" w:after="0" w:line="260" w:lineRule="exact"/>
              <w:ind w:leftChars="0" w:left="0"/>
              <w:rPr>
                <w:sz w:val="24"/>
                <w:szCs w:val="24"/>
              </w:rPr>
            </w:pPr>
            <w:r w:rsidRPr="005C1AE6">
              <w:rPr>
                <w:rFonts w:hint="eastAsia"/>
                <w:sz w:val="24"/>
                <w:szCs w:val="24"/>
              </w:rPr>
              <w:t>課堂問答</w:t>
            </w:r>
          </w:p>
          <w:p w14:paraId="612B3C00" w14:textId="64C8A09A" w:rsidR="008E5297" w:rsidRPr="005C1AE6" w:rsidRDefault="008E5297" w:rsidP="008E5297">
            <w:pPr>
              <w:rPr>
                <w:rFonts w:eastAsia="標楷體"/>
              </w:rPr>
            </w:pPr>
            <w:r w:rsidRPr="005C1AE6">
              <w:rPr>
                <w:rFonts w:hint="eastAsia"/>
              </w:rPr>
              <w:t>紙筆評量</w:t>
            </w:r>
          </w:p>
        </w:tc>
      </w:tr>
      <w:tr w:rsidR="008E5297" w:rsidRPr="005C1AE6" w14:paraId="6008E035" w14:textId="77777777" w:rsidTr="00907FF8">
        <w:trPr>
          <w:cantSplit/>
          <w:trHeight w:val="520"/>
          <w:jc w:val="center"/>
        </w:trPr>
        <w:tc>
          <w:tcPr>
            <w:tcW w:w="1837" w:type="dxa"/>
            <w:gridSpan w:val="4"/>
            <w:vAlign w:val="center"/>
          </w:tcPr>
          <w:p w14:paraId="5511CF53" w14:textId="77777777" w:rsidR="008E5297" w:rsidRPr="005C1AE6" w:rsidRDefault="008E5297" w:rsidP="008E5297">
            <w:pPr>
              <w:jc w:val="center"/>
              <w:rPr>
                <w:rFonts w:eastAsia="標楷體"/>
              </w:rPr>
            </w:pPr>
            <w:r w:rsidRPr="005C1AE6">
              <w:rPr>
                <w:rFonts w:eastAsia="標楷體" w:hint="eastAsia"/>
              </w:rPr>
              <w:lastRenderedPageBreak/>
              <w:t>生活課程</w:t>
            </w:r>
          </w:p>
        </w:tc>
        <w:tc>
          <w:tcPr>
            <w:tcW w:w="9073" w:type="dxa"/>
            <w:gridSpan w:val="8"/>
            <w:vAlign w:val="center"/>
          </w:tcPr>
          <w:p w14:paraId="7FC62A07"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1.探索並分享自己本身的特質，感受自己的獨特性。</w:t>
            </w:r>
          </w:p>
          <w:p w14:paraId="704758EF"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2.透過活動，更加認識自己，進而欣賞自己的特點。</w:t>
            </w:r>
          </w:p>
          <w:p w14:paraId="7C2BB58B"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3.設定目標，透過對自己的觀察、比較與省思，體會生命的成長。</w:t>
            </w:r>
          </w:p>
          <w:p w14:paraId="33E084E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4.以感官探索校園的大樹、小花和小動物，覺察並記錄其特徵。</w:t>
            </w:r>
          </w:p>
          <w:p w14:paraId="4757E2BE"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5.製作掀頁畫表達自己的想法，啟發想像力和感受創作的樂趣。</w:t>
            </w:r>
          </w:p>
          <w:p w14:paraId="11A275C8"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6.透過體驗活動了解大樹的重要性，提出解決方法並採取行動。</w:t>
            </w:r>
          </w:p>
          <w:p w14:paraId="208D3C92"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7.覺察人類與大樹小花間相互依存的關係，願意參與護樹護花。</w:t>
            </w:r>
          </w:p>
          <w:p w14:paraId="65596861"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8.透過學童好書分享，覺察書的多樣性並選擇閱讀不同的圖書。</w:t>
            </w:r>
          </w:p>
          <w:p w14:paraId="32064C0C"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9.聆聽學童分享進而擴展對書籍來源的認識，並依照自己需求借書。</w:t>
            </w:r>
          </w:p>
          <w:p w14:paraId="36A03709"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10.透過學童的經驗分享，知道圖書館能提供哪些服務。</w:t>
            </w:r>
          </w:p>
          <w:p w14:paraId="3B6C2378"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11.發現及解決使用圖書館問題的歷程中，學習探索與分析。</w:t>
            </w:r>
          </w:p>
          <w:p w14:paraId="3E998C35"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12.製作書籤解決忘記書看到哪裡的問題，體察解決問題的方法和樂趣。</w:t>
            </w:r>
          </w:p>
          <w:p w14:paraId="23A4B063"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13.透過問題的解決，更知道如何善用圖書館，進而培養出愛看書和借書的閱讀習慣。</w:t>
            </w:r>
          </w:p>
          <w:p w14:paraId="000F855C"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14.能聆聽並與他人分享自己最喜歡的玩具。</w:t>
            </w:r>
          </w:p>
          <w:p w14:paraId="6E7BC128"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15.能自己動手運用簡單素材製作創意玩具。</w:t>
            </w:r>
          </w:p>
          <w:p w14:paraId="1CAE1837"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16.能發現製作玩具的問題，提出解決方法。</w:t>
            </w:r>
          </w:p>
          <w:p w14:paraId="5DE3C0D5"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17.能分享自己創作的作品並增加生活趣味。</w:t>
            </w:r>
          </w:p>
          <w:p w14:paraId="056996D4"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18.能從溝通與討論過程找到玩玩具的規則。</w:t>
            </w:r>
          </w:p>
          <w:p w14:paraId="3ECC08A0"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19.以五官知覺探索生活周遭，並說出自己覺察到的端午節前景象。</w:t>
            </w:r>
          </w:p>
          <w:p w14:paraId="3473B226"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20.透過實際調查與分享，發現購買粽子的管道及粽子的種類相當多元。</w:t>
            </w:r>
          </w:p>
          <w:p w14:paraId="55863558"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21.察覺端午節過後生活情境上的變化，並動手體驗摺衣服與褲子的技巧。</w:t>
            </w:r>
          </w:p>
          <w:p w14:paraId="18B94D22"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22.知道了防蚊蟲的方法，進而討論出如何可以健康過一「夏」。</w:t>
            </w:r>
          </w:p>
          <w:p w14:paraId="17D0D4DD"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23.分享玩水經驗，探究身邊能在水中浮起來的物品和特點。</w:t>
            </w:r>
          </w:p>
          <w:p w14:paraId="4182EF03"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24.創作可以浮在水上的玩具，並分享作法和欣賞別人的作品。</w:t>
            </w:r>
          </w:p>
          <w:p w14:paraId="57181FEE"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25.觀察家人和學校的人的用水習慣，察覺珍惜水的做法。</w:t>
            </w:r>
          </w:p>
          <w:p w14:paraId="274B78F2" w14:textId="538DBF22" w:rsidR="008E5297" w:rsidRPr="005C1AE6" w:rsidRDefault="008E5297" w:rsidP="008E5297">
            <w:pPr>
              <w:rPr>
                <w:rFonts w:eastAsia="標楷體"/>
              </w:rPr>
            </w:pPr>
            <w:r w:rsidRPr="005C1AE6">
              <w:rPr>
                <w:rFonts w:ascii="標楷體" w:eastAsia="標楷體" w:hAnsi="標楷體"/>
              </w:rPr>
              <w:t>26.探究珍惜水的具體行動，並實踐和反思。</w:t>
            </w:r>
          </w:p>
        </w:tc>
        <w:tc>
          <w:tcPr>
            <w:tcW w:w="3827" w:type="dxa"/>
            <w:gridSpan w:val="2"/>
            <w:vAlign w:val="center"/>
          </w:tcPr>
          <w:p w14:paraId="7FEA54BD"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1.口語評量</w:t>
            </w:r>
          </w:p>
          <w:p w14:paraId="5BC1CB3F"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2.實作評量</w:t>
            </w:r>
          </w:p>
          <w:p w14:paraId="349F2201"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3.紙筆評量</w:t>
            </w:r>
          </w:p>
          <w:p w14:paraId="57E84C57"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4.動態評量</w:t>
            </w:r>
          </w:p>
          <w:p w14:paraId="05C5867E"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5.學生互評</w:t>
            </w:r>
          </w:p>
          <w:p w14:paraId="05C53DEF"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6.教師評量</w:t>
            </w:r>
          </w:p>
          <w:p w14:paraId="156BB4EF" w14:textId="7AE5A91A" w:rsidR="008E5297" w:rsidRPr="005C1AE6" w:rsidRDefault="008E5297" w:rsidP="008E5297">
            <w:pPr>
              <w:rPr>
                <w:rFonts w:eastAsia="標楷體"/>
              </w:rPr>
            </w:pPr>
            <w:r w:rsidRPr="005C1AE6">
              <w:rPr>
                <w:rFonts w:ascii="標楷體" w:eastAsia="標楷體" w:hAnsi="標楷體"/>
              </w:rPr>
              <w:t>7.操作</w:t>
            </w:r>
          </w:p>
        </w:tc>
      </w:tr>
      <w:tr w:rsidR="008E5297" w:rsidRPr="005C1AE6" w14:paraId="395614B6" w14:textId="77777777" w:rsidTr="00907FF8">
        <w:trPr>
          <w:cantSplit/>
          <w:trHeight w:val="839"/>
          <w:jc w:val="center"/>
        </w:trPr>
        <w:tc>
          <w:tcPr>
            <w:tcW w:w="1837" w:type="dxa"/>
            <w:gridSpan w:val="4"/>
            <w:vAlign w:val="center"/>
          </w:tcPr>
          <w:p w14:paraId="4F8E319C" w14:textId="77777777" w:rsidR="008E5297" w:rsidRPr="005C1AE6" w:rsidRDefault="008E5297" w:rsidP="008E5297">
            <w:pPr>
              <w:jc w:val="center"/>
              <w:rPr>
                <w:rFonts w:eastAsia="標楷體"/>
              </w:rPr>
            </w:pPr>
            <w:r w:rsidRPr="005C1AE6">
              <w:rPr>
                <w:rFonts w:eastAsia="標楷體" w:hint="eastAsia"/>
              </w:rPr>
              <w:lastRenderedPageBreak/>
              <w:t>健康與體育</w:t>
            </w:r>
          </w:p>
        </w:tc>
        <w:tc>
          <w:tcPr>
            <w:tcW w:w="9073" w:type="dxa"/>
            <w:gridSpan w:val="8"/>
            <w:vAlign w:val="center"/>
          </w:tcPr>
          <w:p w14:paraId="57953BE3"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1.認識身體各部位，保護眼睛、耳朵、鼻子、嘴巴和皮膚。</w:t>
            </w:r>
          </w:p>
          <w:p w14:paraId="13274D9B"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2.選擇健康食物，學會珍惜食物。</w:t>
            </w:r>
          </w:p>
          <w:p w14:paraId="65D8FA7D"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3.知道生病時要注意的事，了解自己和別人的心情並能調適心情。</w:t>
            </w:r>
          </w:p>
          <w:p w14:paraId="500E7CAE"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4.用拍、拋、擲、滾的方式玩球。</w:t>
            </w:r>
          </w:p>
          <w:p w14:paraId="56D1EEEF"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5.安全做運動。</w:t>
            </w:r>
          </w:p>
          <w:p w14:paraId="4EC82ADA"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6.用毛巾做伸展操。</w:t>
            </w:r>
          </w:p>
          <w:p w14:paraId="7020D9D7"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7.學習跳躍過繩。</w:t>
            </w:r>
          </w:p>
          <w:p w14:paraId="3751F57B"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8.用紙棒玩跑、跳、擲遊戲。</w:t>
            </w:r>
          </w:p>
          <w:p w14:paraId="5E434A92" w14:textId="77777777" w:rsidR="008E5297" w:rsidRPr="005C1AE6" w:rsidRDefault="008E5297" w:rsidP="008E529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9.用紙鏢練習進攻與防守。</w:t>
            </w:r>
          </w:p>
          <w:p w14:paraId="1D121E24" w14:textId="5690A98A" w:rsidR="008E5297" w:rsidRPr="005C1AE6" w:rsidRDefault="008E5297" w:rsidP="008E5297">
            <w:pPr>
              <w:rPr>
                <w:rFonts w:eastAsia="標楷體"/>
              </w:rPr>
            </w:pPr>
            <w:r w:rsidRPr="005C1AE6">
              <w:rPr>
                <w:rFonts w:ascii="標楷體" w:eastAsia="標楷體" w:hAnsi="標楷體"/>
              </w:rPr>
              <w:t>10.發揮創意模仿各種動物。</w:t>
            </w:r>
          </w:p>
        </w:tc>
        <w:tc>
          <w:tcPr>
            <w:tcW w:w="3827" w:type="dxa"/>
            <w:gridSpan w:val="2"/>
            <w:vAlign w:val="center"/>
          </w:tcPr>
          <w:p w14:paraId="06C4FF8F"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1.問答</w:t>
            </w:r>
          </w:p>
          <w:p w14:paraId="4E8CBE0E"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2.發表</w:t>
            </w:r>
          </w:p>
          <w:p w14:paraId="08640644"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3.自評</w:t>
            </w:r>
          </w:p>
          <w:p w14:paraId="005116C1"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4.總結性評量</w:t>
            </w:r>
          </w:p>
          <w:p w14:paraId="41E2987E"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5.觀察</w:t>
            </w:r>
          </w:p>
          <w:p w14:paraId="2D010453"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6.實踐</w:t>
            </w:r>
          </w:p>
          <w:p w14:paraId="1B0FB142"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7.實作</w:t>
            </w:r>
          </w:p>
          <w:p w14:paraId="440FE0EE"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8.演練</w:t>
            </w:r>
          </w:p>
          <w:p w14:paraId="3034EDE4"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9.檢核</w:t>
            </w:r>
          </w:p>
          <w:p w14:paraId="79971F16"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10.操作</w:t>
            </w:r>
          </w:p>
          <w:p w14:paraId="35909856"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11.運動撲滿</w:t>
            </w:r>
          </w:p>
          <w:p w14:paraId="0730F323" w14:textId="77777777" w:rsidR="008E5297" w:rsidRPr="005C1AE6" w:rsidRDefault="008E5297" w:rsidP="008E5297">
            <w:pPr>
              <w:spacing w:line="0" w:lineRule="atLeast"/>
              <w:rPr>
                <w:rFonts w:ascii="標楷體" w:eastAsia="標楷體" w:hAnsi="標楷體"/>
              </w:rPr>
            </w:pPr>
            <w:r w:rsidRPr="005C1AE6">
              <w:rPr>
                <w:rFonts w:ascii="標楷體" w:eastAsia="標楷體" w:hAnsi="標楷體"/>
              </w:rPr>
              <w:t>12.認知</w:t>
            </w:r>
          </w:p>
          <w:p w14:paraId="5B1B1734" w14:textId="7BEC3BA9" w:rsidR="008E5297" w:rsidRPr="005C1AE6" w:rsidRDefault="008E5297" w:rsidP="008E5297">
            <w:pPr>
              <w:rPr>
                <w:rFonts w:eastAsia="標楷體"/>
              </w:rPr>
            </w:pPr>
            <w:r w:rsidRPr="005C1AE6">
              <w:rPr>
                <w:rFonts w:ascii="標楷體" w:eastAsia="標楷體" w:hAnsi="標楷體"/>
              </w:rPr>
              <w:t>13.養成</w:t>
            </w:r>
          </w:p>
        </w:tc>
      </w:tr>
      <w:tr w:rsidR="00E201B1" w:rsidRPr="005C1AE6" w14:paraId="68B03715" w14:textId="77777777" w:rsidTr="00907FF8">
        <w:trPr>
          <w:cantSplit/>
          <w:trHeight w:val="480"/>
          <w:jc w:val="center"/>
        </w:trPr>
        <w:tc>
          <w:tcPr>
            <w:tcW w:w="14737" w:type="dxa"/>
            <w:gridSpan w:val="14"/>
            <w:shd w:val="clear" w:color="auto" w:fill="CCC0D9" w:themeFill="accent4" w:themeFillTint="66"/>
            <w:vAlign w:val="center"/>
          </w:tcPr>
          <w:p w14:paraId="36655665" w14:textId="77777777" w:rsidR="00E201B1" w:rsidRPr="005C1AE6" w:rsidRDefault="00E201B1" w:rsidP="00907FF8">
            <w:pPr>
              <w:jc w:val="center"/>
              <w:rPr>
                <w:rFonts w:eastAsia="標楷體"/>
                <w:b/>
                <w:sz w:val="28"/>
              </w:rPr>
            </w:pPr>
            <w:r w:rsidRPr="005C1AE6">
              <w:rPr>
                <w:rFonts w:eastAsia="標楷體" w:hint="eastAsia"/>
                <w:b/>
                <w:sz w:val="28"/>
              </w:rPr>
              <w:t>各週教學進度及議題融入規劃</w:t>
            </w:r>
          </w:p>
        </w:tc>
      </w:tr>
      <w:tr w:rsidR="00E201B1" w:rsidRPr="005C1AE6" w14:paraId="66D914B8" w14:textId="77777777" w:rsidTr="00907FF8">
        <w:trPr>
          <w:cantSplit/>
          <w:trHeight w:val="480"/>
          <w:jc w:val="center"/>
        </w:trPr>
        <w:tc>
          <w:tcPr>
            <w:tcW w:w="430" w:type="dxa"/>
            <w:vMerge w:val="restart"/>
            <w:shd w:val="clear" w:color="auto" w:fill="D9D9D9" w:themeFill="background1" w:themeFillShade="D9"/>
            <w:vAlign w:val="center"/>
          </w:tcPr>
          <w:p w14:paraId="4B3E0B07" w14:textId="77777777" w:rsidR="00E201B1" w:rsidRPr="005C1AE6" w:rsidRDefault="00E201B1" w:rsidP="00907FF8">
            <w:pPr>
              <w:jc w:val="center"/>
              <w:rPr>
                <w:rFonts w:eastAsia="標楷體"/>
              </w:rPr>
            </w:pPr>
            <w:r w:rsidRPr="005C1AE6">
              <w:rPr>
                <w:rFonts w:eastAsia="標楷體"/>
              </w:rPr>
              <w:t>週</w:t>
            </w:r>
          </w:p>
          <w:p w14:paraId="2639E2B0" w14:textId="77777777" w:rsidR="00E201B1" w:rsidRPr="005C1AE6" w:rsidRDefault="00E201B1" w:rsidP="00907FF8">
            <w:pPr>
              <w:jc w:val="center"/>
              <w:rPr>
                <w:rFonts w:eastAsia="標楷體"/>
              </w:rPr>
            </w:pPr>
            <w:r w:rsidRPr="005C1AE6">
              <w:rPr>
                <w:rFonts w:eastAsia="標楷體"/>
              </w:rPr>
              <w:t>次</w:t>
            </w:r>
          </w:p>
        </w:tc>
        <w:tc>
          <w:tcPr>
            <w:tcW w:w="699" w:type="dxa"/>
            <w:gridSpan w:val="2"/>
            <w:vMerge w:val="restart"/>
            <w:shd w:val="clear" w:color="auto" w:fill="D9D9D9" w:themeFill="background1" w:themeFillShade="D9"/>
            <w:vAlign w:val="center"/>
          </w:tcPr>
          <w:p w14:paraId="15BA36EF" w14:textId="77777777" w:rsidR="00E201B1" w:rsidRPr="005C1AE6" w:rsidRDefault="00E201B1" w:rsidP="00907FF8">
            <w:pPr>
              <w:jc w:val="center"/>
              <w:rPr>
                <w:rFonts w:eastAsia="標楷體"/>
              </w:rPr>
            </w:pPr>
            <w:r w:rsidRPr="005C1AE6">
              <w:rPr>
                <w:rFonts w:eastAsia="標楷體"/>
              </w:rPr>
              <w:t>日期</w:t>
            </w:r>
          </w:p>
        </w:tc>
        <w:tc>
          <w:tcPr>
            <w:tcW w:w="6521" w:type="dxa"/>
            <w:gridSpan w:val="7"/>
            <w:shd w:val="clear" w:color="auto" w:fill="D9D9D9" w:themeFill="background1" w:themeFillShade="D9"/>
            <w:vAlign w:val="center"/>
          </w:tcPr>
          <w:p w14:paraId="23DA1CC2" w14:textId="77777777" w:rsidR="00E201B1" w:rsidRPr="005C1AE6" w:rsidRDefault="00E201B1" w:rsidP="00907FF8">
            <w:pPr>
              <w:jc w:val="center"/>
              <w:rPr>
                <w:rFonts w:eastAsia="標楷體"/>
              </w:rPr>
            </w:pPr>
            <w:r w:rsidRPr="005C1AE6">
              <w:rPr>
                <w:rFonts w:eastAsia="標楷體"/>
              </w:rPr>
              <w:t>語文</w:t>
            </w:r>
          </w:p>
        </w:tc>
        <w:tc>
          <w:tcPr>
            <w:tcW w:w="2410" w:type="dxa"/>
            <w:vMerge w:val="restart"/>
            <w:shd w:val="clear" w:color="auto" w:fill="D9D9D9" w:themeFill="background1" w:themeFillShade="D9"/>
            <w:vAlign w:val="center"/>
          </w:tcPr>
          <w:p w14:paraId="018DFF38" w14:textId="77777777" w:rsidR="00E201B1" w:rsidRPr="005C1AE6" w:rsidRDefault="00E201B1" w:rsidP="00907FF8">
            <w:pPr>
              <w:jc w:val="center"/>
              <w:rPr>
                <w:rFonts w:eastAsia="標楷體"/>
              </w:rPr>
            </w:pPr>
            <w:r w:rsidRPr="005C1AE6">
              <w:rPr>
                <w:rFonts w:eastAsia="標楷體"/>
              </w:rPr>
              <w:t>數學</w:t>
            </w:r>
          </w:p>
        </w:tc>
        <w:tc>
          <w:tcPr>
            <w:tcW w:w="2268" w:type="dxa"/>
            <w:gridSpan w:val="2"/>
            <w:vMerge w:val="restart"/>
            <w:shd w:val="clear" w:color="auto" w:fill="D9D9D9" w:themeFill="background1" w:themeFillShade="D9"/>
            <w:vAlign w:val="center"/>
          </w:tcPr>
          <w:p w14:paraId="3F84B86C" w14:textId="77777777" w:rsidR="00E201B1" w:rsidRPr="005C1AE6" w:rsidRDefault="00E201B1" w:rsidP="00907FF8">
            <w:pPr>
              <w:jc w:val="center"/>
              <w:rPr>
                <w:rFonts w:eastAsia="標楷體"/>
              </w:rPr>
            </w:pPr>
            <w:r w:rsidRPr="005C1AE6">
              <w:rPr>
                <w:rFonts w:eastAsia="標楷體"/>
              </w:rPr>
              <w:t>生活課程</w:t>
            </w:r>
          </w:p>
        </w:tc>
        <w:tc>
          <w:tcPr>
            <w:tcW w:w="2409" w:type="dxa"/>
            <w:vMerge w:val="restart"/>
            <w:shd w:val="clear" w:color="auto" w:fill="D9D9D9" w:themeFill="background1" w:themeFillShade="D9"/>
            <w:vAlign w:val="center"/>
          </w:tcPr>
          <w:p w14:paraId="61A3E019" w14:textId="77777777" w:rsidR="00E201B1" w:rsidRPr="005C1AE6" w:rsidRDefault="00E201B1" w:rsidP="00907FF8">
            <w:pPr>
              <w:jc w:val="center"/>
              <w:rPr>
                <w:rFonts w:eastAsia="標楷體"/>
              </w:rPr>
            </w:pPr>
            <w:r w:rsidRPr="005C1AE6">
              <w:rPr>
                <w:rFonts w:eastAsia="標楷體" w:hint="eastAsia"/>
              </w:rPr>
              <w:t>健康與體育</w:t>
            </w:r>
          </w:p>
        </w:tc>
      </w:tr>
      <w:tr w:rsidR="00E201B1" w:rsidRPr="005C1AE6" w14:paraId="4845073D" w14:textId="77777777" w:rsidTr="00907FF8">
        <w:trPr>
          <w:cantSplit/>
          <w:trHeight w:val="572"/>
          <w:jc w:val="center"/>
        </w:trPr>
        <w:tc>
          <w:tcPr>
            <w:tcW w:w="430" w:type="dxa"/>
            <w:vMerge/>
            <w:shd w:val="clear" w:color="auto" w:fill="D9D9D9" w:themeFill="background1" w:themeFillShade="D9"/>
            <w:vAlign w:val="center"/>
          </w:tcPr>
          <w:p w14:paraId="30FCB76D" w14:textId="77777777" w:rsidR="00E201B1" w:rsidRPr="005C1AE6" w:rsidRDefault="00E201B1" w:rsidP="00907FF8">
            <w:pPr>
              <w:jc w:val="center"/>
              <w:rPr>
                <w:rFonts w:eastAsia="標楷體"/>
              </w:rPr>
            </w:pPr>
          </w:p>
        </w:tc>
        <w:tc>
          <w:tcPr>
            <w:tcW w:w="699" w:type="dxa"/>
            <w:gridSpan w:val="2"/>
            <w:vMerge/>
            <w:tcBorders>
              <w:tl2br w:val="nil"/>
            </w:tcBorders>
            <w:shd w:val="clear" w:color="auto" w:fill="D9D9D9" w:themeFill="background1" w:themeFillShade="D9"/>
            <w:vAlign w:val="center"/>
          </w:tcPr>
          <w:p w14:paraId="6A15AF9B" w14:textId="77777777" w:rsidR="00E201B1" w:rsidRPr="005C1AE6" w:rsidRDefault="00E201B1" w:rsidP="00907FF8">
            <w:pPr>
              <w:jc w:val="center"/>
              <w:rPr>
                <w:rFonts w:eastAsia="標楷體"/>
              </w:rPr>
            </w:pPr>
          </w:p>
        </w:tc>
        <w:tc>
          <w:tcPr>
            <w:tcW w:w="6521" w:type="dxa"/>
            <w:gridSpan w:val="7"/>
            <w:tcBorders>
              <w:bottom w:val="single" w:sz="4" w:space="0" w:color="auto"/>
            </w:tcBorders>
            <w:shd w:val="clear" w:color="auto" w:fill="D9D9D9" w:themeFill="background1" w:themeFillShade="D9"/>
            <w:vAlign w:val="center"/>
          </w:tcPr>
          <w:p w14:paraId="5CFEB36F" w14:textId="77777777" w:rsidR="00E201B1" w:rsidRPr="005C1AE6" w:rsidRDefault="00E201B1" w:rsidP="00907FF8">
            <w:pPr>
              <w:jc w:val="center"/>
              <w:rPr>
                <w:rFonts w:eastAsia="標楷體"/>
              </w:rPr>
            </w:pPr>
            <w:r w:rsidRPr="005C1AE6">
              <w:rPr>
                <w:rFonts w:eastAsia="標楷體"/>
              </w:rPr>
              <w:t>本國語</w:t>
            </w:r>
          </w:p>
        </w:tc>
        <w:tc>
          <w:tcPr>
            <w:tcW w:w="2410" w:type="dxa"/>
            <w:vMerge/>
            <w:shd w:val="clear" w:color="auto" w:fill="D9D9D9" w:themeFill="background1" w:themeFillShade="D9"/>
            <w:vAlign w:val="center"/>
          </w:tcPr>
          <w:p w14:paraId="32369945" w14:textId="77777777" w:rsidR="00E201B1" w:rsidRPr="005C1AE6" w:rsidRDefault="00E201B1" w:rsidP="00907FF8">
            <w:pPr>
              <w:jc w:val="center"/>
              <w:rPr>
                <w:rFonts w:eastAsia="標楷體"/>
              </w:rPr>
            </w:pPr>
          </w:p>
        </w:tc>
        <w:tc>
          <w:tcPr>
            <w:tcW w:w="2268" w:type="dxa"/>
            <w:gridSpan w:val="2"/>
            <w:vMerge/>
            <w:shd w:val="clear" w:color="auto" w:fill="D9D9D9" w:themeFill="background1" w:themeFillShade="D9"/>
            <w:vAlign w:val="center"/>
          </w:tcPr>
          <w:p w14:paraId="73A2ADC7" w14:textId="77777777" w:rsidR="00E201B1" w:rsidRPr="005C1AE6" w:rsidRDefault="00E201B1" w:rsidP="00907FF8">
            <w:pPr>
              <w:jc w:val="center"/>
              <w:rPr>
                <w:rFonts w:eastAsia="標楷體"/>
              </w:rPr>
            </w:pPr>
          </w:p>
        </w:tc>
        <w:tc>
          <w:tcPr>
            <w:tcW w:w="2409" w:type="dxa"/>
            <w:vMerge/>
            <w:shd w:val="clear" w:color="auto" w:fill="D9D9D9" w:themeFill="background1" w:themeFillShade="D9"/>
          </w:tcPr>
          <w:p w14:paraId="42F19099" w14:textId="77777777" w:rsidR="00E201B1" w:rsidRPr="005C1AE6" w:rsidRDefault="00E201B1" w:rsidP="00907FF8">
            <w:pPr>
              <w:jc w:val="center"/>
              <w:rPr>
                <w:rFonts w:eastAsia="標楷體"/>
              </w:rPr>
            </w:pPr>
          </w:p>
        </w:tc>
      </w:tr>
      <w:tr w:rsidR="00E201B1" w:rsidRPr="005C1AE6" w14:paraId="3855A2B2" w14:textId="77777777" w:rsidTr="00907FF8">
        <w:trPr>
          <w:cantSplit/>
          <w:trHeight w:val="896"/>
          <w:jc w:val="center"/>
        </w:trPr>
        <w:tc>
          <w:tcPr>
            <w:tcW w:w="430" w:type="dxa"/>
            <w:vMerge/>
            <w:shd w:val="clear" w:color="auto" w:fill="D9D9D9" w:themeFill="background1" w:themeFillShade="D9"/>
            <w:vAlign w:val="center"/>
          </w:tcPr>
          <w:p w14:paraId="1B3377D8" w14:textId="77777777" w:rsidR="00E201B1" w:rsidRPr="005C1AE6" w:rsidRDefault="00E201B1" w:rsidP="00907FF8">
            <w:pPr>
              <w:jc w:val="center"/>
              <w:rPr>
                <w:rFonts w:eastAsia="標楷體"/>
              </w:rPr>
            </w:pPr>
          </w:p>
        </w:tc>
        <w:tc>
          <w:tcPr>
            <w:tcW w:w="699" w:type="dxa"/>
            <w:gridSpan w:val="2"/>
            <w:vMerge/>
            <w:tcBorders>
              <w:right w:val="single" w:sz="4" w:space="0" w:color="auto"/>
              <w:tl2br w:val="nil"/>
            </w:tcBorders>
            <w:shd w:val="clear" w:color="auto" w:fill="D9D9D9" w:themeFill="background1" w:themeFillShade="D9"/>
            <w:vAlign w:val="center"/>
          </w:tcPr>
          <w:p w14:paraId="2089544A" w14:textId="77777777" w:rsidR="00E201B1" w:rsidRPr="005C1AE6" w:rsidRDefault="00E201B1" w:rsidP="00907FF8">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F7364E9" w14:textId="77777777" w:rsidR="00E201B1" w:rsidRPr="005C1AE6" w:rsidRDefault="00E201B1" w:rsidP="00907FF8">
            <w:pPr>
              <w:jc w:val="center"/>
              <w:rPr>
                <w:rFonts w:eastAsia="標楷體"/>
              </w:rPr>
            </w:pPr>
            <w:r w:rsidRPr="005C1AE6">
              <w:rPr>
                <w:rFonts w:eastAsia="標楷體"/>
              </w:rPr>
              <w:t>國語文</w:t>
            </w:r>
          </w:p>
        </w:tc>
        <w:tc>
          <w:tcPr>
            <w:tcW w:w="1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8F32A2B" w14:textId="77777777" w:rsidR="00E201B1" w:rsidRPr="005C1AE6" w:rsidRDefault="00E201B1" w:rsidP="00907FF8">
            <w:pPr>
              <w:jc w:val="center"/>
              <w:rPr>
                <w:rFonts w:eastAsia="標楷體"/>
              </w:rPr>
            </w:pPr>
            <w:r w:rsidRPr="005C1AE6">
              <w:rPr>
                <w:rFonts w:eastAsia="標楷體"/>
              </w:rPr>
              <w:t>閩南語</w:t>
            </w:r>
          </w:p>
        </w:tc>
        <w:tc>
          <w:tcPr>
            <w:tcW w:w="107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A58033" w14:textId="77777777" w:rsidR="00E201B1" w:rsidRPr="005C1AE6" w:rsidRDefault="00E201B1" w:rsidP="00907FF8">
            <w:pPr>
              <w:jc w:val="center"/>
              <w:rPr>
                <w:rFonts w:eastAsia="標楷體"/>
              </w:rPr>
            </w:pPr>
            <w:r w:rsidRPr="005C1AE6">
              <w:rPr>
                <w:rFonts w:eastAsia="標楷體"/>
              </w:rPr>
              <w:t>客家語</w:t>
            </w:r>
          </w:p>
        </w:tc>
        <w:tc>
          <w:tcPr>
            <w:tcW w:w="1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F33F06E" w14:textId="77777777" w:rsidR="00E201B1" w:rsidRPr="005C1AE6" w:rsidRDefault="00E201B1" w:rsidP="00907FF8">
            <w:pPr>
              <w:jc w:val="center"/>
              <w:rPr>
                <w:rFonts w:eastAsia="標楷體"/>
              </w:rPr>
            </w:pPr>
            <w:r w:rsidRPr="005C1AE6">
              <w:rPr>
                <w:rFonts w:eastAsia="標楷體"/>
              </w:rPr>
              <w:t>原住民語</w:t>
            </w:r>
          </w:p>
        </w:tc>
        <w:tc>
          <w:tcPr>
            <w:tcW w:w="100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9B85E0" w14:textId="77777777" w:rsidR="00E201B1" w:rsidRPr="005C1AE6" w:rsidRDefault="00E201B1" w:rsidP="00907FF8">
            <w:pPr>
              <w:jc w:val="center"/>
              <w:rPr>
                <w:rFonts w:eastAsia="標楷體"/>
              </w:rPr>
            </w:pPr>
            <w:r w:rsidRPr="005C1AE6">
              <w:rPr>
                <w:rFonts w:ascii="標楷體" w:eastAsia="標楷體" w:hAnsi="標楷體" w:cs="DFKaiShu-SB-Estd-BF" w:hint="eastAsia"/>
                <w:kern w:val="0"/>
              </w:rPr>
              <w:t>新住民語文</w:t>
            </w:r>
          </w:p>
        </w:tc>
        <w:tc>
          <w:tcPr>
            <w:tcW w:w="121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76BBB04" w14:textId="77777777" w:rsidR="00E201B1" w:rsidRPr="005C1AE6" w:rsidRDefault="00E201B1" w:rsidP="00907FF8">
            <w:pPr>
              <w:jc w:val="center"/>
              <w:rPr>
                <w:rFonts w:eastAsia="標楷體"/>
              </w:rPr>
            </w:pPr>
            <w:r w:rsidRPr="005C1AE6">
              <w:rPr>
                <w:rFonts w:ascii="標楷體" w:eastAsia="標楷體" w:hAnsi="標楷體" w:cs="DFKaiShu-SB-Estd-BF" w:hint="eastAsia"/>
                <w:kern w:val="0"/>
              </w:rPr>
              <w:t>台灣手語</w:t>
            </w:r>
          </w:p>
        </w:tc>
        <w:tc>
          <w:tcPr>
            <w:tcW w:w="2410" w:type="dxa"/>
            <w:vMerge/>
            <w:tcBorders>
              <w:left w:val="single" w:sz="4" w:space="0" w:color="auto"/>
            </w:tcBorders>
            <w:shd w:val="clear" w:color="auto" w:fill="D9D9D9" w:themeFill="background1" w:themeFillShade="D9"/>
            <w:vAlign w:val="center"/>
          </w:tcPr>
          <w:p w14:paraId="5AF25DB8" w14:textId="77777777" w:rsidR="00E201B1" w:rsidRPr="005C1AE6" w:rsidRDefault="00E201B1" w:rsidP="00907FF8">
            <w:pPr>
              <w:jc w:val="center"/>
              <w:rPr>
                <w:rFonts w:eastAsia="標楷體"/>
              </w:rPr>
            </w:pPr>
          </w:p>
        </w:tc>
        <w:tc>
          <w:tcPr>
            <w:tcW w:w="2268" w:type="dxa"/>
            <w:gridSpan w:val="2"/>
            <w:vMerge/>
            <w:shd w:val="clear" w:color="auto" w:fill="D9D9D9" w:themeFill="background1" w:themeFillShade="D9"/>
            <w:vAlign w:val="center"/>
          </w:tcPr>
          <w:p w14:paraId="1F0250CF" w14:textId="77777777" w:rsidR="00E201B1" w:rsidRPr="005C1AE6" w:rsidRDefault="00E201B1" w:rsidP="00907FF8">
            <w:pPr>
              <w:jc w:val="center"/>
              <w:rPr>
                <w:rFonts w:eastAsia="標楷體"/>
              </w:rPr>
            </w:pPr>
          </w:p>
        </w:tc>
        <w:tc>
          <w:tcPr>
            <w:tcW w:w="2409" w:type="dxa"/>
            <w:vMerge/>
            <w:shd w:val="clear" w:color="auto" w:fill="D9D9D9" w:themeFill="background1" w:themeFillShade="D9"/>
            <w:textDirection w:val="tbRlV"/>
          </w:tcPr>
          <w:p w14:paraId="36E2DD6E" w14:textId="77777777" w:rsidR="00E201B1" w:rsidRPr="005C1AE6" w:rsidRDefault="00E201B1" w:rsidP="00907FF8">
            <w:pPr>
              <w:jc w:val="center"/>
              <w:rPr>
                <w:rFonts w:eastAsia="標楷體"/>
              </w:rPr>
            </w:pPr>
          </w:p>
        </w:tc>
      </w:tr>
      <w:tr w:rsidR="008E5297" w:rsidRPr="005C1AE6" w14:paraId="2C18312E" w14:textId="77777777" w:rsidTr="008E5297">
        <w:trPr>
          <w:cantSplit/>
          <w:trHeight w:val="780"/>
          <w:jc w:val="center"/>
        </w:trPr>
        <w:tc>
          <w:tcPr>
            <w:tcW w:w="430" w:type="dxa"/>
            <w:vAlign w:val="center"/>
          </w:tcPr>
          <w:p w14:paraId="17B0B35D" w14:textId="4CC7D475" w:rsidR="008E5297" w:rsidRPr="005C1AE6" w:rsidRDefault="008E5297" w:rsidP="008E5297">
            <w:pPr>
              <w:jc w:val="center"/>
              <w:rPr>
                <w:rFonts w:eastAsia="標楷體"/>
              </w:rPr>
            </w:pPr>
            <w:r w:rsidRPr="005C1AE6">
              <w:rPr>
                <w:rFonts w:eastAsia="標楷體" w:hint="eastAsia"/>
              </w:rPr>
              <w:t>1</w:t>
            </w:r>
          </w:p>
        </w:tc>
        <w:tc>
          <w:tcPr>
            <w:tcW w:w="699" w:type="dxa"/>
            <w:gridSpan w:val="2"/>
            <w:tcBorders>
              <w:right w:val="single" w:sz="4" w:space="0" w:color="auto"/>
            </w:tcBorders>
            <w:vAlign w:val="center"/>
          </w:tcPr>
          <w:p w14:paraId="74B72886" w14:textId="77777777" w:rsidR="008E5297" w:rsidRPr="005C1AE6" w:rsidRDefault="008E5297" w:rsidP="008E5297">
            <w:pPr>
              <w:jc w:val="center"/>
              <w:rPr>
                <w:rFonts w:eastAsia="標楷體"/>
              </w:rPr>
            </w:pPr>
            <w:r w:rsidRPr="005C1AE6">
              <w:rPr>
                <w:rFonts w:eastAsia="標楷體" w:hint="eastAsia"/>
              </w:rPr>
              <w:t>0209</w:t>
            </w:r>
          </w:p>
          <w:p w14:paraId="319A9FF5" w14:textId="77777777" w:rsidR="008E5297" w:rsidRPr="005C1AE6" w:rsidRDefault="008E5297" w:rsidP="008E5297">
            <w:pPr>
              <w:jc w:val="center"/>
              <w:rPr>
                <w:rFonts w:eastAsia="標楷體"/>
              </w:rPr>
            </w:pPr>
            <w:r w:rsidRPr="005C1AE6">
              <w:rPr>
                <w:rFonts w:eastAsia="標楷體" w:hint="eastAsia"/>
              </w:rPr>
              <w:t>|</w:t>
            </w:r>
          </w:p>
          <w:p w14:paraId="53188B73" w14:textId="13F73679" w:rsidR="008E5297" w:rsidRPr="005C1AE6" w:rsidRDefault="008E5297" w:rsidP="008E5297">
            <w:pPr>
              <w:jc w:val="center"/>
              <w:rPr>
                <w:rFonts w:eastAsia="標楷體"/>
              </w:rPr>
            </w:pPr>
            <w:r w:rsidRPr="005C1AE6">
              <w:rPr>
                <w:rFonts w:eastAsia="標楷體" w:hint="eastAsia"/>
              </w:rPr>
              <w:t>0215</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9137248"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單元主題引導／第一課看</w:t>
            </w:r>
          </w:p>
          <w:p w14:paraId="0A141352"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6FAAA253" w14:textId="3F35D820" w:rsidR="008E5297" w:rsidRPr="005C1AE6" w:rsidRDefault="008E5297" w:rsidP="008E5297">
            <w:pPr>
              <w:jc w:val="center"/>
              <w:rPr>
                <w:rFonts w:eastAsia="標楷體"/>
              </w:rPr>
            </w:pPr>
            <w:r w:rsidRPr="005C1AE6">
              <w:rPr>
                <w:rFonts w:ascii="標楷體" w:eastAsia="標楷體" w:hAnsi="標楷體"/>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00224B68" w14:textId="18C478FE" w:rsidR="008E5297" w:rsidRPr="005C1AE6" w:rsidRDefault="008E5297" w:rsidP="008E5297">
            <w:pPr>
              <w:jc w:val="center"/>
              <w:rPr>
                <w:rFonts w:eastAsia="標楷體"/>
              </w:rPr>
            </w:pPr>
            <w:r w:rsidRPr="005C1AE6">
              <w:rPr>
                <w:rFonts w:eastAsia="標楷體" w:hint="eastAsia"/>
              </w:rPr>
              <w:t>第一課阿妹仔真古錐</w:t>
            </w:r>
          </w:p>
        </w:tc>
        <w:tc>
          <w:tcPr>
            <w:tcW w:w="1078" w:type="dxa"/>
            <w:tcBorders>
              <w:top w:val="single" w:sz="4" w:space="0" w:color="auto"/>
              <w:left w:val="single" w:sz="4" w:space="0" w:color="auto"/>
              <w:bottom w:val="single" w:sz="4" w:space="0" w:color="auto"/>
              <w:right w:val="single" w:sz="4" w:space="0" w:color="auto"/>
            </w:tcBorders>
            <w:vAlign w:val="center"/>
          </w:tcPr>
          <w:p w14:paraId="3EB394FF" w14:textId="428EFB08" w:rsidR="008E5297" w:rsidRPr="005C1AE6" w:rsidRDefault="008E5297" w:rsidP="008E5297">
            <w:pPr>
              <w:jc w:val="center"/>
              <w:rPr>
                <w:rFonts w:eastAsia="標楷體"/>
              </w:rPr>
            </w:pPr>
            <w:r w:rsidRPr="005C1AE6">
              <w:rPr>
                <w:rFonts w:eastAsia="標楷體" w:hint="eastAsia"/>
              </w:rPr>
              <w:t>未選修</w:t>
            </w:r>
          </w:p>
        </w:tc>
        <w:tc>
          <w:tcPr>
            <w:tcW w:w="1077" w:type="dxa"/>
            <w:tcBorders>
              <w:top w:val="single" w:sz="4" w:space="0" w:color="auto"/>
              <w:left w:val="single" w:sz="4" w:space="0" w:color="auto"/>
              <w:bottom w:val="single" w:sz="4" w:space="0" w:color="auto"/>
              <w:right w:val="single" w:sz="4" w:space="0" w:color="auto"/>
            </w:tcBorders>
            <w:vAlign w:val="center"/>
          </w:tcPr>
          <w:p w14:paraId="0A67C7AB" w14:textId="22A65298" w:rsidR="008E5297" w:rsidRPr="005C1AE6" w:rsidRDefault="008E5297" w:rsidP="008E5297">
            <w:pPr>
              <w:jc w:val="center"/>
              <w:rPr>
                <w:rFonts w:eastAsia="標楷體"/>
              </w:rPr>
            </w:pPr>
            <w:r w:rsidRPr="005C1AE6">
              <w:rPr>
                <w:rFonts w:eastAsia="標楷體" w:hint="eastAsia"/>
              </w:rPr>
              <w:t>未選修</w:t>
            </w:r>
          </w:p>
        </w:tc>
        <w:tc>
          <w:tcPr>
            <w:tcW w:w="1000" w:type="dxa"/>
            <w:tcBorders>
              <w:top w:val="single" w:sz="4" w:space="0" w:color="auto"/>
              <w:left w:val="single" w:sz="4" w:space="0" w:color="auto"/>
              <w:bottom w:val="single" w:sz="4" w:space="0" w:color="auto"/>
              <w:right w:val="single" w:sz="4" w:space="0" w:color="auto"/>
            </w:tcBorders>
            <w:vAlign w:val="center"/>
          </w:tcPr>
          <w:p w14:paraId="79D6B5A7" w14:textId="77777777" w:rsidR="008E5297" w:rsidRPr="005C1AE6" w:rsidRDefault="008E5297" w:rsidP="008E5297">
            <w:pPr>
              <w:jc w:val="center"/>
              <w:rPr>
                <w:rFonts w:eastAsia="標楷體"/>
              </w:rPr>
            </w:pPr>
            <w:r w:rsidRPr="005C1AE6">
              <w:rPr>
                <w:rFonts w:eastAsia="標楷體" w:hint="eastAsia"/>
              </w:rPr>
              <w:t>第一課</w:t>
            </w:r>
          </w:p>
          <w:p w14:paraId="4A63A27E" w14:textId="46E0653A" w:rsidR="008E5297" w:rsidRPr="005C1AE6" w:rsidRDefault="008E5297" w:rsidP="008E5297">
            <w:pPr>
              <w:jc w:val="center"/>
              <w:rPr>
                <w:rFonts w:eastAsia="標楷體"/>
              </w:rPr>
            </w:pPr>
            <w:r w:rsidRPr="005C1AE6">
              <w:rPr>
                <w:rFonts w:eastAsia="標楷體" w:hint="eastAsia"/>
              </w:rPr>
              <w:t>我們的學校很美麗</w:t>
            </w:r>
          </w:p>
        </w:tc>
        <w:tc>
          <w:tcPr>
            <w:tcW w:w="1212" w:type="dxa"/>
            <w:tcBorders>
              <w:top w:val="single" w:sz="4" w:space="0" w:color="auto"/>
              <w:left w:val="single" w:sz="4" w:space="0" w:color="auto"/>
              <w:bottom w:val="single" w:sz="4" w:space="0" w:color="auto"/>
              <w:right w:val="single" w:sz="4" w:space="0" w:color="auto"/>
            </w:tcBorders>
            <w:vAlign w:val="center"/>
          </w:tcPr>
          <w:p w14:paraId="6B5D9E87" w14:textId="6DDE98E9" w:rsidR="008E5297" w:rsidRPr="005C1AE6" w:rsidRDefault="008E5297" w:rsidP="008E5297">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我的家人</w:t>
            </w:r>
          </w:p>
        </w:tc>
        <w:tc>
          <w:tcPr>
            <w:tcW w:w="2410" w:type="dxa"/>
            <w:tcBorders>
              <w:left w:val="single" w:sz="4" w:space="0" w:color="auto"/>
            </w:tcBorders>
            <w:vAlign w:val="center"/>
          </w:tcPr>
          <w:p w14:paraId="02AF21C3"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一、20以內的加法</w:t>
            </w:r>
          </w:p>
          <w:p w14:paraId="13AEE4F9"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1-1 基本加法</w:t>
            </w:r>
          </w:p>
          <w:p w14:paraId="01978A52" w14:textId="3792E19A" w:rsidR="008E5297" w:rsidRPr="005C1AE6" w:rsidRDefault="008E5297" w:rsidP="008E5297">
            <w:pPr>
              <w:jc w:val="center"/>
              <w:rPr>
                <w:rFonts w:eastAsia="標楷體"/>
              </w:rPr>
            </w:pPr>
            <w:r w:rsidRPr="005C1AE6">
              <w:rPr>
                <w:rFonts w:ascii="標楷體" w:eastAsia="標楷體" w:hAnsi="標楷體" w:hint="eastAsia"/>
                <w:bCs/>
              </w:rPr>
              <w:t>【閱讀素養】</w:t>
            </w:r>
          </w:p>
        </w:tc>
        <w:tc>
          <w:tcPr>
            <w:tcW w:w="2268" w:type="dxa"/>
            <w:gridSpan w:val="2"/>
            <w:vAlign w:val="center"/>
          </w:tcPr>
          <w:p w14:paraId="18E5A3D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第一主題更好的自己</w:t>
            </w:r>
          </w:p>
          <w:p w14:paraId="3CCA5EB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第一單元肯定自己</w:t>
            </w:r>
          </w:p>
          <w:p w14:paraId="3AA091D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3D0876AB"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性別平等</w:t>
            </w:r>
            <w:r w:rsidRPr="005C1AE6">
              <w:rPr>
                <w:rFonts w:ascii="標楷體" w:eastAsia="標楷體" w:hAnsi="標楷體"/>
              </w:rPr>
              <w:t>教育】</w:t>
            </w:r>
          </w:p>
          <w:p w14:paraId="08BD5E7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【生涯規劃教育】</w:t>
            </w:r>
          </w:p>
          <w:p w14:paraId="2DA22735" w14:textId="63DE5EC9" w:rsidR="008E5297" w:rsidRPr="005C1AE6" w:rsidRDefault="008E5297" w:rsidP="008E5297">
            <w:pPr>
              <w:jc w:val="center"/>
              <w:rPr>
                <w:rFonts w:eastAsia="標楷體"/>
              </w:rPr>
            </w:pPr>
            <w:r w:rsidRPr="005C1AE6">
              <w:rPr>
                <w:rFonts w:ascii="標楷體" w:eastAsia="標楷體" w:hAnsi="標楷體"/>
              </w:rPr>
              <w:t>【人權教育】</w:t>
            </w:r>
          </w:p>
        </w:tc>
        <w:tc>
          <w:tcPr>
            <w:tcW w:w="2409" w:type="dxa"/>
            <w:vAlign w:val="center"/>
          </w:tcPr>
          <w:p w14:paraId="64E73782"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第一單元保護身體好健康</w:t>
            </w:r>
          </w:p>
          <w:p w14:paraId="1549650C"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3BB649A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第一課身體好貼心、第二課五個好幫手</w:t>
            </w:r>
          </w:p>
          <w:p w14:paraId="5B33C89B"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性侵害防治教育</w:t>
            </w:r>
            <w:r w:rsidRPr="005C1AE6">
              <w:rPr>
                <w:rFonts w:ascii="標楷體" w:eastAsia="標楷體" w:hAnsi="標楷體"/>
              </w:rPr>
              <w:t>】</w:t>
            </w:r>
          </w:p>
          <w:p w14:paraId="40C6F7AB" w14:textId="6CA3CCB4"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13B1EA6E" w14:textId="77777777" w:rsidTr="008E5297">
        <w:trPr>
          <w:cantSplit/>
          <w:trHeight w:val="780"/>
          <w:jc w:val="center"/>
        </w:trPr>
        <w:tc>
          <w:tcPr>
            <w:tcW w:w="430" w:type="dxa"/>
            <w:vAlign w:val="center"/>
          </w:tcPr>
          <w:p w14:paraId="0A414C7A" w14:textId="2B7B37BB" w:rsidR="008E5297" w:rsidRPr="005C1AE6" w:rsidRDefault="008E5297" w:rsidP="008E5297">
            <w:pPr>
              <w:jc w:val="center"/>
              <w:rPr>
                <w:rFonts w:eastAsia="標楷體"/>
              </w:rPr>
            </w:pPr>
            <w:r w:rsidRPr="005C1AE6">
              <w:rPr>
                <w:rFonts w:eastAsia="標楷體" w:hint="eastAsia"/>
              </w:rPr>
              <w:lastRenderedPageBreak/>
              <w:t>2</w:t>
            </w:r>
          </w:p>
        </w:tc>
        <w:tc>
          <w:tcPr>
            <w:tcW w:w="699" w:type="dxa"/>
            <w:gridSpan w:val="2"/>
            <w:tcBorders>
              <w:right w:val="single" w:sz="4" w:space="0" w:color="auto"/>
            </w:tcBorders>
            <w:vAlign w:val="center"/>
          </w:tcPr>
          <w:p w14:paraId="3115DC7F" w14:textId="77777777" w:rsidR="008E5297" w:rsidRPr="005C1AE6" w:rsidRDefault="008E5297" w:rsidP="008E5297">
            <w:pPr>
              <w:jc w:val="center"/>
              <w:rPr>
                <w:rFonts w:eastAsia="標楷體"/>
              </w:rPr>
            </w:pPr>
            <w:r w:rsidRPr="005C1AE6">
              <w:rPr>
                <w:rFonts w:eastAsia="標楷體" w:hint="eastAsia"/>
              </w:rPr>
              <w:t>0216</w:t>
            </w:r>
          </w:p>
          <w:p w14:paraId="2EB8CCA1" w14:textId="77777777" w:rsidR="008E5297" w:rsidRPr="005C1AE6" w:rsidRDefault="008E5297" w:rsidP="008E5297">
            <w:pPr>
              <w:jc w:val="center"/>
              <w:rPr>
                <w:rFonts w:eastAsia="標楷體"/>
              </w:rPr>
            </w:pPr>
            <w:r w:rsidRPr="005C1AE6">
              <w:rPr>
                <w:rFonts w:eastAsia="標楷體" w:hint="eastAsia"/>
              </w:rPr>
              <w:t>|</w:t>
            </w:r>
          </w:p>
          <w:p w14:paraId="061F93C1" w14:textId="028F03D3" w:rsidR="008E5297" w:rsidRPr="005C1AE6" w:rsidRDefault="008E5297" w:rsidP="008E5297">
            <w:pPr>
              <w:jc w:val="center"/>
              <w:rPr>
                <w:rFonts w:eastAsia="標楷體"/>
              </w:rPr>
            </w:pPr>
            <w:r w:rsidRPr="005C1AE6">
              <w:rPr>
                <w:rFonts w:eastAsia="標楷體" w:hint="eastAsia"/>
              </w:rPr>
              <w:t>0222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FB12B5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第一課看</w:t>
            </w:r>
          </w:p>
          <w:p w14:paraId="1AD7F7FB"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047405C5" w14:textId="6A511014" w:rsidR="008E5297" w:rsidRPr="005C1AE6" w:rsidRDefault="008E5297" w:rsidP="008E5297">
            <w:pPr>
              <w:jc w:val="center"/>
              <w:rPr>
                <w:rFonts w:eastAsia="標楷體"/>
              </w:rPr>
            </w:pPr>
            <w:r w:rsidRPr="005C1AE6">
              <w:rPr>
                <w:rFonts w:ascii="標楷體" w:eastAsia="標楷體" w:hAnsi="標楷體"/>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720E01F2" w14:textId="3E389474" w:rsidR="008E5297" w:rsidRPr="005C1AE6" w:rsidRDefault="008E5297" w:rsidP="008E5297">
            <w:pPr>
              <w:jc w:val="center"/>
              <w:rPr>
                <w:rFonts w:eastAsia="標楷體"/>
              </w:rPr>
            </w:pPr>
            <w:r w:rsidRPr="005C1AE6">
              <w:rPr>
                <w:rFonts w:eastAsia="標楷體" w:hint="eastAsia"/>
              </w:rPr>
              <w:t>第一課阿妹仔真古錐</w:t>
            </w:r>
          </w:p>
        </w:tc>
        <w:tc>
          <w:tcPr>
            <w:tcW w:w="1078" w:type="dxa"/>
            <w:tcBorders>
              <w:top w:val="single" w:sz="4" w:space="0" w:color="auto"/>
              <w:left w:val="single" w:sz="4" w:space="0" w:color="auto"/>
              <w:bottom w:val="single" w:sz="4" w:space="0" w:color="auto"/>
              <w:right w:val="single" w:sz="4" w:space="0" w:color="auto"/>
            </w:tcBorders>
            <w:vAlign w:val="center"/>
          </w:tcPr>
          <w:p w14:paraId="1E6DA7A3"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FC4E277"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0E74557B" w14:textId="77777777" w:rsidR="008E5297" w:rsidRPr="005C1AE6" w:rsidRDefault="008E5297" w:rsidP="008E5297">
            <w:pPr>
              <w:jc w:val="center"/>
              <w:rPr>
                <w:rFonts w:eastAsia="標楷體"/>
              </w:rPr>
            </w:pPr>
            <w:r w:rsidRPr="005C1AE6">
              <w:rPr>
                <w:rFonts w:eastAsia="標楷體" w:hint="eastAsia"/>
              </w:rPr>
              <w:t>第一課</w:t>
            </w:r>
          </w:p>
          <w:p w14:paraId="6F30EFA8" w14:textId="2000070F" w:rsidR="008E5297" w:rsidRPr="005C1AE6" w:rsidRDefault="008E5297" w:rsidP="008E5297">
            <w:pPr>
              <w:jc w:val="center"/>
              <w:rPr>
                <w:rFonts w:eastAsia="標楷體"/>
              </w:rPr>
            </w:pPr>
            <w:r w:rsidRPr="005C1AE6">
              <w:rPr>
                <w:rFonts w:eastAsia="標楷體" w:hint="eastAsia"/>
              </w:rPr>
              <w:t>我們的學校很美麗</w:t>
            </w:r>
          </w:p>
        </w:tc>
        <w:tc>
          <w:tcPr>
            <w:tcW w:w="1212" w:type="dxa"/>
            <w:tcBorders>
              <w:top w:val="single" w:sz="4" w:space="0" w:color="auto"/>
              <w:left w:val="single" w:sz="4" w:space="0" w:color="auto"/>
              <w:bottom w:val="single" w:sz="4" w:space="0" w:color="auto"/>
              <w:right w:val="single" w:sz="4" w:space="0" w:color="auto"/>
            </w:tcBorders>
            <w:vAlign w:val="center"/>
          </w:tcPr>
          <w:p w14:paraId="4366E6C2" w14:textId="6133467E" w:rsidR="008E5297" w:rsidRPr="005C1AE6" w:rsidRDefault="008E5297" w:rsidP="008E5297">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我的家人</w:t>
            </w:r>
          </w:p>
        </w:tc>
        <w:tc>
          <w:tcPr>
            <w:tcW w:w="2410" w:type="dxa"/>
            <w:tcBorders>
              <w:left w:val="single" w:sz="4" w:space="0" w:color="auto"/>
            </w:tcBorders>
            <w:vAlign w:val="center"/>
          </w:tcPr>
          <w:p w14:paraId="62F112E5"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一、20以內的加法</w:t>
            </w:r>
          </w:p>
          <w:p w14:paraId="556EBE9F"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1-2 5+6和6+5、1-3加法算式的規律、練習園地</w:t>
            </w:r>
          </w:p>
          <w:p w14:paraId="5DAF7B83" w14:textId="1493B507" w:rsidR="008E5297" w:rsidRPr="005C1AE6" w:rsidRDefault="008E5297" w:rsidP="008E5297">
            <w:pPr>
              <w:jc w:val="center"/>
              <w:rPr>
                <w:rFonts w:eastAsia="標楷體"/>
              </w:rPr>
            </w:pPr>
            <w:r w:rsidRPr="005C1AE6">
              <w:rPr>
                <w:rFonts w:ascii="標楷體" w:eastAsia="標楷體" w:hAnsi="標楷體" w:hint="eastAsia"/>
                <w:bCs/>
              </w:rPr>
              <w:t>【品德教育】</w:t>
            </w:r>
          </w:p>
        </w:tc>
        <w:tc>
          <w:tcPr>
            <w:tcW w:w="2268" w:type="dxa"/>
            <w:gridSpan w:val="2"/>
            <w:vAlign w:val="center"/>
          </w:tcPr>
          <w:p w14:paraId="01948A2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第一主題更好的自己</w:t>
            </w:r>
          </w:p>
          <w:p w14:paraId="3A851EB6"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第二單元讓自己更好</w:t>
            </w:r>
          </w:p>
          <w:p w14:paraId="1FF8017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085CECE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性別平等</w:t>
            </w:r>
            <w:r w:rsidRPr="005C1AE6">
              <w:rPr>
                <w:rFonts w:ascii="標楷體" w:eastAsia="標楷體" w:hAnsi="標楷體"/>
              </w:rPr>
              <w:t>教育】</w:t>
            </w:r>
          </w:p>
          <w:p w14:paraId="6FF9160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【生涯規劃教育】</w:t>
            </w:r>
          </w:p>
          <w:p w14:paraId="30224508" w14:textId="41CE3E7E" w:rsidR="008E5297" w:rsidRPr="005C1AE6" w:rsidRDefault="008E5297" w:rsidP="008E5297">
            <w:pPr>
              <w:jc w:val="center"/>
              <w:rPr>
                <w:rFonts w:eastAsia="標楷體"/>
              </w:rPr>
            </w:pPr>
            <w:r w:rsidRPr="005C1AE6">
              <w:rPr>
                <w:rFonts w:ascii="標楷體" w:eastAsia="標楷體" w:hAnsi="標楷體"/>
              </w:rPr>
              <w:t>【人權教育】</w:t>
            </w:r>
          </w:p>
        </w:tc>
        <w:tc>
          <w:tcPr>
            <w:tcW w:w="2409" w:type="dxa"/>
            <w:vAlign w:val="center"/>
          </w:tcPr>
          <w:p w14:paraId="204033AE"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第二單元健康飲食聰明吃</w:t>
            </w:r>
          </w:p>
          <w:p w14:paraId="5A0B4DC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7EB30A7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第一課飲食紅綠燈、第二課健康飲食我決定</w:t>
            </w:r>
          </w:p>
          <w:p w14:paraId="2DBF01B9" w14:textId="35A5E5F4"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3FB566AE" w14:textId="77777777" w:rsidTr="008E5297">
        <w:trPr>
          <w:cantSplit/>
          <w:trHeight w:val="780"/>
          <w:jc w:val="center"/>
        </w:trPr>
        <w:tc>
          <w:tcPr>
            <w:tcW w:w="430" w:type="dxa"/>
            <w:vAlign w:val="center"/>
          </w:tcPr>
          <w:p w14:paraId="37C8E962" w14:textId="2D30FDD3" w:rsidR="008E5297" w:rsidRPr="005C1AE6" w:rsidRDefault="008E5297" w:rsidP="008E5297">
            <w:pPr>
              <w:jc w:val="center"/>
              <w:rPr>
                <w:rFonts w:eastAsia="標楷體"/>
              </w:rPr>
            </w:pPr>
            <w:r w:rsidRPr="005C1AE6">
              <w:rPr>
                <w:rFonts w:eastAsia="標楷體" w:hint="eastAsia"/>
              </w:rPr>
              <w:t>3</w:t>
            </w:r>
          </w:p>
        </w:tc>
        <w:tc>
          <w:tcPr>
            <w:tcW w:w="699" w:type="dxa"/>
            <w:gridSpan w:val="2"/>
            <w:tcBorders>
              <w:right w:val="single" w:sz="4" w:space="0" w:color="auto"/>
            </w:tcBorders>
            <w:vAlign w:val="center"/>
          </w:tcPr>
          <w:p w14:paraId="4B864E9C" w14:textId="77777777" w:rsidR="008E5297" w:rsidRPr="005C1AE6" w:rsidRDefault="008E5297" w:rsidP="008E5297">
            <w:pPr>
              <w:jc w:val="center"/>
              <w:rPr>
                <w:rFonts w:eastAsia="標楷體"/>
              </w:rPr>
            </w:pPr>
            <w:r w:rsidRPr="005C1AE6">
              <w:rPr>
                <w:rFonts w:eastAsia="標楷體" w:hint="eastAsia"/>
              </w:rPr>
              <w:t>0223</w:t>
            </w:r>
          </w:p>
          <w:p w14:paraId="7A829108" w14:textId="77777777" w:rsidR="008E5297" w:rsidRPr="005C1AE6" w:rsidRDefault="008E5297" w:rsidP="008E5297">
            <w:pPr>
              <w:jc w:val="center"/>
              <w:rPr>
                <w:rFonts w:eastAsia="標楷體"/>
              </w:rPr>
            </w:pPr>
            <w:r w:rsidRPr="005C1AE6">
              <w:rPr>
                <w:rFonts w:eastAsia="標楷體" w:hint="eastAsia"/>
              </w:rPr>
              <w:t>|</w:t>
            </w:r>
          </w:p>
          <w:p w14:paraId="31AE1797" w14:textId="7E02E25A" w:rsidR="008E5297" w:rsidRPr="005C1AE6" w:rsidRDefault="008E5297" w:rsidP="008E5297">
            <w:pPr>
              <w:jc w:val="center"/>
              <w:rPr>
                <w:rFonts w:eastAsia="標楷體"/>
              </w:rPr>
            </w:pPr>
            <w:r w:rsidRPr="005C1AE6">
              <w:rPr>
                <w:rFonts w:eastAsia="標楷體" w:hint="eastAsia"/>
              </w:rPr>
              <w:t>0301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2E2BC70"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第二課花園裡有什麼？</w:t>
            </w:r>
          </w:p>
          <w:p w14:paraId="0F63E11E"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7ECBBE2A" w14:textId="05BFF9DE" w:rsidR="008E5297" w:rsidRPr="005C1AE6" w:rsidRDefault="008E5297" w:rsidP="008E5297">
            <w:pPr>
              <w:jc w:val="center"/>
              <w:rPr>
                <w:rFonts w:eastAsia="標楷體"/>
              </w:rPr>
            </w:pPr>
            <w:r w:rsidRPr="005C1AE6">
              <w:rPr>
                <w:rFonts w:ascii="標楷體" w:eastAsia="標楷體" w:hAnsi="標楷體"/>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694B47F1" w14:textId="3456031C" w:rsidR="008E5297" w:rsidRPr="005C1AE6" w:rsidRDefault="008E5297" w:rsidP="008E5297">
            <w:pPr>
              <w:jc w:val="center"/>
              <w:rPr>
                <w:rFonts w:eastAsia="標楷體"/>
              </w:rPr>
            </w:pPr>
            <w:r w:rsidRPr="005C1AE6">
              <w:rPr>
                <w:rFonts w:eastAsia="標楷體" w:hint="eastAsia"/>
              </w:rPr>
              <w:t>第一課阿妹仔真古錐</w:t>
            </w:r>
          </w:p>
        </w:tc>
        <w:tc>
          <w:tcPr>
            <w:tcW w:w="1078" w:type="dxa"/>
            <w:tcBorders>
              <w:top w:val="single" w:sz="4" w:space="0" w:color="auto"/>
              <w:left w:val="single" w:sz="4" w:space="0" w:color="auto"/>
              <w:bottom w:val="single" w:sz="4" w:space="0" w:color="auto"/>
              <w:right w:val="single" w:sz="4" w:space="0" w:color="auto"/>
            </w:tcBorders>
            <w:vAlign w:val="center"/>
          </w:tcPr>
          <w:p w14:paraId="0813DDF8"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7D371868"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000F7CB2" w14:textId="77777777" w:rsidR="008E5297" w:rsidRPr="005C1AE6" w:rsidRDefault="008E5297" w:rsidP="008E5297">
            <w:pPr>
              <w:jc w:val="center"/>
              <w:rPr>
                <w:rFonts w:eastAsia="標楷體"/>
              </w:rPr>
            </w:pPr>
            <w:r w:rsidRPr="005C1AE6">
              <w:rPr>
                <w:rFonts w:eastAsia="標楷體" w:hint="eastAsia"/>
              </w:rPr>
              <w:t>第一課</w:t>
            </w:r>
          </w:p>
          <w:p w14:paraId="45B03927" w14:textId="6D2F66E4" w:rsidR="008E5297" w:rsidRPr="005C1AE6" w:rsidRDefault="008E5297" w:rsidP="008E5297">
            <w:pPr>
              <w:jc w:val="center"/>
              <w:rPr>
                <w:rFonts w:eastAsia="標楷體"/>
              </w:rPr>
            </w:pPr>
            <w:r w:rsidRPr="005C1AE6">
              <w:rPr>
                <w:rFonts w:eastAsia="標楷體" w:hint="eastAsia"/>
              </w:rPr>
              <w:t>我們的學校很美麗</w:t>
            </w:r>
          </w:p>
        </w:tc>
        <w:tc>
          <w:tcPr>
            <w:tcW w:w="1212" w:type="dxa"/>
            <w:tcBorders>
              <w:top w:val="single" w:sz="4" w:space="0" w:color="auto"/>
              <w:left w:val="single" w:sz="4" w:space="0" w:color="auto"/>
              <w:bottom w:val="single" w:sz="4" w:space="0" w:color="auto"/>
              <w:right w:val="single" w:sz="4" w:space="0" w:color="auto"/>
            </w:tcBorders>
            <w:vAlign w:val="center"/>
          </w:tcPr>
          <w:p w14:paraId="148D7240" w14:textId="411B296B" w:rsidR="008E5297" w:rsidRPr="005C1AE6" w:rsidRDefault="008E5297" w:rsidP="008E5297">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我的家人</w:t>
            </w:r>
          </w:p>
        </w:tc>
        <w:tc>
          <w:tcPr>
            <w:tcW w:w="2410" w:type="dxa"/>
            <w:tcBorders>
              <w:left w:val="single" w:sz="4" w:space="0" w:color="auto"/>
            </w:tcBorders>
            <w:vAlign w:val="center"/>
          </w:tcPr>
          <w:p w14:paraId="38739064"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二、長度</w:t>
            </w:r>
          </w:p>
          <w:p w14:paraId="4477227F"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2-1量長度，比一比</w:t>
            </w:r>
          </w:p>
          <w:p w14:paraId="297337A2"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bCs/>
              </w:rPr>
              <w:t>【環境教育】</w:t>
            </w:r>
          </w:p>
          <w:p w14:paraId="1164B601" w14:textId="4429FEFE" w:rsidR="008E5297" w:rsidRPr="005C1AE6" w:rsidRDefault="008E5297" w:rsidP="008E5297">
            <w:pPr>
              <w:jc w:val="center"/>
              <w:rPr>
                <w:rFonts w:eastAsia="標楷體"/>
              </w:rPr>
            </w:pPr>
            <w:r w:rsidRPr="005C1AE6">
              <w:rPr>
                <w:rFonts w:ascii="標楷體" w:eastAsia="標楷體" w:hAnsi="標楷體" w:hint="eastAsia"/>
                <w:bCs/>
              </w:rPr>
              <w:t>【戶外教育】</w:t>
            </w:r>
          </w:p>
        </w:tc>
        <w:tc>
          <w:tcPr>
            <w:tcW w:w="2268" w:type="dxa"/>
            <w:gridSpan w:val="2"/>
            <w:vAlign w:val="center"/>
          </w:tcPr>
          <w:p w14:paraId="1A28388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第二主題大樹小花我愛你</w:t>
            </w:r>
          </w:p>
          <w:p w14:paraId="140C8BB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第一單元大樹小花點點名</w:t>
            </w:r>
          </w:p>
          <w:p w14:paraId="40591066"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5FA6F30B" w14:textId="33D6EAE1" w:rsidR="008E5297" w:rsidRPr="005C1AE6" w:rsidRDefault="008E5297" w:rsidP="008E5297">
            <w:pPr>
              <w:jc w:val="center"/>
              <w:rPr>
                <w:rFonts w:eastAsia="標楷體"/>
              </w:rPr>
            </w:pPr>
            <w:r w:rsidRPr="005C1AE6">
              <w:rPr>
                <w:rFonts w:ascii="標楷體" w:eastAsia="標楷體" w:hAnsi="標楷體"/>
              </w:rPr>
              <w:t>【環境教育】</w:t>
            </w:r>
          </w:p>
        </w:tc>
        <w:tc>
          <w:tcPr>
            <w:tcW w:w="2409" w:type="dxa"/>
            <w:vAlign w:val="center"/>
          </w:tcPr>
          <w:p w14:paraId="56FD7AB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第二單元健康飲食聰明吃</w:t>
            </w:r>
          </w:p>
          <w:p w14:paraId="5559115F"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54FC5C6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第二課健康飲食我決定、第三課健康食物感恩吃</w:t>
            </w:r>
          </w:p>
          <w:p w14:paraId="22C6CD0E" w14:textId="7070BA2B"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34F8771D" w14:textId="77777777" w:rsidTr="008E5297">
        <w:trPr>
          <w:cantSplit/>
          <w:trHeight w:val="780"/>
          <w:jc w:val="center"/>
        </w:trPr>
        <w:tc>
          <w:tcPr>
            <w:tcW w:w="430" w:type="dxa"/>
            <w:vAlign w:val="center"/>
          </w:tcPr>
          <w:p w14:paraId="14C8CE2E" w14:textId="3AFE7252" w:rsidR="008E5297" w:rsidRPr="005C1AE6" w:rsidRDefault="008E5297" w:rsidP="008E5297">
            <w:pPr>
              <w:jc w:val="center"/>
              <w:rPr>
                <w:rFonts w:eastAsia="標楷體"/>
              </w:rPr>
            </w:pPr>
            <w:r w:rsidRPr="005C1AE6">
              <w:rPr>
                <w:rFonts w:eastAsia="標楷體" w:hint="eastAsia"/>
              </w:rPr>
              <w:t>4</w:t>
            </w:r>
          </w:p>
        </w:tc>
        <w:tc>
          <w:tcPr>
            <w:tcW w:w="699" w:type="dxa"/>
            <w:gridSpan w:val="2"/>
            <w:tcBorders>
              <w:right w:val="single" w:sz="4" w:space="0" w:color="auto"/>
            </w:tcBorders>
            <w:vAlign w:val="center"/>
          </w:tcPr>
          <w:p w14:paraId="4E748503" w14:textId="77777777" w:rsidR="008E5297" w:rsidRPr="005C1AE6" w:rsidRDefault="008E5297" w:rsidP="008E5297">
            <w:pPr>
              <w:jc w:val="center"/>
              <w:rPr>
                <w:rFonts w:eastAsia="標楷體"/>
              </w:rPr>
            </w:pPr>
            <w:r w:rsidRPr="005C1AE6">
              <w:rPr>
                <w:rFonts w:eastAsia="標楷體" w:hint="eastAsia"/>
              </w:rPr>
              <w:t>0302</w:t>
            </w:r>
          </w:p>
          <w:p w14:paraId="671F9A08" w14:textId="77777777" w:rsidR="008E5297" w:rsidRPr="005C1AE6" w:rsidRDefault="008E5297" w:rsidP="008E5297">
            <w:pPr>
              <w:jc w:val="center"/>
              <w:rPr>
                <w:rFonts w:eastAsia="標楷體"/>
              </w:rPr>
            </w:pPr>
            <w:r w:rsidRPr="005C1AE6">
              <w:rPr>
                <w:rFonts w:eastAsia="標楷體" w:hint="eastAsia"/>
              </w:rPr>
              <w:t>|</w:t>
            </w:r>
          </w:p>
          <w:p w14:paraId="769A747A" w14:textId="42650BDC" w:rsidR="008E5297" w:rsidRPr="005C1AE6" w:rsidRDefault="008E5297" w:rsidP="008E5297">
            <w:pPr>
              <w:jc w:val="center"/>
              <w:rPr>
                <w:rFonts w:eastAsia="標楷體"/>
              </w:rPr>
            </w:pPr>
            <w:r w:rsidRPr="005C1AE6">
              <w:rPr>
                <w:rFonts w:eastAsia="標楷體" w:hint="eastAsia"/>
              </w:rPr>
              <w:t>0308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30E17571"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第三課媽媽的音樂會</w:t>
            </w:r>
          </w:p>
          <w:p w14:paraId="546347F1"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1E736E40" w14:textId="7FCBC4DC" w:rsidR="008E5297" w:rsidRPr="005C1AE6" w:rsidRDefault="008E5297" w:rsidP="008E5297">
            <w:pPr>
              <w:jc w:val="center"/>
              <w:rPr>
                <w:rFonts w:eastAsia="標楷體"/>
              </w:rPr>
            </w:pPr>
            <w:r w:rsidRPr="005C1AE6">
              <w:rPr>
                <w:rFonts w:ascii="標楷體" w:eastAsia="標楷體" w:hAnsi="標楷體"/>
              </w:rPr>
              <w:t>【家庭教育】</w:t>
            </w:r>
          </w:p>
        </w:tc>
        <w:tc>
          <w:tcPr>
            <w:tcW w:w="1077" w:type="dxa"/>
            <w:tcBorders>
              <w:top w:val="single" w:sz="4" w:space="0" w:color="auto"/>
              <w:left w:val="single" w:sz="4" w:space="0" w:color="auto"/>
              <w:bottom w:val="single" w:sz="4" w:space="0" w:color="auto"/>
              <w:right w:val="single" w:sz="4" w:space="0" w:color="auto"/>
            </w:tcBorders>
            <w:vAlign w:val="center"/>
          </w:tcPr>
          <w:p w14:paraId="4D593F87" w14:textId="2602A1D2" w:rsidR="008E5297" w:rsidRPr="005C1AE6" w:rsidRDefault="008E5297" w:rsidP="008E5297">
            <w:pPr>
              <w:jc w:val="center"/>
              <w:rPr>
                <w:rFonts w:eastAsia="標楷體"/>
              </w:rPr>
            </w:pPr>
            <w:r w:rsidRPr="005C1AE6">
              <w:rPr>
                <w:rFonts w:eastAsia="標楷體" w:hint="eastAsia"/>
              </w:rPr>
              <w:t>第二課洗身軀</w:t>
            </w:r>
          </w:p>
        </w:tc>
        <w:tc>
          <w:tcPr>
            <w:tcW w:w="1078" w:type="dxa"/>
            <w:tcBorders>
              <w:top w:val="single" w:sz="4" w:space="0" w:color="auto"/>
              <w:left w:val="single" w:sz="4" w:space="0" w:color="auto"/>
              <w:bottom w:val="single" w:sz="4" w:space="0" w:color="auto"/>
              <w:right w:val="single" w:sz="4" w:space="0" w:color="auto"/>
            </w:tcBorders>
            <w:vAlign w:val="center"/>
          </w:tcPr>
          <w:p w14:paraId="73E6F34F"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7E1112A9"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25A462F6" w14:textId="77777777" w:rsidR="008E5297" w:rsidRPr="005C1AE6" w:rsidRDefault="008E5297" w:rsidP="008E5297">
            <w:pPr>
              <w:jc w:val="center"/>
              <w:rPr>
                <w:rFonts w:eastAsia="標楷體"/>
              </w:rPr>
            </w:pPr>
            <w:r w:rsidRPr="005C1AE6">
              <w:rPr>
                <w:rFonts w:eastAsia="標楷體" w:hint="eastAsia"/>
              </w:rPr>
              <w:t>第一課</w:t>
            </w:r>
          </w:p>
          <w:p w14:paraId="7005CC10" w14:textId="2E754D03" w:rsidR="008E5297" w:rsidRPr="005C1AE6" w:rsidRDefault="008E5297" w:rsidP="008E5297">
            <w:pPr>
              <w:jc w:val="center"/>
              <w:rPr>
                <w:rFonts w:eastAsia="標楷體"/>
              </w:rPr>
            </w:pPr>
            <w:r w:rsidRPr="005C1AE6">
              <w:rPr>
                <w:rFonts w:eastAsia="標楷體" w:hint="eastAsia"/>
              </w:rPr>
              <w:t>我們的學校很美麗</w:t>
            </w:r>
          </w:p>
        </w:tc>
        <w:tc>
          <w:tcPr>
            <w:tcW w:w="1212" w:type="dxa"/>
            <w:tcBorders>
              <w:top w:val="single" w:sz="4" w:space="0" w:color="auto"/>
              <w:left w:val="single" w:sz="4" w:space="0" w:color="auto"/>
              <w:bottom w:val="single" w:sz="4" w:space="0" w:color="auto"/>
              <w:right w:val="single" w:sz="4" w:space="0" w:color="auto"/>
            </w:tcBorders>
            <w:vAlign w:val="center"/>
          </w:tcPr>
          <w:p w14:paraId="29726698" w14:textId="75896389" w:rsidR="008E5297" w:rsidRPr="005C1AE6" w:rsidRDefault="008E5297" w:rsidP="008E5297">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我的家人</w:t>
            </w:r>
          </w:p>
        </w:tc>
        <w:tc>
          <w:tcPr>
            <w:tcW w:w="2410" w:type="dxa"/>
            <w:tcBorders>
              <w:left w:val="single" w:sz="4" w:space="0" w:color="auto"/>
            </w:tcBorders>
            <w:vAlign w:val="center"/>
          </w:tcPr>
          <w:p w14:paraId="2FA30805"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二、長度</w:t>
            </w:r>
          </w:p>
          <w:p w14:paraId="1C778029"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2-2長度的合成和分解、練習園地</w:t>
            </w:r>
          </w:p>
          <w:p w14:paraId="2F7C5E4A"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bCs/>
              </w:rPr>
              <w:t>【環境教育】</w:t>
            </w:r>
          </w:p>
          <w:p w14:paraId="24D69489" w14:textId="513A1BF7" w:rsidR="008E5297" w:rsidRPr="005C1AE6" w:rsidRDefault="008E5297" w:rsidP="008E5297">
            <w:pPr>
              <w:jc w:val="center"/>
              <w:rPr>
                <w:rFonts w:eastAsia="標楷體"/>
              </w:rPr>
            </w:pPr>
            <w:r w:rsidRPr="005C1AE6">
              <w:rPr>
                <w:rFonts w:ascii="標楷體" w:eastAsia="標楷體" w:hAnsi="標楷體" w:hint="eastAsia"/>
                <w:bCs/>
              </w:rPr>
              <w:t>【戶外教育】</w:t>
            </w:r>
          </w:p>
        </w:tc>
        <w:tc>
          <w:tcPr>
            <w:tcW w:w="2268" w:type="dxa"/>
            <w:gridSpan w:val="2"/>
            <w:vAlign w:val="center"/>
          </w:tcPr>
          <w:p w14:paraId="3D4FBFD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第二主題大樹小花我愛你</w:t>
            </w:r>
          </w:p>
          <w:p w14:paraId="377EED7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第一單元大樹小花點點名</w:t>
            </w:r>
          </w:p>
          <w:p w14:paraId="1B692369"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570D11E7" w14:textId="2B802E90" w:rsidR="008E5297" w:rsidRPr="005C1AE6" w:rsidRDefault="008E5297" w:rsidP="008E5297">
            <w:pPr>
              <w:jc w:val="center"/>
              <w:rPr>
                <w:rFonts w:eastAsia="標楷體"/>
              </w:rPr>
            </w:pPr>
            <w:r w:rsidRPr="005C1AE6">
              <w:rPr>
                <w:rFonts w:ascii="標楷體" w:eastAsia="標楷體" w:hAnsi="標楷體"/>
              </w:rPr>
              <w:t>【環境教育】</w:t>
            </w:r>
          </w:p>
        </w:tc>
        <w:tc>
          <w:tcPr>
            <w:tcW w:w="2409" w:type="dxa"/>
            <w:vAlign w:val="center"/>
          </w:tcPr>
          <w:p w14:paraId="6F8725B9"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第三單元健康防護罩</w:t>
            </w:r>
          </w:p>
          <w:p w14:paraId="2EBF1B2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74806A45"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第一課身體不舒服</w:t>
            </w:r>
          </w:p>
          <w:p w14:paraId="2B74A55C" w14:textId="7D79DC7D"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08C87FCE" w14:textId="77777777" w:rsidTr="008E5297">
        <w:trPr>
          <w:cantSplit/>
          <w:trHeight w:val="780"/>
          <w:jc w:val="center"/>
        </w:trPr>
        <w:tc>
          <w:tcPr>
            <w:tcW w:w="430" w:type="dxa"/>
            <w:vAlign w:val="center"/>
          </w:tcPr>
          <w:p w14:paraId="2307895F" w14:textId="0EDBBCF5" w:rsidR="008E5297" w:rsidRPr="005C1AE6" w:rsidRDefault="008E5297" w:rsidP="008E5297">
            <w:pPr>
              <w:jc w:val="center"/>
              <w:rPr>
                <w:rFonts w:eastAsia="標楷體"/>
              </w:rPr>
            </w:pPr>
            <w:r w:rsidRPr="005C1AE6">
              <w:rPr>
                <w:rFonts w:eastAsia="標楷體" w:hint="eastAsia"/>
              </w:rPr>
              <w:t>5</w:t>
            </w:r>
          </w:p>
        </w:tc>
        <w:tc>
          <w:tcPr>
            <w:tcW w:w="699" w:type="dxa"/>
            <w:gridSpan w:val="2"/>
            <w:tcBorders>
              <w:right w:val="single" w:sz="4" w:space="0" w:color="auto"/>
            </w:tcBorders>
            <w:vAlign w:val="center"/>
          </w:tcPr>
          <w:p w14:paraId="1EECC28C" w14:textId="77777777" w:rsidR="008E5297" w:rsidRPr="005C1AE6" w:rsidRDefault="008E5297" w:rsidP="008E5297">
            <w:pPr>
              <w:jc w:val="center"/>
              <w:rPr>
                <w:rFonts w:eastAsia="標楷體"/>
              </w:rPr>
            </w:pPr>
            <w:r w:rsidRPr="005C1AE6">
              <w:rPr>
                <w:rFonts w:eastAsia="標楷體" w:hint="eastAsia"/>
              </w:rPr>
              <w:t>0309</w:t>
            </w:r>
          </w:p>
          <w:p w14:paraId="7BF02988" w14:textId="77777777" w:rsidR="008E5297" w:rsidRPr="005C1AE6" w:rsidRDefault="008E5297" w:rsidP="008E5297">
            <w:pPr>
              <w:jc w:val="center"/>
              <w:rPr>
                <w:rFonts w:eastAsia="標楷體"/>
              </w:rPr>
            </w:pPr>
            <w:r w:rsidRPr="005C1AE6">
              <w:rPr>
                <w:rFonts w:eastAsia="標楷體" w:hint="eastAsia"/>
              </w:rPr>
              <w:t>|</w:t>
            </w:r>
          </w:p>
          <w:p w14:paraId="732DCE76" w14:textId="47763AD8" w:rsidR="008E5297" w:rsidRPr="005C1AE6" w:rsidRDefault="008E5297" w:rsidP="008E5297">
            <w:pPr>
              <w:jc w:val="center"/>
              <w:rPr>
                <w:rFonts w:eastAsia="標楷體"/>
              </w:rPr>
            </w:pPr>
            <w:r w:rsidRPr="005C1AE6">
              <w:rPr>
                <w:rFonts w:eastAsia="標楷體" w:hint="eastAsia"/>
              </w:rPr>
              <w:t>0315</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74C23BB"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第三課媽媽的音樂會</w:t>
            </w:r>
          </w:p>
          <w:p w14:paraId="4F03A7DB"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3F56739D" w14:textId="5A4B5E1D" w:rsidR="008E5297" w:rsidRPr="005C1AE6" w:rsidRDefault="008E5297" w:rsidP="008E5297">
            <w:pPr>
              <w:jc w:val="center"/>
              <w:rPr>
                <w:rFonts w:eastAsia="標楷體"/>
              </w:rPr>
            </w:pPr>
            <w:r w:rsidRPr="005C1AE6">
              <w:rPr>
                <w:rFonts w:ascii="標楷體" w:eastAsia="標楷體" w:hAnsi="標楷體"/>
              </w:rPr>
              <w:t>【家庭教育】</w:t>
            </w:r>
          </w:p>
        </w:tc>
        <w:tc>
          <w:tcPr>
            <w:tcW w:w="1077" w:type="dxa"/>
            <w:tcBorders>
              <w:top w:val="single" w:sz="4" w:space="0" w:color="auto"/>
              <w:left w:val="single" w:sz="4" w:space="0" w:color="auto"/>
              <w:bottom w:val="single" w:sz="4" w:space="0" w:color="auto"/>
              <w:right w:val="single" w:sz="4" w:space="0" w:color="auto"/>
            </w:tcBorders>
            <w:vAlign w:val="center"/>
          </w:tcPr>
          <w:p w14:paraId="729E137E" w14:textId="1F47C180" w:rsidR="008E5297" w:rsidRPr="005C1AE6" w:rsidRDefault="008E5297" w:rsidP="008E5297">
            <w:pPr>
              <w:jc w:val="center"/>
              <w:rPr>
                <w:rFonts w:eastAsia="標楷體"/>
              </w:rPr>
            </w:pPr>
            <w:r w:rsidRPr="005C1AE6">
              <w:rPr>
                <w:rFonts w:eastAsia="標楷體" w:hint="eastAsia"/>
              </w:rPr>
              <w:t>第二課洗身軀</w:t>
            </w:r>
          </w:p>
        </w:tc>
        <w:tc>
          <w:tcPr>
            <w:tcW w:w="1078" w:type="dxa"/>
            <w:tcBorders>
              <w:top w:val="single" w:sz="4" w:space="0" w:color="auto"/>
              <w:left w:val="single" w:sz="4" w:space="0" w:color="auto"/>
              <w:bottom w:val="single" w:sz="4" w:space="0" w:color="auto"/>
              <w:right w:val="single" w:sz="4" w:space="0" w:color="auto"/>
            </w:tcBorders>
            <w:vAlign w:val="center"/>
          </w:tcPr>
          <w:p w14:paraId="355EB139"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0CC1B9A4"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38E6263E" w14:textId="77777777" w:rsidR="008E5297" w:rsidRPr="005C1AE6" w:rsidRDefault="008E5297" w:rsidP="008E5297">
            <w:pPr>
              <w:jc w:val="center"/>
              <w:rPr>
                <w:rFonts w:eastAsia="標楷體"/>
              </w:rPr>
            </w:pPr>
            <w:r w:rsidRPr="005C1AE6">
              <w:rPr>
                <w:rFonts w:eastAsia="標楷體" w:hint="eastAsia"/>
              </w:rPr>
              <w:t>第一課</w:t>
            </w:r>
          </w:p>
          <w:p w14:paraId="7EFB8B8F" w14:textId="7055E8C5" w:rsidR="008E5297" w:rsidRPr="005C1AE6" w:rsidRDefault="008E5297" w:rsidP="008E5297">
            <w:pPr>
              <w:jc w:val="center"/>
              <w:rPr>
                <w:rFonts w:eastAsia="標楷體"/>
              </w:rPr>
            </w:pPr>
            <w:r w:rsidRPr="005C1AE6">
              <w:rPr>
                <w:rFonts w:eastAsia="標楷體" w:hint="eastAsia"/>
              </w:rPr>
              <w:t>我們的學校很美麗</w:t>
            </w:r>
          </w:p>
        </w:tc>
        <w:tc>
          <w:tcPr>
            <w:tcW w:w="1212" w:type="dxa"/>
            <w:tcBorders>
              <w:top w:val="single" w:sz="4" w:space="0" w:color="auto"/>
              <w:left w:val="single" w:sz="4" w:space="0" w:color="auto"/>
              <w:bottom w:val="single" w:sz="4" w:space="0" w:color="auto"/>
              <w:right w:val="single" w:sz="4" w:space="0" w:color="auto"/>
            </w:tcBorders>
            <w:vAlign w:val="center"/>
          </w:tcPr>
          <w:p w14:paraId="1325FBFE" w14:textId="4DCF2604" w:rsidR="008E5297" w:rsidRPr="005C1AE6" w:rsidRDefault="008E5297" w:rsidP="008E5297">
            <w:pPr>
              <w:jc w:val="center"/>
              <w:rPr>
                <w:rFonts w:eastAsia="標楷體"/>
              </w:rPr>
            </w:pPr>
            <w:r w:rsidRPr="005C1AE6">
              <w:rPr>
                <w:rFonts w:eastAsia="標楷體" w:hint="eastAsia"/>
              </w:rPr>
              <w:t>第二單元</w:t>
            </w:r>
            <w:r w:rsidRPr="005C1AE6">
              <w:rPr>
                <w:rFonts w:eastAsia="標楷體" w:hint="eastAsia"/>
              </w:rPr>
              <w:t xml:space="preserve"> </w:t>
            </w:r>
            <w:r w:rsidRPr="005C1AE6">
              <w:rPr>
                <w:rFonts w:eastAsia="標楷體" w:hint="eastAsia"/>
              </w:rPr>
              <w:t>吃晚餐</w:t>
            </w:r>
          </w:p>
        </w:tc>
        <w:tc>
          <w:tcPr>
            <w:tcW w:w="2410" w:type="dxa"/>
            <w:tcBorders>
              <w:left w:val="single" w:sz="4" w:space="0" w:color="auto"/>
            </w:tcBorders>
            <w:vAlign w:val="center"/>
          </w:tcPr>
          <w:p w14:paraId="470C9854"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三、20以內的減法</w:t>
            </w:r>
          </w:p>
          <w:p w14:paraId="493C9E2A"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3-1基本減法、3-2比比看</w:t>
            </w:r>
          </w:p>
          <w:p w14:paraId="3340E94F" w14:textId="358C8E52" w:rsidR="008E5297" w:rsidRPr="005C1AE6" w:rsidRDefault="008E5297" w:rsidP="008E5297">
            <w:pPr>
              <w:jc w:val="center"/>
              <w:rPr>
                <w:rFonts w:eastAsia="標楷體"/>
              </w:rPr>
            </w:pPr>
            <w:r w:rsidRPr="005C1AE6">
              <w:rPr>
                <w:rFonts w:ascii="標楷體" w:eastAsia="標楷體" w:hAnsi="標楷體" w:hint="eastAsia"/>
                <w:bCs/>
              </w:rPr>
              <w:t>【環境教育】</w:t>
            </w:r>
          </w:p>
        </w:tc>
        <w:tc>
          <w:tcPr>
            <w:tcW w:w="2268" w:type="dxa"/>
            <w:gridSpan w:val="2"/>
            <w:vAlign w:val="center"/>
          </w:tcPr>
          <w:p w14:paraId="6C3CAA3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第二主題大樹小花我愛你</w:t>
            </w:r>
          </w:p>
          <w:p w14:paraId="6E5A01C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第二單元大樹小花的訪客</w:t>
            </w:r>
          </w:p>
          <w:p w14:paraId="0E03F3D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5C4351B7" w14:textId="48AD1A0D" w:rsidR="008E5297" w:rsidRPr="005C1AE6" w:rsidRDefault="008E5297" w:rsidP="008E5297">
            <w:pPr>
              <w:jc w:val="center"/>
              <w:rPr>
                <w:rFonts w:eastAsia="標楷體"/>
              </w:rPr>
            </w:pPr>
            <w:r w:rsidRPr="005C1AE6">
              <w:rPr>
                <w:rFonts w:ascii="標楷體" w:eastAsia="標楷體" w:hAnsi="標楷體"/>
              </w:rPr>
              <w:t>【環境教育】</w:t>
            </w:r>
          </w:p>
        </w:tc>
        <w:tc>
          <w:tcPr>
            <w:tcW w:w="2409" w:type="dxa"/>
            <w:vAlign w:val="center"/>
          </w:tcPr>
          <w:p w14:paraId="33CD33FF"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第三單元健康防護罩</w:t>
            </w:r>
          </w:p>
          <w:p w14:paraId="62509E38"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49D2A95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第二課遠離疾病有法寶</w:t>
            </w:r>
          </w:p>
          <w:p w14:paraId="1DA2C767" w14:textId="31B7C7D3"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64544166" w14:textId="77777777" w:rsidTr="008E5297">
        <w:trPr>
          <w:cantSplit/>
          <w:trHeight w:val="780"/>
          <w:jc w:val="center"/>
        </w:trPr>
        <w:tc>
          <w:tcPr>
            <w:tcW w:w="430" w:type="dxa"/>
            <w:vAlign w:val="center"/>
          </w:tcPr>
          <w:p w14:paraId="6EA9F62F" w14:textId="0F5DDB52" w:rsidR="008E5297" w:rsidRPr="005C1AE6" w:rsidRDefault="008E5297" w:rsidP="008E5297">
            <w:pPr>
              <w:jc w:val="center"/>
              <w:rPr>
                <w:rFonts w:eastAsia="標楷體"/>
              </w:rPr>
            </w:pPr>
            <w:r w:rsidRPr="005C1AE6">
              <w:rPr>
                <w:rFonts w:eastAsia="標楷體" w:hint="eastAsia"/>
              </w:rPr>
              <w:lastRenderedPageBreak/>
              <w:t>6</w:t>
            </w:r>
          </w:p>
        </w:tc>
        <w:tc>
          <w:tcPr>
            <w:tcW w:w="699" w:type="dxa"/>
            <w:gridSpan w:val="2"/>
            <w:tcBorders>
              <w:right w:val="single" w:sz="4" w:space="0" w:color="auto"/>
            </w:tcBorders>
            <w:vAlign w:val="center"/>
          </w:tcPr>
          <w:p w14:paraId="1EB39688" w14:textId="77777777" w:rsidR="008E5297" w:rsidRPr="005C1AE6" w:rsidRDefault="008E5297" w:rsidP="008E5297">
            <w:pPr>
              <w:jc w:val="center"/>
              <w:rPr>
                <w:rFonts w:eastAsia="標楷體"/>
              </w:rPr>
            </w:pPr>
            <w:r w:rsidRPr="005C1AE6">
              <w:rPr>
                <w:rFonts w:eastAsia="標楷體" w:hint="eastAsia"/>
              </w:rPr>
              <w:t>0316</w:t>
            </w:r>
          </w:p>
          <w:p w14:paraId="6AA2ACA8" w14:textId="77777777" w:rsidR="008E5297" w:rsidRPr="005C1AE6" w:rsidRDefault="008E5297" w:rsidP="008E5297">
            <w:pPr>
              <w:jc w:val="center"/>
              <w:rPr>
                <w:rFonts w:eastAsia="標楷體"/>
              </w:rPr>
            </w:pPr>
            <w:r w:rsidRPr="005C1AE6">
              <w:rPr>
                <w:rFonts w:eastAsia="標楷體" w:hint="eastAsia"/>
              </w:rPr>
              <w:t>|</w:t>
            </w:r>
          </w:p>
          <w:p w14:paraId="09565CB1" w14:textId="7DC68D48" w:rsidR="008E5297" w:rsidRPr="005C1AE6" w:rsidRDefault="008E5297" w:rsidP="008E5297">
            <w:pPr>
              <w:jc w:val="center"/>
              <w:rPr>
                <w:rFonts w:eastAsia="標楷體"/>
              </w:rPr>
            </w:pPr>
            <w:r w:rsidRPr="005C1AE6">
              <w:rPr>
                <w:rFonts w:eastAsia="標楷體" w:hint="eastAsia"/>
              </w:rPr>
              <w:t>0322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8666B6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單元主題引導／第四課鞋</w:t>
            </w:r>
          </w:p>
          <w:p w14:paraId="2C334BB3"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512EB044" w14:textId="46EBE07A" w:rsidR="008E5297" w:rsidRPr="005C1AE6" w:rsidRDefault="008E5297" w:rsidP="008E5297">
            <w:pPr>
              <w:jc w:val="center"/>
              <w:rPr>
                <w:rFonts w:eastAsia="標楷體"/>
              </w:rPr>
            </w:pPr>
            <w:r w:rsidRPr="005C1AE6">
              <w:rPr>
                <w:rFonts w:ascii="標楷體" w:eastAsia="標楷體" w:hAnsi="標楷體"/>
              </w:rPr>
              <w:t>【家庭教育】</w:t>
            </w:r>
          </w:p>
        </w:tc>
        <w:tc>
          <w:tcPr>
            <w:tcW w:w="1077" w:type="dxa"/>
            <w:tcBorders>
              <w:top w:val="single" w:sz="4" w:space="0" w:color="auto"/>
              <w:left w:val="single" w:sz="4" w:space="0" w:color="auto"/>
              <w:bottom w:val="single" w:sz="4" w:space="0" w:color="auto"/>
              <w:right w:val="single" w:sz="4" w:space="0" w:color="auto"/>
            </w:tcBorders>
            <w:vAlign w:val="center"/>
          </w:tcPr>
          <w:p w14:paraId="072D02DD" w14:textId="745D8334" w:rsidR="008E5297" w:rsidRPr="005C1AE6" w:rsidRDefault="008E5297" w:rsidP="008E5297">
            <w:pPr>
              <w:jc w:val="center"/>
              <w:rPr>
                <w:rFonts w:eastAsia="標楷體"/>
              </w:rPr>
            </w:pPr>
            <w:r w:rsidRPr="005C1AE6">
              <w:rPr>
                <w:rFonts w:eastAsia="標楷體" w:hint="eastAsia"/>
              </w:rPr>
              <w:t>第二課洗身軀</w:t>
            </w:r>
          </w:p>
        </w:tc>
        <w:tc>
          <w:tcPr>
            <w:tcW w:w="1078" w:type="dxa"/>
            <w:tcBorders>
              <w:top w:val="single" w:sz="4" w:space="0" w:color="auto"/>
              <w:left w:val="single" w:sz="4" w:space="0" w:color="auto"/>
              <w:bottom w:val="single" w:sz="4" w:space="0" w:color="auto"/>
              <w:right w:val="single" w:sz="4" w:space="0" w:color="auto"/>
            </w:tcBorders>
            <w:vAlign w:val="center"/>
          </w:tcPr>
          <w:p w14:paraId="64D389D0"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225ACCE0"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16B4037A" w14:textId="77777777" w:rsidR="008E5297" w:rsidRPr="005C1AE6" w:rsidRDefault="008E5297" w:rsidP="008E5297">
            <w:pPr>
              <w:jc w:val="center"/>
              <w:rPr>
                <w:rFonts w:eastAsia="標楷體"/>
              </w:rPr>
            </w:pPr>
            <w:r w:rsidRPr="005C1AE6">
              <w:rPr>
                <w:rFonts w:eastAsia="標楷體" w:hint="eastAsia"/>
              </w:rPr>
              <w:t>第二課</w:t>
            </w:r>
          </w:p>
          <w:p w14:paraId="12F613B3" w14:textId="77777777" w:rsidR="008E5297" w:rsidRPr="005C1AE6" w:rsidRDefault="008E5297" w:rsidP="008E5297">
            <w:pPr>
              <w:jc w:val="center"/>
              <w:rPr>
                <w:rFonts w:eastAsia="標楷體"/>
              </w:rPr>
            </w:pPr>
            <w:r w:rsidRPr="005C1AE6">
              <w:rPr>
                <w:rFonts w:eastAsia="標楷體" w:hint="eastAsia"/>
              </w:rPr>
              <w:t>鉛筆盒裡</w:t>
            </w:r>
          </w:p>
          <w:p w14:paraId="10727ED3" w14:textId="055E6C3C" w:rsidR="008E5297" w:rsidRPr="005C1AE6" w:rsidRDefault="008E5297" w:rsidP="008E5297">
            <w:pPr>
              <w:jc w:val="center"/>
              <w:rPr>
                <w:rFonts w:eastAsia="標楷體"/>
              </w:rPr>
            </w:pPr>
            <w:r w:rsidRPr="005C1AE6">
              <w:rPr>
                <w:rFonts w:eastAsia="標楷體" w:hint="eastAsia"/>
              </w:rPr>
              <w:t>有什麼</w:t>
            </w:r>
          </w:p>
        </w:tc>
        <w:tc>
          <w:tcPr>
            <w:tcW w:w="1212" w:type="dxa"/>
            <w:tcBorders>
              <w:top w:val="single" w:sz="4" w:space="0" w:color="auto"/>
              <w:left w:val="single" w:sz="4" w:space="0" w:color="auto"/>
              <w:bottom w:val="single" w:sz="4" w:space="0" w:color="auto"/>
              <w:right w:val="single" w:sz="4" w:space="0" w:color="auto"/>
            </w:tcBorders>
            <w:vAlign w:val="center"/>
          </w:tcPr>
          <w:p w14:paraId="13782924" w14:textId="242FAE62" w:rsidR="008E5297" w:rsidRPr="005C1AE6" w:rsidRDefault="008E5297" w:rsidP="008E5297">
            <w:pPr>
              <w:jc w:val="center"/>
              <w:rPr>
                <w:rFonts w:eastAsia="標楷體"/>
              </w:rPr>
            </w:pPr>
            <w:r w:rsidRPr="005C1AE6">
              <w:rPr>
                <w:rFonts w:eastAsia="標楷體" w:hint="eastAsia"/>
              </w:rPr>
              <w:t>第二單元</w:t>
            </w:r>
            <w:r w:rsidRPr="005C1AE6">
              <w:rPr>
                <w:rFonts w:eastAsia="標楷體" w:hint="eastAsia"/>
              </w:rPr>
              <w:t xml:space="preserve"> </w:t>
            </w:r>
            <w:r w:rsidRPr="005C1AE6">
              <w:rPr>
                <w:rFonts w:eastAsia="標楷體" w:hint="eastAsia"/>
              </w:rPr>
              <w:t>吃晚餐</w:t>
            </w:r>
          </w:p>
        </w:tc>
        <w:tc>
          <w:tcPr>
            <w:tcW w:w="2410" w:type="dxa"/>
            <w:tcBorders>
              <w:left w:val="single" w:sz="4" w:space="0" w:color="auto"/>
            </w:tcBorders>
            <w:vAlign w:val="center"/>
          </w:tcPr>
          <w:p w14:paraId="7279B33B"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三、20以內的減法</w:t>
            </w:r>
          </w:p>
          <w:p w14:paraId="41DDC682"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3-3減法算式的規律、練習園地、遊戲中學數學（一）－搶地遊戲</w:t>
            </w:r>
          </w:p>
          <w:p w14:paraId="03CEFE4F" w14:textId="74154E9A" w:rsidR="008E5297" w:rsidRPr="005C1AE6" w:rsidRDefault="008E5297" w:rsidP="008E5297">
            <w:pPr>
              <w:jc w:val="center"/>
              <w:rPr>
                <w:rFonts w:eastAsia="標楷體"/>
              </w:rPr>
            </w:pPr>
            <w:r w:rsidRPr="005C1AE6">
              <w:rPr>
                <w:rFonts w:ascii="標楷體" w:eastAsia="標楷體" w:hAnsi="標楷體" w:hint="eastAsia"/>
                <w:bCs/>
              </w:rPr>
              <w:t>【品德教育】</w:t>
            </w:r>
          </w:p>
        </w:tc>
        <w:tc>
          <w:tcPr>
            <w:tcW w:w="2268" w:type="dxa"/>
            <w:gridSpan w:val="2"/>
            <w:vAlign w:val="center"/>
          </w:tcPr>
          <w:p w14:paraId="707560EE"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第二主題大樹小花我愛你</w:t>
            </w:r>
          </w:p>
          <w:p w14:paraId="6214756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第三單元護樹護花小尖兵</w:t>
            </w:r>
          </w:p>
          <w:p w14:paraId="45E8123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36FEC0F7" w14:textId="73105545" w:rsidR="008E5297" w:rsidRPr="005C1AE6" w:rsidRDefault="008E5297" w:rsidP="008E5297">
            <w:pPr>
              <w:jc w:val="center"/>
              <w:rPr>
                <w:rFonts w:eastAsia="標楷體"/>
              </w:rPr>
            </w:pPr>
            <w:r w:rsidRPr="005C1AE6">
              <w:rPr>
                <w:rFonts w:ascii="標楷體" w:eastAsia="標楷體" w:hAnsi="標楷體"/>
              </w:rPr>
              <w:t>【環境教育】</w:t>
            </w:r>
          </w:p>
        </w:tc>
        <w:tc>
          <w:tcPr>
            <w:tcW w:w="2409" w:type="dxa"/>
            <w:vAlign w:val="center"/>
          </w:tcPr>
          <w:p w14:paraId="54A43139"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第三單元健康防護罩</w:t>
            </w:r>
          </w:p>
          <w:p w14:paraId="3A014CF8"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5EF2AA32"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第三課健康好心情</w:t>
            </w:r>
          </w:p>
          <w:p w14:paraId="663D9A45" w14:textId="1E7833C8" w:rsidR="008E5297" w:rsidRPr="005C1AE6" w:rsidRDefault="008E5297" w:rsidP="008E5297">
            <w:pPr>
              <w:jc w:val="center"/>
              <w:rPr>
                <w:rFonts w:eastAsia="標楷體"/>
              </w:rPr>
            </w:pPr>
            <w:r w:rsidRPr="005C1AE6">
              <w:rPr>
                <w:rFonts w:ascii="標楷體" w:eastAsia="標楷體" w:hAnsi="標楷體"/>
              </w:rPr>
              <w:t>【生命教育】</w:t>
            </w:r>
          </w:p>
        </w:tc>
      </w:tr>
      <w:tr w:rsidR="008E5297" w:rsidRPr="005C1AE6" w14:paraId="63F34F93" w14:textId="77777777" w:rsidTr="008E5297">
        <w:trPr>
          <w:cantSplit/>
          <w:trHeight w:val="780"/>
          <w:jc w:val="center"/>
        </w:trPr>
        <w:tc>
          <w:tcPr>
            <w:tcW w:w="430" w:type="dxa"/>
            <w:vAlign w:val="center"/>
          </w:tcPr>
          <w:p w14:paraId="7BC42719" w14:textId="084095F8" w:rsidR="008E5297" w:rsidRPr="005C1AE6" w:rsidRDefault="008E5297" w:rsidP="008E5297">
            <w:pPr>
              <w:jc w:val="center"/>
              <w:rPr>
                <w:rFonts w:eastAsia="標楷體"/>
              </w:rPr>
            </w:pPr>
            <w:r w:rsidRPr="005C1AE6">
              <w:rPr>
                <w:rFonts w:eastAsia="標楷體" w:hint="eastAsia"/>
              </w:rPr>
              <w:t>7</w:t>
            </w:r>
          </w:p>
        </w:tc>
        <w:tc>
          <w:tcPr>
            <w:tcW w:w="699" w:type="dxa"/>
            <w:gridSpan w:val="2"/>
            <w:tcBorders>
              <w:right w:val="single" w:sz="4" w:space="0" w:color="auto"/>
            </w:tcBorders>
            <w:vAlign w:val="center"/>
          </w:tcPr>
          <w:p w14:paraId="30C5FD39" w14:textId="77777777" w:rsidR="008E5297" w:rsidRPr="005C1AE6" w:rsidRDefault="008E5297" w:rsidP="008E5297">
            <w:pPr>
              <w:jc w:val="center"/>
              <w:rPr>
                <w:rFonts w:eastAsia="標楷體"/>
              </w:rPr>
            </w:pPr>
            <w:r w:rsidRPr="005C1AE6">
              <w:rPr>
                <w:rFonts w:eastAsia="標楷體" w:hint="eastAsia"/>
              </w:rPr>
              <w:t>0323</w:t>
            </w:r>
          </w:p>
          <w:p w14:paraId="36903B0A" w14:textId="77777777" w:rsidR="008E5297" w:rsidRPr="005C1AE6" w:rsidRDefault="008E5297" w:rsidP="008E5297">
            <w:pPr>
              <w:jc w:val="center"/>
              <w:rPr>
                <w:rFonts w:eastAsia="標楷體"/>
              </w:rPr>
            </w:pPr>
            <w:r w:rsidRPr="005C1AE6">
              <w:rPr>
                <w:rFonts w:eastAsia="標楷體" w:hint="eastAsia"/>
              </w:rPr>
              <w:t>|</w:t>
            </w:r>
          </w:p>
          <w:p w14:paraId="2F1CE018" w14:textId="5635C579" w:rsidR="008E5297" w:rsidRPr="005C1AE6" w:rsidRDefault="008E5297" w:rsidP="008E5297">
            <w:pPr>
              <w:jc w:val="center"/>
              <w:rPr>
                <w:rFonts w:eastAsia="標楷體"/>
              </w:rPr>
            </w:pPr>
            <w:r w:rsidRPr="005C1AE6">
              <w:rPr>
                <w:rFonts w:eastAsia="標楷體" w:hint="eastAsia"/>
              </w:rPr>
              <w:t>0329</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20F88FA"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第五課小種子快長大</w:t>
            </w:r>
          </w:p>
          <w:p w14:paraId="0906C4CD"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01CDD5DC" w14:textId="63B8A81D" w:rsidR="008E5297" w:rsidRPr="005C1AE6" w:rsidRDefault="008E5297" w:rsidP="008E5297">
            <w:pPr>
              <w:jc w:val="center"/>
              <w:rPr>
                <w:rFonts w:eastAsia="標楷體"/>
              </w:rPr>
            </w:pPr>
            <w:r w:rsidRPr="005C1AE6">
              <w:rPr>
                <w:rFonts w:ascii="標楷體" w:eastAsia="標楷體" w:hAnsi="標楷體"/>
              </w:rPr>
              <w:t>【家庭教育】</w:t>
            </w:r>
          </w:p>
        </w:tc>
        <w:tc>
          <w:tcPr>
            <w:tcW w:w="1077" w:type="dxa"/>
            <w:tcBorders>
              <w:top w:val="single" w:sz="4" w:space="0" w:color="auto"/>
              <w:left w:val="single" w:sz="4" w:space="0" w:color="auto"/>
              <w:bottom w:val="single" w:sz="4" w:space="0" w:color="auto"/>
              <w:right w:val="single" w:sz="4" w:space="0" w:color="auto"/>
            </w:tcBorders>
            <w:vAlign w:val="center"/>
          </w:tcPr>
          <w:p w14:paraId="509203EE" w14:textId="1CDD5A39" w:rsidR="008E5297" w:rsidRPr="005C1AE6" w:rsidRDefault="008E5297" w:rsidP="008E5297">
            <w:pPr>
              <w:jc w:val="center"/>
              <w:rPr>
                <w:rFonts w:eastAsia="標楷體"/>
              </w:rPr>
            </w:pPr>
            <w:r w:rsidRPr="005C1AE6">
              <w:rPr>
                <w:rFonts w:eastAsia="標楷體" w:hint="eastAsia"/>
              </w:rPr>
              <w:t>單元活動一</w:t>
            </w:r>
          </w:p>
        </w:tc>
        <w:tc>
          <w:tcPr>
            <w:tcW w:w="1078" w:type="dxa"/>
            <w:tcBorders>
              <w:top w:val="single" w:sz="4" w:space="0" w:color="auto"/>
              <w:left w:val="single" w:sz="4" w:space="0" w:color="auto"/>
              <w:bottom w:val="single" w:sz="4" w:space="0" w:color="auto"/>
              <w:right w:val="single" w:sz="4" w:space="0" w:color="auto"/>
            </w:tcBorders>
            <w:vAlign w:val="center"/>
          </w:tcPr>
          <w:p w14:paraId="0CADA559"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7CACF050"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777D8353" w14:textId="77777777" w:rsidR="008E5297" w:rsidRPr="005C1AE6" w:rsidRDefault="008E5297" w:rsidP="008E5297">
            <w:pPr>
              <w:jc w:val="center"/>
              <w:rPr>
                <w:rFonts w:eastAsia="標楷體"/>
              </w:rPr>
            </w:pPr>
            <w:r w:rsidRPr="005C1AE6">
              <w:rPr>
                <w:rFonts w:eastAsia="標楷體" w:hint="eastAsia"/>
              </w:rPr>
              <w:t>第二課</w:t>
            </w:r>
          </w:p>
          <w:p w14:paraId="2523F094" w14:textId="77777777" w:rsidR="008E5297" w:rsidRPr="005C1AE6" w:rsidRDefault="008E5297" w:rsidP="008E5297">
            <w:pPr>
              <w:jc w:val="center"/>
              <w:rPr>
                <w:rFonts w:eastAsia="標楷體"/>
              </w:rPr>
            </w:pPr>
            <w:r w:rsidRPr="005C1AE6">
              <w:rPr>
                <w:rFonts w:eastAsia="標楷體" w:hint="eastAsia"/>
              </w:rPr>
              <w:t>鉛筆盒裡</w:t>
            </w:r>
          </w:p>
          <w:p w14:paraId="118C3AFB" w14:textId="6ED1271E" w:rsidR="008E5297" w:rsidRPr="005C1AE6" w:rsidRDefault="008E5297" w:rsidP="008E5297">
            <w:pPr>
              <w:jc w:val="center"/>
              <w:rPr>
                <w:rFonts w:eastAsia="標楷體"/>
              </w:rPr>
            </w:pPr>
            <w:r w:rsidRPr="005C1AE6">
              <w:rPr>
                <w:rFonts w:eastAsia="標楷體" w:hint="eastAsia"/>
              </w:rPr>
              <w:t>有什麼</w:t>
            </w:r>
          </w:p>
        </w:tc>
        <w:tc>
          <w:tcPr>
            <w:tcW w:w="1212" w:type="dxa"/>
            <w:tcBorders>
              <w:top w:val="single" w:sz="4" w:space="0" w:color="auto"/>
              <w:left w:val="single" w:sz="4" w:space="0" w:color="auto"/>
              <w:bottom w:val="single" w:sz="4" w:space="0" w:color="auto"/>
              <w:right w:val="single" w:sz="4" w:space="0" w:color="auto"/>
            </w:tcBorders>
            <w:vAlign w:val="center"/>
          </w:tcPr>
          <w:p w14:paraId="4BBF63DC" w14:textId="481800ED" w:rsidR="008E5297" w:rsidRPr="005C1AE6" w:rsidRDefault="008E5297" w:rsidP="008E5297">
            <w:pPr>
              <w:jc w:val="center"/>
              <w:rPr>
                <w:rFonts w:eastAsia="標楷體"/>
              </w:rPr>
            </w:pPr>
            <w:r w:rsidRPr="005C1AE6">
              <w:rPr>
                <w:rFonts w:eastAsia="標楷體" w:hint="eastAsia"/>
              </w:rPr>
              <w:t>第二單元</w:t>
            </w:r>
            <w:r w:rsidRPr="005C1AE6">
              <w:rPr>
                <w:rFonts w:eastAsia="標楷體" w:hint="eastAsia"/>
              </w:rPr>
              <w:t xml:space="preserve"> </w:t>
            </w:r>
            <w:r w:rsidRPr="005C1AE6">
              <w:rPr>
                <w:rFonts w:eastAsia="標楷體" w:hint="eastAsia"/>
              </w:rPr>
              <w:t>吃晚餐</w:t>
            </w:r>
          </w:p>
        </w:tc>
        <w:tc>
          <w:tcPr>
            <w:tcW w:w="2410" w:type="dxa"/>
            <w:tcBorders>
              <w:left w:val="single" w:sz="4" w:space="0" w:color="auto"/>
            </w:tcBorders>
            <w:vAlign w:val="center"/>
          </w:tcPr>
          <w:p w14:paraId="04673D8D"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四、100以內的數</w:t>
            </w:r>
          </w:p>
          <w:p w14:paraId="07B0FF0D"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4-1數到100、4-2認識十位和個位</w:t>
            </w:r>
          </w:p>
          <w:p w14:paraId="0866BD00" w14:textId="2C354B5F" w:rsidR="008E5297" w:rsidRPr="005C1AE6" w:rsidRDefault="008E5297" w:rsidP="008E5297">
            <w:pPr>
              <w:jc w:val="center"/>
              <w:rPr>
                <w:rFonts w:eastAsia="標楷體"/>
              </w:rPr>
            </w:pPr>
            <w:r w:rsidRPr="005C1AE6">
              <w:rPr>
                <w:rFonts w:ascii="標楷體" w:eastAsia="標楷體" w:hAnsi="標楷體" w:hint="eastAsia"/>
                <w:bCs/>
              </w:rPr>
              <w:t>【戶外教育】</w:t>
            </w:r>
          </w:p>
        </w:tc>
        <w:tc>
          <w:tcPr>
            <w:tcW w:w="2268" w:type="dxa"/>
            <w:gridSpan w:val="2"/>
            <w:vAlign w:val="center"/>
          </w:tcPr>
          <w:p w14:paraId="1399577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第三主題和書做朋友</w:t>
            </w:r>
          </w:p>
          <w:p w14:paraId="7CBCABBE"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第一單元我的書朋友</w:t>
            </w:r>
          </w:p>
          <w:p w14:paraId="6D159779"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7060FC1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【閱讀素養教育】</w:t>
            </w:r>
          </w:p>
          <w:p w14:paraId="686D66D0" w14:textId="53B4A173" w:rsidR="008E5297" w:rsidRPr="005C1AE6" w:rsidRDefault="008E5297" w:rsidP="008E5297">
            <w:pPr>
              <w:jc w:val="center"/>
              <w:rPr>
                <w:rFonts w:eastAsia="標楷體"/>
              </w:rPr>
            </w:pPr>
            <w:r w:rsidRPr="005C1AE6">
              <w:rPr>
                <w:rFonts w:ascii="標楷體" w:eastAsia="標楷體" w:hAnsi="標楷體"/>
              </w:rPr>
              <w:t>【品德教育】</w:t>
            </w:r>
          </w:p>
        </w:tc>
        <w:tc>
          <w:tcPr>
            <w:tcW w:w="2409" w:type="dxa"/>
            <w:vAlign w:val="center"/>
          </w:tcPr>
          <w:p w14:paraId="53A2AC8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第四單元玩球樂</w:t>
            </w:r>
          </w:p>
          <w:p w14:paraId="22C21C5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0BC56F1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第一課拍球動一動</w:t>
            </w:r>
          </w:p>
          <w:p w14:paraId="480E3425" w14:textId="3043EED8"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03E2E431" w14:textId="77777777" w:rsidTr="008E5297">
        <w:trPr>
          <w:cantSplit/>
          <w:trHeight w:val="780"/>
          <w:jc w:val="center"/>
        </w:trPr>
        <w:tc>
          <w:tcPr>
            <w:tcW w:w="430" w:type="dxa"/>
            <w:vAlign w:val="center"/>
          </w:tcPr>
          <w:p w14:paraId="084CCD8C" w14:textId="3258D696" w:rsidR="008E5297" w:rsidRPr="005C1AE6" w:rsidRDefault="008E5297" w:rsidP="008E5297">
            <w:pPr>
              <w:jc w:val="center"/>
              <w:rPr>
                <w:rFonts w:eastAsia="標楷體"/>
              </w:rPr>
            </w:pPr>
            <w:r w:rsidRPr="005C1AE6">
              <w:rPr>
                <w:rFonts w:eastAsia="標楷體" w:hint="eastAsia"/>
              </w:rPr>
              <w:t>8</w:t>
            </w:r>
          </w:p>
        </w:tc>
        <w:tc>
          <w:tcPr>
            <w:tcW w:w="699" w:type="dxa"/>
            <w:gridSpan w:val="2"/>
            <w:tcBorders>
              <w:right w:val="single" w:sz="4" w:space="0" w:color="auto"/>
            </w:tcBorders>
            <w:vAlign w:val="center"/>
          </w:tcPr>
          <w:p w14:paraId="152D0778" w14:textId="77777777" w:rsidR="008E5297" w:rsidRPr="005C1AE6" w:rsidRDefault="008E5297" w:rsidP="008E5297">
            <w:pPr>
              <w:jc w:val="center"/>
              <w:rPr>
                <w:rFonts w:eastAsia="標楷體"/>
              </w:rPr>
            </w:pPr>
            <w:r w:rsidRPr="005C1AE6">
              <w:rPr>
                <w:rFonts w:eastAsia="標楷體" w:hint="eastAsia"/>
              </w:rPr>
              <w:t>0330</w:t>
            </w:r>
          </w:p>
          <w:p w14:paraId="7B844B4D" w14:textId="77777777" w:rsidR="008E5297" w:rsidRPr="005C1AE6" w:rsidRDefault="008E5297" w:rsidP="008E5297">
            <w:pPr>
              <w:jc w:val="center"/>
              <w:rPr>
                <w:rFonts w:eastAsia="標楷體"/>
              </w:rPr>
            </w:pPr>
            <w:r w:rsidRPr="005C1AE6">
              <w:rPr>
                <w:rFonts w:eastAsia="標楷體" w:hint="eastAsia"/>
              </w:rPr>
              <w:t>|</w:t>
            </w:r>
          </w:p>
          <w:p w14:paraId="05762EE8" w14:textId="1D49B878" w:rsidR="008E5297" w:rsidRPr="005C1AE6" w:rsidRDefault="008E5297" w:rsidP="008E5297">
            <w:pPr>
              <w:jc w:val="center"/>
              <w:rPr>
                <w:rFonts w:eastAsia="標楷體"/>
              </w:rPr>
            </w:pPr>
            <w:r w:rsidRPr="005C1AE6">
              <w:rPr>
                <w:rFonts w:eastAsia="標楷體" w:hint="eastAsia"/>
              </w:rPr>
              <w:t>0405</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3E1650DA"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第六課奶奶的小跟班</w:t>
            </w:r>
          </w:p>
          <w:p w14:paraId="79289FBF"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21F232DB" w14:textId="26855973" w:rsidR="008E5297" w:rsidRPr="005C1AE6" w:rsidRDefault="008E5297" w:rsidP="008E5297">
            <w:pPr>
              <w:jc w:val="center"/>
              <w:rPr>
                <w:rFonts w:eastAsia="標楷體"/>
              </w:rPr>
            </w:pPr>
            <w:r w:rsidRPr="005C1AE6">
              <w:rPr>
                <w:rFonts w:ascii="標楷體" w:eastAsia="標楷體" w:hAnsi="標楷體"/>
              </w:rPr>
              <w:t>【家庭教育】</w:t>
            </w:r>
          </w:p>
        </w:tc>
        <w:tc>
          <w:tcPr>
            <w:tcW w:w="1077" w:type="dxa"/>
            <w:tcBorders>
              <w:top w:val="single" w:sz="4" w:space="0" w:color="auto"/>
              <w:left w:val="single" w:sz="4" w:space="0" w:color="auto"/>
              <w:bottom w:val="single" w:sz="4" w:space="0" w:color="auto"/>
              <w:right w:val="single" w:sz="4" w:space="0" w:color="auto"/>
            </w:tcBorders>
            <w:vAlign w:val="center"/>
          </w:tcPr>
          <w:p w14:paraId="6395B45A" w14:textId="10137F0E" w:rsidR="008E5297" w:rsidRPr="005C1AE6" w:rsidRDefault="008E5297" w:rsidP="008E5297">
            <w:pPr>
              <w:jc w:val="center"/>
              <w:rPr>
                <w:rFonts w:eastAsia="標楷體"/>
              </w:rPr>
            </w:pPr>
            <w:r w:rsidRPr="005C1AE6">
              <w:rPr>
                <w:rFonts w:eastAsia="標楷體" w:hint="eastAsia"/>
              </w:rPr>
              <w:t>第三課食果子</w:t>
            </w:r>
          </w:p>
        </w:tc>
        <w:tc>
          <w:tcPr>
            <w:tcW w:w="1078" w:type="dxa"/>
            <w:tcBorders>
              <w:top w:val="single" w:sz="4" w:space="0" w:color="auto"/>
              <w:left w:val="single" w:sz="4" w:space="0" w:color="auto"/>
              <w:bottom w:val="single" w:sz="4" w:space="0" w:color="auto"/>
              <w:right w:val="single" w:sz="4" w:space="0" w:color="auto"/>
            </w:tcBorders>
            <w:vAlign w:val="center"/>
          </w:tcPr>
          <w:p w14:paraId="0134D4C3"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62D2FE2D"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28AA52F7" w14:textId="77777777" w:rsidR="008E5297" w:rsidRPr="005C1AE6" w:rsidRDefault="008E5297" w:rsidP="008E5297">
            <w:pPr>
              <w:jc w:val="center"/>
              <w:rPr>
                <w:rFonts w:eastAsia="標楷體"/>
              </w:rPr>
            </w:pPr>
            <w:r w:rsidRPr="005C1AE6">
              <w:rPr>
                <w:rFonts w:eastAsia="標楷體" w:hint="eastAsia"/>
              </w:rPr>
              <w:t>第二課</w:t>
            </w:r>
          </w:p>
          <w:p w14:paraId="293D8A33" w14:textId="77777777" w:rsidR="008E5297" w:rsidRPr="005C1AE6" w:rsidRDefault="008E5297" w:rsidP="008E5297">
            <w:pPr>
              <w:jc w:val="center"/>
              <w:rPr>
                <w:rFonts w:eastAsia="標楷體"/>
              </w:rPr>
            </w:pPr>
            <w:r w:rsidRPr="005C1AE6">
              <w:rPr>
                <w:rFonts w:eastAsia="標楷體" w:hint="eastAsia"/>
              </w:rPr>
              <w:t>鉛筆盒裡</w:t>
            </w:r>
          </w:p>
          <w:p w14:paraId="536DED2C" w14:textId="38EB9068" w:rsidR="008E5297" w:rsidRPr="005C1AE6" w:rsidRDefault="008E5297" w:rsidP="008E5297">
            <w:pPr>
              <w:jc w:val="center"/>
              <w:rPr>
                <w:rFonts w:eastAsia="標楷體"/>
              </w:rPr>
            </w:pPr>
            <w:r w:rsidRPr="005C1AE6">
              <w:rPr>
                <w:rFonts w:eastAsia="標楷體" w:hint="eastAsia"/>
              </w:rPr>
              <w:t>有什麼</w:t>
            </w:r>
          </w:p>
        </w:tc>
        <w:tc>
          <w:tcPr>
            <w:tcW w:w="1212" w:type="dxa"/>
            <w:tcBorders>
              <w:top w:val="single" w:sz="4" w:space="0" w:color="auto"/>
              <w:left w:val="single" w:sz="4" w:space="0" w:color="auto"/>
              <w:bottom w:val="single" w:sz="4" w:space="0" w:color="auto"/>
              <w:right w:val="single" w:sz="4" w:space="0" w:color="auto"/>
            </w:tcBorders>
            <w:vAlign w:val="center"/>
          </w:tcPr>
          <w:p w14:paraId="3B309AB5" w14:textId="09E17AD9" w:rsidR="008E5297" w:rsidRPr="005C1AE6" w:rsidRDefault="008E5297" w:rsidP="008E5297">
            <w:pPr>
              <w:jc w:val="center"/>
              <w:rPr>
                <w:rFonts w:eastAsia="標楷體"/>
              </w:rPr>
            </w:pPr>
            <w:r w:rsidRPr="005C1AE6">
              <w:rPr>
                <w:rFonts w:eastAsia="標楷體" w:hint="eastAsia"/>
              </w:rPr>
              <w:t>第二單元</w:t>
            </w:r>
            <w:r w:rsidRPr="005C1AE6">
              <w:rPr>
                <w:rFonts w:eastAsia="標楷體" w:hint="eastAsia"/>
              </w:rPr>
              <w:t xml:space="preserve"> </w:t>
            </w:r>
            <w:r w:rsidRPr="005C1AE6">
              <w:rPr>
                <w:rFonts w:eastAsia="標楷體" w:hint="eastAsia"/>
              </w:rPr>
              <w:t>吃晚餐</w:t>
            </w:r>
          </w:p>
        </w:tc>
        <w:tc>
          <w:tcPr>
            <w:tcW w:w="2410" w:type="dxa"/>
            <w:tcBorders>
              <w:left w:val="single" w:sz="4" w:space="0" w:color="auto"/>
            </w:tcBorders>
            <w:vAlign w:val="center"/>
          </w:tcPr>
          <w:p w14:paraId="392EA95D"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四、100以內的數</w:t>
            </w:r>
          </w:p>
          <w:p w14:paraId="4E2426E8"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4-3數的大小比較、4-4百數表、練習園地</w:t>
            </w:r>
          </w:p>
          <w:p w14:paraId="52ABF6E8" w14:textId="5BF56F1E" w:rsidR="008E5297" w:rsidRPr="005C1AE6" w:rsidRDefault="008E5297" w:rsidP="008E5297">
            <w:pPr>
              <w:jc w:val="center"/>
              <w:rPr>
                <w:rFonts w:eastAsia="標楷體"/>
              </w:rPr>
            </w:pPr>
            <w:r w:rsidRPr="005C1AE6">
              <w:rPr>
                <w:rFonts w:ascii="標楷體" w:eastAsia="標楷體" w:hAnsi="標楷體" w:hint="eastAsia"/>
                <w:bCs/>
              </w:rPr>
              <w:t>【科技教育】</w:t>
            </w:r>
          </w:p>
        </w:tc>
        <w:tc>
          <w:tcPr>
            <w:tcW w:w="2268" w:type="dxa"/>
            <w:gridSpan w:val="2"/>
            <w:vAlign w:val="center"/>
          </w:tcPr>
          <w:p w14:paraId="71B4ADC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第三主題和書做朋友</w:t>
            </w:r>
          </w:p>
          <w:p w14:paraId="3B7ADFD7"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第一單元我的書朋友</w:t>
            </w:r>
          </w:p>
          <w:p w14:paraId="73EA1863"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76B693A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【閱讀素養教育】</w:t>
            </w:r>
          </w:p>
          <w:p w14:paraId="2A2C045D" w14:textId="554AAFDA" w:rsidR="008E5297" w:rsidRPr="005C1AE6" w:rsidRDefault="008E5297" w:rsidP="008E5297">
            <w:pPr>
              <w:jc w:val="center"/>
              <w:rPr>
                <w:rFonts w:eastAsia="標楷體"/>
              </w:rPr>
            </w:pPr>
            <w:r w:rsidRPr="005C1AE6">
              <w:rPr>
                <w:rFonts w:ascii="標楷體" w:eastAsia="標楷體" w:hAnsi="標楷體"/>
              </w:rPr>
              <w:t>【品德教育】</w:t>
            </w:r>
          </w:p>
        </w:tc>
        <w:tc>
          <w:tcPr>
            <w:tcW w:w="2409" w:type="dxa"/>
            <w:vAlign w:val="center"/>
          </w:tcPr>
          <w:p w14:paraId="2D491DBB"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第四單元玩球樂</w:t>
            </w:r>
          </w:p>
          <w:p w14:paraId="6906591C"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339580A2"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第二課拋擲我最行</w:t>
            </w:r>
          </w:p>
          <w:p w14:paraId="75B034B4" w14:textId="09748B31"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09E3F559" w14:textId="77777777" w:rsidTr="008E5297">
        <w:trPr>
          <w:cantSplit/>
          <w:trHeight w:val="780"/>
          <w:jc w:val="center"/>
        </w:trPr>
        <w:tc>
          <w:tcPr>
            <w:tcW w:w="430" w:type="dxa"/>
            <w:vAlign w:val="center"/>
          </w:tcPr>
          <w:p w14:paraId="6E174CA3" w14:textId="09480C9C" w:rsidR="008E5297" w:rsidRPr="005C1AE6" w:rsidRDefault="008E5297" w:rsidP="008E5297">
            <w:pPr>
              <w:jc w:val="center"/>
              <w:rPr>
                <w:rFonts w:eastAsia="標楷體"/>
              </w:rPr>
            </w:pPr>
            <w:r w:rsidRPr="005C1AE6">
              <w:rPr>
                <w:rFonts w:eastAsia="標楷體" w:hint="eastAsia"/>
              </w:rPr>
              <w:t>9</w:t>
            </w:r>
          </w:p>
        </w:tc>
        <w:tc>
          <w:tcPr>
            <w:tcW w:w="699" w:type="dxa"/>
            <w:gridSpan w:val="2"/>
            <w:tcBorders>
              <w:right w:val="single" w:sz="4" w:space="0" w:color="auto"/>
            </w:tcBorders>
            <w:vAlign w:val="center"/>
          </w:tcPr>
          <w:p w14:paraId="2C1875C5" w14:textId="77777777" w:rsidR="008E5297" w:rsidRPr="005C1AE6" w:rsidRDefault="008E5297" w:rsidP="008E5297">
            <w:pPr>
              <w:jc w:val="center"/>
              <w:rPr>
                <w:rFonts w:eastAsia="標楷體"/>
              </w:rPr>
            </w:pPr>
            <w:r w:rsidRPr="005C1AE6">
              <w:rPr>
                <w:rFonts w:eastAsia="標楷體" w:hint="eastAsia"/>
              </w:rPr>
              <w:t>0406</w:t>
            </w:r>
          </w:p>
          <w:p w14:paraId="416AC9C7" w14:textId="77777777" w:rsidR="008E5297" w:rsidRPr="005C1AE6" w:rsidRDefault="008E5297" w:rsidP="008E5297">
            <w:pPr>
              <w:jc w:val="center"/>
              <w:rPr>
                <w:rFonts w:eastAsia="標楷體"/>
              </w:rPr>
            </w:pPr>
            <w:r w:rsidRPr="005C1AE6">
              <w:rPr>
                <w:rFonts w:eastAsia="標楷體" w:hint="eastAsia"/>
              </w:rPr>
              <w:t>|</w:t>
            </w:r>
          </w:p>
          <w:p w14:paraId="0EE3F857" w14:textId="38CBAE83" w:rsidR="008E5297" w:rsidRPr="005C1AE6" w:rsidRDefault="008E5297" w:rsidP="008E5297">
            <w:pPr>
              <w:jc w:val="center"/>
              <w:rPr>
                <w:rFonts w:eastAsia="標楷體"/>
              </w:rPr>
            </w:pPr>
            <w:r w:rsidRPr="005C1AE6">
              <w:rPr>
                <w:rFonts w:eastAsia="標楷體" w:hint="eastAsia"/>
              </w:rPr>
              <w:t>0412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4C55C61"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第六課奶奶的小跟班</w:t>
            </w:r>
          </w:p>
          <w:p w14:paraId="0275D9A5"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5ABAD408" w14:textId="7E2B51B3" w:rsidR="008E5297" w:rsidRPr="005C1AE6" w:rsidRDefault="008E5297" w:rsidP="008E5297">
            <w:pPr>
              <w:jc w:val="center"/>
              <w:rPr>
                <w:rFonts w:eastAsia="標楷體"/>
              </w:rPr>
            </w:pPr>
            <w:r w:rsidRPr="005C1AE6">
              <w:rPr>
                <w:rFonts w:ascii="標楷體" w:eastAsia="標楷體" w:hAnsi="標楷體"/>
              </w:rPr>
              <w:t>【家庭教育】</w:t>
            </w:r>
          </w:p>
        </w:tc>
        <w:tc>
          <w:tcPr>
            <w:tcW w:w="1077" w:type="dxa"/>
            <w:tcBorders>
              <w:top w:val="single" w:sz="4" w:space="0" w:color="auto"/>
              <w:left w:val="single" w:sz="4" w:space="0" w:color="auto"/>
              <w:bottom w:val="single" w:sz="4" w:space="0" w:color="auto"/>
              <w:right w:val="single" w:sz="4" w:space="0" w:color="auto"/>
            </w:tcBorders>
            <w:vAlign w:val="center"/>
          </w:tcPr>
          <w:p w14:paraId="4C651A1C" w14:textId="03248545" w:rsidR="008E5297" w:rsidRPr="005C1AE6" w:rsidRDefault="008E5297" w:rsidP="008E5297">
            <w:pPr>
              <w:jc w:val="center"/>
              <w:rPr>
                <w:rFonts w:eastAsia="標楷體"/>
              </w:rPr>
            </w:pPr>
            <w:r w:rsidRPr="005C1AE6">
              <w:rPr>
                <w:rFonts w:eastAsia="標楷體" w:hint="eastAsia"/>
              </w:rPr>
              <w:t>第三課食果子</w:t>
            </w:r>
          </w:p>
        </w:tc>
        <w:tc>
          <w:tcPr>
            <w:tcW w:w="1078" w:type="dxa"/>
            <w:tcBorders>
              <w:top w:val="single" w:sz="4" w:space="0" w:color="auto"/>
              <w:left w:val="single" w:sz="4" w:space="0" w:color="auto"/>
              <w:bottom w:val="single" w:sz="4" w:space="0" w:color="auto"/>
              <w:right w:val="single" w:sz="4" w:space="0" w:color="auto"/>
            </w:tcBorders>
            <w:vAlign w:val="center"/>
          </w:tcPr>
          <w:p w14:paraId="5DA790E4"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006E6A2D"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7CD0D8E8" w14:textId="77777777" w:rsidR="008E5297" w:rsidRPr="005C1AE6" w:rsidRDefault="008E5297" w:rsidP="008E5297">
            <w:pPr>
              <w:jc w:val="center"/>
              <w:rPr>
                <w:rFonts w:eastAsia="標楷體"/>
              </w:rPr>
            </w:pPr>
            <w:r w:rsidRPr="005C1AE6">
              <w:rPr>
                <w:rFonts w:eastAsia="標楷體" w:hint="eastAsia"/>
              </w:rPr>
              <w:t>第二課</w:t>
            </w:r>
          </w:p>
          <w:p w14:paraId="731E36C9" w14:textId="77777777" w:rsidR="008E5297" w:rsidRPr="005C1AE6" w:rsidRDefault="008E5297" w:rsidP="008E5297">
            <w:pPr>
              <w:jc w:val="center"/>
              <w:rPr>
                <w:rFonts w:eastAsia="標楷體"/>
              </w:rPr>
            </w:pPr>
            <w:r w:rsidRPr="005C1AE6">
              <w:rPr>
                <w:rFonts w:eastAsia="標楷體" w:hint="eastAsia"/>
              </w:rPr>
              <w:t>鉛筆盒裡</w:t>
            </w:r>
          </w:p>
          <w:p w14:paraId="26EBF0AE" w14:textId="6928BC9F" w:rsidR="008E5297" w:rsidRPr="005C1AE6" w:rsidRDefault="008E5297" w:rsidP="008E5297">
            <w:pPr>
              <w:jc w:val="center"/>
              <w:rPr>
                <w:rFonts w:eastAsia="標楷體"/>
              </w:rPr>
            </w:pPr>
            <w:r w:rsidRPr="005C1AE6">
              <w:rPr>
                <w:rFonts w:eastAsia="標楷體" w:hint="eastAsia"/>
              </w:rPr>
              <w:t>有什麼</w:t>
            </w:r>
          </w:p>
        </w:tc>
        <w:tc>
          <w:tcPr>
            <w:tcW w:w="1212" w:type="dxa"/>
            <w:tcBorders>
              <w:top w:val="single" w:sz="4" w:space="0" w:color="auto"/>
              <w:left w:val="single" w:sz="4" w:space="0" w:color="auto"/>
              <w:bottom w:val="single" w:sz="4" w:space="0" w:color="auto"/>
              <w:right w:val="single" w:sz="4" w:space="0" w:color="auto"/>
            </w:tcBorders>
            <w:vAlign w:val="center"/>
          </w:tcPr>
          <w:p w14:paraId="447CFCC2" w14:textId="40AFE7AA" w:rsidR="008E5297" w:rsidRPr="005C1AE6" w:rsidRDefault="008E5297" w:rsidP="008E5297">
            <w:pPr>
              <w:jc w:val="center"/>
              <w:rPr>
                <w:rFonts w:eastAsia="標楷體"/>
              </w:rPr>
            </w:pPr>
            <w:r w:rsidRPr="005C1AE6">
              <w:rPr>
                <w:rFonts w:eastAsia="標楷體" w:hint="eastAsia"/>
              </w:rPr>
              <w:t>第三單元</w:t>
            </w:r>
            <w:r w:rsidRPr="005C1AE6">
              <w:rPr>
                <w:rFonts w:eastAsia="標楷體" w:hint="eastAsia"/>
              </w:rPr>
              <w:t xml:space="preserve"> </w:t>
            </w:r>
            <w:r w:rsidRPr="005C1AE6">
              <w:rPr>
                <w:rFonts w:eastAsia="標楷體" w:hint="eastAsia"/>
              </w:rPr>
              <w:t>家庭活動</w:t>
            </w:r>
          </w:p>
        </w:tc>
        <w:tc>
          <w:tcPr>
            <w:tcW w:w="2410" w:type="dxa"/>
            <w:tcBorders>
              <w:left w:val="single" w:sz="4" w:space="0" w:color="auto"/>
            </w:tcBorders>
            <w:vAlign w:val="center"/>
          </w:tcPr>
          <w:p w14:paraId="570C7D1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五、形狀與形體</w:t>
            </w:r>
          </w:p>
          <w:p w14:paraId="1527AE3B"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5-1做圖形、5-2拼圖形</w:t>
            </w:r>
          </w:p>
          <w:p w14:paraId="09F970A4" w14:textId="2E53BCDD" w:rsidR="008E5297" w:rsidRPr="005C1AE6" w:rsidRDefault="008E5297" w:rsidP="008E5297">
            <w:pPr>
              <w:jc w:val="center"/>
              <w:rPr>
                <w:rFonts w:eastAsia="標楷體"/>
              </w:rPr>
            </w:pPr>
            <w:r w:rsidRPr="005C1AE6">
              <w:rPr>
                <w:rFonts w:ascii="標楷體" w:eastAsia="標楷體" w:hAnsi="標楷體" w:hint="eastAsia"/>
                <w:bCs/>
              </w:rPr>
              <w:t>【品德教育】</w:t>
            </w:r>
          </w:p>
        </w:tc>
        <w:tc>
          <w:tcPr>
            <w:tcW w:w="2268" w:type="dxa"/>
            <w:gridSpan w:val="2"/>
            <w:vAlign w:val="center"/>
          </w:tcPr>
          <w:p w14:paraId="5D81434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第三主題和書做朋友</w:t>
            </w:r>
          </w:p>
          <w:p w14:paraId="42FFB2B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第二單元愛上圖書館</w:t>
            </w:r>
          </w:p>
          <w:p w14:paraId="66781D33"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29051DF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【閱讀素養教育】</w:t>
            </w:r>
          </w:p>
          <w:p w14:paraId="4162EA64" w14:textId="445C8BC4" w:rsidR="008E5297" w:rsidRPr="005C1AE6" w:rsidRDefault="008E5297" w:rsidP="008E5297">
            <w:pPr>
              <w:jc w:val="center"/>
              <w:rPr>
                <w:rFonts w:eastAsia="標楷體"/>
              </w:rPr>
            </w:pPr>
            <w:r w:rsidRPr="005C1AE6">
              <w:rPr>
                <w:rFonts w:ascii="標楷體" w:eastAsia="標楷體" w:hAnsi="標楷體"/>
              </w:rPr>
              <w:t>【品德教育】</w:t>
            </w:r>
          </w:p>
        </w:tc>
        <w:tc>
          <w:tcPr>
            <w:tcW w:w="2409" w:type="dxa"/>
            <w:vAlign w:val="center"/>
          </w:tcPr>
          <w:p w14:paraId="2D6AA6A9"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第四單元玩球樂</w:t>
            </w:r>
          </w:p>
          <w:p w14:paraId="6F886DAB"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5FE435E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第二課拋擲我最行</w:t>
            </w:r>
          </w:p>
          <w:p w14:paraId="0AC6DB9E" w14:textId="50F3BCD9"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42DAA3E5" w14:textId="77777777" w:rsidTr="008E5297">
        <w:trPr>
          <w:cantSplit/>
          <w:trHeight w:val="780"/>
          <w:jc w:val="center"/>
        </w:trPr>
        <w:tc>
          <w:tcPr>
            <w:tcW w:w="430" w:type="dxa"/>
            <w:vAlign w:val="center"/>
          </w:tcPr>
          <w:p w14:paraId="5B343A95" w14:textId="58CE5E6F" w:rsidR="008E5297" w:rsidRPr="005C1AE6" w:rsidRDefault="008E5297" w:rsidP="008E5297">
            <w:pPr>
              <w:jc w:val="center"/>
              <w:rPr>
                <w:rFonts w:eastAsia="標楷體"/>
              </w:rPr>
            </w:pPr>
            <w:r w:rsidRPr="005C1AE6">
              <w:rPr>
                <w:rFonts w:eastAsia="標楷體" w:hint="eastAsia"/>
              </w:rPr>
              <w:lastRenderedPageBreak/>
              <w:t>10</w:t>
            </w:r>
          </w:p>
        </w:tc>
        <w:tc>
          <w:tcPr>
            <w:tcW w:w="699" w:type="dxa"/>
            <w:gridSpan w:val="2"/>
            <w:tcBorders>
              <w:right w:val="single" w:sz="4" w:space="0" w:color="auto"/>
            </w:tcBorders>
            <w:vAlign w:val="center"/>
          </w:tcPr>
          <w:p w14:paraId="0009A4CA" w14:textId="77777777" w:rsidR="008E5297" w:rsidRPr="005C1AE6" w:rsidRDefault="008E5297" w:rsidP="008E5297">
            <w:pPr>
              <w:jc w:val="center"/>
              <w:rPr>
                <w:rFonts w:eastAsia="標楷體"/>
              </w:rPr>
            </w:pPr>
            <w:r w:rsidRPr="005C1AE6">
              <w:rPr>
                <w:rFonts w:eastAsia="標楷體" w:hint="eastAsia"/>
              </w:rPr>
              <w:t>0413</w:t>
            </w:r>
          </w:p>
          <w:p w14:paraId="0D039268" w14:textId="77777777" w:rsidR="008E5297" w:rsidRPr="005C1AE6" w:rsidRDefault="008E5297" w:rsidP="008E5297">
            <w:pPr>
              <w:jc w:val="center"/>
              <w:rPr>
                <w:rFonts w:eastAsia="標楷體"/>
              </w:rPr>
            </w:pPr>
            <w:r w:rsidRPr="005C1AE6">
              <w:rPr>
                <w:rFonts w:eastAsia="標楷體" w:hint="eastAsia"/>
              </w:rPr>
              <w:t>|</w:t>
            </w:r>
          </w:p>
          <w:p w14:paraId="7DB8468F" w14:textId="5D145C06" w:rsidR="008E5297" w:rsidRPr="005C1AE6" w:rsidRDefault="008E5297" w:rsidP="008E5297">
            <w:pPr>
              <w:jc w:val="center"/>
              <w:rPr>
                <w:rFonts w:eastAsia="標楷體"/>
              </w:rPr>
            </w:pPr>
            <w:r w:rsidRPr="005C1AE6">
              <w:rPr>
                <w:rFonts w:eastAsia="標楷體" w:hint="eastAsia"/>
              </w:rPr>
              <w:t>0419</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EEA3A2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單元主題引導／第七課作夢的雲</w:t>
            </w:r>
          </w:p>
          <w:p w14:paraId="5AC62AA8"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2177D363" w14:textId="7F5F6138" w:rsidR="008E5297" w:rsidRPr="005C1AE6" w:rsidRDefault="008E5297" w:rsidP="008E5297">
            <w:pPr>
              <w:jc w:val="center"/>
              <w:rPr>
                <w:rFonts w:eastAsia="標楷體"/>
              </w:rPr>
            </w:pPr>
            <w:r w:rsidRPr="005C1AE6">
              <w:rPr>
                <w:rFonts w:ascii="標楷體" w:eastAsia="標楷體" w:hAnsi="標楷體"/>
              </w:rPr>
              <w:t>【戶外教育】</w:t>
            </w:r>
          </w:p>
        </w:tc>
        <w:tc>
          <w:tcPr>
            <w:tcW w:w="1077" w:type="dxa"/>
            <w:tcBorders>
              <w:top w:val="single" w:sz="4" w:space="0" w:color="auto"/>
              <w:left w:val="single" w:sz="4" w:space="0" w:color="auto"/>
              <w:bottom w:val="single" w:sz="4" w:space="0" w:color="auto"/>
              <w:right w:val="single" w:sz="4" w:space="0" w:color="auto"/>
            </w:tcBorders>
            <w:vAlign w:val="center"/>
          </w:tcPr>
          <w:p w14:paraId="0CF54520" w14:textId="1DBE064C" w:rsidR="008E5297" w:rsidRPr="005C1AE6" w:rsidRDefault="008E5297" w:rsidP="008E5297">
            <w:pPr>
              <w:jc w:val="center"/>
              <w:rPr>
                <w:rFonts w:eastAsia="標楷體"/>
              </w:rPr>
            </w:pPr>
            <w:r w:rsidRPr="005C1AE6">
              <w:rPr>
                <w:rFonts w:eastAsia="標楷體" w:hint="eastAsia"/>
              </w:rPr>
              <w:t>第三課食果子</w:t>
            </w:r>
          </w:p>
        </w:tc>
        <w:tc>
          <w:tcPr>
            <w:tcW w:w="1078" w:type="dxa"/>
            <w:tcBorders>
              <w:top w:val="single" w:sz="4" w:space="0" w:color="auto"/>
              <w:left w:val="single" w:sz="4" w:space="0" w:color="auto"/>
              <w:bottom w:val="single" w:sz="4" w:space="0" w:color="auto"/>
              <w:right w:val="single" w:sz="4" w:space="0" w:color="auto"/>
            </w:tcBorders>
            <w:vAlign w:val="center"/>
          </w:tcPr>
          <w:p w14:paraId="38698D08"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44542C6B"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67B2EEE9" w14:textId="77777777" w:rsidR="008E5297" w:rsidRPr="005C1AE6" w:rsidRDefault="008E5297" w:rsidP="008E5297">
            <w:pPr>
              <w:jc w:val="center"/>
              <w:rPr>
                <w:rFonts w:eastAsia="標楷體"/>
              </w:rPr>
            </w:pPr>
            <w:r w:rsidRPr="005C1AE6">
              <w:rPr>
                <w:rFonts w:eastAsia="標楷體" w:hint="eastAsia"/>
              </w:rPr>
              <w:t>第二課</w:t>
            </w:r>
          </w:p>
          <w:p w14:paraId="5684577B" w14:textId="77777777" w:rsidR="008E5297" w:rsidRPr="005C1AE6" w:rsidRDefault="008E5297" w:rsidP="008E5297">
            <w:pPr>
              <w:jc w:val="center"/>
              <w:rPr>
                <w:rFonts w:eastAsia="標楷體"/>
              </w:rPr>
            </w:pPr>
            <w:r w:rsidRPr="005C1AE6">
              <w:rPr>
                <w:rFonts w:eastAsia="標楷體" w:hint="eastAsia"/>
              </w:rPr>
              <w:t>鉛筆盒裡</w:t>
            </w:r>
          </w:p>
          <w:p w14:paraId="6C38EDC5" w14:textId="2E1CE6AC" w:rsidR="008E5297" w:rsidRPr="005C1AE6" w:rsidRDefault="008E5297" w:rsidP="008E5297">
            <w:pPr>
              <w:jc w:val="center"/>
              <w:rPr>
                <w:rFonts w:eastAsia="標楷體"/>
              </w:rPr>
            </w:pPr>
            <w:r w:rsidRPr="005C1AE6">
              <w:rPr>
                <w:rFonts w:eastAsia="標楷體" w:hint="eastAsia"/>
              </w:rPr>
              <w:t>有什麼</w:t>
            </w:r>
          </w:p>
        </w:tc>
        <w:tc>
          <w:tcPr>
            <w:tcW w:w="1212" w:type="dxa"/>
            <w:tcBorders>
              <w:top w:val="single" w:sz="4" w:space="0" w:color="auto"/>
              <w:left w:val="single" w:sz="4" w:space="0" w:color="auto"/>
              <w:bottom w:val="single" w:sz="4" w:space="0" w:color="auto"/>
              <w:right w:val="single" w:sz="4" w:space="0" w:color="auto"/>
            </w:tcBorders>
            <w:vAlign w:val="center"/>
          </w:tcPr>
          <w:p w14:paraId="5F0683CB" w14:textId="01589B35" w:rsidR="008E5297" w:rsidRPr="005C1AE6" w:rsidRDefault="008E5297" w:rsidP="008E5297">
            <w:pPr>
              <w:jc w:val="center"/>
              <w:rPr>
                <w:rFonts w:eastAsia="標楷體"/>
              </w:rPr>
            </w:pPr>
            <w:r w:rsidRPr="005C1AE6">
              <w:rPr>
                <w:rFonts w:eastAsia="標楷體" w:hint="eastAsia"/>
              </w:rPr>
              <w:t>第三單元</w:t>
            </w:r>
            <w:r w:rsidRPr="005C1AE6">
              <w:rPr>
                <w:rFonts w:eastAsia="標楷體" w:hint="eastAsia"/>
              </w:rPr>
              <w:t xml:space="preserve"> </w:t>
            </w:r>
            <w:r w:rsidRPr="005C1AE6">
              <w:rPr>
                <w:rFonts w:eastAsia="標楷體" w:hint="eastAsia"/>
              </w:rPr>
              <w:t>家庭活動</w:t>
            </w:r>
          </w:p>
        </w:tc>
        <w:tc>
          <w:tcPr>
            <w:tcW w:w="2410" w:type="dxa"/>
            <w:tcBorders>
              <w:left w:val="single" w:sz="4" w:space="0" w:color="auto"/>
            </w:tcBorders>
            <w:vAlign w:val="center"/>
          </w:tcPr>
          <w:p w14:paraId="31A0AEF1"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五、形狀與形體</w:t>
            </w:r>
          </w:p>
          <w:p w14:paraId="7C6432C8"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5-3堆形體、練習園地</w:t>
            </w:r>
          </w:p>
          <w:p w14:paraId="17FAEBE0" w14:textId="2AFD1DB1" w:rsidR="008E5297" w:rsidRPr="005C1AE6" w:rsidRDefault="008E5297" w:rsidP="008E5297">
            <w:pPr>
              <w:jc w:val="center"/>
              <w:rPr>
                <w:rFonts w:eastAsia="標楷體"/>
              </w:rPr>
            </w:pPr>
            <w:r w:rsidRPr="005C1AE6">
              <w:rPr>
                <w:rFonts w:ascii="標楷體" w:eastAsia="標楷體" w:hAnsi="標楷體" w:hint="eastAsia"/>
                <w:bCs/>
              </w:rPr>
              <w:t>【品德教育】</w:t>
            </w:r>
          </w:p>
        </w:tc>
        <w:tc>
          <w:tcPr>
            <w:tcW w:w="2268" w:type="dxa"/>
            <w:gridSpan w:val="2"/>
            <w:vAlign w:val="center"/>
          </w:tcPr>
          <w:p w14:paraId="4B68CCAB"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第三主題和書做朋友</w:t>
            </w:r>
          </w:p>
          <w:p w14:paraId="0E808CE6"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第二單元愛上圖書館</w:t>
            </w:r>
          </w:p>
          <w:p w14:paraId="74A9FFA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38C2DC4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【閱讀素養教育】</w:t>
            </w:r>
          </w:p>
          <w:p w14:paraId="10379DC9" w14:textId="268870DF" w:rsidR="008E5297" w:rsidRPr="005C1AE6" w:rsidRDefault="008E5297" w:rsidP="008E5297">
            <w:pPr>
              <w:jc w:val="center"/>
              <w:rPr>
                <w:rFonts w:eastAsia="標楷體"/>
              </w:rPr>
            </w:pPr>
            <w:r w:rsidRPr="005C1AE6">
              <w:rPr>
                <w:rFonts w:ascii="標楷體" w:eastAsia="標楷體" w:hAnsi="標楷體"/>
              </w:rPr>
              <w:t>【品德教育】</w:t>
            </w:r>
          </w:p>
        </w:tc>
        <w:tc>
          <w:tcPr>
            <w:tcW w:w="2409" w:type="dxa"/>
            <w:vAlign w:val="center"/>
          </w:tcPr>
          <w:p w14:paraId="5B5EEAE2"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第四單元玩球樂</w:t>
            </w:r>
          </w:p>
          <w:p w14:paraId="6365D21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5438BA9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第三課滾動新樂園</w:t>
            </w:r>
          </w:p>
          <w:p w14:paraId="40ACDE58" w14:textId="1F5AA8E4"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74D97BFD" w14:textId="77777777" w:rsidTr="008E5297">
        <w:trPr>
          <w:cantSplit/>
          <w:trHeight w:val="780"/>
          <w:jc w:val="center"/>
        </w:trPr>
        <w:tc>
          <w:tcPr>
            <w:tcW w:w="430" w:type="dxa"/>
            <w:vAlign w:val="center"/>
          </w:tcPr>
          <w:p w14:paraId="2224FAF5" w14:textId="56768B1A" w:rsidR="008E5297" w:rsidRPr="005C1AE6" w:rsidRDefault="008E5297" w:rsidP="008E5297">
            <w:pPr>
              <w:jc w:val="center"/>
              <w:rPr>
                <w:rFonts w:eastAsia="標楷體"/>
              </w:rPr>
            </w:pPr>
            <w:r w:rsidRPr="005C1AE6">
              <w:rPr>
                <w:rFonts w:eastAsia="標楷體" w:hint="eastAsia"/>
              </w:rPr>
              <w:t>11</w:t>
            </w:r>
          </w:p>
        </w:tc>
        <w:tc>
          <w:tcPr>
            <w:tcW w:w="699" w:type="dxa"/>
            <w:gridSpan w:val="2"/>
            <w:tcBorders>
              <w:right w:val="single" w:sz="4" w:space="0" w:color="auto"/>
            </w:tcBorders>
            <w:vAlign w:val="center"/>
          </w:tcPr>
          <w:p w14:paraId="1CC33765" w14:textId="77777777" w:rsidR="008E5297" w:rsidRPr="005C1AE6" w:rsidRDefault="008E5297" w:rsidP="008E5297">
            <w:pPr>
              <w:jc w:val="center"/>
              <w:rPr>
                <w:rFonts w:eastAsia="標楷體"/>
              </w:rPr>
            </w:pPr>
            <w:r w:rsidRPr="005C1AE6">
              <w:rPr>
                <w:rFonts w:eastAsia="標楷體" w:hint="eastAsia"/>
              </w:rPr>
              <w:t>0420</w:t>
            </w:r>
          </w:p>
          <w:p w14:paraId="0830D418" w14:textId="77777777" w:rsidR="008E5297" w:rsidRPr="005C1AE6" w:rsidRDefault="008E5297" w:rsidP="008E5297">
            <w:pPr>
              <w:jc w:val="center"/>
              <w:rPr>
                <w:rFonts w:eastAsia="標楷體"/>
              </w:rPr>
            </w:pPr>
            <w:r w:rsidRPr="005C1AE6">
              <w:rPr>
                <w:rFonts w:eastAsia="標楷體" w:hint="eastAsia"/>
              </w:rPr>
              <w:t>|</w:t>
            </w:r>
          </w:p>
          <w:p w14:paraId="7FBC4910" w14:textId="54454B40" w:rsidR="008E5297" w:rsidRPr="005C1AE6" w:rsidRDefault="008E5297" w:rsidP="008E5297">
            <w:pPr>
              <w:jc w:val="center"/>
              <w:rPr>
                <w:rFonts w:eastAsia="標楷體"/>
              </w:rPr>
            </w:pPr>
            <w:r w:rsidRPr="005C1AE6">
              <w:rPr>
                <w:rFonts w:eastAsia="標楷體" w:hint="eastAsia"/>
              </w:rPr>
              <w:t>0426</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9219AA8"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第八課</w:t>
            </w:r>
          </w:p>
          <w:p w14:paraId="6936D580"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妹妹的紅雨鞋</w:t>
            </w:r>
          </w:p>
          <w:p w14:paraId="77A991B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754BF6A0" w14:textId="3F485A92" w:rsidR="008E5297" w:rsidRPr="005C1AE6" w:rsidRDefault="008E5297" w:rsidP="008E5297">
            <w:pPr>
              <w:jc w:val="center"/>
              <w:rPr>
                <w:rFonts w:eastAsia="標楷體"/>
              </w:rPr>
            </w:pPr>
            <w:r w:rsidRPr="005C1AE6">
              <w:rPr>
                <w:rFonts w:ascii="標楷體" w:eastAsia="標楷體" w:hAnsi="標楷體"/>
              </w:rPr>
              <w:t>【戶外教育】</w:t>
            </w:r>
          </w:p>
        </w:tc>
        <w:tc>
          <w:tcPr>
            <w:tcW w:w="1077" w:type="dxa"/>
            <w:tcBorders>
              <w:top w:val="single" w:sz="4" w:space="0" w:color="auto"/>
              <w:left w:val="single" w:sz="4" w:space="0" w:color="auto"/>
              <w:bottom w:val="single" w:sz="4" w:space="0" w:color="auto"/>
              <w:right w:val="single" w:sz="4" w:space="0" w:color="auto"/>
            </w:tcBorders>
            <w:vAlign w:val="center"/>
          </w:tcPr>
          <w:p w14:paraId="7E41563A" w14:textId="28791CE9" w:rsidR="008E5297" w:rsidRPr="005C1AE6" w:rsidRDefault="008E5297" w:rsidP="008E5297">
            <w:pPr>
              <w:jc w:val="center"/>
              <w:rPr>
                <w:rFonts w:eastAsia="標楷體"/>
              </w:rPr>
            </w:pPr>
            <w:r w:rsidRPr="005C1AE6">
              <w:rPr>
                <w:rFonts w:eastAsia="標楷體" w:hint="eastAsia"/>
              </w:rPr>
              <w:t>第四課阿婆買菜</w:t>
            </w:r>
          </w:p>
        </w:tc>
        <w:tc>
          <w:tcPr>
            <w:tcW w:w="1078" w:type="dxa"/>
            <w:tcBorders>
              <w:top w:val="single" w:sz="4" w:space="0" w:color="auto"/>
              <w:left w:val="single" w:sz="4" w:space="0" w:color="auto"/>
              <w:bottom w:val="single" w:sz="4" w:space="0" w:color="auto"/>
              <w:right w:val="single" w:sz="4" w:space="0" w:color="auto"/>
            </w:tcBorders>
            <w:vAlign w:val="center"/>
          </w:tcPr>
          <w:p w14:paraId="2B95E3E3"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305435D6"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7D540353" w14:textId="77777777" w:rsidR="008E5297" w:rsidRPr="005C1AE6" w:rsidRDefault="008E5297" w:rsidP="008E5297">
            <w:pPr>
              <w:jc w:val="center"/>
              <w:rPr>
                <w:rFonts w:eastAsia="標楷體"/>
              </w:rPr>
            </w:pPr>
            <w:r w:rsidRPr="005C1AE6">
              <w:rPr>
                <w:rFonts w:eastAsia="標楷體" w:hint="eastAsia"/>
              </w:rPr>
              <w:t>第三課</w:t>
            </w:r>
          </w:p>
          <w:p w14:paraId="1B109359" w14:textId="77777777" w:rsidR="008E5297" w:rsidRPr="005C1AE6" w:rsidRDefault="008E5297" w:rsidP="008E5297">
            <w:pPr>
              <w:jc w:val="center"/>
              <w:rPr>
                <w:rFonts w:eastAsia="標楷體"/>
              </w:rPr>
            </w:pPr>
            <w:r w:rsidRPr="005C1AE6">
              <w:rPr>
                <w:rFonts w:eastAsia="標楷體" w:hint="eastAsia"/>
              </w:rPr>
              <w:t>外公、外</w:t>
            </w:r>
          </w:p>
          <w:p w14:paraId="65F16B1C" w14:textId="77777777" w:rsidR="008E5297" w:rsidRPr="005C1AE6" w:rsidRDefault="008E5297" w:rsidP="008E5297">
            <w:pPr>
              <w:jc w:val="center"/>
              <w:rPr>
                <w:rFonts w:eastAsia="標楷體"/>
              </w:rPr>
            </w:pPr>
            <w:r w:rsidRPr="005C1AE6">
              <w:rPr>
                <w:rFonts w:eastAsia="標楷體" w:hint="eastAsia"/>
              </w:rPr>
              <w:t>婆、您們</w:t>
            </w:r>
          </w:p>
          <w:p w14:paraId="29A21954" w14:textId="79A710B2" w:rsidR="008E5297" w:rsidRPr="005C1AE6" w:rsidRDefault="008E5297" w:rsidP="008E5297">
            <w:pPr>
              <w:jc w:val="center"/>
              <w:rPr>
                <w:rFonts w:eastAsia="標楷體"/>
              </w:rPr>
            </w:pPr>
            <w:r w:rsidRPr="005C1AE6">
              <w:rPr>
                <w:rFonts w:eastAsia="標楷體" w:hint="eastAsia"/>
              </w:rPr>
              <w:t>好嗎？</w:t>
            </w:r>
          </w:p>
        </w:tc>
        <w:tc>
          <w:tcPr>
            <w:tcW w:w="1212" w:type="dxa"/>
            <w:tcBorders>
              <w:top w:val="single" w:sz="4" w:space="0" w:color="auto"/>
              <w:left w:val="single" w:sz="4" w:space="0" w:color="auto"/>
              <w:bottom w:val="single" w:sz="4" w:space="0" w:color="auto"/>
              <w:right w:val="single" w:sz="4" w:space="0" w:color="auto"/>
            </w:tcBorders>
            <w:vAlign w:val="center"/>
          </w:tcPr>
          <w:p w14:paraId="4AB2630A" w14:textId="38247E18" w:rsidR="008E5297" w:rsidRPr="005C1AE6" w:rsidRDefault="008E5297" w:rsidP="008E5297">
            <w:pPr>
              <w:jc w:val="center"/>
              <w:rPr>
                <w:rFonts w:eastAsia="標楷體"/>
              </w:rPr>
            </w:pPr>
            <w:r w:rsidRPr="005C1AE6">
              <w:rPr>
                <w:rFonts w:eastAsia="標楷體" w:hint="eastAsia"/>
              </w:rPr>
              <w:t>第三單元</w:t>
            </w:r>
            <w:r w:rsidRPr="005C1AE6">
              <w:rPr>
                <w:rFonts w:eastAsia="標楷體" w:hint="eastAsia"/>
              </w:rPr>
              <w:t xml:space="preserve"> </w:t>
            </w:r>
            <w:r w:rsidRPr="005C1AE6">
              <w:rPr>
                <w:rFonts w:eastAsia="標楷體" w:hint="eastAsia"/>
              </w:rPr>
              <w:t>家庭活動</w:t>
            </w:r>
          </w:p>
        </w:tc>
        <w:tc>
          <w:tcPr>
            <w:tcW w:w="2410" w:type="dxa"/>
            <w:tcBorders>
              <w:left w:val="single" w:sz="4" w:space="0" w:color="auto"/>
            </w:tcBorders>
            <w:vAlign w:val="center"/>
          </w:tcPr>
          <w:p w14:paraId="740E0698"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學習加油讚(一)</w:t>
            </w:r>
          </w:p>
          <w:p w14:paraId="591FF844"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綜合與應用、生活中找數學、看繪本學數學</w:t>
            </w:r>
          </w:p>
          <w:p w14:paraId="3A843D11"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bCs/>
              </w:rPr>
              <w:t>【多元文化】</w:t>
            </w:r>
          </w:p>
          <w:p w14:paraId="388E40F6" w14:textId="7E279262" w:rsidR="008E5297" w:rsidRPr="005C1AE6" w:rsidRDefault="008E5297" w:rsidP="008E5297">
            <w:pPr>
              <w:jc w:val="center"/>
              <w:rPr>
                <w:rFonts w:eastAsia="標楷體"/>
              </w:rPr>
            </w:pPr>
            <w:r w:rsidRPr="005C1AE6">
              <w:rPr>
                <w:rFonts w:ascii="標楷體" w:eastAsia="標楷體" w:hAnsi="標楷體" w:hint="eastAsia"/>
                <w:bCs/>
              </w:rPr>
              <w:t>【閱讀素養】</w:t>
            </w:r>
          </w:p>
        </w:tc>
        <w:tc>
          <w:tcPr>
            <w:tcW w:w="2268" w:type="dxa"/>
            <w:gridSpan w:val="2"/>
            <w:vAlign w:val="center"/>
          </w:tcPr>
          <w:p w14:paraId="4F27B84E"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第四主題玩具同樂會</w:t>
            </w:r>
          </w:p>
          <w:p w14:paraId="41D6682B"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第一單元我們的玩具</w:t>
            </w:r>
          </w:p>
          <w:p w14:paraId="59671FA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445EFE66" w14:textId="6436F275" w:rsidR="008E5297" w:rsidRPr="005C1AE6" w:rsidRDefault="008E5297" w:rsidP="008E5297">
            <w:pPr>
              <w:jc w:val="center"/>
              <w:rPr>
                <w:rFonts w:eastAsia="標楷體"/>
              </w:rPr>
            </w:pPr>
            <w:r w:rsidRPr="005C1AE6">
              <w:rPr>
                <w:rFonts w:ascii="標楷體" w:eastAsia="標楷體" w:hAnsi="標楷體"/>
              </w:rPr>
              <w:t>【品德教育】</w:t>
            </w:r>
          </w:p>
        </w:tc>
        <w:tc>
          <w:tcPr>
            <w:tcW w:w="2409" w:type="dxa"/>
            <w:vAlign w:val="center"/>
          </w:tcPr>
          <w:p w14:paraId="2B005EB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第五單元伸展跑跳樂</w:t>
            </w:r>
          </w:p>
          <w:p w14:paraId="483DDDF5"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0878CD2F"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第一課運動安全又健康</w:t>
            </w:r>
          </w:p>
          <w:p w14:paraId="0B527184" w14:textId="1D643B00" w:rsidR="008E5297" w:rsidRPr="005C1AE6" w:rsidRDefault="008E5297" w:rsidP="008E5297">
            <w:pPr>
              <w:jc w:val="center"/>
              <w:rPr>
                <w:rFonts w:eastAsia="標楷體"/>
              </w:rPr>
            </w:pPr>
            <w:r w:rsidRPr="005C1AE6">
              <w:rPr>
                <w:rFonts w:ascii="標楷體" w:eastAsia="標楷體" w:hAnsi="標楷體"/>
              </w:rPr>
              <w:t>【安全教育】</w:t>
            </w:r>
          </w:p>
        </w:tc>
      </w:tr>
      <w:tr w:rsidR="008E5297" w:rsidRPr="005C1AE6" w14:paraId="757C6DA3" w14:textId="77777777" w:rsidTr="008E5297">
        <w:trPr>
          <w:cantSplit/>
          <w:trHeight w:val="780"/>
          <w:jc w:val="center"/>
        </w:trPr>
        <w:tc>
          <w:tcPr>
            <w:tcW w:w="430" w:type="dxa"/>
            <w:vAlign w:val="center"/>
          </w:tcPr>
          <w:p w14:paraId="1F2CB46D" w14:textId="4186F6C2" w:rsidR="008E5297" w:rsidRPr="005C1AE6" w:rsidRDefault="008E5297" w:rsidP="008E5297">
            <w:pPr>
              <w:jc w:val="center"/>
              <w:rPr>
                <w:rFonts w:eastAsia="標楷體"/>
              </w:rPr>
            </w:pPr>
            <w:r w:rsidRPr="005C1AE6">
              <w:rPr>
                <w:rFonts w:eastAsia="標楷體" w:hint="eastAsia"/>
              </w:rPr>
              <w:t>12</w:t>
            </w:r>
          </w:p>
        </w:tc>
        <w:tc>
          <w:tcPr>
            <w:tcW w:w="699" w:type="dxa"/>
            <w:gridSpan w:val="2"/>
            <w:tcBorders>
              <w:right w:val="single" w:sz="4" w:space="0" w:color="auto"/>
            </w:tcBorders>
            <w:vAlign w:val="center"/>
          </w:tcPr>
          <w:p w14:paraId="71B54F1C" w14:textId="77777777" w:rsidR="008E5297" w:rsidRPr="005C1AE6" w:rsidRDefault="008E5297" w:rsidP="008E5297">
            <w:pPr>
              <w:jc w:val="center"/>
              <w:rPr>
                <w:rFonts w:eastAsia="標楷體"/>
              </w:rPr>
            </w:pPr>
            <w:r w:rsidRPr="005C1AE6">
              <w:rPr>
                <w:rFonts w:eastAsia="標楷體" w:hint="eastAsia"/>
              </w:rPr>
              <w:t>0427</w:t>
            </w:r>
          </w:p>
          <w:p w14:paraId="53A8CED2" w14:textId="77777777" w:rsidR="008E5297" w:rsidRPr="005C1AE6" w:rsidRDefault="008E5297" w:rsidP="008E5297">
            <w:pPr>
              <w:jc w:val="center"/>
              <w:rPr>
                <w:rFonts w:eastAsia="標楷體"/>
              </w:rPr>
            </w:pPr>
            <w:r w:rsidRPr="005C1AE6">
              <w:rPr>
                <w:rFonts w:eastAsia="標楷體" w:hint="eastAsia"/>
              </w:rPr>
              <w:t>|</w:t>
            </w:r>
          </w:p>
          <w:p w14:paraId="111286ED" w14:textId="0E132CA1" w:rsidR="008E5297" w:rsidRPr="005C1AE6" w:rsidRDefault="008E5297" w:rsidP="008E5297">
            <w:pPr>
              <w:jc w:val="center"/>
              <w:rPr>
                <w:rFonts w:eastAsia="標楷體"/>
              </w:rPr>
            </w:pPr>
            <w:r w:rsidRPr="005C1AE6">
              <w:rPr>
                <w:rFonts w:eastAsia="標楷體" w:hint="eastAsia"/>
              </w:rPr>
              <w:t>0503</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5C77053"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第八課</w:t>
            </w:r>
          </w:p>
          <w:p w14:paraId="5F2CFF76"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妹妹的紅雨鞋</w:t>
            </w:r>
          </w:p>
          <w:p w14:paraId="5C512D81"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0ECEF6F6" w14:textId="314B8D53" w:rsidR="008E5297" w:rsidRPr="005C1AE6" w:rsidRDefault="008E5297" w:rsidP="008E5297">
            <w:pPr>
              <w:jc w:val="center"/>
              <w:rPr>
                <w:rFonts w:eastAsia="標楷體"/>
              </w:rPr>
            </w:pPr>
            <w:r w:rsidRPr="005C1AE6">
              <w:rPr>
                <w:rFonts w:ascii="標楷體" w:eastAsia="標楷體" w:hAnsi="標楷體"/>
              </w:rPr>
              <w:t>【戶外教育】</w:t>
            </w:r>
          </w:p>
        </w:tc>
        <w:tc>
          <w:tcPr>
            <w:tcW w:w="1077" w:type="dxa"/>
            <w:tcBorders>
              <w:top w:val="single" w:sz="4" w:space="0" w:color="auto"/>
              <w:left w:val="single" w:sz="4" w:space="0" w:color="auto"/>
              <w:bottom w:val="single" w:sz="4" w:space="0" w:color="auto"/>
              <w:right w:val="single" w:sz="4" w:space="0" w:color="auto"/>
            </w:tcBorders>
            <w:vAlign w:val="center"/>
          </w:tcPr>
          <w:p w14:paraId="34E4EC12" w14:textId="221D8E3B" w:rsidR="008E5297" w:rsidRPr="005C1AE6" w:rsidRDefault="008E5297" w:rsidP="008E5297">
            <w:pPr>
              <w:jc w:val="center"/>
              <w:rPr>
                <w:rFonts w:eastAsia="標楷體"/>
              </w:rPr>
            </w:pPr>
            <w:r w:rsidRPr="005C1AE6">
              <w:rPr>
                <w:rFonts w:eastAsia="標楷體" w:hint="eastAsia"/>
              </w:rPr>
              <w:t>第四課阿婆買菜</w:t>
            </w:r>
          </w:p>
        </w:tc>
        <w:tc>
          <w:tcPr>
            <w:tcW w:w="1078" w:type="dxa"/>
            <w:tcBorders>
              <w:top w:val="single" w:sz="4" w:space="0" w:color="auto"/>
              <w:left w:val="single" w:sz="4" w:space="0" w:color="auto"/>
              <w:bottom w:val="single" w:sz="4" w:space="0" w:color="auto"/>
              <w:right w:val="single" w:sz="4" w:space="0" w:color="auto"/>
            </w:tcBorders>
            <w:vAlign w:val="center"/>
          </w:tcPr>
          <w:p w14:paraId="4D414AED"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5CE43E83"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23E39721" w14:textId="77777777" w:rsidR="008E5297" w:rsidRPr="005C1AE6" w:rsidRDefault="008E5297" w:rsidP="008E5297">
            <w:pPr>
              <w:jc w:val="center"/>
              <w:rPr>
                <w:rFonts w:eastAsia="標楷體"/>
              </w:rPr>
            </w:pPr>
            <w:r w:rsidRPr="005C1AE6">
              <w:rPr>
                <w:rFonts w:eastAsia="標楷體" w:hint="eastAsia"/>
              </w:rPr>
              <w:t>第三課</w:t>
            </w:r>
          </w:p>
          <w:p w14:paraId="6D298D0D" w14:textId="77777777" w:rsidR="008E5297" w:rsidRPr="005C1AE6" w:rsidRDefault="008E5297" w:rsidP="008E5297">
            <w:pPr>
              <w:jc w:val="center"/>
              <w:rPr>
                <w:rFonts w:eastAsia="標楷體"/>
              </w:rPr>
            </w:pPr>
            <w:r w:rsidRPr="005C1AE6">
              <w:rPr>
                <w:rFonts w:eastAsia="標楷體" w:hint="eastAsia"/>
              </w:rPr>
              <w:t>外公、外</w:t>
            </w:r>
          </w:p>
          <w:p w14:paraId="6E15112C" w14:textId="77777777" w:rsidR="008E5297" w:rsidRPr="005C1AE6" w:rsidRDefault="008E5297" w:rsidP="008E5297">
            <w:pPr>
              <w:jc w:val="center"/>
              <w:rPr>
                <w:rFonts w:eastAsia="標楷體"/>
              </w:rPr>
            </w:pPr>
            <w:r w:rsidRPr="005C1AE6">
              <w:rPr>
                <w:rFonts w:eastAsia="標楷體" w:hint="eastAsia"/>
              </w:rPr>
              <w:t>婆、您們</w:t>
            </w:r>
          </w:p>
          <w:p w14:paraId="3B3F0E51" w14:textId="3940C317" w:rsidR="008E5297" w:rsidRPr="005C1AE6" w:rsidRDefault="008E5297" w:rsidP="008E5297">
            <w:pPr>
              <w:jc w:val="center"/>
              <w:rPr>
                <w:rFonts w:eastAsia="標楷體"/>
              </w:rPr>
            </w:pPr>
            <w:r w:rsidRPr="005C1AE6">
              <w:rPr>
                <w:rFonts w:eastAsia="標楷體" w:hint="eastAsia"/>
              </w:rPr>
              <w:t>好嗎？</w:t>
            </w:r>
          </w:p>
        </w:tc>
        <w:tc>
          <w:tcPr>
            <w:tcW w:w="1212" w:type="dxa"/>
            <w:tcBorders>
              <w:top w:val="single" w:sz="4" w:space="0" w:color="auto"/>
              <w:left w:val="single" w:sz="4" w:space="0" w:color="auto"/>
              <w:bottom w:val="single" w:sz="4" w:space="0" w:color="auto"/>
              <w:right w:val="single" w:sz="4" w:space="0" w:color="auto"/>
            </w:tcBorders>
            <w:vAlign w:val="center"/>
          </w:tcPr>
          <w:p w14:paraId="7D151463" w14:textId="2F8D885C" w:rsidR="008E5297" w:rsidRPr="005C1AE6" w:rsidRDefault="008E5297" w:rsidP="008E5297">
            <w:pPr>
              <w:jc w:val="center"/>
              <w:rPr>
                <w:rFonts w:eastAsia="標楷體"/>
              </w:rPr>
            </w:pPr>
            <w:r w:rsidRPr="005C1AE6">
              <w:rPr>
                <w:rFonts w:eastAsia="標楷體" w:hint="eastAsia"/>
              </w:rPr>
              <w:t>第三單元</w:t>
            </w:r>
            <w:r w:rsidRPr="005C1AE6">
              <w:rPr>
                <w:rFonts w:eastAsia="標楷體" w:hint="eastAsia"/>
              </w:rPr>
              <w:t xml:space="preserve"> </w:t>
            </w:r>
            <w:r w:rsidRPr="005C1AE6">
              <w:rPr>
                <w:rFonts w:eastAsia="標楷體" w:hint="eastAsia"/>
              </w:rPr>
              <w:t>家庭活動</w:t>
            </w:r>
          </w:p>
        </w:tc>
        <w:tc>
          <w:tcPr>
            <w:tcW w:w="2410" w:type="dxa"/>
            <w:tcBorders>
              <w:left w:val="single" w:sz="4" w:space="0" w:color="auto"/>
            </w:tcBorders>
            <w:vAlign w:val="center"/>
          </w:tcPr>
          <w:p w14:paraId="293827F2"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六、數數看有多少元</w:t>
            </w:r>
          </w:p>
          <w:p w14:paraId="6A614A8D"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6-1 1、5、10元、6-2 50、100元</w:t>
            </w:r>
          </w:p>
          <w:p w14:paraId="2CBC0770" w14:textId="3175E2AF" w:rsidR="008E5297" w:rsidRPr="005C1AE6" w:rsidRDefault="008E5297" w:rsidP="008E5297">
            <w:pPr>
              <w:jc w:val="center"/>
              <w:rPr>
                <w:rFonts w:eastAsia="標楷體"/>
              </w:rPr>
            </w:pPr>
            <w:r w:rsidRPr="005C1AE6">
              <w:rPr>
                <w:rFonts w:ascii="標楷體" w:eastAsia="標楷體" w:hAnsi="標楷體" w:hint="eastAsia"/>
                <w:bCs/>
              </w:rPr>
              <w:t>【戶外教育】</w:t>
            </w:r>
          </w:p>
        </w:tc>
        <w:tc>
          <w:tcPr>
            <w:tcW w:w="2268" w:type="dxa"/>
            <w:gridSpan w:val="2"/>
            <w:vAlign w:val="center"/>
          </w:tcPr>
          <w:p w14:paraId="128616C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第四主題玩具同樂會</w:t>
            </w:r>
          </w:p>
          <w:p w14:paraId="3D24F43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第二單元動手做玩具</w:t>
            </w:r>
          </w:p>
          <w:p w14:paraId="4DBA8C1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447615B3" w14:textId="089E5170" w:rsidR="008E5297" w:rsidRPr="005C1AE6" w:rsidRDefault="008E5297" w:rsidP="008E5297">
            <w:pPr>
              <w:jc w:val="center"/>
              <w:rPr>
                <w:rFonts w:eastAsia="標楷體"/>
              </w:rPr>
            </w:pPr>
            <w:r w:rsidRPr="005C1AE6">
              <w:rPr>
                <w:rFonts w:ascii="標楷體" w:eastAsia="標楷體" w:hAnsi="標楷體"/>
              </w:rPr>
              <w:t>【品德教育】</w:t>
            </w:r>
          </w:p>
        </w:tc>
        <w:tc>
          <w:tcPr>
            <w:tcW w:w="2409" w:type="dxa"/>
            <w:vAlign w:val="center"/>
          </w:tcPr>
          <w:p w14:paraId="3CA6F6CD"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第五單元伸展跑跳樂</w:t>
            </w:r>
          </w:p>
          <w:p w14:paraId="6C56EA6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5D6AE8F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第二課毛巾伸展操</w:t>
            </w:r>
          </w:p>
          <w:p w14:paraId="012B4ED8" w14:textId="69779E66"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1CE96EB8" w14:textId="77777777" w:rsidTr="008E5297">
        <w:trPr>
          <w:cantSplit/>
          <w:trHeight w:val="780"/>
          <w:jc w:val="center"/>
        </w:trPr>
        <w:tc>
          <w:tcPr>
            <w:tcW w:w="430" w:type="dxa"/>
            <w:vAlign w:val="center"/>
          </w:tcPr>
          <w:p w14:paraId="3A0D0FE5" w14:textId="4249562C" w:rsidR="008E5297" w:rsidRPr="005C1AE6" w:rsidRDefault="008E5297" w:rsidP="008E5297">
            <w:pPr>
              <w:jc w:val="center"/>
              <w:rPr>
                <w:rFonts w:eastAsia="標楷體"/>
              </w:rPr>
            </w:pPr>
            <w:r w:rsidRPr="005C1AE6">
              <w:rPr>
                <w:rFonts w:eastAsia="標楷體" w:hint="eastAsia"/>
              </w:rPr>
              <w:t>13</w:t>
            </w:r>
          </w:p>
        </w:tc>
        <w:tc>
          <w:tcPr>
            <w:tcW w:w="699" w:type="dxa"/>
            <w:gridSpan w:val="2"/>
            <w:tcBorders>
              <w:right w:val="single" w:sz="4" w:space="0" w:color="auto"/>
            </w:tcBorders>
            <w:vAlign w:val="center"/>
          </w:tcPr>
          <w:p w14:paraId="127B9AD9" w14:textId="77777777" w:rsidR="008E5297" w:rsidRPr="005C1AE6" w:rsidRDefault="008E5297" w:rsidP="008E5297">
            <w:pPr>
              <w:jc w:val="center"/>
              <w:rPr>
                <w:rFonts w:eastAsia="標楷體"/>
              </w:rPr>
            </w:pPr>
            <w:r w:rsidRPr="005C1AE6">
              <w:rPr>
                <w:rFonts w:eastAsia="標楷體" w:hint="eastAsia"/>
              </w:rPr>
              <w:t>0504</w:t>
            </w:r>
          </w:p>
          <w:p w14:paraId="2AF02789" w14:textId="77777777" w:rsidR="008E5297" w:rsidRPr="005C1AE6" w:rsidRDefault="008E5297" w:rsidP="008E5297">
            <w:pPr>
              <w:jc w:val="center"/>
              <w:rPr>
                <w:rFonts w:eastAsia="標楷體"/>
              </w:rPr>
            </w:pPr>
            <w:r w:rsidRPr="005C1AE6">
              <w:rPr>
                <w:rFonts w:eastAsia="標楷體" w:hint="eastAsia"/>
              </w:rPr>
              <w:t>|</w:t>
            </w:r>
          </w:p>
          <w:p w14:paraId="22278CF3" w14:textId="5A298F28" w:rsidR="008E5297" w:rsidRPr="005C1AE6" w:rsidRDefault="008E5297" w:rsidP="008E5297">
            <w:pPr>
              <w:jc w:val="center"/>
              <w:rPr>
                <w:rFonts w:eastAsia="標楷體"/>
              </w:rPr>
            </w:pPr>
            <w:r w:rsidRPr="005C1AE6">
              <w:rPr>
                <w:rFonts w:eastAsia="標楷體" w:hint="eastAsia"/>
              </w:rPr>
              <w:t>0510</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3A796C5D"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第九課七彩的虹</w:t>
            </w:r>
          </w:p>
          <w:p w14:paraId="5F3F0300"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62570810" w14:textId="0F630154" w:rsidR="008E5297" w:rsidRPr="005C1AE6" w:rsidRDefault="008E5297" w:rsidP="008E5297">
            <w:pPr>
              <w:jc w:val="center"/>
              <w:rPr>
                <w:rFonts w:eastAsia="標楷體"/>
              </w:rPr>
            </w:pPr>
            <w:r w:rsidRPr="005C1AE6">
              <w:rPr>
                <w:rFonts w:ascii="標楷體" w:eastAsia="標楷體" w:hAnsi="標楷體"/>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3FDD3A16" w14:textId="20F69B64" w:rsidR="008E5297" w:rsidRPr="005C1AE6" w:rsidRDefault="008E5297" w:rsidP="008E5297">
            <w:pPr>
              <w:jc w:val="center"/>
              <w:rPr>
                <w:rFonts w:eastAsia="標楷體"/>
              </w:rPr>
            </w:pPr>
            <w:r w:rsidRPr="005C1AE6">
              <w:rPr>
                <w:rFonts w:eastAsia="標楷體" w:hint="eastAsia"/>
              </w:rPr>
              <w:t>第四課阿婆買菜</w:t>
            </w:r>
          </w:p>
        </w:tc>
        <w:tc>
          <w:tcPr>
            <w:tcW w:w="1078" w:type="dxa"/>
            <w:tcBorders>
              <w:top w:val="single" w:sz="4" w:space="0" w:color="auto"/>
              <w:left w:val="single" w:sz="4" w:space="0" w:color="auto"/>
              <w:bottom w:val="single" w:sz="4" w:space="0" w:color="auto"/>
              <w:right w:val="single" w:sz="4" w:space="0" w:color="auto"/>
            </w:tcBorders>
            <w:vAlign w:val="center"/>
          </w:tcPr>
          <w:p w14:paraId="250A2387"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1101BB1A"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796B9284" w14:textId="77777777" w:rsidR="008E5297" w:rsidRPr="005C1AE6" w:rsidRDefault="008E5297" w:rsidP="008E5297">
            <w:pPr>
              <w:jc w:val="center"/>
              <w:rPr>
                <w:rFonts w:eastAsia="標楷體"/>
              </w:rPr>
            </w:pPr>
            <w:r w:rsidRPr="005C1AE6">
              <w:rPr>
                <w:rFonts w:eastAsia="標楷體" w:hint="eastAsia"/>
              </w:rPr>
              <w:t>第三課</w:t>
            </w:r>
          </w:p>
          <w:p w14:paraId="2EE0C485" w14:textId="77777777" w:rsidR="008E5297" w:rsidRPr="005C1AE6" w:rsidRDefault="008E5297" w:rsidP="008E5297">
            <w:pPr>
              <w:jc w:val="center"/>
              <w:rPr>
                <w:rFonts w:eastAsia="標楷體"/>
              </w:rPr>
            </w:pPr>
            <w:r w:rsidRPr="005C1AE6">
              <w:rPr>
                <w:rFonts w:eastAsia="標楷體" w:hint="eastAsia"/>
              </w:rPr>
              <w:t>外公、外</w:t>
            </w:r>
          </w:p>
          <w:p w14:paraId="7FDFF1D0" w14:textId="77777777" w:rsidR="008E5297" w:rsidRPr="005C1AE6" w:rsidRDefault="008E5297" w:rsidP="008E5297">
            <w:pPr>
              <w:jc w:val="center"/>
              <w:rPr>
                <w:rFonts w:eastAsia="標楷體"/>
              </w:rPr>
            </w:pPr>
            <w:r w:rsidRPr="005C1AE6">
              <w:rPr>
                <w:rFonts w:eastAsia="標楷體" w:hint="eastAsia"/>
              </w:rPr>
              <w:t>婆、您們</w:t>
            </w:r>
          </w:p>
          <w:p w14:paraId="0A738BBF" w14:textId="4D4CAE0D" w:rsidR="008E5297" w:rsidRPr="005C1AE6" w:rsidRDefault="008E5297" w:rsidP="008E5297">
            <w:pPr>
              <w:jc w:val="center"/>
              <w:rPr>
                <w:rFonts w:eastAsia="標楷體"/>
              </w:rPr>
            </w:pPr>
            <w:r w:rsidRPr="005C1AE6">
              <w:rPr>
                <w:rFonts w:eastAsia="標楷體" w:hint="eastAsia"/>
              </w:rPr>
              <w:t>好嗎？</w:t>
            </w:r>
          </w:p>
        </w:tc>
        <w:tc>
          <w:tcPr>
            <w:tcW w:w="1212" w:type="dxa"/>
            <w:tcBorders>
              <w:top w:val="single" w:sz="4" w:space="0" w:color="auto"/>
              <w:left w:val="single" w:sz="4" w:space="0" w:color="auto"/>
              <w:bottom w:val="single" w:sz="4" w:space="0" w:color="auto"/>
              <w:right w:val="single" w:sz="4" w:space="0" w:color="auto"/>
            </w:tcBorders>
            <w:vAlign w:val="center"/>
          </w:tcPr>
          <w:p w14:paraId="0DC4D3D0" w14:textId="26C5E516" w:rsidR="008E5297" w:rsidRPr="005C1AE6" w:rsidRDefault="008E5297" w:rsidP="008E5297">
            <w:pPr>
              <w:jc w:val="center"/>
              <w:rPr>
                <w:rFonts w:eastAsia="標楷體"/>
              </w:rPr>
            </w:pPr>
            <w:r w:rsidRPr="005C1AE6">
              <w:rPr>
                <w:rFonts w:eastAsia="標楷體" w:hint="eastAsia"/>
              </w:rPr>
              <w:t>第四單元</w:t>
            </w:r>
            <w:r w:rsidRPr="005C1AE6">
              <w:rPr>
                <w:rFonts w:eastAsia="標楷體" w:hint="eastAsia"/>
              </w:rPr>
              <w:t xml:space="preserve"> </w:t>
            </w:r>
            <w:r w:rsidRPr="005C1AE6">
              <w:rPr>
                <w:rFonts w:eastAsia="標楷體" w:hint="eastAsia"/>
              </w:rPr>
              <w:t>去洗澡</w:t>
            </w:r>
          </w:p>
        </w:tc>
        <w:tc>
          <w:tcPr>
            <w:tcW w:w="2410" w:type="dxa"/>
            <w:tcBorders>
              <w:left w:val="single" w:sz="4" w:space="0" w:color="auto"/>
            </w:tcBorders>
            <w:vAlign w:val="center"/>
          </w:tcPr>
          <w:p w14:paraId="2D048D04"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六、數數看有多少元</w:t>
            </w:r>
          </w:p>
          <w:p w14:paraId="22A2A3C1"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6-3怎麼付錢、練習園地、遊戲中學數學(二)－翻翻樂</w:t>
            </w:r>
          </w:p>
          <w:p w14:paraId="52FE9998" w14:textId="5470D9A9" w:rsidR="008E5297" w:rsidRPr="005C1AE6" w:rsidRDefault="008E5297" w:rsidP="008E5297">
            <w:pPr>
              <w:jc w:val="center"/>
              <w:rPr>
                <w:rFonts w:eastAsia="標楷體"/>
              </w:rPr>
            </w:pPr>
            <w:r w:rsidRPr="005C1AE6">
              <w:rPr>
                <w:rFonts w:ascii="標楷體" w:eastAsia="標楷體" w:hAnsi="標楷體" w:hint="eastAsia"/>
                <w:bCs/>
              </w:rPr>
              <w:t>【家庭教育】</w:t>
            </w:r>
          </w:p>
        </w:tc>
        <w:tc>
          <w:tcPr>
            <w:tcW w:w="2268" w:type="dxa"/>
            <w:gridSpan w:val="2"/>
            <w:vAlign w:val="center"/>
          </w:tcPr>
          <w:p w14:paraId="085B0B3B"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第四主題玩具同樂會</w:t>
            </w:r>
          </w:p>
          <w:p w14:paraId="27CA79F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第三單元超級大玩家</w:t>
            </w:r>
          </w:p>
          <w:p w14:paraId="1DB53CD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0C573D8E" w14:textId="4CECBF1B" w:rsidR="008E5297" w:rsidRPr="005C1AE6" w:rsidRDefault="008E5297" w:rsidP="008E5297">
            <w:pPr>
              <w:jc w:val="center"/>
              <w:rPr>
                <w:rFonts w:eastAsia="標楷體"/>
              </w:rPr>
            </w:pPr>
            <w:r w:rsidRPr="005C1AE6">
              <w:rPr>
                <w:rFonts w:ascii="標楷體" w:eastAsia="標楷體" w:hAnsi="標楷體"/>
              </w:rPr>
              <w:t>【品德教育】</w:t>
            </w:r>
          </w:p>
        </w:tc>
        <w:tc>
          <w:tcPr>
            <w:tcW w:w="2409" w:type="dxa"/>
            <w:vAlign w:val="center"/>
          </w:tcPr>
          <w:p w14:paraId="316C39F6"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第五單元伸展跑跳樂</w:t>
            </w:r>
          </w:p>
          <w:p w14:paraId="1FF8735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196D12A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第三課一起來跳繩</w:t>
            </w:r>
          </w:p>
          <w:p w14:paraId="09E12231" w14:textId="0870EF1B"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7E393599" w14:textId="77777777" w:rsidTr="008E5297">
        <w:trPr>
          <w:cantSplit/>
          <w:trHeight w:val="780"/>
          <w:jc w:val="center"/>
        </w:trPr>
        <w:tc>
          <w:tcPr>
            <w:tcW w:w="430" w:type="dxa"/>
            <w:vAlign w:val="center"/>
          </w:tcPr>
          <w:p w14:paraId="2D713ACB" w14:textId="73CA32E7" w:rsidR="008E5297" w:rsidRPr="005C1AE6" w:rsidRDefault="008E5297" w:rsidP="008E5297">
            <w:pPr>
              <w:jc w:val="center"/>
              <w:rPr>
                <w:rFonts w:eastAsia="標楷體"/>
              </w:rPr>
            </w:pPr>
            <w:r w:rsidRPr="005C1AE6">
              <w:rPr>
                <w:rFonts w:eastAsia="標楷體" w:hint="eastAsia"/>
              </w:rPr>
              <w:lastRenderedPageBreak/>
              <w:t>14</w:t>
            </w:r>
          </w:p>
        </w:tc>
        <w:tc>
          <w:tcPr>
            <w:tcW w:w="699" w:type="dxa"/>
            <w:gridSpan w:val="2"/>
            <w:tcBorders>
              <w:right w:val="single" w:sz="4" w:space="0" w:color="auto"/>
            </w:tcBorders>
            <w:vAlign w:val="center"/>
          </w:tcPr>
          <w:p w14:paraId="2F0FBFBB" w14:textId="77777777" w:rsidR="008E5297" w:rsidRPr="005C1AE6" w:rsidRDefault="008E5297" w:rsidP="008E5297">
            <w:pPr>
              <w:jc w:val="center"/>
              <w:rPr>
                <w:rFonts w:eastAsia="標楷體"/>
              </w:rPr>
            </w:pPr>
            <w:r w:rsidRPr="005C1AE6">
              <w:rPr>
                <w:rFonts w:eastAsia="標楷體" w:hint="eastAsia"/>
              </w:rPr>
              <w:t>0511</w:t>
            </w:r>
          </w:p>
          <w:p w14:paraId="0A3B2D7F" w14:textId="77777777" w:rsidR="008E5297" w:rsidRPr="005C1AE6" w:rsidRDefault="008E5297" w:rsidP="008E5297">
            <w:pPr>
              <w:jc w:val="center"/>
              <w:rPr>
                <w:rFonts w:eastAsia="標楷體"/>
              </w:rPr>
            </w:pPr>
            <w:r w:rsidRPr="005C1AE6">
              <w:rPr>
                <w:rFonts w:eastAsia="標楷體" w:hint="eastAsia"/>
              </w:rPr>
              <w:t>|</w:t>
            </w:r>
          </w:p>
          <w:p w14:paraId="6BE944A0" w14:textId="1B4D1C55" w:rsidR="008E5297" w:rsidRPr="005C1AE6" w:rsidRDefault="008E5297" w:rsidP="008E5297">
            <w:pPr>
              <w:jc w:val="center"/>
              <w:rPr>
                <w:rFonts w:eastAsia="標楷體"/>
              </w:rPr>
            </w:pPr>
            <w:r w:rsidRPr="005C1AE6">
              <w:rPr>
                <w:rFonts w:eastAsia="標楷體" w:hint="eastAsia"/>
              </w:rPr>
              <w:t>0517</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4369D53"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單元主題引導／第十課和你在一起</w:t>
            </w:r>
          </w:p>
          <w:p w14:paraId="1E3E60A1"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6EFAA7E2" w14:textId="5A0DD468" w:rsidR="008E5297" w:rsidRPr="005C1AE6" w:rsidRDefault="008E5297" w:rsidP="008E5297">
            <w:pPr>
              <w:jc w:val="center"/>
              <w:rPr>
                <w:rFonts w:eastAsia="標楷體"/>
              </w:rPr>
            </w:pPr>
            <w:r w:rsidRPr="005C1AE6">
              <w:rPr>
                <w:rFonts w:ascii="標楷體" w:eastAsia="標楷體" w:hAnsi="標楷體"/>
              </w:rPr>
              <w:t>【戶外教育】</w:t>
            </w:r>
          </w:p>
        </w:tc>
        <w:tc>
          <w:tcPr>
            <w:tcW w:w="1077" w:type="dxa"/>
            <w:tcBorders>
              <w:top w:val="single" w:sz="4" w:space="0" w:color="auto"/>
              <w:left w:val="single" w:sz="4" w:space="0" w:color="auto"/>
              <w:bottom w:val="single" w:sz="4" w:space="0" w:color="auto"/>
              <w:right w:val="single" w:sz="4" w:space="0" w:color="auto"/>
            </w:tcBorders>
            <w:vAlign w:val="center"/>
          </w:tcPr>
          <w:p w14:paraId="21076963" w14:textId="0C44B272" w:rsidR="008E5297" w:rsidRPr="005C1AE6" w:rsidRDefault="008E5297" w:rsidP="008E5297">
            <w:pPr>
              <w:jc w:val="center"/>
              <w:rPr>
                <w:rFonts w:eastAsia="標楷體"/>
              </w:rPr>
            </w:pPr>
            <w:r w:rsidRPr="005C1AE6">
              <w:rPr>
                <w:rFonts w:eastAsia="標楷體" w:hint="eastAsia"/>
              </w:rPr>
              <w:t>單元活動二</w:t>
            </w:r>
          </w:p>
        </w:tc>
        <w:tc>
          <w:tcPr>
            <w:tcW w:w="1078" w:type="dxa"/>
            <w:tcBorders>
              <w:top w:val="single" w:sz="4" w:space="0" w:color="auto"/>
              <w:left w:val="single" w:sz="4" w:space="0" w:color="auto"/>
              <w:bottom w:val="single" w:sz="4" w:space="0" w:color="auto"/>
              <w:right w:val="single" w:sz="4" w:space="0" w:color="auto"/>
            </w:tcBorders>
            <w:vAlign w:val="center"/>
          </w:tcPr>
          <w:p w14:paraId="3462BE2D"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4B269B90"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2B5567D4" w14:textId="77777777" w:rsidR="008E5297" w:rsidRPr="005C1AE6" w:rsidRDefault="008E5297" w:rsidP="008E5297">
            <w:pPr>
              <w:jc w:val="center"/>
              <w:rPr>
                <w:rFonts w:eastAsia="標楷體"/>
              </w:rPr>
            </w:pPr>
            <w:r w:rsidRPr="005C1AE6">
              <w:rPr>
                <w:rFonts w:eastAsia="標楷體" w:hint="eastAsia"/>
              </w:rPr>
              <w:t>第三課</w:t>
            </w:r>
          </w:p>
          <w:p w14:paraId="067CECC9" w14:textId="77777777" w:rsidR="008E5297" w:rsidRPr="005C1AE6" w:rsidRDefault="008E5297" w:rsidP="008E5297">
            <w:pPr>
              <w:jc w:val="center"/>
              <w:rPr>
                <w:rFonts w:eastAsia="標楷體"/>
              </w:rPr>
            </w:pPr>
            <w:r w:rsidRPr="005C1AE6">
              <w:rPr>
                <w:rFonts w:eastAsia="標楷體" w:hint="eastAsia"/>
              </w:rPr>
              <w:t>外公、外</w:t>
            </w:r>
          </w:p>
          <w:p w14:paraId="01949A6A" w14:textId="77777777" w:rsidR="008E5297" w:rsidRPr="005C1AE6" w:rsidRDefault="008E5297" w:rsidP="008E5297">
            <w:pPr>
              <w:jc w:val="center"/>
              <w:rPr>
                <w:rFonts w:eastAsia="標楷體"/>
              </w:rPr>
            </w:pPr>
            <w:r w:rsidRPr="005C1AE6">
              <w:rPr>
                <w:rFonts w:eastAsia="標楷體" w:hint="eastAsia"/>
              </w:rPr>
              <w:t>婆、您們</w:t>
            </w:r>
          </w:p>
          <w:p w14:paraId="232ACDA3" w14:textId="3CF47B3F" w:rsidR="008E5297" w:rsidRPr="005C1AE6" w:rsidRDefault="008E5297" w:rsidP="008E5297">
            <w:pPr>
              <w:jc w:val="center"/>
              <w:rPr>
                <w:rFonts w:eastAsia="標楷體"/>
              </w:rPr>
            </w:pPr>
            <w:r w:rsidRPr="005C1AE6">
              <w:rPr>
                <w:rFonts w:eastAsia="標楷體" w:hint="eastAsia"/>
              </w:rPr>
              <w:t>好嗎？</w:t>
            </w:r>
          </w:p>
        </w:tc>
        <w:tc>
          <w:tcPr>
            <w:tcW w:w="1212" w:type="dxa"/>
            <w:tcBorders>
              <w:top w:val="single" w:sz="4" w:space="0" w:color="auto"/>
              <w:left w:val="single" w:sz="4" w:space="0" w:color="auto"/>
              <w:bottom w:val="single" w:sz="4" w:space="0" w:color="auto"/>
              <w:right w:val="single" w:sz="4" w:space="0" w:color="auto"/>
            </w:tcBorders>
            <w:vAlign w:val="center"/>
          </w:tcPr>
          <w:p w14:paraId="3C1FB664" w14:textId="6ACA2765" w:rsidR="008E5297" w:rsidRPr="005C1AE6" w:rsidRDefault="008E5297" w:rsidP="008E5297">
            <w:pPr>
              <w:jc w:val="center"/>
              <w:rPr>
                <w:rFonts w:eastAsia="標楷體"/>
              </w:rPr>
            </w:pPr>
            <w:r w:rsidRPr="005C1AE6">
              <w:rPr>
                <w:rFonts w:eastAsia="標楷體" w:hint="eastAsia"/>
              </w:rPr>
              <w:t>第四單元</w:t>
            </w:r>
            <w:r w:rsidRPr="005C1AE6">
              <w:rPr>
                <w:rFonts w:eastAsia="標楷體" w:hint="eastAsia"/>
              </w:rPr>
              <w:t xml:space="preserve"> </w:t>
            </w:r>
            <w:r w:rsidRPr="005C1AE6">
              <w:rPr>
                <w:rFonts w:eastAsia="標楷體" w:hint="eastAsia"/>
              </w:rPr>
              <w:t>去洗澡</w:t>
            </w:r>
          </w:p>
        </w:tc>
        <w:tc>
          <w:tcPr>
            <w:tcW w:w="2410" w:type="dxa"/>
            <w:tcBorders>
              <w:left w:val="single" w:sz="4" w:space="0" w:color="auto"/>
            </w:tcBorders>
            <w:vAlign w:val="center"/>
          </w:tcPr>
          <w:p w14:paraId="6F9183E5"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七、幾月幾日星期幾</w:t>
            </w:r>
          </w:p>
          <w:p w14:paraId="3C7DE50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7-1認識日曆、7-2認識月曆</w:t>
            </w:r>
          </w:p>
          <w:p w14:paraId="27A4DB71" w14:textId="44C7E255" w:rsidR="008E5297" w:rsidRPr="005C1AE6" w:rsidRDefault="008E5297" w:rsidP="008E5297">
            <w:pPr>
              <w:jc w:val="center"/>
              <w:rPr>
                <w:rFonts w:eastAsia="標楷體"/>
              </w:rPr>
            </w:pPr>
            <w:r w:rsidRPr="005C1AE6">
              <w:rPr>
                <w:rFonts w:ascii="標楷體" w:eastAsia="標楷體" w:hAnsi="標楷體" w:hint="eastAsia"/>
                <w:bCs/>
              </w:rPr>
              <w:t>【家庭教育】</w:t>
            </w:r>
          </w:p>
        </w:tc>
        <w:tc>
          <w:tcPr>
            <w:tcW w:w="2268" w:type="dxa"/>
            <w:gridSpan w:val="2"/>
            <w:vAlign w:val="center"/>
          </w:tcPr>
          <w:p w14:paraId="4342B7D6"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第五主題五月五慶端午</w:t>
            </w:r>
          </w:p>
          <w:p w14:paraId="7193683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第一單元粽子飄香慶端午</w:t>
            </w:r>
          </w:p>
          <w:p w14:paraId="3F1270F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4184327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【生命教育】</w:t>
            </w:r>
          </w:p>
          <w:p w14:paraId="7A8351F8" w14:textId="079088FA" w:rsidR="008E5297" w:rsidRPr="005C1AE6" w:rsidRDefault="008E5297" w:rsidP="008E5297">
            <w:pPr>
              <w:jc w:val="center"/>
              <w:rPr>
                <w:rFonts w:eastAsia="標楷體"/>
              </w:rPr>
            </w:pPr>
            <w:r w:rsidRPr="005C1AE6">
              <w:rPr>
                <w:rFonts w:ascii="標楷體" w:eastAsia="標楷體" w:hAnsi="標楷體"/>
              </w:rPr>
              <w:t>【多元文化教育】</w:t>
            </w:r>
          </w:p>
        </w:tc>
        <w:tc>
          <w:tcPr>
            <w:tcW w:w="2409" w:type="dxa"/>
            <w:vAlign w:val="center"/>
          </w:tcPr>
          <w:p w14:paraId="4EE38376"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第五單元伸展跑跳樂</w:t>
            </w:r>
          </w:p>
          <w:p w14:paraId="093718E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21C2A032"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第三課一起來跳繩</w:t>
            </w:r>
          </w:p>
          <w:p w14:paraId="1AEC81B8" w14:textId="42886EF0"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3955972E" w14:textId="77777777" w:rsidTr="008E5297">
        <w:trPr>
          <w:cantSplit/>
          <w:trHeight w:val="780"/>
          <w:jc w:val="center"/>
        </w:trPr>
        <w:tc>
          <w:tcPr>
            <w:tcW w:w="430" w:type="dxa"/>
            <w:vAlign w:val="center"/>
          </w:tcPr>
          <w:p w14:paraId="64B391E3" w14:textId="23958240" w:rsidR="008E5297" w:rsidRPr="005C1AE6" w:rsidRDefault="008E5297" w:rsidP="008E5297">
            <w:pPr>
              <w:jc w:val="center"/>
              <w:rPr>
                <w:rFonts w:eastAsia="標楷體"/>
              </w:rPr>
            </w:pPr>
            <w:r w:rsidRPr="005C1AE6">
              <w:rPr>
                <w:rFonts w:eastAsia="標楷體" w:hint="eastAsia"/>
              </w:rPr>
              <w:t>15</w:t>
            </w:r>
          </w:p>
        </w:tc>
        <w:tc>
          <w:tcPr>
            <w:tcW w:w="699" w:type="dxa"/>
            <w:gridSpan w:val="2"/>
            <w:tcBorders>
              <w:right w:val="single" w:sz="4" w:space="0" w:color="auto"/>
            </w:tcBorders>
            <w:vAlign w:val="center"/>
          </w:tcPr>
          <w:p w14:paraId="39B2901E" w14:textId="77777777" w:rsidR="008E5297" w:rsidRPr="005C1AE6" w:rsidRDefault="008E5297" w:rsidP="008E5297">
            <w:pPr>
              <w:jc w:val="center"/>
              <w:rPr>
                <w:rFonts w:eastAsia="標楷體"/>
              </w:rPr>
            </w:pPr>
            <w:r w:rsidRPr="005C1AE6">
              <w:rPr>
                <w:rFonts w:eastAsia="標楷體" w:hint="eastAsia"/>
              </w:rPr>
              <w:t>0518</w:t>
            </w:r>
          </w:p>
          <w:p w14:paraId="124F9196" w14:textId="77777777" w:rsidR="008E5297" w:rsidRPr="005C1AE6" w:rsidRDefault="008E5297" w:rsidP="008E5297">
            <w:pPr>
              <w:jc w:val="center"/>
              <w:rPr>
                <w:rFonts w:eastAsia="標楷體"/>
              </w:rPr>
            </w:pPr>
            <w:r w:rsidRPr="005C1AE6">
              <w:rPr>
                <w:rFonts w:eastAsia="標楷體" w:hint="eastAsia"/>
              </w:rPr>
              <w:t>|</w:t>
            </w:r>
          </w:p>
          <w:p w14:paraId="57F08E3A" w14:textId="1190F44C" w:rsidR="008E5297" w:rsidRPr="005C1AE6" w:rsidRDefault="008E5297" w:rsidP="008E5297">
            <w:pPr>
              <w:jc w:val="center"/>
              <w:rPr>
                <w:rFonts w:eastAsia="標楷體"/>
              </w:rPr>
            </w:pPr>
            <w:r w:rsidRPr="005C1AE6">
              <w:rPr>
                <w:rFonts w:eastAsia="標楷體" w:hint="eastAsia"/>
              </w:rPr>
              <w:t>0524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F9A8467"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第十一課生日快樂</w:t>
            </w:r>
          </w:p>
          <w:p w14:paraId="45D64F77"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428D1BF7" w14:textId="49B35F39" w:rsidR="008E5297" w:rsidRPr="005C1AE6" w:rsidRDefault="008E5297" w:rsidP="008E5297">
            <w:pPr>
              <w:jc w:val="center"/>
              <w:rPr>
                <w:rFonts w:eastAsia="標楷體"/>
              </w:rPr>
            </w:pPr>
            <w:r w:rsidRPr="005C1AE6">
              <w:rPr>
                <w:rFonts w:ascii="標楷體" w:eastAsia="標楷體" w:hAnsi="標楷體"/>
              </w:rPr>
              <w:t>【生涯規畫教育】</w:t>
            </w:r>
          </w:p>
        </w:tc>
        <w:tc>
          <w:tcPr>
            <w:tcW w:w="1077" w:type="dxa"/>
            <w:tcBorders>
              <w:top w:val="single" w:sz="4" w:space="0" w:color="auto"/>
              <w:left w:val="single" w:sz="4" w:space="0" w:color="auto"/>
              <w:bottom w:val="single" w:sz="4" w:space="0" w:color="auto"/>
              <w:right w:val="single" w:sz="4" w:space="0" w:color="auto"/>
            </w:tcBorders>
            <w:vAlign w:val="center"/>
          </w:tcPr>
          <w:p w14:paraId="3A76A4DA" w14:textId="03D79BB9" w:rsidR="008E5297" w:rsidRPr="005C1AE6" w:rsidRDefault="008E5297" w:rsidP="008E5297">
            <w:pPr>
              <w:jc w:val="center"/>
              <w:rPr>
                <w:rFonts w:eastAsia="標楷體"/>
              </w:rPr>
            </w:pPr>
            <w:r w:rsidRPr="005C1AE6">
              <w:rPr>
                <w:rFonts w:eastAsia="標楷體" w:hint="eastAsia"/>
              </w:rPr>
              <w:t>第五課當時才會天光</w:t>
            </w:r>
          </w:p>
        </w:tc>
        <w:tc>
          <w:tcPr>
            <w:tcW w:w="1078" w:type="dxa"/>
            <w:tcBorders>
              <w:top w:val="single" w:sz="4" w:space="0" w:color="auto"/>
              <w:left w:val="single" w:sz="4" w:space="0" w:color="auto"/>
              <w:bottom w:val="single" w:sz="4" w:space="0" w:color="auto"/>
              <w:right w:val="single" w:sz="4" w:space="0" w:color="auto"/>
            </w:tcBorders>
            <w:vAlign w:val="center"/>
          </w:tcPr>
          <w:p w14:paraId="749F1C07"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17033AC5"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2580D9CD" w14:textId="77777777" w:rsidR="008E5297" w:rsidRPr="005C1AE6" w:rsidRDefault="008E5297" w:rsidP="008E5297">
            <w:pPr>
              <w:jc w:val="center"/>
              <w:rPr>
                <w:rFonts w:eastAsia="標楷體"/>
              </w:rPr>
            </w:pPr>
            <w:r w:rsidRPr="005C1AE6">
              <w:rPr>
                <w:rFonts w:eastAsia="標楷體" w:hint="eastAsia"/>
              </w:rPr>
              <w:t>第三課</w:t>
            </w:r>
          </w:p>
          <w:p w14:paraId="5B306477" w14:textId="77777777" w:rsidR="008E5297" w:rsidRPr="005C1AE6" w:rsidRDefault="008E5297" w:rsidP="008E5297">
            <w:pPr>
              <w:jc w:val="center"/>
              <w:rPr>
                <w:rFonts w:eastAsia="標楷體"/>
              </w:rPr>
            </w:pPr>
            <w:r w:rsidRPr="005C1AE6">
              <w:rPr>
                <w:rFonts w:eastAsia="標楷體" w:hint="eastAsia"/>
              </w:rPr>
              <w:t>外公、外</w:t>
            </w:r>
          </w:p>
          <w:p w14:paraId="6A8AFEA5" w14:textId="77777777" w:rsidR="008E5297" w:rsidRPr="005C1AE6" w:rsidRDefault="008E5297" w:rsidP="008E5297">
            <w:pPr>
              <w:jc w:val="center"/>
              <w:rPr>
                <w:rFonts w:eastAsia="標楷體"/>
              </w:rPr>
            </w:pPr>
            <w:r w:rsidRPr="005C1AE6">
              <w:rPr>
                <w:rFonts w:eastAsia="標楷體" w:hint="eastAsia"/>
              </w:rPr>
              <w:t>婆、您們</w:t>
            </w:r>
          </w:p>
          <w:p w14:paraId="71F265B7" w14:textId="715802D7" w:rsidR="008E5297" w:rsidRPr="005C1AE6" w:rsidRDefault="008E5297" w:rsidP="008E5297">
            <w:pPr>
              <w:jc w:val="center"/>
              <w:rPr>
                <w:rFonts w:eastAsia="標楷體"/>
              </w:rPr>
            </w:pPr>
            <w:r w:rsidRPr="005C1AE6">
              <w:rPr>
                <w:rFonts w:eastAsia="標楷體" w:hint="eastAsia"/>
              </w:rPr>
              <w:t>好嗎？</w:t>
            </w:r>
          </w:p>
        </w:tc>
        <w:tc>
          <w:tcPr>
            <w:tcW w:w="1212" w:type="dxa"/>
            <w:tcBorders>
              <w:top w:val="single" w:sz="4" w:space="0" w:color="auto"/>
              <w:left w:val="single" w:sz="4" w:space="0" w:color="auto"/>
              <w:bottom w:val="single" w:sz="4" w:space="0" w:color="auto"/>
              <w:right w:val="single" w:sz="4" w:space="0" w:color="auto"/>
            </w:tcBorders>
            <w:vAlign w:val="center"/>
          </w:tcPr>
          <w:p w14:paraId="7B3508A0" w14:textId="044F2667" w:rsidR="008E5297" w:rsidRPr="005C1AE6" w:rsidRDefault="008E5297" w:rsidP="008E5297">
            <w:pPr>
              <w:jc w:val="center"/>
              <w:rPr>
                <w:rFonts w:eastAsia="標楷體"/>
              </w:rPr>
            </w:pPr>
            <w:r w:rsidRPr="005C1AE6">
              <w:rPr>
                <w:rFonts w:eastAsia="標楷體" w:hint="eastAsia"/>
              </w:rPr>
              <w:t>第四單元</w:t>
            </w:r>
            <w:r w:rsidRPr="005C1AE6">
              <w:rPr>
                <w:rFonts w:eastAsia="標楷體" w:hint="eastAsia"/>
              </w:rPr>
              <w:t xml:space="preserve"> </w:t>
            </w:r>
            <w:r w:rsidRPr="005C1AE6">
              <w:rPr>
                <w:rFonts w:eastAsia="標楷體" w:hint="eastAsia"/>
              </w:rPr>
              <w:t>去洗澡</w:t>
            </w:r>
          </w:p>
        </w:tc>
        <w:tc>
          <w:tcPr>
            <w:tcW w:w="2410" w:type="dxa"/>
            <w:tcBorders>
              <w:left w:val="single" w:sz="4" w:space="0" w:color="auto"/>
            </w:tcBorders>
            <w:vAlign w:val="center"/>
          </w:tcPr>
          <w:p w14:paraId="0714BFB0"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七、幾月幾日星期幾</w:t>
            </w:r>
          </w:p>
          <w:p w14:paraId="420A75E4"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7-3月曆的應用、練習園地</w:t>
            </w:r>
          </w:p>
          <w:p w14:paraId="3C98D8BD" w14:textId="26597316" w:rsidR="008E5297" w:rsidRPr="005C1AE6" w:rsidRDefault="008E5297" w:rsidP="008E5297">
            <w:pPr>
              <w:jc w:val="center"/>
              <w:rPr>
                <w:rFonts w:eastAsia="標楷體"/>
              </w:rPr>
            </w:pPr>
            <w:r w:rsidRPr="005C1AE6">
              <w:rPr>
                <w:rFonts w:ascii="標楷體" w:eastAsia="標楷體" w:hAnsi="標楷體" w:hint="eastAsia"/>
                <w:bCs/>
              </w:rPr>
              <w:t>【家庭教育】</w:t>
            </w:r>
          </w:p>
        </w:tc>
        <w:tc>
          <w:tcPr>
            <w:tcW w:w="2268" w:type="dxa"/>
            <w:gridSpan w:val="2"/>
            <w:vAlign w:val="center"/>
          </w:tcPr>
          <w:p w14:paraId="50A0E2DD"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第五主題五月五慶端午</w:t>
            </w:r>
          </w:p>
          <w:p w14:paraId="472C2A4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第一單元粽子飄香慶端午</w:t>
            </w:r>
          </w:p>
          <w:p w14:paraId="045DBDA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4EBF92D1" w14:textId="1B4198CC" w:rsidR="008E5297" w:rsidRPr="005C1AE6" w:rsidRDefault="008E5297" w:rsidP="008E5297">
            <w:pPr>
              <w:jc w:val="center"/>
              <w:rPr>
                <w:rFonts w:eastAsia="標楷體"/>
              </w:rPr>
            </w:pPr>
            <w:r w:rsidRPr="005C1AE6">
              <w:rPr>
                <w:rFonts w:ascii="標楷體" w:eastAsia="標楷體" w:hAnsi="標楷體"/>
              </w:rPr>
              <w:t>【多元文化教育】</w:t>
            </w:r>
          </w:p>
        </w:tc>
        <w:tc>
          <w:tcPr>
            <w:tcW w:w="2409" w:type="dxa"/>
            <w:vAlign w:val="center"/>
          </w:tcPr>
          <w:p w14:paraId="3E8F778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第五單元伸展跑跳樂</w:t>
            </w:r>
          </w:p>
          <w:p w14:paraId="20E8DFA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20D8648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第四課用報紙玩遊戲</w:t>
            </w:r>
          </w:p>
          <w:p w14:paraId="267032B2" w14:textId="28947F1C"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34ED2CC3" w14:textId="77777777" w:rsidTr="008E5297">
        <w:trPr>
          <w:cantSplit/>
          <w:trHeight w:val="780"/>
          <w:jc w:val="center"/>
        </w:trPr>
        <w:tc>
          <w:tcPr>
            <w:tcW w:w="430" w:type="dxa"/>
            <w:vAlign w:val="center"/>
          </w:tcPr>
          <w:p w14:paraId="2134AAFF" w14:textId="09DB0551" w:rsidR="008E5297" w:rsidRPr="005C1AE6" w:rsidRDefault="008E5297" w:rsidP="008E5297">
            <w:pPr>
              <w:jc w:val="center"/>
              <w:rPr>
                <w:rFonts w:eastAsia="標楷體"/>
              </w:rPr>
            </w:pPr>
            <w:r w:rsidRPr="005C1AE6">
              <w:rPr>
                <w:rFonts w:eastAsia="標楷體" w:hint="eastAsia"/>
              </w:rPr>
              <w:t>16</w:t>
            </w:r>
          </w:p>
        </w:tc>
        <w:tc>
          <w:tcPr>
            <w:tcW w:w="699" w:type="dxa"/>
            <w:gridSpan w:val="2"/>
            <w:tcBorders>
              <w:right w:val="single" w:sz="4" w:space="0" w:color="auto"/>
            </w:tcBorders>
            <w:vAlign w:val="center"/>
          </w:tcPr>
          <w:p w14:paraId="3267AB0D" w14:textId="77777777" w:rsidR="008E5297" w:rsidRPr="005C1AE6" w:rsidRDefault="008E5297" w:rsidP="008E5297">
            <w:pPr>
              <w:jc w:val="center"/>
              <w:rPr>
                <w:rFonts w:eastAsia="標楷體"/>
              </w:rPr>
            </w:pPr>
            <w:r w:rsidRPr="005C1AE6">
              <w:rPr>
                <w:rFonts w:eastAsia="標楷體" w:hint="eastAsia"/>
              </w:rPr>
              <w:t>0525</w:t>
            </w:r>
          </w:p>
          <w:p w14:paraId="4E19D528" w14:textId="77777777" w:rsidR="008E5297" w:rsidRPr="005C1AE6" w:rsidRDefault="008E5297" w:rsidP="008E5297">
            <w:pPr>
              <w:jc w:val="center"/>
              <w:rPr>
                <w:rFonts w:eastAsia="標楷體"/>
              </w:rPr>
            </w:pPr>
            <w:r w:rsidRPr="005C1AE6">
              <w:rPr>
                <w:rFonts w:eastAsia="標楷體" w:hint="eastAsia"/>
              </w:rPr>
              <w:t>|</w:t>
            </w:r>
          </w:p>
          <w:p w14:paraId="7C90C583" w14:textId="50134BA7" w:rsidR="008E5297" w:rsidRPr="005C1AE6" w:rsidRDefault="008E5297" w:rsidP="008E5297">
            <w:pPr>
              <w:jc w:val="center"/>
              <w:rPr>
                <w:rFonts w:eastAsia="標楷體"/>
              </w:rPr>
            </w:pPr>
            <w:r w:rsidRPr="005C1AE6">
              <w:rPr>
                <w:rFonts w:eastAsia="標楷體" w:hint="eastAsia"/>
              </w:rPr>
              <w:t>0531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158E321"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第十一課生日快樂</w:t>
            </w:r>
          </w:p>
          <w:p w14:paraId="4A0E1F2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58F61A5D" w14:textId="1ACE4E40" w:rsidR="008E5297" w:rsidRPr="005C1AE6" w:rsidRDefault="008E5297" w:rsidP="008E5297">
            <w:pPr>
              <w:jc w:val="center"/>
              <w:rPr>
                <w:rFonts w:eastAsia="標楷體"/>
              </w:rPr>
            </w:pPr>
            <w:r w:rsidRPr="005C1AE6">
              <w:rPr>
                <w:rFonts w:ascii="標楷體" w:eastAsia="標楷體" w:hAnsi="標楷體"/>
              </w:rPr>
              <w:t>【生涯規畫教育】</w:t>
            </w:r>
          </w:p>
        </w:tc>
        <w:tc>
          <w:tcPr>
            <w:tcW w:w="1077" w:type="dxa"/>
            <w:tcBorders>
              <w:top w:val="single" w:sz="4" w:space="0" w:color="auto"/>
              <w:left w:val="single" w:sz="4" w:space="0" w:color="auto"/>
              <w:bottom w:val="single" w:sz="4" w:space="0" w:color="auto"/>
              <w:right w:val="single" w:sz="4" w:space="0" w:color="auto"/>
            </w:tcBorders>
            <w:vAlign w:val="center"/>
          </w:tcPr>
          <w:p w14:paraId="745E51A6" w14:textId="06C76076" w:rsidR="008E5297" w:rsidRPr="005C1AE6" w:rsidRDefault="008E5297" w:rsidP="008E5297">
            <w:pPr>
              <w:jc w:val="center"/>
              <w:rPr>
                <w:rFonts w:eastAsia="標楷體"/>
              </w:rPr>
            </w:pPr>
            <w:r w:rsidRPr="005C1AE6">
              <w:rPr>
                <w:rFonts w:eastAsia="標楷體" w:hint="eastAsia"/>
              </w:rPr>
              <w:t>第五課當時才會天光</w:t>
            </w:r>
          </w:p>
        </w:tc>
        <w:tc>
          <w:tcPr>
            <w:tcW w:w="1078" w:type="dxa"/>
            <w:tcBorders>
              <w:top w:val="single" w:sz="4" w:space="0" w:color="auto"/>
              <w:left w:val="single" w:sz="4" w:space="0" w:color="auto"/>
              <w:bottom w:val="single" w:sz="4" w:space="0" w:color="auto"/>
              <w:right w:val="single" w:sz="4" w:space="0" w:color="auto"/>
            </w:tcBorders>
            <w:vAlign w:val="center"/>
          </w:tcPr>
          <w:p w14:paraId="616F54C6"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0714195C"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4DE33559" w14:textId="77777777" w:rsidR="008E5297" w:rsidRPr="005C1AE6" w:rsidRDefault="008E5297" w:rsidP="008E5297">
            <w:pPr>
              <w:jc w:val="center"/>
              <w:rPr>
                <w:rFonts w:eastAsia="標楷體"/>
              </w:rPr>
            </w:pPr>
            <w:r w:rsidRPr="005C1AE6">
              <w:rPr>
                <w:rFonts w:eastAsia="標楷體" w:hint="eastAsia"/>
              </w:rPr>
              <w:t>第四課</w:t>
            </w:r>
          </w:p>
          <w:p w14:paraId="20826B67" w14:textId="77777777" w:rsidR="008E5297" w:rsidRPr="005C1AE6" w:rsidRDefault="008E5297" w:rsidP="008E5297">
            <w:pPr>
              <w:jc w:val="center"/>
              <w:rPr>
                <w:rFonts w:eastAsia="標楷體"/>
              </w:rPr>
            </w:pPr>
            <w:r w:rsidRPr="005C1AE6">
              <w:rPr>
                <w:rFonts w:eastAsia="標楷體" w:hint="eastAsia"/>
              </w:rPr>
              <w:t>今天吃什</w:t>
            </w:r>
          </w:p>
          <w:p w14:paraId="291D8157" w14:textId="465F209D" w:rsidR="008E5297" w:rsidRPr="005C1AE6" w:rsidRDefault="008E5297" w:rsidP="008E5297">
            <w:pPr>
              <w:jc w:val="center"/>
              <w:rPr>
                <w:rFonts w:eastAsia="標楷體"/>
              </w:rPr>
            </w:pPr>
            <w:r w:rsidRPr="005C1AE6">
              <w:rPr>
                <w:rFonts w:eastAsia="標楷體" w:hint="eastAsia"/>
              </w:rPr>
              <w:t>麼？</w:t>
            </w:r>
          </w:p>
        </w:tc>
        <w:tc>
          <w:tcPr>
            <w:tcW w:w="1212" w:type="dxa"/>
            <w:tcBorders>
              <w:top w:val="single" w:sz="4" w:space="0" w:color="auto"/>
              <w:left w:val="single" w:sz="4" w:space="0" w:color="auto"/>
              <w:bottom w:val="single" w:sz="4" w:space="0" w:color="auto"/>
              <w:right w:val="single" w:sz="4" w:space="0" w:color="auto"/>
            </w:tcBorders>
            <w:vAlign w:val="center"/>
          </w:tcPr>
          <w:p w14:paraId="6BF7B2CE" w14:textId="340A68D2" w:rsidR="008E5297" w:rsidRPr="005C1AE6" w:rsidRDefault="008E5297" w:rsidP="008E5297">
            <w:pPr>
              <w:jc w:val="center"/>
              <w:rPr>
                <w:rFonts w:eastAsia="標楷體"/>
              </w:rPr>
            </w:pPr>
            <w:r w:rsidRPr="005C1AE6">
              <w:rPr>
                <w:rFonts w:eastAsia="標楷體" w:hint="eastAsia"/>
              </w:rPr>
              <w:t>第四單元</w:t>
            </w:r>
            <w:r w:rsidRPr="005C1AE6">
              <w:rPr>
                <w:rFonts w:eastAsia="標楷體" w:hint="eastAsia"/>
              </w:rPr>
              <w:t xml:space="preserve"> </w:t>
            </w:r>
            <w:r w:rsidRPr="005C1AE6">
              <w:rPr>
                <w:rFonts w:eastAsia="標楷體" w:hint="eastAsia"/>
              </w:rPr>
              <w:t>去洗澡</w:t>
            </w:r>
          </w:p>
        </w:tc>
        <w:tc>
          <w:tcPr>
            <w:tcW w:w="2410" w:type="dxa"/>
            <w:tcBorders>
              <w:left w:val="single" w:sz="4" w:space="0" w:color="auto"/>
            </w:tcBorders>
            <w:vAlign w:val="center"/>
          </w:tcPr>
          <w:p w14:paraId="63DD0B45"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八、兩位數的加減法</w:t>
            </w:r>
          </w:p>
          <w:p w14:paraId="32063574"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8-1兩位數的加法</w:t>
            </w:r>
          </w:p>
          <w:p w14:paraId="18937EA0" w14:textId="333D5F62" w:rsidR="008E5297" w:rsidRPr="005C1AE6" w:rsidRDefault="008E5297" w:rsidP="008E5297">
            <w:pPr>
              <w:jc w:val="center"/>
              <w:rPr>
                <w:rFonts w:eastAsia="標楷體"/>
              </w:rPr>
            </w:pPr>
            <w:r w:rsidRPr="005C1AE6">
              <w:rPr>
                <w:rFonts w:ascii="標楷體" w:eastAsia="標楷體" w:hAnsi="標楷體" w:hint="eastAsia"/>
                <w:bCs/>
              </w:rPr>
              <w:t>【多元文化】</w:t>
            </w:r>
          </w:p>
        </w:tc>
        <w:tc>
          <w:tcPr>
            <w:tcW w:w="2268" w:type="dxa"/>
            <w:gridSpan w:val="2"/>
            <w:vAlign w:val="center"/>
          </w:tcPr>
          <w:p w14:paraId="54810DF0"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第五主題五月五慶端午</w:t>
            </w:r>
          </w:p>
          <w:p w14:paraId="76009A22"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第二單元健康過一「夏」</w:t>
            </w:r>
          </w:p>
          <w:p w14:paraId="1026046A"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6D6D8847" w14:textId="1D8405F1" w:rsidR="008E5297" w:rsidRPr="005C1AE6" w:rsidRDefault="008E5297" w:rsidP="008E5297">
            <w:pPr>
              <w:jc w:val="center"/>
              <w:rPr>
                <w:rFonts w:eastAsia="標楷體"/>
              </w:rPr>
            </w:pPr>
            <w:r w:rsidRPr="005C1AE6">
              <w:rPr>
                <w:rFonts w:ascii="標楷體" w:eastAsia="標楷體" w:hAnsi="標楷體"/>
              </w:rPr>
              <w:t>【多元文化教育】</w:t>
            </w:r>
          </w:p>
        </w:tc>
        <w:tc>
          <w:tcPr>
            <w:tcW w:w="2409" w:type="dxa"/>
            <w:vAlign w:val="center"/>
          </w:tcPr>
          <w:p w14:paraId="6CE4A13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第五單元伸展跑跳樂</w:t>
            </w:r>
          </w:p>
          <w:p w14:paraId="1A0919A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6A2962A5"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第四課用報紙玩遊戲</w:t>
            </w:r>
          </w:p>
          <w:p w14:paraId="1E1208ED" w14:textId="50BA4B60" w:rsidR="008E5297" w:rsidRPr="005C1AE6" w:rsidRDefault="008E5297" w:rsidP="008E5297">
            <w:pPr>
              <w:jc w:val="center"/>
              <w:rPr>
                <w:rFonts w:eastAsia="標楷體"/>
              </w:rPr>
            </w:pPr>
            <w:r w:rsidRPr="005C1AE6">
              <w:rPr>
                <w:rFonts w:ascii="標楷體" w:eastAsia="標楷體" w:hAnsi="標楷體"/>
              </w:rPr>
              <w:t>【品德教育】</w:t>
            </w:r>
          </w:p>
        </w:tc>
      </w:tr>
      <w:tr w:rsidR="008E5297" w:rsidRPr="005C1AE6" w14:paraId="33386992" w14:textId="77777777" w:rsidTr="008E5297">
        <w:trPr>
          <w:cantSplit/>
          <w:trHeight w:val="780"/>
          <w:jc w:val="center"/>
        </w:trPr>
        <w:tc>
          <w:tcPr>
            <w:tcW w:w="430" w:type="dxa"/>
            <w:vAlign w:val="center"/>
          </w:tcPr>
          <w:p w14:paraId="3B8E1F97" w14:textId="1636C8CE" w:rsidR="008E5297" w:rsidRPr="005C1AE6" w:rsidRDefault="008E5297" w:rsidP="008E5297">
            <w:pPr>
              <w:jc w:val="center"/>
              <w:rPr>
                <w:rFonts w:eastAsia="標楷體"/>
              </w:rPr>
            </w:pPr>
            <w:r w:rsidRPr="005C1AE6">
              <w:rPr>
                <w:rFonts w:eastAsia="標楷體" w:hint="eastAsia"/>
              </w:rPr>
              <w:t>17</w:t>
            </w:r>
          </w:p>
        </w:tc>
        <w:tc>
          <w:tcPr>
            <w:tcW w:w="699" w:type="dxa"/>
            <w:gridSpan w:val="2"/>
            <w:tcBorders>
              <w:right w:val="single" w:sz="4" w:space="0" w:color="auto"/>
            </w:tcBorders>
            <w:vAlign w:val="center"/>
          </w:tcPr>
          <w:p w14:paraId="4EC2343E" w14:textId="77777777" w:rsidR="008E5297" w:rsidRPr="005C1AE6" w:rsidRDefault="008E5297" w:rsidP="008E5297">
            <w:pPr>
              <w:jc w:val="center"/>
              <w:rPr>
                <w:rFonts w:eastAsia="標楷體"/>
              </w:rPr>
            </w:pPr>
            <w:r w:rsidRPr="005C1AE6">
              <w:rPr>
                <w:rFonts w:eastAsia="標楷體" w:hint="eastAsia"/>
              </w:rPr>
              <w:t>0601</w:t>
            </w:r>
          </w:p>
          <w:p w14:paraId="0B5B0B37" w14:textId="77777777" w:rsidR="008E5297" w:rsidRPr="005C1AE6" w:rsidRDefault="008E5297" w:rsidP="008E5297">
            <w:pPr>
              <w:jc w:val="center"/>
              <w:rPr>
                <w:rFonts w:eastAsia="標楷體"/>
              </w:rPr>
            </w:pPr>
            <w:r w:rsidRPr="005C1AE6">
              <w:rPr>
                <w:rFonts w:eastAsia="標楷體" w:hint="eastAsia"/>
              </w:rPr>
              <w:t>|</w:t>
            </w:r>
          </w:p>
          <w:p w14:paraId="565EBA52" w14:textId="3EC9E48B" w:rsidR="008E5297" w:rsidRPr="005C1AE6" w:rsidRDefault="008E5297" w:rsidP="008E5297">
            <w:pPr>
              <w:jc w:val="center"/>
              <w:rPr>
                <w:rFonts w:eastAsia="標楷體"/>
              </w:rPr>
            </w:pPr>
            <w:r w:rsidRPr="005C1AE6">
              <w:rPr>
                <w:rFonts w:eastAsia="標楷體" w:hint="eastAsia"/>
              </w:rPr>
              <w:t>0607</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79CB0D5"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第十二課小黑</w:t>
            </w:r>
          </w:p>
          <w:p w14:paraId="5138D570"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0B1ECD29" w14:textId="0C60FF7C" w:rsidR="008E5297" w:rsidRPr="005C1AE6" w:rsidRDefault="008E5297" w:rsidP="008E5297">
            <w:pPr>
              <w:jc w:val="center"/>
              <w:rPr>
                <w:rFonts w:eastAsia="標楷體"/>
              </w:rPr>
            </w:pPr>
            <w:r w:rsidRPr="005C1AE6">
              <w:rPr>
                <w:rFonts w:ascii="標楷體" w:eastAsia="標楷體" w:hAnsi="標楷體"/>
              </w:rPr>
              <w:t>【戶外教育】</w:t>
            </w:r>
          </w:p>
        </w:tc>
        <w:tc>
          <w:tcPr>
            <w:tcW w:w="1077" w:type="dxa"/>
            <w:tcBorders>
              <w:top w:val="single" w:sz="4" w:space="0" w:color="auto"/>
              <w:left w:val="single" w:sz="4" w:space="0" w:color="auto"/>
              <w:bottom w:val="single" w:sz="4" w:space="0" w:color="auto"/>
              <w:right w:val="single" w:sz="4" w:space="0" w:color="auto"/>
            </w:tcBorders>
            <w:vAlign w:val="center"/>
          </w:tcPr>
          <w:p w14:paraId="37B14A8D" w14:textId="14E99D2A" w:rsidR="008E5297" w:rsidRPr="005C1AE6" w:rsidRDefault="008E5297" w:rsidP="008E5297">
            <w:pPr>
              <w:jc w:val="center"/>
              <w:rPr>
                <w:rFonts w:eastAsia="標楷體"/>
              </w:rPr>
            </w:pPr>
            <w:r w:rsidRPr="005C1AE6">
              <w:rPr>
                <w:rFonts w:eastAsia="標楷體" w:hint="eastAsia"/>
              </w:rPr>
              <w:t>第五課當時才會天光</w:t>
            </w:r>
          </w:p>
        </w:tc>
        <w:tc>
          <w:tcPr>
            <w:tcW w:w="1078" w:type="dxa"/>
            <w:tcBorders>
              <w:top w:val="single" w:sz="4" w:space="0" w:color="auto"/>
              <w:left w:val="single" w:sz="4" w:space="0" w:color="auto"/>
              <w:bottom w:val="single" w:sz="4" w:space="0" w:color="auto"/>
              <w:right w:val="single" w:sz="4" w:space="0" w:color="auto"/>
            </w:tcBorders>
            <w:vAlign w:val="center"/>
          </w:tcPr>
          <w:p w14:paraId="2785E6F4"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56F9EF6A"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1A432EF4" w14:textId="77777777" w:rsidR="008E5297" w:rsidRPr="005C1AE6" w:rsidRDefault="008E5297" w:rsidP="008E5297">
            <w:pPr>
              <w:jc w:val="center"/>
              <w:rPr>
                <w:rFonts w:eastAsia="標楷體"/>
              </w:rPr>
            </w:pPr>
            <w:r w:rsidRPr="005C1AE6">
              <w:rPr>
                <w:rFonts w:eastAsia="標楷體" w:hint="eastAsia"/>
              </w:rPr>
              <w:t>第四課</w:t>
            </w:r>
          </w:p>
          <w:p w14:paraId="1E6D1312" w14:textId="77777777" w:rsidR="008E5297" w:rsidRPr="005C1AE6" w:rsidRDefault="008E5297" w:rsidP="008E5297">
            <w:pPr>
              <w:jc w:val="center"/>
              <w:rPr>
                <w:rFonts w:eastAsia="標楷體"/>
              </w:rPr>
            </w:pPr>
            <w:r w:rsidRPr="005C1AE6">
              <w:rPr>
                <w:rFonts w:eastAsia="標楷體" w:hint="eastAsia"/>
              </w:rPr>
              <w:t>今天吃什</w:t>
            </w:r>
          </w:p>
          <w:p w14:paraId="4D628801" w14:textId="59815781" w:rsidR="008E5297" w:rsidRPr="005C1AE6" w:rsidRDefault="008E5297" w:rsidP="008E5297">
            <w:pPr>
              <w:jc w:val="center"/>
              <w:rPr>
                <w:rFonts w:eastAsia="標楷體"/>
              </w:rPr>
            </w:pPr>
            <w:r w:rsidRPr="005C1AE6">
              <w:rPr>
                <w:rFonts w:eastAsia="標楷體" w:hint="eastAsia"/>
              </w:rPr>
              <w:t>麼？</w:t>
            </w:r>
          </w:p>
        </w:tc>
        <w:tc>
          <w:tcPr>
            <w:tcW w:w="1212" w:type="dxa"/>
            <w:tcBorders>
              <w:top w:val="single" w:sz="4" w:space="0" w:color="auto"/>
              <w:left w:val="single" w:sz="4" w:space="0" w:color="auto"/>
              <w:bottom w:val="single" w:sz="4" w:space="0" w:color="auto"/>
              <w:right w:val="single" w:sz="4" w:space="0" w:color="auto"/>
            </w:tcBorders>
            <w:vAlign w:val="center"/>
          </w:tcPr>
          <w:p w14:paraId="580867AD" w14:textId="331AC94D" w:rsidR="008E5297" w:rsidRPr="005C1AE6" w:rsidRDefault="008E5297" w:rsidP="008E5297">
            <w:pPr>
              <w:jc w:val="center"/>
              <w:rPr>
                <w:rFonts w:eastAsia="標楷體"/>
              </w:rPr>
            </w:pPr>
            <w:r w:rsidRPr="005C1AE6">
              <w:rPr>
                <w:rFonts w:eastAsia="標楷體" w:hint="eastAsia"/>
              </w:rPr>
              <w:t>第五單元</w:t>
            </w:r>
            <w:r w:rsidRPr="005C1AE6">
              <w:rPr>
                <w:rFonts w:eastAsia="標楷體" w:hint="eastAsia"/>
              </w:rPr>
              <w:t xml:space="preserve"> </w:t>
            </w:r>
            <w:r w:rsidRPr="005C1AE6">
              <w:rPr>
                <w:rFonts w:eastAsia="標楷體" w:hint="eastAsia"/>
              </w:rPr>
              <w:t>說晚安</w:t>
            </w:r>
          </w:p>
        </w:tc>
        <w:tc>
          <w:tcPr>
            <w:tcW w:w="2410" w:type="dxa"/>
            <w:tcBorders>
              <w:left w:val="single" w:sz="4" w:space="0" w:color="auto"/>
            </w:tcBorders>
            <w:vAlign w:val="center"/>
          </w:tcPr>
          <w:p w14:paraId="15EA903F"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八、兩位數的加減法</w:t>
            </w:r>
          </w:p>
          <w:p w14:paraId="62AC89B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8-2兩位數的減法</w:t>
            </w:r>
          </w:p>
          <w:p w14:paraId="557E4577" w14:textId="102C209A" w:rsidR="008E5297" w:rsidRPr="005C1AE6" w:rsidRDefault="008E5297" w:rsidP="008E5297">
            <w:pPr>
              <w:jc w:val="center"/>
              <w:rPr>
                <w:rFonts w:eastAsia="標楷體"/>
              </w:rPr>
            </w:pPr>
            <w:r w:rsidRPr="005C1AE6">
              <w:rPr>
                <w:rFonts w:ascii="標楷體" w:eastAsia="標楷體" w:hAnsi="標楷體" w:hint="eastAsia"/>
                <w:bCs/>
              </w:rPr>
              <w:t>【家庭教育】</w:t>
            </w:r>
          </w:p>
        </w:tc>
        <w:tc>
          <w:tcPr>
            <w:tcW w:w="2268" w:type="dxa"/>
            <w:gridSpan w:val="2"/>
            <w:vAlign w:val="center"/>
          </w:tcPr>
          <w:p w14:paraId="07EB75BC"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第五主題五月五慶端午</w:t>
            </w:r>
          </w:p>
          <w:p w14:paraId="6F107334"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第二單元健康過一「夏」</w:t>
            </w:r>
          </w:p>
          <w:p w14:paraId="65207DC9"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683BDC77" w14:textId="2A867771" w:rsidR="008E5297" w:rsidRPr="005C1AE6" w:rsidRDefault="008E5297" w:rsidP="008E5297">
            <w:pPr>
              <w:jc w:val="center"/>
              <w:rPr>
                <w:rFonts w:eastAsia="標楷體"/>
              </w:rPr>
            </w:pPr>
            <w:r w:rsidRPr="005C1AE6">
              <w:rPr>
                <w:rFonts w:ascii="標楷體" w:eastAsia="標楷體" w:hAnsi="標楷體"/>
              </w:rPr>
              <w:t>【多元文化教育】</w:t>
            </w:r>
          </w:p>
        </w:tc>
        <w:tc>
          <w:tcPr>
            <w:tcW w:w="2409" w:type="dxa"/>
            <w:vAlign w:val="center"/>
          </w:tcPr>
          <w:p w14:paraId="03A0E15A"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第六單元模仿趣味多</w:t>
            </w:r>
          </w:p>
          <w:p w14:paraId="4DF1EF1E"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556F3F4B"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第一課小巨人和紙鏢</w:t>
            </w:r>
          </w:p>
          <w:p w14:paraId="5B85B332" w14:textId="27DC0194"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1A50BB02" w14:textId="77777777" w:rsidTr="008E5297">
        <w:trPr>
          <w:cantSplit/>
          <w:trHeight w:val="780"/>
          <w:jc w:val="center"/>
        </w:trPr>
        <w:tc>
          <w:tcPr>
            <w:tcW w:w="430" w:type="dxa"/>
            <w:vAlign w:val="center"/>
          </w:tcPr>
          <w:p w14:paraId="75BD74A9" w14:textId="26230575" w:rsidR="008E5297" w:rsidRPr="005C1AE6" w:rsidRDefault="008E5297" w:rsidP="008E5297">
            <w:pPr>
              <w:jc w:val="center"/>
              <w:rPr>
                <w:rFonts w:eastAsia="標楷體"/>
              </w:rPr>
            </w:pPr>
            <w:r w:rsidRPr="005C1AE6">
              <w:rPr>
                <w:rFonts w:eastAsia="標楷體" w:hint="eastAsia"/>
              </w:rPr>
              <w:lastRenderedPageBreak/>
              <w:t>18</w:t>
            </w:r>
          </w:p>
        </w:tc>
        <w:tc>
          <w:tcPr>
            <w:tcW w:w="699" w:type="dxa"/>
            <w:gridSpan w:val="2"/>
            <w:tcBorders>
              <w:right w:val="single" w:sz="4" w:space="0" w:color="auto"/>
            </w:tcBorders>
            <w:vAlign w:val="center"/>
          </w:tcPr>
          <w:p w14:paraId="28952928" w14:textId="77777777" w:rsidR="008E5297" w:rsidRPr="005C1AE6" w:rsidRDefault="008E5297" w:rsidP="008E5297">
            <w:pPr>
              <w:jc w:val="center"/>
              <w:rPr>
                <w:rFonts w:eastAsia="標楷體"/>
              </w:rPr>
            </w:pPr>
            <w:r w:rsidRPr="005C1AE6">
              <w:rPr>
                <w:rFonts w:eastAsia="標楷體" w:hint="eastAsia"/>
              </w:rPr>
              <w:t>0608</w:t>
            </w:r>
          </w:p>
          <w:p w14:paraId="7D589A3A" w14:textId="77777777" w:rsidR="008E5297" w:rsidRPr="005C1AE6" w:rsidRDefault="008E5297" w:rsidP="008E5297">
            <w:pPr>
              <w:jc w:val="center"/>
              <w:rPr>
                <w:rFonts w:eastAsia="標楷體"/>
              </w:rPr>
            </w:pPr>
            <w:r w:rsidRPr="005C1AE6">
              <w:rPr>
                <w:rFonts w:eastAsia="標楷體" w:hint="eastAsia"/>
              </w:rPr>
              <w:t>|</w:t>
            </w:r>
          </w:p>
          <w:p w14:paraId="00317C9F" w14:textId="4B2193D6" w:rsidR="008E5297" w:rsidRPr="005C1AE6" w:rsidRDefault="008E5297" w:rsidP="008E5297">
            <w:pPr>
              <w:jc w:val="center"/>
              <w:rPr>
                <w:rFonts w:eastAsia="標楷體"/>
              </w:rPr>
            </w:pPr>
            <w:r w:rsidRPr="005C1AE6">
              <w:rPr>
                <w:rFonts w:eastAsia="標楷體" w:hint="eastAsia"/>
              </w:rPr>
              <w:t>0614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035EAB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寫字123</w:t>
            </w:r>
          </w:p>
          <w:p w14:paraId="058691BE" w14:textId="2F79A6C7" w:rsidR="008E5297" w:rsidRPr="005C1AE6" w:rsidRDefault="008E5297" w:rsidP="008E5297">
            <w:pPr>
              <w:jc w:val="center"/>
              <w:rPr>
                <w:rFonts w:eastAsia="標楷體"/>
              </w:rPr>
            </w:pPr>
            <w:r w:rsidRPr="005C1AE6">
              <w:rPr>
                <w:rFonts w:ascii="標楷體" w:eastAsia="標楷體" w:hAnsi="標楷體"/>
              </w:rPr>
              <w:t>6</w:t>
            </w:r>
          </w:p>
        </w:tc>
        <w:tc>
          <w:tcPr>
            <w:tcW w:w="1077" w:type="dxa"/>
            <w:tcBorders>
              <w:top w:val="single" w:sz="4" w:space="0" w:color="auto"/>
              <w:left w:val="single" w:sz="4" w:space="0" w:color="auto"/>
              <w:bottom w:val="single" w:sz="4" w:space="0" w:color="auto"/>
              <w:right w:val="single" w:sz="4" w:space="0" w:color="auto"/>
            </w:tcBorders>
            <w:vAlign w:val="center"/>
          </w:tcPr>
          <w:p w14:paraId="1691DF6C" w14:textId="19B7E2BC" w:rsidR="008E5297" w:rsidRPr="005C1AE6" w:rsidRDefault="008E5297" w:rsidP="008E5297">
            <w:pPr>
              <w:jc w:val="center"/>
              <w:rPr>
                <w:rFonts w:eastAsia="標楷體"/>
              </w:rPr>
            </w:pPr>
            <w:r w:rsidRPr="005C1AE6">
              <w:rPr>
                <w:rFonts w:eastAsia="標楷體" w:hint="eastAsia"/>
              </w:rPr>
              <w:t>單元活動三</w:t>
            </w:r>
          </w:p>
        </w:tc>
        <w:tc>
          <w:tcPr>
            <w:tcW w:w="1078" w:type="dxa"/>
            <w:tcBorders>
              <w:top w:val="single" w:sz="4" w:space="0" w:color="auto"/>
              <w:left w:val="single" w:sz="4" w:space="0" w:color="auto"/>
              <w:bottom w:val="single" w:sz="4" w:space="0" w:color="auto"/>
              <w:right w:val="single" w:sz="4" w:space="0" w:color="auto"/>
            </w:tcBorders>
            <w:vAlign w:val="center"/>
          </w:tcPr>
          <w:p w14:paraId="7534F953"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0C4DDCEE"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25161991" w14:textId="77777777" w:rsidR="008E5297" w:rsidRPr="005C1AE6" w:rsidRDefault="008E5297" w:rsidP="008E5297">
            <w:pPr>
              <w:jc w:val="center"/>
              <w:rPr>
                <w:rFonts w:eastAsia="標楷體"/>
              </w:rPr>
            </w:pPr>
            <w:r w:rsidRPr="005C1AE6">
              <w:rPr>
                <w:rFonts w:eastAsia="標楷體" w:hint="eastAsia"/>
              </w:rPr>
              <w:t>第四課</w:t>
            </w:r>
          </w:p>
          <w:p w14:paraId="5BDF8C37" w14:textId="77777777" w:rsidR="008E5297" w:rsidRPr="005C1AE6" w:rsidRDefault="008E5297" w:rsidP="008E5297">
            <w:pPr>
              <w:jc w:val="center"/>
              <w:rPr>
                <w:rFonts w:eastAsia="標楷體"/>
              </w:rPr>
            </w:pPr>
            <w:r w:rsidRPr="005C1AE6">
              <w:rPr>
                <w:rFonts w:eastAsia="標楷體" w:hint="eastAsia"/>
              </w:rPr>
              <w:t>今天吃什</w:t>
            </w:r>
          </w:p>
          <w:p w14:paraId="22214465" w14:textId="2A131131" w:rsidR="008E5297" w:rsidRPr="005C1AE6" w:rsidRDefault="008E5297" w:rsidP="008E5297">
            <w:pPr>
              <w:jc w:val="center"/>
              <w:rPr>
                <w:rFonts w:eastAsia="標楷體"/>
              </w:rPr>
            </w:pPr>
            <w:r w:rsidRPr="005C1AE6">
              <w:rPr>
                <w:rFonts w:eastAsia="標楷體" w:hint="eastAsia"/>
              </w:rPr>
              <w:t>麼？</w:t>
            </w:r>
          </w:p>
        </w:tc>
        <w:tc>
          <w:tcPr>
            <w:tcW w:w="1212" w:type="dxa"/>
            <w:tcBorders>
              <w:top w:val="single" w:sz="4" w:space="0" w:color="auto"/>
              <w:left w:val="single" w:sz="4" w:space="0" w:color="auto"/>
              <w:bottom w:val="single" w:sz="4" w:space="0" w:color="auto"/>
              <w:right w:val="single" w:sz="4" w:space="0" w:color="auto"/>
            </w:tcBorders>
            <w:vAlign w:val="center"/>
          </w:tcPr>
          <w:p w14:paraId="7149976D" w14:textId="007E49FA" w:rsidR="008E5297" w:rsidRPr="005C1AE6" w:rsidRDefault="008E5297" w:rsidP="008E5297">
            <w:pPr>
              <w:jc w:val="center"/>
              <w:rPr>
                <w:rFonts w:eastAsia="標楷體"/>
              </w:rPr>
            </w:pPr>
            <w:r w:rsidRPr="005C1AE6">
              <w:rPr>
                <w:rFonts w:eastAsia="標楷體" w:hint="eastAsia"/>
              </w:rPr>
              <w:t>第五單元</w:t>
            </w:r>
            <w:r w:rsidRPr="005C1AE6">
              <w:rPr>
                <w:rFonts w:eastAsia="標楷體" w:hint="eastAsia"/>
              </w:rPr>
              <w:t xml:space="preserve"> </w:t>
            </w:r>
            <w:r w:rsidRPr="005C1AE6">
              <w:rPr>
                <w:rFonts w:eastAsia="標楷體" w:hint="eastAsia"/>
              </w:rPr>
              <w:t>說晚安</w:t>
            </w:r>
          </w:p>
        </w:tc>
        <w:tc>
          <w:tcPr>
            <w:tcW w:w="2410" w:type="dxa"/>
            <w:tcBorders>
              <w:left w:val="single" w:sz="4" w:space="0" w:color="auto"/>
            </w:tcBorders>
            <w:vAlign w:val="center"/>
          </w:tcPr>
          <w:p w14:paraId="3E3562BB"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八、兩位數的加減法</w:t>
            </w:r>
          </w:p>
          <w:p w14:paraId="21198337"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8-3加一加，減一減、練習園地</w:t>
            </w:r>
          </w:p>
          <w:p w14:paraId="2F432E67" w14:textId="6ACBA24E" w:rsidR="008E5297" w:rsidRPr="005C1AE6" w:rsidRDefault="008E5297" w:rsidP="008E5297">
            <w:pPr>
              <w:jc w:val="center"/>
              <w:rPr>
                <w:rFonts w:eastAsia="標楷體"/>
              </w:rPr>
            </w:pPr>
            <w:r w:rsidRPr="005C1AE6">
              <w:rPr>
                <w:rFonts w:ascii="標楷體" w:eastAsia="標楷體" w:hAnsi="標楷體" w:hint="eastAsia"/>
                <w:bCs/>
              </w:rPr>
              <w:t>【閱讀素養】</w:t>
            </w:r>
          </w:p>
        </w:tc>
        <w:tc>
          <w:tcPr>
            <w:tcW w:w="2268" w:type="dxa"/>
            <w:gridSpan w:val="2"/>
            <w:vAlign w:val="center"/>
          </w:tcPr>
          <w:p w14:paraId="211E758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第六主題生活中的水</w:t>
            </w:r>
          </w:p>
          <w:p w14:paraId="2890C61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第一單元親水趣</w:t>
            </w:r>
          </w:p>
          <w:p w14:paraId="550C43B6"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528E7169"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【海洋教育】</w:t>
            </w:r>
          </w:p>
          <w:p w14:paraId="3F57FE5C" w14:textId="3DA1B03F" w:rsidR="008E5297" w:rsidRPr="005C1AE6" w:rsidRDefault="008E5297" w:rsidP="008E5297">
            <w:pPr>
              <w:jc w:val="center"/>
              <w:rPr>
                <w:rFonts w:eastAsia="標楷體"/>
              </w:rPr>
            </w:pPr>
            <w:r w:rsidRPr="005C1AE6">
              <w:rPr>
                <w:rFonts w:ascii="標楷體" w:eastAsia="標楷體" w:hAnsi="標楷體"/>
              </w:rPr>
              <w:t>【環境教育】</w:t>
            </w:r>
          </w:p>
        </w:tc>
        <w:tc>
          <w:tcPr>
            <w:tcW w:w="2409" w:type="dxa"/>
            <w:vAlign w:val="center"/>
          </w:tcPr>
          <w:p w14:paraId="7EF33853"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第六單元模仿趣味多</w:t>
            </w:r>
          </w:p>
          <w:p w14:paraId="53C4C761"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3F21BE90"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第二課模仿滾翻秀</w:t>
            </w:r>
          </w:p>
          <w:p w14:paraId="2DC5DA34" w14:textId="0C986A7D"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064B0C01" w14:textId="77777777" w:rsidTr="008E5297">
        <w:trPr>
          <w:cantSplit/>
          <w:trHeight w:val="780"/>
          <w:jc w:val="center"/>
        </w:trPr>
        <w:tc>
          <w:tcPr>
            <w:tcW w:w="430" w:type="dxa"/>
            <w:vAlign w:val="center"/>
          </w:tcPr>
          <w:p w14:paraId="68E5C60E" w14:textId="0818408F" w:rsidR="008E5297" w:rsidRPr="005C1AE6" w:rsidRDefault="008E5297" w:rsidP="008E5297">
            <w:pPr>
              <w:jc w:val="center"/>
              <w:rPr>
                <w:rFonts w:eastAsia="標楷體"/>
              </w:rPr>
            </w:pPr>
            <w:r w:rsidRPr="005C1AE6">
              <w:rPr>
                <w:rFonts w:eastAsia="標楷體" w:hint="eastAsia"/>
              </w:rPr>
              <w:t>19</w:t>
            </w:r>
          </w:p>
        </w:tc>
        <w:tc>
          <w:tcPr>
            <w:tcW w:w="699" w:type="dxa"/>
            <w:gridSpan w:val="2"/>
            <w:tcBorders>
              <w:right w:val="single" w:sz="4" w:space="0" w:color="auto"/>
            </w:tcBorders>
            <w:vAlign w:val="center"/>
          </w:tcPr>
          <w:p w14:paraId="25715849" w14:textId="77777777" w:rsidR="008E5297" w:rsidRPr="005C1AE6" w:rsidRDefault="008E5297" w:rsidP="008E5297">
            <w:pPr>
              <w:jc w:val="center"/>
              <w:rPr>
                <w:rFonts w:eastAsia="標楷體"/>
              </w:rPr>
            </w:pPr>
            <w:r w:rsidRPr="005C1AE6">
              <w:rPr>
                <w:rFonts w:eastAsia="標楷體" w:hint="eastAsia"/>
              </w:rPr>
              <w:t>0615</w:t>
            </w:r>
          </w:p>
          <w:p w14:paraId="0854B40D" w14:textId="77777777" w:rsidR="008E5297" w:rsidRPr="005C1AE6" w:rsidRDefault="008E5297" w:rsidP="008E5297">
            <w:pPr>
              <w:jc w:val="center"/>
              <w:rPr>
                <w:rFonts w:eastAsia="標楷體"/>
              </w:rPr>
            </w:pPr>
            <w:r w:rsidRPr="005C1AE6">
              <w:rPr>
                <w:rFonts w:eastAsia="標楷體" w:hint="eastAsia"/>
              </w:rPr>
              <w:t>|</w:t>
            </w:r>
          </w:p>
          <w:p w14:paraId="51EBFC6C" w14:textId="348C0DCC" w:rsidR="008E5297" w:rsidRPr="005C1AE6" w:rsidRDefault="008E5297" w:rsidP="008E5297">
            <w:pPr>
              <w:jc w:val="center"/>
              <w:rPr>
                <w:rFonts w:eastAsia="標楷體"/>
              </w:rPr>
            </w:pPr>
            <w:r w:rsidRPr="005C1AE6">
              <w:rPr>
                <w:rFonts w:eastAsia="標楷體" w:hint="eastAsia"/>
              </w:rPr>
              <w:t>0621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8FFDA49"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寫字123</w:t>
            </w:r>
          </w:p>
          <w:p w14:paraId="653FA64E" w14:textId="3A662160" w:rsidR="008E5297" w:rsidRPr="005C1AE6" w:rsidRDefault="008E5297" w:rsidP="008E5297">
            <w:pPr>
              <w:jc w:val="center"/>
              <w:rPr>
                <w:rFonts w:eastAsia="標楷體"/>
              </w:rPr>
            </w:pPr>
            <w:r w:rsidRPr="005C1AE6">
              <w:rPr>
                <w:rFonts w:ascii="標楷體" w:eastAsia="標楷體" w:hAnsi="標楷體"/>
              </w:rPr>
              <w:t>6</w:t>
            </w:r>
          </w:p>
        </w:tc>
        <w:tc>
          <w:tcPr>
            <w:tcW w:w="1077" w:type="dxa"/>
            <w:tcBorders>
              <w:top w:val="single" w:sz="4" w:space="0" w:color="auto"/>
              <w:left w:val="single" w:sz="4" w:space="0" w:color="auto"/>
              <w:bottom w:val="single" w:sz="4" w:space="0" w:color="auto"/>
              <w:right w:val="single" w:sz="4" w:space="0" w:color="auto"/>
            </w:tcBorders>
            <w:vAlign w:val="center"/>
          </w:tcPr>
          <w:p w14:paraId="67CBB706" w14:textId="77777777" w:rsidR="008E5297" w:rsidRPr="005C1AE6" w:rsidRDefault="008E5297" w:rsidP="008E5297">
            <w:pPr>
              <w:jc w:val="center"/>
              <w:rPr>
                <w:rFonts w:eastAsia="標楷體"/>
              </w:rPr>
            </w:pPr>
            <w:r w:rsidRPr="005C1AE6">
              <w:rPr>
                <w:rFonts w:eastAsia="標楷體" w:hint="eastAsia"/>
              </w:rPr>
              <w:t>唸謠</w:t>
            </w:r>
            <w:r w:rsidRPr="005C1AE6">
              <w:rPr>
                <w:rFonts w:eastAsia="標楷體" w:hint="eastAsia"/>
              </w:rPr>
              <w:t xml:space="preserve"> DoReMi</w:t>
            </w:r>
          </w:p>
          <w:p w14:paraId="55DBEDD4" w14:textId="0D395D57" w:rsidR="008E5297" w:rsidRPr="005C1AE6" w:rsidRDefault="008E5297" w:rsidP="008E5297">
            <w:pPr>
              <w:jc w:val="center"/>
              <w:rPr>
                <w:rFonts w:eastAsia="標楷體"/>
              </w:rPr>
            </w:pPr>
            <w:r w:rsidRPr="005C1AE6">
              <w:rPr>
                <w:rFonts w:eastAsia="標楷體" w:hint="eastAsia"/>
              </w:rPr>
              <w:t>耍啥物</w:t>
            </w:r>
          </w:p>
        </w:tc>
        <w:tc>
          <w:tcPr>
            <w:tcW w:w="1078" w:type="dxa"/>
            <w:tcBorders>
              <w:top w:val="single" w:sz="4" w:space="0" w:color="auto"/>
              <w:left w:val="single" w:sz="4" w:space="0" w:color="auto"/>
              <w:bottom w:val="single" w:sz="4" w:space="0" w:color="auto"/>
              <w:right w:val="single" w:sz="4" w:space="0" w:color="auto"/>
            </w:tcBorders>
            <w:vAlign w:val="center"/>
          </w:tcPr>
          <w:p w14:paraId="713FC2A4"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361B0B9C"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6FBB6AE5" w14:textId="77777777" w:rsidR="008E5297" w:rsidRPr="005C1AE6" w:rsidRDefault="008E5297" w:rsidP="008E5297">
            <w:pPr>
              <w:jc w:val="center"/>
              <w:rPr>
                <w:rFonts w:eastAsia="標楷體"/>
              </w:rPr>
            </w:pPr>
            <w:r w:rsidRPr="005C1AE6">
              <w:rPr>
                <w:rFonts w:eastAsia="標楷體" w:hint="eastAsia"/>
              </w:rPr>
              <w:t>第四課</w:t>
            </w:r>
          </w:p>
          <w:p w14:paraId="0400BC78" w14:textId="77777777" w:rsidR="008E5297" w:rsidRPr="005C1AE6" w:rsidRDefault="008E5297" w:rsidP="008E5297">
            <w:pPr>
              <w:jc w:val="center"/>
              <w:rPr>
                <w:rFonts w:eastAsia="標楷體"/>
              </w:rPr>
            </w:pPr>
            <w:r w:rsidRPr="005C1AE6">
              <w:rPr>
                <w:rFonts w:eastAsia="標楷體" w:hint="eastAsia"/>
              </w:rPr>
              <w:t>今天吃什</w:t>
            </w:r>
          </w:p>
          <w:p w14:paraId="4699273A" w14:textId="2B4B0303" w:rsidR="008E5297" w:rsidRPr="005C1AE6" w:rsidRDefault="008E5297" w:rsidP="008E5297">
            <w:pPr>
              <w:jc w:val="center"/>
              <w:rPr>
                <w:rFonts w:eastAsia="標楷體"/>
              </w:rPr>
            </w:pPr>
            <w:r w:rsidRPr="005C1AE6">
              <w:rPr>
                <w:rFonts w:eastAsia="標楷體" w:hint="eastAsia"/>
              </w:rPr>
              <w:t>麼？</w:t>
            </w:r>
          </w:p>
        </w:tc>
        <w:tc>
          <w:tcPr>
            <w:tcW w:w="1212" w:type="dxa"/>
            <w:tcBorders>
              <w:top w:val="single" w:sz="4" w:space="0" w:color="auto"/>
              <w:left w:val="single" w:sz="4" w:space="0" w:color="auto"/>
              <w:bottom w:val="single" w:sz="4" w:space="0" w:color="auto"/>
              <w:right w:val="single" w:sz="4" w:space="0" w:color="auto"/>
            </w:tcBorders>
            <w:vAlign w:val="center"/>
          </w:tcPr>
          <w:p w14:paraId="7C82C7D0" w14:textId="0892167E" w:rsidR="008E5297" w:rsidRPr="005C1AE6" w:rsidRDefault="008E5297" w:rsidP="008E5297">
            <w:pPr>
              <w:jc w:val="center"/>
              <w:rPr>
                <w:rFonts w:eastAsia="標楷體"/>
              </w:rPr>
            </w:pPr>
            <w:r w:rsidRPr="005C1AE6">
              <w:rPr>
                <w:rFonts w:eastAsia="標楷體" w:hint="eastAsia"/>
              </w:rPr>
              <w:t>第五單元</w:t>
            </w:r>
            <w:r w:rsidRPr="005C1AE6">
              <w:rPr>
                <w:rFonts w:eastAsia="標楷體" w:hint="eastAsia"/>
              </w:rPr>
              <w:t xml:space="preserve"> </w:t>
            </w:r>
            <w:r w:rsidRPr="005C1AE6">
              <w:rPr>
                <w:rFonts w:eastAsia="標楷體" w:hint="eastAsia"/>
              </w:rPr>
              <w:t>說晚安</w:t>
            </w:r>
          </w:p>
        </w:tc>
        <w:tc>
          <w:tcPr>
            <w:tcW w:w="2410" w:type="dxa"/>
            <w:tcBorders>
              <w:left w:val="single" w:sz="4" w:space="0" w:color="auto"/>
            </w:tcBorders>
            <w:vAlign w:val="center"/>
          </w:tcPr>
          <w:p w14:paraId="4E39FE86"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九、分類整理</w:t>
            </w:r>
          </w:p>
          <w:p w14:paraId="21E62E9A"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9-1分類、9-2記錄</w:t>
            </w:r>
          </w:p>
          <w:p w14:paraId="16968E35"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bCs/>
              </w:rPr>
              <w:t>【環境教育】</w:t>
            </w:r>
          </w:p>
          <w:p w14:paraId="40387E68" w14:textId="28DA4CF0" w:rsidR="008E5297" w:rsidRPr="005C1AE6" w:rsidRDefault="008E5297" w:rsidP="008E5297">
            <w:pPr>
              <w:jc w:val="center"/>
              <w:rPr>
                <w:rFonts w:eastAsia="標楷體"/>
              </w:rPr>
            </w:pPr>
            <w:r w:rsidRPr="005C1AE6">
              <w:rPr>
                <w:rFonts w:ascii="標楷體" w:eastAsia="標楷體" w:hAnsi="標楷體" w:hint="eastAsia"/>
                <w:bCs/>
              </w:rPr>
              <w:t>【能源教育】</w:t>
            </w:r>
          </w:p>
        </w:tc>
        <w:tc>
          <w:tcPr>
            <w:tcW w:w="2268" w:type="dxa"/>
            <w:gridSpan w:val="2"/>
            <w:vAlign w:val="center"/>
          </w:tcPr>
          <w:p w14:paraId="59C66A2E"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第六主題生活中的水</w:t>
            </w:r>
          </w:p>
          <w:p w14:paraId="2BE43C21"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第二單元珍惜水</w:t>
            </w:r>
          </w:p>
          <w:p w14:paraId="6DE39A86"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4FABED0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【海洋教育】</w:t>
            </w:r>
          </w:p>
          <w:p w14:paraId="525641C2" w14:textId="11B12A8B" w:rsidR="008E5297" w:rsidRPr="005C1AE6" w:rsidRDefault="008E5297" w:rsidP="008E5297">
            <w:pPr>
              <w:jc w:val="center"/>
              <w:rPr>
                <w:rFonts w:eastAsia="標楷體"/>
              </w:rPr>
            </w:pPr>
            <w:r w:rsidRPr="005C1AE6">
              <w:rPr>
                <w:rFonts w:ascii="標楷體" w:eastAsia="標楷體" w:hAnsi="標楷體"/>
              </w:rPr>
              <w:t>【環境教育】</w:t>
            </w:r>
          </w:p>
        </w:tc>
        <w:tc>
          <w:tcPr>
            <w:tcW w:w="2409" w:type="dxa"/>
            <w:vAlign w:val="center"/>
          </w:tcPr>
          <w:p w14:paraId="54B9D9C8"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第六單元模仿趣味多</w:t>
            </w:r>
          </w:p>
          <w:p w14:paraId="78E4ABD7"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77A13D4E"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第三課走向綠地</w:t>
            </w:r>
          </w:p>
          <w:p w14:paraId="5225917B" w14:textId="7FB9D03E" w:rsidR="008E5297" w:rsidRPr="005C1AE6" w:rsidRDefault="008E5297" w:rsidP="008E5297">
            <w:pPr>
              <w:jc w:val="center"/>
              <w:rPr>
                <w:rFonts w:eastAsia="標楷體"/>
              </w:rPr>
            </w:pPr>
            <w:r w:rsidRPr="005C1AE6">
              <w:rPr>
                <w:rFonts w:ascii="標楷體" w:eastAsia="標楷體" w:hAnsi="標楷體"/>
              </w:rPr>
              <w:t>【人權教育】</w:t>
            </w:r>
          </w:p>
        </w:tc>
      </w:tr>
      <w:tr w:rsidR="008E5297" w:rsidRPr="005C1AE6" w14:paraId="5E3EDCC1" w14:textId="77777777" w:rsidTr="008E5297">
        <w:trPr>
          <w:cantSplit/>
          <w:trHeight w:val="780"/>
          <w:jc w:val="center"/>
        </w:trPr>
        <w:tc>
          <w:tcPr>
            <w:tcW w:w="430" w:type="dxa"/>
            <w:vAlign w:val="center"/>
          </w:tcPr>
          <w:p w14:paraId="38EA32C1" w14:textId="2CA7BBC5" w:rsidR="008E5297" w:rsidRPr="005C1AE6" w:rsidRDefault="008E5297" w:rsidP="008E5297">
            <w:pPr>
              <w:jc w:val="center"/>
              <w:rPr>
                <w:rFonts w:eastAsia="標楷體"/>
              </w:rPr>
            </w:pPr>
            <w:r w:rsidRPr="005C1AE6">
              <w:rPr>
                <w:rFonts w:eastAsia="標楷體" w:hint="eastAsia"/>
              </w:rPr>
              <w:t>20</w:t>
            </w:r>
          </w:p>
        </w:tc>
        <w:tc>
          <w:tcPr>
            <w:tcW w:w="699" w:type="dxa"/>
            <w:gridSpan w:val="2"/>
            <w:tcBorders>
              <w:right w:val="single" w:sz="4" w:space="0" w:color="auto"/>
            </w:tcBorders>
            <w:vAlign w:val="center"/>
          </w:tcPr>
          <w:p w14:paraId="39DB3E5F" w14:textId="77777777" w:rsidR="008E5297" w:rsidRPr="005C1AE6" w:rsidRDefault="008E5297" w:rsidP="008E5297">
            <w:pPr>
              <w:jc w:val="center"/>
              <w:rPr>
                <w:rFonts w:eastAsia="標楷體"/>
              </w:rPr>
            </w:pPr>
            <w:r w:rsidRPr="005C1AE6">
              <w:rPr>
                <w:rFonts w:eastAsia="標楷體" w:hint="eastAsia"/>
              </w:rPr>
              <w:t>0622</w:t>
            </w:r>
          </w:p>
          <w:p w14:paraId="2AF49921" w14:textId="77777777" w:rsidR="008E5297" w:rsidRPr="005C1AE6" w:rsidRDefault="008E5297" w:rsidP="008E5297">
            <w:pPr>
              <w:jc w:val="center"/>
              <w:rPr>
                <w:rFonts w:eastAsia="標楷體"/>
              </w:rPr>
            </w:pPr>
            <w:r w:rsidRPr="005C1AE6">
              <w:rPr>
                <w:rFonts w:eastAsia="標楷體" w:hint="eastAsia"/>
              </w:rPr>
              <w:t>|</w:t>
            </w:r>
          </w:p>
          <w:p w14:paraId="0BA9E923" w14:textId="04A35FEF" w:rsidR="008E5297" w:rsidRPr="005C1AE6" w:rsidRDefault="008E5297" w:rsidP="008E5297">
            <w:pPr>
              <w:jc w:val="center"/>
              <w:rPr>
                <w:rFonts w:eastAsia="標楷體"/>
              </w:rPr>
            </w:pPr>
            <w:r w:rsidRPr="005C1AE6">
              <w:rPr>
                <w:rFonts w:eastAsia="標楷體" w:hint="eastAsia"/>
              </w:rPr>
              <w:t>0628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B1B2734"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小小鼠的快樂</w:t>
            </w:r>
          </w:p>
          <w:p w14:paraId="5BBBF318" w14:textId="77777777" w:rsidR="008E5297" w:rsidRPr="005C1AE6" w:rsidRDefault="008E5297" w:rsidP="008E5297">
            <w:pPr>
              <w:spacing w:line="0" w:lineRule="atLeast"/>
              <w:ind w:left="57" w:right="57"/>
              <w:jc w:val="center"/>
              <w:rPr>
                <w:rFonts w:ascii="標楷體" w:eastAsia="標楷體" w:hAnsi="標楷體"/>
              </w:rPr>
            </w:pPr>
            <w:r w:rsidRPr="005C1AE6">
              <w:rPr>
                <w:rFonts w:ascii="標楷體" w:eastAsia="標楷體" w:hAnsi="標楷體"/>
              </w:rPr>
              <w:t>6</w:t>
            </w:r>
          </w:p>
          <w:p w14:paraId="1061A116" w14:textId="5469CDA3" w:rsidR="008E5297" w:rsidRPr="005C1AE6" w:rsidRDefault="008E5297" w:rsidP="008E5297">
            <w:pPr>
              <w:jc w:val="center"/>
              <w:rPr>
                <w:rFonts w:eastAsia="標楷體"/>
              </w:rPr>
            </w:pPr>
            <w:r w:rsidRPr="005C1AE6">
              <w:rPr>
                <w:rFonts w:ascii="標楷體" w:eastAsia="標楷體" w:hAnsi="標楷體"/>
              </w:rPr>
              <w:t>【閱讀素養教育】</w:t>
            </w:r>
          </w:p>
        </w:tc>
        <w:tc>
          <w:tcPr>
            <w:tcW w:w="1077" w:type="dxa"/>
            <w:tcBorders>
              <w:top w:val="single" w:sz="4" w:space="0" w:color="auto"/>
              <w:left w:val="single" w:sz="4" w:space="0" w:color="auto"/>
              <w:bottom w:val="single" w:sz="4" w:space="0" w:color="auto"/>
              <w:right w:val="single" w:sz="4" w:space="0" w:color="auto"/>
            </w:tcBorders>
            <w:vAlign w:val="center"/>
          </w:tcPr>
          <w:p w14:paraId="0502849B" w14:textId="77777777" w:rsidR="008E5297" w:rsidRPr="005C1AE6" w:rsidRDefault="008E5297" w:rsidP="008E5297">
            <w:pPr>
              <w:jc w:val="center"/>
              <w:rPr>
                <w:rFonts w:eastAsia="標楷體"/>
              </w:rPr>
            </w:pPr>
            <w:r w:rsidRPr="005C1AE6">
              <w:rPr>
                <w:rFonts w:eastAsia="標楷體" w:hint="eastAsia"/>
              </w:rPr>
              <w:t>唸謠</w:t>
            </w:r>
            <w:r w:rsidRPr="005C1AE6">
              <w:rPr>
                <w:rFonts w:eastAsia="標楷體" w:hint="eastAsia"/>
              </w:rPr>
              <w:t xml:space="preserve"> DoReMi</w:t>
            </w:r>
          </w:p>
          <w:p w14:paraId="0C6D7368" w14:textId="4CA5E7B4" w:rsidR="008E5297" w:rsidRPr="005C1AE6" w:rsidRDefault="008E5297" w:rsidP="008E5297">
            <w:pPr>
              <w:jc w:val="center"/>
              <w:rPr>
                <w:rFonts w:eastAsia="標楷體"/>
              </w:rPr>
            </w:pPr>
            <w:r w:rsidRPr="005C1AE6">
              <w:rPr>
                <w:rFonts w:eastAsia="標楷體" w:hint="eastAsia"/>
              </w:rPr>
              <w:t>耍啥物</w:t>
            </w:r>
          </w:p>
        </w:tc>
        <w:tc>
          <w:tcPr>
            <w:tcW w:w="1078" w:type="dxa"/>
            <w:tcBorders>
              <w:top w:val="single" w:sz="4" w:space="0" w:color="auto"/>
              <w:left w:val="single" w:sz="4" w:space="0" w:color="auto"/>
              <w:bottom w:val="single" w:sz="4" w:space="0" w:color="auto"/>
              <w:right w:val="single" w:sz="4" w:space="0" w:color="auto"/>
            </w:tcBorders>
            <w:vAlign w:val="center"/>
          </w:tcPr>
          <w:p w14:paraId="5DF108EA" w14:textId="77777777" w:rsidR="008E5297" w:rsidRPr="005C1AE6" w:rsidRDefault="008E5297" w:rsidP="008E5297">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vAlign w:val="center"/>
          </w:tcPr>
          <w:p w14:paraId="02EFD254" w14:textId="77777777" w:rsidR="008E5297" w:rsidRPr="005C1AE6" w:rsidRDefault="008E5297" w:rsidP="008E5297">
            <w:pPr>
              <w:jc w:val="center"/>
              <w:rPr>
                <w:rFonts w:eastAsia="標楷體"/>
              </w:rPr>
            </w:pPr>
          </w:p>
        </w:tc>
        <w:tc>
          <w:tcPr>
            <w:tcW w:w="1000" w:type="dxa"/>
            <w:tcBorders>
              <w:top w:val="single" w:sz="4" w:space="0" w:color="auto"/>
              <w:left w:val="single" w:sz="4" w:space="0" w:color="auto"/>
              <w:bottom w:val="single" w:sz="4" w:space="0" w:color="auto"/>
              <w:right w:val="single" w:sz="4" w:space="0" w:color="auto"/>
            </w:tcBorders>
            <w:vAlign w:val="center"/>
          </w:tcPr>
          <w:p w14:paraId="4462745B" w14:textId="77777777" w:rsidR="008E5297" w:rsidRPr="005C1AE6" w:rsidRDefault="008E5297" w:rsidP="008E5297">
            <w:pPr>
              <w:jc w:val="center"/>
              <w:rPr>
                <w:rFonts w:eastAsia="標楷體"/>
              </w:rPr>
            </w:pPr>
            <w:r w:rsidRPr="005C1AE6">
              <w:rPr>
                <w:rFonts w:eastAsia="標楷體" w:hint="eastAsia"/>
              </w:rPr>
              <w:t>第四課</w:t>
            </w:r>
          </w:p>
          <w:p w14:paraId="1016A9BE" w14:textId="77777777" w:rsidR="008E5297" w:rsidRPr="005C1AE6" w:rsidRDefault="008E5297" w:rsidP="008E5297">
            <w:pPr>
              <w:jc w:val="center"/>
              <w:rPr>
                <w:rFonts w:eastAsia="標楷體"/>
              </w:rPr>
            </w:pPr>
            <w:r w:rsidRPr="005C1AE6">
              <w:rPr>
                <w:rFonts w:eastAsia="標楷體" w:hint="eastAsia"/>
              </w:rPr>
              <w:t>今天吃什</w:t>
            </w:r>
          </w:p>
          <w:p w14:paraId="45648169" w14:textId="507A99F7" w:rsidR="008E5297" w:rsidRPr="005C1AE6" w:rsidRDefault="008E5297" w:rsidP="008E5297">
            <w:pPr>
              <w:jc w:val="center"/>
              <w:rPr>
                <w:rFonts w:eastAsia="標楷體"/>
              </w:rPr>
            </w:pPr>
            <w:r w:rsidRPr="005C1AE6">
              <w:rPr>
                <w:rFonts w:eastAsia="標楷體" w:hint="eastAsia"/>
              </w:rPr>
              <w:t>麼？</w:t>
            </w:r>
          </w:p>
        </w:tc>
        <w:tc>
          <w:tcPr>
            <w:tcW w:w="1212" w:type="dxa"/>
            <w:tcBorders>
              <w:top w:val="single" w:sz="4" w:space="0" w:color="auto"/>
              <w:left w:val="single" w:sz="4" w:space="0" w:color="auto"/>
              <w:bottom w:val="single" w:sz="4" w:space="0" w:color="auto"/>
              <w:right w:val="single" w:sz="4" w:space="0" w:color="auto"/>
            </w:tcBorders>
            <w:vAlign w:val="center"/>
          </w:tcPr>
          <w:p w14:paraId="3BC56905" w14:textId="12B59005" w:rsidR="008E5297" w:rsidRPr="005C1AE6" w:rsidRDefault="008E5297" w:rsidP="008E5297">
            <w:pPr>
              <w:jc w:val="center"/>
              <w:rPr>
                <w:rFonts w:eastAsia="標楷體"/>
              </w:rPr>
            </w:pPr>
            <w:r w:rsidRPr="005C1AE6">
              <w:rPr>
                <w:rFonts w:eastAsia="標楷體" w:hint="eastAsia"/>
              </w:rPr>
              <w:t>第五單元</w:t>
            </w:r>
            <w:r w:rsidRPr="005C1AE6">
              <w:rPr>
                <w:rFonts w:eastAsia="標楷體" w:hint="eastAsia"/>
              </w:rPr>
              <w:t xml:space="preserve"> </w:t>
            </w:r>
            <w:r w:rsidRPr="005C1AE6">
              <w:rPr>
                <w:rFonts w:eastAsia="標楷體" w:hint="eastAsia"/>
              </w:rPr>
              <w:t>說晚安</w:t>
            </w:r>
          </w:p>
        </w:tc>
        <w:tc>
          <w:tcPr>
            <w:tcW w:w="2410" w:type="dxa"/>
            <w:tcBorders>
              <w:left w:val="single" w:sz="4" w:space="0" w:color="auto"/>
            </w:tcBorders>
            <w:vAlign w:val="center"/>
          </w:tcPr>
          <w:p w14:paraId="1676E4EB"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九、分類整理、學習加油讚（二）</w:t>
            </w:r>
          </w:p>
          <w:p w14:paraId="6A38D1BA"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rPr>
              <w:t>9-3報讀、練習園地、綜合與應用、生活中找數學、看繪本學數學、數學園地</w:t>
            </w:r>
          </w:p>
          <w:p w14:paraId="20D2BBEA" w14:textId="77777777" w:rsidR="008E5297" w:rsidRPr="005C1AE6" w:rsidRDefault="008E5297" w:rsidP="008E5297">
            <w:pPr>
              <w:spacing w:line="260" w:lineRule="exact"/>
              <w:jc w:val="center"/>
              <w:rPr>
                <w:rFonts w:ascii="標楷體" w:eastAsia="標楷體" w:hAnsi="標楷體"/>
              </w:rPr>
            </w:pPr>
            <w:r w:rsidRPr="005C1AE6">
              <w:rPr>
                <w:rFonts w:ascii="標楷體" w:eastAsia="標楷體" w:hAnsi="標楷體" w:hint="eastAsia"/>
                <w:bCs/>
              </w:rPr>
              <w:t>【環境教育】</w:t>
            </w:r>
          </w:p>
          <w:p w14:paraId="1F5AC76D" w14:textId="4F7FD6B3" w:rsidR="008E5297" w:rsidRPr="005C1AE6" w:rsidRDefault="008E5297" w:rsidP="008E5297">
            <w:pPr>
              <w:jc w:val="center"/>
              <w:rPr>
                <w:rFonts w:eastAsia="標楷體"/>
              </w:rPr>
            </w:pPr>
            <w:r w:rsidRPr="005C1AE6">
              <w:rPr>
                <w:rFonts w:ascii="標楷體" w:eastAsia="標楷體" w:hAnsi="標楷體" w:hint="eastAsia"/>
                <w:bCs/>
              </w:rPr>
              <w:t>【閱讀素養】</w:t>
            </w:r>
          </w:p>
        </w:tc>
        <w:tc>
          <w:tcPr>
            <w:tcW w:w="2268" w:type="dxa"/>
            <w:gridSpan w:val="2"/>
            <w:vAlign w:val="center"/>
          </w:tcPr>
          <w:p w14:paraId="765C70EF"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第六主題生活中的水</w:t>
            </w:r>
          </w:p>
          <w:p w14:paraId="53656DD8"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第二單元珍惜水</w:t>
            </w:r>
          </w:p>
          <w:p w14:paraId="7533DC65"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6</w:t>
            </w:r>
          </w:p>
          <w:p w14:paraId="619B023B" w14:textId="77777777" w:rsidR="008E5297" w:rsidRPr="005C1AE6" w:rsidRDefault="008E5297" w:rsidP="008E5297">
            <w:pPr>
              <w:spacing w:line="240" w:lineRule="exact"/>
              <w:jc w:val="center"/>
              <w:rPr>
                <w:rFonts w:ascii="標楷體" w:eastAsia="標楷體" w:hAnsi="標楷體"/>
              </w:rPr>
            </w:pPr>
            <w:r w:rsidRPr="005C1AE6">
              <w:rPr>
                <w:rFonts w:ascii="標楷體" w:eastAsia="標楷體" w:hAnsi="標楷體"/>
              </w:rPr>
              <w:t>【海洋教育】</w:t>
            </w:r>
          </w:p>
          <w:p w14:paraId="78A15592" w14:textId="12B16EDF" w:rsidR="008E5297" w:rsidRPr="005C1AE6" w:rsidRDefault="008E5297" w:rsidP="008E5297">
            <w:pPr>
              <w:jc w:val="center"/>
              <w:rPr>
                <w:rFonts w:eastAsia="標楷體"/>
              </w:rPr>
            </w:pPr>
            <w:r w:rsidRPr="005C1AE6">
              <w:rPr>
                <w:rFonts w:ascii="標楷體" w:eastAsia="標楷體" w:hAnsi="標楷體"/>
              </w:rPr>
              <w:t>【環境教育】</w:t>
            </w:r>
          </w:p>
        </w:tc>
        <w:tc>
          <w:tcPr>
            <w:tcW w:w="2409" w:type="dxa"/>
            <w:vAlign w:val="center"/>
          </w:tcPr>
          <w:p w14:paraId="3BF727E5"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第六單元模仿趣味多</w:t>
            </w:r>
          </w:p>
          <w:p w14:paraId="13C24F97"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3</w:t>
            </w:r>
          </w:p>
          <w:p w14:paraId="20740DB4" w14:textId="77777777" w:rsidR="008E5297" w:rsidRPr="005C1AE6" w:rsidRDefault="008E5297" w:rsidP="008E5297">
            <w:pPr>
              <w:spacing w:line="0" w:lineRule="atLeast"/>
              <w:contextualSpacing/>
              <w:mirrorIndents/>
              <w:jc w:val="center"/>
              <w:rPr>
                <w:rFonts w:ascii="標楷體" w:eastAsia="標楷體" w:hAnsi="標楷體"/>
              </w:rPr>
            </w:pPr>
            <w:r w:rsidRPr="005C1AE6">
              <w:rPr>
                <w:rFonts w:ascii="標楷體" w:eastAsia="標楷體" w:hAnsi="標楷體"/>
              </w:rPr>
              <w:t>第三課走向綠地</w:t>
            </w:r>
          </w:p>
          <w:p w14:paraId="605CABFC" w14:textId="1F3E6E8F" w:rsidR="008E5297" w:rsidRPr="005C1AE6" w:rsidRDefault="008E5297" w:rsidP="008E5297">
            <w:pPr>
              <w:jc w:val="center"/>
              <w:rPr>
                <w:rFonts w:eastAsia="標楷體"/>
              </w:rPr>
            </w:pPr>
            <w:r w:rsidRPr="005C1AE6">
              <w:rPr>
                <w:rFonts w:ascii="標楷體" w:eastAsia="標楷體" w:hAnsi="標楷體"/>
              </w:rPr>
              <w:t>【人權教育】</w:t>
            </w:r>
          </w:p>
        </w:tc>
      </w:tr>
    </w:tbl>
    <w:p w14:paraId="3723699C" w14:textId="77777777" w:rsidR="00E201B1" w:rsidRPr="005C1AE6" w:rsidRDefault="00E201B1" w:rsidP="00E201B1">
      <w:pPr>
        <w:jc w:val="both"/>
        <w:rPr>
          <w:rFonts w:ascii="標楷體" w:eastAsia="標楷體" w:hAnsi="標楷體"/>
          <w:b/>
        </w:rPr>
      </w:pPr>
      <w:r w:rsidRPr="005C1AE6">
        <w:rPr>
          <w:rFonts w:ascii="標楷體" w:eastAsia="標楷體" w:hAnsi="標楷體" w:hint="eastAsia"/>
          <w:b/>
        </w:rPr>
        <w:t>填表說明：</w:t>
      </w:r>
    </w:p>
    <w:p w14:paraId="64974C7A" w14:textId="77777777" w:rsidR="00E201B1" w:rsidRPr="005C1AE6" w:rsidRDefault="00E201B1" w:rsidP="00E201B1">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1B5DD71D"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7A12317F"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其他：</w:t>
      </w:r>
      <w:r w:rsidRPr="005C1AE6">
        <w:rPr>
          <w:rFonts w:ascii="標楷體" w:eastAsia="標楷體" w:hAnsi="標楷體" w:hint="eastAsia"/>
          <w:b/>
          <w:bCs/>
        </w:rPr>
        <w:t>【安全教育】、【戶外教育】、【生命教育】</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2701DDA8"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0DA14E13"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3.語文領域表格可依各校需求，自行增刪(本土語文/台灣手語/新住民語文，各校依開課狀況敘寫及表格增刪)。</w:t>
      </w:r>
    </w:p>
    <w:p w14:paraId="003CF2CB"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40633BAA" w14:textId="3D3AF897" w:rsidR="00A312C7" w:rsidRPr="005C1AE6" w:rsidRDefault="00A312C7">
      <w:pPr>
        <w:widowControl/>
        <w:rPr>
          <w:rFonts w:ascii="標楷體" w:eastAsia="標楷體" w:hAnsi="標楷體"/>
          <w:b/>
        </w:rPr>
      </w:pPr>
    </w:p>
    <w:p w14:paraId="39F4B9E8" w14:textId="77777777" w:rsidR="00AA40E1" w:rsidRPr="005C1AE6" w:rsidRDefault="00EC71D8" w:rsidP="00B24E4A">
      <w:pPr>
        <w:pStyle w:val="aff9"/>
        <w:spacing w:before="90" w:after="90"/>
        <w:ind w:left="240"/>
      </w:pPr>
      <w:bookmarkStart w:id="18" w:name="_Toc131066161"/>
      <w:r w:rsidRPr="005C1AE6">
        <w:rPr>
          <w:rFonts w:hint="eastAsia"/>
        </w:rPr>
        <w:t>二、</w:t>
      </w:r>
      <w:r w:rsidR="00AA40E1" w:rsidRPr="005C1AE6">
        <w:rPr>
          <w:rFonts w:hint="eastAsia"/>
        </w:rPr>
        <w:t>二年級領域/科目課程計畫(依據</w:t>
      </w:r>
      <w:r w:rsidR="00851BEE" w:rsidRPr="005C1AE6">
        <w:rPr>
          <w:rFonts w:hint="eastAsia"/>
        </w:rPr>
        <w:t>十二年國教</w:t>
      </w:r>
      <w:r w:rsidR="00AA40E1" w:rsidRPr="005C1AE6">
        <w:rPr>
          <w:rFonts w:hint="eastAsia"/>
        </w:rPr>
        <w:t>)</w:t>
      </w:r>
      <w:bookmarkEnd w:id="18"/>
    </w:p>
    <w:p w14:paraId="0AC57FD0" w14:textId="0026C18E" w:rsidR="00E201B1" w:rsidRPr="005C1AE6" w:rsidRDefault="00AA40E1" w:rsidP="007D1AC2">
      <w:pPr>
        <w:pStyle w:val="affd"/>
        <w:spacing w:before="36"/>
        <w:ind w:left="720"/>
      </w:pPr>
      <w:bookmarkStart w:id="19" w:name="_Toc131066162"/>
      <w:r w:rsidRPr="005C1AE6">
        <w:rPr>
          <w:rFonts w:hint="eastAsia"/>
        </w:rPr>
        <w:t>(一) 二年級第一學期</w:t>
      </w:r>
      <w:r w:rsidR="00A51F45" w:rsidRPr="005C1AE6">
        <w:rPr>
          <w:rFonts w:hint="eastAsia"/>
        </w:rPr>
        <w:t>（表4-3）</w:t>
      </w:r>
      <w:bookmarkStart w:id="20" w:name="_Toc3223083"/>
      <w:bookmarkEnd w:id="19"/>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43"/>
        <w:gridCol w:w="656"/>
        <w:gridCol w:w="708"/>
        <w:gridCol w:w="369"/>
        <w:gridCol w:w="1077"/>
        <w:gridCol w:w="1078"/>
        <w:gridCol w:w="1077"/>
        <w:gridCol w:w="1000"/>
        <w:gridCol w:w="1212"/>
        <w:gridCol w:w="2410"/>
        <w:gridCol w:w="850"/>
        <w:gridCol w:w="1418"/>
        <w:gridCol w:w="2409"/>
      </w:tblGrid>
      <w:tr w:rsidR="00E201B1" w:rsidRPr="005C1AE6" w14:paraId="0398580A" w14:textId="77777777" w:rsidTr="00907FF8">
        <w:trPr>
          <w:cantSplit/>
          <w:trHeight w:val="480"/>
          <w:jc w:val="center"/>
        </w:trPr>
        <w:tc>
          <w:tcPr>
            <w:tcW w:w="14737" w:type="dxa"/>
            <w:gridSpan w:val="14"/>
            <w:shd w:val="clear" w:color="auto" w:fill="CCC0D9" w:themeFill="accent4" w:themeFillTint="66"/>
            <w:vAlign w:val="center"/>
          </w:tcPr>
          <w:p w14:paraId="55C50D34" w14:textId="77777777" w:rsidR="00E201B1" w:rsidRPr="005C1AE6" w:rsidRDefault="00E201B1" w:rsidP="00907FF8">
            <w:pPr>
              <w:jc w:val="center"/>
              <w:rPr>
                <w:rFonts w:eastAsia="標楷體"/>
                <w:sz w:val="32"/>
              </w:rPr>
            </w:pPr>
            <w:r w:rsidRPr="005C1AE6">
              <w:rPr>
                <w:rFonts w:eastAsia="標楷體" w:hint="eastAsia"/>
                <w:b/>
                <w:sz w:val="28"/>
              </w:rPr>
              <w:lastRenderedPageBreak/>
              <w:t>全學期教學重點及評量方式說明</w:t>
            </w:r>
          </w:p>
        </w:tc>
      </w:tr>
      <w:tr w:rsidR="00E201B1" w:rsidRPr="005C1AE6" w14:paraId="028F2154" w14:textId="77777777" w:rsidTr="00907FF8">
        <w:trPr>
          <w:cantSplit/>
          <w:trHeight w:val="480"/>
          <w:jc w:val="center"/>
        </w:trPr>
        <w:tc>
          <w:tcPr>
            <w:tcW w:w="1837" w:type="dxa"/>
            <w:gridSpan w:val="4"/>
            <w:shd w:val="clear" w:color="auto" w:fill="BFBFBF" w:themeFill="background1" w:themeFillShade="BF"/>
            <w:vAlign w:val="center"/>
          </w:tcPr>
          <w:p w14:paraId="06762A70" w14:textId="77777777" w:rsidR="00E201B1" w:rsidRPr="005C1AE6" w:rsidRDefault="00E201B1" w:rsidP="00907FF8">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073" w:type="dxa"/>
            <w:gridSpan w:val="8"/>
            <w:shd w:val="clear" w:color="auto" w:fill="BFBFBF" w:themeFill="background1" w:themeFillShade="BF"/>
            <w:vAlign w:val="center"/>
          </w:tcPr>
          <w:p w14:paraId="7E46C401" w14:textId="77777777" w:rsidR="00E201B1" w:rsidRPr="005C1AE6" w:rsidRDefault="00E201B1" w:rsidP="00907FF8">
            <w:pPr>
              <w:jc w:val="center"/>
              <w:rPr>
                <w:rFonts w:eastAsia="標楷體"/>
              </w:rPr>
            </w:pPr>
            <w:r w:rsidRPr="005C1AE6">
              <w:rPr>
                <w:rFonts w:eastAsia="標楷體" w:hint="eastAsia"/>
              </w:rPr>
              <w:t>教學重點</w:t>
            </w:r>
          </w:p>
        </w:tc>
        <w:tc>
          <w:tcPr>
            <w:tcW w:w="3827" w:type="dxa"/>
            <w:gridSpan w:val="2"/>
            <w:shd w:val="clear" w:color="auto" w:fill="BFBFBF" w:themeFill="background1" w:themeFillShade="BF"/>
            <w:vAlign w:val="center"/>
          </w:tcPr>
          <w:p w14:paraId="7BDA58D7" w14:textId="77777777" w:rsidR="00E201B1" w:rsidRPr="005C1AE6" w:rsidRDefault="00E201B1" w:rsidP="00907FF8">
            <w:pPr>
              <w:jc w:val="center"/>
              <w:rPr>
                <w:rFonts w:eastAsia="標楷體"/>
              </w:rPr>
            </w:pPr>
            <w:r w:rsidRPr="005C1AE6">
              <w:rPr>
                <w:rFonts w:eastAsia="標楷體" w:hint="eastAsia"/>
              </w:rPr>
              <w:t>評量方式</w:t>
            </w:r>
          </w:p>
        </w:tc>
      </w:tr>
      <w:tr w:rsidR="00760A29" w:rsidRPr="005C1AE6" w14:paraId="752AD346" w14:textId="77777777" w:rsidTr="00907FF8">
        <w:trPr>
          <w:cantSplit/>
          <w:trHeight w:val="1404"/>
          <w:jc w:val="center"/>
        </w:trPr>
        <w:tc>
          <w:tcPr>
            <w:tcW w:w="473" w:type="dxa"/>
            <w:gridSpan w:val="2"/>
            <w:vMerge w:val="restart"/>
            <w:vAlign w:val="center"/>
          </w:tcPr>
          <w:p w14:paraId="47FE3250" w14:textId="77777777" w:rsidR="00760A29" w:rsidRPr="005C1AE6" w:rsidRDefault="00760A29" w:rsidP="00760A29">
            <w:pPr>
              <w:jc w:val="center"/>
              <w:rPr>
                <w:rFonts w:eastAsia="標楷體"/>
              </w:rPr>
            </w:pPr>
            <w:r w:rsidRPr="005C1AE6">
              <w:rPr>
                <w:rFonts w:eastAsia="標楷體" w:hint="eastAsia"/>
              </w:rPr>
              <w:t>語文</w:t>
            </w:r>
          </w:p>
        </w:tc>
        <w:tc>
          <w:tcPr>
            <w:tcW w:w="1364" w:type="dxa"/>
            <w:gridSpan w:val="2"/>
            <w:vAlign w:val="center"/>
          </w:tcPr>
          <w:p w14:paraId="7DDCF3A3" w14:textId="77777777" w:rsidR="00760A29" w:rsidRPr="005C1AE6" w:rsidRDefault="00760A29" w:rsidP="00760A29">
            <w:pPr>
              <w:jc w:val="center"/>
              <w:rPr>
                <w:rFonts w:eastAsia="標楷體"/>
              </w:rPr>
            </w:pPr>
            <w:r w:rsidRPr="005C1AE6">
              <w:rPr>
                <w:rFonts w:eastAsia="標楷體" w:hint="eastAsia"/>
              </w:rPr>
              <w:t>國語文</w:t>
            </w:r>
          </w:p>
        </w:tc>
        <w:tc>
          <w:tcPr>
            <w:tcW w:w="9073" w:type="dxa"/>
            <w:gridSpan w:val="8"/>
            <w:vAlign w:val="center"/>
          </w:tcPr>
          <w:p w14:paraId="3EB3A83F"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w:t>
            </w:r>
            <w:r w:rsidRPr="005C1AE6">
              <w:rPr>
                <w:rFonts w:ascii="Times New Roman" w:eastAsia="標楷體"/>
                <w:sz w:val="20"/>
              </w:rPr>
              <w:t>能活用注音符號，表達生活中發生的事情。</w:t>
            </w:r>
          </w:p>
          <w:p w14:paraId="0D4A5653"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2.</w:t>
            </w:r>
            <w:r w:rsidRPr="005C1AE6">
              <w:rPr>
                <w:rFonts w:ascii="Times New Roman" w:eastAsia="標楷體"/>
                <w:sz w:val="20"/>
              </w:rPr>
              <w:t>能養成良好的聆聽態度，掌握聆聽的策略。</w:t>
            </w:r>
          </w:p>
          <w:p w14:paraId="77DE7508"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3.</w:t>
            </w:r>
            <w:r w:rsidRPr="005C1AE6">
              <w:rPr>
                <w:rFonts w:ascii="Times New Roman" w:eastAsia="標楷體"/>
                <w:sz w:val="20"/>
              </w:rPr>
              <w:t>能說出正確且標準的國語，且有禮貌的表達自己的想法。</w:t>
            </w:r>
          </w:p>
          <w:p w14:paraId="2C3CADAB"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4.</w:t>
            </w:r>
            <w:r w:rsidRPr="005C1AE6">
              <w:rPr>
                <w:rFonts w:ascii="Times New Roman" w:eastAsia="標楷體"/>
                <w:sz w:val="20"/>
              </w:rPr>
              <w:t>能養成正確的書寫習慣。</w:t>
            </w:r>
          </w:p>
          <w:p w14:paraId="2EDF330B"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5.</w:t>
            </w:r>
            <w:r w:rsidRPr="005C1AE6">
              <w:rPr>
                <w:rFonts w:ascii="Times New Roman" w:eastAsia="標楷體"/>
                <w:sz w:val="20"/>
              </w:rPr>
              <w:t>能經由觀摩、分享與欣賞，養成良好的寫作態度並激發寫作興趣。</w:t>
            </w:r>
          </w:p>
          <w:p w14:paraId="43B5F022"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6.</w:t>
            </w:r>
            <w:r w:rsidRPr="005C1AE6">
              <w:rPr>
                <w:rFonts w:ascii="Times New Roman" w:eastAsia="標楷體"/>
                <w:sz w:val="20"/>
              </w:rPr>
              <w:t>能擴充詞彙量，正確的運用詞語造句。</w:t>
            </w:r>
          </w:p>
          <w:p w14:paraId="35CA189A"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7.</w:t>
            </w:r>
            <w:r w:rsidRPr="005C1AE6">
              <w:rPr>
                <w:rFonts w:ascii="Times New Roman" w:eastAsia="標楷體"/>
                <w:sz w:val="20"/>
              </w:rPr>
              <w:t>以有趣的方式，讓孩子在遊戲中學習。</w:t>
            </w:r>
          </w:p>
          <w:p w14:paraId="251E9407"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8.</w:t>
            </w:r>
            <w:r w:rsidRPr="005C1AE6">
              <w:rPr>
                <w:rFonts w:ascii="Times New Roman" w:eastAsia="標楷體"/>
                <w:sz w:val="20"/>
              </w:rPr>
              <w:t>啟發孩子認識遊戲的類別和性質，從遊戲活動中學習語文、數學、遊戲規則，且與同儕和諧互動。</w:t>
            </w:r>
          </w:p>
          <w:p w14:paraId="2121A058"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9.</w:t>
            </w:r>
            <w:r w:rsidRPr="005C1AE6">
              <w:rPr>
                <w:rFonts w:ascii="Times New Roman" w:eastAsia="標楷體"/>
                <w:sz w:val="20"/>
              </w:rPr>
              <w:t>能養成細心觀察的做事態度，用心感受生活環境。</w:t>
            </w:r>
          </w:p>
          <w:p w14:paraId="64CE4239" w14:textId="2211149B" w:rsidR="00760A29" w:rsidRPr="005C1AE6" w:rsidRDefault="00760A29" w:rsidP="00760A29">
            <w:pPr>
              <w:rPr>
                <w:rFonts w:eastAsia="標楷體"/>
              </w:rPr>
            </w:pPr>
            <w:r w:rsidRPr="005C1AE6">
              <w:rPr>
                <w:rFonts w:eastAsia="標楷體"/>
                <w:sz w:val="20"/>
              </w:rPr>
              <w:t>10.</w:t>
            </w:r>
            <w:r w:rsidRPr="005C1AE6">
              <w:rPr>
                <w:rFonts w:eastAsia="標楷體"/>
                <w:sz w:val="20"/>
              </w:rPr>
              <w:t>能讀懂課文內容，理解文章的主旨大意。</w:t>
            </w:r>
          </w:p>
        </w:tc>
        <w:tc>
          <w:tcPr>
            <w:tcW w:w="3827" w:type="dxa"/>
            <w:gridSpan w:val="2"/>
            <w:vAlign w:val="center"/>
          </w:tcPr>
          <w:p w14:paraId="15C62459" w14:textId="77777777" w:rsidR="00760A29" w:rsidRPr="005C1AE6" w:rsidRDefault="00760A29" w:rsidP="00760A29">
            <w:pPr>
              <w:spacing w:line="0" w:lineRule="atLeast"/>
              <w:rPr>
                <w:rFonts w:ascii="標楷體" w:eastAsia="標楷體" w:hAnsi="標楷體"/>
                <w:sz w:val="20"/>
                <w:szCs w:val="20"/>
              </w:rPr>
            </w:pPr>
            <w:r w:rsidRPr="005C1AE6">
              <w:rPr>
                <w:rFonts w:eastAsia="標楷體"/>
                <w:sz w:val="20"/>
                <w:szCs w:val="20"/>
              </w:rPr>
              <w:t>1.</w:t>
            </w:r>
            <w:r w:rsidRPr="005C1AE6">
              <w:rPr>
                <w:rFonts w:eastAsia="標楷體"/>
                <w:sz w:val="20"/>
                <w:szCs w:val="20"/>
              </w:rPr>
              <w:t>實作評量</w:t>
            </w:r>
          </w:p>
          <w:p w14:paraId="6D6D1B42" w14:textId="77777777" w:rsidR="00760A29" w:rsidRPr="005C1AE6" w:rsidRDefault="00760A29" w:rsidP="00760A29">
            <w:pPr>
              <w:spacing w:line="0" w:lineRule="atLeast"/>
              <w:rPr>
                <w:rFonts w:ascii="標楷體" w:eastAsia="標楷體" w:hAnsi="標楷體"/>
                <w:sz w:val="20"/>
                <w:szCs w:val="20"/>
              </w:rPr>
            </w:pPr>
            <w:r w:rsidRPr="005C1AE6">
              <w:rPr>
                <w:rFonts w:eastAsia="標楷體"/>
                <w:sz w:val="20"/>
                <w:szCs w:val="20"/>
              </w:rPr>
              <w:t>2.</w:t>
            </w:r>
            <w:r w:rsidRPr="005C1AE6">
              <w:rPr>
                <w:rFonts w:eastAsia="標楷體"/>
                <w:sz w:val="20"/>
                <w:szCs w:val="20"/>
              </w:rPr>
              <w:t>紙筆評量</w:t>
            </w:r>
          </w:p>
          <w:p w14:paraId="0DBBA446" w14:textId="77777777" w:rsidR="00760A29" w:rsidRPr="005C1AE6" w:rsidRDefault="00760A29" w:rsidP="00760A29">
            <w:pPr>
              <w:spacing w:line="0" w:lineRule="atLeast"/>
              <w:rPr>
                <w:rFonts w:ascii="標楷體" w:eastAsia="標楷體" w:hAnsi="標楷體"/>
                <w:sz w:val="20"/>
                <w:szCs w:val="20"/>
              </w:rPr>
            </w:pPr>
            <w:r w:rsidRPr="005C1AE6">
              <w:rPr>
                <w:rFonts w:eastAsia="標楷體"/>
                <w:sz w:val="20"/>
                <w:szCs w:val="20"/>
              </w:rPr>
              <w:t>3.</w:t>
            </w:r>
            <w:r w:rsidRPr="005C1AE6">
              <w:rPr>
                <w:rFonts w:eastAsia="標楷體"/>
                <w:sz w:val="20"/>
                <w:szCs w:val="20"/>
              </w:rPr>
              <w:t>口頭評量</w:t>
            </w:r>
          </w:p>
          <w:p w14:paraId="7299B71E" w14:textId="77777777" w:rsidR="00760A29" w:rsidRPr="005C1AE6" w:rsidRDefault="00760A29" w:rsidP="00760A29">
            <w:pPr>
              <w:spacing w:line="0" w:lineRule="atLeast"/>
              <w:rPr>
                <w:rFonts w:ascii="標楷體" w:eastAsia="標楷體" w:hAnsi="標楷體"/>
                <w:sz w:val="20"/>
                <w:szCs w:val="20"/>
              </w:rPr>
            </w:pPr>
            <w:r w:rsidRPr="005C1AE6">
              <w:rPr>
                <w:rFonts w:eastAsia="標楷體"/>
                <w:sz w:val="20"/>
                <w:szCs w:val="20"/>
              </w:rPr>
              <w:t>4.</w:t>
            </w:r>
            <w:r w:rsidRPr="005C1AE6">
              <w:rPr>
                <w:rFonts w:eastAsia="標楷體"/>
                <w:sz w:val="20"/>
                <w:szCs w:val="20"/>
              </w:rPr>
              <w:t>作業評量</w:t>
            </w:r>
          </w:p>
          <w:p w14:paraId="4C730F9D" w14:textId="0E12E1C1" w:rsidR="00760A29" w:rsidRPr="005C1AE6" w:rsidRDefault="00760A29" w:rsidP="00760A29">
            <w:pPr>
              <w:rPr>
                <w:rFonts w:eastAsia="標楷體"/>
                <w:u w:val="single"/>
              </w:rPr>
            </w:pPr>
            <w:r w:rsidRPr="005C1AE6">
              <w:rPr>
                <w:rFonts w:eastAsia="標楷體"/>
                <w:sz w:val="20"/>
                <w:szCs w:val="20"/>
              </w:rPr>
              <w:t>5.</w:t>
            </w:r>
            <w:r w:rsidRPr="005C1AE6">
              <w:rPr>
                <w:rFonts w:eastAsia="標楷體"/>
                <w:sz w:val="20"/>
                <w:szCs w:val="20"/>
              </w:rPr>
              <w:t>習作評量</w:t>
            </w:r>
          </w:p>
        </w:tc>
      </w:tr>
      <w:tr w:rsidR="00760A29" w:rsidRPr="005C1AE6" w14:paraId="6F46E446" w14:textId="77777777" w:rsidTr="00907FF8">
        <w:trPr>
          <w:cantSplit/>
          <w:trHeight w:val="480"/>
          <w:jc w:val="center"/>
        </w:trPr>
        <w:tc>
          <w:tcPr>
            <w:tcW w:w="473" w:type="dxa"/>
            <w:gridSpan w:val="2"/>
            <w:vMerge/>
            <w:vAlign w:val="center"/>
          </w:tcPr>
          <w:p w14:paraId="06F80B16" w14:textId="77777777" w:rsidR="00760A29" w:rsidRPr="005C1AE6" w:rsidRDefault="00760A29" w:rsidP="00760A29">
            <w:pPr>
              <w:jc w:val="center"/>
              <w:rPr>
                <w:rFonts w:eastAsia="標楷體"/>
              </w:rPr>
            </w:pPr>
          </w:p>
        </w:tc>
        <w:tc>
          <w:tcPr>
            <w:tcW w:w="1364" w:type="dxa"/>
            <w:gridSpan w:val="2"/>
            <w:vAlign w:val="center"/>
          </w:tcPr>
          <w:p w14:paraId="74CDF8C5" w14:textId="77777777" w:rsidR="00760A29" w:rsidRPr="005C1AE6" w:rsidRDefault="00760A29" w:rsidP="00760A29">
            <w:pPr>
              <w:jc w:val="center"/>
              <w:rPr>
                <w:rFonts w:eastAsia="標楷體"/>
              </w:rPr>
            </w:pPr>
            <w:r w:rsidRPr="005C1AE6">
              <w:rPr>
                <w:rFonts w:eastAsia="標楷體" w:hint="eastAsia"/>
              </w:rPr>
              <w:t>閩南語</w:t>
            </w:r>
          </w:p>
        </w:tc>
        <w:tc>
          <w:tcPr>
            <w:tcW w:w="9073" w:type="dxa"/>
            <w:gridSpan w:val="8"/>
            <w:vAlign w:val="center"/>
          </w:tcPr>
          <w:p w14:paraId="01676E91" w14:textId="77777777" w:rsidR="00760A29" w:rsidRPr="005C1AE6" w:rsidRDefault="00760A29" w:rsidP="00760A29">
            <w:pPr>
              <w:rPr>
                <w:rFonts w:eastAsia="標楷體"/>
                <w:sz w:val="20"/>
              </w:rPr>
            </w:pPr>
            <w:r w:rsidRPr="005C1AE6">
              <w:rPr>
                <w:rFonts w:eastAsia="標楷體" w:hint="eastAsia"/>
                <w:sz w:val="20"/>
              </w:rPr>
              <w:t>1.</w:t>
            </w:r>
            <w:r w:rsidRPr="005C1AE6">
              <w:rPr>
                <w:rFonts w:eastAsia="標楷體" w:hint="eastAsia"/>
                <w:sz w:val="20"/>
              </w:rPr>
              <w:t>能聽辨閩南語常用字詞的語音差異。</w:t>
            </w:r>
          </w:p>
          <w:p w14:paraId="78096FFD" w14:textId="77777777" w:rsidR="00760A29" w:rsidRPr="005C1AE6" w:rsidRDefault="00760A29" w:rsidP="00760A29">
            <w:pPr>
              <w:rPr>
                <w:rFonts w:eastAsia="標楷體"/>
                <w:sz w:val="20"/>
              </w:rPr>
            </w:pPr>
            <w:r w:rsidRPr="005C1AE6">
              <w:rPr>
                <w:rFonts w:eastAsia="標楷體" w:hint="eastAsia"/>
                <w:sz w:val="20"/>
              </w:rPr>
              <w:t>2.</w:t>
            </w:r>
            <w:r w:rsidRPr="005C1AE6">
              <w:rPr>
                <w:rFonts w:eastAsia="標楷體" w:hint="eastAsia"/>
                <w:sz w:val="20"/>
              </w:rPr>
              <w:t>能聽懂日常生活中閩南語語句並掌握重點。</w:t>
            </w:r>
          </w:p>
          <w:p w14:paraId="1D1A2969" w14:textId="77777777" w:rsidR="00760A29" w:rsidRPr="005C1AE6" w:rsidRDefault="00760A29" w:rsidP="00760A29">
            <w:pPr>
              <w:rPr>
                <w:rFonts w:eastAsia="標楷體"/>
                <w:sz w:val="20"/>
              </w:rPr>
            </w:pPr>
            <w:r w:rsidRPr="005C1AE6">
              <w:rPr>
                <w:rFonts w:eastAsia="標楷體" w:hint="eastAsia"/>
                <w:sz w:val="20"/>
              </w:rPr>
              <w:t>3.</w:t>
            </w:r>
            <w:r w:rsidRPr="005C1AE6">
              <w:rPr>
                <w:rFonts w:eastAsia="標楷體" w:hint="eastAsia"/>
                <w:sz w:val="20"/>
              </w:rPr>
              <w:t>能聽懂所學的閩南語文課文主題、內容並掌握重點。</w:t>
            </w:r>
          </w:p>
          <w:p w14:paraId="0FB360C3" w14:textId="77777777" w:rsidR="00760A29" w:rsidRPr="005C1AE6" w:rsidRDefault="00760A29" w:rsidP="00760A29">
            <w:pPr>
              <w:rPr>
                <w:rFonts w:eastAsia="標楷體"/>
                <w:sz w:val="20"/>
              </w:rPr>
            </w:pPr>
            <w:r w:rsidRPr="005C1AE6">
              <w:rPr>
                <w:rFonts w:eastAsia="標楷體" w:hint="eastAsia"/>
                <w:sz w:val="20"/>
              </w:rPr>
              <w:t>4.</w:t>
            </w:r>
            <w:r w:rsidRPr="005C1AE6">
              <w:rPr>
                <w:rFonts w:eastAsia="標楷體" w:hint="eastAsia"/>
                <w:sz w:val="20"/>
              </w:rPr>
              <w:t>能從聆聽中建立主動學習閩南語的興趣與習慣。</w:t>
            </w:r>
          </w:p>
          <w:p w14:paraId="6F93D47B" w14:textId="77777777" w:rsidR="00760A29" w:rsidRPr="005C1AE6" w:rsidRDefault="00760A29" w:rsidP="00760A29">
            <w:pPr>
              <w:rPr>
                <w:rFonts w:eastAsia="標楷體"/>
                <w:sz w:val="20"/>
              </w:rPr>
            </w:pPr>
            <w:r w:rsidRPr="005C1AE6">
              <w:rPr>
                <w:rFonts w:eastAsia="標楷體" w:hint="eastAsia"/>
                <w:sz w:val="20"/>
              </w:rPr>
              <w:t>5.</w:t>
            </w:r>
            <w:r w:rsidRPr="005C1AE6">
              <w:rPr>
                <w:rFonts w:eastAsia="標楷體" w:hint="eastAsia"/>
                <w:sz w:val="20"/>
              </w:rPr>
              <w:t>能初步運用閩南語表達感受、情緒與需求。</w:t>
            </w:r>
          </w:p>
          <w:p w14:paraId="154B6301" w14:textId="77777777" w:rsidR="00760A29" w:rsidRPr="005C1AE6" w:rsidRDefault="00760A29" w:rsidP="00760A29">
            <w:pPr>
              <w:rPr>
                <w:rFonts w:eastAsia="標楷體"/>
                <w:sz w:val="20"/>
              </w:rPr>
            </w:pPr>
            <w:r w:rsidRPr="005C1AE6">
              <w:rPr>
                <w:rFonts w:eastAsia="標楷體" w:hint="eastAsia"/>
                <w:sz w:val="20"/>
              </w:rPr>
              <w:t>6.</w:t>
            </w:r>
            <w:r w:rsidRPr="005C1AE6">
              <w:rPr>
                <w:rFonts w:eastAsia="標楷體" w:hint="eastAsia"/>
                <w:sz w:val="20"/>
              </w:rPr>
              <w:t>能正確朗讀所學的閩南語課文。</w:t>
            </w:r>
          </w:p>
          <w:p w14:paraId="0821DBA2" w14:textId="77777777" w:rsidR="00760A29" w:rsidRPr="005C1AE6" w:rsidRDefault="00760A29" w:rsidP="00760A29">
            <w:pPr>
              <w:rPr>
                <w:rFonts w:eastAsia="標楷體"/>
                <w:sz w:val="20"/>
              </w:rPr>
            </w:pPr>
            <w:r w:rsidRPr="005C1AE6">
              <w:rPr>
                <w:rFonts w:eastAsia="標楷體" w:hint="eastAsia"/>
                <w:sz w:val="20"/>
              </w:rPr>
              <w:t>7.</w:t>
            </w:r>
            <w:r w:rsidRPr="005C1AE6">
              <w:rPr>
                <w:rFonts w:eastAsia="標楷體" w:hint="eastAsia"/>
                <w:sz w:val="20"/>
              </w:rPr>
              <w:t>能主動使用閩南語與他人互動。</w:t>
            </w:r>
          </w:p>
          <w:p w14:paraId="15F38728" w14:textId="77777777" w:rsidR="00760A29" w:rsidRPr="005C1AE6" w:rsidRDefault="00760A29" w:rsidP="00760A29">
            <w:pPr>
              <w:rPr>
                <w:rFonts w:eastAsia="標楷體"/>
                <w:sz w:val="20"/>
              </w:rPr>
            </w:pPr>
            <w:r w:rsidRPr="005C1AE6">
              <w:rPr>
                <w:rFonts w:eastAsia="標楷體" w:hint="eastAsia"/>
                <w:sz w:val="20"/>
              </w:rPr>
              <w:t>8.</w:t>
            </w:r>
            <w:r w:rsidRPr="005C1AE6">
              <w:rPr>
                <w:rFonts w:eastAsia="標楷體" w:hint="eastAsia"/>
                <w:sz w:val="20"/>
              </w:rPr>
              <w:t>能建立樂意閱讀閩南語文語句和短文的興趣。</w:t>
            </w:r>
          </w:p>
          <w:p w14:paraId="1CCD9D19" w14:textId="3A94D0F0" w:rsidR="00760A29" w:rsidRPr="005C1AE6" w:rsidRDefault="00760A29" w:rsidP="00760A29">
            <w:pPr>
              <w:rPr>
                <w:rFonts w:eastAsia="標楷體"/>
              </w:rPr>
            </w:pPr>
            <w:r w:rsidRPr="005C1AE6">
              <w:rPr>
                <w:rFonts w:eastAsia="標楷體" w:hint="eastAsia"/>
                <w:sz w:val="20"/>
              </w:rPr>
              <w:t>9.</w:t>
            </w:r>
            <w:r w:rsidRPr="005C1AE6">
              <w:rPr>
                <w:rFonts w:eastAsia="標楷體" w:hint="eastAsia"/>
                <w:sz w:val="20"/>
              </w:rPr>
              <w:t>能認識閩南語文的文字書寫。</w:t>
            </w:r>
          </w:p>
        </w:tc>
        <w:tc>
          <w:tcPr>
            <w:tcW w:w="3827" w:type="dxa"/>
            <w:gridSpan w:val="2"/>
            <w:vAlign w:val="center"/>
          </w:tcPr>
          <w:p w14:paraId="47CF745C" w14:textId="77777777" w:rsidR="00760A29" w:rsidRPr="005C1AE6" w:rsidRDefault="00760A29" w:rsidP="00760A29">
            <w:pPr>
              <w:rPr>
                <w:rFonts w:eastAsia="標楷體"/>
                <w:sz w:val="20"/>
                <w:szCs w:val="20"/>
              </w:rPr>
            </w:pPr>
            <w:r w:rsidRPr="005C1AE6">
              <w:rPr>
                <w:rFonts w:eastAsia="標楷體" w:hint="eastAsia"/>
                <w:sz w:val="20"/>
                <w:szCs w:val="20"/>
              </w:rPr>
              <w:t>1.</w:t>
            </w:r>
            <w:r w:rsidRPr="005C1AE6">
              <w:rPr>
                <w:rFonts w:eastAsia="標楷體" w:hint="eastAsia"/>
                <w:sz w:val="20"/>
                <w:szCs w:val="20"/>
              </w:rPr>
              <w:t>口語評量</w:t>
            </w:r>
          </w:p>
          <w:p w14:paraId="7CAFD2A6" w14:textId="77777777" w:rsidR="00760A29" w:rsidRPr="005C1AE6" w:rsidRDefault="00760A29" w:rsidP="00760A29">
            <w:pPr>
              <w:rPr>
                <w:rFonts w:eastAsia="標楷體"/>
                <w:sz w:val="20"/>
                <w:szCs w:val="20"/>
              </w:rPr>
            </w:pPr>
            <w:r w:rsidRPr="005C1AE6">
              <w:rPr>
                <w:rFonts w:eastAsia="標楷體" w:hint="eastAsia"/>
                <w:sz w:val="20"/>
                <w:szCs w:val="20"/>
              </w:rPr>
              <w:t>2.</w:t>
            </w:r>
            <w:r w:rsidRPr="005C1AE6">
              <w:rPr>
                <w:rFonts w:eastAsia="標楷體" w:hint="eastAsia"/>
                <w:sz w:val="20"/>
                <w:szCs w:val="20"/>
              </w:rPr>
              <w:t>聽力評量</w:t>
            </w:r>
          </w:p>
          <w:p w14:paraId="0031135C" w14:textId="77777777" w:rsidR="00760A29" w:rsidRPr="005C1AE6" w:rsidRDefault="00760A29" w:rsidP="00760A29">
            <w:pPr>
              <w:rPr>
                <w:rFonts w:eastAsia="標楷體"/>
                <w:sz w:val="20"/>
                <w:szCs w:val="20"/>
              </w:rPr>
            </w:pPr>
            <w:r w:rsidRPr="005C1AE6">
              <w:rPr>
                <w:rFonts w:eastAsia="標楷體" w:hint="eastAsia"/>
                <w:sz w:val="20"/>
                <w:szCs w:val="20"/>
              </w:rPr>
              <w:t>3.</w:t>
            </w:r>
            <w:r w:rsidRPr="005C1AE6">
              <w:rPr>
                <w:rFonts w:eastAsia="標楷體" w:hint="eastAsia"/>
                <w:sz w:val="20"/>
                <w:szCs w:val="20"/>
              </w:rPr>
              <w:t>態度評量</w:t>
            </w:r>
          </w:p>
          <w:p w14:paraId="75C05702" w14:textId="77777777" w:rsidR="00760A29" w:rsidRPr="005C1AE6" w:rsidRDefault="00760A29" w:rsidP="00760A29">
            <w:pPr>
              <w:rPr>
                <w:rFonts w:eastAsia="標楷體"/>
                <w:sz w:val="20"/>
                <w:szCs w:val="20"/>
              </w:rPr>
            </w:pPr>
            <w:r w:rsidRPr="005C1AE6">
              <w:rPr>
                <w:rFonts w:eastAsia="標楷體" w:hint="eastAsia"/>
                <w:sz w:val="20"/>
                <w:szCs w:val="20"/>
              </w:rPr>
              <w:t>4.</w:t>
            </w:r>
            <w:r w:rsidRPr="005C1AE6">
              <w:rPr>
                <w:rFonts w:eastAsia="標楷體" w:hint="eastAsia"/>
                <w:sz w:val="20"/>
                <w:szCs w:val="20"/>
              </w:rPr>
              <w:t>遊戲評量</w:t>
            </w:r>
          </w:p>
          <w:p w14:paraId="6ED6D678" w14:textId="77777777" w:rsidR="00760A29" w:rsidRPr="005C1AE6" w:rsidRDefault="00760A29" w:rsidP="00760A29">
            <w:pPr>
              <w:spacing w:line="0" w:lineRule="atLeast"/>
              <w:jc w:val="both"/>
              <w:rPr>
                <w:rFonts w:eastAsia="標楷體"/>
                <w:sz w:val="20"/>
                <w:szCs w:val="20"/>
              </w:rPr>
            </w:pPr>
            <w:r w:rsidRPr="005C1AE6">
              <w:rPr>
                <w:rFonts w:eastAsia="標楷體" w:hint="eastAsia"/>
                <w:sz w:val="20"/>
                <w:szCs w:val="20"/>
              </w:rPr>
              <w:t>5.</w:t>
            </w:r>
            <w:r w:rsidRPr="005C1AE6">
              <w:rPr>
                <w:rFonts w:eastAsia="標楷體" w:hint="eastAsia"/>
                <w:sz w:val="20"/>
                <w:szCs w:val="20"/>
              </w:rPr>
              <w:t>參與度評量</w:t>
            </w:r>
          </w:p>
          <w:p w14:paraId="1710818E" w14:textId="7A2064FF" w:rsidR="00760A29" w:rsidRPr="005C1AE6" w:rsidRDefault="00760A29" w:rsidP="00760A29">
            <w:pPr>
              <w:rPr>
                <w:rFonts w:eastAsia="標楷體"/>
              </w:rPr>
            </w:pPr>
          </w:p>
        </w:tc>
      </w:tr>
      <w:tr w:rsidR="00760A29" w:rsidRPr="005C1AE6" w14:paraId="6FE6A5C4" w14:textId="77777777" w:rsidTr="00907FF8">
        <w:trPr>
          <w:cantSplit/>
          <w:trHeight w:val="480"/>
          <w:jc w:val="center"/>
        </w:trPr>
        <w:tc>
          <w:tcPr>
            <w:tcW w:w="473" w:type="dxa"/>
            <w:gridSpan w:val="2"/>
            <w:vMerge/>
            <w:vAlign w:val="center"/>
          </w:tcPr>
          <w:p w14:paraId="0DB03A68" w14:textId="77777777" w:rsidR="00760A29" w:rsidRPr="005C1AE6" w:rsidRDefault="00760A29" w:rsidP="00760A29">
            <w:pPr>
              <w:jc w:val="center"/>
              <w:rPr>
                <w:rFonts w:eastAsia="標楷體"/>
              </w:rPr>
            </w:pPr>
          </w:p>
        </w:tc>
        <w:tc>
          <w:tcPr>
            <w:tcW w:w="1364" w:type="dxa"/>
            <w:gridSpan w:val="2"/>
            <w:vAlign w:val="center"/>
          </w:tcPr>
          <w:p w14:paraId="3CBD6DB1" w14:textId="77777777" w:rsidR="00760A29" w:rsidRPr="005C1AE6" w:rsidRDefault="00760A29" w:rsidP="00760A29">
            <w:pPr>
              <w:jc w:val="center"/>
              <w:rPr>
                <w:rFonts w:eastAsia="標楷體"/>
              </w:rPr>
            </w:pPr>
            <w:r w:rsidRPr="005C1AE6">
              <w:rPr>
                <w:rFonts w:eastAsia="標楷體" w:hint="eastAsia"/>
              </w:rPr>
              <w:t>客家語</w:t>
            </w:r>
          </w:p>
        </w:tc>
        <w:tc>
          <w:tcPr>
            <w:tcW w:w="9073" w:type="dxa"/>
            <w:gridSpan w:val="8"/>
            <w:vAlign w:val="center"/>
          </w:tcPr>
          <w:p w14:paraId="69495344" w14:textId="77777777" w:rsidR="00760A29" w:rsidRPr="005C1AE6" w:rsidRDefault="00760A29" w:rsidP="00760A29">
            <w:pPr>
              <w:rPr>
                <w:rFonts w:eastAsia="標楷體"/>
                <w:sz w:val="20"/>
              </w:rPr>
            </w:pPr>
            <w:r w:rsidRPr="005C1AE6">
              <w:rPr>
                <w:rFonts w:eastAsia="標楷體" w:hint="eastAsia"/>
                <w:sz w:val="20"/>
              </w:rPr>
              <w:t>1.</w:t>
            </w:r>
            <w:r w:rsidRPr="005C1AE6">
              <w:rPr>
                <w:rFonts w:eastAsia="標楷體" w:hint="eastAsia"/>
                <w:sz w:val="20"/>
              </w:rPr>
              <w:t>能從日常客家生活語句了解語詞。</w:t>
            </w:r>
          </w:p>
          <w:p w14:paraId="3D0C409A" w14:textId="77777777" w:rsidR="00760A29" w:rsidRPr="005C1AE6" w:rsidRDefault="00760A29" w:rsidP="00760A29">
            <w:pPr>
              <w:rPr>
                <w:rFonts w:eastAsia="標楷體"/>
                <w:sz w:val="20"/>
              </w:rPr>
            </w:pPr>
            <w:r w:rsidRPr="005C1AE6">
              <w:rPr>
                <w:rFonts w:eastAsia="標楷體" w:hint="eastAsia"/>
                <w:sz w:val="20"/>
              </w:rPr>
              <w:t>2.</w:t>
            </w:r>
            <w:r w:rsidRPr="005C1AE6">
              <w:rPr>
                <w:rFonts w:eastAsia="標楷體" w:hint="eastAsia"/>
                <w:sz w:val="20"/>
              </w:rPr>
              <w:t>能表現言說客語的興趣。</w:t>
            </w:r>
          </w:p>
          <w:p w14:paraId="1A17392D" w14:textId="77777777" w:rsidR="00760A29" w:rsidRPr="005C1AE6" w:rsidRDefault="00760A29" w:rsidP="00760A29">
            <w:pPr>
              <w:rPr>
                <w:rFonts w:eastAsia="標楷體"/>
                <w:sz w:val="20"/>
              </w:rPr>
            </w:pPr>
            <w:r w:rsidRPr="005C1AE6">
              <w:rPr>
                <w:rFonts w:eastAsia="標楷體" w:hint="eastAsia"/>
                <w:sz w:val="20"/>
              </w:rPr>
              <w:t>3.</w:t>
            </w:r>
            <w:r w:rsidRPr="005C1AE6">
              <w:rPr>
                <w:rFonts w:eastAsia="標楷體" w:hint="eastAsia"/>
                <w:sz w:val="20"/>
              </w:rPr>
              <w:t>能說出日常生活的客語詞</w:t>
            </w:r>
          </w:p>
          <w:p w14:paraId="07F9360A" w14:textId="77777777" w:rsidR="00760A29" w:rsidRPr="005C1AE6" w:rsidRDefault="00760A29" w:rsidP="00760A29">
            <w:pPr>
              <w:rPr>
                <w:rFonts w:eastAsia="標楷體"/>
                <w:sz w:val="20"/>
              </w:rPr>
            </w:pPr>
            <w:r w:rsidRPr="005C1AE6">
              <w:rPr>
                <w:rFonts w:eastAsia="標楷體" w:hint="eastAsia"/>
                <w:sz w:val="20"/>
              </w:rPr>
              <w:t>4.</w:t>
            </w:r>
            <w:r w:rsidRPr="005C1AE6">
              <w:rPr>
                <w:rFonts w:eastAsia="標楷體" w:hint="eastAsia"/>
                <w:sz w:val="20"/>
              </w:rPr>
              <w:t>能識讀客語文日常生活常用語詞。</w:t>
            </w:r>
          </w:p>
          <w:p w14:paraId="4A25E4D5" w14:textId="7E9AC411" w:rsidR="00760A29" w:rsidRPr="005C1AE6" w:rsidRDefault="00760A29" w:rsidP="00760A29">
            <w:pPr>
              <w:rPr>
                <w:rFonts w:eastAsia="標楷體"/>
              </w:rPr>
            </w:pPr>
            <w:r w:rsidRPr="005C1AE6">
              <w:rPr>
                <w:rFonts w:eastAsia="標楷體" w:hint="eastAsia"/>
                <w:sz w:val="20"/>
              </w:rPr>
              <w:t>5.</w:t>
            </w:r>
            <w:r w:rsidRPr="005C1AE6">
              <w:rPr>
                <w:rFonts w:eastAsia="標楷體" w:hint="eastAsia"/>
                <w:sz w:val="20"/>
              </w:rPr>
              <w:t>能養成閱讀客家日用語詞的興趣。</w:t>
            </w:r>
          </w:p>
        </w:tc>
        <w:tc>
          <w:tcPr>
            <w:tcW w:w="3827" w:type="dxa"/>
            <w:gridSpan w:val="2"/>
            <w:vAlign w:val="center"/>
          </w:tcPr>
          <w:p w14:paraId="25CC6EE2" w14:textId="77777777" w:rsidR="00760A29" w:rsidRPr="005C1AE6" w:rsidRDefault="00760A29" w:rsidP="00760A29">
            <w:pPr>
              <w:rPr>
                <w:rFonts w:eastAsia="標楷體"/>
                <w:sz w:val="20"/>
                <w:szCs w:val="20"/>
              </w:rPr>
            </w:pPr>
            <w:r w:rsidRPr="005C1AE6">
              <w:rPr>
                <w:rFonts w:eastAsia="標楷體" w:hint="eastAsia"/>
                <w:sz w:val="20"/>
                <w:szCs w:val="20"/>
              </w:rPr>
              <w:t>1.</w:t>
            </w:r>
            <w:r w:rsidRPr="005C1AE6">
              <w:rPr>
                <w:rFonts w:eastAsia="標楷體" w:hint="eastAsia"/>
                <w:sz w:val="20"/>
                <w:szCs w:val="20"/>
              </w:rPr>
              <w:t>口語評量</w:t>
            </w:r>
          </w:p>
          <w:p w14:paraId="2EC6ADDE" w14:textId="77777777" w:rsidR="00760A29" w:rsidRPr="005C1AE6" w:rsidRDefault="00760A29" w:rsidP="00760A29">
            <w:pPr>
              <w:rPr>
                <w:rFonts w:eastAsia="標楷體"/>
                <w:sz w:val="20"/>
                <w:szCs w:val="20"/>
              </w:rPr>
            </w:pPr>
            <w:r w:rsidRPr="005C1AE6">
              <w:rPr>
                <w:rFonts w:eastAsia="標楷體" w:hint="eastAsia"/>
                <w:sz w:val="20"/>
                <w:szCs w:val="20"/>
              </w:rPr>
              <w:t>2.</w:t>
            </w:r>
            <w:r w:rsidRPr="005C1AE6">
              <w:rPr>
                <w:rFonts w:eastAsia="標楷體" w:hint="eastAsia"/>
                <w:sz w:val="20"/>
                <w:szCs w:val="20"/>
              </w:rPr>
              <w:t>聽力評量</w:t>
            </w:r>
          </w:p>
          <w:p w14:paraId="1708E85B" w14:textId="77777777" w:rsidR="00760A29" w:rsidRPr="005C1AE6" w:rsidRDefault="00760A29" w:rsidP="00760A29">
            <w:pPr>
              <w:rPr>
                <w:rFonts w:eastAsia="標楷體"/>
                <w:sz w:val="20"/>
                <w:szCs w:val="20"/>
              </w:rPr>
            </w:pPr>
            <w:r w:rsidRPr="005C1AE6">
              <w:rPr>
                <w:rFonts w:eastAsia="標楷體" w:hint="eastAsia"/>
                <w:sz w:val="20"/>
                <w:szCs w:val="20"/>
              </w:rPr>
              <w:t>3.</w:t>
            </w:r>
            <w:r w:rsidRPr="005C1AE6">
              <w:rPr>
                <w:rFonts w:eastAsia="標楷體" w:hint="eastAsia"/>
                <w:sz w:val="20"/>
                <w:szCs w:val="20"/>
              </w:rPr>
              <w:t>態度評量</w:t>
            </w:r>
          </w:p>
          <w:p w14:paraId="4BC6A235" w14:textId="77777777" w:rsidR="00760A29" w:rsidRPr="005C1AE6" w:rsidRDefault="00760A29" w:rsidP="00760A29">
            <w:pPr>
              <w:rPr>
                <w:rFonts w:eastAsia="標楷體"/>
                <w:sz w:val="20"/>
                <w:szCs w:val="20"/>
              </w:rPr>
            </w:pPr>
            <w:r w:rsidRPr="005C1AE6">
              <w:rPr>
                <w:rFonts w:eastAsia="標楷體" w:hint="eastAsia"/>
                <w:sz w:val="20"/>
                <w:szCs w:val="20"/>
              </w:rPr>
              <w:t>4.</w:t>
            </w:r>
            <w:r w:rsidRPr="005C1AE6">
              <w:rPr>
                <w:rFonts w:eastAsia="標楷體" w:hint="eastAsia"/>
                <w:sz w:val="20"/>
                <w:szCs w:val="20"/>
              </w:rPr>
              <w:t>遊戲評量</w:t>
            </w:r>
          </w:p>
          <w:p w14:paraId="1E49991B" w14:textId="77777777" w:rsidR="00760A29" w:rsidRPr="005C1AE6" w:rsidRDefault="00760A29" w:rsidP="00760A29">
            <w:pPr>
              <w:spacing w:line="0" w:lineRule="atLeast"/>
              <w:jc w:val="both"/>
              <w:rPr>
                <w:rFonts w:eastAsia="標楷體"/>
                <w:sz w:val="20"/>
                <w:szCs w:val="20"/>
              </w:rPr>
            </w:pPr>
            <w:r w:rsidRPr="005C1AE6">
              <w:rPr>
                <w:rFonts w:eastAsia="標楷體" w:hint="eastAsia"/>
                <w:sz w:val="20"/>
                <w:szCs w:val="20"/>
              </w:rPr>
              <w:t>5.</w:t>
            </w:r>
            <w:r w:rsidRPr="005C1AE6">
              <w:rPr>
                <w:rFonts w:eastAsia="標楷體" w:hint="eastAsia"/>
                <w:sz w:val="20"/>
                <w:szCs w:val="20"/>
              </w:rPr>
              <w:t>參與度評量</w:t>
            </w:r>
          </w:p>
          <w:p w14:paraId="2AC8AECD" w14:textId="1260C759" w:rsidR="00760A29" w:rsidRPr="005C1AE6" w:rsidRDefault="00760A29" w:rsidP="00760A29">
            <w:pPr>
              <w:rPr>
                <w:rFonts w:eastAsia="標楷體"/>
              </w:rPr>
            </w:pPr>
          </w:p>
        </w:tc>
      </w:tr>
      <w:tr w:rsidR="00E201B1" w:rsidRPr="005C1AE6" w14:paraId="78EA7C4B" w14:textId="77777777" w:rsidTr="00907FF8">
        <w:trPr>
          <w:cantSplit/>
          <w:trHeight w:val="480"/>
          <w:jc w:val="center"/>
        </w:trPr>
        <w:tc>
          <w:tcPr>
            <w:tcW w:w="473" w:type="dxa"/>
            <w:gridSpan w:val="2"/>
            <w:vMerge/>
            <w:vAlign w:val="center"/>
          </w:tcPr>
          <w:p w14:paraId="7E72525A" w14:textId="77777777" w:rsidR="00E201B1" w:rsidRPr="005C1AE6" w:rsidRDefault="00E201B1" w:rsidP="00907FF8">
            <w:pPr>
              <w:jc w:val="center"/>
              <w:rPr>
                <w:rFonts w:eastAsia="標楷體"/>
              </w:rPr>
            </w:pPr>
          </w:p>
        </w:tc>
        <w:tc>
          <w:tcPr>
            <w:tcW w:w="1364" w:type="dxa"/>
            <w:gridSpan w:val="2"/>
            <w:vAlign w:val="center"/>
          </w:tcPr>
          <w:p w14:paraId="02CE342B" w14:textId="77777777" w:rsidR="00E201B1" w:rsidRPr="005C1AE6" w:rsidRDefault="00E201B1" w:rsidP="00907FF8">
            <w:pPr>
              <w:jc w:val="center"/>
              <w:rPr>
                <w:rFonts w:eastAsia="標楷體"/>
              </w:rPr>
            </w:pPr>
            <w:r w:rsidRPr="005C1AE6">
              <w:rPr>
                <w:rFonts w:eastAsia="標楷體" w:hint="eastAsia"/>
              </w:rPr>
              <w:t>原住民語</w:t>
            </w:r>
          </w:p>
        </w:tc>
        <w:tc>
          <w:tcPr>
            <w:tcW w:w="9073" w:type="dxa"/>
            <w:gridSpan w:val="8"/>
            <w:vAlign w:val="center"/>
          </w:tcPr>
          <w:p w14:paraId="22CA92F0" w14:textId="14F6D412" w:rsidR="00055586" w:rsidRPr="005C1AE6" w:rsidRDefault="00055586" w:rsidP="00055586">
            <w:pPr>
              <w:rPr>
                <w:rFonts w:eastAsia="標楷體"/>
              </w:rPr>
            </w:pPr>
            <w:r w:rsidRPr="005C1AE6">
              <w:rPr>
                <w:rFonts w:eastAsia="標楷體" w:hint="eastAsia"/>
              </w:rPr>
              <w:t>1.</w:t>
            </w:r>
            <w:r w:rsidRPr="005C1AE6">
              <w:rPr>
                <w:rFonts w:eastAsia="標楷體" w:hint="eastAsia"/>
              </w:rPr>
              <w:t>能專注聆聽說話者。</w:t>
            </w:r>
            <w:r w:rsidRPr="005C1AE6">
              <w:rPr>
                <w:rFonts w:eastAsia="標楷體" w:hint="eastAsia"/>
              </w:rPr>
              <w:t xml:space="preserve"> </w:t>
            </w:r>
          </w:p>
          <w:p w14:paraId="5073C6CC" w14:textId="1D06570A" w:rsidR="00055586" w:rsidRPr="005C1AE6" w:rsidRDefault="00055586" w:rsidP="00055586">
            <w:pPr>
              <w:rPr>
                <w:rFonts w:eastAsia="標楷體"/>
              </w:rPr>
            </w:pPr>
            <w:r w:rsidRPr="005C1AE6">
              <w:rPr>
                <w:rFonts w:eastAsia="標楷體" w:hint="eastAsia"/>
              </w:rPr>
              <w:t>2.</w:t>
            </w:r>
            <w:r w:rsidRPr="005C1AE6">
              <w:rPr>
                <w:rFonts w:eastAsia="標楷體" w:hint="eastAsia"/>
              </w:rPr>
              <w:t>能聽懂所學的語詞意義。</w:t>
            </w:r>
          </w:p>
          <w:p w14:paraId="049E5023" w14:textId="061B03A7" w:rsidR="00055586" w:rsidRPr="005C1AE6" w:rsidRDefault="00055586" w:rsidP="00055586">
            <w:pPr>
              <w:rPr>
                <w:rFonts w:eastAsia="標楷體"/>
              </w:rPr>
            </w:pPr>
            <w:r w:rsidRPr="005C1AE6">
              <w:rPr>
                <w:rFonts w:eastAsia="標楷體" w:hint="eastAsia"/>
              </w:rPr>
              <w:t>3.</w:t>
            </w:r>
            <w:r w:rsidRPr="005C1AE6">
              <w:rPr>
                <w:rFonts w:eastAsia="標楷體" w:hint="eastAsia"/>
              </w:rPr>
              <w:t>能聽懂所學的數字。</w:t>
            </w:r>
          </w:p>
          <w:p w14:paraId="487501E4" w14:textId="393FF7AF" w:rsidR="00055586" w:rsidRPr="005C1AE6" w:rsidRDefault="00055586" w:rsidP="00055586">
            <w:pPr>
              <w:rPr>
                <w:rFonts w:eastAsia="標楷體"/>
              </w:rPr>
            </w:pPr>
            <w:r w:rsidRPr="005C1AE6">
              <w:rPr>
                <w:rFonts w:eastAsia="標楷體" w:hint="eastAsia"/>
              </w:rPr>
              <w:t>4.</w:t>
            </w:r>
            <w:r w:rsidRPr="005C1AE6">
              <w:rPr>
                <w:rFonts w:eastAsia="標楷體" w:hint="eastAsia"/>
              </w:rPr>
              <w:t>能說出所學的語詞。</w:t>
            </w:r>
          </w:p>
          <w:p w14:paraId="4BD663FD" w14:textId="45695D32" w:rsidR="00055586" w:rsidRPr="005C1AE6" w:rsidRDefault="00055586" w:rsidP="00055586">
            <w:pPr>
              <w:rPr>
                <w:rFonts w:eastAsia="標楷體"/>
              </w:rPr>
            </w:pPr>
            <w:r w:rsidRPr="005C1AE6">
              <w:rPr>
                <w:rFonts w:eastAsia="標楷體" w:hint="eastAsia"/>
              </w:rPr>
              <w:t>5.</w:t>
            </w:r>
            <w:r w:rsidRPr="005C1AE6">
              <w:rPr>
                <w:rFonts w:eastAsia="標楷體" w:hint="eastAsia"/>
              </w:rPr>
              <w:t>能說出所學的數字。</w:t>
            </w:r>
          </w:p>
          <w:p w14:paraId="7AC6CAC8" w14:textId="6B073F7A" w:rsidR="00055586" w:rsidRPr="005C1AE6" w:rsidRDefault="00055586" w:rsidP="00055586">
            <w:pPr>
              <w:rPr>
                <w:rFonts w:eastAsia="標楷體"/>
              </w:rPr>
            </w:pPr>
            <w:r w:rsidRPr="005C1AE6">
              <w:rPr>
                <w:rFonts w:eastAsia="標楷體" w:hint="eastAsia"/>
              </w:rPr>
              <w:t>6.</w:t>
            </w:r>
            <w:r w:rsidRPr="005C1AE6">
              <w:rPr>
                <w:rFonts w:eastAsia="標楷體" w:hint="eastAsia"/>
              </w:rPr>
              <w:t>能讀出所學的語詞。</w:t>
            </w:r>
          </w:p>
          <w:p w14:paraId="375E4DBF" w14:textId="00DED404" w:rsidR="00055586" w:rsidRPr="005C1AE6" w:rsidRDefault="00055586" w:rsidP="00055586">
            <w:pPr>
              <w:rPr>
                <w:rFonts w:eastAsia="標楷體"/>
              </w:rPr>
            </w:pPr>
            <w:r w:rsidRPr="005C1AE6">
              <w:rPr>
                <w:rFonts w:eastAsia="標楷體" w:hint="eastAsia"/>
              </w:rPr>
              <w:t>7.</w:t>
            </w:r>
            <w:r w:rsidRPr="005C1AE6">
              <w:rPr>
                <w:rFonts w:eastAsia="標楷體" w:hint="eastAsia"/>
              </w:rPr>
              <w:t>能讀懂所學的數字。</w:t>
            </w:r>
          </w:p>
          <w:p w14:paraId="37D9723A" w14:textId="2E2F2CC3" w:rsidR="00055586" w:rsidRPr="005C1AE6" w:rsidRDefault="00055586" w:rsidP="00055586">
            <w:pPr>
              <w:rPr>
                <w:rFonts w:eastAsia="標楷體"/>
              </w:rPr>
            </w:pPr>
            <w:r w:rsidRPr="005C1AE6">
              <w:rPr>
                <w:rFonts w:eastAsia="標楷體" w:hint="eastAsia"/>
              </w:rPr>
              <w:t>8.</w:t>
            </w:r>
            <w:r w:rsidRPr="005C1AE6">
              <w:rPr>
                <w:rFonts w:eastAsia="標楷體" w:hint="eastAsia"/>
              </w:rPr>
              <w:t>能正確應用</w:t>
            </w:r>
            <w:r w:rsidRPr="005C1AE6">
              <w:rPr>
                <w:rFonts w:eastAsia="標楷體" w:hint="eastAsia"/>
              </w:rPr>
              <w:t xml:space="preserve"> 1-10 </w:t>
            </w:r>
            <w:r w:rsidRPr="005C1AE6">
              <w:rPr>
                <w:rFonts w:eastAsia="標楷體" w:hint="eastAsia"/>
              </w:rPr>
              <w:t>的數字。</w:t>
            </w:r>
            <w:r w:rsidRPr="005C1AE6">
              <w:rPr>
                <w:rFonts w:eastAsia="標楷體" w:hint="eastAsia"/>
              </w:rPr>
              <w:t xml:space="preserve"> </w:t>
            </w:r>
          </w:p>
          <w:p w14:paraId="3BB417A2" w14:textId="00DA4361" w:rsidR="00E201B1" w:rsidRPr="005C1AE6" w:rsidRDefault="00055586" w:rsidP="00055586">
            <w:pPr>
              <w:rPr>
                <w:rFonts w:eastAsia="標楷體"/>
              </w:rPr>
            </w:pPr>
            <w:r w:rsidRPr="005C1AE6">
              <w:rPr>
                <w:rFonts w:eastAsia="標楷體" w:hint="eastAsia"/>
              </w:rPr>
              <w:t>9.</w:t>
            </w:r>
            <w:r w:rsidRPr="005C1AE6">
              <w:rPr>
                <w:rFonts w:eastAsia="標楷體" w:hint="eastAsia"/>
              </w:rPr>
              <w:t>能樂於參與原住民族語文的學習活動。</w:t>
            </w:r>
          </w:p>
        </w:tc>
        <w:tc>
          <w:tcPr>
            <w:tcW w:w="3827" w:type="dxa"/>
            <w:gridSpan w:val="2"/>
            <w:vAlign w:val="center"/>
          </w:tcPr>
          <w:p w14:paraId="189F69FF" w14:textId="77777777" w:rsidR="00055586" w:rsidRPr="005C1AE6" w:rsidRDefault="00055586" w:rsidP="00055586">
            <w:pPr>
              <w:rPr>
                <w:rFonts w:eastAsia="標楷體"/>
              </w:rPr>
            </w:pPr>
            <w:r w:rsidRPr="005C1AE6">
              <w:rPr>
                <w:rFonts w:eastAsia="標楷體"/>
              </w:rPr>
              <w:t>1.</w:t>
            </w:r>
            <w:r w:rsidRPr="005C1AE6">
              <w:rPr>
                <w:rFonts w:eastAsia="標楷體"/>
              </w:rPr>
              <w:t>聆聽評量</w:t>
            </w:r>
          </w:p>
          <w:p w14:paraId="36B20F30" w14:textId="77777777" w:rsidR="00055586" w:rsidRPr="005C1AE6" w:rsidRDefault="00055586" w:rsidP="00055586">
            <w:pPr>
              <w:rPr>
                <w:rFonts w:eastAsia="標楷體"/>
              </w:rPr>
            </w:pPr>
            <w:r w:rsidRPr="005C1AE6">
              <w:rPr>
                <w:rFonts w:eastAsia="標楷體"/>
              </w:rPr>
              <w:t>2.</w:t>
            </w:r>
            <w:r w:rsidRPr="005C1AE6">
              <w:rPr>
                <w:rFonts w:eastAsia="標楷體"/>
              </w:rPr>
              <w:t>口說評量</w:t>
            </w:r>
          </w:p>
          <w:p w14:paraId="67FD7D13" w14:textId="77777777" w:rsidR="00055586" w:rsidRPr="005C1AE6" w:rsidRDefault="00055586" w:rsidP="00055586">
            <w:pPr>
              <w:rPr>
                <w:rFonts w:eastAsia="標楷體"/>
              </w:rPr>
            </w:pPr>
            <w:r w:rsidRPr="005C1AE6">
              <w:rPr>
                <w:rFonts w:eastAsia="標楷體"/>
              </w:rPr>
              <w:t>3.</w:t>
            </w:r>
            <w:r w:rsidRPr="005C1AE6">
              <w:rPr>
                <w:rFonts w:eastAsia="標楷體"/>
              </w:rPr>
              <w:t>學習單</w:t>
            </w:r>
          </w:p>
          <w:p w14:paraId="06FB7CAC" w14:textId="02B43D8A" w:rsidR="00E201B1" w:rsidRPr="005C1AE6" w:rsidRDefault="00055586" w:rsidP="00055586">
            <w:pPr>
              <w:rPr>
                <w:rFonts w:eastAsia="標楷體"/>
              </w:rPr>
            </w:pPr>
            <w:r w:rsidRPr="005C1AE6">
              <w:rPr>
                <w:rFonts w:eastAsia="標楷體"/>
              </w:rPr>
              <w:t>4.</w:t>
            </w:r>
            <w:r w:rsidRPr="005C1AE6">
              <w:rPr>
                <w:rFonts w:eastAsia="標楷體"/>
              </w:rPr>
              <w:t>參與活動態度評量</w:t>
            </w:r>
          </w:p>
        </w:tc>
      </w:tr>
      <w:tr w:rsidR="00E201B1" w:rsidRPr="005C1AE6" w14:paraId="13D33B06" w14:textId="77777777" w:rsidTr="00907FF8">
        <w:trPr>
          <w:cantSplit/>
          <w:trHeight w:val="480"/>
          <w:jc w:val="center"/>
        </w:trPr>
        <w:tc>
          <w:tcPr>
            <w:tcW w:w="473" w:type="dxa"/>
            <w:gridSpan w:val="2"/>
            <w:vMerge/>
            <w:vAlign w:val="center"/>
          </w:tcPr>
          <w:p w14:paraId="56AF30B9" w14:textId="77777777" w:rsidR="00E201B1" w:rsidRPr="005C1AE6" w:rsidRDefault="00E201B1" w:rsidP="00907FF8">
            <w:pPr>
              <w:jc w:val="center"/>
              <w:rPr>
                <w:rFonts w:eastAsia="標楷體"/>
              </w:rPr>
            </w:pPr>
          </w:p>
        </w:tc>
        <w:tc>
          <w:tcPr>
            <w:tcW w:w="1364" w:type="dxa"/>
            <w:gridSpan w:val="2"/>
            <w:vAlign w:val="center"/>
          </w:tcPr>
          <w:p w14:paraId="19ECFD34" w14:textId="77777777" w:rsidR="00E201B1" w:rsidRPr="005C1AE6" w:rsidRDefault="00E201B1" w:rsidP="00907FF8">
            <w:pPr>
              <w:jc w:val="center"/>
              <w:rPr>
                <w:rFonts w:eastAsia="標楷體"/>
              </w:rPr>
            </w:pPr>
            <w:r w:rsidRPr="005C1AE6">
              <w:rPr>
                <w:rFonts w:eastAsia="標楷體" w:hint="eastAsia"/>
              </w:rPr>
              <w:t>新住民語</w:t>
            </w:r>
          </w:p>
        </w:tc>
        <w:tc>
          <w:tcPr>
            <w:tcW w:w="9073" w:type="dxa"/>
            <w:gridSpan w:val="8"/>
            <w:vAlign w:val="center"/>
          </w:tcPr>
          <w:p w14:paraId="14CD5EE5" w14:textId="77777777" w:rsidR="00F34FF5" w:rsidRPr="005C1AE6" w:rsidRDefault="00F34FF5" w:rsidP="00F34FF5">
            <w:pPr>
              <w:rPr>
                <w:rFonts w:eastAsia="標楷體"/>
              </w:rPr>
            </w:pPr>
            <w:r w:rsidRPr="005C1AE6">
              <w:rPr>
                <w:rFonts w:eastAsia="標楷體" w:hint="eastAsia"/>
              </w:rPr>
              <w:t xml:space="preserve">1. </w:t>
            </w:r>
            <w:r w:rsidRPr="005C1AE6">
              <w:rPr>
                <w:rFonts w:eastAsia="標楷體" w:hint="eastAsia"/>
              </w:rPr>
              <w:t>能正確朗讀課文、語詞並運用語詞造句。</w:t>
            </w:r>
          </w:p>
          <w:p w14:paraId="25BE26FF" w14:textId="77777777" w:rsidR="00F34FF5" w:rsidRPr="005C1AE6" w:rsidRDefault="00F34FF5" w:rsidP="00F34FF5">
            <w:pPr>
              <w:rPr>
                <w:rFonts w:eastAsia="標楷體"/>
              </w:rPr>
            </w:pPr>
            <w:r w:rsidRPr="005C1AE6">
              <w:rPr>
                <w:rFonts w:eastAsia="標楷體" w:hint="eastAsia"/>
              </w:rPr>
              <w:t xml:space="preserve">2. </w:t>
            </w:r>
            <w:r w:rsidRPr="005C1AE6">
              <w:rPr>
                <w:rFonts w:eastAsia="標楷體" w:hint="eastAsia"/>
              </w:rPr>
              <w:t>能用新住民語說出節慶用語。</w:t>
            </w:r>
          </w:p>
          <w:p w14:paraId="33BA7F1F" w14:textId="0AEADA22" w:rsidR="00E201B1" w:rsidRPr="005C1AE6" w:rsidRDefault="00F34FF5" w:rsidP="00F34FF5">
            <w:pPr>
              <w:rPr>
                <w:rFonts w:eastAsia="標楷體"/>
              </w:rPr>
            </w:pPr>
            <w:r w:rsidRPr="005C1AE6">
              <w:rPr>
                <w:rFonts w:eastAsia="標楷體" w:hint="eastAsia"/>
              </w:rPr>
              <w:t xml:space="preserve">3. </w:t>
            </w:r>
            <w:r w:rsidRPr="005C1AE6">
              <w:rPr>
                <w:rFonts w:eastAsia="標楷體" w:hint="eastAsia"/>
              </w:rPr>
              <w:t>能用新住民語說出特色語詞並運用語詞造句。</w:t>
            </w:r>
          </w:p>
        </w:tc>
        <w:tc>
          <w:tcPr>
            <w:tcW w:w="3827" w:type="dxa"/>
            <w:gridSpan w:val="2"/>
            <w:vAlign w:val="center"/>
          </w:tcPr>
          <w:p w14:paraId="14AB89D4" w14:textId="39BAB8B2" w:rsidR="00E201B1" w:rsidRPr="005C1AE6" w:rsidRDefault="00F34FF5" w:rsidP="00907FF8">
            <w:pPr>
              <w:rPr>
                <w:rFonts w:eastAsia="標楷體"/>
              </w:rPr>
            </w:pPr>
            <w:r w:rsidRPr="005C1AE6">
              <w:rPr>
                <w:rFonts w:eastAsia="標楷體" w:hint="eastAsia"/>
              </w:rPr>
              <w:t>實作評量</w:t>
            </w:r>
          </w:p>
        </w:tc>
      </w:tr>
      <w:tr w:rsidR="00E201B1" w:rsidRPr="005C1AE6" w14:paraId="4D8CAAB0" w14:textId="77777777" w:rsidTr="00907FF8">
        <w:trPr>
          <w:cantSplit/>
          <w:trHeight w:val="543"/>
          <w:jc w:val="center"/>
        </w:trPr>
        <w:tc>
          <w:tcPr>
            <w:tcW w:w="473" w:type="dxa"/>
            <w:gridSpan w:val="2"/>
            <w:vMerge/>
            <w:vAlign w:val="center"/>
          </w:tcPr>
          <w:p w14:paraId="298C00B7" w14:textId="77777777" w:rsidR="00E201B1" w:rsidRPr="005C1AE6" w:rsidRDefault="00E201B1" w:rsidP="00907FF8">
            <w:pPr>
              <w:jc w:val="center"/>
              <w:rPr>
                <w:rFonts w:eastAsia="標楷體"/>
              </w:rPr>
            </w:pPr>
          </w:p>
        </w:tc>
        <w:tc>
          <w:tcPr>
            <w:tcW w:w="1364" w:type="dxa"/>
            <w:gridSpan w:val="2"/>
            <w:vAlign w:val="center"/>
          </w:tcPr>
          <w:p w14:paraId="7B043469" w14:textId="77777777" w:rsidR="00E201B1" w:rsidRPr="005C1AE6" w:rsidRDefault="00E201B1" w:rsidP="00907FF8">
            <w:pPr>
              <w:jc w:val="center"/>
              <w:rPr>
                <w:rFonts w:eastAsia="標楷體"/>
                <w:b/>
              </w:rPr>
            </w:pPr>
            <w:r w:rsidRPr="005C1AE6">
              <w:rPr>
                <w:rFonts w:eastAsia="標楷體" w:hint="eastAsia"/>
                <w:b/>
              </w:rPr>
              <w:t>台灣手語</w:t>
            </w:r>
          </w:p>
        </w:tc>
        <w:tc>
          <w:tcPr>
            <w:tcW w:w="9073" w:type="dxa"/>
            <w:gridSpan w:val="8"/>
            <w:vAlign w:val="center"/>
          </w:tcPr>
          <w:p w14:paraId="32F41C98" w14:textId="77777777" w:rsidR="00203254" w:rsidRPr="005C1AE6" w:rsidRDefault="00203254" w:rsidP="00203254">
            <w:pPr>
              <w:rPr>
                <w:rFonts w:eastAsia="標楷體"/>
              </w:rPr>
            </w:pPr>
            <w:r w:rsidRPr="005C1AE6">
              <w:rPr>
                <w:rFonts w:eastAsia="標楷體" w:hint="eastAsia"/>
              </w:rPr>
              <w:t>1.</w:t>
            </w:r>
            <w:r w:rsidRPr="005C1AE6">
              <w:rPr>
                <w:rFonts w:eastAsia="標楷體" w:hint="eastAsia"/>
              </w:rPr>
              <w:t>能以臺灣手語表達簡單的數量。</w:t>
            </w:r>
          </w:p>
          <w:p w14:paraId="59F9CD82" w14:textId="77777777" w:rsidR="00203254" w:rsidRPr="005C1AE6" w:rsidRDefault="00203254" w:rsidP="00203254">
            <w:pPr>
              <w:rPr>
                <w:rFonts w:eastAsia="標楷體"/>
              </w:rPr>
            </w:pPr>
            <w:r w:rsidRPr="005C1AE6">
              <w:rPr>
                <w:rFonts w:eastAsia="標楷體" w:hint="eastAsia"/>
              </w:rPr>
              <w:t>2.</w:t>
            </w:r>
            <w:r w:rsidRPr="005C1AE6">
              <w:rPr>
                <w:rFonts w:eastAsia="標楷體" w:hint="eastAsia"/>
              </w:rPr>
              <w:t>能以臺灣手語簡單地敘述生活環境。</w:t>
            </w:r>
          </w:p>
          <w:p w14:paraId="5F4DC958" w14:textId="77777777" w:rsidR="00203254" w:rsidRPr="005C1AE6" w:rsidRDefault="00203254" w:rsidP="00203254">
            <w:pPr>
              <w:rPr>
                <w:rFonts w:eastAsia="標楷體"/>
              </w:rPr>
            </w:pPr>
            <w:r w:rsidRPr="005C1AE6">
              <w:rPr>
                <w:rFonts w:eastAsia="標楷體" w:hint="eastAsia"/>
              </w:rPr>
              <w:t>3.</w:t>
            </w:r>
            <w:r w:rsidRPr="005C1AE6">
              <w:rPr>
                <w:rFonts w:eastAsia="標楷體" w:hint="eastAsia"/>
              </w:rPr>
              <w:t>能主動學習臺灣手語並樂於了解聾人文化。</w:t>
            </w:r>
          </w:p>
          <w:p w14:paraId="46321BFF" w14:textId="77777777" w:rsidR="00203254" w:rsidRPr="005C1AE6" w:rsidRDefault="00203254" w:rsidP="00203254">
            <w:pPr>
              <w:rPr>
                <w:rFonts w:eastAsia="標楷體"/>
              </w:rPr>
            </w:pPr>
            <w:r w:rsidRPr="005C1AE6">
              <w:rPr>
                <w:rFonts w:eastAsia="標楷體" w:hint="eastAsia"/>
              </w:rPr>
              <w:t>4.</w:t>
            </w:r>
            <w:r w:rsidRPr="005C1AE6">
              <w:rPr>
                <w:rFonts w:eastAsia="標楷體" w:hint="eastAsia"/>
              </w:rPr>
              <w:t>能了解臺灣手語的表達慣例及禮節。</w:t>
            </w:r>
          </w:p>
          <w:p w14:paraId="6B5B885E" w14:textId="0B68D61D" w:rsidR="00E201B1" w:rsidRPr="005C1AE6" w:rsidRDefault="00203254" w:rsidP="00203254">
            <w:pPr>
              <w:rPr>
                <w:rFonts w:eastAsia="標楷體"/>
              </w:rPr>
            </w:pPr>
            <w:r w:rsidRPr="005C1AE6">
              <w:rPr>
                <w:rFonts w:eastAsia="標楷體" w:hint="eastAsia"/>
              </w:rPr>
              <w:t>5.</w:t>
            </w:r>
            <w:r w:rsidRPr="005C1AE6">
              <w:rPr>
                <w:rFonts w:eastAsia="標楷體" w:hint="eastAsia"/>
              </w:rPr>
              <w:t>能認識聾人社群的生活、習慣及活動。</w:t>
            </w:r>
          </w:p>
        </w:tc>
        <w:tc>
          <w:tcPr>
            <w:tcW w:w="3827" w:type="dxa"/>
            <w:gridSpan w:val="2"/>
            <w:vAlign w:val="center"/>
          </w:tcPr>
          <w:p w14:paraId="0C9E3B47" w14:textId="77777777" w:rsidR="00203254" w:rsidRPr="005C1AE6" w:rsidRDefault="00203254" w:rsidP="00203254">
            <w:pPr>
              <w:rPr>
                <w:rFonts w:eastAsia="標楷體"/>
              </w:rPr>
            </w:pPr>
            <w:r w:rsidRPr="005C1AE6">
              <w:rPr>
                <w:rFonts w:eastAsia="標楷體" w:hint="eastAsia"/>
              </w:rPr>
              <w:t>實作評量</w:t>
            </w:r>
          </w:p>
          <w:p w14:paraId="318B7177" w14:textId="2D54C812" w:rsidR="00E201B1" w:rsidRPr="005C1AE6" w:rsidRDefault="00203254" w:rsidP="00203254">
            <w:pPr>
              <w:rPr>
                <w:rFonts w:eastAsia="標楷體"/>
              </w:rPr>
            </w:pPr>
            <w:r w:rsidRPr="005C1AE6">
              <w:rPr>
                <w:rFonts w:eastAsia="標楷體" w:hint="eastAsia"/>
              </w:rPr>
              <w:t>課堂問答</w:t>
            </w:r>
          </w:p>
        </w:tc>
      </w:tr>
      <w:tr w:rsidR="00760A29" w:rsidRPr="005C1AE6" w14:paraId="4961E9C9" w14:textId="77777777" w:rsidTr="00760A29">
        <w:trPr>
          <w:cantSplit/>
          <w:trHeight w:val="480"/>
          <w:jc w:val="center"/>
        </w:trPr>
        <w:tc>
          <w:tcPr>
            <w:tcW w:w="1837" w:type="dxa"/>
            <w:gridSpan w:val="4"/>
            <w:vAlign w:val="center"/>
          </w:tcPr>
          <w:p w14:paraId="287CEE37" w14:textId="77777777" w:rsidR="00760A29" w:rsidRPr="005C1AE6" w:rsidRDefault="00760A29" w:rsidP="00760A29">
            <w:pPr>
              <w:jc w:val="center"/>
              <w:rPr>
                <w:rFonts w:eastAsia="標楷體"/>
              </w:rPr>
            </w:pPr>
            <w:r w:rsidRPr="005C1AE6">
              <w:rPr>
                <w:rFonts w:eastAsia="標楷體" w:hint="eastAsia"/>
              </w:rPr>
              <w:lastRenderedPageBreak/>
              <w:t>數學</w:t>
            </w:r>
          </w:p>
        </w:tc>
        <w:tc>
          <w:tcPr>
            <w:tcW w:w="9073" w:type="dxa"/>
            <w:gridSpan w:val="8"/>
            <w:tcBorders>
              <w:top w:val="single" w:sz="4" w:space="0" w:color="auto"/>
              <w:left w:val="single" w:sz="4" w:space="0" w:color="auto"/>
              <w:bottom w:val="single" w:sz="4" w:space="0" w:color="auto"/>
              <w:right w:val="single" w:sz="4" w:space="0" w:color="auto"/>
            </w:tcBorders>
          </w:tcPr>
          <w:p w14:paraId="2606EEB8" w14:textId="77777777" w:rsidR="00760A29" w:rsidRPr="005C1AE6" w:rsidRDefault="00760A29" w:rsidP="00760A29">
            <w:pPr>
              <w:pStyle w:val="2"/>
              <w:spacing w:line="260" w:lineRule="exact"/>
              <w:ind w:left="0" w:firstLine="0"/>
              <w:rPr>
                <w:color w:val="auto"/>
                <w:kern w:val="2"/>
                <w:sz w:val="20"/>
                <w:szCs w:val="20"/>
                <w:lang w:val="en-US"/>
              </w:rPr>
            </w:pPr>
            <w:r w:rsidRPr="005C1AE6">
              <w:rPr>
                <w:rFonts w:hint="eastAsia"/>
                <w:color w:val="auto"/>
                <w:kern w:val="2"/>
                <w:sz w:val="20"/>
                <w:szCs w:val="20"/>
                <w:lang w:val="en-US"/>
              </w:rPr>
              <w:t>1.</w:t>
            </w:r>
            <w:r w:rsidRPr="005C1AE6">
              <w:rPr>
                <w:rFonts w:hint="eastAsia"/>
                <w:color w:val="auto"/>
                <w:kern w:val="2"/>
                <w:sz w:val="20"/>
                <w:szCs w:val="20"/>
                <w:lang w:val="en-US"/>
              </w:rPr>
              <w:t>認識</w:t>
            </w:r>
            <w:r w:rsidRPr="005C1AE6">
              <w:rPr>
                <w:rFonts w:hint="eastAsia"/>
                <w:color w:val="auto"/>
                <w:kern w:val="2"/>
                <w:sz w:val="20"/>
                <w:szCs w:val="20"/>
                <w:lang w:val="en-US"/>
              </w:rPr>
              <w:t>200</w:t>
            </w:r>
            <w:r w:rsidRPr="005C1AE6">
              <w:rPr>
                <w:rFonts w:hint="eastAsia"/>
                <w:color w:val="auto"/>
                <w:kern w:val="2"/>
                <w:sz w:val="20"/>
                <w:szCs w:val="20"/>
                <w:lang w:val="en-US"/>
              </w:rPr>
              <w:t>以內的數和百位，並認識與使用</w:t>
            </w:r>
            <w:r w:rsidRPr="005C1AE6">
              <w:rPr>
                <w:rFonts w:hint="eastAsia"/>
                <w:color w:val="auto"/>
                <w:kern w:val="2"/>
                <w:sz w:val="20"/>
                <w:szCs w:val="20"/>
                <w:lang w:val="en-US"/>
              </w:rPr>
              <w:t>100</w:t>
            </w:r>
            <w:r w:rsidRPr="005C1AE6">
              <w:rPr>
                <w:rFonts w:hint="eastAsia"/>
                <w:color w:val="auto"/>
                <w:kern w:val="2"/>
                <w:sz w:val="20"/>
                <w:szCs w:val="20"/>
                <w:lang w:val="en-US"/>
              </w:rPr>
              <w:t>元錢幣，進而利用位值關係進行</w:t>
            </w:r>
            <w:r w:rsidRPr="005C1AE6">
              <w:rPr>
                <w:rFonts w:hint="eastAsia"/>
                <w:color w:val="auto"/>
                <w:kern w:val="2"/>
                <w:sz w:val="20"/>
                <w:szCs w:val="20"/>
                <w:lang w:val="en-US"/>
              </w:rPr>
              <w:t>200</w:t>
            </w:r>
            <w:r w:rsidRPr="005C1AE6">
              <w:rPr>
                <w:rFonts w:hint="eastAsia"/>
                <w:color w:val="auto"/>
                <w:kern w:val="2"/>
                <w:sz w:val="20"/>
                <w:szCs w:val="20"/>
                <w:lang w:val="en-US"/>
              </w:rPr>
              <w:t>以內數的大小比較。</w:t>
            </w:r>
          </w:p>
          <w:p w14:paraId="7300D50B" w14:textId="77777777" w:rsidR="00760A29" w:rsidRPr="005C1AE6" w:rsidRDefault="00760A29" w:rsidP="00760A29">
            <w:pPr>
              <w:pStyle w:val="2"/>
              <w:spacing w:line="260" w:lineRule="exact"/>
              <w:ind w:left="0" w:firstLine="0"/>
              <w:rPr>
                <w:color w:val="auto"/>
                <w:kern w:val="2"/>
                <w:sz w:val="20"/>
                <w:szCs w:val="20"/>
                <w:lang w:val="en-US"/>
              </w:rPr>
            </w:pPr>
            <w:r w:rsidRPr="005C1AE6">
              <w:rPr>
                <w:rFonts w:hint="eastAsia"/>
                <w:color w:val="auto"/>
                <w:kern w:val="2"/>
                <w:sz w:val="20"/>
                <w:szCs w:val="20"/>
                <w:lang w:val="en-US"/>
              </w:rPr>
              <w:t>2.</w:t>
            </w:r>
            <w:r w:rsidRPr="005C1AE6">
              <w:rPr>
                <w:rFonts w:hint="eastAsia"/>
                <w:color w:val="auto"/>
                <w:kern w:val="2"/>
                <w:sz w:val="20"/>
                <w:szCs w:val="20"/>
                <w:lang w:val="en-US"/>
              </w:rPr>
              <w:t>能熟練二位數加、減法直式計算</w:t>
            </w:r>
            <w:r w:rsidRPr="005C1AE6">
              <w:rPr>
                <w:rFonts w:hint="eastAsia"/>
                <w:color w:val="auto"/>
                <w:kern w:val="2"/>
                <w:sz w:val="20"/>
                <w:szCs w:val="20"/>
                <w:lang w:val="en-US"/>
              </w:rPr>
              <w:t>(</w:t>
            </w:r>
            <w:r w:rsidRPr="005C1AE6">
              <w:rPr>
                <w:rFonts w:hint="eastAsia"/>
                <w:color w:val="auto"/>
                <w:kern w:val="2"/>
                <w:sz w:val="20"/>
                <w:szCs w:val="20"/>
                <w:lang w:val="en-US"/>
              </w:rPr>
              <w:t>含不進位及一次進位</w:t>
            </w:r>
            <w:r w:rsidRPr="005C1AE6">
              <w:rPr>
                <w:rFonts w:hint="eastAsia"/>
                <w:color w:val="auto"/>
                <w:kern w:val="2"/>
                <w:sz w:val="20"/>
                <w:szCs w:val="20"/>
                <w:lang w:val="en-US"/>
              </w:rPr>
              <w:t>)</w:t>
            </w:r>
            <w:r w:rsidRPr="005C1AE6">
              <w:rPr>
                <w:rFonts w:hint="eastAsia"/>
                <w:color w:val="auto"/>
                <w:kern w:val="2"/>
                <w:sz w:val="20"/>
                <w:szCs w:val="20"/>
                <w:lang w:val="en-US"/>
              </w:rPr>
              <w:t>，並能解決生活情境問題。</w:t>
            </w:r>
          </w:p>
          <w:p w14:paraId="01F9FCCA" w14:textId="77777777" w:rsidR="00760A29" w:rsidRPr="005C1AE6" w:rsidRDefault="00760A29" w:rsidP="00760A29">
            <w:pPr>
              <w:pStyle w:val="2"/>
              <w:spacing w:line="260" w:lineRule="exact"/>
              <w:ind w:left="0" w:firstLine="0"/>
              <w:rPr>
                <w:color w:val="auto"/>
                <w:kern w:val="2"/>
                <w:sz w:val="20"/>
                <w:szCs w:val="20"/>
                <w:lang w:val="en-US"/>
              </w:rPr>
            </w:pPr>
            <w:r w:rsidRPr="005C1AE6">
              <w:rPr>
                <w:rFonts w:hint="eastAsia"/>
                <w:color w:val="auto"/>
                <w:kern w:val="2"/>
                <w:sz w:val="20"/>
                <w:szCs w:val="20"/>
                <w:lang w:val="en-US"/>
              </w:rPr>
              <w:t>3.</w:t>
            </w:r>
            <w:r w:rsidRPr="005C1AE6">
              <w:rPr>
                <w:rFonts w:hint="eastAsia"/>
                <w:color w:val="auto"/>
                <w:kern w:val="2"/>
                <w:sz w:val="20"/>
                <w:szCs w:val="20"/>
                <w:lang w:val="en-US"/>
              </w:rPr>
              <w:t>能理解不同個別單位測量同一長度時，其數值不同；並能畫出指定長度和進行公分的實測、估測及合成與分解問題。</w:t>
            </w:r>
          </w:p>
          <w:p w14:paraId="6E63732C" w14:textId="77777777" w:rsidR="00760A29" w:rsidRPr="005C1AE6" w:rsidRDefault="00760A29" w:rsidP="00760A29">
            <w:pPr>
              <w:pStyle w:val="2"/>
              <w:spacing w:line="260" w:lineRule="exact"/>
              <w:ind w:left="0" w:firstLine="0"/>
              <w:rPr>
                <w:color w:val="auto"/>
                <w:kern w:val="2"/>
                <w:sz w:val="20"/>
                <w:szCs w:val="20"/>
                <w:lang w:val="en-US"/>
              </w:rPr>
            </w:pPr>
            <w:r w:rsidRPr="005C1AE6">
              <w:rPr>
                <w:rFonts w:hint="eastAsia"/>
                <w:color w:val="auto"/>
                <w:kern w:val="2"/>
                <w:sz w:val="20"/>
                <w:szCs w:val="20"/>
                <w:lang w:val="en-US"/>
              </w:rPr>
              <w:t>4.</w:t>
            </w:r>
            <w:r w:rsidRPr="005C1AE6">
              <w:rPr>
                <w:rFonts w:hint="eastAsia"/>
                <w:color w:val="auto"/>
                <w:kern w:val="2"/>
                <w:sz w:val="20"/>
                <w:szCs w:val="20"/>
                <w:lang w:val="en-US"/>
              </w:rPr>
              <w:t>能認識加法和減法的關係，並拿來做驗算，並解決加數和減數未知的題型。</w:t>
            </w:r>
          </w:p>
          <w:p w14:paraId="78465C1D" w14:textId="77777777" w:rsidR="00760A29" w:rsidRPr="005C1AE6" w:rsidRDefault="00760A29" w:rsidP="00760A29">
            <w:pPr>
              <w:pStyle w:val="2"/>
              <w:spacing w:line="260" w:lineRule="exact"/>
              <w:ind w:left="0" w:firstLine="0"/>
              <w:rPr>
                <w:color w:val="auto"/>
                <w:kern w:val="2"/>
                <w:sz w:val="20"/>
                <w:szCs w:val="20"/>
                <w:lang w:val="en-US"/>
              </w:rPr>
            </w:pPr>
            <w:r w:rsidRPr="005C1AE6">
              <w:rPr>
                <w:rFonts w:hint="eastAsia"/>
                <w:color w:val="auto"/>
                <w:kern w:val="2"/>
                <w:sz w:val="20"/>
                <w:szCs w:val="20"/>
                <w:lang w:val="en-US"/>
              </w:rPr>
              <w:t>5.</w:t>
            </w:r>
            <w:r w:rsidRPr="005C1AE6">
              <w:rPr>
                <w:rFonts w:hint="eastAsia"/>
                <w:color w:val="auto"/>
                <w:kern w:val="2"/>
                <w:sz w:val="20"/>
                <w:szCs w:val="20"/>
                <w:lang w:val="en-US"/>
              </w:rPr>
              <w:t>認識容量，並做直接、間接和個別單位的比較。</w:t>
            </w:r>
          </w:p>
          <w:p w14:paraId="3E48C27D" w14:textId="77777777" w:rsidR="00760A29" w:rsidRPr="005C1AE6" w:rsidRDefault="00760A29" w:rsidP="00760A29">
            <w:pPr>
              <w:pStyle w:val="2"/>
              <w:spacing w:line="260" w:lineRule="exact"/>
              <w:ind w:left="0" w:firstLine="0"/>
              <w:rPr>
                <w:color w:val="auto"/>
                <w:kern w:val="2"/>
                <w:sz w:val="20"/>
                <w:szCs w:val="20"/>
                <w:lang w:val="en-US"/>
              </w:rPr>
            </w:pPr>
            <w:r w:rsidRPr="005C1AE6">
              <w:rPr>
                <w:rFonts w:hint="eastAsia"/>
                <w:color w:val="auto"/>
                <w:kern w:val="2"/>
                <w:sz w:val="20"/>
                <w:szCs w:val="20"/>
                <w:lang w:val="en-US"/>
              </w:rPr>
              <w:t>6.</w:t>
            </w:r>
            <w:r w:rsidRPr="005C1AE6">
              <w:rPr>
                <w:rFonts w:hint="eastAsia"/>
                <w:color w:val="auto"/>
                <w:kern w:val="2"/>
                <w:sz w:val="20"/>
                <w:szCs w:val="20"/>
                <w:lang w:val="en-US"/>
              </w:rPr>
              <w:t>能用加法兩步驟、減法兩步驟或加減兩步驟的算式解決生活中的問題。知道加法順序改變並不影響其和的性質。</w:t>
            </w:r>
          </w:p>
          <w:p w14:paraId="085A1C4A" w14:textId="77777777" w:rsidR="00760A29" w:rsidRPr="005C1AE6" w:rsidRDefault="00760A29" w:rsidP="00760A29">
            <w:pPr>
              <w:pStyle w:val="2"/>
              <w:spacing w:line="260" w:lineRule="exact"/>
              <w:ind w:left="0" w:firstLine="0"/>
              <w:rPr>
                <w:color w:val="auto"/>
                <w:kern w:val="2"/>
                <w:sz w:val="20"/>
                <w:szCs w:val="20"/>
                <w:lang w:val="en-US"/>
              </w:rPr>
            </w:pPr>
            <w:r w:rsidRPr="005C1AE6">
              <w:rPr>
                <w:rFonts w:hint="eastAsia"/>
                <w:color w:val="auto"/>
                <w:kern w:val="2"/>
                <w:sz w:val="20"/>
                <w:szCs w:val="20"/>
                <w:lang w:val="en-US"/>
              </w:rPr>
              <w:t>7.</w:t>
            </w:r>
            <w:r w:rsidRPr="005C1AE6">
              <w:rPr>
                <w:rFonts w:hint="eastAsia"/>
                <w:color w:val="auto"/>
                <w:kern w:val="2"/>
                <w:sz w:val="20"/>
                <w:szCs w:val="20"/>
                <w:lang w:val="en-US"/>
              </w:rPr>
              <w:t>能理解乘法的意義，以連加的計算成乘法的答案，使用乘法橫式記錄問題，並且熟練乘法表的乘法計算，以解決生活中的乘法問題。</w:t>
            </w:r>
          </w:p>
          <w:p w14:paraId="03FC056C" w14:textId="77777777" w:rsidR="00760A29" w:rsidRPr="005C1AE6" w:rsidRDefault="00760A29" w:rsidP="00760A29">
            <w:pPr>
              <w:pStyle w:val="2"/>
              <w:spacing w:line="260" w:lineRule="exact"/>
              <w:ind w:left="0" w:firstLine="0"/>
              <w:rPr>
                <w:color w:val="auto"/>
                <w:kern w:val="2"/>
                <w:sz w:val="20"/>
                <w:szCs w:val="20"/>
                <w:lang w:val="en-US"/>
              </w:rPr>
            </w:pPr>
            <w:r w:rsidRPr="005C1AE6">
              <w:rPr>
                <w:rFonts w:hint="eastAsia"/>
                <w:color w:val="auto"/>
                <w:kern w:val="2"/>
                <w:sz w:val="20"/>
                <w:szCs w:val="20"/>
                <w:lang w:val="en-US"/>
              </w:rPr>
              <w:t>8.</w:t>
            </w:r>
            <w:r w:rsidRPr="005C1AE6">
              <w:rPr>
                <w:rFonts w:hint="eastAsia"/>
                <w:color w:val="auto"/>
                <w:kern w:val="2"/>
                <w:sz w:val="20"/>
                <w:szCs w:val="20"/>
                <w:lang w:val="en-US"/>
              </w:rPr>
              <w:t>認識鐘面上的時刻和時針與分針的移動情形並報讀時刻，能點數經過的時間。</w:t>
            </w:r>
          </w:p>
          <w:p w14:paraId="5BCB8A5F" w14:textId="7668BF19" w:rsidR="00760A29" w:rsidRPr="005C1AE6" w:rsidRDefault="00760A29" w:rsidP="00760A29">
            <w:pPr>
              <w:rPr>
                <w:rFonts w:eastAsia="標楷體"/>
              </w:rPr>
            </w:pPr>
            <w:r w:rsidRPr="005C1AE6">
              <w:rPr>
                <w:rFonts w:eastAsia="標楷體" w:hint="eastAsia"/>
                <w:sz w:val="20"/>
                <w:szCs w:val="20"/>
              </w:rPr>
              <w:t>9.</w:t>
            </w:r>
            <w:r w:rsidRPr="005C1AE6">
              <w:rPr>
                <w:rFonts w:eastAsia="標楷體" w:hint="eastAsia"/>
                <w:sz w:val="20"/>
                <w:szCs w:val="20"/>
              </w:rPr>
              <w:t>能進行面的直接比較、間接比較和個別單位比較。</w:t>
            </w:r>
          </w:p>
        </w:tc>
        <w:tc>
          <w:tcPr>
            <w:tcW w:w="3827" w:type="dxa"/>
            <w:gridSpan w:val="2"/>
            <w:tcBorders>
              <w:top w:val="single" w:sz="4" w:space="0" w:color="auto"/>
              <w:left w:val="single" w:sz="4" w:space="0" w:color="auto"/>
              <w:bottom w:val="single" w:sz="4" w:space="0" w:color="auto"/>
              <w:right w:val="single" w:sz="4" w:space="0" w:color="auto"/>
            </w:tcBorders>
          </w:tcPr>
          <w:p w14:paraId="2B780B22" w14:textId="77777777" w:rsidR="00760A29" w:rsidRPr="005C1AE6" w:rsidRDefault="00760A29" w:rsidP="00760A29">
            <w:pPr>
              <w:pStyle w:val="aff9"/>
              <w:spacing w:beforeLines="0" w:afterLines="0" w:line="260" w:lineRule="exact"/>
              <w:ind w:leftChars="0" w:left="0"/>
              <w:rPr>
                <w:rFonts w:ascii="Times New Roman" w:hAnsi="Times New Roman"/>
                <w:sz w:val="20"/>
                <w:szCs w:val="20"/>
              </w:rPr>
            </w:pPr>
            <w:r w:rsidRPr="005C1AE6">
              <w:rPr>
                <w:rFonts w:ascii="Times New Roman" w:hAnsi="Times New Roman" w:hint="eastAsia"/>
                <w:sz w:val="20"/>
                <w:szCs w:val="20"/>
              </w:rPr>
              <w:t>1.</w:t>
            </w:r>
            <w:r w:rsidRPr="005C1AE6">
              <w:rPr>
                <w:rFonts w:ascii="Times New Roman" w:hAnsi="Times New Roman" w:hint="eastAsia"/>
                <w:sz w:val="20"/>
                <w:szCs w:val="20"/>
              </w:rPr>
              <w:t>觀察評量</w:t>
            </w:r>
          </w:p>
          <w:p w14:paraId="374FE44E" w14:textId="77777777" w:rsidR="00760A29" w:rsidRPr="005C1AE6" w:rsidRDefault="00760A29" w:rsidP="00760A29">
            <w:pPr>
              <w:pStyle w:val="aff9"/>
              <w:spacing w:beforeLines="0" w:afterLines="0" w:line="260" w:lineRule="exact"/>
              <w:ind w:leftChars="0" w:left="0"/>
              <w:rPr>
                <w:rFonts w:ascii="Times New Roman" w:hAnsi="Times New Roman"/>
                <w:sz w:val="20"/>
                <w:szCs w:val="20"/>
              </w:rPr>
            </w:pPr>
            <w:r w:rsidRPr="005C1AE6">
              <w:rPr>
                <w:rFonts w:ascii="Times New Roman" w:hAnsi="Times New Roman" w:hint="eastAsia"/>
                <w:sz w:val="20"/>
                <w:szCs w:val="20"/>
              </w:rPr>
              <w:t>2.</w:t>
            </w:r>
            <w:r w:rsidRPr="005C1AE6">
              <w:rPr>
                <w:rFonts w:ascii="Times New Roman" w:hAnsi="Times New Roman" w:hint="eastAsia"/>
                <w:sz w:val="20"/>
                <w:szCs w:val="20"/>
              </w:rPr>
              <w:t>口頭評量</w:t>
            </w:r>
          </w:p>
          <w:p w14:paraId="0EF64CB8" w14:textId="77777777" w:rsidR="00760A29" w:rsidRPr="005C1AE6" w:rsidRDefault="00760A29" w:rsidP="00760A29">
            <w:pPr>
              <w:pStyle w:val="aff9"/>
              <w:spacing w:beforeLines="0" w:afterLines="0" w:line="260" w:lineRule="exact"/>
              <w:ind w:leftChars="0" w:left="0"/>
              <w:rPr>
                <w:rFonts w:ascii="Times New Roman" w:hAnsi="Times New Roman"/>
                <w:sz w:val="20"/>
                <w:szCs w:val="20"/>
              </w:rPr>
            </w:pPr>
            <w:r w:rsidRPr="005C1AE6">
              <w:rPr>
                <w:rFonts w:ascii="Times New Roman" w:hAnsi="Times New Roman" w:hint="eastAsia"/>
                <w:sz w:val="20"/>
                <w:szCs w:val="20"/>
              </w:rPr>
              <w:t>3.</w:t>
            </w:r>
            <w:r w:rsidRPr="005C1AE6">
              <w:rPr>
                <w:rFonts w:ascii="Times New Roman" w:hAnsi="Times New Roman" w:hint="eastAsia"/>
                <w:sz w:val="20"/>
                <w:szCs w:val="20"/>
              </w:rPr>
              <w:t>實作評量</w:t>
            </w:r>
          </w:p>
          <w:p w14:paraId="19E9F428" w14:textId="77777777" w:rsidR="00760A29" w:rsidRPr="005C1AE6" w:rsidRDefault="00760A29" w:rsidP="00760A29">
            <w:pPr>
              <w:pStyle w:val="aff9"/>
              <w:spacing w:beforeLines="0" w:afterLines="0" w:line="260" w:lineRule="exact"/>
              <w:ind w:leftChars="0" w:left="0"/>
              <w:rPr>
                <w:rFonts w:ascii="Times New Roman" w:hAnsi="Times New Roman"/>
                <w:sz w:val="20"/>
                <w:szCs w:val="20"/>
              </w:rPr>
            </w:pPr>
            <w:r w:rsidRPr="005C1AE6">
              <w:rPr>
                <w:rFonts w:ascii="Times New Roman" w:hAnsi="Times New Roman" w:hint="eastAsia"/>
                <w:sz w:val="20"/>
                <w:szCs w:val="20"/>
              </w:rPr>
              <w:t>4.</w:t>
            </w:r>
            <w:r w:rsidRPr="005C1AE6">
              <w:rPr>
                <w:rFonts w:ascii="Times New Roman" w:hAnsi="Times New Roman" w:hint="eastAsia"/>
                <w:sz w:val="20"/>
                <w:szCs w:val="20"/>
              </w:rPr>
              <w:t>課堂問答</w:t>
            </w:r>
          </w:p>
          <w:p w14:paraId="2A8848E9" w14:textId="3F4856AF" w:rsidR="00760A29" w:rsidRPr="005C1AE6" w:rsidRDefault="00760A29" w:rsidP="00760A29">
            <w:pPr>
              <w:rPr>
                <w:rFonts w:eastAsia="標楷體"/>
              </w:rPr>
            </w:pPr>
            <w:r w:rsidRPr="005C1AE6">
              <w:rPr>
                <w:rFonts w:eastAsia="標楷體" w:hint="eastAsia"/>
                <w:sz w:val="20"/>
                <w:szCs w:val="20"/>
              </w:rPr>
              <w:t>5.</w:t>
            </w:r>
            <w:r w:rsidRPr="005C1AE6">
              <w:rPr>
                <w:rFonts w:eastAsia="標楷體" w:hint="eastAsia"/>
                <w:sz w:val="20"/>
                <w:szCs w:val="20"/>
              </w:rPr>
              <w:t>紙筆評量</w:t>
            </w:r>
          </w:p>
        </w:tc>
      </w:tr>
      <w:tr w:rsidR="00760A29" w:rsidRPr="005C1AE6" w14:paraId="6E4DFAA5" w14:textId="77777777" w:rsidTr="00907FF8">
        <w:trPr>
          <w:cantSplit/>
          <w:trHeight w:val="520"/>
          <w:jc w:val="center"/>
        </w:trPr>
        <w:tc>
          <w:tcPr>
            <w:tcW w:w="1837" w:type="dxa"/>
            <w:gridSpan w:val="4"/>
            <w:vAlign w:val="center"/>
          </w:tcPr>
          <w:p w14:paraId="4C52A760" w14:textId="77777777" w:rsidR="00760A29" w:rsidRPr="005C1AE6" w:rsidRDefault="00760A29" w:rsidP="00760A29">
            <w:pPr>
              <w:jc w:val="center"/>
              <w:rPr>
                <w:rFonts w:eastAsia="標楷體"/>
              </w:rPr>
            </w:pPr>
            <w:r w:rsidRPr="005C1AE6">
              <w:rPr>
                <w:rFonts w:eastAsia="標楷體" w:hint="eastAsia"/>
              </w:rPr>
              <w:lastRenderedPageBreak/>
              <w:t>生活課程</w:t>
            </w:r>
          </w:p>
        </w:tc>
        <w:tc>
          <w:tcPr>
            <w:tcW w:w="9073" w:type="dxa"/>
            <w:gridSpan w:val="8"/>
            <w:vAlign w:val="center"/>
          </w:tcPr>
          <w:p w14:paraId="5A860CFF"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w:t>
            </w:r>
            <w:r w:rsidRPr="005C1AE6">
              <w:rPr>
                <w:rFonts w:ascii="Times New Roman" w:eastAsia="標楷體"/>
                <w:sz w:val="20"/>
              </w:rPr>
              <w:t>探究地震災害情境，反思個人的防災安全意識。</w:t>
            </w:r>
          </w:p>
          <w:p w14:paraId="63AD662E"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2.</w:t>
            </w:r>
            <w:r w:rsidRPr="005C1AE6">
              <w:rPr>
                <w:rFonts w:ascii="Times New Roman" w:eastAsia="標楷體"/>
                <w:sz w:val="20"/>
              </w:rPr>
              <w:t>分辨地震時的正確反應和行為，體認優先保命的原則。</w:t>
            </w:r>
          </w:p>
          <w:p w14:paraId="0E35E0DC"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3.</w:t>
            </w:r>
            <w:r w:rsidRPr="005C1AE6">
              <w:rPr>
                <w:rFonts w:ascii="Times New Roman" w:eastAsia="標楷體"/>
                <w:sz w:val="20"/>
              </w:rPr>
              <w:t>實際查驗地震保命動作，進行就地掩護並疏散演練，熟悉防震行為模式。</w:t>
            </w:r>
          </w:p>
          <w:p w14:paraId="44000BD9"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4.</w:t>
            </w:r>
            <w:r w:rsidRPr="005C1AE6">
              <w:rPr>
                <w:rFonts w:ascii="Times New Roman" w:eastAsia="標楷體"/>
                <w:sz w:val="20"/>
              </w:rPr>
              <w:t>學習遷移至其他情境應變演練，歸納地震避難原則與注意事項。</w:t>
            </w:r>
          </w:p>
          <w:p w14:paraId="50D358F3"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5.</w:t>
            </w:r>
            <w:r w:rsidRPr="005C1AE6">
              <w:rPr>
                <w:rFonts w:ascii="Times New Roman" w:eastAsia="標楷體"/>
                <w:sz w:val="20"/>
              </w:rPr>
              <w:t>應用所學設計狀況卡，完成宣導任務，寓教於樂。</w:t>
            </w:r>
          </w:p>
          <w:p w14:paraId="5708494D"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6.</w:t>
            </w:r>
            <w:r w:rsidRPr="005C1AE6">
              <w:rPr>
                <w:rFonts w:ascii="Times New Roman" w:eastAsia="標楷體"/>
                <w:sz w:val="20"/>
              </w:rPr>
              <w:t>從踩影子遊戲發展保護影子及踩別人影子的策略，覺察光與影的相對位置。</w:t>
            </w:r>
          </w:p>
          <w:p w14:paraId="73F105CE"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7.</w:t>
            </w:r>
            <w:r w:rsidRPr="005C1AE6">
              <w:rPr>
                <w:rFonts w:ascii="Times New Roman" w:eastAsia="標楷體"/>
                <w:sz w:val="20"/>
              </w:rPr>
              <w:t>透過光影探索體驗，發現光源、物體與影子間的關連及豐富的變化。</w:t>
            </w:r>
          </w:p>
          <w:p w14:paraId="0078B330"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8.</w:t>
            </w:r>
            <w:r w:rsidRPr="005C1AE6">
              <w:rPr>
                <w:rFonts w:ascii="Times New Roman" w:eastAsia="標楷體"/>
                <w:sz w:val="20"/>
              </w:rPr>
              <w:t>在光影創作中展現想像力，表達感受，經驗美感與學習的樂趣。</w:t>
            </w:r>
          </w:p>
          <w:p w14:paraId="317EFBF3"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9.</w:t>
            </w:r>
            <w:r w:rsidRPr="005C1AE6">
              <w:rPr>
                <w:rFonts w:ascii="Times New Roman" w:eastAsia="標楷體"/>
                <w:sz w:val="20"/>
              </w:rPr>
              <w:t>應用光影特性，討論溝通、分工合作，完成光影表演任務。</w:t>
            </w:r>
          </w:p>
          <w:p w14:paraId="6F946601"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10.</w:t>
            </w:r>
            <w:r w:rsidRPr="005C1AE6">
              <w:rPr>
                <w:rFonts w:ascii="Times New Roman" w:eastAsia="標楷體"/>
                <w:sz w:val="20"/>
              </w:rPr>
              <w:t>探索製作吹泡泡的材料，並成功製造出泡泡水。</w:t>
            </w:r>
          </w:p>
          <w:p w14:paraId="2B1A19B5"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11.</w:t>
            </w:r>
            <w:r w:rsidRPr="005C1AE6">
              <w:rPr>
                <w:rFonts w:ascii="Times New Roman" w:eastAsia="標楷體"/>
                <w:sz w:val="20"/>
              </w:rPr>
              <w:t>利用不同的工具吹出泡泡，並知道吹泡泡的技巧。</w:t>
            </w:r>
          </w:p>
          <w:p w14:paraId="2358EED3"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12.</w:t>
            </w:r>
            <w:r w:rsidRPr="005C1AE6">
              <w:rPr>
                <w:rFonts w:ascii="Times New Roman" w:eastAsia="標楷體"/>
                <w:sz w:val="20"/>
              </w:rPr>
              <w:t>以五官察覺泡泡的表面的顏色、特徵與現象。</w:t>
            </w:r>
          </w:p>
          <w:p w14:paraId="25CEE5BA"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13.</w:t>
            </w:r>
            <w:r w:rsidRPr="005C1AE6">
              <w:rPr>
                <w:rFonts w:ascii="Times New Roman" w:eastAsia="標楷體"/>
                <w:sz w:val="20"/>
              </w:rPr>
              <w:t>利用剩下的泡泡水在紙上吹出泡泡痕跡，發揮想像力製作泡泡聯想畫。</w:t>
            </w:r>
          </w:p>
          <w:p w14:paraId="0D4FD894"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14.</w:t>
            </w:r>
            <w:r w:rsidRPr="005C1AE6">
              <w:rPr>
                <w:rFonts w:ascii="Times New Roman" w:eastAsia="標楷體"/>
                <w:sz w:val="20"/>
              </w:rPr>
              <w:t>以五官探索學校附近，發現環境與自己的關係。</w:t>
            </w:r>
          </w:p>
          <w:p w14:paraId="4B346E98"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15.</w:t>
            </w:r>
            <w:r w:rsidRPr="005C1AE6">
              <w:rPr>
                <w:rFonts w:ascii="Times New Roman" w:eastAsia="標楷體"/>
                <w:sz w:val="20"/>
              </w:rPr>
              <w:t>能思考更認識學校附近場所的方法並執行。</w:t>
            </w:r>
          </w:p>
          <w:p w14:paraId="3583AC57"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16.</w:t>
            </w:r>
            <w:r w:rsidRPr="005C1AE6">
              <w:rPr>
                <w:rFonts w:ascii="Times New Roman" w:eastAsia="標楷體"/>
                <w:sz w:val="20"/>
              </w:rPr>
              <w:t>經由分享與發表活動，更認識與了解學校附近場所的功能。</w:t>
            </w:r>
          </w:p>
          <w:p w14:paraId="17774765"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17.</w:t>
            </w:r>
            <w:r w:rsidRPr="005C1AE6">
              <w:rPr>
                <w:rFonts w:ascii="Times New Roman" w:eastAsia="標楷體"/>
                <w:sz w:val="20"/>
              </w:rPr>
              <w:t>經由經驗分享，懂得對我們服務的人表達感謝。</w:t>
            </w:r>
          </w:p>
          <w:p w14:paraId="55FAB399"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18.</w:t>
            </w:r>
            <w:r w:rsidRPr="005C1AE6">
              <w:rPr>
                <w:rFonts w:ascii="Times New Roman" w:eastAsia="標楷體"/>
                <w:sz w:val="20"/>
              </w:rPr>
              <w:t>能體會與認識耶誕節節慶活動的涵義。</w:t>
            </w:r>
          </w:p>
          <w:p w14:paraId="0DC8E07B"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19.</w:t>
            </w:r>
            <w:r w:rsidRPr="005C1AE6">
              <w:rPr>
                <w:rFonts w:ascii="Times New Roman" w:eastAsia="標楷體"/>
                <w:sz w:val="20"/>
              </w:rPr>
              <w:t>能主動的感謝他人。</w:t>
            </w:r>
          </w:p>
          <w:p w14:paraId="6E5897BC"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20.</w:t>
            </w:r>
            <w:r w:rsidRPr="005C1AE6">
              <w:rPr>
                <w:rFonts w:ascii="Times New Roman" w:eastAsia="標楷體"/>
                <w:sz w:val="20"/>
              </w:rPr>
              <w:t>透過活動，願意關懷生活周遭的人、事、物。</w:t>
            </w:r>
          </w:p>
          <w:p w14:paraId="57C20B52"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21.</w:t>
            </w:r>
            <w:r w:rsidRPr="005C1AE6">
              <w:rPr>
                <w:rFonts w:ascii="Times New Roman" w:eastAsia="標楷體"/>
                <w:sz w:val="20"/>
              </w:rPr>
              <w:t>使用適當的方式表達對他人的愛與關懷。</w:t>
            </w:r>
          </w:p>
          <w:p w14:paraId="4A3924BA"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22.</w:t>
            </w:r>
            <w:r w:rsidRPr="005C1AE6">
              <w:rPr>
                <w:rFonts w:ascii="Times New Roman" w:eastAsia="標楷體"/>
                <w:sz w:val="20"/>
              </w:rPr>
              <w:t>了解米食在日常生活中的重要性。</w:t>
            </w:r>
          </w:p>
          <w:p w14:paraId="0D42C88B"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23.</w:t>
            </w:r>
            <w:r w:rsidRPr="005C1AE6">
              <w:rPr>
                <w:rFonts w:ascii="Times New Roman" w:eastAsia="標楷體"/>
                <w:sz w:val="20"/>
              </w:rPr>
              <w:t>探索並認識各種常見的米製品。</w:t>
            </w:r>
          </w:p>
          <w:p w14:paraId="56142F39" w14:textId="77777777" w:rsidR="00760A29" w:rsidRPr="005C1AE6" w:rsidRDefault="00760A29" w:rsidP="00760A29">
            <w:pPr>
              <w:pStyle w:val="15"/>
              <w:spacing w:line="0" w:lineRule="atLeast"/>
              <w:jc w:val="left"/>
              <w:rPr>
                <w:rFonts w:eastAsia="標楷體"/>
                <w:sz w:val="20"/>
              </w:rPr>
            </w:pPr>
            <w:r w:rsidRPr="005C1AE6">
              <w:rPr>
                <w:rFonts w:ascii="Times New Roman" w:eastAsia="標楷體"/>
                <w:sz w:val="20"/>
              </w:rPr>
              <w:t>24.</w:t>
            </w:r>
            <w:r w:rsidRPr="005C1AE6">
              <w:rPr>
                <w:rFonts w:ascii="Times New Roman" w:eastAsia="標楷體"/>
                <w:sz w:val="20"/>
              </w:rPr>
              <w:t>能依照自己的想法運用油土製作創意米食，並學會欣賞他人的作品。</w:t>
            </w:r>
          </w:p>
          <w:p w14:paraId="19EBE22C" w14:textId="5F64766C" w:rsidR="00760A29" w:rsidRPr="005C1AE6" w:rsidRDefault="00760A29" w:rsidP="00760A29">
            <w:pPr>
              <w:rPr>
                <w:rFonts w:eastAsia="標楷體"/>
              </w:rPr>
            </w:pPr>
            <w:r w:rsidRPr="005C1AE6">
              <w:rPr>
                <w:rFonts w:eastAsia="標楷體"/>
                <w:sz w:val="20"/>
              </w:rPr>
              <w:t>25.</w:t>
            </w:r>
            <w:r w:rsidRPr="005C1AE6">
              <w:rPr>
                <w:rFonts w:eastAsia="標楷體"/>
                <w:sz w:val="20"/>
              </w:rPr>
              <w:t>體會米粒得來不易，培養珍惜食物的態度並在生活中付諸實行。</w:t>
            </w:r>
          </w:p>
        </w:tc>
        <w:tc>
          <w:tcPr>
            <w:tcW w:w="3827" w:type="dxa"/>
            <w:gridSpan w:val="2"/>
            <w:vAlign w:val="center"/>
          </w:tcPr>
          <w:p w14:paraId="2C1FE979" w14:textId="77777777" w:rsidR="00760A29" w:rsidRPr="005C1AE6" w:rsidRDefault="00760A29" w:rsidP="00760A29">
            <w:pPr>
              <w:spacing w:line="0" w:lineRule="atLeast"/>
              <w:rPr>
                <w:rFonts w:ascii="標楷體" w:eastAsia="標楷體" w:hAnsi="標楷體"/>
                <w:sz w:val="20"/>
                <w:szCs w:val="20"/>
              </w:rPr>
            </w:pPr>
            <w:r w:rsidRPr="005C1AE6">
              <w:rPr>
                <w:rFonts w:eastAsia="標楷體"/>
                <w:sz w:val="20"/>
                <w:szCs w:val="20"/>
              </w:rPr>
              <w:t>1.</w:t>
            </w:r>
            <w:r w:rsidRPr="005C1AE6">
              <w:rPr>
                <w:rFonts w:eastAsia="標楷體"/>
                <w:sz w:val="20"/>
                <w:szCs w:val="20"/>
              </w:rPr>
              <w:t>口語評量</w:t>
            </w:r>
          </w:p>
          <w:p w14:paraId="5F4C916F" w14:textId="77777777" w:rsidR="00760A29" w:rsidRPr="005C1AE6" w:rsidRDefault="00760A29" w:rsidP="00760A29">
            <w:pPr>
              <w:spacing w:line="0" w:lineRule="atLeast"/>
              <w:rPr>
                <w:rFonts w:ascii="標楷體" w:eastAsia="標楷體" w:hAnsi="標楷體"/>
                <w:sz w:val="20"/>
                <w:szCs w:val="20"/>
              </w:rPr>
            </w:pPr>
            <w:r w:rsidRPr="005C1AE6">
              <w:rPr>
                <w:rFonts w:eastAsia="標楷體"/>
                <w:sz w:val="20"/>
                <w:szCs w:val="20"/>
              </w:rPr>
              <w:t>2.</w:t>
            </w:r>
            <w:r w:rsidRPr="005C1AE6">
              <w:rPr>
                <w:rFonts w:eastAsia="標楷體"/>
                <w:sz w:val="20"/>
                <w:szCs w:val="20"/>
              </w:rPr>
              <w:t>實作評量</w:t>
            </w:r>
          </w:p>
          <w:p w14:paraId="095072BA" w14:textId="17743E4C" w:rsidR="00760A29" w:rsidRPr="005C1AE6" w:rsidRDefault="00760A29" w:rsidP="00760A29">
            <w:pPr>
              <w:rPr>
                <w:rFonts w:eastAsia="標楷體"/>
              </w:rPr>
            </w:pPr>
            <w:r w:rsidRPr="005C1AE6">
              <w:rPr>
                <w:rFonts w:eastAsia="標楷體"/>
                <w:sz w:val="20"/>
                <w:szCs w:val="20"/>
              </w:rPr>
              <w:t>3.</w:t>
            </w:r>
            <w:r w:rsidRPr="005C1AE6">
              <w:rPr>
                <w:rFonts w:eastAsia="標楷體"/>
                <w:sz w:val="20"/>
                <w:szCs w:val="20"/>
              </w:rPr>
              <w:t>紙筆評量</w:t>
            </w:r>
          </w:p>
        </w:tc>
      </w:tr>
      <w:tr w:rsidR="00760A29" w:rsidRPr="005C1AE6" w14:paraId="5EC1A177" w14:textId="77777777" w:rsidTr="00760A29">
        <w:trPr>
          <w:cantSplit/>
          <w:trHeight w:val="527"/>
          <w:jc w:val="center"/>
        </w:trPr>
        <w:tc>
          <w:tcPr>
            <w:tcW w:w="1837" w:type="dxa"/>
            <w:gridSpan w:val="4"/>
            <w:vAlign w:val="center"/>
          </w:tcPr>
          <w:p w14:paraId="40958B2C" w14:textId="77777777" w:rsidR="00760A29" w:rsidRPr="005C1AE6" w:rsidRDefault="00760A29" w:rsidP="00760A29">
            <w:pPr>
              <w:jc w:val="center"/>
              <w:rPr>
                <w:rFonts w:eastAsia="標楷體"/>
              </w:rPr>
            </w:pPr>
            <w:r w:rsidRPr="005C1AE6">
              <w:rPr>
                <w:rFonts w:eastAsia="標楷體" w:hint="eastAsia"/>
              </w:rPr>
              <w:lastRenderedPageBreak/>
              <w:t>健康與體育</w:t>
            </w:r>
          </w:p>
        </w:tc>
        <w:tc>
          <w:tcPr>
            <w:tcW w:w="9073" w:type="dxa"/>
            <w:gridSpan w:val="8"/>
            <w:tcBorders>
              <w:top w:val="single" w:sz="4" w:space="0" w:color="auto"/>
              <w:left w:val="single" w:sz="4" w:space="0" w:color="auto"/>
              <w:bottom w:val="single" w:sz="4" w:space="0" w:color="auto"/>
              <w:right w:val="single" w:sz="4" w:space="0" w:color="auto"/>
            </w:tcBorders>
            <w:shd w:val="clear" w:color="auto" w:fill="FFFFFF"/>
          </w:tcPr>
          <w:p w14:paraId="22BA4120"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1.能分辨紅綠燈食物的差異。</w:t>
            </w:r>
          </w:p>
          <w:p w14:paraId="5E612012"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2.能知道正確刷牙的方法和步驟，培養良好的衛生習慣。</w:t>
            </w:r>
          </w:p>
          <w:p w14:paraId="4F183C43"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3.能正確挑選適合自己的牙刷。</w:t>
            </w:r>
          </w:p>
          <w:p w14:paraId="6FCCBB7E"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4.能知道與家人和諧相處的方法。</w:t>
            </w:r>
          </w:p>
          <w:p w14:paraId="1C41B2DB"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5.能覺察自己的情緒，利用說出事件與感受調適自己的心情。</w:t>
            </w:r>
          </w:p>
          <w:p w14:paraId="1F774C8F"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6.知道不同顏色的空品旗代表不同程度的空氣汙染。</w:t>
            </w:r>
          </w:p>
          <w:p w14:paraId="3EC0CAFD"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7.知道空氣品質不好時，進行體育活動該注意的安全事項有哪些。</w:t>
            </w:r>
          </w:p>
          <w:p w14:paraId="053818DE"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8.能了解藥袋上的標示，如：服藥的時間、用法與用量。</w:t>
            </w:r>
          </w:p>
          <w:p w14:paraId="541E9EAA"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9.能發覺錯誤的處理剩餘藥物會汙染環境與危害身體健康。</w:t>
            </w:r>
          </w:p>
          <w:p w14:paraId="35B9CB6E"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10.能隨機應變表現出不同的肢體動作。</w:t>
            </w:r>
          </w:p>
          <w:p w14:paraId="33BE157A"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11.能做出單腳跳、雙腳跳及跨跳等跳躍動作。</w:t>
            </w:r>
          </w:p>
          <w:p w14:paraId="1E4AACFC"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12.完成各種在平衡木上的平衡動作。</w:t>
            </w:r>
          </w:p>
          <w:p w14:paraId="31DAF3D9"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13.能做出各項趣味競賽的基本動作。</w:t>
            </w:r>
          </w:p>
          <w:p w14:paraId="37C99D6E" w14:textId="77777777" w:rsidR="00760A29" w:rsidRPr="005C1AE6" w:rsidRDefault="00760A29" w:rsidP="00760A29">
            <w:pPr>
              <w:widowControl/>
              <w:tabs>
                <w:tab w:val="left" w:pos="240"/>
                <w:tab w:val="left" w:pos="288"/>
              </w:tabs>
              <w:ind w:leftChars="20" w:left="248" w:hangingChars="100" w:hanging="200"/>
              <w:rPr>
                <w:rFonts w:ascii="標楷體" w:eastAsia="標楷體" w:hAnsi="標楷體"/>
                <w:kern w:val="0"/>
                <w:sz w:val="20"/>
                <w:szCs w:val="20"/>
              </w:rPr>
            </w:pPr>
            <w:r w:rsidRPr="005C1AE6">
              <w:rPr>
                <w:rFonts w:ascii="標楷體" w:eastAsia="標楷體" w:hAnsi="標楷體" w:hint="eastAsia"/>
                <w:kern w:val="0"/>
                <w:sz w:val="20"/>
                <w:szCs w:val="20"/>
              </w:rPr>
              <w:t>14.可以順暢做到活動中相關球類技巧的動作。</w:t>
            </w:r>
          </w:p>
          <w:p w14:paraId="4408DAF2" w14:textId="4CA95762" w:rsidR="00760A29" w:rsidRPr="005C1AE6" w:rsidRDefault="00760A29" w:rsidP="00760A29">
            <w:pPr>
              <w:rPr>
                <w:rFonts w:eastAsia="標楷體"/>
              </w:rPr>
            </w:pPr>
            <w:r w:rsidRPr="005C1AE6">
              <w:rPr>
                <w:rFonts w:ascii="標楷體" w:eastAsia="標楷體" w:hAnsi="標楷體" w:hint="eastAsia"/>
                <w:kern w:val="0"/>
                <w:sz w:val="20"/>
                <w:szCs w:val="20"/>
              </w:rPr>
              <w:t>15.能從武術及技擊遊戲中快樂學習，並對武術產生學習興趣。</w:t>
            </w:r>
          </w:p>
        </w:tc>
        <w:tc>
          <w:tcPr>
            <w:tcW w:w="3827" w:type="dxa"/>
            <w:gridSpan w:val="2"/>
            <w:tcBorders>
              <w:top w:val="single" w:sz="4" w:space="0" w:color="auto"/>
              <w:left w:val="single" w:sz="4" w:space="0" w:color="auto"/>
              <w:bottom w:val="single" w:sz="4" w:space="0" w:color="auto"/>
              <w:right w:val="single" w:sz="4" w:space="0" w:color="auto"/>
            </w:tcBorders>
            <w:vAlign w:val="center"/>
          </w:tcPr>
          <w:p w14:paraId="178A1CF3" w14:textId="77777777" w:rsidR="00760A29" w:rsidRPr="005C1AE6" w:rsidRDefault="00760A29" w:rsidP="00760A29">
            <w:pPr>
              <w:rPr>
                <w:rFonts w:ascii="標楷體" w:eastAsia="標楷體" w:hAnsi="標楷體"/>
                <w:sz w:val="20"/>
                <w:szCs w:val="20"/>
              </w:rPr>
            </w:pPr>
            <w:r w:rsidRPr="005C1AE6">
              <w:rPr>
                <w:rFonts w:ascii="標楷體" w:eastAsia="標楷體" w:hAnsi="標楷體" w:hint="eastAsia"/>
                <w:sz w:val="20"/>
                <w:szCs w:val="20"/>
              </w:rPr>
              <w:t>1</w:t>
            </w:r>
            <w:r w:rsidRPr="005C1AE6">
              <w:rPr>
                <w:rFonts w:ascii="標楷體" w:eastAsia="標楷體" w:hAnsi="標楷體"/>
                <w:sz w:val="20"/>
                <w:szCs w:val="20"/>
              </w:rPr>
              <w:t>.</w:t>
            </w:r>
            <w:r w:rsidRPr="005C1AE6">
              <w:rPr>
                <w:rFonts w:ascii="標楷體" w:eastAsia="標楷體" w:hAnsi="標楷體" w:hint="eastAsia"/>
                <w:sz w:val="20"/>
                <w:szCs w:val="20"/>
              </w:rPr>
              <w:t>口語評量</w:t>
            </w:r>
          </w:p>
          <w:p w14:paraId="288561A8" w14:textId="77777777" w:rsidR="00760A29" w:rsidRPr="005C1AE6" w:rsidRDefault="00760A29" w:rsidP="00760A29">
            <w:pPr>
              <w:rPr>
                <w:rFonts w:ascii="標楷體" w:eastAsia="標楷體" w:hAnsi="標楷體"/>
                <w:sz w:val="20"/>
                <w:szCs w:val="20"/>
              </w:rPr>
            </w:pPr>
            <w:r w:rsidRPr="005C1AE6">
              <w:rPr>
                <w:rFonts w:ascii="標楷體" w:eastAsia="標楷體" w:hAnsi="標楷體" w:hint="eastAsia"/>
                <w:sz w:val="20"/>
                <w:szCs w:val="20"/>
              </w:rPr>
              <w:t>2</w:t>
            </w:r>
            <w:r w:rsidRPr="005C1AE6">
              <w:rPr>
                <w:rFonts w:ascii="標楷體" w:eastAsia="標楷體" w:hAnsi="標楷體"/>
                <w:sz w:val="20"/>
                <w:szCs w:val="20"/>
              </w:rPr>
              <w:t>.</w:t>
            </w:r>
            <w:r w:rsidRPr="005C1AE6">
              <w:rPr>
                <w:rFonts w:ascii="標楷體" w:eastAsia="標楷體" w:hAnsi="標楷體" w:hint="eastAsia"/>
                <w:sz w:val="20"/>
                <w:szCs w:val="20"/>
              </w:rPr>
              <w:t>操作評量</w:t>
            </w:r>
          </w:p>
          <w:p w14:paraId="20003988" w14:textId="77777777" w:rsidR="00760A29" w:rsidRPr="005C1AE6" w:rsidRDefault="00760A29" w:rsidP="00760A29">
            <w:pPr>
              <w:rPr>
                <w:rFonts w:ascii="標楷體" w:eastAsia="標楷體" w:hAnsi="標楷體"/>
                <w:sz w:val="20"/>
                <w:szCs w:val="20"/>
              </w:rPr>
            </w:pPr>
            <w:r w:rsidRPr="005C1AE6">
              <w:rPr>
                <w:rFonts w:ascii="標楷體" w:eastAsia="標楷體" w:hAnsi="標楷體" w:hint="eastAsia"/>
                <w:sz w:val="20"/>
                <w:szCs w:val="20"/>
              </w:rPr>
              <w:t>3</w:t>
            </w:r>
            <w:r w:rsidRPr="005C1AE6">
              <w:rPr>
                <w:rFonts w:ascii="標楷體" w:eastAsia="標楷體" w:hAnsi="標楷體"/>
                <w:sz w:val="20"/>
                <w:szCs w:val="20"/>
              </w:rPr>
              <w:t>.</w:t>
            </w:r>
            <w:r w:rsidRPr="005C1AE6">
              <w:rPr>
                <w:rFonts w:ascii="標楷體" w:eastAsia="標楷體" w:hAnsi="標楷體" w:hint="eastAsia"/>
                <w:sz w:val="20"/>
                <w:szCs w:val="20"/>
              </w:rPr>
              <w:t>觀察檢核</w:t>
            </w:r>
          </w:p>
          <w:p w14:paraId="43ABE588" w14:textId="77777777" w:rsidR="00760A29" w:rsidRPr="005C1AE6" w:rsidRDefault="00760A29" w:rsidP="00760A29">
            <w:pPr>
              <w:rPr>
                <w:rFonts w:ascii="標楷體" w:eastAsia="標楷體" w:hAnsi="標楷體"/>
                <w:sz w:val="20"/>
                <w:szCs w:val="20"/>
              </w:rPr>
            </w:pPr>
            <w:r w:rsidRPr="005C1AE6">
              <w:rPr>
                <w:rFonts w:ascii="標楷體" w:eastAsia="標楷體" w:hAnsi="標楷體" w:hint="eastAsia"/>
                <w:sz w:val="20"/>
                <w:szCs w:val="20"/>
              </w:rPr>
              <w:t>4</w:t>
            </w:r>
            <w:r w:rsidRPr="005C1AE6">
              <w:rPr>
                <w:rFonts w:ascii="標楷體" w:eastAsia="標楷體" w:hAnsi="標楷體"/>
                <w:sz w:val="20"/>
                <w:szCs w:val="20"/>
              </w:rPr>
              <w:t>.</w:t>
            </w:r>
            <w:r w:rsidRPr="005C1AE6">
              <w:rPr>
                <w:rFonts w:ascii="標楷體" w:eastAsia="標楷體" w:hAnsi="標楷體" w:hint="eastAsia"/>
                <w:sz w:val="20"/>
                <w:szCs w:val="20"/>
              </w:rPr>
              <w:t>行為檢核</w:t>
            </w:r>
          </w:p>
          <w:p w14:paraId="22C44617" w14:textId="3491650E" w:rsidR="00760A29" w:rsidRPr="005C1AE6" w:rsidRDefault="00760A29" w:rsidP="00760A29">
            <w:pPr>
              <w:rPr>
                <w:rFonts w:eastAsia="標楷體"/>
              </w:rPr>
            </w:pPr>
            <w:r w:rsidRPr="005C1AE6">
              <w:rPr>
                <w:rFonts w:ascii="標楷體" w:eastAsia="標楷體" w:hAnsi="標楷體" w:hint="eastAsia"/>
                <w:sz w:val="20"/>
                <w:szCs w:val="20"/>
              </w:rPr>
              <w:t>5</w:t>
            </w:r>
            <w:r w:rsidRPr="005C1AE6">
              <w:rPr>
                <w:rFonts w:ascii="標楷體" w:eastAsia="標楷體" w:hAnsi="標楷體"/>
                <w:sz w:val="20"/>
                <w:szCs w:val="20"/>
              </w:rPr>
              <w:t>.</w:t>
            </w:r>
            <w:r w:rsidRPr="005C1AE6">
              <w:rPr>
                <w:rFonts w:ascii="標楷體" w:eastAsia="標楷體" w:hAnsi="標楷體" w:hint="eastAsia"/>
                <w:sz w:val="20"/>
                <w:szCs w:val="20"/>
              </w:rPr>
              <w:t>態度評量</w:t>
            </w:r>
          </w:p>
        </w:tc>
      </w:tr>
      <w:tr w:rsidR="00E201B1" w:rsidRPr="005C1AE6" w14:paraId="00F02838" w14:textId="77777777" w:rsidTr="00907FF8">
        <w:trPr>
          <w:cantSplit/>
          <w:trHeight w:val="480"/>
          <w:jc w:val="center"/>
        </w:trPr>
        <w:tc>
          <w:tcPr>
            <w:tcW w:w="14737" w:type="dxa"/>
            <w:gridSpan w:val="14"/>
            <w:shd w:val="clear" w:color="auto" w:fill="CCC0D9" w:themeFill="accent4" w:themeFillTint="66"/>
            <w:vAlign w:val="center"/>
          </w:tcPr>
          <w:p w14:paraId="455C4C83" w14:textId="77777777" w:rsidR="00E201B1" w:rsidRPr="005C1AE6" w:rsidRDefault="00E201B1" w:rsidP="00907FF8">
            <w:pPr>
              <w:jc w:val="center"/>
              <w:rPr>
                <w:rFonts w:eastAsia="標楷體"/>
                <w:b/>
                <w:sz w:val="28"/>
              </w:rPr>
            </w:pPr>
            <w:r w:rsidRPr="005C1AE6">
              <w:rPr>
                <w:rFonts w:eastAsia="標楷體" w:hint="eastAsia"/>
                <w:b/>
                <w:sz w:val="28"/>
              </w:rPr>
              <w:t>各週教學進度及議題融入規劃</w:t>
            </w:r>
          </w:p>
        </w:tc>
      </w:tr>
      <w:tr w:rsidR="00E201B1" w:rsidRPr="005C1AE6" w14:paraId="4DF6ED24" w14:textId="77777777" w:rsidTr="00907FF8">
        <w:trPr>
          <w:cantSplit/>
          <w:trHeight w:val="480"/>
          <w:jc w:val="center"/>
        </w:trPr>
        <w:tc>
          <w:tcPr>
            <w:tcW w:w="430" w:type="dxa"/>
            <w:vMerge w:val="restart"/>
            <w:shd w:val="clear" w:color="auto" w:fill="D9D9D9" w:themeFill="background1" w:themeFillShade="D9"/>
            <w:vAlign w:val="center"/>
          </w:tcPr>
          <w:p w14:paraId="18438BAB" w14:textId="77777777" w:rsidR="00E201B1" w:rsidRPr="005C1AE6" w:rsidRDefault="00E201B1" w:rsidP="00907FF8">
            <w:pPr>
              <w:jc w:val="center"/>
              <w:rPr>
                <w:rFonts w:eastAsia="標楷體"/>
              </w:rPr>
            </w:pPr>
            <w:r w:rsidRPr="005C1AE6">
              <w:rPr>
                <w:rFonts w:eastAsia="標楷體"/>
              </w:rPr>
              <w:t>週</w:t>
            </w:r>
          </w:p>
          <w:p w14:paraId="7251CFBF" w14:textId="77777777" w:rsidR="00E201B1" w:rsidRPr="005C1AE6" w:rsidRDefault="00E201B1" w:rsidP="00907FF8">
            <w:pPr>
              <w:jc w:val="center"/>
              <w:rPr>
                <w:rFonts w:eastAsia="標楷體"/>
              </w:rPr>
            </w:pPr>
            <w:r w:rsidRPr="005C1AE6">
              <w:rPr>
                <w:rFonts w:eastAsia="標楷體"/>
              </w:rPr>
              <w:t>次</w:t>
            </w:r>
          </w:p>
        </w:tc>
        <w:tc>
          <w:tcPr>
            <w:tcW w:w="699" w:type="dxa"/>
            <w:gridSpan w:val="2"/>
            <w:vMerge w:val="restart"/>
            <w:shd w:val="clear" w:color="auto" w:fill="D9D9D9" w:themeFill="background1" w:themeFillShade="D9"/>
            <w:vAlign w:val="center"/>
          </w:tcPr>
          <w:p w14:paraId="479BD9AB" w14:textId="77777777" w:rsidR="00E201B1" w:rsidRPr="005C1AE6" w:rsidRDefault="00E201B1" w:rsidP="00907FF8">
            <w:pPr>
              <w:jc w:val="center"/>
              <w:rPr>
                <w:rFonts w:eastAsia="標楷體"/>
              </w:rPr>
            </w:pPr>
            <w:r w:rsidRPr="005C1AE6">
              <w:rPr>
                <w:rFonts w:eastAsia="標楷體"/>
              </w:rPr>
              <w:t>日期</w:t>
            </w:r>
          </w:p>
        </w:tc>
        <w:tc>
          <w:tcPr>
            <w:tcW w:w="6521" w:type="dxa"/>
            <w:gridSpan w:val="7"/>
            <w:shd w:val="clear" w:color="auto" w:fill="D9D9D9" w:themeFill="background1" w:themeFillShade="D9"/>
            <w:vAlign w:val="center"/>
          </w:tcPr>
          <w:p w14:paraId="40FA6058" w14:textId="77777777" w:rsidR="00E201B1" w:rsidRPr="005C1AE6" w:rsidRDefault="00E201B1" w:rsidP="00907FF8">
            <w:pPr>
              <w:jc w:val="center"/>
              <w:rPr>
                <w:rFonts w:eastAsia="標楷體"/>
              </w:rPr>
            </w:pPr>
            <w:r w:rsidRPr="005C1AE6">
              <w:rPr>
                <w:rFonts w:eastAsia="標楷體"/>
              </w:rPr>
              <w:t>語文</w:t>
            </w:r>
          </w:p>
        </w:tc>
        <w:tc>
          <w:tcPr>
            <w:tcW w:w="2410" w:type="dxa"/>
            <w:vMerge w:val="restart"/>
            <w:shd w:val="clear" w:color="auto" w:fill="D9D9D9" w:themeFill="background1" w:themeFillShade="D9"/>
            <w:vAlign w:val="center"/>
          </w:tcPr>
          <w:p w14:paraId="604EE709" w14:textId="77777777" w:rsidR="00E201B1" w:rsidRPr="005C1AE6" w:rsidRDefault="00E201B1" w:rsidP="00907FF8">
            <w:pPr>
              <w:jc w:val="center"/>
              <w:rPr>
                <w:rFonts w:eastAsia="標楷體"/>
              </w:rPr>
            </w:pPr>
            <w:r w:rsidRPr="005C1AE6">
              <w:rPr>
                <w:rFonts w:eastAsia="標楷體"/>
              </w:rPr>
              <w:t>數學</w:t>
            </w:r>
          </w:p>
        </w:tc>
        <w:tc>
          <w:tcPr>
            <w:tcW w:w="2268" w:type="dxa"/>
            <w:gridSpan w:val="2"/>
            <w:vMerge w:val="restart"/>
            <w:shd w:val="clear" w:color="auto" w:fill="D9D9D9" w:themeFill="background1" w:themeFillShade="D9"/>
            <w:vAlign w:val="center"/>
          </w:tcPr>
          <w:p w14:paraId="4E0220A8" w14:textId="77777777" w:rsidR="00E201B1" w:rsidRPr="005C1AE6" w:rsidRDefault="00E201B1" w:rsidP="00907FF8">
            <w:pPr>
              <w:jc w:val="center"/>
              <w:rPr>
                <w:rFonts w:eastAsia="標楷體"/>
              </w:rPr>
            </w:pPr>
            <w:r w:rsidRPr="005C1AE6">
              <w:rPr>
                <w:rFonts w:eastAsia="標楷體"/>
              </w:rPr>
              <w:t>生活課程</w:t>
            </w:r>
          </w:p>
        </w:tc>
        <w:tc>
          <w:tcPr>
            <w:tcW w:w="2409" w:type="dxa"/>
            <w:vMerge w:val="restart"/>
            <w:shd w:val="clear" w:color="auto" w:fill="D9D9D9" w:themeFill="background1" w:themeFillShade="D9"/>
            <w:vAlign w:val="center"/>
          </w:tcPr>
          <w:p w14:paraId="42ABA572" w14:textId="77777777" w:rsidR="00E201B1" w:rsidRPr="005C1AE6" w:rsidRDefault="00E201B1" w:rsidP="00907FF8">
            <w:pPr>
              <w:jc w:val="center"/>
              <w:rPr>
                <w:rFonts w:eastAsia="標楷體"/>
              </w:rPr>
            </w:pPr>
            <w:r w:rsidRPr="005C1AE6">
              <w:rPr>
                <w:rFonts w:eastAsia="標楷體" w:hint="eastAsia"/>
              </w:rPr>
              <w:t>健康與體育</w:t>
            </w:r>
          </w:p>
        </w:tc>
      </w:tr>
      <w:tr w:rsidR="00E201B1" w:rsidRPr="005C1AE6" w14:paraId="666CD082" w14:textId="77777777" w:rsidTr="00907FF8">
        <w:trPr>
          <w:cantSplit/>
          <w:trHeight w:val="572"/>
          <w:jc w:val="center"/>
        </w:trPr>
        <w:tc>
          <w:tcPr>
            <w:tcW w:w="430" w:type="dxa"/>
            <w:vMerge/>
            <w:shd w:val="clear" w:color="auto" w:fill="D9D9D9" w:themeFill="background1" w:themeFillShade="D9"/>
            <w:vAlign w:val="center"/>
          </w:tcPr>
          <w:p w14:paraId="14F4590B" w14:textId="77777777" w:rsidR="00E201B1" w:rsidRPr="005C1AE6" w:rsidRDefault="00E201B1" w:rsidP="00907FF8">
            <w:pPr>
              <w:jc w:val="center"/>
              <w:rPr>
                <w:rFonts w:eastAsia="標楷體"/>
              </w:rPr>
            </w:pPr>
          </w:p>
        </w:tc>
        <w:tc>
          <w:tcPr>
            <w:tcW w:w="699" w:type="dxa"/>
            <w:gridSpan w:val="2"/>
            <w:vMerge/>
            <w:tcBorders>
              <w:tl2br w:val="nil"/>
            </w:tcBorders>
            <w:shd w:val="clear" w:color="auto" w:fill="D9D9D9" w:themeFill="background1" w:themeFillShade="D9"/>
            <w:vAlign w:val="center"/>
          </w:tcPr>
          <w:p w14:paraId="7D08C21A" w14:textId="77777777" w:rsidR="00E201B1" w:rsidRPr="005C1AE6" w:rsidRDefault="00E201B1" w:rsidP="00907FF8">
            <w:pPr>
              <w:jc w:val="center"/>
              <w:rPr>
                <w:rFonts w:eastAsia="標楷體"/>
              </w:rPr>
            </w:pPr>
          </w:p>
        </w:tc>
        <w:tc>
          <w:tcPr>
            <w:tcW w:w="6521" w:type="dxa"/>
            <w:gridSpan w:val="7"/>
            <w:tcBorders>
              <w:bottom w:val="single" w:sz="4" w:space="0" w:color="auto"/>
            </w:tcBorders>
            <w:shd w:val="clear" w:color="auto" w:fill="D9D9D9" w:themeFill="background1" w:themeFillShade="D9"/>
            <w:vAlign w:val="center"/>
          </w:tcPr>
          <w:p w14:paraId="540B47BF" w14:textId="77777777" w:rsidR="00E201B1" w:rsidRPr="005C1AE6" w:rsidRDefault="00E201B1" w:rsidP="00907FF8">
            <w:pPr>
              <w:jc w:val="center"/>
              <w:rPr>
                <w:rFonts w:eastAsia="標楷體"/>
              </w:rPr>
            </w:pPr>
            <w:r w:rsidRPr="005C1AE6">
              <w:rPr>
                <w:rFonts w:eastAsia="標楷體"/>
              </w:rPr>
              <w:t>本國語</w:t>
            </w:r>
          </w:p>
        </w:tc>
        <w:tc>
          <w:tcPr>
            <w:tcW w:w="2410" w:type="dxa"/>
            <w:vMerge/>
            <w:shd w:val="clear" w:color="auto" w:fill="D9D9D9" w:themeFill="background1" w:themeFillShade="D9"/>
            <w:vAlign w:val="center"/>
          </w:tcPr>
          <w:p w14:paraId="4FCC3E3B" w14:textId="77777777" w:rsidR="00E201B1" w:rsidRPr="005C1AE6" w:rsidRDefault="00E201B1" w:rsidP="00907FF8">
            <w:pPr>
              <w:jc w:val="center"/>
              <w:rPr>
                <w:rFonts w:eastAsia="標楷體"/>
              </w:rPr>
            </w:pPr>
          </w:p>
        </w:tc>
        <w:tc>
          <w:tcPr>
            <w:tcW w:w="2268" w:type="dxa"/>
            <w:gridSpan w:val="2"/>
            <w:vMerge/>
            <w:shd w:val="clear" w:color="auto" w:fill="D9D9D9" w:themeFill="background1" w:themeFillShade="D9"/>
            <w:vAlign w:val="center"/>
          </w:tcPr>
          <w:p w14:paraId="697C4116" w14:textId="77777777" w:rsidR="00E201B1" w:rsidRPr="005C1AE6" w:rsidRDefault="00E201B1" w:rsidP="00907FF8">
            <w:pPr>
              <w:jc w:val="center"/>
              <w:rPr>
                <w:rFonts w:eastAsia="標楷體"/>
              </w:rPr>
            </w:pPr>
          </w:p>
        </w:tc>
        <w:tc>
          <w:tcPr>
            <w:tcW w:w="2409" w:type="dxa"/>
            <w:vMerge/>
            <w:shd w:val="clear" w:color="auto" w:fill="D9D9D9" w:themeFill="background1" w:themeFillShade="D9"/>
          </w:tcPr>
          <w:p w14:paraId="5ED9D929" w14:textId="77777777" w:rsidR="00E201B1" w:rsidRPr="005C1AE6" w:rsidRDefault="00E201B1" w:rsidP="00907FF8">
            <w:pPr>
              <w:jc w:val="center"/>
              <w:rPr>
                <w:rFonts w:eastAsia="標楷體"/>
              </w:rPr>
            </w:pPr>
          </w:p>
        </w:tc>
      </w:tr>
      <w:tr w:rsidR="00E201B1" w:rsidRPr="005C1AE6" w14:paraId="121798DC" w14:textId="77777777" w:rsidTr="00907FF8">
        <w:trPr>
          <w:cantSplit/>
          <w:trHeight w:val="896"/>
          <w:jc w:val="center"/>
        </w:trPr>
        <w:tc>
          <w:tcPr>
            <w:tcW w:w="430" w:type="dxa"/>
            <w:vMerge/>
            <w:shd w:val="clear" w:color="auto" w:fill="D9D9D9" w:themeFill="background1" w:themeFillShade="D9"/>
            <w:vAlign w:val="center"/>
          </w:tcPr>
          <w:p w14:paraId="77880A87" w14:textId="77777777" w:rsidR="00E201B1" w:rsidRPr="005C1AE6" w:rsidRDefault="00E201B1" w:rsidP="00907FF8">
            <w:pPr>
              <w:jc w:val="center"/>
              <w:rPr>
                <w:rFonts w:eastAsia="標楷體"/>
              </w:rPr>
            </w:pPr>
          </w:p>
        </w:tc>
        <w:tc>
          <w:tcPr>
            <w:tcW w:w="699" w:type="dxa"/>
            <w:gridSpan w:val="2"/>
            <w:vMerge/>
            <w:tcBorders>
              <w:right w:val="single" w:sz="4" w:space="0" w:color="auto"/>
              <w:tl2br w:val="nil"/>
            </w:tcBorders>
            <w:shd w:val="clear" w:color="auto" w:fill="D9D9D9" w:themeFill="background1" w:themeFillShade="D9"/>
            <w:vAlign w:val="center"/>
          </w:tcPr>
          <w:p w14:paraId="3908CE2F" w14:textId="77777777" w:rsidR="00E201B1" w:rsidRPr="005C1AE6" w:rsidRDefault="00E201B1" w:rsidP="00907FF8">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DAC5B5" w14:textId="77777777" w:rsidR="00E201B1" w:rsidRPr="005C1AE6" w:rsidRDefault="00E201B1" w:rsidP="00907FF8">
            <w:pPr>
              <w:jc w:val="center"/>
              <w:rPr>
                <w:rFonts w:eastAsia="標楷體"/>
              </w:rPr>
            </w:pPr>
            <w:r w:rsidRPr="005C1AE6">
              <w:rPr>
                <w:rFonts w:eastAsia="標楷體"/>
              </w:rPr>
              <w:t>國語文</w:t>
            </w:r>
          </w:p>
        </w:tc>
        <w:tc>
          <w:tcPr>
            <w:tcW w:w="1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0DF620E" w14:textId="77777777" w:rsidR="00E201B1" w:rsidRPr="005C1AE6" w:rsidRDefault="00E201B1" w:rsidP="00907FF8">
            <w:pPr>
              <w:jc w:val="center"/>
              <w:rPr>
                <w:rFonts w:eastAsia="標楷體"/>
              </w:rPr>
            </w:pPr>
            <w:r w:rsidRPr="005C1AE6">
              <w:rPr>
                <w:rFonts w:eastAsia="標楷體"/>
              </w:rPr>
              <w:t>閩南語</w:t>
            </w:r>
          </w:p>
        </w:tc>
        <w:tc>
          <w:tcPr>
            <w:tcW w:w="107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C1A0DA" w14:textId="77777777" w:rsidR="00E201B1" w:rsidRPr="005C1AE6" w:rsidRDefault="00E201B1" w:rsidP="00907FF8">
            <w:pPr>
              <w:jc w:val="center"/>
              <w:rPr>
                <w:rFonts w:eastAsia="標楷體"/>
              </w:rPr>
            </w:pPr>
            <w:r w:rsidRPr="005C1AE6">
              <w:rPr>
                <w:rFonts w:eastAsia="標楷體"/>
              </w:rPr>
              <w:t>客家語</w:t>
            </w:r>
          </w:p>
        </w:tc>
        <w:tc>
          <w:tcPr>
            <w:tcW w:w="1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44CF5E" w14:textId="77777777" w:rsidR="00E201B1" w:rsidRPr="005C1AE6" w:rsidRDefault="00E201B1" w:rsidP="00907FF8">
            <w:pPr>
              <w:jc w:val="center"/>
              <w:rPr>
                <w:rFonts w:eastAsia="標楷體"/>
              </w:rPr>
            </w:pPr>
            <w:r w:rsidRPr="005C1AE6">
              <w:rPr>
                <w:rFonts w:eastAsia="標楷體"/>
              </w:rPr>
              <w:t>原住民語</w:t>
            </w:r>
          </w:p>
        </w:tc>
        <w:tc>
          <w:tcPr>
            <w:tcW w:w="100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D432DF" w14:textId="77777777" w:rsidR="00E201B1" w:rsidRPr="005C1AE6" w:rsidRDefault="00E201B1" w:rsidP="00907FF8">
            <w:pPr>
              <w:jc w:val="center"/>
              <w:rPr>
                <w:rFonts w:eastAsia="標楷體"/>
              </w:rPr>
            </w:pPr>
            <w:r w:rsidRPr="005C1AE6">
              <w:rPr>
                <w:rFonts w:ascii="標楷體" w:eastAsia="標楷體" w:hAnsi="標楷體" w:cs="DFKaiShu-SB-Estd-BF" w:hint="eastAsia"/>
                <w:kern w:val="0"/>
              </w:rPr>
              <w:t>新住民語文</w:t>
            </w:r>
          </w:p>
        </w:tc>
        <w:tc>
          <w:tcPr>
            <w:tcW w:w="121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4B07A2B" w14:textId="77777777" w:rsidR="00E201B1" w:rsidRPr="005C1AE6" w:rsidRDefault="00E201B1" w:rsidP="00907FF8">
            <w:pPr>
              <w:jc w:val="center"/>
              <w:rPr>
                <w:rFonts w:eastAsia="標楷體"/>
              </w:rPr>
            </w:pPr>
            <w:r w:rsidRPr="005C1AE6">
              <w:rPr>
                <w:rFonts w:ascii="標楷體" w:eastAsia="標楷體" w:hAnsi="標楷體" w:cs="DFKaiShu-SB-Estd-BF" w:hint="eastAsia"/>
                <w:kern w:val="0"/>
              </w:rPr>
              <w:t>台灣手語</w:t>
            </w:r>
          </w:p>
        </w:tc>
        <w:tc>
          <w:tcPr>
            <w:tcW w:w="2410" w:type="dxa"/>
            <w:vMerge/>
            <w:tcBorders>
              <w:left w:val="single" w:sz="4" w:space="0" w:color="auto"/>
            </w:tcBorders>
            <w:shd w:val="clear" w:color="auto" w:fill="D9D9D9" w:themeFill="background1" w:themeFillShade="D9"/>
            <w:vAlign w:val="center"/>
          </w:tcPr>
          <w:p w14:paraId="014B7F58" w14:textId="77777777" w:rsidR="00E201B1" w:rsidRPr="005C1AE6" w:rsidRDefault="00E201B1" w:rsidP="00907FF8">
            <w:pPr>
              <w:jc w:val="center"/>
              <w:rPr>
                <w:rFonts w:eastAsia="標楷體"/>
              </w:rPr>
            </w:pPr>
          </w:p>
        </w:tc>
        <w:tc>
          <w:tcPr>
            <w:tcW w:w="2268" w:type="dxa"/>
            <w:gridSpan w:val="2"/>
            <w:vMerge/>
            <w:shd w:val="clear" w:color="auto" w:fill="D9D9D9" w:themeFill="background1" w:themeFillShade="D9"/>
            <w:vAlign w:val="center"/>
          </w:tcPr>
          <w:p w14:paraId="4860FD87" w14:textId="77777777" w:rsidR="00E201B1" w:rsidRPr="005C1AE6" w:rsidRDefault="00E201B1" w:rsidP="00907FF8">
            <w:pPr>
              <w:jc w:val="center"/>
              <w:rPr>
                <w:rFonts w:eastAsia="標楷體"/>
              </w:rPr>
            </w:pPr>
          </w:p>
        </w:tc>
        <w:tc>
          <w:tcPr>
            <w:tcW w:w="2409" w:type="dxa"/>
            <w:vMerge/>
            <w:shd w:val="clear" w:color="auto" w:fill="D9D9D9" w:themeFill="background1" w:themeFillShade="D9"/>
            <w:textDirection w:val="tbRlV"/>
          </w:tcPr>
          <w:p w14:paraId="4BEB047A" w14:textId="77777777" w:rsidR="00E201B1" w:rsidRPr="005C1AE6" w:rsidRDefault="00E201B1" w:rsidP="00907FF8">
            <w:pPr>
              <w:jc w:val="center"/>
              <w:rPr>
                <w:rFonts w:eastAsia="標楷體"/>
              </w:rPr>
            </w:pPr>
          </w:p>
        </w:tc>
      </w:tr>
      <w:tr w:rsidR="00760A29" w:rsidRPr="005C1AE6" w14:paraId="5BA51DA1" w14:textId="77777777" w:rsidTr="00760A29">
        <w:trPr>
          <w:cantSplit/>
          <w:trHeight w:val="780"/>
          <w:jc w:val="center"/>
        </w:trPr>
        <w:tc>
          <w:tcPr>
            <w:tcW w:w="430" w:type="dxa"/>
            <w:vAlign w:val="center"/>
          </w:tcPr>
          <w:p w14:paraId="2FD14A8A" w14:textId="77777777" w:rsidR="00760A29" w:rsidRPr="005C1AE6" w:rsidRDefault="00760A29" w:rsidP="00760A29">
            <w:pPr>
              <w:jc w:val="center"/>
              <w:rPr>
                <w:rFonts w:eastAsia="標楷體"/>
              </w:rPr>
            </w:pPr>
            <w:r w:rsidRPr="005C1AE6">
              <w:rPr>
                <w:rFonts w:eastAsia="標楷體" w:hint="eastAsia"/>
              </w:rPr>
              <w:lastRenderedPageBreak/>
              <w:t>1</w:t>
            </w:r>
          </w:p>
        </w:tc>
        <w:tc>
          <w:tcPr>
            <w:tcW w:w="699" w:type="dxa"/>
            <w:gridSpan w:val="2"/>
            <w:tcBorders>
              <w:right w:val="single" w:sz="4" w:space="0" w:color="auto"/>
            </w:tcBorders>
            <w:vAlign w:val="center"/>
          </w:tcPr>
          <w:p w14:paraId="0B255E10" w14:textId="77777777" w:rsidR="00760A29" w:rsidRPr="005C1AE6" w:rsidRDefault="00760A29" w:rsidP="00760A29">
            <w:pPr>
              <w:jc w:val="center"/>
              <w:rPr>
                <w:rFonts w:eastAsia="標楷體"/>
              </w:rPr>
            </w:pPr>
            <w:r w:rsidRPr="005C1AE6">
              <w:rPr>
                <w:rFonts w:eastAsia="標楷體"/>
              </w:rPr>
              <w:t>0830</w:t>
            </w:r>
          </w:p>
          <w:p w14:paraId="33963BB1" w14:textId="77777777" w:rsidR="00760A29" w:rsidRPr="005C1AE6" w:rsidRDefault="00760A29" w:rsidP="00760A29">
            <w:pPr>
              <w:jc w:val="center"/>
              <w:rPr>
                <w:rFonts w:eastAsia="標楷體"/>
              </w:rPr>
            </w:pPr>
            <w:r w:rsidRPr="005C1AE6">
              <w:rPr>
                <w:rFonts w:eastAsia="標楷體" w:hint="eastAsia"/>
              </w:rPr>
              <w:t>|</w:t>
            </w:r>
          </w:p>
          <w:p w14:paraId="257CD1C4" w14:textId="77777777" w:rsidR="00760A29" w:rsidRPr="005C1AE6" w:rsidRDefault="00760A29" w:rsidP="00760A29">
            <w:pPr>
              <w:jc w:val="center"/>
              <w:rPr>
                <w:rFonts w:eastAsia="標楷體"/>
              </w:rPr>
            </w:pPr>
            <w:r w:rsidRPr="005C1AE6">
              <w:rPr>
                <w:rFonts w:eastAsia="標楷體" w:hint="eastAsia"/>
              </w:rPr>
              <w:t>0831</w:t>
            </w:r>
          </w:p>
        </w:tc>
        <w:tc>
          <w:tcPr>
            <w:tcW w:w="1077" w:type="dxa"/>
            <w:gridSpan w:val="2"/>
            <w:vAlign w:val="center"/>
          </w:tcPr>
          <w:p w14:paraId="05276667"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查字典真簡單</w:t>
            </w:r>
          </w:p>
          <w:p w14:paraId="539027E7"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40880539" w14:textId="77777777" w:rsidR="00760A29" w:rsidRPr="005C1AE6" w:rsidRDefault="00760A29" w:rsidP="00760A29">
            <w:pPr>
              <w:jc w:val="center"/>
              <w:rPr>
                <w:rFonts w:eastAsia="標楷體"/>
              </w:rPr>
            </w:pPr>
          </w:p>
        </w:tc>
        <w:tc>
          <w:tcPr>
            <w:tcW w:w="1077" w:type="dxa"/>
            <w:tcBorders>
              <w:top w:val="single" w:sz="4" w:space="0" w:color="auto"/>
              <w:left w:val="single" w:sz="4" w:space="0" w:color="auto"/>
              <w:bottom w:val="single" w:sz="4" w:space="0" w:color="auto"/>
              <w:right w:val="single" w:sz="4" w:space="0" w:color="auto"/>
            </w:tcBorders>
          </w:tcPr>
          <w:p w14:paraId="3D3D3E50" w14:textId="28FD5ECC" w:rsidR="00760A29" w:rsidRPr="005C1AE6" w:rsidRDefault="00760A29" w:rsidP="00760A29">
            <w:pPr>
              <w:jc w:val="center"/>
              <w:rPr>
                <w:rFonts w:eastAsia="標楷體"/>
              </w:rPr>
            </w:pPr>
            <w:r w:rsidRPr="005C1AE6">
              <w:rPr>
                <w:rFonts w:hint="eastAsia"/>
              </w:rPr>
              <w:t>一、我的心情</w:t>
            </w:r>
            <w:r w:rsidRPr="005C1AE6">
              <w:t>1.</w:t>
            </w:r>
            <w:r w:rsidRPr="005C1AE6">
              <w:rPr>
                <w:rFonts w:hint="eastAsia"/>
              </w:rPr>
              <w:t>歡喜的代誌</w:t>
            </w:r>
          </w:p>
        </w:tc>
        <w:tc>
          <w:tcPr>
            <w:tcW w:w="1078" w:type="dxa"/>
          </w:tcPr>
          <w:p w14:paraId="718C5E66" w14:textId="48736860" w:rsidR="00760A29" w:rsidRPr="005C1AE6" w:rsidRDefault="00760A29" w:rsidP="00760A29">
            <w:pPr>
              <w:jc w:val="center"/>
              <w:rPr>
                <w:rFonts w:eastAsia="標楷體"/>
              </w:rPr>
            </w:pPr>
            <w:r w:rsidRPr="005C1AE6">
              <w:rPr>
                <w:rFonts w:hint="eastAsia"/>
              </w:rPr>
              <w:t>一、日仔</w:t>
            </w:r>
            <w:r w:rsidRPr="005C1AE6">
              <w:rPr>
                <w:rFonts w:hint="eastAsia"/>
              </w:rPr>
              <w:t xml:space="preserve"> 1.</w:t>
            </w:r>
            <w:r w:rsidRPr="005C1AE6">
              <w:rPr>
                <w:rFonts w:hint="eastAsia"/>
              </w:rPr>
              <w:t>日頭追月光</w:t>
            </w:r>
          </w:p>
        </w:tc>
        <w:tc>
          <w:tcPr>
            <w:tcW w:w="1077" w:type="dxa"/>
            <w:tcBorders>
              <w:top w:val="single" w:sz="4" w:space="0" w:color="auto"/>
              <w:left w:val="single" w:sz="4" w:space="0" w:color="auto"/>
              <w:bottom w:val="single" w:sz="4" w:space="0" w:color="auto"/>
              <w:right w:val="single" w:sz="4" w:space="0" w:color="auto"/>
            </w:tcBorders>
            <w:vAlign w:val="center"/>
          </w:tcPr>
          <w:p w14:paraId="310E5901" w14:textId="79F8FFE3" w:rsidR="00760A29" w:rsidRPr="005C1AE6" w:rsidRDefault="00760A29" w:rsidP="00760A29">
            <w:pPr>
              <w:jc w:val="center"/>
              <w:rPr>
                <w:rFonts w:eastAsia="標楷體"/>
              </w:rPr>
            </w:pPr>
            <w:r w:rsidRPr="005C1AE6">
              <w:rPr>
                <w:rFonts w:eastAsia="標楷體"/>
              </w:rPr>
              <w:t>準備週</w:t>
            </w:r>
          </w:p>
        </w:tc>
        <w:tc>
          <w:tcPr>
            <w:tcW w:w="1000" w:type="dxa"/>
            <w:tcBorders>
              <w:top w:val="single" w:sz="4" w:space="0" w:color="auto"/>
              <w:left w:val="single" w:sz="4" w:space="0" w:color="auto"/>
              <w:bottom w:val="single" w:sz="4" w:space="0" w:color="auto"/>
              <w:right w:val="single" w:sz="4" w:space="0" w:color="auto"/>
            </w:tcBorders>
            <w:vAlign w:val="center"/>
          </w:tcPr>
          <w:p w14:paraId="0E794F36" w14:textId="61AC91E5" w:rsidR="00760A29" w:rsidRPr="005C1AE6" w:rsidRDefault="00760A29" w:rsidP="00760A29">
            <w:pPr>
              <w:jc w:val="center"/>
              <w:rPr>
                <w:rFonts w:eastAsia="標楷體"/>
              </w:rPr>
            </w:pPr>
            <w:r w:rsidRPr="005C1AE6">
              <w:rPr>
                <w:rFonts w:eastAsia="標楷體"/>
              </w:rPr>
              <w:t>準備週</w:t>
            </w:r>
          </w:p>
        </w:tc>
        <w:tc>
          <w:tcPr>
            <w:tcW w:w="1212" w:type="dxa"/>
            <w:tcBorders>
              <w:top w:val="single" w:sz="4" w:space="0" w:color="auto"/>
              <w:left w:val="single" w:sz="4" w:space="0" w:color="auto"/>
              <w:bottom w:val="single" w:sz="4" w:space="0" w:color="auto"/>
              <w:right w:val="single" w:sz="4" w:space="0" w:color="auto"/>
            </w:tcBorders>
            <w:vAlign w:val="center"/>
          </w:tcPr>
          <w:p w14:paraId="5EE087E8" w14:textId="7523164B" w:rsidR="00760A29" w:rsidRPr="005C1AE6" w:rsidRDefault="00760A29" w:rsidP="00760A29">
            <w:pPr>
              <w:jc w:val="center"/>
              <w:rPr>
                <w:rFonts w:eastAsia="標楷體"/>
              </w:rPr>
            </w:pPr>
            <w:r w:rsidRPr="005C1AE6">
              <w:rPr>
                <w:rFonts w:eastAsia="標楷體"/>
              </w:rPr>
              <w:t>準備週</w:t>
            </w:r>
          </w:p>
        </w:tc>
        <w:tc>
          <w:tcPr>
            <w:tcW w:w="2410" w:type="dxa"/>
            <w:tcBorders>
              <w:top w:val="single" w:sz="4" w:space="0" w:color="auto"/>
              <w:left w:val="single" w:sz="4" w:space="0" w:color="auto"/>
              <w:bottom w:val="single" w:sz="4" w:space="0" w:color="auto"/>
              <w:right w:val="single" w:sz="4" w:space="0" w:color="auto"/>
            </w:tcBorders>
            <w:vAlign w:val="center"/>
          </w:tcPr>
          <w:p w14:paraId="0AB51F72"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一、200以內的數</w:t>
            </w:r>
          </w:p>
          <w:p w14:paraId="61840CA3"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1-1 數到200、1-2 位值與化聚</w:t>
            </w:r>
          </w:p>
          <w:p w14:paraId="21E5BA35" w14:textId="77777777" w:rsidR="00760A29" w:rsidRPr="005C1AE6" w:rsidRDefault="00760A29" w:rsidP="00760A29">
            <w:pPr>
              <w:spacing w:line="260" w:lineRule="exact"/>
              <w:jc w:val="center"/>
            </w:pPr>
            <w:r w:rsidRPr="005C1AE6">
              <w:rPr>
                <w:rFonts w:ascii="標楷體" w:eastAsia="標楷體" w:hAnsi="標楷體" w:hint="eastAsia"/>
                <w:bCs/>
                <w:sz w:val="20"/>
                <w:szCs w:val="20"/>
              </w:rPr>
              <w:t>【環境教育】</w:t>
            </w:r>
          </w:p>
          <w:p w14:paraId="66CABF72" w14:textId="052559CD" w:rsidR="00760A29" w:rsidRPr="005C1AE6" w:rsidRDefault="00760A29" w:rsidP="00760A29">
            <w:pPr>
              <w:jc w:val="center"/>
              <w:rPr>
                <w:rFonts w:eastAsia="標楷體"/>
              </w:rPr>
            </w:pPr>
            <w:r w:rsidRPr="005C1AE6">
              <w:rPr>
                <w:rFonts w:ascii="標楷體" w:eastAsia="標楷體" w:hAnsi="標楷體" w:hint="eastAsia"/>
                <w:bCs/>
                <w:sz w:val="20"/>
                <w:szCs w:val="20"/>
              </w:rPr>
              <w:t>【戶外教育】</w:t>
            </w:r>
          </w:p>
        </w:tc>
        <w:tc>
          <w:tcPr>
            <w:tcW w:w="2268" w:type="dxa"/>
            <w:gridSpan w:val="2"/>
            <w:vAlign w:val="center"/>
          </w:tcPr>
          <w:p w14:paraId="04F2B91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第一主題防震小達人</w:t>
            </w:r>
          </w:p>
          <w:p w14:paraId="6EB32987"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第一單元地震來了不慌張</w:t>
            </w:r>
          </w:p>
          <w:p w14:paraId="6A4D0425"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27A4F30F"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7E0D445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【安全教育】</w:t>
            </w:r>
          </w:p>
          <w:p w14:paraId="0B1F7566" w14:textId="5E0398CB" w:rsidR="00760A29" w:rsidRPr="005C1AE6" w:rsidRDefault="00760A29" w:rsidP="00760A29">
            <w:pPr>
              <w:jc w:val="center"/>
              <w:rPr>
                <w:rFonts w:eastAsia="標楷體"/>
              </w:rPr>
            </w:pPr>
            <w:r w:rsidRPr="005C1AE6">
              <w:rPr>
                <w:rFonts w:eastAsia="標楷體"/>
                <w:sz w:val="20"/>
                <w:szCs w:val="20"/>
              </w:rPr>
              <w:t>【防災教育】</w:t>
            </w:r>
          </w:p>
        </w:tc>
        <w:tc>
          <w:tcPr>
            <w:tcW w:w="2409" w:type="dxa"/>
            <w:tcBorders>
              <w:top w:val="single" w:sz="4" w:space="0" w:color="auto"/>
              <w:left w:val="single" w:sz="4" w:space="0" w:color="auto"/>
              <w:bottom w:val="single" w:sz="4" w:space="0" w:color="auto"/>
              <w:right w:val="single" w:sz="4" w:space="0" w:color="auto"/>
            </w:tcBorders>
          </w:tcPr>
          <w:p w14:paraId="4B097FD5"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4679F149"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一.健康做得到</w:t>
            </w:r>
          </w:p>
          <w:p w14:paraId="4F2A4E5E"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250D459D"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六.大家來唱跳</w:t>
            </w:r>
          </w:p>
          <w:p w14:paraId="09346D3B"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50E77CA1" w14:textId="3B4F3811"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【生命教育】</w:t>
            </w:r>
          </w:p>
        </w:tc>
      </w:tr>
      <w:tr w:rsidR="00760A29" w:rsidRPr="005C1AE6" w14:paraId="049FF659" w14:textId="77777777" w:rsidTr="00760A29">
        <w:trPr>
          <w:cantSplit/>
          <w:trHeight w:val="780"/>
          <w:jc w:val="center"/>
        </w:trPr>
        <w:tc>
          <w:tcPr>
            <w:tcW w:w="430" w:type="dxa"/>
            <w:vAlign w:val="center"/>
          </w:tcPr>
          <w:p w14:paraId="686E8DF7" w14:textId="77777777" w:rsidR="00760A29" w:rsidRPr="005C1AE6" w:rsidRDefault="00760A29" w:rsidP="00760A29">
            <w:pPr>
              <w:jc w:val="center"/>
              <w:rPr>
                <w:rFonts w:eastAsia="標楷體"/>
              </w:rPr>
            </w:pPr>
            <w:r w:rsidRPr="005C1AE6">
              <w:rPr>
                <w:rFonts w:eastAsia="標楷體" w:hint="eastAsia"/>
              </w:rPr>
              <w:t>2</w:t>
            </w:r>
          </w:p>
        </w:tc>
        <w:tc>
          <w:tcPr>
            <w:tcW w:w="699" w:type="dxa"/>
            <w:gridSpan w:val="2"/>
            <w:tcBorders>
              <w:right w:val="single" w:sz="4" w:space="0" w:color="auto"/>
            </w:tcBorders>
            <w:vAlign w:val="center"/>
          </w:tcPr>
          <w:p w14:paraId="74492CD2" w14:textId="77777777" w:rsidR="00760A29" w:rsidRPr="005C1AE6" w:rsidRDefault="00760A29" w:rsidP="00760A29">
            <w:pPr>
              <w:jc w:val="center"/>
              <w:rPr>
                <w:rFonts w:eastAsia="標楷體"/>
              </w:rPr>
            </w:pPr>
            <w:r w:rsidRPr="005C1AE6">
              <w:rPr>
                <w:rFonts w:eastAsia="標楷體" w:hint="eastAsia"/>
              </w:rPr>
              <w:t>0901</w:t>
            </w:r>
          </w:p>
          <w:p w14:paraId="36496A4D" w14:textId="77777777" w:rsidR="00760A29" w:rsidRPr="005C1AE6" w:rsidRDefault="00760A29" w:rsidP="00760A29">
            <w:pPr>
              <w:jc w:val="center"/>
              <w:rPr>
                <w:rFonts w:eastAsia="標楷體"/>
              </w:rPr>
            </w:pPr>
            <w:r w:rsidRPr="005C1AE6">
              <w:rPr>
                <w:rFonts w:eastAsia="標楷體" w:hint="eastAsia"/>
              </w:rPr>
              <w:t>|</w:t>
            </w:r>
          </w:p>
          <w:p w14:paraId="397FE91C" w14:textId="77777777" w:rsidR="00760A29" w:rsidRPr="005C1AE6" w:rsidRDefault="00760A29" w:rsidP="00760A29">
            <w:pPr>
              <w:jc w:val="center"/>
              <w:rPr>
                <w:rFonts w:eastAsia="標楷體"/>
              </w:rPr>
            </w:pPr>
            <w:r w:rsidRPr="005C1AE6">
              <w:rPr>
                <w:rFonts w:eastAsia="標楷體" w:hint="eastAsia"/>
              </w:rPr>
              <w:t>0907</w:t>
            </w:r>
          </w:p>
        </w:tc>
        <w:tc>
          <w:tcPr>
            <w:tcW w:w="1077" w:type="dxa"/>
            <w:gridSpan w:val="2"/>
            <w:vAlign w:val="center"/>
          </w:tcPr>
          <w:p w14:paraId="0E78083D"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單元主題引導／第一課新學年新希望</w:t>
            </w:r>
          </w:p>
          <w:p w14:paraId="2DE0CC13"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7B1EA88A" w14:textId="2401CC6C" w:rsidR="00760A29" w:rsidRPr="005C1AE6" w:rsidRDefault="00760A29" w:rsidP="00760A29">
            <w:pPr>
              <w:jc w:val="center"/>
              <w:rPr>
                <w:rFonts w:eastAsia="標楷體"/>
              </w:rPr>
            </w:pPr>
            <w:r w:rsidRPr="005C1AE6">
              <w:rPr>
                <w:rFonts w:eastAsia="標楷體"/>
                <w:sz w:val="20"/>
                <w:szCs w:val="20"/>
              </w:rPr>
              <w:t>【生涯規畫教育】</w:t>
            </w:r>
          </w:p>
        </w:tc>
        <w:tc>
          <w:tcPr>
            <w:tcW w:w="1077" w:type="dxa"/>
            <w:tcBorders>
              <w:top w:val="single" w:sz="4" w:space="0" w:color="auto"/>
              <w:left w:val="single" w:sz="4" w:space="0" w:color="auto"/>
              <w:bottom w:val="single" w:sz="4" w:space="0" w:color="auto"/>
              <w:right w:val="single" w:sz="4" w:space="0" w:color="auto"/>
            </w:tcBorders>
          </w:tcPr>
          <w:p w14:paraId="6234C060" w14:textId="0C1D5372" w:rsidR="00760A29" w:rsidRPr="005C1AE6" w:rsidRDefault="00760A29" w:rsidP="00760A29">
            <w:pPr>
              <w:jc w:val="center"/>
              <w:rPr>
                <w:rFonts w:eastAsia="標楷體"/>
              </w:rPr>
            </w:pPr>
            <w:r w:rsidRPr="005C1AE6">
              <w:rPr>
                <w:rFonts w:hint="eastAsia"/>
              </w:rPr>
              <w:t>一、我的心情</w:t>
            </w:r>
            <w:r w:rsidRPr="005C1AE6">
              <w:t>1.</w:t>
            </w:r>
            <w:r w:rsidRPr="005C1AE6">
              <w:rPr>
                <w:rFonts w:hint="eastAsia"/>
              </w:rPr>
              <w:t>歡喜的代誌</w:t>
            </w:r>
          </w:p>
        </w:tc>
        <w:tc>
          <w:tcPr>
            <w:tcW w:w="1078" w:type="dxa"/>
          </w:tcPr>
          <w:p w14:paraId="1CC501A9" w14:textId="7948351D" w:rsidR="00760A29" w:rsidRPr="005C1AE6" w:rsidRDefault="00760A29" w:rsidP="00760A29">
            <w:pPr>
              <w:jc w:val="center"/>
              <w:rPr>
                <w:rFonts w:eastAsia="標楷體"/>
              </w:rPr>
            </w:pPr>
            <w:r w:rsidRPr="005C1AE6">
              <w:rPr>
                <w:rFonts w:hint="eastAsia"/>
              </w:rPr>
              <w:t>一、日仔</w:t>
            </w:r>
            <w:r w:rsidRPr="005C1AE6">
              <w:rPr>
                <w:rFonts w:hint="eastAsia"/>
              </w:rPr>
              <w:t xml:space="preserve"> 1.</w:t>
            </w:r>
            <w:r w:rsidRPr="005C1AE6">
              <w:rPr>
                <w:rFonts w:hint="eastAsia"/>
              </w:rPr>
              <w:t>日頭追月光</w:t>
            </w:r>
          </w:p>
        </w:tc>
        <w:tc>
          <w:tcPr>
            <w:tcW w:w="1077" w:type="dxa"/>
            <w:tcBorders>
              <w:top w:val="single" w:sz="4" w:space="0" w:color="auto"/>
              <w:left w:val="single" w:sz="4" w:space="0" w:color="auto"/>
              <w:bottom w:val="single" w:sz="4" w:space="0" w:color="auto"/>
              <w:right w:val="single" w:sz="4" w:space="0" w:color="auto"/>
            </w:tcBorders>
            <w:vAlign w:val="center"/>
          </w:tcPr>
          <w:p w14:paraId="4CDD819E" w14:textId="1A8A5D22" w:rsidR="00760A29" w:rsidRPr="005C1AE6" w:rsidRDefault="00760A29" w:rsidP="00760A29">
            <w:pPr>
              <w:jc w:val="center"/>
              <w:rPr>
                <w:rFonts w:eastAsia="標楷體"/>
              </w:rPr>
            </w:pPr>
            <w:r w:rsidRPr="005C1AE6">
              <w:rPr>
                <w:rFonts w:eastAsia="標楷體" w:hint="eastAsia"/>
              </w:rPr>
              <w:t>這是桌子</w:t>
            </w:r>
          </w:p>
        </w:tc>
        <w:tc>
          <w:tcPr>
            <w:tcW w:w="1000" w:type="dxa"/>
            <w:tcBorders>
              <w:top w:val="single" w:sz="4" w:space="0" w:color="auto"/>
              <w:left w:val="single" w:sz="4" w:space="0" w:color="auto"/>
              <w:bottom w:val="single" w:sz="4" w:space="0" w:color="auto"/>
              <w:right w:val="single" w:sz="4" w:space="0" w:color="auto"/>
            </w:tcBorders>
            <w:vAlign w:val="center"/>
          </w:tcPr>
          <w:p w14:paraId="68C26057" w14:textId="6487FBD8" w:rsidR="00760A29" w:rsidRPr="005C1AE6" w:rsidRDefault="00760A29" w:rsidP="00760A29">
            <w:pPr>
              <w:jc w:val="center"/>
              <w:rPr>
                <w:rFonts w:eastAsia="標楷體"/>
              </w:rPr>
            </w:pPr>
            <w:r w:rsidRPr="005C1AE6">
              <w:rPr>
                <w:rFonts w:eastAsia="標楷體" w:hint="eastAsia"/>
              </w:rPr>
              <w:t>下雨天</w:t>
            </w:r>
          </w:p>
        </w:tc>
        <w:tc>
          <w:tcPr>
            <w:tcW w:w="1212" w:type="dxa"/>
            <w:tcBorders>
              <w:top w:val="single" w:sz="4" w:space="0" w:color="auto"/>
              <w:left w:val="single" w:sz="4" w:space="0" w:color="auto"/>
              <w:bottom w:val="single" w:sz="4" w:space="0" w:color="auto"/>
              <w:right w:val="single" w:sz="4" w:space="0" w:color="auto"/>
            </w:tcBorders>
            <w:vAlign w:val="center"/>
          </w:tcPr>
          <w:p w14:paraId="03F6D090" w14:textId="4E763134" w:rsidR="00760A29" w:rsidRPr="005C1AE6" w:rsidRDefault="00760A29" w:rsidP="00760A29">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逛動物園</w:t>
            </w:r>
          </w:p>
        </w:tc>
        <w:tc>
          <w:tcPr>
            <w:tcW w:w="2410" w:type="dxa"/>
            <w:tcBorders>
              <w:top w:val="single" w:sz="4" w:space="0" w:color="auto"/>
              <w:left w:val="single" w:sz="4" w:space="0" w:color="auto"/>
              <w:bottom w:val="single" w:sz="4" w:space="0" w:color="auto"/>
              <w:right w:val="single" w:sz="4" w:space="0" w:color="auto"/>
            </w:tcBorders>
            <w:vAlign w:val="center"/>
          </w:tcPr>
          <w:p w14:paraId="6926B087"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一、200以內的數</w:t>
            </w:r>
          </w:p>
          <w:p w14:paraId="0C4F0868"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1-3付錢、1-4數的大小比較、練習園地</w:t>
            </w:r>
          </w:p>
          <w:p w14:paraId="4F023DB2" w14:textId="77777777" w:rsidR="00760A29" w:rsidRPr="005C1AE6" w:rsidRDefault="00760A29" w:rsidP="00760A29">
            <w:pPr>
              <w:spacing w:line="260" w:lineRule="exact"/>
              <w:jc w:val="center"/>
            </w:pPr>
            <w:r w:rsidRPr="005C1AE6">
              <w:rPr>
                <w:rFonts w:ascii="標楷體" w:eastAsia="標楷體" w:hAnsi="標楷體" w:hint="eastAsia"/>
                <w:bCs/>
                <w:sz w:val="20"/>
                <w:szCs w:val="20"/>
              </w:rPr>
              <w:t>【環境教育】</w:t>
            </w:r>
          </w:p>
          <w:p w14:paraId="2EABC775" w14:textId="2405AD2F" w:rsidR="00760A29" w:rsidRPr="005C1AE6" w:rsidRDefault="00760A29" w:rsidP="00760A29">
            <w:pPr>
              <w:jc w:val="center"/>
              <w:rPr>
                <w:rFonts w:eastAsia="標楷體"/>
              </w:rPr>
            </w:pPr>
            <w:r w:rsidRPr="005C1AE6">
              <w:rPr>
                <w:rFonts w:ascii="標楷體" w:eastAsia="標楷體" w:hAnsi="標楷體" w:hint="eastAsia"/>
                <w:bCs/>
                <w:sz w:val="20"/>
                <w:szCs w:val="20"/>
              </w:rPr>
              <w:t>【戶外教育】</w:t>
            </w:r>
          </w:p>
        </w:tc>
        <w:tc>
          <w:tcPr>
            <w:tcW w:w="2268" w:type="dxa"/>
            <w:gridSpan w:val="2"/>
            <w:vAlign w:val="center"/>
          </w:tcPr>
          <w:p w14:paraId="08D19D8C"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第一主題防震小達人</w:t>
            </w:r>
          </w:p>
          <w:p w14:paraId="6C95C38C"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第一單元地震來了不慌張</w:t>
            </w:r>
          </w:p>
          <w:p w14:paraId="487BBAD5"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4DBB69A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29D0F134"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【安全教育】</w:t>
            </w:r>
          </w:p>
          <w:p w14:paraId="0F0F8E40" w14:textId="4FC220F2" w:rsidR="00760A29" w:rsidRPr="005C1AE6" w:rsidRDefault="00760A29" w:rsidP="00760A29">
            <w:pPr>
              <w:jc w:val="center"/>
              <w:rPr>
                <w:rFonts w:eastAsia="標楷體"/>
              </w:rPr>
            </w:pPr>
            <w:r w:rsidRPr="005C1AE6">
              <w:rPr>
                <w:rFonts w:eastAsia="標楷體"/>
                <w:sz w:val="20"/>
                <w:szCs w:val="20"/>
              </w:rPr>
              <w:t>【防災教育】</w:t>
            </w:r>
          </w:p>
        </w:tc>
        <w:tc>
          <w:tcPr>
            <w:tcW w:w="2409" w:type="dxa"/>
            <w:tcBorders>
              <w:top w:val="single" w:sz="4" w:space="0" w:color="auto"/>
              <w:left w:val="single" w:sz="4" w:space="0" w:color="auto"/>
              <w:bottom w:val="single" w:sz="4" w:space="0" w:color="auto"/>
              <w:right w:val="single" w:sz="4" w:space="0" w:color="auto"/>
            </w:tcBorders>
          </w:tcPr>
          <w:p w14:paraId="6576C193"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17ED0031"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一.健康做得到</w:t>
            </w:r>
          </w:p>
          <w:p w14:paraId="7A2D1ED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3004B2B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六.大家來唱跳</w:t>
            </w:r>
          </w:p>
          <w:p w14:paraId="3F48C829"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62D0F04F" w14:textId="663390C7"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【生命教育】</w:t>
            </w:r>
          </w:p>
        </w:tc>
      </w:tr>
      <w:tr w:rsidR="00760A29" w:rsidRPr="005C1AE6" w14:paraId="4A624685" w14:textId="77777777" w:rsidTr="00760A29">
        <w:trPr>
          <w:cantSplit/>
          <w:trHeight w:val="780"/>
          <w:jc w:val="center"/>
        </w:trPr>
        <w:tc>
          <w:tcPr>
            <w:tcW w:w="430" w:type="dxa"/>
            <w:vAlign w:val="center"/>
          </w:tcPr>
          <w:p w14:paraId="07BA5A2D" w14:textId="77777777" w:rsidR="00760A29" w:rsidRPr="005C1AE6" w:rsidRDefault="00760A29" w:rsidP="00760A29">
            <w:pPr>
              <w:jc w:val="center"/>
              <w:rPr>
                <w:rFonts w:eastAsia="標楷體"/>
              </w:rPr>
            </w:pPr>
            <w:r w:rsidRPr="005C1AE6">
              <w:rPr>
                <w:rFonts w:eastAsia="標楷體" w:hint="eastAsia"/>
              </w:rPr>
              <w:t>3</w:t>
            </w:r>
          </w:p>
        </w:tc>
        <w:tc>
          <w:tcPr>
            <w:tcW w:w="699" w:type="dxa"/>
            <w:gridSpan w:val="2"/>
            <w:tcBorders>
              <w:right w:val="single" w:sz="4" w:space="0" w:color="auto"/>
            </w:tcBorders>
            <w:vAlign w:val="center"/>
          </w:tcPr>
          <w:p w14:paraId="13221969" w14:textId="77777777" w:rsidR="00760A29" w:rsidRPr="005C1AE6" w:rsidRDefault="00760A29" w:rsidP="00760A29">
            <w:pPr>
              <w:jc w:val="center"/>
              <w:rPr>
                <w:rFonts w:eastAsia="標楷體"/>
              </w:rPr>
            </w:pPr>
            <w:r w:rsidRPr="005C1AE6">
              <w:rPr>
                <w:rFonts w:eastAsia="標楷體" w:hint="eastAsia"/>
              </w:rPr>
              <w:t>0908</w:t>
            </w:r>
          </w:p>
          <w:p w14:paraId="1E35994E" w14:textId="77777777" w:rsidR="00760A29" w:rsidRPr="005C1AE6" w:rsidRDefault="00760A29" w:rsidP="00760A29">
            <w:pPr>
              <w:jc w:val="center"/>
              <w:rPr>
                <w:rFonts w:eastAsia="標楷體"/>
              </w:rPr>
            </w:pPr>
            <w:r w:rsidRPr="005C1AE6">
              <w:rPr>
                <w:rFonts w:eastAsia="標楷體" w:hint="eastAsia"/>
              </w:rPr>
              <w:t>|</w:t>
            </w:r>
          </w:p>
          <w:p w14:paraId="0946F5BE" w14:textId="488C07A5" w:rsidR="00760A29" w:rsidRPr="005C1AE6" w:rsidRDefault="00760A29" w:rsidP="00760A29">
            <w:pPr>
              <w:jc w:val="center"/>
              <w:rPr>
                <w:rFonts w:eastAsia="標楷體"/>
              </w:rPr>
            </w:pPr>
            <w:r w:rsidRPr="005C1AE6">
              <w:rPr>
                <w:rFonts w:eastAsia="標楷體" w:hint="eastAsia"/>
              </w:rPr>
              <w:t>0914</w:t>
            </w:r>
          </w:p>
        </w:tc>
        <w:tc>
          <w:tcPr>
            <w:tcW w:w="1077" w:type="dxa"/>
            <w:gridSpan w:val="2"/>
            <w:vAlign w:val="center"/>
          </w:tcPr>
          <w:p w14:paraId="622A9C95"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第二課一起做早餐</w:t>
            </w:r>
          </w:p>
          <w:p w14:paraId="17C5F47F"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024E3A8A" w14:textId="204162FD" w:rsidR="00760A29" w:rsidRPr="005C1AE6" w:rsidRDefault="00760A29" w:rsidP="00760A29">
            <w:pPr>
              <w:jc w:val="center"/>
              <w:rPr>
                <w:rFonts w:eastAsia="標楷體"/>
              </w:rPr>
            </w:pPr>
            <w:r w:rsidRPr="005C1AE6">
              <w:rPr>
                <w:rFonts w:eastAsia="標楷體"/>
                <w:sz w:val="20"/>
                <w:szCs w:val="20"/>
              </w:rPr>
              <w:t>【性別平等教育】</w:t>
            </w:r>
          </w:p>
        </w:tc>
        <w:tc>
          <w:tcPr>
            <w:tcW w:w="1077" w:type="dxa"/>
            <w:tcBorders>
              <w:top w:val="single" w:sz="4" w:space="0" w:color="auto"/>
              <w:left w:val="single" w:sz="4" w:space="0" w:color="auto"/>
              <w:bottom w:val="single" w:sz="4" w:space="0" w:color="auto"/>
              <w:right w:val="single" w:sz="4" w:space="0" w:color="auto"/>
            </w:tcBorders>
          </w:tcPr>
          <w:p w14:paraId="0E2882AC" w14:textId="36432539" w:rsidR="00760A29" w:rsidRPr="005C1AE6" w:rsidRDefault="00760A29" w:rsidP="00760A29">
            <w:pPr>
              <w:jc w:val="center"/>
              <w:rPr>
                <w:rFonts w:eastAsia="標楷體"/>
              </w:rPr>
            </w:pPr>
            <w:r w:rsidRPr="005C1AE6">
              <w:rPr>
                <w:rFonts w:hint="eastAsia"/>
              </w:rPr>
              <w:t>一、我的心情</w:t>
            </w:r>
            <w:r w:rsidRPr="005C1AE6">
              <w:t>1.</w:t>
            </w:r>
            <w:r w:rsidRPr="005C1AE6">
              <w:rPr>
                <w:rFonts w:hint="eastAsia"/>
              </w:rPr>
              <w:t>歡喜的代誌</w:t>
            </w:r>
          </w:p>
        </w:tc>
        <w:tc>
          <w:tcPr>
            <w:tcW w:w="1078" w:type="dxa"/>
          </w:tcPr>
          <w:p w14:paraId="4329BF5A" w14:textId="6791647A" w:rsidR="00760A29" w:rsidRPr="005C1AE6" w:rsidRDefault="00760A29" w:rsidP="00760A29">
            <w:pPr>
              <w:jc w:val="center"/>
              <w:rPr>
                <w:rFonts w:eastAsia="標楷體"/>
              </w:rPr>
            </w:pPr>
            <w:r w:rsidRPr="005C1AE6">
              <w:rPr>
                <w:rFonts w:hint="eastAsia"/>
              </w:rPr>
              <w:t>一、日仔</w:t>
            </w:r>
            <w:r w:rsidRPr="005C1AE6">
              <w:rPr>
                <w:rFonts w:hint="eastAsia"/>
              </w:rPr>
              <w:t xml:space="preserve"> 1.</w:t>
            </w:r>
            <w:r w:rsidRPr="005C1AE6">
              <w:rPr>
                <w:rFonts w:hint="eastAsia"/>
              </w:rPr>
              <w:t>日頭追月光</w:t>
            </w:r>
          </w:p>
        </w:tc>
        <w:tc>
          <w:tcPr>
            <w:tcW w:w="1077" w:type="dxa"/>
            <w:tcBorders>
              <w:top w:val="single" w:sz="4" w:space="0" w:color="auto"/>
              <w:left w:val="single" w:sz="4" w:space="0" w:color="auto"/>
              <w:bottom w:val="single" w:sz="4" w:space="0" w:color="auto"/>
              <w:right w:val="single" w:sz="4" w:space="0" w:color="auto"/>
            </w:tcBorders>
            <w:vAlign w:val="center"/>
          </w:tcPr>
          <w:p w14:paraId="339EB963" w14:textId="590CB42E" w:rsidR="00760A29" w:rsidRPr="005C1AE6" w:rsidRDefault="00760A29" w:rsidP="00760A29">
            <w:pPr>
              <w:jc w:val="center"/>
              <w:rPr>
                <w:rFonts w:eastAsia="標楷體"/>
              </w:rPr>
            </w:pPr>
            <w:r w:rsidRPr="005C1AE6">
              <w:rPr>
                <w:rFonts w:eastAsia="標楷體" w:hint="eastAsia"/>
              </w:rPr>
              <w:t>桌子很重</w:t>
            </w:r>
          </w:p>
        </w:tc>
        <w:tc>
          <w:tcPr>
            <w:tcW w:w="1000" w:type="dxa"/>
            <w:tcBorders>
              <w:top w:val="single" w:sz="4" w:space="0" w:color="auto"/>
              <w:left w:val="single" w:sz="4" w:space="0" w:color="auto"/>
              <w:bottom w:val="single" w:sz="4" w:space="0" w:color="auto"/>
              <w:right w:val="single" w:sz="4" w:space="0" w:color="auto"/>
            </w:tcBorders>
            <w:vAlign w:val="center"/>
          </w:tcPr>
          <w:p w14:paraId="6B3ACEB3" w14:textId="52ADE9DB" w:rsidR="00760A29" w:rsidRPr="005C1AE6" w:rsidRDefault="00760A29" w:rsidP="00760A29">
            <w:pPr>
              <w:jc w:val="center"/>
              <w:rPr>
                <w:rFonts w:eastAsia="標楷體"/>
              </w:rPr>
            </w:pPr>
            <w:r w:rsidRPr="005C1AE6">
              <w:rPr>
                <w:rFonts w:eastAsia="標楷體" w:hint="eastAsia"/>
              </w:rPr>
              <w:t>下雨天</w:t>
            </w:r>
          </w:p>
        </w:tc>
        <w:tc>
          <w:tcPr>
            <w:tcW w:w="1212" w:type="dxa"/>
            <w:tcBorders>
              <w:top w:val="single" w:sz="4" w:space="0" w:color="auto"/>
              <w:left w:val="single" w:sz="4" w:space="0" w:color="auto"/>
              <w:bottom w:val="single" w:sz="4" w:space="0" w:color="auto"/>
              <w:right w:val="single" w:sz="4" w:space="0" w:color="auto"/>
            </w:tcBorders>
            <w:vAlign w:val="center"/>
          </w:tcPr>
          <w:p w14:paraId="4A188AA9" w14:textId="7D4F04A6" w:rsidR="00760A29" w:rsidRPr="005C1AE6" w:rsidRDefault="00760A29" w:rsidP="00760A29">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逛動物園</w:t>
            </w:r>
          </w:p>
        </w:tc>
        <w:tc>
          <w:tcPr>
            <w:tcW w:w="2410" w:type="dxa"/>
            <w:tcBorders>
              <w:top w:val="single" w:sz="4" w:space="0" w:color="auto"/>
              <w:left w:val="single" w:sz="4" w:space="0" w:color="auto"/>
              <w:bottom w:val="single" w:sz="4" w:space="0" w:color="auto"/>
              <w:right w:val="single" w:sz="4" w:space="0" w:color="auto"/>
            </w:tcBorders>
            <w:vAlign w:val="center"/>
          </w:tcPr>
          <w:p w14:paraId="634611DC"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二、二位數的加減法</w:t>
            </w:r>
          </w:p>
          <w:p w14:paraId="12281086"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2-1二位數的加法</w:t>
            </w:r>
          </w:p>
          <w:p w14:paraId="2A8C42F2" w14:textId="260E91DD" w:rsidR="00760A29" w:rsidRPr="005C1AE6" w:rsidRDefault="00760A29" w:rsidP="00760A29">
            <w:pPr>
              <w:jc w:val="center"/>
              <w:rPr>
                <w:rFonts w:eastAsia="標楷體"/>
              </w:rPr>
            </w:pPr>
            <w:r w:rsidRPr="005C1AE6">
              <w:rPr>
                <w:rFonts w:ascii="標楷體" w:eastAsia="標楷體" w:hAnsi="標楷體" w:hint="eastAsia"/>
                <w:bCs/>
                <w:sz w:val="20"/>
                <w:szCs w:val="20"/>
              </w:rPr>
              <w:t>【閱讀素養】</w:t>
            </w:r>
          </w:p>
        </w:tc>
        <w:tc>
          <w:tcPr>
            <w:tcW w:w="2268" w:type="dxa"/>
            <w:gridSpan w:val="2"/>
            <w:vAlign w:val="center"/>
          </w:tcPr>
          <w:p w14:paraId="17FE9312"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第一主題防震小達人</w:t>
            </w:r>
          </w:p>
          <w:p w14:paraId="1C5CCD7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第二單元地震應變有方法</w:t>
            </w:r>
          </w:p>
          <w:p w14:paraId="2F43235A"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3DAFF45C"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223E3DE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【安全教育】</w:t>
            </w:r>
          </w:p>
          <w:p w14:paraId="61F117AD" w14:textId="48D9572D" w:rsidR="00760A29" w:rsidRPr="005C1AE6" w:rsidRDefault="00760A29" w:rsidP="00760A29">
            <w:pPr>
              <w:jc w:val="center"/>
              <w:rPr>
                <w:rFonts w:eastAsia="標楷體"/>
              </w:rPr>
            </w:pPr>
            <w:r w:rsidRPr="005C1AE6">
              <w:rPr>
                <w:rFonts w:eastAsia="標楷體"/>
                <w:sz w:val="20"/>
                <w:szCs w:val="20"/>
              </w:rPr>
              <w:t>【防災教育】</w:t>
            </w:r>
          </w:p>
        </w:tc>
        <w:tc>
          <w:tcPr>
            <w:tcW w:w="2409" w:type="dxa"/>
            <w:tcBorders>
              <w:top w:val="single" w:sz="4" w:space="0" w:color="auto"/>
              <w:left w:val="single" w:sz="4" w:space="0" w:color="auto"/>
              <w:bottom w:val="single" w:sz="4" w:space="0" w:color="auto"/>
              <w:right w:val="single" w:sz="4" w:space="0" w:color="auto"/>
            </w:tcBorders>
          </w:tcPr>
          <w:p w14:paraId="54F24325"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6D06CE8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一.健康做得到</w:t>
            </w:r>
          </w:p>
          <w:p w14:paraId="392F484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65F476E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六.大家來唱跳</w:t>
            </w:r>
          </w:p>
          <w:p w14:paraId="6E815A3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92638E9" w14:textId="736F174B"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【生命教育】</w:t>
            </w:r>
          </w:p>
        </w:tc>
      </w:tr>
      <w:tr w:rsidR="00760A29" w:rsidRPr="005C1AE6" w14:paraId="5C635D6D" w14:textId="77777777" w:rsidTr="00760A29">
        <w:trPr>
          <w:cantSplit/>
          <w:trHeight w:val="780"/>
          <w:jc w:val="center"/>
        </w:trPr>
        <w:tc>
          <w:tcPr>
            <w:tcW w:w="430" w:type="dxa"/>
            <w:vAlign w:val="center"/>
          </w:tcPr>
          <w:p w14:paraId="37382A2B" w14:textId="77777777" w:rsidR="00760A29" w:rsidRPr="005C1AE6" w:rsidRDefault="00760A29" w:rsidP="00760A29">
            <w:pPr>
              <w:jc w:val="center"/>
              <w:rPr>
                <w:rFonts w:eastAsia="標楷體"/>
              </w:rPr>
            </w:pPr>
            <w:r w:rsidRPr="005C1AE6">
              <w:rPr>
                <w:rFonts w:eastAsia="標楷體" w:hint="eastAsia"/>
              </w:rPr>
              <w:t>4</w:t>
            </w:r>
          </w:p>
        </w:tc>
        <w:tc>
          <w:tcPr>
            <w:tcW w:w="699" w:type="dxa"/>
            <w:gridSpan w:val="2"/>
            <w:tcBorders>
              <w:right w:val="single" w:sz="4" w:space="0" w:color="auto"/>
            </w:tcBorders>
            <w:vAlign w:val="center"/>
          </w:tcPr>
          <w:p w14:paraId="00B682E6" w14:textId="5B836FA8" w:rsidR="00760A29" w:rsidRPr="005C1AE6" w:rsidRDefault="00760A29" w:rsidP="00760A29">
            <w:pPr>
              <w:jc w:val="center"/>
              <w:rPr>
                <w:rFonts w:eastAsia="標楷體"/>
              </w:rPr>
            </w:pPr>
            <w:r w:rsidRPr="005C1AE6">
              <w:rPr>
                <w:rFonts w:eastAsia="標楷體" w:hint="eastAsia"/>
              </w:rPr>
              <w:t>0915</w:t>
            </w:r>
          </w:p>
          <w:p w14:paraId="74C86BC5" w14:textId="77777777" w:rsidR="00760A29" w:rsidRPr="005C1AE6" w:rsidRDefault="00760A29" w:rsidP="00760A29">
            <w:pPr>
              <w:jc w:val="center"/>
              <w:rPr>
                <w:rFonts w:eastAsia="標楷體"/>
              </w:rPr>
            </w:pPr>
            <w:r w:rsidRPr="005C1AE6">
              <w:rPr>
                <w:rFonts w:eastAsia="標楷體" w:hint="eastAsia"/>
              </w:rPr>
              <w:t>|</w:t>
            </w:r>
          </w:p>
          <w:p w14:paraId="47DB69F1" w14:textId="3226D685" w:rsidR="00760A29" w:rsidRPr="005C1AE6" w:rsidRDefault="00760A29" w:rsidP="00760A29">
            <w:pPr>
              <w:jc w:val="center"/>
              <w:rPr>
                <w:rFonts w:eastAsia="標楷體"/>
              </w:rPr>
            </w:pPr>
            <w:r w:rsidRPr="005C1AE6">
              <w:rPr>
                <w:rFonts w:eastAsia="標楷體" w:hint="eastAsia"/>
              </w:rPr>
              <w:t>0921</w:t>
            </w:r>
          </w:p>
        </w:tc>
        <w:tc>
          <w:tcPr>
            <w:tcW w:w="1077" w:type="dxa"/>
            <w:gridSpan w:val="2"/>
            <w:vAlign w:val="center"/>
          </w:tcPr>
          <w:p w14:paraId="4FC88824"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第二課一起做早餐</w:t>
            </w:r>
          </w:p>
          <w:p w14:paraId="5B1BB587"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477C0DDB" w14:textId="510FDDD3" w:rsidR="00760A29" w:rsidRPr="005C1AE6" w:rsidRDefault="00760A29" w:rsidP="00760A29">
            <w:pPr>
              <w:jc w:val="center"/>
              <w:rPr>
                <w:rFonts w:eastAsia="標楷體"/>
              </w:rPr>
            </w:pPr>
            <w:r w:rsidRPr="005C1AE6">
              <w:rPr>
                <w:rFonts w:eastAsia="標楷體"/>
                <w:sz w:val="20"/>
                <w:szCs w:val="20"/>
              </w:rPr>
              <w:t>【性別平等教育】</w:t>
            </w:r>
          </w:p>
        </w:tc>
        <w:tc>
          <w:tcPr>
            <w:tcW w:w="1077" w:type="dxa"/>
            <w:tcBorders>
              <w:top w:val="single" w:sz="4" w:space="0" w:color="auto"/>
              <w:left w:val="single" w:sz="4" w:space="0" w:color="auto"/>
              <w:bottom w:val="single" w:sz="4" w:space="0" w:color="auto"/>
              <w:right w:val="single" w:sz="4" w:space="0" w:color="auto"/>
            </w:tcBorders>
          </w:tcPr>
          <w:p w14:paraId="7D2C5316" w14:textId="52F12DBB" w:rsidR="00760A29" w:rsidRPr="005C1AE6" w:rsidRDefault="00760A29" w:rsidP="00760A29">
            <w:pPr>
              <w:jc w:val="center"/>
              <w:rPr>
                <w:rFonts w:eastAsia="標楷體"/>
              </w:rPr>
            </w:pPr>
            <w:r w:rsidRPr="005C1AE6">
              <w:rPr>
                <w:rFonts w:hint="eastAsia"/>
              </w:rPr>
              <w:t>一、我的心情</w:t>
            </w:r>
            <w:r w:rsidRPr="005C1AE6">
              <w:t>1.</w:t>
            </w:r>
            <w:r w:rsidRPr="005C1AE6">
              <w:rPr>
                <w:rFonts w:hint="eastAsia"/>
              </w:rPr>
              <w:t>歡喜的代誌</w:t>
            </w:r>
          </w:p>
        </w:tc>
        <w:tc>
          <w:tcPr>
            <w:tcW w:w="1078" w:type="dxa"/>
          </w:tcPr>
          <w:p w14:paraId="287C6C9A" w14:textId="49290752" w:rsidR="00760A29" w:rsidRPr="005C1AE6" w:rsidRDefault="00760A29" w:rsidP="00760A29">
            <w:pPr>
              <w:jc w:val="center"/>
              <w:rPr>
                <w:rFonts w:eastAsia="標楷體"/>
              </w:rPr>
            </w:pPr>
            <w:r w:rsidRPr="005C1AE6">
              <w:rPr>
                <w:rFonts w:hint="eastAsia"/>
              </w:rPr>
              <w:t>一、日仔</w:t>
            </w:r>
            <w:r w:rsidRPr="005C1AE6">
              <w:rPr>
                <w:rFonts w:hint="eastAsia"/>
              </w:rPr>
              <w:t xml:space="preserve"> 1.</w:t>
            </w:r>
            <w:r w:rsidRPr="005C1AE6">
              <w:rPr>
                <w:rFonts w:hint="eastAsia"/>
              </w:rPr>
              <w:t>日頭追月光</w:t>
            </w:r>
          </w:p>
        </w:tc>
        <w:tc>
          <w:tcPr>
            <w:tcW w:w="1077" w:type="dxa"/>
            <w:tcBorders>
              <w:top w:val="single" w:sz="4" w:space="0" w:color="auto"/>
              <w:left w:val="single" w:sz="4" w:space="0" w:color="auto"/>
              <w:bottom w:val="single" w:sz="4" w:space="0" w:color="auto"/>
              <w:right w:val="single" w:sz="4" w:space="0" w:color="auto"/>
            </w:tcBorders>
            <w:vAlign w:val="center"/>
          </w:tcPr>
          <w:p w14:paraId="485F224B" w14:textId="36D8F720" w:rsidR="00760A29" w:rsidRPr="005C1AE6" w:rsidRDefault="00760A29" w:rsidP="00760A29">
            <w:pPr>
              <w:jc w:val="center"/>
              <w:rPr>
                <w:rFonts w:eastAsia="標楷體"/>
              </w:rPr>
            </w:pPr>
            <w:r w:rsidRPr="005C1AE6">
              <w:rPr>
                <w:rFonts w:eastAsia="標楷體" w:hint="eastAsia"/>
              </w:rPr>
              <w:t>這是、那是</w:t>
            </w:r>
          </w:p>
        </w:tc>
        <w:tc>
          <w:tcPr>
            <w:tcW w:w="1000" w:type="dxa"/>
            <w:tcBorders>
              <w:top w:val="single" w:sz="4" w:space="0" w:color="auto"/>
              <w:left w:val="single" w:sz="4" w:space="0" w:color="auto"/>
              <w:bottom w:val="single" w:sz="4" w:space="0" w:color="auto"/>
              <w:right w:val="single" w:sz="4" w:space="0" w:color="auto"/>
            </w:tcBorders>
            <w:vAlign w:val="center"/>
          </w:tcPr>
          <w:p w14:paraId="04B362A1" w14:textId="22EB0EED" w:rsidR="00760A29" w:rsidRPr="005C1AE6" w:rsidRDefault="00760A29" w:rsidP="00760A29">
            <w:pPr>
              <w:jc w:val="center"/>
              <w:rPr>
                <w:rFonts w:eastAsia="標楷體"/>
              </w:rPr>
            </w:pPr>
            <w:r w:rsidRPr="005C1AE6">
              <w:rPr>
                <w:rFonts w:eastAsia="標楷體" w:hint="eastAsia"/>
              </w:rPr>
              <w:t>下雨天</w:t>
            </w:r>
          </w:p>
        </w:tc>
        <w:tc>
          <w:tcPr>
            <w:tcW w:w="1212" w:type="dxa"/>
            <w:tcBorders>
              <w:top w:val="single" w:sz="4" w:space="0" w:color="auto"/>
              <w:left w:val="single" w:sz="4" w:space="0" w:color="auto"/>
              <w:bottom w:val="single" w:sz="4" w:space="0" w:color="auto"/>
              <w:right w:val="single" w:sz="4" w:space="0" w:color="auto"/>
            </w:tcBorders>
            <w:vAlign w:val="center"/>
          </w:tcPr>
          <w:p w14:paraId="70DB639F" w14:textId="17F646F6" w:rsidR="00760A29" w:rsidRPr="005C1AE6" w:rsidRDefault="00760A29" w:rsidP="00760A29">
            <w:pPr>
              <w:jc w:val="center"/>
              <w:rPr>
                <w:rFonts w:eastAsia="標楷體"/>
              </w:rPr>
            </w:pPr>
            <w:r w:rsidRPr="005C1AE6">
              <w:rPr>
                <w:rFonts w:eastAsia="標楷體" w:hint="eastAsia"/>
              </w:rPr>
              <w:t>第一單元</w:t>
            </w:r>
            <w:r w:rsidRPr="005C1AE6">
              <w:rPr>
                <w:rFonts w:eastAsia="標楷體" w:hint="eastAsia"/>
              </w:rPr>
              <w:t xml:space="preserve"> </w:t>
            </w:r>
            <w:r w:rsidRPr="005C1AE6">
              <w:rPr>
                <w:rFonts w:eastAsia="標楷體" w:hint="eastAsia"/>
              </w:rPr>
              <w:t>逛動物園</w:t>
            </w:r>
          </w:p>
        </w:tc>
        <w:tc>
          <w:tcPr>
            <w:tcW w:w="2410" w:type="dxa"/>
            <w:tcBorders>
              <w:top w:val="single" w:sz="4" w:space="0" w:color="auto"/>
              <w:left w:val="single" w:sz="4" w:space="0" w:color="auto"/>
              <w:bottom w:val="single" w:sz="4" w:space="0" w:color="auto"/>
              <w:right w:val="single" w:sz="4" w:space="0" w:color="auto"/>
            </w:tcBorders>
            <w:vAlign w:val="center"/>
          </w:tcPr>
          <w:p w14:paraId="07DD8951"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二、二位數的加減法</w:t>
            </w:r>
          </w:p>
          <w:p w14:paraId="58E99FA6"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2-2二位數的減法、練習園地</w:t>
            </w:r>
          </w:p>
          <w:p w14:paraId="2B89C040" w14:textId="159E7820" w:rsidR="00760A29" w:rsidRPr="005C1AE6" w:rsidRDefault="00760A29" w:rsidP="00760A29">
            <w:pPr>
              <w:jc w:val="center"/>
              <w:rPr>
                <w:rFonts w:eastAsia="標楷體"/>
              </w:rPr>
            </w:pPr>
            <w:r w:rsidRPr="005C1AE6">
              <w:rPr>
                <w:rFonts w:ascii="標楷體" w:eastAsia="標楷體" w:hAnsi="標楷體" w:hint="eastAsia"/>
                <w:bCs/>
                <w:sz w:val="20"/>
                <w:szCs w:val="20"/>
              </w:rPr>
              <w:t>【閱讀素養】</w:t>
            </w:r>
          </w:p>
        </w:tc>
        <w:tc>
          <w:tcPr>
            <w:tcW w:w="2268" w:type="dxa"/>
            <w:gridSpan w:val="2"/>
            <w:vAlign w:val="center"/>
          </w:tcPr>
          <w:p w14:paraId="7B732EC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第一主題防震小達人</w:t>
            </w:r>
          </w:p>
          <w:p w14:paraId="0CD6694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第三單元防震大使</w:t>
            </w:r>
            <w:r w:rsidRPr="005C1AE6">
              <w:rPr>
                <w:rFonts w:eastAsia="標楷體"/>
                <w:sz w:val="20"/>
                <w:szCs w:val="20"/>
              </w:rPr>
              <w:t>Go</w:t>
            </w:r>
            <w:r w:rsidRPr="005C1AE6">
              <w:rPr>
                <w:rFonts w:eastAsia="標楷體"/>
                <w:sz w:val="20"/>
                <w:szCs w:val="20"/>
              </w:rPr>
              <w:t>！</w:t>
            </w:r>
            <w:r w:rsidRPr="005C1AE6">
              <w:rPr>
                <w:rFonts w:eastAsia="標楷體"/>
                <w:sz w:val="20"/>
                <w:szCs w:val="20"/>
              </w:rPr>
              <w:t>Go</w:t>
            </w:r>
            <w:r w:rsidRPr="005C1AE6">
              <w:rPr>
                <w:rFonts w:eastAsia="標楷體"/>
                <w:sz w:val="20"/>
                <w:szCs w:val="20"/>
              </w:rPr>
              <w:t>！</w:t>
            </w:r>
            <w:r w:rsidRPr="005C1AE6">
              <w:rPr>
                <w:rFonts w:eastAsia="標楷體"/>
                <w:sz w:val="20"/>
                <w:szCs w:val="20"/>
              </w:rPr>
              <w:t>Go</w:t>
            </w:r>
            <w:r w:rsidRPr="005C1AE6">
              <w:rPr>
                <w:rFonts w:eastAsia="標楷體"/>
                <w:sz w:val="20"/>
                <w:szCs w:val="20"/>
              </w:rPr>
              <w:t>！</w:t>
            </w:r>
          </w:p>
          <w:p w14:paraId="189097E4"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7E1FBEEC"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22EC4D4F"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【安全教育】</w:t>
            </w:r>
          </w:p>
          <w:p w14:paraId="5EA129E5" w14:textId="5E5EA6FD" w:rsidR="00760A29" w:rsidRPr="005C1AE6" w:rsidRDefault="00760A29" w:rsidP="00760A29">
            <w:pPr>
              <w:jc w:val="center"/>
              <w:rPr>
                <w:rFonts w:eastAsia="標楷體"/>
              </w:rPr>
            </w:pPr>
            <w:r w:rsidRPr="005C1AE6">
              <w:rPr>
                <w:rFonts w:eastAsia="標楷體"/>
                <w:sz w:val="20"/>
                <w:szCs w:val="20"/>
              </w:rPr>
              <w:t>【防災教育】</w:t>
            </w:r>
          </w:p>
        </w:tc>
        <w:tc>
          <w:tcPr>
            <w:tcW w:w="2409" w:type="dxa"/>
            <w:tcBorders>
              <w:top w:val="single" w:sz="4" w:space="0" w:color="auto"/>
              <w:left w:val="single" w:sz="4" w:space="0" w:color="auto"/>
              <w:bottom w:val="single" w:sz="4" w:space="0" w:color="auto"/>
              <w:right w:val="single" w:sz="4" w:space="0" w:color="auto"/>
            </w:tcBorders>
          </w:tcPr>
          <w:p w14:paraId="70392933"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5BEE7BF1"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一.健康做得到</w:t>
            </w:r>
          </w:p>
          <w:p w14:paraId="6715B479"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46B983B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六.大家來唱跳</w:t>
            </w:r>
          </w:p>
          <w:p w14:paraId="55FDC8D5"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67D11D71" w14:textId="040E81AD"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【生命教育】</w:t>
            </w:r>
          </w:p>
        </w:tc>
      </w:tr>
      <w:tr w:rsidR="00760A29" w:rsidRPr="005C1AE6" w14:paraId="3A45FD29" w14:textId="77777777" w:rsidTr="00760A29">
        <w:trPr>
          <w:cantSplit/>
          <w:trHeight w:val="780"/>
          <w:jc w:val="center"/>
        </w:trPr>
        <w:tc>
          <w:tcPr>
            <w:tcW w:w="430" w:type="dxa"/>
            <w:vAlign w:val="center"/>
          </w:tcPr>
          <w:p w14:paraId="6B041595" w14:textId="77777777" w:rsidR="00760A29" w:rsidRPr="005C1AE6" w:rsidRDefault="00760A29" w:rsidP="00760A29">
            <w:pPr>
              <w:jc w:val="center"/>
              <w:rPr>
                <w:rFonts w:eastAsia="標楷體"/>
              </w:rPr>
            </w:pPr>
            <w:r w:rsidRPr="005C1AE6">
              <w:rPr>
                <w:rFonts w:eastAsia="標楷體" w:hint="eastAsia"/>
              </w:rPr>
              <w:t>5</w:t>
            </w:r>
          </w:p>
        </w:tc>
        <w:tc>
          <w:tcPr>
            <w:tcW w:w="699" w:type="dxa"/>
            <w:gridSpan w:val="2"/>
            <w:tcBorders>
              <w:right w:val="single" w:sz="4" w:space="0" w:color="auto"/>
            </w:tcBorders>
            <w:vAlign w:val="center"/>
          </w:tcPr>
          <w:p w14:paraId="16BCE00E" w14:textId="77777777" w:rsidR="00760A29" w:rsidRPr="005C1AE6" w:rsidRDefault="00760A29" w:rsidP="00760A29">
            <w:pPr>
              <w:jc w:val="center"/>
              <w:rPr>
                <w:rFonts w:eastAsia="標楷體"/>
              </w:rPr>
            </w:pPr>
            <w:r w:rsidRPr="005C1AE6">
              <w:rPr>
                <w:rFonts w:eastAsia="標楷體" w:hint="eastAsia"/>
              </w:rPr>
              <w:t>0922</w:t>
            </w:r>
          </w:p>
          <w:p w14:paraId="66EC345A" w14:textId="77777777" w:rsidR="00760A29" w:rsidRPr="005C1AE6" w:rsidRDefault="00760A29" w:rsidP="00760A29">
            <w:pPr>
              <w:jc w:val="center"/>
              <w:rPr>
                <w:rFonts w:eastAsia="標楷體"/>
              </w:rPr>
            </w:pPr>
            <w:r w:rsidRPr="005C1AE6">
              <w:rPr>
                <w:rFonts w:eastAsia="標楷體" w:hint="eastAsia"/>
              </w:rPr>
              <w:t>|</w:t>
            </w:r>
          </w:p>
          <w:p w14:paraId="0EA1548A" w14:textId="1F07790D" w:rsidR="00760A29" w:rsidRPr="005C1AE6" w:rsidRDefault="00760A29" w:rsidP="00760A29">
            <w:pPr>
              <w:jc w:val="center"/>
              <w:rPr>
                <w:rFonts w:eastAsia="標楷體"/>
              </w:rPr>
            </w:pPr>
            <w:r w:rsidRPr="005C1AE6">
              <w:rPr>
                <w:rFonts w:eastAsia="標楷體" w:hint="eastAsia"/>
              </w:rPr>
              <w:t>0928</w:t>
            </w:r>
          </w:p>
        </w:tc>
        <w:tc>
          <w:tcPr>
            <w:tcW w:w="1077" w:type="dxa"/>
            <w:gridSpan w:val="2"/>
            <w:vAlign w:val="center"/>
          </w:tcPr>
          <w:p w14:paraId="460AA350"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第三課走過小巷</w:t>
            </w:r>
          </w:p>
          <w:p w14:paraId="21281BB1"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5E34DE90" w14:textId="1ABB10CC" w:rsidR="00760A29" w:rsidRPr="005C1AE6" w:rsidRDefault="00760A29" w:rsidP="00760A29">
            <w:pPr>
              <w:jc w:val="center"/>
              <w:rPr>
                <w:rFonts w:eastAsia="標楷體"/>
              </w:rPr>
            </w:pPr>
            <w:r w:rsidRPr="005C1AE6">
              <w:rPr>
                <w:rFonts w:eastAsia="標楷體"/>
                <w:sz w:val="20"/>
                <w:szCs w:val="20"/>
              </w:rPr>
              <w:t>【環境教育】</w:t>
            </w:r>
          </w:p>
        </w:tc>
        <w:tc>
          <w:tcPr>
            <w:tcW w:w="1077" w:type="dxa"/>
            <w:tcBorders>
              <w:top w:val="single" w:sz="4" w:space="0" w:color="auto"/>
              <w:left w:val="single" w:sz="4" w:space="0" w:color="auto"/>
              <w:bottom w:val="single" w:sz="4" w:space="0" w:color="auto"/>
              <w:right w:val="single" w:sz="4" w:space="0" w:color="auto"/>
            </w:tcBorders>
          </w:tcPr>
          <w:p w14:paraId="2D4B2F80" w14:textId="6F109E6B" w:rsidR="00760A29" w:rsidRPr="005C1AE6" w:rsidRDefault="00760A29" w:rsidP="00760A29">
            <w:pPr>
              <w:jc w:val="center"/>
              <w:rPr>
                <w:rFonts w:eastAsia="標楷體"/>
              </w:rPr>
            </w:pPr>
            <w:r w:rsidRPr="005C1AE6">
              <w:rPr>
                <w:rFonts w:hint="eastAsia"/>
              </w:rPr>
              <w:t>一、我的心情</w:t>
            </w:r>
            <w:r w:rsidRPr="005C1AE6">
              <w:t>1.</w:t>
            </w:r>
            <w:r w:rsidRPr="005C1AE6">
              <w:rPr>
                <w:rFonts w:hint="eastAsia"/>
              </w:rPr>
              <w:t>歡喜的代誌</w:t>
            </w:r>
          </w:p>
        </w:tc>
        <w:tc>
          <w:tcPr>
            <w:tcW w:w="1078" w:type="dxa"/>
          </w:tcPr>
          <w:p w14:paraId="386A1EA3" w14:textId="1D288EB9" w:rsidR="00760A29" w:rsidRPr="005C1AE6" w:rsidRDefault="00760A29" w:rsidP="00760A29">
            <w:pPr>
              <w:jc w:val="center"/>
              <w:rPr>
                <w:rFonts w:eastAsia="標楷體"/>
              </w:rPr>
            </w:pPr>
            <w:r w:rsidRPr="005C1AE6">
              <w:rPr>
                <w:rFonts w:hint="eastAsia"/>
              </w:rPr>
              <w:t>一、日仔</w:t>
            </w:r>
            <w:r w:rsidRPr="005C1AE6">
              <w:rPr>
                <w:rFonts w:hint="eastAsia"/>
              </w:rPr>
              <w:t xml:space="preserve"> 2.</w:t>
            </w:r>
            <w:r w:rsidRPr="005C1AE6">
              <w:rPr>
                <w:rFonts w:hint="eastAsia"/>
              </w:rPr>
              <w:t>暗晡頭</w:t>
            </w:r>
          </w:p>
        </w:tc>
        <w:tc>
          <w:tcPr>
            <w:tcW w:w="1077" w:type="dxa"/>
            <w:tcBorders>
              <w:top w:val="single" w:sz="4" w:space="0" w:color="auto"/>
              <w:left w:val="single" w:sz="4" w:space="0" w:color="auto"/>
              <w:bottom w:val="single" w:sz="4" w:space="0" w:color="auto"/>
              <w:right w:val="single" w:sz="4" w:space="0" w:color="auto"/>
            </w:tcBorders>
            <w:vAlign w:val="center"/>
          </w:tcPr>
          <w:p w14:paraId="5A262496" w14:textId="2AECCC8F" w:rsidR="00760A29" w:rsidRPr="005C1AE6" w:rsidRDefault="00760A29" w:rsidP="00760A29">
            <w:pPr>
              <w:jc w:val="center"/>
              <w:rPr>
                <w:rFonts w:eastAsia="標楷體"/>
              </w:rPr>
            </w:pPr>
            <w:r w:rsidRPr="005C1AE6">
              <w:rPr>
                <w:rFonts w:eastAsia="標楷體" w:hint="eastAsia"/>
              </w:rPr>
              <w:t>這是桌子、桌子很重</w:t>
            </w:r>
          </w:p>
        </w:tc>
        <w:tc>
          <w:tcPr>
            <w:tcW w:w="1000" w:type="dxa"/>
            <w:tcBorders>
              <w:top w:val="single" w:sz="4" w:space="0" w:color="auto"/>
              <w:left w:val="single" w:sz="4" w:space="0" w:color="auto"/>
              <w:bottom w:val="single" w:sz="4" w:space="0" w:color="auto"/>
              <w:right w:val="single" w:sz="4" w:space="0" w:color="auto"/>
            </w:tcBorders>
            <w:vAlign w:val="center"/>
          </w:tcPr>
          <w:p w14:paraId="04567260" w14:textId="5776B0A0" w:rsidR="00760A29" w:rsidRPr="005C1AE6" w:rsidRDefault="00760A29" w:rsidP="00760A29">
            <w:pPr>
              <w:jc w:val="center"/>
              <w:rPr>
                <w:rFonts w:eastAsia="標楷體"/>
              </w:rPr>
            </w:pPr>
            <w:r w:rsidRPr="005C1AE6">
              <w:rPr>
                <w:rFonts w:eastAsia="標楷體" w:hint="eastAsia"/>
              </w:rPr>
              <w:t>下雨天</w:t>
            </w:r>
          </w:p>
        </w:tc>
        <w:tc>
          <w:tcPr>
            <w:tcW w:w="1212" w:type="dxa"/>
            <w:tcBorders>
              <w:top w:val="single" w:sz="4" w:space="0" w:color="auto"/>
              <w:left w:val="single" w:sz="4" w:space="0" w:color="auto"/>
              <w:bottom w:val="single" w:sz="4" w:space="0" w:color="auto"/>
              <w:right w:val="single" w:sz="4" w:space="0" w:color="auto"/>
            </w:tcBorders>
            <w:vAlign w:val="center"/>
          </w:tcPr>
          <w:p w14:paraId="7BD9C6ED" w14:textId="77777777" w:rsidR="00760A29" w:rsidRPr="005C1AE6" w:rsidRDefault="00760A29" w:rsidP="00760A29">
            <w:pPr>
              <w:jc w:val="center"/>
              <w:rPr>
                <w:rFonts w:eastAsia="標楷體"/>
              </w:rPr>
            </w:pPr>
            <w:r w:rsidRPr="005C1AE6">
              <w:rPr>
                <w:rFonts w:eastAsia="標楷體" w:hint="eastAsia"/>
              </w:rPr>
              <w:t>第二單元</w:t>
            </w:r>
          </w:p>
          <w:p w14:paraId="036E853A" w14:textId="6CB168B5" w:rsidR="00760A29" w:rsidRPr="005C1AE6" w:rsidRDefault="00760A29" w:rsidP="00760A29">
            <w:pPr>
              <w:jc w:val="center"/>
              <w:rPr>
                <w:rFonts w:eastAsia="標楷體"/>
              </w:rPr>
            </w:pPr>
            <w:r w:rsidRPr="005C1AE6">
              <w:rPr>
                <w:rFonts w:eastAsia="標楷體" w:hint="eastAsia"/>
              </w:rPr>
              <w:t>我愛企鵝</w:t>
            </w:r>
          </w:p>
        </w:tc>
        <w:tc>
          <w:tcPr>
            <w:tcW w:w="2410" w:type="dxa"/>
            <w:tcBorders>
              <w:top w:val="single" w:sz="4" w:space="0" w:color="auto"/>
              <w:left w:val="single" w:sz="4" w:space="0" w:color="auto"/>
              <w:bottom w:val="single" w:sz="4" w:space="0" w:color="auto"/>
              <w:right w:val="single" w:sz="4" w:space="0" w:color="auto"/>
            </w:tcBorders>
            <w:vAlign w:val="center"/>
          </w:tcPr>
          <w:p w14:paraId="3B918BB6"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三、認識公分</w:t>
            </w:r>
          </w:p>
          <w:p w14:paraId="59A991FE"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3-1個別單位、3-2認識公分</w:t>
            </w:r>
          </w:p>
          <w:p w14:paraId="41F9A5F6" w14:textId="5952A50C" w:rsidR="00760A29" w:rsidRPr="005C1AE6" w:rsidRDefault="00760A29" w:rsidP="00760A29">
            <w:pPr>
              <w:jc w:val="center"/>
              <w:rPr>
                <w:rFonts w:eastAsia="標楷體"/>
              </w:rPr>
            </w:pPr>
            <w:r w:rsidRPr="005C1AE6">
              <w:rPr>
                <w:rFonts w:ascii="標楷體" w:eastAsia="標楷體" w:hAnsi="標楷體" w:hint="eastAsia"/>
                <w:bCs/>
                <w:sz w:val="20"/>
                <w:szCs w:val="20"/>
              </w:rPr>
              <w:t>【科技教育】</w:t>
            </w:r>
          </w:p>
        </w:tc>
        <w:tc>
          <w:tcPr>
            <w:tcW w:w="2268" w:type="dxa"/>
            <w:gridSpan w:val="2"/>
            <w:vAlign w:val="center"/>
          </w:tcPr>
          <w:p w14:paraId="5292AD27"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第二主題光影好好玩</w:t>
            </w:r>
          </w:p>
          <w:p w14:paraId="60098B4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第一單元光和影</w:t>
            </w:r>
          </w:p>
          <w:p w14:paraId="69321CE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428AD302"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62CDC373"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【性別平等教育】</w:t>
            </w:r>
          </w:p>
          <w:p w14:paraId="2160A86F" w14:textId="0ACFF6CF" w:rsidR="00760A29" w:rsidRPr="005C1AE6" w:rsidRDefault="00760A29" w:rsidP="00760A29">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673C297B"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0A103C1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二.愛護牙齒有一套</w:t>
            </w:r>
          </w:p>
          <w:p w14:paraId="2BDCE64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547A77D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七.跑跳遊戲</w:t>
            </w:r>
          </w:p>
          <w:p w14:paraId="7955968D"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142A6A8A" w14:textId="637D98AE"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【生命教育】</w:t>
            </w:r>
          </w:p>
        </w:tc>
      </w:tr>
      <w:tr w:rsidR="00760A29" w:rsidRPr="005C1AE6" w14:paraId="7C9B260E" w14:textId="77777777" w:rsidTr="00760A29">
        <w:trPr>
          <w:cantSplit/>
          <w:trHeight w:val="780"/>
          <w:jc w:val="center"/>
        </w:trPr>
        <w:tc>
          <w:tcPr>
            <w:tcW w:w="430" w:type="dxa"/>
            <w:vAlign w:val="center"/>
          </w:tcPr>
          <w:p w14:paraId="2A0DDD3F" w14:textId="77777777" w:rsidR="00760A29" w:rsidRPr="005C1AE6" w:rsidRDefault="00760A29" w:rsidP="00760A29">
            <w:pPr>
              <w:jc w:val="center"/>
              <w:rPr>
                <w:rFonts w:eastAsia="標楷體"/>
              </w:rPr>
            </w:pPr>
            <w:r w:rsidRPr="005C1AE6">
              <w:rPr>
                <w:rFonts w:eastAsia="標楷體" w:hint="eastAsia"/>
              </w:rPr>
              <w:lastRenderedPageBreak/>
              <w:t>6</w:t>
            </w:r>
          </w:p>
        </w:tc>
        <w:tc>
          <w:tcPr>
            <w:tcW w:w="699" w:type="dxa"/>
            <w:gridSpan w:val="2"/>
            <w:tcBorders>
              <w:right w:val="single" w:sz="4" w:space="0" w:color="auto"/>
            </w:tcBorders>
            <w:vAlign w:val="center"/>
          </w:tcPr>
          <w:p w14:paraId="70ED7B12" w14:textId="77777777" w:rsidR="00760A29" w:rsidRPr="005C1AE6" w:rsidRDefault="00760A29" w:rsidP="00760A29">
            <w:pPr>
              <w:jc w:val="center"/>
              <w:rPr>
                <w:rFonts w:eastAsia="標楷體"/>
              </w:rPr>
            </w:pPr>
            <w:r w:rsidRPr="005C1AE6">
              <w:rPr>
                <w:rFonts w:eastAsia="標楷體" w:hint="eastAsia"/>
              </w:rPr>
              <w:t>0929</w:t>
            </w:r>
          </w:p>
          <w:p w14:paraId="619762CA" w14:textId="77777777" w:rsidR="00760A29" w:rsidRPr="005C1AE6" w:rsidRDefault="00760A29" w:rsidP="00760A29">
            <w:pPr>
              <w:jc w:val="center"/>
              <w:rPr>
                <w:rFonts w:eastAsia="標楷體"/>
              </w:rPr>
            </w:pPr>
            <w:r w:rsidRPr="005C1AE6">
              <w:rPr>
                <w:rFonts w:eastAsia="標楷體" w:hint="eastAsia"/>
              </w:rPr>
              <w:t>|</w:t>
            </w:r>
          </w:p>
          <w:p w14:paraId="07B5C5F7" w14:textId="77777777" w:rsidR="00760A29" w:rsidRPr="005C1AE6" w:rsidRDefault="00760A29" w:rsidP="00760A29">
            <w:pPr>
              <w:jc w:val="center"/>
              <w:rPr>
                <w:rFonts w:eastAsia="標楷體"/>
              </w:rPr>
            </w:pPr>
            <w:r w:rsidRPr="005C1AE6">
              <w:rPr>
                <w:rFonts w:eastAsia="標楷體" w:hint="eastAsia"/>
              </w:rPr>
              <w:t>1005</w:t>
            </w:r>
          </w:p>
        </w:tc>
        <w:tc>
          <w:tcPr>
            <w:tcW w:w="1077" w:type="dxa"/>
            <w:gridSpan w:val="2"/>
            <w:vAlign w:val="center"/>
          </w:tcPr>
          <w:p w14:paraId="37F8102C"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單元主題引導／第四課運動會</w:t>
            </w:r>
          </w:p>
          <w:p w14:paraId="42912DF8"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63783B64" w14:textId="569D4F98" w:rsidR="00760A29" w:rsidRPr="005C1AE6" w:rsidRDefault="00760A29" w:rsidP="00760A29">
            <w:pPr>
              <w:jc w:val="center"/>
              <w:rPr>
                <w:rFonts w:eastAsia="標楷體"/>
              </w:rPr>
            </w:pPr>
            <w:r w:rsidRPr="005C1AE6">
              <w:rPr>
                <w:rFonts w:eastAsia="標楷體"/>
                <w:sz w:val="20"/>
                <w:szCs w:val="20"/>
              </w:rPr>
              <w:t>【安全教育】</w:t>
            </w:r>
          </w:p>
        </w:tc>
        <w:tc>
          <w:tcPr>
            <w:tcW w:w="1077" w:type="dxa"/>
            <w:tcBorders>
              <w:top w:val="single" w:sz="4" w:space="0" w:color="auto"/>
              <w:left w:val="single" w:sz="4" w:space="0" w:color="auto"/>
              <w:bottom w:val="single" w:sz="4" w:space="0" w:color="auto"/>
              <w:right w:val="single" w:sz="4" w:space="0" w:color="auto"/>
            </w:tcBorders>
          </w:tcPr>
          <w:p w14:paraId="168B610B" w14:textId="595A56FD" w:rsidR="00760A29" w:rsidRPr="005C1AE6" w:rsidRDefault="00760A29" w:rsidP="00760A29">
            <w:pPr>
              <w:jc w:val="center"/>
              <w:rPr>
                <w:rFonts w:eastAsia="標楷體"/>
              </w:rPr>
            </w:pPr>
            <w:r w:rsidRPr="005C1AE6">
              <w:rPr>
                <w:rFonts w:hint="eastAsia"/>
              </w:rPr>
              <w:t>二、歡迎來阮兜</w:t>
            </w:r>
            <w:r w:rsidRPr="005C1AE6">
              <w:t>2.</w:t>
            </w:r>
            <w:r w:rsidRPr="005C1AE6">
              <w:rPr>
                <w:rFonts w:hint="eastAsia"/>
              </w:rPr>
              <w:t>狗蟻</w:t>
            </w:r>
            <w:r w:rsidRPr="005C1AE6">
              <w:t>in</w:t>
            </w:r>
            <w:r w:rsidRPr="005C1AE6">
              <w:rPr>
                <w:rFonts w:hint="eastAsia"/>
              </w:rPr>
              <w:t>兜</w:t>
            </w:r>
          </w:p>
        </w:tc>
        <w:tc>
          <w:tcPr>
            <w:tcW w:w="1078" w:type="dxa"/>
          </w:tcPr>
          <w:p w14:paraId="7C16A42E" w14:textId="08BE7703" w:rsidR="00760A29" w:rsidRPr="005C1AE6" w:rsidRDefault="00760A29" w:rsidP="00760A29">
            <w:pPr>
              <w:jc w:val="center"/>
              <w:rPr>
                <w:rFonts w:eastAsia="標楷體"/>
              </w:rPr>
            </w:pPr>
            <w:r w:rsidRPr="005C1AE6">
              <w:rPr>
                <w:rFonts w:hint="eastAsia"/>
              </w:rPr>
              <w:t>一、日仔</w:t>
            </w:r>
            <w:r w:rsidRPr="005C1AE6">
              <w:rPr>
                <w:rFonts w:hint="eastAsia"/>
              </w:rPr>
              <w:t xml:space="preserve"> 2.</w:t>
            </w:r>
            <w:r w:rsidRPr="005C1AE6">
              <w:rPr>
                <w:rFonts w:hint="eastAsia"/>
              </w:rPr>
              <w:t>暗晡頭</w:t>
            </w:r>
          </w:p>
        </w:tc>
        <w:tc>
          <w:tcPr>
            <w:tcW w:w="1077" w:type="dxa"/>
            <w:tcBorders>
              <w:top w:val="single" w:sz="4" w:space="0" w:color="auto"/>
              <w:left w:val="single" w:sz="4" w:space="0" w:color="auto"/>
              <w:bottom w:val="single" w:sz="4" w:space="0" w:color="auto"/>
              <w:right w:val="single" w:sz="4" w:space="0" w:color="auto"/>
            </w:tcBorders>
            <w:vAlign w:val="center"/>
          </w:tcPr>
          <w:p w14:paraId="0BA579F7" w14:textId="678ECB8F" w:rsidR="00760A29" w:rsidRPr="005C1AE6" w:rsidRDefault="00760A29" w:rsidP="00760A29">
            <w:pPr>
              <w:jc w:val="center"/>
              <w:rPr>
                <w:rFonts w:eastAsia="標楷體"/>
              </w:rPr>
            </w:pPr>
            <w:r w:rsidRPr="005C1AE6">
              <w:rPr>
                <w:rFonts w:eastAsia="標楷體" w:hint="eastAsia"/>
              </w:rPr>
              <w:t>鉛筆、書</w:t>
            </w:r>
          </w:p>
        </w:tc>
        <w:tc>
          <w:tcPr>
            <w:tcW w:w="1000" w:type="dxa"/>
            <w:tcBorders>
              <w:top w:val="single" w:sz="4" w:space="0" w:color="auto"/>
              <w:left w:val="single" w:sz="4" w:space="0" w:color="auto"/>
              <w:bottom w:val="single" w:sz="4" w:space="0" w:color="auto"/>
              <w:right w:val="single" w:sz="4" w:space="0" w:color="auto"/>
            </w:tcBorders>
            <w:vAlign w:val="center"/>
          </w:tcPr>
          <w:p w14:paraId="6644B8F1" w14:textId="41BFC61C" w:rsidR="00760A29" w:rsidRPr="005C1AE6" w:rsidRDefault="00760A29" w:rsidP="00760A29">
            <w:pPr>
              <w:jc w:val="center"/>
              <w:rPr>
                <w:rFonts w:eastAsia="標楷體"/>
              </w:rPr>
            </w:pPr>
            <w:r w:rsidRPr="005C1AE6">
              <w:rPr>
                <w:rFonts w:eastAsia="標楷體" w:hint="eastAsia"/>
              </w:rPr>
              <w:t>看書</w:t>
            </w:r>
          </w:p>
        </w:tc>
        <w:tc>
          <w:tcPr>
            <w:tcW w:w="1212" w:type="dxa"/>
            <w:tcBorders>
              <w:top w:val="single" w:sz="4" w:space="0" w:color="auto"/>
              <w:left w:val="single" w:sz="4" w:space="0" w:color="auto"/>
              <w:bottom w:val="single" w:sz="4" w:space="0" w:color="auto"/>
              <w:right w:val="single" w:sz="4" w:space="0" w:color="auto"/>
            </w:tcBorders>
            <w:vAlign w:val="center"/>
          </w:tcPr>
          <w:p w14:paraId="0FFC6D4A" w14:textId="77777777" w:rsidR="00760A29" w:rsidRPr="005C1AE6" w:rsidRDefault="00760A29" w:rsidP="00760A29">
            <w:pPr>
              <w:jc w:val="center"/>
              <w:rPr>
                <w:rFonts w:eastAsia="標楷體"/>
              </w:rPr>
            </w:pPr>
            <w:r w:rsidRPr="005C1AE6">
              <w:rPr>
                <w:rFonts w:eastAsia="標楷體" w:hint="eastAsia"/>
              </w:rPr>
              <w:t>第二單元</w:t>
            </w:r>
          </w:p>
          <w:p w14:paraId="7577E8F0" w14:textId="61F969CD" w:rsidR="00760A29" w:rsidRPr="005C1AE6" w:rsidRDefault="00760A29" w:rsidP="00760A29">
            <w:pPr>
              <w:jc w:val="center"/>
              <w:rPr>
                <w:rFonts w:eastAsia="標楷體"/>
              </w:rPr>
            </w:pPr>
            <w:r w:rsidRPr="005C1AE6">
              <w:rPr>
                <w:rFonts w:eastAsia="標楷體" w:hint="eastAsia"/>
              </w:rPr>
              <w:t>我愛企鵝</w:t>
            </w:r>
          </w:p>
        </w:tc>
        <w:tc>
          <w:tcPr>
            <w:tcW w:w="2410" w:type="dxa"/>
            <w:tcBorders>
              <w:top w:val="single" w:sz="4" w:space="0" w:color="auto"/>
              <w:left w:val="single" w:sz="4" w:space="0" w:color="auto"/>
              <w:bottom w:val="single" w:sz="4" w:space="0" w:color="auto"/>
              <w:right w:val="single" w:sz="4" w:space="0" w:color="auto"/>
            </w:tcBorders>
            <w:vAlign w:val="center"/>
          </w:tcPr>
          <w:p w14:paraId="645735FB"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三、認識公分</w:t>
            </w:r>
          </w:p>
          <w:p w14:paraId="00BED82C"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3-3量一量、畫一畫、3-4長度的加減、練習園地、遊戲中學數學（一）</w:t>
            </w:r>
          </w:p>
          <w:p w14:paraId="143034E7" w14:textId="3477B85F" w:rsidR="00760A29" w:rsidRPr="005C1AE6" w:rsidRDefault="00760A29" w:rsidP="00760A29">
            <w:pPr>
              <w:jc w:val="center"/>
              <w:rPr>
                <w:rFonts w:eastAsia="標楷體"/>
              </w:rPr>
            </w:pPr>
            <w:r w:rsidRPr="005C1AE6">
              <w:rPr>
                <w:rFonts w:ascii="標楷體" w:eastAsia="標楷體" w:hAnsi="標楷體" w:hint="eastAsia"/>
                <w:bCs/>
                <w:sz w:val="20"/>
                <w:szCs w:val="20"/>
              </w:rPr>
              <w:t>【科技教育】</w:t>
            </w:r>
          </w:p>
        </w:tc>
        <w:tc>
          <w:tcPr>
            <w:tcW w:w="2268" w:type="dxa"/>
            <w:gridSpan w:val="2"/>
            <w:vAlign w:val="center"/>
          </w:tcPr>
          <w:p w14:paraId="6FE8EAA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第二主題光影好好玩</w:t>
            </w:r>
          </w:p>
          <w:p w14:paraId="557FF634"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第二單元光影魔法師</w:t>
            </w:r>
          </w:p>
          <w:p w14:paraId="29151B2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29BFA772"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3887990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【性別平等教育】</w:t>
            </w:r>
          </w:p>
          <w:p w14:paraId="186A432F" w14:textId="4507835B" w:rsidR="00760A29" w:rsidRPr="005C1AE6" w:rsidRDefault="00760A29" w:rsidP="00760A29">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4C4708A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5C2403A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二.愛護牙齒有一套</w:t>
            </w:r>
          </w:p>
          <w:p w14:paraId="6CABEED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1AF750AE"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七.跑跳遊戲</w:t>
            </w:r>
          </w:p>
          <w:p w14:paraId="1CDEE64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3FA01D91" w14:textId="2E34D4B6"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【生命教育】</w:t>
            </w:r>
          </w:p>
        </w:tc>
      </w:tr>
      <w:tr w:rsidR="00760A29" w:rsidRPr="005C1AE6" w14:paraId="563B55DD" w14:textId="77777777" w:rsidTr="00760A29">
        <w:trPr>
          <w:cantSplit/>
          <w:trHeight w:val="780"/>
          <w:jc w:val="center"/>
        </w:trPr>
        <w:tc>
          <w:tcPr>
            <w:tcW w:w="430" w:type="dxa"/>
            <w:vAlign w:val="center"/>
          </w:tcPr>
          <w:p w14:paraId="670FD3E1" w14:textId="77777777" w:rsidR="00760A29" w:rsidRPr="005C1AE6" w:rsidRDefault="00760A29" w:rsidP="00760A29">
            <w:pPr>
              <w:jc w:val="center"/>
              <w:rPr>
                <w:rFonts w:eastAsia="標楷體"/>
              </w:rPr>
            </w:pPr>
            <w:r w:rsidRPr="005C1AE6">
              <w:rPr>
                <w:rFonts w:eastAsia="標楷體" w:hint="eastAsia"/>
              </w:rPr>
              <w:t>7</w:t>
            </w:r>
          </w:p>
        </w:tc>
        <w:tc>
          <w:tcPr>
            <w:tcW w:w="699" w:type="dxa"/>
            <w:gridSpan w:val="2"/>
            <w:tcBorders>
              <w:right w:val="single" w:sz="4" w:space="0" w:color="auto"/>
            </w:tcBorders>
            <w:vAlign w:val="center"/>
          </w:tcPr>
          <w:p w14:paraId="6540550C" w14:textId="77777777" w:rsidR="00760A29" w:rsidRPr="005C1AE6" w:rsidRDefault="00760A29" w:rsidP="00760A29">
            <w:pPr>
              <w:jc w:val="center"/>
              <w:rPr>
                <w:rFonts w:eastAsia="標楷體"/>
              </w:rPr>
            </w:pPr>
            <w:r w:rsidRPr="005C1AE6">
              <w:rPr>
                <w:rFonts w:eastAsia="標楷體" w:hint="eastAsia"/>
              </w:rPr>
              <w:t>1006</w:t>
            </w:r>
          </w:p>
          <w:p w14:paraId="700BA64B" w14:textId="77777777" w:rsidR="00760A29" w:rsidRPr="005C1AE6" w:rsidRDefault="00760A29" w:rsidP="00760A29">
            <w:pPr>
              <w:jc w:val="center"/>
              <w:rPr>
                <w:rFonts w:eastAsia="標楷體"/>
              </w:rPr>
            </w:pPr>
            <w:r w:rsidRPr="005C1AE6">
              <w:rPr>
                <w:rFonts w:eastAsia="標楷體" w:hint="eastAsia"/>
              </w:rPr>
              <w:t>|</w:t>
            </w:r>
          </w:p>
          <w:p w14:paraId="09F76B88" w14:textId="77777777" w:rsidR="00760A29" w:rsidRPr="005C1AE6" w:rsidRDefault="00760A29" w:rsidP="00760A29">
            <w:pPr>
              <w:jc w:val="center"/>
              <w:rPr>
                <w:rFonts w:eastAsia="標楷體"/>
              </w:rPr>
            </w:pPr>
            <w:r w:rsidRPr="005C1AE6">
              <w:rPr>
                <w:rFonts w:eastAsia="標楷體" w:hint="eastAsia"/>
              </w:rPr>
              <w:t>1012</w:t>
            </w:r>
          </w:p>
        </w:tc>
        <w:tc>
          <w:tcPr>
            <w:tcW w:w="1077" w:type="dxa"/>
            <w:gridSpan w:val="2"/>
            <w:vAlign w:val="center"/>
          </w:tcPr>
          <w:p w14:paraId="0DE866F7"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第四課運動會</w:t>
            </w:r>
          </w:p>
          <w:p w14:paraId="27C2C00A"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73E5039D" w14:textId="754DFCD9" w:rsidR="00760A29" w:rsidRPr="005C1AE6" w:rsidRDefault="00760A29" w:rsidP="00760A29">
            <w:pPr>
              <w:jc w:val="center"/>
              <w:rPr>
                <w:rFonts w:eastAsia="標楷體"/>
              </w:rPr>
            </w:pPr>
            <w:r w:rsidRPr="005C1AE6">
              <w:rPr>
                <w:rFonts w:eastAsia="標楷體"/>
                <w:sz w:val="20"/>
                <w:szCs w:val="20"/>
              </w:rPr>
              <w:t>【安全教育】</w:t>
            </w:r>
          </w:p>
        </w:tc>
        <w:tc>
          <w:tcPr>
            <w:tcW w:w="1077" w:type="dxa"/>
            <w:tcBorders>
              <w:top w:val="single" w:sz="4" w:space="0" w:color="auto"/>
              <w:left w:val="single" w:sz="4" w:space="0" w:color="auto"/>
              <w:bottom w:val="single" w:sz="4" w:space="0" w:color="auto"/>
              <w:right w:val="single" w:sz="4" w:space="0" w:color="auto"/>
            </w:tcBorders>
          </w:tcPr>
          <w:p w14:paraId="33C89B9E" w14:textId="6A29DFA4" w:rsidR="00760A29" w:rsidRPr="005C1AE6" w:rsidRDefault="00760A29" w:rsidP="00760A29">
            <w:pPr>
              <w:jc w:val="center"/>
              <w:rPr>
                <w:rFonts w:eastAsia="標楷體"/>
              </w:rPr>
            </w:pPr>
            <w:r w:rsidRPr="005C1AE6">
              <w:rPr>
                <w:rFonts w:hint="eastAsia"/>
              </w:rPr>
              <w:t>二、歡迎來阮兜</w:t>
            </w:r>
            <w:r w:rsidRPr="005C1AE6">
              <w:t>2.</w:t>
            </w:r>
            <w:r w:rsidRPr="005C1AE6">
              <w:rPr>
                <w:rFonts w:hint="eastAsia"/>
              </w:rPr>
              <w:t>狗蟻</w:t>
            </w:r>
            <w:r w:rsidRPr="005C1AE6">
              <w:t>in</w:t>
            </w:r>
            <w:r w:rsidRPr="005C1AE6">
              <w:rPr>
                <w:rFonts w:hint="eastAsia"/>
              </w:rPr>
              <w:t>兜</w:t>
            </w:r>
          </w:p>
        </w:tc>
        <w:tc>
          <w:tcPr>
            <w:tcW w:w="1078" w:type="dxa"/>
          </w:tcPr>
          <w:p w14:paraId="3206C05C" w14:textId="30F56A87" w:rsidR="00760A29" w:rsidRPr="005C1AE6" w:rsidRDefault="00760A29" w:rsidP="00760A29">
            <w:pPr>
              <w:jc w:val="center"/>
              <w:rPr>
                <w:rFonts w:eastAsia="標楷體"/>
              </w:rPr>
            </w:pPr>
            <w:r w:rsidRPr="005C1AE6">
              <w:rPr>
                <w:rFonts w:hint="eastAsia"/>
              </w:rPr>
              <w:t>一、日仔</w:t>
            </w:r>
            <w:r w:rsidRPr="005C1AE6">
              <w:rPr>
                <w:rFonts w:hint="eastAsia"/>
              </w:rPr>
              <w:t xml:space="preserve"> 2.</w:t>
            </w:r>
            <w:r w:rsidRPr="005C1AE6">
              <w:rPr>
                <w:rFonts w:hint="eastAsia"/>
              </w:rPr>
              <w:t>暗晡頭</w:t>
            </w:r>
          </w:p>
        </w:tc>
        <w:tc>
          <w:tcPr>
            <w:tcW w:w="1077" w:type="dxa"/>
            <w:tcBorders>
              <w:top w:val="single" w:sz="4" w:space="0" w:color="auto"/>
              <w:left w:val="single" w:sz="4" w:space="0" w:color="auto"/>
              <w:bottom w:val="single" w:sz="4" w:space="0" w:color="auto"/>
              <w:right w:val="single" w:sz="4" w:space="0" w:color="auto"/>
            </w:tcBorders>
            <w:vAlign w:val="center"/>
          </w:tcPr>
          <w:p w14:paraId="480E5998" w14:textId="543CCB8B" w:rsidR="00760A29" w:rsidRPr="005C1AE6" w:rsidRDefault="00760A29" w:rsidP="00760A29">
            <w:pPr>
              <w:jc w:val="center"/>
              <w:rPr>
                <w:rFonts w:eastAsia="標楷體"/>
              </w:rPr>
            </w:pPr>
            <w:r w:rsidRPr="005C1AE6">
              <w:rPr>
                <w:rFonts w:eastAsia="標楷體" w:hint="eastAsia"/>
              </w:rPr>
              <w:t>誰的鉛筆</w:t>
            </w:r>
          </w:p>
        </w:tc>
        <w:tc>
          <w:tcPr>
            <w:tcW w:w="1000" w:type="dxa"/>
            <w:tcBorders>
              <w:top w:val="single" w:sz="4" w:space="0" w:color="auto"/>
              <w:left w:val="single" w:sz="4" w:space="0" w:color="auto"/>
              <w:bottom w:val="single" w:sz="4" w:space="0" w:color="auto"/>
              <w:right w:val="single" w:sz="4" w:space="0" w:color="auto"/>
            </w:tcBorders>
            <w:vAlign w:val="center"/>
          </w:tcPr>
          <w:p w14:paraId="699003B1" w14:textId="5600FEDE" w:rsidR="00760A29" w:rsidRPr="005C1AE6" w:rsidRDefault="00760A29" w:rsidP="00760A29">
            <w:pPr>
              <w:jc w:val="center"/>
              <w:rPr>
                <w:rFonts w:eastAsia="標楷體"/>
              </w:rPr>
            </w:pPr>
            <w:r w:rsidRPr="005C1AE6">
              <w:rPr>
                <w:rFonts w:eastAsia="標楷體" w:hint="eastAsia"/>
              </w:rPr>
              <w:t>看書</w:t>
            </w:r>
          </w:p>
        </w:tc>
        <w:tc>
          <w:tcPr>
            <w:tcW w:w="1212" w:type="dxa"/>
            <w:tcBorders>
              <w:top w:val="single" w:sz="4" w:space="0" w:color="auto"/>
              <w:left w:val="single" w:sz="4" w:space="0" w:color="auto"/>
              <w:bottom w:val="single" w:sz="4" w:space="0" w:color="auto"/>
              <w:right w:val="single" w:sz="4" w:space="0" w:color="auto"/>
            </w:tcBorders>
            <w:vAlign w:val="center"/>
          </w:tcPr>
          <w:p w14:paraId="7C1AF029" w14:textId="77777777" w:rsidR="00760A29" w:rsidRPr="005C1AE6" w:rsidRDefault="00760A29" w:rsidP="00760A29">
            <w:pPr>
              <w:jc w:val="center"/>
              <w:rPr>
                <w:rFonts w:eastAsia="標楷體"/>
              </w:rPr>
            </w:pPr>
            <w:r w:rsidRPr="005C1AE6">
              <w:rPr>
                <w:rFonts w:eastAsia="標楷體" w:hint="eastAsia"/>
              </w:rPr>
              <w:t>第二單元</w:t>
            </w:r>
          </w:p>
          <w:p w14:paraId="54EA9795" w14:textId="307C3EEB" w:rsidR="00760A29" w:rsidRPr="005C1AE6" w:rsidRDefault="00760A29" w:rsidP="00760A29">
            <w:pPr>
              <w:jc w:val="center"/>
              <w:rPr>
                <w:rFonts w:eastAsia="標楷體"/>
              </w:rPr>
            </w:pPr>
            <w:r w:rsidRPr="005C1AE6">
              <w:rPr>
                <w:rFonts w:eastAsia="標楷體" w:hint="eastAsia"/>
              </w:rPr>
              <w:t>我愛企鵝</w:t>
            </w:r>
          </w:p>
        </w:tc>
        <w:tc>
          <w:tcPr>
            <w:tcW w:w="2410" w:type="dxa"/>
            <w:tcBorders>
              <w:top w:val="single" w:sz="4" w:space="0" w:color="auto"/>
              <w:left w:val="single" w:sz="4" w:space="0" w:color="auto"/>
              <w:bottom w:val="single" w:sz="4" w:space="0" w:color="auto"/>
              <w:right w:val="single" w:sz="4" w:space="0" w:color="auto"/>
            </w:tcBorders>
            <w:vAlign w:val="center"/>
          </w:tcPr>
          <w:p w14:paraId="3BD11652"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四、加減應用</w:t>
            </w:r>
          </w:p>
          <w:p w14:paraId="5F521736"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4-1加法和減法的關係</w:t>
            </w:r>
          </w:p>
          <w:p w14:paraId="46C619C0" w14:textId="6B516122" w:rsidR="00760A29" w:rsidRPr="005C1AE6" w:rsidRDefault="00760A29" w:rsidP="00760A29">
            <w:pPr>
              <w:jc w:val="center"/>
              <w:rPr>
                <w:rFonts w:eastAsia="標楷體"/>
              </w:rPr>
            </w:pPr>
            <w:r w:rsidRPr="005C1AE6">
              <w:rPr>
                <w:rFonts w:ascii="標楷體" w:eastAsia="標楷體" w:hAnsi="標楷體" w:hint="eastAsia"/>
                <w:bCs/>
                <w:sz w:val="20"/>
                <w:szCs w:val="20"/>
              </w:rPr>
              <w:t>【閱讀素養】</w:t>
            </w:r>
          </w:p>
        </w:tc>
        <w:tc>
          <w:tcPr>
            <w:tcW w:w="2268" w:type="dxa"/>
            <w:gridSpan w:val="2"/>
            <w:vAlign w:val="center"/>
          </w:tcPr>
          <w:p w14:paraId="2C08527C"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第二主題光影好好玩</w:t>
            </w:r>
          </w:p>
          <w:p w14:paraId="56511FB5"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第二單元光影魔法師</w:t>
            </w:r>
          </w:p>
          <w:p w14:paraId="013A599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368BD2D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2D246BE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【性別平等教育】</w:t>
            </w:r>
          </w:p>
          <w:p w14:paraId="38D6C6CC" w14:textId="694C7480" w:rsidR="00760A29" w:rsidRPr="005C1AE6" w:rsidRDefault="00760A29" w:rsidP="00760A29">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351E4EC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66C21BC9"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二.愛護牙齒有一套</w:t>
            </w:r>
          </w:p>
          <w:p w14:paraId="3FB0DDE3"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7F3D2E92"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七.跑跳遊戲</w:t>
            </w:r>
          </w:p>
          <w:p w14:paraId="6930807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2295571A" w14:textId="04BD1E97"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【生命教育】</w:t>
            </w:r>
          </w:p>
        </w:tc>
      </w:tr>
      <w:tr w:rsidR="00760A29" w:rsidRPr="005C1AE6" w14:paraId="49EF0D55" w14:textId="77777777" w:rsidTr="00760A29">
        <w:trPr>
          <w:cantSplit/>
          <w:trHeight w:val="780"/>
          <w:jc w:val="center"/>
        </w:trPr>
        <w:tc>
          <w:tcPr>
            <w:tcW w:w="430" w:type="dxa"/>
            <w:vAlign w:val="center"/>
          </w:tcPr>
          <w:p w14:paraId="3D59DBD2" w14:textId="77777777" w:rsidR="00760A29" w:rsidRPr="005C1AE6" w:rsidRDefault="00760A29" w:rsidP="00760A29">
            <w:pPr>
              <w:jc w:val="center"/>
              <w:rPr>
                <w:rFonts w:eastAsia="標楷體"/>
              </w:rPr>
            </w:pPr>
            <w:r w:rsidRPr="005C1AE6">
              <w:rPr>
                <w:rFonts w:eastAsia="標楷體" w:hint="eastAsia"/>
              </w:rPr>
              <w:t>8</w:t>
            </w:r>
          </w:p>
        </w:tc>
        <w:tc>
          <w:tcPr>
            <w:tcW w:w="699" w:type="dxa"/>
            <w:gridSpan w:val="2"/>
            <w:tcBorders>
              <w:right w:val="single" w:sz="4" w:space="0" w:color="auto"/>
            </w:tcBorders>
            <w:vAlign w:val="center"/>
          </w:tcPr>
          <w:p w14:paraId="3B52EDA4" w14:textId="77777777" w:rsidR="00760A29" w:rsidRPr="005C1AE6" w:rsidRDefault="00760A29" w:rsidP="00760A29">
            <w:pPr>
              <w:jc w:val="center"/>
              <w:rPr>
                <w:rFonts w:eastAsia="標楷體"/>
              </w:rPr>
            </w:pPr>
            <w:r w:rsidRPr="005C1AE6">
              <w:rPr>
                <w:rFonts w:eastAsia="標楷體" w:hint="eastAsia"/>
              </w:rPr>
              <w:t>1013</w:t>
            </w:r>
          </w:p>
          <w:p w14:paraId="77738B0F" w14:textId="77777777" w:rsidR="00760A29" w:rsidRPr="005C1AE6" w:rsidRDefault="00760A29" w:rsidP="00760A29">
            <w:pPr>
              <w:jc w:val="center"/>
              <w:rPr>
                <w:rFonts w:eastAsia="標楷體"/>
              </w:rPr>
            </w:pPr>
            <w:r w:rsidRPr="005C1AE6">
              <w:rPr>
                <w:rFonts w:eastAsia="標楷體" w:hint="eastAsia"/>
              </w:rPr>
              <w:t>|</w:t>
            </w:r>
          </w:p>
          <w:p w14:paraId="26AAC087" w14:textId="77777777" w:rsidR="00760A29" w:rsidRPr="005C1AE6" w:rsidRDefault="00760A29" w:rsidP="00760A29">
            <w:pPr>
              <w:jc w:val="center"/>
              <w:rPr>
                <w:rFonts w:eastAsia="標楷體"/>
              </w:rPr>
            </w:pPr>
            <w:r w:rsidRPr="005C1AE6">
              <w:rPr>
                <w:rFonts w:eastAsia="標楷體" w:hint="eastAsia"/>
              </w:rPr>
              <w:t>1019</w:t>
            </w:r>
          </w:p>
        </w:tc>
        <w:tc>
          <w:tcPr>
            <w:tcW w:w="1077" w:type="dxa"/>
            <w:gridSpan w:val="2"/>
            <w:vAlign w:val="center"/>
          </w:tcPr>
          <w:p w14:paraId="52048FC3"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第五課水上木偶戲</w:t>
            </w:r>
          </w:p>
          <w:p w14:paraId="140C1A10"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7FA8BB1A" w14:textId="2F5092B5" w:rsidR="00760A29" w:rsidRPr="005C1AE6" w:rsidRDefault="00760A29" w:rsidP="00760A29">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tcPr>
          <w:p w14:paraId="071EE044" w14:textId="76587F26" w:rsidR="00760A29" w:rsidRPr="005C1AE6" w:rsidRDefault="00760A29" w:rsidP="00760A29">
            <w:pPr>
              <w:jc w:val="center"/>
              <w:rPr>
                <w:rFonts w:eastAsia="標楷體"/>
              </w:rPr>
            </w:pPr>
            <w:r w:rsidRPr="005C1AE6">
              <w:rPr>
                <w:rFonts w:hint="eastAsia"/>
              </w:rPr>
              <w:t>二、歡迎來阮兜</w:t>
            </w:r>
            <w:r w:rsidRPr="005C1AE6">
              <w:t>2.</w:t>
            </w:r>
            <w:r w:rsidRPr="005C1AE6">
              <w:rPr>
                <w:rFonts w:hint="eastAsia"/>
              </w:rPr>
              <w:t>狗蟻</w:t>
            </w:r>
            <w:r w:rsidRPr="005C1AE6">
              <w:t>in</w:t>
            </w:r>
            <w:r w:rsidRPr="005C1AE6">
              <w:rPr>
                <w:rFonts w:hint="eastAsia"/>
              </w:rPr>
              <w:t>兜</w:t>
            </w:r>
          </w:p>
        </w:tc>
        <w:tc>
          <w:tcPr>
            <w:tcW w:w="1078" w:type="dxa"/>
          </w:tcPr>
          <w:p w14:paraId="468E4215" w14:textId="379415B8" w:rsidR="00760A29" w:rsidRPr="005C1AE6" w:rsidRDefault="00760A29" w:rsidP="00760A29">
            <w:pPr>
              <w:jc w:val="center"/>
              <w:rPr>
                <w:rFonts w:eastAsia="標楷體"/>
              </w:rPr>
            </w:pPr>
            <w:r w:rsidRPr="005C1AE6">
              <w:rPr>
                <w:rFonts w:hint="eastAsia"/>
              </w:rPr>
              <w:t>看圖聽故事：后羿射日頭</w:t>
            </w:r>
          </w:p>
        </w:tc>
        <w:tc>
          <w:tcPr>
            <w:tcW w:w="1077" w:type="dxa"/>
            <w:tcBorders>
              <w:top w:val="single" w:sz="4" w:space="0" w:color="auto"/>
              <w:left w:val="single" w:sz="4" w:space="0" w:color="auto"/>
              <w:bottom w:val="single" w:sz="4" w:space="0" w:color="auto"/>
              <w:right w:val="single" w:sz="4" w:space="0" w:color="auto"/>
            </w:tcBorders>
            <w:vAlign w:val="center"/>
          </w:tcPr>
          <w:p w14:paraId="5A89EE01" w14:textId="06370E6D" w:rsidR="00760A29" w:rsidRPr="005C1AE6" w:rsidRDefault="00760A29" w:rsidP="00760A29">
            <w:pPr>
              <w:jc w:val="center"/>
              <w:rPr>
                <w:rFonts w:eastAsia="標楷體"/>
              </w:rPr>
            </w:pPr>
            <w:r w:rsidRPr="005C1AE6">
              <w:rPr>
                <w:rFonts w:eastAsia="標楷體" w:hint="eastAsia"/>
              </w:rPr>
              <w:t>在哪裡</w:t>
            </w:r>
            <w:r w:rsidRPr="005C1AE6">
              <w:rPr>
                <w:rFonts w:eastAsia="標楷體" w:hint="eastAsia"/>
              </w:rPr>
              <w:t>?</w:t>
            </w:r>
          </w:p>
        </w:tc>
        <w:tc>
          <w:tcPr>
            <w:tcW w:w="1000" w:type="dxa"/>
            <w:tcBorders>
              <w:top w:val="single" w:sz="4" w:space="0" w:color="auto"/>
              <w:left w:val="single" w:sz="4" w:space="0" w:color="auto"/>
              <w:bottom w:val="single" w:sz="4" w:space="0" w:color="auto"/>
              <w:right w:val="single" w:sz="4" w:space="0" w:color="auto"/>
            </w:tcBorders>
            <w:vAlign w:val="center"/>
          </w:tcPr>
          <w:p w14:paraId="787C760D" w14:textId="756E06E2" w:rsidR="00760A29" w:rsidRPr="005C1AE6" w:rsidRDefault="00760A29" w:rsidP="00760A29">
            <w:pPr>
              <w:jc w:val="center"/>
              <w:rPr>
                <w:rFonts w:eastAsia="標楷體"/>
              </w:rPr>
            </w:pPr>
            <w:r w:rsidRPr="005C1AE6">
              <w:rPr>
                <w:rFonts w:eastAsia="標楷體" w:hint="eastAsia"/>
              </w:rPr>
              <w:t>看書</w:t>
            </w:r>
          </w:p>
        </w:tc>
        <w:tc>
          <w:tcPr>
            <w:tcW w:w="1212" w:type="dxa"/>
            <w:tcBorders>
              <w:top w:val="single" w:sz="4" w:space="0" w:color="auto"/>
              <w:left w:val="single" w:sz="4" w:space="0" w:color="auto"/>
              <w:bottom w:val="single" w:sz="4" w:space="0" w:color="auto"/>
              <w:right w:val="single" w:sz="4" w:space="0" w:color="auto"/>
            </w:tcBorders>
            <w:vAlign w:val="center"/>
          </w:tcPr>
          <w:p w14:paraId="3BA57D17" w14:textId="77777777" w:rsidR="00760A29" w:rsidRPr="005C1AE6" w:rsidRDefault="00760A29" w:rsidP="00760A29">
            <w:pPr>
              <w:jc w:val="center"/>
              <w:rPr>
                <w:rFonts w:eastAsia="標楷體"/>
              </w:rPr>
            </w:pPr>
            <w:r w:rsidRPr="005C1AE6">
              <w:rPr>
                <w:rFonts w:eastAsia="標楷體" w:hint="eastAsia"/>
              </w:rPr>
              <w:t>第二單元</w:t>
            </w:r>
          </w:p>
          <w:p w14:paraId="59C9BAD2" w14:textId="56BCB066" w:rsidR="00760A29" w:rsidRPr="005C1AE6" w:rsidRDefault="00760A29" w:rsidP="00760A29">
            <w:pPr>
              <w:jc w:val="center"/>
              <w:rPr>
                <w:rFonts w:eastAsia="標楷體"/>
              </w:rPr>
            </w:pPr>
            <w:r w:rsidRPr="005C1AE6">
              <w:rPr>
                <w:rFonts w:eastAsia="標楷體" w:hint="eastAsia"/>
              </w:rPr>
              <w:t>我愛企鵝</w:t>
            </w:r>
          </w:p>
        </w:tc>
        <w:tc>
          <w:tcPr>
            <w:tcW w:w="2410" w:type="dxa"/>
            <w:tcBorders>
              <w:top w:val="single" w:sz="4" w:space="0" w:color="auto"/>
              <w:left w:val="single" w:sz="4" w:space="0" w:color="auto"/>
              <w:bottom w:val="single" w:sz="4" w:space="0" w:color="auto"/>
              <w:right w:val="single" w:sz="4" w:space="0" w:color="auto"/>
            </w:tcBorders>
            <w:vAlign w:val="center"/>
          </w:tcPr>
          <w:p w14:paraId="664B33A9"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四、加減應用</w:t>
            </w:r>
          </w:p>
          <w:p w14:paraId="6E09CC0F"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4-2加減關係和解題、4-3等於、大於和小於、練習園地</w:t>
            </w:r>
          </w:p>
          <w:p w14:paraId="2B10EBEC" w14:textId="08E64A59" w:rsidR="00760A29" w:rsidRPr="005C1AE6" w:rsidRDefault="00760A29" w:rsidP="00760A29">
            <w:pPr>
              <w:jc w:val="center"/>
              <w:rPr>
                <w:rFonts w:eastAsia="標楷體"/>
              </w:rPr>
            </w:pPr>
            <w:r w:rsidRPr="005C1AE6">
              <w:rPr>
                <w:rFonts w:ascii="標楷體" w:eastAsia="標楷體" w:hAnsi="標楷體" w:hint="eastAsia"/>
                <w:bCs/>
                <w:sz w:val="20"/>
                <w:szCs w:val="20"/>
              </w:rPr>
              <w:t>【閱讀素養】</w:t>
            </w:r>
          </w:p>
        </w:tc>
        <w:tc>
          <w:tcPr>
            <w:tcW w:w="2268" w:type="dxa"/>
            <w:gridSpan w:val="2"/>
            <w:vAlign w:val="center"/>
          </w:tcPr>
          <w:p w14:paraId="05BEE53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第二主題光影好好玩</w:t>
            </w:r>
          </w:p>
          <w:p w14:paraId="076C414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第三單元光影小故事</w:t>
            </w:r>
          </w:p>
          <w:p w14:paraId="5F101F05"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0882FCC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24291339"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【性別平等教育】</w:t>
            </w:r>
          </w:p>
          <w:p w14:paraId="43378A36" w14:textId="56D347E0" w:rsidR="00760A29" w:rsidRPr="005C1AE6" w:rsidRDefault="00760A29" w:rsidP="00760A29">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027931D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7E7AF52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二.愛護牙齒有一套</w:t>
            </w:r>
          </w:p>
          <w:p w14:paraId="4E1BBB67"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18F12DEB"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七.跑跳遊戲</w:t>
            </w:r>
          </w:p>
          <w:p w14:paraId="777B5F7E"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八.我們都是平衡高手</w:t>
            </w:r>
          </w:p>
          <w:p w14:paraId="530B5DC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619A8FB"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【生命教育】</w:t>
            </w:r>
          </w:p>
          <w:p w14:paraId="44BE0C6A" w14:textId="51749187"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【安全教育】</w:t>
            </w:r>
          </w:p>
        </w:tc>
      </w:tr>
      <w:tr w:rsidR="00760A29" w:rsidRPr="005C1AE6" w14:paraId="474DD174" w14:textId="77777777" w:rsidTr="00760A29">
        <w:trPr>
          <w:cantSplit/>
          <w:trHeight w:val="780"/>
          <w:jc w:val="center"/>
        </w:trPr>
        <w:tc>
          <w:tcPr>
            <w:tcW w:w="430" w:type="dxa"/>
            <w:vAlign w:val="center"/>
          </w:tcPr>
          <w:p w14:paraId="72DF5303" w14:textId="77777777" w:rsidR="00760A29" w:rsidRPr="005C1AE6" w:rsidRDefault="00760A29" w:rsidP="00760A29">
            <w:pPr>
              <w:jc w:val="center"/>
              <w:rPr>
                <w:rFonts w:eastAsia="標楷體"/>
              </w:rPr>
            </w:pPr>
            <w:r w:rsidRPr="005C1AE6">
              <w:rPr>
                <w:rFonts w:eastAsia="標楷體" w:hint="eastAsia"/>
              </w:rPr>
              <w:t>9</w:t>
            </w:r>
          </w:p>
        </w:tc>
        <w:tc>
          <w:tcPr>
            <w:tcW w:w="699" w:type="dxa"/>
            <w:gridSpan w:val="2"/>
            <w:tcBorders>
              <w:right w:val="single" w:sz="4" w:space="0" w:color="auto"/>
            </w:tcBorders>
            <w:vAlign w:val="center"/>
          </w:tcPr>
          <w:p w14:paraId="7C8091D2" w14:textId="77777777" w:rsidR="00760A29" w:rsidRPr="005C1AE6" w:rsidRDefault="00760A29" w:rsidP="00760A29">
            <w:pPr>
              <w:jc w:val="center"/>
              <w:rPr>
                <w:rFonts w:eastAsia="標楷體"/>
              </w:rPr>
            </w:pPr>
            <w:r w:rsidRPr="005C1AE6">
              <w:rPr>
                <w:rFonts w:eastAsia="標楷體" w:hint="eastAsia"/>
              </w:rPr>
              <w:t>1020</w:t>
            </w:r>
          </w:p>
          <w:p w14:paraId="6B672FAE" w14:textId="77777777" w:rsidR="00760A29" w:rsidRPr="005C1AE6" w:rsidRDefault="00760A29" w:rsidP="00760A29">
            <w:pPr>
              <w:jc w:val="center"/>
              <w:rPr>
                <w:rFonts w:eastAsia="標楷體"/>
              </w:rPr>
            </w:pPr>
            <w:r w:rsidRPr="005C1AE6">
              <w:rPr>
                <w:rFonts w:eastAsia="標楷體" w:hint="eastAsia"/>
              </w:rPr>
              <w:t>|</w:t>
            </w:r>
          </w:p>
          <w:p w14:paraId="709D12EE" w14:textId="77777777" w:rsidR="00760A29" w:rsidRPr="005C1AE6" w:rsidRDefault="00760A29" w:rsidP="00760A29">
            <w:pPr>
              <w:jc w:val="center"/>
              <w:rPr>
                <w:rFonts w:eastAsia="標楷體"/>
              </w:rPr>
            </w:pPr>
            <w:r w:rsidRPr="005C1AE6">
              <w:rPr>
                <w:rFonts w:eastAsia="標楷體" w:hint="eastAsia"/>
              </w:rPr>
              <w:t>1026</w:t>
            </w:r>
          </w:p>
        </w:tc>
        <w:tc>
          <w:tcPr>
            <w:tcW w:w="1077" w:type="dxa"/>
            <w:gridSpan w:val="2"/>
            <w:vAlign w:val="center"/>
          </w:tcPr>
          <w:p w14:paraId="4712001F"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第六課小鎮的柿餅節</w:t>
            </w:r>
          </w:p>
          <w:p w14:paraId="189B7BA8"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54EC23E1" w14:textId="1FE3A012" w:rsidR="00760A29" w:rsidRPr="005C1AE6" w:rsidRDefault="00760A29" w:rsidP="00760A29">
            <w:pPr>
              <w:jc w:val="center"/>
              <w:rPr>
                <w:rFonts w:eastAsia="標楷體"/>
              </w:rPr>
            </w:pPr>
            <w:r w:rsidRPr="005C1AE6">
              <w:rPr>
                <w:rFonts w:eastAsia="標楷體"/>
                <w:sz w:val="20"/>
                <w:szCs w:val="20"/>
              </w:rPr>
              <w:t>【戶外教育】</w:t>
            </w:r>
          </w:p>
        </w:tc>
        <w:tc>
          <w:tcPr>
            <w:tcW w:w="1077" w:type="dxa"/>
            <w:tcBorders>
              <w:top w:val="single" w:sz="4" w:space="0" w:color="auto"/>
              <w:left w:val="single" w:sz="4" w:space="0" w:color="auto"/>
              <w:bottom w:val="single" w:sz="4" w:space="0" w:color="auto"/>
              <w:right w:val="single" w:sz="4" w:space="0" w:color="auto"/>
            </w:tcBorders>
          </w:tcPr>
          <w:p w14:paraId="02294C7A" w14:textId="2F3A9DC8" w:rsidR="00760A29" w:rsidRPr="005C1AE6" w:rsidRDefault="00760A29" w:rsidP="00760A29">
            <w:pPr>
              <w:jc w:val="center"/>
              <w:rPr>
                <w:rFonts w:eastAsia="標楷體"/>
              </w:rPr>
            </w:pPr>
            <w:r w:rsidRPr="005C1AE6">
              <w:rPr>
                <w:rFonts w:hint="eastAsia"/>
              </w:rPr>
              <w:t>二、歡迎來阮兜</w:t>
            </w:r>
            <w:r w:rsidRPr="005C1AE6">
              <w:t>3.</w:t>
            </w:r>
            <w:r w:rsidRPr="005C1AE6">
              <w:rPr>
                <w:rFonts w:hint="eastAsia"/>
              </w:rPr>
              <w:t>露螺</w:t>
            </w:r>
          </w:p>
        </w:tc>
        <w:tc>
          <w:tcPr>
            <w:tcW w:w="1078" w:type="dxa"/>
          </w:tcPr>
          <w:p w14:paraId="0567A0B7" w14:textId="51F9721F" w:rsidR="00760A29" w:rsidRPr="005C1AE6" w:rsidRDefault="00760A29" w:rsidP="00760A29">
            <w:pPr>
              <w:jc w:val="center"/>
              <w:rPr>
                <w:rFonts w:eastAsia="標楷體"/>
              </w:rPr>
            </w:pPr>
            <w:r w:rsidRPr="005C1AE6">
              <w:rPr>
                <w:rFonts w:hint="eastAsia"/>
              </w:rPr>
              <w:t>看圖聽故事：后羿射日頭</w:t>
            </w:r>
          </w:p>
        </w:tc>
        <w:tc>
          <w:tcPr>
            <w:tcW w:w="1077" w:type="dxa"/>
            <w:tcBorders>
              <w:top w:val="single" w:sz="4" w:space="0" w:color="auto"/>
              <w:left w:val="single" w:sz="4" w:space="0" w:color="auto"/>
              <w:bottom w:val="single" w:sz="4" w:space="0" w:color="auto"/>
              <w:right w:val="single" w:sz="4" w:space="0" w:color="auto"/>
            </w:tcBorders>
            <w:vAlign w:val="center"/>
          </w:tcPr>
          <w:p w14:paraId="738D4F64" w14:textId="55784A85" w:rsidR="00760A29" w:rsidRPr="005C1AE6" w:rsidRDefault="00760A29" w:rsidP="00760A29">
            <w:pPr>
              <w:jc w:val="center"/>
              <w:rPr>
                <w:rFonts w:eastAsia="標楷體"/>
              </w:rPr>
            </w:pPr>
            <w:r w:rsidRPr="005C1AE6">
              <w:rPr>
                <w:rFonts w:eastAsia="標楷體" w:hint="eastAsia"/>
              </w:rPr>
              <w:t>我的老師</w:t>
            </w:r>
          </w:p>
        </w:tc>
        <w:tc>
          <w:tcPr>
            <w:tcW w:w="1000" w:type="dxa"/>
            <w:tcBorders>
              <w:top w:val="single" w:sz="4" w:space="0" w:color="auto"/>
              <w:left w:val="single" w:sz="4" w:space="0" w:color="auto"/>
              <w:bottom w:val="single" w:sz="4" w:space="0" w:color="auto"/>
              <w:right w:val="single" w:sz="4" w:space="0" w:color="auto"/>
            </w:tcBorders>
            <w:vAlign w:val="center"/>
          </w:tcPr>
          <w:p w14:paraId="0F2BA808" w14:textId="0932B9A0" w:rsidR="00760A29" w:rsidRPr="005C1AE6" w:rsidRDefault="00760A29" w:rsidP="00760A29">
            <w:pPr>
              <w:jc w:val="center"/>
              <w:rPr>
                <w:rFonts w:eastAsia="標楷體"/>
              </w:rPr>
            </w:pPr>
            <w:r w:rsidRPr="005C1AE6">
              <w:rPr>
                <w:rFonts w:eastAsia="標楷體" w:hint="eastAsia"/>
              </w:rPr>
              <w:t>看書</w:t>
            </w:r>
          </w:p>
        </w:tc>
        <w:tc>
          <w:tcPr>
            <w:tcW w:w="1212" w:type="dxa"/>
            <w:tcBorders>
              <w:top w:val="single" w:sz="4" w:space="0" w:color="auto"/>
              <w:left w:val="single" w:sz="4" w:space="0" w:color="auto"/>
              <w:bottom w:val="single" w:sz="4" w:space="0" w:color="auto"/>
              <w:right w:val="single" w:sz="4" w:space="0" w:color="auto"/>
            </w:tcBorders>
            <w:vAlign w:val="center"/>
          </w:tcPr>
          <w:p w14:paraId="18D9F714" w14:textId="3CF692DC" w:rsidR="00760A29" w:rsidRPr="005C1AE6" w:rsidRDefault="00760A29" w:rsidP="00760A29">
            <w:pPr>
              <w:jc w:val="center"/>
              <w:rPr>
                <w:rFonts w:eastAsia="標楷體"/>
              </w:rPr>
            </w:pPr>
            <w:r w:rsidRPr="005C1AE6">
              <w:rPr>
                <w:rFonts w:eastAsia="標楷體" w:hint="eastAsia"/>
              </w:rPr>
              <w:t>第三單元獅子在哪裡？</w:t>
            </w:r>
          </w:p>
        </w:tc>
        <w:tc>
          <w:tcPr>
            <w:tcW w:w="2410" w:type="dxa"/>
            <w:tcBorders>
              <w:top w:val="single" w:sz="4" w:space="0" w:color="auto"/>
              <w:left w:val="single" w:sz="4" w:space="0" w:color="auto"/>
              <w:bottom w:val="single" w:sz="4" w:space="0" w:color="auto"/>
              <w:right w:val="single" w:sz="4" w:space="0" w:color="auto"/>
            </w:tcBorders>
            <w:vAlign w:val="center"/>
          </w:tcPr>
          <w:p w14:paraId="7FFFDB0E"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五、容量</w:t>
            </w:r>
          </w:p>
          <w:p w14:paraId="1583A153"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5-1認識容量、5-2容量的比較、練習園地</w:t>
            </w:r>
          </w:p>
          <w:p w14:paraId="7CE86845" w14:textId="75D09CBB" w:rsidR="00760A29" w:rsidRPr="005C1AE6" w:rsidRDefault="00760A29" w:rsidP="00760A29">
            <w:pPr>
              <w:jc w:val="center"/>
              <w:rPr>
                <w:rFonts w:eastAsia="標楷體"/>
              </w:rPr>
            </w:pPr>
            <w:r w:rsidRPr="005C1AE6">
              <w:rPr>
                <w:rFonts w:ascii="標楷體" w:eastAsia="標楷體" w:hAnsi="標楷體" w:hint="eastAsia"/>
                <w:bCs/>
                <w:sz w:val="20"/>
                <w:szCs w:val="20"/>
              </w:rPr>
              <w:t>【科技教育】</w:t>
            </w:r>
          </w:p>
        </w:tc>
        <w:tc>
          <w:tcPr>
            <w:tcW w:w="2268" w:type="dxa"/>
            <w:gridSpan w:val="2"/>
            <w:vAlign w:val="center"/>
          </w:tcPr>
          <w:p w14:paraId="5F1998E2"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第三主題玩泡泡</w:t>
            </w:r>
          </w:p>
          <w:p w14:paraId="740B061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第一單元泡泡在哪裡</w:t>
            </w:r>
          </w:p>
          <w:p w14:paraId="65F69BF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7AF50D22" w14:textId="40C94DE2" w:rsidR="00760A29" w:rsidRPr="005C1AE6" w:rsidRDefault="00760A29" w:rsidP="00760A29">
            <w:pPr>
              <w:jc w:val="center"/>
              <w:rPr>
                <w:rFonts w:eastAsia="標楷體"/>
              </w:rPr>
            </w:pPr>
            <w:r w:rsidRPr="005C1AE6">
              <w:rPr>
                <w:rFonts w:eastAsia="標楷體"/>
                <w:sz w:val="20"/>
                <w:szCs w:val="20"/>
              </w:rPr>
              <w:t>【環境教育】</w:t>
            </w:r>
          </w:p>
        </w:tc>
        <w:tc>
          <w:tcPr>
            <w:tcW w:w="2409" w:type="dxa"/>
            <w:tcBorders>
              <w:top w:val="single" w:sz="4" w:space="0" w:color="auto"/>
              <w:left w:val="single" w:sz="4" w:space="0" w:color="auto"/>
              <w:bottom w:val="single" w:sz="4" w:space="0" w:color="auto"/>
              <w:right w:val="single" w:sz="4" w:space="0" w:color="auto"/>
            </w:tcBorders>
          </w:tcPr>
          <w:p w14:paraId="05BDAF12"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58F2027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二.愛護牙齒有一套</w:t>
            </w:r>
          </w:p>
          <w:p w14:paraId="57550FD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754D233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八.我們都是平衡高手</w:t>
            </w:r>
          </w:p>
          <w:p w14:paraId="2B4DB23A"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5EBB379B"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【生命教育】</w:t>
            </w:r>
          </w:p>
          <w:p w14:paraId="2605CB1D" w14:textId="4F511BA9"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【安全教育】</w:t>
            </w:r>
          </w:p>
        </w:tc>
      </w:tr>
      <w:tr w:rsidR="00760A29" w:rsidRPr="005C1AE6" w14:paraId="17675CD0" w14:textId="77777777" w:rsidTr="00760A29">
        <w:trPr>
          <w:cantSplit/>
          <w:trHeight w:val="780"/>
          <w:jc w:val="center"/>
        </w:trPr>
        <w:tc>
          <w:tcPr>
            <w:tcW w:w="430" w:type="dxa"/>
            <w:vAlign w:val="center"/>
          </w:tcPr>
          <w:p w14:paraId="0F6938A5" w14:textId="77777777" w:rsidR="00760A29" w:rsidRPr="005C1AE6" w:rsidRDefault="00760A29" w:rsidP="00760A29">
            <w:pPr>
              <w:jc w:val="center"/>
              <w:rPr>
                <w:rFonts w:eastAsia="標楷體"/>
              </w:rPr>
            </w:pPr>
            <w:r w:rsidRPr="005C1AE6">
              <w:rPr>
                <w:rFonts w:eastAsia="標楷體" w:hint="eastAsia"/>
              </w:rPr>
              <w:lastRenderedPageBreak/>
              <w:t>10</w:t>
            </w:r>
          </w:p>
        </w:tc>
        <w:tc>
          <w:tcPr>
            <w:tcW w:w="699" w:type="dxa"/>
            <w:gridSpan w:val="2"/>
            <w:tcBorders>
              <w:right w:val="single" w:sz="4" w:space="0" w:color="auto"/>
            </w:tcBorders>
            <w:vAlign w:val="center"/>
          </w:tcPr>
          <w:p w14:paraId="52AEBBD3" w14:textId="77777777" w:rsidR="00760A29" w:rsidRPr="005C1AE6" w:rsidRDefault="00760A29" w:rsidP="00760A29">
            <w:pPr>
              <w:jc w:val="center"/>
              <w:rPr>
                <w:rFonts w:eastAsia="標楷體"/>
              </w:rPr>
            </w:pPr>
            <w:r w:rsidRPr="005C1AE6">
              <w:rPr>
                <w:rFonts w:eastAsia="標楷體" w:hint="eastAsia"/>
              </w:rPr>
              <w:t>1027</w:t>
            </w:r>
          </w:p>
          <w:p w14:paraId="14687C1A" w14:textId="77777777" w:rsidR="00760A29" w:rsidRPr="005C1AE6" w:rsidRDefault="00760A29" w:rsidP="00760A29">
            <w:pPr>
              <w:jc w:val="center"/>
              <w:rPr>
                <w:rFonts w:eastAsia="標楷體"/>
              </w:rPr>
            </w:pPr>
            <w:r w:rsidRPr="005C1AE6">
              <w:rPr>
                <w:rFonts w:eastAsia="標楷體" w:hint="eastAsia"/>
              </w:rPr>
              <w:t>|</w:t>
            </w:r>
          </w:p>
          <w:p w14:paraId="076D9AE2" w14:textId="77777777" w:rsidR="00760A29" w:rsidRPr="005C1AE6" w:rsidRDefault="00760A29" w:rsidP="00760A29">
            <w:pPr>
              <w:jc w:val="center"/>
              <w:rPr>
                <w:rFonts w:eastAsia="標楷體"/>
              </w:rPr>
            </w:pPr>
            <w:r w:rsidRPr="005C1AE6">
              <w:rPr>
                <w:rFonts w:eastAsia="標楷體" w:hint="eastAsia"/>
              </w:rPr>
              <w:t>1102</w:t>
            </w:r>
          </w:p>
        </w:tc>
        <w:tc>
          <w:tcPr>
            <w:tcW w:w="1077" w:type="dxa"/>
            <w:gridSpan w:val="2"/>
            <w:vAlign w:val="center"/>
          </w:tcPr>
          <w:p w14:paraId="699BDE9C"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第六課小鎮的柿餅節</w:t>
            </w:r>
          </w:p>
          <w:p w14:paraId="1BB7EE3A"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12DB94BD" w14:textId="7A3ADB98" w:rsidR="00760A29" w:rsidRPr="005C1AE6" w:rsidRDefault="00760A29" w:rsidP="00760A29">
            <w:pPr>
              <w:jc w:val="center"/>
              <w:rPr>
                <w:rFonts w:eastAsia="標楷體"/>
              </w:rPr>
            </w:pPr>
            <w:r w:rsidRPr="005C1AE6">
              <w:rPr>
                <w:rFonts w:eastAsia="標楷體"/>
                <w:sz w:val="20"/>
                <w:szCs w:val="20"/>
              </w:rPr>
              <w:t>【戶外教育】</w:t>
            </w:r>
          </w:p>
        </w:tc>
        <w:tc>
          <w:tcPr>
            <w:tcW w:w="1077" w:type="dxa"/>
            <w:tcBorders>
              <w:top w:val="single" w:sz="4" w:space="0" w:color="auto"/>
              <w:left w:val="single" w:sz="4" w:space="0" w:color="auto"/>
              <w:bottom w:val="single" w:sz="4" w:space="0" w:color="auto"/>
              <w:right w:val="single" w:sz="4" w:space="0" w:color="auto"/>
            </w:tcBorders>
          </w:tcPr>
          <w:p w14:paraId="0CE5D8D3" w14:textId="13B14B45" w:rsidR="00760A29" w:rsidRPr="005C1AE6" w:rsidRDefault="00760A29" w:rsidP="00760A29">
            <w:pPr>
              <w:jc w:val="center"/>
              <w:rPr>
                <w:rFonts w:eastAsia="標楷體"/>
              </w:rPr>
            </w:pPr>
            <w:r w:rsidRPr="005C1AE6">
              <w:rPr>
                <w:rFonts w:hint="eastAsia"/>
              </w:rPr>
              <w:t>二、歡迎來阮兜</w:t>
            </w:r>
            <w:r w:rsidRPr="005C1AE6">
              <w:t>3.</w:t>
            </w:r>
            <w:r w:rsidRPr="005C1AE6">
              <w:rPr>
                <w:rFonts w:hint="eastAsia"/>
              </w:rPr>
              <w:t>露螺</w:t>
            </w:r>
          </w:p>
        </w:tc>
        <w:tc>
          <w:tcPr>
            <w:tcW w:w="1078" w:type="dxa"/>
          </w:tcPr>
          <w:p w14:paraId="68BBD909" w14:textId="2C9AD62A" w:rsidR="00760A29" w:rsidRPr="005C1AE6" w:rsidRDefault="00760A29" w:rsidP="00760A29">
            <w:pPr>
              <w:jc w:val="center"/>
              <w:rPr>
                <w:rFonts w:eastAsia="標楷體"/>
              </w:rPr>
            </w:pPr>
            <w:r w:rsidRPr="005C1AE6">
              <w:rPr>
                <w:rFonts w:hint="eastAsia"/>
              </w:rPr>
              <w:t>二、遶市場</w:t>
            </w:r>
            <w:r w:rsidRPr="005C1AE6">
              <w:rPr>
                <w:rFonts w:hint="eastAsia"/>
              </w:rPr>
              <w:t>3.</w:t>
            </w:r>
            <w:r w:rsidRPr="005C1AE6">
              <w:rPr>
                <w:rFonts w:hint="eastAsia"/>
              </w:rPr>
              <w:t>跈阿姆去市場</w:t>
            </w:r>
          </w:p>
        </w:tc>
        <w:tc>
          <w:tcPr>
            <w:tcW w:w="1077" w:type="dxa"/>
            <w:tcBorders>
              <w:top w:val="single" w:sz="4" w:space="0" w:color="auto"/>
              <w:left w:val="single" w:sz="4" w:space="0" w:color="auto"/>
              <w:bottom w:val="single" w:sz="4" w:space="0" w:color="auto"/>
              <w:right w:val="single" w:sz="4" w:space="0" w:color="auto"/>
            </w:tcBorders>
            <w:vAlign w:val="center"/>
          </w:tcPr>
          <w:p w14:paraId="09822BEE" w14:textId="1A887B1B" w:rsidR="00760A29" w:rsidRPr="005C1AE6" w:rsidRDefault="00760A29" w:rsidP="00760A29">
            <w:pPr>
              <w:jc w:val="center"/>
              <w:rPr>
                <w:rFonts w:eastAsia="標楷體"/>
              </w:rPr>
            </w:pPr>
            <w:r w:rsidRPr="005C1AE6">
              <w:rPr>
                <w:rFonts w:eastAsia="標楷體" w:hint="eastAsia"/>
              </w:rPr>
              <w:t>紅色的書、筆</w:t>
            </w:r>
          </w:p>
        </w:tc>
        <w:tc>
          <w:tcPr>
            <w:tcW w:w="1000" w:type="dxa"/>
            <w:tcBorders>
              <w:top w:val="single" w:sz="4" w:space="0" w:color="auto"/>
              <w:left w:val="single" w:sz="4" w:space="0" w:color="auto"/>
              <w:bottom w:val="single" w:sz="4" w:space="0" w:color="auto"/>
              <w:right w:val="single" w:sz="4" w:space="0" w:color="auto"/>
            </w:tcBorders>
            <w:vAlign w:val="center"/>
          </w:tcPr>
          <w:p w14:paraId="61DBEE06" w14:textId="68F99796" w:rsidR="00760A29" w:rsidRPr="005C1AE6" w:rsidRDefault="00760A29" w:rsidP="00760A29">
            <w:pPr>
              <w:jc w:val="center"/>
              <w:rPr>
                <w:rFonts w:eastAsia="標楷體"/>
              </w:rPr>
            </w:pPr>
            <w:r w:rsidRPr="005C1AE6">
              <w:rPr>
                <w:rFonts w:eastAsia="標楷體" w:hint="eastAsia"/>
              </w:rPr>
              <w:t>看書</w:t>
            </w:r>
          </w:p>
        </w:tc>
        <w:tc>
          <w:tcPr>
            <w:tcW w:w="1212" w:type="dxa"/>
            <w:tcBorders>
              <w:top w:val="single" w:sz="4" w:space="0" w:color="auto"/>
              <w:left w:val="single" w:sz="4" w:space="0" w:color="auto"/>
              <w:bottom w:val="single" w:sz="4" w:space="0" w:color="auto"/>
              <w:right w:val="single" w:sz="4" w:space="0" w:color="auto"/>
            </w:tcBorders>
            <w:vAlign w:val="center"/>
          </w:tcPr>
          <w:p w14:paraId="4D474E98" w14:textId="4D25D177" w:rsidR="00760A29" w:rsidRPr="005C1AE6" w:rsidRDefault="00760A29" w:rsidP="00760A29">
            <w:pPr>
              <w:jc w:val="center"/>
              <w:rPr>
                <w:rFonts w:eastAsia="標楷體"/>
              </w:rPr>
            </w:pPr>
            <w:r w:rsidRPr="005C1AE6">
              <w:rPr>
                <w:rFonts w:eastAsia="標楷體" w:hint="eastAsia"/>
              </w:rPr>
              <w:t>第三單元獅子在哪裡？</w:t>
            </w:r>
          </w:p>
        </w:tc>
        <w:tc>
          <w:tcPr>
            <w:tcW w:w="2410" w:type="dxa"/>
            <w:tcBorders>
              <w:top w:val="single" w:sz="4" w:space="0" w:color="auto"/>
              <w:left w:val="single" w:sz="4" w:space="0" w:color="auto"/>
              <w:bottom w:val="single" w:sz="4" w:space="0" w:color="auto"/>
              <w:right w:val="single" w:sz="4" w:space="0" w:color="auto"/>
            </w:tcBorders>
            <w:vAlign w:val="center"/>
          </w:tcPr>
          <w:p w14:paraId="759F00E0"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學習加油讚（一）</w:t>
            </w:r>
          </w:p>
          <w:p w14:paraId="6FF19373"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綜合與應用、生活中找數學、看繪本學數學</w:t>
            </w:r>
          </w:p>
          <w:p w14:paraId="21B28935" w14:textId="77777777" w:rsidR="00760A29" w:rsidRPr="005C1AE6" w:rsidRDefault="00760A29" w:rsidP="00760A29">
            <w:pPr>
              <w:spacing w:line="260" w:lineRule="exact"/>
              <w:jc w:val="center"/>
            </w:pPr>
            <w:r w:rsidRPr="005C1AE6">
              <w:rPr>
                <w:rFonts w:ascii="標楷體" w:eastAsia="標楷體" w:hAnsi="標楷體" w:hint="eastAsia"/>
                <w:bCs/>
                <w:sz w:val="20"/>
                <w:szCs w:val="20"/>
              </w:rPr>
              <w:t>【閱讀素養】</w:t>
            </w:r>
          </w:p>
          <w:p w14:paraId="439F0512" w14:textId="5946756B" w:rsidR="00760A29" w:rsidRPr="005C1AE6" w:rsidRDefault="00760A29" w:rsidP="00760A29">
            <w:pPr>
              <w:jc w:val="center"/>
              <w:rPr>
                <w:rFonts w:eastAsia="標楷體"/>
              </w:rPr>
            </w:pPr>
            <w:r w:rsidRPr="005C1AE6">
              <w:rPr>
                <w:rFonts w:ascii="標楷體" w:eastAsia="標楷體" w:hAnsi="標楷體" w:hint="eastAsia"/>
                <w:bCs/>
                <w:sz w:val="20"/>
                <w:szCs w:val="20"/>
              </w:rPr>
              <w:t>【科技教育】</w:t>
            </w:r>
          </w:p>
        </w:tc>
        <w:tc>
          <w:tcPr>
            <w:tcW w:w="2268" w:type="dxa"/>
            <w:gridSpan w:val="2"/>
            <w:vAlign w:val="center"/>
          </w:tcPr>
          <w:p w14:paraId="7F13686D"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第三主題玩泡泡</w:t>
            </w:r>
          </w:p>
          <w:p w14:paraId="269A26A5"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第一單元泡泡在哪裡</w:t>
            </w:r>
          </w:p>
          <w:p w14:paraId="02C943F7"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469253F0" w14:textId="7E40FACC" w:rsidR="00760A29" w:rsidRPr="005C1AE6" w:rsidRDefault="00760A29" w:rsidP="00760A29">
            <w:pPr>
              <w:jc w:val="center"/>
              <w:rPr>
                <w:rFonts w:eastAsia="標楷體"/>
              </w:rPr>
            </w:pPr>
            <w:r w:rsidRPr="005C1AE6">
              <w:rPr>
                <w:rFonts w:eastAsia="標楷體"/>
                <w:sz w:val="20"/>
                <w:szCs w:val="20"/>
              </w:rPr>
              <w:t>【環境教育】</w:t>
            </w:r>
          </w:p>
        </w:tc>
        <w:tc>
          <w:tcPr>
            <w:tcW w:w="2409" w:type="dxa"/>
            <w:tcBorders>
              <w:top w:val="single" w:sz="4" w:space="0" w:color="auto"/>
              <w:left w:val="single" w:sz="4" w:space="0" w:color="auto"/>
              <w:bottom w:val="single" w:sz="4" w:space="0" w:color="auto"/>
              <w:right w:val="single" w:sz="4" w:space="0" w:color="auto"/>
            </w:tcBorders>
          </w:tcPr>
          <w:p w14:paraId="1DE25A6D"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0FB3CAD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三.我愛家人</w:t>
            </w:r>
          </w:p>
          <w:p w14:paraId="7F783E6A"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42FF52D5"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八.我們都是平衡高手</w:t>
            </w:r>
          </w:p>
          <w:p w14:paraId="581985A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66283991"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【性別平等教育】</w:t>
            </w:r>
          </w:p>
          <w:p w14:paraId="303565D7"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76AAF434" w14:textId="0B90ADBE"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【安全教育】</w:t>
            </w:r>
          </w:p>
        </w:tc>
      </w:tr>
      <w:tr w:rsidR="00760A29" w:rsidRPr="005C1AE6" w14:paraId="4A4F29B5" w14:textId="77777777" w:rsidTr="00760A29">
        <w:trPr>
          <w:cantSplit/>
          <w:trHeight w:val="780"/>
          <w:jc w:val="center"/>
        </w:trPr>
        <w:tc>
          <w:tcPr>
            <w:tcW w:w="430" w:type="dxa"/>
            <w:vAlign w:val="center"/>
          </w:tcPr>
          <w:p w14:paraId="73605D05" w14:textId="77777777" w:rsidR="00760A29" w:rsidRPr="005C1AE6" w:rsidRDefault="00760A29" w:rsidP="00760A29">
            <w:pPr>
              <w:jc w:val="center"/>
              <w:rPr>
                <w:rFonts w:eastAsia="標楷體"/>
              </w:rPr>
            </w:pPr>
            <w:r w:rsidRPr="005C1AE6">
              <w:rPr>
                <w:rFonts w:eastAsia="標楷體" w:hint="eastAsia"/>
              </w:rPr>
              <w:t>11</w:t>
            </w:r>
          </w:p>
        </w:tc>
        <w:tc>
          <w:tcPr>
            <w:tcW w:w="699" w:type="dxa"/>
            <w:gridSpan w:val="2"/>
            <w:tcBorders>
              <w:right w:val="single" w:sz="4" w:space="0" w:color="auto"/>
            </w:tcBorders>
            <w:vAlign w:val="center"/>
          </w:tcPr>
          <w:p w14:paraId="52DD7144" w14:textId="77777777" w:rsidR="00760A29" w:rsidRPr="005C1AE6" w:rsidRDefault="00760A29" w:rsidP="00760A29">
            <w:pPr>
              <w:jc w:val="center"/>
              <w:rPr>
                <w:rFonts w:eastAsia="標楷體"/>
              </w:rPr>
            </w:pPr>
            <w:r w:rsidRPr="005C1AE6">
              <w:rPr>
                <w:rFonts w:eastAsia="標楷體" w:hint="eastAsia"/>
              </w:rPr>
              <w:t>1103</w:t>
            </w:r>
          </w:p>
          <w:p w14:paraId="144F1FA3" w14:textId="77777777" w:rsidR="00760A29" w:rsidRPr="005C1AE6" w:rsidRDefault="00760A29" w:rsidP="00760A29">
            <w:pPr>
              <w:jc w:val="center"/>
              <w:rPr>
                <w:rFonts w:eastAsia="標楷體"/>
              </w:rPr>
            </w:pPr>
            <w:r w:rsidRPr="005C1AE6">
              <w:rPr>
                <w:rFonts w:eastAsia="標楷體" w:hint="eastAsia"/>
              </w:rPr>
              <w:t>|</w:t>
            </w:r>
          </w:p>
          <w:p w14:paraId="3A7D7334" w14:textId="77777777" w:rsidR="00760A29" w:rsidRPr="005C1AE6" w:rsidRDefault="00760A29" w:rsidP="00760A29">
            <w:pPr>
              <w:jc w:val="center"/>
              <w:rPr>
                <w:rFonts w:eastAsia="標楷體"/>
              </w:rPr>
            </w:pPr>
            <w:r w:rsidRPr="005C1AE6">
              <w:rPr>
                <w:rFonts w:eastAsia="標楷體" w:hint="eastAsia"/>
              </w:rPr>
              <w:t>1109</w:t>
            </w:r>
          </w:p>
        </w:tc>
        <w:tc>
          <w:tcPr>
            <w:tcW w:w="1077" w:type="dxa"/>
            <w:gridSpan w:val="2"/>
            <w:vAlign w:val="center"/>
          </w:tcPr>
          <w:p w14:paraId="4B16C14E"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單元主題引導／第七課國王的新衣裳</w:t>
            </w:r>
          </w:p>
          <w:p w14:paraId="4302A214"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79B95433" w14:textId="5710C3D0" w:rsidR="00760A29" w:rsidRPr="005C1AE6" w:rsidRDefault="00760A29" w:rsidP="00760A29">
            <w:pPr>
              <w:jc w:val="center"/>
              <w:rPr>
                <w:rFonts w:eastAsia="標楷體"/>
              </w:rPr>
            </w:pPr>
            <w:r w:rsidRPr="005C1AE6">
              <w:rPr>
                <w:rFonts w:eastAsia="標楷體"/>
                <w:sz w:val="20"/>
                <w:szCs w:val="20"/>
              </w:rPr>
              <w:t>【生命教育】</w:t>
            </w:r>
          </w:p>
        </w:tc>
        <w:tc>
          <w:tcPr>
            <w:tcW w:w="1077" w:type="dxa"/>
            <w:tcBorders>
              <w:top w:val="single" w:sz="4" w:space="0" w:color="auto"/>
              <w:left w:val="single" w:sz="4" w:space="0" w:color="auto"/>
              <w:bottom w:val="single" w:sz="4" w:space="0" w:color="auto"/>
              <w:right w:val="single" w:sz="4" w:space="0" w:color="auto"/>
            </w:tcBorders>
          </w:tcPr>
          <w:p w14:paraId="55E01F36" w14:textId="3DA759B1" w:rsidR="00760A29" w:rsidRPr="005C1AE6" w:rsidRDefault="00760A29" w:rsidP="00760A29">
            <w:pPr>
              <w:jc w:val="center"/>
              <w:rPr>
                <w:rFonts w:eastAsia="標楷體"/>
              </w:rPr>
            </w:pPr>
            <w:r w:rsidRPr="005C1AE6">
              <w:rPr>
                <w:rFonts w:hint="eastAsia"/>
              </w:rPr>
              <w:t>二、歡迎來阮兜</w:t>
            </w:r>
            <w:r w:rsidRPr="005C1AE6">
              <w:t>3.</w:t>
            </w:r>
            <w:r w:rsidRPr="005C1AE6">
              <w:rPr>
                <w:rFonts w:hint="eastAsia"/>
              </w:rPr>
              <w:t>露螺</w:t>
            </w:r>
          </w:p>
        </w:tc>
        <w:tc>
          <w:tcPr>
            <w:tcW w:w="1078" w:type="dxa"/>
          </w:tcPr>
          <w:p w14:paraId="121A5008" w14:textId="2C020007" w:rsidR="00760A29" w:rsidRPr="005C1AE6" w:rsidRDefault="00760A29" w:rsidP="00760A29">
            <w:pPr>
              <w:jc w:val="center"/>
              <w:rPr>
                <w:rFonts w:eastAsia="標楷體"/>
              </w:rPr>
            </w:pPr>
            <w:r w:rsidRPr="005C1AE6">
              <w:rPr>
                <w:rFonts w:hint="eastAsia"/>
              </w:rPr>
              <w:t>二、遶市場</w:t>
            </w:r>
            <w:r w:rsidRPr="005C1AE6">
              <w:rPr>
                <w:rFonts w:hint="eastAsia"/>
              </w:rPr>
              <w:t>3.</w:t>
            </w:r>
            <w:r w:rsidRPr="005C1AE6">
              <w:rPr>
                <w:rFonts w:hint="eastAsia"/>
              </w:rPr>
              <w:t>跈阿姆去市場</w:t>
            </w:r>
          </w:p>
        </w:tc>
        <w:tc>
          <w:tcPr>
            <w:tcW w:w="1077" w:type="dxa"/>
            <w:tcBorders>
              <w:top w:val="single" w:sz="4" w:space="0" w:color="auto"/>
              <w:left w:val="single" w:sz="4" w:space="0" w:color="auto"/>
              <w:bottom w:val="single" w:sz="4" w:space="0" w:color="auto"/>
              <w:right w:val="single" w:sz="4" w:space="0" w:color="auto"/>
            </w:tcBorders>
            <w:vAlign w:val="center"/>
          </w:tcPr>
          <w:p w14:paraId="167D0E96" w14:textId="51958914" w:rsidR="00760A29" w:rsidRPr="005C1AE6" w:rsidRDefault="00760A29" w:rsidP="00760A29">
            <w:pPr>
              <w:jc w:val="center"/>
              <w:rPr>
                <w:rFonts w:eastAsia="標楷體"/>
              </w:rPr>
            </w:pPr>
            <w:r w:rsidRPr="005C1AE6">
              <w:rPr>
                <w:rFonts w:eastAsia="標楷體" w:hint="eastAsia"/>
              </w:rPr>
              <w:t>那是紅色的筆</w:t>
            </w:r>
          </w:p>
        </w:tc>
        <w:tc>
          <w:tcPr>
            <w:tcW w:w="1000" w:type="dxa"/>
            <w:tcBorders>
              <w:top w:val="single" w:sz="4" w:space="0" w:color="auto"/>
              <w:left w:val="single" w:sz="4" w:space="0" w:color="auto"/>
              <w:bottom w:val="single" w:sz="4" w:space="0" w:color="auto"/>
              <w:right w:val="single" w:sz="4" w:space="0" w:color="auto"/>
            </w:tcBorders>
            <w:vAlign w:val="center"/>
          </w:tcPr>
          <w:p w14:paraId="56A55580" w14:textId="208DE82D" w:rsidR="00760A29" w:rsidRPr="005C1AE6" w:rsidRDefault="00760A29" w:rsidP="00760A29">
            <w:pPr>
              <w:jc w:val="center"/>
              <w:rPr>
                <w:rFonts w:eastAsia="標楷體"/>
              </w:rPr>
            </w:pPr>
            <w:r w:rsidRPr="005C1AE6">
              <w:rPr>
                <w:rFonts w:eastAsia="標楷體" w:hint="eastAsia"/>
              </w:rPr>
              <w:t>玩筷子球</w:t>
            </w:r>
          </w:p>
        </w:tc>
        <w:tc>
          <w:tcPr>
            <w:tcW w:w="1212" w:type="dxa"/>
            <w:tcBorders>
              <w:top w:val="single" w:sz="4" w:space="0" w:color="auto"/>
              <w:left w:val="single" w:sz="4" w:space="0" w:color="auto"/>
              <w:bottom w:val="single" w:sz="4" w:space="0" w:color="auto"/>
              <w:right w:val="single" w:sz="4" w:space="0" w:color="auto"/>
            </w:tcBorders>
            <w:vAlign w:val="center"/>
          </w:tcPr>
          <w:p w14:paraId="1FCDF481" w14:textId="664E7E55" w:rsidR="00760A29" w:rsidRPr="005C1AE6" w:rsidRDefault="00760A29" w:rsidP="00760A29">
            <w:pPr>
              <w:jc w:val="center"/>
              <w:rPr>
                <w:rFonts w:eastAsia="標楷體"/>
              </w:rPr>
            </w:pPr>
            <w:r w:rsidRPr="005C1AE6">
              <w:rPr>
                <w:rFonts w:eastAsia="標楷體" w:hint="eastAsia"/>
              </w:rPr>
              <w:t>第三單元獅子在哪裡？</w:t>
            </w:r>
          </w:p>
        </w:tc>
        <w:tc>
          <w:tcPr>
            <w:tcW w:w="2410" w:type="dxa"/>
            <w:tcBorders>
              <w:top w:val="single" w:sz="4" w:space="0" w:color="auto"/>
              <w:left w:val="single" w:sz="4" w:space="0" w:color="auto"/>
              <w:bottom w:val="single" w:sz="4" w:space="0" w:color="auto"/>
              <w:right w:val="single" w:sz="4" w:space="0" w:color="auto"/>
            </w:tcBorders>
            <w:vAlign w:val="center"/>
          </w:tcPr>
          <w:p w14:paraId="4866142F"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六、加減兩步驟</w:t>
            </w:r>
          </w:p>
          <w:p w14:paraId="0F2137D4"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6-1加法兩步驟、6-2減法兩步驟</w:t>
            </w:r>
          </w:p>
          <w:p w14:paraId="3B29CD02" w14:textId="086770F3" w:rsidR="00760A29" w:rsidRPr="005C1AE6" w:rsidRDefault="00760A29" w:rsidP="00760A29">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0364BED9"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第三主題玩泡泡</w:t>
            </w:r>
          </w:p>
          <w:p w14:paraId="4AFA3085"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第二單元泡泡變變變</w:t>
            </w:r>
          </w:p>
          <w:p w14:paraId="7B24462A"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4DAA9EE4" w14:textId="39A4B005" w:rsidR="00760A29" w:rsidRPr="005C1AE6" w:rsidRDefault="00760A29" w:rsidP="00760A29">
            <w:pPr>
              <w:jc w:val="center"/>
              <w:rPr>
                <w:rFonts w:eastAsia="標楷體"/>
              </w:rPr>
            </w:pPr>
            <w:r w:rsidRPr="005C1AE6">
              <w:rPr>
                <w:rFonts w:eastAsia="標楷體"/>
                <w:sz w:val="20"/>
                <w:szCs w:val="20"/>
              </w:rPr>
              <w:t>【環境教育】</w:t>
            </w:r>
          </w:p>
        </w:tc>
        <w:tc>
          <w:tcPr>
            <w:tcW w:w="2409" w:type="dxa"/>
            <w:tcBorders>
              <w:top w:val="single" w:sz="4" w:space="0" w:color="auto"/>
              <w:left w:val="single" w:sz="4" w:space="0" w:color="auto"/>
              <w:bottom w:val="single" w:sz="4" w:space="0" w:color="auto"/>
              <w:right w:val="single" w:sz="4" w:space="0" w:color="auto"/>
            </w:tcBorders>
          </w:tcPr>
          <w:p w14:paraId="7E0185E8" w14:textId="77777777" w:rsidR="00760A29" w:rsidRPr="005C1AE6" w:rsidRDefault="00760A29" w:rsidP="00760A29">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1B7B0A2C" w14:textId="77777777" w:rsidR="00760A29" w:rsidRPr="005C1AE6" w:rsidRDefault="00760A29" w:rsidP="00760A29">
            <w:pPr>
              <w:adjustRightInd w:val="0"/>
              <w:snapToGrid w:val="0"/>
              <w:rPr>
                <w:rFonts w:ascii="標楷體" w:eastAsia="標楷體" w:hAnsi="標楷體" w:cs="Arial Unicode MS"/>
                <w:sz w:val="20"/>
                <w:szCs w:val="20"/>
              </w:rPr>
            </w:pPr>
          </w:p>
          <w:p w14:paraId="5A41FB3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305081B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三.我愛家人</w:t>
            </w:r>
          </w:p>
          <w:p w14:paraId="1B8E386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3A16B437"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八.我們都是平衡高手</w:t>
            </w:r>
          </w:p>
          <w:p w14:paraId="140C71E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3C7B8A0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【性別平等教育】</w:t>
            </w:r>
          </w:p>
          <w:p w14:paraId="6A6B353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259E7083" w14:textId="2DE45BF0"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【安全教育】</w:t>
            </w:r>
          </w:p>
        </w:tc>
      </w:tr>
      <w:tr w:rsidR="00760A29" w:rsidRPr="005C1AE6" w14:paraId="309FC51A" w14:textId="77777777" w:rsidTr="00760A29">
        <w:trPr>
          <w:cantSplit/>
          <w:trHeight w:val="780"/>
          <w:jc w:val="center"/>
        </w:trPr>
        <w:tc>
          <w:tcPr>
            <w:tcW w:w="430" w:type="dxa"/>
            <w:vAlign w:val="center"/>
          </w:tcPr>
          <w:p w14:paraId="59FFCF9B" w14:textId="77777777" w:rsidR="00760A29" w:rsidRPr="005C1AE6" w:rsidRDefault="00760A29" w:rsidP="00760A29">
            <w:pPr>
              <w:jc w:val="center"/>
              <w:rPr>
                <w:rFonts w:eastAsia="標楷體"/>
              </w:rPr>
            </w:pPr>
            <w:r w:rsidRPr="005C1AE6">
              <w:rPr>
                <w:rFonts w:eastAsia="標楷體" w:hint="eastAsia"/>
              </w:rPr>
              <w:t>12</w:t>
            </w:r>
          </w:p>
        </w:tc>
        <w:tc>
          <w:tcPr>
            <w:tcW w:w="699" w:type="dxa"/>
            <w:gridSpan w:val="2"/>
            <w:tcBorders>
              <w:right w:val="single" w:sz="4" w:space="0" w:color="auto"/>
            </w:tcBorders>
            <w:vAlign w:val="center"/>
          </w:tcPr>
          <w:p w14:paraId="45CC58C1" w14:textId="4A269894" w:rsidR="00760A29" w:rsidRPr="005C1AE6" w:rsidRDefault="00760A29" w:rsidP="00760A29">
            <w:pPr>
              <w:jc w:val="center"/>
              <w:rPr>
                <w:rFonts w:eastAsia="標楷體"/>
              </w:rPr>
            </w:pPr>
            <w:r w:rsidRPr="005C1AE6">
              <w:rPr>
                <w:rFonts w:eastAsia="標楷體" w:hint="eastAsia"/>
              </w:rPr>
              <w:t>1110</w:t>
            </w:r>
          </w:p>
          <w:p w14:paraId="4B75D016" w14:textId="77777777" w:rsidR="00760A29" w:rsidRPr="005C1AE6" w:rsidRDefault="00760A29" w:rsidP="00760A29">
            <w:pPr>
              <w:jc w:val="center"/>
              <w:rPr>
                <w:rFonts w:eastAsia="標楷體"/>
              </w:rPr>
            </w:pPr>
            <w:r w:rsidRPr="005C1AE6">
              <w:rPr>
                <w:rFonts w:eastAsia="標楷體" w:hint="eastAsia"/>
              </w:rPr>
              <w:t>|</w:t>
            </w:r>
          </w:p>
          <w:p w14:paraId="01BCAC05" w14:textId="1BB1D2B0" w:rsidR="00760A29" w:rsidRPr="005C1AE6" w:rsidRDefault="00760A29" w:rsidP="00760A29">
            <w:pPr>
              <w:jc w:val="center"/>
              <w:rPr>
                <w:rFonts w:eastAsia="標楷體"/>
              </w:rPr>
            </w:pPr>
            <w:r w:rsidRPr="005C1AE6">
              <w:rPr>
                <w:rFonts w:eastAsia="標楷體" w:hint="eastAsia"/>
              </w:rPr>
              <w:t>1116</w:t>
            </w:r>
          </w:p>
        </w:tc>
        <w:tc>
          <w:tcPr>
            <w:tcW w:w="1077" w:type="dxa"/>
            <w:gridSpan w:val="2"/>
            <w:vAlign w:val="center"/>
          </w:tcPr>
          <w:p w14:paraId="63C7E123"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第八課「聰明」的小熊</w:t>
            </w:r>
          </w:p>
          <w:p w14:paraId="0614D854"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3E1FEEFE" w14:textId="68BBD578" w:rsidR="00760A29" w:rsidRPr="005C1AE6" w:rsidRDefault="00760A29" w:rsidP="00760A29">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tcPr>
          <w:p w14:paraId="6A20626F" w14:textId="617DEEE0" w:rsidR="00760A29" w:rsidRPr="005C1AE6" w:rsidRDefault="00760A29" w:rsidP="00760A29">
            <w:pPr>
              <w:jc w:val="center"/>
              <w:rPr>
                <w:rFonts w:eastAsia="標楷體"/>
              </w:rPr>
            </w:pPr>
            <w:r w:rsidRPr="005C1AE6">
              <w:rPr>
                <w:rFonts w:hint="eastAsia"/>
              </w:rPr>
              <w:t>二、歡迎來阮兜</w:t>
            </w:r>
            <w:r w:rsidRPr="005C1AE6">
              <w:t>3.</w:t>
            </w:r>
            <w:r w:rsidRPr="005C1AE6">
              <w:rPr>
                <w:rFonts w:hint="eastAsia"/>
              </w:rPr>
              <w:t>露螺</w:t>
            </w:r>
          </w:p>
        </w:tc>
        <w:tc>
          <w:tcPr>
            <w:tcW w:w="1078" w:type="dxa"/>
          </w:tcPr>
          <w:p w14:paraId="776D3D33" w14:textId="76C59D00" w:rsidR="00760A29" w:rsidRPr="005C1AE6" w:rsidRDefault="00760A29" w:rsidP="00760A29">
            <w:pPr>
              <w:jc w:val="center"/>
              <w:rPr>
                <w:rFonts w:eastAsia="標楷體"/>
              </w:rPr>
            </w:pPr>
            <w:r w:rsidRPr="005C1AE6">
              <w:rPr>
                <w:rFonts w:hint="eastAsia"/>
              </w:rPr>
              <w:t>二、遶市場</w:t>
            </w:r>
            <w:r w:rsidRPr="005C1AE6">
              <w:rPr>
                <w:rFonts w:hint="eastAsia"/>
              </w:rPr>
              <w:t>3.</w:t>
            </w:r>
            <w:r w:rsidRPr="005C1AE6">
              <w:rPr>
                <w:rFonts w:hint="eastAsia"/>
              </w:rPr>
              <w:t>跈阿姆去市場</w:t>
            </w:r>
          </w:p>
        </w:tc>
        <w:tc>
          <w:tcPr>
            <w:tcW w:w="1077" w:type="dxa"/>
            <w:tcBorders>
              <w:top w:val="single" w:sz="4" w:space="0" w:color="auto"/>
              <w:left w:val="single" w:sz="4" w:space="0" w:color="auto"/>
              <w:bottom w:val="single" w:sz="4" w:space="0" w:color="auto"/>
              <w:right w:val="single" w:sz="4" w:space="0" w:color="auto"/>
            </w:tcBorders>
            <w:vAlign w:val="center"/>
          </w:tcPr>
          <w:p w14:paraId="34D1B78D" w14:textId="3CDBC9ED" w:rsidR="00760A29" w:rsidRPr="005C1AE6" w:rsidRDefault="00760A29" w:rsidP="00760A29">
            <w:pPr>
              <w:jc w:val="center"/>
              <w:rPr>
                <w:rFonts w:eastAsia="標楷體"/>
              </w:rPr>
            </w:pPr>
            <w:r w:rsidRPr="005C1AE6">
              <w:rPr>
                <w:rFonts w:eastAsia="標楷體" w:hint="eastAsia"/>
              </w:rPr>
              <w:t>紅色的書、筆在上面</w:t>
            </w:r>
          </w:p>
        </w:tc>
        <w:tc>
          <w:tcPr>
            <w:tcW w:w="1000" w:type="dxa"/>
            <w:tcBorders>
              <w:top w:val="single" w:sz="4" w:space="0" w:color="auto"/>
              <w:left w:val="single" w:sz="4" w:space="0" w:color="auto"/>
              <w:bottom w:val="single" w:sz="4" w:space="0" w:color="auto"/>
              <w:right w:val="single" w:sz="4" w:space="0" w:color="auto"/>
            </w:tcBorders>
            <w:vAlign w:val="center"/>
          </w:tcPr>
          <w:p w14:paraId="6C7B76F5" w14:textId="468AFC20" w:rsidR="00760A29" w:rsidRPr="005C1AE6" w:rsidRDefault="00760A29" w:rsidP="00760A29">
            <w:pPr>
              <w:jc w:val="center"/>
              <w:rPr>
                <w:rFonts w:eastAsia="標楷體"/>
              </w:rPr>
            </w:pPr>
            <w:r w:rsidRPr="005C1AE6">
              <w:rPr>
                <w:rFonts w:eastAsia="標楷體" w:hint="eastAsia"/>
              </w:rPr>
              <w:t>玩筷子球</w:t>
            </w:r>
          </w:p>
        </w:tc>
        <w:tc>
          <w:tcPr>
            <w:tcW w:w="1212" w:type="dxa"/>
            <w:tcBorders>
              <w:top w:val="single" w:sz="4" w:space="0" w:color="auto"/>
              <w:left w:val="single" w:sz="4" w:space="0" w:color="auto"/>
              <w:bottom w:val="single" w:sz="4" w:space="0" w:color="auto"/>
              <w:right w:val="single" w:sz="4" w:space="0" w:color="auto"/>
            </w:tcBorders>
            <w:vAlign w:val="center"/>
          </w:tcPr>
          <w:p w14:paraId="578F93EE" w14:textId="5BD6C952" w:rsidR="00760A29" w:rsidRPr="005C1AE6" w:rsidRDefault="00760A29" w:rsidP="00760A29">
            <w:pPr>
              <w:jc w:val="center"/>
              <w:rPr>
                <w:rFonts w:eastAsia="標楷體"/>
              </w:rPr>
            </w:pPr>
            <w:r w:rsidRPr="005C1AE6">
              <w:rPr>
                <w:rFonts w:eastAsia="標楷體" w:hint="eastAsia"/>
              </w:rPr>
              <w:t>第三單元獅子在哪裡？</w:t>
            </w:r>
          </w:p>
        </w:tc>
        <w:tc>
          <w:tcPr>
            <w:tcW w:w="2410" w:type="dxa"/>
            <w:tcBorders>
              <w:top w:val="single" w:sz="4" w:space="0" w:color="auto"/>
              <w:left w:val="single" w:sz="4" w:space="0" w:color="auto"/>
              <w:bottom w:val="single" w:sz="4" w:space="0" w:color="auto"/>
              <w:right w:val="single" w:sz="4" w:space="0" w:color="auto"/>
            </w:tcBorders>
            <w:vAlign w:val="center"/>
          </w:tcPr>
          <w:p w14:paraId="2CA7D670"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六、加減兩步驟</w:t>
            </w:r>
          </w:p>
          <w:p w14:paraId="3DDA4EC5"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6-2減法兩步驟、6-3加減兩步驟、練習園地</w:t>
            </w:r>
          </w:p>
          <w:p w14:paraId="3A2B0646" w14:textId="7B0CAB5D" w:rsidR="00760A29" w:rsidRPr="005C1AE6" w:rsidRDefault="00760A29" w:rsidP="00760A29">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3016F9C9"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第四主題學校附近</w:t>
            </w:r>
          </w:p>
          <w:p w14:paraId="7C79562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第一單元學校附近有什麼</w:t>
            </w:r>
          </w:p>
          <w:p w14:paraId="55EC0B7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1F9C8C17" w14:textId="5B80854F" w:rsidR="00760A29" w:rsidRPr="005C1AE6" w:rsidRDefault="00760A29" w:rsidP="00760A29">
            <w:pPr>
              <w:jc w:val="center"/>
              <w:rPr>
                <w:rFonts w:eastAsia="標楷體"/>
              </w:rPr>
            </w:pPr>
            <w:r w:rsidRPr="005C1AE6">
              <w:rPr>
                <w:rFonts w:eastAsia="標楷體"/>
                <w:sz w:val="20"/>
                <w:szCs w:val="20"/>
              </w:rPr>
              <w:t>【環境教育】</w:t>
            </w:r>
          </w:p>
        </w:tc>
        <w:tc>
          <w:tcPr>
            <w:tcW w:w="2409" w:type="dxa"/>
            <w:tcBorders>
              <w:top w:val="single" w:sz="4" w:space="0" w:color="auto"/>
              <w:left w:val="single" w:sz="4" w:space="0" w:color="auto"/>
              <w:bottom w:val="single" w:sz="4" w:space="0" w:color="auto"/>
              <w:right w:val="single" w:sz="4" w:space="0" w:color="auto"/>
            </w:tcBorders>
          </w:tcPr>
          <w:p w14:paraId="6C87009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122D7E7D"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三.我愛家人</w:t>
            </w:r>
          </w:p>
          <w:p w14:paraId="765A43B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7FE4E087"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九.社區運動樂</w:t>
            </w:r>
          </w:p>
          <w:p w14:paraId="0A86907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6760A441"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【性別平等教育】</w:t>
            </w:r>
          </w:p>
          <w:p w14:paraId="018A43F5"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53B70DF8" w14:textId="305DC886"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【品德教育】</w:t>
            </w:r>
          </w:p>
        </w:tc>
      </w:tr>
      <w:tr w:rsidR="00760A29" w:rsidRPr="005C1AE6" w14:paraId="1B52D037" w14:textId="77777777" w:rsidTr="00760A29">
        <w:trPr>
          <w:cantSplit/>
          <w:trHeight w:val="780"/>
          <w:jc w:val="center"/>
        </w:trPr>
        <w:tc>
          <w:tcPr>
            <w:tcW w:w="430" w:type="dxa"/>
            <w:vAlign w:val="center"/>
          </w:tcPr>
          <w:p w14:paraId="7C594065" w14:textId="77777777" w:rsidR="00760A29" w:rsidRPr="005C1AE6" w:rsidRDefault="00760A29" w:rsidP="00760A29">
            <w:pPr>
              <w:jc w:val="center"/>
              <w:rPr>
                <w:rFonts w:eastAsia="標楷體"/>
              </w:rPr>
            </w:pPr>
            <w:r w:rsidRPr="005C1AE6">
              <w:rPr>
                <w:rFonts w:eastAsia="標楷體" w:hint="eastAsia"/>
              </w:rPr>
              <w:t>13</w:t>
            </w:r>
          </w:p>
        </w:tc>
        <w:tc>
          <w:tcPr>
            <w:tcW w:w="699" w:type="dxa"/>
            <w:gridSpan w:val="2"/>
            <w:tcBorders>
              <w:right w:val="single" w:sz="4" w:space="0" w:color="auto"/>
            </w:tcBorders>
            <w:vAlign w:val="center"/>
          </w:tcPr>
          <w:p w14:paraId="07086D9D" w14:textId="77777777" w:rsidR="00760A29" w:rsidRPr="005C1AE6" w:rsidRDefault="00760A29" w:rsidP="00760A29">
            <w:pPr>
              <w:jc w:val="center"/>
              <w:rPr>
                <w:rFonts w:eastAsia="標楷體"/>
              </w:rPr>
            </w:pPr>
            <w:r w:rsidRPr="005C1AE6">
              <w:rPr>
                <w:rFonts w:eastAsia="標楷體" w:hint="eastAsia"/>
              </w:rPr>
              <w:t>1117</w:t>
            </w:r>
          </w:p>
          <w:p w14:paraId="6961CA84" w14:textId="77777777" w:rsidR="00760A29" w:rsidRPr="005C1AE6" w:rsidRDefault="00760A29" w:rsidP="00760A29">
            <w:pPr>
              <w:jc w:val="center"/>
              <w:rPr>
                <w:rFonts w:eastAsia="標楷體"/>
              </w:rPr>
            </w:pPr>
            <w:r w:rsidRPr="005C1AE6">
              <w:rPr>
                <w:rFonts w:eastAsia="標楷體" w:hint="eastAsia"/>
              </w:rPr>
              <w:t>|</w:t>
            </w:r>
          </w:p>
          <w:p w14:paraId="67A329C7" w14:textId="77777777" w:rsidR="00760A29" w:rsidRPr="005C1AE6" w:rsidRDefault="00760A29" w:rsidP="00760A29">
            <w:pPr>
              <w:jc w:val="center"/>
              <w:rPr>
                <w:rFonts w:eastAsia="標楷體"/>
              </w:rPr>
            </w:pPr>
            <w:r w:rsidRPr="005C1AE6">
              <w:rPr>
                <w:rFonts w:eastAsia="標楷體" w:hint="eastAsia"/>
              </w:rPr>
              <w:t>1123</w:t>
            </w:r>
          </w:p>
        </w:tc>
        <w:tc>
          <w:tcPr>
            <w:tcW w:w="1077" w:type="dxa"/>
            <w:gridSpan w:val="2"/>
            <w:vAlign w:val="center"/>
          </w:tcPr>
          <w:p w14:paraId="162508D5"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第八課「聰明」的小熊</w:t>
            </w:r>
          </w:p>
          <w:p w14:paraId="25D0825C"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7986B2D9" w14:textId="4B25D8FD" w:rsidR="00760A29" w:rsidRPr="005C1AE6" w:rsidRDefault="00760A29" w:rsidP="00760A29">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tcPr>
          <w:p w14:paraId="3F881CD4" w14:textId="213929B7" w:rsidR="00760A29" w:rsidRPr="005C1AE6" w:rsidRDefault="00760A29" w:rsidP="00760A29">
            <w:pPr>
              <w:jc w:val="center"/>
              <w:rPr>
                <w:rFonts w:eastAsia="標楷體"/>
              </w:rPr>
            </w:pPr>
            <w:r w:rsidRPr="005C1AE6">
              <w:rPr>
                <w:rFonts w:hint="eastAsia"/>
              </w:rPr>
              <w:t>三、美麗的世界</w:t>
            </w:r>
            <w:r w:rsidRPr="005C1AE6">
              <w:t>4.</w:t>
            </w:r>
            <w:r w:rsidRPr="005C1AE6">
              <w:rPr>
                <w:rFonts w:hint="eastAsia"/>
              </w:rPr>
              <w:t>玉蘭花</w:t>
            </w:r>
          </w:p>
        </w:tc>
        <w:tc>
          <w:tcPr>
            <w:tcW w:w="1078" w:type="dxa"/>
          </w:tcPr>
          <w:p w14:paraId="63C6BD5E" w14:textId="4E53F35D" w:rsidR="00760A29" w:rsidRPr="005C1AE6" w:rsidRDefault="00760A29" w:rsidP="00760A29">
            <w:pPr>
              <w:jc w:val="center"/>
              <w:rPr>
                <w:rFonts w:eastAsia="標楷體"/>
              </w:rPr>
            </w:pPr>
            <w:r w:rsidRPr="005C1AE6">
              <w:rPr>
                <w:rFonts w:hint="eastAsia"/>
              </w:rPr>
              <w:t>二、遶市場</w:t>
            </w:r>
            <w:r w:rsidRPr="005C1AE6">
              <w:rPr>
                <w:rFonts w:hint="eastAsia"/>
              </w:rPr>
              <w:t xml:space="preserve"> 4.</w:t>
            </w:r>
            <w:r w:rsidRPr="005C1AE6">
              <w:rPr>
                <w:rFonts w:hint="eastAsia"/>
              </w:rPr>
              <w:t>水果</w:t>
            </w:r>
          </w:p>
        </w:tc>
        <w:tc>
          <w:tcPr>
            <w:tcW w:w="1077" w:type="dxa"/>
            <w:tcBorders>
              <w:top w:val="single" w:sz="4" w:space="0" w:color="auto"/>
              <w:left w:val="single" w:sz="4" w:space="0" w:color="auto"/>
              <w:bottom w:val="single" w:sz="4" w:space="0" w:color="auto"/>
              <w:right w:val="single" w:sz="4" w:space="0" w:color="auto"/>
            </w:tcBorders>
            <w:vAlign w:val="center"/>
          </w:tcPr>
          <w:p w14:paraId="5A5B9C82" w14:textId="0CEAD34F" w:rsidR="00760A29" w:rsidRPr="005C1AE6" w:rsidRDefault="00760A29" w:rsidP="00760A29">
            <w:pPr>
              <w:jc w:val="center"/>
              <w:rPr>
                <w:rFonts w:eastAsia="標楷體"/>
              </w:rPr>
            </w:pPr>
            <w:r w:rsidRPr="005C1AE6">
              <w:rPr>
                <w:rFonts w:eastAsia="標楷體" w:hint="eastAsia"/>
              </w:rPr>
              <w:t>紅色的書</w:t>
            </w:r>
          </w:p>
        </w:tc>
        <w:tc>
          <w:tcPr>
            <w:tcW w:w="1000" w:type="dxa"/>
            <w:tcBorders>
              <w:top w:val="single" w:sz="4" w:space="0" w:color="auto"/>
              <w:left w:val="single" w:sz="4" w:space="0" w:color="auto"/>
              <w:bottom w:val="single" w:sz="4" w:space="0" w:color="auto"/>
              <w:right w:val="single" w:sz="4" w:space="0" w:color="auto"/>
            </w:tcBorders>
            <w:vAlign w:val="center"/>
          </w:tcPr>
          <w:p w14:paraId="07900D82" w14:textId="690D4625" w:rsidR="00760A29" w:rsidRPr="005C1AE6" w:rsidRDefault="00760A29" w:rsidP="00760A29">
            <w:pPr>
              <w:jc w:val="center"/>
              <w:rPr>
                <w:rFonts w:eastAsia="標楷體"/>
              </w:rPr>
            </w:pPr>
            <w:r w:rsidRPr="005C1AE6">
              <w:rPr>
                <w:rFonts w:eastAsia="標楷體" w:hint="eastAsia"/>
              </w:rPr>
              <w:t>玩筷子球</w:t>
            </w:r>
          </w:p>
        </w:tc>
        <w:tc>
          <w:tcPr>
            <w:tcW w:w="1212" w:type="dxa"/>
            <w:tcBorders>
              <w:top w:val="single" w:sz="4" w:space="0" w:color="auto"/>
              <w:left w:val="single" w:sz="4" w:space="0" w:color="auto"/>
              <w:bottom w:val="single" w:sz="4" w:space="0" w:color="auto"/>
              <w:right w:val="single" w:sz="4" w:space="0" w:color="auto"/>
            </w:tcBorders>
            <w:vAlign w:val="center"/>
          </w:tcPr>
          <w:p w14:paraId="3C62E561" w14:textId="477E3359" w:rsidR="00760A29" w:rsidRPr="005C1AE6" w:rsidRDefault="00760A29" w:rsidP="00760A29">
            <w:pPr>
              <w:jc w:val="center"/>
              <w:rPr>
                <w:rFonts w:eastAsia="標楷體"/>
              </w:rPr>
            </w:pPr>
            <w:r w:rsidRPr="005C1AE6">
              <w:rPr>
                <w:rFonts w:eastAsia="標楷體" w:hint="eastAsia"/>
              </w:rPr>
              <w:t>第三單元獅子在哪裡？</w:t>
            </w:r>
          </w:p>
        </w:tc>
        <w:tc>
          <w:tcPr>
            <w:tcW w:w="2410" w:type="dxa"/>
            <w:tcBorders>
              <w:top w:val="single" w:sz="4" w:space="0" w:color="auto"/>
              <w:left w:val="single" w:sz="4" w:space="0" w:color="auto"/>
              <w:bottom w:val="single" w:sz="4" w:space="0" w:color="auto"/>
              <w:right w:val="single" w:sz="4" w:space="0" w:color="auto"/>
            </w:tcBorders>
            <w:vAlign w:val="center"/>
          </w:tcPr>
          <w:p w14:paraId="18E29134"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七、乘法(一)</w:t>
            </w:r>
          </w:p>
          <w:p w14:paraId="46E932AC"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7-1幾的幾倍、7-2 2和5的乘法、7-3 4的乘法</w:t>
            </w:r>
          </w:p>
          <w:p w14:paraId="39069A13" w14:textId="7B49CA35" w:rsidR="00760A29" w:rsidRPr="005C1AE6" w:rsidRDefault="00760A29" w:rsidP="00760A29">
            <w:pPr>
              <w:jc w:val="center"/>
              <w:rPr>
                <w:rFonts w:eastAsia="標楷體"/>
              </w:rPr>
            </w:pPr>
            <w:r w:rsidRPr="005C1AE6">
              <w:rPr>
                <w:rFonts w:ascii="標楷體" w:eastAsia="標楷體" w:hAnsi="標楷體" w:hint="eastAsia"/>
                <w:bCs/>
                <w:sz w:val="20"/>
                <w:szCs w:val="20"/>
              </w:rPr>
              <w:t>【戶外教育】</w:t>
            </w:r>
          </w:p>
        </w:tc>
        <w:tc>
          <w:tcPr>
            <w:tcW w:w="2268" w:type="dxa"/>
            <w:gridSpan w:val="2"/>
            <w:vAlign w:val="center"/>
          </w:tcPr>
          <w:p w14:paraId="58DF53FB"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第四主題學校附近</w:t>
            </w:r>
          </w:p>
          <w:p w14:paraId="0AA5A06D"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第一單元學校附近有什麼</w:t>
            </w:r>
          </w:p>
          <w:p w14:paraId="0F0819B7"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44CF4A1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5F5A0834"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【生命教育】</w:t>
            </w:r>
          </w:p>
          <w:p w14:paraId="1BF9A76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【安全教育】</w:t>
            </w:r>
          </w:p>
          <w:p w14:paraId="5398059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【多元文化教育】</w:t>
            </w:r>
          </w:p>
          <w:p w14:paraId="4D518A97" w14:textId="0A1A5BC7" w:rsidR="00760A29" w:rsidRPr="005C1AE6" w:rsidRDefault="00760A29" w:rsidP="00760A29">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303F9B7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133AEFBB"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三.我愛家人</w:t>
            </w:r>
          </w:p>
          <w:p w14:paraId="570B9CD1"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738BED7E"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九.社區運動樂</w:t>
            </w:r>
          </w:p>
          <w:p w14:paraId="5A22E65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07EC9E0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【性別平等教育】</w:t>
            </w:r>
          </w:p>
          <w:p w14:paraId="1B786D3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4C3EABD4" w14:textId="76034AB8"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【品德教育】</w:t>
            </w:r>
          </w:p>
        </w:tc>
      </w:tr>
      <w:tr w:rsidR="00760A29" w:rsidRPr="005C1AE6" w14:paraId="45608A2D" w14:textId="77777777" w:rsidTr="00760A29">
        <w:trPr>
          <w:cantSplit/>
          <w:trHeight w:val="780"/>
          <w:jc w:val="center"/>
        </w:trPr>
        <w:tc>
          <w:tcPr>
            <w:tcW w:w="430" w:type="dxa"/>
            <w:vAlign w:val="center"/>
          </w:tcPr>
          <w:p w14:paraId="530A8C8B" w14:textId="77777777" w:rsidR="00760A29" w:rsidRPr="005C1AE6" w:rsidRDefault="00760A29" w:rsidP="00760A29">
            <w:pPr>
              <w:jc w:val="center"/>
              <w:rPr>
                <w:rFonts w:eastAsia="標楷體"/>
              </w:rPr>
            </w:pPr>
            <w:r w:rsidRPr="005C1AE6">
              <w:rPr>
                <w:rFonts w:eastAsia="標楷體" w:hint="eastAsia"/>
              </w:rPr>
              <w:lastRenderedPageBreak/>
              <w:t>14</w:t>
            </w:r>
          </w:p>
        </w:tc>
        <w:tc>
          <w:tcPr>
            <w:tcW w:w="699" w:type="dxa"/>
            <w:gridSpan w:val="2"/>
            <w:tcBorders>
              <w:right w:val="single" w:sz="4" w:space="0" w:color="auto"/>
            </w:tcBorders>
            <w:vAlign w:val="center"/>
          </w:tcPr>
          <w:p w14:paraId="56BEA409" w14:textId="77777777" w:rsidR="00760A29" w:rsidRPr="005C1AE6" w:rsidRDefault="00760A29" w:rsidP="00760A29">
            <w:pPr>
              <w:jc w:val="center"/>
              <w:rPr>
                <w:rFonts w:eastAsia="標楷體"/>
              </w:rPr>
            </w:pPr>
            <w:r w:rsidRPr="005C1AE6">
              <w:rPr>
                <w:rFonts w:eastAsia="標楷體" w:hint="eastAsia"/>
              </w:rPr>
              <w:t>1124</w:t>
            </w:r>
          </w:p>
          <w:p w14:paraId="6AA7CA8E" w14:textId="77777777" w:rsidR="00760A29" w:rsidRPr="005C1AE6" w:rsidRDefault="00760A29" w:rsidP="00760A29">
            <w:pPr>
              <w:jc w:val="center"/>
              <w:rPr>
                <w:rFonts w:eastAsia="標楷體"/>
              </w:rPr>
            </w:pPr>
            <w:r w:rsidRPr="005C1AE6">
              <w:rPr>
                <w:rFonts w:eastAsia="標楷體" w:hint="eastAsia"/>
              </w:rPr>
              <w:t>|</w:t>
            </w:r>
          </w:p>
          <w:p w14:paraId="421288E5" w14:textId="77777777" w:rsidR="00760A29" w:rsidRPr="005C1AE6" w:rsidRDefault="00760A29" w:rsidP="00760A29">
            <w:pPr>
              <w:jc w:val="center"/>
              <w:rPr>
                <w:rFonts w:eastAsia="標楷體"/>
              </w:rPr>
            </w:pPr>
            <w:r w:rsidRPr="005C1AE6">
              <w:rPr>
                <w:rFonts w:eastAsia="標楷體" w:hint="eastAsia"/>
              </w:rPr>
              <w:t>1130</w:t>
            </w:r>
          </w:p>
        </w:tc>
        <w:tc>
          <w:tcPr>
            <w:tcW w:w="1077" w:type="dxa"/>
            <w:gridSpan w:val="2"/>
            <w:vAlign w:val="center"/>
          </w:tcPr>
          <w:p w14:paraId="05AC1A5E"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第九課大象有多重？</w:t>
            </w:r>
          </w:p>
          <w:p w14:paraId="367C4AFC"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5C1A94D4" w14:textId="59558049" w:rsidR="00760A29" w:rsidRPr="005C1AE6" w:rsidRDefault="00760A29" w:rsidP="00760A29">
            <w:pPr>
              <w:jc w:val="center"/>
              <w:rPr>
                <w:rFonts w:eastAsia="標楷體"/>
              </w:rPr>
            </w:pPr>
            <w:r w:rsidRPr="005C1AE6">
              <w:rPr>
                <w:rFonts w:eastAsia="標楷體"/>
                <w:sz w:val="20"/>
                <w:szCs w:val="20"/>
              </w:rPr>
              <w:t>【生涯規畫教育】</w:t>
            </w:r>
          </w:p>
        </w:tc>
        <w:tc>
          <w:tcPr>
            <w:tcW w:w="1077" w:type="dxa"/>
            <w:tcBorders>
              <w:top w:val="single" w:sz="4" w:space="0" w:color="auto"/>
              <w:left w:val="single" w:sz="4" w:space="0" w:color="auto"/>
              <w:bottom w:val="single" w:sz="4" w:space="0" w:color="auto"/>
              <w:right w:val="single" w:sz="4" w:space="0" w:color="auto"/>
            </w:tcBorders>
          </w:tcPr>
          <w:p w14:paraId="02CC687A" w14:textId="3E2B9F4B" w:rsidR="00760A29" w:rsidRPr="005C1AE6" w:rsidRDefault="00760A29" w:rsidP="00760A29">
            <w:pPr>
              <w:jc w:val="center"/>
              <w:rPr>
                <w:rFonts w:eastAsia="標楷體"/>
              </w:rPr>
            </w:pPr>
            <w:r w:rsidRPr="005C1AE6">
              <w:rPr>
                <w:rFonts w:hint="eastAsia"/>
              </w:rPr>
              <w:t>三、美麗的世界</w:t>
            </w:r>
            <w:r w:rsidRPr="005C1AE6">
              <w:t>4.</w:t>
            </w:r>
            <w:r w:rsidRPr="005C1AE6">
              <w:rPr>
                <w:rFonts w:hint="eastAsia"/>
              </w:rPr>
              <w:t>玉蘭花</w:t>
            </w:r>
          </w:p>
        </w:tc>
        <w:tc>
          <w:tcPr>
            <w:tcW w:w="1078" w:type="dxa"/>
          </w:tcPr>
          <w:p w14:paraId="76D0D387" w14:textId="2ACC3BF4" w:rsidR="00760A29" w:rsidRPr="005C1AE6" w:rsidRDefault="00760A29" w:rsidP="00760A29">
            <w:pPr>
              <w:jc w:val="center"/>
              <w:rPr>
                <w:rFonts w:eastAsia="標楷體"/>
              </w:rPr>
            </w:pPr>
            <w:r w:rsidRPr="005C1AE6">
              <w:rPr>
                <w:rFonts w:hint="eastAsia"/>
              </w:rPr>
              <w:t>二、遶市場</w:t>
            </w:r>
            <w:r w:rsidRPr="005C1AE6">
              <w:rPr>
                <w:rFonts w:hint="eastAsia"/>
              </w:rPr>
              <w:t xml:space="preserve"> 4.</w:t>
            </w:r>
            <w:r w:rsidRPr="005C1AE6">
              <w:rPr>
                <w:rFonts w:hint="eastAsia"/>
              </w:rPr>
              <w:t>水果</w:t>
            </w:r>
          </w:p>
        </w:tc>
        <w:tc>
          <w:tcPr>
            <w:tcW w:w="1077" w:type="dxa"/>
            <w:tcBorders>
              <w:top w:val="single" w:sz="4" w:space="0" w:color="auto"/>
              <w:left w:val="single" w:sz="4" w:space="0" w:color="auto"/>
              <w:bottom w:val="single" w:sz="4" w:space="0" w:color="auto"/>
              <w:right w:val="single" w:sz="4" w:space="0" w:color="auto"/>
            </w:tcBorders>
            <w:vAlign w:val="center"/>
          </w:tcPr>
          <w:p w14:paraId="444FDFA0" w14:textId="08E3A52A" w:rsidR="00760A29" w:rsidRPr="005C1AE6" w:rsidRDefault="00760A29" w:rsidP="00760A29">
            <w:pPr>
              <w:jc w:val="center"/>
              <w:rPr>
                <w:rFonts w:eastAsia="標楷體"/>
              </w:rPr>
            </w:pPr>
            <w:r w:rsidRPr="005C1AE6">
              <w:rPr>
                <w:rFonts w:eastAsia="標楷體" w:hint="eastAsia"/>
              </w:rPr>
              <w:t>老師在哪裡？</w:t>
            </w:r>
          </w:p>
        </w:tc>
        <w:tc>
          <w:tcPr>
            <w:tcW w:w="1000" w:type="dxa"/>
            <w:tcBorders>
              <w:top w:val="single" w:sz="4" w:space="0" w:color="auto"/>
              <w:left w:val="single" w:sz="4" w:space="0" w:color="auto"/>
              <w:bottom w:val="single" w:sz="4" w:space="0" w:color="auto"/>
              <w:right w:val="single" w:sz="4" w:space="0" w:color="auto"/>
            </w:tcBorders>
            <w:vAlign w:val="center"/>
          </w:tcPr>
          <w:p w14:paraId="4742D82A" w14:textId="70667215" w:rsidR="00760A29" w:rsidRPr="005C1AE6" w:rsidRDefault="00760A29" w:rsidP="00760A29">
            <w:pPr>
              <w:jc w:val="center"/>
              <w:rPr>
                <w:rFonts w:eastAsia="標楷體"/>
              </w:rPr>
            </w:pPr>
            <w:r w:rsidRPr="005C1AE6">
              <w:rPr>
                <w:rFonts w:eastAsia="標楷體" w:hint="eastAsia"/>
              </w:rPr>
              <w:t>玩筷子球</w:t>
            </w:r>
          </w:p>
        </w:tc>
        <w:tc>
          <w:tcPr>
            <w:tcW w:w="1212" w:type="dxa"/>
            <w:tcBorders>
              <w:top w:val="single" w:sz="4" w:space="0" w:color="auto"/>
              <w:left w:val="single" w:sz="4" w:space="0" w:color="auto"/>
              <w:bottom w:val="single" w:sz="4" w:space="0" w:color="auto"/>
              <w:right w:val="single" w:sz="4" w:space="0" w:color="auto"/>
            </w:tcBorders>
            <w:vAlign w:val="center"/>
          </w:tcPr>
          <w:p w14:paraId="3621051D" w14:textId="77777777" w:rsidR="00760A29" w:rsidRPr="005C1AE6" w:rsidRDefault="00760A29" w:rsidP="00760A29">
            <w:pPr>
              <w:jc w:val="center"/>
              <w:rPr>
                <w:rFonts w:eastAsia="標楷體"/>
              </w:rPr>
            </w:pPr>
            <w:r w:rsidRPr="005C1AE6">
              <w:rPr>
                <w:rFonts w:eastAsia="標楷體" w:hint="eastAsia"/>
              </w:rPr>
              <w:t>第四單元</w:t>
            </w:r>
          </w:p>
          <w:p w14:paraId="6A6B9155" w14:textId="2BCDF4B1" w:rsidR="00760A29" w:rsidRPr="005C1AE6" w:rsidRDefault="00760A29" w:rsidP="00760A29">
            <w:pPr>
              <w:jc w:val="center"/>
              <w:rPr>
                <w:rFonts w:eastAsia="標楷體"/>
              </w:rPr>
            </w:pPr>
            <w:r w:rsidRPr="005C1AE6">
              <w:rPr>
                <w:rFonts w:eastAsia="標楷體" w:hint="eastAsia"/>
              </w:rPr>
              <w:t>猴子有幾隻？</w:t>
            </w:r>
          </w:p>
        </w:tc>
        <w:tc>
          <w:tcPr>
            <w:tcW w:w="2410" w:type="dxa"/>
            <w:tcBorders>
              <w:top w:val="single" w:sz="4" w:space="0" w:color="auto"/>
              <w:left w:val="single" w:sz="4" w:space="0" w:color="auto"/>
              <w:bottom w:val="single" w:sz="4" w:space="0" w:color="auto"/>
              <w:right w:val="single" w:sz="4" w:space="0" w:color="auto"/>
            </w:tcBorders>
            <w:vAlign w:val="center"/>
          </w:tcPr>
          <w:p w14:paraId="77567053"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七、乘法(一)</w:t>
            </w:r>
          </w:p>
          <w:p w14:paraId="4A20072E"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7-4 8的乘法、7-5 乘法的應用、練習園地、遊戲中學數學(二)</w:t>
            </w:r>
          </w:p>
          <w:p w14:paraId="3BB34E0F" w14:textId="49C04042" w:rsidR="00760A29" w:rsidRPr="005C1AE6" w:rsidRDefault="00760A29" w:rsidP="00760A29">
            <w:pPr>
              <w:jc w:val="center"/>
              <w:rPr>
                <w:rFonts w:eastAsia="標楷體"/>
              </w:rPr>
            </w:pPr>
            <w:r w:rsidRPr="005C1AE6">
              <w:rPr>
                <w:rFonts w:ascii="標楷體" w:eastAsia="標楷體" w:hAnsi="標楷體" w:hint="eastAsia"/>
                <w:bCs/>
                <w:sz w:val="20"/>
                <w:szCs w:val="20"/>
              </w:rPr>
              <w:t>【戶外教育】</w:t>
            </w:r>
          </w:p>
        </w:tc>
        <w:tc>
          <w:tcPr>
            <w:tcW w:w="2268" w:type="dxa"/>
            <w:gridSpan w:val="2"/>
            <w:vAlign w:val="center"/>
          </w:tcPr>
          <w:p w14:paraId="6F6E07E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第四主題學校附近</w:t>
            </w:r>
          </w:p>
          <w:p w14:paraId="6B331B23"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第二單元分享學校附近的故事</w:t>
            </w:r>
          </w:p>
          <w:p w14:paraId="22A4FA4A"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2E22A40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01FA79E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【安全教育】</w:t>
            </w:r>
          </w:p>
          <w:p w14:paraId="01236DF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【多元文化教育】</w:t>
            </w:r>
          </w:p>
          <w:p w14:paraId="68C669AB" w14:textId="473E1E15" w:rsidR="00760A29" w:rsidRPr="005C1AE6" w:rsidRDefault="00760A29" w:rsidP="00760A29">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3514E071"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7CF32D75"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四.空氣汙染大作戰</w:t>
            </w:r>
          </w:p>
          <w:p w14:paraId="1823DC9D"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32D3374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九.社區運動樂</w:t>
            </w:r>
          </w:p>
          <w:p w14:paraId="6BFD244A"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6966283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【環境教育】</w:t>
            </w:r>
          </w:p>
          <w:p w14:paraId="0F2281A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【安全教育】</w:t>
            </w:r>
          </w:p>
          <w:p w14:paraId="39D4C72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【防災教育】</w:t>
            </w:r>
          </w:p>
          <w:p w14:paraId="32E9C537"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1ED0A542" w14:textId="4D3FADD7"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【品德教育】</w:t>
            </w:r>
          </w:p>
        </w:tc>
      </w:tr>
      <w:tr w:rsidR="00760A29" w:rsidRPr="005C1AE6" w14:paraId="63D3182B" w14:textId="77777777" w:rsidTr="00760A29">
        <w:trPr>
          <w:cantSplit/>
          <w:trHeight w:val="780"/>
          <w:jc w:val="center"/>
        </w:trPr>
        <w:tc>
          <w:tcPr>
            <w:tcW w:w="430" w:type="dxa"/>
            <w:vAlign w:val="center"/>
          </w:tcPr>
          <w:p w14:paraId="23A1B8D7" w14:textId="77777777" w:rsidR="00760A29" w:rsidRPr="005C1AE6" w:rsidRDefault="00760A29" w:rsidP="00760A29">
            <w:pPr>
              <w:jc w:val="center"/>
              <w:rPr>
                <w:rFonts w:eastAsia="標楷體"/>
              </w:rPr>
            </w:pPr>
            <w:r w:rsidRPr="005C1AE6">
              <w:rPr>
                <w:rFonts w:eastAsia="標楷體" w:hint="eastAsia"/>
              </w:rPr>
              <w:t>15</w:t>
            </w:r>
          </w:p>
        </w:tc>
        <w:tc>
          <w:tcPr>
            <w:tcW w:w="699" w:type="dxa"/>
            <w:gridSpan w:val="2"/>
            <w:tcBorders>
              <w:right w:val="single" w:sz="4" w:space="0" w:color="auto"/>
            </w:tcBorders>
            <w:vAlign w:val="center"/>
          </w:tcPr>
          <w:p w14:paraId="0E3CD771" w14:textId="77777777" w:rsidR="00760A29" w:rsidRPr="005C1AE6" w:rsidRDefault="00760A29" w:rsidP="00760A29">
            <w:pPr>
              <w:jc w:val="center"/>
              <w:rPr>
                <w:rFonts w:eastAsia="標楷體"/>
              </w:rPr>
            </w:pPr>
            <w:r w:rsidRPr="005C1AE6">
              <w:rPr>
                <w:rFonts w:eastAsia="標楷體" w:hint="eastAsia"/>
              </w:rPr>
              <w:t>1201</w:t>
            </w:r>
          </w:p>
          <w:p w14:paraId="4F21BA87" w14:textId="77777777" w:rsidR="00760A29" w:rsidRPr="005C1AE6" w:rsidRDefault="00760A29" w:rsidP="00760A29">
            <w:pPr>
              <w:jc w:val="center"/>
              <w:rPr>
                <w:rFonts w:eastAsia="標楷體"/>
              </w:rPr>
            </w:pPr>
            <w:r w:rsidRPr="005C1AE6">
              <w:rPr>
                <w:rFonts w:eastAsia="標楷體" w:hint="eastAsia"/>
              </w:rPr>
              <w:t>|</w:t>
            </w:r>
          </w:p>
          <w:p w14:paraId="5BFDBAE3" w14:textId="77777777" w:rsidR="00760A29" w:rsidRPr="005C1AE6" w:rsidRDefault="00760A29" w:rsidP="00760A29">
            <w:pPr>
              <w:jc w:val="center"/>
              <w:rPr>
                <w:rFonts w:eastAsia="標楷體"/>
              </w:rPr>
            </w:pPr>
            <w:r w:rsidRPr="005C1AE6">
              <w:rPr>
                <w:rFonts w:eastAsia="標楷體" w:hint="eastAsia"/>
              </w:rPr>
              <w:t>1207</w:t>
            </w:r>
          </w:p>
        </w:tc>
        <w:tc>
          <w:tcPr>
            <w:tcW w:w="1077" w:type="dxa"/>
            <w:gridSpan w:val="2"/>
            <w:vAlign w:val="center"/>
          </w:tcPr>
          <w:p w14:paraId="7824BA88"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單元主題引導／第十課我愛冬天</w:t>
            </w:r>
          </w:p>
          <w:p w14:paraId="3414EAC5"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2FF77B3F" w14:textId="217F48AE" w:rsidR="00760A29" w:rsidRPr="005C1AE6" w:rsidRDefault="00760A29" w:rsidP="00760A29">
            <w:pPr>
              <w:jc w:val="center"/>
              <w:rPr>
                <w:rFonts w:eastAsia="標楷體"/>
              </w:rPr>
            </w:pPr>
            <w:r w:rsidRPr="005C1AE6">
              <w:rPr>
                <w:rFonts w:eastAsia="標楷體"/>
                <w:sz w:val="20"/>
                <w:szCs w:val="20"/>
              </w:rPr>
              <w:t>【環境教育】</w:t>
            </w:r>
          </w:p>
        </w:tc>
        <w:tc>
          <w:tcPr>
            <w:tcW w:w="1077" w:type="dxa"/>
            <w:tcBorders>
              <w:top w:val="single" w:sz="4" w:space="0" w:color="auto"/>
              <w:left w:val="single" w:sz="4" w:space="0" w:color="auto"/>
              <w:bottom w:val="single" w:sz="4" w:space="0" w:color="auto"/>
              <w:right w:val="single" w:sz="4" w:space="0" w:color="auto"/>
            </w:tcBorders>
          </w:tcPr>
          <w:p w14:paraId="443FDF20" w14:textId="3B954F9D" w:rsidR="00760A29" w:rsidRPr="005C1AE6" w:rsidRDefault="00760A29" w:rsidP="00760A29">
            <w:pPr>
              <w:jc w:val="center"/>
              <w:rPr>
                <w:rFonts w:eastAsia="標楷體"/>
              </w:rPr>
            </w:pPr>
            <w:r w:rsidRPr="005C1AE6">
              <w:rPr>
                <w:rFonts w:hint="eastAsia"/>
              </w:rPr>
              <w:t>三、美麗的世界</w:t>
            </w:r>
            <w:r w:rsidRPr="005C1AE6">
              <w:t>4.</w:t>
            </w:r>
            <w:r w:rsidRPr="005C1AE6">
              <w:rPr>
                <w:rFonts w:hint="eastAsia"/>
              </w:rPr>
              <w:t>玉蘭花</w:t>
            </w:r>
          </w:p>
        </w:tc>
        <w:tc>
          <w:tcPr>
            <w:tcW w:w="1078" w:type="dxa"/>
          </w:tcPr>
          <w:p w14:paraId="615FB427" w14:textId="4F2E0CD6" w:rsidR="00760A29" w:rsidRPr="005C1AE6" w:rsidRDefault="00760A29" w:rsidP="00760A29">
            <w:pPr>
              <w:jc w:val="center"/>
              <w:rPr>
                <w:rFonts w:eastAsia="標楷體"/>
              </w:rPr>
            </w:pPr>
            <w:r w:rsidRPr="005C1AE6">
              <w:rPr>
                <w:rFonts w:hint="eastAsia"/>
              </w:rPr>
              <w:t>二、遶市場</w:t>
            </w:r>
            <w:r w:rsidRPr="005C1AE6">
              <w:rPr>
                <w:rFonts w:hint="eastAsia"/>
              </w:rPr>
              <w:t xml:space="preserve"> 4.</w:t>
            </w:r>
            <w:r w:rsidRPr="005C1AE6">
              <w:rPr>
                <w:rFonts w:hint="eastAsia"/>
              </w:rPr>
              <w:t>水果</w:t>
            </w:r>
          </w:p>
        </w:tc>
        <w:tc>
          <w:tcPr>
            <w:tcW w:w="1077" w:type="dxa"/>
            <w:tcBorders>
              <w:top w:val="single" w:sz="4" w:space="0" w:color="auto"/>
              <w:left w:val="single" w:sz="4" w:space="0" w:color="auto"/>
              <w:bottom w:val="single" w:sz="4" w:space="0" w:color="auto"/>
              <w:right w:val="single" w:sz="4" w:space="0" w:color="auto"/>
            </w:tcBorders>
            <w:vAlign w:val="center"/>
          </w:tcPr>
          <w:p w14:paraId="2F8F1ABB" w14:textId="7F212233" w:rsidR="00760A29" w:rsidRPr="005C1AE6" w:rsidRDefault="00760A29" w:rsidP="00760A29">
            <w:pPr>
              <w:jc w:val="center"/>
              <w:rPr>
                <w:rFonts w:eastAsia="標楷體"/>
              </w:rPr>
            </w:pPr>
            <w:r w:rsidRPr="005C1AE6">
              <w:rPr>
                <w:rFonts w:eastAsia="標楷體" w:hint="eastAsia"/>
              </w:rPr>
              <w:t>鉛筆在上面</w:t>
            </w:r>
          </w:p>
        </w:tc>
        <w:tc>
          <w:tcPr>
            <w:tcW w:w="1000" w:type="dxa"/>
            <w:tcBorders>
              <w:top w:val="single" w:sz="4" w:space="0" w:color="auto"/>
              <w:left w:val="single" w:sz="4" w:space="0" w:color="auto"/>
              <w:bottom w:val="single" w:sz="4" w:space="0" w:color="auto"/>
              <w:right w:val="single" w:sz="4" w:space="0" w:color="auto"/>
            </w:tcBorders>
            <w:vAlign w:val="center"/>
          </w:tcPr>
          <w:p w14:paraId="20013441" w14:textId="4F931C10" w:rsidR="00760A29" w:rsidRPr="005C1AE6" w:rsidRDefault="00760A29" w:rsidP="00760A29">
            <w:pPr>
              <w:jc w:val="center"/>
              <w:rPr>
                <w:rFonts w:eastAsia="標楷體"/>
              </w:rPr>
            </w:pPr>
            <w:r w:rsidRPr="005C1AE6">
              <w:rPr>
                <w:rFonts w:eastAsia="標楷體" w:hint="eastAsia"/>
              </w:rPr>
              <w:t>玩筷子球</w:t>
            </w:r>
          </w:p>
        </w:tc>
        <w:tc>
          <w:tcPr>
            <w:tcW w:w="1212" w:type="dxa"/>
            <w:tcBorders>
              <w:top w:val="single" w:sz="4" w:space="0" w:color="auto"/>
              <w:left w:val="single" w:sz="4" w:space="0" w:color="auto"/>
              <w:bottom w:val="single" w:sz="4" w:space="0" w:color="auto"/>
              <w:right w:val="single" w:sz="4" w:space="0" w:color="auto"/>
            </w:tcBorders>
            <w:vAlign w:val="center"/>
          </w:tcPr>
          <w:p w14:paraId="70BCFA5B" w14:textId="77777777" w:rsidR="00760A29" w:rsidRPr="005C1AE6" w:rsidRDefault="00760A29" w:rsidP="00760A29">
            <w:pPr>
              <w:jc w:val="center"/>
              <w:rPr>
                <w:rFonts w:eastAsia="標楷體"/>
              </w:rPr>
            </w:pPr>
            <w:r w:rsidRPr="005C1AE6">
              <w:rPr>
                <w:rFonts w:eastAsia="標楷體" w:hint="eastAsia"/>
              </w:rPr>
              <w:t>第四單元</w:t>
            </w:r>
          </w:p>
          <w:p w14:paraId="693E5D8E" w14:textId="1CDD739D" w:rsidR="00760A29" w:rsidRPr="005C1AE6" w:rsidRDefault="00760A29" w:rsidP="00760A29">
            <w:pPr>
              <w:jc w:val="center"/>
              <w:rPr>
                <w:rFonts w:eastAsia="標楷體"/>
              </w:rPr>
            </w:pPr>
            <w:r w:rsidRPr="005C1AE6">
              <w:rPr>
                <w:rFonts w:eastAsia="標楷體" w:hint="eastAsia"/>
              </w:rPr>
              <w:t>猴子有幾隻？</w:t>
            </w:r>
          </w:p>
        </w:tc>
        <w:tc>
          <w:tcPr>
            <w:tcW w:w="2410" w:type="dxa"/>
            <w:tcBorders>
              <w:top w:val="single" w:sz="4" w:space="0" w:color="auto"/>
              <w:left w:val="single" w:sz="4" w:space="0" w:color="auto"/>
              <w:bottom w:val="single" w:sz="4" w:space="0" w:color="auto"/>
              <w:right w:val="single" w:sz="4" w:space="0" w:color="auto"/>
            </w:tcBorders>
            <w:vAlign w:val="center"/>
          </w:tcPr>
          <w:p w14:paraId="1EFCE94C"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八、時間</w:t>
            </w:r>
          </w:p>
          <w:p w14:paraId="678EDA6E"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8-1認識鐘面、8-2報讀時刻</w:t>
            </w:r>
          </w:p>
          <w:p w14:paraId="1897F66B" w14:textId="6E5E9549" w:rsidR="00760A29" w:rsidRPr="005C1AE6" w:rsidRDefault="00760A29" w:rsidP="00760A29">
            <w:pPr>
              <w:jc w:val="center"/>
              <w:rPr>
                <w:rFonts w:eastAsia="標楷體"/>
              </w:rPr>
            </w:pPr>
            <w:r w:rsidRPr="005C1AE6">
              <w:rPr>
                <w:rFonts w:ascii="標楷體" w:eastAsia="標楷體" w:hAnsi="標楷體" w:hint="eastAsia"/>
                <w:bCs/>
                <w:sz w:val="20"/>
                <w:szCs w:val="20"/>
              </w:rPr>
              <w:t>【戶外教育】</w:t>
            </w:r>
          </w:p>
        </w:tc>
        <w:tc>
          <w:tcPr>
            <w:tcW w:w="2268" w:type="dxa"/>
            <w:gridSpan w:val="2"/>
            <w:vAlign w:val="center"/>
          </w:tcPr>
          <w:p w14:paraId="3D91FDD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第四主題學校附近</w:t>
            </w:r>
          </w:p>
          <w:p w14:paraId="24C4FA4D"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第二單元分享學校附近的故事</w:t>
            </w:r>
          </w:p>
          <w:p w14:paraId="33C32ED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61E8EA43"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【環境教育】</w:t>
            </w:r>
          </w:p>
          <w:p w14:paraId="3F6FE55B"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【生命教育】</w:t>
            </w:r>
          </w:p>
          <w:p w14:paraId="42BEA5C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【安全教育】</w:t>
            </w:r>
          </w:p>
          <w:p w14:paraId="26EBB032"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【多元文化教育】</w:t>
            </w:r>
          </w:p>
          <w:p w14:paraId="18D51494" w14:textId="3AD33845" w:rsidR="00760A29" w:rsidRPr="005C1AE6" w:rsidRDefault="00760A29" w:rsidP="00760A29">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54227B31"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49DCF59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四.空氣汙染大作戰</w:t>
            </w:r>
          </w:p>
          <w:p w14:paraId="3CC7A10A"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5179D30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十.玩球樂趣多</w:t>
            </w:r>
          </w:p>
          <w:p w14:paraId="49A1779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52753FE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【環境教育】</w:t>
            </w:r>
          </w:p>
          <w:p w14:paraId="77218AA2"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【安全教育】</w:t>
            </w:r>
          </w:p>
          <w:p w14:paraId="5CD06382"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【防災教育】</w:t>
            </w:r>
          </w:p>
          <w:p w14:paraId="418343F6" w14:textId="41865967"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【品德教育】</w:t>
            </w:r>
          </w:p>
        </w:tc>
      </w:tr>
      <w:tr w:rsidR="00760A29" w:rsidRPr="005C1AE6" w14:paraId="716E0F45" w14:textId="77777777" w:rsidTr="00760A29">
        <w:trPr>
          <w:cantSplit/>
          <w:trHeight w:val="780"/>
          <w:jc w:val="center"/>
        </w:trPr>
        <w:tc>
          <w:tcPr>
            <w:tcW w:w="430" w:type="dxa"/>
            <w:vAlign w:val="center"/>
          </w:tcPr>
          <w:p w14:paraId="345327BA" w14:textId="77777777" w:rsidR="00760A29" w:rsidRPr="005C1AE6" w:rsidRDefault="00760A29" w:rsidP="00760A29">
            <w:pPr>
              <w:jc w:val="center"/>
              <w:rPr>
                <w:rFonts w:eastAsia="標楷體"/>
              </w:rPr>
            </w:pPr>
            <w:r w:rsidRPr="005C1AE6">
              <w:rPr>
                <w:rFonts w:eastAsia="標楷體" w:hint="eastAsia"/>
              </w:rPr>
              <w:t>16</w:t>
            </w:r>
          </w:p>
        </w:tc>
        <w:tc>
          <w:tcPr>
            <w:tcW w:w="699" w:type="dxa"/>
            <w:gridSpan w:val="2"/>
            <w:tcBorders>
              <w:right w:val="single" w:sz="4" w:space="0" w:color="auto"/>
            </w:tcBorders>
            <w:vAlign w:val="center"/>
          </w:tcPr>
          <w:p w14:paraId="7527D8F1" w14:textId="77777777" w:rsidR="00760A29" w:rsidRPr="005C1AE6" w:rsidRDefault="00760A29" w:rsidP="00760A29">
            <w:pPr>
              <w:jc w:val="center"/>
              <w:rPr>
                <w:rFonts w:eastAsia="標楷體"/>
              </w:rPr>
            </w:pPr>
            <w:r w:rsidRPr="005C1AE6">
              <w:rPr>
                <w:rFonts w:eastAsia="標楷體" w:hint="eastAsia"/>
              </w:rPr>
              <w:t>1208</w:t>
            </w:r>
          </w:p>
          <w:p w14:paraId="14BA959B" w14:textId="77777777" w:rsidR="00760A29" w:rsidRPr="005C1AE6" w:rsidRDefault="00760A29" w:rsidP="00760A29">
            <w:pPr>
              <w:jc w:val="center"/>
              <w:rPr>
                <w:rFonts w:eastAsia="標楷體"/>
              </w:rPr>
            </w:pPr>
            <w:r w:rsidRPr="005C1AE6">
              <w:rPr>
                <w:rFonts w:eastAsia="標楷體" w:hint="eastAsia"/>
              </w:rPr>
              <w:t>|</w:t>
            </w:r>
          </w:p>
          <w:p w14:paraId="550A1F1E" w14:textId="77777777" w:rsidR="00760A29" w:rsidRPr="005C1AE6" w:rsidRDefault="00760A29" w:rsidP="00760A29">
            <w:pPr>
              <w:jc w:val="center"/>
              <w:rPr>
                <w:rFonts w:eastAsia="標楷體"/>
              </w:rPr>
            </w:pPr>
            <w:r w:rsidRPr="005C1AE6">
              <w:rPr>
                <w:rFonts w:eastAsia="標楷體" w:hint="eastAsia"/>
              </w:rPr>
              <w:t>1214</w:t>
            </w:r>
          </w:p>
        </w:tc>
        <w:tc>
          <w:tcPr>
            <w:tcW w:w="1077" w:type="dxa"/>
            <w:gridSpan w:val="2"/>
            <w:vAlign w:val="center"/>
          </w:tcPr>
          <w:p w14:paraId="34AF4329"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第十課我愛冬天</w:t>
            </w:r>
          </w:p>
          <w:p w14:paraId="42B0586E"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0058AA81" w14:textId="023D5A51" w:rsidR="00760A29" w:rsidRPr="005C1AE6" w:rsidRDefault="00760A29" w:rsidP="00760A29">
            <w:pPr>
              <w:jc w:val="center"/>
              <w:rPr>
                <w:rFonts w:eastAsia="標楷體"/>
              </w:rPr>
            </w:pPr>
            <w:r w:rsidRPr="005C1AE6">
              <w:rPr>
                <w:rFonts w:eastAsia="標楷體"/>
                <w:sz w:val="20"/>
                <w:szCs w:val="20"/>
              </w:rPr>
              <w:t>【環境教育】</w:t>
            </w:r>
          </w:p>
        </w:tc>
        <w:tc>
          <w:tcPr>
            <w:tcW w:w="1077" w:type="dxa"/>
            <w:tcBorders>
              <w:top w:val="single" w:sz="4" w:space="0" w:color="auto"/>
              <w:left w:val="single" w:sz="4" w:space="0" w:color="auto"/>
              <w:bottom w:val="single" w:sz="4" w:space="0" w:color="auto"/>
              <w:right w:val="single" w:sz="4" w:space="0" w:color="auto"/>
            </w:tcBorders>
          </w:tcPr>
          <w:p w14:paraId="6491B9DA" w14:textId="57490F93" w:rsidR="00760A29" w:rsidRPr="005C1AE6" w:rsidRDefault="00760A29" w:rsidP="00760A29">
            <w:pPr>
              <w:jc w:val="center"/>
              <w:rPr>
                <w:rFonts w:eastAsia="標楷體"/>
              </w:rPr>
            </w:pPr>
            <w:r w:rsidRPr="005C1AE6">
              <w:rPr>
                <w:rFonts w:hint="eastAsia"/>
              </w:rPr>
              <w:t>三、美麗的世界</w:t>
            </w:r>
            <w:r w:rsidRPr="005C1AE6">
              <w:t>5.</w:t>
            </w:r>
            <w:r w:rsidRPr="005C1AE6">
              <w:rPr>
                <w:rFonts w:hint="eastAsia"/>
              </w:rPr>
              <w:t>蟲的世界</w:t>
            </w:r>
          </w:p>
        </w:tc>
        <w:tc>
          <w:tcPr>
            <w:tcW w:w="1078" w:type="dxa"/>
          </w:tcPr>
          <w:p w14:paraId="4593D9BB" w14:textId="4D2CE8F8" w:rsidR="00760A29" w:rsidRPr="005C1AE6" w:rsidRDefault="00760A29" w:rsidP="00760A29">
            <w:pPr>
              <w:jc w:val="center"/>
              <w:rPr>
                <w:rFonts w:eastAsia="標楷體"/>
              </w:rPr>
            </w:pPr>
            <w:r w:rsidRPr="005C1AE6">
              <w:rPr>
                <w:rFonts w:hint="eastAsia"/>
              </w:rPr>
              <w:t>三、天時</w:t>
            </w:r>
            <w:r w:rsidRPr="005C1AE6">
              <w:rPr>
                <w:rFonts w:hint="eastAsia"/>
              </w:rPr>
              <w:t xml:space="preserve"> 5.</w:t>
            </w:r>
            <w:r w:rsidRPr="005C1AE6">
              <w:rPr>
                <w:rFonts w:hint="eastAsia"/>
              </w:rPr>
              <w:t>落雨</w:t>
            </w:r>
            <w:r w:rsidRPr="005C1AE6">
              <w:rPr>
                <w:rFonts w:hint="eastAsia"/>
              </w:rPr>
              <w:t>(</w:t>
            </w:r>
            <w:r w:rsidRPr="005C1AE6">
              <w:rPr>
                <w:rFonts w:hint="eastAsia"/>
              </w:rPr>
              <w:t>水</w:t>
            </w:r>
            <w:r w:rsidRPr="005C1AE6">
              <w:rPr>
                <w:rFonts w:hint="eastAsia"/>
              </w:rPr>
              <w:t>)</w:t>
            </w:r>
          </w:p>
        </w:tc>
        <w:tc>
          <w:tcPr>
            <w:tcW w:w="1077" w:type="dxa"/>
            <w:tcBorders>
              <w:top w:val="single" w:sz="4" w:space="0" w:color="auto"/>
              <w:left w:val="single" w:sz="4" w:space="0" w:color="auto"/>
              <w:bottom w:val="single" w:sz="4" w:space="0" w:color="auto"/>
              <w:right w:val="single" w:sz="4" w:space="0" w:color="auto"/>
            </w:tcBorders>
            <w:vAlign w:val="center"/>
          </w:tcPr>
          <w:p w14:paraId="5414B49F" w14:textId="6E9A6131" w:rsidR="00760A29" w:rsidRPr="005C1AE6" w:rsidRDefault="00760A29" w:rsidP="00760A29">
            <w:pPr>
              <w:jc w:val="center"/>
              <w:rPr>
                <w:rFonts w:eastAsia="標楷體"/>
              </w:rPr>
            </w:pPr>
            <w:r w:rsidRPr="005C1AE6">
              <w:rPr>
                <w:rFonts w:eastAsia="標楷體" w:hint="eastAsia"/>
              </w:rPr>
              <w:t>書在＂下面＂</w:t>
            </w:r>
          </w:p>
        </w:tc>
        <w:tc>
          <w:tcPr>
            <w:tcW w:w="1000" w:type="dxa"/>
            <w:tcBorders>
              <w:top w:val="single" w:sz="4" w:space="0" w:color="auto"/>
              <w:left w:val="single" w:sz="4" w:space="0" w:color="auto"/>
              <w:bottom w:val="single" w:sz="4" w:space="0" w:color="auto"/>
              <w:right w:val="single" w:sz="4" w:space="0" w:color="auto"/>
            </w:tcBorders>
            <w:vAlign w:val="center"/>
          </w:tcPr>
          <w:p w14:paraId="396221DC" w14:textId="1A90EAA3" w:rsidR="00760A29" w:rsidRPr="005C1AE6" w:rsidRDefault="00760A29" w:rsidP="00760A29">
            <w:pPr>
              <w:jc w:val="center"/>
              <w:rPr>
                <w:rFonts w:eastAsia="標楷體"/>
              </w:rPr>
            </w:pPr>
            <w:r w:rsidRPr="005C1AE6">
              <w:rPr>
                <w:rFonts w:eastAsia="標楷體" w:hint="eastAsia"/>
              </w:rPr>
              <w:t>舅舅家</w:t>
            </w:r>
          </w:p>
        </w:tc>
        <w:tc>
          <w:tcPr>
            <w:tcW w:w="1212" w:type="dxa"/>
            <w:tcBorders>
              <w:top w:val="single" w:sz="4" w:space="0" w:color="auto"/>
              <w:left w:val="single" w:sz="4" w:space="0" w:color="auto"/>
              <w:bottom w:val="single" w:sz="4" w:space="0" w:color="auto"/>
              <w:right w:val="single" w:sz="4" w:space="0" w:color="auto"/>
            </w:tcBorders>
            <w:vAlign w:val="center"/>
          </w:tcPr>
          <w:p w14:paraId="49D660B7" w14:textId="77777777" w:rsidR="00760A29" w:rsidRPr="005C1AE6" w:rsidRDefault="00760A29" w:rsidP="00760A29">
            <w:pPr>
              <w:jc w:val="center"/>
              <w:rPr>
                <w:rFonts w:eastAsia="標楷體"/>
              </w:rPr>
            </w:pPr>
            <w:r w:rsidRPr="005C1AE6">
              <w:rPr>
                <w:rFonts w:eastAsia="標楷體" w:hint="eastAsia"/>
              </w:rPr>
              <w:t>第四單元</w:t>
            </w:r>
          </w:p>
          <w:p w14:paraId="04B9D68F" w14:textId="40492E69" w:rsidR="00760A29" w:rsidRPr="005C1AE6" w:rsidRDefault="00760A29" w:rsidP="00760A29">
            <w:pPr>
              <w:jc w:val="center"/>
              <w:rPr>
                <w:rFonts w:eastAsia="標楷體"/>
              </w:rPr>
            </w:pPr>
            <w:r w:rsidRPr="005C1AE6">
              <w:rPr>
                <w:rFonts w:eastAsia="標楷體" w:hint="eastAsia"/>
              </w:rPr>
              <w:t>猴子有幾隻？</w:t>
            </w:r>
          </w:p>
        </w:tc>
        <w:tc>
          <w:tcPr>
            <w:tcW w:w="2410" w:type="dxa"/>
            <w:tcBorders>
              <w:top w:val="single" w:sz="4" w:space="0" w:color="auto"/>
              <w:left w:val="single" w:sz="4" w:space="0" w:color="auto"/>
              <w:bottom w:val="single" w:sz="4" w:space="0" w:color="auto"/>
              <w:right w:val="single" w:sz="4" w:space="0" w:color="auto"/>
            </w:tcBorders>
            <w:vAlign w:val="center"/>
          </w:tcPr>
          <w:p w14:paraId="5A20A2D4"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八、時間</w:t>
            </w:r>
          </w:p>
          <w:p w14:paraId="311373C3"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8-2報讀時刻、8-3點數經過的時間、練習園地</w:t>
            </w:r>
          </w:p>
          <w:p w14:paraId="524CC406" w14:textId="77777777" w:rsidR="00760A29" w:rsidRPr="005C1AE6" w:rsidRDefault="00760A29" w:rsidP="00760A29">
            <w:pPr>
              <w:spacing w:line="260" w:lineRule="exact"/>
              <w:jc w:val="center"/>
            </w:pPr>
            <w:r w:rsidRPr="005C1AE6">
              <w:rPr>
                <w:rFonts w:ascii="標楷體" w:eastAsia="標楷體" w:hAnsi="標楷體" w:hint="eastAsia"/>
                <w:bCs/>
                <w:sz w:val="20"/>
                <w:szCs w:val="20"/>
              </w:rPr>
              <w:t>【戶外教育】</w:t>
            </w:r>
          </w:p>
          <w:p w14:paraId="6868D30F" w14:textId="6608FF42" w:rsidR="00760A29" w:rsidRPr="005C1AE6" w:rsidRDefault="00760A29" w:rsidP="00760A29">
            <w:pPr>
              <w:jc w:val="center"/>
              <w:rPr>
                <w:rFonts w:eastAsia="標楷體"/>
              </w:rPr>
            </w:pPr>
            <w:r w:rsidRPr="005C1AE6">
              <w:rPr>
                <w:rFonts w:ascii="標楷體" w:eastAsia="標楷體" w:hAnsi="標楷體" w:hint="eastAsia"/>
                <w:bCs/>
                <w:sz w:val="20"/>
                <w:szCs w:val="20"/>
              </w:rPr>
              <w:t>【防災教育】</w:t>
            </w:r>
          </w:p>
        </w:tc>
        <w:tc>
          <w:tcPr>
            <w:tcW w:w="2268" w:type="dxa"/>
            <w:gridSpan w:val="2"/>
            <w:vAlign w:val="center"/>
          </w:tcPr>
          <w:p w14:paraId="0235621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第五主題歲末傳溫情</w:t>
            </w:r>
          </w:p>
          <w:p w14:paraId="5500E16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第一單元溫馨送暖</w:t>
            </w:r>
          </w:p>
          <w:p w14:paraId="1DD3E61E"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652FD22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【家庭教育】</w:t>
            </w:r>
          </w:p>
          <w:p w14:paraId="769D35E5"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【品德教育】</w:t>
            </w:r>
          </w:p>
          <w:p w14:paraId="1875DF9C" w14:textId="08298057" w:rsidR="00760A29" w:rsidRPr="005C1AE6" w:rsidRDefault="00760A29" w:rsidP="00760A29">
            <w:pPr>
              <w:jc w:val="center"/>
              <w:rPr>
                <w:rFonts w:eastAsia="標楷體"/>
              </w:rPr>
            </w:pPr>
            <w:r w:rsidRPr="005C1AE6">
              <w:rPr>
                <w:rFonts w:eastAsia="標楷體"/>
                <w:sz w:val="20"/>
                <w:szCs w:val="20"/>
              </w:rPr>
              <w:t>【多元文化教育】</w:t>
            </w:r>
          </w:p>
        </w:tc>
        <w:tc>
          <w:tcPr>
            <w:tcW w:w="2409" w:type="dxa"/>
            <w:tcBorders>
              <w:top w:val="single" w:sz="4" w:space="0" w:color="auto"/>
              <w:left w:val="single" w:sz="4" w:space="0" w:color="auto"/>
              <w:bottom w:val="single" w:sz="4" w:space="0" w:color="auto"/>
              <w:right w:val="single" w:sz="4" w:space="0" w:color="auto"/>
            </w:tcBorders>
          </w:tcPr>
          <w:p w14:paraId="3B2D3DAE"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51A41F4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四.空氣汙染大作戰</w:t>
            </w:r>
          </w:p>
          <w:p w14:paraId="2050527D"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447956A2"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十.玩球樂趣多</w:t>
            </w:r>
          </w:p>
          <w:p w14:paraId="7DFD5ACA"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B9104B2"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【環境教育】</w:t>
            </w:r>
          </w:p>
          <w:p w14:paraId="056E10B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【安全教育】</w:t>
            </w:r>
          </w:p>
          <w:p w14:paraId="6A82D25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【防災教育】</w:t>
            </w:r>
          </w:p>
          <w:p w14:paraId="7D10327E" w14:textId="37CBC8AB"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【品德教育】</w:t>
            </w:r>
          </w:p>
        </w:tc>
      </w:tr>
      <w:tr w:rsidR="00760A29" w:rsidRPr="005C1AE6" w14:paraId="243B0EA7" w14:textId="77777777" w:rsidTr="00760A29">
        <w:trPr>
          <w:cantSplit/>
          <w:trHeight w:val="780"/>
          <w:jc w:val="center"/>
        </w:trPr>
        <w:tc>
          <w:tcPr>
            <w:tcW w:w="430" w:type="dxa"/>
            <w:vAlign w:val="center"/>
          </w:tcPr>
          <w:p w14:paraId="264CC1E1" w14:textId="77777777" w:rsidR="00760A29" w:rsidRPr="005C1AE6" w:rsidRDefault="00760A29" w:rsidP="00760A29">
            <w:pPr>
              <w:jc w:val="center"/>
              <w:rPr>
                <w:rFonts w:eastAsia="標楷體"/>
              </w:rPr>
            </w:pPr>
            <w:r w:rsidRPr="005C1AE6">
              <w:rPr>
                <w:rFonts w:eastAsia="標楷體" w:hint="eastAsia"/>
              </w:rPr>
              <w:lastRenderedPageBreak/>
              <w:t>17</w:t>
            </w:r>
          </w:p>
        </w:tc>
        <w:tc>
          <w:tcPr>
            <w:tcW w:w="699" w:type="dxa"/>
            <w:gridSpan w:val="2"/>
            <w:tcBorders>
              <w:right w:val="single" w:sz="4" w:space="0" w:color="auto"/>
            </w:tcBorders>
            <w:vAlign w:val="center"/>
          </w:tcPr>
          <w:p w14:paraId="69B6994C" w14:textId="77777777" w:rsidR="00760A29" w:rsidRPr="005C1AE6" w:rsidRDefault="00760A29" w:rsidP="00760A29">
            <w:pPr>
              <w:jc w:val="center"/>
              <w:rPr>
                <w:rFonts w:eastAsia="標楷體"/>
              </w:rPr>
            </w:pPr>
            <w:r w:rsidRPr="005C1AE6">
              <w:rPr>
                <w:rFonts w:eastAsia="標楷體" w:hint="eastAsia"/>
              </w:rPr>
              <w:t>1215</w:t>
            </w:r>
          </w:p>
          <w:p w14:paraId="1D23DA2B" w14:textId="77777777" w:rsidR="00760A29" w:rsidRPr="005C1AE6" w:rsidRDefault="00760A29" w:rsidP="00760A29">
            <w:pPr>
              <w:jc w:val="center"/>
              <w:rPr>
                <w:rFonts w:eastAsia="標楷體"/>
              </w:rPr>
            </w:pPr>
            <w:r w:rsidRPr="005C1AE6">
              <w:rPr>
                <w:rFonts w:eastAsia="標楷體" w:hint="eastAsia"/>
              </w:rPr>
              <w:t>|</w:t>
            </w:r>
          </w:p>
          <w:p w14:paraId="03756A22" w14:textId="77777777" w:rsidR="00760A29" w:rsidRPr="005C1AE6" w:rsidRDefault="00760A29" w:rsidP="00760A29">
            <w:pPr>
              <w:jc w:val="center"/>
              <w:rPr>
                <w:rFonts w:eastAsia="標楷體"/>
              </w:rPr>
            </w:pPr>
            <w:r w:rsidRPr="005C1AE6">
              <w:rPr>
                <w:rFonts w:eastAsia="標楷體" w:hint="eastAsia"/>
              </w:rPr>
              <w:t>1221</w:t>
            </w:r>
          </w:p>
        </w:tc>
        <w:tc>
          <w:tcPr>
            <w:tcW w:w="1077" w:type="dxa"/>
            <w:gridSpan w:val="2"/>
            <w:vAlign w:val="center"/>
          </w:tcPr>
          <w:p w14:paraId="4EF24869"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第十一課遠方來的黑皮</w:t>
            </w:r>
          </w:p>
          <w:p w14:paraId="3FD0C793"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4A754AE8" w14:textId="47852DAA" w:rsidR="00760A29" w:rsidRPr="005C1AE6" w:rsidRDefault="00760A29" w:rsidP="00760A29">
            <w:pPr>
              <w:jc w:val="center"/>
              <w:rPr>
                <w:rFonts w:eastAsia="標楷體"/>
              </w:rPr>
            </w:pPr>
            <w:r w:rsidRPr="005C1AE6">
              <w:rPr>
                <w:rFonts w:eastAsia="標楷體"/>
                <w:sz w:val="20"/>
                <w:szCs w:val="20"/>
              </w:rPr>
              <w:t>【環境教育】</w:t>
            </w:r>
          </w:p>
        </w:tc>
        <w:tc>
          <w:tcPr>
            <w:tcW w:w="1077" w:type="dxa"/>
            <w:tcBorders>
              <w:top w:val="single" w:sz="4" w:space="0" w:color="auto"/>
              <w:left w:val="single" w:sz="4" w:space="0" w:color="auto"/>
              <w:bottom w:val="single" w:sz="4" w:space="0" w:color="auto"/>
              <w:right w:val="single" w:sz="4" w:space="0" w:color="auto"/>
            </w:tcBorders>
          </w:tcPr>
          <w:p w14:paraId="10C774BC" w14:textId="3689EB7A" w:rsidR="00760A29" w:rsidRPr="005C1AE6" w:rsidRDefault="00760A29" w:rsidP="00760A29">
            <w:pPr>
              <w:jc w:val="center"/>
              <w:rPr>
                <w:rFonts w:eastAsia="標楷體"/>
              </w:rPr>
            </w:pPr>
            <w:r w:rsidRPr="005C1AE6">
              <w:rPr>
                <w:rFonts w:hint="eastAsia"/>
              </w:rPr>
              <w:t>三、美麗的世界</w:t>
            </w:r>
            <w:r w:rsidRPr="005C1AE6">
              <w:t>5.</w:t>
            </w:r>
            <w:r w:rsidRPr="005C1AE6">
              <w:rPr>
                <w:rFonts w:hint="eastAsia"/>
              </w:rPr>
              <w:t>蟲的世界</w:t>
            </w:r>
          </w:p>
        </w:tc>
        <w:tc>
          <w:tcPr>
            <w:tcW w:w="1078" w:type="dxa"/>
          </w:tcPr>
          <w:p w14:paraId="4ED60A97" w14:textId="0D8A5B54" w:rsidR="00760A29" w:rsidRPr="005C1AE6" w:rsidRDefault="00760A29" w:rsidP="00760A29">
            <w:pPr>
              <w:jc w:val="center"/>
              <w:rPr>
                <w:rFonts w:eastAsia="標楷體"/>
              </w:rPr>
            </w:pPr>
            <w:r w:rsidRPr="005C1AE6">
              <w:rPr>
                <w:rFonts w:hint="eastAsia"/>
              </w:rPr>
              <w:t>三、天時</w:t>
            </w:r>
            <w:r w:rsidRPr="005C1AE6">
              <w:rPr>
                <w:rFonts w:hint="eastAsia"/>
              </w:rPr>
              <w:t xml:space="preserve"> 5.</w:t>
            </w:r>
            <w:r w:rsidRPr="005C1AE6">
              <w:rPr>
                <w:rFonts w:hint="eastAsia"/>
              </w:rPr>
              <w:t>落雨</w:t>
            </w:r>
            <w:r w:rsidRPr="005C1AE6">
              <w:rPr>
                <w:rFonts w:hint="eastAsia"/>
              </w:rPr>
              <w:t>(</w:t>
            </w:r>
            <w:r w:rsidRPr="005C1AE6">
              <w:rPr>
                <w:rFonts w:hint="eastAsia"/>
              </w:rPr>
              <w:t>水</w:t>
            </w:r>
            <w:r w:rsidRPr="005C1AE6">
              <w:rPr>
                <w:rFonts w:hint="eastAsia"/>
              </w:rPr>
              <w:t>)</w:t>
            </w:r>
          </w:p>
        </w:tc>
        <w:tc>
          <w:tcPr>
            <w:tcW w:w="1077" w:type="dxa"/>
            <w:tcBorders>
              <w:top w:val="single" w:sz="4" w:space="0" w:color="auto"/>
              <w:left w:val="single" w:sz="4" w:space="0" w:color="auto"/>
              <w:bottom w:val="single" w:sz="4" w:space="0" w:color="auto"/>
              <w:right w:val="single" w:sz="4" w:space="0" w:color="auto"/>
            </w:tcBorders>
            <w:vAlign w:val="center"/>
          </w:tcPr>
          <w:p w14:paraId="046128D6" w14:textId="261A8457" w:rsidR="00760A29" w:rsidRPr="005C1AE6" w:rsidRDefault="00760A29" w:rsidP="00760A29">
            <w:pPr>
              <w:jc w:val="center"/>
              <w:rPr>
                <w:rFonts w:eastAsia="標楷體"/>
              </w:rPr>
            </w:pPr>
            <w:r w:rsidRPr="005C1AE6">
              <w:rPr>
                <w:rFonts w:eastAsia="標楷體" w:hint="eastAsia"/>
              </w:rPr>
              <w:t>找一找</w:t>
            </w:r>
          </w:p>
        </w:tc>
        <w:tc>
          <w:tcPr>
            <w:tcW w:w="1000" w:type="dxa"/>
            <w:tcBorders>
              <w:top w:val="single" w:sz="4" w:space="0" w:color="auto"/>
              <w:left w:val="single" w:sz="4" w:space="0" w:color="auto"/>
              <w:bottom w:val="single" w:sz="4" w:space="0" w:color="auto"/>
              <w:right w:val="single" w:sz="4" w:space="0" w:color="auto"/>
            </w:tcBorders>
            <w:vAlign w:val="center"/>
          </w:tcPr>
          <w:p w14:paraId="1E685563" w14:textId="0D51E715" w:rsidR="00760A29" w:rsidRPr="005C1AE6" w:rsidRDefault="00760A29" w:rsidP="00760A29">
            <w:pPr>
              <w:jc w:val="center"/>
              <w:rPr>
                <w:rFonts w:eastAsia="標楷體"/>
              </w:rPr>
            </w:pPr>
            <w:r w:rsidRPr="005C1AE6">
              <w:rPr>
                <w:rFonts w:eastAsia="標楷體" w:hint="eastAsia"/>
              </w:rPr>
              <w:t>舅舅家</w:t>
            </w:r>
          </w:p>
        </w:tc>
        <w:tc>
          <w:tcPr>
            <w:tcW w:w="1212" w:type="dxa"/>
            <w:tcBorders>
              <w:top w:val="single" w:sz="4" w:space="0" w:color="auto"/>
              <w:left w:val="single" w:sz="4" w:space="0" w:color="auto"/>
              <w:bottom w:val="single" w:sz="4" w:space="0" w:color="auto"/>
              <w:right w:val="single" w:sz="4" w:space="0" w:color="auto"/>
            </w:tcBorders>
            <w:vAlign w:val="center"/>
          </w:tcPr>
          <w:p w14:paraId="47A2F10C" w14:textId="77777777" w:rsidR="00760A29" w:rsidRPr="005C1AE6" w:rsidRDefault="00760A29" w:rsidP="00760A29">
            <w:pPr>
              <w:jc w:val="center"/>
              <w:rPr>
                <w:rFonts w:eastAsia="標楷體"/>
              </w:rPr>
            </w:pPr>
            <w:r w:rsidRPr="005C1AE6">
              <w:rPr>
                <w:rFonts w:eastAsia="標楷體" w:hint="eastAsia"/>
              </w:rPr>
              <w:t>第四單元</w:t>
            </w:r>
          </w:p>
          <w:p w14:paraId="23A080EC" w14:textId="5106446E" w:rsidR="00760A29" w:rsidRPr="005C1AE6" w:rsidRDefault="00760A29" w:rsidP="00760A29">
            <w:pPr>
              <w:jc w:val="center"/>
              <w:rPr>
                <w:rFonts w:eastAsia="標楷體"/>
              </w:rPr>
            </w:pPr>
            <w:r w:rsidRPr="005C1AE6">
              <w:rPr>
                <w:rFonts w:eastAsia="標楷體" w:hint="eastAsia"/>
              </w:rPr>
              <w:t>猴子有幾隻？</w:t>
            </w:r>
          </w:p>
        </w:tc>
        <w:tc>
          <w:tcPr>
            <w:tcW w:w="2410" w:type="dxa"/>
            <w:tcBorders>
              <w:top w:val="single" w:sz="4" w:space="0" w:color="auto"/>
              <w:left w:val="single" w:sz="4" w:space="0" w:color="auto"/>
              <w:bottom w:val="single" w:sz="4" w:space="0" w:color="auto"/>
              <w:right w:val="single" w:sz="4" w:space="0" w:color="auto"/>
            </w:tcBorders>
            <w:vAlign w:val="center"/>
          </w:tcPr>
          <w:p w14:paraId="1FDE0E08"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九、乘法(二)</w:t>
            </w:r>
          </w:p>
          <w:p w14:paraId="24CD0E71"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9-1 3的乘法、9-2 6的乘法、9-3 7的乘法</w:t>
            </w:r>
          </w:p>
          <w:p w14:paraId="5F7E9BEC" w14:textId="69AFCE1B" w:rsidR="00760A29" w:rsidRPr="005C1AE6" w:rsidRDefault="00760A29" w:rsidP="00760A29">
            <w:pPr>
              <w:jc w:val="center"/>
              <w:rPr>
                <w:rFonts w:eastAsia="標楷體"/>
              </w:rPr>
            </w:pPr>
            <w:r w:rsidRPr="005C1AE6">
              <w:rPr>
                <w:rFonts w:ascii="標楷體" w:eastAsia="標楷體" w:hAnsi="標楷體" w:hint="eastAsia"/>
                <w:bCs/>
                <w:sz w:val="20"/>
                <w:szCs w:val="20"/>
              </w:rPr>
              <w:t>【多元文化】</w:t>
            </w:r>
          </w:p>
        </w:tc>
        <w:tc>
          <w:tcPr>
            <w:tcW w:w="2268" w:type="dxa"/>
            <w:gridSpan w:val="2"/>
            <w:vAlign w:val="center"/>
          </w:tcPr>
          <w:p w14:paraId="1882BF79"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第五主題歲末傳溫情</w:t>
            </w:r>
          </w:p>
          <w:p w14:paraId="6AF83A6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第二單元傳送我的愛</w:t>
            </w:r>
          </w:p>
          <w:p w14:paraId="4FE488A2"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0D5A9030"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【家庭教育】</w:t>
            </w:r>
          </w:p>
          <w:p w14:paraId="665A330A"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【品德教育】</w:t>
            </w:r>
          </w:p>
          <w:p w14:paraId="1730A3CC" w14:textId="2D64E9EA" w:rsidR="00760A29" w:rsidRPr="005C1AE6" w:rsidRDefault="00760A29" w:rsidP="00760A29">
            <w:pPr>
              <w:jc w:val="center"/>
              <w:rPr>
                <w:rFonts w:eastAsia="標楷體"/>
              </w:rPr>
            </w:pPr>
            <w:r w:rsidRPr="005C1AE6">
              <w:rPr>
                <w:rFonts w:eastAsia="標楷體"/>
                <w:sz w:val="20"/>
                <w:szCs w:val="20"/>
              </w:rPr>
              <w:t>【多元文化教育】</w:t>
            </w:r>
          </w:p>
        </w:tc>
        <w:tc>
          <w:tcPr>
            <w:tcW w:w="2409" w:type="dxa"/>
            <w:tcBorders>
              <w:top w:val="single" w:sz="4" w:space="0" w:color="auto"/>
              <w:left w:val="single" w:sz="4" w:space="0" w:color="auto"/>
              <w:bottom w:val="single" w:sz="4" w:space="0" w:color="auto"/>
              <w:right w:val="single" w:sz="4" w:space="0" w:color="auto"/>
            </w:tcBorders>
          </w:tcPr>
          <w:p w14:paraId="136E835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11B13F1B"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四.空氣汙染大作戰</w:t>
            </w:r>
          </w:p>
          <w:p w14:paraId="57CE9F83"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2CCA40FA"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十.玩球樂趣多</w:t>
            </w:r>
          </w:p>
          <w:p w14:paraId="662B8F3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3022D78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【環境教育】</w:t>
            </w:r>
          </w:p>
          <w:p w14:paraId="43B30AA5"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【安全教育】</w:t>
            </w:r>
          </w:p>
          <w:p w14:paraId="46AC230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【防災教育】</w:t>
            </w:r>
          </w:p>
          <w:p w14:paraId="400894A3" w14:textId="54C96BA9"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【品德教育】</w:t>
            </w:r>
          </w:p>
        </w:tc>
      </w:tr>
      <w:tr w:rsidR="00760A29" w:rsidRPr="005C1AE6" w14:paraId="737C0A15" w14:textId="77777777" w:rsidTr="00760A29">
        <w:trPr>
          <w:cantSplit/>
          <w:trHeight w:val="780"/>
          <w:jc w:val="center"/>
        </w:trPr>
        <w:tc>
          <w:tcPr>
            <w:tcW w:w="430" w:type="dxa"/>
            <w:vAlign w:val="center"/>
          </w:tcPr>
          <w:p w14:paraId="08ADE38E" w14:textId="77777777" w:rsidR="00760A29" w:rsidRPr="005C1AE6" w:rsidRDefault="00760A29" w:rsidP="00760A29">
            <w:pPr>
              <w:jc w:val="center"/>
              <w:rPr>
                <w:rFonts w:eastAsia="標楷體"/>
              </w:rPr>
            </w:pPr>
            <w:r w:rsidRPr="005C1AE6">
              <w:rPr>
                <w:rFonts w:eastAsia="標楷體" w:hint="eastAsia"/>
              </w:rPr>
              <w:t>18</w:t>
            </w:r>
          </w:p>
        </w:tc>
        <w:tc>
          <w:tcPr>
            <w:tcW w:w="699" w:type="dxa"/>
            <w:gridSpan w:val="2"/>
            <w:tcBorders>
              <w:right w:val="single" w:sz="4" w:space="0" w:color="auto"/>
            </w:tcBorders>
            <w:vAlign w:val="center"/>
          </w:tcPr>
          <w:p w14:paraId="11FF6B9F" w14:textId="77777777" w:rsidR="00760A29" w:rsidRPr="005C1AE6" w:rsidRDefault="00760A29" w:rsidP="00760A29">
            <w:pPr>
              <w:jc w:val="center"/>
              <w:rPr>
                <w:rFonts w:eastAsia="標楷體"/>
              </w:rPr>
            </w:pPr>
            <w:r w:rsidRPr="005C1AE6">
              <w:rPr>
                <w:rFonts w:eastAsia="標楷體" w:hint="eastAsia"/>
              </w:rPr>
              <w:t>1222</w:t>
            </w:r>
          </w:p>
          <w:p w14:paraId="0ED06C9C" w14:textId="77777777" w:rsidR="00760A29" w:rsidRPr="005C1AE6" w:rsidRDefault="00760A29" w:rsidP="00760A29">
            <w:pPr>
              <w:jc w:val="center"/>
              <w:rPr>
                <w:rFonts w:eastAsia="標楷體"/>
              </w:rPr>
            </w:pPr>
            <w:r w:rsidRPr="005C1AE6">
              <w:rPr>
                <w:rFonts w:eastAsia="標楷體" w:hint="eastAsia"/>
              </w:rPr>
              <w:t>|</w:t>
            </w:r>
          </w:p>
          <w:p w14:paraId="6CE358D6" w14:textId="77777777" w:rsidR="00760A29" w:rsidRPr="005C1AE6" w:rsidRDefault="00760A29" w:rsidP="00760A29">
            <w:pPr>
              <w:jc w:val="center"/>
              <w:rPr>
                <w:rFonts w:eastAsia="標楷體"/>
              </w:rPr>
            </w:pPr>
            <w:r w:rsidRPr="005C1AE6">
              <w:rPr>
                <w:rFonts w:eastAsia="標楷體" w:hint="eastAsia"/>
              </w:rPr>
              <w:t>1228</w:t>
            </w:r>
          </w:p>
        </w:tc>
        <w:tc>
          <w:tcPr>
            <w:tcW w:w="1077" w:type="dxa"/>
            <w:gridSpan w:val="2"/>
            <w:vAlign w:val="center"/>
          </w:tcPr>
          <w:p w14:paraId="0FDE69A1"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第十二課新年快樂</w:t>
            </w:r>
          </w:p>
          <w:p w14:paraId="6286FD3C"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68D40479" w14:textId="6FADC607" w:rsidR="00760A29" w:rsidRPr="005C1AE6" w:rsidRDefault="00760A29" w:rsidP="00760A29">
            <w:pPr>
              <w:jc w:val="center"/>
              <w:rPr>
                <w:rFonts w:eastAsia="標楷體"/>
              </w:rPr>
            </w:pPr>
            <w:r w:rsidRPr="005C1AE6">
              <w:rPr>
                <w:rFonts w:eastAsia="標楷體"/>
                <w:sz w:val="20"/>
                <w:szCs w:val="20"/>
              </w:rPr>
              <w:t>【家庭教育】</w:t>
            </w:r>
          </w:p>
        </w:tc>
        <w:tc>
          <w:tcPr>
            <w:tcW w:w="1077" w:type="dxa"/>
            <w:tcBorders>
              <w:top w:val="single" w:sz="4" w:space="0" w:color="auto"/>
              <w:left w:val="single" w:sz="4" w:space="0" w:color="auto"/>
              <w:bottom w:val="single" w:sz="4" w:space="0" w:color="auto"/>
              <w:right w:val="single" w:sz="4" w:space="0" w:color="auto"/>
            </w:tcBorders>
          </w:tcPr>
          <w:p w14:paraId="28BC842E" w14:textId="38E3EC22" w:rsidR="00760A29" w:rsidRPr="005C1AE6" w:rsidRDefault="00760A29" w:rsidP="00760A29">
            <w:pPr>
              <w:jc w:val="center"/>
              <w:rPr>
                <w:rFonts w:eastAsia="標楷體"/>
              </w:rPr>
            </w:pPr>
            <w:r w:rsidRPr="005C1AE6">
              <w:rPr>
                <w:rFonts w:hint="eastAsia"/>
              </w:rPr>
              <w:t>三、美麗的世界</w:t>
            </w:r>
            <w:r w:rsidRPr="005C1AE6">
              <w:t>5.</w:t>
            </w:r>
            <w:r w:rsidRPr="005C1AE6">
              <w:rPr>
                <w:rFonts w:hint="eastAsia"/>
              </w:rPr>
              <w:t>蟲的世界</w:t>
            </w:r>
          </w:p>
        </w:tc>
        <w:tc>
          <w:tcPr>
            <w:tcW w:w="1078" w:type="dxa"/>
          </w:tcPr>
          <w:p w14:paraId="6327939A" w14:textId="1D5C6EFF" w:rsidR="00760A29" w:rsidRPr="005C1AE6" w:rsidRDefault="00760A29" w:rsidP="00760A29">
            <w:pPr>
              <w:jc w:val="center"/>
              <w:rPr>
                <w:rFonts w:eastAsia="標楷體"/>
              </w:rPr>
            </w:pPr>
            <w:r w:rsidRPr="005C1AE6">
              <w:rPr>
                <w:rFonts w:hint="eastAsia"/>
              </w:rPr>
              <w:t>三、天時</w:t>
            </w:r>
            <w:r w:rsidRPr="005C1AE6">
              <w:rPr>
                <w:rFonts w:hint="eastAsia"/>
              </w:rPr>
              <w:t xml:space="preserve"> 5.</w:t>
            </w:r>
            <w:r w:rsidRPr="005C1AE6">
              <w:rPr>
                <w:rFonts w:hint="eastAsia"/>
              </w:rPr>
              <w:t>落雨</w:t>
            </w:r>
            <w:r w:rsidRPr="005C1AE6">
              <w:rPr>
                <w:rFonts w:hint="eastAsia"/>
              </w:rPr>
              <w:t>(</w:t>
            </w:r>
            <w:r w:rsidRPr="005C1AE6">
              <w:rPr>
                <w:rFonts w:hint="eastAsia"/>
              </w:rPr>
              <w:t>水</w:t>
            </w:r>
            <w:r w:rsidRPr="005C1AE6">
              <w:rPr>
                <w:rFonts w:hint="eastAsia"/>
              </w:rPr>
              <w:t>)</w:t>
            </w:r>
          </w:p>
        </w:tc>
        <w:tc>
          <w:tcPr>
            <w:tcW w:w="1077" w:type="dxa"/>
            <w:tcBorders>
              <w:top w:val="single" w:sz="4" w:space="0" w:color="auto"/>
              <w:left w:val="single" w:sz="4" w:space="0" w:color="auto"/>
              <w:bottom w:val="single" w:sz="4" w:space="0" w:color="auto"/>
              <w:right w:val="single" w:sz="4" w:space="0" w:color="auto"/>
            </w:tcBorders>
            <w:vAlign w:val="center"/>
          </w:tcPr>
          <w:p w14:paraId="0056724F" w14:textId="7E45BE82" w:rsidR="00760A29" w:rsidRPr="005C1AE6" w:rsidRDefault="00760A29" w:rsidP="00760A29">
            <w:pPr>
              <w:jc w:val="center"/>
              <w:rPr>
                <w:rFonts w:eastAsia="標楷體"/>
              </w:rPr>
            </w:pPr>
            <w:r w:rsidRPr="005C1AE6">
              <w:rPr>
                <w:rFonts w:eastAsia="標楷體" w:hint="eastAsia"/>
              </w:rPr>
              <w:t>白色；黑色</w:t>
            </w:r>
          </w:p>
        </w:tc>
        <w:tc>
          <w:tcPr>
            <w:tcW w:w="1000" w:type="dxa"/>
            <w:tcBorders>
              <w:top w:val="single" w:sz="4" w:space="0" w:color="auto"/>
              <w:left w:val="single" w:sz="4" w:space="0" w:color="auto"/>
              <w:bottom w:val="single" w:sz="4" w:space="0" w:color="auto"/>
              <w:right w:val="single" w:sz="4" w:space="0" w:color="auto"/>
            </w:tcBorders>
            <w:vAlign w:val="center"/>
          </w:tcPr>
          <w:p w14:paraId="0F6C01BE" w14:textId="22049DD3" w:rsidR="00760A29" w:rsidRPr="005C1AE6" w:rsidRDefault="00760A29" w:rsidP="00760A29">
            <w:pPr>
              <w:jc w:val="center"/>
              <w:rPr>
                <w:rFonts w:eastAsia="標楷體"/>
              </w:rPr>
            </w:pPr>
            <w:r w:rsidRPr="005C1AE6">
              <w:rPr>
                <w:rFonts w:eastAsia="標楷體" w:hint="eastAsia"/>
              </w:rPr>
              <w:t>舅舅家</w:t>
            </w:r>
          </w:p>
        </w:tc>
        <w:tc>
          <w:tcPr>
            <w:tcW w:w="1212" w:type="dxa"/>
            <w:tcBorders>
              <w:top w:val="single" w:sz="4" w:space="0" w:color="auto"/>
              <w:left w:val="single" w:sz="4" w:space="0" w:color="auto"/>
              <w:bottom w:val="single" w:sz="4" w:space="0" w:color="auto"/>
              <w:right w:val="single" w:sz="4" w:space="0" w:color="auto"/>
            </w:tcBorders>
            <w:vAlign w:val="center"/>
          </w:tcPr>
          <w:p w14:paraId="3D8B7C9D" w14:textId="0B57B41E" w:rsidR="00760A29" w:rsidRPr="005C1AE6" w:rsidRDefault="00760A29" w:rsidP="00760A29">
            <w:pPr>
              <w:jc w:val="center"/>
              <w:rPr>
                <w:rFonts w:eastAsia="標楷體"/>
              </w:rPr>
            </w:pPr>
            <w:r w:rsidRPr="005C1AE6">
              <w:rPr>
                <w:rFonts w:eastAsia="標楷體" w:hint="eastAsia"/>
              </w:rPr>
              <w:t>第五</w:t>
            </w:r>
            <w:r w:rsidRPr="005C1AE6">
              <w:rPr>
                <w:rFonts w:eastAsia="標楷體" w:hint="eastAsia"/>
              </w:rPr>
              <w:t xml:space="preserve"> </w:t>
            </w:r>
            <w:r w:rsidRPr="005C1AE6">
              <w:rPr>
                <w:rFonts w:eastAsia="標楷體" w:hint="eastAsia"/>
              </w:rPr>
              <w:t>單元</w:t>
            </w:r>
            <w:r w:rsidRPr="005C1AE6">
              <w:rPr>
                <w:rFonts w:eastAsia="標楷體" w:hint="eastAsia"/>
              </w:rPr>
              <w:t xml:space="preserve"> </w:t>
            </w:r>
            <w:r w:rsidRPr="005C1AE6">
              <w:rPr>
                <w:rFonts w:eastAsia="標楷體" w:hint="eastAsia"/>
              </w:rPr>
              <w:t>跟動物園說再見</w:t>
            </w:r>
          </w:p>
        </w:tc>
        <w:tc>
          <w:tcPr>
            <w:tcW w:w="2410" w:type="dxa"/>
            <w:tcBorders>
              <w:top w:val="single" w:sz="4" w:space="0" w:color="auto"/>
              <w:left w:val="single" w:sz="4" w:space="0" w:color="auto"/>
              <w:bottom w:val="single" w:sz="4" w:space="0" w:color="auto"/>
              <w:right w:val="single" w:sz="4" w:space="0" w:color="auto"/>
            </w:tcBorders>
            <w:vAlign w:val="center"/>
          </w:tcPr>
          <w:p w14:paraId="4E34063D"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九、乘法(二)</w:t>
            </w:r>
          </w:p>
          <w:p w14:paraId="3CE035D1"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9-4 9 的乘法、9-5 乘法的應用、練習園地</w:t>
            </w:r>
          </w:p>
          <w:p w14:paraId="2B3869C9" w14:textId="007D5CBC" w:rsidR="00760A29" w:rsidRPr="005C1AE6" w:rsidRDefault="00760A29" w:rsidP="00760A29">
            <w:pPr>
              <w:jc w:val="center"/>
              <w:rPr>
                <w:rFonts w:eastAsia="標楷體"/>
              </w:rPr>
            </w:pPr>
            <w:r w:rsidRPr="005C1AE6">
              <w:rPr>
                <w:rFonts w:ascii="標楷體" w:eastAsia="標楷體" w:hAnsi="標楷體" w:hint="eastAsia"/>
                <w:bCs/>
                <w:sz w:val="20"/>
                <w:szCs w:val="20"/>
              </w:rPr>
              <w:t>【多元文化】</w:t>
            </w:r>
          </w:p>
        </w:tc>
        <w:tc>
          <w:tcPr>
            <w:tcW w:w="2268" w:type="dxa"/>
            <w:gridSpan w:val="2"/>
            <w:vAlign w:val="center"/>
          </w:tcPr>
          <w:p w14:paraId="645B488C"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第五主題歲末傳溫情</w:t>
            </w:r>
          </w:p>
          <w:p w14:paraId="1CFB222B"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第二單元傳送我的愛</w:t>
            </w:r>
          </w:p>
          <w:p w14:paraId="695A7B80"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4F40B9F6"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【家庭教育】</w:t>
            </w:r>
          </w:p>
          <w:p w14:paraId="012AF1C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【品德教育】</w:t>
            </w:r>
          </w:p>
          <w:p w14:paraId="2E3F0C67" w14:textId="6789355B" w:rsidR="00760A29" w:rsidRPr="005C1AE6" w:rsidRDefault="00760A29" w:rsidP="00760A29">
            <w:pPr>
              <w:jc w:val="center"/>
              <w:rPr>
                <w:rFonts w:eastAsia="標楷體"/>
              </w:rPr>
            </w:pPr>
            <w:r w:rsidRPr="005C1AE6">
              <w:rPr>
                <w:rFonts w:eastAsia="標楷體"/>
                <w:sz w:val="20"/>
                <w:szCs w:val="20"/>
              </w:rPr>
              <w:t>【多元文化教育】</w:t>
            </w:r>
          </w:p>
        </w:tc>
        <w:tc>
          <w:tcPr>
            <w:tcW w:w="2409" w:type="dxa"/>
            <w:tcBorders>
              <w:top w:val="single" w:sz="4" w:space="0" w:color="auto"/>
              <w:left w:val="single" w:sz="4" w:space="0" w:color="auto"/>
              <w:bottom w:val="single" w:sz="4" w:space="0" w:color="auto"/>
              <w:right w:val="single" w:sz="4" w:space="0" w:color="auto"/>
            </w:tcBorders>
          </w:tcPr>
          <w:p w14:paraId="15D0BF6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044B7B1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五.正確使用藥物</w:t>
            </w:r>
          </w:p>
          <w:p w14:paraId="5EBE867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4E3A2E6B" w14:textId="77777777" w:rsidR="00760A29" w:rsidRPr="005C1AE6" w:rsidRDefault="00760A29" w:rsidP="00760A29">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十.玩球樂趣多</w:t>
            </w:r>
          </w:p>
          <w:p w14:paraId="2913A3E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1829C8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【安全教育】</w:t>
            </w:r>
          </w:p>
          <w:p w14:paraId="43CB90BA" w14:textId="3ABB737B"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【品德教育】</w:t>
            </w:r>
          </w:p>
        </w:tc>
      </w:tr>
      <w:tr w:rsidR="00760A29" w:rsidRPr="005C1AE6" w14:paraId="7D960B54" w14:textId="77777777" w:rsidTr="00760A29">
        <w:trPr>
          <w:cantSplit/>
          <w:trHeight w:val="780"/>
          <w:jc w:val="center"/>
        </w:trPr>
        <w:tc>
          <w:tcPr>
            <w:tcW w:w="430" w:type="dxa"/>
            <w:vAlign w:val="center"/>
          </w:tcPr>
          <w:p w14:paraId="789BB1A6" w14:textId="77777777" w:rsidR="00760A29" w:rsidRPr="005C1AE6" w:rsidRDefault="00760A29" w:rsidP="00760A29">
            <w:pPr>
              <w:jc w:val="center"/>
              <w:rPr>
                <w:rFonts w:eastAsia="標楷體"/>
              </w:rPr>
            </w:pPr>
            <w:r w:rsidRPr="005C1AE6">
              <w:rPr>
                <w:rFonts w:eastAsia="標楷體" w:hint="eastAsia"/>
              </w:rPr>
              <w:t>19</w:t>
            </w:r>
          </w:p>
        </w:tc>
        <w:tc>
          <w:tcPr>
            <w:tcW w:w="699" w:type="dxa"/>
            <w:gridSpan w:val="2"/>
            <w:tcBorders>
              <w:right w:val="single" w:sz="4" w:space="0" w:color="auto"/>
            </w:tcBorders>
            <w:vAlign w:val="center"/>
          </w:tcPr>
          <w:p w14:paraId="07FB2E69" w14:textId="77777777" w:rsidR="00760A29" w:rsidRPr="005C1AE6" w:rsidRDefault="00760A29" w:rsidP="00760A29">
            <w:pPr>
              <w:jc w:val="center"/>
              <w:rPr>
                <w:rFonts w:eastAsia="標楷體"/>
              </w:rPr>
            </w:pPr>
            <w:r w:rsidRPr="005C1AE6">
              <w:rPr>
                <w:rFonts w:eastAsia="標楷體" w:hint="eastAsia"/>
              </w:rPr>
              <w:t>1229</w:t>
            </w:r>
          </w:p>
          <w:p w14:paraId="4A30246C" w14:textId="77777777" w:rsidR="00760A29" w:rsidRPr="005C1AE6" w:rsidRDefault="00760A29" w:rsidP="00760A29">
            <w:pPr>
              <w:jc w:val="center"/>
              <w:rPr>
                <w:rFonts w:eastAsia="標楷體"/>
              </w:rPr>
            </w:pPr>
            <w:r w:rsidRPr="005C1AE6">
              <w:rPr>
                <w:rFonts w:eastAsia="標楷體" w:hint="eastAsia"/>
              </w:rPr>
              <w:t>|</w:t>
            </w:r>
          </w:p>
          <w:p w14:paraId="33F21881" w14:textId="77777777" w:rsidR="00760A29" w:rsidRPr="005C1AE6" w:rsidRDefault="00760A29" w:rsidP="00760A29">
            <w:pPr>
              <w:jc w:val="center"/>
              <w:rPr>
                <w:rFonts w:eastAsia="標楷體"/>
              </w:rPr>
            </w:pPr>
            <w:r w:rsidRPr="005C1AE6">
              <w:rPr>
                <w:rFonts w:eastAsia="標楷體" w:hint="eastAsia"/>
              </w:rPr>
              <w:t>0104</w:t>
            </w:r>
          </w:p>
        </w:tc>
        <w:tc>
          <w:tcPr>
            <w:tcW w:w="1077" w:type="dxa"/>
            <w:gridSpan w:val="2"/>
            <w:vAlign w:val="center"/>
          </w:tcPr>
          <w:p w14:paraId="7E1ADB77"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第十二課新年快樂</w:t>
            </w:r>
          </w:p>
          <w:p w14:paraId="67625239"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69A2DB76" w14:textId="41F9476C" w:rsidR="00760A29" w:rsidRPr="005C1AE6" w:rsidRDefault="00760A29" w:rsidP="00760A29">
            <w:pPr>
              <w:jc w:val="center"/>
              <w:rPr>
                <w:rFonts w:eastAsia="標楷體"/>
              </w:rPr>
            </w:pPr>
            <w:r w:rsidRPr="005C1AE6">
              <w:rPr>
                <w:rFonts w:eastAsia="標楷體"/>
                <w:sz w:val="20"/>
                <w:szCs w:val="20"/>
              </w:rPr>
              <w:t>【家庭教育】</w:t>
            </w:r>
          </w:p>
        </w:tc>
        <w:tc>
          <w:tcPr>
            <w:tcW w:w="1077" w:type="dxa"/>
            <w:tcBorders>
              <w:top w:val="single" w:sz="4" w:space="0" w:color="auto"/>
              <w:left w:val="single" w:sz="4" w:space="0" w:color="auto"/>
              <w:bottom w:val="single" w:sz="4" w:space="0" w:color="auto"/>
              <w:right w:val="single" w:sz="4" w:space="0" w:color="auto"/>
            </w:tcBorders>
          </w:tcPr>
          <w:p w14:paraId="27CA2C77" w14:textId="139CC880" w:rsidR="00760A29" w:rsidRPr="005C1AE6" w:rsidRDefault="00760A29" w:rsidP="00760A29">
            <w:pPr>
              <w:jc w:val="center"/>
              <w:rPr>
                <w:rFonts w:eastAsia="標楷體"/>
              </w:rPr>
            </w:pPr>
            <w:r w:rsidRPr="005C1AE6">
              <w:rPr>
                <w:rFonts w:hint="eastAsia"/>
              </w:rPr>
              <w:t>三、美麗的世界</w:t>
            </w:r>
            <w:r w:rsidRPr="005C1AE6">
              <w:t>5.</w:t>
            </w:r>
            <w:r w:rsidRPr="005C1AE6">
              <w:rPr>
                <w:rFonts w:hint="eastAsia"/>
              </w:rPr>
              <w:t>蟲的世界</w:t>
            </w:r>
          </w:p>
        </w:tc>
        <w:tc>
          <w:tcPr>
            <w:tcW w:w="1078" w:type="dxa"/>
          </w:tcPr>
          <w:p w14:paraId="1218889B" w14:textId="0E94F181" w:rsidR="00760A29" w:rsidRPr="005C1AE6" w:rsidRDefault="00760A29" w:rsidP="00760A29">
            <w:pPr>
              <w:jc w:val="center"/>
              <w:rPr>
                <w:rFonts w:eastAsia="標楷體"/>
              </w:rPr>
            </w:pPr>
            <w:r w:rsidRPr="005C1AE6">
              <w:t>看圖</w:t>
            </w:r>
            <w:r w:rsidRPr="005C1AE6">
              <w:rPr>
                <w:rFonts w:hint="eastAsia"/>
              </w:rPr>
              <w:t>聽故事</w:t>
            </w:r>
            <w:r w:rsidRPr="005C1AE6">
              <w:t>：</w:t>
            </w:r>
            <w:r w:rsidRPr="005C1AE6">
              <w:rPr>
                <w:rFonts w:hint="eastAsia"/>
              </w:rPr>
              <w:t>冬節打粄圓</w:t>
            </w:r>
          </w:p>
        </w:tc>
        <w:tc>
          <w:tcPr>
            <w:tcW w:w="1077" w:type="dxa"/>
            <w:tcBorders>
              <w:top w:val="single" w:sz="4" w:space="0" w:color="auto"/>
              <w:left w:val="single" w:sz="4" w:space="0" w:color="auto"/>
              <w:bottom w:val="single" w:sz="4" w:space="0" w:color="auto"/>
              <w:right w:val="single" w:sz="4" w:space="0" w:color="auto"/>
            </w:tcBorders>
            <w:vAlign w:val="center"/>
          </w:tcPr>
          <w:p w14:paraId="523D5EB3" w14:textId="351ED719" w:rsidR="00760A29" w:rsidRPr="005C1AE6" w:rsidRDefault="00760A29" w:rsidP="00760A29">
            <w:pPr>
              <w:jc w:val="center"/>
              <w:rPr>
                <w:rFonts w:eastAsia="標楷體"/>
              </w:rPr>
            </w:pPr>
            <w:r w:rsidRPr="005C1AE6">
              <w:rPr>
                <w:rFonts w:eastAsia="標楷體" w:hint="eastAsia"/>
              </w:rPr>
              <w:t>黑色的鉛筆</w:t>
            </w:r>
          </w:p>
        </w:tc>
        <w:tc>
          <w:tcPr>
            <w:tcW w:w="1000" w:type="dxa"/>
            <w:tcBorders>
              <w:top w:val="single" w:sz="4" w:space="0" w:color="auto"/>
              <w:left w:val="single" w:sz="4" w:space="0" w:color="auto"/>
              <w:bottom w:val="single" w:sz="4" w:space="0" w:color="auto"/>
              <w:right w:val="single" w:sz="4" w:space="0" w:color="auto"/>
            </w:tcBorders>
            <w:vAlign w:val="center"/>
          </w:tcPr>
          <w:p w14:paraId="1766E24E" w14:textId="294E9365" w:rsidR="00760A29" w:rsidRPr="005C1AE6" w:rsidRDefault="00760A29" w:rsidP="00760A29">
            <w:pPr>
              <w:jc w:val="center"/>
              <w:rPr>
                <w:rFonts w:eastAsia="標楷體"/>
              </w:rPr>
            </w:pPr>
            <w:r w:rsidRPr="005C1AE6">
              <w:rPr>
                <w:rFonts w:eastAsia="標楷體" w:hint="eastAsia"/>
              </w:rPr>
              <w:t>舅舅家</w:t>
            </w:r>
          </w:p>
        </w:tc>
        <w:tc>
          <w:tcPr>
            <w:tcW w:w="1212" w:type="dxa"/>
            <w:tcBorders>
              <w:top w:val="single" w:sz="4" w:space="0" w:color="auto"/>
              <w:left w:val="single" w:sz="4" w:space="0" w:color="auto"/>
              <w:bottom w:val="single" w:sz="4" w:space="0" w:color="auto"/>
              <w:right w:val="single" w:sz="4" w:space="0" w:color="auto"/>
            </w:tcBorders>
            <w:vAlign w:val="center"/>
          </w:tcPr>
          <w:p w14:paraId="610485AD" w14:textId="41DA26A2" w:rsidR="00760A29" w:rsidRPr="005C1AE6" w:rsidRDefault="00760A29" w:rsidP="00760A29">
            <w:pPr>
              <w:jc w:val="center"/>
              <w:rPr>
                <w:rFonts w:eastAsia="標楷體"/>
              </w:rPr>
            </w:pPr>
            <w:r w:rsidRPr="005C1AE6">
              <w:rPr>
                <w:rFonts w:eastAsia="標楷體" w:hint="eastAsia"/>
              </w:rPr>
              <w:t>第五</w:t>
            </w:r>
            <w:r w:rsidRPr="005C1AE6">
              <w:rPr>
                <w:rFonts w:eastAsia="標楷體" w:hint="eastAsia"/>
              </w:rPr>
              <w:t xml:space="preserve"> </w:t>
            </w:r>
            <w:r w:rsidRPr="005C1AE6">
              <w:rPr>
                <w:rFonts w:eastAsia="標楷體" w:hint="eastAsia"/>
              </w:rPr>
              <w:t>單元</w:t>
            </w:r>
            <w:r w:rsidRPr="005C1AE6">
              <w:rPr>
                <w:rFonts w:eastAsia="標楷體" w:hint="eastAsia"/>
              </w:rPr>
              <w:t xml:space="preserve"> </w:t>
            </w:r>
            <w:r w:rsidRPr="005C1AE6">
              <w:rPr>
                <w:rFonts w:eastAsia="標楷體" w:hint="eastAsia"/>
              </w:rPr>
              <w:t>跟動物園說再見</w:t>
            </w:r>
          </w:p>
        </w:tc>
        <w:tc>
          <w:tcPr>
            <w:tcW w:w="2410" w:type="dxa"/>
            <w:tcBorders>
              <w:top w:val="single" w:sz="4" w:space="0" w:color="auto"/>
              <w:left w:val="single" w:sz="4" w:space="0" w:color="auto"/>
              <w:bottom w:val="single" w:sz="4" w:space="0" w:color="auto"/>
              <w:right w:val="single" w:sz="4" w:space="0" w:color="auto"/>
            </w:tcBorders>
            <w:vAlign w:val="center"/>
          </w:tcPr>
          <w:p w14:paraId="444A1584"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十、面的大小比較</w:t>
            </w:r>
          </w:p>
          <w:p w14:paraId="69284F01"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10-1 面的直接比較、10-2 面的間接比較、練習園地</w:t>
            </w:r>
          </w:p>
          <w:p w14:paraId="058938A9" w14:textId="4A6BC256" w:rsidR="00760A29" w:rsidRPr="005C1AE6" w:rsidRDefault="00760A29" w:rsidP="00760A29">
            <w:pPr>
              <w:jc w:val="center"/>
              <w:rPr>
                <w:rFonts w:eastAsia="標楷體"/>
              </w:rPr>
            </w:pPr>
            <w:r w:rsidRPr="005C1AE6">
              <w:rPr>
                <w:rFonts w:ascii="標楷體" w:eastAsia="標楷體" w:hAnsi="標楷體" w:hint="eastAsia"/>
                <w:bCs/>
                <w:sz w:val="20"/>
                <w:szCs w:val="20"/>
              </w:rPr>
              <w:t>【性別平等】</w:t>
            </w:r>
          </w:p>
        </w:tc>
        <w:tc>
          <w:tcPr>
            <w:tcW w:w="2268" w:type="dxa"/>
            <w:gridSpan w:val="2"/>
            <w:vAlign w:val="center"/>
          </w:tcPr>
          <w:p w14:paraId="230B497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第六主題米粒魔術師</w:t>
            </w:r>
          </w:p>
          <w:p w14:paraId="030D329F"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第一單元五花八門的米食</w:t>
            </w:r>
          </w:p>
          <w:p w14:paraId="2C5BA493"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7C4F53B4" w14:textId="52C578B1" w:rsidR="00760A29" w:rsidRPr="005C1AE6" w:rsidRDefault="00760A29" w:rsidP="00760A29">
            <w:pPr>
              <w:jc w:val="center"/>
              <w:rPr>
                <w:rFonts w:eastAsia="標楷體"/>
              </w:rPr>
            </w:pPr>
            <w:r w:rsidRPr="005C1AE6">
              <w:rPr>
                <w:rFonts w:eastAsia="標楷體"/>
                <w:sz w:val="20"/>
                <w:szCs w:val="20"/>
              </w:rPr>
              <w:t>【環境教育】</w:t>
            </w:r>
          </w:p>
        </w:tc>
        <w:tc>
          <w:tcPr>
            <w:tcW w:w="2409" w:type="dxa"/>
            <w:tcBorders>
              <w:top w:val="single" w:sz="4" w:space="0" w:color="auto"/>
              <w:left w:val="single" w:sz="4" w:space="0" w:color="auto"/>
              <w:bottom w:val="single" w:sz="4" w:space="0" w:color="auto"/>
              <w:right w:val="single" w:sz="4" w:space="0" w:color="auto"/>
            </w:tcBorders>
          </w:tcPr>
          <w:p w14:paraId="7CB3EE3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1DC7DFD3"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五.正確使用藥物</w:t>
            </w:r>
          </w:p>
          <w:p w14:paraId="17E25BB9"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61E59947" w14:textId="77777777" w:rsidR="00760A29" w:rsidRPr="005C1AE6" w:rsidRDefault="00760A29" w:rsidP="00760A29">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十一.功夫小子</w:t>
            </w:r>
          </w:p>
          <w:p w14:paraId="4036272A"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8893F1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【安全教育】</w:t>
            </w:r>
          </w:p>
          <w:p w14:paraId="44461E1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0A4B15F5" w14:textId="50FE0065"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【生涯規劃教育】</w:t>
            </w:r>
          </w:p>
        </w:tc>
      </w:tr>
      <w:tr w:rsidR="00760A29" w:rsidRPr="005C1AE6" w14:paraId="2BF3A8AF" w14:textId="77777777" w:rsidTr="00760A29">
        <w:trPr>
          <w:cantSplit/>
          <w:trHeight w:val="780"/>
          <w:jc w:val="center"/>
        </w:trPr>
        <w:tc>
          <w:tcPr>
            <w:tcW w:w="430" w:type="dxa"/>
            <w:vAlign w:val="center"/>
          </w:tcPr>
          <w:p w14:paraId="003D7F9E" w14:textId="77777777" w:rsidR="00760A29" w:rsidRPr="005C1AE6" w:rsidRDefault="00760A29" w:rsidP="00760A29">
            <w:pPr>
              <w:jc w:val="center"/>
              <w:rPr>
                <w:rFonts w:eastAsia="標楷體"/>
              </w:rPr>
            </w:pPr>
            <w:r w:rsidRPr="005C1AE6">
              <w:rPr>
                <w:rFonts w:eastAsia="標楷體" w:hint="eastAsia"/>
              </w:rPr>
              <w:t>20</w:t>
            </w:r>
          </w:p>
        </w:tc>
        <w:tc>
          <w:tcPr>
            <w:tcW w:w="699" w:type="dxa"/>
            <w:gridSpan w:val="2"/>
            <w:tcBorders>
              <w:right w:val="single" w:sz="4" w:space="0" w:color="auto"/>
            </w:tcBorders>
            <w:vAlign w:val="center"/>
          </w:tcPr>
          <w:p w14:paraId="52558BAA" w14:textId="77777777" w:rsidR="00760A29" w:rsidRPr="005C1AE6" w:rsidRDefault="00760A29" w:rsidP="00760A29">
            <w:pPr>
              <w:jc w:val="center"/>
              <w:rPr>
                <w:rFonts w:eastAsia="標楷體"/>
              </w:rPr>
            </w:pPr>
            <w:r w:rsidRPr="005C1AE6">
              <w:rPr>
                <w:rFonts w:eastAsia="標楷體" w:hint="eastAsia"/>
              </w:rPr>
              <w:t>0105</w:t>
            </w:r>
          </w:p>
          <w:p w14:paraId="36DBEC99" w14:textId="77777777" w:rsidR="00760A29" w:rsidRPr="005C1AE6" w:rsidRDefault="00760A29" w:rsidP="00760A29">
            <w:pPr>
              <w:jc w:val="center"/>
              <w:rPr>
                <w:rFonts w:eastAsia="標楷體"/>
              </w:rPr>
            </w:pPr>
            <w:r w:rsidRPr="005C1AE6">
              <w:rPr>
                <w:rFonts w:eastAsia="標楷體" w:hint="eastAsia"/>
              </w:rPr>
              <w:t>|</w:t>
            </w:r>
          </w:p>
          <w:p w14:paraId="2E108AC4" w14:textId="77777777" w:rsidR="00760A29" w:rsidRPr="005C1AE6" w:rsidRDefault="00760A29" w:rsidP="00760A29">
            <w:pPr>
              <w:jc w:val="center"/>
              <w:rPr>
                <w:rFonts w:eastAsia="標楷體"/>
              </w:rPr>
            </w:pPr>
            <w:r w:rsidRPr="005C1AE6">
              <w:rPr>
                <w:rFonts w:eastAsia="標楷體" w:hint="eastAsia"/>
              </w:rPr>
              <w:t>0111</w:t>
            </w:r>
          </w:p>
        </w:tc>
        <w:tc>
          <w:tcPr>
            <w:tcW w:w="1077" w:type="dxa"/>
            <w:gridSpan w:val="2"/>
            <w:vAlign w:val="center"/>
          </w:tcPr>
          <w:p w14:paraId="0301A18F"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我最喜歡上學了</w:t>
            </w:r>
          </w:p>
          <w:p w14:paraId="709F92B2"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4BA84B3B" w14:textId="34CBB183" w:rsidR="00760A29" w:rsidRPr="005C1AE6" w:rsidRDefault="00760A29" w:rsidP="00760A29">
            <w:pPr>
              <w:jc w:val="center"/>
              <w:rPr>
                <w:rFonts w:eastAsia="標楷體"/>
              </w:rPr>
            </w:pPr>
            <w:r w:rsidRPr="005C1AE6">
              <w:rPr>
                <w:rFonts w:eastAsia="標楷體"/>
                <w:sz w:val="20"/>
                <w:szCs w:val="20"/>
              </w:rPr>
              <w:t>【閱讀素養教育】</w:t>
            </w:r>
          </w:p>
        </w:tc>
        <w:tc>
          <w:tcPr>
            <w:tcW w:w="1077" w:type="dxa"/>
            <w:tcBorders>
              <w:top w:val="single" w:sz="4" w:space="0" w:color="auto"/>
              <w:left w:val="single" w:sz="4" w:space="0" w:color="auto"/>
              <w:bottom w:val="single" w:sz="4" w:space="0" w:color="auto"/>
              <w:right w:val="single" w:sz="4" w:space="0" w:color="auto"/>
            </w:tcBorders>
          </w:tcPr>
          <w:p w14:paraId="125B01F5" w14:textId="2C373C1A" w:rsidR="00760A29" w:rsidRPr="005C1AE6" w:rsidRDefault="00760A29" w:rsidP="00760A29">
            <w:pPr>
              <w:jc w:val="center"/>
              <w:rPr>
                <w:rFonts w:eastAsia="標楷體"/>
              </w:rPr>
            </w:pPr>
            <w:r w:rsidRPr="005C1AE6">
              <w:rPr>
                <w:rFonts w:hint="eastAsia"/>
              </w:rPr>
              <w:t>來唱囡仔歌──蠓仔</w:t>
            </w:r>
          </w:p>
        </w:tc>
        <w:tc>
          <w:tcPr>
            <w:tcW w:w="1078" w:type="dxa"/>
          </w:tcPr>
          <w:p w14:paraId="4866E095" w14:textId="2B826B9D" w:rsidR="00760A29" w:rsidRPr="005C1AE6" w:rsidRDefault="00760A29" w:rsidP="00760A29">
            <w:pPr>
              <w:jc w:val="center"/>
              <w:rPr>
                <w:rFonts w:eastAsia="標楷體"/>
              </w:rPr>
            </w:pPr>
            <w:r w:rsidRPr="005C1AE6">
              <w:t>看圖</w:t>
            </w:r>
            <w:r w:rsidRPr="005C1AE6">
              <w:rPr>
                <w:rFonts w:hint="eastAsia"/>
              </w:rPr>
              <w:t>聽故事</w:t>
            </w:r>
            <w:r w:rsidRPr="005C1AE6">
              <w:t>：</w:t>
            </w:r>
            <w:r w:rsidRPr="005C1AE6">
              <w:rPr>
                <w:rFonts w:hint="eastAsia"/>
              </w:rPr>
              <w:t>冬節打粄圓</w:t>
            </w:r>
          </w:p>
        </w:tc>
        <w:tc>
          <w:tcPr>
            <w:tcW w:w="1077" w:type="dxa"/>
            <w:tcBorders>
              <w:top w:val="single" w:sz="4" w:space="0" w:color="auto"/>
              <w:left w:val="single" w:sz="4" w:space="0" w:color="auto"/>
              <w:bottom w:val="single" w:sz="4" w:space="0" w:color="auto"/>
              <w:right w:val="single" w:sz="4" w:space="0" w:color="auto"/>
            </w:tcBorders>
            <w:vAlign w:val="center"/>
          </w:tcPr>
          <w:p w14:paraId="2DC28008" w14:textId="40E8019D" w:rsidR="00760A29" w:rsidRPr="005C1AE6" w:rsidRDefault="00760A29" w:rsidP="00760A29">
            <w:pPr>
              <w:jc w:val="center"/>
              <w:rPr>
                <w:rFonts w:eastAsia="標楷體"/>
              </w:rPr>
            </w:pPr>
            <w:r w:rsidRPr="005C1AE6">
              <w:rPr>
                <w:rFonts w:eastAsia="標楷體" w:hint="eastAsia"/>
              </w:rPr>
              <w:t>畫畫</w:t>
            </w:r>
          </w:p>
        </w:tc>
        <w:tc>
          <w:tcPr>
            <w:tcW w:w="1000" w:type="dxa"/>
            <w:tcBorders>
              <w:top w:val="single" w:sz="4" w:space="0" w:color="auto"/>
              <w:left w:val="single" w:sz="4" w:space="0" w:color="auto"/>
              <w:bottom w:val="single" w:sz="4" w:space="0" w:color="auto"/>
              <w:right w:val="single" w:sz="4" w:space="0" w:color="auto"/>
            </w:tcBorders>
            <w:vAlign w:val="center"/>
          </w:tcPr>
          <w:p w14:paraId="19B68CD3" w14:textId="6B7F6054" w:rsidR="00760A29" w:rsidRPr="005C1AE6" w:rsidRDefault="00760A29" w:rsidP="00760A29">
            <w:pPr>
              <w:jc w:val="center"/>
              <w:rPr>
                <w:rFonts w:eastAsia="標楷體"/>
              </w:rPr>
            </w:pPr>
            <w:r w:rsidRPr="005C1AE6">
              <w:rPr>
                <w:rFonts w:eastAsia="標楷體" w:hint="eastAsia"/>
              </w:rPr>
              <w:t>總複習</w:t>
            </w:r>
          </w:p>
        </w:tc>
        <w:tc>
          <w:tcPr>
            <w:tcW w:w="1212" w:type="dxa"/>
            <w:tcBorders>
              <w:top w:val="single" w:sz="4" w:space="0" w:color="auto"/>
              <w:left w:val="single" w:sz="4" w:space="0" w:color="auto"/>
              <w:bottom w:val="single" w:sz="4" w:space="0" w:color="auto"/>
              <w:right w:val="single" w:sz="4" w:space="0" w:color="auto"/>
            </w:tcBorders>
            <w:vAlign w:val="center"/>
          </w:tcPr>
          <w:p w14:paraId="0B452CEF" w14:textId="4BD46E27" w:rsidR="00760A29" w:rsidRPr="005C1AE6" w:rsidRDefault="00760A29" w:rsidP="00760A29">
            <w:pPr>
              <w:jc w:val="center"/>
              <w:rPr>
                <w:rFonts w:eastAsia="標楷體"/>
              </w:rPr>
            </w:pPr>
            <w:r w:rsidRPr="005C1AE6">
              <w:rPr>
                <w:rFonts w:eastAsia="標楷體" w:hint="eastAsia"/>
              </w:rPr>
              <w:t>第五</w:t>
            </w:r>
            <w:r w:rsidRPr="005C1AE6">
              <w:rPr>
                <w:rFonts w:eastAsia="標楷體" w:hint="eastAsia"/>
              </w:rPr>
              <w:t xml:space="preserve"> </w:t>
            </w:r>
            <w:r w:rsidRPr="005C1AE6">
              <w:rPr>
                <w:rFonts w:eastAsia="標楷體" w:hint="eastAsia"/>
              </w:rPr>
              <w:t>單元</w:t>
            </w:r>
            <w:r w:rsidRPr="005C1AE6">
              <w:rPr>
                <w:rFonts w:eastAsia="標楷體" w:hint="eastAsia"/>
              </w:rPr>
              <w:t xml:space="preserve"> </w:t>
            </w:r>
            <w:r w:rsidRPr="005C1AE6">
              <w:rPr>
                <w:rFonts w:eastAsia="標楷體" w:hint="eastAsia"/>
              </w:rPr>
              <w:t>跟動物園說再見</w:t>
            </w:r>
          </w:p>
        </w:tc>
        <w:tc>
          <w:tcPr>
            <w:tcW w:w="2410" w:type="dxa"/>
            <w:tcBorders>
              <w:top w:val="single" w:sz="4" w:space="0" w:color="auto"/>
              <w:left w:val="single" w:sz="4" w:space="0" w:color="auto"/>
              <w:bottom w:val="single" w:sz="4" w:space="0" w:color="auto"/>
              <w:right w:val="single" w:sz="4" w:space="0" w:color="auto"/>
            </w:tcBorders>
            <w:vAlign w:val="center"/>
          </w:tcPr>
          <w:p w14:paraId="3B6215EF"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學習加油讚（二）</w:t>
            </w:r>
          </w:p>
          <w:p w14:paraId="3CF0333D"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綜合與應用、生活中找數學、看繪本學數學</w:t>
            </w:r>
          </w:p>
          <w:p w14:paraId="65EA7497" w14:textId="77777777" w:rsidR="00760A29" w:rsidRPr="005C1AE6" w:rsidRDefault="00760A29" w:rsidP="00760A29">
            <w:pPr>
              <w:spacing w:line="260" w:lineRule="exact"/>
              <w:jc w:val="center"/>
            </w:pPr>
            <w:r w:rsidRPr="005C1AE6">
              <w:rPr>
                <w:rFonts w:ascii="標楷體" w:eastAsia="標楷體" w:hAnsi="標楷體" w:hint="eastAsia"/>
                <w:bCs/>
                <w:sz w:val="20"/>
                <w:szCs w:val="20"/>
              </w:rPr>
              <w:t>【多元文化】</w:t>
            </w:r>
          </w:p>
          <w:p w14:paraId="77D97BBA" w14:textId="6E879EFE" w:rsidR="00760A29" w:rsidRPr="005C1AE6" w:rsidRDefault="00760A29" w:rsidP="00760A29">
            <w:pPr>
              <w:jc w:val="center"/>
              <w:rPr>
                <w:rFonts w:eastAsia="標楷體"/>
              </w:rPr>
            </w:pPr>
            <w:r w:rsidRPr="005C1AE6">
              <w:rPr>
                <w:rFonts w:ascii="標楷體" w:eastAsia="標楷體" w:hAnsi="標楷體" w:hint="eastAsia"/>
                <w:bCs/>
                <w:sz w:val="20"/>
                <w:szCs w:val="20"/>
              </w:rPr>
              <w:t>【閱讀素養】</w:t>
            </w:r>
          </w:p>
        </w:tc>
        <w:tc>
          <w:tcPr>
            <w:tcW w:w="2268" w:type="dxa"/>
            <w:gridSpan w:val="2"/>
            <w:vAlign w:val="center"/>
          </w:tcPr>
          <w:p w14:paraId="63EB63D1"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第六主題米粒魔術師</w:t>
            </w:r>
          </w:p>
          <w:p w14:paraId="58613858"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第一單元五花八門的米食</w:t>
            </w:r>
          </w:p>
          <w:p w14:paraId="24BB65A2"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6D6C8388" w14:textId="4436AD47" w:rsidR="00760A29" w:rsidRPr="005C1AE6" w:rsidRDefault="00760A29" w:rsidP="00760A29">
            <w:pPr>
              <w:jc w:val="center"/>
              <w:rPr>
                <w:rFonts w:eastAsia="標楷體"/>
              </w:rPr>
            </w:pPr>
            <w:r w:rsidRPr="005C1AE6">
              <w:rPr>
                <w:rFonts w:eastAsia="標楷體"/>
                <w:sz w:val="20"/>
                <w:szCs w:val="20"/>
              </w:rPr>
              <w:t>【環境教育】</w:t>
            </w:r>
          </w:p>
        </w:tc>
        <w:tc>
          <w:tcPr>
            <w:tcW w:w="2409" w:type="dxa"/>
            <w:tcBorders>
              <w:top w:val="single" w:sz="4" w:space="0" w:color="auto"/>
              <w:left w:val="single" w:sz="4" w:space="0" w:color="auto"/>
              <w:bottom w:val="single" w:sz="4" w:space="0" w:color="auto"/>
              <w:right w:val="single" w:sz="4" w:space="0" w:color="auto"/>
            </w:tcBorders>
          </w:tcPr>
          <w:p w14:paraId="00A243D4"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6C10D6FB"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五.正確使用藥物</w:t>
            </w:r>
          </w:p>
          <w:p w14:paraId="5D145983"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70BAE568" w14:textId="77777777" w:rsidR="00760A29" w:rsidRPr="005C1AE6" w:rsidRDefault="00760A29" w:rsidP="00760A29">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十一.功夫小子</w:t>
            </w:r>
          </w:p>
          <w:p w14:paraId="4CFFB96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09793AC8"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【安全教育】</w:t>
            </w:r>
          </w:p>
          <w:p w14:paraId="0AD0B645"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76FEE713" w14:textId="03ED1D9B"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【生涯規劃教育】</w:t>
            </w:r>
          </w:p>
        </w:tc>
      </w:tr>
      <w:tr w:rsidR="00760A29" w:rsidRPr="005C1AE6" w14:paraId="187D8E95" w14:textId="77777777" w:rsidTr="00760A29">
        <w:trPr>
          <w:cantSplit/>
          <w:trHeight w:val="780"/>
          <w:jc w:val="center"/>
        </w:trPr>
        <w:tc>
          <w:tcPr>
            <w:tcW w:w="430" w:type="dxa"/>
            <w:vAlign w:val="center"/>
          </w:tcPr>
          <w:p w14:paraId="3D9B00E4" w14:textId="77777777" w:rsidR="00760A29" w:rsidRPr="005C1AE6" w:rsidRDefault="00760A29" w:rsidP="00760A29">
            <w:pPr>
              <w:jc w:val="center"/>
              <w:rPr>
                <w:rFonts w:eastAsia="標楷體"/>
              </w:rPr>
            </w:pPr>
            <w:r w:rsidRPr="005C1AE6">
              <w:rPr>
                <w:rFonts w:eastAsia="標楷體" w:hint="eastAsia"/>
              </w:rPr>
              <w:lastRenderedPageBreak/>
              <w:t>21</w:t>
            </w:r>
          </w:p>
        </w:tc>
        <w:tc>
          <w:tcPr>
            <w:tcW w:w="699" w:type="dxa"/>
            <w:gridSpan w:val="2"/>
            <w:tcBorders>
              <w:right w:val="single" w:sz="4" w:space="0" w:color="auto"/>
            </w:tcBorders>
            <w:vAlign w:val="center"/>
          </w:tcPr>
          <w:p w14:paraId="7E7DF0F5" w14:textId="77777777" w:rsidR="00760A29" w:rsidRPr="005C1AE6" w:rsidRDefault="00760A29" w:rsidP="00760A29">
            <w:pPr>
              <w:jc w:val="center"/>
              <w:rPr>
                <w:rFonts w:eastAsia="標楷體"/>
              </w:rPr>
            </w:pPr>
            <w:r w:rsidRPr="005C1AE6">
              <w:rPr>
                <w:rFonts w:eastAsia="標楷體" w:hint="eastAsia"/>
              </w:rPr>
              <w:t>0112</w:t>
            </w:r>
          </w:p>
          <w:p w14:paraId="4091E7CE" w14:textId="77777777" w:rsidR="00760A29" w:rsidRPr="005C1AE6" w:rsidRDefault="00760A29" w:rsidP="00760A29">
            <w:pPr>
              <w:jc w:val="center"/>
              <w:rPr>
                <w:rFonts w:eastAsia="標楷體"/>
              </w:rPr>
            </w:pPr>
            <w:r w:rsidRPr="005C1AE6">
              <w:rPr>
                <w:rFonts w:eastAsia="標楷體" w:hint="eastAsia"/>
              </w:rPr>
              <w:t>|</w:t>
            </w:r>
          </w:p>
          <w:p w14:paraId="3876ACF8" w14:textId="77777777" w:rsidR="00760A29" w:rsidRPr="005C1AE6" w:rsidRDefault="00760A29" w:rsidP="00760A29">
            <w:pPr>
              <w:jc w:val="center"/>
              <w:rPr>
                <w:rFonts w:eastAsia="標楷體"/>
              </w:rPr>
            </w:pPr>
            <w:r w:rsidRPr="005C1AE6">
              <w:rPr>
                <w:rFonts w:eastAsia="標楷體" w:hint="eastAsia"/>
              </w:rPr>
              <w:t>0118</w:t>
            </w:r>
          </w:p>
        </w:tc>
        <w:tc>
          <w:tcPr>
            <w:tcW w:w="1077" w:type="dxa"/>
            <w:gridSpan w:val="2"/>
            <w:vAlign w:val="center"/>
          </w:tcPr>
          <w:p w14:paraId="4567220D"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我最喜歡上學了</w:t>
            </w:r>
          </w:p>
          <w:p w14:paraId="20923985" w14:textId="77777777" w:rsidR="00760A29" w:rsidRPr="005C1AE6" w:rsidRDefault="00760A29" w:rsidP="00760A29">
            <w:pPr>
              <w:spacing w:line="0" w:lineRule="atLeast"/>
              <w:ind w:left="57" w:right="57"/>
              <w:jc w:val="both"/>
              <w:rPr>
                <w:rFonts w:ascii="標楷體" w:eastAsia="標楷體" w:hAnsi="標楷體"/>
                <w:sz w:val="20"/>
                <w:szCs w:val="20"/>
              </w:rPr>
            </w:pPr>
            <w:r w:rsidRPr="005C1AE6">
              <w:rPr>
                <w:rFonts w:eastAsia="標楷體"/>
                <w:sz w:val="20"/>
                <w:szCs w:val="20"/>
              </w:rPr>
              <w:t>6</w:t>
            </w:r>
          </w:p>
          <w:p w14:paraId="3BD6657C" w14:textId="24B57344" w:rsidR="00760A29" w:rsidRPr="005C1AE6" w:rsidRDefault="00760A29" w:rsidP="00760A29">
            <w:pPr>
              <w:jc w:val="center"/>
              <w:rPr>
                <w:rFonts w:eastAsia="標楷體"/>
              </w:rPr>
            </w:pPr>
            <w:r w:rsidRPr="005C1AE6">
              <w:rPr>
                <w:rFonts w:eastAsia="標楷體"/>
                <w:sz w:val="20"/>
                <w:szCs w:val="20"/>
              </w:rPr>
              <w:t>【閱讀素養教育】</w:t>
            </w:r>
          </w:p>
        </w:tc>
        <w:tc>
          <w:tcPr>
            <w:tcW w:w="1077" w:type="dxa"/>
            <w:tcBorders>
              <w:top w:val="single" w:sz="4" w:space="0" w:color="auto"/>
              <w:left w:val="single" w:sz="4" w:space="0" w:color="auto"/>
              <w:bottom w:val="single" w:sz="4" w:space="0" w:color="auto"/>
              <w:right w:val="single" w:sz="4" w:space="0" w:color="auto"/>
            </w:tcBorders>
          </w:tcPr>
          <w:p w14:paraId="2B001326" w14:textId="7243BFB6" w:rsidR="00760A29" w:rsidRPr="005C1AE6" w:rsidRDefault="00760A29" w:rsidP="00760A29">
            <w:pPr>
              <w:jc w:val="center"/>
              <w:rPr>
                <w:rFonts w:eastAsia="標楷體"/>
              </w:rPr>
            </w:pPr>
            <w:r w:rsidRPr="005C1AE6">
              <w:rPr>
                <w:rFonts w:hint="eastAsia"/>
              </w:rPr>
              <w:t>來聽囡仔古</w:t>
            </w:r>
            <w:r w:rsidRPr="005C1AE6">
              <w:rPr>
                <w:rFonts w:ascii="新細明體" w:hAnsi="新細明體" w:hint="eastAsia"/>
              </w:rPr>
              <w:t>──</w:t>
            </w:r>
            <w:r w:rsidRPr="005C1AE6">
              <w:rPr>
                <w:rFonts w:hint="eastAsia"/>
              </w:rPr>
              <w:t>水仙花的由來</w:t>
            </w:r>
          </w:p>
        </w:tc>
        <w:tc>
          <w:tcPr>
            <w:tcW w:w="1078" w:type="dxa"/>
          </w:tcPr>
          <w:p w14:paraId="3CEB6F1F" w14:textId="2BEB87A6" w:rsidR="00760A29" w:rsidRPr="005C1AE6" w:rsidRDefault="00760A29" w:rsidP="00760A29">
            <w:pPr>
              <w:jc w:val="center"/>
              <w:rPr>
                <w:rFonts w:eastAsia="標楷體"/>
              </w:rPr>
            </w:pPr>
            <w:r w:rsidRPr="005C1AE6">
              <w:rPr>
                <w:rFonts w:hint="eastAsia"/>
              </w:rPr>
              <w:t>童謠欣賞～阿豬伯令仔欣賞～揣令仔</w:t>
            </w:r>
          </w:p>
        </w:tc>
        <w:tc>
          <w:tcPr>
            <w:tcW w:w="1077" w:type="dxa"/>
            <w:tcBorders>
              <w:top w:val="single" w:sz="4" w:space="0" w:color="auto"/>
              <w:left w:val="single" w:sz="4" w:space="0" w:color="auto"/>
              <w:bottom w:val="single" w:sz="4" w:space="0" w:color="auto"/>
              <w:right w:val="single" w:sz="4" w:space="0" w:color="auto"/>
            </w:tcBorders>
            <w:vAlign w:val="center"/>
          </w:tcPr>
          <w:p w14:paraId="2F12DBB1" w14:textId="3C00933D" w:rsidR="00760A29" w:rsidRPr="005C1AE6" w:rsidRDefault="00760A29" w:rsidP="00760A29">
            <w:pPr>
              <w:jc w:val="center"/>
              <w:rPr>
                <w:rFonts w:eastAsia="標楷體"/>
              </w:rPr>
            </w:pPr>
            <w:r w:rsidRPr="005C1AE6">
              <w:rPr>
                <w:rFonts w:eastAsia="標楷體" w:hint="eastAsia"/>
              </w:rPr>
              <w:t>總複習</w:t>
            </w:r>
          </w:p>
        </w:tc>
        <w:tc>
          <w:tcPr>
            <w:tcW w:w="1000" w:type="dxa"/>
            <w:tcBorders>
              <w:top w:val="single" w:sz="4" w:space="0" w:color="auto"/>
              <w:left w:val="single" w:sz="4" w:space="0" w:color="auto"/>
              <w:bottom w:val="single" w:sz="4" w:space="0" w:color="auto"/>
              <w:right w:val="single" w:sz="4" w:space="0" w:color="auto"/>
            </w:tcBorders>
            <w:vAlign w:val="center"/>
          </w:tcPr>
          <w:p w14:paraId="0182F091" w14:textId="3F166227" w:rsidR="00760A29" w:rsidRPr="005C1AE6" w:rsidRDefault="00760A29" w:rsidP="00760A29">
            <w:pPr>
              <w:jc w:val="center"/>
              <w:rPr>
                <w:rFonts w:eastAsia="標楷體"/>
              </w:rPr>
            </w:pPr>
            <w:r w:rsidRPr="005C1AE6">
              <w:rPr>
                <w:rFonts w:eastAsia="標楷體" w:hint="eastAsia"/>
              </w:rPr>
              <w:t>總複習</w:t>
            </w:r>
          </w:p>
        </w:tc>
        <w:tc>
          <w:tcPr>
            <w:tcW w:w="1212" w:type="dxa"/>
            <w:tcBorders>
              <w:top w:val="single" w:sz="4" w:space="0" w:color="auto"/>
              <w:left w:val="single" w:sz="4" w:space="0" w:color="auto"/>
              <w:bottom w:val="single" w:sz="4" w:space="0" w:color="auto"/>
              <w:right w:val="single" w:sz="4" w:space="0" w:color="auto"/>
            </w:tcBorders>
            <w:vAlign w:val="center"/>
          </w:tcPr>
          <w:p w14:paraId="1753A74C" w14:textId="16B69147" w:rsidR="00760A29" w:rsidRPr="005C1AE6" w:rsidRDefault="00760A29" w:rsidP="00760A29">
            <w:pPr>
              <w:jc w:val="center"/>
              <w:rPr>
                <w:rFonts w:eastAsia="標楷體"/>
              </w:rPr>
            </w:pPr>
            <w:r w:rsidRPr="005C1AE6">
              <w:rPr>
                <w:rFonts w:eastAsia="標楷體" w:hint="eastAsia"/>
              </w:rPr>
              <w:t>總複習</w:t>
            </w:r>
          </w:p>
        </w:tc>
        <w:tc>
          <w:tcPr>
            <w:tcW w:w="2410" w:type="dxa"/>
            <w:tcBorders>
              <w:top w:val="single" w:sz="4" w:space="0" w:color="auto"/>
              <w:left w:val="single" w:sz="4" w:space="0" w:color="auto"/>
              <w:bottom w:val="single" w:sz="4" w:space="0" w:color="auto"/>
              <w:right w:val="single" w:sz="4" w:space="0" w:color="auto"/>
            </w:tcBorders>
            <w:vAlign w:val="center"/>
          </w:tcPr>
          <w:p w14:paraId="3A95810D" w14:textId="77777777" w:rsidR="00760A29" w:rsidRPr="005C1AE6" w:rsidRDefault="00760A29" w:rsidP="00760A29">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數學園地</w:t>
            </w:r>
          </w:p>
          <w:p w14:paraId="14849CFA" w14:textId="77777777" w:rsidR="00760A29" w:rsidRPr="005C1AE6" w:rsidRDefault="00760A29" w:rsidP="00760A29">
            <w:pPr>
              <w:spacing w:line="260" w:lineRule="exact"/>
              <w:jc w:val="center"/>
              <w:rPr>
                <w:rFonts w:ascii="標楷體" w:eastAsia="標楷體" w:hAnsi="標楷體"/>
                <w:sz w:val="20"/>
                <w:szCs w:val="20"/>
              </w:rPr>
            </w:pPr>
          </w:p>
          <w:p w14:paraId="3E86E0B6" w14:textId="77777777" w:rsidR="00760A29" w:rsidRPr="005C1AE6" w:rsidRDefault="00760A29" w:rsidP="00760A29">
            <w:pPr>
              <w:spacing w:line="260" w:lineRule="exact"/>
              <w:jc w:val="center"/>
            </w:pPr>
            <w:r w:rsidRPr="005C1AE6">
              <w:rPr>
                <w:rFonts w:ascii="標楷體" w:eastAsia="標楷體" w:hAnsi="標楷體" w:hint="eastAsia"/>
                <w:bCs/>
                <w:sz w:val="20"/>
                <w:szCs w:val="20"/>
              </w:rPr>
              <w:t>【多元文化】</w:t>
            </w:r>
          </w:p>
          <w:p w14:paraId="7F45C00F" w14:textId="5767814E" w:rsidR="00760A29" w:rsidRPr="005C1AE6" w:rsidRDefault="00760A29" w:rsidP="00760A29">
            <w:pPr>
              <w:jc w:val="center"/>
              <w:rPr>
                <w:rFonts w:eastAsia="標楷體"/>
              </w:rPr>
            </w:pPr>
            <w:r w:rsidRPr="005C1AE6">
              <w:rPr>
                <w:rFonts w:ascii="標楷體" w:eastAsia="標楷體" w:hAnsi="標楷體" w:hint="eastAsia"/>
                <w:bCs/>
                <w:sz w:val="20"/>
                <w:szCs w:val="20"/>
              </w:rPr>
              <w:t>【閱讀素養】</w:t>
            </w:r>
          </w:p>
        </w:tc>
        <w:tc>
          <w:tcPr>
            <w:tcW w:w="2268" w:type="dxa"/>
            <w:gridSpan w:val="2"/>
            <w:vAlign w:val="center"/>
          </w:tcPr>
          <w:p w14:paraId="38D86959"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第六主題米粒魔術師</w:t>
            </w:r>
          </w:p>
          <w:p w14:paraId="614E5744"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第二單元珍惜食物</w:t>
            </w:r>
          </w:p>
          <w:p w14:paraId="1576C70A" w14:textId="77777777" w:rsidR="00760A29" w:rsidRPr="005C1AE6" w:rsidRDefault="00760A29" w:rsidP="00760A29">
            <w:pPr>
              <w:spacing w:line="240" w:lineRule="exact"/>
              <w:jc w:val="both"/>
              <w:rPr>
                <w:rFonts w:eastAsia="標楷體"/>
                <w:sz w:val="20"/>
                <w:szCs w:val="20"/>
              </w:rPr>
            </w:pPr>
            <w:r w:rsidRPr="005C1AE6">
              <w:rPr>
                <w:rFonts w:eastAsia="標楷體"/>
                <w:sz w:val="20"/>
                <w:szCs w:val="20"/>
              </w:rPr>
              <w:t>6</w:t>
            </w:r>
          </w:p>
          <w:p w14:paraId="31E606A9" w14:textId="08BE7D5D" w:rsidR="00760A29" w:rsidRPr="005C1AE6" w:rsidRDefault="00760A29" w:rsidP="00760A29">
            <w:pPr>
              <w:jc w:val="center"/>
              <w:rPr>
                <w:rFonts w:eastAsia="標楷體"/>
              </w:rPr>
            </w:pPr>
            <w:r w:rsidRPr="005C1AE6">
              <w:rPr>
                <w:rFonts w:eastAsia="標楷體"/>
                <w:sz w:val="20"/>
                <w:szCs w:val="20"/>
              </w:rPr>
              <w:t>【環境教育】</w:t>
            </w:r>
          </w:p>
        </w:tc>
        <w:tc>
          <w:tcPr>
            <w:tcW w:w="2409" w:type="dxa"/>
            <w:tcBorders>
              <w:top w:val="single" w:sz="4" w:space="0" w:color="auto"/>
              <w:left w:val="single" w:sz="4" w:space="0" w:color="auto"/>
              <w:bottom w:val="single" w:sz="4" w:space="0" w:color="auto"/>
              <w:right w:val="single" w:sz="4" w:space="0" w:color="auto"/>
            </w:tcBorders>
          </w:tcPr>
          <w:p w14:paraId="0EDC0B24" w14:textId="77777777" w:rsidR="00760A29" w:rsidRPr="005C1AE6" w:rsidRDefault="00760A29" w:rsidP="00760A29">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2AA419F4" w14:textId="77777777" w:rsidR="00760A29" w:rsidRPr="005C1AE6" w:rsidRDefault="00760A29" w:rsidP="00760A29">
            <w:pPr>
              <w:adjustRightInd w:val="0"/>
              <w:snapToGrid w:val="0"/>
              <w:rPr>
                <w:rFonts w:ascii="標楷體" w:eastAsia="標楷體" w:hAnsi="標楷體"/>
                <w:sz w:val="20"/>
                <w:szCs w:val="20"/>
              </w:rPr>
            </w:pPr>
          </w:p>
          <w:p w14:paraId="7484701E"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壹、健康有一套</w:t>
            </w:r>
          </w:p>
          <w:p w14:paraId="17CE1DDF"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五.正確使用藥物</w:t>
            </w:r>
          </w:p>
          <w:p w14:paraId="595CA7F0"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貳、運動樂趣多</w:t>
            </w:r>
          </w:p>
          <w:p w14:paraId="52A3774E" w14:textId="77777777" w:rsidR="00760A29" w:rsidRPr="005C1AE6" w:rsidRDefault="00760A29" w:rsidP="00760A29">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十一.功夫小子</w:t>
            </w:r>
          </w:p>
          <w:p w14:paraId="6424D25C"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3A70A41"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【安全教育】</w:t>
            </w:r>
          </w:p>
          <w:p w14:paraId="6A4162F6" w14:textId="77777777" w:rsidR="00760A29" w:rsidRPr="005C1AE6" w:rsidRDefault="00760A29" w:rsidP="00760A29">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609A3F5C" w14:textId="697E613D" w:rsidR="00760A29" w:rsidRPr="005C1AE6" w:rsidRDefault="00760A29" w:rsidP="00760A29">
            <w:pPr>
              <w:jc w:val="center"/>
              <w:rPr>
                <w:rFonts w:eastAsia="標楷體"/>
              </w:rPr>
            </w:pPr>
            <w:r w:rsidRPr="005C1AE6">
              <w:rPr>
                <w:rFonts w:ascii="標楷體" w:eastAsia="標楷體" w:hAnsi="標楷體" w:cs="Arial Unicode MS" w:hint="eastAsia"/>
                <w:sz w:val="20"/>
                <w:szCs w:val="20"/>
              </w:rPr>
              <w:t>【生涯規劃教育】</w:t>
            </w:r>
          </w:p>
        </w:tc>
      </w:tr>
    </w:tbl>
    <w:p w14:paraId="75EDF78A" w14:textId="77777777" w:rsidR="00E201B1" w:rsidRPr="005C1AE6" w:rsidRDefault="00E201B1" w:rsidP="00E201B1">
      <w:pPr>
        <w:jc w:val="both"/>
        <w:rPr>
          <w:rFonts w:ascii="標楷體" w:eastAsia="標楷體" w:hAnsi="標楷體"/>
          <w:b/>
        </w:rPr>
      </w:pPr>
      <w:r w:rsidRPr="005C1AE6">
        <w:rPr>
          <w:rFonts w:ascii="標楷體" w:eastAsia="標楷體" w:hAnsi="標楷體" w:hint="eastAsia"/>
          <w:b/>
        </w:rPr>
        <w:t>填表說明：</w:t>
      </w:r>
    </w:p>
    <w:p w14:paraId="453E61B1" w14:textId="77777777" w:rsidR="00E201B1" w:rsidRPr="005C1AE6" w:rsidRDefault="00E201B1" w:rsidP="00E201B1">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0536A72F"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1CB86E6C"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其他：</w:t>
      </w:r>
      <w:r w:rsidRPr="005C1AE6">
        <w:rPr>
          <w:rFonts w:ascii="標楷體" w:eastAsia="標楷體" w:hAnsi="標楷體" w:hint="eastAsia"/>
          <w:b/>
          <w:bCs/>
        </w:rPr>
        <w:t>【安全教育】、【戶外教育】、【生命教育】</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6A70EF7C"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09A0687A"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3.語文領域表格可依各校需求，自行增刪(本土語文/台灣手語/新住民語文，各校依開課狀況敘寫及表格增刪)。</w:t>
      </w:r>
    </w:p>
    <w:p w14:paraId="69D4D088"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137E4BDF" w14:textId="77777777" w:rsidR="00E201B1" w:rsidRPr="005C1AE6" w:rsidRDefault="00E201B1" w:rsidP="00E201B1">
      <w:pPr>
        <w:pStyle w:val="affd"/>
        <w:spacing w:before="36"/>
        <w:ind w:left="720"/>
        <w:rPr>
          <w:b/>
        </w:rPr>
      </w:pPr>
    </w:p>
    <w:p w14:paraId="0BAF76F6" w14:textId="0601544C" w:rsidR="00E201B1" w:rsidRPr="005C1AE6" w:rsidRDefault="00AA40E1" w:rsidP="00E201B1">
      <w:pPr>
        <w:pStyle w:val="affd"/>
        <w:spacing w:before="36"/>
        <w:ind w:left="720"/>
        <w:rPr>
          <w:sz w:val="28"/>
          <w:u w:val="single"/>
        </w:rPr>
      </w:pPr>
      <w:bookmarkStart w:id="21" w:name="_Toc131066163"/>
      <w:r w:rsidRPr="005C1AE6">
        <w:rPr>
          <w:rFonts w:hint="eastAsia"/>
        </w:rPr>
        <w:t>(二) 二年級第二學期</w:t>
      </w:r>
      <w:r w:rsidR="00A51F45" w:rsidRPr="005C1AE6">
        <w:rPr>
          <w:rFonts w:hint="eastAsia"/>
        </w:rPr>
        <w:t>（表4-4）</w:t>
      </w:r>
      <w:bookmarkEnd w:id="21"/>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43"/>
        <w:gridCol w:w="656"/>
        <w:gridCol w:w="708"/>
        <w:gridCol w:w="369"/>
        <w:gridCol w:w="1077"/>
        <w:gridCol w:w="1078"/>
        <w:gridCol w:w="1077"/>
        <w:gridCol w:w="1000"/>
        <w:gridCol w:w="1212"/>
        <w:gridCol w:w="2410"/>
        <w:gridCol w:w="850"/>
        <w:gridCol w:w="1418"/>
        <w:gridCol w:w="2409"/>
      </w:tblGrid>
      <w:tr w:rsidR="00E201B1" w:rsidRPr="005C1AE6" w14:paraId="1B390612" w14:textId="77777777" w:rsidTr="00907FF8">
        <w:trPr>
          <w:cantSplit/>
          <w:trHeight w:val="480"/>
          <w:jc w:val="center"/>
        </w:trPr>
        <w:tc>
          <w:tcPr>
            <w:tcW w:w="14737" w:type="dxa"/>
            <w:gridSpan w:val="14"/>
            <w:shd w:val="clear" w:color="auto" w:fill="CCC0D9" w:themeFill="accent4" w:themeFillTint="66"/>
            <w:vAlign w:val="center"/>
          </w:tcPr>
          <w:p w14:paraId="6573816C" w14:textId="77777777" w:rsidR="00E201B1" w:rsidRPr="005C1AE6" w:rsidRDefault="00E201B1" w:rsidP="00907FF8">
            <w:pPr>
              <w:jc w:val="center"/>
              <w:rPr>
                <w:rFonts w:eastAsia="標楷體"/>
                <w:sz w:val="32"/>
              </w:rPr>
            </w:pPr>
            <w:r w:rsidRPr="005C1AE6">
              <w:rPr>
                <w:rFonts w:eastAsia="標楷體" w:hint="eastAsia"/>
                <w:b/>
                <w:sz w:val="28"/>
              </w:rPr>
              <w:t>全學期教學重點及評量方式說明</w:t>
            </w:r>
          </w:p>
        </w:tc>
      </w:tr>
      <w:tr w:rsidR="00E201B1" w:rsidRPr="005C1AE6" w14:paraId="608103C5" w14:textId="77777777" w:rsidTr="00907FF8">
        <w:trPr>
          <w:cantSplit/>
          <w:trHeight w:val="480"/>
          <w:jc w:val="center"/>
        </w:trPr>
        <w:tc>
          <w:tcPr>
            <w:tcW w:w="1837" w:type="dxa"/>
            <w:gridSpan w:val="4"/>
            <w:shd w:val="clear" w:color="auto" w:fill="BFBFBF" w:themeFill="background1" w:themeFillShade="BF"/>
            <w:vAlign w:val="center"/>
          </w:tcPr>
          <w:p w14:paraId="75AAA159" w14:textId="77777777" w:rsidR="00E201B1" w:rsidRPr="005C1AE6" w:rsidRDefault="00E201B1" w:rsidP="00907FF8">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073" w:type="dxa"/>
            <w:gridSpan w:val="8"/>
            <w:shd w:val="clear" w:color="auto" w:fill="BFBFBF" w:themeFill="background1" w:themeFillShade="BF"/>
            <w:vAlign w:val="center"/>
          </w:tcPr>
          <w:p w14:paraId="2DFCD81B" w14:textId="77777777" w:rsidR="00E201B1" w:rsidRPr="005C1AE6" w:rsidRDefault="00E201B1" w:rsidP="00907FF8">
            <w:pPr>
              <w:jc w:val="center"/>
              <w:rPr>
                <w:rFonts w:eastAsia="標楷體"/>
              </w:rPr>
            </w:pPr>
            <w:r w:rsidRPr="005C1AE6">
              <w:rPr>
                <w:rFonts w:eastAsia="標楷體" w:hint="eastAsia"/>
              </w:rPr>
              <w:t>教學重點</w:t>
            </w:r>
          </w:p>
        </w:tc>
        <w:tc>
          <w:tcPr>
            <w:tcW w:w="3827" w:type="dxa"/>
            <w:gridSpan w:val="2"/>
            <w:shd w:val="clear" w:color="auto" w:fill="BFBFBF" w:themeFill="background1" w:themeFillShade="BF"/>
            <w:vAlign w:val="center"/>
          </w:tcPr>
          <w:p w14:paraId="57FB588D" w14:textId="77777777" w:rsidR="00E201B1" w:rsidRPr="005C1AE6" w:rsidRDefault="00E201B1" w:rsidP="00907FF8">
            <w:pPr>
              <w:jc w:val="center"/>
              <w:rPr>
                <w:rFonts w:eastAsia="標楷體"/>
              </w:rPr>
            </w:pPr>
            <w:r w:rsidRPr="005C1AE6">
              <w:rPr>
                <w:rFonts w:eastAsia="標楷體" w:hint="eastAsia"/>
              </w:rPr>
              <w:t>評量方式</w:t>
            </w:r>
          </w:p>
        </w:tc>
      </w:tr>
      <w:tr w:rsidR="00361CA3" w:rsidRPr="005C1AE6" w14:paraId="781BA071" w14:textId="77777777" w:rsidTr="00907FF8">
        <w:trPr>
          <w:cantSplit/>
          <w:trHeight w:val="1404"/>
          <w:jc w:val="center"/>
        </w:trPr>
        <w:tc>
          <w:tcPr>
            <w:tcW w:w="473" w:type="dxa"/>
            <w:gridSpan w:val="2"/>
            <w:vMerge w:val="restart"/>
            <w:vAlign w:val="center"/>
          </w:tcPr>
          <w:p w14:paraId="507A81A5" w14:textId="77777777" w:rsidR="00361CA3" w:rsidRPr="005C1AE6" w:rsidRDefault="00361CA3" w:rsidP="00361CA3">
            <w:pPr>
              <w:jc w:val="center"/>
              <w:rPr>
                <w:rFonts w:eastAsia="標楷體"/>
              </w:rPr>
            </w:pPr>
            <w:r w:rsidRPr="005C1AE6">
              <w:rPr>
                <w:rFonts w:eastAsia="標楷體" w:hint="eastAsia"/>
              </w:rPr>
              <w:lastRenderedPageBreak/>
              <w:t>語文</w:t>
            </w:r>
          </w:p>
        </w:tc>
        <w:tc>
          <w:tcPr>
            <w:tcW w:w="1364" w:type="dxa"/>
            <w:gridSpan w:val="2"/>
            <w:vAlign w:val="center"/>
          </w:tcPr>
          <w:p w14:paraId="06CC720F" w14:textId="77777777" w:rsidR="00361CA3" w:rsidRPr="005C1AE6" w:rsidRDefault="00361CA3" w:rsidP="00361CA3">
            <w:pPr>
              <w:jc w:val="center"/>
              <w:rPr>
                <w:rFonts w:eastAsia="標楷體"/>
              </w:rPr>
            </w:pPr>
            <w:r w:rsidRPr="005C1AE6">
              <w:rPr>
                <w:rFonts w:eastAsia="標楷體" w:hint="eastAsia"/>
              </w:rPr>
              <w:t>國語文</w:t>
            </w:r>
          </w:p>
        </w:tc>
        <w:tc>
          <w:tcPr>
            <w:tcW w:w="9073" w:type="dxa"/>
            <w:gridSpan w:val="8"/>
            <w:vAlign w:val="center"/>
          </w:tcPr>
          <w:p w14:paraId="53F9B8A6"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w:t>
            </w:r>
            <w:r w:rsidRPr="005C1AE6">
              <w:rPr>
                <w:rFonts w:ascii="Times New Roman" w:eastAsia="標楷體"/>
                <w:sz w:val="20"/>
              </w:rPr>
              <w:t>能應用注音符號，表達想法，學習閱讀，享受閱讀樂趣，提昇閱讀能力。</w:t>
            </w:r>
          </w:p>
          <w:p w14:paraId="2E2D9C69"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w:t>
            </w:r>
            <w:r w:rsidRPr="005C1AE6">
              <w:rPr>
                <w:rFonts w:ascii="Times New Roman" w:eastAsia="標楷體"/>
                <w:sz w:val="20"/>
              </w:rPr>
              <w:t>能養成專心聆聽的習慣，學習聆聽不同的媒材、型式，掌握聆聽的方法。</w:t>
            </w:r>
          </w:p>
          <w:p w14:paraId="26D63566"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3.</w:t>
            </w:r>
            <w:r w:rsidRPr="005C1AE6">
              <w:rPr>
                <w:rFonts w:ascii="Times New Roman" w:eastAsia="標楷體"/>
                <w:sz w:val="20"/>
              </w:rPr>
              <w:t>能正確發音，與他人交談時，能適當、有禮的問答，並分享想法。</w:t>
            </w:r>
          </w:p>
          <w:p w14:paraId="02CB47F3"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4.</w:t>
            </w:r>
            <w:r w:rsidRPr="005C1AE6">
              <w:rPr>
                <w:rFonts w:ascii="Times New Roman" w:eastAsia="標楷體"/>
                <w:sz w:val="20"/>
              </w:rPr>
              <w:t>能養成良好的書寫習慣，感受寫字的溝通功能與樂趣。</w:t>
            </w:r>
          </w:p>
          <w:p w14:paraId="4B93EA1A"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5.</w:t>
            </w:r>
            <w:r w:rsidRPr="005C1AE6">
              <w:rPr>
                <w:rFonts w:ascii="Times New Roman" w:eastAsia="標楷體"/>
                <w:sz w:val="20"/>
              </w:rPr>
              <w:t>能經由欣賞、分享與觀摩，累積寫作材料，培養寫作興趣。</w:t>
            </w:r>
          </w:p>
          <w:p w14:paraId="0488C377"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6.</w:t>
            </w:r>
            <w:r w:rsidRPr="005C1AE6">
              <w:rPr>
                <w:rFonts w:ascii="Times New Roman" w:eastAsia="標楷體"/>
                <w:sz w:val="20"/>
              </w:rPr>
              <w:t>能擴充詞彙，正確的遣詞造句，也能利用國字鞏固注音符號的學習，說出語意完整的句子。</w:t>
            </w:r>
          </w:p>
          <w:p w14:paraId="0DBF5273"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7.</w:t>
            </w:r>
            <w:r w:rsidRPr="005C1AE6">
              <w:rPr>
                <w:rFonts w:ascii="Times New Roman" w:eastAsia="標楷體"/>
                <w:sz w:val="20"/>
              </w:rPr>
              <w:t>呼應孩子天性，透過國語文學習充實生活經驗，運用課室場域讓孩子在遊戲中學習。</w:t>
            </w:r>
          </w:p>
          <w:p w14:paraId="7FCAAB50"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8.</w:t>
            </w:r>
            <w:r w:rsidRPr="005C1AE6">
              <w:rPr>
                <w:rFonts w:ascii="Times New Roman" w:eastAsia="標楷體"/>
                <w:sz w:val="20"/>
              </w:rPr>
              <w:t>鼓勵孩子從事有益的遊戲活動，啟發孩子在遊戲中學習語文、數學、遊戲規則，並能適切與他人互動，體會團隊合作的重要。</w:t>
            </w:r>
          </w:p>
          <w:p w14:paraId="1D1B1C58"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9.</w:t>
            </w:r>
            <w:r w:rsidRPr="005C1AE6">
              <w:rPr>
                <w:rFonts w:ascii="Times New Roman" w:eastAsia="標楷體"/>
                <w:sz w:val="20"/>
              </w:rPr>
              <w:t>能培養用心觀察的態度，透過不斷的新發現，感受充滿在生活中學習的樂趣。</w:t>
            </w:r>
          </w:p>
          <w:p w14:paraId="1C50E712" w14:textId="341B0E3F" w:rsidR="00361CA3" w:rsidRPr="005C1AE6" w:rsidRDefault="00361CA3" w:rsidP="00361CA3">
            <w:pPr>
              <w:pStyle w:val="af0"/>
              <w:numPr>
                <w:ilvl w:val="0"/>
                <w:numId w:val="2"/>
              </w:numPr>
              <w:ind w:leftChars="0" w:left="482" w:hanging="482"/>
              <w:rPr>
                <w:rFonts w:eastAsia="標楷體"/>
              </w:rPr>
            </w:pPr>
            <w:r w:rsidRPr="005C1AE6">
              <w:rPr>
                <w:rFonts w:eastAsia="標楷體"/>
                <w:sz w:val="20"/>
              </w:rPr>
              <w:t>10.</w:t>
            </w:r>
            <w:r w:rsidRPr="005C1AE6">
              <w:rPr>
                <w:rFonts w:eastAsia="標楷體"/>
                <w:sz w:val="20"/>
              </w:rPr>
              <w:t>利用預測、推論與故事結構等策略，協助理解文本重點與內容重述。</w:t>
            </w:r>
          </w:p>
        </w:tc>
        <w:tc>
          <w:tcPr>
            <w:tcW w:w="3827" w:type="dxa"/>
            <w:gridSpan w:val="2"/>
            <w:vAlign w:val="center"/>
          </w:tcPr>
          <w:p w14:paraId="15223922" w14:textId="77777777" w:rsidR="00361CA3" w:rsidRPr="005C1AE6" w:rsidRDefault="00361CA3" w:rsidP="00361CA3">
            <w:pPr>
              <w:spacing w:line="0" w:lineRule="atLeast"/>
              <w:rPr>
                <w:rFonts w:ascii="標楷體" w:eastAsia="標楷體" w:hAnsi="標楷體"/>
                <w:sz w:val="20"/>
                <w:szCs w:val="20"/>
              </w:rPr>
            </w:pPr>
            <w:r w:rsidRPr="005C1AE6">
              <w:rPr>
                <w:rFonts w:eastAsia="標楷體"/>
                <w:sz w:val="20"/>
                <w:szCs w:val="20"/>
              </w:rPr>
              <w:t>1.</w:t>
            </w:r>
            <w:r w:rsidRPr="005C1AE6">
              <w:rPr>
                <w:rFonts w:eastAsia="標楷體"/>
                <w:sz w:val="20"/>
                <w:szCs w:val="20"/>
              </w:rPr>
              <w:t>實作評量</w:t>
            </w:r>
          </w:p>
          <w:p w14:paraId="5CF69595" w14:textId="77777777" w:rsidR="00361CA3" w:rsidRPr="005C1AE6" w:rsidRDefault="00361CA3" w:rsidP="00361CA3">
            <w:pPr>
              <w:spacing w:line="0" w:lineRule="atLeast"/>
              <w:rPr>
                <w:rFonts w:ascii="標楷體" w:eastAsia="標楷體" w:hAnsi="標楷體"/>
                <w:sz w:val="20"/>
                <w:szCs w:val="20"/>
              </w:rPr>
            </w:pPr>
            <w:r w:rsidRPr="005C1AE6">
              <w:rPr>
                <w:rFonts w:eastAsia="標楷體"/>
                <w:sz w:val="20"/>
                <w:szCs w:val="20"/>
              </w:rPr>
              <w:t>2.</w:t>
            </w:r>
            <w:r w:rsidRPr="005C1AE6">
              <w:rPr>
                <w:rFonts w:eastAsia="標楷體"/>
                <w:sz w:val="20"/>
                <w:szCs w:val="20"/>
              </w:rPr>
              <w:t>口頭評量</w:t>
            </w:r>
          </w:p>
          <w:p w14:paraId="7AD552DC" w14:textId="77777777" w:rsidR="00361CA3" w:rsidRPr="005C1AE6" w:rsidRDefault="00361CA3" w:rsidP="00361CA3">
            <w:pPr>
              <w:spacing w:line="0" w:lineRule="atLeast"/>
              <w:rPr>
                <w:rFonts w:ascii="標楷體" w:eastAsia="標楷體" w:hAnsi="標楷體"/>
                <w:sz w:val="20"/>
                <w:szCs w:val="20"/>
              </w:rPr>
            </w:pPr>
            <w:r w:rsidRPr="005C1AE6">
              <w:rPr>
                <w:rFonts w:eastAsia="標楷體"/>
                <w:sz w:val="20"/>
                <w:szCs w:val="20"/>
              </w:rPr>
              <w:t>3.</w:t>
            </w:r>
            <w:r w:rsidRPr="005C1AE6">
              <w:rPr>
                <w:rFonts w:eastAsia="標楷體"/>
                <w:sz w:val="20"/>
                <w:szCs w:val="20"/>
              </w:rPr>
              <w:t>紙筆評量</w:t>
            </w:r>
          </w:p>
          <w:p w14:paraId="64D8CB0A" w14:textId="77777777" w:rsidR="00361CA3" w:rsidRPr="005C1AE6" w:rsidRDefault="00361CA3" w:rsidP="00361CA3">
            <w:pPr>
              <w:spacing w:line="0" w:lineRule="atLeast"/>
              <w:rPr>
                <w:rFonts w:ascii="標楷體" w:eastAsia="標楷體" w:hAnsi="標楷體"/>
                <w:sz w:val="20"/>
                <w:szCs w:val="20"/>
              </w:rPr>
            </w:pPr>
            <w:r w:rsidRPr="005C1AE6">
              <w:rPr>
                <w:rFonts w:eastAsia="標楷體"/>
                <w:sz w:val="20"/>
                <w:szCs w:val="20"/>
              </w:rPr>
              <w:t>4.</w:t>
            </w:r>
            <w:r w:rsidRPr="005C1AE6">
              <w:rPr>
                <w:rFonts w:eastAsia="標楷體"/>
                <w:sz w:val="20"/>
                <w:szCs w:val="20"/>
              </w:rPr>
              <w:t>作業評量</w:t>
            </w:r>
          </w:p>
          <w:p w14:paraId="0A9458B4" w14:textId="6BF2280E" w:rsidR="00361CA3" w:rsidRPr="005C1AE6" w:rsidRDefault="00361CA3" w:rsidP="00361CA3">
            <w:pPr>
              <w:rPr>
                <w:rFonts w:eastAsia="標楷體"/>
                <w:u w:val="single"/>
              </w:rPr>
            </w:pPr>
            <w:r w:rsidRPr="005C1AE6">
              <w:rPr>
                <w:rFonts w:eastAsia="標楷體"/>
                <w:sz w:val="20"/>
                <w:szCs w:val="20"/>
              </w:rPr>
              <w:t>5.</w:t>
            </w:r>
            <w:r w:rsidRPr="005C1AE6">
              <w:rPr>
                <w:rFonts w:eastAsia="標楷體"/>
                <w:sz w:val="20"/>
                <w:szCs w:val="20"/>
              </w:rPr>
              <w:t>習作評量</w:t>
            </w:r>
          </w:p>
        </w:tc>
      </w:tr>
      <w:tr w:rsidR="00361CA3" w:rsidRPr="005C1AE6" w14:paraId="1CAB42FF" w14:textId="77777777" w:rsidTr="00907FF8">
        <w:trPr>
          <w:cantSplit/>
          <w:trHeight w:val="480"/>
          <w:jc w:val="center"/>
        </w:trPr>
        <w:tc>
          <w:tcPr>
            <w:tcW w:w="473" w:type="dxa"/>
            <w:gridSpan w:val="2"/>
            <w:vMerge/>
            <w:vAlign w:val="center"/>
          </w:tcPr>
          <w:p w14:paraId="56E711F3" w14:textId="77777777" w:rsidR="00361CA3" w:rsidRPr="005C1AE6" w:rsidRDefault="00361CA3" w:rsidP="00361CA3">
            <w:pPr>
              <w:jc w:val="center"/>
              <w:rPr>
                <w:rFonts w:eastAsia="標楷體"/>
              </w:rPr>
            </w:pPr>
          </w:p>
        </w:tc>
        <w:tc>
          <w:tcPr>
            <w:tcW w:w="1364" w:type="dxa"/>
            <w:gridSpan w:val="2"/>
            <w:vAlign w:val="center"/>
          </w:tcPr>
          <w:p w14:paraId="79A87DB3" w14:textId="77777777" w:rsidR="00361CA3" w:rsidRPr="005C1AE6" w:rsidRDefault="00361CA3" w:rsidP="00361CA3">
            <w:pPr>
              <w:jc w:val="center"/>
              <w:rPr>
                <w:rFonts w:eastAsia="標楷體"/>
              </w:rPr>
            </w:pPr>
            <w:r w:rsidRPr="005C1AE6">
              <w:rPr>
                <w:rFonts w:eastAsia="標楷體" w:hint="eastAsia"/>
              </w:rPr>
              <w:t>閩南語</w:t>
            </w:r>
          </w:p>
        </w:tc>
        <w:tc>
          <w:tcPr>
            <w:tcW w:w="9073" w:type="dxa"/>
            <w:gridSpan w:val="8"/>
            <w:vAlign w:val="center"/>
          </w:tcPr>
          <w:p w14:paraId="0B78224A" w14:textId="77777777" w:rsidR="00361CA3" w:rsidRPr="005C1AE6" w:rsidRDefault="00361CA3" w:rsidP="00361CA3">
            <w:pPr>
              <w:rPr>
                <w:rFonts w:eastAsia="標楷體"/>
                <w:sz w:val="20"/>
              </w:rPr>
            </w:pPr>
            <w:r w:rsidRPr="005C1AE6">
              <w:rPr>
                <w:rFonts w:eastAsia="標楷體" w:hint="eastAsia"/>
                <w:sz w:val="20"/>
              </w:rPr>
              <w:t>1.</w:t>
            </w:r>
            <w:r w:rsidRPr="005C1AE6">
              <w:rPr>
                <w:rFonts w:eastAsia="標楷體" w:hint="eastAsia"/>
                <w:sz w:val="20"/>
              </w:rPr>
              <w:t>能聽辨閩南語常用字詞的語音差異。</w:t>
            </w:r>
          </w:p>
          <w:p w14:paraId="1AC827E2" w14:textId="77777777" w:rsidR="00361CA3" w:rsidRPr="005C1AE6" w:rsidRDefault="00361CA3" w:rsidP="00361CA3">
            <w:pPr>
              <w:rPr>
                <w:rFonts w:eastAsia="標楷體"/>
                <w:sz w:val="20"/>
              </w:rPr>
            </w:pPr>
            <w:r w:rsidRPr="005C1AE6">
              <w:rPr>
                <w:rFonts w:eastAsia="標楷體" w:hint="eastAsia"/>
                <w:sz w:val="20"/>
              </w:rPr>
              <w:t>2.</w:t>
            </w:r>
            <w:r w:rsidRPr="005C1AE6">
              <w:rPr>
                <w:rFonts w:eastAsia="標楷體" w:hint="eastAsia"/>
                <w:sz w:val="20"/>
              </w:rPr>
              <w:t>能聽懂日常生活中閩南語語句並掌握重點。</w:t>
            </w:r>
          </w:p>
          <w:p w14:paraId="0BAEC905" w14:textId="77777777" w:rsidR="00361CA3" w:rsidRPr="005C1AE6" w:rsidRDefault="00361CA3" w:rsidP="00361CA3">
            <w:pPr>
              <w:rPr>
                <w:rFonts w:eastAsia="標楷體"/>
                <w:sz w:val="20"/>
              </w:rPr>
            </w:pPr>
            <w:r w:rsidRPr="005C1AE6">
              <w:rPr>
                <w:rFonts w:eastAsia="標楷體" w:hint="eastAsia"/>
                <w:sz w:val="20"/>
              </w:rPr>
              <w:t>3.</w:t>
            </w:r>
            <w:r w:rsidRPr="005C1AE6">
              <w:rPr>
                <w:rFonts w:eastAsia="標楷體" w:hint="eastAsia"/>
                <w:sz w:val="20"/>
              </w:rPr>
              <w:t>能聽懂所學的閩南語文課文主題、內容並掌握重點。</w:t>
            </w:r>
          </w:p>
          <w:p w14:paraId="4B6275F8" w14:textId="77777777" w:rsidR="00361CA3" w:rsidRPr="005C1AE6" w:rsidRDefault="00361CA3" w:rsidP="00361CA3">
            <w:pPr>
              <w:rPr>
                <w:rFonts w:eastAsia="標楷體"/>
                <w:sz w:val="20"/>
              </w:rPr>
            </w:pPr>
            <w:r w:rsidRPr="005C1AE6">
              <w:rPr>
                <w:rFonts w:eastAsia="標楷體" w:hint="eastAsia"/>
                <w:sz w:val="20"/>
              </w:rPr>
              <w:t>4.</w:t>
            </w:r>
            <w:r w:rsidRPr="005C1AE6">
              <w:rPr>
                <w:rFonts w:eastAsia="標楷體" w:hint="eastAsia"/>
                <w:sz w:val="20"/>
              </w:rPr>
              <w:t>能從聆聽中建立主動學習閩南語的興趣與習慣。</w:t>
            </w:r>
          </w:p>
          <w:p w14:paraId="1B548AEE" w14:textId="77777777" w:rsidR="00361CA3" w:rsidRPr="005C1AE6" w:rsidRDefault="00361CA3" w:rsidP="00361CA3">
            <w:pPr>
              <w:rPr>
                <w:rFonts w:eastAsia="標楷體"/>
                <w:sz w:val="20"/>
              </w:rPr>
            </w:pPr>
            <w:r w:rsidRPr="005C1AE6">
              <w:rPr>
                <w:rFonts w:eastAsia="標楷體" w:hint="eastAsia"/>
                <w:sz w:val="20"/>
              </w:rPr>
              <w:t>5.</w:t>
            </w:r>
            <w:r w:rsidRPr="005C1AE6">
              <w:rPr>
                <w:rFonts w:eastAsia="標楷體" w:hint="eastAsia"/>
                <w:sz w:val="20"/>
              </w:rPr>
              <w:t>能初步運用閩南語表達感受、情緒與需求。</w:t>
            </w:r>
          </w:p>
          <w:p w14:paraId="15628C27" w14:textId="77777777" w:rsidR="00361CA3" w:rsidRPr="005C1AE6" w:rsidRDefault="00361CA3" w:rsidP="00361CA3">
            <w:pPr>
              <w:rPr>
                <w:rFonts w:eastAsia="標楷體"/>
                <w:sz w:val="20"/>
              </w:rPr>
            </w:pPr>
            <w:r w:rsidRPr="005C1AE6">
              <w:rPr>
                <w:rFonts w:eastAsia="標楷體" w:hint="eastAsia"/>
                <w:sz w:val="20"/>
              </w:rPr>
              <w:t>6.</w:t>
            </w:r>
            <w:r w:rsidRPr="005C1AE6">
              <w:rPr>
                <w:rFonts w:eastAsia="標楷體" w:hint="eastAsia"/>
                <w:sz w:val="20"/>
              </w:rPr>
              <w:t>能正確念讀所學的閩南語課文。</w:t>
            </w:r>
          </w:p>
          <w:p w14:paraId="00A776C9" w14:textId="77777777" w:rsidR="00361CA3" w:rsidRPr="005C1AE6" w:rsidRDefault="00361CA3" w:rsidP="00361CA3">
            <w:pPr>
              <w:rPr>
                <w:rFonts w:eastAsia="標楷體"/>
                <w:sz w:val="20"/>
              </w:rPr>
            </w:pPr>
            <w:r w:rsidRPr="005C1AE6">
              <w:rPr>
                <w:rFonts w:eastAsia="標楷體" w:hint="eastAsia"/>
                <w:sz w:val="20"/>
              </w:rPr>
              <w:t>7.</w:t>
            </w:r>
            <w:r w:rsidRPr="005C1AE6">
              <w:rPr>
                <w:rFonts w:eastAsia="標楷體" w:hint="eastAsia"/>
                <w:sz w:val="20"/>
              </w:rPr>
              <w:t>能主動使用閩南語與他人互動。</w:t>
            </w:r>
          </w:p>
          <w:p w14:paraId="4FEB47D8" w14:textId="33849C7E" w:rsidR="00361CA3" w:rsidRPr="005C1AE6" w:rsidRDefault="00361CA3" w:rsidP="00361CA3">
            <w:pPr>
              <w:rPr>
                <w:rFonts w:eastAsia="標楷體"/>
              </w:rPr>
            </w:pPr>
            <w:r w:rsidRPr="005C1AE6">
              <w:rPr>
                <w:rFonts w:eastAsia="標楷體" w:hint="eastAsia"/>
                <w:sz w:val="20"/>
              </w:rPr>
              <w:t>8.</w:t>
            </w:r>
            <w:r w:rsidRPr="005C1AE6">
              <w:rPr>
                <w:rFonts w:eastAsia="標楷體" w:hint="eastAsia"/>
                <w:sz w:val="20"/>
              </w:rPr>
              <w:t>能認識閩南語文的文字書寫。</w:t>
            </w:r>
          </w:p>
        </w:tc>
        <w:tc>
          <w:tcPr>
            <w:tcW w:w="3827" w:type="dxa"/>
            <w:gridSpan w:val="2"/>
            <w:vAlign w:val="center"/>
          </w:tcPr>
          <w:p w14:paraId="65A17E48" w14:textId="77777777" w:rsidR="00361CA3" w:rsidRPr="005C1AE6" w:rsidRDefault="00361CA3" w:rsidP="00361CA3">
            <w:pPr>
              <w:rPr>
                <w:rFonts w:eastAsia="標楷體"/>
                <w:sz w:val="20"/>
                <w:szCs w:val="20"/>
              </w:rPr>
            </w:pPr>
            <w:r w:rsidRPr="005C1AE6">
              <w:rPr>
                <w:rFonts w:eastAsia="標楷體" w:hint="eastAsia"/>
                <w:sz w:val="20"/>
                <w:szCs w:val="20"/>
              </w:rPr>
              <w:t>1.</w:t>
            </w:r>
            <w:r w:rsidRPr="005C1AE6">
              <w:rPr>
                <w:rFonts w:eastAsia="標楷體" w:hint="eastAsia"/>
                <w:sz w:val="20"/>
                <w:szCs w:val="20"/>
              </w:rPr>
              <w:t>口語評量</w:t>
            </w:r>
          </w:p>
          <w:p w14:paraId="7F767C17" w14:textId="77777777" w:rsidR="00361CA3" w:rsidRPr="005C1AE6" w:rsidRDefault="00361CA3" w:rsidP="00361CA3">
            <w:pPr>
              <w:rPr>
                <w:rFonts w:eastAsia="標楷體"/>
                <w:sz w:val="20"/>
                <w:szCs w:val="20"/>
              </w:rPr>
            </w:pPr>
            <w:r w:rsidRPr="005C1AE6">
              <w:rPr>
                <w:rFonts w:eastAsia="標楷體" w:hint="eastAsia"/>
                <w:sz w:val="20"/>
                <w:szCs w:val="20"/>
              </w:rPr>
              <w:t>2.</w:t>
            </w:r>
            <w:r w:rsidRPr="005C1AE6">
              <w:rPr>
                <w:rFonts w:eastAsia="標楷體" w:hint="eastAsia"/>
                <w:sz w:val="20"/>
                <w:szCs w:val="20"/>
              </w:rPr>
              <w:t>聽力評量</w:t>
            </w:r>
          </w:p>
          <w:p w14:paraId="7F836993" w14:textId="77777777" w:rsidR="00361CA3" w:rsidRPr="005C1AE6" w:rsidRDefault="00361CA3" w:rsidP="00361CA3">
            <w:pPr>
              <w:rPr>
                <w:rFonts w:eastAsia="標楷體"/>
                <w:sz w:val="20"/>
                <w:szCs w:val="20"/>
              </w:rPr>
            </w:pPr>
            <w:r w:rsidRPr="005C1AE6">
              <w:rPr>
                <w:rFonts w:eastAsia="標楷體" w:hint="eastAsia"/>
                <w:sz w:val="20"/>
                <w:szCs w:val="20"/>
              </w:rPr>
              <w:t>3.</w:t>
            </w:r>
            <w:r w:rsidRPr="005C1AE6">
              <w:rPr>
                <w:rFonts w:eastAsia="標楷體" w:hint="eastAsia"/>
                <w:sz w:val="20"/>
                <w:szCs w:val="20"/>
              </w:rPr>
              <w:t>態度評量</w:t>
            </w:r>
          </w:p>
          <w:p w14:paraId="10300137" w14:textId="6F7629E8" w:rsidR="00361CA3" w:rsidRPr="005C1AE6" w:rsidRDefault="00361CA3" w:rsidP="00361CA3">
            <w:pPr>
              <w:rPr>
                <w:rFonts w:eastAsia="標楷體"/>
              </w:rPr>
            </w:pPr>
            <w:r w:rsidRPr="005C1AE6">
              <w:rPr>
                <w:rFonts w:eastAsia="標楷體" w:hint="eastAsia"/>
                <w:sz w:val="20"/>
                <w:szCs w:val="20"/>
              </w:rPr>
              <w:t>4.</w:t>
            </w:r>
            <w:r w:rsidRPr="005C1AE6">
              <w:rPr>
                <w:rFonts w:eastAsia="標楷體" w:hint="eastAsia"/>
                <w:sz w:val="20"/>
                <w:szCs w:val="20"/>
              </w:rPr>
              <w:t>遊戲評量</w:t>
            </w:r>
          </w:p>
        </w:tc>
      </w:tr>
      <w:tr w:rsidR="00361CA3" w:rsidRPr="005C1AE6" w14:paraId="78F986A2" w14:textId="77777777" w:rsidTr="00907FF8">
        <w:trPr>
          <w:cantSplit/>
          <w:trHeight w:val="480"/>
          <w:jc w:val="center"/>
        </w:trPr>
        <w:tc>
          <w:tcPr>
            <w:tcW w:w="473" w:type="dxa"/>
            <w:gridSpan w:val="2"/>
            <w:vMerge/>
            <w:vAlign w:val="center"/>
          </w:tcPr>
          <w:p w14:paraId="7135E3F6" w14:textId="77777777" w:rsidR="00361CA3" w:rsidRPr="005C1AE6" w:rsidRDefault="00361CA3" w:rsidP="00361CA3">
            <w:pPr>
              <w:jc w:val="center"/>
              <w:rPr>
                <w:rFonts w:eastAsia="標楷體"/>
              </w:rPr>
            </w:pPr>
          </w:p>
        </w:tc>
        <w:tc>
          <w:tcPr>
            <w:tcW w:w="1364" w:type="dxa"/>
            <w:gridSpan w:val="2"/>
            <w:vAlign w:val="center"/>
          </w:tcPr>
          <w:p w14:paraId="3B773E77" w14:textId="77777777" w:rsidR="00361CA3" w:rsidRPr="005C1AE6" w:rsidRDefault="00361CA3" w:rsidP="00361CA3">
            <w:pPr>
              <w:jc w:val="center"/>
              <w:rPr>
                <w:rFonts w:eastAsia="標楷體"/>
              </w:rPr>
            </w:pPr>
            <w:r w:rsidRPr="005C1AE6">
              <w:rPr>
                <w:rFonts w:eastAsia="標楷體" w:hint="eastAsia"/>
              </w:rPr>
              <w:t>客家語</w:t>
            </w:r>
          </w:p>
        </w:tc>
        <w:tc>
          <w:tcPr>
            <w:tcW w:w="9073" w:type="dxa"/>
            <w:gridSpan w:val="8"/>
            <w:vAlign w:val="center"/>
          </w:tcPr>
          <w:p w14:paraId="654CFD74" w14:textId="77777777" w:rsidR="00361CA3" w:rsidRPr="005C1AE6" w:rsidRDefault="00361CA3" w:rsidP="00361CA3">
            <w:pPr>
              <w:rPr>
                <w:rFonts w:eastAsia="標楷體"/>
                <w:sz w:val="20"/>
              </w:rPr>
            </w:pPr>
            <w:r w:rsidRPr="005C1AE6">
              <w:rPr>
                <w:rFonts w:eastAsia="標楷體" w:hint="eastAsia"/>
                <w:sz w:val="20"/>
              </w:rPr>
              <w:t>1.</w:t>
            </w:r>
            <w:r w:rsidRPr="005C1AE6">
              <w:rPr>
                <w:rFonts w:eastAsia="標楷體" w:hint="eastAsia"/>
                <w:sz w:val="20"/>
              </w:rPr>
              <w:t>能從日常客家生活語句了解語詞。</w:t>
            </w:r>
          </w:p>
          <w:p w14:paraId="55A43517" w14:textId="77777777" w:rsidR="00361CA3" w:rsidRPr="005C1AE6" w:rsidRDefault="00361CA3" w:rsidP="00361CA3">
            <w:pPr>
              <w:rPr>
                <w:rFonts w:eastAsia="標楷體"/>
                <w:sz w:val="20"/>
              </w:rPr>
            </w:pPr>
            <w:r w:rsidRPr="005C1AE6">
              <w:rPr>
                <w:rFonts w:eastAsia="標楷體" w:hint="eastAsia"/>
                <w:sz w:val="20"/>
              </w:rPr>
              <w:t>2.</w:t>
            </w:r>
            <w:r w:rsidRPr="005C1AE6">
              <w:rPr>
                <w:rFonts w:eastAsia="標楷體" w:hint="eastAsia"/>
                <w:sz w:val="20"/>
              </w:rPr>
              <w:t>能培養聆聽客語文的興趣。</w:t>
            </w:r>
          </w:p>
          <w:p w14:paraId="1795870E" w14:textId="77777777" w:rsidR="00361CA3" w:rsidRPr="005C1AE6" w:rsidRDefault="00361CA3" w:rsidP="00361CA3">
            <w:pPr>
              <w:rPr>
                <w:rFonts w:eastAsia="標楷體"/>
                <w:sz w:val="20"/>
              </w:rPr>
            </w:pPr>
            <w:r w:rsidRPr="005C1AE6">
              <w:rPr>
                <w:rFonts w:eastAsia="標楷體" w:hint="eastAsia"/>
                <w:sz w:val="20"/>
              </w:rPr>
              <w:t>3.</w:t>
            </w:r>
            <w:r w:rsidRPr="005C1AE6">
              <w:rPr>
                <w:rFonts w:eastAsia="標楷體" w:hint="eastAsia"/>
                <w:sz w:val="20"/>
              </w:rPr>
              <w:t>能表現言說客語的興趣。</w:t>
            </w:r>
          </w:p>
          <w:p w14:paraId="5E6AD370" w14:textId="77777777" w:rsidR="00361CA3" w:rsidRPr="005C1AE6" w:rsidRDefault="00361CA3" w:rsidP="00361CA3">
            <w:pPr>
              <w:rPr>
                <w:rFonts w:eastAsia="標楷體"/>
                <w:sz w:val="20"/>
              </w:rPr>
            </w:pPr>
            <w:r w:rsidRPr="005C1AE6">
              <w:rPr>
                <w:rFonts w:eastAsia="標楷體" w:hint="eastAsia"/>
                <w:sz w:val="20"/>
              </w:rPr>
              <w:t>4.</w:t>
            </w:r>
            <w:r w:rsidRPr="005C1AE6">
              <w:rPr>
                <w:rFonts w:eastAsia="標楷體" w:hint="eastAsia"/>
                <w:sz w:val="20"/>
              </w:rPr>
              <w:t>能說出日常生活的客語詞</w:t>
            </w:r>
          </w:p>
          <w:p w14:paraId="433E6819" w14:textId="77777777" w:rsidR="00361CA3" w:rsidRPr="005C1AE6" w:rsidRDefault="00361CA3" w:rsidP="00361CA3">
            <w:pPr>
              <w:rPr>
                <w:rFonts w:eastAsia="標楷體"/>
                <w:sz w:val="20"/>
              </w:rPr>
            </w:pPr>
            <w:r w:rsidRPr="005C1AE6">
              <w:rPr>
                <w:rFonts w:eastAsia="標楷體" w:hint="eastAsia"/>
                <w:sz w:val="20"/>
              </w:rPr>
              <w:t>5.</w:t>
            </w:r>
            <w:r w:rsidRPr="005C1AE6">
              <w:rPr>
                <w:rFonts w:eastAsia="標楷體" w:hint="eastAsia"/>
                <w:sz w:val="20"/>
              </w:rPr>
              <w:t>能識讀客語文日常生活常用語詞。</w:t>
            </w:r>
          </w:p>
          <w:p w14:paraId="68A43CDC" w14:textId="4C2C5CF3" w:rsidR="00361CA3" w:rsidRPr="005C1AE6" w:rsidRDefault="00361CA3" w:rsidP="00361CA3">
            <w:pPr>
              <w:rPr>
                <w:rFonts w:eastAsia="標楷體"/>
              </w:rPr>
            </w:pPr>
            <w:r w:rsidRPr="005C1AE6">
              <w:rPr>
                <w:rFonts w:eastAsia="標楷體" w:hint="eastAsia"/>
                <w:sz w:val="20"/>
              </w:rPr>
              <w:t>6.</w:t>
            </w:r>
            <w:r w:rsidRPr="005C1AE6">
              <w:rPr>
                <w:rFonts w:eastAsia="標楷體" w:hint="eastAsia"/>
                <w:sz w:val="20"/>
              </w:rPr>
              <w:t>能認識客語文的文字書寫。</w:t>
            </w:r>
          </w:p>
        </w:tc>
        <w:tc>
          <w:tcPr>
            <w:tcW w:w="3827" w:type="dxa"/>
            <w:gridSpan w:val="2"/>
            <w:vAlign w:val="center"/>
          </w:tcPr>
          <w:p w14:paraId="7FBAF5F6" w14:textId="77777777" w:rsidR="00361CA3" w:rsidRPr="005C1AE6" w:rsidRDefault="00361CA3" w:rsidP="00361CA3">
            <w:pPr>
              <w:rPr>
                <w:rFonts w:eastAsia="標楷體"/>
                <w:sz w:val="20"/>
                <w:szCs w:val="20"/>
              </w:rPr>
            </w:pPr>
            <w:r w:rsidRPr="005C1AE6">
              <w:rPr>
                <w:rFonts w:eastAsia="標楷體" w:hint="eastAsia"/>
                <w:sz w:val="20"/>
                <w:szCs w:val="20"/>
              </w:rPr>
              <w:t>1.</w:t>
            </w:r>
            <w:r w:rsidRPr="005C1AE6">
              <w:rPr>
                <w:rFonts w:eastAsia="標楷體" w:hint="eastAsia"/>
                <w:sz w:val="20"/>
                <w:szCs w:val="20"/>
              </w:rPr>
              <w:t>口語評量</w:t>
            </w:r>
          </w:p>
          <w:p w14:paraId="427AE577" w14:textId="77777777" w:rsidR="00361CA3" w:rsidRPr="005C1AE6" w:rsidRDefault="00361CA3" w:rsidP="00361CA3">
            <w:pPr>
              <w:rPr>
                <w:rFonts w:eastAsia="標楷體"/>
                <w:sz w:val="20"/>
                <w:szCs w:val="20"/>
              </w:rPr>
            </w:pPr>
            <w:r w:rsidRPr="005C1AE6">
              <w:rPr>
                <w:rFonts w:eastAsia="標楷體" w:hint="eastAsia"/>
                <w:sz w:val="20"/>
                <w:szCs w:val="20"/>
              </w:rPr>
              <w:t>2.</w:t>
            </w:r>
            <w:r w:rsidRPr="005C1AE6">
              <w:rPr>
                <w:rFonts w:eastAsia="標楷體" w:hint="eastAsia"/>
                <w:sz w:val="20"/>
                <w:szCs w:val="20"/>
              </w:rPr>
              <w:t>聽力評量</w:t>
            </w:r>
          </w:p>
          <w:p w14:paraId="7FC1CCE2" w14:textId="77777777" w:rsidR="00361CA3" w:rsidRPr="005C1AE6" w:rsidRDefault="00361CA3" w:rsidP="00361CA3">
            <w:pPr>
              <w:rPr>
                <w:rFonts w:eastAsia="標楷體"/>
                <w:sz w:val="20"/>
                <w:szCs w:val="20"/>
              </w:rPr>
            </w:pPr>
            <w:r w:rsidRPr="005C1AE6">
              <w:rPr>
                <w:rFonts w:eastAsia="標楷體" w:hint="eastAsia"/>
                <w:sz w:val="20"/>
                <w:szCs w:val="20"/>
              </w:rPr>
              <w:t>3.</w:t>
            </w:r>
            <w:r w:rsidRPr="005C1AE6">
              <w:rPr>
                <w:rFonts w:eastAsia="標楷體" w:hint="eastAsia"/>
                <w:sz w:val="20"/>
                <w:szCs w:val="20"/>
              </w:rPr>
              <w:t>態度評量</w:t>
            </w:r>
          </w:p>
          <w:p w14:paraId="48DE0551" w14:textId="77777777" w:rsidR="00361CA3" w:rsidRPr="005C1AE6" w:rsidRDefault="00361CA3" w:rsidP="00361CA3">
            <w:pPr>
              <w:rPr>
                <w:rFonts w:eastAsia="標楷體"/>
                <w:sz w:val="20"/>
                <w:szCs w:val="20"/>
              </w:rPr>
            </w:pPr>
            <w:r w:rsidRPr="005C1AE6">
              <w:rPr>
                <w:rFonts w:eastAsia="標楷體" w:hint="eastAsia"/>
                <w:sz w:val="20"/>
                <w:szCs w:val="20"/>
              </w:rPr>
              <w:t>4.</w:t>
            </w:r>
            <w:r w:rsidRPr="005C1AE6">
              <w:rPr>
                <w:rFonts w:eastAsia="標楷體" w:hint="eastAsia"/>
                <w:sz w:val="20"/>
                <w:szCs w:val="20"/>
              </w:rPr>
              <w:t>遊戲評量</w:t>
            </w:r>
          </w:p>
          <w:p w14:paraId="087EE127" w14:textId="77777777" w:rsidR="00361CA3" w:rsidRPr="005C1AE6" w:rsidRDefault="00361CA3" w:rsidP="00361CA3">
            <w:pPr>
              <w:spacing w:line="0" w:lineRule="atLeast"/>
              <w:jc w:val="both"/>
              <w:rPr>
                <w:rFonts w:eastAsia="標楷體"/>
                <w:sz w:val="20"/>
                <w:szCs w:val="20"/>
              </w:rPr>
            </w:pPr>
            <w:r w:rsidRPr="005C1AE6">
              <w:rPr>
                <w:rFonts w:eastAsia="標楷體" w:hint="eastAsia"/>
                <w:sz w:val="20"/>
                <w:szCs w:val="20"/>
              </w:rPr>
              <w:t>5.</w:t>
            </w:r>
            <w:r w:rsidRPr="005C1AE6">
              <w:rPr>
                <w:rFonts w:eastAsia="標楷體" w:hint="eastAsia"/>
                <w:sz w:val="20"/>
                <w:szCs w:val="20"/>
              </w:rPr>
              <w:t>參與度評量</w:t>
            </w:r>
          </w:p>
          <w:p w14:paraId="7FBFB7C2" w14:textId="5CF6B642" w:rsidR="00361CA3" w:rsidRPr="005C1AE6" w:rsidRDefault="00361CA3" w:rsidP="00361CA3">
            <w:pPr>
              <w:rPr>
                <w:rFonts w:eastAsia="標楷體"/>
              </w:rPr>
            </w:pPr>
          </w:p>
        </w:tc>
      </w:tr>
      <w:tr w:rsidR="00730CD6" w:rsidRPr="005C1AE6" w14:paraId="0F147D76" w14:textId="77777777" w:rsidTr="00E2519B">
        <w:trPr>
          <w:cantSplit/>
          <w:trHeight w:val="480"/>
          <w:jc w:val="center"/>
        </w:trPr>
        <w:tc>
          <w:tcPr>
            <w:tcW w:w="473" w:type="dxa"/>
            <w:gridSpan w:val="2"/>
            <w:vMerge/>
            <w:vAlign w:val="center"/>
          </w:tcPr>
          <w:p w14:paraId="17AEEA1E" w14:textId="77777777" w:rsidR="00730CD6" w:rsidRPr="005C1AE6" w:rsidRDefault="00730CD6" w:rsidP="00730CD6">
            <w:pPr>
              <w:jc w:val="center"/>
              <w:rPr>
                <w:rFonts w:eastAsia="標楷體"/>
              </w:rPr>
            </w:pPr>
          </w:p>
        </w:tc>
        <w:tc>
          <w:tcPr>
            <w:tcW w:w="1364" w:type="dxa"/>
            <w:gridSpan w:val="2"/>
            <w:vAlign w:val="center"/>
          </w:tcPr>
          <w:p w14:paraId="2C583EB7" w14:textId="77777777" w:rsidR="00730CD6" w:rsidRPr="005C1AE6" w:rsidRDefault="00730CD6" w:rsidP="00730CD6">
            <w:pPr>
              <w:jc w:val="center"/>
              <w:rPr>
                <w:rFonts w:eastAsia="標楷體"/>
              </w:rPr>
            </w:pPr>
            <w:r w:rsidRPr="005C1AE6">
              <w:rPr>
                <w:rFonts w:eastAsia="標楷體" w:hint="eastAsia"/>
              </w:rPr>
              <w:t>原住民語</w:t>
            </w:r>
          </w:p>
        </w:tc>
        <w:tc>
          <w:tcPr>
            <w:tcW w:w="9073" w:type="dxa"/>
            <w:gridSpan w:val="8"/>
          </w:tcPr>
          <w:p w14:paraId="5899F8E7" w14:textId="77777777" w:rsidR="00730CD6" w:rsidRPr="005C1AE6" w:rsidRDefault="00730CD6" w:rsidP="00730CD6">
            <w:pPr>
              <w:rPr>
                <w:rFonts w:ascii="標楷體" w:eastAsia="標楷體" w:hAnsi="標楷體"/>
              </w:rPr>
            </w:pPr>
            <w:r w:rsidRPr="005C1AE6">
              <w:rPr>
                <w:rFonts w:ascii="標楷體" w:eastAsia="標楷體" w:hAnsi="標楷體" w:hint="eastAsia"/>
              </w:rPr>
              <w:t>1.能聽懂族語單詞和簡易句子。</w:t>
            </w:r>
          </w:p>
          <w:p w14:paraId="25EE95D4" w14:textId="77777777" w:rsidR="00730CD6" w:rsidRPr="005C1AE6" w:rsidRDefault="00730CD6" w:rsidP="00730CD6">
            <w:pPr>
              <w:rPr>
                <w:rFonts w:ascii="標楷體" w:eastAsia="標楷體" w:hAnsi="標楷體"/>
              </w:rPr>
            </w:pPr>
            <w:r w:rsidRPr="005C1AE6">
              <w:rPr>
                <w:rFonts w:ascii="標楷體" w:eastAsia="標楷體" w:hAnsi="標楷體" w:hint="eastAsia"/>
              </w:rPr>
              <w:t>2.能說簡易的族語表示禮貌和問候語。</w:t>
            </w:r>
          </w:p>
          <w:p w14:paraId="4CF6ACAC" w14:textId="77777777" w:rsidR="00730CD6" w:rsidRPr="005C1AE6" w:rsidRDefault="00730CD6" w:rsidP="00730CD6">
            <w:pPr>
              <w:rPr>
                <w:rFonts w:ascii="標楷體" w:eastAsia="標楷體" w:hAnsi="標楷體"/>
              </w:rPr>
            </w:pPr>
            <w:r w:rsidRPr="005C1AE6">
              <w:rPr>
                <w:rFonts w:ascii="標楷體" w:eastAsia="標楷體" w:hAnsi="標楷體" w:hint="eastAsia"/>
              </w:rPr>
              <w:t>3.能了解族人在部落各種生活和習俗、慶典。</w:t>
            </w:r>
          </w:p>
          <w:p w14:paraId="2E4B2757" w14:textId="77777777" w:rsidR="00730CD6" w:rsidRPr="005C1AE6" w:rsidRDefault="00730CD6" w:rsidP="00730CD6">
            <w:pPr>
              <w:rPr>
                <w:rFonts w:ascii="標楷體" w:eastAsia="標楷體" w:hAnsi="標楷體"/>
              </w:rPr>
            </w:pPr>
            <w:r w:rsidRPr="005C1AE6">
              <w:rPr>
                <w:rFonts w:ascii="標楷體" w:eastAsia="標楷體" w:hAnsi="標楷體" w:hint="eastAsia"/>
              </w:rPr>
              <w:t>4.能拼讀族語課文和朗讀。</w:t>
            </w:r>
          </w:p>
          <w:p w14:paraId="506AC6B3" w14:textId="1430FAD1" w:rsidR="00730CD6" w:rsidRPr="005C1AE6" w:rsidRDefault="00730CD6" w:rsidP="00730CD6">
            <w:pPr>
              <w:rPr>
                <w:rFonts w:eastAsia="標楷體"/>
              </w:rPr>
            </w:pPr>
            <w:r w:rsidRPr="005C1AE6">
              <w:rPr>
                <w:rFonts w:ascii="標楷體" w:eastAsia="標楷體" w:hAnsi="標楷體" w:hint="eastAsia"/>
              </w:rPr>
              <w:t>5.能利用認識族語了解原住民族多言和文化的不同。</w:t>
            </w:r>
          </w:p>
        </w:tc>
        <w:tc>
          <w:tcPr>
            <w:tcW w:w="3827" w:type="dxa"/>
            <w:gridSpan w:val="2"/>
          </w:tcPr>
          <w:p w14:paraId="1FCF675D" w14:textId="77777777" w:rsidR="00730CD6" w:rsidRPr="005C1AE6" w:rsidRDefault="00730CD6" w:rsidP="00730CD6">
            <w:pPr>
              <w:rPr>
                <w:rFonts w:ascii="標楷體" w:eastAsia="標楷體" w:hAnsi="標楷體"/>
              </w:rPr>
            </w:pPr>
            <w:r w:rsidRPr="005C1AE6">
              <w:rPr>
                <w:rFonts w:ascii="標楷體" w:eastAsia="標楷體" w:hAnsi="標楷體" w:hint="eastAsia"/>
              </w:rPr>
              <w:t>1.口語表達</w:t>
            </w:r>
          </w:p>
          <w:p w14:paraId="72BD1DB1" w14:textId="77777777" w:rsidR="00730CD6" w:rsidRPr="005C1AE6" w:rsidRDefault="00730CD6" w:rsidP="00730CD6">
            <w:pPr>
              <w:rPr>
                <w:rFonts w:ascii="標楷體" w:eastAsia="標楷體" w:hAnsi="標楷體"/>
              </w:rPr>
            </w:pPr>
            <w:r w:rsidRPr="005C1AE6">
              <w:rPr>
                <w:rFonts w:ascii="標楷體" w:eastAsia="標楷體" w:hAnsi="標楷體" w:hint="eastAsia"/>
              </w:rPr>
              <w:t>2.參與討論</w:t>
            </w:r>
          </w:p>
          <w:p w14:paraId="5C29175F" w14:textId="77777777" w:rsidR="00730CD6" w:rsidRPr="005C1AE6" w:rsidRDefault="00730CD6" w:rsidP="00730CD6">
            <w:pPr>
              <w:rPr>
                <w:rFonts w:ascii="標楷體" w:eastAsia="標楷體" w:hAnsi="標楷體"/>
              </w:rPr>
            </w:pPr>
            <w:r w:rsidRPr="005C1AE6">
              <w:rPr>
                <w:rFonts w:ascii="標楷體" w:eastAsia="標楷體" w:hAnsi="標楷體" w:hint="eastAsia"/>
              </w:rPr>
              <w:t>3.課堂問答</w:t>
            </w:r>
          </w:p>
          <w:p w14:paraId="2F726BF5" w14:textId="77777777" w:rsidR="00730CD6" w:rsidRPr="005C1AE6" w:rsidRDefault="00730CD6" w:rsidP="00730CD6">
            <w:pPr>
              <w:rPr>
                <w:rFonts w:ascii="標楷體" w:eastAsia="標楷體" w:hAnsi="標楷體"/>
              </w:rPr>
            </w:pPr>
            <w:r w:rsidRPr="005C1AE6">
              <w:rPr>
                <w:rFonts w:ascii="標楷體" w:eastAsia="標楷體" w:hAnsi="標楷體" w:hint="eastAsia"/>
              </w:rPr>
              <w:t>4.對話練習</w:t>
            </w:r>
          </w:p>
          <w:p w14:paraId="53A464AE" w14:textId="77777777" w:rsidR="00730CD6" w:rsidRPr="005C1AE6" w:rsidRDefault="00730CD6" w:rsidP="00730CD6">
            <w:pPr>
              <w:rPr>
                <w:rFonts w:ascii="標楷體" w:eastAsia="標楷體" w:hAnsi="標楷體"/>
              </w:rPr>
            </w:pPr>
            <w:r w:rsidRPr="005C1AE6">
              <w:rPr>
                <w:rFonts w:ascii="標楷體" w:eastAsia="標楷體" w:hAnsi="標楷體" w:hint="eastAsia"/>
              </w:rPr>
              <w:t>5.紙筆測驗</w:t>
            </w:r>
          </w:p>
          <w:p w14:paraId="64B73669" w14:textId="77777777" w:rsidR="00730CD6" w:rsidRPr="005C1AE6" w:rsidRDefault="00730CD6" w:rsidP="00730CD6">
            <w:pPr>
              <w:rPr>
                <w:rFonts w:ascii="標楷體" w:eastAsia="標楷體" w:hAnsi="標楷體"/>
              </w:rPr>
            </w:pPr>
            <w:r w:rsidRPr="005C1AE6">
              <w:rPr>
                <w:rFonts w:ascii="標楷體" w:eastAsia="標楷體" w:hAnsi="標楷體" w:hint="eastAsia"/>
              </w:rPr>
              <w:t>6.遊戲評量</w:t>
            </w:r>
          </w:p>
          <w:p w14:paraId="63AF33C2" w14:textId="77777777" w:rsidR="00730CD6" w:rsidRPr="005C1AE6" w:rsidRDefault="00730CD6" w:rsidP="00730CD6">
            <w:pPr>
              <w:rPr>
                <w:rFonts w:ascii="標楷體" w:eastAsia="標楷體" w:hAnsi="標楷體"/>
              </w:rPr>
            </w:pPr>
            <w:r w:rsidRPr="005C1AE6">
              <w:rPr>
                <w:rFonts w:ascii="標楷體" w:eastAsia="標楷體" w:hAnsi="標楷體" w:hint="eastAsia"/>
              </w:rPr>
              <w:t>7.課堂問答</w:t>
            </w:r>
          </w:p>
          <w:p w14:paraId="53617C9B" w14:textId="77777777" w:rsidR="00730CD6" w:rsidRPr="005C1AE6" w:rsidRDefault="00730CD6" w:rsidP="00730CD6">
            <w:pPr>
              <w:rPr>
                <w:rFonts w:ascii="標楷體" w:eastAsia="標楷體" w:hAnsi="標楷體"/>
              </w:rPr>
            </w:pPr>
            <w:r w:rsidRPr="005C1AE6">
              <w:rPr>
                <w:rFonts w:ascii="標楷體" w:eastAsia="標楷體" w:hAnsi="標楷體" w:hint="eastAsia"/>
              </w:rPr>
              <w:t>8.實作評量</w:t>
            </w:r>
          </w:p>
          <w:p w14:paraId="2B55A129" w14:textId="5DF62C0F" w:rsidR="00730CD6" w:rsidRPr="005C1AE6" w:rsidRDefault="00730CD6" w:rsidP="00730CD6">
            <w:pPr>
              <w:rPr>
                <w:rFonts w:eastAsia="標楷體"/>
              </w:rPr>
            </w:pPr>
            <w:r w:rsidRPr="005C1AE6">
              <w:rPr>
                <w:rFonts w:ascii="標楷體" w:eastAsia="標楷體" w:hAnsi="標楷體" w:hint="eastAsia"/>
              </w:rPr>
              <w:t>9.語詞練習</w:t>
            </w:r>
          </w:p>
        </w:tc>
      </w:tr>
      <w:tr w:rsidR="00E201B1" w:rsidRPr="005C1AE6" w14:paraId="352894E7" w14:textId="77777777" w:rsidTr="00907FF8">
        <w:trPr>
          <w:cantSplit/>
          <w:trHeight w:val="480"/>
          <w:jc w:val="center"/>
        </w:trPr>
        <w:tc>
          <w:tcPr>
            <w:tcW w:w="473" w:type="dxa"/>
            <w:gridSpan w:val="2"/>
            <w:vMerge/>
            <w:vAlign w:val="center"/>
          </w:tcPr>
          <w:p w14:paraId="201DC9FF" w14:textId="77777777" w:rsidR="00E201B1" w:rsidRPr="005C1AE6" w:rsidRDefault="00E201B1" w:rsidP="00907FF8">
            <w:pPr>
              <w:jc w:val="center"/>
              <w:rPr>
                <w:rFonts w:eastAsia="標楷體"/>
              </w:rPr>
            </w:pPr>
          </w:p>
        </w:tc>
        <w:tc>
          <w:tcPr>
            <w:tcW w:w="1364" w:type="dxa"/>
            <w:gridSpan w:val="2"/>
            <w:vAlign w:val="center"/>
          </w:tcPr>
          <w:p w14:paraId="31DB02F8" w14:textId="77777777" w:rsidR="00E201B1" w:rsidRPr="005C1AE6" w:rsidRDefault="00E201B1" w:rsidP="00907FF8">
            <w:pPr>
              <w:jc w:val="center"/>
              <w:rPr>
                <w:rFonts w:eastAsia="標楷體"/>
              </w:rPr>
            </w:pPr>
            <w:r w:rsidRPr="005C1AE6">
              <w:rPr>
                <w:rFonts w:eastAsia="標楷體" w:hint="eastAsia"/>
              </w:rPr>
              <w:t>新住民語</w:t>
            </w:r>
          </w:p>
        </w:tc>
        <w:tc>
          <w:tcPr>
            <w:tcW w:w="9073" w:type="dxa"/>
            <w:gridSpan w:val="8"/>
            <w:vAlign w:val="center"/>
          </w:tcPr>
          <w:p w14:paraId="67A8EF8D" w14:textId="77777777" w:rsidR="005F6DED" w:rsidRPr="005C1AE6" w:rsidRDefault="005F6DED" w:rsidP="005F6DED">
            <w:pPr>
              <w:rPr>
                <w:rFonts w:eastAsia="標楷體"/>
              </w:rPr>
            </w:pPr>
            <w:r w:rsidRPr="005C1AE6">
              <w:rPr>
                <w:rFonts w:eastAsia="標楷體" w:hint="eastAsia"/>
              </w:rPr>
              <w:t xml:space="preserve">1. </w:t>
            </w:r>
            <w:r w:rsidRPr="005C1AE6">
              <w:rPr>
                <w:rFonts w:eastAsia="標楷體" w:hint="eastAsia"/>
              </w:rPr>
              <w:t>能正確朗讀課文、語詞並運用語詞造句。</w:t>
            </w:r>
          </w:p>
          <w:p w14:paraId="56FAE1D7" w14:textId="77777777" w:rsidR="005F6DED" w:rsidRPr="005C1AE6" w:rsidRDefault="005F6DED" w:rsidP="005F6DED">
            <w:pPr>
              <w:rPr>
                <w:rFonts w:eastAsia="標楷體"/>
              </w:rPr>
            </w:pPr>
            <w:r w:rsidRPr="005C1AE6">
              <w:rPr>
                <w:rFonts w:eastAsia="標楷體" w:hint="eastAsia"/>
              </w:rPr>
              <w:t xml:space="preserve">2. </w:t>
            </w:r>
            <w:r w:rsidRPr="005C1AE6">
              <w:rPr>
                <w:rFonts w:eastAsia="標楷體" w:hint="eastAsia"/>
              </w:rPr>
              <w:t>能用新住民語說出生活用語。</w:t>
            </w:r>
          </w:p>
          <w:p w14:paraId="3A0DBAF0" w14:textId="71B6EB57" w:rsidR="00E201B1" w:rsidRPr="005C1AE6" w:rsidRDefault="005F6DED" w:rsidP="005F6DED">
            <w:pPr>
              <w:rPr>
                <w:rFonts w:eastAsia="標楷體"/>
              </w:rPr>
            </w:pPr>
            <w:r w:rsidRPr="005C1AE6">
              <w:rPr>
                <w:rFonts w:eastAsia="標楷體" w:hint="eastAsia"/>
              </w:rPr>
              <w:t xml:space="preserve">3. </w:t>
            </w:r>
            <w:r w:rsidRPr="005C1AE6">
              <w:rPr>
                <w:rFonts w:eastAsia="標楷體" w:hint="eastAsia"/>
              </w:rPr>
              <w:t>能用新住民語說出生活語詞並運用語詞造句</w:t>
            </w:r>
          </w:p>
        </w:tc>
        <w:tc>
          <w:tcPr>
            <w:tcW w:w="3827" w:type="dxa"/>
            <w:gridSpan w:val="2"/>
            <w:vAlign w:val="center"/>
          </w:tcPr>
          <w:p w14:paraId="3BC950AB" w14:textId="330C0914" w:rsidR="00E201B1" w:rsidRPr="005C1AE6" w:rsidRDefault="005F6DED" w:rsidP="00907FF8">
            <w:pPr>
              <w:rPr>
                <w:rFonts w:eastAsia="標楷體"/>
              </w:rPr>
            </w:pPr>
            <w:r w:rsidRPr="005C1AE6">
              <w:rPr>
                <w:rFonts w:eastAsia="標楷體" w:hint="eastAsia"/>
              </w:rPr>
              <w:t>實作評量</w:t>
            </w:r>
          </w:p>
        </w:tc>
      </w:tr>
      <w:tr w:rsidR="00E201B1" w:rsidRPr="005C1AE6" w14:paraId="4D00E7FA" w14:textId="77777777" w:rsidTr="00907FF8">
        <w:trPr>
          <w:cantSplit/>
          <w:trHeight w:val="543"/>
          <w:jc w:val="center"/>
        </w:trPr>
        <w:tc>
          <w:tcPr>
            <w:tcW w:w="473" w:type="dxa"/>
            <w:gridSpan w:val="2"/>
            <w:vMerge/>
            <w:vAlign w:val="center"/>
          </w:tcPr>
          <w:p w14:paraId="70E52128" w14:textId="77777777" w:rsidR="00E201B1" w:rsidRPr="005C1AE6" w:rsidRDefault="00E201B1" w:rsidP="00907FF8">
            <w:pPr>
              <w:jc w:val="center"/>
              <w:rPr>
                <w:rFonts w:eastAsia="標楷體"/>
              </w:rPr>
            </w:pPr>
          </w:p>
        </w:tc>
        <w:tc>
          <w:tcPr>
            <w:tcW w:w="1364" w:type="dxa"/>
            <w:gridSpan w:val="2"/>
            <w:vAlign w:val="center"/>
          </w:tcPr>
          <w:p w14:paraId="2135E110" w14:textId="77777777" w:rsidR="00E201B1" w:rsidRPr="005C1AE6" w:rsidRDefault="00E201B1" w:rsidP="00907FF8">
            <w:pPr>
              <w:jc w:val="center"/>
              <w:rPr>
                <w:rFonts w:eastAsia="標楷體"/>
                <w:b/>
              </w:rPr>
            </w:pPr>
            <w:r w:rsidRPr="005C1AE6">
              <w:rPr>
                <w:rFonts w:eastAsia="標楷體" w:hint="eastAsia"/>
                <w:b/>
              </w:rPr>
              <w:t>台灣手語</w:t>
            </w:r>
          </w:p>
        </w:tc>
        <w:tc>
          <w:tcPr>
            <w:tcW w:w="9073" w:type="dxa"/>
            <w:gridSpan w:val="8"/>
            <w:vAlign w:val="center"/>
          </w:tcPr>
          <w:p w14:paraId="21714097" w14:textId="77777777" w:rsidR="00203254" w:rsidRPr="005C1AE6" w:rsidRDefault="00203254" w:rsidP="00203254">
            <w:pPr>
              <w:rPr>
                <w:rFonts w:eastAsia="標楷體"/>
              </w:rPr>
            </w:pPr>
            <w:r w:rsidRPr="005C1AE6">
              <w:rPr>
                <w:rFonts w:eastAsia="標楷體" w:hint="eastAsia"/>
              </w:rPr>
              <w:t>1.</w:t>
            </w:r>
            <w:r w:rsidRPr="005C1AE6">
              <w:rPr>
                <w:rFonts w:eastAsia="標楷體" w:hint="eastAsia"/>
              </w:rPr>
              <w:t>能以臺灣手語表達簡單的數量。</w:t>
            </w:r>
          </w:p>
          <w:p w14:paraId="10C7A92A" w14:textId="77777777" w:rsidR="00203254" w:rsidRPr="005C1AE6" w:rsidRDefault="00203254" w:rsidP="00203254">
            <w:pPr>
              <w:rPr>
                <w:rFonts w:eastAsia="標楷體"/>
              </w:rPr>
            </w:pPr>
            <w:r w:rsidRPr="005C1AE6">
              <w:rPr>
                <w:rFonts w:eastAsia="標楷體" w:hint="eastAsia"/>
              </w:rPr>
              <w:t>2.</w:t>
            </w:r>
            <w:r w:rsidRPr="005C1AE6">
              <w:rPr>
                <w:rFonts w:eastAsia="標楷體" w:hint="eastAsia"/>
              </w:rPr>
              <w:t>能以臺灣手語簡單地敘述生活環境。</w:t>
            </w:r>
          </w:p>
          <w:p w14:paraId="56B16E99" w14:textId="77777777" w:rsidR="00203254" w:rsidRPr="005C1AE6" w:rsidRDefault="00203254" w:rsidP="00203254">
            <w:pPr>
              <w:rPr>
                <w:rFonts w:eastAsia="標楷體"/>
              </w:rPr>
            </w:pPr>
            <w:r w:rsidRPr="005C1AE6">
              <w:rPr>
                <w:rFonts w:eastAsia="標楷體" w:hint="eastAsia"/>
              </w:rPr>
              <w:t>3.</w:t>
            </w:r>
            <w:r w:rsidRPr="005C1AE6">
              <w:rPr>
                <w:rFonts w:eastAsia="標楷體" w:hint="eastAsia"/>
              </w:rPr>
              <w:t>能主動學習臺灣手語並樂於了解聾人文化。</w:t>
            </w:r>
          </w:p>
          <w:p w14:paraId="6FECC237" w14:textId="77777777" w:rsidR="00203254" w:rsidRPr="005C1AE6" w:rsidRDefault="00203254" w:rsidP="00203254">
            <w:pPr>
              <w:rPr>
                <w:rFonts w:eastAsia="標楷體"/>
              </w:rPr>
            </w:pPr>
            <w:r w:rsidRPr="005C1AE6">
              <w:rPr>
                <w:rFonts w:eastAsia="標楷體" w:hint="eastAsia"/>
              </w:rPr>
              <w:t>4.</w:t>
            </w:r>
            <w:r w:rsidRPr="005C1AE6">
              <w:rPr>
                <w:rFonts w:eastAsia="標楷體" w:hint="eastAsia"/>
              </w:rPr>
              <w:t>能了解臺灣手語的表達慣例及禮節。</w:t>
            </w:r>
          </w:p>
          <w:p w14:paraId="2B07DB16" w14:textId="68E3A1A1" w:rsidR="00E201B1" w:rsidRPr="005C1AE6" w:rsidRDefault="00203254" w:rsidP="00203254">
            <w:pPr>
              <w:rPr>
                <w:rFonts w:eastAsia="標楷體"/>
              </w:rPr>
            </w:pPr>
            <w:r w:rsidRPr="005C1AE6">
              <w:rPr>
                <w:rFonts w:eastAsia="標楷體" w:hint="eastAsia"/>
              </w:rPr>
              <w:t>5.</w:t>
            </w:r>
            <w:r w:rsidRPr="005C1AE6">
              <w:rPr>
                <w:rFonts w:eastAsia="標楷體" w:hint="eastAsia"/>
              </w:rPr>
              <w:t>能認識聾人社群的生活、習慣及活動。</w:t>
            </w:r>
          </w:p>
        </w:tc>
        <w:tc>
          <w:tcPr>
            <w:tcW w:w="3827" w:type="dxa"/>
            <w:gridSpan w:val="2"/>
            <w:vAlign w:val="center"/>
          </w:tcPr>
          <w:p w14:paraId="7519D140" w14:textId="77777777" w:rsidR="00203254" w:rsidRPr="005C1AE6" w:rsidRDefault="00203254" w:rsidP="00203254">
            <w:pPr>
              <w:rPr>
                <w:rFonts w:eastAsia="標楷體"/>
              </w:rPr>
            </w:pPr>
            <w:r w:rsidRPr="005C1AE6">
              <w:rPr>
                <w:rFonts w:eastAsia="標楷體" w:hint="eastAsia"/>
              </w:rPr>
              <w:t>實作評量</w:t>
            </w:r>
          </w:p>
          <w:p w14:paraId="676C9E47" w14:textId="7A7D88CB" w:rsidR="00E201B1" w:rsidRPr="005C1AE6" w:rsidRDefault="00203254" w:rsidP="00203254">
            <w:pPr>
              <w:rPr>
                <w:rFonts w:eastAsia="標楷體"/>
              </w:rPr>
            </w:pPr>
            <w:r w:rsidRPr="005C1AE6">
              <w:rPr>
                <w:rFonts w:eastAsia="標楷體" w:hint="eastAsia"/>
              </w:rPr>
              <w:t>課堂問答</w:t>
            </w:r>
          </w:p>
        </w:tc>
      </w:tr>
      <w:tr w:rsidR="00361CA3" w:rsidRPr="005C1AE6" w14:paraId="4F551F82" w14:textId="77777777" w:rsidTr="00361CA3">
        <w:trPr>
          <w:cantSplit/>
          <w:trHeight w:val="480"/>
          <w:jc w:val="center"/>
        </w:trPr>
        <w:tc>
          <w:tcPr>
            <w:tcW w:w="1837" w:type="dxa"/>
            <w:gridSpan w:val="4"/>
            <w:vAlign w:val="center"/>
          </w:tcPr>
          <w:p w14:paraId="36D04806" w14:textId="77777777" w:rsidR="00361CA3" w:rsidRPr="005C1AE6" w:rsidRDefault="00361CA3" w:rsidP="00361CA3">
            <w:pPr>
              <w:jc w:val="center"/>
              <w:rPr>
                <w:rFonts w:eastAsia="標楷體"/>
              </w:rPr>
            </w:pPr>
            <w:r w:rsidRPr="005C1AE6">
              <w:rPr>
                <w:rFonts w:eastAsia="標楷體" w:hint="eastAsia"/>
              </w:rPr>
              <w:lastRenderedPageBreak/>
              <w:t>數學</w:t>
            </w:r>
          </w:p>
        </w:tc>
        <w:tc>
          <w:tcPr>
            <w:tcW w:w="9073" w:type="dxa"/>
            <w:gridSpan w:val="8"/>
            <w:tcBorders>
              <w:top w:val="single" w:sz="4" w:space="0" w:color="auto"/>
              <w:left w:val="single" w:sz="4" w:space="0" w:color="auto"/>
              <w:bottom w:val="single" w:sz="4" w:space="0" w:color="auto"/>
              <w:right w:val="single" w:sz="4" w:space="0" w:color="auto"/>
            </w:tcBorders>
          </w:tcPr>
          <w:p w14:paraId="08991789"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1.</w:t>
            </w:r>
            <w:r w:rsidRPr="005C1AE6">
              <w:rPr>
                <w:rFonts w:eastAsia="標楷體" w:hint="eastAsia"/>
                <w:sz w:val="20"/>
                <w:szCs w:val="20"/>
              </w:rPr>
              <w:t>認識</w:t>
            </w:r>
            <w:r w:rsidRPr="005C1AE6">
              <w:rPr>
                <w:rFonts w:eastAsia="標楷體" w:hint="eastAsia"/>
                <w:sz w:val="20"/>
                <w:szCs w:val="20"/>
              </w:rPr>
              <w:t>1000</w:t>
            </w:r>
            <w:r w:rsidRPr="005C1AE6">
              <w:rPr>
                <w:rFonts w:eastAsia="標楷體" w:hint="eastAsia"/>
                <w:sz w:val="20"/>
                <w:szCs w:val="20"/>
              </w:rPr>
              <w:t>以內的數和</w:t>
            </w:r>
            <w:r w:rsidRPr="005C1AE6">
              <w:rPr>
                <w:rFonts w:eastAsia="標楷體" w:hint="eastAsia"/>
                <w:sz w:val="20"/>
                <w:szCs w:val="20"/>
              </w:rPr>
              <w:t>100</w:t>
            </w:r>
            <w:r w:rsidRPr="005C1AE6">
              <w:rPr>
                <w:rFonts w:eastAsia="標楷體" w:hint="eastAsia"/>
                <w:sz w:val="20"/>
                <w:szCs w:val="20"/>
              </w:rPr>
              <w:t>元、</w:t>
            </w:r>
            <w:r w:rsidRPr="005C1AE6">
              <w:rPr>
                <w:rFonts w:eastAsia="標楷體" w:hint="eastAsia"/>
                <w:sz w:val="20"/>
                <w:szCs w:val="20"/>
              </w:rPr>
              <w:t>500</w:t>
            </w:r>
            <w:r w:rsidRPr="005C1AE6">
              <w:rPr>
                <w:rFonts w:eastAsia="標楷體" w:hint="eastAsia"/>
                <w:sz w:val="20"/>
                <w:szCs w:val="20"/>
              </w:rPr>
              <w:t>元和</w:t>
            </w:r>
            <w:r w:rsidRPr="005C1AE6">
              <w:rPr>
                <w:rFonts w:eastAsia="標楷體" w:hint="eastAsia"/>
                <w:sz w:val="20"/>
                <w:szCs w:val="20"/>
              </w:rPr>
              <w:t>1000</w:t>
            </w:r>
            <w:r w:rsidRPr="005C1AE6">
              <w:rPr>
                <w:rFonts w:eastAsia="標楷體" w:hint="eastAsia"/>
                <w:sz w:val="20"/>
                <w:szCs w:val="20"/>
              </w:rPr>
              <w:t>元的幣值，並能用＜、＝與＞表示數量大小關係。</w:t>
            </w:r>
          </w:p>
          <w:p w14:paraId="7428AB26"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2.</w:t>
            </w:r>
            <w:r w:rsidRPr="005C1AE6">
              <w:rPr>
                <w:rFonts w:eastAsia="標楷體" w:hint="eastAsia"/>
                <w:sz w:val="20"/>
                <w:szCs w:val="20"/>
              </w:rPr>
              <w:t>能認識重量與天平，並做重量的間接比較。</w:t>
            </w:r>
          </w:p>
          <w:p w14:paraId="573ABC7A"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3.</w:t>
            </w:r>
            <w:r w:rsidRPr="005C1AE6">
              <w:rPr>
                <w:rFonts w:eastAsia="標楷體" w:hint="eastAsia"/>
                <w:sz w:val="20"/>
                <w:szCs w:val="20"/>
              </w:rPr>
              <w:t>理解三位數加減直式計算（含兩次進位及一次退位），並能解決生活中的問題。</w:t>
            </w:r>
          </w:p>
          <w:p w14:paraId="035D6EEA"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4.</w:t>
            </w:r>
            <w:r w:rsidRPr="005C1AE6">
              <w:rPr>
                <w:rFonts w:eastAsia="標楷體" w:hint="eastAsia"/>
                <w:sz w:val="20"/>
                <w:szCs w:val="20"/>
              </w:rPr>
              <w:t>認識平面圖形的各種性質，和正方體與長方體的各種性質。</w:t>
            </w:r>
          </w:p>
          <w:p w14:paraId="3274AB46"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5.</w:t>
            </w:r>
            <w:r w:rsidRPr="005C1AE6">
              <w:rPr>
                <w:rFonts w:eastAsia="標楷體" w:hint="eastAsia"/>
                <w:sz w:val="20"/>
                <w:szCs w:val="20"/>
              </w:rPr>
              <w:t>能做連加的計算，理解被乘數為</w:t>
            </w:r>
            <w:r w:rsidRPr="005C1AE6">
              <w:rPr>
                <w:rFonts w:eastAsia="標楷體" w:hint="eastAsia"/>
                <w:sz w:val="20"/>
                <w:szCs w:val="20"/>
              </w:rPr>
              <w:t>1</w:t>
            </w:r>
            <w:r w:rsidRPr="005C1AE6">
              <w:rPr>
                <w:rFonts w:eastAsia="標楷體" w:hint="eastAsia"/>
                <w:sz w:val="20"/>
                <w:szCs w:val="20"/>
              </w:rPr>
              <w:t>和</w:t>
            </w:r>
            <w:r w:rsidRPr="005C1AE6">
              <w:rPr>
                <w:rFonts w:eastAsia="標楷體" w:hint="eastAsia"/>
                <w:sz w:val="20"/>
                <w:szCs w:val="20"/>
              </w:rPr>
              <w:t>10</w:t>
            </w:r>
            <w:r w:rsidRPr="005C1AE6">
              <w:rPr>
                <w:rFonts w:eastAsia="標楷體" w:hint="eastAsia"/>
                <w:sz w:val="20"/>
                <w:szCs w:val="20"/>
              </w:rPr>
              <w:t>的乘法計算，被乘數為</w:t>
            </w:r>
            <w:r w:rsidRPr="005C1AE6">
              <w:rPr>
                <w:rFonts w:eastAsia="標楷體" w:hint="eastAsia"/>
                <w:sz w:val="20"/>
                <w:szCs w:val="20"/>
              </w:rPr>
              <w:t>0</w:t>
            </w:r>
            <w:r w:rsidRPr="005C1AE6">
              <w:rPr>
                <w:rFonts w:eastAsia="標楷體" w:hint="eastAsia"/>
                <w:sz w:val="20"/>
                <w:szCs w:val="20"/>
              </w:rPr>
              <w:t>的乘法意義，並用直式記錄乘法問題。理解乘法交換律可用於簡化計算，並能用連加的方式解決十幾乘以</w:t>
            </w:r>
            <w:r w:rsidRPr="005C1AE6">
              <w:rPr>
                <w:rFonts w:eastAsia="標楷體" w:hint="eastAsia"/>
                <w:sz w:val="20"/>
                <w:szCs w:val="20"/>
              </w:rPr>
              <w:t>2</w:t>
            </w:r>
            <w:r w:rsidRPr="005C1AE6">
              <w:rPr>
                <w:rFonts w:eastAsia="標楷體" w:hint="eastAsia"/>
                <w:sz w:val="20"/>
                <w:szCs w:val="20"/>
              </w:rPr>
              <w:t>或</w:t>
            </w:r>
            <w:r w:rsidRPr="005C1AE6">
              <w:rPr>
                <w:rFonts w:eastAsia="標楷體" w:hint="eastAsia"/>
                <w:sz w:val="20"/>
                <w:szCs w:val="20"/>
              </w:rPr>
              <w:t>3</w:t>
            </w:r>
            <w:r w:rsidRPr="005C1AE6">
              <w:rPr>
                <w:rFonts w:eastAsia="標楷體" w:hint="eastAsia"/>
                <w:sz w:val="20"/>
                <w:szCs w:val="20"/>
              </w:rPr>
              <w:t>的問題。</w:t>
            </w:r>
          </w:p>
          <w:p w14:paraId="40DB72F9"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6.</w:t>
            </w:r>
            <w:r w:rsidRPr="005C1AE6">
              <w:rPr>
                <w:rFonts w:eastAsia="標楷體" w:hint="eastAsia"/>
                <w:sz w:val="20"/>
                <w:szCs w:val="20"/>
              </w:rPr>
              <w:t>認識長度的單位「公尺」及「公尺」和「公分」的關係，並能做長度的實測、估測與同單位的計算。能在具體情境中，知道三個長度量的遞移關係。</w:t>
            </w:r>
          </w:p>
          <w:p w14:paraId="3DD68C6E"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7.</w:t>
            </w:r>
            <w:r w:rsidRPr="005C1AE6">
              <w:rPr>
                <w:rFonts w:eastAsia="標楷體" w:hint="eastAsia"/>
                <w:sz w:val="20"/>
                <w:szCs w:val="20"/>
              </w:rPr>
              <w:t>解決具體情境中「先乘再加減」的兩步驟問題（不含併式）和「先加減再乘」的兩步驟問題（不含併式）。</w:t>
            </w:r>
          </w:p>
          <w:p w14:paraId="6AD626DC"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8.</w:t>
            </w:r>
            <w:r w:rsidRPr="005C1AE6">
              <w:rPr>
                <w:rFonts w:eastAsia="標楷體" w:hint="eastAsia"/>
                <w:sz w:val="20"/>
                <w:szCs w:val="20"/>
              </w:rPr>
              <w:t>查看年曆和月曆，並解決生活情境問題，且理解「年」和「月」的關係。</w:t>
            </w:r>
          </w:p>
          <w:p w14:paraId="349DAA07" w14:textId="77777777" w:rsidR="00361CA3" w:rsidRPr="005C1AE6" w:rsidRDefault="00361CA3" w:rsidP="00361CA3">
            <w:pPr>
              <w:spacing w:line="260" w:lineRule="exact"/>
              <w:rPr>
                <w:rFonts w:eastAsia="標楷體"/>
                <w:sz w:val="20"/>
                <w:szCs w:val="20"/>
              </w:rPr>
            </w:pPr>
            <w:r w:rsidRPr="005C1AE6">
              <w:rPr>
                <w:rFonts w:eastAsia="標楷體" w:hint="eastAsia"/>
                <w:sz w:val="20"/>
                <w:szCs w:val="20"/>
              </w:rPr>
              <w:t>9.</w:t>
            </w:r>
            <w:r w:rsidRPr="005C1AE6">
              <w:rPr>
                <w:rFonts w:eastAsia="標楷體" w:hint="eastAsia"/>
                <w:sz w:val="20"/>
                <w:szCs w:val="20"/>
              </w:rPr>
              <w:t>在具體情境中，進行分裝和平分活動。</w:t>
            </w:r>
          </w:p>
          <w:p w14:paraId="6F67DEBA" w14:textId="1F909BCC" w:rsidR="00361CA3" w:rsidRPr="005C1AE6" w:rsidRDefault="00361CA3" w:rsidP="00361CA3">
            <w:pPr>
              <w:rPr>
                <w:rFonts w:eastAsia="標楷體"/>
              </w:rPr>
            </w:pPr>
            <w:r w:rsidRPr="005C1AE6">
              <w:rPr>
                <w:rFonts w:eastAsia="標楷體" w:hint="eastAsia"/>
                <w:sz w:val="20"/>
                <w:szCs w:val="20"/>
              </w:rPr>
              <w:t>10.</w:t>
            </w:r>
            <w:r w:rsidRPr="005C1AE6">
              <w:rPr>
                <w:rFonts w:eastAsia="標楷體" w:hint="eastAsia"/>
                <w:sz w:val="20"/>
                <w:szCs w:val="20"/>
              </w:rPr>
              <w:t>能認識等分、二分之一、四分之一及單位分數。</w:t>
            </w:r>
          </w:p>
        </w:tc>
        <w:tc>
          <w:tcPr>
            <w:tcW w:w="3827" w:type="dxa"/>
            <w:gridSpan w:val="2"/>
            <w:tcBorders>
              <w:top w:val="single" w:sz="4" w:space="0" w:color="auto"/>
              <w:left w:val="single" w:sz="4" w:space="0" w:color="auto"/>
              <w:bottom w:val="single" w:sz="4" w:space="0" w:color="auto"/>
              <w:right w:val="single" w:sz="4" w:space="0" w:color="auto"/>
            </w:tcBorders>
          </w:tcPr>
          <w:p w14:paraId="09B59F01" w14:textId="77777777" w:rsidR="00361CA3" w:rsidRPr="005C1AE6" w:rsidRDefault="00361CA3" w:rsidP="00361CA3">
            <w:pPr>
              <w:pStyle w:val="aff9"/>
              <w:spacing w:beforeLines="0" w:afterLines="0" w:line="260" w:lineRule="exact"/>
              <w:ind w:leftChars="0" w:left="0"/>
              <w:rPr>
                <w:rFonts w:ascii="Times New Roman" w:hAnsi="Times New Roman"/>
                <w:sz w:val="20"/>
                <w:szCs w:val="20"/>
              </w:rPr>
            </w:pPr>
            <w:r w:rsidRPr="005C1AE6">
              <w:rPr>
                <w:rFonts w:ascii="Times New Roman" w:hAnsi="Times New Roman" w:hint="eastAsia"/>
                <w:sz w:val="20"/>
                <w:szCs w:val="20"/>
              </w:rPr>
              <w:t>1.</w:t>
            </w:r>
            <w:r w:rsidRPr="005C1AE6">
              <w:rPr>
                <w:rFonts w:ascii="Times New Roman" w:hAnsi="Times New Roman" w:hint="eastAsia"/>
                <w:sz w:val="20"/>
                <w:szCs w:val="20"/>
              </w:rPr>
              <w:t>觀察評量</w:t>
            </w:r>
          </w:p>
          <w:p w14:paraId="17A19E31" w14:textId="77777777" w:rsidR="00361CA3" w:rsidRPr="005C1AE6" w:rsidRDefault="00361CA3" w:rsidP="00361CA3">
            <w:pPr>
              <w:pStyle w:val="aff9"/>
              <w:spacing w:beforeLines="0" w:afterLines="0" w:line="260" w:lineRule="exact"/>
              <w:ind w:leftChars="0" w:left="0"/>
              <w:rPr>
                <w:rFonts w:ascii="Times New Roman" w:hAnsi="Times New Roman"/>
                <w:sz w:val="20"/>
                <w:szCs w:val="20"/>
              </w:rPr>
            </w:pPr>
            <w:r w:rsidRPr="005C1AE6">
              <w:rPr>
                <w:rFonts w:ascii="Times New Roman" w:hAnsi="Times New Roman" w:hint="eastAsia"/>
                <w:sz w:val="20"/>
                <w:szCs w:val="20"/>
              </w:rPr>
              <w:t>2.</w:t>
            </w:r>
            <w:r w:rsidRPr="005C1AE6">
              <w:rPr>
                <w:rFonts w:ascii="Times New Roman" w:hAnsi="Times New Roman" w:hint="eastAsia"/>
                <w:sz w:val="20"/>
                <w:szCs w:val="20"/>
              </w:rPr>
              <w:t>口頭評量</w:t>
            </w:r>
          </w:p>
          <w:p w14:paraId="2E3E7373" w14:textId="77777777" w:rsidR="00361CA3" w:rsidRPr="005C1AE6" w:rsidRDefault="00361CA3" w:rsidP="00361CA3">
            <w:pPr>
              <w:pStyle w:val="aff9"/>
              <w:spacing w:beforeLines="0" w:afterLines="0" w:line="260" w:lineRule="exact"/>
              <w:ind w:leftChars="0" w:left="0"/>
              <w:rPr>
                <w:rFonts w:ascii="Times New Roman" w:hAnsi="Times New Roman"/>
                <w:sz w:val="20"/>
                <w:szCs w:val="20"/>
              </w:rPr>
            </w:pPr>
            <w:r w:rsidRPr="005C1AE6">
              <w:rPr>
                <w:rFonts w:ascii="Times New Roman" w:hAnsi="Times New Roman" w:hint="eastAsia"/>
                <w:sz w:val="20"/>
                <w:szCs w:val="20"/>
              </w:rPr>
              <w:t>3.</w:t>
            </w:r>
            <w:r w:rsidRPr="005C1AE6">
              <w:rPr>
                <w:rFonts w:ascii="Times New Roman" w:hAnsi="Times New Roman" w:hint="eastAsia"/>
                <w:sz w:val="20"/>
                <w:szCs w:val="20"/>
              </w:rPr>
              <w:t>實作評量</w:t>
            </w:r>
          </w:p>
          <w:p w14:paraId="2CDFDEB7" w14:textId="77777777" w:rsidR="00361CA3" w:rsidRPr="005C1AE6" w:rsidRDefault="00361CA3" w:rsidP="00361CA3">
            <w:pPr>
              <w:pStyle w:val="aff9"/>
              <w:spacing w:beforeLines="0" w:afterLines="0" w:line="260" w:lineRule="exact"/>
              <w:ind w:leftChars="0" w:left="0"/>
              <w:rPr>
                <w:rFonts w:ascii="Times New Roman" w:hAnsi="Times New Roman"/>
                <w:sz w:val="20"/>
                <w:szCs w:val="20"/>
              </w:rPr>
            </w:pPr>
            <w:r w:rsidRPr="005C1AE6">
              <w:rPr>
                <w:rFonts w:ascii="Times New Roman" w:hAnsi="Times New Roman" w:hint="eastAsia"/>
                <w:sz w:val="20"/>
                <w:szCs w:val="20"/>
              </w:rPr>
              <w:t>4.</w:t>
            </w:r>
            <w:r w:rsidRPr="005C1AE6">
              <w:rPr>
                <w:rFonts w:ascii="Times New Roman" w:hAnsi="Times New Roman" w:hint="eastAsia"/>
                <w:sz w:val="20"/>
                <w:szCs w:val="20"/>
              </w:rPr>
              <w:t>課堂問答</w:t>
            </w:r>
          </w:p>
          <w:p w14:paraId="7ED86985" w14:textId="236FE774" w:rsidR="00361CA3" w:rsidRPr="005C1AE6" w:rsidRDefault="00361CA3" w:rsidP="00361CA3">
            <w:pPr>
              <w:rPr>
                <w:rFonts w:eastAsia="標楷體"/>
              </w:rPr>
            </w:pPr>
            <w:r w:rsidRPr="005C1AE6">
              <w:rPr>
                <w:rFonts w:eastAsia="標楷體" w:hint="eastAsia"/>
                <w:sz w:val="20"/>
                <w:szCs w:val="20"/>
              </w:rPr>
              <w:t>5.</w:t>
            </w:r>
            <w:r w:rsidRPr="005C1AE6">
              <w:rPr>
                <w:rFonts w:eastAsia="標楷體" w:hint="eastAsia"/>
                <w:sz w:val="20"/>
                <w:szCs w:val="20"/>
              </w:rPr>
              <w:t>紙筆評量</w:t>
            </w:r>
          </w:p>
        </w:tc>
      </w:tr>
      <w:tr w:rsidR="00361CA3" w:rsidRPr="005C1AE6" w14:paraId="7296AC85" w14:textId="77777777" w:rsidTr="00907FF8">
        <w:trPr>
          <w:cantSplit/>
          <w:trHeight w:val="520"/>
          <w:jc w:val="center"/>
        </w:trPr>
        <w:tc>
          <w:tcPr>
            <w:tcW w:w="1837" w:type="dxa"/>
            <w:gridSpan w:val="4"/>
            <w:vAlign w:val="center"/>
          </w:tcPr>
          <w:p w14:paraId="0FA69260" w14:textId="77777777" w:rsidR="00361CA3" w:rsidRPr="005C1AE6" w:rsidRDefault="00361CA3" w:rsidP="00361CA3">
            <w:pPr>
              <w:jc w:val="center"/>
              <w:rPr>
                <w:rFonts w:eastAsia="標楷體"/>
              </w:rPr>
            </w:pPr>
            <w:r w:rsidRPr="005C1AE6">
              <w:rPr>
                <w:rFonts w:eastAsia="標楷體" w:hint="eastAsia"/>
              </w:rPr>
              <w:lastRenderedPageBreak/>
              <w:t>生活課程</w:t>
            </w:r>
          </w:p>
        </w:tc>
        <w:tc>
          <w:tcPr>
            <w:tcW w:w="9073" w:type="dxa"/>
            <w:gridSpan w:val="8"/>
            <w:vAlign w:val="center"/>
          </w:tcPr>
          <w:p w14:paraId="62DC5419" w14:textId="0ADE4877" w:rsidR="002B2D73" w:rsidRDefault="00361CA3" w:rsidP="002B2D73">
            <w:pPr>
              <w:pStyle w:val="15"/>
              <w:numPr>
                <w:ilvl w:val="0"/>
                <w:numId w:val="95"/>
              </w:numPr>
              <w:spacing w:line="0" w:lineRule="atLeast"/>
              <w:jc w:val="left"/>
              <w:rPr>
                <w:rFonts w:ascii="Times New Roman" w:eastAsia="標楷體"/>
                <w:sz w:val="20"/>
              </w:rPr>
            </w:pPr>
            <w:r w:rsidRPr="005C1AE6">
              <w:rPr>
                <w:rFonts w:ascii="Times New Roman" w:eastAsia="標楷體"/>
                <w:sz w:val="20"/>
              </w:rPr>
              <w:t>運用五官覺察個人生活習慣與生活周遭環境的關係，並</w:t>
            </w:r>
          </w:p>
          <w:p w14:paraId="40CA3F92" w14:textId="77777777" w:rsidR="002B2D73" w:rsidRPr="002B2D73" w:rsidRDefault="002B2D73" w:rsidP="002B2D73">
            <w:pPr>
              <w:pStyle w:val="15"/>
              <w:numPr>
                <w:ilvl w:val="0"/>
                <w:numId w:val="95"/>
              </w:numPr>
              <w:spacing w:line="0" w:lineRule="atLeast"/>
              <w:jc w:val="left"/>
              <w:rPr>
                <w:rFonts w:eastAsia="標楷體"/>
                <w:sz w:val="20"/>
              </w:rPr>
            </w:pPr>
          </w:p>
          <w:p w14:paraId="281587CF" w14:textId="52632689" w:rsidR="00361CA3" w:rsidRPr="005C1AE6" w:rsidRDefault="00361CA3" w:rsidP="002B2D73">
            <w:pPr>
              <w:pStyle w:val="15"/>
              <w:numPr>
                <w:ilvl w:val="0"/>
                <w:numId w:val="95"/>
              </w:numPr>
              <w:spacing w:line="0" w:lineRule="atLeast"/>
              <w:jc w:val="left"/>
              <w:rPr>
                <w:rFonts w:eastAsia="標楷體"/>
                <w:sz w:val="20"/>
              </w:rPr>
            </w:pPr>
            <w:r w:rsidRPr="005C1AE6">
              <w:rPr>
                <w:rFonts w:ascii="Times New Roman" w:eastAsia="標楷體"/>
                <w:sz w:val="20"/>
              </w:rPr>
              <w:t>能說出塑膠垃圾對環境的影響。</w:t>
            </w:r>
          </w:p>
          <w:p w14:paraId="5D07E52B"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w:t>
            </w:r>
            <w:r w:rsidRPr="005C1AE6">
              <w:rPr>
                <w:rFonts w:ascii="Times New Roman" w:eastAsia="標楷體"/>
                <w:sz w:val="20"/>
              </w:rPr>
              <w:t>藉由生活習慣與環境保護的兩難問題思考與討論，找出自己也能做到的減塑行動。</w:t>
            </w:r>
          </w:p>
          <w:p w14:paraId="12EF7BB7"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3.</w:t>
            </w:r>
            <w:r w:rsidRPr="005C1AE6">
              <w:rPr>
                <w:rFonts w:ascii="Times New Roman" w:eastAsia="標楷體"/>
                <w:sz w:val="20"/>
              </w:rPr>
              <w:t>透過實踐行動的成功經驗分享，省思並找出更多具體的方法，減少使用生活中的塑膠製品。</w:t>
            </w:r>
          </w:p>
          <w:p w14:paraId="0869CDD6"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4.</w:t>
            </w:r>
            <w:r w:rsidRPr="005C1AE6">
              <w:rPr>
                <w:rFonts w:ascii="Times New Roman" w:eastAsia="標楷體"/>
                <w:sz w:val="20"/>
              </w:rPr>
              <w:t>了解環境議題的重要，透過減塑實際行動，以培養地球公民意識與責任感。</w:t>
            </w:r>
          </w:p>
          <w:p w14:paraId="5E0A409D"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5.</w:t>
            </w:r>
            <w:r w:rsidRPr="005C1AE6">
              <w:rPr>
                <w:rFonts w:ascii="Times New Roman" w:eastAsia="標楷體"/>
                <w:sz w:val="20"/>
              </w:rPr>
              <w:t>以感官探索校園或生活的種子，覺察並記錄其特色。</w:t>
            </w:r>
          </w:p>
          <w:p w14:paraId="4A5DB7E0"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6.</w:t>
            </w:r>
            <w:r w:rsidRPr="005C1AE6">
              <w:rPr>
                <w:rFonts w:ascii="Times New Roman" w:eastAsia="標楷體"/>
                <w:sz w:val="20"/>
              </w:rPr>
              <w:t>自製與分享種子名片，展現好奇與探究求知的態度。</w:t>
            </w:r>
          </w:p>
          <w:p w14:paraId="0863FB59"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7.</w:t>
            </w:r>
            <w:r w:rsidRPr="005C1AE6">
              <w:rPr>
                <w:rFonts w:ascii="Times New Roman" w:eastAsia="標楷體"/>
                <w:sz w:val="20"/>
              </w:rPr>
              <w:t>運用種子創作生活用品，表達自己的想法，並分享樂趣。</w:t>
            </w:r>
          </w:p>
          <w:p w14:paraId="7EAE392E"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8.</w:t>
            </w:r>
            <w:r w:rsidRPr="005C1AE6">
              <w:rPr>
                <w:rFonts w:ascii="Times New Roman" w:eastAsia="標楷體"/>
                <w:sz w:val="20"/>
              </w:rPr>
              <w:t>從種植並照顧種子成長，學習發現問題和解決問題。</w:t>
            </w:r>
          </w:p>
          <w:p w14:paraId="7CD48E39"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9.</w:t>
            </w:r>
            <w:r w:rsidRPr="005C1AE6">
              <w:rPr>
                <w:rFonts w:ascii="Times New Roman" w:eastAsia="標楷體"/>
                <w:sz w:val="20"/>
              </w:rPr>
              <w:t>發現種子用處多，能為生活增添許多樂趣。</w:t>
            </w:r>
          </w:p>
          <w:p w14:paraId="01610BEF"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10.</w:t>
            </w:r>
            <w:r w:rsidRPr="005C1AE6">
              <w:rPr>
                <w:rFonts w:ascii="Times New Roman" w:eastAsia="標楷體"/>
                <w:sz w:val="20"/>
              </w:rPr>
              <w:t>透過觀察和操作，發現生活中存在各種磁鐵，覺察磁鐵能使生活更加便利。</w:t>
            </w:r>
          </w:p>
          <w:p w14:paraId="0313809B"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11.</w:t>
            </w:r>
            <w:r w:rsidRPr="005C1AE6">
              <w:rPr>
                <w:rFonts w:ascii="Times New Roman" w:eastAsia="標楷體"/>
                <w:sz w:val="20"/>
              </w:rPr>
              <w:t>經親自動手試驗，辨識磁鐵特性。</w:t>
            </w:r>
          </w:p>
          <w:p w14:paraId="1E39774E"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12.</w:t>
            </w:r>
            <w:r w:rsidRPr="005C1AE6">
              <w:rPr>
                <w:rFonts w:ascii="Times New Roman" w:eastAsia="標楷體"/>
                <w:sz w:val="20"/>
              </w:rPr>
              <w:t>運用肢體律動，與同學創作表現磁鐵特性，展現豐富的想像力，感受樂趣。</w:t>
            </w:r>
          </w:p>
          <w:p w14:paraId="1DA2A4C5"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13.</w:t>
            </w:r>
            <w:r w:rsidRPr="005C1AE6">
              <w:rPr>
                <w:rFonts w:ascii="Times New Roman" w:eastAsia="標楷體"/>
                <w:sz w:val="20"/>
              </w:rPr>
              <w:t>運用習得的磁鐵特性，創作磁鐵遊戲與同學分享，並樂在遊戲。</w:t>
            </w:r>
          </w:p>
          <w:p w14:paraId="0397D1F4"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14.</w:t>
            </w:r>
            <w:r w:rsidRPr="005C1AE6">
              <w:rPr>
                <w:rFonts w:ascii="Times New Roman" w:eastAsia="標楷體"/>
                <w:sz w:val="20"/>
              </w:rPr>
              <w:t>從創作磁鐵遊戲的歷程中發現問題，與人討論解決方法，並嘗試改良磁鐵遊戲。</w:t>
            </w:r>
          </w:p>
          <w:p w14:paraId="725E3832"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15.</w:t>
            </w:r>
            <w:r w:rsidRPr="005C1AE6">
              <w:rPr>
                <w:rFonts w:ascii="Times New Roman" w:eastAsia="標楷體"/>
                <w:sz w:val="20"/>
              </w:rPr>
              <w:t>從家人互動中，覺察個人與家庭的連結，省思調整的方向。</w:t>
            </w:r>
          </w:p>
          <w:p w14:paraId="239EC15A"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16.</w:t>
            </w:r>
            <w:r w:rsidRPr="005C1AE6">
              <w:rPr>
                <w:rFonts w:ascii="Times New Roman" w:eastAsia="標楷體"/>
                <w:sz w:val="20"/>
              </w:rPr>
              <w:t>透過情境模擬，探究與家人溝通的好方法與要領，嘗試回家實踐。</w:t>
            </w:r>
          </w:p>
          <w:p w14:paraId="1C6C5A36"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17.</w:t>
            </w:r>
            <w:r w:rsidRPr="005C1AE6">
              <w:rPr>
                <w:rFonts w:ascii="Times New Roman" w:eastAsia="標楷體"/>
                <w:sz w:val="20"/>
              </w:rPr>
              <w:t>體會家人的關愛，實踐關心家人的行動。</w:t>
            </w:r>
          </w:p>
          <w:p w14:paraId="03CD8C28"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18.</w:t>
            </w:r>
            <w:r w:rsidRPr="005C1AE6">
              <w:rPr>
                <w:rFonts w:ascii="Times New Roman" w:eastAsia="標楷體"/>
                <w:sz w:val="20"/>
              </w:rPr>
              <w:t>以不同方式傳達對照顧者的感謝與祝福，延伸母親節的意義。</w:t>
            </w:r>
          </w:p>
          <w:p w14:paraId="7F869964"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19.</w:t>
            </w:r>
            <w:r w:rsidRPr="005C1AE6">
              <w:rPr>
                <w:rFonts w:ascii="Times New Roman" w:eastAsia="標楷體"/>
                <w:sz w:val="20"/>
              </w:rPr>
              <w:t>身體力行關心家人，覺察家人的反應及自我的成長。</w:t>
            </w:r>
          </w:p>
          <w:p w14:paraId="69B7A0BD"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20.</w:t>
            </w:r>
            <w:r w:rsidRPr="005C1AE6">
              <w:rPr>
                <w:rFonts w:ascii="Times New Roman" w:eastAsia="標楷體"/>
                <w:sz w:val="20"/>
              </w:rPr>
              <w:t>引導學童觀察生活周遭的色彩，拓展學童的視覺經驗，增進美感的認知能力。</w:t>
            </w:r>
          </w:p>
          <w:p w14:paraId="449E65FA"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21.</w:t>
            </w:r>
            <w:r w:rsidRPr="005C1AE6">
              <w:rPr>
                <w:rFonts w:ascii="Times New Roman" w:eastAsia="標楷體"/>
                <w:sz w:val="20"/>
              </w:rPr>
              <w:t>觀察並體驗色彩的混合情形。</w:t>
            </w:r>
          </w:p>
          <w:p w14:paraId="0BBAF034"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22.</w:t>
            </w:r>
            <w:r w:rsidRPr="005C1AE6">
              <w:rPr>
                <w:rFonts w:ascii="Times New Roman" w:eastAsia="標楷體"/>
                <w:sz w:val="20"/>
              </w:rPr>
              <w:t>觀察事物的色彩具有溝通、標示、區分等功能性。</w:t>
            </w:r>
          </w:p>
          <w:p w14:paraId="1D9DC034"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23.</w:t>
            </w:r>
            <w:r w:rsidRPr="005C1AE6">
              <w:rPr>
                <w:rFonts w:ascii="Times New Roman" w:eastAsia="標楷體"/>
                <w:sz w:val="20"/>
              </w:rPr>
              <w:t>訓練視覺對色彩的敏銳能力，並感受日常生活中的色彩之美。</w:t>
            </w:r>
          </w:p>
          <w:p w14:paraId="47E33F0A"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24.</w:t>
            </w:r>
            <w:r w:rsidRPr="005C1AE6">
              <w:rPr>
                <w:rFonts w:ascii="Times New Roman" w:eastAsia="標楷體"/>
                <w:sz w:val="20"/>
              </w:rPr>
              <w:t>利用色彩拼貼畫面，並作畫面構成的練習。</w:t>
            </w:r>
          </w:p>
          <w:p w14:paraId="73F64CA7"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25.</w:t>
            </w:r>
            <w:r w:rsidRPr="005C1AE6">
              <w:rPr>
                <w:rFonts w:ascii="Times New Roman" w:eastAsia="標楷體"/>
                <w:sz w:val="20"/>
              </w:rPr>
              <w:t>察覺並嘗試尋找可行的辦法，具體找出升上三年級會和現在有哪些不同。</w:t>
            </w:r>
          </w:p>
          <w:p w14:paraId="4AE7A3B2" w14:textId="77777777" w:rsidR="00361CA3" w:rsidRPr="005C1AE6" w:rsidRDefault="00361CA3" w:rsidP="00361CA3">
            <w:pPr>
              <w:pStyle w:val="15"/>
              <w:spacing w:line="0" w:lineRule="atLeast"/>
              <w:jc w:val="left"/>
              <w:rPr>
                <w:rFonts w:eastAsia="標楷體"/>
                <w:sz w:val="20"/>
              </w:rPr>
            </w:pPr>
            <w:r w:rsidRPr="005C1AE6">
              <w:rPr>
                <w:rFonts w:ascii="Times New Roman" w:eastAsia="標楷體"/>
                <w:sz w:val="20"/>
              </w:rPr>
              <w:t>26.</w:t>
            </w:r>
            <w:r w:rsidRPr="005C1AE6">
              <w:rPr>
                <w:rFonts w:ascii="Times New Roman" w:eastAsia="標楷體"/>
                <w:sz w:val="20"/>
              </w:rPr>
              <w:t>找出自己擔心或期待的事，並預先做好準備的方法。</w:t>
            </w:r>
          </w:p>
          <w:p w14:paraId="044A1FAE" w14:textId="337FB569" w:rsidR="00361CA3" w:rsidRPr="005C1AE6" w:rsidRDefault="00361CA3" w:rsidP="00361CA3">
            <w:pPr>
              <w:rPr>
                <w:rFonts w:eastAsia="標楷體"/>
              </w:rPr>
            </w:pPr>
            <w:r w:rsidRPr="005C1AE6">
              <w:rPr>
                <w:rFonts w:eastAsia="標楷體"/>
                <w:sz w:val="20"/>
              </w:rPr>
              <w:t>27.</w:t>
            </w:r>
            <w:r w:rsidRPr="005C1AE6">
              <w:rPr>
                <w:rFonts w:eastAsia="標楷體"/>
                <w:sz w:val="20"/>
              </w:rPr>
              <w:t>能針對自己的需求，訂定自主學習計畫，在暑假完成。</w:t>
            </w:r>
          </w:p>
        </w:tc>
        <w:tc>
          <w:tcPr>
            <w:tcW w:w="3827" w:type="dxa"/>
            <w:gridSpan w:val="2"/>
            <w:vAlign w:val="center"/>
          </w:tcPr>
          <w:p w14:paraId="455F5D81" w14:textId="77777777" w:rsidR="00361CA3" w:rsidRPr="005C1AE6" w:rsidRDefault="00361CA3" w:rsidP="00361CA3">
            <w:pPr>
              <w:spacing w:line="0" w:lineRule="atLeast"/>
              <w:rPr>
                <w:rFonts w:ascii="標楷體" w:eastAsia="標楷體" w:hAnsi="標楷體"/>
                <w:sz w:val="20"/>
                <w:szCs w:val="20"/>
              </w:rPr>
            </w:pPr>
            <w:r w:rsidRPr="005C1AE6">
              <w:rPr>
                <w:rFonts w:eastAsia="標楷體"/>
                <w:sz w:val="20"/>
                <w:szCs w:val="20"/>
              </w:rPr>
              <w:t>1.</w:t>
            </w:r>
            <w:r w:rsidRPr="005C1AE6">
              <w:rPr>
                <w:rFonts w:eastAsia="標楷體"/>
                <w:sz w:val="20"/>
                <w:szCs w:val="20"/>
              </w:rPr>
              <w:t>口語評量</w:t>
            </w:r>
          </w:p>
          <w:p w14:paraId="7692E7F7" w14:textId="77777777" w:rsidR="00361CA3" w:rsidRPr="005C1AE6" w:rsidRDefault="00361CA3" w:rsidP="00361CA3">
            <w:pPr>
              <w:spacing w:line="0" w:lineRule="atLeast"/>
              <w:rPr>
                <w:rFonts w:ascii="標楷體" w:eastAsia="標楷體" w:hAnsi="標楷體"/>
                <w:sz w:val="20"/>
                <w:szCs w:val="20"/>
              </w:rPr>
            </w:pPr>
            <w:r w:rsidRPr="005C1AE6">
              <w:rPr>
                <w:rFonts w:eastAsia="標楷體"/>
                <w:sz w:val="20"/>
                <w:szCs w:val="20"/>
              </w:rPr>
              <w:t>2.</w:t>
            </w:r>
            <w:r w:rsidRPr="005C1AE6">
              <w:rPr>
                <w:rFonts w:eastAsia="標楷體"/>
                <w:sz w:val="20"/>
                <w:szCs w:val="20"/>
              </w:rPr>
              <w:t>小白板</w:t>
            </w:r>
          </w:p>
          <w:p w14:paraId="7CD9E138" w14:textId="77777777" w:rsidR="00361CA3" w:rsidRPr="005C1AE6" w:rsidRDefault="00361CA3" w:rsidP="00361CA3">
            <w:pPr>
              <w:spacing w:line="0" w:lineRule="atLeast"/>
              <w:rPr>
                <w:rFonts w:ascii="標楷體" w:eastAsia="標楷體" w:hAnsi="標楷體"/>
                <w:sz w:val="20"/>
                <w:szCs w:val="20"/>
              </w:rPr>
            </w:pPr>
            <w:r w:rsidRPr="005C1AE6">
              <w:rPr>
                <w:rFonts w:eastAsia="標楷體"/>
                <w:sz w:val="20"/>
                <w:szCs w:val="20"/>
              </w:rPr>
              <w:t>3.</w:t>
            </w:r>
            <w:r w:rsidRPr="005C1AE6">
              <w:rPr>
                <w:rFonts w:eastAsia="標楷體"/>
                <w:sz w:val="20"/>
                <w:szCs w:val="20"/>
              </w:rPr>
              <w:t>紙筆評量</w:t>
            </w:r>
          </w:p>
          <w:p w14:paraId="2AAE0F88" w14:textId="4DA2102A" w:rsidR="00361CA3" w:rsidRPr="005C1AE6" w:rsidRDefault="00361CA3" w:rsidP="00361CA3">
            <w:pPr>
              <w:rPr>
                <w:rFonts w:eastAsia="標楷體"/>
              </w:rPr>
            </w:pPr>
            <w:r w:rsidRPr="005C1AE6">
              <w:rPr>
                <w:rFonts w:eastAsia="標楷體"/>
                <w:sz w:val="20"/>
                <w:szCs w:val="20"/>
              </w:rPr>
              <w:t>4.</w:t>
            </w:r>
            <w:r w:rsidRPr="005C1AE6">
              <w:rPr>
                <w:rFonts w:eastAsia="標楷體"/>
                <w:sz w:val="20"/>
                <w:szCs w:val="20"/>
              </w:rPr>
              <w:t>實作評量</w:t>
            </w:r>
          </w:p>
        </w:tc>
      </w:tr>
      <w:tr w:rsidR="00361CA3" w:rsidRPr="005C1AE6" w14:paraId="72A6F988" w14:textId="77777777" w:rsidTr="00361CA3">
        <w:trPr>
          <w:cantSplit/>
          <w:trHeight w:val="839"/>
          <w:jc w:val="center"/>
        </w:trPr>
        <w:tc>
          <w:tcPr>
            <w:tcW w:w="1837" w:type="dxa"/>
            <w:gridSpan w:val="4"/>
            <w:vAlign w:val="center"/>
          </w:tcPr>
          <w:p w14:paraId="19655B89" w14:textId="77777777" w:rsidR="00361CA3" w:rsidRPr="005C1AE6" w:rsidRDefault="00361CA3" w:rsidP="00361CA3">
            <w:pPr>
              <w:jc w:val="center"/>
              <w:rPr>
                <w:rFonts w:eastAsia="標楷體"/>
              </w:rPr>
            </w:pPr>
            <w:r w:rsidRPr="005C1AE6">
              <w:rPr>
                <w:rFonts w:eastAsia="標楷體" w:hint="eastAsia"/>
              </w:rPr>
              <w:lastRenderedPageBreak/>
              <w:t>健康與體育</w:t>
            </w:r>
          </w:p>
        </w:tc>
        <w:tc>
          <w:tcPr>
            <w:tcW w:w="9073" w:type="dxa"/>
            <w:gridSpan w:val="8"/>
            <w:tcBorders>
              <w:top w:val="single" w:sz="4" w:space="0" w:color="auto"/>
              <w:left w:val="single" w:sz="4" w:space="0" w:color="auto"/>
              <w:bottom w:val="single" w:sz="4" w:space="0" w:color="auto"/>
              <w:right w:val="single" w:sz="4" w:space="0" w:color="auto"/>
            </w:tcBorders>
            <w:vAlign w:val="center"/>
          </w:tcPr>
          <w:p w14:paraId="4DC904B8"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1.能了解不同人生階段成長情形，知道成長過程受到家人的照顧與陪伴，認識日常生活中的性別角色，知道自己想做的事不受性別限制；透過活動，觀察、描述記錄自己的成長情形。體會成長的喜悅，並能用健康的態度面對成長，從過程中認識自己未來的夢想，並為夢想努力，探索自己的興趣及對未來的期望，</w:t>
            </w:r>
          </w:p>
          <w:p w14:paraId="33C6F344"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2.能說出使用平衡木時要注意的事項、安全自行上下平衡木，完成平衡木的遊戲，學會與完成在平衡木上各種闖關動作，維護自己與尊重他人的身體自主權。</w:t>
            </w:r>
          </w:p>
          <w:p w14:paraId="726F4B2C"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3.了解自己與他人的異同，並進一步深入了解自己、欣賞自己也欣賞同學。</w:t>
            </w:r>
          </w:p>
          <w:p w14:paraId="32A3BE29"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4.了解接待客人、接受招待的注意事項，能運用方法招待好友、分辨出別人不接受的行為應如何改進；知道誠意讚美與讓朋友知道你對他的感受，是獲得友誼的好方法，進而能運用社交技巧，知道增進人際關係的方法。</w:t>
            </w:r>
          </w:p>
          <w:p w14:paraId="4EC30961"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5.能說出健走的動作要領、健走前要注意的事項，積極參與健走運動，規劃適合全家的健走路線，並養成運動的好習慣，並藉由運動的參與，培養與親友間的情誼。</w:t>
            </w:r>
          </w:p>
          <w:p w14:paraId="2B4BA9F4"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6.知道並完成踢擊紙球的相關動作，能知道如何和他人一同合作踢擊，並發揮創意，創造不同踢擊動作。</w:t>
            </w:r>
          </w:p>
          <w:p w14:paraId="10C3B5B5"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7.能知道並完成對牆連續踢球相關動作，透過練習增加踢球球感，從中培養基本球感，闖關過程中盡力完成並從中學習球感，以完成過關英雄的相關動作；知道你來我往的活動規則、遵守你來我往的活動規則並和人一同進行活動。</w:t>
            </w:r>
          </w:p>
          <w:p w14:paraId="3F1E9FD8"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8.能認識吸菸的危害與戒菸的好處，發覺家人吸菸的行為對個人與家庭的危害，並對親友適切表達戒菸的好處；認識二手菸和三手菸的定義與危害，進而感受到二手菸和三手菸對人體健康與生活品質的影響，覺察拒吸二手菸和三手菸的重要性，適切向親友表達拒絕二手菸和三手菸，且運用創作拒吸二手菸的標示，支持無菸環境。</w:t>
            </w:r>
          </w:p>
          <w:p w14:paraId="14E6F910" w14:textId="77777777" w:rsidR="00361CA3" w:rsidRPr="005C1AE6" w:rsidRDefault="00361CA3" w:rsidP="00361CA3">
            <w:pPr>
              <w:tabs>
                <w:tab w:val="left" w:pos="240"/>
                <w:tab w:val="left" w:pos="360"/>
              </w:tabs>
              <w:ind w:leftChars="20" w:left="248" w:hangingChars="100" w:hanging="200"/>
              <w:rPr>
                <w:rFonts w:ascii="標楷體" w:eastAsia="標楷體" w:hAnsi="標楷體"/>
                <w:sz w:val="20"/>
                <w:szCs w:val="20"/>
              </w:rPr>
            </w:pPr>
            <w:r w:rsidRPr="005C1AE6">
              <w:rPr>
                <w:rFonts w:ascii="標楷體" w:eastAsia="標楷體" w:hAnsi="標楷體" w:hint="eastAsia"/>
                <w:sz w:val="20"/>
                <w:szCs w:val="20"/>
              </w:rPr>
              <w:t>9.能靈活操作身體，做出各種肢體動作，專注欣賞並學習他人動作表現。在活動中，能隨著音樂的節奏，完成唱跳學習活動。</w:t>
            </w:r>
          </w:p>
          <w:p w14:paraId="7BED9B3F" w14:textId="77777777" w:rsidR="00361CA3" w:rsidRPr="005C1AE6" w:rsidRDefault="00361CA3" w:rsidP="00361CA3">
            <w:pPr>
              <w:tabs>
                <w:tab w:val="left" w:pos="240"/>
                <w:tab w:val="left" w:pos="360"/>
              </w:tabs>
              <w:ind w:leftChars="20" w:left="328" w:hangingChars="140" w:hanging="280"/>
              <w:rPr>
                <w:rFonts w:ascii="標楷體" w:eastAsia="標楷體" w:hAnsi="標楷體"/>
                <w:sz w:val="20"/>
                <w:szCs w:val="20"/>
              </w:rPr>
            </w:pPr>
            <w:r w:rsidRPr="005C1AE6">
              <w:rPr>
                <w:rFonts w:ascii="標楷體" w:eastAsia="標楷體" w:hAnsi="標楷體" w:hint="eastAsia"/>
                <w:sz w:val="20"/>
                <w:szCs w:val="20"/>
              </w:rPr>
              <w:t>10.能與同學合作完成動作和遊戲，從中培養默契，通力合作克服困難並完成動作，且能利用活動開展肢體，增進身體的協調性。</w:t>
            </w:r>
          </w:p>
          <w:p w14:paraId="6569C82E" w14:textId="77777777" w:rsidR="00361CA3" w:rsidRPr="005C1AE6" w:rsidRDefault="00361CA3" w:rsidP="00361CA3">
            <w:pPr>
              <w:tabs>
                <w:tab w:val="left" w:pos="240"/>
                <w:tab w:val="left" w:pos="360"/>
              </w:tabs>
              <w:ind w:leftChars="20" w:left="328" w:hangingChars="140" w:hanging="280"/>
              <w:rPr>
                <w:rFonts w:ascii="標楷體" w:eastAsia="標楷體" w:hAnsi="標楷體"/>
                <w:sz w:val="20"/>
                <w:szCs w:val="20"/>
              </w:rPr>
            </w:pPr>
            <w:r w:rsidRPr="005C1AE6">
              <w:rPr>
                <w:rFonts w:ascii="標楷體" w:eastAsia="標楷體" w:hAnsi="標楷體" w:hint="eastAsia"/>
                <w:sz w:val="20"/>
                <w:szCs w:val="20"/>
              </w:rPr>
              <w:lastRenderedPageBreak/>
              <w:t>11.知道流感不等同於感冒，知道流感的傳染方式、流感快篩的目的與預防流感感染的方法，與學會呼吸道衛生與咳嗽禮節，知道流感感染期間在家照護的要點，養成良好個人衛生習慣。</w:t>
            </w:r>
          </w:p>
          <w:p w14:paraId="26317623" w14:textId="77777777" w:rsidR="00361CA3" w:rsidRPr="005C1AE6" w:rsidRDefault="00361CA3" w:rsidP="00361CA3">
            <w:pPr>
              <w:tabs>
                <w:tab w:val="left" w:pos="240"/>
                <w:tab w:val="left" w:pos="360"/>
              </w:tabs>
              <w:ind w:leftChars="20" w:left="328" w:hangingChars="140" w:hanging="280"/>
              <w:rPr>
                <w:rFonts w:ascii="標楷體" w:eastAsia="標楷體" w:hAnsi="標楷體"/>
                <w:sz w:val="20"/>
                <w:szCs w:val="20"/>
              </w:rPr>
            </w:pPr>
            <w:r w:rsidRPr="005C1AE6">
              <w:rPr>
                <w:rFonts w:ascii="標楷體" w:eastAsia="標楷體" w:hAnsi="標楷體" w:hint="eastAsia"/>
                <w:sz w:val="20"/>
                <w:szCs w:val="20"/>
              </w:rPr>
              <w:t>12.能遵守遊戲規則，並和同學合作完成遊戲。</w:t>
            </w:r>
          </w:p>
          <w:p w14:paraId="528DE5FE" w14:textId="77777777" w:rsidR="00361CA3" w:rsidRPr="005C1AE6" w:rsidRDefault="00361CA3" w:rsidP="00361CA3">
            <w:pPr>
              <w:tabs>
                <w:tab w:val="left" w:pos="240"/>
                <w:tab w:val="left" w:pos="360"/>
              </w:tabs>
              <w:ind w:leftChars="20" w:left="328" w:hangingChars="140" w:hanging="280"/>
              <w:rPr>
                <w:rFonts w:ascii="標楷體" w:eastAsia="標楷體" w:hAnsi="標楷體"/>
                <w:sz w:val="20"/>
                <w:szCs w:val="20"/>
              </w:rPr>
            </w:pPr>
            <w:r w:rsidRPr="005C1AE6">
              <w:rPr>
                <w:rFonts w:ascii="標楷體" w:eastAsia="標楷體" w:hAnsi="標楷體" w:hint="eastAsia"/>
                <w:sz w:val="20"/>
                <w:szCs w:val="20"/>
              </w:rPr>
              <w:t>13.能盡力完成快跑活動，做出直線快跑動作、完成直線來回與左右方向變換的折返跑動作，且在遊戲中完成左右曲折及繞物快跑的動作，並體會跑步的樂趣。</w:t>
            </w:r>
          </w:p>
          <w:p w14:paraId="28BD33D7" w14:textId="77777777" w:rsidR="00361CA3" w:rsidRPr="005C1AE6" w:rsidRDefault="00361CA3" w:rsidP="00361CA3">
            <w:pPr>
              <w:tabs>
                <w:tab w:val="left" w:pos="240"/>
                <w:tab w:val="left" w:pos="360"/>
              </w:tabs>
              <w:ind w:leftChars="20" w:left="328" w:hangingChars="140" w:hanging="280"/>
              <w:rPr>
                <w:rFonts w:ascii="標楷體" w:eastAsia="標楷體" w:hAnsi="標楷體"/>
                <w:sz w:val="20"/>
                <w:szCs w:val="20"/>
              </w:rPr>
            </w:pPr>
            <w:r w:rsidRPr="005C1AE6">
              <w:rPr>
                <w:rFonts w:ascii="標楷體" w:eastAsia="標楷體" w:hAnsi="標楷體" w:hint="eastAsia"/>
                <w:sz w:val="20"/>
                <w:szCs w:val="20"/>
              </w:rPr>
              <w:t>14.知道如何分辨且能具體描述如何選擇新鮮食物的方法；知道如何挑選且能具體描述正確選購包裝食品與散裝食品的方法。</w:t>
            </w:r>
          </w:p>
          <w:p w14:paraId="60755BED" w14:textId="7D7A8E87" w:rsidR="00361CA3" w:rsidRPr="005C1AE6" w:rsidRDefault="00361CA3" w:rsidP="00361CA3">
            <w:pPr>
              <w:rPr>
                <w:rFonts w:eastAsia="標楷體"/>
              </w:rPr>
            </w:pPr>
            <w:r w:rsidRPr="005C1AE6">
              <w:rPr>
                <w:rFonts w:ascii="標楷體" w:eastAsia="標楷體" w:hAnsi="標楷體" w:hint="eastAsia"/>
                <w:sz w:val="20"/>
                <w:szCs w:val="20"/>
              </w:rPr>
              <w:t>15.了解游泳池的硬體設備、安全設施、注意事項與衛生守則，並能遵守游泳池的規則；認識游泳前暖身運動的重要性與正確做出暖身操，學會在水中行走、水中閉氣、漂浮等游泳基礎技能。</w:t>
            </w:r>
          </w:p>
        </w:tc>
        <w:tc>
          <w:tcPr>
            <w:tcW w:w="3827" w:type="dxa"/>
            <w:gridSpan w:val="2"/>
            <w:tcBorders>
              <w:top w:val="single" w:sz="4" w:space="0" w:color="auto"/>
              <w:left w:val="single" w:sz="4" w:space="0" w:color="auto"/>
              <w:bottom w:val="single" w:sz="4" w:space="0" w:color="auto"/>
              <w:right w:val="single" w:sz="4" w:space="0" w:color="auto"/>
            </w:tcBorders>
            <w:vAlign w:val="center"/>
          </w:tcPr>
          <w:p w14:paraId="61BABF8F" w14:textId="77777777" w:rsidR="00361CA3" w:rsidRPr="005C1AE6" w:rsidRDefault="00361CA3" w:rsidP="00361CA3">
            <w:pPr>
              <w:rPr>
                <w:rFonts w:ascii="標楷體" w:eastAsia="標楷體" w:hAnsi="標楷體"/>
                <w:sz w:val="20"/>
                <w:szCs w:val="20"/>
              </w:rPr>
            </w:pPr>
            <w:r w:rsidRPr="005C1AE6">
              <w:rPr>
                <w:rFonts w:ascii="標楷體" w:eastAsia="標楷體" w:hAnsi="標楷體" w:hint="eastAsia"/>
                <w:sz w:val="20"/>
                <w:szCs w:val="20"/>
              </w:rPr>
              <w:lastRenderedPageBreak/>
              <w:t>1</w:t>
            </w:r>
            <w:r w:rsidRPr="005C1AE6">
              <w:rPr>
                <w:rFonts w:ascii="標楷體" w:eastAsia="標楷體" w:hAnsi="標楷體"/>
                <w:sz w:val="20"/>
                <w:szCs w:val="20"/>
              </w:rPr>
              <w:t>.</w:t>
            </w:r>
            <w:r w:rsidRPr="005C1AE6">
              <w:rPr>
                <w:rFonts w:ascii="標楷體" w:eastAsia="標楷體" w:hAnsi="標楷體" w:hint="eastAsia"/>
                <w:sz w:val="20"/>
                <w:szCs w:val="20"/>
              </w:rPr>
              <w:t>口語評量</w:t>
            </w:r>
          </w:p>
          <w:p w14:paraId="5453CE27" w14:textId="77777777" w:rsidR="00361CA3" w:rsidRPr="005C1AE6" w:rsidRDefault="00361CA3" w:rsidP="00361CA3">
            <w:pPr>
              <w:rPr>
                <w:rFonts w:ascii="標楷體" w:eastAsia="標楷體" w:hAnsi="標楷體"/>
                <w:sz w:val="20"/>
                <w:szCs w:val="20"/>
              </w:rPr>
            </w:pPr>
            <w:r w:rsidRPr="005C1AE6">
              <w:rPr>
                <w:rFonts w:ascii="標楷體" w:eastAsia="標楷體" w:hAnsi="標楷體" w:hint="eastAsia"/>
                <w:sz w:val="20"/>
                <w:szCs w:val="20"/>
              </w:rPr>
              <w:t>2</w:t>
            </w:r>
            <w:r w:rsidRPr="005C1AE6">
              <w:rPr>
                <w:rFonts w:ascii="標楷體" w:eastAsia="標楷體" w:hAnsi="標楷體"/>
                <w:sz w:val="20"/>
                <w:szCs w:val="20"/>
              </w:rPr>
              <w:t>.</w:t>
            </w:r>
            <w:r w:rsidRPr="005C1AE6">
              <w:rPr>
                <w:rFonts w:ascii="標楷體" w:eastAsia="標楷體" w:hAnsi="標楷體" w:hint="eastAsia"/>
                <w:sz w:val="20"/>
                <w:szCs w:val="20"/>
              </w:rPr>
              <w:t>操作評量</w:t>
            </w:r>
          </w:p>
          <w:p w14:paraId="2E189C04" w14:textId="77777777" w:rsidR="00361CA3" w:rsidRPr="005C1AE6" w:rsidRDefault="00361CA3" w:rsidP="00361CA3">
            <w:pPr>
              <w:rPr>
                <w:rFonts w:ascii="標楷體" w:eastAsia="標楷體" w:hAnsi="標楷體"/>
                <w:sz w:val="20"/>
                <w:szCs w:val="20"/>
              </w:rPr>
            </w:pPr>
            <w:r w:rsidRPr="005C1AE6">
              <w:rPr>
                <w:rFonts w:ascii="標楷體" w:eastAsia="標楷體" w:hAnsi="標楷體" w:hint="eastAsia"/>
                <w:sz w:val="20"/>
                <w:szCs w:val="20"/>
              </w:rPr>
              <w:t>3</w:t>
            </w:r>
            <w:r w:rsidRPr="005C1AE6">
              <w:rPr>
                <w:rFonts w:ascii="標楷體" w:eastAsia="標楷體" w:hAnsi="標楷體"/>
                <w:sz w:val="20"/>
                <w:szCs w:val="20"/>
              </w:rPr>
              <w:t>.</w:t>
            </w:r>
            <w:r w:rsidRPr="005C1AE6">
              <w:rPr>
                <w:rFonts w:ascii="標楷體" w:eastAsia="標楷體" w:hAnsi="標楷體" w:hint="eastAsia"/>
                <w:sz w:val="20"/>
                <w:szCs w:val="20"/>
              </w:rPr>
              <w:t>觀察檢核</w:t>
            </w:r>
          </w:p>
          <w:p w14:paraId="012603DF" w14:textId="77777777" w:rsidR="00361CA3" w:rsidRPr="005C1AE6" w:rsidRDefault="00361CA3" w:rsidP="00361CA3">
            <w:pPr>
              <w:rPr>
                <w:rFonts w:ascii="標楷體" w:eastAsia="標楷體" w:hAnsi="標楷體"/>
                <w:sz w:val="20"/>
                <w:szCs w:val="20"/>
              </w:rPr>
            </w:pPr>
            <w:r w:rsidRPr="005C1AE6">
              <w:rPr>
                <w:rFonts w:ascii="標楷體" w:eastAsia="標楷體" w:hAnsi="標楷體" w:hint="eastAsia"/>
                <w:sz w:val="20"/>
                <w:szCs w:val="20"/>
              </w:rPr>
              <w:t>4</w:t>
            </w:r>
            <w:r w:rsidRPr="005C1AE6">
              <w:rPr>
                <w:rFonts w:ascii="標楷體" w:eastAsia="標楷體" w:hAnsi="標楷體"/>
                <w:sz w:val="20"/>
                <w:szCs w:val="20"/>
              </w:rPr>
              <w:t>.</w:t>
            </w:r>
            <w:r w:rsidRPr="005C1AE6">
              <w:rPr>
                <w:rFonts w:ascii="標楷體" w:eastAsia="標楷體" w:hAnsi="標楷體" w:hint="eastAsia"/>
                <w:sz w:val="20"/>
                <w:szCs w:val="20"/>
              </w:rPr>
              <w:t>行為檢核</w:t>
            </w:r>
          </w:p>
          <w:p w14:paraId="1154860A" w14:textId="2A6F4141" w:rsidR="00361CA3" w:rsidRPr="005C1AE6" w:rsidRDefault="00361CA3" w:rsidP="00361CA3">
            <w:pPr>
              <w:rPr>
                <w:rFonts w:eastAsia="標楷體"/>
              </w:rPr>
            </w:pPr>
            <w:r w:rsidRPr="005C1AE6">
              <w:rPr>
                <w:rFonts w:ascii="標楷體" w:eastAsia="標楷體" w:hAnsi="標楷體" w:hint="eastAsia"/>
                <w:sz w:val="20"/>
                <w:szCs w:val="20"/>
              </w:rPr>
              <w:t>5</w:t>
            </w:r>
            <w:r w:rsidRPr="005C1AE6">
              <w:rPr>
                <w:rFonts w:ascii="標楷體" w:eastAsia="標楷體" w:hAnsi="標楷體"/>
                <w:sz w:val="20"/>
                <w:szCs w:val="20"/>
              </w:rPr>
              <w:t>.</w:t>
            </w:r>
            <w:r w:rsidRPr="005C1AE6">
              <w:rPr>
                <w:rFonts w:ascii="標楷體" w:eastAsia="標楷體" w:hAnsi="標楷體" w:hint="eastAsia"/>
                <w:sz w:val="20"/>
                <w:szCs w:val="20"/>
              </w:rPr>
              <w:t>態度評量</w:t>
            </w:r>
          </w:p>
        </w:tc>
      </w:tr>
      <w:tr w:rsidR="00E201B1" w:rsidRPr="005C1AE6" w14:paraId="7C9BD036" w14:textId="77777777" w:rsidTr="00907FF8">
        <w:trPr>
          <w:cantSplit/>
          <w:trHeight w:val="480"/>
          <w:jc w:val="center"/>
        </w:trPr>
        <w:tc>
          <w:tcPr>
            <w:tcW w:w="14737" w:type="dxa"/>
            <w:gridSpan w:val="14"/>
            <w:shd w:val="clear" w:color="auto" w:fill="CCC0D9" w:themeFill="accent4" w:themeFillTint="66"/>
            <w:vAlign w:val="center"/>
          </w:tcPr>
          <w:p w14:paraId="0ABFD6B0" w14:textId="77777777" w:rsidR="00E201B1" w:rsidRPr="005C1AE6" w:rsidRDefault="00E201B1" w:rsidP="00907FF8">
            <w:pPr>
              <w:jc w:val="center"/>
              <w:rPr>
                <w:rFonts w:eastAsia="標楷體"/>
                <w:b/>
                <w:sz w:val="28"/>
              </w:rPr>
            </w:pPr>
            <w:r w:rsidRPr="005C1AE6">
              <w:rPr>
                <w:rFonts w:eastAsia="標楷體" w:hint="eastAsia"/>
                <w:b/>
                <w:sz w:val="28"/>
              </w:rPr>
              <w:lastRenderedPageBreak/>
              <w:t>各週教學進度及議題融入規劃</w:t>
            </w:r>
          </w:p>
        </w:tc>
      </w:tr>
      <w:tr w:rsidR="00E201B1" w:rsidRPr="005C1AE6" w14:paraId="140756E1" w14:textId="77777777" w:rsidTr="00907FF8">
        <w:trPr>
          <w:cantSplit/>
          <w:trHeight w:val="480"/>
          <w:jc w:val="center"/>
        </w:trPr>
        <w:tc>
          <w:tcPr>
            <w:tcW w:w="430" w:type="dxa"/>
            <w:vMerge w:val="restart"/>
            <w:shd w:val="clear" w:color="auto" w:fill="D9D9D9" w:themeFill="background1" w:themeFillShade="D9"/>
            <w:vAlign w:val="center"/>
          </w:tcPr>
          <w:p w14:paraId="008FA341" w14:textId="77777777" w:rsidR="00E201B1" w:rsidRPr="005C1AE6" w:rsidRDefault="00E201B1" w:rsidP="00907FF8">
            <w:pPr>
              <w:jc w:val="center"/>
              <w:rPr>
                <w:rFonts w:eastAsia="標楷體"/>
              </w:rPr>
            </w:pPr>
            <w:r w:rsidRPr="005C1AE6">
              <w:rPr>
                <w:rFonts w:eastAsia="標楷體"/>
              </w:rPr>
              <w:t>週</w:t>
            </w:r>
          </w:p>
          <w:p w14:paraId="21769D00" w14:textId="77777777" w:rsidR="00E201B1" w:rsidRPr="005C1AE6" w:rsidRDefault="00E201B1" w:rsidP="00907FF8">
            <w:pPr>
              <w:jc w:val="center"/>
              <w:rPr>
                <w:rFonts w:eastAsia="標楷體"/>
              </w:rPr>
            </w:pPr>
            <w:r w:rsidRPr="005C1AE6">
              <w:rPr>
                <w:rFonts w:eastAsia="標楷體"/>
              </w:rPr>
              <w:t>次</w:t>
            </w:r>
          </w:p>
        </w:tc>
        <w:tc>
          <w:tcPr>
            <w:tcW w:w="699" w:type="dxa"/>
            <w:gridSpan w:val="2"/>
            <w:vMerge w:val="restart"/>
            <w:shd w:val="clear" w:color="auto" w:fill="D9D9D9" w:themeFill="background1" w:themeFillShade="D9"/>
            <w:vAlign w:val="center"/>
          </w:tcPr>
          <w:p w14:paraId="5E71DF2B" w14:textId="77777777" w:rsidR="00E201B1" w:rsidRPr="005C1AE6" w:rsidRDefault="00E201B1" w:rsidP="00907FF8">
            <w:pPr>
              <w:jc w:val="center"/>
              <w:rPr>
                <w:rFonts w:eastAsia="標楷體"/>
              </w:rPr>
            </w:pPr>
            <w:r w:rsidRPr="005C1AE6">
              <w:rPr>
                <w:rFonts w:eastAsia="標楷體"/>
              </w:rPr>
              <w:t>日期</w:t>
            </w:r>
          </w:p>
        </w:tc>
        <w:tc>
          <w:tcPr>
            <w:tcW w:w="6521" w:type="dxa"/>
            <w:gridSpan w:val="7"/>
            <w:shd w:val="clear" w:color="auto" w:fill="D9D9D9" w:themeFill="background1" w:themeFillShade="D9"/>
            <w:vAlign w:val="center"/>
          </w:tcPr>
          <w:p w14:paraId="518B559D" w14:textId="77777777" w:rsidR="00E201B1" w:rsidRPr="005C1AE6" w:rsidRDefault="00E201B1" w:rsidP="00907FF8">
            <w:pPr>
              <w:jc w:val="center"/>
              <w:rPr>
                <w:rFonts w:eastAsia="標楷體"/>
              </w:rPr>
            </w:pPr>
            <w:r w:rsidRPr="005C1AE6">
              <w:rPr>
                <w:rFonts w:eastAsia="標楷體"/>
              </w:rPr>
              <w:t>語文</w:t>
            </w:r>
          </w:p>
        </w:tc>
        <w:tc>
          <w:tcPr>
            <w:tcW w:w="2410" w:type="dxa"/>
            <w:vMerge w:val="restart"/>
            <w:shd w:val="clear" w:color="auto" w:fill="D9D9D9" w:themeFill="background1" w:themeFillShade="D9"/>
            <w:vAlign w:val="center"/>
          </w:tcPr>
          <w:p w14:paraId="69605A39" w14:textId="77777777" w:rsidR="00E201B1" w:rsidRPr="005C1AE6" w:rsidRDefault="00E201B1" w:rsidP="00907FF8">
            <w:pPr>
              <w:jc w:val="center"/>
              <w:rPr>
                <w:rFonts w:eastAsia="標楷體"/>
              </w:rPr>
            </w:pPr>
            <w:r w:rsidRPr="005C1AE6">
              <w:rPr>
                <w:rFonts w:eastAsia="標楷體"/>
              </w:rPr>
              <w:t>數學</w:t>
            </w:r>
          </w:p>
        </w:tc>
        <w:tc>
          <w:tcPr>
            <w:tcW w:w="2268" w:type="dxa"/>
            <w:gridSpan w:val="2"/>
            <w:vMerge w:val="restart"/>
            <w:shd w:val="clear" w:color="auto" w:fill="D9D9D9" w:themeFill="background1" w:themeFillShade="D9"/>
            <w:vAlign w:val="center"/>
          </w:tcPr>
          <w:p w14:paraId="30723604" w14:textId="77777777" w:rsidR="00E201B1" w:rsidRPr="005C1AE6" w:rsidRDefault="00E201B1" w:rsidP="00907FF8">
            <w:pPr>
              <w:jc w:val="center"/>
              <w:rPr>
                <w:rFonts w:eastAsia="標楷體"/>
              </w:rPr>
            </w:pPr>
            <w:r w:rsidRPr="005C1AE6">
              <w:rPr>
                <w:rFonts w:eastAsia="標楷體"/>
              </w:rPr>
              <w:t>生活課程</w:t>
            </w:r>
          </w:p>
        </w:tc>
        <w:tc>
          <w:tcPr>
            <w:tcW w:w="2409" w:type="dxa"/>
            <w:vMerge w:val="restart"/>
            <w:shd w:val="clear" w:color="auto" w:fill="D9D9D9" w:themeFill="background1" w:themeFillShade="D9"/>
            <w:vAlign w:val="center"/>
          </w:tcPr>
          <w:p w14:paraId="288F1437" w14:textId="77777777" w:rsidR="00E201B1" w:rsidRPr="005C1AE6" w:rsidRDefault="00E201B1" w:rsidP="00907FF8">
            <w:pPr>
              <w:jc w:val="center"/>
              <w:rPr>
                <w:rFonts w:eastAsia="標楷體"/>
              </w:rPr>
            </w:pPr>
            <w:r w:rsidRPr="005C1AE6">
              <w:rPr>
                <w:rFonts w:eastAsia="標楷體" w:hint="eastAsia"/>
              </w:rPr>
              <w:t>健康與體育</w:t>
            </w:r>
          </w:p>
        </w:tc>
      </w:tr>
      <w:tr w:rsidR="00E201B1" w:rsidRPr="005C1AE6" w14:paraId="7B76C613" w14:textId="77777777" w:rsidTr="00907FF8">
        <w:trPr>
          <w:cantSplit/>
          <w:trHeight w:val="572"/>
          <w:jc w:val="center"/>
        </w:trPr>
        <w:tc>
          <w:tcPr>
            <w:tcW w:w="430" w:type="dxa"/>
            <w:vMerge/>
            <w:shd w:val="clear" w:color="auto" w:fill="D9D9D9" w:themeFill="background1" w:themeFillShade="D9"/>
            <w:vAlign w:val="center"/>
          </w:tcPr>
          <w:p w14:paraId="789CA17E" w14:textId="77777777" w:rsidR="00E201B1" w:rsidRPr="005C1AE6" w:rsidRDefault="00E201B1" w:rsidP="00907FF8">
            <w:pPr>
              <w:jc w:val="center"/>
              <w:rPr>
                <w:rFonts w:eastAsia="標楷體"/>
              </w:rPr>
            </w:pPr>
          </w:p>
        </w:tc>
        <w:tc>
          <w:tcPr>
            <w:tcW w:w="699" w:type="dxa"/>
            <w:gridSpan w:val="2"/>
            <w:vMerge/>
            <w:tcBorders>
              <w:tl2br w:val="nil"/>
            </w:tcBorders>
            <w:shd w:val="clear" w:color="auto" w:fill="D9D9D9" w:themeFill="background1" w:themeFillShade="D9"/>
            <w:vAlign w:val="center"/>
          </w:tcPr>
          <w:p w14:paraId="2BEC61F9" w14:textId="77777777" w:rsidR="00E201B1" w:rsidRPr="005C1AE6" w:rsidRDefault="00E201B1" w:rsidP="00907FF8">
            <w:pPr>
              <w:jc w:val="center"/>
              <w:rPr>
                <w:rFonts w:eastAsia="標楷體"/>
              </w:rPr>
            </w:pPr>
          </w:p>
        </w:tc>
        <w:tc>
          <w:tcPr>
            <w:tcW w:w="6521" w:type="dxa"/>
            <w:gridSpan w:val="7"/>
            <w:tcBorders>
              <w:bottom w:val="single" w:sz="4" w:space="0" w:color="auto"/>
            </w:tcBorders>
            <w:shd w:val="clear" w:color="auto" w:fill="D9D9D9" w:themeFill="background1" w:themeFillShade="D9"/>
            <w:vAlign w:val="center"/>
          </w:tcPr>
          <w:p w14:paraId="26776965" w14:textId="77777777" w:rsidR="00E201B1" w:rsidRPr="005C1AE6" w:rsidRDefault="00E201B1" w:rsidP="00907FF8">
            <w:pPr>
              <w:jc w:val="center"/>
              <w:rPr>
                <w:rFonts w:eastAsia="標楷體"/>
              </w:rPr>
            </w:pPr>
            <w:r w:rsidRPr="005C1AE6">
              <w:rPr>
                <w:rFonts w:eastAsia="標楷體"/>
              </w:rPr>
              <w:t>本國語</w:t>
            </w:r>
          </w:p>
        </w:tc>
        <w:tc>
          <w:tcPr>
            <w:tcW w:w="2410" w:type="dxa"/>
            <w:vMerge/>
            <w:shd w:val="clear" w:color="auto" w:fill="D9D9D9" w:themeFill="background1" w:themeFillShade="D9"/>
            <w:vAlign w:val="center"/>
          </w:tcPr>
          <w:p w14:paraId="4E131CA9" w14:textId="77777777" w:rsidR="00E201B1" w:rsidRPr="005C1AE6" w:rsidRDefault="00E201B1" w:rsidP="00907FF8">
            <w:pPr>
              <w:jc w:val="center"/>
              <w:rPr>
                <w:rFonts w:eastAsia="標楷體"/>
              </w:rPr>
            </w:pPr>
          </w:p>
        </w:tc>
        <w:tc>
          <w:tcPr>
            <w:tcW w:w="2268" w:type="dxa"/>
            <w:gridSpan w:val="2"/>
            <w:vMerge/>
            <w:shd w:val="clear" w:color="auto" w:fill="D9D9D9" w:themeFill="background1" w:themeFillShade="D9"/>
            <w:vAlign w:val="center"/>
          </w:tcPr>
          <w:p w14:paraId="4E3F587C" w14:textId="77777777" w:rsidR="00E201B1" w:rsidRPr="005C1AE6" w:rsidRDefault="00E201B1" w:rsidP="00907FF8">
            <w:pPr>
              <w:jc w:val="center"/>
              <w:rPr>
                <w:rFonts w:eastAsia="標楷體"/>
              </w:rPr>
            </w:pPr>
          </w:p>
        </w:tc>
        <w:tc>
          <w:tcPr>
            <w:tcW w:w="2409" w:type="dxa"/>
            <w:vMerge/>
            <w:shd w:val="clear" w:color="auto" w:fill="D9D9D9" w:themeFill="background1" w:themeFillShade="D9"/>
          </w:tcPr>
          <w:p w14:paraId="6F3265C2" w14:textId="77777777" w:rsidR="00E201B1" w:rsidRPr="005C1AE6" w:rsidRDefault="00E201B1" w:rsidP="00907FF8">
            <w:pPr>
              <w:jc w:val="center"/>
              <w:rPr>
                <w:rFonts w:eastAsia="標楷體"/>
              </w:rPr>
            </w:pPr>
          </w:p>
        </w:tc>
      </w:tr>
      <w:tr w:rsidR="00E201B1" w:rsidRPr="005C1AE6" w14:paraId="6DBFC7D0" w14:textId="77777777" w:rsidTr="00907FF8">
        <w:trPr>
          <w:cantSplit/>
          <w:trHeight w:val="896"/>
          <w:jc w:val="center"/>
        </w:trPr>
        <w:tc>
          <w:tcPr>
            <w:tcW w:w="430" w:type="dxa"/>
            <w:vMerge/>
            <w:shd w:val="clear" w:color="auto" w:fill="D9D9D9" w:themeFill="background1" w:themeFillShade="D9"/>
            <w:vAlign w:val="center"/>
          </w:tcPr>
          <w:p w14:paraId="1699B7D2" w14:textId="77777777" w:rsidR="00E201B1" w:rsidRPr="005C1AE6" w:rsidRDefault="00E201B1" w:rsidP="00907FF8">
            <w:pPr>
              <w:jc w:val="center"/>
              <w:rPr>
                <w:rFonts w:eastAsia="標楷體"/>
              </w:rPr>
            </w:pPr>
          </w:p>
        </w:tc>
        <w:tc>
          <w:tcPr>
            <w:tcW w:w="699" w:type="dxa"/>
            <w:gridSpan w:val="2"/>
            <w:vMerge/>
            <w:tcBorders>
              <w:right w:val="single" w:sz="4" w:space="0" w:color="auto"/>
              <w:tl2br w:val="nil"/>
            </w:tcBorders>
            <w:shd w:val="clear" w:color="auto" w:fill="D9D9D9" w:themeFill="background1" w:themeFillShade="D9"/>
            <w:vAlign w:val="center"/>
          </w:tcPr>
          <w:p w14:paraId="222DC2F1" w14:textId="77777777" w:rsidR="00E201B1" w:rsidRPr="005C1AE6" w:rsidRDefault="00E201B1" w:rsidP="00907FF8">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09C4E3F" w14:textId="77777777" w:rsidR="00E201B1" w:rsidRPr="005C1AE6" w:rsidRDefault="00E201B1" w:rsidP="00907FF8">
            <w:pPr>
              <w:jc w:val="center"/>
              <w:rPr>
                <w:rFonts w:eastAsia="標楷體"/>
              </w:rPr>
            </w:pPr>
            <w:r w:rsidRPr="005C1AE6">
              <w:rPr>
                <w:rFonts w:eastAsia="標楷體"/>
              </w:rPr>
              <w:t>國語文</w:t>
            </w:r>
          </w:p>
        </w:tc>
        <w:tc>
          <w:tcPr>
            <w:tcW w:w="1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72B7A8" w14:textId="77777777" w:rsidR="00E201B1" w:rsidRPr="005C1AE6" w:rsidRDefault="00E201B1" w:rsidP="00907FF8">
            <w:pPr>
              <w:jc w:val="center"/>
              <w:rPr>
                <w:rFonts w:eastAsia="標楷體"/>
              </w:rPr>
            </w:pPr>
            <w:r w:rsidRPr="005C1AE6">
              <w:rPr>
                <w:rFonts w:eastAsia="標楷體"/>
              </w:rPr>
              <w:t>閩南語</w:t>
            </w:r>
          </w:p>
        </w:tc>
        <w:tc>
          <w:tcPr>
            <w:tcW w:w="107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FC69AC" w14:textId="77777777" w:rsidR="00E201B1" w:rsidRPr="005C1AE6" w:rsidRDefault="00E201B1" w:rsidP="00907FF8">
            <w:pPr>
              <w:jc w:val="center"/>
              <w:rPr>
                <w:rFonts w:eastAsia="標楷體"/>
              </w:rPr>
            </w:pPr>
            <w:r w:rsidRPr="005C1AE6">
              <w:rPr>
                <w:rFonts w:eastAsia="標楷體"/>
              </w:rPr>
              <w:t>客家語</w:t>
            </w:r>
          </w:p>
        </w:tc>
        <w:tc>
          <w:tcPr>
            <w:tcW w:w="107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6EA375" w14:textId="77777777" w:rsidR="00E201B1" w:rsidRPr="005C1AE6" w:rsidRDefault="00E201B1" w:rsidP="00907FF8">
            <w:pPr>
              <w:jc w:val="center"/>
              <w:rPr>
                <w:rFonts w:eastAsia="標楷體"/>
              </w:rPr>
            </w:pPr>
            <w:r w:rsidRPr="005C1AE6">
              <w:rPr>
                <w:rFonts w:eastAsia="標楷體"/>
              </w:rPr>
              <w:t>原住民語</w:t>
            </w:r>
          </w:p>
        </w:tc>
        <w:tc>
          <w:tcPr>
            <w:tcW w:w="100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818D47" w14:textId="77777777" w:rsidR="00E201B1" w:rsidRPr="005C1AE6" w:rsidRDefault="00E201B1" w:rsidP="00907FF8">
            <w:pPr>
              <w:jc w:val="center"/>
              <w:rPr>
                <w:rFonts w:eastAsia="標楷體"/>
              </w:rPr>
            </w:pPr>
            <w:r w:rsidRPr="005C1AE6">
              <w:rPr>
                <w:rFonts w:ascii="標楷體" w:eastAsia="標楷體" w:hAnsi="標楷體" w:cs="DFKaiShu-SB-Estd-BF" w:hint="eastAsia"/>
                <w:kern w:val="0"/>
              </w:rPr>
              <w:t>新住民語文</w:t>
            </w:r>
          </w:p>
        </w:tc>
        <w:tc>
          <w:tcPr>
            <w:tcW w:w="121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15CB77" w14:textId="77777777" w:rsidR="00E201B1" w:rsidRPr="005C1AE6" w:rsidRDefault="00E201B1" w:rsidP="00907FF8">
            <w:pPr>
              <w:jc w:val="center"/>
              <w:rPr>
                <w:rFonts w:eastAsia="標楷體"/>
              </w:rPr>
            </w:pPr>
            <w:r w:rsidRPr="005C1AE6">
              <w:rPr>
                <w:rFonts w:ascii="標楷體" w:eastAsia="標楷體" w:hAnsi="標楷體" w:cs="DFKaiShu-SB-Estd-BF" w:hint="eastAsia"/>
                <w:kern w:val="0"/>
              </w:rPr>
              <w:t>台灣手語</w:t>
            </w:r>
          </w:p>
        </w:tc>
        <w:tc>
          <w:tcPr>
            <w:tcW w:w="2410" w:type="dxa"/>
            <w:vMerge/>
            <w:tcBorders>
              <w:left w:val="single" w:sz="4" w:space="0" w:color="auto"/>
            </w:tcBorders>
            <w:shd w:val="clear" w:color="auto" w:fill="D9D9D9" w:themeFill="background1" w:themeFillShade="D9"/>
            <w:vAlign w:val="center"/>
          </w:tcPr>
          <w:p w14:paraId="432B52A5" w14:textId="77777777" w:rsidR="00E201B1" w:rsidRPr="005C1AE6" w:rsidRDefault="00E201B1" w:rsidP="00907FF8">
            <w:pPr>
              <w:jc w:val="center"/>
              <w:rPr>
                <w:rFonts w:eastAsia="標楷體"/>
              </w:rPr>
            </w:pPr>
          </w:p>
        </w:tc>
        <w:tc>
          <w:tcPr>
            <w:tcW w:w="2268" w:type="dxa"/>
            <w:gridSpan w:val="2"/>
            <w:vMerge/>
            <w:shd w:val="clear" w:color="auto" w:fill="D9D9D9" w:themeFill="background1" w:themeFillShade="D9"/>
            <w:vAlign w:val="center"/>
          </w:tcPr>
          <w:p w14:paraId="700E698B" w14:textId="77777777" w:rsidR="00E201B1" w:rsidRPr="005C1AE6" w:rsidRDefault="00E201B1" w:rsidP="00907FF8">
            <w:pPr>
              <w:jc w:val="center"/>
              <w:rPr>
                <w:rFonts w:eastAsia="標楷體"/>
              </w:rPr>
            </w:pPr>
          </w:p>
        </w:tc>
        <w:tc>
          <w:tcPr>
            <w:tcW w:w="2409" w:type="dxa"/>
            <w:vMerge/>
            <w:shd w:val="clear" w:color="auto" w:fill="D9D9D9" w:themeFill="background1" w:themeFillShade="D9"/>
            <w:textDirection w:val="tbRlV"/>
          </w:tcPr>
          <w:p w14:paraId="73F3DF05" w14:textId="77777777" w:rsidR="00E201B1" w:rsidRPr="005C1AE6" w:rsidRDefault="00E201B1" w:rsidP="00907FF8">
            <w:pPr>
              <w:jc w:val="center"/>
              <w:rPr>
                <w:rFonts w:eastAsia="標楷體"/>
              </w:rPr>
            </w:pPr>
          </w:p>
        </w:tc>
      </w:tr>
      <w:tr w:rsidR="00361CA3" w:rsidRPr="005C1AE6" w14:paraId="03E58999" w14:textId="77777777" w:rsidTr="00361CA3">
        <w:trPr>
          <w:cantSplit/>
          <w:trHeight w:val="780"/>
          <w:jc w:val="center"/>
        </w:trPr>
        <w:tc>
          <w:tcPr>
            <w:tcW w:w="430" w:type="dxa"/>
            <w:vAlign w:val="center"/>
          </w:tcPr>
          <w:p w14:paraId="04D6328E" w14:textId="30B635EB" w:rsidR="00361CA3" w:rsidRPr="005C1AE6" w:rsidRDefault="00361CA3" w:rsidP="00361CA3">
            <w:pPr>
              <w:jc w:val="center"/>
              <w:rPr>
                <w:rFonts w:eastAsia="標楷體"/>
              </w:rPr>
            </w:pPr>
            <w:r w:rsidRPr="005C1AE6">
              <w:rPr>
                <w:rFonts w:eastAsia="標楷體" w:hint="eastAsia"/>
              </w:rPr>
              <w:t>1</w:t>
            </w:r>
          </w:p>
        </w:tc>
        <w:tc>
          <w:tcPr>
            <w:tcW w:w="699" w:type="dxa"/>
            <w:gridSpan w:val="2"/>
            <w:tcBorders>
              <w:right w:val="single" w:sz="4" w:space="0" w:color="auto"/>
            </w:tcBorders>
            <w:vAlign w:val="center"/>
          </w:tcPr>
          <w:p w14:paraId="69ACC80B" w14:textId="77777777" w:rsidR="00361CA3" w:rsidRPr="005C1AE6" w:rsidRDefault="00361CA3" w:rsidP="00361CA3">
            <w:pPr>
              <w:jc w:val="center"/>
              <w:rPr>
                <w:rFonts w:eastAsia="標楷體"/>
              </w:rPr>
            </w:pPr>
            <w:r w:rsidRPr="005C1AE6">
              <w:rPr>
                <w:rFonts w:eastAsia="標楷體" w:hint="eastAsia"/>
              </w:rPr>
              <w:t>0209</w:t>
            </w:r>
          </w:p>
          <w:p w14:paraId="24834057" w14:textId="77777777" w:rsidR="00361CA3" w:rsidRPr="005C1AE6" w:rsidRDefault="00361CA3" w:rsidP="00361CA3">
            <w:pPr>
              <w:jc w:val="center"/>
              <w:rPr>
                <w:rFonts w:eastAsia="標楷體"/>
              </w:rPr>
            </w:pPr>
            <w:r w:rsidRPr="005C1AE6">
              <w:rPr>
                <w:rFonts w:eastAsia="標楷體" w:hint="eastAsia"/>
              </w:rPr>
              <w:t>|</w:t>
            </w:r>
          </w:p>
          <w:p w14:paraId="2B788A3C" w14:textId="5A480420" w:rsidR="00361CA3" w:rsidRPr="005C1AE6" w:rsidRDefault="00361CA3" w:rsidP="00361CA3">
            <w:pPr>
              <w:jc w:val="center"/>
              <w:rPr>
                <w:rFonts w:eastAsia="標楷體"/>
              </w:rPr>
            </w:pPr>
            <w:r w:rsidRPr="005C1AE6">
              <w:rPr>
                <w:rFonts w:eastAsia="標楷體" w:hint="eastAsia"/>
              </w:rPr>
              <w:t>0215</w:t>
            </w:r>
          </w:p>
        </w:tc>
        <w:tc>
          <w:tcPr>
            <w:tcW w:w="1077" w:type="dxa"/>
            <w:gridSpan w:val="2"/>
            <w:vAlign w:val="center"/>
          </w:tcPr>
          <w:p w14:paraId="76A014F3"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單元主題引導／第一課春天的顏色</w:t>
            </w:r>
          </w:p>
          <w:p w14:paraId="76509633"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4A5BDA2A" w14:textId="0C9F2056" w:rsidR="00361CA3" w:rsidRPr="005C1AE6" w:rsidRDefault="00361CA3" w:rsidP="00361CA3">
            <w:pPr>
              <w:jc w:val="center"/>
              <w:rPr>
                <w:rFonts w:eastAsia="標楷體"/>
              </w:rPr>
            </w:pPr>
            <w:r w:rsidRPr="005C1AE6">
              <w:rPr>
                <w:rFonts w:eastAsia="標楷體"/>
                <w:sz w:val="20"/>
                <w:szCs w:val="20"/>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40CD6A34" w14:textId="03258412" w:rsidR="00361CA3" w:rsidRPr="005C1AE6" w:rsidRDefault="00361CA3" w:rsidP="00361CA3">
            <w:pPr>
              <w:jc w:val="center"/>
              <w:rPr>
                <w:rFonts w:eastAsia="標楷體"/>
              </w:rPr>
            </w:pPr>
            <w:r w:rsidRPr="005C1AE6">
              <w:rPr>
                <w:rFonts w:hint="eastAsia"/>
              </w:rPr>
              <w:t>一、來食好食物</w:t>
            </w:r>
            <w:r w:rsidRPr="005C1AE6">
              <w:t>1.</w:t>
            </w:r>
            <w:r w:rsidRPr="005C1AE6">
              <w:rPr>
                <w:rFonts w:hint="eastAsia"/>
              </w:rPr>
              <w:t>來買菜喔</w:t>
            </w:r>
          </w:p>
        </w:tc>
        <w:tc>
          <w:tcPr>
            <w:tcW w:w="1078" w:type="dxa"/>
          </w:tcPr>
          <w:p w14:paraId="23702AC7" w14:textId="614A4AC3" w:rsidR="00361CA3" w:rsidRPr="005C1AE6" w:rsidRDefault="00361CA3" w:rsidP="00361CA3">
            <w:pPr>
              <w:jc w:val="center"/>
              <w:rPr>
                <w:rFonts w:eastAsia="標楷體"/>
              </w:rPr>
            </w:pPr>
            <w:r w:rsidRPr="005C1AE6">
              <w:rPr>
                <w:rFonts w:ascii="標楷體" w:eastAsia="標楷體" w:hAnsi="標楷體" w:hint="eastAsia"/>
              </w:rPr>
              <w:t>一、彩色世界1.阿爸个故鄉</w:t>
            </w:r>
          </w:p>
        </w:tc>
        <w:tc>
          <w:tcPr>
            <w:tcW w:w="1077" w:type="dxa"/>
            <w:tcBorders>
              <w:top w:val="single" w:sz="4" w:space="0" w:color="auto"/>
              <w:left w:val="single" w:sz="4" w:space="0" w:color="auto"/>
              <w:bottom w:val="single" w:sz="4" w:space="0" w:color="auto"/>
              <w:right w:val="single" w:sz="4" w:space="0" w:color="auto"/>
            </w:tcBorders>
            <w:vAlign w:val="center"/>
          </w:tcPr>
          <w:p w14:paraId="2125DEA0" w14:textId="3F8AC814" w:rsidR="00361CA3" w:rsidRPr="005C1AE6" w:rsidRDefault="00361CA3" w:rsidP="00361CA3">
            <w:pPr>
              <w:jc w:val="center"/>
              <w:rPr>
                <w:rFonts w:ascii="標楷體" w:eastAsia="標楷體" w:hAnsi="標楷體"/>
              </w:rPr>
            </w:pPr>
            <w:r w:rsidRPr="005C1AE6">
              <w:rPr>
                <w:rFonts w:ascii="標楷體" w:eastAsia="標楷體" w:hAnsi="標楷體"/>
              </w:rPr>
              <w:t>山和溪</w:t>
            </w:r>
          </w:p>
        </w:tc>
        <w:tc>
          <w:tcPr>
            <w:tcW w:w="1000" w:type="dxa"/>
            <w:tcBorders>
              <w:top w:val="single" w:sz="4" w:space="0" w:color="auto"/>
              <w:left w:val="single" w:sz="4" w:space="0" w:color="auto"/>
              <w:bottom w:val="single" w:sz="4" w:space="0" w:color="auto"/>
              <w:right w:val="single" w:sz="4" w:space="0" w:color="auto"/>
            </w:tcBorders>
            <w:vAlign w:val="center"/>
          </w:tcPr>
          <w:p w14:paraId="078924A8" w14:textId="77777777" w:rsidR="00361CA3" w:rsidRPr="005C1AE6" w:rsidRDefault="00361CA3" w:rsidP="00361CA3">
            <w:pPr>
              <w:jc w:val="center"/>
              <w:rPr>
                <w:rFonts w:eastAsia="標楷體"/>
              </w:rPr>
            </w:pPr>
            <w:r w:rsidRPr="005C1AE6">
              <w:rPr>
                <w:rFonts w:eastAsia="標楷體" w:hint="eastAsia"/>
              </w:rPr>
              <w:t>一、我們的校園</w:t>
            </w:r>
          </w:p>
          <w:p w14:paraId="44DA5ACB" w14:textId="334FE2FA" w:rsidR="00361CA3" w:rsidRPr="005C1AE6" w:rsidRDefault="00361CA3" w:rsidP="00361CA3">
            <w:pPr>
              <w:jc w:val="center"/>
              <w:rPr>
                <w:rFonts w:eastAsia="標楷體"/>
              </w:rPr>
            </w:pPr>
            <w:r w:rsidRPr="005C1AE6">
              <w:rPr>
                <w:rFonts w:eastAsia="標楷體" w:hint="eastAsia"/>
              </w:rPr>
              <w:t>很美麗</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3921FF85" w14:textId="77777777" w:rsidR="00361CA3" w:rsidRPr="005C1AE6" w:rsidRDefault="00361CA3" w:rsidP="00361CA3">
            <w:pPr>
              <w:jc w:val="center"/>
              <w:rPr>
                <w:rFonts w:eastAsia="標楷體"/>
              </w:rPr>
            </w:pPr>
            <w:r w:rsidRPr="005C1AE6">
              <w:rPr>
                <w:rFonts w:eastAsia="標楷體" w:hint="eastAsia"/>
              </w:rPr>
              <w:t>第一單元</w:t>
            </w:r>
          </w:p>
          <w:p w14:paraId="07DA0035" w14:textId="62811D13" w:rsidR="00361CA3" w:rsidRPr="005C1AE6" w:rsidRDefault="00361CA3" w:rsidP="00361CA3">
            <w:pPr>
              <w:jc w:val="center"/>
              <w:rPr>
                <w:rFonts w:eastAsia="標楷體"/>
              </w:rPr>
            </w:pPr>
            <w:r w:rsidRPr="005C1AE6">
              <w:rPr>
                <w:rFonts w:eastAsia="標楷體" w:hint="eastAsia"/>
              </w:rPr>
              <w:t>我的手語名字</w:t>
            </w:r>
          </w:p>
        </w:tc>
        <w:tc>
          <w:tcPr>
            <w:tcW w:w="2410" w:type="dxa"/>
            <w:tcBorders>
              <w:top w:val="single" w:sz="4" w:space="0" w:color="auto"/>
              <w:left w:val="single" w:sz="4" w:space="0" w:color="auto"/>
              <w:bottom w:val="single" w:sz="4" w:space="0" w:color="auto"/>
              <w:right w:val="single" w:sz="4" w:space="0" w:color="auto"/>
            </w:tcBorders>
            <w:vAlign w:val="center"/>
          </w:tcPr>
          <w:p w14:paraId="3B54A785"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一、1000以內的數</w:t>
            </w:r>
          </w:p>
          <w:p w14:paraId="39AB79C0"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1-1 數到1000、1-2 幾個百`幾個十、幾個一</w:t>
            </w:r>
          </w:p>
          <w:p w14:paraId="5146984A" w14:textId="026A8BD4"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4C82E5A8"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第一主題減塑行動家</w:t>
            </w:r>
          </w:p>
          <w:p w14:paraId="54B14D3A"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第一單元塑膠垃圾好可怕</w:t>
            </w:r>
          </w:p>
          <w:p w14:paraId="30EC89D4"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7D706919"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1C4D4113" w14:textId="5C7CD12D" w:rsidR="00361CA3" w:rsidRPr="005C1AE6" w:rsidRDefault="00361CA3" w:rsidP="00361CA3">
            <w:pPr>
              <w:jc w:val="center"/>
              <w:rPr>
                <w:rFonts w:eastAsia="標楷體"/>
              </w:rPr>
            </w:pPr>
            <w:r w:rsidRPr="005C1AE6">
              <w:rPr>
                <w:rFonts w:eastAsia="標楷體"/>
                <w:sz w:val="20"/>
                <w:szCs w:val="20"/>
              </w:rPr>
              <w:t>【能源教育】</w:t>
            </w:r>
          </w:p>
        </w:tc>
        <w:tc>
          <w:tcPr>
            <w:tcW w:w="2409" w:type="dxa"/>
            <w:tcBorders>
              <w:top w:val="single" w:sz="4" w:space="0" w:color="auto"/>
              <w:left w:val="single" w:sz="4" w:space="0" w:color="auto"/>
              <w:bottom w:val="single" w:sz="4" w:space="0" w:color="auto"/>
              <w:right w:val="single" w:sz="4" w:space="0" w:color="auto"/>
            </w:tcBorders>
          </w:tcPr>
          <w:p w14:paraId="3B71972C"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0FC13513"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一.歡樂成長派</w:t>
            </w:r>
          </w:p>
          <w:p w14:paraId="021DD553"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4D8D8633"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六.單槓遊戲真好玩</w:t>
            </w:r>
          </w:p>
          <w:p w14:paraId="49624372"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59C252FD"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【性別平等教育】</w:t>
            </w:r>
          </w:p>
          <w:p w14:paraId="0EF6A74E"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【生涯規劃教育】</w:t>
            </w:r>
          </w:p>
          <w:p w14:paraId="5AC648D9" w14:textId="277D0453"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r w:rsidR="00361CA3" w:rsidRPr="005C1AE6" w14:paraId="5710E97F" w14:textId="77777777" w:rsidTr="00361CA3">
        <w:trPr>
          <w:cantSplit/>
          <w:trHeight w:val="780"/>
          <w:jc w:val="center"/>
        </w:trPr>
        <w:tc>
          <w:tcPr>
            <w:tcW w:w="430" w:type="dxa"/>
            <w:vAlign w:val="center"/>
          </w:tcPr>
          <w:p w14:paraId="3927531E" w14:textId="3EDA9F07" w:rsidR="00361CA3" w:rsidRPr="005C1AE6" w:rsidRDefault="00361CA3" w:rsidP="00361CA3">
            <w:pPr>
              <w:jc w:val="center"/>
              <w:rPr>
                <w:rFonts w:eastAsia="標楷體"/>
              </w:rPr>
            </w:pPr>
            <w:r w:rsidRPr="005C1AE6">
              <w:rPr>
                <w:rFonts w:eastAsia="標楷體" w:hint="eastAsia"/>
              </w:rPr>
              <w:lastRenderedPageBreak/>
              <w:t>2</w:t>
            </w:r>
          </w:p>
        </w:tc>
        <w:tc>
          <w:tcPr>
            <w:tcW w:w="699" w:type="dxa"/>
            <w:gridSpan w:val="2"/>
            <w:tcBorders>
              <w:right w:val="single" w:sz="4" w:space="0" w:color="auto"/>
            </w:tcBorders>
            <w:vAlign w:val="center"/>
          </w:tcPr>
          <w:p w14:paraId="6413ACFA" w14:textId="77777777" w:rsidR="00361CA3" w:rsidRPr="005C1AE6" w:rsidRDefault="00361CA3" w:rsidP="00361CA3">
            <w:pPr>
              <w:jc w:val="center"/>
              <w:rPr>
                <w:rFonts w:eastAsia="標楷體"/>
              </w:rPr>
            </w:pPr>
            <w:r w:rsidRPr="005C1AE6">
              <w:rPr>
                <w:rFonts w:eastAsia="標楷體" w:hint="eastAsia"/>
              </w:rPr>
              <w:t>0216</w:t>
            </w:r>
          </w:p>
          <w:p w14:paraId="61DFE010" w14:textId="77777777" w:rsidR="00361CA3" w:rsidRPr="005C1AE6" w:rsidRDefault="00361CA3" w:rsidP="00361CA3">
            <w:pPr>
              <w:jc w:val="center"/>
              <w:rPr>
                <w:rFonts w:eastAsia="標楷體"/>
              </w:rPr>
            </w:pPr>
            <w:r w:rsidRPr="005C1AE6">
              <w:rPr>
                <w:rFonts w:eastAsia="標楷體" w:hint="eastAsia"/>
              </w:rPr>
              <w:t>|</w:t>
            </w:r>
          </w:p>
          <w:p w14:paraId="34AC8090" w14:textId="64A3BF92" w:rsidR="00361CA3" w:rsidRPr="005C1AE6" w:rsidRDefault="00361CA3" w:rsidP="00361CA3">
            <w:pPr>
              <w:jc w:val="center"/>
              <w:rPr>
                <w:rFonts w:eastAsia="標楷體"/>
              </w:rPr>
            </w:pPr>
            <w:r w:rsidRPr="005C1AE6">
              <w:rPr>
                <w:rFonts w:eastAsia="標楷體" w:hint="eastAsia"/>
              </w:rPr>
              <w:t>0222</w:t>
            </w:r>
          </w:p>
        </w:tc>
        <w:tc>
          <w:tcPr>
            <w:tcW w:w="1077" w:type="dxa"/>
            <w:gridSpan w:val="2"/>
            <w:vAlign w:val="center"/>
          </w:tcPr>
          <w:p w14:paraId="7A23017D"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第一課春天的顏色</w:t>
            </w:r>
          </w:p>
          <w:p w14:paraId="2BFD12C5"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58CCE5E9" w14:textId="26C5DADF" w:rsidR="00361CA3" w:rsidRPr="005C1AE6" w:rsidRDefault="00361CA3" w:rsidP="00361CA3">
            <w:pPr>
              <w:jc w:val="center"/>
              <w:rPr>
                <w:rFonts w:eastAsia="標楷體"/>
              </w:rPr>
            </w:pPr>
            <w:r w:rsidRPr="005C1AE6">
              <w:rPr>
                <w:rFonts w:eastAsia="標楷體"/>
                <w:sz w:val="20"/>
                <w:szCs w:val="20"/>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479CEE11" w14:textId="7FC658BD" w:rsidR="00361CA3" w:rsidRPr="005C1AE6" w:rsidRDefault="00361CA3" w:rsidP="00361CA3">
            <w:pPr>
              <w:jc w:val="center"/>
              <w:rPr>
                <w:rFonts w:eastAsia="標楷體"/>
              </w:rPr>
            </w:pPr>
            <w:r w:rsidRPr="005C1AE6">
              <w:rPr>
                <w:rFonts w:hint="eastAsia"/>
              </w:rPr>
              <w:t>一、來食好食物</w:t>
            </w:r>
            <w:r w:rsidRPr="005C1AE6">
              <w:t>1.</w:t>
            </w:r>
            <w:r w:rsidRPr="005C1AE6">
              <w:rPr>
                <w:rFonts w:hint="eastAsia"/>
              </w:rPr>
              <w:t>來買菜喔</w:t>
            </w:r>
          </w:p>
        </w:tc>
        <w:tc>
          <w:tcPr>
            <w:tcW w:w="1078" w:type="dxa"/>
          </w:tcPr>
          <w:p w14:paraId="6A65D485" w14:textId="03ED7F2C" w:rsidR="00361CA3" w:rsidRPr="005C1AE6" w:rsidRDefault="00361CA3" w:rsidP="00361CA3">
            <w:pPr>
              <w:jc w:val="center"/>
              <w:rPr>
                <w:rFonts w:eastAsia="標楷體"/>
              </w:rPr>
            </w:pPr>
            <w:r w:rsidRPr="005C1AE6">
              <w:rPr>
                <w:rFonts w:ascii="標楷體" w:eastAsia="標楷體" w:hAnsi="標楷體" w:hint="eastAsia"/>
              </w:rPr>
              <w:t>一、彩色世界1.阿爸个故鄉</w:t>
            </w:r>
          </w:p>
        </w:tc>
        <w:tc>
          <w:tcPr>
            <w:tcW w:w="1077" w:type="dxa"/>
            <w:tcBorders>
              <w:top w:val="single" w:sz="4" w:space="0" w:color="auto"/>
              <w:left w:val="single" w:sz="4" w:space="0" w:color="auto"/>
              <w:bottom w:val="single" w:sz="4" w:space="0" w:color="auto"/>
              <w:right w:val="single" w:sz="4" w:space="0" w:color="auto"/>
            </w:tcBorders>
            <w:vAlign w:val="center"/>
          </w:tcPr>
          <w:p w14:paraId="5F96E40E" w14:textId="400D4DAA" w:rsidR="00361CA3" w:rsidRPr="005C1AE6" w:rsidRDefault="00361CA3" w:rsidP="00361CA3">
            <w:pPr>
              <w:jc w:val="center"/>
              <w:rPr>
                <w:rFonts w:eastAsia="標楷體"/>
              </w:rPr>
            </w:pPr>
            <w:r w:rsidRPr="005C1AE6">
              <w:rPr>
                <w:rFonts w:ascii="標楷體" w:eastAsia="標楷體" w:hAnsi="標楷體"/>
              </w:rPr>
              <w:t>山和溪</w:t>
            </w:r>
          </w:p>
        </w:tc>
        <w:tc>
          <w:tcPr>
            <w:tcW w:w="1000" w:type="dxa"/>
            <w:tcBorders>
              <w:top w:val="single" w:sz="4" w:space="0" w:color="auto"/>
              <w:left w:val="single" w:sz="4" w:space="0" w:color="auto"/>
              <w:bottom w:val="single" w:sz="4" w:space="0" w:color="auto"/>
              <w:right w:val="single" w:sz="4" w:space="0" w:color="auto"/>
            </w:tcBorders>
            <w:vAlign w:val="center"/>
          </w:tcPr>
          <w:p w14:paraId="44A96A1D" w14:textId="77777777" w:rsidR="00361CA3" w:rsidRPr="005C1AE6" w:rsidRDefault="00361CA3" w:rsidP="00361CA3">
            <w:pPr>
              <w:jc w:val="center"/>
              <w:rPr>
                <w:rFonts w:eastAsia="標楷體"/>
              </w:rPr>
            </w:pPr>
            <w:r w:rsidRPr="005C1AE6">
              <w:rPr>
                <w:rFonts w:eastAsia="標楷體" w:hint="eastAsia"/>
              </w:rPr>
              <w:t>一、我們的校園</w:t>
            </w:r>
          </w:p>
          <w:p w14:paraId="3AB7E2F3" w14:textId="3258ACE2" w:rsidR="00361CA3" w:rsidRPr="005C1AE6" w:rsidRDefault="00361CA3" w:rsidP="00361CA3">
            <w:pPr>
              <w:jc w:val="center"/>
              <w:rPr>
                <w:rFonts w:eastAsia="標楷體"/>
              </w:rPr>
            </w:pPr>
            <w:r w:rsidRPr="005C1AE6">
              <w:rPr>
                <w:rFonts w:eastAsia="標楷體" w:hint="eastAsia"/>
              </w:rPr>
              <w:t>很美麗</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060F0FDD" w14:textId="77777777" w:rsidR="00361CA3" w:rsidRPr="005C1AE6" w:rsidRDefault="00361CA3" w:rsidP="00361CA3">
            <w:pPr>
              <w:jc w:val="center"/>
              <w:rPr>
                <w:rFonts w:eastAsia="標楷體"/>
              </w:rPr>
            </w:pPr>
            <w:r w:rsidRPr="005C1AE6">
              <w:rPr>
                <w:rFonts w:eastAsia="標楷體" w:hint="eastAsia"/>
              </w:rPr>
              <w:t>第一單元</w:t>
            </w:r>
          </w:p>
          <w:p w14:paraId="3B8A5367" w14:textId="0AE0363A" w:rsidR="00361CA3" w:rsidRPr="005C1AE6" w:rsidRDefault="00361CA3" w:rsidP="00361CA3">
            <w:pPr>
              <w:jc w:val="center"/>
              <w:rPr>
                <w:rFonts w:eastAsia="標楷體"/>
              </w:rPr>
            </w:pPr>
            <w:r w:rsidRPr="005C1AE6">
              <w:rPr>
                <w:rFonts w:eastAsia="標楷體" w:hint="eastAsia"/>
              </w:rPr>
              <w:t>我的手語名字</w:t>
            </w:r>
          </w:p>
        </w:tc>
        <w:tc>
          <w:tcPr>
            <w:tcW w:w="2410" w:type="dxa"/>
            <w:tcBorders>
              <w:top w:val="single" w:sz="4" w:space="0" w:color="auto"/>
              <w:left w:val="single" w:sz="4" w:space="0" w:color="auto"/>
              <w:bottom w:val="single" w:sz="4" w:space="0" w:color="auto"/>
              <w:right w:val="single" w:sz="4" w:space="0" w:color="auto"/>
            </w:tcBorders>
            <w:vAlign w:val="center"/>
          </w:tcPr>
          <w:p w14:paraId="021BA558"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一、1000以內的數</w:t>
            </w:r>
          </w:p>
          <w:p w14:paraId="79A2D57E"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1-3 數的大小比較、1-4 使用錢幣、練習園地</w:t>
            </w:r>
          </w:p>
          <w:p w14:paraId="44AE6910" w14:textId="76E52946"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506D65EE"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第一主題減塑行動家</w:t>
            </w:r>
          </w:p>
          <w:p w14:paraId="0FEC2CE9"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第二單元我的減塑行動</w:t>
            </w:r>
          </w:p>
          <w:p w14:paraId="7283AB20"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4048EB94"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72017210" w14:textId="48825778" w:rsidR="00361CA3" w:rsidRPr="005C1AE6" w:rsidRDefault="00361CA3" w:rsidP="00361CA3">
            <w:pPr>
              <w:jc w:val="center"/>
              <w:rPr>
                <w:rFonts w:eastAsia="標楷體"/>
              </w:rPr>
            </w:pPr>
            <w:r w:rsidRPr="005C1AE6">
              <w:rPr>
                <w:rFonts w:eastAsia="標楷體"/>
                <w:sz w:val="20"/>
                <w:szCs w:val="20"/>
              </w:rPr>
              <w:t>【能源教育】</w:t>
            </w:r>
          </w:p>
        </w:tc>
        <w:tc>
          <w:tcPr>
            <w:tcW w:w="2409" w:type="dxa"/>
            <w:tcBorders>
              <w:top w:val="single" w:sz="4" w:space="0" w:color="auto"/>
              <w:left w:val="single" w:sz="4" w:space="0" w:color="auto"/>
              <w:bottom w:val="single" w:sz="4" w:space="0" w:color="auto"/>
              <w:right w:val="single" w:sz="4" w:space="0" w:color="auto"/>
            </w:tcBorders>
          </w:tcPr>
          <w:p w14:paraId="4B62741B"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1B0CFDA9"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一.歡樂成長派</w:t>
            </w:r>
          </w:p>
          <w:p w14:paraId="5C6C0BAB"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38087FB4"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六.單槓遊戲真好玩</w:t>
            </w:r>
          </w:p>
          <w:p w14:paraId="3917FB6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68145E2E"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【性別平等教育】</w:t>
            </w:r>
          </w:p>
          <w:p w14:paraId="706DFAA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【生涯規劃教育】</w:t>
            </w:r>
          </w:p>
          <w:p w14:paraId="3C81B531" w14:textId="4635C0BE"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r w:rsidR="00361CA3" w:rsidRPr="005C1AE6" w14:paraId="04A55D4D" w14:textId="77777777" w:rsidTr="00361CA3">
        <w:trPr>
          <w:cantSplit/>
          <w:trHeight w:val="780"/>
          <w:jc w:val="center"/>
        </w:trPr>
        <w:tc>
          <w:tcPr>
            <w:tcW w:w="430" w:type="dxa"/>
            <w:vAlign w:val="center"/>
          </w:tcPr>
          <w:p w14:paraId="4CB4D450" w14:textId="56F8FDE8" w:rsidR="00361CA3" w:rsidRPr="005C1AE6" w:rsidRDefault="00361CA3" w:rsidP="00361CA3">
            <w:pPr>
              <w:jc w:val="center"/>
              <w:rPr>
                <w:rFonts w:eastAsia="標楷體"/>
              </w:rPr>
            </w:pPr>
            <w:r w:rsidRPr="005C1AE6">
              <w:rPr>
                <w:rFonts w:eastAsia="標楷體" w:hint="eastAsia"/>
              </w:rPr>
              <w:t>3</w:t>
            </w:r>
          </w:p>
        </w:tc>
        <w:tc>
          <w:tcPr>
            <w:tcW w:w="699" w:type="dxa"/>
            <w:gridSpan w:val="2"/>
            <w:tcBorders>
              <w:right w:val="single" w:sz="4" w:space="0" w:color="auto"/>
            </w:tcBorders>
            <w:vAlign w:val="center"/>
          </w:tcPr>
          <w:p w14:paraId="293195B1" w14:textId="77777777" w:rsidR="00361CA3" w:rsidRPr="005C1AE6" w:rsidRDefault="00361CA3" w:rsidP="00361CA3">
            <w:pPr>
              <w:jc w:val="center"/>
              <w:rPr>
                <w:rFonts w:eastAsia="標楷體"/>
              </w:rPr>
            </w:pPr>
            <w:r w:rsidRPr="005C1AE6">
              <w:rPr>
                <w:rFonts w:eastAsia="標楷體" w:hint="eastAsia"/>
              </w:rPr>
              <w:t>0223</w:t>
            </w:r>
          </w:p>
          <w:p w14:paraId="6E486ACF" w14:textId="77777777" w:rsidR="00361CA3" w:rsidRPr="005C1AE6" w:rsidRDefault="00361CA3" w:rsidP="00361CA3">
            <w:pPr>
              <w:jc w:val="center"/>
              <w:rPr>
                <w:rFonts w:eastAsia="標楷體"/>
              </w:rPr>
            </w:pPr>
            <w:r w:rsidRPr="005C1AE6">
              <w:rPr>
                <w:rFonts w:eastAsia="標楷體" w:hint="eastAsia"/>
              </w:rPr>
              <w:t>|</w:t>
            </w:r>
          </w:p>
          <w:p w14:paraId="5041E40B" w14:textId="6B367A49" w:rsidR="00361CA3" w:rsidRPr="005C1AE6" w:rsidRDefault="00361CA3" w:rsidP="00361CA3">
            <w:pPr>
              <w:jc w:val="center"/>
              <w:rPr>
                <w:rFonts w:eastAsia="標楷體"/>
              </w:rPr>
            </w:pPr>
            <w:r w:rsidRPr="005C1AE6">
              <w:rPr>
                <w:rFonts w:eastAsia="標楷體" w:hint="eastAsia"/>
              </w:rPr>
              <w:t>0301</w:t>
            </w:r>
          </w:p>
        </w:tc>
        <w:tc>
          <w:tcPr>
            <w:tcW w:w="1077" w:type="dxa"/>
            <w:gridSpan w:val="2"/>
            <w:vAlign w:val="center"/>
          </w:tcPr>
          <w:p w14:paraId="49347641"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第二課花衣裳</w:t>
            </w:r>
          </w:p>
          <w:p w14:paraId="7CA96916"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0AD651D1" w14:textId="0A316A28" w:rsidR="00361CA3" w:rsidRPr="005C1AE6" w:rsidRDefault="00361CA3" w:rsidP="00361CA3">
            <w:pPr>
              <w:jc w:val="center"/>
              <w:rPr>
                <w:rFonts w:eastAsia="標楷體"/>
              </w:rPr>
            </w:pPr>
            <w:r w:rsidRPr="005C1AE6">
              <w:rPr>
                <w:rFonts w:eastAsia="標楷體"/>
                <w:sz w:val="20"/>
                <w:szCs w:val="20"/>
              </w:rPr>
              <w:t>【家庭教育】</w:t>
            </w:r>
          </w:p>
        </w:tc>
        <w:tc>
          <w:tcPr>
            <w:tcW w:w="1077" w:type="dxa"/>
            <w:tcBorders>
              <w:top w:val="single" w:sz="4" w:space="0" w:color="auto"/>
              <w:left w:val="single" w:sz="4" w:space="0" w:color="auto"/>
              <w:bottom w:val="single" w:sz="4" w:space="0" w:color="auto"/>
              <w:right w:val="single" w:sz="4" w:space="0" w:color="auto"/>
            </w:tcBorders>
            <w:vAlign w:val="center"/>
          </w:tcPr>
          <w:p w14:paraId="5B0D6DE8" w14:textId="47AE5548" w:rsidR="00361CA3" w:rsidRPr="005C1AE6" w:rsidRDefault="00361CA3" w:rsidP="00361CA3">
            <w:pPr>
              <w:jc w:val="center"/>
              <w:rPr>
                <w:rFonts w:eastAsia="標楷體"/>
              </w:rPr>
            </w:pPr>
            <w:r w:rsidRPr="005C1AE6">
              <w:rPr>
                <w:rFonts w:hint="eastAsia"/>
              </w:rPr>
              <w:t>一、來食好食物</w:t>
            </w:r>
            <w:r w:rsidRPr="005C1AE6">
              <w:t>1.</w:t>
            </w:r>
            <w:r w:rsidRPr="005C1AE6">
              <w:rPr>
                <w:rFonts w:hint="eastAsia"/>
              </w:rPr>
              <w:t>來買菜喔</w:t>
            </w:r>
          </w:p>
        </w:tc>
        <w:tc>
          <w:tcPr>
            <w:tcW w:w="1078" w:type="dxa"/>
          </w:tcPr>
          <w:p w14:paraId="2D3E32DA" w14:textId="5ABA1209" w:rsidR="00361CA3" w:rsidRPr="005C1AE6" w:rsidRDefault="00361CA3" w:rsidP="00361CA3">
            <w:pPr>
              <w:jc w:val="center"/>
              <w:rPr>
                <w:rFonts w:eastAsia="標楷體"/>
              </w:rPr>
            </w:pPr>
            <w:r w:rsidRPr="005C1AE6">
              <w:rPr>
                <w:rFonts w:ascii="標楷體" w:eastAsia="標楷體" w:hAnsi="標楷體" w:hint="eastAsia"/>
              </w:rPr>
              <w:t>一、彩色世界1.阿爸个故鄉</w:t>
            </w:r>
          </w:p>
        </w:tc>
        <w:tc>
          <w:tcPr>
            <w:tcW w:w="1077" w:type="dxa"/>
            <w:tcBorders>
              <w:top w:val="single" w:sz="4" w:space="0" w:color="auto"/>
              <w:left w:val="single" w:sz="4" w:space="0" w:color="auto"/>
              <w:bottom w:val="single" w:sz="4" w:space="0" w:color="auto"/>
              <w:right w:val="single" w:sz="4" w:space="0" w:color="auto"/>
            </w:tcBorders>
            <w:vAlign w:val="center"/>
          </w:tcPr>
          <w:p w14:paraId="4631994E" w14:textId="0F4ACB87" w:rsidR="00361CA3" w:rsidRPr="005C1AE6" w:rsidRDefault="00361CA3" w:rsidP="00361CA3">
            <w:pPr>
              <w:jc w:val="center"/>
              <w:rPr>
                <w:rFonts w:eastAsia="標楷體"/>
              </w:rPr>
            </w:pPr>
            <w:r w:rsidRPr="005C1AE6">
              <w:rPr>
                <w:rFonts w:ascii="標楷體" w:eastAsia="標楷體" w:hAnsi="標楷體"/>
              </w:rPr>
              <w:t>山和溪</w:t>
            </w:r>
          </w:p>
        </w:tc>
        <w:tc>
          <w:tcPr>
            <w:tcW w:w="1000" w:type="dxa"/>
            <w:tcBorders>
              <w:top w:val="single" w:sz="4" w:space="0" w:color="auto"/>
              <w:left w:val="single" w:sz="4" w:space="0" w:color="auto"/>
              <w:bottom w:val="single" w:sz="4" w:space="0" w:color="auto"/>
              <w:right w:val="single" w:sz="4" w:space="0" w:color="auto"/>
            </w:tcBorders>
            <w:vAlign w:val="center"/>
          </w:tcPr>
          <w:p w14:paraId="12612486" w14:textId="77777777" w:rsidR="00361CA3" w:rsidRPr="005C1AE6" w:rsidRDefault="00361CA3" w:rsidP="00361CA3">
            <w:pPr>
              <w:jc w:val="center"/>
              <w:rPr>
                <w:rFonts w:eastAsia="標楷體"/>
              </w:rPr>
            </w:pPr>
            <w:r w:rsidRPr="005C1AE6">
              <w:rPr>
                <w:rFonts w:eastAsia="標楷體" w:hint="eastAsia"/>
              </w:rPr>
              <w:t>一、我們的校園</w:t>
            </w:r>
          </w:p>
          <w:p w14:paraId="77D32371" w14:textId="33C2F628" w:rsidR="00361CA3" w:rsidRPr="005C1AE6" w:rsidRDefault="00361CA3" w:rsidP="00361CA3">
            <w:pPr>
              <w:jc w:val="center"/>
              <w:rPr>
                <w:rFonts w:eastAsia="標楷體"/>
              </w:rPr>
            </w:pPr>
            <w:r w:rsidRPr="005C1AE6">
              <w:rPr>
                <w:rFonts w:eastAsia="標楷體" w:hint="eastAsia"/>
              </w:rPr>
              <w:t>很美麗</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2806182E" w14:textId="77777777" w:rsidR="00361CA3" w:rsidRPr="005C1AE6" w:rsidRDefault="00361CA3" w:rsidP="00361CA3">
            <w:pPr>
              <w:jc w:val="center"/>
              <w:rPr>
                <w:rFonts w:eastAsia="標楷體"/>
              </w:rPr>
            </w:pPr>
            <w:r w:rsidRPr="005C1AE6">
              <w:rPr>
                <w:rFonts w:eastAsia="標楷體" w:hint="eastAsia"/>
              </w:rPr>
              <w:t>第一單元</w:t>
            </w:r>
          </w:p>
          <w:p w14:paraId="7A03ABA5" w14:textId="0CDA695E" w:rsidR="00361CA3" w:rsidRPr="005C1AE6" w:rsidRDefault="00361CA3" w:rsidP="00361CA3">
            <w:pPr>
              <w:jc w:val="center"/>
              <w:rPr>
                <w:rFonts w:eastAsia="標楷體"/>
              </w:rPr>
            </w:pPr>
            <w:r w:rsidRPr="005C1AE6">
              <w:rPr>
                <w:rFonts w:eastAsia="標楷體" w:hint="eastAsia"/>
              </w:rPr>
              <w:t>我的手語名字</w:t>
            </w:r>
          </w:p>
        </w:tc>
        <w:tc>
          <w:tcPr>
            <w:tcW w:w="2410" w:type="dxa"/>
            <w:tcBorders>
              <w:top w:val="single" w:sz="4" w:space="0" w:color="auto"/>
              <w:left w:val="single" w:sz="4" w:space="0" w:color="auto"/>
              <w:bottom w:val="single" w:sz="4" w:space="0" w:color="auto"/>
              <w:right w:val="single" w:sz="4" w:space="0" w:color="auto"/>
            </w:tcBorders>
            <w:vAlign w:val="center"/>
          </w:tcPr>
          <w:p w14:paraId="17301E67"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二、重量</w:t>
            </w:r>
          </w:p>
          <w:p w14:paraId="2C0B260B"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2-1 重量與天平</w:t>
            </w:r>
          </w:p>
          <w:p w14:paraId="79DCD40C" w14:textId="42BF388E"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3CE98125"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第一主題減塑行動家</w:t>
            </w:r>
          </w:p>
          <w:p w14:paraId="650C2EF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第二單元我的減塑行動</w:t>
            </w:r>
          </w:p>
          <w:p w14:paraId="1F71F73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7225079C"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27BFBAFC" w14:textId="11A1F2B2" w:rsidR="00361CA3" w:rsidRPr="005C1AE6" w:rsidRDefault="00361CA3" w:rsidP="00361CA3">
            <w:pPr>
              <w:jc w:val="center"/>
              <w:rPr>
                <w:rFonts w:eastAsia="標楷體"/>
              </w:rPr>
            </w:pPr>
            <w:r w:rsidRPr="005C1AE6">
              <w:rPr>
                <w:rFonts w:eastAsia="標楷體"/>
                <w:sz w:val="20"/>
                <w:szCs w:val="20"/>
              </w:rPr>
              <w:t>【能源教育】</w:t>
            </w:r>
          </w:p>
        </w:tc>
        <w:tc>
          <w:tcPr>
            <w:tcW w:w="2409" w:type="dxa"/>
            <w:tcBorders>
              <w:top w:val="single" w:sz="4" w:space="0" w:color="auto"/>
              <w:left w:val="single" w:sz="4" w:space="0" w:color="auto"/>
              <w:bottom w:val="single" w:sz="4" w:space="0" w:color="auto"/>
              <w:right w:val="single" w:sz="4" w:space="0" w:color="auto"/>
            </w:tcBorders>
          </w:tcPr>
          <w:p w14:paraId="0CE8566E"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4848838A"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一.歡樂成長派</w:t>
            </w:r>
          </w:p>
          <w:p w14:paraId="20EB2D36"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79322F8E"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六.單槓遊戲真好玩</w:t>
            </w:r>
          </w:p>
          <w:p w14:paraId="15574A9B"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50D5E51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【性別平等教育】</w:t>
            </w:r>
          </w:p>
          <w:p w14:paraId="38C17EF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【生涯規劃教育】</w:t>
            </w:r>
          </w:p>
          <w:p w14:paraId="01751B4F" w14:textId="72308FA3"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r w:rsidR="00361CA3" w:rsidRPr="005C1AE6" w14:paraId="75C61B14" w14:textId="77777777" w:rsidTr="00361CA3">
        <w:trPr>
          <w:cantSplit/>
          <w:trHeight w:val="780"/>
          <w:jc w:val="center"/>
        </w:trPr>
        <w:tc>
          <w:tcPr>
            <w:tcW w:w="430" w:type="dxa"/>
            <w:vAlign w:val="center"/>
          </w:tcPr>
          <w:p w14:paraId="2091C7B1" w14:textId="4C09BB96" w:rsidR="00361CA3" w:rsidRPr="005C1AE6" w:rsidRDefault="00361CA3" w:rsidP="00361CA3">
            <w:pPr>
              <w:jc w:val="center"/>
              <w:rPr>
                <w:rFonts w:eastAsia="標楷體"/>
              </w:rPr>
            </w:pPr>
            <w:r w:rsidRPr="005C1AE6">
              <w:rPr>
                <w:rFonts w:eastAsia="標楷體" w:hint="eastAsia"/>
              </w:rPr>
              <w:t>4</w:t>
            </w:r>
          </w:p>
        </w:tc>
        <w:tc>
          <w:tcPr>
            <w:tcW w:w="699" w:type="dxa"/>
            <w:gridSpan w:val="2"/>
            <w:tcBorders>
              <w:right w:val="single" w:sz="4" w:space="0" w:color="auto"/>
            </w:tcBorders>
            <w:vAlign w:val="center"/>
          </w:tcPr>
          <w:p w14:paraId="2C6E43EF" w14:textId="77777777" w:rsidR="00361CA3" w:rsidRPr="005C1AE6" w:rsidRDefault="00361CA3" w:rsidP="00361CA3">
            <w:pPr>
              <w:jc w:val="center"/>
              <w:rPr>
                <w:rFonts w:eastAsia="標楷體"/>
              </w:rPr>
            </w:pPr>
            <w:r w:rsidRPr="005C1AE6">
              <w:rPr>
                <w:rFonts w:eastAsia="標楷體" w:hint="eastAsia"/>
              </w:rPr>
              <w:t>0302</w:t>
            </w:r>
          </w:p>
          <w:p w14:paraId="1D30E485" w14:textId="77777777" w:rsidR="00361CA3" w:rsidRPr="005C1AE6" w:rsidRDefault="00361CA3" w:rsidP="00361CA3">
            <w:pPr>
              <w:jc w:val="center"/>
              <w:rPr>
                <w:rFonts w:eastAsia="標楷體"/>
              </w:rPr>
            </w:pPr>
            <w:r w:rsidRPr="005C1AE6">
              <w:rPr>
                <w:rFonts w:eastAsia="標楷體" w:hint="eastAsia"/>
              </w:rPr>
              <w:t>|</w:t>
            </w:r>
          </w:p>
          <w:p w14:paraId="13A6A4C6" w14:textId="77BB7ABC" w:rsidR="00361CA3" w:rsidRPr="005C1AE6" w:rsidRDefault="00361CA3" w:rsidP="00361CA3">
            <w:pPr>
              <w:jc w:val="center"/>
              <w:rPr>
                <w:rFonts w:eastAsia="標楷體"/>
              </w:rPr>
            </w:pPr>
            <w:r w:rsidRPr="005C1AE6">
              <w:rPr>
                <w:rFonts w:eastAsia="標楷體" w:hint="eastAsia"/>
              </w:rPr>
              <w:t>0308</w:t>
            </w:r>
          </w:p>
        </w:tc>
        <w:tc>
          <w:tcPr>
            <w:tcW w:w="1077" w:type="dxa"/>
            <w:gridSpan w:val="2"/>
            <w:vAlign w:val="center"/>
          </w:tcPr>
          <w:p w14:paraId="2F52BE75"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第三課彩色王國</w:t>
            </w:r>
          </w:p>
          <w:p w14:paraId="14616A85"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7B0C00BD" w14:textId="784025E3" w:rsidR="00361CA3" w:rsidRPr="005C1AE6" w:rsidRDefault="00361CA3" w:rsidP="00361CA3">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16855770" w14:textId="55C61B59" w:rsidR="00361CA3" w:rsidRPr="005C1AE6" w:rsidRDefault="00361CA3" w:rsidP="00361CA3">
            <w:pPr>
              <w:jc w:val="center"/>
              <w:rPr>
                <w:rFonts w:eastAsia="標楷體"/>
              </w:rPr>
            </w:pPr>
            <w:r w:rsidRPr="005C1AE6">
              <w:rPr>
                <w:rFonts w:hint="eastAsia"/>
              </w:rPr>
              <w:t>一、來食好食物</w:t>
            </w:r>
            <w:r w:rsidRPr="005C1AE6">
              <w:t>2.</w:t>
            </w:r>
            <w:r w:rsidRPr="005C1AE6">
              <w:rPr>
                <w:rFonts w:hint="eastAsia"/>
              </w:rPr>
              <w:t>歡喜食甲飽</w:t>
            </w:r>
          </w:p>
        </w:tc>
        <w:tc>
          <w:tcPr>
            <w:tcW w:w="1078" w:type="dxa"/>
          </w:tcPr>
          <w:p w14:paraId="14781212" w14:textId="181C968B" w:rsidR="00361CA3" w:rsidRPr="005C1AE6" w:rsidRDefault="00361CA3" w:rsidP="00361CA3">
            <w:pPr>
              <w:jc w:val="center"/>
              <w:rPr>
                <w:rFonts w:eastAsia="標楷體"/>
              </w:rPr>
            </w:pPr>
            <w:r w:rsidRPr="005C1AE6">
              <w:rPr>
                <w:rFonts w:ascii="標楷體" w:eastAsia="標楷體" w:hAnsi="標楷體" w:hint="eastAsia"/>
              </w:rPr>
              <w:t>一、彩色世界2.春天</w:t>
            </w:r>
          </w:p>
        </w:tc>
        <w:tc>
          <w:tcPr>
            <w:tcW w:w="1077" w:type="dxa"/>
            <w:tcBorders>
              <w:top w:val="single" w:sz="4" w:space="0" w:color="auto"/>
              <w:left w:val="single" w:sz="4" w:space="0" w:color="auto"/>
              <w:bottom w:val="single" w:sz="4" w:space="0" w:color="auto"/>
              <w:right w:val="single" w:sz="4" w:space="0" w:color="auto"/>
            </w:tcBorders>
            <w:vAlign w:val="center"/>
          </w:tcPr>
          <w:p w14:paraId="5D5A00B9" w14:textId="3261FBBD" w:rsidR="00361CA3" w:rsidRPr="005C1AE6" w:rsidRDefault="00361CA3" w:rsidP="00361CA3">
            <w:pPr>
              <w:jc w:val="center"/>
              <w:rPr>
                <w:rFonts w:eastAsia="標楷體"/>
              </w:rPr>
            </w:pPr>
            <w:r w:rsidRPr="005C1AE6">
              <w:rPr>
                <w:rFonts w:ascii="標楷體" w:eastAsia="標楷體" w:hAnsi="標楷體"/>
              </w:rPr>
              <w:t>山和溪</w:t>
            </w:r>
          </w:p>
        </w:tc>
        <w:tc>
          <w:tcPr>
            <w:tcW w:w="1000" w:type="dxa"/>
            <w:tcBorders>
              <w:top w:val="single" w:sz="4" w:space="0" w:color="auto"/>
              <w:left w:val="single" w:sz="4" w:space="0" w:color="auto"/>
              <w:bottom w:val="single" w:sz="4" w:space="0" w:color="auto"/>
              <w:right w:val="single" w:sz="4" w:space="0" w:color="auto"/>
            </w:tcBorders>
            <w:vAlign w:val="center"/>
          </w:tcPr>
          <w:p w14:paraId="14EEA7E1" w14:textId="77777777" w:rsidR="00361CA3" w:rsidRPr="005C1AE6" w:rsidRDefault="00361CA3" w:rsidP="00361CA3">
            <w:pPr>
              <w:jc w:val="center"/>
              <w:rPr>
                <w:rFonts w:eastAsia="標楷體"/>
              </w:rPr>
            </w:pPr>
            <w:r w:rsidRPr="005C1AE6">
              <w:rPr>
                <w:rFonts w:eastAsia="標楷體" w:hint="eastAsia"/>
              </w:rPr>
              <w:t>一、我們的校園</w:t>
            </w:r>
          </w:p>
          <w:p w14:paraId="60DA9E49" w14:textId="22AB2F04" w:rsidR="00361CA3" w:rsidRPr="005C1AE6" w:rsidRDefault="00361CA3" w:rsidP="00361CA3">
            <w:pPr>
              <w:jc w:val="center"/>
              <w:rPr>
                <w:rFonts w:eastAsia="標楷體"/>
              </w:rPr>
            </w:pPr>
            <w:r w:rsidRPr="005C1AE6">
              <w:rPr>
                <w:rFonts w:eastAsia="標楷體" w:hint="eastAsia"/>
              </w:rPr>
              <w:t>很美麗</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722901AF" w14:textId="77777777" w:rsidR="00361CA3" w:rsidRPr="005C1AE6" w:rsidRDefault="00361CA3" w:rsidP="00361CA3">
            <w:pPr>
              <w:jc w:val="center"/>
              <w:rPr>
                <w:rFonts w:eastAsia="標楷體"/>
              </w:rPr>
            </w:pPr>
            <w:r w:rsidRPr="005C1AE6">
              <w:rPr>
                <w:rFonts w:eastAsia="標楷體" w:hint="eastAsia"/>
              </w:rPr>
              <w:t>第一單元</w:t>
            </w:r>
          </w:p>
          <w:p w14:paraId="3DF731A2" w14:textId="2A329B80" w:rsidR="00361CA3" w:rsidRPr="005C1AE6" w:rsidRDefault="00361CA3" w:rsidP="00361CA3">
            <w:pPr>
              <w:jc w:val="center"/>
              <w:rPr>
                <w:rFonts w:eastAsia="標楷體"/>
              </w:rPr>
            </w:pPr>
            <w:r w:rsidRPr="005C1AE6">
              <w:rPr>
                <w:rFonts w:eastAsia="標楷體" w:hint="eastAsia"/>
              </w:rPr>
              <w:t>我的手語名字</w:t>
            </w:r>
          </w:p>
        </w:tc>
        <w:tc>
          <w:tcPr>
            <w:tcW w:w="2410" w:type="dxa"/>
            <w:tcBorders>
              <w:top w:val="single" w:sz="4" w:space="0" w:color="auto"/>
              <w:left w:val="single" w:sz="4" w:space="0" w:color="auto"/>
              <w:bottom w:val="single" w:sz="4" w:space="0" w:color="auto"/>
              <w:right w:val="single" w:sz="4" w:space="0" w:color="auto"/>
            </w:tcBorders>
            <w:vAlign w:val="center"/>
          </w:tcPr>
          <w:p w14:paraId="4C034C1C"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二、重量</w:t>
            </w:r>
          </w:p>
          <w:p w14:paraId="358BBD97"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2-2 重量的間接比較、練習園地</w:t>
            </w:r>
          </w:p>
          <w:p w14:paraId="4F37E8E5" w14:textId="4CF52784" w:rsidR="00361CA3" w:rsidRPr="005C1AE6" w:rsidRDefault="00361CA3" w:rsidP="00361CA3">
            <w:pPr>
              <w:jc w:val="center"/>
              <w:rPr>
                <w:rFonts w:eastAsia="標楷體"/>
              </w:rPr>
            </w:pPr>
            <w:r w:rsidRPr="005C1AE6">
              <w:rPr>
                <w:rFonts w:ascii="標楷體" w:eastAsia="標楷體" w:hAnsi="標楷體" w:hint="eastAsia"/>
                <w:bCs/>
                <w:sz w:val="20"/>
                <w:szCs w:val="20"/>
              </w:rPr>
              <w:t>【戶外教育】</w:t>
            </w:r>
          </w:p>
        </w:tc>
        <w:tc>
          <w:tcPr>
            <w:tcW w:w="2268" w:type="dxa"/>
            <w:gridSpan w:val="2"/>
            <w:vAlign w:val="center"/>
          </w:tcPr>
          <w:p w14:paraId="73F9CEBD"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第二主題奇妙的種子</w:t>
            </w:r>
          </w:p>
          <w:p w14:paraId="517D160E"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第一單元種子藏哪裡</w:t>
            </w:r>
          </w:p>
          <w:p w14:paraId="46C3F86B"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671DF8D6"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2EEE7940" w14:textId="03E00D07" w:rsidR="00361CA3" w:rsidRPr="005C1AE6" w:rsidRDefault="00361CA3" w:rsidP="00361CA3">
            <w:pPr>
              <w:jc w:val="center"/>
              <w:rPr>
                <w:rFonts w:eastAsia="標楷體"/>
              </w:rPr>
            </w:pPr>
            <w:r w:rsidRPr="005C1AE6">
              <w:rPr>
                <w:rFonts w:eastAsia="標楷體"/>
                <w:sz w:val="20"/>
                <w:szCs w:val="20"/>
              </w:rPr>
              <w:t>【生命教育】</w:t>
            </w:r>
          </w:p>
        </w:tc>
        <w:tc>
          <w:tcPr>
            <w:tcW w:w="2409" w:type="dxa"/>
            <w:tcBorders>
              <w:top w:val="single" w:sz="4" w:space="0" w:color="auto"/>
              <w:left w:val="single" w:sz="4" w:space="0" w:color="auto"/>
              <w:bottom w:val="single" w:sz="4" w:space="0" w:color="auto"/>
              <w:right w:val="single" w:sz="4" w:space="0" w:color="auto"/>
            </w:tcBorders>
          </w:tcPr>
          <w:p w14:paraId="45606C81"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1F2F7C1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一.歡樂成長派</w:t>
            </w:r>
          </w:p>
          <w:p w14:paraId="7BB82F0E"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63F22ED5"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七.休閒運動快樂行</w:t>
            </w:r>
          </w:p>
          <w:p w14:paraId="5CFBA03B"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3C3EE521"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【性別平等教育】</w:t>
            </w:r>
          </w:p>
          <w:p w14:paraId="53E8F9D4"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【生涯規劃教育】</w:t>
            </w:r>
          </w:p>
          <w:p w14:paraId="2BC527DD"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0DAE60D9" w14:textId="459707B3"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r w:rsidR="00361CA3" w:rsidRPr="005C1AE6" w14:paraId="3B40FC2F" w14:textId="77777777" w:rsidTr="00361CA3">
        <w:trPr>
          <w:cantSplit/>
          <w:trHeight w:val="780"/>
          <w:jc w:val="center"/>
        </w:trPr>
        <w:tc>
          <w:tcPr>
            <w:tcW w:w="430" w:type="dxa"/>
            <w:vAlign w:val="center"/>
          </w:tcPr>
          <w:p w14:paraId="64828ABB" w14:textId="47177A47" w:rsidR="00361CA3" w:rsidRPr="005C1AE6" w:rsidRDefault="00361CA3" w:rsidP="00361CA3">
            <w:pPr>
              <w:jc w:val="center"/>
              <w:rPr>
                <w:rFonts w:eastAsia="標楷體"/>
              </w:rPr>
            </w:pPr>
            <w:r w:rsidRPr="005C1AE6">
              <w:rPr>
                <w:rFonts w:eastAsia="標楷體" w:hint="eastAsia"/>
              </w:rPr>
              <w:t>5</w:t>
            </w:r>
          </w:p>
        </w:tc>
        <w:tc>
          <w:tcPr>
            <w:tcW w:w="699" w:type="dxa"/>
            <w:gridSpan w:val="2"/>
            <w:tcBorders>
              <w:right w:val="single" w:sz="4" w:space="0" w:color="auto"/>
            </w:tcBorders>
            <w:vAlign w:val="center"/>
          </w:tcPr>
          <w:p w14:paraId="6ABAE283" w14:textId="77777777" w:rsidR="00361CA3" w:rsidRPr="005C1AE6" w:rsidRDefault="00361CA3" w:rsidP="00361CA3">
            <w:pPr>
              <w:jc w:val="center"/>
              <w:rPr>
                <w:rFonts w:eastAsia="標楷體"/>
              </w:rPr>
            </w:pPr>
            <w:r w:rsidRPr="005C1AE6">
              <w:rPr>
                <w:rFonts w:eastAsia="標楷體" w:hint="eastAsia"/>
              </w:rPr>
              <w:t>0309</w:t>
            </w:r>
          </w:p>
          <w:p w14:paraId="1E90AAF0" w14:textId="77777777" w:rsidR="00361CA3" w:rsidRPr="005C1AE6" w:rsidRDefault="00361CA3" w:rsidP="00361CA3">
            <w:pPr>
              <w:jc w:val="center"/>
              <w:rPr>
                <w:rFonts w:eastAsia="標楷體"/>
              </w:rPr>
            </w:pPr>
            <w:r w:rsidRPr="005C1AE6">
              <w:rPr>
                <w:rFonts w:eastAsia="標楷體" w:hint="eastAsia"/>
              </w:rPr>
              <w:t>|</w:t>
            </w:r>
          </w:p>
          <w:p w14:paraId="7F1105E4" w14:textId="2EFA6985" w:rsidR="00361CA3" w:rsidRPr="005C1AE6" w:rsidRDefault="00361CA3" w:rsidP="00361CA3">
            <w:pPr>
              <w:jc w:val="center"/>
              <w:rPr>
                <w:rFonts w:eastAsia="標楷體"/>
              </w:rPr>
            </w:pPr>
            <w:r w:rsidRPr="005C1AE6">
              <w:rPr>
                <w:rFonts w:eastAsia="標楷體" w:hint="eastAsia"/>
              </w:rPr>
              <w:t>0315</w:t>
            </w:r>
          </w:p>
        </w:tc>
        <w:tc>
          <w:tcPr>
            <w:tcW w:w="1077" w:type="dxa"/>
            <w:gridSpan w:val="2"/>
            <w:vAlign w:val="center"/>
          </w:tcPr>
          <w:p w14:paraId="1BC81DBA"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單元主題引導／第四課爸爸</w:t>
            </w:r>
          </w:p>
          <w:p w14:paraId="67292A21"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4B1BF37D" w14:textId="314231B8" w:rsidR="00361CA3" w:rsidRPr="005C1AE6" w:rsidRDefault="00361CA3" w:rsidP="00361CA3">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0A58DF66" w14:textId="11D30DF5" w:rsidR="00361CA3" w:rsidRPr="005C1AE6" w:rsidRDefault="00361CA3" w:rsidP="00361CA3">
            <w:pPr>
              <w:jc w:val="center"/>
              <w:rPr>
                <w:rFonts w:eastAsia="標楷體"/>
              </w:rPr>
            </w:pPr>
            <w:r w:rsidRPr="005C1AE6">
              <w:rPr>
                <w:rFonts w:hint="eastAsia"/>
              </w:rPr>
              <w:t>一、來食好食物</w:t>
            </w:r>
            <w:r w:rsidRPr="005C1AE6">
              <w:t>2.</w:t>
            </w:r>
            <w:r w:rsidRPr="005C1AE6">
              <w:rPr>
                <w:rFonts w:hint="eastAsia"/>
              </w:rPr>
              <w:t>歡喜食甲飽</w:t>
            </w:r>
          </w:p>
        </w:tc>
        <w:tc>
          <w:tcPr>
            <w:tcW w:w="1078" w:type="dxa"/>
          </w:tcPr>
          <w:p w14:paraId="0E7F0F7E" w14:textId="5644DE86" w:rsidR="00361CA3" w:rsidRPr="005C1AE6" w:rsidRDefault="00361CA3" w:rsidP="00361CA3">
            <w:pPr>
              <w:jc w:val="center"/>
              <w:rPr>
                <w:rFonts w:eastAsia="標楷體"/>
              </w:rPr>
            </w:pPr>
            <w:r w:rsidRPr="005C1AE6">
              <w:rPr>
                <w:rFonts w:ascii="標楷體" w:eastAsia="標楷體" w:hAnsi="標楷體" w:hint="eastAsia"/>
              </w:rPr>
              <w:t>一、彩色世界2.春天</w:t>
            </w:r>
          </w:p>
        </w:tc>
        <w:tc>
          <w:tcPr>
            <w:tcW w:w="1077" w:type="dxa"/>
            <w:tcBorders>
              <w:top w:val="single" w:sz="4" w:space="0" w:color="auto"/>
              <w:left w:val="single" w:sz="4" w:space="0" w:color="auto"/>
              <w:bottom w:val="single" w:sz="4" w:space="0" w:color="auto"/>
              <w:right w:val="single" w:sz="4" w:space="0" w:color="auto"/>
            </w:tcBorders>
            <w:vAlign w:val="center"/>
          </w:tcPr>
          <w:p w14:paraId="3B821A88" w14:textId="18182BB6" w:rsidR="00361CA3" w:rsidRPr="005C1AE6" w:rsidRDefault="00361CA3" w:rsidP="00361CA3">
            <w:pPr>
              <w:jc w:val="center"/>
              <w:rPr>
                <w:rFonts w:ascii="標楷體" w:eastAsia="標楷體" w:hAnsi="標楷體"/>
              </w:rPr>
            </w:pPr>
            <w:r w:rsidRPr="005C1AE6">
              <w:rPr>
                <w:rFonts w:ascii="標楷體" w:eastAsia="標楷體" w:hAnsi="標楷體"/>
              </w:rPr>
              <w:t>太陽出來了</w:t>
            </w:r>
          </w:p>
        </w:tc>
        <w:tc>
          <w:tcPr>
            <w:tcW w:w="1000" w:type="dxa"/>
            <w:tcBorders>
              <w:top w:val="single" w:sz="4" w:space="0" w:color="auto"/>
              <w:left w:val="single" w:sz="4" w:space="0" w:color="auto"/>
              <w:bottom w:val="single" w:sz="4" w:space="0" w:color="auto"/>
              <w:right w:val="single" w:sz="4" w:space="0" w:color="auto"/>
            </w:tcBorders>
            <w:vAlign w:val="center"/>
          </w:tcPr>
          <w:p w14:paraId="69522C12" w14:textId="77777777" w:rsidR="00361CA3" w:rsidRPr="005C1AE6" w:rsidRDefault="00361CA3" w:rsidP="00361CA3">
            <w:pPr>
              <w:jc w:val="center"/>
              <w:rPr>
                <w:rFonts w:eastAsia="標楷體"/>
              </w:rPr>
            </w:pPr>
            <w:r w:rsidRPr="005C1AE6">
              <w:rPr>
                <w:rFonts w:eastAsia="標楷體" w:hint="eastAsia"/>
              </w:rPr>
              <w:t>二、鉛筆盒裡有</w:t>
            </w:r>
          </w:p>
          <w:p w14:paraId="0940B15F" w14:textId="10719C50" w:rsidR="00361CA3" w:rsidRPr="005C1AE6" w:rsidRDefault="00361CA3" w:rsidP="00361CA3">
            <w:pPr>
              <w:jc w:val="center"/>
              <w:rPr>
                <w:rFonts w:eastAsia="標楷體"/>
              </w:rPr>
            </w:pPr>
            <w:r w:rsidRPr="005C1AE6">
              <w:rPr>
                <w:rFonts w:eastAsia="標楷體" w:hint="eastAsia"/>
              </w:rPr>
              <w:t>什麼？</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11E13473" w14:textId="388A67F7" w:rsidR="00361CA3" w:rsidRPr="005C1AE6" w:rsidRDefault="00361CA3" w:rsidP="00361CA3">
            <w:pPr>
              <w:jc w:val="center"/>
              <w:rPr>
                <w:rFonts w:eastAsia="標楷體"/>
              </w:rPr>
            </w:pPr>
            <w:r w:rsidRPr="005C1AE6">
              <w:rPr>
                <w:rFonts w:eastAsia="標楷體" w:hint="eastAsia"/>
              </w:rPr>
              <w:t>第二單元下雨天我不怕</w:t>
            </w:r>
          </w:p>
        </w:tc>
        <w:tc>
          <w:tcPr>
            <w:tcW w:w="2410" w:type="dxa"/>
            <w:tcBorders>
              <w:top w:val="single" w:sz="4" w:space="0" w:color="auto"/>
              <w:left w:val="single" w:sz="4" w:space="0" w:color="auto"/>
              <w:bottom w:val="single" w:sz="4" w:space="0" w:color="auto"/>
              <w:right w:val="single" w:sz="4" w:space="0" w:color="auto"/>
            </w:tcBorders>
            <w:vAlign w:val="center"/>
          </w:tcPr>
          <w:p w14:paraId="4E0F43A1"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三、加加減減</w:t>
            </w:r>
          </w:p>
          <w:p w14:paraId="3AA25D04"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3-1 三位數加法、3-2 三位數減法、3-3 加減應用</w:t>
            </w:r>
          </w:p>
          <w:p w14:paraId="01D74104" w14:textId="77777777" w:rsidR="00361CA3" w:rsidRPr="005C1AE6" w:rsidRDefault="00361CA3" w:rsidP="00361CA3">
            <w:pPr>
              <w:spacing w:line="260" w:lineRule="exact"/>
              <w:jc w:val="center"/>
              <w:rPr>
                <w:rFonts w:ascii="標楷體" w:eastAsia="標楷體" w:hAnsi="標楷體"/>
              </w:rPr>
            </w:pPr>
            <w:r w:rsidRPr="005C1AE6">
              <w:rPr>
                <w:rFonts w:ascii="標楷體" w:eastAsia="標楷體" w:hAnsi="標楷體" w:hint="eastAsia"/>
                <w:bCs/>
                <w:sz w:val="20"/>
                <w:szCs w:val="20"/>
              </w:rPr>
              <w:t>【家庭教育】</w:t>
            </w:r>
          </w:p>
          <w:p w14:paraId="39E5F2C5" w14:textId="77777777" w:rsidR="00361CA3" w:rsidRPr="005C1AE6" w:rsidRDefault="00361CA3" w:rsidP="00361CA3">
            <w:pPr>
              <w:spacing w:line="260" w:lineRule="exact"/>
              <w:jc w:val="center"/>
              <w:rPr>
                <w:rFonts w:ascii="標楷體" w:eastAsia="標楷體" w:hAnsi="標楷體"/>
              </w:rPr>
            </w:pPr>
            <w:r w:rsidRPr="005C1AE6">
              <w:rPr>
                <w:rFonts w:ascii="標楷體" w:eastAsia="標楷體" w:hAnsi="標楷體" w:hint="eastAsia"/>
                <w:bCs/>
                <w:sz w:val="20"/>
                <w:szCs w:val="20"/>
              </w:rPr>
              <w:t>【戶外教育】</w:t>
            </w:r>
          </w:p>
          <w:p w14:paraId="07A5D654" w14:textId="459F51E0" w:rsidR="00361CA3" w:rsidRPr="005C1AE6" w:rsidRDefault="00361CA3" w:rsidP="00361CA3">
            <w:pPr>
              <w:jc w:val="center"/>
              <w:rPr>
                <w:rFonts w:eastAsia="標楷體"/>
              </w:rPr>
            </w:pPr>
            <w:r w:rsidRPr="005C1AE6">
              <w:rPr>
                <w:rFonts w:ascii="標楷體" w:eastAsia="標楷體" w:hAnsi="標楷體" w:hint="eastAsia"/>
                <w:bCs/>
                <w:sz w:val="20"/>
                <w:szCs w:val="20"/>
              </w:rPr>
              <w:t>【環境教育】</w:t>
            </w:r>
          </w:p>
        </w:tc>
        <w:tc>
          <w:tcPr>
            <w:tcW w:w="2268" w:type="dxa"/>
            <w:gridSpan w:val="2"/>
            <w:vAlign w:val="center"/>
          </w:tcPr>
          <w:p w14:paraId="0C14D4D9"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第二主題奇妙的種子</w:t>
            </w:r>
          </w:p>
          <w:p w14:paraId="16362D7A"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第一單元種子藏哪裡</w:t>
            </w:r>
          </w:p>
          <w:p w14:paraId="377B4DFA"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106B538E"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001C10FD" w14:textId="00711900" w:rsidR="00361CA3" w:rsidRPr="005C1AE6" w:rsidRDefault="00361CA3" w:rsidP="00361CA3">
            <w:pPr>
              <w:jc w:val="center"/>
              <w:rPr>
                <w:rFonts w:eastAsia="標楷體"/>
              </w:rPr>
            </w:pPr>
            <w:r w:rsidRPr="005C1AE6">
              <w:rPr>
                <w:rFonts w:eastAsia="標楷體"/>
                <w:sz w:val="20"/>
                <w:szCs w:val="20"/>
              </w:rPr>
              <w:t>【生命教育】</w:t>
            </w:r>
          </w:p>
        </w:tc>
        <w:tc>
          <w:tcPr>
            <w:tcW w:w="2409" w:type="dxa"/>
            <w:tcBorders>
              <w:top w:val="single" w:sz="4" w:space="0" w:color="auto"/>
              <w:left w:val="single" w:sz="4" w:space="0" w:color="auto"/>
              <w:bottom w:val="single" w:sz="4" w:space="0" w:color="auto"/>
              <w:right w:val="single" w:sz="4" w:space="0" w:color="auto"/>
            </w:tcBorders>
          </w:tcPr>
          <w:p w14:paraId="0DD8C123"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4F760EAB"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二.流感小尖兵</w:t>
            </w:r>
          </w:p>
          <w:p w14:paraId="7F1D88E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2B18FE4D"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七.休閒運動快樂行</w:t>
            </w:r>
          </w:p>
          <w:p w14:paraId="78E08C7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597894EE"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【品德教育】</w:t>
            </w:r>
          </w:p>
          <w:p w14:paraId="01F64C33"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4FC45D6D" w14:textId="60D5FCEB"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r w:rsidR="00361CA3" w:rsidRPr="005C1AE6" w14:paraId="2C7F2692" w14:textId="77777777" w:rsidTr="00361CA3">
        <w:trPr>
          <w:cantSplit/>
          <w:trHeight w:val="780"/>
          <w:jc w:val="center"/>
        </w:trPr>
        <w:tc>
          <w:tcPr>
            <w:tcW w:w="430" w:type="dxa"/>
            <w:vAlign w:val="center"/>
          </w:tcPr>
          <w:p w14:paraId="0F46C72B" w14:textId="24F77A45" w:rsidR="00361CA3" w:rsidRPr="005C1AE6" w:rsidRDefault="00361CA3" w:rsidP="00361CA3">
            <w:pPr>
              <w:jc w:val="center"/>
              <w:rPr>
                <w:rFonts w:eastAsia="標楷體"/>
              </w:rPr>
            </w:pPr>
            <w:r w:rsidRPr="005C1AE6">
              <w:rPr>
                <w:rFonts w:eastAsia="標楷體" w:hint="eastAsia"/>
              </w:rPr>
              <w:lastRenderedPageBreak/>
              <w:t>6</w:t>
            </w:r>
          </w:p>
        </w:tc>
        <w:tc>
          <w:tcPr>
            <w:tcW w:w="699" w:type="dxa"/>
            <w:gridSpan w:val="2"/>
            <w:tcBorders>
              <w:right w:val="single" w:sz="4" w:space="0" w:color="auto"/>
            </w:tcBorders>
            <w:vAlign w:val="center"/>
          </w:tcPr>
          <w:p w14:paraId="451A6AA1" w14:textId="77777777" w:rsidR="00361CA3" w:rsidRPr="005C1AE6" w:rsidRDefault="00361CA3" w:rsidP="00361CA3">
            <w:pPr>
              <w:jc w:val="center"/>
              <w:rPr>
                <w:rFonts w:eastAsia="標楷體"/>
              </w:rPr>
            </w:pPr>
            <w:r w:rsidRPr="005C1AE6">
              <w:rPr>
                <w:rFonts w:eastAsia="標楷體" w:hint="eastAsia"/>
              </w:rPr>
              <w:t>0316</w:t>
            </w:r>
          </w:p>
          <w:p w14:paraId="217979DB" w14:textId="77777777" w:rsidR="00361CA3" w:rsidRPr="005C1AE6" w:rsidRDefault="00361CA3" w:rsidP="00361CA3">
            <w:pPr>
              <w:jc w:val="center"/>
              <w:rPr>
                <w:rFonts w:eastAsia="標楷體"/>
              </w:rPr>
            </w:pPr>
            <w:r w:rsidRPr="005C1AE6">
              <w:rPr>
                <w:rFonts w:eastAsia="標楷體" w:hint="eastAsia"/>
              </w:rPr>
              <w:t>|</w:t>
            </w:r>
          </w:p>
          <w:p w14:paraId="29536E3A" w14:textId="4C449874" w:rsidR="00361CA3" w:rsidRPr="005C1AE6" w:rsidRDefault="00361CA3" w:rsidP="00361CA3">
            <w:pPr>
              <w:jc w:val="center"/>
              <w:rPr>
                <w:rFonts w:eastAsia="標楷體"/>
              </w:rPr>
            </w:pPr>
            <w:r w:rsidRPr="005C1AE6">
              <w:rPr>
                <w:rFonts w:eastAsia="標楷體" w:hint="eastAsia"/>
              </w:rPr>
              <w:t>0322</w:t>
            </w:r>
          </w:p>
        </w:tc>
        <w:tc>
          <w:tcPr>
            <w:tcW w:w="1077" w:type="dxa"/>
            <w:gridSpan w:val="2"/>
            <w:vAlign w:val="center"/>
          </w:tcPr>
          <w:p w14:paraId="2B19A275"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第四課爸爸</w:t>
            </w:r>
          </w:p>
          <w:p w14:paraId="117A2BF0"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00B863FE" w14:textId="16F449F7" w:rsidR="00361CA3" w:rsidRPr="005C1AE6" w:rsidRDefault="00361CA3" w:rsidP="00361CA3">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3CE0AE3D" w14:textId="36F48CEA" w:rsidR="00361CA3" w:rsidRPr="005C1AE6" w:rsidRDefault="00361CA3" w:rsidP="00361CA3">
            <w:pPr>
              <w:jc w:val="center"/>
              <w:rPr>
                <w:rFonts w:eastAsia="標楷體"/>
              </w:rPr>
            </w:pPr>
            <w:r w:rsidRPr="005C1AE6">
              <w:rPr>
                <w:rFonts w:hint="eastAsia"/>
              </w:rPr>
              <w:t>一、來食好食物</w:t>
            </w:r>
            <w:r w:rsidRPr="005C1AE6">
              <w:t>2.</w:t>
            </w:r>
            <w:r w:rsidRPr="005C1AE6">
              <w:rPr>
                <w:rFonts w:hint="eastAsia"/>
              </w:rPr>
              <w:t>歡喜食甲飽</w:t>
            </w:r>
          </w:p>
        </w:tc>
        <w:tc>
          <w:tcPr>
            <w:tcW w:w="1078" w:type="dxa"/>
          </w:tcPr>
          <w:p w14:paraId="12891F06" w14:textId="3C2B35F7" w:rsidR="00361CA3" w:rsidRPr="005C1AE6" w:rsidRDefault="00361CA3" w:rsidP="00361CA3">
            <w:pPr>
              <w:jc w:val="center"/>
              <w:rPr>
                <w:rFonts w:eastAsia="標楷體"/>
              </w:rPr>
            </w:pPr>
            <w:r w:rsidRPr="005C1AE6">
              <w:rPr>
                <w:rFonts w:ascii="標楷體" w:eastAsia="標楷體" w:hAnsi="標楷體" w:hint="eastAsia"/>
              </w:rPr>
              <w:t>一、彩色世界2.春天</w:t>
            </w:r>
          </w:p>
        </w:tc>
        <w:tc>
          <w:tcPr>
            <w:tcW w:w="1077" w:type="dxa"/>
            <w:tcBorders>
              <w:top w:val="single" w:sz="4" w:space="0" w:color="auto"/>
              <w:left w:val="single" w:sz="4" w:space="0" w:color="auto"/>
              <w:bottom w:val="single" w:sz="4" w:space="0" w:color="auto"/>
              <w:right w:val="single" w:sz="4" w:space="0" w:color="auto"/>
            </w:tcBorders>
            <w:vAlign w:val="center"/>
          </w:tcPr>
          <w:p w14:paraId="3177E559" w14:textId="669E4CBD" w:rsidR="00361CA3" w:rsidRPr="005C1AE6" w:rsidRDefault="00361CA3" w:rsidP="00361CA3">
            <w:pPr>
              <w:jc w:val="center"/>
              <w:rPr>
                <w:rFonts w:eastAsia="標楷體"/>
              </w:rPr>
            </w:pPr>
            <w:r w:rsidRPr="005C1AE6">
              <w:rPr>
                <w:rFonts w:ascii="標楷體" w:eastAsia="標楷體" w:hAnsi="標楷體"/>
              </w:rPr>
              <w:t>太陽出來了</w:t>
            </w:r>
          </w:p>
        </w:tc>
        <w:tc>
          <w:tcPr>
            <w:tcW w:w="1000" w:type="dxa"/>
            <w:tcBorders>
              <w:top w:val="single" w:sz="4" w:space="0" w:color="auto"/>
              <w:left w:val="single" w:sz="4" w:space="0" w:color="auto"/>
              <w:bottom w:val="single" w:sz="4" w:space="0" w:color="auto"/>
              <w:right w:val="single" w:sz="4" w:space="0" w:color="auto"/>
            </w:tcBorders>
            <w:vAlign w:val="center"/>
          </w:tcPr>
          <w:p w14:paraId="782C0C0A" w14:textId="77777777" w:rsidR="00361CA3" w:rsidRPr="005C1AE6" w:rsidRDefault="00361CA3" w:rsidP="00361CA3">
            <w:pPr>
              <w:jc w:val="center"/>
              <w:rPr>
                <w:rFonts w:eastAsia="標楷體"/>
              </w:rPr>
            </w:pPr>
            <w:r w:rsidRPr="005C1AE6">
              <w:rPr>
                <w:rFonts w:eastAsia="標楷體" w:hint="eastAsia"/>
              </w:rPr>
              <w:t>二、鉛筆盒裡有</w:t>
            </w:r>
          </w:p>
          <w:p w14:paraId="5FA65BB3" w14:textId="4CD6DD1C" w:rsidR="00361CA3" w:rsidRPr="005C1AE6" w:rsidRDefault="00361CA3" w:rsidP="00361CA3">
            <w:pPr>
              <w:jc w:val="center"/>
              <w:rPr>
                <w:rFonts w:eastAsia="標楷體"/>
              </w:rPr>
            </w:pPr>
            <w:r w:rsidRPr="005C1AE6">
              <w:rPr>
                <w:rFonts w:eastAsia="標楷體" w:hint="eastAsia"/>
              </w:rPr>
              <w:t>什麼？</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0C18D01A" w14:textId="79123DF2" w:rsidR="00361CA3" w:rsidRPr="005C1AE6" w:rsidRDefault="00361CA3" w:rsidP="00361CA3">
            <w:pPr>
              <w:jc w:val="center"/>
              <w:rPr>
                <w:rFonts w:eastAsia="標楷體"/>
              </w:rPr>
            </w:pPr>
            <w:r w:rsidRPr="005C1AE6">
              <w:rPr>
                <w:rFonts w:eastAsia="標楷體" w:hint="eastAsia"/>
              </w:rPr>
              <w:t>第二單元下雨天我不怕</w:t>
            </w:r>
          </w:p>
        </w:tc>
        <w:tc>
          <w:tcPr>
            <w:tcW w:w="2410" w:type="dxa"/>
            <w:tcBorders>
              <w:top w:val="single" w:sz="4" w:space="0" w:color="auto"/>
              <w:left w:val="single" w:sz="4" w:space="0" w:color="auto"/>
              <w:bottom w:val="single" w:sz="4" w:space="0" w:color="auto"/>
              <w:right w:val="single" w:sz="4" w:space="0" w:color="auto"/>
            </w:tcBorders>
            <w:vAlign w:val="center"/>
          </w:tcPr>
          <w:p w14:paraId="0C54ACA7"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三、加加減減、遊戲中學數學(一)</w:t>
            </w:r>
          </w:p>
          <w:p w14:paraId="27702EA7"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3-4 比較與加減、3-5 估算、練習園地、遊戲中學數學（一）</w:t>
            </w:r>
          </w:p>
          <w:p w14:paraId="2EF42267" w14:textId="15BA880C"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300203DC"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第二主題奇妙的種子</w:t>
            </w:r>
          </w:p>
          <w:p w14:paraId="585ADE0C"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第二單元種子大發現</w:t>
            </w:r>
          </w:p>
          <w:p w14:paraId="3105450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32351E9E"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66D8A2A8" w14:textId="3AE4526A" w:rsidR="00361CA3" w:rsidRPr="005C1AE6" w:rsidRDefault="00361CA3" w:rsidP="00361CA3">
            <w:pPr>
              <w:jc w:val="center"/>
              <w:rPr>
                <w:rFonts w:eastAsia="標楷體"/>
              </w:rPr>
            </w:pPr>
            <w:r w:rsidRPr="005C1AE6">
              <w:rPr>
                <w:rFonts w:eastAsia="標楷體"/>
                <w:sz w:val="20"/>
                <w:szCs w:val="20"/>
              </w:rPr>
              <w:t>【生命教育】</w:t>
            </w:r>
          </w:p>
        </w:tc>
        <w:tc>
          <w:tcPr>
            <w:tcW w:w="2409" w:type="dxa"/>
            <w:tcBorders>
              <w:top w:val="single" w:sz="4" w:space="0" w:color="auto"/>
              <w:left w:val="single" w:sz="4" w:space="0" w:color="auto"/>
              <w:bottom w:val="single" w:sz="4" w:space="0" w:color="auto"/>
              <w:right w:val="single" w:sz="4" w:space="0" w:color="auto"/>
            </w:tcBorders>
          </w:tcPr>
          <w:p w14:paraId="643A7D21"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32DF45E9"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二.流感小尖兵</w:t>
            </w:r>
          </w:p>
          <w:p w14:paraId="3A89DD34"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55F7DA66"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七.休閒運動快樂行</w:t>
            </w:r>
          </w:p>
          <w:p w14:paraId="208251F9"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428F8BE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【品德教育】</w:t>
            </w:r>
          </w:p>
          <w:p w14:paraId="17F723F1"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1FE4EDAF" w14:textId="7F2A9429"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r w:rsidR="00361CA3" w:rsidRPr="005C1AE6" w14:paraId="578B6915" w14:textId="77777777" w:rsidTr="00361CA3">
        <w:trPr>
          <w:cantSplit/>
          <w:trHeight w:val="780"/>
          <w:jc w:val="center"/>
        </w:trPr>
        <w:tc>
          <w:tcPr>
            <w:tcW w:w="430" w:type="dxa"/>
            <w:vAlign w:val="center"/>
          </w:tcPr>
          <w:p w14:paraId="6AAE4BCA" w14:textId="1A4B33C2" w:rsidR="00361CA3" w:rsidRPr="005C1AE6" w:rsidRDefault="00361CA3" w:rsidP="00361CA3">
            <w:pPr>
              <w:jc w:val="center"/>
              <w:rPr>
                <w:rFonts w:eastAsia="標楷體"/>
              </w:rPr>
            </w:pPr>
            <w:r w:rsidRPr="005C1AE6">
              <w:rPr>
                <w:rFonts w:eastAsia="標楷體" w:hint="eastAsia"/>
              </w:rPr>
              <w:t>7</w:t>
            </w:r>
          </w:p>
        </w:tc>
        <w:tc>
          <w:tcPr>
            <w:tcW w:w="699" w:type="dxa"/>
            <w:gridSpan w:val="2"/>
            <w:tcBorders>
              <w:right w:val="single" w:sz="4" w:space="0" w:color="auto"/>
            </w:tcBorders>
            <w:vAlign w:val="center"/>
          </w:tcPr>
          <w:p w14:paraId="520D46E2" w14:textId="77777777" w:rsidR="00361CA3" w:rsidRPr="005C1AE6" w:rsidRDefault="00361CA3" w:rsidP="00361CA3">
            <w:pPr>
              <w:jc w:val="center"/>
              <w:rPr>
                <w:rFonts w:eastAsia="標楷體"/>
              </w:rPr>
            </w:pPr>
            <w:r w:rsidRPr="005C1AE6">
              <w:rPr>
                <w:rFonts w:eastAsia="標楷體" w:hint="eastAsia"/>
              </w:rPr>
              <w:t>0323</w:t>
            </w:r>
          </w:p>
          <w:p w14:paraId="626528C9" w14:textId="77777777" w:rsidR="00361CA3" w:rsidRPr="005C1AE6" w:rsidRDefault="00361CA3" w:rsidP="00361CA3">
            <w:pPr>
              <w:jc w:val="center"/>
              <w:rPr>
                <w:rFonts w:eastAsia="標楷體"/>
              </w:rPr>
            </w:pPr>
            <w:r w:rsidRPr="005C1AE6">
              <w:rPr>
                <w:rFonts w:eastAsia="標楷體" w:hint="eastAsia"/>
              </w:rPr>
              <w:t>|</w:t>
            </w:r>
          </w:p>
          <w:p w14:paraId="3B9E8137" w14:textId="5DDA9B4F" w:rsidR="00361CA3" w:rsidRPr="005C1AE6" w:rsidRDefault="00361CA3" w:rsidP="00361CA3">
            <w:pPr>
              <w:jc w:val="center"/>
              <w:rPr>
                <w:rFonts w:eastAsia="標楷體"/>
              </w:rPr>
            </w:pPr>
            <w:r w:rsidRPr="005C1AE6">
              <w:rPr>
                <w:rFonts w:eastAsia="標楷體" w:hint="eastAsia"/>
              </w:rPr>
              <w:t>0329</w:t>
            </w:r>
          </w:p>
        </w:tc>
        <w:tc>
          <w:tcPr>
            <w:tcW w:w="1077" w:type="dxa"/>
            <w:gridSpan w:val="2"/>
            <w:vAlign w:val="center"/>
          </w:tcPr>
          <w:p w14:paraId="60C20B03"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第五課我的家人</w:t>
            </w:r>
          </w:p>
          <w:p w14:paraId="0F2D5A78"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59F4620B"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【家庭教育】</w:t>
            </w:r>
          </w:p>
          <w:p w14:paraId="4ACFE5FC" w14:textId="0F621F88" w:rsidR="00361CA3" w:rsidRPr="005C1AE6" w:rsidRDefault="00361CA3" w:rsidP="00361CA3">
            <w:pPr>
              <w:jc w:val="center"/>
              <w:rPr>
                <w:rFonts w:eastAsia="標楷體"/>
              </w:rPr>
            </w:pPr>
            <w:r w:rsidRPr="005C1AE6">
              <w:rPr>
                <w:rFonts w:eastAsia="標楷體"/>
                <w:sz w:val="20"/>
                <w:szCs w:val="20"/>
              </w:rPr>
              <w:t>【生涯規畫教育】</w:t>
            </w:r>
          </w:p>
        </w:tc>
        <w:tc>
          <w:tcPr>
            <w:tcW w:w="1077" w:type="dxa"/>
            <w:tcBorders>
              <w:top w:val="single" w:sz="4" w:space="0" w:color="auto"/>
              <w:left w:val="single" w:sz="4" w:space="0" w:color="auto"/>
              <w:bottom w:val="single" w:sz="4" w:space="0" w:color="auto"/>
              <w:right w:val="single" w:sz="4" w:space="0" w:color="auto"/>
            </w:tcBorders>
            <w:vAlign w:val="center"/>
          </w:tcPr>
          <w:p w14:paraId="24B6C792" w14:textId="087F4397" w:rsidR="00361CA3" w:rsidRPr="005C1AE6" w:rsidRDefault="00361CA3" w:rsidP="00361CA3">
            <w:pPr>
              <w:jc w:val="center"/>
              <w:rPr>
                <w:rFonts w:eastAsia="標楷體"/>
              </w:rPr>
            </w:pPr>
            <w:r w:rsidRPr="005C1AE6">
              <w:rPr>
                <w:rFonts w:hint="eastAsia"/>
              </w:rPr>
              <w:t>一、來食好食物</w:t>
            </w:r>
            <w:r w:rsidRPr="005C1AE6">
              <w:t>2.</w:t>
            </w:r>
            <w:r w:rsidRPr="005C1AE6">
              <w:rPr>
                <w:rFonts w:hint="eastAsia"/>
              </w:rPr>
              <w:t>歡喜食甲飽</w:t>
            </w:r>
          </w:p>
        </w:tc>
        <w:tc>
          <w:tcPr>
            <w:tcW w:w="1078" w:type="dxa"/>
          </w:tcPr>
          <w:p w14:paraId="1312E969" w14:textId="55507074" w:rsidR="00361CA3" w:rsidRPr="005C1AE6" w:rsidRDefault="00361CA3" w:rsidP="00361CA3">
            <w:pPr>
              <w:jc w:val="center"/>
              <w:rPr>
                <w:rFonts w:eastAsia="標楷體"/>
              </w:rPr>
            </w:pPr>
            <w:r w:rsidRPr="005C1AE6">
              <w:rPr>
                <w:rFonts w:ascii="標楷體" w:eastAsia="標楷體" w:hAnsi="標楷體" w:hint="eastAsia"/>
              </w:rPr>
              <w:t>一、彩色世界2.春天</w:t>
            </w:r>
          </w:p>
        </w:tc>
        <w:tc>
          <w:tcPr>
            <w:tcW w:w="1077" w:type="dxa"/>
            <w:tcBorders>
              <w:top w:val="single" w:sz="4" w:space="0" w:color="auto"/>
              <w:left w:val="single" w:sz="4" w:space="0" w:color="auto"/>
              <w:bottom w:val="single" w:sz="4" w:space="0" w:color="auto"/>
              <w:right w:val="single" w:sz="4" w:space="0" w:color="auto"/>
            </w:tcBorders>
            <w:vAlign w:val="center"/>
          </w:tcPr>
          <w:p w14:paraId="57910B8E" w14:textId="533A7D4C" w:rsidR="00361CA3" w:rsidRPr="005C1AE6" w:rsidRDefault="00361CA3" w:rsidP="00361CA3">
            <w:pPr>
              <w:jc w:val="center"/>
              <w:rPr>
                <w:rFonts w:eastAsia="標楷體"/>
              </w:rPr>
            </w:pPr>
            <w:r w:rsidRPr="005C1AE6">
              <w:rPr>
                <w:rFonts w:ascii="標楷體" w:eastAsia="標楷體" w:hAnsi="標楷體"/>
              </w:rPr>
              <w:t>太陽出來了</w:t>
            </w:r>
          </w:p>
        </w:tc>
        <w:tc>
          <w:tcPr>
            <w:tcW w:w="1000" w:type="dxa"/>
            <w:tcBorders>
              <w:top w:val="single" w:sz="4" w:space="0" w:color="auto"/>
              <w:left w:val="single" w:sz="4" w:space="0" w:color="auto"/>
              <w:bottom w:val="single" w:sz="4" w:space="0" w:color="auto"/>
              <w:right w:val="single" w:sz="4" w:space="0" w:color="auto"/>
            </w:tcBorders>
            <w:vAlign w:val="center"/>
          </w:tcPr>
          <w:p w14:paraId="1854335D" w14:textId="77777777" w:rsidR="00361CA3" w:rsidRPr="005C1AE6" w:rsidRDefault="00361CA3" w:rsidP="00361CA3">
            <w:pPr>
              <w:jc w:val="center"/>
              <w:rPr>
                <w:rFonts w:eastAsia="標楷體"/>
              </w:rPr>
            </w:pPr>
            <w:r w:rsidRPr="005C1AE6">
              <w:rPr>
                <w:rFonts w:eastAsia="標楷體" w:hint="eastAsia"/>
              </w:rPr>
              <w:t>二、鉛筆盒裡有</w:t>
            </w:r>
          </w:p>
          <w:p w14:paraId="72751914" w14:textId="71432FBA" w:rsidR="00361CA3" w:rsidRPr="005C1AE6" w:rsidRDefault="00361CA3" w:rsidP="00361CA3">
            <w:pPr>
              <w:jc w:val="center"/>
              <w:rPr>
                <w:rFonts w:eastAsia="標楷體"/>
              </w:rPr>
            </w:pPr>
            <w:r w:rsidRPr="005C1AE6">
              <w:rPr>
                <w:rFonts w:eastAsia="標楷體" w:hint="eastAsia"/>
              </w:rPr>
              <w:t>什麼？</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115013F2" w14:textId="10E6E5BC" w:rsidR="00361CA3" w:rsidRPr="005C1AE6" w:rsidRDefault="00361CA3" w:rsidP="00361CA3">
            <w:pPr>
              <w:jc w:val="center"/>
              <w:rPr>
                <w:rFonts w:eastAsia="標楷體"/>
              </w:rPr>
            </w:pPr>
            <w:r w:rsidRPr="005C1AE6">
              <w:rPr>
                <w:rFonts w:eastAsia="標楷體" w:hint="eastAsia"/>
              </w:rPr>
              <w:t>第二單元下雨天我不怕</w:t>
            </w:r>
          </w:p>
        </w:tc>
        <w:tc>
          <w:tcPr>
            <w:tcW w:w="2410" w:type="dxa"/>
            <w:tcBorders>
              <w:top w:val="single" w:sz="4" w:space="0" w:color="auto"/>
              <w:left w:val="single" w:sz="4" w:space="0" w:color="auto"/>
              <w:bottom w:val="single" w:sz="4" w:space="0" w:color="auto"/>
              <w:right w:val="single" w:sz="4" w:space="0" w:color="auto"/>
            </w:tcBorders>
            <w:vAlign w:val="center"/>
          </w:tcPr>
          <w:p w14:paraId="1F82F144"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四、平面圖形與立體形體</w:t>
            </w:r>
          </w:p>
          <w:p w14:paraId="7D6E87A7"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4-1 圖形的邊、角和頂點、4-2 圖形的周界、4-3 圖形的邊長和周長、4-4 正方體與長方體、4-5 分類、練習園地</w:t>
            </w:r>
          </w:p>
          <w:p w14:paraId="4819F22C" w14:textId="14571C97"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6CF07756"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第二主題奇妙的種子</w:t>
            </w:r>
          </w:p>
          <w:p w14:paraId="601F1E11"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第二單元種子大發現</w:t>
            </w:r>
          </w:p>
          <w:p w14:paraId="24D16DE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11714CAC"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266C51DC" w14:textId="42972698" w:rsidR="00361CA3" w:rsidRPr="005C1AE6" w:rsidRDefault="00361CA3" w:rsidP="00361CA3">
            <w:pPr>
              <w:jc w:val="center"/>
              <w:rPr>
                <w:rFonts w:eastAsia="標楷體"/>
              </w:rPr>
            </w:pPr>
            <w:r w:rsidRPr="005C1AE6">
              <w:rPr>
                <w:rFonts w:eastAsia="標楷體"/>
                <w:sz w:val="20"/>
                <w:szCs w:val="20"/>
              </w:rPr>
              <w:t>【生命教育】</w:t>
            </w:r>
          </w:p>
        </w:tc>
        <w:tc>
          <w:tcPr>
            <w:tcW w:w="2409" w:type="dxa"/>
            <w:tcBorders>
              <w:top w:val="single" w:sz="4" w:space="0" w:color="auto"/>
              <w:left w:val="single" w:sz="4" w:space="0" w:color="auto"/>
              <w:bottom w:val="single" w:sz="4" w:space="0" w:color="auto"/>
              <w:right w:val="single" w:sz="4" w:space="0" w:color="auto"/>
            </w:tcBorders>
          </w:tcPr>
          <w:p w14:paraId="3BB07354"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7B453CBF"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二.流感小尖兵</w:t>
            </w:r>
          </w:p>
          <w:p w14:paraId="2A38666C"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50BDFA9A"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八.踢球樂</w:t>
            </w:r>
          </w:p>
          <w:p w14:paraId="2343B6B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248D3087" w14:textId="77C58356"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【品德教育】</w:t>
            </w:r>
          </w:p>
        </w:tc>
      </w:tr>
      <w:tr w:rsidR="00361CA3" w:rsidRPr="005C1AE6" w14:paraId="4ABE4E11" w14:textId="77777777" w:rsidTr="00361CA3">
        <w:trPr>
          <w:cantSplit/>
          <w:trHeight w:val="780"/>
          <w:jc w:val="center"/>
        </w:trPr>
        <w:tc>
          <w:tcPr>
            <w:tcW w:w="430" w:type="dxa"/>
            <w:vAlign w:val="center"/>
          </w:tcPr>
          <w:p w14:paraId="23962421" w14:textId="01C5AD8F" w:rsidR="00361CA3" w:rsidRPr="005C1AE6" w:rsidRDefault="00361CA3" w:rsidP="00361CA3">
            <w:pPr>
              <w:jc w:val="center"/>
              <w:rPr>
                <w:rFonts w:eastAsia="標楷體"/>
              </w:rPr>
            </w:pPr>
            <w:r w:rsidRPr="005C1AE6">
              <w:rPr>
                <w:rFonts w:eastAsia="標楷體" w:hint="eastAsia"/>
              </w:rPr>
              <w:t>8</w:t>
            </w:r>
          </w:p>
        </w:tc>
        <w:tc>
          <w:tcPr>
            <w:tcW w:w="699" w:type="dxa"/>
            <w:gridSpan w:val="2"/>
            <w:tcBorders>
              <w:right w:val="single" w:sz="4" w:space="0" w:color="auto"/>
            </w:tcBorders>
            <w:vAlign w:val="center"/>
          </w:tcPr>
          <w:p w14:paraId="179FF016" w14:textId="77777777" w:rsidR="00361CA3" w:rsidRPr="005C1AE6" w:rsidRDefault="00361CA3" w:rsidP="00361CA3">
            <w:pPr>
              <w:jc w:val="center"/>
              <w:rPr>
                <w:rFonts w:eastAsia="標楷體"/>
              </w:rPr>
            </w:pPr>
            <w:r w:rsidRPr="005C1AE6">
              <w:rPr>
                <w:rFonts w:eastAsia="標楷體" w:hint="eastAsia"/>
              </w:rPr>
              <w:t>0330</w:t>
            </w:r>
          </w:p>
          <w:p w14:paraId="6DCA4B1E" w14:textId="77777777" w:rsidR="00361CA3" w:rsidRPr="005C1AE6" w:rsidRDefault="00361CA3" w:rsidP="00361CA3">
            <w:pPr>
              <w:jc w:val="center"/>
              <w:rPr>
                <w:rFonts w:eastAsia="標楷體"/>
              </w:rPr>
            </w:pPr>
            <w:r w:rsidRPr="005C1AE6">
              <w:rPr>
                <w:rFonts w:eastAsia="標楷體" w:hint="eastAsia"/>
              </w:rPr>
              <w:t>|</w:t>
            </w:r>
          </w:p>
          <w:p w14:paraId="51F4D6FC" w14:textId="04B0A78D" w:rsidR="00361CA3" w:rsidRPr="005C1AE6" w:rsidRDefault="00361CA3" w:rsidP="00361CA3">
            <w:pPr>
              <w:jc w:val="center"/>
              <w:rPr>
                <w:rFonts w:eastAsia="標楷體"/>
              </w:rPr>
            </w:pPr>
            <w:r w:rsidRPr="005C1AE6">
              <w:rPr>
                <w:rFonts w:eastAsia="標楷體" w:hint="eastAsia"/>
              </w:rPr>
              <w:t>0405</w:t>
            </w:r>
          </w:p>
        </w:tc>
        <w:tc>
          <w:tcPr>
            <w:tcW w:w="1077" w:type="dxa"/>
            <w:gridSpan w:val="2"/>
            <w:vAlign w:val="center"/>
          </w:tcPr>
          <w:p w14:paraId="09F6E504"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第六課愛笑的大樹</w:t>
            </w:r>
          </w:p>
          <w:p w14:paraId="5FBC79E2"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38E868F3" w14:textId="5C9CAC1D" w:rsidR="00361CA3" w:rsidRPr="005C1AE6" w:rsidRDefault="00361CA3" w:rsidP="00361CA3">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470EFF3B" w14:textId="384EB64D" w:rsidR="00361CA3" w:rsidRPr="005C1AE6" w:rsidRDefault="00361CA3" w:rsidP="00361CA3">
            <w:pPr>
              <w:jc w:val="center"/>
              <w:rPr>
                <w:rFonts w:eastAsia="標楷體"/>
              </w:rPr>
            </w:pPr>
            <w:r w:rsidRPr="005C1AE6">
              <w:rPr>
                <w:rFonts w:hint="eastAsia"/>
              </w:rPr>
              <w:t>二、奇妙的大自然</w:t>
            </w:r>
            <w:r w:rsidRPr="005C1AE6">
              <w:t>3.</w:t>
            </w:r>
            <w:r w:rsidRPr="005C1AE6">
              <w:rPr>
                <w:rFonts w:hint="eastAsia"/>
              </w:rPr>
              <w:t>月娘變魔術</w:t>
            </w:r>
          </w:p>
        </w:tc>
        <w:tc>
          <w:tcPr>
            <w:tcW w:w="1078" w:type="dxa"/>
          </w:tcPr>
          <w:p w14:paraId="256242D1" w14:textId="2B8940DC" w:rsidR="00361CA3" w:rsidRPr="005C1AE6" w:rsidRDefault="00361CA3" w:rsidP="00361CA3">
            <w:pPr>
              <w:jc w:val="center"/>
              <w:rPr>
                <w:rFonts w:eastAsia="標楷體"/>
              </w:rPr>
            </w:pPr>
            <w:r w:rsidRPr="005C1AE6">
              <w:rPr>
                <w:rFonts w:ascii="標楷體" w:eastAsia="標楷體" w:hAnsi="標楷體" w:hint="eastAsia"/>
              </w:rPr>
              <w:t>看圖聽故事～客家靚藍衫</w:t>
            </w:r>
          </w:p>
        </w:tc>
        <w:tc>
          <w:tcPr>
            <w:tcW w:w="1077" w:type="dxa"/>
            <w:tcBorders>
              <w:top w:val="single" w:sz="4" w:space="0" w:color="auto"/>
              <w:left w:val="single" w:sz="4" w:space="0" w:color="auto"/>
              <w:bottom w:val="single" w:sz="4" w:space="0" w:color="auto"/>
              <w:right w:val="single" w:sz="4" w:space="0" w:color="auto"/>
            </w:tcBorders>
            <w:vAlign w:val="center"/>
          </w:tcPr>
          <w:p w14:paraId="45AA113C" w14:textId="03D7539B" w:rsidR="00361CA3" w:rsidRPr="005C1AE6" w:rsidRDefault="00361CA3" w:rsidP="00361CA3">
            <w:pPr>
              <w:jc w:val="center"/>
              <w:rPr>
                <w:rFonts w:ascii="標楷體" w:eastAsia="標楷體" w:hAnsi="標楷體"/>
              </w:rPr>
            </w:pPr>
            <w:r w:rsidRPr="005C1AE6">
              <w:rPr>
                <w:rFonts w:ascii="標楷體" w:eastAsia="標楷體" w:hAnsi="標楷體"/>
              </w:rPr>
              <w:t>太陽出來了</w:t>
            </w:r>
          </w:p>
        </w:tc>
        <w:tc>
          <w:tcPr>
            <w:tcW w:w="1000" w:type="dxa"/>
            <w:tcBorders>
              <w:top w:val="single" w:sz="4" w:space="0" w:color="auto"/>
              <w:left w:val="single" w:sz="4" w:space="0" w:color="auto"/>
              <w:bottom w:val="single" w:sz="4" w:space="0" w:color="auto"/>
              <w:right w:val="single" w:sz="4" w:space="0" w:color="auto"/>
            </w:tcBorders>
            <w:vAlign w:val="center"/>
          </w:tcPr>
          <w:p w14:paraId="108035CF" w14:textId="77777777" w:rsidR="00361CA3" w:rsidRPr="005C1AE6" w:rsidRDefault="00361CA3" w:rsidP="00361CA3">
            <w:pPr>
              <w:jc w:val="center"/>
              <w:rPr>
                <w:rFonts w:eastAsia="標楷體"/>
              </w:rPr>
            </w:pPr>
            <w:r w:rsidRPr="005C1AE6">
              <w:rPr>
                <w:rFonts w:eastAsia="標楷體" w:hint="eastAsia"/>
              </w:rPr>
              <w:t>二、鉛筆盒裡有</w:t>
            </w:r>
          </w:p>
          <w:p w14:paraId="28640550" w14:textId="219CF64E" w:rsidR="00361CA3" w:rsidRPr="005C1AE6" w:rsidRDefault="00361CA3" w:rsidP="00361CA3">
            <w:pPr>
              <w:jc w:val="center"/>
              <w:rPr>
                <w:rFonts w:eastAsia="標楷體"/>
              </w:rPr>
            </w:pPr>
            <w:r w:rsidRPr="005C1AE6">
              <w:rPr>
                <w:rFonts w:eastAsia="標楷體" w:hint="eastAsia"/>
              </w:rPr>
              <w:t>什麼？</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202C91BA" w14:textId="189F6864" w:rsidR="00361CA3" w:rsidRPr="005C1AE6" w:rsidRDefault="00361CA3" w:rsidP="00361CA3">
            <w:pPr>
              <w:jc w:val="center"/>
              <w:rPr>
                <w:rFonts w:eastAsia="標楷體"/>
              </w:rPr>
            </w:pPr>
            <w:r w:rsidRPr="005C1AE6">
              <w:rPr>
                <w:rFonts w:eastAsia="標楷體" w:hint="eastAsia"/>
              </w:rPr>
              <w:t>第二單元下雨天我不怕</w:t>
            </w:r>
          </w:p>
        </w:tc>
        <w:tc>
          <w:tcPr>
            <w:tcW w:w="2410" w:type="dxa"/>
            <w:tcBorders>
              <w:top w:val="single" w:sz="4" w:space="0" w:color="auto"/>
              <w:left w:val="single" w:sz="4" w:space="0" w:color="auto"/>
              <w:bottom w:val="single" w:sz="4" w:space="0" w:color="auto"/>
              <w:right w:val="single" w:sz="4" w:space="0" w:color="auto"/>
            </w:tcBorders>
            <w:vAlign w:val="center"/>
          </w:tcPr>
          <w:p w14:paraId="6F4C79EB"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五、乘法</w:t>
            </w:r>
          </w:p>
          <w:p w14:paraId="63EE19FD"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5-1 10、1和0的乘法</w:t>
            </w:r>
          </w:p>
          <w:p w14:paraId="68DF40DE" w14:textId="4067F539" w:rsidR="00361CA3" w:rsidRPr="005C1AE6" w:rsidRDefault="00361CA3" w:rsidP="00361CA3">
            <w:pPr>
              <w:jc w:val="center"/>
              <w:rPr>
                <w:rFonts w:eastAsia="標楷體"/>
              </w:rPr>
            </w:pPr>
            <w:r w:rsidRPr="005C1AE6">
              <w:rPr>
                <w:rFonts w:ascii="標楷體" w:eastAsia="標楷體" w:hAnsi="標楷體" w:hint="eastAsia"/>
                <w:bCs/>
                <w:sz w:val="20"/>
                <w:szCs w:val="20"/>
              </w:rPr>
              <w:t>【戶外教育】</w:t>
            </w:r>
          </w:p>
        </w:tc>
        <w:tc>
          <w:tcPr>
            <w:tcW w:w="2268" w:type="dxa"/>
            <w:gridSpan w:val="2"/>
            <w:vAlign w:val="center"/>
          </w:tcPr>
          <w:p w14:paraId="6F375E47"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第三主題磁鐵真好玩</w:t>
            </w:r>
          </w:p>
          <w:p w14:paraId="3A28AA14"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第一單元磁鐵妙用多</w:t>
            </w:r>
          </w:p>
          <w:p w14:paraId="4511847A"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57C87C9C" w14:textId="4C141389" w:rsidR="00361CA3" w:rsidRPr="005C1AE6" w:rsidRDefault="00361CA3" w:rsidP="00361CA3">
            <w:pPr>
              <w:jc w:val="center"/>
              <w:rPr>
                <w:rFonts w:eastAsia="標楷體"/>
              </w:rPr>
            </w:pPr>
            <w:r w:rsidRPr="005C1AE6">
              <w:rPr>
                <w:rFonts w:eastAsia="標楷體"/>
                <w:sz w:val="20"/>
                <w:szCs w:val="20"/>
              </w:rPr>
              <w:t>【科技教育】</w:t>
            </w:r>
          </w:p>
        </w:tc>
        <w:tc>
          <w:tcPr>
            <w:tcW w:w="2409" w:type="dxa"/>
            <w:tcBorders>
              <w:top w:val="single" w:sz="4" w:space="0" w:color="auto"/>
              <w:left w:val="single" w:sz="4" w:space="0" w:color="auto"/>
              <w:bottom w:val="single" w:sz="4" w:space="0" w:color="auto"/>
              <w:right w:val="single" w:sz="4" w:space="0" w:color="auto"/>
            </w:tcBorders>
          </w:tcPr>
          <w:p w14:paraId="393E591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27ECBDE5"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二.流感小尖兵</w:t>
            </w:r>
          </w:p>
          <w:p w14:paraId="403DBB4E"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1B477342"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八.踢球樂</w:t>
            </w:r>
          </w:p>
          <w:p w14:paraId="1F1D6F3D"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41613F18" w14:textId="47413CD8"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【品德教育】</w:t>
            </w:r>
          </w:p>
        </w:tc>
      </w:tr>
      <w:tr w:rsidR="00361CA3" w:rsidRPr="005C1AE6" w14:paraId="02DF3266" w14:textId="77777777" w:rsidTr="00361CA3">
        <w:trPr>
          <w:cantSplit/>
          <w:trHeight w:val="780"/>
          <w:jc w:val="center"/>
        </w:trPr>
        <w:tc>
          <w:tcPr>
            <w:tcW w:w="430" w:type="dxa"/>
            <w:vAlign w:val="center"/>
          </w:tcPr>
          <w:p w14:paraId="54EE3000" w14:textId="479D1E10" w:rsidR="00361CA3" w:rsidRPr="005C1AE6" w:rsidRDefault="00361CA3" w:rsidP="00361CA3">
            <w:pPr>
              <w:jc w:val="center"/>
              <w:rPr>
                <w:rFonts w:eastAsia="標楷體"/>
              </w:rPr>
            </w:pPr>
            <w:r w:rsidRPr="005C1AE6">
              <w:rPr>
                <w:rFonts w:eastAsia="標楷體" w:hint="eastAsia"/>
              </w:rPr>
              <w:t>9</w:t>
            </w:r>
          </w:p>
        </w:tc>
        <w:tc>
          <w:tcPr>
            <w:tcW w:w="699" w:type="dxa"/>
            <w:gridSpan w:val="2"/>
            <w:tcBorders>
              <w:right w:val="single" w:sz="4" w:space="0" w:color="auto"/>
            </w:tcBorders>
            <w:vAlign w:val="center"/>
          </w:tcPr>
          <w:p w14:paraId="71972FB1" w14:textId="77777777" w:rsidR="00361CA3" w:rsidRPr="005C1AE6" w:rsidRDefault="00361CA3" w:rsidP="00361CA3">
            <w:pPr>
              <w:jc w:val="center"/>
              <w:rPr>
                <w:rFonts w:eastAsia="標楷體"/>
              </w:rPr>
            </w:pPr>
            <w:r w:rsidRPr="005C1AE6">
              <w:rPr>
                <w:rFonts w:eastAsia="標楷體" w:hint="eastAsia"/>
              </w:rPr>
              <w:t>0406</w:t>
            </w:r>
          </w:p>
          <w:p w14:paraId="500D8F03" w14:textId="77777777" w:rsidR="00361CA3" w:rsidRPr="005C1AE6" w:rsidRDefault="00361CA3" w:rsidP="00361CA3">
            <w:pPr>
              <w:jc w:val="center"/>
              <w:rPr>
                <w:rFonts w:eastAsia="標楷體"/>
              </w:rPr>
            </w:pPr>
            <w:r w:rsidRPr="005C1AE6">
              <w:rPr>
                <w:rFonts w:eastAsia="標楷體" w:hint="eastAsia"/>
              </w:rPr>
              <w:t>|</w:t>
            </w:r>
          </w:p>
          <w:p w14:paraId="50B44232" w14:textId="33344DB7" w:rsidR="00361CA3" w:rsidRPr="005C1AE6" w:rsidRDefault="00361CA3" w:rsidP="00361CA3">
            <w:pPr>
              <w:jc w:val="center"/>
              <w:rPr>
                <w:rFonts w:eastAsia="標楷體"/>
              </w:rPr>
            </w:pPr>
            <w:r w:rsidRPr="005C1AE6">
              <w:rPr>
                <w:rFonts w:eastAsia="標楷體" w:hint="eastAsia"/>
              </w:rPr>
              <w:t>0412</w:t>
            </w:r>
          </w:p>
        </w:tc>
        <w:tc>
          <w:tcPr>
            <w:tcW w:w="1077" w:type="dxa"/>
            <w:gridSpan w:val="2"/>
            <w:vAlign w:val="center"/>
          </w:tcPr>
          <w:p w14:paraId="4B89F85C"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第六課愛笑的大樹／單元主題引導</w:t>
            </w:r>
          </w:p>
          <w:p w14:paraId="0709C35B"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2E5C5BF8" w14:textId="1C983D0C" w:rsidR="00361CA3" w:rsidRPr="005C1AE6" w:rsidRDefault="00361CA3" w:rsidP="00361CA3">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284110D6" w14:textId="741511CE" w:rsidR="00361CA3" w:rsidRPr="005C1AE6" w:rsidRDefault="00361CA3" w:rsidP="00361CA3">
            <w:pPr>
              <w:jc w:val="center"/>
              <w:rPr>
                <w:rFonts w:eastAsia="標楷體"/>
              </w:rPr>
            </w:pPr>
            <w:r w:rsidRPr="005C1AE6">
              <w:rPr>
                <w:rFonts w:hint="eastAsia"/>
              </w:rPr>
              <w:t>二、奇妙的大自然</w:t>
            </w:r>
            <w:r w:rsidRPr="005C1AE6">
              <w:t>3.</w:t>
            </w:r>
            <w:r w:rsidRPr="005C1AE6">
              <w:rPr>
                <w:rFonts w:hint="eastAsia"/>
              </w:rPr>
              <w:t>月娘變魔術</w:t>
            </w:r>
          </w:p>
        </w:tc>
        <w:tc>
          <w:tcPr>
            <w:tcW w:w="1078" w:type="dxa"/>
          </w:tcPr>
          <w:p w14:paraId="632FB01E" w14:textId="5C91C000" w:rsidR="00361CA3" w:rsidRPr="005C1AE6" w:rsidRDefault="00361CA3" w:rsidP="00361CA3">
            <w:pPr>
              <w:jc w:val="center"/>
              <w:rPr>
                <w:rFonts w:eastAsia="標楷體"/>
              </w:rPr>
            </w:pPr>
            <w:r w:rsidRPr="005C1AE6">
              <w:rPr>
                <w:rFonts w:ascii="標楷體" w:eastAsia="標楷體" w:hAnsi="標楷體" w:hint="eastAsia"/>
              </w:rPr>
              <w:t>二、蟲仔3.火焰蟲</w:t>
            </w:r>
          </w:p>
        </w:tc>
        <w:tc>
          <w:tcPr>
            <w:tcW w:w="1077" w:type="dxa"/>
            <w:tcBorders>
              <w:top w:val="single" w:sz="4" w:space="0" w:color="auto"/>
              <w:left w:val="single" w:sz="4" w:space="0" w:color="auto"/>
              <w:bottom w:val="single" w:sz="4" w:space="0" w:color="auto"/>
              <w:right w:val="single" w:sz="4" w:space="0" w:color="auto"/>
            </w:tcBorders>
            <w:vAlign w:val="center"/>
          </w:tcPr>
          <w:p w14:paraId="37844897" w14:textId="166C58C5" w:rsidR="00361CA3" w:rsidRPr="005C1AE6" w:rsidRDefault="00361CA3" w:rsidP="00361CA3">
            <w:pPr>
              <w:jc w:val="center"/>
              <w:rPr>
                <w:rFonts w:ascii="標楷體" w:eastAsia="標楷體" w:hAnsi="標楷體"/>
              </w:rPr>
            </w:pPr>
            <w:r w:rsidRPr="005C1AE6">
              <w:rPr>
                <w:rFonts w:ascii="標楷體" w:eastAsia="標楷體" w:hAnsi="標楷體"/>
              </w:rPr>
              <w:t>下雨了</w:t>
            </w:r>
          </w:p>
        </w:tc>
        <w:tc>
          <w:tcPr>
            <w:tcW w:w="1000" w:type="dxa"/>
            <w:tcBorders>
              <w:top w:val="single" w:sz="4" w:space="0" w:color="auto"/>
              <w:left w:val="single" w:sz="4" w:space="0" w:color="auto"/>
              <w:bottom w:val="single" w:sz="4" w:space="0" w:color="auto"/>
              <w:right w:val="single" w:sz="4" w:space="0" w:color="auto"/>
            </w:tcBorders>
            <w:vAlign w:val="center"/>
          </w:tcPr>
          <w:p w14:paraId="68E18C97" w14:textId="305B4FE6" w:rsidR="00361CA3" w:rsidRPr="005C1AE6" w:rsidRDefault="00361CA3" w:rsidP="00361CA3">
            <w:pPr>
              <w:jc w:val="center"/>
              <w:rPr>
                <w:rFonts w:eastAsia="標楷體"/>
              </w:rPr>
            </w:pPr>
            <w:r w:rsidRPr="005C1AE6">
              <w:rPr>
                <w:rFonts w:eastAsia="標楷體" w:hint="eastAsia"/>
              </w:rPr>
              <w:t>複習一</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0E68B717" w14:textId="77777777" w:rsidR="00361CA3" w:rsidRPr="005C1AE6" w:rsidRDefault="00361CA3" w:rsidP="00361CA3">
            <w:pPr>
              <w:jc w:val="center"/>
              <w:rPr>
                <w:rFonts w:eastAsia="標楷體"/>
              </w:rPr>
            </w:pPr>
            <w:r w:rsidRPr="005C1AE6">
              <w:rPr>
                <w:rFonts w:eastAsia="標楷體" w:hint="eastAsia"/>
              </w:rPr>
              <w:t>第三單元</w:t>
            </w:r>
          </w:p>
          <w:p w14:paraId="6244AC25" w14:textId="77777777" w:rsidR="00361CA3" w:rsidRPr="005C1AE6" w:rsidRDefault="00361CA3" w:rsidP="00361CA3">
            <w:pPr>
              <w:jc w:val="center"/>
              <w:rPr>
                <w:rFonts w:eastAsia="標楷體"/>
              </w:rPr>
            </w:pPr>
            <w:r w:rsidRPr="005C1AE6">
              <w:rPr>
                <w:rFonts w:eastAsia="標楷體" w:hint="eastAsia"/>
              </w:rPr>
              <w:t>雨天的風</w:t>
            </w:r>
          </w:p>
          <w:p w14:paraId="2FDB5E7D" w14:textId="7F8CE985" w:rsidR="00361CA3" w:rsidRPr="005C1AE6" w:rsidRDefault="00361CA3" w:rsidP="00361CA3">
            <w:pPr>
              <w:jc w:val="center"/>
              <w:rPr>
                <w:rFonts w:eastAsia="標楷體"/>
              </w:rPr>
            </w:pPr>
            <w:r w:rsidRPr="005C1AE6">
              <w:rPr>
                <w:rFonts w:eastAsia="標楷體" w:hint="eastAsia"/>
              </w:rPr>
              <w:t>景</w:t>
            </w:r>
          </w:p>
        </w:tc>
        <w:tc>
          <w:tcPr>
            <w:tcW w:w="2410" w:type="dxa"/>
            <w:tcBorders>
              <w:top w:val="single" w:sz="4" w:space="0" w:color="auto"/>
              <w:left w:val="single" w:sz="4" w:space="0" w:color="auto"/>
              <w:bottom w:val="single" w:sz="4" w:space="0" w:color="auto"/>
              <w:right w:val="single" w:sz="4" w:space="0" w:color="auto"/>
            </w:tcBorders>
            <w:vAlign w:val="center"/>
          </w:tcPr>
          <w:p w14:paraId="2CC80176"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五、乘法</w:t>
            </w:r>
          </w:p>
          <w:p w14:paraId="0FECE14A"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5-2乘法的關係、5-3 十幾乘以2或3、練習園地</w:t>
            </w:r>
          </w:p>
          <w:p w14:paraId="0DC4AEE4" w14:textId="0D8B8A0F"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3D3C2170"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第三主題磁鐵真好玩</w:t>
            </w:r>
          </w:p>
          <w:p w14:paraId="46DBA42C"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第二單元磁鐵找朋友</w:t>
            </w:r>
          </w:p>
          <w:p w14:paraId="733607B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4D760D43" w14:textId="7AD21E16" w:rsidR="00361CA3" w:rsidRPr="005C1AE6" w:rsidRDefault="00361CA3" w:rsidP="00361CA3">
            <w:pPr>
              <w:jc w:val="center"/>
              <w:rPr>
                <w:rFonts w:eastAsia="標楷體"/>
              </w:rPr>
            </w:pPr>
            <w:r w:rsidRPr="005C1AE6">
              <w:rPr>
                <w:rFonts w:eastAsia="標楷體"/>
                <w:sz w:val="20"/>
                <w:szCs w:val="20"/>
              </w:rPr>
              <w:t>【科技教育】</w:t>
            </w:r>
          </w:p>
        </w:tc>
        <w:tc>
          <w:tcPr>
            <w:tcW w:w="2409" w:type="dxa"/>
            <w:tcBorders>
              <w:top w:val="single" w:sz="4" w:space="0" w:color="auto"/>
              <w:left w:val="single" w:sz="4" w:space="0" w:color="auto"/>
              <w:bottom w:val="single" w:sz="4" w:space="0" w:color="auto"/>
              <w:right w:val="single" w:sz="4" w:space="0" w:color="auto"/>
            </w:tcBorders>
          </w:tcPr>
          <w:p w14:paraId="69D93DE2"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4E27E5BC"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三.我家拒菸酒</w:t>
            </w:r>
          </w:p>
          <w:p w14:paraId="6BA546F2"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3E9F9019"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八.踢球樂</w:t>
            </w:r>
          </w:p>
          <w:p w14:paraId="0A67F55D"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513CA1F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44E7922A" w14:textId="1E1D5406"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【品德教育】</w:t>
            </w:r>
          </w:p>
        </w:tc>
      </w:tr>
      <w:tr w:rsidR="00361CA3" w:rsidRPr="005C1AE6" w14:paraId="43D19B54" w14:textId="77777777" w:rsidTr="00361CA3">
        <w:trPr>
          <w:cantSplit/>
          <w:trHeight w:val="780"/>
          <w:jc w:val="center"/>
        </w:trPr>
        <w:tc>
          <w:tcPr>
            <w:tcW w:w="430" w:type="dxa"/>
            <w:vAlign w:val="center"/>
          </w:tcPr>
          <w:p w14:paraId="7E1427FC" w14:textId="5B40B04B" w:rsidR="00361CA3" w:rsidRPr="005C1AE6" w:rsidRDefault="00361CA3" w:rsidP="00361CA3">
            <w:pPr>
              <w:jc w:val="center"/>
              <w:rPr>
                <w:rFonts w:eastAsia="標楷體"/>
              </w:rPr>
            </w:pPr>
            <w:r w:rsidRPr="005C1AE6">
              <w:rPr>
                <w:rFonts w:eastAsia="標楷體" w:hint="eastAsia"/>
              </w:rPr>
              <w:lastRenderedPageBreak/>
              <w:t>10</w:t>
            </w:r>
          </w:p>
        </w:tc>
        <w:tc>
          <w:tcPr>
            <w:tcW w:w="699" w:type="dxa"/>
            <w:gridSpan w:val="2"/>
            <w:tcBorders>
              <w:right w:val="single" w:sz="4" w:space="0" w:color="auto"/>
            </w:tcBorders>
            <w:vAlign w:val="center"/>
          </w:tcPr>
          <w:p w14:paraId="5BB811B9" w14:textId="77777777" w:rsidR="00361CA3" w:rsidRPr="005C1AE6" w:rsidRDefault="00361CA3" w:rsidP="00361CA3">
            <w:pPr>
              <w:jc w:val="center"/>
              <w:rPr>
                <w:rFonts w:eastAsia="標楷體"/>
              </w:rPr>
            </w:pPr>
            <w:r w:rsidRPr="005C1AE6">
              <w:rPr>
                <w:rFonts w:eastAsia="標楷體" w:hint="eastAsia"/>
              </w:rPr>
              <w:t>0413</w:t>
            </w:r>
          </w:p>
          <w:p w14:paraId="3F8CD64D" w14:textId="77777777" w:rsidR="00361CA3" w:rsidRPr="005C1AE6" w:rsidRDefault="00361CA3" w:rsidP="00361CA3">
            <w:pPr>
              <w:jc w:val="center"/>
              <w:rPr>
                <w:rFonts w:eastAsia="標楷體"/>
              </w:rPr>
            </w:pPr>
            <w:r w:rsidRPr="005C1AE6">
              <w:rPr>
                <w:rFonts w:eastAsia="標楷體" w:hint="eastAsia"/>
              </w:rPr>
              <w:t>|</w:t>
            </w:r>
          </w:p>
          <w:p w14:paraId="664EDCC4" w14:textId="190617A0" w:rsidR="00361CA3" w:rsidRPr="005C1AE6" w:rsidRDefault="00361CA3" w:rsidP="00361CA3">
            <w:pPr>
              <w:jc w:val="center"/>
              <w:rPr>
                <w:rFonts w:eastAsia="標楷體"/>
              </w:rPr>
            </w:pPr>
            <w:r w:rsidRPr="005C1AE6">
              <w:rPr>
                <w:rFonts w:eastAsia="標楷體" w:hint="eastAsia"/>
              </w:rPr>
              <w:t>0419</w:t>
            </w:r>
          </w:p>
        </w:tc>
        <w:tc>
          <w:tcPr>
            <w:tcW w:w="1077" w:type="dxa"/>
            <w:gridSpan w:val="2"/>
            <w:vAlign w:val="center"/>
          </w:tcPr>
          <w:p w14:paraId="5E7FB257"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第七課月光河</w:t>
            </w:r>
          </w:p>
          <w:p w14:paraId="63E9947C"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7A782C88" w14:textId="12F253EF" w:rsidR="00361CA3" w:rsidRPr="005C1AE6" w:rsidRDefault="00361CA3" w:rsidP="00361CA3">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6F515BBC" w14:textId="633981E3" w:rsidR="00361CA3" w:rsidRPr="005C1AE6" w:rsidRDefault="00361CA3" w:rsidP="00361CA3">
            <w:pPr>
              <w:jc w:val="center"/>
              <w:rPr>
                <w:rFonts w:eastAsia="標楷體"/>
              </w:rPr>
            </w:pPr>
            <w:r w:rsidRPr="005C1AE6">
              <w:rPr>
                <w:rFonts w:hint="eastAsia"/>
              </w:rPr>
              <w:t>二、奇妙的大自然</w:t>
            </w:r>
            <w:r w:rsidRPr="005C1AE6">
              <w:t>3.</w:t>
            </w:r>
            <w:r w:rsidRPr="005C1AE6">
              <w:rPr>
                <w:rFonts w:hint="eastAsia"/>
              </w:rPr>
              <w:t>月娘變魔術</w:t>
            </w:r>
          </w:p>
        </w:tc>
        <w:tc>
          <w:tcPr>
            <w:tcW w:w="1078" w:type="dxa"/>
          </w:tcPr>
          <w:p w14:paraId="1F391EBB" w14:textId="0B81F07E" w:rsidR="00361CA3" w:rsidRPr="005C1AE6" w:rsidRDefault="00361CA3" w:rsidP="00361CA3">
            <w:pPr>
              <w:jc w:val="center"/>
              <w:rPr>
                <w:rFonts w:eastAsia="標楷體"/>
              </w:rPr>
            </w:pPr>
            <w:r w:rsidRPr="005C1AE6">
              <w:rPr>
                <w:rFonts w:ascii="標楷體" w:eastAsia="標楷體" w:hAnsi="標楷體" w:hint="eastAsia"/>
              </w:rPr>
              <w:t>二、蟲仔3.火焰蟲</w:t>
            </w:r>
          </w:p>
        </w:tc>
        <w:tc>
          <w:tcPr>
            <w:tcW w:w="1077" w:type="dxa"/>
            <w:tcBorders>
              <w:top w:val="single" w:sz="4" w:space="0" w:color="auto"/>
              <w:left w:val="single" w:sz="4" w:space="0" w:color="auto"/>
              <w:bottom w:val="single" w:sz="4" w:space="0" w:color="auto"/>
              <w:right w:val="single" w:sz="4" w:space="0" w:color="auto"/>
            </w:tcBorders>
            <w:vAlign w:val="center"/>
          </w:tcPr>
          <w:p w14:paraId="6D5CA0E8" w14:textId="5B7B8F94" w:rsidR="00361CA3" w:rsidRPr="005C1AE6" w:rsidRDefault="00361CA3" w:rsidP="00361CA3">
            <w:pPr>
              <w:jc w:val="center"/>
              <w:rPr>
                <w:rFonts w:eastAsia="標楷體"/>
              </w:rPr>
            </w:pPr>
            <w:r w:rsidRPr="005C1AE6">
              <w:rPr>
                <w:rFonts w:ascii="標楷體" w:eastAsia="標楷體" w:hAnsi="標楷體"/>
              </w:rPr>
              <w:t>下雨了</w:t>
            </w:r>
          </w:p>
        </w:tc>
        <w:tc>
          <w:tcPr>
            <w:tcW w:w="1000" w:type="dxa"/>
            <w:tcBorders>
              <w:top w:val="single" w:sz="4" w:space="0" w:color="auto"/>
              <w:left w:val="single" w:sz="4" w:space="0" w:color="auto"/>
              <w:bottom w:val="single" w:sz="4" w:space="0" w:color="auto"/>
              <w:right w:val="single" w:sz="4" w:space="0" w:color="auto"/>
            </w:tcBorders>
            <w:vAlign w:val="center"/>
          </w:tcPr>
          <w:p w14:paraId="1595CE3C" w14:textId="58D24ECF" w:rsidR="00361CA3" w:rsidRPr="005C1AE6" w:rsidRDefault="00361CA3" w:rsidP="00361CA3">
            <w:pPr>
              <w:jc w:val="center"/>
              <w:rPr>
                <w:rFonts w:eastAsia="標楷體"/>
              </w:rPr>
            </w:pPr>
            <w:r w:rsidRPr="005C1AE6">
              <w:rPr>
                <w:rFonts w:eastAsia="標楷體" w:hint="eastAsia"/>
              </w:rPr>
              <w:t>複習一</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5873FCD3" w14:textId="77777777" w:rsidR="00361CA3" w:rsidRPr="005C1AE6" w:rsidRDefault="00361CA3" w:rsidP="00361CA3">
            <w:pPr>
              <w:jc w:val="center"/>
              <w:rPr>
                <w:rFonts w:eastAsia="標楷體"/>
              </w:rPr>
            </w:pPr>
            <w:r w:rsidRPr="005C1AE6">
              <w:rPr>
                <w:rFonts w:eastAsia="標楷體" w:hint="eastAsia"/>
              </w:rPr>
              <w:t>第三單元</w:t>
            </w:r>
          </w:p>
          <w:p w14:paraId="74B70204" w14:textId="77777777" w:rsidR="00361CA3" w:rsidRPr="005C1AE6" w:rsidRDefault="00361CA3" w:rsidP="00361CA3">
            <w:pPr>
              <w:jc w:val="center"/>
              <w:rPr>
                <w:rFonts w:eastAsia="標楷體"/>
              </w:rPr>
            </w:pPr>
            <w:r w:rsidRPr="005C1AE6">
              <w:rPr>
                <w:rFonts w:eastAsia="標楷體" w:hint="eastAsia"/>
              </w:rPr>
              <w:t>雨天的風</w:t>
            </w:r>
          </w:p>
          <w:p w14:paraId="2F158148" w14:textId="2BD54BB7" w:rsidR="00361CA3" w:rsidRPr="005C1AE6" w:rsidRDefault="00361CA3" w:rsidP="00361CA3">
            <w:pPr>
              <w:jc w:val="center"/>
              <w:rPr>
                <w:rFonts w:eastAsia="標楷體"/>
              </w:rPr>
            </w:pPr>
            <w:r w:rsidRPr="005C1AE6">
              <w:rPr>
                <w:rFonts w:eastAsia="標楷體" w:hint="eastAsia"/>
              </w:rPr>
              <w:t>景</w:t>
            </w:r>
          </w:p>
        </w:tc>
        <w:tc>
          <w:tcPr>
            <w:tcW w:w="2410" w:type="dxa"/>
            <w:tcBorders>
              <w:top w:val="single" w:sz="4" w:space="0" w:color="auto"/>
              <w:left w:val="single" w:sz="4" w:space="0" w:color="auto"/>
              <w:bottom w:val="single" w:sz="4" w:space="0" w:color="auto"/>
              <w:right w:val="single" w:sz="4" w:space="0" w:color="auto"/>
            </w:tcBorders>
            <w:vAlign w:val="center"/>
          </w:tcPr>
          <w:p w14:paraId="662D29DE"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學習加油讚（一）</w:t>
            </w:r>
          </w:p>
          <w:p w14:paraId="6DAC129F"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綜合與應用、生活中找數學、看繪本學數學</w:t>
            </w:r>
          </w:p>
          <w:p w14:paraId="7D5349F4" w14:textId="77777777" w:rsidR="00361CA3" w:rsidRPr="005C1AE6" w:rsidRDefault="00361CA3" w:rsidP="00361CA3">
            <w:pPr>
              <w:spacing w:line="260" w:lineRule="exact"/>
              <w:jc w:val="center"/>
              <w:rPr>
                <w:rFonts w:ascii="標楷體" w:eastAsia="標楷體" w:hAnsi="標楷體"/>
              </w:rPr>
            </w:pPr>
            <w:r w:rsidRPr="005C1AE6">
              <w:rPr>
                <w:rFonts w:ascii="標楷體" w:eastAsia="標楷體" w:hAnsi="標楷體" w:hint="eastAsia"/>
                <w:bCs/>
                <w:sz w:val="20"/>
                <w:szCs w:val="20"/>
              </w:rPr>
              <w:t>【閱讀素養】</w:t>
            </w:r>
          </w:p>
          <w:p w14:paraId="670D6472" w14:textId="7F4920EE"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33813E14"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第三主題磁鐵真好玩</w:t>
            </w:r>
          </w:p>
          <w:p w14:paraId="0037433C"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第三單元磁鐵小創客</w:t>
            </w:r>
          </w:p>
          <w:p w14:paraId="631B1096"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07D35996" w14:textId="205848C0" w:rsidR="00361CA3" w:rsidRPr="005C1AE6" w:rsidRDefault="00361CA3" w:rsidP="00361CA3">
            <w:pPr>
              <w:jc w:val="center"/>
              <w:rPr>
                <w:rFonts w:eastAsia="標楷體"/>
              </w:rPr>
            </w:pPr>
            <w:r w:rsidRPr="005C1AE6">
              <w:rPr>
                <w:rFonts w:eastAsia="標楷體"/>
                <w:sz w:val="20"/>
                <w:szCs w:val="20"/>
              </w:rPr>
              <w:t>【科技教育】</w:t>
            </w:r>
          </w:p>
        </w:tc>
        <w:tc>
          <w:tcPr>
            <w:tcW w:w="2409" w:type="dxa"/>
            <w:tcBorders>
              <w:top w:val="single" w:sz="4" w:space="0" w:color="auto"/>
              <w:left w:val="single" w:sz="4" w:space="0" w:color="auto"/>
              <w:bottom w:val="single" w:sz="4" w:space="0" w:color="auto"/>
              <w:right w:val="single" w:sz="4" w:space="0" w:color="auto"/>
            </w:tcBorders>
          </w:tcPr>
          <w:p w14:paraId="75EBB215"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6E1BC2A4" w14:textId="77777777" w:rsidR="00361CA3" w:rsidRPr="005C1AE6" w:rsidRDefault="00361CA3" w:rsidP="00361CA3">
            <w:pPr>
              <w:adjustRightInd w:val="0"/>
              <w:snapToGrid w:val="0"/>
              <w:rPr>
                <w:rFonts w:ascii="標楷體" w:eastAsia="標楷體" w:hAnsi="標楷體"/>
                <w:sz w:val="20"/>
                <w:szCs w:val="20"/>
              </w:rPr>
            </w:pPr>
          </w:p>
          <w:p w14:paraId="3A0706E3"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3AA00F4D"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三.我家拒菸酒</w:t>
            </w:r>
          </w:p>
          <w:p w14:paraId="2977D8D6"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75C657BD"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八.踢球樂</w:t>
            </w:r>
          </w:p>
          <w:p w14:paraId="5520F13C"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6BD36323"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52207FBF" w14:textId="278F157A"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【品德教育】</w:t>
            </w:r>
          </w:p>
        </w:tc>
      </w:tr>
      <w:tr w:rsidR="00361CA3" w:rsidRPr="005C1AE6" w14:paraId="007E9634" w14:textId="77777777" w:rsidTr="00361CA3">
        <w:trPr>
          <w:cantSplit/>
          <w:trHeight w:val="780"/>
          <w:jc w:val="center"/>
        </w:trPr>
        <w:tc>
          <w:tcPr>
            <w:tcW w:w="430" w:type="dxa"/>
            <w:vAlign w:val="center"/>
          </w:tcPr>
          <w:p w14:paraId="4369F52D" w14:textId="1354EAC3" w:rsidR="00361CA3" w:rsidRPr="005C1AE6" w:rsidRDefault="00361CA3" w:rsidP="00361CA3">
            <w:pPr>
              <w:jc w:val="center"/>
              <w:rPr>
                <w:rFonts w:eastAsia="標楷體"/>
              </w:rPr>
            </w:pPr>
            <w:r w:rsidRPr="005C1AE6">
              <w:rPr>
                <w:rFonts w:eastAsia="標楷體" w:hint="eastAsia"/>
              </w:rPr>
              <w:t>11</w:t>
            </w:r>
          </w:p>
        </w:tc>
        <w:tc>
          <w:tcPr>
            <w:tcW w:w="699" w:type="dxa"/>
            <w:gridSpan w:val="2"/>
            <w:tcBorders>
              <w:right w:val="single" w:sz="4" w:space="0" w:color="auto"/>
            </w:tcBorders>
            <w:vAlign w:val="center"/>
          </w:tcPr>
          <w:p w14:paraId="3BBEF237" w14:textId="77777777" w:rsidR="00361CA3" w:rsidRPr="005C1AE6" w:rsidRDefault="00361CA3" w:rsidP="00361CA3">
            <w:pPr>
              <w:jc w:val="center"/>
              <w:rPr>
                <w:rFonts w:eastAsia="標楷體"/>
              </w:rPr>
            </w:pPr>
            <w:r w:rsidRPr="005C1AE6">
              <w:rPr>
                <w:rFonts w:eastAsia="標楷體" w:hint="eastAsia"/>
              </w:rPr>
              <w:t>0420</w:t>
            </w:r>
          </w:p>
          <w:p w14:paraId="275EEFE0" w14:textId="77777777" w:rsidR="00361CA3" w:rsidRPr="005C1AE6" w:rsidRDefault="00361CA3" w:rsidP="00361CA3">
            <w:pPr>
              <w:jc w:val="center"/>
              <w:rPr>
                <w:rFonts w:eastAsia="標楷體"/>
              </w:rPr>
            </w:pPr>
            <w:r w:rsidRPr="005C1AE6">
              <w:rPr>
                <w:rFonts w:eastAsia="標楷體" w:hint="eastAsia"/>
              </w:rPr>
              <w:t>|</w:t>
            </w:r>
          </w:p>
          <w:p w14:paraId="52EF8900" w14:textId="002535E7" w:rsidR="00361CA3" w:rsidRPr="005C1AE6" w:rsidRDefault="00361CA3" w:rsidP="00361CA3">
            <w:pPr>
              <w:jc w:val="center"/>
              <w:rPr>
                <w:rFonts w:eastAsia="標楷體"/>
              </w:rPr>
            </w:pPr>
            <w:r w:rsidRPr="005C1AE6">
              <w:rPr>
                <w:rFonts w:eastAsia="標楷體" w:hint="eastAsia"/>
              </w:rPr>
              <w:t>0426</w:t>
            </w:r>
          </w:p>
        </w:tc>
        <w:tc>
          <w:tcPr>
            <w:tcW w:w="1077" w:type="dxa"/>
            <w:gridSpan w:val="2"/>
            <w:vAlign w:val="center"/>
          </w:tcPr>
          <w:p w14:paraId="12F3DAAF"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第七課月光河</w:t>
            </w:r>
          </w:p>
          <w:p w14:paraId="301914F0"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4A67B40B" w14:textId="4D44F8DA" w:rsidR="00361CA3" w:rsidRPr="005C1AE6" w:rsidRDefault="00361CA3" w:rsidP="00361CA3">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vAlign w:val="center"/>
          </w:tcPr>
          <w:p w14:paraId="0772EB2F" w14:textId="5D65B37B" w:rsidR="00361CA3" w:rsidRPr="005C1AE6" w:rsidRDefault="00361CA3" w:rsidP="00361CA3">
            <w:pPr>
              <w:jc w:val="center"/>
              <w:rPr>
                <w:rFonts w:eastAsia="標楷體"/>
              </w:rPr>
            </w:pPr>
            <w:r w:rsidRPr="005C1AE6">
              <w:rPr>
                <w:rFonts w:hint="eastAsia"/>
              </w:rPr>
              <w:t>二、奇妙的大自然</w:t>
            </w:r>
            <w:r w:rsidRPr="005C1AE6">
              <w:t>4.</w:t>
            </w:r>
            <w:r w:rsidRPr="005C1AE6">
              <w:rPr>
                <w:rFonts w:hint="eastAsia"/>
              </w:rPr>
              <w:t>西北雨</w:t>
            </w:r>
          </w:p>
        </w:tc>
        <w:tc>
          <w:tcPr>
            <w:tcW w:w="1078" w:type="dxa"/>
          </w:tcPr>
          <w:p w14:paraId="5EB50DBD" w14:textId="1153F7AC" w:rsidR="00361CA3" w:rsidRPr="005C1AE6" w:rsidRDefault="00361CA3" w:rsidP="00361CA3">
            <w:pPr>
              <w:jc w:val="center"/>
              <w:rPr>
                <w:rFonts w:eastAsia="標楷體"/>
              </w:rPr>
            </w:pPr>
            <w:r w:rsidRPr="005C1AE6">
              <w:rPr>
                <w:rFonts w:ascii="標楷體" w:eastAsia="標楷體" w:hAnsi="標楷體" w:hint="eastAsia"/>
              </w:rPr>
              <w:t>二、蟲仔3.火焰蟲</w:t>
            </w:r>
          </w:p>
        </w:tc>
        <w:tc>
          <w:tcPr>
            <w:tcW w:w="1077" w:type="dxa"/>
            <w:tcBorders>
              <w:top w:val="single" w:sz="4" w:space="0" w:color="auto"/>
              <w:left w:val="single" w:sz="4" w:space="0" w:color="auto"/>
              <w:bottom w:val="single" w:sz="4" w:space="0" w:color="auto"/>
              <w:right w:val="single" w:sz="4" w:space="0" w:color="auto"/>
            </w:tcBorders>
            <w:vAlign w:val="center"/>
          </w:tcPr>
          <w:p w14:paraId="62DCF72E" w14:textId="64431E2C" w:rsidR="00361CA3" w:rsidRPr="005C1AE6" w:rsidRDefault="00361CA3" w:rsidP="00361CA3">
            <w:pPr>
              <w:jc w:val="center"/>
              <w:rPr>
                <w:rFonts w:eastAsia="標楷體"/>
              </w:rPr>
            </w:pPr>
            <w:r w:rsidRPr="005C1AE6">
              <w:rPr>
                <w:rFonts w:ascii="標楷體" w:eastAsia="標楷體" w:hAnsi="標楷體"/>
              </w:rPr>
              <w:t>下雨了</w:t>
            </w:r>
          </w:p>
        </w:tc>
        <w:tc>
          <w:tcPr>
            <w:tcW w:w="1000" w:type="dxa"/>
            <w:tcBorders>
              <w:top w:val="single" w:sz="4" w:space="0" w:color="auto"/>
              <w:left w:val="single" w:sz="4" w:space="0" w:color="auto"/>
              <w:bottom w:val="single" w:sz="4" w:space="0" w:color="auto"/>
              <w:right w:val="single" w:sz="4" w:space="0" w:color="auto"/>
            </w:tcBorders>
            <w:vAlign w:val="center"/>
          </w:tcPr>
          <w:p w14:paraId="36501741" w14:textId="77777777" w:rsidR="00361CA3" w:rsidRPr="005C1AE6" w:rsidRDefault="00361CA3" w:rsidP="00361CA3">
            <w:pPr>
              <w:jc w:val="center"/>
              <w:rPr>
                <w:rFonts w:eastAsia="標楷體"/>
              </w:rPr>
            </w:pPr>
            <w:r w:rsidRPr="005C1AE6">
              <w:rPr>
                <w:rFonts w:eastAsia="標楷體" w:hint="eastAsia"/>
              </w:rPr>
              <w:t>三、外公外婆，</w:t>
            </w:r>
          </w:p>
          <w:p w14:paraId="520392A6" w14:textId="7D0EC409" w:rsidR="00361CA3" w:rsidRPr="005C1AE6" w:rsidRDefault="00361CA3" w:rsidP="00361CA3">
            <w:pPr>
              <w:jc w:val="center"/>
              <w:rPr>
                <w:rFonts w:eastAsia="標楷體"/>
              </w:rPr>
            </w:pPr>
            <w:r w:rsidRPr="005C1AE6">
              <w:rPr>
                <w:rFonts w:eastAsia="標楷體" w:hint="eastAsia"/>
              </w:rPr>
              <w:t>您們好嗎？</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3D4446F2" w14:textId="77777777" w:rsidR="00361CA3" w:rsidRPr="005C1AE6" w:rsidRDefault="00361CA3" w:rsidP="00361CA3">
            <w:pPr>
              <w:jc w:val="center"/>
              <w:rPr>
                <w:rFonts w:eastAsia="標楷體"/>
              </w:rPr>
            </w:pPr>
            <w:r w:rsidRPr="005C1AE6">
              <w:rPr>
                <w:rFonts w:eastAsia="標楷體" w:hint="eastAsia"/>
              </w:rPr>
              <w:t>第三單元</w:t>
            </w:r>
          </w:p>
          <w:p w14:paraId="7F628335" w14:textId="77777777" w:rsidR="00361CA3" w:rsidRPr="005C1AE6" w:rsidRDefault="00361CA3" w:rsidP="00361CA3">
            <w:pPr>
              <w:jc w:val="center"/>
              <w:rPr>
                <w:rFonts w:eastAsia="標楷體"/>
              </w:rPr>
            </w:pPr>
            <w:r w:rsidRPr="005C1AE6">
              <w:rPr>
                <w:rFonts w:eastAsia="標楷體" w:hint="eastAsia"/>
              </w:rPr>
              <w:t>雨天的風</w:t>
            </w:r>
          </w:p>
          <w:p w14:paraId="6E1DDC91" w14:textId="01508B88" w:rsidR="00361CA3" w:rsidRPr="005C1AE6" w:rsidRDefault="00361CA3" w:rsidP="00361CA3">
            <w:pPr>
              <w:jc w:val="center"/>
              <w:rPr>
                <w:rFonts w:eastAsia="標楷體"/>
              </w:rPr>
            </w:pPr>
            <w:r w:rsidRPr="005C1AE6">
              <w:rPr>
                <w:rFonts w:eastAsia="標楷體" w:hint="eastAsia"/>
              </w:rPr>
              <w:t>景</w:t>
            </w:r>
          </w:p>
        </w:tc>
        <w:tc>
          <w:tcPr>
            <w:tcW w:w="2410" w:type="dxa"/>
            <w:tcBorders>
              <w:top w:val="single" w:sz="4" w:space="0" w:color="auto"/>
              <w:left w:val="single" w:sz="4" w:space="0" w:color="auto"/>
              <w:bottom w:val="single" w:sz="4" w:space="0" w:color="auto"/>
              <w:right w:val="single" w:sz="4" w:space="0" w:color="auto"/>
            </w:tcBorders>
            <w:vAlign w:val="center"/>
          </w:tcPr>
          <w:p w14:paraId="3737A231"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六、公尺與公分</w:t>
            </w:r>
          </w:p>
          <w:p w14:paraId="6C560678"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6-1 認識公尺、6-2 公尺與公分</w:t>
            </w:r>
          </w:p>
          <w:p w14:paraId="0AA3A6F5" w14:textId="3B430D2D" w:rsidR="00361CA3" w:rsidRPr="005C1AE6" w:rsidRDefault="00361CA3" w:rsidP="00361CA3">
            <w:pPr>
              <w:jc w:val="center"/>
              <w:rPr>
                <w:rFonts w:eastAsia="標楷體"/>
              </w:rPr>
            </w:pPr>
            <w:r w:rsidRPr="005C1AE6">
              <w:rPr>
                <w:rFonts w:ascii="標楷體" w:eastAsia="標楷體" w:hAnsi="標楷體" w:hint="eastAsia"/>
                <w:bCs/>
                <w:sz w:val="20"/>
                <w:szCs w:val="20"/>
              </w:rPr>
              <w:t>【環境教育】</w:t>
            </w:r>
          </w:p>
        </w:tc>
        <w:tc>
          <w:tcPr>
            <w:tcW w:w="2268" w:type="dxa"/>
            <w:gridSpan w:val="2"/>
            <w:vAlign w:val="center"/>
          </w:tcPr>
          <w:p w14:paraId="165D3A43"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第四主題有您真好</w:t>
            </w:r>
          </w:p>
          <w:p w14:paraId="1190D7B0"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第一單元我和家人能溝通</w:t>
            </w:r>
          </w:p>
          <w:p w14:paraId="7CAF2904"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66C5737D"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【家庭教育】</w:t>
            </w:r>
          </w:p>
          <w:p w14:paraId="3FEC781F"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【生命教育】</w:t>
            </w:r>
          </w:p>
          <w:p w14:paraId="6DC924CF"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【品德教育】</w:t>
            </w:r>
          </w:p>
          <w:p w14:paraId="4348B748" w14:textId="58961A73" w:rsidR="00361CA3" w:rsidRPr="005C1AE6" w:rsidRDefault="00361CA3" w:rsidP="00361CA3">
            <w:pPr>
              <w:jc w:val="center"/>
              <w:rPr>
                <w:rFonts w:eastAsia="標楷體"/>
              </w:rPr>
            </w:pPr>
            <w:r w:rsidRPr="005C1AE6">
              <w:rPr>
                <w:rFonts w:eastAsia="標楷體"/>
                <w:sz w:val="20"/>
                <w:szCs w:val="20"/>
              </w:rPr>
              <w:t>【人權教育】</w:t>
            </w:r>
          </w:p>
        </w:tc>
        <w:tc>
          <w:tcPr>
            <w:tcW w:w="2409" w:type="dxa"/>
            <w:tcBorders>
              <w:top w:val="single" w:sz="4" w:space="0" w:color="auto"/>
              <w:left w:val="single" w:sz="4" w:space="0" w:color="auto"/>
              <w:bottom w:val="single" w:sz="4" w:space="0" w:color="auto"/>
              <w:right w:val="single" w:sz="4" w:space="0" w:color="auto"/>
            </w:tcBorders>
          </w:tcPr>
          <w:p w14:paraId="1181945B"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33253416"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三.我家拒菸酒</w:t>
            </w:r>
          </w:p>
          <w:p w14:paraId="354BFF5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3F8F942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九.我們都是好朋友</w:t>
            </w:r>
          </w:p>
          <w:p w14:paraId="02339D6C"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112AF86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57AC1A6C" w14:textId="388740F0"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【品德教育】</w:t>
            </w:r>
          </w:p>
        </w:tc>
      </w:tr>
      <w:tr w:rsidR="00361CA3" w:rsidRPr="005C1AE6" w14:paraId="0140E3DC" w14:textId="77777777" w:rsidTr="00361CA3">
        <w:trPr>
          <w:cantSplit/>
          <w:trHeight w:val="780"/>
          <w:jc w:val="center"/>
        </w:trPr>
        <w:tc>
          <w:tcPr>
            <w:tcW w:w="430" w:type="dxa"/>
            <w:vAlign w:val="center"/>
          </w:tcPr>
          <w:p w14:paraId="2468F334" w14:textId="31722B2A" w:rsidR="00361CA3" w:rsidRPr="005C1AE6" w:rsidRDefault="00361CA3" w:rsidP="00361CA3">
            <w:pPr>
              <w:jc w:val="center"/>
              <w:rPr>
                <w:rFonts w:eastAsia="標楷體"/>
              </w:rPr>
            </w:pPr>
            <w:r w:rsidRPr="005C1AE6">
              <w:rPr>
                <w:rFonts w:eastAsia="標楷體" w:hint="eastAsia"/>
              </w:rPr>
              <w:t>12</w:t>
            </w:r>
          </w:p>
        </w:tc>
        <w:tc>
          <w:tcPr>
            <w:tcW w:w="699" w:type="dxa"/>
            <w:gridSpan w:val="2"/>
            <w:tcBorders>
              <w:right w:val="single" w:sz="4" w:space="0" w:color="auto"/>
            </w:tcBorders>
            <w:vAlign w:val="center"/>
          </w:tcPr>
          <w:p w14:paraId="03EEC59A" w14:textId="77777777" w:rsidR="00361CA3" w:rsidRPr="005C1AE6" w:rsidRDefault="00361CA3" w:rsidP="00361CA3">
            <w:pPr>
              <w:jc w:val="center"/>
              <w:rPr>
                <w:rFonts w:eastAsia="標楷體"/>
              </w:rPr>
            </w:pPr>
            <w:r w:rsidRPr="005C1AE6">
              <w:rPr>
                <w:rFonts w:eastAsia="標楷體" w:hint="eastAsia"/>
              </w:rPr>
              <w:t>0427</w:t>
            </w:r>
          </w:p>
          <w:p w14:paraId="7A1F4DAA" w14:textId="77777777" w:rsidR="00361CA3" w:rsidRPr="005C1AE6" w:rsidRDefault="00361CA3" w:rsidP="00361CA3">
            <w:pPr>
              <w:jc w:val="center"/>
              <w:rPr>
                <w:rFonts w:eastAsia="標楷體"/>
              </w:rPr>
            </w:pPr>
            <w:r w:rsidRPr="005C1AE6">
              <w:rPr>
                <w:rFonts w:eastAsia="標楷體" w:hint="eastAsia"/>
              </w:rPr>
              <w:t>|</w:t>
            </w:r>
          </w:p>
          <w:p w14:paraId="6946E369" w14:textId="1DF37B78" w:rsidR="00361CA3" w:rsidRPr="005C1AE6" w:rsidRDefault="00361CA3" w:rsidP="00361CA3">
            <w:pPr>
              <w:jc w:val="center"/>
              <w:rPr>
                <w:rFonts w:eastAsia="標楷體"/>
              </w:rPr>
            </w:pPr>
            <w:r w:rsidRPr="005C1AE6">
              <w:rPr>
                <w:rFonts w:eastAsia="標楷體" w:hint="eastAsia"/>
              </w:rPr>
              <w:t>0503</w:t>
            </w:r>
          </w:p>
        </w:tc>
        <w:tc>
          <w:tcPr>
            <w:tcW w:w="1077" w:type="dxa"/>
            <w:gridSpan w:val="2"/>
            <w:vAlign w:val="center"/>
          </w:tcPr>
          <w:p w14:paraId="5D514BA9"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第八課黃狗生蛋</w:t>
            </w:r>
          </w:p>
          <w:p w14:paraId="12D08BDB"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5F8F24F6" w14:textId="659214E4" w:rsidR="00361CA3" w:rsidRPr="005C1AE6" w:rsidRDefault="00361CA3" w:rsidP="00361CA3">
            <w:pPr>
              <w:jc w:val="center"/>
              <w:rPr>
                <w:rFonts w:eastAsia="標楷體"/>
              </w:rPr>
            </w:pPr>
            <w:r w:rsidRPr="005C1AE6">
              <w:rPr>
                <w:rFonts w:eastAsia="標楷體"/>
                <w:sz w:val="20"/>
                <w:szCs w:val="20"/>
              </w:rPr>
              <w:t>【生命教育】</w:t>
            </w:r>
          </w:p>
        </w:tc>
        <w:tc>
          <w:tcPr>
            <w:tcW w:w="1077" w:type="dxa"/>
            <w:tcBorders>
              <w:top w:val="single" w:sz="4" w:space="0" w:color="auto"/>
              <w:left w:val="single" w:sz="4" w:space="0" w:color="auto"/>
              <w:bottom w:val="single" w:sz="4" w:space="0" w:color="auto"/>
              <w:right w:val="single" w:sz="4" w:space="0" w:color="auto"/>
            </w:tcBorders>
          </w:tcPr>
          <w:p w14:paraId="1189C7D6" w14:textId="7E0E6E56" w:rsidR="00361CA3" w:rsidRPr="005C1AE6" w:rsidRDefault="00361CA3" w:rsidP="00361CA3">
            <w:pPr>
              <w:jc w:val="center"/>
              <w:rPr>
                <w:rFonts w:eastAsia="標楷體"/>
              </w:rPr>
            </w:pPr>
            <w:r w:rsidRPr="005C1AE6">
              <w:rPr>
                <w:rFonts w:hint="eastAsia"/>
              </w:rPr>
              <w:t>二、奇妙的大自然</w:t>
            </w:r>
            <w:r w:rsidRPr="005C1AE6">
              <w:t>4.</w:t>
            </w:r>
            <w:r w:rsidRPr="005C1AE6">
              <w:rPr>
                <w:rFonts w:hint="eastAsia"/>
              </w:rPr>
              <w:t>西北雨</w:t>
            </w:r>
          </w:p>
        </w:tc>
        <w:tc>
          <w:tcPr>
            <w:tcW w:w="1078" w:type="dxa"/>
          </w:tcPr>
          <w:p w14:paraId="6DC427BE" w14:textId="7D268324" w:rsidR="00361CA3" w:rsidRPr="005C1AE6" w:rsidRDefault="00361CA3" w:rsidP="00361CA3">
            <w:pPr>
              <w:jc w:val="center"/>
              <w:rPr>
                <w:rFonts w:eastAsia="標楷體"/>
              </w:rPr>
            </w:pPr>
            <w:r w:rsidRPr="005C1AE6">
              <w:rPr>
                <w:rFonts w:ascii="標楷體" w:eastAsia="標楷體" w:hAnsi="標楷體" w:hint="eastAsia"/>
              </w:rPr>
              <w:t>三、個人衛生4.</w:t>
            </w:r>
            <w:r w:rsidRPr="005C1AE6">
              <w:rPr>
                <w:rFonts w:ascii="新細明體-ExtB" w:eastAsia="新細明體-ExtB" w:hAnsi="新細明體-ExtB" w:cs="新細明體-ExtB" w:hint="eastAsia"/>
              </w:rPr>
              <w:t>𢯭</w:t>
            </w:r>
            <w:r w:rsidRPr="005C1AE6">
              <w:rPr>
                <w:rFonts w:ascii="標楷體" w:eastAsia="標楷體" w:hAnsi="標楷體" w:hint="eastAsia"/>
              </w:rPr>
              <w:t>手搓浴堂</w:t>
            </w:r>
          </w:p>
        </w:tc>
        <w:tc>
          <w:tcPr>
            <w:tcW w:w="1077" w:type="dxa"/>
            <w:tcBorders>
              <w:top w:val="single" w:sz="4" w:space="0" w:color="auto"/>
              <w:left w:val="single" w:sz="4" w:space="0" w:color="auto"/>
              <w:bottom w:val="single" w:sz="4" w:space="0" w:color="auto"/>
              <w:right w:val="single" w:sz="4" w:space="0" w:color="auto"/>
            </w:tcBorders>
            <w:vAlign w:val="center"/>
          </w:tcPr>
          <w:p w14:paraId="19359D69" w14:textId="491956B8" w:rsidR="00361CA3" w:rsidRPr="005C1AE6" w:rsidRDefault="00361CA3" w:rsidP="00361CA3">
            <w:pPr>
              <w:jc w:val="center"/>
              <w:rPr>
                <w:rFonts w:eastAsia="標楷體"/>
              </w:rPr>
            </w:pPr>
            <w:r w:rsidRPr="005C1AE6">
              <w:rPr>
                <w:rFonts w:ascii="標楷體" w:eastAsia="標楷體" w:hAnsi="標楷體"/>
              </w:rPr>
              <w:t>下雨了</w:t>
            </w:r>
          </w:p>
        </w:tc>
        <w:tc>
          <w:tcPr>
            <w:tcW w:w="1000" w:type="dxa"/>
            <w:tcBorders>
              <w:top w:val="single" w:sz="4" w:space="0" w:color="auto"/>
              <w:left w:val="single" w:sz="4" w:space="0" w:color="auto"/>
              <w:bottom w:val="single" w:sz="4" w:space="0" w:color="auto"/>
              <w:right w:val="single" w:sz="4" w:space="0" w:color="auto"/>
            </w:tcBorders>
            <w:vAlign w:val="center"/>
          </w:tcPr>
          <w:p w14:paraId="71F9C6F1" w14:textId="77777777" w:rsidR="00361CA3" w:rsidRPr="005C1AE6" w:rsidRDefault="00361CA3" w:rsidP="00361CA3">
            <w:pPr>
              <w:jc w:val="center"/>
              <w:rPr>
                <w:rFonts w:eastAsia="標楷體"/>
              </w:rPr>
            </w:pPr>
            <w:r w:rsidRPr="005C1AE6">
              <w:rPr>
                <w:rFonts w:eastAsia="標楷體" w:hint="eastAsia"/>
              </w:rPr>
              <w:t>三、外公外婆，</w:t>
            </w:r>
          </w:p>
          <w:p w14:paraId="38E48283" w14:textId="1651F760" w:rsidR="00361CA3" w:rsidRPr="005C1AE6" w:rsidRDefault="00361CA3" w:rsidP="00361CA3">
            <w:pPr>
              <w:jc w:val="center"/>
              <w:rPr>
                <w:rFonts w:eastAsia="標楷體"/>
              </w:rPr>
            </w:pPr>
            <w:r w:rsidRPr="005C1AE6">
              <w:rPr>
                <w:rFonts w:eastAsia="標楷體" w:hint="eastAsia"/>
              </w:rPr>
              <w:t>您們好嗎？</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3A5349E0" w14:textId="77777777" w:rsidR="00361CA3" w:rsidRPr="005C1AE6" w:rsidRDefault="00361CA3" w:rsidP="00361CA3">
            <w:pPr>
              <w:jc w:val="center"/>
              <w:rPr>
                <w:rFonts w:eastAsia="標楷體"/>
              </w:rPr>
            </w:pPr>
            <w:r w:rsidRPr="005C1AE6">
              <w:rPr>
                <w:rFonts w:eastAsia="標楷體" w:hint="eastAsia"/>
              </w:rPr>
              <w:t>第三單元</w:t>
            </w:r>
          </w:p>
          <w:p w14:paraId="2845E145" w14:textId="77777777" w:rsidR="00361CA3" w:rsidRPr="005C1AE6" w:rsidRDefault="00361CA3" w:rsidP="00361CA3">
            <w:pPr>
              <w:jc w:val="center"/>
              <w:rPr>
                <w:rFonts w:eastAsia="標楷體"/>
              </w:rPr>
            </w:pPr>
            <w:r w:rsidRPr="005C1AE6">
              <w:rPr>
                <w:rFonts w:eastAsia="標楷體" w:hint="eastAsia"/>
              </w:rPr>
              <w:t>雨天的風</w:t>
            </w:r>
          </w:p>
          <w:p w14:paraId="316FAC5D" w14:textId="1BDFC96B" w:rsidR="00361CA3" w:rsidRPr="005C1AE6" w:rsidRDefault="00361CA3" w:rsidP="00361CA3">
            <w:pPr>
              <w:jc w:val="center"/>
              <w:rPr>
                <w:rFonts w:eastAsia="標楷體"/>
              </w:rPr>
            </w:pPr>
            <w:r w:rsidRPr="005C1AE6">
              <w:rPr>
                <w:rFonts w:eastAsia="標楷體" w:hint="eastAsia"/>
              </w:rPr>
              <w:t>景</w:t>
            </w:r>
          </w:p>
        </w:tc>
        <w:tc>
          <w:tcPr>
            <w:tcW w:w="2410" w:type="dxa"/>
            <w:tcBorders>
              <w:top w:val="single" w:sz="4" w:space="0" w:color="auto"/>
              <w:left w:val="single" w:sz="4" w:space="0" w:color="auto"/>
              <w:bottom w:val="single" w:sz="4" w:space="0" w:color="auto"/>
              <w:right w:val="single" w:sz="4" w:space="0" w:color="auto"/>
            </w:tcBorders>
            <w:vAlign w:val="center"/>
          </w:tcPr>
          <w:p w14:paraId="37D2FB4C"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六、公尺與公分</w:t>
            </w:r>
          </w:p>
          <w:p w14:paraId="33FF70B8"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6-3長度的比較、練習園地</w:t>
            </w:r>
          </w:p>
          <w:p w14:paraId="24343E49" w14:textId="69942213" w:rsidR="00361CA3" w:rsidRPr="005C1AE6" w:rsidRDefault="00361CA3" w:rsidP="00361CA3">
            <w:pPr>
              <w:jc w:val="center"/>
              <w:rPr>
                <w:rFonts w:eastAsia="標楷體"/>
              </w:rPr>
            </w:pPr>
            <w:r w:rsidRPr="005C1AE6">
              <w:rPr>
                <w:rFonts w:ascii="標楷體" w:eastAsia="標楷體" w:hAnsi="標楷體" w:hint="eastAsia"/>
                <w:bCs/>
                <w:sz w:val="20"/>
                <w:szCs w:val="20"/>
              </w:rPr>
              <w:t>【環境教育】</w:t>
            </w:r>
          </w:p>
        </w:tc>
        <w:tc>
          <w:tcPr>
            <w:tcW w:w="2268" w:type="dxa"/>
            <w:gridSpan w:val="2"/>
            <w:vAlign w:val="center"/>
          </w:tcPr>
          <w:p w14:paraId="72EC2DEF"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第四主題有您真好</w:t>
            </w:r>
          </w:p>
          <w:p w14:paraId="69AB0D67"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第二單元感謝家人我愛您</w:t>
            </w:r>
          </w:p>
          <w:p w14:paraId="622E11B1"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1C699503"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【家庭教育】</w:t>
            </w:r>
          </w:p>
          <w:p w14:paraId="0346297A" w14:textId="1986422C" w:rsidR="00361CA3" w:rsidRPr="005C1AE6" w:rsidRDefault="00361CA3" w:rsidP="00361CA3">
            <w:pPr>
              <w:jc w:val="center"/>
              <w:rPr>
                <w:rFonts w:eastAsia="標楷體"/>
              </w:rPr>
            </w:pPr>
            <w:r w:rsidRPr="005C1AE6">
              <w:rPr>
                <w:rFonts w:eastAsia="標楷體"/>
                <w:sz w:val="20"/>
                <w:szCs w:val="20"/>
              </w:rPr>
              <w:t>【生命教育】</w:t>
            </w:r>
          </w:p>
        </w:tc>
        <w:tc>
          <w:tcPr>
            <w:tcW w:w="2409" w:type="dxa"/>
            <w:tcBorders>
              <w:top w:val="single" w:sz="4" w:space="0" w:color="auto"/>
              <w:left w:val="single" w:sz="4" w:space="0" w:color="auto"/>
              <w:bottom w:val="single" w:sz="4" w:space="0" w:color="auto"/>
              <w:right w:val="single" w:sz="4" w:space="0" w:color="auto"/>
            </w:tcBorders>
          </w:tcPr>
          <w:p w14:paraId="4EA560A9"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397A029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三.我家拒菸酒</w:t>
            </w:r>
          </w:p>
          <w:p w14:paraId="18C25AD6"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73238082"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九.我們都是好朋友</w:t>
            </w:r>
          </w:p>
          <w:p w14:paraId="3405E0FB"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6094CA6F"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【人權教育】</w:t>
            </w:r>
          </w:p>
          <w:p w14:paraId="35B1CE37" w14:textId="4726E894"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【品德教育】</w:t>
            </w:r>
          </w:p>
        </w:tc>
      </w:tr>
      <w:tr w:rsidR="00361CA3" w:rsidRPr="005C1AE6" w14:paraId="26B2DC4F" w14:textId="77777777" w:rsidTr="00361CA3">
        <w:trPr>
          <w:cantSplit/>
          <w:trHeight w:val="780"/>
          <w:jc w:val="center"/>
        </w:trPr>
        <w:tc>
          <w:tcPr>
            <w:tcW w:w="430" w:type="dxa"/>
            <w:vAlign w:val="center"/>
          </w:tcPr>
          <w:p w14:paraId="5485CC9D" w14:textId="36BA8F80" w:rsidR="00361CA3" w:rsidRPr="005C1AE6" w:rsidRDefault="00361CA3" w:rsidP="00361CA3">
            <w:pPr>
              <w:jc w:val="center"/>
              <w:rPr>
                <w:rFonts w:eastAsia="標楷體"/>
              </w:rPr>
            </w:pPr>
            <w:r w:rsidRPr="005C1AE6">
              <w:rPr>
                <w:rFonts w:eastAsia="標楷體" w:hint="eastAsia"/>
              </w:rPr>
              <w:t>13</w:t>
            </w:r>
          </w:p>
        </w:tc>
        <w:tc>
          <w:tcPr>
            <w:tcW w:w="699" w:type="dxa"/>
            <w:gridSpan w:val="2"/>
            <w:tcBorders>
              <w:right w:val="single" w:sz="4" w:space="0" w:color="auto"/>
            </w:tcBorders>
            <w:vAlign w:val="center"/>
          </w:tcPr>
          <w:p w14:paraId="2E20024F" w14:textId="77777777" w:rsidR="00361CA3" w:rsidRPr="005C1AE6" w:rsidRDefault="00361CA3" w:rsidP="00361CA3">
            <w:pPr>
              <w:jc w:val="center"/>
              <w:rPr>
                <w:rFonts w:eastAsia="標楷體"/>
              </w:rPr>
            </w:pPr>
            <w:r w:rsidRPr="005C1AE6">
              <w:rPr>
                <w:rFonts w:eastAsia="標楷體" w:hint="eastAsia"/>
              </w:rPr>
              <w:t>0504</w:t>
            </w:r>
          </w:p>
          <w:p w14:paraId="1D055E41" w14:textId="77777777" w:rsidR="00361CA3" w:rsidRPr="005C1AE6" w:rsidRDefault="00361CA3" w:rsidP="00361CA3">
            <w:pPr>
              <w:jc w:val="center"/>
              <w:rPr>
                <w:rFonts w:eastAsia="標楷體"/>
              </w:rPr>
            </w:pPr>
            <w:r w:rsidRPr="005C1AE6">
              <w:rPr>
                <w:rFonts w:eastAsia="標楷體" w:hint="eastAsia"/>
              </w:rPr>
              <w:t>|</w:t>
            </w:r>
          </w:p>
          <w:p w14:paraId="2C078425" w14:textId="71FD9703" w:rsidR="00361CA3" w:rsidRPr="005C1AE6" w:rsidRDefault="00361CA3" w:rsidP="00361CA3">
            <w:pPr>
              <w:jc w:val="center"/>
              <w:rPr>
                <w:rFonts w:eastAsia="標楷體"/>
              </w:rPr>
            </w:pPr>
            <w:r w:rsidRPr="005C1AE6">
              <w:rPr>
                <w:rFonts w:eastAsia="標楷體" w:hint="eastAsia"/>
              </w:rPr>
              <w:t>0510</w:t>
            </w:r>
          </w:p>
        </w:tc>
        <w:tc>
          <w:tcPr>
            <w:tcW w:w="1077" w:type="dxa"/>
            <w:gridSpan w:val="2"/>
            <w:vAlign w:val="center"/>
          </w:tcPr>
          <w:p w14:paraId="4981FB28"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第九課神筆馬良</w:t>
            </w:r>
          </w:p>
          <w:p w14:paraId="1A8D09C5"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37654281" w14:textId="2FBC950C" w:rsidR="00361CA3" w:rsidRPr="005C1AE6" w:rsidRDefault="00361CA3" w:rsidP="00361CA3">
            <w:pPr>
              <w:jc w:val="center"/>
              <w:rPr>
                <w:rFonts w:eastAsia="標楷體"/>
              </w:rPr>
            </w:pPr>
            <w:r w:rsidRPr="005C1AE6">
              <w:rPr>
                <w:rFonts w:eastAsia="標楷體"/>
                <w:sz w:val="20"/>
                <w:szCs w:val="20"/>
              </w:rPr>
              <w:t>【人權教育】</w:t>
            </w:r>
          </w:p>
        </w:tc>
        <w:tc>
          <w:tcPr>
            <w:tcW w:w="1077" w:type="dxa"/>
            <w:tcBorders>
              <w:top w:val="single" w:sz="4" w:space="0" w:color="auto"/>
              <w:left w:val="single" w:sz="4" w:space="0" w:color="auto"/>
              <w:bottom w:val="single" w:sz="4" w:space="0" w:color="auto"/>
              <w:right w:val="single" w:sz="4" w:space="0" w:color="auto"/>
            </w:tcBorders>
          </w:tcPr>
          <w:p w14:paraId="42B51825" w14:textId="79879EF1" w:rsidR="00361CA3" w:rsidRPr="005C1AE6" w:rsidRDefault="00361CA3" w:rsidP="00361CA3">
            <w:pPr>
              <w:jc w:val="center"/>
              <w:rPr>
                <w:rFonts w:eastAsia="標楷體"/>
              </w:rPr>
            </w:pPr>
            <w:r w:rsidRPr="005C1AE6">
              <w:rPr>
                <w:rFonts w:hint="eastAsia"/>
              </w:rPr>
              <w:t>二、奇妙的大自然</w:t>
            </w:r>
            <w:r w:rsidRPr="005C1AE6">
              <w:t>4.</w:t>
            </w:r>
            <w:r w:rsidRPr="005C1AE6">
              <w:rPr>
                <w:rFonts w:hint="eastAsia"/>
              </w:rPr>
              <w:t>西北雨</w:t>
            </w:r>
          </w:p>
        </w:tc>
        <w:tc>
          <w:tcPr>
            <w:tcW w:w="1078" w:type="dxa"/>
          </w:tcPr>
          <w:p w14:paraId="386C0FA5" w14:textId="31AFE909" w:rsidR="00361CA3" w:rsidRPr="005C1AE6" w:rsidRDefault="00361CA3" w:rsidP="00361CA3">
            <w:pPr>
              <w:jc w:val="center"/>
              <w:rPr>
                <w:rFonts w:eastAsia="標楷體"/>
              </w:rPr>
            </w:pPr>
            <w:r w:rsidRPr="005C1AE6">
              <w:rPr>
                <w:rFonts w:ascii="標楷體" w:eastAsia="標楷體" w:hAnsi="標楷體" w:hint="eastAsia"/>
              </w:rPr>
              <w:t>三、個人衛生4.</w:t>
            </w:r>
            <w:r w:rsidRPr="005C1AE6">
              <w:rPr>
                <w:rFonts w:ascii="新細明體-ExtB" w:eastAsia="新細明體-ExtB" w:hAnsi="新細明體-ExtB" w:cs="新細明體-ExtB" w:hint="eastAsia"/>
              </w:rPr>
              <w:t>𢯭</w:t>
            </w:r>
            <w:r w:rsidRPr="005C1AE6">
              <w:rPr>
                <w:rFonts w:ascii="標楷體" w:eastAsia="標楷體" w:hAnsi="標楷體" w:hint="eastAsia"/>
              </w:rPr>
              <w:t>手搓浴堂</w:t>
            </w:r>
          </w:p>
        </w:tc>
        <w:tc>
          <w:tcPr>
            <w:tcW w:w="1077" w:type="dxa"/>
            <w:tcBorders>
              <w:top w:val="single" w:sz="4" w:space="0" w:color="auto"/>
              <w:left w:val="single" w:sz="4" w:space="0" w:color="auto"/>
              <w:bottom w:val="single" w:sz="4" w:space="0" w:color="auto"/>
              <w:right w:val="single" w:sz="4" w:space="0" w:color="auto"/>
            </w:tcBorders>
            <w:vAlign w:val="center"/>
          </w:tcPr>
          <w:p w14:paraId="24A0FC5E" w14:textId="361CA0D6" w:rsidR="00361CA3" w:rsidRPr="005C1AE6" w:rsidRDefault="00361CA3" w:rsidP="00361CA3">
            <w:pPr>
              <w:jc w:val="center"/>
              <w:rPr>
                <w:rFonts w:ascii="標楷體" w:eastAsia="標楷體" w:hAnsi="標楷體"/>
              </w:rPr>
            </w:pPr>
            <w:r w:rsidRPr="005C1AE6">
              <w:rPr>
                <w:rFonts w:ascii="標楷體" w:eastAsia="標楷體" w:hAnsi="標楷體"/>
              </w:rPr>
              <w:t>白色的雲</w:t>
            </w:r>
          </w:p>
        </w:tc>
        <w:tc>
          <w:tcPr>
            <w:tcW w:w="1000" w:type="dxa"/>
            <w:tcBorders>
              <w:top w:val="single" w:sz="4" w:space="0" w:color="auto"/>
              <w:left w:val="single" w:sz="4" w:space="0" w:color="auto"/>
              <w:bottom w:val="single" w:sz="4" w:space="0" w:color="auto"/>
              <w:right w:val="single" w:sz="4" w:space="0" w:color="auto"/>
            </w:tcBorders>
            <w:vAlign w:val="center"/>
          </w:tcPr>
          <w:p w14:paraId="17397D3E" w14:textId="77777777" w:rsidR="00361CA3" w:rsidRPr="005C1AE6" w:rsidRDefault="00361CA3" w:rsidP="00361CA3">
            <w:pPr>
              <w:jc w:val="center"/>
              <w:rPr>
                <w:rFonts w:eastAsia="標楷體"/>
              </w:rPr>
            </w:pPr>
            <w:r w:rsidRPr="005C1AE6">
              <w:rPr>
                <w:rFonts w:eastAsia="標楷體" w:hint="eastAsia"/>
              </w:rPr>
              <w:t>三、外公外婆，</w:t>
            </w:r>
          </w:p>
          <w:p w14:paraId="4EFE6A4E" w14:textId="1386735E" w:rsidR="00361CA3" w:rsidRPr="005C1AE6" w:rsidRDefault="00361CA3" w:rsidP="00361CA3">
            <w:pPr>
              <w:jc w:val="center"/>
              <w:rPr>
                <w:rFonts w:eastAsia="標楷體"/>
              </w:rPr>
            </w:pPr>
            <w:r w:rsidRPr="005C1AE6">
              <w:rPr>
                <w:rFonts w:eastAsia="標楷體" w:hint="eastAsia"/>
              </w:rPr>
              <w:t>您們好嗎？</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3B38BCAF" w14:textId="77777777" w:rsidR="00361CA3" w:rsidRPr="005C1AE6" w:rsidRDefault="00361CA3" w:rsidP="00361CA3">
            <w:pPr>
              <w:jc w:val="center"/>
              <w:rPr>
                <w:rFonts w:eastAsia="標楷體"/>
              </w:rPr>
            </w:pPr>
            <w:r w:rsidRPr="005C1AE6">
              <w:rPr>
                <w:rFonts w:eastAsia="標楷體" w:hint="eastAsia"/>
              </w:rPr>
              <w:t>第四單元</w:t>
            </w:r>
          </w:p>
          <w:p w14:paraId="0AAB5EAB" w14:textId="77777777" w:rsidR="00361CA3" w:rsidRPr="005C1AE6" w:rsidRDefault="00361CA3" w:rsidP="00361CA3">
            <w:pPr>
              <w:jc w:val="center"/>
              <w:rPr>
                <w:rFonts w:eastAsia="標楷體"/>
              </w:rPr>
            </w:pPr>
            <w:r w:rsidRPr="005C1AE6">
              <w:rPr>
                <w:rFonts w:eastAsia="標楷體" w:hint="eastAsia"/>
              </w:rPr>
              <w:t>太陽出來</w:t>
            </w:r>
          </w:p>
          <w:p w14:paraId="1141091B" w14:textId="6B5B7878" w:rsidR="00361CA3" w:rsidRPr="005C1AE6" w:rsidRDefault="00361CA3" w:rsidP="00361CA3">
            <w:pPr>
              <w:jc w:val="center"/>
              <w:rPr>
                <w:rFonts w:eastAsia="標楷體"/>
              </w:rPr>
            </w:pPr>
            <w:r w:rsidRPr="005C1AE6">
              <w:rPr>
                <w:rFonts w:eastAsia="標楷體" w:hint="eastAsia"/>
              </w:rPr>
              <w:t>了</w:t>
            </w:r>
          </w:p>
        </w:tc>
        <w:tc>
          <w:tcPr>
            <w:tcW w:w="2410" w:type="dxa"/>
            <w:tcBorders>
              <w:top w:val="single" w:sz="4" w:space="0" w:color="auto"/>
              <w:left w:val="single" w:sz="4" w:space="0" w:color="auto"/>
              <w:bottom w:val="single" w:sz="4" w:space="0" w:color="auto"/>
              <w:right w:val="single" w:sz="4" w:space="0" w:color="auto"/>
            </w:tcBorders>
            <w:vAlign w:val="center"/>
          </w:tcPr>
          <w:p w14:paraId="3AB550F4"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七、乘與加減兩步驟</w:t>
            </w:r>
          </w:p>
          <w:p w14:paraId="58EF7CA7"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7-1 乘加問題、7-2 乘減問題</w:t>
            </w:r>
          </w:p>
          <w:p w14:paraId="07071153" w14:textId="768DEE9A"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3E078547"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第四主題有您真好</w:t>
            </w:r>
          </w:p>
          <w:p w14:paraId="4190CE08"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第二單元感謝家人我愛您</w:t>
            </w:r>
          </w:p>
          <w:p w14:paraId="6B3CEF8E"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1BBF14F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【家庭教育】</w:t>
            </w:r>
          </w:p>
          <w:p w14:paraId="0C935338"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【品德教育】</w:t>
            </w:r>
          </w:p>
          <w:p w14:paraId="35305FB1" w14:textId="0AEC53E1" w:rsidR="00361CA3" w:rsidRPr="005C1AE6" w:rsidRDefault="00361CA3" w:rsidP="00361CA3">
            <w:pPr>
              <w:jc w:val="center"/>
              <w:rPr>
                <w:rFonts w:eastAsia="標楷體"/>
              </w:rPr>
            </w:pPr>
            <w:r w:rsidRPr="005C1AE6">
              <w:rPr>
                <w:rFonts w:eastAsia="標楷體"/>
                <w:sz w:val="20"/>
                <w:szCs w:val="20"/>
              </w:rPr>
              <w:t>【人權教育】</w:t>
            </w:r>
          </w:p>
        </w:tc>
        <w:tc>
          <w:tcPr>
            <w:tcW w:w="2409" w:type="dxa"/>
            <w:tcBorders>
              <w:top w:val="single" w:sz="4" w:space="0" w:color="auto"/>
              <w:left w:val="single" w:sz="4" w:space="0" w:color="auto"/>
              <w:bottom w:val="single" w:sz="4" w:space="0" w:color="auto"/>
              <w:right w:val="single" w:sz="4" w:space="0" w:color="auto"/>
            </w:tcBorders>
          </w:tcPr>
          <w:p w14:paraId="275A8B9F"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57AB250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四.愉快的聚會</w:t>
            </w:r>
          </w:p>
          <w:p w14:paraId="5BB88EAD"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52467CD5"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九.我們都是好朋友</w:t>
            </w:r>
          </w:p>
          <w:p w14:paraId="752FC62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1BD3C82B" w14:textId="44D0B628"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【性別平等教育】</w:t>
            </w:r>
          </w:p>
        </w:tc>
      </w:tr>
      <w:tr w:rsidR="00361CA3" w:rsidRPr="005C1AE6" w14:paraId="4D569A52" w14:textId="77777777" w:rsidTr="00361CA3">
        <w:trPr>
          <w:cantSplit/>
          <w:trHeight w:val="780"/>
          <w:jc w:val="center"/>
        </w:trPr>
        <w:tc>
          <w:tcPr>
            <w:tcW w:w="430" w:type="dxa"/>
            <w:vAlign w:val="center"/>
          </w:tcPr>
          <w:p w14:paraId="55CB940E" w14:textId="0E6B1F13" w:rsidR="00361CA3" w:rsidRPr="005C1AE6" w:rsidRDefault="00361CA3" w:rsidP="00361CA3">
            <w:pPr>
              <w:jc w:val="center"/>
              <w:rPr>
                <w:rFonts w:eastAsia="標楷體"/>
              </w:rPr>
            </w:pPr>
            <w:r w:rsidRPr="005C1AE6">
              <w:rPr>
                <w:rFonts w:eastAsia="標楷體" w:hint="eastAsia"/>
              </w:rPr>
              <w:lastRenderedPageBreak/>
              <w:t>14</w:t>
            </w:r>
          </w:p>
        </w:tc>
        <w:tc>
          <w:tcPr>
            <w:tcW w:w="699" w:type="dxa"/>
            <w:gridSpan w:val="2"/>
            <w:tcBorders>
              <w:right w:val="single" w:sz="4" w:space="0" w:color="auto"/>
            </w:tcBorders>
            <w:vAlign w:val="center"/>
          </w:tcPr>
          <w:p w14:paraId="3E93C2DE" w14:textId="77777777" w:rsidR="00361CA3" w:rsidRPr="005C1AE6" w:rsidRDefault="00361CA3" w:rsidP="00361CA3">
            <w:pPr>
              <w:jc w:val="center"/>
              <w:rPr>
                <w:rFonts w:eastAsia="標楷體"/>
              </w:rPr>
            </w:pPr>
            <w:r w:rsidRPr="005C1AE6">
              <w:rPr>
                <w:rFonts w:eastAsia="標楷體" w:hint="eastAsia"/>
              </w:rPr>
              <w:t>0511</w:t>
            </w:r>
          </w:p>
          <w:p w14:paraId="45A78382" w14:textId="77777777" w:rsidR="00361CA3" w:rsidRPr="005C1AE6" w:rsidRDefault="00361CA3" w:rsidP="00361CA3">
            <w:pPr>
              <w:jc w:val="center"/>
              <w:rPr>
                <w:rFonts w:eastAsia="標楷體"/>
              </w:rPr>
            </w:pPr>
            <w:r w:rsidRPr="005C1AE6">
              <w:rPr>
                <w:rFonts w:eastAsia="標楷體" w:hint="eastAsia"/>
              </w:rPr>
              <w:t>|</w:t>
            </w:r>
          </w:p>
          <w:p w14:paraId="7DFBB0C7" w14:textId="466CE94B" w:rsidR="00361CA3" w:rsidRPr="005C1AE6" w:rsidRDefault="00361CA3" w:rsidP="00361CA3">
            <w:pPr>
              <w:jc w:val="center"/>
              <w:rPr>
                <w:rFonts w:eastAsia="標楷體"/>
              </w:rPr>
            </w:pPr>
            <w:r w:rsidRPr="005C1AE6">
              <w:rPr>
                <w:rFonts w:eastAsia="標楷體" w:hint="eastAsia"/>
              </w:rPr>
              <w:t>0517</w:t>
            </w:r>
          </w:p>
        </w:tc>
        <w:tc>
          <w:tcPr>
            <w:tcW w:w="1077" w:type="dxa"/>
            <w:gridSpan w:val="2"/>
            <w:vAlign w:val="center"/>
          </w:tcPr>
          <w:p w14:paraId="448BD556"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單元主題引導／第十課快樂的探險家</w:t>
            </w:r>
          </w:p>
          <w:p w14:paraId="438420A1"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3BB9BE60" w14:textId="3EE498E7" w:rsidR="00361CA3" w:rsidRPr="005C1AE6" w:rsidRDefault="00361CA3" w:rsidP="00361CA3">
            <w:pPr>
              <w:jc w:val="center"/>
              <w:rPr>
                <w:rFonts w:eastAsia="標楷體"/>
              </w:rPr>
            </w:pPr>
            <w:r w:rsidRPr="005C1AE6">
              <w:rPr>
                <w:rFonts w:eastAsia="標楷體"/>
                <w:sz w:val="20"/>
                <w:szCs w:val="20"/>
              </w:rPr>
              <w:t>【生涯規畫教育】</w:t>
            </w:r>
          </w:p>
        </w:tc>
        <w:tc>
          <w:tcPr>
            <w:tcW w:w="1077" w:type="dxa"/>
            <w:tcBorders>
              <w:top w:val="single" w:sz="4" w:space="0" w:color="auto"/>
              <w:left w:val="single" w:sz="4" w:space="0" w:color="auto"/>
              <w:bottom w:val="single" w:sz="4" w:space="0" w:color="auto"/>
              <w:right w:val="single" w:sz="4" w:space="0" w:color="auto"/>
            </w:tcBorders>
          </w:tcPr>
          <w:p w14:paraId="5FC93AEB" w14:textId="16B3E0E8" w:rsidR="00361CA3" w:rsidRPr="005C1AE6" w:rsidRDefault="00361CA3" w:rsidP="00361CA3">
            <w:pPr>
              <w:jc w:val="center"/>
              <w:rPr>
                <w:rFonts w:eastAsia="標楷體"/>
              </w:rPr>
            </w:pPr>
            <w:r w:rsidRPr="005C1AE6">
              <w:rPr>
                <w:rFonts w:hint="eastAsia"/>
              </w:rPr>
              <w:t>二、奇妙的大自然</w:t>
            </w:r>
            <w:r w:rsidRPr="005C1AE6">
              <w:t>4.</w:t>
            </w:r>
            <w:r w:rsidRPr="005C1AE6">
              <w:rPr>
                <w:rFonts w:hint="eastAsia"/>
              </w:rPr>
              <w:t>西北雨</w:t>
            </w:r>
          </w:p>
        </w:tc>
        <w:tc>
          <w:tcPr>
            <w:tcW w:w="1078" w:type="dxa"/>
          </w:tcPr>
          <w:p w14:paraId="45E6459A" w14:textId="499E1D44" w:rsidR="00361CA3" w:rsidRPr="005C1AE6" w:rsidRDefault="00361CA3" w:rsidP="00361CA3">
            <w:pPr>
              <w:jc w:val="center"/>
              <w:rPr>
                <w:rFonts w:eastAsia="標楷體"/>
              </w:rPr>
            </w:pPr>
            <w:r w:rsidRPr="005C1AE6">
              <w:rPr>
                <w:rFonts w:ascii="標楷體" w:eastAsia="標楷體" w:hAnsi="標楷體" w:hint="eastAsia"/>
              </w:rPr>
              <w:t>三、個人衛生4.</w:t>
            </w:r>
            <w:r w:rsidRPr="005C1AE6">
              <w:rPr>
                <w:rFonts w:ascii="新細明體-ExtB" w:eastAsia="新細明體-ExtB" w:hAnsi="新細明體-ExtB" w:cs="新細明體-ExtB" w:hint="eastAsia"/>
              </w:rPr>
              <w:t>𢯭</w:t>
            </w:r>
            <w:r w:rsidRPr="005C1AE6">
              <w:rPr>
                <w:rFonts w:ascii="標楷體" w:eastAsia="標楷體" w:hAnsi="標楷體" w:hint="eastAsia"/>
              </w:rPr>
              <w:t>手搓浴堂</w:t>
            </w:r>
          </w:p>
        </w:tc>
        <w:tc>
          <w:tcPr>
            <w:tcW w:w="1077" w:type="dxa"/>
            <w:tcBorders>
              <w:top w:val="single" w:sz="4" w:space="0" w:color="auto"/>
              <w:left w:val="single" w:sz="4" w:space="0" w:color="auto"/>
              <w:bottom w:val="single" w:sz="4" w:space="0" w:color="auto"/>
              <w:right w:val="single" w:sz="4" w:space="0" w:color="auto"/>
            </w:tcBorders>
            <w:vAlign w:val="center"/>
          </w:tcPr>
          <w:p w14:paraId="2E0904EE" w14:textId="201C00A2" w:rsidR="00361CA3" w:rsidRPr="005C1AE6" w:rsidRDefault="00361CA3" w:rsidP="00361CA3">
            <w:pPr>
              <w:jc w:val="center"/>
              <w:rPr>
                <w:rFonts w:eastAsia="標楷體"/>
              </w:rPr>
            </w:pPr>
            <w:r w:rsidRPr="005C1AE6">
              <w:rPr>
                <w:rFonts w:ascii="標楷體" w:eastAsia="標楷體" w:hAnsi="標楷體"/>
              </w:rPr>
              <w:t>白色的雲</w:t>
            </w:r>
          </w:p>
        </w:tc>
        <w:tc>
          <w:tcPr>
            <w:tcW w:w="1000" w:type="dxa"/>
            <w:tcBorders>
              <w:top w:val="single" w:sz="4" w:space="0" w:color="auto"/>
              <w:left w:val="single" w:sz="4" w:space="0" w:color="auto"/>
              <w:bottom w:val="single" w:sz="4" w:space="0" w:color="auto"/>
              <w:right w:val="single" w:sz="4" w:space="0" w:color="auto"/>
            </w:tcBorders>
            <w:vAlign w:val="center"/>
          </w:tcPr>
          <w:p w14:paraId="39D9C9EA" w14:textId="77777777" w:rsidR="00361CA3" w:rsidRPr="005C1AE6" w:rsidRDefault="00361CA3" w:rsidP="00361CA3">
            <w:pPr>
              <w:jc w:val="center"/>
              <w:rPr>
                <w:rFonts w:eastAsia="標楷體"/>
              </w:rPr>
            </w:pPr>
            <w:r w:rsidRPr="005C1AE6">
              <w:rPr>
                <w:rFonts w:eastAsia="標楷體" w:hint="eastAsia"/>
              </w:rPr>
              <w:t>三、外公外婆，</w:t>
            </w:r>
          </w:p>
          <w:p w14:paraId="2B0EEC17" w14:textId="7323E85A" w:rsidR="00361CA3" w:rsidRPr="005C1AE6" w:rsidRDefault="00361CA3" w:rsidP="00361CA3">
            <w:pPr>
              <w:jc w:val="center"/>
              <w:rPr>
                <w:rFonts w:eastAsia="標楷體"/>
              </w:rPr>
            </w:pPr>
            <w:r w:rsidRPr="005C1AE6">
              <w:rPr>
                <w:rFonts w:eastAsia="標楷體" w:hint="eastAsia"/>
              </w:rPr>
              <w:t>您們好嗎？</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05CA59FB" w14:textId="77777777" w:rsidR="00361CA3" w:rsidRPr="005C1AE6" w:rsidRDefault="00361CA3" w:rsidP="00361CA3">
            <w:pPr>
              <w:jc w:val="center"/>
              <w:rPr>
                <w:rFonts w:eastAsia="標楷體"/>
              </w:rPr>
            </w:pPr>
            <w:r w:rsidRPr="005C1AE6">
              <w:rPr>
                <w:rFonts w:eastAsia="標楷體" w:hint="eastAsia"/>
              </w:rPr>
              <w:t>第四單元</w:t>
            </w:r>
          </w:p>
          <w:p w14:paraId="3EEAAD87" w14:textId="77777777" w:rsidR="00361CA3" w:rsidRPr="005C1AE6" w:rsidRDefault="00361CA3" w:rsidP="00361CA3">
            <w:pPr>
              <w:jc w:val="center"/>
              <w:rPr>
                <w:rFonts w:eastAsia="標楷體"/>
              </w:rPr>
            </w:pPr>
            <w:r w:rsidRPr="005C1AE6">
              <w:rPr>
                <w:rFonts w:eastAsia="標楷體" w:hint="eastAsia"/>
              </w:rPr>
              <w:t>太陽出來</w:t>
            </w:r>
          </w:p>
          <w:p w14:paraId="7683E8B9" w14:textId="4C0FE87D" w:rsidR="00361CA3" w:rsidRPr="005C1AE6" w:rsidRDefault="00361CA3" w:rsidP="00361CA3">
            <w:pPr>
              <w:jc w:val="center"/>
              <w:rPr>
                <w:rFonts w:eastAsia="標楷體"/>
              </w:rPr>
            </w:pPr>
            <w:r w:rsidRPr="005C1AE6">
              <w:rPr>
                <w:rFonts w:eastAsia="標楷體" w:hint="eastAsia"/>
              </w:rPr>
              <w:t>了</w:t>
            </w:r>
          </w:p>
        </w:tc>
        <w:tc>
          <w:tcPr>
            <w:tcW w:w="2410" w:type="dxa"/>
            <w:tcBorders>
              <w:top w:val="single" w:sz="4" w:space="0" w:color="auto"/>
              <w:left w:val="single" w:sz="4" w:space="0" w:color="auto"/>
              <w:bottom w:val="single" w:sz="4" w:space="0" w:color="auto"/>
              <w:right w:val="single" w:sz="4" w:space="0" w:color="auto"/>
            </w:tcBorders>
            <w:vAlign w:val="center"/>
          </w:tcPr>
          <w:p w14:paraId="15E8F22D"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七、乘與加減兩步驟、遊戲中學數學(二)</w:t>
            </w:r>
          </w:p>
          <w:p w14:paraId="249F736E"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7-3 加乘問題、7-4 減乘問題、練習園地、遊戲中學數學（二）</w:t>
            </w:r>
          </w:p>
          <w:p w14:paraId="3D83EE27" w14:textId="141BF697"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0FCFB81B"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第五主題彩色的世界</w:t>
            </w:r>
          </w:p>
          <w:p w14:paraId="2ED68E98"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第一單元</w:t>
            </w:r>
          </w:p>
          <w:p w14:paraId="78292C31"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色彩大發現</w:t>
            </w:r>
          </w:p>
          <w:p w14:paraId="5E913EDF"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0525E095"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09542C35" w14:textId="1925795E" w:rsidR="00361CA3" w:rsidRPr="005C1AE6" w:rsidRDefault="00361CA3" w:rsidP="00361CA3">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4DADB854"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1C855CAA"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四.愉快的聚會</w:t>
            </w:r>
          </w:p>
          <w:p w14:paraId="434099AF"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2054A3B2"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十.跑的遊戲</w:t>
            </w:r>
          </w:p>
          <w:p w14:paraId="6A18A453"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D309F27" w14:textId="4E64FAFD"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【性別平等教育】</w:t>
            </w:r>
          </w:p>
        </w:tc>
      </w:tr>
      <w:tr w:rsidR="00361CA3" w:rsidRPr="005C1AE6" w14:paraId="438D9441" w14:textId="77777777" w:rsidTr="00361CA3">
        <w:trPr>
          <w:cantSplit/>
          <w:trHeight w:val="780"/>
          <w:jc w:val="center"/>
        </w:trPr>
        <w:tc>
          <w:tcPr>
            <w:tcW w:w="430" w:type="dxa"/>
            <w:vAlign w:val="center"/>
          </w:tcPr>
          <w:p w14:paraId="531A68B0" w14:textId="297D6BF0" w:rsidR="00361CA3" w:rsidRPr="005C1AE6" w:rsidRDefault="00361CA3" w:rsidP="00361CA3">
            <w:pPr>
              <w:jc w:val="center"/>
              <w:rPr>
                <w:rFonts w:eastAsia="標楷體"/>
              </w:rPr>
            </w:pPr>
            <w:r w:rsidRPr="005C1AE6">
              <w:rPr>
                <w:rFonts w:eastAsia="標楷體" w:hint="eastAsia"/>
              </w:rPr>
              <w:t>15</w:t>
            </w:r>
          </w:p>
        </w:tc>
        <w:tc>
          <w:tcPr>
            <w:tcW w:w="699" w:type="dxa"/>
            <w:gridSpan w:val="2"/>
            <w:tcBorders>
              <w:right w:val="single" w:sz="4" w:space="0" w:color="auto"/>
            </w:tcBorders>
            <w:vAlign w:val="center"/>
          </w:tcPr>
          <w:p w14:paraId="4BA2A65C" w14:textId="77777777" w:rsidR="00361CA3" w:rsidRPr="005C1AE6" w:rsidRDefault="00361CA3" w:rsidP="00361CA3">
            <w:pPr>
              <w:jc w:val="center"/>
              <w:rPr>
                <w:rFonts w:eastAsia="標楷體"/>
              </w:rPr>
            </w:pPr>
            <w:r w:rsidRPr="005C1AE6">
              <w:rPr>
                <w:rFonts w:eastAsia="標楷體" w:hint="eastAsia"/>
              </w:rPr>
              <w:t>0518</w:t>
            </w:r>
          </w:p>
          <w:p w14:paraId="39D4FEE6" w14:textId="77777777" w:rsidR="00361CA3" w:rsidRPr="005C1AE6" w:rsidRDefault="00361CA3" w:rsidP="00361CA3">
            <w:pPr>
              <w:jc w:val="center"/>
              <w:rPr>
                <w:rFonts w:eastAsia="標楷體"/>
              </w:rPr>
            </w:pPr>
            <w:r w:rsidRPr="005C1AE6">
              <w:rPr>
                <w:rFonts w:eastAsia="標楷體" w:hint="eastAsia"/>
              </w:rPr>
              <w:t>|</w:t>
            </w:r>
          </w:p>
          <w:p w14:paraId="372EF7E3" w14:textId="3B43917A" w:rsidR="00361CA3" w:rsidRPr="005C1AE6" w:rsidRDefault="00361CA3" w:rsidP="00361CA3">
            <w:pPr>
              <w:jc w:val="center"/>
              <w:rPr>
                <w:rFonts w:eastAsia="標楷體"/>
              </w:rPr>
            </w:pPr>
            <w:r w:rsidRPr="005C1AE6">
              <w:rPr>
                <w:rFonts w:eastAsia="標楷體" w:hint="eastAsia"/>
              </w:rPr>
              <w:t>0524</w:t>
            </w:r>
          </w:p>
        </w:tc>
        <w:tc>
          <w:tcPr>
            <w:tcW w:w="1077" w:type="dxa"/>
            <w:gridSpan w:val="2"/>
            <w:vAlign w:val="center"/>
          </w:tcPr>
          <w:p w14:paraId="51D58D8C"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第十課快樂的探險家</w:t>
            </w:r>
          </w:p>
          <w:p w14:paraId="08A41785"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1FE8920A" w14:textId="1A26ECC3" w:rsidR="00361CA3" w:rsidRPr="005C1AE6" w:rsidRDefault="00361CA3" w:rsidP="00361CA3">
            <w:pPr>
              <w:jc w:val="center"/>
              <w:rPr>
                <w:rFonts w:eastAsia="標楷體"/>
              </w:rPr>
            </w:pPr>
            <w:r w:rsidRPr="005C1AE6">
              <w:rPr>
                <w:rFonts w:eastAsia="標楷體"/>
                <w:sz w:val="20"/>
                <w:szCs w:val="20"/>
              </w:rPr>
              <w:t>【生涯規畫教育】</w:t>
            </w:r>
          </w:p>
        </w:tc>
        <w:tc>
          <w:tcPr>
            <w:tcW w:w="1077" w:type="dxa"/>
            <w:tcBorders>
              <w:top w:val="single" w:sz="4" w:space="0" w:color="auto"/>
              <w:left w:val="single" w:sz="4" w:space="0" w:color="auto"/>
              <w:bottom w:val="single" w:sz="4" w:space="0" w:color="auto"/>
              <w:right w:val="single" w:sz="4" w:space="0" w:color="auto"/>
            </w:tcBorders>
            <w:vAlign w:val="center"/>
          </w:tcPr>
          <w:p w14:paraId="3837438E" w14:textId="0AAB62AA" w:rsidR="00361CA3" w:rsidRPr="005C1AE6" w:rsidRDefault="00361CA3" w:rsidP="00361CA3">
            <w:pPr>
              <w:jc w:val="center"/>
              <w:rPr>
                <w:rFonts w:eastAsia="標楷體"/>
              </w:rPr>
            </w:pPr>
            <w:r w:rsidRPr="005C1AE6">
              <w:rPr>
                <w:rFonts w:hint="eastAsia"/>
              </w:rPr>
              <w:t>三、利便的交通</w:t>
            </w:r>
            <w:r w:rsidRPr="005C1AE6">
              <w:t>5.</w:t>
            </w:r>
            <w:r w:rsidRPr="005C1AE6">
              <w:rPr>
                <w:rFonts w:hint="eastAsia"/>
              </w:rPr>
              <w:t>騎鐵馬</w:t>
            </w:r>
          </w:p>
        </w:tc>
        <w:tc>
          <w:tcPr>
            <w:tcW w:w="1078" w:type="dxa"/>
          </w:tcPr>
          <w:p w14:paraId="3B2761B9" w14:textId="264A5477" w:rsidR="00361CA3" w:rsidRPr="005C1AE6" w:rsidRDefault="00361CA3" w:rsidP="00361CA3">
            <w:pPr>
              <w:jc w:val="center"/>
              <w:rPr>
                <w:rFonts w:eastAsia="標楷體"/>
              </w:rPr>
            </w:pPr>
            <w:r w:rsidRPr="005C1AE6">
              <w:rPr>
                <w:rFonts w:ascii="標楷體" w:eastAsia="標楷體" w:hAnsi="標楷體" w:hint="eastAsia"/>
              </w:rPr>
              <w:t>三、個人衛生5.愛淨俐</w:t>
            </w:r>
          </w:p>
        </w:tc>
        <w:tc>
          <w:tcPr>
            <w:tcW w:w="1077" w:type="dxa"/>
            <w:tcBorders>
              <w:top w:val="single" w:sz="4" w:space="0" w:color="auto"/>
              <w:left w:val="single" w:sz="4" w:space="0" w:color="auto"/>
              <w:bottom w:val="single" w:sz="4" w:space="0" w:color="auto"/>
              <w:right w:val="single" w:sz="4" w:space="0" w:color="auto"/>
            </w:tcBorders>
            <w:vAlign w:val="center"/>
          </w:tcPr>
          <w:p w14:paraId="70DCC674" w14:textId="36079F2F" w:rsidR="00361CA3" w:rsidRPr="005C1AE6" w:rsidRDefault="00361CA3" w:rsidP="00361CA3">
            <w:pPr>
              <w:jc w:val="center"/>
              <w:rPr>
                <w:rFonts w:eastAsia="標楷體"/>
              </w:rPr>
            </w:pPr>
            <w:r w:rsidRPr="005C1AE6">
              <w:rPr>
                <w:rFonts w:ascii="標楷體" w:eastAsia="標楷體" w:hAnsi="標楷體"/>
              </w:rPr>
              <w:t>白色的雲</w:t>
            </w:r>
          </w:p>
        </w:tc>
        <w:tc>
          <w:tcPr>
            <w:tcW w:w="1000" w:type="dxa"/>
            <w:tcBorders>
              <w:top w:val="single" w:sz="4" w:space="0" w:color="auto"/>
              <w:left w:val="single" w:sz="4" w:space="0" w:color="auto"/>
              <w:bottom w:val="single" w:sz="4" w:space="0" w:color="auto"/>
              <w:right w:val="single" w:sz="4" w:space="0" w:color="auto"/>
            </w:tcBorders>
            <w:vAlign w:val="center"/>
          </w:tcPr>
          <w:p w14:paraId="40C6A450" w14:textId="77777777" w:rsidR="00361CA3" w:rsidRPr="005C1AE6" w:rsidRDefault="00361CA3" w:rsidP="00361CA3">
            <w:pPr>
              <w:jc w:val="center"/>
              <w:rPr>
                <w:rFonts w:eastAsia="標楷體"/>
              </w:rPr>
            </w:pPr>
            <w:r w:rsidRPr="005C1AE6">
              <w:rPr>
                <w:rFonts w:eastAsia="標楷體" w:hint="eastAsia"/>
              </w:rPr>
              <w:t>四、今天吃什</w:t>
            </w:r>
          </w:p>
          <w:p w14:paraId="60B63E95" w14:textId="1F9A6B34" w:rsidR="00361CA3" w:rsidRPr="005C1AE6" w:rsidRDefault="00361CA3" w:rsidP="00361CA3">
            <w:pPr>
              <w:jc w:val="center"/>
              <w:rPr>
                <w:rFonts w:eastAsia="標楷體"/>
              </w:rPr>
            </w:pPr>
            <w:r w:rsidRPr="005C1AE6">
              <w:rPr>
                <w:rFonts w:eastAsia="標楷體" w:hint="eastAsia"/>
              </w:rPr>
              <w:t>麼？</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253FC0B0" w14:textId="77777777" w:rsidR="00361CA3" w:rsidRPr="005C1AE6" w:rsidRDefault="00361CA3" w:rsidP="00361CA3">
            <w:pPr>
              <w:jc w:val="center"/>
              <w:rPr>
                <w:rFonts w:eastAsia="標楷體"/>
              </w:rPr>
            </w:pPr>
            <w:r w:rsidRPr="005C1AE6">
              <w:rPr>
                <w:rFonts w:eastAsia="標楷體" w:hint="eastAsia"/>
              </w:rPr>
              <w:t>第四單元</w:t>
            </w:r>
          </w:p>
          <w:p w14:paraId="19CFD85C" w14:textId="77777777" w:rsidR="00361CA3" w:rsidRPr="005C1AE6" w:rsidRDefault="00361CA3" w:rsidP="00361CA3">
            <w:pPr>
              <w:jc w:val="center"/>
              <w:rPr>
                <w:rFonts w:eastAsia="標楷體"/>
              </w:rPr>
            </w:pPr>
            <w:r w:rsidRPr="005C1AE6">
              <w:rPr>
                <w:rFonts w:eastAsia="標楷體" w:hint="eastAsia"/>
              </w:rPr>
              <w:t>太陽出來</w:t>
            </w:r>
          </w:p>
          <w:p w14:paraId="4A8BD071" w14:textId="55AC12A5" w:rsidR="00361CA3" w:rsidRPr="005C1AE6" w:rsidRDefault="00361CA3" w:rsidP="00361CA3">
            <w:pPr>
              <w:jc w:val="center"/>
              <w:rPr>
                <w:rFonts w:eastAsia="標楷體"/>
              </w:rPr>
            </w:pPr>
            <w:r w:rsidRPr="005C1AE6">
              <w:rPr>
                <w:rFonts w:eastAsia="標楷體" w:hint="eastAsia"/>
              </w:rPr>
              <w:t>了</w:t>
            </w:r>
          </w:p>
        </w:tc>
        <w:tc>
          <w:tcPr>
            <w:tcW w:w="2410" w:type="dxa"/>
            <w:tcBorders>
              <w:top w:val="single" w:sz="4" w:space="0" w:color="auto"/>
              <w:left w:val="single" w:sz="4" w:space="0" w:color="auto"/>
              <w:bottom w:val="single" w:sz="4" w:space="0" w:color="auto"/>
              <w:right w:val="single" w:sz="4" w:space="0" w:color="auto"/>
            </w:tcBorders>
            <w:vAlign w:val="center"/>
          </w:tcPr>
          <w:p w14:paraId="12FD98E6"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八、年、月、日</w:t>
            </w:r>
          </w:p>
          <w:p w14:paraId="25DF72FE"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8-1 年和月、8-2 月和星期、8-3 天數和日期、練習園地</w:t>
            </w:r>
          </w:p>
          <w:p w14:paraId="084B4009" w14:textId="77777777" w:rsidR="00361CA3" w:rsidRPr="005C1AE6" w:rsidRDefault="00361CA3" w:rsidP="00361CA3">
            <w:pPr>
              <w:spacing w:line="260" w:lineRule="exact"/>
              <w:jc w:val="center"/>
              <w:rPr>
                <w:rFonts w:ascii="標楷體" w:eastAsia="標楷體" w:hAnsi="標楷體"/>
              </w:rPr>
            </w:pPr>
            <w:r w:rsidRPr="005C1AE6">
              <w:rPr>
                <w:rFonts w:ascii="標楷體" w:eastAsia="標楷體" w:hAnsi="標楷體" w:hint="eastAsia"/>
                <w:bCs/>
                <w:sz w:val="20"/>
                <w:szCs w:val="20"/>
              </w:rPr>
              <w:t>【環境教育】</w:t>
            </w:r>
          </w:p>
          <w:p w14:paraId="70C8519E" w14:textId="49E450DE" w:rsidR="00361CA3" w:rsidRPr="005C1AE6" w:rsidRDefault="00361CA3" w:rsidP="00361CA3">
            <w:pPr>
              <w:jc w:val="center"/>
              <w:rPr>
                <w:rFonts w:eastAsia="標楷體"/>
              </w:rPr>
            </w:pPr>
            <w:r w:rsidRPr="005C1AE6">
              <w:rPr>
                <w:rFonts w:ascii="標楷體" w:eastAsia="標楷體" w:hAnsi="標楷體" w:hint="eastAsia"/>
                <w:bCs/>
                <w:sz w:val="20"/>
                <w:szCs w:val="20"/>
              </w:rPr>
              <w:t>【多元文化】</w:t>
            </w:r>
          </w:p>
        </w:tc>
        <w:tc>
          <w:tcPr>
            <w:tcW w:w="2268" w:type="dxa"/>
            <w:gridSpan w:val="2"/>
            <w:vAlign w:val="center"/>
          </w:tcPr>
          <w:p w14:paraId="56FF25F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第五主題彩色的世界</w:t>
            </w:r>
          </w:p>
          <w:p w14:paraId="155F91D4"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第一單元</w:t>
            </w:r>
          </w:p>
          <w:p w14:paraId="0E6A2E7C"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色彩大發現</w:t>
            </w:r>
          </w:p>
          <w:p w14:paraId="1A8614EE"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24DDA5AF"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4FF0210B" w14:textId="6629FF64" w:rsidR="00361CA3" w:rsidRPr="005C1AE6" w:rsidRDefault="00361CA3" w:rsidP="00361CA3">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743790D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12BC8F6E"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四.愉快的聚會</w:t>
            </w:r>
          </w:p>
          <w:p w14:paraId="66D7243C"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6695F141"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十.跑的遊戲</w:t>
            </w:r>
          </w:p>
          <w:p w14:paraId="2155343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4A308C92" w14:textId="5CBFECA7"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【性別平等教育】</w:t>
            </w:r>
          </w:p>
        </w:tc>
      </w:tr>
      <w:tr w:rsidR="00361CA3" w:rsidRPr="005C1AE6" w14:paraId="3A8B4B12" w14:textId="77777777" w:rsidTr="00361CA3">
        <w:trPr>
          <w:cantSplit/>
          <w:trHeight w:val="780"/>
          <w:jc w:val="center"/>
        </w:trPr>
        <w:tc>
          <w:tcPr>
            <w:tcW w:w="430" w:type="dxa"/>
            <w:vAlign w:val="center"/>
          </w:tcPr>
          <w:p w14:paraId="1234C3E8" w14:textId="0CCBC9A8" w:rsidR="00361CA3" w:rsidRPr="005C1AE6" w:rsidRDefault="00361CA3" w:rsidP="00361CA3">
            <w:pPr>
              <w:jc w:val="center"/>
              <w:rPr>
                <w:rFonts w:eastAsia="標楷體"/>
              </w:rPr>
            </w:pPr>
            <w:r w:rsidRPr="005C1AE6">
              <w:rPr>
                <w:rFonts w:eastAsia="標楷體" w:hint="eastAsia"/>
              </w:rPr>
              <w:t>16</w:t>
            </w:r>
          </w:p>
        </w:tc>
        <w:tc>
          <w:tcPr>
            <w:tcW w:w="699" w:type="dxa"/>
            <w:gridSpan w:val="2"/>
            <w:tcBorders>
              <w:right w:val="single" w:sz="4" w:space="0" w:color="auto"/>
            </w:tcBorders>
            <w:vAlign w:val="center"/>
          </w:tcPr>
          <w:p w14:paraId="0103FCE4" w14:textId="77777777" w:rsidR="00361CA3" w:rsidRPr="005C1AE6" w:rsidRDefault="00361CA3" w:rsidP="00361CA3">
            <w:pPr>
              <w:jc w:val="center"/>
              <w:rPr>
                <w:rFonts w:eastAsia="標楷體"/>
              </w:rPr>
            </w:pPr>
            <w:r w:rsidRPr="005C1AE6">
              <w:rPr>
                <w:rFonts w:eastAsia="標楷體" w:hint="eastAsia"/>
              </w:rPr>
              <w:t>0525</w:t>
            </w:r>
          </w:p>
          <w:p w14:paraId="1109558D" w14:textId="77777777" w:rsidR="00361CA3" w:rsidRPr="005C1AE6" w:rsidRDefault="00361CA3" w:rsidP="00361CA3">
            <w:pPr>
              <w:jc w:val="center"/>
              <w:rPr>
                <w:rFonts w:eastAsia="標楷體"/>
              </w:rPr>
            </w:pPr>
            <w:r w:rsidRPr="005C1AE6">
              <w:rPr>
                <w:rFonts w:eastAsia="標楷體" w:hint="eastAsia"/>
              </w:rPr>
              <w:t>|</w:t>
            </w:r>
          </w:p>
          <w:p w14:paraId="0D4C56DA" w14:textId="2E23C7D5" w:rsidR="00361CA3" w:rsidRPr="005C1AE6" w:rsidRDefault="00361CA3" w:rsidP="00361CA3">
            <w:pPr>
              <w:jc w:val="center"/>
              <w:rPr>
                <w:rFonts w:eastAsia="標楷體"/>
              </w:rPr>
            </w:pPr>
            <w:r w:rsidRPr="005C1AE6">
              <w:rPr>
                <w:rFonts w:eastAsia="標楷體" w:hint="eastAsia"/>
              </w:rPr>
              <w:t>0531</w:t>
            </w:r>
          </w:p>
        </w:tc>
        <w:tc>
          <w:tcPr>
            <w:tcW w:w="1077" w:type="dxa"/>
            <w:gridSpan w:val="2"/>
            <w:vAlign w:val="center"/>
          </w:tcPr>
          <w:p w14:paraId="0C97230A"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第十一課小讀者樂園</w:t>
            </w:r>
          </w:p>
          <w:p w14:paraId="1D27E6E4"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44ACAC2E" w14:textId="1ED16B68" w:rsidR="00361CA3" w:rsidRPr="005C1AE6" w:rsidRDefault="00361CA3" w:rsidP="00361CA3">
            <w:pPr>
              <w:jc w:val="center"/>
              <w:rPr>
                <w:rFonts w:eastAsia="標楷體"/>
              </w:rPr>
            </w:pPr>
            <w:r w:rsidRPr="005C1AE6">
              <w:rPr>
                <w:rFonts w:eastAsia="標楷體"/>
                <w:sz w:val="20"/>
                <w:szCs w:val="20"/>
              </w:rPr>
              <w:t>【閱讀素養教育】</w:t>
            </w:r>
          </w:p>
        </w:tc>
        <w:tc>
          <w:tcPr>
            <w:tcW w:w="1077" w:type="dxa"/>
            <w:tcBorders>
              <w:top w:val="single" w:sz="4" w:space="0" w:color="auto"/>
              <w:left w:val="single" w:sz="4" w:space="0" w:color="auto"/>
              <w:bottom w:val="single" w:sz="4" w:space="0" w:color="auto"/>
              <w:right w:val="single" w:sz="4" w:space="0" w:color="auto"/>
            </w:tcBorders>
            <w:vAlign w:val="center"/>
          </w:tcPr>
          <w:p w14:paraId="2F564963" w14:textId="4E1D356D" w:rsidR="00361CA3" w:rsidRPr="005C1AE6" w:rsidRDefault="00361CA3" w:rsidP="00361CA3">
            <w:pPr>
              <w:jc w:val="center"/>
              <w:rPr>
                <w:rFonts w:eastAsia="標楷體"/>
              </w:rPr>
            </w:pPr>
            <w:r w:rsidRPr="005C1AE6">
              <w:rPr>
                <w:rFonts w:hint="eastAsia"/>
              </w:rPr>
              <w:t>三、利便的交通</w:t>
            </w:r>
            <w:r w:rsidRPr="005C1AE6">
              <w:t>5.</w:t>
            </w:r>
            <w:r w:rsidRPr="005C1AE6">
              <w:rPr>
                <w:rFonts w:hint="eastAsia"/>
              </w:rPr>
              <w:t>騎鐵馬</w:t>
            </w:r>
          </w:p>
        </w:tc>
        <w:tc>
          <w:tcPr>
            <w:tcW w:w="1078" w:type="dxa"/>
          </w:tcPr>
          <w:p w14:paraId="1C4A2B4A" w14:textId="3D1703F3" w:rsidR="00361CA3" w:rsidRPr="005C1AE6" w:rsidRDefault="00361CA3" w:rsidP="00361CA3">
            <w:pPr>
              <w:jc w:val="center"/>
              <w:rPr>
                <w:rFonts w:eastAsia="標楷體"/>
              </w:rPr>
            </w:pPr>
            <w:r w:rsidRPr="005C1AE6">
              <w:rPr>
                <w:rFonts w:ascii="標楷體" w:eastAsia="標楷體" w:hAnsi="標楷體" w:hint="eastAsia"/>
              </w:rPr>
              <w:t>三、個人衛生5.愛淨俐</w:t>
            </w:r>
          </w:p>
        </w:tc>
        <w:tc>
          <w:tcPr>
            <w:tcW w:w="1077" w:type="dxa"/>
            <w:tcBorders>
              <w:top w:val="single" w:sz="4" w:space="0" w:color="auto"/>
              <w:left w:val="single" w:sz="4" w:space="0" w:color="auto"/>
              <w:bottom w:val="single" w:sz="4" w:space="0" w:color="auto"/>
              <w:right w:val="single" w:sz="4" w:space="0" w:color="auto"/>
            </w:tcBorders>
            <w:vAlign w:val="center"/>
          </w:tcPr>
          <w:p w14:paraId="646B84EE" w14:textId="6074DD62" w:rsidR="00361CA3" w:rsidRPr="005C1AE6" w:rsidRDefault="00361CA3" w:rsidP="00361CA3">
            <w:pPr>
              <w:jc w:val="center"/>
              <w:rPr>
                <w:rFonts w:eastAsia="標楷體"/>
              </w:rPr>
            </w:pPr>
            <w:r w:rsidRPr="005C1AE6">
              <w:rPr>
                <w:rFonts w:ascii="標楷體" w:eastAsia="標楷體" w:hAnsi="標楷體"/>
              </w:rPr>
              <w:t>白色的雲</w:t>
            </w:r>
          </w:p>
        </w:tc>
        <w:tc>
          <w:tcPr>
            <w:tcW w:w="1000" w:type="dxa"/>
            <w:tcBorders>
              <w:top w:val="single" w:sz="4" w:space="0" w:color="auto"/>
              <w:left w:val="single" w:sz="4" w:space="0" w:color="auto"/>
              <w:bottom w:val="single" w:sz="4" w:space="0" w:color="auto"/>
              <w:right w:val="single" w:sz="4" w:space="0" w:color="auto"/>
            </w:tcBorders>
            <w:vAlign w:val="center"/>
          </w:tcPr>
          <w:p w14:paraId="758ABE49" w14:textId="77777777" w:rsidR="00361CA3" w:rsidRPr="005C1AE6" w:rsidRDefault="00361CA3" w:rsidP="00361CA3">
            <w:pPr>
              <w:jc w:val="center"/>
              <w:rPr>
                <w:rFonts w:eastAsia="標楷體"/>
              </w:rPr>
            </w:pPr>
            <w:r w:rsidRPr="005C1AE6">
              <w:rPr>
                <w:rFonts w:eastAsia="標楷體" w:hint="eastAsia"/>
              </w:rPr>
              <w:t>四、今天吃什</w:t>
            </w:r>
          </w:p>
          <w:p w14:paraId="0BD79081" w14:textId="66B2E722" w:rsidR="00361CA3" w:rsidRPr="005C1AE6" w:rsidRDefault="00361CA3" w:rsidP="00361CA3">
            <w:pPr>
              <w:jc w:val="center"/>
              <w:rPr>
                <w:rFonts w:eastAsia="標楷體"/>
              </w:rPr>
            </w:pPr>
            <w:r w:rsidRPr="005C1AE6">
              <w:rPr>
                <w:rFonts w:eastAsia="標楷體" w:hint="eastAsia"/>
              </w:rPr>
              <w:t>麼？</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58A9FFAB" w14:textId="77777777" w:rsidR="00361CA3" w:rsidRPr="005C1AE6" w:rsidRDefault="00361CA3" w:rsidP="00361CA3">
            <w:pPr>
              <w:jc w:val="center"/>
              <w:rPr>
                <w:rFonts w:eastAsia="標楷體"/>
              </w:rPr>
            </w:pPr>
            <w:r w:rsidRPr="005C1AE6">
              <w:rPr>
                <w:rFonts w:eastAsia="標楷體" w:hint="eastAsia"/>
              </w:rPr>
              <w:t>第四單元</w:t>
            </w:r>
          </w:p>
          <w:p w14:paraId="0CC23790" w14:textId="77777777" w:rsidR="00361CA3" w:rsidRPr="005C1AE6" w:rsidRDefault="00361CA3" w:rsidP="00361CA3">
            <w:pPr>
              <w:jc w:val="center"/>
              <w:rPr>
                <w:rFonts w:eastAsia="標楷體"/>
              </w:rPr>
            </w:pPr>
            <w:r w:rsidRPr="005C1AE6">
              <w:rPr>
                <w:rFonts w:eastAsia="標楷體" w:hint="eastAsia"/>
              </w:rPr>
              <w:t>太陽出來</w:t>
            </w:r>
          </w:p>
          <w:p w14:paraId="67CF69DF" w14:textId="11DA4D22" w:rsidR="00361CA3" w:rsidRPr="005C1AE6" w:rsidRDefault="00361CA3" w:rsidP="00361CA3">
            <w:pPr>
              <w:jc w:val="center"/>
              <w:rPr>
                <w:rFonts w:eastAsia="標楷體"/>
              </w:rPr>
            </w:pPr>
            <w:r w:rsidRPr="005C1AE6">
              <w:rPr>
                <w:rFonts w:eastAsia="標楷體" w:hint="eastAsia"/>
              </w:rPr>
              <w:t>了</w:t>
            </w:r>
          </w:p>
        </w:tc>
        <w:tc>
          <w:tcPr>
            <w:tcW w:w="2410" w:type="dxa"/>
            <w:tcBorders>
              <w:top w:val="single" w:sz="4" w:space="0" w:color="auto"/>
              <w:left w:val="single" w:sz="4" w:space="0" w:color="auto"/>
              <w:bottom w:val="single" w:sz="4" w:space="0" w:color="auto"/>
              <w:right w:val="single" w:sz="4" w:space="0" w:color="auto"/>
            </w:tcBorders>
            <w:vAlign w:val="center"/>
          </w:tcPr>
          <w:p w14:paraId="49E6ACFE"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九、分裝與平分</w:t>
            </w:r>
          </w:p>
          <w:p w14:paraId="31875C73"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9-1 分裝</w:t>
            </w:r>
          </w:p>
          <w:p w14:paraId="1B1D7505" w14:textId="30F268E4" w:rsidR="00361CA3" w:rsidRPr="005C1AE6" w:rsidRDefault="00361CA3" w:rsidP="00361CA3">
            <w:pPr>
              <w:jc w:val="center"/>
              <w:rPr>
                <w:rFonts w:eastAsia="標楷體"/>
              </w:rPr>
            </w:pPr>
            <w:r w:rsidRPr="005C1AE6">
              <w:rPr>
                <w:rFonts w:ascii="標楷體" w:eastAsia="標楷體" w:hAnsi="標楷體" w:hint="eastAsia"/>
                <w:bCs/>
                <w:sz w:val="20"/>
                <w:szCs w:val="20"/>
              </w:rPr>
              <w:t>【家庭教育】</w:t>
            </w:r>
          </w:p>
        </w:tc>
        <w:tc>
          <w:tcPr>
            <w:tcW w:w="2268" w:type="dxa"/>
            <w:gridSpan w:val="2"/>
            <w:vAlign w:val="center"/>
          </w:tcPr>
          <w:p w14:paraId="5EAEC6BF"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第五主題彩色的世界</w:t>
            </w:r>
          </w:p>
          <w:p w14:paraId="720B780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第二單元色彩會說話</w:t>
            </w:r>
          </w:p>
          <w:p w14:paraId="3D07D0C6"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6FE11312"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541EEE99" w14:textId="28A57CE5" w:rsidR="00361CA3" w:rsidRPr="005C1AE6" w:rsidRDefault="00361CA3" w:rsidP="00361CA3">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6FB531A2"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hint="eastAsia"/>
                <w:sz w:val="20"/>
                <w:szCs w:val="20"/>
              </w:rPr>
              <w:t>壹、健康點點名</w:t>
            </w:r>
          </w:p>
          <w:p w14:paraId="153E08E4"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hint="eastAsia"/>
                <w:sz w:val="20"/>
                <w:szCs w:val="20"/>
              </w:rPr>
              <w:t>四.愉快的聚會</w:t>
            </w:r>
          </w:p>
          <w:p w14:paraId="07E7E22E"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hint="eastAsia"/>
                <w:sz w:val="20"/>
                <w:szCs w:val="20"/>
              </w:rPr>
              <w:t>貳、運動好事多</w:t>
            </w:r>
          </w:p>
          <w:p w14:paraId="65DCBFE6"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hint="eastAsia"/>
                <w:sz w:val="20"/>
                <w:szCs w:val="20"/>
              </w:rPr>
              <w:t>十.跑的遊戲</w:t>
            </w:r>
          </w:p>
          <w:p w14:paraId="60BAB571"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hint="eastAsia"/>
                <w:sz w:val="20"/>
                <w:szCs w:val="20"/>
              </w:rPr>
              <w:t>(3)</w:t>
            </w:r>
          </w:p>
          <w:p w14:paraId="41B43CBF" w14:textId="75CF968D" w:rsidR="00361CA3" w:rsidRPr="005C1AE6" w:rsidRDefault="00361CA3" w:rsidP="00361CA3">
            <w:pPr>
              <w:jc w:val="center"/>
              <w:rPr>
                <w:rFonts w:eastAsia="標楷體"/>
              </w:rPr>
            </w:pPr>
            <w:r w:rsidRPr="005C1AE6">
              <w:rPr>
                <w:rFonts w:ascii="標楷體" w:eastAsia="標楷體" w:hAnsi="標楷體" w:hint="eastAsia"/>
                <w:sz w:val="20"/>
                <w:szCs w:val="20"/>
              </w:rPr>
              <w:t>【性別平等教育】</w:t>
            </w:r>
          </w:p>
        </w:tc>
      </w:tr>
      <w:tr w:rsidR="00361CA3" w:rsidRPr="005C1AE6" w14:paraId="270AE966" w14:textId="77777777" w:rsidTr="00361CA3">
        <w:trPr>
          <w:cantSplit/>
          <w:trHeight w:val="780"/>
          <w:jc w:val="center"/>
        </w:trPr>
        <w:tc>
          <w:tcPr>
            <w:tcW w:w="430" w:type="dxa"/>
            <w:vAlign w:val="center"/>
          </w:tcPr>
          <w:p w14:paraId="2C4B6657" w14:textId="68A8B383" w:rsidR="00361CA3" w:rsidRPr="005C1AE6" w:rsidRDefault="00361CA3" w:rsidP="00361CA3">
            <w:pPr>
              <w:jc w:val="center"/>
              <w:rPr>
                <w:rFonts w:eastAsia="標楷體"/>
              </w:rPr>
            </w:pPr>
            <w:r w:rsidRPr="005C1AE6">
              <w:rPr>
                <w:rFonts w:eastAsia="標楷體" w:hint="eastAsia"/>
              </w:rPr>
              <w:t>17</w:t>
            </w:r>
          </w:p>
        </w:tc>
        <w:tc>
          <w:tcPr>
            <w:tcW w:w="699" w:type="dxa"/>
            <w:gridSpan w:val="2"/>
            <w:tcBorders>
              <w:right w:val="single" w:sz="4" w:space="0" w:color="auto"/>
            </w:tcBorders>
            <w:vAlign w:val="center"/>
          </w:tcPr>
          <w:p w14:paraId="2AFB910B" w14:textId="77777777" w:rsidR="00361CA3" w:rsidRPr="005C1AE6" w:rsidRDefault="00361CA3" w:rsidP="00361CA3">
            <w:pPr>
              <w:jc w:val="center"/>
              <w:rPr>
                <w:rFonts w:eastAsia="標楷體"/>
              </w:rPr>
            </w:pPr>
            <w:r w:rsidRPr="005C1AE6">
              <w:rPr>
                <w:rFonts w:eastAsia="標楷體" w:hint="eastAsia"/>
              </w:rPr>
              <w:t>0601</w:t>
            </w:r>
          </w:p>
          <w:p w14:paraId="0FF80E6B" w14:textId="77777777" w:rsidR="00361CA3" w:rsidRPr="005C1AE6" w:rsidRDefault="00361CA3" w:rsidP="00361CA3">
            <w:pPr>
              <w:jc w:val="center"/>
              <w:rPr>
                <w:rFonts w:eastAsia="標楷體"/>
              </w:rPr>
            </w:pPr>
            <w:r w:rsidRPr="005C1AE6">
              <w:rPr>
                <w:rFonts w:eastAsia="標楷體" w:hint="eastAsia"/>
              </w:rPr>
              <w:t>|</w:t>
            </w:r>
          </w:p>
          <w:p w14:paraId="63A1E468" w14:textId="3A4DD3EC" w:rsidR="00361CA3" w:rsidRPr="005C1AE6" w:rsidRDefault="00361CA3" w:rsidP="00361CA3">
            <w:pPr>
              <w:jc w:val="center"/>
              <w:rPr>
                <w:rFonts w:eastAsia="標楷體"/>
              </w:rPr>
            </w:pPr>
            <w:r w:rsidRPr="005C1AE6">
              <w:rPr>
                <w:rFonts w:eastAsia="標楷體" w:hint="eastAsia"/>
              </w:rPr>
              <w:t>0607</w:t>
            </w:r>
          </w:p>
        </w:tc>
        <w:tc>
          <w:tcPr>
            <w:tcW w:w="1077" w:type="dxa"/>
            <w:gridSpan w:val="2"/>
            <w:vAlign w:val="center"/>
          </w:tcPr>
          <w:p w14:paraId="36FF5E57"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第十二課巨人山</w:t>
            </w:r>
          </w:p>
          <w:p w14:paraId="7DD2FA01"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54C44A96" w14:textId="21CE06BB" w:rsidR="00361CA3" w:rsidRPr="005C1AE6" w:rsidRDefault="00361CA3" w:rsidP="00361CA3">
            <w:pPr>
              <w:jc w:val="center"/>
              <w:rPr>
                <w:rFonts w:eastAsia="標楷體"/>
              </w:rPr>
            </w:pPr>
            <w:r w:rsidRPr="005C1AE6">
              <w:rPr>
                <w:rFonts w:eastAsia="標楷體"/>
                <w:sz w:val="20"/>
                <w:szCs w:val="20"/>
              </w:rPr>
              <w:t>【多元文化教育】</w:t>
            </w:r>
          </w:p>
        </w:tc>
        <w:tc>
          <w:tcPr>
            <w:tcW w:w="1077" w:type="dxa"/>
            <w:tcBorders>
              <w:top w:val="single" w:sz="4" w:space="0" w:color="auto"/>
              <w:left w:val="single" w:sz="4" w:space="0" w:color="auto"/>
              <w:bottom w:val="single" w:sz="4" w:space="0" w:color="auto"/>
              <w:right w:val="single" w:sz="4" w:space="0" w:color="auto"/>
            </w:tcBorders>
            <w:vAlign w:val="center"/>
          </w:tcPr>
          <w:p w14:paraId="096E5069" w14:textId="243AF10F" w:rsidR="00361CA3" w:rsidRPr="005C1AE6" w:rsidRDefault="00361CA3" w:rsidP="00361CA3">
            <w:pPr>
              <w:jc w:val="center"/>
              <w:rPr>
                <w:rFonts w:eastAsia="標楷體"/>
              </w:rPr>
            </w:pPr>
            <w:r w:rsidRPr="005C1AE6">
              <w:rPr>
                <w:rFonts w:hint="eastAsia"/>
              </w:rPr>
              <w:t>三、利便的交通</w:t>
            </w:r>
            <w:r w:rsidRPr="005C1AE6">
              <w:t>5.</w:t>
            </w:r>
            <w:r w:rsidRPr="005C1AE6">
              <w:rPr>
                <w:rFonts w:hint="eastAsia"/>
              </w:rPr>
              <w:t>騎鐵馬</w:t>
            </w:r>
          </w:p>
        </w:tc>
        <w:tc>
          <w:tcPr>
            <w:tcW w:w="1078" w:type="dxa"/>
          </w:tcPr>
          <w:p w14:paraId="680F7F8B" w14:textId="6FE3548E" w:rsidR="00361CA3" w:rsidRPr="005C1AE6" w:rsidRDefault="00361CA3" w:rsidP="00361CA3">
            <w:pPr>
              <w:jc w:val="center"/>
              <w:rPr>
                <w:rFonts w:eastAsia="標楷體"/>
              </w:rPr>
            </w:pPr>
            <w:r w:rsidRPr="005C1AE6">
              <w:rPr>
                <w:rFonts w:ascii="標楷體" w:eastAsia="標楷體" w:hAnsi="標楷體" w:hint="eastAsia"/>
              </w:rPr>
              <w:t>三、個人衛生5.愛淨俐</w:t>
            </w:r>
          </w:p>
        </w:tc>
        <w:tc>
          <w:tcPr>
            <w:tcW w:w="1077" w:type="dxa"/>
            <w:tcBorders>
              <w:top w:val="single" w:sz="4" w:space="0" w:color="auto"/>
              <w:left w:val="single" w:sz="4" w:space="0" w:color="auto"/>
              <w:bottom w:val="single" w:sz="4" w:space="0" w:color="auto"/>
              <w:right w:val="single" w:sz="4" w:space="0" w:color="auto"/>
            </w:tcBorders>
            <w:vAlign w:val="center"/>
          </w:tcPr>
          <w:p w14:paraId="043E24BD" w14:textId="77777777" w:rsidR="00361CA3" w:rsidRPr="005C1AE6" w:rsidRDefault="00361CA3" w:rsidP="00361CA3">
            <w:pPr>
              <w:jc w:val="center"/>
              <w:rPr>
                <w:rFonts w:eastAsia="標楷體"/>
              </w:rPr>
            </w:pPr>
            <w:r w:rsidRPr="005C1AE6">
              <w:rPr>
                <w:rFonts w:eastAsia="標楷體" w:hint="eastAsia"/>
              </w:rPr>
              <w:t>在野地</w:t>
            </w:r>
          </w:p>
          <w:p w14:paraId="359CE890" w14:textId="5F141A49" w:rsidR="00361CA3" w:rsidRPr="005C1AE6" w:rsidRDefault="00361CA3" w:rsidP="00361CA3">
            <w:pPr>
              <w:jc w:val="center"/>
              <w:rPr>
                <w:rFonts w:eastAsia="標楷體"/>
              </w:rPr>
            </w:pPr>
            <w:r w:rsidRPr="005C1AE6">
              <w:rPr>
                <w:rFonts w:eastAsia="標楷體" w:hint="eastAsia"/>
              </w:rPr>
              <w:t>裡</w:t>
            </w:r>
          </w:p>
        </w:tc>
        <w:tc>
          <w:tcPr>
            <w:tcW w:w="1000" w:type="dxa"/>
            <w:tcBorders>
              <w:top w:val="single" w:sz="4" w:space="0" w:color="auto"/>
              <w:left w:val="single" w:sz="4" w:space="0" w:color="auto"/>
              <w:bottom w:val="single" w:sz="4" w:space="0" w:color="auto"/>
              <w:right w:val="single" w:sz="4" w:space="0" w:color="auto"/>
            </w:tcBorders>
            <w:vAlign w:val="center"/>
          </w:tcPr>
          <w:p w14:paraId="3F16C228" w14:textId="77777777" w:rsidR="00361CA3" w:rsidRPr="005C1AE6" w:rsidRDefault="00361CA3" w:rsidP="00361CA3">
            <w:pPr>
              <w:jc w:val="center"/>
              <w:rPr>
                <w:rFonts w:eastAsia="標楷體"/>
              </w:rPr>
            </w:pPr>
            <w:r w:rsidRPr="005C1AE6">
              <w:rPr>
                <w:rFonts w:eastAsia="標楷體" w:hint="eastAsia"/>
              </w:rPr>
              <w:t>四、今天吃什</w:t>
            </w:r>
          </w:p>
          <w:p w14:paraId="5F92B9D2" w14:textId="67233DD6" w:rsidR="00361CA3" w:rsidRPr="005C1AE6" w:rsidRDefault="00361CA3" w:rsidP="00361CA3">
            <w:pPr>
              <w:jc w:val="center"/>
              <w:rPr>
                <w:rFonts w:eastAsia="標楷體"/>
              </w:rPr>
            </w:pPr>
            <w:r w:rsidRPr="005C1AE6">
              <w:rPr>
                <w:rFonts w:eastAsia="標楷體" w:hint="eastAsia"/>
              </w:rPr>
              <w:t>麼？</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1E032341" w14:textId="77777777" w:rsidR="00361CA3" w:rsidRPr="005C1AE6" w:rsidRDefault="00361CA3" w:rsidP="00361CA3">
            <w:pPr>
              <w:jc w:val="center"/>
              <w:rPr>
                <w:rFonts w:eastAsia="標楷體"/>
              </w:rPr>
            </w:pPr>
            <w:r w:rsidRPr="005C1AE6">
              <w:rPr>
                <w:rFonts w:eastAsia="標楷體" w:hint="eastAsia"/>
              </w:rPr>
              <w:t>第五單元</w:t>
            </w:r>
          </w:p>
          <w:p w14:paraId="796C411D" w14:textId="77777777" w:rsidR="00361CA3" w:rsidRPr="005C1AE6" w:rsidRDefault="00361CA3" w:rsidP="00361CA3">
            <w:pPr>
              <w:jc w:val="center"/>
              <w:rPr>
                <w:rFonts w:eastAsia="標楷體"/>
              </w:rPr>
            </w:pPr>
            <w:r w:rsidRPr="005C1AE6">
              <w:rPr>
                <w:rFonts w:eastAsia="標楷體" w:hint="eastAsia"/>
              </w:rPr>
              <w:t>漂亮的彩</w:t>
            </w:r>
          </w:p>
          <w:p w14:paraId="1AEFA181" w14:textId="490AE0D5" w:rsidR="00361CA3" w:rsidRPr="005C1AE6" w:rsidRDefault="00361CA3" w:rsidP="00361CA3">
            <w:pPr>
              <w:jc w:val="center"/>
              <w:rPr>
                <w:rFonts w:eastAsia="標楷體"/>
              </w:rPr>
            </w:pPr>
            <w:r w:rsidRPr="005C1AE6">
              <w:rPr>
                <w:rFonts w:eastAsia="標楷體" w:hint="eastAsia"/>
              </w:rPr>
              <w:t>虹</w:t>
            </w:r>
          </w:p>
        </w:tc>
        <w:tc>
          <w:tcPr>
            <w:tcW w:w="2410" w:type="dxa"/>
            <w:tcBorders>
              <w:top w:val="single" w:sz="4" w:space="0" w:color="auto"/>
              <w:left w:val="single" w:sz="4" w:space="0" w:color="auto"/>
              <w:bottom w:val="single" w:sz="4" w:space="0" w:color="auto"/>
              <w:right w:val="single" w:sz="4" w:space="0" w:color="auto"/>
            </w:tcBorders>
            <w:vAlign w:val="center"/>
          </w:tcPr>
          <w:p w14:paraId="37CF8BA5"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九、分裝與平分</w:t>
            </w:r>
          </w:p>
          <w:p w14:paraId="302D0C7D"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9-2 平分、練習園地</w:t>
            </w:r>
          </w:p>
          <w:p w14:paraId="7613A122" w14:textId="4B44DF31" w:rsidR="00361CA3" w:rsidRPr="005C1AE6" w:rsidRDefault="00361CA3" w:rsidP="00361CA3">
            <w:pPr>
              <w:jc w:val="center"/>
              <w:rPr>
                <w:rFonts w:eastAsia="標楷體"/>
              </w:rPr>
            </w:pPr>
            <w:r w:rsidRPr="005C1AE6">
              <w:rPr>
                <w:rFonts w:ascii="標楷體" w:eastAsia="標楷體" w:hAnsi="標楷體" w:hint="eastAsia"/>
                <w:bCs/>
                <w:sz w:val="20"/>
                <w:szCs w:val="20"/>
              </w:rPr>
              <w:t>【品德教育】</w:t>
            </w:r>
          </w:p>
        </w:tc>
        <w:tc>
          <w:tcPr>
            <w:tcW w:w="2268" w:type="dxa"/>
            <w:gridSpan w:val="2"/>
            <w:vAlign w:val="center"/>
          </w:tcPr>
          <w:p w14:paraId="2C333517"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第五主題彩色的世界</w:t>
            </w:r>
          </w:p>
          <w:p w14:paraId="43888879"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第三單元色彩大集合</w:t>
            </w:r>
          </w:p>
          <w:p w14:paraId="67E870FB"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5B434405"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【環境教育】</w:t>
            </w:r>
          </w:p>
          <w:p w14:paraId="6A199C4C" w14:textId="3E9550CE" w:rsidR="00361CA3" w:rsidRPr="005C1AE6" w:rsidRDefault="00361CA3" w:rsidP="00361CA3">
            <w:pPr>
              <w:jc w:val="center"/>
              <w:rPr>
                <w:rFonts w:eastAsia="標楷體"/>
              </w:rPr>
            </w:pPr>
            <w:r w:rsidRPr="005C1AE6">
              <w:rPr>
                <w:rFonts w:eastAsia="標楷體"/>
                <w:sz w:val="20"/>
                <w:szCs w:val="20"/>
              </w:rPr>
              <w:t>【戶外教育】</w:t>
            </w:r>
          </w:p>
        </w:tc>
        <w:tc>
          <w:tcPr>
            <w:tcW w:w="2409" w:type="dxa"/>
            <w:tcBorders>
              <w:top w:val="single" w:sz="4" w:space="0" w:color="auto"/>
              <w:left w:val="single" w:sz="4" w:space="0" w:color="auto"/>
              <w:bottom w:val="single" w:sz="4" w:space="0" w:color="auto"/>
              <w:right w:val="single" w:sz="4" w:space="0" w:color="auto"/>
            </w:tcBorders>
          </w:tcPr>
          <w:p w14:paraId="0149B24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0348ED31"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五.食品安全我最行</w:t>
            </w:r>
          </w:p>
          <w:p w14:paraId="1FC0286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29DAADDA"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十.跑的遊戲</w:t>
            </w:r>
          </w:p>
          <w:p w14:paraId="454C58C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38DEEB1" w14:textId="1CF5AA10"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【家庭教育】</w:t>
            </w:r>
          </w:p>
        </w:tc>
      </w:tr>
      <w:tr w:rsidR="00361CA3" w:rsidRPr="005C1AE6" w14:paraId="2C10F3FB" w14:textId="77777777" w:rsidTr="00361CA3">
        <w:trPr>
          <w:cantSplit/>
          <w:trHeight w:val="780"/>
          <w:jc w:val="center"/>
        </w:trPr>
        <w:tc>
          <w:tcPr>
            <w:tcW w:w="430" w:type="dxa"/>
            <w:vAlign w:val="center"/>
          </w:tcPr>
          <w:p w14:paraId="466C70B0" w14:textId="216CAB5E" w:rsidR="00361CA3" w:rsidRPr="005C1AE6" w:rsidRDefault="00361CA3" w:rsidP="00361CA3">
            <w:pPr>
              <w:jc w:val="center"/>
              <w:rPr>
                <w:rFonts w:eastAsia="標楷體"/>
              </w:rPr>
            </w:pPr>
            <w:r w:rsidRPr="005C1AE6">
              <w:rPr>
                <w:rFonts w:eastAsia="標楷體" w:hint="eastAsia"/>
              </w:rPr>
              <w:lastRenderedPageBreak/>
              <w:t>18</w:t>
            </w:r>
          </w:p>
        </w:tc>
        <w:tc>
          <w:tcPr>
            <w:tcW w:w="699" w:type="dxa"/>
            <w:gridSpan w:val="2"/>
            <w:tcBorders>
              <w:right w:val="single" w:sz="4" w:space="0" w:color="auto"/>
            </w:tcBorders>
            <w:vAlign w:val="center"/>
          </w:tcPr>
          <w:p w14:paraId="60F6FE0D" w14:textId="77777777" w:rsidR="00361CA3" w:rsidRPr="005C1AE6" w:rsidRDefault="00361CA3" w:rsidP="00361CA3">
            <w:pPr>
              <w:jc w:val="center"/>
              <w:rPr>
                <w:rFonts w:eastAsia="標楷體"/>
              </w:rPr>
            </w:pPr>
            <w:r w:rsidRPr="005C1AE6">
              <w:rPr>
                <w:rFonts w:eastAsia="標楷體" w:hint="eastAsia"/>
              </w:rPr>
              <w:t>0608</w:t>
            </w:r>
          </w:p>
          <w:p w14:paraId="7E7D2ECE" w14:textId="77777777" w:rsidR="00361CA3" w:rsidRPr="005C1AE6" w:rsidRDefault="00361CA3" w:rsidP="00361CA3">
            <w:pPr>
              <w:jc w:val="center"/>
              <w:rPr>
                <w:rFonts w:eastAsia="標楷體"/>
              </w:rPr>
            </w:pPr>
            <w:r w:rsidRPr="005C1AE6">
              <w:rPr>
                <w:rFonts w:eastAsia="標楷體" w:hint="eastAsia"/>
              </w:rPr>
              <w:t>|</w:t>
            </w:r>
          </w:p>
          <w:p w14:paraId="492BE3EF" w14:textId="23799F3B" w:rsidR="00361CA3" w:rsidRPr="005C1AE6" w:rsidRDefault="00361CA3" w:rsidP="00361CA3">
            <w:pPr>
              <w:jc w:val="center"/>
              <w:rPr>
                <w:rFonts w:eastAsia="標楷體"/>
              </w:rPr>
            </w:pPr>
            <w:r w:rsidRPr="005C1AE6">
              <w:rPr>
                <w:rFonts w:eastAsia="標楷體" w:hint="eastAsia"/>
              </w:rPr>
              <w:t>0614</w:t>
            </w:r>
          </w:p>
        </w:tc>
        <w:tc>
          <w:tcPr>
            <w:tcW w:w="1077" w:type="dxa"/>
            <w:gridSpan w:val="2"/>
            <w:vAlign w:val="center"/>
          </w:tcPr>
          <w:p w14:paraId="7F2FC857"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第十二課巨人山</w:t>
            </w:r>
          </w:p>
          <w:p w14:paraId="67259C14"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33D4130E" w14:textId="28E18974" w:rsidR="00361CA3" w:rsidRPr="005C1AE6" w:rsidRDefault="00361CA3" w:rsidP="00361CA3">
            <w:pPr>
              <w:jc w:val="center"/>
              <w:rPr>
                <w:rFonts w:eastAsia="標楷體"/>
              </w:rPr>
            </w:pPr>
            <w:r w:rsidRPr="005C1AE6">
              <w:rPr>
                <w:rFonts w:eastAsia="標楷體"/>
                <w:sz w:val="20"/>
                <w:szCs w:val="20"/>
              </w:rPr>
              <w:t>【多元文化教育】</w:t>
            </w:r>
          </w:p>
        </w:tc>
        <w:tc>
          <w:tcPr>
            <w:tcW w:w="1077" w:type="dxa"/>
            <w:tcBorders>
              <w:top w:val="single" w:sz="4" w:space="0" w:color="auto"/>
              <w:left w:val="single" w:sz="4" w:space="0" w:color="auto"/>
              <w:bottom w:val="single" w:sz="4" w:space="0" w:color="auto"/>
              <w:right w:val="single" w:sz="4" w:space="0" w:color="auto"/>
            </w:tcBorders>
            <w:vAlign w:val="center"/>
          </w:tcPr>
          <w:p w14:paraId="69EBC1A5" w14:textId="4043FBBB" w:rsidR="00361CA3" w:rsidRPr="005C1AE6" w:rsidRDefault="00361CA3" w:rsidP="00361CA3">
            <w:pPr>
              <w:jc w:val="center"/>
              <w:rPr>
                <w:rFonts w:eastAsia="標楷體"/>
              </w:rPr>
            </w:pPr>
            <w:r w:rsidRPr="005C1AE6">
              <w:rPr>
                <w:rFonts w:hint="eastAsia"/>
              </w:rPr>
              <w:t>三、利便的交通</w:t>
            </w:r>
            <w:r w:rsidRPr="005C1AE6">
              <w:t>5.</w:t>
            </w:r>
            <w:r w:rsidRPr="005C1AE6">
              <w:rPr>
                <w:rFonts w:hint="eastAsia"/>
              </w:rPr>
              <w:t>騎鐵馬</w:t>
            </w:r>
          </w:p>
        </w:tc>
        <w:tc>
          <w:tcPr>
            <w:tcW w:w="1078" w:type="dxa"/>
          </w:tcPr>
          <w:p w14:paraId="1470D4AD" w14:textId="76538203" w:rsidR="00361CA3" w:rsidRPr="005C1AE6" w:rsidRDefault="00361CA3" w:rsidP="00361CA3">
            <w:pPr>
              <w:jc w:val="center"/>
              <w:rPr>
                <w:rFonts w:eastAsia="標楷體"/>
              </w:rPr>
            </w:pPr>
            <w:r w:rsidRPr="005C1AE6">
              <w:rPr>
                <w:rFonts w:ascii="標楷體" w:eastAsia="標楷體" w:hAnsi="標楷體" w:hint="eastAsia"/>
              </w:rPr>
              <w:t>三、個人衛生5.愛淨俐</w:t>
            </w:r>
          </w:p>
        </w:tc>
        <w:tc>
          <w:tcPr>
            <w:tcW w:w="1077" w:type="dxa"/>
            <w:tcBorders>
              <w:top w:val="single" w:sz="4" w:space="0" w:color="auto"/>
              <w:left w:val="single" w:sz="4" w:space="0" w:color="auto"/>
              <w:bottom w:val="single" w:sz="4" w:space="0" w:color="auto"/>
              <w:right w:val="single" w:sz="4" w:space="0" w:color="auto"/>
            </w:tcBorders>
            <w:vAlign w:val="center"/>
          </w:tcPr>
          <w:p w14:paraId="58AED369" w14:textId="77777777" w:rsidR="00361CA3" w:rsidRPr="005C1AE6" w:rsidRDefault="00361CA3" w:rsidP="00361CA3">
            <w:pPr>
              <w:jc w:val="center"/>
              <w:rPr>
                <w:rFonts w:eastAsia="標楷體"/>
              </w:rPr>
            </w:pPr>
            <w:r w:rsidRPr="005C1AE6">
              <w:rPr>
                <w:rFonts w:eastAsia="標楷體" w:hint="eastAsia"/>
              </w:rPr>
              <w:t>在野地</w:t>
            </w:r>
          </w:p>
          <w:p w14:paraId="479B9C62" w14:textId="45F138F0" w:rsidR="00361CA3" w:rsidRPr="005C1AE6" w:rsidRDefault="00361CA3" w:rsidP="00361CA3">
            <w:pPr>
              <w:jc w:val="center"/>
              <w:rPr>
                <w:rFonts w:eastAsia="標楷體"/>
              </w:rPr>
            </w:pPr>
            <w:r w:rsidRPr="005C1AE6">
              <w:rPr>
                <w:rFonts w:eastAsia="標楷體" w:hint="eastAsia"/>
              </w:rPr>
              <w:t>裡</w:t>
            </w:r>
          </w:p>
        </w:tc>
        <w:tc>
          <w:tcPr>
            <w:tcW w:w="1000" w:type="dxa"/>
            <w:tcBorders>
              <w:top w:val="single" w:sz="4" w:space="0" w:color="auto"/>
              <w:left w:val="single" w:sz="4" w:space="0" w:color="auto"/>
              <w:bottom w:val="single" w:sz="4" w:space="0" w:color="auto"/>
              <w:right w:val="single" w:sz="4" w:space="0" w:color="auto"/>
            </w:tcBorders>
            <w:vAlign w:val="center"/>
          </w:tcPr>
          <w:p w14:paraId="47F2E26A" w14:textId="77777777" w:rsidR="00361CA3" w:rsidRPr="005C1AE6" w:rsidRDefault="00361CA3" w:rsidP="00361CA3">
            <w:pPr>
              <w:jc w:val="center"/>
              <w:rPr>
                <w:rFonts w:eastAsia="標楷體"/>
              </w:rPr>
            </w:pPr>
            <w:r w:rsidRPr="005C1AE6">
              <w:rPr>
                <w:rFonts w:eastAsia="標楷體" w:hint="eastAsia"/>
              </w:rPr>
              <w:t>四、今天吃什</w:t>
            </w:r>
          </w:p>
          <w:p w14:paraId="37CB2389" w14:textId="4BE4DC6A" w:rsidR="00361CA3" w:rsidRPr="005C1AE6" w:rsidRDefault="00361CA3" w:rsidP="00361CA3">
            <w:pPr>
              <w:jc w:val="center"/>
              <w:rPr>
                <w:rFonts w:eastAsia="標楷體"/>
              </w:rPr>
            </w:pPr>
            <w:r w:rsidRPr="005C1AE6">
              <w:rPr>
                <w:rFonts w:eastAsia="標楷體" w:hint="eastAsia"/>
              </w:rPr>
              <w:t>麼？</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5CE7032C" w14:textId="77777777" w:rsidR="00361CA3" w:rsidRPr="005C1AE6" w:rsidRDefault="00361CA3" w:rsidP="00361CA3">
            <w:pPr>
              <w:jc w:val="center"/>
              <w:rPr>
                <w:rFonts w:eastAsia="標楷體"/>
              </w:rPr>
            </w:pPr>
            <w:r w:rsidRPr="005C1AE6">
              <w:rPr>
                <w:rFonts w:eastAsia="標楷體" w:hint="eastAsia"/>
              </w:rPr>
              <w:t>第五單元</w:t>
            </w:r>
          </w:p>
          <w:p w14:paraId="25719543" w14:textId="77777777" w:rsidR="00361CA3" w:rsidRPr="005C1AE6" w:rsidRDefault="00361CA3" w:rsidP="00361CA3">
            <w:pPr>
              <w:jc w:val="center"/>
              <w:rPr>
                <w:rFonts w:eastAsia="標楷體"/>
              </w:rPr>
            </w:pPr>
            <w:r w:rsidRPr="005C1AE6">
              <w:rPr>
                <w:rFonts w:eastAsia="標楷體" w:hint="eastAsia"/>
              </w:rPr>
              <w:t>漂亮的彩</w:t>
            </w:r>
          </w:p>
          <w:p w14:paraId="071F00A3" w14:textId="117802DC" w:rsidR="00361CA3" w:rsidRPr="005C1AE6" w:rsidRDefault="00361CA3" w:rsidP="00361CA3">
            <w:pPr>
              <w:jc w:val="center"/>
              <w:rPr>
                <w:rFonts w:eastAsia="標楷體"/>
              </w:rPr>
            </w:pPr>
            <w:r w:rsidRPr="005C1AE6">
              <w:rPr>
                <w:rFonts w:eastAsia="標楷體" w:hint="eastAsia"/>
              </w:rPr>
              <w:t>虹</w:t>
            </w:r>
          </w:p>
        </w:tc>
        <w:tc>
          <w:tcPr>
            <w:tcW w:w="2410" w:type="dxa"/>
            <w:tcBorders>
              <w:top w:val="single" w:sz="4" w:space="0" w:color="auto"/>
              <w:left w:val="single" w:sz="4" w:space="0" w:color="auto"/>
              <w:bottom w:val="single" w:sz="4" w:space="0" w:color="auto"/>
              <w:right w:val="single" w:sz="4" w:space="0" w:color="auto"/>
            </w:tcBorders>
            <w:vAlign w:val="center"/>
          </w:tcPr>
          <w:p w14:paraId="1789DD9D"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十、認識分數</w:t>
            </w:r>
          </w:p>
          <w:p w14:paraId="1F07938C"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10-1等分、10-2二分之一和四分之一</w:t>
            </w:r>
          </w:p>
          <w:p w14:paraId="4B6813BA" w14:textId="00B42E97" w:rsidR="00361CA3" w:rsidRPr="005C1AE6" w:rsidRDefault="00361CA3" w:rsidP="00361CA3">
            <w:pPr>
              <w:jc w:val="center"/>
              <w:rPr>
                <w:rFonts w:eastAsia="標楷體"/>
              </w:rPr>
            </w:pPr>
            <w:r w:rsidRPr="005C1AE6">
              <w:rPr>
                <w:rFonts w:ascii="標楷體" w:eastAsia="標楷體" w:hAnsi="標楷體" w:hint="eastAsia"/>
                <w:bCs/>
                <w:sz w:val="20"/>
                <w:szCs w:val="20"/>
              </w:rPr>
              <w:t>【品德教育】</w:t>
            </w:r>
          </w:p>
        </w:tc>
        <w:tc>
          <w:tcPr>
            <w:tcW w:w="2268" w:type="dxa"/>
            <w:gridSpan w:val="2"/>
            <w:vAlign w:val="center"/>
          </w:tcPr>
          <w:p w14:paraId="1B6C0A55"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第六主題我的成長故事</w:t>
            </w:r>
          </w:p>
          <w:p w14:paraId="1AD5308E"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第一單元快樂的學習</w:t>
            </w:r>
          </w:p>
          <w:p w14:paraId="7FB4761C"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49241369"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【品德教育】</w:t>
            </w:r>
          </w:p>
          <w:p w14:paraId="08096F5A"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【生命教育】</w:t>
            </w:r>
          </w:p>
          <w:p w14:paraId="72C9AE58" w14:textId="6D0178C1" w:rsidR="00361CA3" w:rsidRPr="005C1AE6" w:rsidRDefault="00361CA3" w:rsidP="00361CA3">
            <w:pPr>
              <w:jc w:val="center"/>
              <w:rPr>
                <w:rFonts w:eastAsia="標楷體"/>
              </w:rPr>
            </w:pPr>
            <w:r w:rsidRPr="005C1AE6">
              <w:rPr>
                <w:rFonts w:eastAsia="標楷體"/>
                <w:sz w:val="20"/>
                <w:szCs w:val="20"/>
              </w:rPr>
              <w:t>【生涯規劃教育】</w:t>
            </w:r>
          </w:p>
        </w:tc>
        <w:tc>
          <w:tcPr>
            <w:tcW w:w="2409" w:type="dxa"/>
            <w:tcBorders>
              <w:top w:val="single" w:sz="4" w:space="0" w:color="auto"/>
              <w:left w:val="single" w:sz="4" w:space="0" w:color="auto"/>
              <w:bottom w:val="single" w:sz="4" w:space="0" w:color="auto"/>
              <w:right w:val="single" w:sz="4" w:space="0" w:color="auto"/>
            </w:tcBorders>
          </w:tcPr>
          <w:p w14:paraId="6C8272A1"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637487B1"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五.食品安全我最行</w:t>
            </w:r>
          </w:p>
          <w:p w14:paraId="08867F39"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2ACB731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十一.浪花朵朵開</w:t>
            </w:r>
          </w:p>
          <w:p w14:paraId="5A0B1AD6"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771169A4"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720EB9FA"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【海洋教育】</w:t>
            </w:r>
          </w:p>
          <w:p w14:paraId="3E3255C3" w14:textId="3A01A056"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r w:rsidR="00361CA3" w:rsidRPr="005C1AE6" w14:paraId="00D1294C" w14:textId="77777777" w:rsidTr="00361CA3">
        <w:trPr>
          <w:cantSplit/>
          <w:trHeight w:val="780"/>
          <w:jc w:val="center"/>
        </w:trPr>
        <w:tc>
          <w:tcPr>
            <w:tcW w:w="430" w:type="dxa"/>
            <w:vAlign w:val="center"/>
          </w:tcPr>
          <w:p w14:paraId="7685E96E" w14:textId="7329E814" w:rsidR="00361CA3" w:rsidRPr="005C1AE6" w:rsidRDefault="00361CA3" w:rsidP="00361CA3">
            <w:pPr>
              <w:jc w:val="center"/>
              <w:rPr>
                <w:rFonts w:eastAsia="標楷體"/>
              </w:rPr>
            </w:pPr>
            <w:r w:rsidRPr="005C1AE6">
              <w:rPr>
                <w:rFonts w:eastAsia="標楷體" w:hint="eastAsia"/>
              </w:rPr>
              <w:t>19</w:t>
            </w:r>
          </w:p>
        </w:tc>
        <w:tc>
          <w:tcPr>
            <w:tcW w:w="699" w:type="dxa"/>
            <w:gridSpan w:val="2"/>
            <w:tcBorders>
              <w:right w:val="single" w:sz="4" w:space="0" w:color="auto"/>
            </w:tcBorders>
            <w:vAlign w:val="center"/>
          </w:tcPr>
          <w:p w14:paraId="29B92C32" w14:textId="77777777" w:rsidR="00361CA3" w:rsidRPr="005C1AE6" w:rsidRDefault="00361CA3" w:rsidP="00361CA3">
            <w:pPr>
              <w:jc w:val="center"/>
              <w:rPr>
                <w:rFonts w:eastAsia="標楷體"/>
              </w:rPr>
            </w:pPr>
            <w:r w:rsidRPr="005C1AE6">
              <w:rPr>
                <w:rFonts w:eastAsia="標楷體" w:hint="eastAsia"/>
              </w:rPr>
              <w:t>0615</w:t>
            </w:r>
          </w:p>
          <w:p w14:paraId="3FE152F4" w14:textId="77777777" w:rsidR="00361CA3" w:rsidRPr="005C1AE6" w:rsidRDefault="00361CA3" w:rsidP="00361CA3">
            <w:pPr>
              <w:jc w:val="center"/>
              <w:rPr>
                <w:rFonts w:eastAsia="標楷體"/>
              </w:rPr>
            </w:pPr>
            <w:r w:rsidRPr="005C1AE6">
              <w:rPr>
                <w:rFonts w:eastAsia="標楷體" w:hint="eastAsia"/>
              </w:rPr>
              <w:t>|</w:t>
            </w:r>
          </w:p>
          <w:p w14:paraId="0A592450" w14:textId="42383DD9" w:rsidR="00361CA3" w:rsidRPr="005C1AE6" w:rsidRDefault="00361CA3" w:rsidP="00361CA3">
            <w:pPr>
              <w:jc w:val="center"/>
              <w:rPr>
                <w:rFonts w:eastAsia="標楷體"/>
              </w:rPr>
            </w:pPr>
            <w:r w:rsidRPr="005C1AE6">
              <w:rPr>
                <w:rFonts w:eastAsia="標楷體" w:hint="eastAsia"/>
              </w:rPr>
              <w:t>0621</w:t>
            </w:r>
          </w:p>
        </w:tc>
        <w:tc>
          <w:tcPr>
            <w:tcW w:w="1077" w:type="dxa"/>
            <w:gridSpan w:val="2"/>
            <w:vAlign w:val="center"/>
          </w:tcPr>
          <w:p w14:paraId="7CAF9576"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江奶奶的雜貨店</w:t>
            </w:r>
          </w:p>
          <w:p w14:paraId="7705D11E"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18D2D493" w14:textId="3534527A" w:rsidR="00361CA3" w:rsidRPr="005C1AE6" w:rsidRDefault="00361CA3" w:rsidP="00361CA3">
            <w:pPr>
              <w:jc w:val="center"/>
              <w:rPr>
                <w:rFonts w:eastAsia="標楷體"/>
              </w:rPr>
            </w:pPr>
            <w:r w:rsidRPr="005C1AE6">
              <w:rPr>
                <w:rFonts w:eastAsia="標楷體"/>
                <w:sz w:val="20"/>
                <w:szCs w:val="20"/>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6B31D820" w14:textId="2724088E" w:rsidR="00361CA3" w:rsidRPr="005C1AE6" w:rsidRDefault="00361CA3" w:rsidP="00361CA3">
            <w:pPr>
              <w:jc w:val="center"/>
              <w:rPr>
                <w:rFonts w:eastAsia="標楷體"/>
              </w:rPr>
            </w:pPr>
            <w:r w:rsidRPr="005C1AE6">
              <w:rPr>
                <w:rFonts w:hAnsi="新細明體" w:hint="eastAsia"/>
              </w:rPr>
              <w:t>來聽囡仔古</w:t>
            </w:r>
            <w:r w:rsidRPr="005C1AE6">
              <w:rPr>
                <w:rFonts w:ascii="新細明體" w:hAnsi="新細明體" w:hint="eastAsia"/>
              </w:rPr>
              <w:t>～</w:t>
            </w:r>
            <w:r w:rsidRPr="005C1AE6">
              <w:rPr>
                <w:rFonts w:hAnsi="新細明體" w:hint="eastAsia"/>
              </w:rPr>
              <w:t>雷公佮爍爁婆</w:t>
            </w:r>
          </w:p>
        </w:tc>
        <w:tc>
          <w:tcPr>
            <w:tcW w:w="1078" w:type="dxa"/>
          </w:tcPr>
          <w:p w14:paraId="723D43D3" w14:textId="504B9DEE" w:rsidR="00361CA3" w:rsidRPr="005C1AE6" w:rsidRDefault="00361CA3" w:rsidP="00361CA3">
            <w:pPr>
              <w:jc w:val="center"/>
              <w:rPr>
                <w:rFonts w:eastAsia="標楷體"/>
              </w:rPr>
            </w:pPr>
            <w:r w:rsidRPr="005C1AE6">
              <w:rPr>
                <w:rFonts w:ascii="標楷體" w:eastAsia="標楷體" w:hAnsi="標楷體" w:hint="eastAsia"/>
              </w:rPr>
              <w:t>看圖聽故事～客家手工茶箍</w:t>
            </w:r>
          </w:p>
        </w:tc>
        <w:tc>
          <w:tcPr>
            <w:tcW w:w="1077" w:type="dxa"/>
            <w:tcBorders>
              <w:top w:val="single" w:sz="4" w:space="0" w:color="auto"/>
              <w:left w:val="single" w:sz="4" w:space="0" w:color="auto"/>
              <w:bottom w:val="single" w:sz="4" w:space="0" w:color="auto"/>
              <w:right w:val="single" w:sz="4" w:space="0" w:color="auto"/>
            </w:tcBorders>
            <w:vAlign w:val="center"/>
          </w:tcPr>
          <w:p w14:paraId="56F44002" w14:textId="77777777" w:rsidR="00361CA3" w:rsidRPr="005C1AE6" w:rsidRDefault="00361CA3" w:rsidP="00361CA3">
            <w:pPr>
              <w:jc w:val="center"/>
              <w:rPr>
                <w:rFonts w:eastAsia="標楷體"/>
              </w:rPr>
            </w:pPr>
            <w:r w:rsidRPr="005C1AE6">
              <w:rPr>
                <w:rFonts w:eastAsia="標楷體" w:hint="eastAsia"/>
              </w:rPr>
              <w:t>在野地</w:t>
            </w:r>
          </w:p>
          <w:p w14:paraId="335FEDC3" w14:textId="734862BE" w:rsidR="00361CA3" w:rsidRPr="005C1AE6" w:rsidRDefault="00361CA3" w:rsidP="00361CA3">
            <w:pPr>
              <w:jc w:val="center"/>
              <w:rPr>
                <w:rFonts w:eastAsia="標楷體"/>
              </w:rPr>
            </w:pPr>
            <w:r w:rsidRPr="005C1AE6">
              <w:rPr>
                <w:rFonts w:eastAsia="標楷體" w:hint="eastAsia"/>
              </w:rPr>
              <w:t>裡</w:t>
            </w:r>
          </w:p>
        </w:tc>
        <w:tc>
          <w:tcPr>
            <w:tcW w:w="1000" w:type="dxa"/>
            <w:tcBorders>
              <w:top w:val="single" w:sz="4" w:space="0" w:color="auto"/>
              <w:left w:val="single" w:sz="4" w:space="0" w:color="auto"/>
              <w:bottom w:val="single" w:sz="4" w:space="0" w:color="auto"/>
              <w:right w:val="single" w:sz="4" w:space="0" w:color="auto"/>
            </w:tcBorders>
            <w:vAlign w:val="center"/>
          </w:tcPr>
          <w:p w14:paraId="02313247" w14:textId="00AD5452" w:rsidR="00361CA3" w:rsidRPr="005C1AE6" w:rsidRDefault="00361CA3" w:rsidP="00361CA3">
            <w:pPr>
              <w:jc w:val="center"/>
              <w:rPr>
                <w:rFonts w:eastAsia="標楷體"/>
              </w:rPr>
            </w:pPr>
            <w:r w:rsidRPr="005C1AE6">
              <w:rPr>
                <w:rFonts w:eastAsia="標楷體" w:hint="eastAsia"/>
              </w:rPr>
              <w:t>複習二</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5A488BC3" w14:textId="77777777" w:rsidR="00361CA3" w:rsidRPr="005C1AE6" w:rsidRDefault="00361CA3" w:rsidP="00361CA3">
            <w:pPr>
              <w:jc w:val="center"/>
              <w:rPr>
                <w:rFonts w:eastAsia="標楷體"/>
              </w:rPr>
            </w:pPr>
            <w:r w:rsidRPr="005C1AE6">
              <w:rPr>
                <w:rFonts w:eastAsia="標楷體" w:hint="eastAsia"/>
              </w:rPr>
              <w:t>第五單元</w:t>
            </w:r>
          </w:p>
          <w:p w14:paraId="2C269790" w14:textId="77777777" w:rsidR="00361CA3" w:rsidRPr="005C1AE6" w:rsidRDefault="00361CA3" w:rsidP="00361CA3">
            <w:pPr>
              <w:jc w:val="center"/>
              <w:rPr>
                <w:rFonts w:eastAsia="標楷體"/>
              </w:rPr>
            </w:pPr>
            <w:r w:rsidRPr="005C1AE6">
              <w:rPr>
                <w:rFonts w:eastAsia="標楷體" w:hint="eastAsia"/>
              </w:rPr>
              <w:t>漂亮的彩</w:t>
            </w:r>
          </w:p>
          <w:p w14:paraId="34627881" w14:textId="5F9137B1" w:rsidR="00361CA3" w:rsidRPr="005C1AE6" w:rsidRDefault="00361CA3" w:rsidP="00361CA3">
            <w:pPr>
              <w:jc w:val="center"/>
              <w:rPr>
                <w:rFonts w:eastAsia="標楷體"/>
              </w:rPr>
            </w:pPr>
            <w:r w:rsidRPr="005C1AE6">
              <w:rPr>
                <w:rFonts w:eastAsia="標楷體" w:hint="eastAsia"/>
              </w:rPr>
              <w:t>虹</w:t>
            </w:r>
          </w:p>
        </w:tc>
        <w:tc>
          <w:tcPr>
            <w:tcW w:w="2410" w:type="dxa"/>
            <w:tcBorders>
              <w:top w:val="single" w:sz="4" w:space="0" w:color="auto"/>
              <w:left w:val="single" w:sz="4" w:space="0" w:color="auto"/>
              <w:bottom w:val="single" w:sz="4" w:space="0" w:color="auto"/>
              <w:right w:val="single" w:sz="4" w:space="0" w:color="auto"/>
            </w:tcBorders>
            <w:vAlign w:val="center"/>
          </w:tcPr>
          <w:p w14:paraId="6B70C819"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十、認識分數</w:t>
            </w:r>
          </w:p>
          <w:p w14:paraId="60B96483"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10-3幾分之一、練習園地</w:t>
            </w:r>
          </w:p>
          <w:p w14:paraId="40B5B4DF" w14:textId="4351D220" w:rsidR="00361CA3" w:rsidRPr="005C1AE6" w:rsidRDefault="00361CA3" w:rsidP="00361CA3">
            <w:pPr>
              <w:jc w:val="center"/>
              <w:rPr>
                <w:rFonts w:eastAsia="標楷體"/>
              </w:rPr>
            </w:pPr>
            <w:r w:rsidRPr="005C1AE6">
              <w:rPr>
                <w:rFonts w:ascii="標楷體" w:eastAsia="標楷體" w:hAnsi="標楷體" w:hint="eastAsia"/>
                <w:bCs/>
                <w:sz w:val="20"/>
                <w:szCs w:val="20"/>
              </w:rPr>
              <w:t>【品德教育】</w:t>
            </w:r>
          </w:p>
        </w:tc>
        <w:tc>
          <w:tcPr>
            <w:tcW w:w="2268" w:type="dxa"/>
            <w:gridSpan w:val="2"/>
            <w:vAlign w:val="center"/>
          </w:tcPr>
          <w:p w14:paraId="34F6FBFA"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第六主題我的成長故事</w:t>
            </w:r>
          </w:p>
          <w:p w14:paraId="022D844F"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第二單元迎向三年級</w:t>
            </w:r>
          </w:p>
          <w:p w14:paraId="2739800D"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63F232C9"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【品德教育】</w:t>
            </w:r>
          </w:p>
          <w:p w14:paraId="5D934579"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【生命教育】</w:t>
            </w:r>
          </w:p>
          <w:p w14:paraId="15E8AED9" w14:textId="75DD27D8" w:rsidR="00361CA3" w:rsidRPr="005C1AE6" w:rsidRDefault="00361CA3" w:rsidP="00361CA3">
            <w:pPr>
              <w:jc w:val="center"/>
              <w:rPr>
                <w:rFonts w:eastAsia="標楷體"/>
              </w:rPr>
            </w:pPr>
            <w:r w:rsidRPr="005C1AE6">
              <w:rPr>
                <w:rFonts w:eastAsia="標楷體"/>
                <w:sz w:val="20"/>
                <w:szCs w:val="20"/>
              </w:rPr>
              <w:t>【生涯規劃教育】</w:t>
            </w:r>
          </w:p>
        </w:tc>
        <w:tc>
          <w:tcPr>
            <w:tcW w:w="2409" w:type="dxa"/>
            <w:tcBorders>
              <w:top w:val="single" w:sz="4" w:space="0" w:color="auto"/>
              <w:left w:val="single" w:sz="4" w:space="0" w:color="auto"/>
              <w:bottom w:val="single" w:sz="4" w:space="0" w:color="auto"/>
              <w:right w:val="single" w:sz="4" w:space="0" w:color="auto"/>
            </w:tcBorders>
          </w:tcPr>
          <w:p w14:paraId="404E711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1C5587A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五.食品安全我最行</w:t>
            </w:r>
          </w:p>
          <w:p w14:paraId="1841D4A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3087F358"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十一.浪花朵朵開</w:t>
            </w:r>
          </w:p>
          <w:p w14:paraId="6A8F474A"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15AED74C"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6F864A49"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【海洋教育】</w:t>
            </w:r>
          </w:p>
          <w:p w14:paraId="1A887A86" w14:textId="0DDCBDE5"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r w:rsidR="00361CA3" w:rsidRPr="005C1AE6" w14:paraId="7E6EF383" w14:textId="77777777" w:rsidTr="00361CA3">
        <w:trPr>
          <w:cantSplit/>
          <w:trHeight w:val="780"/>
          <w:jc w:val="center"/>
        </w:trPr>
        <w:tc>
          <w:tcPr>
            <w:tcW w:w="430" w:type="dxa"/>
            <w:vAlign w:val="center"/>
          </w:tcPr>
          <w:p w14:paraId="7F17446E" w14:textId="0180D7CA" w:rsidR="00361CA3" w:rsidRPr="005C1AE6" w:rsidRDefault="00361CA3" w:rsidP="00361CA3">
            <w:pPr>
              <w:jc w:val="center"/>
              <w:rPr>
                <w:rFonts w:eastAsia="標楷體"/>
              </w:rPr>
            </w:pPr>
            <w:r w:rsidRPr="005C1AE6">
              <w:rPr>
                <w:rFonts w:eastAsia="標楷體" w:hint="eastAsia"/>
              </w:rPr>
              <w:t>20</w:t>
            </w:r>
          </w:p>
        </w:tc>
        <w:tc>
          <w:tcPr>
            <w:tcW w:w="699" w:type="dxa"/>
            <w:gridSpan w:val="2"/>
            <w:tcBorders>
              <w:right w:val="single" w:sz="4" w:space="0" w:color="auto"/>
            </w:tcBorders>
            <w:vAlign w:val="center"/>
          </w:tcPr>
          <w:p w14:paraId="46E302C6" w14:textId="77777777" w:rsidR="00361CA3" w:rsidRPr="005C1AE6" w:rsidRDefault="00361CA3" w:rsidP="00361CA3">
            <w:pPr>
              <w:jc w:val="center"/>
              <w:rPr>
                <w:rFonts w:eastAsia="標楷體"/>
              </w:rPr>
            </w:pPr>
            <w:r w:rsidRPr="005C1AE6">
              <w:rPr>
                <w:rFonts w:eastAsia="標楷體" w:hint="eastAsia"/>
              </w:rPr>
              <w:t>0622</w:t>
            </w:r>
          </w:p>
          <w:p w14:paraId="0DEE4E16" w14:textId="77777777" w:rsidR="00361CA3" w:rsidRPr="005C1AE6" w:rsidRDefault="00361CA3" w:rsidP="00361CA3">
            <w:pPr>
              <w:jc w:val="center"/>
              <w:rPr>
                <w:rFonts w:eastAsia="標楷體"/>
              </w:rPr>
            </w:pPr>
            <w:r w:rsidRPr="005C1AE6">
              <w:rPr>
                <w:rFonts w:eastAsia="標楷體" w:hint="eastAsia"/>
              </w:rPr>
              <w:t>|</w:t>
            </w:r>
          </w:p>
          <w:p w14:paraId="3AA93E07" w14:textId="0A364D01" w:rsidR="00361CA3" w:rsidRPr="005C1AE6" w:rsidRDefault="00361CA3" w:rsidP="00361CA3">
            <w:pPr>
              <w:jc w:val="center"/>
              <w:rPr>
                <w:rFonts w:eastAsia="標楷體"/>
              </w:rPr>
            </w:pPr>
            <w:r w:rsidRPr="005C1AE6">
              <w:rPr>
                <w:rFonts w:eastAsia="標楷體" w:hint="eastAsia"/>
              </w:rPr>
              <w:t>0628</w:t>
            </w:r>
          </w:p>
        </w:tc>
        <w:tc>
          <w:tcPr>
            <w:tcW w:w="1077" w:type="dxa"/>
            <w:gridSpan w:val="2"/>
            <w:vAlign w:val="center"/>
          </w:tcPr>
          <w:p w14:paraId="7FF69670"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江奶奶的雜貨店</w:t>
            </w:r>
          </w:p>
          <w:p w14:paraId="31F644DE" w14:textId="77777777" w:rsidR="00361CA3" w:rsidRPr="005C1AE6" w:rsidRDefault="00361CA3" w:rsidP="00361CA3">
            <w:pPr>
              <w:spacing w:line="0" w:lineRule="atLeast"/>
              <w:ind w:left="57" w:right="57"/>
              <w:jc w:val="both"/>
              <w:rPr>
                <w:rFonts w:ascii="標楷體" w:eastAsia="標楷體" w:hAnsi="標楷體"/>
                <w:sz w:val="20"/>
                <w:szCs w:val="20"/>
              </w:rPr>
            </w:pPr>
            <w:r w:rsidRPr="005C1AE6">
              <w:rPr>
                <w:rFonts w:eastAsia="標楷體"/>
                <w:sz w:val="20"/>
                <w:szCs w:val="20"/>
              </w:rPr>
              <w:t>6</w:t>
            </w:r>
          </w:p>
          <w:p w14:paraId="09BD5502" w14:textId="4FBCCDFE" w:rsidR="00361CA3" w:rsidRPr="005C1AE6" w:rsidRDefault="00361CA3" w:rsidP="00361CA3">
            <w:pPr>
              <w:jc w:val="center"/>
              <w:rPr>
                <w:rFonts w:eastAsia="標楷體"/>
              </w:rPr>
            </w:pPr>
            <w:r w:rsidRPr="005C1AE6">
              <w:rPr>
                <w:rFonts w:eastAsia="標楷體"/>
                <w:sz w:val="20"/>
                <w:szCs w:val="20"/>
              </w:rPr>
              <w:t>【環境教育】</w:t>
            </w:r>
          </w:p>
        </w:tc>
        <w:tc>
          <w:tcPr>
            <w:tcW w:w="1077" w:type="dxa"/>
            <w:tcBorders>
              <w:top w:val="single" w:sz="4" w:space="0" w:color="auto"/>
              <w:left w:val="single" w:sz="4" w:space="0" w:color="auto"/>
              <w:bottom w:val="single" w:sz="4" w:space="0" w:color="auto"/>
              <w:right w:val="single" w:sz="4" w:space="0" w:color="auto"/>
            </w:tcBorders>
            <w:vAlign w:val="center"/>
          </w:tcPr>
          <w:p w14:paraId="3F72E5A0" w14:textId="7C3E4893" w:rsidR="00361CA3" w:rsidRPr="005C1AE6" w:rsidRDefault="00361CA3" w:rsidP="00361CA3">
            <w:pPr>
              <w:jc w:val="center"/>
              <w:rPr>
                <w:rFonts w:eastAsia="標楷體"/>
              </w:rPr>
            </w:pPr>
            <w:r w:rsidRPr="005C1AE6">
              <w:rPr>
                <w:rFonts w:hAnsi="新細明體" w:hint="eastAsia"/>
              </w:rPr>
              <w:t>來聽囡仔古</w:t>
            </w:r>
            <w:r w:rsidRPr="005C1AE6">
              <w:rPr>
                <w:rFonts w:ascii="新細明體" w:hAnsi="新細明體" w:hint="eastAsia"/>
              </w:rPr>
              <w:t>～</w:t>
            </w:r>
            <w:r w:rsidRPr="005C1AE6">
              <w:rPr>
                <w:rFonts w:hAnsi="新細明體" w:hint="eastAsia"/>
              </w:rPr>
              <w:t>雷公佮爍爁婆</w:t>
            </w:r>
          </w:p>
        </w:tc>
        <w:tc>
          <w:tcPr>
            <w:tcW w:w="1078" w:type="dxa"/>
          </w:tcPr>
          <w:p w14:paraId="35DFF1EF" w14:textId="6A99F79B" w:rsidR="00361CA3" w:rsidRPr="005C1AE6" w:rsidRDefault="00361CA3" w:rsidP="00361CA3">
            <w:pPr>
              <w:jc w:val="center"/>
              <w:rPr>
                <w:rFonts w:eastAsia="標楷體"/>
              </w:rPr>
            </w:pPr>
            <w:r w:rsidRPr="005C1AE6">
              <w:rPr>
                <w:rFonts w:ascii="標楷體" w:eastAsia="標楷體" w:hAnsi="標楷體"/>
              </w:rPr>
              <w:t>童謠</w:t>
            </w:r>
            <w:r w:rsidRPr="005C1AE6">
              <w:rPr>
                <w:rFonts w:ascii="標楷體" w:eastAsia="標楷體" w:hAnsi="標楷體" w:hint="eastAsia"/>
              </w:rPr>
              <w:t>欣賞～康健令仔欣賞～揣令仔</w:t>
            </w:r>
          </w:p>
        </w:tc>
        <w:tc>
          <w:tcPr>
            <w:tcW w:w="1077" w:type="dxa"/>
            <w:tcBorders>
              <w:top w:val="single" w:sz="4" w:space="0" w:color="auto"/>
              <w:left w:val="single" w:sz="4" w:space="0" w:color="auto"/>
              <w:bottom w:val="single" w:sz="4" w:space="0" w:color="auto"/>
              <w:right w:val="single" w:sz="4" w:space="0" w:color="auto"/>
            </w:tcBorders>
            <w:vAlign w:val="center"/>
          </w:tcPr>
          <w:p w14:paraId="6B512A40" w14:textId="6AF235DC" w:rsidR="00361CA3" w:rsidRPr="005C1AE6" w:rsidRDefault="00361CA3" w:rsidP="00361CA3">
            <w:pPr>
              <w:jc w:val="center"/>
              <w:rPr>
                <w:rFonts w:ascii="標楷體" w:eastAsia="標楷體" w:hAnsi="標楷體"/>
              </w:rPr>
            </w:pPr>
            <w:r w:rsidRPr="005C1AE6">
              <w:rPr>
                <w:rFonts w:ascii="標楷體" w:eastAsia="標楷體" w:hAnsi="標楷體"/>
              </w:rPr>
              <w:t>總複習</w:t>
            </w:r>
          </w:p>
        </w:tc>
        <w:tc>
          <w:tcPr>
            <w:tcW w:w="1000" w:type="dxa"/>
            <w:tcBorders>
              <w:top w:val="single" w:sz="4" w:space="0" w:color="auto"/>
              <w:left w:val="single" w:sz="4" w:space="0" w:color="auto"/>
              <w:bottom w:val="single" w:sz="4" w:space="0" w:color="auto"/>
              <w:right w:val="single" w:sz="4" w:space="0" w:color="auto"/>
            </w:tcBorders>
            <w:vAlign w:val="center"/>
          </w:tcPr>
          <w:p w14:paraId="23CEBD95" w14:textId="5FE739A4" w:rsidR="00361CA3" w:rsidRPr="005C1AE6" w:rsidRDefault="00361CA3" w:rsidP="00361CA3">
            <w:pPr>
              <w:jc w:val="center"/>
              <w:rPr>
                <w:rFonts w:eastAsia="標楷體"/>
              </w:rPr>
            </w:pPr>
            <w:r w:rsidRPr="005C1AE6">
              <w:rPr>
                <w:rFonts w:eastAsia="標楷體" w:hint="eastAsia"/>
              </w:rPr>
              <w:t>複習二</w:t>
            </w:r>
            <w:r w:rsidRPr="005C1AE6">
              <w:rPr>
                <w:rFonts w:eastAsia="標楷體" w:hint="eastAsia"/>
              </w:rPr>
              <w:t>(1)</w:t>
            </w:r>
          </w:p>
        </w:tc>
        <w:tc>
          <w:tcPr>
            <w:tcW w:w="1212" w:type="dxa"/>
            <w:tcBorders>
              <w:top w:val="single" w:sz="4" w:space="0" w:color="auto"/>
              <w:left w:val="single" w:sz="4" w:space="0" w:color="auto"/>
              <w:bottom w:val="single" w:sz="4" w:space="0" w:color="auto"/>
              <w:right w:val="single" w:sz="4" w:space="0" w:color="auto"/>
            </w:tcBorders>
            <w:vAlign w:val="center"/>
          </w:tcPr>
          <w:p w14:paraId="1753BB8F" w14:textId="77777777" w:rsidR="00361CA3" w:rsidRPr="005C1AE6" w:rsidRDefault="00361CA3" w:rsidP="00361CA3">
            <w:pPr>
              <w:jc w:val="center"/>
              <w:rPr>
                <w:rFonts w:eastAsia="標楷體"/>
              </w:rPr>
            </w:pPr>
            <w:r w:rsidRPr="005C1AE6">
              <w:rPr>
                <w:rFonts w:eastAsia="標楷體" w:hint="eastAsia"/>
              </w:rPr>
              <w:t>第五單元</w:t>
            </w:r>
          </w:p>
          <w:p w14:paraId="024F27E2" w14:textId="77777777" w:rsidR="00361CA3" w:rsidRPr="005C1AE6" w:rsidRDefault="00361CA3" w:rsidP="00361CA3">
            <w:pPr>
              <w:jc w:val="center"/>
              <w:rPr>
                <w:rFonts w:eastAsia="標楷體"/>
              </w:rPr>
            </w:pPr>
            <w:r w:rsidRPr="005C1AE6">
              <w:rPr>
                <w:rFonts w:eastAsia="標楷體" w:hint="eastAsia"/>
              </w:rPr>
              <w:t>漂亮的彩</w:t>
            </w:r>
          </w:p>
          <w:p w14:paraId="4D4BB8FF" w14:textId="31B9AECB" w:rsidR="00361CA3" w:rsidRPr="005C1AE6" w:rsidRDefault="00361CA3" w:rsidP="00361CA3">
            <w:pPr>
              <w:jc w:val="center"/>
              <w:rPr>
                <w:rFonts w:eastAsia="標楷體"/>
              </w:rPr>
            </w:pPr>
            <w:r w:rsidRPr="005C1AE6">
              <w:rPr>
                <w:rFonts w:eastAsia="標楷體" w:hint="eastAsia"/>
              </w:rPr>
              <w:t>虹</w:t>
            </w:r>
          </w:p>
        </w:tc>
        <w:tc>
          <w:tcPr>
            <w:tcW w:w="2410" w:type="dxa"/>
            <w:tcBorders>
              <w:top w:val="single" w:sz="4" w:space="0" w:color="auto"/>
              <w:left w:val="single" w:sz="4" w:space="0" w:color="auto"/>
              <w:bottom w:val="single" w:sz="4" w:space="0" w:color="auto"/>
              <w:right w:val="single" w:sz="4" w:space="0" w:color="auto"/>
            </w:tcBorders>
            <w:vAlign w:val="center"/>
          </w:tcPr>
          <w:p w14:paraId="686DB8E7"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學習加油讚(二)</w:t>
            </w:r>
          </w:p>
          <w:p w14:paraId="545B7765" w14:textId="77777777" w:rsidR="00361CA3" w:rsidRPr="005C1AE6" w:rsidRDefault="00361CA3" w:rsidP="00361CA3">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綜合與應用、生活中找數學、看繪本學數學</w:t>
            </w:r>
          </w:p>
          <w:p w14:paraId="540032BC" w14:textId="77777777" w:rsidR="00361CA3" w:rsidRPr="005C1AE6" w:rsidRDefault="00361CA3" w:rsidP="00361CA3">
            <w:pPr>
              <w:spacing w:line="260" w:lineRule="exact"/>
              <w:jc w:val="center"/>
              <w:rPr>
                <w:rFonts w:ascii="標楷體" w:eastAsia="標楷體" w:hAnsi="標楷體"/>
              </w:rPr>
            </w:pPr>
            <w:r w:rsidRPr="005C1AE6">
              <w:rPr>
                <w:rFonts w:ascii="標楷體" w:eastAsia="標楷體" w:hAnsi="標楷體" w:hint="eastAsia"/>
                <w:bCs/>
                <w:sz w:val="20"/>
                <w:szCs w:val="20"/>
              </w:rPr>
              <w:t>【閱讀素養】</w:t>
            </w:r>
          </w:p>
          <w:p w14:paraId="26A7365B" w14:textId="77777777" w:rsidR="00361CA3" w:rsidRPr="005C1AE6" w:rsidRDefault="00361CA3" w:rsidP="00361CA3">
            <w:pPr>
              <w:spacing w:line="260" w:lineRule="exact"/>
              <w:jc w:val="center"/>
              <w:rPr>
                <w:rFonts w:ascii="標楷體" w:eastAsia="標楷體" w:hAnsi="標楷體"/>
              </w:rPr>
            </w:pPr>
            <w:r w:rsidRPr="005C1AE6">
              <w:rPr>
                <w:rFonts w:ascii="標楷體" w:eastAsia="標楷體" w:hAnsi="標楷體" w:hint="eastAsia"/>
                <w:bCs/>
                <w:sz w:val="20"/>
                <w:szCs w:val="20"/>
              </w:rPr>
              <w:t>【家庭教育】</w:t>
            </w:r>
          </w:p>
          <w:p w14:paraId="6D04ED7E" w14:textId="77DD15A6" w:rsidR="00361CA3" w:rsidRPr="005C1AE6" w:rsidRDefault="00361CA3" w:rsidP="00361CA3">
            <w:pPr>
              <w:jc w:val="center"/>
              <w:rPr>
                <w:rFonts w:eastAsia="標楷體"/>
              </w:rPr>
            </w:pPr>
            <w:r w:rsidRPr="005C1AE6">
              <w:rPr>
                <w:rFonts w:ascii="標楷體" w:eastAsia="標楷體" w:hAnsi="標楷體" w:hint="eastAsia"/>
                <w:bCs/>
                <w:sz w:val="20"/>
                <w:szCs w:val="20"/>
              </w:rPr>
              <w:t>【多元文化】</w:t>
            </w:r>
          </w:p>
        </w:tc>
        <w:tc>
          <w:tcPr>
            <w:tcW w:w="2268" w:type="dxa"/>
            <w:gridSpan w:val="2"/>
            <w:vAlign w:val="center"/>
          </w:tcPr>
          <w:p w14:paraId="77948447"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第六主題我的成長故事</w:t>
            </w:r>
          </w:p>
          <w:p w14:paraId="17A3851E"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第二單元迎向三年級</w:t>
            </w:r>
          </w:p>
          <w:p w14:paraId="773683F8"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6</w:t>
            </w:r>
          </w:p>
          <w:p w14:paraId="0171CA84"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【品德教育】</w:t>
            </w:r>
          </w:p>
          <w:p w14:paraId="0572E287" w14:textId="77777777" w:rsidR="00361CA3" w:rsidRPr="005C1AE6" w:rsidRDefault="00361CA3" w:rsidP="00361CA3">
            <w:pPr>
              <w:spacing w:line="240" w:lineRule="exact"/>
              <w:jc w:val="both"/>
              <w:rPr>
                <w:rFonts w:eastAsia="標楷體"/>
                <w:sz w:val="20"/>
                <w:szCs w:val="20"/>
              </w:rPr>
            </w:pPr>
            <w:r w:rsidRPr="005C1AE6">
              <w:rPr>
                <w:rFonts w:eastAsia="標楷體"/>
                <w:sz w:val="20"/>
                <w:szCs w:val="20"/>
              </w:rPr>
              <w:t>【生命教育】</w:t>
            </w:r>
          </w:p>
          <w:p w14:paraId="7117F953" w14:textId="23690DD8" w:rsidR="00361CA3" w:rsidRPr="005C1AE6" w:rsidRDefault="00361CA3" w:rsidP="00361CA3">
            <w:pPr>
              <w:jc w:val="center"/>
              <w:rPr>
                <w:rFonts w:eastAsia="標楷體"/>
              </w:rPr>
            </w:pPr>
            <w:r w:rsidRPr="005C1AE6">
              <w:rPr>
                <w:rFonts w:eastAsia="標楷體"/>
                <w:sz w:val="20"/>
                <w:szCs w:val="20"/>
              </w:rPr>
              <w:t>【生涯規劃教育】</w:t>
            </w:r>
          </w:p>
        </w:tc>
        <w:tc>
          <w:tcPr>
            <w:tcW w:w="2409" w:type="dxa"/>
            <w:tcBorders>
              <w:top w:val="single" w:sz="4" w:space="0" w:color="auto"/>
              <w:left w:val="single" w:sz="4" w:space="0" w:color="auto"/>
              <w:bottom w:val="single" w:sz="4" w:space="0" w:color="auto"/>
              <w:right w:val="single" w:sz="4" w:space="0" w:color="auto"/>
            </w:tcBorders>
          </w:tcPr>
          <w:p w14:paraId="1044CA4E" w14:textId="77777777" w:rsidR="00361CA3" w:rsidRPr="005C1AE6" w:rsidRDefault="00361CA3" w:rsidP="00361CA3">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3A11DAAE" w14:textId="77777777" w:rsidR="00361CA3" w:rsidRPr="005C1AE6" w:rsidRDefault="00361CA3" w:rsidP="00361CA3">
            <w:pPr>
              <w:adjustRightInd w:val="0"/>
              <w:snapToGrid w:val="0"/>
              <w:rPr>
                <w:rFonts w:ascii="標楷體" w:eastAsia="標楷體" w:hAnsi="標楷體"/>
                <w:sz w:val="20"/>
                <w:szCs w:val="20"/>
              </w:rPr>
            </w:pPr>
          </w:p>
          <w:p w14:paraId="59FF1A37"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壹、健康點點名</w:t>
            </w:r>
          </w:p>
          <w:p w14:paraId="2A9D9FC6"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五.食品安全我最行</w:t>
            </w:r>
          </w:p>
          <w:p w14:paraId="7C074911"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貳、運動好事多</w:t>
            </w:r>
          </w:p>
          <w:p w14:paraId="3E8AFEB9"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十一.浪花朵朵開</w:t>
            </w:r>
          </w:p>
          <w:p w14:paraId="755AC842"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36C1900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【家庭教育】</w:t>
            </w:r>
          </w:p>
          <w:p w14:paraId="3ABE2BF0" w14:textId="77777777" w:rsidR="00361CA3" w:rsidRPr="005C1AE6" w:rsidRDefault="00361CA3" w:rsidP="00361CA3">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【海洋教育】</w:t>
            </w:r>
          </w:p>
          <w:p w14:paraId="3FC4DD6A" w14:textId="2CA86B28" w:rsidR="00361CA3" w:rsidRPr="005C1AE6" w:rsidRDefault="00361CA3" w:rsidP="00361CA3">
            <w:pPr>
              <w:jc w:val="center"/>
              <w:rPr>
                <w:rFonts w:eastAsia="標楷體"/>
              </w:rPr>
            </w:pPr>
            <w:r w:rsidRPr="005C1AE6">
              <w:rPr>
                <w:rFonts w:ascii="標楷體" w:eastAsia="標楷體" w:hAnsi="標楷體" w:cs="Arial Unicode MS" w:hint="eastAsia"/>
                <w:sz w:val="20"/>
                <w:szCs w:val="20"/>
              </w:rPr>
              <w:t>【安全教育】</w:t>
            </w:r>
          </w:p>
        </w:tc>
      </w:tr>
    </w:tbl>
    <w:p w14:paraId="17DC611E" w14:textId="77777777" w:rsidR="00E201B1" w:rsidRPr="005C1AE6" w:rsidRDefault="00E201B1" w:rsidP="00E201B1">
      <w:pPr>
        <w:jc w:val="both"/>
        <w:rPr>
          <w:rFonts w:ascii="標楷體" w:eastAsia="標楷體" w:hAnsi="標楷體"/>
          <w:b/>
        </w:rPr>
      </w:pPr>
      <w:r w:rsidRPr="005C1AE6">
        <w:rPr>
          <w:rFonts w:ascii="標楷體" w:eastAsia="標楷體" w:hAnsi="標楷體" w:hint="eastAsia"/>
          <w:b/>
        </w:rPr>
        <w:t>填表說明：</w:t>
      </w:r>
    </w:p>
    <w:p w14:paraId="7C8667A7" w14:textId="77777777" w:rsidR="00E201B1" w:rsidRPr="005C1AE6" w:rsidRDefault="00E201B1" w:rsidP="00E201B1">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4B4374DE"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75E74495"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其他：</w:t>
      </w:r>
      <w:r w:rsidRPr="005C1AE6">
        <w:rPr>
          <w:rFonts w:ascii="標楷體" w:eastAsia="標楷體" w:hAnsi="標楷體" w:hint="eastAsia"/>
          <w:b/>
          <w:bCs/>
        </w:rPr>
        <w:t>【安全教育】、【戶外教育】、【生命教育】</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443F0376"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40749F1B"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lastRenderedPageBreak/>
        <w:t>3.語文領域表格可依各校需求，自行增刪(本土語文/台灣手語/新住民語文，各校依開課狀況敘寫及表格增刪)。</w:t>
      </w:r>
    </w:p>
    <w:p w14:paraId="5508B576"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355E1ECC" w14:textId="77777777" w:rsidR="00B24E4A" w:rsidRPr="005C1AE6" w:rsidRDefault="00B24E4A" w:rsidP="00B24E4A"/>
    <w:p w14:paraId="2E6F2546" w14:textId="77777777" w:rsidR="00AA40E1" w:rsidRPr="005C1AE6" w:rsidRDefault="00EC71D8" w:rsidP="00B24E4A">
      <w:pPr>
        <w:pStyle w:val="aff9"/>
        <w:spacing w:before="90" w:after="90"/>
        <w:ind w:left="240"/>
      </w:pPr>
      <w:bookmarkStart w:id="22" w:name="_Toc131066164"/>
      <w:r w:rsidRPr="005C1AE6">
        <w:rPr>
          <w:rFonts w:hint="eastAsia"/>
        </w:rPr>
        <w:t>三、</w:t>
      </w:r>
      <w:r w:rsidR="00AA40E1" w:rsidRPr="005C1AE6">
        <w:rPr>
          <w:rFonts w:hint="eastAsia"/>
        </w:rPr>
        <w:t>三年級領域/科目課程計畫</w:t>
      </w:r>
      <w:bookmarkEnd w:id="20"/>
      <w:r w:rsidR="00AA40E1" w:rsidRPr="005C1AE6">
        <w:rPr>
          <w:rFonts w:hint="eastAsia"/>
        </w:rPr>
        <w:t>(</w:t>
      </w:r>
      <w:r w:rsidR="0088011E" w:rsidRPr="005C1AE6">
        <w:rPr>
          <w:rFonts w:hint="eastAsia"/>
        </w:rPr>
        <w:t>依據十二年國教</w:t>
      </w:r>
      <w:r w:rsidR="00AA40E1" w:rsidRPr="005C1AE6">
        <w:rPr>
          <w:rFonts w:hint="eastAsia"/>
        </w:rPr>
        <w:t>)</w:t>
      </w:r>
      <w:bookmarkEnd w:id="22"/>
    </w:p>
    <w:p w14:paraId="1FCCBAF2" w14:textId="7C0B9C21" w:rsidR="00E201B1" w:rsidRPr="005C1AE6" w:rsidRDefault="00AA40E1" w:rsidP="00E201B1">
      <w:pPr>
        <w:pStyle w:val="affd"/>
        <w:spacing w:before="36"/>
        <w:ind w:left="720"/>
        <w:rPr>
          <w:sz w:val="28"/>
          <w:u w:val="single"/>
        </w:rPr>
      </w:pPr>
      <w:bookmarkStart w:id="23" w:name="_Toc131066165"/>
      <w:r w:rsidRPr="005C1AE6">
        <w:rPr>
          <w:rFonts w:hint="eastAsia"/>
        </w:rPr>
        <w:t>(</w:t>
      </w:r>
      <w:r w:rsidR="00B24E4A" w:rsidRPr="005C1AE6">
        <w:rPr>
          <w:rFonts w:hint="eastAsia"/>
        </w:rPr>
        <w:t>一</w:t>
      </w:r>
      <w:r w:rsidRPr="005C1AE6">
        <w:rPr>
          <w:rFonts w:hint="eastAsia"/>
        </w:rPr>
        <w:t>) 三年級第一學期</w:t>
      </w:r>
      <w:r w:rsidR="00A51F45" w:rsidRPr="005C1AE6">
        <w:rPr>
          <w:rFonts w:hint="eastAsia"/>
        </w:rPr>
        <w:t>（表4-5）</w:t>
      </w:r>
      <w:bookmarkEnd w:id="23"/>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7"/>
        <w:gridCol w:w="41"/>
        <w:gridCol w:w="656"/>
        <w:gridCol w:w="709"/>
        <w:gridCol w:w="368"/>
        <w:gridCol w:w="908"/>
        <w:gridCol w:w="992"/>
        <w:gridCol w:w="851"/>
        <w:gridCol w:w="992"/>
        <w:gridCol w:w="992"/>
        <w:gridCol w:w="992"/>
        <w:gridCol w:w="1138"/>
        <w:gridCol w:w="993"/>
        <w:gridCol w:w="1135"/>
        <w:gridCol w:w="1134"/>
        <w:gridCol w:w="1134"/>
        <w:gridCol w:w="1275"/>
      </w:tblGrid>
      <w:tr w:rsidR="00E201B1" w:rsidRPr="005C1AE6" w14:paraId="26D2CE25" w14:textId="77777777" w:rsidTr="00907FF8">
        <w:trPr>
          <w:cantSplit/>
          <w:trHeight w:val="480"/>
          <w:jc w:val="center"/>
        </w:trPr>
        <w:tc>
          <w:tcPr>
            <w:tcW w:w="14737" w:type="dxa"/>
            <w:gridSpan w:val="17"/>
            <w:shd w:val="clear" w:color="auto" w:fill="CCC0D9" w:themeFill="accent4" w:themeFillTint="66"/>
            <w:vAlign w:val="center"/>
          </w:tcPr>
          <w:p w14:paraId="0C2C9EBF" w14:textId="77777777" w:rsidR="00E201B1" w:rsidRPr="005C1AE6" w:rsidRDefault="00E201B1" w:rsidP="00907FF8">
            <w:pPr>
              <w:jc w:val="center"/>
              <w:rPr>
                <w:rFonts w:eastAsia="標楷體"/>
                <w:sz w:val="32"/>
              </w:rPr>
            </w:pPr>
            <w:r w:rsidRPr="005C1AE6">
              <w:rPr>
                <w:rFonts w:eastAsia="標楷體" w:hint="eastAsia"/>
                <w:b/>
                <w:sz w:val="28"/>
              </w:rPr>
              <w:t>全學期教學重點及評量方式說明</w:t>
            </w:r>
          </w:p>
        </w:tc>
      </w:tr>
      <w:tr w:rsidR="00E201B1" w:rsidRPr="005C1AE6" w14:paraId="374D214E" w14:textId="77777777" w:rsidTr="00F26C3B">
        <w:trPr>
          <w:cantSplit/>
          <w:trHeight w:val="480"/>
          <w:jc w:val="center"/>
        </w:trPr>
        <w:tc>
          <w:tcPr>
            <w:tcW w:w="1833" w:type="dxa"/>
            <w:gridSpan w:val="4"/>
            <w:shd w:val="clear" w:color="auto" w:fill="BFBFBF" w:themeFill="background1" w:themeFillShade="BF"/>
            <w:vAlign w:val="center"/>
          </w:tcPr>
          <w:p w14:paraId="003B233C" w14:textId="77777777" w:rsidR="00E201B1" w:rsidRPr="005C1AE6" w:rsidRDefault="00E201B1" w:rsidP="00907FF8">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361" w:type="dxa"/>
            <w:gridSpan w:val="10"/>
            <w:shd w:val="clear" w:color="auto" w:fill="BFBFBF" w:themeFill="background1" w:themeFillShade="BF"/>
            <w:vAlign w:val="center"/>
          </w:tcPr>
          <w:p w14:paraId="77C35457" w14:textId="77777777" w:rsidR="00E201B1" w:rsidRPr="005C1AE6" w:rsidRDefault="00E201B1" w:rsidP="00907FF8">
            <w:pPr>
              <w:jc w:val="center"/>
              <w:rPr>
                <w:rFonts w:eastAsia="標楷體"/>
              </w:rPr>
            </w:pPr>
            <w:r w:rsidRPr="005C1AE6">
              <w:rPr>
                <w:rFonts w:eastAsia="標楷體" w:hint="eastAsia"/>
              </w:rPr>
              <w:t>教學重點</w:t>
            </w:r>
          </w:p>
        </w:tc>
        <w:tc>
          <w:tcPr>
            <w:tcW w:w="3543" w:type="dxa"/>
            <w:gridSpan w:val="3"/>
            <w:shd w:val="clear" w:color="auto" w:fill="BFBFBF" w:themeFill="background1" w:themeFillShade="BF"/>
            <w:vAlign w:val="center"/>
          </w:tcPr>
          <w:p w14:paraId="1B877982" w14:textId="77777777" w:rsidR="00E201B1" w:rsidRPr="005C1AE6" w:rsidRDefault="00E201B1" w:rsidP="00907FF8">
            <w:pPr>
              <w:jc w:val="center"/>
              <w:rPr>
                <w:rFonts w:eastAsia="標楷體"/>
              </w:rPr>
            </w:pPr>
            <w:r w:rsidRPr="005C1AE6">
              <w:rPr>
                <w:rFonts w:eastAsia="標楷體" w:hint="eastAsia"/>
              </w:rPr>
              <w:t>評量方式</w:t>
            </w:r>
          </w:p>
        </w:tc>
      </w:tr>
      <w:tr w:rsidR="00690810" w:rsidRPr="005C1AE6" w14:paraId="643E146D" w14:textId="77777777" w:rsidTr="00690810">
        <w:trPr>
          <w:cantSplit/>
          <w:trHeight w:val="1404"/>
          <w:jc w:val="center"/>
        </w:trPr>
        <w:tc>
          <w:tcPr>
            <w:tcW w:w="468" w:type="dxa"/>
            <w:gridSpan w:val="2"/>
            <w:vMerge w:val="restart"/>
            <w:tcBorders>
              <w:right w:val="single" w:sz="4" w:space="0" w:color="000000"/>
            </w:tcBorders>
            <w:vAlign w:val="center"/>
          </w:tcPr>
          <w:p w14:paraId="25038634" w14:textId="77777777" w:rsidR="00690810" w:rsidRPr="005C1AE6" w:rsidRDefault="00690810" w:rsidP="00690810">
            <w:pPr>
              <w:jc w:val="center"/>
              <w:rPr>
                <w:rFonts w:eastAsia="標楷體"/>
              </w:rPr>
            </w:pPr>
            <w:r w:rsidRPr="005C1AE6">
              <w:rPr>
                <w:rFonts w:eastAsia="標楷體" w:hint="eastAsia"/>
              </w:rPr>
              <w:t>語文</w:t>
            </w:r>
          </w:p>
        </w:tc>
        <w:tc>
          <w:tcPr>
            <w:tcW w:w="1365" w:type="dxa"/>
            <w:gridSpan w:val="2"/>
            <w:tcBorders>
              <w:left w:val="single" w:sz="4" w:space="0" w:color="000000"/>
            </w:tcBorders>
            <w:vAlign w:val="center"/>
          </w:tcPr>
          <w:p w14:paraId="13403CB4" w14:textId="77777777" w:rsidR="00690810" w:rsidRPr="005C1AE6" w:rsidRDefault="00690810" w:rsidP="00690810">
            <w:pPr>
              <w:jc w:val="center"/>
              <w:rPr>
                <w:rFonts w:eastAsia="標楷體"/>
              </w:rPr>
            </w:pPr>
            <w:r w:rsidRPr="005C1AE6">
              <w:rPr>
                <w:rFonts w:eastAsia="標楷體" w:hint="eastAsia"/>
              </w:rPr>
              <w:t>國語文</w:t>
            </w:r>
          </w:p>
        </w:tc>
        <w:tc>
          <w:tcPr>
            <w:tcW w:w="9361" w:type="dxa"/>
            <w:gridSpan w:val="10"/>
            <w:vAlign w:val="center"/>
          </w:tcPr>
          <w:p w14:paraId="56D4104C" w14:textId="77777777" w:rsidR="00690810" w:rsidRPr="005C1AE6" w:rsidRDefault="00690810" w:rsidP="00690810">
            <w:r w:rsidRPr="005C1AE6">
              <w:rPr>
                <w:rFonts w:eastAsia="標楷體"/>
              </w:rPr>
              <w:t>1.</w:t>
            </w:r>
            <w:r w:rsidRPr="005C1AE6">
              <w:rPr>
                <w:rFonts w:eastAsia="標楷體"/>
              </w:rPr>
              <w:t>應用注音符號，理解字詞音義，提升閱讀效能。</w:t>
            </w:r>
          </w:p>
          <w:p w14:paraId="20822581" w14:textId="77777777" w:rsidR="00690810" w:rsidRPr="005C1AE6" w:rsidRDefault="00690810" w:rsidP="00690810">
            <w:r w:rsidRPr="005C1AE6">
              <w:rPr>
                <w:rFonts w:eastAsia="標楷體"/>
              </w:rPr>
              <w:t>2.</w:t>
            </w:r>
            <w:r w:rsidRPr="005C1AE6">
              <w:rPr>
                <w:rFonts w:eastAsia="標楷體"/>
              </w:rPr>
              <w:t>利用課文的句型、詞語、結構練習口述的句子，並確實掌握聆聽的方法，合適的表現語言。</w:t>
            </w:r>
          </w:p>
          <w:p w14:paraId="3BE57CF0" w14:textId="77777777" w:rsidR="00690810" w:rsidRPr="005C1AE6" w:rsidRDefault="00690810" w:rsidP="00690810">
            <w:r w:rsidRPr="005C1AE6">
              <w:rPr>
                <w:rFonts w:eastAsia="標楷體"/>
              </w:rPr>
              <w:t>3.</w:t>
            </w:r>
            <w:r w:rsidRPr="005C1AE6">
              <w:rPr>
                <w:rFonts w:eastAsia="標楷體"/>
              </w:rPr>
              <w:t>透過閱讀，認識課文結構特色，並發揮想像力，運用修辭技巧嘗試創作。</w:t>
            </w:r>
          </w:p>
          <w:p w14:paraId="6DF6CA11" w14:textId="77777777" w:rsidR="00690810" w:rsidRPr="005C1AE6" w:rsidRDefault="00690810" w:rsidP="00690810">
            <w:r w:rsidRPr="005C1AE6">
              <w:rPr>
                <w:rFonts w:eastAsia="標楷體"/>
              </w:rPr>
              <w:t>4.</w:t>
            </w:r>
            <w:r w:rsidRPr="005C1AE6">
              <w:rPr>
                <w:rFonts w:eastAsia="標楷體"/>
              </w:rPr>
              <w:t>美讀詩歌，感受語文的優美。</w:t>
            </w:r>
          </w:p>
          <w:p w14:paraId="2FB2E7F0" w14:textId="77777777" w:rsidR="00690810" w:rsidRPr="005C1AE6" w:rsidRDefault="00690810" w:rsidP="00690810">
            <w:r w:rsidRPr="005C1AE6">
              <w:rPr>
                <w:rFonts w:eastAsia="標楷體"/>
              </w:rPr>
              <w:t>5.</w:t>
            </w:r>
            <w:r w:rsidRPr="005C1AE6">
              <w:rPr>
                <w:rFonts w:eastAsia="標楷體"/>
              </w:rPr>
              <w:t>聆聽課文，說出表達者的情緒，感受說話者的情緒，並帶有感情的與人交談。</w:t>
            </w:r>
          </w:p>
          <w:p w14:paraId="7D789C1B" w14:textId="77777777" w:rsidR="00690810" w:rsidRPr="005C1AE6" w:rsidRDefault="00690810" w:rsidP="00690810">
            <w:r w:rsidRPr="005C1AE6">
              <w:rPr>
                <w:rFonts w:eastAsia="標楷體"/>
              </w:rPr>
              <w:t>6.</w:t>
            </w:r>
            <w:r w:rsidRPr="005C1AE6">
              <w:rPr>
                <w:rFonts w:eastAsia="標楷體"/>
              </w:rPr>
              <w:t>會查字辭典，並能利用字辭典，分辨字義。</w:t>
            </w:r>
          </w:p>
          <w:p w14:paraId="1709A14F" w14:textId="77777777" w:rsidR="00690810" w:rsidRPr="005C1AE6" w:rsidRDefault="00690810" w:rsidP="00690810">
            <w:r w:rsidRPr="005C1AE6">
              <w:rPr>
                <w:rFonts w:eastAsia="標楷體"/>
              </w:rPr>
              <w:t>7.</w:t>
            </w:r>
            <w:r w:rsidRPr="005C1AE6">
              <w:rPr>
                <w:rFonts w:eastAsia="標楷體"/>
              </w:rPr>
              <w:t>概略了解筆畫、偏旁變化及結構原理，運用部件和偏旁的變化輔助識字。</w:t>
            </w:r>
          </w:p>
          <w:p w14:paraId="677E23F2" w14:textId="77777777" w:rsidR="00690810" w:rsidRPr="005C1AE6" w:rsidRDefault="00690810" w:rsidP="00690810">
            <w:r w:rsidRPr="005C1AE6">
              <w:rPr>
                <w:rFonts w:eastAsia="標楷體"/>
              </w:rPr>
              <w:t>8.</w:t>
            </w:r>
            <w:r w:rsidRPr="005C1AE6">
              <w:rPr>
                <w:rFonts w:eastAsia="標楷體"/>
              </w:rPr>
              <w:t>掌握不同文體閱讀的方法，擴充閱讀範圍。</w:t>
            </w:r>
          </w:p>
          <w:p w14:paraId="6D35E95B" w14:textId="77777777" w:rsidR="00690810" w:rsidRPr="005C1AE6" w:rsidRDefault="00690810" w:rsidP="00690810">
            <w:r w:rsidRPr="005C1AE6">
              <w:rPr>
                <w:rFonts w:eastAsia="標楷體"/>
              </w:rPr>
              <w:t>9.</w:t>
            </w:r>
            <w:r w:rsidRPr="005C1AE6">
              <w:rPr>
                <w:rFonts w:eastAsia="標楷體"/>
              </w:rPr>
              <w:t>熟練的運用工具書，養成自我解決問題的能力，共同討論閱讀的內容分享心得。</w:t>
            </w:r>
          </w:p>
          <w:p w14:paraId="5949BFE1" w14:textId="48463E38" w:rsidR="00690810" w:rsidRPr="005C1AE6" w:rsidRDefault="00690810" w:rsidP="00690810">
            <w:pPr>
              <w:rPr>
                <w:rFonts w:eastAsia="標楷體"/>
              </w:rPr>
            </w:pPr>
            <w:r w:rsidRPr="005C1AE6">
              <w:rPr>
                <w:rFonts w:eastAsia="標楷體"/>
              </w:rPr>
              <w:t>10.</w:t>
            </w:r>
            <w:r w:rsidRPr="005C1AE6">
              <w:rPr>
                <w:rFonts w:eastAsia="標楷體"/>
              </w:rPr>
              <w:t>培養細心觀察的態度，從每一次的新發現，感受充滿在生活環境中的樂趣。</w:t>
            </w:r>
            <w:r w:rsidRPr="005C1AE6">
              <w:rPr>
                <w:rFonts w:eastAsia="標楷體"/>
              </w:rPr>
              <w:t xml:space="preserve"> </w:t>
            </w:r>
          </w:p>
        </w:tc>
        <w:tc>
          <w:tcPr>
            <w:tcW w:w="3543" w:type="dxa"/>
            <w:gridSpan w:val="3"/>
            <w:vAlign w:val="center"/>
          </w:tcPr>
          <w:p w14:paraId="788132FF" w14:textId="77777777" w:rsidR="00690810" w:rsidRPr="005C1AE6" w:rsidRDefault="00690810" w:rsidP="00690810">
            <w:r w:rsidRPr="005C1AE6">
              <w:rPr>
                <w:rFonts w:ascii="標楷體" w:eastAsia="標楷體" w:hAnsi="標楷體"/>
              </w:rPr>
              <w:t>1.實作評量</w:t>
            </w:r>
          </w:p>
          <w:p w14:paraId="0F8E6BA2" w14:textId="77777777" w:rsidR="00690810" w:rsidRPr="005C1AE6" w:rsidRDefault="00690810" w:rsidP="00690810">
            <w:r w:rsidRPr="005C1AE6">
              <w:rPr>
                <w:rFonts w:ascii="標楷體" w:eastAsia="標楷體" w:hAnsi="標楷體"/>
              </w:rPr>
              <w:t>2.發表評量</w:t>
            </w:r>
          </w:p>
          <w:p w14:paraId="65C3D73A" w14:textId="77777777" w:rsidR="00690810" w:rsidRPr="005C1AE6" w:rsidRDefault="00690810" w:rsidP="00690810">
            <w:r w:rsidRPr="005C1AE6">
              <w:rPr>
                <w:rFonts w:ascii="標楷體" w:eastAsia="標楷體" w:hAnsi="標楷體"/>
              </w:rPr>
              <w:t>3.習作評量</w:t>
            </w:r>
          </w:p>
          <w:p w14:paraId="75A55F18" w14:textId="2524C0D0" w:rsidR="00690810" w:rsidRPr="005C1AE6" w:rsidRDefault="00690810" w:rsidP="00690810">
            <w:pPr>
              <w:rPr>
                <w:rFonts w:eastAsia="標楷體"/>
                <w:u w:val="single"/>
              </w:rPr>
            </w:pPr>
            <w:r w:rsidRPr="005C1AE6">
              <w:rPr>
                <w:rFonts w:ascii="標楷體" w:eastAsia="標楷體" w:hAnsi="標楷體"/>
              </w:rPr>
              <w:t>4.口頭評量</w:t>
            </w:r>
          </w:p>
        </w:tc>
      </w:tr>
      <w:tr w:rsidR="00690810" w:rsidRPr="005C1AE6" w14:paraId="6C73D336" w14:textId="77777777" w:rsidTr="00690810">
        <w:trPr>
          <w:cantSplit/>
          <w:trHeight w:val="480"/>
          <w:jc w:val="center"/>
        </w:trPr>
        <w:tc>
          <w:tcPr>
            <w:tcW w:w="468" w:type="dxa"/>
            <w:gridSpan w:val="2"/>
            <w:vMerge/>
            <w:tcBorders>
              <w:right w:val="single" w:sz="4" w:space="0" w:color="000000"/>
            </w:tcBorders>
            <w:vAlign w:val="center"/>
          </w:tcPr>
          <w:p w14:paraId="3CA28B6A" w14:textId="77777777" w:rsidR="00690810" w:rsidRPr="005C1AE6" w:rsidRDefault="00690810" w:rsidP="00690810">
            <w:pPr>
              <w:jc w:val="center"/>
              <w:rPr>
                <w:rFonts w:eastAsia="標楷體"/>
              </w:rPr>
            </w:pPr>
          </w:p>
        </w:tc>
        <w:tc>
          <w:tcPr>
            <w:tcW w:w="1365" w:type="dxa"/>
            <w:gridSpan w:val="2"/>
            <w:tcBorders>
              <w:left w:val="single" w:sz="4" w:space="0" w:color="000000"/>
            </w:tcBorders>
            <w:vAlign w:val="center"/>
          </w:tcPr>
          <w:p w14:paraId="42CB37FA" w14:textId="77777777" w:rsidR="00690810" w:rsidRPr="005C1AE6" w:rsidRDefault="00690810" w:rsidP="00690810">
            <w:pPr>
              <w:jc w:val="center"/>
              <w:rPr>
                <w:rFonts w:eastAsia="標楷體"/>
              </w:rPr>
            </w:pPr>
            <w:r w:rsidRPr="005C1AE6">
              <w:rPr>
                <w:rFonts w:eastAsia="標楷體" w:hint="eastAsia"/>
              </w:rPr>
              <w:t>閩南語</w:t>
            </w:r>
          </w:p>
        </w:tc>
        <w:tc>
          <w:tcPr>
            <w:tcW w:w="9361" w:type="dxa"/>
            <w:gridSpan w:val="10"/>
            <w:vAlign w:val="center"/>
          </w:tcPr>
          <w:p w14:paraId="447CC8BA"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1.能正確朗讀課文並認讀課文中的重要語詞。</w:t>
            </w:r>
          </w:p>
          <w:p w14:paraId="022D6190"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2.能聽懂且說出生活中常見的用餐時間、食物說法，並學會運用。</w:t>
            </w:r>
          </w:p>
          <w:p w14:paraId="22048A8F"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3.能透過課程提供的句型，掌握語詞運用的方法，並應用於日常生活。</w:t>
            </w:r>
          </w:p>
          <w:p w14:paraId="2344611A"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4.能藉由課程活動學習正確的用餐禮儀，及團隊合作的精神。</w:t>
            </w:r>
          </w:p>
          <w:p w14:paraId="114DE210"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5.能聽懂且說出常見的點心名稱，並能透過課程提供的句型應用於日常生活。</w:t>
            </w:r>
          </w:p>
          <w:p w14:paraId="73E63B74" w14:textId="77777777" w:rsidR="00690810" w:rsidRPr="005C1AE6" w:rsidRDefault="00690810" w:rsidP="00690810">
            <w:pPr>
              <w:jc w:val="both"/>
              <w:rPr>
                <w:rFonts w:ascii="標楷體" w:eastAsia="標楷體" w:hAnsi="標楷體"/>
              </w:rPr>
            </w:pPr>
            <w:r w:rsidRPr="005C1AE6">
              <w:rPr>
                <w:rFonts w:ascii="標楷體" w:eastAsia="標楷體" w:hAnsi="標楷體" w:cs="新細明體;PMingLiU"/>
                <w:sz w:val="20"/>
              </w:rPr>
              <w:t>6.能認識ABB結構之疊字詞，並能搭配常見的點心名稱，陳述食物的滋味。</w:t>
            </w:r>
          </w:p>
          <w:p w14:paraId="6283C175"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7.能透過課程活動，與他人協力完成指定任務，學習團隊合作的精神。</w:t>
            </w:r>
          </w:p>
          <w:p w14:paraId="73A18A21"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8.能聽懂且說出生活中常見的攤位、商店說法，並學會運用。</w:t>
            </w:r>
          </w:p>
          <w:p w14:paraId="173D1205"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9.能藉由課程活動重新認識生活圈的各類攤販、商店，建立對社區的歸屬感。</w:t>
            </w:r>
          </w:p>
          <w:p w14:paraId="1CE91160"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10.能聽懂且說出生活中常見的職業名稱說法，並學會運用。</w:t>
            </w:r>
          </w:p>
          <w:p w14:paraId="344C5542"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11.能藉由課程活動發掘個人志趣，擬訂未來目標，並尊重、感謝各行各業的貢獻。</w:t>
            </w:r>
          </w:p>
          <w:p w14:paraId="6F6FA675" w14:textId="77777777" w:rsidR="00690810" w:rsidRPr="005C1AE6" w:rsidRDefault="00690810" w:rsidP="00690810">
            <w:pPr>
              <w:jc w:val="both"/>
              <w:rPr>
                <w:rFonts w:ascii="標楷體" w:eastAsia="標楷體" w:hAnsi="標楷體" w:cs="新細明體;PMingLiU"/>
                <w:sz w:val="20"/>
              </w:rPr>
            </w:pPr>
            <w:r w:rsidRPr="005C1AE6">
              <w:rPr>
                <w:rFonts w:ascii="標楷體" w:eastAsia="標楷體" w:hAnsi="標楷體" w:cs="新細明體;PMingLiU"/>
                <w:sz w:val="20"/>
              </w:rPr>
              <w:t>12.能聽懂且說出生活中常見用以表示位置的方向說法，並學會運用。</w:t>
            </w:r>
          </w:p>
          <w:p w14:paraId="092F3CD4" w14:textId="03A063D4" w:rsidR="00690810" w:rsidRPr="005C1AE6" w:rsidRDefault="00690810" w:rsidP="00690810">
            <w:pPr>
              <w:jc w:val="both"/>
              <w:rPr>
                <w:rFonts w:ascii="標楷體" w:eastAsia="標楷體" w:hAnsi="標楷體"/>
              </w:rPr>
            </w:pPr>
            <w:r w:rsidRPr="005C1AE6">
              <w:rPr>
                <w:rFonts w:ascii="標楷體" w:eastAsia="標楷體" w:hAnsi="標楷體" w:cs="新細明體;PMingLiU"/>
                <w:sz w:val="20"/>
              </w:rPr>
              <w:t>13.能藉由課程活動增強空間認知能力且類化至生活，並學習團隊合作的精神。</w:t>
            </w:r>
          </w:p>
        </w:tc>
        <w:tc>
          <w:tcPr>
            <w:tcW w:w="3543" w:type="dxa"/>
            <w:gridSpan w:val="3"/>
            <w:vAlign w:val="center"/>
          </w:tcPr>
          <w:p w14:paraId="3A19925D" w14:textId="77777777" w:rsidR="00690810" w:rsidRPr="005C1AE6" w:rsidRDefault="00690810" w:rsidP="00690810">
            <w:r w:rsidRPr="005C1AE6">
              <w:rPr>
                <w:rFonts w:eastAsia="標楷體"/>
              </w:rPr>
              <w:t>1.</w:t>
            </w:r>
            <w:r w:rsidRPr="005C1AE6">
              <w:rPr>
                <w:rFonts w:eastAsia="標楷體"/>
              </w:rPr>
              <w:t>活動評量</w:t>
            </w:r>
          </w:p>
          <w:p w14:paraId="0210DDF8" w14:textId="77777777" w:rsidR="00690810" w:rsidRPr="005C1AE6" w:rsidRDefault="00690810" w:rsidP="00690810">
            <w:r w:rsidRPr="005C1AE6">
              <w:rPr>
                <w:rFonts w:eastAsia="標楷體"/>
              </w:rPr>
              <w:t>2.</w:t>
            </w:r>
            <w:r w:rsidRPr="005C1AE6">
              <w:rPr>
                <w:rFonts w:eastAsia="標楷體"/>
              </w:rPr>
              <w:t>紙筆評量</w:t>
            </w:r>
          </w:p>
          <w:p w14:paraId="5C2020F3" w14:textId="77777777" w:rsidR="00690810" w:rsidRPr="005C1AE6" w:rsidRDefault="00690810" w:rsidP="00690810">
            <w:r w:rsidRPr="005C1AE6">
              <w:rPr>
                <w:rFonts w:eastAsia="標楷體"/>
              </w:rPr>
              <w:t>3.</w:t>
            </w:r>
            <w:r w:rsidRPr="005C1AE6">
              <w:rPr>
                <w:rFonts w:eastAsia="標楷體"/>
              </w:rPr>
              <w:t>課堂觀察</w:t>
            </w:r>
          </w:p>
          <w:p w14:paraId="579CEA69" w14:textId="77777777" w:rsidR="00690810" w:rsidRPr="005C1AE6" w:rsidRDefault="00690810" w:rsidP="00690810">
            <w:pPr>
              <w:rPr>
                <w:rFonts w:eastAsia="標楷體"/>
              </w:rPr>
            </w:pPr>
            <w:r w:rsidRPr="005C1AE6">
              <w:rPr>
                <w:rFonts w:eastAsia="標楷體"/>
              </w:rPr>
              <w:t>4.</w:t>
            </w:r>
            <w:r w:rsidRPr="005C1AE6">
              <w:rPr>
                <w:rFonts w:eastAsia="標楷體"/>
              </w:rPr>
              <w:t>口語評量</w:t>
            </w:r>
          </w:p>
          <w:p w14:paraId="743D3DAC" w14:textId="39D9B0B6" w:rsidR="00690810" w:rsidRPr="005C1AE6" w:rsidRDefault="00690810" w:rsidP="00690810">
            <w:pPr>
              <w:rPr>
                <w:rFonts w:eastAsia="標楷體"/>
              </w:rPr>
            </w:pPr>
            <w:r w:rsidRPr="005C1AE6">
              <w:rPr>
                <w:rFonts w:eastAsia="標楷體"/>
              </w:rPr>
              <w:t>5.</w:t>
            </w:r>
            <w:r w:rsidRPr="005C1AE6">
              <w:rPr>
                <w:rFonts w:eastAsia="標楷體"/>
              </w:rPr>
              <w:t>作業評量</w:t>
            </w:r>
          </w:p>
        </w:tc>
      </w:tr>
      <w:tr w:rsidR="00690810" w:rsidRPr="005C1AE6" w14:paraId="1477F212" w14:textId="77777777" w:rsidTr="009D1D73">
        <w:trPr>
          <w:cantSplit/>
          <w:trHeight w:val="480"/>
          <w:jc w:val="center"/>
        </w:trPr>
        <w:tc>
          <w:tcPr>
            <w:tcW w:w="468" w:type="dxa"/>
            <w:gridSpan w:val="2"/>
            <w:vMerge/>
            <w:tcBorders>
              <w:right w:val="single" w:sz="4" w:space="0" w:color="000000"/>
            </w:tcBorders>
            <w:vAlign w:val="center"/>
          </w:tcPr>
          <w:p w14:paraId="327AB5D4" w14:textId="77777777" w:rsidR="00690810" w:rsidRPr="005C1AE6" w:rsidRDefault="00690810" w:rsidP="00690810">
            <w:pPr>
              <w:jc w:val="center"/>
              <w:rPr>
                <w:rFonts w:eastAsia="標楷體"/>
              </w:rPr>
            </w:pPr>
          </w:p>
        </w:tc>
        <w:tc>
          <w:tcPr>
            <w:tcW w:w="1365" w:type="dxa"/>
            <w:gridSpan w:val="2"/>
            <w:tcBorders>
              <w:left w:val="single" w:sz="4" w:space="0" w:color="000000"/>
            </w:tcBorders>
            <w:vAlign w:val="center"/>
          </w:tcPr>
          <w:p w14:paraId="289E5F8F" w14:textId="77777777" w:rsidR="00690810" w:rsidRPr="005C1AE6" w:rsidRDefault="00690810" w:rsidP="00690810">
            <w:pPr>
              <w:jc w:val="center"/>
              <w:rPr>
                <w:rFonts w:eastAsia="標楷體"/>
              </w:rPr>
            </w:pPr>
            <w:r w:rsidRPr="005C1AE6">
              <w:rPr>
                <w:rFonts w:eastAsia="標楷體" w:hint="eastAsia"/>
              </w:rPr>
              <w:t>客家語</w:t>
            </w:r>
          </w:p>
        </w:tc>
        <w:tc>
          <w:tcPr>
            <w:tcW w:w="9361" w:type="dxa"/>
            <w:gridSpan w:val="10"/>
            <w:vAlign w:val="center"/>
          </w:tcPr>
          <w:p w14:paraId="210464F0"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1.能正確朗讀課文並認讀課文中的重要語詞。</w:t>
            </w:r>
          </w:p>
          <w:p w14:paraId="40A119B7"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2.能聽懂且說出生活中常見的三餐說法、食物說法，並學會運用。</w:t>
            </w:r>
          </w:p>
          <w:p w14:paraId="7F645060"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3.能透過課程提供的句型，掌握語詞運用的方法，並應用於日常生活。</w:t>
            </w:r>
          </w:p>
          <w:p w14:paraId="466C7D58"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4.能藉由課程活動學習正確的用餐禮儀，及團隊合作的精神。</w:t>
            </w:r>
          </w:p>
          <w:p w14:paraId="4B116638"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5.能聽懂且說出常見的客家點心名稱，並能透過課程提供的句型應用於日常生活。</w:t>
            </w:r>
          </w:p>
          <w:p w14:paraId="758B5698"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6.能認識AA結構之疊字詞，並描述食物的滋味。</w:t>
            </w:r>
          </w:p>
          <w:p w14:paraId="7D8606C4"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7.能透過課程活動，與他人協力完成指定任務，學習團隊合作的精神。</w:t>
            </w:r>
          </w:p>
          <w:p w14:paraId="19BE8FA8" w14:textId="77777777" w:rsidR="00690810" w:rsidRPr="005C1AE6" w:rsidRDefault="00690810" w:rsidP="00690810">
            <w:pPr>
              <w:rPr>
                <w:rFonts w:ascii="標楷體" w:eastAsia="標楷體" w:hAnsi="標楷體"/>
              </w:rPr>
            </w:pPr>
            <w:r w:rsidRPr="005C1AE6">
              <w:rPr>
                <w:rFonts w:ascii="標楷體" w:eastAsia="標楷體" w:hAnsi="標楷體" w:cs="新細明體;PMingLiU"/>
              </w:rPr>
              <w:t>8.能聽懂市場中常見攤位的客語說法。</w:t>
            </w:r>
          </w:p>
          <w:p w14:paraId="3E99DCA6" w14:textId="77777777" w:rsidR="00690810" w:rsidRPr="005C1AE6" w:rsidRDefault="00690810" w:rsidP="00690810">
            <w:pPr>
              <w:rPr>
                <w:rFonts w:ascii="標楷體" w:eastAsia="標楷體" w:hAnsi="標楷體"/>
              </w:rPr>
            </w:pPr>
            <w:r w:rsidRPr="005C1AE6">
              <w:rPr>
                <w:rFonts w:ascii="標楷體" w:eastAsia="標楷體" w:hAnsi="標楷體" w:cs="新細明體;PMingLiU"/>
              </w:rPr>
              <w:t>9.能認念市場中常見攤位的客語基礎漢字及語詞。</w:t>
            </w:r>
          </w:p>
          <w:p w14:paraId="2FB2A41F"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10.能對各行各業及其特性有初步認識。</w:t>
            </w:r>
          </w:p>
          <w:p w14:paraId="734F0E9A"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11.能藉由課程活動認識鄰里社區中的各行各業，並能予以尊重。</w:t>
            </w:r>
          </w:p>
          <w:p w14:paraId="3AF025E1"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12.能聽懂且說出生活中常見的職業名稱和說法，並能說出各職業的特色。</w:t>
            </w:r>
          </w:p>
          <w:p w14:paraId="29E9ED00"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13.能藉由課程活動發掘個人志趣，並尊重、感謝各行各業的貢獻。</w:t>
            </w:r>
          </w:p>
          <w:p w14:paraId="0E35DEB0" w14:textId="77777777" w:rsidR="00690810" w:rsidRPr="005C1AE6" w:rsidRDefault="00690810" w:rsidP="00690810">
            <w:pPr>
              <w:rPr>
                <w:rFonts w:ascii="標楷體" w:eastAsia="標楷體" w:hAnsi="標楷體" w:cs="新細明體;PMingLiU"/>
              </w:rPr>
            </w:pPr>
            <w:r w:rsidRPr="005C1AE6">
              <w:rPr>
                <w:rFonts w:ascii="標楷體" w:eastAsia="標楷體" w:hAnsi="標楷體" w:cs="新細明體;PMingLiU"/>
              </w:rPr>
              <w:t>14.能聽懂且說出生活中常見用以表示位置的方向說法，並學會運用。</w:t>
            </w:r>
          </w:p>
          <w:p w14:paraId="43ACB691" w14:textId="77777777" w:rsidR="00690810" w:rsidRPr="005C1AE6" w:rsidRDefault="00690810" w:rsidP="00690810">
            <w:pPr>
              <w:rPr>
                <w:rFonts w:ascii="標楷體" w:eastAsia="標楷體" w:hAnsi="標楷體"/>
              </w:rPr>
            </w:pPr>
            <w:r w:rsidRPr="005C1AE6">
              <w:rPr>
                <w:rFonts w:ascii="標楷體" w:eastAsia="標楷體" w:hAnsi="標楷體" w:cs="新細明體;PMingLiU"/>
              </w:rPr>
              <w:t>15.能透過課程提供的句型，掌握語詞運用的方法，並應用於日常生活。</w:t>
            </w:r>
          </w:p>
          <w:p w14:paraId="5EC4A6BF" w14:textId="53E4AE18" w:rsidR="00690810" w:rsidRPr="005C1AE6" w:rsidRDefault="00690810" w:rsidP="00690810">
            <w:pPr>
              <w:rPr>
                <w:rFonts w:eastAsia="標楷體"/>
              </w:rPr>
            </w:pPr>
            <w:r w:rsidRPr="005C1AE6">
              <w:rPr>
                <w:rFonts w:ascii="標楷體" w:eastAsia="標楷體" w:hAnsi="標楷體" w:cs="新細明體;PMingLiU"/>
              </w:rPr>
              <w:t>16.能藉由課程活動增強空間認知能力且類化至生活，並學習團隊合作的精神。</w:t>
            </w:r>
          </w:p>
        </w:tc>
        <w:tc>
          <w:tcPr>
            <w:tcW w:w="3543" w:type="dxa"/>
            <w:gridSpan w:val="3"/>
            <w:vAlign w:val="center"/>
          </w:tcPr>
          <w:p w14:paraId="6671C2F7" w14:textId="77777777" w:rsidR="00690810" w:rsidRPr="005C1AE6" w:rsidRDefault="00690810" w:rsidP="00690810">
            <w:r w:rsidRPr="005C1AE6">
              <w:rPr>
                <w:rFonts w:eastAsia="標楷體"/>
              </w:rPr>
              <w:t>1.</w:t>
            </w:r>
            <w:r w:rsidRPr="005C1AE6">
              <w:rPr>
                <w:rFonts w:eastAsia="標楷體"/>
              </w:rPr>
              <w:t>活動評量</w:t>
            </w:r>
          </w:p>
          <w:p w14:paraId="35515C37" w14:textId="77777777" w:rsidR="00690810" w:rsidRPr="005C1AE6" w:rsidRDefault="00690810" w:rsidP="00690810">
            <w:r w:rsidRPr="005C1AE6">
              <w:rPr>
                <w:rFonts w:eastAsia="標楷體"/>
              </w:rPr>
              <w:t>2.</w:t>
            </w:r>
            <w:r w:rsidRPr="005C1AE6">
              <w:rPr>
                <w:rFonts w:eastAsia="標楷體"/>
              </w:rPr>
              <w:t>紙筆評量</w:t>
            </w:r>
          </w:p>
          <w:p w14:paraId="0D4B85B2" w14:textId="77777777" w:rsidR="00690810" w:rsidRPr="005C1AE6" w:rsidRDefault="00690810" w:rsidP="00690810">
            <w:r w:rsidRPr="005C1AE6">
              <w:rPr>
                <w:rFonts w:eastAsia="標楷體"/>
              </w:rPr>
              <w:t>3.</w:t>
            </w:r>
            <w:r w:rsidRPr="005C1AE6">
              <w:rPr>
                <w:rFonts w:eastAsia="標楷體"/>
              </w:rPr>
              <w:t>課堂觀察</w:t>
            </w:r>
          </w:p>
          <w:p w14:paraId="2554BDBB" w14:textId="77777777" w:rsidR="00690810" w:rsidRPr="005C1AE6" w:rsidRDefault="00690810" w:rsidP="00690810">
            <w:pPr>
              <w:rPr>
                <w:rFonts w:eastAsia="標楷體"/>
              </w:rPr>
            </w:pPr>
            <w:r w:rsidRPr="005C1AE6">
              <w:rPr>
                <w:rFonts w:eastAsia="標楷體"/>
              </w:rPr>
              <w:t>4.</w:t>
            </w:r>
            <w:r w:rsidRPr="005C1AE6">
              <w:rPr>
                <w:rFonts w:eastAsia="標楷體"/>
              </w:rPr>
              <w:t>口語評量</w:t>
            </w:r>
          </w:p>
          <w:p w14:paraId="393DD743" w14:textId="3EFF6E06" w:rsidR="00690810" w:rsidRPr="005C1AE6" w:rsidRDefault="00690810" w:rsidP="00690810">
            <w:pPr>
              <w:rPr>
                <w:rFonts w:eastAsia="標楷體"/>
              </w:rPr>
            </w:pPr>
            <w:r w:rsidRPr="005C1AE6">
              <w:rPr>
                <w:rFonts w:eastAsia="標楷體"/>
              </w:rPr>
              <w:t>5.</w:t>
            </w:r>
            <w:r w:rsidRPr="005C1AE6">
              <w:rPr>
                <w:rFonts w:eastAsia="標楷體"/>
              </w:rPr>
              <w:t>作業評量</w:t>
            </w:r>
          </w:p>
        </w:tc>
      </w:tr>
      <w:tr w:rsidR="009D1D73" w:rsidRPr="005C1AE6" w14:paraId="11353DF7" w14:textId="77777777" w:rsidTr="009D1D73">
        <w:trPr>
          <w:cantSplit/>
          <w:trHeight w:val="480"/>
          <w:jc w:val="center"/>
        </w:trPr>
        <w:tc>
          <w:tcPr>
            <w:tcW w:w="468" w:type="dxa"/>
            <w:gridSpan w:val="2"/>
            <w:vMerge/>
            <w:tcBorders>
              <w:right w:val="single" w:sz="4" w:space="0" w:color="000000"/>
            </w:tcBorders>
            <w:vAlign w:val="center"/>
          </w:tcPr>
          <w:p w14:paraId="588E5003" w14:textId="77777777" w:rsidR="009D1D73" w:rsidRPr="005C1AE6" w:rsidRDefault="009D1D73" w:rsidP="00907FF8">
            <w:pPr>
              <w:jc w:val="center"/>
              <w:rPr>
                <w:rFonts w:eastAsia="標楷體"/>
              </w:rPr>
            </w:pPr>
          </w:p>
        </w:tc>
        <w:tc>
          <w:tcPr>
            <w:tcW w:w="1365" w:type="dxa"/>
            <w:gridSpan w:val="2"/>
            <w:tcBorders>
              <w:left w:val="single" w:sz="4" w:space="0" w:color="000000"/>
            </w:tcBorders>
            <w:vAlign w:val="center"/>
          </w:tcPr>
          <w:p w14:paraId="66A07B1F" w14:textId="77777777" w:rsidR="009D1D73" w:rsidRPr="005C1AE6" w:rsidRDefault="009D1D73" w:rsidP="00907FF8">
            <w:pPr>
              <w:jc w:val="center"/>
              <w:rPr>
                <w:rFonts w:eastAsia="標楷體"/>
              </w:rPr>
            </w:pPr>
            <w:r w:rsidRPr="005C1AE6">
              <w:rPr>
                <w:rFonts w:eastAsia="標楷體" w:hint="eastAsia"/>
              </w:rPr>
              <w:t>原住民語</w:t>
            </w:r>
          </w:p>
        </w:tc>
        <w:tc>
          <w:tcPr>
            <w:tcW w:w="9361" w:type="dxa"/>
            <w:gridSpan w:val="10"/>
            <w:vAlign w:val="center"/>
          </w:tcPr>
          <w:p w14:paraId="02C07027" w14:textId="77777777" w:rsidR="00737D2C" w:rsidRPr="005C1AE6" w:rsidRDefault="00737D2C" w:rsidP="00737D2C">
            <w:pPr>
              <w:rPr>
                <w:rFonts w:eastAsia="標楷體"/>
              </w:rPr>
            </w:pPr>
            <w:r w:rsidRPr="005C1AE6">
              <w:rPr>
                <w:rFonts w:eastAsia="標楷體" w:hint="eastAsia"/>
              </w:rPr>
              <w:t>1.</w:t>
            </w:r>
            <w:r w:rsidRPr="005C1AE6">
              <w:rPr>
                <w:rFonts w:eastAsia="標楷體" w:hint="eastAsia"/>
              </w:rPr>
              <w:t>能聽辨語詞的多音節及重音位置。</w:t>
            </w:r>
          </w:p>
          <w:p w14:paraId="2B9B393F" w14:textId="77777777" w:rsidR="00737D2C" w:rsidRPr="005C1AE6" w:rsidRDefault="00737D2C" w:rsidP="00737D2C">
            <w:pPr>
              <w:rPr>
                <w:rFonts w:eastAsia="標楷體"/>
              </w:rPr>
            </w:pPr>
            <w:r w:rsidRPr="005C1AE6">
              <w:rPr>
                <w:rFonts w:eastAsia="標楷體" w:hint="eastAsia"/>
              </w:rPr>
              <w:t>2.</w:t>
            </w:r>
            <w:r w:rsidRPr="005C1AE6">
              <w:rPr>
                <w:rFonts w:eastAsia="標楷體" w:hint="eastAsia"/>
              </w:rPr>
              <w:t>能聽辨並說出日常生活語詞的意義。</w:t>
            </w:r>
          </w:p>
          <w:p w14:paraId="7CEFFEC0" w14:textId="77777777" w:rsidR="00737D2C" w:rsidRPr="005C1AE6" w:rsidRDefault="00737D2C" w:rsidP="00737D2C">
            <w:pPr>
              <w:rPr>
                <w:rFonts w:eastAsia="標楷體"/>
              </w:rPr>
            </w:pPr>
            <w:r w:rsidRPr="005C1AE6">
              <w:rPr>
                <w:rFonts w:eastAsia="標楷體" w:hint="eastAsia"/>
              </w:rPr>
              <w:t>3.</w:t>
            </w:r>
            <w:r w:rsidRPr="005C1AE6">
              <w:rPr>
                <w:rFonts w:eastAsia="標楷體" w:hint="eastAsia"/>
              </w:rPr>
              <w:t>能聽懂並說出簡易教室用語。</w:t>
            </w:r>
          </w:p>
          <w:p w14:paraId="1E0D0CEE" w14:textId="77777777" w:rsidR="00737D2C" w:rsidRPr="005C1AE6" w:rsidRDefault="00737D2C" w:rsidP="00737D2C">
            <w:pPr>
              <w:rPr>
                <w:rFonts w:eastAsia="標楷體"/>
              </w:rPr>
            </w:pPr>
            <w:r w:rsidRPr="005C1AE6">
              <w:rPr>
                <w:rFonts w:eastAsia="標楷體" w:hint="eastAsia"/>
              </w:rPr>
              <w:t>4.</w:t>
            </w:r>
            <w:r w:rsidRPr="005C1AE6">
              <w:rPr>
                <w:rFonts w:eastAsia="標楷體" w:hint="eastAsia"/>
              </w:rPr>
              <w:t>能聽辨並正確模仿所學句子語調表達的意義與情緒。</w:t>
            </w:r>
          </w:p>
          <w:p w14:paraId="75B5BFA1" w14:textId="77777777" w:rsidR="00737D2C" w:rsidRPr="005C1AE6" w:rsidRDefault="00737D2C" w:rsidP="00737D2C">
            <w:pPr>
              <w:rPr>
                <w:rFonts w:eastAsia="標楷體"/>
              </w:rPr>
            </w:pPr>
            <w:r w:rsidRPr="005C1AE6">
              <w:rPr>
                <w:rFonts w:eastAsia="標楷體" w:hint="eastAsia"/>
              </w:rPr>
              <w:t>5.</w:t>
            </w:r>
            <w:r w:rsidRPr="005C1AE6">
              <w:rPr>
                <w:rFonts w:eastAsia="標楷體" w:hint="eastAsia"/>
              </w:rPr>
              <w:t>能正確朗讀所學的課文並理解其意義。</w:t>
            </w:r>
          </w:p>
          <w:p w14:paraId="58857408" w14:textId="77777777" w:rsidR="00737D2C" w:rsidRPr="005C1AE6" w:rsidRDefault="00737D2C" w:rsidP="00737D2C">
            <w:pPr>
              <w:rPr>
                <w:rFonts w:eastAsia="標楷體"/>
              </w:rPr>
            </w:pPr>
            <w:r w:rsidRPr="005C1AE6">
              <w:rPr>
                <w:rFonts w:eastAsia="標楷體" w:hint="eastAsia"/>
              </w:rPr>
              <w:t>6.</w:t>
            </w:r>
            <w:r w:rsidRPr="005C1AE6">
              <w:rPr>
                <w:rFonts w:eastAsia="標楷體" w:hint="eastAsia"/>
              </w:rPr>
              <w:t>能自我介紹。</w:t>
            </w:r>
          </w:p>
          <w:p w14:paraId="12C12A28" w14:textId="77777777" w:rsidR="00737D2C" w:rsidRPr="005C1AE6" w:rsidRDefault="00737D2C" w:rsidP="00737D2C">
            <w:pPr>
              <w:rPr>
                <w:rFonts w:eastAsia="標楷體"/>
              </w:rPr>
            </w:pPr>
            <w:r w:rsidRPr="005C1AE6">
              <w:rPr>
                <w:rFonts w:eastAsia="標楷體" w:hint="eastAsia"/>
              </w:rPr>
              <w:t>7.</w:t>
            </w:r>
            <w:r w:rsidRPr="005C1AE6">
              <w:rPr>
                <w:rFonts w:eastAsia="標楷體" w:hint="eastAsia"/>
              </w:rPr>
              <w:t>能書寫基本句及簡易問候語。</w:t>
            </w:r>
          </w:p>
          <w:p w14:paraId="35A05404" w14:textId="177AEC71" w:rsidR="009D1D73" w:rsidRPr="005C1AE6" w:rsidRDefault="00737D2C" w:rsidP="00737D2C">
            <w:pPr>
              <w:rPr>
                <w:rFonts w:eastAsia="標楷體"/>
              </w:rPr>
            </w:pPr>
            <w:r w:rsidRPr="005C1AE6">
              <w:rPr>
                <w:rFonts w:eastAsia="標楷體" w:hint="eastAsia"/>
              </w:rPr>
              <w:t>8.</w:t>
            </w:r>
            <w:r w:rsidRPr="005C1AE6">
              <w:rPr>
                <w:rFonts w:eastAsia="標楷體" w:hint="eastAsia"/>
              </w:rPr>
              <w:t>能在生活中樂於並主動接觸原住民族語文及文化。</w:t>
            </w:r>
          </w:p>
        </w:tc>
        <w:tc>
          <w:tcPr>
            <w:tcW w:w="3543" w:type="dxa"/>
            <w:gridSpan w:val="3"/>
            <w:vAlign w:val="center"/>
          </w:tcPr>
          <w:p w14:paraId="400720F6" w14:textId="77777777" w:rsidR="00737D2C" w:rsidRPr="005C1AE6" w:rsidRDefault="00737D2C" w:rsidP="00737D2C">
            <w:pPr>
              <w:rPr>
                <w:rFonts w:eastAsia="標楷體"/>
              </w:rPr>
            </w:pPr>
            <w:r w:rsidRPr="005C1AE6">
              <w:rPr>
                <w:rFonts w:eastAsia="標楷體" w:hint="eastAsia"/>
              </w:rPr>
              <w:t>課堂問答</w:t>
            </w:r>
          </w:p>
          <w:p w14:paraId="6C885EC6" w14:textId="77777777" w:rsidR="00737D2C" w:rsidRPr="005C1AE6" w:rsidRDefault="00737D2C" w:rsidP="00737D2C">
            <w:pPr>
              <w:rPr>
                <w:rFonts w:eastAsia="標楷體"/>
              </w:rPr>
            </w:pPr>
            <w:r w:rsidRPr="005C1AE6">
              <w:rPr>
                <w:rFonts w:eastAsia="標楷體" w:hint="eastAsia"/>
              </w:rPr>
              <w:t>課堂討論</w:t>
            </w:r>
          </w:p>
          <w:p w14:paraId="46A8B0DD" w14:textId="77777777" w:rsidR="00737D2C" w:rsidRPr="005C1AE6" w:rsidRDefault="00737D2C" w:rsidP="00737D2C">
            <w:pPr>
              <w:rPr>
                <w:rFonts w:eastAsia="標楷體"/>
              </w:rPr>
            </w:pPr>
            <w:r w:rsidRPr="005C1AE6">
              <w:rPr>
                <w:rFonts w:eastAsia="標楷體" w:hint="eastAsia"/>
              </w:rPr>
              <w:t>對話練習</w:t>
            </w:r>
          </w:p>
          <w:p w14:paraId="5095ED85" w14:textId="77777777" w:rsidR="00737D2C" w:rsidRPr="005C1AE6" w:rsidRDefault="00737D2C" w:rsidP="00737D2C">
            <w:pPr>
              <w:rPr>
                <w:rFonts w:eastAsia="標楷體"/>
              </w:rPr>
            </w:pPr>
            <w:r w:rsidRPr="005C1AE6">
              <w:rPr>
                <w:rFonts w:eastAsia="標楷體" w:hint="eastAsia"/>
              </w:rPr>
              <w:t>口頭評量</w:t>
            </w:r>
          </w:p>
          <w:p w14:paraId="62C3EBAD" w14:textId="22C5DBFD" w:rsidR="009D1D73" w:rsidRPr="005C1AE6" w:rsidRDefault="00737D2C" w:rsidP="00737D2C">
            <w:pPr>
              <w:rPr>
                <w:rFonts w:eastAsia="標楷體"/>
              </w:rPr>
            </w:pPr>
            <w:r w:rsidRPr="005C1AE6">
              <w:rPr>
                <w:rFonts w:eastAsia="標楷體" w:hint="eastAsia"/>
              </w:rPr>
              <w:t>參與度評量</w:t>
            </w:r>
          </w:p>
        </w:tc>
      </w:tr>
      <w:tr w:rsidR="009D1D73" w:rsidRPr="005C1AE6" w14:paraId="4249C6A1" w14:textId="77777777" w:rsidTr="009D1D73">
        <w:trPr>
          <w:cantSplit/>
          <w:trHeight w:val="480"/>
          <w:jc w:val="center"/>
        </w:trPr>
        <w:tc>
          <w:tcPr>
            <w:tcW w:w="468" w:type="dxa"/>
            <w:gridSpan w:val="2"/>
            <w:vMerge/>
            <w:tcBorders>
              <w:right w:val="single" w:sz="4" w:space="0" w:color="000000"/>
            </w:tcBorders>
            <w:vAlign w:val="center"/>
          </w:tcPr>
          <w:p w14:paraId="4296F8B5" w14:textId="77777777" w:rsidR="009D1D73" w:rsidRPr="005C1AE6" w:rsidRDefault="009D1D73" w:rsidP="00907FF8">
            <w:pPr>
              <w:jc w:val="center"/>
              <w:rPr>
                <w:rFonts w:eastAsia="標楷體"/>
              </w:rPr>
            </w:pPr>
          </w:p>
        </w:tc>
        <w:tc>
          <w:tcPr>
            <w:tcW w:w="1365" w:type="dxa"/>
            <w:gridSpan w:val="2"/>
            <w:tcBorders>
              <w:left w:val="single" w:sz="4" w:space="0" w:color="000000"/>
            </w:tcBorders>
            <w:vAlign w:val="center"/>
          </w:tcPr>
          <w:p w14:paraId="34D018A3" w14:textId="77777777" w:rsidR="009D1D73" w:rsidRPr="005C1AE6" w:rsidRDefault="009D1D73" w:rsidP="00907FF8">
            <w:pPr>
              <w:jc w:val="center"/>
              <w:rPr>
                <w:rFonts w:eastAsia="標楷體"/>
              </w:rPr>
            </w:pPr>
            <w:r w:rsidRPr="005C1AE6">
              <w:rPr>
                <w:rFonts w:eastAsia="標楷體" w:hint="eastAsia"/>
              </w:rPr>
              <w:t>新住民語</w:t>
            </w:r>
          </w:p>
        </w:tc>
        <w:tc>
          <w:tcPr>
            <w:tcW w:w="9361" w:type="dxa"/>
            <w:gridSpan w:val="10"/>
            <w:vAlign w:val="center"/>
          </w:tcPr>
          <w:p w14:paraId="176F35BA" w14:textId="77777777" w:rsidR="00FF4AA8" w:rsidRPr="005C1AE6" w:rsidRDefault="00FF4AA8" w:rsidP="00FF4AA8">
            <w:pPr>
              <w:rPr>
                <w:rFonts w:eastAsia="標楷體"/>
              </w:rPr>
            </w:pPr>
            <w:r w:rsidRPr="005C1AE6">
              <w:rPr>
                <w:rFonts w:eastAsia="標楷體" w:hint="eastAsia"/>
              </w:rPr>
              <w:t>1.</w:t>
            </w:r>
            <w:r w:rsidRPr="005C1AE6">
              <w:rPr>
                <w:rFonts w:eastAsia="標楷體" w:hint="eastAsia"/>
              </w:rPr>
              <w:t>新住民語言的發音與語調。</w:t>
            </w:r>
          </w:p>
          <w:p w14:paraId="206CE80E" w14:textId="77777777" w:rsidR="00FF4AA8" w:rsidRPr="005C1AE6" w:rsidRDefault="00FF4AA8" w:rsidP="00FF4AA8">
            <w:pPr>
              <w:rPr>
                <w:rFonts w:eastAsia="標楷體"/>
              </w:rPr>
            </w:pPr>
            <w:r w:rsidRPr="005C1AE6">
              <w:rPr>
                <w:rFonts w:eastAsia="標楷體" w:hint="eastAsia"/>
              </w:rPr>
              <w:t>2.</w:t>
            </w:r>
            <w:r w:rsidRPr="005C1AE6">
              <w:rPr>
                <w:rFonts w:eastAsia="標楷體" w:hint="eastAsia"/>
              </w:rPr>
              <w:t>新住民語言的字母與拼讀系統。</w:t>
            </w:r>
          </w:p>
          <w:p w14:paraId="0D0F1F81" w14:textId="77777777" w:rsidR="00FF4AA8" w:rsidRPr="005C1AE6" w:rsidRDefault="00FF4AA8" w:rsidP="00FF4AA8">
            <w:pPr>
              <w:rPr>
                <w:rFonts w:eastAsia="標楷體"/>
              </w:rPr>
            </w:pPr>
            <w:r w:rsidRPr="005C1AE6">
              <w:rPr>
                <w:rFonts w:eastAsia="標楷體" w:hint="eastAsia"/>
              </w:rPr>
              <w:t>3.</w:t>
            </w:r>
            <w:r w:rsidRPr="005C1AE6">
              <w:rPr>
                <w:rFonts w:eastAsia="標楷體" w:hint="eastAsia"/>
              </w:rPr>
              <w:t>家庭及學校生活中的新住民語言常用詞彙。</w:t>
            </w:r>
          </w:p>
          <w:p w14:paraId="1838571B" w14:textId="77777777" w:rsidR="00FF4AA8" w:rsidRPr="005C1AE6" w:rsidRDefault="00FF4AA8" w:rsidP="00FF4AA8">
            <w:pPr>
              <w:rPr>
                <w:rFonts w:eastAsia="標楷體"/>
              </w:rPr>
            </w:pPr>
            <w:r w:rsidRPr="005C1AE6">
              <w:rPr>
                <w:rFonts w:eastAsia="標楷體" w:hint="eastAsia"/>
              </w:rPr>
              <w:t>4.</w:t>
            </w:r>
            <w:r w:rsidRPr="005C1AE6">
              <w:rPr>
                <w:rFonts w:eastAsia="標楷體" w:hint="eastAsia"/>
              </w:rPr>
              <w:t>家庭及學校生活中的新住民語言常用語句。</w:t>
            </w:r>
          </w:p>
          <w:p w14:paraId="2E4DF9BC" w14:textId="447265F9" w:rsidR="009D1D73" w:rsidRPr="005C1AE6" w:rsidRDefault="00FF4AA8" w:rsidP="00FF4AA8">
            <w:pPr>
              <w:rPr>
                <w:rFonts w:eastAsia="標楷體"/>
              </w:rPr>
            </w:pPr>
            <w:r w:rsidRPr="005C1AE6">
              <w:rPr>
                <w:rFonts w:eastAsia="標楷體" w:hint="eastAsia"/>
              </w:rPr>
              <w:t>5.</w:t>
            </w:r>
            <w:r w:rsidRPr="005C1AE6">
              <w:rPr>
                <w:rFonts w:eastAsia="標楷體" w:hint="eastAsia"/>
              </w:rPr>
              <w:t>與友人互動時的問候規範。</w:t>
            </w:r>
          </w:p>
        </w:tc>
        <w:tc>
          <w:tcPr>
            <w:tcW w:w="3543" w:type="dxa"/>
            <w:gridSpan w:val="3"/>
            <w:vAlign w:val="center"/>
          </w:tcPr>
          <w:p w14:paraId="40291654" w14:textId="77777777" w:rsidR="00FF4AA8" w:rsidRPr="005C1AE6" w:rsidRDefault="00FF4AA8" w:rsidP="00FF4AA8">
            <w:pPr>
              <w:rPr>
                <w:rFonts w:eastAsia="標楷體"/>
              </w:rPr>
            </w:pPr>
            <w:r w:rsidRPr="005C1AE6">
              <w:rPr>
                <w:rFonts w:eastAsia="標楷體" w:hint="eastAsia"/>
              </w:rPr>
              <w:t>1.</w:t>
            </w:r>
            <w:r w:rsidRPr="005C1AE6">
              <w:rPr>
                <w:rFonts w:eastAsia="標楷體" w:hint="eastAsia"/>
              </w:rPr>
              <w:t>紙筆評量</w:t>
            </w:r>
          </w:p>
          <w:p w14:paraId="034A7733" w14:textId="77777777" w:rsidR="00FF4AA8" w:rsidRPr="005C1AE6" w:rsidRDefault="00FF4AA8" w:rsidP="00FF4AA8">
            <w:pPr>
              <w:rPr>
                <w:rFonts w:eastAsia="標楷體"/>
              </w:rPr>
            </w:pPr>
            <w:r w:rsidRPr="005C1AE6">
              <w:rPr>
                <w:rFonts w:eastAsia="標楷體" w:hint="eastAsia"/>
              </w:rPr>
              <w:t>2.</w:t>
            </w:r>
            <w:r w:rsidRPr="005C1AE6">
              <w:rPr>
                <w:rFonts w:eastAsia="標楷體" w:hint="eastAsia"/>
              </w:rPr>
              <w:t>遊戲評量</w:t>
            </w:r>
          </w:p>
          <w:p w14:paraId="5ACB9B78" w14:textId="77777777" w:rsidR="00FF4AA8" w:rsidRPr="005C1AE6" w:rsidRDefault="00FF4AA8" w:rsidP="00FF4AA8">
            <w:pPr>
              <w:rPr>
                <w:rFonts w:eastAsia="標楷體"/>
              </w:rPr>
            </w:pPr>
            <w:r w:rsidRPr="005C1AE6">
              <w:rPr>
                <w:rFonts w:eastAsia="標楷體" w:hint="eastAsia"/>
              </w:rPr>
              <w:t>3.</w:t>
            </w:r>
            <w:r w:rsidRPr="005C1AE6">
              <w:rPr>
                <w:rFonts w:eastAsia="標楷體" w:hint="eastAsia"/>
              </w:rPr>
              <w:t>實作評量</w:t>
            </w:r>
          </w:p>
          <w:p w14:paraId="007276F2" w14:textId="5018306C" w:rsidR="009D1D73" w:rsidRPr="005C1AE6" w:rsidRDefault="00FF4AA8" w:rsidP="00FF4AA8">
            <w:pPr>
              <w:rPr>
                <w:rFonts w:eastAsia="標楷體"/>
              </w:rPr>
            </w:pPr>
            <w:r w:rsidRPr="005C1AE6">
              <w:rPr>
                <w:rFonts w:eastAsia="標楷體" w:hint="eastAsia"/>
              </w:rPr>
              <w:t>4.</w:t>
            </w:r>
            <w:r w:rsidRPr="005C1AE6">
              <w:rPr>
                <w:rFonts w:eastAsia="標楷體" w:hint="eastAsia"/>
              </w:rPr>
              <w:t>口頭發表</w:t>
            </w:r>
          </w:p>
        </w:tc>
      </w:tr>
      <w:tr w:rsidR="009D1D73" w:rsidRPr="005C1AE6" w14:paraId="244E650A" w14:textId="77777777" w:rsidTr="009D1D73">
        <w:trPr>
          <w:cantSplit/>
          <w:trHeight w:val="543"/>
          <w:jc w:val="center"/>
        </w:trPr>
        <w:tc>
          <w:tcPr>
            <w:tcW w:w="468" w:type="dxa"/>
            <w:gridSpan w:val="2"/>
            <w:vMerge/>
            <w:tcBorders>
              <w:right w:val="single" w:sz="4" w:space="0" w:color="000000"/>
            </w:tcBorders>
            <w:vAlign w:val="center"/>
          </w:tcPr>
          <w:p w14:paraId="2355E87B" w14:textId="77777777" w:rsidR="009D1D73" w:rsidRPr="005C1AE6" w:rsidRDefault="009D1D73" w:rsidP="00907FF8">
            <w:pPr>
              <w:jc w:val="center"/>
              <w:rPr>
                <w:rFonts w:eastAsia="標楷體"/>
              </w:rPr>
            </w:pPr>
          </w:p>
        </w:tc>
        <w:tc>
          <w:tcPr>
            <w:tcW w:w="1365" w:type="dxa"/>
            <w:gridSpan w:val="2"/>
            <w:tcBorders>
              <w:left w:val="single" w:sz="4" w:space="0" w:color="000000"/>
            </w:tcBorders>
            <w:vAlign w:val="center"/>
          </w:tcPr>
          <w:p w14:paraId="31C47B65" w14:textId="77777777" w:rsidR="009D1D73" w:rsidRPr="005C1AE6" w:rsidRDefault="009D1D73" w:rsidP="00907FF8">
            <w:pPr>
              <w:jc w:val="center"/>
              <w:rPr>
                <w:rFonts w:eastAsia="標楷體"/>
                <w:b/>
              </w:rPr>
            </w:pPr>
            <w:r w:rsidRPr="005C1AE6">
              <w:rPr>
                <w:rFonts w:eastAsia="標楷體" w:hint="eastAsia"/>
                <w:b/>
              </w:rPr>
              <w:t>台灣手語</w:t>
            </w:r>
          </w:p>
        </w:tc>
        <w:tc>
          <w:tcPr>
            <w:tcW w:w="9361" w:type="dxa"/>
            <w:gridSpan w:val="10"/>
            <w:vAlign w:val="center"/>
          </w:tcPr>
          <w:p w14:paraId="71113F58" w14:textId="2361E22B" w:rsidR="00D741D0" w:rsidRPr="005C1AE6" w:rsidRDefault="00D741D0" w:rsidP="00D741D0">
            <w:pPr>
              <w:rPr>
                <w:rFonts w:eastAsia="標楷體"/>
              </w:rPr>
            </w:pPr>
            <w:r w:rsidRPr="005C1AE6">
              <w:rPr>
                <w:rFonts w:eastAsia="標楷體" w:hint="eastAsia"/>
              </w:rPr>
              <w:t>1.</w:t>
            </w:r>
            <w:r w:rsidRPr="005C1AE6">
              <w:rPr>
                <w:rFonts w:eastAsia="標楷體" w:hint="eastAsia"/>
              </w:rPr>
              <w:t>具備樂於學習臺灣手語的態度，認識臺灣手語與聾人文化。</w:t>
            </w:r>
          </w:p>
          <w:p w14:paraId="4BCD5B5A" w14:textId="62D23ECC" w:rsidR="00D741D0" w:rsidRPr="005C1AE6" w:rsidRDefault="00D741D0" w:rsidP="00D741D0">
            <w:pPr>
              <w:rPr>
                <w:rFonts w:eastAsia="標楷體"/>
              </w:rPr>
            </w:pPr>
            <w:r w:rsidRPr="005C1AE6">
              <w:rPr>
                <w:rFonts w:eastAsia="標楷體" w:hint="eastAsia"/>
              </w:rPr>
              <w:t>2.</w:t>
            </w:r>
            <w:r w:rsidRPr="005C1AE6">
              <w:rPr>
                <w:rFonts w:eastAsia="標楷體" w:hint="eastAsia"/>
              </w:rPr>
              <w:t>具備臺灣手語基本的理解與表達能力，進行簡單的溝通，體察他人的感受，並給予適當的回應。</w:t>
            </w:r>
          </w:p>
          <w:p w14:paraId="59BE9AD2" w14:textId="334E90C3" w:rsidR="009D1D73" w:rsidRPr="005C1AE6" w:rsidRDefault="00D741D0" w:rsidP="00D741D0">
            <w:pPr>
              <w:rPr>
                <w:rFonts w:eastAsia="標楷體"/>
              </w:rPr>
            </w:pPr>
            <w:r w:rsidRPr="005C1AE6">
              <w:rPr>
                <w:rFonts w:eastAsia="標楷體" w:hint="eastAsia"/>
              </w:rPr>
              <w:t>3.</w:t>
            </w:r>
            <w:r w:rsidRPr="005C1AE6">
              <w:rPr>
                <w:rFonts w:eastAsia="標楷體" w:hint="eastAsia"/>
              </w:rPr>
              <w:t>增進與人溝通的能力，並樂於與不同文化背景的人建立友誼，體會團隊合作的重要性。</w:t>
            </w:r>
          </w:p>
        </w:tc>
        <w:tc>
          <w:tcPr>
            <w:tcW w:w="3543" w:type="dxa"/>
            <w:gridSpan w:val="3"/>
            <w:vAlign w:val="center"/>
          </w:tcPr>
          <w:p w14:paraId="07011692" w14:textId="77777777" w:rsidR="00D741D0" w:rsidRPr="005C1AE6" w:rsidRDefault="00D741D0" w:rsidP="00D741D0">
            <w:pPr>
              <w:rPr>
                <w:rFonts w:eastAsia="標楷體"/>
              </w:rPr>
            </w:pPr>
            <w:r w:rsidRPr="005C1AE6">
              <w:rPr>
                <w:rFonts w:eastAsia="標楷體" w:hint="eastAsia"/>
              </w:rPr>
              <w:t>口語評量</w:t>
            </w:r>
          </w:p>
          <w:p w14:paraId="4FCB8361" w14:textId="77777777" w:rsidR="00D741D0" w:rsidRPr="005C1AE6" w:rsidRDefault="00D741D0" w:rsidP="00D741D0">
            <w:pPr>
              <w:rPr>
                <w:rFonts w:eastAsia="標楷體"/>
              </w:rPr>
            </w:pPr>
            <w:r w:rsidRPr="005C1AE6">
              <w:rPr>
                <w:rFonts w:eastAsia="標楷體" w:hint="eastAsia"/>
              </w:rPr>
              <w:t>實作評量</w:t>
            </w:r>
          </w:p>
          <w:p w14:paraId="00464EEC" w14:textId="4D7BFDC0" w:rsidR="009D1D73" w:rsidRPr="005C1AE6" w:rsidRDefault="00D741D0" w:rsidP="00D741D0">
            <w:pPr>
              <w:rPr>
                <w:rFonts w:eastAsia="標楷體"/>
              </w:rPr>
            </w:pPr>
            <w:r w:rsidRPr="005C1AE6">
              <w:rPr>
                <w:rFonts w:eastAsia="標楷體" w:hint="eastAsia"/>
              </w:rPr>
              <w:t>觀察評量</w:t>
            </w:r>
          </w:p>
        </w:tc>
      </w:tr>
      <w:tr w:rsidR="00690810" w:rsidRPr="005C1AE6" w14:paraId="56345117" w14:textId="77777777" w:rsidTr="009D1D73">
        <w:trPr>
          <w:cantSplit/>
          <w:trHeight w:val="480"/>
          <w:jc w:val="center"/>
        </w:trPr>
        <w:tc>
          <w:tcPr>
            <w:tcW w:w="468" w:type="dxa"/>
            <w:gridSpan w:val="2"/>
            <w:vMerge/>
            <w:tcBorders>
              <w:right w:val="single" w:sz="4" w:space="0" w:color="000000"/>
            </w:tcBorders>
            <w:vAlign w:val="center"/>
          </w:tcPr>
          <w:p w14:paraId="6E86F80A" w14:textId="42270C06" w:rsidR="00690810" w:rsidRPr="005C1AE6" w:rsidRDefault="00690810" w:rsidP="00690810">
            <w:pPr>
              <w:jc w:val="center"/>
              <w:rPr>
                <w:rFonts w:eastAsia="標楷體"/>
              </w:rPr>
            </w:pPr>
          </w:p>
        </w:tc>
        <w:tc>
          <w:tcPr>
            <w:tcW w:w="1365" w:type="dxa"/>
            <w:gridSpan w:val="2"/>
            <w:tcBorders>
              <w:left w:val="single" w:sz="4" w:space="0" w:color="000000"/>
            </w:tcBorders>
            <w:vAlign w:val="center"/>
          </w:tcPr>
          <w:p w14:paraId="3D158B7F" w14:textId="077C2F16" w:rsidR="00690810" w:rsidRPr="005C1AE6" w:rsidRDefault="00690810" w:rsidP="00690810">
            <w:pPr>
              <w:jc w:val="center"/>
              <w:rPr>
                <w:rFonts w:eastAsia="標楷體"/>
              </w:rPr>
            </w:pPr>
            <w:r w:rsidRPr="005C1AE6">
              <w:rPr>
                <w:rFonts w:eastAsia="標楷體" w:hint="eastAsia"/>
              </w:rPr>
              <w:t>英語</w:t>
            </w:r>
          </w:p>
        </w:tc>
        <w:tc>
          <w:tcPr>
            <w:tcW w:w="9361" w:type="dxa"/>
            <w:gridSpan w:val="10"/>
            <w:vAlign w:val="center"/>
          </w:tcPr>
          <w:p w14:paraId="725F9279" w14:textId="77777777" w:rsidR="00690810" w:rsidRPr="005C1AE6" w:rsidRDefault="00690810" w:rsidP="00690810">
            <w:pPr>
              <w:rPr>
                <w:rFonts w:eastAsia="標楷體"/>
              </w:rPr>
            </w:pPr>
            <w:r w:rsidRPr="005C1AE6">
              <w:rPr>
                <w:rFonts w:eastAsia="標楷體"/>
              </w:rPr>
              <w:t>1.</w:t>
            </w:r>
            <w:r w:rsidRPr="005C1AE6">
              <w:rPr>
                <w:rFonts w:eastAsia="標楷體"/>
              </w:rPr>
              <w:t>能理解各課故事內容，如：年齡、情緒與感覺、常見玩具、常見顏色等。</w:t>
            </w:r>
          </w:p>
          <w:p w14:paraId="57832C29" w14:textId="77777777" w:rsidR="00690810" w:rsidRPr="005C1AE6" w:rsidRDefault="00690810" w:rsidP="00690810">
            <w:pPr>
              <w:rPr>
                <w:rFonts w:eastAsia="標楷體"/>
              </w:rPr>
            </w:pPr>
            <w:r w:rsidRPr="005C1AE6">
              <w:rPr>
                <w:rFonts w:eastAsia="標楷體"/>
              </w:rPr>
              <w:t>2.</w:t>
            </w:r>
            <w:r w:rsidRPr="005C1AE6">
              <w:rPr>
                <w:rFonts w:eastAsia="標楷體"/>
              </w:rPr>
              <w:t>能認讀並使用相關各課主題之字彙。</w:t>
            </w:r>
          </w:p>
          <w:p w14:paraId="5E41F2A4" w14:textId="77777777" w:rsidR="00690810" w:rsidRPr="005C1AE6" w:rsidRDefault="00690810" w:rsidP="00690810">
            <w:pPr>
              <w:rPr>
                <w:rFonts w:eastAsia="標楷體"/>
              </w:rPr>
            </w:pPr>
            <w:r w:rsidRPr="005C1AE6">
              <w:rPr>
                <w:rFonts w:eastAsia="標楷體"/>
              </w:rPr>
              <w:t>3.</w:t>
            </w:r>
            <w:r w:rsidRPr="005C1AE6">
              <w:rPr>
                <w:rFonts w:eastAsia="標楷體"/>
              </w:rPr>
              <w:t>能學會詢問及回答各課相關的英文對話。</w:t>
            </w:r>
          </w:p>
          <w:p w14:paraId="23065DF0" w14:textId="77777777" w:rsidR="00690810" w:rsidRPr="005C1AE6" w:rsidRDefault="00690810" w:rsidP="00690810">
            <w:pPr>
              <w:rPr>
                <w:rFonts w:eastAsia="標楷體"/>
              </w:rPr>
            </w:pPr>
            <w:r w:rsidRPr="005C1AE6">
              <w:rPr>
                <w:rFonts w:eastAsia="標楷體"/>
              </w:rPr>
              <w:t>4.</w:t>
            </w:r>
            <w:r w:rsidRPr="005C1AE6">
              <w:rPr>
                <w:rFonts w:eastAsia="標楷體"/>
              </w:rPr>
              <w:t>能聽辨、認讀</w:t>
            </w:r>
            <w:r w:rsidRPr="005C1AE6">
              <w:rPr>
                <w:rFonts w:eastAsia="標楷體"/>
              </w:rPr>
              <w:t>26</w:t>
            </w:r>
            <w:r w:rsidRPr="005C1AE6">
              <w:rPr>
                <w:rFonts w:eastAsia="標楷體"/>
              </w:rPr>
              <w:t>個大小寫字母。</w:t>
            </w:r>
          </w:p>
          <w:p w14:paraId="464E8A4B" w14:textId="77777777" w:rsidR="00690810" w:rsidRPr="005C1AE6" w:rsidRDefault="00690810" w:rsidP="00690810">
            <w:pPr>
              <w:rPr>
                <w:rFonts w:eastAsia="標楷體"/>
              </w:rPr>
            </w:pPr>
            <w:r w:rsidRPr="005C1AE6">
              <w:rPr>
                <w:rFonts w:eastAsia="標楷體"/>
              </w:rPr>
              <w:t>5.</w:t>
            </w:r>
            <w:r w:rsidRPr="005C1AE6">
              <w:rPr>
                <w:rFonts w:eastAsia="標楷體"/>
              </w:rPr>
              <w:t>能寫出各課相關之字彙和句子。</w:t>
            </w:r>
          </w:p>
          <w:p w14:paraId="4E1C2B5F" w14:textId="77777777" w:rsidR="00690810" w:rsidRPr="005C1AE6" w:rsidRDefault="00690810" w:rsidP="00690810">
            <w:pPr>
              <w:rPr>
                <w:rFonts w:eastAsia="標楷體"/>
              </w:rPr>
            </w:pPr>
            <w:r w:rsidRPr="005C1AE6">
              <w:rPr>
                <w:rFonts w:eastAsia="標楷體"/>
              </w:rPr>
              <w:t>6.</w:t>
            </w:r>
            <w:r w:rsidRPr="005C1AE6">
              <w:rPr>
                <w:rFonts w:eastAsia="標楷體"/>
              </w:rPr>
              <w:t>能聽懂各課英文字彙及句型，並做出相關的回應。</w:t>
            </w:r>
          </w:p>
          <w:p w14:paraId="4AE683D4" w14:textId="29B8CA55" w:rsidR="00690810" w:rsidRPr="005C1AE6" w:rsidRDefault="00690810" w:rsidP="00690810">
            <w:pPr>
              <w:rPr>
                <w:rFonts w:eastAsia="標楷體"/>
              </w:rPr>
            </w:pPr>
            <w:r w:rsidRPr="005C1AE6">
              <w:rPr>
                <w:rFonts w:eastAsia="標楷體"/>
              </w:rPr>
              <w:t>7.</w:t>
            </w:r>
            <w:r w:rsidRPr="005C1AE6">
              <w:rPr>
                <w:rFonts w:eastAsia="標楷體"/>
              </w:rPr>
              <w:t>能朗讀和吟唱各課歌謠。</w:t>
            </w:r>
          </w:p>
        </w:tc>
        <w:tc>
          <w:tcPr>
            <w:tcW w:w="3543" w:type="dxa"/>
            <w:gridSpan w:val="3"/>
            <w:vAlign w:val="center"/>
          </w:tcPr>
          <w:p w14:paraId="3136EB28" w14:textId="77777777" w:rsidR="00690810" w:rsidRPr="005C1AE6" w:rsidRDefault="00690810" w:rsidP="00690810">
            <w:pPr>
              <w:rPr>
                <w:rFonts w:eastAsia="標楷體"/>
              </w:rPr>
            </w:pPr>
            <w:r w:rsidRPr="005C1AE6">
              <w:rPr>
                <w:rFonts w:eastAsia="標楷體"/>
              </w:rPr>
              <w:t>1.</w:t>
            </w:r>
            <w:r w:rsidRPr="005C1AE6">
              <w:rPr>
                <w:rFonts w:eastAsia="標楷體"/>
              </w:rPr>
              <w:t>活動評量</w:t>
            </w:r>
          </w:p>
          <w:p w14:paraId="22E833ED" w14:textId="77777777" w:rsidR="00690810" w:rsidRPr="005C1AE6" w:rsidRDefault="00690810" w:rsidP="00690810">
            <w:pPr>
              <w:rPr>
                <w:rFonts w:eastAsia="標楷體"/>
              </w:rPr>
            </w:pPr>
            <w:r w:rsidRPr="005C1AE6">
              <w:rPr>
                <w:rFonts w:eastAsia="標楷體"/>
              </w:rPr>
              <w:t>2.</w:t>
            </w:r>
            <w:r w:rsidRPr="005C1AE6">
              <w:rPr>
                <w:rFonts w:eastAsia="標楷體"/>
              </w:rPr>
              <w:t>紙筆評量</w:t>
            </w:r>
          </w:p>
          <w:p w14:paraId="411CCF22" w14:textId="77777777" w:rsidR="00690810" w:rsidRPr="005C1AE6" w:rsidRDefault="00690810" w:rsidP="00690810">
            <w:pPr>
              <w:rPr>
                <w:rFonts w:eastAsia="標楷體"/>
              </w:rPr>
            </w:pPr>
            <w:r w:rsidRPr="005C1AE6">
              <w:rPr>
                <w:rFonts w:eastAsia="標楷體"/>
              </w:rPr>
              <w:t>3.</w:t>
            </w:r>
            <w:r w:rsidRPr="005C1AE6">
              <w:rPr>
                <w:rFonts w:eastAsia="標楷體"/>
              </w:rPr>
              <w:t>課堂觀察</w:t>
            </w:r>
          </w:p>
          <w:p w14:paraId="0943227F" w14:textId="77777777" w:rsidR="00690810" w:rsidRPr="005C1AE6" w:rsidRDefault="00690810" w:rsidP="00690810">
            <w:pPr>
              <w:rPr>
                <w:rFonts w:eastAsia="標楷體"/>
              </w:rPr>
            </w:pPr>
            <w:r w:rsidRPr="005C1AE6">
              <w:rPr>
                <w:rFonts w:eastAsia="標楷體"/>
              </w:rPr>
              <w:t>4.</w:t>
            </w:r>
            <w:r w:rsidRPr="005C1AE6">
              <w:rPr>
                <w:rFonts w:eastAsia="標楷體"/>
              </w:rPr>
              <w:t>口語評量</w:t>
            </w:r>
          </w:p>
          <w:p w14:paraId="085C40F3" w14:textId="6F8F1F20" w:rsidR="00690810" w:rsidRPr="005C1AE6" w:rsidRDefault="00690810" w:rsidP="00690810">
            <w:pPr>
              <w:rPr>
                <w:rFonts w:eastAsia="標楷體"/>
              </w:rPr>
            </w:pPr>
            <w:r w:rsidRPr="005C1AE6">
              <w:rPr>
                <w:rFonts w:eastAsia="標楷體"/>
              </w:rPr>
              <w:t>5.</w:t>
            </w:r>
            <w:r w:rsidRPr="005C1AE6">
              <w:rPr>
                <w:rFonts w:eastAsia="標楷體"/>
              </w:rPr>
              <w:t>作業評量</w:t>
            </w:r>
          </w:p>
        </w:tc>
      </w:tr>
      <w:tr w:rsidR="0039327C" w:rsidRPr="005C1AE6" w14:paraId="407708BA" w14:textId="77777777" w:rsidTr="004C44C1">
        <w:trPr>
          <w:cantSplit/>
          <w:trHeight w:val="480"/>
          <w:jc w:val="center"/>
        </w:trPr>
        <w:tc>
          <w:tcPr>
            <w:tcW w:w="1833" w:type="dxa"/>
            <w:gridSpan w:val="4"/>
            <w:vAlign w:val="center"/>
          </w:tcPr>
          <w:p w14:paraId="48662B0D" w14:textId="4E9E114F" w:rsidR="0039327C" w:rsidRPr="005C1AE6" w:rsidRDefault="0039327C" w:rsidP="0039327C">
            <w:pPr>
              <w:jc w:val="center"/>
              <w:rPr>
                <w:rFonts w:eastAsia="標楷體"/>
              </w:rPr>
            </w:pPr>
            <w:r w:rsidRPr="005C1AE6">
              <w:rPr>
                <w:rFonts w:eastAsia="標楷體" w:hint="eastAsia"/>
              </w:rPr>
              <w:lastRenderedPageBreak/>
              <w:t>數學</w:t>
            </w:r>
          </w:p>
        </w:tc>
        <w:tc>
          <w:tcPr>
            <w:tcW w:w="9361" w:type="dxa"/>
            <w:gridSpan w:val="10"/>
            <w:vAlign w:val="center"/>
          </w:tcPr>
          <w:p w14:paraId="75490784" w14:textId="77777777" w:rsidR="0039327C" w:rsidRPr="005C1AE6" w:rsidRDefault="0039327C" w:rsidP="0039327C">
            <w:pPr>
              <w:spacing w:line="260" w:lineRule="exact"/>
              <w:jc w:val="both"/>
              <w:rPr>
                <w:rFonts w:ascii="標楷體" w:eastAsia="標楷體" w:hAnsi="標楷體"/>
              </w:rPr>
            </w:pPr>
            <w:r w:rsidRPr="005C1AE6">
              <w:rPr>
                <w:rFonts w:ascii="標楷體" w:eastAsia="標楷體" w:hAnsi="標楷體"/>
                <w:kern w:val="0"/>
              </w:rPr>
              <w:t>1.認識10000以內的數，使用錢幣進行數數和做數，解決10000以內兩數的大小比較和應用。</w:t>
            </w:r>
          </w:p>
          <w:p w14:paraId="0DB252C9" w14:textId="77777777" w:rsidR="0039327C" w:rsidRPr="005C1AE6" w:rsidRDefault="0039327C" w:rsidP="0039327C">
            <w:pPr>
              <w:spacing w:line="260" w:lineRule="exact"/>
              <w:jc w:val="both"/>
              <w:rPr>
                <w:rFonts w:ascii="標楷體" w:eastAsia="標楷體" w:hAnsi="標楷體"/>
              </w:rPr>
            </w:pPr>
            <w:r w:rsidRPr="005C1AE6">
              <w:rPr>
                <w:rFonts w:ascii="標楷體" w:eastAsia="標楷體" w:hAnsi="標楷體"/>
                <w:kern w:val="0"/>
              </w:rPr>
              <w:t>2.認識角和直角，進行角的大小比較，並由邊長和角的特性，認識正方形和長方形。</w:t>
            </w:r>
          </w:p>
          <w:p w14:paraId="0D1E9801" w14:textId="77777777" w:rsidR="0039327C" w:rsidRPr="005C1AE6" w:rsidRDefault="0039327C" w:rsidP="0039327C">
            <w:pPr>
              <w:spacing w:line="260" w:lineRule="exact"/>
              <w:jc w:val="both"/>
              <w:rPr>
                <w:rFonts w:ascii="標楷體" w:eastAsia="標楷體" w:hAnsi="標楷體"/>
              </w:rPr>
            </w:pPr>
            <w:r w:rsidRPr="005C1AE6">
              <w:rPr>
                <w:rFonts w:ascii="標楷體" w:eastAsia="標楷體" w:hAnsi="標楷體"/>
                <w:kern w:val="0"/>
              </w:rPr>
              <w:t>3.熟練10000以內加減的直式計算及估算。利用加減互逆做驗算。</w:t>
            </w:r>
          </w:p>
          <w:p w14:paraId="69BA0D91" w14:textId="77777777" w:rsidR="0039327C" w:rsidRPr="005C1AE6" w:rsidRDefault="0039327C" w:rsidP="0039327C">
            <w:pPr>
              <w:spacing w:line="260" w:lineRule="exact"/>
              <w:jc w:val="both"/>
              <w:rPr>
                <w:rFonts w:ascii="標楷體" w:eastAsia="標楷體" w:hAnsi="標楷體"/>
              </w:rPr>
            </w:pPr>
            <w:r w:rsidRPr="005C1AE6">
              <w:rPr>
                <w:rFonts w:ascii="標楷體" w:eastAsia="標楷體" w:hAnsi="標楷體"/>
                <w:kern w:val="0"/>
              </w:rPr>
              <w:t>4.熟練二、三位數乘以一位數的計算，並解決生活中</w:t>
            </w:r>
            <w:r w:rsidRPr="005C1AE6">
              <w:rPr>
                <w:rFonts w:ascii="標楷體" w:eastAsia="標楷體" w:hAnsi="標楷體"/>
              </w:rPr>
              <w:t>乘法與加、減的</w:t>
            </w:r>
            <w:r w:rsidRPr="005C1AE6">
              <w:rPr>
                <w:rFonts w:ascii="標楷體" w:eastAsia="標楷體" w:hAnsi="標楷體"/>
                <w:kern w:val="0"/>
              </w:rPr>
              <w:t>兩步驟問題。</w:t>
            </w:r>
          </w:p>
          <w:p w14:paraId="21A75E27" w14:textId="77777777" w:rsidR="0039327C" w:rsidRPr="005C1AE6" w:rsidRDefault="0039327C" w:rsidP="0039327C">
            <w:pPr>
              <w:spacing w:line="260" w:lineRule="exact"/>
              <w:jc w:val="both"/>
              <w:rPr>
                <w:rFonts w:ascii="標楷體" w:eastAsia="標楷體" w:hAnsi="標楷體"/>
              </w:rPr>
            </w:pPr>
            <w:r w:rsidRPr="005C1AE6">
              <w:rPr>
                <w:rFonts w:ascii="標楷體" w:eastAsia="標楷體" w:hAnsi="標楷體"/>
                <w:kern w:val="0"/>
              </w:rPr>
              <w:t>5.認識毫米及毫米和公分的化聚與比較，進行長度複名數的加減。認識數線，在數線上做加、減計算。</w:t>
            </w:r>
          </w:p>
          <w:p w14:paraId="2CD3B5EB" w14:textId="77777777" w:rsidR="0039327C" w:rsidRPr="005C1AE6" w:rsidRDefault="0039327C" w:rsidP="0039327C">
            <w:pPr>
              <w:spacing w:line="260" w:lineRule="exact"/>
              <w:jc w:val="both"/>
              <w:rPr>
                <w:rFonts w:ascii="標楷體" w:eastAsia="標楷體" w:hAnsi="標楷體"/>
              </w:rPr>
            </w:pPr>
            <w:r w:rsidRPr="005C1AE6">
              <w:rPr>
                <w:rFonts w:ascii="標楷體" w:eastAsia="標楷體" w:hAnsi="標楷體"/>
                <w:kern w:val="0"/>
              </w:rPr>
              <w:t>6.透過分裝活動與平分活動，理解除法的意義，並記錄為除法算式，學習除法直式計算。</w:t>
            </w:r>
          </w:p>
          <w:p w14:paraId="50F6B13E" w14:textId="77777777" w:rsidR="0039327C" w:rsidRPr="005C1AE6" w:rsidRDefault="0039327C" w:rsidP="0039327C">
            <w:pPr>
              <w:spacing w:line="260" w:lineRule="exact"/>
              <w:jc w:val="both"/>
              <w:rPr>
                <w:rFonts w:ascii="標楷體" w:eastAsia="標楷體" w:hAnsi="標楷體"/>
              </w:rPr>
            </w:pPr>
            <w:r w:rsidRPr="005C1AE6">
              <w:rPr>
                <w:rFonts w:ascii="標楷體" w:eastAsia="標楷體" w:hAnsi="標楷體"/>
                <w:kern w:val="0"/>
              </w:rPr>
              <w:t>7.能用秤測量物體的重量，報讀物體的重量，進行公斤和公克換算以解決重量比較和加減的問題。</w:t>
            </w:r>
          </w:p>
          <w:p w14:paraId="22FA6C32" w14:textId="77777777" w:rsidR="0039327C" w:rsidRPr="005C1AE6" w:rsidRDefault="0039327C" w:rsidP="0039327C">
            <w:pPr>
              <w:spacing w:line="260" w:lineRule="exact"/>
              <w:jc w:val="both"/>
              <w:rPr>
                <w:rFonts w:ascii="標楷體" w:eastAsia="標楷體" w:hAnsi="標楷體"/>
              </w:rPr>
            </w:pPr>
            <w:r w:rsidRPr="005C1AE6">
              <w:rPr>
                <w:rFonts w:ascii="標楷體" w:eastAsia="標楷體" w:hAnsi="標楷體"/>
                <w:kern w:val="0"/>
              </w:rPr>
              <w:t>8.認識簡單同分母分數，理解分數和1的關係，以單位分數為計數單位進行合成分解及大小比較。</w:t>
            </w:r>
          </w:p>
          <w:p w14:paraId="128E7EE5" w14:textId="7C157761" w:rsidR="0039327C" w:rsidRPr="005C1AE6" w:rsidRDefault="0039327C" w:rsidP="0039327C">
            <w:pPr>
              <w:rPr>
                <w:rFonts w:eastAsia="標楷體"/>
              </w:rPr>
            </w:pPr>
            <w:r w:rsidRPr="005C1AE6">
              <w:rPr>
                <w:rFonts w:ascii="標楷體" w:eastAsia="標楷體" w:hAnsi="標楷體"/>
              </w:rPr>
              <w:t>9.能報讀生活中常見一維、二維表格。觀察簡單規律的圖案、數字、圖形，並找出下一個。</w:t>
            </w:r>
          </w:p>
        </w:tc>
        <w:tc>
          <w:tcPr>
            <w:tcW w:w="3543" w:type="dxa"/>
            <w:gridSpan w:val="3"/>
          </w:tcPr>
          <w:p w14:paraId="15B77C6E" w14:textId="77777777" w:rsidR="0039327C" w:rsidRPr="005C1AE6" w:rsidRDefault="0039327C" w:rsidP="0039327C">
            <w:pPr>
              <w:pStyle w:val="aff9"/>
              <w:spacing w:before="90" w:after="90"/>
              <w:ind w:leftChars="0" w:left="0"/>
              <w:jc w:val="both"/>
            </w:pPr>
            <w:r w:rsidRPr="005C1AE6">
              <w:rPr>
                <w:sz w:val="24"/>
                <w:szCs w:val="24"/>
              </w:rPr>
              <w:t>紙筆評量</w:t>
            </w:r>
          </w:p>
          <w:p w14:paraId="3B2D3A2A" w14:textId="77777777" w:rsidR="0039327C" w:rsidRPr="005C1AE6" w:rsidRDefault="0039327C" w:rsidP="0039327C">
            <w:pPr>
              <w:pStyle w:val="aff9"/>
              <w:spacing w:before="90" w:after="90"/>
              <w:ind w:leftChars="0" w:left="0"/>
              <w:jc w:val="both"/>
            </w:pPr>
            <w:r w:rsidRPr="005C1AE6">
              <w:rPr>
                <w:sz w:val="24"/>
                <w:szCs w:val="24"/>
              </w:rPr>
              <w:t>作業評量</w:t>
            </w:r>
          </w:p>
          <w:p w14:paraId="511D2B8F" w14:textId="77777777" w:rsidR="0039327C" w:rsidRPr="005C1AE6" w:rsidRDefault="0039327C" w:rsidP="0039327C">
            <w:pPr>
              <w:pStyle w:val="aff9"/>
              <w:spacing w:before="90" w:after="90"/>
              <w:ind w:leftChars="0" w:left="0"/>
              <w:jc w:val="both"/>
            </w:pPr>
            <w:r w:rsidRPr="005C1AE6">
              <w:rPr>
                <w:sz w:val="24"/>
                <w:szCs w:val="24"/>
              </w:rPr>
              <w:t>口頭評量</w:t>
            </w:r>
          </w:p>
          <w:p w14:paraId="671CDFAB" w14:textId="77777777" w:rsidR="0039327C" w:rsidRPr="005C1AE6" w:rsidRDefault="0039327C" w:rsidP="0039327C">
            <w:pPr>
              <w:pStyle w:val="aff9"/>
              <w:spacing w:before="90" w:after="90"/>
              <w:ind w:leftChars="0" w:left="0"/>
              <w:jc w:val="both"/>
            </w:pPr>
            <w:r w:rsidRPr="005C1AE6">
              <w:rPr>
                <w:sz w:val="24"/>
                <w:szCs w:val="24"/>
              </w:rPr>
              <w:t>習作評量</w:t>
            </w:r>
          </w:p>
          <w:p w14:paraId="7FA6E39D" w14:textId="59BD9157" w:rsidR="0039327C" w:rsidRPr="005C1AE6" w:rsidRDefault="0039327C" w:rsidP="0039327C">
            <w:pPr>
              <w:rPr>
                <w:rFonts w:eastAsia="標楷體"/>
              </w:rPr>
            </w:pPr>
            <w:r w:rsidRPr="005C1AE6">
              <w:rPr>
                <w:rFonts w:ascii="標楷體" w:eastAsia="標楷體" w:hAnsi="標楷體"/>
              </w:rPr>
              <w:t>實作評量</w:t>
            </w:r>
          </w:p>
        </w:tc>
      </w:tr>
      <w:tr w:rsidR="00690810" w:rsidRPr="005C1AE6" w14:paraId="633F52E7" w14:textId="77777777" w:rsidTr="00F26C3B">
        <w:trPr>
          <w:cantSplit/>
          <w:trHeight w:val="520"/>
          <w:jc w:val="center"/>
        </w:trPr>
        <w:tc>
          <w:tcPr>
            <w:tcW w:w="1833" w:type="dxa"/>
            <w:gridSpan w:val="4"/>
            <w:vAlign w:val="center"/>
          </w:tcPr>
          <w:p w14:paraId="3017BCA4" w14:textId="7AEEE186" w:rsidR="00690810" w:rsidRPr="005C1AE6" w:rsidRDefault="00690810" w:rsidP="00690810">
            <w:pPr>
              <w:jc w:val="center"/>
              <w:rPr>
                <w:rFonts w:eastAsia="標楷體"/>
              </w:rPr>
            </w:pPr>
            <w:r w:rsidRPr="005C1AE6">
              <w:rPr>
                <w:rFonts w:eastAsia="標楷體" w:hint="eastAsia"/>
              </w:rPr>
              <w:lastRenderedPageBreak/>
              <w:t>社會</w:t>
            </w:r>
          </w:p>
        </w:tc>
        <w:tc>
          <w:tcPr>
            <w:tcW w:w="9361" w:type="dxa"/>
            <w:gridSpan w:val="10"/>
            <w:vAlign w:val="center"/>
          </w:tcPr>
          <w:p w14:paraId="1BA09B66"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1.認識「自我介紹」活動，學習運用完整、有禮貌的問題，認識新同學；運用情境的問答練習，建立良好的人際關係。</w:t>
            </w:r>
          </w:p>
          <w:p w14:paraId="7B765F15"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2.認識良好的學習態度與方法，並懂得作時間規畫；使用做筆記、聆聽、表達與提問的學習策略，為主動學習墊下良好基礎；選擇圖書館、網路與訪問專家等管道，擴充學習資源。</w:t>
            </w:r>
          </w:p>
          <w:p w14:paraId="072AB054"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3.認識家庭組成方式及其價值不同，澄清自己在家中的角色，珍視自己的權利並具備責任感；參與家庭活動的規畫，</w:t>
            </w:r>
            <w:r w:rsidRPr="005C1AE6">
              <w:rPr>
                <w:rFonts w:ascii="標楷體" w:eastAsia="標楷體" w:hAnsi="標楷體"/>
              </w:rPr>
              <w:t>覺察</w:t>
            </w:r>
            <w:r w:rsidRPr="005C1AE6">
              <w:rPr>
                <w:rFonts w:ascii="標楷體" w:eastAsia="標楷體" w:hAnsi="標楷體" w:cs="Arial Unicode MS"/>
              </w:rPr>
              <w:t>自己在家庭中的角色，與家人進行良好互動。</w:t>
            </w:r>
          </w:p>
          <w:p w14:paraId="0BBB3832"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4.認識住家室內與室外的公共空間哪裡較危險，及讓其風險增加的行為；舉例說明面對家庭暴力，如何自我保護的方法。</w:t>
            </w:r>
          </w:p>
          <w:p w14:paraId="28679A0D"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5.認識舉動較大的肢體遊戲或激烈跑動應在適當的環境執行；發現在活動過程中，危險的往往不是環境，而是自己較為不對的行為。</w:t>
            </w:r>
          </w:p>
          <w:p w14:paraId="298DADEE"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6.面對疾病的傳染，認識自己應有的行為是在保護自己也在保護他人。</w:t>
            </w:r>
          </w:p>
          <w:p w14:paraId="3B5648B2"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7.辨別每個人在家庭、學校有不同的角色，學習分辨社會事物的類別。</w:t>
            </w:r>
          </w:p>
          <w:p w14:paraId="782FA835"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8.認識霸凌的意涵，並在生活中對他人有較為適當的言語和行為。</w:t>
            </w:r>
          </w:p>
          <w:p w14:paraId="5754E766"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9.認識日常有關權利與責任的議題，使用觀察與省思，學習如何尋求適當的解決方法。</w:t>
            </w:r>
          </w:p>
          <w:p w14:paraId="6F3E0E7E"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10.學習聆聽他人意見，並表達自己看法，藉由班會中的討論來做出適切的決定。</w:t>
            </w:r>
          </w:p>
          <w:p w14:paraId="3ABEDAD4"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11.傾聽其他同學對生活事物的想法、喜好，幫助學習尊重、理解他人；選擇尊重、理解不同性別的個人表現。</w:t>
            </w:r>
          </w:p>
          <w:p w14:paraId="46DDD5F3"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12.認識自己的權利，學習做出合宜選擇；認識個人在群體中應盡的責任，培養責任感。</w:t>
            </w:r>
          </w:p>
          <w:p w14:paraId="4765AA70"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13.運用探究的情境練習，認識如何透過道歉、原諒，以維護自己權利及尊重他人。</w:t>
            </w:r>
          </w:p>
          <w:p w14:paraId="22485864" w14:textId="77777777" w:rsidR="00690810" w:rsidRPr="005C1AE6" w:rsidRDefault="00690810" w:rsidP="00690810">
            <w:pPr>
              <w:tabs>
                <w:tab w:val="left" w:pos="360"/>
              </w:tabs>
              <w:rPr>
                <w:rFonts w:ascii="標楷體" w:eastAsia="標楷體" w:hAnsi="標楷體" w:cs="Arial Unicode MS"/>
              </w:rPr>
            </w:pPr>
            <w:r w:rsidRPr="005C1AE6">
              <w:rPr>
                <w:rFonts w:ascii="標楷體" w:eastAsia="標楷體" w:hAnsi="標楷體" w:cs="Arial Unicode MS"/>
              </w:rPr>
              <w:t>14.運用提問、找答案的生活實境練習，認識如何幫助自己建立良好的人際關係；實際操作找答案的三種管道：善用課本、尋找書本資源、請教長輩。</w:t>
            </w:r>
          </w:p>
          <w:p w14:paraId="19ACBEE4" w14:textId="4C73B5AA" w:rsidR="00690810" w:rsidRPr="005C1AE6" w:rsidRDefault="00690810" w:rsidP="00690810">
            <w:pPr>
              <w:rPr>
                <w:rFonts w:eastAsia="標楷體"/>
              </w:rPr>
            </w:pPr>
            <w:r w:rsidRPr="005C1AE6">
              <w:rPr>
                <w:rFonts w:ascii="標楷體" w:eastAsia="標楷體" w:hAnsi="標楷體" w:cs="Arial Unicode MS"/>
              </w:rPr>
              <w:t>15.覺察他人感受及情緒，培養同理心，進而與人達到更好的溝通與交流；學習在人際互動的過程中該怎麼做才能對彼此都好，與人走向共好。</w:t>
            </w:r>
          </w:p>
        </w:tc>
        <w:tc>
          <w:tcPr>
            <w:tcW w:w="3543" w:type="dxa"/>
            <w:gridSpan w:val="3"/>
            <w:vAlign w:val="center"/>
          </w:tcPr>
          <w:p w14:paraId="0E0D2396" w14:textId="77777777" w:rsidR="00690810" w:rsidRPr="005C1AE6" w:rsidRDefault="00690810" w:rsidP="00690810">
            <w:pPr>
              <w:pStyle w:val="aff9"/>
              <w:spacing w:before="90" w:after="90"/>
              <w:ind w:left="240"/>
              <w:rPr>
                <w:sz w:val="24"/>
                <w:szCs w:val="24"/>
              </w:rPr>
            </w:pPr>
            <w:r w:rsidRPr="005C1AE6">
              <w:rPr>
                <w:sz w:val="24"/>
                <w:szCs w:val="24"/>
              </w:rPr>
              <w:t>口語評量</w:t>
            </w:r>
          </w:p>
          <w:p w14:paraId="291AE964" w14:textId="77777777" w:rsidR="00690810" w:rsidRPr="005C1AE6" w:rsidRDefault="00690810" w:rsidP="00690810">
            <w:pPr>
              <w:pStyle w:val="aff9"/>
              <w:spacing w:before="90" w:after="90"/>
              <w:ind w:left="240"/>
              <w:rPr>
                <w:sz w:val="24"/>
                <w:szCs w:val="24"/>
              </w:rPr>
            </w:pPr>
            <w:r w:rsidRPr="005C1AE6">
              <w:rPr>
                <w:sz w:val="24"/>
                <w:szCs w:val="24"/>
              </w:rPr>
              <w:t>觀察評量</w:t>
            </w:r>
          </w:p>
          <w:p w14:paraId="08786824" w14:textId="77777777" w:rsidR="00690810" w:rsidRPr="005C1AE6" w:rsidRDefault="00690810" w:rsidP="00690810">
            <w:pPr>
              <w:pStyle w:val="aff9"/>
              <w:spacing w:before="90" w:after="90"/>
              <w:ind w:left="240"/>
              <w:rPr>
                <w:sz w:val="24"/>
                <w:szCs w:val="24"/>
              </w:rPr>
            </w:pPr>
            <w:r w:rsidRPr="005C1AE6">
              <w:rPr>
                <w:sz w:val="24"/>
                <w:szCs w:val="24"/>
              </w:rPr>
              <w:t>態度檢核</w:t>
            </w:r>
          </w:p>
          <w:p w14:paraId="0E3FD325" w14:textId="77777777" w:rsidR="00690810" w:rsidRPr="005C1AE6" w:rsidRDefault="00690810" w:rsidP="00690810">
            <w:pPr>
              <w:pStyle w:val="aff9"/>
              <w:spacing w:before="90" w:after="90"/>
              <w:ind w:left="240"/>
              <w:rPr>
                <w:sz w:val="24"/>
                <w:szCs w:val="24"/>
              </w:rPr>
            </w:pPr>
            <w:r w:rsidRPr="005C1AE6">
              <w:rPr>
                <w:sz w:val="24"/>
                <w:szCs w:val="24"/>
              </w:rPr>
              <w:t>實作評量</w:t>
            </w:r>
          </w:p>
          <w:p w14:paraId="4193F068" w14:textId="77777777" w:rsidR="00690810" w:rsidRPr="005C1AE6" w:rsidRDefault="00690810" w:rsidP="00690810">
            <w:pPr>
              <w:pStyle w:val="aff9"/>
              <w:spacing w:before="90" w:after="90"/>
              <w:ind w:left="240"/>
              <w:rPr>
                <w:sz w:val="24"/>
                <w:szCs w:val="24"/>
              </w:rPr>
            </w:pPr>
            <w:r w:rsidRPr="005C1AE6">
              <w:rPr>
                <w:rFonts w:ascii="Times New Roman" w:hAnsi="Times New Roman"/>
                <w:sz w:val="24"/>
                <w:szCs w:val="24"/>
              </w:rPr>
              <w:t>紙筆評量</w:t>
            </w:r>
          </w:p>
          <w:p w14:paraId="637AA7EF" w14:textId="77777777" w:rsidR="00690810" w:rsidRPr="005C1AE6" w:rsidRDefault="00690810" w:rsidP="00690810">
            <w:pPr>
              <w:pStyle w:val="aff9"/>
              <w:spacing w:before="90" w:after="90"/>
              <w:ind w:left="240"/>
              <w:rPr>
                <w:rFonts w:ascii="Times New Roman" w:hAnsi="Times New Roman"/>
                <w:sz w:val="22"/>
                <w:szCs w:val="22"/>
              </w:rPr>
            </w:pPr>
            <w:r w:rsidRPr="005C1AE6">
              <w:rPr>
                <w:rFonts w:ascii="Times New Roman" w:hAnsi="Times New Roman"/>
                <w:sz w:val="24"/>
                <w:szCs w:val="24"/>
              </w:rPr>
              <w:t>習作評量</w:t>
            </w:r>
          </w:p>
          <w:p w14:paraId="73897A13" w14:textId="77777777" w:rsidR="00690810" w:rsidRPr="005C1AE6" w:rsidRDefault="00690810" w:rsidP="00690810">
            <w:pPr>
              <w:pStyle w:val="aff9"/>
              <w:spacing w:before="90" w:after="90"/>
              <w:ind w:left="240"/>
              <w:rPr>
                <w:rFonts w:ascii="Times New Roman" w:hAnsi="Times New Roman"/>
              </w:rPr>
            </w:pPr>
          </w:p>
          <w:p w14:paraId="1323E61B" w14:textId="77777777" w:rsidR="00690810" w:rsidRPr="005C1AE6" w:rsidRDefault="00690810" w:rsidP="00690810">
            <w:pPr>
              <w:rPr>
                <w:rFonts w:eastAsia="標楷體"/>
              </w:rPr>
            </w:pPr>
          </w:p>
        </w:tc>
      </w:tr>
      <w:tr w:rsidR="00690810" w:rsidRPr="005C1AE6" w14:paraId="35D9DEF9" w14:textId="77777777" w:rsidTr="00F26C3B">
        <w:trPr>
          <w:cantSplit/>
          <w:trHeight w:val="528"/>
          <w:jc w:val="center"/>
        </w:trPr>
        <w:tc>
          <w:tcPr>
            <w:tcW w:w="1833" w:type="dxa"/>
            <w:gridSpan w:val="4"/>
            <w:vAlign w:val="center"/>
          </w:tcPr>
          <w:p w14:paraId="0F5C517F" w14:textId="7B3C6279" w:rsidR="00690810" w:rsidRPr="005C1AE6" w:rsidRDefault="00690810" w:rsidP="00690810">
            <w:pPr>
              <w:jc w:val="center"/>
              <w:rPr>
                <w:rFonts w:eastAsia="標楷體"/>
              </w:rPr>
            </w:pPr>
            <w:r w:rsidRPr="005C1AE6">
              <w:rPr>
                <w:rFonts w:ascii="Arial" w:eastAsia="標楷體" w:hAnsi="Arial" w:cs="Arial"/>
              </w:rPr>
              <w:lastRenderedPageBreak/>
              <w:t>自然科學</w:t>
            </w:r>
          </w:p>
        </w:tc>
        <w:tc>
          <w:tcPr>
            <w:tcW w:w="9361" w:type="dxa"/>
            <w:gridSpan w:val="10"/>
            <w:vAlign w:val="center"/>
          </w:tcPr>
          <w:p w14:paraId="178D6A0D" w14:textId="77777777" w:rsidR="00690810" w:rsidRPr="005C1AE6" w:rsidRDefault="00690810" w:rsidP="00690810">
            <w:r w:rsidRPr="005C1AE6">
              <w:rPr>
                <w:rFonts w:ascii="標楷體" w:eastAsia="標楷體" w:hAnsi="標楷體"/>
              </w:rPr>
              <w:t>1.觀察植物，並認識植物各部位構造和名稱。</w:t>
            </w:r>
          </w:p>
          <w:p w14:paraId="272A3EFA" w14:textId="77777777" w:rsidR="00690810" w:rsidRPr="005C1AE6" w:rsidRDefault="00690810" w:rsidP="00690810">
            <w:r w:rsidRPr="005C1AE6">
              <w:rPr>
                <w:rFonts w:ascii="標楷體" w:eastAsia="標楷體" w:hAnsi="標楷體"/>
              </w:rPr>
              <w:t>2.能分辨草本莖、木本莖、藤本莖；了解植物的葉片於莖上的生長方式。</w:t>
            </w:r>
          </w:p>
          <w:p w14:paraId="1ABED6E3" w14:textId="77777777" w:rsidR="00690810" w:rsidRPr="005C1AE6" w:rsidRDefault="00690810" w:rsidP="00690810">
            <w:r w:rsidRPr="005C1AE6">
              <w:rPr>
                <w:rFonts w:ascii="標楷體" w:eastAsia="標楷體" w:hAnsi="標楷體"/>
              </w:rPr>
              <w:t>3.認識植物葉的構造，葉的葉形、葉緣與葉脈有不同特徵；認識軸根和鬚根。</w:t>
            </w:r>
          </w:p>
          <w:p w14:paraId="264682AE" w14:textId="77777777" w:rsidR="00690810" w:rsidRPr="005C1AE6" w:rsidRDefault="00690810" w:rsidP="00690810">
            <w:r w:rsidRPr="005C1AE6">
              <w:rPr>
                <w:rFonts w:ascii="標楷體" w:eastAsia="標楷體" w:hAnsi="標楷體"/>
              </w:rPr>
              <w:t>4.認識植物的花，花可以發育成果實，果實裡面有種子。</w:t>
            </w:r>
          </w:p>
          <w:p w14:paraId="7A101A3C" w14:textId="77777777" w:rsidR="00690810" w:rsidRPr="005C1AE6" w:rsidRDefault="00690810" w:rsidP="00690810">
            <w:r w:rsidRPr="005C1AE6">
              <w:rPr>
                <w:rFonts w:ascii="標楷體" w:eastAsia="標楷體" w:hAnsi="標楷體"/>
              </w:rPr>
              <w:t>5.學習測量與記錄植物的方法。</w:t>
            </w:r>
          </w:p>
          <w:p w14:paraId="56CB6582" w14:textId="77777777" w:rsidR="00690810" w:rsidRPr="005C1AE6" w:rsidRDefault="00690810" w:rsidP="00690810">
            <w:r w:rsidRPr="005C1AE6">
              <w:rPr>
                <w:rFonts w:ascii="標楷體" w:eastAsia="標楷體" w:hAnsi="標楷體"/>
              </w:rPr>
              <w:t>6.察覺植物的妙用，以及珍惜植物資源的重要。</w:t>
            </w:r>
          </w:p>
          <w:p w14:paraId="540213DA" w14:textId="77777777" w:rsidR="00690810" w:rsidRPr="005C1AE6" w:rsidRDefault="00690810" w:rsidP="00690810">
            <w:r w:rsidRPr="005C1AE6">
              <w:rPr>
                <w:rFonts w:ascii="標楷體" w:eastAsia="標楷體" w:hAnsi="標楷體"/>
              </w:rPr>
              <w:t>7.能運用五官觀察與認識物質的特徵及特性。</w:t>
            </w:r>
          </w:p>
          <w:p w14:paraId="6EC0740D" w14:textId="77777777" w:rsidR="00690810" w:rsidRPr="005C1AE6" w:rsidRDefault="00690810" w:rsidP="00690810">
            <w:r w:rsidRPr="005C1AE6">
              <w:rPr>
                <w:rFonts w:ascii="標楷體" w:eastAsia="標楷體" w:hAnsi="標楷體"/>
              </w:rPr>
              <w:t>8.能知道溶解的定義。</w:t>
            </w:r>
          </w:p>
          <w:p w14:paraId="6830F91A" w14:textId="77777777" w:rsidR="00690810" w:rsidRPr="005C1AE6" w:rsidRDefault="00690810" w:rsidP="00690810">
            <w:r w:rsidRPr="005C1AE6">
              <w:rPr>
                <w:rFonts w:ascii="標楷體" w:eastAsia="標楷體" w:hAnsi="標楷體"/>
              </w:rPr>
              <w:t>9.能知道有的物質能溶在水中，有的物質不能溶在水中。</w:t>
            </w:r>
          </w:p>
          <w:p w14:paraId="39D14751" w14:textId="77777777" w:rsidR="00690810" w:rsidRPr="005C1AE6" w:rsidRDefault="00690810" w:rsidP="00690810">
            <w:r w:rsidRPr="005C1AE6">
              <w:rPr>
                <w:rFonts w:ascii="標楷體" w:eastAsia="標楷體" w:hAnsi="標楷體"/>
              </w:rPr>
              <w:t>10.能知道不同物質在等量的水中有不同的溶解量。</w:t>
            </w:r>
          </w:p>
          <w:p w14:paraId="2CA9C558" w14:textId="77777777" w:rsidR="00690810" w:rsidRPr="005C1AE6" w:rsidRDefault="00690810" w:rsidP="00690810">
            <w:r w:rsidRPr="005C1AE6">
              <w:rPr>
                <w:rFonts w:ascii="標楷體" w:eastAsia="標楷體" w:hAnsi="標楷體"/>
              </w:rPr>
              <w:t>11.能知道溫度會影響物質在水中的溶解量。</w:t>
            </w:r>
          </w:p>
          <w:p w14:paraId="08048F6C" w14:textId="77777777" w:rsidR="00690810" w:rsidRPr="005C1AE6" w:rsidRDefault="00690810" w:rsidP="00690810">
            <w:r w:rsidRPr="005C1AE6">
              <w:rPr>
                <w:rFonts w:ascii="標楷體" w:eastAsia="標楷體" w:hAnsi="標楷體"/>
              </w:rPr>
              <w:t>12.能知道生活中應用溶解的例子。</w:t>
            </w:r>
          </w:p>
          <w:p w14:paraId="31FEDC88" w14:textId="77777777" w:rsidR="00690810" w:rsidRPr="005C1AE6" w:rsidRDefault="00690810" w:rsidP="00690810">
            <w:r w:rsidRPr="005C1AE6">
              <w:rPr>
                <w:rFonts w:ascii="標楷體" w:eastAsia="標楷體" w:hAnsi="標楷體"/>
              </w:rPr>
              <w:t>13.觀察風力與風向。</w:t>
            </w:r>
          </w:p>
          <w:p w14:paraId="195F0D06" w14:textId="77777777" w:rsidR="00690810" w:rsidRPr="005C1AE6" w:rsidRDefault="00690810" w:rsidP="00690810">
            <w:r w:rsidRPr="005C1AE6">
              <w:rPr>
                <w:rFonts w:ascii="標楷體" w:eastAsia="標楷體" w:hAnsi="標楷體"/>
              </w:rPr>
              <w:t>14.自製風力風向計，並實際觀測。</w:t>
            </w:r>
          </w:p>
          <w:p w14:paraId="6E835AD2" w14:textId="77777777" w:rsidR="00690810" w:rsidRPr="005C1AE6" w:rsidRDefault="00690810" w:rsidP="00690810">
            <w:r w:rsidRPr="005C1AE6">
              <w:rPr>
                <w:rFonts w:ascii="標楷體" w:eastAsia="標楷體" w:hAnsi="標楷體"/>
              </w:rPr>
              <w:t>15.透過觀察與操作了解空氣的性質。</w:t>
            </w:r>
          </w:p>
          <w:p w14:paraId="40401A9B" w14:textId="77777777" w:rsidR="00690810" w:rsidRPr="005C1AE6" w:rsidRDefault="00690810" w:rsidP="00690810">
            <w:r w:rsidRPr="005C1AE6">
              <w:rPr>
                <w:rFonts w:ascii="標楷體" w:eastAsia="標楷體" w:hAnsi="標楷體"/>
              </w:rPr>
              <w:t>16.認識生活中與空氣與風有關的現象或應用。</w:t>
            </w:r>
          </w:p>
          <w:p w14:paraId="764990EF" w14:textId="77777777" w:rsidR="00690810" w:rsidRPr="005C1AE6" w:rsidRDefault="00690810" w:rsidP="00690810">
            <w:r w:rsidRPr="005C1AE6">
              <w:rPr>
                <w:rFonts w:ascii="標楷體" w:eastAsia="標楷體" w:hAnsi="標楷體"/>
              </w:rPr>
              <w:t>17.了解研究或製作一樣東西的過程與方法。</w:t>
            </w:r>
          </w:p>
          <w:p w14:paraId="7F4A1EDA" w14:textId="77777777" w:rsidR="00690810" w:rsidRPr="005C1AE6" w:rsidRDefault="00690810" w:rsidP="00690810">
            <w:r w:rsidRPr="005C1AE6">
              <w:rPr>
                <w:rFonts w:ascii="標楷體" w:eastAsia="標楷體" w:hAnsi="標楷體"/>
              </w:rPr>
              <w:t>18.認識磁鐵的磁力，知道磁力可以隔著物品吸附鐵製品。</w:t>
            </w:r>
          </w:p>
          <w:p w14:paraId="598E7F1D" w14:textId="77777777" w:rsidR="00690810" w:rsidRPr="005C1AE6" w:rsidRDefault="00690810" w:rsidP="00690810">
            <w:r w:rsidRPr="005C1AE6">
              <w:rPr>
                <w:rFonts w:ascii="標楷體" w:eastAsia="標楷體" w:hAnsi="標楷體"/>
              </w:rPr>
              <w:t>19.知道磁極的位置，了解磁極的磁力最強。</w:t>
            </w:r>
          </w:p>
          <w:p w14:paraId="63AF25FD" w14:textId="4AAF675B" w:rsidR="00690810" w:rsidRPr="005C1AE6" w:rsidRDefault="00690810" w:rsidP="00690810">
            <w:pPr>
              <w:rPr>
                <w:rFonts w:eastAsia="標楷體"/>
              </w:rPr>
            </w:pPr>
            <w:r w:rsidRPr="005C1AE6">
              <w:rPr>
                <w:rFonts w:ascii="標楷體" w:eastAsia="標楷體" w:hAnsi="標楷體"/>
              </w:rPr>
              <w:t>20.知道同極相斥、異極相吸的特性。</w:t>
            </w:r>
          </w:p>
        </w:tc>
        <w:tc>
          <w:tcPr>
            <w:tcW w:w="3543" w:type="dxa"/>
            <w:gridSpan w:val="3"/>
            <w:vAlign w:val="center"/>
          </w:tcPr>
          <w:p w14:paraId="461CF682" w14:textId="77777777" w:rsidR="00690810" w:rsidRPr="005C1AE6" w:rsidRDefault="00690810" w:rsidP="00690810">
            <w:pPr>
              <w:pStyle w:val="aff9"/>
              <w:spacing w:before="90" w:after="90"/>
              <w:ind w:left="240"/>
            </w:pPr>
            <w:r w:rsidRPr="005C1AE6">
              <w:rPr>
                <w:sz w:val="24"/>
                <w:szCs w:val="24"/>
              </w:rPr>
              <w:t>口頭評量</w:t>
            </w:r>
          </w:p>
          <w:p w14:paraId="6029BB02" w14:textId="77777777" w:rsidR="00690810" w:rsidRPr="005C1AE6" w:rsidRDefault="00690810" w:rsidP="00690810">
            <w:pPr>
              <w:pStyle w:val="aff9"/>
              <w:spacing w:before="90" w:after="90"/>
              <w:ind w:left="240"/>
            </w:pPr>
            <w:r w:rsidRPr="005C1AE6">
              <w:rPr>
                <w:sz w:val="24"/>
                <w:szCs w:val="24"/>
              </w:rPr>
              <w:t>小組互動表現</w:t>
            </w:r>
          </w:p>
          <w:p w14:paraId="3BF81724" w14:textId="77777777" w:rsidR="00690810" w:rsidRPr="005C1AE6" w:rsidRDefault="00690810" w:rsidP="00690810">
            <w:pPr>
              <w:pStyle w:val="aff9"/>
              <w:spacing w:before="90" w:after="90"/>
              <w:ind w:left="240"/>
            </w:pPr>
            <w:r w:rsidRPr="005C1AE6">
              <w:rPr>
                <w:sz w:val="24"/>
                <w:szCs w:val="24"/>
              </w:rPr>
              <w:t>紙筆評量</w:t>
            </w:r>
          </w:p>
          <w:p w14:paraId="379C8AA2" w14:textId="77777777" w:rsidR="00690810" w:rsidRPr="005C1AE6" w:rsidRDefault="00690810" w:rsidP="00690810">
            <w:pPr>
              <w:pStyle w:val="aff9"/>
              <w:spacing w:before="90" w:after="90"/>
              <w:ind w:left="240"/>
            </w:pPr>
            <w:r w:rsidRPr="005C1AE6">
              <w:rPr>
                <w:sz w:val="24"/>
                <w:szCs w:val="24"/>
              </w:rPr>
              <w:t>習作評量</w:t>
            </w:r>
          </w:p>
          <w:p w14:paraId="0B7F386E" w14:textId="77777777" w:rsidR="00690810" w:rsidRPr="005C1AE6" w:rsidRDefault="00690810" w:rsidP="00690810">
            <w:pPr>
              <w:pStyle w:val="aff9"/>
              <w:spacing w:before="90" w:after="90"/>
              <w:ind w:left="240"/>
            </w:pPr>
            <w:r w:rsidRPr="005C1AE6">
              <w:rPr>
                <w:sz w:val="24"/>
                <w:szCs w:val="24"/>
              </w:rPr>
              <w:t>資料蒐集</w:t>
            </w:r>
          </w:p>
          <w:p w14:paraId="2AA483B1" w14:textId="77777777" w:rsidR="00690810" w:rsidRPr="005C1AE6" w:rsidRDefault="00690810" w:rsidP="00690810">
            <w:pPr>
              <w:pStyle w:val="aff9"/>
              <w:spacing w:before="90" w:after="90"/>
              <w:ind w:left="240"/>
            </w:pPr>
            <w:r w:rsidRPr="005C1AE6">
              <w:rPr>
                <w:sz w:val="24"/>
                <w:szCs w:val="24"/>
              </w:rPr>
              <w:t>實作評量</w:t>
            </w:r>
          </w:p>
          <w:p w14:paraId="045CEBD4" w14:textId="77777777" w:rsidR="00690810" w:rsidRPr="005C1AE6" w:rsidRDefault="00690810" w:rsidP="00690810">
            <w:pPr>
              <w:pStyle w:val="aff9"/>
              <w:spacing w:before="90" w:after="90"/>
              <w:ind w:left="240"/>
            </w:pPr>
            <w:r w:rsidRPr="005C1AE6">
              <w:rPr>
                <w:sz w:val="24"/>
                <w:szCs w:val="24"/>
              </w:rPr>
              <w:t>實驗操作</w:t>
            </w:r>
          </w:p>
          <w:p w14:paraId="5151453C" w14:textId="7BCFE546" w:rsidR="00690810" w:rsidRPr="005C1AE6" w:rsidRDefault="00690810" w:rsidP="00690810">
            <w:pPr>
              <w:rPr>
                <w:rFonts w:eastAsia="標楷體"/>
              </w:rPr>
            </w:pPr>
            <w:r w:rsidRPr="005C1AE6">
              <w:rPr>
                <w:rFonts w:ascii="標楷體" w:eastAsia="標楷體" w:hAnsi="標楷體"/>
              </w:rPr>
              <w:t>觀察記錄</w:t>
            </w:r>
          </w:p>
        </w:tc>
      </w:tr>
      <w:tr w:rsidR="00690810" w:rsidRPr="005C1AE6" w14:paraId="4E6A3633" w14:textId="77777777" w:rsidTr="00F26C3B">
        <w:trPr>
          <w:cantSplit/>
          <w:trHeight w:val="528"/>
          <w:jc w:val="center"/>
        </w:trPr>
        <w:tc>
          <w:tcPr>
            <w:tcW w:w="1833" w:type="dxa"/>
            <w:gridSpan w:val="4"/>
            <w:vAlign w:val="center"/>
          </w:tcPr>
          <w:p w14:paraId="5DA84865" w14:textId="5AB9E91E" w:rsidR="00690810" w:rsidRPr="005C1AE6" w:rsidRDefault="00690810" w:rsidP="00690810">
            <w:pPr>
              <w:jc w:val="center"/>
              <w:rPr>
                <w:rFonts w:eastAsia="標楷體"/>
              </w:rPr>
            </w:pPr>
            <w:r w:rsidRPr="005C1AE6">
              <w:rPr>
                <w:rFonts w:ascii="Arial" w:eastAsia="標楷體" w:hAnsi="Arial" w:cs="Arial"/>
              </w:rPr>
              <w:lastRenderedPageBreak/>
              <w:t>藝術</w:t>
            </w:r>
          </w:p>
        </w:tc>
        <w:tc>
          <w:tcPr>
            <w:tcW w:w="9361" w:type="dxa"/>
            <w:gridSpan w:val="10"/>
            <w:vAlign w:val="center"/>
          </w:tcPr>
          <w:p w14:paraId="732CFFE8" w14:textId="77777777" w:rsidR="00690810" w:rsidRPr="005C1AE6" w:rsidRDefault="00690810" w:rsidP="00690810">
            <w:pPr>
              <w:rPr>
                <w:rFonts w:eastAsia="標楷體"/>
              </w:rPr>
            </w:pPr>
            <w:r w:rsidRPr="005C1AE6">
              <w:rPr>
                <w:rFonts w:eastAsia="標楷體"/>
              </w:rPr>
              <w:t>1.</w:t>
            </w:r>
            <w:r w:rsidRPr="005C1AE6">
              <w:rPr>
                <w:rFonts w:eastAsia="標楷體"/>
              </w:rPr>
              <w:t>透過演唱與肢體活動，體驗不同的節奏。</w:t>
            </w:r>
          </w:p>
          <w:p w14:paraId="20626B62" w14:textId="77777777" w:rsidR="00690810" w:rsidRPr="005C1AE6" w:rsidRDefault="00690810" w:rsidP="00690810">
            <w:pPr>
              <w:rPr>
                <w:rFonts w:eastAsia="標楷體"/>
              </w:rPr>
            </w:pPr>
            <w:r w:rsidRPr="005C1AE6">
              <w:rPr>
                <w:rFonts w:eastAsia="標楷體"/>
              </w:rPr>
              <w:t>2.</w:t>
            </w:r>
            <w:r w:rsidRPr="005C1AE6">
              <w:rPr>
                <w:rFonts w:eastAsia="標楷體"/>
              </w:rPr>
              <w:t>欣賞直笛樂曲，引發學習直笛的動機。</w:t>
            </w:r>
          </w:p>
          <w:p w14:paraId="7ABE569B" w14:textId="77777777" w:rsidR="00690810" w:rsidRPr="005C1AE6" w:rsidRDefault="00690810" w:rsidP="00690810">
            <w:pPr>
              <w:rPr>
                <w:rFonts w:eastAsia="標楷體"/>
              </w:rPr>
            </w:pPr>
            <w:r w:rsidRPr="005C1AE6">
              <w:rPr>
                <w:rFonts w:eastAsia="標楷體"/>
              </w:rPr>
              <w:t>3.</w:t>
            </w:r>
            <w:r w:rsidRPr="005C1AE6">
              <w:rPr>
                <w:rFonts w:eastAsia="標楷體"/>
              </w:rPr>
              <w:t>透過樂曲中音樂符號的運用，認識音樂基礎概念。</w:t>
            </w:r>
          </w:p>
          <w:p w14:paraId="730D6780" w14:textId="77777777" w:rsidR="00690810" w:rsidRPr="005C1AE6" w:rsidRDefault="00690810" w:rsidP="00690810">
            <w:pPr>
              <w:rPr>
                <w:rFonts w:eastAsia="標楷體"/>
              </w:rPr>
            </w:pPr>
            <w:r w:rsidRPr="005C1AE6">
              <w:rPr>
                <w:rFonts w:eastAsia="標楷體"/>
              </w:rPr>
              <w:t>4.</w:t>
            </w:r>
            <w:r w:rsidRPr="005C1AE6">
              <w:rPr>
                <w:rFonts w:eastAsia="標楷體"/>
              </w:rPr>
              <w:t>透過欣賞或歌詞意境，感受大自然千變萬化的風貌。</w:t>
            </w:r>
          </w:p>
          <w:p w14:paraId="6448889E" w14:textId="77777777" w:rsidR="00690810" w:rsidRPr="005C1AE6" w:rsidRDefault="00690810" w:rsidP="00690810">
            <w:pPr>
              <w:rPr>
                <w:rFonts w:eastAsia="標楷體"/>
              </w:rPr>
            </w:pPr>
            <w:r w:rsidRPr="005C1AE6">
              <w:rPr>
                <w:rFonts w:eastAsia="標楷體"/>
              </w:rPr>
              <w:t>5.</w:t>
            </w:r>
            <w:r w:rsidRPr="005C1AE6">
              <w:rPr>
                <w:rFonts w:eastAsia="標楷體"/>
              </w:rPr>
              <w:t>善用演唱與肢體活動，將不同音樂作多元的展現。</w:t>
            </w:r>
          </w:p>
          <w:p w14:paraId="4DADFDA0" w14:textId="77777777" w:rsidR="00690810" w:rsidRPr="005C1AE6" w:rsidRDefault="00690810" w:rsidP="00690810">
            <w:pPr>
              <w:rPr>
                <w:rFonts w:eastAsia="標楷體"/>
              </w:rPr>
            </w:pPr>
            <w:r w:rsidRPr="005C1AE6">
              <w:rPr>
                <w:rFonts w:eastAsia="標楷體"/>
              </w:rPr>
              <w:t>6.</w:t>
            </w:r>
            <w:r w:rsidRPr="005C1AE6">
              <w:rPr>
                <w:rFonts w:eastAsia="標楷體"/>
              </w:rPr>
              <w:t>能透過觀察和討論進行色彩之探索，表達自我感受與想像。</w:t>
            </w:r>
          </w:p>
          <w:p w14:paraId="26E7B001" w14:textId="77777777" w:rsidR="00690810" w:rsidRPr="005C1AE6" w:rsidRDefault="00690810" w:rsidP="00690810">
            <w:pPr>
              <w:rPr>
                <w:rFonts w:eastAsia="標楷體"/>
              </w:rPr>
            </w:pPr>
            <w:r w:rsidRPr="005C1AE6">
              <w:rPr>
                <w:rFonts w:eastAsia="標楷體"/>
              </w:rPr>
              <w:t>7.</w:t>
            </w:r>
            <w:r w:rsidRPr="005C1AE6">
              <w:rPr>
                <w:rFonts w:eastAsia="標楷體"/>
              </w:rPr>
              <w:t>能運用工具知能及嘗試技法以進行創作。</w:t>
            </w:r>
          </w:p>
          <w:p w14:paraId="2157D7C7" w14:textId="77777777" w:rsidR="00690810" w:rsidRPr="005C1AE6" w:rsidRDefault="00690810" w:rsidP="00690810">
            <w:pPr>
              <w:rPr>
                <w:rFonts w:eastAsia="標楷體"/>
              </w:rPr>
            </w:pPr>
            <w:r w:rsidRPr="005C1AE6">
              <w:rPr>
                <w:rFonts w:eastAsia="標楷體"/>
              </w:rPr>
              <w:t>8.</w:t>
            </w:r>
            <w:r w:rsidRPr="005C1AE6">
              <w:rPr>
                <w:rFonts w:eastAsia="標楷體"/>
              </w:rPr>
              <w:t>能使用色彩元素與工具並運用想像力創作主題。</w:t>
            </w:r>
          </w:p>
          <w:p w14:paraId="41FDB6B9" w14:textId="77777777" w:rsidR="00690810" w:rsidRPr="005C1AE6" w:rsidRDefault="00690810" w:rsidP="00690810">
            <w:pPr>
              <w:rPr>
                <w:rFonts w:eastAsia="標楷體"/>
              </w:rPr>
            </w:pPr>
            <w:r w:rsidRPr="005C1AE6">
              <w:rPr>
                <w:rFonts w:eastAsia="標楷體"/>
              </w:rPr>
              <w:t>9.</w:t>
            </w:r>
            <w:r w:rsidRPr="005C1AE6">
              <w:rPr>
                <w:rFonts w:eastAsia="標楷體"/>
              </w:rPr>
              <w:t>能發現藝術家作品中的視覺元素與色彩的關係、進行視覺聯想、表達自己的情感。</w:t>
            </w:r>
          </w:p>
          <w:p w14:paraId="3D57B159" w14:textId="77777777" w:rsidR="00690810" w:rsidRPr="005C1AE6" w:rsidRDefault="00690810" w:rsidP="00690810">
            <w:pPr>
              <w:rPr>
                <w:rFonts w:eastAsia="標楷體"/>
              </w:rPr>
            </w:pPr>
            <w:r w:rsidRPr="005C1AE6">
              <w:rPr>
                <w:rFonts w:eastAsia="標楷體"/>
              </w:rPr>
              <w:t>10.</w:t>
            </w:r>
            <w:r w:rsidRPr="005C1AE6">
              <w:rPr>
                <w:rFonts w:eastAsia="標楷體"/>
              </w:rPr>
              <w:t>能透過物件蒐集進行色彩組合的生活實作，以美化生活環境。</w:t>
            </w:r>
          </w:p>
          <w:p w14:paraId="683B6A83" w14:textId="77777777" w:rsidR="00690810" w:rsidRPr="005C1AE6" w:rsidRDefault="00690810" w:rsidP="00690810">
            <w:pPr>
              <w:rPr>
                <w:rFonts w:eastAsia="標楷體"/>
              </w:rPr>
            </w:pPr>
            <w:r w:rsidRPr="005C1AE6">
              <w:rPr>
                <w:rFonts w:eastAsia="標楷體"/>
              </w:rPr>
              <w:t>11.</w:t>
            </w:r>
            <w:r w:rsidRPr="005C1AE6">
              <w:rPr>
                <w:rFonts w:eastAsia="標楷體"/>
              </w:rPr>
              <w:t>能透過擦印與壓印，擷取收集物體的表面紋路。</w:t>
            </w:r>
          </w:p>
          <w:p w14:paraId="4A7212DC" w14:textId="77777777" w:rsidR="00690810" w:rsidRPr="005C1AE6" w:rsidRDefault="00690810" w:rsidP="00690810">
            <w:pPr>
              <w:rPr>
                <w:rFonts w:eastAsia="標楷體"/>
              </w:rPr>
            </w:pPr>
            <w:r w:rsidRPr="005C1AE6">
              <w:rPr>
                <w:rFonts w:eastAsia="標楷體"/>
              </w:rPr>
              <w:t>12.</w:t>
            </w:r>
            <w:r w:rsidRPr="005C1AE6">
              <w:rPr>
                <w:rFonts w:eastAsia="標楷體"/>
              </w:rPr>
              <w:t>嘗試用不同方式表現質感。</w:t>
            </w:r>
          </w:p>
          <w:p w14:paraId="154A51A6" w14:textId="77777777" w:rsidR="00690810" w:rsidRPr="005C1AE6" w:rsidRDefault="00690810" w:rsidP="00690810">
            <w:pPr>
              <w:rPr>
                <w:rFonts w:eastAsia="標楷體"/>
              </w:rPr>
            </w:pPr>
            <w:r w:rsidRPr="005C1AE6">
              <w:rPr>
                <w:rFonts w:eastAsia="標楷體"/>
              </w:rPr>
              <w:t>13.</w:t>
            </w:r>
            <w:r w:rsidRPr="005C1AE6">
              <w:rPr>
                <w:rFonts w:eastAsia="標楷體"/>
              </w:rPr>
              <w:t>能藉由觸覺感官探索，感知物件的表面質感。</w:t>
            </w:r>
          </w:p>
          <w:p w14:paraId="5F2B0AF8" w14:textId="77777777" w:rsidR="00690810" w:rsidRPr="005C1AE6" w:rsidRDefault="00690810" w:rsidP="00690810">
            <w:pPr>
              <w:rPr>
                <w:rFonts w:eastAsia="標楷體"/>
              </w:rPr>
            </w:pPr>
            <w:r w:rsidRPr="005C1AE6">
              <w:rPr>
                <w:rFonts w:eastAsia="標楷體"/>
              </w:rPr>
              <w:t>14.</w:t>
            </w:r>
            <w:r w:rsidRPr="005C1AE6">
              <w:rPr>
                <w:rFonts w:eastAsia="標楷體"/>
              </w:rPr>
              <w:t>能欣賞不同質感，並進行想像與創作。</w:t>
            </w:r>
          </w:p>
          <w:p w14:paraId="1150B8BE" w14:textId="77777777" w:rsidR="00690810" w:rsidRPr="005C1AE6" w:rsidRDefault="00690810" w:rsidP="00690810">
            <w:pPr>
              <w:rPr>
                <w:rFonts w:eastAsia="標楷體"/>
              </w:rPr>
            </w:pPr>
            <w:r w:rsidRPr="005C1AE6">
              <w:rPr>
                <w:rFonts w:eastAsia="標楷體"/>
              </w:rPr>
              <w:t>15.</w:t>
            </w:r>
            <w:r w:rsidRPr="005C1AE6">
              <w:rPr>
                <w:rFonts w:eastAsia="標楷體"/>
              </w:rPr>
              <w:t>能運用創意，為生活物件加入創意與趣味。</w:t>
            </w:r>
          </w:p>
          <w:p w14:paraId="60CC1309" w14:textId="77777777" w:rsidR="00690810" w:rsidRPr="005C1AE6" w:rsidRDefault="00690810" w:rsidP="00690810">
            <w:pPr>
              <w:rPr>
                <w:rFonts w:eastAsia="標楷體"/>
              </w:rPr>
            </w:pPr>
            <w:r w:rsidRPr="005C1AE6">
              <w:rPr>
                <w:rFonts w:eastAsia="標楷體"/>
              </w:rPr>
              <w:t>16.</w:t>
            </w:r>
            <w:r w:rsidRPr="005C1AE6">
              <w:rPr>
                <w:rFonts w:eastAsia="標楷體"/>
              </w:rPr>
              <w:t>培養觀察與模仿能力。</w:t>
            </w:r>
          </w:p>
          <w:p w14:paraId="10031B16" w14:textId="77777777" w:rsidR="00690810" w:rsidRPr="005C1AE6" w:rsidRDefault="00690810" w:rsidP="00690810">
            <w:pPr>
              <w:rPr>
                <w:rFonts w:eastAsia="標楷體"/>
              </w:rPr>
            </w:pPr>
            <w:r w:rsidRPr="005C1AE6">
              <w:rPr>
                <w:rFonts w:eastAsia="標楷體"/>
              </w:rPr>
              <w:t>17.</w:t>
            </w:r>
            <w:r w:rsidRPr="005C1AE6">
              <w:rPr>
                <w:rFonts w:eastAsia="標楷體"/>
              </w:rPr>
              <w:t>強化手眼協調與大小肢體控制力。</w:t>
            </w:r>
          </w:p>
          <w:p w14:paraId="6232D429" w14:textId="77777777" w:rsidR="00690810" w:rsidRPr="005C1AE6" w:rsidRDefault="00690810" w:rsidP="00690810">
            <w:pPr>
              <w:rPr>
                <w:rFonts w:eastAsia="標楷體"/>
              </w:rPr>
            </w:pPr>
            <w:r w:rsidRPr="005C1AE6">
              <w:rPr>
                <w:rFonts w:eastAsia="標楷體"/>
              </w:rPr>
              <w:t>18.</w:t>
            </w:r>
            <w:r w:rsidRPr="005C1AE6">
              <w:rPr>
                <w:rFonts w:eastAsia="標楷體"/>
              </w:rPr>
              <w:t>增進同儕間信任感，建立良好的群我關係。</w:t>
            </w:r>
          </w:p>
          <w:p w14:paraId="53021970" w14:textId="77777777" w:rsidR="00690810" w:rsidRPr="005C1AE6" w:rsidRDefault="00690810" w:rsidP="00690810">
            <w:pPr>
              <w:rPr>
                <w:rFonts w:eastAsia="標楷體"/>
              </w:rPr>
            </w:pPr>
            <w:r w:rsidRPr="005C1AE6">
              <w:rPr>
                <w:rFonts w:eastAsia="標楷體"/>
              </w:rPr>
              <w:t>19.</w:t>
            </w:r>
            <w:r w:rsidRPr="005C1AE6">
              <w:rPr>
                <w:rFonts w:eastAsia="標楷體"/>
              </w:rPr>
              <w:t>觀察與了解班級特色，表現班級精神。</w:t>
            </w:r>
          </w:p>
          <w:p w14:paraId="1296B0C9" w14:textId="77777777" w:rsidR="00690810" w:rsidRPr="005C1AE6" w:rsidRDefault="00690810" w:rsidP="00690810">
            <w:pPr>
              <w:rPr>
                <w:rFonts w:eastAsia="標楷體"/>
              </w:rPr>
            </w:pPr>
            <w:r w:rsidRPr="005C1AE6">
              <w:rPr>
                <w:rFonts w:eastAsia="標楷體"/>
              </w:rPr>
              <w:t>20.</w:t>
            </w:r>
            <w:r w:rsidRPr="005C1AE6">
              <w:rPr>
                <w:rFonts w:eastAsia="標楷體"/>
              </w:rPr>
              <w:t>訓練觀察力與想像力。</w:t>
            </w:r>
          </w:p>
          <w:p w14:paraId="1BEE3B76" w14:textId="3A08D35B" w:rsidR="00690810" w:rsidRPr="005C1AE6" w:rsidRDefault="00690810" w:rsidP="00690810">
            <w:pPr>
              <w:rPr>
                <w:rFonts w:eastAsia="標楷體"/>
              </w:rPr>
            </w:pPr>
            <w:r w:rsidRPr="005C1AE6">
              <w:rPr>
                <w:rFonts w:eastAsia="標楷體"/>
              </w:rPr>
              <w:t>21.</w:t>
            </w:r>
            <w:r w:rsidRPr="005C1AE6">
              <w:rPr>
                <w:rFonts w:eastAsia="標楷體"/>
              </w:rPr>
              <w:t>培養豐富的創作力。</w:t>
            </w:r>
          </w:p>
        </w:tc>
        <w:tc>
          <w:tcPr>
            <w:tcW w:w="3543" w:type="dxa"/>
            <w:gridSpan w:val="3"/>
            <w:vAlign w:val="center"/>
          </w:tcPr>
          <w:p w14:paraId="7FA116B5" w14:textId="77777777" w:rsidR="00690810" w:rsidRPr="005C1AE6" w:rsidRDefault="00690810" w:rsidP="00690810">
            <w:pPr>
              <w:rPr>
                <w:rFonts w:ascii="標楷體" w:eastAsia="標楷體" w:hAnsi="標楷體"/>
              </w:rPr>
            </w:pPr>
            <w:r w:rsidRPr="005C1AE6">
              <w:rPr>
                <w:rFonts w:ascii="標楷體" w:eastAsia="標楷體" w:hAnsi="標楷體"/>
              </w:rPr>
              <w:t>1.口語評量</w:t>
            </w:r>
          </w:p>
          <w:p w14:paraId="61F116FC" w14:textId="77777777" w:rsidR="00690810" w:rsidRPr="005C1AE6" w:rsidRDefault="00690810" w:rsidP="00690810">
            <w:pPr>
              <w:rPr>
                <w:rFonts w:ascii="標楷體" w:eastAsia="標楷體" w:hAnsi="標楷體"/>
              </w:rPr>
            </w:pPr>
            <w:r w:rsidRPr="005C1AE6">
              <w:rPr>
                <w:rFonts w:ascii="標楷體" w:eastAsia="標楷體" w:hAnsi="標楷體"/>
              </w:rPr>
              <w:t>2.實作評量</w:t>
            </w:r>
          </w:p>
          <w:p w14:paraId="790BBDDA" w14:textId="77777777" w:rsidR="00690810" w:rsidRPr="005C1AE6" w:rsidRDefault="00690810" w:rsidP="00690810">
            <w:pPr>
              <w:rPr>
                <w:rFonts w:ascii="標楷體" w:eastAsia="標楷體" w:hAnsi="標楷體"/>
              </w:rPr>
            </w:pPr>
            <w:r w:rsidRPr="005C1AE6">
              <w:rPr>
                <w:rFonts w:ascii="標楷體" w:eastAsia="標楷體" w:hAnsi="標楷體"/>
              </w:rPr>
              <w:t>3.問答</w:t>
            </w:r>
          </w:p>
          <w:p w14:paraId="527F3B25" w14:textId="77777777" w:rsidR="00690810" w:rsidRPr="005C1AE6" w:rsidRDefault="00690810" w:rsidP="00690810">
            <w:pPr>
              <w:rPr>
                <w:rFonts w:ascii="標楷體" w:eastAsia="標楷體" w:hAnsi="標楷體"/>
              </w:rPr>
            </w:pPr>
            <w:r w:rsidRPr="005C1AE6">
              <w:rPr>
                <w:rFonts w:ascii="標楷體" w:eastAsia="標楷體" w:hAnsi="標楷體"/>
              </w:rPr>
              <w:t>4.教師觀察</w:t>
            </w:r>
          </w:p>
          <w:p w14:paraId="760CEA75" w14:textId="77777777" w:rsidR="00690810" w:rsidRPr="005C1AE6" w:rsidRDefault="00690810" w:rsidP="00690810">
            <w:pPr>
              <w:rPr>
                <w:rFonts w:ascii="標楷體" w:eastAsia="標楷體" w:hAnsi="標楷體"/>
              </w:rPr>
            </w:pPr>
            <w:r w:rsidRPr="005C1AE6">
              <w:rPr>
                <w:rFonts w:ascii="標楷體" w:eastAsia="標楷體" w:hAnsi="標楷體"/>
              </w:rPr>
              <w:t>5.應用觀察</w:t>
            </w:r>
          </w:p>
          <w:p w14:paraId="688B798C" w14:textId="77777777" w:rsidR="00690810" w:rsidRPr="005C1AE6" w:rsidRDefault="00690810" w:rsidP="00690810">
            <w:pPr>
              <w:rPr>
                <w:rFonts w:ascii="標楷體" w:eastAsia="標楷體" w:hAnsi="標楷體"/>
              </w:rPr>
            </w:pPr>
            <w:r w:rsidRPr="005C1AE6">
              <w:rPr>
                <w:rFonts w:ascii="標楷體" w:eastAsia="標楷體" w:hAnsi="標楷體"/>
              </w:rPr>
              <w:t>6.觀察</w:t>
            </w:r>
          </w:p>
          <w:p w14:paraId="49C2D131" w14:textId="77777777" w:rsidR="00690810" w:rsidRPr="005C1AE6" w:rsidRDefault="00690810" w:rsidP="00690810">
            <w:pPr>
              <w:rPr>
                <w:rFonts w:ascii="標楷體" w:eastAsia="標楷體" w:hAnsi="標楷體"/>
              </w:rPr>
            </w:pPr>
            <w:r w:rsidRPr="005C1AE6">
              <w:rPr>
                <w:rFonts w:ascii="標楷體" w:eastAsia="標楷體" w:hAnsi="標楷體"/>
              </w:rPr>
              <w:t>7.學生互評</w:t>
            </w:r>
          </w:p>
          <w:p w14:paraId="51E01CC4" w14:textId="77777777" w:rsidR="00690810" w:rsidRPr="005C1AE6" w:rsidRDefault="00690810" w:rsidP="00690810">
            <w:pPr>
              <w:rPr>
                <w:rFonts w:ascii="標楷體" w:eastAsia="標楷體" w:hAnsi="標楷體"/>
              </w:rPr>
            </w:pPr>
            <w:r w:rsidRPr="005C1AE6">
              <w:rPr>
                <w:rFonts w:ascii="標楷體" w:eastAsia="標楷體" w:hAnsi="標楷體"/>
              </w:rPr>
              <w:t>8.互相討論</w:t>
            </w:r>
          </w:p>
          <w:p w14:paraId="1DBC6E7C" w14:textId="77777777" w:rsidR="00690810" w:rsidRPr="005C1AE6" w:rsidRDefault="00690810" w:rsidP="00690810">
            <w:pPr>
              <w:rPr>
                <w:rFonts w:ascii="標楷體" w:eastAsia="標楷體" w:hAnsi="標楷體"/>
              </w:rPr>
            </w:pPr>
            <w:r w:rsidRPr="005C1AE6">
              <w:rPr>
                <w:rFonts w:ascii="標楷體" w:eastAsia="標楷體" w:hAnsi="標楷體"/>
              </w:rPr>
              <w:t>9.教師評量</w:t>
            </w:r>
          </w:p>
          <w:p w14:paraId="60E7585F" w14:textId="77777777" w:rsidR="00690810" w:rsidRPr="005C1AE6" w:rsidRDefault="00690810" w:rsidP="00690810">
            <w:pPr>
              <w:rPr>
                <w:rFonts w:ascii="標楷體" w:eastAsia="標楷體" w:hAnsi="標楷體"/>
              </w:rPr>
            </w:pPr>
            <w:r w:rsidRPr="005C1AE6">
              <w:rPr>
                <w:rFonts w:ascii="標楷體" w:eastAsia="標楷體" w:hAnsi="標楷體"/>
              </w:rPr>
              <w:t>10.動態評量</w:t>
            </w:r>
          </w:p>
          <w:p w14:paraId="26361FBC" w14:textId="77777777" w:rsidR="00690810" w:rsidRPr="005C1AE6" w:rsidRDefault="00690810" w:rsidP="00690810">
            <w:pPr>
              <w:rPr>
                <w:rFonts w:ascii="標楷體" w:eastAsia="標楷體" w:hAnsi="標楷體"/>
              </w:rPr>
            </w:pPr>
            <w:r w:rsidRPr="005C1AE6">
              <w:rPr>
                <w:rFonts w:ascii="標楷體" w:eastAsia="標楷體" w:hAnsi="標楷體"/>
              </w:rPr>
              <w:t>11.教師考評</w:t>
            </w:r>
          </w:p>
          <w:p w14:paraId="056C465E" w14:textId="77777777" w:rsidR="00690810" w:rsidRPr="005C1AE6" w:rsidRDefault="00690810" w:rsidP="00690810">
            <w:pPr>
              <w:rPr>
                <w:rFonts w:ascii="標楷體" w:eastAsia="標楷體" w:hAnsi="標楷體"/>
              </w:rPr>
            </w:pPr>
            <w:r w:rsidRPr="005C1AE6">
              <w:rPr>
                <w:rFonts w:ascii="標楷體" w:eastAsia="標楷體" w:hAnsi="標楷體"/>
              </w:rPr>
              <w:t>12.口頭詢問</w:t>
            </w:r>
          </w:p>
          <w:p w14:paraId="25D43A2C" w14:textId="77777777" w:rsidR="00690810" w:rsidRPr="005C1AE6" w:rsidRDefault="00690810" w:rsidP="00690810">
            <w:pPr>
              <w:rPr>
                <w:rFonts w:ascii="標楷體" w:eastAsia="標楷體" w:hAnsi="標楷體"/>
              </w:rPr>
            </w:pPr>
            <w:r w:rsidRPr="005C1AE6">
              <w:rPr>
                <w:rFonts w:ascii="標楷體" w:eastAsia="標楷體" w:hAnsi="標楷體"/>
              </w:rPr>
              <w:t>13.操作</w:t>
            </w:r>
          </w:p>
          <w:p w14:paraId="1D6BDF82" w14:textId="59C88266" w:rsidR="00690810" w:rsidRPr="005C1AE6" w:rsidRDefault="00690810" w:rsidP="00690810">
            <w:pPr>
              <w:rPr>
                <w:rFonts w:eastAsia="標楷體"/>
              </w:rPr>
            </w:pPr>
            <w:r w:rsidRPr="005C1AE6">
              <w:rPr>
                <w:rFonts w:ascii="標楷體" w:eastAsia="標楷體" w:hAnsi="標楷體"/>
              </w:rPr>
              <w:t>14.自陳法</w:t>
            </w:r>
          </w:p>
        </w:tc>
      </w:tr>
      <w:tr w:rsidR="00690810" w:rsidRPr="005C1AE6" w14:paraId="2E934357" w14:textId="77777777" w:rsidTr="00F26C3B">
        <w:trPr>
          <w:cantSplit/>
          <w:trHeight w:val="528"/>
          <w:jc w:val="center"/>
        </w:trPr>
        <w:tc>
          <w:tcPr>
            <w:tcW w:w="1833" w:type="dxa"/>
            <w:gridSpan w:val="4"/>
            <w:vAlign w:val="center"/>
          </w:tcPr>
          <w:p w14:paraId="30CB5574" w14:textId="117F8E7F" w:rsidR="00690810" w:rsidRPr="005C1AE6" w:rsidRDefault="00690810" w:rsidP="00690810">
            <w:pPr>
              <w:jc w:val="center"/>
              <w:rPr>
                <w:rFonts w:eastAsia="標楷體"/>
              </w:rPr>
            </w:pPr>
            <w:r w:rsidRPr="005C1AE6">
              <w:rPr>
                <w:rFonts w:ascii="Arial" w:eastAsia="標楷體" w:hAnsi="Arial" w:cs="Arial"/>
              </w:rPr>
              <w:lastRenderedPageBreak/>
              <w:t>綜合活動</w:t>
            </w:r>
          </w:p>
        </w:tc>
        <w:tc>
          <w:tcPr>
            <w:tcW w:w="9361" w:type="dxa"/>
            <w:gridSpan w:val="10"/>
            <w:vAlign w:val="center"/>
          </w:tcPr>
          <w:p w14:paraId="6FC7FA13"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1.共同參與團隊活動，覺察團隊合作的意義和重要性。並能用實際行動感謝團隊成員。</w:t>
            </w:r>
          </w:p>
          <w:p w14:paraId="65D1A70E"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2.透過執行團隊任務的過程，覺察遵守紀律、尊重他人與重視榮譽的重要性，並省思自己參與團隊活動的態度。</w:t>
            </w:r>
          </w:p>
          <w:p w14:paraId="3702C38A"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3.透過經驗分享與案例討論，覺察情緒會受到想法的影響，並找出與他人合宜的互動方式。</w:t>
            </w:r>
          </w:p>
          <w:p w14:paraId="00145DDA"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4.透過分享自己的壓力經驗，省思自身情緒反應與調適方式，並用合宜的正向策略來面對問題。</w:t>
            </w:r>
          </w:p>
          <w:p w14:paraId="28612A12"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5.透過經驗分享，覺察生活中與參與活動時自己能做的事與長處，並表達自己的想法與感受。</w:t>
            </w:r>
          </w:p>
          <w:p w14:paraId="3297BF05"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6.透過參與分享會的活動，省思自己展現的興趣與長處，表達自己的想法和感受，並從觀摩他人的表現，願意發展多樣化興趣。</w:t>
            </w:r>
          </w:p>
          <w:p w14:paraId="0287F910"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7.藉由經驗分享與小組合作，調查教室、校園內外易發生危險的地方，以演練來探討造成傷害的可能原因，思考如何減低或避免發生意外傷害，並進行改造行動，讓校園更安全。</w:t>
            </w:r>
          </w:p>
          <w:p w14:paraId="356A90E9"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8.透過檢查與分享，了解居家與社區生活中容易發生的意外傷害的情境，討論如何減低或避免危險的發生，以及在面對危險時的做法與注意事項。</w:t>
            </w:r>
          </w:p>
          <w:p w14:paraId="54461A08" w14:textId="77777777" w:rsidR="00690810" w:rsidRPr="005C1AE6" w:rsidRDefault="00690810" w:rsidP="00690810">
            <w:pPr>
              <w:tabs>
                <w:tab w:val="left" w:pos="240"/>
              </w:tabs>
              <w:rPr>
                <w:rFonts w:ascii="標楷體" w:eastAsia="標楷體" w:hAnsi="標楷體"/>
              </w:rPr>
            </w:pPr>
            <w:r w:rsidRPr="005C1AE6">
              <w:rPr>
                <w:rFonts w:ascii="標楷體" w:eastAsia="標楷體" w:hAnsi="標楷體"/>
              </w:rPr>
              <w:t>9.透過實作與經驗分享，覺察生活中的問題，並能適當運用不同資源解決問題。</w:t>
            </w:r>
          </w:p>
          <w:p w14:paraId="039A1F75" w14:textId="20617827" w:rsidR="00690810" w:rsidRPr="005C1AE6" w:rsidRDefault="00690810" w:rsidP="00690810">
            <w:pPr>
              <w:rPr>
                <w:rFonts w:eastAsia="標楷體"/>
              </w:rPr>
            </w:pPr>
            <w:r w:rsidRPr="005C1AE6">
              <w:rPr>
                <w:rFonts w:ascii="標楷體" w:eastAsia="標楷體" w:hAnsi="標楷體"/>
              </w:rPr>
              <w:t>10.透過舉辦同樂會的活動，表現善用資源解決問題的能力，並與同學分享自己的經驗</w:t>
            </w:r>
            <w:r w:rsidRPr="005C1AE6">
              <w:rPr>
                <w:rFonts w:ascii="標楷體" w:eastAsia="標楷體" w:hAnsi="標楷體"/>
                <w:sz w:val="20"/>
                <w:szCs w:val="20"/>
              </w:rPr>
              <w:t>。</w:t>
            </w:r>
          </w:p>
        </w:tc>
        <w:tc>
          <w:tcPr>
            <w:tcW w:w="3543" w:type="dxa"/>
            <w:gridSpan w:val="3"/>
            <w:vAlign w:val="center"/>
          </w:tcPr>
          <w:p w14:paraId="564B4270" w14:textId="77777777" w:rsidR="00690810" w:rsidRPr="005C1AE6" w:rsidRDefault="00690810" w:rsidP="00690810">
            <w:pPr>
              <w:rPr>
                <w:rFonts w:ascii="標楷體" w:eastAsia="標楷體" w:hAnsi="標楷體"/>
              </w:rPr>
            </w:pPr>
            <w:r w:rsidRPr="005C1AE6">
              <w:rPr>
                <w:rFonts w:ascii="標楷體" w:eastAsia="標楷體" w:hAnsi="標楷體"/>
              </w:rPr>
              <w:t>口語評量</w:t>
            </w:r>
          </w:p>
          <w:p w14:paraId="2040AD76" w14:textId="77777777" w:rsidR="00690810" w:rsidRPr="005C1AE6" w:rsidRDefault="00690810" w:rsidP="00690810">
            <w:pPr>
              <w:rPr>
                <w:rFonts w:ascii="標楷體" w:eastAsia="標楷體" w:hAnsi="標楷體"/>
              </w:rPr>
            </w:pPr>
            <w:r w:rsidRPr="005C1AE6">
              <w:rPr>
                <w:rFonts w:ascii="標楷體" w:eastAsia="標楷體" w:hAnsi="標楷體"/>
              </w:rPr>
              <w:t>實作評量</w:t>
            </w:r>
          </w:p>
          <w:p w14:paraId="6C4B5B7C" w14:textId="77777777" w:rsidR="00690810" w:rsidRPr="005C1AE6" w:rsidRDefault="00690810" w:rsidP="00690810">
            <w:pPr>
              <w:rPr>
                <w:rFonts w:ascii="標楷體" w:eastAsia="標楷體" w:hAnsi="標楷體"/>
              </w:rPr>
            </w:pPr>
            <w:r w:rsidRPr="005C1AE6">
              <w:rPr>
                <w:rFonts w:ascii="標楷體" w:eastAsia="標楷體" w:hAnsi="標楷體"/>
              </w:rPr>
              <w:t>檔案評量</w:t>
            </w:r>
          </w:p>
          <w:p w14:paraId="4AB57696" w14:textId="22019929" w:rsidR="00690810" w:rsidRPr="005C1AE6" w:rsidRDefault="00690810" w:rsidP="00690810">
            <w:pPr>
              <w:rPr>
                <w:rFonts w:eastAsia="標楷體"/>
              </w:rPr>
            </w:pPr>
            <w:r w:rsidRPr="005C1AE6">
              <w:rPr>
                <w:rFonts w:ascii="標楷體" w:eastAsia="標楷體" w:hAnsi="標楷體"/>
              </w:rPr>
              <w:t>高層次紙筆評量</w:t>
            </w:r>
          </w:p>
        </w:tc>
      </w:tr>
      <w:tr w:rsidR="00690810" w:rsidRPr="005C1AE6" w14:paraId="24487C2F" w14:textId="77777777" w:rsidTr="00F26C3B">
        <w:trPr>
          <w:cantSplit/>
          <w:trHeight w:val="528"/>
          <w:jc w:val="center"/>
        </w:trPr>
        <w:tc>
          <w:tcPr>
            <w:tcW w:w="1833" w:type="dxa"/>
            <w:gridSpan w:val="4"/>
            <w:vAlign w:val="center"/>
          </w:tcPr>
          <w:p w14:paraId="75946E8B" w14:textId="1467F936" w:rsidR="00690810" w:rsidRPr="005C1AE6" w:rsidRDefault="00690810" w:rsidP="00690810">
            <w:pPr>
              <w:jc w:val="center"/>
              <w:rPr>
                <w:rFonts w:eastAsia="標楷體"/>
              </w:rPr>
            </w:pPr>
            <w:r w:rsidRPr="005C1AE6">
              <w:rPr>
                <w:rFonts w:eastAsia="標楷體" w:hint="eastAsia"/>
              </w:rPr>
              <w:t>健康與體育</w:t>
            </w:r>
          </w:p>
        </w:tc>
        <w:tc>
          <w:tcPr>
            <w:tcW w:w="9361" w:type="dxa"/>
            <w:gridSpan w:val="10"/>
            <w:vAlign w:val="center"/>
          </w:tcPr>
          <w:p w14:paraId="325D9023" w14:textId="77777777" w:rsidR="00690810" w:rsidRPr="005C1AE6" w:rsidRDefault="00690810" w:rsidP="00690810">
            <w:pPr>
              <w:rPr>
                <w:rFonts w:ascii="標楷體" w:eastAsia="標楷體" w:hAnsi="標楷體"/>
              </w:rPr>
            </w:pPr>
            <w:r w:rsidRPr="005C1AE6">
              <w:rPr>
                <w:rFonts w:ascii="標楷體" w:eastAsia="標楷體" w:hAnsi="標楷體"/>
              </w:rPr>
              <w:t>健康教育：這學期要學會照顧自己、保護視力、照顧身體，學習如何發現危險與守護自己。</w:t>
            </w:r>
          </w:p>
          <w:p w14:paraId="5A61C561" w14:textId="4A6F6B2D" w:rsidR="00690810" w:rsidRPr="005C1AE6" w:rsidRDefault="00690810" w:rsidP="00690810">
            <w:pPr>
              <w:rPr>
                <w:rFonts w:eastAsia="標楷體"/>
              </w:rPr>
            </w:pPr>
            <w:r w:rsidRPr="005C1AE6">
              <w:rPr>
                <w:rFonts w:ascii="標楷體" w:eastAsia="標楷體" w:hAnsi="標楷體"/>
              </w:rPr>
              <w:t>體育：學習跑步、體操和排球、棒球等球類運動。</w:t>
            </w:r>
          </w:p>
        </w:tc>
        <w:tc>
          <w:tcPr>
            <w:tcW w:w="3543" w:type="dxa"/>
            <w:gridSpan w:val="3"/>
            <w:vAlign w:val="center"/>
          </w:tcPr>
          <w:p w14:paraId="2F6F7CBC" w14:textId="77777777" w:rsidR="00690810" w:rsidRPr="005C1AE6" w:rsidRDefault="00690810" w:rsidP="00690810">
            <w:pPr>
              <w:pStyle w:val="9"/>
              <w:widowControl w:val="0"/>
              <w:spacing w:beforeAutospacing="0" w:afterAutospacing="0" w:line="260" w:lineRule="exact"/>
              <w:jc w:val="both"/>
            </w:pPr>
            <w:r w:rsidRPr="005C1AE6">
              <w:rPr>
                <w:rFonts w:ascii="標楷體" w:eastAsia="標楷體" w:hAnsi="標楷體"/>
                <w:bCs/>
              </w:rPr>
              <w:t>1.問答</w:t>
            </w:r>
          </w:p>
          <w:p w14:paraId="73DDEFE1" w14:textId="6310F48A" w:rsidR="00690810" w:rsidRPr="005C1AE6" w:rsidRDefault="00690810" w:rsidP="00690810">
            <w:pPr>
              <w:rPr>
                <w:rFonts w:eastAsia="標楷體"/>
              </w:rPr>
            </w:pPr>
            <w:r w:rsidRPr="005C1AE6">
              <w:rPr>
                <w:rFonts w:ascii="標楷體" w:eastAsia="標楷體" w:hAnsi="標楷體"/>
                <w:bCs/>
              </w:rPr>
              <w:t>2.演練</w:t>
            </w:r>
          </w:p>
        </w:tc>
      </w:tr>
      <w:tr w:rsidR="00972C8C" w:rsidRPr="005C1AE6" w14:paraId="2DCE2FF6" w14:textId="0EAE8601" w:rsidTr="00F26C3B">
        <w:trPr>
          <w:cantSplit/>
          <w:trHeight w:val="480"/>
          <w:jc w:val="center"/>
        </w:trPr>
        <w:tc>
          <w:tcPr>
            <w:tcW w:w="14737" w:type="dxa"/>
            <w:gridSpan w:val="17"/>
            <w:shd w:val="clear" w:color="auto" w:fill="CCC0D9" w:themeFill="accent4" w:themeFillTint="66"/>
            <w:vAlign w:val="center"/>
          </w:tcPr>
          <w:p w14:paraId="58579DF1" w14:textId="6C74779D" w:rsidR="00972C8C" w:rsidRPr="005C1AE6" w:rsidRDefault="00972C8C" w:rsidP="00972C8C">
            <w:pPr>
              <w:jc w:val="center"/>
              <w:rPr>
                <w:rFonts w:eastAsia="標楷體"/>
                <w:b/>
                <w:sz w:val="28"/>
              </w:rPr>
            </w:pPr>
            <w:r w:rsidRPr="005C1AE6">
              <w:rPr>
                <w:rFonts w:eastAsia="標楷體" w:hint="eastAsia"/>
                <w:b/>
                <w:sz w:val="28"/>
              </w:rPr>
              <w:t>各週教學進度及議題融入規劃</w:t>
            </w:r>
          </w:p>
        </w:tc>
      </w:tr>
      <w:tr w:rsidR="00972C8C" w:rsidRPr="005C1AE6" w14:paraId="262DD840" w14:textId="02AE5EC9" w:rsidTr="009D1D73">
        <w:trPr>
          <w:cantSplit/>
          <w:trHeight w:val="480"/>
          <w:jc w:val="center"/>
        </w:trPr>
        <w:tc>
          <w:tcPr>
            <w:tcW w:w="427" w:type="dxa"/>
            <w:vMerge w:val="restart"/>
            <w:shd w:val="clear" w:color="auto" w:fill="D9D9D9" w:themeFill="background1" w:themeFillShade="D9"/>
            <w:vAlign w:val="center"/>
          </w:tcPr>
          <w:p w14:paraId="5A12B4A1" w14:textId="77777777" w:rsidR="00972C8C" w:rsidRPr="005C1AE6" w:rsidRDefault="00972C8C" w:rsidP="00907FF8">
            <w:pPr>
              <w:jc w:val="center"/>
              <w:rPr>
                <w:rFonts w:eastAsia="標楷體"/>
              </w:rPr>
            </w:pPr>
            <w:r w:rsidRPr="005C1AE6">
              <w:rPr>
                <w:rFonts w:eastAsia="標楷體"/>
              </w:rPr>
              <w:t>週</w:t>
            </w:r>
          </w:p>
          <w:p w14:paraId="1AA8612D" w14:textId="77777777" w:rsidR="00972C8C" w:rsidRPr="005C1AE6" w:rsidRDefault="00972C8C" w:rsidP="00907FF8">
            <w:pPr>
              <w:jc w:val="center"/>
              <w:rPr>
                <w:rFonts w:eastAsia="標楷體"/>
              </w:rPr>
            </w:pPr>
            <w:r w:rsidRPr="005C1AE6">
              <w:rPr>
                <w:rFonts w:eastAsia="標楷體"/>
              </w:rPr>
              <w:lastRenderedPageBreak/>
              <w:t>次</w:t>
            </w:r>
          </w:p>
        </w:tc>
        <w:tc>
          <w:tcPr>
            <w:tcW w:w="697" w:type="dxa"/>
            <w:gridSpan w:val="2"/>
            <w:vMerge w:val="restart"/>
            <w:shd w:val="clear" w:color="auto" w:fill="D9D9D9" w:themeFill="background1" w:themeFillShade="D9"/>
            <w:vAlign w:val="center"/>
          </w:tcPr>
          <w:p w14:paraId="48A4C946" w14:textId="77777777" w:rsidR="00972C8C" w:rsidRPr="005C1AE6" w:rsidRDefault="00972C8C" w:rsidP="00907FF8">
            <w:pPr>
              <w:jc w:val="center"/>
              <w:rPr>
                <w:rFonts w:eastAsia="標楷體"/>
              </w:rPr>
            </w:pPr>
            <w:r w:rsidRPr="005C1AE6">
              <w:rPr>
                <w:rFonts w:eastAsia="標楷體"/>
              </w:rPr>
              <w:lastRenderedPageBreak/>
              <w:t>日期</w:t>
            </w:r>
          </w:p>
        </w:tc>
        <w:tc>
          <w:tcPr>
            <w:tcW w:w="6804" w:type="dxa"/>
            <w:gridSpan w:val="8"/>
            <w:shd w:val="clear" w:color="auto" w:fill="D9D9D9" w:themeFill="background1" w:themeFillShade="D9"/>
            <w:vAlign w:val="center"/>
          </w:tcPr>
          <w:p w14:paraId="11B89AF3" w14:textId="32E230B5" w:rsidR="00972C8C" w:rsidRPr="005C1AE6" w:rsidRDefault="00972C8C" w:rsidP="00972C8C">
            <w:pPr>
              <w:jc w:val="center"/>
              <w:rPr>
                <w:rFonts w:eastAsia="標楷體"/>
              </w:rPr>
            </w:pPr>
            <w:r w:rsidRPr="005C1AE6">
              <w:rPr>
                <w:rFonts w:eastAsia="標楷體"/>
              </w:rPr>
              <w:t>語文</w:t>
            </w:r>
          </w:p>
        </w:tc>
        <w:tc>
          <w:tcPr>
            <w:tcW w:w="1138" w:type="dxa"/>
            <w:vMerge w:val="restart"/>
            <w:shd w:val="clear" w:color="auto" w:fill="D9D9D9" w:themeFill="background1" w:themeFillShade="D9"/>
            <w:vAlign w:val="center"/>
          </w:tcPr>
          <w:p w14:paraId="721D1572" w14:textId="7EF327D3" w:rsidR="00972C8C" w:rsidRPr="005C1AE6" w:rsidRDefault="00972C8C" w:rsidP="00907FF8">
            <w:pPr>
              <w:jc w:val="center"/>
              <w:rPr>
                <w:rFonts w:eastAsia="標楷體"/>
              </w:rPr>
            </w:pPr>
            <w:r w:rsidRPr="005C1AE6">
              <w:rPr>
                <w:rFonts w:eastAsia="標楷體"/>
              </w:rPr>
              <w:t>數學</w:t>
            </w:r>
          </w:p>
        </w:tc>
        <w:tc>
          <w:tcPr>
            <w:tcW w:w="993" w:type="dxa"/>
            <w:vMerge w:val="restart"/>
            <w:shd w:val="clear" w:color="auto" w:fill="D9D9D9" w:themeFill="background1" w:themeFillShade="D9"/>
            <w:vAlign w:val="center"/>
          </w:tcPr>
          <w:p w14:paraId="60CCA6F4" w14:textId="715E446B" w:rsidR="00972C8C" w:rsidRPr="005C1AE6" w:rsidRDefault="00972C8C" w:rsidP="00907FF8">
            <w:pPr>
              <w:jc w:val="center"/>
              <w:rPr>
                <w:rFonts w:eastAsia="標楷體"/>
              </w:rPr>
            </w:pPr>
            <w:r w:rsidRPr="005C1AE6">
              <w:rPr>
                <w:rFonts w:eastAsia="標楷體" w:hint="eastAsia"/>
              </w:rPr>
              <w:t>社會</w:t>
            </w:r>
          </w:p>
        </w:tc>
        <w:tc>
          <w:tcPr>
            <w:tcW w:w="1135" w:type="dxa"/>
            <w:vMerge w:val="restart"/>
            <w:shd w:val="clear" w:color="auto" w:fill="D9D9D9" w:themeFill="background1" w:themeFillShade="D9"/>
            <w:vAlign w:val="center"/>
          </w:tcPr>
          <w:p w14:paraId="7F2C256E" w14:textId="0B880F8A" w:rsidR="00972C8C" w:rsidRPr="005C1AE6" w:rsidRDefault="00972C8C" w:rsidP="00907FF8">
            <w:pPr>
              <w:jc w:val="center"/>
              <w:rPr>
                <w:rFonts w:eastAsia="標楷體"/>
              </w:rPr>
            </w:pPr>
            <w:r w:rsidRPr="005C1AE6">
              <w:rPr>
                <w:rFonts w:ascii="Arial" w:eastAsia="標楷體" w:hAnsi="Arial" w:cs="Arial"/>
              </w:rPr>
              <w:t>自然科學</w:t>
            </w:r>
          </w:p>
        </w:tc>
        <w:tc>
          <w:tcPr>
            <w:tcW w:w="1134" w:type="dxa"/>
            <w:vMerge w:val="restart"/>
            <w:shd w:val="clear" w:color="auto" w:fill="D9D9D9" w:themeFill="background1" w:themeFillShade="D9"/>
            <w:vAlign w:val="center"/>
          </w:tcPr>
          <w:p w14:paraId="70B2DC18" w14:textId="40B29073" w:rsidR="00972C8C" w:rsidRPr="005C1AE6" w:rsidRDefault="00972C8C" w:rsidP="00907FF8">
            <w:pPr>
              <w:jc w:val="center"/>
              <w:rPr>
                <w:rFonts w:eastAsia="標楷體"/>
              </w:rPr>
            </w:pPr>
            <w:r w:rsidRPr="005C1AE6">
              <w:rPr>
                <w:rFonts w:ascii="Arial" w:eastAsia="標楷體" w:hAnsi="Arial" w:cs="Arial"/>
              </w:rPr>
              <w:t>藝術</w:t>
            </w:r>
          </w:p>
        </w:tc>
        <w:tc>
          <w:tcPr>
            <w:tcW w:w="1134" w:type="dxa"/>
            <w:vMerge w:val="restart"/>
            <w:shd w:val="clear" w:color="auto" w:fill="D9D9D9" w:themeFill="background1" w:themeFillShade="D9"/>
            <w:vAlign w:val="center"/>
          </w:tcPr>
          <w:p w14:paraId="3FB8A213" w14:textId="23133C8B" w:rsidR="00972C8C" w:rsidRPr="005C1AE6" w:rsidRDefault="00972C8C" w:rsidP="00907FF8">
            <w:pPr>
              <w:jc w:val="center"/>
              <w:rPr>
                <w:rFonts w:eastAsia="標楷體"/>
              </w:rPr>
            </w:pPr>
            <w:r w:rsidRPr="005C1AE6">
              <w:rPr>
                <w:rFonts w:ascii="Arial" w:eastAsia="標楷體" w:hAnsi="Arial" w:cs="Arial"/>
              </w:rPr>
              <w:t>綜合活動</w:t>
            </w:r>
          </w:p>
        </w:tc>
        <w:tc>
          <w:tcPr>
            <w:tcW w:w="1275" w:type="dxa"/>
            <w:vMerge w:val="restart"/>
            <w:shd w:val="clear" w:color="auto" w:fill="D9D9D9" w:themeFill="background1" w:themeFillShade="D9"/>
            <w:vAlign w:val="center"/>
          </w:tcPr>
          <w:p w14:paraId="7676F951" w14:textId="20D0F38E" w:rsidR="00972C8C" w:rsidRPr="005C1AE6" w:rsidRDefault="00972C8C" w:rsidP="00907FF8">
            <w:pPr>
              <w:jc w:val="center"/>
              <w:rPr>
                <w:rFonts w:eastAsia="標楷體"/>
              </w:rPr>
            </w:pPr>
            <w:r w:rsidRPr="005C1AE6">
              <w:rPr>
                <w:rFonts w:eastAsia="標楷體" w:hint="eastAsia"/>
              </w:rPr>
              <w:t>健康與體育</w:t>
            </w:r>
          </w:p>
        </w:tc>
      </w:tr>
      <w:tr w:rsidR="00F26C3B" w:rsidRPr="005C1AE6" w14:paraId="5A14BA47" w14:textId="7A93D152" w:rsidTr="009D1D73">
        <w:trPr>
          <w:cantSplit/>
          <w:trHeight w:val="572"/>
          <w:jc w:val="center"/>
        </w:trPr>
        <w:tc>
          <w:tcPr>
            <w:tcW w:w="427" w:type="dxa"/>
            <w:vMerge/>
            <w:shd w:val="clear" w:color="auto" w:fill="D9D9D9" w:themeFill="background1" w:themeFillShade="D9"/>
            <w:vAlign w:val="center"/>
          </w:tcPr>
          <w:p w14:paraId="47CDE185" w14:textId="77777777" w:rsidR="00972C8C" w:rsidRPr="005C1AE6" w:rsidRDefault="00972C8C" w:rsidP="00907FF8">
            <w:pPr>
              <w:jc w:val="center"/>
              <w:rPr>
                <w:rFonts w:eastAsia="標楷體"/>
              </w:rPr>
            </w:pPr>
          </w:p>
        </w:tc>
        <w:tc>
          <w:tcPr>
            <w:tcW w:w="697" w:type="dxa"/>
            <w:gridSpan w:val="2"/>
            <w:vMerge/>
            <w:tcBorders>
              <w:tl2br w:val="nil"/>
            </w:tcBorders>
            <w:shd w:val="clear" w:color="auto" w:fill="D9D9D9" w:themeFill="background1" w:themeFillShade="D9"/>
            <w:vAlign w:val="center"/>
          </w:tcPr>
          <w:p w14:paraId="40519617" w14:textId="77777777" w:rsidR="00972C8C" w:rsidRPr="005C1AE6" w:rsidRDefault="00972C8C" w:rsidP="00907FF8">
            <w:pPr>
              <w:jc w:val="center"/>
              <w:rPr>
                <w:rFonts w:eastAsia="標楷體"/>
              </w:rPr>
            </w:pPr>
          </w:p>
        </w:tc>
        <w:tc>
          <w:tcPr>
            <w:tcW w:w="5812" w:type="dxa"/>
            <w:gridSpan w:val="7"/>
            <w:tcBorders>
              <w:bottom w:val="single" w:sz="4" w:space="0" w:color="auto"/>
            </w:tcBorders>
            <w:shd w:val="clear" w:color="auto" w:fill="D9D9D9" w:themeFill="background1" w:themeFillShade="D9"/>
            <w:vAlign w:val="center"/>
          </w:tcPr>
          <w:p w14:paraId="14F7C3FA" w14:textId="77777777" w:rsidR="00972C8C" w:rsidRPr="005C1AE6" w:rsidRDefault="00972C8C" w:rsidP="00907FF8">
            <w:pPr>
              <w:jc w:val="center"/>
              <w:rPr>
                <w:rFonts w:eastAsia="標楷體"/>
              </w:rPr>
            </w:pPr>
            <w:r w:rsidRPr="005C1AE6">
              <w:rPr>
                <w:rFonts w:eastAsia="標楷體"/>
              </w:rPr>
              <w:t>本國語</w:t>
            </w:r>
          </w:p>
        </w:tc>
        <w:tc>
          <w:tcPr>
            <w:tcW w:w="992" w:type="dxa"/>
            <w:vMerge w:val="restart"/>
            <w:shd w:val="clear" w:color="auto" w:fill="D9D9D9" w:themeFill="background1" w:themeFillShade="D9"/>
            <w:vAlign w:val="center"/>
          </w:tcPr>
          <w:p w14:paraId="00261C93" w14:textId="45223C55" w:rsidR="00972C8C" w:rsidRPr="005C1AE6" w:rsidRDefault="00972C8C" w:rsidP="00907FF8">
            <w:pPr>
              <w:jc w:val="center"/>
              <w:rPr>
                <w:rFonts w:eastAsia="標楷體"/>
              </w:rPr>
            </w:pPr>
            <w:r w:rsidRPr="005C1AE6">
              <w:rPr>
                <w:rFonts w:eastAsia="標楷體" w:hint="eastAsia"/>
              </w:rPr>
              <w:t>英語</w:t>
            </w:r>
          </w:p>
        </w:tc>
        <w:tc>
          <w:tcPr>
            <w:tcW w:w="1138" w:type="dxa"/>
            <w:vMerge/>
            <w:shd w:val="clear" w:color="auto" w:fill="D9D9D9" w:themeFill="background1" w:themeFillShade="D9"/>
            <w:vAlign w:val="center"/>
          </w:tcPr>
          <w:p w14:paraId="5122E335" w14:textId="77777777" w:rsidR="00972C8C" w:rsidRPr="005C1AE6" w:rsidRDefault="00972C8C" w:rsidP="00907FF8">
            <w:pPr>
              <w:jc w:val="center"/>
              <w:rPr>
                <w:rFonts w:eastAsia="標楷體"/>
              </w:rPr>
            </w:pPr>
          </w:p>
        </w:tc>
        <w:tc>
          <w:tcPr>
            <w:tcW w:w="993" w:type="dxa"/>
            <w:vMerge/>
            <w:shd w:val="clear" w:color="auto" w:fill="D9D9D9" w:themeFill="background1" w:themeFillShade="D9"/>
          </w:tcPr>
          <w:p w14:paraId="42733DC0" w14:textId="77777777" w:rsidR="00972C8C" w:rsidRPr="005C1AE6" w:rsidRDefault="00972C8C" w:rsidP="00907FF8">
            <w:pPr>
              <w:jc w:val="center"/>
              <w:rPr>
                <w:rFonts w:eastAsia="標楷體"/>
              </w:rPr>
            </w:pPr>
          </w:p>
        </w:tc>
        <w:tc>
          <w:tcPr>
            <w:tcW w:w="1135" w:type="dxa"/>
            <w:vMerge/>
            <w:shd w:val="clear" w:color="auto" w:fill="D9D9D9" w:themeFill="background1" w:themeFillShade="D9"/>
          </w:tcPr>
          <w:p w14:paraId="7E1F9DFB" w14:textId="77777777" w:rsidR="00972C8C" w:rsidRPr="005C1AE6" w:rsidRDefault="00972C8C" w:rsidP="00907FF8">
            <w:pPr>
              <w:jc w:val="center"/>
              <w:rPr>
                <w:rFonts w:eastAsia="標楷體"/>
              </w:rPr>
            </w:pPr>
          </w:p>
        </w:tc>
        <w:tc>
          <w:tcPr>
            <w:tcW w:w="1134" w:type="dxa"/>
            <w:vMerge/>
            <w:shd w:val="clear" w:color="auto" w:fill="D9D9D9" w:themeFill="background1" w:themeFillShade="D9"/>
          </w:tcPr>
          <w:p w14:paraId="17F3F634" w14:textId="77777777" w:rsidR="00972C8C" w:rsidRPr="005C1AE6" w:rsidRDefault="00972C8C" w:rsidP="00907FF8">
            <w:pPr>
              <w:jc w:val="center"/>
              <w:rPr>
                <w:rFonts w:eastAsia="標楷體"/>
              </w:rPr>
            </w:pPr>
          </w:p>
        </w:tc>
        <w:tc>
          <w:tcPr>
            <w:tcW w:w="1134" w:type="dxa"/>
            <w:vMerge/>
            <w:shd w:val="clear" w:color="auto" w:fill="D9D9D9" w:themeFill="background1" w:themeFillShade="D9"/>
          </w:tcPr>
          <w:p w14:paraId="405CA527" w14:textId="77777777" w:rsidR="00972C8C" w:rsidRPr="005C1AE6" w:rsidRDefault="00972C8C" w:rsidP="00907FF8">
            <w:pPr>
              <w:jc w:val="center"/>
              <w:rPr>
                <w:rFonts w:eastAsia="標楷體"/>
              </w:rPr>
            </w:pPr>
          </w:p>
        </w:tc>
        <w:tc>
          <w:tcPr>
            <w:tcW w:w="1275" w:type="dxa"/>
            <w:vMerge/>
            <w:shd w:val="clear" w:color="auto" w:fill="D9D9D9" w:themeFill="background1" w:themeFillShade="D9"/>
          </w:tcPr>
          <w:p w14:paraId="13D237AB" w14:textId="77777777" w:rsidR="00972C8C" w:rsidRPr="005C1AE6" w:rsidRDefault="00972C8C" w:rsidP="00907FF8">
            <w:pPr>
              <w:jc w:val="center"/>
              <w:rPr>
                <w:rFonts w:eastAsia="標楷體"/>
              </w:rPr>
            </w:pPr>
          </w:p>
        </w:tc>
      </w:tr>
      <w:tr w:rsidR="00F26C3B" w:rsidRPr="005C1AE6" w14:paraId="03AB84C2" w14:textId="29F5FE1A" w:rsidTr="009D1D73">
        <w:trPr>
          <w:cantSplit/>
          <w:trHeight w:val="896"/>
          <w:jc w:val="center"/>
        </w:trPr>
        <w:tc>
          <w:tcPr>
            <w:tcW w:w="427" w:type="dxa"/>
            <w:vMerge/>
            <w:shd w:val="clear" w:color="auto" w:fill="D9D9D9" w:themeFill="background1" w:themeFillShade="D9"/>
            <w:vAlign w:val="center"/>
          </w:tcPr>
          <w:p w14:paraId="683B133A" w14:textId="77777777" w:rsidR="00972C8C" w:rsidRPr="005C1AE6" w:rsidRDefault="00972C8C" w:rsidP="00907FF8">
            <w:pPr>
              <w:jc w:val="center"/>
              <w:rPr>
                <w:rFonts w:eastAsia="標楷體"/>
              </w:rPr>
            </w:pPr>
          </w:p>
        </w:tc>
        <w:tc>
          <w:tcPr>
            <w:tcW w:w="697" w:type="dxa"/>
            <w:gridSpan w:val="2"/>
            <w:vMerge/>
            <w:tcBorders>
              <w:right w:val="single" w:sz="4" w:space="0" w:color="auto"/>
              <w:tl2br w:val="nil"/>
            </w:tcBorders>
            <w:shd w:val="clear" w:color="auto" w:fill="D9D9D9" w:themeFill="background1" w:themeFillShade="D9"/>
            <w:vAlign w:val="center"/>
          </w:tcPr>
          <w:p w14:paraId="3D5D8551" w14:textId="77777777" w:rsidR="00972C8C" w:rsidRPr="005C1AE6" w:rsidRDefault="00972C8C" w:rsidP="00907FF8">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D047D2" w14:textId="77777777" w:rsidR="00972C8C" w:rsidRPr="005C1AE6" w:rsidRDefault="00972C8C" w:rsidP="00907FF8">
            <w:pPr>
              <w:jc w:val="center"/>
              <w:rPr>
                <w:rFonts w:eastAsia="標楷體"/>
              </w:rPr>
            </w:pPr>
            <w:r w:rsidRPr="005C1AE6">
              <w:rPr>
                <w:rFonts w:eastAsia="標楷體"/>
              </w:rPr>
              <w:t>國語文</w:t>
            </w:r>
          </w:p>
        </w:tc>
        <w:tc>
          <w:tcPr>
            <w:tcW w:w="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602380" w14:textId="77777777" w:rsidR="00972C8C" w:rsidRPr="005C1AE6" w:rsidRDefault="00972C8C" w:rsidP="00907FF8">
            <w:pPr>
              <w:jc w:val="center"/>
              <w:rPr>
                <w:rFonts w:eastAsia="標楷體"/>
              </w:rPr>
            </w:pPr>
            <w:r w:rsidRPr="005C1AE6">
              <w:rPr>
                <w:rFonts w:eastAsia="標楷體"/>
              </w:rPr>
              <w:t>閩南語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F3EA1AB" w14:textId="77777777" w:rsidR="00972C8C" w:rsidRPr="005C1AE6" w:rsidRDefault="00972C8C" w:rsidP="00907FF8">
            <w:pPr>
              <w:jc w:val="center"/>
              <w:rPr>
                <w:rFonts w:eastAsia="標楷體"/>
              </w:rPr>
            </w:pPr>
            <w:r w:rsidRPr="005C1AE6">
              <w:rPr>
                <w:rFonts w:eastAsia="標楷體"/>
              </w:rPr>
              <w:t>客家語</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CCF17E" w14:textId="77777777" w:rsidR="00972C8C" w:rsidRPr="005C1AE6" w:rsidRDefault="00972C8C" w:rsidP="00907FF8">
            <w:pPr>
              <w:jc w:val="center"/>
              <w:rPr>
                <w:rFonts w:eastAsia="標楷體"/>
              </w:rPr>
            </w:pPr>
            <w:r w:rsidRPr="005C1AE6">
              <w:rPr>
                <w:rFonts w:eastAsia="標楷體"/>
              </w:rPr>
              <w:t>原住民語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159367B" w14:textId="77777777" w:rsidR="00972C8C" w:rsidRPr="005C1AE6" w:rsidRDefault="00972C8C" w:rsidP="00907FF8">
            <w:pPr>
              <w:jc w:val="center"/>
              <w:rPr>
                <w:rFonts w:eastAsia="標楷體"/>
              </w:rPr>
            </w:pPr>
            <w:r w:rsidRPr="005C1AE6">
              <w:rPr>
                <w:rFonts w:ascii="標楷體" w:eastAsia="標楷體" w:hAnsi="標楷體" w:cs="DFKaiShu-SB-Estd-BF" w:hint="eastAsia"/>
                <w:kern w:val="0"/>
              </w:rPr>
              <w:t>新住民語文</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8BE000" w14:textId="77777777" w:rsidR="00972C8C" w:rsidRPr="005C1AE6" w:rsidRDefault="00972C8C" w:rsidP="00907FF8">
            <w:pPr>
              <w:jc w:val="center"/>
              <w:rPr>
                <w:rFonts w:eastAsia="標楷體"/>
              </w:rPr>
            </w:pPr>
            <w:r w:rsidRPr="005C1AE6">
              <w:rPr>
                <w:rFonts w:ascii="標楷體" w:eastAsia="標楷體" w:hAnsi="標楷體" w:cs="DFKaiShu-SB-Estd-BF" w:hint="eastAsia"/>
                <w:kern w:val="0"/>
              </w:rPr>
              <w:t>台灣手語</w:t>
            </w:r>
          </w:p>
        </w:tc>
        <w:tc>
          <w:tcPr>
            <w:tcW w:w="992" w:type="dxa"/>
            <w:vMerge/>
            <w:tcBorders>
              <w:left w:val="single" w:sz="4" w:space="0" w:color="auto"/>
            </w:tcBorders>
            <w:shd w:val="clear" w:color="auto" w:fill="D9D9D9" w:themeFill="background1" w:themeFillShade="D9"/>
            <w:vAlign w:val="center"/>
          </w:tcPr>
          <w:p w14:paraId="6F1D5F9A" w14:textId="77777777" w:rsidR="00972C8C" w:rsidRPr="005C1AE6" w:rsidRDefault="00972C8C" w:rsidP="00907FF8">
            <w:pPr>
              <w:jc w:val="center"/>
              <w:rPr>
                <w:rFonts w:eastAsia="標楷體"/>
              </w:rPr>
            </w:pPr>
          </w:p>
        </w:tc>
        <w:tc>
          <w:tcPr>
            <w:tcW w:w="1138" w:type="dxa"/>
            <w:vMerge/>
            <w:shd w:val="clear" w:color="auto" w:fill="D9D9D9" w:themeFill="background1" w:themeFillShade="D9"/>
            <w:vAlign w:val="center"/>
          </w:tcPr>
          <w:p w14:paraId="54E97DAC" w14:textId="77777777" w:rsidR="00972C8C" w:rsidRPr="005C1AE6" w:rsidRDefault="00972C8C" w:rsidP="00907FF8">
            <w:pPr>
              <w:jc w:val="center"/>
              <w:rPr>
                <w:rFonts w:eastAsia="標楷體"/>
              </w:rPr>
            </w:pPr>
          </w:p>
        </w:tc>
        <w:tc>
          <w:tcPr>
            <w:tcW w:w="993" w:type="dxa"/>
            <w:vMerge/>
            <w:shd w:val="clear" w:color="auto" w:fill="D9D9D9" w:themeFill="background1" w:themeFillShade="D9"/>
            <w:textDirection w:val="tbRlV"/>
          </w:tcPr>
          <w:p w14:paraId="1C870A86" w14:textId="77777777" w:rsidR="00972C8C" w:rsidRPr="005C1AE6" w:rsidRDefault="00972C8C" w:rsidP="00907FF8">
            <w:pPr>
              <w:jc w:val="center"/>
              <w:rPr>
                <w:rFonts w:eastAsia="標楷體"/>
              </w:rPr>
            </w:pPr>
          </w:p>
        </w:tc>
        <w:tc>
          <w:tcPr>
            <w:tcW w:w="1135" w:type="dxa"/>
            <w:vMerge/>
            <w:shd w:val="clear" w:color="auto" w:fill="D9D9D9" w:themeFill="background1" w:themeFillShade="D9"/>
            <w:textDirection w:val="tbRlV"/>
          </w:tcPr>
          <w:p w14:paraId="7D51AFEF" w14:textId="77777777" w:rsidR="00972C8C" w:rsidRPr="005C1AE6" w:rsidRDefault="00972C8C" w:rsidP="00907FF8">
            <w:pPr>
              <w:jc w:val="center"/>
              <w:rPr>
                <w:rFonts w:eastAsia="標楷體"/>
              </w:rPr>
            </w:pPr>
          </w:p>
        </w:tc>
        <w:tc>
          <w:tcPr>
            <w:tcW w:w="1134" w:type="dxa"/>
            <w:vMerge/>
            <w:shd w:val="clear" w:color="auto" w:fill="D9D9D9" w:themeFill="background1" w:themeFillShade="D9"/>
            <w:textDirection w:val="tbRlV"/>
          </w:tcPr>
          <w:p w14:paraId="18C29543" w14:textId="77777777" w:rsidR="00972C8C" w:rsidRPr="005C1AE6" w:rsidRDefault="00972C8C" w:rsidP="00907FF8">
            <w:pPr>
              <w:jc w:val="center"/>
              <w:rPr>
                <w:rFonts w:eastAsia="標楷體"/>
              </w:rPr>
            </w:pPr>
          </w:p>
        </w:tc>
        <w:tc>
          <w:tcPr>
            <w:tcW w:w="1134" w:type="dxa"/>
            <w:vMerge/>
            <w:shd w:val="clear" w:color="auto" w:fill="D9D9D9" w:themeFill="background1" w:themeFillShade="D9"/>
            <w:textDirection w:val="tbRlV"/>
          </w:tcPr>
          <w:p w14:paraId="67156CE2" w14:textId="77777777" w:rsidR="00972C8C" w:rsidRPr="005C1AE6" w:rsidRDefault="00972C8C" w:rsidP="00907FF8">
            <w:pPr>
              <w:jc w:val="center"/>
              <w:rPr>
                <w:rFonts w:eastAsia="標楷體"/>
              </w:rPr>
            </w:pPr>
          </w:p>
        </w:tc>
        <w:tc>
          <w:tcPr>
            <w:tcW w:w="1275" w:type="dxa"/>
            <w:vMerge/>
            <w:shd w:val="clear" w:color="auto" w:fill="D9D9D9" w:themeFill="background1" w:themeFillShade="D9"/>
            <w:textDirection w:val="tbRlV"/>
          </w:tcPr>
          <w:p w14:paraId="5D21F3D3" w14:textId="77777777" w:rsidR="00972C8C" w:rsidRPr="005C1AE6" w:rsidRDefault="00972C8C" w:rsidP="00907FF8">
            <w:pPr>
              <w:jc w:val="center"/>
              <w:rPr>
                <w:rFonts w:eastAsia="標楷體"/>
              </w:rPr>
            </w:pPr>
          </w:p>
        </w:tc>
      </w:tr>
      <w:tr w:rsidR="00690810" w:rsidRPr="005C1AE6" w14:paraId="436BE80C" w14:textId="65575BDB" w:rsidTr="00690810">
        <w:trPr>
          <w:cantSplit/>
          <w:trHeight w:val="780"/>
          <w:jc w:val="center"/>
        </w:trPr>
        <w:tc>
          <w:tcPr>
            <w:tcW w:w="427" w:type="dxa"/>
            <w:vAlign w:val="center"/>
          </w:tcPr>
          <w:p w14:paraId="6AA98D0C" w14:textId="77777777" w:rsidR="00690810" w:rsidRPr="005C1AE6" w:rsidRDefault="00690810" w:rsidP="00690810">
            <w:pPr>
              <w:jc w:val="center"/>
              <w:rPr>
                <w:rFonts w:eastAsia="標楷體"/>
              </w:rPr>
            </w:pPr>
            <w:r w:rsidRPr="005C1AE6">
              <w:rPr>
                <w:rFonts w:eastAsia="標楷體" w:hint="eastAsia"/>
              </w:rPr>
              <w:t>1</w:t>
            </w:r>
          </w:p>
        </w:tc>
        <w:tc>
          <w:tcPr>
            <w:tcW w:w="697" w:type="dxa"/>
            <w:gridSpan w:val="2"/>
            <w:tcBorders>
              <w:right w:val="single" w:sz="4" w:space="0" w:color="auto"/>
            </w:tcBorders>
            <w:vAlign w:val="center"/>
          </w:tcPr>
          <w:p w14:paraId="0594ED4A" w14:textId="77777777" w:rsidR="00690810" w:rsidRPr="005C1AE6" w:rsidRDefault="00690810" w:rsidP="00690810">
            <w:pPr>
              <w:jc w:val="center"/>
              <w:rPr>
                <w:rFonts w:eastAsia="標楷體"/>
              </w:rPr>
            </w:pPr>
            <w:r w:rsidRPr="005C1AE6">
              <w:rPr>
                <w:rFonts w:eastAsia="標楷體"/>
              </w:rPr>
              <w:t>0830</w:t>
            </w:r>
          </w:p>
          <w:p w14:paraId="3D5FE0E3" w14:textId="77777777" w:rsidR="00690810" w:rsidRPr="005C1AE6" w:rsidRDefault="00690810" w:rsidP="00690810">
            <w:pPr>
              <w:jc w:val="center"/>
              <w:rPr>
                <w:rFonts w:eastAsia="標楷體"/>
              </w:rPr>
            </w:pPr>
            <w:r w:rsidRPr="005C1AE6">
              <w:rPr>
                <w:rFonts w:eastAsia="標楷體" w:hint="eastAsia"/>
              </w:rPr>
              <w:t>|</w:t>
            </w:r>
          </w:p>
          <w:p w14:paraId="2243365D" w14:textId="77777777" w:rsidR="00690810" w:rsidRPr="005C1AE6" w:rsidRDefault="00690810" w:rsidP="00690810">
            <w:pPr>
              <w:jc w:val="center"/>
              <w:rPr>
                <w:rFonts w:eastAsia="標楷體"/>
              </w:rPr>
            </w:pPr>
            <w:r w:rsidRPr="005C1AE6">
              <w:rPr>
                <w:rFonts w:eastAsia="標楷體" w:hint="eastAsia"/>
              </w:rPr>
              <w:t>0831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78955B8" w14:textId="43F9018B" w:rsidR="00690810" w:rsidRPr="005C1AE6" w:rsidRDefault="00690810" w:rsidP="00690810">
            <w:pPr>
              <w:jc w:val="center"/>
              <w:rPr>
                <w:rFonts w:eastAsia="標楷體"/>
              </w:rPr>
            </w:pPr>
            <w:r w:rsidRPr="005C1AE6">
              <w:rPr>
                <w:rFonts w:ascii="標楷體" w:eastAsia="標楷體" w:hAnsi="標楷體" w:cs="新細明體;PMingLiU"/>
              </w:rPr>
              <w:t>單元主題引導</w:t>
            </w:r>
          </w:p>
        </w:tc>
        <w:tc>
          <w:tcPr>
            <w:tcW w:w="908" w:type="dxa"/>
            <w:tcBorders>
              <w:top w:val="single" w:sz="4" w:space="0" w:color="auto"/>
              <w:left w:val="single" w:sz="4" w:space="0" w:color="auto"/>
              <w:bottom w:val="single" w:sz="4" w:space="0" w:color="auto"/>
              <w:right w:val="single" w:sz="4" w:space="0" w:color="auto"/>
            </w:tcBorders>
            <w:vAlign w:val="center"/>
          </w:tcPr>
          <w:p w14:paraId="3AAA35B5" w14:textId="6ACD23E0" w:rsidR="00690810" w:rsidRPr="005C1AE6" w:rsidRDefault="00690810" w:rsidP="00690810">
            <w:pPr>
              <w:jc w:val="center"/>
              <w:rPr>
                <w:rFonts w:eastAsia="標楷體"/>
              </w:rPr>
            </w:pPr>
            <w:r w:rsidRPr="005C1AE6">
              <w:rPr>
                <w:rFonts w:ascii="標楷體" w:eastAsia="標楷體" w:hAnsi="標楷體"/>
              </w:rPr>
              <w:t>一、健康的生活1.運動會</w:t>
            </w:r>
          </w:p>
        </w:tc>
        <w:tc>
          <w:tcPr>
            <w:tcW w:w="992" w:type="dxa"/>
            <w:tcBorders>
              <w:top w:val="single" w:sz="4" w:space="0" w:color="auto"/>
              <w:left w:val="single" w:sz="4" w:space="0" w:color="auto"/>
              <w:bottom w:val="single" w:sz="4" w:space="0" w:color="auto"/>
              <w:right w:val="single" w:sz="4" w:space="0" w:color="auto"/>
            </w:tcBorders>
            <w:vAlign w:val="center"/>
          </w:tcPr>
          <w:p w14:paraId="2EDB2DA2" w14:textId="4D927D7F"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1.三餐食麼个</w:t>
            </w:r>
          </w:p>
        </w:tc>
        <w:tc>
          <w:tcPr>
            <w:tcW w:w="851" w:type="dxa"/>
            <w:tcBorders>
              <w:top w:val="single" w:sz="4" w:space="0" w:color="auto"/>
              <w:left w:val="single" w:sz="4" w:space="0" w:color="auto"/>
              <w:bottom w:val="single" w:sz="4" w:space="0" w:color="auto"/>
              <w:right w:val="single" w:sz="4" w:space="0" w:color="auto"/>
            </w:tcBorders>
            <w:vAlign w:val="center"/>
          </w:tcPr>
          <w:p w14:paraId="29726144" w14:textId="354F8A93" w:rsidR="00690810" w:rsidRPr="005C1AE6" w:rsidRDefault="00690810" w:rsidP="00690810">
            <w:pPr>
              <w:jc w:val="center"/>
              <w:rPr>
                <w:rFonts w:eastAsia="標楷體"/>
              </w:rPr>
            </w:pPr>
            <w:r w:rsidRPr="005C1AE6">
              <w:rPr>
                <w:rFonts w:eastAsia="標楷體" w:hint="eastAsia"/>
              </w:rPr>
              <w:t>準備週</w:t>
            </w:r>
          </w:p>
        </w:tc>
        <w:tc>
          <w:tcPr>
            <w:tcW w:w="992" w:type="dxa"/>
            <w:tcBorders>
              <w:top w:val="single" w:sz="4" w:space="0" w:color="auto"/>
              <w:left w:val="single" w:sz="4" w:space="0" w:color="auto"/>
              <w:bottom w:val="single" w:sz="4" w:space="0" w:color="auto"/>
              <w:right w:val="single" w:sz="4" w:space="0" w:color="auto"/>
            </w:tcBorders>
            <w:vAlign w:val="center"/>
          </w:tcPr>
          <w:p w14:paraId="240A3723" w14:textId="23612A9A" w:rsidR="00690810" w:rsidRPr="005C1AE6" w:rsidRDefault="00690810" w:rsidP="00690810">
            <w:pPr>
              <w:jc w:val="center"/>
              <w:rPr>
                <w:rFonts w:eastAsia="標楷體"/>
              </w:rPr>
            </w:pPr>
            <w:r w:rsidRPr="005C1AE6">
              <w:rPr>
                <w:rFonts w:eastAsia="標楷體" w:hint="eastAsia"/>
              </w:rPr>
              <w:t>準備週</w:t>
            </w:r>
          </w:p>
        </w:tc>
        <w:tc>
          <w:tcPr>
            <w:tcW w:w="992" w:type="dxa"/>
            <w:tcBorders>
              <w:top w:val="single" w:sz="4" w:space="0" w:color="auto"/>
              <w:left w:val="single" w:sz="4" w:space="0" w:color="auto"/>
              <w:bottom w:val="single" w:sz="4" w:space="0" w:color="auto"/>
              <w:right w:val="single" w:sz="4" w:space="0" w:color="auto"/>
            </w:tcBorders>
            <w:vAlign w:val="center"/>
          </w:tcPr>
          <w:p w14:paraId="36F1ED7E" w14:textId="5B537765" w:rsidR="00690810" w:rsidRPr="005C1AE6" w:rsidRDefault="00690810" w:rsidP="00690810">
            <w:pPr>
              <w:jc w:val="center"/>
              <w:rPr>
                <w:rFonts w:eastAsia="標楷體"/>
              </w:rPr>
            </w:pPr>
            <w:r w:rsidRPr="005C1AE6">
              <w:rPr>
                <w:rFonts w:eastAsia="標楷體" w:hint="eastAsia"/>
              </w:rPr>
              <w:t>準備週</w:t>
            </w:r>
          </w:p>
        </w:tc>
        <w:tc>
          <w:tcPr>
            <w:tcW w:w="992" w:type="dxa"/>
            <w:tcBorders>
              <w:left w:val="single" w:sz="4" w:space="0" w:color="auto"/>
            </w:tcBorders>
            <w:vAlign w:val="center"/>
          </w:tcPr>
          <w:p w14:paraId="41B36923" w14:textId="77777777" w:rsidR="00690810" w:rsidRPr="005C1AE6" w:rsidRDefault="00690810" w:rsidP="00690810">
            <w:pPr>
              <w:jc w:val="center"/>
              <w:rPr>
                <w:rFonts w:ascii="標楷體" w:eastAsia="標楷體" w:hAnsi="標楷體"/>
              </w:rPr>
            </w:pPr>
            <w:r w:rsidRPr="005C1AE6">
              <w:rPr>
                <w:rFonts w:ascii="標楷體" w:eastAsia="標楷體" w:hAnsi="標楷體"/>
              </w:rPr>
              <w:t>Get Ready</w:t>
            </w:r>
          </w:p>
          <w:p w14:paraId="1AD528A7"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7E855D57"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7A30C1F4" w14:textId="5D5AC82B"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7EBDF34F"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一、10000以內的數</w:t>
            </w:r>
          </w:p>
          <w:p w14:paraId="582C07C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1-1  認識10000以內的數</w:t>
            </w:r>
          </w:p>
          <w:p w14:paraId="3B8D9CE9" w14:textId="2C33FEBE" w:rsidR="00690810" w:rsidRPr="005C1AE6" w:rsidRDefault="00690810" w:rsidP="00690810">
            <w:pPr>
              <w:jc w:val="center"/>
              <w:rPr>
                <w:rFonts w:eastAsia="標楷體"/>
              </w:rPr>
            </w:pPr>
            <w:r w:rsidRPr="005C1AE6">
              <w:rPr>
                <w:rFonts w:ascii="標楷體" w:eastAsia="標楷體" w:hAnsi="標楷體"/>
                <w:bCs/>
              </w:rPr>
              <w:t>【環境教育】</w:t>
            </w:r>
          </w:p>
        </w:tc>
        <w:tc>
          <w:tcPr>
            <w:tcW w:w="993" w:type="dxa"/>
          </w:tcPr>
          <w:p w14:paraId="61C08C7F" w14:textId="77777777" w:rsidR="00690810" w:rsidRPr="005C1AE6" w:rsidRDefault="00690810" w:rsidP="00690810">
            <w:pPr>
              <w:snapToGrid w:val="0"/>
              <w:rPr>
                <w:rFonts w:ascii="標楷體" w:eastAsia="標楷體" w:hAnsi="標楷體"/>
              </w:rPr>
            </w:pPr>
            <w:r w:rsidRPr="005C1AE6">
              <w:rPr>
                <w:rFonts w:ascii="標楷體" w:eastAsia="標楷體" w:hAnsi="標楷體"/>
              </w:rPr>
              <w:t>一、我的新學期</w:t>
            </w:r>
          </w:p>
          <w:p w14:paraId="32DADD4C"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第1課我的新學習</w:t>
            </w:r>
          </w:p>
          <w:p w14:paraId="11687B70" w14:textId="77777777" w:rsidR="00690810" w:rsidRPr="005C1AE6" w:rsidRDefault="00690810" w:rsidP="00690810">
            <w:pPr>
              <w:snapToGrid w:val="0"/>
              <w:rPr>
                <w:rFonts w:ascii="標楷體" w:eastAsia="標楷體" w:hAnsi="標楷體"/>
              </w:rPr>
            </w:pPr>
            <w:r w:rsidRPr="005C1AE6">
              <w:rPr>
                <w:rFonts w:ascii="標楷體" w:eastAsia="標楷體" w:hAnsi="標楷體"/>
              </w:rPr>
              <w:t>◎性別平等教育</w:t>
            </w:r>
          </w:p>
          <w:p w14:paraId="42C96671" w14:textId="70542E75" w:rsidR="00690810" w:rsidRPr="005C1AE6" w:rsidRDefault="00690810" w:rsidP="00690810">
            <w:pPr>
              <w:jc w:val="center"/>
              <w:rPr>
                <w:rFonts w:eastAsia="標楷體"/>
              </w:rPr>
            </w:pPr>
            <w:r w:rsidRPr="005C1AE6">
              <w:rPr>
                <w:rFonts w:ascii="標楷體" w:eastAsia="標楷體" w:hAnsi="標楷體"/>
              </w:rPr>
              <w:t>◎人權教育</w:t>
            </w:r>
          </w:p>
        </w:tc>
        <w:tc>
          <w:tcPr>
            <w:tcW w:w="1135" w:type="dxa"/>
          </w:tcPr>
          <w:p w14:paraId="6887363D"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一、植物大發現</w:t>
            </w:r>
          </w:p>
          <w:p w14:paraId="2638A631"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1、觀察植物</w:t>
            </w:r>
          </w:p>
          <w:p w14:paraId="664C6C15"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bCs/>
              </w:rPr>
              <w:t>【環境教育】</w:t>
            </w:r>
          </w:p>
          <w:p w14:paraId="1E645DF3" w14:textId="1CDB4A02" w:rsidR="00690810" w:rsidRPr="005C1AE6" w:rsidRDefault="00690810" w:rsidP="00690810">
            <w:pPr>
              <w:jc w:val="center"/>
              <w:rPr>
                <w:rFonts w:eastAsia="標楷體"/>
              </w:rPr>
            </w:pPr>
            <w:r w:rsidRPr="005C1AE6">
              <w:rPr>
                <w:rFonts w:ascii="標楷體" w:eastAsia="標楷體" w:hAnsi="標楷體"/>
                <w:bCs/>
              </w:rPr>
              <w:t>【戶外教育】</w:t>
            </w:r>
          </w:p>
        </w:tc>
        <w:tc>
          <w:tcPr>
            <w:tcW w:w="1134" w:type="dxa"/>
            <w:vAlign w:val="center"/>
          </w:tcPr>
          <w:p w14:paraId="23B2E32E"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20C214E2"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3-1察「顏」觀「色」</w:t>
            </w:r>
          </w:p>
          <w:p w14:paraId="50A7EC48"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481F790C" w14:textId="55205940" w:rsidR="00690810" w:rsidRPr="005C1AE6" w:rsidRDefault="00690810" w:rsidP="00690810">
            <w:pPr>
              <w:jc w:val="center"/>
              <w:rPr>
                <w:rFonts w:eastAsia="標楷體"/>
              </w:rPr>
            </w:pPr>
            <w:r w:rsidRPr="005C1AE6">
              <w:rPr>
                <w:rFonts w:ascii="標楷體" w:eastAsia="標楷體" w:hAnsi="標楷體"/>
              </w:rPr>
              <w:t>【人權教育】</w:t>
            </w:r>
          </w:p>
        </w:tc>
        <w:tc>
          <w:tcPr>
            <w:tcW w:w="1134" w:type="dxa"/>
          </w:tcPr>
          <w:p w14:paraId="550CD6F2" w14:textId="77777777" w:rsidR="00690810" w:rsidRPr="005C1AE6" w:rsidRDefault="00690810" w:rsidP="00690810">
            <w:pPr>
              <w:snapToGrid w:val="0"/>
              <w:rPr>
                <w:rFonts w:ascii="標楷體" w:eastAsia="標楷體" w:hAnsi="標楷體" w:cs="DFLiHei-Lt-HK-BF"/>
              </w:rPr>
            </w:pPr>
            <w:r w:rsidRPr="005C1AE6">
              <w:rPr>
                <w:rFonts w:ascii="標楷體" w:eastAsia="標楷體" w:hAnsi="標楷體" w:cs="DFLiHei-Lt-HK-BF"/>
              </w:rPr>
              <w:t>一、當我們同在一起</w:t>
            </w:r>
          </w:p>
          <w:p w14:paraId="689EF4ED" w14:textId="77777777" w:rsidR="00690810" w:rsidRPr="005C1AE6" w:rsidRDefault="00690810" w:rsidP="00690810">
            <w:pPr>
              <w:snapToGrid w:val="0"/>
              <w:rPr>
                <w:rFonts w:ascii="標楷體" w:eastAsia="標楷體" w:hAnsi="標楷體"/>
              </w:rPr>
            </w:pPr>
            <w:r w:rsidRPr="005C1AE6">
              <w:rPr>
                <w:rFonts w:ascii="標楷體" w:eastAsia="標楷體" w:hAnsi="標楷體"/>
              </w:rPr>
              <w:t>1.認識你我他</w:t>
            </w:r>
          </w:p>
          <w:p w14:paraId="35272155"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39368FAC"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3E015ADB" w14:textId="7D32927F" w:rsidR="00690810" w:rsidRPr="005C1AE6" w:rsidRDefault="00690810" w:rsidP="00690810">
            <w:pPr>
              <w:jc w:val="center"/>
              <w:rPr>
                <w:rFonts w:eastAsia="標楷體"/>
              </w:rPr>
            </w:pPr>
            <w:r w:rsidRPr="005C1AE6">
              <w:rPr>
                <w:rFonts w:ascii="標楷體" w:eastAsia="標楷體" w:hAnsi="標楷體"/>
              </w:rPr>
              <w:t>【性別平等教育】</w:t>
            </w:r>
          </w:p>
        </w:tc>
        <w:tc>
          <w:tcPr>
            <w:tcW w:w="1275" w:type="dxa"/>
          </w:tcPr>
          <w:p w14:paraId="182B0A4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單元一對抗惡視力</w:t>
            </w:r>
          </w:p>
          <w:p w14:paraId="4634F352"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活動1眼睛視茫茫</w:t>
            </w:r>
          </w:p>
          <w:p w14:paraId="636BC4E3" w14:textId="786761DC" w:rsidR="00690810" w:rsidRPr="005C1AE6" w:rsidRDefault="00690810" w:rsidP="00690810">
            <w:pPr>
              <w:jc w:val="center"/>
              <w:rPr>
                <w:rFonts w:eastAsia="標楷體"/>
              </w:rPr>
            </w:pPr>
            <w:r w:rsidRPr="005C1AE6">
              <w:rPr>
                <w:rFonts w:ascii="標楷體" w:eastAsia="標楷體" w:hAnsi="標楷體"/>
                <w:bCs/>
              </w:rPr>
              <w:t>【家庭教育】</w:t>
            </w:r>
          </w:p>
        </w:tc>
      </w:tr>
      <w:tr w:rsidR="00690810" w:rsidRPr="005C1AE6" w14:paraId="1EEAE53C" w14:textId="1048AF27" w:rsidTr="00690810">
        <w:trPr>
          <w:cantSplit/>
          <w:trHeight w:val="780"/>
          <w:jc w:val="center"/>
        </w:trPr>
        <w:tc>
          <w:tcPr>
            <w:tcW w:w="427" w:type="dxa"/>
            <w:vAlign w:val="center"/>
          </w:tcPr>
          <w:p w14:paraId="1DB1FCE3" w14:textId="77777777" w:rsidR="00690810" w:rsidRPr="005C1AE6" w:rsidRDefault="00690810" w:rsidP="00690810">
            <w:pPr>
              <w:jc w:val="center"/>
              <w:rPr>
                <w:rFonts w:eastAsia="標楷體"/>
              </w:rPr>
            </w:pPr>
            <w:r w:rsidRPr="005C1AE6">
              <w:rPr>
                <w:rFonts w:eastAsia="標楷體" w:hint="eastAsia"/>
              </w:rPr>
              <w:t>2</w:t>
            </w:r>
          </w:p>
        </w:tc>
        <w:tc>
          <w:tcPr>
            <w:tcW w:w="697" w:type="dxa"/>
            <w:gridSpan w:val="2"/>
            <w:tcBorders>
              <w:right w:val="single" w:sz="4" w:space="0" w:color="auto"/>
            </w:tcBorders>
            <w:vAlign w:val="center"/>
          </w:tcPr>
          <w:p w14:paraId="503F52DA" w14:textId="77777777" w:rsidR="00690810" w:rsidRPr="005C1AE6" w:rsidRDefault="00690810" w:rsidP="00690810">
            <w:pPr>
              <w:jc w:val="center"/>
              <w:rPr>
                <w:rFonts w:eastAsia="標楷體"/>
              </w:rPr>
            </w:pPr>
            <w:r w:rsidRPr="005C1AE6">
              <w:rPr>
                <w:rFonts w:eastAsia="標楷體" w:hint="eastAsia"/>
              </w:rPr>
              <w:t>0901</w:t>
            </w:r>
          </w:p>
          <w:p w14:paraId="285A4C7D" w14:textId="77777777" w:rsidR="00690810" w:rsidRPr="005C1AE6" w:rsidRDefault="00690810" w:rsidP="00690810">
            <w:pPr>
              <w:jc w:val="center"/>
              <w:rPr>
                <w:rFonts w:eastAsia="標楷體"/>
              </w:rPr>
            </w:pPr>
            <w:r w:rsidRPr="005C1AE6">
              <w:rPr>
                <w:rFonts w:eastAsia="標楷體" w:hint="eastAsia"/>
              </w:rPr>
              <w:t>|</w:t>
            </w:r>
          </w:p>
          <w:p w14:paraId="2B352257" w14:textId="77777777" w:rsidR="00690810" w:rsidRPr="005C1AE6" w:rsidRDefault="00690810" w:rsidP="00690810">
            <w:pPr>
              <w:jc w:val="center"/>
              <w:rPr>
                <w:rFonts w:eastAsia="標楷體"/>
              </w:rPr>
            </w:pPr>
            <w:r w:rsidRPr="005C1AE6">
              <w:rPr>
                <w:rFonts w:eastAsia="標楷體" w:hint="eastAsia"/>
              </w:rPr>
              <w:t>0907</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7E55B8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一、心的悄悄話</w:t>
            </w:r>
          </w:p>
          <w:p w14:paraId="04F56DE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【生命教</w:t>
            </w:r>
          </w:p>
          <w:p w14:paraId="56866700"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育】</w:t>
            </w:r>
          </w:p>
          <w:p w14:paraId="7D2A3F4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【人權教</w:t>
            </w:r>
          </w:p>
          <w:p w14:paraId="30732FA9" w14:textId="58CB0759"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4DF827E2" w14:textId="2AEE5CCC" w:rsidR="00690810" w:rsidRPr="005C1AE6" w:rsidRDefault="00690810" w:rsidP="00690810">
            <w:pPr>
              <w:jc w:val="center"/>
              <w:rPr>
                <w:rFonts w:eastAsia="標楷體"/>
              </w:rPr>
            </w:pPr>
            <w:r w:rsidRPr="005C1AE6">
              <w:rPr>
                <w:rFonts w:ascii="標楷體" w:eastAsia="標楷體" w:hAnsi="標楷體"/>
              </w:rPr>
              <w:t>一、健康的生活1.運動會</w:t>
            </w:r>
          </w:p>
        </w:tc>
        <w:tc>
          <w:tcPr>
            <w:tcW w:w="992" w:type="dxa"/>
            <w:tcBorders>
              <w:top w:val="single" w:sz="4" w:space="0" w:color="auto"/>
              <w:left w:val="single" w:sz="4" w:space="0" w:color="auto"/>
              <w:bottom w:val="single" w:sz="4" w:space="0" w:color="auto"/>
              <w:right w:val="single" w:sz="4" w:space="0" w:color="auto"/>
            </w:tcBorders>
            <w:vAlign w:val="center"/>
          </w:tcPr>
          <w:p w14:paraId="441ED980" w14:textId="3BA3FCB7"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1.三餐食麼个</w:t>
            </w:r>
          </w:p>
        </w:tc>
        <w:tc>
          <w:tcPr>
            <w:tcW w:w="851" w:type="dxa"/>
            <w:tcBorders>
              <w:top w:val="single" w:sz="4" w:space="0" w:color="auto"/>
              <w:left w:val="single" w:sz="4" w:space="0" w:color="auto"/>
              <w:bottom w:val="single" w:sz="4" w:space="0" w:color="auto"/>
              <w:right w:val="single" w:sz="4" w:space="0" w:color="auto"/>
            </w:tcBorders>
            <w:vAlign w:val="center"/>
          </w:tcPr>
          <w:p w14:paraId="1DC6C60E" w14:textId="77777777" w:rsidR="00690810" w:rsidRPr="005C1AE6" w:rsidRDefault="00690810" w:rsidP="00690810">
            <w:pPr>
              <w:jc w:val="center"/>
              <w:rPr>
                <w:rFonts w:eastAsia="標楷體"/>
              </w:rPr>
            </w:pPr>
            <w:r w:rsidRPr="005C1AE6">
              <w:rPr>
                <w:rFonts w:eastAsia="標楷體" w:hint="eastAsia"/>
              </w:rPr>
              <w:t>我</w:t>
            </w:r>
            <w:r w:rsidRPr="005C1AE6">
              <w:rPr>
                <w:rFonts w:eastAsia="標楷體" w:hint="eastAsia"/>
              </w:rPr>
              <w:t xml:space="preserve"> </w:t>
            </w:r>
            <w:r w:rsidRPr="005C1AE6">
              <w:rPr>
                <w:rFonts w:eastAsia="標楷體" w:hint="eastAsia"/>
              </w:rPr>
              <w:t>的</w:t>
            </w:r>
            <w:r w:rsidRPr="005C1AE6">
              <w:rPr>
                <w:rFonts w:eastAsia="標楷體" w:hint="eastAsia"/>
              </w:rPr>
              <w:t xml:space="preserve"> </w:t>
            </w:r>
            <w:r w:rsidRPr="005C1AE6">
              <w:rPr>
                <w:rFonts w:eastAsia="標楷體" w:hint="eastAsia"/>
              </w:rPr>
              <w:t>朋</w:t>
            </w:r>
          </w:p>
          <w:p w14:paraId="6E8AD984" w14:textId="6DA8D90E" w:rsidR="00690810" w:rsidRPr="005C1AE6" w:rsidRDefault="00690810" w:rsidP="00690810">
            <w:pPr>
              <w:jc w:val="center"/>
              <w:rPr>
                <w:rFonts w:eastAsia="標楷體"/>
              </w:rPr>
            </w:pPr>
            <w:r w:rsidRPr="005C1AE6">
              <w:rPr>
                <w:rFonts w:eastAsia="標楷體" w:hint="eastAsia"/>
              </w:rPr>
              <w:t>友</w:t>
            </w:r>
          </w:p>
        </w:tc>
        <w:tc>
          <w:tcPr>
            <w:tcW w:w="992" w:type="dxa"/>
            <w:tcBorders>
              <w:top w:val="single" w:sz="4" w:space="0" w:color="auto"/>
              <w:left w:val="single" w:sz="4" w:space="0" w:color="auto"/>
              <w:bottom w:val="single" w:sz="4" w:space="0" w:color="auto"/>
              <w:right w:val="single" w:sz="4" w:space="0" w:color="auto"/>
            </w:tcBorders>
            <w:vAlign w:val="center"/>
          </w:tcPr>
          <w:p w14:paraId="3CEFEC2F" w14:textId="651DC4CF"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5FC78ADF" w14:textId="2AE34073" w:rsidR="00690810" w:rsidRPr="005C1AE6" w:rsidRDefault="00690810" w:rsidP="00690810">
            <w:pPr>
              <w:jc w:val="center"/>
              <w:rPr>
                <w:rFonts w:eastAsia="標楷體"/>
              </w:rPr>
            </w:pPr>
            <w:r w:rsidRPr="005C1AE6">
              <w:rPr>
                <w:rFonts w:eastAsia="標楷體" w:hint="eastAsia"/>
              </w:rPr>
              <w:t>認識課文</w:t>
            </w:r>
          </w:p>
        </w:tc>
        <w:tc>
          <w:tcPr>
            <w:tcW w:w="992" w:type="dxa"/>
            <w:tcBorders>
              <w:top w:val="single" w:sz="4" w:space="0" w:color="auto"/>
              <w:left w:val="single" w:sz="4" w:space="0" w:color="auto"/>
              <w:bottom w:val="single" w:sz="4" w:space="0" w:color="auto"/>
              <w:right w:val="single" w:sz="4" w:space="0" w:color="auto"/>
            </w:tcBorders>
            <w:vAlign w:val="center"/>
          </w:tcPr>
          <w:p w14:paraId="052778D6" w14:textId="09DE7EA1" w:rsidR="00690810" w:rsidRPr="005C1AE6" w:rsidRDefault="00690810" w:rsidP="00690810">
            <w:pPr>
              <w:jc w:val="center"/>
              <w:rPr>
                <w:rFonts w:eastAsia="標楷體"/>
              </w:rPr>
            </w:pPr>
            <w:r w:rsidRPr="005C1AE6">
              <w:rPr>
                <w:rFonts w:eastAsia="標楷體" w:hint="eastAsia"/>
              </w:rPr>
              <w:t>玩跳繩</w:t>
            </w:r>
          </w:p>
        </w:tc>
        <w:tc>
          <w:tcPr>
            <w:tcW w:w="992" w:type="dxa"/>
            <w:tcBorders>
              <w:left w:val="single" w:sz="4" w:space="0" w:color="auto"/>
            </w:tcBorders>
            <w:vAlign w:val="center"/>
          </w:tcPr>
          <w:p w14:paraId="3122234B" w14:textId="77777777" w:rsidR="00690810" w:rsidRPr="005C1AE6" w:rsidRDefault="00690810" w:rsidP="00690810">
            <w:pPr>
              <w:jc w:val="center"/>
              <w:rPr>
                <w:rFonts w:ascii="標楷體" w:eastAsia="標楷體" w:hAnsi="標楷體"/>
              </w:rPr>
            </w:pPr>
            <w:r w:rsidRPr="005C1AE6">
              <w:rPr>
                <w:rFonts w:ascii="標楷體" w:eastAsia="標楷體" w:hAnsi="標楷體"/>
              </w:rPr>
              <w:t>Unit 1 The</w:t>
            </w:r>
          </w:p>
          <w:p w14:paraId="05B0BD28" w14:textId="77777777" w:rsidR="00690810" w:rsidRPr="005C1AE6" w:rsidRDefault="00690810" w:rsidP="00690810">
            <w:pPr>
              <w:jc w:val="center"/>
              <w:rPr>
                <w:rFonts w:ascii="標楷體" w:eastAsia="標楷體" w:hAnsi="標楷體"/>
              </w:rPr>
            </w:pPr>
            <w:r w:rsidRPr="005C1AE6">
              <w:rPr>
                <w:rFonts w:ascii="標楷體" w:eastAsia="標楷體" w:hAnsi="標楷體"/>
              </w:rPr>
              <w:t>Birthday</w:t>
            </w:r>
          </w:p>
          <w:p w14:paraId="685550E4" w14:textId="77777777" w:rsidR="00690810" w:rsidRPr="005C1AE6" w:rsidRDefault="00690810" w:rsidP="00690810">
            <w:pPr>
              <w:jc w:val="center"/>
              <w:rPr>
                <w:rFonts w:ascii="標楷體" w:eastAsia="標楷體" w:hAnsi="標楷體"/>
              </w:rPr>
            </w:pPr>
            <w:r w:rsidRPr="005C1AE6">
              <w:rPr>
                <w:rFonts w:ascii="標楷體" w:eastAsia="標楷體" w:hAnsi="標楷體"/>
              </w:rPr>
              <w:t>Party</w:t>
            </w:r>
          </w:p>
          <w:p w14:paraId="2C0D1EDC"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0E65A435" w14:textId="77777777" w:rsidR="00690810" w:rsidRPr="005C1AE6" w:rsidRDefault="00690810" w:rsidP="00690810">
            <w:pPr>
              <w:jc w:val="center"/>
              <w:rPr>
                <w:rFonts w:ascii="標楷體" w:eastAsia="標楷體" w:hAnsi="標楷體"/>
              </w:rPr>
            </w:pPr>
            <w:r w:rsidRPr="005C1AE6">
              <w:rPr>
                <w:rFonts w:ascii="標楷體" w:eastAsia="標楷體" w:hAnsi="標楷體"/>
              </w:rPr>
              <w:t>【國際教育</w:t>
            </w:r>
          </w:p>
          <w:p w14:paraId="56536BD4" w14:textId="6C594743"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380FD684"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一、10000以內的數</w:t>
            </w:r>
          </w:p>
          <w:p w14:paraId="52A5657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1-2 點數錢幣、1-3 比大小、練習園地</w:t>
            </w:r>
          </w:p>
          <w:p w14:paraId="595C85CC" w14:textId="2E333697" w:rsidR="00690810" w:rsidRPr="005C1AE6" w:rsidRDefault="00690810" w:rsidP="00690810">
            <w:pPr>
              <w:jc w:val="center"/>
              <w:rPr>
                <w:rFonts w:eastAsia="標楷體"/>
              </w:rPr>
            </w:pPr>
            <w:r w:rsidRPr="005C1AE6">
              <w:rPr>
                <w:rFonts w:ascii="標楷體" w:eastAsia="標楷體" w:hAnsi="標楷體"/>
                <w:bCs/>
              </w:rPr>
              <w:t>【家庭教育】</w:t>
            </w:r>
          </w:p>
        </w:tc>
        <w:tc>
          <w:tcPr>
            <w:tcW w:w="993" w:type="dxa"/>
          </w:tcPr>
          <w:p w14:paraId="7DC211F3" w14:textId="77777777" w:rsidR="00690810" w:rsidRPr="005C1AE6" w:rsidRDefault="00690810" w:rsidP="00690810">
            <w:pPr>
              <w:snapToGrid w:val="0"/>
              <w:rPr>
                <w:rFonts w:ascii="標楷體" w:eastAsia="標楷體" w:hAnsi="標楷體"/>
              </w:rPr>
            </w:pPr>
            <w:r w:rsidRPr="005C1AE6">
              <w:rPr>
                <w:rFonts w:ascii="標楷體" w:eastAsia="標楷體" w:hAnsi="標楷體"/>
              </w:rPr>
              <w:t>一、我的新學期</w:t>
            </w:r>
          </w:p>
          <w:p w14:paraId="193781FA"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第1課我的新學習</w:t>
            </w:r>
          </w:p>
          <w:p w14:paraId="0182207A" w14:textId="77777777" w:rsidR="00690810" w:rsidRPr="005C1AE6" w:rsidRDefault="00690810" w:rsidP="00690810">
            <w:pPr>
              <w:snapToGrid w:val="0"/>
              <w:rPr>
                <w:rFonts w:ascii="標楷體" w:eastAsia="標楷體" w:hAnsi="標楷體"/>
              </w:rPr>
            </w:pPr>
            <w:r w:rsidRPr="005C1AE6">
              <w:rPr>
                <w:rFonts w:ascii="標楷體" w:eastAsia="標楷體" w:hAnsi="標楷體"/>
              </w:rPr>
              <w:t>◎性別平等教育</w:t>
            </w:r>
          </w:p>
          <w:p w14:paraId="4D85BE85" w14:textId="782494D3" w:rsidR="00690810" w:rsidRPr="005C1AE6" w:rsidRDefault="00690810" w:rsidP="00690810">
            <w:pPr>
              <w:jc w:val="center"/>
              <w:rPr>
                <w:rFonts w:eastAsia="標楷體"/>
              </w:rPr>
            </w:pPr>
            <w:r w:rsidRPr="005C1AE6">
              <w:rPr>
                <w:rFonts w:ascii="標楷體" w:eastAsia="標楷體" w:hAnsi="標楷體"/>
              </w:rPr>
              <w:t>◎人權教育</w:t>
            </w:r>
          </w:p>
        </w:tc>
        <w:tc>
          <w:tcPr>
            <w:tcW w:w="1135" w:type="dxa"/>
          </w:tcPr>
          <w:p w14:paraId="2E6E5ED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一、植物大發現</w:t>
            </w:r>
          </w:p>
          <w:p w14:paraId="5B380FD4"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2、植物的莖</w:t>
            </w:r>
          </w:p>
          <w:p w14:paraId="6470E277" w14:textId="10C40FAF" w:rsidR="00690810" w:rsidRPr="005C1AE6" w:rsidRDefault="00690810" w:rsidP="00690810">
            <w:pPr>
              <w:jc w:val="center"/>
              <w:rPr>
                <w:rFonts w:eastAsia="標楷體"/>
              </w:rPr>
            </w:pPr>
            <w:r w:rsidRPr="005C1AE6">
              <w:rPr>
                <w:rFonts w:ascii="標楷體" w:eastAsia="標楷體" w:hAnsi="標楷體"/>
                <w:bCs/>
              </w:rPr>
              <w:t>【戶外教育】</w:t>
            </w:r>
          </w:p>
        </w:tc>
        <w:tc>
          <w:tcPr>
            <w:tcW w:w="1134" w:type="dxa"/>
            <w:vAlign w:val="center"/>
          </w:tcPr>
          <w:p w14:paraId="4C9A73FB"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5C6041FE"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3-2搭一座彩虹橋</w:t>
            </w:r>
          </w:p>
          <w:p w14:paraId="73D096FF"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243D99CB"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6A41BC9D" w14:textId="77777777" w:rsidR="00690810" w:rsidRPr="005C1AE6" w:rsidRDefault="00690810" w:rsidP="00690810">
            <w:pPr>
              <w:pStyle w:val="afff2"/>
              <w:rPr>
                <w:rFonts w:ascii="標楷體" w:eastAsia="標楷體" w:hAnsi="標楷體"/>
              </w:rPr>
            </w:pPr>
            <w:r w:rsidRPr="005C1AE6">
              <w:rPr>
                <w:rFonts w:ascii="標楷體" w:eastAsia="標楷體" w:hAnsi="標楷體"/>
              </w:rPr>
              <w:t>【品德教育】</w:t>
            </w:r>
          </w:p>
          <w:p w14:paraId="766A64BD" w14:textId="76EDB1E4"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17CE7663" w14:textId="77777777" w:rsidR="00690810" w:rsidRPr="005C1AE6" w:rsidRDefault="00690810" w:rsidP="00690810">
            <w:pPr>
              <w:snapToGrid w:val="0"/>
              <w:rPr>
                <w:rFonts w:ascii="標楷體" w:eastAsia="標楷體" w:hAnsi="標楷體" w:cs="DFLiHei-Lt-HK-BF"/>
              </w:rPr>
            </w:pPr>
            <w:r w:rsidRPr="005C1AE6">
              <w:rPr>
                <w:rFonts w:ascii="標楷體" w:eastAsia="標楷體" w:hAnsi="標楷體" w:cs="DFLiHei-Lt-HK-BF"/>
              </w:rPr>
              <w:t>一、當我們同在一起</w:t>
            </w:r>
          </w:p>
          <w:p w14:paraId="66A05F7F" w14:textId="77777777" w:rsidR="00690810" w:rsidRPr="005C1AE6" w:rsidRDefault="00690810" w:rsidP="00690810">
            <w:pPr>
              <w:snapToGrid w:val="0"/>
              <w:rPr>
                <w:rFonts w:ascii="標楷體" w:eastAsia="標楷體" w:hAnsi="標楷體"/>
              </w:rPr>
            </w:pPr>
            <w:r w:rsidRPr="005C1AE6">
              <w:rPr>
                <w:rFonts w:ascii="標楷體" w:eastAsia="標楷體" w:hAnsi="標楷體"/>
              </w:rPr>
              <w:t>1.認識你我他</w:t>
            </w:r>
          </w:p>
          <w:p w14:paraId="317C796F"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0F4B5931"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32BF4AF9" w14:textId="58A95350" w:rsidR="00690810" w:rsidRPr="005C1AE6" w:rsidRDefault="00690810" w:rsidP="00690810">
            <w:pPr>
              <w:jc w:val="center"/>
              <w:rPr>
                <w:rFonts w:eastAsia="標楷體"/>
              </w:rPr>
            </w:pPr>
            <w:r w:rsidRPr="005C1AE6">
              <w:rPr>
                <w:rFonts w:ascii="標楷體" w:eastAsia="標楷體" w:hAnsi="標楷體"/>
              </w:rPr>
              <w:t>【性別平等教育】</w:t>
            </w:r>
          </w:p>
        </w:tc>
        <w:tc>
          <w:tcPr>
            <w:tcW w:w="1275" w:type="dxa"/>
          </w:tcPr>
          <w:p w14:paraId="72EE0BD6"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單元一對抗惡視力</w:t>
            </w:r>
          </w:p>
          <w:p w14:paraId="3149008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活動2護眼小專家</w:t>
            </w:r>
          </w:p>
          <w:p w14:paraId="4F742B28" w14:textId="58A661E8" w:rsidR="00690810" w:rsidRPr="005C1AE6" w:rsidRDefault="00690810" w:rsidP="00690810">
            <w:pPr>
              <w:jc w:val="center"/>
              <w:rPr>
                <w:rFonts w:eastAsia="標楷體"/>
              </w:rPr>
            </w:pPr>
            <w:r w:rsidRPr="005C1AE6">
              <w:rPr>
                <w:rFonts w:ascii="標楷體" w:eastAsia="標楷體" w:hAnsi="標楷體"/>
                <w:bCs/>
              </w:rPr>
              <w:t>【家庭教育】</w:t>
            </w:r>
          </w:p>
        </w:tc>
      </w:tr>
      <w:tr w:rsidR="00690810" w:rsidRPr="005C1AE6" w14:paraId="6AC34FEF" w14:textId="556F6EF4" w:rsidTr="00690810">
        <w:trPr>
          <w:cantSplit/>
          <w:trHeight w:val="780"/>
          <w:jc w:val="center"/>
        </w:trPr>
        <w:tc>
          <w:tcPr>
            <w:tcW w:w="427" w:type="dxa"/>
            <w:vAlign w:val="center"/>
          </w:tcPr>
          <w:p w14:paraId="3468FE5F" w14:textId="77777777" w:rsidR="00690810" w:rsidRPr="005C1AE6" w:rsidRDefault="00690810" w:rsidP="00690810">
            <w:pPr>
              <w:jc w:val="center"/>
              <w:rPr>
                <w:rFonts w:eastAsia="標楷體"/>
              </w:rPr>
            </w:pPr>
            <w:r w:rsidRPr="005C1AE6">
              <w:rPr>
                <w:rFonts w:eastAsia="標楷體" w:hint="eastAsia"/>
              </w:rPr>
              <w:lastRenderedPageBreak/>
              <w:t>3</w:t>
            </w:r>
          </w:p>
        </w:tc>
        <w:tc>
          <w:tcPr>
            <w:tcW w:w="697" w:type="dxa"/>
            <w:gridSpan w:val="2"/>
            <w:tcBorders>
              <w:right w:val="single" w:sz="4" w:space="0" w:color="auto"/>
            </w:tcBorders>
            <w:vAlign w:val="center"/>
          </w:tcPr>
          <w:p w14:paraId="68A09BCD" w14:textId="77777777" w:rsidR="00690810" w:rsidRPr="005C1AE6" w:rsidRDefault="00690810" w:rsidP="00690810">
            <w:pPr>
              <w:jc w:val="center"/>
              <w:rPr>
                <w:rFonts w:eastAsia="標楷體"/>
              </w:rPr>
            </w:pPr>
            <w:r w:rsidRPr="005C1AE6">
              <w:rPr>
                <w:rFonts w:eastAsia="標楷體" w:hint="eastAsia"/>
              </w:rPr>
              <w:t>0908</w:t>
            </w:r>
          </w:p>
          <w:p w14:paraId="7486087F" w14:textId="77777777" w:rsidR="00690810" w:rsidRPr="005C1AE6" w:rsidRDefault="00690810" w:rsidP="00690810">
            <w:pPr>
              <w:jc w:val="center"/>
              <w:rPr>
                <w:rFonts w:eastAsia="標楷體"/>
              </w:rPr>
            </w:pPr>
            <w:r w:rsidRPr="005C1AE6">
              <w:rPr>
                <w:rFonts w:eastAsia="標楷體" w:hint="eastAsia"/>
              </w:rPr>
              <w:t>|</w:t>
            </w:r>
          </w:p>
          <w:p w14:paraId="697BD301" w14:textId="5500E819" w:rsidR="00690810" w:rsidRPr="005C1AE6" w:rsidRDefault="00690810" w:rsidP="00690810">
            <w:pPr>
              <w:jc w:val="center"/>
              <w:rPr>
                <w:rFonts w:eastAsia="標楷體"/>
              </w:rPr>
            </w:pPr>
            <w:r w:rsidRPr="005C1AE6">
              <w:rPr>
                <w:rFonts w:eastAsia="標楷體" w:hint="eastAsia"/>
              </w:rPr>
              <w:t>0914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D22B998"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一、心的悄悄話</w:t>
            </w:r>
          </w:p>
          <w:p w14:paraId="5836D023"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二、妙故事點點名</w:t>
            </w:r>
          </w:p>
          <w:p w14:paraId="49DBB956"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【生命教</w:t>
            </w:r>
          </w:p>
          <w:p w14:paraId="0D62044B"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育】</w:t>
            </w:r>
          </w:p>
          <w:p w14:paraId="044B61E1"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【閱讀素</w:t>
            </w:r>
          </w:p>
          <w:p w14:paraId="4E5AAF38" w14:textId="5AF6A3CB" w:rsidR="00690810" w:rsidRPr="005C1AE6" w:rsidRDefault="00690810" w:rsidP="00690810">
            <w:pPr>
              <w:jc w:val="center"/>
              <w:rPr>
                <w:rFonts w:eastAsia="標楷體"/>
              </w:rPr>
            </w:pPr>
            <w:r w:rsidRPr="005C1AE6">
              <w:rPr>
                <w:rFonts w:ascii="標楷體" w:eastAsia="標楷體" w:hAnsi="標楷體" w:cs="新細明體;PMingLiU"/>
              </w:rPr>
              <w:t>養教育】</w:t>
            </w:r>
          </w:p>
        </w:tc>
        <w:tc>
          <w:tcPr>
            <w:tcW w:w="908" w:type="dxa"/>
            <w:tcBorders>
              <w:top w:val="single" w:sz="4" w:space="0" w:color="auto"/>
              <w:left w:val="single" w:sz="4" w:space="0" w:color="auto"/>
              <w:bottom w:val="single" w:sz="4" w:space="0" w:color="auto"/>
              <w:right w:val="single" w:sz="4" w:space="0" w:color="auto"/>
            </w:tcBorders>
            <w:vAlign w:val="center"/>
          </w:tcPr>
          <w:p w14:paraId="0800D9BA" w14:textId="057DD383" w:rsidR="00690810" w:rsidRPr="005C1AE6" w:rsidRDefault="00690810" w:rsidP="00690810">
            <w:pPr>
              <w:jc w:val="center"/>
              <w:rPr>
                <w:rFonts w:eastAsia="標楷體"/>
              </w:rPr>
            </w:pPr>
            <w:r w:rsidRPr="005C1AE6">
              <w:rPr>
                <w:rFonts w:ascii="標楷體" w:eastAsia="標楷體" w:hAnsi="標楷體"/>
              </w:rPr>
              <w:t>一、健康的生活1.運動會</w:t>
            </w:r>
          </w:p>
        </w:tc>
        <w:tc>
          <w:tcPr>
            <w:tcW w:w="992" w:type="dxa"/>
            <w:tcBorders>
              <w:top w:val="single" w:sz="4" w:space="0" w:color="auto"/>
              <w:left w:val="single" w:sz="4" w:space="0" w:color="auto"/>
              <w:bottom w:val="single" w:sz="4" w:space="0" w:color="auto"/>
              <w:right w:val="single" w:sz="4" w:space="0" w:color="auto"/>
            </w:tcBorders>
            <w:vAlign w:val="center"/>
          </w:tcPr>
          <w:p w14:paraId="23AD7B01" w14:textId="64B021D4"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1.三餐食麼个</w:t>
            </w:r>
          </w:p>
        </w:tc>
        <w:tc>
          <w:tcPr>
            <w:tcW w:w="851" w:type="dxa"/>
            <w:tcBorders>
              <w:top w:val="single" w:sz="4" w:space="0" w:color="auto"/>
              <w:left w:val="single" w:sz="4" w:space="0" w:color="auto"/>
              <w:bottom w:val="single" w:sz="4" w:space="0" w:color="auto"/>
              <w:right w:val="single" w:sz="4" w:space="0" w:color="auto"/>
            </w:tcBorders>
            <w:vAlign w:val="center"/>
          </w:tcPr>
          <w:p w14:paraId="07976AC9" w14:textId="77777777" w:rsidR="00690810" w:rsidRPr="005C1AE6" w:rsidRDefault="00690810" w:rsidP="00690810">
            <w:pPr>
              <w:jc w:val="center"/>
              <w:rPr>
                <w:rFonts w:eastAsia="標楷體"/>
              </w:rPr>
            </w:pPr>
            <w:r w:rsidRPr="005C1AE6">
              <w:rPr>
                <w:rFonts w:eastAsia="標楷體" w:hint="eastAsia"/>
              </w:rPr>
              <w:t>我</w:t>
            </w:r>
            <w:r w:rsidRPr="005C1AE6">
              <w:rPr>
                <w:rFonts w:eastAsia="標楷體" w:hint="eastAsia"/>
              </w:rPr>
              <w:t xml:space="preserve"> </w:t>
            </w:r>
            <w:r w:rsidRPr="005C1AE6">
              <w:rPr>
                <w:rFonts w:eastAsia="標楷體" w:hint="eastAsia"/>
              </w:rPr>
              <w:t>的</w:t>
            </w:r>
            <w:r w:rsidRPr="005C1AE6">
              <w:rPr>
                <w:rFonts w:eastAsia="標楷體" w:hint="eastAsia"/>
              </w:rPr>
              <w:t xml:space="preserve"> </w:t>
            </w:r>
            <w:r w:rsidRPr="005C1AE6">
              <w:rPr>
                <w:rFonts w:eastAsia="標楷體" w:hint="eastAsia"/>
              </w:rPr>
              <w:t>朋</w:t>
            </w:r>
          </w:p>
          <w:p w14:paraId="5154A550" w14:textId="56E85BFD" w:rsidR="00690810" w:rsidRPr="005C1AE6" w:rsidRDefault="00690810" w:rsidP="00690810">
            <w:pPr>
              <w:jc w:val="center"/>
              <w:rPr>
                <w:rFonts w:eastAsia="標楷體"/>
              </w:rPr>
            </w:pPr>
            <w:r w:rsidRPr="005C1AE6">
              <w:rPr>
                <w:rFonts w:eastAsia="標楷體" w:hint="eastAsia"/>
              </w:rPr>
              <w:t>友</w:t>
            </w:r>
          </w:p>
        </w:tc>
        <w:tc>
          <w:tcPr>
            <w:tcW w:w="992" w:type="dxa"/>
            <w:tcBorders>
              <w:top w:val="single" w:sz="4" w:space="0" w:color="auto"/>
              <w:left w:val="single" w:sz="4" w:space="0" w:color="auto"/>
              <w:bottom w:val="single" w:sz="4" w:space="0" w:color="auto"/>
              <w:right w:val="single" w:sz="4" w:space="0" w:color="auto"/>
            </w:tcBorders>
            <w:vAlign w:val="center"/>
          </w:tcPr>
          <w:p w14:paraId="650080C9" w14:textId="2995C60E" w:rsidR="00690810" w:rsidRPr="005C1AE6" w:rsidRDefault="00690810" w:rsidP="00690810">
            <w:pPr>
              <w:jc w:val="center"/>
              <w:rPr>
                <w:rFonts w:ascii="標楷體" w:eastAsia="標楷體" w:hAnsi="標楷體"/>
              </w:rPr>
            </w:pPr>
            <w:r w:rsidRPr="005C1AE6">
              <w:rPr>
                <w:rFonts w:ascii="標楷體" w:eastAsia="標楷體" w:hAnsi="標楷體" w:hint="eastAsia"/>
              </w:rPr>
              <w:t>第 1 課</w:t>
            </w:r>
          </w:p>
          <w:p w14:paraId="3756C0A2" w14:textId="53C73BC7" w:rsidR="00690810" w:rsidRPr="005C1AE6" w:rsidRDefault="00690810" w:rsidP="00690810">
            <w:pPr>
              <w:jc w:val="center"/>
              <w:rPr>
                <w:rFonts w:eastAsia="標楷體"/>
              </w:rPr>
            </w:pPr>
            <w:r w:rsidRPr="005C1AE6">
              <w:rPr>
                <w:rFonts w:ascii="標楷體" w:eastAsia="標楷體" w:hAnsi="標楷體" w:hint="eastAsia"/>
              </w:rPr>
              <w:t>認識詞彙</w:t>
            </w:r>
          </w:p>
        </w:tc>
        <w:tc>
          <w:tcPr>
            <w:tcW w:w="992" w:type="dxa"/>
            <w:tcBorders>
              <w:top w:val="single" w:sz="4" w:space="0" w:color="auto"/>
              <w:left w:val="single" w:sz="4" w:space="0" w:color="auto"/>
              <w:bottom w:val="single" w:sz="4" w:space="0" w:color="auto"/>
              <w:right w:val="single" w:sz="4" w:space="0" w:color="auto"/>
            </w:tcBorders>
            <w:vAlign w:val="center"/>
          </w:tcPr>
          <w:p w14:paraId="1628E723" w14:textId="58BD1860" w:rsidR="00690810" w:rsidRPr="005C1AE6" w:rsidRDefault="00690810" w:rsidP="00690810">
            <w:pPr>
              <w:jc w:val="center"/>
              <w:rPr>
                <w:rFonts w:eastAsia="標楷體"/>
              </w:rPr>
            </w:pPr>
            <w:r w:rsidRPr="005C1AE6">
              <w:rPr>
                <w:rFonts w:eastAsia="標楷體" w:hint="eastAsia"/>
              </w:rPr>
              <w:t>玩跳繩</w:t>
            </w:r>
          </w:p>
        </w:tc>
        <w:tc>
          <w:tcPr>
            <w:tcW w:w="992" w:type="dxa"/>
            <w:tcBorders>
              <w:left w:val="single" w:sz="4" w:space="0" w:color="auto"/>
            </w:tcBorders>
            <w:vAlign w:val="center"/>
          </w:tcPr>
          <w:p w14:paraId="0206EED5" w14:textId="77777777" w:rsidR="00690810" w:rsidRPr="005C1AE6" w:rsidRDefault="00690810" w:rsidP="00690810">
            <w:pPr>
              <w:jc w:val="center"/>
              <w:rPr>
                <w:rFonts w:ascii="標楷體" w:eastAsia="標楷體" w:hAnsi="標楷體"/>
              </w:rPr>
            </w:pPr>
            <w:r w:rsidRPr="005C1AE6">
              <w:rPr>
                <w:rFonts w:ascii="標楷體" w:eastAsia="標楷體" w:hAnsi="標楷體"/>
              </w:rPr>
              <w:t>Unit 1 The</w:t>
            </w:r>
          </w:p>
          <w:p w14:paraId="5F0503EB" w14:textId="77777777" w:rsidR="00690810" w:rsidRPr="005C1AE6" w:rsidRDefault="00690810" w:rsidP="00690810">
            <w:pPr>
              <w:jc w:val="center"/>
              <w:rPr>
                <w:rFonts w:ascii="標楷體" w:eastAsia="標楷體" w:hAnsi="標楷體"/>
              </w:rPr>
            </w:pPr>
            <w:r w:rsidRPr="005C1AE6">
              <w:rPr>
                <w:rFonts w:ascii="標楷體" w:eastAsia="標楷體" w:hAnsi="標楷體"/>
              </w:rPr>
              <w:t>Birthday</w:t>
            </w:r>
          </w:p>
          <w:p w14:paraId="5E744475" w14:textId="77777777" w:rsidR="00690810" w:rsidRPr="005C1AE6" w:rsidRDefault="00690810" w:rsidP="00690810">
            <w:pPr>
              <w:jc w:val="center"/>
              <w:rPr>
                <w:rFonts w:ascii="標楷體" w:eastAsia="標楷體" w:hAnsi="標楷體"/>
              </w:rPr>
            </w:pPr>
            <w:r w:rsidRPr="005C1AE6">
              <w:rPr>
                <w:rFonts w:ascii="標楷體" w:eastAsia="標楷體" w:hAnsi="標楷體"/>
              </w:rPr>
              <w:t>Party</w:t>
            </w:r>
          </w:p>
          <w:p w14:paraId="2D73378A"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3826665A" w14:textId="77777777" w:rsidR="00690810" w:rsidRPr="005C1AE6" w:rsidRDefault="00690810" w:rsidP="00690810">
            <w:pPr>
              <w:jc w:val="center"/>
              <w:rPr>
                <w:rFonts w:ascii="標楷體" w:eastAsia="標楷體" w:hAnsi="標楷體"/>
              </w:rPr>
            </w:pPr>
            <w:r w:rsidRPr="005C1AE6">
              <w:rPr>
                <w:rFonts w:ascii="標楷體" w:eastAsia="標楷體" w:hAnsi="標楷體"/>
              </w:rPr>
              <w:t>【品德教育</w:t>
            </w:r>
          </w:p>
          <w:p w14:paraId="3A37ECDA" w14:textId="34314D88"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62783525"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二、角與形狀</w:t>
            </w:r>
          </w:p>
          <w:p w14:paraId="389BA502"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2-1認識角、2-2角的大小比較</w:t>
            </w:r>
          </w:p>
          <w:p w14:paraId="0E863772" w14:textId="46160C07" w:rsidR="00690810" w:rsidRPr="005C1AE6" w:rsidRDefault="00690810" w:rsidP="00690810">
            <w:pPr>
              <w:jc w:val="center"/>
              <w:rPr>
                <w:rFonts w:eastAsia="標楷體"/>
              </w:rPr>
            </w:pPr>
            <w:r w:rsidRPr="005C1AE6">
              <w:rPr>
                <w:rFonts w:ascii="標楷體" w:eastAsia="標楷體" w:hAnsi="標楷體"/>
                <w:bCs/>
              </w:rPr>
              <w:t>【多元文化】</w:t>
            </w:r>
          </w:p>
        </w:tc>
        <w:tc>
          <w:tcPr>
            <w:tcW w:w="993" w:type="dxa"/>
          </w:tcPr>
          <w:p w14:paraId="56D83B43" w14:textId="77777777" w:rsidR="00690810" w:rsidRPr="005C1AE6" w:rsidRDefault="00690810" w:rsidP="00690810">
            <w:pPr>
              <w:snapToGrid w:val="0"/>
              <w:rPr>
                <w:rFonts w:ascii="標楷體" w:eastAsia="標楷體" w:hAnsi="標楷體"/>
              </w:rPr>
            </w:pPr>
            <w:r w:rsidRPr="005C1AE6">
              <w:rPr>
                <w:rFonts w:ascii="標楷體" w:eastAsia="標楷體" w:hAnsi="標楷體"/>
              </w:rPr>
              <w:t>一、我的新學期</w:t>
            </w:r>
          </w:p>
          <w:p w14:paraId="4066678F"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第1課我的新學習</w:t>
            </w:r>
          </w:p>
          <w:p w14:paraId="339FBA35" w14:textId="77777777" w:rsidR="00690810" w:rsidRPr="005C1AE6" w:rsidRDefault="00690810" w:rsidP="00690810">
            <w:pPr>
              <w:snapToGrid w:val="0"/>
              <w:rPr>
                <w:rFonts w:ascii="標楷體" w:eastAsia="標楷體" w:hAnsi="標楷體"/>
              </w:rPr>
            </w:pPr>
            <w:r w:rsidRPr="005C1AE6">
              <w:rPr>
                <w:rFonts w:ascii="標楷體" w:eastAsia="標楷體" w:hAnsi="標楷體"/>
              </w:rPr>
              <w:t>◎性別平等教育</w:t>
            </w:r>
          </w:p>
          <w:p w14:paraId="4E09D87F" w14:textId="11B75441" w:rsidR="00690810" w:rsidRPr="005C1AE6" w:rsidRDefault="00690810" w:rsidP="00690810">
            <w:pPr>
              <w:jc w:val="center"/>
              <w:rPr>
                <w:rFonts w:eastAsia="標楷體"/>
              </w:rPr>
            </w:pPr>
            <w:r w:rsidRPr="005C1AE6">
              <w:rPr>
                <w:rFonts w:ascii="標楷體" w:eastAsia="標楷體" w:hAnsi="標楷體"/>
              </w:rPr>
              <w:t>◎人權教育</w:t>
            </w:r>
          </w:p>
        </w:tc>
        <w:tc>
          <w:tcPr>
            <w:tcW w:w="1135" w:type="dxa"/>
          </w:tcPr>
          <w:p w14:paraId="412802A7"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一、植物大發現</w:t>
            </w:r>
          </w:p>
          <w:p w14:paraId="36FA8D9F"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2、植物的莖</w:t>
            </w:r>
          </w:p>
          <w:p w14:paraId="5205F421" w14:textId="4517D524" w:rsidR="00690810" w:rsidRPr="005C1AE6" w:rsidRDefault="00690810" w:rsidP="00690810">
            <w:pPr>
              <w:jc w:val="center"/>
              <w:rPr>
                <w:rFonts w:eastAsia="標楷體"/>
              </w:rPr>
            </w:pPr>
            <w:r w:rsidRPr="005C1AE6">
              <w:rPr>
                <w:rFonts w:ascii="標楷體" w:eastAsia="標楷體" w:hAnsi="標楷體"/>
                <w:bCs/>
              </w:rPr>
              <w:t>【戶外教育】</w:t>
            </w:r>
          </w:p>
        </w:tc>
        <w:tc>
          <w:tcPr>
            <w:tcW w:w="1134" w:type="dxa"/>
            <w:vAlign w:val="center"/>
          </w:tcPr>
          <w:p w14:paraId="3E58B1C0"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6BA7ED43"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3-3色彩大拼盤</w:t>
            </w:r>
          </w:p>
          <w:p w14:paraId="24460D5E"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2E7B8386"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24E892D2" w14:textId="5371843E"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44EB3330" w14:textId="77777777" w:rsidR="00690810" w:rsidRPr="005C1AE6" w:rsidRDefault="00690810" w:rsidP="00690810">
            <w:pPr>
              <w:snapToGrid w:val="0"/>
              <w:rPr>
                <w:rFonts w:ascii="標楷體" w:eastAsia="標楷體" w:hAnsi="標楷體"/>
              </w:rPr>
            </w:pPr>
            <w:r w:rsidRPr="005C1AE6">
              <w:rPr>
                <w:rFonts w:ascii="標楷體" w:eastAsia="標楷體" w:hAnsi="標楷體"/>
              </w:rPr>
              <w:t>一、當我們同在一起</w:t>
            </w:r>
          </w:p>
          <w:p w14:paraId="0E178B29" w14:textId="77777777" w:rsidR="00690810" w:rsidRPr="005C1AE6" w:rsidRDefault="00690810" w:rsidP="00690810">
            <w:pPr>
              <w:snapToGrid w:val="0"/>
              <w:rPr>
                <w:rFonts w:ascii="標楷體" w:eastAsia="標楷體" w:hAnsi="標楷體"/>
              </w:rPr>
            </w:pPr>
            <w:r w:rsidRPr="005C1AE6">
              <w:rPr>
                <w:rFonts w:ascii="標楷體" w:eastAsia="標楷體" w:hAnsi="標楷體"/>
              </w:rPr>
              <w:t>1.認識你我他</w:t>
            </w:r>
          </w:p>
          <w:p w14:paraId="38426BC0"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672C8601"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4781BD72" w14:textId="321DCBBA" w:rsidR="00690810" w:rsidRPr="005C1AE6" w:rsidRDefault="00690810" w:rsidP="00690810">
            <w:pPr>
              <w:jc w:val="center"/>
              <w:rPr>
                <w:rFonts w:eastAsia="標楷體"/>
              </w:rPr>
            </w:pPr>
            <w:r w:rsidRPr="005C1AE6">
              <w:rPr>
                <w:rFonts w:ascii="標楷體" w:eastAsia="標楷體" w:hAnsi="標楷體"/>
              </w:rPr>
              <w:t>【性別平等教育】</w:t>
            </w:r>
          </w:p>
        </w:tc>
        <w:tc>
          <w:tcPr>
            <w:tcW w:w="1275" w:type="dxa"/>
          </w:tcPr>
          <w:p w14:paraId="3C1D5F9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單元二安全小達人</w:t>
            </w:r>
          </w:p>
          <w:p w14:paraId="4DE9B09F"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活動1居家安全面面觀</w:t>
            </w:r>
          </w:p>
          <w:p w14:paraId="2F00762C" w14:textId="1929B282"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6AC1BC5F" w14:textId="2CD1CCC6" w:rsidTr="00690810">
        <w:trPr>
          <w:cantSplit/>
          <w:trHeight w:val="780"/>
          <w:jc w:val="center"/>
        </w:trPr>
        <w:tc>
          <w:tcPr>
            <w:tcW w:w="427" w:type="dxa"/>
            <w:vAlign w:val="center"/>
          </w:tcPr>
          <w:p w14:paraId="61DE6ED2" w14:textId="77777777" w:rsidR="00690810" w:rsidRPr="005C1AE6" w:rsidRDefault="00690810" w:rsidP="00690810">
            <w:pPr>
              <w:jc w:val="center"/>
              <w:rPr>
                <w:rFonts w:eastAsia="標楷體"/>
              </w:rPr>
            </w:pPr>
            <w:r w:rsidRPr="005C1AE6">
              <w:rPr>
                <w:rFonts w:eastAsia="標楷體" w:hint="eastAsia"/>
              </w:rPr>
              <w:t>4</w:t>
            </w:r>
          </w:p>
        </w:tc>
        <w:tc>
          <w:tcPr>
            <w:tcW w:w="697" w:type="dxa"/>
            <w:gridSpan w:val="2"/>
            <w:tcBorders>
              <w:right w:val="single" w:sz="4" w:space="0" w:color="auto"/>
            </w:tcBorders>
            <w:vAlign w:val="center"/>
          </w:tcPr>
          <w:p w14:paraId="66ABDC14" w14:textId="77777777" w:rsidR="00690810" w:rsidRPr="005C1AE6" w:rsidRDefault="00690810" w:rsidP="00690810">
            <w:pPr>
              <w:jc w:val="center"/>
              <w:rPr>
                <w:rFonts w:eastAsia="標楷體"/>
              </w:rPr>
            </w:pPr>
            <w:r w:rsidRPr="005C1AE6">
              <w:rPr>
                <w:rFonts w:eastAsia="標楷體" w:hint="eastAsia"/>
              </w:rPr>
              <w:t>0915</w:t>
            </w:r>
          </w:p>
          <w:p w14:paraId="6A26D8E2" w14:textId="77777777" w:rsidR="00690810" w:rsidRPr="005C1AE6" w:rsidRDefault="00690810" w:rsidP="00690810">
            <w:pPr>
              <w:jc w:val="center"/>
              <w:rPr>
                <w:rFonts w:eastAsia="標楷體"/>
              </w:rPr>
            </w:pPr>
            <w:r w:rsidRPr="005C1AE6">
              <w:rPr>
                <w:rFonts w:eastAsia="標楷體" w:hint="eastAsia"/>
              </w:rPr>
              <w:t>|</w:t>
            </w:r>
          </w:p>
          <w:p w14:paraId="17139E5B" w14:textId="6F5B4C56" w:rsidR="00690810" w:rsidRPr="005C1AE6" w:rsidRDefault="00690810" w:rsidP="00690810">
            <w:pPr>
              <w:jc w:val="center"/>
              <w:rPr>
                <w:rFonts w:eastAsia="標楷體"/>
              </w:rPr>
            </w:pPr>
            <w:r w:rsidRPr="005C1AE6">
              <w:rPr>
                <w:rFonts w:eastAsia="標楷體" w:hint="eastAsia"/>
              </w:rPr>
              <w:t>0921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40EA871"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二、妙故事點點名</w:t>
            </w:r>
          </w:p>
          <w:p w14:paraId="5160DC81"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三、繞口令村</w:t>
            </w:r>
          </w:p>
          <w:p w14:paraId="0BF81875"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【資訊教</w:t>
            </w:r>
          </w:p>
          <w:p w14:paraId="66AED3FC" w14:textId="47CF00F1"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5C075CF6" w14:textId="764CFB08" w:rsidR="00690810" w:rsidRPr="005C1AE6" w:rsidRDefault="00690810" w:rsidP="00690810">
            <w:pPr>
              <w:jc w:val="center"/>
              <w:rPr>
                <w:rFonts w:eastAsia="標楷體"/>
              </w:rPr>
            </w:pPr>
            <w:r w:rsidRPr="005C1AE6">
              <w:rPr>
                <w:rFonts w:ascii="標楷體" w:eastAsia="標楷體" w:hAnsi="標楷體"/>
              </w:rPr>
              <w:t>一、健康的生活1.運動會</w:t>
            </w:r>
          </w:p>
        </w:tc>
        <w:tc>
          <w:tcPr>
            <w:tcW w:w="992" w:type="dxa"/>
            <w:tcBorders>
              <w:top w:val="single" w:sz="4" w:space="0" w:color="auto"/>
              <w:left w:val="single" w:sz="4" w:space="0" w:color="auto"/>
              <w:bottom w:val="single" w:sz="4" w:space="0" w:color="auto"/>
              <w:right w:val="single" w:sz="4" w:space="0" w:color="auto"/>
            </w:tcBorders>
            <w:vAlign w:val="center"/>
          </w:tcPr>
          <w:p w14:paraId="21863138" w14:textId="040AC646"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1.三餐食麼个</w:t>
            </w:r>
          </w:p>
        </w:tc>
        <w:tc>
          <w:tcPr>
            <w:tcW w:w="851" w:type="dxa"/>
            <w:tcBorders>
              <w:top w:val="single" w:sz="4" w:space="0" w:color="auto"/>
              <w:left w:val="single" w:sz="4" w:space="0" w:color="auto"/>
              <w:bottom w:val="single" w:sz="4" w:space="0" w:color="auto"/>
              <w:right w:val="single" w:sz="4" w:space="0" w:color="auto"/>
            </w:tcBorders>
            <w:vAlign w:val="center"/>
          </w:tcPr>
          <w:p w14:paraId="4F49E722" w14:textId="77777777" w:rsidR="00690810" w:rsidRPr="005C1AE6" w:rsidRDefault="00690810" w:rsidP="00690810">
            <w:pPr>
              <w:jc w:val="center"/>
              <w:rPr>
                <w:rFonts w:eastAsia="標楷體"/>
              </w:rPr>
            </w:pPr>
            <w:r w:rsidRPr="005C1AE6">
              <w:rPr>
                <w:rFonts w:eastAsia="標楷體" w:hint="eastAsia"/>
              </w:rPr>
              <w:t>老</w:t>
            </w:r>
            <w:r w:rsidRPr="005C1AE6">
              <w:rPr>
                <w:rFonts w:eastAsia="標楷體" w:hint="eastAsia"/>
              </w:rPr>
              <w:t xml:space="preserve"> </w:t>
            </w:r>
            <w:r w:rsidRPr="005C1AE6">
              <w:rPr>
                <w:rFonts w:eastAsia="標楷體" w:hint="eastAsia"/>
              </w:rPr>
              <w:t>師</w:t>
            </w:r>
            <w:r w:rsidRPr="005C1AE6">
              <w:rPr>
                <w:rFonts w:eastAsia="標楷體" w:hint="eastAsia"/>
              </w:rPr>
              <w:t xml:space="preserve"> </w:t>
            </w:r>
            <w:r w:rsidRPr="005C1AE6">
              <w:rPr>
                <w:rFonts w:eastAsia="標楷體" w:hint="eastAsia"/>
              </w:rPr>
              <w:t>告</w:t>
            </w:r>
          </w:p>
          <w:p w14:paraId="341B01BE" w14:textId="6134EC79" w:rsidR="00690810" w:rsidRPr="005C1AE6" w:rsidRDefault="00690810" w:rsidP="00690810">
            <w:pPr>
              <w:jc w:val="center"/>
              <w:rPr>
                <w:rFonts w:eastAsia="標楷體"/>
              </w:rPr>
            </w:pPr>
            <w:r w:rsidRPr="005C1AE6">
              <w:rPr>
                <w:rFonts w:eastAsia="標楷體" w:hint="eastAsia"/>
              </w:rPr>
              <w:t>訴我們</w:t>
            </w:r>
          </w:p>
        </w:tc>
        <w:tc>
          <w:tcPr>
            <w:tcW w:w="992" w:type="dxa"/>
            <w:tcBorders>
              <w:top w:val="single" w:sz="4" w:space="0" w:color="auto"/>
              <w:left w:val="single" w:sz="4" w:space="0" w:color="auto"/>
              <w:bottom w:val="single" w:sz="4" w:space="0" w:color="auto"/>
              <w:right w:val="single" w:sz="4" w:space="0" w:color="auto"/>
            </w:tcBorders>
            <w:vAlign w:val="center"/>
          </w:tcPr>
          <w:p w14:paraId="0475471A" w14:textId="3BA8EB71"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0B1EAC0B" w14:textId="44FC4B5B" w:rsidR="00690810" w:rsidRPr="005C1AE6" w:rsidRDefault="00690810" w:rsidP="00690810">
            <w:pPr>
              <w:jc w:val="center"/>
              <w:rPr>
                <w:rFonts w:eastAsia="標楷體"/>
              </w:rPr>
            </w:pPr>
            <w:r w:rsidRPr="005C1AE6">
              <w:rPr>
                <w:rFonts w:eastAsia="標楷體" w:hint="eastAsia"/>
              </w:rPr>
              <w:t>語文活動</w:t>
            </w:r>
          </w:p>
        </w:tc>
        <w:tc>
          <w:tcPr>
            <w:tcW w:w="992" w:type="dxa"/>
            <w:tcBorders>
              <w:top w:val="single" w:sz="4" w:space="0" w:color="auto"/>
              <w:left w:val="single" w:sz="4" w:space="0" w:color="auto"/>
              <w:bottom w:val="single" w:sz="4" w:space="0" w:color="auto"/>
              <w:right w:val="single" w:sz="4" w:space="0" w:color="auto"/>
            </w:tcBorders>
            <w:vAlign w:val="center"/>
          </w:tcPr>
          <w:p w14:paraId="32BAE98E" w14:textId="7220EC4F" w:rsidR="00690810" w:rsidRPr="005C1AE6" w:rsidRDefault="00690810" w:rsidP="00690810">
            <w:pPr>
              <w:jc w:val="center"/>
              <w:rPr>
                <w:rFonts w:eastAsia="標楷體"/>
              </w:rPr>
            </w:pPr>
            <w:r w:rsidRPr="005C1AE6">
              <w:rPr>
                <w:rFonts w:eastAsia="標楷體" w:hint="eastAsia"/>
              </w:rPr>
              <w:t>玩跳繩</w:t>
            </w:r>
          </w:p>
        </w:tc>
        <w:tc>
          <w:tcPr>
            <w:tcW w:w="992" w:type="dxa"/>
            <w:tcBorders>
              <w:left w:val="single" w:sz="4" w:space="0" w:color="auto"/>
            </w:tcBorders>
            <w:vAlign w:val="center"/>
          </w:tcPr>
          <w:p w14:paraId="6FB1EA88" w14:textId="77777777" w:rsidR="00690810" w:rsidRPr="005C1AE6" w:rsidRDefault="00690810" w:rsidP="00690810">
            <w:pPr>
              <w:jc w:val="center"/>
              <w:rPr>
                <w:rFonts w:ascii="標楷體" w:eastAsia="標楷體" w:hAnsi="標楷體"/>
              </w:rPr>
            </w:pPr>
            <w:r w:rsidRPr="005C1AE6">
              <w:rPr>
                <w:rFonts w:ascii="標楷體" w:eastAsia="標楷體" w:hAnsi="標楷體"/>
              </w:rPr>
              <w:t>Unit 1 The</w:t>
            </w:r>
          </w:p>
          <w:p w14:paraId="177F6449" w14:textId="77777777" w:rsidR="00690810" w:rsidRPr="005C1AE6" w:rsidRDefault="00690810" w:rsidP="00690810">
            <w:pPr>
              <w:jc w:val="center"/>
              <w:rPr>
                <w:rFonts w:ascii="標楷體" w:eastAsia="標楷體" w:hAnsi="標楷體"/>
              </w:rPr>
            </w:pPr>
            <w:r w:rsidRPr="005C1AE6">
              <w:rPr>
                <w:rFonts w:ascii="標楷體" w:eastAsia="標楷體" w:hAnsi="標楷體"/>
              </w:rPr>
              <w:t>Birthday</w:t>
            </w:r>
          </w:p>
          <w:p w14:paraId="0D37082F" w14:textId="77777777" w:rsidR="00690810" w:rsidRPr="005C1AE6" w:rsidRDefault="00690810" w:rsidP="00690810">
            <w:pPr>
              <w:jc w:val="center"/>
              <w:rPr>
                <w:rFonts w:ascii="標楷體" w:eastAsia="標楷體" w:hAnsi="標楷體"/>
              </w:rPr>
            </w:pPr>
            <w:r w:rsidRPr="005C1AE6">
              <w:rPr>
                <w:rFonts w:ascii="標楷體" w:eastAsia="標楷體" w:hAnsi="標楷體"/>
              </w:rPr>
              <w:t>Party</w:t>
            </w:r>
          </w:p>
          <w:p w14:paraId="1341A761"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58BEDF79"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479EB1F8" w14:textId="2D8FF761"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07121697"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二、角與形狀</w:t>
            </w:r>
          </w:p>
          <w:p w14:paraId="5BF943D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2-3認識直角、2-4正方形與長方形</w:t>
            </w:r>
          </w:p>
          <w:p w14:paraId="2E1E5894" w14:textId="04AD9184" w:rsidR="00690810" w:rsidRPr="005C1AE6" w:rsidRDefault="00690810" w:rsidP="00690810">
            <w:pPr>
              <w:jc w:val="center"/>
              <w:rPr>
                <w:rFonts w:eastAsia="標楷體"/>
              </w:rPr>
            </w:pPr>
            <w:r w:rsidRPr="005C1AE6">
              <w:rPr>
                <w:rFonts w:ascii="標楷體" w:eastAsia="標楷體" w:hAnsi="標楷體"/>
                <w:bCs/>
              </w:rPr>
              <w:t>【科技教育】</w:t>
            </w:r>
          </w:p>
        </w:tc>
        <w:tc>
          <w:tcPr>
            <w:tcW w:w="993" w:type="dxa"/>
          </w:tcPr>
          <w:p w14:paraId="11B41DB8" w14:textId="77777777" w:rsidR="00690810" w:rsidRPr="005C1AE6" w:rsidRDefault="00690810" w:rsidP="00690810">
            <w:pPr>
              <w:snapToGrid w:val="0"/>
              <w:rPr>
                <w:rFonts w:ascii="標楷體" w:eastAsia="標楷體" w:hAnsi="標楷體"/>
              </w:rPr>
            </w:pPr>
            <w:r w:rsidRPr="005C1AE6">
              <w:rPr>
                <w:rFonts w:ascii="標楷體" w:eastAsia="標楷體" w:hAnsi="標楷體"/>
              </w:rPr>
              <w:t>一、我的新學期</w:t>
            </w:r>
          </w:p>
          <w:p w14:paraId="5D38E54E" w14:textId="45E4C820" w:rsidR="00690810" w:rsidRPr="005C1AE6" w:rsidRDefault="00690810" w:rsidP="00690810">
            <w:pPr>
              <w:jc w:val="center"/>
              <w:rPr>
                <w:rFonts w:eastAsia="標楷體"/>
              </w:rPr>
            </w:pPr>
            <w:r w:rsidRPr="005C1AE6">
              <w:rPr>
                <w:rFonts w:ascii="標楷體" w:eastAsia="標楷體" w:hAnsi="標楷體" w:cs="DFLiHei-Lt-HK-BF"/>
              </w:rPr>
              <w:t>〈玩探究〉</w:t>
            </w:r>
            <w:r w:rsidRPr="005C1AE6">
              <w:rPr>
                <w:rFonts w:ascii="標楷體" w:eastAsia="標楷體" w:hAnsi="標楷體"/>
              </w:rPr>
              <w:t>認識新同學，我可以追問……</w:t>
            </w:r>
          </w:p>
        </w:tc>
        <w:tc>
          <w:tcPr>
            <w:tcW w:w="1135" w:type="dxa"/>
          </w:tcPr>
          <w:p w14:paraId="74DE5AE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一、植物大發現</w:t>
            </w:r>
          </w:p>
          <w:p w14:paraId="115128C2"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3、植物的葉與根</w:t>
            </w:r>
          </w:p>
          <w:p w14:paraId="3BDB1308" w14:textId="719544CF" w:rsidR="00690810" w:rsidRPr="005C1AE6" w:rsidRDefault="00690810" w:rsidP="00690810">
            <w:pPr>
              <w:jc w:val="center"/>
              <w:rPr>
                <w:rFonts w:eastAsia="標楷體"/>
              </w:rPr>
            </w:pPr>
            <w:r w:rsidRPr="005C1AE6">
              <w:rPr>
                <w:rFonts w:ascii="標楷體" w:eastAsia="標楷體" w:hAnsi="標楷體"/>
                <w:bCs/>
              </w:rPr>
              <w:t>【戶外教育】</w:t>
            </w:r>
          </w:p>
        </w:tc>
        <w:tc>
          <w:tcPr>
            <w:tcW w:w="1134" w:type="dxa"/>
            <w:vAlign w:val="center"/>
          </w:tcPr>
          <w:p w14:paraId="067DAB18"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1E196ECB"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3-1察「顏」觀「色」</w:t>
            </w:r>
          </w:p>
          <w:p w14:paraId="50BC28A1"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61CAB154" w14:textId="5D6F7BE2" w:rsidR="00690810" w:rsidRPr="005C1AE6" w:rsidRDefault="00690810" w:rsidP="00690810">
            <w:pPr>
              <w:jc w:val="center"/>
              <w:rPr>
                <w:rFonts w:eastAsia="標楷體"/>
              </w:rPr>
            </w:pPr>
            <w:r w:rsidRPr="005C1AE6">
              <w:rPr>
                <w:rFonts w:ascii="標楷體" w:eastAsia="標楷體" w:hAnsi="標楷體"/>
              </w:rPr>
              <w:t>【人權教育】</w:t>
            </w:r>
          </w:p>
        </w:tc>
        <w:tc>
          <w:tcPr>
            <w:tcW w:w="1134" w:type="dxa"/>
          </w:tcPr>
          <w:p w14:paraId="18F06D50" w14:textId="77777777" w:rsidR="00690810" w:rsidRPr="005C1AE6" w:rsidRDefault="00690810" w:rsidP="00690810">
            <w:pPr>
              <w:snapToGrid w:val="0"/>
              <w:rPr>
                <w:rFonts w:ascii="標楷體" w:eastAsia="標楷體" w:hAnsi="標楷體"/>
              </w:rPr>
            </w:pPr>
            <w:r w:rsidRPr="005C1AE6">
              <w:rPr>
                <w:rFonts w:ascii="標楷體" w:eastAsia="標楷體" w:hAnsi="標楷體" w:cs="DFLiHei-Lt-HK-BF"/>
              </w:rPr>
              <w:t>一、當我們同在一起</w:t>
            </w:r>
          </w:p>
          <w:p w14:paraId="5A9E523B" w14:textId="77777777" w:rsidR="00690810" w:rsidRPr="005C1AE6" w:rsidRDefault="00690810" w:rsidP="00690810">
            <w:pPr>
              <w:snapToGrid w:val="0"/>
              <w:rPr>
                <w:rFonts w:ascii="標楷體" w:eastAsia="標楷體" w:hAnsi="標楷體"/>
              </w:rPr>
            </w:pPr>
            <w:r w:rsidRPr="005C1AE6">
              <w:rPr>
                <w:rFonts w:ascii="標楷體" w:eastAsia="標楷體" w:hAnsi="標楷體"/>
              </w:rPr>
              <w:t>2.共同的任務</w:t>
            </w:r>
          </w:p>
          <w:p w14:paraId="06C575CF"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6045278A"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747F9FB6" w14:textId="580AD2D1" w:rsidR="00690810" w:rsidRPr="005C1AE6" w:rsidRDefault="00690810" w:rsidP="00690810">
            <w:pPr>
              <w:jc w:val="center"/>
              <w:rPr>
                <w:rFonts w:eastAsia="標楷體"/>
              </w:rPr>
            </w:pPr>
            <w:r w:rsidRPr="005C1AE6">
              <w:rPr>
                <w:rFonts w:ascii="標楷體" w:eastAsia="標楷體" w:hAnsi="標楷體"/>
              </w:rPr>
              <w:t>【性別平等教育】</w:t>
            </w:r>
          </w:p>
        </w:tc>
        <w:tc>
          <w:tcPr>
            <w:tcW w:w="1275" w:type="dxa"/>
          </w:tcPr>
          <w:p w14:paraId="3246752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單元二安全小達人</w:t>
            </w:r>
          </w:p>
          <w:p w14:paraId="5409B2E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活動2交通安全我最行</w:t>
            </w:r>
          </w:p>
          <w:p w14:paraId="07A983CD" w14:textId="132168A4"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19E23947" w14:textId="492AF4B1" w:rsidTr="00690810">
        <w:trPr>
          <w:cantSplit/>
          <w:trHeight w:val="780"/>
          <w:jc w:val="center"/>
        </w:trPr>
        <w:tc>
          <w:tcPr>
            <w:tcW w:w="427" w:type="dxa"/>
            <w:vAlign w:val="center"/>
          </w:tcPr>
          <w:p w14:paraId="25647CF4" w14:textId="77777777" w:rsidR="00690810" w:rsidRPr="005C1AE6" w:rsidRDefault="00690810" w:rsidP="00690810">
            <w:pPr>
              <w:jc w:val="center"/>
              <w:rPr>
                <w:rFonts w:eastAsia="標楷體"/>
              </w:rPr>
            </w:pPr>
            <w:r w:rsidRPr="005C1AE6">
              <w:rPr>
                <w:rFonts w:eastAsia="標楷體" w:hint="eastAsia"/>
              </w:rPr>
              <w:lastRenderedPageBreak/>
              <w:t>5</w:t>
            </w:r>
          </w:p>
        </w:tc>
        <w:tc>
          <w:tcPr>
            <w:tcW w:w="697" w:type="dxa"/>
            <w:gridSpan w:val="2"/>
            <w:tcBorders>
              <w:right w:val="single" w:sz="4" w:space="0" w:color="auto"/>
            </w:tcBorders>
            <w:vAlign w:val="center"/>
          </w:tcPr>
          <w:p w14:paraId="52DFE2BB" w14:textId="77777777" w:rsidR="00690810" w:rsidRPr="005C1AE6" w:rsidRDefault="00690810" w:rsidP="00690810">
            <w:pPr>
              <w:jc w:val="center"/>
              <w:rPr>
                <w:rFonts w:eastAsia="標楷體"/>
              </w:rPr>
            </w:pPr>
            <w:r w:rsidRPr="005C1AE6">
              <w:rPr>
                <w:rFonts w:eastAsia="標楷體" w:hint="eastAsia"/>
              </w:rPr>
              <w:t>0922</w:t>
            </w:r>
          </w:p>
          <w:p w14:paraId="720A1006" w14:textId="77777777" w:rsidR="00690810" w:rsidRPr="005C1AE6" w:rsidRDefault="00690810" w:rsidP="00690810">
            <w:pPr>
              <w:jc w:val="center"/>
              <w:rPr>
                <w:rFonts w:eastAsia="標楷體"/>
              </w:rPr>
            </w:pPr>
            <w:r w:rsidRPr="005C1AE6">
              <w:rPr>
                <w:rFonts w:eastAsia="標楷體" w:hint="eastAsia"/>
              </w:rPr>
              <w:t>|</w:t>
            </w:r>
          </w:p>
          <w:p w14:paraId="58FAAF57" w14:textId="0715AC32" w:rsidR="00690810" w:rsidRPr="005C1AE6" w:rsidRDefault="00690810" w:rsidP="00690810">
            <w:pPr>
              <w:jc w:val="center"/>
              <w:rPr>
                <w:rFonts w:eastAsia="標楷體"/>
              </w:rPr>
            </w:pPr>
            <w:r w:rsidRPr="005C1AE6">
              <w:rPr>
                <w:rFonts w:eastAsia="標楷體" w:hint="eastAsia"/>
              </w:rPr>
              <w:t>0928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2C6512D9"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三、繞口令村</w:t>
            </w:r>
          </w:p>
          <w:p w14:paraId="3C90C7C5"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學習地圖一</w:t>
            </w:r>
          </w:p>
          <w:p w14:paraId="194C9CF5"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【安全教</w:t>
            </w:r>
          </w:p>
          <w:p w14:paraId="2425782B" w14:textId="2B2E30A2"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4C7FE21C" w14:textId="46605E4A" w:rsidR="00690810" w:rsidRPr="005C1AE6" w:rsidRDefault="00690810" w:rsidP="00690810">
            <w:pPr>
              <w:jc w:val="center"/>
              <w:rPr>
                <w:rFonts w:eastAsia="標楷體"/>
              </w:rPr>
            </w:pPr>
            <w:r w:rsidRPr="005C1AE6">
              <w:rPr>
                <w:rFonts w:ascii="標楷體" w:eastAsia="標楷體" w:hAnsi="標楷體"/>
              </w:rPr>
              <w:t>一、健康的生活2.露營</w:t>
            </w:r>
          </w:p>
        </w:tc>
        <w:tc>
          <w:tcPr>
            <w:tcW w:w="992" w:type="dxa"/>
            <w:tcBorders>
              <w:top w:val="single" w:sz="4" w:space="0" w:color="auto"/>
              <w:left w:val="single" w:sz="4" w:space="0" w:color="auto"/>
              <w:bottom w:val="single" w:sz="4" w:space="0" w:color="auto"/>
              <w:right w:val="single" w:sz="4" w:space="0" w:color="auto"/>
            </w:tcBorders>
            <w:vAlign w:val="center"/>
          </w:tcPr>
          <w:p w14:paraId="611239DD" w14:textId="0A25C1E6"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1.三餐食麼个</w:t>
            </w:r>
          </w:p>
        </w:tc>
        <w:tc>
          <w:tcPr>
            <w:tcW w:w="851" w:type="dxa"/>
            <w:tcBorders>
              <w:top w:val="single" w:sz="4" w:space="0" w:color="auto"/>
              <w:left w:val="single" w:sz="4" w:space="0" w:color="auto"/>
              <w:bottom w:val="single" w:sz="4" w:space="0" w:color="auto"/>
              <w:right w:val="single" w:sz="4" w:space="0" w:color="auto"/>
            </w:tcBorders>
            <w:vAlign w:val="center"/>
          </w:tcPr>
          <w:p w14:paraId="054364A6" w14:textId="77777777" w:rsidR="00690810" w:rsidRPr="005C1AE6" w:rsidRDefault="00690810" w:rsidP="00690810">
            <w:pPr>
              <w:jc w:val="center"/>
              <w:rPr>
                <w:rFonts w:eastAsia="標楷體"/>
              </w:rPr>
            </w:pPr>
            <w:r w:rsidRPr="005C1AE6">
              <w:rPr>
                <w:rFonts w:eastAsia="標楷體" w:hint="eastAsia"/>
              </w:rPr>
              <w:t>老</w:t>
            </w:r>
            <w:r w:rsidRPr="005C1AE6">
              <w:rPr>
                <w:rFonts w:eastAsia="標楷體" w:hint="eastAsia"/>
              </w:rPr>
              <w:t xml:space="preserve"> </w:t>
            </w:r>
            <w:r w:rsidRPr="005C1AE6">
              <w:rPr>
                <w:rFonts w:eastAsia="標楷體" w:hint="eastAsia"/>
              </w:rPr>
              <w:t>師</w:t>
            </w:r>
            <w:r w:rsidRPr="005C1AE6">
              <w:rPr>
                <w:rFonts w:eastAsia="標楷體" w:hint="eastAsia"/>
              </w:rPr>
              <w:t xml:space="preserve"> </w:t>
            </w:r>
            <w:r w:rsidRPr="005C1AE6">
              <w:rPr>
                <w:rFonts w:eastAsia="標楷體" w:hint="eastAsia"/>
              </w:rPr>
              <w:t>告</w:t>
            </w:r>
          </w:p>
          <w:p w14:paraId="1342D07E" w14:textId="0578EEAD" w:rsidR="00690810" w:rsidRPr="005C1AE6" w:rsidRDefault="00690810" w:rsidP="00690810">
            <w:pPr>
              <w:jc w:val="center"/>
              <w:rPr>
                <w:rFonts w:eastAsia="標楷體"/>
              </w:rPr>
            </w:pPr>
            <w:r w:rsidRPr="005C1AE6">
              <w:rPr>
                <w:rFonts w:eastAsia="標楷體" w:hint="eastAsia"/>
              </w:rPr>
              <w:t>訴我們</w:t>
            </w:r>
          </w:p>
        </w:tc>
        <w:tc>
          <w:tcPr>
            <w:tcW w:w="992" w:type="dxa"/>
            <w:tcBorders>
              <w:top w:val="single" w:sz="4" w:space="0" w:color="auto"/>
              <w:left w:val="single" w:sz="4" w:space="0" w:color="auto"/>
              <w:bottom w:val="single" w:sz="4" w:space="0" w:color="auto"/>
              <w:right w:val="single" w:sz="4" w:space="0" w:color="auto"/>
            </w:tcBorders>
            <w:vAlign w:val="center"/>
          </w:tcPr>
          <w:p w14:paraId="6637EF35" w14:textId="1575F9F6"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05453942" w14:textId="6B96FEF0" w:rsidR="00690810" w:rsidRPr="005C1AE6" w:rsidRDefault="00690810" w:rsidP="00690810">
            <w:pPr>
              <w:jc w:val="center"/>
              <w:rPr>
                <w:rFonts w:eastAsia="標楷體"/>
              </w:rPr>
            </w:pPr>
            <w:r w:rsidRPr="005C1AE6">
              <w:rPr>
                <w:rFonts w:eastAsia="標楷體" w:hint="eastAsia"/>
              </w:rPr>
              <w:t>語文活動</w:t>
            </w:r>
          </w:p>
        </w:tc>
        <w:tc>
          <w:tcPr>
            <w:tcW w:w="992" w:type="dxa"/>
            <w:tcBorders>
              <w:top w:val="single" w:sz="4" w:space="0" w:color="auto"/>
              <w:left w:val="single" w:sz="4" w:space="0" w:color="auto"/>
              <w:bottom w:val="single" w:sz="4" w:space="0" w:color="auto"/>
              <w:right w:val="single" w:sz="4" w:space="0" w:color="auto"/>
            </w:tcBorders>
            <w:vAlign w:val="center"/>
          </w:tcPr>
          <w:p w14:paraId="4BB25764" w14:textId="23E357C5" w:rsidR="00690810" w:rsidRPr="005C1AE6" w:rsidRDefault="00690810" w:rsidP="00690810">
            <w:pPr>
              <w:jc w:val="center"/>
              <w:rPr>
                <w:rFonts w:eastAsia="標楷體"/>
              </w:rPr>
            </w:pPr>
            <w:r w:rsidRPr="005C1AE6">
              <w:rPr>
                <w:rFonts w:eastAsia="標楷體" w:hint="eastAsia"/>
              </w:rPr>
              <w:t>玩跳繩</w:t>
            </w:r>
          </w:p>
        </w:tc>
        <w:tc>
          <w:tcPr>
            <w:tcW w:w="992" w:type="dxa"/>
            <w:tcBorders>
              <w:left w:val="single" w:sz="4" w:space="0" w:color="auto"/>
            </w:tcBorders>
            <w:vAlign w:val="center"/>
          </w:tcPr>
          <w:p w14:paraId="03B826CF" w14:textId="77777777" w:rsidR="00690810" w:rsidRPr="005C1AE6" w:rsidRDefault="00690810" w:rsidP="00690810">
            <w:pPr>
              <w:jc w:val="center"/>
              <w:rPr>
                <w:rFonts w:ascii="標楷體" w:eastAsia="標楷體" w:hAnsi="標楷體"/>
              </w:rPr>
            </w:pPr>
            <w:r w:rsidRPr="005C1AE6">
              <w:rPr>
                <w:rFonts w:ascii="標楷體" w:eastAsia="標楷體" w:hAnsi="標楷體"/>
              </w:rPr>
              <w:t>Unit 2 Poor</w:t>
            </w:r>
          </w:p>
          <w:p w14:paraId="4AB594C3" w14:textId="77777777" w:rsidR="00690810" w:rsidRPr="005C1AE6" w:rsidRDefault="00690810" w:rsidP="00690810">
            <w:pPr>
              <w:jc w:val="center"/>
              <w:rPr>
                <w:rFonts w:ascii="標楷體" w:eastAsia="標楷體" w:hAnsi="標楷體"/>
              </w:rPr>
            </w:pPr>
            <w:r w:rsidRPr="005C1AE6">
              <w:rPr>
                <w:rFonts w:ascii="標楷體" w:eastAsia="標楷體" w:hAnsi="標楷體"/>
              </w:rPr>
              <w:t>Kevin</w:t>
            </w:r>
          </w:p>
          <w:p w14:paraId="3318D435"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5A91C726" w14:textId="77777777" w:rsidR="00690810" w:rsidRPr="005C1AE6" w:rsidRDefault="00690810" w:rsidP="00690810">
            <w:pPr>
              <w:jc w:val="center"/>
              <w:rPr>
                <w:rFonts w:ascii="標楷體" w:eastAsia="標楷體" w:hAnsi="標楷體"/>
              </w:rPr>
            </w:pPr>
            <w:r w:rsidRPr="005C1AE6">
              <w:rPr>
                <w:rFonts w:ascii="標楷體" w:eastAsia="標楷體" w:hAnsi="標楷體"/>
              </w:rPr>
              <w:t>【家庭教育</w:t>
            </w:r>
          </w:p>
          <w:p w14:paraId="13CF7CEF" w14:textId="2591EB1A"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69F5064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三、10000以內的加減</w:t>
            </w:r>
          </w:p>
          <w:p w14:paraId="77FFD193"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3-1 10000以內的加法、3-2 10000以內的減法</w:t>
            </w:r>
          </w:p>
          <w:p w14:paraId="19F89BFE" w14:textId="2C17DC2E" w:rsidR="00690810" w:rsidRPr="005C1AE6" w:rsidRDefault="00690810" w:rsidP="00690810">
            <w:pPr>
              <w:jc w:val="center"/>
              <w:rPr>
                <w:rFonts w:eastAsia="標楷體"/>
              </w:rPr>
            </w:pPr>
            <w:r w:rsidRPr="005C1AE6">
              <w:rPr>
                <w:rFonts w:ascii="標楷體" w:eastAsia="標楷體" w:hAnsi="標楷體"/>
                <w:bCs/>
              </w:rPr>
              <w:t>【戶外教育】</w:t>
            </w:r>
          </w:p>
        </w:tc>
        <w:tc>
          <w:tcPr>
            <w:tcW w:w="993" w:type="dxa"/>
          </w:tcPr>
          <w:p w14:paraId="2A669A38" w14:textId="77777777" w:rsidR="00690810" w:rsidRPr="005C1AE6" w:rsidRDefault="00690810" w:rsidP="00690810">
            <w:pPr>
              <w:snapToGrid w:val="0"/>
              <w:rPr>
                <w:rFonts w:ascii="標楷體" w:eastAsia="標楷體" w:hAnsi="標楷體"/>
              </w:rPr>
            </w:pPr>
            <w:r w:rsidRPr="005C1AE6">
              <w:rPr>
                <w:rFonts w:ascii="標楷體" w:eastAsia="標楷體" w:hAnsi="標楷體"/>
              </w:rPr>
              <w:t>一、我的新學期</w:t>
            </w:r>
          </w:p>
          <w:p w14:paraId="3D371117" w14:textId="77777777" w:rsidR="00690810" w:rsidRPr="005C1AE6" w:rsidRDefault="00690810" w:rsidP="00690810">
            <w:pPr>
              <w:snapToGrid w:val="0"/>
              <w:rPr>
                <w:rFonts w:ascii="標楷體" w:eastAsia="標楷體" w:hAnsi="標楷體"/>
              </w:rPr>
            </w:pPr>
            <w:r w:rsidRPr="005C1AE6">
              <w:rPr>
                <w:rFonts w:ascii="標楷體" w:eastAsia="標楷體" w:hAnsi="標楷體"/>
              </w:rPr>
              <w:t>第2課主動學習</w:t>
            </w:r>
          </w:p>
          <w:p w14:paraId="0497626C" w14:textId="77777777" w:rsidR="00690810" w:rsidRPr="005C1AE6" w:rsidRDefault="00690810" w:rsidP="00690810">
            <w:pPr>
              <w:snapToGrid w:val="0"/>
              <w:rPr>
                <w:rFonts w:ascii="標楷體" w:eastAsia="標楷體" w:hAnsi="標楷體"/>
              </w:rPr>
            </w:pPr>
            <w:r w:rsidRPr="005C1AE6">
              <w:rPr>
                <w:rFonts w:ascii="標楷體" w:eastAsia="標楷體" w:hAnsi="標楷體"/>
              </w:rPr>
              <w:t>◎科技教育</w:t>
            </w:r>
          </w:p>
          <w:p w14:paraId="71851778" w14:textId="3EA76C27" w:rsidR="00690810" w:rsidRPr="005C1AE6" w:rsidRDefault="00690810" w:rsidP="00690810">
            <w:pPr>
              <w:jc w:val="center"/>
              <w:rPr>
                <w:rFonts w:eastAsia="標楷體"/>
              </w:rPr>
            </w:pPr>
            <w:r w:rsidRPr="005C1AE6">
              <w:rPr>
                <w:rFonts w:ascii="標楷體" w:eastAsia="標楷體" w:hAnsi="標楷體"/>
              </w:rPr>
              <w:t>◎生涯規劃教育</w:t>
            </w:r>
          </w:p>
        </w:tc>
        <w:tc>
          <w:tcPr>
            <w:tcW w:w="1135" w:type="dxa"/>
          </w:tcPr>
          <w:p w14:paraId="37ECE05F"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一、植物大發現</w:t>
            </w:r>
          </w:p>
          <w:p w14:paraId="15686BF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3、植物的葉與根</w:t>
            </w:r>
          </w:p>
          <w:p w14:paraId="466175F0" w14:textId="62019E57" w:rsidR="00690810" w:rsidRPr="005C1AE6" w:rsidRDefault="00690810" w:rsidP="00690810">
            <w:pPr>
              <w:jc w:val="center"/>
              <w:rPr>
                <w:rFonts w:eastAsia="標楷體"/>
              </w:rPr>
            </w:pPr>
            <w:r w:rsidRPr="005C1AE6">
              <w:rPr>
                <w:rFonts w:ascii="標楷體" w:eastAsia="標楷體" w:hAnsi="標楷體"/>
                <w:bCs/>
              </w:rPr>
              <w:t>【戶外教育】</w:t>
            </w:r>
          </w:p>
        </w:tc>
        <w:tc>
          <w:tcPr>
            <w:tcW w:w="1134" w:type="dxa"/>
            <w:vAlign w:val="center"/>
          </w:tcPr>
          <w:p w14:paraId="73246CBC"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576C4F2C"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3-2搭一座彩虹橋</w:t>
            </w:r>
          </w:p>
          <w:p w14:paraId="712633F5"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61A42A33"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71F3CB74" w14:textId="77777777" w:rsidR="00690810" w:rsidRPr="005C1AE6" w:rsidRDefault="00690810" w:rsidP="00690810">
            <w:pPr>
              <w:pStyle w:val="afff2"/>
              <w:rPr>
                <w:rFonts w:ascii="標楷體" w:eastAsia="標楷體" w:hAnsi="標楷體"/>
              </w:rPr>
            </w:pPr>
            <w:r w:rsidRPr="005C1AE6">
              <w:rPr>
                <w:rFonts w:ascii="標楷體" w:eastAsia="標楷體" w:hAnsi="標楷體"/>
              </w:rPr>
              <w:t>【品德教育】</w:t>
            </w:r>
          </w:p>
          <w:p w14:paraId="434F20B7" w14:textId="30D114AE"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601334A5" w14:textId="77777777" w:rsidR="00690810" w:rsidRPr="005C1AE6" w:rsidRDefault="00690810" w:rsidP="00690810">
            <w:pPr>
              <w:snapToGrid w:val="0"/>
              <w:rPr>
                <w:rFonts w:ascii="標楷體" w:eastAsia="標楷體" w:hAnsi="標楷體"/>
              </w:rPr>
            </w:pPr>
            <w:r w:rsidRPr="005C1AE6">
              <w:rPr>
                <w:rFonts w:ascii="標楷體" w:eastAsia="標楷體" w:hAnsi="標楷體"/>
              </w:rPr>
              <w:t>一、當我們同在一起</w:t>
            </w:r>
          </w:p>
          <w:p w14:paraId="5BD78B2F" w14:textId="77777777" w:rsidR="00690810" w:rsidRPr="005C1AE6" w:rsidRDefault="00690810" w:rsidP="00690810">
            <w:pPr>
              <w:snapToGrid w:val="0"/>
              <w:rPr>
                <w:rFonts w:ascii="標楷體" w:eastAsia="標楷體" w:hAnsi="標楷體"/>
              </w:rPr>
            </w:pPr>
            <w:r w:rsidRPr="005C1AE6">
              <w:rPr>
                <w:rFonts w:ascii="標楷體" w:eastAsia="標楷體" w:hAnsi="標楷體"/>
              </w:rPr>
              <w:t>2.共同的任務</w:t>
            </w:r>
          </w:p>
          <w:p w14:paraId="770383D4"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5CE56296"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7604A5B6" w14:textId="6703F705" w:rsidR="00690810" w:rsidRPr="005C1AE6" w:rsidRDefault="00690810" w:rsidP="00690810">
            <w:pPr>
              <w:jc w:val="center"/>
              <w:rPr>
                <w:rFonts w:eastAsia="標楷體"/>
              </w:rPr>
            </w:pPr>
            <w:r w:rsidRPr="005C1AE6">
              <w:rPr>
                <w:rFonts w:ascii="標楷體" w:eastAsia="標楷體" w:hAnsi="標楷體"/>
              </w:rPr>
              <w:t>【性別平等教育】</w:t>
            </w:r>
          </w:p>
        </w:tc>
        <w:tc>
          <w:tcPr>
            <w:tcW w:w="1275" w:type="dxa"/>
          </w:tcPr>
          <w:p w14:paraId="1E28758D"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單元二安全小達人</w:t>
            </w:r>
          </w:p>
          <w:p w14:paraId="113269EF"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活動3戶外安全有妙招</w:t>
            </w:r>
          </w:p>
          <w:p w14:paraId="0FFA1347" w14:textId="5616A2C8"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68ED9075" w14:textId="5984AE01" w:rsidTr="00690810">
        <w:trPr>
          <w:cantSplit/>
          <w:trHeight w:val="780"/>
          <w:jc w:val="center"/>
        </w:trPr>
        <w:tc>
          <w:tcPr>
            <w:tcW w:w="427" w:type="dxa"/>
            <w:vAlign w:val="center"/>
          </w:tcPr>
          <w:p w14:paraId="16BC14D0" w14:textId="77777777" w:rsidR="00690810" w:rsidRPr="005C1AE6" w:rsidRDefault="00690810" w:rsidP="00690810">
            <w:pPr>
              <w:jc w:val="center"/>
              <w:rPr>
                <w:rFonts w:eastAsia="標楷體"/>
              </w:rPr>
            </w:pPr>
            <w:r w:rsidRPr="005C1AE6">
              <w:rPr>
                <w:rFonts w:eastAsia="標楷體" w:hint="eastAsia"/>
              </w:rPr>
              <w:t>6</w:t>
            </w:r>
          </w:p>
        </w:tc>
        <w:tc>
          <w:tcPr>
            <w:tcW w:w="697" w:type="dxa"/>
            <w:gridSpan w:val="2"/>
            <w:tcBorders>
              <w:right w:val="single" w:sz="4" w:space="0" w:color="auto"/>
            </w:tcBorders>
            <w:vAlign w:val="center"/>
          </w:tcPr>
          <w:p w14:paraId="487735FF" w14:textId="77777777" w:rsidR="00690810" w:rsidRPr="005C1AE6" w:rsidRDefault="00690810" w:rsidP="00690810">
            <w:pPr>
              <w:jc w:val="center"/>
              <w:rPr>
                <w:rFonts w:eastAsia="標楷體"/>
              </w:rPr>
            </w:pPr>
            <w:r w:rsidRPr="005C1AE6">
              <w:rPr>
                <w:rFonts w:eastAsia="標楷體" w:hint="eastAsia"/>
              </w:rPr>
              <w:t>0929</w:t>
            </w:r>
          </w:p>
          <w:p w14:paraId="205F4796" w14:textId="77777777" w:rsidR="00690810" w:rsidRPr="005C1AE6" w:rsidRDefault="00690810" w:rsidP="00690810">
            <w:pPr>
              <w:jc w:val="center"/>
              <w:rPr>
                <w:rFonts w:eastAsia="標楷體"/>
              </w:rPr>
            </w:pPr>
            <w:r w:rsidRPr="005C1AE6">
              <w:rPr>
                <w:rFonts w:eastAsia="標楷體" w:hint="eastAsia"/>
              </w:rPr>
              <w:t>|</w:t>
            </w:r>
          </w:p>
          <w:p w14:paraId="024A1811" w14:textId="77777777" w:rsidR="00690810" w:rsidRPr="005C1AE6" w:rsidRDefault="00690810" w:rsidP="00690810">
            <w:pPr>
              <w:jc w:val="center"/>
              <w:rPr>
                <w:rFonts w:eastAsia="標楷體"/>
              </w:rPr>
            </w:pPr>
            <w:r w:rsidRPr="005C1AE6">
              <w:rPr>
                <w:rFonts w:eastAsia="標楷體" w:hint="eastAsia"/>
              </w:rPr>
              <w:t>1005</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58C4F39"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學習地圖一</w:t>
            </w:r>
          </w:p>
          <w:p w14:paraId="52C82029" w14:textId="77777777" w:rsidR="00690810" w:rsidRPr="005C1AE6" w:rsidRDefault="00690810" w:rsidP="00690810">
            <w:pPr>
              <w:ind w:left="57" w:right="57"/>
              <w:jc w:val="both"/>
              <w:rPr>
                <w:rFonts w:ascii="標楷體" w:eastAsia="標楷體" w:hAnsi="標楷體" w:cs="新細明體;PMingLiU"/>
              </w:rPr>
            </w:pPr>
            <w:r w:rsidRPr="005C1AE6">
              <w:rPr>
                <w:rFonts w:ascii="標楷體" w:eastAsia="標楷體" w:hAnsi="標楷體" w:cs="新細明體;PMingLiU"/>
              </w:rPr>
              <w:t>單元主題引導</w:t>
            </w:r>
          </w:p>
          <w:p w14:paraId="6286B8A8"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四、小丑魚和海葵</w:t>
            </w:r>
          </w:p>
          <w:p w14:paraId="6566F738"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【安全教</w:t>
            </w:r>
          </w:p>
          <w:p w14:paraId="6F89FE18" w14:textId="3A2718A7"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1BE5C839" w14:textId="04FC9FDC" w:rsidR="00690810" w:rsidRPr="005C1AE6" w:rsidRDefault="00690810" w:rsidP="00690810">
            <w:pPr>
              <w:jc w:val="center"/>
              <w:rPr>
                <w:rFonts w:eastAsia="標楷體"/>
              </w:rPr>
            </w:pPr>
            <w:r w:rsidRPr="005C1AE6">
              <w:rPr>
                <w:rFonts w:ascii="標楷體" w:eastAsia="標楷體" w:hAnsi="標楷體"/>
              </w:rPr>
              <w:t>一、健康的生活2.露營</w:t>
            </w:r>
          </w:p>
        </w:tc>
        <w:tc>
          <w:tcPr>
            <w:tcW w:w="992" w:type="dxa"/>
            <w:tcBorders>
              <w:top w:val="single" w:sz="4" w:space="0" w:color="auto"/>
              <w:left w:val="single" w:sz="4" w:space="0" w:color="auto"/>
              <w:bottom w:val="single" w:sz="4" w:space="0" w:color="auto"/>
              <w:right w:val="single" w:sz="4" w:space="0" w:color="auto"/>
            </w:tcBorders>
            <w:vAlign w:val="center"/>
          </w:tcPr>
          <w:p w14:paraId="593EF3AB" w14:textId="4DA8FE0C"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2.街路頂／肚个點心</w:t>
            </w:r>
          </w:p>
        </w:tc>
        <w:tc>
          <w:tcPr>
            <w:tcW w:w="851" w:type="dxa"/>
            <w:tcBorders>
              <w:top w:val="single" w:sz="4" w:space="0" w:color="auto"/>
              <w:left w:val="single" w:sz="4" w:space="0" w:color="auto"/>
              <w:bottom w:val="single" w:sz="4" w:space="0" w:color="auto"/>
              <w:right w:val="single" w:sz="4" w:space="0" w:color="auto"/>
            </w:tcBorders>
            <w:vAlign w:val="center"/>
          </w:tcPr>
          <w:p w14:paraId="79AC64F8" w14:textId="77777777" w:rsidR="00690810" w:rsidRPr="005C1AE6" w:rsidRDefault="00690810" w:rsidP="00690810">
            <w:pPr>
              <w:jc w:val="center"/>
              <w:rPr>
                <w:rFonts w:eastAsia="標楷體"/>
              </w:rPr>
            </w:pPr>
            <w:r w:rsidRPr="005C1AE6">
              <w:rPr>
                <w:rFonts w:eastAsia="標楷體" w:hint="eastAsia"/>
              </w:rPr>
              <w:t>老</w:t>
            </w:r>
            <w:r w:rsidRPr="005C1AE6">
              <w:rPr>
                <w:rFonts w:eastAsia="標楷體" w:hint="eastAsia"/>
              </w:rPr>
              <w:t xml:space="preserve"> </w:t>
            </w:r>
            <w:r w:rsidRPr="005C1AE6">
              <w:rPr>
                <w:rFonts w:eastAsia="標楷體" w:hint="eastAsia"/>
              </w:rPr>
              <w:t>師</w:t>
            </w:r>
            <w:r w:rsidRPr="005C1AE6">
              <w:rPr>
                <w:rFonts w:eastAsia="標楷體" w:hint="eastAsia"/>
              </w:rPr>
              <w:t xml:space="preserve"> </w:t>
            </w:r>
            <w:r w:rsidRPr="005C1AE6">
              <w:rPr>
                <w:rFonts w:eastAsia="標楷體" w:hint="eastAsia"/>
              </w:rPr>
              <w:t>告</w:t>
            </w:r>
          </w:p>
          <w:p w14:paraId="5F16D377" w14:textId="65AA68B8" w:rsidR="00690810" w:rsidRPr="005C1AE6" w:rsidRDefault="00690810" w:rsidP="00690810">
            <w:pPr>
              <w:jc w:val="center"/>
              <w:rPr>
                <w:rFonts w:eastAsia="標楷體"/>
              </w:rPr>
            </w:pPr>
            <w:r w:rsidRPr="005C1AE6">
              <w:rPr>
                <w:rFonts w:eastAsia="標楷體" w:hint="eastAsia"/>
              </w:rPr>
              <w:t>訴我們</w:t>
            </w:r>
          </w:p>
        </w:tc>
        <w:tc>
          <w:tcPr>
            <w:tcW w:w="992" w:type="dxa"/>
            <w:tcBorders>
              <w:top w:val="single" w:sz="4" w:space="0" w:color="auto"/>
              <w:left w:val="single" w:sz="4" w:space="0" w:color="auto"/>
              <w:bottom w:val="single" w:sz="4" w:space="0" w:color="auto"/>
              <w:right w:val="single" w:sz="4" w:space="0" w:color="auto"/>
            </w:tcBorders>
            <w:vAlign w:val="center"/>
          </w:tcPr>
          <w:p w14:paraId="41300AC1" w14:textId="7D3BDF08"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09BB6F19" w14:textId="25484D53" w:rsidR="00690810" w:rsidRPr="005C1AE6" w:rsidRDefault="00690810" w:rsidP="00690810">
            <w:pPr>
              <w:jc w:val="center"/>
              <w:rPr>
                <w:rFonts w:eastAsia="標楷體"/>
              </w:rPr>
            </w:pPr>
            <w:r w:rsidRPr="005C1AE6">
              <w:rPr>
                <w:rFonts w:eastAsia="標楷體" w:hint="eastAsia"/>
              </w:rPr>
              <w:t>認識課文</w:t>
            </w:r>
          </w:p>
        </w:tc>
        <w:tc>
          <w:tcPr>
            <w:tcW w:w="992" w:type="dxa"/>
            <w:tcBorders>
              <w:top w:val="single" w:sz="4" w:space="0" w:color="auto"/>
              <w:left w:val="single" w:sz="4" w:space="0" w:color="auto"/>
              <w:bottom w:val="single" w:sz="4" w:space="0" w:color="auto"/>
              <w:right w:val="single" w:sz="4" w:space="0" w:color="auto"/>
            </w:tcBorders>
            <w:vAlign w:val="center"/>
          </w:tcPr>
          <w:p w14:paraId="76A1D703" w14:textId="2349822E" w:rsidR="00690810" w:rsidRPr="005C1AE6" w:rsidRDefault="00690810" w:rsidP="00690810">
            <w:pPr>
              <w:jc w:val="center"/>
              <w:rPr>
                <w:rFonts w:eastAsia="標楷體"/>
              </w:rPr>
            </w:pPr>
            <w:r w:rsidRPr="005C1AE6">
              <w:rPr>
                <w:rFonts w:eastAsia="標楷體" w:hint="eastAsia"/>
              </w:rPr>
              <w:t>盪鞦韆</w:t>
            </w:r>
          </w:p>
        </w:tc>
        <w:tc>
          <w:tcPr>
            <w:tcW w:w="992" w:type="dxa"/>
            <w:tcBorders>
              <w:left w:val="single" w:sz="4" w:space="0" w:color="auto"/>
            </w:tcBorders>
            <w:vAlign w:val="center"/>
          </w:tcPr>
          <w:p w14:paraId="3D6FABE5" w14:textId="77777777" w:rsidR="00690810" w:rsidRPr="005C1AE6" w:rsidRDefault="00690810" w:rsidP="00690810">
            <w:pPr>
              <w:jc w:val="center"/>
              <w:rPr>
                <w:rFonts w:ascii="標楷體" w:eastAsia="標楷體" w:hAnsi="標楷體"/>
              </w:rPr>
            </w:pPr>
            <w:r w:rsidRPr="005C1AE6">
              <w:rPr>
                <w:rFonts w:ascii="標楷體" w:eastAsia="標楷體" w:hAnsi="標楷體"/>
              </w:rPr>
              <w:t>Unit 2 Poor</w:t>
            </w:r>
          </w:p>
          <w:p w14:paraId="002256D9" w14:textId="77777777" w:rsidR="00690810" w:rsidRPr="005C1AE6" w:rsidRDefault="00690810" w:rsidP="00690810">
            <w:pPr>
              <w:jc w:val="center"/>
              <w:rPr>
                <w:rFonts w:ascii="標楷體" w:eastAsia="標楷體" w:hAnsi="標楷體"/>
              </w:rPr>
            </w:pPr>
            <w:r w:rsidRPr="005C1AE6">
              <w:rPr>
                <w:rFonts w:ascii="標楷體" w:eastAsia="標楷體" w:hAnsi="標楷體"/>
              </w:rPr>
              <w:t>Kevin</w:t>
            </w:r>
          </w:p>
          <w:p w14:paraId="406A7077"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4E695076" w14:textId="77777777" w:rsidR="00690810" w:rsidRPr="005C1AE6" w:rsidRDefault="00690810" w:rsidP="00690810">
            <w:pPr>
              <w:jc w:val="center"/>
              <w:rPr>
                <w:rFonts w:ascii="標楷體" w:eastAsia="標楷體" w:hAnsi="標楷體"/>
              </w:rPr>
            </w:pPr>
            <w:r w:rsidRPr="005C1AE6">
              <w:rPr>
                <w:rFonts w:ascii="標楷體" w:eastAsia="標楷體" w:hAnsi="標楷體"/>
              </w:rPr>
              <w:t>【品德教育</w:t>
            </w:r>
          </w:p>
          <w:p w14:paraId="39C2927D" w14:textId="39408ED1"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7CB3BA7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三、10000以內的加減、遊戲中學數學(一)</w:t>
            </w:r>
          </w:p>
          <w:p w14:paraId="16067A6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3-3 加與減、遊戲中學數學(一)</w:t>
            </w:r>
          </w:p>
          <w:p w14:paraId="787A9DBF" w14:textId="11934473" w:rsidR="00690810" w:rsidRPr="005C1AE6" w:rsidRDefault="00690810" w:rsidP="00690810">
            <w:pPr>
              <w:jc w:val="center"/>
              <w:rPr>
                <w:rFonts w:eastAsia="標楷體"/>
              </w:rPr>
            </w:pPr>
            <w:r w:rsidRPr="005C1AE6">
              <w:rPr>
                <w:rFonts w:ascii="標楷體" w:eastAsia="標楷體" w:hAnsi="標楷體"/>
                <w:bCs/>
              </w:rPr>
              <w:t>【戶外教育】</w:t>
            </w:r>
          </w:p>
        </w:tc>
        <w:tc>
          <w:tcPr>
            <w:tcW w:w="993" w:type="dxa"/>
          </w:tcPr>
          <w:p w14:paraId="59B5A0A1" w14:textId="77777777" w:rsidR="00690810" w:rsidRPr="005C1AE6" w:rsidRDefault="00690810" w:rsidP="00690810">
            <w:pPr>
              <w:snapToGrid w:val="0"/>
              <w:rPr>
                <w:rFonts w:ascii="標楷體" w:eastAsia="標楷體" w:hAnsi="標楷體"/>
              </w:rPr>
            </w:pPr>
            <w:r w:rsidRPr="005C1AE6">
              <w:rPr>
                <w:rFonts w:ascii="標楷體" w:eastAsia="標楷體" w:hAnsi="標楷體"/>
              </w:rPr>
              <w:t>一、我的新學期</w:t>
            </w:r>
          </w:p>
          <w:p w14:paraId="27E02AD0" w14:textId="77777777" w:rsidR="00690810" w:rsidRPr="005C1AE6" w:rsidRDefault="00690810" w:rsidP="00690810">
            <w:pPr>
              <w:snapToGrid w:val="0"/>
              <w:rPr>
                <w:rFonts w:ascii="標楷體" w:eastAsia="標楷體" w:hAnsi="標楷體"/>
              </w:rPr>
            </w:pPr>
            <w:r w:rsidRPr="005C1AE6">
              <w:rPr>
                <w:rFonts w:ascii="標楷體" w:eastAsia="標楷體" w:hAnsi="標楷體"/>
              </w:rPr>
              <w:t>第2課主動學習</w:t>
            </w:r>
          </w:p>
          <w:p w14:paraId="5DD73DBC" w14:textId="77777777" w:rsidR="00690810" w:rsidRPr="005C1AE6" w:rsidRDefault="00690810" w:rsidP="00690810">
            <w:pPr>
              <w:snapToGrid w:val="0"/>
              <w:rPr>
                <w:rFonts w:ascii="標楷體" w:eastAsia="標楷體" w:hAnsi="標楷體"/>
              </w:rPr>
            </w:pPr>
            <w:r w:rsidRPr="005C1AE6">
              <w:rPr>
                <w:rFonts w:ascii="標楷體" w:eastAsia="標楷體" w:hAnsi="標楷體"/>
              </w:rPr>
              <w:t>◎科技教育</w:t>
            </w:r>
          </w:p>
          <w:p w14:paraId="1302AE83" w14:textId="25683CC6" w:rsidR="00690810" w:rsidRPr="005C1AE6" w:rsidRDefault="00690810" w:rsidP="00690810">
            <w:pPr>
              <w:jc w:val="center"/>
              <w:rPr>
                <w:rFonts w:eastAsia="標楷體"/>
              </w:rPr>
            </w:pPr>
            <w:r w:rsidRPr="005C1AE6">
              <w:rPr>
                <w:rFonts w:ascii="標楷體" w:eastAsia="標楷體" w:hAnsi="標楷體"/>
              </w:rPr>
              <w:t>◎生涯規劃教育</w:t>
            </w:r>
          </w:p>
        </w:tc>
        <w:tc>
          <w:tcPr>
            <w:tcW w:w="1135" w:type="dxa"/>
          </w:tcPr>
          <w:p w14:paraId="2AF04BD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一、植物大發現</w:t>
            </w:r>
          </w:p>
          <w:p w14:paraId="5F9AAE74"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4、植物的繁衍與資源永續</w:t>
            </w:r>
          </w:p>
          <w:p w14:paraId="6912BF35" w14:textId="4C238430" w:rsidR="00690810" w:rsidRPr="005C1AE6" w:rsidRDefault="00690810" w:rsidP="00690810">
            <w:pPr>
              <w:jc w:val="center"/>
              <w:rPr>
                <w:rFonts w:eastAsia="標楷體"/>
              </w:rPr>
            </w:pPr>
            <w:r w:rsidRPr="005C1AE6">
              <w:rPr>
                <w:rFonts w:ascii="標楷體" w:eastAsia="標楷體" w:hAnsi="標楷體"/>
                <w:bCs/>
              </w:rPr>
              <w:t>【環境教育】</w:t>
            </w:r>
          </w:p>
        </w:tc>
        <w:tc>
          <w:tcPr>
            <w:tcW w:w="1134" w:type="dxa"/>
            <w:vAlign w:val="center"/>
          </w:tcPr>
          <w:p w14:paraId="0992FC6F"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66EADD61"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3-3色彩大拼盤</w:t>
            </w:r>
          </w:p>
          <w:p w14:paraId="5B3BAEC6"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1BACC849"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0FBA5283" w14:textId="4E8C50A4"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77FE7F4A"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二、情緒觀測站</w:t>
            </w:r>
          </w:p>
          <w:p w14:paraId="7966204E" w14:textId="77777777" w:rsidR="00690810" w:rsidRPr="005C1AE6" w:rsidRDefault="00690810" w:rsidP="00690810">
            <w:pPr>
              <w:snapToGrid w:val="0"/>
              <w:rPr>
                <w:rFonts w:ascii="標楷體" w:eastAsia="標楷體" w:hAnsi="標楷體"/>
              </w:rPr>
            </w:pPr>
            <w:r w:rsidRPr="005C1AE6">
              <w:rPr>
                <w:rFonts w:ascii="標楷體" w:eastAsia="標楷體" w:hAnsi="標楷體"/>
              </w:rPr>
              <w:t>1.情緒大不同</w:t>
            </w:r>
          </w:p>
          <w:p w14:paraId="5DF25C3A"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35C8FBB5" w14:textId="77777777" w:rsidR="00690810" w:rsidRPr="005C1AE6" w:rsidRDefault="00690810" w:rsidP="00690810">
            <w:pPr>
              <w:snapToGrid w:val="0"/>
              <w:rPr>
                <w:rFonts w:ascii="標楷體" w:eastAsia="標楷體" w:hAnsi="標楷體"/>
              </w:rPr>
            </w:pPr>
            <w:r w:rsidRPr="005C1AE6">
              <w:rPr>
                <w:rFonts w:ascii="標楷體" w:eastAsia="標楷體" w:hAnsi="標楷體"/>
              </w:rPr>
              <w:t>【生命教育】</w:t>
            </w:r>
          </w:p>
          <w:p w14:paraId="7A6D1209" w14:textId="77777777" w:rsidR="00690810" w:rsidRPr="005C1AE6" w:rsidRDefault="00690810" w:rsidP="00690810">
            <w:pPr>
              <w:snapToGrid w:val="0"/>
              <w:rPr>
                <w:rFonts w:ascii="標楷體" w:eastAsia="標楷體" w:hAnsi="標楷體"/>
              </w:rPr>
            </w:pPr>
            <w:r w:rsidRPr="005C1AE6">
              <w:rPr>
                <w:rFonts w:ascii="標楷體" w:eastAsia="標楷體" w:hAnsi="標楷體"/>
              </w:rPr>
              <w:t>【性別平等教育】</w:t>
            </w:r>
          </w:p>
          <w:p w14:paraId="7A9D6D90" w14:textId="4559E7D1" w:rsidR="00690810" w:rsidRPr="005C1AE6" w:rsidRDefault="00690810" w:rsidP="00690810">
            <w:pPr>
              <w:jc w:val="center"/>
              <w:rPr>
                <w:rFonts w:eastAsia="標楷體"/>
              </w:rPr>
            </w:pPr>
            <w:r w:rsidRPr="005C1AE6">
              <w:rPr>
                <w:rFonts w:ascii="標楷體" w:eastAsia="標楷體" w:hAnsi="標楷體"/>
              </w:rPr>
              <w:t>【家庭教育】</w:t>
            </w:r>
          </w:p>
        </w:tc>
        <w:tc>
          <w:tcPr>
            <w:tcW w:w="1275" w:type="dxa"/>
          </w:tcPr>
          <w:p w14:paraId="251F2334" w14:textId="77777777" w:rsidR="00690810" w:rsidRPr="005C1AE6" w:rsidRDefault="00690810" w:rsidP="00690810">
            <w:pPr>
              <w:spacing w:line="260" w:lineRule="exact"/>
              <w:jc w:val="center"/>
              <w:rPr>
                <w:rFonts w:ascii="標楷體" w:eastAsia="標楷體" w:hAnsi="標楷體"/>
              </w:rPr>
            </w:pPr>
          </w:p>
          <w:p w14:paraId="36965968"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單元三急救小尖兵</w:t>
            </w:r>
          </w:p>
          <w:p w14:paraId="40F0CA9D"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活動1傷口處理DIY</w:t>
            </w:r>
          </w:p>
          <w:p w14:paraId="7099CF16"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bCs/>
              </w:rPr>
              <w:t>【家庭教育】</w:t>
            </w:r>
          </w:p>
          <w:p w14:paraId="521446FC" w14:textId="57AA67F7"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7F7898F4" w14:textId="795CDB77" w:rsidTr="00690810">
        <w:trPr>
          <w:cantSplit/>
          <w:trHeight w:val="780"/>
          <w:jc w:val="center"/>
        </w:trPr>
        <w:tc>
          <w:tcPr>
            <w:tcW w:w="427" w:type="dxa"/>
            <w:vAlign w:val="center"/>
          </w:tcPr>
          <w:p w14:paraId="7CCBD388" w14:textId="77777777" w:rsidR="00690810" w:rsidRPr="005C1AE6" w:rsidRDefault="00690810" w:rsidP="00690810">
            <w:pPr>
              <w:jc w:val="center"/>
              <w:rPr>
                <w:rFonts w:eastAsia="標楷體"/>
              </w:rPr>
            </w:pPr>
            <w:r w:rsidRPr="005C1AE6">
              <w:rPr>
                <w:rFonts w:eastAsia="標楷體" w:hint="eastAsia"/>
              </w:rPr>
              <w:lastRenderedPageBreak/>
              <w:t>7</w:t>
            </w:r>
          </w:p>
        </w:tc>
        <w:tc>
          <w:tcPr>
            <w:tcW w:w="697" w:type="dxa"/>
            <w:gridSpan w:val="2"/>
            <w:tcBorders>
              <w:right w:val="single" w:sz="4" w:space="0" w:color="auto"/>
            </w:tcBorders>
            <w:vAlign w:val="center"/>
          </w:tcPr>
          <w:p w14:paraId="327F125A" w14:textId="77777777" w:rsidR="00690810" w:rsidRPr="005C1AE6" w:rsidRDefault="00690810" w:rsidP="00690810">
            <w:pPr>
              <w:jc w:val="center"/>
              <w:rPr>
                <w:rFonts w:eastAsia="標楷體"/>
              </w:rPr>
            </w:pPr>
            <w:r w:rsidRPr="005C1AE6">
              <w:rPr>
                <w:rFonts w:eastAsia="標楷體" w:hint="eastAsia"/>
              </w:rPr>
              <w:t>1006</w:t>
            </w:r>
          </w:p>
          <w:p w14:paraId="4FEFC99B" w14:textId="77777777" w:rsidR="00690810" w:rsidRPr="005C1AE6" w:rsidRDefault="00690810" w:rsidP="00690810">
            <w:pPr>
              <w:jc w:val="center"/>
              <w:rPr>
                <w:rFonts w:eastAsia="標楷體"/>
              </w:rPr>
            </w:pPr>
            <w:r w:rsidRPr="005C1AE6">
              <w:rPr>
                <w:rFonts w:eastAsia="標楷體" w:hint="eastAsia"/>
              </w:rPr>
              <w:t>|</w:t>
            </w:r>
          </w:p>
          <w:p w14:paraId="3D162104" w14:textId="77777777" w:rsidR="00690810" w:rsidRPr="005C1AE6" w:rsidRDefault="00690810" w:rsidP="00690810">
            <w:pPr>
              <w:jc w:val="center"/>
              <w:rPr>
                <w:rFonts w:eastAsia="標楷體"/>
              </w:rPr>
            </w:pPr>
            <w:r w:rsidRPr="005C1AE6">
              <w:rPr>
                <w:rFonts w:eastAsia="標楷體" w:hint="eastAsia"/>
              </w:rPr>
              <w:t>1012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726EE38"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四、小丑魚和海葵</w:t>
            </w:r>
          </w:p>
          <w:p w14:paraId="5B8DCEB5"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【安全教</w:t>
            </w:r>
          </w:p>
          <w:p w14:paraId="14FD6AE6" w14:textId="6A3FD2F6"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58FAC83A" w14:textId="1AFA604D" w:rsidR="00690810" w:rsidRPr="005C1AE6" w:rsidRDefault="00690810" w:rsidP="00690810">
            <w:pPr>
              <w:jc w:val="center"/>
              <w:rPr>
                <w:rFonts w:eastAsia="標楷體"/>
              </w:rPr>
            </w:pPr>
            <w:r w:rsidRPr="005C1AE6">
              <w:rPr>
                <w:rFonts w:ascii="標楷體" w:eastAsia="標楷體" w:hAnsi="標楷體"/>
              </w:rPr>
              <w:t>一、健康的生活2.露營</w:t>
            </w:r>
          </w:p>
        </w:tc>
        <w:tc>
          <w:tcPr>
            <w:tcW w:w="992" w:type="dxa"/>
            <w:tcBorders>
              <w:top w:val="single" w:sz="4" w:space="0" w:color="auto"/>
              <w:left w:val="single" w:sz="4" w:space="0" w:color="auto"/>
              <w:bottom w:val="single" w:sz="4" w:space="0" w:color="auto"/>
              <w:right w:val="single" w:sz="4" w:space="0" w:color="auto"/>
            </w:tcBorders>
            <w:vAlign w:val="center"/>
          </w:tcPr>
          <w:p w14:paraId="27E04EA2" w14:textId="3438CD66"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2.街路頂／肚个點心</w:t>
            </w:r>
          </w:p>
        </w:tc>
        <w:tc>
          <w:tcPr>
            <w:tcW w:w="851" w:type="dxa"/>
            <w:tcBorders>
              <w:top w:val="single" w:sz="4" w:space="0" w:color="auto"/>
              <w:left w:val="single" w:sz="4" w:space="0" w:color="auto"/>
              <w:bottom w:val="single" w:sz="4" w:space="0" w:color="auto"/>
              <w:right w:val="single" w:sz="4" w:space="0" w:color="auto"/>
            </w:tcBorders>
            <w:vAlign w:val="center"/>
          </w:tcPr>
          <w:p w14:paraId="63357677" w14:textId="53C05D33" w:rsidR="00690810" w:rsidRPr="005C1AE6" w:rsidRDefault="00690810" w:rsidP="00690810">
            <w:pPr>
              <w:jc w:val="center"/>
              <w:rPr>
                <w:rFonts w:eastAsia="標楷體"/>
              </w:rPr>
            </w:pPr>
            <w:r w:rsidRPr="005C1AE6">
              <w:rPr>
                <w:rFonts w:eastAsia="標楷體" w:hint="eastAsia"/>
              </w:rPr>
              <w:t>下課了</w:t>
            </w:r>
          </w:p>
        </w:tc>
        <w:tc>
          <w:tcPr>
            <w:tcW w:w="992" w:type="dxa"/>
            <w:tcBorders>
              <w:top w:val="single" w:sz="4" w:space="0" w:color="auto"/>
              <w:left w:val="single" w:sz="4" w:space="0" w:color="auto"/>
              <w:bottom w:val="single" w:sz="4" w:space="0" w:color="auto"/>
              <w:right w:val="single" w:sz="4" w:space="0" w:color="auto"/>
            </w:tcBorders>
            <w:vAlign w:val="center"/>
          </w:tcPr>
          <w:p w14:paraId="65CB1B2E" w14:textId="6CEF773C" w:rsidR="00690810" w:rsidRPr="005C1AE6" w:rsidRDefault="00690810" w:rsidP="00690810">
            <w:pPr>
              <w:jc w:val="center"/>
              <w:rPr>
                <w:rFonts w:ascii="標楷體" w:eastAsia="標楷體" w:hAnsi="標楷體"/>
              </w:rPr>
            </w:pPr>
            <w:r w:rsidRPr="005C1AE6">
              <w:rPr>
                <w:rFonts w:ascii="標楷體" w:eastAsia="標楷體" w:hAnsi="標楷體" w:hint="eastAsia"/>
              </w:rPr>
              <w:t>第 2 課</w:t>
            </w:r>
          </w:p>
          <w:p w14:paraId="150E965D" w14:textId="3BDEAC0C" w:rsidR="00690810" w:rsidRPr="005C1AE6" w:rsidRDefault="00690810" w:rsidP="00690810">
            <w:pPr>
              <w:jc w:val="center"/>
              <w:rPr>
                <w:rFonts w:eastAsia="標楷體"/>
              </w:rPr>
            </w:pPr>
            <w:r w:rsidRPr="005C1AE6">
              <w:rPr>
                <w:rFonts w:ascii="標楷體" w:eastAsia="標楷體" w:hAnsi="標楷體" w:hint="eastAsia"/>
              </w:rPr>
              <w:t>認識詞彙</w:t>
            </w:r>
          </w:p>
        </w:tc>
        <w:tc>
          <w:tcPr>
            <w:tcW w:w="992" w:type="dxa"/>
            <w:tcBorders>
              <w:top w:val="single" w:sz="4" w:space="0" w:color="auto"/>
              <w:left w:val="single" w:sz="4" w:space="0" w:color="auto"/>
              <w:bottom w:val="single" w:sz="4" w:space="0" w:color="auto"/>
              <w:right w:val="single" w:sz="4" w:space="0" w:color="auto"/>
            </w:tcBorders>
            <w:vAlign w:val="center"/>
          </w:tcPr>
          <w:p w14:paraId="6BAB2D2C" w14:textId="3AE7B9A9" w:rsidR="00690810" w:rsidRPr="005C1AE6" w:rsidRDefault="00690810" w:rsidP="00690810">
            <w:pPr>
              <w:jc w:val="center"/>
              <w:rPr>
                <w:rFonts w:eastAsia="標楷體"/>
              </w:rPr>
            </w:pPr>
            <w:r w:rsidRPr="005C1AE6">
              <w:rPr>
                <w:rFonts w:eastAsia="標楷體" w:hint="eastAsia"/>
              </w:rPr>
              <w:t>盪鞦韆</w:t>
            </w:r>
          </w:p>
        </w:tc>
        <w:tc>
          <w:tcPr>
            <w:tcW w:w="992" w:type="dxa"/>
            <w:tcBorders>
              <w:left w:val="single" w:sz="4" w:space="0" w:color="auto"/>
            </w:tcBorders>
            <w:vAlign w:val="center"/>
          </w:tcPr>
          <w:p w14:paraId="3F635B01" w14:textId="77777777" w:rsidR="00690810" w:rsidRPr="005C1AE6" w:rsidRDefault="00690810" w:rsidP="00690810">
            <w:pPr>
              <w:jc w:val="center"/>
              <w:rPr>
                <w:rFonts w:ascii="標楷體" w:eastAsia="標楷體" w:hAnsi="標楷體"/>
              </w:rPr>
            </w:pPr>
            <w:r w:rsidRPr="005C1AE6">
              <w:rPr>
                <w:rFonts w:ascii="標楷體" w:eastAsia="標楷體" w:hAnsi="標楷體"/>
              </w:rPr>
              <w:t>Unit 2 Poor</w:t>
            </w:r>
          </w:p>
          <w:p w14:paraId="61A6FAE5" w14:textId="77777777" w:rsidR="00690810" w:rsidRPr="005C1AE6" w:rsidRDefault="00690810" w:rsidP="00690810">
            <w:pPr>
              <w:jc w:val="center"/>
              <w:rPr>
                <w:rFonts w:ascii="標楷體" w:eastAsia="標楷體" w:hAnsi="標楷體"/>
              </w:rPr>
            </w:pPr>
            <w:r w:rsidRPr="005C1AE6">
              <w:rPr>
                <w:rFonts w:ascii="標楷體" w:eastAsia="標楷體" w:hAnsi="標楷體"/>
              </w:rPr>
              <w:t>Kevin</w:t>
            </w:r>
          </w:p>
          <w:p w14:paraId="5DF4129C"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777AC854" w14:textId="77777777" w:rsidR="00690810" w:rsidRPr="005C1AE6" w:rsidRDefault="00690810" w:rsidP="00690810">
            <w:pPr>
              <w:jc w:val="center"/>
              <w:rPr>
                <w:rFonts w:ascii="標楷體" w:eastAsia="標楷體" w:hAnsi="標楷體"/>
              </w:rPr>
            </w:pPr>
            <w:r w:rsidRPr="005C1AE6">
              <w:rPr>
                <w:rFonts w:ascii="標楷體" w:eastAsia="標楷體" w:hAnsi="標楷體"/>
              </w:rPr>
              <w:t>【品德教育</w:t>
            </w:r>
          </w:p>
          <w:p w14:paraId="20F0E473" w14:textId="3C6440AB"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6D11A73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四、乘法</w:t>
            </w:r>
          </w:p>
          <w:p w14:paraId="5949445F"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4-1 二位數乘以一位數、4-2 三位數乘以一位數</w:t>
            </w:r>
          </w:p>
          <w:p w14:paraId="5478E62B" w14:textId="6AD0C45B" w:rsidR="00690810" w:rsidRPr="005C1AE6" w:rsidRDefault="00690810" w:rsidP="00690810">
            <w:pPr>
              <w:jc w:val="center"/>
              <w:rPr>
                <w:rFonts w:eastAsia="標楷體"/>
              </w:rPr>
            </w:pPr>
            <w:r w:rsidRPr="005C1AE6">
              <w:rPr>
                <w:rFonts w:ascii="標楷體" w:eastAsia="標楷體" w:hAnsi="標楷體"/>
                <w:bCs/>
              </w:rPr>
              <w:t>【多元文化】</w:t>
            </w:r>
          </w:p>
        </w:tc>
        <w:tc>
          <w:tcPr>
            <w:tcW w:w="993" w:type="dxa"/>
          </w:tcPr>
          <w:p w14:paraId="6609BAB6" w14:textId="77777777" w:rsidR="00690810" w:rsidRPr="005C1AE6" w:rsidRDefault="00690810" w:rsidP="00690810">
            <w:pPr>
              <w:snapToGrid w:val="0"/>
              <w:rPr>
                <w:rFonts w:ascii="標楷體" w:eastAsia="標楷體" w:hAnsi="標楷體"/>
              </w:rPr>
            </w:pPr>
            <w:r w:rsidRPr="005C1AE6">
              <w:rPr>
                <w:rFonts w:ascii="標楷體" w:eastAsia="標楷體" w:hAnsi="標楷體"/>
              </w:rPr>
              <w:t>一、我的新學期</w:t>
            </w:r>
          </w:p>
          <w:p w14:paraId="1E4CC870" w14:textId="77777777" w:rsidR="00690810" w:rsidRPr="005C1AE6" w:rsidRDefault="00690810" w:rsidP="00690810">
            <w:pPr>
              <w:snapToGrid w:val="0"/>
              <w:rPr>
                <w:rFonts w:ascii="標楷體" w:eastAsia="標楷體" w:hAnsi="標楷體"/>
              </w:rPr>
            </w:pPr>
            <w:r w:rsidRPr="005C1AE6">
              <w:rPr>
                <w:rFonts w:ascii="標楷體" w:eastAsia="標楷體" w:hAnsi="標楷體"/>
              </w:rPr>
              <w:t>第3課善用方法</w:t>
            </w:r>
          </w:p>
          <w:p w14:paraId="02B22EE2" w14:textId="77777777" w:rsidR="00690810" w:rsidRPr="005C1AE6" w:rsidRDefault="00690810" w:rsidP="00690810">
            <w:pPr>
              <w:snapToGrid w:val="0"/>
              <w:rPr>
                <w:rFonts w:ascii="標楷體" w:eastAsia="標楷體" w:hAnsi="標楷體"/>
              </w:rPr>
            </w:pPr>
            <w:r w:rsidRPr="005C1AE6">
              <w:rPr>
                <w:rFonts w:ascii="標楷體" w:eastAsia="標楷體" w:hAnsi="標楷體"/>
              </w:rPr>
              <w:t>◎資訊教育</w:t>
            </w:r>
          </w:p>
          <w:p w14:paraId="3D22EA05" w14:textId="08BD3E71" w:rsidR="00690810" w:rsidRPr="005C1AE6" w:rsidRDefault="00690810" w:rsidP="00690810">
            <w:pPr>
              <w:jc w:val="center"/>
              <w:rPr>
                <w:rFonts w:eastAsia="標楷體"/>
              </w:rPr>
            </w:pPr>
            <w:r w:rsidRPr="005C1AE6">
              <w:rPr>
                <w:rFonts w:ascii="標楷體" w:eastAsia="標楷體" w:hAnsi="標楷體"/>
              </w:rPr>
              <w:t>◎閱讀素養教育</w:t>
            </w:r>
          </w:p>
        </w:tc>
        <w:tc>
          <w:tcPr>
            <w:tcW w:w="1135" w:type="dxa"/>
          </w:tcPr>
          <w:p w14:paraId="5F111A37"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二、奇妙的溶解</w:t>
            </w:r>
          </w:p>
          <w:p w14:paraId="2E27A46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1、分辨物質的方法</w:t>
            </w:r>
          </w:p>
          <w:p w14:paraId="6B755982" w14:textId="41DB250A" w:rsidR="00690810" w:rsidRPr="005C1AE6" w:rsidRDefault="00690810" w:rsidP="00690810">
            <w:pPr>
              <w:jc w:val="center"/>
              <w:rPr>
                <w:rFonts w:eastAsia="標楷體"/>
              </w:rPr>
            </w:pPr>
            <w:r w:rsidRPr="005C1AE6">
              <w:rPr>
                <w:rFonts w:ascii="標楷體" w:eastAsia="標楷體" w:hAnsi="標楷體"/>
                <w:bCs/>
              </w:rPr>
              <w:t>【安全教育】</w:t>
            </w:r>
          </w:p>
        </w:tc>
        <w:tc>
          <w:tcPr>
            <w:tcW w:w="1134" w:type="dxa"/>
            <w:vAlign w:val="center"/>
          </w:tcPr>
          <w:p w14:paraId="0F28C2C2"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29C442F3"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3-1察「顏」觀「色」</w:t>
            </w:r>
          </w:p>
          <w:p w14:paraId="69494023"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394AD5F0" w14:textId="3A2E7314" w:rsidR="00690810" w:rsidRPr="005C1AE6" w:rsidRDefault="00690810" w:rsidP="00690810">
            <w:pPr>
              <w:jc w:val="center"/>
              <w:rPr>
                <w:rFonts w:eastAsia="標楷體"/>
              </w:rPr>
            </w:pPr>
            <w:r w:rsidRPr="005C1AE6">
              <w:rPr>
                <w:rFonts w:ascii="標楷體" w:eastAsia="標楷體" w:hAnsi="標楷體"/>
              </w:rPr>
              <w:t>【人權教育】</w:t>
            </w:r>
          </w:p>
        </w:tc>
        <w:tc>
          <w:tcPr>
            <w:tcW w:w="1134" w:type="dxa"/>
          </w:tcPr>
          <w:p w14:paraId="2301A37A"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二、情緒觀測站</w:t>
            </w:r>
          </w:p>
          <w:p w14:paraId="10E957AA" w14:textId="77777777" w:rsidR="00690810" w:rsidRPr="005C1AE6" w:rsidRDefault="00690810" w:rsidP="00690810">
            <w:pPr>
              <w:snapToGrid w:val="0"/>
              <w:rPr>
                <w:rFonts w:ascii="標楷體" w:eastAsia="標楷體" w:hAnsi="標楷體"/>
              </w:rPr>
            </w:pPr>
            <w:r w:rsidRPr="005C1AE6">
              <w:rPr>
                <w:rFonts w:ascii="標楷體" w:eastAsia="標楷體" w:hAnsi="標楷體"/>
              </w:rPr>
              <w:t>1.情緒大不同</w:t>
            </w:r>
          </w:p>
          <w:p w14:paraId="62D4CE27"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18F58D41" w14:textId="77777777" w:rsidR="00690810" w:rsidRPr="005C1AE6" w:rsidRDefault="00690810" w:rsidP="00690810">
            <w:pPr>
              <w:snapToGrid w:val="0"/>
              <w:rPr>
                <w:rFonts w:ascii="標楷體" w:eastAsia="標楷體" w:hAnsi="標楷體"/>
              </w:rPr>
            </w:pPr>
            <w:r w:rsidRPr="005C1AE6">
              <w:rPr>
                <w:rFonts w:ascii="標楷體" w:eastAsia="標楷體" w:hAnsi="標楷體"/>
              </w:rPr>
              <w:t>【生命教育】</w:t>
            </w:r>
          </w:p>
          <w:p w14:paraId="1F38BD59" w14:textId="77777777" w:rsidR="00690810" w:rsidRPr="005C1AE6" w:rsidRDefault="00690810" w:rsidP="00690810">
            <w:pPr>
              <w:snapToGrid w:val="0"/>
              <w:rPr>
                <w:rFonts w:ascii="標楷體" w:eastAsia="標楷體" w:hAnsi="標楷體"/>
              </w:rPr>
            </w:pPr>
            <w:r w:rsidRPr="005C1AE6">
              <w:rPr>
                <w:rFonts w:ascii="標楷體" w:eastAsia="標楷體" w:hAnsi="標楷體"/>
              </w:rPr>
              <w:t>【性別平等教育】</w:t>
            </w:r>
          </w:p>
          <w:p w14:paraId="72A1D27D" w14:textId="5EC4C4CA" w:rsidR="00690810" w:rsidRPr="005C1AE6" w:rsidRDefault="00690810" w:rsidP="00690810">
            <w:pPr>
              <w:jc w:val="center"/>
              <w:rPr>
                <w:rFonts w:eastAsia="標楷體"/>
              </w:rPr>
            </w:pPr>
            <w:r w:rsidRPr="005C1AE6">
              <w:rPr>
                <w:rFonts w:ascii="標楷體" w:eastAsia="標楷體" w:hAnsi="標楷體"/>
              </w:rPr>
              <w:t>【家庭教育】</w:t>
            </w:r>
          </w:p>
        </w:tc>
        <w:tc>
          <w:tcPr>
            <w:tcW w:w="1275" w:type="dxa"/>
          </w:tcPr>
          <w:p w14:paraId="3DBE61D5"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單元三急救小尖兵</w:t>
            </w:r>
          </w:p>
          <w:p w14:paraId="4BBC0A2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活動1傷口處理DIY</w:t>
            </w:r>
          </w:p>
          <w:p w14:paraId="07DEA25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bCs/>
              </w:rPr>
              <w:t>【家庭教育】</w:t>
            </w:r>
          </w:p>
          <w:p w14:paraId="7A5C62DB" w14:textId="03057B42"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11CB1526" w14:textId="67073851" w:rsidTr="00690810">
        <w:trPr>
          <w:cantSplit/>
          <w:trHeight w:val="780"/>
          <w:jc w:val="center"/>
        </w:trPr>
        <w:tc>
          <w:tcPr>
            <w:tcW w:w="427" w:type="dxa"/>
            <w:vAlign w:val="center"/>
          </w:tcPr>
          <w:p w14:paraId="5090D25C" w14:textId="77777777" w:rsidR="00690810" w:rsidRPr="005C1AE6" w:rsidRDefault="00690810" w:rsidP="00690810">
            <w:pPr>
              <w:jc w:val="center"/>
              <w:rPr>
                <w:rFonts w:eastAsia="標楷體"/>
              </w:rPr>
            </w:pPr>
            <w:r w:rsidRPr="005C1AE6">
              <w:rPr>
                <w:rFonts w:eastAsia="標楷體" w:hint="eastAsia"/>
              </w:rPr>
              <w:t>8</w:t>
            </w:r>
          </w:p>
        </w:tc>
        <w:tc>
          <w:tcPr>
            <w:tcW w:w="697" w:type="dxa"/>
            <w:gridSpan w:val="2"/>
            <w:tcBorders>
              <w:right w:val="single" w:sz="4" w:space="0" w:color="auto"/>
            </w:tcBorders>
            <w:vAlign w:val="center"/>
          </w:tcPr>
          <w:p w14:paraId="5EE2E7DD" w14:textId="77777777" w:rsidR="00690810" w:rsidRPr="005C1AE6" w:rsidRDefault="00690810" w:rsidP="00690810">
            <w:pPr>
              <w:jc w:val="center"/>
              <w:rPr>
                <w:rFonts w:eastAsia="標楷體"/>
              </w:rPr>
            </w:pPr>
            <w:r w:rsidRPr="005C1AE6">
              <w:rPr>
                <w:rFonts w:eastAsia="標楷體" w:hint="eastAsia"/>
              </w:rPr>
              <w:t>1013</w:t>
            </w:r>
          </w:p>
          <w:p w14:paraId="41E5FE53" w14:textId="77777777" w:rsidR="00690810" w:rsidRPr="005C1AE6" w:rsidRDefault="00690810" w:rsidP="00690810">
            <w:pPr>
              <w:jc w:val="center"/>
              <w:rPr>
                <w:rFonts w:eastAsia="標楷體"/>
              </w:rPr>
            </w:pPr>
            <w:r w:rsidRPr="005C1AE6">
              <w:rPr>
                <w:rFonts w:eastAsia="標楷體" w:hint="eastAsia"/>
              </w:rPr>
              <w:t>|</w:t>
            </w:r>
          </w:p>
          <w:p w14:paraId="2F5A855A" w14:textId="77777777" w:rsidR="00690810" w:rsidRPr="005C1AE6" w:rsidRDefault="00690810" w:rsidP="00690810">
            <w:pPr>
              <w:jc w:val="center"/>
              <w:rPr>
                <w:rFonts w:eastAsia="標楷體"/>
              </w:rPr>
            </w:pPr>
            <w:r w:rsidRPr="005C1AE6">
              <w:rPr>
                <w:rFonts w:eastAsia="標楷體" w:hint="eastAsia"/>
              </w:rPr>
              <w:t>1019</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22C8784"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五、飛舞的絲帶</w:t>
            </w:r>
          </w:p>
          <w:p w14:paraId="0157950B"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【生命教</w:t>
            </w:r>
          </w:p>
          <w:p w14:paraId="3EBAA74F" w14:textId="17FD826B"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19B164D5" w14:textId="39262219" w:rsidR="00690810" w:rsidRPr="005C1AE6" w:rsidRDefault="00690810" w:rsidP="00690810">
            <w:pPr>
              <w:jc w:val="center"/>
              <w:rPr>
                <w:rFonts w:eastAsia="標楷體"/>
              </w:rPr>
            </w:pPr>
            <w:r w:rsidRPr="005C1AE6">
              <w:rPr>
                <w:rFonts w:ascii="標楷體" w:eastAsia="標楷體" w:hAnsi="標楷體"/>
              </w:rPr>
              <w:t>一、健康的生活2.露營</w:t>
            </w:r>
          </w:p>
        </w:tc>
        <w:tc>
          <w:tcPr>
            <w:tcW w:w="992" w:type="dxa"/>
            <w:tcBorders>
              <w:top w:val="single" w:sz="4" w:space="0" w:color="auto"/>
              <w:left w:val="single" w:sz="4" w:space="0" w:color="auto"/>
              <w:bottom w:val="single" w:sz="4" w:space="0" w:color="auto"/>
              <w:right w:val="single" w:sz="4" w:space="0" w:color="auto"/>
            </w:tcBorders>
            <w:vAlign w:val="center"/>
          </w:tcPr>
          <w:p w14:paraId="4575FEC5" w14:textId="48C13134"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2.街路頂／肚个點心</w:t>
            </w:r>
          </w:p>
        </w:tc>
        <w:tc>
          <w:tcPr>
            <w:tcW w:w="851" w:type="dxa"/>
            <w:tcBorders>
              <w:top w:val="single" w:sz="4" w:space="0" w:color="auto"/>
              <w:left w:val="single" w:sz="4" w:space="0" w:color="auto"/>
              <w:bottom w:val="single" w:sz="4" w:space="0" w:color="auto"/>
              <w:right w:val="single" w:sz="4" w:space="0" w:color="auto"/>
            </w:tcBorders>
            <w:vAlign w:val="center"/>
          </w:tcPr>
          <w:p w14:paraId="5ABB98AB" w14:textId="21F29727" w:rsidR="00690810" w:rsidRPr="005C1AE6" w:rsidRDefault="00690810" w:rsidP="00690810">
            <w:pPr>
              <w:jc w:val="center"/>
              <w:rPr>
                <w:rFonts w:eastAsia="標楷體"/>
              </w:rPr>
            </w:pPr>
            <w:r w:rsidRPr="005C1AE6">
              <w:rPr>
                <w:rFonts w:eastAsia="標楷體" w:hint="eastAsia"/>
              </w:rPr>
              <w:t>下課了</w:t>
            </w:r>
          </w:p>
        </w:tc>
        <w:tc>
          <w:tcPr>
            <w:tcW w:w="992" w:type="dxa"/>
            <w:tcBorders>
              <w:top w:val="single" w:sz="4" w:space="0" w:color="auto"/>
              <w:left w:val="single" w:sz="4" w:space="0" w:color="auto"/>
              <w:bottom w:val="single" w:sz="4" w:space="0" w:color="auto"/>
              <w:right w:val="single" w:sz="4" w:space="0" w:color="auto"/>
            </w:tcBorders>
            <w:vAlign w:val="center"/>
          </w:tcPr>
          <w:p w14:paraId="7430C1DD" w14:textId="48473440"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69DCAE70" w14:textId="0D8A2922" w:rsidR="00690810" w:rsidRPr="005C1AE6" w:rsidRDefault="00690810" w:rsidP="00690810">
            <w:pPr>
              <w:jc w:val="center"/>
              <w:rPr>
                <w:rFonts w:eastAsia="標楷體"/>
              </w:rPr>
            </w:pPr>
            <w:r w:rsidRPr="005C1AE6">
              <w:rPr>
                <w:rFonts w:eastAsia="標楷體" w:hint="eastAsia"/>
              </w:rPr>
              <w:t>語文活動</w:t>
            </w:r>
          </w:p>
        </w:tc>
        <w:tc>
          <w:tcPr>
            <w:tcW w:w="992" w:type="dxa"/>
            <w:tcBorders>
              <w:top w:val="single" w:sz="4" w:space="0" w:color="auto"/>
              <w:left w:val="single" w:sz="4" w:space="0" w:color="auto"/>
              <w:bottom w:val="single" w:sz="4" w:space="0" w:color="auto"/>
              <w:right w:val="single" w:sz="4" w:space="0" w:color="auto"/>
            </w:tcBorders>
            <w:vAlign w:val="center"/>
          </w:tcPr>
          <w:p w14:paraId="521CE21E" w14:textId="64895A5E" w:rsidR="00690810" w:rsidRPr="005C1AE6" w:rsidRDefault="00690810" w:rsidP="00690810">
            <w:pPr>
              <w:jc w:val="center"/>
              <w:rPr>
                <w:rFonts w:eastAsia="標楷體"/>
              </w:rPr>
            </w:pPr>
            <w:r w:rsidRPr="005C1AE6">
              <w:rPr>
                <w:rFonts w:eastAsia="標楷體" w:hint="eastAsia"/>
              </w:rPr>
              <w:t>盪鞦韆</w:t>
            </w:r>
          </w:p>
        </w:tc>
        <w:tc>
          <w:tcPr>
            <w:tcW w:w="992" w:type="dxa"/>
            <w:tcBorders>
              <w:left w:val="single" w:sz="4" w:space="0" w:color="auto"/>
            </w:tcBorders>
            <w:vAlign w:val="center"/>
          </w:tcPr>
          <w:p w14:paraId="04563C31" w14:textId="77777777" w:rsidR="00690810" w:rsidRPr="005C1AE6" w:rsidRDefault="00690810" w:rsidP="00690810">
            <w:pPr>
              <w:jc w:val="center"/>
              <w:rPr>
                <w:rFonts w:ascii="標楷體" w:eastAsia="標楷體" w:hAnsi="標楷體"/>
              </w:rPr>
            </w:pPr>
            <w:r w:rsidRPr="005C1AE6">
              <w:rPr>
                <w:rFonts w:ascii="標楷體" w:eastAsia="標楷體" w:hAnsi="標楷體"/>
              </w:rPr>
              <w:t>Unit 2 Poor</w:t>
            </w:r>
          </w:p>
          <w:p w14:paraId="7B4FD387" w14:textId="77777777" w:rsidR="00690810" w:rsidRPr="005C1AE6" w:rsidRDefault="00690810" w:rsidP="00690810">
            <w:pPr>
              <w:jc w:val="center"/>
              <w:rPr>
                <w:rFonts w:ascii="標楷體" w:eastAsia="標楷體" w:hAnsi="標楷體"/>
              </w:rPr>
            </w:pPr>
            <w:r w:rsidRPr="005C1AE6">
              <w:rPr>
                <w:rFonts w:ascii="標楷體" w:eastAsia="標楷體" w:hAnsi="標楷體"/>
              </w:rPr>
              <w:t>Kevin</w:t>
            </w:r>
          </w:p>
          <w:p w14:paraId="4072EDED"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141E6C73"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391B7429" w14:textId="6E3338F6"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3E1D369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四、乘法</w:t>
            </w:r>
          </w:p>
          <w:p w14:paraId="01C531F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4-2 三位數乘以一位數、4-3 讀一讀，算一算</w:t>
            </w:r>
          </w:p>
          <w:p w14:paraId="6D442BDF" w14:textId="051B10DA" w:rsidR="00690810" w:rsidRPr="005C1AE6" w:rsidRDefault="00690810" w:rsidP="00690810">
            <w:pPr>
              <w:jc w:val="center"/>
              <w:rPr>
                <w:rFonts w:eastAsia="標楷體"/>
              </w:rPr>
            </w:pPr>
            <w:r w:rsidRPr="005C1AE6">
              <w:rPr>
                <w:rFonts w:ascii="標楷體" w:eastAsia="標楷體" w:hAnsi="標楷體"/>
                <w:bCs/>
              </w:rPr>
              <w:t>【多元文化】</w:t>
            </w:r>
          </w:p>
        </w:tc>
        <w:tc>
          <w:tcPr>
            <w:tcW w:w="993" w:type="dxa"/>
          </w:tcPr>
          <w:p w14:paraId="7A62242E"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二、我的家庭</w:t>
            </w:r>
          </w:p>
          <w:p w14:paraId="2212F742"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第1課家庭與我</w:t>
            </w:r>
          </w:p>
          <w:p w14:paraId="6B540830" w14:textId="4CA46196" w:rsidR="00690810" w:rsidRPr="005C1AE6" w:rsidRDefault="00690810" w:rsidP="00690810">
            <w:pPr>
              <w:jc w:val="center"/>
              <w:rPr>
                <w:rFonts w:eastAsia="標楷體"/>
              </w:rPr>
            </w:pPr>
            <w:r w:rsidRPr="005C1AE6">
              <w:rPr>
                <w:rFonts w:ascii="標楷體" w:eastAsia="標楷體" w:hAnsi="標楷體"/>
              </w:rPr>
              <w:t>◎家庭教育</w:t>
            </w:r>
          </w:p>
        </w:tc>
        <w:tc>
          <w:tcPr>
            <w:tcW w:w="1135" w:type="dxa"/>
          </w:tcPr>
          <w:p w14:paraId="5940A3B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二、奇妙的溶解</w:t>
            </w:r>
          </w:p>
          <w:p w14:paraId="1FD47BD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2、物質在水中溶解了</w:t>
            </w:r>
          </w:p>
          <w:p w14:paraId="333E6059" w14:textId="35A0C0D3" w:rsidR="00690810" w:rsidRPr="005C1AE6" w:rsidRDefault="00690810" w:rsidP="00690810">
            <w:pPr>
              <w:jc w:val="center"/>
              <w:rPr>
                <w:rFonts w:eastAsia="標楷體"/>
              </w:rPr>
            </w:pPr>
            <w:r w:rsidRPr="005C1AE6">
              <w:rPr>
                <w:rFonts w:ascii="標楷體" w:eastAsia="標楷體" w:hAnsi="標楷體"/>
                <w:bCs/>
              </w:rPr>
              <w:t>【安全教育】</w:t>
            </w:r>
          </w:p>
        </w:tc>
        <w:tc>
          <w:tcPr>
            <w:tcW w:w="1134" w:type="dxa"/>
            <w:vAlign w:val="center"/>
          </w:tcPr>
          <w:p w14:paraId="73123BEF"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1D924580"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3-2搭一座彩虹橋</w:t>
            </w:r>
          </w:p>
          <w:p w14:paraId="0F80F4C7"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613B2F63"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3695D28A" w14:textId="77777777" w:rsidR="00690810" w:rsidRPr="005C1AE6" w:rsidRDefault="00690810" w:rsidP="00690810">
            <w:pPr>
              <w:pStyle w:val="afff2"/>
              <w:rPr>
                <w:rFonts w:ascii="標楷體" w:eastAsia="標楷體" w:hAnsi="標楷體"/>
              </w:rPr>
            </w:pPr>
            <w:r w:rsidRPr="005C1AE6">
              <w:rPr>
                <w:rFonts w:ascii="標楷體" w:eastAsia="標楷體" w:hAnsi="標楷體"/>
              </w:rPr>
              <w:t>【品德教育】</w:t>
            </w:r>
          </w:p>
          <w:p w14:paraId="33AEC3CF" w14:textId="2CBACF5A"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15B173A8"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二、情緒觀測站</w:t>
            </w:r>
          </w:p>
          <w:p w14:paraId="53AEC434" w14:textId="77777777" w:rsidR="00690810" w:rsidRPr="005C1AE6" w:rsidRDefault="00690810" w:rsidP="00690810">
            <w:pPr>
              <w:snapToGrid w:val="0"/>
              <w:rPr>
                <w:rFonts w:ascii="標楷體" w:eastAsia="標楷體" w:hAnsi="標楷體"/>
              </w:rPr>
            </w:pPr>
            <w:r w:rsidRPr="005C1AE6">
              <w:rPr>
                <w:rFonts w:ascii="標楷體" w:eastAsia="標楷體" w:hAnsi="標楷體"/>
              </w:rPr>
              <w:t>2.情緒轉個彎</w:t>
            </w:r>
          </w:p>
          <w:p w14:paraId="72A9E65D"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7AF77811" w14:textId="77777777" w:rsidR="00690810" w:rsidRPr="005C1AE6" w:rsidRDefault="00690810" w:rsidP="00690810">
            <w:pPr>
              <w:snapToGrid w:val="0"/>
              <w:rPr>
                <w:rFonts w:ascii="標楷體" w:eastAsia="標楷體" w:hAnsi="標楷體"/>
              </w:rPr>
            </w:pPr>
            <w:r w:rsidRPr="005C1AE6">
              <w:rPr>
                <w:rFonts w:ascii="標楷體" w:eastAsia="標楷體" w:hAnsi="標楷體"/>
              </w:rPr>
              <w:t>【生命教育】</w:t>
            </w:r>
          </w:p>
          <w:p w14:paraId="02C60ECE" w14:textId="77777777" w:rsidR="00690810" w:rsidRPr="005C1AE6" w:rsidRDefault="00690810" w:rsidP="00690810">
            <w:pPr>
              <w:snapToGrid w:val="0"/>
              <w:rPr>
                <w:rFonts w:ascii="標楷體" w:eastAsia="標楷體" w:hAnsi="標楷體"/>
              </w:rPr>
            </w:pPr>
            <w:r w:rsidRPr="005C1AE6">
              <w:rPr>
                <w:rFonts w:ascii="標楷體" w:eastAsia="標楷體" w:hAnsi="標楷體"/>
              </w:rPr>
              <w:t>【性別平等教育】</w:t>
            </w:r>
          </w:p>
          <w:p w14:paraId="71D4C7E5" w14:textId="0332943C" w:rsidR="00690810" w:rsidRPr="005C1AE6" w:rsidRDefault="00690810" w:rsidP="00690810">
            <w:pPr>
              <w:jc w:val="center"/>
              <w:rPr>
                <w:rFonts w:eastAsia="標楷體"/>
              </w:rPr>
            </w:pPr>
            <w:r w:rsidRPr="005C1AE6">
              <w:rPr>
                <w:rFonts w:ascii="標楷體" w:eastAsia="標楷體" w:hAnsi="標楷體"/>
              </w:rPr>
              <w:t>【家庭教育】</w:t>
            </w:r>
          </w:p>
        </w:tc>
        <w:tc>
          <w:tcPr>
            <w:tcW w:w="1275" w:type="dxa"/>
          </w:tcPr>
          <w:p w14:paraId="466D7965"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單元三急救小尖兵</w:t>
            </w:r>
          </w:p>
          <w:p w14:paraId="70D6FFF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活動2英勇救援隊</w:t>
            </w:r>
          </w:p>
          <w:p w14:paraId="0327591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bCs/>
              </w:rPr>
              <w:t>【家庭教育】</w:t>
            </w:r>
          </w:p>
          <w:p w14:paraId="1B0876E9" w14:textId="17927D09"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64EA5B69" w14:textId="48E3266F" w:rsidTr="00690810">
        <w:trPr>
          <w:cantSplit/>
          <w:trHeight w:val="780"/>
          <w:jc w:val="center"/>
        </w:trPr>
        <w:tc>
          <w:tcPr>
            <w:tcW w:w="427" w:type="dxa"/>
            <w:vAlign w:val="center"/>
          </w:tcPr>
          <w:p w14:paraId="36F70216" w14:textId="77777777" w:rsidR="00690810" w:rsidRPr="005C1AE6" w:rsidRDefault="00690810" w:rsidP="00690810">
            <w:pPr>
              <w:jc w:val="center"/>
              <w:rPr>
                <w:rFonts w:eastAsia="標楷體"/>
              </w:rPr>
            </w:pPr>
            <w:r w:rsidRPr="005C1AE6">
              <w:rPr>
                <w:rFonts w:eastAsia="標楷體" w:hint="eastAsia"/>
              </w:rPr>
              <w:lastRenderedPageBreak/>
              <w:t>9</w:t>
            </w:r>
          </w:p>
        </w:tc>
        <w:tc>
          <w:tcPr>
            <w:tcW w:w="697" w:type="dxa"/>
            <w:gridSpan w:val="2"/>
            <w:tcBorders>
              <w:right w:val="single" w:sz="4" w:space="0" w:color="auto"/>
            </w:tcBorders>
            <w:vAlign w:val="center"/>
          </w:tcPr>
          <w:p w14:paraId="3D17D112" w14:textId="77777777" w:rsidR="00690810" w:rsidRPr="005C1AE6" w:rsidRDefault="00690810" w:rsidP="00690810">
            <w:pPr>
              <w:jc w:val="center"/>
              <w:rPr>
                <w:rFonts w:eastAsia="標楷體"/>
              </w:rPr>
            </w:pPr>
            <w:r w:rsidRPr="005C1AE6">
              <w:rPr>
                <w:rFonts w:eastAsia="標楷體" w:hint="eastAsia"/>
              </w:rPr>
              <w:t>1020</w:t>
            </w:r>
          </w:p>
          <w:p w14:paraId="55BC7987" w14:textId="77777777" w:rsidR="00690810" w:rsidRPr="005C1AE6" w:rsidRDefault="00690810" w:rsidP="00690810">
            <w:pPr>
              <w:jc w:val="center"/>
              <w:rPr>
                <w:rFonts w:eastAsia="標楷體"/>
              </w:rPr>
            </w:pPr>
            <w:r w:rsidRPr="005C1AE6">
              <w:rPr>
                <w:rFonts w:eastAsia="標楷體" w:hint="eastAsia"/>
              </w:rPr>
              <w:t>|</w:t>
            </w:r>
          </w:p>
          <w:p w14:paraId="3A8F0FA7" w14:textId="77777777" w:rsidR="00690810" w:rsidRPr="005C1AE6" w:rsidRDefault="00690810" w:rsidP="00690810">
            <w:pPr>
              <w:jc w:val="center"/>
              <w:rPr>
                <w:rFonts w:eastAsia="標楷體"/>
              </w:rPr>
            </w:pPr>
            <w:r w:rsidRPr="005C1AE6">
              <w:rPr>
                <w:rFonts w:eastAsia="標楷體" w:hint="eastAsia"/>
              </w:rPr>
              <w:t>1026</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3689684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五、飛舞的絲帶</w:t>
            </w:r>
          </w:p>
          <w:p w14:paraId="5072B4E6"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六、小女生</w:t>
            </w:r>
          </w:p>
          <w:p w14:paraId="5B92C979"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【環境教</w:t>
            </w:r>
          </w:p>
          <w:p w14:paraId="1D584AD1" w14:textId="294812B5"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5F3B02E6" w14:textId="6FE4A4E9" w:rsidR="00690810" w:rsidRPr="005C1AE6" w:rsidRDefault="00690810" w:rsidP="00690810">
            <w:pPr>
              <w:jc w:val="center"/>
              <w:rPr>
                <w:rFonts w:eastAsia="標楷體"/>
              </w:rPr>
            </w:pPr>
            <w:r w:rsidRPr="005C1AE6">
              <w:rPr>
                <w:rFonts w:ascii="標楷體" w:eastAsia="標楷體" w:hAnsi="標楷體"/>
              </w:rPr>
              <w:t>二、愛細膩3.緊緊緊</w:t>
            </w:r>
          </w:p>
        </w:tc>
        <w:tc>
          <w:tcPr>
            <w:tcW w:w="992" w:type="dxa"/>
            <w:tcBorders>
              <w:top w:val="single" w:sz="4" w:space="0" w:color="auto"/>
              <w:left w:val="single" w:sz="4" w:space="0" w:color="auto"/>
              <w:bottom w:val="single" w:sz="4" w:space="0" w:color="auto"/>
              <w:right w:val="single" w:sz="4" w:space="0" w:color="auto"/>
            </w:tcBorders>
            <w:vAlign w:val="center"/>
          </w:tcPr>
          <w:p w14:paraId="75EB1CA0" w14:textId="1C181A83" w:rsidR="00690810" w:rsidRPr="005C1AE6" w:rsidRDefault="00690810" w:rsidP="00690810">
            <w:pPr>
              <w:jc w:val="center"/>
              <w:rPr>
                <w:rFonts w:eastAsia="標楷體"/>
              </w:rPr>
            </w:pPr>
            <w:r w:rsidRPr="005C1AE6">
              <w:rPr>
                <w:rFonts w:ascii="標楷體" w:eastAsia="標楷體" w:hAnsi="標楷體" w:cs="新細明體;PMingLiU"/>
              </w:rPr>
              <w:t>一、當好食</w:t>
            </w:r>
            <w:r w:rsidRPr="005C1AE6">
              <w:rPr>
                <w:rFonts w:ascii="標楷體" w:eastAsia="標楷體" w:hAnsi="標楷體"/>
              </w:rPr>
              <w:t>2.街路頂／肚个點心</w:t>
            </w:r>
          </w:p>
        </w:tc>
        <w:tc>
          <w:tcPr>
            <w:tcW w:w="851" w:type="dxa"/>
            <w:tcBorders>
              <w:top w:val="single" w:sz="4" w:space="0" w:color="auto"/>
              <w:left w:val="single" w:sz="4" w:space="0" w:color="auto"/>
              <w:bottom w:val="single" w:sz="4" w:space="0" w:color="auto"/>
              <w:right w:val="single" w:sz="4" w:space="0" w:color="auto"/>
            </w:tcBorders>
            <w:vAlign w:val="center"/>
          </w:tcPr>
          <w:p w14:paraId="57B6159E" w14:textId="545F734F" w:rsidR="00690810" w:rsidRPr="005C1AE6" w:rsidRDefault="00690810" w:rsidP="00690810">
            <w:pPr>
              <w:jc w:val="center"/>
              <w:rPr>
                <w:rFonts w:eastAsia="標楷體"/>
              </w:rPr>
            </w:pPr>
            <w:r w:rsidRPr="005C1AE6">
              <w:rPr>
                <w:rFonts w:eastAsia="標楷體" w:hint="eastAsia"/>
              </w:rPr>
              <w:t>下課了</w:t>
            </w:r>
          </w:p>
        </w:tc>
        <w:tc>
          <w:tcPr>
            <w:tcW w:w="992" w:type="dxa"/>
            <w:tcBorders>
              <w:top w:val="single" w:sz="4" w:space="0" w:color="auto"/>
              <w:left w:val="single" w:sz="4" w:space="0" w:color="auto"/>
              <w:bottom w:val="single" w:sz="4" w:space="0" w:color="auto"/>
              <w:right w:val="single" w:sz="4" w:space="0" w:color="auto"/>
            </w:tcBorders>
            <w:vAlign w:val="center"/>
          </w:tcPr>
          <w:p w14:paraId="1C183FBD" w14:textId="77777777"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7F683306" w14:textId="6951F3D9" w:rsidR="00690810" w:rsidRPr="005C1AE6" w:rsidRDefault="00690810" w:rsidP="00690810">
            <w:pPr>
              <w:jc w:val="center"/>
              <w:rPr>
                <w:rFonts w:eastAsia="標楷體"/>
              </w:rPr>
            </w:pPr>
            <w:r w:rsidRPr="005C1AE6">
              <w:rPr>
                <w:rFonts w:eastAsia="標楷體" w:hint="eastAsia"/>
              </w:rPr>
              <w:t>語文活動</w:t>
            </w:r>
          </w:p>
        </w:tc>
        <w:tc>
          <w:tcPr>
            <w:tcW w:w="992" w:type="dxa"/>
            <w:tcBorders>
              <w:top w:val="single" w:sz="4" w:space="0" w:color="auto"/>
              <w:left w:val="single" w:sz="4" w:space="0" w:color="auto"/>
              <w:bottom w:val="single" w:sz="4" w:space="0" w:color="auto"/>
              <w:right w:val="single" w:sz="4" w:space="0" w:color="auto"/>
            </w:tcBorders>
            <w:vAlign w:val="center"/>
          </w:tcPr>
          <w:p w14:paraId="5B7A6B35" w14:textId="69251C5A" w:rsidR="00690810" w:rsidRPr="005C1AE6" w:rsidRDefault="00690810" w:rsidP="00690810">
            <w:pPr>
              <w:jc w:val="center"/>
              <w:rPr>
                <w:rFonts w:eastAsia="標楷體"/>
              </w:rPr>
            </w:pPr>
            <w:r w:rsidRPr="005C1AE6">
              <w:rPr>
                <w:rFonts w:eastAsia="標楷體" w:hint="eastAsia"/>
              </w:rPr>
              <w:t>盪鞦韆</w:t>
            </w:r>
          </w:p>
        </w:tc>
        <w:tc>
          <w:tcPr>
            <w:tcW w:w="992" w:type="dxa"/>
            <w:tcBorders>
              <w:left w:val="single" w:sz="4" w:space="0" w:color="auto"/>
            </w:tcBorders>
            <w:vAlign w:val="center"/>
          </w:tcPr>
          <w:p w14:paraId="69D39165" w14:textId="77777777" w:rsidR="00690810" w:rsidRPr="005C1AE6" w:rsidRDefault="00690810" w:rsidP="00690810">
            <w:pPr>
              <w:jc w:val="center"/>
              <w:rPr>
                <w:rFonts w:ascii="標楷體" w:eastAsia="標楷體" w:hAnsi="標楷體"/>
              </w:rPr>
            </w:pPr>
            <w:r w:rsidRPr="005C1AE6">
              <w:rPr>
                <w:rFonts w:ascii="標楷體" w:eastAsia="標楷體" w:hAnsi="標楷體"/>
              </w:rPr>
              <w:t>Review 1</w:t>
            </w:r>
          </w:p>
          <w:p w14:paraId="747DB956"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163C1CCB"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026FBE2E" w14:textId="1B2957AA"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1C14C5E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五、毫米與數線</w:t>
            </w:r>
          </w:p>
          <w:p w14:paraId="63F95B7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5-1認識毫米、5-2長度的換算與比較</w:t>
            </w:r>
          </w:p>
          <w:p w14:paraId="13DF89BC" w14:textId="70373D5F" w:rsidR="00690810" w:rsidRPr="005C1AE6" w:rsidRDefault="00690810" w:rsidP="00690810">
            <w:pPr>
              <w:jc w:val="center"/>
              <w:rPr>
                <w:rFonts w:eastAsia="標楷體"/>
              </w:rPr>
            </w:pPr>
            <w:r w:rsidRPr="005C1AE6">
              <w:rPr>
                <w:rFonts w:ascii="標楷體" w:eastAsia="標楷體" w:hAnsi="標楷體"/>
                <w:bCs/>
              </w:rPr>
              <w:t>【科技教育】</w:t>
            </w:r>
          </w:p>
        </w:tc>
        <w:tc>
          <w:tcPr>
            <w:tcW w:w="993" w:type="dxa"/>
          </w:tcPr>
          <w:p w14:paraId="123A4E7D"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二、我的家庭</w:t>
            </w:r>
          </w:p>
          <w:p w14:paraId="61E1D751"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第1課家庭與我</w:t>
            </w:r>
          </w:p>
          <w:p w14:paraId="300E2A53" w14:textId="77777777" w:rsidR="00690810" w:rsidRPr="005C1AE6" w:rsidRDefault="00690810" w:rsidP="00690810">
            <w:pPr>
              <w:snapToGrid w:val="0"/>
              <w:rPr>
                <w:rFonts w:ascii="標楷體" w:eastAsia="標楷體" w:hAnsi="標楷體"/>
              </w:rPr>
            </w:pPr>
            <w:r w:rsidRPr="005C1AE6">
              <w:rPr>
                <w:rFonts w:ascii="標楷體" w:eastAsia="標楷體" w:hAnsi="標楷體"/>
              </w:rPr>
              <w:t>◎家庭教育</w:t>
            </w:r>
          </w:p>
          <w:p w14:paraId="01B3AC6C" w14:textId="2A7A7B36" w:rsidR="00690810" w:rsidRPr="005C1AE6" w:rsidRDefault="00690810" w:rsidP="00690810">
            <w:pPr>
              <w:jc w:val="center"/>
              <w:rPr>
                <w:rFonts w:eastAsia="標楷體"/>
              </w:rPr>
            </w:pPr>
            <w:r w:rsidRPr="005C1AE6">
              <w:rPr>
                <w:rFonts w:ascii="標楷體" w:eastAsia="標楷體" w:hAnsi="標楷體" w:cs="DFLiHei-Lt-HK-BF"/>
              </w:rPr>
              <w:t>〈玩探究〉</w:t>
            </w:r>
            <w:r w:rsidRPr="005C1AE6">
              <w:rPr>
                <w:rFonts w:ascii="標楷體" w:eastAsia="標楷體" w:hAnsi="標楷體"/>
              </w:rPr>
              <w:t>規畫家庭活動，我可以問……</w:t>
            </w:r>
          </w:p>
        </w:tc>
        <w:tc>
          <w:tcPr>
            <w:tcW w:w="1135" w:type="dxa"/>
          </w:tcPr>
          <w:p w14:paraId="37D57DE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二、奇妙的溶解</w:t>
            </w:r>
          </w:p>
          <w:p w14:paraId="144C55C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2、物質在水中溶解了</w:t>
            </w:r>
          </w:p>
          <w:p w14:paraId="777B88B4" w14:textId="4F843A24" w:rsidR="00690810" w:rsidRPr="005C1AE6" w:rsidRDefault="00690810" w:rsidP="00690810">
            <w:pPr>
              <w:jc w:val="center"/>
              <w:rPr>
                <w:rFonts w:eastAsia="標楷體"/>
              </w:rPr>
            </w:pPr>
            <w:r w:rsidRPr="005C1AE6">
              <w:rPr>
                <w:rFonts w:ascii="標楷體" w:eastAsia="標楷體" w:hAnsi="標楷體"/>
                <w:bCs/>
              </w:rPr>
              <w:t>【安全教育】</w:t>
            </w:r>
          </w:p>
        </w:tc>
        <w:tc>
          <w:tcPr>
            <w:tcW w:w="1134" w:type="dxa"/>
            <w:vAlign w:val="center"/>
          </w:tcPr>
          <w:p w14:paraId="1EB7586A"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7AC78C1B"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3-3色彩大拼盤</w:t>
            </w:r>
          </w:p>
          <w:p w14:paraId="5456F173"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2679BC8B"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5755C60B" w14:textId="2742EC53"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4D70FF19"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二、情緒觀測站</w:t>
            </w:r>
          </w:p>
          <w:p w14:paraId="02F73ED9" w14:textId="77777777" w:rsidR="00690810" w:rsidRPr="005C1AE6" w:rsidRDefault="00690810" w:rsidP="00690810">
            <w:pPr>
              <w:snapToGrid w:val="0"/>
              <w:rPr>
                <w:rFonts w:ascii="標楷體" w:eastAsia="標楷體" w:hAnsi="標楷體"/>
              </w:rPr>
            </w:pPr>
            <w:r w:rsidRPr="005C1AE6">
              <w:rPr>
                <w:rFonts w:ascii="標楷體" w:eastAsia="標楷體" w:hAnsi="標楷體"/>
              </w:rPr>
              <w:t>2.情緒轉個彎</w:t>
            </w:r>
          </w:p>
          <w:p w14:paraId="6232B95C"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4EFDF6E9" w14:textId="77777777" w:rsidR="00690810" w:rsidRPr="005C1AE6" w:rsidRDefault="00690810" w:rsidP="00690810">
            <w:pPr>
              <w:snapToGrid w:val="0"/>
              <w:rPr>
                <w:rFonts w:ascii="標楷體" w:eastAsia="標楷體" w:hAnsi="標楷體"/>
              </w:rPr>
            </w:pPr>
            <w:r w:rsidRPr="005C1AE6">
              <w:rPr>
                <w:rFonts w:ascii="標楷體" w:eastAsia="標楷體" w:hAnsi="標楷體"/>
              </w:rPr>
              <w:t>【生命教育】</w:t>
            </w:r>
          </w:p>
          <w:p w14:paraId="7FF6161E" w14:textId="77777777" w:rsidR="00690810" w:rsidRPr="005C1AE6" w:rsidRDefault="00690810" w:rsidP="00690810">
            <w:pPr>
              <w:snapToGrid w:val="0"/>
              <w:rPr>
                <w:rFonts w:ascii="標楷體" w:eastAsia="標楷體" w:hAnsi="標楷體"/>
              </w:rPr>
            </w:pPr>
            <w:r w:rsidRPr="005C1AE6">
              <w:rPr>
                <w:rFonts w:ascii="標楷體" w:eastAsia="標楷體" w:hAnsi="標楷體"/>
              </w:rPr>
              <w:t>【性別平等教育】</w:t>
            </w:r>
          </w:p>
          <w:p w14:paraId="33FF50D4" w14:textId="1EBB760F" w:rsidR="00690810" w:rsidRPr="005C1AE6" w:rsidRDefault="00690810" w:rsidP="00690810">
            <w:pPr>
              <w:jc w:val="center"/>
              <w:rPr>
                <w:rFonts w:eastAsia="標楷體"/>
              </w:rPr>
            </w:pPr>
            <w:r w:rsidRPr="005C1AE6">
              <w:rPr>
                <w:rFonts w:ascii="標楷體" w:eastAsia="標楷體" w:hAnsi="標楷體"/>
              </w:rPr>
              <w:t>【家庭教育】</w:t>
            </w:r>
          </w:p>
        </w:tc>
        <w:tc>
          <w:tcPr>
            <w:tcW w:w="1275" w:type="dxa"/>
          </w:tcPr>
          <w:p w14:paraId="18ACEC5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單元四戰勝病魔王</w:t>
            </w:r>
          </w:p>
          <w:p w14:paraId="3CF3F67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活動1腸胃拉警報</w:t>
            </w:r>
          </w:p>
          <w:p w14:paraId="4D465387" w14:textId="7641F3F0" w:rsidR="00690810" w:rsidRPr="005C1AE6" w:rsidRDefault="00690810" w:rsidP="00690810">
            <w:pPr>
              <w:jc w:val="center"/>
              <w:rPr>
                <w:rFonts w:eastAsia="標楷體"/>
              </w:rPr>
            </w:pPr>
            <w:r w:rsidRPr="005C1AE6">
              <w:rPr>
                <w:rFonts w:ascii="標楷體" w:eastAsia="標楷體" w:hAnsi="標楷體"/>
                <w:bCs/>
              </w:rPr>
              <w:t>【家庭教育】</w:t>
            </w:r>
          </w:p>
        </w:tc>
      </w:tr>
      <w:tr w:rsidR="00690810" w:rsidRPr="005C1AE6" w14:paraId="0DBC039B" w14:textId="3FC6ABC5" w:rsidTr="00690810">
        <w:trPr>
          <w:cantSplit/>
          <w:trHeight w:val="780"/>
          <w:jc w:val="center"/>
        </w:trPr>
        <w:tc>
          <w:tcPr>
            <w:tcW w:w="427" w:type="dxa"/>
            <w:vAlign w:val="center"/>
          </w:tcPr>
          <w:p w14:paraId="0DC1C37C" w14:textId="77777777" w:rsidR="00690810" w:rsidRPr="005C1AE6" w:rsidRDefault="00690810" w:rsidP="00690810">
            <w:pPr>
              <w:jc w:val="center"/>
              <w:rPr>
                <w:rFonts w:eastAsia="標楷體"/>
              </w:rPr>
            </w:pPr>
            <w:r w:rsidRPr="005C1AE6">
              <w:rPr>
                <w:rFonts w:eastAsia="標楷體" w:hint="eastAsia"/>
              </w:rPr>
              <w:t>10</w:t>
            </w:r>
          </w:p>
        </w:tc>
        <w:tc>
          <w:tcPr>
            <w:tcW w:w="697" w:type="dxa"/>
            <w:gridSpan w:val="2"/>
            <w:tcBorders>
              <w:right w:val="single" w:sz="4" w:space="0" w:color="auto"/>
            </w:tcBorders>
            <w:vAlign w:val="center"/>
          </w:tcPr>
          <w:p w14:paraId="5D752B96" w14:textId="77777777" w:rsidR="00690810" w:rsidRPr="005C1AE6" w:rsidRDefault="00690810" w:rsidP="00690810">
            <w:pPr>
              <w:jc w:val="center"/>
              <w:rPr>
                <w:rFonts w:eastAsia="標楷體"/>
              </w:rPr>
            </w:pPr>
            <w:r w:rsidRPr="005C1AE6">
              <w:rPr>
                <w:rFonts w:eastAsia="標楷體" w:hint="eastAsia"/>
              </w:rPr>
              <w:t>1027</w:t>
            </w:r>
          </w:p>
          <w:p w14:paraId="7315F487" w14:textId="77777777" w:rsidR="00690810" w:rsidRPr="005C1AE6" w:rsidRDefault="00690810" w:rsidP="00690810">
            <w:pPr>
              <w:jc w:val="center"/>
              <w:rPr>
                <w:rFonts w:eastAsia="標楷體"/>
              </w:rPr>
            </w:pPr>
            <w:r w:rsidRPr="005C1AE6">
              <w:rPr>
                <w:rFonts w:eastAsia="標楷體" w:hint="eastAsia"/>
              </w:rPr>
              <w:t>|</w:t>
            </w:r>
          </w:p>
          <w:p w14:paraId="2C52D37C" w14:textId="77777777" w:rsidR="00690810" w:rsidRPr="005C1AE6" w:rsidRDefault="00690810" w:rsidP="00690810">
            <w:pPr>
              <w:jc w:val="center"/>
              <w:rPr>
                <w:rFonts w:eastAsia="標楷體"/>
              </w:rPr>
            </w:pPr>
            <w:r w:rsidRPr="005C1AE6">
              <w:rPr>
                <w:rFonts w:eastAsia="標楷體" w:hint="eastAsia"/>
              </w:rPr>
              <w:t>1102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3BDD85F"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六、小女生</w:t>
            </w:r>
          </w:p>
          <w:p w14:paraId="0522AAF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學習地圖二</w:t>
            </w:r>
          </w:p>
          <w:p w14:paraId="1E05F2F8"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【閱讀素</w:t>
            </w:r>
          </w:p>
          <w:p w14:paraId="0087FA04" w14:textId="6546C5C5" w:rsidR="00690810" w:rsidRPr="005C1AE6" w:rsidRDefault="00690810" w:rsidP="00690810">
            <w:pPr>
              <w:jc w:val="center"/>
              <w:rPr>
                <w:rFonts w:eastAsia="標楷體"/>
              </w:rPr>
            </w:pPr>
            <w:r w:rsidRPr="005C1AE6">
              <w:rPr>
                <w:rFonts w:ascii="標楷體" w:eastAsia="標楷體" w:hAnsi="標楷體" w:cs="新細明體;PMingLiU"/>
              </w:rPr>
              <w:t>養教育】</w:t>
            </w:r>
          </w:p>
        </w:tc>
        <w:tc>
          <w:tcPr>
            <w:tcW w:w="908" w:type="dxa"/>
            <w:tcBorders>
              <w:top w:val="single" w:sz="4" w:space="0" w:color="auto"/>
              <w:left w:val="single" w:sz="4" w:space="0" w:color="auto"/>
              <w:bottom w:val="single" w:sz="4" w:space="0" w:color="auto"/>
              <w:right w:val="single" w:sz="4" w:space="0" w:color="auto"/>
            </w:tcBorders>
            <w:vAlign w:val="center"/>
          </w:tcPr>
          <w:p w14:paraId="7B8F273E" w14:textId="05121B22" w:rsidR="00690810" w:rsidRPr="005C1AE6" w:rsidRDefault="00690810" w:rsidP="00690810">
            <w:pPr>
              <w:jc w:val="center"/>
              <w:rPr>
                <w:rFonts w:eastAsia="標楷體"/>
              </w:rPr>
            </w:pPr>
            <w:r w:rsidRPr="005C1AE6">
              <w:rPr>
                <w:rFonts w:ascii="標楷體" w:eastAsia="標楷體" w:hAnsi="標楷體"/>
              </w:rPr>
              <w:t>二、愛細膩3.緊緊緊</w:t>
            </w:r>
          </w:p>
        </w:tc>
        <w:tc>
          <w:tcPr>
            <w:tcW w:w="992" w:type="dxa"/>
            <w:tcBorders>
              <w:top w:val="single" w:sz="4" w:space="0" w:color="auto"/>
              <w:left w:val="single" w:sz="4" w:space="0" w:color="auto"/>
              <w:bottom w:val="single" w:sz="4" w:space="0" w:color="auto"/>
              <w:right w:val="single" w:sz="4" w:space="0" w:color="auto"/>
            </w:tcBorders>
            <w:vAlign w:val="center"/>
          </w:tcPr>
          <w:p w14:paraId="3DE173C7" w14:textId="1594CA0A" w:rsidR="00690810" w:rsidRPr="005C1AE6" w:rsidRDefault="00690810" w:rsidP="00690810">
            <w:pPr>
              <w:jc w:val="center"/>
              <w:rPr>
                <w:rFonts w:eastAsia="標楷體"/>
              </w:rPr>
            </w:pPr>
            <w:r w:rsidRPr="005C1AE6">
              <w:rPr>
                <w:rFonts w:ascii="標楷體" w:eastAsia="標楷體" w:hAnsi="標楷體" w:cs="新細明體;PMingLiU"/>
              </w:rPr>
              <w:t>二、各行各業</w:t>
            </w:r>
            <w:r w:rsidRPr="005C1AE6">
              <w:rPr>
                <w:rFonts w:ascii="標楷體" w:eastAsia="標楷體" w:hAnsi="標楷體"/>
              </w:rPr>
              <w:t>3.攤仔</w:t>
            </w:r>
          </w:p>
        </w:tc>
        <w:tc>
          <w:tcPr>
            <w:tcW w:w="851" w:type="dxa"/>
            <w:tcBorders>
              <w:top w:val="single" w:sz="4" w:space="0" w:color="auto"/>
              <w:left w:val="single" w:sz="4" w:space="0" w:color="auto"/>
              <w:bottom w:val="single" w:sz="4" w:space="0" w:color="auto"/>
              <w:right w:val="single" w:sz="4" w:space="0" w:color="auto"/>
            </w:tcBorders>
            <w:vAlign w:val="center"/>
          </w:tcPr>
          <w:p w14:paraId="5D34338B" w14:textId="77777777" w:rsidR="00690810" w:rsidRPr="005C1AE6" w:rsidRDefault="00690810" w:rsidP="00690810">
            <w:pPr>
              <w:jc w:val="center"/>
              <w:rPr>
                <w:rFonts w:eastAsia="標楷體"/>
              </w:rPr>
            </w:pPr>
            <w:r w:rsidRPr="005C1AE6">
              <w:rPr>
                <w:rFonts w:eastAsia="標楷體" w:hint="eastAsia"/>
              </w:rPr>
              <w:t>我</w:t>
            </w:r>
            <w:r w:rsidRPr="005C1AE6">
              <w:rPr>
                <w:rFonts w:eastAsia="標楷體" w:hint="eastAsia"/>
              </w:rPr>
              <w:t xml:space="preserve"> </w:t>
            </w:r>
            <w:r w:rsidRPr="005C1AE6">
              <w:rPr>
                <w:rFonts w:eastAsia="標楷體" w:hint="eastAsia"/>
              </w:rPr>
              <w:t>發</w:t>
            </w:r>
            <w:r w:rsidRPr="005C1AE6">
              <w:rPr>
                <w:rFonts w:eastAsia="標楷體" w:hint="eastAsia"/>
              </w:rPr>
              <w:t xml:space="preserve"> </w:t>
            </w:r>
            <w:r w:rsidRPr="005C1AE6">
              <w:rPr>
                <w:rFonts w:eastAsia="標楷體" w:hint="eastAsia"/>
              </w:rPr>
              <w:t>燒</w:t>
            </w:r>
          </w:p>
          <w:p w14:paraId="0D238139" w14:textId="36AA5209" w:rsidR="00690810" w:rsidRPr="005C1AE6" w:rsidRDefault="00690810" w:rsidP="00690810">
            <w:pPr>
              <w:jc w:val="center"/>
              <w:rPr>
                <w:rFonts w:eastAsia="標楷體"/>
              </w:rPr>
            </w:pPr>
            <w:r w:rsidRPr="005C1AE6">
              <w:rPr>
                <w:rFonts w:eastAsia="標楷體" w:hint="eastAsia"/>
              </w:rPr>
              <w:t>了</w:t>
            </w:r>
          </w:p>
        </w:tc>
        <w:tc>
          <w:tcPr>
            <w:tcW w:w="992" w:type="dxa"/>
            <w:tcBorders>
              <w:top w:val="single" w:sz="4" w:space="0" w:color="auto"/>
              <w:left w:val="single" w:sz="4" w:space="0" w:color="auto"/>
              <w:bottom w:val="single" w:sz="4" w:space="0" w:color="auto"/>
              <w:right w:val="single" w:sz="4" w:space="0" w:color="auto"/>
            </w:tcBorders>
            <w:vAlign w:val="center"/>
          </w:tcPr>
          <w:p w14:paraId="262118B6" w14:textId="5EF99802" w:rsidR="00690810" w:rsidRPr="005C1AE6" w:rsidRDefault="00690810" w:rsidP="00690810">
            <w:pPr>
              <w:jc w:val="center"/>
              <w:rPr>
                <w:rFonts w:eastAsia="標楷體"/>
              </w:rPr>
            </w:pPr>
            <w:r w:rsidRPr="005C1AE6">
              <w:rPr>
                <w:rFonts w:eastAsia="標楷體" w:hint="eastAsia"/>
              </w:rPr>
              <w:t>複習一</w:t>
            </w:r>
          </w:p>
        </w:tc>
        <w:tc>
          <w:tcPr>
            <w:tcW w:w="992" w:type="dxa"/>
            <w:tcBorders>
              <w:top w:val="single" w:sz="4" w:space="0" w:color="auto"/>
              <w:left w:val="single" w:sz="4" w:space="0" w:color="auto"/>
              <w:bottom w:val="single" w:sz="4" w:space="0" w:color="auto"/>
              <w:right w:val="single" w:sz="4" w:space="0" w:color="auto"/>
            </w:tcBorders>
            <w:vAlign w:val="center"/>
          </w:tcPr>
          <w:p w14:paraId="5EBDD003" w14:textId="1C5A445D" w:rsidR="00690810" w:rsidRPr="005C1AE6" w:rsidRDefault="00690810" w:rsidP="00690810">
            <w:pPr>
              <w:jc w:val="center"/>
              <w:rPr>
                <w:rFonts w:eastAsia="標楷體"/>
              </w:rPr>
            </w:pPr>
            <w:r w:rsidRPr="005C1AE6">
              <w:rPr>
                <w:rFonts w:eastAsia="標楷體" w:hint="eastAsia"/>
              </w:rPr>
              <w:t>盪鞦韆</w:t>
            </w:r>
          </w:p>
        </w:tc>
        <w:tc>
          <w:tcPr>
            <w:tcW w:w="992" w:type="dxa"/>
            <w:tcBorders>
              <w:left w:val="single" w:sz="4" w:space="0" w:color="auto"/>
            </w:tcBorders>
            <w:vAlign w:val="center"/>
          </w:tcPr>
          <w:p w14:paraId="5B382271" w14:textId="77777777" w:rsidR="00690810" w:rsidRPr="005C1AE6" w:rsidRDefault="00690810" w:rsidP="00690810">
            <w:pPr>
              <w:jc w:val="center"/>
              <w:rPr>
                <w:rFonts w:ascii="標楷體" w:eastAsia="標楷體" w:hAnsi="標楷體"/>
              </w:rPr>
            </w:pPr>
            <w:r w:rsidRPr="005C1AE6">
              <w:rPr>
                <w:rFonts w:ascii="標楷體" w:eastAsia="標楷體" w:hAnsi="標楷體"/>
              </w:rPr>
              <w:t>Review 1</w:t>
            </w:r>
          </w:p>
          <w:p w14:paraId="138E2464"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4F16D3EA"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32E1F163" w14:textId="39CC8BB4"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77184E1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五、毫米與數線</w:t>
            </w:r>
          </w:p>
          <w:p w14:paraId="7A795A37"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5-3 長度的加減、5-4 數線</w:t>
            </w:r>
          </w:p>
          <w:p w14:paraId="20F624D4" w14:textId="1C86EC4A" w:rsidR="00690810" w:rsidRPr="005C1AE6" w:rsidRDefault="00690810" w:rsidP="00690810">
            <w:pPr>
              <w:jc w:val="center"/>
              <w:rPr>
                <w:rFonts w:eastAsia="標楷體"/>
              </w:rPr>
            </w:pPr>
            <w:r w:rsidRPr="005C1AE6">
              <w:rPr>
                <w:rFonts w:ascii="標楷體" w:eastAsia="標楷體" w:hAnsi="標楷體"/>
                <w:bCs/>
              </w:rPr>
              <w:t>【科技教育】</w:t>
            </w:r>
          </w:p>
        </w:tc>
        <w:tc>
          <w:tcPr>
            <w:tcW w:w="993" w:type="dxa"/>
          </w:tcPr>
          <w:p w14:paraId="7F23938B"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二、我的家庭</w:t>
            </w:r>
          </w:p>
          <w:p w14:paraId="12E03256" w14:textId="77777777" w:rsidR="00690810" w:rsidRPr="005C1AE6" w:rsidRDefault="00690810" w:rsidP="00690810">
            <w:pPr>
              <w:snapToGrid w:val="0"/>
              <w:rPr>
                <w:rFonts w:ascii="標楷體" w:eastAsia="標楷體" w:hAnsi="標楷體"/>
              </w:rPr>
            </w:pPr>
            <w:r w:rsidRPr="005C1AE6">
              <w:rPr>
                <w:rFonts w:ascii="標楷體" w:eastAsia="標楷體" w:hAnsi="標楷體"/>
              </w:rPr>
              <w:t>第2課居家安全</w:t>
            </w:r>
          </w:p>
          <w:p w14:paraId="1DEFA5E5" w14:textId="3DF7C404" w:rsidR="00690810" w:rsidRPr="005C1AE6" w:rsidRDefault="00690810" w:rsidP="00690810">
            <w:pPr>
              <w:jc w:val="center"/>
              <w:rPr>
                <w:rFonts w:eastAsia="標楷體"/>
              </w:rPr>
            </w:pPr>
            <w:r w:rsidRPr="005C1AE6">
              <w:rPr>
                <w:rFonts w:ascii="標楷體" w:eastAsia="標楷體" w:hAnsi="標楷體"/>
              </w:rPr>
              <w:t>◎安全教育</w:t>
            </w:r>
          </w:p>
        </w:tc>
        <w:tc>
          <w:tcPr>
            <w:tcW w:w="1135" w:type="dxa"/>
          </w:tcPr>
          <w:p w14:paraId="65279ED3"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二、奇妙的溶解</w:t>
            </w:r>
          </w:p>
          <w:p w14:paraId="3C04E888"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2、物質在水中溶解了</w:t>
            </w:r>
          </w:p>
          <w:p w14:paraId="60940836" w14:textId="2359881E" w:rsidR="00690810" w:rsidRPr="005C1AE6" w:rsidRDefault="00690810" w:rsidP="00690810">
            <w:pPr>
              <w:jc w:val="center"/>
              <w:rPr>
                <w:rFonts w:eastAsia="標楷體"/>
              </w:rPr>
            </w:pPr>
            <w:r w:rsidRPr="005C1AE6">
              <w:rPr>
                <w:rFonts w:ascii="標楷體" w:eastAsia="標楷體" w:hAnsi="標楷體"/>
                <w:bCs/>
              </w:rPr>
              <w:t>【安全教育】</w:t>
            </w:r>
          </w:p>
        </w:tc>
        <w:tc>
          <w:tcPr>
            <w:tcW w:w="1134" w:type="dxa"/>
            <w:vAlign w:val="center"/>
          </w:tcPr>
          <w:p w14:paraId="3CC7B127"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53E3FF3B"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3-1察「顏」觀「色」</w:t>
            </w:r>
          </w:p>
          <w:p w14:paraId="6CC36102"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5F9C84F9" w14:textId="1E6D7D1E" w:rsidR="00690810" w:rsidRPr="005C1AE6" w:rsidRDefault="00690810" w:rsidP="00690810">
            <w:pPr>
              <w:jc w:val="center"/>
              <w:rPr>
                <w:rFonts w:eastAsia="標楷體"/>
              </w:rPr>
            </w:pPr>
            <w:r w:rsidRPr="005C1AE6">
              <w:rPr>
                <w:rFonts w:ascii="標楷體" w:eastAsia="標楷體" w:hAnsi="標楷體"/>
              </w:rPr>
              <w:t>【人權教育】</w:t>
            </w:r>
          </w:p>
        </w:tc>
        <w:tc>
          <w:tcPr>
            <w:tcW w:w="1134" w:type="dxa"/>
          </w:tcPr>
          <w:p w14:paraId="6965B73F" w14:textId="77777777" w:rsidR="00690810" w:rsidRPr="005C1AE6" w:rsidRDefault="00690810" w:rsidP="00690810">
            <w:pPr>
              <w:snapToGrid w:val="0"/>
              <w:rPr>
                <w:rFonts w:ascii="標楷體" w:eastAsia="標楷體" w:hAnsi="標楷體"/>
              </w:rPr>
            </w:pPr>
            <w:r w:rsidRPr="005C1AE6">
              <w:rPr>
                <w:rFonts w:ascii="標楷體" w:eastAsia="標楷體" w:hAnsi="標楷體"/>
              </w:rPr>
              <w:t>三、自我的探索</w:t>
            </w:r>
          </w:p>
          <w:p w14:paraId="7E33D36F" w14:textId="77777777" w:rsidR="00690810" w:rsidRPr="005C1AE6" w:rsidRDefault="00690810" w:rsidP="00690810">
            <w:pPr>
              <w:snapToGrid w:val="0"/>
              <w:rPr>
                <w:rFonts w:ascii="標楷體" w:eastAsia="標楷體" w:hAnsi="標楷體"/>
              </w:rPr>
            </w:pPr>
            <w:r w:rsidRPr="005C1AE6">
              <w:rPr>
                <w:rFonts w:ascii="標楷體" w:eastAsia="標楷體" w:hAnsi="標楷體"/>
              </w:rPr>
              <w:t>1.興趣面面觀</w:t>
            </w:r>
          </w:p>
          <w:p w14:paraId="25434A94"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51824D46" w14:textId="2190CFFB" w:rsidR="00690810" w:rsidRPr="005C1AE6" w:rsidRDefault="00690810" w:rsidP="00690810">
            <w:pPr>
              <w:jc w:val="center"/>
              <w:rPr>
                <w:rFonts w:eastAsia="標楷體"/>
              </w:rPr>
            </w:pPr>
            <w:r w:rsidRPr="005C1AE6">
              <w:rPr>
                <w:rFonts w:ascii="標楷體" w:eastAsia="標楷體" w:hAnsi="標楷體"/>
              </w:rPr>
              <w:t>【生涯規劃教育】</w:t>
            </w:r>
          </w:p>
        </w:tc>
        <w:tc>
          <w:tcPr>
            <w:tcW w:w="1275" w:type="dxa"/>
          </w:tcPr>
          <w:p w14:paraId="4B879D36"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單元四戰勝病魔王</w:t>
            </w:r>
          </w:p>
          <w:p w14:paraId="2CA6EFF8"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活動2眼睛生病了</w:t>
            </w:r>
          </w:p>
          <w:p w14:paraId="43B887D9" w14:textId="1B50BE49" w:rsidR="00690810" w:rsidRPr="005C1AE6" w:rsidRDefault="00690810" w:rsidP="00690810">
            <w:pPr>
              <w:jc w:val="center"/>
              <w:rPr>
                <w:rFonts w:eastAsia="標楷體"/>
              </w:rPr>
            </w:pPr>
            <w:r w:rsidRPr="005C1AE6">
              <w:rPr>
                <w:rFonts w:ascii="標楷體" w:eastAsia="標楷體" w:hAnsi="標楷體"/>
                <w:bCs/>
              </w:rPr>
              <w:t>【家庭教育】</w:t>
            </w:r>
          </w:p>
        </w:tc>
      </w:tr>
      <w:tr w:rsidR="00690810" w:rsidRPr="005C1AE6" w14:paraId="1F56E787" w14:textId="40701A3E" w:rsidTr="00690810">
        <w:trPr>
          <w:cantSplit/>
          <w:trHeight w:val="780"/>
          <w:jc w:val="center"/>
        </w:trPr>
        <w:tc>
          <w:tcPr>
            <w:tcW w:w="427" w:type="dxa"/>
            <w:vAlign w:val="center"/>
          </w:tcPr>
          <w:p w14:paraId="00E31ABE" w14:textId="77777777" w:rsidR="00690810" w:rsidRPr="005C1AE6" w:rsidRDefault="00690810" w:rsidP="00690810">
            <w:pPr>
              <w:jc w:val="center"/>
              <w:rPr>
                <w:rFonts w:eastAsia="標楷體"/>
              </w:rPr>
            </w:pPr>
            <w:r w:rsidRPr="005C1AE6">
              <w:rPr>
                <w:rFonts w:eastAsia="標楷體" w:hint="eastAsia"/>
              </w:rPr>
              <w:lastRenderedPageBreak/>
              <w:t>11</w:t>
            </w:r>
          </w:p>
        </w:tc>
        <w:tc>
          <w:tcPr>
            <w:tcW w:w="697" w:type="dxa"/>
            <w:gridSpan w:val="2"/>
            <w:tcBorders>
              <w:right w:val="single" w:sz="4" w:space="0" w:color="auto"/>
            </w:tcBorders>
            <w:vAlign w:val="center"/>
          </w:tcPr>
          <w:p w14:paraId="23859ECD" w14:textId="77777777" w:rsidR="00690810" w:rsidRPr="005C1AE6" w:rsidRDefault="00690810" w:rsidP="00690810">
            <w:pPr>
              <w:jc w:val="center"/>
              <w:rPr>
                <w:rFonts w:eastAsia="標楷體"/>
              </w:rPr>
            </w:pPr>
            <w:r w:rsidRPr="005C1AE6">
              <w:rPr>
                <w:rFonts w:eastAsia="標楷體" w:hint="eastAsia"/>
              </w:rPr>
              <w:t>1103</w:t>
            </w:r>
          </w:p>
          <w:p w14:paraId="5829E5A8" w14:textId="77777777" w:rsidR="00690810" w:rsidRPr="005C1AE6" w:rsidRDefault="00690810" w:rsidP="00690810">
            <w:pPr>
              <w:jc w:val="center"/>
              <w:rPr>
                <w:rFonts w:eastAsia="標楷體"/>
              </w:rPr>
            </w:pPr>
            <w:r w:rsidRPr="005C1AE6">
              <w:rPr>
                <w:rFonts w:eastAsia="標楷體" w:hint="eastAsia"/>
              </w:rPr>
              <w:t>|</w:t>
            </w:r>
          </w:p>
          <w:p w14:paraId="5A5C3270" w14:textId="77777777" w:rsidR="00690810" w:rsidRPr="005C1AE6" w:rsidRDefault="00690810" w:rsidP="00690810">
            <w:pPr>
              <w:jc w:val="center"/>
              <w:rPr>
                <w:rFonts w:eastAsia="標楷體"/>
              </w:rPr>
            </w:pPr>
            <w:r w:rsidRPr="005C1AE6">
              <w:rPr>
                <w:rFonts w:eastAsia="標楷體" w:hint="eastAsia"/>
              </w:rPr>
              <w:t>1109</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817A96B"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地學習圖二</w:t>
            </w:r>
          </w:p>
          <w:p w14:paraId="0ECB21CD"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閱讀階梯一：丸子與我</w:t>
            </w:r>
          </w:p>
          <w:p w14:paraId="21DC643B"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【閱讀素</w:t>
            </w:r>
          </w:p>
          <w:p w14:paraId="1EFDEC19"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養教育】</w:t>
            </w:r>
          </w:p>
          <w:p w14:paraId="0E574B8F"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【環境教</w:t>
            </w:r>
          </w:p>
          <w:p w14:paraId="1E07D119" w14:textId="45FA6392"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2CED80D4" w14:textId="4A7B1ADD" w:rsidR="00690810" w:rsidRPr="005C1AE6" w:rsidRDefault="00690810" w:rsidP="00690810">
            <w:pPr>
              <w:jc w:val="center"/>
              <w:rPr>
                <w:rFonts w:eastAsia="標楷體"/>
              </w:rPr>
            </w:pPr>
            <w:r w:rsidRPr="005C1AE6">
              <w:rPr>
                <w:rFonts w:ascii="標楷體" w:eastAsia="標楷體" w:hAnsi="標楷體"/>
              </w:rPr>
              <w:t>二、愛細膩3.緊緊緊</w:t>
            </w:r>
          </w:p>
        </w:tc>
        <w:tc>
          <w:tcPr>
            <w:tcW w:w="992" w:type="dxa"/>
            <w:tcBorders>
              <w:top w:val="single" w:sz="4" w:space="0" w:color="auto"/>
              <w:left w:val="single" w:sz="4" w:space="0" w:color="auto"/>
              <w:bottom w:val="single" w:sz="4" w:space="0" w:color="auto"/>
              <w:right w:val="single" w:sz="4" w:space="0" w:color="auto"/>
            </w:tcBorders>
            <w:vAlign w:val="center"/>
          </w:tcPr>
          <w:p w14:paraId="2E740934" w14:textId="110C3830" w:rsidR="00690810" w:rsidRPr="005C1AE6" w:rsidRDefault="00690810" w:rsidP="00690810">
            <w:pPr>
              <w:jc w:val="center"/>
              <w:rPr>
                <w:rFonts w:eastAsia="標楷體"/>
              </w:rPr>
            </w:pPr>
            <w:r w:rsidRPr="005C1AE6">
              <w:rPr>
                <w:rFonts w:ascii="標楷體" w:eastAsia="標楷體" w:hAnsi="標楷體" w:cs="新細明體;PMingLiU"/>
              </w:rPr>
              <w:t>二、各行各業</w:t>
            </w:r>
            <w:r w:rsidRPr="005C1AE6">
              <w:rPr>
                <w:rFonts w:ascii="標楷體" w:eastAsia="標楷體" w:hAnsi="標楷體"/>
              </w:rPr>
              <w:t>3.攤仔</w:t>
            </w:r>
          </w:p>
        </w:tc>
        <w:tc>
          <w:tcPr>
            <w:tcW w:w="851" w:type="dxa"/>
            <w:tcBorders>
              <w:top w:val="single" w:sz="4" w:space="0" w:color="auto"/>
              <w:left w:val="single" w:sz="4" w:space="0" w:color="auto"/>
              <w:bottom w:val="single" w:sz="4" w:space="0" w:color="auto"/>
              <w:right w:val="single" w:sz="4" w:space="0" w:color="auto"/>
            </w:tcBorders>
            <w:vAlign w:val="center"/>
          </w:tcPr>
          <w:p w14:paraId="515434CC" w14:textId="77777777" w:rsidR="00690810" w:rsidRPr="005C1AE6" w:rsidRDefault="00690810" w:rsidP="00690810">
            <w:pPr>
              <w:jc w:val="center"/>
              <w:rPr>
                <w:rFonts w:eastAsia="標楷體"/>
              </w:rPr>
            </w:pPr>
            <w:r w:rsidRPr="005C1AE6">
              <w:rPr>
                <w:rFonts w:eastAsia="標楷體" w:hint="eastAsia"/>
              </w:rPr>
              <w:t>我</w:t>
            </w:r>
            <w:r w:rsidRPr="005C1AE6">
              <w:rPr>
                <w:rFonts w:eastAsia="標楷體" w:hint="eastAsia"/>
              </w:rPr>
              <w:t xml:space="preserve"> </w:t>
            </w:r>
            <w:r w:rsidRPr="005C1AE6">
              <w:rPr>
                <w:rFonts w:eastAsia="標楷體" w:hint="eastAsia"/>
              </w:rPr>
              <w:t>發</w:t>
            </w:r>
            <w:r w:rsidRPr="005C1AE6">
              <w:rPr>
                <w:rFonts w:eastAsia="標楷體" w:hint="eastAsia"/>
              </w:rPr>
              <w:t xml:space="preserve"> </w:t>
            </w:r>
            <w:r w:rsidRPr="005C1AE6">
              <w:rPr>
                <w:rFonts w:eastAsia="標楷體" w:hint="eastAsia"/>
              </w:rPr>
              <w:t>燒</w:t>
            </w:r>
          </w:p>
          <w:p w14:paraId="3491CE9B" w14:textId="267A690D" w:rsidR="00690810" w:rsidRPr="005C1AE6" w:rsidRDefault="00690810" w:rsidP="00690810">
            <w:pPr>
              <w:jc w:val="center"/>
              <w:rPr>
                <w:rFonts w:eastAsia="標楷體"/>
              </w:rPr>
            </w:pPr>
            <w:r w:rsidRPr="005C1AE6">
              <w:rPr>
                <w:rFonts w:eastAsia="標楷體" w:hint="eastAsia"/>
              </w:rPr>
              <w:t>了</w:t>
            </w:r>
          </w:p>
        </w:tc>
        <w:tc>
          <w:tcPr>
            <w:tcW w:w="992" w:type="dxa"/>
            <w:tcBorders>
              <w:top w:val="single" w:sz="4" w:space="0" w:color="auto"/>
              <w:left w:val="single" w:sz="4" w:space="0" w:color="auto"/>
              <w:bottom w:val="single" w:sz="4" w:space="0" w:color="auto"/>
              <w:right w:val="single" w:sz="4" w:space="0" w:color="auto"/>
            </w:tcBorders>
            <w:vAlign w:val="center"/>
          </w:tcPr>
          <w:p w14:paraId="72A5F7FA" w14:textId="77777777" w:rsidR="00690810" w:rsidRPr="005C1AE6" w:rsidRDefault="00690810" w:rsidP="00690810">
            <w:pPr>
              <w:jc w:val="center"/>
              <w:rPr>
                <w:rFonts w:eastAsia="標楷體"/>
              </w:rPr>
            </w:pPr>
            <w:r w:rsidRPr="005C1AE6">
              <w:rPr>
                <w:rFonts w:eastAsia="標楷體" w:hint="eastAsia"/>
              </w:rPr>
              <w:t>複習一</w:t>
            </w:r>
          </w:p>
          <w:p w14:paraId="58AFEB6C" w14:textId="0C7D0252" w:rsidR="00690810" w:rsidRPr="005C1AE6" w:rsidRDefault="00690810" w:rsidP="00690810">
            <w:pPr>
              <w:jc w:val="center"/>
              <w:rPr>
                <w:rFonts w:eastAsia="標楷體"/>
              </w:rPr>
            </w:pPr>
            <w:r w:rsidRPr="005C1AE6">
              <w:rPr>
                <w:rFonts w:eastAsia="標楷體" w:hint="eastAsia"/>
              </w:rPr>
              <w:t>文化教室與歌謠教學</w:t>
            </w:r>
          </w:p>
        </w:tc>
        <w:tc>
          <w:tcPr>
            <w:tcW w:w="992" w:type="dxa"/>
            <w:tcBorders>
              <w:top w:val="single" w:sz="4" w:space="0" w:color="auto"/>
              <w:left w:val="single" w:sz="4" w:space="0" w:color="auto"/>
              <w:bottom w:val="single" w:sz="4" w:space="0" w:color="auto"/>
              <w:right w:val="single" w:sz="4" w:space="0" w:color="auto"/>
            </w:tcBorders>
            <w:vAlign w:val="center"/>
          </w:tcPr>
          <w:p w14:paraId="6FE76346" w14:textId="03043CE7" w:rsidR="00690810" w:rsidRPr="005C1AE6" w:rsidRDefault="00690810" w:rsidP="00690810">
            <w:pPr>
              <w:jc w:val="center"/>
              <w:rPr>
                <w:rFonts w:eastAsia="標楷體"/>
              </w:rPr>
            </w:pPr>
            <w:r w:rsidRPr="005C1AE6">
              <w:rPr>
                <w:rFonts w:eastAsia="標楷體" w:hint="eastAsia"/>
              </w:rPr>
              <w:t>跑步比賽</w:t>
            </w:r>
          </w:p>
        </w:tc>
        <w:tc>
          <w:tcPr>
            <w:tcW w:w="992" w:type="dxa"/>
            <w:tcBorders>
              <w:left w:val="single" w:sz="4" w:space="0" w:color="auto"/>
            </w:tcBorders>
            <w:vAlign w:val="center"/>
          </w:tcPr>
          <w:p w14:paraId="03A0AB0C" w14:textId="77777777" w:rsidR="00690810" w:rsidRPr="005C1AE6" w:rsidRDefault="00690810" w:rsidP="00690810">
            <w:pPr>
              <w:jc w:val="center"/>
              <w:rPr>
                <w:rFonts w:ascii="標楷體" w:eastAsia="標楷體" w:hAnsi="標楷體"/>
              </w:rPr>
            </w:pPr>
            <w:r w:rsidRPr="005C1AE6">
              <w:rPr>
                <w:rFonts w:ascii="標楷體" w:eastAsia="標楷體" w:hAnsi="標楷體"/>
              </w:rPr>
              <w:t>Unit 3 At</w:t>
            </w:r>
          </w:p>
          <w:p w14:paraId="45CEAB7F" w14:textId="77777777" w:rsidR="00690810" w:rsidRPr="005C1AE6" w:rsidRDefault="00690810" w:rsidP="00690810">
            <w:pPr>
              <w:jc w:val="center"/>
              <w:rPr>
                <w:rFonts w:ascii="標楷體" w:eastAsia="標楷體" w:hAnsi="標楷體"/>
              </w:rPr>
            </w:pPr>
            <w:r w:rsidRPr="005C1AE6">
              <w:rPr>
                <w:rFonts w:ascii="標楷體" w:eastAsia="標楷體" w:hAnsi="標楷體"/>
              </w:rPr>
              <w:t>B&amp;amp;J’s Toys</w:t>
            </w:r>
          </w:p>
          <w:p w14:paraId="2496138F"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2C79286C" w14:textId="77777777" w:rsidR="00690810" w:rsidRPr="005C1AE6" w:rsidRDefault="00690810" w:rsidP="00690810">
            <w:pPr>
              <w:jc w:val="center"/>
              <w:rPr>
                <w:rFonts w:ascii="標楷體" w:eastAsia="標楷體" w:hAnsi="標楷體"/>
              </w:rPr>
            </w:pPr>
            <w:r w:rsidRPr="005C1AE6">
              <w:rPr>
                <w:rFonts w:ascii="標楷體" w:eastAsia="標楷體" w:hAnsi="標楷體"/>
              </w:rPr>
              <w:t>【環境教育</w:t>
            </w:r>
          </w:p>
          <w:p w14:paraId="1AD87ADB" w14:textId="3F10780C"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75DA42C4"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學習加油讚(一)</w:t>
            </w:r>
          </w:p>
          <w:p w14:paraId="5140544F"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綜合與應用、探索中學數學、看繪本學數學</w:t>
            </w:r>
          </w:p>
          <w:p w14:paraId="7DEDD1F0" w14:textId="2BEF4553" w:rsidR="00690810" w:rsidRPr="005C1AE6" w:rsidRDefault="00690810" w:rsidP="00690810">
            <w:pPr>
              <w:jc w:val="center"/>
              <w:rPr>
                <w:rFonts w:eastAsia="標楷體"/>
              </w:rPr>
            </w:pPr>
            <w:r w:rsidRPr="005C1AE6">
              <w:rPr>
                <w:rFonts w:ascii="標楷體" w:eastAsia="標楷體" w:hAnsi="標楷體"/>
                <w:bCs/>
              </w:rPr>
              <w:t>【閱讀素養】</w:t>
            </w:r>
          </w:p>
        </w:tc>
        <w:tc>
          <w:tcPr>
            <w:tcW w:w="993" w:type="dxa"/>
          </w:tcPr>
          <w:p w14:paraId="154346D7" w14:textId="77777777" w:rsidR="00690810" w:rsidRPr="005C1AE6" w:rsidRDefault="00690810" w:rsidP="00690810">
            <w:pPr>
              <w:snapToGrid w:val="0"/>
              <w:rPr>
                <w:rFonts w:ascii="標楷體" w:eastAsia="標楷體" w:hAnsi="標楷體" w:cs="新細明體"/>
              </w:rPr>
            </w:pPr>
            <w:r w:rsidRPr="005C1AE6">
              <w:rPr>
                <w:rFonts w:ascii="標楷體" w:eastAsia="標楷體" w:hAnsi="標楷體" w:cs="新細明體"/>
              </w:rPr>
              <w:t>評量週</w:t>
            </w:r>
          </w:p>
          <w:p w14:paraId="510156BC" w14:textId="77777777" w:rsidR="00690810" w:rsidRPr="005C1AE6" w:rsidRDefault="00690810" w:rsidP="00690810">
            <w:pPr>
              <w:snapToGrid w:val="0"/>
              <w:rPr>
                <w:rFonts w:ascii="標楷體" w:eastAsia="標楷體" w:hAnsi="標楷體" w:cs="Arial Unicode MS"/>
              </w:rPr>
            </w:pPr>
          </w:p>
          <w:p w14:paraId="3B693FB7"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二、我的家庭</w:t>
            </w:r>
          </w:p>
          <w:p w14:paraId="4FBE2C04" w14:textId="77777777" w:rsidR="00690810" w:rsidRPr="005C1AE6" w:rsidRDefault="00690810" w:rsidP="00690810">
            <w:pPr>
              <w:snapToGrid w:val="0"/>
              <w:rPr>
                <w:rFonts w:ascii="標楷體" w:eastAsia="標楷體" w:hAnsi="標楷體"/>
              </w:rPr>
            </w:pPr>
            <w:r w:rsidRPr="005C1AE6">
              <w:rPr>
                <w:rFonts w:ascii="標楷體" w:eastAsia="標楷體" w:hAnsi="標楷體"/>
              </w:rPr>
              <w:t>第2課居家安全</w:t>
            </w:r>
          </w:p>
          <w:p w14:paraId="279BCEBD" w14:textId="4DAB7BCE" w:rsidR="00690810" w:rsidRPr="005C1AE6" w:rsidRDefault="00690810" w:rsidP="00690810">
            <w:pPr>
              <w:jc w:val="center"/>
              <w:rPr>
                <w:rFonts w:eastAsia="標楷體"/>
              </w:rPr>
            </w:pPr>
            <w:r w:rsidRPr="005C1AE6">
              <w:rPr>
                <w:rFonts w:ascii="標楷體" w:eastAsia="標楷體" w:hAnsi="標楷體"/>
              </w:rPr>
              <w:t>◎安全教育</w:t>
            </w:r>
          </w:p>
        </w:tc>
        <w:tc>
          <w:tcPr>
            <w:tcW w:w="1135" w:type="dxa"/>
          </w:tcPr>
          <w:p w14:paraId="46B96C52"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二、奇妙的溶解</w:t>
            </w:r>
          </w:p>
          <w:p w14:paraId="527D618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3、溶解的應用</w:t>
            </w:r>
          </w:p>
          <w:p w14:paraId="2F1251E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bCs/>
              </w:rPr>
              <w:t>【閱讀素養】</w:t>
            </w:r>
          </w:p>
          <w:p w14:paraId="18577D51" w14:textId="6CDDD68C" w:rsidR="00690810" w:rsidRPr="005C1AE6" w:rsidRDefault="00690810" w:rsidP="00690810">
            <w:pPr>
              <w:jc w:val="center"/>
              <w:rPr>
                <w:rFonts w:eastAsia="標楷體"/>
              </w:rPr>
            </w:pPr>
            <w:r w:rsidRPr="005C1AE6">
              <w:rPr>
                <w:rFonts w:ascii="標楷體" w:eastAsia="標楷體" w:hAnsi="標楷體"/>
                <w:bCs/>
              </w:rPr>
              <w:t>【資訊教育】</w:t>
            </w:r>
          </w:p>
        </w:tc>
        <w:tc>
          <w:tcPr>
            <w:tcW w:w="1134" w:type="dxa"/>
            <w:vAlign w:val="center"/>
          </w:tcPr>
          <w:p w14:paraId="157CB6D1"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6C7E3070"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3-2搭一座彩虹橋</w:t>
            </w:r>
          </w:p>
          <w:p w14:paraId="40152196"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05B65CB9"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400FE7E5" w14:textId="77777777" w:rsidR="00690810" w:rsidRPr="005C1AE6" w:rsidRDefault="00690810" w:rsidP="00690810">
            <w:pPr>
              <w:pStyle w:val="afff2"/>
              <w:rPr>
                <w:rFonts w:ascii="標楷體" w:eastAsia="標楷體" w:hAnsi="標楷體"/>
              </w:rPr>
            </w:pPr>
            <w:r w:rsidRPr="005C1AE6">
              <w:rPr>
                <w:rFonts w:ascii="標楷體" w:eastAsia="標楷體" w:hAnsi="標楷體"/>
              </w:rPr>
              <w:t>【品德教育】</w:t>
            </w:r>
          </w:p>
          <w:p w14:paraId="72F8B9E3" w14:textId="3D4008FE"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5CA5D914" w14:textId="77777777" w:rsidR="00690810" w:rsidRPr="005C1AE6" w:rsidRDefault="00690810" w:rsidP="00690810">
            <w:pPr>
              <w:snapToGrid w:val="0"/>
              <w:rPr>
                <w:rFonts w:ascii="標楷體" w:eastAsia="標楷體" w:hAnsi="標楷體"/>
              </w:rPr>
            </w:pPr>
            <w:r w:rsidRPr="005C1AE6">
              <w:rPr>
                <w:rFonts w:ascii="標楷體" w:eastAsia="標楷體" w:hAnsi="標楷體"/>
              </w:rPr>
              <w:t>三、自我的探索</w:t>
            </w:r>
          </w:p>
          <w:p w14:paraId="6185C82E" w14:textId="77777777" w:rsidR="00690810" w:rsidRPr="005C1AE6" w:rsidRDefault="00690810" w:rsidP="00690810">
            <w:pPr>
              <w:snapToGrid w:val="0"/>
              <w:rPr>
                <w:rFonts w:ascii="標楷體" w:eastAsia="標楷體" w:hAnsi="標楷體"/>
              </w:rPr>
            </w:pPr>
            <w:r w:rsidRPr="005C1AE6">
              <w:rPr>
                <w:rFonts w:ascii="標楷體" w:eastAsia="標楷體" w:hAnsi="標楷體"/>
              </w:rPr>
              <w:t>1.興趣面面觀</w:t>
            </w:r>
          </w:p>
          <w:p w14:paraId="645D6679"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1486030A" w14:textId="6E312105" w:rsidR="00690810" w:rsidRPr="005C1AE6" w:rsidRDefault="00690810" w:rsidP="00690810">
            <w:pPr>
              <w:jc w:val="center"/>
              <w:rPr>
                <w:rFonts w:eastAsia="標楷體"/>
              </w:rPr>
            </w:pPr>
            <w:r w:rsidRPr="005C1AE6">
              <w:rPr>
                <w:rFonts w:ascii="標楷體" w:eastAsia="標楷體" w:hAnsi="標楷體"/>
              </w:rPr>
              <w:t>【生涯規劃教育】</w:t>
            </w:r>
          </w:p>
        </w:tc>
        <w:tc>
          <w:tcPr>
            <w:tcW w:w="1275" w:type="dxa"/>
          </w:tcPr>
          <w:p w14:paraId="6DCCC0B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單元四戰勝病魔王</w:t>
            </w:r>
          </w:p>
          <w:p w14:paraId="63091426"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活動3流感不要來</w:t>
            </w:r>
          </w:p>
          <w:p w14:paraId="27AB90BF" w14:textId="6E56EB84" w:rsidR="00690810" w:rsidRPr="005C1AE6" w:rsidRDefault="00690810" w:rsidP="00690810">
            <w:pPr>
              <w:jc w:val="center"/>
              <w:rPr>
                <w:rFonts w:eastAsia="標楷體"/>
              </w:rPr>
            </w:pPr>
            <w:r w:rsidRPr="005C1AE6">
              <w:rPr>
                <w:rFonts w:ascii="標楷體" w:eastAsia="標楷體" w:hAnsi="標楷體"/>
                <w:bCs/>
              </w:rPr>
              <w:t>【家庭教育】</w:t>
            </w:r>
          </w:p>
        </w:tc>
      </w:tr>
      <w:tr w:rsidR="00690810" w:rsidRPr="005C1AE6" w14:paraId="1757726C" w14:textId="3EBC6202" w:rsidTr="00690810">
        <w:trPr>
          <w:cantSplit/>
          <w:trHeight w:val="780"/>
          <w:jc w:val="center"/>
        </w:trPr>
        <w:tc>
          <w:tcPr>
            <w:tcW w:w="427" w:type="dxa"/>
            <w:vAlign w:val="center"/>
          </w:tcPr>
          <w:p w14:paraId="63FCE8BA" w14:textId="77777777" w:rsidR="00690810" w:rsidRPr="005C1AE6" w:rsidRDefault="00690810" w:rsidP="00690810">
            <w:pPr>
              <w:jc w:val="center"/>
              <w:rPr>
                <w:rFonts w:eastAsia="標楷體"/>
              </w:rPr>
            </w:pPr>
            <w:r w:rsidRPr="005C1AE6">
              <w:rPr>
                <w:rFonts w:eastAsia="標楷體" w:hint="eastAsia"/>
              </w:rPr>
              <w:t>12</w:t>
            </w:r>
          </w:p>
        </w:tc>
        <w:tc>
          <w:tcPr>
            <w:tcW w:w="697" w:type="dxa"/>
            <w:gridSpan w:val="2"/>
            <w:tcBorders>
              <w:right w:val="single" w:sz="4" w:space="0" w:color="auto"/>
            </w:tcBorders>
            <w:vAlign w:val="center"/>
          </w:tcPr>
          <w:p w14:paraId="78791ABB" w14:textId="77777777" w:rsidR="00690810" w:rsidRPr="005C1AE6" w:rsidRDefault="00690810" w:rsidP="00690810">
            <w:pPr>
              <w:jc w:val="center"/>
              <w:rPr>
                <w:rFonts w:eastAsia="標楷體"/>
              </w:rPr>
            </w:pPr>
            <w:r w:rsidRPr="005C1AE6">
              <w:rPr>
                <w:rFonts w:eastAsia="標楷體" w:hint="eastAsia"/>
              </w:rPr>
              <w:t>1110</w:t>
            </w:r>
          </w:p>
          <w:p w14:paraId="59037F1A" w14:textId="77777777" w:rsidR="00690810" w:rsidRPr="005C1AE6" w:rsidRDefault="00690810" w:rsidP="00690810">
            <w:pPr>
              <w:jc w:val="center"/>
              <w:rPr>
                <w:rFonts w:eastAsia="標楷體"/>
              </w:rPr>
            </w:pPr>
            <w:r w:rsidRPr="005C1AE6">
              <w:rPr>
                <w:rFonts w:eastAsia="標楷體" w:hint="eastAsia"/>
              </w:rPr>
              <w:t>|</w:t>
            </w:r>
          </w:p>
          <w:p w14:paraId="762FFC5B" w14:textId="77777777" w:rsidR="00690810" w:rsidRPr="005C1AE6" w:rsidRDefault="00690810" w:rsidP="00690810">
            <w:pPr>
              <w:jc w:val="center"/>
              <w:rPr>
                <w:rFonts w:eastAsia="標楷體"/>
              </w:rPr>
            </w:pPr>
            <w:r w:rsidRPr="005C1AE6">
              <w:rPr>
                <w:rFonts w:eastAsia="標楷體" w:hint="eastAsia"/>
              </w:rPr>
              <w:t>1116</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CD44010"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單元主題引導</w:t>
            </w:r>
          </w:p>
          <w:p w14:paraId="15AA6940"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七、淡水小鎮</w:t>
            </w:r>
          </w:p>
          <w:p w14:paraId="45948202"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【戶外教</w:t>
            </w:r>
          </w:p>
          <w:p w14:paraId="29F12F30" w14:textId="6D4C64AF"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24AC0F4B" w14:textId="1C672BC9" w:rsidR="00690810" w:rsidRPr="005C1AE6" w:rsidRDefault="00690810" w:rsidP="00690810">
            <w:pPr>
              <w:jc w:val="center"/>
              <w:rPr>
                <w:rFonts w:eastAsia="標楷體"/>
              </w:rPr>
            </w:pPr>
            <w:r w:rsidRPr="005C1AE6">
              <w:rPr>
                <w:rFonts w:ascii="標楷體" w:eastAsia="標楷體" w:hAnsi="標楷體"/>
              </w:rPr>
              <w:t>二、愛細膩3.緊緊緊</w:t>
            </w:r>
          </w:p>
        </w:tc>
        <w:tc>
          <w:tcPr>
            <w:tcW w:w="992" w:type="dxa"/>
            <w:tcBorders>
              <w:top w:val="single" w:sz="4" w:space="0" w:color="auto"/>
              <w:left w:val="single" w:sz="4" w:space="0" w:color="auto"/>
              <w:bottom w:val="single" w:sz="4" w:space="0" w:color="auto"/>
              <w:right w:val="single" w:sz="4" w:space="0" w:color="auto"/>
            </w:tcBorders>
            <w:vAlign w:val="center"/>
          </w:tcPr>
          <w:p w14:paraId="77D37554" w14:textId="63FE2B43" w:rsidR="00690810" w:rsidRPr="005C1AE6" w:rsidRDefault="00690810" w:rsidP="00690810">
            <w:pPr>
              <w:jc w:val="center"/>
              <w:rPr>
                <w:rFonts w:eastAsia="標楷體"/>
              </w:rPr>
            </w:pPr>
            <w:r w:rsidRPr="005C1AE6">
              <w:rPr>
                <w:rFonts w:ascii="標楷體" w:eastAsia="標楷體" w:hAnsi="標楷體" w:cs="新細明體;PMingLiU"/>
              </w:rPr>
              <w:t>二、各行各業</w:t>
            </w:r>
            <w:r w:rsidRPr="005C1AE6">
              <w:rPr>
                <w:rFonts w:ascii="標楷體" w:eastAsia="標楷體" w:hAnsi="標楷體"/>
              </w:rPr>
              <w:t>3.攤仔</w:t>
            </w:r>
          </w:p>
        </w:tc>
        <w:tc>
          <w:tcPr>
            <w:tcW w:w="851" w:type="dxa"/>
            <w:tcBorders>
              <w:top w:val="single" w:sz="4" w:space="0" w:color="auto"/>
              <w:left w:val="single" w:sz="4" w:space="0" w:color="auto"/>
              <w:bottom w:val="single" w:sz="4" w:space="0" w:color="auto"/>
              <w:right w:val="single" w:sz="4" w:space="0" w:color="auto"/>
            </w:tcBorders>
            <w:vAlign w:val="center"/>
          </w:tcPr>
          <w:p w14:paraId="3F51763A" w14:textId="77777777" w:rsidR="00690810" w:rsidRPr="005C1AE6" w:rsidRDefault="00690810" w:rsidP="00690810">
            <w:pPr>
              <w:jc w:val="center"/>
              <w:rPr>
                <w:rFonts w:eastAsia="標楷體"/>
              </w:rPr>
            </w:pPr>
            <w:r w:rsidRPr="005C1AE6">
              <w:rPr>
                <w:rFonts w:eastAsia="標楷體" w:hint="eastAsia"/>
              </w:rPr>
              <w:t>我</w:t>
            </w:r>
            <w:r w:rsidRPr="005C1AE6">
              <w:rPr>
                <w:rFonts w:eastAsia="標楷體" w:hint="eastAsia"/>
              </w:rPr>
              <w:t xml:space="preserve"> </w:t>
            </w:r>
            <w:r w:rsidRPr="005C1AE6">
              <w:rPr>
                <w:rFonts w:eastAsia="標楷體" w:hint="eastAsia"/>
              </w:rPr>
              <w:t>發</w:t>
            </w:r>
            <w:r w:rsidRPr="005C1AE6">
              <w:rPr>
                <w:rFonts w:eastAsia="標楷體" w:hint="eastAsia"/>
              </w:rPr>
              <w:t xml:space="preserve"> </w:t>
            </w:r>
            <w:r w:rsidRPr="005C1AE6">
              <w:rPr>
                <w:rFonts w:eastAsia="標楷體" w:hint="eastAsia"/>
              </w:rPr>
              <w:t>燒</w:t>
            </w:r>
          </w:p>
          <w:p w14:paraId="0649037E" w14:textId="33315CD9" w:rsidR="00690810" w:rsidRPr="005C1AE6" w:rsidRDefault="00690810" w:rsidP="00690810">
            <w:pPr>
              <w:jc w:val="center"/>
              <w:rPr>
                <w:rFonts w:eastAsia="標楷體"/>
              </w:rPr>
            </w:pPr>
            <w:r w:rsidRPr="005C1AE6">
              <w:rPr>
                <w:rFonts w:eastAsia="標楷體" w:hint="eastAsia"/>
              </w:rPr>
              <w:t>了</w:t>
            </w:r>
          </w:p>
        </w:tc>
        <w:tc>
          <w:tcPr>
            <w:tcW w:w="992" w:type="dxa"/>
            <w:tcBorders>
              <w:top w:val="single" w:sz="4" w:space="0" w:color="auto"/>
              <w:left w:val="single" w:sz="4" w:space="0" w:color="auto"/>
              <w:bottom w:val="single" w:sz="4" w:space="0" w:color="auto"/>
              <w:right w:val="single" w:sz="4" w:space="0" w:color="auto"/>
            </w:tcBorders>
            <w:vAlign w:val="center"/>
          </w:tcPr>
          <w:p w14:paraId="42DF5F93" w14:textId="44FC57EC"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3A17A282" w14:textId="0E627002" w:rsidR="00690810" w:rsidRPr="005C1AE6" w:rsidRDefault="00690810" w:rsidP="00690810">
            <w:pPr>
              <w:jc w:val="center"/>
              <w:rPr>
                <w:rFonts w:eastAsia="標楷體"/>
              </w:rPr>
            </w:pPr>
            <w:r w:rsidRPr="005C1AE6">
              <w:rPr>
                <w:rFonts w:eastAsia="標楷體" w:hint="eastAsia"/>
              </w:rPr>
              <w:t>認識課文</w:t>
            </w:r>
          </w:p>
        </w:tc>
        <w:tc>
          <w:tcPr>
            <w:tcW w:w="992" w:type="dxa"/>
            <w:tcBorders>
              <w:top w:val="single" w:sz="4" w:space="0" w:color="auto"/>
              <w:left w:val="single" w:sz="4" w:space="0" w:color="auto"/>
              <w:bottom w:val="single" w:sz="4" w:space="0" w:color="auto"/>
              <w:right w:val="single" w:sz="4" w:space="0" w:color="auto"/>
            </w:tcBorders>
            <w:vAlign w:val="center"/>
          </w:tcPr>
          <w:p w14:paraId="37C235BC" w14:textId="0CBC8173" w:rsidR="00690810" w:rsidRPr="005C1AE6" w:rsidRDefault="00690810" w:rsidP="00690810">
            <w:pPr>
              <w:jc w:val="center"/>
              <w:rPr>
                <w:rFonts w:eastAsia="標楷體"/>
              </w:rPr>
            </w:pPr>
            <w:r w:rsidRPr="005C1AE6">
              <w:rPr>
                <w:rFonts w:eastAsia="標楷體" w:hint="eastAsia"/>
              </w:rPr>
              <w:t>跑步比賽</w:t>
            </w:r>
          </w:p>
        </w:tc>
        <w:tc>
          <w:tcPr>
            <w:tcW w:w="992" w:type="dxa"/>
            <w:tcBorders>
              <w:left w:val="single" w:sz="4" w:space="0" w:color="auto"/>
            </w:tcBorders>
            <w:vAlign w:val="center"/>
          </w:tcPr>
          <w:p w14:paraId="17960E82" w14:textId="77777777" w:rsidR="00690810" w:rsidRPr="005C1AE6" w:rsidRDefault="00690810" w:rsidP="00690810">
            <w:pPr>
              <w:jc w:val="center"/>
              <w:rPr>
                <w:rFonts w:ascii="標楷體" w:eastAsia="標楷體" w:hAnsi="標楷體"/>
              </w:rPr>
            </w:pPr>
            <w:r w:rsidRPr="005C1AE6">
              <w:rPr>
                <w:rFonts w:ascii="標楷體" w:eastAsia="標楷體" w:hAnsi="標楷體"/>
              </w:rPr>
              <w:t>Unit 3 At</w:t>
            </w:r>
          </w:p>
          <w:p w14:paraId="72B745E6" w14:textId="77777777" w:rsidR="00690810" w:rsidRPr="005C1AE6" w:rsidRDefault="00690810" w:rsidP="00690810">
            <w:pPr>
              <w:jc w:val="center"/>
              <w:rPr>
                <w:rFonts w:ascii="標楷體" w:eastAsia="標楷體" w:hAnsi="標楷體"/>
              </w:rPr>
            </w:pPr>
            <w:r w:rsidRPr="005C1AE6">
              <w:rPr>
                <w:rFonts w:ascii="標楷體" w:eastAsia="標楷體" w:hAnsi="標楷體"/>
              </w:rPr>
              <w:t>B&amp;amp;J’s Toys</w:t>
            </w:r>
          </w:p>
          <w:p w14:paraId="7C017CFD"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6025009A" w14:textId="77777777" w:rsidR="00690810" w:rsidRPr="005C1AE6" w:rsidRDefault="00690810" w:rsidP="00690810">
            <w:pPr>
              <w:jc w:val="center"/>
              <w:rPr>
                <w:rFonts w:ascii="標楷體" w:eastAsia="標楷體" w:hAnsi="標楷體"/>
              </w:rPr>
            </w:pPr>
            <w:r w:rsidRPr="005C1AE6">
              <w:rPr>
                <w:rFonts w:ascii="標楷體" w:eastAsia="標楷體" w:hAnsi="標楷體"/>
              </w:rPr>
              <w:t>【品德教育</w:t>
            </w:r>
          </w:p>
          <w:p w14:paraId="30944557" w14:textId="0694F62E"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1BB4FB36"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六、除法</w:t>
            </w:r>
          </w:p>
          <w:p w14:paraId="0915F873"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6-1 分裝與除、6-2 平分與除</w:t>
            </w:r>
          </w:p>
          <w:p w14:paraId="4334DE7E" w14:textId="2AE8FF3D" w:rsidR="00690810" w:rsidRPr="005C1AE6" w:rsidRDefault="00690810" w:rsidP="00690810">
            <w:pPr>
              <w:jc w:val="center"/>
              <w:rPr>
                <w:rFonts w:eastAsia="標楷體"/>
              </w:rPr>
            </w:pPr>
            <w:r w:rsidRPr="005C1AE6">
              <w:rPr>
                <w:rFonts w:ascii="標楷體" w:eastAsia="標楷體" w:hAnsi="標楷體"/>
                <w:bCs/>
              </w:rPr>
              <w:t>【戶外教育】</w:t>
            </w:r>
          </w:p>
        </w:tc>
        <w:tc>
          <w:tcPr>
            <w:tcW w:w="993" w:type="dxa"/>
          </w:tcPr>
          <w:p w14:paraId="4794881F" w14:textId="77777777" w:rsidR="00690810" w:rsidRPr="005C1AE6" w:rsidRDefault="00690810" w:rsidP="00690810">
            <w:pPr>
              <w:snapToGrid w:val="0"/>
              <w:rPr>
                <w:rFonts w:ascii="標楷體" w:eastAsia="標楷體" w:hAnsi="標楷體"/>
              </w:rPr>
            </w:pPr>
            <w:r w:rsidRPr="005C1AE6">
              <w:rPr>
                <w:rFonts w:ascii="標楷體" w:eastAsia="標楷體" w:hAnsi="標楷體"/>
              </w:rPr>
              <w:t>三、學校生活</w:t>
            </w:r>
          </w:p>
          <w:p w14:paraId="2836F99C"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第1課校園與我</w:t>
            </w:r>
          </w:p>
          <w:p w14:paraId="5E4850FA" w14:textId="6012A22C" w:rsidR="00690810" w:rsidRPr="005C1AE6" w:rsidRDefault="00690810" w:rsidP="00690810">
            <w:pPr>
              <w:jc w:val="center"/>
              <w:rPr>
                <w:rFonts w:eastAsia="標楷體"/>
              </w:rPr>
            </w:pPr>
            <w:r w:rsidRPr="005C1AE6">
              <w:rPr>
                <w:rFonts w:ascii="標楷體" w:eastAsia="標楷體" w:hAnsi="標楷體"/>
              </w:rPr>
              <w:t>◎安全教育</w:t>
            </w:r>
          </w:p>
        </w:tc>
        <w:tc>
          <w:tcPr>
            <w:tcW w:w="1135" w:type="dxa"/>
          </w:tcPr>
          <w:p w14:paraId="45E45D48"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三、風與空氣</w:t>
            </w:r>
          </w:p>
          <w:p w14:paraId="64DB713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1、風力與風向</w:t>
            </w:r>
          </w:p>
          <w:p w14:paraId="1F0BCD00" w14:textId="51923D11"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vAlign w:val="center"/>
          </w:tcPr>
          <w:p w14:paraId="723D8DF7"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1-1向朋友說哈囉</w:t>
            </w:r>
          </w:p>
          <w:p w14:paraId="3E7C1FF0"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3-3色彩大拼盤</w:t>
            </w:r>
          </w:p>
          <w:p w14:paraId="3AE2008C"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5-1信任好朋友</w:t>
            </w:r>
          </w:p>
          <w:p w14:paraId="0B3BC3D8"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03D8B861" w14:textId="0ED4E5CD"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1880A305" w14:textId="77777777" w:rsidR="00690810" w:rsidRPr="005C1AE6" w:rsidRDefault="00690810" w:rsidP="00690810">
            <w:pPr>
              <w:snapToGrid w:val="0"/>
              <w:rPr>
                <w:rFonts w:ascii="標楷體" w:eastAsia="標楷體" w:hAnsi="標楷體"/>
              </w:rPr>
            </w:pPr>
            <w:r w:rsidRPr="005C1AE6">
              <w:rPr>
                <w:rFonts w:ascii="標楷體" w:eastAsia="標楷體" w:hAnsi="標楷體"/>
              </w:rPr>
              <w:t>三、自我的探索</w:t>
            </w:r>
          </w:p>
          <w:p w14:paraId="19FABD7A" w14:textId="77777777" w:rsidR="00690810" w:rsidRPr="005C1AE6" w:rsidRDefault="00690810" w:rsidP="00690810">
            <w:pPr>
              <w:snapToGrid w:val="0"/>
              <w:rPr>
                <w:rFonts w:ascii="標楷體" w:eastAsia="標楷體" w:hAnsi="標楷體"/>
              </w:rPr>
            </w:pPr>
            <w:r w:rsidRPr="005C1AE6">
              <w:rPr>
                <w:rFonts w:ascii="標楷體" w:eastAsia="標楷體" w:hAnsi="標楷體"/>
              </w:rPr>
              <w:t>2.興趣分享會</w:t>
            </w:r>
          </w:p>
          <w:p w14:paraId="4343AFD0"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050CC50B" w14:textId="16BC84C6" w:rsidR="00690810" w:rsidRPr="005C1AE6" w:rsidRDefault="00690810" w:rsidP="00690810">
            <w:pPr>
              <w:jc w:val="center"/>
              <w:rPr>
                <w:rFonts w:eastAsia="標楷體"/>
              </w:rPr>
            </w:pPr>
            <w:r w:rsidRPr="005C1AE6">
              <w:rPr>
                <w:rFonts w:ascii="標楷體" w:eastAsia="標楷體" w:hAnsi="標楷體"/>
              </w:rPr>
              <w:t>【生涯規劃教育】</w:t>
            </w:r>
          </w:p>
        </w:tc>
        <w:tc>
          <w:tcPr>
            <w:tcW w:w="1275" w:type="dxa"/>
          </w:tcPr>
          <w:p w14:paraId="593E5AF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單元五健康好體能</w:t>
            </w:r>
          </w:p>
          <w:p w14:paraId="4834E164"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活動1樂跑健康行</w:t>
            </w:r>
          </w:p>
          <w:p w14:paraId="5C08C642" w14:textId="2FB7987D"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3AD2B99E" w14:textId="528E6478" w:rsidTr="00690810">
        <w:trPr>
          <w:cantSplit/>
          <w:trHeight w:val="780"/>
          <w:jc w:val="center"/>
        </w:trPr>
        <w:tc>
          <w:tcPr>
            <w:tcW w:w="427" w:type="dxa"/>
            <w:vAlign w:val="center"/>
          </w:tcPr>
          <w:p w14:paraId="10CD466B" w14:textId="77777777" w:rsidR="00690810" w:rsidRPr="005C1AE6" w:rsidRDefault="00690810" w:rsidP="00690810">
            <w:pPr>
              <w:jc w:val="center"/>
              <w:rPr>
                <w:rFonts w:eastAsia="標楷體"/>
              </w:rPr>
            </w:pPr>
            <w:r w:rsidRPr="005C1AE6">
              <w:rPr>
                <w:rFonts w:eastAsia="標楷體" w:hint="eastAsia"/>
              </w:rPr>
              <w:lastRenderedPageBreak/>
              <w:t>13</w:t>
            </w:r>
          </w:p>
        </w:tc>
        <w:tc>
          <w:tcPr>
            <w:tcW w:w="697" w:type="dxa"/>
            <w:gridSpan w:val="2"/>
            <w:tcBorders>
              <w:right w:val="single" w:sz="4" w:space="0" w:color="auto"/>
            </w:tcBorders>
            <w:vAlign w:val="center"/>
          </w:tcPr>
          <w:p w14:paraId="2E133EA7" w14:textId="77777777" w:rsidR="00690810" w:rsidRPr="005C1AE6" w:rsidRDefault="00690810" w:rsidP="00690810">
            <w:pPr>
              <w:jc w:val="center"/>
              <w:rPr>
                <w:rFonts w:eastAsia="標楷體"/>
              </w:rPr>
            </w:pPr>
            <w:r w:rsidRPr="005C1AE6">
              <w:rPr>
                <w:rFonts w:eastAsia="標楷體" w:hint="eastAsia"/>
              </w:rPr>
              <w:t>1117</w:t>
            </w:r>
          </w:p>
          <w:p w14:paraId="335766F5" w14:textId="77777777" w:rsidR="00690810" w:rsidRPr="005C1AE6" w:rsidRDefault="00690810" w:rsidP="00690810">
            <w:pPr>
              <w:jc w:val="center"/>
              <w:rPr>
                <w:rFonts w:eastAsia="標楷體"/>
              </w:rPr>
            </w:pPr>
            <w:r w:rsidRPr="005C1AE6">
              <w:rPr>
                <w:rFonts w:eastAsia="標楷體" w:hint="eastAsia"/>
              </w:rPr>
              <w:t>|</w:t>
            </w:r>
          </w:p>
          <w:p w14:paraId="3B159A20" w14:textId="77777777" w:rsidR="00690810" w:rsidRPr="005C1AE6" w:rsidRDefault="00690810" w:rsidP="00690810">
            <w:pPr>
              <w:jc w:val="center"/>
              <w:rPr>
                <w:rFonts w:eastAsia="標楷體"/>
              </w:rPr>
            </w:pPr>
            <w:r w:rsidRPr="005C1AE6">
              <w:rPr>
                <w:rFonts w:eastAsia="標楷體" w:hint="eastAsia"/>
              </w:rPr>
              <w:t>1123</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28CE874D"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七、淡水小鎮</w:t>
            </w:r>
          </w:p>
          <w:p w14:paraId="16296646"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八、安平古堡參觀記</w:t>
            </w:r>
          </w:p>
          <w:p w14:paraId="4D4541F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【戶外教</w:t>
            </w:r>
          </w:p>
          <w:p w14:paraId="46C67E4A" w14:textId="7500F6A6"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47E7AD5B" w14:textId="321D8E99" w:rsidR="00690810" w:rsidRPr="005C1AE6" w:rsidRDefault="00690810" w:rsidP="00690810">
            <w:pPr>
              <w:jc w:val="center"/>
              <w:rPr>
                <w:rFonts w:eastAsia="標楷體"/>
              </w:rPr>
            </w:pPr>
            <w:r w:rsidRPr="005C1AE6">
              <w:rPr>
                <w:rFonts w:ascii="標楷體" w:eastAsia="標楷體" w:hAnsi="標楷體"/>
              </w:rPr>
              <w:t>二、愛細膩4.好佳哉</w:t>
            </w:r>
          </w:p>
        </w:tc>
        <w:tc>
          <w:tcPr>
            <w:tcW w:w="992" w:type="dxa"/>
            <w:tcBorders>
              <w:top w:val="single" w:sz="4" w:space="0" w:color="auto"/>
              <w:left w:val="single" w:sz="4" w:space="0" w:color="auto"/>
              <w:bottom w:val="single" w:sz="4" w:space="0" w:color="auto"/>
              <w:right w:val="single" w:sz="4" w:space="0" w:color="auto"/>
            </w:tcBorders>
            <w:vAlign w:val="center"/>
          </w:tcPr>
          <w:p w14:paraId="1DF2590C" w14:textId="5F471CBB" w:rsidR="00690810" w:rsidRPr="005C1AE6" w:rsidRDefault="00690810" w:rsidP="00690810">
            <w:pPr>
              <w:jc w:val="center"/>
              <w:rPr>
                <w:rFonts w:eastAsia="標楷體"/>
              </w:rPr>
            </w:pPr>
            <w:r w:rsidRPr="005C1AE6">
              <w:rPr>
                <w:rFonts w:ascii="標楷體" w:eastAsia="標楷體" w:hAnsi="標楷體" w:cs="新細明體;PMingLiU"/>
              </w:rPr>
              <w:t>二、各行各業</w:t>
            </w:r>
            <w:r w:rsidRPr="005C1AE6">
              <w:rPr>
                <w:rFonts w:ascii="標楷體" w:eastAsia="標楷體" w:hAnsi="標楷體"/>
              </w:rPr>
              <w:t>3.攤仔</w:t>
            </w:r>
          </w:p>
        </w:tc>
        <w:tc>
          <w:tcPr>
            <w:tcW w:w="851" w:type="dxa"/>
            <w:tcBorders>
              <w:top w:val="single" w:sz="4" w:space="0" w:color="auto"/>
              <w:left w:val="single" w:sz="4" w:space="0" w:color="auto"/>
              <w:bottom w:val="single" w:sz="4" w:space="0" w:color="auto"/>
              <w:right w:val="single" w:sz="4" w:space="0" w:color="auto"/>
            </w:tcBorders>
            <w:vAlign w:val="center"/>
          </w:tcPr>
          <w:p w14:paraId="754EE4CB" w14:textId="1A05D602" w:rsidR="00690810" w:rsidRPr="005C1AE6" w:rsidRDefault="00690810" w:rsidP="00690810">
            <w:pPr>
              <w:jc w:val="center"/>
              <w:rPr>
                <w:rFonts w:eastAsia="標楷體"/>
              </w:rPr>
            </w:pPr>
            <w:r w:rsidRPr="005C1AE6">
              <w:rPr>
                <w:rFonts w:eastAsia="標楷體" w:hint="eastAsia"/>
              </w:rPr>
              <w:t>複習</w:t>
            </w:r>
          </w:p>
        </w:tc>
        <w:tc>
          <w:tcPr>
            <w:tcW w:w="992" w:type="dxa"/>
            <w:tcBorders>
              <w:top w:val="single" w:sz="4" w:space="0" w:color="auto"/>
              <w:left w:val="single" w:sz="4" w:space="0" w:color="auto"/>
              <w:bottom w:val="single" w:sz="4" w:space="0" w:color="auto"/>
              <w:right w:val="single" w:sz="4" w:space="0" w:color="auto"/>
            </w:tcBorders>
            <w:vAlign w:val="center"/>
          </w:tcPr>
          <w:p w14:paraId="716FBBE3" w14:textId="45419B5D" w:rsidR="00690810" w:rsidRPr="005C1AE6" w:rsidRDefault="00690810" w:rsidP="00690810">
            <w:pPr>
              <w:jc w:val="center"/>
              <w:rPr>
                <w:rFonts w:ascii="標楷體" w:eastAsia="標楷體" w:hAnsi="標楷體"/>
              </w:rPr>
            </w:pPr>
            <w:r w:rsidRPr="005C1AE6">
              <w:rPr>
                <w:rFonts w:ascii="標楷體" w:eastAsia="標楷體" w:hAnsi="標楷體" w:hint="eastAsia"/>
              </w:rPr>
              <w:t>第 3 課</w:t>
            </w:r>
          </w:p>
          <w:p w14:paraId="6EAC2BDD" w14:textId="6687F863" w:rsidR="00690810" w:rsidRPr="005C1AE6" w:rsidRDefault="00690810" w:rsidP="00690810">
            <w:pPr>
              <w:jc w:val="center"/>
              <w:rPr>
                <w:rFonts w:eastAsia="標楷體"/>
              </w:rPr>
            </w:pPr>
            <w:r w:rsidRPr="005C1AE6">
              <w:rPr>
                <w:rFonts w:ascii="標楷體" w:eastAsia="標楷體" w:hAnsi="標楷體" w:hint="eastAsia"/>
              </w:rPr>
              <w:t>認識詞彙</w:t>
            </w:r>
          </w:p>
        </w:tc>
        <w:tc>
          <w:tcPr>
            <w:tcW w:w="992" w:type="dxa"/>
            <w:tcBorders>
              <w:top w:val="single" w:sz="4" w:space="0" w:color="auto"/>
              <w:left w:val="single" w:sz="4" w:space="0" w:color="auto"/>
              <w:bottom w:val="single" w:sz="4" w:space="0" w:color="auto"/>
              <w:right w:val="single" w:sz="4" w:space="0" w:color="auto"/>
            </w:tcBorders>
            <w:vAlign w:val="center"/>
          </w:tcPr>
          <w:p w14:paraId="5E1BC1AF" w14:textId="256B98C3" w:rsidR="00690810" w:rsidRPr="005C1AE6" w:rsidRDefault="00690810" w:rsidP="00690810">
            <w:pPr>
              <w:jc w:val="center"/>
              <w:rPr>
                <w:rFonts w:eastAsia="標楷體"/>
              </w:rPr>
            </w:pPr>
            <w:r w:rsidRPr="005C1AE6">
              <w:rPr>
                <w:rFonts w:eastAsia="標楷體" w:hint="eastAsia"/>
              </w:rPr>
              <w:t>跑步比賽</w:t>
            </w:r>
          </w:p>
        </w:tc>
        <w:tc>
          <w:tcPr>
            <w:tcW w:w="992" w:type="dxa"/>
            <w:tcBorders>
              <w:left w:val="single" w:sz="4" w:space="0" w:color="auto"/>
            </w:tcBorders>
            <w:vAlign w:val="center"/>
          </w:tcPr>
          <w:p w14:paraId="3161C11D" w14:textId="77777777" w:rsidR="00690810" w:rsidRPr="005C1AE6" w:rsidRDefault="00690810" w:rsidP="00690810">
            <w:pPr>
              <w:jc w:val="center"/>
              <w:rPr>
                <w:rFonts w:ascii="標楷體" w:eastAsia="標楷體" w:hAnsi="標楷體"/>
              </w:rPr>
            </w:pPr>
            <w:r w:rsidRPr="005C1AE6">
              <w:rPr>
                <w:rFonts w:ascii="標楷體" w:eastAsia="標楷體" w:hAnsi="標楷體"/>
              </w:rPr>
              <w:t>Unit 3 At</w:t>
            </w:r>
          </w:p>
          <w:p w14:paraId="0E3A36E0" w14:textId="77777777" w:rsidR="00690810" w:rsidRPr="005C1AE6" w:rsidRDefault="00690810" w:rsidP="00690810">
            <w:pPr>
              <w:jc w:val="center"/>
              <w:rPr>
                <w:rFonts w:ascii="標楷體" w:eastAsia="標楷體" w:hAnsi="標楷體"/>
              </w:rPr>
            </w:pPr>
            <w:r w:rsidRPr="005C1AE6">
              <w:rPr>
                <w:rFonts w:ascii="標楷體" w:eastAsia="標楷體" w:hAnsi="標楷體"/>
              </w:rPr>
              <w:t>B&amp;amp;J’s Toys</w:t>
            </w:r>
          </w:p>
          <w:p w14:paraId="6A57F1D6"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4AE57D00" w14:textId="77777777" w:rsidR="00690810" w:rsidRPr="005C1AE6" w:rsidRDefault="00690810" w:rsidP="00690810">
            <w:pPr>
              <w:jc w:val="center"/>
              <w:rPr>
                <w:rFonts w:ascii="標楷體" w:eastAsia="標楷體" w:hAnsi="標楷體"/>
              </w:rPr>
            </w:pPr>
            <w:r w:rsidRPr="005C1AE6">
              <w:rPr>
                <w:rFonts w:ascii="標楷體" w:eastAsia="標楷體" w:hAnsi="標楷體"/>
              </w:rPr>
              <w:t>【品德教育</w:t>
            </w:r>
          </w:p>
          <w:p w14:paraId="69E22EEA" w14:textId="60F9562B"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586BA26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六、除法、遊戲中學數學(二)</w:t>
            </w:r>
          </w:p>
          <w:p w14:paraId="34427A7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6-3 除法與直式、遊戲中學數學(二)</w:t>
            </w:r>
          </w:p>
          <w:p w14:paraId="252EA6C5" w14:textId="7561561C" w:rsidR="00690810" w:rsidRPr="005C1AE6" w:rsidRDefault="00690810" w:rsidP="00690810">
            <w:pPr>
              <w:jc w:val="center"/>
              <w:rPr>
                <w:rFonts w:eastAsia="標楷體"/>
              </w:rPr>
            </w:pPr>
            <w:r w:rsidRPr="005C1AE6">
              <w:rPr>
                <w:rFonts w:ascii="標楷體" w:eastAsia="標楷體" w:hAnsi="標楷體"/>
                <w:bCs/>
              </w:rPr>
              <w:t>【品德教育】</w:t>
            </w:r>
          </w:p>
        </w:tc>
        <w:tc>
          <w:tcPr>
            <w:tcW w:w="993" w:type="dxa"/>
          </w:tcPr>
          <w:p w14:paraId="32316E6D" w14:textId="77777777" w:rsidR="00690810" w:rsidRPr="005C1AE6" w:rsidRDefault="00690810" w:rsidP="00690810">
            <w:pPr>
              <w:snapToGrid w:val="0"/>
              <w:rPr>
                <w:rFonts w:ascii="標楷體" w:eastAsia="標楷體" w:hAnsi="標楷體"/>
              </w:rPr>
            </w:pPr>
            <w:r w:rsidRPr="005C1AE6">
              <w:rPr>
                <w:rFonts w:ascii="標楷體" w:eastAsia="標楷體" w:hAnsi="標楷體"/>
              </w:rPr>
              <w:t>三、學校生活</w:t>
            </w:r>
          </w:p>
          <w:p w14:paraId="2D6627FC"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第1課校園與我</w:t>
            </w:r>
          </w:p>
          <w:p w14:paraId="09C08C4A" w14:textId="4318C6F6" w:rsidR="00690810" w:rsidRPr="005C1AE6" w:rsidRDefault="00690810" w:rsidP="00690810">
            <w:pPr>
              <w:jc w:val="center"/>
              <w:rPr>
                <w:rFonts w:eastAsia="標楷體"/>
              </w:rPr>
            </w:pPr>
            <w:r w:rsidRPr="005C1AE6">
              <w:rPr>
                <w:rFonts w:ascii="標楷體" w:eastAsia="標楷體" w:hAnsi="標楷體"/>
              </w:rPr>
              <w:t>◎安全教育</w:t>
            </w:r>
          </w:p>
        </w:tc>
        <w:tc>
          <w:tcPr>
            <w:tcW w:w="1135" w:type="dxa"/>
          </w:tcPr>
          <w:p w14:paraId="2895B218"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三、風與空氣</w:t>
            </w:r>
          </w:p>
          <w:p w14:paraId="11DE1DAF"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1、風力與風向</w:t>
            </w:r>
          </w:p>
          <w:p w14:paraId="2A2C0868" w14:textId="112589AF"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vAlign w:val="center"/>
          </w:tcPr>
          <w:p w14:paraId="681FC082"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2-2大自然的音樂家</w:t>
            </w:r>
          </w:p>
          <w:p w14:paraId="25293570"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4-5和土做朋友</w:t>
            </w:r>
          </w:p>
          <w:p w14:paraId="38F3C6FB"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5-5神奇攝影師</w:t>
            </w:r>
          </w:p>
          <w:p w14:paraId="7B2554FC" w14:textId="77777777" w:rsidR="00690810" w:rsidRPr="005C1AE6" w:rsidRDefault="00690810" w:rsidP="00690810">
            <w:pPr>
              <w:pStyle w:val="afff2"/>
              <w:rPr>
                <w:rFonts w:ascii="標楷體" w:eastAsia="標楷體" w:hAnsi="標楷體"/>
              </w:rPr>
            </w:pPr>
            <w:r w:rsidRPr="005C1AE6">
              <w:rPr>
                <w:rFonts w:ascii="標楷體" w:eastAsia="標楷體" w:hAnsi="標楷體"/>
              </w:rPr>
              <w:t>【環境教育】</w:t>
            </w:r>
          </w:p>
          <w:p w14:paraId="623A4487"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4C5E61CF" w14:textId="7063C7FB"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3EFBD953" w14:textId="77777777" w:rsidR="00690810" w:rsidRPr="005C1AE6" w:rsidRDefault="00690810" w:rsidP="00690810">
            <w:pPr>
              <w:snapToGrid w:val="0"/>
              <w:rPr>
                <w:rFonts w:ascii="標楷體" w:eastAsia="標楷體" w:hAnsi="標楷體"/>
              </w:rPr>
            </w:pPr>
            <w:r w:rsidRPr="005C1AE6">
              <w:rPr>
                <w:rFonts w:ascii="標楷體" w:eastAsia="標楷體" w:hAnsi="標楷體"/>
              </w:rPr>
              <w:t>三、自我的探索</w:t>
            </w:r>
          </w:p>
          <w:p w14:paraId="5ECD29C8" w14:textId="77777777" w:rsidR="00690810" w:rsidRPr="005C1AE6" w:rsidRDefault="00690810" w:rsidP="00690810">
            <w:pPr>
              <w:snapToGrid w:val="0"/>
              <w:rPr>
                <w:rFonts w:ascii="標楷體" w:eastAsia="標楷體" w:hAnsi="標楷體"/>
              </w:rPr>
            </w:pPr>
            <w:r w:rsidRPr="005C1AE6">
              <w:rPr>
                <w:rFonts w:ascii="標楷體" w:eastAsia="標楷體" w:hAnsi="標楷體"/>
              </w:rPr>
              <w:t>2.興趣分享會</w:t>
            </w:r>
          </w:p>
          <w:p w14:paraId="7FC8B552"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6A94107D" w14:textId="51E0F88F" w:rsidR="00690810" w:rsidRPr="005C1AE6" w:rsidRDefault="00690810" w:rsidP="00690810">
            <w:pPr>
              <w:jc w:val="center"/>
              <w:rPr>
                <w:rFonts w:eastAsia="標楷體"/>
              </w:rPr>
            </w:pPr>
            <w:r w:rsidRPr="005C1AE6">
              <w:rPr>
                <w:rFonts w:ascii="標楷體" w:eastAsia="標楷體" w:hAnsi="標楷體"/>
              </w:rPr>
              <w:t>【生涯規劃教育】</w:t>
            </w:r>
          </w:p>
        </w:tc>
        <w:tc>
          <w:tcPr>
            <w:tcW w:w="1275" w:type="dxa"/>
          </w:tcPr>
          <w:p w14:paraId="3EAC63D6"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單元五健康好體能</w:t>
            </w:r>
          </w:p>
          <w:p w14:paraId="767ED311"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活動2身體真奇妙、活動3安全活動停看聽</w:t>
            </w:r>
          </w:p>
          <w:p w14:paraId="3BB12C35" w14:textId="7A743A91"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256AD9F1" w14:textId="43DF857B" w:rsidTr="00690810">
        <w:trPr>
          <w:cantSplit/>
          <w:trHeight w:val="780"/>
          <w:jc w:val="center"/>
        </w:trPr>
        <w:tc>
          <w:tcPr>
            <w:tcW w:w="427" w:type="dxa"/>
            <w:vAlign w:val="center"/>
          </w:tcPr>
          <w:p w14:paraId="4127A7DB" w14:textId="77777777" w:rsidR="00690810" w:rsidRPr="005C1AE6" w:rsidRDefault="00690810" w:rsidP="00690810">
            <w:pPr>
              <w:jc w:val="center"/>
              <w:rPr>
                <w:rFonts w:eastAsia="標楷體"/>
              </w:rPr>
            </w:pPr>
            <w:r w:rsidRPr="005C1AE6">
              <w:rPr>
                <w:rFonts w:eastAsia="標楷體" w:hint="eastAsia"/>
              </w:rPr>
              <w:t>14</w:t>
            </w:r>
          </w:p>
        </w:tc>
        <w:tc>
          <w:tcPr>
            <w:tcW w:w="697" w:type="dxa"/>
            <w:gridSpan w:val="2"/>
            <w:tcBorders>
              <w:right w:val="single" w:sz="4" w:space="0" w:color="auto"/>
            </w:tcBorders>
            <w:vAlign w:val="center"/>
          </w:tcPr>
          <w:p w14:paraId="295F6503" w14:textId="77777777" w:rsidR="00690810" w:rsidRPr="005C1AE6" w:rsidRDefault="00690810" w:rsidP="00690810">
            <w:pPr>
              <w:jc w:val="center"/>
              <w:rPr>
                <w:rFonts w:eastAsia="標楷體"/>
              </w:rPr>
            </w:pPr>
            <w:r w:rsidRPr="005C1AE6">
              <w:rPr>
                <w:rFonts w:eastAsia="標楷體" w:hint="eastAsia"/>
              </w:rPr>
              <w:t>1124</w:t>
            </w:r>
          </w:p>
          <w:p w14:paraId="4BB2DF82" w14:textId="77777777" w:rsidR="00690810" w:rsidRPr="005C1AE6" w:rsidRDefault="00690810" w:rsidP="00690810">
            <w:pPr>
              <w:jc w:val="center"/>
              <w:rPr>
                <w:rFonts w:eastAsia="標楷體"/>
              </w:rPr>
            </w:pPr>
            <w:r w:rsidRPr="005C1AE6">
              <w:rPr>
                <w:rFonts w:eastAsia="標楷體" w:hint="eastAsia"/>
              </w:rPr>
              <w:t>|</w:t>
            </w:r>
          </w:p>
          <w:p w14:paraId="283559A4" w14:textId="77777777" w:rsidR="00690810" w:rsidRPr="005C1AE6" w:rsidRDefault="00690810" w:rsidP="00690810">
            <w:pPr>
              <w:jc w:val="center"/>
              <w:rPr>
                <w:rFonts w:eastAsia="標楷體"/>
              </w:rPr>
            </w:pPr>
            <w:r w:rsidRPr="005C1AE6">
              <w:rPr>
                <w:rFonts w:eastAsia="標楷體" w:hint="eastAsia"/>
              </w:rPr>
              <w:t>1130</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62613A4"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八、安平古堡參觀記</w:t>
            </w:r>
          </w:p>
          <w:p w14:paraId="3DCC4F06"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九、馬太鞍的巴拉告</w:t>
            </w:r>
          </w:p>
          <w:p w14:paraId="620067D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【環境教</w:t>
            </w:r>
          </w:p>
          <w:p w14:paraId="449D0BC2"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育】</w:t>
            </w:r>
          </w:p>
          <w:p w14:paraId="57D8EB17"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【原住民</w:t>
            </w:r>
          </w:p>
          <w:p w14:paraId="21BCB322" w14:textId="37BFB47D" w:rsidR="00690810" w:rsidRPr="005C1AE6" w:rsidRDefault="00690810" w:rsidP="00690810">
            <w:pPr>
              <w:jc w:val="center"/>
              <w:rPr>
                <w:rFonts w:eastAsia="標楷體"/>
              </w:rPr>
            </w:pPr>
            <w:r w:rsidRPr="005C1AE6">
              <w:rPr>
                <w:rFonts w:ascii="標楷體" w:eastAsia="標楷體" w:hAnsi="標楷體" w:cs="新細明體;PMingLiU"/>
              </w:rPr>
              <w:t>族教育】</w:t>
            </w:r>
          </w:p>
        </w:tc>
        <w:tc>
          <w:tcPr>
            <w:tcW w:w="908" w:type="dxa"/>
            <w:tcBorders>
              <w:top w:val="single" w:sz="4" w:space="0" w:color="auto"/>
              <w:left w:val="single" w:sz="4" w:space="0" w:color="auto"/>
              <w:bottom w:val="single" w:sz="4" w:space="0" w:color="auto"/>
              <w:right w:val="single" w:sz="4" w:space="0" w:color="auto"/>
            </w:tcBorders>
            <w:vAlign w:val="center"/>
          </w:tcPr>
          <w:p w14:paraId="5F30EEED" w14:textId="3B1F2B93" w:rsidR="00690810" w:rsidRPr="005C1AE6" w:rsidRDefault="00690810" w:rsidP="00690810">
            <w:pPr>
              <w:jc w:val="center"/>
              <w:rPr>
                <w:rFonts w:eastAsia="標楷體"/>
              </w:rPr>
            </w:pPr>
            <w:r w:rsidRPr="005C1AE6">
              <w:rPr>
                <w:rFonts w:ascii="標楷體" w:eastAsia="標楷體" w:hAnsi="標楷體"/>
              </w:rPr>
              <w:t>二、愛細膩4.好佳哉</w:t>
            </w:r>
          </w:p>
        </w:tc>
        <w:tc>
          <w:tcPr>
            <w:tcW w:w="992" w:type="dxa"/>
            <w:tcBorders>
              <w:top w:val="single" w:sz="4" w:space="0" w:color="auto"/>
              <w:left w:val="single" w:sz="4" w:space="0" w:color="auto"/>
              <w:bottom w:val="single" w:sz="4" w:space="0" w:color="auto"/>
              <w:right w:val="single" w:sz="4" w:space="0" w:color="auto"/>
            </w:tcBorders>
            <w:vAlign w:val="center"/>
          </w:tcPr>
          <w:p w14:paraId="734AD030" w14:textId="26D88247" w:rsidR="00690810" w:rsidRPr="005C1AE6" w:rsidRDefault="00690810" w:rsidP="00690810">
            <w:pPr>
              <w:jc w:val="center"/>
              <w:rPr>
                <w:rFonts w:eastAsia="標楷體"/>
              </w:rPr>
            </w:pPr>
            <w:r w:rsidRPr="005C1AE6">
              <w:rPr>
                <w:rFonts w:ascii="標楷體" w:eastAsia="標楷體" w:hAnsi="標楷體" w:cs="新細明體;PMingLiU"/>
              </w:rPr>
              <w:t>二、各行各業</w:t>
            </w:r>
            <w:r w:rsidRPr="005C1AE6">
              <w:rPr>
                <w:rFonts w:ascii="標楷體" w:eastAsia="標楷體" w:hAnsi="標楷體"/>
              </w:rPr>
              <w:t>4.</w:t>
            </w:r>
            <w:r w:rsidRPr="005C1AE6">
              <w:rPr>
                <w:rFonts w:ascii="標楷體" w:eastAsia="標楷體" w:hAnsi="標楷體" w:cs="新細明體;PMingLiU"/>
              </w:rPr>
              <w:t></w:t>
            </w:r>
            <w:r w:rsidRPr="005C1AE6">
              <w:rPr>
                <w:rFonts w:ascii="標楷體" w:eastAsia="標楷體" w:hAnsi="標楷體"/>
              </w:rPr>
              <w:t>个英雄</w:t>
            </w:r>
          </w:p>
        </w:tc>
        <w:tc>
          <w:tcPr>
            <w:tcW w:w="851" w:type="dxa"/>
            <w:tcBorders>
              <w:top w:val="single" w:sz="4" w:space="0" w:color="auto"/>
              <w:left w:val="single" w:sz="4" w:space="0" w:color="auto"/>
              <w:bottom w:val="single" w:sz="4" w:space="0" w:color="auto"/>
              <w:right w:val="single" w:sz="4" w:space="0" w:color="auto"/>
            </w:tcBorders>
            <w:vAlign w:val="center"/>
          </w:tcPr>
          <w:p w14:paraId="1821B654" w14:textId="6CB71323" w:rsidR="00690810" w:rsidRPr="005C1AE6" w:rsidRDefault="00690810" w:rsidP="00690810">
            <w:pPr>
              <w:jc w:val="center"/>
              <w:rPr>
                <w:rFonts w:eastAsia="標楷體"/>
              </w:rPr>
            </w:pPr>
            <w:r w:rsidRPr="005C1AE6">
              <w:rPr>
                <w:rFonts w:eastAsia="標楷體" w:hint="eastAsia"/>
              </w:rPr>
              <w:t>運動</w:t>
            </w:r>
          </w:p>
        </w:tc>
        <w:tc>
          <w:tcPr>
            <w:tcW w:w="992" w:type="dxa"/>
            <w:tcBorders>
              <w:top w:val="single" w:sz="4" w:space="0" w:color="auto"/>
              <w:left w:val="single" w:sz="4" w:space="0" w:color="auto"/>
              <w:bottom w:val="single" w:sz="4" w:space="0" w:color="auto"/>
              <w:right w:val="single" w:sz="4" w:space="0" w:color="auto"/>
            </w:tcBorders>
            <w:vAlign w:val="center"/>
          </w:tcPr>
          <w:p w14:paraId="0950D0CD" w14:textId="27C6E45D"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605C75C7" w14:textId="7C66EBFC" w:rsidR="00690810" w:rsidRPr="005C1AE6" w:rsidRDefault="00690810" w:rsidP="00690810">
            <w:pPr>
              <w:jc w:val="center"/>
              <w:rPr>
                <w:rFonts w:eastAsia="標楷體"/>
              </w:rPr>
            </w:pPr>
            <w:r w:rsidRPr="005C1AE6">
              <w:rPr>
                <w:rFonts w:eastAsia="標楷體" w:hint="eastAsia"/>
              </w:rPr>
              <w:t>語文活動</w:t>
            </w:r>
          </w:p>
        </w:tc>
        <w:tc>
          <w:tcPr>
            <w:tcW w:w="992" w:type="dxa"/>
            <w:tcBorders>
              <w:top w:val="single" w:sz="4" w:space="0" w:color="auto"/>
              <w:left w:val="single" w:sz="4" w:space="0" w:color="auto"/>
              <w:bottom w:val="single" w:sz="4" w:space="0" w:color="auto"/>
              <w:right w:val="single" w:sz="4" w:space="0" w:color="auto"/>
            </w:tcBorders>
            <w:vAlign w:val="center"/>
          </w:tcPr>
          <w:p w14:paraId="561F3526" w14:textId="24805DB9" w:rsidR="00690810" w:rsidRPr="005C1AE6" w:rsidRDefault="00690810" w:rsidP="00690810">
            <w:pPr>
              <w:jc w:val="center"/>
              <w:rPr>
                <w:rFonts w:eastAsia="標楷體"/>
              </w:rPr>
            </w:pPr>
            <w:r w:rsidRPr="005C1AE6">
              <w:rPr>
                <w:rFonts w:eastAsia="標楷體" w:hint="eastAsia"/>
              </w:rPr>
              <w:t>跑步比賽</w:t>
            </w:r>
          </w:p>
        </w:tc>
        <w:tc>
          <w:tcPr>
            <w:tcW w:w="992" w:type="dxa"/>
            <w:tcBorders>
              <w:left w:val="single" w:sz="4" w:space="0" w:color="auto"/>
            </w:tcBorders>
            <w:vAlign w:val="center"/>
          </w:tcPr>
          <w:p w14:paraId="57F7D592" w14:textId="77777777" w:rsidR="00690810" w:rsidRPr="005C1AE6" w:rsidRDefault="00690810" w:rsidP="00690810">
            <w:pPr>
              <w:jc w:val="center"/>
              <w:rPr>
                <w:rFonts w:ascii="標楷體" w:eastAsia="標楷體" w:hAnsi="標楷體"/>
              </w:rPr>
            </w:pPr>
            <w:r w:rsidRPr="005C1AE6">
              <w:rPr>
                <w:rFonts w:ascii="標楷體" w:eastAsia="標楷體" w:hAnsi="標楷體"/>
              </w:rPr>
              <w:t>Unit 3 At</w:t>
            </w:r>
          </w:p>
          <w:p w14:paraId="59C9167B" w14:textId="77777777" w:rsidR="00690810" w:rsidRPr="005C1AE6" w:rsidRDefault="00690810" w:rsidP="00690810">
            <w:pPr>
              <w:jc w:val="center"/>
              <w:rPr>
                <w:rFonts w:ascii="標楷體" w:eastAsia="標楷體" w:hAnsi="標楷體"/>
              </w:rPr>
            </w:pPr>
            <w:r w:rsidRPr="005C1AE6">
              <w:rPr>
                <w:rFonts w:ascii="標楷體" w:eastAsia="標楷體" w:hAnsi="標楷體"/>
              </w:rPr>
              <w:t>B&amp;amp;J’s Toys</w:t>
            </w:r>
          </w:p>
          <w:p w14:paraId="127061BA"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7C61C567"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0646D530" w14:textId="4DDF0065"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7F1F05D1"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七、公斤與公克</w:t>
            </w:r>
          </w:p>
          <w:p w14:paraId="642F2F0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7-1 認識公斤、7-2 認識公克、7-3 幾公斤幾公克</w:t>
            </w:r>
          </w:p>
          <w:p w14:paraId="666D58DE" w14:textId="012C8640" w:rsidR="00690810" w:rsidRPr="005C1AE6" w:rsidRDefault="00690810" w:rsidP="00690810">
            <w:pPr>
              <w:jc w:val="center"/>
              <w:rPr>
                <w:rFonts w:eastAsia="標楷體"/>
              </w:rPr>
            </w:pPr>
            <w:r w:rsidRPr="005C1AE6">
              <w:rPr>
                <w:rFonts w:ascii="標楷體" w:eastAsia="標楷體" w:hAnsi="標楷體"/>
                <w:bCs/>
              </w:rPr>
              <w:t>【多元文化】</w:t>
            </w:r>
          </w:p>
        </w:tc>
        <w:tc>
          <w:tcPr>
            <w:tcW w:w="993" w:type="dxa"/>
          </w:tcPr>
          <w:p w14:paraId="24270325" w14:textId="77777777" w:rsidR="00690810" w:rsidRPr="005C1AE6" w:rsidRDefault="00690810" w:rsidP="00690810">
            <w:pPr>
              <w:snapToGrid w:val="0"/>
              <w:rPr>
                <w:rFonts w:ascii="標楷體" w:eastAsia="標楷體" w:hAnsi="標楷體"/>
              </w:rPr>
            </w:pPr>
            <w:r w:rsidRPr="005C1AE6">
              <w:rPr>
                <w:rFonts w:ascii="標楷體" w:eastAsia="標楷體" w:hAnsi="標楷體"/>
              </w:rPr>
              <w:t>三、學校生活</w:t>
            </w:r>
          </w:p>
          <w:p w14:paraId="07B05745" w14:textId="77777777" w:rsidR="00690810" w:rsidRPr="005C1AE6" w:rsidRDefault="00690810" w:rsidP="00690810">
            <w:pPr>
              <w:snapToGrid w:val="0"/>
              <w:rPr>
                <w:rFonts w:ascii="標楷體" w:eastAsia="標楷體" w:hAnsi="標楷體"/>
              </w:rPr>
            </w:pPr>
            <w:r w:rsidRPr="005C1AE6">
              <w:rPr>
                <w:rFonts w:ascii="標楷體" w:eastAsia="標楷體" w:hAnsi="標楷體"/>
              </w:rPr>
              <w:t>第2課班級自治</w:t>
            </w:r>
          </w:p>
          <w:p w14:paraId="0BF732F7" w14:textId="1310B338" w:rsidR="00690810" w:rsidRPr="005C1AE6" w:rsidRDefault="00690810" w:rsidP="00690810">
            <w:pPr>
              <w:jc w:val="center"/>
              <w:rPr>
                <w:rFonts w:eastAsia="標楷體"/>
              </w:rPr>
            </w:pPr>
            <w:r w:rsidRPr="005C1AE6">
              <w:rPr>
                <w:rFonts w:ascii="標楷體" w:eastAsia="標楷體" w:hAnsi="標楷體"/>
              </w:rPr>
              <w:t>◎人權教育</w:t>
            </w:r>
          </w:p>
        </w:tc>
        <w:tc>
          <w:tcPr>
            <w:tcW w:w="1135" w:type="dxa"/>
          </w:tcPr>
          <w:p w14:paraId="02B82F92"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三、風與空氣</w:t>
            </w:r>
          </w:p>
          <w:p w14:paraId="6F05A30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2、奇妙的空氣</w:t>
            </w:r>
          </w:p>
          <w:p w14:paraId="45201DA2" w14:textId="464D3C52"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vAlign w:val="center"/>
          </w:tcPr>
          <w:p w14:paraId="1C100210"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2-2大自然的音樂家</w:t>
            </w:r>
          </w:p>
          <w:p w14:paraId="2D2BE559"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4-6土板大集合</w:t>
            </w:r>
          </w:p>
          <w:p w14:paraId="080A5064"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5-5神奇攝影師</w:t>
            </w:r>
          </w:p>
          <w:p w14:paraId="0EBAC3A1" w14:textId="77777777" w:rsidR="00690810" w:rsidRPr="005C1AE6" w:rsidRDefault="00690810" w:rsidP="00690810">
            <w:pPr>
              <w:pStyle w:val="afff2"/>
              <w:rPr>
                <w:rFonts w:ascii="標楷體" w:eastAsia="標楷體" w:hAnsi="標楷體"/>
              </w:rPr>
            </w:pPr>
            <w:r w:rsidRPr="005C1AE6">
              <w:rPr>
                <w:rFonts w:ascii="標楷體" w:eastAsia="標楷體" w:hAnsi="標楷體"/>
              </w:rPr>
              <w:t>【戶外教育】</w:t>
            </w:r>
          </w:p>
          <w:p w14:paraId="2DEFACEA"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6C20C1AF" w14:textId="5EC9540A"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6CA9E4F6" w14:textId="77777777" w:rsidR="00690810" w:rsidRPr="005C1AE6" w:rsidRDefault="00690810" w:rsidP="00690810">
            <w:pPr>
              <w:snapToGrid w:val="0"/>
              <w:rPr>
                <w:rFonts w:ascii="標楷體" w:eastAsia="標楷體" w:hAnsi="標楷體"/>
              </w:rPr>
            </w:pPr>
            <w:r w:rsidRPr="005C1AE6">
              <w:rPr>
                <w:rFonts w:ascii="標楷體" w:eastAsia="標楷體" w:hAnsi="標楷體"/>
              </w:rPr>
              <w:t>四、安全的生活</w:t>
            </w:r>
          </w:p>
          <w:p w14:paraId="4CC1AFB2" w14:textId="77777777" w:rsidR="00690810" w:rsidRPr="005C1AE6" w:rsidRDefault="00690810" w:rsidP="00690810">
            <w:pPr>
              <w:snapToGrid w:val="0"/>
              <w:rPr>
                <w:rFonts w:ascii="標楷體" w:eastAsia="標楷體" w:hAnsi="標楷體"/>
              </w:rPr>
            </w:pPr>
            <w:r w:rsidRPr="005C1AE6">
              <w:rPr>
                <w:rFonts w:ascii="標楷體" w:eastAsia="標楷體" w:hAnsi="標楷體"/>
              </w:rPr>
              <w:t>1.危險搜查隊</w:t>
            </w:r>
          </w:p>
          <w:p w14:paraId="3D7E2318"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2B152AFC"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5CE0C039" w14:textId="661EC229" w:rsidR="00690810" w:rsidRPr="005C1AE6" w:rsidRDefault="00690810" w:rsidP="00690810">
            <w:pPr>
              <w:jc w:val="center"/>
              <w:rPr>
                <w:rFonts w:eastAsia="標楷體"/>
              </w:rPr>
            </w:pPr>
            <w:r w:rsidRPr="005C1AE6">
              <w:rPr>
                <w:rFonts w:ascii="標楷體" w:eastAsia="標楷體" w:hAnsi="標楷體"/>
              </w:rPr>
              <w:t>【環境教育】</w:t>
            </w:r>
          </w:p>
        </w:tc>
        <w:tc>
          <w:tcPr>
            <w:tcW w:w="1275" w:type="dxa"/>
          </w:tcPr>
          <w:p w14:paraId="450B9D13"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單元六躍動活力秀</w:t>
            </w:r>
          </w:p>
          <w:p w14:paraId="6995B73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活動1支撐躍動</w:t>
            </w:r>
          </w:p>
          <w:p w14:paraId="7110A5BC" w14:textId="2FA3C175"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5A433A40" w14:textId="7D5CA0A8" w:rsidTr="00690810">
        <w:trPr>
          <w:cantSplit/>
          <w:trHeight w:val="780"/>
          <w:jc w:val="center"/>
        </w:trPr>
        <w:tc>
          <w:tcPr>
            <w:tcW w:w="427" w:type="dxa"/>
            <w:vAlign w:val="center"/>
          </w:tcPr>
          <w:p w14:paraId="0F37AC79" w14:textId="77777777" w:rsidR="00690810" w:rsidRPr="005C1AE6" w:rsidRDefault="00690810" w:rsidP="00690810">
            <w:pPr>
              <w:jc w:val="center"/>
              <w:rPr>
                <w:rFonts w:eastAsia="標楷體"/>
              </w:rPr>
            </w:pPr>
            <w:r w:rsidRPr="005C1AE6">
              <w:rPr>
                <w:rFonts w:eastAsia="標楷體" w:hint="eastAsia"/>
              </w:rPr>
              <w:lastRenderedPageBreak/>
              <w:t>15</w:t>
            </w:r>
          </w:p>
        </w:tc>
        <w:tc>
          <w:tcPr>
            <w:tcW w:w="697" w:type="dxa"/>
            <w:gridSpan w:val="2"/>
            <w:tcBorders>
              <w:right w:val="single" w:sz="4" w:space="0" w:color="auto"/>
            </w:tcBorders>
            <w:vAlign w:val="center"/>
          </w:tcPr>
          <w:p w14:paraId="65E06117" w14:textId="77777777" w:rsidR="00690810" w:rsidRPr="005C1AE6" w:rsidRDefault="00690810" w:rsidP="00690810">
            <w:pPr>
              <w:jc w:val="center"/>
              <w:rPr>
                <w:rFonts w:eastAsia="標楷體"/>
              </w:rPr>
            </w:pPr>
            <w:r w:rsidRPr="005C1AE6">
              <w:rPr>
                <w:rFonts w:eastAsia="標楷體" w:hint="eastAsia"/>
              </w:rPr>
              <w:t>1201</w:t>
            </w:r>
          </w:p>
          <w:p w14:paraId="6BF9A5F7" w14:textId="77777777" w:rsidR="00690810" w:rsidRPr="005C1AE6" w:rsidRDefault="00690810" w:rsidP="00690810">
            <w:pPr>
              <w:jc w:val="center"/>
              <w:rPr>
                <w:rFonts w:eastAsia="標楷體"/>
              </w:rPr>
            </w:pPr>
            <w:r w:rsidRPr="005C1AE6">
              <w:rPr>
                <w:rFonts w:eastAsia="標楷體" w:hint="eastAsia"/>
              </w:rPr>
              <w:t>|</w:t>
            </w:r>
          </w:p>
          <w:p w14:paraId="6360E32C" w14:textId="77777777" w:rsidR="00690810" w:rsidRPr="005C1AE6" w:rsidRDefault="00690810" w:rsidP="00690810">
            <w:pPr>
              <w:jc w:val="center"/>
              <w:rPr>
                <w:rFonts w:eastAsia="標楷體"/>
              </w:rPr>
            </w:pPr>
            <w:r w:rsidRPr="005C1AE6">
              <w:rPr>
                <w:rFonts w:eastAsia="標楷體" w:hint="eastAsia"/>
              </w:rPr>
              <w:t>1207</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B0A92B1"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九、馬太鞍的巴拉告</w:t>
            </w:r>
          </w:p>
          <w:p w14:paraId="3FAA7348"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學習地圖三</w:t>
            </w:r>
          </w:p>
          <w:p w14:paraId="091568F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【環境教</w:t>
            </w:r>
          </w:p>
          <w:p w14:paraId="1568EDCE"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育】</w:t>
            </w:r>
          </w:p>
          <w:p w14:paraId="7577A70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【原住民</w:t>
            </w:r>
          </w:p>
          <w:p w14:paraId="0A50151C"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族教育】</w:t>
            </w:r>
          </w:p>
          <w:p w14:paraId="3D468AFE"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【戶外教</w:t>
            </w:r>
          </w:p>
          <w:p w14:paraId="16F8054D" w14:textId="564F1879"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43F0072E" w14:textId="23DBB89B" w:rsidR="00690810" w:rsidRPr="005C1AE6" w:rsidRDefault="00690810" w:rsidP="00690810">
            <w:pPr>
              <w:jc w:val="center"/>
              <w:rPr>
                <w:rFonts w:eastAsia="標楷體"/>
              </w:rPr>
            </w:pPr>
            <w:r w:rsidRPr="005C1AE6">
              <w:rPr>
                <w:rFonts w:ascii="標楷體" w:eastAsia="標楷體" w:hAnsi="標楷體"/>
              </w:rPr>
              <w:t>二、愛細膩4.好佳哉</w:t>
            </w:r>
          </w:p>
        </w:tc>
        <w:tc>
          <w:tcPr>
            <w:tcW w:w="992" w:type="dxa"/>
            <w:tcBorders>
              <w:top w:val="single" w:sz="4" w:space="0" w:color="auto"/>
              <w:left w:val="single" w:sz="4" w:space="0" w:color="auto"/>
              <w:bottom w:val="single" w:sz="4" w:space="0" w:color="auto"/>
              <w:right w:val="single" w:sz="4" w:space="0" w:color="auto"/>
            </w:tcBorders>
            <w:vAlign w:val="center"/>
          </w:tcPr>
          <w:p w14:paraId="6A504FFE" w14:textId="7487AD41" w:rsidR="00690810" w:rsidRPr="005C1AE6" w:rsidRDefault="00690810" w:rsidP="00690810">
            <w:pPr>
              <w:jc w:val="center"/>
              <w:rPr>
                <w:rFonts w:eastAsia="標楷體"/>
              </w:rPr>
            </w:pPr>
            <w:r w:rsidRPr="005C1AE6">
              <w:rPr>
                <w:rFonts w:ascii="標楷體" w:eastAsia="標楷體" w:hAnsi="標楷體" w:cs="新細明體;PMingLiU"/>
              </w:rPr>
              <w:t>二、各行各業</w:t>
            </w:r>
            <w:r w:rsidRPr="005C1AE6">
              <w:rPr>
                <w:rFonts w:ascii="標楷體" w:eastAsia="標楷體" w:hAnsi="標楷體"/>
              </w:rPr>
              <w:t>4.</w:t>
            </w:r>
            <w:r w:rsidRPr="005C1AE6">
              <w:rPr>
                <w:rFonts w:ascii="標楷體" w:eastAsia="標楷體" w:hAnsi="標楷體" w:cs="新細明體;PMingLiU"/>
              </w:rPr>
              <w:t></w:t>
            </w:r>
            <w:r w:rsidRPr="005C1AE6">
              <w:rPr>
                <w:rFonts w:ascii="標楷體" w:eastAsia="標楷體" w:hAnsi="標楷體"/>
              </w:rPr>
              <w:t>个英雄</w:t>
            </w:r>
          </w:p>
        </w:tc>
        <w:tc>
          <w:tcPr>
            <w:tcW w:w="851" w:type="dxa"/>
            <w:tcBorders>
              <w:top w:val="single" w:sz="4" w:space="0" w:color="auto"/>
              <w:left w:val="single" w:sz="4" w:space="0" w:color="auto"/>
              <w:bottom w:val="single" w:sz="4" w:space="0" w:color="auto"/>
              <w:right w:val="single" w:sz="4" w:space="0" w:color="auto"/>
            </w:tcBorders>
            <w:vAlign w:val="center"/>
          </w:tcPr>
          <w:p w14:paraId="2619ACC6" w14:textId="015917E5" w:rsidR="00690810" w:rsidRPr="005C1AE6" w:rsidRDefault="00690810" w:rsidP="00690810">
            <w:pPr>
              <w:jc w:val="center"/>
              <w:rPr>
                <w:rFonts w:eastAsia="標楷體"/>
              </w:rPr>
            </w:pPr>
            <w:r w:rsidRPr="005C1AE6">
              <w:rPr>
                <w:rFonts w:eastAsia="標楷體" w:hint="eastAsia"/>
              </w:rPr>
              <w:t>運動</w:t>
            </w:r>
          </w:p>
        </w:tc>
        <w:tc>
          <w:tcPr>
            <w:tcW w:w="992" w:type="dxa"/>
            <w:tcBorders>
              <w:top w:val="single" w:sz="4" w:space="0" w:color="auto"/>
              <w:left w:val="single" w:sz="4" w:space="0" w:color="auto"/>
              <w:bottom w:val="single" w:sz="4" w:space="0" w:color="auto"/>
              <w:right w:val="single" w:sz="4" w:space="0" w:color="auto"/>
            </w:tcBorders>
            <w:vAlign w:val="center"/>
          </w:tcPr>
          <w:p w14:paraId="13782680" w14:textId="71E1D8D5"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4205F82E" w14:textId="0369AB09" w:rsidR="00690810" w:rsidRPr="005C1AE6" w:rsidRDefault="00690810" w:rsidP="00690810">
            <w:pPr>
              <w:jc w:val="center"/>
              <w:rPr>
                <w:rFonts w:eastAsia="標楷體"/>
              </w:rPr>
            </w:pPr>
            <w:r w:rsidRPr="005C1AE6">
              <w:rPr>
                <w:rFonts w:eastAsia="標楷體" w:hint="eastAsia"/>
              </w:rPr>
              <w:t>語文活動</w:t>
            </w:r>
          </w:p>
        </w:tc>
        <w:tc>
          <w:tcPr>
            <w:tcW w:w="992" w:type="dxa"/>
            <w:tcBorders>
              <w:top w:val="single" w:sz="4" w:space="0" w:color="auto"/>
              <w:left w:val="single" w:sz="4" w:space="0" w:color="auto"/>
              <w:bottom w:val="single" w:sz="4" w:space="0" w:color="auto"/>
              <w:right w:val="single" w:sz="4" w:space="0" w:color="auto"/>
            </w:tcBorders>
            <w:vAlign w:val="center"/>
          </w:tcPr>
          <w:p w14:paraId="7A0EC4CA" w14:textId="74A8198D" w:rsidR="00690810" w:rsidRPr="005C1AE6" w:rsidRDefault="00690810" w:rsidP="00690810">
            <w:pPr>
              <w:jc w:val="center"/>
              <w:rPr>
                <w:rFonts w:eastAsia="標楷體"/>
              </w:rPr>
            </w:pPr>
            <w:r w:rsidRPr="005C1AE6">
              <w:rPr>
                <w:rFonts w:eastAsia="標楷體" w:hint="eastAsia"/>
              </w:rPr>
              <w:t>跑步比賽</w:t>
            </w:r>
          </w:p>
        </w:tc>
        <w:tc>
          <w:tcPr>
            <w:tcW w:w="992" w:type="dxa"/>
            <w:tcBorders>
              <w:left w:val="single" w:sz="4" w:space="0" w:color="auto"/>
            </w:tcBorders>
            <w:vAlign w:val="center"/>
          </w:tcPr>
          <w:p w14:paraId="3841699D" w14:textId="77777777" w:rsidR="00690810" w:rsidRPr="005C1AE6" w:rsidRDefault="00690810" w:rsidP="00690810">
            <w:pPr>
              <w:jc w:val="center"/>
              <w:rPr>
                <w:rFonts w:ascii="標楷體" w:eastAsia="標楷體" w:hAnsi="標楷體"/>
              </w:rPr>
            </w:pPr>
            <w:r w:rsidRPr="005C1AE6">
              <w:rPr>
                <w:rFonts w:ascii="標楷體" w:eastAsia="標楷體" w:hAnsi="標楷體"/>
              </w:rPr>
              <w:t>Unit 4 Baby</w:t>
            </w:r>
          </w:p>
          <w:p w14:paraId="407D8A25" w14:textId="77777777" w:rsidR="00690810" w:rsidRPr="005C1AE6" w:rsidRDefault="00690810" w:rsidP="00690810">
            <w:pPr>
              <w:jc w:val="center"/>
              <w:rPr>
                <w:rFonts w:ascii="標楷體" w:eastAsia="標楷體" w:hAnsi="標楷體"/>
              </w:rPr>
            </w:pPr>
            <w:r w:rsidRPr="005C1AE6">
              <w:rPr>
                <w:rFonts w:ascii="標楷體" w:eastAsia="標楷體" w:hAnsi="標楷體"/>
              </w:rPr>
              <w:t>Dragon’s</w:t>
            </w:r>
          </w:p>
          <w:p w14:paraId="2B298CAD" w14:textId="77777777" w:rsidR="00690810" w:rsidRPr="005C1AE6" w:rsidRDefault="00690810" w:rsidP="00690810">
            <w:pPr>
              <w:jc w:val="center"/>
              <w:rPr>
                <w:rFonts w:ascii="標楷體" w:eastAsia="標楷體" w:hAnsi="標楷體"/>
              </w:rPr>
            </w:pPr>
            <w:r w:rsidRPr="005C1AE6">
              <w:rPr>
                <w:rFonts w:ascii="標楷體" w:eastAsia="標楷體" w:hAnsi="標楷體"/>
              </w:rPr>
              <w:t>Gift</w:t>
            </w:r>
          </w:p>
          <w:p w14:paraId="74069D84"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3CD5B489" w14:textId="77777777" w:rsidR="00690810" w:rsidRPr="005C1AE6" w:rsidRDefault="00690810" w:rsidP="00690810">
            <w:pPr>
              <w:jc w:val="center"/>
              <w:rPr>
                <w:rFonts w:ascii="標楷體" w:eastAsia="標楷體" w:hAnsi="標楷體"/>
              </w:rPr>
            </w:pPr>
            <w:r w:rsidRPr="005C1AE6">
              <w:rPr>
                <w:rFonts w:ascii="標楷體" w:eastAsia="標楷體" w:hAnsi="標楷體"/>
              </w:rPr>
              <w:t>【科技教育</w:t>
            </w:r>
          </w:p>
          <w:p w14:paraId="23A06F8C" w14:textId="6D7BAEAE"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3CE92AE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七、公斤與公克</w:t>
            </w:r>
          </w:p>
          <w:p w14:paraId="58204DD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7-4 重量的換算與比較、7-5 重量的計算</w:t>
            </w:r>
          </w:p>
          <w:p w14:paraId="5CE41291" w14:textId="6A561999" w:rsidR="00690810" w:rsidRPr="005C1AE6" w:rsidRDefault="00690810" w:rsidP="00690810">
            <w:pPr>
              <w:jc w:val="center"/>
              <w:rPr>
                <w:rFonts w:eastAsia="標楷體"/>
              </w:rPr>
            </w:pPr>
            <w:r w:rsidRPr="005C1AE6">
              <w:rPr>
                <w:rFonts w:ascii="標楷體" w:eastAsia="標楷體" w:hAnsi="標楷體"/>
                <w:bCs/>
              </w:rPr>
              <w:t>【環境教育】</w:t>
            </w:r>
          </w:p>
        </w:tc>
        <w:tc>
          <w:tcPr>
            <w:tcW w:w="993" w:type="dxa"/>
          </w:tcPr>
          <w:p w14:paraId="0420F826" w14:textId="77777777" w:rsidR="00690810" w:rsidRPr="005C1AE6" w:rsidRDefault="00690810" w:rsidP="00690810">
            <w:pPr>
              <w:snapToGrid w:val="0"/>
              <w:rPr>
                <w:rFonts w:ascii="標楷體" w:eastAsia="標楷體" w:hAnsi="標楷體"/>
              </w:rPr>
            </w:pPr>
            <w:r w:rsidRPr="005C1AE6">
              <w:rPr>
                <w:rFonts w:ascii="標楷體" w:eastAsia="標楷體" w:hAnsi="標楷體"/>
              </w:rPr>
              <w:t>三、學校生活</w:t>
            </w:r>
          </w:p>
          <w:p w14:paraId="7FDC7D0D" w14:textId="77777777" w:rsidR="00690810" w:rsidRPr="005C1AE6" w:rsidRDefault="00690810" w:rsidP="00690810">
            <w:pPr>
              <w:snapToGrid w:val="0"/>
              <w:rPr>
                <w:rFonts w:ascii="標楷體" w:eastAsia="標楷體" w:hAnsi="標楷體"/>
              </w:rPr>
            </w:pPr>
            <w:r w:rsidRPr="005C1AE6">
              <w:rPr>
                <w:rFonts w:ascii="標楷體" w:eastAsia="標楷體" w:hAnsi="標楷體"/>
              </w:rPr>
              <w:t>第2課班級自治</w:t>
            </w:r>
          </w:p>
          <w:p w14:paraId="48B66537"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34A9342C" w14:textId="1855D4D0" w:rsidR="00690810" w:rsidRPr="005C1AE6" w:rsidRDefault="00690810" w:rsidP="00690810">
            <w:pPr>
              <w:jc w:val="center"/>
              <w:rPr>
                <w:rFonts w:eastAsia="標楷體"/>
              </w:rPr>
            </w:pPr>
            <w:r w:rsidRPr="005C1AE6">
              <w:rPr>
                <w:rFonts w:ascii="標楷體" w:eastAsia="標楷體" w:hAnsi="標楷體" w:cs="DFLiHei-Lt-HK-BF"/>
              </w:rPr>
              <w:t>〈玩探究〉</w:t>
            </w:r>
            <w:r w:rsidRPr="005C1AE6">
              <w:rPr>
                <w:rFonts w:ascii="標楷體" w:eastAsia="標楷體" w:hAnsi="標楷體"/>
              </w:rPr>
              <w:t>解決班級事務，我可以問……</w:t>
            </w:r>
          </w:p>
        </w:tc>
        <w:tc>
          <w:tcPr>
            <w:tcW w:w="1135" w:type="dxa"/>
          </w:tcPr>
          <w:p w14:paraId="2FD1DD45"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三、風與空氣</w:t>
            </w:r>
          </w:p>
          <w:p w14:paraId="21227244"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2、奇妙的空氣</w:t>
            </w:r>
          </w:p>
          <w:p w14:paraId="21BFDE27" w14:textId="41865825"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vAlign w:val="center"/>
          </w:tcPr>
          <w:p w14:paraId="59F05B2E"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2-2大自然的音樂家</w:t>
            </w:r>
          </w:p>
          <w:p w14:paraId="74E6E872"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4-7魚形陶板</w:t>
            </w:r>
          </w:p>
          <w:p w14:paraId="59705D77"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5-5神奇攝影師</w:t>
            </w:r>
          </w:p>
          <w:p w14:paraId="46BE8867" w14:textId="77777777" w:rsidR="00690810" w:rsidRPr="005C1AE6" w:rsidRDefault="00690810" w:rsidP="00690810">
            <w:pPr>
              <w:pStyle w:val="afff2"/>
              <w:rPr>
                <w:rFonts w:ascii="標楷體" w:eastAsia="標楷體" w:hAnsi="標楷體"/>
              </w:rPr>
            </w:pPr>
            <w:r w:rsidRPr="005C1AE6">
              <w:rPr>
                <w:rFonts w:ascii="標楷體" w:eastAsia="標楷體" w:hAnsi="標楷體"/>
              </w:rPr>
              <w:t>【環境教育】</w:t>
            </w:r>
          </w:p>
          <w:p w14:paraId="7722AD4A" w14:textId="1683C005" w:rsidR="00690810" w:rsidRPr="005C1AE6" w:rsidRDefault="00690810" w:rsidP="00690810">
            <w:pPr>
              <w:jc w:val="center"/>
              <w:rPr>
                <w:rFonts w:eastAsia="標楷體"/>
              </w:rPr>
            </w:pPr>
            <w:r w:rsidRPr="005C1AE6">
              <w:rPr>
                <w:rFonts w:ascii="標楷體" w:eastAsia="標楷體" w:hAnsi="標楷體"/>
              </w:rPr>
              <w:t>【人權教育】</w:t>
            </w:r>
          </w:p>
        </w:tc>
        <w:tc>
          <w:tcPr>
            <w:tcW w:w="1134" w:type="dxa"/>
          </w:tcPr>
          <w:p w14:paraId="576A492C" w14:textId="77777777" w:rsidR="00690810" w:rsidRPr="005C1AE6" w:rsidRDefault="00690810" w:rsidP="00690810">
            <w:pPr>
              <w:snapToGrid w:val="0"/>
              <w:rPr>
                <w:rFonts w:ascii="標楷體" w:eastAsia="標楷體" w:hAnsi="標楷體"/>
              </w:rPr>
            </w:pPr>
            <w:r w:rsidRPr="005C1AE6">
              <w:rPr>
                <w:rFonts w:ascii="標楷體" w:eastAsia="標楷體" w:hAnsi="標楷體"/>
              </w:rPr>
              <w:t>四、安全的生活</w:t>
            </w:r>
          </w:p>
          <w:p w14:paraId="2385F028" w14:textId="77777777" w:rsidR="00690810" w:rsidRPr="005C1AE6" w:rsidRDefault="00690810" w:rsidP="00690810">
            <w:pPr>
              <w:snapToGrid w:val="0"/>
              <w:rPr>
                <w:rFonts w:ascii="標楷體" w:eastAsia="標楷體" w:hAnsi="標楷體"/>
              </w:rPr>
            </w:pPr>
            <w:r w:rsidRPr="005C1AE6">
              <w:rPr>
                <w:rFonts w:ascii="標楷體" w:eastAsia="標楷體" w:hAnsi="標楷體"/>
              </w:rPr>
              <w:t>1.危險搜查隊</w:t>
            </w:r>
          </w:p>
          <w:p w14:paraId="645AF9D5"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112F4F47"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5A051B4E" w14:textId="5F0103AC" w:rsidR="00690810" w:rsidRPr="005C1AE6" w:rsidRDefault="00690810" w:rsidP="00690810">
            <w:pPr>
              <w:jc w:val="center"/>
              <w:rPr>
                <w:rFonts w:eastAsia="標楷體"/>
              </w:rPr>
            </w:pPr>
            <w:r w:rsidRPr="005C1AE6">
              <w:rPr>
                <w:rFonts w:ascii="標楷體" w:eastAsia="標楷體" w:hAnsi="標楷體"/>
              </w:rPr>
              <w:t>【環境教育】</w:t>
            </w:r>
          </w:p>
        </w:tc>
        <w:tc>
          <w:tcPr>
            <w:tcW w:w="1275" w:type="dxa"/>
          </w:tcPr>
          <w:p w14:paraId="44F6D61E"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單元六躍動活力秀</w:t>
            </w:r>
          </w:p>
          <w:p w14:paraId="4C8127A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活動2你踢我防</w:t>
            </w:r>
          </w:p>
          <w:p w14:paraId="658C4178" w14:textId="11DBC51C"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5124CE14" w14:textId="5394A304" w:rsidTr="00690810">
        <w:trPr>
          <w:cantSplit/>
          <w:trHeight w:val="780"/>
          <w:jc w:val="center"/>
        </w:trPr>
        <w:tc>
          <w:tcPr>
            <w:tcW w:w="427" w:type="dxa"/>
            <w:vAlign w:val="center"/>
          </w:tcPr>
          <w:p w14:paraId="601E80EA" w14:textId="77777777" w:rsidR="00690810" w:rsidRPr="005C1AE6" w:rsidRDefault="00690810" w:rsidP="00690810">
            <w:pPr>
              <w:jc w:val="center"/>
              <w:rPr>
                <w:rFonts w:eastAsia="標楷體"/>
              </w:rPr>
            </w:pPr>
            <w:r w:rsidRPr="005C1AE6">
              <w:rPr>
                <w:rFonts w:eastAsia="標楷體" w:hint="eastAsia"/>
              </w:rPr>
              <w:t>16</w:t>
            </w:r>
          </w:p>
        </w:tc>
        <w:tc>
          <w:tcPr>
            <w:tcW w:w="697" w:type="dxa"/>
            <w:gridSpan w:val="2"/>
            <w:tcBorders>
              <w:right w:val="single" w:sz="4" w:space="0" w:color="auto"/>
            </w:tcBorders>
            <w:vAlign w:val="center"/>
          </w:tcPr>
          <w:p w14:paraId="0D447EC8" w14:textId="77777777" w:rsidR="00690810" w:rsidRPr="005C1AE6" w:rsidRDefault="00690810" w:rsidP="00690810">
            <w:pPr>
              <w:jc w:val="center"/>
              <w:rPr>
                <w:rFonts w:eastAsia="標楷體"/>
              </w:rPr>
            </w:pPr>
            <w:r w:rsidRPr="005C1AE6">
              <w:rPr>
                <w:rFonts w:eastAsia="標楷體" w:hint="eastAsia"/>
              </w:rPr>
              <w:t>1208</w:t>
            </w:r>
          </w:p>
          <w:p w14:paraId="17C0761B" w14:textId="77777777" w:rsidR="00690810" w:rsidRPr="005C1AE6" w:rsidRDefault="00690810" w:rsidP="00690810">
            <w:pPr>
              <w:jc w:val="center"/>
              <w:rPr>
                <w:rFonts w:eastAsia="標楷體"/>
              </w:rPr>
            </w:pPr>
            <w:r w:rsidRPr="005C1AE6">
              <w:rPr>
                <w:rFonts w:eastAsia="標楷體" w:hint="eastAsia"/>
              </w:rPr>
              <w:t>|</w:t>
            </w:r>
          </w:p>
          <w:p w14:paraId="4D7FAD2B" w14:textId="77777777" w:rsidR="00690810" w:rsidRPr="005C1AE6" w:rsidRDefault="00690810" w:rsidP="00690810">
            <w:pPr>
              <w:jc w:val="center"/>
              <w:rPr>
                <w:rFonts w:eastAsia="標楷體"/>
              </w:rPr>
            </w:pPr>
            <w:r w:rsidRPr="005C1AE6">
              <w:rPr>
                <w:rFonts w:eastAsia="標楷體" w:hint="eastAsia"/>
              </w:rPr>
              <w:t>1214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40E976B"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學習地圖三</w:t>
            </w:r>
          </w:p>
          <w:p w14:paraId="0ED3A0A4"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單元主題引導</w:t>
            </w:r>
          </w:p>
          <w:p w14:paraId="67C672F7"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十、狐狸的故事</w:t>
            </w:r>
          </w:p>
          <w:p w14:paraId="43356132"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【生命教</w:t>
            </w:r>
          </w:p>
          <w:p w14:paraId="36232FC6" w14:textId="71DE917B"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7EECA102" w14:textId="036AD6E0" w:rsidR="00690810" w:rsidRPr="005C1AE6" w:rsidRDefault="00690810" w:rsidP="00690810">
            <w:pPr>
              <w:jc w:val="center"/>
              <w:rPr>
                <w:rFonts w:eastAsia="標楷體"/>
              </w:rPr>
            </w:pPr>
            <w:r w:rsidRPr="005C1AE6">
              <w:rPr>
                <w:rFonts w:ascii="標楷體" w:eastAsia="標楷體" w:hAnsi="標楷體"/>
              </w:rPr>
              <w:t>二、愛細膩4.好佳哉</w:t>
            </w:r>
          </w:p>
        </w:tc>
        <w:tc>
          <w:tcPr>
            <w:tcW w:w="992" w:type="dxa"/>
            <w:tcBorders>
              <w:top w:val="single" w:sz="4" w:space="0" w:color="auto"/>
              <w:left w:val="single" w:sz="4" w:space="0" w:color="auto"/>
              <w:bottom w:val="single" w:sz="4" w:space="0" w:color="auto"/>
              <w:right w:val="single" w:sz="4" w:space="0" w:color="auto"/>
            </w:tcBorders>
            <w:vAlign w:val="center"/>
          </w:tcPr>
          <w:p w14:paraId="56E9C103" w14:textId="145E520F" w:rsidR="00690810" w:rsidRPr="005C1AE6" w:rsidRDefault="00690810" w:rsidP="00690810">
            <w:pPr>
              <w:jc w:val="center"/>
              <w:rPr>
                <w:rFonts w:eastAsia="標楷體"/>
              </w:rPr>
            </w:pPr>
            <w:r w:rsidRPr="005C1AE6">
              <w:rPr>
                <w:rFonts w:ascii="標楷體" w:eastAsia="標楷體" w:hAnsi="標楷體" w:cs="新細明體;PMingLiU"/>
              </w:rPr>
              <w:t>二、各行各業</w:t>
            </w:r>
            <w:r w:rsidRPr="005C1AE6">
              <w:rPr>
                <w:rFonts w:ascii="標楷體" w:eastAsia="標楷體" w:hAnsi="標楷體"/>
              </w:rPr>
              <w:t>4.</w:t>
            </w:r>
            <w:r w:rsidRPr="005C1AE6">
              <w:rPr>
                <w:rFonts w:ascii="標楷體" w:eastAsia="標楷體" w:hAnsi="標楷體" w:cs="新細明體;PMingLiU"/>
              </w:rPr>
              <w:t></w:t>
            </w:r>
            <w:r w:rsidRPr="005C1AE6">
              <w:rPr>
                <w:rFonts w:ascii="標楷體" w:eastAsia="標楷體" w:hAnsi="標楷體"/>
              </w:rPr>
              <w:t>个英雄</w:t>
            </w:r>
          </w:p>
        </w:tc>
        <w:tc>
          <w:tcPr>
            <w:tcW w:w="851" w:type="dxa"/>
            <w:tcBorders>
              <w:top w:val="single" w:sz="4" w:space="0" w:color="auto"/>
              <w:left w:val="single" w:sz="4" w:space="0" w:color="auto"/>
              <w:bottom w:val="single" w:sz="4" w:space="0" w:color="auto"/>
              <w:right w:val="single" w:sz="4" w:space="0" w:color="auto"/>
            </w:tcBorders>
            <w:vAlign w:val="center"/>
          </w:tcPr>
          <w:p w14:paraId="609E7085" w14:textId="6A5D5DAE" w:rsidR="00690810" w:rsidRPr="005C1AE6" w:rsidRDefault="00690810" w:rsidP="00690810">
            <w:pPr>
              <w:jc w:val="center"/>
              <w:rPr>
                <w:rFonts w:eastAsia="標楷體"/>
              </w:rPr>
            </w:pPr>
            <w:r w:rsidRPr="005C1AE6">
              <w:rPr>
                <w:rFonts w:eastAsia="標楷體" w:hint="eastAsia"/>
              </w:rPr>
              <w:t>運動</w:t>
            </w:r>
          </w:p>
        </w:tc>
        <w:tc>
          <w:tcPr>
            <w:tcW w:w="992" w:type="dxa"/>
            <w:tcBorders>
              <w:top w:val="single" w:sz="4" w:space="0" w:color="auto"/>
              <w:left w:val="single" w:sz="4" w:space="0" w:color="auto"/>
              <w:bottom w:val="single" w:sz="4" w:space="0" w:color="auto"/>
              <w:right w:val="single" w:sz="4" w:space="0" w:color="auto"/>
            </w:tcBorders>
            <w:vAlign w:val="center"/>
          </w:tcPr>
          <w:p w14:paraId="3A04768D" w14:textId="1742CF49"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4 </w:t>
            </w:r>
            <w:r w:rsidRPr="005C1AE6">
              <w:rPr>
                <w:rFonts w:eastAsia="標楷體" w:hint="eastAsia"/>
              </w:rPr>
              <w:t>課</w:t>
            </w:r>
          </w:p>
          <w:p w14:paraId="394F95C1" w14:textId="5844DC22" w:rsidR="00690810" w:rsidRPr="005C1AE6" w:rsidRDefault="00690810" w:rsidP="00690810">
            <w:pPr>
              <w:jc w:val="center"/>
              <w:rPr>
                <w:rFonts w:eastAsia="標楷體"/>
              </w:rPr>
            </w:pPr>
            <w:r w:rsidRPr="005C1AE6">
              <w:rPr>
                <w:rFonts w:eastAsia="標楷體" w:hint="eastAsia"/>
              </w:rPr>
              <w:t>認識課文</w:t>
            </w:r>
          </w:p>
        </w:tc>
        <w:tc>
          <w:tcPr>
            <w:tcW w:w="992" w:type="dxa"/>
            <w:tcBorders>
              <w:top w:val="single" w:sz="4" w:space="0" w:color="auto"/>
              <w:left w:val="single" w:sz="4" w:space="0" w:color="auto"/>
              <w:bottom w:val="single" w:sz="4" w:space="0" w:color="auto"/>
              <w:right w:val="single" w:sz="4" w:space="0" w:color="auto"/>
            </w:tcBorders>
            <w:vAlign w:val="center"/>
          </w:tcPr>
          <w:p w14:paraId="3D30D51F" w14:textId="62343DEB" w:rsidR="00690810" w:rsidRPr="005C1AE6" w:rsidRDefault="00690810" w:rsidP="00690810">
            <w:pPr>
              <w:jc w:val="center"/>
              <w:rPr>
                <w:rFonts w:eastAsia="標楷體"/>
              </w:rPr>
            </w:pPr>
            <w:r w:rsidRPr="005C1AE6">
              <w:rPr>
                <w:rFonts w:eastAsia="標楷體" w:hint="eastAsia"/>
              </w:rPr>
              <w:t>捉迷藏</w:t>
            </w:r>
          </w:p>
        </w:tc>
        <w:tc>
          <w:tcPr>
            <w:tcW w:w="992" w:type="dxa"/>
            <w:tcBorders>
              <w:left w:val="single" w:sz="4" w:space="0" w:color="auto"/>
            </w:tcBorders>
            <w:vAlign w:val="center"/>
          </w:tcPr>
          <w:p w14:paraId="37256B8F" w14:textId="77777777" w:rsidR="00690810" w:rsidRPr="005C1AE6" w:rsidRDefault="00690810" w:rsidP="00690810">
            <w:pPr>
              <w:jc w:val="center"/>
              <w:rPr>
                <w:rFonts w:ascii="標楷體" w:eastAsia="標楷體" w:hAnsi="標楷體"/>
              </w:rPr>
            </w:pPr>
            <w:r w:rsidRPr="005C1AE6">
              <w:rPr>
                <w:rFonts w:ascii="標楷體" w:eastAsia="標楷體" w:hAnsi="標楷體"/>
              </w:rPr>
              <w:t>Unit 4 Baby</w:t>
            </w:r>
          </w:p>
          <w:p w14:paraId="319C231E" w14:textId="77777777" w:rsidR="00690810" w:rsidRPr="005C1AE6" w:rsidRDefault="00690810" w:rsidP="00690810">
            <w:pPr>
              <w:jc w:val="center"/>
              <w:rPr>
                <w:rFonts w:ascii="標楷體" w:eastAsia="標楷體" w:hAnsi="標楷體"/>
              </w:rPr>
            </w:pPr>
            <w:r w:rsidRPr="005C1AE6">
              <w:rPr>
                <w:rFonts w:ascii="標楷體" w:eastAsia="標楷體" w:hAnsi="標楷體"/>
              </w:rPr>
              <w:t>Dragon’s</w:t>
            </w:r>
          </w:p>
          <w:p w14:paraId="4DFC0B64" w14:textId="77777777" w:rsidR="00690810" w:rsidRPr="005C1AE6" w:rsidRDefault="00690810" w:rsidP="00690810">
            <w:pPr>
              <w:jc w:val="center"/>
              <w:rPr>
                <w:rFonts w:ascii="標楷體" w:eastAsia="標楷體" w:hAnsi="標楷體"/>
              </w:rPr>
            </w:pPr>
            <w:r w:rsidRPr="005C1AE6">
              <w:rPr>
                <w:rFonts w:ascii="標楷體" w:eastAsia="標楷體" w:hAnsi="標楷體"/>
              </w:rPr>
              <w:t>Gift</w:t>
            </w:r>
          </w:p>
          <w:p w14:paraId="594DDED5"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1B6A739D" w14:textId="77777777" w:rsidR="00690810" w:rsidRPr="005C1AE6" w:rsidRDefault="00690810" w:rsidP="00690810">
            <w:pPr>
              <w:jc w:val="center"/>
              <w:rPr>
                <w:rFonts w:ascii="標楷體" w:eastAsia="標楷體" w:hAnsi="標楷體"/>
              </w:rPr>
            </w:pPr>
            <w:r w:rsidRPr="005C1AE6">
              <w:rPr>
                <w:rFonts w:ascii="標楷體" w:eastAsia="標楷體" w:hAnsi="標楷體"/>
              </w:rPr>
              <w:t>【品德教育</w:t>
            </w:r>
          </w:p>
          <w:p w14:paraId="156CCF18" w14:textId="5DE20688" w:rsidR="00690810" w:rsidRPr="005C1AE6" w:rsidRDefault="00690810" w:rsidP="00690810">
            <w:pPr>
              <w:jc w:val="center"/>
              <w:rPr>
                <w:rFonts w:eastAsia="標楷體"/>
              </w:rPr>
            </w:pPr>
            <w:r w:rsidRPr="005C1AE6">
              <w:rPr>
                <w:rFonts w:ascii="標楷體" w:eastAsia="標楷體" w:hAnsi="標楷體"/>
              </w:rPr>
              <w:t>】</w:t>
            </w:r>
          </w:p>
        </w:tc>
        <w:tc>
          <w:tcPr>
            <w:tcW w:w="1138" w:type="dxa"/>
            <w:vAlign w:val="center"/>
          </w:tcPr>
          <w:p w14:paraId="4321679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八、分數</w:t>
            </w:r>
          </w:p>
          <w:p w14:paraId="73902A67"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8-1 幾分之幾、8-2 分數與1</w:t>
            </w:r>
          </w:p>
          <w:p w14:paraId="0A51947A" w14:textId="7CB798BE" w:rsidR="00690810" w:rsidRPr="005C1AE6" w:rsidRDefault="00690810" w:rsidP="00690810">
            <w:pPr>
              <w:jc w:val="center"/>
              <w:rPr>
                <w:rFonts w:eastAsia="標楷體"/>
              </w:rPr>
            </w:pPr>
            <w:r w:rsidRPr="005C1AE6">
              <w:rPr>
                <w:rFonts w:ascii="標楷體" w:eastAsia="標楷體" w:hAnsi="標楷體"/>
                <w:bCs/>
              </w:rPr>
              <w:t>【多元文化】</w:t>
            </w:r>
          </w:p>
        </w:tc>
        <w:tc>
          <w:tcPr>
            <w:tcW w:w="993" w:type="dxa"/>
          </w:tcPr>
          <w:p w14:paraId="2A6B9D72" w14:textId="77777777" w:rsidR="00690810" w:rsidRPr="005C1AE6" w:rsidRDefault="00690810" w:rsidP="00690810">
            <w:pPr>
              <w:snapToGrid w:val="0"/>
              <w:rPr>
                <w:rFonts w:ascii="標楷體" w:eastAsia="標楷體" w:hAnsi="標楷體"/>
              </w:rPr>
            </w:pPr>
            <w:r w:rsidRPr="005C1AE6">
              <w:rPr>
                <w:rFonts w:ascii="標楷體" w:eastAsia="標楷體" w:hAnsi="標楷體"/>
              </w:rPr>
              <w:t>四、與人共好</w:t>
            </w:r>
          </w:p>
          <w:p w14:paraId="7D83F1F5"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第1課每個人都不一樣</w:t>
            </w:r>
          </w:p>
          <w:p w14:paraId="49E63226" w14:textId="77777777" w:rsidR="00690810" w:rsidRPr="005C1AE6" w:rsidRDefault="00690810" w:rsidP="00690810">
            <w:pPr>
              <w:snapToGrid w:val="0"/>
              <w:rPr>
                <w:rFonts w:ascii="標楷體" w:eastAsia="標楷體" w:hAnsi="標楷體"/>
              </w:rPr>
            </w:pPr>
            <w:r w:rsidRPr="005C1AE6">
              <w:rPr>
                <w:rFonts w:ascii="標楷體" w:eastAsia="標楷體" w:hAnsi="標楷體"/>
              </w:rPr>
              <w:t>◎性別平等教育</w:t>
            </w:r>
          </w:p>
          <w:p w14:paraId="76B9CE1B" w14:textId="1F1EB63F" w:rsidR="00690810" w:rsidRPr="005C1AE6" w:rsidRDefault="00690810" w:rsidP="00690810">
            <w:pPr>
              <w:jc w:val="center"/>
              <w:rPr>
                <w:rFonts w:eastAsia="標楷體"/>
              </w:rPr>
            </w:pPr>
            <w:r w:rsidRPr="005C1AE6">
              <w:rPr>
                <w:rFonts w:ascii="標楷體" w:eastAsia="標楷體" w:hAnsi="標楷體"/>
              </w:rPr>
              <w:t>◎品德教育</w:t>
            </w:r>
          </w:p>
        </w:tc>
        <w:tc>
          <w:tcPr>
            <w:tcW w:w="1135" w:type="dxa"/>
          </w:tcPr>
          <w:p w14:paraId="78424B93"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三、風與空氣</w:t>
            </w:r>
          </w:p>
          <w:p w14:paraId="225A4B8D"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3、空氣、風與生活</w:t>
            </w:r>
          </w:p>
          <w:p w14:paraId="5038AF26" w14:textId="7D113184"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vAlign w:val="center"/>
          </w:tcPr>
          <w:p w14:paraId="17A5983B"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2-3小小愛笛生</w:t>
            </w:r>
          </w:p>
          <w:p w14:paraId="46CDCBE7"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4-8杯子大變身</w:t>
            </w:r>
          </w:p>
          <w:p w14:paraId="601426CC"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5-5神奇攝影師</w:t>
            </w:r>
          </w:p>
          <w:p w14:paraId="00213DB3"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5C4DED09" w14:textId="1648AA7C" w:rsidR="00690810" w:rsidRPr="005C1AE6" w:rsidRDefault="00690810" w:rsidP="00690810">
            <w:pPr>
              <w:jc w:val="center"/>
              <w:rPr>
                <w:rFonts w:eastAsia="標楷體"/>
              </w:rPr>
            </w:pPr>
            <w:r w:rsidRPr="005C1AE6">
              <w:rPr>
                <w:rFonts w:ascii="標楷體" w:eastAsia="標楷體" w:hAnsi="標楷體"/>
              </w:rPr>
              <w:t>【性別平等教育】</w:t>
            </w:r>
          </w:p>
        </w:tc>
        <w:tc>
          <w:tcPr>
            <w:tcW w:w="1134" w:type="dxa"/>
          </w:tcPr>
          <w:p w14:paraId="7CC12233" w14:textId="77777777" w:rsidR="00690810" w:rsidRPr="005C1AE6" w:rsidRDefault="00690810" w:rsidP="00690810">
            <w:pPr>
              <w:snapToGrid w:val="0"/>
              <w:rPr>
                <w:rFonts w:ascii="標楷體" w:eastAsia="標楷體" w:hAnsi="標楷體"/>
              </w:rPr>
            </w:pPr>
            <w:r w:rsidRPr="005C1AE6">
              <w:rPr>
                <w:rFonts w:ascii="標楷體" w:eastAsia="標楷體" w:hAnsi="標楷體"/>
              </w:rPr>
              <w:t>四、安全的生活</w:t>
            </w:r>
          </w:p>
          <w:p w14:paraId="1849EDDB" w14:textId="77777777" w:rsidR="00690810" w:rsidRPr="005C1AE6" w:rsidRDefault="00690810" w:rsidP="00690810">
            <w:pPr>
              <w:snapToGrid w:val="0"/>
              <w:rPr>
                <w:rFonts w:ascii="標楷體" w:eastAsia="標楷體" w:hAnsi="標楷體"/>
              </w:rPr>
            </w:pPr>
            <w:r w:rsidRPr="005C1AE6">
              <w:rPr>
                <w:rFonts w:ascii="標楷體" w:eastAsia="標楷體" w:hAnsi="標楷體"/>
              </w:rPr>
              <w:t>2.居住好安心</w:t>
            </w:r>
          </w:p>
          <w:p w14:paraId="6736A2D4"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361188AA"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36B46701" w14:textId="59B4BFF1" w:rsidR="00690810" w:rsidRPr="005C1AE6" w:rsidRDefault="00690810" w:rsidP="00690810">
            <w:pPr>
              <w:jc w:val="center"/>
              <w:rPr>
                <w:rFonts w:eastAsia="標楷體"/>
              </w:rPr>
            </w:pPr>
            <w:r w:rsidRPr="005C1AE6">
              <w:rPr>
                <w:rFonts w:ascii="標楷體" w:eastAsia="標楷體" w:hAnsi="標楷體"/>
              </w:rPr>
              <w:t>【環境教育】</w:t>
            </w:r>
          </w:p>
        </w:tc>
        <w:tc>
          <w:tcPr>
            <w:tcW w:w="1275" w:type="dxa"/>
          </w:tcPr>
          <w:p w14:paraId="063466C2"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單元六躍動活力秀</w:t>
            </w:r>
          </w:p>
          <w:p w14:paraId="2356CAA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活動3舞動活力</w:t>
            </w:r>
          </w:p>
          <w:p w14:paraId="083EB130" w14:textId="53A99959"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19FA0A8D" w14:textId="0154F423" w:rsidTr="00690810">
        <w:trPr>
          <w:cantSplit/>
          <w:trHeight w:val="780"/>
          <w:jc w:val="center"/>
        </w:trPr>
        <w:tc>
          <w:tcPr>
            <w:tcW w:w="427" w:type="dxa"/>
            <w:vAlign w:val="center"/>
          </w:tcPr>
          <w:p w14:paraId="0C02C13E" w14:textId="77777777" w:rsidR="00690810" w:rsidRPr="005C1AE6" w:rsidRDefault="00690810" w:rsidP="00690810">
            <w:pPr>
              <w:jc w:val="center"/>
              <w:rPr>
                <w:rFonts w:eastAsia="標楷體"/>
              </w:rPr>
            </w:pPr>
            <w:r w:rsidRPr="005C1AE6">
              <w:rPr>
                <w:rFonts w:eastAsia="標楷體" w:hint="eastAsia"/>
              </w:rPr>
              <w:lastRenderedPageBreak/>
              <w:t>17</w:t>
            </w:r>
          </w:p>
        </w:tc>
        <w:tc>
          <w:tcPr>
            <w:tcW w:w="697" w:type="dxa"/>
            <w:gridSpan w:val="2"/>
            <w:tcBorders>
              <w:right w:val="single" w:sz="4" w:space="0" w:color="auto"/>
            </w:tcBorders>
            <w:vAlign w:val="center"/>
          </w:tcPr>
          <w:p w14:paraId="60BC112F" w14:textId="77777777" w:rsidR="00690810" w:rsidRPr="005C1AE6" w:rsidRDefault="00690810" w:rsidP="00690810">
            <w:pPr>
              <w:jc w:val="center"/>
              <w:rPr>
                <w:rFonts w:eastAsia="標楷體"/>
              </w:rPr>
            </w:pPr>
            <w:r w:rsidRPr="005C1AE6">
              <w:rPr>
                <w:rFonts w:eastAsia="標楷體" w:hint="eastAsia"/>
              </w:rPr>
              <w:t>1215</w:t>
            </w:r>
          </w:p>
          <w:p w14:paraId="29EC119D" w14:textId="77777777" w:rsidR="00690810" w:rsidRPr="005C1AE6" w:rsidRDefault="00690810" w:rsidP="00690810">
            <w:pPr>
              <w:jc w:val="center"/>
              <w:rPr>
                <w:rFonts w:eastAsia="標楷體"/>
              </w:rPr>
            </w:pPr>
            <w:r w:rsidRPr="005C1AE6">
              <w:rPr>
                <w:rFonts w:eastAsia="標楷體" w:hint="eastAsia"/>
              </w:rPr>
              <w:t>|</w:t>
            </w:r>
          </w:p>
          <w:p w14:paraId="606C9032" w14:textId="77777777" w:rsidR="00690810" w:rsidRPr="005C1AE6" w:rsidRDefault="00690810" w:rsidP="00690810">
            <w:pPr>
              <w:jc w:val="center"/>
              <w:rPr>
                <w:rFonts w:eastAsia="標楷體"/>
              </w:rPr>
            </w:pPr>
            <w:r w:rsidRPr="005C1AE6">
              <w:rPr>
                <w:rFonts w:eastAsia="標楷體" w:hint="eastAsia"/>
              </w:rPr>
              <w:t>1221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17EC6DB"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十、狐狸的故事</w:t>
            </w:r>
          </w:p>
          <w:p w14:paraId="779F80A1"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十一、巨人的花園</w:t>
            </w:r>
          </w:p>
          <w:p w14:paraId="3D16AA78"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【生命教</w:t>
            </w:r>
          </w:p>
          <w:p w14:paraId="3FE4B80A" w14:textId="2996A2AC"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4475245C" w14:textId="6EF171A0" w:rsidR="00690810" w:rsidRPr="005C1AE6" w:rsidRDefault="00690810" w:rsidP="00690810">
            <w:pPr>
              <w:jc w:val="center"/>
              <w:rPr>
                <w:rFonts w:eastAsia="標楷體"/>
              </w:rPr>
            </w:pPr>
            <w:r w:rsidRPr="005C1AE6">
              <w:rPr>
                <w:rFonts w:ascii="標楷體" w:eastAsia="標楷體" w:hAnsi="標楷體"/>
              </w:rPr>
              <w:t>三、時間5.時間走傷緊</w:t>
            </w:r>
          </w:p>
        </w:tc>
        <w:tc>
          <w:tcPr>
            <w:tcW w:w="992" w:type="dxa"/>
            <w:tcBorders>
              <w:top w:val="single" w:sz="4" w:space="0" w:color="auto"/>
              <w:left w:val="single" w:sz="4" w:space="0" w:color="auto"/>
              <w:bottom w:val="single" w:sz="4" w:space="0" w:color="auto"/>
              <w:right w:val="single" w:sz="4" w:space="0" w:color="auto"/>
            </w:tcBorders>
            <w:vAlign w:val="center"/>
          </w:tcPr>
          <w:p w14:paraId="5D00B742" w14:textId="1AD1CAD2" w:rsidR="00690810" w:rsidRPr="005C1AE6" w:rsidRDefault="00690810" w:rsidP="00690810">
            <w:pPr>
              <w:jc w:val="center"/>
              <w:rPr>
                <w:rFonts w:eastAsia="標楷體"/>
              </w:rPr>
            </w:pPr>
            <w:r w:rsidRPr="005C1AE6">
              <w:rPr>
                <w:rFonts w:ascii="標楷體" w:eastAsia="標楷體" w:hAnsi="標楷體" w:cs="新細明體;PMingLiU"/>
              </w:rPr>
              <w:t>二、各行各業</w:t>
            </w:r>
            <w:r w:rsidRPr="005C1AE6">
              <w:rPr>
                <w:rFonts w:ascii="標楷體" w:eastAsia="標楷體" w:hAnsi="標楷體"/>
              </w:rPr>
              <w:t>4.</w:t>
            </w:r>
            <w:r w:rsidRPr="005C1AE6">
              <w:rPr>
                <w:rFonts w:ascii="標楷體" w:eastAsia="標楷體" w:hAnsi="標楷體" w:cs="新細明體;PMingLiU"/>
              </w:rPr>
              <w:t></w:t>
            </w:r>
            <w:r w:rsidRPr="005C1AE6">
              <w:rPr>
                <w:rFonts w:ascii="標楷體" w:eastAsia="標楷體" w:hAnsi="標楷體"/>
              </w:rPr>
              <w:t>个英雄</w:t>
            </w:r>
          </w:p>
        </w:tc>
        <w:tc>
          <w:tcPr>
            <w:tcW w:w="851" w:type="dxa"/>
            <w:tcBorders>
              <w:top w:val="single" w:sz="4" w:space="0" w:color="auto"/>
              <w:left w:val="single" w:sz="4" w:space="0" w:color="auto"/>
              <w:bottom w:val="single" w:sz="4" w:space="0" w:color="auto"/>
              <w:right w:val="single" w:sz="4" w:space="0" w:color="auto"/>
            </w:tcBorders>
            <w:vAlign w:val="center"/>
          </w:tcPr>
          <w:p w14:paraId="71ACB955" w14:textId="77777777" w:rsidR="00690810" w:rsidRPr="005C1AE6" w:rsidRDefault="00690810" w:rsidP="00690810">
            <w:pPr>
              <w:jc w:val="center"/>
              <w:rPr>
                <w:rFonts w:eastAsia="標楷體"/>
              </w:rPr>
            </w:pPr>
            <w:r w:rsidRPr="005C1AE6">
              <w:rPr>
                <w:rFonts w:eastAsia="標楷體" w:hint="eastAsia"/>
              </w:rPr>
              <w:t>唱</w:t>
            </w:r>
            <w:r w:rsidRPr="005C1AE6">
              <w:rPr>
                <w:rFonts w:eastAsia="標楷體" w:hint="eastAsia"/>
              </w:rPr>
              <w:t xml:space="preserve"> </w:t>
            </w:r>
            <w:r w:rsidRPr="005C1AE6">
              <w:rPr>
                <w:rFonts w:eastAsia="標楷體" w:hint="eastAsia"/>
              </w:rPr>
              <w:t>歌</w:t>
            </w:r>
            <w:r w:rsidRPr="005C1AE6">
              <w:rPr>
                <w:rFonts w:eastAsia="標楷體" w:hint="eastAsia"/>
              </w:rPr>
              <w:t xml:space="preserve"> </w:t>
            </w:r>
            <w:r w:rsidRPr="005C1AE6">
              <w:rPr>
                <w:rFonts w:eastAsia="標楷體" w:hint="eastAsia"/>
              </w:rPr>
              <w:t>和</w:t>
            </w:r>
          </w:p>
          <w:p w14:paraId="7F835702" w14:textId="0A4EEB91" w:rsidR="00690810" w:rsidRPr="005C1AE6" w:rsidRDefault="00690810" w:rsidP="00690810">
            <w:pPr>
              <w:jc w:val="center"/>
              <w:rPr>
                <w:rFonts w:eastAsia="標楷體"/>
              </w:rPr>
            </w:pPr>
            <w:r w:rsidRPr="005C1AE6">
              <w:rPr>
                <w:rFonts w:eastAsia="標楷體" w:hint="eastAsia"/>
              </w:rPr>
              <w:t>跳舞</w:t>
            </w:r>
          </w:p>
        </w:tc>
        <w:tc>
          <w:tcPr>
            <w:tcW w:w="992" w:type="dxa"/>
            <w:tcBorders>
              <w:top w:val="single" w:sz="4" w:space="0" w:color="auto"/>
              <w:left w:val="single" w:sz="4" w:space="0" w:color="auto"/>
              <w:bottom w:val="single" w:sz="4" w:space="0" w:color="auto"/>
              <w:right w:val="single" w:sz="4" w:space="0" w:color="auto"/>
            </w:tcBorders>
            <w:vAlign w:val="center"/>
          </w:tcPr>
          <w:p w14:paraId="64BDE72E" w14:textId="2BC5E299" w:rsidR="00690810" w:rsidRPr="005C1AE6" w:rsidRDefault="00690810" w:rsidP="00690810">
            <w:pPr>
              <w:jc w:val="center"/>
              <w:rPr>
                <w:rFonts w:ascii="標楷體" w:eastAsia="標楷體" w:hAnsi="標楷體"/>
              </w:rPr>
            </w:pPr>
            <w:r w:rsidRPr="005C1AE6">
              <w:rPr>
                <w:rFonts w:ascii="標楷體" w:eastAsia="標楷體" w:hAnsi="標楷體" w:hint="eastAsia"/>
              </w:rPr>
              <w:t>第 4 課</w:t>
            </w:r>
          </w:p>
          <w:p w14:paraId="6CADE77A" w14:textId="645ABFF4" w:rsidR="00690810" w:rsidRPr="005C1AE6" w:rsidRDefault="00690810" w:rsidP="00690810">
            <w:pPr>
              <w:jc w:val="center"/>
              <w:rPr>
                <w:rFonts w:eastAsia="標楷體"/>
              </w:rPr>
            </w:pPr>
            <w:r w:rsidRPr="005C1AE6">
              <w:rPr>
                <w:rFonts w:ascii="標楷體" w:eastAsia="標楷體" w:hAnsi="標楷體" w:hint="eastAsia"/>
              </w:rPr>
              <w:t>認識詞彙</w:t>
            </w:r>
          </w:p>
        </w:tc>
        <w:tc>
          <w:tcPr>
            <w:tcW w:w="992" w:type="dxa"/>
            <w:tcBorders>
              <w:top w:val="single" w:sz="4" w:space="0" w:color="auto"/>
              <w:left w:val="single" w:sz="4" w:space="0" w:color="auto"/>
              <w:bottom w:val="single" w:sz="4" w:space="0" w:color="auto"/>
              <w:right w:val="single" w:sz="4" w:space="0" w:color="auto"/>
            </w:tcBorders>
            <w:vAlign w:val="center"/>
          </w:tcPr>
          <w:p w14:paraId="669627FB" w14:textId="24A200F8" w:rsidR="00690810" w:rsidRPr="005C1AE6" w:rsidRDefault="00690810" w:rsidP="00690810">
            <w:pPr>
              <w:jc w:val="center"/>
              <w:rPr>
                <w:rFonts w:eastAsia="標楷體"/>
              </w:rPr>
            </w:pPr>
            <w:r w:rsidRPr="005C1AE6">
              <w:rPr>
                <w:rFonts w:eastAsia="標楷體" w:hint="eastAsia"/>
              </w:rPr>
              <w:t>捉迷藏</w:t>
            </w:r>
          </w:p>
        </w:tc>
        <w:tc>
          <w:tcPr>
            <w:tcW w:w="992" w:type="dxa"/>
            <w:tcBorders>
              <w:left w:val="single" w:sz="4" w:space="0" w:color="auto"/>
            </w:tcBorders>
            <w:vAlign w:val="center"/>
          </w:tcPr>
          <w:p w14:paraId="2C6CD103" w14:textId="77777777" w:rsidR="00690810" w:rsidRPr="005C1AE6" w:rsidRDefault="00690810" w:rsidP="00690810">
            <w:pPr>
              <w:jc w:val="center"/>
              <w:rPr>
                <w:rFonts w:ascii="標楷體" w:eastAsia="標楷體" w:hAnsi="標楷體"/>
              </w:rPr>
            </w:pPr>
            <w:r w:rsidRPr="005C1AE6">
              <w:rPr>
                <w:rFonts w:ascii="標楷體" w:eastAsia="標楷體" w:hAnsi="標楷體"/>
              </w:rPr>
              <w:t>Culture &amp;amp;</w:t>
            </w:r>
          </w:p>
          <w:p w14:paraId="659B2639" w14:textId="77777777" w:rsidR="00690810" w:rsidRPr="005C1AE6" w:rsidRDefault="00690810" w:rsidP="00690810">
            <w:pPr>
              <w:jc w:val="center"/>
              <w:rPr>
                <w:rFonts w:ascii="標楷體" w:eastAsia="標楷體" w:hAnsi="標楷體"/>
              </w:rPr>
            </w:pPr>
            <w:r w:rsidRPr="005C1AE6">
              <w:rPr>
                <w:rFonts w:ascii="標楷體" w:eastAsia="標楷體" w:hAnsi="標楷體"/>
              </w:rPr>
              <w:t xml:space="preserve">Festivals </w:t>
            </w:r>
            <w:r w:rsidRPr="005C1AE6">
              <w:rPr>
                <w:rFonts w:ascii="標楷體" w:eastAsia="標楷體" w:hAnsi="標楷體" w:cs="新細明體" w:hint="eastAsia"/>
              </w:rPr>
              <w:t>∣</w:t>
            </w:r>
          </w:p>
          <w:p w14:paraId="0C163326" w14:textId="77777777" w:rsidR="00690810" w:rsidRPr="005C1AE6" w:rsidRDefault="00690810" w:rsidP="00690810">
            <w:pPr>
              <w:jc w:val="center"/>
              <w:rPr>
                <w:rFonts w:ascii="標楷體" w:eastAsia="標楷體" w:hAnsi="標楷體"/>
              </w:rPr>
            </w:pPr>
            <w:r w:rsidRPr="005C1AE6">
              <w:rPr>
                <w:rFonts w:ascii="標楷體" w:eastAsia="標楷體" w:hAnsi="標楷體"/>
              </w:rPr>
              <w:t>Merry</w:t>
            </w:r>
          </w:p>
          <w:p w14:paraId="4AB4F57F" w14:textId="77777777" w:rsidR="00690810" w:rsidRPr="005C1AE6" w:rsidRDefault="00690810" w:rsidP="00690810">
            <w:pPr>
              <w:jc w:val="center"/>
              <w:rPr>
                <w:rFonts w:ascii="標楷體" w:eastAsia="標楷體" w:hAnsi="標楷體"/>
              </w:rPr>
            </w:pPr>
            <w:r w:rsidRPr="005C1AE6">
              <w:rPr>
                <w:rFonts w:ascii="標楷體" w:eastAsia="標楷體" w:hAnsi="標楷體"/>
              </w:rPr>
              <w:t>Christmas!</w:t>
            </w:r>
          </w:p>
          <w:p w14:paraId="1B3AE7EC"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3DE019F5" w14:textId="77777777" w:rsidR="00690810" w:rsidRPr="005C1AE6" w:rsidRDefault="00690810" w:rsidP="00690810">
            <w:pPr>
              <w:jc w:val="center"/>
              <w:rPr>
                <w:rFonts w:ascii="標楷體" w:eastAsia="標楷體" w:hAnsi="標楷體"/>
              </w:rPr>
            </w:pPr>
            <w:r w:rsidRPr="005C1AE6">
              <w:rPr>
                <w:rFonts w:ascii="標楷體" w:eastAsia="標楷體" w:hAnsi="標楷體"/>
              </w:rPr>
              <w:t>【國際教育</w:t>
            </w:r>
          </w:p>
          <w:p w14:paraId="5950A1F2" w14:textId="77777777" w:rsidR="00690810" w:rsidRPr="005C1AE6" w:rsidRDefault="00690810" w:rsidP="00690810">
            <w:pPr>
              <w:jc w:val="center"/>
              <w:rPr>
                <w:rFonts w:ascii="標楷體" w:eastAsia="標楷體" w:hAnsi="標楷體"/>
              </w:rPr>
            </w:pPr>
            <w:r w:rsidRPr="005C1AE6">
              <w:rPr>
                <w:rFonts w:ascii="標楷體" w:eastAsia="標楷體" w:hAnsi="標楷體"/>
              </w:rPr>
              <w:t>】</w:t>
            </w:r>
          </w:p>
          <w:p w14:paraId="0561A7DF"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2988C158" w14:textId="0E71B928"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3BD8EE47"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八、分數</w:t>
            </w:r>
          </w:p>
          <w:p w14:paraId="0C39DCD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8-3 分數的大小比較</w:t>
            </w:r>
          </w:p>
          <w:p w14:paraId="7E6E1BCA" w14:textId="22DA86D7" w:rsidR="00690810" w:rsidRPr="005C1AE6" w:rsidRDefault="00690810" w:rsidP="00690810">
            <w:pPr>
              <w:jc w:val="center"/>
              <w:rPr>
                <w:rFonts w:eastAsia="標楷體"/>
              </w:rPr>
            </w:pPr>
            <w:r w:rsidRPr="005C1AE6">
              <w:rPr>
                <w:rFonts w:ascii="標楷體" w:eastAsia="標楷體" w:hAnsi="標楷體"/>
                <w:bCs/>
              </w:rPr>
              <w:t>【海洋教育】</w:t>
            </w:r>
          </w:p>
        </w:tc>
        <w:tc>
          <w:tcPr>
            <w:tcW w:w="993" w:type="dxa"/>
          </w:tcPr>
          <w:p w14:paraId="3473B24F" w14:textId="77777777" w:rsidR="00690810" w:rsidRPr="005C1AE6" w:rsidRDefault="00690810" w:rsidP="00690810">
            <w:pPr>
              <w:snapToGrid w:val="0"/>
              <w:rPr>
                <w:rFonts w:ascii="標楷體" w:eastAsia="標楷體" w:hAnsi="標楷體"/>
              </w:rPr>
            </w:pPr>
            <w:r w:rsidRPr="005C1AE6">
              <w:rPr>
                <w:rFonts w:ascii="標楷體" w:eastAsia="標楷體" w:hAnsi="標楷體"/>
              </w:rPr>
              <w:t>四、與人共好</w:t>
            </w:r>
          </w:p>
          <w:p w14:paraId="558C501F" w14:textId="77777777" w:rsidR="00690810" w:rsidRPr="005C1AE6" w:rsidRDefault="00690810" w:rsidP="00690810">
            <w:pPr>
              <w:snapToGrid w:val="0"/>
              <w:rPr>
                <w:rFonts w:ascii="標楷體" w:eastAsia="標楷體" w:hAnsi="標楷體"/>
              </w:rPr>
            </w:pPr>
            <w:r w:rsidRPr="005C1AE6">
              <w:rPr>
                <w:rFonts w:ascii="標楷體" w:eastAsia="標楷體" w:hAnsi="標楷體"/>
              </w:rPr>
              <w:t>第2課與同學相處</w:t>
            </w:r>
          </w:p>
          <w:p w14:paraId="612D17E1" w14:textId="02EAA3C9" w:rsidR="00690810" w:rsidRPr="005C1AE6" w:rsidRDefault="00690810" w:rsidP="00690810">
            <w:pPr>
              <w:jc w:val="center"/>
              <w:rPr>
                <w:rFonts w:eastAsia="標楷體"/>
              </w:rPr>
            </w:pPr>
            <w:r w:rsidRPr="005C1AE6">
              <w:rPr>
                <w:rFonts w:ascii="標楷體" w:eastAsia="標楷體" w:hAnsi="標楷體"/>
              </w:rPr>
              <w:t>◎品德教育</w:t>
            </w:r>
          </w:p>
        </w:tc>
        <w:tc>
          <w:tcPr>
            <w:tcW w:w="1135" w:type="dxa"/>
          </w:tcPr>
          <w:p w14:paraId="7E9A066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四、磁鐵好好玩</w:t>
            </w:r>
          </w:p>
          <w:p w14:paraId="75F5441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1、磁鐵的磁力</w:t>
            </w:r>
          </w:p>
          <w:p w14:paraId="47F113B4" w14:textId="5D42E613"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vAlign w:val="center"/>
          </w:tcPr>
          <w:p w14:paraId="6A814323" w14:textId="77777777" w:rsidR="00690810" w:rsidRPr="005C1AE6" w:rsidRDefault="00690810" w:rsidP="00690810">
            <w:pPr>
              <w:pStyle w:val="afff1"/>
              <w:ind w:left="0" w:right="24"/>
              <w:rPr>
                <w:rFonts w:ascii="標楷體" w:hAnsi="標楷體"/>
                <w:sz w:val="24"/>
                <w:szCs w:val="24"/>
              </w:rPr>
            </w:pPr>
            <w:r w:rsidRPr="005C1AE6">
              <w:rPr>
                <w:rFonts w:ascii="標楷體" w:hAnsi="標楷體"/>
                <w:sz w:val="24"/>
                <w:szCs w:val="24"/>
              </w:rPr>
              <w:t>6-1熱鬧的運動會</w:t>
            </w:r>
          </w:p>
          <w:p w14:paraId="7BF9868E"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w:t>
            </w:r>
          </w:p>
          <w:p w14:paraId="07CD258C" w14:textId="2EABE48E" w:rsidR="00690810" w:rsidRPr="005C1AE6" w:rsidRDefault="00690810" w:rsidP="00690810">
            <w:pPr>
              <w:jc w:val="center"/>
              <w:rPr>
                <w:rFonts w:eastAsia="標楷體"/>
              </w:rPr>
            </w:pPr>
            <w:r w:rsidRPr="005C1AE6">
              <w:rPr>
                <w:rFonts w:ascii="標楷體" w:eastAsia="標楷體" w:hAnsi="標楷體"/>
              </w:rPr>
              <w:t>【人權教育】</w:t>
            </w:r>
          </w:p>
        </w:tc>
        <w:tc>
          <w:tcPr>
            <w:tcW w:w="1134" w:type="dxa"/>
          </w:tcPr>
          <w:p w14:paraId="136BF5E1" w14:textId="77777777" w:rsidR="00690810" w:rsidRPr="005C1AE6" w:rsidRDefault="00690810" w:rsidP="00690810">
            <w:pPr>
              <w:snapToGrid w:val="0"/>
              <w:rPr>
                <w:rFonts w:ascii="標楷體" w:eastAsia="標楷體" w:hAnsi="標楷體"/>
              </w:rPr>
            </w:pPr>
            <w:r w:rsidRPr="005C1AE6">
              <w:rPr>
                <w:rFonts w:ascii="標楷體" w:eastAsia="標楷體" w:hAnsi="標楷體"/>
              </w:rPr>
              <w:t>四、安全的生活</w:t>
            </w:r>
          </w:p>
          <w:p w14:paraId="2FC4677F" w14:textId="77777777" w:rsidR="00690810" w:rsidRPr="005C1AE6" w:rsidRDefault="00690810" w:rsidP="00690810">
            <w:pPr>
              <w:snapToGrid w:val="0"/>
              <w:rPr>
                <w:rFonts w:ascii="標楷體" w:eastAsia="標楷體" w:hAnsi="標楷體"/>
              </w:rPr>
            </w:pPr>
            <w:r w:rsidRPr="005C1AE6">
              <w:rPr>
                <w:rFonts w:ascii="標楷體" w:eastAsia="標楷體" w:hAnsi="標楷體"/>
              </w:rPr>
              <w:t>2.居住好安心</w:t>
            </w:r>
          </w:p>
          <w:p w14:paraId="1CC333CD"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07A70FF3" w14:textId="77777777" w:rsidR="00690810" w:rsidRPr="005C1AE6" w:rsidRDefault="00690810" w:rsidP="00690810">
            <w:pPr>
              <w:snapToGrid w:val="0"/>
              <w:rPr>
                <w:rFonts w:ascii="標楷體" w:eastAsia="標楷體" w:hAnsi="標楷體"/>
              </w:rPr>
            </w:pPr>
            <w:r w:rsidRPr="005C1AE6">
              <w:rPr>
                <w:rFonts w:ascii="標楷體" w:eastAsia="標楷體" w:hAnsi="標楷體"/>
              </w:rPr>
              <w:t>【人權教育】</w:t>
            </w:r>
          </w:p>
          <w:p w14:paraId="37FAFF90" w14:textId="2F1B93E7" w:rsidR="00690810" w:rsidRPr="005C1AE6" w:rsidRDefault="00690810" w:rsidP="00690810">
            <w:pPr>
              <w:jc w:val="center"/>
              <w:rPr>
                <w:rFonts w:eastAsia="標楷體"/>
              </w:rPr>
            </w:pPr>
            <w:r w:rsidRPr="005C1AE6">
              <w:rPr>
                <w:rFonts w:ascii="標楷體" w:eastAsia="標楷體" w:hAnsi="標楷體"/>
              </w:rPr>
              <w:t>【環境教育】</w:t>
            </w:r>
          </w:p>
        </w:tc>
        <w:tc>
          <w:tcPr>
            <w:tcW w:w="1275" w:type="dxa"/>
          </w:tcPr>
          <w:p w14:paraId="5005C85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單元七運動合作樂</w:t>
            </w:r>
          </w:p>
          <w:p w14:paraId="08E410D2"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活動1拋準動動腦</w:t>
            </w:r>
          </w:p>
          <w:p w14:paraId="33269C1C" w14:textId="3065FFE3"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6E2BDD89" w14:textId="450E6019" w:rsidTr="00690810">
        <w:trPr>
          <w:cantSplit/>
          <w:trHeight w:val="780"/>
          <w:jc w:val="center"/>
        </w:trPr>
        <w:tc>
          <w:tcPr>
            <w:tcW w:w="427" w:type="dxa"/>
            <w:vAlign w:val="center"/>
          </w:tcPr>
          <w:p w14:paraId="287387B5" w14:textId="77777777" w:rsidR="00690810" w:rsidRPr="005C1AE6" w:rsidRDefault="00690810" w:rsidP="00690810">
            <w:pPr>
              <w:jc w:val="center"/>
              <w:rPr>
                <w:rFonts w:eastAsia="標楷體"/>
              </w:rPr>
            </w:pPr>
            <w:r w:rsidRPr="005C1AE6">
              <w:rPr>
                <w:rFonts w:eastAsia="標楷體" w:hint="eastAsia"/>
              </w:rPr>
              <w:t>18</w:t>
            </w:r>
          </w:p>
        </w:tc>
        <w:tc>
          <w:tcPr>
            <w:tcW w:w="697" w:type="dxa"/>
            <w:gridSpan w:val="2"/>
            <w:tcBorders>
              <w:right w:val="single" w:sz="4" w:space="0" w:color="auto"/>
            </w:tcBorders>
            <w:vAlign w:val="center"/>
          </w:tcPr>
          <w:p w14:paraId="732A0557" w14:textId="77777777" w:rsidR="00690810" w:rsidRPr="005C1AE6" w:rsidRDefault="00690810" w:rsidP="00690810">
            <w:pPr>
              <w:jc w:val="center"/>
              <w:rPr>
                <w:rFonts w:eastAsia="標楷體"/>
              </w:rPr>
            </w:pPr>
            <w:r w:rsidRPr="005C1AE6">
              <w:rPr>
                <w:rFonts w:eastAsia="標楷體" w:hint="eastAsia"/>
              </w:rPr>
              <w:t>1222</w:t>
            </w:r>
          </w:p>
          <w:p w14:paraId="2E1BCB99" w14:textId="77777777" w:rsidR="00690810" w:rsidRPr="005C1AE6" w:rsidRDefault="00690810" w:rsidP="00690810">
            <w:pPr>
              <w:jc w:val="center"/>
              <w:rPr>
                <w:rFonts w:eastAsia="標楷體"/>
              </w:rPr>
            </w:pPr>
            <w:r w:rsidRPr="005C1AE6">
              <w:rPr>
                <w:rFonts w:eastAsia="標楷體" w:hint="eastAsia"/>
              </w:rPr>
              <w:t>|</w:t>
            </w:r>
          </w:p>
          <w:p w14:paraId="7B5E831F" w14:textId="77777777" w:rsidR="00690810" w:rsidRPr="005C1AE6" w:rsidRDefault="00690810" w:rsidP="00690810">
            <w:pPr>
              <w:jc w:val="center"/>
              <w:rPr>
                <w:rFonts w:eastAsia="標楷體"/>
              </w:rPr>
            </w:pPr>
            <w:r w:rsidRPr="005C1AE6">
              <w:rPr>
                <w:rFonts w:eastAsia="標楷體" w:hint="eastAsia"/>
              </w:rPr>
              <w:t>1228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D5E9E78"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十一、巨人的花園</w:t>
            </w:r>
          </w:p>
          <w:p w14:paraId="31F26D09"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【生命教</w:t>
            </w:r>
          </w:p>
          <w:p w14:paraId="73D93498" w14:textId="3C4DCD75"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6EC3A0A1" w14:textId="3471ECE4" w:rsidR="00690810" w:rsidRPr="005C1AE6" w:rsidRDefault="00690810" w:rsidP="00690810">
            <w:pPr>
              <w:jc w:val="center"/>
              <w:rPr>
                <w:rFonts w:eastAsia="標楷體"/>
              </w:rPr>
            </w:pPr>
            <w:r w:rsidRPr="005C1AE6">
              <w:rPr>
                <w:rFonts w:ascii="標楷體" w:eastAsia="標楷體" w:hAnsi="標楷體"/>
              </w:rPr>
              <w:t>三、時間5.時間走傷緊</w:t>
            </w:r>
          </w:p>
        </w:tc>
        <w:tc>
          <w:tcPr>
            <w:tcW w:w="992" w:type="dxa"/>
            <w:tcBorders>
              <w:top w:val="single" w:sz="4" w:space="0" w:color="auto"/>
              <w:left w:val="single" w:sz="4" w:space="0" w:color="auto"/>
              <w:bottom w:val="single" w:sz="4" w:space="0" w:color="auto"/>
              <w:right w:val="single" w:sz="4" w:space="0" w:color="auto"/>
            </w:tcBorders>
            <w:vAlign w:val="center"/>
          </w:tcPr>
          <w:p w14:paraId="61F6329A" w14:textId="51C65A33" w:rsidR="00690810" w:rsidRPr="005C1AE6" w:rsidRDefault="00690810" w:rsidP="00690810">
            <w:pPr>
              <w:jc w:val="center"/>
              <w:rPr>
                <w:rFonts w:eastAsia="標楷體"/>
              </w:rPr>
            </w:pPr>
            <w:r w:rsidRPr="005C1AE6">
              <w:rPr>
                <w:rFonts w:ascii="標楷體" w:eastAsia="標楷體" w:hAnsi="標楷體" w:cs="新細明體;PMingLiU"/>
              </w:rPr>
              <w:t>三、方向</w:t>
            </w:r>
            <w:r w:rsidRPr="005C1AE6">
              <w:rPr>
                <w:rFonts w:ascii="標楷體" w:eastAsia="標楷體" w:hAnsi="標楷體"/>
              </w:rPr>
              <w:t>5.騎車仔滿哪仔尞</w:t>
            </w:r>
          </w:p>
        </w:tc>
        <w:tc>
          <w:tcPr>
            <w:tcW w:w="851" w:type="dxa"/>
            <w:tcBorders>
              <w:top w:val="single" w:sz="4" w:space="0" w:color="auto"/>
              <w:left w:val="single" w:sz="4" w:space="0" w:color="auto"/>
              <w:bottom w:val="single" w:sz="4" w:space="0" w:color="auto"/>
              <w:right w:val="single" w:sz="4" w:space="0" w:color="auto"/>
            </w:tcBorders>
            <w:vAlign w:val="center"/>
          </w:tcPr>
          <w:p w14:paraId="2B60E5D6" w14:textId="77777777" w:rsidR="00690810" w:rsidRPr="005C1AE6" w:rsidRDefault="00690810" w:rsidP="00690810">
            <w:pPr>
              <w:jc w:val="center"/>
              <w:rPr>
                <w:rFonts w:eastAsia="標楷體"/>
              </w:rPr>
            </w:pPr>
            <w:r w:rsidRPr="005C1AE6">
              <w:rPr>
                <w:rFonts w:eastAsia="標楷體" w:hint="eastAsia"/>
              </w:rPr>
              <w:t>唱</w:t>
            </w:r>
            <w:r w:rsidRPr="005C1AE6">
              <w:rPr>
                <w:rFonts w:eastAsia="標楷體" w:hint="eastAsia"/>
              </w:rPr>
              <w:t xml:space="preserve"> </w:t>
            </w:r>
            <w:r w:rsidRPr="005C1AE6">
              <w:rPr>
                <w:rFonts w:eastAsia="標楷體" w:hint="eastAsia"/>
              </w:rPr>
              <w:t>歌</w:t>
            </w:r>
            <w:r w:rsidRPr="005C1AE6">
              <w:rPr>
                <w:rFonts w:eastAsia="標楷體" w:hint="eastAsia"/>
              </w:rPr>
              <w:t xml:space="preserve"> </w:t>
            </w:r>
            <w:r w:rsidRPr="005C1AE6">
              <w:rPr>
                <w:rFonts w:eastAsia="標楷體" w:hint="eastAsia"/>
              </w:rPr>
              <w:t>和</w:t>
            </w:r>
          </w:p>
          <w:p w14:paraId="3D00305C" w14:textId="3F5E164A" w:rsidR="00690810" w:rsidRPr="005C1AE6" w:rsidRDefault="00690810" w:rsidP="00690810">
            <w:pPr>
              <w:jc w:val="center"/>
              <w:rPr>
                <w:rFonts w:eastAsia="標楷體"/>
              </w:rPr>
            </w:pPr>
            <w:r w:rsidRPr="005C1AE6">
              <w:rPr>
                <w:rFonts w:eastAsia="標楷體" w:hint="eastAsia"/>
              </w:rPr>
              <w:t>跳舞</w:t>
            </w:r>
          </w:p>
        </w:tc>
        <w:tc>
          <w:tcPr>
            <w:tcW w:w="992" w:type="dxa"/>
            <w:tcBorders>
              <w:top w:val="single" w:sz="4" w:space="0" w:color="auto"/>
              <w:left w:val="single" w:sz="4" w:space="0" w:color="auto"/>
              <w:bottom w:val="single" w:sz="4" w:space="0" w:color="auto"/>
              <w:right w:val="single" w:sz="4" w:space="0" w:color="auto"/>
            </w:tcBorders>
            <w:vAlign w:val="center"/>
          </w:tcPr>
          <w:p w14:paraId="6E26AEEB" w14:textId="296A1767"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4 </w:t>
            </w:r>
            <w:r w:rsidRPr="005C1AE6">
              <w:rPr>
                <w:rFonts w:eastAsia="標楷體" w:hint="eastAsia"/>
              </w:rPr>
              <w:t>課</w:t>
            </w:r>
          </w:p>
          <w:p w14:paraId="4B4C2146" w14:textId="5D117178" w:rsidR="00690810" w:rsidRPr="005C1AE6" w:rsidRDefault="00690810" w:rsidP="00690810">
            <w:pPr>
              <w:jc w:val="center"/>
              <w:rPr>
                <w:rFonts w:eastAsia="標楷體"/>
              </w:rPr>
            </w:pPr>
            <w:r w:rsidRPr="005C1AE6">
              <w:rPr>
                <w:rFonts w:eastAsia="標楷體" w:hint="eastAsia"/>
              </w:rPr>
              <w:t>語文活動</w:t>
            </w:r>
          </w:p>
        </w:tc>
        <w:tc>
          <w:tcPr>
            <w:tcW w:w="992" w:type="dxa"/>
            <w:tcBorders>
              <w:top w:val="single" w:sz="4" w:space="0" w:color="auto"/>
              <w:left w:val="single" w:sz="4" w:space="0" w:color="auto"/>
              <w:bottom w:val="single" w:sz="4" w:space="0" w:color="auto"/>
              <w:right w:val="single" w:sz="4" w:space="0" w:color="auto"/>
            </w:tcBorders>
            <w:vAlign w:val="center"/>
          </w:tcPr>
          <w:p w14:paraId="42A54AD4" w14:textId="6FAFC54F" w:rsidR="00690810" w:rsidRPr="005C1AE6" w:rsidRDefault="00690810" w:rsidP="00690810">
            <w:pPr>
              <w:jc w:val="center"/>
              <w:rPr>
                <w:rFonts w:eastAsia="標楷體"/>
              </w:rPr>
            </w:pPr>
            <w:r w:rsidRPr="005C1AE6">
              <w:rPr>
                <w:rFonts w:eastAsia="標楷體" w:hint="eastAsia"/>
              </w:rPr>
              <w:t>捉迷藏</w:t>
            </w:r>
          </w:p>
        </w:tc>
        <w:tc>
          <w:tcPr>
            <w:tcW w:w="992" w:type="dxa"/>
            <w:tcBorders>
              <w:left w:val="single" w:sz="4" w:space="0" w:color="auto"/>
            </w:tcBorders>
            <w:vAlign w:val="center"/>
          </w:tcPr>
          <w:p w14:paraId="541678C3" w14:textId="77777777" w:rsidR="00690810" w:rsidRPr="005C1AE6" w:rsidRDefault="00690810" w:rsidP="00690810">
            <w:pPr>
              <w:jc w:val="center"/>
              <w:rPr>
                <w:rFonts w:ascii="標楷體" w:eastAsia="標楷體" w:hAnsi="標楷體"/>
              </w:rPr>
            </w:pPr>
            <w:r w:rsidRPr="005C1AE6">
              <w:rPr>
                <w:rFonts w:ascii="標楷體" w:eastAsia="標楷體" w:hAnsi="標楷體"/>
              </w:rPr>
              <w:t>Unit 4 Baby</w:t>
            </w:r>
          </w:p>
          <w:p w14:paraId="7D23ADBF" w14:textId="77777777" w:rsidR="00690810" w:rsidRPr="005C1AE6" w:rsidRDefault="00690810" w:rsidP="00690810">
            <w:pPr>
              <w:jc w:val="center"/>
              <w:rPr>
                <w:rFonts w:ascii="標楷體" w:eastAsia="標楷體" w:hAnsi="標楷體"/>
              </w:rPr>
            </w:pPr>
            <w:r w:rsidRPr="005C1AE6">
              <w:rPr>
                <w:rFonts w:ascii="標楷體" w:eastAsia="標楷體" w:hAnsi="標楷體"/>
              </w:rPr>
              <w:t>Dragon’s</w:t>
            </w:r>
          </w:p>
          <w:p w14:paraId="5CCD8194" w14:textId="77777777" w:rsidR="00690810" w:rsidRPr="005C1AE6" w:rsidRDefault="00690810" w:rsidP="00690810">
            <w:pPr>
              <w:jc w:val="center"/>
              <w:rPr>
                <w:rFonts w:ascii="標楷體" w:eastAsia="標楷體" w:hAnsi="標楷體"/>
              </w:rPr>
            </w:pPr>
            <w:r w:rsidRPr="005C1AE6">
              <w:rPr>
                <w:rFonts w:ascii="標楷體" w:eastAsia="標楷體" w:hAnsi="標楷體"/>
              </w:rPr>
              <w:t>Gift</w:t>
            </w:r>
          </w:p>
          <w:p w14:paraId="52F0FB15"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01DD3930" w14:textId="77777777" w:rsidR="00690810" w:rsidRPr="005C1AE6" w:rsidRDefault="00690810" w:rsidP="00690810">
            <w:pPr>
              <w:jc w:val="center"/>
              <w:rPr>
                <w:rFonts w:ascii="標楷體" w:eastAsia="標楷體" w:hAnsi="標楷體"/>
              </w:rPr>
            </w:pPr>
            <w:r w:rsidRPr="005C1AE6">
              <w:rPr>
                <w:rFonts w:ascii="標楷體" w:eastAsia="標楷體" w:hAnsi="標楷體"/>
              </w:rPr>
              <w:t>【品德教育</w:t>
            </w:r>
          </w:p>
          <w:p w14:paraId="1EE790C6" w14:textId="77777777" w:rsidR="00690810" w:rsidRPr="005C1AE6" w:rsidRDefault="00690810" w:rsidP="00690810">
            <w:pPr>
              <w:jc w:val="center"/>
              <w:rPr>
                <w:rFonts w:ascii="標楷體" w:eastAsia="標楷體" w:hAnsi="標楷體"/>
              </w:rPr>
            </w:pPr>
            <w:r w:rsidRPr="005C1AE6">
              <w:rPr>
                <w:rFonts w:ascii="標楷體" w:eastAsia="標楷體" w:hAnsi="標楷體"/>
              </w:rPr>
              <w:t>】</w:t>
            </w:r>
          </w:p>
          <w:p w14:paraId="5A347D08" w14:textId="77777777" w:rsidR="00690810" w:rsidRPr="005C1AE6" w:rsidRDefault="00690810" w:rsidP="00690810">
            <w:pPr>
              <w:jc w:val="center"/>
              <w:rPr>
                <w:rFonts w:eastAsia="標楷體"/>
              </w:rPr>
            </w:pPr>
          </w:p>
        </w:tc>
        <w:tc>
          <w:tcPr>
            <w:tcW w:w="1138" w:type="dxa"/>
            <w:vAlign w:val="center"/>
          </w:tcPr>
          <w:p w14:paraId="34A9C776"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九、列表與規律</w:t>
            </w:r>
          </w:p>
          <w:p w14:paraId="7055C7F1"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9-1 生活中的表格、9-2 分類與製作表格</w:t>
            </w:r>
          </w:p>
          <w:p w14:paraId="25E44CB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bCs/>
              </w:rPr>
              <w:t>【戶外教育】</w:t>
            </w:r>
          </w:p>
          <w:p w14:paraId="2AAD89D4" w14:textId="4260763A" w:rsidR="00690810" w:rsidRPr="005C1AE6" w:rsidRDefault="00690810" w:rsidP="00690810">
            <w:pPr>
              <w:jc w:val="center"/>
              <w:rPr>
                <w:rFonts w:eastAsia="標楷體"/>
              </w:rPr>
            </w:pPr>
            <w:r w:rsidRPr="005C1AE6">
              <w:rPr>
                <w:rFonts w:ascii="標楷體" w:eastAsia="標楷體" w:hAnsi="標楷體"/>
                <w:bCs/>
              </w:rPr>
              <w:t>【環境教育】</w:t>
            </w:r>
          </w:p>
        </w:tc>
        <w:tc>
          <w:tcPr>
            <w:tcW w:w="993" w:type="dxa"/>
          </w:tcPr>
          <w:p w14:paraId="09A4762D" w14:textId="77777777" w:rsidR="00690810" w:rsidRPr="005C1AE6" w:rsidRDefault="00690810" w:rsidP="00690810">
            <w:pPr>
              <w:snapToGrid w:val="0"/>
              <w:rPr>
                <w:rFonts w:ascii="標楷體" w:eastAsia="標楷體" w:hAnsi="標楷體"/>
              </w:rPr>
            </w:pPr>
            <w:r w:rsidRPr="005C1AE6">
              <w:rPr>
                <w:rFonts w:ascii="標楷體" w:eastAsia="標楷體" w:hAnsi="標楷體"/>
              </w:rPr>
              <w:t>二、我的家庭</w:t>
            </w:r>
          </w:p>
          <w:p w14:paraId="05564D6E" w14:textId="77777777" w:rsidR="00690810" w:rsidRPr="005C1AE6" w:rsidRDefault="00690810" w:rsidP="00690810">
            <w:pPr>
              <w:snapToGrid w:val="0"/>
              <w:rPr>
                <w:rFonts w:ascii="標楷體" w:eastAsia="標楷體" w:hAnsi="標楷體"/>
              </w:rPr>
            </w:pPr>
            <w:r w:rsidRPr="005C1AE6">
              <w:rPr>
                <w:rFonts w:ascii="標楷體" w:eastAsia="標楷體" w:hAnsi="標楷體"/>
              </w:rPr>
              <w:t>第2課居家安全</w:t>
            </w:r>
          </w:p>
          <w:p w14:paraId="5E8D4F66" w14:textId="5AE52776" w:rsidR="00690810" w:rsidRPr="005C1AE6" w:rsidRDefault="00690810" w:rsidP="00690810">
            <w:pPr>
              <w:jc w:val="center"/>
              <w:rPr>
                <w:rFonts w:eastAsia="標楷體"/>
              </w:rPr>
            </w:pPr>
            <w:r w:rsidRPr="005C1AE6">
              <w:rPr>
                <w:rFonts w:ascii="標楷體" w:eastAsia="標楷體" w:hAnsi="標楷體"/>
              </w:rPr>
              <w:t>◎安全教育</w:t>
            </w:r>
          </w:p>
        </w:tc>
        <w:tc>
          <w:tcPr>
            <w:tcW w:w="1135" w:type="dxa"/>
          </w:tcPr>
          <w:p w14:paraId="2427C40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四、磁鐵好好玩</w:t>
            </w:r>
          </w:p>
          <w:p w14:paraId="24989C3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1、磁鐵的磁力</w:t>
            </w:r>
          </w:p>
          <w:p w14:paraId="08E5F984" w14:textId="0DAE7328"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vAlign w:val="center"/>
          </w:tcPr>
          <w:p w14:paraId="78847256"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6-1熱鬧的運動會</w:t>
            </w:r>
          </w:p>
          <w:p w14:paraId="0C233EE9"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w:t>
            </w:r>
          </w:p>
          <w:p w14:paraId="6928D2E6" w14:textId="3F313940" w:rsidR="00690810" w:rsidRPr="005C1AE6" w:rsidRDefault="00690810" w:rsidP="00690810">
            <w:pPr>
              <w:jc w:val="center"/>
              <w:rPr>
                <w:rFonts w:eastAsia="標楷體"/>
              </w:rPr>
            </w:pPr>
            <w:r w:rsidRPr="005C1AE6">
              <w:rPr>
                <w:rFonts w:ascii="標楷體" w:eastAsia="標楷體" w:hAnsi="標楷體"/>
              </w:rPr>
              <w:t>【人權教育】</w:t>
            </w:r>
          </w:p>
        </w:tc>
        <w:tc>
          <w:tcPr>
            <w:tcW w:w="1134" w:type="dxa"/>
          </w:tcPr>
          <w:p w14:paraId="5E6E2676" w14:textId="77777777" w:rsidR="00690810" w:rsidRPr="005C1AE6" w:rsidRDefault="00690810" w:rsidP="00690810">
            <w:pPr>
              <w:snapToGrid w:val="0"/>
              <w:rPr>
                <w:rFonts w:ascii="標楷體" w:eastAsia="標楷體" w:hAnsi="標楷體"/>
              </w:rPr>
            </w:pPr>
            <w:r w:rsidRPr="005C1AE6">
              <w:rPr>
                <w:rFonts w:ascii="標楷體" w:eastAsia="標楷體" w:hAnsi="標楷體"/>
              </w:rPr>
              <w:t>五、生活智慧王</w:t>
            </w:r>
          </w:p>
          <w:p w14:paraId="42C67161" w14:textId="77777777" w:rsidR="00690810" w:rsidRPr="005C1AE6" w:rsidRDefault="00690810" w:rsidP="00690810">
            <w:pPr>
              <w:snapToGrid w:val="0"/>
              <w:rPr>
                <w:rFonts w:ascii="標楷體" w:eastAsia="標楷體" w:hAnsi="標楷體"/>
              </w:rPr>
            </w:pPr>
            <w:r w:rsidRPr="005C1AE6">
              <w:rPr>
                <w:rFonts w:ascii="標楷體" w:eastAsia="標楷體" w:hAnsi="標楷體"/>
              </w:rPr>
              <w:t>1.家事好幫手</w:t>
            </w:r>
          </w:p>
          <w:p w14:paraId="51F88163"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45888310" w14:textId="77777777" w:rsidR="00690810" w:rsidRPr="005C1AE6" w:rsidRDefault="00690810" w:rsidP="00690810">
            <w:pPr>
              <w:snapToGrid w:val="0"/>
              <w:rPr>
                <w:rFonts w:ascii="標楷體" w:eastAsia="標楷體" w:hAnsi="標楷體"/>
              </w:rPr>
            </w:pPr>
            <w:r w:rsidRPr="005C1AE6">
              <w:rPr>
                <w:rFonts w:ascii="標楷體" w:eastAsia="標楷體" w:hAnsi="標楷體"/>
              </w:rPr>
              <w:t>【科技教育】</w:t>
            </w:r>
          </w:p>
          <w:p w14:paraId="00524D87" w14:textId="2118DD53" w:rsidR="00690810" w:rsidRPr="005C1AE6" w:rsidRDefault="00690810" w:rsidP="00690810">
            <w:pPr>
              <w:jc w:val="center"/>
              <w:rPr>
                <w:rFonts w:eastAsia="標楷體"/>
              </w:rPr>
            </w:pPr>
            <w:r w:rsidRPr="005C1AE6">
              <w:rPr>
                <w:rFonts w:ascii="標楷體" w:eastAsia="標楷體" w:hAnsi="標楷體"/>
              </w:rPr>
              <w:t>【安全教育】</w:t>
            </w:r>
          </w:p>
        </w:tc>
        <w:tc>
          <w:tcPr>
            <w:tcW w:w="1275" w:type="dxa"/>
          </w:tcPr>
          <w:p w14:paraId="51EF6AD4"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單元七運動合作樂</w:t>
            </w:r>
          </w:p>
          <w:p w14:paraId="68E23143"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活動2趣味排球</w:t>
            </w:r>
          </w:p>
          <w:p w14:paraId="538968F6" w14:textId="4888C6E8"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04B00009" w14:textId="5817B63C" w:rsidTr="00690810">
        <w:trPr>
          <w:cantSplit/>
          <w:trHeight w:val="780"/>
          <w:jc w:val="center"/>
        </w:trPr>
        <w:tc>
          <w:tcPr>
            <w:tcW w:w="427" w:type="dxa"/>
            <w:vAlign w:val="center"/>
          </w:tcPr>
          <w:p w14:paraId="23DEB6AD" w14:textId="77777777" w:rsidR="00690810" w:rsidRPr="005C1AE6" w:rsidRDefault="00690810" w:rsidP="00690810">
            <w:pPr>
              <w:jc w:val="center"/>
              <w:rPr>
                <w:rFonts w:eastAsia="標楷體"/>
              </w:rPr>
            </w:pPr>
            <w:r w:rsidRPr="005C1AE6">
              <w:rPr>
                <w:rFonts w:eastAsia="標楷體" w:hint="eastAsia"/>
              </w:rPr>
              <w:lastRenderedPageBreak/>
              <w:t>19</w:t>
            </w:r>
          </w:p>
        </w:tc>
        <w:tc>
          <w:tcPr>
            <w:tcW w:w="697" w:type="dxa"/>
            <w:gridSpan w:val="2"/>
            <w:tcBorders>
              <w:right w:val="single" w:sz="4" w:space="0" w:color="auto"/>
            </w:tcBorders>
            <w:vAlign w:val="center"/>
          </w:tcPr>
          <w:p w14:paraId="3212BF86" w14:textId="77777777" w:rsidR="00690810" w:rsidRPr="005C1AE6" w:rsidRDefault="00690810" w:rsidP="00690810">
            <w:pPr>
              <w:jc w:val="center"/>
              <w:rPr>
                <w:rFonts w:eastAsia="標楷體"/>
              </w:rPr>
            </w:pPr>
            <w:r w:rsidRPr="005C1AE6">
              <w:rPr>
                <w:rFonts w:eastAsia="標楷體" w:hint="eastAsia"/>
              </w:rPr>
              <w:t>1229</w:t>
            </w:r>
          </w:p>
          <w:p w14:paraId="144A45C2" w14:textId="77777777" w:rsidR="00690810" w:rsidRPr="005C1AE6" w:rsidRDefault="00690810" w:rsidP="00690810">
            <w:pPr>
              <w:jc w:val="center"/>
              <w:rPr>
                <w:rFonts w:eastAsia="標楷體"/>
              </w:rPr>
            </w:pPr>
            <w:r w:rsidRPr="005C1AE6">
              <w:rPr>
                <w:rFonts w:eastAsia="標楷體" w:hint="eastAsia"/>
              </w:rPr>
              <w:t>|</w:t>
            </w:r>
          </w:p>
          <w:p w14:paraId="0062E14C" w14:textId="77777777" w:rsidR="00690810" w:rsidRPr="005C1AE6" w:rsidRDefault="00690810" w:rsidP="00690810">
            <w:pPr>
              <w:jc w:val="center"/>
              <w:rPr>
                <w:rFonts w:eastAsia="標楷體"/>
              </w:rPr>
            </w:pPr>
            <w:r w:rsidRPr="005C1AE6">
              <w:rPr>
                <w:rFonts w:eastAsia="標楷體" w:hint="eastAsia"/>
              </w:rPr>
              <w:t>0104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17F2F3E"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十二、奇特的朋友</w:t>
            </w:r>
          </w:p>
          <w:p w14:paraId="474439C3"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學習地圖四</w:t>
            </w:r>
          </w:p>
          <w:p w14:paraId="1F68B852"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【生涯規</w:t>
            </w:r>
          </w:p>
          <w:p w14:paraId="6C69CE77" w14:textId="0F73EA66" w:rsidR="00690810" w:rsidRPr="005C1AE6" w:rsidRDefault="00690810" w:rsidP="00690810">
            <w:pPr>
              <w:jc w:val="center"/>
              <w:rPr>
                <w:rFonts w:eastAsia="標楷體"/>
              </w:rPr>
            </w:pPr>
            <w:r w:rsidRPr="005C1AE6">
              <w:rPr>
                <w:rFonts w:ascii="標楷體" w:eastAsia="標楷體" w:hAnsi="標楷體" w:cs="新細明體;PMingLiU"/>
              </w:rPr>
              <w:t>畫教育】</w:t>
            </w:r>
          </w:p>
        </w:tc>
        <w:tc>
          <w:tcPr>
            <w:tcW w:w="908" w:type="dxa"/>
            <w:tcBorders>
              <w:top w:val="single" w:sz="4" w:space="0" w:color="auto"/>
              <w:left w:val="single" w:sz="4" w:space="0" w:color="auto"/>
              <w:bottom w:val="single" w:sz="4" w:space="0" w:color="auto"/>
              <w:right w:val="single" w:sz="4" w:space="0" w:color="auto"/>
            </w:tcBorders>
            <w:vAlign w:val="center"/>
          </w:tcPr>
          <w:p w14:paraId="32228B5E" w14:textId="6786D86E" w:rsidR="00690810" w:rsidRPr="005C1AE6" w:rsidRDefault="00690810" w:rsidP="00690810">
            <w:pPr>
              <w:jc w:val="center"/>
              <w:rPr>
                <w:rFonts w:eastAsia="標楷體"/>
              </w:rPr>
            </w:pPr>
            <w:r w:rsidRPr="005C1AE6">
              <w:rPr>
                <w:rFonts w:ascii="標楷體" w:eastAsia="標楷體" w:hAnsi="標楷體"/>
              </w:rPr>
              <w:t>三、時間5.時間走傷緊</w:t>
            </w:r>
          </w:p>
        </w:tc>
        <w:tc>
          <w:tcPr>
            <w:tcW w:w="992" w:type="dxa"/>
            <w:tcBorders>
              <w:top w:val="single" w:sz="4" w:space="0" w:color="auto"/>
              <w:left w:val="single" w:sz="4" w:space="0" w:color="auto"/>
              <w:bottom w:val="single" w:sz="4" w:space="0" w:color="auto"/>
              <w:right w:val="single" w:sz="4" w:space="0" w:color="auto"/>
            </w:tcBorders>
            <w:vAlign w:val="center"/>
          </w:tcPr>
          <w:p w14:paraId="724958CE" w14:textId="5063E524" w:rsidR="00690810" w:rsidRPr="005C1AE6" w:rsidRDefault="00690810" w:rsidP="00690810">
            <w:pPr>
              <w:jc w:val="center"/>
              <w:rPr>
                <w:rFonts w:eastAsia="標楷體"/>
              </w:rPr>
            </w:pPr>
            <w:r w:rsidRPr="005C1AE6">
              <w:rPr>
                <w:rFonts w:ascii="標楷體" w:eastAsia="標楷體" w:hAnsi="標楷體" w:cs="新細明體;PMingLiU"/>
              </w:rPr>
              <w:t>三、方向</w:t>
            </w:r>
            <w:r w:rsidRPr="005C1AE6">
              <w:rPr>
                <w:rFonts w:ascii="標楷體" w:eastAsia="標楷體" w:hAnsi="標楷體"/>
              </w:rPr>
              <w:t>5.騎車仔滿哪仔尞</w:t>
            </w:r>
          </w:p>
        </w:tc>
        <w:tc>
          <w:tcPr>
            <w:tcW w:w="851" w:type="dxa"/>
            <w:tcBorders>
              <w:top w:val="single" w:sz="4" w:space="0" w:color="auto"/>
              <w:left w:val="single" w:sz="4" w:space="0" w:color="auto"/>
              <w:bottom w:val="single" w:sz="4" w:space="0" w:color="auto"/>
              <w:right w:val="single" w:sz="4" w:space="0" w:color="auto"/>
            </w:tcBorders>
            <w:vAlign w:val="center"/>
          </w:tcPr>
          <w:p w14:paraId="63EAAE63" w14:textId="77777777" w:rsidR="00690810" w:rsidRPr="005C1AE6" w:rsidRDefault="00690810" w:rsidP="00690810">
            <w:pPr>
              <w:jc w:val="center"/>
              <w:rPr>
                <w:rFonts w:eastAsia="標楷體"/>
              </w:rPr>
            </w:pPr>
            <w:r w:rsidRPr="005C1AE6">
              <w:rPr>
                <w:rFonts w:eastAsia="標楷體" w:hint="eastAsia"/>
              </w:rPr>
              <w:t>唱</w:t>
            </w:r>
            <w:r w:rsidRPr="005C1AE6">
              <w:rPr>
                <w:rFonts w:eastAsia="標楷體" w:hint="eastAsia"/>
              </w:rPr>
              <w:t xml:space="preserve"> </w:t>
            </w:r>
            <w:r w:rsidRPr="005C1AE6">
              <w:rPr>
                <w:rFonts w:eastAsia="標楷體" w:hint="eastAsia"/>
              </w:rPr>
              <w:t>歌</w:t>
            </w:r>
            <w:r w:rsidRPr="005C1AE6">
              <w:rPr>
                <w:rFonts w:eastAsia="標楷體" w:hint="eastAsia"/>
              </w:rPr>
              <w:t xml:space="preserve"> </w:t>
            </w:r>
            <w:r w:rsidRPr="005C1AE6">
              <w:rPr>
                <w:rFonts w:eastAsia="標楷體" w:hint="eastAsia"/>
              </w:rPr>
              <w:t>和</w:t>
            </w:r>
          </w:p>
          <w:p w14:paraId="02E0D7DE" w14:textId="3D30F218" w:rsidR="00690810" w:rsidRPr="005C1AE6" w:rsidRDefault="00690810" w:rsidP="00690810">
            <w:pPr>
              <w:jc w:val="center"/>
              <w:rPr>
                <w:rFonts w:eastAsia="標楷體"/>
              </w:rPr>
            </w:pPr>
            <w:r w:rsidRPr="005C1AE6">
              <w:rPr>
                <w:rFonts w:eastAsia="標楷體" w:hint="eastAsia"/>
              </w:rPr>
              <w:t>跳舞</w:t>
            </w:r>
          </w:p>
        </w:tc>
        <w:tc>
          <w:tcPr>
            <w:tcW w:w="992" w:type="dxa"/>
            <w:tcBorders>
              <w:top w:val="single" w:sz="4" w:space="0" w:color="auto"/>
              <w:left w:val="single" w:sz="4" w:space="0" w:color="auto"/>
              <w:bottom w:val="single" w:sz="4" w:space="0" w:color="auto"/>
              <w:right w:val="single" w:sz="4" w:space="0" w:color="auto"/>
            </w:tcBorders>
            <w:vAlign w:val="center"/>
          </w:tcPr>
          <w:p w14:paraId="013AEB6E" w14:textId="0224178C" w:rsidR="00690810" w:rsidRPr="005C1AE6" w:rsidRDefault="00690810" w:rsidP="00690810">
            <w:pPr>
              <w:jc w:val="center"/>
              <w:rPr>
                <w:rFonts w:eastAsia="標楷體"/>
              </w:rPr>
            </w:pPr>
            <w:r w:rsidRPr="005C1AE6">
              <w:rPr>
                <w:rFonts w:eastAsia="標楷體" w:hint="eastAsia"/>
              </w:rPr>
              <w:t>第</w:t>
            </w:r>
            <w:r w:rsidRPr="005C1AE6">
              <w:rPr>
                <w:rFonts w:eastAsia="標楷體" w:hint="eastAsia"/>
              </w:rPr>
              <w:t xml:space="preserve"> 4</w:t>
            </w:r>
            <w:r w:rsidRPr="005C1AE6">
              <w:rPr>
                <w:rFonts w:eastAsia="標楷體" w:hint="eastAsia"/>
              </w:rPr>
              <w:t>課</w:t>
            </w:r>
          </w:p>
          <w:p w14:paraId="06C60B09" w14:textId="4C667E7A" w:rsidR="00690810" w:rsidRPr="005C1AE6" w:rsidRDefault="00690810" w:rsidP="00690810">
            <w:pPr>
              <w:jc w:val="center"/>
              <w:rPr>
                <w:rFonts w:eastAsia="標楷體"/>
              </w:rPr>
            </w:pPr>
            <w:r w:rsidRPr="005C1AE6">
              <w:rPr>
                <w:rFonts w:eastAsia="標楷體" w:hint="eastAsia"/>
              </w:rPr>
              <w:t>語文活動</w:t>
            </w:r>
          </w:p>
        </w:tc>
        <w:tc>
          <w:tcPr>
            <w:tcW w:w="992" w:type="dxa"/>
            <w:tcBorders>
              <w:top w:val="single" w:sz="4" w:space="0" w:color="auto"/>
              <w:left w:val="single" w:sz="4" w:space="0" w:color="auto"/>
              <w:bottom w:val="single" w:sz="4" w:space="0" w:color="auto"/>
              <w:right w:val="single" w:sz="4" w:space="0" w:color="auto"/>
            </w:tcBorders>
            <w:vAlign w:val="center"/>
          </w:tcPr>
          <w:p w14:paraId="76A21243" w14:textId="48DC425F" w:rsidR="00690810" w:rsidRPr="005C1AE6" w:rsidRDefault="00690810" w:rsidP="00690810">
            <w:pPr>
              <w:jc w:val="center"/>
              <w:rPr>
                <w:rFonts w:eastAsia="標楷體"/>
              </w:rPr>
            </w:pPr>
            <w:r w:rsidRPr="005C1AE6">
              <w:rPr>
                <w:rFonts w:eastAsia="標楷體" w:hint="eastAsia"/>
              </w:rPr>
              <w:t>捉迷藏</w:t>
            </w:r>
          </w:p>
        </w:tc>
        <w:tc>
          <w:tcPr>
            <w:tcW w:w="992" w:type="dxa"/>
            <w:tcBorders>
              <w:left w:val="single" w:sz="4" w:space="0" w:color="auto"/>
            </w:tcBorders>
            <w:vAlign w:val="center"/>
          </w:tcPr>
          <w:p w14:paraId="42439DE1" w14:textId="77777777" w:rsidR="00690810" w:rsidRPr="005C1AE6" w:rsidRDefault="00690810" w:rsidP="00690810">
            <w:pPr>
              <w:jc w:val="center"/>
              <w:rPr>
                <w:rFonts w:ascii="標楷體" w:eastAsia="標楷體" w:hAnsi="標楷體"/>
              </w:rPr>
            </w:pPr>
            <w:r w:rsidRPr="005C1AE6">
              <w:rPr>
                <w:rFonts w:ascii="標楷體" w:eastAsia="標楷體" w:hAnsi="標楷體"/>
              </w:rPr>
              <w:t>Unit 4 Baby</w:t>
            </w:r>
          </w:p>
          <w:p w14:paraId="370C9449" w14:textId="77777777" w:rsidR="00690810" w:rsidRPr="005C1AE6" w:rsidRDefault="00690810" w:rsidP="00690810">
            <w:pPr>
              <w:jc w:val="center"/>
              <w:rPr>
                <w:rFonts w:ascii="標楷體" w:eastAsia="標楷體" w:hAnsi="標楷體"/>
              </w:rPr>
            </w:pPr>
            <w:r w:rsidRPr="005C1AE6">
              <w:rPr>
                <w:rFonts w:ascii="標楷體" w:eastAsia="標楷體" w:hAnsi="標楷體"/>
              </w:rPr>
              <w:t>Dragon’s</w:t>
            </w:r>
          </w:p>
          <w:p w14:paraId="78A17C4C" w14:textId="77777777" w:rsidR="00690810" w:rsidRPr="005C1AE6" w:rsidRDefault="00690810" w:rsidP="00690810">
            <w:pPr>
              <w:jc w:val="center"/>
              <w:rPr>
                <w:rFonts w:ascii="標楷體" w:eastAsia="標楷體" w:hAnsi="標楷體"/>
              </w:rPr>
            </w:pPr>
            <w:r w:rsidRPr="005C1AE6">
              <w:rPr>
                <w:rFonts w:ascii="標楷體" w:eastAsia="標楷體" w:hAnsi="標楷體"/>
              </w:rPr>
              <w:t>Gift</w:t>
            </w:r>
          </w:p>
          <w:p w14:paraId="662A7042"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05218F8A"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42A39BCD" w14:textId="738C4266"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66DC35C5"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九、列表與規律</w:t>
            </w:r>
          </w:p>
          <w:p w14:paraId="2907A401"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9-3 圖案的規律、9-4 數形的規律</w:t>
            </w:r>
          </w:p>
          <w:p w14:paraId="199CE1C4" w14:textId="252B813F" w:rsidR="00690810" w:rsidRPr="005C1AE6" w:rsidRDefault="00690810" w:rsidP="00690810">
            <w:pPr>
              <w:jc w:val="center"/>
              <w:rPr>
                <w:rFonts w:eastAsia="標楷體"/>
              </w:rPr>
            </w:pPr>
            <w:r w:rsidRPr="005C1AE6">
              <w:rPr>
                <w:rFonts w:ascii="標楷體" w:eastAsia="標楷體" w:hAnsi="標楷體"/>
                <w:bCs/>
              </w:rPr>
              <w:t>【科技教育】</w:t>
            </w:r>
          </w:p>
        </w:tc>
        <w:tc>
          <w:tcPr>
            <w:tcW w:w="993" w:type="dxa"/>
          </w:tcPr>
          <w:p w14:paraId="110A2149" w14:textId="77777777" w:rsidR="00690810" w:rsidRPr="005C1AE6" w:rsidRDefault="00690810" w:rsidP="00690810">
            <w:pPr>
              <w:snapToGrid w:val="0"/>
              <w:rPr>
                <w:rFonts w:ascii="標楷體" w:eastAsia="標楷體" w:hAnsi="標楷體"/>
              </w:rPr>
            </w:pPr>
            <w:r w:rsidRPr="005C1AE6">
              <w:rPr>
                <w:rFonts w:ascii="標楷體" w:eastAsia="標楷體" w:hAnsi="標楷體"/>
              </w:rPr>
              <w:t>三、學校生活</w:t>
            </w:r>
          </w:p>
          <w:p w14:paraId="4CABA75D" w14:textId="77777777" w:rsidR="00690810" w:rsidRPr="005C1AE6" w:rsidRDefault="00690810" w:rsidP="00690810">
            <w:pPr>
              <w:snapToGrid w:val="0"/>
              <w:rPr>
                <w:rFonts w:ascii="標楷體" w:eastAsia="標楷體" w:hAnsi="標楷體"/>
              </w:rPr>
            </w:pPr>
            <w:r w:rsidRPr="005C1AE6">
              <w:rPr>
                <w:rFonts w:ascii="標楷體" w:eastAsia="標楷體" w:hAnsi="標楷體"/>
              </w:rPr>
              <w:t>第1課校園與我</w:t>
            </w:r>
          </w:p>
          <w:p w14:paraId="328DCAF6" w14:textId="70407D50" w:rsidR="00690810" w:rsidRPr="005C1AE6" w:rsidRDefault="00690810" w:rsidP="00690810">
            <w:pPr>
              <w:jc w:val="center"/>
              <w:rPr>
                <w:rFonts w:eastAsia="標楷體"/>
              </w:rPr>
            </w:pPr>
            <w:r w:rsidRPr="005C1AE6">
              <w:rPr>
                <w:rFonts w:ascii="標楷體" w:eastAsia="標楷體" w:hAnsi="標楷體"/>
              </w:rPr>
              <w:t>◎安全教育</w:t>
            </w:r>
          </w:p>
        </w:tc>
        <w:tc>
          <w:tcPr>
            <w:tcW w:w="1135" w:type="dxa"/>
          </w:tcPr>
          <w:p w14:paraId="751460CB"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四、磁鐵好好玩</w:t>
            </w:r>
          </w:p>
          <w:p w14:paraId="29D239F8"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2、磁鐵的祕密</w:t>
            </w:r>
          </w:p>
          <w:p w14:paraId="45EBE046" w14:textId="01069A11"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vAlign w:val="center"/>
          </w:tcPr>
          <w:p w14:paraId="75512FC6"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6-1熱鬧的運動會</w:t>
            </w:r>
          </w:p>
          <w:p w14:paraId="46A2C893"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w:t>
            </w:r>
          </w:p>
          <w:p w14:paraId="3C5629FA" w14:textId="6DF58857" w:rsidR="00690810" w:rsidRPr="005C1AE6" w:rsidRDefault="00690810" w:rsidP="00690810">
            <w:pPr>
              <w:jc w:val="center"/>
              <w:rPr>
                <w:rFonts w:eastAsia="標楷體"/>
              </w:rPr>
            </w:pPr>
            <w:r w:rsidRPr="005C1AE6">
              <w:rPr>
                <w:rFonts w:ascii="標楷體" w:eastAsia="標楷體" w:hAnsi="標楷體"/>
              </w:rPr>
              <w:t>【人權教育】</w:t>
            </w:r>
          </w:p>
        </w:tc>
        <w:tc>
          <w:tcPr>
            <w:tcW w:w="1134" w:type="dxa"/>
          </w:tcPr>
          <w:p w14:paraId="7F7C62BE" w14:textId="77777777" w:rsidR="00690810" w:rsidRPr="005C1AE6" w:rsidRDefault="00690810" w:rsidP="00690810">
            <w:pPr>
              <w:snapToGrid w:val="0"/>
              <w:rPr>
                <w:rFonts w:ascii="標楷體" w:eastAsia="標楷體" w:hAnsi="標楷體"/>
              </w:rPr>
            </w:pPr>
            <w:r w:rsidRPr="005C1AE6">
              <w:rPr>
                <w:rFonts w:ascii="標楷體" w:eastAsia="標楷體" w:hAnsi="標楷體"/>
              </w:rPr>
              <w:t>五、生活智慧王</w:t>
            </w:r>
          </w:p>
          <w:p w14:paraId="61E51E04" w14:textId="77777777" w:rsidR="00690810" w:rsidRPr="005C1AE6" w:rsidRDefault="00690810" w:rsidP="00690810">
            <w:pPr>
              <w:snapToGrid w:val="0"/>
              <w:rPr>
                <w:rFonts w:ascii="標楷體" w:eastAsia="標楷體" w:hAnsi="標楷體"/>
              </w:rPr>
            </w:pPr>
            <w:r w:rsidRPr="005C1AE6">
              <w:rPr>
                <w:rFonts w:ascii="標楷體" w:eastAsia="標楷體" w:hAnsi="標楷體"/>
              </w:rPr>
              <w:t>1.家事好幫手</w:t>
            </w:r>
          </w:p>
          <w:p w14:paraId="2DBD5732"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53C6E78A" w14:textId="77777777" w:rsidR="00690810" w:rsidRPr="005C1AE6" w:rsidRDefault="00690810" w:rsidP="00690810">
            <w:pPr>
              <w:snapToGrid w:val="0"/>
              <w:rPr>
                <w:rFonts w:ascii="標楷體" w:eastAsia="標楷體" w:hAnsi="標楷體"/>
              </w:rPr>
            </w:pPr>
            <w:r w:rsidRPr="005C1AE6">
              <w:rPr>
                <w:rFonts w:ascii="標楷體" w:eastAsia="標楷體" w:hAnsi="標楷體"/>
              </w:rPr>
              <w:t>【科技教育】</w:t>
            </w:r>
          </w:p>
          <w:p w14:paraId="6A174274" w14:textId="10AD72D3" w:rsidR="00690810" w:rsidRPr="005C1AE6" w:rsidRDefault="00690810" w:rsidP="00690810">
            <w:pPr>
              <w:jc w:val="center"/>
              <w:rPr>
                <w:rFonts w:eastAsia="標楷體"/>
              </w:rPr>
            </w:pPr>
            <w:r w:rsidRPr="005C1AE6">
              <w:rPr>
                <w:rFonts w:ascii="標楷體" w:eastAsia="標楷體" w:hAnsi="標楷體"/>
              </w:rPr>
              <w:t>【安全教育】</w:t>
            </w:r>
          </w:p>
        </w:tc>
        <w:tc>
          <w:tcPr>
            <w:tcW w:w="1275" w:type="dxa"/>
          </w:tcPr>
          <w:p w14:paraId="691ACC63"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單元八一起來打球</w:t>
            </w:r>
          </w:p>
          <w:p w14:paraId="441FD399"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活動1傳球達陣</w:t>
            </w:r>
          </w:p>
          <w:p w14:paraId="1405621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活動2傳球搬運工</w:t>
            </w:r>
          </w:p>
          <w:p w14:paraId="20B708BF" w14:textId="2D8FAC3F"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5C18917F" w14:textId="150CAA23" w:rsidTr="009D1D73">
        <w:trPr>
          <w:cantSplit/>
          <w:trHeight w:val="780"/>
          <w:jc w:val="center"/>
        </w:trPr>
        <w:tc>
          <w:tcPr>
            <w:tcW w:w="427" w:type="dxa"/>
            <w:vAlign w:val="center"/>
          </w:tcPr>
          <w:p w14:paraId="6EFE0360" w14:textId="77777777" w:rsidR="00690810" w:rsidRPr="005C1AE6" w:rsidRDefault="00690810" w:rsidP="00690810">
            <w:pPr>
              <w:jc w:val="center"/>
              <w:rPr>
                <w:rFonts w:eastAsia="標楷體"/>
              </w:rPr>
            </w:pPr>
            <w:r w:rsidRPr="005C1AE6">
              <w:rPr>
                <w:rFonts w:eastAsia="標楷體" w:hint="eastAsia"/>
              </w:rPr>
              <w:t>20</w:t>
            </w:r>
          </w:p>
        </w:tc>
        <w:tc>
          <w:tcPr>
            <w:tcW w:w="697" w:type="dxa"/>
            <w:gridSpan w:val="2"/>
            <w:tcBorders>
              <w:right w:val="single" w:sz="4" w:space="0" w:color="auto"/>
            </w:tcBorders>
            <w:vAlign w:val="center"/>
          </w:tcPr>
          <w:p w14:paraId="21D47D3A" w14:textId="77777777" w:rsidR="00690810" w:rsidRPr="005C1AE6" w:rsidRDefault="00690810" w:rsidP="00690810">
            <w:pPr>
              <w:jc w:val="center"/>
              <w:rPr>
                <w:rFonts w:eastAsia="標楷體"/>
              </w:rPr>
            </w:pPr>
            <w:r w:rsidRPr="005C1AE6">
              <w:rPr>
                <w:rFonts w:eastAsia="標楷體" w:hint="eastAsia"/>
              </w:rPr>
              <w:t>0105</w:t>
            </w:r>
          </w:p>
          <w:p w14:paraId="6FD4DD94" w14:textId="77777777" w:rsidR="00690810" w:rsidRPr="005C1AE6" w:rsidRDefault="00690810" w:rsidP="00690810">
            <w:pPr>
              <w:jc w:val="center"/>
              <w:rPr>
                <w:rFonts w:eastAsia="標楷體"/>
              </w:rPr>
            </w:pPr>
            <w:r w:rsidRPr="005C1AE6">
              <w:rPr>
                <w:rFonts w:eastAsia="標楷體" w:hint="eastAsia"/>
              </w:rPr>
              <w:t>|</w:t>
            </w:r>
          </w:p>
          <w:p w14:paraId="544569DB" w14:textId="77777777" w:rsidR="00690810" w:rsidRPr="005C1AE6" w:rsidRDefault="00690810" w:rsidP="00690810">
            <w:pPr>
              <w:jc w:val="center"/>
              <w:rPr>
                <w:rFonts w:eastAsia="標楷體"/>
              </w:rPr>
            </w:pPr>
            <w:r w:rsidRPr="005C1AE6">
              <w:rPr>
                <w:rFonts w:eastAsia="標楷體" w:hint="eastAsia"/>
              </w:rPr>
              <w:t>0111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235A7277"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十二、奇特的朋友</w:t>
            </w:r>
          </w:p>
          <w:p w14:paraId="5FE617A5"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學習地圖四</w:t>
            </w:r>
          </w:p>
          <w:p w14:paraId="1925FBAC"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閱讀階梯二：拜訪火燒島</w:t>
            </w:r>
          </w:p>
          <w:p w14:paraId="6134AA15"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【閱讀素</w:t>
            </w:r>
          </w:p>
          <w:p w14:paraId="3C6DD51A"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養教育】</w:t>
            </w:r>
          </w:p>
          <w:p w14:paraId="5C950861" w14:textId="77777777" w:rsidR="00690810" w:rsidRPr="005C1AE6" w:rsidRDefault="00690810" w:rsidP="00690810">
            <w:pPr>
              <w:ind w:left="57" w:right="57"/>
              <w:jc w:val="both"/>
              <w:rPr>
                <w:rFonts w:ascii="標楷體" w:eastAsia="標楷體" w:hAnsi="標楷體"/>
              </w:rPr>
            </w:pPr>
            <w:r w:rsidRPr="005C1AE6">
              <w:rPr>
                <w:rFonts w:ascii="標楷體" w:eastAsia="標楷體" w:hAnsi="標楷體" w:cs="新細明體;PMingLiU"/>
              </w:rPr>
              <w:t>【海洋教</w:t>
            </w:r>
          </w:p>
          <w:p w14:paraId="05FAD067" w14:textId="5C6F6B72" w:rsidR="00690810" w:rsidRPr="005C1AE6" w:rsidRDefault="00690810" w:rsidP="00690810">
            <w:pPr>
              <w:jc w:val="center"/>
              <w:rPr>
                <w:rFonts w:eastAsia="標楷體"/>
              </w:rPr>
            </w:pPr>
            <w:r w:rsidRPr="005C1AE6">
              <w:rPr>
                <w:rFonts w:ascii="標楷體" w:eastAsia="標楷體" w:hAnsi="標楷體" w:cs="新細明體;PMingLiU"/>
              </w:rPr>
              <w:t>育】</w:t>
            </w:r>
          </w:p>
        </w:tc>
        <w:tc>
          <w:tcPr>
            <w:tcW w:w="908" w:type="dxa"/>
            <w:tcBorders>
              <w:top w:val="single" w:sz="4" w:space="0" w:color="auto"/>
              <w:left w:val="single" w:sz="4" w:space="0" w:color="auto"/>
              <w:bottom w:val="single" w:sz="4" w:space="0" w:color="auto"/>
              <w:right w:val="single" w:sz="4" w:space="0" w:color="auto"/>
            </w:tcBorders>
            <w:vAlign w:val="center"/>
          </w:tcPr>
          <w:p w14:paraId="0219AABB" w14:textId="1262F459" w:rsidR="00690810" w:rsidRPr="005C1AE6" w:rsidRDefault="00690810" w:rsidP="00690810">
            <w:pPr>
              <w:jc w:val="center"/>
              <w:rPr>
                <w:rFonts w:eastAsia="標楷體"/>
              </w:rPr>
            </w:pPr>
            <w:r w:rsidRPr="005C1AE6">
              <w:rPr>
                <w:rFonts w:ascii="標楷體" w:eastAsia="標楷體" w:hAnsi="標楷體"/>
              </w:rPr>
              <w:t>三、時間5.時間走傷緊</w:t>
            </w:r>
          </w:p>
        </w:tc>
        <w:tc>
          <w:tcPr>
            <w:tcW w:w="992" w:type="dxa"/>
            <w:tcBorders>
              <w:top w:val="single" w:sz="4" w:space="0" w:color="auto"/>
              <w:left w:val="single" w:sz="4" w:space="0" w:color="auto"/>
              <w:bottom w:val="single" w:sz="4" w:space="0" w:color="auto"/>
              <w:right w:val="single" w:sz="4" w:space="0" w:color="auto"/>
            </w:tcBorders>
            <w:vAlign w:val="center"/>
          </w:tcPr>
          <w:p w14:paraId="2DB77AF6" w14:textId="5A51156E" w:rsidR="00690810" w:rsidRPr="005C1AE6" w:rsidRDefault="00690810" w:rsidP="00690810">
            <w:pPr>
              <w:jc w:val="center"/>
              <w:rPr>
                <w:rFonts w:eastAsia="標楷體"/>
              </w:rPr>
            </w:pPr>
            <w:r w:rsidRPr="005C1AE6">
              <w:rPr>
                <w:rFonts w:ascii="標楷體" w:eastAsia="標楷體" w:hAnsi="標楷體" w:cs="新細明體;PMingLiU"/>
              </w:rPr>
              <w:t>三、方向</w:t>
            </w:r>
            <w:r w:rsidRPr="005C1AE6">
              <w:rPr>
                <w:rFonts w:ascii="標楷體" w:eastAsia="標楷體" w:hAnsi="標楷體"/>
              </w:rPr>
              <w:t>5.騎車仔滿哪仔尞</w:t>
            </w:r>
          </w:p>
        </w:tc>
        <w:tc>
          <w:tcPr>
            <w:tcW w:w="851" w:type="dxa"/>
            <w:tcBorders>
              <w:top w:val="single" w:sz="4" w:space="0" w:color="auto"/>
              <w:left w:val="single" w:sz="4" w:space="0" w:color="auto"/>
              <w:bottom w:val="single" w:sz="4" w:space="0" w:color="auto"/>
              <w:right w:val="single" w:sz="4" w:space="0" w:color="auto"/>
            </w:tcBorders>
            <w:vAlign w:val="center"/>
          </w:tcPr>
          <w:p w14:paraId="72F4FD98" w14:textId="058BE2DA" w:rsidR="00690810" w:rsidRPr="005C1AE6" w:rsidRDefault="00690810" w:rsidP="00690810">
            <w:pPr>
              <w:jc w:val="center"/>
              <w:rPr>
                <w:rFonts w:eastAsia="標楷體"/>
              </w:rPr>
            </w:pPr>
            <w:r w:rsidRPr="005C1AE6">
              <w:rPr>
                <w:rFonts w:eastAsia="標楷體" w:hint="eastAsia"/>
              </w:rPr>
              <w:t>複習</w:t>
            </w:r>
          </w:p>
        </w:tc>
        <w:tc>
          <w:tcPr>
            <w:tcW w:w="992" w:type="dxa"/>
            <w:tcBorders>
              <w:top w:val="single" w:sz="4" w:space="0" w:color="auto"/>
              <w:left w:val="single" w:sz="4" w:space="0" w:color="auto"/>
              <w:bottom w:val="single" w:sz="4" w:space="0" w:color="auto"/>
              <w:right w:val="single" w:sz="4" w:space="0" w:color="auto"/>
            </w:tcBorders>
            <w:vAlign w:val="center"/>
          </w:tcPr>
          <w:p w14:paraId="3BB192FA" w14:textId="68834C92" w:rsidR="00690810" w:rsidRPr="005C1AE6" w:rsidRDefault="00690810" w:rsidP="00690810">
            <w:pPr>
              <w:jc w:val="center"/>
              <w:rPr>
                <w:rFonts w:eastAsia="標楷體"/>
              </w:rPr>
            </w:pPr>
            <w:r w:rsidRPr="005C1AE6">
              <w:rPr>
                <w:rFonts w:eastAsia="標楷體" w:hint="eastAsia"/>
              </w:rPr>
              <w:t>複習二</w:t>
            </w:r>
          </w:p>
        </w:tc>
        <w:tc>
          <w:tcPr>
            <w:tcW w:w="992" w:type="dxa"/>
            <w:tcBorders>
              <w:top w:val="single" w:sz="4" w:space="0" w:color="auto"/>
              <w:left w:val="single" w:sz="4" w:space="0" w:color="auto"/>
              <w:bottom w:val="single" w:sz="4" w:space="0" w:color="auto"/>
              <w:right w:val="single" w:sz="4" w:space="0" w:color="auto"/>
            </w:tcBorders>
            <w:vAlign w:val="center"/>
          </w:tcPr>
          <w:p w14:paraId="266043E2" w14:textId="53EA0C2B" w:rsidR="00690810" w:rsidRPr="005C1AE6" w:rsidRDefault="00690810" w:rsidP="00690810">
            <w:pPr>
              <w:jc w:val="center"/>
              <w:rPr>
                <w:rFonts w:eastAsia="標楷體"/>
              </w:rPr>
            </w:pPr>
            <w:r w:rsidRPr="005C1AE6">
              <w:rPr>
                <w:rFonts w:eastAsia="標楷體" w:hint="eastAsia"/>
              </w:rPr>
              <w:t>捉迷藏</w:t>
            </w:r>
          </w:p>
        </w:tc>
        <w:tc>
          <w:tcPr>
            <w:tcW w:w="992" w:type="dxa"/>
            <w:tcBorders>
              <w:left w:val="single" w:sz="4" w:space="0" w:color="auto"/>
            </w:tcBorders>
            <w:vAlign w:val="center"/>
          </w:tcPr>
          <w:p w14:paraId="7BCFBBB5" w14:textId="77777777" w:rsidR="00690810" w:rsidRPr="005C1AE6" w:rsidRDefault="00690810" w:rsidP="00690810">
            <w:pPr>
              <w:jc w:val="center"/>
              <w:rPr>
                <w:rFonts w:ascii="標楷體" w:eastAsia="標楷體" w:hAnsi="標楷體"/>
              </w:rPr>
            </w:pPr>
            <w:r w:rsidRPr="005C1AE6">
              <w:rPr>
                <w:rFonts w:ascii="標楷體" w:eastAsia="標楷體" w:hAnsi="標楷體"/>
              </w:rPr>
              <w:t>Review 2</w:t>
            </w:r>
          </w:p>
          <w:p w14:paraId="6B611240" w14:textId="77777777" w:rsidR="00690810" w:rsidRPr="005C1AE6" w:rsidRDefault="00690810" w:rsidP="00690810">
            <w:pPr>
              <w:jc w:val="center"/>
              <w:rPr>
                <w:rFonts w:ascii="標楷體" w:eastAsia="標楷體" w:hAnsi="標楷體"/>
              </w:rPr>
            </w:pPr>
            <w:r w:rsidRPr="005C1AE6">
              <w:rPr>
                <w:rFonts w:ascii="標楷體" w:eastAsia="標楷體" w:hAnsi="標楷體"/>
              </w:rPr>
              <w:t>1</w:t>
            </w:r>
          </w:p>
          <w:p w14:paraId="06061910" w14:textId="77777777" w:rsidR="00690810" w:rsidRPr="005C1AE6" w:rsidRDefault="00690810" w:rsidP="00690810">
            <w:pPr>
              <w:jc w:val="center"/>
              <w:rPr>
                <w:rFonts w:ascii="標楷體" w:eastAsia="標楷體" w:hAnsi="標楷體"/>
              </w:rPr>
            </w:pPr>
            <w:r w:rsidRPr="005C1AE6">
              <w:rPr>
                <w:rFonts w:ascii="標楷體" w:eastAsia="標楷體" w:hAnsi="標楷體"/>
              </w:rPr>
              <w:t>【閱讀素養</w:t>
            </w:r>
          </w:p>
          <w:p w14:paraId="5618FE61" w14:textId="32FC3F5F" w:rsidR="00690810" w:rsidRPr="005C1AE6" w:rsidRDefault="00690810" w:rsidP="00690810">
            <w:pPr>
              <w:jc w:val="center"/>
              <w:rPr>
                <w:rFonts w:eastAsia="標楷體"/>
              </w:rPr>
            </w:pPr>
            <w:r w:rsidRPr="005C1AE6">
              <w:rPr>
                <w:rFonts w:ascii="標楷體" w:eastAsia="標楷體" w:hAnsi="標楷體"/>
              </w:rPr>
              <w:t>教育】</w:t>
            </w:r>
          </w:p>
        </w:tc>
        <w:tc>
          <w:tcPr>
            <w:tcW w:w="1138" w:type="dxa"/>
            <w:vAlign w:val="center"/>
          </w:tcPr>
          <w:p w14:paraId="12180112"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學習加油讚(二)</w:t>
            </w:r>
          </w:p>
          <w:p w14:paraId="3DEDD60C"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綜合與應用、探索中學數學、看繪本學數學</w:t>
            </w:r>
          </w:p>
          <w:p w14:paraId="68396146"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bCs/>
              </w:rPr>
              <w:t>【閱讀素養】</w:t>
            </w:r>
          </w:p>
          <w:p w14:paraId="7C55AF3D"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bCs/>
              </w:rPr>
              <w:t>【民族教育】</w:t>
            </w:r>
          </w:p>
          <w:p w14:paraId="7E30BE2D"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數學園地</w:t>
            </w:r>
          </w:p>
          <w:p w14:paraId="2EFCD0D7"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生活中的毫米、一樣不一樣</w:t>
            </w:r>
          </w:p>
          <w:p w14:paraId="17E3C1CE" w14:textId="33E491C3" w:rsidR="00690810" w:rsidRPr="005C1AE6" w:rsidRDefault="00690810" w:rsidP="00690810">
            <w:pPr>
              <w:jc w:val="center"/>
              <w:rPr>
                <w:rFonts w:eastAsia="標楷體"/>
              </w:rPr>
            </w:pPr>
            <w:r w:rsidRPr="005C1AE6">
              <w:rPr>
                <w:rFonts w:ascii="標楷體" w:eastAsia="標楷體" w:hAnsi="標楷體"/>
                <w:bCs/>
              </w:rPr>
              <w:t>【環境教育】</w:t>
            </w:r>
          </w:p>
        </w:tc>
        <w:tc>
          <w:tcPr>
            <w:tcW w:w="993" w:type="dxa"/>
          </w:tcPr>
          <w:p w14:paraId="62B8AE85" w14:textId="77777777" w:rsidR="00690810" w:rsidRPr="005C1AE6" w:rsidRDefault="00690810" w:rsidP="00690810">
            <w:pPr>
              <w:snapToGrid w:val="0"/>
              <w:rPr>
                <w:rFonts w:ascii="標楷體" w:eastAsia="標楷體" w:hAnsi="標楷體" w:cs="新細明體"/>
              </w:rPr>
            </w:pPr>
            <w:r w:rsidRPr="005C1AE6">
              <w:rPr>
                <w:rFonts w:ascii="標楷體" w:eastAsia="標楷體" w:hAnsi="標楷體" w:cs="新細明體"/>
              </w:rPr>
              <w:t>評量週</w:t>
            </w:r>
          </w:p>
          <w:p w14:paraId="620C057F" w14:textId="77777777" w:rsidR="00690810" w:rsidRPr="005C1AE6" w:rsidRDefault="00690810" w:rsidP="00690810">
            <w:pPr>
              <w:snapToGrid w:val="0"/>
              <w:rPr>
                <w:rFonts w:ascii="標楷體" w:eastAsia="標楷體" w:hAnsi="標楷體" w:cs="新細明體"/>
              </w:rPr>
            </w:pPr>
          </w:p>
          <w:p w14:paraId="023BC989" w14:textId="77777777" w:rsidR="00690810" w:rsidRPr="005C1AE6" w:rsidRDefault="00690810" w:rsidP="00690810">
            <w:pPr>
              <w:snapToGrid w:val="0"/>
              <w:rPr>
                <w:rFonts w:ascii="標楷體" w:eastAsia="標楷體" w:hAnsi="標楷體" w:cs="新細明體"/>
              </w:rPr>
            </w:pPr>
            <w:r w:rsidRPr="005C1AE6">
              <w:rPr>
                <w:rFonts w:ascii="標楷體" w:eastAsia="標楷體" w:hAnsi="標楷體"/>
              </w:rPr>
              <w:t>〔探究〕我可以學更多</w:t>
            </w:r>
          </w:p>
          <w:p w14:paraId="178ECB43" w14:textId="77777777" w:rsidR="00690810" w:rsidRPr="005C1AE6" w:rsidRDefault="00690810" w:rsidP="00690810">
            <w:pPr>
              <w:jc w:val="center"/>
              <w:rPr>
                <w:rFonts w:eastAsia="標楷體"/>
              </w:rPr>
            </w:pPr>
          </w:p>
        </w:tc>
        <w:tc>
          <w:tcPr>
            <w:tcW w:w="1135" w:type="dxa"/>
          </w:tcPr>
          <w:p w14:paraId="4AAF2B91"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四、磁鐵好好玩</w:t>
            </w:r>
          </w:p>
          <w:p w14:paraId="3D272641"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3、磁鐵在生活中的應用</w:t>
            </w:r>
          </w:p>
          <w:p w14:paraId="498F0B64" w14:textId="21F36E85" w:rsidR="00690810" w:rsidRPr="005C1AE6" w:rsidRDefault="00690810" w:rsidP="00690810">
            <w:pPr>
              <w:jc w:val="center"/>
              <w:rPr>
                <w:rFonts w:eastAsia="標楷體"/>
              </w:rPr>
            </w:pPr>
            <w:r w:rsidRPr="005C1AE6">
              <w:rPr>
                <w:rFonts w:ascii="標楷體" w:eastAsia="標楷體" w:hAnsi="標楷體"/>
                <w:bCs/>
              </w:rPr>
              <w:t>【科技教育】</w:t>
            </w:r>
          </w:p>
        </w:tc>
        <w:tc>
          <w:tcPr>
            <w:tcW w:w="1134" w:type="dxa"/>
          </w:tcPr>
          <w:p w14:paraId="12E3B52B"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6-1熱鬧的運動會</w:t>
            </w:r>
          </w:p>
          <w:p w14:paraId="44A9E5B9"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6-2大家一起來加油</w:t>
            </w:r>
          </w:p>
          <w:p w14:paraId="44DEBF67" w14:textId="77777777" w:rsidR="00690810" w:rsidRPr="005C1AE6" w:rsidRDefault="00690810" w:rsidP="00690810">
            <w:pPr>
              <w:pStyle w:val="afff1"/>
              <w:ind w:left="24" w:right="24"/>
              <w:rPr>
                <w:rFonts w:ascii="標楷體" w:hAnsi="標楷體"/>
                <w:sz w:val="24"/>
                <w:szCs w:val="24"/>
              </w:rPr>
            </w:pPr>
            <w:r w:rsidRPr="005C1AE6">
              <w:rPr>
                <w:rFonts w:ascii="標楷體" w:hAnsi="標楷體"/>
                <w:sz w:val="24"/>
                <w:szCs w:val="24"/>
              </w:rPr>
              <w:t>3</w:t>
            </w:r>
          </w:p>
          <w:p w14:paraId="30619A0D" w14:textId="77777777" w:rsidR="00690810" w:rsidRPr="005C1AE6" w:rsidRDefault="00690810" w:rsidP="00690810">
            <w:pPr>
              <w:pStyle w:val="afff2"/>
              <w:rPr>
                <w:rFonts w:ascii="標楷體" w:eastAsia="標楷體" w:hAnsi="標楷體"/>
              </w:rPr>
            </w:pPr>
            <w:r w:rsidRPr="005C1AE6">
              <w:rPr>
                <w:rFonts w:ascii="標楷體" w:eastAsia="標楷體" w:hAnsi="標楷體"/>
              </w:rPr>
              <w:t>【人權教育】</w:t>
            </w:r>
          </w:p>
          <w:p w14:paraId="32569CB9" w14:textId="2B5FB114" w:rsidR="00690810" w:rsidRPr="005C1AE6" w:rsidRDefault="00690810" w:rsidP="00690810">
            <w:pPr>
              <w:jc w:val="center"/>
              <w:rPr>
                <w:rFonts w:eastAsia="標楷體"/>
              </w:rPr>
            </w:pPr>
            <w:r w:rsidRPr="005C1AE6">
              <w:rPr>
                <w:rFonts w:ascii="標楷體" w:eastAsia="標楷體" w:hAnsi="標楷體"/>
              </w:rPr>
              <w:t>【國際教育】</w:t>
            </w:r>
          </w:p>
        </w:tc>
        <w:tc>
          <w:tcPr>
            <w:tcW w:w="1134" w:type="dxa"/>
          </w:tcPr>
          <w:p w14:paraId="11190344" w14:textId="77777777" w:rsidR="00690810" w:rsidRPr="005C1AE6" w:rsidRDefault="00690810" w:rsidP="00690810">
            <w:pPr>
              <w:snapToGrid w:val="0"/>
              <w:rPr>
                <w:rFonts w:ascii="標楷體" w:eastAsia="標楷體" w:hAnsi="標楷體"/>
              </w:rPr>
            </w:pPr>
            <w:r w:rsidRPr="005C1AE6">
              <w:rPr>
                <w:rFonts w:ascii="標楷體" w:eastAsia="標楷體" w:hAnsi="標楷體"/>
              </w:rPr>
              <w:t>五、生活智慧王</w:t>
            </w:r>
          </w:p>
          <w:p w14:paraId="079F079F" w14:textId="77777777" w:rsidR="00690810" w:rsidRPr="005C1AE6" w:rsidRDefault="00690810" w:rsidP="00690810">
            <w:pPr>
              <w:snapToGrid w:val="0"/>
              <w:rPr>
                <w:rFonts w:ascii="標楷體" w:eastAsia="標楷體" w:hAnsi="標楷體"/>
              </w:rPr>
            </w:pPr>
            <w:r w:rsidRPr="005C1AE6">
              <w:rPr>
                <w:rFonts w:ascii="標楷體" w:eastAsia="標楷體" w:hAnsi="標楷體"/>
              </w:rPr>
              <w:t>2.巧手妙趣多</w:t>
            </w:r>
          </w:p>
          <w:p w14:paraId="7AF40FE9" w14:textId="77777777" w:rsidR="00690810" w:rsidRPr="005C1AE6" w:rsidRDefault="00690810" w:rsidP="00690810">
            <w:pPr>
              <w:snapToGrid w:val="0"/>
              <w:rPr>
                <w:rFonts w:ascii="標楷體" w:eastAsia="標楷體" w:hAnsi="標楷體"/>
              </w:rPr>
            </w:pPr>
            <w:r w:rsidRPr="005C1AE6">
              <w:rPr>
                <w:rFonts w:ascii="標楷體" w:eastAsia="標楷體" w:hAnsi="標楷體"/>
              </w:rPr>
              <w:t>(2)</w:t>
            </w:r>
          </w:p>
          <w:p w14:paraId="001363D8" w14:textId="77777777" w:rsidR="00690810" w:rsidRPr="005C1AE6" w:rsidRDefault="00690810" w:rsidP="00690810">
            <w:pPr>
              <w:snapToGrid w:val="0"/>
              <w:rPr>
                <w:rFonts w:ascii="標楷體" w:eastAsia="標楷體" w:hAnsi="標楷體"/>
              </w:rPr>
            </w:pPr>
            <w:r w:rsidRPr="005C1AE6">
              <w:rPr>
                <w:rFonts w:ascii="標楷體" w:eastAsia="標楷體" w:hAnsi="標楷體"/>
              </w:rPr>
              <w:t>【科技教育】</w:t>
            </w:r>
          </w:p>
          <w:p w14:paraId="79874C1A" w14:textId="02EA153D" w:rsidR="00690810" w:rsidRPr="005C1AE6" w:rsidRDefault="00690810" w:rsidP="00690810">
            <w:pPr>
              <w:jc w:val="center"/>
              <w:rPr>
                <w:rFonts w:eastAsia="標楷體"/>
              </w:rPr>
            </w:pPr>
            <w:r w:rsidRPr="005C1AE6">
              <w:rPr>
                <w:rFonts w:ascii="標楷體" w:eastAsia="標楷體" w:hAnsi="標楷體"/>
              </w:rPr>
              <w:t>【安全教育】</w:t>
            </w:r>
          </w:p>
        </w:tc>
        <w:tc>
          <w:tcPr>
            <w:tcW w:w="1275" w:type="dxa"/>
          </w:tcPr>
          <w:p w14:paraId="693D6860"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單元八一起來打球</w:t>
            </w:r>
          </w:p>
          <w:p w14:paraId="73DA209A" w14:textId="77777777" w:rsidR="00690810" w:rsidRPr="005C1AE6" w:rsidRDefault="00690810" w:rsidP="00690810">
            <w:pPr>
              <w:spacing w:line="260" w:lineRule="exact"/>
              <w:jc w:val="center"/>
              <w:rPr>
                <w:rFonts w:ascii="標楷體" w:eastAsia="標楷體" w:hAnsi="標楷體"/>
              </w:rPr>
            </w:pPr>
            <w:r w:rsidRPr="005C1AE6">
              <w:rPr>
                <w:rFonts w:ascii="標楷體" w:eastAsia="標楷體" w:hAnsi="標楷體"/>
              </w:rPr>
              <w:t>活動3傳球高射砲、活動4打擊高手</w:t>
            </w:r>
          </w:p>
          <w:p w14:paraId="21E7BB76" w14:textId="1221B9FF" w:rsidR="00690810" w:rsidRPr="005C1AE6" w:rsidRDefault="00690810" w:rsidP="00690810">
            <w:pPr>
              <w:jc w:val="center"/>
              <w:rPr>
                <w:rFonts w:eastAsia="標楷體"/>
              </w:rPr>
            </w:pPr>
            <w:r w:rsidRPr="005C1AE6">
              <w:rPr>
                <w:rFonts w:ascii="標楷體" w:eastAsia="標楷體" w:hAnsi="標楷體"/>
                <w:bCs/>
              </w:rPr>
              <w:t>【安全教育】</w:t>
            </w:r>
          </w:p>
        </w:tc>
      </w:tr>
      <w:tr w:rsidR="00690810" w:rsidRPr="005C1AE6" w14:paraId="01EE876E" w14:textId="32D7C65D" w:rsidTr="00690810">
        <w:trPr>
          <w:cantSplit/>
          <w:trHeight w:val="780"/>
          <w:jc w:val="center"/>
        </w:trPr>
        <w:tc>
          <w:tcPr>
            <w:tcW w:w="427" w:type="dxa"/>
            <w:vAlign w:val="center"/>
          </w:tcPr>
          <w:p w14:paraId="35928BE8" w14:textId="77777777" w:rsidR="00690810" w:rsidRPr="005C1AE6" w:rsidRDefault="00690810" w:rsidP="00690810">
            <w:pPr>
              <w:jc w:val="center"/>
              <w:rPr>
                <w:rFonts w:eastAsia="標楷體"/>
              </w:rPr>
            </w:pPr>
            <w:r w:rsidRPr="005C1AE6">
              <w:rPr>
                <w:rFonts w:eastAsia="標楷體" w:hint="eastAsia"/>
              </w:rPr>
              <w:t>21</w:t>
            </w:r>
          </w:p>
        </w:tc>
        <w:tc>
          <w:tcPr>
            <w:tcW w:w="697" w:type="dxa"/>
            <w:gridSpan w:val="2"/>
            <w:tcBorders>
              <w:right w:val="single" w:sz="4" w:space="0" w:color="auto"/>
            </w:tcBorders>
            <w:vAlign w:val="center"/>
          </w:tcPr>
          <w:p w14:paraId="520E03CB" w14:textId="77777777" w:rsidR="00690810" w:rsidRPr="005C1AE6" w:rsidRDefault="00690810" w:rsidP="00690810">
            <w:pPr>
              <w:jc w:val="center"/>
              <w:rPr>
                <w:rFonts w:eastAsia="標楷體"/>
              </w:rPr>
            </w:pPr>
            <w:r w:rsidRPr="005C1AE6">
              <w:rPr>
                <w:rFonts w:eastAsia="標楷體" w:hint="eastAsia"/>
              </w:rPr>
              <w:t>0112</w:t>
            </w:r>
          </w:p>
          <w:p w14:paraId="7EB46BA4" w14:textId="77777777" w:rsidR="00690810" w:rsidRPr="005C1AE6" w:rsidRDefault="00690810" w:rsidP="00690810">
            <w:pPr>
              <w:jc w:val="center"/>
              <w:rPr>
                <w:rFonts w:eastAsia="標楷體"/>
              </w:rPr>
            </w:pPr>
            <w:r w:rsidRPr="005C1AE6">
              <w:rPr>
                <w:rFonts w:eastAsia="標楷體" w:hint="eastAsia"/>
              </w:rPr>
              <w:t>|</w:t>
            </w:r>
          </w:p>
          <w:p w14:paraId="6A927E2B" w14:textId="77777777" w:rsidR="00690810" w:rsidRPr="005C1AE6" w:rsidRDefault="00690810" w:rsidP="00690810">
            <w:pPr>
              <w:jc w:val="center"/>
              <w:rPr>
                <w:rFonts w:eastAsia="標楷體"/>
              </w:rPr>
            </w:pPr>
            <w:r w:rsidRPr="005C1AE6">
              <w:rPr>
                <w:rFonts w:eastAsia="標楷體" w:hint="eastAsia"/>
              </w:rPr>
              <w:t>0118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0FF20C0" w14:textId="73B00E2D" w:rsidR="00690810" w:rsidRPr="005C1AE6" w:rsidRDefault="00690810" w:rsidP="00690810">
            <w:pPr>
              <w:jc w:val="center"/>
              <w:rPr>
                <w:rFonts w:eastAsia="標楷體"/>
              </w:rPr>
            </w:pPr>
            <w:r w:rsidRPr="005C1AE6">
              <w:rPr>
                <w:rFonts w:ascii="標楷體" w:eastAsia="標楷體" w:hAnsi="標楷體" w:cs="新細明體;PMingLiU"/>
              </w:rPr>
              <w:t>休業式</w:t>
            </w:r>
          </w:p>
        </w:tc>
        <w:tc>
          <w:tcPr>
            <w:tcW w:w="908" w:type="dxa"/>
            <w:tcBorders>
              <w:top w:val="single" w:sz="4" w:space="0" w:color="auto"/>
              <w:left w:val="single" w:sz="4" w:space="0" w:color="auto"/>
              <w:bottom w:val="single" w:sz="4" w:space="0" w:color="auto"/>
              <w:right w:val="single" w:sz="4" w:space="0" w:color="auto"/>
            </w:tcBorders>
            <w:vAlign w:val="center"/>
          </w:tcPr>
          <w:p w14:paraId="26981329" w14:textId="1DF6BADF" w:rsidR="00690810" w:rsidRPr="005C1AE6" w:rsidRDefault="00690810" w:rsidP="00690810">
            <w:pPr>
              <w:jc w:val="center"/>
              <w:rPr>
                <w:rFonts w:eastAsia="標楷體"/>
              </w:rPr>
            </w:pPr>
            <w:r w:rsidRPr="005C1AE6">
              <w:rPr>
                <w:rFonts w:ascii="標楷體" w:eastAsia="標楷體" w:hAnsi="標楷體" w:cs="新細明體;PMingLiU"/>
              </w:rPr>
              <w:t>總複習</w:t>
            </w:r>
          </w:p>
        </w:tc>
        <w:tc>
          <w:tcPr>
            <w:tcW w:w="992" w:type="dxa"/>
            <w:tcBorders>
              <w:top w:val="single" w:sz="4" w:space="0" w:color="auto"/>
              <w:left w:val="single" w:sz="4" w:space="0" w:color="auto"/>
              <w:bottom w:val="single" w:sz="4" w:space="0" w:color="auto"/>
              <w:right w:val="single" w:sz="4" w:space="0" w:color="auto"/>
            </w:tcBorders>
            <w:vAlign w:val="center"/>
          </w:tcPr>
          <w:p w14:paraId="3323C238" w14:textId="47FC95F8" w:rsidR="00690810" w:rsidRPr="005C1AE6" w:rsidRDefault="00690810" w:rsidP="00690810">
            <w:pPr>
              <w:jc w:val="center"/>
              <w:rPr>
                <w:rFonts w:eastAsia="標楷體"/>
              </w:rPr>
            </w:pPr>
            <w:r w:rsidRPr="005C1AE6">
              <w:rPr>
                <w:rFonts w:ascii="標楷體" w:eastAsia="標楷體" w:hAnsi="標楷體" w:cs="新細明體;PMingLiU"/>
              </w:rPr>
              <w:t>休業式</w:t>
            </w:r>
          </w:p>
        </w:tc>
        <w:tc>
          <w:tcPr>
            <w:tcW w:w="851" w:type="dxa"/>
            <w:tcBorders>
              <w:top w:val="single" w:sz="4" w:space="0" w:color="auto"/>
              <w:left w:val="single" w:sz="4" w:space="0" w:color="auto"/>
              <w:bottom w:val="single" w:sz="4" w:space="0" w:color="auto"/>
              <w:right w:val="single" w:sz="4" w:space="0" w:color="auto"/>
            </w:tcBorders>
            <w:vAlign w:val="center"/>
          </w:tcPr>
          <w:p w14:paraId="7DDEAC44" w14:textId="53D62E72" w:rsidR="00690810" w:rsidRPr="005C1AE6" w:rsidRDefault="00690810" w:rsidP="00690810">
            <w:pPr>
              <w:jc w:val="center"/>
              <w:rPr>
                <w:rFonts w:eastAsia="標楷體"/>
              </w:rPr>
            </w:pPr>
            <w:r w:rsidRPr="005C1AE6">
              <w:rPr>
                <w:rFonts w:eastAsia="標楷體" w:hint="eastAsia"/>
              </w:rPr>
              <w:t>期</w:t>
            </w:r>
            <w:r w:rsidRPr="005C1AE6">
              <w:rPr>
                <w:rFonts w:eastAsia="標楷體" w:hint="eastAsia"/>
              </w:rPr>
              <w:t xml:space="preserve"> </w:t>
            </w:r>
            <w:r w:rsidRPr="005C1AE6">
              <w:rPr>
                <w:rFonts w:eastAsia="標楷體" w:hint="eastAsia"/>
              </w:rPr>
              <w:t>末</w:t>
            </w:r>
            <w:r w:rsidRPr="005C1AE6">
              <w:rPr>
                <w:rFonts w:eastAsia="標楷體" w:hint="eastAsia"/>
              </w:rPr>
              <w:t xml:space="preserve"> </w:t>
            </w:r>
            <w:r w:rsidRPr="005C1AE6">
              <w:rPr>
                <w:rFonts w:eastAsia="標楷體" w:hint="eastAsia"/>
              </w:rPr>
              <w:t>評量</w:t>
            </w:r>
          </w:p>
        </w:tc>
        <w:tc>
          <w:tcPr>
            <w:tcW w:w="992" w:type="dxa"/>
            <w:tcBorders>
              <w:top w:val="single" w:sz="4" w:space="0" w:color="auto"/>
              <w:left w:val="single" w:sz="4" w:space="0" w:color="auto"/>
              <w:bottom w:val="single" w:sz="4" w:space="0" w:color="auto"/>
              <w:right w:val="single" w:sz="4" w:space="0" w:color="auto"/>
            </w:tcBorders>
            <w:vAlign w:val="center"/>
          </w:tcPr>
          <w:p w14:paraId="247EF521" w14:textId="2D13DB1A" w:rsidR="00690810" w:rsidRPr="005C1AE6" w:rsidRDefault="00690810" w:rsidP="00690810">
            <w:pPr>
              <w:jc w:val="center"/>
              <w:rPr>
                <w:rFonts w:eastAsia="標楷體"/>
              </w:rPr>
            </w:pPr>
            <w:r w:rsidRPr="005C1AE6">
              <w:rPr>
                <w:rFonts w:eastAsia="標楷體" w:hint="eastAsia"/>
              </w:rPr>
              <w:t>複習二</w:t>
            </w:r>
          </w:p>
          <w:p w14:paraId="6283A94F" w14:textId="358EA8DD" w:rsidR="00690810" w:rsidRPr="005C1AE6" w:rsidRDefault="00690810" w:rsidP="00690810">
            <w:pPr>
              <w:jc w:val="center"/>
              <w:rPr>
                <w:rFonts w:eastAsia="標楷體"/>
              </w:rPr>
            </w:pPr>
            <w:r w:rsidRPr="005C1AE6">
              <w:rPr>
                <w:rFonts w:eastAsia="標楷體" w:hint="eastAsia"/>
              </w:rPr>
              <w:t>文化教室與歌謠教學</w:t>
            </w:r>
          </w:p>
        </w:tc>
        <w:tc>
          <w:tcPr>
            <w:tcW w:w="992" w:type="dxa"/>
            <w:tcBorders>
              <w:top w:val="single" w:sz="4" w:space="0" w:color="auto"/>
              <w:left w:val="single" w:sz="4" w:space="0" w:color="auto"/>
              <w:bottom w:val="single" w:sz="4" w:space="0" w:color="auto"/>
              <w:right w:val="single" w:sz="4" w:space="0" w:color="auto"/>
            </w:tcBorders>
            <w:vAlign w:val="center"/>
          </w:tcPr>
          <w:p w14:paraId="7003183C" w14:textId="67F38108" w:rsidR="00690810" w:rsidRPr="005C1AE6" w:rsidRDefault="00690810" w:rsidP="00690810">
            <w:pPr>
              <w:jc w:val="center"/>
              <w:rPr>
                <w:rFonts w:eastAsia="標楷體"/>
              </w:rPr>
            </w:pPr>
            <w:r w:rsidRPr="005C1AE6">
              <w:rPr>
                <w:rFonts w:eastAsia="標楷體" w:hint="eastAsia"/>
              </w:rPr>
              <w:t>期</w:t>
            </w:r>
            <w:r w:rsidRPr="005C1AE6">
              <w:rPr>
                <w:rFonts w:eastAsia="標楷體" w:hint="eastAsia"/>
              </w:rPr>
              <w:t xml:space="preserve"> </w:t>
            </w:r>
            <w:r w:rsidRPr="005C1AE6">
              <w:rPr>
                <w:rFonts w:eastAsia="標楷體" w:hint="eastAsia"/>
              </w:rPr>
              <w:t>末</w:t>
            </w:r>
            <w:r w:rsidRPr="005C1AE6">
              <w:rPr>
                <w:rFonts w:eastAsia="標楷體" w:hint="eastAsia"/>
              </w:rPr>
              <w:t xml:space="preserve"> </w:t>
            </w:r>
            <w:r w:rsidRPr="005C1AE6">
              <w:rPr>
                <w:rFonts w:eastAsia="標楷體" w:hint="eastAsia"/>
              </w:rPr>
              <w:t>評量</w:t>
            </w:r>
          </w:p>
        </w:tc>
        <w:tc>
          <w:tcPr>
            <w:tcW w:w="992" w:type="dxa"/>
            <w:tcBorders>
              <w:left w:val="single" w:sz="4" w:space="0" w:color="auto"/>
            </w:tcBorders>
            <w:vAlign w:val="center"/>
          </w:tcPr>
          <w:p w14:paraId="41C59C26" w14:textId="32E91D77" w:rsidR="00690810" w:rsidRPr="005C1AE6" w:rsidRDefault="00690810" w:rsidP="00690810">
            <w:pPr>
              <w:jc w:val="center"/>
              <w:rPr>
                <w:rFonts w:eastAsia="標楷體"/>
              </w:rPr>
            </w:pPr>
            <w:r w:rsidRPr="005C1AE6">
              <w:rPr>
                <w:rFonts w:ascii="標楷體" w:eastAsia="標楷體" w:hAnsi="標楷體" w:cs="新細明體;PMingLiU"/>
              </w:rPr>
              <w:t>休業式</w:t>
            </w:r>
          </w:p>
        </w:tc>
        <w:tc>
          <w:tcPr>
            <w:tcW w:w="1138" w:type="dxa"/>
            <w:vAlign w:val="center"/>
          </w:tcPr>
          <w:p w14:paraId="55043C70" w14:textId="341C300E" w:rsidR="00690810" w:rsidRPr="005C1AE6" w:rsidRDefault="00690810" w:rsidP="00690810">
            <w:pPr>
              <w:jc w:val="center"/>
              <w:rPr>
                <w:rFonts w:eastAsia="標楷體"/>
              </w:rPr>
            </w:pPr>
            <w:r w:rsidRPr="005C1AE6">
              <w:rPr>
                <w:rFonts w:ascii="標楷體" w:eastAsia="標楷體" w:hAnsi="標楷體" w:cs="新細明體;PMingLiU"/>
                <w:bCs/>
              </w:rPr>
              <w:t>休業式</w:t>
            </w:r>
          </w:p>
        </w:tc>
        <w:tc>
          <w:tcPr>
            <w:tcW w:w="993" w:type="dxa"/>
            <w:vAlign w:val="center"/>
          </w:tcPr>
          <w:p w14:paraId="1E8F7E57" w14:textId="386C4A0D" w:rsidR="00690810" w:rsidRPr="005C1AE6" w:rsidRDefault="00690810" w:rsidP="00690810">
            <w:pPr>
              <w:jc w:val="center"/>
              <w:rPr>
                <w:rFonts w:eastAsia="標楷體"/>
              </w:rPr>
            </w:pPr>
            <w:r w:rsidRPr="005C1AE6">
              <w:rPr>
                <w:rFonts w:ascii="標楷體" w:eastAsia="標楷體" w:hAnsi="標楷體" w:cs="新細明體;PMingLiU"/>
                <w:bCs/>
              </w:rPr>
              <w:t>休業式</w:t>
            </w:r>
          </w:p>
        </w:tc>
        <w:tc>
          <w:tcPr>
            <w:tcW w:w="1135" w:type="dxa"/>
          </w:tcPr>
          <w:p w14:paraId="2D619AB5" w14:textId="77777777" w:rsidR="00690810" w:rsidRPr="005C1AE6" w:rsidRDefault="00690810" w:rsidP="00690810">
            <w:pPr>
              <w:ind w:left="57" w:right="57"/>
              <w:jc w:val="both"/>
              <w:rPr>
                <w:rFonts w:ascii="標楷體" w:eastAsia="標楷體" w:hAnsi="標楷體" w:cs="新細明體;PMingLiU"/>
              </w:rPr>
            </w:pPr>
          </w:p>
          <w:p w14:paraId="66EAC1A5" w14:textId="1478DE42" w:rsidR="00690810" w:rsidRPr="005C1AE6" w:rsidRDefault="00690810" w:rsidP="00690810">
            <w:pPr>
              <w:jc w:val="center"/>
              <w:rPr>
                <w:rFonts w:eastAsia="標楷體"/>
              </w:rPr>
            </w:pPr>
            <w:r w:rsidRPr="005C1AE6">
              <w:rPr>
                <w:rFonts w:ascii="標楷體" w:eastAsia="標楷體" w:hAnsi="標楷體" w:cs="新細明體;PMingLiU"/>
              </w:rPr>
              <w:t>休業式</w:t>
            </w:r>
          </w:p>
        </w:tc>
        <w:tc>
          <w:tcPr>
            <w:tcW w:w="1134" w:type="dxa"/>
          </w:tcPr>
          <w:p w14:paraId="7BF34EE8" w14:textId="77777777" w:rsidR="00690810" w:rsidRPr="005C1AE6" w:rsidRDefault="00690810" w:rsidP="00690810">
            <w:pPr>
              <w:ind w:left="57" w:right="57"/>
              <w:jc w:val="both"/>
              <w:rPr>
                <w:rFonts w:ascii="標楷體" w:eastAsia="標楷體" w:hAnsi="標楷體" w:cs="新細明體;PMingLiU"/>
              </w:rPr>
            </w:pPr>
          </w:p>
          <w:p w14:paraId="297F103F" w14:textId="40271EAE" w:rsidR="00690810" w:rsidRPr="005C1AE6" w:rsidRDefault="00690810" w:rsidP="00690810">
            <w:pPr>
              <w:jc w:val="center"/>
              <w:rPr>
                <w:rFonts w:eastAsia="標楷體"/>
              </w:rPr>
            </w:pPr>
            <w:r w:rsidRPr="005C1AE6">
              <w:rPr>
                <w:rFonts w:ascii="標楷體" w:eastAsia="標楷體" w:hAnsi="標楷體" w:cs="新細明體;PMingLiU"/>
              </w:rPr>
              <w:t>休業式</w:t>
            </w:r>
          </w:p>
        </w:tc>
        <w:tc>
          <w:tcPr>
            <w:tcW w:w="1134" w:type="dxa"/>
          </w:tcPr>
          <w:p w14:paraId="37D0D18D" w14:textId="77777777" w:rsidR="00690810" w:rsidRPr="005C1AE6" w:rsidRDefault="00690810" w:rsidP="00690810">
            <w:pPr>
              <w:jc w:val="center"/>
              <w:rPr>
                <w:rFonts w:ascii="標楷體" w:eastAsia="標楷體" w:hAnsi="標楷體"/>
              </w:rPr>
            </w:pPr>
          </w:p>
          <w:p w14:paraId="2A735A24" w14:textId="6103EDFB" w:rsidR="00690810" w:rsidRPr="005C1AE6" w:rsidRDefault="00690810" w:rsidP="00690810">
            <w:pPr>
              <w:jc w:val="center"/>
              <w:rPr>
                <w:rFonts w:eastAsia="標楷體"/>
              </w:rPr>
            </w:pPr>
            <w:r w:rsidRPr="005C1AE6">
              <w:rPr>
                <w:rFonts w:ascii="標楷體" w:eastAsia="標楷體" w:hAnsi="標楷體" w:cs="新細明體;PMingLiU"/>
              </w:rPr>
              <w:t>休業式</w:t>
            </w:r>
          </w:p>
        </w:tc>
        <w:tc>
          <w:tcPr>
            <w:tcW w:w="1275" w:type="dxa"/>
          </w:tcPr>
          <w:p w14:paraId="6ECD9544" w14:textId="77777777" w:rsidR="00690810" w:rsidRPr="005C1AE6" w:rsidRDefault="00690810" w:rsidP="00690810">
            <w:pPr>
              <w:ind w:left="57" w:right="57"/>
              <w:jc w:val="both"/>
              <w:rPr>
                <w:rFonts w:ascii="標楷體" w:eastAsia="標楷體" w:hAnsi="標楷體" w:cs="新細明體;PMingLiU"/>
              </w:rPr>
            </w:pPr>
          </w:p>
          <w:p w14:paraId="1AE1B78D" w14:textId="5FE43ECC" w:rsidR="00690810" w:rsidRPr="005C1AE6" w:rsidRDefault="00690810" w:rsidP="00690810">
            <w:pPr>
              <w:jc w:val="center"/>
              <w:rPr>
                <w:rFonts w:eastAsia="標楷體"/>
              </w:rPr>
            </w:pPr>
            <w:r w:rsidRPr="005C1AE6">
              <w:rPr>
                <w:rFonts w:ascii="標楷體" w:eastAsia="標楷體" w:hAnsi="標楷體" w:cs="新細明體;PMingLiU"/>
              </w:rPr>
              <w:t>休業式</w:t>
            </w:r>
          </w:p>
        </w:tc>
      </w:tr>
    </w:tbl>
    <w:p w14:paraId="18F52ADC" w14:textId="77777777" w:rsidR="00E201B1" w:rsidRPr="005C1AE6" w:rsidRDefault="00E201B1" w:rsidP="00E201B1">
      <w:pPr>
        <w:jc w:val="both"/>
        <w:rPr>
          <w:rFonts w:ascii="標楷體" w:eastAsia="標楷體" w:hAnsi="標楷體"/>
          <w:b/>
        </w:rPr>
      </w:pPr>
      <w:r w:rsidRPr="005C1AE6">
        <w:rPr>
          <w:rFonts w:ascii="標楷體" w:eastAsia="標楷體" w:hAnsi="標楷體" w:hint="eastAsia"/>
          <w:b/>
        </w:rPr>
        <w:t>填表說明：</w:t>
      </w:r>
    </w:p>
    <w:p w14:paraId="1079EB01" w14:textId="77777777" w:rsidR="00E201B1" w:rsidRPr="005C1AE6" w:rsidRDefault="00E201B1" w:rsidP="00E201B1">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303937DE"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1E210376"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其他：</w:t>
      </w:r>
      <w:r w:rsidRPr="005C1AE6">
        <w:rPr>
          <w:rFonts w:ascii="標楷體" w:eastAsia="標楷體" w:hAnsi="標楷體" w:hint="eastAsia"/>
          <w:b/>
          <w:bCs/>
        </w:rPr>
        <w:t>【安全教育】、【戶外教育】、【生命教育】</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738E881A"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3E083D2A"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3.語文領域表格可依各校需求，自行增刪(本土語文/台灣手語/新住民語文，各校依開課狀況敘寫及表格增刪)。</w:t>
      </w:r>
    </w:p>
    <w:p w14:paraId="5D1F4780"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3FE5C984" w14:textId="77777777" w:rsidR="00E201B1" w:rsidRPr="005C1AE6" w:rsidRDefault="00E201B1" w:rsidP="00E201B1">
      <w:pPr>
        <w:pStyle w:val="affd"/>
        <w:spacing w:before="36"/>
        <w:ind w:left="720"/>
        <w:rPr>
          <w:b/>
        </w:rPr>
      </w:pPr>
    </w:p>
    <w:p w14:paraId="6983ED1F" w14:textId="2E9018CE" w:rsidR="00E201B1" w:rsidRPr="005C1AE6" w:rsidRDefault="00AA40E1" w:rsidP="00E201B1">
      <w:pPr>
        <w:pStyle w:val="affd"/>
        <w:spacing w:before="36"/>
        <w:ind w:left="720"/>
        <w:rPr>
          <w:sz w:val="28"/>
          <w:u w:val="single"/>
        </w:rPr>
      </w:pPr>
      <w:bookmarkStart w:id="24" w:name="_Toc131066166"/>
      <w:r w:rsidRPr="005C1AE6">
        <w:rPr>
          <w:rFonts w:hint="eastAsia"/>
        </w:rPr>
        <w:t>(二) 三年級第二學期</w:t>
      </w:r>
      <w:r w:rsidR="00A51F45" w:rsidRPr="005C1AE6">
        <w:rPr>
          <w:rFonts w:hint="eastAsia"/>
        </w:rPr>
        <w:t>（表4-6）</w:t>
      </w:r>
      <w:bookmarkStart w:id="25" w:name="_Toc131066167"/>
      <w:bookmarkEnd w:id="24"/>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8"/>
        <w:gridCol w:w="41"/>
        <w:gridCol w:w="655"/>
        <w:gridCol w:w="711"/>
        <w:gridCol w:w="366"/>
        <w:gridCol w:w="908"/>
        <w:gridCol w:w="850"/>
        <w:gridCol w:w="993"/>
        <w:gridCol w:w="992"/>
        <w:gridCol w:w="994"/>
        <w:gridCol w:w="913"/>
        <w:gridCol w:w="77"/>
        <w:gridCol w:w="995"/>
        <w:gridCol w:w="992"/>
        <w:gridCol w:w="993"/>
        <w:gridCol w:w="141"/>
        <w:gridCol w:w="14"/>
        <w:gridCol w:w="978"/>
        <w:gridCol w:w="1095"/>
        <w:gridCol w:w="39"/>
        <w:gridCol w:w="7"/>
        <w:gridCol w:w="1555"/>
      </w:tblGrid>
      <w:tr w:rsidR="00E201B1" w:rsidRPr="005C1AE6" w14:paraId="1FA517A3" w14:textId="77777777" w:rsidTr="00907FF8">
        <w:trPr>
          <w:cantSplit/>
          <w:trHeight w:val="480"/>
          <w:jc w:val="center"/>
        </w:trPr>
        <w:tc>
          <w:tcPr>
            <w:tcW w:w="14737" w:type="dxa"/>
            <w:gridSpan w:val="22"/>
            <w:shd w:val="clear" w:color="auto" w:fill="CCC0D9" w:themeFill="accent4" w:themeFillTint="66"/>
            <w:vAlign w:val="center"/>
          </w:tcPr>
          <w:p w14:paraId="052CB840" w14:textId="77777777" w:rsidR="00E201B1" w:rsidRPr="005C1AE6" w:rsidRDefault="00E201B1" w:rsidP="00907FF8">
            <w:pPr>
              <w:jc w:val="center"/>
              <w:rPr>
                <w:rFonts w:eastAsia="標楷體"/>
                <w:sz w:val="32"/>
              </w:rPr>
            </w:pPr>
            <w:r w:rsidRPr="005C1AE6">
              <w:rPr>
                <w:rFonts w:eastAsia="標楷體" w:hint="eastAsia"/>
                <w:b/>
                <w:sz w:val="28"/>
              </w:rPr>
              <w:t>全學期教學重點及評量方式說明</w:t>
            </w:r>
          </w:p>
        </w:tc>
      </w:tr>
      <w:tr w:rsidR="00E201B1" w:rsidRPr="005C1AE6" w14:paraId="3661FBF0" w14:textId="77777777" w:rsidTr="00070B0A">
        <w:trPr>
          <w:cantSplit/>
          <w:trHeight w:val="480"/>
          <w:jc w:val="center"/>
        </w:trPr>
        <w:tc>
          <w:tcPr>
            <w:tcW w:w="1835" w:type="dxa"/>
            <w:gridSpan w:val="4"/>
            <w:shd w:val="clear" w:color="auto" w:fill="BFBFBF" w:themeFill="background1" w:themeFillShade="BF"/>
            <w:vAlign w:val="center"/>
          </w:tcPr>
          <w:p w14:paraId="1B889E63" w14:textId="77777777" w:rsidR="00E201B1" w:rsidRPr="005C1AE6" w:rsidRDefault="00E201B1" w:rsidP="00907FF8">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073" w:type="dxa"/>
            <w:gridSpan w:val="11"/>
            <w:shd w:val="clear" w:color="auto" w:fill="BFBFBF" w:themeFill="background1" w:themeFillShade="BF"/>
            <w:vAlign w:val="center"/>
          </w:tcPr>
          <w:p w14:paraId="6330EB18" w14:textId="77777777" w:rsidR="00E201B1" w:rsidRPr="005C1AE6" w:rsidRDefault="00E201B1" w:rsidP="00907FF8">
            <w:pPr>
              <w:jc w:val="center"/>
              <w:rPr>
                <w:rFonts w:eastAsia="標楷體"/>
              </w:rPr>
            </w:pPr>
            <w:r w:rsidRPr="005C1AE6">
              <w:rPr>
                <w:rFonts w:eastAsia="標楷體" w:hint="eastAsia"/>
              </w:rPr>
              <w:t>教學重點</w:t>
            </w:r>
          </w:p>
        </w:tc>
        <w:tc>
          <w:tcPr>
            <w:tcW w:w="3829" w:type="dxa"/>
            <w:gridSpan w:val="7"/>
            <w:shd w:val="clear" w:color="auto" w:fill="BFBFBF" w:themeFill="background1" w:themeFillShade="BF"/>
            <w:vAlign w:val="center"/>
          </w:tcPr>
          <w:p w14:paraId="66B7DB39" w14:textId="77777777" w:rsidR="00E201B1" w:rsidRPr="005C1AE6" w:rsidRDefault="00E201B1" w:rsidP="00907FF8">
            <w:pPr>
              <w:jc w:val="center"/>
              <w:rPr>
                <w:rFonts w:eastAsia="標楷體"/>
              </w:rPr>
            </w:pPr>
            <w:r w:rsidRPr="005C1AE6">
              <w:rPr>
                <w:rFonts w:eastAsia="標楷體" w:hint="eastAsia"/>
              </w:rPr>
              <w:t>評量方式</w:t>
            </w:r>
          </w:p>
        </w:tc>
      </w:tr>
      <w:tr w:rsidR="00690810" w:rsidRPr="005C1AE6" w14:paraId="60BAEC48" w14:textId="77777777" w:rsidTr="009D1D73">
        <w:trPr>
          <w:cantSplit/>
          <w:trHeight w:val="1404"/>
          <w:jc w:val="center"/>
        </w:trPr>
        <w:tc>
          <w:tcPr>
            <w:tcW w:w="469" w:type="dxa"/>
            <w:gridSpan w:val="2"/>
            <w:vMerge w:val="restart"/>
            <w:vAlign w:val="center"/>
          </w:tcPr>
          <w:p w14:paraId="680B050B" w14:textId="77777777" w:rsidR="00690810" w:rsidRPr="005C1AE6" w:rsidRDefault="00690810" w:rsidP="00690810">
            <w:pPr>
              <w:jc w:val="center"/>
              <w:rPr>
                <w:rFonts w:eastAsia="標楷體"/>
              </w:rPr>
            </w:pPr>
            <w:r w:rsidRPr="005C1AE6">
              <w:rPr>
                <w:rFonts w:eastAsia="標楷體" w:hint="eastAsia"/>
              </w:rPr>
              <w:t>語文</w:t>
            </w:r>
          </w:p>
        </w:tc>
        <w:tc>
          <w:tcPr>
            <w:tcW w:w="1366" w:type="dxa"/>
            <w:gridSpan w:val="2"/>
            <w:vAlign w:val="center"/>
          </w:tcPr>
          <w:p w14:paraId="09CD758E" w14:textId="77777777" w:rsidR="00690810" w:rsidRPr="005C1AE6" w:rsidRDefault="00690810" w:rsidP="00690810">
            <w:pPr>
              <w:jc w:val="center"/>
              <w:rPr>
                <w:rFonts w:eastAsia="標楷體"/>
              </w:rPr>
            </w:pPr>
            <w:r w:rsidRPr="005C1AE6">
              <w:rPr>
                <w:rFonts w:eastAsia="標楷體" w:hint="eastAsia"/>
              </w:rPr>
              <w:t>國語文</w:t>
            </w:r>
          </w:p>
        </w:tc>
        <w:tc>
          <w:tcPr>
            <w:tcW w:w="9073" w:type="dxa"/>
            <w:gridSpan w:val="11"/>
            <w:vAlign w:val="center"/>
          </w:tcPr>
          <w:p w14:paraId="2209B346" w14:textId="77777777" w:rsidR="00690810" w:rsidRPr="005C1AE6" w:rsidRDefault="00690810" w:rsidP="00690810">
            <w:pPr>
              <w:rPr>
                <w:rFonts w:ascii="標楷體" w:eastAsia="標楷體" w:hAnsi="標楷體"/>
              </w:rPr>
            </w:pPr>
            <w:r w:rsidRPr="005C1AE6">
              <w:rPr>
                <w:rFonts w:ascii="標楷體" w:eastAsia="標楷體" w:hAnsi="標楷體"/>
              </w:rPr>
              <w:t>1.能應用注音符號，理解字詞，檢索資訊，吸收新知，提昇閱讀效能。</w:t>
            </w:r>
          </w:p>
          <w:p w14:paraId="692F555A" w14:textId="77777777" w:rsidR="00690810" w:rsidRPr="005C1AE6" w:rsidRDefault="00690810" w:rsidP="00690810">
            <w:pPr>
              <w:rPr>
                <w:rFonts w:ascii="標楷體" w:eastAsia="標楷體" w:hAnsi="標楷體"/>
              </w:rPr>
            </w:pPr>
            <w:r w:rsidRPr="005C1AE6">
              <w:rPr>
                <w:rFonts w:ascii="標楷體" w:eastAsia="標楷體" w:hAnsi="標楷體"/>
              </w:rPr>
              <w:t>2.具備聆聽不同媒材的能力，並根據內容、語境與對方互動、雙方充分表述意見。</w:t>
            </w:r>
          </w:p>
          <w:p w14:paraId="57EA3E20" w14:textId="77777777" w:rsidR="00690810" w:rsidRPr="005C1AE6" w:rsidRDefault="00690810" w:rsidP="00690810">
            <w:pPr>
              <w:rPr>
                <w:rFonts w:ascii="標楷體" w:eastAsia="標楷體" w:hAnsi="標楷體"/>
              </w:rPr>
            </w:pPr>
            <w:r w:rsidRPr="005C1AE6">
              <w:rPr>
                <w:rFonts w:ascii="標楷體" w:eastAsia="標楷體" w:hAnsi="標楷體"/>
              </w:rPr>
              <w:t>3.用清晰語音、適當語速把握說話重點，與他人溝通時注意禮貌，並樂於參加討論。</w:t>
            </w:r>
          </w:p>
          <w:p w14:paraId="505E490F" w14:textId="77777777" w:rsidR="00690810" w:rsidRPr="005C1AE6" w:rsidRDefault="00690810" w:rsidP="00690810">
            <w:pPr>
              <w:rPr>
                <w:rFonts w:ascii="標楷體" w:eastAsia="標楷體" w:hAnsi="標楷體"/>
              </w:rPr>
            </w:pPr>
            <w:r w:rsidRPr="005C1AE6">
              <w:rPr>
                <w:rFonts w:ascii="標楷體" w:eastAsia="標楷體" w:hAnsi="標楷體"/>
              </w:rPr>
              <w:t>4.能正確使用字詞，養成良好的書寫習慣，掌握楷書筆畫書寫方法。</w:t>
            </w:r>
          </w:p>
          <w:p w14:paraId="4C25B2D1" w14:textId="77777777" w:rsidR="00690810" w:rsidRPr="005C1AE6" w:rsidRDefault="00690810" w:rsidP="00690810">
            <w:pPr>
              <w:rPr>
                <w:rFonts w:ascii="標楷體" w:eastAsia="標楷體" w:hAnsi="標楷體"/>
              </w:rPr>
            </w:pPr>
            <w:r w:rsidRPr="005C1AE6">
              <w:rPr>
                <w:rFonts w:ascii="標楷體" w:eastAsia="標楷體" w:hAnsi="標楷體"/>
              </w:rPr>
              <w:t>5.培養寫作基本能力，透過寫作步驟、技巧書寫不同型式的作品，養成寫作習慣。</w:t>
            </w:r>
          </w:p>
          <w:p w14:paraId="5D49EB1E" w14:textId="77777777" w:rsidR="00690810" w:rsidRPr="005C1AE6" w:rsidRDefault="00690810" w:rsidP="00690810">
            <w:pPr>
              <w:rPr>
                <w:rFonts w:ascii="標楷體" w:eastAsia="標楷體" w:hAnsi="標楷體"/>
              </w:rPr>
            </w:pPr>
            <w:r w:rsidRPr="005C1AE6">
              <w:rPr>
                <w:rFonts w:ascii="標楷體" w:eastAsia="標楷體" w:hAnsi="標楷體"/>
              </w:rPr>
              <w:t>6.能利用字辭典分辨字詞義，正確的遣詞造句，說出語意完整的句子。</w:t>
            </w:r>
          </w:p>
          <w:p w14:paraId="77CDCD04" w14:textId="77777777" w:rsidR="00690810" w:rsidRPr="005C1AE6" w:rsidRDefault="00690810" w:rsidP="00690810">
            <w:pPr>
              <w:rPr>
                <w:rFonts w:ascii="標楷體" w:eastAsia="標楷體" w:hAnsi="標楷體"/>
              </w:rPr>
            </w:pPr>
            <w:r w:rsidRPr="005C1AE6">
              <w:rPr>
                <w:rFonts w:ascii="標楷體" w:eastAsia="標楷體" w:hAnsi="標楷體"/>
              </w:rPr>
              <w:t>7.呼應孩子天性，運用課室場域讓孩子在遊戲中學習，透過國語文學習充實生活經驗。</w:t>
            </w:r>
          </w:p>
          <w:p w14:paraId="2D3EFA9B" w14:textId="77777777" w:rsidR="00690810" w:rsidRPr="005C1AE6" w:rsidRDefault="00690810" w:rsidP="00690810">
            <w:pPr>
              <w:rPr>
                <w:rFonts w:ascii="標楷體" w:eastAsia="標楷體" w:hAnsi="標楷體"/>
              </w:rPr>
            </w:pPr>
            <w:r w:rsidRPr="005C1AE6">
              <w:rPr>
                <w:rFonts w:ascii="標楷體" w:eastAsia="標楷體" w:hAnsi="標楷體"/>
              </w:rPr>
              <w:t>8.鼓勵孩子從事有益的遊戲活動，啟發孩子在遊戲中跨域學習，體會團隊合作的重要。</w:t>
            </w:r>
          </w:p>
          <w:p w14:paraId="6420D25D" w14:textId="77777777" w:rsidR="00690810" w:rsidRPr="005C1AE6" w:rsidRDefault="00690810" w:rsidP="00690810">
            <w:pPr>
              <w:rPr>
                <w:rFonts w:ascii="標楷體" w:eastAsia="標楷體" w:hAnsi="標楷體"/>
              </w:rPr>
            </w:pPr>
            <w:r w:rsidRPr="005C1AE6">
              <w:rPr>
                <w:rFonts w:ascii="標楷體" w:eastAsia="標楷體" w:hAnsi="標楷體"/>
              </w:rPr>
              <w:t>9.能培養用心觀察的態度，透過不斷的新發現，感受充滿在生活中學習的樂趣。</w:t>
            </w:r>
          </w:p>
          <w:p w14:paraId="0215A239" w14:textId="5A33339E" w:rsidR="00690810" w:rsidRPr="005C1AE6" w:rsidRDefault="00690810" w:rsidP="00690810">
            <w:pPr>
              <w:rPr>
                <w:rFonts w:eastAsia="標楷體"/>
              </w:rPr>
            </w:pPr>
            <w:r w:rsidRPr="005C1AE6">
              <w:rPr>
                <w:rFonts w:ascii="標楷體" w:eastAsia="標楷體" w:hAnsi="標楷體"/>
              </w:rPr>
              <w:t>10.運用推論、提問與摘要等策略閱讀多元文本，增進對文本的理解，體會閱讀樂趣。</w:t>
            </w:r>
          </w:p>
        </w:tc>
        <w:tc>
          <w:tcPr>
            <w:tcW w:w="3829" w:type="dxa"/>
            <w:gridSpan w:val="7"/>
            <w:vAlign w:val="center"/>
          </w:tcPr>
          <w:p w14:paraId="113EB4D1" w14:textId="77777777" w:rsidR="00690810" w:rsidRPr="005C1AE6" w:rsidRDefault="00690810" w:rsidP="00690810">
            <w:pPr>
              <w:rPr>
                <w:rFonts w:ascii="標楷體" w:eastAsia="標楷體" w:hAnsi="標楷體"/>
              </w:rPr>
            </w:pPr>
            <w:r w:rsidRPr="005C1AE6">
              <w:rPr>
                <w:rFonts w:ascii="標楷體" w:eastAsia="標楷體" w:hAnsi="標楷體"/>
              </w:rPr>
              <w:t>1.實作評量</w:t>
            </w:r>
          </w:p>
          <w:p w14:paraId="2DAB644F" w14:textId="77777777" w:rsidR="00690810" w:rsidRPr="005C1AE6" w:rsidRDefault="00690810" w:rsidP="00690810">
            <w:pPr>
              <w:rPr>
                <w:rFonts w:ascii="標楷體" w:eastAsia="標楷體" w:hAnsi="標楷體"/>
              </w:rPr>
            </w:pPr>
            <w:r w:rsidRPr="005C1AE6">
              <w:rPr>
                <w:rFonts w:ascii="標楷體" w:eastAsia="標楷體" w:hAnsi="標楷體"/>
              </w:rPr>
              <w:t>2.習作評量</w:t>
            </w:r>
          </w:p>
          <w:p w14:paraId="2333EEE3" w14:textId="77777777" w:rsidR="00690810" w:rsidRPr="005C1AE6" w:rsidRDefault="00690810" w:rsidP="00690810">
            <w:pPr>
              <w:rPr>
                <w:rFonts w:ascii="標楷體" w:eastAsia="標楷體" w:hAnsi="標楷體"/>
              </w:rPr>
            </w:pPr>
            <w:r w:rsidRPr="005C1AE6">
              <w:rPr>
                <w:rFonts w:ascii="標楷體" w:eastAsia="標楷體" w:hAnsi="標楷體"/>
              </w:rPr>
              <w:t>3.口頭評量</w:t>
            </w:r>
          </w:p>
          <w:p w14:paraId="1A60392F" w14:textId="77777777" w:rsidR="00690810" w:rsidRPr="005C1AE6" w:rsidRDefault="00690810" w:rsidP="00690810">
            <w:pPr>
              <w:rPr>
                <w:rFonts w:ascii="標楷體" w:eastAsia="標楷體" w:hAnsi="標楷體"/>
              </w:rPr>
            </w:pPr>
            <w:r w:rsidRPr="005C1AE6">
              <w:rPr>
                <w:rFonts w:ascii="標楷體" w:eastAsia="標楷體" w:hAnsi="標楷體"/>
              </w:rPr>
              <w:t>4.紙筆評量</w:t>
            </w:r>
          </w:p>
          <w:p w14:paraId="787E74D2" w14:textId="77777777" w:rsidR="00690810" w:rsidRPr="005C1AE6" w:rsidRDefault="00690810" w:rsidP="00690810">
            <w:pPr>
              <w:rPr>
                <w:rFonts w:ascii="標楷體" w:eastAsia="標楷體" w:hAnsi="標楷體"/>
              </w:rPr>
            </w:pPr>
            <w:r w:rsidRPr="005C1AE6">
              <w:rPr>
                <w:rFonts w:ascii="標楷體" w:eastAsia="標楷體" w:hAnsi="標楷體"/>
              </w:rPr>
              <w:t>5.自我評量</w:t>
            </w:r>
          </w:p>
          <w:p w14:paraId="265497B3" w14:textId="77777777" w:rsidR="00690810" w:rsidRPr="005C1AE6" w:rsidRDefault="00690810" w:rsidP="00690810">
            <w:pPr>
              <w:rPr>
                <w:rFonts w:ascii="標楷體" w:eastAsia="標楷體" w:hAnsi="標楷體"/>
              </w:rPr>
            </w:pPr>
            <w:r w:rsidRPr="005C1AE6">
              <w:rPr>
                <w:rFonts w:ascii="標楷體" w:eastAsia="標楷體" w:hAnsi="標楷體"/>
              </w:rPr>
              <w:t>6.同儕互評</w:t>
            </w:r>
          </w:p>
          <w:p w14:paraId="0F7398D5" w14:textId="164C67CD" w:rsidR="00690810" w:rsidRPr="005C1AE6" w:rsidRDefault="00690810" w:rsidP="00690810">
            <w:pPr>
              <w:rPr>
                <w:rFonts w:eastAsia="標楷體"/>
                <w:u w:val="single"/>
              </w:rPr>
            </w:pPr>
            <w:r w:rsidRPr="005C1AE6">
              <w:rPr>
                <w:rFonts w:ascii="標楷體" w:eastAsia="標楷體" w:hAnsi="標楷體"/>
              </w:rPr>
              <w:t>7.活動評量</w:t>
            </w:r>
          </w:p>
        </w:tc>
      </w:tr>
      <w:tr w:rsidR="00690810" w:rsidRPr="005C1AE6" w14:paraId="147CE946" w14:textId="77777777" w:rsidTr="009D1D73">
        <w:trPr>
          <w:cantSplit/>
          <w:trHeight w:val="480"/>
          <w:jc w:val="center"/>
        </w:trPr>
        <w:tc>
          <w:tcPr>
            <w:tcW w:w="469" w:type="dxa"/>
            <w:gridSpan w:val="2"/>
            <w:vMerge/>
            <w:vAlign w:val="center"/>
          </w:tcPr>
          <w:p w14:paraId="7E077C3D" w14:textId="77777777" w:rsidR="00690810" w:rsidRPr="005C1AE6" w:rsidRDefault="00690810" w:rsidP="00690810">
            <w:pPr>
              <w:jc w:val="center"/>
              <w:rPr>
                <w:rFonts w:eastAsia="標楷體"/>
              </w:rPr>
            </w:pPr>
          </w:p>
        </w:tc>
        <w:tc>
          <w:tcPr>
            <w:tcW w:w="1366" w:type="dxa"/>
            <w:gridSpan w:val="2"/>
            <w:vAlign w:val="center"/>
          </w:tcPr>
          <w:p w14:paraId="00363A8F" w14:textId="77777777" w:rsidR="00690810" w:rsidRPr="005C1AE6" w:rsidRDefault="00690810" w:rsidP="00690810">
            <w:pPr>
              <w:jc w:val="center"/>
              <w:rPr>
                <w:rFonts w:eastAsia="標楷體"/>
              </w:rPr>
            </w:pPr>
            <w:r w:rsidRPr="005C1AE6">
              <w:rPr>
                <w:rFonts w:eastAsia="標楷體" w:hint="eastAsia"/>
              </w:rPr>
              <w:t>閩南語</w:t>
            </w:r>
          </w:p>
        </w:tc>
        <w:tc>
          <w:tcPr>
            <w:tcW w:w="9073" w:type="dxa"/>
            <w:gridSpan w:val="11"/>
            <w:vAlign w:val="center"/>
          </w:tcPr>
          <w:p w14:paraId="0479E81E" w14:textId="77777777" w:rsidR="00690810" w:rsidRPr="005C1AE6" w:rsidRDefault="00690810" w:rsidP="00690810">
            <w:pPr>
              <w:rPr>
                <w:rFonts w:ascii="標楷體" w:eastAsia="標楷體" w:hAnsi="標楷體"/>
              </w:rPr>
            </w:pPr>
            <w:r w:rsidRPr="005C1AE6">
              <w:rPr>
                <w:rFonts w:ascii="標楷體" w:eastAsia="標楷體" w:hAnsi="標楷體"/>
              </w:rPr>
              <w:t>1.能正確朗讀課文並認讀課文的重要語詞、分辨方音差異。</w:t>
            </w:r>
          </w:p>
          <w:p w14:paraId="53CA7D5F" w14:textId="77777777" w:rsidR="00690810" w:rsidRPr="005C1AE6" w:rsidRDefault="00690810" w:rsidP="00690810">
            <w:pPr>
              <w:rPr>
                <w:rFonts w:ascii="標楷體" w:eastAsia="標楷體" w:hAnsi="標楷體"/>
              </w:rPr>
            </w:pPr>
            <w:r w:rsidRPr="005C1AE6">
              <w:rPr>
                <w:rFonts w:ascii="標楷體" w:eastAsia="標楷體" w:hAnsi="標楷體"/>
              </w:rPr>
              <w:t>2.能閱讀閩南語文，並根據課文進行文本分析、簡述大意。</w:t>
            </w:r>
          </w:p>
          <w:p w14:paraId="1A388160" w14:textId="77777777" w:rsidR="00690810" w:rsidRPr="005C1AE6" w:rsidRDefault="00690810" w:rsidP="00690810">
            <w:pPr>
              <w:rPr>
                <w:rFonts w:ascii="標楷體" w:eastAsia="標楷體" w:hAnsi="標楷體"/>
              </w:rPr>
            </w:pPr>
            <w:r w:rsidRPr="005C1AE6">
              <w:rPr>
                <w:rFonts w:ascii="標楷體" w:eastAsia="標楷體" w:hAnsi="標楷體"/>
              </w:rPr>
              <w:t>3.能用閩南語說出運動會的活動項目，並運用語詞造句。</w:t>
            </w:r>
          </w:p>
          <w:p w14:paraId="04C80DE1" w14:textId="77777777" w:rsidR="00690810" w:rsidRPr="005C1AE6" w:rsidRDefault="00690810" w:rsidP="00690810">
            <w:pPr>
              <w:rPr>
                <w:rFonts w:ascii="標楷體" w:eastAsia="標楷體" w:hAnsi="標楷體"/>
              </w:rPr>
            </w:pPr>
            <w:r w:rsidRPr="005C1AE6">
              <w:rPr>
                <w:rFonts w:ascii="標楷體" w:eastAsia="標楷體" w:hAnsi="標楷體"/>
              </w:rPr>
              <w:t>4.能用閩南語書寫並發表運動會時的班級加油口號。</w:t>
            </w:r>
          </w:p>
          <w:p w14:paraId="09C92797" w14:textId="77777777" w:rsidR="00690810" w:rsidRPr="005C1AE6" w:rsidRDefault="00690810" w:rsidP="00690810">
            <w:pPr>
              <w:rPr>
                <w:rFonts w:ascii="標楷體" w:eastAsia="標楷體" w:hAnsi="標楷體"/>
              </w:rPr>
            </w:pPr>
            <w:r w:rsidRPr="005C1AE6">
              <w:rPr>
                <w:rFonts w:ascii="標楷體" w:eastAsia="標楷體" w:hAnsi="標楷體"/>
              </w:rPr>
              <w:t>5.能用閩南語進行發表與討論，傳達自己的想法。</w:t>
            </w:r>
          </w:p>
          <w:p w14:paraId="05007DD6" w14:textId="77777777" w:rsidR="00690810" w:rsidRPr="005C1AE6" w:rsidRDefault="00690810" w:rsidP="00690810">
            <w:pPr>
              <w:rPr>
                <w:rFonts w:ascii="標楷體" w:eastAsia="標楷體" w:hAnsi="標楷體"/>
              </w:rPr>
            </w:pPr>
            <w:r w:rsidRPr="005C1AE6">
              <w:rPr>
                <w:rFonts w:ascii="標楷體" w:eastAsia="標楷體" w:hAnsi="標楷體"/>
              </w:rPr>
              <w:t>6.能用閩南語說出休閒活動、休閒場所的語詞，並了解各種休閒活動的好處，且運用語詞造句。</w:t>
            </w:r>
          </w:p>
          <w:p w14:paraId="7EE83422" w14:textId="77777777" w:rsidR="00690810" w:rsidRPr="005C1AE6" w:rsidRDefault="00690810" w:rsidP="00690810">
            <w:pPr>
              <w:rPr>
                <w:rFonts w:ascii="標楷體" w:eastAsia="標楷體" w:hAnsi="標楷體"/>
              </w:rPr>
            </w:pPr>
            <w:r w:rsidRPr="005C1AE6">
              <w:rPr>
                <w:rFonts w:ascii="標楷體" w:eastAsia="標楷體" w:hAnsi="標楷體"/>
              </w:rPr>
              <w:t>7.能運用課程句型及對話，並適時運用於日常生活。</w:t>
            </w:r>
          </w:p>
          <w:p w14:paraId="2D2501CD" w14:textId="77777777" w:rsidR="00690810" w:rsidRPr="005C1AE6" w:rsidRDefault="00690810" w:rsidP="00690810">
            <w:pPr>
              <w:rPr>
                <w:rFonts w:ascii="標楷體" w:eastAsia="標楷體" w:hAnsi="標楷體"/>
              </w:rPr>
            </w:pPr>
            <w:r w:rsidRPr="005C1AE6">
              <w:rPr>
                <w:rFonts w:ascii="標楷體" w:eastAsia="標楷體" w:hAnsi="標楷體"/>
              </w:rPr>
              <w:t>8.能用閩南語進行發表與討論，傳達自己的想法與假期規劃。</w:t>
            </w:r>
          </w:p>
          <w:p w14:paraId="7FC2DC47" w14:textId="77777777" w:rsidR="00690810" w:rsidRPr="005C1AE6" w:rsidRDefault="00690810" w:rsidP="00690810">
            <w:pPr>
              <w:rPr>
                <w:rFonts w:ascii="標楷體" w:eastAsia="標楷體" w:hAnsi="標楷體"/>
              </w:rPr>
            </w:pPr>
            <w:r w:rsidRPr="005C1AE6">
              <w:rPr>
                <w:rFonts w:ascii="標楷體" w:eastAsia="標楷體" w:hAnsi="標楷體"/>
              </w:rPr>
              <w:t>9.能用閩南語說出意外傷害的名稱，並學會「無（動詞）著」的構詞，且能運用語詞造句。</w:t>
            </w:r>
          </w:p>
          <w:p w14:paraId="71898295" w14:textId="77777777" w:rsidR="00690810" w:rsidRPr="005C1AE6" w:rsidRDefault="00690810" w:rsidP="00690810">
            <w:pPr>
              <w:rPr>
                <w:rFonts w:ascii="標楷體" w:eastAsia="標楷體" w:hAnsi="標楷體"/>
              </w:rPr>
            </w:pPr>
            <w:r w:rsidRPr="005C1AE6">
              <w:rPr>
                <w:rFonts w:ascii="標楷體" w:eastAsia="標楷體" w:hAnsi="標楷體"/>
              </w:rPr>
              <w:t>10.能用閩南語書寫並發表意外傷害的具體狀況與原因。</w:t>
            </w:r>
          </w:p>
          <w:p w14:paraId="43637275" w14:textId="77777777" w:rsidR="00690810" w:rsidRPr="005C1AE6" w:rsidRDefault="00690810" w:rsidP="00690810">
            <w:pPr>
              <w:rPr>
                <w:rFonts w:ascii="標楷體" w:eastAsia="標楷體" w:hAnsi="標楷體"/>
              </w:rPr>
            </w:pPr>
            <w:r w:rsidRPr="005C1AE6">
              <w:rPr>
                <w:rFonts w:ascii="標楷體" w:eastAsia="標楷體" w:hAnsi="標楷體"/>
              </w:rPr>
              <w:t>11.能用閩南語說出病痛的名稱，並能具體陳述其症狀，且能運用語詞造句。</w:t>
            </w:r>
          </w:p>
          <w:p w14:paraId="592AD4BC" w14:textId="77777777" w:rsidR="00690810" w:rsidRPr="005C1AE6" w:rsidRDefault="00690810" w:rsidP="00690810">
            <w:pPr>
              <w:rPr>
                <w:rFonts w:ascii="標楷體" w:eastAsia="標楷體" w:hAnsi="標楷體"/>
              </w:rPr>
            </w:pPr>
            <w:r w:rsidRPr="005C1AE6">
              <w:rPr>
                <w:rFonts w:ascii="標楷體" w:eastAsia="標楷體" w:hAnsi="標楷體"/>
              </w:rPr>
              <w:t>12.能用閩南語書寫並發表病痛的具體狀況，並推論其原因。</w:t>
            </w:r>
          </w:p>
          <w:p w14:paraId="5B300F28" w14:textId="77777777" w:rsidR="00690810" w:rsidRPr="005C1AE6" w:rsidRDefault="00690810" w:rsidP="00690810">
            <w:pPr>
              <w:rPr>
                <w:rFonts w:ascii="標楷體" w:eastAsia="標楷體" w:hAnsi="標楷體"/>
              </w:rPr>
            </w:pPr>
            <w:r w:rsidRPr="005C1AE6">
              <w:rPr>
                <w:rFonts w:ascii="標楷體" w:eastAsia="標楷體" w:hAnsi="標楷體"/>
              </w:rPr>
              <w:t>13.能用閩南語說出時間詞，並運用時間詞表述各項生活作息或規劃。</w:t>
            </w:r>
          </w:p>
          <w:p w14:paraId="5DC249B8" w14:textId="77777777" w:rsidR="00690810" w:rsidRPr="005C1AE6" w:rsidRDefault="00690810" w:rsidP="00690810">
            <w:pPr>
              <w:rPr>
                <w:rFonts w:ascii="標楷體" w:eastAsia="標楷體" w:hAnsi="標楷體"/>
              </w:rPr>
            </w:pPr>
            <w:r w:rsidRPr="005C1AE6">
              <w:rPr>
                <w:rFonts w:ascii="標楷體" w:eastAsia="標楷體" w:hAnsi="標楷體"/>
              </w:rPr>
              <w:t>14.能透過課程活動引導，思考並規劃自己的時間，且用閩南語進行發表。</w:t>
            </w:r>
          </w:p>
          <w:p w14:paraId="3B711FF2" w14:textId="01931008" w:rsidR="00690810" w:rsidRPr="005C1AE6" w:rsidRDefault="00690810" w:rsidP="00690810">
            <w:pPr>
              <w:rPr>
                <w:rFonts w:eastAsia="標楷體"/>
              </w:rPr>
            </w:pPr>
            <w:r w:rsidRPr="005C1AE6">
              <w:rPr>
                <w:rFonts w:ascii="標楷體" w:eastAsia="標楷體" w:hAnsi="標楷體"/>
              </w:rPr>
              <w:t>15.能運用課程句型造句，並應用於日常生活中。</w:t>
            </w:r>
          </w:p>
        </w:tc>
        <w:tc>
          <w:tcPr>
            <w:tcW w:w="3829" w:type="dxa"/>
            <w:gridSpan w:val="7"/>
            <w:vAlign w:val="center"/>
          </w:tcPr>
          <w:p w14:paraId="409907FF" w14:textId="77777777" w:rsidR="00690810" w:rsidRPr="005C1AE6" w:rsidRDefault="00690810" w:rsidP="00690810">
            <w:pPr>
              <w:rPr>
                <w:rFonts w:ascii="標楷體" w:eastAsia="標楷體" w:hAnsi="標楷體"/>
              </w:rPr>
            </w:pPr>
            <w:r w:rsidRPr="005C1AE6">
              <w:rPr>
                <w:rFonts w:ascii="標楷體" w:eastAsia="標楷體" w:hAnsi="標楷體"/>
              </w:rPr>
              <w:t>1.活動評量</w:t>
            </w:r>
          </w:p>
          <w:p w14:paraId="49D499A3" w14:textId="77777777" w:rsidR="00690810" w:rsidRPr="005C1AE6" w:rsidRDefault="00690810" w:rsidP="00690810">
            <w:pPr>
              <w:rPr>
                <w:rFonts w:ascii="標楷體" w:eastAsia="標楷體" w:hAnsi="標楷體"/>
              </w:rPr>
            </w:pPr>
            <w:r w:rsidRPr="005C1AE6">
              <w:rPr>
                <w:rFonts w:ascii="標楷體" w:eastAsia="標楷體" w:hAnsi="標楷體"/>
              </w:rPr>
              <w:t>2.紙筆評量</w:t>
            </w:r>
          </w:p>
          <w:p w14:paraId="7C16E531" w14:textId="77777777" w:rsidR="00690810" w:rsidRPr="005C1AE6" w:rsidRDefault="00690810" w:rsidP="00690810">
            <w:pPr>
              <w:rPr>
                <w:rFonts w:ascii="標楷體" w:eastAsia="標楷體" w:hAnsi="標楷體"/>
              </w:rPr>
            </w:pPr>
            <w:r w:rsidRPr="005C1AE6">
              <w:rPr>
                <w:rFonts w:ascii="標楷體" w:eastAsia="標楷體" w:hAnsi="標楷體"/>
              </w:rPr>
              <w:t>3.課堂觀察</w:t>
            </w:r>
          </w:p>
          <w:p w14:paraId="156386FC" w14:textId="77777777" w:rsidR="00690810" w:rsidRPr="005C1AE6" w:rsidRDefault="00690810" w:rsidP="00690810">
            <w:pPr>
              <w:rPr>
                <w:rFonts w:ascii="標楷體" w:eastAsia="標楷體" w:hAnsi="標楷體"/>
              </w:rPr>
            </w:pPr>
            <w:r w:rsidRPr="005C1AE6">
              <w:rPr>
                <w:rFonts w:ascii="標楷體" w:eastAsia="標楷體" w:hAnsi="標楷體"/>
              </w:rPr>
              <w:t>4.口語評量</w:t>
            </w:r>
          </w:p>
          <w:p w14:paraId="7DE34FE4" w14:textId="263E2087" w:rsidR="00690810" w:rsidRPr="005C1AE6" w:rsidRDefault="00690810" w:rsidP="00690810">
            <w:pPr>
              <w:rPr>
                <w:rFonts w:eastAsia="標楷體"/>
              </w:rPr>
            </w:pPr>
            <w:r w:rsidRPr="005C1AE6">
              <w:rPr>
                <w:rFonts w:ascii="標楷體" w:eastAsia="標楷體" w:hAnsi="標楷體"/>
              </w:rPr>
              <w:t>5.作業評量</w:t>
            </w:r>
          </w:p>
        </w:tc>
      </w:tr>
      <w:tr w:rsidR="00690810" w:rsidRPr="005C1AE6" w14:paraId="6BFF6DBE" w14:textId="77777777" w:rsidTr="009D1D73">
        <w:trPr>
          <w:cantSplit/>
          <w:trHeight w:val="480"/>
          <w:jc w:val="center"/>
        </w:trPr>
        <w:tc>
          <w:tcPr>
            <w:tcW w:w="469" w:type="dxa"/>
            <w:gridSpan w:val="2"/>
            <w:vMerge/>
            <w:vAlign w:val="center"/>
          </w:tcPr>
          <w:p w14:paraId="170DD742" w14:textId="77777777" w:rsidR="00690810" w:rsidRPr="005C1AE6" w:rsidRDefault="00690810" w:rsidP="00690810">
            <w:pPr>
              <w:jc w:val="center"/>
              <w:rPr>
                <w:rFonts w:eastAsia="標楷體"/>
              </w:rPr>
            </w:pPr>
          </w:p>
        </w:tc>
        <w:tc>
          <w:tcPr>
            <w:tcW w:w="1366" w:type="dxa"/>
            <w:gridSpan w:val="2"/>
            <w:vAlign w:val="center"/>
          </w:tcPr>
          <w:p w14:paraId="0907B4A1" w14:textId="77777777" w:rsidR="00690810" w:rsidRPr="005C1AE6" w:rsidRDefault="00690810" w:rsidP="00690810">
            <w:pPr>
              <w:jc w:val="center"/>
              <w:rPr>
                <w:rFonts w:eastAsia="標楷體"/>
              </w:rPr>
            </w:pPr>
            <w:r w:rsidRPr="005C1AE6">
              <w:rPr>
                <w:rFonts w:eastAsia="標楷體" w:hint="eastAsia"/>
              </w:rPr>
              <w:t>客家語</w:t>
            </w:r>
          </w:p>
        </w:tc>
        <w:tc>
          <w:tcPr>
            <w:tcW w:w="9073" w:type="dxa"/>
            <w:gridSpan w:val="11"/>
            <w:vAlign w:val="center"/>
          </w:tcPr>
          <w:p w14:paraId="31657400" w14:textId="77777777" w:rsidR="00690810" w:rsidRPr="005C1AE6" w:rsidRDefault="00690810" w:rsidP="00690810">
            <w:pPr>
              <w:rPr>
                <w:rFonts w:ascii="標楷體" w:eastAsia="標楷體" w:hAnsi="標楷體"/>
              </w:rPr>
            </w:pPr>
            <w:r w:rsidRPr="005C1AE6">
              <w:rPr>
                <w:rFonts w:ascii="標楷體" w:eastAsia="標楷體" w:hAnsi="標楷體"/>
                <w:kern w:val="0"/>
              </w:rPr>
              <w:t>1.能用客語正確朗讀課文，並認讀課文中的重要語詞。</w:t>
            </w:r>
          </w:p>
          <w:p w14:paraId="1C1FE112" w14:textId="77777777" w:rsidR="00690810" w:rsidRPr="005C1AE6" w:rsidRDefault="00690810" w:rsidP="00690810">
            <w:pPr>
              <w:rPr>
                <w:rFonts w:ascii="標楷體" w:eastAsia="標楷體" w:hAnsi="標楷體"/>
              </w:rPr>
            </w:pPr>
            <w:r w:rsidRPr="005C1AE6">
              <w:rPr>
                <w:rFonts w:ascii="標楷體" w:eastAsia="標楷體" w:hAnsi="標楷體"/>
                <w:kern w:val="0"/>
              </w:rPr>
              <w:t>2.能聽懂本課中運動項目與態度的客語說法及其基礎漢字，並運用語詞造句。</w:t>
            </w:r>
          </w:p>
          <w:p w14:paraId="0E0A2471" w14:textId="77777777" w:rsidR="00690810" w:rsidRPr="005C1AE6" w:rsidRDefault="00690810" w:rsidP="00690810">
            <w:pPr>
              <w:rPr>
                <w:rFonts w:ascii="標楷體" w:eastAsia="標楷體" w:hAnsi="標楷體"/>
              </w:rPr>
            </w:pPr>
            <w:r w:rsidRPr="005C1AE6">
              <w:rPr>
                <w:rFonts w:ascii="標楷體" w:eastAsia="標楷體" w:hAnsi="標楷體"/>
                <w:kern w:val="0"/>
              </w:rPr>
              <w:t>3.能閱讀課文中的客語文，並進行大意分析。</w:t>
            </w:r>
          </w:p>
          <w:p w14:paraId="3624BFAB" w14:textId="77777777" w:rsidR="00690810" w:rsidRPr="005C1AE6" w:rsidRDefault="00690810" w:rsidP="00690810">
            <w:pPr>
              <w:rPr>
                <w:rFonts w:ascii="標楷體" w:eastAsia="標楷體" w:hAnsi="標楷體"/>
              </w:rPr>
            </w:pPr>
            <w:r w:rsidRPr="005C1AE6">
              <w:rPr>
                <w:rFonts w:ascii="標楷體" w:eastAsia="標楷體" w:hAnsi="標楷體"/>
                <w:kern w:val="0"/>
              </w:rPr>
              <w:t>4.能用客語書寫並發表運動會時的班級加油口號。</w:t>
            </w:r>
          </w:p>
          <w:p w14:paraId="3AD9DAF0" w14:textId="77777777" w:rsidR="00690810" w:rsidRPr="005C1AE6" w:rsidRDefault="00690810" w:rsidP="00690810">
            <w:pPr>
              <w:rPr>
                <w:rFonts w:ascii="標楷體" w:eastAsia="標楷體" w:hAnsi="標楷體"/>
              </w:rPr>
            </w:pPr>
            <w:r w:rsidRPr="005C1AE6">
              <w:rPr>
                <w:rFonts w:ascii="標楷體" w:eastAsia="標楷體" w:hAnsi="標楷體"/>
                <w:kern w:val="0"/>
              </w:rPr>
              <w:t>5.能用客語進行發表與討論，傳達自己的想法。</w:t>
            </w:r>
          </w:p>
          <w:p w14:paraId="52B0FE88" w14:textId="77777777" w:rsidR="00690810" w:rsidRPr="005C1AE6" w:rsidRDefault="00690810" w:rsidP="00690810">
            <w:pPr>
              <w:rPr>
                <w:rFonts w:ascii="標楷體" w:eastAsia="標楷體" w:hAnsi="標楷體"/>
              </w:rPr>
            </w:pPr>
            <w:r w:rsidRPr="005C1AE6">
              <w:rPr>
                <w:rFonts w:ascii="標楷體" w:eastAsia="標楷體" w:hAnsi="標楷體"/>
                <w:kern w:val="0"/>
              </w:rPr>
              <w:t>6.能聽懂本課中休閒活動的客語說法及其基礎漢字，並運用語詞造句。</w:t>
            </w:r>
          </w:p>
          <w:p w14:paraId="6B217CF9" w14:textId="77777777" w:rsidR="00690810" w:rsidRPr="005C1AE6" w:rsidRDefault="00690810" w:rsidP="00690810">
            <w:pPr>
              <w:rPr>
                <w:rFonts w:ascii="標楷體" w:eastAsia="標楷體" w:hAnsi="標楷體"/>
              </w:rPr>
            </w:pPr>
            <w:r w:rsidRPr="005C1AE6">
              <w:rPr>
                <w:rFonts w:ascii="標楷體" w:eastAsia="標楷體" w:hAnsi="標楷體"/>
                <w:kern w:val="0"/>
              </w:rPr>
              <w:t>7.能用客語進行簡單的口語表達。</w:t>
            </w:r>
          </w:p>
          <w:p w14:paraId="7EC446ED" w14:textId="77777777" w:rsidR="00690810" w:rsidRPr="005C1AE6" w:rsidRDefault="00690810" w:rsidP="00690810">
            <w:pPr>
              <w:rPr>
                <w:rFonts w:ascii="標楷體" w:eastAsia="標楷體" w:hAnsi="標楷體"/>
              </w:rPr>
            </w:pPr>
            <w:r w:rsidRPr="005C1AE6">
              <w:rPr>
                <w:rFonts w:ascii="標楷體" w:eastAsia="標楷體" w:hAnsi="標楷體"/>
                <w:kern w:val="0"/>
              </w:rPr>
              <w:t>8.能用客語簡述放假時所從事的休閒活動，並寫出完整句子。</w:t>
            </w:r>
          </w:p>
          <w:p w14:paraId="4AE1F6A5" w14:textId="77777777" w:rsidR="00690810" w:rsidRPr="005C1AE6" w:rsidRDefault="00690810" w:rsidP="00690810">
            <w:pPr>
              <w:rPr>
                <w:rFonts w:ascii="標楷體" w:eastAsia="標楷體" w:hAnsi="標楷體"/>
              </w:rPr>
            </w:pPr>
            <w:r w:rsidRPr="005C1AE6">
              <w:rPr>
                <w:rFonts w:ascii="標楷體" w:eastAsia="標楷體" w:hAnsi="標楷體"/>
                <w:kern w:val="0"/>
              </w:rPr>
              <w:t>9.能以客語說出身體不適的相關症狀，並有合宜的應對，且運用語詞、句型造句。</w:t>
            </w:r>
          </w:p>
          <w:p w14:paraId="59BFFE38" w14:textId="77777777" w:rsidR="00690810" w:rsidRPr="005C1AE6" w:rsidRDefault="00690810" w:rsidP="00690810">
            <w:pPr>
              <w:rPr>
                <w:rFonts w:ascii="標楷體" w:eastAsia="標楷體" w:hAnsi="標楷體"/>
              </w:rPr>
            </w:pPr>
            <w:r w:rsidRPr="005C1AE6">
              <w:rPr>
                <w:rFonts w:ascii="標楷體" w:eastAsia="標楷體" w:hAnsi="標楷體"/>
                <w:kern w:val="0"/>
              </w:rPr>
              <w:t>10.能用客語書寫並發表身體不適的具體部位及症狀、發生地點及原因等資訊，並應用於日常生活。</w:t>
            </w:r>
          </w:p>
          <w:p w14:paraId="358881DC" w14:textId="77777777" w:rsidR="00690810" w:rsidRPr="005C1AE6" w:rsidRDefault="00690810" w:rsidP="00690810">
            <w:pPr>
              <w:rPr>
                <w:rFonts w:ascii="標楷體" w:eastAsia="標楷體" w:hAnsi="標楷體"/>
              </w:rPr>
            </w:pPr>
            <w:r w:rsidRPr="005C1AE6">
              <w:rPr>
                <w:rFonts w:ascii="標楷體" w:eastAsia="標楷體" w:hAnsi="標楷體"/>
                <w:kern w:val="0"/>
              </w:rPr>
              <w:t>11.能聽懂本課中常見意外傷害的客語說法及其基礎漢字，並運用語詞造句。</w:t>
            </w:r>
          </w:p>
          <w:p w14:paraId="50EAB4C1" w14:textId="77777777" w:rsidR="00690810" w:rsidRPr="005C1AE6" w:rsidRDefault="00690810" w:rsidP="00690810">
            <w:pPr>
              <w:rPr>
                <w:rFonts w:ascii="標楷體" w:eastAsia="標楷體" w:hAnsi="標楷體"/>
              </w:rPr>
            </w:pPr>
            <w:r w:rsidRPr="005C1AE6">
              <w:rPr>
                <w:rFonts w:ascii="標楷體" w:eastAsia="標楷體" w:hAnsi="標楷體"/>
                <w:kern w:val="0"/>
              </w:rPr>
              <w:t>12.能用客語書寫並發表意外傷害的具體情狀。</w:t>
            </w:r>
          </w:p>
          <w:p w14:paraId="5725362A" w14:textId="77777777" w:rsidR="00690810" w:rsidRPr="005C1AE6" w:rsidRDefault="00690810" w:rsidP="00690810">
            <w:pPr>
              <w:rPr>
                <w:rFonts w:ascii="標楷體" w:eastAsia="標楷體" w:hAnsi="標楷體"/>
              </w:rPr>
            </w:pPr>
            <w:r w:rsidRPr="005C1AE6">
              <w:rPr>
                <w:rFonts w:ascii="標楷體" w:eastAsia="標楷體" w:hAnsi="標楷體"/>
                <w:kern w:val="0"/>
              </w:rPr>
              <w:t>13.能聽懂並說出本課文中交通工具的客語說法，且能運用語詞、句型造句。</w:t>
            </w:r>
          </w:p>
          <w:p w14:paraId="499BD23B" w14:textId="77777777" w:rsidR="00690810" w:rsidRPr="005C1AE6" w:rsidRDefault="00690810" w:rsidP="00690810">
            <w:pPr>
              <w:rPr>
                <w:rFonts w:ascii="標楷體" w:eastAsia="標楷體" w:hAnsi="標楷體"/>
              </w:rPr>
            </w:pPr>
            <w:r w:rsidRPr="005C1AE6">
              <w:rPr>
                <w:rFonts w:ascii="標楷體" w:eastAsia="標楷體" w:hAnsi="標楷體"/>
                <w:kern w:val="0"/>
              </w:rPr>
              <w:t>14.能用客語書寫並發表各種交通工具的特色，並能針對不同生活情境，提出搭乘交通工具的合理方案，且應用於日常生活。</w:t>
            </w:r>
          </w:p>
          <w:p w14:paraId="07A93A11" w14:textId="62DC1D85" w:rsidR="00690810" w:rsidRPr="005C1AE6" w:rsidRDefault="00690810" w:rsidP="00690810">
            <w:pPr>
              <w:rPr>
                <w:rFonts w:eastAsia="標楷體"/>
              </w:rPr>
            </w:pPr>
          </w:p>
        </w:tc>
        <w:tc>
          <w:tcPr>
            <w:tcW w:w="3829" w:type="dxa"/>
            <w:gridSpan w:val="7"/>
            <w:vAlign w:val="center"/>
          </w:tcPr>
          <w:p w14:paraId="3060BE6B" w14:textId="77777777" w:rsidR="00690810" w:rsidRPr="005C1AE6" w:rsidRDefault="00690810" w:rsidP="00690810">
            <w:pPr>
              <w:rPr>
                <w:rFonts w:ascii="標楷體" w:eastAsia="標楷體" w:hAnsi="標楷體"/>
              </w:rPr>
            </w:pPr>
            <w:r w:rsidRPr="005C1AE6">
              <w:rPr>
                <w:rFonts w:ascii="標楷體" w:eastAsia="標楷體" w:hAnsi="標楷體"/>
              </w:rPr>
              <w:t>1.活動評量</w:t>
            </w:r>
          </w:p>
          <w:p w14:paraId="0A75DC20" w14:textId="77777777" w:rsidR="00690810" w:rsidRPr="005C1AE6" w:rsidRDefault="00690810" w:rsidP="00690810">
            <w:pPr>
              <w:rPr>
                <w:rFonts w:ascii="標楷體" w:eastAsia="標楷體" w:hAnsi="標楷體"/>
              </w:rPr>
            </w:pPr>
            <w:r w:rsidRPr="005C1AE6">
              <w:rPr>
                <w:rFonts w:ascii="標楷體" w:eastAsia="標楷體" w:hAnsi="標楷體"/>
              </w:rPr>
              <w:t>2.紙筆評量</w:t>
            </w:r>
          </w:p>
          <w:p w14:paraId="668A7584" w14:textId="77777777" w:rsidR="00690810" w:rsidRPr="005C1AE6" w:rsidRDefault="00690810" w:rsidP="00690810">
            <w:pPr>
              <w:rPr>
                <w:rFonts w:ascii="標楷體" w:eastAsia="標楷體" w:hAnsi="標楷體"/>
              </w:rPr>
            </w:pPr>
            <w:r w:rsidRPr="005C1AE6">
              <w:rPr>
                <w:rFonts w:ascii="標楷體" w:eastAsia="標楷體" w:hAnsi="標楷體"/>
              </w:rPr>
              <w:t>3.課堂觀察</w:t>
            </w:r>
          </w:p>
          <w:p w14:paraId="68CB2424" w14:textId="77777777" w:rsidR="00690810" w:rsidRPr="005C1AE6" w:rsidRDefault="00690810" w:rsidP="00690810">
            <w:pPr>
              <w:rPr>
                <w:rFonts w:ascii="標楷體" w:eastAsia="標楷體" w:hAnsi="標楷體"/>
              </w:rPr>
            </w:pPr>
            <w:r w:rsidRPr="005C1AE6">
              <w:rPr>
                <w:rFonts w:ascii="標楷體" w:eastAsia="標楷體" w:hAnsi="標楷體"/>
              </w:rPr>
              <w:t>4.口語評量</w:t>
            </w:r>
          </w:p>
          <w:p w14:paraId="02254CC9" w14:textId="54365517" w:rsidR="00690810" w:rsidRPr="005C1AE6" w:rsidRDefault="00690810" w:rsidP="00690810">
            <w:pPr>
              <w:rPr>
                <w:rFonts w:eastAsia="標楷體"/>
              </w:rPr>
            </w:pPr>
            <w:r w:rsidRPr="005C1AE6">
              <w:rPr>
                <w:rFonts w:ascii="標楷體" w:eastAsia="標楷體" w:hAnsi="標楷體"/>
              </w:rPr>
              <w:t>5.作業評量</w:t>
            </w:r>
          </w:p>
        </w:tc>
      </w:tr>
      <w:tr w:rsidR="009D1D73" w:rsidRPr="005C1AE6" w14:paraId="6B1E65F7" w14:textId="77777777" w:rsidTr="009D1D73">
        <w:trPr>
          <w:cantSplit/>
          <w:trHeight w:val="480"/>
          <w:jc w:val="center"/>
        </w:trPr>
        <w:tc>
          <w:tcPr>
            <w:tcW w:w="469" w:type="dxa"/>
            <w:gridSpan w:val="2"/>
            <w:vMerge/>
            <w:vAlign w:val="center"/>
          </w:tcPr>
          <w:p w14:paraId="4122111B" w14:textId="77777777" w:rsidR="009D1D73" w:rsidRPr="005C1AE6" w:rsidRDefault="009D1D73" w:rsidP="00907FF8">
            <w:pPr>
              <w:jc w:val="center"/>
              <w:rPr>
                <w:rFonts w:eastAsia="標楷體"/>
              </w:rPr>
            </w:pPr>
          </w:p>
        </w:tc>
        <w:tc>
          <w:tcPr>
            <w:tcW w:w="1366" w:type="dxa"/>
            <w:gridSpan w:val="2"/>
            <w:vAlign w:val="center"/>
          </w:tcPr>
          <w:p w14:paraId="52F705C2" w14:textId="77777777" w:rsidR="009D1D73" w:rsidRPr="005C1AE6" w:rsidRDefault="009D1D73" w:rsidP="00907FF8">
            <w:pPr>
              <w:jc w:val="center"/>
              <w:rPr>
                <w:rFonts w:eastAsia="標楷體"/>
              </w:rPr>
            </w:pPr>
            <w:r w:rsidRPr="005C1AE6">
              <w:rPr>
                <w:rFonts w:eastAsia="標楷體" w:hint="eastAsia"/>
              </w:rPr>
              <w:t>原住民語</w:t>
            </w:r>
          </w:p>
        </w:tc>
        <w:tc>
          <w:tcPr>
            <w:tcW w:w="9073" w:type="dxa"/>
            <w:gridSpan w:val="11"/>
            <w:vAlign w:val="center"/>
          </w:tcPr>
          <w:p w14:paraId="13F629CB" w14:textId="77777777" w:rsidR="00737D2C" w:rsidRPr="005C1AE6" w:rsidRDefault="00737D2C" w:rsidP="00737D2C">
            <w:pPr>
              <w:rPr>
                <w:rFonts w:eastAsia="標楷體"/>
              </w:rPr>
            </w:pPr>
            <w:r w:rsidRPr="005C1AE6">
              <w:rPr>
                <w:rFonts w:eastAsia="標楷體" w:hint="eastAsia"/>
              </w:rPr>
              <w:t>1.</w:t>
            </w:r>
            <w:r w:rsidRPr="005C1AE6">
              <w:rPr>
                <w:rFonts w:eastAsia="標楷體" w:hint="eastAsia"/>
              </w:rPr>
              <w:t>能聽辨語詞的多音節及重音位置。</w:t>
            </w:r>
          </w:p>
          <w:p w14:paraId="65AE0665" w14:textId="77777777" w:rsidR="00737D2C" w:rsidRPr="005C1AE6" w:rsidRDefault="00737D2C" w:rsidP="00737D2C">
            <w:pPr>
              <w:rPr>
                <w:rFonts w:eastAsia="標楷體"/>
              </w:rPr>
            </w:pPr>
            <w:r w:rsidRPr="005C1AE6">
              <w:rPr>
                <w:rFonts w:eastAsia="標楷體" w:hint="eastAsia"/>
              </w:rPr>
              <w:t>2.</w:t>
            </w:r>
            <w:r w:rsidRPr="005C1AE6">
              <w:rPr>
                <w:rFonts w:eastAsia="標楷體" w:hint="eastAsia"/>
              </w:rPr>
              <w:t>能聽辨並說出日常生活語詞的意義。</w:t>
            </w:r>
          </w:p>
          <w:p w14:paraId="60382CA0" w14:textId="77777777" w:rsidR="00737D2C" w:rsidRPr="005C1AE6" w:rsidRDefault="00737D2C" w:rsidP="00737D2C">
            <w:pPr>
              <w:rPr>
                <w:rFonts w:eastAsia="標楷體"/>
              </w:rPr>
            </w:pPr>
            <w:r w:rsidRPr="005C1AE6">
              <w:rPr>
                <w:rFonts w:eastAsia="標楷體" w:hint="eastAsia"/>
              </w:rPr>
              <w:t>3.</w:t>
            </w:r>
            <w:r w:rsidRPr="005C1AE6">
              <w:rPr>
                <w:rFonts w:eastAsia="標楷體" w:hint="eastAsia"/>
              </w:rPr>
              <w:t>能聽懂並說出簡易教室用語。</w:t>
            </w:r>
          </w:p>
          <w:p w14:paraId="1BA2103E" w14:textId="77777777" w:rsidR="009D1D73" w:rsidRPr="005C1AE6" w:rsidRDefault="00737D2C" w:rsidP="00737D2C">
            <w:pPr>
              <w:rPr>
                <w:rFonts w:eastAsia="標楷體"/>
              </w:rPr>
            </w:pPr>
            <w:r w:rsidRPr="005C1AE6">
              <w:rPr>
                <w:rFonts w:eastAsia="標楷體" w:hint="eastAsia"/>
              </w:rPr>
              <w:t>4.</w:t>
            </w:r>
            <w:r w:rsidRPr="005C1AE6">
              <w:rPr>
                <w:rFonts w:eastAsia="標楷體" w:hint="eastAsia"/>
              </w:rPr>
              <w:t>能聽辨並正確模仿所學句子語調表達的意義與情緒。</w:t>
            </w:r>
          </w:p>
          <w:p w14:paraId="4A809302" w14:textId="77777777" w:rsidR="00737D2C" w:rsidRPr="005C1AE6" w:rsidRDefault="00737D2C" w:rsidP="00737D2C">
            <w:pPr>
              <w:rPr>
                <w:rFonts w:eastAsia="標楷體"/>
              </w:rPr>
            </w:pPr>
            <w:r w:rsidRPr="005C1AE6">
              <w:rPr>
                <w:rFonts w:eastAsia="標楷體" w:hint="eastAsia"/>
              </w:rPr>
              <w:t>5.</w:t>
            </w:r>
            <w:r w:rsidRPr="005C1AE6">
              <w:rPr>
                <w:rFonts w:eastAsia="標楷體" w:hint="eastAsia"/>
              </w:rPr>
              <w:t>能正確朗讀所學的課文並理解其意義。</w:t>
            </w:r>
          </w:p>
          <w:p w14:paraId="41949F19" w14:textId="77777777" w:rsidR="00737D2C" w:rsidRPr="005C1AE6" w:rsidRDefault="00737D2C" w:rsidP="00737D2C">
            <w:pPr>
              <w:rPr>
                <w:rFonts w:eastAsia="標楷體"/>
              </w:rPr>
            </w:pPr>
            <w:r w:rsidRPr="005C1AE6">
              <w:rPr>
                <w:rFonts w:eastAsia="標楷體" w:hint="eastAsia"/>
              </w:rPr>
              <w:t>6.</w:t>
            </w:r>
            <w:r w:rsidRPr="005C1AE6">
              <w:rPr>
                <w:rFonts w:eastAsia="標楷體" w:hint="eastAsia"/>
              </w:rPr>
              <w:t>能自我介紹。</w:t>
            </w:r>
          </w:p>
          <w:p w14:paraId="7DA86715" w14:textId="77777777" w:rsidR="00737D2C" w:rsidRPr="005C1AE6" w:rsidRDefault="00737D2C" w:rsidP="00737D2C">
            <w:pPr>
              <w:rPr>
                <w:rFonts w:eastAsia="標楷體"/>
              </w:rPr>
            </w:pPr>
            <w:r w:rsidRPr="005C1AE6">
              <w:rPr>
                <w:rFonts w:eastAsia="標楷體" w:hint="eastAsia"/>
              </w:rPr>
              <w:t>7.</w:t>
            </w:r>
            <w:r w:rsidRPr="005C1AE6">
              <w:rPr>
                <w:rFonts w:eastAsia="標楷體" w:hint="eastAsia"/>
              </w:rPr>
              <w:t>能書寫基本句及簡易問候語。</w:t>
            </w:r>
          </w:p>
          <w:p w14:paraId="69A4D238" w14:textId="40878B23" w:rsidR="00737D2C" w:rsidRPr="005C1AE6" w:rsidRDefault="00737D2C" w:rsidP="00737D2C">
            <w:pPr>
              <w:rPr>
                <w:rFonts w:eastAsia="標楷體"/>
              </w:rPr>
            </w:pPr>
            <w:r w:rsidRPr="005C1AE6">
              <w:rPr>
                <w:rFonts w:eastAsia="標楷體" w:hint="eastAsia"/>
              </w:rPr>
              <w:t>8.</w:t>
            </w:r>
            <w:r w:rsidRPr="005C1AE6">
              <w:rPr>
                <w:rFonts w:eastAsia="標楷體" w:hint="eastAsia"/>
              </w:rPr>
              <w:t>能在生活中樂於並主動接觸原住民族語文及文化。</w:t>
            </w:r>
          </w:p>
        </w:tc>
        <w:tc>
          <w:tcPr>
            <w:tcW w:w="3829" w:type="dxa"/>
            <w:gridSpan w:val="7"/>
            <w:vAlign w:val="center"/>
          </w:tcPr>
          <w:p w14:paraId="18CF15D7" w14:textId="77777777" w:rsidR="00737D2C" w:rsidRPr="005C1AE6" w:rsidRDefault="00737D2C" w:rsidP="00737D2C">
            <w:pPr>
              <w:rPr>
                <w:rFonts w:eastAsia="標楷體"/>
              </w:rPr>
            </w:pPr>
            <w:r w:rsidRPr="005C1AE6">
              <w:rPr>
                <w:rFonts w:eastAsia="標楷體" w:hint="eastAsia"/>
              </w:rPr>
              <w:t>參與討論</w:t>
            </w:r>
          </w:p>
          <w:p w14:paraId="5B85A4B5" w14:textId="77777777" w:rsidR="00737D2C" w:rsidRPr="005C1AE6" w:rsidRDefault="00737D2C" w:rsidP="00737D2C">
            <w:pPr>
              <w:rPr>
                <w:rFonts w:eastAsia="標楷體"/>
              </w:rPr>
            </w:pPr>
            <w:r w:rsidRPr="005C1AE6">
              <w:rPr>
                <w:rFonts w:eastAsia="標楷體" w:hint="eastAsia"/>
              </w:rPr>
              <w:t>課堂問答</w:t>
            </w:r>
          </w:p>
          <w:p w14:paraId="310C9829" w14:textId="77777777" w:rsidR="00737D2C" w:rsidRPr="005C1AE6" w:rsidRDefault="00737D2C" w:rsidP="00737D2C">
            <w:pPr>
              <w:rPr>
                <w:rFonts w:eastAsia="標楷體"/>
              </w:rPr>
            </w:pPr>
            <w:r w:rsidRPr="005C1AE6">
              <w:rPr>
                <w:rFonts w:eastAsia="標楷體" w:hint="eastAsia"/>
              </w:rPr>
              <w:t>口頭評量</w:t>
            </w:r>
          </w:p>
          <w:p w14:paraId="470FD85E" w14:textId="77777777" w:rsidR="009D1D73" w:rsidRPr="005C1AE6" w:rsidRDefault="00737D2C" w:rsidP="00737D2C">
            <w:pPr>
              <w:rPr>
                <w:rFonts w:eastAsia="標楷體"/>
              </w:rPr>
            </w:pPr>
            <w:r w:rsidRPr="005C1AE6">
              <w:rPr>
                <w:rFonts w:eastAsia="標楷體" w:hint="eastAsia"/>
              </w:rPr>
              <w:t>遊戲評量</w:t>
            </w:r>
          </w:p>
          <w:p w14:paraId="73219A03" w14:textId="30035F32" w:rsidR="00737D2C" w:rsidRPr="005C1AE6" w:rsidRDefault="00737D2C" w:rsidP="00737D2C">
            <w:pPr>
              <w:rPr>
                <w:rFonts w:eastAsia="標楷體"/>
              </w:rPr>
            </w:pPr>
            <w:r w:rsidRPr="005C1AE6">
              <w:rPr>
                <w:rFonts w:eastAsia="標楷體" w:hint="eastAsia"/>
              </w:rPr>
              <w:t>對話練習</w:t>
            </w:r>
          </w:p>
        </w:tc>
      </w:tr>
      <w:tr w:rsidR="009D1D73" w:rsidRPr="005C1AE6" w14:paraId="4DC179CC" w14:textId="77777777" w:rsidTr="009D1D73">
        <w:trPr>
          <w:cantSplit/>
          <w:trHeight w:val="480"/>
          <w:jc w:val="center"/>
        </w:trPr>
        <w:tc>
          <w:tcPr>
            <w:tcW w:w="469" w:type="dxa"/>
            <w:gridSpan w:val="2"/>
            <w:vMerge/>
            <w:vAlign w:val="center"/>
          </w:tcPr>
          <w:p w14:paraId="083A9EC2" w14:textId="77777777" w:rsidR="009D1D73" w:rsidRPr="005C1AE6" w:rsidRDefault="009D1D73" w:rsidP="00907FF8">
            <w:pPr>
              <w:jc w:val="center"/>
              <w:rPr>
                <w:rFonts w:eastAsia="標楷體"/>
              </w:rPr>
            </w:pPr>
          </w:p>
        </w:tc>
        <w:tc>
          <w:tcPr>
            <w:tcW w:w="1366" w:type="dxa"/>
            <w:gridSpan w:val="2"/>
            <w:vAlign w:val="center"/>
          </w:tcPr>
          <w:p w14:paraId="4BE92CDA" w14:textId="77777777" w:rsidR="009D1D73" w:rsidRPr="005C1AE6" w:rsidRDefault="009D1D73" w:rsidP="00907FF8">
            <w:pPr>
              <w:jc w:val="center"/>
              <w:rPr>
                <w:rFonts w:eastAsia="標楷體"/>
              </w:rPr>
            </w:pPr>
            <w:r w:rsidRPr="005C1AE6">
              <w:rPr>
                <w:rFonts w:eastAsia="標楷體" w:hint="eastAsia"/>
              </w:rPr>
              <w:t>新住民語</w:t>
            </w:r>
          </w:p>
        </w:tc>
        <w:tc>
          <w:tcPr>
            <w:tcW w:w="9073" w:type="dxa"/>
            <w:gridSpan w:val="11"/>
            <w:vAlign w:val="center"/>
          </w:tcPr>
          <w:p w14:paraId="35FC0072" w14:textId="77777777" w:rsidR="004E6329" w:rsidRPr="005C1AE6" w:rsidRDefault="004E6329" w:rsidP="004E6329">
            <w:pPr>
              <w:rPr>
                <w:rFonts w:eastAsia="標楷體"/>
              </w:rPr>
            </w:pPr>
            <w:r w:rsidRPr="005C1AE6">
              <w:rPr>
                <w:rFonts w:eastAsia="標楷體" w:hint="eastAsia"/>
              </w:rPr>
              <w:t>1.</w:t>
            </w:r>
            <w:r w:rsidRPr="005C1AE6">
              <w:rPr>
                <w:rFonts w:eastAsia="標楷體" w:hint="eastAsia"/>
              </w:rPr>
              <w:t>新住民語言的發音與語調。</w:t>
            </w:r>
          </w:p>
          <w:p w14:paraId="1FA9F62F" w14:textId="77777777" w:rsidR="004E6329" w:rsidRPr="005C1AE6" w:rsidRDefault="004E6329" w:rsidP="004E6329">
            <w:pPr>
              <w:rPr>
                <w:rFonts w:eastAsia="標楷體"/>
              </w:rPr>
            </w:pPr>
            <w:r w:rsidRPr="005C1AE6">
              <w:rPr>
                <w:rFonts w:eastAsia="標楷體" w:hint="eastAsia"/>
              </w:rPr>
              <w:t>2.</w:t>
            </w:r>
            <w:r w:rsidRPr="005C1AE6">
              <w:rPr>
                <w:rFonts w:eastAsia="標楷體" w:hint="eastAsia"/>
              </w:rPr>
              <w:t>新住民語言的字母與拼讀系統。</w:t>
            </w:r>
          </w:p>
          <w:p w14:paraId="56562F5B" w14:textId="77777777" w:rsidR="004E6329" w:rsidRPr="005C1AE6" w:rsidRDefault="004E6329" w:rsidP="004E6329">
            <w:pPr>
              <w:rPr>
                <w:rFonts w:eastAsia="標楷體"/>
              </w:rPr>
            </w:pPr>
            <w:r w:rsidRPr="005C1AE6">
              <w:rPr>
                <w:rFonts w:eastAsia="標楷體" w:hint="eastAsia"/>
              </w:rPr>
              <w:t>3.</w:t>
            </w:r>
            <w:r w:rsidRPr="005C1AE6">
              <w:rPr>
                <w:rFonts w:eastAsia="標楷體" w:hint="eastAsia"/>
              </w:rPr>
              <w:t>家庭及學校生活中的新住民語言常用詞彙。</w:t>
            </w:r>
          </w:p>
          <w:p w14:paraId="43639E6F" w14:textId="77777777" w:rsidR="004E6329" w:rsidRPr="005C1AE6" w:rsidRDefault="004E6329" w:rsidP="004E6329">
            <w:pPr>
              <w:rPr>
                <w:rFonts w:eastAsia="標楷體"/>
              </w:rPr>
            </w:pPr>
            <w:r w:rsidRPr="005C1AE6">
              <w:rPr>
                <w:rFonts w:eastAsia="標楷體" w:hint="eastAsia"/>
              </w:rPr>
              <w:t>4.</w:t>
            </w:r>
            <w:r w:rsidRPr="005C1AE6">
              <w:rPr>
                <w:rFonts w:eastAsia="標楷體" w:hint="eastAsia"/>
              </w:rPr>
              <w:t>家庭及學校生活中的新住民語言常用語句。</w:t>
            </w:r>
          </w:p>
          <w:p w14:paraId="4B6A7FC3" w14:textId="5FC1E323" w:rsidR="009D1D73" w:rsidRPr="005C1AE6" w:rsidRDefault="004E6329" w:rsidP="004E6329">
            <w:pPr>
              <w:rPr>
                <w:rFonts w:eastAsia="標楷體"/>
              </w:rPr>
            </w:pPr>
            <w:r w:rsidRPr="005C1AE6">
              <w:rPr>
                <w:rFonts w:eastAsia="標楷體" w:hint="eastAsia"/>
              </w:rPr>
              <w:t>5.</w:t>
            </w:r>
            <w:r w:rsidRPr="005C1AE6">
              <w:rPr>
                <w:rFonts w:eastAsia="標楷體" w:hint="eastAsia"/>
              </w:rPr>
              <w:t>與友人互動時的問候規範。</w:t>
            </w:r>
          </w:p>
        </w:tc>
        <w:tc>
          <w:tcPr>
            <w:tcW w:w="3829" w:type="dxa"/>
            <w:gridSpan w:val="7"/>
            <w:vAlign w:val="center"/>
          </w:tcPr>
          <w:p w14:paraId="46E615AE" w14:textId="77777777" w:rsidR="004E6329" w:rsidRPr="005C1AE6" w:rsidRDefault="004E6329" w:rsidP="004E6329">
            <w:pPr>
              <w:rPr>
                <w:rFonts w:eastAsia="標楷體"/>
              </w:rPr>
            </w:pPr>
            <w:r w:rsidRPr="005C1AE6">
              <w:rPr>
                <w:rFonts w:eastAsia="標楷體" w:hint="eastAsia"/>
              </w:rPr>
              <w:t>1.</w:t>
            </w:r>
            <w:r w:rsidRPr="005C1AE6">
              <w:rPr>
                <w:rFonts w:eastAsia="標楷體" w:hint="eastAsia"/>
              </w:rPr>
              <w:t>紙筆評量</w:t>
            </w:r>
          </w:p>
          <w:p w14:paraId="03DA970C" w14:textId="77777777" w:rsidR="004E6329" w:rsidRPr="005C1AE6" w:rsidRDefault="004E6329" w:rsidP="004E6329">
            <w:pPr>
              <w:rPr>
                <w:rFonts w:eastAsia="標楷體"/>
              </w:rPr>
            </w:pPr>
            <w:r w:rsidRPr="005C1AE6">
              <w:rPr>
                <w:rFonts w:eastAsia="標楷體" w:hint="eastAsia"/>
              </w:rPr>
              <w:t>2.</w:t>
            </w:r>
            <w:r w:rsidRPr="005C1AE6">
              <w:rPr>
                <w:rFonts w:eastAsia="標楷體" w:hint="eastAsia"/>
              </w:rPr>
              <w:t>遊戲評量</w:t>
            </w:r>
          </w:p>
          <w:p w14:paraId="73E14ADF" w14:textId="77777777" w:rsidR="004E6329" w:rsidRPr="005C1AE6" w:rsidRDefault="004E6329" w:rsidP="004E6329">
            <w:pPr>
              <w:rPr>
                <w:rFonts w:eastAsia="標楷體"/>
              </w:rPr>
            </w:pPr>
            <w:r w:rsidRPr="005C1AE6">
              <w:rPr>
                <w:rFonts w:eastAsia="標楷體" w:hint="eastAsia"/>
              </w:rPr>
              <w:t>3.</w:t>
            </w:r>
            <w:r w:rsidRPr="005C1AE6">
              <w:rPr>
                <w:rFonts w:eastAsia="標楷體" w:hint="eastAsia"/>
              </w:rPr>
              <w:t>實作評量</w:t>
            </w:r>
          </w:p>
          <w:p w14:paraId="4FB42A24" w14:textId="250250F6" w:rsidR="009D1D73" w:rsidRPr="005C1AE6" w:rsidRDefault="004E6329" w:rsidP="004E6329">
            <w:pPr>
              <w:rPr>
                <w:rFonts w:eastAsia="標楷體"/>
              </w:rPr>
            </w:pPr>
            <w:r w:rsidRPr="005C1AE6">
              <w:rPr>
                <w:rFonts w:eastAsia="標楷體" w:hint="eastAsia"/>
              </w:rPr>
              <w:t>4.</w:t>
            </w:r>
            <w:r w:rsidRPr="005C1AE6">
              <w:rPr>
                <w:rFonts w:eastAsia="標楷體" w:hint="eastAsia"/>
              </w:rPr>
              <w:t>口頭發表</w:t>
            </w:r>
          </w:p>
        </w:tc>
      </w:tr>
      <w:tr w:rsidR="00D741D0" w:rsidRPr="005C1AE6" w14:paraId="60F40E73" w14:textId="77777777" w:rsidTr="009D1D73">
        <w:trPr>
          <w:cantSplit/>
          <w:trHeight w:val="543"/>
          <w:jc w:val="center"/>
        </w:trPr>
        <w:tc>
          <w:tcPr>
            <w:tcW w:w="469" w:type="dxa"/>
            <w:gridSpan w:val="2"/>
            <w:vMerge/>
            <w:vAlign w:val="center"/>
          </w:tcPr>
          <w:p w14:paraId="126A7555" w14:textId="77777777" w:rsidR="00D741D0" w:rsidRPr="005C1AE6" w:rsidRDefault="00D741D0" w:rsidP="00D741D0">
            <w:pPr>
              <w:jc w:val="center"/>
              <w:rPr>
                <w:rFonts w:eastAsia="標楷體"/>
              </w:rPr>
            </w:pPr>
          </w:p>
        </w:tc>
        <w:tc>
          <w:tcPr>
            <w:tcW w:w="1366" w:type="dxa"/>
            <w:gridSpan w:val="2"/>
            <w:vAlign w:val="center"/>
          </w:tcPr>
          <w:p w14:paraId="1923F8C6" w14:textId="77777777" w:rsidR="00D741D0" w:rsidRPr="005C1AE6" w:rsidRDefault="00D741D0" w:rsidP="00D741D0">
            <w:pPr>
              <w:jc w:val="center"/>
              <w:rPr>
                <w:rFonts w:eastAsia="標楷體"/>
                <w:b/>
              </w:rPr>
            </w:pPr>
            <w:r w:rsidRPr="005C1AE6">
              <w:rPr>
                <w:rFonts w:eastAsia="標楷體" w:hint="eastAsia"/>
                <w:b/>
              </w:rPr>
              <w:t>台灣手語</w:t>
            </w:r>
          </w:p>
        </w:tc>
        <w:tc>
          <w:tcPr>
            <w:tcW w:w="9073" w:type="dxa"/>
            <w:gridSpan w:val="11"/>
            <w:vAlign w:val="center"/>
          </w:tcPr>
          <w:p w14:paraId="200FFB1C" w14:textId="77777777" w:rsidR="00D741D0" w:rsidRPr="005C1AE6" w:rsidRDefault="00D741D0" w:rsidP="00D741D0">
            <w:pPr>
              <w:rPr>
                <w:rFonts w:eastAsia="標楷體"/>
              </w:rPr>
            </w:pPr>
            <w:r w:rsidRPr="005C1AE6">
              <w:rPr>
                <w:rFonts w:eastAsia="標楷體" w:hint="eastAsia"/>
              </w:rPr>
              <w:t>1.</w:t>
            </w:r>
            <w:r w:rsidRPr="005C1AE6">
              <w:rPr>
                <w:rFonts w:eastAsia="標楷體" w:hint="eastAsia"/>
              </w:rPr>
              <w:t>具備樂於學習臺灣手語的態度，認識臺灣手語與聾人文化。</w:t>
            </w:r>
          </w:p>
          <w:p w14:paraId="20212CDA" w14:textId="77777777" w:rsidR="00D741D0" w:rsidRPr="005C1AE6" w:rsidRDefault="00D741D0" w:rsidP="00D741D0">
            <w:pPr>
              <w:rPr>
                <w:rFonts w:eastAsia="標楷體"/>
              </w:rPr>
            </w:pPr>
            <w:r w:rsidRPr="005C1AE6">
              <w:rPr>
                <w:rFonts w:eastAsia="標楷體" w:hint="eastAsia"/>
              </w:rPr>
              <w:t>2.</w:t>
            </w:r>
            <w:r w:rsidRPr="005C1AE6">
              <w:rPr>
                <w:rFonts w:eastAsia="標楷體" w:hint="eastAsia"/>
              </w:rPr>
              <w:t>具備臺灣手語基本的理解與表達能力，進行簡單的溝通，體察他人的感受，並給予適當的回應。</w:t>
            </w:r>
          </w:p>
          <w:p w14:paraId="140B94EE" w14:textId="33C26C35" w:rsidR="00D741D0" w:rsidRPr="005C1AE6" w:rsidRDefault="00D741D0" w:rsidP="00D741D0">
            <w:pPr>
              <w:rPr>
                <w:rFonts w:eastAsia="標楷體"/>
              </w:rPr>
            </w:pPr>
            <w:r w:rsidRPr="005C1AE6">
              <w:rPr>
                <w:rFonts w:eastAsia="標楷體" w:hint="eastAsia"/>
              </w:rPr>
              <w:t>3.</w:t>
            </w:r>
            <w:r w:rsidRPr="005C1AE6">
              <w:rPr>
                <w:rFonts w:eastAsia="標楷體" w:hint="eastAsia"/>
              </w:rPr>
              <w:t>增進與人溝通的能力，並樂於與不同文化背景的人建立友誼，體會團隊合作的重要性。</w:t>
            </w:r>
          </w:p>
        </w:tc>
        <w:tc>
          <w:tcPr>
            <w:tcW w:w="3829" w:type="dxa"/>
            <w:gridSpan w:val="7"/>
            <w:vAlign w:val="center"/>
          </w:tcPr>
          <w:p w14:paraId="44BDEBE5" w14:textId="77777777" w:rsidR="00D741D0" w:rsidRPr="005C1AE6" w:rsidRDefault="00D741D0" w:rsidP="00D741D0">
            <w:pPr>
              <w:rPr>
                <w:rFonts w:eastAsia="標楷體"/>
              </w:rPr>
            </w:pPr>
            <w:r w:rsidRPr="005C1AE6">
              <w:rPr>
                <w:rFonts w:eastAsia="標楷體" w:hint="eastAsia"/>
              </w:rPr>
              <w:t>口語評量</w:t>
            </w:r>
          </w:p>
          <w:p w14:paraId="450F8456" w14:textId="77777777" w:rsidR="00D741D0" w:rsidRPr="005C1AE6" w:rsidRDefault="00D741D0" w:rsidP="00D741D0">
            <w:pPr>
              <w:rPr>
                <w:rFonts w:eastAsia="標楷體"/>
              </w:rPr>
            </w:pPr>
            <w:r w:rsidRPr="005C1AE6">
              <w:rPr>
                <w:rFonts w:eastAsia="標楷體" w:hint="eastAsia"/>
              </w:rPr>
              <w:t>實作評量</w:t>
            </w:r>
          </w:p>
          <w:p w14:paraId="1B5D2F80" w14:textId="7F54B067" w:rsidR="00D741D0" w:rsidRPr="005C1AE6" w:rsidRDefault="00D741D0" w:rsidP="00D741D0">
            <w:pPr>
              <w:rPr>
                <w:rFonts w:eastAsia="標楷體"/>
              </w:rPr>
            </w:pPr>
            <w:r w:rsidRPr="005C1AE6">
              <w:rPr>
                <w:rFonts w:eastAsia="標楷體" w:hint="eastAsia"/>
              </w:rPr>
              <w:t>觀察評量</w:t>
            </w:r>
          </w:p>
        </w:tc>
      </w:tr>
      <w:tr w:rsidR="00690810" w:rsidRPr="005C1AE6" w14:paraId="48EDEE42" w14:textId="77777777" w:rsidTr="009D1D73">
        <w:trPr>
          <w:cantSplit/>
          <w:trHeight w:val="480"/>
          <w:jc w:val="center"/>
        </w:trPr>
        <w:tc>
          <w:tcPr>
            <w:tcW w:w="469" w:type="dxa"/>
            <w:gridSpan w:val="2"/>
            <w:vMerge/>
            <w:vAlign w:val="center"/>
          </w:tcPr>
          <w:p w14:paraId="0DDB4086" w14:textId="6280A1D2" w:rsidR="00690810" w:rsidRPr="005C1AE6" w:rsidRDefault="00690810" w:rsidP="00690810">
            <w:pPr>
              <w:jc w:val="center"/>
              <w:rPr>
                <w:rFonts w:eastAsia="標楷體"/>
              </w:rPr>
            </w:pPr>
          </w:p>
        </w:tc>
        <w:tc>
          <w:tcPr>
            <w:tcW w:w="1366" w:type="dxa"/>
            <w:gridSpan w:val="2"/>
            <w:vAlign w:val="center"/>
          </w:tcPr>
          <w:p w14:paraId="60BFF56D" w14:textId="46E1E0FA" w:rsidR="00690810" w:rsidRPr="005C1AE6" w:rsidRDefault="00690810" w:rsidP="00690810">
            <w:pPr>
              <w:jc w:val="center"/>
              <w:rPr>
                <w:rFonts w:eastAsia="標楷體"/>
              </w:rPr>
            </w:pPr>
            <w:r w:rsidRPr="005C1AE6">
              <w:rPr>
                <w:rFonts w:eastAsia="標楷體" w:hint="eastAsia"/>
              </w:rPr>
              <w:t>英語</w:t>
            </w:r>
          </w:p>
        </w:tc>
        <w:tc>
          <w:tcPr>
            <w:tcW w:w="9073" w:type="dxa"/>
            <w:gridSpan w:val="11"/>
            <w:vAlign w:val="center"/>
          </w:tcPr>
          <w:p w14:paraId="25D5C7B0" w14:textId="77777777" w:rsidR="00690810" w:rsidRPr="005C1AE6" w:rsidRDefault="00690810" w:rsidP="00690810">
            <w:pPr>
              <w:rPr>
                <w:rFonts w:ascii="標楷體" w:eastAsia="標楷體" w:hAnsi="標楷體"/>
              </w:rPr>
            </w:pPr>
            <w:r w:rsidRPr="005C1AE6">
              <w:rPr>
                <w:rFonts w:ascii="標楷體" w:eastAsia="標楷體" w:hAnsi="標楷體"/>
              </w:rPr>
              <w:t>1.能將各課的主題故事，如：動物、能力、家人與職業等，運用在生活對話中。</w:t>
            </w:r>
          </w:p>
          <w:p w14:paraId="155A6A1B" w14:textId="77777777" w:rsidR="00690810" w:rsidRPr="005C1AE6" w:rsidRDefault="00690810" w:rsidP="00690810">
            <w:pPr>
              <w:rPr>
                <w:rFonts w:ascii="標楷體" w:eastAsia="標楷體" w:hAnsi="標楷體"/>
              </w:rPr>
            </w:pPr>
            <w:r w:rsidRPr="005C1AE6">
              <w:rPr>
                <w:rFonts w:ascii="標楷體" w:eastAsia="標楷體" w:hAnsi="標楷體"/>
              </w:rPr>
              <w:t>2.能認讀並使用相關各課主題之字彙。</w:t>
            </w:r>
          </w:p>
          <w:p w14:paraId="48A54601" w14:textId="77777777" w:rsidR="00690810" w:rsidRPr="005C1AE6" w:rsidRDefault="00690810" w:rsidP="00690810">
            <w:pPr>
              <w:rPr>
                <w:rFonts w:ascii="標楷體" w:eastAsia="標楷體" w:hAnsi="標楷體"/>
              </w:rPr>
            </w:pPr>
            <w:r w:rsidRPr="005C1AE6">
              <w:rPr>
                <w:rFonts w:ascii="標楷體" w:eastAsia="標楷體" w:hAnsi="標楷體"/>
              </w:rPr>
              <w:t>3.能學會詢問及回答各課相關的英文對話。</w:t>
            </w:r>
          </w:p>
          <w:p w14:paraId="077B770C" w14:textId="77777777" w:rsidR="00690810" w:rsidRPr="005C1AE6" w:rsidRDefault="00690810" w:rsidP="00690810">
            <w:pPr>
              <w:rPr>
                <w:rFonts w:ascii="標楷體" w:eastAsia="標楷體" w:hAnsi="標楷體"/>
              </w:rPr>
            </w:pPr>
            <w:r w:rsidRPr="005C1AE6">
              <w:rPr>
                <w:rFonts w:ascii="標楷體" w:eastAsia="標楷體" w:hAnsi="標楷體"/>
              </w:rPr>
              <w:t>4.能聽辨、認讀各課之字音及其字母拼讀單字。</w:t>
            </w:r>
          </w:p>
          <w:p w14:paraId="2692C34E" w14:textId="77777777" w:rsidR="00690810" w:rsidRPr="005C1AE6" w:rsidRDefault="00690810" w:rsidP="00690810">
            <w:pPr>
              <w:rPr>
                <w:rFonts w:ascii="標楷體" w:eastAsia="標楷體" w:hAnsi="標楷體"/>
              </w:rPr>
            </w:pPr>
            <w:r w:rsidRPr="005C1AE6">
              <w:rPr>
                <w:rFonts w:ascii="標楷體" w:eastAsia="標楷體" w:hAnsi="標楷體"/>
              </w:rPr>
              <w:t>5.能寫出各課相關之字彙和句子。</w:t>
            </w:r>
          </w:p>
          <w:p w14:paraId="675B46CC" w14:textId="77777777" w:rsidR="00690810" w:rsidRPr="005C1AE6" w:rsidRDefault="00690810" w:rsidP="00690810">
            <w:pPr>
              <w:rPr>
                <w:rFonts w:ascii="標楷體" w:eastAsia="標楷體" w:hAnsi="標楷體"/>
              </w:rPr>
            </w:pPr>
            <w:r w:rsidRPr="005C1AE6">
              <w:rPr>
                <w:rFonts w:ascii="標楷體" w:eastAsia="標楷體" w:hAnsi="標楷體"/>
              </w:rPr>
              <w:t>6.能聽懂各課英文字彙及句型，並做出相關的對應。</w:t>
            </w:r>
          </w:p>
          <w:p w14:paraId="2F4719FD" w14:textId="33B7FA8B" w:rsidR="00690810" w:rsidRPr="005C1AE6" w:rsidRDefault="00690810" w:rsidP="00690810">
            <w:pPr>
              <w:rPr>
                <w:rFonts w:eastAsia="標楷體"/>
              </w:rPr>
            </w:pPr>
            <w:r w:rsidRPr="005C1AE6">
              <w:rPr>
                <w:rFonts w:ascii="標楷體" w:eastAsia="標楷體" w:hAnsi="標楷體"/>
              </w:rPr>
              <w:t>7.能朗讀和吟唱各課歌謠韻文。</w:t>
            </w:r>
          </w:p>
        </w:tc>
        <w:tc>
          <w:tcPr>
            <w:tcW w:w="3829" w:type="dxa"/>
            <w:gridSpan w:val="7"/>
            <w:vAlign w:val="center"/>
          </w:tcPr>
          <w:p w14:paraId="341378B2" w14:textId="77777777" w:rsidR="00690810" w:rsidRPr="005C1AE6" w:rsidRDefault="00690810" w:rsidP="00690810">
            <w:pPr>
              <w:rPr>
                <w:rFonts w:ascii="標楷體" w:eastAsia="標楷體" w:hAnsi="標楷體"/>
              </w:rPr>
            </w:pPr>
            <w:r w:rsidRPr="005C1AE6">
              <w:rPr>
                <w:rFonts w:ascii="標楷體" w:eastAsia="標楷體" w:hAnsi="標楷體"/>
              </w:rPr>
              <w:t>1.活動評量</w:t>
            </w:r>
          </w:p>
          <w:p w14:paraId="6A0A021A" w14:textId="77777777" w:rsidR="00690810" w:rsidRPr="005C1AE6" w:rsidRDefault="00690810" w:rsidP="00690810">
            <w:pPr>
              <w:rPr>
                <w:rFonts w:ascii="標楷體" w:eastAsia="標楷體" w:hAnsi="標楷體"/>
              </w:rPr>
            </w:pPr>
            <w:r w:rsidRPr="005C1AE6">
              <w:rPr>
                <w:rFonts w:ascii="標楷體" w:eastAsia="標楷體" w:hAnsi="標楷體"/>
              </w:rPr>
              <w:t>2.紙筆評量</w:t>
            </w:r>
          </w:p>
          <w:p w14:paraId="1CFF9D8D" w14:textId="77777777" w:rsidR="00690810" w:rsidRPr="005C1AE6" w:rsidRDefault="00690810" w:rsidP="00690810">
            <w:pPr>
              <w:rPr>
                <w:rFonts w:ascii="標楷體" w:eastAsia="標楷體" w:hAnsi="標楷體"/>
              </w:rPr>
            </w:pPr>
            <w:r w:rsidRPr="005C1AE6">
              <w:rPr>
                <w:rFonts w:ascii="標楷體" w:eastAsia="標楷體" w:hAnsi="標楷體"/>
              </w:rPr>
              <w:t>3.課堂觀察</w:t>
            </w:r>
          </w:p>
          <w:p w14:paraId="154BF89A" w14:textId="77777777" w:rsidR="00690810" w:rsidRPr="005C1AE6" w:rsidRDefault="00690810" w:rsidP="00690810">
            <w:pPr>
              <w:rPr>
                <w:rFonts w:ascii="標楷體" w:eastAsia="標楷體" w:hAnsi="標楷體"/>
              </w:rPr>
            </w:pPr>
            <w:r w:rsidRPr="005C1AE6">
              <w:rPr>
                <w:rFonts w:ascii="標楷體" w:eastAsia="標楷體" w:hAnsi="標楷體"/>
              </w:rPr>
              <w:t>4.口語評量</w:t>
            </w:r>
          </w:p>
          <w:p w14:paraId="55BCD96C" w14:textId="1E8CDF46" w:rsidR="00690810" w:rsidRPr="005C1AE6" w:rsidRDefault="00690810" w:rsidP="00690810">
            <w:pPr>
              <w:rPr>
                <w:rFonts w:eastAsia="標楷體"/>
              </w:rPr>
            </w:pPr>
            <w:r w:rsidRPr="005C1AE6">
              <w:rPr>
                <w:rFonts w:ascii="標楷體" w:eastAsia="標楷體" w:hAnsi="標楷體"/>
              </w:rPr>
              <w:t>5.作業評量</w:t>
            </w:r>
          </w:p>
        </w:tc>
      </w:tr>
      <w:tr w:rsidR="00690810" w:rsidRPr="005C1AE6" w14:paraId="176D8DF9" w14:textId="77777777" w:rsidTr="00070B0A">
        <w:trPr>
          <w:cantSplit/>
          <w:trHeight w:val="480"/>
          <w:jc w:val="center"/>
        </w:trPr>
        <w:tc>
          <w:tcPr>
            <w:tcW w:w="1835" w:type="dxa"/>
            <w:gridSpan w:val="4"/>
            <w:vAlign w:val="center"/>
          </w:tcPr>
          <w:p w14:paraId="10BFACB3" w14:textId="6E5A1D31" w:rsidR="00690810" w:rsidRPr="005C1AE6" w:rsidRDefault="00690810" w:rsidP="00690810">
            <w:pPr>
              <w:jc w:val="center"/>
              <w:rPr>
                <w:rFonts w:eastAsia="標楷體"/>
              </w:rPr>
            </w:pPr>
            <w:r w:rsidRPr="005C1AE6">
              <w:rPr>
                <w:rFonts w:eastAsia="標楷體" w:hint="eastAsia"/>
              </w:rPr>
              <w:t>數學</w:t>
            </w:r>
          </w:p>
        </w:tc>
        <w:tc>
          <w:tcPr>
            <w:tcW w:w="9073" w:type="dxa"/>
            <w:gridSpan w:val="11"/>
            <w:vAlign w:val="center"/>
          </w:tcPr>
          <w:p w14:paraId="4D7A2E53"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1.認識地圖是將俯瞰的景象用簡單明了的圖示平面化；識別地圖的圖名、方位、道路所呈現的意義。</w:t>
            </w:r>
          </w:p>
          <w:p w14:paraId="634FFA12"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2.運用同儕討論與分享，說明生活中為我們服務的團體與個人，進而培養依能力參與服務活動的態度。</w:t>
            </w:r>
          </w:p>
          <w:p w14:paraId="0E396F2A"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3.辨別需要與想要；詮釋理性消費與貨比三家不吃虧的道理。</w:t>
            </w:r>
          </w:p>
          <w:p w14:paraId="4C6A63F1"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4.認識並列舉與自然環境有關的地名由來、與動物相關的地名由來，以及與植物相關的地名由來；認識並列舉與人文歷史有關的地名由來；連結地名與生活的關聯性。</w:t>
            </w:r>
          </w:p>
          <w:p w14:paraId="2888EB8B"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5.拆解課文中各標題概念的層次與順序，製成概念圖，認識並列舉地名的由來與當地自然環境和人文歷史有關。</w:t>
            </w:r>
          </w:p>
          <w:p w14:paraId="27C108EB"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6.運用同儕討論與分享，描述對居住地方社會事物與環境的好奇與關心，認識人類生活的豐富面貌。</w:t>
            </w:r>
          </w:p>
          <w:p w14:paraId="337FD58C"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7.認識居住地方的文物及人物故事，舉例說明與環境互動後產生的變遷現象。</w:t>
            </w:r>
          </w:p>
          <w:p w14:paraId="4A301BD9"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8.舉例說明居住地方的居民如何因應環境的而產生改變。</w:t>
            </w:r>
          </w:p>
          <w:p w14:paraId="32A93251"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9.舉例說明自己居住的地方有哪些因為當地自然環境、人文環境的差異而形成的特色。</w:t>
            </w:r>
          </w:p>
          <w:p w14:paraId="1FFC2924"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10.舉例說明居住地方的特色消失如何受到自然環境及人文環境的影響。</w:t>
            </w:r>
          </w:p>
          <w:p w14:paraId="27C30A25" w14:textId="77777777" w:rsidR="00690810" w:rsidRPr="005C1AE6" w:rsidRDefault="00690810" w:rsidP="00690810">
            <w:pPr>
              <w:tabs>
                <w:tab w:val="left" w:pos="360"/>
              </w:tabs>
              <w:snapToGrid w:val="0"/>
              <w:spacing w:line="360" w:lineRule="exact"/>
              <w:ind w:left="348" w:hanging="300"/>
              <w:rPr>
                <w:rFonts w:ascii="標楷體" w:eastAsia="標楷體" w:hAnsi="標楷體"/>
                <w:highlight w:val="yellow"/>
              </w:rPr>
            </w:pPr>
            <w:r w:rsidRPr="005C1AE6">
              <w:rPr>
                <w:rFonts w:ascii="標楷體" w:eastAsia="標楷體" w:hAnsi="標楷體"/>
              </w:rPr>
              <w:t>11.參與討論居住地方特色的保存或消失，領會並尊重每個人對於事物及環境有不同的感受。</w:t>
            </w:r>
          </w:p>
          <w:p w14:paraId="0068EC89"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12.操作上學期學過的六何法，運用在：畫概念圖掌握文章重點。</w:t>
            </w:r>
          </w:p>
          <w:p w14:paraId="5446F4FF"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13.運用「原因、經過、結果、影響」畫概念圖的實作，說明史傳類文章的重點脈絡。</w:t>
            </w:r>
          </w:p>
          <w:p w14:paraId="4131C171"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14.使用「流浪狗問題」的探究實例，操作探究方法三個步驟的重點和探究的歷程。</w:t>
            </w:r>
          </w:p>
          <w:p w14:paraId="2450FF35" w14:textId="2CD6D602" w:rsidR="00690810" w:rsidRPr="005C1AE6" w:rsidRDefault="00690810" w:rsidP="00690810">
            <w:pPr>
              <w:rPr>
                <w:rFonts w:eastAsia="標楷體"/>
              </w:rPr>
            </w:pPr>
            <w:r w:rsidRPr="005C1AE6">
              <w:rPr>
                <w:rFonts w:ascii="標楷體" w:eastAsia="標楷體" w:hAnsi="標楷體"/>
              </w:rPr>
              <w:t>15.和同儕合作，完成「製造髒亂」的探究實作。</w:t>
            </w:r>
          </w:p>
        </w:tc>
        <w:tc>
          <w:tcPr>
            <w:tcW w:w="3829" w:type="dxa"/>
            <w:gridSpan w:val="7"/>
            <w:vAlign w:val="center"/>
          </w:tcPr>
          <w:p w14:paraId="5914B011" w14:textId="77777777" w:rsidR="00690810" w:rsidRPr="005C1AE6" w:rsidRDefault="00690810" w:rsidP="00690810">
            <w:pPr>
              <w:pStyle w:val="aff9"/>
              <w:spacing w:before="90" w:after="90"/>
              <w:ind w:leftChars="41" w:left="98"/>
              <w:rPr>
                <w:sz w:val="24"/>
                <w:szCs w:val="24"/>
              </w:rPr>
            </w:pPr>
            <w:r w:rsidRPr="005C1AE6">
              <w:rPr>
                <w:sz w:val="24"/>
                <w:szCs w:val="24"/>
              </w:rPr>
              <w:t>口語評量</w:t>
            </w:r>
          </w:p>
          <w:p w14:paraId="09B36E12" w14:textId="77777777" w:rsidR="00690810" w:rsidRPr="005C1AE6" w:rsidRDefault="00690810" w:rsidP="00690810">
            <w:pPr>
              <w:pStyle w:val="aff9"/>
              <w:spacing w:before="90" w:after="90"/>
              <w:ind w:leftChars="41" w:left="98"/>
              <w:rPr>
                <w:sz w:val="24"/>
                <w:szCs w:val="24"/>
              </w:rPr>
            </w:pPr>
            <w:r w:rsidRPr="005C1AE6">
              <w:rPr>
                <w:sz w:val="24"/>
                <w:szCs w:val="24"/>
              </w:rPr>
              <w:t>觀察評量</w:t>
            </w:r>
          </w:p>
          <w:p w14:paraId="43925F9D" w14:textId="77777777" w:rsidR="00690810" w:rsidRPr="005C1AE6" w:rsidRDefault="00690810" w:rsidP="00690810">
            <w:pPr>
              <w:pStyle w:val="aff9"/>
              <w:spacing w:before="90" w:after="90"/>
              <w:ind w:leftChars="41" w:left="98"/>
              <w:rPr>
                <w:sz w:val="24"/>
                <w:szCs w:val="24"/>
              </w:rPr>
            </w:pPr>
            <w:r w:rsidRPr="005C1AE6">
              <w:rPr>
                <w:sz w:val="24"/>
                <w:szCs w:val="24"/>
              </w:rPr>
              <w:t>態度檢核</w:t>
            </w:r>
          </w:p>
          <w:p w14:paraId="616AD0EA" w14:textId="77777777" w:rsidR="00690810" w:rsidRPr="005C1AE6" w:rsidRDefault="00690810" w:rsidP="00690810">
            <w:pPr>
              <w:pStyle w:val="aff9"/>
              <w:spacing w:before="90" w:after="90"/>
              <w:ind w:leftChars="41" w:left="98"/>
              <w:rPr>
                <w:sz w:val="24"/>
                <w:szCs w:val="24"/>
              </w:rPr>
            </w:pPr>
            <w:r w:rsidRPr="005C1AE6">
              <w:rPr>
                <w:sz w:val="24"/>
                <w:szCs w:val="24"/>
              </w:rPr>
              <w:t>實作評量</w:t>
            </w:r>
          </w:p>
          <w:p w14:paraId="59DD9AC4" w14:textId="77777777" w:rsidR="00690810" w:rsidRPr="005C1AE6" w:rsidRDefault="00690810" w:rsidP="00690810">
            <w:pPr>
              <w:pStyle w:val="aff9"/>
              <w:spacing w:before="90" w:after="90"/>
              <w:ind w:leftChars="41" w:left="98"/>
              <w:rPr>
                <w:sz w:val="24"/>
                <w:szCs w:val="24"/>
              </w:rPr>
            </w:pPr>
            <w:r w:rsidRPr="005C1AE6">
              <w:rPr>
                <w:sz w:val="24"/>
                <w:szCs w:val="24"/>
              </w:rPr>
              <w:t>紙筆評量</w:t>
            </w:r>
          </w:p>
          <w:p w14:paraId="2587316A" w14:textId="77777777" w:rsidR="00690810" w:rsidRPr="005C1AE6" w:rsidRDefault="00690810" w:rsidP="00690810">
            <w:pPr>
              <w:pStyle w:val="aff9"/>
              <w:spacing w:before="90" w:after="90"/>
              <w:ind w:leftChars="41" w:left="98"/>
              <w:rPr>
                <w:sz w:val="24"/>
                <w:szCs w:val="24"/>
              </w:rPr>
            </w:pPr>
            <w:r w:rsidRPr="005C1AE6">
              <w:rPr>
                <w:sz w:val="24"/>
                <w:szCs w:val="24"/>
              </w:rPr>
              <w:t>習作評量</w:t>
            </w:r>
          </w:p>
          <w:p w14:paraId="525B663A" w14:textId="48DCC8EB" w:rsidR="00690810" w:rsidRPr="005C1AE6" w:rsidRDefault="00690810" w:rsidP="00690810">
            <w:pPr>
              <w:rPr>
                <w:rFonts w:eastAsia="標楷體"/>
              </w:rPr>
            </w:pPr>
          </w:p>
        </w:tc>
      </w:tr>
      <w:tr w:rsidR="00690810" w:rsidRPr="005C1AE6" w14:paraId="29D98F4E" w14:textId="77777777" w:rsidTr="00070B0A">
        <w:trPr>
          <w:cantSplit/>
          <w:trHeight w:val="480"/>
          <w:jc w:val="center"/>
        </w:trPr>
        <w:tc>
          <w:tcPr>
            <w:tcW w:w="1835" w:type="dxa"/>
            <w:gridSpan w:val="4"/>
            <w:vAlign w:val="center"/>
          </w:tcPr>
          <w:p w14:paraId="3F411883" w14:textId="121ED192" w:rsidR="00690810" w:rsidRPr="005C1AE6" w:rsidRDefault="00690810" w:rsidP="00690810">
            <w:pPr>
              <w:jc w:val="center"/>
              <w:rPr>
                <w:rFonts w:eastAsia="標楷體"/>
              </w:rPr>
            </w:pPr>
            <w:r w:rsidRPr="005C1AE6">
              <w:rPr>
                <w:rFonts w:eastAsia="標楷體" w:hint="eastAsia"/>
              </w:rPr>
              <w:t>社會</w:t>
            </w:r>
          </w:p>
        </w:tc>
        <w:tc>
          <w:tcPr>
            <w:tcW w:w="9073" w:type="dxa"/>
            <w:gridSpan w:val="11"/>
            <w:vAlign w:val="center"/>
          </w:tcPr>
          <w:p w14:paraId="4E7F6BAD"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1.認識地圖是將俯瞰的景象用簡單明了的圖示平面化；識別地圖的圖名、方位、道路所呈現的意義。</w:t>
            </w:r>
          </w:p>
          <w:p w14:paraId="0952A038"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2.運用同儕討論與分享，說明生活中為我們服務的團體與個人，進而培養依能力參與服務活動的態度。</w:t>
            </w:r>
          </w:p>
          <w:p w14:paraId="41D94C0D"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3.辨別需要與想要；詮釋理性消費與貨比三家不吃虧的道理。</w:t>
            </w:r>
          </w:p>
          <w:p w14:paraId="4847620B"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4.認識並列舉與自然環境有關的地名由來、與動物相關的地名由來，以及與植物相關的地名由來；認識並列舉與人文歷史有關的地名由來；連結地名與生活的關聯性。</w:t>
            </w:r>
          </w:p>
          <w:p w14:paraId="7589193C"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5.拆解課文中各標題概念的層次與順序，製成概念圖，認識並列舉地名的由來與當地自然環境和人文歷史有關。</w:t>
            </w:r>
          </w:p>
          <w:p w14:paraId="2799F973"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6.運用同儕討論與分享，描述對居住地方社會事物與環境的好奇與關心，認識人類生活的豐富面貌。</w:t>
            </w:r>
          </w:p>
          <w:p w14:paraId="590384EC"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7.認識居住地方的文物及人物故事，舉例說明與環境互動後產生的變遷現象。</w:t>
            </w:r>
          </w:p>
          <w:p w14:paraId="770F2AE5"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8.舉例說明居住地方的居民如何因應環境的而產生改變。</w:t>
            </w:r>
          </w:p>
          <w:p w14:paraId="1BED993E"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9.舉例說明自己居住的地方有哪些因為當地自然環境、人文環境的差異而形成的特色。</w:t>
            </w:r>
          </w:p>
          <w:p w14:paraId="051C915B"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10.舉例說明居住地方的特色消失如何受到自然環境及人文環境的影響。</w:t>
            </w:r>
          </w:p>
          <w:p w14:paraId="3400FB85" w14:textId="77777777" w:rsidR="00690810" w:rsidRPr="005C1AE6" w:rsidRDefault="00690810" w:rsidP="00690810">
            <w:pPr>
              <w:tabs>
                <w:tab w:val="left" w:pos="360"/>
              </w:tabs>
              <w:snapToGrid w:val="0"/>
              <w:spacing w:line="360" w:lineRule="exact"/>
              <w:ind w:left="348" w:hanging="300"/>
              <w:rPr>
                <w:rFonts w:ascii="標楷體" w:eastAsia="標楷體" w:hAnsi="標楷體"/>
                <w:highlight w:val="yellow"/>
              </w:rPr>
            </w:pPr>
            <w:r w:rsidRPr="005C1AE6">
              <w:rPr>
                <w:rFonts w:ascii="標楷體" w:eastAsia="標楷體" w:hAnsi="標楷體"/>
              </w:rPr>
              <w:t>11.參與討論居住地方特色的保存或消失，領會並尊重每個人對於事物及環境有不同的感受。</w:t>
            </w:r>
          </w:p>
          <w:p w14:paraId="24BDDE48"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12.操作上學期學過的六何法，運用在：畫概念圖掌握文章重點。</w:t>
            </w:r>
          </w:p>
          <w:p w14:paraId="23053624"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13.運用「原因、經過、結果、影響」畫概念圖的實作，說明史傳類文章的重點脈絡。</w:t>
            </w:r>
          </w:p>
          <w:p w14:paraId="19FACF95" w14:textId="77777777" w:rsidR="00690810" w:rsidRPr="005C1AE6" w:rsidRDefault="00690810" w:rsidP="00690810">
            <w:pPr>
              <w:tabs>
                <w:tab w:val="left" w:pos="360"/>
              </w:tabs>
              <w:snapToGrid w:val="0"/>
              <w:spacing w:line="360" w:lineRule="exact"/>
              <w:ind w:left="248" w:hanging="200"/>
              <w:rPr>
                <w:rFonts w:ascii="標楷體" w:eastAsia="標楷體" w:hAnsi="標楷體"/>
              </w:rPr>
            </w:pPr>
            <w:r w:rsidRPr="005C1AE6">
              <w:rPr>
                <w:rFonts w:ascii="標楷體" w:eastAsia="標楷體" w:hAnsi="標楷體"/>
              </w:rPr>
              <w:t>14.使用「流浪狗問題」的探究實例，操作探究方法三個步驟的重點和探究的歷程。</w:t>
            </w:r>
          </w:p>
          <w:p w14:paraId="3F563155" w14:textId="45FA4C10" w:rsidR="00690810" w:rsidRPr="005C1AE6" w:rsidRDefault="00690810" w:rsidP="00690810">
            <w:pPr>
              <w:rPr>
                <w:rFonts w:eastAsia="標楷體"/>
              </w:rPr>
            </w:pPr>
            <w:r w:rsidRPr="005C1AE6">
              <w:rPr>
                <w:rFonts w:ascii="標楷體" w:eastAsia="標楷體" w:hAnsi="標楷體"/>
              </w:rPr>
              <w:t>15.和同儕合作，完成「製造髒亂」的探究實作。</w:t>
            </w:r>
          </w:p>
        </w:tc>
        <w:tc>
          <w:tcPr>
            <w:tcW w:w="3829" w:type="dxa"/>
            <w:gridSpan w:val="7"/>
            <w:vAlign w:val="center"/>
          </w:tcPr>
          <w:p w14:paraId="2E44DFD9" w14:textId="77777777" w:rsidR="00690810" w:rsidRPr="005C1AE6" w:rsidRDefault="00690810" w:rsidP="00690810">
            <w:pPr>
              <w:pStyle w:val="aff9"/>
              <w:spacing w:before="90" w:after="90"/>
              <w:ind w:leftChars="41" w:left="98"/>
              <w:rPr>
                <w:sz w:val="24"/>
                <w:szCs w:val="24"/>
              </w:rPr>
            </w:pPr>
            <w:r w:rsidRPr="005C1AE6">
              <w:rPr>
                <w:sz w:val="24"/>
                <w:szCs w:val="24"/>
              </w:rPr>
              <w:t>口語評量</w:t>
            </w:r>
          </w:p>
          <w:p w14:paraId="234C601A" w14:textId="77777777" w:rsidR="00690810" w:rsidRPr="005C1AE6" w:rsidRDefault="00690810" w:rsidP="00690810">
            <w:pPr>
              <w:pStyle w:val="aff9"/>
              <w:spacing w:before="90" w:after="90"/>
              <w:ind w:leftChars="41" w:left="98"/>
              <w:rPr>
                <w:sz w:val="24"/>
                <w:szCs w:val="24"/>
              </w:rPr>
            </w:pPr>
            <w:r w:rsidRPr="005C1AE6">
              <w:rPr>
                <w:sz w:val="24"/>
                <w:szCs w:val="24"/>
              </w:rPr>
              <w:t>觀察評量</w:t>
            </w:r>
          </w:p>
          <w:p w14:paraId="440F77DF" w14:textId="77777777" w:rsidR="00690810" w:rsidRPr="005C1AE6" w:rsidRDefault="00690810" w:rsidP="00690810">
            <w:pPr>
              <w:pStyle w:val="aff9"/>
              <w:spacing w:before="90" w:after="90"/>
              <w:ind w:leftChars="41" w:left="98"/>
              <w:rPr>
                <w:sz w:val="24"/>
                <w:szCs w:val="24"/>
              </w:rPr>
            </w:pPr>
            <w:r w:rsidRPr="005C1AE6">
              <w:rPr>
                <w:sz w:val="24"/>
                <w:szCs w:val="24"/>
              </w:rPr>
              <w:t>態度檢核</w:t>
            </w:r>
          </w:p>
          <w:p w14:paraId="20768938" w14:textId="77777777" w:rsidR="00690810" w:rsidRPr="005C1AE6" w:rsidRDefault="00690810" w:rsidP="00690810">
            <w:pPr>
              <w:pStyle w:val="aff9"/>
              <w:spacing w:before="90" w:after="90"/>
              <w:ind w:leftChars="41" w:left="98"/>
              <w:rPr>
                <w:sz w:val="24"/>
                <w:szCs w:val="24"/>
              </w:rPr>
            </w:pPr>
            <w:r w:rsidRPr="005C1AE6">
              <w:rPr>
                <w:sz w:val="24"/>
                <w:szCs w:val="24"/>
              </w:rPr>
              <w:t>實作評量</w:t>
            </w:r>
          </w:p>
          <w:p w14:paraId="7E7AEFB3" w14:textId="77777777" w:rsidR="00690810" w:rsidRPr="005C1AE6" w:rsidRDefault="00690810" w:rsidP="00690810">
            <w:pPr>
              <w:pStyle w:val="aff9"/>
              <w:spacing w:before="90" w:after="90"/>
              <w:ind w:leftChars="41" w:left="98"/>
              <w:rPr>
                <w:sz w:val="24"/>
                <w:szCs w:val="24"/>
              </w:rPr>
            </w:pPr>
            <w:r w:rsidRPr="005C1AE6">
              <w:rPr>
                <w:sz w:val="24"/>
                <w:szCs w:val="24"/>
              </w:rPr>
              <w:t>紙筆評量</w:t>
            </w:r>
          </w:p>
          <w:p w14:paraId="4D4A955F" w14:textId="77777777" w:rsidR="00690810" w:rsidRPr="005C1AE6" w:rsidRDefault="00690810" w:rsidP="00690810">
            <w:pPr>
              <w:pStyle w:val="aff9"/>
              <w:spacing w:before="90" w:after="90"/>
              <w:ind w:leftChars="41" w:left="98"/>
              <w:rPr>
                <w:sz w:val="24"/>
                <w:szCs w:val="24"/>
              </w:rPr>
            </w:pPr>
            <w:r w:rsidRPr="005C1AE6">
              <w:rPr>
                <w:sz w:val="24"/>
                <w:szCs w:val="24"/>
              </w:rPr>
              <w:t>習作評量</w:t>
            </w:r>
          </w:p>
          <w:p w14:paraId="68AF5840" w14:textId="77777777" w:rsidR="00690810" w:rsidRPr="005C1AE6" w:rsidRDefault="00690810" w:rsidP="00690810">
            <w:pPr>
              <w:rPr>
                <w:rFonts w:eastAsia="標楷體"/>
              </w:rPr>
            </w:pPr>
          </w:p>
        </w:tc>
      </w:tr>
      <w:tr w:rsidR="00690810" w:rsidRPr="005C1AE6" w14:paraId="00FC8907" w14:textId="77777777" w:rsidTr="00070B0A">
        <w:trPr>
          <w:cantSplit/>
          <w:trHeight w:val="480"/>
          <w:jc w:val="center"/>
        </w:trPr>
        <w:tc>
          <w:tcPr>
            <w:tcW w:w="1835" w:type="dxa"/>
            <w:gridSpan w:val="4"/>
            <w:vAlign w:val="center"/>
          </w:tcPr>
          <w:p w14:paraId="6D0C2AC4" w14:textId="435A8FC0" w:rsidR="00690810" w:rsidRPr="005C1AE6" w:rsidRDefault="00690810" w:rsidP="00690810">
            <w:pPr>
              <w:jc w:val="center"/>
              <w:rPr>
                <w:rFonts w:eastAsia="標楷體"/>
              </w:rPr>
            </w:pPr>
            <w:r w:rsidRPr="005C1AE6">
              <w:rPr>
                <w:rFonts w:ascii="Arial" w:eastAsia="標楷體" w:hAnsi="Arial" w:cs="Arial"/>
              </w:rPr>
              <w:t>自然科學</w:t>
            </w:r>
          </w:p>
        </w:tc>
        <w:tc>
          <w:tcPr>
            <w:tcW w:w="9073" w:type="dxa"/>
            <w:gridSpan w:val="11"/>
            <w:vAlign w:val="center"/>
          </w:tcPr>
          <w:p w14:paraId="54681A1A"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1.為了加深兒童對植物成長過程的了解，而安排兒童親自種菜，希望兒童透過蒐集蔬菜的種植資料，知道種菜前需要做哪些準備工作。</w:t>
            </w:r>
          </w:p>
          <w:p w14:paraId="38BE39D4"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2.希望透過實際種植，明瞭植物體的生長階段，得知生物從出生、成長到死亡有一定的壽命，透過生殖繁衍下一代。</w:t>
            </w:r>
          </w:p>
          <w:p w14:paraId="74BD4ED5"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3.透過兒童在種植期間發現的現象，例如：植株有向光性、種子缺水無法發芽、種植密集長不大、蟲害等，進而培養兒童解決問題的能力。</w:t>
            </w:r>
          </w:p>
          <w:p w14:paraId="1D8632E6"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4.透過觀察、蒐集資料、提問、假設、操作、歸納與驗證假設等探究過程，讓兒童能從中發現毛細現象以及水的三態變化。</w:t>
            </w:r>
          </w:p>
          <w:p w14:paraId="405B5C39"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5.察覺水在生活中的重要性，找出節約用水的方法，進而懂得珍惜水資源。</w:t>
            </w:r>
          </w:p>
          <w:p w14:paraId="0BEDD92B"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6.透過觀測、測量、記錄與實作等方式進行，兒童能學會觀測天氣的變化、氣溫計的使用方法及製作簡易雨量器，並進行操作與紀錄。</w:t>
            </w:r>
          </w:p>
          <w:p w14:paraId="3EB0EDA9"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7.了解天氣對生活的息息相關，並能運用科技查詢氣象預報，以便於天氣變化時，做好因應措施。</w:t>
            </w:r>
          </w:p>
          <w:p w14:paraId="249A3839"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8.藉由氣象署的資料，了解臺灣四季溫度變化，對生活與環境的影響，進而體會四季之美。</w:t>
            </w:r>
          </w:p>
          <w:p w14:paraId="4B6BB5A7"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9.透過觀察、蒐集資料與記錄等過程，能辨識動物的身體構造與功能。</w:t>
            </w:r>
          </w:p>
          <w:p w14:paraId="7E24A46D" w14:textId="77777777" w:rsidR="00690810" w:rsidRPr="005C1AE6" w:rsidRDefault="00690810" w:rsidP="00690810">
            <w:pPr>
              <w:pStyle w:val="2"/>
              <w:spacing w:line="260" w:lineRule="exact"/>
              <w:ind w:left="0" w:right="151" w:firstLine="0"/>
              <w:jc w:val="both"/>
              <w:rPr>
                <w:rFonts w:ascii="標楷體" w:hAnsi="標楷體"/>
                <w:color w:val="auto"/>
                <w:sz w:val="24"/>
                <w:szCs w:val="24"/>
              </w:rPr>
            </w:pPr>
            <w:r w:rsidRPr="005C1AE6">
              <w:rPr>
                <w:rFonts w:ascii="標楷體" w:hAnsi="標楷體"/>
                <w:color w:val="auto"/>
                <w:sz w:val="24"/>
                <w:szCs w:val="24"/>
              </w:rPr>
              <w:t>10.了解生物需要能量（養分）、陽光、空氣、水和土壤，維持生命、生長與活動。</w:t>
            </w:r>
          </w:p>
          <w:p w14:paraId="06D19AD1" w14:textId="5EC4E4DA" w:rsidR="00690810" w:rsidRPr="005C1AE6" w:rsidRDefault="00690810" w:rsidP="00690810">
            <w:pPr>
              <w:rPr>
                <w:rFonts w:eastAsia="標楷體"/>
              </w:rPr>
            </w:pPr>
            <w:r w:rsidRPr="005C1AE6">
              <w:rPr>
                <w:rFonts w:ascii="標楷體" w:eastAsia="標楷體" w:hAnsi="標楷體"/>
              </w:rPr>
              <w:t>11.透過對於保育的認知，培養珍愛生命的關懷心與行動力。</w:t>
            </w:r>
          </w:p>
        </w:tc>
        <w:tc>
          <w:tcPr>
            <w:tcW w:w="3829" w:type="dxa"/>
            <w:gridSpan w:val="7"/>
            <w:vAlign w:val="center"/>
          </w:tcPr>
          <w:p w14:paraId="428C77C1" w14:textId="77777777" w:rsidR="00690810" w:rsidRPr="005C1AE6" w:rsidRDefault="00690810" w:rsidP="00690810">
            <w:pPr>
              <w:pStyle w:val="aff9"/>
              <w:spacing w:before="90" w:after="90" w:line="260" w:lineRule="exact"/>
              <w:ind w:leftChars="0" w:left="0"/>
              <w:rPr>
                <w:sz w:val="24"/>
                <w:szCs w:val="24"/>
              </w:rPr>
            </w:pPr>
            <w:r w:rsidRPr="005C1AE6">
              <w:rPr>
                <w:sz w:val="24"/>
                <w:szCs w:val="24"/>
              </w:rPr>
              <w:t>小組互動表現</w:t>
            </w:r>
          </w:p>
          <w:p w14:paraId="21DB0AEC" w14:textId="77777777" w:rsidR="00690810" w:rsidRPr="005C1AE6" w:rsidRDefault="00690810" w:rsidP="00690810">
            <w:pPr>
              <w:pStyle w:val="aff9"/>
              <w:spacing w:before="90" w:after="90" w:line="260" w:lineRule="exact"/>
              <w:ind w:leftChars="0" w:left="0"/>
              <w:rPr>
                <w:sz w:val="24"/>
                <w:szCs w:val="24"/>
              </w:rPr>
            </w:pPr>
            <w:r w:rsidRPr="005C1AE6">
              <w:rPr>
                <w:sz w:val="24"/>
                <w:szCs w:val="24"/>
              </w:rPr>
              <w:t>觀察紀錄</w:t>
            </w:r>
          </w:p>
          <w:p w14:paraId="322CEFE9" w14:textId="6B3EB11C" w:rsidR="00690810" w:rsidRPr="005C1AE6" w:rsidRDefault="00690810" w:rsidP="00690810">
            <w:pPr>
              <w:rPr>
                <w:rFonts w:eastAsia="標楷體"/>
              </w:rPr>
            </w:pPr>
            <w:r w:rsidRPr="005C1AE6">
              <w:rPr>
                <w:rFonts w:ascii="標楷體" w:eastAsia="標楷體" w:hAnsi="標楷體"/>
                <w:bCs/>
              </w:rPr>
              <w:t>習作評量</w:t>
            </w:r>
          </w:p>
        </w:tc>
      </w:tr>
      <w:tr w:rsidR="00F81C6C" w:rsidRPr="005C1AE6" w14:paraId="2D5E5596" w14:textId="77777777" w:rsidTr="00070B0A">
        <w:trPr>
          <w:cantSplit/>
          <w:trHeight w:val="480"/>
          <w:jc w:val="center"/>
        </w:trPr>
        <w:tc>
          <w:tcPr>
            <w:tcW w:w="1835" w:type="dxa"/>
            <w:gridSpan w:val="4"/>
            <w:vAlign w:val="center"/>
          </w:tcPr>
          <w:p w14:paraId="00CB9212" w14:textId="04499E0F" w:rsidR="00F81C6C" w:rsidRPr="005C1AE6" w:rsidRDefault="00F81C6C" w:rsidP="00F81C6C">
            <w:pPr>
              <w:jc w:val="center"/>
              <w:rPr>
                <w:rFonts w:eastAsia="標楷體"/>
              </w:rPr>
            </w:pPr>
            <w:r w:rsidRPr="005C1AE6">
              <w:rPr>
                <w:rFonts w:ascii="Arial" w:eastAsia="標楷體" w:hAnsi="Arial" w:cs="Arial"/>
              </w:rPr>
              <w:t>藝術</w:t>
            </w:r>
          </w:p>
        </w:tc>
        <w:tc>
          <w:tcPr>
            <w:tcW w:w="9073" w:type="dxa"/>
            <w:gridSpan w:val="11"/>
            <w:vAlign w:val="center"/>
          </w:tcPr>
          <w:p w14:paraId="6B908786" w14:textId="77777777" w:rsidR="00F81C6C" w:rsidRPr="005C1AE6" w:rsidRDefault="00F81C6C" w:rsidP="00F81C6C">
            <w:pPr>
              <w:rPr>
                <w:rFonts w:ascii="標楷體" w:eastAsia="標楷體" w:hAnsi="標楷體"/>
              </w:rPr>
            </w:pPr>
            <w:r w:rsidRPr="005C1AE6">
              <w:rPr>
                <w:rFonts w:ascii="標楷體" w:eastAsia="標楷體" w:hAnsi="標楷體"/>
              </w:rPr>
              <w:t>1.透過演唱、創作活動與欣賞活動，了解音樂家如何運用樂曲描寫春天與歡樂的氣氛。</w:t>
            </w:r>
          </w:p>
          <w:p w14:paraId="22AC2042" w14:textId="77777777" w:rsidR="00F81C6C" w:rsidRPr="005C1AE6" w:rsidRDefault="00F81C6C" w:rsidP="00F81C6C">
            <w:pPr>
              <w:rPr>
                <w:rFonts w:ascii="標楷體" w:eastAsia="標楷體" w:hAnsi="標楷體"/>
              </w:rPr>
            </w:pPr>
            <w:r w:rsidRPr="005C1AE6">
              <w:rPr>
                <w:rFonts w:ascii="標楷體" w:eastAsia="標楷體" w:hAnsi="標楷體"/>
              </w:rPr>
              <w:t>2.感受三拍子的律動。</w:t>
            </w:r>
          </w:p>
          <w:p w14:paraId="405E5221" w14:textId="77777777" w:rsidR="00F81C6C" w:rsidRPr="005C1AE6" w:rsidRDefault="00F81C6C" w:rsidP="00F81C6C">
            <w:pPr>
              <w:rPr>
                <w:rFonts w:ascii="標楷體" w:eastAsia="標楷體" w:hAnsi="標楷體"/>
              </w:rPr>
            </w:pPr>
            <w:r w:rsidRPr="005C1AE6">
              <w:rPr>
                <w:rFonts w:ascii="標楷體" w:eastAsia="標楷體" w:hAnsi="標楷體"/>
              </w:rPr>
              <w:t>3.透過欣賞、演唱與肢體律動，感受不同樂曲的音樂風格，體驗旋律之美。</w:t>
            </w:r>
          </w:p>
          <w:p w14:paraId="7D8180C5" w14:textId="77777777" w:rsidR="00F81C6C" w:rsidRPr="005C1AE6" w:rsidRDefault="00F81C6C" w:rsidP="00F81C6C">
            <w:pPr>
              <w:rPr>
                <w:rFonts w:ascii="標楷體" w:eastAsia="標楷體" w:hAnsi="標楷體"/>
              </w:rPr>
            </w:pPr>
            <w:r w:rsidRPr="005C1AE6">
              <w:rPr>
                <w:rFonts w:ascii="標楷體" w:eastAsia="標楷體" w:hAnsi="標楷體"/>
              </w:rPr>
              <w:t>4.透過欣賞或歌詞意境來培養感恩的情懷。</w:t>
            </w:r>
          </w:p>
          <w:p w14:paraId="6C35FC07" w14:textId="77777777" w:rsidR="00F81C6C" w:rsidRPr="005C1AE6" w:rsidRDefault="00F81C6C" w:rsidP="00F81C6C">
            <w:pPr>
              <w:rPr>
                <w:rFonts w:ascii="標楷體" w:eastAsia="標楷體" w:hAnsi="標楷體"/>
              </w:rPr>
            </w:pPr>
            <w:r w:rsidRPr="005C1AE6">
              <w:rPr>
                <w:rFonts w:ascii="標楷體" w:eastAsia="標楷體" w:hAnsi="標楷體"/>
              </w:rPr>
              <w:t>5.能透過觀察和討論發現線條的特性。</w:t>
            </w:r>
          </w:p>
          <w:p w14:paraId="6E127920" w14:textId="77777777" w:rsidR="00F81C6C" w:rsidRPr="005C1AE6" w:rsidRDefault="00F81C6C" w:rsidP="00F81C6C">
            <w:pPr>
              <w:rPr>
                <w:rFonts w:ascii="標楷體" w:eastAsia="標楷體" w:hAnsi="標楷體"/>
              </w:rPr>
            </w:pPr>
            <w:r w:rsidRPr="005C1AE6">
              <w:rPr>
                <w:rFonts w:ascii="標楷體" w:eastAsia="標楷體" w:hAnsi="標楷體"/>
              </w:rPr>
              <w:t>6.能理解不同工具特色並嘗試創作。</w:t>
            </w:r>
          </w:p>
          <w:p w14:paraId="55BD9FB5" w14:textId="77777777" w:rsidR="00F81C6C" w:rsidRPr="005C1AE6" w:rsidRDefault="00F81C6C" w:rsidP="00F81C6C">
            <w:pPr>
              <w:rPr>
                <w:rFonts w:ascii="標楷體" w:eastAsia="標楷體" w:hAnsi="標楷體"/>
              </w:rPr>
            </w:pPr>
            <w:r w:rsidRPr="005C1AE6">
              <w:rPr>
                <w:rFonts w:ascii="標楷體" w:eastAsia="標楷體" w:hAnsi="標楷體"/>
              </w:rPr>
              <w:t>7.能發現藝術作品中的線條表現並表達自己的情感。</w:t>
            </w:r>
          </w:p>
          <w:p w14:paraId="66A4CFEC" w14:textId="77777777" w:rsidR="00F81C6C" w:rsidRPr="005C1AE6" w:rsidRDefault="00F81C6C" w:rsidP="00F81C6C">
            <w:pPr>
              <w:rPr>
                <w:rFonts w:ascii="標楷體" w:eastAsia="標楷體" w:hAnsi="標楷體"/>
              </w:rPr>
            </w:pPr>
            <w:r w:rsidRPr="005C1AE6">
              <w:rPr>
                <w:rFonts w:ascii="標楷體" w:eastAsia="標楷體" w:hAnsi="標楷體"/>
              </w:rPr>
              <w:t>8.藉由幾何形狀進行排列、組合、繪製、拼組，成為富有反覆、節奏的作品。</w:t>
            </w:r>
          </w:p>
          <w:p w14:paraId="5BC98386" w14:textId="77777777" w:rsidR="00F81C6C" w:rsidRPr="005C1AE6" w:rsidRDefault="00F81C6C" w:rsidP="00F81C6C">
            <w:pPr>
              <w:rPr>
                <w:rFonts w:ascii="標楷體" w:eastAsia="標楷體" w:hAnsi="標楷體"/>
              </w:rPr>
            </w:pPr>
            <w:r w:rsidRPr="005C1AE6">
              <w:rPr>
                <w:rFonts w:ascii="標楷體" w:eastAsia="標楷體" w:hAnsi="標楷體"/>
              </w:rPr>
              <w:t>9.能察覺生活中自然物與人造物的形狀，並表達想法，欣賞生活物件與藝術作品中形狀構成之美。</w:t>
            </w:r>
          </w:p>
          <w:p w14:paraId="5CC79002" w14:textId="77777777" w:rsidR="00F81C6C" w:rsidRPr="005C1AE6" w:rsidRDefault="00F81C6C" w:rsidP="00F81C6C">
            <w:pPr>
              <w:rPr>
                <w:rFonts w:ascii="標楷體" w:eastAsia="標楷體" w:hAnsi="標楷體"/>
              </w:rPr>
            </w:pPr>
            <w:r w:rsidRPr="005C1AE6">
              <w:rPr>
                <w:rFonts w:ascii="標楷體" w:eastAsia="標楷體" w:hAnsi="標楷體"/>
              </w:rPr>
              <w:t>10.能將自己創作的線條與形狀作品用來美化生活環境。</w:t>
            </w:r>
          </w:p>
          <w:p w14:paraId="6EEC7EE1" w14:textId="77777777" w:rsidR="00F81C6C" w:rsidRPr="005C1AE6" w:rsidRDefault="00F81C6C" w:rsidP="00F81C6C">
            <w:pPr>
              <w:rPr>
                <w:rFonts w:ascii="標楷體" w:eastAsia="標楷體" w:hAnsi="標楷體"/>
              </w:rPr>
            </w:pPr>
            <w:r w:rsidRPr="005C1AE6">
              <w:rPr>
                <w:rFonts w:ascii="標楷體" w:eastAsia="標楷體" w:hAnsi="標楷體"/>
              </w:rPr>
              <w:t>11.觀察人的喜怒哀懼情緒，並學習用聲音表情和肢體表現出來</w:t>
            </w:r>
          </w:p>
          <w:p w14:paraId="01CC7BFF" w14:textId="77777777" w:rsidR="00F81C6C" w:rsidRPr="005C1AE6" w:rsidRDefault="00F81C6C" w:rsidP="00F81C6C">
            <w:pPr>
              <w:rPr>
                <w:rFonts w:ascii="標楷體" w:eastAsia="標楷體" w:hAnsi="標楷體"/>
              </w:rPr>
            </w:pPr>
            <w:r w:rsidRPr="005C1AE6">
              <w:rPr>
                <w:rFonts w:ascii="標楷體" w:eastAsia="標楷體" w:hAnsi="標楷體"/>
              </w:rPr>
              <w:t>12.將表演與生活情境結合，培養問題解決能力。</w:t>
            </w:r>
          </w:p>
          <w:p w14:paraId="1CBD9BAA" w14:textId="77777777" w:rsidR="00F81C6C" w:rsidRPr="005C1AE6" w:rsidRDefault="00F81C6C" w:rsidP="00F81C6C">
            <w:pPr>
              <w:rPr>
                <w:rFonts w:ascii="標楷體" w:eastAsia="標楷體" w:hAnsi="標楷體"/>
              </w:rPr>
            </w:pPr>
            <w:r w:rsidRPr="005C1AE6">
              <w:rPr>
                <w:rFonts w:ascii="標楷體" w:eastAsia="標楷體" w:hAnsi="標楷體"/>
              </w:rPr>
              <w:t>13.以不同藝術技巧表現動物的特徵。</w:t>
            </w:r>
          </w:p>
          <w:p w14:paraId="31097AD0" w14:textId="77777777" w:rsidR="00F81C6C" w:rsidRPr="005C1AE6" w:rsidRDefault="00F81C6C" w:rsidP="00F81C6C">
            <w:pPr>
              <w:rPr>
                <w:rFonts w:ascii="標楷體" w:eastAsia="標楷體" w:hAnsi="標楷體"/>
              </w:rPr>
            </w:pPr>
            <w:r w:rsidRPr="005C1AE6">
              <w:rPr>
                <w:rFonts w:ascii="標楷體" w:eastAsia="標楷體" w:hAnsi="標楷體"/>
              </w:rPr>
              <w:t>14.培養觀察造形的能力及以不同藝術方式創作的能力。</w:t>
            </w:r>
          </w:p>
          <w:p w14:paraId="1CAF7C4E" w14:textId="53B954EE" w:rsidR="00F81C6C" w:rsidRPr="005C1AE6" w:rsidRDefault="00F81C6C" w:rsidP="00F81C6C">
            <w:pPr>
              <w:rPr>
                <w:rFonts w:eastAsia="標楷體"/>
              </w:rPr>
            </w:pPr>
            <w:r w:rsidRPr="005C1AE6">
              <w:rPr>
                <w:rFonts w:ascii="標楷體" w:eastAsia="標楷體" w:hAnsi="標楷體"/>
              </w:rPr>
              <w:t>15.透過欣賞藝術作品，聯想動物的特徵與行為，進而愛護動物並關心環境。</w:t>
            </w:r>
          </w:p>
        </w:tc>
        <w:tc>
          <w:tcPr>
            <w:tcW w:w="3829" w:type="dxa"/>
            <w:gridSpan w:val="7"/>
            <w:vAlign w:val="center"/>
          </w:tcPr>
          <w:p w14:paraId="07FC005C" w14:textId="77777777" w:rsidR="00F81C6C" w:rsidRPr="005C1AE6" w:rsidRDefault="00F81C6C" w:rsidP="00F81C6C">
            <w:pPr>
              <w:rPr>
                <w:rFonts w:ascii="標楷體" w:eastAsia="標楷體" w:hAnsi="標楷體"/>
              </w:rPr>
            </w:pPr>
            <w:r w:rsidRPr="005C1AE6">
              <w:rPr>
                <w:rFonts w:ascii="標楷體" w:eastAsia="標楷體" w:hAnsi="標楷體"/>
              </w:rPr>
              <w:t>1.紙筆評量</w:t>
            </w:r>
          </w:p>
          <w:p w14:paraId="69A6915A" w14:textId="77777777" w:rsidR="00F81C6C" w:rsidRPr="005C1AE6" w:rsidRDefault="00F81C6C" w:rsidP="00F81C6C">
            <w:pPr>
              <w:rPr>
                <w:rFonts w:ascii="標楷體" w:eastAsia="標楷體" w:hAnsi="標楷體"/>
              </w:rPr>
            </w:pPr>
            <w:r w:rsidRPr="005C1AE6">
              <w:rPr>
                <w:rFonts w:ascii="標楷體" w:eastAsia="標楷體" w:hAnsi="標楷體"/>
              </w:rPr>
              <w:t>2.實作評量</w:t>
            </w:r>
          </w:p>
          <w:p w14:paraId="362311EC" w14:textId="77777777" w:rsidR="00F81C6C" w:rsidRPr="005C1AE6" w:rsidRDefault="00F81C6C" w:rsidP="00F81C6C">
            <w:pPr>
              <w:rPr>
                <w:rFonts w:ascii="標楷體" w:eastAsia="標楷體" w:hAnsi="標楷體"/>
              </w:rPr>
            </w:pPr>
            <w:r w:rsidRPr="005C1AE6">
              <w:rPr>
                <w:rFonts w:ascii="標楷體" w:eastAsia="標楷體" w:hAnsi="標楷體"/>
              </w:rPr>
              <w:t>3.小組討論</w:t>
            </w:r>
          </w:p>
          <w:p w14:paraId="7A73579C" w14:textId="77777777" w:rsidR="00F81C6C" w:rsidRPr="005C1AE6" w:rsidRDefault="00F81C6C" w:rsidP="00F81C6C">
            <w:pPr>
              <w:rPr>
                <w:rFonts w:ascii="標楷體" w:eastAsia="標楷體" w:hAnsi="標楷體"/>
              </w:rPr>
            </w:pPr>
            <w:r w:rsidRPr="005C1AE6">
              <w:rPr>
                <w:rFonts w:ascii="標楷體" w:eastAsia="標楷體" w:hAnsi="標楷體"/>
              </w:rPr>
              <w:t>4.口語評量</w:t>
            </w:r>
          </w:p>
          <w:p w14:paraId="35F4E373" w14:textId="77777777" w:rsidR="00F81C6C" w:rsidRPr="005C1AE6" w:rsidRDefault="00F81C6C" w:rsidP="00F81C6C">
            <w:pPr>
              <w:rPr>
                <w:rFonts w:ascii="標楷體" w:eastAsia="標楷體" w:hAnsi="標楷體"/>
              </w:rPr>
            </w:pPr>
            <w:r w:rsidRPr="005C1AE6">
              <w:rPr>
                <w:rFonts w:ascii="標楷體" w:eastAsia="標楷體" w:hAnsi="標楷體"/>
              </w:rPr>
              <w:t>5.觀察評量</w:t>
            </w:r>
          </w:p>
          <w:p w14:paraId="0EC67C49" w14:textId="77777777" w:rsidR="00F81C6C" w:rsidRPr="005C1AE6" w:rsidRDefault="00F81C6C" w:rsidP="00F81C6C">
            <w:pPr>
              <w:rPr>
                <w:rFonts w:ascii="標楷體" w:eastAsia="標楷體" w:hAnsi="標楷體"/>
              </w:rPr>
            </w:pPr>
            <w:r w:rsidRPr="005C1AE6">
              <w:rPr>
                <w:rFonts w:ascii="標楷體" w:eastAsia="標楷體" w:hAnsi="標楷體"/>
              </w:rPr>
              <w:t>6.同儕互評</w:t>
            </w:r>
          </w:p>
          <w:p w14:paraId="6F9AB743" w14:textId="77777777" w:rsidR="00F81C6C" w:rsidRPr="005C1AE6" w:rsidRDefault="00F81C6C" w:rsidP="00F81C6C">
            <w:pPr>
              <w:rPr>
                <w:rFonts w:ascii="標楷體" w:eastAsia="標楷體" w:hAnsi="標楷體"/>
              </w:rPr>
            </w:pPr>
            <w:r w:rsidRPr="005C1AE6">
              <w:rPr>
                <w:rFonts w:ascii="標楷體" w:eastAsia="標楷體" w:hAnsi="標楷體"/>
              </w:rPr>
              <w:t>7.作品評量</w:t>
            </w:r>
          </w:p>
          <w:p w14:paraId="134085EB" w14:textId="1D756EC4" w:rsidR="00F81C6C" w:rsidRPr="005C1AE6" w:rsidRDefault="00F81C6C" w:rsidP="00F81C6C">
            <w:pPr>
              <w:rPr>
                <w:rFonts w:eastAsia="標楷體"/>
              </w:rPr>
            </w:pPr>
            <w:r w:rsidRPr="005C1AE6">
              <w:rPr>
                <w:rFonts w:ascii="標楷體" w:eastAsia="標楷體" w:hAnsi="標楷體"/>
              </w:rPr>
              <w:t>8.學生自評</w:t>
            </w:r>
          </w:p>
        </w:tc>
      </w:tr>
      <w:tr w:rsidR="00F81C6C" w:rsidRPr="005C1AE6" w14:paraId="0A78D8C9" w14:textId="77777777" w:rsidTr="00070B0A">
        <w:trPr>
          <w:cantSplit/>
          <w:trHeight w:val="520"/>
          <w:jc w:val="center"/>
        </w:trPr>
        <w:tc>
          <w:tcPr>
            <w:tcW w:w="1835" w:type="dxa"/>
            <w:gridSpan w:val="4"/>
            <w:vAlign w:val="center"/>
          </w:tcPr>
          <w:p w14:paraId="6ADA34A3" w14:textId="3E9069B4" w:rsidR="00F81C6C" w:rsidRPr="005C1AE6" w:rsidRDefault="00F81C6C" w:rsidP="00F81C6C">
            <w:pPr>
              <w:jc w:val="center"/>
              <w:rPr>
                <w:rFonts w:eastAsia="標楷體"/>
              </w:rPr>
            </w:pPr>
            <w:r w:rsidRPr="005C1AE6">
              <w:rPr>
                <w:rFonts w:ascii="Arial" w:eastAsia="標楷體" w:hAnsi="Arial" w:cs="Arial"/>
              </w:rPr>
              <w:t>綜合活動</w:t>
            </w:r>
          </w:p>
        </w:tc>
        <w:tc>
          <w:tcPr>
            <w:tcW w:w="9073" w:type="dxa"/>
            <w:gridSpan w:val="11"/>
            <w:vAlign w:val="center"/>
          </w:tcPr>
          <w:p w14:paraId="1440B59D"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1.能透過經驗分享與活動體驗，覺察表達與傾聽方式會影響溝通成效的良窳，進而找出合宜的表達方式來解決生活中的問題。</w:t>
            </w:r>
          </w:p>
          <w:p w14:paraId="1183FAD7"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2.藉由經驗分享與活動體驗，找出合宜的溝通方式、專心聆聽、尊重他人想法，達成團體共識，並總結本單元的學習，將所學的溝通技巧落實生活實踐。</w:t>
            </w:r>
          </w:p>
          <w:p w14:paraId="0F3AC36E"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3.透過了解自己擅長或不擅長及學習有困難的課程，聆聽他人分享學習方法，並覺察學習效果與喜歡或不喜歡之間的關係。</w:t>
            </w:r>
          </w:p>
          <w:p w14:paraId="5C6804B6"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4.透過實際運用學習方法解決學習問題，了解如何選擇合宜學習方法進行有效學習，並真正落實學習行動。</w:t>
            </w:r>
          </w:p>
          <w:p w14:paraId="1D89AB56"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5.透過校園發現美活動，能利用多元的方式，表達生活中美的人、事、物，並感知生活中美感的普遍性與多樣性，進而體察生活中美感的殊異性與獨特性。</w:t>
            </w:r>
          </w:p>
          <w:p w14:paraId="457EC753"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6.透過校園美化活動，能體察生活中美感的殊異性與獨特性，並能在生活中展現美感，尊重並欣賞他人對美感的不同看法。</w:t>
            </w:r>
          </w:p>
          <w:p w14:paraId="2BB1A720"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7.透過垃圾問題的實例觀察覺察環境面臨的危機，提出垃圾減量的可行方法，並分享行動經驗與感想。</w:t>
            </w:r>
          </w:p>
          <w:p w14:paraId="596546A6"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8.觀察記錄社區的環境狀況規劃環境改善行動，分享在環境改善行動中的體驗與心得。</w:t>
            </w:r>
          </w:p>
          <w:p w14:paraId="1D5427D9" w14:textId="77777777" w:rsidR="00F81C6C" w:rsidRPr="005C1AE6" w:rsidRDefault="00F81C6C" w:rsidP="00F81C6C">
            <w:pPr>
              <w:tabs>
                <w:tab w:val="left" w:pos="360"/>
              </w:tabs>
              <w:snapToGrid w:val="0"/>
              <w:spacing w:line="360" w:lineRule="exact"/>
              <w:jc w:val="both"/>
              <w:rPr>
                <w:rFonts w:ascii="標楷體" w:eastAsia="標楷體" w:hAnsi="標楷體"/>
              </w:rPr>
            </w:pPr>
            <w:r w:rsidRPr="005C1AE6">
              <w:rPr>
                <w:rFonts w:ascii="標楷體" w:eastAsia="標楷體" w:hAnsi="標楷體"/>
              </w:rPr>
              <w:t>9.透過經驗分享、資料蒐集訪問等方法，調查與了解社區文化活動的種類與其內容，主動參與社區、學校舉辦的文化活動，體會文化活動的意義。</w:t>
            </w:r>
          </w:p>
          <w:p w14:paraId="5022492D" w14:textId="408965A1" w:rsidR="00F81C6C" w:rsidRPr="005C1AE6" w:rsidRDefault="00F81C6C" w:rsidP="00F81C6C">
            <w:pPr>
              <w:rPr>
                <w:rFonts w:eastAsia="標楷體"/>
              </w:rPr>
            </w:pPr>
            <w:r w:rsidRPr="005C1AE6">
              <w:rPr>
                <w:rFonts w:ascii="標楷體" w:eastAsia="標楷體" w:hAnsi="標楷體"/>
              </w:rPr>
              <w:t>10.透過分享參與文化活動的經過，討論與發現社區裡的文化活動和自己的關係進而體會、省思文化與生活間的關係。</w:t>
            </w:r>
          </w:p>
        </w:tc>
        <w:tc>
          <w:tcPr>
            <w:tcW w:w="3829" w:type="dxa"/>
            <w:gridSpan w:val="7"/>
            <w:vAlign w:val="center"/>
          </w:tcPr>
          <w:p w14:paraId="720CBB5C" w14:textId="77777777" w:rsidR="00F81C6C" w:rsidRPr="005C1AE6" w:rsidRDefault="00F81C6C" w:rsidP="00F81C6C">
            <w:pPr>
              <w:rPr>
                <w:rFonts w:ascii="標楷體" w:eastAsia="標楷體" w:hAnsi="標楷體"/>
              </w:rPr>
            </w:pPr>
            <w:r w:rsidRPr="005C1AE6">
              <w:rPr>
                <w:rFonts w:ascii="標楷體" w:eastAsia="標楷體" w:hAnsi="標楷體"/>
              </w:rPr>
              <w:t>口語評量</w:t>
            </w:r>
          </w:p>
          <w:p w14:paraId="6D7CAB82" w14:textId="77777777" w:rsidR="00F81C6C" w:rsidRPr="005C1AE6" w:rsidRDefault="00F81C6C" w:rsidP="00F81C6C">
            <w:pPr>
              <w:rPr>
                <w:rFonts w:ascii="標楷體" w:eastAsia="標楷體" w:hAnsi="標楷體"/>
              </w:rPr>
            </w:pPr>
            <w:r w:rsidRPr="005C1AE6">
              <w:rPr>
                <w:rFonts w:ascii="標楷體" w:eastAsia="標楷體" w:hAnsi="標楷體"/>
              </w:rPr>
              <w:t>實作評量</w:t>
            </w:r>
          </w:p>
          <w:p w14:paraId="62CC9A6D" w14:textId="77777777" w:rsidR="00F81C6C" w:rsidRPr="005C1AE6" w:rsidRDefault="00F81C6C" w:rsidP="00F81C6C">
            <w:pPr>
              <w:rPr>
                <w:rFonts w:ascii="標楷體" w:eastAsia="標楷體" w:hAnsi="標楷體"/>
              </w:rPr>
            </w:pPr>
            <w:r w:rsidRPr="005C1AE6">
              <w:rPr>
                <w:rFonts w:ascii="標楷體" w:eastAsia="標楷體" w:hAnsi="標楷體"/>
              </w:rPr>
              <w:t>檔案評量</w:t>
            </w:r>
          </w:p>
          <w:p w14:paraId="4E5E15D8" w14:textId="5E4D3FB5" w:rsidR="00F81C6C" w:rsidRPr="005C1AE6" w:rsidRDefault="00F81C6C" w:rsidP="00F81C6C">
            <w:pPr>
              <w:rPr>
                <w:rFonts w:eastAsia="標楷體"/>
              </w:rPr>
            </w:pPr>
            <w:r w:rsidRPr="005C1AE6">
              <w:rPr>
                <w:rFonts w:ascii="標楷體" w:eastAsia="標楷體" w:hAnsi="標楷體"/>
              </w:rPr>
              <w:t>高層次紙筆評量</w:t>
            </w:r>
          </w:p>
        </w:tc>
      </w:tr>
      <w:tr w:rsidR="00F81C6C" w:rsidRPr="005C1AE6" w14:paraId="57669DAF" w14:textId="77777777" w:rsidTr="00070B0A">
        <w:trPr>
          <w:cantSplit/>
          <w:trHeight w:val="839"/>
          <w:jc w:val="center"/>
        </w:trPr>
        <w:tc>
          <w:tcPr>
            <w:tcW w:w="1835" w:type="dxa"/>
            <w:gridSpan w:val="4"/>
            <w:vAlign w:val="center"/>
          </w:tcPr>
          <w:p w14:paraId="59215E46" w14:textId="76E0746E" w:rsidR="00F81C6C" w:rsidRPr="005C1AE6" w:rsidRDefault="00F81C6C" w:rsidP="00F81C6C">
            <w:pPr>
              <w:jc w:val="center"/>
              <w:rPr>
                <w:rFonts w:eastAsia="標楷體"/>
              </w:rPr>
            </w:pPr>
            <w:r w:rsidRPr="005C1AE6">
              <w:rPr>
                <w:rFonts w:eastAsia="標楷體" w:hint="eastAsia"/>
              </w:rPr>
              <w:t>健康與體育</w:t>
            </w:r>
          </w:p>
        </w:tc>
        <w:tc>
          <w:tcPr>
            <w:tcW w:w="9073" w:type="dxa"/>
            <w:gridSpan w:val="11"/>
            <w:vAlign w:val="center"/>
          </w:tcPr>
          <w:p w14:paraId="581F45E6" w14:textId="77777777" w:rsidR="00F81C6C" w:rsidRPr="005C1AE6" w:rsidRDefault="00F81C6C" w:rsidP="00F81C6C">
            <w:pPr>
              <w:pStyle w:val="aff9"/>
              <w:spacing w:before="90" w:after="90" w:line="260" w:lineRule="exact"/>
              <w:ind w:left="240"/>
              <w:rPr>
                <w:sz w:val="24"/>
                <w:szCs w:val="24"/>
              </w:rPr>
            </w:pPr>
            <w:r w:rsidRPr="005C1AE6">
              <w:rPr>
                <w:sz w:val="24"/>
                <w:szCs w:val="24"/>
              </w:rPr>
              <w:t>健康</w:t>
            </w:r>
          </w:p>
          <w:p w14:paraId="42C97161"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1.引導兒童了解人類是自然環境中的一分子，每個人都有責任保護生態環境，避免製造垃圾並做好資源回收，隨時隨地做環保以求世代永續利用。</w:t>
            </w:r>
          </w:p>
          <w:p w14:paraId="450F7480"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2.透過討論與澄清，讓兒童描述對健康的想法，進而體會其重要性，並培養對自己健康負責任的態度。</w:t>
            </w:r>
          </w:p>
          <w:p w14:paraId="7CF5194E"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3.藉由範例的引導，讓兒童檢討自己的生活習慣；並進一步擬定改進對策，希望能及早建立良好的生活型態。</w:t>
            </w:r>
          </w:p>
          <w:p w14:paraId="61D8B820"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4.強調早餐習慣的重要性，並針對不吃早餐的原因提出改善策略。</w:t>
            </w:r>
          </w:p>
          <w:p w14:paraId="521C87F4"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5.介紹不同地區的早餐習慣，讓兒童了解，因為環境的不同，早餐內容也有差異。</w:t>
            </w:r>
          </w:p>
          <w:p w14:paraId="2B987DCC" w14:textId="77777777" w:rsidR="00F81C6C" w:rsidRPr="005C1AE6" w:rsidRDefault="00F81C6C" w:rsidP="00F81C6C">
            <w:pPr>
              <w:pStyle w:val="aff9"/>
              <w:spacing w:before="90" w:after="90" w:line="260" w:lineRule="exact"/>
              <w:ind w:left="240"/>
              <w:rPr>
                <w:sz w:val="24"/>
                <w:szCs w:val="24"/>
              </w:rPr>
            </w:pPr>
            <w:r w:rsidRPr="005C1AE6">
              <w:rPr>
                <w:sz w:val="24"/>
                <w:szCs w:val="24"/>
              </w:rPr>
              <w:t>體育</w:t>
            </w:r>
          </w:p>
          <w:p w14:paraId="141ED301"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1.以運動會為主題，探討團體規範的重要，引導兒童了解除了發揮所長、表現自己之外，更要與他人分工合作、互相幫助。</w:t>
            </w:r>
          </w:p>
          <w:p w14:paraId="7D91834F"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2.透過踢球、跑步等技巧的介紹和各種障礙跑活動，提升兒童相關技能，並應用在日後各項運動參與。</w:t>
            </w:r>
          </w:p>
          <w:p w14:paraId="52676582"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3.介紹與演練各種平時較少接觸的活動項目，例如：瑜伽、呼拉圈、扯鈴等，讓兒童有機會體驗更多元的身體活動練習，激發身體活動的潛能。</w:t>
            </w:r>
          </w:p>
          <w:p w14:paraId="63AE1726" w14:textId="77777777" w:rsidR="00F81C6C" w:rsidRPr="005C1AE6" w:rsidRDefault="00F81C6C" w:rsidP="00F81C6C">
            <w:pPr>
              <w:pStyle w:val="2"/>
              <w:spacing w:line="260" w:lineRule="exact"/>
              <w:ind w:left="0" w:firstLine="0"/>
              <w:jc w:val="both"/>
              <w:rPr>
                <w:rFonts w:ascii="標楷體" w:hAnsi="標楷體"/>
                <w:color w:val="auto"/>
                <w:sz w:val="24"/>
                <w:szCs w:val="24"/>
              </w:rPr>
            </w:pPr>
            <w:r w:rsidRPr="005C1AE6">
              <w:rPr>
                <w:rFonts w:ascii="標楷體" w:hAnsi="標楷體"/>
                <w:color w:val="auto"/>
                <w:sz w:val="24"/>
                <w:szCs w:val="24"/>
              </w:rPr>
              <w:t>4.透過瑜伽、平衡木和呼拉圈的活動，引導兒童發揮創意，自創各種比賽或呈現不同的展演內容，從中享受運動的樂趣。</w:t>
            </w:r>
          </w:p>
          <w:p w14:paraId="702A99AA" w14:textId="28BAEE5D" w:rsidR="00F81C6C" w:rsidRPr="005C1AE6" w:rsidRDefault="00F81C6C" w:rsidP="00F81C6C">
            <w:pPr>
              <w:rPr>
                <w:rFonts w:eastAsia="標楷體"/>
              </w:rPr>
            </w:pPr>
            <w:r w:rsidRPr="005C1AE6">
              <w:rPr>
                <w:rFonts w:ascii="標楷體" w:eastAsia="標楷體" w:hAnsi="標楷體"/>
              </w:rPr>
              <w:t>5.透過趣味遊戲及基本的水中活動安全教育，培養兒童入水、水中移動、閉氣和漂浮的基本動作能力，以做為日後學習水中動作技能之基礎。</w:t>
            </w:r>
          </w:p>
        </w:tc>
        <w:tc>
          <w:tcPr>
            <w:tcW w:w="3829" w:type="dxa"/>
            <w:gridSpan w:val="7"/>
            <w:vAlign w:val="center"/>
          </w:tcPr>
          <w:p w14:paraId="26572C4B" w14:textId="77777777" w:rsidR="00F81C6C" w:rsidRPr="005C1AE6" w:rsidRDefault="00F81C6C" w:rsidP="00F81C6C">
            <w:pPr>
              <w:pStyle w:val="9"/>
              <w:widowControl w:val="0"/>
              <w:spacing w:beforeAutospacing="0" w:afterAutospacing="0" w:line="260" w:lineRule="exact"/>
              <w:jc w:val="both"/>
              <w:rPr>
                <w:rFonts w:ascii="標楷體" w:eastAsia="標楷體" w:hAnsi="標楷體"/>
              </w:rPr>
            </w:pPr>
            <w:r w:rsidRPr="005C1AE6">
              <w:rPr>
                <w:rFonts w:ascii="標楷體" w:eastAsia="標楷體" w:hAnsi="標楷體"/>
                <w:bCs/>
              </w:rPr>
              <w:t>1.觀察</w:t>
            </w:r>
          </w:p>
          <w:p w14:paraId="794B1029" w14:textId="77777777" w:rsidR="00F81C6C" w:rsidRPr="005C1AE6" w:rsidRDefault="00F81C6C" w:rsidP="00F81C6C">
            <w:pPr>
              <w:pStyle w:val="9"/>
              <w:widowControl w:val="0"/>
              <w:spacing w:beforeAutospacing="0" w:afterAutospacing="0" w:line="260" w:lineRule="exact"/>
              <w:jc w:val="both"/>
              <w:rPr>
                <w:rFonts w:ascii="標楷體" w:eastAsia="標楷體" w:hAnsi="標楷體"/>
              </w:rPr>
            </w:pPr>
            <w:r w:rsidRPr="005C1AE6">
              <w:rPr>
                <w:rFonts w:ascii="標楷體" w:eastAsia="標楷體" w:hAnsi="標楷體"/>
                <w:bCs/>
              </w:rPr>
              <w:t>2.發表</w:t>
            </w:r>
          </w:p>
          <w:p w14:paraId="4FB7E9B5" w14:textId="77777777" w:rsidR="00F81C6C" w:rsidRPr="005C1AE6" w:rsidRDefault="00F81C6C" w:rsidP="00F81C6C">
            <w:pPr>
              <w:pStyle w:val="9"/>
              <w:widowControl w:val="0"/>
              <w:spacing w:beforeAutospacing="0" w:afterAutospacing="0" w:line="260" w:lineRule="exact"/>
              <w:jc w:val="both"/>
              <w:rPr>
                <w:rFonts w:ascii="標楷體" w:eastAsia="標楷體" w:hAnsi="標楷體"/>
              </w:rPr>
            </w:pPr>
            <w:r w:rsidRPr="005C1AE6">
              <w:rPr>
                <w:rFonts w:ascii="標楷體" w:eastAsia="標楷體" w:hAnsi="標楷體"/>
                <w:bCs/>
              </w:rPr>
              <w:t>3.問答</w:t>
            </w:r>
          </w:p>
          <w:p w14:paraId="5D8DA57C" w14:textId="77777777" w:rsidR="00F81C6C" w:rsidRPr="005C1AE6" w:rsidRDefault="00F81C6C" w:rsidP="00F81C6C">
            <w:pPr>
              <w:pStyle w:val="9"/>
              <w:widowControl w:val="0"/>
              <w:spacing w:beforeAutospacing="0" w:afterAutospacing="0" w:line="260" w:lineRule="exact"/>
              <w:jc w:val="both"/>
              <w:rPr>
                <w:rFonts w:ascii="標楷體" w:eastAsia="標楷體" w:hAnsi="標楷體"/>
              </w:rPr>
            </w:pPr>
            <w:r w:rsidRPr="005C1AE6">
              <w:rPr>
                <w:rFonts w:ascii="標楷體" w:eastAsia="標楷體" w:hAnsi="標楷體"/>
                <w:bCs/>
              </w:rPr>
              <w:t>4.分享</w:t>
            </w:r>
          </w:p>
          <w:p w14:paraId="1E1272FF" w14:textId="77777777" w:rsidR="00F81C6C" w:rsidRPr="005C1AE6" w:rsidRDefault="00F81C6C" w:rsidP="00F81C6C">
            <w:pPr>
              <w:pStyle w:val="9"/>
              <w:widowControl w:val="0"/>
              <w:spacing w:beforeAutospacing="0" w:afterAutospacing="0" w:line="260" w:lineRule="exact"/>
              <w:jc w:val="both"/>
              <w:rPr>
                <w:rFonts w:ascii="標楷體" w:eastAsia="標楷體" w:hAnsi="標楷體"/>
              </w:rPr>
            </w:pPr>
            <w:r w:rsidRPr="005C1AE6">
              <w:rPr>
                <w:rFonts w:ascii="標楷體" w:eastAsia="標楷體" w:hAnsi="標楷體"/>
                <w:bCs/>
              </w:rPr>
              <w:t>5.討論</w:t>
            </w:r>
          </w:p>
          <w:p w14:paraId="2D5600BA" w14:textId="44D25829" w:rsidR="00F81C6C" w:rsidRPr="005C1AE6" w:rsidRDefault="00F81C6C" w:rsidP="00F81C6C">
            <w:pPr>
              <w:rPr>
                <w:rFonts w:eastAsia="標楷體"/>
              </w:rPr>
            </w:pPr>
            <w:r w:rsidRPr="005C1AE6">
              <w:rPr>
                <w:rFonts w:ascii="標楷體" w:eastAsia="標楷體" w:hAnsi="標楷體"/>
                <w:bCs/>
              </w:rPr>
              <w:t>6.自評</w:t>
            </w:r>
          </w:p>
        </w:tc>
      </w:tr>
      <w:tr w:rsidR="00070B0A" w:rsidRPr="005C1AE6" w14:paraId="4CF099C5" w14:textId="6706BCF3" w:rsidTr="00284EAE">
        <w:trPr>
          <w:cantSplit/>
          <w:trHeight w:val="480"/>
          <w:jc w:val="center"/>
        </w:trPr>
        <w:tc>
          <w:tcPr>
            <w:tcW w:w="14737" w:type="dxa"/>
            <w:gridSpan w:val="22"/>
            <w:shd w:val="clear" w:color="auto" w:fill="CCC0D9" w:themeFill="accent4" w:themeFillTint="66"/>
            <w:vAlign w:val="center"/>
          </w:tcPr>
          <w:p w14:paraId="088B9451" w14:textId="79ABCB96" w:rsidR="00070B0A" w:rsidRPr="005C1AE6" w:rsidRDefault="00070B0A" w:rsidP="00F26C3B">
            <w:pPr>
              <w:jc w:val="center"/>
              <w:rPr>
                <w:rFonts w:eastAsia="標楷體"/>
                <w:b/>
                <w:sz w:val="28"/>
              </w:rPr>
            </w:pPr>
            <w:r w:rsidRPr="005C1AE6">
              <w:rPr>
                <w:rFonts w:eastAsia="標楷體" w:hint="eastAsia"/>
                <w:b/>
                <w:sz w:val="28"/>
              </w:rPr>
              <w:t>各週教學進度及議題融入規劃</w:t>
            </w:r>
          </w:p>
        </w:tc>
      </w:tr>
      <w:tr w:rsidR="00070B0A" w:rsidRPr="005C1AE6" w14:paraId="34E55DA2" w14:textId="18CBD364" w:rsidTr="009D1D73">
        <w:trPr>
          <w:cantSplit/>
          <w:trHeight w:val="480"/>
          <w:jc w:val="center"/>
        </w:trPr>
        <w:tc>
          <w:tcPr>
            <w:tcW w:w="428" w:type="dxa"/>
            <w:vMerge w:val="restart"/>
            <w:shd w:val="clear" w:color="auto" w:fill="D9D9D9" w:themeFill="background1" w:themeFillShade="D9"/>
            <w:vAlign w:val="center"/>
          </w:tcPr>
          <w:p w14:paraId="4547F7A1" w14:textId="77777777" w:rsidR="00070B0A" w:rsidRPr="005C1AE6" w:rsidRDefault="00070B0A" w:rsidP="00907FF8">
            <w:pPr>
              <w:jc w:val="center"/>
              <w:rPr>
                <w:rFonts w:eastAsia="標楷體"/>
              </w:rPr>
            </w:pPr>
            <w:r w:rsidRPr="005C1AE6">
              <w:rPr>
                <w:rFonts w:eastAsia="標楷體"/>
              </w:rPr>
              <w:t>週</w:t>
            </w:r>
          </w:p>
          <w:p w14:paraId="74F3A5E4" w14:textId="77777777" w:rsidR="00070B0A" w:rsidRPr="005C1AE6" w:rsidRDefault="00070B0A" w:rsidP="00907FF8">
            <w:pPr>
              <w:jc w:val="center"/>
              <w:rPr>
                <w:rFonts w:eastAsia="標楷體"/>
              </w:rPr>
            </w:pPr>
            <w:r w:rsidRPr="005C1AE6">
              <w:rPr>
                <w:rFonts w:eastAsia="標楷體"/>
              </w:rPr>
              <w:t>次</w:t>
            </w:r>
          </w:p>
        </w:tc>
        <w:tc>
          <w:tcPr>
            <w:tcW w:w="696" w:type="dxa"/>
            <w:gridSpan w:val="2"/>
            <w:vMerge w:val="restart"/>
            <w:shd w:val="clear" w:color="auto" w:fill="D9D9D9" w:themeFill="background1" w:themeFillShade="D9"/>
            <w:vAlign w:val="center"/>
          </w:tcPr>
          <w:p w14:paraId="423003D4" w14:textId="77777777" w:rsidR="00070B0A" w:rsidRPr="005C1AE6" w:rsidRDefault="00070B0A" w:rsidP="00907FF8">
            <w:pPr>
              <w:jc w:val="center"/>
              <w:rPr>
                <w:rFonts w:eastAsia="標楷體"/>
              </w:rPr>
            </w:pPr>
            <w:r w:rsidRPr="005C1AE6">
              <w:rPr>
                <w:rFonts w:eastAsia="標楷體"/>
              </w:rPr>
              <w:t>日期</w:t>
            </w:r>
          </w:p>
        </w:tc>
        <w:tc>
          <w:tcPr>
            <w:tcW w:w="6727" w:type="dxa"/>
            <w:gridSpan w:val="8"/>
            <w:shd w:val="clear" w:color="auto" w:fill="D9D9D9" w:themeFill="background1" w:themeFillShade="D9"/>
            <w:vAlign w:val="center"/>
          </w:tcPr>
          <w:p w14:paraId="416CDC79" w14:textId="7A16BA2C" w:rsidR="00070B0A" w:rsidRPr="005C1AE6" w:rsidRDefault="00070B0A" w:rsidP="00070B0A">
            <w:pPr>
              <w:jc w:val="center"/>
              <w:rPr>
                <w:rFonts w:eastAsia="標楷體"/>
              </w:rPr>
            </w:pPr>
            <w:r w:rsidRPr="005C1AE6">
              <w:rPr>
                <w:rFonts w:eastAsia="標楷體"/>
              </w:rPr>
              <w:t>語文</w:t>
            </w:r>
          </w:p>
        </w:tc>
        <w:tc>
          <w:tcPr>
            <w:tcW w:w="1072" w:type="dxa"/>
            <w:gridSpan w:val="2"/>
            <w:vMerge w:val="restart"/>
            <w:shd w:val="clear" w:color="auto" w:fill="D9D9D9" w:themeFill="background1" w:themeFillShade="D9"/>
            <w:vAlign w:val="center"/>
          </w:tcPr>
          <w:p w14:paraId="4E6E90A5" w14:textId="77777777" w:rsidR="00070B0A" w:rsidRPr="005C1AE6" w:rsidRDefault="00070B0A" w:rsidP="00070B0A">
            <w:pPr>
              <w:jc w:val="center"/>
              <w:rPr>
                <w:rFonts w:eastAsia="標楷體"/>
              </w:rPr>
            </w:pPr>
          </w:p>
          <w:p w14:paraId="5590ACC1" w14:textId="3E1A5C5B" w:rsidR="00070B0A" w:rsidRPr="005C1AE6" w:rsidRDefault="00070B0A" w:rsidP="00070B0A">
            <w:pPr>
              <w:jc w:val="center"/>
              <w:rPr>
                <w:rFonts w:eastAsia="標楷體"/>
              </w:rPr>
            </w:pPr>
            <w:r w:rsidRPr="005C1AE6">
              <w:rPr>
                <w:rFonts w:eastAsia="標楷體" w:hint="eastAsia"/>
              </w:rPr>
              <w:t>數學</w:t>
            </w:r>
          </w:p>
        </w:tc>
        <w:tc>
          <w:tcPr>
            <w:tcW w:w="992" w:type="dxa"/>
            <w:vMerge w:val="restart"/>
            <w:shd w:val="clear" w:color="auto" w:fill="D9D9D9" w:themeFill="background1" w:themeFillShade="D9"/>
            <w:vAlign w:val="center"/>
          </w:tcPr>
          <w:p w14:paraId="46084434" w14:textId="77777777" w:rsidR="00070B0A" w:rsidRPr="005C1AE6" w:rsidRDefault="00070B0A" w:rsidP="00070B0A">
            <w:pPr>
              <w:jc w:val="center"/>
              <w:rPr>
                <w:rFonts w:eastAsia="標楷體"/>
              </w:rPr>
            </w:pPr>
          </w:p>
          <w:p w14:paraId="3BD74274" w14:textId="1FAFA389" w:rsidR="00070B0A" w:rsidRPr="005C1AE6" w:rsidRDefault="00070B0A" w:rsidP="00070B0A">
            <w:pPr>
              <w:jc w:val="center"/>
              <w:rPr>
                <w:rFonts w:eastAsia="標楷體"/>
              </w:rPr>
            </w:pPr>
            <w:r w:rsidRPr="005C1AE6">
              <w:rPr>
                <w:rFonts w:eastAsia="標楷體" w:hint="eastAsia"/>
              </w:rPr>
              <w:t>社會</w:t>
            </w:r>
          </w:p>
        </w:tc>
        <w:tc>
          <w:tcPr>
            <w:tcW w:w="1134" w:type="dxa"/>
            <w:gridSpan w:val="2"/>
            <w:vMerge w:val="restart"/>
            <w:shd w:val="clear" w:color="auto" w:fill="D9D9D9" w:themeFill="background1" w:themeFillShade="D9"/>
            <w:vAlign w:val="center"/>
          </w:tcPr>
          <w:p w14:paraId="4EE0D832" w14:textId="77777777" w:rsidR="00070B0A" w:rsidRPr="005C1AE6" w:rsidRDefault="00070B0A" w:rsidP="00070B0A">
            <w:pPr>
              <w:jc w:val="center"/>
              <w:rPr>
                <w:rFonts w:ascii="Arial" w:eastAsia="標楷體" w:hAnsi="Arial" w:cs="Arial"/>
              </w:rPr>
            </w:pPr>
          </w:p>
          <w:p w14:paraId="0852D644" w14:textId="59B9FB0C" w:rsidR="00070B0A" w:rsidRPr="005C1AE6" w:rsidRDefault="00070B0A" w:rsidP="00070B0A">
            <w:pPr>
              <w:jc w:val="center"/>
              <w:rPr>
                <w:rFonts w:eastAsia="標楷體"/>
              </w:rPr>
            </w:pPr>
            <w:r w:rsidRPr="005C1AE6">
              <w:rPr>
                <w:rFonts w:ascii="Arial" w:eastAsia="標楷體" w:hAnsi="Arial" w:cs="Arial"/>
              </w:rPr>
              <w:t>自然科學</w:t>
            </w:r>
          </w:p>
        </w:tc>
        <w:tc>
          <w:tcPr>
            <w:tcW w:w="992" w:type="dxa"/>
            <w:gridSpan w:val="2"/>
            <w:vMerge w:val="restart"/>
            <w:shd w:val="clear" w:color="auto" w:fill="D9D9D9" w:themeFill="background1" w:themeFillShade="D9"/>
            <w:vAlign w:val="center"/>
          </w:tcPr>
          <w:p w14:paraId="141E8201" w14:textId="77777777" w:rsidR="00070B0A" w:rsidRPr="005C1AE6" w:rsidRDefault="00070B0A" w:rsidP="00070B0A">
            <w:pPr>
              <w:jc w:val="center"/>
              <w:rPr>
                <w:rFonts w:eastAsia="標楷體"/>
              </w:rPr>
            </w:pPr>
          </w:p>
          <w:p w14:paraId="3C8167E2" w14:textId="57B494CD" w:rsidR="00070B0A" w:rsidRPr="005C1AE6" w:rsidRDefault="00070B0A" w:rsidP="00070B0A">
            <w:pPr>
              <w:jc w:val="center"/>
              <w:rPr>
                <w:rFonts w:eastAsia="標楷體"/>
              </w:rPr>
            </w:pPr>
            <w:r w:rsidRPr="005C1AE6">
              <w:rPr>
                <w:rFonts w:ascii="Arial" w:eastAsia="標楷體" w:hAnsi="Arial" w:cs="Arial"/>
              </w:rPr>
              <w:t>藝術</w:t>
            </w:r>
          </w:p>
        </w:tc>
        <w:tc>
          <w:tcPr>
            <w:tcW w:w="1141" w:type="dxa"/>
            <w:gridSpan w:val="3"/>
            <w:vMerge w:val="restart"/>
            <w:shd w:val="clear" w:color="auto" w:fill="D9D9D9" w:themeFill="background1" w:themeFillShade="D9"/>
            <w:vAlign w:val="center"/>
          </w:tcPr>
          <w:p w14:paraId="192CEA6F" w14:textId="77777777" w:rsidR="00070B0A" w:rsidRPr="005C1AE6" w:rsidRDefault="00070B0A" w:rsidP="00070B0A">
            <w:pPr>
              <w:jc w:val="center"/>
              <w:rPr>
                <w:rFonts w:ascii="Arial" w:eastAsia="標楷體" w:hAnsi="Arial" w:cs="Arial"/>
              </w:rPr>
            </w:pPr>
          </w:p>
          <w:p w14:paraId="6CF2AD0B" w14:textId="21C83884" w:rsidR="00070B0A" w:rsidRPr="005C1AE6" w:rsidRDefault="00070B0A" w:rsidP="00070B0A">
            <w:pPr>
              <w:jc w:val="center"/>
              <w:rPr>
                <w:rFonts w:eastAsia="標楷體"/>
              </w:rPr>
            </w:pPr>
            <w:r w:rsidRPr="005C1AE6">
              <w:rPr>
                <w:rFonts w:ascii="Arial" w:eastAsia="標楷體" w:hAnsi="Arial" w:cs="Arial"/>
              </w:rPr>
              <w:t>綜合活動</w:t>
            </w:r>
          </w:p>
        </w:tc>
        <w:tc>
          <w:tcPr>
            <w:tcW w:w="1555" w:type="dxa"/>
            <w:vMerge w:val="restart"/>
            <w:shd w:val="clear" w:color="auto" w:fill="D9D9D9" w:themeFill="background1" w:themeFillShade="D9"/>
            <w:vAlign w:val="center"/>
          </w:tcPr>
          <w:p w14:paraId="57BBB89C" w14:textId="77777777" w:rsidR="00070B0A" w:rsidRPr="005C1AE6" w:rsidRDefault="00070B0A" w:rsidP="00070B0A">
            <w:pPr>
              <w:jc w:val="center"/>
              <w:rPr>
                <w:rFonts w:eastAsia="標楷體"/>
              </w:rPr>
            </w:pPr>
          </w:p>
          <w:p w14:paraId="5E796869" w14:textId="6D6B24A4" w:rsidR="00070B0A" w:rsidRPr="005C1AE6" w:rsidRDefault="00070B0A" w:rsidP="00070B0A">
            <w:pPr>
              <w:jc w:val="center"/>
              <w:rPr>
                <w:rFonts w:eastAsia="標楷體"/>
              </w:rPr>
            </w:pPr>
            <w:r w:rsidRPr="005C1AE6">
              <w:rPr>
                <w:rFonts w:eastAsia="標楷體" w:hint="eastAsia"/>
              </w:rPr>
              <w:t>健康與體育</w:t>
            </w:r>
          </w:p>
        </w:tc>
      </w:tr>
      <w:tr w:rsidR="00F26C3B" w:rsidRPr="005C1AE6" w14:paraId="672A7C31" w14:textId="41D89A0B" w:rsidTr="009D1D73">
        <w:trPr>
          <w:cantSplit/>
          <w:trHeight w:val="572"/>
          <w:jc w:val="center"/>
        </w:trPr>
        <w:tc>
          <w:tcPr>
            <w:tcW w:w="428" w:type="dxa"/>
            <w:vMerge/>
            <w:shd w:val="clear" w:color="auto" w:fill="D9D9D9" w:themeFill="background1" w:themeFillShade="D9"/>
            <w:vAlign w:val="center"/>
          </w:tcPr>
          <w:p w14:paraId="5E45D336" w14:textId="77777777" w:rsidR="00F26C3B" w:rsidRPr="005C1AE6" w:rsidRDefault="00F26C3B" w:rsidP="00907FF8">
            <w:pPr>
              <w:jc w:val="center"/>
              <w:rPr>
                <w:rFonts w:eastAsia="標楷體"/>
              </w:rPr>
            </w:pPr>
          </w:p>
        </w:tc>
        <w:tc>
          <w:tcPr>
            <w:tcW w:w="696" w:type="dxa"/>
            <w:gridSpan w:val="2"/>
            <w:vMerge/>
            <w:tcBorders>
              <w:tl2br w:val="nil"/>
            </w:tcBorders>
            <w:shd w:val="clear" w:color="auto" w:fill="D9D9D9" w:themeFill="background1" w:themeFillShade="D9"/>
            <w:vAlign w:val="center"/>
          </w:tcPr>
          <w:p w14:paraId="37C4A3C5" w14:textId="77777777" w:rsidR="00F26C3B" w:rsidRPr="005C1AE6" w:rsidRDefault="00F26C3B" w:rsidP="00907FF8">
            <w:pPr>
              <w:jc w:val="center"/>
              <w:rPr>
                <w:rFonts w:eastAsia="標楷體"/>
              </w:rPr>
            </w:pPr>
          </w:p>
        </w:tc>
        <w:tc>
          <w:tcPr>
            <w:tcW w:w="5814" w:type="dxa"/>
            <w:gridSpan w:val="7"/>
            <w:tcBorders>
              <w:bottom w:val="single" w:sz="4" w:space="0" w:color="auto"/>
            </w:tcBorders>
            <w:shd w:val="clear" w:color="auto" w:fill="D9D9D9" w:themeFill="background1" w:themeFillShade="D9"/>
            <w:vAlign w:val="center"/>
          </w:tcPr>
          <w:p w14:paraId="0DCB9EA7" w14:textId="77777777" w:rsidR="00F26C3B" w:rsidRPr="005C1AE6" w:rsidRDefault="00F26C3B" w:rsidP="00907FF8">
            <w:pPr>
              <w:jc w:val="center"/>
              <w:rPr>
                <w:rFonts w:eastAsia="標楷體"/>
              </w:rPr>
            </w:pPr>
            <w:r w:rsidRPr="005C1AE6">
              <w:rPr>
                <w:rFonts w:eastAsia="標楷體"/>
              </w:rPr>
              <w:t>本國語</w:t>
            </w:r>
          </w:p>
        </w:tc>
        <w:tc>
          <w:tcPr>
            <w:tcW w:w="913" w:type="dxa"/>
            <w:vMerge w:val="restart"/>
            <w:shd w:val="clear" w:color="auto" w:fill="D9D9D9" w:themeFill="background1" w:themeFillShade="D9"/>
            <w:vAlign w:val="center"/>
          </w:tcPr>
          <w:p w14:paraId="5792173A" w14:textId="77C233A1" w:rsidR="00F26C3B" w:rsidRPr="005C1AE6" w:rsidRDefault="00070B0A" w:rsidP="00070B0A">
            <w:pPr>
              <w:rPr>
                <w:rFonts w:eastAsia="標楷體"/>
              </w:rPr>
            </w:pPr>
            <w:r w:rsidRPr="005C1AE6">
              <w:rPr>
                <w:rFonts w:eastAsia="標楷體" w:hint="eastAsia"/>
              </w:rPr>
              <w:t xml:space="preserve">  </w:t>
            </w:r>
            <w:r w:rsidRPr="005C1AE6">
              <w:rPr>
                <w:rFonts w:eastAsia="標楷體" w:hint="eastAsia"/>
              </w:rPr>
              <w:t>英語</w:t>
            </w:r>
          </w:p>
        </w:tc>
        <w:tc>
          <w:tcPr>
            <w:tcW w:w="1072" w:type="dxa"/>
            <w:gridSpan w:val="2"/>
            <w:vMerge/>
            <w:shd w:val="clear" w:color="auto" w:fill="D9D9D9" w:themeFill="background1" w:themeFillShade="D9"/>
            <w:vAlign w:val="center"/>
          </w:tcPr>
          <w:p w14:paraId="4161029E" w14:textId="77777777" w:rsidR="00F26C3B" w:rsidRPr="005C1AE6" w:rsidRDefault="00F26C3B" w:rsidP="00907FF8">
            <w:pPr>
              <w:jc w:val="center"/>
              <w:rPr>
                <w:rFonts w:eastAsia="標楷體"/>
              </w:rPr>
            </w:pPr>
          </w:p>
        </w:tc>
        <w:tc>
          <w:tcPr>
            <w:tcW w:w="992" w:type="dxa"/>
            <w:vMerge/>
            <w:shd w:val="clear" w:color="auto" w:fill="D9D9D9" w:themeFill="background1" w:themeFillShade="D9"/>
            <w:vAlign w:val="center"/>
          </w:tcPr>
          <w:p w14:paraId="45C90B84" w14:textId="1F34A314" w:rsidR="00F26C3B" w:rsidRPr="005C1AE6" w:rsidRDefault="00F26C3B" w:rsidP="00907FF8">
            <w:pPr>
              <w:jc w:val="center"/>
              <w:rPr>
                <w:rFonts w:eastAsia="標楷體"/>
              </w:rPr>
            </w:pPr>
          </w:p>
        </w:tc>
        <w:tc>
          <w:tcPr>
            <w:tcW w:w="1134" w:type="dxa"/>
            <w:gridSpan w:val="2"/>
            <w:vMerge/>
            <w:shd w:val="clear" w:color="auto" w:fill="D9D9D9" w:themeFill="background1" w:themeFillShade="D9"/>
            <w:vAlign w:val="center"/>
          </w:tcPr>
          <w:p w14:paraId="1A91EC81" w14:textId="313E8034" w:rsidR="00F26C3B" w:rsidRPr="005C1AE6" w:rsidRDefault="00F26C3B" w:rsidP="00907FF8">
            <w:pPr>
              <w:jc w:val="center"/>
              <w:rPr>
                <w:rFonts w:eastAsia="標楷體"/>
              </w:rPr>
            </w:pPr>
          </w:p>
        </w:tc>
        <w:tc>
          <w:tcPr>
            <w:tcW w:w="992" w:type="dxa"/>
            <w:gridSpan w:val="2"/>
            <w:vMerge/>
            <w:shd w:val="clear" w:color="auto" w:fill="D9D9D9" w:themeFill="background1" w:themeFillShade="D9"/>
            <w:vAlign w:val="center"/>
          </w:tcPr>
          <w:p w14:paraId="4C148B66" w14:textId="77777777" w:rsidR="00F26C3B" w:rsidRPr="005C1AE6" w:rsidRDefault="00F26C3B" w:rsidP="00907FF8">
            <w:pPr>
              <w:jc w:val="center"/>
              <w:rPr>
                <w:rFonts w:eastAsia="標楷體"/>
              </w:rPr>
            </w:pPr>
          </w:p>
        </w:tc>
        <w:tc>
          <w:tcPr>
            <w:tcW w:w="1141" w:type="dxa"/>
            <w:gridSpan w:val="3"/>
            <w:vMerge/>
            <w:shd w:val="clear" w:color="auto" w:fill="D9D9D9" w:themeFill="background1" w:themeFillShade="D9"/>
          </w:tcPr>
          <w:p w14:paraId="6B2AE1EF" w14:textId="45BBAE25" w:rsidR="00F26C3B" w:rsidRPr="005C1AE6" w:rsidRDefault="00F26C3B" w:rsidP="00907FF8">
            <w:pPr>
              <w:jc w:val="center"/>
              <w:rPr>
                <w:rFonts w:eastAsia="標楷體"/>
              </w:rPr>
            </w:pPr>
          </w:p>
        </w:tc>
        <w:tc>
          <w:tcPr>
            <w:tcW w:w="1555" w:type="dxa"/>
            <w:vMerge/>
            <w:shd w:val="clear" w:color="auto" w:fill="D9D9D9" w:themeFill="background1" w:themeFillShade="D9"/>
          </w:tcPr>
          <w:p w14:paraId="2D9A701D" w14:textId="77777777" w:rsidR="00F26C3B" w:rsidRPr="005C1AE6" w:rsidRDefault="00F26C3B" w:rsidP="00907FF8">
            <w:pPr>
              <w:jc w:val="center"/>
              <w:rPr>
                <w:rFonts w:eastAsia="標楷體"/>
              </w:rPr>
            </w:pPr>
          </w:p>
        </w:tc>
      </w:tr>
      <w:tr w:rsidR="00F26C3B" w:rsidRPr="005C1AE6" w14:paraId="25C400CB" w14:textId="7D96DD5A" w:rsidTr="009D1D73">
        <w:trPr>
          <w:cantSplit/>
          <w:trHeight w:val="896"/>
          <w:jc w:val="center"/>
        </w:trPr>
        <w:tc>
          <w:tcPr>
            <w:tcW w:w="428" w:type="dxa"/>
            <w:vMerge/>
            <w:shd w:val="clear" w:color="auto" w:fill="D9D9D9" w:themeFill="background1" w:themeFillShade="D9"/>
            <w:vAlign w:val="center"/>
          </w:tcPr>
          <w:p w14:paraId="63EB5311" w14:textId="77777777" w:rsidR="00F26C3B" w:rsidRPr="005C1AE6" w:rsidRDefault="00F26C3B" w:rsidP="00907FF8">
            <w:pPr>
              <w:jc w:val="center"/>
              <w:rPr>
                <w:rFonts w:eastAsia="標楷體"/>
              </w:rPr>
            </w:pPr>
          </w:p>
        </w:tc>
        <w:tc>
          <w:tcPr>
            <w:tcW w:w="696" w:type="dxa"/>
            <w:gridSpan w:val="2"/>
            <w:vMerge/>
            <w:tcBorders>
              <w:right w:val="single" w:sz="4" w:space="0" w:color="auto"/>
              <w:tl2br w:val="nil"/>
            </w:tcBorders>
            <w:shd w:val="clear" w:color="auto" w:fill="D9D9D9" w:themeFill="background1" w:themeFillShade="D9"/>
            <w:vAlign w:val="center"/>
          </w:tcPr>
          <w:p w14:paraId="55DEA943" w14:textId="77777777" w:rsidR="00F26C3B" w:rsidRPr="005C1AE6" w:rsidRDefault="00F26C3B" w:rsidP="00907FF8">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10535E" w14:textId="77777777" w:rsidR="00F26C3B" w:rsidRPr="005C1AE6" w:rsidRDefault="00F26C3B" w:rsidP="00907FF8">
            <w:pPr>
              <w:jc w:val="center"/>
              <w:rPr>
                <w:rFonts w:eastAsia="標楷體"/>
              </w:rPr>
            </w:pPr>
            <w:r w:rsidRPr="005C1AE6">
              <w:rPr>
                <w:rFonts w:eastAsia="標楷體"/>
              </w:rPr>
              <w:t>國語文</w:t>
            </w:r>
          </w:p>
        </w:tc>
        <w:tc>
          <w:tcPr>
            <w:tcW w:w="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F5B29CB" w14:textId="77777777" w:rsidR="00F26C3B" w:rsidRPr="005C1AE6" w:rsidRDefault="00F26C3B" w:rsidP="00907FF8">
            <w:pPr>
              <w:jc w:val="center"/>
              <w:rPr>
                <w:rFonts w:eastAsia="標楷體"/>
              </w:rPr>
            </w:pPr>
            <w:r w:rsidRPr="005C1AE6">
              <w:rPr>
                <w:rFonts w:eastAsia="標楷體"/>
              </w:rPr>
              <w:t>閩南語</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5F391F" w14:textId="77777777" w:rsidR="00F26C3B" w:rsidRPr="005C1AE6" w:rsidRDefault="00F26C3B" w:rsidP="00907FF8">
            <w:pPr>
              <w:jc w:val="center"/>
              <w:rPr>
                <w:rFonts w:eastAsia="標楷體"/>
              </w:rPr>
            </w:pPr>
            <w:r w:rsidRPr="005C1AE6">
              <w:rPr>
                <w:rFonts w:eastAsia="標楷體"/>
              </w:rPr>
              <w:t>客家語</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1F3514" w14:textId="77777777" w:rsidR="00F26C3B" w:rsidRPr="005C1AE6" w:rsidRDefault="00F26C3B" w:rsidP="00907FF8">
            <w:pPr>
              <w:jc w:val="center"/>
              <w:rPr>
                <w:rFonts w:eastAsia="標楷體"/>
              </w:rPr>
            </w:pPr>
            <w:r w:rsidRPr="005C1AE6">
              <w:rPr>
                <w:rFonts w:eastAsia="標楷體"/>
              </w:rPr>
              <w:t>原住民語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43F970" w14:textId="77777777" w:rsidR="00F26C3B" w:rsidRPr="005C1AE6" w:rsidRDefault="00F26C3B" w:rsidP="00907FF8">
            <w:pPr>
              <w:jc w:val="center"/>
              <w:rPr>
                <w:rFonts w:eastAsia="標楷體"/>
              </w:rPr>
            </w:pPr>
            <w:r w:rsidRPr="005C1AE6">
              <w:rPr>
                <w:rFonts w:ascii="標楷體" w:eastAsia="標楷體" w:hAnsi="標楷體" w:cs="DFKaiShu-SB-Estd-BF" w:hint="eastAsia"/>
                <w:kern w:val="0"/>
              </w:rPr>
              <w:t>新住民語文</w:t>
            </w:r>
          </w:p>
        </w:tc>
        <w:tc>
          <w:tcPr>
            <w:tcW w:w="99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C507DF" w14:textId="77777777" w:rsidR="00F26C3B" w:rsidRPr="005C1AE6" w:rsidRDefault="00F26C3B" w:rsidP="00907FF8">
            <w:pPr>
              <w:jc w:val="center"/>
              <w:rPr>
                <w:rFonts w:eastAsia="標楷體"/>
              </w:rPr>
            </w:pPr>
            <w:r w:rsidRPr="005C1AE6">
              <w:rPr>
                <w:rFonts w:ascii="標楷體" w:eastAsia="標楷體" w:hAnsi="標楷體" w:cs="DFKaiShu-SB-Estd-BF" w:hint="eastAsia"/>
                <w:kern w:val="0"/>
              </w:rPr>
              <w:t>台灣手語</w:t>
            </w:r>
          </w:p>
        </w:tc>
        <w:tc>
          <w:tcPr>
            <w:tcW w:w="913" w:type="dxa"/>
            <w:vMerge/>
            <w:tcBorders>
              <w:left w:val="single" w:sz="4" w:space="0" w:color="auto"/>
            </w:tcBorders>
            <w:shd w:val="clear" w:color="auto" w:fill="D9D9D9" w:themeFill="background1" w:themeFillShade="D9"/>
            <w:vAlign w:val="center"/>
          </w:tcPr>
          <w:p w14:paraId="42CBA2BE" w14:textId="77777777" w:rsidR="00F26C3B" w:rsidRPr="005C1AE6" w:rsidRDefault="00F26C3B" w:rsidP="00907FF8">
            <w:pPr>
              <w:jc w:val="center"/>
              <w:rPr>
                <w:rFonts w:eastAsia="標楷體"/>
              </w:rPr>
            </w:pPr>
          </w:p>
        </w:tc>
        <w:tc>
          <w:tcPr>
            <w:tcW w:w="1072" w:type="dxa"/>
            <w:gridSpan w:val="2"/>
            <w:vMerge/>
            <w:tcBorders>
              <w:left w:val="single" w:sz="4" w:space="0" w:color="auto"/>
            </w:tcBorders>
            <w:shd w:val="clear" w:color="auto" w:fill="D9D9D9" w:themeFill="background1" w:themeFillShade="D9"/>
            <w:vAlign w:val="center"/>
          </w:tcPr>
          <w:p w14:paraId="37C86E1A" w14:textId="77777777" w:rsidR="00F26C3B" w:rsidRPr="005C1AE6" w:rsidRDefault="00F26C3B" w:rsidP="00907FF8">
            <w:pPr>
              <w:jc w:val="center"/>
              <w:rPr>
                <w:rFonts w:eastAsia="標楷體"/>
              </w:rPr>
            </w:pPr>
          </w:p>
        </w:tc>
        <w:tc>
          <w:tcPr>
            <w:tcW w:w="992" w:type="dxa"/>
            <w:vMerge/>
            <w:tcBorders>
              <w:left w:val="single" w:sz="4" w:space="0" w:color="auto"/>
            </w:tcBorders>
            <w:shd w:val="clear" w:color="auto" w:fill="D9D9D9" w:themeFill="background1" w:themeFillShade="D9"/>
            <w:vAlign w:val="center"/>
          </w:tcPr>
          <w:p w14:paraId="03ECDF48" w14:textId="0E719E09" w:rsidR="00F26C3B" w:rsidRPr="005C1AE6" w:rsidRDefault="00F26C3B" w:rsidP="00907FF8">
            <w:pPr>
              <w:jc w:val="center"/>
              <w:rPr>
                <w:rFonts w:eastAsia="標楷體"/>
              </w:rPr>
            </w:pPr>
          </w:p>
        </w:tc>
        <w:tc>
          <w:tcPr>
            <w:tcW w:w="1134" w:type="dxa"/>
            <w:gridSpan w:val="2"/>
            <w:vMerge/>
            <w:shd w:val="clear" w:color="auto" w:fill="D9D9D9" w:themeFill="background1" w:themeFillShade="D9"/>
            <w:vAlign w:val="center"/>
          </w:tcPr>
          <w:p w14:paraId="192F3DB9" w14:textId="00958A72" w:rsidR="00F26C3B" w:rsidRPr="005C1AE6" w:rsidRDefault="00F26C3B" w:rsidP="00907FF8">
            <w:pPr>
              <w:jc w:val="center"/>
              <w:rPr>
                <w:rFonts w:eastAsia="標楷體"/>
              </w:rPr>
            </w:pPr>
          </w:p>
        </w:tc>
        <w:tc>
          <w:tcPr>
            <w:tcW w:w="992" w:type="dxa"/>
            <w:gridSpan w:val="2"/>
            <w:vMerge/>
            <w:shd w:val="clear" w:color="auto" w:fill="D9D9D9" w:themeFill="background1" w:themeFillShade="D9"/>
            <w:vAlign w:val="center"/>
          </w:tcPr>
          <w:p w14:paraId="03469480" w14:textId="77777777" w:rsidR="00F26C3B" w:rsidRPr="005C1AE6" w:rsidRDefault="00F26C3B" w:rsidP="00907FF8">
            <w:pPr>
              <w:jc w:val="center"/>
              <w:rPr>
                <w:rFonts w:eastAsia="標楷體"/>
              </w:rPr>
            </w:pPr>
          </w:p>
        </w:tc>
        <w:tc>
          <w:tcPr>
            <w:tcW w:w="1141" w:type="dxa"/>
            <w:gridSpan w:val="3"/>
            <w:vMerge/>
            <w:shd w:val="clear" w:color="auto" w:fill="D9D9D9" w:themeFill="background1" w:themeFillShade="D9"/>
            <w:textDirection w:val="tbRlV"/>
          </w:tcPr>
          <w:p w14:paraId="445FAEDC" w14:textId="0CC1D64A" w:rsidR="00F26C3B" w:rsidRPr="005C1AE6" w:rsidRDefault="00F26C3B" w:rsidP="00907FF8">
            <w:pPr>
              <w:jc w:val="center"/>
              <w:rPr>
                <w:rFonts w:eastAsia="標楷體"/>
              </w:rPr>
            </w:pPr>
          </w:p>
        </w:tc>
        <w:tc>
          <w:tcPr>
            <w:tcW w:w="1555" w:type="dxa"/>
            <w:vMerge/>
            <w:shd w:val="clear" w:color="auto" w:fill="D9D9D9" w:themeFill="background1" w:themeFillShade="D9"/>
            <w:textDirection w:val="tbRlV"/>
          </w:tcPr>
          <w:p w14:paraId="1FB6C60D" w14:textId="77777777" w:rsidR="00F26C3B" w:rsidRPr="005C1AE6" w:rsidRDefault="00F26C3B" w:rsidP="00907FF8">
            <w:pPr>
              <w:jc w:val="center"/>
              <w:rPr>
                <w:rFonts w:eastAsia="標楷體"/>
              </w:rPr>
            </w:pPr>
          </w:p>
        </w:tc>
      </w:tr>
      <w:tr w:rsidR="00F81C6C" w:rsidRPr="005C1AE6" w14:paraId="690BEC97" w14:textId="239D4FA4" w:rsidTr="003849B0">
        <w:trPr>
          <w:cantSplit/>
          <w:trHeight w:val="780"/>
          <w:jc w:val="center"/>
        </w:trPr>
        <w:tc>
          <w:tcPr>
            <w:tcW w:w="428" w:type="dxa"/>
            <w:vAlign w:val="center"/>
          </w:tcPr>
          <w:p w14:paraId="19135645" w14:textId="6D618636" w:rsidR="00F81C6C" w:rsidRPr="005C1AE6" w:rsidRDefault="00F81C6C" w:rsidP="00F81C6C">
            <w:pPr>
              <w:jc w:val="center"/>
              <w:rPr>
                <w:rFonts w:eastAsia="標楷體"/>
              </w:rPr>
            </w:pPr>
            <w:r w:rsidRPr="005C1AE6">
              <w:rPr>
                <w:rFonts w:eastAsia="標楷體" w:hint="eastAsia"/>
              </w:rPr>
              <w:t>1</w:t>
            </w:r>
          </w:p>
        </w:tc>
        <w:tc>
          <w:tcPr>
            <w:tcW w:w="696" w:type="dxa"/>
            <w:gridSpan w:val="2"/>
            <w:tcBorders>
              <w:right w:val="single" w:sz="4" w:space="0" w:color="auto"/>
            </w:tcBorders>
            <w:vAlign w:val="center"/>
          </w:tcPr>
          <w:p w14:paraId="6CDA10F7" w14:textId="77777777" w:rsidR="00F81C6C" w:rsidRPr="005C1AE6" w:rsidRDefault="00F81C6C" w:rsidP="00F81C6C">
            <w:pPr>
              <w:jc w:val="center"/>
              <w:rPr>
                <w:rFonts w:eastAsia="標楷體"/>
              </w:rPr>
            </w:pPr>
            <w:r w:rsidRPr="005C1AE6">
              <w:rPr>
                <w:rFonts w:eastAsia="標楷體" w:hint="eastAsia"/>
              </w:rPr>
              <w:t>0209</w:t>
            </w:r>
          </w:p>
          <w:p w14:paraId="04C9C0FB" w14:textId="77777777" w:rsidR="00F81C6C" w:rsidRPr="005C1AE6" w:rsidRDefault="00F81C6C" w:rsidP="00F81C6C">
            <w:pPr>
              <w:jc w:val="center"/>
              <w:rPr>
                <w:rFonts w:eastAsia="標楷體"/>
              </w:rPr>
            </w:pPr>
            <w:r w:rsidRPr="005C1AE6">
              <w:rPr>
                <w:rFonts w:eastAsia="標楷體" w:hint="eastAsia"/>
              </w:rPr>
              <w:t>|</w:t>
            </w:r>
          </w:p>
          <w:p w14:paraId="1366C06F" w14:textId="4AFD0A5D" w:rsidR="00F81C6C" w:rsidRPr="005C1AE6" w:rsidRDefault="00F81C6C" w:rsidP="00F81C6C">
            <w:pPr>
              <w:jc w:val="center"/>
              <w:rPr>
                <w:rFonts w:eastAsia="標楷體"/>
              </w:rPr>
            </w:pPr>
            <w:r w:rsidRPr="005C1AE6">
              <w:rPr>
                <w:rFonts w:eastAsia="標楷體" w:hint="eastAsia"/>
              </w:rPr>
              <w:t>0215</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3D176C7F" w14:textId="77777777" w:rsidR="00F81C6C" w:rsidRPr="005C1AE6" w:rsidRDefault="00F81C6C" w:rsidP="00F81C6C">
            <w:pPr>
              <w:jc w:val="center"/>
              <w:rPr>
                <w:rFonts w:ascii="標楷體" w:eastAsia="標楷體" w:hAnsi="標楷體"/>
              </w:rPr>
            </w:pPr>
            <w:r w:rsidRPr="005C1AE6">
              <w:rPr>
                <w:rFonts w:ascii="標楷體" w:eastAsia="標楷體" w:hAnsi="標楷體"/>
              </w:rPr>
              <w:t>單元主題</w:t>
            </w:r>
          </w:p>
          <w:p w14:paraId="46AA1788" w14:textId="77777777" w:rsidR="00F81C6C" w:rsidRPr="005C1AE6" w:rsidRDefault="00F81C6C" w:rsidP="00F81C6C">
            <w:pPr>
              <w:jc w:val="center"/>
              <w:rPr>
                <w:rFonts w:ascii="標楷體" w:eastAsia="標楷體" w:hAnsi="標楷體"/>
              </w:rPr>
            </w:pPr>
            <w:r w:rsidRPr="005C1AE6">
              <w:rPr>
                <w:rFonts w:ascii="標楷體" w:eastAsia="標楷體" w:hAnsi="標楷體"/>
              </w:rPr>
              <w:t>引導／第</w:t>
            </w:r>
          </w:p>
          <w:p w14:paraId="06559C9E" w14:textId="77777777" w:rsidR="00F81C6C" w:rsidRPr="005C1AE6" w:rsidRDefault="00F81C6C" w:rsidP="00F81C6C">
            <w:pPr>
              <w:jc w:val="center"/>
              <w:rPr>
                <w:rFonts w:ascii="標楷體" w:eastAsia="標楷體" w:hAnsi="標楷體"/>
              </w:rPr>
            </w:pPr>
            <w:r w:rsidRPr="005C1AE6">
              <w:rPr>
                <w:rFonts w:ascii="標楷體" w:eastAsia="標楷體" w:hAnsi="標楷體"/>
              </w:rPr>
              <w:t>一課許願</w:t>
            </w:r>
          </w:p>
          <w:p w14:paraId="1D661591" w14:textId="77777777" w:rsidR="00F81C6C" w:rsidRPr="005C1AE6" w:rsidRDefault="00F81C6C" w:rsidP="00F81C6C">
            <w:pPr>
              <w:jc w:val="center"/>
              <w:rPr>
                <w:rFonts w:ascii="標楷體" w:eastAsia="標楷體" w:hAnsi="標楷體"/>
              </w:rPr>
            </w:pPr>
            <w:r w:rsidRPr="005C1AE6">
              <w:rPr>
                <w:rFonts w:ascii="標楷體" w:eastAsia="標楷體" w:hAnsi="標楷體"/>
              </w:rPr>
              <w:t>【生命教</w:t>
            </w:r>
          </w:p>
          <w:p w14:paraId="67F12BAD" w14:textId="7056300B"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2A258562" w14:textId="3E6ED392" w:rsidR="00F81C6C" w:rsidRPr="005C1AE6" w:rsidRDefault="00F81C6C" w:rsidP="00F81C6C">
            <w:pPr>
              <w:jc w:val="center"/>
              <w:rPr>
                <w:rFonts w:eastAsia="標楷體"/>
              </w:rPr>
            </w:pPr>
            <w:r w:rsidRPr="005C1AE6">
              <w:rPr>
                <w:rFonts w:ascii="標楷體" w:eastAsia="標楷體" w:hAnsi="標楷體"/>
              </w:rPr>
              <w:t>一、鬥鬧熱1.好日</w:t>
            </w:r>
          </w:p>
        </w:tc>
        <w:tc>
          <w:tcPr>
            <w:tcW w:w="850" w:type="dxa"/>
            <w:tcBorders>
              <w:top w:val="single" w:sz="4" w:space="0" w:color="auto"/>
              <w:left w:val="single" w:sz="4" w:space="0" w:color="auto"/>
              <w:bottom w:val="single" w:sz="4" w:space="0" w:color="auto"/>
              <w:right w:val="single" w:sz="4" w:space="0" w:color="auto"/>
            </w:tcBorders>
            <w:vAlign w:val="center"/>
          </w:tcPr>
          <w:p w14:paraId="7C7ACBE7" w14:textId="63271B6A" w:rsidR="00F81C6C" w:rsidRPr="005C1AE6" w:rsidRDefault="00F81C6C" w:rsidP="00F81C6C">
            <w:pPr>
              <w:jc w:val="center"/>
              <w:rPr>
                <w:rFonts w:eastAsia="標楷體"/>
              </w:rPr>
            </w:pPr>
            <w:r w:rsidRPr="005C1AE6">
              <w:rPr>
                <w:rFonts w:ascii="標楷體" w:eastAsia="標楷體" w:hAnsi="標楷體" w:cs="標楷體"/>
              </w:rPr>
              <w:t>一、健康个生活1.運動會</w:t>
            </w:r>
          </w:p>
        </w:tc>
        <w:tc>
          <w:tcPr>
            <w:tcW w:w="993" w:type="dxa"/>
            <w:tcBorders>
              <w:top w:val="single" w:sz="4" w:space="0" w:color="auto"/>
              <w:left w:val="single" w:sz="4" w:space="0" w:color="auto"/>
              <w:bottom w:val="single" w:sz="4" w:space="0" w:color="auto"/>
              <w:right w:val="single" w:sz="4" w:space="0" w:color="auto"/>
            </w:tcBorders>
            <w:vAlign w:val="center"/>
          </w:tcPr>
          <w:p w14:paraId="500A77E6" w14:textId="77777777" w:rsidR="00F81C6C" w:rsidRPr="005C1AE6" w:rsidRDefault="00F81C6C" w:rsidP="00F81C6C">
            <w:pPr>
              <w:jc w:val="center"/>
              <w:rPr>
                <w:rFonts w:eastAsia="標楷體"/>
              </w:rPr>
            </w:pPr>
            <w:r w:rsidRPr="005C1AE6">
              <w:rPr>
                <w:rFonts w:eastAsia="標楷體" w:hint="eastAsia"/>
              </w:rPr>
              <w:t>唱歌和</w:t>
            </w:r>
          </w:p>
          <w:p w14:paraId="0DED4BD1" w14:textId="3CA6899F" w:rsidR="00F81C6C" w:rsidRPr="005C1AE6" w:rsidRDefault="00F81C6C" w:rsidP="00F81C6C">
            <w:pPr>
              <w:jc w:val="center"/>
              <w:rPr>
                <w:rFonts w:eastAsia="標楷體"/>
              </w:rPr>
            </w:pPr>
            <w:r w:rsidRPr="005C1AE6">
              <w:rPr>
                <w:rFonts w:eastAsia="標楷體" w:hint="eastAsia"/>
              </w:rPr>
              <w:t>跳舞</w:t>
            </w:r>
          </w:p>
        </w:tc>
        <w:tc>
          <w:tcPr>
            <w:tcW w:w="992" w:type="dxa"/>
            <w:tcBorders>
              <w:top w:val="single" w:sz="4" w:space="0" w:color="auto"/>
              <w:left w:val="single" w:sz="4" w:space="0" w:color="auto"/>
              <w:bottom w:val="single" w:sz="4" w:space="0" w:color="auto"/>
              <w:right w:val="single" w:sz="4" w:space="0" w:color="auto"/>
            </w:tcBorders>
            <w:vAlign w:val="center"/>
          </w:tcPr>
          <w:p w14:paraId="7F448B3F"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63823DCE" w14:textId="039EF93C" w:rsidR="00F81C6C" w:rsidRPr="005C1AE6" w:rsidRDefault="00F81C6C" w:rsidP="00F81C6C">
            <w:pPr>
              <w:jc w:val="center"/>
              <w:rPr>
                <w:rFonts w:eastAsia="標楷體"/>
              </w:rPr>
            </w:pPr>
            <w:r w:rsidRPr="005C1AE6">
              <w:rPr>
                <w:rFonts w:eastAsia="標楷體" w:hint="eastAsia"/>
              </w:rPr>
              <w:t>認識課文</w:t>
            </w:r>
          </w:p>
        </w:tc>
        <w:tc>
          <w:tcPr>
            <w:tcW w:w="994" w:type="dxa"/>
            <w:tcBorders>
              <w:top w:val="single" w:sz="4" w:space="0" w:color="auto"/>
              <w:left w:val="single" w:sz="4" w:space="0" w:color="auto"/>
              <w:bottom w:val="single" w:sz="4" w:space="0" w:color="auto"/>
              <w:right w:val="single" w:sz="4" w:space="0" w:color="auto"/>
            </w:tcBorders>
            <w:vAlign w:val="center"/>
          </w:tcPr>
          <w:p w14:paraId="168A0079" w14:textId="1002478A" w:rsidR="00F81C6C" w:rsidRPr="005C1AE6" w:rsidRDefault="00F81C6C" w:rsidP="00F81C6C">
            <w:pPr>
              <w:jc w:val="center"/>
              <w:rPr>
                <w:rFonts w:eastAsia="標楷體"/>
              </w:rPr>
            </w:pPr>
            <w:r w:rsidRPr="005C1AE6">
              <w:rPr>
                <w:rFonts w:eastAsia="標楷體" w:hint="eastAsia"/>
              </w:rPr>
              <w:t>家庭活動</w:t>
            </w:r>
          </w:p>
        </w:tc>
        <w:tc>
          <w:tcPr>
            <w:tcW w:w="913" w:type="dxa"/>
            <w:tcBorders>
              <w:left w:val="single" w:sz="4" w:space="0" w:color="auto"/>
            </w:tcBorders>
            <w:vAlign w:val="center"/>
          </w:tcPr>
          <w:p w14:paraId="3FA6C95B" w14:textId="77777777" w:rsidR="00F81C6C" w:rsidRPr="005C1AE6" w:rsidRDefault="00F81C6C" w:rsidP="00F81C6C">
            <w:pPr>
              <w:jc w:val="center"/>
              <w:rPr>
                <w:rFonts w:ascii="標楷體" w:eastAsia="標楷體" w:hAnsi="標楷體"/>
              </w:rPr>
            </w:pPr>
            <w:r w:rsidRPr="005C1AE6">
              <w:rPr>
                <w:rFonts w:ascii="標楷體" w:eastAsia="標楷體" w:hAnsi="標楷體"/>
              </w:rPr>
              <w:t>Get Ready</w:t>
            </w:r>
          </w:p>
          <w:p w14:paraId="7C877083"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72F4443A"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【閱讀素養</w:t>
            </w:r>
          </w:p>
          <w:p w14:paraId="4740E65E" w14:textId="1FEA61FA" w:rsidR="00F81C6C" w:rsidRPr="005C1AE6" w:rsidRDefault="00F81C6C" w:rsidP="00F81C6C">
            <w:pPr>
              <w:jc w:val="center"/>
              <w:rPr>
                <w:rFonts w:eastAsia="標楷體"/>
              </w:rPr>
            </w:pPr>
            <w:r w:rsidRPr="005C1AE6">
              <w:rPr>
                <w:rFonts w:ascii="標楷體" w:eastAsia="標楷體" w:hAnsi="標楷體"/>
              </w:rPr>
              <w:t>教育】</w:t>
            </w:r>
          </w:p>
        </w:tc>
        <w:tc>
          <w:tcPr>
            <w:tcW w:w="1072" w:type="dxa"/>
            <w:gridSpan w:val="2"/>
            <w:tcBorders>
              <w:left w:val="single" w:sz="4" w:space="0" w:color="auto"/>
            </w:tcBorders>
            <w:vAlign w:val="center"/>
          </w:tcPr>
          <w:p w14:paraId="7DBD85DD"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一、除法</w:t>
            </w:r>
          </w:p>
          <w:p w14:paraId="6AC56B8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1-1二位數除以一位數</w:t>
            </w:r>
          </w:p>
          <w:p w14:paraId="5DCCF94B" w14:textId="32BA8716" w:rsidR="00F81C6C" w:rsidRPr="005C1AE6" w:rsidRDefault="00F81C6C" w:rsidP="00F81C6C">
            <w:pPr>
              <w:jc w:val="center"/>
              <w:rPr>
                <w:rFonts w:eastAsia="標楷體"/>
              </w:rPr>
            </w:pPr>
            <w:r w:rsidRPr="005C1AE6">
              <w:rPr>
                <w:rFonts w:ascii="標楷體" w:eastAsia="標楷體" w:hAnsi="標楷體"/>
                <w:bCs/>
              </w:rPr>
              <w:t>【民族教育】</w:t>
            </w:r>
          </w:p>
        </w:tc>
        <w:tc>
          <w:tcPr>
            <w:tcW w:w="992" w:type="dxa"/>
            <w:tcBorders>
              <w:left w:val="single" w:sz="4" w:space="0" w:color="auto"/>
            </w:tcBorders>
          </w:tcPr>
          <w:p w14:paraId="38DD32A1" w14:textId="77777777" w:rsidR="00F81C6C" w:rsidRPr="005C1AE6" w:rsidRDefault="00F81C6C" w:rsidP="00F81C6C">
            <w:pPr>
              <w:snapToGrid w:val="0"/>
              <w:ind w:left="24" w:right="24"/>
              <w:rPr>
                <w:rFonts w:ascii="標楷體" w:eastAsia="標楷體" w:hAnsi="標楷體"/>
                <w:kern w:val="0"/>
              </w:rPr>
            </w:pPr>
            <w:r w:rsidRPr="005C1AE6">
              <w:rPr>
                <w:rFonts w:ascii="標楷體" w:eastAsia="標楷體" w:hAnsi="標楷體"/>
                <w:kern w:val="0"/>
              </w:rPr>
              <w:t>一、居住的地方</w:t>
            </w:r>
          </w:p>
          <w:p w14:paraId="18EC29F3" w14:textId="77777777" w:rsidR="00F81C6C" w:rsidRPr="005C1AE6" w:rsidRDefault="00F81C6C" w:rsidP="00F81C6C">
            <w:pPr>
              <w:snapToGrid w:val="0"/>
              <w:ind w:left="24" w:right="24"/>
              <w:rPr>
                <w:rFonts w:ascii="標楷體" w:eastAsia="標楷體" w:hAnsi="標楷體"/>
                <w:kern w:val="0"/>
              </w:rPr>
            </w:pPr>
            <w:r w:rsidRPr="005C1AE6">
              <w:rPr>
                <w:rFonts w:ascii="標楷體" w:eastAsia="標楷體" w:hAnsi="標楷體"/>
                <w:kern w:val="0"/>
              </w:rPr>
              <w:t>1.認識居住的地方</w:t>
            </w:r>
          </w:p>
          <w:p w14:paraId="0EC39D2B" w14:textId="3712127D" w:rsidR="00F81C6C" w:rsidRPr="005C1AE6" w:rsidRDefault="00F81C6C" w:rsidP="00F81C6C">
            <w:pPr>
              <w:jc w:val="center"/>
              <w:rPr>
                <w:rFonts w:eastAsia="標楷體"/>
              </w:rPr>
            </w:pPr>
            <w:r w:rsidRPr="005C1AE6">
              <w:rPr>
                <w:rFonts w:ascii="標楷體" w:eastAsia="標楷體" w:hAnsi="標楷體"/>
                <w:kern w:val="0"/>
              </w:rPr>
              <w:t>◎環境教育</w:t>
            </w:r>
          </w:p>
        </w:tc>
        <w:tc>
          <w:tcPr>
            <w:tcW w:w="1148" w:type="dxa"/>
            <w:gridSpan w:val="3"/>
            <w:vAlign w:val="center"/>
          </w:tcPr>
          <w:p w14:paraId="4B5C1CA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一、快樂小農夫</w:t>
            </w:r>
          </w:p>
          <w:p w14:paraId="27C3107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1.菜園大發現</w:t>
            </w:r>
          </w:p>
          <w:p w14:paraId="1FD277C5" w14:textId="015ADBF4" w:rsidR="00F81C6C" w:rsidRPr="005C1AE6" w:rsidRDefault="00F81C6C" w:rsidP="00F81C6C">
            <w:pPr>
              <w:jc w:val="center"/>
              <w:rPr>
                <w:rFonts w:eastAsia="標楷體"/>
              </w:rPr>
            </w:pPr>
            <w:r w:rsidRPr="005C1AE6">
              <w:rPr>
                <w:rFonts w:ascii="標楷體" w:eastAsia="標楷體" w:hAnsi="標楷體"/>
                <w:bCs/>
              </w:rPr>
              <w:t>【戶外教育】</w:t>
            </w:r>
          </w:p>
        </w:tc>
        <w:tc>
          <w:tcPr>
            <w:tcW w:w="978" w:type="dxa"/>
            <w:vAlign w:val="center"/>
          </w:tcPr>
          <w:p w14:paraId="15B4E0C2"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1-1美麗的春天</w:t>
            </w:r>
          </w:p>
          <w:p w14:paraId="571F2008"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3-1我是修復大師</w:t>
            </w:r>
          </w:p>
          <w:p w14:paraId="601CC907"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5-1跟著音樂動一動</w:t>
            </w:r>
          </w:p>
          <w:p w14:paraId="4B590C46"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3238C780"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474A4CD2" w14:textId="77777777" w:rsidR="00F81C6C" w:rsidRPr="005C1AE6" w:rsidRDefault="00F81C6C" w:rsidP="00F81C6C">
            <w:pPr>
              <w:pStyle w:val="afff2"/>
              <w:rPr>
                <w:rFonts w:ascii="標楷體" w:eastAsia="標楷體" w:hAnsi="標楷體"/>
              </w:rPr>
            </w:pPr>
            <w:r w:rsidRPr="005C1AE6">
              <w:rPr>
                <w:rFonts w:ascii="標楷體" w:eastAsia="標楷體" w:hAnsi="標楷體"/>
              </w:rPr>
              <w:t>【閱讀素養教育】</w:t>
            </w:r>
          </w:p>
          <w:p w14:paraId="2D942045" w14:textId="0871ED88" w:rsidR="00F81C6C" w:rsidRPr="005C1AE6" w:rsidRDefault="00F81C6C" w:rsidP="00F81C6C">
            <w:pPr>
              <w:jc w:val="center"/>
              <w:rPr>
                <w:rFonts w:eastAsia="標楷體"/>
              </w:rPr>
            </w:pPr>
            <w:r w:rsidRPr="005C1AE6">
              <w:rPr>
                <w:rFonts w:ascii="標楷體" w:eastAsia="標楷體" w:hAnsi="標楷體"/>
              </w:rPr>
              <w:t>【法治教育】</w:t>
            </w:r>
          </w:p>
        </w:tc>
        <w:tc>
          <w:tcPr>
            <w:tcW w:w="1095" w:type="dxa"/>
          </w:tcPr>
          <w:p w14:paraId="15B23AB3"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一、你我好關係</w:t>
            </w:r>
          </w:p>
          <w:p w14:paraId="718292A8"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1.溝通小偵探</w:t>
            </w:r>
          </w:p>
          <w:p w14:paraId="394128A0"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13C043B1"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【性別平等教育】</w:t>
            </w:r>
          </w:p>
          <w:p w14:paraId="68498F50" w14:textId="51F18E4E" w:rsidR="00F81C6C" w:rsidRPr="005C1AE6" w:rsidRDefault="00F81C6C" w:rsidP="00F81C6C">
            <w:pPr>
              <w:jc w:val="center"/>
              <w:rPr>
                <w:rFonts w:eastAsia="標楷體"/>
              </w:rPr>
            </w:pPr>
            <w:r w:rsidRPr="005C1AE6">
              <w:rPr>
                <w:rFonts w:ascii="標楷體" w:eastAsia="標楷體" w:hAnsi="標楷體"/>
              </w:rPr>
              <w:t>【人權教育】</w:t>
            </w:r>
          </w:p>
        </w:tc>
        <w:tc>
          <w:tcPr>
            <w:tcW w:w="1601" w:type="dxa"/>
            <w:gridSpan w:val="3"/>
          </w:tcPr>
          <w:p w14:paraId="3AED183C"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單元一成長時光機</w:t>
            </w:r>
          </w:p>
          <w:p w14:paraId="34C77DBB"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活動1我從哪裡來、活動2成長的奧妙</w:t>
            </w:r>
          </w:p>
          <w:p w14:paraId="6504F914" w14:textId="642F30CB" w:rsidR="00F81C6C" w:rsidRPr="005C1AE6" w:rsidRDefault="00F81C6C" w:rsidP="00F81C6C">
            <w:pPr>
              <w:jc w:val="center"/>
              <w:rPr>
                <w:rFonts w:eastAsia="標楷體"/>
              </w:rPr>
            </w:pPr>
            <w:r w:rsidRPr="005C1AE6">
              <w:rPr>
                <w:rFonts w:ascii="標楷體" w:eastAsia="標楷體" w:hAnsi="標楷體"/>
                <w:bCs/>
              </w:rPr>
              <w:t>【生命教育】</w:t>
            </w:r>
          </w:p>
        </w:tc>
      </w:tr>
      <w:tr w:rsidR="00F81C6C" w:rsidRPr="005C1AE6" w14:paraId="2512085E" w14:textId="0C9CCF97" w:rsidTr="003849B0">
        <w:trPr>
          <w:cantSplit/>
          <w:trHeight w:val="780"/>
          <w:jc w:val="center"/>
        </w:trPr>
        <w:tc>
          <w:tcPr>
            <w:tcW w:w="428" w:type="dxa"/>
            <w:vAlign w:val="center"/>
          </w:tcPr>
          <w:p w14:paraId="08891676" w14:textId="3FD7B346" w:rsidR="00F81C6C" w:rsidRPr="005C1AE6" w:rsidRDefault="00F81C6C" w:rsidP="00F81C6C">
            <w:pPr>
              <w:jc w:val="center"/>
              <w:rPr>
                <w:rFonts w:eastAsia="標楷體"/>
              </w:rPr>
            </w:pPr>
            <w:r w:rsidRPr="005C1AE6">
              <w:rPr>
                <w:rFonts w:eastAsia="標楷體" w:hint="eastAsia"/>
              </w:rPr>
              <w:t>2</w:t>
            </w:r>
          </w:p>
        </w:tc>
        <w:tc>
          <w:tcPr>
            <w:tcW w:w="696" w:type="dxa"/>
            <w:gridSpan w:val="2"/>
            <w:tcBorders>
              <w:right w:val="single" w:sz="4" w:space="0" w:color="auto"/>
            </w:tcBorders>
            <w:vAlign w:val="center"/>
          </w:tcPr>
          <w:p w14:paraId="510555F3" w14:textId="77777777" w:rsidR="00F81C6C" w:rsidRPr="005C1AE6" w:rsidRDefault="00F81C6C" w:rsidP="00F81C6C">
            <w:pPr>
              <w:jc w:val="center"/>
              <w:rPr>
                <w:rFonts w:eastAsia="標楷體"/>
              </w:rPr>
            </w:pPr>
            <w:r w:rsidRPr="005C1AE6">
              <w:rPr>
                <w:rFonts w:eastAsia="標楷體" w:hint="eastAsia"/>
              </w:rPr>
              <w:t>0216</w:t>
            </w:r>
          </w:p>
          <w:p w14:paraId="54BF3D18" w14:textId="77777777" w:rsidR="00F81C6C" w:rsidRPr="005C1AE6" w:rsidRDefault="00F81C6C" w:rsidP="00F81C6C">
            <w:pPr>
              <w:jc w:val="center"/>
              <w:rPr>
                <w:rFonts w:eastAsia="標楷體"/>
              </w:rPr>
            </w:pPr>
            <w:r w:rsidRPr="005C1AE6">
              <w:rPr>
                <w:rFonts w:eastAsia="標楷體" w:hint="eastAsia"/>
              </w:rPr>
              <w:t>|</w:t>
            </w:r>
          </w:p>
          <w:p w14:paraId="0E2F5063" w14:textId="47979830" w:rsidR="00F81C6C" w:rsidRPr="005C1AE6" w:rsidRDefault="00F81C6C" w:rsidP="00F81C6C">
            <w:pPr>
              <w:jc w:val="center"/>
              <w:rPr>
                <w:rFonts w:eastAsia="標楷體"/>
              </w:rPr>
            </w:pPr>
            <w:r w:rsidRPr="005C1AE6">
              <w:rPr>
                <w:rFonts w:eastAsia="標楷體" w:hint="eastAsia"/>
              </w:rPr>
              <w:t>0222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E53AC3D" w14:textId="77777777" w:rsidR="00F81C6C" w:rsidRPr="005C1AE6" w:rsidRDefault="00F81C6C" w:rsidP="00F81C6C">
            <w:pPr>
              <w:jc w:val="center"/>
              <w:rPr>
                <w:rFonts w:ascii="標楷體" w:eastAsia="標楷體" w:hAnsi="標楷體"/>
              </w:rPr>
            </w:pPr>
            <w:r w:rsidRPr="005C1AE6">
              <w:rPr>
                <w:rFonts w:ascii="標楷體" w:eastAsia="標楷體" w:hAnsi="標楷體"/>
              </w:rPr>
              <w:t>第二課下</w:t>
            </w:r>
          </w:p>
          <w:p w14:paraId="1B038E3B" w14:textId="77777777" w:rsidR="00F81C6C" w:rsidRPr="005C1AE6" w:rsidRDefault="00F81C6C" w:rsidP="00F81C6C">
            <w:pPr>
              <w:jc w:val="center"/>
              <w:rPr>
                <w:rFonts w:ascii="標楷體" w:eastAsia="標楷體" w:hAnsi="標楷體"/>
              </w:rPr>
            </w:pPr>
            <w:r w:rsidRPr="005C1AE6">
              <w:rPr>
                <w:rFonts w:ascii="標楷體" w:eastAsia="標楷體" w:hAnsi="標楷體"/>
              </w:rPr>
              <w:t>雨的時候</w:t>
            </w:r>
          </w:p>
          <w:p w14:paraId="727440D3" w14:textId="77777777" w:rsidR="00F81C6C" w:rsidRPr="005C1AE6" w:rsidRDefault="00F81C6C" w:rsidP="00F81C6C">
            <w:pPr>
              <w:jc w:val="center"/>
              <w:rPr>
                <w:rFonts w:ascii="標楷體" w:eastAsia="標楷體" w:hAnsi="標楷體"/>
              </w:rPr>
            </w:pPr>
            <w:r w:rsidRPr="005C1AE6">
              <w:rPr>
                <w:rFonts w:ascii="標楷體" w:eastAsia="標楷體" w:hAnsi="標楷體"/>
              </w:rPr>
              <w:t>【戶外教</w:t>
            </w:r>
          </w:p>
          <w:p w14:paraId="70E7E539" w14:textId="77777777" w:rsidR="00F81C6C" w:rsidRPr="005C1AE6" w:rsidRDefault="00F81C6C" w:rsidP="00F81C6C">
            <w:pPr>
              <w:jc w:val="center"/>
              <w:rPr>
                <w:rFonts w:ascii="標楷體" w:eastAsia="標楷體" w:hAnsi="標楷體"/>
              </w:rPr>
            </w:pPr>
            <w:r w:rsidRPr="005C1AE6">
              <w:rPr>
                <w:rFonts w:ascii="標楷體" w:eastAsia="標楷體" w:hAnsi="標楷體"/>
              </w:rPr>
              <w:t>育】</w:t>
            </w:r>
          </w:p>
          <w:p w14:paraId="0B519E3E" w14:textId="77777777" w:rsidR="00F81C6C" w:rsidRPr="005C1AE6" w:rsidRDefault="00F81C6C" w:rsidP="00F81C6C">
            <w:pPr>
              <w:jc w:val="center"/>
              <w:rPr>
                <w:rFonts w:ascii="標楷體" w:eastAsia="標楷體" w:hAnsi="標楷體"/>
              </w:rPr>
            </w:pPr>
            <w:r w:rsidRPr="005C1AE6">
              <w:rPr>
                <w:rFonts w:ascii="標楷體" w:eastAsia="標楷體" w:hAnsi="標楷體"/>
              </w:rPr>
              <w:t>【環境教</w:t>
            </w:r>
          </w:p>
          <w:p w14:paraId="482B9D30" w14:textId="55305E9A"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4C3A0F42" w14:textId="0AD948C0" w:rsidR="00F81C6C" w:rsidRPr="005C1AE6" w:rsidRDefault="00F81C6C" w:rsidP="00F81C6C">
            <w:pPr>
              <w:jc w:val="center"/>
              <w:rPr>
                <w:rFonts w:eastAsia="標楷體"/>
              </w:rPr>
            </w:pPr>
            <w:r w:rsidRPr="005C1AE6">
              <w:rPr>
                <w:rFonts w:ascii="標楷體" w:eastAsia="標楷體" w:hAnsi="標楷體"/>
              </w:rPr>
              <w:t>一、鬥鬧熱1.好日</w:t>
            </w:r>
          </w:p>
        </w:tc>
        <w:tc>
          <w:tcPr>
            <w:tcW w:w="850" w:type="dxa"/>
            <w:tcBorders>
              <w:top w:val="single" w:sz="4" w:space="0" w:color="auto"/>
              <w:left w:val="single" w:sz="4" w:space="0" w:color="auto"/>
              <w:bottom w:val="single" w:sz="4" w:space="0" w:color="auto"/>
              <w:right w:val="single" w:sz="4" w:space="0" w:color="auto"/>
            </w:tcBorders>
            <w:vAlign w:val="center"/>
          </w:tcPr>
          <w:p w14:paraId="6A682221" w14:textId="47D56021" w:rsidR="00F81C6C" w:rsidRPr="005C1AE6" w:rsidRDefault="00F81C6C" w:rsidP="00F81C6C">
            <w:pPr>
              <w:jc w:val="center"/>
              <w:rPr>
                <w:rFonts w:eastAsia="標楷體"/>
              </w:rPr>
            </w:pPr>
            <w:r w:rsidRPr="005C1AE6">
              <w:rPr>
                <w:rFonts w:ascii="標楷體" w:eastAsia="標楷體" w:hAnsi="標楷體" w:cs="標楷體"/>
              </w:rPr>
              <w:t>一、健康个生活1.運動會</w:t>
            </w:r>
          </w:p>
        </w:tc>
        <w:tc>
          <w:tcPr>
            <w:tcW w:w="993" w:type="dxa"/>
            <w:tcBorders>
              <w:top w:val="single" w:sz="4" w:space="0" w:color="auto"/>
              <w:left w:val="single" w:sz="4" w:space="0" w:color="auto"/>
              <w:bottom w:val="single" w:sz="4" w:space="0" w:color="auto"/>
              <w:right w:val="single" w:sz="4" w:space="0" w:color="auto"/>
            </w:tcBorders>
            <w:vAlign w:val="center"/>
          </w:tcPr>
          <w:p w14:paraId="480D8248" w14:textId="77777777" w:rsidR="00F81C6C" w:rsidRPr="005C1AE6" w:rsidRDefault="00F81C6C" w:rsidP="00F81C6C">
            <w:pPr>
              <w:jc w:val="center"/>
              <w:rPr>
                <w:rFonts w:eastAsia="標楷體"/>
              </w:rPr>
            </w:pPr>
            <w:r w:rsidRPr="005C1AE6">
              <w:rPr>
                <w:rFonts w:eastAsia="標楷體" w:hint="eastAsia"/>
              </w:rPr>
              <w:t>唱歌和</w:t>
            </w:r>
          </w:p>
          <w:p w14:paraId="37F22CF2" w14:textId="494BED21" w:rsidR="00F81C6C" w:rsidRPr="005C1AE6" w:rsidRDefault="00F81C6C" w:rsidP="00F81C6C">
            <w:pPr>
              <w:jc w:val="center"/>
              <w:rPr>
                <w:rFonts w:eastAsia="標楷體"/>
              </w:rPr>
            </w:pPr>
            <w:r w:rsidRPr="005C1AE6">
              <w:rPr>
                <w:rFonts w:eastAsia="標楷體" w:hint="eastAsia"/>
              </w:rPr>
              <w:t>跳舞</w:t>
            </w:r>
          </w:p>
        </w:tc>
        <w:tc>
          <w:tcPr>
            <w:tcW w:w="992" w:type="dxa"/>
            <w:tcBorders>
              <w:top w:val="single" w:sz="4" w:space="0" w:color="auto"/>
              <w:left w:val="single" w:sz="4" w:space="0" w:color="auto"/>
              <w:bottom w:val="single" w:sz="4" w:space="0" w:color="auto"/>
              <w:right w:val="single" w:sz="4" w:space="0" w:color="auto"/>
            </w:tcBorders>
            <w:vAlign w:val="center"/>
          </w:tcPr>
          <w:p w14:paraId="04CC2454" w14:textId="77777777" w:rsidR="00F81C6C" w:rsidRPr="005C1AE6" w:rsidRDefault="00F81C6C" w:rsidP="00F81C6C">
            <w:pPr>
              <w:jc w:val="center"/>
              <w:rPr>
                <w:rFonts w:ascii="標楷體" w:eastAsia="標楷體" w:hAnsi="標楷體"/>
              </w:rPr>
            </w:pPr>
            <w:r w:rsidRPr="005C1AE6">
              <w:rPr>
                <w:rFonts w:ascii="標楷體" w:eastAsia="標楷體" w:hAnsi="標楷體" w:hint="eastAsia"/>
              </w:rPr>
              <w:t>第 1 課</w:t>
            </w:r>
          </w:p>
          <w:p w14:paraId="60B31B66" w14:textId="269A6077" w:rsidR="00F81C6C" w:rsidRPr="005C1AE6" w:rsidRDefault="00F81C6C" w:rsidP="00F81C6C">
            <w:pPr>
              <w:jc w:val="center"/>
              <w:rPr>
                <w:rFonts w:eastAsia="標楷體"/>
              </w:rPr>
            </w:pPr>
            <w:r w:rsidRPr="005C1AE6">
              <w:rPr>
                <w:rFonts w:ascii="標楷體" w:eastAsia="標楷體" w:hAnsi="標楷體" w:hint="eastAsia"/>
              </w:rPr>
              <w:t>認識詞彙</w:t>
            </w:r>
          </w:p>
        </w:tc>
        <w:tc>
          <w:tcPr>
            <w:tcW w:w="994" w:type="dxa"/>
            <w:tcBorders>
              <w:top w:val="single" w:sz="4" w:space="0" w:color="auto"/>
              <w:left w:val="single" w:sz="4" w:space="0" w:color="auto"/>
              <w:bottom w:val="single" w:sz="4" w:space="0" w:color="auto"/>
              <w:right w:val="single" w:sz="4" w:space="0" w:color="auto"/>
            </w:tcBorders>
            <w:vAlign w:val="center"/>
          </w:tcPr>
          <w:p w14:paraId="522F0FF0" w14:textId="11BE2603" w:rsidR="00F81C6C" w:rsidRPr="005C1AE6" w:rsidRDefault="00F81C6C" w:rsidP="00F81C6C">
            <w:pPr>
              <w:jc w:val="center"/>
              <w:rPr>
                <w:rFonts w:eastAsia="標楷體"/>
              </w:rPr>
            </w:pPr>
            <w:r w:rsidRPr="005C1AE6">
              <w:rPr>
                <w:rFonts w:eastAsia="標楷體" w:hint="eastAsia"/>
              </w:rPr>
              <w:t>家庭活動</w:t>
            </w:r>
          </w:p>
        </w:tc>
        <w:tc>
          <w:tcPr>
            <w:tcW w:w="913" w:type="dxa"/>
            <w:tcBorders>
              <w:left w:val="single" w:sz="4" w:space="0" w:color="auto"/>
            </w:tcBorders>
            <w:vAlign w:val="center"/>
          </w:tcPr>
          <w:p w14:paraId="016FCEFD" w14:textId="77777777" w:rsidR="00F81C6C" w:rsidRPr="005C1AE6" w:rsidRDefault="00F81C6C" w:rsidP="00F81C6C">
            <w:pPr>
              <w:jc w:val="center"/>
              <w:rPr>
                <w:rFonts w:ascii="標楷體" w:eastAsia="標楷體" w:hAnsi="標楷體"/>
              </w:rPr>
            </w:pPr>
            <w:r w:rsidRPr="005C1AE6">
              <w:rPr>
                <w:rFonts w:ascii="標楷體" w:eastAsia="標楷體" w:hAnsi="標楷體"/>
              </w:rPr>
              <w:t>Unit 1</w:t>
            </w:r>
          </w:p>
          <w:p w14:paraId="39648153" w14:textId="77777777" w:rsidR="00F81C6C" w:rsidRPr="005C1AE6" w:rsidRDefault="00F81C6C" w:rsidP="00F81C6C">
            <w:pPr>
              <w:jc w:val="center"/>
              <w:rPr>
                <w:rFonts w:ascii="標楷體" w:eastAsia="標楷體" w:hAnsi="標楷體"/>
              </w:rPr>
            </w:pPr>
            <w:r w:rsidRPr="005C1AE6">
              <w:rPr>
                <w:rFonts w:ascii="標楷體" w:eastAsia="標楷體" w:hAnsi="標楷體"/>
              </w:rPr>
              <w:t>Funny</w:t>
            </w:r>
          </w:p>
          <w:p w14:paraId="5FC21695" w14:textId="77777777" w:rsidR="00F81C6C" w:rsidRPr="005C1AE6" w:rsidRDefault="00F81C6C" w:rsidP="00F81C6C">
            <w:pPr>
              <w:jc w:val="center"/>
              <w:rPr>
                <w:rFonts w:ascii="標楷體" w:eastAsia="標楷體" w:hAnsi="標楷體"/>
              </w:rPr>
            </w:pPr>
            <w:r w:rsidRPr="005C1AE6">
              <w:rPr>
                <w:rFonts w:ascii="標楷體" w:eastAsia="標楷體" w:hAnsi="標楷體"/>
              </w:rPr>
              <w:t>Animals</w:t>
            </w:r>
          </w:p>
          <w:p w14:paraId="33E937BC"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150BE677" w14:textId="77777777" w:rsidR="00F81C6C" w:rsidRPr="005C1AE6" w:rsidRDefault="00F81C6C" w:rsidP="00F81C6C">
            <w:pPr>
              <w:jc w:val="center"/>
              <w:rPr>
                <w:rFonts w:ascii="標楷體" w:eastAsia="標楷體" w:hAnsi="標楷體"/>
              </w:rPr>
            </w:pPr>
            <w:r w:rsidRPr="005C1AE6">
              <w:rPr>
                <w:rFonts w:ascii="標楷體" w:eastAsia="標楷體" w:hAnsi="標楷體"/>
              </w:rPr>
              <w:t>【戶外教育</w:t>
            </w:r>
          </w:p>
          <w:p w14:paraId="72835C00" w14:textId="04951B6E" w:rsidR="00F81C6C" w:rsidRPr="005C1AE6" w:rsidRDefault="00F81C6C" w:rsidP="00F81C6C">
            <w:pPr>
              <w:jc w:val="center"/>
              <w:rPr>
                <w:rFonts w:eastAsia="標楷體"/>
              </w:rPr>
            </w:pPr>
            <w:r w:rsidRPr="005C1AE6">
              <w:rPr>
                <w:rFonts w:ascii="標楷體" w:eastAsia="標楷體" w:hAnsi="標楷體"/>
              </w:rPr>
              <w:t>】</w:t>
            </w:r>
          </w:p>
        </w:tc>
        <w:tc>
          <w:tcPr>
            <w:tcW w:w="1072" w:type="dxa"/>
            <w:gridSpan w:val="2"/>
            <w:tcBorders>
              <w:left w:val="single" w:sz="4" w:space="0" w:color="auto"/>
            </w:tcBorders>
            <w:vAlign w:val="center"/>
          </w:tcPr>
          <w:p w14:paraId="674A074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一、除法</w:t>
            </w:r>
          </w:p>
          <w:p w14:paraId="1E06111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1-2三位數除以一位數、練習園地</w:t>
            </w:r>
          </w:p>
          <w:p w14:paraId="391A8300" w14:textId="69CAD1E8" w:rsidR="00F81C6C" w:rsidRPr="005C1AE6" w:rsidRDefault="00F81C6C" w:rsidP="00F81C6C">
            <w:pPr>
              <w:jc w:val="center"/>
              <w:rPr>
                <w:rFonts w:eastAsia="標楷體"/>
              </w:rPr>
            </w:pPr>
            <w:r w:rsidRPr="005C1AE6">
              <w:rPr>
                <w:rFonts w:ascii="標楷體" w:eastAsia="標楷體" w:hAnsi="標楷體"/>
                <w:bCs/>
              </w:rPr>
              <w:t>【民族教育】</w:t>
            </w:r>
          </w:p>
        </w:tc>
        <w:tc>
          <w:tcPr>
            <w:tcW w:w="992" w:type="dxa"/>
            <w:tcBorders>
              <w:left w:val="single" w:sz="4" w:space="0" w:color="auto"/>
            </w:tcBorders>
          </w:tcPr>
          <w:p w14:paraId="24E3ABB7"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一、居住的地方</w:t>
            </w:r>
          </w:p>
          <w:p w14:paraId="4D3F5DAD"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F-BZ"/>
                <w:kern w:val="0"/>
              </w:rPr>
              <w:t>1.認識</w:t>
            </w:r>
            <w:r w:rsidRPr="005C1AE6">
              <w:rPr>
                <w:rFonts w:ascii="標楷體" w:eastAsia="標楷體" w:hAnsi="標楷體" w:cs="DFLiHei-Lt-HK-BF"/>
                <w:kern w:val="0"/>
              </w:rPr>
              <w:t>居住的地方</w:t>
            </w:r>
          </w:p>
          <w:p w14:paraId="5CB583BB" w14:textId="12F999A8" w:rsidR="00F81C6C" w:rsidRPr="005C1AE6" w:rsidRDefault="00F81C6C" w:rsidP="00F81C6C">
            <w:pPr>
              <w:jc w:val="center"/>
              <w:rPr>
                <w:rFonts w:eastAsia="標楷體"/>
              </w:rPr>
            </w:pPr>
            <w:r w:rsidRPr="005C1AE6">
              <w:rPr>
                <w:rFonts w:ascii="標楷體" w:eastAsia="標楷體" w:hAnsi="標楷體"/>
                <w:kern w:val="0"/>
              </w:rPr>
              <w:t>◎環境教育</w:t>
            </w:r>
          </w:p>
        </w:tc>
        <w:tc>
          <w:tcPr>
            <w:tcW w:w="1148" w:type="dxa"/>
            <w:gridSpan w:val="3"/>
            <w:vAlign w:val="center"/>
          </w:tcPr>
          <w:p w14:paraId="0C88736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一、快樂小農夫</w:t>
            </w:r>
          </w:p>
          <w:p w14:paraId="69C0518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2.種植前的準備</w:t>
            </w:r>
          </w:p>
          <w:p w14:paraId="12043502"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【資訊教育】</w:t>
            </w:r>
          </w:p>
          <w:p w14:paraId="346D68D5" w14:textId="46725176" w:rsidR="00F81C6C" w:rsidRPr="005C1AE6" w:rsidRDefault="00F81C6C" w:rsidP="00F81C6C">
            <w:pPr>
              <w:jc w:val="center"/>
              <w:rPr>
                <w:rFonts w:eastAsia="標楷體"/>
              </w:rPr>
            </w:pPr>
            <w:r w:rsidRPr="005C1AE6">
              <w:rPr>
                <w:rFonts w:ascii="標楷體" w:eastAsia="標楷體" w:hAnsi="標楷體"/>
                <w:bCs/>
              </w:rPr>
              <w:t>【閱讀素養】</w:t>
            </w:r>
          </w:p>
        </w:tc>
        <w:tc>
          <w:tcPr>
            <w:tcW w:w="978" w:type="dxa"/>
            <w:vAlign w:val="center"/>
          </w:tcPr>
          <w:p w14:paraId="2AABFD80"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1-1美麗的春天</w:t>
            </w:r>
          </w:p>
          <w:p w14:paraId="2328E4FA"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3-2畫筆大集合</w:t>
            </w:r>
          </w:p>
          <w:p w14:paraId="72E51D9D"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5-1跟著音樂動一動</w:t>
            </w:r>
          </w:p>
          <w:p w14:paraId="5AAE0539"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610B38D7"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069087D8" w14:textId="77777777" w:rsidR="00F81C6C" w:rsidRPr="005C1AE6" w:rsidRDefault="00F81C6C" w:rsidP="00F81C6C">
            <w:pPr>
              <w:pStyle w:val="afff2"/>
              <w:rPr>
                <w:rFonts w:ascii="標楷體" w:eastAsia="標楷體" w:hAnsi="標楷體"/>
              </w:rPr>
            </w:pPr>
            <w:r w:rsidRPr="005C1AE6">
              <w:rPr>
                <w:rFonts w:ascii="標楷體" w:eastAsia="標楷體" w:hAnsi="標楷體"/>
              </w:rPr>
              <w:t>【閱讀素養教育】</w:t>
            </w:r>
          </w:p>
          <w:p w14:paraId="4ABCF266" w14:textId="71B826FB" w:rsidR="00F81C6C" w:rsidRPr="005C1AE6" w:rsidRDefault="00F81C6C" w:rsidP="00F81C6C">
            <w:pPr>
              <w:jc w:val="center"/>
              <w:rPr>
                <w:rFonts w:eastAsia="標楷體"/>
              </w:rPr>
            </w:pPr>
            <w:r w:rsidRPr="005C1AE6">
              <w:rPr>
                <w:rFonts w:ascii="標楷體" w:eastAsia="標楷體" w:hAnsi="標楷體"/>
              </w:rPr>
              <w:t>【法治教育】</w:t>
            </w:r>
          </w:p>
        </w:tc>
        <w:tc>
          <w:tcPr>
            <w:tcW w:w="1095" w:type="dxa"/>
          </w:tcPr>
          <w:p w14:paraId="40BC7042"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一、你我好關係</w:t>
            </w:r>
          </w:p>
          <w:p w14:paraId="182B5E3C"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1.溝通小偵探</w:t>
            </w:r>
          </w:p>
          <w:p w14:paraId="52CAD77F"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4ABA09B7"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【性別平等教育】</w:t>
            </w:r>
          </w:p>
          <w:p w14:paraId="645B7E88" w14:textId="5E137E81" w:rsidR="00F81C6C" w:rsidRPr="005C1AE6" w:rsidRDefault="00F81C6C" w:rsidP="00F81C6C">
            <w:pPr>
              <w:jc w:val="center"/>
              <w:rPr>
                <w:rFonts w:eastAsia="標楷體"/>
              </w:rPr>
            </w:pPr>
            <w:r w:rsidRPr="005C1AE6">
              <w:rPr>
                <w:rFonts w:ascii="標楷體" w:eastAsia="標楷體" w:hAnsi="標楷體"/>
              </w:rPr>
              <w:t>【人權教育】</w:t>
            </w:r>
          </w:p>
        </w:tc>
        <w:tc>
          <w:tcPr>
            <w:tcW w:w="1601" w:type="dxa"/>
            <w:gridSpan w:val="3"/>
          </w:tcPr>
          <w:p w14:paraId="2CE9109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單元一成長時光機</w:t>
            </w:r>
          </w:p>
          <w:p w14:paraId="042DBEF5"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活動3一生的變化</w:t>
            </w:r>
          </w:p>
          <w:p w14:paraId="6A03718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【生命教育】</w:t>
            </w:r>
          </w:p>
          <w:p w14:paraId="76D47EDC" w14:textId="21272E8C" w:rsidR="00F81C6C" w:rsidRPr="005C1AE6" w:rsidRDefault="00F81C6C" w:rsidP="00F81C6C">
            <w:pPr>
              <w:jc w:val="center"/>
              <w:rPr>
                <w:rFonts w:eastAsia="標楷體"/>
              </w:rPr>
            </w:pPr>
            <w:r w:rsidRPr="005C1AE6">
              <w:rPr>
                <w:rFonts w:ascii="標楷體" w:eastAsia="標楷體" w:hAnsi="標楷體"/>
                <w:bCs/>
              </w:rPr>
              <w:t>【家庭教育】</w:t>
            </w:r>
          </w:p>
        </w:tc>
      </w:tr>
      <w:tr w:rsidR="00F81C6C" w:rsidRPr="005C1AE6" w14:paraId="63C97DF7" w14:textId="62A9174F" w:rsidTr="003849B0">
        <w:trPr>
          <w:cantSplit/>
          <w:trHeight w:val="780"/>
          <w:jc w:val="center"/>
        </w:trPr>
        <w:tc>
          <w:tcPr>
            <w:tcW w:w="428" w:type="dxa"/>
            <w:vAlign w:val="center"/>
          </w:tcPr>
          <w:p w14:paraId="749FFDD5" w14:textId="43F253FB" w:rsidR="00F81C6C" w:rsidRPr="005C1AE6" w:rsidRDefault="00F81C6C" w:rsidP="00F81C6C">
            <w:pPr>
              <w:jc w:val="center"/>
              <w:rPr>
                <w:rFonts w:eastAsia="標楷體"/>
              </w:rPr>
            </w:pPr>
            <w:r w:rsidRPr="005C1AE6">
              <w:rPr>
                <w:rFonts w:eastAsia="標楷體" w:hint="eastAsia"/>
              </w:rPr>
              <w:t>3</w:t>
            </w:r>
          </w:p>
        </w:tc>
        <w:tc>
          <w:tcPr>
            <w:tcW w:w="696" w:type="dxa"/>
            <w:gridSpan w:val="2"/>
            <w:tcBorders>
              <w:right w:val="single" w:sz="4" w:space="0" w:color="auto"/>
            </w:tcBorders>
            <w:vAlign w:val="center"/>
          </w:tcPr>
          <w:p w14:paraId="428CA990" w14:textId="77777777" w:rsidR="00F81C6C" w:rsidRPr="005C1AE6" w:rsidRDefault="00F81C6C" w:rsidP="00F81C6C">
            <w:pPr>
              <w:jc w:val="center"/>
              <w:rPr>
                <w:rFonts w:eastAsia="標楷體"/>
              </w:rPr>
            </w:pPr>
            <w:r w:rsidRPr="005C1AE6">
              <w:rPr>
                <w:rFonts w:eastAsia="標楷體" w:hint="eastAsia"/>
              </w:rPr>
              <w:t>0223</w:t>
            </w:r>
          </w:p>
          <w:p w14:paraId="2951C9F0" w14:textId="77777777" w:rsidR="00F81C6C" w:rsidRPr="005C1AE6" w:rsidRDefault="00F81C6C" w:rsidP="00F81C6C">
            <w:pPr>
              <w:jc w:val="center"/>
              <w:rPr>
                <w:rFonts w:eastAsia="標楷體"/>
              </w:rPr>
            </w:pPr>
            <w:r w:rsidRPr="005C1AE6">
              <w:rPr>
                <w:rFonts w:eastAsia="標楷體" w:hint="eastAsia"/>
              </w:rPr>
              <w:t>|</w:t>
            </w:r>
          </w:p>
          <w:p w14:paraId="38D9DD6C" w14:textId="41BCC0BF" w:rsidR="00F81C6C" w:rsidRPr="005C1AE6" w:rsidRDefault="00F81C6C" w:rsidP="00F81C6C">
            <w:pPr>
              <w:jc w:val="center"/>
              <w:rPr>
                <w:rFonts w:eastAsia="標楷體"/>
              </w:rPr>
            </w:pPr>
            <w:r w:rsidRPr="005C1AE6">
              <w:rPr>
                <w:rFonts w:eastAsia="標楷體" w:hint="eastAsia"/>
              </w:rPr>
              <w:t>0301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FD5B7BD" w14:textId="77777777" w:rsidR="00F81C6C" w:rsidRPr="005C1AE6" w:rsidRDefault="00F81C6C" w:rsidP="00F81C6C">
            <w:pPr>
              <w:jc w:val="center"/>
              <w:rPr>
                <w:rFonts w:ascii="標楷體" w:eastAsia="標楷體" w:hAnsi="標楷體"/>
              </w:rPr>
            </w:pPr>
            <w:r w:rsidRPr="005C1AE6">
              <w:rPr>
                <w:rFonts w:ascii="標楷體" w:eastAsia="標楷體" w:hAnsi="標楷體"/>
              </w:rPr>
              <w:t>第三課遇</w:t>
            </w:r>
          </w:p>
          <w:p w14:paraId="24F6C120" w14:textId="77777777" w:rsidR="00F81C6C" w:rsidRPr="005C1AE6" w:rsidRDefault="00F81C6C" w:rsidP="00F81C6C">
            <w:pPr>
              <w:jc w:val="center"/>
              <w:rPr>
                <w:rFonts w:ascii="標楷體" w:eastAsia="標楷體" w:hAnsi="標楷體"/>
              </w:rPr>
            </w:pPr>
            <w:r w:rsidRPr="005C1AE6">
              <w:rPr>
                <w:rFonts w:ascii="標楷體" w:eastAsia="標楷體" w:hAnsi="標楷體"/>
              </w:rPr>
              <w:t>見美如奶</w:t>
            </w:r>
          </w:p>
          <w:p w14:paraId="295BBEF2" w14:textId="77777777" w:rsidR="00F81C6C" w:rsidRPr="005C1AE6" w:rsidRDefault="00F81C6C" w:rsidP="00F81C6C">
            <w:pPr>
              <w:jc w:val="center"/>
              <w:rPr>
                <w:rFonts w:ascii="標楷體" w:eastAsia="標楷體" w:hAnsi="標楷體"/>
              </w:rPr>
            </w:pPr>
            <w:r w:rsidRPr="005C1AE6">
              <w:rPr>
                <w:rFonts w:ascii="標楷體" w:eastAsia="標楷體" w:hAnsi="標楷體"/>
              </w:rPr>
              <w:t>奶</w:t>
            </w:r>
          </w:p>
          <w:p w14:paraId="3FB906FB" w14:textId="77777777" w:rsidR="00F81C6C" w:rsidRPr="005C1AE6" w:rsidRDefault="00F81C6C" w:rsidP="00F81C6C">
            <w:pPr>
              <w:jc w:val="center"/>
              <w:rPr>
                <w:rFonts w:ascii="標楷體" w:eastAsia="標楷體" w:hAnsi="標楷體"/>
              </w:rPr>
            </w:pPr>
            <w:r w:rsidRPr="005C1AE6">
              <w:rPr>
                <w:rFonts w:ascii="標楷體" w:eastAsia="標楷體" w:hAnsi="標楷體"/>
              </w:rPr>
              <w:t>【生命教</w:t>
            </w:r>
          </w:p>
          <w:p w14:paraId="384DA672" w14:textId="77777777" w:rsidR="00F81C6C" w:rsidRPr="005C1AE6" w:rsidRDefault="00F81C6C" w:rsidP="00F81C6C">
            <w:pPr>
              <w:jc w:val="center"/>
              <w:rPr>
                <w:rFonts w:ascii="標楷體" w:eastAsia="標楷體" w:hAnsi="標楷體"/>
              </w:rPr>
            </w:pPr>
            <w:r w:rsidRPr="005C1AE6">
              <w:rPr>
                <w:rFonts w:ascii="標楷體" w:eastAsia="標楷體" w:hAnsi="標楷體"/>
              </w:rPr>
              <w:t>育】</w:t>
            </w:r>
          </w:p>
          <w:p w14:paraId="15F74666" w14:textId="77777777" w:rsidR="00F81C6C" w:rsidRPr="005C1AE6" w:rsidRDefault="00F81C6C" w:rsidP="00F81C6C">
            <w:pPr>
              <w:jc w:val="center"/>
              <w:rPr>
                <w:rFonts w:ascii="標楷體" w:eastAsia="標楷體" w:hAnsi="標楷體"/>
              </w:rPr>
            </w:pPr>
            <w:r w:rsidRPr="005C1AE6">
              <w:rPr>
                <w:rFonts w:ascii="標楷體" w:eastAsia="標楷體" w:hAnsi="標楷體"/>
              </w:rPr>
              <w:t>【生涯規</w:t>
            </w:r>
          </w:p>
          <w:p w14:paraId="19105A9E" w14:textId="4A546882" w:rsidR="00F81C6C" w:rsidRPr="005C1AE6" w:rsidRDefault="00F81C6C" w:rsidP="00F81C6C">
            <w:pPr>
              <w:jc w:val="center"/>
              <w:rPr>
                <w:rFonts w:eastAsia="標楷體"/>
              </w:rPr>
            </w:pPr>
            <w:r w:rsidRPr="005C1AE6">
              <w:rPr>
                <w:rFonts w:ascii="標楷體" w:eastAsia="標楷體" w:hAnsi="標楷體"/>
              </w:rPr>
              <w:t>畫教育】</w:t>
            </w:r>
          </w:p>
        </w:tc>
        <w:tc>
          <w:tcPr>
            <w:tcW w:w="908" w:type="dxa"/>
            <w:tcBorders>
              <w:top w:val="single" w:sz="4" w:space="0" w:color="auto"/>
              <w:left w:val="single" w:sz="4" w:space="0" w:color="auto"/>
              <w:bottom w:val="single" w:sz="4" w:space="0" w:color="auto"/>
              <w:right w:val="single" w:sz="4" w:space="0" w:color="auto"/>
            </w:tcBorders>
            <w:vAlign w:val="center"/>
          </w:tcPr>
          <w:p w14:paraId="237125D5" w14:textId="06CD6E9C" w:rsidR="00F81C6C" w:rsidRPr="005C1AE6" w:rsidRDefault="00F81C6C" w:rsidP="00F81C6C">
            <w:pPr>
              <w:jc w:val="center"/>
              <w:rPr>
                <w:rFonts w:eastAsia="標楷體"/>
              </w:rPr>
            </w:pPr>
            <w:r w:rsidRPr="005C1AE6">
              <w:rPr>
                <w:rFonts w:ascii="標楷體" w:eastAsia="標楷體" w:hAnsi="標楷體"/>
              </w:rPr>
              <w:t>一、鬥鬧熱1.好日</w:t>
            </w:r>
          </w:p>
        </w:tc>
        <w:tc>
          <w:tcPr>
            <w:tcW w:w="850" w:type="dxa"/>
            <w:tcBorders>
              <w:top w:val="single" w:sz="4" w:space="0" w:color="auto"/>
              <w:left w:val="single" w:sz="4" w:space="0" w:color="auto"/>
              <w:bottom w:val="single" w:sz="4" w:space="0" w:color="auto"/>
              <w:right w:val="single" w:sz="4" w:space="0" w:color="auto"/>
            </w:tcBorders>
            <w:vAlign w:val="center"/>
          </w:tcPr>
          <w:p w14:paraId="46C52C54" w14:textId="682548C4" w:rsidR="00F81C6C" w:rsidRPr="005C1AE6" w:rsidRDefault="00F81C6C" w:rsidP="00F81C6C">
            <w:pPr>
              <w:jc w:val="center"/>
              <w:rPr>
                <w:rFonts w:eastAsia="標楷體"/>
              </w:rPr>
            </w:pPr>
            <w:r w:rsidRPr="005C1AE6">
              <w:rPr>
                <w:rFonts w:ascii="標楷體" w:eastAsia="標楷體" w:hAnsi="標楷體" w:cs="標楷體"/>
              </w:rPr>
              <w:t>一、健康个生活1.運動會</w:t>
            </w:r>
          </w:p>
        </w:tc>
        <w:tc>
          <w:tcPr>
            <w:tcW w:w="993" w:type="dxa"/>
            <w:tcBorders>
              <w:top w:val="single" w:sz="4" w:space="0" w:color="auto"/>
              <w:left w:val="single" w:sz="4" w:space="0" w:color="auto"/>
              <w:bottom w:val="single" w:sz="4" w:space="0" w:color="auto"/>
              <w:right w:val="single" w:sz="4" w:space="0" w:color="auto"/>
            </w:tcBorders>
            <w:vAlign w:val="center"/>
          </w:tcPr>
          <w:p w14:paraId="3C8F98B3" w14:textId="77777777" w:rsidR="00F81C6C" w:rsidRPr="005C1AE6" w:rsidRDefault="00F81C6C" w:rsidP="00F81C6C">
            <w:pPr>
              <w:jc w:val="center"/>
              <w:rPr>
                <w:rFonts w:eastAsia="標楷體"/>
              </w:rPr>
            </w:pPr>
            <w:r w:rsidRPr="005C1AE6">
              <w:rPr>
                <w:rFonts w:eastAsia="標楷體" w:hint="eastAsia"/>
              </w:rPr>
              <w:t>唱歌和</w:t>
            </w:r>
          </w:p>
          <w:p w14:paraId="15426517" w14:textId="6BE1D342" w:rsidR="00F81C6C" w:rsidRPr="005C1AE6" w:rsidRDefault="00F81C6C" w:rsidP="00F81C6C">
            <w:pPr>
              <w:jc w:val="center"/>
              <w:rPr>
                <w:rFonts w:eastAsia="標楷體"/>
              </w:rPr>
            </w:pPr>
            <w:r w:rsidRPr="005C1AE6">
              <w:rPr>
                <w:rFonts w:eastAsia="標楷體" w:hint="eastAsia"/>
              </w:rPr>
              <w:t>跳舞</w:t>
            </w:r>
          </w:p>
        </w:tc>
        <w:tc>
          <w:tcPr>
            <w:tcW w:w="992" w:type="dxa"/>
            <w:tcBorders>
              <w:top w:val="single" w:sz="4" w:space="0" w:color="auto"/>
              <w:left w:val="single" w:sz="4" w:space="0" w:color="auto"/>
              <w:bottom w:val="single" w:sz="4" w:space="0" w:color="auto"/>
              <w:right w:val="single" w:sz="4" w:space="0" w:color="auto"/>
            </w:tcBorders>
            <w:vAlign w:val="center"/>
          </w:tcPr>
          <w:p w14:paraId="0B7386AE"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2F2CDD47" w14:textId="6A0285B1" w:rsidR="00F81C6C" w:rsidRPr="005C1AE6" w:rsidRDefault="00F81C6C" w:rsidP="00F81C6C">
            <w:pPr>
              <w:jc w:val="center"/>
              <w:rPr>
                <w:rFonts w:eastAsia="標楷體"/>
              </w:rPr>
            </w:pPr>
            <w:r w:rsidRPr="005C1AE6">
              <w:rPr>
                <w:rFonts w:eastAsia="標楷體" w:hint="eastAsia"/>
              </w:rPr>
              <w:t>語文活動</w:t>
            </w:r>
          </w:p>
        </w:tc>
        <w:tc>
          <w:tcPr>
            <w:tcW w:w="994" w:type="dxa"/>
            <w:tcBorders>
              <w:top w:val="single" w:sz="4" w:space="0" w:color="auto"/>
              <w:left w:val="single" w:sz="4" w:space="0" w:color="auto"/>
              <w:bottom w:val="single" w:sz="4" w:space="0" w:color="auto"/>
              <w:right w:val="single" w:sz="4" w:space="0" w:color="auto"/>
            </w:tcBorders>
            <w:vAlign w:val="center"/>
          </w:tcPr>
          <w:p w14:paraId="6731AFED" w14:textId="5F740C9A" w:rsidR="00F81C6C" w:rsidRPr="005C1AE6" w:rsidRDefault="00F81C6C" w:rsidP="00F81C6C">
            <w:pPr>
              <w:jc w:val="center"/>
              <w:rPr>
                <w:rFonts w:eastAsia="標楷體"/>
              </w:rPr>
            </w:pPr>
            <w:r w:rsidRPr="005C1AE6">
              <w:rPr>
                <w:rFonts w:eastAsia="標楷體" w:hint="eastAsia"/>
              </w:rPr>
              <w:t>家庭活動</w:t>
            </w:r>
          </w:p>
        </w:tc>
        <w:tc>
          <w:tcPr>
            <w:tcW w:w="913" w:type="dxa"/>
            <w:tcBorders>
              <w:left w:val="single" w:sz="4" w:space="0" w:color="auto"/>
            </w:tcBorders>
            <w:vAlign w:val="center"/>
          </w:tcPr>
          <w:p w14:paraId="773176EA" w14:textId="77777777" w:rsidR="00F81C6C" w:rsidRPr="005C1AE6" w:rsidRDefault="00F81C6C" w:rsidP="00F81C6C">
            <w:pPr>
              <w:jc w:val="center"/>
              <w:rPr>
                <w:rFonts w:ascii="標楷體" w:eastAsia="標楷體" w:hAnsi="標楷體"/>
              </w:rPr>
            </w:pPr>
            <w:r w:rsidRPr="005C1AE6">
              <w:rPr>
                <w:rFonts w:ascii="標楷體" w:eastAsia="標楷體" w:hAnsi="標楷體"/>
              </w:rPr>
              <w:t>Unit 1</w:t>
            </w:r>
          </w:p>
          <w:p w14:paraId="3FABE8D7" w14:textId="77777777" w:rsidR="00F81C6C" w:rsidRPr="005C1AE6" w:rsidRDefault="00F81C6C" w:rsidP="00F81C6C">
            <w:pPr>
              <w:jc w:val="center"/>
              <w:rPr>
                <w:rFonts w:ascii="標楷體" w:eastAsia="標楷體" w:hAnsi="標楷體"/>
              </w:rPr>
            </w:pPr>
            <w:r w:rsidRPr="005C1AE6">
              <w:rPr>
                <w:rFonts w:ascii="標楷體" w:eastAsia="標楷體" w:hAnsi="標楷體"/>
              </w:rPr>
              <w:t>Funny</w:t>
            </w:r>
          </w:p>
          <w:p w14:paraId="4110676F" w14:textId="77777777" w:rsidR="00F81C6C" w:rsidRPr="005C1AE6" w:rsidRDefault="00F81C6C" w:rsidP="00F81C6C">
            <w:pPr>
              <w:jc w:val="center"/>
              <w:rPr>
                <w:rFonts w:ascii="標楷體" w:eastAsia="標楷體" w:hAnsi="標楷體"/>
              </w:rPr>
            </w:pPr>
            <w:r w:rsidRPr="005C1AE6">
              <w:rPr>
                <w:rFonts w:ascii="標楷體" w:eastAsia="標楷體" w:hAnsi="標楷體"/>
              </w:rPr>
              <w:t>Animals</w:t>
            </w:r>
          </w:p>
          <w:p w14:paraId="2D5CD34F"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5D234A33" w14:textId="77777777" w:rsidR="00F81C6C" w:rsidRPr="005C1AE6" w:rsidRDefault="00F81C6C" w:rsidP="00F81C6C">
            <w:pPr>
              <w:jc w:val="center"/>
              <w:rPr>
                <w:rFonts w:ascii="標楷體" w:eastAsia="標楷體" w:hAnsi="標楷體"/>
              </w:rPr>
            </w:pPr>
            <w:r w:rsidRPr="005C1AE6">
              <w:rPr>
                <w:rFonts w:ascii="標楷體" w:eastAsia="標楷體" w:hAnsi="標楷體"/>
              </w:rPr>
              <w:t>【戶外教育</w:t>
            </w:r>
          </w:p>
          <w:p w14:paraId="78370DB5" w14:textId="2DE271D3" w:rsidR="00F81C6C" w:rsidRPr="005C1AE6" w:rsidRDefault="00F81C6C" w:rsidP="00F81C6C">
            <w:pPr>
              <w:jc w:val="center"/>
              <w:rPr>
                <w:rFonts w:eastAsia="標楷體"/>
              </w:rPr>
            </w:pPr>
            <w:r w:rsidRPr="005C1AE6">
              <w:rPr>
                <w:rFonts w:ascii="標楷體" w:eastAsia="標楷體" w:hAnsi="標楷體"/>
              </w:rPr>
              <w:t>】</w:t>
            </w:r>
          </w:p>
        </w:tc>
        <w:tc>
          <w:tcPr>
            <w:tcW w:w="1072" w:type="dxa"/>
            <w:gridSpan w:val="2"/>
            <w:tcBorders>
              <w:left w:val="single" w:sz="4" w:space="0" w:color="auto"/>
            </w:tcBorders>
            <w:vAlign w:val="center"/>
          </w:tcPr>
          <w:p w14:paraId="633589AF"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二、公升與毫升</w:t>
            </w:r>
          </w:p>
          <w:p w14:paraId="17EFFD35"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2-1認識毫升、2-2認識公升</w:t>
            </w:r>
          </w:p>
          <w:p w14:paraId="6B68BC9A" w14:textId="6CD18CAE" w:rsidR="00F81C6C" w:rsidRPr="005C1AE6" w:rsidRDefault="00F81C6C" w:rsidP="00F81C6C">
            <w:pPr>
              <w:jc w:val="center"/>
              <w:rPr>
                <w:rFonts w:eastAsia="標楷體"/>
              </w:rPr>
            </w:pPr>
            <w:r w:rsidRPr="005C1AE6">
              <w:rPr>
                <w:rFonts w:ascii="標楷體" w:eastAsia="標楷體" w:hAnsi="標楷體"/>
                <w:bCs/>
              </w:rPr>
              <w:t>【科技教育】</w:t>
            </w:r>
          </w:p>
        </w:tc>
        <w:tc>
          <w:tcPr>
            <w:tcW w:w="992" w:type="dxa"/>
            <w:tcBorders>
              <w:left w:val="single" w:sz="4" w:space="0" w:color="auto"/>
            </w:tcBorders>
          </w:tcPr>
          <w:p w14:paraId="3E0ED26B"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一、居住的地方</w:t>
            </w:r>
          </w:p>
          <w:p w14:paraId="59AB193A"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2.認識居住地方的特色</w:t>
            </w:r>
          </w:p>
          <w:p w14:paraId="4B6C072D" w14:textId="13F3B56B" w:rsidR="00F81C6C" w:rsidRPr="005C1AE6" w:rsidRDefault="00F81C6C" w:rsidP="00F81C6C">
            <w:pPr>
              <w:jc w:val="center"/>
              <w:rPr>
                <w:rFonts w:eastAsia="標楷體"/>
              </w:rPr>
            </w:pPr>
            <w:r w:rsidRPr="005C1AE6">
              <w:rPr>
                <w:rFonts w:ascii="標楷體" w:eastAsia="標楷體" w:hAnsi="標楷體" w:cs="DFLiHei-Lt-HK-BF"/>
                <w:kern w:val="0"/>
              </w:rPr>
              <w:t>◎多元文化教育</w:t>
            </w:r>
          </w:p>
        </w:tc>
        <w:tc>
          <w:tcPr>
            <w:tcW w:w="1148" w:type="dxa"/>
            <w:gridSpan w:val="3"/>
            <w:vAlign w:val="center"/>
          </w:tcPr>
          <w:p w14:paraId="07837A3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一、快樂小農夫</w:t>
            </w:r>
          </w:p>
          <w:p w14:paraId="59F3D66F"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2.種植前的準備</w:t>
            </w:r>
          </w:p>
          <w:p w14:paraId="7A764D5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【資訊教育】</w:t>
            </w:r>
          </w:p>
          <w:p w14:paraId="7315C732" w14:textId="27820DD3" w:rsidR="00F81C6C" w:rsidRPr="005C1AE6" w:rsidRDefault="00F81C6C" w:rsidP="00F81C6C">
            <w:pPr>
              <w:jc w:val="center"/>
              <w:rPr>
                <w:rFonts w:eastAsia="標楷體"/>
              </w:rPr>
            </w:pPr>
            <w:r w:rsidRPr="005C1AE6">
              <w:rPr>
                <w:rFonts w:ascii="標楷體" w:eastAsia="標楷體" w:hAnsi="標楷體"/>
                <w:bCs/>
              </w:rPr>
              <w:t>【閱讀素養】</w:t>
            </w:r>
          </w:p>
        </w:tc>
        <w:tc>
          <w:tcPr>
            <w:tcW w:w="978" w:type="dxa"/>
            <w:vAlign w:val="center"/>
          </w:tcPr>
          <w:p w14:paraId="43591E03"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1-1美麗的春天</w:t>
            </w:r>
          </w:p>
          <w:p w14:paraId="4CE12212"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3-3多變的線條</w:t>
            </w:r>
          </w:p>
          <w:p w14:paraId="73E4E33A"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5-2我的身體會說話</w:t>
            </w:r>
          </w:p>
          <w:p w14:paraId="2EEE2E58"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0274ACA1"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510F5AFA" w14:textId="77777777" w:rsidR="00F81C6C" w:rsidRPr="005C1AE6" w:rsidRDefault="00F81C6C" w:rsidP="00F81C6C">
            <w:pPr>
              <w:pStyle w:val="afff2"/>
              <w:rPr>
                <w:rFonts w:ascii="標楷體" w:eastAsia="標楷體" w:hAnsi="標楷體"/>
              </w:rPr>
            </w:pPr>
            <w:r w:rsidRPr="005C1AE6">
              <w:rPr>
                <w:rFonts w:ascii="標楷體" w:eastAsia="標楷體" w:hAnsi="標楷體"/>
              </w:rPr>
              <w:t>【閱讀素養教育】</w:t>
            </w:r>
          </w:p>
          <w:p w14:paraId="15D2A839" w14:textId="55221565" w:rsidR="00F81C6C" w:rsidRPr="005C1AE6" w:rsidRDefault="00F81C6C" w:rsidP="00F81C6C">
            <w:pPr>
              <w:jc w:val="center"/>
              <w:rPr>
                <w:rFonts w:eastAsia="標楷體"/>
              </w:rPr>
            </w:pPr>
            <w:r w:rsidRPr="005C1AE6">
              <w:rPr>
                <w:rFonts w:ascii="標楷體" w:eastAsia="標楷體" w:hAnsi="標楷體"/>
              </w:rPr>
              <w:t>【法治教育】</w:t>
            </w:r>
          </w:p>
        </w:tc>
        <w:tc>
          <w:tcPr>
            <w:tcW w:w="1095" w:type="dxa"/>
          </w:tcPr>
          <w:p w14:paraId="179B95BE"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一、你我好關係</w:t>
            </w:r>
          </w:p>
          <w:p w14:paraId="46CC4987"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w:t>
            </w:r>
            <w:r w:rsidRPr="005C1AE6">
              <w:rPr>
                <w:rFonts w:ascii="標楷體" w:eastAsia="標楷體" w:hAnsi="標楷體" w:cs="DFLiHei-Lt-HK-BF"/>
              </w:rPr>
              <w:t>大家來溝通</w:t>
            </w:r>
          </w:p>
          <w:p w14:paraId="262DA007"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3F60FA2B"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【性別平等教育】</w:t>
            </w:r>
          </w:p>
          <w:p w14:paraId="2587BF7A" w14:textId="066A245B" w:rsidR="00F81C6C" w:rsidRPr="005C1AE6" w:rsidRDefault="00F81C6C" w:rsidP="00F81C6C">
            <w:pPr>
              <w:jc w:val="center"/>
              <w:rPr>
                <w:rFonts w:eastAsia="標楷體"/>
              </w:rPr>
            </w:pPr>
            <w:r w:rsidRPr="005C1AE6">
              <w:rPr>
                <w:rFonts w:ascii="標楷體" w:eastAsia="標楷體" w:hAnsi="標楷體"/>
              </w:rPr>
              <w:t>【人權教育】</w:t>
            </w:r>
          </w:p>
        </w:tc>
        <w:tc>
          <w:tcPr>
            <w:tcW w:w="1601" w:type="dxa"/>
            <w:gridSpan w:val="3"/>
          </w:tcPr>
          <w:p w14:paraId="31017DA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單元二健康滿點</w:t>
            </w:r>
          </w:p>
          <w:p w14:paraId="213DDA7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活動1腸胃舒服沒煩惱</w:t>
            </w:r>
          </w:p>
          <w:p w14:paraId="0BF00E2A" w14:textId="5CF2D18F" w:rsidR="00F81C6C" w:rsidRPr="005C1AE6" w:rsidRDefault="00F81C6C" w:rsidP="00F81C6C">
            <w:pPr>
              <w:jc w:val="center"/>
              <w:rPr>
                <w:rFonts w:eastAsia="標楷體"/>
              </w:rPr>
            </w:pPr>
            <w:r w:rsidRPr="005C1AE6">
              <w:rPr>
                <w:rFonts w:ascii="標楷體" w:eastAsia="標楷體" w:hAnsi="標楷體"/>
                <w:bCs/>
              </w:rPr>
              <w:t>【家庭教育】</w:t>
            </w:r>
          </w:p>
        </w:tc>
      </w:tr>
      <w:tr w:rsidR="00F81C6C" w:rsidRPr="005C1AE6" w14:paraId="758D5BBB" w14:textId="0EB1502E" w:rsidTr="003849B0">
        <w:trPr>
          <w:cantSplit/>
          <w:trHeight w:val="780"/>
          <w:jc w:val="center"/>
        </w:trPr>
        <w:tc>
          <w:tcPr>
            <w:tcW w:w="428" w:type="dxa"/>
            <w:vAlign w:val="center"/>
          </w:tcPr>
          <w:p w14:paraId="31B4957B" w14:textId="4B05003B" w:rsidR="00F81C6C" w:rsidRPr="005C1AE6" w:rsidRDefault="00F81C6C" w:rsidP="00F81C6C">
            <w:pPr>
              <w:jc w:val="center"/>
              <w:rPr>
                <w:rFonts w:eastAsia="標楷體"/>
              </w:rPr>
            </w:pPr>
            <w:r w:rsidRPr="005C1AE6">
              <w:rPr>
                <w:rFonts w:eastAsia="標楷體" w:hint="eastAsia"/>
              </w:rPr>
              <w:t>4</w:t>
            </w:r>
          </w:p>
        </w:tc>
        <w:tc>
          <w:tcPr>
            <w:tcW w:w="696" w:type="dxa"/>
            <w:gridSpan w:val="2"/>
            <w:tcBorders>
              <w:right w:val="single" w:sz="4" w:space="0" w:color="auto"/>
            </w:tcBorders>
            <w:vAlign w:val="center"/>
          </w:tcPr>
          <w:p w14:paraId="19E6B579" w14:textId="77777777" w:rsidR="00F81C6C" w:rsidRPr="005C1AE6" w:rsidRDefault="00F81C6C" w:rsidP="00F81C6C">
            <w:pPr>
              <w:jc w:val="center"/>
              <w:rPr>
                <w:rFonts w:eastAsia="標楷體"/>
              </w:rPr>
            </w:pPr>
            <w:r w:rsidRPr="005C1AE6">
              <w:rPr>
                <w:rFonts w:eastAsia="標楷體" w:hint="eastAsia"/>
              </w:rPr>
              <w:t>0302</w:t>
            </w:r>
          </w:p>
          <w:p w14:paraId="42CC94DC" w14:textId="77777777" w:rsidR="00F81C6C" w:rsidRPr="005C1AE6" w:rsidRDefault="00F81C6C" w:rsidP="00F81C6C">
            <w:pPr>
              <w:jc w:val="center"/>
              <w:rPr>
                <w:rFonts w:eastAsia="標楷體"/>
              </w:rPr>
            </w:pPr>
            <w:r w:rsidRPr="005C1AE6">
              <w:rPr>
                <w:rFonts w:eastAsia="標楷體" w:hint="eastAsia"/>
              </w:rPr>
              <w:t>|</w:t>
            </w:r>
          </w:p>
          <w:p w14:paraId="77D76420" w14:textId="3D7794B6" w:rsidR="00F81C6C" w:rsidRPr="005C1AE6" w:rsidRDefault="00F81C6C" w:rsidP="00F81C6C">
            <w:pPr>
              <w:jc w:val="center"/>
              <w:rPr>
                <w:rFonts w:eastAsia="標楷體"/>
              </w:rPr>
            </w:pPr>
            <w:r w:rsidRPr="005C1AE6">
              <w:rPr>
                <w:rFonts w:eastAsia="標楷體" w:hint="eastAsia"/>
              </w:rPr>
              <w:t>0308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965666F" w14:textId="77777777" w:rsidR="00F81C6C" w:rsidRPr="005C1AE6" w:rsidRDefault="00F81C6C" w:rsidP="00F81C6C">
            <w:pPr>
              <w:jc w:val="center"/>
              <w:rPr>
                <w:rFonts w:ascii="標楷體" w:eastAsia="標楷體" w:hAnsi="標楷體"/>
              </w:rPr>
            </w:pPr>
            <w:r w:rsidRPr="005C1AE6">
              <w:rPr>
                <w:rFonts w:ascii="標楷體" w:eastAsia="標楷體" w:hAnsi="標楷體"/>
              </w:rPr>
              <w:t>學習地圖</w:t>
            </w:r>
          </w:p>
          <w:p w14:paraId="4217AB5B" w14:textId="77777777" w:rsidR="00F81C6C" w:rsidRPr="005C1AE6" w:rsidRDefault="00F81C6C" w:rsidP="00F81C6C">
            <w:pPr>
              <w:jc w:val="center"/>
              <w:rPr>
                <w:rFonts w:ascii="標楷體" w:eastAsia="標楷體" w:hAnsi="標楷體"/>
              </w:rPr>
            </w:pPr>
            <w:r w:rsidRPr="005C1AE6">
              <w:rPr>
                <w:rFonts w:ascii="標楷體" w:eastAsia="標楷體" w:hAnsi="標楷體"/>
              </w:rPr>
              <w:t>一</w:t>
            </w:r>
          </w:p>
          <w:p w14:paraId="2115A5CA" w14:textId="77777777" w:rsidR="00F81C6C" w:rsidRPr="005C1AE6" w:rsidRDefault="00F81C6C" w:rsidP="00F81C6C">
            <w:pPr>
              <w:jc w:val="center"/>
              <w:rPr>
                <w:rFonts w:ascii="標楷體" w:eastAsia="標楷體" w:hAnsi="標楷體"/>
              </w:rPr>
            </w:pPr>
            <w:r w:rsidRPr="005C1AE6">
              <w:rPr>
                <w:rFonts w:ascii="標楷體" w:eastAsia="標楷體" w:hAnsi="標楷體"/>
              </w:rPr>
              <w:t>【戶外教</w:t>
            </w:r>
          </w:p>
          <w:p w14:paraId="1D2914AA" w14:textId="56860728"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4C0A8D1B" w14:textId="575051DB" w:rsidR="00F81C6C" w:rsidRPr="005C1AE6" w:rsidRDefault="00F81C6C" w:rsidP="00F81C6C">
            <w:pPr>
              <w:jc w:val="center"/>
              <w:rPr>
                <w:rFonts w:eastAsia="標楷體"/>
              </w:rPr>
            </w:pPr>
            <w:r w:rsidRPr="005C1AE6">
              <w:rPr>
                <w:rFonts w:ascii="標楷體" w:eastAsia="標楷體" w:hAnsi="標楷體"/>
              </w:rPr>
              <w:t>一、鬥鬧熱1.好日</w:t>
            </w:r>
          </w:p>
        </w:tc>
        <w:tc>
          <w:tcPr>
            <w:tcW w:w="850" w:type="dxa"/>
            <w:tcBorders>
              <w:top w:val="single" w:sz="4" w:space="0" w:color="auto"/>
              <w:left w:val="single" w:sz="4" w:space="0" w:color="auto"/>
              <w:bottom w:val="single" w:sz="4" w:space="0" w:color="auto"/>
              <w:right w:val="single" w:sz="4" w:space="0" w:color="auto"/>
            </w:tcBorders>
            <w:vAlign w:val="center"/>
          </w:tcPr>
          <w:p w14:paraId="4BD42C5C" w14:textId="0DE8B096" w:rsidR="00F81C6C" w:rsidRPr="005C1AE6" w:rsidRDefault="00F81C6C" w:rsidP="00F81C6C">
            <w:pPr>
              <w:jc w:val="center"/>
              <w:rPr>
                <w:rFonts w:eastAsia="標楷體"/>
              </w:rPr>
            </w:pPr>
            <w:r w:rsidRPr="005C1AE6">
              <w:rPr>
                <w:rFonts w:ascii="標楷體" w:eastAsia="標楷體" w:hAnsi="標楷體" w:cs="標楷體"/>
              </w:rPr>
              <w:t>一、健康个生活1.運動會</w:t>
            </w:r>
          </w:p>
        </w:tc>
        <w:tc>
          <w:tcPr>
            <w:tcW w:w="993" w:type="dxa"/>
            <w:tcBorders>
              <w:top w:val="single" w:sz="4" w:space="0" w:color="auto"/>
              <w:left w:val="single" w:sz="4" w:space="0" w:color="auto"/>
              <w:bottom w:val="single" w:sz="4" w:space="0" w:color="auto"/>
              <w:right w:val="single" w:sz="4" w:space="0" w:color="auto"/>
            </w:tcBorders>
            <w:vAlign w:val="center"/>
          </w:tcPr>
          <w:p w14:paraId="73A82671" w14:textId="77777777" w:rsidR="00F81C6C" w:rsidRPr="005C1AE6" w:rsidRDefault="00F81C6C" w:rsidP="00F81C6C">
            <w:pPr>
              <w:jc w:val="center"/>
              <w:rPr>
                <w:rFonts w:eastAsia="標楷體"/>
              </w:rPr>
            </w:pPr>
            <w:r w:rsidRPr="005C1AE6">
              <w:rPr>
                <w:rFonts w:eastAsia="標楷體" w:hint="eastAsia"/>
              </w:rPr>
              <w:t>現在是</w:t>
            </w:r>
          </w:p>
          <w:p w14:paraId="25B6A050" w14:textId="14D7A6B4" w:rsidR="00F81C6C" w:rsidRPr="005C1AE6" w:rsidRDefault="00F81C6C" w:rsidP="00F81C6C">
            <w:pPr>
              <w:jc w:val="center"/>
              <w:rPr>
                <w:rFonts w:eastAsia="標楷體"/>
              </w:rPr>
            </w:pPr>
            <w:r w:rsidRPr="005C1AE6">
              <w:rPr>
                <w:rFonts w:eastAsia="標楷體" w:hint="eastAsia"/>
              </w:rPr>
              <w:t>幾點</w:t>
            </w:r>
          </w:p>
        </w:tc>
        <w:tc>
          <w:tcPr>
            <w:tcW w:w="992" w:type="dxa"/>
            <w:tcBorders>
              <w:top w:val="single" w:sz="4" w:space="0" w:color="auto"/>
              <w:left w:val="single" w:sz="4" w:space="0" w:color="auto"/>
              <w:bottom w:val="single" w:sz="4" w:space="0" w:color="auto"/>
              <w:right w:val="single" w:sz="4" w:space="0" w:color="auto"/>
            </w:tcBorders>
            <w:vAlign w:val="center"/>
          </w:tcPr>
          <w:p w14:paraId="7DCFD840"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6A30DD33" w14:textId="29A8003E" w:rsidR="00F81C6C" w:rsidRPr="005C1AE6" w:rsidRDefault="00F81C6C" w:rsidP="00F81C6C">
            <w:pPr>
              <w:jc w:val="center"/>
              <w:rPr>
                <w:rFonts w:eastAsia="標楷體"/>
              </w:rPr>
            </w:pPr>
            <w:r w:rsidRPr="005C1AE6">
              <w:rPr>
                <w:rFonts w:eastAsia="標楷體" w:hint="eastAsia"/>
              </w:rPr>
              <w:t>語文活動</w:t>
            </w:r>
          </w:p>
        </w:tc>
        <w:tc>
          <w:tcPr>
            <w:tcW w:w="994" w:type="dxa"/>
            <w:tcBorders>
              <w:top w:val="single" w:sz="4" w:space="0" w:color="auto"/>
              <w:left w:val="single" w:sz="4" w:space="0" w:color="auto"/>
              <w:bottom w:val="single" w:sz="4" w:space="0" w:color="auto"/>
              <w:right w:val="single" w:sz="4" w:space="0" w:color="auto"/>
            </w:tcBorders>
            <w:vAlign w:val="center"/>
          </w:tcPr>
          <w:p w14:paraId="6FA2D9F2" w14:textId="5E4729FC" w:rsidR="00F81C6C" w:rsidRPr="005C1AE6" w:rsidRDefault="00F81C6C" w:rsidP="00F81C6C">
            <w:pPr>
              <w:jc w:val="center"/>
              <w:rPr>
                <w:rFonts w:eastAsia="標楷體"/>
              </w:rPr>
            </w:pPr>
            <w:r w:rsidRPr="005C1AE6">
              <w:rPr>
                <w:rFonts w:eastAsia="標楷體" w:hint="eastAsia"/>
              </w:rPr>
              <w:t>家庭活動</w:t>
            </w:r>
          </w:p>
        </w:tc>
        <w:tc>
          <w:tcPr>
            <w:tcW w:w="913" w:type="dxa"/>
            <w:tcBorders>
              <w:left w:val="single" w:sz="4" w:space="0" w:color="auto"/>
            </w:tcBorders>
            <w:vAlign w:val="center"/>
          </w:tcPr>
          <w:p w14:paraId="6A5E3BFB" w14:textId="77777777" w:rsidR="00F81C6C" w:rsidRPr="005C1AE6" w:rsidRDefault="00F81C6C" w:rsidP="00F81C6C">
            <w:pPr>
              <w:jc w:val="center"/>
              <w:rPr>
                <w:rFonts w:ascii="標楷體" w:eastAsia="標楷體" w:hAnsi="標楷體"/>
              </w:rPr>
            </w:pPr>
            <w:r w:rsidRPr="005C1AE6">
              <w:rPr>
                <w:rFonts w:ascii="標楷體" w:eastAsia="標楷體" w:hAnsi="標楷體"/>
              </w:rPr>
              <w:t>Unit 1</w:t>
            </w:r>
          </w:p>
          <w:p w14:paraId="3C2FEEA4" w14:textId="77777777" w:rsidR="00F81C6C" w:rsidRPr="005C1AE6" w:rsidRDefault="00F81C6C" w:rsidP="00F81C6C">
            <w:pPr>
              <w:jc w:val="center"/>
              <w:rPr>
                <w:rFonts w:ascii="標楷體" w:eastAsia="標楷體" w:hAnsi="標楷體"/>
              </w:rPr>
            </w:pPr>
            <w:r w:rsidRPr="005C1AE6">
              <w:rPr>
                <w:rFonts w:ascii="標楷體" w:eastAsia="標楷體" w:hAnsi="標楷體"/>
              </w:rPr>
              <w:t>Funny</w:t>
            </w:r>
          </w:p>
          <w:p w14:paraId="15E2D6FB" w14:textId="77777777" w:rsidR="00F81C6C" w:rsidRPr="005C1AE6" w:rsidRDefault="00F81C6C" w:rsidP="00F81C6C">
            <w:pPr>
              <w:jc w:val="center"/>
              <w:rPr>
                <w:rFonts w:ascii="標楷體" w:eastAsia="標楷體" w:hAnsi="標楷體"/>
              </w:rPr>
            </w:pPr>
            <w:r w:rsidRPr="005C1AE6">
              <w:rPr>
                <w:rFonts w:ascii="標楷體" w:eastAsia="標楷體" w:hAnsi="標楷體"/>
              </w:rPr>
              <w:t>Animals</w:t>
            </w:r>
          </w:p>
          <w:p w14:paraId="3A5E2703"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490B7109" w14:textId="77777777" w:rsidR="00F81C6C" w:rsidRPr="005C1AE6" w:rsidRDefault="00F81C6C" w:rsidP="00F81C6C">
            <w:pPr>
              <w:jc w:val="center"/>
              <w:rPr>
                <w:rFonts w:ascii="標楷體" w:eastAsia="標楷體" w:hAnsi="標楷體"/>
              </w:rPr>
            </w:pPr>
            <w:r w:rsidRPr="005C1AE6">
              <w:rPr>
                <w:rFonts w:ascii="標楷體" w:eastAsia="標楷體" w:hAnsi="標楷體"/>
              </w:rPr>
              <w:t>【品德教育</w:t>
            </w:r>
          </w:p>
          <w:p w14:paraId="559012BF" w14:textId="56FC4308" w:rsidR="00F81C6C" w:rsidRPr="005C1AE6" w:rsidRDefault="00F81C6C" w:rsidP="00F81C6C">
            <w:pPr>
              <w:jc w:val="center"/>
              <w:rPr>
                <w:rFonts w:eastAsia="標楷體"/>
              </w:rPr>
            </w:pPr>
            <w:r w:rsidRPr="005C1AE6">
              <w:rPr>
                <w:rFonts w:ascii="標楷體" w:eastAsia="標楷體" w:hAnsi="標楷體"/>
              </w:rPr>
              <w:t>】</w:t>
            </w:r>
          </w:p>
        </w:tc>
        <w:tc>
          <w:tcPr>
            <w:tcW w:w="1072" w:type="dxa"/>
            <w:gridSpan w:val="2"/>
            <w:tcBorders>
              <w:left w:val="single" w:sz="4" w:space="0" w:color="auto"/>
            </w:tcBorders>
            <w:vAlign w:val="center"/>
          </w:tcPr>
          <w:p w14:paraId="26A45ECD"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二、公升與毫升</w:t>
            </w:r>
          </w:p>
          <w:p w14:paraId="0AD5B09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2-3容量的換算與比較、2-4容量的計算、練習園地</w:t>
            </w:r>
          </w:p>
          <w:p w14:paraId="16D245F5" w14:textId="42E4940E" w:rsidR="00F81C6C" w:rsidRPr="005C1AE6" w:rsidRDefault="00F81C6C" w:rsidP="00F81C6C">
            <w:pPr>
              <w:jc w:val="center"/>
              <w:rPr>
                <w:rFonts w:eastAsia="標楷體"/>
              </w:rPr>
            </w:pPr>
            <w:r w:rsidRPr="005C1AE6">
              <w:rPr>
                <w:rFonts w:ascii="標楷體" w:eastAsia="標楷體" w:hAnsi="標楷體"/>
                <w:bCs/>
              </w:rPr>
              <w:t>【家庭教育】</w:t>
            </w:r>
          </w:p>
        </w:tc>
        <w:tc>
          <w:tcPr>
            <w:tcW w:w="992" w:type="dxa"/>
            <w:tcBorders>
              <w:left w:val="single" w:sz="4" w:space="0" w:color="auto"/>
            </w:tcBorders>
          </w:tcPr>
          <w:p w14:paraId="5610B8F2"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一、居住的地方</w:t>
            </w:r>
          </w:p>
          <w:p w14:paraId="5A941047"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F-BZ"/>
                <w:kern w:val="0"/>
              </w:rPr>
              <w:t>3.認識</w:t>
            </w:r>
            <w:r w:rsidRPr="005C1AE6">
              <w:rPr>
                <w:rFonts w:ascii="標楷體" w:eastAsia="標楷體" w:hAnsi="標楷體" w:cs="DFLiHei-Lt-HK-BF"/>
                <w:kern w:val="0"/>
              </w:rPr>
              <w:t>居住地方的方法</w:t>
            </w:r>
          </w:p>
          <w:p w14:paraId="7D415100" w14:textId="77777777" w:rsidR="00F81C6C" w:rsidRPr="005C1AE6" w:rsidRDefault="00F81C6C" w:rsidP="00F81C6C">
            <w:pPr>
              <w:snapToGrid w:val="0"/>
              <w:ind w:left="24" w:right="24"/>
              <w:rPr>
                <w:rFonts w:ascii="標楷體" w:eastAsia="標楷體" w:hAnsi="標楷體"/>
                <w:kern w:val="0"/>
              </w:rPr>
            </w:pPr>
            <w:r w:rsidRPr="005C1AE6">
              <w:rPr>
                <w:rFonts w:ascii="標楷體" w:eastAsia="標楷體" w:hAnsi="標楷體"/>
                <w:kern w:val="0"/>
              </w:rPr>
              <w:t>◎環境教育</w:t>
            </w:r>
          </w:p>
          <w:p w14:paraId="4DCD6BB4" w14:textId="77777777" w:rsidR="00F81C6C" w:rsidRPr="005C1AE6" w:rsidRDefault="00F81C6C" w:rsidP="00F81C6C">
            <w:pPr>
              <w:snapToGrid w:val="0"/>
              <w:ind w:left="24" w:right="24"/>
              <w:rPr>
                <w:rFonts w:ascii="標楷體" w:eastAsia="標楷體" w:hAnsi="標楷體"/>
                <w:kern w:val="0"/>
              </w:rPr>
            </w:pPr>
            <w:r w:rsidRPr="005C1AE6">
              <w:rPr>
                <w:rFonts w:ascii="標楷體" w:eastAsia="標楷體" w:hAnsi="標楷體"/>
                <w:kern w:val="0"/>
              </w:rPr>
              <w:t>◎資訊教育</w:t>
            </w:r>
          </w:p>
          <w:p w14:paraId="74B8F0C6" w14:textId="5CA9B839" w:rsidR="00F81C6C" w:rsidRPr="005C1AE6" w:rsidRDefault="00F81C6C" w:rsidP="00F81C6C">
            <w:pPr>
              <w:jc w:val="center"/>
              <w:rPr>
                <w:rFonts w:eastAsia="標楷體"/>
              </w:rPr>
            </w:pPr>
            <w:r w:rsidRPr="005C1AE6">
              <w:rPr>
                <w:rFonts w:ascii="標楷體" w:eastAsia="標楷體" w:hAnsi="標楷體"/>
                <w:kern w:val="0"/>
              </w:rPr>
              <w:t>◎戶外教育</w:t>
            </w:r>
          </w:p>
        </w:tc>
        <w:tc>
          <w:tcPr>
            <w:tcW w:w="1148" w:type="dxa"/>
            <w:gridSpan w:val="3"/>
            <w:vAlign w:val="center"/>
          </w:tcPr>
          <w:p w14:paraId="760D48C2"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一、快樂小農夫</w:t>
            </w:r>
          </w:p>
          <w:p w14:paraId="76AD237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3.小農夫日記</w:t>
            </w:r>
          </w:p>
          <w:p w14:paraId="132C10B7" w14:textId="6B35DF0C" w:rsidR="00F81C6C" w:rsidRPr="005C1AE6" w:rsidRDefault="00F81C6C" w:rsidP="00F81C6C">
            <w:pPr>
              <w:jc w:val="center"/>
              <w:rPr>
                <w:rFonts w:eastAsia="標楷體"/>
              </w:rPr>
            </w:pPr>
            <w:r w:rsidRPr="005C1AE6">
              <w:rPr>
                <w:rFonts w:ascii="標楷體" w:eastAsia="標楷體" w:hAnsi="標楷體"/>
                <w:bCs/>
              </w:rPr>
              <w:t>【資訊教育】</w:t>
            </w:r>
          </w:p>
        </w:tc>
        <w:tc>
          <w:tcPr>
            <w:tcW w:w="978" w:type="dxa"/>
            <w:vAlign w:val="center"/>
          </w:tcPr>
          <w:p w14:paraId="0CBABB56"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1-2大家來唱</w:t>
            </w:r>
          </w:p>
          <w:p w14:paraId="72B17BF9"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3-4線條的感覺</w:t>
            </w:r>
          </w:p>
          <w:p w14:paraId="1DEE0655"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5-2我的身體會說話</w:t>
            </w:r>
          </w:p>
          <w:p w14:paraId="4F759C8E"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6E03DDD5"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256223F3" w14:textId="77777777" w:rsidR="00F81C6C" w:rsidRPr="005C1AE6" w:rsidRDefault="00F81C6C" w:rsidP="00F81C6C">
            <w:pPr>
              <w:pStyle w:val="afff2"/>
              <w:rPr>
                <w:rFonts w:ascii="標楷體" w:eastAsia="標楷體" w:hAnsi="標楷體"/>
              </w:rPr>
            </w:pPr>
            <w:r w:rsidRPr="005C1AE6">
              <w:rPr>
                <w:rFonts w:ascii="標楷體" w:eastAsia="標楷體" w:hAnsi="標楷體"/>
              </w:rPr>
              <w:t>【閱讀素養教育】</w:t>
            </w:r>
          </w:p>
          <w:p w14:paraId="612D2FEF" w14:textId="4109E696" w:rsidR="00F81C6C" w:rsidRPr="005C1AE6" w:rsidRDefault="00F81C6C" w:rsidP="00F81C6C">
            <w:pPr>
              <w:jc w:val="center"/>
              <w:rPr>
                <w:rFonts w:eastAsia="標楷體"/>
              </w:rPr>
            </w:pPr>
            <w:r w:rsidRPr="005C1AE6">
              <w:rPr>
                <w:rFonts w:ascii="標楷體" w:eastAsia="標楷體" w:hAnsi="標楷體"/>
              </w:rPr>
              <w:t>【法治教育】</w:t>
            </w:r>
          </w:p>
        </w:tc>
        <w:tc>
          <w:tcPr>
            <w:tcW w:w="1095" w:type="dxa"/>
          </w:tcPr>
          <w:p w14:paraId="33DFE302"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一、你我好關係</w:t>
            </w:r>
          </w:p>
          <w:p w14:paraId="2F148763"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w:t>
            </w:r>
            <w:r w:rsidRPr="005C1AE6">
              <w:rPr>
                <w:rFonts w:ascii="標楷體" w:eastAsia="標楷體" w:hAnsi="標楷體" w:cs="DFLiHei-Lt-HK-BF"/>
              </w:rPr>
              <w:t>大家來溝通</w:t>
            </w:r>
          </w:p>
          <w:p w14:paraId="419ABBA1"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681CE115"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【性別平等教育】</w:t>
            </w:r>
          </w:p>
          <w:p w14:paraId="1C8A0277" w14:textId="36F3DB6A" w:rsidR="00F81C6C" w:rsidRPr="005C1AE6" w:rsidRDefault="00F81C6C" w:rsidP="00F81C6C">
            <w:pPr>
              <w:jc w:val="center"/>
              <w:rPr>
                <w:rFonts w:eastAsia="標楷體"/>
              </w:rPr>
            </w:pPr>
            <w:r w:rsidRPr="005C1AE6">
              <w:rPr>
                <w:rFonts w:ascii="標楷體" w:eastAsia="標楷體" w:hAnsi="標楷體"/>
              </w:rPr>
              <w:t>【人權教育】</w:t>
            </w:r>
          </w:p>
        </w:tc>
        <w:tc>
          <w:tcPr>
            <w:tcW w:w="1601" w:type="dxa"/>
            <w:gridSpan w:val="3"/>
          </w:tcPr>
          <w:p w14:paraId="443543DB"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單元二健康滿點</w:t>
            </w:r>
          </w:p>
          <w:p w14:paraId="4A78F3F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活動2健康好厝邊</w:t>
            </w:r>
          </w:p>
          <w:p w14:paraId="435DBE11" w14:textId="1D330DB0" w:rsidR="00F81C6C" w:rsidRPr="005C1AE6" w:rsidRDefault="00F81C6C" w:rsidP="00F81C6C">
            <w:pPr>
              <w:jc w:val="center"/>
              <w:rPr>
                <w:rFonts w:eastAsia="標楷體"/>
              </w:rPr>
            </w:pPr>
            <w:r w:rsidRPr="005C1AE6">
              <w:rPr>
                <w:rFonts w:ascii="標楷體" w:eastAsia="標楷體" w:hAnsi="標楷體"/>
                <w:bCs/>
              </w:rPr>
              <w:t>【資訊教育】</w:t>
            </w:r>
          </w:p>
        </w:tc>
      </w:tr>
      <w:tr w:rsidR="00F81C6C" w:rsidRPr="005C1AE6" w14:paraId="600E0D9D" w14:textId="586CFAD0" w:rsidTr="003849B0">
        <w:trPr>
          <w:cantSplit/>
          <w:trHeight w:val="780"/>
          <w:jc w:val="center"/>
        </w:trPr>
        <w:tc>
          <w:tcPr>
            <w:tcW w:w="428" w:type="dxa"/>
            <w:vAlign w:val="center"/>
          </w:tcPr>
          <w:p w14:paraId="5107DC53" w14:textId="162D299D" w:rsidR="00F81C6C" w:rsidRPr="005C1AE6" w:rsidRDefault="00F81C6C" w:rsidP="00F81C6C">
            <w:pPr>
              <w:jc w:val="center"/>
              <w:rPr>
                <w:rFonts w:eastAsia="標楷體"/>
              </w:rPr>
            </w:pPr>
            <w:r w:rsidRPr="005C1AE6">
              <w:rPr>
                <w:rFonts w:eastAsia="標楷體" w:hint="eastAsia"/>
              </w:rPr>
              <w:t>5</w:t>
            </w:r>
          </w:p>
        </w:tc>
        <w:tc>
          <w:tcPr>
            <w:tcW w:w="696" w:type="dxa"/>
            <w:gridSpan w:val="2"/>
            <w:tcBorders>
              <w:right w:val="single" w:sz="4" w:space="0" w:color="auto"/>
            </w:tcBorders>
            <w:vAlign w:val="center"/>
          </w:tcPr>
          <w:p w14:paraId="5DA21CE3" w14:textId="77777777" w:rsidR="00F81C6C" w:rsidRPr="005C1AE6" w:rsidRDefault="00F81C6C" w:rsidP="00F81C6C">
            <w:pPr>
              <w:jc w:val="center"/>
              <w:rPr>
                <w:rFonts w:eastAsia="標楷體"/>
              </w:rPr>
            </w:pPr>
            <w:r w:rsidRPr="005C1AE6">
              <w:rPr>
                <w:rFonts w:eastAsia="標楷體" w:hint="eastAsia"/>
              </w:rPr>
              <w:t>0309</w:t>
            </w:r>
          </w:p>
          <w:p w14:paraId="2F3B1ACA" w14:textId="77777777" w:rsidR="00F81C6C" w:rsidRPr="005C1AE6" w:rsidRDefault="00F81C6C" w:rsidP="00F81C6C">
            <w:pPr>
              <w:jc w:val="center"/>
              <w:rPr>
                <w:rFonts w:eastAsia="標楷體"/>
              </w:rPr>
            </w:pPr>
            <w:r w:rsidRPr="005C1AE6">
              <w:rPr>
                <w:rFonts w:eastAsia="標楷體" w:hint="eastAsia"/>
              </w:rPr>
              <w:t>|</w:t>
            </w:r>
          </w:p>
          <w:p w14:paraId="359C45BA" w14:textId="097F878F" w:rsidR="00F81C6C" w:rsidRPr="005C1AE6" w:rsidRDefault="00F81C6C" w:rsidP="00F81C6C">
            <w:pPr>
              <w:jc w:val="center"/>
              <w:rPr>
                <w:rFonts w:eastAsia="標楷體"/>
              </w:rPr>
            </w:pPr>
            <w:r w:rsidRPr="005C1AE6">
              <w:rPr>
                <w:rFonts w:eastAsia="標楷體" w:hint="eastAsia"/>
              </w:rPr>
              <w:t>0315</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32CB3619" w14:textId="77777777" w:rsidR="00F81C6C" w:rsidRPr="005C1AE6" w:rsidRDefault="00F81C6C" w:rsidP="00F81C6C">
            <w:pPr>
              <w:jc w:val="center"/>
              <w:rPr>
                <w:rFonts w:ascii="標楷體" w:eastAsia="標楷體" w:hAnsi="標楷體"/>
              </w:rPr>
            </w:pPr>
            <w:r w:rsidRPr="005C1AE6">
              <w:rPr>
                <w:rFonts w:ascii="標楷體" w:eastAsia="標楷體" w:hAnsi="標楷體"/>
              </w:rPr>
              <w:t>單元主題</w:t>
            </w:r>
          </w:p>
          <w:p w14:paraId="38E71B20" w14:textId="77777777" w:rsidR="00F81C6C" w:rsidRPr="005C1AE6" w:rsidRDefault="00F81C6C" w:rsidP="00F81C6C">
            <w:pPr>
              <w:jc w:val="center"/>
              <w:rPr>
                <w:rFonts w:ascii="標楷體" w:eastAsia="標楷體" w:hAnsi="標楷體"/>
              </w:rPr>
            </w:pPr>
            <w:r w:rsidRPr="005C1AE6">
              <w:rPr>
                <w:rFonts w:ascii="標楷體" w:eastAsia="標楷體" w:hAnsi="標楷體"/>
              </w:rPr>
              <w:t>引導／第</w:t>
            </w:r>
          </w:p>
          <w:p w14:paraId="15085D64" w14:textId="77777777" w:rsidR="00F81C6C" w:rsidRPr="005C1AE6" w:rsidRDefault="00F81C6C" w:rsidP="00F81C6C">
            <w:pPr>
              <w:jc w:val="center"/>
              <w:rPr>
                <w:rFonts w:ascii="標楷體" w:eastAsia="標楷體" w:hAnsi="標楷體"/>
              </w:rPr>
            </w:pPr>
            <w:r w:rsidRPr="005C1AE6">
              <w:rPr>
                <w:rFonts w:ascii="標楷體" w:eastAsia="標楷體" w:hAnsi="標楷體"/>
              </w:rPr>
              <w:t>四課工匠</w:t>
            </w:r>
          </w:p>
          <w:p w14:paraId="7CF372BB" w14:textId="77777777" w:rsidR="00F81C6C" w:rsidRPr="005C1AE6" w:rsidRDefault="00F81C6C" w:rsidP="00F81C6C">
            <w:pPr>
              <w:jc w:val="center"/>
              <w:rPr>
                <w:rFonts w:ascii="標楷體" w:eastAsia="標楷體" w:hAnsi="標楷體"/>
              </w:rPr>
            </w:pPr>
            <w:r w:rsidRPr="005C1AE6">
              <w:rPr>
                <w:rFonts w:ascii="標楷體" w:eastAsia="標楷體" w:hAnsi="標楷體"/>
              </w:rPr>
              <w:t>之祖</w:t>
            </w:r>
          </w:p>
          <w:p w14:paraId="228572FC" w14:textId="77777777" w:rsidR="00F81C6C" w:rsidRPr="005C1AE6" w:rsidRDefault="00F81C6C" w:rsidP="00F81C6C">
            <w:pPr>
              <w:jc w:val="center"/>
              <w:rPr>
                <w:rFonts w:ascii="標楷體" w:eastAsia="標楷體" w:hAnsi="標楷體"/>
              </w:rPr>
            </w:pPr>
            <w:r w:rsidRPr="005C1AE6">
              <w:rPr>
                <w:rFonts w:ascii="標楷體" w:eastAsia="標楷體" w:hAnsi="標楷體"/>
              </w:rPr>
              <w:t>【環境教</w:t>
            </w:r>
          </w:p>
          <w:p w14:paraId="7498FB8B" w14:textId="77777777" w:rsidR="00F81C6C" w:rsidRPr="005C1AE6" w:rsidRDefault="00F81C6C" w:rsidP="00F81C6C">
            <w:pPr>
              <w:jc w:val="center"/>
              <w:rPr>
                <w:rFonts w:ascii="標楷體" w:eastAsia="標楷體" w:hAnsi="標楷體"/>
              </w:rPr>
            </w:pPr>
            <w:r w:rsidRPr="005C1AE6">
              <w:rPr>
                <w:rFonts w:ascii="標楷體" w:eastAsia="標楷體" w:hAnsi="標楷體"/>
              </w:rPr>
              <w:t>育】</w:t>
            </w:r>
          </w:p>
          <w:p w14:paraId="2BF70712" w14:textId="77777777" w:rsidR="00F81C6C" w:rsidRPr="005C1AE6" w:rsidRDefault="00F81C6C" w:rsidP="00F81C6C">
            <w:pPr>
              <w:jc w:val="center"/>
              <w:rPr>
                <w:rFonts w:ascii="標楷體" w:eastAsia="標楷體" w:hAnsi="標楷體"/>
              </w:rPr>
            </w:pPr>
            <w:r w:rsidRPr="005C1AE6">
              <w:rPr>
                <w:rFonts w:ascii="標楷體" w:eastAsia="標楷體" w:hAnsi="標楷體"/>
              </w:rPr>
              <w:t>【生涯規</w:t>
            </w:r>
          </w:p>
          <w:p w14:paraId="472BC7C9" w14:textId="3ED715E1" w:rsidR="00F81C6C" w:rsidRPr="005C1AE6" w:rsidRDefault="00F81C6C" w:rsidP="00F81C6C">
            <w:pPr>
              <w:jc w:val="center"/>
              <w:rPr>
                <w:rFonts w:eastAsia="標楷體"/>
              </w:rPr>
            </w:pPr>
            <w:r w:rsidRPr="005C1AE6">
              <w:rPr>
                <w:rFonts w:ascii="標楷體" w:eastAsia="標楷體" w:hAnsi="標楷體"/>
              </w:rPr>
              <w:t>畫教育】</w:t>
            </w:r>
          </w:p>
        </w:tc>
        <w:tc>
          <w:tcPr>
            <w:tcW w:w="908" w:type="dxa"/>
            <w:tcBorders>
              <w:top w:val="single" w:sz="4" w:space="0" w:color="auto"/>
              <w:left w:val="single" w:sz="4" w:space="0" w:color="auto"/>
              <w:bottom w:val="single" w:sz="4" w:space="0" w:color="auto"/>
              <w:right w:val="single" w:sz="4" w:space="0" w:color="auto"/>
            </w:tcBorders>
            <w:vAlign w:val="center"/>
          </w:tcPr>
          <w:p w14:paraId="759C5457" w14:textId="31D73F39" w:rsidR="00F81C6C" w:rsidRPr="005C1AE6" w:rsidRDefault="00F81C6C" w:rsidP="00F81C6C">
            <w:pPr>
              <w:jc w:val="center"/>
              <w:rPr>
                <w:rFonts w:eastAsia="標楷體"/>
              </w:rPr>
            </w:pPr>
            <w:r w:rsidRPr="005C1AE6">
              <w:rPr>
                <w:rFonts w:ascii="標楷體" w:eastAsia="標楷體" w:hAnsi="標楷體"/>
              </w:rPr>
              <w:t>一、鬥鬧熱1.好日</w:t>
            </w:r>
          </w:p>
        </w:tc>
        <w:tc>
          <w:tcPr>
            <w:tcW w:w="850" w:type="dxa"/>
            <w:tcBorders>
              <w:top w:val="single" w:sz="4" w:space="0" w:color="auto"/>
              <w:left w:val="single" w:sz="4" w:space="0" w:color="auto"/>
              <w:bottom w:val="single" w:sz="4" w:space="0" w:color="auto"/>
              <w:right w:val="single" w:sz="4" w:space="0" w:color="auto"/>
            </w:tcBorders>
            <w:vAlign w:val="center"/>
          </w:tcPr>
          <w:p w14:paraId="095C8425" w14:textId="28659883" w:rsidR="00F81C6C" w:rsidRPr="005C1AE6" w:rsidRDefault="00F81C6C" w:rsidP="00F81C6C">
            <w:pPr>
              <w:jc w:val="center"/>
              <w:rPr>
                <w:rFonts w:eastAsia="標楷體"/>
              </w:rPr>
            </w:pPr>
            <w:r w:rsidRPr="005C1AE6">
              <w:rPr>
                <w:rFonts w:ascii="標楷體" w:eastAsia="標楷體" w:hAnsi="標楷體" w:cs="標楷體"/>
              </w:rPr>
              <w:t>一、健康个生活2.放</w:t>
            </w:r>
            <w:r w:rsidRPr="005C1AE6">
              <w:rPr>
                <w:rFonts w:ascii="標楷體" w:eastAsia="標楷體" w:hAnsi="標楷體" w:cs="新細明體;PMingLiU"/>
              </w:rPr>
              <w:t>尞日做麼个</w:t>
            </w:r>
          </w:p>
        </w:tc>
        <w:tc>
          <w:tcPr>
            <w:tcW w:w="993" w:type="dxa"/>
            <w:tcBorders>
              <w:top w:val="single" w:sz="4" w:space="0" w:color="auto"/>
              <w:left w:val="single" w:sz="4" w:space="0" w:color="auto"/>
              <w:bottom w:val="single" w:sz="4" w:space="0" w:color="auto"/>
              <w:right w:val="single" w:sz="4" w:space="0" w:color="auto"/>
            </w:tcBorders>
            <w:vAlign w:val="center"/>
          </w:tcPr>
          <w:p w14:paraId="6A2BBA25" w14:textId="77777777" w:rsidR="00F81C6C" w:rsidRPr="005C1AE6" w:rsidRDefault="00F81C6C" w:rsidP="00F81C6C">
            <w:pPr>
              <w:jc w:val="center"/>
              <w:rPr>
                <w:rFonts w:eastAsia="標楷體"/>
              </w:rPr>
            </w:pPr>
            <w:r w:rsidRPr="005C1AE6">
              <w:rPr>
                <w:rFonts w:eastAsia="標楷體" w:hint="eastAsia"/>
              </w:rPr>
              <w:t>現在是</w:t>
            </w:r>
          </w:p>
          <w:p w14:paraId="3D4640B4" w14:textId="2A911FD1" w:rsidR="00F81C6C" w:rsidRPr="005C1AE6" w:rsidRDefault="00F81C6C" w:rsidP="00F81C6C">
            <w:pPr>
              <w:jc w:val="center"/>
              <w:rPr>
                <w:rFonts w:eastAsia="標楷體"/>
              </w:rPr>
            </w:pPr>
            <w:r w:rsidRPr="005C1AE6">
              <w:rPr>
                <w:rFonts w:eastAsia="標楷體" w:hint="eastAsia"/>
              </w:rPr>
              <w:t>幾點</w:t>
            </w:r>
          </w:p>
        </w:tc>
        <w:tc>
          <w:tcPr>
            <w:tcW w:w="992" w:type="dxa"/>
            <w:tcBorders>
              <w:top w:val="single" w:sz="4" w:space="0" w:color="auto"/>
              <w:left w:val="single" w:sz="4" w:space="0" w:color="auto"/>
              <w:bottom w:val="single" w:sz="4" w:space="0" w:color="auto"/>
              <w:right w:val="single" w:sz="4" w:space="0" w:color="auto"/>
            </w:tcBorders>
            <w:vAlign w:val="center"/>
          </w:tcPr>
          <w:p w14:paraId="631B3B2C"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4B2D1B3F" w14:textId="26B9FA00" w:rsidR="00F81C6C" w:rsidRPr="005C1AE6" w:rsidRDefault="00F81C6C" w:rsidP="00F81C6C">
            <w:pPr>
              <w:jc w:val="center"/>
              <w:rPr>
                <w:rFonts w:eastAsia="標楷體"/>
              </w:rPr>
            </w:pPr>
            <w:r w:rsidRPr="005C1AE6">
              <w:rPr>
                <w:rFonts w:eastAsia="標楷體" w:hint="eastAsia"/>
              </w:rPr>
              <w:t>認識課文</w:t>
            </w:r>
          </w:p>
        </w:tc>
        <w:tc>
          <w:tcPr>
            <w:tcW w:w="994" w:type="dxa"/>
            <w:tcBorders>
              <w:top w:val="single" w:sz="4" w:space="0" w:color="auto"/>
              <w:left w:val="single" w:sz="4" w:space="0" w:color="auto"/>
              <w:bottom w:val="single" w:sz="4" w:space="0" w:color="auto"/>
              <w:right w:val="single" w:sz="4" w:space="0" w:color="auto"/>
            </w:tcBorders>
            <w:vAlign w:val="center"/>
          </w:tcPr>
          <w:p w14:paraId="1C7B2245" w14:textId="2A82230D" w:rsidR="00F81C6C" w:rsidRPr="005C1AE6" w:rsidRDefault="00F81C6C" w:rsidP="00F81C6C">
            <w:pPr>
              <w:jc w:val="center"/>
              <w:rPr>
                <w:rFonts w:eastAsia="標楷體"/>
              </w:rPr>
            </w:pPr>
            <w:r w:rsidRPr="005C1AE6">
              <w:rPr>
                <w:rFonts w:eastAsia="標楷體" w:hint="eastAsia"/>
              </w:rPr>
              <w:t>家庭活動</w:t>
            </w:r>
          </w:p>
        </w:tc>
        <w:tc>
          <w:tcPr>
            <w:tcW w:w="913" w:type="dxa"/>
            <w:tcBorders>
              <w:left w:val="single" w:sz="4" w:space="0" w:color="auto"/>
            </w:tcBorders>
            <w:vAlign w:val="center"/>
          </w:tcPr>
          <w:p w14:paraId="4AA0E810" w14:textId="77777777" w:rsidR="00F81C6C" w:rsidRPr="005C1AE6" w:rsidRDefault="00F81C6C" w:rsidP="00F81C6C">
            <w:pPr>
              <w:jc w:val="center"/>
              <w:rPr>
                <w:rFonts w:ascii="標楷體" w:eastAsia="標楷體" w:hAnsi="標楷體"/>
              </w:rPr>
            </w:pPr>
            <w:r w:rsidRPr="005C1AE6">
              <w:rPr>
                <w:rFonts w:ascii="標楷體" w:eastAsia="標楷體" w:hAnsi="標楷體"/>
              </w:rPr>
              <w:t>Unit 1</w:t>
            </w:r>
          </w:p>
          <w:p w14:paraId="19F38076" w14:textId="77777777" w:rsidR="00F81C6C" w:rsidRPr="005C1AE6" w:rsidRDefault="00F81C6C" w:rsidP="00F81C6C">
            <w:pPr>
              <w:jc w:val="center"/>
              <w:rPr>
                <w:rFonts w:ascii="標楷體" w:eastAsia="標楷體" w:hAnsi="標楷體"/>
              </w:rPr>
            </w:pPr>
            <w:r w:rsidRPr="005C1AE6">
              <w:rPr>
                <w:rFonts w:ascii="標楷體" w:eastAsia="標楷體" w:hAnsi="標楷體"/>
              </w:rPr>
              <w:t>Funny</w:t>
            </w:r>
          </w:p>
          <w:p w14:paraId="2D93EFC2" w14:textId="77777777" w:rsidR="00F81C6C" w:rsidRPr="005C1AE6" w:rsidRDefault="00F81C6C" w:rsidP="00F81C6C">
            <w:pPr>
              <w:jc w:val="center"/>
              <w:rPr>
                <w:rFonts w:ascii="標楷體" w:eastAsia="標楷體" w:hAnsi="標楷體"/>
              </w:rPr>
            </w:pPr>
            <w:r w:rsidRPr="005C1AE6">
              <w:rPr>
                <w:rFonts w:ascii="標楷體" w:eastAsia="標楷體" w:hAnsi="標楷體"/>
              </w:rPr>
              <w:t>Animals</w:t>
            </w:r>
          </w:p>
          <w:p w14:paraId="1F61A47E"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7FF04665"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【閱讀素養</w:t>
            </w:r>
          </w:p>
          <w:p w14:paraId="3ADE7780" w14:textId="3FC97B9D" w:rsidR="00F81C6C" w:rsidRPr="005C1AE6" w:rsidRDefault="00F81C6C" w:rsidP="00F81C6C">
            <w:pPr>
              <w:jc w:val="center"/>
              <w:rPr>
                <w:rFonts w:eastAsia="標楷體"/>
              </w:rPr>
            </w:pPr>
            <w:r w:rsidRPr="005C1AE6">
              <w:rPr>
                <w:rFonts w:ascii="標楷體" w:eastAsia="標楷體" w:hAnsi="標楷體"/>
              </w:rPr>
              <w:t>教育】</w:t>
            </w:r>
          </w:p>
        </w:tc>
        <w:tc>
          <w:tcPr>
            <w:tcW w:w="1072" w:type="dxa"/>
            <w:gridSpan w:val="2"/>
            <w:tcBorders>
              <w:left w:val="single" w:sz="4" w:space="0" w:color="auto"/>
            </w:tcBorders>
            <w:vAlign w:val="center"/>
          </w:tcPr>
          <w:p w14:paraId="2F9817AB"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三、分數與加減</w:t>
            </w:r>
          </w:p>
          <w:p w14:paraId="78D0C898"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3-1 4個是、3-2 分數的大小比較</w:t>
            </w:r>
          </w:p>
          <w:p w14:paraId="111F4C3E" w14:textId="7CAC6860" w:rsidR="00F81C6C" w:rsidRPr="005C1AE6" w:rsidRDefault="00F81C6C" w:rsidP="00F81C6C">
            <w:pPr>
              <w:jc w:val="center"/>
              <w:rPr>
                <w:rFonts w:eastAsia="標楷體"/>
              </w:rPr>
            </w:pPr>
            <w:r w:rsidRPr="005C1AE6">
              <w:rPr>
                <w:rFonts w:ascii="標楷體" w:eastAsia="標楷體" w:hAnsi="標楷體"/>
                <w:bCs/>
              </w:rPr>
              <w:t>【家庭教育】</w:t>
            </w:r>
          </w:p>
        </w:tc>
        <w:tc>
          <w:tcPr>
            <w:tcW w:w="992" w:type="dxa"/>
            <w:tcBorders>
              <w:left w:val="single" w:sz="4" w:space="0" w:color="auto"/>
            </w:tcBorders>
          </w:tcPr>
          <w:p w14:paraId="7D2D2022"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一、居住的地方</w:t>
            </w:r>
          </w:p>
          <w:p w14:paraId="4736C2E5"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F-BZ"/>
                <w:kern w:val="0"/>
              </w:rPr>
              <w:t>3.認識</w:t>
            </w:r>
            <w:r w:rsidRPr="005C1AE6">
              <w:rPr>
                <w:rFonts w:ascii="標楷體" w:eastAsia="標楷體" w:hAnsi="標楷體" w:cs="DFLiHei-Lt-HK-BF"/>
                <w:kern w:val="0"/>
              </w:rPr>
              <w:t>居住地方的方法</w:t>
            </w:r>
          </w:p>
          <w:p w14:paraId="1ADF9F7D" w14:textId="77777777" w:rsidR="00F81C6C" w:rsidRPr="005C1AE6" w:rsidRDefault="00F81C6C" w:rsidP="00F81C6C">
            <w:pPr>
              <w:snapToGrid w:val="0"/>
              <w:ind w:left="24" w:right="24"/>
              <w:rPr>
                <w:rFonts w:ascii="標楷體" w:eastAsia="標楷體" w:hAnsi="標楷體"/>
                <w:kern w:val="0"/>
              </w:rPr>
            </w:pPr>
            <w:r w:rsidRPr="005C1AE6">
              <w:rPr>
                <w:rFonts w:ascii="標楷體" w:eastAsia="標楷體" w:hAnsi="標楷體"/>
                <w:kern w:val="0"/>
              </w:rPr>
              <w:t>◎環境教育</w:t>
            </w:r>
          </w:p>
          <w:p w14:paraId="0FF63F27" w14:textId="77777777" w:rsidR="00F81C6C" w:rsidRPr="005C1AE6" w:rsidRDefault="00F81C6C" w:rsidP="00F81C6C">
            <w:pPr>
              <w:snapToGrid w:val="0"/>
              <w:ind w:left="24" w:right="24"/>
              <w:rPr>
                <w:rFonts w:ascii="標楷體" w:eastAsia="標楷體" w:hAnsi="標楷體"/>
                <w:kern w:val="0"/>
              </w:rPr>
            </w:pPr>
            <w:r w:rsidRPr="005C1AE6">
              <w:rPr>
                <w:rFonts w:ascii="標楷體" w:eastAsia="標楷體" w:hAnsi="標楷體"/>
                <w:kern w:val="0"/>
              </w:rPr>
              <w:t>◎資訊教育</w:t>
            </w:r>
          </w:p>
          <w:p w14:paraId="32363475" w14:textId="74E16C3E" w:rsidR="00F81C6C" w:rsidRPr="005C1AE6" w:rsidRDefault="00F81C6C" w:rsidP="00F81C6C">
            <w:pPr>
              <w:jc w:val="center"/>
              <w:rPr>
                <w:rFonts w:eastAsia="標楷體"/>
              </w:rPr>
            </w:pPr>
            <w:r w:rsidRPr="005C1AE6">
              <w:rPr>
                <w:rFonts w:ascii="標楷體" w:eastAsia="標楷體" w:hAnsi="標楷體"/>
                <w:kern w:val="0"/>
              </w:rPr>
              <w:t>◎戶外教育</w:t>
            </w:r>
          </w:p>
        </w:tc>
        <w:tc>
          <w:tcPr>
            <w:tcW w:w="1148" w:type="dxa"/>
            <w:gridSpan w:val="3"/>
            <w:vAlign w:val="center"/>
          </w:tcPr>
          <w:p w14:paraId="070285C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一、快樂小農夫</w:t>
            </w:r>
          </w:p>
          <w:p w14:paraId="06D2011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3.小農夫日記</w:t>
            </w:r>
          </w:p>
          <w:p w14:paraId="039B3974" w14:textId="41800613" w:rsidR="00F81C6C" w:rsidRPr="005C1AE6" w:rsidRDefault="00F81C6C" w:rsidP="00F81C6C">
            <w:pPr>
              <w:jc w:val="center"/>
              <w:rPr>
                <w:rFonts w:eastAsia="標楷體"/>
              </w:rPr>
            </w:pPr>
            <w:r w:rsidRPr="005C1AE6">
              <w:rPr>
                <w:rFonts w:ascii="標楷體" w:eastAsia="標楷體" w:hAnsi="標楷體"/>
                <w:bCs/>
              </w:rPr>
              <w:t>【資訊教育】</w:t>
            </w:r>
          </w:p>
        </w:tc>
        <w:tc>
          <w:tcPr>
            <w:tcW w:w="978" w:type="dxa"/>
            <w:vAlign w:val="center"/>
          </w:tcPr>
          <w:p w14:paraId="6775EE60"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1-2大家來唱</w:t>
            </w:r>
          </w:p>
          <w:p w14:paraId="3246D329"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3-5線條扭一扭</w:t>
            </w:r>
          </w:p>
          <w:p w14:paraId="621F9027"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5-2我的身體會說話</w:t>
            </w:r>
          </w:p>
          <w:p w14:paraId="6FEA1436"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021658FA"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2E601DF4" w14:textId="77777777" w:rsidR="00F81C6C" w:rsidRPr="005C1AE6" w:rsidRDefault="00F81C6C" w:rsidP="00F81C6C">
            <w:pPr>
              <w:pStyle w:val="afff2"/>
              <w:rPr>
                <w:rFonts w:ascii="標楷體" w:eastAsia="標楷體" w:hAnsi="標楷體"/>
              </w:rPr>
            </w:pPr>
            <w:r w:rsidRPr="005C1AE6">
              <w:rPr>
                <w:rFonts w:ascii="標楷體" w:eastAsia="標楷體" w:hAnsi="標楷體"/>
              </w:rPr>
              <w:t>【原住民族教育】</w:t>
            </w:r>
          </w:p>
          <w:p w14:paraId="3869D6C9" w14:textId="77777777" w:rsidR="00F81C6C" w:rsidRPr="005C1AE6" w:rsidRDefault="00F81C6C" w:rsidP="00F81C6C">
            <w:pPr>
              <w:pStyle w:val="afff2"/>
              <w:rPr>
                <w:rFonts w:ascii="標楷體" w:eastAsia="標楷體" w:hAnsi="標楷體"/>
              </w:rPr>
            </w:pPr>
            <w:r w:rsidRPr="005C1AE6">
              <w:rPr>
                <w:rFonts w:ascii="標楷體" w:eastAsia="標楷體" w:hAnsi="標楷體"/>
              </w:rPr>
              <w:t>【閱讀素養教育】</w:t>
            </w:r>
          </w:p>
          <w:p w14:paraId="10EBD2C2" w14:textId="4F61AFE4" w:rsidR="00F81C6C" w:rsidRPr="005C1AE6" w:rsidRDefault="00F81C6C" w:rsidP="00F81C6C">
            <w:pPr>
              <w:jc w:val="center"/>
              <w:rPr>
                <w:rFonts w:eastAsia="標楷體"/>
              </w:rPr>
            </w:pPr>
            <w:r w:rsidRPr="005C1AE6">
              <w:rPr>
                <w:rFonts w:ascii="標楷體" w:eastAsia="標楷體" w:hAnsi="標楷體"/>
              </w:rPr>
              <w:t>【法治教育】</w:t>
            </w:r>
          </w:p>
        </w:tc>
        <w:tc>
          <w:tcPr>
            <w:tcW w:w="1095" w:type="dxa"/>
          </w:tcPr>
          <w:p w14:paraId="71A5939E"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二、學習桃花源</w:t>
            </w:r>
          </w:p>
          <w:p w14:paraId="781D13C6"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1.分享學習經驗</w:t>
            </w:r>
          </w:p>
          <w:p w14:paraId="0E8C8B0B"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40BEDF11"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【生涯規劃教育】</w:t>
            </w:r>
          </w:p>
          <w:p w14:paraId="74F7C358" w14:textId="7580603F" w:rsidR="00F81C6C" w:rsidRPr="005C1AE6" w:rsidRDefault="00F81C6C" w:rsidP="00F81C6C">
            <w:pPr>
              <w:jc w:val="center"/>
              <w:rPr>
                <w:rFonts w:eastAsia="標楷體"/>
              </w:rPr>
            </w:pPr>
            <w:r w:rsidRPr="005C1AE6">
              <w:rPr>
                <w:rFonts w:ascii="標楷體" w:eastAsia="標楷體" w:hAnsi="標楷體"/>
              </w:rPr>
              <w:t>【家庭教育】</w:t>
            </w:r>
          </w:p>
        </w:tc>
        <w:tc>
          <w:tcPr>
            <w:tcW w:w="1601" w:type="dxa"/>
            <w:gridSpan w:val="3"/>
          </w:tcPr>
          <w:p w14:paraId="58F93F4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單元三驚險一瞬間</w:t>
            </w:r>
          </w:p>
          <w:p w14:paraId="6CFC8FE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活動1火災真可怕</w:t>
            </w:r>
          </w:p>
          <w:p w14:paraId="67DEE1F7" w14:textId="3028A0D4" w:rsidR="00F81C6C" w:rsidRPr="005C1AE6" w:rsidRDefault="00F81C6C" w:rsidP="00F81C6C">
            <w:pPr>
              <w:jc w:val="center"/>
              <w:rPr>
                <w:rFonts w:eastAsia="標楷體"/>
              </w:rPr>
            </w:pPr>
            <w:r w:rsidRPr="005C1AE6">
              <w:rPr>
                <w:rFonts w:ascii="標楷體" w:eastAsia="標楷體" w:hAnsi="標楷體"/>
                <w:bCs/>
              </w:rPr>
              <w:t>【防災教育】</w:t>
            </w:r>
          </w:p>
        </w:tc>
      </w:tr>
      <w:tr w:rsidR="00F81C6C" w:rsidRPr="005C1AE6" w14:paraId="408C478A" w14:textId="2012135B" w:rsidTr="003849B0">
        <w:trPr>
          <w:cantSplit/>
          <w:trHeight w:val="780"/>
          <w:jc w:val="center"/>
        </w:trPr>
        <w:tc>
          <w:tcPr>
            <w:tcW w:w="428" w:type="dxa"/>
            <w:vAlign w:val="center"/>
          </w:tcPr>
          <w:p w14:paraId="50EA9600" w14:textId="60A13FCA" w:rsidR="00F81C6C" w:rsidRPr="005C1AE6" w:rsidRDefault="00F81C6C" w:rsidP="00F81C6C">
            <w:pPr>
              <w:jc w:val="center"/>
              <w:rPr>
                <w:rFonts w:eastAsia="標楷體"/>
              </w:rPr>
            </w:pPr>
            <w:r w:rsidRPr="005C1AE6">
              <w:rPr>
                <w:rFonts w:eastAsia="標楷體" w:hint="eastAsia"/>
              </w:rPr>
              <w:t>6</w:t>
            </w:r>
          </w:p>
        </w:tc>
        <w:tc>
          <w:tcPr>
            <w:tcW w:w="696" w:type="dxa"/>
            <w:gridSpan w:val="2"/>
            <w:tcBorders>
              <w:right w:val="single" w:sz="4" w:space="0" w:color="auto"/>
            </w:tcBorders>
            <w:vAlign w:val="center"/>
          </w:tcPr>
          <w:p w14:paraId="25190D3D" w14:textId="77777777" w:rsidR="00F81C6C" w:rsidRPr="005C1AE6" w:rsidRDefault="00F81C6C" w:rsidP="00F81C6C">
            <w:pPr>
              <w:jc w:val="center"/>
              <w:rPr>
                <w:rFonts w:eastAsia="標楷體"/>
              </w:rPr>
            </w:pPr>
            <w:r w:rsidRPr="005C1AE6">
              <w:rPr>
                <w:rFonts w:eastAsia="標楷體" w:hint="eastAsia"/>
              </w:rPr>
              <w:t>0316</w:t>
            </w:r>
          </w:p>
          <w:p w14:paraId="4D1DA35E" w14:textId="77777777" w:rsidR="00F81C6C" w:rsidRPr="005C1AE6" w:rsidRDefault="00F81C6C" w:rsidP="00F81C6C">
            <w:pPr>
              <w:jc w:val="center"/>
              <w:rPr>
                <w:rFonts w:eastAsia="標楷體"/>
              </w:rPr>
            </w:pPr>
            <w:r w:rsidRPr="005C1AE6">
              <w:rPr>
                <w:rFonts w:eastAsia="標楷體" w:hint="eastAsia"/>
              </w:rPr>
              <w:t>|</w:t>
            </w:r>
          </w:p>
          <w:p w14:paraId="52896A58" w14:textId="05112E8F" w:rsidR="00F81C6C" w:rsidRPr="005C1AE6" w:rsidRDefault="00F81C6C" w:rsidP="00F81C6C">
            <w:pPr>
              <w:jc w:val="center"/>
              <w:rPr>
                <w:rFonts w:eastAsia="標楷體"/>
              </w:rPr>
            </w:pPr>
            <w:r w:rsidRPr="005C1AE6">
              <w:rPr>
                <w:rFonts w:eastAsia="標楷體" w:hint="eastAsia"/>
              </w:rPr>
              <w:t>0322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C989BAD" w14:textId="77777777" w:rsidR="00F81C6C" w:rsidRPr="005C1AE6" w:rsidRDefault="00F81C6C" w:rsidP="00F81C6C">
            <w:pPr>
              <w:jc w:val="center"/>
              <w:rPr>
                <w:rFonts w:ascii="標楷體" w:eastAsia="標楷體" w:hAnsi="標楷體"/>
              </w:rPr>
            </w:pPr>
            <w:r w:rsidRPr="005C1AE6">
              <w:rPr>
                <w:rFonts w:ascii="標楷體" w:eastAsia="標楷體" w:hAnsi="標楷體"/>
              </w:rPr>
              <w:t>第四課工</w:t>
            </w:r>
          </w:p>
          <w:p w14:paraId="65991DA1" w14:textId="77777777" w:rsidR="00F81C6C" w:rsidRPr="005C1AE6" w:rsidRDefault="00F81C6C" w:rsidP="00F81C6C">
            <w:pPr>
              <w:jc w:val="center"/>
              <w:rPr>
                <w:rFonts w:ascii="標楷體" w:eastAsia="標楷體" w:hAnsi="標楷體"/>
              </w:rPr>
            </w:pPr>
            <w:r w:rsidRPr="005C1AE6">
              <w:rPr>
                <w:rFonts w:ascii="標楷體" w:eastAsia="標楷體" w:hAnsi="標楷體"/>
              </w:rPr>
              <w:t>匠之祖</w:t>
            </w:r>
          </w:p>
          <w:p w14:paraId="3E1284E7" w14:textId="77777777" w:rsidR="00F81C6C" w:rsidRPr="005C1AE6" w:rsidRDefault="00F81C6C" w:rsidP="00F81C6C">
            <w:pPr>
              <w:jc w:val="center"/>
              <w:rPr>
                <w:rFonts w:ascii="標楷體" w:eastAsia="標楷體" w:hAnsi="標楷體"/>
              </w:rPr>
            </w:pPr>
            <w:r w:rsidRPr="005C1AE6">
              <w:rPr>
                <w:rFonts w:ascii="標楷體" w:eastAsia="標楷體" w:hAnsi="標楷體"/>
              </w:rPr>
              <w:t>【環境教</w:t>
            </w:r>
          </w:p>
          <w:p w14:paraId="67815C78" w14:textId="77777777" w:rsidR="00F81C6C" w:rsidRPr="005C1AE6" w:rsidRDefault="00F81C6C" w:rsidP="00F81C6C">
            <w:pPr>
              <w:jc w:val="center"/>
              <w:rPr>
                <w:rFonts w:ascii="標楷體" w:eastAsia="標楷體" w:hAnsi="標楷體"/>
              </w:rPr>
            </w:pPr>
            <w:r w:rsidRPr="005C1AE6">
              <w:rPr>
                <w:rFonts w:ascii="標楷體" w:eastAsia="標楷體" w:hAnsi="標楷體"/>
              </w:rPr>
              <w:t>育】</w:t>
            </w:r>
          </w:p>
          <w:p w14:paraId="68C55D87" w14:textId="77777777" w:rsidR="00F81C6C" w:rsidRPr="005C1AE6" w:rsidRDefault="00F81C6C" w:rsidP="00F81C6C">
            <w:pPr>
              <w:jc w:val="center"/>
              <w:rPr>
                <w:rFonts w:ascii="標楷體" w:eastAsia="標楷體" w:hAnsi="標楷體"/>
              </w:rPr>
            </w:pPr>
            <w:r w:rsidRPr="005C1AE6">
              <w:rPr>
                <w:rFonts w:ascii="標楷體" w:eastAsia="標楷體" w:hAnsi="標楷體"/>
              </w:rPr>
              <w:t>【生涯規</w:t>
            </w:r>
          </w:p>
          <w:p w14:paraId="7CC1A4D5" w14:textId="76A2007F" w:rsidR="00F81C6C" w:rsidRPr="005C1AE6" w:rsidRDefault="00F81C6C" w:rsidP="00F81C6C">
            <w:pPr>
              <w:jc w:val="center"/>
              <w:rPr>
                <w:rFonts w:eastAsia="標楷體"/>
              </w:rPr>
            </w:pPr>
            <w:r w:rsidRPr="005C1AE6">
              <w:rPr>
                <w:rFonts w:ascii="標楷體" w:eastAsia="標楷體" w:hAnsi="標楷體"/>
              </w:rPr>
              <w:t>畫教育】</w:t>
            </w:r>
          </w:p>
        </w:tc>
        <w:tc>
          <w:tcPr>
            <w:tcW w:w="908" w:type="dxa"/>
            <w:tcBorders>
              <w:top w:val="single" w:sz="4" w:space="0" w:color="auto"/>
              <w:left w:val="single" w:sz="4" w:space="0" w:color="auto"/>
              <w:bottom w:val="single" w:sz="4" w:space="0" w:color="auto"/>
              <w:right w:val="single" w:sz="4" w:space="0" w:color="auto"/>
            </w:tcBorders>
            <w:vAlign w:val="center"/>
          </w:tcPr>
          <w:p w14:paraId="2BDD6AAE" w14:textId="746CB6CD" w:rsidR="00F81C6C" w:rsidRPr="005C1AE6" w:rsidRDefault="00F81C6C" w:rsidP="00F81C6C">
            <w:pPr>
              <w:jc w:val="center"/>
              <w:rPr>
                <w:rFonts w:eastAsia="標楷體"/>
              </w:rPr>
            </w:pPr>
            <w:r w:rsidRPr="005C1AE6">
              <w:rPr>
                <w:rFonts w:ascii="標楷體" w:eastAsia="標楷體" w:hAnsi="標楷體"/>
              </w:rPr>
              <w:t>一、鬥鬧熱2.辦桌</w:t>
            </w:r>
          </w:p>
        </w:tc>
        <w:tc>
          <w:tcPr>
            <w:tcW w:w="850" w:type="dxa"/>
            <w:tcBorders>
              <w:top w:val="single" w:sz="4" w:space="0" w:color="auto"/>
              <w:left w:val="single" w:sz="4" w:space="0" w:color="auto"/>
              <w:bottom w:val="single" w:sz="4" w:space="0" w:color="auto"/>
              <w:right w:val="single" w:sz="4" w:space="0" w:color="auto"/>
            </w:tcBorders>
            <w:vAlign w:val="center"/>
          </w:tcPr>
          <w:p w14:paraId="68524CE1" w14:textId="6E450ED4" w:rsidR="00F81C6C" w:rsidRPr="005C1AE6" w:rsidRDefault="00F81C6C" w:rsidP="00F81C6C">
            <w:pPr>
              <w:jc w:val="center"/>
              <w:rPr>
                <w:rFonts w:eastAsia="標楷體"/>
              </w:rPr>
            </w:pPr>
            <w:r w:rsidRPr="005C1AE6">
              <w:rPr>
                <w:rFonts w:ascii="標楷體" w:eastAsia="標楷體" w:hAnsi="標楷體" w:cs="標楷體"/>
              </w:rPr>
              <w:t>一、健康个生活2.放</w:t>
            </w:r>
            <w:r w:rsidRPr="005C1AE6">
              <w:rPr>
                <w:rFonts w:ascii="標楷體" w:eastAsia="標楷體" w:hAnsi="標楷體" w:cs="新細明體;PMingLiU"/>
              </w:rPr>
              <w:t>尞日做麼个</w:t>
            </w:r>
          </w:p>
        </w:tc>
        <w:tc>
          <w:tcPr>
            <w:tcW w:w="993" w:type="dxa"/>
            <w:tcBorders>
              <w:top w:val="single" w:sz="4" w:space="0" w:color="auto"/>
              <w:left w:val="single" w:sz="4" w:space="0" w:color="auto"/>
              <w:bottom w:val="single" w:sz="4" w:space="0" w:color="auto"/>
              <w:right w:val="single" w:sz="4" w:space="0" w:color="auto"/>
            </w:tcBorders>
            <w:vAlign w:val="center"/>
          </w:tcPr>
          <w:p w14:paraId="2C82C7AF" w14:textId="77777777" w:rsidR="00F81C6C" w:rsidRPr="005C1AE6" w:rsidRDefault="00F81C6C" w:rsidP="00F81C6C">
            <w:pPr>
              <w:jc w:val="center"/>
              <w:rPr>
                <w:rFonts w:eastAsia="標楷體"/>
              </w:rPr>
            </w:pPr>
            <w:r w:rsidRPr="005C1AE6">
              <w:rPr>
                <w:rFonts w:eastAsia="標楷體" w:hint="eastAsia"/>
              </w:rPr>
              <w:t>現在是</w:t>
            </w:r>
          </w:p>
          <w:p w14:paraId="385C525E" w14:textId="303342D7" w:rsidR="00F81C6C" w:rsidRPr="005C1AE6" w:rsidRDefault="00F81C6C" w:rsidP="00F81C6C">
            <w:pPr>
              <w:jc w:val="center"/>
              <w:rPr>
                <w:rFonts w:eastAsia="標楷體"/>
              </w:rPr>
            </w:pPr>
            <w:r w:rsidRPr="005C1AE6">
              <w:rPr>
                <w:rFonts w:eastAsia="標楷體" w:hint="eastAsia"/>
              </w:rPr>
              <w:t>幾點</w:t>
            </w:r>
          </w:p>
        </w:tc>
        <w:tc>
          <w:tcPr>
            <w:tcW w:w="992" w:type="dxa"/>
            <w:tcBorders>
              <w:top w:val="single" w:sz="4" w:space="0" w:color="auto"/>
              <w:left w:val="single" w:sz="4" w:space="0" w:color="auto"/>
              <w:bottom w:val="single" w:sz="4" w:space="0" w:color="auto"/>
              <w:right w:val="single" w:sz="4" w:space="0" w:color="auto"/>
            </w:tcBorders>
            <w:vAlign w:val="center"/>
          </w:tcPr>
          <w:p w14:paraId="47B8A4DF" w14:textId="77777777" w:rsidR="00F81C6C" w:rsidRPr="005C1AE6" w:rsidRDefault="00F81C6C" w:rsidP="00F81C6C">
            <w:pPr>
              <w:jc w:val="center"/>
              <w:rPr>
                <w:rFonts w:ascii="標楷體" w:eastAsia="標楷體" w:hAnsi="標楷體"/>
              </w:rPr>
            </w:pPr>
            <w:r w:rsidRPr="005C1AE6">
              <w:rPr>
                <w:rFonts w:ascii="標楷體" w:eastAsia="標楷體" w:hAnsi="標楷體" w:hint="eastAsia"/>
              </w:rPr>
              <w:t>第 2 課</w:t>
            </w:r>
          </w:p>
          <w:p w14:paraId="48D0B8F0" w14:textId="1199D4CF" w:rsidR="00F81C6C" w:rsidRPr="005C1AE6" w:rsidRDefault="00F81C6C" w:rsidP="00F81C6C">
            <w:pPr>
              <w:jc w:val="center"/>
              <w:rPr>
                <w:rFonts w:eastAsia="標楷體"/>
              </w:rPr>
            </w:pPr>
            <w:r w:rsidRPr="005C1AE6">
              <w:rPr>
                <w:rFonts w:ascii="標楷體" w:eastAsia="標楷體" w:hAnsi="標楷體" w:hint="eastAsia"/>
              </w:rPr>
              <w:t>認識詞彙</w:t>
            </w:r>
          </w:p>
        </w:tc>
        <w:tc>
          <w:tcPr>
            <w:tcW w:w="994" w:type="dxa"/>
            <w:tcBorders>
              <w:top w:val="single" w:sz="4" w:space="0" w:color="auto"/>
              <w:left w:val="single" w:sz="4" w:space="0" w:color="auto"/>
              <w:bottom w:val="single" w:sz="4" w:space="0" w:color="auto"/>
              <w:right w:val="single" w:sz="4" w:space="0" w:color="auto"/>
            </w:tcBorders>
            <w:vAlign w:val="center"/>
          </w:tcPr>
          <w:p w14:paraId="0A53B265" w14:textId="45A705E0" w:rsidR="00F81C6C" w:rsidRPr="005C1AE6" w:rsidRDefault="00F81C6C" w:rsidP="00F81C6C">
            <w:pPr>
              <w:jc w:val="center"/>
              <w:rPr>
                <w:rFonts w:eastAsia="標楷體"/>
              </w:rPr>
            </w:pPr>
            <w:r w:rsidRPr="005C1AE6">
              <w:rPr>
                <w:rFonts w:eastAsia="標楷體" w:hint="eastAsia"/>
              </w:rPr>
              <w:t>家庭成員</w:t>
            </w:r>
          </w:p>
        </w:tc>
        <w:tc>
          <w:tcPr>
            <w:tcW w:w="913" w:type="dxa"/>
            <w:tcBorders>
              <w:left w:val="single" w:sz="4" w:space="0" w:color="auto"/>
            </w:tcBorders>
            <w:vAlign w:val="center"/>
          </w:tcPr>
          <w:p w14:paraId="21AEA2AF" w14:textId="77777777" w:rsidR="00F81C6C" w:rsidRPr="005C1AE6" w:rsidRDefault="00F81C6C" w:rsidP="00F81C6C">
            <w:pPr>
              <w:jc w:val="center"/>
              <w:rPr>
                <w:rFonts w:ascii="標楷體" w:eastAsia="標楷體" w:hAnsi="標楷體"/>
              </w:rPr>
            </w:pPr>
            <w:r w:rsidRPr="005C1AE6">
              <w:rPr>
                <w:rFonts w:ascii="標楷體" w:eastAsia="標楷體" w:hAnsi="標楷體"/>
              </w:rPr>
              <w:t>Unit 2</w:t>
            </w:r>
          </w:p>
          <w:p w14:paraId="43A3D9DB" w14:textId="77777777" w:rsidR="00F81C6C" w:rsidRPr="005C1AE6" w:rsidRDefault="00F81C6C" w:rsidP="00F81C6C">
            <w:pPr>
              <w:jc w:val="center"/>
              <w:rPr>
                <w:rFonts w:ascii="標楷體" w:eastAsia="標楷體" w:hAnsi="標楷體"/>
              </w:rPr>
            </w:pPr>
            <w:r w:rsidRPr="005C1AE6">
              <w:rPr>
                <w:rFonts w:ascii="標楷體" w:eastAsia="標楷體" w:hAnsi="標楷體"/>
              </w:rPr>
              <w:t>Teamwork</w:t>
            </w:r>
          </w:p>
          <w:p w14:paraId="7FE98EEE"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3E1D41A3" w14:textId="77777777" w:rsidR="00F81C6C" w:rsidRPr="005C1AE6" w:rsidRDefault="00F81C6C" w:rsidP="00F81C6C">
            <w:pPr>
              <w:jc w:val="center"/>
              <w:rPr>
                <w:rFonts w:ascii="標楷體" w:eastAsia="標楷體" w:hAnsi="標楷體"/>
              </w:rPr>
            </w:pPr>
            <w:r w:rsidRPr="005C1AE6">
              <w:rPr>
                <w:rFonts w:ascii="標楷體" w:eastAsia="標楷體" w:hAnsi="標楷體"/>
              </w:rPr>
              <w:t>【人權教育</w:t>
            </w:r>
          </w:p>
          <w:p w14:paraId="036BE9C1" w14:textId="77777777" w:rsidR="00F81C6C" w:rsidRPr="005C1AE6" w:rsidRDefault="00F81C6C" w:rsidP="00F81C6C">
            <w:pPr>
              <w:jc w:val="center"/>
              <w:rPr>
                <w:rFonts w:ascii="標楷體" w:eastAsia="標楷體" w:hAnsi="標楷體"/>
              </w:rPr>
            </w:pPr>
            <w:r w:rsidRPr="005C1AE6">
              <w:rPr>
                <w:rFonts w:ascii="標楷體" w:eastAsia="標楷體" w:hAnsi="標楷體"/>
              </w:rPr>
              <w:t>】</w:t>
            </w:r>
          </w:p>
          <w:p w14:paraId="5DF334ED" w14:textId="77777777" w:rsidR="00F81C6C" w:rsidRPr="005C1AE6" w:rsidRDefault="00F81C6C" w:rsidP="00F81C6C">
            <w:pPr>
              <w:jc w:val="center"/>
              <w:rPr>
                <w:rFonts w:ascii="標楷體" w:eastAsia="標楷體" w:hAnsi="標楷體"/>
              </w:rPr>
            </w:pPr>
            <w:r w:rsidRPr="005C1AE6">
              <w:rPr>
                <w:rFonts w:ascii="標楷體" w:eastAsia="標楷體" w:hAnsi="標楷體"/>
              </w:rPr>
              <w:t>【戶外教育</w:t>
            </w:r>
          </w:p>
          <w:p w14:paraId="47EF930D" w14:textId="5642618E" w:rsidR="00F81C6C" w:rsidRPr="005C1AE6" w:rsidRDefault="00F81C6C" w:rsidP="00F81C6C">
            <w:pPr>
              <w:jc w:val="center"/>
              <w:rPr>
                <w:rFonts w:eastAsia="標楷體"/>
              </w:rPr>
            </w:pPr>
            <w:r w:rsidRPr="005C1AE6">
              <w:rPr>
                <w:rFonts w:ascii="標楷體" w:eastAsia="標楷體" w:hAnsi="標楷體"/>
              </w:rPr>
              <w:t>】</w:t>
            </w:r>
          </w:p>
        </w:tc>
        <w:tc>
          <w:tcPr>
            <w:tcW w:w="1072" w:type="dxa"/>
            <w:gridSpan w:val="2"/>
            <w:tcBorders>
              <w:left w:val="single" w:sz="4" w:space="0" w:color="auto"/>
            </w:tcBorders>
            <w:vAlign w:val="center"/>
          </w:tcPr>
          <w:p w14:paraId="4BA56F4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三、分數與加減、遊戲中學數學（一）</w:t>
            </w:r>
          </w:p>
          <w:p w14:paraId="24AB102C"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3-3同分母分數的加減、練習園地、遊戲中學數學（一）</w:t>
            </w:r>
          </w:p>
          <w:p w14:paraId="679F10AB" w14:textId="51983ADB" w:rsidR="00F81C6C" w:rsidRPr="005C1AE6" w:rsidRDefault="00F81C6C" w:rsidP="00F81C6C">
            <w:pPr>
              <w:jc w:val="center"/>
              <w:rPr>
                <w:rFonts w:eastAsia="標楷體"/>
              </w:rPr>
            </w:pPr>
            <w:r w:rsidRPr="005C1AE6">
              <w:rPr>
                <w:rFonts w:ascii="標楷體" w:eastAsia="標楷體" w:hAnsi="標楷體"/>
                <w:bCs/>
              </w:rPr>
              <w:t>【品德教育】</w:t>
            </w:r>
          </w:p>
        </w:tc>
        <w:tc>
          <w:tcPr>
            <w:tcW w:w="992" w:type="dxa"/>
            <w:tcBorders>
              <w:left w:val="single" w:sz="4" w:space="0" w:color="auto"/>
            </w:tcBorders>
          </w:tcPr>
          <w:p w14:paraId="5816B95A"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一、居住的地方</w:t>
            </w:r>
          </w:p>
          <w:p w14:paraId="1EDF4163" w14:textId="7AD18AB5" w:rsidR="00F81C6C" w:rsidRPr="005C1AE6" w:rsidRDefault="00F81C6C" w:rsidP="00F81C6C">
            <w:pPr>
              <w:jc w:val="center"/>
              <w:rPr>
                <w:rFonts w:eastAsia="標楷體"/>
              </w:rPr>
            </w:pPr>
            <w:r w:rsidRPr="005C1AE6">
              <w:rPr>
                <w:rFonts w:ascii="標楷體" w:eastAsia="標楷體" w:hAnsi="標楷體" w:cs="DFLiHei-Lt-HK-BF"/>
                <w:kern w:val="0"/>
              </w:rPr>
              <w:t>〈玩探究〉探究居住環境與生活</w:t>
            </w:r>
          </w:p>
        </w:tc>
        <w:tc>
          <w:tcPr>
            <w:tcW w:w="1148" w:type="dxa"/>
            <w:gridSpan w:val="3"/>
            <w:vAlign w:val="center"/>
          </w:tcPr>
          <w:p w14:paraId="53C339DD"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二、千變萬化的水</w:t>
            </w:r>
          </w:p>
          <w:p w14:paraId="038FB3B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1.毛細現象</w:t>
            </w:r>
          </w:p>
          <w:p w14:paraId="3AEE6AEB"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【資訊教育】</w:t>
            </w:r>
          </w:p>
          <w:p w14:paraId="4CE922B4" w14:textId="67888160" w:rsidR="00F81C6C" w:rsidRPr="005C1AE6" w:rsidRDefault="00F81C6C" w:rsidP="00F81C6C">
            <w:pPr>
              <w:jc w:val="center"/>
              <w:rPr>
                <w:rFonts w:eastAsia="標楷體"/>
              </w:rPr>
            </w:pPr>
            <w:r w:rsidRPr="005C1AE6">
              <w:rPr>
                <w:rFonts w:ascii="標楷體" w:eastAsia="標楷體" w:hAnsi="標楷體"/>
                <w:bCs/>
              </w:rPr>
              <w:t>【閱讀素養】</w:t>
            </w:r>
          </w:p>
        </w:tc>
        <w:tc>
          <w:tcPr>
            <w:tcW w:w="978" w:type="dxa"/>
            <w:vAlign w:val="center"/>
          </w:tcPr>
          <w:p w14:paraId="7AD82F11"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1-2大家來唱</w:t>
            </w:r>
          </w:p>
          <w:p w14:paraId="52928E4B"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3-6髮型設計大賽</w:t>
            </w:r>
          </w:p>
          <w:p w14:paraId="5B69BB78"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5-2我的身體會說話</w:t>
            </w:r>
          </w:p>
          <w:p w14:paraId="0249DDD6"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66D01C27"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58D4F3F6" w14:textId="77777777" w:rsidR="00F81C6C" w:rsidRPr="005C1AE6" w:rsidRDefault="00F81C6C" w:rsidP="00F81C6C">
            <w:pPr>
              <w:pStyle w:val="afff2"/>
              <w:rPr>
                <w:rFonts w:ascii="標楷體" w:eastAsia="標楷體" w:hAnsi="標楷體"/>
              </w:rPr>
            </w:pPr>
            <w:r w:rsidRPr="005C1AE6">
              <w:rPr>
                <w:rFonts w:ascii="標楷體" w:eastAsia="標楷體" w:hAnsi="標楷體"/>
              </w:rPr>
              <w:t>【閱讀素養教育】</w:t>
            </w:r>
          </w:p>
          <w:p w14:paraId="69094141" w14:textId="7CA01581" w:rsidR="00F81C6C" w:rsidRPr="005C1AE6" w:rsidRDefault="00F81C6C" w:rsidP="00F81C6C">
            <w:pPr>
              <w:jc w:val="center"/>
              <w:rPr>
                <w:rFonts w:eastAsia="標楷體"/>
              </w:rPr>
            </w:pPr>
            <w:r w:rsidRPr="005C1AE6">
              <w:rPr>
                <w:rFonts w:ascii="標楷體" w:eastAsia="標楷體" w:hAnsi="標楷體"/>
              </w:rPr>
              <w:t>【法治教育】</w:t>
            </w:r>
          </w:p>
        </w:tc>
        <w:tc>
          <w:tcPr>
            <w:tcW w:w="1095" w:type="dxa"/>
          </w:tcPr>
          <w:p w14:paraId="246600B5"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二、學習桃花源</w:t>
            </w:r>
          </w:p>
          <w:p w14:paraId="7835E98E"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1.分享學習經驗</w:t>
            </w:r>
          </w:p>
          <w:p w14:paraId="474DE991"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1306389E"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【生涯規劃教育】</w:t>
            </w:r>
          </w:p>
          <w:p w14:paraId="26E52A16" w14:textId="70B6D02D" w:rsidR="00F81C6C" w:rsidRPr="005C1AE6" w:rsidRDefault="00F81C6C" w:rsidP="00F81C6C">
            <w:pPr>
              <w:jc w:val="center"/>
              <w:rPr>
                <w:rFonts w:eastAsia="標楷體"/>
              </w:rPr>
            </w:pPr>
            <w:r w:rsidRPr="005C1AE6">
              <w:rPr>
                <w:rFonts w:ascii="標楷體" w:eastAsia="標楷體" w:hAnsi="標楷體"/>
              </w:rPr>
              <w:t>【家庭教育】</w:t>
            </w:r>
          </w:p>
        </w:tc>
        <w:tc>
          <w:tcPr>
            <w:tcW w:w="1601" w:type="dxa"/>
            <w:gridSpan w:val="3"/>
          </w:tcPr>
          <w:p w14:paraId="305D32D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單元三驚險一瞬間</w:t>
            </w:r>
          </w:p>
          <w:p w14:paraId="0273B8D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活動2防火大作戰</w:t>
            </w:r>
          </w:p>
          <w:p w14:paraId="707D59DB" w14:textId="2C8626E8" w:rsidR="00F81C6C" w:rsidRPr="005C1AE6" w:rsidRDefault="00F81C6C" w:rsidP="00F81C6C">
            <w:pPr>
              <w:jc w:val="center"/>
              <w:rPr>
                <w:rFonts w:eastAsia="標楷體"/>
              </w:rPr>
            </w:pPr>
            <w:r w:rsidRPr="005C1AE6">
              <w:rPr>
                <w:rFonts w:ascii="標楷體" w:eastAsia="標楷體" w:hAnsi="標楷體"/>
                <w:bCs/>
              </w:rPr>
              <w:t>【防災教育】</w:t>
            </w:r>
          </w:p>
        </w:tc>
      </w:tr>
      <w:tr w:rsidR="00F81C6C" w:rsidRPr="005C1AE6" w14:paraId="5BB80DB0" w14:textId="1DEF24DF" w:rsidTr="009D1D73">
        <w:trPr>
          <w:cantSplit/>
          <w:trHeight w:val="780"/>
          <w:jc w:val="center"/>
        </w:trPr>
        <w:tc>
          <w:tcPr>
            <w:tcW w:w="428" w:type="dxa"/>
            <w:vAlign w:val="center"/>
          </w:tcPr>
          <w:p w14:paraId="1621D986" w14:textId="3EF1FA1F" w:rsidR="00F81C6C" w:rsidRPr="005C1AE6" w:rsidRDefault="00F81C6C" w:rsidP="00F81C6C">
            <w:pPr>
              <w:jc w:val="center"/>
              <w:rPr>
                <w:rFonts w:eastAsia="標楷體"/>
              </w:rPr>
            </w:pPr>
            <w:r w:rsidRPr="005C1AE6">
              <w:rPr>
                <w:rFonts w:eastAsia="標楷體" w:hint="eastAsia"/>
              </w:rPr>
              <w:t>7</w:t>
            </w:r>
          </w:p>
        </w:tc>
        <w:tc>
          <w:tcPr>
            <w:tcW w:w="696" w:type="dxa"/>
            <w:gridSpan w:val="2"/>
            <w:tcBorders>
              <w:right w:val="single" w:sz="4" w:space="0" w:color="auto"/>
            </w:tcBorders>
            <w:vAlign w:val="center"/>
          </w:tcPr>
          <w:p w14:paraId="6415414A" w14:textId="77777777" w:rsidR="00F81C6C" w:rsidRPr="005C1AE6" w:rsidRDefault="00F81C6C" w:rsidP="00F81C6C">
            <w:pPr>
              <w:jc w:val="center"/>
              <w:rPr>
                <w:rFonts w:eastAsia="標楷體"/>
              </w:rPr>
            </w:pPr>
            <w:r w:rsidRPr="005C1AE6">
              <w:rPr>
                <w:rFonts w:eastAsia="標楷體" w:hint="eastAsia"/>
              </w:rPr>
              <w:t>0323</w:t>
            </w:r>
          </w:p>
          <w:p w14:paraId="1E769F68" w14:textId="77777777" w:rsidR="00F81C6C" w:rsidRPr="005C1AE6" w:rsidRDefault="00F81C6C" w:rsidP="00F81C6C">
            <w:pPr>
              <w:jc w:val="center"/>
              <w:rPr>
                <w:rFonts w:eastAsia="標楷體"/>
              </w:rPr>
            </w:pPr>
            <w:r w:rsidRPr="005C1AE6">
              <w:rPr>
                <w:rFonts w:eastAsia="標楷體" w:hint="eastAsia"/>
              </w:rPr>
              <w:t>|</w:t>
            </w:r>
          </w:p>
          <w:p w14:paraId="2BA2A4E0" w14:textId="47CE255C" w:rsidR="00F81C6C" w:rsidRPr="005C1AE6" w:rsidRDefault="00F81C6C" w:rsidP="00F81C6C">
            <w:pPr>
              <w:jc w:val="center"/>
              <w:rPr>
                <w:rFonts w:eastAsia="標楷體"/>
              </w:rPr>
            </w:pPr>
            <w:r w:rsidRPr="005C1AE6">
              <w:rPr>
                <w:rFonts w:eastAsia="標楷體" w:hint="eastAsia"/>
              </w:rPr>
              <w:t>0329</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6A56D5BF" w14:textId="77777777" w:rsidR="00F81C6C" w:rsidRPr="005C1AE6" w:rsidRDefault="00F81C6C" w:rsidP="00F81C6C">
            <w:pPr>
              <w:jc w:val="center"/>
              <w:rPr>
                <w:rFonts w:ascii="標楷體" w:eastAsia="標楷體" w:hAnsi="標楷體"/>
              </w:rPr>
            </w:pPr>
            <w:r w:rsidRPr="005C1AE6">
              <w:rPr>
                <w:rFonts w:ascii="標楷體" w:eastAsia="標楷體" w:hAnsi="標楷體"/>
              </w:rPr>
              <w:t>第五課學</w:t>
            </w:r>
          </w:p>
          <w:p w14:paraId="2052EE9C" w14:textId="77777777" w:rsidR="00F81C6C" w:rsidRPr="005C1AE6" w:rsidRDefault="00F81C6C" w:rsidP="00F81C6C">
            <w:pPr>
              <w:jc w:val="center"/>
              <w:rPr>
                <w:rFonts w:ascii="標楷體" w:eastAsia="標楷體" w:hAnsi="標楷體"/>
              </w:rPr>
            </w:pPr>
            <w:r w:rsidRPr="005C1AE6">
              <w:rPr>
                <w:rFonts w:ascii="標楷體" w:eastAsia="標楷體" w:hAnsi="標楷體"/>
              </w:rPr>
              <w:t>田鼠開路</w:t>
            </w:r>
          </w:p>
          <w:p w14:paraId="28989191" w14:textId="77777777" w:rsidR="00F81C6C" w:rsidRPr="005C1AE6" w:rsidRDefault="00F81C6C" w:rsidP="00F81C6C">
            <w:pPr>
              <w:jc w:val="center"/>
              <w:rPr>
                <w:rFonts w:ascii="標楷體" w:eastAsia="標楷體" w:hAnsi="標楷體"/>
              </w:rPr>
            </w:pPr>
            <w:r w:rsidRPr="005C1AE6">
              <w:rPr>
                <w:rFonts w:ascii="標楷體" w:eastAsia="標楷體" w:hAnsi="標楷體"/>
              </w:rPr>
              <w:t>【環境教</w:t>
            </w:r>
          </w:p>
          <w:p w14:paraId="199BEBE3" w14:textId="001538AD"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0DB51406" w14:textId="38EAA26B" w:rsidR="00F81C6C" w:rsidRPr="005C1AE6" w:rsidRDefault="00F81C6C" w:rsidP="00F81C6C">
            <w:pPr>
              <w:jc w:val="center"/>
              <w:rPr>
                <w:rFonts w:eastAsia="標楷體"/>
              </w:rPr>
            </w:pPr>
            <w:r w:rsidRPr="005C1AE6">
              <w:rPr>
                <w:rFonts w:ascii="標楷體" w:eastAsia="標楷體" w:hAnsi="標楷體"/>
              </w:rPr>
              <w:t>一、鬥鬧熱2.辦桌</w:t>
            </w:r>
          </w:p>
        </w:tc>
        <w:tc>
          <w:tcPr>
            <w:tcW w:w="850" w:type="dxa"/>
            <w:tcBorders>
              <w:top w:val="single" w:sz="4" w:space="0" w:color="auto"/>
              <w:left w:val="single" w:sz="4" w:space="0" w:color="auto"/>
              <w:bottom w:val="single" w:sz="4" w:space="0" w:color="auto"/>
              <w:right w:val="single" w:sz="4" w:space="0" w:color="auto"/>
            </w:tcBorders>
            <w:vAlign w:val="center"/>
          </w:tcPr>
          <w:p w14:paraId="76CDD243" w14:textId="0572CA63" w:rsidR="00F81C6C" w:rsidRPr="005C1AE6" w:rsidRDefault="00F81C6C" w:rsidP="00F81C6C">
            <w:pPr>
              <w:jc w:val="center"/>
              <w:rPr>
                <w:rFonts w:eastAsia="標楷體"/>
              </w:rPr>
            </w:pPr>
            <w:r w:rsidRPr="005C1AE6">
              <w:rPr>
                <w:rFonts w:ascii="標楷體" w:eastAsia="標楷體" w:hAnsi="標楷體" w:cs="標楷體"/>
              </w:rPr>
              <w:t>一、健康个生活2.放</w:t>
            </w:r>
            <w:r w:rsidRPr="005C1AE6">
              <w:rPr>
                <w:rFonts w:ascii="標楷體" w:eastAsia="標楷體" w:hAnsi="標楷體" w:cs="新細明體;PMingLiU"/>
              </w:rPr>
              <w:t>尞日做麼个</w:t>
            </w:r>
          </w:p>
        </w:tc>
        <w:tc>
          <w:tcPr>
            <w:tcW w:w="993" w:type="dxa"/>
            <w:tcBorders>
              <w:top w:val="single" w:sz="4" w:space="0" w:color="auto"/>
              <w:left w:val="single" w:sz="4" w:space="0" w:color="auto"/>
              <w:bottom w:val="single" w:sz="4" w:space="0" w:color="auto"/>
              <w:right w:val="single" w:sz="4" w:space="0" w:color="auto"/>
            </w:tcBorders>
            <w:vAlign w:val="center"/>
          </w:tcPr>
          <w:p w14:paraId="51085B5C" w14:textId="05154C00" w:rsidR="00F81C6C" w:rsidRPr="005C1AE6" w:rsidRDefault="00F81C6C" w:rsidP="00F81C6C">
            <w:pPr>
              <w:jc w:val="center"/>
              <w:rPr>
                <w:rFonts w:eastAsia="標楷體"/>
              </w:rPr>
            </w:pPr>
            <w:r w:rsidRPr="005C1AE6">
              <w:rPr>
                <w:rFonts w:eastAsia="標楷體" w:hint="eastAsia"/>
              </w:rPr>
              <w:t>複習</w:t>
            </w:r>
          </w:p>
        </w:tc>
        <w:tc>
          <w:tcPr>
            <w:tcW w:w="992" w:type="dxa"/>
            <w:tcBorders>
              <w:top w:val="single" w:sz="4" w:space="0" w:color="auto"/>
              <w:left w:val="single" w:sz="4" w:space="0" w:color="auto"/>
              <w:bottom w:val="single" w:sz="4" w:space="0" w:color="auto"/>
              <w:right w:val="single" w:sz="4" w:space="0" w:color="auto"/>
            </w:tcBorders>
            <w:vAlign w:val="center"/>
          </w:tcPr>
          <w:p w14:paraId="5585BBDA"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48A5BE8D" w14:textId="06846BF2" w:rsidR="00F81C6C" w:rsidRPr="005C1AE6" w:rsidRDefault="00F81C6C" w:rsidP="00F81C6C">
            <w:pPr>
              <w:jc w:val="center"/>
              <w:rPr>
                <w:rFonts w:eastAsia="標楷體"/>
              </w:rPr>
            </w:pPr>
            <w:r w:rsidRPr="005C1AE6">
              <w:rPr>
                <w:rFonts w:eastAsia="標楷體" w:hint="eastAsia"/>
              </w:rPr>
              <w:t>語文活動</w:t>
            </w:r>
          </w:p>
        </w:tc>
        <w:tc>
          <w:tcPr>
            <w:tcW w:w="994" w:type="dxa"/>
            <w:tcBorders>
              <w:top w:val="single" w:sz="4" w:space="0" w:color="auto"/>
              <w:left w:val="single" w:sz="4" w:space="0" w:color="auto"/>
              <w:bottom w:val="single" w:sz="4" w:space="0" w:color="auto"/>
              <w:right w:val="single" w:sz="4" w:space="0" w:color="auto"/>
            </w:tcBorders>
            <w:vAlign w:val="center"/>
          </w:tcPr>
          <w:p w14:paraId="198BF0CE" w14:textId="4EA199F0" w:rsidR="00F81C6C" w:rsidRPr="005C1AE6" w:rsidRDefault="00F81C6C" w:rsidP="00F81C6C">
            <w:pPr>
              <w:jc w:val="center"/>
              <w:rPr>
                <w:rFonts w:eastAsia="標楷體"/>
              </w:rPr>
            </w:pPr>
            <w:r w:rsidRPr="005C1AE6">
              <w:rPr>
                <w:rFonts w:eastAsia="標楷體" w:hint="eastAsia"/>
              </w:rPr>
              <w:t>家庭成員</w:t>
            </w:r>
          </w:p>
        </w:tc>
        <w:tc>
          <w:tcPr>
            <w:tcW w:w="913" w:type="dxa"/>
            <w:tcBorders>
              <w:left w:val="single" w:sz="4" w:space="0" w:color="auto"/>
            </w:tcBorders>
            <w:vAlign w:val="center"/>
          </w:tcPr>
          <w:p w14:paraId="318F6B3A" w14:textId="77777777" w:rsidR="00F81C6C" w:rsidRPr="005C1AE6" w:rsidRDefault="00F81C6C" w:rsidP="00F81C6C">
            <w:pPr>
              <w:jc w:val="center"/>
              <w:rPr>
                <w:rFonts w:ascii="標楷體" w:eastAsia="標楷體" w:hAnsi="標楷體"/>
              </w:rPr>
            </w:pPr>
            <w:r w:rsidRPr="005C1AE6">
              <w:rPr>
                <w:rFonts w:ascii="標楷體" w:eastAsia="標楷體" w:hAnsi="標楷體"/>
              </w:rPr>
              <w:t>Unit 2</w:t>
            </w:r>
          </w:p>
          <w:p w14:paraId="66114B7D" w14:textId="77777777" w:rsidR="00F81C6C" w:rsidRPr="005C1AE6" w:rsidRDefault="00F81C6C" w:rsidP="00F81C6C">
            <w:pPr>
              <w:jc w:val="center"/>
              <w:rPr>
                <w:rFonts w:ascii="標楷體" w:eastAsia="標楷體" w:hAnsi="標楷體"/>
              </w:rPr>
            </w:pPr>
            <w:r w:rsidRPr="005C1AE6">
              <w:rPr>
                <w:rFonts w:ascii="標楷體" w:eastAsia="標楷體" w:hAnsi="標楷體"/>
              </w:rPr>
              <w:t>Teamwork</w:t>
            </w:r>
          </w:p>
          <w:p w14:paraId="4089D5D3"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02DCCA36" w14:textId="77777777" w:rsidR="00F81C6C" w:rsidRPr="005C1AE6" w:rsidRDefault="00F81C6C" w:rsidP="00F81C6C">
            <w:pPr>
              <w:jc w:val="center"/>
              <w:rPr>
                <w:rFonts w:ascii="標楷體" w:eastAsia="標楷體" w:hAnsi="標楷體"/>
              </w:rPr>
            </w:pPr>
            <w:r w:rsidRPr="005C1AE6">
              <w:rPr>
                <w:rFonts w:ascii="標楷體" w:eastAsia="標楷體" w:hAnsi="標楷體"/>
              </w:rPr>
              <w:t>【人權教育</w:t>
            </w:r>
          </w:p>
          <w:p w14:paraId="6B4622D3" w14:textId="77777777" w:rsidR="00F81C6C" w:rsidRPr="005C1AE6" w:rsidRDefault="00F81C6C" w:rsidP="00F81C6C">
            <w:pPr>
              <w:jc w:val="center"/>
              <w:rPr>
                <w:rFonts w:ascii="標楷體" w:eastAsia="標楷體" w:hAnsi="標楷體"/>
              </w:rPr>
            </w:pPr>
            <w:r w:rsidRPr="005C1AE6">
              <w:rPr>
                <w:rFonts w:ascii="標楷體" w:eastAsia="標楷體" w:hAnsi="標楷體"/>
              </w:rPr>
              <w:t>】</w:t>
            </w:r>
          </w:p>
          <w:p w14:paraId="7CB2F51B" w14:textId="77777777" w:rsidR="00F81C6C" w:rsidRPr="005C1AE6" w:rsidRDefault="00F81C6C" w:rsidP="00F81C6C">
            <w:pPr>
              <w:jc w:val="center"/>
              <w:rPr>
                <w:rFonts w:ascii="標楷體" w:eastAsia="標楷體" w:hAnsi="標楷體"/>
              </w:rPr>
            </w:pPr>
            <w:r w:rsidRPr="005C1AE6">
              <w:rPr>
                <w:rFonts w:ascii="標楷體" w:eastAsia="標楷體" w:hAnsi="標楷體"/>
              </w:rPr>
              <w:t>【戶外教育</w:t>
            </w:r>
          </w:p>
          <w:p w14:paraId="28A1D08D" w14:textId="787218B2" w:rsidR="00F81C6C" w:rsidRPr="005C1AE6" w:rsidRDefault="00F81C6C" w:rsidP="00F81C6C">
            <w:pPr>
              <w:jc w:val="center"/>
              <w:rPr>
                <w:rFonts w:eastAsia="標楷體"/>
              </w:rPr>
            </w:pPr>
            <w:r w:rsidRPr="005C1AE6">
              <w:rPr>
                <w:rFonts w:ascii="標楷體" w:eastAsia="標楷體" w:hAnsi="標楷體"/>
              </w:rPr>
              <w:t>】</w:t>
            </w:r>
          </w:p>
        </w:tc>
        <w:tc>
          <w:tcPr>
            <w:tcW w:w="1072" w:type="dxa"/>
            <w:gridSpan w:val="2"/>
            <w:tcBorders>
              <w:left w:val="single" w:sz="4" w:space="0" w:color="auto"/>
            </w:tcBorders>
            <w:vAlign w:val="center"/>
          </w:tcPr>
          <w:p w14:paraId="4C2A69A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四、圓</w:t>
            </w:r>
          </w:p>
          <w:p w14:paraId="1224621F"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4-1認識圓、4-2使用圓規</w:t>
            </w:r>
          </w:p>
          <w:p w14:paraId="1ADFFE7E" w14:textId="18D4FE0E" w:rsidR="00F81C6C" w:rsidRPr="005C1AE6" w:rsidRDefault="00F81C6C" w:rsidP="00F81C6C">
            <w:pPr>
              <w:jc w:val="center"/>
              <w:rPr>
                <w:rFonts w:eastAsia="標楷體"/>
              </w:rPr>
            </w:pPr>
            <w:r w:rsidRPr="005C1AE6">
              <w:rPr>
                <w:rFonts w:ascii="標楷體" w:eastAsia="標楷體" w:hAnsi="標楷體"/>
                <w:bCs/>
              </w:rPr>
              <w:t>【科技教育】</w:t>
            </w:r>
          </w:p>
        </w:tc>
        <w:tc>
          <w:tcPr>
            <w:tcW w:w="992" w:type="dxa"/>
            <w:tcBorders>
              <w:left w:val="single" w:sz="4" w:space="0" w:color="auto"/>
            </w:tcBorders>
            <w:vAlign w:val="center"/>
          </w:tcPr>
          <w:p w14:paraId="3E231ACE"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二、地方生活</w:t>
            </w:r>
          </w:p>
          <w:p w14:paraId="63C821C2" w14:textId="77777777" w:rsidR="00F81C6C" w:rsidRPr="005C1AE6" w:rsidRDefault="00F81C6C" w:rsidP="00F81C6C">
            <w:pPr>
              <w:snapToGrid w:val="0"/>
              <w:ind w:left="24" w:right="24"/>
              <w:rPr>
                <w:rFonts w:ascii="標楷體" w:eastAsia="標楷體" w:hAnsi="標楷體" w:cs="F-BZ"/>
                <w:kern w:val="0"/>
              </w:rPr>
            </w:pPr>
            <w:r w:rsidRPr="005C1AE6">
              <w:rPr>
                <w:rFonts w:ascii="標楷體" w:eastAsia="標楷體" w:hAnsi="標楷體" w:cs="F-BZ"/>
                <w:kern w:val="0"/>
              </w:rPr>
              <w:t>1.敦親睦鄰</w:t>
            </w:r>
          </w:p>
          <w:p w14:paraId="3DE62F5E" w14:textId="0FC3EFEA" w:rsidR="00F81C6C" w:rsidRPr="005C1AE6" w:rsidRDefault="00F81C6C" w:rsidP="00F81C6C">
            <w:pPr>
              <w:jc w:val="center"/>
              <w:rPr>
                <w:rFonts w:eastAsia="標楷體"/>
              </w:rPr>
            </w:pPr>
            <w:r w:rsidRPr="005C1AE6">
              <w:rPr>
                <w:rFonts w:ascii="標楷體" w:eastAsia="標楷體" w:hAnsi="標楷體"/>
                <w:kern w:val="0"/>
              </w:rPr>
              <w:t>◎品德教育</w:t>
            </w:r>
          </w:p>
        </w:tc>
        <w:tc>
          <w:tcPr>
            <w:tcW w:w="1148" w:type="dxa"/>
            <w:gridSpan w:val="3"/>
            <w:vAlign w:val="center"/>
          </w:tcPr>
          <w:p w14:paraId="6AD78EB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二、千變萬化的水</w:t>
            </w:r>
          </w:p>
          <w:p w14:paraId="6A8AF0D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2.水的三態變化</w:t>
            </w:r>
          </w:p>
          <w:p w14:paraId="62CA7029" w14:textId="6F46A419" w:rsidR="00F81C6C" w:rsidRPr="005C1AE6" w:rsidRDefault="00F81C6C" w:rsidP="00F81C6C">
            <w:pPr>
              <w:jc w:val="center"/>
              <w:rPr>
                <w:rFonts w:eastAsia="標楷體"/>
              </w:rPr>
            </w:pPr>
            <w:r w:rsidRPr="005C1AE6">
              <w:rPr>
                <w:rFonts w:ascii="標楷體" w:eastAsia="標楷體" w:hAnsi="標楷體"/>
                <w:bCs/>
              </w:rPr>
              <w:t>【海洋教育】</w:t>
            </w:r>
          </w:p>
        </w:tc>
        <w:tc>
          <w:tcPr>
            <w:tcW w:w="978" w:type="dxa"/>
            <w:vAlign w:val="center"/>
          </w:tcPr>
          <w:p w14:paraId="0412492C"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1-3小小愛笛生</w:t>
            </w:r>
          </w:p>
          <w:p w14:paraId="4C8DDAA6"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3-7雨中風景</w:t>
            </w:r>
          </w:p>
          <w:p w14:paraId="7909FEF3"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5-3物品猜一猜</w:t>
            </w:r>
          </w:p>
          <w:p w14:paraId="0F8698A8"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399B198F"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0E304317" w14:textId="77777777" w:rsidR="00F81C6C" w:rsidRPr="005C1AE6" w:rsidRDefault="00F81C6C" w:rsidP="00F81C6C">
            <w:pPr>
              <w:pStyle w:val="afff2"/>
              <w:rPr>
                <w:rFonts w:ascii="標楷體" w:eastAsia="標楷體" w:hAnsi="標楷體"/>
              </w:rPr>
            </w:pPr>
            <w:r w:rsidRPr="005C1AE6">
              <w:rPr>
                <w:rFonts w:ascii="標楷體" w:eastAsia="標楷體" w:hAnsi="標楷體"/>
              </w:rPr>
              <w:t>【閱讀素養教育】</w:t>
            </w:r>
          </w:p>
          <w:p w14:paraId="5C5D61D3" w14:textId="6C8A8F69" w:rsidR="00F81C6C" w:rsidRPr="005C1AE6" w:rsidRDefault="00F81C6C" w:rsidP="00F81C6C">
            <w:pPr>
              <w:jc w:val="center"/>
              <w:rPr>
                <w:rFonts w:eastAsia="標楷體"/>
              </w:rPr>
            </w:pPr>
            <w:r w:rsidRPr="005C1AE6">
              <w:rPr>
                <w:rFonts w:ascii="標楷體" w:eastAsia="標楷體" w:hAnsi="標楷體"/>
              </w:rPr>
              <w:t>【法治教育】</w:t>
            </w:r>
          </w:p>
        </w:tc>
        <w:tc>
          <w:tcPr>
            <w:tcW w:w="1095" w:type="dxa"/>
          </w:tcPr>
          <w:p w14:paraId="1AACA8FB" w14:textId="77777777" w:rsidR="00F81C6C" w:rsidRPr="005C1AE6" w:rsidRDefault="00F81C6C" w:rsidP="00F81C6C">
            <w:pPr>
              <w:snapToGrid w:val="0"/>
              <w:rPr>
                <w:rFonts w:ascii="標楷體" w:eastAsia="標楷體" w:hAnsi="標楷體"/>
              </w:rPr>
            </w:pPr>
            <w:r w:rsidRPr="005C1AE6">
              <w:rPr>
                <w:rFonts w:ascii="標楷體" w:eastAsia="標楷體" w:hAnsi="標楷體"/>
              </w:rPr>
              <w:t>評量週</w:t>
            </w:r>
          </w:p>
          <w:p w14:paraId="6CDB6625" w14:textId="77777777" w:rsidR="00F81C6C" w:rsidRPr="005C1AE6" w:rsidRDefault="00F81C6C" w:rsidP="00F81C6C">
            <w:pPr>
              <w:snapToGrid w:val="0"/>
              <w:rPr>
                <w:rFonts w:ascii="標楷體" w:eastAsia="標楷體" w:hAnsi="標楷體"/>
              </w:rPr>
            </w:pPr>
          </w:p>
          <w:p w14:paraId="37EA85CA"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二、學習桃花源</w:t>
            </w:r>
          </w:p>
          <w:p w14:paraId="3B1B6309"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w:t>
            </w:r>
            <w:r w:rsidRPr="005C1AE6">
              <w:rPr>
                <w:rFonts w:ascii="標楷體" w:eastAsia="標楷體" w:hAnsi="標楷體" w:cs="DFLiHei-Lt-HK-BF"/>
              </w:rPr>
              <w:t>善用學習方法</w:t>
            </w:r>
          </w:p>
          <w:p w14:paraId="24B32324"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0757F1E0"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【生涯規劃教育】</w:t>
            </w:r>
          </w:p>
          <w:p w14:paraId="0B3DC4EA" w14:textId="53E6D107" w:rsidR="00F81C6C" w:rsidRPr="005C1AE6" w:rsidRDefault="00F81C6C" w:rsidP="00F81C6C">
            <w:pPr>
              <w:jc w:val="center"/>
              <w:rPr>
                <w:rFonts w:eastAsia="標楷體"/>
              </w:rPr>
            </w:pPr>
            <w:r w:rsidRPr="005C1AE6">
              <w:rPr>
                <w:rFonts w:ascii="標楷體" w:eastAsia="標楷體" w:hAnsi="標楷體"/>
              </w:rPr>
              <w:t>【家庭教育】</w:t>
            </w:r>
          </w:p>
        </w:tc>
        <w:tc>
          <w:tcPr>
            <w:tcW w:w="1601" w:type="dxa"/>
            <w:gridSpan w:val="3"/>
          </w:tcPr>
          <w:p w14:paraId="58EDCB4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單元四垃圾變少了</w:t>
            </w:r>
          </w:p>
          <w:p w14:paraId="359CB63E"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活動1垃圾大麻煩、活動2垃圾分類小達人</w:t>
            </w:r>
          </w:p>
          <w:p w14:paraId="7A665148" w14:textId="580832A0" w:rsidR="00F81C6C" w:rsidRPr="005C1AE6" w:rsidRDefault="00F81C6C" w:rsidP="00F81C6C">
            <w:pPr>
              <w:jc w:val="center"/>
              <w:rPr>
                <w:rFonts w:eastAsia="標楷體"/>
              </w:rPr>
            </w:pPr>
            <w:r w:rsidRPr="005C1AE6">
              <w:rPr>
                <w:rFonts w:ascii="標楷體" w:eastAsia="標楷體" w:hAnsi="標楷體"/>
                <w:bCs/>
              </w:rPr>
              <w:t>【環境教育】</w:t>
            </w:r>
          </w:p>
        </w:tc>
      </w:tr>
      <w:tr w:rsidR="00F81C6C" w:rsidRPr="005C1AE6" w14:paraId="5254D029" w14:textId="178F3630" w:rsidTr="009D1D73">
        <w:trPr>
          <w:cantSplit/>
          <w:trHeight w:val="780"/>
          <w:jc w:val="center"/>
        </w:trPr>
        <w:tc>
          <w:tcPr>
            <w:tcW w:w="428" w:type="dxa"/>
            <w:vAlign w:val="center"/>
          </w:tcPr>
          <w:p w14:paraId="0740F507" w14:textId="1AC299FA" w:rsidR="00F81C6C" w:rsidRPr="005C1AE6" w:rsidRDefault="00F81C6C" w:rsidP="00F81C6C">
            <w:pPr>
              <w:jc w:val="center"/>
              <w:rPr>
                <w:rFonts w:eastAsia="標楷體"/>
              </w:rPr>
            </w:pPr>
            <w:r w:rsidRPr="005C1AE6">
              <w:rPr>
                <w:rFonts w:eastAsia="標楷體" w:hint="eastAsia"/>
              </w:rPr>
              <w:t>8</w:t>
            </w:r>
          </w:p>
        </w:tc>
        <w:tc>
          <w:tcPr>
            <w:tcW w:w="696" w:type="dxa"/>
            <w:gridSpan w:val="2"/>
            <w:tcBorders>
              <w:right w:val="single" w:sz="4" w:space="0" w:color="auto"/>
            </w:tcBorders>
            <w:vAlign w:val="center"/>
          </w:tcPr>
          <w:p w14:paraId="3699C092" w14:textId="77777777" w:rsidR="00F81C6C" w:rsidRPr="005C1AE6" w:rsidRDefault="00F81C6C" w:rsidP="00F81C6C">
            <w:pPr>
              <w:jc w:val="center"/>
              <w:rPr>
                <w:rFonts w:eastAsia="標楷體"/>
              </w:rPr>
            </w:pPr>
            <w:r w:rsidRPr="005C1AE6">
              <w:rPr>
                <w:rFonts w:eastAsia="標楷體" w:hint="eastAsia"/>
              </w:rPr>
              <w:t>0330</w:t>
            </w:r>
          </w:p>
          <w:p w14:paraId="437D7615" w14:textId="77777777" w:rsidR="00F81C6C" w:rsidRPr="005C1AE6" w:rsidRDefault="00F81C6C" w:rsidP="00F81C6C">
            <w:pPr>
              <w:jc w:val="center"/>
              <w:rPr>
                <w:rFonts w:eastAsia="標楷體"/>
              </w:rPr>
            </w:pPr>
            <w:r w:rsidRPr="005C1AE6">
              <w:rPr>
                <w:rFonts w:eastAsia="標楷體" w:hint="eastAsia"/>
              </w:rPr>
              <w:t>|</w:t>
            </w:r>
          </w:p>
          <w:p w14:paraId="6204B661" w14:textId="3F27E3B0" w:rsidR="00F81C6C" w:rsidRPr="005C1AE6" w:rsidRDefault="00F81C6C" w:rsidP="00F81C6C">
            <w:pPr>
              <w:jc w:val="center"/>
              <w:rPr>
                <w:rFonts w:eastAsia="標楷體"/>
              </w:rPr>
            </w:pPr>
            <w:r w:rsidRPr="005C1AE6">
              <w:rPr>
                <w:rFonts w:eastAsia="標楷體" w:hint="eastAsia"/>
              </w:rPr>
              <w:t>0405</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FCAFD5A" w14:textId="77777777" w:rsidR="00F81C6C" w:rsidRPr="005C1AE6" w:rsidRDefault="00F81C6C" w:rsidP="00F81C6C">
            <w:pPr>
              <w:jc w:val="center"/>
              <w:rPr>
                <w:rFonts w:ascii="標楷體" w:eastAsia="標楷體" w:hAnsi="標楷體"/>
              </w:rPr>
            </w:pPr>
            <w:r w:rsidRPr="005C1AE6">
              <w:rPr>
                <w:rFonts w:ascii="標楷體" w:eastAsia="標楷體" w:hAnsi="標楷體"/>
              </w:rPr>
              <w:t>第六課神</w:t>
            </w:r>
          </w:p>
          <w:p w14:paraId="496620D0" w14:textId="77777777" w:rsidR="00F81C6C" w:rsidRPr="005C1AE6" w:rsidRDefault="00F81C6C" w:rsidP="00F81C6C">
            <w:pPr>
              <w:jc w:val="center"/>
              <w:rPr>
                <w:rFonts w:ascii="標楷體" w:eastAsia="標楷體" w:hAnsi="標楷體"/>
              </w:rPr>
            </w:pPr>
            <w:r w:rsidRPr="005C1AE6">
              <w:rPr>
                <w:rFonts w:ascii="標楷體" w:eastAsia="標楷體" w:hAnsi="標楷體"/>
              </w:rPr>
              <w:t>奇密碼</w:t>
            </w:r>
          </w:p>
          <w:p w14:paraId="6E05B176" w14:textId="77777777" w:rsidR="00F81C6C" w:rsidRPr="005C1AE6" w:rsidRDefault="00F81C6C" w:rsidP="00F81C6C">
            <w:pPr>
              <w:jc w:val="center"/>
              <w:rPr>
                <w:rFonts w:ascii="標楷體" w:eastAsia="標楷體" w:hAnsi="標楷體"/>
              </w:rPr>
            </w:pPr>
            <w:r w:rsidRPr="005C1AE6">
              <w:rPr>
                <w:rFonts w:ascii="標楷體" w:eastAsia="標楷體" w:hAnsi="標楷體"/>
              </w:rPr>
              <w:t>【資訊教</w:t>
            </w:r>
          </w:p>
          <w:p w14:paraId="6B75FD44" w14:textId="77777777" w:rsidR="00F81C6C" w:rsidRPr="005C1AE6" w:rsidRDefault="00F81C6C" w:rsidP="00F81C6C">
            <w:pPr>
              <w:jc w:val="center"/>
              <w:rPr>
                <w:rFonts w:ascii="標楷體" w:eastAsia="標楷體" w:hAnsi="標楷體"/>
              </w:rPr>
            </w:pPr>
            <w:r w:rsidRPr="005C1AE6">
              <w:rPr>
                <w:rFonts w:ascii="標楷體" w:eastAsia="標楷體" w:hAnsi="標楷體"/>
              </w:rPr>
              <w:t>育】</w:t>
            </w:r>
          </w:p>
          <w:p w14:paraId="28820E38" w14:textId="77777777" w:rsidR="00F81C6C" w:rsidRPr="005C1AE6" w:rsidRDefault="00F81C6C" w:rsidP="00F81C6C">
            <w:pPr>
              <w:jc w:val="center"/>
              <w:rPr>
                <w:rFonts w:ascii="標楷體" w:eastAsia="標楷體" w:hAnsi="標楷體"/>
              </w:rPr>
            </w:pPr>
            <w:r w:rsidRPr="005C1AE6">
              <w:rPr>
                <w:rFonts w:ascii="標楷體" w:eastAsia="標楷體" w:hAnsi="標楷體"/>
              </w:rPr>
              <w:t>【科技教</w:t>
            </w:r>
          </w:p>
          <w:p w14:paraId="69D580DA" w14:textId="20683F35"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3EBD0E53" w14:textId="6AF28763" w:rsidR="00F81C6C" w:rsidRPr="005C1AE6" w:rsidRDefault="00F81C6C" w:rsidP="00F81C6C">
            <w:pPr>
              <w:jc w:val="center"/>
              <w:rPr>
                <w:rFonts w:eastAsia="標楷體"/>
              </w:rPr>
            </w:pPr>
            <w:r w:rsidRPr="005C1AE6">
              <w:rPr>
                <w:rFonts w:ascii="標楷體" w:eastAsia="標楷體" w:hAnsi="標楷體"/>
              </w:rPr>
              <w:t>一、鬥鬧熱2.辦桌</w:t>
            </w:r>
          </w:p>
        </w:tc>
        <w:tc>
          <w:tcPr>
            <w:tcW w:w="850" w:type="dxa"/>
            <w:tcBorders>
              <w:top w:val="single" w:sz="4" w:space="0" w:color="auto"/>
              <w:left w:val="single" w:sz="4" w:space="0" w:color="auto"/>
              <w:bottom w:val="single" w:sz="4" w:space="0" w:color="auto"/>
              <w:right w:val="single" w:sz="4" w:space="0" w:color="auto"/>
            </w:tcBorders>
            <w:vAlign w:val="center"/>
          </w:tcPr>
          <w:p w14:paraId="75DB6BE7" w14:textId="54D462C0" w:rsidR="00F81C6C" w:rsidRPr="005C1AE6" w:rsidRDefault="00F81C6C" w:rsidP="00F81C6C">
            <w:pPr>
              <w:jc w:val="center"/>
              <w:rPr>
                <w:rFonts w:eastAsia="標楷體"/>
              </w:rPr>
            </w:pPr>
            <w:r w:rsidRPr="005C1AE6">
              <w:rPr>
                <w:rFonts w:ascii="標楷體" w:eastAsia="標楷體" w:hAnsi="標楷體" w:cs="標楷體"/>
              </w:rPr>
              <w:t>一、健康个生活2.放</w:t>
            </w:r>
            <w:r w:rsidRPr="005C1AE6">
              <w:rPr>
                <w:rFonts w:ascii="標楷體" w:eastAsia="標楷體" w:hAnsi="標楷體" w:cs="新細明體;PMingLiU"/>
              </w:rPr>
              <w:t>尞日做麼个</w:t>
            </w:r>
          </w:p>
        </w:tc>
        <w:tc>
          <w:tcPr>
            <w:tcW w:w="993" w:type="dxa"/>
            <w:tcBorders>
              <w:top w:val="single" w:sz="4" w:space="0" w:color="auto"/>
              <w:left w:val="single" w:sz="4" w:space="0" w:color="auto"/>
              <w:bottom w:val="single" w:sz="4" w:space="0" w:color="auto"/>
              <w:right w:val="single" w:sz="4" w:space="0" w:color="auto"/>
            </w:tcBorders>
            <w:vAlign w:val="center"/>
          </w:tcPr>
          <w:p w14:paraId="7DC77061" w14:textId="428C4AEA" w:rsidR="00F81C6C" w:rsidRPr="005C1AE6" w:rsidRDefault="00F81C6C" w:rsidP="00F81C6C">
            <w:pPr>
              <w:jc w:val="center"/>
              <w:rPr>
                <w:rFonts w:eastAsia="標楷體"/>
              </w:rPr>
            </w:pPr>
            <w:r w:rsidRPr="005C1AE6">
              <w:rPr>
                <w:rFonts w:eastAsia="標楷體" w:hint="eastAsia"/>
              </w:rPr>
              <w:t>打電話</w:t>
            </w:r>
          </w:p>
        </w:tc>
        <w:tc>
          <w:tcPr>
            <w:tcW w:w="992" w:type="dxa"/>
            <w:tcBorders>
              <w:top w:val="single" w:sz="4" w:space="0" w:color="auto"/>
              <w:left w:val="single" w:sz="4" w:space="0" w:color="auto"/>
              <w:bottom w:val="single" w:sz="4" w:space="0" w:color="auto"/>
              <w:right w:val="single" w:sz="4" w:space="0" w:color="auto"/>
            </w:tcBorders>
            <w:vAlign w:val="center"/>
          </w:tcPr>
          <w:p w14:paraId="30245221"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672F35FE" w14:textId="7C6F8AA9" w:rsidR="00F81C6C" w:rsidRPr="005C1AE6" w:rsidRDefault="00F81C6C" w:rsidP="00F81C6C">
            <w:pPr>
              <w:jc w:val="center"/>
              <w:rPr>
                <w:rFonts w:eastAsia="標楷體"/>
              </w:rPr>
            </w:pPr>
            <w:r w:rsidRPr="005C1AE6">
              <w:rPr>
                <w:rFonts w:eastAsia="標楷體" w:hint="eastAsia"/>
              </w:rPr>
              <w:t>語文活動</w:t>
            </w:r>
          </w:p>
        </w:tc>
        <w:tc>
          <w:tcPr>
            <w:tcW w:w="994" w:type="dxa"/>
            <w:tcBorders>
              <w:top w:val="single" w:sz="4" w:space="0" w:color="auto"/>
              <w:left w:val="single" w:sz="4" w:space="0" w:color="auto"/>
              <w:bottom w:val="single" w:sz="4" w:space="0" w:color="auto"/>
              <w:right w:val="single" w:sz="4" w:space="0" w:color="auto"/>
            </w:tcBorders>
            <w:vAlign w:val="center"/>
          </w:tcPr>
          <w:p w14:paraId="19373BC0" w14:textId="666B920C" w:rsidR="00F81C6C" w:rsidRPr="005C1AE6" w:rsidRDefault="00F81C6C" w:rsidP="00F81C6C">
            <w:pPr>
              <w:jc w:val="center"/>
              <w:rPr>
                <w:rFonts w:eastAsia="標楷體"/>
              </w:rPr>
            </w:pPr>
            <w:r w:rsidRPr="005C1AE6">
              <w:rPr>
                <w:rFonts w:eastAsia="標楷體" w:hint="eastAsia"/>
              </w:rPr>
              <w:t>家庭成員</w:t>
            </w:r>
          </w:p>
        </w:tc>
        <w:tc>
          <w:tcPr>
            <w:tcW w:w="990" w:type="dxa"/>
            <w:gridSpan w:val="2"/>
            <w:tcBorders>
              <w:left w:val="single" w:sz="4" w:space="0" w:color="auto"/>
            </w:tcBorders>
            <w:vAlign w:val="center"/>
          </w:tcPr>
          <w:p w14:paraId="4D8B169D" w14:textId="77777777" w:rsidR="00F81C6C" w:rsidRPr="005C1AE6" w:rsidRDefault="00F81C6C" w:rsidP="00F81C6C">
            <w:pPr>
              <w:jc w:val="center"/>
              <w:rPr>
                <w:rFonts w:ascii="標楷體" w:eastAsia="標楷體" w:hAnsi="標楷體"/>
              </w:rPr>
            </w:pPr>
            <w:r w:rsidRPr="005C1AE6">
              <w:rPr>
                <w:rFonts w:ascii="標楷體" w:eastAsia="標楷體" w:hAnsi="標楷體"/>
              </w:rPr>
              <w:t>Unit 2</w:t>
            </w:r>
          </w:p>
          <w:p w14:paraId="6BEF73DA" w14:textId="77777777" w:rsidR="00F81C6C" w:rsidRPr="005C1AE6" w:rsidRDefault="00F81C6C" w:rsidP="00F81C6C">
            <w:pPr>
              <w:jc w:val="center"/>
              <w:rPr>
                <w:rFonts w:ascii="標楷體" w:eastAsia="標楷體" w:hAnsi="標楷體"/>
              </w:rPr>
            </w:pPr>
            <w:r w:rsidRPr="005C1AE6">
              <w:rPr>
                <w:rFonts w:ascii="標楷體" w:eastAsia="標楷體" w:hAnsi="標楷體"/>
              </w:rPr>
              <w:t>Teamwork</w:t>
            </w:r>
          </w:p>
          <w:p w14:paraId="5C3C64D6"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13F53C4A" w14:textId="77777777" w:rsidR="00F81C6C" w:rsidRPr="005C1AE6" w:rsidRDefault="00F81C6C" w:rsidP="00F81C6C">
            <w:pPr>
              <w:jc w:val="center"/>
              <w:rPr>
                <w:rFonts w:ascii="標楷體" w:eastAsia="標楷體" w:hAnsi="標楷體"/>
              </w:rPr>
            </w:pPr>
            <w:r w:rsidRPr="005C1AE6">
              <w:rPr>
                <w:rFonts w:ascii="標楷體" w:eastAsia="標楷體" w:hAnsi="標楷體"/>
              </w:rPr>
              <w:t>【品德教育</w:t>
            </w:r>
          </w:p>
          <w:p w14:paraId="76FBEC7E" w14:textId="42168E7E" w:rsidR="00F81C6C" w:rsidRPr="005C1AE6" w:rsidRDefault="00F81C6C" w:rsidP="00F81C6C">
            <w:pPr>
              <w:jc w:val="center"/>
              <w:rPr>
                <w:rFonts w:eastAsia="標楷體"/>
              </w:rPr>
            </w:pPr>
            <w:r w:rsidRPr="005C1AE6">
              <w:rPr>
                <w:rFonts w:ascii="標楷體" w:eastAsia="標楷體" w:hAnsi="標楷體"/>
              </w:rPr>
              <w:t>】</w:t>
            </w:r>
          </w:p>
        </w:tc>
        <w:tc>
          <w:tcPr>
            <w:tcW w:w="995" w:type="dxa"/>
            <w:tcBorders>
              <w:left w:val="single" w:sz="4" w:space="0" w:color="auto"/>
            </w:tcBorders>
            <w:vAlign w:val="center"/>
          </w:tcPr>
          <w:p w14:paraId="766546AC"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五、兩步驟應用問題</w:t>
            </w:r>
          </w:p>
          <w:p w14:paraId="2655189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5-2乘法兩步驟問題、練習園地</w:t>
            </w:r>
          </w:p>
          <w:p w14:paraId="299D261C"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【家庭教育】</w:t>
            </w:r>
          </w:p>
          <w:p w14:paraId="1468BB07" w14:textId="77777777" w:rsidR="00F81C6C" w:rsidRPr="005C1AE6" w:rsidRDefault="00F81C6C" w:rsidP="00F81C6C">
            <w:pPr>
              <w:jc w:val="center"/>
              <w:rPr>
                <w:rFonts w:eastAsia="標楷體"/>
              </w:rPr>
            </w:pPr>
          </w:p>
        </w:tc>
        <w:tc>
          <w:tcPr>
            <w:tcW w:w="992" w:type="dxa"/>
            <w:tcBorders>
              <w:left w:val="single" w:sz="4" w:space="0" w:color="auto"/>
            </w:tcBorders>
            <w:vAlign w:val="center"/>
          </w:tcPr>
          <w:p w14:paraId="0CCBBE11"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二、地方生活</w:t>
            </w:r>
          </w:p>
          <w:p w14:paraId="7F4746FF"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2.為民服務</w:t>
            </w:r>
          </w:p>
          <w:p w14:paraId="28E876E3" w14:textId="6C7BA702" w:rsidR="00F81C6C" w:rsidRPr="005C1AE6" w:rsidRDefault="00F81C6C" w:rsidP="00F81C6C">
            <w:pPr>
              <w:jc w:val="center"/>
              <w:rPr>
                <w:rFonts w:eastAsia="標楷體"/>
              </w:rPr>
            </w:pPr>
            <w:r w:rsidRPr="005C1AE6">
              <w:rPr>
                <w:rFonts w:ascii="標楷體" w:eastAsia="標楷體" w:hAnsi="標楷體" w:cs="DFLiHei-Lt-HK-BF"/>
                <w:kern w:val="0"/>
              </w:rPr>
              <w:t>◎品德教育</w:t>
            </w:r>
          </w:p>
        </w:tc>
        <w:tc>
          <w:tcPr>
            <w:tcW w:w="1134" w:type="dxa"/>
            <w:gridSpan w:val="2"/>
            <w:vAlign w:val="center"/>
          </w:tcPr>
          <w:p w14:paraId="5EC2FA06"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二、千變萬化的水</w:t>
            </w:r>
          </w:p>
          <w:p w14:paraId="78FEB395"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2.水的三態變化</w:t>
            </w:r>
          </w:p>
          <w:p w14:paraId="39ACA35F" w14:textId="5E3C618C" w:rsidR="00F81C6C" w:rsidRPr="005C1AE6" w:rsidRDefault="00F81C6C" w:rsidP="00F81C6C">
            <w:pPr>
              <w:jc w:val="center"/>
              <w:rPr>
                <w:rFonts w:eastAsia="標楷體"/>
              </w:rPr>
            </w:pPr>
            <w:r w:rsidRPr="005C1AE6">
              <w:rPr>
                <w:rFonts w:ascii="標楷體" w:eastAsia="標楷體" w:hAnsi="標楷體"/>
                <w:bCs/>
              </w:rPr>
              <w:t>【海洋教育】</w:t>
            </w:r>
          </w:p>
        </w:tc>
        <w:tc>
          <w:tcPr>
            <w:tcW w:w="992" w:type="dxa"/>
            <w:gridSpan w:val="2"/>
            <w:vAlign w:val="center"/>
          </w:tcPr>
          <w:p w14:paraId="4D7732F7"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1-3小小愛笛生</w:t>
            </w:r>
          </w:p>
          <w:p w14:paraId="70EB1847"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3-8編織的巨人</w:t>
            </w:r>
          </w:p>
          <w:p w14:paraId="060F40E0"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5-3物品猜一猜</w:t>
            </w:r>
          </w:p>
          <w:p w14:paraId="12388634"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1D812E8B"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7FE34011" w14:textId="77777777" w:rsidR="00F81C6C" w:rsidRPr="005C1AE6" w:rsidRDefault="00F81C6C" w:rsidP="00F81C6C">
            <w:pPr>
              <w:pStyle w:val="afff2"/>
              <w:rPr>
                <w:rFonts w:ascii="標楷體" w:eastAsia="標楷體" w:hAnsi="標楷體"/>
              </w:rPr>
            </w:pPr>
            <w:r w:rsidRPr="005C1AE6">
              <w:rPr>
                <w:rFonts w:ascii="標楷體" w:eastAsia="標楷體" w:hAnsi="標楷體"/>
              </w:rPr>
              <w:t>【閱讀素養教育】</w:t>
            </w:r>
          </w:p>
          <w:p w14:paraId="261F7A8D" w14:textId="4C1DC782"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2D7B9F78"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二、學習桃花源</w:t>
            </w:r>
          </w:p>
          <w:p w14:paraId="7AA17EE1"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w:t>
            </w:r>
            <w:r w:rsidRPr="005C1AE6">
              <w:rPr>
                <w:rFonts w:ascii="標楷體" w:eastAsia="標楷體" w:hAnsi="標楷體" w:cs="DFLiHei-Lt-HK-BF"/>
              </w:rPr>
              <w:t>善用學習方法</w:t>
            </w:r>
          </w:p>
          <w:p w14:paraId="208D7819"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6E452262"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【生涯規劃教育】</w:t>
            </w:r>
          </w:p>
          <w:p w14:paraId="2F044842" w14:textId="6D44F87E" w:rsidR="00F81C6C" w:rsidRPr="005C1AE6" w:rsidRDefault="00F81C6C" w:rsidP="00F81C6C">
            <w:pPr>
              <w:jc w:val="center"/>
              <w:rPr>
                <w:rFonts w:eastAsia="標楷體"/>
              </w:rPr>
            </w:pPr>
            <w:r w:rsidRPr="005C1AE6">
              <w:rPr>
                <w:rFonts w:ascii="標楷體" w:eastAsia="標楷體" w:hAnsi="標楷體"/>
              </w:rPr>
              <w:t>【家庭教育】</w:t>
            </w:r>
          </w:p>
        </w:tc>
        <w:tc>
          <w:tcPr>
            <w:tcW w:w="1562" w:type="dxa"/>
            <w:gridSpan w:val="2"/>
          </w:tcPr>
          <w:p w14:paraId="09FDF36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單元四垃圾變少了</w:t>
            </w:r>
          </w:p>
          <w:p w14:paraId="6E6EC8F2"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活動2垃圾分類小達人</w:t>
            </w:r>
          </w:p>
          <w:p w14:paraId="6C1E90D9" w14:textId="2B1FDDA8" w:rsidR="00F81C6C" w:rsidRPr="005C1AE6" w:rsidRDefault="00F81C6C" w:rsidP="00F81C6C">
            <w:pPr>
              <w:jc w:val="center"/>
              <w:rPr>
                <w:rFonts w:eastAsia="標楷體"/>
              </w:rPr>
            </w:pPr>
            <w:r w:rsidRPr="005C1AE6">
              <w:rPr>
                <w:rFonts w:ascii="標楷體" w:eastAsia="標楷體" w:hAnsi="標楷體"/>
                <w:bCs/>
              </w:rPr>
              <w:t>【環境教育】</w:t>
            </w:r>
          </w:p>
        </w:tc>
      </w:tr>
      <w:tr w:rsidR="00F81C6C" w:rsidRPr="005C1AE6" w14:paraId="4777969F" w14:textId="3DA7622F" w:rsidTr="003849B0">
        <w:trPr>
          <w:cantSplit/>
          <w:trHeight w:val="780"/>
          <w:jc w:val="center"/>
        </w:trPr>
        <w:tc>
          <w:tcPr>
            <w:tcW w:w="428" w:type="dxa"/>
            <w:vAlign w:val="center"/>
          </w:tcPr>
          <w:p w14:paraId="4DFC52C0" w14:textId="51DA3B8F" w:rsidR="00F81C6C" w:rsidRPr="005C1AE6" w:rsidRDefault="00F81C6C" w:rsidP="00F81C6C">
            <w:pPr>
              <w:jc w:val="center"/>
              <w:rPr>
                <w:rFonts w:eastAsia="標楷體"/>
              </w:rPr>
            </w:pPr>
            <w:r w:rsidRPr="005C1AE6">
              <w:rPr>
                <w:rFonts w:eastAsia="標楷體" w:hint="eastAsia"/>
              </w:rPr>
              <w:t>9</w:t>
            </w:r>
          </w:p>
        </w:tc>
        <w:tc>
          <w:tcPr>
            <w:tcW w:w="696" w:type="dxa"/>
            <w:gridSpan w:val="2"/>
            <w:tcBorders>
              <w:right w:val="single" w:sz="4" w:space="0" w:color="auto"/>
            </w:tcBorders>
            <w:vAlign w:val="center"/>
          </w:tcPr>
          <w:p w14:paraId="3C2BC912" w14:textId="77777777" w:rsidR="00F81C6C" w:rsidRPr="005C1AE6" w:rsidRDefault="00F81C6C" w:rsidP="00F81C6C">
            <w:pPr>
              <w:jc w:val="center"/>
              <w:rPr>
                <w:rFonts w:eastAsia="標楷體"/>
              </w:rPr>
            </w:pPr>
            <w:r w:rsidRPr="005C1AE6">
              <w:rPr>
                <w:rFonts w:eastAsia="標楷體" w:hint="eastAsia"/>
              </w:rPr>
              <w:t>0406</w:t>
            </w:r>
          </w:p>
          <w:p w14:paraId="76CD957F" w14:textId="77777777" w:rsidR="00F81C6C" w:rsidRPr="005C1AE6" w:rsidRDefault="00F81C6C" w:rsidP="00F81C6C">
            <w:pPr>
              <w:jc w:val="center"/>
              <w:rPr>
                <w:rFonts w:eastAsia="標楷體"/>
              </w:rPr>
            </w:pPr>
            <w:r w:rsidRPr="005C1AE6">
              <w:rPr>
                <w:rFonts w:eastAsia="標楷體" w:hint="eastAsia"/>
              </w:rPr>
              <w:t>|</w:t>
            </w:r>
          </w:p>
          <w:p w14:paraId="63FF67CA" w14:textId="47ED20CC" w:rsidR="00F81C6C" w:rsidRPr="005C1AE6" w:rsidRDefault="00F81C6C" w:rsidP="00F81C6C">
            <w:pPr>
              <w:jc w:val="center"/>
              <w:rPr>
                <w:rFonts w:eastAsia="標楷體"/>
              </w:rPr>
            </w:pPr>
            <w:r w:rsidRPr="005C1AE6">
              <w:rPr>
                <w:rFonts w:eastAsia="標楷體" w:hint="eastAsia"/>
              </w:rPr>
              <w:t>0412</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2DD3AC9" w14:textId="77777777" w:rsidR="00F81C6C" w:rsidRPr="005C1AE6" w:rsidRDefault="00F81C6C" w:rsidP="00F81C6C">
            <w:pPr>
              <w:jc w:val="center"/>
              <w:rPr>
                <w:rFonts w:ascii="標楷體" w:eastAsia="標楷體" w:hAnsi="標楷體"/>
              </w:rPr>
            </w:pPr>
            <w:r w:rsidRPr="005C1AE6">
              <w:rPr>
                <w:rFonts w:ascii="標楷體" w:eastAsia="標楷體" w:hAnsi="標楷體"/>
              </w:rPr>
              <w:t>學習地圖</w:t>
            </w:r>
          </w:p>
          <w:p w14:paraId="2C252576" w14:textId="77777777" w:rsidR="00F81C6C" w:rsidRPr="005C1AE6" w:rsidRDefault="00F81C6C" w:rsidP="00F81C6C">
            <w:pPr>
              <w:jc w:val="center"/>
              <w:rPr>
                <w:rFonts w:ascii="標楷體" w:eastAsia="標楷體" w:hAnsi="標楷體"/>
              </w:rPr>
            </w:pPr>
            <w:r w:rsidRPr="005C1AE6">
              <w:rPr>
                <w:rFonts w:ascii="標楷體" w:eastAsia="標楷體" w:hAnsi="標楷體"/>
              </w:rPr>
              <w:t>二</w:t>
            </w:r>
          </w:p>
          <w:p w14:paraId="281ADDD6" w14:textId="77777777" w:rsidR="00F81C6C" w:rsidRPr="005C1AE6" w:rsidRDefault="00F81C6C" w:rsidP="00F81C6C">
            <w:pPr>
              <w:jc w:val="center"/>
              <w:rPr>
                <w:rFonts w:ascii="標楷體" w:eastAsia="標楷體" w:hAnsi="標楷體"/>
              </w:rPr>
            </w:pPr>
            <w:r w:rsidRPr="005C1AE6">
              <w:rPr>
                <w:rFonts w:ascii="標楷體" w:eastAsia="標楷體" w:hAnsi="標楷體"/>
              </w:rPr>
              <w:t>【環境教</w:t>
            </w:r>
          </w:p>
          <w:p w14:paraId="583D9AA1" w14:textId="29BD1689"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4E62020E" w14:textId="3313F8B5" w:rsidR="00F81C6C" w:rsidRPr="005C1AE6" w:rsidRDefault="00F81C6C" w:rsidP="00F81C6C">
            <w:pPr>
              <w:jc w:val="center"/>
              <w:rPr>
                <w:rFonts w:eastAsia="標楷體"/>
              </w:rPr>
            </w:pPr>
            <w:r w:rsidRPr="005C1AE6">
              <w:rPr>
                <w:rFonts w:ascii="標楷體" w:eastAsia="標楷體" w:hAnsi="標楷體"/>
              </w:rPr>
              <w:t>一、鬥鬧熱2.辦桌</w:t>
            </w:r>
          </w:p>
        </w:tc>
        <w:tc>
          <w:tcPr>
            <w:tcW w:w="850" w:type="dxa"/>
            <w:tcBorders>
              <w:top w:val="single" w:sz="4" w:space="0" w:color="auto"/>
              <w:left w:val="single" w:sz="4" w:space="0" w:color="auto"/>
              <w:bottom w:val="single" w:sz="4" w:space="0" w:color="auto"/>
              <w:right w:val="single" w:sz="4" w:space="0" w:color="auto"/>
            </w:tcBorders>
            <w:vAlign w:val="center"/>
          </w:tcPr>
          <w:p w14:paraId="20F5BEAF" w14:textId="4722D460" w:rsidR="00F81C6C" w:rsidRPr="005C1AE6" w:rsidRDefault="00F81C6C" w:rsidP="00F81C6C">
            <w:pPr>
              <w:jc w:val="center"/>
              <w:rPr>
                <w:rFonts w:eastAsia="標楷體"/>
              </w:rPr>
            </w:pPr>
            <w:r w:rsidRPr="005C1AE6">
              <w:rPr>
                <w:rFonts w:ascii="標楷體" w:eastAsia="標楷體" w:hAnsi="標楷體" w:cs="標楷體"/>
              </w:rPr>
              <w:t>二、愛細義3</w:t>
            </w:r>
            <w:r w:rsidRPr="005C1AE6">
              <w:rPr>
                <w:rFonts w:ascii="標楷體" w:eastAsia="標楷體" w:hAnsi="標楷體" w:cs="Arial"/>
              </w:rPr>
              <w:t>.愛細義</w:t>
            </w:r>
          </w:p>
        </w:tc>
        <w:tc>
          <w:tcPr>
            <w:tcW w:w="993" w:type="dxa"/>
            <w:tcBorders>
              <w:top w:val="single" w:sz="4" w:space="0" w:color="auto"/>
              <w:left w:val="single" w:sz="4" w:space="0" w:color="auto"/>
              <w:bottom w:val="single" w:sz="4" w:space="0" w:color="auto"/>
              <w:right w:val="single" w:sz="4" w:space="0" w:color="auto"/>
            </w:tcBorders>
            <w:vAlign w:val="center"/>
          </w:tcPr>
          <w:p w14:paraId="0EA1131F" w14:textId="15E4216A" w:rsidR="00F81C6C" w:rsidRPr="005C1AE6" w:rsidRDefault="00F81C6C" w:rsidP="00F81C6C">
            <w:pPr>
              <w:jc w:val="center"/>
              <w:rPr>
                <w:rFonts w:eastAsia="標楷體"/>
              </w:rPr>
            </w:pPr>
            <w:r w:rsidRPr="005C1AE6">
              <w:rPr>
                <w:rFonts w:eastAsia="標楷體" w:hint="eastAsia"/>
              </w:rPr>
              <w:t>打電話</w:t>
            </w:r>
          </w:p>
        </w:tc>
        <w:tc>
          <w:tcPr>
            <w:tcW w:w="992" w:type="dxa"/>
            <w:tcBorders>
              <w:top w:val="single" w:sz="4" w:space="0" w:color="auto"/>
              <w:left w:val="single" w:sz="4" w:space="0" w:color="auto"/>
              <w:bottom w:val="single" w:sz="4" w:space="0" w:color="auto"/>
              <w:right w:val="single" w:sz="4" w:space="0" w:color="auto"/>
            </w:tcBorders>
            <w:vAlign w:val="center"/>
          </w:tcPr>
          <w:p w14:paraId="5467540B" w14:textId="5E276AF5" w:rsidR="00F81C6C" w:rsidRPr="005C1AE6" w:rsidRDefault="00F81C6C" w:rsidP="00F81C6C">
            <w:pPr>
              <w:jc w:val="center"/>
              <w:rPr>
                <w:rFonts w:eastAsia="標楷體"/>
              </w:rPr>
            </w:pPr>
            <w:r w:rsidRPr="005C1AE6">
              <w:rPr>
                <w:rFonts w:eastAsia="標楷體" w:hint="eastAsia"/>
              </w:rPr>
              <w:t>複習一</w:t>
            </w:r>
          </w:p>
        </w:tc>
        <w:tc>
          <w:tcPr>
            <w:tcW w:w="994" w:type="dxa"/>
            <w:tcBorders>
              <w:top w:val="single" w:sz="4" w:space="0" w:color="auto"/>
              <w:left w:val="single" w:sz="4" w:space="0" w:color="auto"/>
              <w:bottom w:val="single" w:sz="4" w:space="0" w:color="auto"/>
              <w:right w:val="single" w:sz="4" w:space="0" w:color="auto"/>
            </w:tcBorders>
            <w:vAlign w:val="center"/>
          </w:tcPr>
          <w:p w14:paraId="1B10044A" w14:textId="73A89B13" w:rsidR="00F81C6C" w:rsidRPr="005C1AE6" w:rsidRDefault="00F81C6C" w:rsidP="00F81C6C">
            <w:pPr>
              <w:jc w:val="center"/>
              <w:rPr>
                <w:rFonts w:eastAsia="標楷體"/>
              </w:rPr>
            </w:pPr>
            <w:r w:rsidRPr="005C1AE6">
              <w:rPr>
                <w:rFonts w:eastAsia="標楷體" w:hint="eastAsia"/>
              </w:rPr>
              <w:t>家庭成員</w:t>
            </w:r>
          </w:p>
        </w:tc>
        <w:tc>
          <w:tcPr>
            <w:tcW w:w="990" w:type="dxa"/>
            <w:gridSpan w:val="2"/>
            <w:tcBorders>
              <w:left w:val="single" w:sz="4" w:space="0" w:color="auto"/>
            </w:tcBorders>
            <w:vAlign w:val="center"/>
          </w:tcPr>
          <w:p w14:paraId="008745AF" w14:textId="77777777" w:rsidR="00F81C6C" w:rsidRPr="005C1AE6" w:rsidRDefault="00F81C6C" w:rsidP="00F81C6C">
            <w:pPr>
              <w:jc w:val="center"/>
              <w:rPr>
                <w:rFonts w:ascii="標楷體" w:eastAsia="標楷體" w:hAnsi="標楷體"/>
              </w:rPr>
            </w:pPr>
            <w:r w:rsidRPr="005C1AE6">
              <w:rPr>
                <w:rFonts w:ascii="標楷體" w:eastAsia="標楷體" w:hAnsi="標楷體"/>
              </w:rPr>
              <w:t>Unit 2</w:t>
            </w:r>
          </w:p>
          <w:p w14:paraId="60890145" w14:textId="77777777" w:rsidR="00F81C6C" w:rsidRPr="005C1AE6" w:rsidRDefault="00F81C6C" w:rsidP="00F81C6C">
            <w:pPr>
              <w:jc w:val="center"/>
              <w:rPr>
                <w:rFonts w:ascii="標楷體" w:eastAsia="標楷體" w:hAnsi="標楷體"/>
              </w:rPr>
            </w:pPr>
            <w:r w:rsidRPr="005C1AE6">
              <w:rPr>
                <w:rFonts w:ascii="標楷體" w:eastAsia="標楷體" w:hAnsi="標楷體"/>
              </w:rPr>
              <w:t>Teamwork</w:t>
            </w:r>
          </w:p>
          <w:p w14:paraId="0302A4D7"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177A72D9"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【閱讀素養</w:t>
            </w:r>
          </w:p>
          <w:p w14:paraId="4F949ECA" w14:textId="77777777" w:rsidR="00F81C6C" w:rsidRPr="005C1AE6" w:rsidRDefault="00F81C6C" w:rsidP="00F81C6C">
            <w:pPr>
              <w:jc w:val="center"/>
              <w:rPr>
                <w:rFonts w:ascii="標楷體" w:eastAsia="標楷體" w:hAnsi="標楷體"/>
              </w:rPr>
            </w:pPr>
            <w:r w:rsidRPr="005C1AE6">
              <w:rPr>
                <w:rFonts w:ascii="標楷體" w:eastAsia="標楷體" w:hAnsi="標楷體"/>
              </w:rPr>
              <w:t>教育】</w:t>
            </w:r>
          </w:p>
          <w:p w14:paraId="139C7F75" w14:textId="77777777" w:rsidR="00F81C6C" w:rsidRPr="005C1AE6" w:rsidRDefault="00F81C6C" w:rsidP="00F81C6C">
            <w:pPr>
              <w:jc w:val="center"/>
              <w:rPr>
                <w:rFonts w:ascii="標楷體" w:eastAsia="標楷體" w:hAnsi="標楷體"/>
              </w:rPr>
            </w:pPr>
            <w:r w:rsidRPr="005C1AE6">
              <w:rPr>
                <w:rFonts w:ascii="標楷體" w:eastAsia="標楷體" w:hAnsi="標楷體"/>
              </w:rPr>
              <w:t>Review 1</w:t>
            </w:r>
          </w:p>
          <w:p w14:paraId="75D25756"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216D620D"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【閱讀素養</w:t>
            </w:r>
          </w:p>
          <w:p w14:paraId="508139A3" w14:textId="7C573E19" w:rsidR="00F81C6C" w:rsidRPr="005C1AE6" w:rsidRDefault="00F81C6C" w:rsidP="00F81C6C">
            <w:pPr>
              <w:jc w:val="center"/>
              <w:rPr>
                <w:rFonts w:eastAsia="標楷體"/>
              </w:rPr>
            </w:pPr>
            <w:r w:rsidRPr="005C1AE6">
              <w:rPr>
                <w:rFonts w:ascii="標楷體" w:eastAsia="標楷體" w:hAnsi="標楷體"/>
              </w:rPr>
              <w:t>教育】</w:t>
            </w:r>
          </w:p>
        </w:tc>
        <w:tc>
          <w:tcPr>
            <w:tcW w:w="995" w:type="dxa"/>
            <w:tcBorders>
              <w:left w:val="single" w:sz="4" w:space="0" w:color="auto"/>
            </w:tcBorders>
            <w:vAlign w:val="center"/>
          </w:tcPr>
          <w:p w14:paraId="39F639D2"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學習加油讚（一）</w:t>
            </w:r>
          </w:p>
          <w:p w14:paraId="3615072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綜合與應用、探索中學數學、看繪本學數學</w:t>
            </w:r>
          </w:p>
          <w:p w14:paraId="01BA0733" w14:textId="5FBF4EA9" w:rsidR="00F81C6C" w:rsidRPr="005C1AE6" w:rsidRDefault="00F81C6C" w:rsidP="00F81C6C">
            <w:pPr>
              <w:jc w:val="center"/>
              <w:rPr>
                <w:rFonts w:eastAsia="標楷體"/>
              </w:rPr>
            </w:pPr>
            <w:r w:rsidRPr="005C1AE6">
              <w:rPr>
                <w:rFonts w:ascii="標楷體" w:eastAsia="標楷體" w:hAnsi="標楷體"/>
                <w:bCs/>
              </w:rPr>
              <w:t>【閱讀素養】</w:t>
            </w:r>
          </w:p>
        </w:tc>
        <w:tc>
          <w:tcPr>
            <w:tcW w:w="992" w:type="dxa"/>
            <w:tcBorders>
              <w:left w:val="single" w:sz="4" w:space="0" w:color="auto"/>
            </w:tcBorders>
          </w:tcPr>
          <w:p w14:paraId="493982C9" w14:textId="77777777" w:rsidR="00F81C6C" w:rsidRPr="005C1AE6" w:rsidRDefault="00F81C6C" w:rsidP="00F81C6C">
            <w:pPr>
              <w:snapToGrid w:val="0"/>
              <w:rPr>
                <w:rFonts w:ascii="標楷體" w:eastAsia="標楷體" w:hAnsi="標楷體" w:cs="新細明體"/>
              </w:rPr>
            </w:pPr>
            <w:r w:rsidRPr="005C1AE6">
              <w:rPr>
                <w:rFonts w:ascii="標楷體" w:eastAsia="標楷體" w:hAnsi="標楷體" w:cs="新細明體"/>
              </w:rPr>
              <w:t>評量週</w:t>
            </w:r>
          </w:p>
          <w:p w14:paraId="3E5B273F"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二、地方生活</w:t>
            </w:r>
          </w:p>
          <w:p w14:paraId="00FBE4F1" w14:textId="49FD67A4" w:rsidR="00F81C6C" w:rsidRPr="005C1AE6" w:rsidRDefault="00F81C6C" w:rsidP="00F81C6C">
            <w:pPr>
              <w:jc w:val="center"/>
              <w:rPr>
                <w:rFonts w:eastAsia="標楷體"/>
              </w:rPr>
            </w:pPr>
            <w:r w:rsidRPr="005C1AE6">
              <w:rPr>
                <w:rFonts w:ascii="標楷體" w:eastAsia="標楷體" w:hAnsi="標楷體" w:cs="F-BZ"/>
                <w:kern w:val="0"/>
              </w:rPr>
              <w:t>〈玩探究〉聚焦討論社區問題</w:t>
            </w:r>
          </w:p>
        </w:tc>
        <w:tc>
          <w:tcPr>
            <w:tcW w:w="1134" w:type="dxa"/>
            <w:gridSpan w:val="2"/>
            <w:vAlign w:val="center"/>
          </w:tcPr>
          <w:p w14:paraId="197DCA8F"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二、千變萬化的水</w:t>
            </w:r>
          </w:p>
          <w:p w14:paraId="09D08A7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2.水的三態變化</w:t>
            </w:r>
          </w:p>
          <w:p w14:paraId="088D093F" w14:textId="205CF21D" w:rsidR="00F81C6C" w:rsidRPr="005C1AE6" w:rsidRDefault="00F81C6C" w:rsidP="00F81C6C">
            <w:pPr>
              <w:jc w:val="center"/>
              <w:rPr>
                <w:rFonts w:eastAsia="標楷體"/>
              </w:rPr>
            </w:pPr>
            <w:r w:rsidRPr="005C1AE6">
              <w:rPr>
                <w:rFonts w:ascii="標楷體" w:eastAsia="標楷體" w:hAnsi="標楷體"/>
                <w:bCs/>
              </w:rPr>
              <w:t>【海洋教育】</w:t>
            </w:r>
          </w:p>
        </w:tc>
        <w:tc>
          <w:tcPr>
            <w:tcW w:w="992" w:type="dxa"/>
            <w:gridSpan w:val="2"/>
            <w:vAlign w:val="center"/>
          </w:tcPr>
          <w:p w14:paraId="28C1182E"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2-1美妙的樂音</w:t>
            </w:r>
          </w:p>
          <w:p w14:paraId="12C967CB"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4-1形狀躲貓貓</w:t>
            </w:r>
          </w:p>
          <w:p w14:paraId="539F8A5F"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5-4喜怒哀懼四重奏</w:t>
            </w:r>
          </w:p>
          <w:p w14:paraId="2A8C3E1F"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6137FC68" w14:textId="77777777" w:rsidR="00F81C6C" w:rsidRPr="005C1AE6" w:rsidRDefault="00F81C6C" w:rsidP="00F81C6C">
            <w:pPr>
              <w:pStyle w:val="afff2"/>
              <w:rPr>
                <w:rFonts w:ascii="標楷體" w:eastAsia="標楷體" w:hAnsi="標楷體"/>
              </w:rPr>
            </w:pPr>
            <w:r w:rsidRPr="005C1AE6">
              <w:rPr>
                <w:rFonts w:ascii="標楷體" w:eastAsia="標楷體" w:hAnsi="標楷體"/>
              </w:rPr>
              <w:t>【多元文化教育】</w:t>
            </w:r>
          </w:p>
          <w:p w14:paraId="3BDB171F"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5F12C4F8"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0F217D98" w14:textId="6E1B4D96"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287C581F"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三、一起尋美趣</w:t>
            </w:r>
          </w:p>
          <w:p w14:paraId="454D7501"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1.校園發現美</w:t>
            </w:r>
          </w:p>
          <w:p w14:paraId="478E75BD"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3F47AD5A"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【人權教育】</w:t>
            </w:r>
          </w:p>
          <w:p w14:paraId="25A86000" w14:textId="3BD2196E" w:rsidR="00F81C6C" w:rsidRPr="005C1AE6" w:rsidRDefault="00F81C6C" w:rsidP="00F81C6C">
            <w:pPr>
              <w:jc w:val="center"/>
              <w:rPr>
                <w:rFonts w:eastAsia="標楷體"/>
              </w:rPr>
            </w:pPr>
            <w:r w:rsidRPr="005C1AE6">
              <w:rPr>
                <w:rFonts w:ascii="標楷體" w:eastAsia="標楷體" w:hAnsi="標楷體"/>
              </w:rPr>
              <w:t>【環境教育】</w:t>
            </w:r>
          </w:p>
        </w:tc>
        <w:tc>
          <w:tcPr>
            <w:tcW w:w="1562" w:type="dxa"/>
            <w:gridSpan w:val="2"/>
          </w:tcPr>
          <w:p w14:paraId="0626729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單元五運動補給站</w:t>
            </w:r>
          </w:p>
          <w:p w14:paraId="0C06FEB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活動1我是飛毛腿</w:t>
            </w:r>
          </w:p>
          <w:p w14:paraId="596E8A4D" w14:textId="0365C577" w:rsidR="00F81C6C" w:rsidRPr="005C1AE6" w:rsidRDefault="00F81C6C" w:rsidP="00F81C6C">
            <w:pPr>
              <w:jc w:val="center"/>
              <w:rPr>
                <w:rFonts w:eastAsia="標楷體"/>
              </w:rPr>
            </w:pPr>
            <w:r w:rsidRPr="005C1AE6">
              <w:rPr>
                <w:rFonts w:ascii="標楷體" w:eastAsia="標楷體" w:hAnsi="標楷體"/>
                <w:bCs/>
              </w:rPr>
              <w:t>【安全教育】</w:t>
            </w:r>
          </w:p>
        </w:tc>
      </w:tr>
      <w:tr w:rsidR="00F81C6C" w:rsidRPr="005C1AE6" w14:paraId="20C01EB8" w14:textId="78D16D88" w:rsidTr="003849B0">
        <w:trPr>
          <w:cantSplit/>
          <w:trHeight w:val="780"/>
          <w:jc w:val="center"/>
        </w:trPr>
        <w:tc>
          <w:tcPr>
            <w:tcW w:w="428" w:type="dxa"/>
            <w:vAlign w:val="center"/>
          </w:tcPr>
          <w:p w14:paraId="1A403DCD" w14:textId="0567432D" w:rsidR="00F81C6C" w:rsidRPr="005C1AE6" w:rsidRDefault="00F81C6C" w:rsidP="00F81C6C">
            <w:pPr>
              <w:jc w:val="center"/>
              <w:rPr>
                <w:rFonts w:eastAsia="標楷體"/>
              </w:rPr>
            </w:pPr>
            <w:r w:rsidRPr="005C1AE6">
              <w:rPr>
                <w:rFonts w:eastAsia="標楷體" w:hint="eastAsia"/>
              </w:rPr>
              <w:t>10</w:t>
            </w:r>
          </w:p>
        </w:tc>
        <w:tc>
          <w:tcPr>
            <w:tcW w:w="696" w:type="dxa"/>
            <w:gridSpan w:val="2"/>
            <w:tcBorders>
              <w:right w:val="single" w:sz="4" w:space="0" w:color="auto"/>
            </w:tcBorders>
            <w:vAlign w:val="center"/>
          </w:tcPr>
          <w:p w14:paraId="6588D004" w14:textId="77777777" w:rsidR="00F81C6C" w:rsidRPr="005C1AE6" w:rsidRDefault="00F81C6C" w:rsidP="00F81C6C">
            <w:pPr>
              <w:jc w:val="center"/>
              <w:rPr>
                <w:rFonts w:eastAsia="標楷體"/>
              </w:rPr>
            </w:pPr>
            <w:r w:rsidRPr="005C1AE6">
              <w:rPr>
                <w:rFonts w:eastAsia="標楷體" w:hint="eastAsia"/>
              </w:rPr>
              <w:t>0413</w:t>
            </w:r>
          </w:p>
          <w:p w14:paraId="4CA10BE9" w14:textId="77777777" w:rsidR="00F81C6C" w:rsidRPr="005C1AE6" w:rsidRDefault="00F81C6C" w:rsidP="00F81C6C">
            <w:pPr>
              <w:jc w:val="center"/>
              <w:rPr>
                <w:rFonts w:eastAsia="標楷體"/>
              </w:rPr>
            </w:pPr>
            <w:r w:rsidRPr="005C1AE6">
              <w:rPr>
                <w:rFonts w:eastAsia="標楷體" w:hint="eastAsia"/>
              </w:rPr>
              <w:t>|</w:t>
            </w:r>
          </w:p>
          <w:p w14:paraId="2D8F9699" w14:textId="5952B70B" w:rsidR="00F81C6C" w:rsidRPr="005C1AE6" w:rsidRDefault="00F81C6C" w:rsidP="00F81C6C">
            <w:pPr>
              <w:jc w:val="center"/>
              <w:rPr>
                <w:rFonts w:eastAsia="標楷體"/>
              </w:rPr>
            </w:pPr>
            <w:r w:rsidRPr="005C1AE6">
              <w:rPr>
                <w:rFonts w:eastAsia="標楷體" w:hint="eastAsia"/>
              </w:rPr>
              <w:t>0419</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E3A4177" w14:textId="77777777" w:rsidR="00F81C6C" w:rsidRPr="005C1AE6" w:rsidRDefault="00F81C6C" w:rsidP="00F81C6C">
            <w:pPr>
              <w:jc w:val="center"/>
              <w:rPr>
                <w:rFonts w:ascii="標楷體" w:eastAsia="標楷體" w:hAnsi="標楷體"/>
              </w:rPr>
            </w:pPr>
            <w:r w:rsidRPr="005C1AE6">
              <w:rPr>
                <w:rFonts w:ascii="標楷體" w:eastAsia="標楷體" w:hAnsi="標楷體"/>
              </w:rPr>
              <w:t>蘋果甜蜜</w:t>
            </w:r>
          </w:p>
          <w:p w14:paraId="3BEE3CDC" w14:textId="77777777" w:rsidR="00F81C6C" w:rsidRPr="005C1AE6" w:rsidRDefault="00F81C6C" w:rsidP="00F81C6C">
            <w:pPr>
              <w:jc w:val="center"/>
              <w:rPr>
                <w:rFonts w:ascii="標楷體" w:eastAsia="標楷體" w:hAnsi="標楷體"/>
              </w:rPr>
            </w:pPr>
            <w:r w:rsidRPr="005C1AE6">
              <w:rPr>
                <w:rFonts w:ascii="標楷體" w:eastAsia="標楷體" w:hAnsi="標楷體"/>
              </w:rPr>
              <w:t>蜜</w:t>
            </w:r>
          </w:p>
          <w:p w14:paraId="3DA19A77" w14:textId="77777777" w:rsidR="00F81C6C" w:rsidRPr="005C1AE6" w:rsidRDefault="00F81C6C" w:rsidP="00F81C6C">
            <w:pPr>
              <w:jc w:val="center"/>
              <w:rPr>
                <w:rFonts w:ascii="標楷體" w:eastAsia="標楷體" w:hAnsi="標楷體"/>
              </w:rPr>
            </w:pPr>
          </w:p>
          <w:p w14:paraId="7BAF9933"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w:t>
            </w:r>
          </w:p>
          <w:p w14:paraId="1A952ECB" w14:textId="77777777" w:rsidR="00F81C6C" w:rsidRPr="005C1AE6" w:rsidRDefault="00F81C6C" w:rsidP="00F81C6C">
            <w:pPr>
              <w:jc w:val="center"/>
              <w:rPr>
                <w:rFonts w:ascii="標楷體" w:eastAsia="標楷體" w:hAnsi="標楷體"/>
              </w:rPr>
            </w:pPr>
            <w:r w:rsidRPr="005C1AE6">
              <w:rPr>
                <w:rFonts w:ascii="標楷體" w:eastAsia="標楷體" w:hAnsi="標楷體"/>
              </w:rPr>
              <w:t>養教育】</w:t>
            </w:r>
          </w:p>
          <w:p w14:paraId="6830DF8F" w14:textId="77777777" w:rsidR="00F81C6C" w:rsidRPr="005C1AE6" w:rsidRDefault="00F81C6C" w:rsidP="00F81C6C">
            <w:pPr>
              <w:jc w:val="center"/>
              <w:rPr>
                <w:rFonts w:ascii="標楷體" w:eastAsia="標楷體" w:hAnsi="標楷體"/>
              </w:rPr>
            </w:pPr>
            <w:r w:rsidRPr="005C1AE6">
              <w:rPr>
                <w:rFonts w:ascii="標楷體" w:eastAsia="標楷體" w:hAnsi="標楷體"/>
              </w:rPr>
              <w:t>【人權教</w:t>
            </w:r>
          </w:p>
          <w:p w14:paraId="35FD6B88" w14:textId="77777777" w:rsidR="00F81C6C" w:rsidRPr="005C1AE6" w:rsidRDefault="00F81C6C" w:rsidP="00F81C6C">
            <w:pPr>
              <w:jc w:val="center"/>
              <w:rPr>
                <w:rFonts w:ascii="標楷體" w:eastAsia="標楷體" w:hAnsi="標楷體"/>
              </w:rPr>
            </w:pPr>
            <w:r w:rsidRPr="005C1AE6">
              <w:rPr>
                <w:rFonts w:ascii="標楷體" w:eastAsia="標楷體" w:hAnsi="標楷體"/>
              </w:rPr>
              <w:t>育】</w:t>
            </w:r>
          </w:p>
          <w:p w14:paraId="5613208A" w14:textId="77777777" w:rsidR="00F81C6C" w:rsidRPr="005C1AE6" w:rsidRDefault="00F81C6C" w:rsidP="00F81C6C">
            <w:pPr>
              <w:jc w:val="center"/>
              <w:rPr>
                <w:rFonts w:ascii="標楷體" w:eastAsia="標楷體" w:hAnsi="標楷體"/>
              </w:rPr>
            </w:pPr>
            <w:r w:rsidRPr="005C1AE6">
              <w:rPr>
                <w:rFonts w:ascii="標楷體" w:eastAsia="標楷體" w:hAnsi="標楷體"/>
              </w:rPr>
              <w:t>【多元文</w:t>
            </w:r>
          </w:p>
          <w:p w14:paraId="78913D1A" w14:textId="36D429B2" w:rsidR="00F81C6C" w:rsidRPr="005C1AE6" w:rsidRDefault="00F81C6C" w:rsidP="00F81C6C">
            <w:pPr>
              <w:jc w:val="center"/>
              <w:rPr>
                <w:rFonts w:eastAsia="標楷體"/>
              </w:rPr>
            </w:pPr>
            <w:r w:rsidRPr="005C1AE6">
              <w:rPr>
                <w:rFonts w:ascii="標楷體" w:eastAsia="標楷體" w:hAnsi="標楷體"/>
              </w:rPr>
              <w:t>化教育】</w:t>
            </w:r>
          </w:p>
        </w:tc>
        <w:tc>
          <w:tcPr>
            <w:tcW w:w="908" w:type="dxa"/>
            <w:tcBorders>
              <w:top w:val="single" w:sz="4" w:space="0" w:color="auto"/>
              <w:left w:val="single" w:sz="4" w:space="0" w:color="auto"/>
              <w:bottom w:val="single" w:sz="4" w:space="0" w:color="auto"/>
              <w:right w:val="single" w:sz="4" w:space="0" w:color="auto"/>
            </w:tcBorders>
            <w:vAlign w:val="center"/>
          </w:tcPr>
          <w:p w14:paraId="76E20042" w14:textId="1C0547DE" w:rsidR="00F81C6C" w:rsidRPr="005C1AE6" w:rsidRDefault="00F81C6C" w:rsidP="00F81C6C">
            <w:pPr>
              <w:jc w:val="center"/>
              <w:rPr>
                <w:rFonts w:eastAsia="標楷體"/>
              </w:rPr>
            </w:pPr>
            <w:r w:rsidRPr="005C1AE6">
              <w:rPr>
                <w:rFonts w:ascii="標楷體" w:eastAsia="標楷體" w:hAnsi="標楷體"/>
              </w:rPr>
              <w:t>二、顧安全3.青紅燈</w:t>
            </w:r>
          </w:p>
        </w:tc>
        <w:tc>
          <w:tcPr>
            <w:tcW w:w="850" w:type="dxa"/>
            <w:tcBorders>
              <w:top w:val="single" w:sz="4" w:space="0" w:color="auto"/>
              <w:left w:val="single" w:sz="4" w:space="0" w:color="auto"/>
              <w:bottom w:val="single" w:sz="4" w:space="0" w:color="auto"/>
              <w:right w:val="single" w:sz="4" w:space="0" w:color="auto"/>
            </w:tcBorders>
            <w:vAlign w:val="center"/>
          </w:tcPr>
          <w:p w14:paraId="5730E0E2" w14:textId="2BB17979" w:rsidR="00F81C6C" w:rsidRPr="005C1AE6" w:rsidRDefault="00F81C6C" w:rsidP="00F81C6C">
            <w:pPr>
              <w:jc w:val="center"/>
              <w:rPr>
                <w:rFonts w:eastAsia="標楷體"/>
              </w:rPr>
            </w:pPr>
            <w:r w:rsidRPr="005C1AE6">
              <w:rPr>
                <w:rFonts w:ascii="標楷體" w:eastAsia="標楷體" w:hAnsi="標楷體" w:cs="標楷體"/>
              </w:rPr>
              <w:t>二、愛細義3</w:t>
            </w:r>
            <w:r w:rsidRPr="005C1AE6">
              <w:rPr>
                <w:rFonts w:ascii="標楷體" w:eastAsia="標楷體" w:hAnsi="標楷體" w:cs="Arial"/>
              </w:rPr>
              <w:t>.愛細義</w:t>
            </w:r>
          </w:p>
        </w:tc>
        <w:tc>
          <w:tcPr>
            <w:tcW w:w="993" w:type="dxa"/>
            <w:tcBorders>
              <w:top w:val="single" w:sz="4" w:space="0" w:color="auto"/>
              <w:left w:val="single" w:sz="4" w:space="0" w:color="auto"/>
              <w:bottom w:val="single" w:sz="4" w:space="0" w:color="auto"/>
              <w:right w:val="single" w:sz="4" w:space="0" w:color="auto"/>
            </w:tcBorders>
            <w:vAlign w:val="center"/>
          </w:tcPr>
          <w:p w14:paraId="09301027" w14:textId="2200B439" w:rsidR="00F81C6C" w:rsidRPr="005C1AE6" w:rsidRDefault="00F81C6C" w:rsidP="00F81C6C">
            <w:pPr>
              <w:jc w:val="center"/>
              <w:rPr>
                <w:rFonts w:eastAsia="標楷體"/>
              </w:rPr>
            </w:pPr>
            <w:r w:rsidRPr="005C1AE6">
              <w:rPr>
                <w:rFonts w:eastAsia="標楷體" w:hint="eastAsia"/>
              </w:rPr>
              <w:t>打電話</w:t>
            </w:r>
          </w:p>
        </w:tc>
        <w:tc>
          <w:tcPr>
            <w:tcW w:w="992" w:type="dxa"/>
            <w:tcBorders>
              <w:top w:val="single" w:sz="4" w:space="0" w:color="auto"/>
              <w:left w:val="single" w:sz="4" w:space="0" w:color="auto"/>
              <w:bottom w:val="single" w:sz="4" w:space="0" w:color="auto"/>
              <w:right w:val="single" w:sz="4" w:space="0" w:color="auto"/>
            </w:tcBorders>
            <w:vAlign w:val="center"/>
          </w:tcPr>
          <w:p w14:paraId="3602352E" w14:textId="77777777" w:rsidR="00F81C6C" w:rsidRPr="005C1AE6" w:rsidRDefault="00F81C6C" w:rsidP="00F81C6C">
            <w:pPr>
              <w:jc w:val="center"/>
              <w:rPr>
                <w:rFonts w:eastAsia="標楷體"/>
              </w:rPr>
            </w:pPr>
            <w:r w:rsidRPr="005C1AE6">
              <w:rPr>
                <w:rFonts w:eastAsia="標楷體" w:hint="eastAsia"/>
              </w:rPr>
              <w:t>複習一</w:t>
            </w:r>
          </w:p>
          <w:p w14:paraId="13E857AD" w14:textId="0DBEFC8E" w:rsidR="00F81C6C" w:rsidRPr="005C1AE6" w:rsidRDefault="00F81C6C" w:rsidP="00F81C6C">
            <w:pPr>
              <w:jc w:val="center"/>
              <w:rPr>
                <w:rFonts w:eastAsia="標楷體"/>
              </w:rPr>
            </w:pPr>
            <w:r w:rsidRPr="005C1AE6">
              <w:rPr>
                <w:rFonts w:eastAsia="標楷體" w:hint="eastAsia"/>
              </w:rPr>
              <w:t>文化教室與歌謠教學</w:t>
            </w:r>
          </w:p>
        </w:tc>
        <w:tc>
          <w:tcPr>
            <w:tcW w:w="994" w:type="dxa"/>
            <w:tcBorders>
              <w:top w:val="single" w:sz="4" w:space="0" w:color="auto"/>
              <w:left w:val="single" w:sz="4" w:space="0" w:color="auto"/>
              <w:bottom w:val="single" w:sz="4" w:space="0" w:color="auto"/>
              <w:right w:val="single" w:sz="4" w:space="0" w:color="auto"/>
            </w:tcBorders>
            <w:vAlign w:val="center"/>
          </w:tcPr>
          <w:p w14:paraId="53784177" w14:textId="429B4933" w:rsidR="00F81C6C" w:rsidRPr="005C1AE6" w:rsidRDefault="00F81C6C" w:rsidP="00F81C6C">
            <w:pPr>
              <w:jc w:val="center"/>
              <w:rPr>
                <w:rFonts w:eastAsia="標楷體"/>
              </w:rPr>
            </w:pPr>
            <w:r w:rsidRPr="005C1AE6">
              <w:rPr>
                <w:rFonts w:eastAsia="標楷體" w:hint="eastAsia"/>
              </w:rPr>
              <w:t>家庭成員</w:t>
            </w:r>
          </w:p>
        </w:tc>
        <w:tc>
          <w:tcPr>
            <w:tcW w:w="990" w:type="dxa"/>
            <w:gridSpan w:val="2"/>
            <w:tcBorders>
              <w:left w:val="single" w:sz="4" w:space="0" w:color="auto"/>
            </w:tcBorders>
            <w:vAlign w:val="center"/>
          </w:tcPr>
          <w:p w14:paraId="72550EB0" w14:textId="77777777" w:rsidR="00F81C6C" w:rsidRPr="005C1AE6" w:rsidRDefault="00F81C6C" w:rsidP="00F81C6C">
            <w:pPr>
              <w:jc w:val="center"/>
              <w:rPr>
                <w:rFonts w:ascii="標楷體" w:eastAsia="標楷體" w:hAnsi="標楷體"/>
              </w:rPr>
            </w:pPr>
            <w:r w:rsidRPr="005C1AE6">
              <w:rPr>
                <w:rFonts w:ascii="標楷體" w:eastAsia="標楷體" w:hAnsi="標楷體"/>
              </w:rPr>
              <w:t>Unit 3 The</w:t>
            </w:r>
          </w:p>
          <w:p w14:paraId="44217970" w14:textId="77777777" w:rsidR="00F81C6C" w:rsidRPr="005C1AE6" w:rsidRDefault="00F81C6C" w:rsidP="00F81C6C">
            <w:pPr>
              <w:jc w:val="center"/>
              <w:rPr>
                <w:rFonts w:ascii="標楷體" w:eastAsia="標楷體" w:hAnsi="標楷體"/>
              </w:rPr>
            </w:pPr>
            <w:r w:rsidRPr="005C1AE6">
              <w:rPr>
                <w:rFonts w:ascii="標楷體" w:eastAsia="標楷體" w:hAnsi="標楷體"/>
              </w:rPr>
              <w:t>Monster</w:t>
            </w:r>
          </w:p>
          <w:p w14:paraId="533C8F22" w14:textId="77777777" w:rsidR="00F81C6C" w:rsidRPr="005C1AE6" w:rsidRDefault="00F81C6C" w:rsidP="00F81C6C">
            <w:pPr>
              <w:jc w:val="center"/>
              <w:rPr>
                <w:rFonts w:ascii="標楷體" w:eastAsia="標楷體" w:hAnsi="標楷體"/>
              </w:rPr>
            </w:pPr>
            <w:r w:rsidRPr="005C1AE6">
              <w:rPr>
                <w:rFonts w:ascii="標楷體" w:eastAsia="標楷體" w:hAnsi="標楷體"/>
              </w:rPr>
              <w:t>Parade</w:t>
            </w:r>
          </w:p>
          <w:p w14:paraId="554BF633"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5E30DD1D" w14:textId="77777777" w:rsidR="00F81C6C" w:rsidRPr="005C1AE6" w:rsidRDefault="00F81C6C" w:rsidP="00F81C6C">
            <w:pPr>
              <w:jc w:val="center"/>
              <w:rPr>
                <w:rFonts w:ascii="標楷體" w:eastAsia="標楷體" w:hAnsi="標楷體"/>
              </w:rPr>
            </w:pPr>
            <w:r w:rsidRPr="005C1AE6">
              <w:rPr>
                <w:rFonts w:ascii="標楷體" w:eastAsia="標楷體" w:hAnsi="標楷體"/>
              </w:rPr>
              <w:t>【家庭教育</w:t>
            </w:r>
          </w:p>
          <w:p w14:paraId="47746638" w14:textId="139F9288" w:rsidR="00F81C6C" w:rsidRPr="005C1AE6" w:rsidRDefault="00F81C6C" w:rsidP="00F81C6C">
            <w:pPr>
              <w:jc w:val="center"/>
              <w:rPr>
                <w:rFonts w:eastAsia="標楷體"/>
              </w:rPr>
            </w:pPr>
            <w:r w:rsidRPr="005C1AE6">
              <w:rPr>
                <w:rFonts w:ascii="標楷體" w:eastAsia="標楷體" w:hAnsi="標楷體"/>
              </w:rPr>
              <w:t>】</w:t>
            </w:r>
          </w:p>
        </w:tc>
        <w:tc>
          <w:tcPr>
            <w:tcW w:w="995" w:type="dxa"/>
            <w:tcBorders>
              <w:left w:val="single" w:sz="4" w:space="0" w:color="auto"/>
            </w:tcBorders>
            <w:vAlign w:val="center"/>
          </w:tcPr>
          <w:p w14:paraId="6BC51B95"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六、一位小數</w:t>
            </w:r>
          </w:p>
          <w:p w14:paraId="03C01B78"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6-1認識一位小數、6-2小數的大小比較</w:t>
            </w:r>
          </w:p>
          <w:p w14:paraId="16B13A89" w14:textId="7BEA7347" w:rsidR="00F81C6C" w:rsidRPr="005C1AE6" w:rsidRDefault="00F81C6C" w:rsidP="00F81C6C">
            <w:pPr>
              <w:jc w:val="center"/>
              <w:rPr>
                <w:rFonts w:eastAsia="標楷體"/>
              </w:rPr>
            </w:pPr>
            <w:r w:rsidRPr="005C1AE6">
              <w:rPr>
                <w:rFonts w:ascii="標楷體" w:eastAsia="標楷體" w:hAnsi="標楷體"/>
                <w:bCs/>
              </w:rPr>
              <w:t>【安全教育】</w:t>
            </w:r>
          </w:p>
        </w:tc>
        <w:tc>
          <w:tcPr>
            <w:tcW w:w="992" w:type="dxa"/>
            <w:tcBorders>
              <w:left w:val="single" w:sz="4" w:space="0" w:color="auto"/>
            </w:tcBorders>
          </w:tcPr>
          <w:p w14:paraId="6C555CD5" w14:textId="77777777" w:rsidR="00F81C6C" w:rsidRPr="005C1AE6" w:rsidRDefault="00F81C6C" w:rsidP="00F81C6C">
            <w:pPr>
              <w:snapToGrid w:val="0"/>
              <w:rPr>
                <w:rFonts w:ascii="標楷體" w:eastAsia="標楷體" w:hAnsi="標楷體" w:cs="Arial Unicode MS"/>
              </w:rPr>
            </w:pPr>
          </w:p>
          <w:p w14:paraId="21D742E7"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三、生活理財</w:t>
            </w:r>
          </w:p>
          <w:p w14:paraId="5A2E6491" w14:textId="77777777" w:rsidR="00F81C6C" w:rsidRPr="005C1AE6" w:rsidRDefault="00F81C6C" w:rsidP="00F81C6C">
            <w:pPr>
              <w:snapToGrid w:val="0"/>
              <w:ind w:left="24" w:right="24"/>
              <w:rPr>
                <w:rFonts w:ascii="標楷體" w:eastAsia="標楷體" w:hAnsi="標楷體" w:cs="F-BZ"/>
                <w:kern w:val="0"/>
              </w:rPr>
            </w:pPr>
            <w:r w:rsidRPr="005C1AE6">
              <w:rPr>
                <w:rFonts w:ascii="標楷體" w:eastAsia="標楷體" w:hAnsi="標楷體" w:cs="F-BZ"/>
                <w:kern w:val="0"/>
              </w:rPr>
              <w:t>1.理性消費你我他</w:t>
            </w:r>
          </w:p>
          <w:p w14:paraId="6BFDC8A3" w14:textId="40D507E9" w:rsidR="00F81C6C" w:rsidRPr="005C1AE6" w:rsidRDefault="00F81C6C" w:rsidP="00F81C6C">
            <w:pPr>
              <w:jc w:val="center"/>
              <w:rPr>
                <w:rFonts w:eastAsia="標楷體"/>
              </w:rPr>
            </w:pPr>
            <w:r w:rsidRPr="005C1AE6">
              <w:rPr>
                <w:rFonts w:ascii="標楷體" w:eastAsia="標楷體" w:hAnsi="標楷體"/>
                <w:kern w:val="0"/>
              </w:rPr>
              <w:t>◎家庭教育</w:t>
            </w:r>
          </w:p>
        </w:tc>
        <w:tc>
          <w:tcPr>
            <w:tcW w:w="1134" w:type="dxa"/>
            <w:gridSpan w:val="2"/>
            <w:vAlign w:val="center"/>
          </w:tcPr>
          <w:p w14:paraId="479D4B7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二、千變萬化的水</w:t>
            </w:r>
          </w:p>
          <w:p w14:paraId="7863E0B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3.水在生活中的應用</w:t>
            </w:r>
          </w:p>
          <w:p w14:paraId="2AB02B2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【環境教育】</w:t>
            </w:r>
          </w:p>
          <w:p w14:paraId="4373BE26"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【海洋教育】</w:t>
            </w:r>
          </w:p>
          <w:p w14:paraId="4A5288E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【閱讀素養】</w:t>
            </w:r>
          </w:p>
          <w:p w14:paraId="57825313" w14:textId="5B59E7BE" w:rsidR="00F81C6C" w:rsidRPr="005C1AE6" w:rsidRDefault="00F81C6C" w:rsidP="00F81C6C">
            <w:pPr>
              <w:jc w:val="center"/>
              <w:rPr>
                <w:rFonts w:eastAsia="標楷體"/>
              </w:rPr>
            </w:pPr>
            <w:r w:rsidRPr="005C1AE6">
              <w:rPr>
                <w:rFonts w:ascii="標楷體" w:eastAsia="標楷體" w:hAnsi="標楷體"/>
                <w:bCs/>
              </w:rPr>
              <w:t>【資訊教育】</w:t>
            </w:r>
          </w:p>
        </w:tc>
        <w:tc>
          <w:tcPr>
            <w:tcW w:w="992" w:type="dxa"/>
            <w:gridSpan w:val="2"/>
            <w:vAlign w:val="center"/>
          </w:tcPr>
          <w:p w14:paraId="231C5338"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2-1美妙的樂音</w:t>
            </w:r>
          </w:p>
          <w:p w14:paraId="10B1541A"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4-2三角形拼排趣</w:t>
            </w:r>
          </w:p>
          <w:p w14:paraId="7DF42B3B"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5-4喜怒哀懼四重奏</w:t>
            </w:r>
          </w:p>
          <w:p w14:paraId="1B2B62B5"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6A767F5C" w14:textId="77777777" w:rsidR="00F81C6C" w:rsidRPr="005C1AE6" w:rsidRDefault="00F81C6C" w:rsidP="00F81C6C">
            <w:pPr>
              <w:pStyle w:val="afff2"/>
              <w:rPr>
                <w:rFonts w:ascii="標楷體" w:eastAsia="標楷體" w:hAnsi="標楷體"/>
              </w:rPr>
            </w:pPr>
            <w:r w:rsidRPr="005C1AE6">
              <w:rPr>
                <w:rFonts w:ascii="標楷體" w:eastAsia="標楷體" w:hAnsi="標楷體"/>
              </w:rPr>
              <w:t>【多元文化教育】</w:t>
            </w:r>
          </w:p>
          <w:p w14:paraId="5F00E2CF"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4009F8BD"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5DD540C3" w14:textId="599846D2"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41E1D02A"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三、一起尋美趣</w:t>
            </w:r>
          </w:p>
          <w:p w14:paraId="0EFBA7FD"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1.校園發現美</w:t>
            </w:r>
          </w:p>
          <w:p w14:paraId="67684862"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26ADCFA3"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【人權教育】</w:t>
            </w:r>
          </w:p>
          <w:p w14:paraId="3DB9ECD9" w14:textId="7503799A" w:rsidR="00F81C6C" w:rsidRPr="005C1AE6" w:rsidRDefault="00F81C6C" w:rsidP="00F81C6C">
            <w:pPr>
              <w:jc w:val="center"/>
              <w:rPr>
                <w:rFonts w:eastAsia="標楷體"/>
              </w:rPr>
            </w:pPr>
            <w:r w:rsidRPr="005C1AE6">
              <w:rPr>
                <w:rFonts w:ascii="標楷體" w:eastAsia="標楷體" w:hAnsi="標楷體"/>
              </w:rPr>
              <w:t>【環境教育】</w:t>
            </w:r>
          </w:p>
        </w:tc>
        <w:tc>
          <w:tcPr>
            <w:tcW w:w="1562" w:type="dxa"/>
            <w:gridSpan w:val="2"/>
          </w:tcPr>
          <w:p w14:paraId="215CFD8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單元五運動補給站</w:t>
            </w:r>
          </w:p>
          <w:p w14:paraId="07773C8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活動2同心協力</w:t>
            </w:r>
          </w:p>
          <w:p w14:paraId="1563E256" w14:textId="0459ACA9" w:rsidR="00F81C6C" w:rsidRPr="005C1AE6" w:rsidRDefault="00F81C6C" w:rsidP="00F81C6C">
            <w:pPr>
              <w:jc w:val="center"/>
              <w:rPr>
                <w:rFonts w:eastAsia="標楷體"/>
              </w:rPr>
            </w:pPr>
            <w:r w:rsidRPr="005C1AE6">
              <w:rPr>
                <w:rFonts w:ascii="標楷體" w:eastAsia="標楷體" w:hAnsi="標楷體"/>
                <w:bCs/>
              </w:rPr>
              <w:t>【安全教育】</w:t>
            </w:r>
          </w:p>
        </w:tc>
      </w:tr>
      <w:tr w:rsidR="00F81C6C" w:rsidRPr="005C1AE6" w14:paraId="77C243C7" w14:textId="3449D237" w:rsidTr="003849B0">
        <w:trPr>
          <w:cantSplit/>
          <w:trHeight w:val="780"/>
          <w:jc w:val="center"/>
        </w:trPr>
        <w:tc>
          <w:tcPr>
            <w:tcW w:w="428" w:type="dxa"/>
            <w:vAlign w:val="center"/>
          </w:tcPr>
          <w:p w14:paraId="33791265" w14:textId="72AF2239" w:rsidR="00F81C6C" w:rsidRPr="005C1AE6" w:rsidRDefault="00F81C6C" w:rsidP="00F81C6C">
            <w:pPr>
              <w:jc w:val="center"/>
              <w:rPr>
                <w:rFonts w:eastAsia="標楷體"/>
              </w:rPr>
            </w:pPr>
            <w:r w:rsidRPr="005C1AE6">
              <w:rPr>
                <w:rFonts w:eastAsia="標楷體" w:hint="eastAsia"/>
              </w:rPr>
              <w:t>11</w:t>
            </w:r>
          </w:p>
        </w:tc>
        <w:tc>
          <w:tcPr>
            <w:tcW w:w="696" w:type="dxa"/>
            <w:gridSpan w:val="2"/>
            <w:tcBorders>
              <w:right w:val="single" w:sz="4" w:space="0" w:color="auto"/>
            </w:tcBorders>
            <w:vAlign w:val="center"/>
          </w:tcPr>
          <w:p w14:paraId="43C0EB81" w14:textId="77777777" w:rsidR="00F81C6C" w:rsidRPr="005C1AE6" w:rsidRDefault="00F81C6C" w:rsidP="00F81C6C">
            <w:pPr>
              <w:jc w:val="center"/>
              <w:rPr>
                <w:rFonts w:eastAsia="標楷體"/>
              </w:rPr>
            </w:pPr>
            <w:r w:rsidRPr="005C1AE6">
              <w:rPr>
                <w:rFonts w:eastAsia="標楷體" w:hint="eastAsia"/>
              </w:rPr>
              <w:t>0420</w:t>
            </w:r>
          </w:p>
          <w:p w14:paraId="5B178502" w14:textId="77777777" w:rsidR="00F81C6C" w:rsidRPr="005C1AE6" w:rsidRDefault="00F81C6C" w:rsidP="00F81C6C">
            <w:pPr>
              <w:jc w:val="center"/>
              <w:rPr>
                <w:rFonts w:eastAsia="標楷體"/>
              </w:rPr>
            </w:pPr>
            <w:r w:rsidRPr="005C1AE6">
              <w:rPr>
                <w:rFonts w:eastAsia="標楷體" w:hint="eastAsia"/>
              </w:rPr>
              <w:t>|</w:t>
            </w:r>
          </w:p>
          <w:p w14:paraId="46C37380" w14:textId="30569311" w:rsidR="00F81C6C" w:rsidRPr="005C1AE6" w:rsidRDefault="00F81C6C" w:rsidP="00F81C6C">
            <w:pPr>
              <w:jc w:val="center"/>
              <w:rPr>
                <w:rFonts w:eastAsia="標楷體"/>
              </w:rPr>
            </w:pPr>
            <w:r w:rsidRPr="005C1AE6">
              <w:rPr>
                <w:rFonts w:eastAsia="標楷體" w:hint="eastAsia"/>
              </w:rPr>
              <w:t>0426</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528DD55F" w14:textId="77777777" w:rsidR="00F81C6C" w:rsidRPr="005C1AE6" w:rsidRDefault="00F81C6C" w:rsidP="00F81C6C">
            <w:pPr>
              <w:jc w:val="center"/>
              <w:rPr>
                <w:rFonts w:ascii="標楷體" w:eastAsia="標楷體" w:hAnsi="標楷體"/>
              </w:rPr>
            </w:pPr>
            <w:r w:rsidRPr="005C1AE6">
              <w:rPr>
                <w:rFonts w:ascii="標楷體" w:eastAsia="標楷體" w:hAnsi="標楷體"/>
              </w:rPr>
              <w:t>單元主題</w:t>
            </w:r>
          </w:p>
          <w:p w14:paraId="263F831E" w14:textId="77777777" w:rsidR="00F81C6C" w:rsidRPr="005C1AE6" w:rsidRDefault="00F81C6C" w:rsidP="00F81C6C">
            <w:pPr>
              <w:jc w:val="center"/>
              <w:rPr>
                <w:rFonts w:ascii="標楷體" w:eastAsia="標楷體" w:hAnsi="標楷體"/>
              </w:rPr>
            </w:pPr>
            <w:r w:rsidRPr="005C1AE6">
              <w:rPr>
                <w:rFonts w:ascii="標楷體" w:eastAsia="標楷體" w:hAnsi="標楷體"/>
              </w:rPr>
              <w:t>引導／第</w:t>
            </w:r>
          </w:p>
          <w:p w14:paraId="6D95D50F" w14:textId="77777777" w:rsidR="00F81C6C" w:rsidRPr="005C1AE6" w:rsidRDefault="00F81C6C" w:rsidP="00F81C6C">
            <w:pPr>
              <w:jc w:val="center"/>
              <w:rPr>
                <w:rFonts w:ascii="標楷體" w:eastAsia="標楷體" w:hAnsi="標楷體"/>
              </w:rPr>
            </w:pPr>
            <w:r w:rsidRPr="005C1AE6">
              <w:rPr>
                <w:rFonts w:ascii="標楷體" w:eastAsia="標楷體" w:hAnsi="標楷體"/>
              </w:rPr>
              <w:t>七課油桐</w:t>
            </w:r>
          </w:p>
          <w:p w14:paraId="281BA560" w14:textId="77777777" w:rsidR="00F81C6C" w:rsidRPr="005C1AE6" w:rsidRDefault="00F81C6C" w:rsidP="00F81C6C">
            <w:pPr>
              <w:jc w:val="center"/>
              <w:rPr>
                <w:rFonts w:ascii="標楷體" w:eastAsia="標楷體" w:hAnsi="標楷體"/>
              </w:rPr>
            </w:pPr>
            <w:r w:rsidRPr="005C1AE6">
              <w:rPr>
                <w:rFonts w:ascii="標楷體" w:eastAsia="標楷體" w:hAnsi="標楷體"/>
              </w:rPr>
              <w:t>花‧五月</w:t>
            </w:r>
          </w:p>
          <w:p w14:paraId="47A41058" w14:textId="77777777" w:rsidR="00F81C6C" w:rsidRPr="005C1AE6" w:rsidRDefault="00F81C6C" w:rsidP="00F81C6C">
            <w:pPr>
              <w:jc w:val="center"/>
              <w:rPr>
                <w:rFonts w:ascii="標楷體" w:eastAsia="標楷體" w:hAnsi="標楷體"/>
              </w:rPr>
            </w:pPr>
            <w:r w:rsidRPr="005C1AE6">
              <w:rPr>
                <w:rFonts w:ascii="標楷體" w:eastAsia="標楷體" w:hAnsi="標楷體"/>
              </w:rPr>
              <w:t>雪</w:t>
            </w:r>
          </w:p>
          <w:p w14:paraId="7C13C9D8" w14:textId="77777777" w:rsidR="00F81C6C" w:rsidRPr="005C1AE6" w:rsidRDefault="00F81C6C" w:rsidP="00F81C6C">
            <w:pPr>
              <w:jc w:val="center"/>
              <w:rPr>
                <w:rFonts w:ascii="標楷體" w:eastAsia="標楷體" w:hAnsi="標楷體"/>
              </w:rPr>
            </w:pPr>
            <w:r w:rsidRPr="005C1AE6">
              <w:rPr>
                <w:rFonts w:ascii="標楷體" w:eastAsia="標楷體" w:hAnsi="標楷體"/>
              </w:rPr>
              <w:t>【環境教</w:t>
            </w:r>
          </w:p>
          <w:p w14:paraId="5332C1ED" w14:textId="1E33676B"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5D46856D" w14:textId="3FDB5953" w:rsidR="00F81C6C" w:rsidRPr="005C1AE6" w:rsidRDefault="00F81C6C" w:rsidP="00F81C6C">
            <w:pPr>
              <w:jc w:val="center"/>
              <w:rPr>
                <w:rFonts w:eastAsia="標楷體"/>
              </w:rPr>
            </w:pPr>
            <w:r w:rsidRPr="005C1AE6">
              <w:rPr>
                <w:rFonts w:ascii="標楷體" w:eastAsia="標楷體" w:hAnsi="標楷體"/>
              </w:rPr>
              <w:t>二、顧安全3.青紅燈</w:t>
            </w:r>
          </w:p>
        </w:tc>
        <w:tc>
          <w:tcPr>
            <w:tcW w:w="850" w:type="dxa"/>
            <w:tcBorders>
              <w:top w:val="single" w:sz="4" w:space="0" w:color="auto"/>
              <w:left w:val="single" w:sz="4" w:space="0" w:color="auto"/>
              <w:bottom w:val="single" w:sz="4" w:space="0" w:color="auto"/>
              <w:right w:val="single" w:sz="4" w:space="0" w:color="auto"/>
            </w:tcBorders>
            <w:vAlign w:val="center"/>
          </w:tcPr>
          <w:p w14:paraId="757988C0" w14:textId="2F9942C6" w:rsidR="00F81C6C" w:rsidRPr="005C1AE6" w:rsidRDefault="00F81C6C" w:rsidP="00F81C6C">
            <w:pPr>
              <w:jc w:val="center"/>
              <w:rPr>
                <w:rFonts w:eastAsia="標楷體"/>
              </w:rPr>
            </w:pPr>
            <w:r w:rsidRPr="005C1AE6">
              <w:rPr>
                <w:rFonts w:ascii="標楷體" w:eastAsia="標楷體" w:hAnsi="標楷體" w:cs="標楷體"/>
              </w:rPr>
              <w:t>二、愛細義3</w:t>
            </w:r>
            <w:r w:rsidRPr="005C1AE6">
              <w:rPr>
                <w:rFonts w:ascii="標楷體" w:eastAsia="標楷體" w:hAnsi="標楷體" w:cs="Arial"/>
              </w:rPr>
              <w:t>.愛細義</w:t>
            </w:r>
          </w:p>
        </w:tc>
        <w:tc>
          <w:tcPr>
            <w:tcW w:w="993" w:type="dxa"/>
            <w:tcBorders>
              <w:top w:val="single" w:sz="4" w:space="0" w:color="auto"/>
              <w:left w:val="single" w:sz="4" w:space="0" w:color="auto"/>
              <w:bottom w:val="single" w:sz="4" w:space="0" w:color="auto"/>
              <w:right w:val="single" w:sz="4" w:space="0" w:color="auto"/>
            </w:tcBorders>
            <w:vAlign w:val="center"/>
          </w:tcPr>
          <w:p w14:paraId="52802C01" w14:textId="0906CC5C" w:rsidR="00F81C6C" w:rsidRPr="005C1AE6" w:rsidRDefault="00F81C6C" w:rsidP="00F81C6C">
            <w:pPr>
              <w:jc w:val="center"/>
              <w:rPr>
                <w:rFonts w:eastAsia="標楷體"/>
              </w:rPr>
            </w:pPr>
            <w:r w:rsidRPr="005C1AE6">
              <w:rPr>
                <w:rFonts w:eastAsia="標楷體" w:hint="eastAsia"/>
              </w:rPr>
              <w:t>拜訪阿</w:t>
            </w:r>
            <w:r w:rsidRPr="005C1AE6">
              <w:rPr>
                <w:rFonts w:eastAsia="標楷體" w:hint="eastAsia"/>
              </w:rPr>
              <w:t xml:space="preserve"> </w:t>
            </w:r>
            <w:r w:rsidRPr="005C1AE6">
              <w:rPr>
                <w:rFonts w:eastAsia="標楷體" w:hint="eastAsia"/>
              </w:rPr>
              <w:t>公</w:t>
            </w:r>
          </w:p>
        </w:tc>
        <w:tc>
          <w:tcPr>
            <w:tcW w:w="992" w:type="dxa"/>
            <w:tcBorders>
              <w:top w:val="single" w:sz="4" w:space="0" w:color="auto"/>
              <w:left w:val="single" w:sz="4" w:space="0" w:color="auto"/>
              <w:bottom w:val="single" w:sz="4" w:space="0" w:color="auto"/>
              <w:right w:val="single" w:sz="4" w:space="0" w:color="auto"/>
            </w:tcBorders>
            <w:vAlign w:val="center"/>
          </w:tcPr>
          <w:p w14:paraId="72EB9B11"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1A24FEC1" w14:textId="53A8BFF4" w:rsidR="00F81C6C" w:rsidRPr="005C1AE6" w:rsidRDefault="00F81C6C" w:rsidP="00F81C6C">
            <w:pPr>
              <w:jc w:val="center"/>
              <w:rPr>
                <w:rFonts w:eastAsia="標楷體"/>
              </w:rPr>
            </w:pPr>
            <w:r w:rsidRPr="005C1AE6">
              <w:rPr>
                <w:rFonts w:eastAsia="標楷體" w:hint="eastAsia"/>
              </w:rPr>
              <w:t>認識課文</w:t>
            </w:r>
          </w:p>
        </w:tc>
        <w:tc>
          <w:tcPr>
            <w:tcW w:w="994" w:type="dxa"/>
            <w:tcBorders>
              <w:top w:val="single" w:sz="4" w:space="0" w:color="auto"/>
              <w:left w:val="single" w:sz="4" w:space="0" w:color="auto"/>
              <w:bottom w:val="single" w:sz="4" w:space="0" w:color="auto"/>
              <w:right w:val="single" w:sz="4" w:space="0" w:color="auto"/>
            </w:tcBorders>
            <w:vAlign w:val="center"/>
          </w:tcPr>
          <w:p w14:paraId="184DE42B" w14:textId="366F5DBD" w:rsidR="00F81C6C" w:rsidRPr="005C1AE6" w:rsidRDefault="00F81C6C" w:rsidP="00F81C6C">
            <w:pPr>
              <w:jc w:val="center"/>
              <w:rPr>
                <w:rFonts w:eastAsia="標楷體"/>
              </w:rPr>
            </w:pPr>
            <w:r w:rsidRPr="005C1AE6">
              <w:rPr>
                <w:rFonts w:eastAsia="標楷體" w:hint="eastAsia"/>
              </w:rPr>
              <w:t>節日活動</w:t>
            </w:r>
          </w:p>
        </w:tc>
        <w:tc>
          <w:tcPr>
            <w:tcW w:w="990" w:type="dxa"/>
            <w:gridSpan w:val="2"/>
            <w:tcBorders>
              <w:left w:val="single" w:sz="4" w:space="0" w:color="auto"/>
            </w:tcBorders>
            <w:vAlign w:val="center"/>
          </w:tcPr>
          <w:p w14:paraId="7F4189E9" w14:textId="77777777" w:rsidR="00F81C6C" w:rsidRPr="005C1AE6" w:rsidRDefault="00F81C6C" w:rsidP="00F81C6C">
            <w:pPr>
              <w:jc w:val="center"/>
              <w:rPr>
                <w:rFonts w:ascii="標楷體" w:eastAsia="標楷體" w:hAnsi="標楷體"/>
              </w:rPr>
            </w:pPr>
            <w:r w:rsidRPr="005C1AE6">
              <w:rPr>
                <w:rFonts w:ascii="標楷體" w:eastAsia="標楷體" w:hAnsi="標楷體"/>
              </w:rPr>
              <w:t>Culture &amp;amp;</w:t>
            </w:r>
          </w:p>
          <w:p w14:paraId="1054AA88" w14:textId="77777777" w:rsidR="00F81C6C" w:rsidRPr="005C1AE6" w:rsidRDefault="00F81C6C" w:rsidP="00F81C6C">
            <w:pPr>
              <w:jc w:val="center"/>
              <w:rPr>
                <w:rFonts w:ascii="標楷體" w:eastAsia="標楷體" w:hAnsi="標楷體"/>
              </w:rPr>
            </w:pPr>
            <w:r w:rsidRPr="005C1AE6">
              <w:rPr>
                <w:rFonts w:ascii="標楷體" w:eastAsia="標楷體" w:hAnsi="標楷體"/>
              </w:rPr>
              <w:t xml:space="preserve">Festivals </w:t>
            </w:r>
            <w:r w:rsidRPr="005C1AE6">
              <w:rPr>
                <w:rFonts w:ascii="標楷體" w:eastAsia="標楷體" w:hAnsi="標楷體" w:cs="新細明體" w:hint="eastAsia"/>
              </w:rPr>
              <w:t>∣</w:t>
            </w:r>
          </w:p>
          <w:p w14:paraId="1B1ED2B0" w14:textId="77777777" w:rsidR="00F81C6C" w:rsidRPr="005C1AE6" w:rsidRDefault="00F81C6C" w:rsidP="00F81C6C">
            <w:pPr>
              <w:jc w:val="center"/>
              <w:rPr>
                <w:rFonts w:ascii="標楷體" w:eastAsia="標楷體" w:hAnsi="標楷體"/>
              </w:rPr>
            </w:pPr>
            <w:r w:rsidRPr="005C1AE6">
              <w:rPr>
                <w:rFonts w:ascii="標楷體" w:eastAsia="標楷體" w:hAnsi="標楷體"/>
              </w:rPr>
              <w:t>Mother’s</w:t>
            </w:r>
          </w:p>
          <w:p w14:paraId="08857505" w14:textId="77777777" w:rsidR="00F81C6C" w:rsidRPr="005C1AE6" w:rsidRDefault="00F81C6C" w:rsidP="00F81C6C">
            <w:pPr>
              <w:jc w:val="center"/>
              <w:rPr>
                <w:rFonts w:ascii="標楷體" w:eastAsia="標楷體" w:hAnsi="標楷體"/>
              </w:rPr>
            </w:pPr>
            <w:r w:rsidRPr="005C1AE6">
              <w:rPr>
                <w:rFonts w:ascii="標楷體" w:eastAsia="標楷體" w:hAnsi="標楷體"/>
              </w:rPr>
              <w:t>Day</w:t>
            </w:r>
          </w:p>
          <w:p w14:paraId="02E6F472"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713C72A8" w14:textId="77777777" w:rsidR="00F81C6C" w:rsidRPr="005C1AE6" w:rsidRDefault="00F81C6C" w:rsidP="00F81C6C">
            <w:pPr>
              <w:jc w:val="center"/>
              <w:rPr>
                <w:rFonts w:ascii="標楷體" w:eastAsia="標楷體" w:hAnsi="標楷體"/>
              </w:rPr>
            </w:pPr>
            <w:r w:rsidRPr="005C1AE6">
              <w:rPr>
                <w:rFonts w:ascii="標楷體" w:eastAsia="標楷體" w:hAnsi="標楷體"/>
              </w:rPr>
              <w:t>【國際教育</w:t>
            </w:r>
          </w:p>
          <w:p w14:paraId="37078E8C" w14:textId="77777777" w:rsidR="00F81C6C" w:rsidRPr="005C1AE6" w:rsidRDefault="00F81C6C" w:rsidP="00F81C6C">
            <w:pPr>
              <w:jc w:val="center"/>
              <w:rPr>
                <w:rFonts w:ascii="標楷體" w:eastAsia="標楷體" w:hAnsi="標楷體"/>
              </w:rPr>
            </w:pPr>
            <w:r w:rsidRPr="005C1AE6">
              <w:rPr>
                <w:rFonts w:ascii="標楷體" w:eastAsia="標楷體" w:hAnsi="標楷體"/>
              </w:rPr>
              <w:t>】</w:t>
            </w:r>
          </w:p>
          <w:p w14:paraId="37F45079"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【閱讀素養</w:t>
            </w:r>
          </w:p>
          <w:p w14:paraId="7F3705FB" w14:textId="32C013F7" w:rsidR="00F81C6C" w:rsidRPr="005C1AE6" w:rsidRDefault="00F81C6C" w:rsidP="00F81C6C">
            <w:pPr>
              <w:jc w:val="center"/>
              <w:rPr>
                <w:rFonts w:eastAsia="標楷體"/>
              </w:rPr>
            </w:pPr>
            <w:r w:rsidRPr="005C1AE6">
              <w:rPr>
                <w:rFonts w:ascii="標楷體" w:eastAsia="標楷體" w:hAnsi="標楷體"/>
              </w:rPr>
              <w:t>教育】</w:t>
            </w:r>
          </w:p>
        </w:tc>
        <w:tc>
          <w:tcPr>
            <w:tcW w:w="995" w:type="dxa"/>
            <w:tcBorders>
              <w:left w:val="single" w:sz="4" w:space="0" w:color="auto"/>
            </w:tcBorders>
            <w:vAlign w:val="center"/>
          </w:tcPr>
          <w:p w14:paraId="0DCAB4B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六、一位小數</w:t>
            </w:r>
          </w:p>
          <w:p w14:paraId="3482822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6-3小數的加減、練習園地、遊戲中學數學（二）</w:t>
            </w:r>
          </w:p>
          <w:p w14:paraId="0A62B1B3" w14:textId="0DC6FCB0" w:rsidR="00F81C6C" w:rsidRPr="005C1AE6" w:rsidRDefault="00F81C6C" w:rsidP="00F81C6C">
            <w:pPr>
              <w:jc w:val="center"/>
              <w:rPr>
                <w:rFonts w:eastAsia="標楷體"/>
              </w:rPr>
            </w:pPr>
            <w:r w:rsidRPr="005C1AE6">
              <w:rPr>
                <w:rFonts w:ascii="標楷體" w:eastAsia="標楷體" w:hAnsi="標楷體"/>
                <w:bCs/>
              </w:rPr>
              <w:t>【品德教育】</w:t>
            </w:r>
          </w:p>
        </w:tc>
        <w:tc>
          <w:tcPr>
            <w:tcW w:w="992" w:type="dxa"/>
            <w:tcBorders>
              <w:left w:val="single" w:sz="4" w:space="0" w:color="auto"/>
            </w:tcBorders>
          </w:tcPr>
          <w:p w14:paraId="25D8B778"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三、生活理財</w:t>
            </w:r>
          </w:p>
          <w:p w14:paraId="06032DAB" w14:textId="77777777" w:rsidR="00F81C6C" w:rsidRPr="005C1AE6" w:rsidRDefault="00F81C6C" w:rsidP="00F81C6C">
            <w:pPr>
              <w:snapToGrid w:val="0"/>
              <w:ind w:left="24" w:right="24"/>
              <w:rPr>
                <w:rFonts w:ascii="標楷體" w:eastAsia="標楷體" w:hAnsi="標楷體" w:cs="F-BZ"/>
                <w:kern w:val="0"/>
              </w:rPr>
            </w:pPr>
            <w:r w:rsidRPr="005C1AE6">
              <w:rPr>
                <w:rFonts w:ascii="標楷體" w:eastAsia="標楷體" w:hAnsi="標楷體" w:cs="F-BZ"/>
                <w:kern w:val="0"/>
              </w:rPr>
              <w:t>2.儲蓄為理財之本</w:t>
            </w:r>
          </w:p>
          <w:p w14:paraId="35DC58B8" w14:textId="42FBC001" w:rsidR="00F81C6C" w:rsidRPr="005C1AE6" w:rsidRDefault="00F81C6C" w:rsidP="00F81C6C">
            <w:pPr>
              <w:jc w:val="center"/>
              <w:rPr>
                <w:rFonts w:eastAsia="標楷體"/>
              </w:rPr>
            </w:pPr>
            <w:r w:rsidRPr="005C1AE6">
              <w:rPr>
                <w:rFonts w:ascii="標楷體" w:eastAsia="標楷體" w:hAnsi="標楷體"/>
                <w:kern w:val="0"/>
              </w:rPr>
              <w:t>◎家庭教育</w:t>
            </w:r>
          </w:p>
        </w:tc>
        <w:tc>
          <w:tcPr>
            <w:tcW w:w="1134" w:type="dxa"/>
            <w:gridSpan w:val="2"/>
            <w:vAlign w:val="center"/>
          </w:tcPr>
          <w:p w14:paraId="4F01B9C2"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三、天氣停看聽</w:t>
            </w:r>
          </w:p>
          <w:p w14:paraId="104027B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1.觀測天氣</w:t>
            </w:r>
          </w:p>
          <w:p w14:paraId="7CED6F82" w14:textId="083F471C" w:rsidR="00F81C6C" w:rsidRPr="005C1AE6" w:rsidRDefault="00F81C6C" w:rsidP="00F81C6C">
            <w:pPr>
              <w:jc w:val="center"/>
              <w:rPr>
                <w:rFonts w:eastAsia="標楷體"/>
              </w:rPr>
            </w:pPr>
            <w:r w:rsidRPr="005C1AE6">
              <w:rPr>
                <w:rFonts w:ascii="標楷體" w:eastAsia="標楷體" w:hAnsi="標楷體"/>
                <w:bCs/>
              </w:rPr>
              <w:t>【環境教育】</w:t>
            </w:r>
          </w:p>
        </w:tc>
        <w:tc>
          <w:tcPr>
            <w:tcW w:w="992" w:type="dxa"/>
            <w:gridSpan w:val="2"/>
            <w:vAlign w:val="center"/>
          </w:tcPr>
          <w:p w14:paraId="7E97AB2D"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2-1美妙的樂音</w:t>
            </w:r>
          </w:p>
          <w:p w14:paraId="1B8ECB6B"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4-3圓舞曲</w:t>
            </w:r>
          </w:p>
          <w:p w14:paraId="501E9B44"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5-4喜怒哀懼四重奏</w:t>
            </w:r>
          </w:p>
          <w:p w14:paraId="41375FE9"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0467502E" w14:textId="77777777" w:rsidR="00F81C6C" w:rsidRPr="005C1AE6" w:rsidRDefault="00F81C6C" w:rsidP="00F81C6C">
            <w:pPr>
              <w:pStyle w:val="afff2"/>
              <w:rPr>
                <w:rFonts w:ascii="標楷體" w:eastAsia="標楷體" w:hAnsi="標楷體"/>
              </w:rPr>
            </w:pPr>
            <w:r w:rsidRPr="005C1AE6">
              <w:rPr>
                <w:rFonts w:ascii="標楷體" w:eastAsia="標楷體" w:hAnsi="標楷體"/>
              </w:rPr>
              <w:t>【多元文化教育】</w:t>
            </w:r>
          </w:p>
          <w:p w14:paraId="0A7BA2B8"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441E348D"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134181F0" w14:textId="55D2D88B"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14CA25BD"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三、一起尋美趣</w:t>
            </w:r>
          </w:p>
          <w:p w14:paraId="2A1683F3"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w:t>
            </w:r>
            <w:r w:rsidRPr="005C1AE6">
              <w:rPr>
                <w:rFonts w:ascii="標楷體" w:eastAsia="標楷體" w:hAnsi="標楷體" w:cs="DFLiHei-Lt-HK-BF"/>
              </w:rPr>
              <w:t>校園的美化</w:t>
            </w:r>
          </w:p>
          <w:p w14:paraId="3CD0D546"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(2)</w:t>
            </w:r>
          </w:p>
          <w:p w14:paraId="3292A9A9"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【人權教育】</w:t>
            </w:r>
          </w:p>
          <w:p w14:paraId="3BDBBBD9" w14:textId="3F8379F5" w:rsidR="00F81C6C" w:rsidRPr="005C1AE6" w:rsidRDefault="00F81C6C" w:rsidP="00F81C6C">
            <w:pPr>
              <w:jc w:val="center"/>
              <w:rPr>
                <w:rFonts w:eastAsia="標楷體"/>
              </w:rPr>
            </w:pPr>
            <w:r w:rsidRPr="005C1AE6">
              <w:rPr>
                <w:rFonts w:ascii="標楷體" w:eastAsia="標楷體" w:hAnsi="標楷體" w:cs="DFLiHei-Lt-HK-BF"/>
              </w:rPr>
              <w:t>【環境教育】</w:t>
            </w:r>
          </w:p>
        </w:tc>
        <w:tc>
          <w:tcPr>
            <w:tcW w:w="1562" w:type="dxa"/>
            <w:gridSpan w:val="2"/>
          </w:tcPr>
          <w:p w14:paraId="31EA835F"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單元五運動補給站</w:t>
            </w:r>
          </w:p>
          <w:p w14:paraId="0CBEA56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活動3繩的力量、活動4社區運動資源</w:t>
            </w:r>
          </w:p>
          <w:p w14:paraId="0F12505D" w14:textId="08DC7514" w:rsidR="00F81C6C" w:rsidRPr="005C1AE6" w:rsidRDefault="00F81C6C" w:rsidP="00F81C6C">
            <w:pPr>
              <w:jc w:val="center"/>
              <w:rPr>
                <w:rFonts w:eastAsia="標楷體"/>
              </w:rPr>
            </w:pPr>
            <w:r w:rsidRPr="005C1AE6">
              <w:rPr>
                <w:rFonts w:ascii="標楷體" w:eastAsia="標楷體" w:hAnsi="標楷體"/>
                <w:bCs/>
              </w:rPr>
              <w:t>【安全教育】</w:t>
            </w:r>
          </w:p>
        </w:tc>
      </w:tr>
      <w:tr w:rsidR="00F81C6C" w:rsidRPr="005C1AE6" w14:paraId="3C37FA17" w14:textId="7DDDAB68" w:rsidTr="003849B0">
        <w:trPr>
          <w:cantSplit/>
          <w:trHeight w:val="780"/>
          <w:jc w:val="center"/>
        </w:trPr>
        <w:tc>
          <w:tcPr>
            <w:tcW w:w="428" w:type="dxa"/>
            <w:vAlign w:val="center"/>
          </w:tcPr>
          <w:p w14:paraId="76D96D75" w14:textId="4A821102" w:rsidR="00F81C6C" w:rsidRPr="005C1AE6" w:rsidRDefault="00F81C6C" w:rsidP="00F81C6C">
            <w:pPr>
              <w:jc w:val="center"/>
              <w:rPr>
                <w:rFonts w:eastAsia="標楷體"/>
              </w:rPr>
            </w:pPr>
            <w:r w:rsidRPr="005C1AE6">
              <w:rPr>
                <w:rFonts w:eastAsia="標楷體" w:hint="eastAsia"/>
              </w:rPr>
              <w:t>12</w:t>
            </w:r>
          </w:p>
        </w:tc>
        <w:tc>
          <w:tcPr>
            <w:tcW w:w="696" w:type="dxa"/>
            <w:gridSpan w:val="2"/>
            <w:tcBorders>
              <w:right w:val="single" w:sz="4" w:space="0" w:color="auto"/>
            </w:tcBorders>
            <w:vAlign w:val="center"/>
          </w:tcPr>
          <w:p w14:paraId="7AD34C98" w14:textId="77777777" w:rsidR="00F81C6C" w:rsidRPr="005C1AE6" w:rsidRDefault="00F81C6C" w:rsidP="00F81C6C">
            <w:pPr>
              <w:jc w:val="center"/>
              <w:rPr>
                <w:rFonts w:eastAsia="標楷體"/>
              </w:rPr>
            </w:pPr>
            <w:r w:rsidRPr="005C1AE6">
              <w:rPr>
                <w:rFonts w:eastAsia="標楷體" w:hint="eastAsia"/>
              </w:rPr>
              <w:t>0427</w:t>
            </w:r>
          </w:p>
          <w:p w14:paraId="172E5F61" w14:textId="77777777" w:rsidR="00F81C6C" w:rsidRPr="005C1AE6" w:rsidRDefault="00F81C6C" w:rsidP="00F81C6C">
            <w:pPr>
              <w:jc w:val="center"/>
              <w:rPr>
                <w:rFonts w:eastAsia="標楷體"/>
              </w:rPr>
            </w:pPr>
            <w:r w:rsidRPr="005C1AE6">
              <w:rPr>
                <w:rFonts w:eastAsia="標楷體" w:hint="eastAsia"/>
              </w:rPr>
              <w:t>|</w:t>
            </w:r>
          </w:p>
          <w:p w14:paraId="0E490FE0" w14:textId="690DBEF6" w:rsidR="00F81C6C" w:rsidRPr="005C1AE6" w:rsidRDefault="00F81C6C" w:rsidP="00F81C6C">
            <w:pPr>
              <w:jc w:val="center"/>
              <w:rPr>
                <w:rFonts w:eastAsia="標楷體"/>
              </w:rPr>
            </w:pPr>
            <w:r w:rsidRPr="005C1AE6">
              <w:rPr>
                <w:rFonts w:eastAsia="標楷體" w:hint="eastAsia"/>
              </w:rPr>
              <w:t>0503</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25A373EF" w14:textId="77777777" w:rsidR="00F81C6C" w:rsidRPr="005C1AE6" w:rsidRDefault="00F81C6C" w:rsidP="00F81C6C">
            <w:pPr>
              <w:jc w:val="center"/>
              <w:rPr>
                <w:rFonts w:ascii="標楷體" w:eastAsia="標楷體" w:hAnsi="標楷體"/>
              </w:rPr>
            </w:pPr>
            <w:r w:rsidRPr="005C1AE6">
              <w:rPr>
                <w:rFonts w:ascii="標楷體" w:eastAsia="標楷體" w:hAnsi="標楷體"/>
              </w:rPr>
              <w:t>第八課大</w:t>
            </w:r>
          </w:p>
          <w:p w14:paraId="0AA34EAD" w14:textId="77777777" w:rsidR="00F81C6C" w:rsidRPr="005C1AE6" w:rsidRDefault="00F81C6C" w:rsidP="00F81C6C">
            <w:pPr>
              <w:jc w:val="center"/>
              <w:rPr>
                <w:rFonts w:ascii="標楷體" w:eastAsia="標楷體" w:hAnsi="標楷體"/>
              </w:rPr>
            </w:pPr>
            <w:r w:rsidRPr="005C1AE6">
              <w:rPr>
                <w:rFonts w:ascii="標楷體" w:eastAsia="標楷體" w:hAnsi="標楷體"/>
              </w:rPr>
              <w:t>自然的美</w:t>
            </w:r>
          </w:p>
          <w:p w14:paraId="360DF4D3" w14:textId="77777777" w:rsidR="00F81C6C" w:rsidRPr="005C1AE6" w:rsidRDefault="00F81C6C" w:rsidP="00F81C6C">
            <w:pPr>
              <w:jc w:val="center"/>
              <w:rPr>
                <w:rFonts w:ascii="標楷體" w:eastAsia="標楷體" w:hAnsi="標楷體"/>
              </w:rPr>
            </w:pPr>
            <w:r w:rsidRPr="005C1AE6">
              <w:rPr>
                <w:rFonts w:ascii="標楷體" w:eastAsia="標楷體" w:hAnsi="標楷體"/>
              </w:rPr>
              <w:t>術館</w:t>
            </w:r>
          </w:p>
          <w:p w14:paraId="50762269" w14:textId="77777777" w:rsidR="00F81C6C" w:rsidRPr="005C1AE6" w:rsidRDefault="00F81C6C" w:rsidP="00F81C6C">
            <w:pPr>
              <w:jc w:val="center"/>
              <w:rPr>
                <w:rFonts w:ascii="標楷體" w:eastAsia="標楷體" w:hAnsi="標楷體"/>
              </w:rPr>
            </w:pPr>
            <w:r w:rsidRPr="005C1AE6">
              <w:rPr>
                <w:rFonts w:ascii="標楷體" w:eastAsia="標楷體" w:hAnsi="標楷體"/>
              </w:rPr>
              <w:t>【海洋教</w:t>
            </w:r>
          </w:p>
          <w:p w14:paraId="23F2CD48" w14:textId="5F12F53A"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34BA12E2" w14:textId="1724FA15" w:rsidR="00F81C6C" w:rsidRPr="005C1AE6" w:rsidRDefault="00F81C6C" w:rsidP="00F81C6C">
            <w:pPr>
              <w:jc w:val="center"/>
              <w:rPr>
                <w:rFonts w:eastAsia="標楷體"/>
              </w:rPr>
            </w:pPr>
            <w:r w:rsidRPr="005C1AE6">
              <w:rPr>
                <w:rFonts w:ascii="標楷體" w:eastAsia="標楷體" w:hAnsi="標楷體"/>
              </w:rPr>
              <w:t>二、顧安全3.青紅燈</w:t>
            </w:r>
          </w:p>
        </w:tc>
        <w:tc>
          <w:tcPr>
            <w:tcW w:w="850" w:type="dxa"/>
            <w:tcBorders>
              <w:top w:val="single" w:sz="4" w:space="0" w:color="auto"/>
              <w:left w:val="single" w:sz="4" w:space="0" w:color="auto"/>
              <w:bottom w:val="single" w:sz="4" w:space="0" w:color="auto"/>
              <w:right w:val="single" w:sz="4" w:space="0" w:color="auto"/>
            </w:tcBorders>
            <w:vAlign w:val="center"/>
          </w:tcPr>
          <w:p w14:paraId="617325C4" w14:textId="4AD66322" w:rsidR="00F81C6C" w:rsidRPr="005C1AE6" w:rsidRDefault="00F81C6C" w:rsidP="00F81C6C">
            <w:pPr>
              <w:jc w:val="center"/>
              <w:rPr>
                <w:rFonts w:eastAsia="標楷體"/>
              </w:rPr>
            </w:pPr>
            <w:r w:rsidRPr="005C1AE6">
              <w:rPr>
                <w:rFonts w:ascii="標楷體" w:eastAsia="標楷體" w:hAnsi="標楷體" w:cs="標楷體"/>
              </w:rPr>
              <w:t>二、愛細義3</w:t>
            </w:r>
            <w:r w:rsidRPr="005C1AE6">
              <w:rPr>
                <w:rFonts w:ascii="標楷體" w:eastAsia="標楷體" w:hAnsi="標楷體" w:cs="Arial"/>
              </w:rPr>
              <w:t>.愛細義</w:t>
            </w:r>
          </w:p>
        </w:tc>
        <w:tc>
          <w:tcPr>
            <w:tcW w:w="993" w:type="dxa"/>
            <w:tcBorders>
              <w:top w:val="single" w:sz="4" w:space="0" w:color="auto"/>
              <w:left w:val="single" w:sz="4" w:space="0" w:color="auto"/>
              <w:bottom w:val="single" w:sz="4" w:space="0" w:color="auto"/>
              <w:right w:val="single" w:sz="4" w:space="0" w:color="auto"/>
            </w:tcBorders>
            <w:vAlign w:val="center"/>
          </w:tcPr>
          <w:p w14:paraId="197CBCDA" w14:textId="6CC2C6CA" w:rsidR="00F81C6C" w:rsidRPr="005C1AE6" w:rsidRDefault="00F81C6C" w:rsidP="00F81C6C">
            <w:pPr>
              <w:jc w:val="center"/>
              <w:rPr>
                <w:rFonts w:eastAsia="標楷體"/>
              </w:rPr>
            </w:pPr>
            <w:r w:rsidRPr="005C1AE6">
              <w:rPr>
                <w:rFonts w:eastAsia="標楷體" w:hint="eastAsia"/>
              </w:rPr>
              <w:t>拜訪阿</w:t>
            </w:r>
            <w:r w:rsidRPr="005C1AE6">
              <w:rPr>
                <w:rFonts w:eastAsia="標楷體" w:hint="eastAsia"/>
              </w:rPr>
              <w:t xml:space="preserve"> </w:t>
            </w:r>
            <w:r w:rsidRPr="005C1AE6">
              <w:rPr>
                <w:rFonts w:eastAsia="標楷體" w:hint="eastAsia"/>
              </w:rPr>
              <w:t>公</w:t>
            </w:r>
          </w:p>
        </w:tc>
        <w:tc>
          <w:tcPr>
            <w:tcW w:w="992" w:type="dxa"/>
            <w:tcBorders>
              <w:top w:val="single" w:sz="4" w:space="0" w:color="auto"/>
              <w:left w:val="single" w:sz="4" w:space="0" w:color="auto"/>
              <w:bottom w:val="single" w:sz="4" w:space="0" w:color="auto"/>
              <w:right w:val="single" w:sz="4" w:space="0" w:color="auto"/>
            </w:tcBorders>
            <w:vAlign w:val="center"/>
          </w:tcPr>
          <w:p w14:paraId="0BD8D952" w14:textId="77777777" w:rsidR="00F81C6C" w:rsidRPr="005C1AE6" w:rsidRDefault="00F81C6C" w:rsidP="00F81C6C">
            <w:pPr>
              <w:jc w:val="center"/>
              <w:rPr>
                <w:rFonts w:ascii="標楷體" w:eastAsia="標楷體" w:hAnsi="標楷體"/>
              </w:rPr>
            </w:pPr>
            <w:r w:rsidRPr="005C1AE6">
              <w:rPr>
                <w:rFonts w:ascii="標楷體" w:eastAsia="標楷體" w:hAnsi="標楷體" w:hint="eastAsia"/>
              </w:rPr>
              <w:t>第 3 課</w:t>
            </w:r>
          </w:p>
          <w:p w14:paraId="6165B935" w14:textId="1915E4ED" w:rsidR="00F81C6C" w:rsidRPr="005C1AE6" w:rsidRDefault="00F81C6C" w:rsidP="00F81C6C">
            <w:pPr>
              <w:jc w:val="center"/>
              <w:rPr>
                <w:rFonts w:eastAsia="標楷體"/>
              </w:rPr>
            </w:pPr>
            <w:r w:rsidRPr="005C1AE6">
              <w:rPr>
                <w:rFonts w:ascii="標楷體" w:eastAsia="標楷體" w:hAnsi="標楷體" w:hint="eastAsia"/>
              </w:rPr>
              <w:t>認識詞彙</w:t>
            </w:r>
          </w:p>
        </w:tc>
        <w:tc>
          <w:tcPr>
            <w:tcW w:w="994" w:type="dxa"/>
            <w:tcBorders>
              <w:top w:val="single" w:sz="4" w:space="0" w:color="auto"/>
              <w:left w:val="single" w:sz="4" w:space="0" w:color="auto"/>
              <w:bottom w:val="single" w:sz="4" w:space="0" w:color="auto"/>
              <w:right w:val="single" w:sz="4" w:space="0" w:color="auto"/>
            </w:tcBorders>
            <w:vAlign w:val="center"/>
          </w:tcPr>
          <w:p w14:paraId="167F0112" w14:textId="4F85A99F" w:rsidR="00F81C6C" w:rsidRPr="005C1AE6" w:rsidRDefault="00F81C6C" w:rsidP="00F81C6C">
            <w:pPr>
              <w:jc w:val="center"/>
              <w:rPr>
                <w:rFonts w:eastAsia="標楷體"/>
              </w:rPr>
            </w:pPr>
            <w:r w:rsidRPr="005C1AE6">
              <w:rPr>
                <w:rFonts w:eastAsia="標楷體" w:hint="eastAsia"/>
              </w:rPr>
              <w:t>節日活動</w:t>
            </w:r>
          </w:p>
        </w:tc>
        <w:tc>
          <w:tcPr>
            <w:tcW w:w="990" w:type="dxa"/>
            <w:gridSpan w:val="2"/>
            <w:tcBorders>
              <w:left w:val="single" w:sz="4" w:space="0" w:color="auto"/>
            </w:tcBorders>
            <w:vAlign w:val="center"/>
          </w:tcPr>
          <w:p w14:paraId="0C844222" w14:textId="77777777" w:rsidR="00F81C6C" w:rsidRPr="005C1AE6" w:rsidRDefault="00F81C6C" w:rsidP="00F81C6C">
            <w:pPr>
              <w:jc w:val="center"/>
              <w:rPr>
                <w:rFonts w:ascii="標楷體" w:eastAsia="標楷體" w:hAnsi="標楷體"/>
              </w:rPr>
            </w:pPr>
            <w:r w:rsidRPr="005C1AE6">
              <w:rPr>
                <w:rFonts w:ascii="標楷體" w:eastAsia="標楷體" w:hAnsi="標楷體"/>
              </w:rPr>
              <w:t>Unit 3 The</w:t>
            </w:r>
          </w:p>
          <w:p w14:paraId="48E9B8DD" w14:textId="77777777" w:rsidR="00F81C6C" w:rsidRPr="005C1AE6" w:rsidRDefault="00F81C6C" w:rsidP="00F81C6C">
            <w:pPr>
              <w:jc w:val="center"/>
              <w:rPr>
                <w:rFonts w:ascii="標楷體" w:eastAsia="標楷體" w:hAnsi="標楷體"/>
              </w:rPr>
            </w:pPr>
            <w:r w:rsidRPr="005C1AE6">
              <w:rPr>
                <w:rFonts w:ascii="標楷體" w:eastAsia="標楷體" w:hAnsi="標楷體"/>
              </w:rPr>
              <w:t>Monster</w:t>
            </w:r>
          </w:p>
          <w:p w14:paraId="4965DE10" w14:textId="77777777" w:rsidR="00F81C6C" w:rsidRPr="005C1AE6" w:rsidRDefault="00F81C6C" w:rsidP="00F81C6C">
            <w:pPr>
              <w:jc w:val="center"/>
              <w:rPr>
                <w:rFonts w:ascii="標楷體" w:eastAsia="標楷體" w:hAnsi="標楷體"/>
              </w:rPr>
            </w:pPr>
            <w:r w:rsidRPr="005C1AE6">
              <w:rPr>
                <w:rFonts w:ascii="標楷體" w:eastAsia="標楷體" w:hAnsi="標楷體"/>
              </w:rPr>
              <w:t>Parade</w:t>
            </w:r>
          </w:p>
          <w:p w14:paraId="6404D53E"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287585AA" w14:textId="77777777" w:rsidR="00F81C6C" w:rsidRPr="005C1AE6" w:rsidRDefault="00F81C6C" w:rsidP="00F81C6C">
            <w:pPr>
              <w:jc w:val="center"/>
              <w:rPr>
                <w:rFonts w:ascii="標楷體" w:eastAsia="標楷體" w:hAnsi="標楷體"/>
              </w:rPr>
            </w:pPr>
            <w:r w:rsidRPr="005C1AE6">
              <w:rPr>
                <w:rFonts w:ascii="標楷體" w:eastAsia="標楷體" w:hAnsi="標楷體"/>
              </w:rPr>
              <w:t>【家庭教育</w:t>
            </w:r>
          </w:p>
          <w:p w14:paraId="2158C8B6" w14:textId="3F9591F1" w:rsidR="00F81C6C" w:rsidRPr="005C1AE6" w:rsidRDefault="00F81C6C" w:rsidP="00F81C6C">
            <w:pPr>
              <w:jc w:val="center"/>
              <w:rPr>
                <w:rFonts w:eastAsia="標楷體"/>
              </w:rPr>
            </w:pPr>
            <w:r w:rsidRPr="005C1AE6">
              <w:rPr>
                <w:rFonts w:ascii="標楷體" w:eastAsia="標楷體" w:hAnsi="標楷體"/>
              </w:rPr>
              <w:t>】</w:t>
            </w:r>
          </w:p>
        </w:tc>
        <w:tc>
          <w:tcPr>
            <w:tcW w:w="995" w:type="dxa"/>
            <w:tcBorders>
              <w:left w:val="single" w:sz="4" w:space="0" w:color="auto"/>
            </w:tcBorders>
            <w:vAlign w:val="center"/>
          </w:tcPr>
          <w:p w14:paraId="680C937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七、時間</w:t>
            </w:r>
          </w:p>
          <w:p w14:paraId="4581BF3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7-1</w:t>
            </w:r>
          </w:p>
          <w:p w14:paraId="1D91F81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1日是24小時、7-2 1小時是60分鐘</w:t>
            </w:r>
          </w:p>
          <w:p w14:paraId="53226605" w14:textId="03E7C3BB" w:rsidR="00F81C6C" w:rsidRPr="005C1AE6" w:rsidRDefault="00F81C6C" w:rsidP="00F81C6C">
            <w:pPr>
              <w:jc w:val="center"/>
              <w:rPr>
                <w:rFonts w:eastAsia="標楷體"/>
              </w:rPr>
            </w:pPr>
            <w:r w:rsidRPr="005C1AE6">
              <w:rPr>
                <w:rFonts w:ascii="標楷體" w:eastAsia="標楷體" w:hAnsi="標楷體"/>
                <w:bCs/>
              </w:rPr>
              <w:t>【安全教育】</w:t>
            </w:r>
          </w:p>
        </w:tc>
        <w:tc>
          <w:tcPr>
            <w:tcW w:w="992" w:type="dxa"/>
            <w:tcBorders>
              <w:left w:val="single" w:sz="4" w:space="0" w:color="auto"/>
            </w:tcBorders>
          </w:tcPr>
          <w:p w14:paraId="6D4C9EF1"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三、生活理財</w:t>
            </w:r>
          </w:p>
          <w:p w14:paraId="2F7A84BA" w14:textId="77777777" w:rsidR="00F81C6C" w:rsidRPr="005C1AE6" w:rsidRDefault="00F81C6C" w:rsidP="00F81C6C">
            <w:pPr>
              <w:snapToGrid w:val="0"/>
              <w:ind w:left="24" w:right="24"/>
              <w:rPr>
                <w:rFonts w:ascii="標楷體" w:eastAsia="標楷體" w:hAnsi="標楷體" w:cs="F-BZ"/>
                <w:kern w:val="0"/>
              </w:rPr>
            </w:pPr>
            <w:r w:rsidRPr="005C1AE6">
              <w:rPr>
                <w:rFonts w:ascii="標楷體" w:eastAsia="標楷體" w:hAnsi="標楷體" w:cs="F-BZ"/>
                <w:kern w:val="0"/>
              </w:rPr>
              <w:t>2.儲蓄為理財之本</w:t>
            </w:r>
          </w:p>
          <w:p w14:paraId="0A42B31C"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kern w:val="0"/>
              </w:rPr>
              <w:t>◎家庭教育</w:t>
            </w:r>
          </w:p>
          <w:p w14:paraId="352835A4" w14:textId="3BDDDCFD" w:rsidR="00F81C6C" w:rsidRPr="005C1AE6" w:rsidRDefault="00F81C6C" w:rsidP="00F81C6C">
            <w:pPr>
              <w:jc w:val="center"/>
              <w:rPr>
                <w:rFonts w:eastAsia="標楷體"/>
              </w:rPr>
            </w:pPr>
            <w:r w:rsidRPr="005C1AE6">
              <w:rPr>
                <w:rFonts w:ascii="標楷體" w:eastAsia="標楷體" w:hAnsi="標楷體" w:cs="DFLiHei-Lt-HK-BF"/>
                <w:kern w:val="0"/>
              </w:rPr>
              <w:t>〈玩探究〉理財高手123</w:t>
            </w:r>
          </w:p>
        </w:tc>
        <w:tc>
          <w:tcPr>
            <w:tcW w:w="1134" w:type="dxa"/>
            <w:gridSpan w:val="2"/>
            <w:vAlign w:val="center"/>
          </w:tcPr>
          <w:p w14:paraId="4973A90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三、天氣停看聽</w:t>
            </w:r>
          </w:p>
          <w:p w14:paraId="7527760F"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1.觀測天氣</w:t>
            </w:r>
          </w:p>
          <w:p w14:paraId="6618B84B" w14:textId="05E91078" w:rsidR="00F81C6C" w:rsidRPr="005C1AE6" w:rsidRDefault="00F81C6C" w:rsidP="00F81C6C">
            <w:pPr>
              <w:jc w:val="center"/>
              <w:rPr>
                <w:rFonts w:eastAsia="標楷體"/>
              </w:rPr>
            </w:pPr>
            <w:r w:rsidRPr="005C1AE6">
              <w:rPr>
                <w:rFonts w:ascii="標楷體" w:eastAsia="標楷體" w:hAnsi="標楷體"/>
                <w:bCs/>
              </w:rPr>
              <w:t>【環境教育】</w:t>
            </w:r>
          </w:p>
        </w:tc>
        <w:tc>
          <w:tcPr>
            <w:tcW w:w="992" w:type="dxa"/>
            <w:gridSpan w:val="2"/>
            <w:vAlign w:val="center"/>
          </w:tcPr>
          <w:p w14:paraId="5929782D"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2-2感恩的季節</w:t>
            </w:r>
          </w:p>
          <w:p w14:paraId="26F4331C"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4-4方塊舞</w:t>
            </w:r>
          </w:p>
          <w:p w14:paraId="01598E12"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5-4喜怒哀懼四重奏</w:t>
            </w:r>
          </w:p>
          <w:p w14:paraId="63ABF44C"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56C7E472" w14:textId="77777777" w:rsidR="00F81C6C" w:rsidRPr="005C1AE6" w:rsidRDefault="00F81C6C" w:rsidP="00F81C6C">
            <w:pPr>
              <w:pStyle w:val="afff2"/>
              <w:rPr>
                <w:rFonts w:ascii="標楷體" w:eastAsia="標楷體" w:hAnsi="標楷體"/>
              </w:rPr>
            </w:pPr>
            <w:r w:rsidRPr="005C1AE6">
              <w:rPr>
                <w:rFonts w:ascii="標楷體" w:eastAsia="標楷體" w:hAnsi="標楷體"/>
              </w:rPr>
              <w:t>【多元文化教育】</w:t>
            </w:r>
          </w:p>
          <w:p w14:paraId="4D93D0BD"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3ABBCF02"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4F0B0592" w14:textId="52014C3A"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16D6385F"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三、一起尋美趣</w:t>
            </w:r>
          </w:p>
          <w:p w14:paraId="333D4C2F"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w:t>
            </w:r>
            <w:r w:rsidRPr="005C1AE6">
              <w:rPr>
                <w:rFonts w:ascii="標楷體" w:eastAsia="標楷體" w:hAnsi="標楷體" w:cs="DFLiHei-Lt-HK-BF"/>
              </w:rPr>
              <w:t>校園的美化</w:t>
            </w:r>
          </w:p>
          <w:p w14:paraId="51A07F57"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(2)</w:t>
            </w:r>
          </w:p>
          <w:p w14:paraId="15420566"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【人權教育】</w:t>
            </w:r>
          </w:p>
          <w:p w14:paraId="5D630EB4" w14:textId="20D5D6E6" w:rsidR="00F81C6C" w:rsidRPr="005C1AE6" w:rsidRDefault="00F81C6C" w:rsidP="00F81C6C">
            <w:pPr>
              <w:jc w:val="center"/>
              <w:rPr>
                <w:rFonts w:eastAsia="標楷體"/>
              </w:rPr>
            </w:pPr>
            <w:r w:rsidRPr="005C1AE6">
              <w:rPr>
                <w:rFonts w:ascii="標楷體" w:eastAsia="標楷體" w:hAnsi="標楷體" w:cs="DFLiHei-Lt-HK-BF"/>
              </w:rPr>
              <w:t>【環境教育】</w:t>
            </w:r>
          </w:p>
        </w:tc>
        <w:tc>
          <w:tcPr>
            <w:tcW w:w="1562" w:type="dxa"/>
            <w:gridSpan w:val="2"/>
          </w:tcPr>
          <w:p w14:paraId="46A1FBE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單元六歡樂運動會</w:t>
            </w:r>
          </w:p>
          <w:p w14:paraId="4F4A08FD"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活動1迎接運動會</w:t>
            </w:r>
          </w:p>
          <w:p w14:paraId="6647A89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【法治教育】</w:t>
            </w:r>
          </w:p>
          <w:p w14:paraId="3C05BBF4" w14:textId="661BFBDA" w:rsidR="00F81C6C" w:rsidRPr="005C1AE6" w:rsidRDefault="00F81C6C" w:rsidP="00F81C6C">
            <w:pPr>
              <w:jc w:val="center"/>
              <w:rPr>
                <w:rFonts w:eastAsia="標楷體"/>
              </w:rPr>
            </w:pPr>
            <w:r w:rsidRPr="005C1AE6">
              <w:rPr>
                <w:rFonts w:ascii="標楷體" w:eastAsia="標楷體" w:hAnsi="標楷體"/>
                <w:bCs/>
              </w:rPr>
              <w:t>【閱讀素養】</w:t>
            </w:r>
          </w:p>
        </w:tc>
      </w:tr>
      <w:tr w:rsidR="00F81C6C" w:rsidRPr="005C1AE6" w14:paraId="495ED0AB" w14:textId="2580642C" w:rsidTr="003849B0">
        <w:trPr>
          <w:cantSplit/>
          <w:trHeight w:val="780"/>
          <w:jc w:val="center"/>
        </w:trPr>
        <w:tc>
          <w:tcPr>
            <w:tcW w:w="428" w:type="dxa"/>
            <w:vAlign w:val="center"/>
          </w:tcPr>
          <w:p w14:paraId="0CB0BACB" w14:textId="55781D11" w:rsidR="00F81C6C" w:rsidRPr="005C1AE6" w:rsidRDefault="00F81C6C" w:rsidP="00F81C6C">
            <w:pPr>
              <w:jc w:val="center"/>
              <w:rPr>
                <w:rFonts w:eastAsia="標楷體"/>
              </w:rPr>
            </w:pPr>
            <w:r w:rsidRPr="005C1AE6">
              <w:rPr>
                <w:rFonts w:eastAsia="標楷體" w:hint="eastAsia"/>
              </w:rPr>
              <w:t>13</w:t>
            </w:r>
          </w:p>
        </w:tc>
        <w:tc>
          <w:tcPr>
            <w:tcW w:w="696" w:type="dxa"/>
            <w:gridSpan w:val="2"/>
            <w:tcBorders>
              <w:right w:val="single" w:sz="4" w:space="0" w:color="auto"/>
            </w:tcBorders>
            <w:vAlign w:val="center"/>
          </w:tcPr>
          <w:p w14:paraId="7BFFF30F" w14:textId="77777777" w:rsidR="00F81C6C" w:rsidRPr="005C1AE6" w:rsidRDefault="00F81C6C" w:rsidP="00F81C6C">
            <w:pPr>
              <w:jc w:val="center"/>
              <w:rPr>
                <w:rFonts w:eastAsia="標楷體"/>
              </w:rPr>
            </w:pPr>
            <w:r w:rsidRPr="005C1AE6">
              <w:rPr>
                <w:rFonts w:eastAsia="標楷體" w:hint="eastAsia"/>
              </w:rPr>
              <w:t>0504</w:t>
            </w:r>
          </w:p>
          <w:p w14:paraId="251C7725" w14:textId="77777777" w:rsidR="00F81C6C" w:rsidRPr="005C1AE6" w:rsidRDefault="00F81C6C" w:rsidP="00F81C6C">
            <w:pPr>
              <w:jc w:val="center"/>
              <w:rPr>
                <w:rFonts w:eastAsia="標楷體"/>
              </w:rPr>
            </w:pPr>
            <w:r w:rsidRPr="005C1AE6">
              <w:rPr>
                <w:rFonts w:eastAsia="標楷體" w:hint="eastAsia"/>
              </w:rPr>
              <w:t>|</w:t>
            </w:r>
          </w:p>
          <w:p w14:paraId="72FAB6C4" w14:textId="5013811C" w:rsidR="00F81C6C" w:rsidRPr="005C1AE6" w:rsidRDefault="00F81C6C" w:rsidP="00F81C6C">
            <w:pPr>
              <w:jc w:val="center"/>
              <w:rPr>
                <w:rFonts w:eastAsia="標楷體"/>
              </w:rPr>
            </w:pPr>
            <w:r w:rsidRPr="005C1AE6">
              <w:rPr>
                <w:rFonts w:eastAsia="標楷體" w:hint="eastAsia"/>
              </w:rPr>
              <w:t>0510</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DA5E6A6" w14:textId="77777777" w:rsidR="00F81C6C" w:rsidRPr="005C1AE6" w:rsidRDefault="00F81C6C" w:rsidP="00F81C6C">
            <w:pPr>
              <w:jc w:val="center"/>
              <w:rPr>
                <w:rFonts w:ascii="標楷體" w:eastAsia="標楷體" w:hAnsi="標楷體"/>
              </w:rPr>
            </w:pPr>
            <w:r w:rsidRPr="005C1AE6">
              <w:rPr>
                <w:rFonts w:ascii="標楷體" w:eastAsia="標楷體" w:hAnsi="標楷體"/>
              </w:rPr>
              <w:t>第八課大</w:t>
            </w:r>
          </w:p>
          <w:p w14:paraId="008E1E57" w14:textId="77777777" w:rsidR="00F81C6C" w:rsidRPr="005C1AE6" w:rsidRDefault="00F81C6C" w:rsidP="00F81C6C">
            <w:pPr>
              <w:jc w:val="center"/>
              <w:rPr>
                <w:rFonts w:ascii="標楷體" w:eastAsia="標楷體" w:hAnsi="標楷體"/>
              </w:rPr>
            </w:pPr>
            <w:r w:rsidRPr="005C1AE6">
              <w:rPr>
                <w:rFonts w:ascii="標楷體" w:eastAsia="標楷體" w:hAnsi="標楷體"/>
              </w:rPr>
              <w:t>自然的美</w:t>
            </w:r>
          </w:p>
          <w:p w14:paraId="672E8D46" w14:textId="77777777" w:rsidR="00F81C6C" w:rsidRPr="005C1AE6" w:rsidRDefault="00F81C6C" w:rsidP="00F81C6C">
            <w:pPr>
              <w:jc w:val="center"/>
              <w:rPr>
                <w:rFonts w:ascii="標楷體" w:eastAsia="標楷體" w:hAnsi="標楷體"/>
              </w:rPr>
            </w:pPr>
            <w:r w:rsidRPr="005C1AE6">
              <w:rPr>
                <w:rFonts w:ascii="標楷體" w:eastAsia="標楷體" w:hAnsi="標楷體"/>
              </w:rPr>
              <w:t>術館</w:t>
            </w:r>
          </w:p>
          <w:p w14:paraId="7FEEB3EF" w14:textId="77777777" w:rsidR="00F81C6C" w:rsidRPr="005C1AE6" w:rsidRDefault="00F81C6C" w:rsidP="00F81C6C">
            <w:pPr>
              <w:jc w:val="center"/>
              <w:rPr>
                <w:rFonts w:ascii="標楷體" w:eastAsia="標楷體" w:hAnsi="標楷體"/>
              </w:rPr>
            </w:pPr>
            <w:r w:rsidRPr="005C1AE6">
              <w:rPr>
                <w:rFonts w:ascii="標楷體" w:eastAsia="標楷體" w:hAnsi="標楷體"/>
              </w:rPr>
              <w:t>【海洋教</w:t>
            </w:r>
          </w:p>
          <w:p w14:paraId="17425FD0" w14:textId="0379C6A6"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68626389" w14:textId="65683E9B" w:rsidR="00F81C6C" w:rsidRPr="005C1AE6" w:rsidRDefault="00F81C6C" w:rsidP="00F81C6C">
            <w:pPr>
              <w:jc w:val="center"/>
              <w:rPr>
                <w:rFonts w:eastAsia="標楷體"/>
              </w:rPr>
            </w:pPr>
            <w:r w:rsidRPr="005C1AE6">
              <w:rPr>
                <w:rFonts w:ascii="標楷體" w:eastAsia="標楷體" w:hAnsi="標楷體"/>
              </w:rPr>
              <w:t>二、顧安全3.青紅燈</w:t>
            </w:r>
          </w:p>
        </w:tc>
        <w:tc>
          <w:tcPr>
            <w:tcW w:w="850" w:type="dxa"/>
            <w:tcBorders>
              <w:top w:val="single" w:sz="4" w:space="0" w:color="auto"/>
              <w:left w:val="single" w:sz="4" w:space="0" w:color="auto"/>
              <w:bottom w:val="single" w:sz="4" w:space="0" w:color="auto"/>
              <w:right w:val="single" w:sz="4" w:space="0" w:color="auto"/>
            </w:tcBorders>
            <w:vAlign w:val="center"/>
          </w:tcPr>
          <w:p w14:paraId="219168B8" w14:textId="2AA75FC0" w:rsidR="00F81C6C" w:rsidRPr="005C1AE6" w:rsidRDefault="00F81C6C" w:rsidP="00F81C6C">
            <w:pPr>
              <w:jc w:val="center"/>
              <w:rPr>
                <w:rFonts w:eastAsia="標楷體"/>
              </w:rPr>
            </w:pPr>
            <w:r w:rsidRPr="005C1AE6">
              <w:rPr>
                <w:rFonts w:ascii="標楷體" w:eastAsia="標楷體" w:hAnsi="標楷體" w:cs="標楷體"/>
              </w:rPr>
              <w:t>二、愛細義4</w:t>
            </w:r>
            <w:r w:rsidRPr="005C1AE6">
              <w:rPr>
                <w:rFonts w:ascii="標楷體" w:eastAsia="標楷體" w:hAnsi="標楷體" w:cs="Arial"/>
              </w:rPr>
              <w:t>.毋堵好著傷</w:t>
            </w:r>
          </w:p>
        </w:tc>
        <w:tc>
          <w:tcPr>
            <w:tcW w:w="993" w:type="dxa"/>
            <w:tcBorders>
              <w:top w:val="single" w:sz="4" w:space="0" w:color="auto"/>
              <w:left w:val="single" w:sz="4" w:space="0" w:color="auto"/>
              <w:bottom w:val="single" w:sz="4" w:space="0" w:color="auto"/>
              <w:right w:val="single" w:sz="4" w:space="0" w:color="auto"/>
            </w:tcBorders>
            <w:vAlign w:val="center"/>
          </w:tcPr>
          <w:p w14:paraId="626B2E89" w14:textId="0202574E" w:rsidR="00F81C6C" w:rsidRPr="005C1AE6" w:rsidRDefault="00F81C6C" w:rsidP="00F81C6C">
            <w:pPr>
              <w:jc w:val="center"/>
              <w:rPr>
                <w:rFonts w:eastAsia="標楷體"/>
              </w:rPr>
            </w:pPr>
            <w:r w:rsidRPr="005C1AE6">
              <w:rPr>
                <w:rFonts w:eastAsia="標楷體" w:hint="eastAsia"/>
              </w:rPr>
              <w:t>拜訪阿</w:t>
            </w:r>
            <w:r w:rsidRPr="005C1AE6">
              <w:rPr>
                <w:rFonts w:eastAsia="標楷體" w:hint="eastAsia"/>
              </w:rPr>
              <w:t xml:space="preserve"> </w:t>
            </w:r>
            <w:r w:rsidRPr="005C1AE6">
              <w:rPr>
                <w:rFonts w:eastAsia="標楷體" w:hint="eastAsia"/>
              </w:rPr>
              <w:t>公</w:t>
            </w:r>
          </w:p>
        </w:tc>
        <w:tc>
          <w:tcPr>
            <w:tcW w:w="992" w:type="dxa"/>
            <w:tcBorders>
              <w:top w:val="single" w:sz="4" w:space="0" w:color="auto"/>
              <w:left w:val="single" w:sz="4" w:space="0" w:color="auto"/>
              <w:bottom w:val="single" w:sz="4" w:space="0" w:color="auto"/>
              <w:right w:val="single" w:sz="4" w:space="0" w:color="auto"/>
            </w:tcBorders>
            <w:vAlign w:val="center"/>
          </w:tcPr>
          <w:p w14:paraId="77FC0C2B"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44E539DA" w14:textId="1B6BD70B" w:rsidR="00F81C6C" w:rsidRPr="005C1AE6" w:rsidRDefault="00F81C6C" w:rsidP="00F81C6C">
            <w:pPr>
              <w:jc w:val="center"/>
              <w:rPr>
                <w:rFonts w:eastAsia="標楷體"/>
              </w:rPr>
            </w:pPr>
            <w:r w:rsidRPr="005C1AE6">
              <w:rPr>
                <w:rFonts w:eastAsia="標楷體" w:hint="eastAsia"/>
              </w:rPr>
              <w:t>語文活動</w:t>
            </w:r>
          </w:p>
        </w:tc>
        <w:tc>
          <w:tcPr>
            <w:tcW w:w="994" w:type="dxa"/>
            <w:tcBorders>
              <w:top w:val="single" w:sz="4" w:space="0" w:color="auto"/>
              <w:left w:val="single" w:sz="4" w:space="0" w:color="auto"/>
              <w:bottom w:val="single" w:sz="4" w:space="0" w:color="auto"/>
              <w:right w:val="single" w:sz="4" w:space="0" w:color="auto"/>
            </w:tcBorders>
            <w:vAlign w:val="center"/>
          </w:tcPr>
          <w:p w14:paraId="28E9323E" w14:textId="36C2F1DB" w:rsidR="00F81C6C" w:rsidRPr="005C1AE6" w:rsidRDefault="00F81C6C" w:rsidP="00F81C6C">
            <w:pPr>
              <w:jc w:val="center"/>
              <w:rPr>
                <w:rFonts w:eastAsia="標楷體"/>
              </w:rPr>
            </w:pPr>
            <w:r w:rsidRPr="005C1AE6">
              <w:rPr>
                <w:rFonts w:eastAsia="標楷體" w:hint="eastAsia"/>
              </w:rPr>
              <w:t>節日活動</w:t>
            </w:r>
          </w:p>
        </w:tc>
        <w:tc>
          <w:tcPr>
            <w:tcW w:w="990" w:type="dxa"/>
            <w:gridSpan w:val="2"/>
            <w:tcBorders>
              <w:left w:val="single" w:sz="4" w:space="0" w:color="auto"/>
            </w:tcBorders>
            <w:vAlign w:val="center"/>
          </w:tcPr>
          <w:p w14:paraId="5A99C737" w14:textId="77777777" w:rsidR="00F81C6C" w:rsidRPr="005C1AE6" w:rsidRDefault="00F81C6C" w:rsidP="00F81C6C">
            <w:pPr>
              <w:jc w:val="center"/>
              <w:rPr>
                <w:rFonts w:ascii="標楷體" w:eastAsia="標楷體" w:hAnsi="標楷體"/>
              </w:rPr>
            </w:pPr>
            <w:r w:rsidRPr="005C1AE6">
              <w:rPr>
                <w:rFonts w:ascii="標楷體" w:eastAsia="標楷體" w:hAnsi="標楷體"/>
              </w:rPr>
              <w:t>Unit 3 The</w:t>
            </w:r>
          </w:p>
          <w:p w14:paraId="587C6DD5" w14:textId="77777777" w:rsidR="00F81C6C" w:rsidRPr="005C1AE6" w:rsidRDefault="00F81C6C" w:rsidP="00F81C6C">
            <w:pPr>
              <w:jc w:val="center"/>
              <w:rPr>
                <w:rFonts w:ascii="標楷體" w:eastAsia="標楷體" w:hAnsi="標楷體"/>
              </w:rPr>
            </w:pPr>
            <w:r w:rsidRPr="005C1AE6">
              <w:rPr>
                <w:rFonts w:ascii="標楷體" w:eastAsia="標楷體" w:hAnsi="標楷體"/>
              </w:rPr>
              <w:t>Monster</w:t>
            </w:r>
          </w:p>
          <w:p w14:paraId="388E70F3" w14:textId="77777777" w:rsidR="00F81C6C" w:rsidRPr="005C1AE6" w:rsidRDefault="00F81C6C" w:rsidP="00F81C6C">
            <w:pPr>
              <w:jc w:val="center"/>
              <w:rPr>
                <w:rFonts w:ascii="標楷體" w:eastAsia="標楷體" w:hAnsi="標楷體"/>
              </w:rPr>
            </w:pPr>
            <w:r w:rsidRPr="005C1AE6">
              <w:rPr>
                <w:rFonts w:ascii="標楷體" w:eastAsia="標楷體" w:hAnsi="標楷體"/>
              </w:rPr>
              <w:t>Parade</w:t>
            </w:r>
          </w:p>
          <w:p w14:paraId="4B8FFBAF"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6DB74782" w14:textId="77777777" w:rsidR="00F81C6C" w:rsidRPr="005C1AE6" w:rsidRDefault="00F81C6C" w:rsidP="00F81C6C">
            <w:pPr>
              <w:jc w:val="center"/>
              <w:rPr>
                <w:rFonts w:ascii="標楷體" w:eastAsia="標楷體" w:hAnsi="標楷體"/>
              </w:rPr>
            </w:pPr>
            <w:r w:rsidRPr="005C1AE6">
              <w:rPr>
                <w:rFonts w:ascii="標楷體" w:eastAsia="標楷體" w:hAnsi="標楷體"/>
              </w:rPr>
              <w:t>【品德教育</w:t>
            </w:r>
          </w:p>
          <w:p w14:paraId="15394A65" w14:textId="2B3F2563" w:rsidR="00F81C6C" w:rsidRPr="005C1AE6" w:rsidRDefault="00F81C6C" w:rsidP="00F81C6C">
            <w:pPr>
              <w:jc w:val="center"/>
              <w:rPr>
                <w:rFonts w:eastAsia="標楷體"/>
              </w:rPr>
            </w:pPr>
            <w:r w:rsidRPr="005C1AE6">
              <w:rPr>
                <w:rFonts w:ascii="標楷體" w:eastAsia="標楷體" w:hAnsi="標楷體"/>
              </w:rPr>
              <w:t>】</w:t>
            </w:r>
          </w:p>
        </w:tc>
        <w:tc>
          <w:tcPr>
            <w:tcW w:w="995" w:type="dxa"/>
            <w:tcBorders>
              <w:left w:val="single" w:sz="4" w:space="0" w:color="auto"/>
            </w:tcBorders>
            <w:vAlign w:val="center"/>
          </w:tcPr>
          <w:p w14:paraId="308A14D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七、時間</w:t>
            </w:r>
          </w:p>
          <w:p w14:paraId="3C4D653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7-3 1分鐘是60秒、7-4時間的計算、練習園地</w:t>
            </w:r>
          </w:p>
          <w:p w14:paraId="671BEF33" w14:textId="0030361D" w:rsidR="00F81C6C" w:rsidRPr="005C1AE6" w:rsidRDefault="00F81C6C" w:rsidP="00F81C6C">
            <w:pPr>
              <w:jc w:val="center"/>
              <w:rPr>
                <w:rFonts w:eastAsia="標楷體"/>
              </w:rPr>
            </w:pPr>
            <w:r w:rsidRPr="005C1AE6">
              <w:rPr>
                <w:rFonts w:ascii="標楷體" w:eastAsia="標楷體" w:hAnsi="標楷體"/>
                <w:bCs/>
              </w:rPr>
              <w:t>【多元文化】</w:t>
            </w:r>
          </w:p>
        </w:tc>
        <w:tc>
          <w:tcPr>
            <w:tcW w:w="992" w:type="dxa"/>
            <w:tcBorders>
              <w:left w:val="single" w:sz="4" w:space="0" w:color="auto"/>
            </w:tcBorders>
          </w:tcPr>
          <w:p w14:paraId="5498AF2E"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四、居住地方的地名與故事</w:t>
            </w:r>
          </w:p>
          <w:p w14:paraId="00855DD8"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F-BZ"/>
                <w:kern w:val="0"/>
              </w:rPr>
              <w:t>1.</w:t>
            </w:r>
            <w:r w:rsidRPr="005C1AE6">
              <w:rPr>
                <w:rFonts w:ascii="標楷體" w:eastAsia="標楷體" w:hAnsi="標楷體" w:cs="DFLiHei-Lt-HK-BF"/>
                <w:kern w:val="0"/>
              </w:rPr>
              <w:t>居住地方地名的由來</w:t>
            </w:r>
          </w:p>
          <w:p w14:paraId="176DD913"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◎原住民族教育</w:t>
            </w:r>
          </w:p>
          <w:p w14:paraId="6C2D6AD1"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◎資訊教育</w:t>
            </w:r>
          </w:p>
          <w:p w14:paraId="113D7184" w14:textId="2567D31E" w:rsidR="00F81C6C" w:rsidRPr="005C1AE6" w:rsidRDefault="00F81C6C" w:rsidP="00F81C6C">
            <w:pPr>
              <w:jc w:val="center"/>
              <w:rPr>
                <w:rFonts w:eastAsia="標楷體"/>
              </w:rPr>
            </w:pPr>
            <w:r w:rsidRPr="005C1AE6">
              <w:rPr>
                <w:rFonts w:ascii="標楷體" w:eastAsia="標楷體" w:hAnsi="標楷體" w:cs="DFLiHei-Lt-HK-BF"/>
                <w:kern w:val="0"/>
              </w:rPr>
              <w:t>◎多元文化教育</w:t>
            </w:r>
          </w:p>
        </w:tc>
        <w:tc>
          <w:tcPr>
            <w:tcW w:w="1134" w:type="dxa"/>
            <w:gridSpan w:val="2"/>
            <w:vAlign w:val="center"/>
          </w:tcPr>
          <w:p w14:paraId="1B1AF972"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三、天氣停看聽</w:t>
            </w:r>
          </w:p>
          <w:p w14:paraId="74E0523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2.氣象預報</w:t>
            </w:r>
          </w:p>
          <w:p w14:paraId="5CBE227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【環境教育】</w:t>
            </w:r>
          </w:p>
          <w:p w14:paraId="053C915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【資訊教育】</w:t>
            </w:r>
          </w:p>
          <w:p w14:paraId="51E7BE4F" w14:textId="7FA057DF" w:rsidR="00F81C6C" w:rsidRPr="005C1AE6" w:rsidRDefault="00F81C6C" w:rsidP="00F81C6C">
            <w:pPr>
              <w:jc w:val="center"/>
              <w:rPr>
                <w:rFonts w:eastAsia="標楷體"/>
              </w:rPr>
            </w:pPr>
            <w:r w:rsidRPr="005C1AE6">
              <w:rPr>
                <w:rFonts w:ascii="標楷體" w:eastAsia="標楷體" w:hAnsi="標楷體"/>
                <w:bCs/>
              </w:rPr>
              <w:t>【閱讀素養】</w:t>
            </w:r>
          </w:p>
        </w:tc>
        <w:tc>
          <w:tcPr>
            <w:tcW w:w="992" w:type="dxa"/>
            <w:gridSpan w:val="2"/>
            <w:vAlign w:val="center"/>
          </w:tcPr>
          <w:p w14:paraId="4557F8BA"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2-2感恩的季節</w:t>
            </w:r>
          </w:p>
          <w:p w14:paraId="5AEDD501"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4-5反反覆覆創造美</w:t>
            </w:r>
          </w:p>
          <w:p w14:paraId="7111749B"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5-4喜怒哀懼四重奏</w:t>
            </w:r>
          </w:p>
          <w:p w14:paraId="45B35811"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0C466476" w14:textId="77777777" w:rsidR="00F81C6C" w:rsidRPr="005C1AE6" w:rsidRDefault="00F81C6C" w:rsidP="00F81C6C">
            <w:pPr>
              <w:pStyle w:val="afff2"/>
              <w:rPr>
                <w:rFonts w:ascii="標楷體" w:eastAsia="標楷體" w:hAnsi="標楷體"/>
              </w:rPr>
            </w:pPr>
            <w:r w:rsidRPr="005C1AE6">
              <w:rPr>
                <w:rFonts w:ascii="標楷體" w:eastAsia="標楷體" w:hAnsi="標楷體"/>
              </w:rPr>
              <w:t>【多元文化教育】</w:t>
            </w:r>
          </w:p>
          <w:p w14:paraId="0388C602"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3120E49D"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1B8F4A55" w14:textId="55EF231D"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522305B2"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四、環保綠生活</w:t>
            </w:r>
          </w:p>
          <w:p w14:paraId="249E68AA"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1.綠生活的行動</w:t>
            </w:r>
          </w:p>
          <w:p w14:paraId="6C2203EB"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6FFD371E"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【環境教育】</w:t>
            </w:r>
          </w:p>
          <w:p w14:paraId="427CD0B0" w14:textId="603877B4" w:rsidR="00F81C6C" w:rsidRPr="005C1AE6" w:rsidRDefault="00F81C6C" w:rsidP="00F81C6C">
            <w:pPr>
              <w:jc w:val="center"/>
              <w:rPr>
                <w:rFonts w:eastAsia="標楷體"/>
              </w:rPr>
            </w:pPr>
            <w:r w:rsidRPr="005C1AE6">
              <w:rPr>
                <w:rFonts w:ascii="標楷體" w:eastAsia="標楷體" w:hAnsi="標楷體"/>
              </w:rPr>
              <w:t>【能源教育】</w:t>
            </w:r>
          </w:p>
        </w:tc>
        <w:tc>
          <w:tcPr>
            <w:tcW w:w="1562" w:type="dxa"/>
            <w:gridSpan w:val="2"/>
          </w:tcPr>
          <w:p w14:paraId="71550D5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單元六歡樂運動會</w:t>
            </w:r>
          </w:p>
          <w:p w14:paraId="66ED40A8"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活動2前滾翻</w:t>
            </w:r>
          </w:p>
          <w:p w14:paraId="498FC5AC" w14:textId="36D651A9" w:rsidR="00F81C6C" w:rsidRPr="005C1AE6" w:rsidRDefault="00F81C6C" w:rsidP="00F81C6C">
            <w:pPr>
              <w:jc w:val="center"/>
              <w:rPr>
                <w:rFonts w:eastAsia="標楷體"/>
              </w:rPr>
            </w:pPr>
            <w:r w:rsidRPr="005C1AE6">
              <w:rPr>
                <w:rFonts w:ascii="標楷體" w:eastAsia="標楷體" w:hAnsi="標楷體"/>
                <w:bCs/>
              </w:rPr>
              <w:t>【品德教育】</w:t>
            </w:r>
          </w:p>
        </w:tc>
      </w:tr>
      <w:tr w:rsidR="00F81C6C" w:rsidRPr="005C1AE6" w14:paraId="73F1F701" w14:textId="6A1442DB" w:rsidTr="003849B0">
        <w:trPr>
          <w:cantSplit/>
          <w:trHeight w:val="780"/>
          <w:jc w:val="center"/>
        </w:trPr>
        <w:tc>
          <w:tcPr>
            <w:tcW w:w="428" w:type="dxa"/>
            <w:vAlign w:val="center"/>
          </w:tcPr>
          <w:p w14:paraId="7A58142C" w14:textId="249DDB33" w:rsidR="00F81C6C" w:rsidRPr="005C1AE6" w:rsidRDefault="00F81C6C" w:rsidP="00F81C6C">
            <w:pPr>
              <w:jc w:val="center"/>
              <w:rPr>
                <w:rFonts w:eastAsia="標楷體"/>
              </w:rPr>
            </w:pPr>
            <w:r w:rsidRPr="005C1AE6">
              <w:rPr>
                <w:rFonts w:eastAsia="標楷體" w:hint="eastAsia"/>
              </w:rPr>
              <w:t>14</w:t>
            </w:r>
          </w:p>
        </w:tc>
        <w:tc>
          <w:tcPr>
            <w:tcW w:w="696" w:type="dxa"/>
            <w:gridSpan w:val="2"/>
            <w:tcBorders>
              <w:right w:val="single" w:sz="4" w:space="0" w:color="auto"/>
            </w:tcBorders>
            <w:vAlign w:val="center"/>
          </w:tcPr>
          <w:p w14:paraId="56EEF47D" w14:textId="77777777" w:rsidR="00F81C6C" w:rsidRPr="005C1AE6" w:rsidRDefault="00F81C6C" w:rsidP="00F81C6C">
            <w:pPr>
              <w:jc w:val="center"/>
              <w:rPr>
                <w:rFonts w:eastAsia="標楷體"/>
              </w:rPr>
            </w:pPr>
            <w:r w:rsidRPr="005C1AE6">
              <w:rPr>
                <w:rFonts w:eastAsia="標楷體" w:hint="eastAsia"/>
              </w:rPr>
              <w:t>0511</w:t>
            </w:r>
          </w:p>
          <w:p w14:paraId="28264BC2" w14:textId="77777777" w:rsidR="00F81C6C" w:rsidRPr="005C1AE6" w:rsidRDefault="00F81C6C" w:rsidP="00F81C6C">
            <w:pPr>
              <w:jc w:val="center"/>
              <w:rPr>
                <w:rFonts w:eastAsia="標楷體"/>
              </w:rPr>
            </w:pPr>
            <w:r w:rsidRPr="005C1AE6">
              <w:rPr>
                <w:rFonts w:eastAsia="標楷體" w:hint="eastAsia"/>
              </w:rPr>
              <w:t>|</w:t>
            </w:r>
          </w:p>
          <w:p w14:paraId="200AE3FB" w14:textId="60351DFA" w:rsidR="00F81C6C" w:rsidRPr="005C1AE6" w:rsidRDefault="00F81C6C" w:rsidP="00F81C6C">
            <w:pPr>
              <w:jc w:val="center"/>
              <w:rPr>
                <w:rFonts w:eastAsia="標楷體"/>
              </w:rPr>
            </w:pPr>
            <w:r w:rsidRPr="005C1AE6">
              <w:rPr>
                <w:rFonts w:eastAsia="標楷體" w:hint="eastAsia"/>
              </w:rPr>
              <w:t>0517</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211207D" w14:textId="77777777" w:rsidR="00F81C6C" w:rsidRPr="005C1AE6" w:rsidRDefault="00F81C6C" w:rsidP="00F81C6C">
            <w:pPr>
              <w:jc w:val="center"/>
              <w:rPr>
                <w:rFonts w:ascii="標楷體" w:eastAsia="標楷體" w:hAnsi="標楷體"/>
              </w:rPr>
            </w:pPr>
            <w:r w:rsidRPr="005C1AE6">
              <w:rPr>
                <w:rFonts w:ascii="標楷體" w:eastAsia="標楷體" w:hAnsi="標楷體"/>
              </w:rPr>
              <w:t>第九課臺</w:t>
            </w:r>
          </w:p>
          <w:p w14:paraId="16185027" w14:textId="77777777" w:rsidR="00F81C6C" w:rsidRPr="005C1AE6" w:rsidRDefault="00F81C6C" w:rsidP="00F81C6C">
            <w:pPr>
              <w:jc w:val="center"/>
              <w:rPr>
                <w:rFonts w:ascii="標楷體" w:eastAsia="標楷體" w:hAnsi="標楷體"/>
              </w:rPr>
            </w:pPr>
            <w:r w:rsidRPr="005C1AE6">
              <w:rPr>
                <w:rFonts w:ascii="標楷體" w:eastAsia="標楷體" w:hAnsi="標楷體"/>
              </w:rPr>
              <w:t>灣的山椒</w:t>
            </w:r>
          </w:p>
          <w:p w14:paraId="3DC79BA5" w14:textId="77777777" w:rsidR="00F81C6C" w:rsidRPr="005C1AE6" w:rsidRDefault="00F81C6C" w:rsidP="00F81C6C">
            <w:pPr>
              <w:jc w:val="center"/>
              <w:rPr>
                <w:rFonts w:ascii="標楷體" w:eastAsia="標楷體" w:hAnsi="標楷體"/>
              </w:rPr>
            </w:pPr>
            <w:r w:rsidRPr="005C1AE6">
              <w:rPr>
                <w:rFonts w:ascii="標楷體" w:eastAsia="標楷體" w:hAnsi="標楷體"/>
              </w:rPr>
              <w:t>魚</w:t>
            </w:r>
          </w:p>
          <w:p w14:paraId="2DAADA9D" w14:textId="77777777" w:rsidR="00F81C6C" w:rsidRPr="005C1AE6" w:rsidRDefault="00F81C6C" w:rsidP="00F81C6C">
            <w:pPr>
              <w:jc w:val="center"/>
              <w:rPr>
                <w:rFonts w:ascii="標楷體" w:eastAsia="標楷體" w:hAnsi="標楷體"/>
              </w:rPr>
            </w:pPr>
            <w:r w:rsidRPr="005C1AE6">
              <w:rPr>
                <w:rFonts w:ascii="標楷體" w:eastAsia="標楷體" w:hAnsi="標楷體"/>
              </w:rPr>
              <w:t>【環境教</w:t>
            </w:r>
          </w:p>
          <w:p w14:paraId="5CD8E1BC" w14:textId="0E91926E"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0758C311" w14:textId="1F09C368" w:rsidR="00F81C6C" w:rsidRPr="005C1AE6" w:rsidRDefault="00F81C6C" w:rsidP="00F81C6C">
            <w:pPr>
              <w:jc w:val="center"/>
              <w:rPr>
                <w:rFonts w:eastAsia="標楷體"/>
              </w:rPr>
            </w:pPr>
            <w:r w:rsidRPr="005C1AE6">
              <w:rPr>
                <w:rFonts w:ascii="標楷體" w:eastAsia="標楷體" w:hAnsi="標楷體"/>
              </w:rPr>
              <w:t>三、清氣相4.洗身軀</w:t>
            </w:r>
          </w:p>
        </w:tc>
        <w:tc>
          <w:tcPr>
            <w:tcW w:w="850" w:type="dxa"/>
            <w:tcBorders>
              <w:top w:val="single" w:sz="4" w:space="0" w:color="auto"/>
              <w:left w:val="single" w:sz="4" w:space="0" w:color="auto"/>
              <w:bottom w:val="single" w:sz="4" w:space="0" w:color="auto"/>
              <w:right w:val="single" w:sz="4" w:space="0" w:color="auto"/>
            </w:tcBorders>
            <w:vAlign w:val="center"/>
          </w:tcPr>
          <w:p w14:paraId="73400783" w14:textId="3B80625D" w:rsidR="00F81C6C" w:rsidRPr="005C1AE6" w:rsidRDefault="00F81C6C" w:rsidP="00F81C6C">
            <w:pPr>
              <w:jc w:val="center"/>
              <w:rPr>
                <w:rFonts w:eastAsia="標楷體"/>
              </w:rPr>
            </w:pPr>
            <w:r w:rsidRPr="005C1AE6">
              <w:rPr>
                <w:rFonts w:ascii="標楷體" w:eastAsia="標楷體" w:hAnsi="標楷體" w:cs="標楷體"/>
              </w:rPr>
              <w:t>二、愛細義4</w:t>
            </w:r>
            <w:r w:rsidRPr="005C1AE6">
              <w:rPr>
                <w:rFonts w:ascii="標楷體" w:eastAsia="標楷體" w:hAnsi="標楷體" w:cs="Arial"/>
              </w:rPr>
              <w:t>.毋堵好著傷</w:t>
            </w:r>
          </w:p>
        </w:tc>
        <w:tc>
          <w:tcPr>
            <w:tcW w:w="993" w:type="dxa"/>
            <w:tcBorders>
              <w:top w:val="single" w:sz="4" w:space="0" w:color="auto"/>
              <w:left w:val="single" w:sz="4" w:space="0" w:color="auto"/>
              <w:bottom w:val="single" w:sz="4" w:space="0" w:color="auto"/>
              <w:right w:val="single" w:sz="4" w:space="0" w:color="auto"/>
            </w:tcBorders>
            <w:vAlign w:val="center"/>
          </w:tcPr>
          <w:p w14:paraId="7A6D3076" w14:textId="2C13B638" w:rsidR="00F81C6C" w:rsidRPr="005C1AE6" w:rsidRDefault="00F81C6C" w:rsidP="00F81C6C">
            <w:pPr>
              <w:jc w:val="center"/>
              <w:rPr>
                <w:rFonts w:eastAsia="標楷體"/>
              </w:rPr>
            </w:pPr>
            <w:r w:rsidRPr="005C1AE6">
              <w:rPr>
                <w:rFonts w:eastAsia="標楷體" w:hint="eastAsia"/>
              </w:rPr>
              <w:t>複習</w:t>
            </w:r>
          </w:p>
        </w:tc>
        <w:tc>
          <w:tcPr>
            <w:tcW w:w="992" w:type="dxa"/>
            <w:tcBorders>
              <w:top w:val="single" w:sz="4" w:space="0" w:color="auto"/>
              <w:left w:val="single" w:sz="4" w:space="0" w:color="auto"/>
              <w:bottom w:val="single" w:sz="4" w:space="0" w:color="auto"/>
              <w:right w:val="single" w:sz="4" w:space="0" w:color="auto"/>
            </w:tcBorders>
            <w:vAlign w:val="center"/>
          </w:tcPr>
          <w:p w14:paraId="13257992"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49E91315" w14:textId="1FB58ED6" w:rsidR="00F81C6C" w:rsidRPr="005C1AE6" w:rsidRDefault="00F81C6C" w:rsidP="00F81C6C">
            <w:pPr>
              <w:jc w:val="center"/>
              <w:rPr>
                <w:rFonts w:eastAsia="標楷體"/>
              </w:rPr>
            </w:pPr>
            <w:r w:rsidRPr="005C1AE6">
              <w:rPr>
                <w:rFonts w:eastAsia="標楷體" w:hint="eastAsia"/>
              </w:rPr>
              <w:t>語文活動</w:t>
            </w:r>
          </w:p>
        </w:tc>
        <w:tc>
          <w:tcPr>
            <w:tcW w:w="994" w:type="dxa"/>
            <w:tcBorders>
              <w:top w:val="single" w:sz="4" w:space="0" w:color="auto"/>
              <w:left w:val="single" w:sz="4" w:space="0" w:color="auto"/>
              <w:bottom w:val="single" w:sz="4" w:space="0" w:color="auto"/>
              <w:right w:val="single" w:sz="4" w:space="0" w:color="auto"/>
            </w:tcBorders>
            <w:vAlign w:val="center"/>
          </w:tcPr>
          <w:p w14:paraId="0D8DDBFB" w14:textId="0490FF4F" w:rsidR="00F81C6C" w:rsidRPr="005C1AE6" w:rsidRDefault="00F81C6C" w:rsidP="00F81C6C">
            <w:pPr>
              <w:jc w:val="center"/>
              <w:rPr>
                <w:rFonts w:eastAsia="標楷體"/>
              </w:rPr>
            </w:pPr>
            <w:r w:rsidRPr="005C1AE6">
              <w:rPr>
                <w:rFonts w:eastAsia="標楷體" w:hint="eastAsia"/>
              </w:rPr>
              <w:t>節日活動</w:t>
            </w:r>
          </w:p>
        </w:tc>
        <w:tc>
          <w:tcPr>
            <w:tcW w:w="990" w:type="dxa"/>
            <w:gridSpan w:val="2"/>
            <w:tcBorders>
              <w:left w:val="single" w:sz="4" w:space="0" w:color="auto"/>
            </w:tcBorders>
            <w:vAlign w:val="center"/>
          </w:tcPr>
          <w:p w14:paraId="5707980F" w14:textId="77777777" w:rsidR="00F81C6C" w:rsidRPr="005C1AE6" w:rsidRDefault="00F81C6C" w:rsidP="00F81C6C">
            <w:pPr>
              <w:jc w:val="center"/>
              <w:rPr>
                <w:rFonts w:ascii="標楷體" w:eastAsia="標楷體" w:hAnsi="標楷體"/>
              </w:rPr>
            </w:pPr>
            <w:r w:rsidRPr="005C1AE6">
              <w:rPr>
                <w:rFonts w:ascii="標楷體" w:eastAsia="標楷體" w:hAnsi="標楷體"/>
              </w:rPr>
              <w:t>Unit 3 The</w:t>
            </w:r>
          </w:p>
          <w:p w14:paraId="59616538" w14:textId="77777777" w:rsidR="00F81C6C" w:rsidRPr="005C1AE6" w:rsidRDefault="00F81C6C" w:rsidP="00F81C6C">
            <w:pPr>
              <w:jc w:val="center"/>
              <w:rPr>
                <w:rFonts w:ascii="標楷體" w:eastAsia="標楷體" w:hAnsi="標楷體"/>
              </w:rPr>
            </w:pPr>
            <w:r w:rsidRPr="005C1AE6">
              <w:rPr>
                <w:rFonts w:ascii="標楷體" w:eastAsia="標楷體" w:hAnsi="標楷體"/>
              </w:rPr>
              <w:t>Monster</w:t>
            </w:r>
          </w:p>
          <w:p w14:paraId="0874F328" w14:textId="77777777" w:rsidR="00F81C6C" w:rsidRPr="005C1AE6" w:rsidRDefault="00F81C6C" w:rsidP="00F81C6C">
            <w:pPr>
              <w:jc w:val="center"/>
              <w:rPr>
                <w:rFonts w:ascii="標楷體" w:eastAsia="標楷體" w:hAnsi="標楷體"/>
              </w:rPr>
            </w:pPr>
            <w:r w:rsidRPr="005C1AE6">
              <w:rPr>
                <w:rFonts w:ascii="標楷體" w:eastAsia="標楷體" w:hAnsi="標楷體"/>
              </w:rPr>
              <w:t>Parade</w:t>
            </w:r>
          </w:p>
          <w:p w14:paraId="09A108E5"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01DEF7FC"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【閱讀素養</w:t>
            </w:r>
          </w:p>
          <w:p w14:paraId="163CED60" w14:textId="61DC3A43" w:rsidR="00F81C6C" w:rsidRPr="005C1AE6" w:rsidRDefault="00F81C6C" w:rsidP="00F81C6C">
            <w:pPr>
              <w:jc w:val="center"/>
              <w:rPr>
                <w:rFonts w:eastAsia="標楷體"/>
              </w:rPr>
            </w:pPr>
            <w:r w:rsidRPr="005C1AE6">
              <w:rPr>
                <w:rFonts w:ascii="標楷體" w:eastAsia="標楷體" w:hAnsi="標楷體"/>
              </w:rPr>
              <w:t>教育】</w:t>
            </w:r>
          </w:p>
        </w:tc>
        <w:tc>
          <w:tcPr>
            <w:tcW w:w="995" w:type="dxa"/>
            <w:tcBorders>
              <w:left w:val="single" w:sz="4" w:space="0" w:color="auto"/>
            </w:tcBorders>
            <w:vAlign w:val="center"/>
          </w:tcPr>
          <w:p w14:paraId="58B413A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八、乘與除</w:t>
            </w:r>
          </w:p>
          <w:p w14:paraId="0F61D89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8-1乘除關係</w:t>
            </w:r>
          </w:p>
          <w:p w14:paraId="3C6D82BB" w14:textId="37BDD452" w:rsidR="00F81C6C" w:rsidRPr="005C1AE6" w:rsidRDefault="00F81C6C" w:rsidP="00F81C6C">
            <w:pPr>
              <w:jc w:val="center"/>
              <w:rPr>
                <w:rFonts w:eastAsia="標楷體"/>
              </w:rPr>
            </w:pPr>
            <w:r w:rsidRPr="005C1AE6">
              <w:rPr>
                <w:rFonts w:ascii="標楷體" w:eastAsia="標楷體" w:hAnsi="標楷體"/>
                <w:bCs/>
              </w:rPr>
              <w:t>【環境教育】</w:t>
            </w:r>
          </w:p>
        </w:tc>
        <w:tc>
          <w:tcPr>
            <w:tcW w:w="992" w:type="dxa"/>
            <w:tcBorders>
              <w:left w:val="single" w:sz="4" w:space="0" w:color="auto"/>
            </w:tcBorders>
          </w:tcPr>
          <w:p w14:paraId="088716A0"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四、居住地方的地名與故事</w:t>
            </w:r>
          </w:p>
          <w:p w14:paraId="417B9A84"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2.探索居住地方的地名</w:t>
            </w:r>
          </w:p>
          <w:p w14:paraId="3DE3A21B"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◎原住民族教育</w:t>
            </w:r>
          </w:p>
          <w:p w14:paraId="60CEABB7"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◎資訊教育</w:t>
            </w:r>
          </w:p>
          <w:p w14:paraId="39CD2908" w14:textId="739E7760" w:rsidR="00F81C6C" w:rsidRPr="005C1AE6" w:rsidRDefault="00F81C6C" w:rsidP="00F81C6C">
            <w:pPr>
              <w:jc w:val="center"/>
              <w:rPr>
                <w:rFonts w:eastAsia="標楷體"/>
              </w:rPr>
            </w:pPr>
            <w:r w:rsidRPr="005C1AE6">
              <w:rPr>
                <w:rFonts w:ascii="標楷體" w:eastAsia="標楷體" w:hAnsi="標楷體" w:cs="DFLiHei-Lt-HK-BF"/>
                <w:kern w:val="0"/>
              </w:rPr>
              <w:t>◎多元文化教育</w:t>
            </w:r>
          </w:p>
        </w:tc>
        <w:tc>
          <w:tcPr>
            <w:tcW w:w="1134" w:type="dxa"/>
            <w:gridSpan w:val="2"/>
            <w:vAlign w:val="center"/>
          </w:tcPr>
          <w:p w14:paraId="21568D4C"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三、天氣停看聽</w:t>
            </w:r>
          </w:p>
          <w:p w14:paraId="107753FC"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2.氣象預報</w:t>
            </w:r>
          </w:p>
          <w:p w14:paraId="4CDDA6F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【環境教育】</w:t>
            </w:r>
          </w:p>
          <w:p w14:paraId="6E5A2E76"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【資訊教育】</w:t>
            </w:r>
          </w:p>
          <w:p w14:paraId="3A6B3067" w14:textId="14B54694" w:rsidR="00F81C6C" w:rsidRPr="005C1AE6" w:rsidRDefault="00F81C6C" w:rsidP="00F81C6C">
            <w:pPr>
              <w:jc w:val="center"/>
              <w:rPr>
                <w:rFonts w:eastAsia="標楷體"/>
              </w:rPr>
            </w:pPr>
            <w:r w:rsidRPr="005C1AE6">
              <w:rPr>
                <w:rFonts w:ascii="標楷體" w:eastAsia="標楷體" w:hAnsi="標楷體"/>
                <w:bCs/>
              </w:rPr>
              <w:t>【閱讀素養】</w:t>
            </w:r>
          </w:p>
        </w:tc>
        <w:tc>
          <w:tcPr>
            <w:tcW w:w="992" w:type="dxa"/>
            <w:gridSpan w:val="2"/>
            <w:vAlign w:val="center"/>
          </w:tcPr>
          <w:p w14:paraId="096149DA"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2-2感恩的季節</w:t>
            </w:r>
          </w:p>
          <w:p w14:paraId="745AD881"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4-6蓋印我的房子</w:t>
            </w:r>
          </w:p>
          <w:p w14:paraId="5C30C26D"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5-4喜怒哀懼四重奏</w:t>
            </w:r>
          </w:p>
          <w:p w14:paraId="559FA949"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692E3F9E"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2E4B7208"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1F626A62"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1D980466" w14:textId="77777777" w:rsidR="00F81C6C" w:rsidRPr="005C1AE6" w:rsidRDefault="00F81C6C" w:rsidP="00F81C6C">
            <w:pPr>
              <w:pStyle w:val="afff2"/>
              <w:rPr>
                <w:rFonts w:ascii="標楷體" w:eastAsia="標楷體" w:hAnsi="標楷體"/>
              </w:rPr>
            </w:pPr>
            <w:r w:rsidRPr="005C1AE6">
              <w:rPr>
                <w:rFonts w:ascii="標楷體" w:eastAsia="標楷體" w:hAnsi="標楷體"/>
              </w:rPr>
              <w:t>【多元文化教育】</w:t>
            </w:r>
          </w:p>
          <w:p w14:paraId="6BED8BE0"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131C13E1"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18FCDE2C" w14:textId="373349D3"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45A3E823" w14:textId="77777777" w:rsidR="00F81C6C" w:rsidRPr="005C1AE6" w:rsidRDefault="00F81C6C" w:rsidP="00F81C6C">
            <w:pPr>
              <w:snapToGrid w:val="0"/>
              <w:rPr>
                <w:rFonts w:ascii="標楷體" w:eastAsia="標楷體" w:hAnsi="標楷體"/>
              </w:rPr>
            </w:pPr>
            <w:r w:rsidRPr="005C1AE6">
              <w:rPr>
                <w:rFonts w:ascii="標楷體" w:eastAsia="標楷體" w:hAnsi="標楷體"/>
              </w:rPr>
              <w:t>評量週</w:t>
            </w:r>
          </w:p>
          <w:p w14:paraId="3C0D614E" w14:textId="77777777" w:rsidR="00F81C6C" w:rsidRPr="005C1AE6" w:rsidRDefault="00F81C6C" w:rsidP="00F81C6C">
            <w:pPr>
              <w:snapToGrid w:val="0"/>
              <w:rPr>
                <w:rFonts w:ascii="標楷體" w:eastAsia="標楷體" w:hAnsi="標楷體"/>
              </w:rPr>
            </w:pPr>
          </w:p>
          <w:p w14:paraId="685AB7F6"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四、環保綠生活</w:t>
            </w:r>
          </w:p>
          <w:p w14:paraId="7B505545"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1.綠生活的行動</w:t>
            </w:r>
          </w:p>
          <w:p w14:paraId="53E43066"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7421AE77"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【環境教育】</w:t>
            </w:r>
          </w:p>
          <w:p w14:paraId="3D2C9F8F" w14:textId="4B2EFD45" w:rsidR="00F81C6C" w:rsidRPr="005C1AE6" w:rsidRDefault="00F81C6C" w:rsidP="00F81C6C">
            <w:pPr>
              <w:jc w:val="center"/>
              <w:rPr>
                <w:rFonts w:eastAsia="標楷體"/>
              </w:rPr>
            </w:pPr>
            <w:r w:rsidRPr="005C1AE6">
              <w:rPr>
                <w:rFonts w:ascii="標楷體" w:eastAsia="標楷體" w:hAnsi="標楷體"/>
              </w:rPr>
              <w:t>【能源教育】</w:t>
            </w:r>
          </w:p>
        </w:tc>
        <w:tc>
          <w:tcPr>
            <w:tcW w:w="1562" w:type="dxa"/>
            <w:gridSpan w:val="2"/>
          </w:tcPr>
          <w:p w14:paraId="64B72B96"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單元六歡樂運動會</w:t>
            </w:r>
          </w:p>
          <w:p w14:paraId="62100C6E"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活動3海洋之舞</w:t>
            </w:r>
          </w:p>
          <w:p w14:paraId="2655B83E" w14:textId="1CB9CA3B" w:rsidR="00F81C6C" w:rsidRPr="005C1AE6" w:rsidRDefault="00F81C6C" w:rsidP="00F81C6C">
            <w:pPr>
              <w:jc w:val="center"/>
              <w:rPr>
                <w:rFonts w:eastAsia="標楷體"/>
              </w:rPr>
            </w:pPr>
            <w:r w:rsidRPr="005C1AE6">
              <w:rPr>
                <w:rFonts w:ascii="標楷體" w:eastAsia="標楷體" w:hAnsi="標楷體"/>
                <w:bCs/>
              </w:rPr>
              <w:t>【安全教育】</w:t>
            </w:r>
          </w:p>
        </w:tc>
      </w:tr>
      <w:tr w:rsidR="00F81C6C" w:rsidRPr="005C1AE6" w14:paraId="69C81A18" w14:textId="41BA69DC" w:rsidTr="003849B0">
        <w:trPr>
          <w:cantSplit/>
          <w:trHeight w:val="780"/>
          <w:jc w:val="center"/>
        </w:trPr>
        <w:tc>
          <w:tcPr>
            <w:tcW w:w="428" w:type="dxa"/>
            <w:vAlign w:val="center"/>
          </w:tcPr>
          <w:p w14:paraId="1DA4AD06" w14:textId="3C9DF50B" w:rsidR="00F81C6C" w:rsidRPr="005C1AE6" w:rsidRDefault="00F81C6C" w:rsidP="00F81C6C">
            <w:pPr>
              <w:jc w:val="center"/>
              <w:rPr>
                <w:rFonts w:eastAsia="標楷體"/>
              </w:rPr>
            </w:pPr>
            <w:r w:rsidRPr="005C1AE6">
              <w:rPr>
                <w:rFonts w:eastAsia="標楷體" w:hint="eastAsia"/>
              </w:rPr>
              <w:t>15</w:t>
            </w:r>
          </w:p>
        </w:tc>
        <w:tc>
          <w:tcPr>
            <w:tcW w:w="696" w:type="dxa"/>
            <w:gridSpan w:val="2"/>
            <w:tcBorders>
              <w:right w:val="single" w:sz="4" w:space="0" w:color="auto"/>
            </w:tcBorders>
            <w:vAlign w:val="center"/>
          </w:tcPr>
          <w:p w14:paraId="12CE772C" w14:textId="77777777" w:rsidR="00F81C6C" w:rsidRPr="005C1AE6" w:rsidRDefault="00F81C6C" w:rsidP="00F81C6C">
            <w:pPr>
              <w:jc w:val="center"/>
              <w:rPr>
                <w:rFonts w:eastAsia="標楷體"/>
              </w:rPr>
            </w:pPr>
            <w:r w:rsidRPr="005C1AE6">
              <w:rPr>
                <w:rFonts w:eastAsia="標楷體" w:hint="eastAsia"/>
              </w:rPr>
              <w:t>0518</w:t>
            </w:r>
          </w:p>
          <w:p w14:paraId="15BE941A" w14:textId="77777777" w:rsidR="00F81C6C" w:rsidRPr="005C1AE6" w:rsidRDefault="00F81C6C" w:rsidP="00F81C6C">
            <w:pPr>
              <w:jc w:val="center"/>
              <w:rPr>
                <w:rFonts w:eastAsia="標楷體"/>
              </w:rPr>
            </w:pPr>
            <w:r w:rsidRPr="005C1AE6">
              <w:rPr>
                <w:rFonts w:eastAsia="標楷體" w:hint="eastAsia"/>
              </w:rPr>
              <w:t>|</w:t>
            </w:r>
          </w:p>
          <w:p w14:paraId="518E8709" w14:textId="4B445700" w:rsidR="00F81C6C" w:rsidRPr="005C1AE6" w:rsidRDefault="00F81C6C" w:rsidP="00F81C6C">
            <w:pPr>
              <w:jc w:val="center"/>
              <w:rPr>
                <w:rFonts w:eastAsia="標楷體"/>
              </w:rPr>
            </w:pPr>
            <w:r w:rsidRPr="005C1AE6">
              <w:rPr>
                <w:rFonts w:eastAsia="標楷體" w:hint="eastAsia"/>
              </w:rPr>
              <w:t>0524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74A553D" w14:textId="77777777" w:rsidR="00F81C6C" w:rsidRPr="005C1AE6" w:rsidRDefault="00F81C6C" w:rsidP="00F81C6C">
            <w:pPr>
              <w:jc w:val="center"/>
              <w:rPr>
                <w:rFonts w:ascii="標楷體" w:eastAsia="標楷體" w:hAnsi="標楷體"/>
              </w:rPr>
            </w:pPr>
            <w:r w:rsidRPr="005C1AE6">
              <w:rPr>
                <w:rFonts w:ascii="標楷體" w:eastAsia="標楷體" w:hAnsi="標楷體"/>
              </w:rPr>
              <w:t>學習地圖</w:t>
            </w:r>
          </w:p>
          <w:p w14:paraId="09B4DBA2" w14:textId="77777777" w:rsidR="00F81C6C" w:rsidRPr="005C1AE6" w:rsidRDefault="00F81C6C" w:rsidP="00F81C6C">
            <w:pPr>
              <w:jc w:val="center"/>
              <w:rPr>
                <w:rFonts w:ascii="標楷體" w:eastAsia="標楷體" w:hAnsi="標楷體"/>
              </w:rPr>
            </w:pPr>
            <w:r w:rsidRPr="005C1AE6">
              <w:rPr>
                <w:rFonts w:ascii="標楷體" w:eastAsia="標楷體" w:hAnsi="標楷體"/>
              </w:rPr>
              <w:t>三</w:t>
            </w:r>
          </w:p>
          <w:p w14:paraId="63DF4586" w14:textId="77777777" w:rsidR="00F81C6C" w:rsidRPr="005C1AE6" w:rsidRDefault="00F81C6C" w:rsidP="00F81C6C">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077B1D0B" w14:textId="7C1A06CA" w:rsidR="00F81C6C" w:rsidRPr="005C1AE6" w:rsidRDefault="00F81C6C" w:rsidP="00F81C6C">
            <w:pPr>
              <w:jc w:val="center"/>
              <w:rPr>
                <w:rFonts w:eastAsia="標楷體"/>
              </w:rPr>
            </w:pPr>
            <w:r w:rsidRPr="005C1AE6">
              <w:rPr>
                <w:rFonts w:ascii="標楷體" w:eastAsia="標楷體" w:hAnsi="標楷體"/>
              </w:rPr>
              <w:t>三、清氣相4.洗身軀</w:t>
            </w:r>
          </w:p>
        </w:tc>
        <w:tc>
          <w:tcPr>
            <w:tcW w:w="850" w:type="dxa"/>
            <w:tcBorders>
              <w:top w:val="single" w:sz="4" w:space="0" w:color="auto"/>
              <w:left w:val="single" w:sz="4" w:space="0" w:color="auto"/>
              <w:bottom w:val="single" w:sz="4" w:space="0" w:color="auto"/>
              <w:right w:val="single" w:sz="4" w:space="0" w:color="auto"/>
            </w:tcBorders>
            <w:vAlign w:val="center"/>
          </w:tcPr>
          <w:p w14:paraId="1915F009" w14:textId="0871822C" w:rsidR="00F81C6C" w:rsidRPr="005C1AE6" w:rsidRDefault="00F81C6C" w:rsidP="00F81C6C">
            <w:pPr>
              <w:jc w:val="center"/>
              <w:rPr>
                <w:rFonts w:eastAsia="標楷體"/>
              </w:rPr>
            </w:pPr>
            <w:r w:rsidRPr="005C1AE6">
              <w:rPr>
                <w:rFonts w:ascii="標楷體" w:eastAsia="標楷體" w:hAnsi="標楷體" w:cs="標楷體"/>
              </w:rPr>
              <w:t>二、愛細義4</w:t>
            </w:r>
            <w:r w:rsidRPr="005C1AE6">
              <w:rPr>
                <w:rFonts w:ascii="標楷體" w:eastAsia="標楷體" w:hAnsi="標楷體" w:cs="Arial"/>
              </w:rPr>
              <w:t>.毋堵好著傷</w:t>
            </w:r>
          </w:p>
        </w:tc>
        <w:tc>
          <w:tcPr>
            <w:tcW w:w="993" w:type="dxa"/>
            <w:tcBorders>
              <w:top w:val="single" w:sz="4" w:space="0" w:color="auto"/>
              <w:left w:val="single" w:sz="4" w:space="0" w:color="auto"/>
              <w:bottom w:val="single" w:sz="4" w:space="0" w:color="auto"/>
              <w:right w:val="single" w:sz="4" w:space="0" w:color="auto"/>
            </w:tcBorders>
            <w:vAlign w:val="center"/>
          </w:tcPr>
          <w:p w14:paraId="4DE4A87E" w14:textId="77777777" w:rsidR="00F81C6C" w:rsidRPr="005C1AE6" w:rsidRDefault="00F81C6C" w:rsidP="00F81C6C">
            <w:pPr>
              <w:jc w:val="center"/>
              <w:rPr>
                <w:rFonts w:eastAsia="標楷體"/>
              </w:rPr>
            </w:pPr>
            <w:r w:rsidRPr="005C1AE6">
              <w:rPr>
                <w:rFonts w:eastAsia="標楷體" w:hint="eastAsia"/>
              </w:rPr>
              <w:t>我會畫</w:t>
            </w:r>
          </w:p>
          <w:p w14:paraId="79A65638" w14:textId="5820D72B" w:rsidR="00F81C6C" w:rsidRPr="005C1AE6" w:rsidRDefault="00F81C6C" w:rsidP="00F81C6C">
            <w:pPr>
              <w:jc w:val="center"/>
              <w:rPr>
                <w:rFonts w:eastAsia="標楷體"/>
              </w:rPr>
            </w:pPr>
            <w:r w:rsidRPr="005C1AE6">
              <w:rPr>
                <w:rFonts w:eastAsia="標楷體" w:hint="eastAsia"/>
              </w:rPr>
              <w:t>圖</w:t>
            </w:r>
          </w:p>
        </w:tc>
        <w:tc>
          <w:tcPr>
            <w:tcW w:w="992" w:type="dxa"/>
            <w:tcBorders>
              <w:top w:val="single" w:sz="4" w:space="0" w:color="auto"/>
              <w:left w:val="single" w:sz="4" w:space="0" w:color="auto"/>
              <w:bottom w:val="single" w:sz="4" w:space="0" w:color="auto"/>
              <w:right w:val="single" w:sz="4" w:space="0" w:color="auto"/>
            </w:tcBorders>
            <w:vAlign w:val="center"/>
          </w:tcPr>
          <w:p w14:paraId="214AA3CB"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4 </w:t>
            </w:r>
            <w:r w:rsidRPr="005C1AE6">
              <w:rPr>
                <w:rFonts w:eastAsia="標楷體" w:hint="eastAsia"/>
              </w:rPr>
              <w:t>課</w:t>
            </w:r>
          </w:p>
          <w:p w14:paraId="7D469116" w14:textId="477A72D8" w:rsidR="00F81C6C" w:rsidRPr="005C1AE6" w:rsidRDefault="00F81C6C" w:rsidP="00F81C6C">
            <w:pPr>
              <w:jc w:val="center"/>
              <w:rPr>
                <w:rFonts w:eastAsia="標楷體"/>
              </w:rPr>
            </w:pPr>
            <w:r w:rsidRPr="005C1AE6">
              <w:rPr>
                <w:rFonts w:eastAsia="標楷體" w:hint="eastAsia"/>
              </w:rPr>
              <w:t>認識課文</w:t>
            </w:r>
          </w:p>
        </w:tc>
        <w:tc>
          <w:tcPr>
            <w:tcW w:w="994" w:type="dxa"/>
            <w:tcBorders>
              <w:top w:val="single" w:sz="4" w:space="0" w:color="auto"/>
              <w:left w:val="single" w:sz="4" w:space="0" w:color="auto"/>
              <w:bottom w:val="single" w:sz="4" w:space="0" w:color="auto"/>
              <w:right w:val="single" w:sz="4" w:space="0" w:color="auto"/>
            </w:tcBorders>
            <w:vAlign w:val="center"/>
          </w:tcPr>
          <w:p w14:paraId="1738E4D1" w14:textId="2F16B6C3" w:rsidR="00F81C6C" w:rsidRPr="005C1AE6" w:rsidRDefault="00F81C6C" w:rsidP="00F81C6C">
            <w:pPr>
              <w:jc w:val="center"/>
              <w:rPr>
                <w:rFonts w:eastAsia="標楷體"/>
              </w:rPr>
            </w:pPr>
            <w:r w:rsidRPr="005C1AE6">
              <w:rPr>
                <w:rFonts w:eastAsia="標楷體" w:hint="eastAsia"/>
              </w:rPr>
              <w:t>節日活動</w:t>
            </w:r>
          </w:p>
        </w:tc>
        <w:tc>
          <w:tcPr>
            <w:tcW w:w="990" w:type="dxa"/>
            <w:gridSpan w:val="2"/>
            <w:tcBorders>
              <w:left w:val="single" w:sz="4" w:space="0" w:color="auto"/>
            </w:tcBorders>
            <w:vAlign w:val="center"/>
          </w:tcPr>
          <w:p w14:paraId="1E8FECFD" w14:textId="77777777" w:rsidR="00F81C6C" w:rsidRPr="005C1AE6" w:rsidRDefault="00F81C6C" w:rsidP="00F81C6C">
            <w:pPr>
              <w:jc w:val="center"/>
              <w:rPr>
                <w:rFonts w:ascii="標楷體" w:eastAsia="標楷體" w:hAnsi="標楷體"/>
              </w:rPr>
            </w:pPr>
            <w:r w:rsidRPr="005C1AE6">
              <w:rPr>
                <w:rFonts w:ascii="標楷體" w:eastAsia="標楷體" w:hAnsi="標楷體"/>
              </w:rPr>
              <w:t>Unit 4</w:t>
            </w:r>
          </w:p>
          <w:p w14:paraId="12835831" w14:textId="77777777" w:rsidR="00F81C6C" w:rsidRPr="005C1AE6" w:rsidRDefault="00F81C6C" w:rsidP="00F81C6C">
            <w:pPr>
              <w:jc w:val="center"/>
              <w:rPr>
                <w:rFonts w:ascii="標楷體" w:eastAsia="標楷體" w:hAnsi="標楷體"/>
              </w:rPr>
            </w:pPr>
            <w:r w:rsidRPr="005C1AE6">
              <w:rPr>
                <w:rFonts w:ascii="標楷體" w:eastAsia="標楷體" w:hAnsi="標楷體"/>
              </w:rPr>
              <w:t>Jello’s</w:t>
            </w:r>
          </w:p>
          <w:p w14:paraId="53DAFEB4" w14:textId="77777777" w:rsidR="00F81C6C" w:rsidRPr="005C1AE6" w:rsidRDefault="00F81C6C" w:rsidP="00F81C6C">
            <w:pPr>
              <w:jc w:val="center"/>
              <w:rPr>
                <w:rFonts w:ascii="標楷體" w:eastAsia="標楷體" w:hAnsi="標楷體"/>
              </w:rPr>
            </w:pPr>
            <w:r w:rsidRPr="005C1AE6">
              <w:rPr>
                <w:rFonts w:ascii="標楷體" w:eastAsia="標楷體" w:hAnsi="標楷體"/>
              </w:rPr>
              <w:t>Family</w:t>
            </w:r>
          </w:p>
          <w:p w14:paraId="136A345B"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6C674F49" w14:textId="77777777" w:rsidR="00F81C6C" w:rsidRPr="005C1AE6" w:rsidRDefault="00F81C6C" w:rsidP="00F81C6C">
            <w:pPr>
              <w:jc w:val="center"/>
              <w:rPr>
                <w:rFonts w:ascii="標楷體" w:eastAsia="標楷體" w:hAnsi="標楷體"/>
              </w:rPr>
            </w:pPr>
            <w:r w:rsidRPr="005C1AE6">
              <w:rPr>
                <w:rFonts w:ascii="標楷體" w:eastAsia="標楷體" w:hAnsi="標楷體"/>
              </w:rPr>
              <w:t>【性別平等</w:t>
            </w:r>
          </w:p>
          <w:p w14:paraId="7CAEE816" w14:textId="5259A79E" w:rsidR="00F81C6C" w:rsidRPr="005C1AE6" w:rsidRDefault="00F81C6C" w:rsidP="00F81C6C">
            <w:pPr>
              <w:jc w:val="center"/>
              <w:rPr>
                <w:rFonts w:eastAsia="標楷體"/>
              </w:rPr>
            </w:pPr>
            <w:r w:rsidRPr="005C1AE6">
              <w:rPr>
                <w:rFonts w:ascii="標楷體" w:eastAsia="標楷體" w:hAnsi="標楷體"/>
              </w:rPr>
              <w:t>教育】</w:t>
            </w:r>
          </w:p>
        </w:tc>
        <w:tc>
          <w:tcPr>
            <w:tcW w:w="995" w:type="dxa"/>
            <w:tcBorders>
              <w:left w:val="single" w:sz="4" w:space="0" w:color="auto"/>
            </w:tcBorders>
            <w:vAlign w:val="center"/>
          </w:tcPr>
          <w:p w14:paraId="54803B3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八、乘與除</w:t>
            </w:r>
          </w:p>
          <w:p w14:paraId="566D105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8-2乘與除的應用、8-3乘法估算、練習園地</w:t>
            </w:r>
          </w:p>
          <w:p w14:paraId="29010C2A" w14:textId="3117AAA6" w:rsidR="00F81C6C" w:rsidRPr="005C1AE6" w:rsidRDefault="00F81C6C" w:rsidP="00F81C6C">
            <w:pPr>
              <w:jc w:val="center"/>
              <w:rPr>
                <w:rFonts w:eastAsia="標楷體"/>
              </w:rPr>
            </w:pPr>
            <w:r w:rsidRPr="005C1AE6">
              <w:rPr>
                <w:rFonts w:ascii="標楷體" w:eastAsia="標楷體" w:hAnsi="標楷體"/>
                <w:bCs/>
              </w:rPr>
              <w:t>【戶外教育】</w:t>
            </w:r>
          </w:p>
        </w:tc>
        <w:tc>
          <w:tcPr>
            <w:tcW w:w="992" w:type="dxa"/>
            <w:tcBorders>
              <w:left w:val="single" w:sz="4" w:space="0" w:color="auto"/>
            </w:tcBorders>
          </w:tcPr>
          <w:p w14:paraId="73FA771F"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四、居住地方的地名與故事</w:t>
            </w:r>
          </w:p>
          <w:p w14:paraId="6AB8D1C7"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2.探索居住地方的地名</w:t>
            </w:r>
          </w:p>
          <w:p w14:paraId="4F54A053"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◎原住民族教育</w:t>
            </w:r>
          </w:p>
          <w:p w14:paraId="7C97729B"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◎資訊教育</w:t>
            </w:r>
          </w:p>
          <w:p w14:paraId="038EF51D" w14:textId="59149812" w:rsidR="00F81C6C" w:rsidRPr="005C1AE6" w:rsidRDefault="00F81C6C" w:rsidP="00F81C6C">
            <w:pPr>
              <w:jc w:val="center"/>
              <w:rPr>
                <w:rFonts w:eastAsia="標楷體"/>
              </w:rPr>
            </w:pPr>
            <w:r w:rsidRPr="005C1AE6">
              <w:rPr>
                <w:rFonts w:ascii="標楷體" w:eastAsia="標楷體" w:hAnsi="標楷體" w:cs="DFLiHei-Lt-HK-BF"/>
                <w:kern w:val="0"/>
              </w:rPr>
              <w:t>◎多元文化教育</w:t>
            </w:r>
          </w:p>
        </w:tc>
        <w:tc>
          <w:tcPr>
            <w:tcW w:w="1134" w:type="dxa"/>
            <w:gridSpan w:val="2"/>
            <w:vAlign w:val="center"/>
          </w:tcPr>
          <w:p w14:paraId="061ADCCF"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三、天氣停看聽</w:t>
            </w:r>
          </w:p>
          <w:p w14:paraId="4F95A4C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3.季節與生活</w:t>
            </w:r>
          </w:p>
          <w:p w14:paraId="5D0A7CBE" w14:textId="3ADE3264" w:rsidR="00F81C6C" w:rsidRPr="005C1AE6" w:rsidRDefault="00F81C6C" w:rsidP="00F81C6C">
            <w:pPr>
              <w:jc w:val="center"/>
              <w:rPr>
                <w:rFonts w:eastAsia="標楷體"/>
              </w:rPr>
            </w:pPr>
            <w:r w:rsidRPr="005C1AE6">
              <w:rPr>
                <w:rFonts w:ascii="標楷體" w:eastAsia="標楷體" w:hAnsi="標楷體"/>
                <w:bCs/>
              </w:rPr>
              <w:t>【環境教育】</w:t>
            </w:r>
          </w:p>
        </w:tc>
        <w:tc>
          <w:tcPr>
            <w:tcW w:w="992" w:type="dxa"/>
            <w:gridSpan w:val="2"/>
            <w:vAlign w:val="center"/>
          </w:tcPr>
          <w:p w14:paraId="793FFB98"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2-3小小愛笛生</w:t>
            </w:r>
          </w:p>
          <w:p w14:paraId="26A3EB2F"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4-7如影隨形</w:t>
            </w:r>
          </w:p>
          <w:p w14:paraId="79823260"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5-4喜怒哀懼四重奏</w:t>
            </w:r>
          </w:p>
          <w:p w14:paraId="12D397F2"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5A78D72F"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68E40FB9"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103C0A65"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6A678487" w14:textId="77777777" w:rsidR="00F81C6C" w:rsidRPr="005C1AE6" w:rsidRDefault="00F81C6C" w:rsidP="00F81C6C">
            <w:pPr>
              <w:pStyle w:val="afff2"/>
              <w:rPr>
                <w:rFonts w:ascii="標楷體" w:eastAsia="標楷體" w:hAnsi="標楷體"/>
              </w:rPr>
            </w:pPr>
            <w:r w:rsidRPr="005C1AE6">
              <w:rPr>
                <w:rFonts w:ascii="標楷體" w:eastAsia="標楷體" w:hAnsi="標楷體"/>
              </w:rPr>
              <w:t>【多元文化教育】</w:t>
            </w:r>
          </w:p>
          <w:p w14:paraId="205425F5"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5740E598"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47707B15" w14:textId="6FB4DDE5"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08B186B1"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四、環保綠生活</w:t>
            </w:r>
          </w:p>
          <w:p w14:paraId="1D88E861"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w:t>
            </w:r>
            <w:r w:rsidRPr="005C1AE6">
              <w:rPr>
                <w:rFonts w:ascii="標楷體" w:eastAsia="標楷體" w:hAnsi="標楷體" w:cs="DFLiHei-Lt-HK-BF"/>
              </w:rPr>
              <w:t>社區環境搜查</w:t>
            </w:r>
          </w:p>
          <w:p w14:paraId="28478DEF"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5C1CC23E"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【環境教育】</w:t>
            </w:r>
          </w:p>
          <w:p w14:paraId="76605C76" w14:textId="5654BC1C" w:rsidR="00F81C6C" w:rsidRPr="005C1AE6" w:rsidRDefault="00F81C6C" w:rsidP="00F81C6C">
            <w:pPr>
              <w:jc w:val="center"/>
              <w:rPr>
                <w:rFonts w:eastAsia="標楷體"/>
              </w:rPr>
            </w:pPr>
            <w:r w:rsidRPr="005C1AE6">
              <w:rPr>
                <w:rFonts w:ascii="標楷體" w:eastAsia="標楷體" w:hAnsi="標楷體"/>
              </w:rPr>
              <w:t>【能源教育】</w:t>
            </w:r>
          </w:p>
        </w:tc>
        <w:tc>
          <w:tcPr>
            <w:tcW w:w="1562" w:type="dxa"/>
            <w:gridSpan w:val="2"/>
          </w:tcPr>
          <w:p w14:paraId="0BC1541E"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單元六歡樂運動會</w:t>
            </w:r>
          </w:p>
          <w:p w14:paraId="12C4C37D"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活動3海洋之舞</w:t>
            </w:r>
          </w:p>
          <w:p w14:paraId="277BF603" w14:textId="218C5BEB" w:rsidR="00F81C6C" w:rsidRPr="005C1AE6" w:rsidRDefault="00F81C6C" w:rsidP="00F81C6C">
            <w:pPr>
              <w:jc w:val="center"/>
              <w:rPr>
                <w:rFonts w:eastAsia="標楷體"/>
              </w:rPr>
            </w:pPr>
            <w:r w:rsidRPr="005C1AE6">
              <w:rPr>
                <w:rFonts w:ascii="標楷體" w:eastAsia="標楷體" w:hAnsi="標楷體"/>
                <w:bCs/>
              </w:rPr>
              <w:t>【安全教育】</w:t>
            </w:r>
          </w:p>
        </w:tc>
      </w:tr>
      <w:tr w:rsidR="00F81C6C" w:rsidRPr="005C1AE6" w14:paraId="7AC2C64D" w14:textId="7BA79C81" w:rsidTr="003849B0">
        <w:trPr>
          <w:cantSplit/>
          <w:trHeight w:val="780"/>
          <w:jc w:val="center"/>
        </w:trPr>
        <w:tc>
          <w:tcPr>
            <w:tcW w:w="428" w:type="dxa"/>
            <w:vAlign w:val="center"/>
          </w:tcPr>
          <w:p w14:paraId="0FE6BFAE" w14:textId="1D3E7FAC" w:rsidR="00F81C6C" w:rsidRPr="005C1AE6" w:rsidRDefault="00F81C6C" w:rsidP="00F81C6C">
            <w:pPr>
              <w:jc w:val="center"/>
              <w:rPr>
                <w:rFonts w:eastAsia="標楷體"/>
              </w:rPr>
            </w:pPr>
            <w:r w:rsidRPr="005C1AE6">
              <w:rPr>
                <w:rFonts w:eastAsia="標楷體" w:hint="eastAsia"/>
              </w:rPr>
              <w:t>16</w:t>
            </w:r>
          </w:p>
        </w:tc>
        <w:tc>
          <w:tcPr>
            <w:tcW w:w="696" w:type="dxa"/>
            <w:gridSpan w:val="2"/>
            <w:tcBorders>
              <w:right w:val="single" w:sz="4" w:space="0" w:color="auto"/>
            </w:tcBorders>
            <w:vAlign w:val="center"/>
          </w:tcPr>
          <w:p w14:paraId="01B49B2A" w14:textId="77777777" w:rsidR="00F81C6C" w:rsidRPr="005C1AE6" w:rsidRDefault="00F81C6C" w:rsidP="00F81C6C">
            <w:pPr>
              <w:jc w:val="center"/>
              <w:rPr>
                <w:rFonts w:eastAsia="標楷體"/>
              </w:rPr>
            </w:pPr>
            <w:r w:rsidRPr="005C1AE6">
              <w:rPr>
                <w:rFonts w:eastAsia="標楷體" w:hint="eastAsia"/>
              </w:rPr>
              <w:t>0525</w:t>
            </w:r>
          </w:p>
          <w:p w14:paraId="08B15E26" w14:textId="77777777" w:rsidR="00F81C6C" w:rsidRPr="005C1AE6" w:rsidRDefault="00F81C6C" w:rsidP="00F81C6C">
            <w:pPr>
              <w:jc w:val="center"/>
              <w:rPr>
                <w:rFonts w:eastAsia="標楷體"/>
              </w:rPr>
            </w:pPr>
            <w:r w:rsidRPr="005C1AE6">
              <w:rPr>
                <w:rFonts w:eastAsia="標楷體" w:hint="eastAsia"/>
              </w:rPr>
              <w:t>|</w:t>
            </w:r>
          </w:p>
          <w:p w14:paraId="225420EC" w14:textId="17757AA7" w:rsidR="00F81C6C" w:rsidRPr="005C1AE6" w:rsidRDefault="00F81C6C" w:rsidP="00F81C6C">
            <w:pPr>
              <w:jc w:val="center"/>
              <w:rPr>
                <w:rFonts w:eastAsia="標楷體"/>
              </w:rPr>
            </w:pPr>
            <w:r w:rsidRPr="005C1AE6">
              <w:rPr>
                <w:rFonts w:eastAsia="標楷體" w:hint="eastAsia"/>
              </w:rPr>
              <w:t>0531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59B8517" w14:textId="77777777" w:rsidR="00F81C6C" w:rsidRPr="005C1AE6" w:rsidRDefault="00F81C6C" w:rsidP="00F81C6C">
            <w:pPr>
              <w:jc w:val="center"/>
              <w:rPr>
                <w:rFonts w:ascii="標楷體" w:eastAsia="標楷體" w:hAnsi="標楷體"/>
              </w:rPr>
            </w:pPr>
            <w:r w:rsidRPr="005C1AE6">
              <w:rPr>
                <w:rFonts w:ascii="標楷體" w:eastAsia="標楷體" w:hAnsi="標楷體"/>
              </w:rPr>
              <w:t>單元主題</w:t>
            </w:r>
          </w:p>
          <w:p w14:paraId="3A4D7230" w14:textId="77777777" w:rsidR="00F81C6C" w:rsidRPr="005C1AE6" w:rsidRDefault="00F81C6C" w:rsidP="00F81C6C">
            <w:pPr>
              <w:jc w:val="center"/>
              <w:rPr>
                <w:rFonts w:ascii="標楷體" w:eastAsia="標楷體" w:hAnsi="標楷體"/>
              </w:rPr>
            </w:pPr>
            <w:r w:rsidRPr="005C1AE6">
              <w:rPr>
                <w:rFonts w:ascii="標楷體" w:eastAsia="標楷體" w:hAnsi="標楷體"/>
              </w:rPr>
              <w:t>引導／第</w:t>
            </w:r>
          </w:p>
          <w:p w14:paraId="48226312" w14:textId="77777777" w:rsidR="00F81C6C" w:rsidRPr="005C1AE6" w:rsidRDefault="00F81C6C" w:rsidP="00F81C6C">
            <w:pPr>
              <w:jc w:val="center"/>
              <w:rPr>
                <w:rFonts w:ascii="標楷體" w:eastAsia="標楷體" w:hAnsi="標楷體"/>
              </w:rPr>
            </w:pPr>
            <w:r w:rsidRPr="005C1AE6">
              <w:rPr>
                <w:rFonts w:ascii="標楷體" w:eastAsia="標楷體" w:hAnsi="標楷體"/>
              </w:rPr>
              <w:t>十課漁夫</w:t>
            </w:r>
          </w:p>
          <w:p w14:paraId="6A3F75E4" w14:textId="77777777" w:rsidR="00F81C6C" w:rsidRPr="005C1AE6" w:rsidRDefault="00F81C6C" w:rsidP="00F81C6C">
            <w:pPr>
              <w:jc w:val="center"/>
              <w:rPr>
                <w:rFonts w:ascii="標楷體" w:eastAsia="標楷體" w:hAnsi="標楷體"/>
              </w:rPr>
            </w:pPr>
            <w:r w:rsidRPr="005C1AE6">
              <w:rPr>
                <w:rFonts w:ascii="標楷體" w:eastAsia="標楷體" w:hAnsi="標楷體"/>
              </w:rPr>
              <w:t>和金魚</w:t>
            </w:r>
          </w:p>
          <w:p w14:paraId="1F9A8931" w14:textId="77777777" w:rsidR="00F81C6C" w:rsidRPr="005C1AE6" w:rsidRDefault="00F81C6C" w:rsidP="00F81C6C">
            <w:pPr>
              <w:jc w:val="center"/>
              <w:rPr>
                <w:rFonts w:ascii="標楷體" w:eastAsia="標楷體" w:hAnsi="標楷體"/>
              </w:rPr>
            </w:pPr>
            <w:r w:rsidRPr="005C1AE6">
              <w:rPr>
                <w:rFonts w:ascii="標楷體" w:eastAsia="標楷體" w:hAnsi="標楷體"/>
              </w:rPr>
              <w:t>【生命教</w:t>
            </w:r>
          </w:p>
          <w:p w14:paraId="107FC5BE" w14:textId="068DDCB8"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10D1D2DB" w14:textId="77932978" w:rsidR="00F81C6C" w:rsidRPr="005C1AE6" w:rsidRDefault="00F81C6C" w:rsidP="00F81C6C">
            <w:pPr>
              <w:jc w:val="center"/>
              <w:rPr>
                <w:rFonts w:eastAsia="標楷體"/>
              </w:rPr>
            </w:pPr>
            <w:r w:rsidRPr="005C1AE6">
              <w:rPr>
                <w:rFonts w:ascii="標楷體" w:eastAsia="標楷體" w:hAnsi="標楷體"/>
              </w:rPr>
              <w:t>三、清氣相4.洗身軀</w:t>
            </w:r>
          </w:p>
        </w:tc>
        <w:tc>
          <w:tcPr>
            <w:tcW w:w="850" w:type="dxa"/>
            <w:tcBorders>
              <w:top w:val="single" w:sz="4" w:space="0" w:color="auto"/>
              <w:left w:val="single" w:sz="4" w:space="0" w:color="auto"/>
              <w:bottom w:val="single" w:sz="4" w:space="0" w:color="auto"/>
              <w:right w:val="single" w:sz="4" w:space="0" w:color="auto"/>
            </w:tcBorders>
            <w:vAlign w:val="center"/>
          </w:tcPr>
          <w:p w14:paraId="5C92E450" w14:textId="29939111" w:rsidR="00F81C6C" w:rsidRPr="005C1AE6" w:rsidRDefault="00F81C6C" w:rsidP="00F81C6C">
            <w:pPr>
              <w:jc w:val="center"/>
              <w:rPr>
                <w:rFonts w:eastAsia="標楷體"/>
              </w:rPr>
            </w:pPr>
            <w:r w:rsidRPr="005C1AE6">
              <w:rPr>
                <w:rFonts w:ascii="標楷體" w:eastAsia="標楷體" w:hAnsi="標楷體" w:cs="標楷體"/>
              </w:rPr>
              <w:t>二、愛細義4</w:t>
            </w:r>
            <w:r w:rsidRPr="005C1AE6">
              <w:rPr>
                <w:rFonts w:ascii="標楷體" w:eastAsia="標楷體" w:hAnsi="標楷體" w:cs="Arial"/>
              </w:rPr>
              <w:t>.毋堵好著傷</w:t>
            </w:r>
          </w:p>
        </w:tc>
        <w:tc>
          <w:tcPr>
            <w:tcW w:w="993" w:type="dxa"/>
            <w:tcBorders>
              <w:top w:val="single" w:sz="4" w:space="0" w:color="auto"/>
              <w:left w:val="single" w:sz="4" w:space="0" w:color="auto"/>
              <w:bottom w:val="single" w:sz="4" w:space="0" w:color="auto"/>
              <w:right w:val="single" w:sz="4" w:space="0" w:color="auto"/>
            </w:tcBorders>
            <w:vAlign w:val="center"/>
          </w:tcPr>
          <w:p w14:paraId="1CDA86A2" w14:textId="77777777" w:rsidR="00F81C6C" w:rsidRPr="005C1AE6" w:rsidRDefault="00F81C6C" w:rsidP="00F81C6C">
            <w:pPr>
              <w:jc w:val="center"/>
              <w:rPr>
                <w:rFonts w:eastAsia="標楷體"/>
              </w:rPr>
            </w:pPr>
            <w:r w:rsidRPr="005C1AE6">
              <w:rPr>
                <w:rFonts w:eastAsia="標楷體" w:hint="eastAsia"/>
              </w:rPr>
              <w:t>我會畫</w:t>
            </w:r>
          </w:p>
          <w:p w14:paraId="0A4DB937" w14:textId="066BC541" w:rsidR="00F81C6C" w:rsidRPr="005C1AE6" w:rsidRDefault="00F81C6C" w:rsidP="00F81C6C">
            <w:pPr>
              <w:jc w:val="center"/>
              <w:rPr>
                <w:rFonts w:eastAsia="標楷體"/>
              </w:rPr>
            </w:pPr>
            <w:r w:rsidRPr="005C1AE6">
              <w:rPr>
                <w:rFonts w:eastAsia="標楷體" w:hint="eastAsia"/>
              </w:rPr>
              <w:t>圖</w:t>
            </w:r>
          </w:p>
        </w:tc>
        <w:tc>
          <w:tcPr>
            <w:tcW w:w="992" w:type="dxa"/>
            <w:tcBorders>
              <w:top w:val="single" w:sz="4" w:space="0" w:color="auto"/>
              <w:left w:val="single" w:sz="4" w:space="0" w:color="auto"/>
              <w:bottom w:val="single" w:sz="4" w:space="0" w:color="auto"/>
              <w:right w:val="single" w:sz="4" w:space="0" w:color="auto"/>
            </w:tcBorders>
            <w:vAlign w:val="center"/>
          </w:tcPr>
          <w:p w14:paraId="3F94A8FA" w14:textId="77777777" w:rsidR="00F81C6C" w:rsidRPr="005C1AE6" w:rsidRDefault="00F81C6C" w:rsidP="00F81C6C">
            <w:pPr>
              <w:jc w:val="center"/>
              <w:rPr>
                <w:rFonts w:ascii="標楷體" w:eastAsia="標楷體" w:hAnsi="標楷體"/>
              </w:rPr>
            </w:pPr>
            <w:r w:rsidRPr="005C1AE6">
              <w:rPr>
                <w:rFonts w:ascii="標楷體" w:eastAsia="標楷體" w:hAnsi="標楷體" w:hint="eastAsia"/>
              </w:rPr>
              <w:t>第 4 課</w:t>
            </w:r>
          </w:p>
          <w:p w14:paraId="62C738E3" w14:textId="452356DC" w:rsidR="00F81C6C" w:rsidRPr="005C1AE6" w:rsidRDefault="00F81C6C" w:rsidP="00F81C6C">
            <w:pPr>
              <w:jc w:val="center"/>
              <w:rPr>
                <w:rFonts w:eastAsia="標楷體"/>
              </w:rPr>
            </w:pPr>
            <w:r w:rsidRPr="005C1AE6">
              <w:rPr>
                <w:rFonts w:ascii="標楷體" w:eastAsia="標楷體" w:hAnsi="標楷體" w:hint="eastAsia"/>
              </w:rPr>
              <w:t>認識詞彙</w:t>
            </w:r>
          </w:p>
        </w:tc>
        <w:tc>
          <w:tcPr>
            <w:tcW w:w="994" w:type="dxa"/>
            <w:tcBorders>
              <w:top w:val="single" w:sz="4" w:space="0" w:color="auto"/>
              <w:left w:val="single" w:sz="4" w:space="0" w:color="auto"/>
              <w:bottom w:val="single" w:sz="4" w:space="0" w:color="auto"/>
              <w:right w:val="single" w:sz="4" w:space="0" w:color="auto"/>
            </w:tcBorders>
            <w:vAlign w:val="center"/>
          </w:tcPr>
          <w:p w14:paraId="0FDE485D" w14:textId="2A10FE46" w:rsidR="00F81C6C" w:rsidRPr="005C1AE6" w:rsidRDefault="00F81C6C" w:rsidP="00F81C6C">
            <w:pPr>
              <w:jc w:val="center"/>
              <w:rPr>
                <w:rFonts w:eastAsia="標楷體"/>
              </w:rPr>
            </w:pPr>
            <w:r w:rsidRPr="005C1AE6">
              <w:rPr>
                <w:rFonts w:eastAsia="標楷體" w:hint="eastAsia"/>
              </w:rPr>
              <w:t>學校活動</w:t>
            </w:r>
          </w:p>
        </w:tc>
        <w:tc>
          <w:tcPr>
            <w:tcW w:w="990" w:type="dxa"/>
            <w:gridSpan w:val="2"/>
            <w:tcBorders>
              <w:left w:val="single" w:sz="4" w:space="0" w:color="auto"/>
            </w:tcBorders>
            <w:vAlign w:val="center"/>
          </w:tcPr>
          <w:p w14:paraId="20AF011E" w14:textId="77777777" w:rsidR="00F81C6C" w:rsidRPr="005C1AE6" w:rsidRDefault="00F81C6C" w:rsidP="00F81C6C">
            <w:pPr>
              <w:jc w:val="center"/>
              <w:rPr>
                <w:rFonts w:ascii="標楷體" w:eastAsia="標楷體" w:hAnsi="標楷體"/>
              </w:rPr>
            </w:pPr>
            <w:r w:rsidRPr="005C1AE6">
              <w:rPr>
                <w:rFonts w:ascii="標楷體" w:eastAsia="標楷體" w:hAnsi="標楷體"/>
              </w:rPr>
              <w:t>Unit 4</w:t>
            </w:r>
          </w:p>
          <w:p w14:paraId="74CA9EF5" w14:textId="77777777" w:rsidR="00F81C6C" w:rsidRPr="005C1AE6" w:rsidRDefault="00F81C6C" w:rsidP="00F81C6C">
            <w:pPr>
              <w:jc w:val="center"/>
              <w:rPr>
                <w:rFonts w:ascii="標楷體" w:eastAsia="標楷體" w:hAnsi="標楷體"/>
              </w:rPr>
            </w:pPr>
            <w:r w:rsidRPr="005C1AE6">
              <w:rPr>
                <w:rFonts w:ascii="標楷體" w:eastAsia="標楷體" w:hAnsi="標楷體"/>
              </w:rPr>
              <w:t>Jello’s</w:t>
            </w:r>
          </w:p>
          <w:p w14:paraId="1C410CA6" w14:textId="77777777" w:rsidR="00F81C6C" w:rsidRPr="005C1AE6" w:rsidRDefault="00F81C6C" w:rsidP="00F81C6C">
            <w:pPr>
              <w:jc w:val="center"/>
              <w:rPr>
                <w:rFonts w:ascii="標楷體" w:eastAsia="標楷體" w:hAnsi="標楷體"/>
              </w:rPr>
            </w:pPr>
            <w:r w:rsidRPr="005C1AE6">
              <w:rPr>
                <w:rFonts w:ascii="標楷體" w:eastAsia="標楷體" w:hAnsi="標楷體"/>
              </w:rPr>
              <w:t>Family</w:t>
            </w:r>
          </w:p>
          <w:p w14:paraId="068F08A9"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384BF265" w14:textId="77777777" w:rsidR="00F81C6C" w:rsidRPr="005C1AE6" w:rsidRDefault="00F81C6C" w:rsidP="00F81C6C">
            <w:pPr>
              <w:jc w:val="center"/>
              <w:rPr>
                <w:rFonts w:ascii="標楷體" w:eastAsia="標楷體" w:hAnsi="標楷體"/>
              </w:rPr>
            </w:pPr>
            <w:r w:rsidRPr="005C1AE6">
              <w:rPr>
                <w:rFonts w:ascii="標楷體" w:eastAsia="標楷體" w:hAnsi="標楷體"/>
              </w:rPr>
              <w:t>【性別平等</w:t>
            </w:r>
          </w:p>
          <w:p w14:paraId="5D8AE0D7" w14:textId="549ECC9B" w:rsidR="00F81C6C" w:rsidRPr="005C1AE6" w:rsidRDefault="00F81C6C" w:rsidP="00F81C6C">
            <w:pPr>
              <w:jc w:val="center"/>
              <w:rPr>
                <w:rFonts w:eastAsia="標楷體"/>
              </w:rPr>
            </w:pPr>
            <w:r w:rsidRPr="005C1AE6">
              <w:rPr>
                <w:rFonts w:ascii="標楷體" w:eastAsia="標楷體" w:hAnsi="標楷體"/>
              </w:rPr>
              <w:t>教育】</w:t>
            </w:r>
          </w:p>
        </w:tc>
        <w:tc>
          <w:tcPr>
            <w:tcW w:w="995" w:type="dxa"/>
            <w:tcBorders>
              <w:left w:val="single" w:sz="4" w:space="0" w:color="auto"/>
            </w:tcBorders>
            <w:vAlign w:val="center"/>
          </w:tcPr>
          <w:p w14:paraId="6B1C2DD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九、面積</w:t>
            </w:r>
          </w:p>
          <w:p w14:paraId="3316D77D"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9-1認識平方公分、9-2用平方公分板算面積</w:t>
            </w:r>
          </w:p>
          <w:p w14:paraId="2E9D6E87" w14:textId="0E55962D" w:rsidR="00F81C6C" w:rsidRPr="005C1AE6" w:rsidRDefault="00F81C6C" w:rsidP="00F81C6C">
            <w:pPr>
              <w:jc w:val="center"/>
              <w:rPr>
                <w:rFonts w:eastAsia="標楷體"/>
              </w:rPr>
            </w:pPr>
            <w:r w:rsidRPr="005C1AE6">
              <w:rPr>
                <w:rFonts w:ascii="標楷體" w:eastAsia="標楷體" w:hAnsi="標楷體"/>
                <w:bCs/>
              </w:rPr>
              <w:t>【科技教育】</w:t>
            </w:r>
          </w:p>
        </w:tc>
        <w:tc>
          <w:tcPr>
            <w:tcW w:w="992" w:type="dxa"/>
            <w:tcBorders>
              <w:left w:val="single" w:sz="4" w:space="0" w:color="auto"/>
            </w:tcBorders>
          </w:tcPr>
          <w:p w14:paraId="046F05EE"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四、居住地方的地名與故事</w:t>
            </w:r>
          </w:p>
          <w:p w14:paraId="32433D2D"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3.居住地方的故事</w:t>
            </w:r>
          </w:p>
          <w:p w14:paraId="78934002" w14:textId="588EA649" w:rsidR="00F81C6C" w:rsidRPr="005C1AE6" w:rsidRDefault="00F81C6C" w:rsidP="00F81C6C">
            <w:pPr>
              <w:jc w:val="center"/>
              <w:rPr>
                <w:rFonts w:eastAsia="標楷體"/>
              </w:rPr>
            </w:pPr>
            <w:r w:rsidRPr="005C1AE6">
              <w:rPr>
                <w:rFonts w:ascii="標楷體" w:eastAsia="標楷體" w:hAnsi="標楷體"/>
                <w:kern w:val="0"/>
              </w:rPr>
              <w:t>◎多元文化教育</w:t>
            </w:r>
          </w:p>
        </w:tc>
        <w:tc>
          <w:tcPr>
            <w:tcW w:w="1134" w:type="dxa"/>
            <w:gridSpan w:val="2"/>
            <w:vAlign w:val="center"/>
          </w:tcPr>
          <w:p w14:paraId="738E2E8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四、動物王國</w:t>
            </w:r>
          </w:p>
          <w:p w14:paraId="309C2CD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1.動物的身體構造與功能</w:t>
            </w:r>
          </w:p>
          <w:p w14:paraId="727008E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【環境教育】</w:t>
            </w:r>
          </w:p>
          <w:p w14:paraId="33E075C4" w14:textId="4F121128" w:rsidR="00F81C6C" w:rsidRPr="005C1AE6" w:rsidRDefault="00F81C6C" w:rsidP="00F81C6C">
            <w:pPr>
              <w:jc w:val="center"/>
              <w:rPr>
                <w:rFonts w:eastAsia="標楷體"/>
              </w:rPr>
            </w:pPr>
            <w:r w:rsidRPr="005C1AE6">
              <w:rPr>
                <w:rFonts w:ascii="標楷體" w:eastAsia="標楷體" w:hAnsi="標楷體"/>
                <w:bCs/>
              </w:rPr>
              <w:t>【閱讀素養】</w:t>
            </w:r>
          </w:p>
        </w:tc>
        <w:tc>
          <w:tcPr>
            <w:tcW w:w="992" w:type="dxa"/>
            <w:gridSpan w:val="2"/>
            <w:vAlign w:val="center"/>
          </w:tcPr>
          <w:p w14:paraId="03290EF7"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2-3小小愛笛生</w:t>
            </w:r>
          </w:p>
          <w:p w14:paraId="592FCEA1"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4-8翻轉形狀</w:t>
            </w:r>
          </w:p>
          <w:p w14:paraId="1A16D979"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5-4喜怒哀懼四重奏</w:t>
            </w:r>
          </w:p>
          <w:p w14:paraId="79A1BF69"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4D3911C9"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216C2290"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1</w:t>
            </w:r>
          </w:p>
          <w:p w14:paraId="4C76C049" w14:textId="77777777" w:rsidR="00F81C6C" w:rsidRPr="005C1AE6" w:rsidRDefault="00F81C6C" w:rsidP="00F81C6C">
            <w:pPr>
              <w:pStyle w:val="afff2"/>
              <w:rPr>
                <w:rFonts w:ascii="標楷體" w:eastAsia="標楷體" w:hAnsi="標楷體"/>
              </w:rPr>
            </w:pPr>
            <w:r w:rsidRPr="005C1AE6">
              <w:rPr>
                <w:rFonts w:ascii="標楷體" w:eastAsia="標楷體" w:hAnsi="標楷體"/>
              </w:rPr>
              <w:t>【人權教育】</w:t>
            </w:r>
          </w:p>
          <w:p w14:paraId="02BB7F6C" w14:textId="77777777" w:rsidR="00F81C6C" w:rsidRPr="005C1AE6" w:rsidRDefault="00F81C6C" w:rsidP="00F81C6C">
            <w:pPr>
              <w:pStyle w:val="afff2"/>
              <w:rPr>
                <w:rFonts w:ascii="標楷體" w:eastAsia="標楷體" w:hAnsi="標楷體"/>
              </w:rPr>
            </w:pPr>
            <w:r w:rsidRPr="005C1AE6">
              <w:rPr>
                <w:rFonts w:ascii="標楷體" w:eastAsia="標楷體" w:hAnsi="標楷體"/>
              </w:rPr>
              <w:t>【多元文化教育】</w:t>
            </w:r>
          </w:p>
          <w:p w14:paraId="6E140FF9"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12B5B714" w14:textId="77777777" w:rsidR="00F81C6C" w:rsidRPr="005C1AE6" w:rsidRDefault="00F81C6C" w:rsidP="00F81C6C">
            <w:pPr>
              <w:pStyle w:val="afff2"/>
              <w:rPr>
                <w:rFonts w:ascii="標楷體" w:eastAsia="標楷體" w:hAnsi="標楷體"/>
              </w:rPr>
            </w:pPr>
            <w:r w:rsidRPr="005C1AE6">
              <w:rPr>
                <w:rFonts w:ascii="標楷體" w:eastAsia="標楷體" w:hAnsi="標楷體"/>
              </w:rPr>
              <w:t>【性別平等教育】</w:t>
            </w:r>
          </w:p>
          <w:p w14:paraId="7E386A00" w14:textId="603D28CB" w:rsidR="00F81C6C" w:rsidRPr="005C1AE6" w:rsidRDefault="00F81C6C" w:rsidP="00F81C6C">
            <w:pPr>
              <w:jc w:val="center"/>
              <w:rPr>
                <w:rFonts w:eastAsia="標楷體"/>
              </w:rPr>
            </w:pPr>
            <w:r w:rsidRPr="005C1AE6">
              <w:rPr>
                <w:rFonts w:ascii="標楷體" w:eastAsia="標楷體" w:hAnsi="標楷體"/>
              </w:rPr>
              <w:t>【法治教育】</w:t>
            </w:r>
          </w:p>
        </w:tc>
        <w:tc>
          <w:tcPr>
            <w:tcW w:w="1134" w:type="dxa"/>
            <w:gridSpan w:val="2"/>
          </w:tcPr>
          <w:p w14:paraId="2552EC3C"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四、環保綠生活</w:t>
            </w:r>
          </w:p>
          <w:p w14:paraId="793D7044"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w:t>
            </w:r>
            <w:r w:rsidRPr="005C1AE6">
              <w:rPr>
                <w:rFonts w:ascii="標楷體" w:eastAsia="標楷體" w:hAnsi="標楷體" w:cs="DFLiHei-Lt-HK-BF"/>
              </w:rPr>
              <w:t>社區環境搜查</w:t>
            </w:r>
          </w:p>
          <w:p w14:paraId="4508E2EE"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00F6929E"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【環境教育】</w:t>
            </w:r>
          </w:p>
          <w:p w14:paraId="4512BBFE" w14:textId="0E6355D3" w:rsidR="00F81C6C" w:rsidRPr="005C1AE6" w:rsidRDefault="00F81C6C" w:rsidP="00F81C6C">
            <w:pPr>
              <w:jc w:val="center"/>
              <w:rPr>
                <w:rFonts w:eastAsia="標楷體"/>
              </w:rPr>
            </w:pPr>
            <w:r w:rsidRPr="005C1AE6">
              <w:rPr>
                <w:rFonts w:ascii="標楷體" w:eastAsia="標楷體" w:hAnsi="標楷體"/>
              </w:rPr>
              <w:t>【能源教育】</w:t>
            </w:r>
          </w:p>
        </w:tc>
        <w:tc>
          <w:tcPr>
            <w:tcW w:w="1562" w:type="dxa"/>
            <w:gridSpan w:val="2"/>
          </w:tcPr>
          <w:p w14:paraId="13E02964"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單元七一起來PLAY</w:t>
            </w:r>
          </w:p>
          <w:p w14:paraId="19A0A6F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活動1足下傳球真功夫、活動2射門大進擊</w:t>
            </w:r>
          </w:p>
          <w:p w14:paraId="682C03D6" w14:textId="43328525" w:rsidR="00F81C6C" w:rsidRPr="005C1AE6" w:rsidRDefault="00F81C6C" w:rsidP="00F81C6C">
            <w:pPr>
              <w:jc w:val="center"/>
              <w:rPr>
                <w:rFonts w:eastAsia="標楷體"/>
              </w:rPr>
            </w:pPr>
            <w:r w:rsidRPr="005C1AE6">
              <w:rPr>
                <w:rFonts w:ascii="標楷體" w:eastAsia="標楷體" w:hAnsi="標楷體"/>
                <w:bCs/>
              </w:rPr>
              <w:t>【品德教育】</w:t>
            </w:r>
          </w:p>
        </w:tc>
      </w:tr>
      <w:tr w:rsidR="00F81C6C" w:rsidRPr="005C1AE6" w14:paraId="70CB875B" w14:textId="0B1010D4" w:rsidTr="003849B0">
        <w:trPr>
          <w:cantSplit/>
          <w:trHeight w:val="780"/>
          <w:jc w:val="center"/>
        </w:trPr>
        <w:tc>
          <w:tcPr>
            <w:tcW w:w="428" w:type="dxa"/>
            <w:vAlign w:val="center"/>
          </w:tcPr>
          <w:p w14:paraId="1880F9BB" w14:textId="4B149933" w:rsidR="00F81C6C" w:rsidRPr="005C1AE6" w:rsidRDefault="00F81C6C" w:rsidP="00F81C6C">
            <w:pPr>
              <w:jc w:val="center"/>
              <w:rPr>
                <w:rFonts w:eastAsia="標楷體"/>
              </w:rPr>
            </w:pPr>
            <w:r w:rsidRPr="005C1AE6">
              <w:rPr>
                <w:rFonts w:eastAsia="標楷體" w:hint="eastAsia"/>
              </w:rPr>
              <w:t>17</w:t>
            </w:r>
          </w:p>
        </w:tc>
        <w:tc>
          <w:tcPr>
            <w:tcW w:w="696" w:type="dxa"/>
            <w:gridSpan w:val="2"/>
            <w:tcBorders>
              <w:right w:val="single" w:sz="4" w:space="0" w:color="auto"/>
            </w:tcBorders>
            <w:vAlign w:val="center"/>
          </w:tcPr>
          <w:p w14:paraId="70461CF4" w14:textId="77777777" w:rsidR="00F81C6C" w:rsidRPr="005C1AE6" w:rsidRDefault="00F81C6C" w:rsidP="00F81C6C">
            <w:pPr>
              <w:jc w:val="center"/>
              <w:rPr>
                <w:rFonts w:eastAsia="標楷體"/>
              </w:rPr>
            </w:pPr>
            <w:r w:rsidRPr="005C1AE6">
              <w:rPr>
                <w:rFonts w:eastAsia="標楷體" w:hint="eastAsia"/>
              </w:rPr>
              <w:t>0601</w:t>
            </w:r>
          </w:p>
          <w:p w14:paraId="4CD1BE44" w14:textId="77777777" w:rsidR="00F81C6C" w:rsidRPr="005C1AE6" w:rsidRDefault="00F81C6C" w:rsidP="00F81C6C">
            <w:pPr>
              <w:jc w:val="center"/>
              <w:rPr>
                <w:rFonts w:eastAsia="標楷體"/>
              </w:rPr>
            </w:pPr>
            <w:r w:rsidRPr="005C1AE6">
              <w:rPr>
                <w:rFonts w:eastAsia="標楷體" w:hint="eastAsia"/>
              </w:rPr>
              <w:t>|</w:t>
            </w:r>
          </w:p>
          <w:p w14:paraId="26F928DE" w14:textId="257D19D6" w:rsidR="00F81C6C" w:rsidRPr="005C1AE6" w:rsidRDefault="00F81C6C" w:rsidP="00F81C6C">
            <w:pPr>
              <w:jc w:val="center"/>
              <w:rPr>
                <w:rFonts w:eastAsia="標楷體"/>
              </w:rPr>
            </w:pPr>
            <w:r w:rsidRPr="005C1AE6">
              <w:rPr>
                <w:rFonts w:eastAsia="標楷體" w:hint="eastAsia"/>
              </w:rPr>
              <w:t>0607</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D310CF3" w14:textId="77777777" w:rsidR="00F81C6C" w:rsidRPr="005C1AE6" w:rsidRDefault="00F81C6C" w:rsidP="00F81C6C">
            <w:pPr>
              <w:jc w:val="center"/>
              <w:rPr>
                <w:rFonts w:ascii="標楷體" w:eastAsia="標楷體" w:hAnsi="標楷體"/>
              </w:rPr>
            </w:pPr>
            <w:r w:rsidRPr="005C1AE6">
              <w:rPr>
                <w:rFonts w:ascii="標楷體" w:eastAsia="標楷體" w:hAnsi="標楷體"/>
              </w:rPr>
              <w:t>第十一課</w:t>
            </w:r>
          </w:p>
          <w:p w14:paraId="7DCA7C99" w14:textId="77777777" w:rsidR="00F81C6C" w:rsidRPr="005C1AE6" w:rsidRDefault="00F81C6C" w:rsidP="00F81C6C">
            <w:pPr>
              <w:jc w:val="center"/>
              <w:rPr>
                <w:rFonts w:ascii="標楷體" w:eastAsia="標楷體" w:hAnsi="標楷體"/>
              </w:rPr>
            </w:pPr>
            <w:r w:rsidRPr="005C1AE6">
              <w:rPr>
                <w:rFonts w:ascii="標楷體" w:eastAsia="標楷體" w:hAnsi="標楷體"/>
              </w:rPr>
              <w:t>聰明的鼠</w:t>
            </w:r>
          </w:p>
          <w:p w14:paraId="5C1AEDDF" w14:textId="77777777" w:rsidR="00F81C6C" w:rsidRPr="005C1AE6" w:rsidRDefault="00F81C6C" w:rsidP="00F81C6C">
            <w:pPr>
              <w:jc w:val="center"/>
              <w:rPr>
                <w:rFonts w:ascii="標楷體" w:eastAsia="標楷體" w:hAnsi="標楷體"/>
              </w:rPr>
            </w:pPr>
            <w:r w:rsidRPr="005C1AE6">
              <w:rPr>
                <w:rFonts w:ascii="標楷體" w:eastAsia="標楷體" w:hAnsi="標楷體"/>
              </w:rPr>
              <w:t>鹿</w:t>
            </w:r>
          </w:p>
          <w:p w14:paraId="10245A42" w14:textId="77777777" w:rsidR="00F81C6C" w:rsidRPr="005C1AE6" w:rsidRDefault="00F81C6C" w:rsidP="00F81C6C">
            <w:pPr>
              <w:jc w:val="center"/>
              <w:rPr>
                <w:rFonts w:ascii="標楷體" w:eastAsia="標楷體" w:hAnsi="標楷體"/>
              </w:rPr>
            </w:pPr>
            <w:r w:rsidRPr="005C1AE6">
              <w:rPr>
                <w:rFonts w:ascii="標楷體" w:eastAsia="標楷體" w:hAnsi="標楷體"/>
              </w:rPr>
              <w:t>【安全教</w:t>
            </w:r>
          </w:p>
          <w:p w14:paraId="3FA18D63" w14:textId="5DA74C13"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33B9E668" w14:textId="04945721" w:rsidR="00F81C6C" w:rsidRPr="005C1AE6" w:rsidRDefault="00F81C6C" w:rsidP="00F81C6C">
            <w:pPr>
              <w:jc w:val="center"/>
              <w:rPr>
                <w:rFonts w:eastAsia="標楷體"/>
              </w:rPr>
            </w:pPr>
            <w:r w:rsidRPr="005C1AE6">
              <w:rPr>
                <w:rFonts w:ascii="標楷體" w:eastAsia="標楷體" w:hAnsi="標楷體"/>
              </w:rPr>
              <w:t>三、清氣相4.洗身軀</w:t>
            </w:r>
          </w:p>
        </w:tc>
        <w:tc>
          <w:tcPr>
            <w:tcW w:w="850" w:type="dxa"/>
            <w:tcBorders>
              <w:top w:val="single" w:sz="4" w:space="0" w:color="auto"/>
              <w:left w:val="single" w:sz="4" w:space="0" w:color="auto"/>
              <w:bottom w:val="single" w:sz="4" w:space="0" w:color="auto"/>
              <w:right w:val="single" w:sz="4" w:space="0" w:color="auto"/>
            </w:tcBorders>
            <w:vAlign w:val="center"/>
          </w:tcPr>
          <w:p w14:paraId="7DC8FCA5" w14:textId="14F26452" w:rsidR="00F81C6C" w:rsidRPr="005C1AE6" w:rsidRDefault="00F81C6C" w:rsidP="00F81C6C">
            <w:pPr>
              <w:jc w:val="center"/>
              <w:rPr>
                <w:rFonts w:eastAsia="標楷體"/>
              </w:rPr>
            </w:pPr>
            <w:r w:rsidRPr="005C1AE6">
              <w:rPr>
                <w:rFonts w:ascii="標楷體" w:eastAsia="標楷體" w:hAnsi="標楷體" w:cs="Arial"/>
              </w:rPr>
              <w:t>三、利便个交通</w:t>
            </w:r>
            <w:r w:rsidRPr="005C1AE6">
              <w:rPr>
                <w:rFonts w:ascii="標楷體" w:eastAsia="標楷體" w:hAnsi="標楷體"/>
              </w:rPr>
              <w:t>5</w:t>
            </w:r>
            <w:r w:rsidRPr="005C1AE6">
              <w:rPr>
                <w:rFonts w:ascii="標楷體" w:eastAsia="標楷體" w:hAnsi="標楷體" w:cs="Arial"/>
              </w:rPr>
              <w:t>.交通當利便</w:t>
            </w:r>
          </w:p>
        </w:tc>
        <w:tc>
          <w:tcPr>
            <w:tcW w:w="993" w:type="dxa"/>
            <w:tcBorders>
              <w:top w:val="single" w:sz="4" w:space="0" w:color="auto"/>
              <w:left w:val="single" w:sz="4" w:space="0" w:color="auto"/>
              <w:bottom w:val="single" w:sz="4" w:space="0" w:color="auto"/>
              <w:right w:val="single" w:sz="4" w:space="0" w:color="auto"/>
            </w:tcBorders>
            <w:vAlign w:val="center"/>
          </w:tcPr>
          <w:p w14:paraId="1B7FA31C" w14:textId="77777777" w:rsidR="00F81C6C" w:rsidRPr="005C1AE6" w:rsidRDefault="00F81C6C" w:rsidP="00F81C6C">
            <w:pPr>
              <w:jc w:val="center"/>
              <w:rPr>
                <w:rFonts w:eastAsia="標楷體"/>
              </w:rPr>
            </w:pPr>
            <w:r w:rsidRPr="005C1AE6">
              <w:rPr>
                <w:rFonts w:eastAsia="標楷體" w:hint="eastAsia"/>
              </w:rPr>
              <w:t>我會畫</w:t>
            </w:r>
          </w:p>
          <w:p w14:paraId="2291301E" w14:textId="0AA13C1F" w:rsidR="00F81C6C" w:rsidRPr="005C1AE6" w:rsidRDefault="00F81C6C" w:rsidP="00F81C6C">
            <w:pPr>
              <w:jc w:val="center"/>
              <w:rPr>
                <w:rFonts w:eastAsia="標楷體"/>
              </w:rPr>
            </w:pPr>
            <w:r w:rsidRPr="005C1AE6">
              <w:rPr>
                <w:rFonts w:eastAsia="標楷體" w:hint="eastAsia"/>
              </w:rPr>
              <w:t>圖</w:t>
            </w:r>
          </w:p>
        </w:tc>
        <w:tc>
          <w:tcPr>
            <w:tcW w:w="992" w:type="dxa"/>
            <w:tcBorders>
              <w:top w:val="single" w:sz="4" w:space="0" w:color="auto"/>
              <w:left w:val="single" w:sz="4" w:space="0" w:color="auto"/>
              <w:bottom w:val="single" w:sz="4" w:space="0" w:color="auto"/>
              <w:right w:val="single" w:sz="4" w:space="0" w:color="auto"/>
            </w:tcBorders>
            <w:vAlign w:val="center"/>
          </w:tcPr>
          <w:p w14:paraId="40B9A430"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4 </w:t>
            </w:r>
            <w:r w:rsidRPr="005C1AE6">
              <w:rPr>
                <w:rFonts w:eastAsia="標楷體" w:hint="eastAsia"/>
              </w:rPr>
              <w:t>課</w:t>
            </w:r>
          </w:p>
          <w:p w14:paraId="36EFB136" w14:textId="2CDCA7F8" w:rsidR="00F81C6C" w:rsidRPr="005C1AE6" w:rsidRDefault="00F81C6C" w:rsidP="00F81C6C">
            <w:pPr>
              <w:jc w:val="center"/>
              <w:rPr>
                <w:rFonts w:eastAsia="標楷體"/>
              </w:rPr>
            </w:pPr>
            <w:r w:rsidRPr="005C1AE6">
              <w:rPr>
                <w:rFonts w:eastAsia="標楷體" w:hint="eastAsia"/>
              </w:rPr>
              <w:t>語文活動</w:t>
            </w:r>
          </w:p>
        </w:tc>
        <w:tc>
          <w:tcPr>
            <w:tcW w:w="994" w:type="dxa"/>
            <w:tcBorders>
              <w:top w:val="single" w:sz="4" w:space="0" w:color="auto"/>
              <w:left w:val="single" w:sz="4" w:space="0" w:color="auto"/>
              <w:bottom w:val="single" w:sz="4" w:space="0" w:color="auto"/>
              <w:right w:val="single" w:sz="4" w:space="0" w:color="auto"/>
            </w:tcBorders>
            <w:vAlign w:val="center"/>
          </w:tcPr>
          <w:p w14:paraId="246E34F1" w14:textId="6489CF51" w:rsidR="00F81C6C" w:rsidRPr="005C1AE6" w:rsidRDefault="00F81C6C" w:rsidP="00F81C6C">
            <w:pPr>
              <w:jc w:val="center"/>
              <w:rPr>
                <w:rFonts w:eastAsia="標楷體"/>
              </w:rPr>
            </w:pPr>
            <w:r w:rsidRPr="005C1AE6">
              <w:rPr>
                <w:rFonts w:eastAsia="標楷體" w:hint="eastAsia"/>
              </w:rPr>
              <w:t>學校活動</w:t>
            </w:r>
          </w:p>
        </w:tc>
        <w:tc>
          <w:tcPr>
            <w:tcW w:w="990" w:type="dxa"/>
            <w:gridSpan w:val="2"/>
            <w:tcBorders>
              <w:left w:val="single" w:sz="4" w:space="0" w:color="auto"/>
            </w:tcBorders>
            <w:vAlign w:val="center"/>
          </w:tcPr>
          <w:p w14:paraId="042AC71B" w14:textId="77777777" w:rsidR="00F81C6C" w:rsidRPr="005C1AE6" w:rsidRDefault="00F81C6C" w:rsidP="00F81C6C">
            <w:pPr>
              <w:jc w:val="center"/>
              <w:rPr>
                <w:rFonts w:ascii="標楷體" w:eastAsia="標楷體" w:hAnsi="標楷體"/>
              </w:rPr>
            </w:pPr>
            <w:r w:rsidRPr="005C1AE6">
              <w:rPr>
                <w:rFonts w:ascii="標楷體" w:eastAsia="標楷體" w:hAnsi="標楷體"/>
              </w:rPr>
              <w:t>Unit 4</w:t>
            </w:r>
          </w:p>
          <w:p w14:paraId="78250CC1" w14:textId="77777777" w:rsidR="00F81C6C" w:rsidRPr="005C1AE6" w:rsidRDefault="00F81C6C" w:rsidP="00F81C6C">
            <w:pPr>
              <w:jc w:val="center"/>
              <w:rPr>
                <w:rFonts w:ascii="標楷體" w:eastAsia="標楷體" w:hAnsi="標楷體"/>
              </w:rPr>
            </w:pPr>
            <w:r w:rsidRPr="005C1AE6">
              <w:rPr>
                <w:rFonts w:ascii="標楷體" w:eastAsia="標楷體" w:hAnsi="標楷體"/>
              </w:rPr>
              <w:t>Jello’s</w:t>
            </w:r>
          </w:p>
          <w:p w14:paraId="40673FED" w14:textId="77777777" w:rsidR="00F81C6C" w:rsidRPr="005C1AE6" w:rsidRDefault="00F81C6C" w:rsidP="00F81C6C">
            <w:pPr>
              <w:jc w:val="center"/>
              <w:rPr>
                <w:rFonts w:ascii="標楷體" w:eastAsia="標楷體" w:hAnsi="標楷體"/>
              </w:rPr>
            </w:pPr>
            <w:r w:rsidRPr="005C1AE6">
              <w:rPr>
                <w:rFonts w:ascii="標楷體" w:eastAsia="標楷體" w:hAnsi="標楷體"/>
              </w:rPr>
              <w:t>Family</w:t>
            </w:r>
          </w:p>
          <w:p w14:paraId="540C2BA8"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71F3AD96" w14:textId="77777777" w:rsidR="00F81C6C" w:rsidRPr="005C1AE6" w:rsidRDefault="00F81C6C" w:rsidP="00F81C6C">
            <w:pPr>
              <w:jc w:val="center"/>
              <w:rPr>
                <w:rFonts w:ascii="標楷體" w:eastAsia="標楷體" w:hAnsi="標楷體"/>
              </w:rPr>
            </w:pPr>
            <w:r w:rsidRPr="005C1AE6">
              <w:rPr>
                <w:rFonts w:ascii="標楷體" w:eastAsia="標楷體" w:hAnsi="標楷體"/>
              </w:rPr>
              <w:t>【品德教育</w:t>
            </w:r>
          </w:p>
          <w:p w14:paraId="32F1D09A" w14:textId="2C57405D" w:rsidR="00F81C6C" w:rsidRPr="005C1AE6" w:rsidRDefault="00F81C6C" w:rsidP="00F81C6C">
            <w:pPr>
              <w:jc w:val="center"/>
              <w:rPr>
                <w:rFonts w:eastAsia="標楷體"/>
              </w:rPr>
            </w:pPr>
            <w:r w:rsidRPr="005C1AE6">
              <w:rPr>
                <w:rFonts w:ascii="標楷體" w:eastAsia="標楷體" w:hAnsi="標楷體"/>
              </w:rPr>
              <w:t>】</w:t>
            </w:r>
          </w:p>
        </w:tc>
        <w:tc>
          <w:tcPr>
            <w:tcW w:w="995" w:type="dxa"/>
            <w:tcBorders>
              <w:left w:val="single" w:sz="4" w:space="0" w:color="auto"/>
            </w:tcBorders>
            <w:vAlign w:val="center"/>
          </w:tcPr>
          <w:p w14:paraId="2A4D06C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九、面積</w:t>
            </w:r>
          </w:p>
          <w:p w14:paraId="6809D5B6"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9-3數格子算面積、練習園地</w:t>
            </w:r>
          </w:p>
          <w:p w14:paraId="1AF5BD21" w14:textId="5C5883A7" w:rsidR="00F81C6C" w:rsidRPr="005C1AE6" w:rsidRDefault="00F81C6C" w:rsidP="00F81C6C">
            <w:pPr>
              <w:jc w:val="center"/>
              <w:rPr>
                <w:rFonts w:eastAsia="標楷體"/>
              </w:rPr>
            </w:pPr>
            <w:r w:rsidRPr="005C1AE6">
              <w:rPr>
                <w:rFonts w:ascii="標楷體" w:eastAsia="標楷體" w:hAnsi="標楷體"/>
                <w:bCs/>
              </w:rPr>
              <w:t>【科技教育】</w:t>
            </w:r>
          </w:p>
        </w:tc>
        <w:tc>
          <w:tcPr>
            <w:tcW w:w="992" w:type="dxa"/>
            <w:tcBorders>
              <w:left w:val="single" w:sz="4" w:space="0" w:color="auto"/>
            </w:tcBorders>
          </w:tcPr>
          <w:p w14:paraId="4ABF8405"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四、居住地方的地名與故事</w:t>
            </w:r>
          </w:p>
          <w:p w14:paraId="3038924D"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cs="DFLiHei-Lt-HK-BF"/>
                <w:kern w:val="0"/>
              </w:rPr>
              <w:t>3.居住地方的故事</w:t>
            </w:r>
          </w:p>
          <w:p w14:paraId="05516FB0" w14:textId="77777777" w:rsidR="00F81C6C" w:rsidRPr="005C1AE6" w:rsidRDefault="00F81C6C" w:rsidP="00F81C6C">
            <w:pPr>
              <w:snapToGrid w:val="0"/>
              <w:ind w:left="24" w:right="24"/>
              <w:rPr>
                <w:rFonts w:ascii="標楷體" w:eastAsia="標楷體" w:hAnsi="標楷體" w:cs="DFLiHei-Lt-HK-BF"/>
                <w:kern w:val="0"/>
              </w:rPr>
            </w:pPr>
            <w:r w:rsidRPr="005C1AE6">
              <w:rPr>
                <w:rFonts w:ascii="標楷體" w:eastAsia="標楷體" w:hAnsi="標楷體"/>
                <w:kern w:val="0"/>
              </w:rPr>
              <w:t>◎多元文化教育</w:t>
            </w:r>
          </w:p>
          <w:p w14:paraId="6201A455" w14:textId="20367301" w:rsidR="00F81C6C" w:rsidRPr="005C1AE6" w:rsidRDefault="00F81C6C" w:rsidP="00F81C6C">
            <w:pPr>
              <w:jc w:val="center"/>
              <w:rPr>
                <w:rFonts w:eastAsia="標楷體"/>
              </w:rPr>
            </w:pPr>
            <w:r w:rsidRPr="005C1AE6">
              <w:rPr>
                <w:rFonts w:ascii="標楷體" w:eastAsia="標楷體" w:hAnsi="標楷體" w:cs="F-BZ"/>
                <w:kern w:val="0"/>
              </w:rPr>
              <w:t>〈玩探究〉地方故事123</w:t>
            </w:r>
          </w:p>
        </w:tc>
        <w:tc>
          <w:tcPr>
            <w:tcW w:w="1134" w:type="dxa"/>
            <w:gridSpan w:val="2"/>
            <w:vAlign w:val="center"/>
          </w:tcPr>
          <w:p w14:paraId="63E6AC7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四、動物王國</w:t>
            </w:r>
          </w:p>
          <w:p w14:paraId="2372B5BC"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1.動物的身體構造與功能</w:t>
            </w:r>
          </w:p>
          <w:p w14:paraId="02B2ADBD"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【環境教育】</w:t>
            </w:r>
          </w:p>
          <w:p w14:paraId="01DC6FA1" w14:textId="1BBFE73B" w:rsidR="00F81C6C" w:rsidRPr="005C1AE6" w:rsidRDefault="00F81C6C" w:rsidP="00F81C6C">
            <w:pPr>
              <w:jc w:val="center"/>
              <w:rPr>
                <w:rFonts w:eastAsia="標楷體"/>
              </w:rPr>
            </w:pPr>
            <w:r w:rsidRPr="005C1AE6">
              <w:rPr>
                <w:rFonts w:ascii="標楷體" w:eastAsia="標楷體" w:hAnsi="標楷體"/>
                <w:bCs/>
              </w:rPr>
              <w:t>【閱讀素養】</w:t>
            </w:r>
          </w:p>
        </w:tc>
        <w:tc>
          <w:tcPr>
            <w:tcW w:w="992" w:type="dxa"/>
            <w:gridSpan w:val="2"/>
            <w:vAlign w:val="center"/>
          </w:tcPr>
          <w:p w14:paraId="2C16856C"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6-1動物模仿秀</w:t>
            </w:r>
          </w:p>
          <w:p w14:paraId="7709598C"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w:t>
            </w:r>
          </w:p>
          <w:p w14:paraId="3CBD3D7B"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2192B80D" w14:textId="42EC67A2" w:rsidR="00F81C6C" w:rsidRPr="005C1AE6" w:rsidRDefault="00F81C6C" w:rsidP="00F81C6C">
            <w:pPr>
              <w:jc w:val="center"/>
              <w:rPr>
                <w:rFonts w:eastAsia="標楷體"/>
              </w:rPr>
            </w:pPr>
            <w:r w:rsidRPr="005C1AE6">
              <w:rPr>
                <w:rFonts w:ascii="標楷體" w:eastAsia="標楷體" w:hAnsi="標楷體"/>
              </w:rPr>
              <w:t>【生命教育】</w:t>
            </w:r>
          </w:p>
        </w:tc>
        <w:tc>
          <w:tcPr>
            <w:tcW w:w="1134" w:type="dxa"/>
            <w:gridSpan w:val="2"/>
          </w:tcPr>
          <w:p w14:paraId="0250846D"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五、社區文化行</w:t>
            </w:r>
          </w:p>
          <w:p w14:paraId="65F50384"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1.社區文化活動</w:t>
            </w:r>
          </w:p>
          <w:p w14:paraId="0394C875"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7DDAF163"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【人權教育】</w:t>
            </w:r>
          </w:p>
          <w:p w14:paraId="00B31223" w14:textId="536B6EB5" w:rsidR="00F81C6C" w:rsidRPr="005C1AE6" w:rsidRDefault="00F81C6C" w:rsidP="00F81C6C">
            <w:pPr>
              <w:jc w:val="center"/>
              <w:rPr>
                <w:rFonts w:eastAsia="標楷體"/>
              </w:rPr>
            </w:pPr>
            <w:r w:rsidRPr="005C1AE6">
              <w:rPr>
                <w:rFonts w:ascii="標楷體" w:eastAsia="標楷體" w:hAnsi="標楷體"/>
              </w:rPr>
              <w:t>【家庭教育】</w:t>
            </w:r>
          </w:p>
        </w:tc>
        <w:tc>
          <w:tcPr>
            <w:tcW w:w="1562" w:type="dxa"/>
            <w:gridSpan w:val="2"/>
          </w:tcPr>
          <w:p w14:paraId="5B82E67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單元七一起來PLAY</w:t>
            </w:r>
          </w:p>
          <w:p w14:paraId="47CFBBAB"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活動3桌球乒乓碰</w:t>
            </w:r>
          </w:p>
          <w:p w14:paraId="02624772" w14:textId="075F6C8F" w:rsidR="00F81C6C" w:rsidRPr="005C1AE6" w:rsidRDefault="00F81C6C" w:rsidP="00F81C6C">
            <w:pPr>
              <w:jc w:val="center"/>
              <w:rPr>
                <w:rFonts w:eastAsia="標楷體"/>
              </w:rPr>
            </w:pPr>
            <w:r w:rsidRPr="005C1AE6">
              <w:rPr>
                <w:rFonts w:ascii="標楷體" w:eastAsia="標楷體" w:hAnsi="標楷體"/>
                <w:bCs/>
              </w:rPr>
              <w:t>【品德教育】</w:t>
            </w:r>
          </w:p>
        </w:tc>
      </w:tr>
      <w:tr w:rsidR="00F81C6C" w:rsidRPr="005C1AE6" w14:paraId="0D69A68E" w14:textId="3BA628F4" w:rsidTr="003849B0">
        <w:trPr>
          <w:cantSplit/>
          <w:trHeight w:val="780"/>
          <w:jc w:val="center"/>
        </w:trPr>
        <w:tc>
          <w:tcPr>
            <w:tcW w:w="428" w:type="dxa"/>
            <w:vAlign w:val="center"/>
          </w:tcPr>
          <w:p w14:paraId="19DA46E5" w14:textId="29273C2D" w:rsidR="00F81C6C" w:rsidRPr="005C1AE6" w:rsidRDefault="00F81C6C" w:rsidP="00F81C6C">
            <w:pPr>
              <w:jc w:val="center"/>
              <w:rPr>
                <w:rFonts w:eastAsia="標楷體"/>
              </w:rPr>
            </w:pPr>
            <w:r w:rsidRPr="005C1AE6">
              <w:rPr>
                <w:rFonts w:eastAsia="標楷體" w:hint="eastAsia"/>
              </w:rPr>
              <w:t>18</w:t>
            </w:r>
          </w:p>
        </w:tc>
        <w:tc>
          <w:tcPr>
            <w:tcW w:w="696" w:type="dxa"/>
            <w:gridSpan w:val="2"/>
            <w:tcBorders>
              <w:right w:val="single" w:sz="4" w:space="0" w:color="auto"/>
            </w:tcBorders>
            <w:vAlign w:val="center"/>
          </w:tcPr>
          <w:p w14:paraId="613C52BA" w14:textId="77777777" w:rsidR="00F81C6C" w:rsidRPr="005C1AE6" w:rsidRDefault="00F81C6C" w:rsidP="00F81C6C">
            <w:pPr>
              <w:jc w:val="center"/>
              <w:rPr>
                <w:rFonts w:eastAsia="標楷體"/>
              </w:rPr>
            </w:pPr>
            <w:r w:rsidRPr="005C1AE6">
              <w:rPr>
                <w:rFonts w:eastAsia="標楷體" w:hint="eastAsia"/>
              </w:rPr>
              <w:t>0608</w:t>
            </w:r>
          </w:p>
          <w:p w14:paraId="623E953E" w14:textId="77777777" w:rsidR="00F81C6C" w:rsidRPr="005C1AE6" w:rsidRDefault="00F81C6C" w:rsidP="00F81C6C">
            <w:pPr>
              <w:jc w:val="center"/>
              <w:rPr>
                <w:rFonts w:eastAsia="標楷體"/>
              </w:rPr>
            </w:pPr>
            <w:r w:rsidRPr="005C1AE6">
              <w:rPr>
                <w:rFonts w:eastAsia="標楷體" w:hint="eastAsia"/>
              </w:rPr>
              <w:t>|</w:t>
            </w:r>
          </w:p>
          <w:p w14:paraId="65DE6D7F" w14:textId="15F0460A" w:rsidR="00F81C6C" w:rsidRPr="005C1AE6" w:rsidRDefault="00F81C6C" w:rsidP="00F81C6C">
            <w:pPr>
              <w:jc w:val="center"/>
              <w:rPr>
                <w:rFonts w:eastAsia="標楷體"/>
              </w:rPr>
            </w:pPr>
            <w:r w:rsidRPr="005C1AE6">
              <w:rPr>
                <w:rFonts w:eastAsia="標楷體" w:hint="eastAsia"/>
              </w:rPr>
              <w:t>0614</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31FF4B1F" w14:textId="77777777" w:rsidR="00F81C6C" w:rsidRPr="005C1AE6" w:rsidRDefault="00F81C6C" w:rsidP="00F81C6C">
            <w:pPr>
              <w:jc w:val="center"/>
              <w:rPr>
                <w:rFonts w:ascii="標楷體" w:eastAsia="標楷體" w:hAnsi="標楷體"/>
              </w:rPr>
            </w:pPr>
            <w:r w:rsidRPr="005C1AE6">
              <w:rPr>
                <w:rFonts w:ascii="標楷體" w:eastAsia="標楷體" w:hAnsi="標楷體"/>
              </w:rPr>
              <w:t>第十二課</w:t>
            </w:r>
          </w:p>
          <w:p w14:paraId="29F1B9FB" w14:textId="77777777" w:rsidR="00F81C6C" w:rsidRPr="005C1AE6" w:rsidRDefault="00F81C6C" w:rsidP="00F81C6C">
            <w:pPr>
              <w:jc w:val="center"/>
              <w:rPr>
                <w:rFonts w:ascii="標楷體" w:eastAsia="標楷體" w:hAnsi="標楷體"/>
              </w:rPr>
            </w:pPr>
            <w:r w:rsidRPr="005C1AE6">
              <w:rPr>
                <w:rFonts w:ascii="標楷體" w:eastAsia="標楷體" w:hAnsi="標楷體"/>
              </w:rPr>
              <w:t>還要跌幾</w:t>
            </w:r>
          </w:p>
          <w:p w14:paraId="3978A43B" w14:textId="77777777" w:rsidR="00F81C6C" w:rsidRPr="005C1AE6" w:rsidRDefault="00F81C6C" w:rsidP="00F81C6C">
            <w:pPr>
              <w:jc w:val="center"/>
              <w:rPr>
                <w:rFonts w:ascii="標楷體" w:eastAsia="標楷體" w:hAnsi="標楷體"/>
              </w:rPr>
            </w:pPr>
            <w:r w:rsidRPr="005C1AE6">
              <w:rPr>
                <w:rFonts w:ascii="標楷體" w:eastAsia="標楷體" w:hAnsi="標楷體"/>
              </w:rPr>
              <w:t>次</w:t>
            </w:r>
          </w:p>
          <w:p w14:paraId="6441414D" w14:textId="77777777" w:rsidR="00F81C6C" w:rsidRPr="005C1AE6" w:rsidRDefault="00F81C6C" w:rsidP="00F81C6C">
            <w:pPr>
              <w:jc w:val="center"/>
              <w:rPr>
                <w:rFonts w:ascii="標楷體" w:eastAsia="標楷體" w:hAnsi="標楷體"/>
              </w:rPr>
            </w:pPr>
            <w:r w:rsidRPr="005C1AE6">
              <w:rPr>
                <w:rFonts w:ascii="標楷體" w:eastAsia="標楷體" w:hAnsi="標楷體"/>
              </w:rPr>
              <w:t>【生命教</w:t>
            </w:r>
          </w:p>
          <w:p w14:paraId="367306F5" w14:textId="77777777" w:rsidR="00F81C6C" w:rsidRPr="005C1AE6" w:rsidRDefault="00F81C6C" w:rsidP="00F81C6C">
            <w:pPr>
              <w:jc w:val="center"/>
              <w:rPr>
                <w:rFonts w:ascii="標楷體" w:eastAsia="標楷體" w:hAnsi="標楷體"/>
              </w:rPr>
            </w:pPr>
            <w:r w:rsidRPr="005C1AE6">
              <w:rPr>
                <w:rFonts w:ascii="標楷體" w:eastAsia="標楷體" w:hAnsi="標楷體"/>
              </w:rPr>
              <w:t>育】</w:t>
            </w:r>
          </w:p>
          <w:p w14:paraId="75DEB2A0" w14:textId="77777777" w:rsidR="00F81C6C" w:rsidRPr="005C1AE6" w:rsidRDefault="00F81C6C" w:rsidP="00F81C6C">
            <w:pPr>
              <w:jc w:val="center"/>
              <w:rPr>
                <w:rFonts w:ascii="標楷體" w:eastAsia="標楷體" w:hAnsi="標楷體"/>
              </w:rPr>
            </w:pPr>
            <w:r w:rsidRPr="005C1AE6">
              <w:rPr>
                <w:rFonts w:ascii="標楷體" w:eastAsia="標楷體" w:hAnsi="標楷體"/>
              </w:rPr>
              <w:t>【人權教</w:t>
            </w:r>
          </w:p>
          <w:p w14:paraId="211B84B8" w14:textId="7B77AB38" w:rsidR="00F81C6C" w:rsidRPr="005C1AE6" w:rsidRDefault="00F81C6C" w:rsidP="00F81C6C">
            <w:pPr>
              <w:jc w:val="center"/>
              <w:rPr>
                <w:rFonts w:eastAsia="標楷體"/>
              </w:rPr>
            </w:pPr>
            <w:r w:rsidRPr="005C1AE6">
              <w:rPr>
                <w:rFonts w:ascii="標楷體" w:eastAsia="標楷體" w:hAnsi="標楷體"/>
              </w:rPr>
              <w:t>育】</w:t>
            </w:r>
          </w:p>
        </w:tc>
        <w:tc>
          <w:tcPr>
            <w:tcW w:w="908" w:type="dxa"/>
            <w:tcBorders>
              <w:top w:val="single" w:sz="4" w:space="0" w:color="auto"/>
              <w:left w:val="single" w:sz="4" w:space="0" w:color="auto"/>
              <w:bottom w:val="single" w:sz="4" w:space="0" w:color="auto"/>
              <w:right w:val="single" w:sz="4" w:space="0" w:color="auto"/>
            </w:tcBorders>
            <w:vAlign w:val="center"/>
          </w:tcPr>
          <w:p w14:paraId="37BF49AE" w14:textId="7B1384B6" w:rsidR="00F81C6C" w:rsidRPr="005C1AE6" w:rsidRDefault="00F81C6C" w:rsidP="00F81C6C">
            <w:pPr>
              <w:jc w:val="center"/>
              <w:rPr>
                <w:rFonts w:eastAsia="標楷體"/>
              </w:rPr>
            </w:pPr>
            <w:r w:rsidRPr="005C1AE6">
              <w:rPr>
                <w:rFonts w:ascii="標楷體" w:eastAsia="標楷體" w:hAnsi="標楷體"/>
              </w:rPr>
              <w:t>三、清氣相5.摒掃</w:t>
            </w:r>
          </w:p>
        </w:tc>
        <w:tc>
          <w:tcPr>
            <w:tcW w:w="850" w:type="dxa"/>
            <w:tcBorders>
              <w:top w:val="single" w:sz="4" w:space="0" w:color="auto"/>
              <w:left w:val="single" w:sz="4" w:space="0" w:color="auto"/>
              <w:bottom w:val="single" w:sz="4" w:space="0" w:color="auto"/>
              <w:right w:val="single" w:sz="4" w:space="0" w:color="auto"/>
            </w:tcBorders>
            <w:vAlign w:val="center"/>
          </w:tcPr>
          <w:p w14:paraId="407A72F3" w14:textId="77FF6377" w:rsidR="00F81C6C" w:rsidRPr="005C1AE6" w:rsidRDefault="00F81C6C" w:rsidP="00F81C6C">
            <w:pPr>
              <w:jc w:val="center"/>
              <w:rPr>
                <w:rFonts w:eastAsia="標楷體"/>
              </w:rPr>
            </w:pPr>
            <w:r w:rsidRPr="005C1AE6">
              <w:rPr>
                <w:rFonts w:ascii="標楷體" w:eastAsia="標楷體" w:hAnsi="標楷體" w:cs="Arial"/>
              </w:rPr>
              <w:t>三、利便个交通</w:t>
            </w:r>
            <w:r w:rsidRPr="005C1AE6">
              <w:rPr>
                <w:rFonts w:ascii="標楷體" w:eastAsia="標楷體" w:hAnsi="標楷體"/>
              </w:rPr>
              <w:t>5</w:t>
            </w:r>
            <w:r w:rsidRPr="005C1AE6">
              <w:rPr>
                <w:rFonts w:ascii="標楷體" w:eastAsia="標楷體" w:hAnsi="標楷體" w:cs="Arial"/>
              </w:rPr>
              <w:t>.交通當利便</w:t>
            </w:r>
          </w:p>
        </w:tc>
        <w:tc>
          <w:tcPr>
            <w:tcW w:w="993" w:type="dxa"/>
            <w:tcBorders>
              <w:top w:val="single" w:sz="4" w:space="0" w:color="auto"/>
              <w:left w:val="single" w:sz="4" w:space="0" w:color="auto"/>
              <w:bottom w:val="single" w:sz="4" w:space="0" w:color="auto"/>
              <w:right w:val="single" w:sz="4" w:space="0" w:color="auto"/>
            </w:tcBorders>
            <w:vAlign w:val="center"/>
          </w:tcPr>
          <w:p w14:paraId="0AA954E5" w14:textId="77777777" w:rsidR="00F81C6C" w:rsidRPr="005C1AE6" w:rsidRDefault="00F81C6C" w:rsidP="00F81C6C">
            <w:pPr>
              <w:jc w:val="center"/>
              <w:rPr>
                <w:rFonts w:eastAsia="標楷體"/>
              </w:rPr>
            </w:pPr>
            <w:r w:rsidRPr="005C1AE6">
              <w:rPr>
                <w:rFonts w:eastAsia="標楷體" w:hint="eastAsia"/>
              </w:rPr>
              <w:t>我會畫</w:t>
            </w:r>
          </w:p>
          <w:p w14:paraId="3498ACD8" w14:textId="1D2A82E6" w:rsidR="00F81C6C" w:rsidRPr="005C1AE6" w:rsidRDefault="00F81C6C" w:rsidP="00F81C6C">
            <w:pPr>
              <w:jc w:val="center"/>
              <w:rPr>
                <w:rFonts w:eastAsia="標楷體"/>
              </w:rPr>
            </w:pPr>
            <w:r w:rsidRPr="005C1AE6">
              <w:rPr>
                <w:rFonts w:eastAsia="標楷體" w:hint="eastAsia"/>
              </w:rPr>
              <w:t>圖</w:t>
            </w:r>
          </w:p>
        </w:tc>
        <w:tc>
          <w:tcPr>
            <w:tcW w:w="992" w:type="dxa"/>
            <w:tcBorders>
              <w:top w:val="single" w:sz="4" w:space="0" w:color="auto"/>
              <w:left w:val="single" w:sz="4" w:space="0" w:color="auto"/>
              <w:bottom w:val="single" w:sz="4" w:space="0" w:color="auto"/>
              <w:right w:val="single" w:sz="4" w:space="0" w:color="auto"/>
            </w:tcBorders>
            <w:vAlign w:val="center"/>
          </w:tcPr>
          <w:p w14:paraId="2824A977" w14:textId="77777777" w:rsidR="00F81C6C" w:rsidRPr="005C1AE6" w:rsidRDefault="00F81C6C" w:rsidP="00F81C6C">
            <w:pPr>
              <w:jc w:val="center"/>
              <w:rPr>
                <w:rFonts w:eastAsia="標楷體"/>
              </w:rPr>
            </w:pPr>
            <w:r w:rsidRPr="005C1AE6">
              <w:rPr>
                <w:rFonts w:eastAsia="標楷體" w:hint="eastAsia"/>
              </w:rPr>
              <w:t>第</w:t>
            </w:r>
            <w:r w:rsidRPr="005C1AE6">
              <w:rPr>
                <w:rFonts w:eastAsia="標楷體" w:hint="eastAsia"/>
              </w:rPr>
              <w:t xml:space="preserve"> 4</w:t>
            </w:r>
            <w:r w:rsidRPr="005C1AE6">
              <w:rPr>
                <w:rFonts w:eastAsia="標楷體" w:hint="eastAsia"/>
              </w:rPr>
              <w:t>課</w:t>
            </w:r>
          </w:p>
          <w:p w14:paraId="602BA8C4" w14:textId="218601F0" w:rsidR="00F81C6C" w:rsidRPr="005C1AE6" w:rsidRDefault="00F81C6C" w:rsidP="00F81C6C">
            <w:pPr>
              <w:jc w:val="center"/>
              <w:rPr>
                <w:rFonts w:eastAsia="標楷體"/>
              </w:rPr>
            </w:pPr>
            <w:r w:rsidRPr="005C1AE6">
              <w:rPr>
                <w:rFonts w:eastAsia="標楷體" w:hint="eastAsia"/>
              </w:rPr>
              <w:t>語文活動</w:t>
            </w:r>
          </w:p>
        </w:tc>
        <w:tc>
          <w:tcPr>
            <w:tcW w:w="994" w:type="dxa"/>
            <w:tcBorders>
              <w:top w:val="single" w:sz="4" w:space="0" w:color="auto"/>
              <w:left w:val="single" w:sz="4" w:space="0" w:color="auto"/>
              <w:bottom w:val="single" w:sz="4" w:space="0" w:color="auto"/>
              <w:right w:val="single" w:sz="4" w:space="0" w:color="auto"/>
            </w:tcBorders>
            <w:vAlign w:val="center"/>
          </w:tcPr>
          <w:p w14:paraId="05F6604B" w14:textId="56750CE6" w:rsidR="00F81C6C" w:rsidRPr="005C1AE6" w:rsidRDefault="00F81C6C" w:rsidP="00F81C6C">
            <w:pPr>
              <w:jc w:val="center"/>
              <w:rPr>
                <w:rFonts w:eastAsia="標楷體"/>
              </w:rPr>
            </w:pPr>
            <w:r w:rsidRPr="005C1AE6">
              <w:rPr>
                <w:rFonts w:eastAsia="標楷體" w:hint="eastAsia"/>
              </w:rPr>
              <w:t>學校活動</w:t>
            </w:r>
          </w:p>
        </w:tc>
        <w:tc>
          <w:tcPr>
            <w:tcW w:w="990" w:type="dxa"/>
            <w:gridSpan w:val="2"/>
            <w:tcBorders>
              <w:left w:val="single" w:sz="4" w:space="0" w:color="auto"/>
            </w:tcBorders>
            <w:vAlign w:val="center"/>
          </w:tcPr>
          <w:p w14:paraId="72D470D4" w14:textId="77777777" w:rsidR="00F81C6C" w:rsidRPr="005C1AE6" w:rsidRDefault="00F81C6C" w:rsidP="00F81C6C">
            <w:pPr>
              <w:jc w:val="center"/>
              <w:rPr>
                <w:rFonts w:ascii="標楷體" w:eastAsia="標楷體" w:hAnsi="標楷體"/>
              </w:rPr>
            </w:pPr>
            <w:r w:rsidRPr="005C1AE6">
              <w:rPr>
                <w:rFonts w:ascii="標楷體" w:eastAsia="標楷體" w:hAnsi="標楷體"/>
              </w:rPr>
              <w:t>Unit 4</w:t>
            </w:r>
          </w:p>
          <w:p w14:paraId="5AF96EC6" w14:textId="77777777" w:rsidR="00F81C6C" w:rsidRPr="005C1AE6" w:rsidRDefault="00F81C6C" w:rsidP="00F81C6C">
            <w:pPr>
              <w:jc w:val="center"/>
              <w:rPr>
                <w:rFonts w:ascii="標楷體" w:eastAsia="標楷體" w:hAnsi="標楷體"/>
              </w:rPr>
            </w:pPr>
            <w:r w:rsidRPr="005C1AE6">
              <w:rPr>
                <w:rFonts w:ascii="標楷體" w:eastAsia="標楷體" w:hAnsi="標楷體"/>
              </w:rPr>
              <w:t>Jello’s</w:t>
            </w:r>
          </w:p>
          <w:p w14:paraId="2E1B8237" w14:textId="77777777" w:rsidR="00F81C6C" w:rsidRPr="005C1AE6" w:rsidRDefault="00F81C6C" w:rsidP="00F81C6C">
            <w:pPr>
              <w:jc w:val="center"/>
              <w:rPr>
                <w:rFonts w:ascii="標楷體" w:eastAsia="標楷體" w:hAnsi="標楷體"/>
              </w:rPr>
            </w:pPr>
            <w:r w:rsidRPr="005C1AE6">
              <w:rPr>
                <w:rFonts w:ascii="標楷體" w:eastAsia="標楷體" w:hAnsi="標楷體"/>
              </w:rPr>
              <w:t>Family</w:t>
            </w:r>
          </w:p>
          <w:p w14:paraId="705F3B1D"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106BBE26"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【閱讀素養</w:t>
            </w:r>
          </w:p>
          <w:p w14:paraId="57D8BEBD" w14:textId="106A7FF7" w:rsidR="00F81C6C" w:rsidRPr="005C1AE6" w:rsidRDefault="00F81C6C" w:rsidP="00F81C6C">
            <w:pPr>
              <w:jc w:val="center"/>
              <w:rPr>
                <w:rFonts w:eastAsia="標楷體"/>
              </w:rPr>
            </w:pPr>
            <w:r w:rsidRPr="005C1AE6">
              <w:rPr>
                <w:rFonts w:ascii="標楷體" w:eastAsia="標楷體" w:hAnsi="標楷體"/>
              </w:rPr>
              <w:t>教育】</w:t>
            </w:r>
          </w:p>
        </w:tc>
        <w:tc>
          <w:tcPr>
            <w:tcW w:w="995" w:type="dxa"/>
            <w:tcBorders>
              <w:left w:val="single" w:sz="4" w:space="0" w:color="auto"/>
            </w:tcBorders>
            <w:vAlign w:val="center"/>
          </w:tcPr>
          <w:p w14:paraId="60BBD722"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學習加油讚（二）</w:t>
            </w:r>
          </w:p>
          <w:p w14:paraId="21391A3B"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綜合與應用、探索中學數學、看繪本學數學</w:t>
            </w:r>
          </w:p>
          <w:p w14:paraId="26B00BF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【閱讀素養】</w:t>
            </w:r>
          </w:p>
          <w:p w14:paraId="4AC80E52"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bCs/>
              </w:rPr>
              <w:t>【防災教育】</w:t>
            </w:r>
          </w:p>
          <w:p w14:paraId="64AD50FB" w14:textId="77DA48D6" w:rsidR="00F81C6C" w:rsidRPr="005C1AE6" w:rsidRDefault="00F81C6C" w:rsidP="00F81C6C">
            <w:pPr>
              <w:jc w:val="center"/>
              <w:rPr>
                <w:rFonts w:eastAsia="標楷體"/>
              </w:rPr>
            </w:pPr>
            <w:r w:rsidRPr="005C1AE6">
              <w:rPr>
                <w:rFonts w:ascii="標楷體" w:eastAsia="標楷體" w:hAnsi="標楷體"/>
                <w:bCs/>
              </w:rPr>
              <w:t>【環境教育】</w:t>
            </w:r>
          </w:p>
        </w:tc>
        <w:tc>
          <w:tcPr>
            <w:tcW w:w="992" w:type="dxa"/>
            <w:tcBorders>
              <w:left w:val="single" w:sz="4" w:space="0" w:color="auto"/>
            </w:tcBorders>
          </w:tcPr>
          <w:p w14:paraId="1240F9FD" w14:textId="0C292CE9" w:rsidR="00F81C6C" w:rsidRPr="005C1AE6" w:rsidRDefault="00F81C6C" w:rsidP="00F81C6C">
            <w:pPr>
              <w:jc w:val="center"/>
              <w:rPr>
                <w:rFonts w:eastAsia="標楷體"/>
              </w:rPr>
            </w:pPr>
            <w:r w:rsidRPr="005C1AE6">
              <w:rPr>
                <w:rFonts w:ascii="標楷體" w:eastAsia="標楷體" w:hAnsi="標楷體" w:cs="DFLiHei-Lt-HK-BF"/>
                <w:kern w:val="0"/>
              </w:rPr>
              <w:t>〔探究〕打造幸福的家園</w:t>
            </w:r>
            <w:r w:rsidRPr="005C1AE6">
              <w:rPr>
                <w:rFonts w:ascii="新細明體" w:hAnsi="新細明體" w:cs="新細明體" w:hint="eastAsia"/>
                <w:kern w:val="0"/>
              </w:rPr>
              <w:t>￭</w:t>
            </w:r>
            <w:r w:rsidRPr="005C1AE6">
              <w:rPr>
                <w:rFonts w:ascii="標楷體" w:eastAsia="標楷體" w:hAnsi="標楷體" w:cs="DFLiHei-Lt-HK-BF"/>
                <w:kern w:val="0"/>
              </w:rPr>
              <w:t>探究方法123</w:t>
            </w:r>
          </w:p>
        </w:tc>
        <w:tc>
          <w:tcPr>
            <w:tcW w:w="1134" w:type="dxa"/>
            <w:gridSpan w:val="2"/>
            <w:vAlign w:val="center"/>
          </w:tcPr>
          <w:p w14:paraId="22ACA12A"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四、動物王國</w:t>
            </w:r>
          </w:p>
          <w:p w14:paraId="53AF9CC7"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2.動物的生存</w:t>
            </w:r>
          </w:p>
          <w:p w14:paraId="311A39EB" w14:textId="131E53F0" w:rsidR="00F81C6C" w:rsidRPr="005C1AE6" w:rsidRDefault="00F81C6C" w:rsidP="00F81C6C">
            <w:pPr>
              <w:jc w:val="center"/>
              <w:rPr>
                <w:rFonts w:eastAsia="標楷體"/>
              </w:rPr>
            </w:pPr>
            <w:r w:rsidRPr="005C1AE6">
              <w:rPr>
                <w:rFonts w:ascii="標楷體" w:eastAsia="標楷體" w:hAnsi="標楷體"/>
                <w:bCs/>
              </w:rPr>
              <w:t>【環境教育】</w:t>
            </w:r>
          </w:p>
        </w:tc>
        <w:tc>
          <w:tcPr>
            <w:tcW w:w="992" w:type="dxa"/>
            <w:gridSpan w:val="2"/>
            <w:vAlign w:val="center"/>
          </w:tcPr>
          <w:p w14:paraId="0D86E945"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6-2動物探索頻道</w:t>
            </w:r>
          </w:p>
          <w:p w14:paraId="0BAFAFB2"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w:t>
            </w:r>
          </w:p>
          <w:p w14:paraId="6DF3F8E8"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2A00A9B6" w14:textId="43A0D3CB" w:rsidR="00F81C6C" w:rsidRPr="005C1AE6" w:rsidRDefault="00F81C6C" w:rsidP="00F81C6C">
            <w:pPr>
              <w:jc w:val="center"/>
              <w:rPr>
                <w:rFonts w:eastAsia="標楷體"/>
              </w:rPr>
            </w:pPr>
            <w:r w:rsidRPr="005C1AE6">
              <w:rPr>
                <w:rFonts w:ascii="標楷體" w:eastAsia="標楷體" w:hAnsi="標楷體"/>
              </w:rPr>
              <w:t>【生命教育】</w:t>
            </w:r>
          </w:p>
        </w:tc>
        <w:tc>
          <w:tcPr>
            <w:tcW w:w="1134" w:type="dxa"/>
            <w:gridSpan w:val="2"/>
          </w:tcPr>
          <w:p w14:paraId="0BE9E1CD"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五、社區文化行</w:t>
            </w:r>
          </w:p>
          <w:p w14:paraId="26881ACA"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1.社區文化活動</w:t>
            </w:r>
          </w:p>
          <w:p w14:paraId="4E787C64"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(2)</w:t>
            </w:r>
          </w:p>
          <w:p w14:paraId="7F48ED54" w14:textId="77777777" w:rsidR="00F81C6C" w:rsidRPr="005C1AE6" w:rsidRDefault="00F81C6C" w:rsidP="00F81C6C">
            <w:pPr>
              <w:snapToGrid w:val="0"/>
              <w:ind w:left="24" w:right="24"/>
              <w:rPr>
                <w:rFonts w:ascii="標楷體" w:eastAsia="標楷體" w:hAnsi="標楷體"/>
              </w:rPr>
            </w:pPr>
            <w:r w:rsidRPr="005C1AE6">
              <w:rPr>
                <w:rFonts w:ascii="標楷體" w:eastAsia="標楷體" w:hAnsi="標楷體"/>
              </w:rPr>
              <w:t>【人權教育】</w:t>
            </w:r>
          </w:p>
          <w:p w14:paraId="562CBD5E" w14:textId="2BC5AA06" w:rsidR="00F81C6C" w:rsidRPr="005C1AE6" w:rsidRDefault="00F81C6C" w:rsidP="00F81C6C">
            <w:pPr>
              <w:jc w:val="center"/>
              <w:rPr>
                <w:rFonts w:eastAsia="標楷體"/>
              </w:rPr>
            </w:pPr>
            <w:r w:rsidRPr="005C1AE6">
              <w:rPr>
                <w:rFonts w:ascii="標楷體" w:eastAsia="標楷體" w:hAnsi="標楷體"/>
              </w:rPr>
              <w:t>【家庭教育】</w:t>
            </w:r>
          </w:p>
        </w:tc>
        <w:tc>
          <w:tcPr>
            <w:tcW w:w="1562" w:type="dxa"/>
            <w:gridSpan w:val="2"/>
          </w:tcPr>
          <w:p w14:paraId="5918816B"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單元七一起來PLAY</w:t>
            </w:r>
          </w:p>
          <w:p w14:paraId="1C29CC86"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活動4你丟我閃</w:t>
            </w:r>
          </w:p>
          <w:p w14:paraId="707DF566" w14:textId="0A9804AE" w:rsidR="00F81C6C" w:rsidRPr="005C1AE6" w:rsidRDefault="00F81C6C" w:rsidP="00F81C6C">
            <w:pPr>
              <w:jc w:val="center"/>
              <w:rPr>
                <w:rFonts w:eastAsia="標楷體"/>
              </w:rPr>
            </w:pPr>
            <w:r w:rsidRPr="005C1AE6">
              <w:rPr>
                <w:rFonts w:ascii="標楷體" w:eastAsia="標楷體" w:hAnsi="標楷體"/>
                <w:bCs/>
              </w:rPr>
              <w:t>【品德教育】</w:t>
            </w:r>
          </w:p>
        </w:tc>
      </w:tr>
      <w:tr w:rsidR="00F81C6C" w:rsidRPr="005C1AE6" w14:paraId="3894D289" w14:textId="0E312661" w:rsidTr="003849B0">
        <w:trPr>
          <w:cantSplit/>
          <w:trHeight w:val="780"/>
          <w:jc w:val="center"/>
        </w:trPr>
        <w:tc>
          <w:tcPr>
            <w:tcW w:w="428" w:type="dxa"/>
            <w:vAlign w:val="center"/>
          </w:tcPr>
          <w:p w14:paraId="3991C1A5" w14:textId="405D9A27" w:rsidR="00F81C6C" w:rsidRPr="005C1AE6" w:rsidRDefault="00F81C6C" w:rsidP="00F81C6C">
            <w:pPr>
              <w:jc w:val="center"/>
              <w:rPr>
                <w:rFonts w:eastAsia="標楷體"/>
              </w:rPr>
            </w:pPr>
            <w:r w:rsidRPr="005C1AE6">
              <w:rPr>
                <w:rFonts w:eastAsia="標楷體" w:hint="eastAsia"/>
              </w:rPr>
              <w:t>19</w:t>
            </w:r>
          </w:p>
        </w:tc>
        <w:tc>
          <w:tcPr>
            <w:tcW w:w="696" w:type="dxa"/>
            <w:gridSpan w:val="2"/>
            <w:tcBorders>
              <w:right w:val="single" w:sz="4" w:space="0" w:color="auto"/>
            </w:tcBorders>
            <w:vAlign w:val="center"/>
          </w:tcPr>
          <w:p w14:paraId="61EF8F7A" w14:textId="77777777" w:rsidR="00F81C6C" w:rsidRPr="005C1AE6" w:rsidRDefault="00F81C6C" w:rsidP="00F81C6C">
            <w:pPr>
              <w:jc w:val="center"/>
              <w:rPr>
                <w:rFonts w:eastAsia="標楷體"/>
              </w:rPr>
            </w:pPr>
            <w:r w:rsidRPr="005C1AE6">
              <w:rPr>
                <w:rFonts w:eastAsia="標楷體" w:hint="eastAsia"/>
              </w:rPr>
              <w:t>0615</w:t>
            </w:r>
          </w:p>
          <w:p w14:paraId="3E6015D6" w14:textId="77777777" w:rsidR="00F81C6C" w:rsidRPr="005C1AE6" w:rsidRDefault="00F81C6C" w:rsidP="00F81C6C">
            <w:pPr>
              <w:jc w:val="center"/>
              <w:rPr>
                <w:rFonts w:eastAsia="標楷體"/>
              </w:rPr>
            </w:pPr>
            <w:r w:rsidRPr="005C1AE6">
              <w:rPr>
                <w:rFonts w:eastAsia="標楷體" w:hint="eastAsia"/>
              </w:rPr>
              <w:t>|</w:t>
            </w:r>
          </w:p>
          <w:p w14:paraId="27BEA41F" w14:textId="07327668" w:rsidR="00F81C6C" w:rsidRPr="005C1AE6" w:rsidRDefault="00F81C6C" w:rsidP="00F81C6C">
            <w:pPr>
              <w:jc w:val="center"/>
              <w:rPr>
                <w:rFonts w:eastAsia="標楷體"/>
              </w:rPr>
            </w:pPr>
            <w:r w:rsidRPr="005C1AE6">
              <w:rPr>
                <w:rFonts w:eastAsia="標楷體" w:hint="eastAsia"/>
              </w:rPr>
              <w:t>0621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1B97B97A" w14:textId="77777777" w:rsidR="00F81C6C" w:rsidRPr="005C1AE6" w:rsidRDefault="00F81C6C" w:rsidP="00F81C6C">
            <w:pPr>
              <w:jc w:val="center"/>
              <w:rPr>
                <w:rFonts w:ascii="標楷體" w:eastAsia="標楷體" w:hAnsi="標楷體"/>
              </w:rPr>
            </w:pPr>
            <w:r w:rsidRPr="005C1AE6">
              <w:rPr>
                <w:rFonts w:ascii="標楷體" w:eastAsia="標楷體" w:hAnsi="標楷體"/>
              </w:rPr>
              <w:t>學習地圖</w:t>
            </w:r>
          </w:p>
          <w:p w14:paraId="26B350DE" w14:textId="77777777" w:rsidR="00F81C6C" w:rsidRPr="005C1AE6" w:rsidRDefault="00F81C6C" w:rsidP="00F81C6C">
            <w:pPr>
              <w:jc w:val="center"/>
              <w:rPr>
                <w:rFonts w:ascii="標楷體" w:eastAsia="標楷體" w:hAnsi="標楷體"/>
              </w:rPr>
            </w:pPr>
            <w:r w:rsidRPr="005C1AE6">
              <w:rPr>
                <w:rFonts w:ascii="標楷體" w:eastAsia="標楷體" w:hAnsi="標楷體"/>
              </w:rPr>
              <w:t>四</w:t>
            </w:r>
          </w:p>
          <w:p w14:paraId="48321C6E" w14:textId="77777777" w:rsidR="00F81C6C" w:rsidRPr="005C1AE6" w:rsidRDefault="00F81C6C" w:rsidP="00F81C6C">
            <w:pPr>
              <w:jc w:val="center"/>
              <w:rPr>
                <w:rFonts w:ascii="標楷體" w:eastAsia="標楷體" w:hAnsi="標楷體"/>
              </w:rPr>
            </w:pPr>
            <w:r w:rsidRPr="005C1AE6">
              <w:rPr>
                <w:rFonts w:ascii="標楷體" w:eastAsia="標楷體" w:hAnsi="標楷體"/>
              </w:rPr>
              <w:t>故宮珍玩</w:t>
            </w:r>
          </w:p>
          <w:p w14:paraId="45798240"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w:t>
            </w:r>
          </w:p>
          <w:p w14:paraId="57AAF02F" w14:textId="6186A65E" w:rsidR="00F81C6C" w:rsidRPr="005C1AE6" w:rsidRDefault="00F81C6C" w:rsidP="00F81C6C">
            <w:pPr>
              <w:jc w:val="center"/>
              <w:rPr>
                <w:rFonts w:eastAsia="標楷體"/>
              </w:rPr>
            </w:pPr>
            <w:r w:rsidRPr="005C1AE6">
              <w:rPr>
                <w:rFonts w:ascii="標楷體" w:eastAsia="標楷體" w:hAnsi="標楷體"/>
              </w:rPr>
              <w:t>養教育】</w:t>
            </w:r>
          </w:p>
        </w:tc>
        <w:tc>
          <w:tcPr>
            <w:tcW w:w="908" w:type="dxa"/>
            <w:tcBorders>
              <w:top w:val="single" w:sz="4" w:space="0" w:color="auto"/>
              <w:left w:val="single" w:sz="4" w:space="0" w:color="auto"/>
              <w:bottom w:val="single" w:sz="4" w:space="0" w:color="auto"/>
              <w:right w:val="single" w:sz="4" w:space="0" w:color="auto"/>
            </w:tcBorders>
            <w:vAlign w:val="center"/>
          </w:tcPr>
          <w:p w14:paraId="53CD1A62" w14:textId="4AB5CDD2" w:rsidR="00F81C6C" w:rsidRPr="005C1AE6" w:rsidRDefault="00F81C6C" w:rsidP="00F81C6C">
            <w:pPr>
              <w:jc w:val="center"/>
              <w:rPr>
                <w:rFonts w:eastAsia="標楷體"/>
              </w:rPr>
            </w:pPr>
            <w:r w:rsidRPr="005C1AE6">
              <w:rPr>
                <w:rFonts w:ascii="標楷體" w:eastAsia="標楷體" w:hAnsi="標楷體"/>
              </w:rPr>
              <w:t>三、清氣相5.摒掃</w:t>
            </w:r>
          </w:p>
        </w:tc>
        <w:tc>
          <w:tcPr>
            <w:tcW w:w="850" w:type="dxa"/>
            <w:tcBorders>
              <w:top w:val="single" w:sz="4" w:space="0" w:color="auto"/>
              <w:left w:val="single" w:sz="4" w:space="0" w:color="auto"/>
              <w:bottom w:val="single" w:sz="4" w:space="0" w:color="auto"/>
              <w:right w:val="single" w:sz="4" w:space="0" w:color="auto"/>
            </w:tcBorders>
            <w:vAlign w:val="center"/>
          </w:tcPr>
          <w:p w14:paraId="7E79FD3C" w14:textId="62E73D3A" w:rsidR="00F81C6C" w:rsidRPr="005C1AE6" w:rsidRDefault="00F81C6C" w:rsidP="00F81C6C">
            <w:pPr>
              <w:jc w:val="center"/>
              <w:rPr>
                <w:rFonts w:eastAsia="標楷體"/>
              </w:rPr>
            </w:pPr>
            <w:r w:rsidRPr="005C1AE6">
              <w:rPr>
                <w:rFonts w:ascii="標楷體" w:eastAsia="標楷體" w:hAnsi="標楷體" w:cs="Arial"/>
              </w:rPr>
              <w:t>三、利便个交通</w:t>
            </w:r>
            <w:r w:rsidRPr="005C1AE6">
              <w:rPr>
                <w:rFonts w:ascii="標楷體" w:eastAsia="標楷體" w:hAnsi="標楷體"/>
              </w:rPr>
              <w:t>5</w:t>
            </w:r>
            <w:r w:rsidRPr="005C1AE6">
              <w:rPr>
                <w:rFonts w:ascii="標楷體" w:eastAsia="標楷體" w:hAnsi="標楷體" w:cs="Arial"/>
              </w:rPr>
              <w:t>.交通當利便</w:t>
            </w:r>
          </w:p>
        </w:tc>
        <w:tc>
          <w:tcPr>
            <w:tcW w:w="993" w:type="dxa"/>
            <w:tcBorders>
              <w:top w:val="single" w:sz="4" w:space="0" w:color="auto"/>
              <w:left w:val="single" w:sz="4" w:space="0" w:color="auto"/>
              <w:bottom w:val="single" w:sz="4" w:space="0" w:color="auto"/>
              <w:right w:val="single" w:sz="4" w:space="0" w:color="auto"/>
            </w:tcBorders>
            <w:vAlign w:val="center"/>
          </w:tcPr>
          <w:p w14:paraId="28F4EC9F" w14:textId="12D6D77C" w:rsidR="00F81C6C" w:rsidRPr="005C1AE6" w:rsidRDefault="00F81C6C" w:rsidP="00F81C6C">
            <w:pPr>
              <w:jc w:val="center"/>
              <w:rPr>
                <w:rFonts w:eastAsia="標楷體"/>
              </w:rPr>
            </w:pPr>
            <w:r w:rsidRPr="005C1AE6">
              <w:rPr>
                <w:rFonts w:eastAsia="標楷體" w:hint="eastAsia"/>
              </w:rPr>
              <w:t>複習</w:t>
            </w:r>
          </w:p>
        </w:tc>
        <w:tc>
          <w:tcPr>
            <w:tcW w:w="992" w:type="dxa"/>
            <w:tcBorders>
              <w:top w:val="single" w:sz="4" w:space="0" w:color="auto"/>
              <w:left w:val="single" w:sz="4" w:space="0" w:color="auto"/>
              <w:bottom w:val="single" w:sz="4" w:space="0" w:color="auto"/>
              <w:right w:val="single" w:sz="4" w:space="0" w:color="auto"/>
            </w:tcBorders>
            <w:vAlign w:val="center"/>
          </w:tcPr>
          <w:p w14:paraId="5726531F" w14:textId="0A8D05BA" w:rsidR="00F81C6C" w:rsidRPr="005C1AE6" w:rsidRDefault="00F81C6C" w:rsidP="00F81C6C">
            <w:pPr>
              <w:jc w:val="center"/>
              <w:rPr>
                <w:rFonts w:eastAsia="標楷體"/>
              </w:rPr>
            </w:pPr>
            <w:r w:rsidRPr="005C1AE6">
              <w:rPr>
                <w:rFonts w:eastAsia="標楷體" w:hint="eastAsia"/>
              </w:rPr>
              <w:t>複習二</w:t>
            </w:r>
          </w:p>
        </w:tc>
        <w:tc>
          <w:tcPr>
            <w:tcW w:w="994" w:type="dxa"/>
            <w:tcBorders>
              <w:top w:val="single" w:sz="4" w:space="0" w:color="auto"/>
              <w:left w:val="single" w:sz="4" w:space="0" w:color="auto"/>
              <w:bottom w:val="single" w:sz="4" w:space="0" w:color="auto"/>
              <w:right w:val="single" w:sz="4" w:space="0" w:color="auto"/>
            </w:tcBorders>
            <w:vAlign w:val="center"/>
          </w:tcPr>
          <w:p w14:paraId="744FB169" w14:textId="24D27783" w:rsidR="00F81C6C" w:rsidRPr="005C1AE6" w:rsidRDefault="00F81C6C" w:rsidP="00F81C6C">
            <w:pPr>
              <w:jc w:val="center"/>
              <w:rPr>
                <w:rFonts w:eastAsia="標楷體"/>
              </w:rPr>
            </w:pPr>
            <w:r w:rsidRPr="005C1AE6">
              <w:rPr>
                <w:rFonts w:eastAsia="標楷體" w:hint="eastAsia"/>
              </w:rPr>
              <w:t>學校活動</w:t>
            </w:r>
          </w:p>
        </w:tc>
        <w:tc>
          <w:tcPr>
            <w:tcW w:w="990" w:type="dxa"/>
            <w:gridSpan w:val="2"/>
            <w:tcBorders>
              <w:left w:val="single" w:sz="4" w:space="0" w:color="auto"/>
            </w:tcBorders>
            <w:vAlign w:val="center"/>
          </w:tcPr>
          <w:p w14:paraId="04F82C14" w14:textId="77777777" w:rsidR="00F81C6C" w:rsidRPr="005C1AE6" w:rsidRDefault="00F81C6C" w:rsidP="00F81C6C">
            <w:pPr>
              <w:jc w:val="center"/>
              <w:rPr>
                <w:rFonts w:ascii="標楷體" w:eastAsia="標楷體" w:hAnsi="標楷體"/>
              </w:rPr>
            </w:pPr>
            <w:r w:rsidRPr="005C1AE6">
              <w:rPr>
                <w:rFonts w:ascii="標楷體" w:eastAsia="標楷體" w:hAnsi="標楷體"/>
              </w:rPr>
              <w:t>Review 2</w:t>
            </w:r>
          </w:p>
          <w:p w14:paraId="3FBFBCD4" w14:textId="77777777" w:rsidR="00F81C6C" w:rsidRPr="005C1AE6" w:rsidRDefault="00F81C6C" w:rsidP="00F81C6C">
            <w:pPr>
              <w:jc w:val="center"/>
              <w:rPr>
                <w:rFonts w:ascii="標楷體" w:eastAsia="標楷體" w:hAnsi="標楷體"/>
              </w:rPr>
            </w:pPr>
            <w:r w:rsidRPr="005C1AE6">
              <w:rPr>
                <w:rFonts w:ascii="標楷體" w:eastAsia="標楷體" w:hAnsi="標楷體"/>
              </w:rPr>
              <w:t>1</w:t>
            </w:r>
          </w:p>
          <w:p w14:paraId="39BBE862" w14:textId="77777777" w:rsidR="00F81C6C" w:rsidRPr="005C1AE6" w:rsidRDefault="00F81C6C" w:rsidP="00F81C6C">
            <w:pPr>
              <w:jc w:val="center"/>
              <w:rPr>
                <w:rFonts w:ascii="標楷體" w:eastAsia="標楷體" w:hAnsi="標楷體"/>
              </w:rPr>
            </w:pPr>
            <w:r w:rsidRPr="005C1AE6">
              <w:rPr>
                <w:rFonts w:ascii="標楷體" w:eastAsia="標楷體" w:hAnsi="標楷體"/>
              </w:rPr>
              <w:t>【閱讀素養</w:t>
            </w:r>
          </w:p>
          <w:p w14:paraId="30561197" w14:textId="78CEC97F" w:rsidR="00F81C6C" w:rsidRPr="005C1AE6" w:rsidRDefault="00F81C6C" w:rsidP="00F81C6C">
            <w:pPr>
              <w:jc w:val="center"/>
              <w:rPr>
                <w:rFonts w:eastAsia="標楷體"/>
              </w:rPr>
            </w:pPr>
            <w:r w:rsidRPr="005C1AE6">
              <w:rPr>
                <w:rFonts w:ascii="標楷體" w:eastAsia="標楷體" w:hAnsi="標楷體"/>
              </w:rPr>
              <w:t>教育】</w:t>
            </w:r>
          </w:p>
        </w:tc>
        <w:tc>
          <w:tcPr>
            <w:tcW w:w="995" w:type="dxa"/>
            <w:tcBorders>
              <w:left w:val="single" w:sz="4" w:space="0" w:color="auto"/>
            </w:tcBorders>
            <w:vAlign w:val="center"/>
          </w:tcPr>
          <w:p w14:paraId="3014FB6F"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數學園地</w:t>
            </w:r>
          </w:p>
          <w:p w14:paraId="2FFE933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圓形建築物、喀擦剪一刀</w:t>
            </w:r>
          </w:p>
          <w:p w14:paraId="171D96C7" w14:textId="54616550" w:rsidR="00F81C6C" w:rsidRPr="005C1AE6" w:rsidRDefault="00F81C6C" w:rsidP="00F81C6C">
            <w:pPr>
              <w:jc w:val="center"/>
              <w:rPr>
                <w:rFonts w:eastAsia="標楷體"/>
              </w:rPr>
            </w:pPr>
            <w:r w:rsidRPr="005C1AE6">
              <w:rPr>
                <w:rFonts w:ascii="標楷體" w:eastAsia="標楷體" w:hAnsi="標楷體"/>
                <w:bCs/>
              </w:rPr>
              <w:t>【國際教育】</w:t>
            </w:r>
          </w:p>
        </w:tc>
        <w:tc>
          <w:tcPr>
            <w:tcW w:w="992" w:type="dxa"/>
            <w:tcBorders>
              <w:left w:val="single" w:sz="4" w:space="0" w:color="auto"/>
            </w:tcBorders>
          </w:tcPr>
          <w:p w14:paraId="377895D7" w14:textId="77777777" w:rsidR="00F81C6C" w:rsidRPr="005C1AE6" w:rsidRDefault="00F81C6C" w:rsidP="00F81C6C">
            <w:pPr>
              <w:snapToGrid w:val="0"/>
              <w:ind w:left="24" w:right="24"/>
              <w:rPr>
                <w:rFonts w:ascii="標楷體" w:eastAsia="標楷體" w:hAnsi="標楷體"/>
                <w:kern w:val="0"/>
              </w:rPr>
            </w:pPr>
            <w:r w:rsidRPr="005C1AE6">
              <w:rPr>
                <w:rFonts w:ascii="標楷體" w:eastAsia="標楷體" w:hAnsi="標楷體"/>
                <w:kern w:val="0"/>
              </w:rPr>
              <w:t>評量週</w:t>
            </w:r>
          </w:p>
          <w:p w14:paraId="28192289" w14:textId="77777777" w:rsidR="00F81C6C" w:rsidRPr="005C1AE6" w:rsidRDefault="00F81C6C" w:rsidP="00F81C6C">
            <w:pPr>
              <w:snapToGrid w:val="0"/>
              <w:ind w:left="24" w:right="24"/>
              <w:rPr>
                <w:rFonts w:ascii="標楷體" w:eastAsia="標楷體" w:hAnsi="標楷體"/>
                <w:kern w:val="0"/>
              </w:rPr>
            </w:pPr>
          </w:p>
          <w:p w14:paraId="79978617" w14:textId="674EBBE8" w:rsidR="00F81C6C" w:rsidRPr="005C1AE6" w:rsidRDefault="00F81C6C" w:rsidP="00F81C6C">
            <w:pPr>
              <w:jc w:val="center"/>
              <w:rPr>
                <w:rFonts w:eastAsia="標楷體"/>
              </w:rPr>
            </w:pPr>
            <w:r w:rsidRPr="005C1AE6">
              <w:rPr>
                <w:rFonts w:ascii="標楷體" w:eastAsia="標楷體" w:hAnsi="標楷體" w:cs="DFLiHei-Lt-HK-BF"/>
                <w:kern w:val="0"/>
              </w:rPr>
              <w:t>〔探究〕打造幸福的家園</w:t>
            </w:r>
            <w:r w:rsidRPr="005C1AE6">
              <w:rPr>
                <w:rFonts w:ascii="新細明體" w:hAnsi="新細明體" w:cs="新細明體" w:hint="eastAsia"/>
                <w:kern w:val="0"/>
              </w:rPr>
              <w:t>￭</w:t>
            </w:r>
            <w:r w:rsidRPr="005C1AE6">
              <w:rPr>
                <w:rFonts w:ascii="標楷體" w:eastAsia="標楷體" w:hAnsi="標楷體" w:cs="DFLiHei-Lt-HK-BF"/>
                <w:kern w:val="0"/>
              </w:rPr>
              <w:t>探究方法123</w:t>
            </w:r>
          </w:p>
        </w:tc>
        <w:tc>
          <w:tcPr>
            <w:tcW w:w="1134" w:type="dxa"/>
            <w:gridSpan w:val="2"/>
            <w:vAlign w:val="center"/>
          </w:tcPr>
          <w:p w14:paraId="528BA0D3"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四、動物王國</w:t>
            </w:r>
          </w:p>
          <w:p w14:paraId="51A5ADEC"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3.愛護動物</w:t>
            </w:r>
          </w:p>
          <w:p w14:paraId="70ED9EDA" w14:textId="5C0E0675" w:rsidR="00F81C6C" w:rsidRPr="005C1AE6" w:rsidRDefault="00F81C6C" w:rsidP="00F81C6C">
            <w:pPr>
              <w:jc w:val="center"/>
              <w:rPr>
                <w:rFonts w:eastAsia="標楷體"/>
              </w:rPr>
            </w:pPr>
            <w:r w:rsidRPr="005C1AE6">
              <w:rPr>
                <w:rFonts w:ascii="標楷體" w:eastAsia="標楷體" w:hAnsi="標楷體"/>
                <w:bCs/>
              </w:rPr>
              <w:t>【閱讀素養】</w:t>
            </w:r>
          </w:p>
        </w:tc>
        <w:tc>
          <w:tcPr>
            <w:tcW w:w="992" w:type="dxa"/>
            <w:gridSpan w:val="2"/>
            <w:vAlign w:val="center"/>
          </w:tcPr>
          <w:p w14:paraId="211A9A89"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6-3臺灣動物大集合</w:t>
            </w:r>
          </w:p>
          <w:p w14:paraId="14A7400E" w14:textId="77777777" w:rsidR="00F81C6C" w:rsidRPr="005C1AE6" w:rsidRDefault="00F81C6C" w:rsidP="00F81C6C">
            <w:pPr>
              <w:pStyle w:val="afff1"/>
              <w:ind w:left="24" w:right="24"/>
              <w:rPr>
                <w:rFonts w:ascii="標楷體" w:hAnsi="標楷體"/>
                <w:sz w:val="24"/>
                <w:szCs w:val="24"/>
              </w:rPr>
            </w:pPr>
            <w:r w:rsidRPr="005C1AE6">
              <w:rPr>
                <w:rFonts w:ascii="標楷體" w:hAnsi="標楷體"/>
                <w:sz w:val="24"/>
                <w:szCs w:val="24"/>
              </w:rPr>
              <w:t>3</w:t>
            </w:r>
          </w:p>
          <w:p w14:paraId="6F511B18" w14:textId="77777777" w:rsidR="00F81C6C" w:rsidRPr="005C1AE6" w:rsidRDefault="00F81C6C" w:rsidP="00F81C6C">
            <w:pPr>
              <w:pStyle w:val="afff2"/>
              <w:rPr>
                <w:rFonts w:ascii="標楷體" w:eastAsia="標楷體" w:hAnsi="標楷體"/>
              </w:rPr>
            </w:pPr>
            <w:r w:rsidRPr="005C1AE6">
              <w:rPr>
                <w:rFonts w:ascii="標楷體" w:eastAsia="標楷體" w:hAnsi="標楷體"/>
              </w:rPr>
              <w:t>【環境教育】</w:t>
            </w:r>
          </w:p>
          <w:p w14:paraId="55948170" w14:textId="158968E6" w:rsidR="00F81C6C" w:rsidRPr="005C1AE6" w:rsidRDefault="00F81C6C" w:rsidP="00F81C6C">
            <w:pPr>
              <w:jc w:val="center"/>
              <w:rPr>
                <w:rFonts w:eastAsia="標楷體"/>
              </w:rPr>
            </w:pPr>
            <w:r w:rsidRPr="005C1AE6">
              <w:rPr>
                <w:rFonts w:ascii="標楷體" w:eastAsia="標楷體" w:hAnsi="標楷體"/>
              </w:rPr>
              <w:t>【生命教育】</w:t>
            </w:r>
          </w:p>
        </w:tc>
        <w:tc>
          <w:tcPr>
            <w:tcW w:w="1134" w:type="dxa"/>
            <w:gridSpan w:val="2"/>
          </w:tcPr>
          <w:p w14:paraId="5389F8B9" w14:textId="77777777" w:rsidR="00F81C6C" w:rsidRPr="005C1AE6" w:rsidRDefault="00F81C6C" w:rsidP="00F81C6C">
            <w:pPr>
              <w:snapToGrid w:val="0"/>
              <w:ind w:right="24"/>
              <w:rPr>
                <w:rFonts w:ascii="標楷體" w:eastAsia="標楷體" w:hAnsi="標楷體" w:cs="DFLiHei-Lt-HK-BF"/>
              </w:rPr>
            </w:pPr>
            <w:r w:rsidRPr="005C1AE6">
              <w:rPr>
                <w:rFonts w:ascii="標楷體" w:eastAsia="標楷體" w:hAnsi="標楷體" w:cs="DFLiHei-Lt-HK-BF"/>
              </w:rPr>
              <w:t>五、社區文化行</w:t>
            </w:r>
          </w:p>
          <w:p w14:paraId="6F17C1BF"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F-BZ"/>
              </w:rPr>
              <w:t>2.文化生活饗宴</w:t>
            </w:r>
          </w:p>
          <w:p w14:paraId="7D70B5D8"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(2)</w:t>
            </w:r>
          </w:p>
          <w:p w14:paraId="67FD0A3D" w14:textId="77777777" w:rsidR="00F81C6C" w:rsidRPr="005C1AE6" w:rsidRDefault="00F81C6C" w:rsidP="00F81C6C">
            <w:pPr>
              <w:snapToGrid w:val="0"/>
              <w:ind w:left="24" w:right="24"/>
              <w:rPr>
                <w:rFonts w:ascii="標楷體" w:eastAsia="標楷體" w:hAnsi="標楷體" w:cs="DFLiHei-Lt-HK-BF"/>
              </w:rPr>
            </w:pPr>
            <w:r w:rsidRPr="005C1AE6">
              <w:rPr>
                <w:rFonts w:ascii="標楷體" w:eastAsia="標楷體" w:hAnsi="標楷體" w:cs="DFLiHei-Lt-HK-BF"/>
              </w:rPr>
              <w:t>【人權教育】</w:t>
            </w:r>
          </w:p>
          <w:p w14:paraId="66F3F898" w14:textId="717EC037" w:rsidR="00F81C6C" w:rsidRPr="005C1AE6" w:rsidRDefault="00F81C6C" w:rsidP="00F81C6C">
            <w:pPr>
              <w:jc w:val="center"/>
              <w:rPr>
                <w:rFonts w:eastAsia="標楷體"/>
              </w:rPr>
            </w:pPr>
            <w:r w:rsidRPr="005C1AE6">
              <w:rPr>
                <w:rFonts w:ascii="標楷體" w:eastAsia="標楷體" w:hAnsi="標楷體" w:cs="DFLiHei-Lt-HK-BF"/>
              </w:rPr>
              <w:t>【家庭教育】</w:t>
            </w:r>
          </w:p>
        </w:tc>
        <w:tc>
          <w:tcPr>
            <w:tcW w:w="1562" w:type="dxa"/>
            <w:gridSpan w:val="2"/>
          </w:tcPr>
          <w:p w14:paraId="26A0FA10"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單元八水中悠游</w:t>
            </w:r>
          </w:p>
          <w:p w14:paraId="08A609DD"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活動1海中浮潛真有趣、活動2泳池安全擺第一</w:t>
            </w:r>
          </w:p>
          <w:p w14:paraId="0E9A14C2" w14:textId="64D512CA" w:rsidR="00F81C6C" w:rsidRPr="005C1AE6" w:rsidRDefault="00F81C6C" w:rsidP="00F81C6C">
            <w:pPr>
              <w:jc w:val="center"/>
              <w:rPr>
                <w:rFonts w:eastAsia="標楷體"/>
              </w:rPr>
            </w:pPr>
            <w:r w:rsidRPr="005C1AE6">
              <w:rPr>
                <w:rFonts w:ascii="標楷體" w:eastAsia="標楷體" w:hAnsi="標楷體"/>
                <w:bCs/>
              </w:rPr>
              <w:t>【海洋教育】</w:t>
            </w:r>
          </w:p>
        </w:tc>
      </w:tr>
      <w:tr w:rsidR="00F81C6C" w:rsidRPr="005C1AE6" w14:paraId="5DAA7548" w14:textId="48B4D392" w:rsidTr="009D1D73">
        <w:trPr>
          <w:cantSplit/>
          <w:trHeight w:val="780"/>
          <w:jc w:val="center"/>
        </w:trPr>
        <w:tc>
          <w:tcPr>
            <w:tcW w:w="428" w:type="dxa"/>
            <w:vAlign w:val="center"/>
          </w:tcPr>
          <w:p w14:paraId="35667B52" w14:textId="6F622272" w:rsidR="00F81C6C" w:rsidRPr="005C1AE6" w:rsidRDefault="00F81C6C" w:rsidP="00F81C6C">
            <w:pPr>
              <w:jc w:val="center"/>
              <w:rPr>
                <w:rFonts w:eastAsia="標楷體"/>
              </w:rPr>
            </w:pPr>
            <w:r w:rsidRPr="005C1AE6">
              <w:rPr>
                <w:rFonts w:eastAsia="標楷體" w:hint="eastAsia"/>
              </w:rPr>
              <w:t>20</w:t>
            </w:r>
          </w:p>
        </w:tc>
        <w:tc>
          <w:tcPr>
            <w:tcW w:w="696" w:type="dxa"/>
            <w:gridSpan w:val="2"/>
            <w:tcBorders>
              <w:right w:val="single" w:sz="4" w:space="0" w:color="auto"/>
            </w:tcBorders>
            <w:vAlign w:val="center"/>
          </w:tcPr>
          <w:p w14:paraId="22D060B5" w14:textId="77777777" w:rsidR="00F81C6C" w:rsidRPr="005C1AE6" w:rsidRDefault="00F81C6C" w:rsidP="00F81C6C">
            <w:pPr>
              <w:jc w:val="center"/>
              <w:rPr>
                <w:rFonts w:eastAsia="標楷體"/>
              </w:rPr>
            </w:pPr>
            <w:r w:rsidRPr="005C1AE6">
              <w:rPr>
                <w:rFonts w:eastAsia="標楷體" w:hint="eastAsia"/>
              </w:rPr>
              <w:t>0622</w:t>
            </w:r>
          </w:p>
          <w:p w14:paraId="2F1ACBCF" w14:textId="77777777" w:rsidR="00F81C6C" w:rsidRPr="005C1AE6" w:rsidRDefault="00F81C6C" w:rsidP="00F81C6C">
            <w:pPr>
              <w:jc w:val="center"/>
              <w:rPr>
                <w:rFonts w:eastAsia="標楷體"/>
              </w:rPr>
            </w:pPr>
            <w:r w:rsidRPr="005C1AE6">
              <w:rPr>
                <w:rFonts w:eastAsia="標楷體" w:hint="eastAsia"/>
              </w:rPr>
              <w:t>|</w:t>
            </w:r>
          </w:p>
          <w:p w14:paraId="3795BF39" w14:textId="320985B0" w:rsidR="00F81C6C" w:rsidRPr="005C1AE6" w:rsidRDefault="00F81C6C" w:rsidP="00F81C6C">
            <w:pPr>
              <w:jc w:val="center"/>
              <w:rPr>
                <w:rFonts w:eastAsia="標楷體"/>
              </w:rPr>
            </w:pPr>
            <w:r w:rsidRPr="005C1AE6">
              <w:rPr>
                <w:rFonts w:eastAsia="標楷體" w:hint="eastAsia"/>
              </w:rPr>
              <w:t>0628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06D5BDA9" w14:textId="5C24C631" w:rsidR="00F81C6C" w:rsidRPr="005C1AE6" w:rsidRDefault="00F81C6C" w:rsidP="00F81C6C">
            <w:pPr>
              <w:jc w:val="center"/>
              <w:rPr>
                <w:rFonts w:eastAsia="標楷體"/>
              </w:rPr>
            </w:pPr>
            <w:r w:rsidRPr="005C1AE6">
              <w:rPr>
                <w:rFonts w:ascii="標楷體" w:eastAsia="標楷體" w:hAnsi="標楷體"/>
              </w:rPr>
              <w:t>休業式</w:t>
            </w:r>
          </w:p>
        </w:tc>
        <w:tc>
          <w:tcPr>
            <w:tcW w:w="908" w:type="dxa"/>
            <w:tcBorders>
              <w:top w:val="single" w:sz="4" w:space="0" w:color="auto"/>
              <w:left w:val="single" w:sz="4" w:space="0" w:color="auto"/>
              <w:bottom w:val="single" w:sz="4" w:space="0" w:color="auto"/>
              <w:right w:val="single" w:sz="4" w:space="0" w:color="auto"/>
            </w:tcBorders>
            <w:vAlign w:val="center"/>
          </w:tcPr>
          <w:p w14:paraId="50D9A89A" w14:textId="2A6CC124" w:rsidR="00F81C6C" w:rsidRPr="005C1AE6" w:rsidRDefault="00F81C6C" w:rsidP="00F81C6C">
            <w:pPr>
              <w:jc w:val="center"/>
              <w:rPr>
                <w:rFonts w:eastAsia="標楷體"/>
              </w:rPr>
            </w:pPr>
            <w:r w:rsidRPr="005C1AE6">
              <w:rPr>
                <w:rFonts w:ascii="標楷體" w:eastAsia="標楷體" w:hAnsi="標楷體"/>
              </w:rPr>
              <w:t>三、清氣相5.摒掃</w:t>
            </w:r>
          </w:p>
        </w:tc>
        <w:tc>
          <w:tcPr>
            <w:tcW w:w="850" w:type="dxa"/>
            <w:tcBorders>
              <w:top w:val="single" w:sz="4" w:space="0" w:color="auto"/>
              <w:left w:val="single" w:sz="4" w:space="0" w:color="auto"/>
              <w:bottom w:val="single" w:sz="4" w:space="0" w:color="auto"/>
              <w:right w:val="single" w:sz="4" w:space="0" w:color="auto"/>
            </w:tcBorders>
            <w:vAlign w:val="center"/>
          </w:tcPr>
          <w:p w14:paraId="4925FC3A" w14:textId="399B34F5" w:rsidR="00F81C6C" w:rsidRPr="005C1AE6" w:rsidRDefault="00F81C6C" w:rsidP="00F81C6C">
            <w:pPr>
              <w:jc w:val="center"/>
              <w:rPr>
                <w:rFonts w:eastAsia="標楷體"/>
              </w:rPr>
            </w:pPr>
            <w:r w:rsidRPr="005C1AE6">
              <w:rPr>
                <w:rFonts w:ascii="標楷體" w:eastAsia="標楷體" w:hAnsi="標楷體"/>
              </w:rPr>
              <w:t>總複習</w:t>
            </w:r>
          </w:p>
        </w:tc>
        <w:tc>
          <w:tcPr>
            <w:tcW w:w="993" w:type="dxa"/>
            <w:tcBorders>
              <w:top w:val="single" w:sz="4" w:space="0" w:color="auto"/>
              <w:left w:val="single" w:sz="4" w:space="0" w:color="auto"/>
              <w:bottom w:val="single" w:sz="4" w:space="0" w:color="auto"/>
              <w:right w:val="single" w:sz="4" w:space="0" w:color="auto"/>
            </w:tcBorders>
            <w:vAlign w:val="center"/>
          </w:tcPr>
          <w:p w14:paraId="0593F838" w14:textId="77777777" w:rsidR="00F81C6C" w:rsidRPr="005C1AE6" w:rsidRDefault="00F81C6C" w:rsidP="00F81C6C">
            <w:pPr>
              <w:jc w:val="center"/>
              <w:rPr>
                <w:rFonts w:eastAsia="標楷體"/>
              </w:rPr>
            </w:pPr>
            <w:r w:rsidRPr="005C1AE6">
              <w:rPr>
                <w:rFonts w:eastAsia="標楷體" w:hint="eastAsia"/>
              </w:rPr>
              <w:t>期末評</w:t>
            </w:r>
          </w:p>
          <w:p w14:paraId="514A2692" w14:textId="18A63DE9" w:rsidR="00F81C6C" w:rsidRPr="005C1AE6" w:rsidRDefault="00F81C6C" w:rsidP="00F81C6C">
            <w:pPr>
              <w:jc w:val="center"/>
              <w:rPr>
                <w:rFonts w:eastAsia="標楷體"/>
              </w:rPr>
            </w:pPr>
            <w:r w:rsidRPr="005C1AE6">
              <w:rPr>
                <w:rFonts w:eastAsia="標楷體" w:hint="eastAsia"/>
              </w:rPr>
              <w:t>量</w:t>
            </w:r>
          </w:p>
        </w:tc>
        <w:tc>
          <w:tcPr>
            <w:tcW w:w="992" w:type="dxa"/>
            <w:tcBorders>
              <w:top w:val="single" w:sz="4" w:space="0" w:color="auto"/>
              <w:left w:val="single" w:sz="4" w:space="0" w:color="auto"/>
              <w:bottom w:val="single" w:sz="4" w:space="0" w:color="auto"/>
              <w:right w:val="single" w:sz="4" w:space="0" w:color="auto"/>
            </w:tcBorders>
            <w:vAlign w:val="center"/>
          </w:tcPr>
          <w:p w14:paraId="5F2173DB" w14:textId="77777777" w:rsidR="00F81C6C" w:rsidRPr="005C1AE6" w:rsidRDefault="00F81C6C" w:rsidP="00F81C6C">
            <w:pPr>
              <w:jc w:val="center"/>
              <w:rPr>
                <w:rFonts w:eastAsia="標楷體"/>
              </w:rPr>
            </w:pPr>
            <w:r w:rsidRPr="005C1AE6">
              <w:rPr>
                <w:rFonts w:eastAsia="標楷體" w:hint="eastAsia"/>
              </w:rPr>
              <w:t>複習二</w:t>
            </w:r>
          </w:p>
          <w:p w14:paraId="24B67F4A" w14:textId="216676BF" w:rsidR="00F81C6C" w:rsidRPr="005C1AE6" w:rsidRDefault="00F81C6C" w:rsidP="00F81C6C">
            <w:pPr>
              <w:jc w:val="center"/>
              <w:rPr>
                <w:rFonts w:eastAsia="標楷體"/>
              </w:rPr>
            </w:pPr>
            <w:r w:rsidRPr="005C1AE6">
              <w:rPr>
                <w:rFonts w:eastAsia="標楷體" w:hint="eastAsia"/>
              </w:rPr>
              <w:t>文化教室與歌謠教學</w:t>
            </w:r>
          </w:p>
        </w:tc>
        <w:tc>
          <w:tcPr>
            <w:tcW w:w="994" w:type="dxa"/>
            <w:tcBorders>
              <w:top w:val="single" w:sz="4" w:space="0" w:color="auto"/>
              <w:left w:val="single" w:sz="4" w:space="0" w:color="auto"/>
              <w:bottom w:val="single" w:sz="4" w:space="0" w:color="auto"/>
              <w:right w:val="single" w:sz="4" w:space="0" w:color="auto"/>
            </w:tcBorders>
            <w:vAlign w:val="center"/>
          </w:tcPr>
          <w:p w14:paraId="083E01F8" w14:textId="77F0B066" w:rsidR="00F81C6C" w:rsidRPr="005C1AE6" w:rsidRDefault="00F81C6C" w:rsidP="00F81C6C">
            <w:pPr>
              <w:jc w:val="center"/>
              <w:rPr>
                <w:rFonts w:eastAsia="標楷體"/>
              </w:rPr>
            </w:pPr>
            <w:r w:rsidRPr="005C1AE6">
              <w:rPr>
                <w:rFonts w:eastAsia="標楷體" w:hint="eastAsia"/>
              </w:rPr>
              <w:t>學校活動</w:t>
            </w:r>
          </w:p>
        </w:tc>
        <w:tc>
          <w:tcPr>
            <w:tcW w:w="990" w:type="dxa"/>
            <w:gridSpan w:val="2"/>
            <w:tcBorders>
              <w:left w:val="single" w:sz="4" w:space="0" w:color="auto"/>
            </w:tcBorders>
            <w:vAlign w:val="center"/>
          </w:tcPr>
          <w:p w14:paraId="4DDE3087" w14:textId="5D3EAF5D" w:rsidR="00F81C6C" w:rsidRPr="005C1AE6" w:rsidRDefault="00F81C6C" w:rsidP="00F81C6C">
            <w:pPr>
              <w:jc w:val="center"/>
              <w:rPr>
                <w:rFonts w:eastAsia="標楷體"/>
              </w:rPr>
            </w:pPr>
            <w:r w:rsidRPr="005C1AE6">
              <w:rPr>
                <w:rFonts w:ascii="標楷體" w:eastAsia="標楷體" w:hAnsi="標楷體"/>
              </w:rPr>
              <w:t>休業式</w:t>
            </w:r>
          </w:p>
        </w:tc>
        <w:tc>
          <w:tcPr>
            <w:tcW w:w="995" w:type="dxa"/>
            <w:tcBorders>
              <w:left w:val="single" w:sz="4" w:space="0" w:color="auto"/>
            </w:tcBorders>
            <w:vAlign w:val="center"/>
          </w:tcPr>
          <w:p w14:paraId="416BBB88" w14:textId="48DA76C6" w:rsidR="00F81C6C" w:rsidRPr="005C1AE6" w:rsidRDefault="00F81C6C" w:rsidP="00F81C6C">
            <w:pPr>
              <w:jc w:val="center"/>
              <w:rPr>
                <w:rFonts w:eastAsia="標楷體"/>
              </w:rPr>
            </w:pPr>
            <w:r w:rsidRPr="005C1AE6">
              <w:rPr>
                <w:rFonts w:ascii="標楷體" w:eastAsia="標楷體" w:hAnsi="標楷體"/>
              </w:rPr>
              <w:t>休業式</w:t>
            </w:r>
          </w:p>
        </w:tc>
        <w:tc>
          <w:tcPr>
            <w:tcW w:w="992" w:type="dxa"/>
            <w:tcBorders>
              <w:left w:val="single" w:sz="4" w:space="0" w:color="auto"/>
            </w:tcBorders>
            <w:vAlign w:val="center"/>
          </w:tcPr>
          <w:p w14:paraId="6E291408" w14:textId="000B6AAB" w:rsidR="00F81C6C" w:rsidRPr="005C1AE6" w:rsidRDefault="00F81C6C" w:rsidP="00F81C6C">
            <w:pPr>
              <w:jc w:val="center"/>
              <w:rPr>
                <w:rFonts w:eastAsia="標楷體"/>
              </w:rPr>
            </w:pPr>
            <w:r w:rsidRPr="005C1AE6">
              <w:rPr>
                <w:rFonts w:ascii="標楷體" w:eastAsia="標楷體" w:hAnsi="標楷體"/>
              </w:rPr>
              <w:t>休業式</w:t>
            </w:r>
          </w:p>
        </w:tc>
        <w:tc>
          <w:tcPr>
            <w:tcW w:w="1134" w:type="dxa"/>
            <w:gridSpan w:val="2"/>
            <w:vAlign w:val="center"/>
          </w:tcPr>
          <w:p w14:paraId="5FF8960A" w14:textId="5107C257" w:rsidR="00F81C6C" w:rsidRPr="005C1AE6" w:rsidRDefault="00F81C6C" w:rsidP="00F81C6C">
            <w:pPr>
              <w:jc w:val="center"/>
              <w:rPr>
                <w:rFonts w:eastAsia="標楷體"/>
              </w:rPr>
            </w:pPr>
            <w:r w:rsidRPr="005C1AE6">
              <w:rPr>
                <w:rFonts w:ascii="標楷體" w:eastAsia="標楷體" w:hAnsi="標楷體"/>
                <w:bCs/>
              </w:rPr>
              <w:t>休業式</w:t>
            </w:r>
          </w:p>
        </w:tc>
        <w:tc>
          <w:tcPr>
            <w:tcW w:w="992" w:type="dxa"/>
            <w:gridSpan w:val="2"/>
            <w:vAlign w:val="center"/>
          </w:tcPr>
          <w:p w14:paraId="1FC254ED" w14:textId="31B7617E" w:rsidR="00F81C6C" w:rsidRPr="005C1AE6" w:rsidRDefault="00F81C6C" w:rsidP="00F81C6C">
            <w:pPr>
              <w:jc w:val="center"/>
              <w:rPr>
                <w:rFonts w:eastAsia="標楷體"/>
              </w:rPr>
            </w:pPr>
            <w:r w:rsidRPr="005C1AE6">
              <w:rPr>
                <w:rFonts w:ascii="標楷體" w:eastAsia="標楷體" w:hAnsi="標楷體"/>
              </w:rPr>
              <w:t>休業式</w:t>
            </w:r>
          </w:p>
        </w:tc>
        <w:tc>
          <w:tcPr>
            <w:tcW w:w="1134" w:type="dxa"/>
            <w:gridSpan w:val="2"/>
          </w:tcPr>
          <w:p w14:paraId="6323F6BD" w14:textId="77777777" w:rsidR="00F81C6C" w:rsidRPr="005C1AE6" w:rsidRDefault="00F81C6C" w:rsidP="00F81C6C">
            <w:pPr>
              <w:snapToGrid w:val="0"/>
              <w:ind w:left="24" w:right="24"/>
              <w:rPr>
                <w:rFonts w:ascii="標楷體" w:eastAsia="標楷體" w:hAnsi="標楷體"/>
              </w:rPr>
            </w:pPr>
          </w:p>
          <w:p w14:paraId="5EA0E628" w14:textId="75BD93F0" w:rsidR="00F81C6C" w:rsidRPr="005C1AE6" w:rsidRDefault="00F81C6C" w:rsidP="00F81C6C">
            <w:pPr>
              <w:jc w:val="center"/>
              <w:rPr>
                <w:rFonts w:eastAsia="標楷體"/>
              </w:rPr>
            </w:pPr>
            <w:r w:rsidRPr="005C1AE6">
              <w:rPr>
                <w:rFonts w:ascii="標楷體" w:eastAsia="標楷體" w:hAnsi="標楷體"/>
              </w:rPr>
              <w:t>休業式</w:t>
            </w:r>
          </w:p>
        </w:tc>
        <w:tc>
          <w:tcPr>
            <w:tcW w:w="1562" w:type="dxa"/>
            <w:gridSpan w:val="2"/>
          </w:tcPr>
          <w:p w14:paraId="04E151E1"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單元八水中悠游</w:t>
            </w:r>
          </w:p>
          <w:p w14:paraId="530EE999" w14:textId="77777777" w:rsidR="00F81C6C" w:rsidRPr="005C1AE6" w:rsidRDefault="00F81C6C" w:rsidP="00F81C6C">
            <w:pPr>
              <w:spacing w:line="260" w:lineRule="exact"/>
              <w:jc w:val="center"/>
              <w:rPr>
                <w:rFonts w:ascii="標楷體" w:eastAsia="標楷體" w:hAnsi="標楷體"/>
              </w:rPr>
            </w:pPr>
            <w:r w:rsidRPr="005C1AE6">
              <w:rPr>
                <w:rFonts w:ascii="標楷體" w:eastAsia="標楷體" w:hAnsi="標楷體"/>
              </w:rPr>
              <w:t>活動3雙腳打水我最行</w:t>
            </w:r>
          </w:p>
          <w:p w14:paraId="5C255CC8" w14:textId="7E2469A5" w:rsidR="00F81C6C" w:rsidRPr="005C1AE6" w:rsidRDefault="00F81C6C" w:rsidP="00F81C6C">
            <w:pPr>
              <w:jc w:val="center"/>
              <w:rPr>
                <w:rFonts w:eastAsia="標楷體"/>
              </w:rPr>
            </w:pPr>
            <w:r w:rsidRPr="005C1AE6">
              <w:rPr>
                <w:rFonts w:ascii="標楷體" w:eastAsia="標楷體" w:hAnsi="標楷體"/>
                <w:bCs/>
              </w:rPr>
              <w:t>【安全教育】</w:t>
            </w:r>
          </w:p>
        </w:tc>
      </w:tr>
    </w:tbl>
    <w:p w14:paraId="098058B7" w14:textId="77777777" w:rsidR="00E201B1" w:rsidRPr="005C1AE6" w:rsidRDefault="00E201B1" w:rsidP="00E201B1">
      <w:pPr>
        <w:jc w:val="both"/>
        <w:rPr>
          <w:rFonts w:ascii="標楷體" w:eastAsia="標楷體" w:hAnsi="標楷體"/>
          <w:b/>
        </w:rPr>
      </w:pPr>
      <w:r w:rsidRPr="005C1AE6">
        <w:rPr>
          <w:rFonts w:ascii="標楷體" w:eastAsia="標楷體" w:hAnsi="標楷體" w:hint="eastAsia"/>
          <w:b/>
        </w:rPr>
        <w:t>填表說明：</w:t>
      </w:r>
    </w:p>
    <w:p w14:paraId="1BD821A0" w14:textId="77777777" w:rsidR="00E201B1" w:rsidRPr="005C1AE6" w:rsidRDefault="00E201B1" w:rsidP="00E201B1">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4D8EB2FE"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76759921" w14:textId="77777777" w:rsidR="00E201B1" w:rsidRPr="005C1AE6" w:rsidRDefault="00E201B1"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其他：</w:t>
      </w:r>
      <w:r w:rsidRPr="005C1AE6">
        <w:rPr>
          <w:rFonts w:ascii="標楷體" w:eastAsia="標楷體" w:hAnsi="標楷體" w:hint="eastAsia"/>
          <w:b/>
          <w:bCs/>
        </w:rPr>
        <w:t>【安全教育】、【戶外教育】、【生命教育】、</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1880858B"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158FF765" w14:textId="77777777"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3.語文領域表格可依各校需求，自行增刪(本土語文/台灣手語/新住民語文，各校依開課狀況敘寫及表格增刪)。</w:t>
      </w:r>
    </w:p>
    <w:p w14:paraId="4F12A59F" w14:textId="6914637C" w:rsidR="00E201B1" w:rsidRPr="005C1AE6" w:rsidRDefault="00E201B1" w:rsidP="00E201B1">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4E398548" w14:textId="38E5D5FE" w:rsidR="007D1AC2" w:rsidRPr="005C1AE6" w:rsidRDefault="007D1AC2" w:rsidP="00E201B1">
      <w:pPr>
        <w:ind w:leftChars="177" w:left="425" w:firstLine="2"/>
        <w:jc w:val="both"/>
        <w:rPr>
          <w:rFonts w:ascii="標楷體" w:eastAsia="標楷體" w:hAnsi="標楷體"/>
          <w:b/>
        </w:rPr>
      </w:pPr>
    </w:p>
    <w:p w14:paraId="644F51A1" w14:textId="27B32703" w:rsidR="007D1AC2" w:rsidRPr="005C1AE6" w:rsidRDefault="007D1AC2" w:rsidP="00E201B1">
      <w:pPr>
        <w:ind w:leftChars="177" w:left="425" w:firstLine="2"/>
        <w:jc w:val="both"/>
        <w:rPr>
          <w:rFonts w:ascii="標楷體" w:eastAsia="標楷體" w:hAnsi="標楷體"/>
          <w:b/>
        </w:rPr>
      </w:pPr>
    </w:p>
    <w:p w14:paraId="1EEC5577" w14:textId="527EF71C" w:rsidR="004B4E8D" w:rsidRPr="005C1AE6" w:rsidRDefault="004B4E8D" w:rsidP="00E201B1">
      <w:pPr>
        <w:ind w:leftChars="177" w:left="425" w:firstLine="2"/>
        <w:jc w:val="both"/>
        <w:rPr>
          <w:rFonts w:ascii="標楷體" w:eastAsia="標楷體" w:hAnsi="標楷體"/>
          <w:b/>
        </w:rPr>
      </w:pPr>
    </w:p>
    <w:p w14:paraId="6BDAD70B" w14:textId="2ABE84A5" w:rsidR="004B4E8D" w:rsidRPr="005C1AE6" w:rsidRDefault="004B4E8D" w:rsidP="00E201B1">
      <w:pPr>
        <w:ind w:leftChars="177" w:left="425" w:firstLine="2"/>
        <w:jc w:val="both"/>
        <w:rPr>
          <w:rFonts w:ascii="標楷體" w:eastAsia="標楷體" w:hAnsi="標楷體"/>
          <w:b/>
        </w:rPr>
      </w:pPr>
    </w:p>
    <w:p w14:paraId="69F375B8" w14:textId="77777777" w:rsidR="004B4E8D" w:rsidRPr="005C1AE6" w:rsidRDefault="004B4E8D" w:rsidP="00E201B1">
      <w:pPr>
        <w:ind w:leftChars="177" w:left="425" w:firstLine="2"/>
        <w:jc w:val="both"/>
        <w:rPr>
          <w:rFonts w:ascii="標楷體" w:eastAsia="標楷體" w:hAnsi="標楷體"/>
          <w:b/>
        </w:rPr>
      </w:pPr>
    </w:p>
    <w:p w14:paraId="011EB836" w14:textId="77777777" w:rsidR="00F558E7" w:rsidRPr="005C1AE6" w:rsidRDefault="00EC71D8" w:rsidP="00F558E7">
      <w:pPr>
        <w:pStyle w:val="aff9"/>
        <w:spacing w:before="90" w:after="90"/>
        <w:ind w:left="240"/>
      </w:pPr>
      <w:r w:rsidRPr="005C1AE6">
        <w:rPr>
          <w:rFonts w:hint="eastAsia"/>
        </w:rPr>
        <w:t>四、</w:t>
      </w:r>
      <w:r w:rsidR="00AA40E1" w:rsidRPr="005C1AE6">
        <w:rPr>
          <w:rFonts w:hint="eastAsia"/>
        </w:rPr>
        <w:t>四</w:t>
      </w:r>
      <w:r w:rsidR="00F558E7" w:rsidRPr="005C1AE6">
        <w:rPr>
          <w:rFonts w:hint="eastAsia"/>
        </w:rPr>
        <w:t>年級領域/科目課程計畫(依據十二年國教)</w:t>
      </w:r>
      <w:bookmarkEnd w:id="25"/>
    </w:p>
    <w:p w14:paraId="128D942F" w14:textId="716CA311" w:rsidR="0027557C" w:rsidRPr="005C1AE6" w:rsidRDefault="00F558E7" w:rsidP="0027557C">
      <w:pPr>
        <w:pStyle w:val="affd"/>
        <w:spacing w:before="36"/>
        <w:ind w:left="720"/>
      </w:pPr>
      <w:bookmarkStart w:id="26" w:name="_Toc131066168"/>
      <w:r w:rsidRPr="005C1AE6">
        <w:rPr>
          <w:rFonts w:hint="eastAsia"/>
        </w:rPr>
        <w:t>(一) 四年級第一學期（表4-7）</w:t>
      </w:r>
      <w:bookmarkEnd w:id="26"/>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7"/>
        <w:gridCol w:w="41"/>
        <w:gridCol w:w="656"/>
        <w:gridCol w:w="709"/>
        <w:gridCol w:w="368"/>
        <w:gridCol w:w="908"/>
        <w:gridCol w:w="992"/>
        <w:gridCol w:w="851"/>
        <w:gridCol w:w="992"/>
        <w:gridCol w:w="1281"/>
        <w:gridCol w:w="1275"/>
        <w:gridCol w:w="1276"/>
        <w:gridCol w:w="1276"/>
        <w:gridCol w:w="992"/>
        <w:gridCol w:w="1418"/>
        <w:gridCol w:w="1275"/>
      </w:tblGrid>
      <w:tr w:rsidR="00F26C3B" w:rsidRPr="005C1AE6" w14:paraId="7119315E" w14:textId="77777777" w:rsidTr="00F26C3B">
        <w:trPr>
          <w:cantSplit/>
          <w:trHeight w:val="480"/>
          <w:jc w:val="center"/>
        </w:trPr>
        <w:tc>
          <w:tcPr>
            <w:tcW w:w="14737" w:type="dxa"/>
            <w:gridSpan w:val="16"/>
            <w:shd w:val="clear" w:color="auto" w:fill="CCC0D9" w:themeFill="accent4" w:themeFillTint="66"/>
            <w:vAlign w:val="center"/>
          </w:tcPr>
          <w:p w14:paraId="095A87D2" w14:textId="77777777" w:rsidR="00F26C3B" w:rsidRPr="005C1AE6" w:rsidRDefault="00F26C3B" w:rsidP="00F26C3B">
            <w:pPr>
              <w:jc w:val="center"/>
              <w:rPr>
                <w:rFonts w:eastAsia="標楷體"/>
                <w:sz w:val="32"/>
              </w:rPr>
            </w:pPr>
            <w:r w:rsidRPr="005C1AE6">
              <w:rPr>
                <w:rFonts w:eastAsia="標楷體" w:hint="eastAsia"/>
                <w:b/>
                <w:sz w:val="28"/>
              </w:rPr>
              <w:t>全學期教學重點及評量方式說明</w:t>
            </w:r>
          </w:p>
        </w:tc>
      </w:tr>
      <w:tr w:rsidR="00F26C3B" w:rsidRPr="005C1AE6" w14:paraId="34C601E0" w14:textId="77777777" w:rsidTr="00384B1D">
        <w:trPr>
          <w:cantSplit/>
          <w:trHeight w:val="480"/>
          <w:jc w:val="center"/>
        </w:trPr>
        <w:tc>
          <w:tcPr>
            <w:tcW w:w="1833" w:type="dxa"/>
            <w:gridSpan w:val="4"/>
            <w:shd w:val="clear" w:color="auto" w:fill="BFBFBF" w:themeFill="background1" w:themeFillShade="BF"/>
            <w:vAlign w:val="center"/>
          </w:tcPr>
          <w:p w14:paraId="6E87D82F" w14:textId="77777777" w:rsidR="00F26C3B" w:rsidRPr="005C1AE6" w:rsidRDefault="00F26C3B" w:rsidP="00F26C3B">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219" w:type="dxa"/>
            <w:gridSpan w:val="9"/>
            <w:shd w:val="clear" w:color="auto" w:fill="BFBFBF" w:themeFill="background1" w:themeFillShade="BF"/>
            <w:vAlign w:val="center"/>
          </w:tcPr>
          <w:p w14:paraId="6C7D78C9" w14:textId="77777777" w:rsidR="00F26C3B" w:rsidRPr="005C1AE6" w:rsidRDefault="00F26C3B" w:rsidP="00F26C3B">
            <w:pPr>
              <w:jc w:val="center"/>
              <w:rPr>
                <w:rFonts w:eastAsia="標楷體"/>
              </w:rPr>
            </w:pPr>
            <w:r w:rsidRPr="005C1AE6">
              <w:rPr>
                <w:rFonts w:eastAsia="標楷體" w:hint="eastAsia"/>
              </w:rPr>
              <w:t>教學重點</w:t>
            </w:r>
          </w:p>
        </w:tc>
        <w:tc>
          <w:tcPr>
            <w:tcW w:w="3685" w:type="dxa"/>
            <w:gridSpan w:val="3"/>
            <w:shd w:val="clear" w:color="auto" w:fill="BFBFBF" w:themeFill="background1" w:themeFillShade="BF"/>
            <w:vAlign w:val="center"/>
          </w:tcPr>
          <w:p w14:paraId="248F9EA6" w14:textId="77777777" w:rsidR="00F26C3B" w:rsidRPr="005C1AE6" w:rsidRDefault="00F26C3B" w:rsidP="00F26C3B">
            <w:pPr>
              <w:jc w:val="center"/>
              <w:rPr>
                <w:rFonts w:eastAsia="標楷體"/>
              </w:rPr>
            </w:pPr>
            <w:r w:rsidRPr="005C1AE6">
              <w:rPr>
                <w:rFonts w:eastAsia="標楷體" w:hint="eastAsia"/>
              </w:rPr>
              <w:t>評量方式</w:t>
            </w:r>
          </w:p>
        </w:tc>
      </w:tr>
      <w:tr w:rsidR="004B4E8D" w:rsidRPr="005C1AE6" w14:paraId="396A4EAD" w14:textId="77777777" w:rsidTr="00384B1D">
        <w:trPr>
          <w:cantSplit/>
          <w:trHeight w:val="1404"/>
          <w:jc w:val="center"/>
        </w:trPr>
        <w:tc>
          <w:tcPr>
            <w:tcW w:w="468" w:type="dxa"/>
            <w:gridSpan w:val="2"/>
            <w:vMerge w:val="restart"/>
            <w:vAlign w:val="center"/>
          </w:tcPr>
          <w:p w14:paraId="2B42B15D" w14:textId="77777777" w:rsidR="004B4E8D" w:rsidRPr="005C1AE6" w:rsidRDefault="004B4E8D" w:rsidP="004B4E8D">
            <w:pPr>
              <w:jc w:val="center"/>
              <w:rPr>
                <w:rFonts w:eastAsia="標楷體"/>
              </w:rPr>
            </w:pPr>
            <w:r w:rsidRPr="005C1AE6">
              <w:rPr>
                <w:rFonts w:eastAsia="標楷體" w:hint="eastAsia"/>
              </w:rPr>
              <w:t>語文</w:t>
            </w:r>
          </w:p>
        </w:tc>
        <w:tc>
          <w:tcPr>
            <w:tcW w:w="1365" w:type="dxa"/>
            <w:gridSpan w:val="2"/>
            <w:vAlign w:val="center"/>
          </w:tcPr>
          <w:p w14:paraId="389AFF19" w14:textId="77777777" w:rsidR="004B4E8D" w:rsidRPr="005C1AE6" w:rsidRDefault="004B4E8D" w:rsidP="004B4E8D">
            <w:pPr>
              <w:jc w:val="center"/>
              <w:rPr>
                <w:rFonts w:eastAsia="標楷體"/>
              </w:rPr>
            </w:pPr>
            <w:r w:rsidRPr="005C1AE6">
              <w:rPr>
                <w:rFonts w:eastAsia="標楷體" w:hint="eastAsia"/>
              </w:rPr>
              <w:t>國語文</w:t>
            </w:r>
          </w:p>
        </w:tc>
        <w:tc>
          <w:tcPr>
            <w:tcW w:w="9219" w:type="dxa"/>
            <w:gridSpan w:val="9"/>
            <w:vAlign w:val="center"/>
          </w:tcPr>
          <w:p w14:paraId="3C2DFD9B" w14:textId="77777777" w:rsidR="004B4E8D" w:rsidRPr="005C1AE6" w:rsidRDefault="004B4E8D" w:rsidP="004B4E8D">
            <w:pPr>
              <w:pStyle w:val="2"/>
              <w:snapToGrid w:val="0"/>
              <w:spacing w:line="260" w:lineRule="exact"/>
              <w:ind w:left="240" w:hangingChars="100" w:hanging="240"/>
              <w:jc w:val="both"/>
              <w:rPr>
                <w:rFonts w:ascii="標楷體" w:hAnsi="標楷體"/>
                <w:color w:val="auto"/>
                <w:sz w:val="24"/>
                <w:szCs w:val="20"/>
                <w:lang w:eastAsia="zh-HK"/>
              </w:rPr>
            </w:pPr>
            <w:r w:rsidRPr="005C1AE6">
              <w:rPr>
                <w:rFonts w:ascii="標楷體" w:hAnsi="標楷體"/>
                <w:color w:val="auto"/>
                <w:sz w:val="24"/>
                <w:szCs w:val="20"/>
                <w:lang w:eastAsia="zh-HK"/>
              </w:rPr>
              <w:t>1.能透過細心觀察、感受體會、創意思考、問答與討論等方式，認識我們生活的家鄉、實踐科技夢想、培養良好品格、愛護海洋與大自然。</w:t>
            </w:r>
          </w:p>
          <w:p w14:paraId="4B66E6F8" w14:textId="77777777" w:rsidR="004B4E8D" w:rsidRPr="005C1AE6" w:rsidRDefault="004B4E8D" w:rsidP="004B4E8D">
            <w:pPr>
              <w:pStyle w:val="2"/>
              <w:snapToGrid w:val="0"/>
              <w:spacing w:line="260" w:lineRule="exact"/>
              <w:ind w:left="0" w:firstLine="0"/>
              <w:jc w:val="both"/>
              <w:rPr>
                <w:rFonts w:ascii="標楷體" w:hAnsi="標楷體"/>
                <w:color w:val="auto"/>
                <w:sz w:val="24"/>
                <w:szCs w:val="20"/>
                <w:lang w:eastAsia="zh-HK"/>
              </w:rPr>
            </w:pPr>
            <w:r w:rsidRPr="005C1AE6">
              <w:rPr>
                <w:rFonts w:ascii="標楷體" w:hAnsi="標楷體"/>
                <w:color w:val="auto"/>
                <w:sz w:val="24"/>
                <w:szCs w:val="20"/>
                <w:lang w:eastAsia="zh-HK"/>
              </w:rPr>
              <w:t>2.能認識家鄉的自然環境與人文生活之美，進而認同與關愛自己的家鄉，願意為家鄉貢獻一己之力。</w:t>
            </w:r>
          </w:p>
          <w:p w14:paraId="45B792C2" w14:textId="77777777" w:rsidR="004B4E8D" w:rsidRPr="005C1AE6" w:rsidRDefault="004B4E8D" w:rsidP="004B4E8D">
            <w:pPr>
              <w:pStyle w:val="2"/>
              <w:snapToGrid w:val="0"/>
              <w:spacing w:line="260" w:lineRule="exact"/>
              <w:ind w:left="240" w:hangingChars="100" w:hanging="240"/>
              <w:jc w:val="both"/>
              <w:rPr>
                <w:rFonts w:ascii="標楷體" w:hAnsi="標楷體"/>
                <w:color w:val="auto"/>
                <w:sz w:val="24"/>
                <w:szCs w:val="20"/>
                <w:lang w:eastAsia="zh-HK"/>
              </w:rPr>
            </w:pPr>
            <w:r w:rsidRPr="005C1AE6">
              <w:rPr>
                <w:rFonts w:ascii="標楷體" w:hAnsi="標楷體"/>
                <w:color w:val="auto"/>
                <w:sz w:val="24"/>
                <w:szCs w:val="20"/>
              </w:rPr>
              <w:t>3</w:t>
            </w:r>
            <w:r w:rsidRPr="005C1AE6">
              <w:rPr>
                <w:rFonts w:ascii="標楷體" w:hAnsi="標楷體"/>
                <w:color w:val="auto"/>
                <w:sz w:val="24"/>
                <w:szCs w:val="20"/>
                <w:lang w:eastAsia="zh-HK"/>
              </w:rPr>
              <w:t>.能學習發明家創新、改進、實踐夢想的堅毅精神，建立合宜的價值觀、充實生活經驗，培養思辨分析與解決問題的能力。</w:t>
            </w:r>
          </w:p>
          <w:p w14:paraId="2E85EE13" w14:textId="77777777" w:rsidR="004B4E8D" w:rsidRPr="005C1AE6" w:rsidRDefault="004B4E8D" w:rsidP="004B4E8D">
            <w:pPr>
              <w:pStyle w:val="2"/>
              <w:snapToGrid w:val="0"/>
              <w:spacing w:line="260" w:lineRule="exact"/>
              <w:ind w:left="240" w:hangingChars="100" w:hanging="240"/>
              <w:jc w:val="both"/>
              <w:rPr>
                <w:rFonts w:ascii="標楷體" w:hAnsi="標楷體"/>
                <w:color w:val="auto"/>
                <w:sz w:val="24"/>
                <w:szCs w:val="20"/>
                <w:lang w:eastAsia="zh-HK"/>
              </w:rPr>
            </w:pPr>
            <w:r w:rsidRPr="005C1AE6">
              <w:rPr>
                <w:rFonts w:ascii="標楷體" w:hAnsi="標楷體"/>
                <w:color w:val="auto"/>
                <w:sz w:val="24"/>
                <w:szCs w:val="20"/>
              </w:rPr>
              <w:t>4</w:t>
            </w:r>
            <w:r w:rsidRPr="005C1AE6">
              <w:rPr>
                <w:rFonts w:ascii="標楷體" w:hAnsi="標楷體"/>
                <w:color w:val="auto"/>
                <w:sz w:val="24"/>
                <w:szCs w:val="20"/>
                <w:lang w:eastAsia="zh-HK"/>
              </w:rPr>
              <w:t>.能回顧自身經驗，從失敗中汲取力量，在誘惑中堅定信心，從他人身上看見自己的責任，建立日常生活應對進退的好品格。</w:t>
            </w:r>
          </w:p>
          <w:p w14:paraId="630B2152" w14:textId="77777777" w:rsidR="004B4E8D" w:rsidRPr="005C1AE6" w:rsidRDefault="004B4E8D" w:rsidP="004B4E8D">
            <w:pPr>
              <w:pStyle w:val="2"/>
              <w:snapToGrid w:val="0"/>
              <w:spacing w:line="260" w:lineRule="exact"/>
              <w:ind w:left="240" w:hangingChars="100" w:hanging="240"/>
              <w:jc w:val="both"/>
              <w:rPr>
                <w:rFonts w:ascii="標楷體" w:hAnsi="標楷體"/>
                <w:color w:val="auto"/>
                <w:sz w:val="24"/>
                <w:szCs w:val="20"/>
                <w:lang w:eastAsia="zh-HK"/>
              </w:rPr>
            </w:pPr>
            <w:r w:rsidRPr="005C1AE6">
              <w:rPr>
                <w:rFonts w:ascii="標楷體" w:hAnsi="標楷體"/>
                <w:color w:val="auto"/>
                <w:sz w:val="24"/>
                <w:szCs w:val="20"/>
                <w:lang w:eastAsia="zh-HK"/>
              </w:rPr>
              <w:t>5.能認識人類過度發展對海洋造成汙染，影響海洋生物生存的影響，重新思考人與自然的關係，用平等、尊重的眼光看待自然，愛護大自然。</w:t>
            </w:r>
          </w:p>
          <w:p w14:paraId="3D0A3F80" w14:textId="77777777" w:rsidR="004B4E8D" w:rsidRPr="005C1AE6" w:rsidRDefault="004B4E8D" w:rsidP="004B4E8D">
            <w:pPr>
              <w:pStyle w:val="2"/>
              <w:snapToGrid w:val="0"/>
              <w:spacing w:line="260" w:lineRule="exact"/>
              <w:ind w:left="0" w:firstLine="0"/>
              <w:jc w:val="both"/>
              <w:rPr>
                <w:rFonts w:ascii="標楷體" w:hAnsi="標楷體"/>
                <w:color w:val="auto"/>
                <w:sz w:val="24"/>
                <w:szCs w:val="20"/>
                <w:lang w:eastAsia="zh-HK"/>
              </w:rPr>
            </w:pPr>
            <w:r w:rsidRPr="005C1AE6">
              <w:rPr>
                <w:rFonts w:ascii="標楷體" w:hAnsi="標楷體"/>
                <w:color w:val="auto"/>
                <w:sz w:val="24"/>
                <w:szCs w:val="20"/>
              </w:rPr>
              <w:t>6.</w:t>
            </w:r>
            <w:r w:rsidRPr="005C1AE6">
              <w:rPr>
                <w:rFonts w:ascii="標楷體" w:hAnsi="標楷體"/>
                <w:color w:val="auto"/>
                <w:sz w:val="24"/>
                <w:szCs w:val="20"/>
                <w:lang w:eastAsia="zh-HK"/>
              </w:rPr>
              <w:t>能認識審題、立意、選材與組織材料的方法練習寫作。</w:t>
            </w:r>
          </w:p>
          <w:p w14:paraId="3FC3FD75" w14:textId="4D32DCE1" w:rsidR="004B4E8D" w:rsidRPr="005C1AE6" w:rsidRDefault="004B4E8D" w:rsidP="004B4E8D">
            <w:pPr>
              <w:rPr>
                <w:rFonts w:eastAsia="標楷體"/>
              </w:rPr>
            </w:pPr>
            <w:r w:rsidRPr="005C1AE6">
              <w:rPr>
                <w:rFonts w:ascii="標楷體" w:eastAsia="標楷體" w:hAnsi="標楷體"/>
                <w:szCs w:val="20"/>
                <w:lang w:eastAsia="zh-HK"/>
              </w:rPr>
              <w:t>7.能閱讀多元文本，提取文章重點，培養關愛家鄉的情懷、思考解決問題的能力、合作助人的互動，與自然合諧共存的智慧。</w:t>
            </w:r>
          </w:p>
        </w:tc>
        <w:tc>
          <w:tcPr>
            <w:tcW w:w="3685" w:type="dxa"/>
            <w:gridSpan w:val="3"/>
            <w:vAlign w:val="center"/>
          </w:tcPr>
          <w:p w14:paraId="3061BA49" w14:textId="77777777" w:rsidR="004B4E8D" w:rsidRPr="005C1AE6" w:rsidRDefault="004B4E8D" w:rsidP="004B4E8D">
            <w:pPr>
              <w:pStyle w:val="aff9"/>
              <w:snapToGrid w:val="0"/>
              <w:spacing w:beforeLines="0" w:before="0" w:afterLines="0" w:after="0" w:line="260" w:lineRule="exact"/>
              <w:ind w:leftChars="0" w:left="0"/>
              <w:rPr>
                <w:sz w:val="24"/>
                <w:szCs w:val="20"/>
              </w:rPr>
            </w:pPr>
            <w:r w:rsidRPr="005C1AE6">
              <w:rPr>
                <w:rFonts w:hint="eastAsia"/>
                <w:sz w:val="24"/>
                <w:szCs w:val="20"/>
              </w:rPr>
              <w:t>口頭評量</w:t>
            </w:r>
          </w:p>
          <w:p w14:paraId="3034552B" w14:textId="77777777" w:rsidR="004B4E8D" w:rsidRPr="005C1AE6" w:rsidRDefault="004B4E8D" w:rsidP="004B4E8D">
            <w:pPr>
              <w:pStyle w:val="aff9"/>
              <w:snapToGrid w:val="0"/>
              <w:spacing w:beforeLines="0" w:before="0" w:afterLines="0" w:after="0" w:line="260" w:lineRule="exact"/>
              <w:ind w:leftChars="0" w:left="0"/>
              <w:rPr>
                <w:sz w:val="24"/>
                <w:szCs w:val="20"/>
              </w:rPr>
            </w:pPr>
            <w:r w:rsidRPr="005C1AE6">
              <w:rPr>
                <w:rFonts w:hint="eastAsia"/>
                <w:sz w:val="24"/>
                <w:szCs w:val="20"/>
              </w:rPr>
              <w:t>實作評量</w:t>
            </w:r>
          </w:p>
          <w:p w14:paraId="62B41382" w14:textId="77777777" w:rsidR="004B4E8D" w:rsidRPr="005C1AE6" w:rsidRDefault="004B4E8D" w:rsidP="004B4E8D">
            <w:pPr>
              <w:pStyle w:val="aff9"/>
              <w:snapToGrid w:val="0"/>
              <w:spacing w:beforeLines="0" w:before="0" w:afterLines="0" w:after="0" w:line="260" w:lineRule="exact"/>
              <w:ind w:leftChars="0" w:left="0"/>
              <w:rPr>
                <w:sz w:val="24"/>
                <w:szCs w:val="20"/>
              </w:rPr>
            </w:pPr>
            <w:r w:rsidRPr="005C1AE6">
              <w:rPr>
                <w:rFonts w:hint="eastAsia"/>
                <w:sz w:val="24"/>
                <w:szCs w:val="20"/>
              </w:rPr>
              <w:t>觀察評量</w:t>
            </w:r>
          </w:p>
          <w:p w14:paraId="315D479B" w14:textId="77777777" w:rsidR="004B4E8D" w:rsidRPr="005C1AE6" w:rsidRDefault="004B4E8D" w:rsidP="004B4E8D">
            <w:pPr>
              <w:pStyle w:val="aff9"/>
              <w:snapToGrid w:val="0"/>
              <w:spacing w:beforeLines="0" w:before="0" w:afterLines="0" w:after="0" w:line="260" w:lineRule="exact"/>
              <w:ind w:leftChars="0" w:left="0"/>
              <w:rPr>
                <w:sz w:val="24"/>
                <w:szCs w:val="20"/>
              </w:rPr>
            </w:pPr>
            <w:r w:rsidRPr="005C1AE6">
              <w:rPr>
                <w:rFonts w:hint="eastAsia"/>
                <w:sz w:val="24"/>
                <w:szCs w:val="20"/>
              </w:rPr>
              <w:t>作業評量</w:t>
            </w:r>
          </w:p>
          <w:p w14:paraId="6290D5EE" w14:textId="77777777" w:rsidR="004B4E8D" w:rsidRPr="005C1AE6" w:rsidRDefault="004B4E8D" w:rsidP="004B4E8D">
            <w:pPr>
              <w:pStyle w:val="aff9"/>
              <w:snapToGrid w:val="0"/>
              <w:spacing w:beforeLines="0" w:before="0" w:afterLines="0" w:after="0" w:line="260" w:lineRule="exact"/>
              <w:ind w:leftChars="0" w:left="0"/>
              <w:rPr>
                <w:sz w:val="24"/>
                <w:szCs w:val="20"/>
              </w:rPr>
            </w:pPr>
            <w:r w:rsidRPr="005C1AE6">
              <w:rPr>
                <w:rFonts w:hint="eastAsia"/>
                <w:sz w:val="24"/>
                <w:szCs w:val="20"/>
              </w:rPr>
              <w:t>小組互動表現</w:t>
            </w:r>
          </w:p>
          <w:p w14:paraId="7F068D5E" w14:textId="696BF662" w:rsidR="004B4E8D" w:rsidRPr="005C1AE6" w:rsidRDefault="004B4E8D" w:rsidP="004B4E8D">
            <w:pPr>
              <w:rPr>
                <w:rFonts w:eastAsia="標楷體"/>
                <w:u w:val="single"/>
              </w:rPr>
            </w:pPr>
            <w:r w:rsidRPr="005C1AE6">
              <w:rPr>
                <w:rFonts w:hint="eastAsia"/>
                <w:szCs w:val="20"/>
              </w:rPr>
              <w:t>學習態度</w:t>
            </w:r>
          </w:p>
        </w:tc>
      </w:tr>
      <w:tr w:rsidR="004B4E8D" w:rsidRPr="005C1AE6" w14:paraId="61E5B7C6" w14:textId="77777777" w:rsidTr="00384B1D">
        <w:trPr>
          <w:cantSplit/>
          <w:trHeight w:val="480"/>
          <w:jc w:val="center"/>
        </w:trPr>
        <w:tc>
          <w:tcPr>
            <w:tcW w:w="468" w:type="dxa"/>
            <w:gridSpan w:val="2"/>
            <w:vMerge/>
            <w:vAlign w:val="center"/>
          </w:tcPr>
          <w:p w14:paraId="3E5922AE" w14:textId="77777777" w:rsidR="004B4E8D" w:rsidRPr="005C1AE6" w:rsidRDefault="004B4E8D" w:rsidP="004B4E8D">
            <w:pPr>
              <w:jc w:val="center"/>
              <w:rPr>
                <w:rFonts w:eastAsia="標楷體"/>
              </w:rPr>
            </w:pPr>
          </w:p>
        </w:tc>
        <w:tc>
          <w:tcPr>
            <w:tcW w:w="1365" w:type="dxa"/>
            <w:gridSpan w:val="2"/>
            <w:vAlign w:val="center"/>
          </w:tcPr>
          <w:p w14:paraId="7C945343" w14:textId="77777777" w:rsidR="004B4E8D" w:rsidRPr="005C1AE6" w:rsidRDefault="004B4E8D" w:rsidP="004B4E8D">
            <w:pPr>
              <w:jc w:val="center"/>
              <w:rPr>
                <w:rFonts w:eastAsia="標楷體"/>
              </w:rPr>
            </w:pPr>
            <w:r w:rsidRPr="005C1AE6">
              <w:rPr>
                <w:rFonts w:eastAsia="標楷體" w:hint="eastAsia"/>
              </w:rPr>
              <w:t>閩南語</w:t>
            </w:r>
          </w:p>
        </w:tc>
        <w:tc>
          <w:tcPr>
            <w:tcW w:w="9219" w:type="dxa"/>
            <w:gridSpan w:val="9"/>
            <w:vAlign w:val="center"/>
          </w:tcPr>
          <w:p w14:paraId="350BB2EA"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1.能聽辨閩南語常用字詞的語音差異。</w:t>
            </w:r>
          </w:p>
          <w:p w14:paraId="1CDB87F6"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2.能從聆聽中建立主動學習閩南語的興趣與習慣。</w:t>
            </w:r>
          </w:p>
          <w:p w14:paraId="2CFBB0C0"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3.能主動使用閩南語與他人互動。</w:t>
            </w:r>
          </w:p>
          <w:p w14:paraId="4EB87B0F"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4.能聽懂日常生活中閩南語語句並掌握重點。</w:t>
            </w:r>
          </w:p>
          <w:p w14:paraId="1655C8F7"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5.能建立樂意閱讀閩南語文語句和短文的興趣。</w:t>
            </w:r>
          </w:p>
          <w:p w14:paraId="740B6F63"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6.能正確朗讀所學的閩南語課文。</w:t>
            </w:r>
          </w:p>
          <w:p w14:paraId="614B1A50" w14:textId="75BD29FD" w:rsidR="004B4E8D" w:rsidRPr="005C1AE6" w:rsidRDefault="004B4E8D" w:rsidP="004B4E8D">
            <w:pPr>
              <w:rPr>
                <w:rFonts w:eastAsia="標楷體"/>
              </w:rPr>
            </w:pPr>
            <w:r w:rsidRPr="005C1AE6">
              <w:rPr>
                <w:rFonts w:ascii="標楷體" w:eastAsia="標楷體" w:hAnsi="標楷體"/>
                <w:kern w:val="0"/>
                <w:szCs w:val="20"/>
              </w:rPr>
              <w:t>7.能初步運用閩南語表達感受、情緒與需求。</w:t>
            </w:r>
          </w:p>
        </w:tc>
        <w:tc>
          <w:tcPr>
            <w:tcW w:w="3685" w:type="dxa"/>
            <w:gridSpan w:val="3"/>
            <w:vAlign w:val="center"/>
          </w:tcPr>
          <w:p w14:paraId="39DFEB40"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口頭評量</w:t>
            </w:r>
          </w:p>
          <w:p w14:paraId="5E50C765"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討論活動</w:t>
            </w:r>
          </w:p>
          <w:p w14:paraId="5BFE6307"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觀察評量</w:t>
            </w:r>
          </w:p>
          <w:p w14:paraId="4929EE9E"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表演評量</w:t>
            </w:r>
          </w:p>
          <w:p w14:paraId="68B3EC87"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實作評量</w:t>
            </w:r>
          </w:p>
          <w:p w14:paraId="5985DBAC"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紙筆評量</w:t>
            </w:r>
          </w:p>
          <w:p w14:paraId="193D5B56" w14:textId="7F492D26" w:rsidR="004B4E8D" w:rsidRPr="005C1AE6" w:rsidRDefault="004B4E8D" w:rsidP="004B4E8D">
            <w:pPr>
              <w:rPr>
                <w:rFonts w:eastAsia="標楷體"/>
              </w:rPr>
            </w:pPr>
            <w:r w:rsidRPr="005C1AE6">
              <w:rPr>
                <w:rFonts w:ascii="標楷體" w:eastAsia="標楷體" w:hAnsi="標楷體"/>
                <w:kern w:val="0"/>
                <w:szCs w:val="20"/>
              </w:rPr>
              <w:t>討論評量</w:t>
            </w:r>
          </w:p>
        </w:tc>
      </w:tr>
      <w:tr w:rsidR="004B4E8D" w:rsidRPr="005C1AE6" w14:paraId="27FE7CCD" w14:textId="77777777" w:rsidTr="00384B1D">
        <w:trPr>
          <w:cantSplit/>
          <w:trHeight w:val="480"/>
          <w:jc w:val="center"/>
        </w:trPr>
        <w:tc>
          <w:tcPr>
            <w:tcW w:w="468" w:type="dxa"/>
            <w:gridSpan w:val="2"/>
            <w:vMerge/>
            <w:vAlign w:val="center"/>
          </w:tcPr>
          <w:p w14:paraId="44C81659" w14:textId="77777777" w:rsidR="004B4E8D" w:rsidRPr="005C1AE6" w:rsidRDefault="004B4E8D" w:rsidP="004B4E8D">
            <w:pPr>
              <w:jc w:val="center"/>
              <w:rPr>
                <w:rFonts w:eastAsia="標楷體"/>
              </w:rPr>
            </w:pPr>
          </w:p>
        </w:tc>
        <w:tc>
          <w:tcPr>
            <w:tcW w:w="1365" w:type="dxa"/>
            <w:gridSpan w:val="2"/>
            <w:vAlign w:val="center"/>
          </w:tcPr>
          <w:p w14:paraId="4B0E31FE" w14:textId="77777777" w:rsidR="004B4E8D" w:rsidRPr="005C1AE6" w:rsidRDefault="004B4E8D" w:rsidP="004B4E8D">
            <w:pPr>
              <w:jc w:val="center"/>
              <w:rPr>
                <w:rFonts w:eastAsia="標楷體"/>
              </w:rPr>
            </w:pPr>
            <w:r w:rsidRPr="005C1AE6">
              <w:rPr>
                <w:rFonts w:eastAsia="標楷體" w:hint="eastAsia"/>
              </w:rPr>
              <w:t>客家語</w:t>
            </w:r>
          </w:p>
        </w:tc>
        <w:tc>
          <w:tcPr>
            <w:tcW w:w="9219" w:type="dxa"/>
            <w:gridSpan w:val="9"/>
            <w:vAlign w:val="center"/>
          </w:tcPr>
          <w:p w14:paraId="3E2DFD4A" w14:textId="77777777" w:rsidR="004B4E8D" w:rsidRPr="005C1AE6" w:rsidRDefault="004B4E8D" w:rsidP="004B4E8D">
            <w:pPr>
              <w:widowControl/>
              <w:shd w:val="clear" w:color="auto" w:fill="FFFFFF"/>
              <w:snapToGrid w:val="0"/>
              <w:spacing w:line="320" w:lineRule="exact"/>
              <w:jc w:val="both"/>
              <w:rPr>
                <w:rFonts w:ascii="標楷體" w:eastAsia="標楷體" w:hAnsi="標楷體"/>
                <w:szCs w:val="20"/>
              </w:rPr>
            </w:pPr>
            <w:r w:rsidRPr="005C1AE6">
              <w:rPr>
                <w:rFonts w:ascii="標楷體" w:eastAsia="標楷體" w:hAnsi="標楷體" w:hint="eastAsia"/>
                <w:szCs w:val="20"/>
              </w:rPr>
              <w:t>1</w:t>
            </w:r>
            <w:r w:rsidRPr="005C1AE6">
              <w:rPr>
                <w:rFonts w:ascii="標楷體" w:eastAsia="標楷體" w:hAnsi="標楷體"/>
                <w:szCs w:val="20"/>
              </w:rPr>
              <w:t>.</w:t>
            </w:r>
            <w:r w:rsidRPr="005C1AE6">
              <w:rPr>
                <w:rFonts w:ascii="標楷體" w:eastAsia="標楷體" w:hAnsi="標楷體" w:hint="eastAsia"/>
                <w:szCs w:val="20"/>
              </w:rPr>
              <w:t>能聽懂本課中服飾用品與其計量用詞的客語說法。</w:t>
            </w:r>
          </w:p>
          <w:p w14:paraId="055ACA37" w14:textId="77777777" w:rsidR="004B4E8D" w:rsidRPr="005C1AE6" w:rsidRDefault="004B4E8D" w:rsidP="004B4E8D">
            <w:pPr>
              <w:widowControl/>
              <w:shd w:val="clear" w:color="auto" w:fill="FFFFFF"/>
              <w:snapToGrid w:val="0"/>
              <w:spacing w:line="320" w:lineRule="exact"/>
              <w:jc w:val="both"/>
              <w:rPr>
                <w:rFonts w:ascii="標楷體" w:eastAsia="標楷體" w:hAnsi="標楷體"/>
                <w:szCs w:val="20"/>
              </w:rPr>
            </w:pPr>
            <w:r w:rsidRPr="005C1AE6">
              <w:rPr>
                <w:rFonts w:ascii="標楷體" w:eastAsia="標楷體" w:hAnsi="標楷體" w:hint="eastAsia"/>
                <w:szCs w:val="20"/>
              </w:rPr>
              <w:t>2</w:t>
            </w:r>
            <w:r w:rsidRPr="005C1AE6">
              <w:rPr>
                <w:rFonts w:ascii="標楷體" w:eastAsia="標楷體" w:hAnsi="標楷體"/>
                <w:szCs w:val="20"/>
              </w:rPr>
              <w:t>.</w:t>
            </w:r>
            <w:r w:rsidRPr="005C1AE6">
              <w:rPr>
                <w:rFonts w:ascii="標楷體" w:eastAsia="標楷體" w:hAnsi="標楷體" w:hint="eastAsia"/>
                <w:szCs w:val="20"/>
              </w:rPr>
              <w:t>能以客語說出服飾用品名稱與其計量用詞。</w:t>
            </w:r>
          </w:p>
          <w:p w14:paraId="070C5AA7" w14:textId="77777777" w:rsidR="004B4E8D" w:rsidRPr="005C1AE6" w:rsidRDefault="004B4E8D" w:rsidP="004B4E8D">
            <w:pPr>
              <w:widowControl/>
              <w:shd w:val="clear" w:color="auto" w:fill="FFFFFF"/>
              <w:snapToGrid w:val="0"/>
              <w:spacing w:line="320" w:lineRule="exact"/>
              <w:jc w:val="both"/>
              <w:rPr>
                <w:rFonts w:ascii="標楷體" w:eastAsia="標楷體" w:hAnsi="標楷體"/>
                <w:szCs w:val="20"/>
              </w:rPr>
            </w:pPr>
            <w:r w:rsidRPr="005C1AE6">
              <w:rPr>
                <w:rFonts w:ascii="標楷體" w:eastAsia="標楷體" w:hAnsi="標楷體" w:hint="eastAsia"/>
                <w:szCs w:val="20"/>
              </w:rPr>
              <w:t>3</w:t>
            </w:r>
            <w:r w:rsidRPr="005C1AE6">
              <w:rPr>
                <w:rFonts w:ascii="標楷體" w:eastAsia="標楷體" w:hAnsi="標楷體"/>
                <w:szCs w:val="20"/>
              </w:rPr>
              <w:t>.</w:t>
            </w:r>
            <w:r w:rsidRPr="005C1AE6">
              <w:rPr>
                <w:rFonts w:ascii="標楷體" w:eastAsia="標楷體" w:hAnsi="標楷體" w:hint="eastAsia"/>
                <w:szCs w:val="20"/>
              </w:rPr>
              <w:t>能以客語敘述一個人的穿著狀態與外觀。</w:t>
            </w:r>
          </w:p>
          <w:p w14:paraId="7FFE74C2" w14:textId="77777777" w:rsidR="004B4E8D" w:rsidRPr="005C1AE6" w:rsidRDefault="004B4E8D" w:rsidP="004B4E8D">
            <w:pPr>
              <w:widowControl/>
              <w:shd w:val="clear" w:color="auto" w:fill="FFFFFF"/>
              <w:snapToGrid w:val="0"/>
              <w:spacing w:line="320" w:lineRule="exact"/>
              <w:jc w:val="both"/>
              <w:rPr>
                <w:rFonts w:ascii="標楷體" w:eastAsia="標楷體" w:hAnsi="標楷體"/>
                <w:szCs w:val="20"/>
              </w:rPr>
            </w:pPr>
            <w:r w:rsidRPr="005C1AE6">
              <w:rPr>
                <w:rFonts w:ascii="標楷體" w:eastAsia="標楷體" w:hAnsi="標楷體" w:hint="eastAsia"/>
                <w:szCs w:val="20"/>
              </w:rPr>
              <w:t>4</w:t>
            </w:r>
            <w:r w:rsidRPr="005C1AE6">
              <w:rPr>
                <w:rFonts w:ascii="標楷體" w:eastAsia="標楷體" w:hAnsi="標楷體"/>
                <w:szCs w:val="20"/>
              </w:rPr>
              <w:t>.</w:t>
            </w:r>
            <w:r w:rsidRPr="005C1AE6">
              <w:rPr>
                <w:rFonts w:ascii="標楷體" w:eastAsia="標楷體" w:hAnsi="標楷體" w:hint="eastAsia"/>
                <w:szCs w:val="20"/>
              </w:rPr>
              <w:t>能認讀課文中的客語漢字並能正確朗讀課文。</w:t>
            </w:r>
          </w:p>
          <w:p w14:paraId="5FD22A3D" w14:textId="77777777" w:rsidR="004B4E8D" w:rsidRPr="005C1AE6" w:rsidRDefault="004B4E8D" w:rsidP="004B4E8D">
            <w:pPr>
              <w:widowControl/>
              <w:shd w:val="clear" w:color="auto" w:fill="FFFFFF"/>
              <w:snapToGrid w:val="0"/>
              <w:spacing w:line="320" w:lineRule="exact"/>
              <w:jc w:val="both"/>
              <w:rPr>
                <w:rFonts w:ascii="標楷體" w:eastAsia="標楷體" w:hAnsi="標楷體"/>
                <w:szCs w:val="20"/>
              </w:rPr>
            </w:pPr>
            <w:r w:rsidRPr="005C1AE6">
              <w:rPr>
                <w:rFonts w:ascii="標楷體" w:eastAsia="標楷體" w:hAnsi="標楷體" w:hint="eastAsia"/>
                <w:szCs w:val="20"/>
              </w:rPr>
              <w:t>5</w:t>
            </w:r>
            <w:r w:rsidRPr="005C1AE6">
              <w:rPr>
                <w:rFonts w:ascii="標楷體" w:eastAsia="標楷體" w:hAnsi="標楷體"/>
                <w:szCs w:val="20"/>
              </w:rPr>
              <w:t>.</w:t>
            </w:r>
            <w:r w:rsidRPr="005C1AE6">
              <w:rPr>
                <w:rFonts w:ascii="標楷體" w:eastAsia="標楷體" w:hAnsi="標楷體" w:hint="eastAsia"/>
                <w:szCs w:val="20"/>
              </w:rPr>
              <w:t>能閱讀課文中的客語文，並進行大意分析。</w:t>
            </w:r>
          </w:p>
          <w:p w14:paraId="7AA0B90F" w14:textId="1CAB586E" w:rsidR="004B4E8D" w:rsidRPr="005C1AE6" w:rsidRDefault="004B4E8D" w:rsidP="004B4E8D">
            <w:pPr>
              <w:rPr>
                <w:rFonts w:eastAsia="標楷體"/>
              </w:rPr>
            </w:pPr>
            <w:r w:rsidRPr="005C1AE6">
              <w:rPr>
                <w:rFonts w:ascii="標楷體" w:eastAsia="標楷體" w:hAnsi="標楷體" w:hint="eastAsia"/>
                <w:szCs w:val="20"/>
              </w:rPr>
              <w:t>6</w:t>
            </w:r>
            <w:r w:rsidRPr="005C1AE6">
              <w:rPr>
                <w:rFonts w:ascii="標楷體" w:eastAsia="標楷體" w:hAnsi="標楷體"/>
                <w:szCs w:val="20"/>
              </w:rPr>
              <w:t>.</w:t>
            </w:r>
            <w:r w:rsidRPr="005C1AE6">
              <w:rPr>
                <w:rFonts w:ascii="標楷體" w:eastAsia="標楷體" w:hAnsi="標楷體" w:hint="eastAsia"/>
                <w:szCs w:val="20"/>
              </w:rPr>
              <w:t>能用客語書寫服飾用品名稱與其計量用詞，並運用語詞造句。</w:t>
            </w:r>
          </w:p>
        </w:tc>
        <w:tc>
          <w:tcPr>
            <w:tcW w:w="3685" w:type="dxa"/>
            <w:gridSpan w:val="3"/>
            <w:vAlign w:val="center"/>
          </w:tcPr>
          <w:p w14:paraId="7434A53A" w14:textId="77777777" w:rsidR="004B4E8D" w:rsidRPr="005C1AE6" w:rsidRDefault="004B4E8D" w:rsidP="004B4E8D">
            <w:pPr>
              <w:pStyle w:val="afc"/>
              <w:snapToGrid w:val="0"/>
              <w:rPr>
                <w:rFonts w:ascii="標楷體"/>
                <w:b w:val="0"/>
                <w:sz w:val="24"/>
                <w:szCs w:val="20"/>
              </w:rPr>
            </w:pPr>
            <w:r w:rsidRPr="005C1AE6">
              <w:rPr>
                <w:rFonts w:ascii="標楷體" w:hint="eastAsia"/>
                <w:b w:val="0"/>
                <w:sz w:val="24"/>
                <w:szCs w:val="20"/>
              </w:rPr>
              <w:t>閱讀評量</w:t>
            </w:r>
          </w:p>
          <w:p w14:paraId="22B39DC7" w14:textId="77777777" w:rsidR="004B4E8D" w:rsidRPr="005C1AE6" w:rsidRDefault="004B4E8D" w:rsidP="004B4E8D">
            <w:pPr>
              <w:pStyle w:val="afc"/>
              <w:snapToGrid w:val="0"/>
              <w:rPr>
                <w:rFonts w:ascii="標楷體"/>
                <w:b w:val="0"/>
                <w:sz w:val="24"/>
                <w:szCs w:val="20"/>
              </w:rPr>
            </w:pPr>
            <w:r w:rsidRPr="005C1AE6">
              <w:rPr>
                <w:rFonts w:ascii="標楷體" w:hint="eastAsia"/>
                <w:b w:val="0"/>
                <w:sz w:val="24"/>
                <w:szCs w:val="20"/>
              </w:rPr>
              <w:t>聽力評量</w:t>
            </w:r>
          </w:p>
          <w:p w14:paraId="5FB8B0EF" w14:textId="77777777" w:rsidR="004B4E8D" w:rsidRPr="005C1AE6" w:rsidRDefault="004B4E8D" w:rsidP="004B4E8D">
            <w:pPr>
              <w:pStyle w:val="afc"/>
              <w:snapToGrid w:val="0"/>
              <w:rPr>
                <w:rFonts w:ascii="標楷體"/>
                <w:b w:val="0"/>
                <w:sz w:val="24"/>
                <w:szCs w:val="20"/>
              </w:rPr>
            </w:pPr>
            <w:r w:rsidRPr="005C1AE6">
              <w:rPr>
                <w:rFonts w:ascii="標楷體" w:hint="eastAsia"/>
                <w:b w:val="0"/>
                <w:sz w:val="24"/>
                <w:szCs w:val="20"/>
              </w:rPr>
              <w:t>說話評量</w:t>
            </w:r>
          </w:p>
          <w:p w14:paraId="4B68B244" w14:textId="77777777" w:rsidR="004B4E8D" w:rsidRPr="005C1AE6" w:rsidRDefault="004B4E8D" w:rsidP="004B4E8D">
            <w:pPr>
              <w:pStyle w:val="afc"/>
              <w:snapToGrid w:val="0"/>
              <w:rPr>
                <w:rFonts w:ascii="標楷體"/>
                <w:b w:val="0"/>
                <w:sz w:val="24"/>
                <w:szCs w:val="20"/>
              </w:rPr>
            </w:pPr>
            <w:r w:rsidRPr="005C1AE6">
              <w:rPr>
                <w:rFonts w:ascii="標楷體" w:hint="eastAsia"/>
                <w:b w:val="0"/>
                <w:sz w:val="24"/>
                <w:szCs w:val="20"/>
              </w:rPr>
              <w:t>寫作評量</w:t>
            </w:r>
          </w:p>
          <w:p w14:paraId="02E861D9" w14:textId="0A8BB4B2" w:rsidR="004B4E8D" w:rsidRPr="005C1AE6" w:rsidRDefault="004B4E8D" w:rsidP="004B4E8D">
            <w:pPr>
              <w:rPr>
                <w:rFonts w:eastAsia="標楷體"/>
              </w:rPr>
            </w:pPr>
            <w:r w:rsidRPr="005C1AE6">
              <w:rPr>
                <w:rFonts w:ascii="標楷體" w:hint="eastAsia"/>
                <w:szCs w:val="20"/>
              </w:rPr>
              <w:t>態度評量</w:t>
            </w:r>
          </w:p>
        </w:tc>
      </w:tr>
      <w:tr w:rsidR="009D1D73" w:rsidRPr="005C1AE6" w14:paraId="493CE409" w14:textId="77777777" w:rsidTr="00384B1D">
        <w:trPr>
          <w:cantSplit/>
          <w:trHeight w:val="480"/>
          <w:jc w:val="center"/>
        </w:trPr>
        <w:tc>
          <w:tcPr>
            <w:tcW w:w="468" w:type="dxa"/>
            <w:gridSpan w:val="2"/>
            <w:vMerge/>
            <w:vAlign w:val="center"/>
          </w:tcPr>
          <w:p w14:paraId="69069C70" w14:textId="77777777" w:rsidR="009D1D73" w:rsidRPr="005C1AE6" w:rsidRDefault="009D1D73" w:rsidP="00F26C3B">
            <w:pPr>
              <w:jc w:val="center"/>
              <w:rPr>
                <w:rFonts w:eastAsia="標楷體"/>
              </w:rPr>
            </w:pPr>
          </w:p>
        </w:tc>
        <w:tc>
          <w:tcPr>
            <w:tcW w:w="1365" w:type="dxa"/>
            <w:gridSpan w:val="2"/>
            <w:vAlign w:val="center"/>
          </w:tcPr>
          <w:p w14:paraId="3DAC6EF9" w14:textId="77777777" w:rsidR="009D1D73" w:rsidRPr="005C1AE6" w:rsidRDefault="009D1D73" w:rsidP="00F26C3B">
            <w:pPr>
              <w:jc w:val="center"/>
              <w:rPr>
                <w:rFonts w:eastAsia="標楷體"/>
              </w:rPr>
            </w:pPr>
            <w:r w:rsidRPr="005C1AE6">
              <w:rPr>
                <w:rFonts w:eastAsia="標楷體" w:hint="eastAsia"/>
              </w:rPr>
              <w:t>原住民語</w:t>
            </w:r>
          </w:p>
        </w:tc>
        <w:tc>
          <w:tcPr>
            <w:tcW w:w="9219" w:type="dxa"/>
            <w:gridSpan w:val="9"/>
            <w:vAlign w:val="center"/>
          </w:tcPr>
          <w:p w14:paraId="1B2A0AB8" w14:textId="75C8DCC9" w:rsidR="009D1D73" w:rsidRPr="005C1AE6" w:rsidRDefault="00055586" w:rsidP="00F26C3B">
            <w:pPr>
              <w:rPr>
                <w:rFonts w:eastAsia="標楷體"/>
              </w:rPr>
            </w:pPr>
            <w:r w:rsidRPr="005C1AE6">
              <w:rPr>
                <w:rFonts w:eastAsia="標楷體" w:hint="eastAsia"/>
              </w:rPr>
              <w:t>未選修</w:t>
            </w:r>
          </w:p>
        </w:tc>
        <w:tc>
          <w:tcPr>
            <w:tcW w:w="3685" w:type="dxa"/>
            <w:gridSpan w:val="3"/>
            <w:vAlign w:val="center"/>
          </w:tcPr>
          <w:p w14:paraId="36E9FA87" w14:textId="77777777" w:rsidR="009D1D73" w:rsidRPr="005C1AE6" w:rsidRDefault="009D1D73" w:rsidP="00F26C3B">
            <w:pPr>
              <w:rPr>
                <w:rFonts w:eastAsia="標楷體"/>
              </w:rPr>
            </w:pPr>
          </w:p>
        </w:tc>
      </w:tr>
      <w:tr w:rsidR="009D1D73" w:rsidRPr="005C1AE6" w14:paraId="74B9BDC9" w14:textId="77777777" w:rsidTr="00384B1D">
        <w:trPr>
          <w:cantSplit/>
          <w:trHeight w:val="480"/>
          <w:jc w:val="center"/>
        </w:trPr>
        <w:tc>
          <w:tcPr>
            <w:tcW w:w="468" w:type="dxa"/>
            <w:gridSpan w:val="2"/>
            <w:vMerge/>
            <w:vAlign w:val="center"/>
          </w:tcPr>
          <w:p w14:paraId="400502B0" w14:textId="77777777" w:rsidR="009D1D73" w:rsidRPr="005C1AE6" w:rsidRDefault="009D1D73" w:rsidP="00F26C3B">
            <w:pPr>
              <w:jc w:val="center"/>
              <w:rPr>
                <w:rFonts w:eastAsia="標楷體"/>
              </w:rPr>
            </w:pPr>
          </w:p>
        </w:tc>
        <w:tc>
          <w:tcPr>
            <w:tcW w:w="1365" w:type="dxa"/>
            <w:gridSpan w:val="2"/>
            <w:vAlign w:val="center"/>
          </w:tcPr>
          <w:p w14:paraId="1B44F67A" w14:textId="77777777" w:rsidR="009D1D73" w:rsidRPr="005C1AE6" w:rsidRDefault="009D1D73" w:rsidP="00F26C3B">
            <w:pPr>
              <w:jc w:val="center"/>
              <w:rPr>
                <w:rFonts w:eastAsia="標楷體"/>
              </w:rPr>
            </w:pPr>
            <w:r w:rsidRPr="005C1AE6">
              <w:rPr>
                <w:rFonts w:eastAsia="標楷體" w:hint="eastAsia"/>
              </w:rPr>
              <w:t>新住民語</w:t>
            </w:r>
          </w:p>
        </w:tc>
        <w:tc>
          <w:tcPr>
            <w:tcW w:w="9219" w:type="dxa"/>
            <w:gridSpan w:val="9"/>
            <w:vAlign w:val="center"/>
          </w:tcPr>
          <w:p w14:paraId="3577CBB0" w14:textId="77777777" w:rsidR="00D71EFB" w:rsidRPr="005C1AE6" w:rsidRDefault="00D71EFB" w:rsidP="00D71EFB">
            <w:pPr>
              <w:rPr>
                <w:rFonts w:eastAsia="標楷體"/>
              </w:rPr>
            </w:pPr>
            <w:r w:rsidRPr="005C1AE6">
              <w:rPr>
                <w:rFonts w:eastAsia="標楷體" w:hint="eastAsia"/>
              </w:rPr>
              <w:t>1.</w:t>
            </w:r>
            <w:r w:rsidRPr="005C1AE6">
              <w:rPr>
                <w:rFonts w:eastAsia="標楷體" w:hint="eastAsia"/>
              </w:rPr>
              <w:t>新住民語言的發音與語調。</w:t>
            </w:r>
          </w:p>
          <w:p w14:paraId="4FCDDC01" w14:textId="77777777" w:rsidR="00D71EFB" w:rsidRPr="005C1AE6" w:rsidRDefault="00D71EFB" w:rsidP="00D71EFB">
            <w:pPr>
              <w:rPr>
                <w:rFonts w:eastAsia="標楷體"/>
              </w:rPr>
            </w:pPr>
            <w:r w:rsidRPr="005C1AE6">
              <w:rPr>
                <w:rFonts w:eastAsia="標楷體" w:hint="eastAsia"/>
              </w:rPr>
              <w:t>2.</w:t>
            </w:r>
            <w:r w:rsidRPr="005C1AE6">
              <w:rPr>
                <w:rFonts w:eastAsia="標楷體" w:hint="eastAsia"/>
              </w:rPr>
              <w:t>新住民語言的字母與拼讀系統。</w:t>
            </w:r>
          </w:p>
          <w:p w14:paraId="277DEDA1" w14:textId="77777777" w:rsidR="00D71EFB" w:rsidRPr="005C1AE6" w:rsidRDefault="00D71EFB" w:rsidP="00D71EFB">
            <w:pPr>
              <w:rPr>
                <w:rFonts w:eastAsia="標楷體"/>
              </w:rPr>
            </w:pPr>
            <w:r w:rsidRPr="005C1AE6">
              <w:rPr>
                <w:rFonts w:eastAsia="標楷體" w:hint="eastAsia"/>
              </w:rPr>
              <w:t>3.</w:t>
            </w:r>
            <w:r w:rsidRPr="005C1AE6">
              <w:rPr>
                <w:rFonts w:eastAsia="標楷體" w:hint="eastAsia"/>
              </w:rPr>
              <w:t>家庭及學校生活中的新住民語言常用詞彙。</w:t>
            </w:r>
          </w:p>
          <w:p w14:paraId="2511F61B" w14:textId="77777777" w:rsidR="00D71EFB" w:rsidRPr="005C1AE6" w:rsidRDefault="00D71EFB" w:rsidP="00D71EFB">
            <w:pPr>
              <w:rPr>
                <w:rFonts w:eastAsia="標楷體"/>
              </w:rPr>
            </w:pPr>
            <w:r w:rsidRPr="005C1AE6">
              <w:rPr>
                <w:rFonts w:eastAsia="標楷體" w:hint="eastAsia"/>
              </w:rPr>
              <w:t>4.</w:t>
            </w:r>
            <w:r w:rsidRPr="005C1AE6">
              <w:rPr>
                <w:rFonts w:eastAsia="標楷體" w:hint="eastAsia"/>
              </w:rPr>
              <w:t>家庭及學校生活中的新住民語言常用語句。</w:t>
            </w:r>
          </w:p>
          <w:p w14:paraId="3D1B41A0" w14:textId="77777777" w:rsidR="00D71EFB" w:rsidRPr="005C1AE6" w:rsidRDefault="00D71EFB" w:rsidP="00D71EFB">
            <w:pPr>
              <w:rPr>
                <w:rFonts w:eastAsia="標楷體"/>
              </w:rPr>
            </w:pPr>
            <w:r w:rsidRPr="005C1AE6">
              <w:rPr>
                <w:rFonts w:eastAsia="標楷體" w:hint="eastAsia"/>
              </w:rPr>
              <w:t>5.</w:t>
            </w:r>
            <w:r w:rsidRPr="005C1AE6">
              <w:rPr>
                <w:rFonts w:eastAsia="標楷體" w:hint="eastAsia"/>
              </w:rPr>
              <w:t>與友人互動時的問候規範。</w:t>
            </w:r>
          </w:p>
          <w:p w14:paraId="59B16C78" w14:textId="77777777" w:rsidR="00D71EFB" w:rsidRPr="005C1AE6" w:rsidRDefault="00D71EFB" w:rsidP="00D71EFB">
            <w:pPr>
              <w:rPr>
                <w:rFonts w:eastAsia="標楷體"/>
              </w:rPr>
            </w:pPr>
            <w:r w:rsidRPr="005C1AE6">
              <w:rPr>
                <w:rFonts w:eastAsia="標楷體" w:hint="eastAsia"/>
              </w:rPr>
              <w:t>6.</w:t>
            </w:r>
            <w:r w:rsidRPr="005C1AE6">
              <w:rPr>
                <w:rFonts w:eastAsia="標楷體" w:hint="eastAsia"/>
              </w:rPr>
              <w:t>與家中賓客相處的問候規範。</w:t>
            </w:r>
          </w:p>
          <w:p w14:paraId="3FB0664F" w14:textId="069B0D2A" w:rsidR="009D1D73" w:rsidRPr="005C1AE6" w:rsidRDefault="00D71EFB" w:rsidP="00D71EFB">
            <w:pPr>
              <w:rPr>
                <w:rFonts w:eastAsia="標楷體"/>
              </w:rPr>
            </w:pPr>
            <w:r w:rsidRPr="005C1AE6">
              <w:rPr>
                <w:rFonts w:eastAsia="標楷體" w:hint="eastAsia"/>
              </w:rPr>
              <w:t>7.</w:t>
            </w:r>
            <w:r w:rsidRPr="005C1AE6">
              <w:rPr>
                <w:rFonts w:eastAsia="標楷體" w:hint="eastAsia"/>
              </w:rPr>
              <w:t>新住民原生國的主要節慶、習俗、禁忌。</w:t>
            </w:r>
          </w:p>
        </w:tc>
        <w:tc>
          <w:tcPr>
            <w:tcW w:w="3685" w:type="dxa"/>
            <w:gridSpan w:val="3"/>
            <w:vAlign w:val="center"/>
          </w:tcPr>
          <w:p w14:paraId="3D426F57" w14:textId="77777777" w:rsidR="00D71EFB" w:rsidRPr="005C1AE6" w:rsidRDefault="00D71EFB" w:rsidP="00D71EFB">
            <w:pPr>
              <w:rPr>
                <w:rFonts w:eastAsia="標楷體"/>
              </w:rPr>
            </w:pPr>
            <w:r w:rsidRPr="005C1AE6">
              <w:rPr>
                <w:rFonts w:eastAsia="標楷體" w:hint="eastAsia"/>
              </w:rPr>
              <w:t>1.</w:t>
            </w:r>
            <w:r w:rsidRPr="005C1AE6">
              <w:rPr>
                <w:rFonts w:eastAsia="標楷體" w:hint="eastAsia"/>
              </w:rPr>
              <w:t>紙筆評量</w:t>
            </w:r>
          </w:p>
          <w:p w14:paraId="38B6407C" w14:textId="77777777" w:rsidR="00D71EFB" w:rsidRPr="005C1AE6" w:rsidRDefault="00D71EFB" w:rsidP="00D71EFB">
            <w:pPr>
              <w:rPr>
                <w:rFonts w:eastAsia="標楷體"/>
              </w:rPr>
            </w:pPr>
            <w:r w:rsidRPr="005C1AE6">
              <w:rPr>
                <w:rFonts w:eastAsia="標楷體" w:hint="eastAsia"/>
              </w:rPr>
              <w:t>2.</w:t>
            </w:r>
            <w:r w:rsidRPr="005C1AE6">
              <w:rPr>
                <w:rFonts w:eastAsia="標楷體" w:hint="eastAsia"/>
              </w:rPr>
              <w:t>遊戲評量</w:t>
            </w:r>
          </w:p>
          <w:p w14:paraId="42D4B3C2" w14:textId="77777777" w:rsidR="00D71EFB" w:rsidRPr="005C1AE6" w:rsidRDefault="00D71EFB" w:rsidP="00D71EFB">
            <w:pPr>
              <w:rPr>
                <w:rFonts w:eastAsia="標楷體"/>
              </w:rPr>
            </w:pPr>
            <w:r w:rsidRPr="005C1AE6">
              <w:rPr>
                <w:rFonts w:eastAsia="標楷體" w:hint="eastAsia"/>
              </w:rPr>
              <w:t>3.</w:t>
            </w:r>
            <w:r w:rsidRPr="005C1AE6">
              <w:rPr>
                <w:rFonts w:eastAsia="標楷體" w:hint="eastAsia"/>
              </w:rPr>
              <w:t>實作評量</w:t>
            </w:r>
          </w:p>
          <w:p w14:paraId="6D51C32E" w14:textId="7500E3BA" w:rsidR="009D1D73" w:rsidRPr="005C1AE6" w:rsidRDefault="00D71EFB" w:rsidP="00D71EFB">
            <w:pPr>
              <w:rPr>
                <w:rFonts w:eastAsia="標楷體"/>
              </w:rPr>
            </w:pPr>
            <w:r w:rsidRPr="005C1AE6">
              <w:rPr>
                <w:rFonts w:eastAsia="標楷體" w:hint="eastAsia"/>
              </w:rPr>
              <w:t>4.</w:t>
            </w:r>
            <w:r w:rsidRPr="005C1AE6">
              <w:rPr>
                <w:rFonts w:eastAsia="標楷體" w:hint="eastAsia"/>
              </w:rPr>
              <w:t>口頭發表</w:t>
            </w:r>
          </w:p>
        </w:tc>
      </w:tr>
      <w:tr w:rsidR="004B4E8D" w:rsidRPr="005C1AE6" w14:paraId="5C76AABE" w14:textId="77777777" w:rsidTr="00384B1D">
        <w:trPr>
          <w:cantSplit/>
          <w:trHeight w:val="480"/>
          <w:jc w:val="center"/>
        </w:trPr>
        <w:tc>
          <w:tcPr>
            <w:tcW w:w="468" w:type="dxa"/>
            <w:gridSpan w:val="2"/>
            <w:vMerge/>
            <w:vAlign w:val="center"/>
          </w:tcPr>
          <w:p w14:paraId="1EDE1D54" w14:textId="45DE8E28" w:rsidR="004B4E8D" w:rsidRPr="005C1AE6" w:rsidRDefault="004B4E8D" w:rsidP="004B4E8D">
            <w:pPr>
              <w:jc w:val="center"/>
              <w:rPr>
                <w:rFonts w:eastAsia="標楷體"/>
              </w:rPr>
            </w:pPr>
          </w:p>
        </w:tc>
        <w:tc>
          <w:tcPr>
            <w:tcW w:w="1365" w:type="dxa"/>
            <w:gridSpan w:val="2"/>
            <w:vAlign w:val="center"/>
          </w:tcPr>
          <w:p w14:paraId="1123E1DD" w14:textId="1A3A33B6" w:rsidR="004B4E8D" w:rsidRPr="005C1AE6" w:rsidRDefault="004B4E8D" w:rsidP="004B4E8D">
            <w:pPr>
              <w:jc w:val="center"/>
              <w:rPr>
                <w:rFonts w:eastAsia="標楷體"/>
              </w:rPr>
            </w:pPr>
            <w:r w:rsidRPr="005C1AE6">
              <w:rPr>
                <w:rFonts w:eastAsia="標楷體" w:hint="eastAsia"/>
              </w:rPr>
              <w:t>英語</w:t>
            </w:r>
          </w:p>
        </w:tc>
        <w:tc>
          <w:tcPr>
            <w:tcW w:w="9219" w:type="dxa"/>
            <w:gridSpan w:val="9"/>
            <w:vAlign w:val="center"/>
          </w:tcPr>
          <w:p w14:paraId="66AAD862"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1.能聽辨並說出數字 16-20。</w:t>
            </w:r>
          </w:p>
          <w:p w14:paraId="433C04D0"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2.能聽辨及說出教室用語並做適當的回應。</w:t>
            </w:r>
          </w:p>
          <w:p w14:paraId="709177E6"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3.能聽懂並跟讀故事對話。</w:t>
            </w:r>
          </w:p>
          <w:p w14:paraId="17B1B8AE"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4.能聽懂、辨識並說出所學的單字及句子。</w:t>
            </w:r>
          </w:p>
          <w:p w14:paraId="1806A416"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5.能朗讀及吟唱歌謠。</w:t>
            </w:r>
          </w:p>
          <w:p w14:paraId="51D18E4C"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6.能聽懂並說出日常生活用語。</w:t>
            </w:r>
          </w:p>
          <w:p w14:paraId="6F4CDD30"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7.能聽辨、說出及辨識 26 個字母及字母例字。</w:t>
            </w:r>
          </w:p>
          <w:p w14:paraId="72CE63A2"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8.能聽辨及運用字母拼讀法讀出以 b-, p-, d-, t-, g-, c-, v, f-, z-, s- 所組成的字詞並能聽讀字母拼讀韻文。</w:t>
            </w:r>
          </w:p>
          <w:p w14:paraId="72D13EF3" w14:textId="77777777" w:rsidR="004B4E8D" w:rsidRPr="005C1AE6" w:rsidRDefault="004B4E8D" w:rsidP="004B4E8D">
            <w:pPr>
              <w:snapToGrid w:val="0"/>
              <w:spacing w:line="260" w:lineRule="exact"/>
              <w:ind w:leftChars="22" w:left="295" w:hangingChars="101" w:hanging="242"/>
              <w:jc w:val="both"/>
              <w:rPr>
                <w:rFonts w:ascii="標楷體" w:eastAsia="標楷體" w:hAnsi="標楷體"/>
                <w:szCs w:val="20"/>
              </w:rPr>
            </w:pPr>
            <w:r w:rsidRPr="005C1AE6">
              <w:rPr>
                <w:rFonts w:ascii="標楷體" w:eastAsia="標楷體" w:hAnsi="標楷體"/>
                <w:szCs w:val="20"/>
              </w:rPr>
              <w:t>9.能認識中外主要節慶習俗及由來。</w:t>
            </w:r>
          </w:p>
          <w:p w14:paraId="4A17F396" w14:textId="6068EF47" w:rsidR="004B4E8D" w:rsidRPr="005C1AE6" w:rsidRDefault="004B4E8D" w:rsidP="004B4E8D">
            <w:pPr>
              <w:rPr>
                <w:rFonts w:ascii="標楷體" w:eastAsia="標楷體" w:hAnsi="標楷體"/>
              </w:rPr>
            </w:pPr>
            <w:r w:rsidRPr="005C1AE6">
              <w:rPr>
                <w:rFonts w:ascii="標楷體" w:eastAsia="標楷體" w:hAnsi="標楷體"/>
                <w:szCs w:val="20"/>
              </w:rPr>
              <w:t>10.能認識外國風土民情，並能從多元文化觀點，瞭解及尊重不同的文化及習俗。</w:t>
            </w:r>
          </w:p>
        </w:tc>
        <w:tc>
          <w:tcPr>
            <w:tcW w:w="3685" w:type="dxa"/>
            <w:gridSpan w:val="3"/>
            <w:vAlign w:val="center"/>
          </w:tcPr>
          <w:p w14:paraId="34B07280" w14:textId="77777777" w:rsidR="004B4E8D" w:rsidRPr="005C1AE6" w:rsidRDefault="004B4E8D" w:rsidP="004B4E8D">
            <w:pPr>
              <w:pStyle w:val="aff9"/>
              <w:snapToGrid w:val="0"/>
              <w:spacing w:beforeLines="0" w:before="0" w:afterLines="0" w:after="0" w:line="260" w:lineRule="exact"/>
              <w:ind w:leftChars="0" w:left="0"/>
              <w:rPr>
                <w:sz w:val="24"/>
                <w:szCs w:val="20"/>
              </w:rPr>
            </w:pPr>
            <w:r w:rsidRPr="005C1AE6">
              <w:rPr>
                <w:rFonts w:hint="eastAsia"/>
                <w:sz w:val="24"/>
                <w:szCs w:val="20"/>
              </w:rPr>
              <w:t>口頭評量</w:t>
            </w:r>
          </w:p>
          <w:p w14:paraId="70256E11" w14:textId="77777777" w:rsidR="004B4E8D" w:rsidRPr="005C1AE6" w:rsidRDefault="004B4E8D" w:rsidP="004B4E8D">
            <w:pPr>
              <w:pStyle w:val="aff9"/>
              <w:snapToGrid w:val="0"/>
              <w:spacing w:beforeLines="0" w:before="0" w:afterLines="0" w:after="0" w:line="260" w:lineRule="exact"/>
              <w:ind w:leftChars="0" w:left="0"/>
              <w:rPr>
                <w:sz w:val="24"/>
                <w:szCs w:val="20"/>
              </w:rPr>
            </w:pPr>
            <w:r w:rsidRPr="005C1AE6">
              <w:rPr>
                <w:rFonts w:hint="eastAsia"/>
                <w:sz w:val="24"/>
                <w:szCs w:val="20"/>
              </w:rPr>
              <w:t>參與度評量</w:t>
            </w:r>
          </w:p>
          <w:p w14:paraId="13E893B1" w14:textId="66FC6CA6" w:rsidR="004B4E8D" w:rsidRPr="005C1AE6" w:rsidRDefault="004B4E8D" w:rsidP="004B4E8D">
            <w:pPr>
              <w:rPr>
                <w:rFonts w:ascii="標楷體" w:eastAsia="標楷體" w:hAnsi="標楷體"/>
              </w:rPr>
            </w:pPr>
            <w:r w:rsidRPr="005C1AE6">
              <w:rPr>
                <w:rFonts w:ascii="標楷體" w:eastAsia="標楷體" w:hAnsi="標楷體" w:hint="eastAsia"/>
                <w:szCs w:val="20"/>
              </w:rPr>
              <w:t>觀察評量</w:t>
            </w:r>
          </w:p>
        </w:tc>
      </w:tr>
      <w:tr w:rsidR="004B4E8D" w:rsidRPr="005C1AE6" w14:paraId="6DCD863D" w14:textId="77777777" w:rsidTr="00384B1D">
        <w:trPr>
          <w:cantSplit/>
          <w:trHeight w:val="480"/>
          <w:jc w:val="center"/>
        </w:trPr>
        <w:tc>
          <w:tcPr>
            <w:tcW w:w="1833" w:type="dxa"/>
            <w:gridSpan w:val="4"/>
            <w:vAlign w:val="center"/>
          </w:tcPr>
          <w:p w14:paraId="4F8112C4" w14:textId="77777777" w:rsidR="004B4E8D" w:rsidRPr="005C1AE6" w:rsidRDefault="004B4E8D" w:rsidP="004B4E8D">
            <w:pPr>
              <w:jc w:val="center"/>
              <w:rPr>
                <w:rFonts w:eastAsia="標楷體"/>
              </w:rPr>
            </w:pPr>
            <w:r w:rsidRPr="005C1AE6">
              <w:rPr>
                <w:rFonts w:eastAsia="標楷體" w:hint="eastAsia"/>
              </w:rPr>
              <w:t>數學</w:t>
            </w:r>
          </w:p>
        </w:tc>
        <w:tc>
          <w:tcPr>
            <w:tcW w:w="9219" w:type="dxa"/>
            <w:gridSpan w:val="9"/>
            <w:vAlign w:val="center"/>
          </w:tcPr>
          <w:p w14:paraId="3E8D9134" w14:textId="77777777" w:rsidR="004B4E8D" w:rsidRPr="005C1AE6" w:rsidRDefault="004B4E8D" w:rsidP="004B4E8D">
            <w:pPr>
              <w:widowControl/>
              <w:snapToGrid w:val="0"/>
              <w:ind w:leftChars="25" w:left="295" w:rightChars="-6" w:right="-14" w:hangingChars="98" w:hanging="235"/>
              <w:rPr>
                <w:rFonts w:ascii="標楷體" w:eastAsia="標楷體" w:hAnsi="標楷體" w:cs="新細明體"/>
                <w:kern w:val="0"/>
                <w:szCs w:val="20"/>
              </w:rPr>
            </w:pPr>
            <w:r w:rsidRPr="005C1AE6">
              <w:rPr>
                <w:rFonts w:ascii="標楷體" w:eastAsia="標楷體" w:hAnsi="標楷體" w:cs="新細明體" w:hint="eastAsia"/>
                <w:kern w:val="0"/>
                <w:szCs w:val="20"/>
              </w:rPr>
              <w:t>1.能透過具體的操作活動，進行一億以內各數的說、讀、聽、寫；從具體情境中，認識一億以內各數的位名與位值，並做數的換算；進行一億以內各數的大小比較；以萬、一為位值單位，進行加減計算。</w:t>
            </w:r>
          </w:p>
          <w:p w14:paraId="5808528D" w14:textId="77777777" w:rsidR="004B4E8D" w:rsidRPr="005C1AE6" w:rsidRDefault="004B4E8D" w:rsidP="004B4E8D">
            <w:pPr>
              <w:widowControl/>
              <w:snapToGrid w:val="0"/>
              <w:ind w:leftChars="25" w:left="295" w:rightChars="-6" w:right="-14" w:hangingChars="98" w:hanging="235"/>
              <w:rPr>
                <w:rFonts w:ascii="標楷體" w:eastAsia="標楷體" w:hAnsi="標楷體" w:cs="新細明體"/>
                <w:kern w:val="0"/>
                <w:szCs w:val="20"/>
              </w:rPr>
            </w:pPr>
            <w:r w:rsidRPr="005C1AE6">
              <w:rPr>
                <w:rFonts w:ascii="標楷體" w:eastAsia="標楷體" w:hAnsi="標楷體" w:cs="新細明體" w:hint="eastAsia"/>
                <w:kern w:val="0"/>
                <w:szCs w:val="20"/>
              </w:rPr>
              <w:t>2.能在生活情境中，理解並熟練四位數乘以一位數有關的乘法問題；理解並熟練三、四位數以內乘以二位數有關的乘法問題。</w:t>
            </w:r>
          </w:p>
          <w:p w14:paraId="5253E32F"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3.能使用量角器；能認識鈍角、銳角、直角的角度及估測。</w:t>
            </w:r>
          </w:p>
          <w:p w14:paraId="773F547E"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4.認識平角、周角、旋轉角，以及角度的計算。</w:t>
            </w:r>
          </w:p>
          <w:p w14:paraId="53995E7B" w14:textId="77777777" w:rsidR="004B4E8D" w:rsidRPr="005C1AE6" w:rsidRDefault="004B4E8D" w:rsidP="004B4E8D">
            <w:pPr>
              <w:widowControl/>
              <w:snapToGrid w:val="0"/>
              <w:ind w:leftChars="25" w:left="295" w:rightChars="-6" w:right="-14" w:hangingChars="98" w:hanging="235"/>
              <w:rPr>
                <w:rFonts w:ascii="標楷體" w:eastAsia="標楷體" w:hAnsi="標楷體" w:cs="新細明體"/>
                <w:kern w:val="0"/>
                <w:szCs w:val="20"/>
              </w:rPr>
            </w:pPr>
            <w:r w:rsidRPr="005C1AE6">
              <w:rPr>
                <w:rFonts w:ascii="標楷體" w:eastAsia="標楷體" w:hAnsi="標楷體" w:cs="新細明體" w:hint="eastAsia"/>
                <w:kern w:val="0"/>
                <w:szCs w:val="20"/>
              </w:rPr>
              <w:t>5.能透過分具體物活動，能熟練四位數除以一位數的意義，解決除法直式計算問題；能理解並熟練二、三位數除以二位數有關的除法問題。</w:t>
            </w:r>
          </w:p>
          <w:p w14:paraId="3DCA8680"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6.認識並繪製基本三角形；認識平面圖形全等的意義。</w:t>
            </w:r>
          </w:p>
          <w:p w14:paraId="1D96B2F8" w14:textId="77777777" w:rsidR="004B4E8D" w:rsidRPr="005C1AE6" w:rsidRDefault="004B4E8D" w:rsidP="004B4E8D">
            <w:pPr>
              <w:widowControl/>
              <w:snapToGrid w:val="0"/>
              <w:ind w:leftChars="25" w:left="295" w:rightChars="-6" w:right="-14" w:hangingChars="98" w:hanging="235"/>
              <w:rPr>
                <w:rFonts w:ascii="標楷體" w:eastAsia="標楷體" w:hAnsi="標楷體" w:cs="新細明體"/>
                <w:kern w:val="0"/>
                <w:szCs w:val="20"/>
              </w:rPr>
            </w:pPr>
            <w:r w:rsidRPr="005C1AE6">
              <w:rPr>
                <w:rFonts w:ascii="標楷體" w:eastAsia="標楷體" w:hAnsi="標楷體" w:cs="新細明體" w:hint="eastAsia"/>
                <w:kern w:val="0"/>
                <w:szCs w:val="20"/>
              </w:rPr>
              <w:t>7.能認識真分數、假分數和帶分數，透過操作活動，熟練假分數和帶分數的互換；能將簡單分數標記在數線上。</w:t>
            </w:r>
          </w:p>
          <w:p w14:paraId="395C9F19"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8.能觀察二維的數字表格，並找出數字橫向、縱向和斜向的關係。</w:t>
            </w:r>
          </w:p>
          <w:p w14:paraId="3150551B"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9.能察覺圖卡排列的規律，找出方磚排列的規律；透過小方格奇數和偶數的加、乘規律。</w:t>
            </w:r>
          </w:p>
          <w:p w14:paraId="71DDAA2C"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10.能將生活情境中兩步驟的整數四則問題用併式記錄，並知道併式的約定。</w:t>
            </w:r>
          </w:p>
          <w:p w14:paraId="5FD6511E"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11.用有括號的算式解決連減（除）或加（減）、乘或加（減）、除的問題；了解整數四則的計算約定。</w:t>
            </w:r>
          </w:p>
          <w:p w14:paraId="3BF2E4E8"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12.能在測量的情境中，認識二位小數；能在操作具體物的情境中，進行二位小數的換算。</w:t>
            </w:r>
          </w:p>
          <w:p w14:paraId="70447F88"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13.能進行二位小數的大小比較；能解決二位小數的加、減法問題，並理解直式計算。</w:t>
            </w:r>
          </w:p>
          <w:p w14:paraId="0EDD69CA" w14:textId="77777777" w:rsidR="004B4E8D" w:rsidRPr="005C1AE6" w:rsidRDefault="004B4E8D" w:rsidP="004B4E8D">
            <w:pPr>
              <w:widowControl/>
              <w:snapToGrid w:val="0"/>
              <w:ind w:leftChars="25" w:left="202" w:rightChars="-6" w:right="-14" w:hangingChars="59" w:hanging="142"/>
              <w:rPr>
                <w:rFonts w:ascii="標楷體" w:eastAsia="標楷體" w:hAnsi="標楷體" w:cs="新細明體"/>
                <w:kern w:val="0"/>
                <w:szCs w:val="20"/>
              </w:rPr>
            </w:pPr>
            <w:r w:rsidRPr="005C1AE6">
              <w:rPr>
                <w:rFonts w:ascii="標楷體" w:eastAsia="標楷體" w:hAnsi="標楷體" w:cs="新細明體" w:hint="eastAsia"/>
                <w:kern w:val="0"/>
                <w:szCs w:val="20"/>
              </w:rPr>
              <w:t>14.能透過公分刻度尺的方式來認識小數數線，並標記出小數。</w:t>
            </w:r>
          </w:p>
          <w:p w14:paraId="25B9B794" w14:textId="5F3014B7" w:rsidR="004B4E8D" w:rsidRPr="005C1AE6" w:rsidRDefault="004B4E8D" w:rsidP="004B4E8D">
            <w:pPr>
              <w:rPr>
                <w:rFonts w:eastAsia="標楷體"/>
              </w:rPr>
            </w:pPr>
            <w:r w:rsidRPr="005C1AE6">
              <w:rPr>
                <w:rFonts w:ascii="標楷體" w:eastAsia="標楷體" w:hAnsi="標楷體" w:cs="新細明體" w:hint="eastAsia"/>
                <w:kern w:val="0"/>
                <w:szCs w:val="20"/>
              </w:rPr>
              <w:t>15.認識1公里（km）的長度；認識公里和公尺、公里和公分間的關係與換算；公里和公尺的相關計算。</w:t>
            </w:r>
          </w:p>
        </w:tc>
        <w:tc>
          <w:tcPr>
            <w:tcW w:w="3685" w:type="dxa"/>
            <w:gridSpan w:val="3"/>
            <w:vAlign w:val="center"/>
          </w:tcPr>
          <w:p w14:paraId="5297A25F"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觀察評量</w:t>
            </w:r>
          </w:p>
          <w:p w14:paraId="1E3CF3F3"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操作評量</w:t>
            </w:r>
          </w:p>
          <w:p w14:paraId="23677829"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實作評量</w:t>
            </w:r>
          </w:p>
          <w:p w14:paraId="5379904A"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口頭評量</w:t>
            </w:r>
          </w:p>
          <w:p w14:paraId="60C48274" w14:textId="79A14716" w:rsidR="004B4E8D" w:rsidRPr="005C1AE6" w:rsidRDefault="004B4E8D" w:rsidP="004B4E8D">
            <w:pPr>
              <w:rPr>
                <w:rFonts w:eastAsia="標楷體"/>
              </w:rPr>
            </w:pPr>
            <w:r w:rsidRPr="005C1AE6">
              <w:rPr>
                <w:rFonts w:ascii="標楷體" w:eastAsia="標楷體" w:hAnsi="標楷體" w:hint="eastAsia"/>
                <w:szCs w:val="20"/>
              </w:rPr>
              <w:t>發表評量</w:t>
            </w:r>
          </w:p>
        </w:tc>
      </w:tr>
      <w:tr w:rsidR="004B4E8D" w:rsidRPr="005C1AE6" w14:paraId="4106A215" w14:textId="77777777" w:rsidTr="00384B1D">
        <w:trPr>
          <w:cantSplit/>
          <w:trHeight w:val="520"/>
          <w:jc w:val="center"/>
        </w:trPr>
        <w:tc>
          <w:tcPr>
            <w:tcW w:w="1833" w:type="dxa"/>
            <w:gridSpan w:val="4"/>
            <w:vAlign w:val="center"/>
          </w:tcPr>
          <w:p w14:paraId="00A3B3CC" w14:textId="77777777" w:rsidR="004B4E8D" w:rsidRPr="005C1AE6" w:rsidRDefault="004B4E8D" w:rsidP="004B4E8D">
            <w:pPr>
              <w:jc w:val="center"/>
              <w:rPr>
                <w:rFonts w:eastAsia="標楷體"/>
              </w:rPr>
            </w:pPr>
            <w:r w:rsidRPr="005C1AE6">
              <w:rPr>
                <w:rFonts w:eastAsia="標楷體" w:hint="eastAsia"/>
              </w:rPr>
              <w:t>社會</w:t>
            </w:r>
          </w:p>
        </w:tc>
        <w:tc>
          <w:tcPr>
            <w:tcW w:w="9219" w:type="dxa"/>
            <w:gridSpan w:val="9"/>
            <w:vAlign w:val="center"/>
          </w:tcPr>
          <w:p w14:paraId="42029384"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1.列舉陸海空的交通工具種類及其功能與扮演的角色。</w:t>
            </w:r>
          </w:p>
          <w:p w14:paraId="77E20B43"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2.藉由多元的交通工具搭配旅行，從介紹交通工具開始，最後轉化生活的應用。</w:t>
            </w:r>
          </w:p>
          <w:p w14:paraId="35D70127"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3.指出訊息傳播和人類生活與科技發展息息相關。</w:t>
            </w:r>
          </w:p>
          <w:p w14:paraId="1453F9BB"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4.藉由地圖圖名、四方位的複習，進而識別八方位、圖例等地圖要素。</w:t>
            </w:r>
          </w:p>
          <w:p w14:paraId="74A03620"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5.運用各式各樣的地圖與適當工具，識別、體驗自己家鄉的人文與自然環境。</w:t>
            </w:r>
          </w:p>
          <w:p w14:paraId="4149567F"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6.識別家鄉景觀及其由來，藉由家鄉景觀與生活的關聯，概述以前生活的樣貌。</w:t>
            </w:r>
          </w:p>
          <w:p w14:paraId="35881D21"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7.藉由探究與實作識別家鄉景觀，並珍惜、維護家鄉景觀。</w:t>
            </w:r>
          </w:p>
          <w:p w14:paraId="41D25068"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8.聆聽他人的意見，並表達自己的看法。 </w:t>
            </w:r>
          </w:p>
          <w:p w14:paraId="3C638251"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9.藉由探索家鄉的傳統節慶及特色節慶活動，進一步陳述家鄉文化。</w:t>
            </w:r>
          </w:p>
          <w:p w14:paraId="508B43C7"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10.(舉例)說明不同節日有不同慶祝活動，且會反映社會的多元價值與文化。</w:t>
            </w:r>
          </w:p>
          <w:p w14:paraId="09B407C8" w14:textId="77777777" w:rsidR="004B4E8D" w:rsidRPr="005C1AE6" w:rsidRDefault="004B4E8D" w:rsidP="004B4E8D">
            <w:pPr>
              <w:widowControl/>
              <w:snapToGrid w:val="0"/>
              <w:ind w:leftChars="22" w:left="253" w:hanging="200"/>
              <w:rPr>
                <w:rFonts w:ascii="標楷體" w:eastAsia="標楷體" w:hAnsi="標楷體" w:cs="新細明體"/>
                <w:kern w:val="0"/>
                <w:szCs w:val="20"/>
              </w:rPr>
            </w:pPr>
            <w:r w:rsidRPr="005C1AE6">
              <w:rPr>
                <w:rFonts w:ascii="標楷體" w:eastAsia="標楷體" w:hAnsi="標楷體" w:cs="新細明體" w:hint="eastAsia"/>
                <w:kern w:val="0"/>
                <w:szCs w:val="20"/>
              </w:rPr>
              <w:t>11.運用「探究方法123」，自主探索家鄉事物從過去到現在的演變。 </w:t>
            </w:r>
          </w:p>
          <w:p w14:paraId="2335404D" w14:textId="5A9B3901" w:rsidR="004B4E8D" w:rsidRPr="005C1AE6" w:rsidRDefault="004B4E8D" w:rsidP="004B4E8D">
            <w:pPr>
              <w:rPr>
                <w:rFonts w:eastAsia="標楷體"/>
              </w:rPr>
            </w:pPr>
            <w:r w:rsidRPr="005C1AE6">
              <w:rPr>
                <w:rFonts w:ascii="標楷體" w:eastAsia="標楷體" w:hAnsi="標楷體" w:cs="新細明體" w:hint="eastAsia"/>
                <w:kern w:val="0"/>
                <w:szCs w:val="20"/>
              </w:rPr>
              <w:t>12.藉由實例觀察家鄉的日常生活及環境，藉由畫概念圖發展探究範圍與蒐集適切資料，用以歸納居住地方事物與環境的改變。</w:t>
            </w:r>
          </w:p>
        </w:tc>
        <w:tc>
          <w:tcPr>
            <w:tcW w:w="3685" w:type="dxa"/>
            <w:gridSpan w:val="3"/>
            <w:vAlign w:val="center"/>
          </w:tcPr>
          <w:p w14:paraId="0FE6C1CB"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口語評量</w:t>
            </w:r>
          </w:p>
          <w:p w14:paraId="22A547D6"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觀察評量</w:t>
            </w:r>
          </w:p>
          <w:p w14:paraId="39C1B456"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態度檢核</w:t>
            </w:r>
          </w:p>
          <w:p w14:paraId="4CF07D60" w14:textId="573007AE" w:rsidR="004B4E8D" w:rsidRPr="005C1AE6" w:rsidRDefault="004B4E8D" w:rsidP="004B4E8D">
            <w:pPr>
              <w:rPr>
                <w:rFonts w:eastAsia="標楷體"/>
              </w:rPr>
            </w:pPr>
            <w:r w:rsidRPr="005C1AE6">
              <w:rPr>
                <w:rFonts w:ascii="標楷體" w:eastAsia="標楷體" w:hAnsi="標楷體" w:hint="eastAsia"/>
                <w:szCs w:val="20"/>
              </w:rPr>
              <w:t>實作評量</w:t>
            </w:r>
          </w:p>
        </w:tc>
      </w:tr>
      <w:tr w:rsidR="004B4E8D" w:rsidRPr="005C1AE6" w14:paraId="1DFB94CF" w14:textId="77777777" w:rsidTr="00384B1D">
        <w:trPr>
          <w:cantSplit/>
          <w:trHeight w:val="528"/>
          <w:jc w:val="center"/>
        </w:trPr>
        <w:tc>
          <w:tcPr>
            <w:tcW w:w="1833" w:type="dxa"/>
            <w:gridSpan w:val="4"/>
            <w:vAlign w:val="center"/>
          </w:tcPr>
          <w:p w14:paraId="3684C577" w14:textId="77777777" w:rsidR="004B4E8D" w:rsidRPr="005C1AE6" w:rsidRDefault="004B4E8D" w:rsidP="004B4E8D">
            <w:pPr>
              <w:jc w:val="center"/>
              <w:rPr>
                <w:rFonts w:eastAsia="標楷體"/>
              </w:rPr>
            </w:pPr>
            <w:r w:rsidRPr="005C1AE6">
              <w:rPr>
                <w:rFonts w:ascii="Arial" w:eastAsia="標楷體" w:hAnsi="Arial" w:cs="Arial"/>
              </w:rPr>
              <w:t>自然科學</w:t>
            </w:r>
          </w:p>
        </w:tc>
        <w:tc>
          <w:tcPr>
            <w:tcW w:w="9219" w:type="dxa"/>
            <w:gridSpan w:val="9"/>
            <w:vAlign w:val="center"/>
          </w:tcPr>
          <w:p w14:paraId="2BF77DDD"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1.觀察天空中天體有東升西落的現象。</w:t>
            </w:r>
          </w:p>
          <w:p w14:paraId="50A4483F"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2.觀察星星有些亮有些暗。</w:t>
            </w:r>
          </w:p>
          <w:p w14:paraId="4974853C"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3.能利用高度角觀測器與拳頭數測量月亮的高度角。</w:t>
            </w:r>
          </w:p>
          <w:p w14:paraId="16281B4D"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4.能利用方位與高度角描述月亮在天空中的位置。</w:t>
            </w:r>
          </w:p>
          <w:p w14:paraId="1BAC1DE9"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5.觀察月亮在天空中的位置，發現一天中月亮在天空的位置會由東向西移動。</w:t>
            </w:r>
          </w:p>
          <w:p w14:paraId="35042B51"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6.觀察不同日期月亮的位置，發現不同日期月亮的位置與月相會改變。</w:t>
            </w:r>
          </w:p>
          <w:p w14:paraId="7BFE9AB0"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7.知道月亮有盈虧的變化。</w:t>
            </w:r>
          </w:p>
          <w:p w14:paraId="71815117"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8.認識並知道有各種不同的水域環境，實地觀察並且記錄水域環境。</w:t>
            </w:r>
          </w:p>
          <w:p w14:paraId="0910C2A4"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9.探討不同水域環境與出現的生物，能理解不同的環境有不同的生物生存。</w:t>
            </w:r>
          </w:p>
          <w:p w14:paraId="6307B49D"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10.發現水生植物的內部與外部構造，能適應特殊的水域環境。</w:t>
            </w:r>
          </w:p>
          <w:p w14:paraId="39A8DD3A"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11.認識水中動物的呼吸構造與運動方式。</w:t>
            </w:r>
          </w:p>
          <w:p w14:paraId="1E3BCD05"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12.認識常見的水域環境影響人類生活方式，包含水域娛樂活動、漁獲與鹽業等。</w:t>
            </w:r>
          </w:p>
          <w:p w14:paraId="7734EF36" w14:textId="77777777" w:rsidR="004B4E8D" w:rsidRPr="005C1AE6" w:rsidRDefault="004B4E8D" w:rsidP="004B4E8D">
            <w:pPr>
              <w:snapToGrid w:val="0"/>
              <w:spacing w:line="260" w:lineRule="exact"/>
              <w:ind w:left="240" w:hangingChars="100" w:hanging="240"/>
              <w:rPr>
                <w:rFonts w:ascii="標楷體" w:eastAsia="標楷體" w:hAnsi="標楷體"/>
                <w:szCs w:val="20"/>
              </w:rPr>
            </w:pPr>
            <w:r w:rsidRPr="005C1AE6">
              <w:rPr>
                <w:rFonts w:ascii="標楷體" w:eastAsia="標楷體" w:hAnsi="標楷體"/>
                <w:szCs w:val="20"/>
              </w:rPr>
              <w:t>13.理解人類的經濟活動亦會破壞水域環境，並且人類可以透過積極恢復、永續經營來永續利用水域環境與其資源。</w:t>
            </w:r>
          </w:p>
          <w:p w14:paraId="44C9E5E0"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14.能察覺自然環境中有許多的物質變化，以及變化的速度來自於不同因素的影響並形成問題。</w:t>
            </w:r>
          </w:p>
          <w:p w14:paraId="10849493"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15.能觀察物質的形態隨著溫度改變的規律性。</w:t>
            </w:r>
          </w:p>
          <w:p w14:paraId="494488D8"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16.能運用簡單分類、製作圖表等方法，整理透過五感觀察到的酸鹼資訊。</w:t>
            </w:r>
          </w:p>
          <w:p w14:paraId="65429E35"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17.觀察生活中會發出聲音的物體，知道物體振動會產生聲音。</w:t>
            </w:r>
          </w:p>
          <w:p w14:paraId="47BC4BFE"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18.透過操作知道聲音可以在空氣、水和固體中傳播。</w:t>
            </w:r>
          </w:p>
          <w:p w14:paraId="1DBC28F7"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19.知道不同的動物會發出不同的聲音，並作為溝通的方式。</w:t>
            </w:r>
          </w:p>
          <w:p w14:paraId="567C4F77"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20.知道本身能發光的物品稱為光源，以及生活中常見的光源種類。</w:t>
            </w:r>
          </w:p>
          <w:p w14:paraId="7A0169DC"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21.透過實驗知道光是直線行進的。</w:t>
            </w:r>
          </w:p>
          <w:p w14:paraId="234710C3" w14:textId="77777777" w:rsidR="004B4E8D" w:rsidRPr="005C1AE6" w:rsidRDefault="004B4E8D" w:rsidP="004B4E8D">
            <w:pPr>
              <w:snapToGrid w:val="0"/>
              <w:spacing w:line="260" w:lineRule="exact"/>
              <w:rPr>
                <w:rFonts w:ascii="標楷體" w:eastAsia="標楷體" w:hAnsi="標楷體"/>
                <w:szCs w:val="20"/>
              </w:rPr>
            </w:pPr>
            <w:r w:rsidRPr="005C1AE6">
              <w:rPr>
                <w:rFonts w:ascii="標楷體" w:eastAsia="標楷體" w:hAnsi="標楷體"/>
                <w:szCs w:val="20"/>
              </w:rPr>
              <w:t>22.利用鏡子觀察光的反射現象，並了解光的反射現象在生活中的應用。</w:t>
            </w:r>
          </w:p>
          <w:p w14:paraId="1E9824CC" w14:textId="785ADBC8" w:rsidR="004B4E8D" w:rsidRPr="005C1AE6" w:rsidRDefault="004B4E8D" w:rsidP="004B4E8D">
            <w:pPr>
              <w:rPr>
                <w:rFonts w:eastAsia="標楷體"/>
              </w:rPr>
            </w:pPr>
            <w:r w:rsidRPr="005C1AE6">
              <w:rPr>
                <w:rFonts w:ascii="標楷體" w:eastAsia="標楷體" w:hAnsi="標楷體"/>
                <w:szCs w:val="20"/>
              </w:rPr>
              <w:t>23.透過生活中的例子，知道聲音和光的功能，以及它們在生活中的應用。</w:t>
            </w:r>
          </w:p>
        </w:tc>
        <w:tc>
          <w:tcPr>
            <w:tcW w:w="3685" w:type="dxa"/>
            <w:gridSpan w:val="3"/>
            <w:vAlign w:val="center"/>
          </w:tcPr>
          <w:p w14:paraId="50AE8AC8" w14:textId="77777777" w:rsidR="004B4E8D" w:rsidRPr="005C1AE6" w:rsidRDefault="004B4E8D" w:rsidP="004B4E8D">
            <w:pPr>
              <w:snapToGrid w:val="0"/>
              <w:spacing w:line="260" w:lineRule="exact"/>
              <w:jc w:val="both"/>
              <w:rPr>
                <w:rFonts w:ascii="標楷體" w:eastAsia="標楷體" w:hAnsi="標楷體"/>
                <w:szCs w:val="20"/>
              </w:rPr>
            </w:pPr>
            <w:r w:rsidRPr="005C1AE6">
              <w:rPr>
                <w:rFonts w:ascii="標楷體" w:eastAsia="標楷體" w:hAnsi="標楷體"/>
                <w:szCs w:val="20"/>
              </w:rPr>
              <w:t>口頭發表</w:t>
            </w:r>
          </w:p>
          <w:p w14:paraId="530EEFB3" w14:textId="77777777" w:rsidR="004B4E8D" w:rsidRPr="005C1AE6" w:rsidRDefault="004B4E8D" w:rsidP="004B4E8D">
            <w:pPr>
              <w:snapToGrid w:val="0"/>
              <w:spacing w:line="260" w:lineRule="exact"/>
              <w:jc w:val="both"/>
              <w:rPr>
                <w:rFonts w:ascii="標楷體" w:eastAsia="標楷體" w:hAnsi="標楷體"/>
                <w:szCs w:val="20"/>
              </w:rPr>
            </w:pPr>
            <w:r w:rsidRPr="005C1AE6">
              <w:rPr>
                <w:rFonts w:ascii="標楷體" w:eastAsia="標楷體" w:hAnsi="標楷體"/>
                <w:szCs w:val="20"/>
              </w:rPr>
              <w:t>觀察紀錄</w:t>
            </w:r>
          </w:p>
          <w:p w14:paraId="7F0E8615" w14:textId="77777777" w:rsidR="004B4E8D" w:rsidRPr="005C1AE6" w:rsidRDefault="004B4E8D" w:rsidP="004B4E8D">
            <w:pPr>
              <w:snapToGrid w:val="0"/>
              <w:spacing w:line="260" w:lineRule="exact"/>
              <w:jc w:val="both"/>
              <w:rPr>
                <w:rFonts w:ascii="標楷體" w:eastAsia="標楷體" w:hAnsi="標楷體"/>
                <w:szCs w:val="20"/>
              </w:rPr>
            </w:pPr>
            <w:r w:rsidRPr="005C1AE6">
              <w:rPr>
                <w:rFonts w:ascii="標楷體" w:eastAsia="標楷體" w:hAnsi="標楷體"/>
                <w:szCs w:val="20"/>
              </w:rPr>
              <w:t>小組互動表現</w:t>
            </w:r>
          </w:p>
          <w:p w14:paraId="4DC87349" w14:textId="6B3ACE95" w:rsidR="004B4E8D" w:rsidRPr="005C1AE6" w:rsidRDefault="004B4E8D" w:rsidP="004B4E8D">
            <w:pPr>
              <w:rPr>
                <w:rFonts w:eastAsia="標楷體"/>
              </w:rPr>
            </w:pPr>
            <w:r w:rsidRPr="005C1AE6">
              <w:rPr>
                <w:rFonts w:ascii="標楷體" w:eastAsia="標楷體" w:hAnsi="標楷體" w:hint="eastAsia"/>
                <w:szCs w:val="20"/>
              </w:rPr>
              <w:t>習作評量</w:t>
            </w:r>
          </w:p>
        </w:tc>
      </w:tr>
      <w:tr w:rsidR="004B4E8D" w:rsidRPr="005C1AE6" w14:paraId="7C98B1C7" w14:textId="77777777" w:rsidTr="00384B1D">
        <w:trPr>
          <w:cantSplit/>
          <w:trHeight w:val="528"/>
          <w:jc w:val="center"/>
        </w:trPr>
        <w:tc>
          <w:tcPr>
            <w:tcW w:w="1833" w:type="dxa"/>
            <w:gridSpan w:val="4"/>
            <w:vAlign w:val="center"/>
          </w:tcPr>
          <w:p w14:paraId="57888225" w14:textId="77777777" w:rsidR="004B4E8D" w:rsidRPr="005C1AE6" w:rsidRDefault="004B4E8D" w:rsidP="004B4E8D">
            <w:pPr>
              <w:jc w:val="center"/>
              <w:rPr>
                <w:rFonts w:eastAsia="標楷體"/>
              </w:rPr>
            </w:pPr>
            <w:r w:rsidRPr="005C1AE6">
              <w:rPr>
                <w:rFonts w:ascii="Arial" w:eastAsia="標楷體" w:hAnsi="Arial" w:cs="Arial"/>
              </w:rPr>
              <w:t>藝術</w:t>
            </w:r>
          </w:p>
        </w:tc>
        <w:tc>
          <w:tcPr>
            <w:tcW w:w="9219" w:type="dxa"/>
            <w:gridSpan w:val="9"/>
            <w:vAlign w:val="center"/>
          </w:tcPr>
          <w:p w14:paraId="3C200758"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1.演唱C大調與G大調的歌曲，辨識不同的調號。</w:t>
            </w:r>
          </w:p>
          <w:p w14:paraId="33C692B6"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2.欣賞小提琴演奏的樂曲，感受樂曲風格與樂器音色的變化。</w:t>
            </w:r>
          </w:p>
          <w:p w14:paraId="63F71E7E"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3.透過演唱與肢體律動，體驗音樂節奏。</w:t>
            </w:r>
          </w:p>
          <w:p w14:paraId="1A59A177"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4.透過欣賞或歌詞意境來認識臺灣在地文化之美。</w:t>
            </w:r>
          </w:p>
          <w:p w14:paraId="7B9415F6"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5.能正確使用水性顏料與工具，體驗調色、混色。</w:t>
            </w:r>
          </w:p>
          <w:p w14:paraId="7B1B865C"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6.能調出不同色彩並進行創作。</w:t>
            </w:r>
          </w:p>
          <w:p w14:paraId="69FE6B55"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7.能觀察對比色的特性，找出生活環境中的各種對比色。</w:t>
            </w:r>
          </w:p>
          <w:p w14:paraId="60689C14"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8.能運用色彩特性設計生活物件。</w:t>
            </w:r>
          </w:p>
          <w:p w14:paraId="2838A34D"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9.能透過搜集與壓印物品，擷取圖紋並進行創作。</w:t>
            </w:r>
          </w:p>
          <w:p w14:paraId="1FDD9A5D"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10.嘗試用不同方式表現圖紋。</w:t>
            </w:r>
          </w:p>
          <w:p w14:paraId="1377B003"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11.透過觀察和討論發現圖紋的特性。</w:t>
            </w:r>
          </w:p>
          <w:p w14:paraId="71A82ED7"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12.了解藝術創作與圖紋的關係。</w:t>
            </w:r>
          </w:p>
          <w:p w14:paraId="2AF5A115" w14:textId="5C19E072" w:rsidR="004B4E8D" w:rsidRPr="005C1AE6" w:rsidRDefault="004B4E8D" w:rsidP="004B4E8D">
            <w:pPr>
              <w:rPr>
                <w:rFonts w:eastAsia="標楷體"/>
              </w:rPr>
            </w:pPr>
            <w:r w:rsidRPr="005C1AE6">
              <w:rPr>
                <w:rFonts w:ascii="標楷體" w:eastAsia="標楷體" w:hAnsi="標楷體"/>
                <w:kern w:val="0"/>
                <w:szCs w:val="20"/>
              </w:rPr>
              <w:t>13.能運用創意，為生活物件加入創意與趣味。</w:t>
            </w:r>
          </w:p>
        </w:tc>
        <w:tc>
          <w:tcPr>
            <w:tcW w:w="3685" w:type="dxa"/>
            <w:gridSpan w:val="3"/>
            <w:vAlign w:val="center"/>
          </w:tcPr>
          <w:p w14:paraId="67C45672"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觀察</w:t>
            </w:r>
          </w:p>
          <w:p w14:paraId="723535DE"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學生互評</w:t>
            </w:r>
          </w:p>
          <w:p w14:paraId="7E607969"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互相討論</w:t>
            </w:r>
          </w:p>
          <w:p w14:paraId="561EA369"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問答</w:t>
            </w:r>
          </w:p>
          <w:p w14:paraId="706FCD21"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教師觀察</w:t>
            </w:r>
          </w:p>
          <w:p w14:paraId="0C1D70F7"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應用觀察</w:t>
            </w:r>
          </w:p>
          <w:p w14:paraId="60835E83"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教師評量</w:t>
            </w:r>
          </w:p>
          <w:p w14:paraId="2ACDBCEE"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動態評量</w:t>
            </w:r>
          </w:p>
          <w:p w14:paraId="31D5BB2C"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教師考評</w:t>
            </w:r>
          </w:p>
          <w:p w14:paraId="6F7A501D"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口頭詢問</w:t>
            </w:r>
          </w:p>
          <w:p w14:paraId="42604D2A"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操作</w:t>
            </w:r>
          </w:p>
          <w:p w14:paraId="2C315BBA" w14:textId="037D1C01" w:rsidR="004B4E8D" w:rsidRPr="005C1AE6" w:rsidRDefault="004B4E8D" w:rsidP="004B4E8D">
            <w:pPr>
              <w:rPr>
                <w:rFonts w:eastAsia="標楷體"/>
              </w:rPr>
            </w:pPr>
            <w:r w:rsidRPr="005C1AE6">
              <w:rPr>
                <w:rFonts w:ascii="標楷體" w:eastAsia="標楷體" w:hAnsi="標楷體"/>
                <w:kern w:val="0"/>
                <w:szCs w:val="20"/>
              </w:rPr>
              <w:t>自陳法</w:t>
            </w:r>
          </w:p>
        </w:tc>
      </w:tr>
      <w:tr w:rsidR="004B4E8D" w:rsidRPr="005C1AE6" w14:paraId="19941A23" w14:textId="77777777" w:rsidTr="00384B1D">
        <w:trPr>
          <w:cantSplit/>
          <w:trHeight w:val="528"/>
          <w:jc w:val="center"/>
        </w:trPr>
        <w:tc>
          <w:tcPr>
            <w:tcW w:w="1833" w:type="dxa"/>
            <w:gridSpan w:val="4"/>
            <w:vAlign w:val="center"/>
          </w:tcPr>
          <w:p w14:paraId="08E91CE0" w14:textId="77777777" w:rsidR="004B4E8D" w:rsidRPr="005C1AE6" w:rsidRDefault="004B4E8D" w:rsidP="004B4E8D">
            <w:pPr>
              <w:jc w:val="center"/>
              <w:rPr>
                <w:rFonts w:eastAsia="標楷體"/>
              </w:rPr>
            </w:pPr>
            <w:r w:rsidRPr="005C1AE6">
              <w:rPr>
                <w:rFonts w:ascii="Arial" w:eastAsia="標楷體" w:hAnsi="Arial" w:cs="Arial"/>
              </w:rPr>
              <w:t>綜合活動</w:t>
            </w:r>
          </w:p>
        </w:tc>
        <w:tc>
          <w:tcPr>
            <w:tcW w:w="9219" w:type="dxa"/>
            <w:gridSpan w:val="9"/>
            <w:vAlign w:val="center"/>
          </w:tcPr>
          <w:p w14:paraId="71A7FA5F"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1.培養正確的學習態度及習慣。</w:t>
            </w:r>
          </w:p>
          <w:p w14:paraId="543D0E90"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2.運用不同層次的學習策略在學習上。</w:t>
            </w:r>
          </w:p>
          <w:p w14:paraId="4564947C"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3.找到適合自己的方法落實於學習中，並不斷修正。</w:t>
            </w:r>
          </w:p>
          <w:p w14:paraId="3EA141A6"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4.辨識自己心情及變化，並覺察合宜表達方式及調節情緒的重要。</w:t>
            </w:r>
          </w:p>
          <w:p w14:paraId="4B6046A9"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5.覺察同樣一件事情，可以有許多不同的思考面向；並蒐集好的行動策略製成行動卡。</w:t>
            </w:r>
          </w:p>
          <w:p w14:paraId="47839491"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6.找出合宜的行動策略，解決生活中困難。</w:t>
            </w:r>
          </w:p>
          <w:p w14:paraId="1DE749FB"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7.了解正向思考的重要性，並經由典範故事，學習不同的正向思考策略並加以實踐。</w:t>
            </w:r>
          </w:p>
          <w:p w14:paraId="4D0DEAB7"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8.藉由職業達人的邀請，知道工作的樂趣與辛苦，進而感謝家人的工作付出。</w:t>
            </w:r>
          </w:p>
          <w:p w14:paraId="29F241BA"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9.藉由實作演練工作時的情形，再透過參訪的機構或工廠來了解工作的樂趣與辛苦。</w:t>
            </w:r>
          </w:p>
          <w:p w14:paraId="4DD04ED7"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10.了解社區資源與機構的使用時機與方法。</w:t>
            </w:r>
          </w:p>
          <w:p w14:paraId="4B6D78E1"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11.學習規畫社區資源與機構的踏查活動。</w:t>
            </w:r>
          </w:p>
          <w:p w14:paraId="41C3235C"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12.樂於使用社區機構與資源，以增進生活知能。</w:t>
            </w:r>
          </w:p>
          <w:p w14:paraId="76304F2B"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13.透過觀察與討論，說出生活中可能潛藏危機的情境。</w:t>
            </w:r>
          </w:p>
          <w:p w14:paraId="365A2127" w14:textId="77777777" w:rsidR="004B4E8D" w:rsidRPr="005C1AE6" w:rsidRDefault="004B4E8D" w:rsidP="004B4E8D">
            <w:pPr>
              <w:widowControl/>
              <w:snapToGrid w:val="0"/>
              <w:ind w:left="48"/>
              <w:rPr>
                <w:rFonts w:ascii="標楷體" w:eastAsia="標楷體" w:hAnsi="標楷體" w:cs="新細明體"/>
                <w:kern w:val="0"/>
                <w:szCs w:val="20"/>
              </w:rPr>
            </w:pPr>
            <w:r w:rsidRPr="005C1AE6">
              <w:rPr>
                <w:rFonts w:ascii="標楷體" w:eastAsia="標楷體" w:hAnsi="標楷體" w:cs="新細明體" w:hint="eastAsia"/>
                <w:kern w:val="0"/>
                <w:szCs w:val="20"/>
              </w:rPr>
              <w:t>14.提出辨識危機的方法並能演練避免危險的方法。</w:t>
            </w:r>
          </w:p>
          <w:p w14:paraId="72058155" w14:textId="3AB6AAD0" w:rsidR="004B4E8D" w:rsidRPr="005C1AE6" w:rsidRDefault="004B4E8D" w:rsidP="004B4E8D">
            <w:pPr>
              <w:rPr>
                <w:rFonts w:eastAsia="標楷體"/>
              </w:rPr>
            </w:pPr>
            <w:r w:rsidRPr="005C1AE6">
              <w:rPr>
                <w:rFonts w:ascii="標楷體" w:eastAsia="標楷體" w:hAnsi="標楷體" w:cs="新細明體" w:hint="eastAsia"/>
                <w:kern w:val="0"/>
                <w:szCs w:val="20"/>
              </w:rPr>
              <w:t>15.實際演練找出有效的因應策略，並省思執行結果。</w:t>
            </w:r>
          </w:p>
        </w:tc>
        <w:tc>
          <w:tcPr>
            <w:tcW w:w="3685" w:type="dxa"/>
            <w:gridSpan w:val="3"/>
            <w:vAlign w:val="center"/>
          </w:tcPr>
          <w:p w14:paraId="0CC3B8A5"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觀察評量</w:t>
            </w:r>
          </w:p>
          <w:p w14:paraId="4B8F4591"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口頭評量</w:t>
            </w:r>
          </w:p>
          <w:p w14:paraId="526CAB49" w14:textId="77777777" w:rsidR="004B4E8D" w:rsidRPr="005C1AE6" w:rsidRDefault="004B4E8D" w:rsidP="004B4E8D">
            <w:pPr>
              <w:snapToGrid w:val="0"/>
              <w:rPr>
                <w:rFonts w:ascii="標楷體" w:eastAsia="標楷體" w:hAnsi="標楷體"/>
                <w:szCs w:val="20"/>
              </w:rPr>
            </w:pPr>
            <w:r w:rsidRPr="005C1AE6">
              <w:rPr>
                <w:rFonts w:ascii="標楷體" w:eastAsia="標楷體" w:hAnsi="標楷體" w:hint="eastAsia"/>
                <w:szCs w:val="20"/>
              </w:rPr>
              <w:t>行為檢核</w:t>
            </w:r>
          </w:p>
          <w:p w14:paraId="583F906A" w14:textId="2DF3E0AB" w:rsidR="004B4E8D" w:rsidRPr="005C1AE6" w:rsidRDefault="004B4E8D" w:rsidP="004B4E8D">
            <w:pPr>
              <w:rPr>
                <w:rFonts w:eastAsia="標楷體"/>
              </w:rPr>
            </w:pPr>
            <w:r w:rsidRPr="005C1AE6">
              <w:rPr>
                <w:rFonts w:ascii="標楷體" w:eastAsia="標楷體" w:hAnsi="標楷體" w:hint="eastAsia"/>
                <w:szCs w:val="20"/>
              </w:rPr>
              <w:t>態度評量</w:t>
            </w:r>
          </w:p>
        </w:tc>
      </w:tr>
      <w:tr w:rsidR="004B4E8D" w:rsidRPr="005C1AE6" w14:paraId="6664FE40" w14:textId="77777777" w:rsidTr="00384B1D">
        <w:trPr>
          <w:cantSplit/>
          <w:trHeight w:val="528"/>
          <w:jc w:val="center"/>
        </w:trPr>
        <w:tc>
          <w:tcPr>
            <w:tcW w:w="1833" w:type="dxa"/>
            <w:gridSpan w:val="4"/>
            <w:vAlign w:val="center"/>
          </w:tcPr>
          <w:p w14:paraId="61BB6C35" w14:textId="77777777" w:rsidR="004B4E8D" w:rsidRPr="005C1AE6" w:rsidRDefault="004B4E8D" w:rsidP="004B4E8D">
            <w:pPr>
              <w:jc w:val="center"/>
              <w:rPr>
                <w:rFonts w:eastAsia="標楷體"/>
              </w:rPr>
            </w:pPr>
            <w:r w:rsidRPr="005C1AE6">
              <w:rPr>
                <w:rFonts w:eastAsia="標楷體" w:hint="eastAsia"/>
              </w:rPr>
              <w:t>健康與體育</w:t>
            </w:r>
          </w:p>
        </w:tc>
        <w:tc>
          <w:tcPr>
            <w:tcW w:w="9219" w:type="dxa"/>
            <w:gridSpan w:val="9"/>
            <w:vAlign w:val="center"/>
          </w:tcPr>
          <w:p w14:paraId="73C3505A"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1.認識營養素及其食物來源和功能。</w:t>
            </w:r>
          </w:p>
          <w:p w14:paraId="26EE851B"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2.了解如何選購健康又安全的食物。</w:t>
            </w:r>
          </w:p>
          <w:p w14:paraId="277532C1"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3.了解吸菸、飲酒、嚼檳榔對健康的危害並拒絕接觸。</w:t>
            </w:r>
          </w:p>
          <w:p w14:paraId="5628D6B3"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4.認識灼燙傷，演練灼燙傷的急救處理方法。</w:t>
            </w:r>
          </w:p>
          <w:p w14:paraId="77C180E4"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5.檢查防火措施，演練火災避難與逃生技巧。</w:t>
            </w:r>
          </w:p>
          <w:p w14:paraId="557AB24C"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6.學習足球、足壘球的攻防概念。</w:t>
            </w:r>
          </w:p>
          <w:p w14:paraId="5F16F708"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7.認識田徑選手，分享運動員的故事。</w:t>
            </w:r>
          </w:p>
          <w:p w14:paraId="0F0FDD8D"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8.掌握快跑的訣竅，進行彎道跑、障礙跑遊戲。</w:t>
            </w:r>
          </w:p>
          <w:p w14:paraId="6EB3366C"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9.結合線梯創編跑跳動作，學習立定跳遠。</w:t>
            </w:r>
          </w:p>
          <w:p w14:paraId="6C3BC305"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10.檢測體適能，規畫運動計畫提升體能。</w:t>
            </w:r>
          </w:p>
          <w:p w14:paraId="4BB58556"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11.變化步伐與移位，進行武術攻防對練。</w:t>
            </w:r>
          </w:p>
          <w:p w14:paraId="0DC90B16"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12.肢體創作點、線、面造型，學跳丟丟銅仔土風舞。</w:t>
            </w:r>
          </w:p>
          <w:p w14:paraId="74BB1279" w14:textId="77777777" w:rsidR="004B4E8D" w:rsidRPr="005C1AE6" w:rsidRDefault="004B4E8D" w:rsidP="004B4E8D">
            <w:pPr>
              <w:widowControl/>
              <w:snapToGrid w:val="0"/>
              <w:rPr>
                <w:rFonts w:ascii="標楷體" w:eastAsia="標楷體" w:hAnsi="標楷體" w:cs="新細明體"/>
                <w:kern w:val="0"/>
                <w:szCs w:val="20"/>
              </w:rPr>
            </w:pPr>
            <w:r w:rsidRPr="005C1AE6">
              <w:rPr>
                <w:rFonts w:ascii="標楷體" w:eastAsia="標楷體" w:hAnsi="標楷體"/>
                <w:kern w:val="0"/>
                <w:szCs w:val="20"/>
              </w:rPr>
              <w:t>13.漂浮打水前進，玩趴浪遊戲。</w:t>
            </w:r>
          </w:p>
          <w:p w14:paraId="6E330FA2" w14:textId="47C090BC" w:rsidR="004B4E8D" w:rsidRPr="005C1AE6" w:rsidRDefault="004B4E8D" w:rsidP="004B4E8D">
            <w:pPr>
              <w:rPr>
                <w:rFonts w:eastAsia="標楷體"/>
              </w:rPr>
            </w:pPr>
            <w:r w:rsidRPr="005C1AE6">
              <w:rPr>
                <w:rFonts w:ascii="標楷體" w:eastAsia="標楷體" w:hAnsi="標楷體"/>
                <w:kern w:val="0"/>
                <w:szCs w:val="20"/>
              </w:rPr>
              <w:t>14.練習扯鈴的運鈴技巧。</w:t>
            </w:r>
          </w:p>
        </w:tc>
        <w:tc>
          <w:tcPr>
            <w:tcW w:w="3685" w:type="dxa"/>
            <w:gridSpan w:val="3"/>
            <w:vAlign w:val="center"/>
          </w:tcPr>
          <w:p w14:paraId="417D61FA"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實作</w:t>
            </w:r>
          </w:p>
          <w:p w14:paraId="022479F5"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發表</w:t>
            </w:r>
          </w:p>
          <w:p w14:paraId="4C676014"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總結性評量</w:t>
            </w:r>
          </w:p>
          <w:p w14:paraId="34DDC253"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問答</w:t>
            </w:r>
          </w:p>
          <w:p w14:paraId="3A74B994"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演練</w:t>
            </w:r>
          </w:p>
          <w:p w14:paraId="2B002AEC"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自評</w:t>
            </w:r>
          </w:p>
          <w:p w14:paraId="407B7680"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操作</w:t>
            </w:r>
          </w:p>
          <w:p w14:paraId="5B7DF360" w14:textId="77777777" w:rsidR="004B4E8D" w:rsidRPr="005C1AE6" w:rsidRDefault="004B4E8D" w:rsidP="004B4E8D">
            <w:pPr>
              <w:widowControl/>
              <w:snapToGrid w:val="0"/>
              <w:ind w:left="116"/>
              <w:rPr>
                <w:rFonts w:ascii="標楷體" w:eastAsia="標楷體" w:hAnsi="標楷體" w:cs="新細明體"/>
                <w:kern w:val="0"/>
                <w:szCs w:val="20"/>
              </w:rPr>
            </w:pPr>
            <w:r w:rsidRPr="005C1AE6">
              <w:rPr>
                <w:rFonts w:ascii="標楷體" w:eastAsia="標楷體" w:hAnsi="標楷體"/>
                <w:kern w:val="0"/>
                <w:szCs w:val="20"/>
              </w:rPr>
              <w:t>觀察</w:t>
            </w:r>
          </w:p>
          <w:p w14:paraId="37EBA6A6" w14:textId="09EE92C7" w:rsidR="004B4E8D" w:rsidRPr="005C1AE6" w:rsidRDefault="004B4E8D" w:rsidP="004B4E8D">
            <w:pPr>
              <w:rPr>
                <w:rFonts w:eastAsia="標楷體"/>
              </w:rPr>
            </w:pPr>
            <w:r w:rsidRPr="005C1AE6">
              <w:rPr>
                <w:rFonts w:ascii="標楷體" w:eastAsia="標楷體" w:hAnsi="標楷體"/>
                <w:kern w:val="0"/>
                <w:szCs w:val="20"/>
              </w:rPr>
              <w:t>運動撲滿</w:t>
            </w:r>
          </w:p>
        </w:tc>
      </w:tr>
      <w:tr w:rsidR="004B4E8D" w:rsidRPr="005C1AE6" w14:paraId="4277A95B" w14:textId="77777777" w:rsidTr="00F26C3B">
        <w:trPr>
          <w:cantSplit/>
          <w:trHeight w:val="480"/>
          <w:jc w:val="center"/>
        </w:trPr>
        <w:tc>
          <w:tcPr>
            <w:tcW w:w="14737" w:type="dxa"/>
            <w:gridSpan w:val="16"/>
            <w:shd w:val="clear" w:color="auto" w:fill="CCC0D9" w:themeFill="accent4" w:themeFillTint="66"/>
            <w:vAlign w:val="center"/>
          </w:tcPr>
          <w:p w14:paraId="4B7AD62F" w14:textId="77777777" w:rsidR="004B4E8D" w:rsidRPr="005C1AE6" w:rsidRDefault="004B4E8D" w:rsidP="004B4E8D">
            <w:pPr>
              <w:jc w:val="center"/>
              <w:rPr>
                <w:rFonts w:eastAsia="標楷體"/>
                <w:b/>
                <w:sz w:val="28"/>
              </w:rPr>
            </w:pPr>
            <w:r w:rsidRPr="005C1AE6">
              <w:rPr>
                <w:rFonts w:eastAsia="標楷體" w:hint="eastAsia"/>
                <w:b/>
                <w:sz w:val="28"/>
              </w:rPr>
              <w:t>各週教學進度及議題融入規劃</w:t>
            </w:r>
          </w:p>
        </w:tc>
      </w:tr>
      <w:tr w:rsidR="004B4E8D" w:rsidRPr="005C1AE6" w14:paraId="4395A428" w14:textId="77777777" w:rsidTr="00384B1D">
        <w:trPr>
          <w:cantSplit/>
          <w:trHeight w:val="480"/>
          <w:jc w:val="center"/>
        </w:trPr>
        <w:tc>
          <w:tcPr>
            <w:tcW w:w="427" w:type="dxa"/>
            <w:vMerge w:val="restart"/>
            <w:shd w:val="clear" w:color="auto" w:fill="D9D9D9" w:themeFill="background1" w:themeFillShade="D9"/>
            <w:vAlign w:val="center"/>
          </w:tcPr>
          <w:p w14:paraId="03A8F190" w14:textId="77777777" w:rsidR="004B4E8D" w:rsidRPr="005C1AE6" w:rsidRDefault="004B4E8D" w:rsidP="004B4E8D">
            <w:pPr>
              <w:jc w:val="center"/>
              <w:rPr>
                <w:rFonts w:eastAsia="標楷體"/>
              </w:rPr>
            </w:pPr>
            <w:r w:rsidRPr="005C1AE6">
              <w:rPr>
                <w:rFonts w:eastAsia="標楷體"/>
              </w:rPr>
              <w:t>週</w:t>
            </w:r>
          </w:p>
          <w:p w14:paraId="0347CB34" w14:textId="77777777" w:rsidR="004B4E8D" w:rsidRPr="005C1AE6" w:rsidRDefault="004B4E8D" w:rsidP="004B4E8D">
            <w:pPr>
              <w:jc w:val="center"/>
              <w:rPr>
                <w:rFonts w:eastAsia="標楷體"/>
              </w:rPr>
            </w:pPr>
            <w:r w:rsidRPr="005C1AE6">
              <w:rPr>
                <w:rFonts w:eastAsia="標楷體"/>
              </w:rPr>
              <w:t>次</w:t>
            </w:r>
          </w:p>
        </w:tc>
        <w:tc>
          <w:tcPr>
            <w:tcW w:w="697" w:type="dxa"/>
            <w:gridSpan w:val="2"/>
            <w:vMerge w:val="restart"/>
            <w:shd w:val="clear" w:color="auto" w:fill="D9D9D9" w:themeFill="background1" w:themeFillShade="D9"/>
            <w:vAlign w:val="center"/>
          </w:tcPr>
          <w:p w14:paraId="744B2B9B" w14:textId="77777777" w:rsidR="004B4E8D" w:rsidRPr="005C1AE6" w:rsidRDefault="004B4E8D" w:rsidP="004B4E8D">
            <w:pPr>
              <w:jc w:val="center"/>
              <w:rPr>
                <w:rFonts w:eastAsia="標楷體"/>
              </w:rPr>
            </w:pPr>
            <w:r w:rsidRPr="005C1AE6">
              <w:rPr>
                <w:rFonts w:eastAsia="標楷體"/>
              </w:rPr>
              <w:t>日期</w:t>
            </w:r>
          </w:p>
        </w:tc>
        <w:tc>
          <w:tcPr>
            <w:tcW w:w="6101" w:type="dxa"/>
            <w:gridSpan w:val="7"/>
            <w:shd w:val="clear" w:color="auto" w:fill="D9D9D9" w:themeFill="background1" w:themeFillShade="D9"/>
            <w:vAlign w:val="center"/>
          </w:tcPr>
          <w:p w14:paraId="02D4CF7A" w14:textId="77777777" w:rsidR="004B4E8D" w:rsidRPr="005C1AE6" w:rsidRDefault="004B4E8D" w:rsidP="004B4E8D">
            <w:pPr>
              <w:jc w:val="center"/>
              <w:rPr>
                <w:rFonts w:eastAsia="標楷體"/>
              </w:rPr>
            </w:pPr>
            <w:r w:rsidRPr="005C1AE6">
              <w:rPr>
                <w:rFonts w:eastAsia="標楷體"/>
              </w:rPr>
              <w:t>語文</w:t>
            </w:r>
          </w:p>
        </w:tc>
        <w:tc>
          <w:tcPr>
            <w:tcW w:w="1275" w:type="dxa"/>
            <w:vMerge w:val="restart"/>
            <w:shd w:val="clear" w:color="auto" w:fill="D9D9D9" w:themeFill="background1" w:themeFillShade="D9"/>
            <w:vAlign w:val="center"/>
          </w:tcPr>
          <w:p w14:paraId="39283098" w14:textId="77777777" w:rsidR="004B4E8D" w:rsidRPr="005C1AE6" w:rsidRDefault="004B4E8D" w:rsidP="004B4E8D">
            <w:pPr>
              <w:jc w:val="center"/>
              <w:rPr>
                <w:rFonts w:eastAsia="標楷體"/>
              </w:rPr>
            </w:pPr>
            <w:r w:rsidRPr="005C1AE6">
              <w:rPr>
                <w:rFonts w:eastAsia="標楷體"/>
              </w:rPr>
              <w:t>數學</w:t>
            </w:r>
          </w:p>
        </w:tc>
        <w:tc>
          <w:tcPr>
            <w:tcW w:w="1276" w:type="dxa"/>
            <w:vMerge w:val="restart"/>
            <w:shd w:val="clear" w:color="auto" w:fill="D9D9D9" w:themeFill="background1" w:themeFillShade="D9"/>
            <w:vAlign w:val="center"/>
          </w:tcPr>
          <w:p w14:paraId="55DD16AE" w14:textId="77777777" w:rsidR="004B4E8D" w:rsidRPr="005C1AE6" w:rsidRDefault="004B4E8D" w:rsidP="004B4E8D">
            <w:pPr>
              <w:jc w:val="center"/>
              <w:rPr>
                <w:rFonts w:eastAsia="標楷體"/>
              </w:rPr>
            </w:pPr>
            <w:r w:rsidRPr="005C1AE6">
              <w:rPr>
                <w:rFonts w:eastAsia="標楷體" w:hint="eastAsia"/>
              </w:rPr>
              <w:t>社會</w:t>
            </w:r>
          </w:p>
        </w:tc>
        <w:tc>
          <w:tcPr>
            <w:tcW w:w="1276" w:type="dxa"/>
            <w:vMerge w:val="restart"/>
            <w:shd w:val="clear" w:color="auto" w:fill="D9D9D9" w:themeFill="background1" w:themeFillShade="D9"/>
            <w:vAlign w:val="center"/>
          </w:tcPr>
          <w:p w14:paraId="1DBBEB6D" w14:textId="77777777" w:rsidR="004B4E8D" w:rsidRPr="005C1AE6" w:rsidRDefault="004B4E8D" w:rsidP="004B4E8D">
            <w:pPr>
              <w:jc w:val="center"/>
              <w:rPr>
                <w:rFonts w:eastAsia="標楷體"/>
              </w:rPr>
            </w:pPr>
            <w:r w:rsidRPr="005C1AE6">
              <w:rPr>
                <w:rFonts w:ascii="Arial" w:eastAsia="標楷體" w:hAnsi="Arial" w:cs="Arial"/>
              </w:rPr>
              <w:t>自然科學</w:t>
            </w:r>
          </w:p>
        </w:tc>
        <w:tc>
          <w:tcPr>
            <w:tcW w:w="992" w:type="dxa"/>
            <w:vMerge w:val="restart"/>
            <w:shd w:val="clear" w:color="auto" w:fill="D9D9D9" w:themeFill="background1" w:themeFillShade="D9"/>
            <w:vAlign w:val="center"/>
          </w:tcPr>
          <w:p w14:paraId="4D4382BF" w14:textId="77777777" w:rsidR="004B4E8D" w:rsidRPr="005C1AE6" w:rsidRDefault="004B4E8D" w:rsidP="004B4E8D">
            <w:pPr>
              <w:jc w:val="center"/>
              <w:rPr>
                <w:rFonts w:eastAsia="標楷體"/>
              </w:rPr>
            </w:pPr>
            <w:r w:rsidRPr="005C1AE6">
              <w:rPr>
                <w:rFonts w:ascii="Arial" w:eastAsia="標楷體" w:hAnsi="Arial" w:cs="Arial"/>
              </w:rPr>
              <w:t>藝術</w:t>
            </w:r>
          </w:p>
        </w:tc>
        <w:tc>
          <w:tcPr>
            <w:tcW w:w="1418" w:type="dxa"/>
            <w:vMerge w:val="restart"/>
            <w:shd w:val="clear" w:color="auto" w:fill="D9D9D9" w:themeFill="background1" w:themeFillShade="D9"/>
            <w:vAlign w:val="center"/>
          </w:tcPr>
          <w:p w14:paraId="31FBC489" w14:textId="77777777" w:rsidR="004B4E8D" w:rsidRPr="005C1AE6" w:rsidRDefault="004B4E8D" w:rsidP="004B4E8D">
            <w:pPr>
              <w:jc w:val="center"/>
              <w:rPr>
                <w:rFonts w:eastAsia="標楷體"/>
              </w:rPr>
            </w:pPr>
            <w:r w:rsidRPr="005C1AE6">
              <w:rPr>
                <w:rFonts w:ascii="Arial" w:eastAsia="標楷體" w:hAnsi="Arial" w:cs="Arial"/>
              </w:rPr>
              <w:t>綜合活動</w:t>
            </w:r>
          </w:p>
        </w:tc>
        <w:tc>
          <w:tcPr>
            <w:tcW w:w="1275" w:type="dxa"/>
            <w:vMerge w:val="restart"/>
            <w:shd w:val="clear" w:color="auto" w:fill="D9D9D9" w:themeFill="background1" w:themeFillShade="D9"/>
            <w:vAlign w:val="center"/>
          </w:tcPr>
          <w:p w14:paraId="22AF8BDF" w14:textId="77777777" w:rsidR="004B4E8D" w:rsidRPr="005C1AE6" w:rsidRDefault="004B4E8D" w:rsidP="004B4E8D">
            <w:pPr>
              <w:jc w:val="center"/>
              <w:rPr>
                <w:rFonts w:eastAsia="標楷體"/>
              </w:rPr>
            </w:pPr>
            <w:r w:rsidRPr="005C1AE6">
              <w:rPr>
                <w:rFonts w:eastAsia="標楷體" w:hint="eastAsia"/>
              </w:rPr>
              <w:t>健康與體育</w:t>
            </w:r>
          </w:p>
        </w:tc>
      </w:tr>
      <w:tr w:rsidR="004B4E8D" w:rsidRPr="005C1AE6" w14:paraId="759CD537" w14:textId="77777777" w:rsidTr="00384B1D">
        <w:trPr>
          <w:cantSplit/>
          <w:trHeight w:val="896"/>
          <w:jc w:val="center"/>
        </w:trPr>
        <w:tc>
          <w:tcPr>
            <w:tcW w:w="427" w:type="dxa"/>
            <w:vMerge/>
            <w:shd w:val="clear" w:color="auto" w:fill="D9D9D9" w:themeFill="background1" w:themeFillShade="D9"/>
            <w:vAlign w:val="center"/>
          </w:tcPr>
          <w:p w14:paraId="748274B6" w14:textId="77777777" w:rsidR="004B4E8D" w:rsidRPr="005C1AE6" w:rsidRDefault="004B4E8D" w:rsidP="004B4E8D">
            <w:pPr>
              <w:jc w:val="center"/>
              <w:rPr>
                <w:rFonts w:eastAsia="標楷體"/>
              </w:rPr>
            </w:pPr>
          </w:p>
        </w:tc>
        <w:tc>
          <w:tcPr>
            <w:tcW w:w="697" w:type="dxa"/>
            <w:gridSpan w:val="2"/>
            <w:vMerge/>
            <w:tcBorders>
              <w:right w:val="single" w:sz="4" w:space="0" w:color="auto"/>
              <w:tl2br w:val="nil"/>
            </w:tcBorders>
            <w:shd w:val="clear" w:color="auto" w:fill="D9D9D9" w:themeFill="background1" w:themeFillShade="D9"/>
            <w:vAlign w:val="center"/>
          </w:tcPr>
          <w:p w14:paraId="4BC467D9" w14:textId="77777777" w:rsidR="004B4E8D" w:rsidRPr="005C1AE6" w:rsidRDefault="004B4E8D" w:rsidP="004B4E8D">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D0C1E1" w14:textId="77777777" w:rsidR="004B4E8D" w:rsidRPr="005C1AE6" w:rsidRDefault="004B4E8D" w:rsidP="004B4E8D">
            <w:pPr>
              <w:jc w:val="center"/>
              <w:rPr>
                <w:rFonts w:eastAsia="標楷體"/>
              </w:rPr>
            </w:pPr>
            <w:r w:rsidRPr="005C1AE6">
              <w:rPr>
                <w:rFonts w:eastAsia="標楷體"/>
              </w:rPr>
              <w:t>國語文</w:t>
            </w:r>
          </w:p>
        </w:tc>
        <w:tc>
          <w:tcPr>
            <w:tcW w:w="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AAAA9C" w14:textId="77777777" w:rsidR="004B4E8D" w:rsidRPr="005C1AE6" w:rsidRDefault="004B4E8D" w:rsidP="004B4E8D">
            <w:pPr>
              <w:jc w:val="center"/>
              <w:rPr>
                <w:rFonts w:eastAsia="標楷體"/>
              </w:rPr>
            </w:pPr>
            <w:r w:rsidRPr="005C1AE6">
              <w:rPr>
                <w:rFonts w:eastAsia="標楷體"/>
              </w:rPr>
              <w:t>閩南語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5FDC4B" w14:textId="77777777" w:rsidR="004B4E8D" w:rsidRPr="005C1AE6" w:rsidRDefault="004B4E8D" w:rsidP="004B4E8D">
            <w:pPr>
              <w:jc w:val="center"/>
              <w:rPr>
                <w:rFonts w:eastAsia="標楷體"/>
              </w:rPr>
            </w:pPr>
            <w:r w:rsidRPr="005C1AE6">
              <w:rPr>
                <w:rFonts w:eastAsia="標楷體"/>
              </w:rPr>
              <w:t>客家語</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192F6DF" w14:textId="77777777" w:rsidR="004B4E8D" w:rsidRPr="005C1AE6" w:rsidRDefault="004B4E8D" w:rsidP="004B4E8D">
            <w:pPr>
              <w:jc w:val="center"/>
              <w:rPr>
                <w:rFonts w:eastAsia="標楷體"/>
              </w:rPr>
            </w:pPr>
            <w:r w:rsidRPr="005C1AE6">
              <w:rPr>
                <w:rFonts w:eastAsia="標楷體"/>
              </w:rPr>
              <w:t>原住民語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5A9BF" w14:textId="77777777" w:rsidR="004B4E8D" w:rsidRPr="005C1AE6" w:rsidRDefault="004B4E8D" w:rsidP="004B4E8D">
            <w:pPr>
              <w:jc w:val="center"/>
              <w:rPr>
                <w:rFonts w:eastAsia="標楷體"/>
              </w:rPr>
            </w:pPr>
            <w:r w:rsidRPr="005C1AE6">
              <w:rPr>
                <w:rFonts w:ascii="標楷體" w:eastAsia="標楷體" w:hAnsi="標楷體" w:cs="DFKaiShu-SB-Estd-BF" w:hint="eastAsia"/>
                <w:kern w:val="0"/>
              </w:rPr>
              <w:t>新住民語文</w:t>
            </w:r>
          </w:p>
        </w:tc>
        <w:tc>
          <w:tcPr>
            <w:tcW w:w="1281" w:type="dxa"/>
            <w:tcBorders>
              <w:top w:val="single" w:sz="4" w:space="0" w:color="auto"/>
              <w:left w:val="single" w:sz="4" w:space="0" w:color="auto"/>
              <w:bottom w:val="single" w:sz="4" w:space="0" w:color="auto"/>
            </w:tcBorders>
            <w:shd w:val="clear" w:color="auto" w:fill="D9D9D9" w:themeFill="background1" w:themeFillShade="D9"/>
            <w:vAlign w:val="center"/>
          </w:tcPr>
          <w:p w14:paraId="420069FB" w14:textId="06C41AD2" w:rsidR="004B4E8D" w:rsidRPr="005C1AE6" w:rsidRDefault="004B4E8D" w:rsidP="004B4E8D">
            <w:pPr>
              <w:jc w:val="center"/>
              <w:rPr>
                <w:rFonts w:eastAsia="標楷體"/>
              </w:rPr>
            </w:pPr>
            <w:r w:rsidRPr="005C1AE6">
              <w:rPr>
                <w:rFonts w:eastAsia="標楷體" w:hint="eastAsia"/>
              </w:rPr>
              <w:t>英語</w:t>
            </w:r>
          </w:p>
        </w:tc>
        <w:tc>
          <w:tcPr>
            <w:tcW w:w="1275" w:type="dxa"/>
            <w:vMerge/>
            <w:shd w:val="clear" w:color="auto" w:fill="D9D9D9" w:themeFill="background1" w:themeFillShade="D9"/>
            <w:vAlign w:val="center"/>
          </w:tcPr>
          <w:p w14:paraId="24EE8C97" w14:textId="77777777" w:rsidR="004B4E8D" w:rsidRPr="005C1AE6" w:rsidRDefault="004B4E8D" w:rsidP="004B4E8D">
            <w:pPr>
              <w:jc w:val="center"/>
              <w:rPr>
                <w:rFonts w:eastAsia="標楷體"/>
              </w:rPr>
            </w:pPr>
          </w:p>
        </w:tc>
        <w:tc>
          <w:tcPr>
            <w:tcW w:w="1276" w:type="dxa"/>
            <w:vMerge/>
            <w:shd w:val="clear" w:color="auto" w:fill="D9D9D9" w:themeFill="background1" w:themeFillShade="D9"/>
            <w:textDirection w:val="tbRlV"/>
          </w:tcPr>
          <w:p w14:paraId="6E943E7D" w14:textId="77777777" w:rsidR="004B4E8D" w:rsidRPr="005C1AE6" w:rsidRDefault="004B4E8D" w:rsidP="004B4E8D">
            <w:pPr>
              <w:jc w:val="center"/>
              <w:rPr>
                <w:rFonts w:eastAsia="標楷體"/>
              </w:rPr>
            </w:pPr>
          </w:p>
        </w:tc>
        <w:tc>
          <w:tcPr>
            <w:tcW w:w="1276" w:type="dxa"/>
            <w:vMerge/>
            <w:shd w:val="clear" w:color="auto" w:fill="D9D9D9" w:themeFill="background1" w:themeFillShade="D9"/>
            <w:textDirection w:val="tbRlV"/>
          </w:tcPr>
          <w:p w14:paraId="482E461C" w14:textId="77777777" w:rsidR="004B4E8D" w:rsidRPr="005C1AE6" w:rsidRDefault="004B4E8D" w:rsidP="004B4E8D">
            <w:pPr>
              <w:jc w:val="center"/>
              <w:rPr>
                <w:rFonts w:eastAsia="標楷體"/>
              </w:rPr>
            </w:pPr>
          </w:p>
        </w:tc>
        <w:tc>
          <w:tcPr>
            <w:tcW w:w="992" w:type="dxa"/>
            <w:vMerge/>
            <w:shd w:val="clear" w:color="auto" w:fill="D9D9D9" w:themeFill="background1" w:themeFillShade="D9"/>
            <w:textDirection w:val="tbRlV"/>
          </w:tcPr>
          <w:p w14:paraId="32446E06" w14:textId="77777777" w:rsidR="004B4E8D" w:rsidRPr="005C1AE6" w:rsidRDefault="004B4E8D" w:rsidP="004B4E8D">
            <w:pPr>
              <w:jc w:val="center"/>
              <w:rPr>
                <w:rFonts w:eastAsia="標楷體"/>
              </w:rPr>
            </w:pPr>
          </w:p>
        </w:tc>
        <w:tc>
          <w:tcPr>
            <w:tcW w:w="1418" w:type="dxa"/>
            <w:vMerge/>
            <w:shd w:val="clear" w:color="auto" w:fill="D9D9D9" w:themeFill="background1" w:themeFillShade="D9"/>
            <w:textDirection w:val="tbRlV"/>
          </w:tcPr>
          <w:p w14:paraId="063DAB75" w14:textId="77777777" w:rsidR="004B4E8D" w:rsidRPr="005C1AE6" w:rsidRDefault="004B4E8D" w:rsidP="004B4E8D">
            <w:pPr>
              <w:jc w:val="center"/>
              <w:rPr>
                <w:rFonts w:eastAsia="標楷體"/>
              </w:rPr>
            </w:pPr>
          </w:p>
        </w:tc>
        <w:tc>
          <w:tcPr>
            <w:tcW w:w="1275" w:type="dxa"/>
            <w:vMerge/>
            <w:shd w:val="clear" w:color="auto" w:fill="D9D9D9" w:themeFill="background1" w:themeFillShade="D9"/>
            <w:textDirection w:val="tbRlV"/>
          </w:tcPr>
          <w:p w14:paraId="06E761BA" w14:textId="77777777" w:rsidR="004B4E8D" w:rsidRPr="005C1AE6" w:rsidRDefault="004B4E8D" w:rsidP="004B4E8D">
            <w:pPr>
              <w:jc w:val="center"/>
              <w:rPr>
                <w:rFonts w:eastAsia="標楷體"/>
              </w:rPr>
            </w:pPr>
          </w:p>
        </w:tc>
      </w:tr>
      <w:tr w:rsidR="004B4E8D" w:rsidRPr="005C1AE6" w14:paraId="5F5D56DD" w14:textId="77777777" w:rsidTr="004B4E8D">
        <w:trPr>
          <w:cantSplit/>
          <w:trHeight w:val="780"/>
          <w:jc w:val="center"/>
        </w:trPr>
        <w:tc>
          <w:tcPr>
            <w:tcW w:w="427" w:type="dxa"/>
            <w:vAlign w:val="center"/>
          </w:tcPr>
          <w:p w14:paraId="1CAC851C" w14:textId="77777777" w:rsidR="004B4E8D" w:rsidRPr="005C1AE6" w:rsidRDefault="004B4E8D" w:rsidP="004B4E8D">
            <w:pPr>
              <w:jc w:val="center"/>
              <w:rPr>
                <w:rFonts w:eastAsia="標楷體"/>
              </w:rPr>
            </w:pPr>
            <w:r w:rsidRPr="005C1AE6">
              <w:rPr>
                <w:rFonts w:eastAsia="標楷體" w:hint="eastAsia"/>
              </w:rPr>
              <w:t>1</w:t>
            </w:r>
          </w:p>
        </w:tc>
        <w:tc>
          <w:tcPr>
            <w:tcW w:w="697" w:type="dxa"/>
            <w:gridSpan w:val="2"/>
            <w:tcBorders>
              <w:right w:val="single" w:sz="4" w:space="0" w:color="auto"/>
            </w:tcBorders>
            <w:vAlign w:val="center"/>
          </w:tcPr>
          <w:p w14:paraId="217B4CD4" w14:textId="77777777" w:rsidR="004B4E8D" w:rsidRPr="005C1AE6" w:rsidRDefault="004B4E8D" w:rsidP="004B4E8D">
            <w:pPr>
              <w:jc w:val="center"/>
              <w:rPr>
                <w:rFonts w:eastAsia="標楷體"/>
              </w:rPr>
            </w:pPr>
            <w:r w:rsidRPr="005C1AE6">
              <w:rPr>
                <w:rFonts w:eastAsia="標楷體"/>
              </w:rPr>
              <w:t>0830</w:t>
            </w:r>
          </w:p>
          <w:p w14:paraId="123F29B3" w14:textId="77777777" w:rsidR="004B4E8D" w:rsidRPr="005C1AE6" w:rsidRDefault="004B4E8D" w:rsidP="004B4E8D">
            <w:pPr>
              <w:jc w:val="center"/>
              <w:rPr>
                <w:rFonts w:eastAsia="標楷體"/>
              </w:rPr>
            </w:pPr>
            <w:r w:rsidRPr="005C1AE6">
              <w:rPr>
                <w:rFonts w:eastAsia="標楷體" w:hint="eastAsia"/>
              </w:rPr>
              <w:t>|</w:t>
            </w:r>
          </w:p>
          <w:p w14:paraId="1C2F72D9" w14:textId="77777777" w:rsidR="004B4E8D" w:rsidRPr="005C1AE6" w:rsidRDefault="004B4E8D" w:rsidP="004B4E8D">
            <w:pPr>
              <w:jc w:val="center"/>
              <w:rPr>
                <w:rFonts w:eastAsia="標楷體"/>
              </w:rPr>
            </w:pPr>
            <w:r w:rsidRPr="005C1AE6">
              <w:rPr>
                <w:rFonts w:eastAsia="標楷體" w:hint="eastAsia"/>
              </w:rPr>
              <w:t>0831</w:t>
            </w:r>
          </w:p>
        </w:tc>
        <w:tc>
          <w:tcPr>
            <w:tcW w:w="1077" w:type="dxa"/>
            <w:gridSpan w:val="2"/>
            <w:tcBorders>
              <w:top w:val="single" w:sz="4" w:space="0" w:color="auto"/>
              <w:left w:val="single" w:sz="4" w:space="0" w:color="auto"/>
              <w:bottom w:val="single" w:sz="4" w:space="0" w:color="auto"/>
              <w:right w:val="single" w:sz="4" w:space="0" w:color="auto"/>
            </w:tcBorders>
          </w:tcPr>
          <w:p w14:paraId="42E10CA9"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第七冊第壹單元：我愛家鄉</w:t>
            </w:r>
          </w:p>
          <w:p w14:paraId="4EAF7C32"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第一課 美麗島</w:t>
            </w:r>
          </w:p>
          <w:p w14:paraId="3D3C6AF9"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【環境教育】</w:t>
            </w:r>
          </w:p>
          <w:p w14:paraId="6355B8DC" w14:textId="51E0A002"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【戶外教育】</w:t>
            </w:r>
          </w:p>
        </w:tc>
        <w:tc>
          <w:tcPr>
            <w:tcW w:w="908" w:type="dxa"/>
            <w:tcBorders>
              <w:top w:val="single" w:sz="4" w:space="0" w:color="auto"/>
              <w:left w:val="single" w:sz="4" w:space="0" w:color="auto"/>
              <w:bottom w:val="single" w:sz="4" w:space="0" w:color="auto"/>
              <w:right w:val="single" w:sz="4" w:space="0" w:color="auto"/>
            </w:tcBorders>
          </w:tcPr>
          <w:p w14:paraId="62081A7A"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第一課青菜</w:t>
            </w:r>
          </w:p>
          <w:p w14:paraId="6AA1BB71" w14:textId="3167467E"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tcPr>
          <w:p w14:paraId="59A0D0FD" w14:textId="6E89943A" w:rsidR="004B4E8D" w:rsidRPr="005C1AE6" w:rsidRDefault="004B4E8D" w:rsidP="004B4E8D">
            <w:pPr>
              <w:jc w:val="center"/>
              <w:rPr>
                <w:rFonts w:ascii="標楷體" w:eastAsia="標楷體" w:hAnsi="標楷體"/>
              </w:rPr>
            </w:pPr>
            <w:r w:rsidRPr="005C1AE6">
              <w:rPr>
                <w:rFonts w:ascii="標楷體" w:eastAsia="標楷體" w:hAnsi="標楷體" w:hint="eastAsia"/>
              </w:rPr>
              <w:t>一、著靚靚1.照鏡仔</w:t>
            </w:r>
          </w:p>
        </w:tc>
        <w:tc>
          <w:tcPr>
            <w:tcW w:w="851" w:type="dxa"/>
            <w:tcBorders>
              <w:top w:val="single" w:sz="4" w:space="0" w:color="auto"/>
              <w:left w:val="single" w:sz="4" w:space="0" w:color="auto"/>
              <w:bottom w:val="single" w:sz="4" w:space="0" w:color="auto"/>
              <w:right w:val="single" w:sz="4" w:space="0" w:color="auto"/>
            </w:tcBorders>
            <w:vAlign w:val="center"/>
          </w:tcPr>
          <w:p w14:paraId="097E6C2E" w14:textId="6CD7C487" w:rsidR="004B4E8D" w:rsidRPr="005C1AE6" w:rsidRDefault="004B4E8D" w:rsidP="004B4E8D">
            <w:pPr>
              <w:jc w:val="center"/>
              <w:rPr>
                <w:rFonts w:ascii="標楷體" w:eastAsia="標楷體" w:hAnsi="標楷體"/>
              </w:rPr>
            </w:pPr>
            <w:r w:rsidRPr="005C1AE6">
              <w:rPr>
                <w:rFonts w:ascii="標楷體" w:eastAsia="標楷體" w:hAnsi="標楷體" w:hint="eastAsia"/>
              </w:rPr>
              <w:t>未選修</w:t>
            </w:r>
          </w:p>
        </w:tc>
        <w:tc>
          <w:tcPr>
            <w:tcW w:w="992" w:type="dxa"/>
            <w:tcBorders>
              <w:top w:val="single" w:sz="4" w:space="0" w:color="auto"/>
              <w:left w:val="single" w:sz="4" w:space="0" w:color="auto"/>
              <w:bottom w:val="single" w:sz="4" w:space="0" w:color="auto"/>
              <w:right w:val="single" w:sz="4" w:space="0" w:color="auto"/>
            </w:tcBorders>
            <w:vAlign w:val="center"/>
          </w:tcPr>
          <w:p w14:paraId="5208D443" w14:textId="73A31E34" w:rsidR="004B4E8D" w:rsidRPr="005C1AE6" w:rsidRDefault="004B4E8D" w:rsidP="004B4E8D">
            <w:pPr>
              <w:jc w:val="center"/>
              <w:rPr>
                <w:rFonts w:ascii="標楷體" w:eastAsia="標楷體" w:hAnsi="標楷體"/>
              </w:rPr>
            </w:pPr>
            <w:r w:rsidRPr="005C1AE6">
              <w:rPr>
                <w:rFonts w:ascii="標楷體" w:eastAsia="標楷體" w:hAnsi="標楷體" w:hint="eastAsia"/>
              </w:rPr>
              <w:t>準備週</w:t>
            </w:r>
          </w:p>
        </w:tc>
        <w:tc>
          <w:tcPr>
            <w:tcW w:w="1281" w:type="dxa"/>
            <w:tcBorders>
              <w:top w:val="single" w:sz="4" w:space="0" w:color="auto"/>
              <w:left w:val="single" w:sz="4" w:space="0" w:color="auto"/>
              <w:bottom w:val="single" w:sz="4" w:space="0" w:color="auto"/>
            </w:tcBorders>
          </w:tcPr>
          <w:p w14:paraId="74EA03D9"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開學預備週</w:t>
            </w:r>
          </w:p>
          <w:p w14:paraId="50A29644"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World Map, ABC Review, Phonics Review, Word &amp; Sentence Review, Classroom English</w:t>
            </w:r>
          </w:p>
          <w:p w14:paraId="086B810E"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【國際教育】</w:t>
            </w:r>
          </w:p>
          <w:p w14:paraId="71810073" w14:textId="1F429B1A" w:rsidR="004B4E8D" w:rsidRPr="005C1AE6" w:rsidRDefault="004B4E8D" w:rsidP="004B4E8D">
            <w:pPr>
              <w:jc w:val="center"/>
              <w:rPr>
                <w:rFonts w:ascii="標楷體" w:eastAsia="標楷體" w:hAnsi="標楷體"/>
              </w:rPr>
            </w:pPr>
            <w:r w:rsidRPr="005C1AE6">
              <w:rPr>
                <w:rFonts w:ascii="標楷體" w:eastAsia="標楷體" w:hAnsi="標楷體" w:hint="eastAsia"/>
              </w:rPr>
              <w:t>【性別平等】</w:t>
            </w:r>
          </w:p>
        </w:tc>
        <w:tc>
          <w:tcPr>
            <w:tcW w:w="1275" w:type="dxa"/>
          </w:tcPr>
          <w:p w14:paraId="594503F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第1單元一億以內的數</w:t>
            </w:r>
          </w:p>
          <w:p w14:paraId="47B52A0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0C1A944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72B74F0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7D603E5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045B99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7CFB30BD" w14:textId="3DED0801"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4958F2D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一、交通與訊息</w:t>
            </w:r>
          </w:p>
          <w:p w14:paraId="7469123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1.陸地的運輸</w:t>
            </w:r>
          </w:p>
          <w:p w14:paraId="7DEBFE2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4B89B154" w14:textId="6182E17B" w:rsidR="004B4E8D" w:rsidRPr="005C1AE6" w:rsidRDefault="004B4E8D" w:rsidP="004B4E8D">
            <w:pPr>
              <w:jc w:val="center"/>
              <w:rPr>
                <w:rFonts w:ascii="標楷體" w:eastAsia="標楷體" w:hAnsi="標楷體"/>
              </w:rPr>
            </w:pPr>
            <w:r w:rsidRPr="005C1AE6">
              <w:rPr>
                <w:rFonts w:ascii="標楷體" w:eastAsia="標楷體" w:hAnsi="標楷體" w:hint="eastAsia"/>
              </w:rPr>
              <w:t>◎資訊教育</w:t>
            </w:r>
          </w:p>
        </w:tc>
        <w:tc>
          <w:tcPr>
            <w:tcW w:w="1276" w:type="dxa"/>
          </w:tcPr>
          <w:p w14:paraId="7511237E"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一、閃亮的天空</w:t>
            </w:r>
          </w:p>
          <w:p w14:paraId="2D8B839F"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1.一天的天空</w:t>
            </w:r>
          </w:p>
          <w:p w14:paraId="7C64C84A" w14:textId="5C454580"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【科技教育】</w:t>
            </w:r>
          </w:p>
        </w:tc>
        <w:tc>
          <w:tcPr>
            <w:tcW w:w="992" w:type="dxa"/>
          </w:tcPr>
          <w:p w14:paraId="68881810"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1-1</w:t>
            </w:r>
            <w:r w:rsidRPr="005C1AE6">
              <w:rPr>
                <w:rFonts w:ascii="標楷體" w:eastAsia="標楷體" w:hAnsi="標楷體" w:cs="微軟正黑體" w:hint="eastAsia"/>
              </w:rPr>
              <w:t>迎向陽光</w:t>
            </w:r>
          </w:p>
          <w:p w14:paraId="4810127A"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3-1</w:t>
            </w:r>
          </w:p>
          <w:p w14:paraId="2BA1A50B"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水彩用具擺一擺</w:t>
            </w:r>
          </w:p>
          <w:p w14:paraId="73455ED9"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5-1</w:t>
            </w:r>
            <w:r w:rsidRPr="005C1AE6">
              <w:rPr>
                <w:rFonts w:ascii="標楷體" w:eastAsia="標楷體" w:hAnsi="標楷體" w:cs="微軟正黑體" w:hint="eastAsia"/>
              </w:rPr>
              <w:t>聲音好好玩</w:t>
            </w:r>
          </w:p>
          <w:p w14:paraId="4164CAD9" w14:textId="4754B274" w:rsidR="004B4E8D" w:rsidRPr="005C1AE6" w:rsidRDefault="004B4E8D" w:rsidP="004B4E8D">
            <w:pPr>
              <w:jc w:val="center"/>
              <w:rPr>
                <w:rFonts w:ascii="標楷體" w:eastAsia="標楷體" w:hAnsi="標楷體"/>
              </w:rPr>
            </w:pPr>
            <w:r w:rsidRPr="005C1AE6">
              <w:rPr>
                <w:rFonts w:ascii="標楷體" w:eastAsia="標楷體" w:hAnsi="標楷體"/>
              </w:rPr>
              <w:t>【人權教育】</w:t>
            </w:r>
          </w:p>
        </w:tc>
        <w:tc>
          <w:tcPr>
            <w:tcW w:w="1418" w:type="dxa"/>
          </w:tcPr>
          <w:p w14:paraId="174EDD4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一、學習快易通</w:t>
            </w:r>
          </w:p>
          <w:p w14:paraId="478C2ED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1.學習有妙方</w:t>
            </w:r>
          </w:p>
          <w:p w14:paraId="67EE72A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2C6CC5C" w14:textId="41B079FB"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2A4476D0"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第一單元食在有營養</w:t>
            </w:r>
          </w:p>
          <w:p w14:paraId="1F8EE13B"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第一課營養要均衡</w:t>
            </w:r>
          </w:p>
          <w:p w14:paraId="2F9AC3FC" w14:textId="47635BD7" w:rsidR="004B4E8D" w:rsidRPr="005C1AE6" w:rsidRDefault="004B4E8D" w:rsidP="004B4E8D">
            <w:pPr>
              <w:jc w:val="center"/>
              <w:rPr>
                <w:rFonts w:ascii="標楷體" w:eastAsia="標楷體" w:hAnsi="標楷體"/>
              </w:rPr>
            </w:pPr>
            <w:r w:rsidRPr="005C1AE6">
              <w:rPr>
                <w:rFonts w:ascii="標楷體" w:eastAsia="標楷體" w:hAnsi="標楷體"/>
              </w:rPr>
              <w:t>【品德教育】</w:t>
            </w:r>
          </w:p>
        </w:tc>
      </w:tr>
      <w:tr w:rsidR="004B4E8D" w:rsidRPr="005C1AE6" w14:paraId="482D8881" w14:textId="77777777" w:rsidTr="004B4E8D">
        <w:trPr>
          <w:cantSplit/>
          <w:trHeight w:val="780"/>
          <w:jc w:val="center"/>
        </w:trPr>
        <w:tc>
          <w:tcPr>
            <w:tcW w:w="427" w:type="dxa"/>
            <w:vAlign w:val="center"/>
          </w:tcPr>
          <w:p w14:paraId="1ADA3E98" w14:textId="77777777" w:rsidR="004B4E8D" w:rsidRPr="005C1AE6" w:rsidRDefault="004B4E8D" w:rsidP="004B4E8D">
            <w:pPr>
              <w:jc w:val="center"/>
              <w:rPr>
                <w:rFonts w:eastAsia="標楷體"/>
              </w:rPr>
            </w:pPr>
            <w:r w:rsidRPr="005C1AE6">
              <w:rPr>
                <w:rFonts w:eastAsia="標楷體" w:hint="eastAsia"/>
              </w:rPr>
              <w:t>2</w:t>
            </w:r>
          </w:p>
        </w:tc>
        <w:tc>
          <w:tcPr>
            <w:tcW w:w="697" w:type="dxa"/>
            <w:gridSpan w:val="2"/>
            <w:tcBorders>
              <w:right w:val="single" w:sz="4" w:space="0" w:color="auto"/>
            </w:tcBorders>
            <w:vAlign w:val="center"/>
          </w:tcPr>
          <w:p w14:paraId="41A00CAF" w14:textId="77777777" w:rsidR="004B4E8D" w:rsidRPr="005C1AE6" w:rsidRDefault="004B4E8D" w:rsidP="004B4E8D">
            <w:pPr>
              <w:jc w:val="center"/>
              <w:rPr>
                <w:rFonts w:eastAsia="標楷體"/>
              </w:rPr>
            </w:pPr>
            <w:r w:rsidRPr="005C1AE6">
              <w:rPr>
                <w:rFonts w:eastAsia="標楷體" w:hint="eastAsia"/>
              </w:rPr>
              <w:t>0901</w:t>
            </w:r>
          </w:p>
          <w:p w14:paraId="341369A5" w14:textId="77777777" w:rsidR="004B4E8D" w:rsidRPr="005C1AE6" w:rsidRDefault="004B4E8D" w:rsidP="004B4E8D">
            <w:pPr>
              <w:jc w:val="center"/>
              <w:rPr>
                <w:rFonts w:eastAsia="標楷體"/>
              </w:rPr>
            </w:pPr>
            <w:r w:rsidRPr="005C1AE6">
              <w:rPr>
                <w:rFonts w:eastAsia="標楷體" w:hint="eastAsia"/>
              </w:rPr>
              <w:t>|</w:t>
            </w:r>
          </w:p>
          <w:p w14:paraId="67C8B123" w14:textId="77777777" w:rsidR="004B4E8D" w:rsidRPr="005C1AE6" w:rsidRDefault="004B4E8D" w:rsidP="004B4E8D">
            <w:pPr>
              <w:jc w:val="center"/>
              <w:rPr>
                <w:rFonts w:eastAsia="標楷體"/>
              </w:rPr>
            </w:pPr>
            <w:r w:rsidRPr="005C1AE6">
              <w:rPr>
                <w:rFonts w:eastAsia="標楷體" w:hint="eastAsia"/>
              </w:rPr>
              <w:t>0907</w:t>
            </w:r>
          </w:p>
        </w:tc>
        <w:tc>
          <w:tcPr>
            <w:tcW w:w="1077" w:type="dxa"/>
            <w:gridSpan w:val="2"/>
            <w:tcBorders>
              <w:top w:val="single" w:sz="4" w:space="0" w:color="auto"/>
              <w:left w:val="single" w:sz="4" w:space="0" w:color="auto"/>
              <w:bottom w:val="single" w:sz="4" w:space="0" w:color="auto"/>
              <w:right w:val="single" w:sz="4" w:space="0" w:color="auto"/>
            </w:tcBorders>
          </w:tcPr>
          <w:p w14:paraId="2F086AC9"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第七冊第壹單元：我愛家鄉</w:t>
            </w:r>
          </w:p>
          <w:p w14:paraId="70F56248"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第二課 請到我的家鄉來</w:t>
            </w:r>
          </w:p>
          <w:p w14:paraId="10C84604"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【家庭教育】</w:t>
            </w:r>
          </w:p>
          <w:p w14:paraId="19406F86" w14:textId="6E32C39E"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【戶外教育】</w:t>
            </w:r>
          </w:p>
        </w:tc>
        <w:tc>
          <w:tcPr>
            <w:tcW w:w="908" w:type="dxa"/>
            <w:tcBorders>
              <w:top w:val="single" w:sz="4" w:space="0" w:color="auto"/>
              <w:left w:val="single" w:sz="4" w:space="0" w:color="auto"/>
              <w:bottom w:val="single" w:sz="4" w:space="0" w:color="auto"/>
              <w:right w:val="single" w:sz="4" w:space="0" w:color="auto"/>
            </w:tcBorders>
          </w:tcPr>
          <w:p w14:paraId="65250335"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第一課青菜</w:t>
            </w:r>
          </w:p>
          <w:p w14:paraId="5803190E" w14:textId="2C877F22"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tcPr>
          <w:p w14:paraId="09E522D4" w14:textId="03231797" w:rsidR="004B4E8D" w:rsidRPr="005C1AE6" w:rsidRDefault="004B4E8D" w:rsidP="004B4E8D">
            <w:pPr>
              <w:jc w:val="center"/>
              <w:rPr>
                <w:rFonts w:ascii="標楷體" w:eastAsia="標楷體" w:hAnsi="標楷體"/>
              </w:rPr>
            </w:pPr>
            <w:r w:rsidRPr="005C1AE6">
              <w:rPr>
                <w:rFonts w:ascii="標楷體" w:eastAsia="標楷體" w:hAnsi="標楷體" w:hint="eastAsia"/>
              </w:rPr>
              <w:t>一、著靚靚1.照鏡仔</w:t>
            </w:r>
          </w:p>
        </w:tc>
        <w:tc>
          <w:tcPr>
            <w:tcW w:w="851" w:type="dxa"/>
            <w:tcBorders>
              <w:top w:val="single" w:sz="4" w:space="0" w:color="auto"/>
              <w:left w:val="single" w:sz="4" w:space="0" w:color="auto"/>
              <w:bottom w:val="single" w:sz="4" w:space="0" w:color="auto"/>
              <w:right w:val="single" w:sz="4" w:space="0" w:color="auto"/>
            </w:tcBorders>
            <w:vAlign w:val="center"/>
          </w:tcPr>
          <w:p w14:paraId="3675D258"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53CAA567"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1 課</w:t>
            </w:r>
          </w:p>
          <w:p w14:paraId="61133DB4" w14:textId="20384BA5" w:rsidR="004B4E8D" w:rsidRPr="005C1AE6" w:rsidRDefault="004B4E8D" w:rsidP="004B4E8D">
            <w:pPr>
              <w:jc w:val="center"/>
              <w:rPr>
                <w:rFonts w:ascii="標楷體" w:eastAsia="標楷體" w:hAnsi="標楷體"/>
              </w:rPr>
            </w:pPr>
            <w:r w:rsidRPr="005C1AE6">
              <w:rPr>
                <w:rFonts w:ascii="標楷體" w:eastAsia="標楷體" w:hAnsi="標楷體" w:hint="eastAsia"/>
              </w:rPr>
              <w:t>認識課文</w:t>
            </w:r>
          </w:p>
        </w:tc>
        <w:tc>
          <w:tcPr>
            <w:tcW w:w="1281" w:type="dxa"/>
            <w:tcBorders>
              <w:top w:val="single" w:sz="4" w:space="0" w:color="auto"/>
              <w:left w:val="single" w:sz="4" w:space="0" w:color="auto"/>
              <w:bottom w:val="single" w:sz="4" w:space="0" w:color="auto"/>
            </w:tcBorders>
          </w:tcPr>
          <w:p w14:paraId="49C724EA"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Starter</w:t>
            </w:r>
          </w:p>
          <w:p w14:paraId="77E00EBB"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Starter</w:t>
            </w:r>
          </w:p>
          <w:p w14:paraId="69A20116" w14:textId="77777777" w:rsidR="004B4E8D" w:rsidRPr="005C1AE6" w:rsidRDefault="004B4E8D" w:rsidP="004B4E8D">
            <w:pPr>
              <w:rPr>
                <w:rFonts w:ascii="標楷體" w:eastAsia="標楷體" w:hAnsi="標楷體"/>
              </w:rPr>
            </w:pPr>
            <w:r w:rsidRPr="005C1AE6">
              <w:rPr>
                <w:rFonts w:ascii="標楷體" w:eastAsia="標楷體" w:hAnsi="標楷體" w:hint="eastAsia"/>
              </w:rPr>
              <w:t>【國際教育】</w:t>
            </w:r>
          </w:p>
          <w:p w14:paraId="522E27A8" w14:textId="07108B3A" w:rsidR="004B4E8D" w:rsidRPr="005C1AE6" w:rsidRDefault="004B4E8D" w:rsidP="004B4E8D">
            <w:pPr>
              <w:jc w:val="center"/>
              <w:rPr>
                <w:rFonts w:ascii="標楷體" w:eastAsia="標楷體" w:hAnsi="標楷體"/>
              </w:rPr>
            </w:pPr>
            <w:r w:rsidRPr="005C1AE6">
              <w:rPr>
                <w:rFonts w:ascii="標楷體" w:eastAsia="標楷體" w:hAnsi="標楷體" w:hint="eastAsia"/>
              </w:rPr>
              <w:t>【性別平等】</w:t>
            </w:r>
          </w:p>
        </w:tc>
        <w:tc>
          <w:tcPr>
            <w:tcW w:w="1275" w:type="dxa"/>
          </w:tcPr>
          <w:p w14:paraId="20B9E89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第1單元一億以內的數</w:t>
            </w:r>
          </w:p>
          <w:p w14:paraId="171BDAD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22A8487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2CF10AE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363CC5B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479F05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4FB42AD4" w14:textId="65064B44"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3D824DB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一、交通與訊息</w:t>
            </w:r>
          </w:p>
          <w:p w14:paraId="4AED23E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1.陸地的運輸</w:t>
            </w:r>
          </w:p>
          <w:p w14:paraId="068813E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4DDBD5D7" w14:textId="2D6FCEAC" w:rsidR="004B4E8D" w:rsidRPr="005C1AE6" w:rsidRDefault="004B4E8D" w:rsidP="004B4E8D">
            <w:pPr>
              <w:jc w:val="center"/>
              <w:rPr>
                <w:rFonts w:ascii="標楷體" w:eastAsia="標楷體" w:hAnsi="標楷體"/>
              </w:rPr>
            </w:pPr>
            <w:r w:rsidRPr="005C1AE6">
              <w:rPr>
                <w:rFonts w:ascii="標楷體" w:eastAsia="標楷體" w:hAnsi="標楷體" w:hint="eastAsia"/>
              </w:rPr>
              <w:t>◎資訊教育</w:t>
            </w:r>
          </w:p>
        </w:tc>
        <w:tc>
          <w:tcPr>
            <w:tcW w:w="1276" w:type="dxa"/>
          </w:tcPr>
          <w:p w14:paraId="355862D8"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一、閃亮的天空</w:t>
            </w:r>
          </w:p>
          <w:p w14:paraId="1AD4C174"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2.月亮的位置</w:t>
            </w:r>
          </w:p>
          <w:p w14:paraId="05A7763F" w14:textId="6F0E2F78"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【科技教育】</w:t>
            </w:r>
          </w:p>
        </w:tc>
        <w:tc>
          <w:tcPr>
            <w:tcW w:w="992" w:type="dxa"/>
          </w:tcPr>
          <w:p w14:paraId="0E3FEE81"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1-1</w:t>
            </w:r>
            <w:r w:rsidRPr="005C1AE6">
              <w:rPr>
                <w:rFonts w:ascii="標楷體" w:eastAsia="標楷體" w:hAnsi="標楷體" w:cs="微軟正黑體" w:hint="eastAsia"/>
              </w:rPr>
              <w:t>迎向陽光</w:t>
            </w:r>
          </w:p>
          <w:p w14:paraId="45AD9185"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3-2</w:t>
            </w:r>
            <w:r w:rsidRPr="005C1AE6">
              <w:rPr>
                <w:rFonts w:ascii="標楷體" w:eastAsia="標楷體" w:hAnsi="標楷體" w:cs="微軟正黑體" w:hint="eastAsia"/>
              </w:rPr>
              <w:t>濃淡不同的顏色</w:t>
            </w:r>
          </w:p>
          <w:p w14:paraId="2EB4802C"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5-1</w:t>
            </w:r>
            <w:r w:rsidRPr="005C1AE6">
              <w:rPr>
                <w:rFonts w:ascii="標楷體" w:eastAsia="標楷體" w:hAnsi="標楷體" w:cs="微軟正黑體" w:hint="eastAsia"/>
              </w:rPr>
              <w:t>聲音好好玩</w:t>
            </w:r>
          </w:p>
          <w:p w14:paraId="5DA5DE3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3F49DF3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品德教育</w:t>
            </w:r>
            <w:r w:rsidRPr="005C1AE6">
              <w:rPr>
                <w:rFonts w:ascii="標楷體" w:eastAsia="標楷體" w:hAnsi="標楷體" w:cs="Times New Roman"/>
              </w:rPr>
              <w:t>】</w:t>
            </w:r>
          </w:p>
          <w:p w14:paraId="046FF9E6" w14:textId="1004D331" w:rsidR="004B4E8D" w:rsidRPr="005C1AE6" w:rsidRDefault="004B4E8D" w:rsidP="004B4E8D">
            <w:pPr>
              <w:jc w:val="center"/>
              <w:rPr>
                <w:rFonts w:ascii="標楷體" w:eastAsia="標楷體" w:hAnsi="標楷體"/>
              </w:rPr>
            </w:pPr>
            <w:r w:rsidRPr="005C1AE6">
              <w:rPr>
                <w:rFonts w:ascii="標楷體" w:eastAsia="標楷體" w:hAnsi="標楷體"/>
              </w:rPr>
              <w:t>【性別平等教育】</w:t>
            </w:r>
          </w:p>
        </w:tc>
        <w:tc>
          <w:tcPr>
            <w:tcW w:w="1418" w:type="dxa"/>
          </w:tcPr>
          <w:p w14:paraId="2426B79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一、學習快易通</w:t>
            </w:r>
          </w:p>
          <w:p w14:paraId="7C5E364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1.學習有妙方</w:t>
            </w:r>
          </w:p>
          <w:p w14:paraId="45554FD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6D2AA12" w14:textId="74E56D61"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20A226DD"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第一單元食在有營養</w:t>
            </w:r>
          </w:p>
          <w:p w14:paraId="6AD3533F" w14:textId="07B9B33F"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第二課認識營養素</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247B7458" w14:textId="77777777" w:rsidTr="004B4E8D">
        <w:trPr>
          <w:cantSplit/>
          <w:trHeight w:val="780"/>
          <w:jc w:val="center"/>
        </w:trPr>
        <w:tc>
          <w:tcPr>
            <w:tcW w:w="427" w:type="dxa"/>
            <w:vAlign w:val="center"/>
          </w:tcPr>
          <w:p w14:paraId="15DA9701" w14:textId="77777777" w:rsidR="004B4E8D" w:rsidRPr="005C1AE6" w:rsidRDefault="004B4E8D" w:rsidP="004B4E8D">
            <w:pPr>
              <w:jc w:val="center"/>
              <w:rPr>
                <w:rFonts w:eastAsia="標楷體"/>
              </w:rPr>
            </w:pPr>
            <w:r w:rsidRPr="005C1AE6">
              <w:rPr>
                <w:rFonts w:eastAsia="標楷體" w:hint="eastAsia"/>
              </w:rPr>
              <w:t>3</w:t>
            </w:r>
          </w:p>
        </w:tc>
        <w:tc>
          <w:tcPr>
            <w:tcW w:w="697" w:type="dxa"/>
            <w:gridSpan w:val="2"/>
            <w:tcBorders>
              <w:right w:val="single" w:sz="4" w:space="0" w:color="auto"/>
            </w:tcBorders>
            <w:vAlign w:val="center"/>
          </w:tcPr>
          <w:p w14:paraId="7DDFC88B" w14:textId="77777777" w:rsidR="004B4E8D" w:rsidRPr="005C1AE6" w:rsidRDefault="004B4E8D" w:rsidP="004B4E8D">
            <w:pPr>
              <w:jc w:val="center"/>
              <w:rPr>
                <w:rFonts w:eastAsia="標楷體"/>
              </w:rPr>
            </w:pPr>
            <w:r w:rsidRPr="005C1AE6">
              <w:rPr>
                <w:rFonts w:eastAsia="標楷體" w:hint="eastAsia"/>
              </w:rPr>
              <w:t>0908</w:t>
            </w:r>
          </w:p>
          <w:p w14:paraId="0D1D6BC5" w14:textId="77777777" w:rsidR="004B4E8D" w:rsidRPr="005C1AE6" w:rsidRDefault="004B4E8D" w:rsidP="004B4E8D">
            <w:pPr>
              <w:jc w:val="center"/>
              <w:rPr>
                <w:rFonts w:eastAsia="標楷體"/>
              </w:rPr>
            </w:pPr>
            <w:r w:rsidRPr="005C1AE6">
              <w:rPr>
                <w:rFonts w:eastAsia="標楷體" w:hint="eastAsia"/>
              </w:rPr>
              <w:t>|</w:t>
            </w:r>
          </w:p>
          <w:p w14:paraId="3CBC0E01" w14:textId="77777777" w:rsidR="004B4E8D" w:rsidRPr="005C1AE6" w:rsidRDefault="004B4E8D" w:rsidP="004B4E8D">
            <w:pPr>
              <w:jc w:val="center"/>
              <w:rPr>
                <w:rFonts w:eastAsia="標楷體"/>
              </w:rPr>
            </w:pPr>
            <w:r w:rsidRPr="005C1AE6">
              <w:rPr>
                <w:rFonts w:eastAsia="標楷體" w:hint="eastAsia"/>
              </w:rPr>
              <w:t>0914</w:t>
            </w:r>
          </w:p>
        </w:tc>
        <w:tc>
          <w:tcPr>
            <w:tcW w:w="1077" w:type="dxa"/>
            <w:gridSpan w:val="2"/>
            <w:tcBorders>
              <w:top w:val="single" w:sz="4" w:space="0" w:color="auto"/>
              <w:left w:val="single" w:sz="4" w:space="0" w:color="auto"/>
              <w:bottom w:val="single" w:sz="4" w:space="0" w:color="auto"/>
              <w:right w:val="single" w:sz="4" w:space="0" w:color="auto"/>
            </w:tcBorders>
          </w:tcPr>
          <w:p w14:paraId="744CBCE4"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第七冊第壹單元：我愛家鄉</w:t>
            </w:r>
          </w:p>
          <w:p w14:paraId="3EF76A25"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第三課 鏡頭下的家鄉</w:t>
            </w:r>
          </w:p>
          <w:p w14:paraId="34AFECD3"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【環境教育】</w:t>
            </w:r>
          </w:p>
          <w:p w14:paraId="5C1D3D42"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【生命教育】</w:t>
            </w:r>
          </w:p>
          <w:p w14:paraId="15720100" w14:textId="68C3E850"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【戶外教育】</w:t>
            </w:r>
          </w:p>
        </w:tc>
        <w:tc>
          <w:tcPr>
            <w:tcW w:w="908" w:type="dxa"/>
            <w:tcBorders>
              <w:top w:val="single" w:sz="4" w:space="0" w:color="auto"/>
              <w:left w:val="single" w:sz="4" w:space="0" w:color="auto"/>
              <w:bottom w:val="single" w:sz="4" w:space="0" w:color="auto"/>
              <w:right w:val="single" w:sz="4" w:space="0" w:color="auto"/>
            </w:tcBorders>
          </w:tcPr>
          <w:p w14:paraId="519D1F29" w14:textId="217C59C9"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第一課青菜</w:t>
            </w:r>
          </w:p>
        </w:tc>
        <w:tc>
          <w:tcPr>
            <w:tcW w:w="992" w:type="dxa"/>
            <w:tcBorders>
              <w:top w:val="single" w:sz="4" w:space="0" w:color="auto"/>
              <w:left w:val="single" w:sz="4" w:space="0" w:color="auto"/>
              <w:bottom w:val="single" w:sz="4" w:space="0" w:color="auto"/>
              <w:right w:val="single" w:sz="4" w:space="0" w:color="auto"/>
            </w:tcBorders>
          </w:tcPr>
          <w:p w14:paraId="13C150A6" w14:textId="5952A9B5" w:rsidR="004B4E8D" w:rsidRPr="005C1AE6" w:rsidRDefault="004B4E8D" w:rsidP="004B4E8D">
            <w:pPr>
              <w:jc w:val="center"/>
              <w:rPr>
                <w:rFonts w:ascii="標楷體" w:eastAsia="標楷體" w:hAnsi="標楷體"/>
              </w:rPr>
            </w:pPr>
            <w:r w:rsidRPr="005C1AE6">
              <w:rPr>
                <w:rFonts w:ascii="標楷體" w:eastAsia="標楷體" w:hAnsi="標楷體" w:hint="eastAsia"/>
              </w:rPr>
              <w:t>一、著靚靚1.照鏡仔</w:t>
            </w:r>
          </w:p>
        </w:tc>
        <w:tc>
          <w:tcPr>
            <w:tcW w:w="851" w:type="dxa"/>
            <w:tcBorders>
              <w:top w:val="single" w:sz="4" w:space="0" w:color="auto"/>
              <w:left w:val="single" w:sz="4" w:space="0" w:color="auto"/>
              <w:bottom w:val="single" w:sz="4" w:space="0" w:color="auto"/>
              <w:right w:val="single" w:sz="4" w:space="0" w:color="auto"/>
            </w:tcBorders>
            <w:vAlign w:val="center"/>
          </w:tcPr>
          <w:p w14:paraId="7A3FA13B"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2ABAA9A5"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1 課</w:t>
            </w:r>
          </w:p>
          <w:p w14:paraId="761945B9" w14:textId="560AFB54" w:rsidR="004B4E8D" w:rsidRPr="005C1AE6" w:rsidRDefault="004B4E8D" w:rsidP="004B4E8D">
            <w:pPr>
              <w:jc w:val="center"/>
              <w:rPr>
                <w:rFonts w:ascii="標楷體" w:eastAsia="標楷體" w:hAnsi="標楷體"/>
              </w:rPr>
            </w:pPr>
            <w:r w:rsidRPr="005C1AE6">
              <w:rPr>
                <w:rFonts w:ascii="標楷體" w:eastAsia="標楷體" w:hAnsi="標楷體" w:hint="eastAsia"/>
              </w:rPr>
              <w:t>認識詞彙</w:t>
            </w:r>
          </w:p>
        </w:tc>
        <w:tc>
          <w:tcPr>
            <w:tcW w:w="1281" w:type="dxa"/>
            <w:tcBorders>
              <w:top w:val="single" w:sz="4" w:space="0" w:color="auto"/>
              <w:left w:val="single" w:sz="4" w:space="0" w:color="auto"/>
              <w:bottom w:val="single" w:sz="4" w:space="0" w:color="auto"/>
            </w:tcBorders>
          </w:tcPr>
          <w:p w14:paraId="7A1E2BE2"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節慶</w:t>
            </w:r>
          </w:p>
          <w:p w14:paraId="72867F8D"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Festival Moon Festival</w:t>
            </w:r>
          </w:p>
          <w:p w14:paraId="2CD82734"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【國際教育】</w:t>
            </w:r>
          </w:p>
          <w:p w14:paraId="7B64CDC7"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【多元文化】</w:t>
            </w:r>
          </w:p>
          <w:p w14:paraId="5F1507B0" w14:textId="65374DF7" w:rsidR="004B4E8D" w:rsidRPr="005C1AE6" w:rsidRDefault="004B4E8D" w:rsidP="004B4E8D">
            <w:pPr>
              <w:jc w:val="center"/>
              <w:rPr>
                <w:rFonts w:ascii="標楷體" w:eastAsia="標楷體" w:hAnsi="標楷體"/>
              </w:rPr>
            </w:pPr>
            <w:r w:rsidRPr="005C1AE6">
              <w:rPr>
                <w:rFonts w:ascii="標楷體" w:eastAsia="標楷體" w:hAnsi="標楷體" w:hint="eastAsia"/>
              </w:rPr>
              <w:t>【性別平等】</w:t>
            </w:r>
          </w:p>
        </w:tc>
        <w:tc>
          <w:tcPr>
            <w:tcW w:w="1275" w:type="dxa"/>
          </w:tcPr>
          <w:p w14:paraId="15B6F48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第1單元一億以內的數</w:t>
            </w:r>
          </w:p>
          <w:p w14:paraId="26D03CF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1DC043C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73F4CD8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117EBD7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46385CD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7B4DBA2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◎戶外教育</w:t>
            </w:r>
          </w:p>
          <w:p w14:paraId="6FEB7083" w14:textId="77777777" w:rsidR="004B4E8D" w:rsidRPr="005C1AE6" w:rsidRDefault="004B4E8D" w:rsidP="004B4E8D">
            <w:pPr>
              <w:rPr>
                <w:rFonts w:ascii="標楷體" w:eastAsia="標楷體" w:hAnsi="標楷體"/>
              </w:rPr>
            </w:pPr>
          </w:p>
          <w:p w14:paraId="364845A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第2單元乘法</w:t>
            </w:r>
          </w:p>
          <w:p w14:paraId="0DA4FF7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0DE881D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2BCA159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02ABC8D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1345427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63139EF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02C5F1A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44D4C24E" w14:textId="7ED53710"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54AE4A0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一、交通與訊息</w:t>
            </w:r>
          </w:p>
          <w:p w14:paraId="3D5A46E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1.陸地的運輸</w:t>
            </w:r>
          </w:p>
          <w:p w14:paraId="4B5F08C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17DF78C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73285722" w14:textId="77777777" w:rsidR="004B4E8D" w:rsidRPr="005C1AE6" w:rsidRDefault="004B4E8D" w:rsidP="004B4E8D">
            <w:pPr>
              <w:rPr>
                <w:rFonts w:ascii="標楷體" w:eastAsia="標楷體" w:hAnsi="標楷體"/>
              </w:rPr>
            </w:pPr>
          </w:p>
          <w:p w14:paraId="6DA3971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2.船運與空運</w:t>
            </w:r>
          </w:p>
          <w:p w14:paraId="37E7D17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312EFC3C" w14:textId="535C0EDC" w:rsidR="004B4E8D" w:rsidRPr="005C1AE6" w:rsidRDefault="004B4E8D" w:rsidP="004B4E8D">
            <w:pPr>
              <w:jc w:val="center"/>
              <w:rPr>
                <w:rFonts w:ascii="標楷體" w:eastAsia="標楷體" w:hAnsi="標楷體"/>
              </w:rPr>
            </w:pPr>
            <w:r w:rsidRPr="005C1AE6">
              <w:rPr>
                <w:rFonts w:ascii="標楷體" w:eastAsia="標楷體" w:hAnsi="標楷體" w:hint="eastAsia"/>
              </w:rPr>
              <w:t>◎資訊教育</w:t>
            </w:r>
          </w:p>
        </w:tc>
        <w:tc>
          <w:tcPr>
            <w:tcW w:w="1276" w:type="dxa"/>
          </w:tcPr>
          <w:p w14:paraId="0DB2EA16"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一、閃亮的天空</w:t>
            </w:r>
          </w:p>
          <w:p w14:paraId="23CB1181"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2.月亮的位置</w:t>
            </w:r>
          </w:p>
          <w:p w14:paraId="728F51BA" w14:textId="406B4E97"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【科技教育】</w:t>
            </w:r>
          </w:p>
        </w:tc>
        <w:tc>
          <w:tcPr>
            <w:tcW w:w="992" w:type="dxa"/>
          </w:tcPr>
          <w:p w14:paraId="6FB2D0B1"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1-1</w:t>
            </w:r>
            <w:r w:rsidRPr="005C1AE6">
              <w:rPr>
                <w:rFonts w:ascii="標楷體" w:eastAsia="標楷體" w:hAnsi="標楷體" w:cs="微軟正黑體" w:hint="eastAsia"/>
              </w:rPr>
              <w:t>迎向陽光</w:t>
            </w:r>
          </w:p>
          <w:p w14:paraId="39FD0E56"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3-3</w:t>
            </w:r>
            <w:r w:rsidRPr="005C1AE6">
              <w:rPr>
                <w:rFonts w:ascii="標楷體" w:eastAsia="標楷體" w:hAnsi="標楷體" w:cs="微軟正黑體" w:hint="eastAsia"/>
              </w:rPr>
              <w:t>色彩魔術秀</w:t>
            </w:r>
          </w:p>
          <w:p w14:paraId="7F3F34CB" w14:textId="3C1BD2C8" w:rsidR="004B4E8D" w:rsidRPr="005C1AE6" w:rsidRDefault="004B4E8D" w:rsidP="004B4E8D">
            <w:pPr>
              <w:jc w:val="center"/>
              <w:rPr>
                <w:rFonts w:ascii="標楷體" w:eastAsia="標楷體" w:hAnsi="標楷體"/>
              </w:rPr>
            </w:pPr>
            <w:r w:rsidRPr="005C1AE6">
              <w:rPr>
                <w:rFonts w:ascii="標楷體" w:eastAsia="標楷體" w:hAnsi="標楷體"/>
              </w:rPr>
              <w:t>5-1</w:t>
            </w:r>
            <w:r w:rsidRPr="005C1AE6">
              <w:rPr>
                <w:rFonts w:ascii="標楷體" w:eastAsia="標楷體" w:hAnsi="標楷體" w:cs="微軟正黑體" w:hint="eastAsia"/>
              </w:rPr>
              <w:t>聲音好好玩</w:t>
            </w: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12721ED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一、學習快易通</w:t>
            </w:r>
          </w:p>
          <w:p w14:paraId="3F1521C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1.學習有妙方</w:t>
            </w:r>
          </w:p>
          <w:p w14:paraId="28BE823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36D94310" w14:textId="2F95B85E"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1DCEBFD3"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第一單元食在有營養</w:t>
            </w:r>
          </w:p>
          <w:p w14:paraId="47EE8545" w14:textId="1FA1B4AE"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第三課聰明選食物</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4391B095" w14:textId="77777777" w:rsidTr="004B4E8D">
        <w:trPr>
          <w:cantSplit/>
          <w:trHeight w:val="780"/>
          <w:jc w:val="center"/>
        </w:trPr>
        <w:tc>
          <w:tcPr>
            <w:tcW w:w="427" w:type="dxa"/>
            <w:vAlign w:val="center"/>
          </w:tcPr>
          <w:p w14:paraId="2F2B2A5D" w14:textId="77777777" w:rsidR="004B4E8D" w:rsidRPr="005C1AE6" w:rsidRDefault="004B4E8D" w:rsidP="004B4E8D">
            <w:pPr>
              <w:jc w:val="center"/>
              <w:rPr>
                <w:rFonts w:eastAsia="標楷體"/>
              </w:rPr>
            </w:pPr>
            <w:r w:rsidRPr="005C1AE6">
              <w:rPr>
                <w:rFonts w:eastAsia="標楷體" w:hint="eastAsia"/>
              </w:rPr>
              <w:t>4</w:t>
            </w:r>
          </w:p>
        </w:tc>
        <w:tc>
          <w:tcPr>
            <w:tcW w:w="697" w:type="dxa"/>
            <w:gridSpan w:val="2"/>
            <w:tcBorders>
              <w:right w:val="single" w:sz="4" w:space="0" w:color="auto"/>
            </w:tcBorders>
            <w:vAlign w:val="center"/>
          </w:tcPr>
          <w:p w14:paraId="2604F5D2" w14:textId="77777777" w:rsidR="004B4E8D" w:rsidRPr="005C1AE6" w:rsidRDefault="004B4E8D" w:rsidP="004B4E8D">
            <w:pPr>
              <w:jc w:val="center"/>
              <w:rPr>
                <w:rFonts w:eastAsia="標楷體"/>
              </w:rPr>
            </w:pPr>
            <w:r w:rsidRPr="005C1AE6">
              <w:rPr>
                <w:rFonts w:eastAsia="標楷體" w:hint="eastAsia"/>
              </w:rPr>
              <w:t>0915</w:t>
            </w:r>
          </w:p>
          <w:p w14:paraId="2757506F" w14:textId="77777777" w:rsidR="004B4E8D" w:rsidRPr="005C1AE6" w:rsidRDefault="004B4E8D" w:rsidP="004B4E8D">
            <w:pPr>
              <w:jc w:val="center"/>
              <w:rPr>
                <w:rFonts w:eastAsia="標楷體"/>
              </w:rPr>
            </w:pPr>
            <w:r w:rsidRPr="005C1AE6">
              <w:rPr>
                <w:rFonts w:eastAsia="標楷體" w:hint="eastAsia"/>
              </w:rPr>
              <w:t>|</w:t>
            </w:r>
          </w:p>
          <w:p w14:paraId="5BB56F51" w14:textId="77777777" w:rsidR="004B4E8D" w:rsidRPr="005C1AE6" w:rsidRDefault="004B4E8D" w:rsidP="004B4E8D">
            <w:pPr>
              <w:jc w:val="center"/>
              <w:rPr>
                <w:rFonts w:eastAsia="標楷體"/>
              </w:rPr>
            </w:pPr>
            <w:r w:rsidRPr="005C1AE6">
              <w:rPr>
                <w:rFonts w:eastAsia="標楷體" w:hint="eastAsia"/>
              </w:rPr>
              <w:t>0921</w:t>
            </w:r>
          </w:p>
        </w:tc>
        <w:tc>
          <w:tcPr>
            <w:tcW w:w="1077" w:type="dxa"/>
            <w:gridSpan w:val="2"/>
            <w:tcBorders>
              <w:top w:val="single" w:sz="4" w:space="0" w:color="auto"/>
              <w:left w:val="single" w:sz="4" w:space="0" w:color="auto"/>
              <w:bottom w:val="single" w:sz="4" w:space="0" w:color="auto"/>
              <w:right w:val="single" w:sz="4" w:space="0" w:color="auto"/>
            </w:tcBorders>
          </w:tcPr>
          <w:p w14:paraId="53455A9F"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第七冊第壹單元：我愛家鄉</w:t>
            </w:r>
          </w:p>
          <w:p w14:paraId="26B265BF"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統整活動一</w:t>
            </w:r>
          </w:p>
          <w:p w14:paraId="24F61E04"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【家庭教育】</w:t>
            </w:r>
          </w:p>
          <w:p w14:paraId="5A7C4AB8" w14:textId="10EA39D3"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【閱讀素養】</w:t>
            </w:r>
          </w:p>
        </w:tc>
        <w:tc>
          <w:tcPr>
            <w:tcW w:w="908" w:type="dxa"/>
            <w:tcBorders>
              <w:top w:val="single" w:sz="4" w:space="0" w:color="auto"/>
              <w:left w:val="single" w:sz="4" w:space="0" w:color="auto"/>
              <w:bottom w:val="single" w:sz="4" w:space="0" w:color="auto"/>
              <w:right w:val="single" w:sz="4" w:space="0" w:color="auto"/>
            </w:tcBorders>
          </w:tcPr>
          <w:p w14:paraId="4C304DAE"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第二課幸福的滋味</w:t>
            </w:r>
          </w:p>
          <w:p w14:paraId="7420FCE6"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家庭教育</w:t>
            </w:r>
            <w:r w:rsidRPr="005C1AE6">
              <w:rPr>
                <w:rFonts w:ascii="標楷體" w:eastAsia="標楷體" w:hAnsi="標楷體" w:cs="Times New Roman"/>
              </w:rPr>
              <w:t>】</w:t>
            </w:r>
          </w:p>
          <w:p w14:paraId="6D4B5BF1" w14:textId="30930AF4" w:rsidR="004B4E8D" w:rsidRPr="005C1AE6" w:rsidRDefault="004B4E8D" w:rsidP="004B4E8D">
            <w:pPr>
              <w:jc w:val="center"/>
              <w:rPr>
                <w:rFonts w:ascii="標楷體" w:eastAsia="標楷體" w:hAnsi="標楷體"/>
              </w:rPr>
            </w:pPr>
            <w:r w:rsidRPr="005C1AE6">
              <w:rPr>
                <w:rFonts w:ascii="標楷體" w:eastAsia="標楷體" w:hAnsi="標楷體"/>
              </w:rPr>
              <w:t>【閱讀素養教育】</w:t>
            </w:r>
          </w:p>
        </w:tc>
        <w:tc>
          <w:tcPr>
            <w:tcW w:w="992" w:type="dxa"/>
            <w:tcBorders>
              <w:top w:val="single" w:sz="4" w:space="0" w:color="auto"/>
              <w:left w:val="single" w:sz="4" w:space="0" w:color="auto"/>
              <w:bottom w:val="single" w:sz="4" w:space="0" w:color="auto"/>
              <w:right w:val="single" w:sz="4" w:space="0" w:color="auto"/>
            </w:tcBorders>
          </w:tcPr>
          <w:p w14:paraId="7F132A5A" w14:textId="75314F91" w:rsidR="004B4E8D" w:rsidRPr="005C1AE6" w:rsidRDefault="004B4E8D" w:rsidP="004B4E8D">
            <w:pPr>
              <w:jc w:val="center"/>
              <w:rPr>
                <w:rFonts w:ascii="標楷體" w:eastAsia="標楷體" w:hAnsi="標楷體"/>
              </w:rPr>
            </w:pPr>
            <w:r w:rsidRPr="005C1AE6">
              <w:rPr>
                <w:rFonts w:ascii="標楷體" w:eastAsia="標楷體" w:hAnsi="標楷體" w:hint="eastAsia"/>
              </w:rPr>
              <w:t>一、著靚靚1.照鏡仔</w:t>
            </w:r>
          </w:p>
        </w:tc>
        <w:tc>
          <w:tcPr>
            <w:tcW w:w="851" w:type="dxa"/>
            <w:tcBorders>
              <w:top w:val="single" w:sz="4" w:space="0" w:color="auto"/>
              <w:left w:val="single" w:sz="4" w:space="0" w:color="auto"/>
              <w:bottom w:val="single" w:sz="4" w:space="0" w:color="auto"/>
              <w:right w:val="single" w:sz="4" w:space="0" w:color="auto"/>
            </w:tcBorders>
            <w:vAlign w:val="center"/>
          </w:tcPr>
          <w:p w14:paraId="1D4CBE00"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191C77C1"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1 課</w:t>
            </w:r>
          </w:p>
          <w:p w14:paraId="2421D0DB" w14:textId="742AE8AC" w:rsidR="004B4E8D" w:rsidRPr="005C1AE6" w:rsidRDefault="004B4E8D" w:rsidP="004B4E8D">
            <w:pPr>
              <w:jc w:val="center"/>
              <w:rPr>
                <w:rFonts w:ascii="標楷體" w:eastAsia="標楷體" w:hAnsi="標楷體"/>
              </w:rPr>
            </w:pPr>
            <w:r w:rsidRPr="005C1AE6">
              <w:rPr>
                <w:rFonts w:ascii="標楷體" w:eastAsia="標楷體" w:hAnsi="標楷體" w:hint="eastAsia"/>
              </w:rPr>
              <w:t>語文活動</w:t>
            </w:r>
          </w:p>
        </w:tc>
        <w:tc>
          <w:tcPr>
            <w:tcW w:w="1281" w:type="dxa"/>
            <w:tcBorders>
              <w:top w:val="single" w:sz="4" w:space="0" w:color="auto"/>
              <w:left w:val="single" w:sz="4" w:space="0" w:color="auto"/>
              <w:bottom w:val="single" w:sz="4" w:space="0" w:color="auto"/>
            </w:tcBorders>
          </w:tcPr>
          <w:p w14:paraId="199D4570"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天氣</w:t>
            </w:r>
          </w:p>
          <w:p w14:paraId="417DA571"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 xml:space="preserve">Unit 1 </w:t>
            </w:r>
          </w:p>
          <w:p w14:paraId="0C40AC08"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How’s the Weather?</w:t>
            </w:r>
          </w:p>
          <w:p w14:paraId="2814696D"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【國際教育】</w:t>
            </w:r>
          </w:p>
          <w:p w14:paraId="44154D8D" w14:textId="321D4F1E" w:rsidR="004B4E8D" w:rsidRPr="005C1AE6" w:rsidRDefault="004B4E8D" w:rsidP="004B4E8D">
            <w:pPr>
              <w:jc w:val="center"/>
              <w:rPr>
                <w:rFonts w:ascii="標楷體" w:eastAsia="標楷體" w:hAnsi="標楷體"/>
              </w:rPr>
            </w:pPr>
            <w:r w:rsidRPr="005C1AE6">
              <w:rPr>
                <w:rFonts w:ascii="標楷體" w:eastAsia="標楷體" w:hAnsi="標楷體" w:hint="eastAsia"/>
              </w:rPr>
              <w:t>【多元文化】</w:t>
            </w:r>
          </w:p>
        </w:tc>
        <w:tc>
          <w:tcPr>
            <w:tcW w:w="1275" w:type="dxa"/>
          </w:tcPr>
          <w:p w14:paraId="2971078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第2單元乘法</w:t>
            </w:r>
          </w:p>
          <w:p w14:paraId="703B2A9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28DD236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46A3930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0C4BB23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4F00661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5D5A054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61887A9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004CEA40" w14:textId="4BD39C84"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10284D7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一、交通與訊息</w:t>
            </w:r>
          </w:p>
          <w:p w14:paraId="7531B6E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2.船運與空運</w:t>
            </w:r>
          </w:p>
          <w:p w14:paraId="0F43D8B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21C34C6E" w14:textId="38DD17D4" w:rsidR="004B4E8D" w:rsidRPr="005C1AE6" w:rsidRDefault="004B4E8D" w:rsidP="004B4E8D">
            <w:pPr>
              <w:jc w:val="center"/>
              <w:rPr>
                <w:rFonts w:ascii="標楷體" w:eastAsia="標楷體" w:hAnsi="標楷體"/>
              </w:rPr>
            </w:pPr>
            <w:r w:rsidRPr="005C1AE6">
              <w:rPr>
                <w:rFonts w:ascii="標楷體" w:eastAsia="標楷體" w:hAnsi="標楷體" w:hint="eastAsia"/>
              </w:rPr>
              <w:t>◎資訊教育</w:t>
            </w:r>
          </w:p>
        </w:tc>
        <w:tc>
          <w:tcPr>
            <w:tcW w:w="1276" w:type="dxa"/>
          </w:tcPr>
          <w:p w14:paraId="14E800D3"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一、閃亮的天空</w:t>
            </w:r>
          </w:p>
          <w:p w14:paraId="23746C35"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2.月亮的位置</w:t>
            </w:r>
          </w:p>
          <w:p w14:paraId="5C57CDC2" w14:textId="4467E0A8"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【科技教育】</w:t>
            </w:r>
          </w:p>
        </w:tc>
        <w:tc>
          <w:tcPr>
            <w:tcW w:w="992" w:type="dxa"/>
          </w:tcPr>
          <w:p w14:paraId="602257BC"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1-2</w:t>
            </w:r>
            <w:r w:rsidRPr="005C1AE6">
              <w:rPr>
                <w:rFonts w:ascii="標楷體" w:eastAsia="標楷體" w:hAnsi="標楷體" w:cs="微軟正黑體" w:hint="eastAsia"/>
              </w:rPr>
              <w:t>繽紛世界</w:t>
            </w:r>
          </w:p>
          <w:p w14:paraId="208CA4CF"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3-4</w:t>
            </w:r>
            <w:r w:rsidRPr="005C1AE6">
              <w:rPr>
                <w:rFonts w:ascii="標楷體" w:eastAsia="標楷體" w:hAnsi="標楷體" w:cs="微軟正黑體" w:hint="eastAsia"/>
              </w:rPr>
              <w:t>神奇調色師</w:t>
            </w:r>
          </w:p>
          <w:p w14:paraId="4E9B670D"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5-1</w:t>
            </w:r>
            <w:r w:rsidRPr="005C1AE6">
              <w:rPr>
                <w:rFonts w:ascii="標楷體" w:eastAsia="標楷體" w:hAnsi="標楷體" w:cs="微軟正黑體" w:hint="eastAsia"/>
              </w:rPr>
              <w:t>聲音好好玩</w:t>
            </w:r>
          </w:p>
          <w:p w14:paraId="3ACD2CF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2F7D83BD" w14:textId="77777777" w:rsidR="004B4E8D" w:rsidRPr="005C1AE6" w:rsidRDefault="004B4E8D" w:rsidP="004B4E8D">
            <w:pPr>
              <w:jc w:val="center"/>
              <w:rPr>
                <w:rFonts w:ascii="標楷體" w:eastAsia="標楷體" w:hAnsi="標楷體"/>
              </w:rPr>
            </w:pPr>
          </w:p>
        </w:tc>
        <w:tc>
          <w:tcPr>
            <w:tcW w:w="1418" w:type="dxa"/>
          </w:tcPr>
          <w:p w14:paraId="6C44133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一、學習快易通</w:t>
            </w:r>
          </w:p>
          <w:p w14:paraId="0AA22A5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2.學習行動力</w:t>
            </w:r>
          </w:p>
          <w:p w14:paraId="0A3FA4D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D33B197" w14:textId="46A2FC3B"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75B34B82"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第二單元拒菸拒酒拒檳榔</w:t>
            </w:r>
          </w:p>
          <w:p w14:paraId="4330D615" w14:textId="7A649F87"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第一課菸與煙的真相</w:t>
            </w:r>
            <w:r w:rsidRPr="005C1AE6">
              <w:rPr>
                <w:rFonts w:ascii="標楷體" w:eastAsia="標楷體" w:hAnsi="標楷體"/>
              </w:rPr>
              <w:t>【</w:t>
            </w:r>
            <w:r w:rsidRPr="005C1AE6">
              <w:rPr>
                <w:rFonts w:ascii="標楷體" w:eastAsia="標楷體" w:hAnsi="標楷體" w:cs="微軟正黑體" w:hint="eastAsia"/>
              </w:rPr>
              <w:t>資訊教育</w:t>
            </w:r>
            <w:r w:rsidRPr="005C1AE6">
              <w:rPr>
                <w:rFonts w:ascii="標楷體" w:eastAsia="標楷體" w:hAnsi="標楷體"/>
              </w:rPr>
              <w:t>】</w:t>
            </w:r>
          </w:p>
        </w:tc>
      </w:tr>
      <w:tr w:rsidR="004B4E8D" w:rsidRPr="005C1AE6" w14:paraId="74139FA4" w14:textId="77777777" w:rsidTr="004B4E8D">
        <w:trPr>
          <w:cantSplit/>
          <w:trHeight w:val="780"/>
          <w:jc w:val="center"/>
        </w:trPr>
        <w:tc>
          <w:tcPr>
            <w:tcW w:w="427" w:type="dxa"/>
            <w:vAlign w:val="center"/>
          </w:tcPr>
          <w:p w14:paraId="47300C82" w14:textId="77777777" w:rsidR="004B4E8D" w:rsidRPr="005C1AE6" w:rsidRDefault="004B4E8D" w:rsidP="004B4E8D">
            <w:pPr>
              <w:jc w:val="center"/>
              <w:rPr>
                <w:rFonts w:eastAsia="標楷體"/>
              </w:rPr>
            </w:pPr>
            <w:r w:rsidRPr="005C1AE6">
              <w:rPr>
                <w:rFonts w:eastAsia="標楷體" w:hint="eastAsia"/>
              </w:rPr>
              <w:t>5</w:t>
            </w:r>
          </w:p>
        </w:tc>
        <w:tc>
          <w:tcPr>
            <w:tcW w:w="697" w:type="dxa"/>
            <w:gridSpan w:val="2"/>
            <w:tcBorders>
              <w:right w:val="single" w:sz="4" w:space="0" w:color="auto"/>
            </w:tcBorders>
            <w:vAlign w:val="center"/>
          </w:tcPr>
          <w:p w14:paraId="195CC2E7" w14:textId="77777777" w:rsidR="004B4E8D" w:rsidRPr="005C1AE6" w:rsidRDefault="004B4E8D" w:rsidP="004B4E8D">
            <w:pPr>
              <w:jc w:val="center"/>
              <w:rPr>
                <w:rFonts w:eastAsia="標楷體"/>
              </w:rPr>
            </w:pPr>
            <w:r w:rsidRPr="005C1AE6">
              <w:rPr>
                <w:rFonts w:eastAsia="標楷體" w:hint="eastAsia"/>
              </w:rPr>
              <w:t>0922</w:t>
            </w:r>
          </w:p>
          <w:p w14:paraId="16ADCC12" w14:textId="77777777" w:rsidR="004B4E8D" w:rsidRPr="005C1AE6" w:rsidRDefault="004B4E8D" w:rsidP="004B4E8D">
            <w:pPr>
              <w:jc w:val="center"/>
              <w:rPr>
                <w:rFonts w:eastAsia="標楷體"/>
              </w:rPr>
            </w:pPr>
            <w:r w:rsidRPr="005C1AE6">
              <w:rPr>
                <w:rFonts w:eastAsia="標楷體" w:hint="eastAsia"/>
              </w:rPr>
              <w:t>|</w:t>
            </w:r>
          </w:p>
          <w:p w14:paraId="247A9234" w14:textId="77777777" w:rsidR="004B4E8D" w:rsidRPr="005C1AE6" w:rsidRDefault="004B4E8D" w:rsidP="004B4E8D">
            <w:pPr>
              <w:jc w:val="center"/>
              <w:rPr>
                <w:rFonts w:eastAsia="標楷體"/>
              </w:rPr>
            </w:pPr>
            <w:r w:rsidRPr="005C1AE6">
              <w:rPr>
                <w:rFonts w:eastAsia="標楷體" w:hint="eastAsia"/>
              </w:rPr>
              <w:t>0928</w:t>
            </w:r>
          </w:p>
        </w:tc>
        <w:tc>
          <w:tcPr>
            <w:tcW w:w="1077" w:type="dxa"/>
            <w:gridSpan w:val="2"/>
            <w:tcBorders>
              <w:top w:val="single" w:sz="4" w:space="0" w:color="auto"/>
              <w:left w:val="single" w:sz="4" w:space="0" w:color="auto"/>
              <w:bottom w:val="single" w:sz="4" w:space="0" w:color="auto"/>
              <w:right w:val="single" w:sz="4" w:space="0" w:color="auto"/>
            </w:tcBorders>
          </w:tcPr>
          <w:p w14:paraId="7FC65BBE"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第七冊第貳單元：天空的奇想</w:t>
            </w:r>
          </w:p>
          <w:p w14:paraId="77BA81C7"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第四課 飛行夢</w:t>
            </w:r>
          </w:p>
          <w:p w14:paraId="4911B5F0"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【科技教育】</w:t>
            </w:r>
          </w:p>
          <w:p w14:paraId="477DA1C3"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【生涯規劃】</w:t>
            </w:r>
          </w:p>
          <w:p w14:paraId="0D478932" w14:textId="39B38D0F"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【國際教育】</w:t>
            </w:r>
          </w:p>
        </w:tc>
        <w:tc>
          <w:tcPr>
            <w:tcW w:w="908" w:type="dxa"/>
            <w:tcBorders>
              <w:top w:val="single" w:sz="4" w:space="0" w:color="auto"/>
              <w:left w:val="single" w:sz="4" w:space="0" w:color="auto"/>
              <w:bottom w:val="single" w:sz="4" w:space="0" w:color="auto"/>
              <w:right w:val="single" w:sz="4" w:space="0" w:color="auto"/>
            </w:tcBorders>
          </w:tcPr>
          <w:p w14:paraId="3A155852"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第二課幸福的滋味</w:t>
            </w:r>
          </w:p>
          <w:p w14:paraId="5FEA02E6"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家庭教育</w:t>
            </w:r>
            <w:r w:rsidRPr="005C1AE6">
              <w:rPr>
                <w:rFonts w:ascii="標楷體" w:eastAsia="標楷體" w:hAnsi="標楷體" w:cs="Times New Roman"/>
              </w:rPr>
              <w:t>】</w:t>
            </w:r>
          </w:p>
          <w:p w14:paraId="0C66EE67" w14:textId="2F7E2BD7" w:rsidR="004B4E8D" w:rsidRPr="005C1AE6" w:rsidRDefault="004B4E8D" w:rsidP="004B4E8D">
            <w:pPr>
              <w:jc w:val="center"/>
              <w:rPr>
                <w:rFonts w:ascii="標楷體" w:eastAsia="標楷體" w:hAnsi="標楷體"/>
              </w:rPr>
            </w:pPr>
            <w:r w:rsidRPr="005C1AE6">
              <w:rPr>
                <w:rFonts w:ascii="標楷體" w:eastAsia="標楷體" w:hAnsi="標楷體"/>
              </w:rPr>
              <w:t>【閱讀素養教育】</w:t>
            </w:r>
          </w:p>
        </w:tc>
        <w:tc>
          <w:tcPr>
            <w:tcW w:w="992" w:type="dxa"/>
            <w:tcBorders>
              <w:top w:val="single" w:sz="4" w:space="0" w:color="auto"/>
              <w:left w:val="single" w:sz="4" w:space="0" w:color="auto"/>
              <w:bottom w:val="single" w:sz="4" w:space="0" w:color="auto"/>
              <w:right w:val="single" w:sz="4" w:space="0" w:color="auto"/>
            </w:tcBorders>
          </w:tcPr>
          <w:p w14:paraId="63D49179" w14:textId="2CA92AD5" w:rsidR="004B4E8D" w:rsidRPr="005C1AE6" w:rsidRDefault="004B4E8D" w:rsidP="004B4E8D">
            <w:pPr>
              <w:jc w:val="center"/>
              <w:rPr>
                <w:rFonts w:ascii="標楷體" w:eastAsia="標楷體" w:hAnsi="標楷體"/>
              </w:rPr>
            </w:pPr>
            <w:r w:rsidRPr="005C1AE6">
              <w:rPr>
                <w:rFonts w:ascii="標楷體" w:eastAsia="標楷體" w:hAnsi="標楷體" w:hint="eastAsia"/>
              </w:rPr>
              <w:t>一、著靚靚1.照鏡仔</w:t>
            </w:r>
          </w:p>
        </w:tc>
        <w:tc>
          <w:tcPr>
            <w:tcW w:w="851" w:type="dxa"/>
            <w:tcBorders>
              <w:top w:val="single" w:sz="4" w:space="0" w:color="auto"/>
              <w:left w:val="single" w:sz="4" w:space="0" w:color="auto"/>
              <w:bottom w:val="single" w:sz="4" w:space="0" w:color="auto"/>
              <w:right w:val="single" w:sz="4" w:space="0" w:color="auto"/>
            </w:tcBorders>
            <w:vAlign w:val="center"/>
          </w:tcPr>
          <w:p w14:paraId="6CDDC7AA"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2D2D0C37"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1 課</w:t>
            </w:r>
          </w:p>
          <w:p w14:paraId="1341B681" w14:textId="343A6C07" w:rsidR="004B4E8D" w:rsidRPr="005C1AE6" w:rsidRDefault="004B4E8D" w:rsidP="004B4E8D">
            <w:pPr>
              <w:jc w:val="center"/>
              <w:rPr>
                <w:rFonts w:ascii="標楷體" w:eastAsia="標楷體" w:hAnsi="標楷體"/>
              </w:rPr>
            </w:pPr>
            <w:r w:rsidRPr="005C1AE6">
              <w:rPr>
                <w:rFonts w:ascii="標楷體" w:eastAsia="標楷體" w:hAnsi="標楷體" w:hint="eastAsia"/>
              </w:rPr>
              <w:t>語文活動</w:t>
            </w:r>
          </w:p>
        </w:tc>
        <w:tc>
          <w:tcPr>
            <w:tcW w:w="1281" w:type="dxa"/>
            <w:tcBorders>
              <w:top w:val="single" w:sz="4" w:space="0" w:color="auto"/>
              <w:left w:val="single" w:sz="4" w:space="0" w:color="auto"/>
              <w:bottom w:val="single" w:sz="4" w:space="0" w:color="auto"/>
            </w:tcBorders>
          </w:tcPr>
          <w:p w14:paraId="0148EE11"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天氣</w:t>
            </w:r>
          </w:p>
          <w:p w14:paraId="65E1A491"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 xml:space="preserve">Unit 1 </w:t>
            </w:r>
          </w:p>
          <w:p w14:paraId="1C7336D4"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How’s the Weather?</w:t>
            </w:r>
          </w:p>
          <w:p w14:paraId="215BBADE" w14:textId="0B0B3464"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1275" w:type="dxa"/>
          </w:tcPr>
          <w:p w14:paraId="47E59DD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第3單元角度</w:t>
            </w:r>
          </w:p>
          <w:p w14:paraId="4EE5462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4CC21CF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4DDE09C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A2A975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571CA10D" w14:textId="2EFC182E"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18386C1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一、交通與訊息</w:t>
            </w:r>
          </w:p>
          <w:p w14:paraId="4796630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3.訊息的傳播</w:t>
            </w:r>
          </w:p>
          <w:p w14:paraId="6F60D1E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005B57BA" w14:textId="7060D7F7" w:rsidR="004B4E8D" w:rsidRPr="005C1AE6" w:rsidRDefault="004B4E8D" w:rsidP="004B4E8D">
            <w:pPr>
              <w:jc w:val="center"/>
              <w:rPr>
                <w:rFonts w:ascii="標楷體" w:eastAsia="標楷體" w:hAnsi="標楷體"/>
              </w:rPr>
            </w:pPr>
            <w:r w:rsidRPr="005C1AE6">
              <w:rPr>
                <w:rFonts w:ascii="標楷體" w:eastAsia="標楷體" w:hAnsi="標楷體" w:hint="eastAsia"/>
              </w:rPr>
              <w:t>◎資訊教育</w:t>
            </w:r>
          </w:p>
        </w:tc>
        <w:tc>
          <w:tcPr>
            <w:tcW w:w="1276" w:type="dxa"/>
          </w:tcPr>
          <w:p w14:paraId="4E4A0B27"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一、閃亮的天空</w:t>
            </w:r>
          </w:p>
          <w:p w14:paraId="099AAAB7"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3.月相的變化</w:t>
            </w:r>
          </w:p>
          <w:p w14:paraId="4B41328B" w14:textId="0D93F644"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【科技教育】</w:t>
            </w:r>
          </w:p>
        </w:tc>
        <w:tc>
          <w:tcPr>
            <w:tcW w:w="992" w:type="dxa"/>
          </w:tcPr>
          <w:p w14:paraId="005B42A2"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1-2</w:t>
            </w:r>
            <w:r w:rsidRPr="005C1AE6">
              <w:rPr>
                <w:rFonts w:ascii="標楷體" w:eastAsia="標楷體" w:hAnsi="標楷體" w:cs="微軟正黑體" w:hint="eastAsia"/>
              </w:rPr>
              <w:t>繽紛世界</w:t>
            </w:r>
          </w:p>
          <w:p w14:paraId="4817EF9B"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3-5</w:t>
            </w:r>
            <w:r w:rsidRPr="005C1AE6">
              <w:rPr>
                <w:rFonts w:ascii="標楷體" w:eastAsia="標楷體" w:hAnsi="標楷體" w:cs="微軟正黑體" w:hint="eastAsia"/>
              </w:rPr>
              <w:t>色彩尋寶趣</w:t>
            </w:r>
          </w:p>
          <w:p w14:paraId="594FF456"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5-2</w:t>
            </w:r>
            <w:r w:rsidRPr="005C1AE6">
              <w:rPr>
                <w:rFonts w:ascii="標楷體" w:eastAsia="標楷體" w:hAnsi="標楷體" w:cs="微軟正黑體" w:hint="eastAsia"/>
              </w:rPr>
              <w:t>肢體創意秀</w:t>
            </w:r>
          </w:p>
          <w:p w14:paraId="6B5D661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1F3CCC47" w14:textId="7922CBA2" w:rsidR="004B4E8D" w:rsidRPr="005C1AE6" w:rsidRDefault="004B4E8D" w:rsidP="004B4E8D">
            <w:pPr>
              <w:jc w:val="center"/>
              <w:rPr>
                <w:rFonts w:ascii="標楷體" w:eastAsia="標楷體" w:hAnsi="標楷體"/>
              </w:rPr>
            </w:pPr>
            <w:r w:rsidRPr="005C1AE6">
              <w:rPr>
                <w:rFonts w:ascii="標楷體" w:eastAsia="標楷體" w:hAnsi="標楷體"/>
              </w:rPr>
              <w:t>【品德教育】</w:t>
            </w:r>
          </w:p>
        </w:tc>
        <w:tc>
          <w:tcPr>
            <w:tcW w:w="1418" w:type="dxa"/>
          </w:tcPr>
          <w:p w14:paraId="46EAFE1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一、學習快易通</w:t>
            </w:r>
          </w:p>
          <w:p w14:paraId="4023668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2.學習行動力</w:t>
            </w:r>
          </w:p>
          <w:p w14:paraId="2921AB5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A75701E" w14:textId="0BB67E46"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73170537"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第二單元拒菸拒酒拒檳榔</w:t>
            </w:r>
          </w:p>
          <w:p w14:paraId="065B352C" w14:textId="552FFB40"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第二課酒與檳榔</w:t>
            </w:r>
            <w:r w:rsidRPr="005C1AE6">
              <w:rPr>
                <w:rFonts w:ascii="標楷體" w:eastAsia="標楷體" w:hAnsi="標楷體"/>
              </w:rPr>
              <w:t>【</w:t>
            </w:r>
            <w:r w:rsidRPr="005C1AE6">
              <w:rPr>
                <w:rFonts w:ascii="標楷體" w:eastAsia="標楷體" w:hAnsi="標楷體" w:cs="微軟正黑體" w:hint="eastAsia"/>
              </w:rPr>
              <w:t>資訊教育</w:t>
            </w:r>
            <w:r w:rsidRPr="005C1AE6">
              <w:rPr>
                <w:rFonts w:ascii="標楷體" w:eastAsia="標楷體" w:hAnsi="標楷體"/>
              </w:rPr>
              <w:t>】</w:t>
            </w:r>
          </w:p>
        </w:tc>
      </w:tr>
      <w:tr w:rsidR="004B4E8D" w:rsidRPr="005C1AE6" w14:paraId="1E6BC0C7" w14:textId="77777777" w:rsidTr="004B4E8D">
        <w:trPr>
          <w:cantSplit/>
          <w:trHeight w:val="780"/>
          <w:jc w:val="center"/>
        </w:trPr>
        <w:tc>
          <w:tcPr>
            <w:tcW w:w="427" w:type="dxa"/>
            <w:vAlign w:val="center"/>
          </w:tcPr>
          <w:p w14:paraId="2FE03B6F" w14:textId="77777777" w:rsidR="004B4E8D" w:rsidRPr="005C1AE6" w:rsidRDefault="004B4E8D" w:rsidP="004B4E8D">
            <w:pPr>
              <w:jc w:val="center"/>
              <w:rPr>
                <w:rFonts w:eastAsia="標楷體"/>
              </w:rPr>
            </w:pPr>
            <w:r w:rsidRPr="005C1AE6">
              <w:rPr>
                <w:rFonts w:eastAsia="標楷體" w:hint="eastAsia"/>
              </w:rPr>
              <w:t>6</w:t>
            </w:r>
          </w:p>
        </w:tc>
        <w:tc>
          <w:tcPr>
            <w:tcW w:w="697" w:type="dxa"/>
            <w:gridSpan w:val="2"/>
            <w:tcBorders>
              <w:right w:val="single" w:sz="4" w:space="0" w:color="auto"/>
            </w:tcBorders>
            <w:vAlign w:val="center"/>
          </w:tcPr>
          <w:p w14:paraId="4854D7AF" w14:textId="77777777" w:rsidR="004B4E8D" w:rsidRPr="005C1AE6" w:rsidRDefault="004B4E8D" w:rsidP="004B4E8D">
            <w:pPr>
              <w:jc w:val="center"/>
              <w:rPr>
                <w:rFonts w:eastAsia="標楷體"/>
              </w:rPr>
            </w:pPr>
            <w:r w:rsidRPr="005C1AE6">
              <w:rPr>
                <w:rFonts w:eastAsia="標楷體" w:hint="eastAsia"/>
              </w:rPr>
              <w:t>0929</w:t>
            </w:r>
          </w:p>
          <w:p w14:paraId="79E31D8D" w14:textId="77777777" w:rsidR="004B4E8D" w:rsidRPr="005C1AE6" w:rsidRDefault="004B4E8D" w:rsidP="004B4E8D">
            <w:pPr>
              <w:jc w:val="center"/>
              <w:rPr>
                <w:rFonts w:eastAsia="標楷體"/>
              </w:rPr>
            </w:pPr>
            <w:r w:rsidRPr="005C1AE6">
              <w:rPr>
                <w:rFonts w:eastAsia="標楷體" w:hint="eastAsia"/>
              </w:rPr>
              <w:t>|</w:t>
            </w:r>
          </w:p>
          <w:p w14:paraId="18F1A748" w14:textId="77777777" w:rsidR="004B4E8D" w:rsidRPr="005C1AE6" w:rsidRDefault="004B4E8D" w:rsidP="004B4E8D">
            <w:pPr>
              <w:jc w:val="center"/>
              <w:rPr>
                <w:rFonts w:eastAsia="標楷體"/>
              </w:rPr>
            </w:pPr>
            <w:r w:rsidRPr="005C1AE6">
              <w:rPr>
                <w:rFonts w:eastAsia="標楷體" w:hint="eastAsia"/>
              </w:rPr>
              <w:t>1005</w:t>
            </w:r>
          </w:p>
        </w:tc>
        <w:tc>
          <w:tcPr>
            <w:tcW w:w="1077" w:type="dxa"/>
            <w:gridSpan w:val="2"/>
            <w:tcBorders>
              <w:top w:val="single" w:sz="4" w:space="0" w:color="auto"/>
              <w:left w:val="single" w:sz="4" w:space="0" w:color="auto"/>
              <w:bottom w:val="single" w:sz="4" w:space="0" w:color="auto"/>
              <w:right w:val="single" w:sz="4" w:space="0" w:color="auto"/>
            </w:tcBorders>
          </w:tcPr>
          <w:p w14:paraId="70DD045E"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第七冊第貳單元：天空的奇想</w:t>
            </w:r>
          </w:p>
          <w:p w14:paraId="69FD85EE"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第五課 月光下</w:t>
            </w:r>
          </w:p>
          <w:p w14:paraId="3E07D7FF"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【家庭教育】</w:t>
            </w:r>
          </w:p>
          <w:p w14:paraId="09AB2EC8" w14:textId="4DF637FD"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【生命教育】</w:t>
            </w:r>
          </w:p>
        </w:tc>
        <w:tc>
          <w:tcPr>
            <w:tcW w:w="908" w:type="dxa"/>
            <w:tcBorders>
              <w:top w:val="single" w:sz="4" w:space="0" w:color="auto"/>
              <w:left w:val="single" w:sz="4" w:space="0" w:color="auto"/>
              <w:bottom w:val="single" w:sz="4" w:space="0" w:color="auto"/>
              <w:right w:val="single" w:sz="4" w:space="0" w:color="auto"/>
            </w:tcBorders>
          </w:tcPr>
          <w:p w14:paraId="0C2AD56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第二課幸福的滋味</w:t>
            </w:r>
          </w:p>
          <w:p w14:paraId="6249B6D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家庭教育</w:t>
            </w:r>
            <w:r w:rsidRPr="005C1AE6">
              <w:rPr>
                <w:rFonts w:ascii="標楷體" w:eastAsia="標楷體" w:hAnsi="標楷體" w:cs="Times New Roman"/>
              </w:rPr>
              <w:t>】</w:t>
            </w:r>
          </w:p>
          <w:p w14:paraId="072E55EC" w14:textId="40F861EC" w:rsidR="004B4E8D" w:rsidRPr="005C1AE6" w:rsidRDefault="004B4E8D" w:rsidP="004B4E8D">
            <w:pPr>
              <w:jc w:val="center"/>
              <w:rPr>
                <w:rFonts w:ascii="標楷體" w:eastAsia="標楷體" w:hAnsi="標楷體"/>
              </w:rPr>
            </w:pPr>
            <w:r w:rsidRPr="005C1AE6">
              <w:rPr>
                <w:rFonts w:ascii="標楷體" w:eastAsia="標楷體" w:hAnsi="標楷體"/>
              </w:rPr>
              <w:t>【閱讀素養教育】</w:t>
            </w:r>
          </w:p>
        </w:tc>
        <w:tc>
          <w:tcPr>
            <w:tcW w:w="992" w:type="dxa"/>
            <w:tcBorders>
              <w:top w:val="single" w:sz="4" w:space="0" w:color="auto"/>
              <w:left w:val="single" w:sz="4" w:space="0" w:color="auto"/>
              <w:bottom w:val="single" w:sz="4" w:space="0" w:color="auto"/>
              <w:right w:val="single" w:sz="4" w:space="0" w:color="auto"/>
            </w:tcBorders>
          </w:tcPr>
          <w:p w14:paraId="17A2F91B" w14:textId="651BC0F4" w:rsidR="004B4E8D" w:rsidRPr="005C1AE6" w:rsidRDefault="004B4E8D" w:rsidP="004B4E8D">
            <w:pPr>
              <w:jc w:val="center"/>
              <w:rPr>
                <w:rFonts w:ascii="標楷體" w:eastAsia="標楷體" w:hAnsi="標楷體"/>
              </w:rPr>
            </w:pPr>
            <w:r w:rsidRPr="005C1AE6">
              <w:rPr>
                <w:rFonts w:ascii="標楷體" w:eastAsia="標楷體" w:hAnsi="標楷體" w:hint="eastAsia"/>
              </w:rPr>
              <w:t>二、學校生活</w:t>
            </w:r>
            <w:r w:rsidRPr="005C1AE6">
              <w:rPr>
                <w:rFonts w:ascii="標楷體" w:eastAsia="標楷體" w:hAnsi="標楷體"/>
              </w:rPr>
              <w:t>2.(</w:t>
            </w:r>
            <w:r w:rsidRPr="005C1AE6">
              <w:rPr>
                <w:rFonts w:ascii="標楷體" w:eastAsia="標楷體" w:hAnsi="標楷體" w:hint="eastAsia"/>
              </w:rPr>
              <w:t>吾</w:t>
            </w:r>
            <w:r w:rsidRPr="005C1AE6">
              <w:rPr>
                <w:rFonts w:ascii="標楷體" w:eastAsia="標楷體" w:hAnsi="標楷體"/>
              </w:rPr>
              <w:t>)</w:t>
            </w:r>
            <w:r w:rsidRPr="005C1AE6">
              <w:rPr>
                <w:rFonts w:ascii="新細明體-ExtB" w:eastAsia="新細明體-ExtB" w:hAnsi="新細明體-ExtB" w:cs="新細明體-ExtB" w:hint="eastAsia"/>
              </w:rPr>
              <w:t>𠊎</w:t>
            </w:r>
            <w:r w:rsidRPr="005C1AE6">
              <w:rPr>
                <w:rFonts w:ascii="標楷體" w:eastAsia="標楷體" w:hAnsi="標楷體" w:hint="eastAsia"/>
              </w:rPr>
              <w:t>个校園生活</w:t>
            </w:r>
          </w:p>
        </w:tc>
        <w:tc>
          <w:tcPr>
            <w:tcW w:w="851" w:type="dxa"/>
            <w:tcBorders>
              <w:top w:val="single" w:sz="4" w:space="0" w:color="auto"/>
              <w:left w:val="single" w:sz="4" w:space="0" w:color="auto"/>
              <w:bottom w:val="single" w:sz="4" w:space="0" w:color="auto"/>
              <w:right w:val="single" w:sz="4" w:space="0" w:color="auto"/>
            </w:tcBorders>
            <w:vAlign w:val="center"/>
          </w:tcPr>
          <w:p w14:paraId="623B4764"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404F1E69"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2 課</w:t>
            </w:r>
          </w:p>
          <w:p w14:paraId="172EA537" w14:textId="364E8221" w:rsidR="004B4E8D" w:rsidRPr="005C1AE6" w:rsidRDefault="004B4E8D" w:rsidP="004B4E8D">
            <w:pPr>
              <w:jc w:val="center"/>
              <w:rPr>
                <w:rFonts w:ascii="標楷體" w:eastAsia="標楷體" w:hAnsi="標楷體"/>
              </w:rPr>
            </w:pPr>
            <w:r w:rsidRPr="005C1AE6">
              <w:rPr>
                <w:rFonts w:ascii="標楷體" w:eastAsia="標楷體" w:hAnsi="標楷體" w:hint="eastAsia"/>
              </w:rPr>
              <w:t>認識課文</w:t>
            </w:r>
          </w:p>
        </w:tc>
        <w:tc>
          <w:tcPr>
            <w:tcW w:w="1281" w:type="dxa"/>
            <w:tcBorders>
              <w:top w:val="single" w:sz="4" w:space="0" w:color="auto"/>
              <w:left w:val="single" w:sz="4" w:space="0" w:color="auto"/>
              <w:bottom w:val="single" w:sz="4" w:space="0" w:color="auto"/>
            </w:tcBorders>
          </w:tcPr>
          <w:p w14:paraId="2CC6B239"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天氣</w:t>
            </w:r>
          </w:p>
          <w:p w14:paraId="5DB004BB"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 xml:space="preserve">Unit 1 </w:t>
            </w:r>
          </w:p>
          <w:p w14:paraId="44B25379"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How’s the Weather?</w:t>
            </w:r>
          </w:p>
          <w:p w14:paraId="4F5D2CBB" w14:textId="0839251F"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1275" w:type="dxa"/>
          </w:tcPr>
          <w:p w14:paraId="1351D9C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第3單元角度</w:t>
            </w:r>
          </w:p>
          <w:p w14:paraId="461C4DA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46DBFFD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00F3DFB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26D915F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4489E477" w14:textId="712C72F4"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5142F84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一、交通與訊息</w:t>
            </w:r>
          </w:p>
          <w:p w14:paraId="113AD6B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〈玩探究〉眼見為憑？分辨真假訊息</w:t>
            </w:r>
          </w:p>
          <w:p w14:paraId="790E7D99" w14:textId="194C030C" w:rsidR="004B4E8D" w:rsidRPr="005C1AE6" w:rsidRDefault="004B4E8D" w:rsidP="004B4E8D">
            <w:pPr>
              <w:jc w:val="center"/>
              <w:rPr>
                <w:rFonts w:ascii="標楷體" w:eastAsia="標楷體" w:hAnsi="標楷體"/>
              </w:rPr>
            </w:pPr>
            <w:r w:rsidRPr="005C1AE6">
              <w:rPr>
                <w:rFonts w:ascii="標楷體" w:eastAsia="標楷體" w:hAnsi="標楷體" w:hint="eastAsia"/>
              </w:rPr>
              <w:t>◎資訊教育</w:t>
            </w:r>
          </w:p>
        </w:tc>
        <w:tc>
          <w:tcPr>
            <w:tcW w:w="1276" w:type="dxa"/>
          </w:tcPr>
          <w:p w14:paraId="141DB1AA"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二、水域環境</w:t>
            </w:r>
          </w:p>
          <w:p w14:paraId="5235731D"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1.認識水域環境</w:t>
            </w:r>
          </w:p>
          <w:p w14:paraId="678E0DC1"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【環境教育】</w:t>
            </w:r>
          </w:p>
          <w:p w14:paraId="3BF544A7" w14:textId="4FB2865F"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【海洋教育】</w:t>
            </w:r>
          </w:p>
        </w:tc>
        <w:tc>
          <w:tcPr>
            <w:tcW w:w="992" w:type="dxa"/>
          </w:tcPr>
          <w:p w14:paraId="0ED9BB83"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1-2</w:t>
            </w:r>
            <w:r w:rsidRPr="005C1AE6">
              <w:rPr>
                <w:rFonts w:ascii="標楷體" w:eastAsia="標楷體" w:hAnsi="標楷體" w:cs="微軟正黑體" w:hint="eastAsia"/>
              </w:rPr>
              <w:t>繽紛世界</w:t>
            </w:r>
          </w:p>
          <w:p w14:paraId="51FB51A0"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3-6</w:t>
            </w:r>
            <w:r w:rsidRPr="005C1AE6">
              <w:rPr>
                <w:rFonts w:ascii="標楷體" w:eastAsia="標楷體" w:hAnsi="標楷體" w:cs="微軟正黑體" w:hint="eastAsia"/>
              </w:rPr>
              <w:t>生活中的對比色</w:t>
            </w:r>
          </w:p>
          <w:p w14:paraId="31775A71"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5-2</w:t>
            </w:r>
            <w:r w:rsidRPr="005C1AE6">
              <w:rPr>
                <w:rFonts w:ascii="標楷體" w:eastAsia="標楷體" w:hAnsi="標楷體" w:cs="微軟正黑體" w:hint="eastAsia"/>
              </w:rPr>
              <w:t>肢體創意秀</w:t>
            </w:r>
          </w:p>
          <w:p w14:paraId="4AD5696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4B578E10" w14:textId="783A8CA1" w:rsidR="004B4E8D" w:rsidRPr="005C1AE6" w:rsidRDefault="004B4E8D" w:rsidP="004B4E8D">
            <w:pPr>
              <w:jc w:val="center"/>
              <w:rPr>
                <w:rFonts w:ascii="標楷體" w:eastAsia="標楷體" w:hAnsi="標楷體"/>
              </w:rPr>
            </w:pPr>
            <w:r w:rsidRPr="005C1AE6">
              <w:rPr>
                <w:rFonts w:ascii="標楷體" w:eastAsia="標楷體" w:hAnsi="標楷體"/>
              </w:rPr>
              <w:t>【性別平等教育】</w:t>
            </w:r>
          </w:p>
        </w:tc>
        <w:tc>
          <w:tcPr>
            <w:tcW w:w="1418" w:type="dxa"/>
          </w:tcPr>
          <w:p w14:paraId="7931FD5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二、啟動心能量</w:t>
            </w:r>
          </w:p>
          <w:p w14:paraId="0DD1C2D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1.生活事件簿</w:t>
            </w:r>
          </w:p>
          <w:p w14:paraId="432B59F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12624C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78F1DC04" w14:textId="5F5CCE69"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06678B4F"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第二單元拒菸拒酒拒檳榔</w:t>
            </w:r>
          </w:p>
          <w:p w14:paraId="71928E58" w14:textId="4D57FE29"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第三課向菸</w:t>
            </w:r>
            <w:r w:rsidRPr="005C1AE6">
              <w:rPr>
                <w:rFonts w:ascii="標楷體" w:eastAsia="標楷體" w:hAnsi="標楷體" w:cs="Malgun Gothic Semilight" w:hint="eastAsia"/>
              </w:rPr>
              <w:t>、</w:t>
            </w:r>
            <w:r w:rsidRPr="005C1AE6">
              <w:rPr>
                <w:rFonts w:ascii="標楷體" w:eastAsia="標楷體" w:hAnsi="標楷體" w:cs="微軟正黑體" w:hint="eastAsia"/>
              </w:rPr>
              <w:t>酒</w:t>
            </w:r>
            <w:r w:rsidRPr="005C1AE6">
              <w:rPr>
                <w:rFonts w:ascii="標楷體" w:eastAsia="標楷體" w:hAnsi="標楷體" w:cs="Malgun Gothic Semilight" w:hint="eastAsia"/>
              </w:rPr>
              <w:t>、</w:t>
            </w:r>
            <w:r w:rsidRPr="005C1AE6">
              <w:rPr>
                <w:rFonts w:ascii="標楷體" w:eastAsia="標楷體" w:hAnsi="標楷體" w:cs="微軟正黑體" w:hint="eastAsia"/>
              </w:rPr>
              <w:t>檳榔說不</w:t>
            </w:r>
            <w:r w:rsidRPr="005C1AE6">
              <w:rPr>
                <w:rFonts w:ascii="標楷體" w:eastAsia="標楷體" w:hAnsi="標楷體"/>
              </w:rPr>
              <w:t>【</w:t>
            </w:r>
            <w:r w:rsidRPr="005C1AE6">
              <w:rPr>
                <w:rFonts w:ascii="標楷體" w:eastAsia="標楷體" w:hAnsi="標楷體" w:cs="微軟正黑體" w:hint="eastAsia"/>
              </w:rPr>
              <w:t>法治教育</w:t>
            </w:r>
            <w:r w:rsidRPr="005C1AE6">
              <w:rPr>
                <w:rFonts w:ascii="標楷體" w:eastAsia="標楷體" w:hAnsi="標楷體"/>
              </w:rPr>
              <w:t>】</w:t>
            </w:r>
          </w:p>
        </w:tc>
      </w:tr>
      <w:tr w:rsidR="004B4E8D" w:rsidRPr="005C1AE6" w14:paraId="7DCBEE66" w14:textId="77777777" w:rsidTr="004B4E8D">
        <w:trPr>
          <w:cantSplit/>
          <w:trHeight w:val="780"/>
          <w:jc w:val="center"/>
        </w:trPr>
        <w:tc>
          <w:tcPr>
            <w:tcW w:w="427" w:type="dxa"/>
            <w:vAlign w:val="center"/>
          </w:tcPr>
          <w:p w14:paraId="26CF610B" w14:textId="77777777" w:rsidR="004B4E8D" w:rsidRPr="005C1AE6" w:rsidRDefault="004B4E8D" w:rsidP="004B4E8D">
            <w:pPr>
              <w:jc w:val="center"/>
              <w:rPr>
                <w:rFonts w:eastAsia="標楷體"/>
              </w:rPr>
            </w:pPr>
            <w:r w:rsidRPr="005C1AE6">
              <w:rPr>
                <w:rFonts w:eastAsia="標楷體" w:hint="eastAsia"/>
              </w:rPr>
              <w:t>7</w:t>
            </w:r>
          </w:p>
        </w:tc>
        <w:tc>
          <w:tcPr>
            <w:tcW w:w="697" w:type="dxa"/>
            <w:gridSpan w:val="2"/>
            <w:tcBorders>
              <w:right w:val="single" w:sz="4" w:space="0" w:color="auto"/>
            </w:tcBorders>
            <w:vAlign w:val="center"/>
          </w:tcPr>
          <w:p w14:paraId="7CCAB929" w14:textId="77777777" w:rsidR="004B4E8D" w:rsidRPr="005C1AE6" w:rsidRDefault="004B4E8D" w:rsidP="004B4E8D">
            <w:pPr>
              <w:jc w:val="center"/>
              <w:rPr>
                <w:rFonts w:eastAsia="標楷體"/>
              </w:rPr>
            </w:pPr>
            <w:r w:rsidRPr="005C1AE6">
              <w:rPr>
                <w:rFonts w:eastAsia="標楷體" w:hint="eastAsia"/>
              </w:rPr>
              <w:t>1006</w:t>
            </w:r>
          </w:p>
          <w:p w14:paraId="082E55C1" w14:textId="77777777" w:rsidR="004B4E8D" w:rsidRPr="005C1AE6" w:rsidRDefault="004B4E8D" w:rsidP="004B4E8D">
            <w:pPr>
              <w:jc w:val="center"/>
              <w:rPr>
                <w:rFonts w:eastAsia="標楷體"/>
              </w:rPr>
            </w:pPr>
            <w:r w:rsidRPr="005C1AE6">
              <w:rPr>
                <w:rFonts w:eastAsia="標楷體" w:hint="eastAsia"/>
              </w:rPr>
              <w:t>|</w:t>
            </w:r>
          </w:p>
          <w:p w14:paraId="749C8A54" w14:textId="77777777" w:rsidR="004B4E8D" w:rsidRPr="005C1AE6" w:rsidRDefault="004B4E8D" w:rsidP="004B4E8D">
            <w:pPr>
              <w:jc w:val="center"/>
              <w:rPr>
                <w:rFonts w:eastAsia="標楷體"/>
              </w:rPr>
            </w:pPr>
            <w:r w:rsidRPr="005C1AE6">
              <w:rPr>
                <w:rFonts w:eastAsia="標楷體" w:hint="eastAsia"/>
              </w:rPr>
              <w:t>1012</w:t>
            </w:r>
          </w:p>
        </w:tc>
        <w:tc>
          <w:tcPr>
            <w:tcW w:w="1077" w:type="dxa"/>
            <w:gridSpan w:val="2"/>
            <w:tcBorders>
              <w:top w:val="single" w:sz="4" w:space="0" w:color="auto"/>
              <w:left w:val="single" w:sz="4" w:space="0" w:color="auto"/>
              <w:bottom w:val="single" w:sz="4" w:space="0" w:color="auto"/>
              <w:right w:val="single" w:sz="4" w:space="0" w:color="auto"/>
            </w:tcBorders>
          </w:tcPr>
          <w:p w14:paraId="74C63292"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第七冊第貳單元：天空的奇想</w:t>
            </w:r>
          </w:p>
          <w:p w14:paraId="728EF463"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第六課 又遠又近的月亮</w:t>
            </w:r>
          </w:p>
          <w:p w14:paraId="714262C9"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【科技教育】</w:t>
            </w:r>
          </w:p>
          <w:p w14:paraId="1AD4BDB8"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【資訊教育】</w:t>
            </w:r>
          </w:p>
          <w:p w14:paraId="3473A1B7" w14:textId="6E7F09B1"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【閱讀素養】</w:t>
            </w:r>
          </w:p>
        </w:tc>
        <w:tc>
          <w:tcPr>
            <w:tcW w:w="908" w:type="dxa"/>
            <w:tcBorders>
              <w:top w:val="single" w:sz="4" w:space="0" w:color="auto"/>
              <w:left w:val="single" w:sz="4" w:space="0" w:color="auto"/>
              <w:bottom w:val="single" w:sz="4" w:space="0" w:color="auto"/>
              <w:right w:val="single" w:sz="4" w:space="0" w:color="auto"/>
            </w:tcBorders>
          </w:tcPr>
          <w:p w14:paraId="172D97EC"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單元活動一</w:t>
            </w:r>
          </w:p>
          <w:p w14:paraId="530FC438" w14:textId="4B29FF51" w:rsidR="004B4E8D" w:rsidRPr="005C1AE6" w:rsidRDefault="004B4E8D" w:rsidP="004B4E8D">
            <w:pPr>
              <w:jc w:val="center"/>
              <w:rPr>
                <w:rFonts w:ascii="標楷體" w:eastAsia="標楷體" w:hAnsi="標楷體"/>
              </w:rPr>
            </w:pPr>
            <w:r w:rsidRPr="005C1AE6">
              <w:rPr>
                <w:rFonts w:ascii="標楷體" w:eastAsia="標楷體" w:hAnsi="標楷體"/>
              </w:rPr>
              <w:t>【家庭教育】</w:t>
            </w:r>
          </w:p>
        </w:tc>
        <w:tc>
          <w:tcPr>
            <w:tcW w:w="992" w:type="dxa"/>
            <w:tcBorders>
              <w:top w:val="single" w:sz="4" w:space="0" w:color="auto"/>
              <w:left w:val="single" w:sz="4" w:space="0" w:color="auto"/>
              <w:bottom w:val="single" w:sz="4" w:space="0" w:color="auto"/>
              <w:right w:val="single" w:sz="4" w:space="0" w:color="auto"/>
            </w:tcBorders>
          </w:tcPr>
          <w:p w14:paraId="1EE770E9" w14:textId="6F905B64" w:rsidR="004B4E8D" w:rsidRPr="005C1AE6" w:rsidRDefault="004B4E8D" w:rsidP="004B4E8D">
            <w:pPr>
              <w:jc w:val="center"/>
              <w:rPr>
                <w:rFonts w:ascii="標楷體" w:eastAsia="標楷體" w:hAnsi="標楷體"/>
              </w:rPr>
            </w:pPr>
            <w:r w:rsidRPr="005C1AE6">
              <w:rPr>
                <w:rFonts w:ascii="標楷體" w:eastAsia="標楷體" w:hAnsi="標楷體" w:hint="eastAsia"/>
              </w:rPr>
              <w:t>二、學校生活</w:t>
            </w:r>
            <w:r w:rsidRPr="005C1AE6">
              <w:rPr>
                <w:rFonts w:ascii="標楷體" w:eastAsia="標楷體" w:hAnsi="標楷體"/>
              </w:rPr>
              <w:t>2.(</w:t>
            </w:r>
            <w:r w:rsidRPr="005C1AE6">
              <w:rPr>
                <w:rFonts w:ascii="標楷體" w:eastAsia="標楷體" w:hAnsi="標楷體" w:hint="eastAsia"/>
              </w:rPr>
              <w:t>吾</w:t>
            </w:r>
            <w:r w:rsidRPr="005C1AE6">
              <w:rPr>
                <w:rFonts w:ascii="標楷體" w:eastAsia="標楷體" w:hAnsi="標楷體"/>
              </w:rPr>
              <w:t>)</w:t>
            </w:r>
            <w:r w:rsidRPr="005C1AE6">
              <w:rPr>
                <w:rFonts w:ascii="新細明體-ExtB" w:eastAsia="新細明體-ExtB" w:hAnsi="新細明體-ExtB" w:cs="新細明體-ExtB" w:hint="eastAsia"/>
              </w:rPr>
              <w:t>𠊎</w:t>
            </w:r>
            <w:r w:rsidRPr="005C1AE6">
              <w:rPr>
                <w:rFonts w:ascii="標楷體" w:eastAsia="標楷體" w:hAnsi="標楷體" w:hint="eastAsia"/>
              </w:rPr>
              <w:t>个校園生活</w:t>
            </w:r>
          </w:p>
        </w:tc>
        <w:tc>
          <w:tcPr>
            <w:tcW w:w="851" w:type="dxa"/>
            <w:tcBorders>
              <w:top w:val="single" w:sz="4" w:space="0" w:color="auto"/>
              <w:left w:val="single" w:sz="4" w:space="0" w:color="auto"/>
              <w:bottom w:val="single" w:sz="4" w:space="0" w:color="auto"/>
              <w:right w:val="single" w:sz="4" w:space="0" w:color="auto"/>
            </w:tcBorders>
            <w:vAlign w:val="center"/>
          </w:tcPr>
          <w:p w14:paraId="2FE368F2"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CE2F99C"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2 課</w:t>
            </w:r>
          </w:p>
          <w:p w14:paraId="423DDEA3" w14:textId="2A8EDCC5" w:rsidR="004B4E8D" w:rsidRPr="005C1AE6" w:rsidRDefault="004B4E8D" w:rsidP="004B4E8D">
            <w:pPr>
              <w:jc w:val="center"/>
              <w:rPr>
                <w:rFonts w:ascii="標楷體" w:eastAsia="標楷體" w:hAnsi="標楷體"/>
              </w:rPr>
            </w:pPr>
            <w:r w:rsidRPr="005C1AE6">
              <w:rPr>
                <w:rFonts w:ascii="標楷體" w:eastAsia="標楷體" w:hAnsi="標楷體" w:hint="eastAsia"/>
              </w:rPr>
              <w:t>認識詞彙</w:t>
            </w:r>
          </w:p>
        </w:tc>
        <w:tc>
          <w:tcPr>
            <w:tcW w:w="1281" w:type="dxa"/>
            <w:tcBorders>
              <w:top w:val="single" w:sz="4" w:space="0" w:color="auto"/>
              <w:left w:val="single" w:sz="4" w:space="0" w:color="auto"/>
              <w:bottom w:val="single" w:sz="4" w:space="0" w:color="auto"/>
            </w:tcBorders>
          </w:tcPr>
          <w:p w14:paraId="43BE4808"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天氣</w:t>
            </w:r>
          </w:p>
          <w:p w14:paraId="75DE2C47"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1 How’s the Weather?</w:t>
            </w:r>
          </w:p>
          <w:p w14:paraId="4EEB22CC" w14:textId="675583AC"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1275" w:type="dxa"/>
          </w:tcPr>
          <w:p w14:paraId="56A93C4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第4單元除法</w:t>
            </w:r>
          </w:p>
          <w:p w14:paraId="3579F44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229D90D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11C9D59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071464D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346C60A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3CC5698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C6EE92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2DA2BD1C" w14:textId="45F2D648"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101357A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二、地圖上的家鄉</w:t>
            </w:r>
          </w:p>
          <w:p w14:paraId="5116972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1.閱讀地圖認識家鄉</w:t>
            </w:r>
          </w:p>
          <w:p w14:paraId="6AB1AC2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3D27219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2140CFF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73D9C35" w14:textId="4E76E0FD"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41A234D5"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二、水域環境</w:t>
            </w:r>
          </w:p>
          <w:p w14:paraId="06D1B0F0"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2.水生植物</w:t>
            </w:r>
          </w:p>
          <w:p w14:paraId="719E9091" w14:textId="357DADB2"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【科技教育】</w:t>
            </w:r>
          </w:p>
        </w:tc>
        <w:tc>
          <w:tcPr>
            <w:tcW w:w="992" w:type="dxa"/>
          </w:tcPr>
          <w:p w14:paraId="317D5C95"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1-3</w:t>
            </w:r>
            <w:r w:rsidRPr="005C1AE6">
              <w:rPr>
                <w:rFonts w:ascii="標楷體" w:eastAsia="標楷體" w:hAnsi="標楷體" w:cs="微軟正黑體" w:hint="eastAsia"/>
              </w:rPr>
              <w:t>小小愛笛生</w:t>
            </w:r>
          </w:p>
          <w:p w14:paraId="31558E94"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3-7</w:t>
            </w:r>
            <w:r w:rsidRPr="005C1AE6">
              <w:rPr>
                <w:rFonts w:ascii="標楷體" w:eastAsia="標楷體" w:hAnsi="標楷體" w:cs="微軟正黑體" w:hint="eastAsia"/>
              </w:rPr>
              <w:t>我的魔力鞋</w:t>
            </w:r>
          </w:p>
          <w:p w14:paraId="6B1CF96B" w14:textId="3A4BA46C" w:rsidR="004B4E8D" w:rsidRPr="005C1AE6" w:rsidRDefault="004B4E8D" w:rsidP="004B4E8D">
            <w:pPr>
              <w:jc w:val="center"/>
              <w:rPr>
                <w:rFonts w:ascii="標楷體" w:eastAsia="標楷體" w:hAnsi="標楷體"/>
              </w:rPr>
            </w:pPr>
            <w:r w:rsidRPr="005C1AE6">
              <w:rPr>
                <w:rFonts w:ascii="標楷體" w:eastAsia="標楷體" w:hAnsi="標楷體"/>
              </w:rPr>
              <w:t>5-2</w:t>
            </w:r>
            <w:r w:rsidRPr="005C1AE6">
              <w:rPr>
                <w:rFonts w:ascii="標楷體" w:eastAsia="標楷體" w:hAnsi="標楷體" w:cs="微軟正黑體" w:hint="eastAsia"/>
              </w:rPr>
              <w:t>肢體創意秀</w:t>
            </w: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02EFA93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二、啟動心能量</w:t>
            </w:r>
          </w:p>
          <w:p w14:paraId="3F3B5EA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1.生活事件簿</w:t>
            </w:r>
          </w:p>
          <w:p w14:paraId="63A9EA1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0885FCD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519969B1" w14:textId="1740F249"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319BA6DF"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第三單元熱與火的危機</w:t>
            </w:r>
          </w:p>
          <w:p w14:paraId="057893D4" w14:textId="3B5D965F"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第一課小心灼燙傷</w:t>
            </w:r>
            <w:r w:rsidRPr="005C1AE6">
              <w:rPr>
                <w:rFonts w:ascii="標楷體" w:eastAsia="標楷體" w:hAnsi="標楷體"/>
              </w:rPr>
              <w:t>【</w:t>
            </w:r>
            <w:r w:rsidRPr="005C1AE6">
              <w:rPr>
                <w:rFonts w:ascii="標楷體" w:eastAsia="標楷體" w:hAnsi="標楷體" w:cs="微軟正黑體" w:hint="eastAsia"/>
              </w:rPr>
              <w:t>安全教育</w:t>
            </w:r>
            <w:r w:rsidRPr="005C1AE6">
              <w:rPr>
                <w:rFonts w:ascii="標楷體" w:eastAsia="標楷體" w:hAnsi="標楷體"/>
              </w:rPr>
              <w:t>】</w:t>
            </w:r>
          </w:p>
        </w:tc>
      </w:tr>
      <w:tr w:rsidR="004B4E8D" w:rsidRPr="005C1AE6" w14:paraId="41CB0825" w14:textId="77777777" w:rsidTr="004B4E8D">
        <w:trPr>
          <w:cantSplit/>
          <w:trHeight w:val="780"/>
          <w:jc w:val="center"/>
        </w:trPr>
        <w:tc>
          <w:tcPr>
            <w:tcW w:w="427" w:type="dxa"/>
            <w:vAlign w:val="center"/>
          </w:tcPr>
          <w:p w14:paraId="1385BCB6" w14:textId="77777777" w:rsidR="004B4E8D" w:rsidRPr="005C1AE6" w:rsidRDefault="004B4E8D" w:rsidP="004B4E8D">
            <w:pPr>
              <w:jc w:val="center"/>
              <w:rPr>
                <w:rFonts w:eastAsia="標楷體"/>
              </w:rPr>
            </w:pPr>
            <w:r w:rsidRPr="005C1AE6">
              <w:rPr>
                <w:rFonts w:eastAsia="標楷體" w:hint="eastAsia"/>
              </w:rPr>
              <w:t>8</w:t>
            </w:r>
          </w:p>
        </w:tc>
        <w:tc>
          <w:tcPr>
            <w:tcW w:w="697" w:type="dxa"/>
            <w:gridSpan w:val="2"/>
            <w:tcBorders>
              <w:right w:val="single" w:sz="4" w:space="0" w:color="auto"/>
            </w:tcBorders>
            <w:vAlign w:val="center"/>
          </w:tcPr>
          <w:p w14:paraId="0CA55D20" w14:textId="77777777" w:rsidR="004B4E8D" w:rsidRPr="005C1AE6" w:rsidRDefault="004B4E8D" w:rsidP="004B4E8D">
            <w:pPr>
              <w:jc w:val="center"/>
              <w:rPr>
                <w:rFonts w:eastAsia="標楷體"/>
              </w:rPr>
            </w:pPr>
            <w:r w:rsidRPr="005C1AE6">
              <w:rPr>
                <w:rFonts w:eastAsia="標楷體" w:hint="eastAsia"/>
              </w:rPr>
              <w:t>1013</w:t>
            </w:r>
          </w:p>
          <w:p w14:paraId="3EF24148" w14:textId="77777777" w:rsidR="004B4E8D" w:rsidRPr="005C1AE6" w:rsidRDefault="004B4E8D" w:rsidP="004B4E8D">
            <w:pPr>
              <w:jc w:val="center"/>
              <w:rPr>
                <w:rFonts w:eastAsia="標楷體"/>
              </w:rPr>
            </w:pPr>
            <w:r w:rsidRPr="005C1AE6">
              <w:rPr>
                <w:rFonts w:eastAsia="標楷體" w:hint="eastAsia"/>
              </w:rPr>
              <w:t>|</w:t>
            </w:r>
          </w:p>
          <w:p w14:paraId="6EBF4AE2" w14:textId="77777777" w:rsidR="004B4E8D" w:rsidRPr="005C1AE6" w:rsidRDefault="004B4E8D" w:rsidP="004B4E8D">
            <w:pPr>
              <w:jc w:val="center"/>
              <w:rPr>
                <w:rFonts w:eastAsia="標楷體"/>
              </w:rPr>
            </w:pPr>
            <w:r w:rsidRPr="005C1AE6">
              <w:rPr>
                <w:rFonts w:eastAsia="標楷體" w:hint="eastAsia"/>
              </w:rPr>
              <w:t>1019</w:t>
            </w:r>
          </w:p>
        </w:tc>
        <w:tc>
          <w:tcPr>
            <w:tcW w:w="1077" w:type="dxa"/>
            <w:gridSpan w:val="2"/>
            <w:tcBorders>
              <w:top w:val="single" w:sz="4" w:space="0" w:color="auto"/>
              <w:left w:val="single" w:sz="4" w:space="0" w:color="auto"/>
              <w:bottom w:val="single" w:sz="4" w:space="0" w:color="auto"/>
              <w:right w:val="single" w:sz="4" w:space="0" w:color="auto"/>
            </w:tcBorders>
          </w:tcPr>
          <w:p w14:paraId="100EEC5D"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第七冊第貳單元：天空的奇想</w:t>
            </w:r>
          </w:p>
          <w:p w14:paraId="278E67F4"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統整活動二</w:t>
            </w:r>
          </w:p>
          <w:p w14:paraId="3BA8B73D" w14:textId="1D36D003"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【閱讀素養】</w:t>
            </w:r>
          </w:p>
        </w:tc>
        <w:tc>
          <w:tcPr>
            <w:tcW w:w="908" w:type="dxa"/>
            <w:tcBorders>
              <w:top w:val="single" w:sz="4" w:space="0" w:color="auto"/>
              <w:left w:val="single" w:sz="4" w:space="0" w:color="auto"/>
              <w:bottom w:val="single" w:sz="4" w:space="0" w:color="auto"/>
              <w:right w:val="single" w:sz="4" w:space="0" w:color="auto"/>
            </w:tcBorders>
          </w:tcPr>
          <w:p w14:paraId="7D2EC76D"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第三課好鼻獅</w:t>
            </w:r>
          </w:p>
          <w:p w14:paraId="528A71CE" w14:textId="06A5A034" w:rsidR="004B4E8D" w:rsidRPr="005C1AE6" w:rsidRDefault="004B4E8D" w:rsidP="004B4E8D">
            <w:pPr>
              <w:jc w:val="center"/>
              <w:rPr>
                <w:rFonts w:ascii="標楷體" w:eastAsia="標楷體" w:hAnsi="標楷體"/>
              </w:rPr>
            </w:pPr>
            <w:r w:rsidRPr="005C1AE6">
              <w:rPr>
                <w:rFonts w:ascii="標楷體" w:eastAsia="標楷體" w:hAnsi="標楷體"/>
              </w:rPr>
              <w:t>【戶外教育】</w:t>
            </w:r>
          </w:p>
        </w:tc>
        <w:tc>
          <w:tcPr>
            <w:tcW w:w="992" w:type="dxa"/>
            <w:tcBorders>
              <w:top w:val="single" w:sz="4" w:space="0" w:color="auto"/>
              <w:left w:val="single" w:sz="4" w:space="0" w:color="auto"/>
              <w:bottom w:val="single" w:sz="4" w:space="0" w:color="auto"/>
              <w:right w:val="single" w:sz="4" w:space="0" w:color="auto"/>
            </w:tcBorders>
          </w:tcPr>
          <w:p w14:paraId="243CD317" w14:textId="5D59B793" w:rsidR="004B4E8D" w:rsidRPr="005C1AE6" w:rsidRDefault="004B4E8D" w:rsidP="004B4E8D">
            <w:pPr>
              <w:jc w:val="center"/>
              <w:rPr>
                <w:rFonts w:ascii="標楷體" w:eastAsia="標楷體" w:hAnsi="標楷體"/>
              </w:rPr>
            </w:pPr>
            <w:r w:rsidRPr="005C1AE6">
              <w:rPr>
                <w:rFonts w:ascii="標楷體" w:eastAsia="標楷體" w:hAnsi="標楷體" w:hint="eastAsia"/>
              </w:rPr>
              <w:t>二、學校生活</w:t>
            </w:r>
            <w:r w:rsidRPr="005C1AE6">
              <w:rPr>
                <w:rFonts w:ascii="標楷體" w:eastAsia="標楷體" w:hAnsi="標楷體"/>
              </w:rPr>
              <w:t>2.(</w:t>
            </w:r>
            <w:r w:rsidRPr="005C1AE6">
              <w:rPr>
                <w:rFonts w:ascii="標楷體" w:eastAsia="標楷體" w:hAnsi="標楷體" w:hint="eastAsia"/>
              </w:rPr>
              <w:t>吾</w:t>
            </w:r>
            <w:r w:rsidRPr="005C1AE6">
              <w:rPr>
                <w:rFonts w:ascii="標楷體" w:eastAsia="標楷體" w:hAnsi="標楷體"/>
              </w:rPr>
              <w:t>)</w:t>
            </w:r>
            <w:r w:rsidRPr="005C1AE6">
              <w:rPr>
                <w:rFonts w:ascii="新細明體-ExtB" w:eastAsia="新細明體-ExtB" w:hAnsi="新細明體-ExtB" w:cs="新細明體-ExtB" w:hint="eastAsia"/>
              </w:rPr>
              <w:t>𠊎</w:t>
            </w:r>
            <w:r w:rsidRPr="005C1AE6">
              <w:rPr>
                <w:rFonts w:ascii="標楷體" w:eastAsia="標楷體" w:hAnsi="標楷體" w:hint="eastAsia"/>
              </w:rPr>
              <w:t>个校園生活</w:t>
            </w:r>
          </w:p>
        </w:tc>
        <w:tc>
          <w:tcPr>
            <w:tcW w:w="851" w:type="dxa"/>
            <w:tcBorders>
              <w:top w:val="single" w:sz="4" w:space="0" w:color="auto"/>
              <w:left w:val="single" w:sz="4" w:space="0" w:color="auto"/>
              <w:bottom w:val="single" w:sz="4" w:space="0" w:color="auto"/>
              <w:right w:val="single" w:sz="4" w:space="0" w:color="auto"/>
            </w:tcBorders>
            <w:vAlign w:val="center"/>
          </w:tcPr>
          <w:p w14:paraId="4C7AD85F"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45B83839"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2 課</w:t>
            </w:r>
          </w:p>
          <w:p w14:paraId="1FCB8523" w14:textId="4751C78F" w:rsidR="004B4E8D" w:rsidRPr="005C1AE6" w:rsidRDefault="004B4E8D" w:rsidP="004B4E8D">
            <w:pPr>
              <w:jc w:val="center"/>
              <w:rPr>
                <w:rFonts w:ascii="標楷體" w:eastAsia="標楷體" w:hAnsi="標楷體"/>
              </w:rPr>
            </w:pPr>
            <w:r w:rsidRPr="005C1AE6">
              <w:rPr>
                <w:rFonts w:ascii="標楷體" w:eastAsia="標楷體" w:hAnsi="標楷體" w:hint="eastAsia"/>
              </w:rPr>
              <w:t>語文活動</w:t>
            </w:r>
          </w:p>
        </w:tc>
        <w:tc>
          <w:tcPr>
            <w:tcW w:w="1281" w:type="dxa"/>
            <w:tcBorders>
              <w:top w:val="single" w:sz="4" w:space="0" w:color="auto"/>
              <w:left w:val="single" w:sz="4" w:space="0" w:color="auto"/>
              <w:bottom w:val="single" w:sz="4" w:space="0" w:color="auto"/>
            </w:tcBorders>
          </w:tcPr>
          <w:p w14:paraId="105EA0CB"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感覺</w:t>
            </w:r>
          </w:p>
          <w:p w14:paraId="194B3CE7"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2 Are You Thirsty?</w:t>
            </w:r>
          </w:p>
          <w:p w14:paraId="1010E2FD" w14:textId="766C2363" w:rsidR="004B4E8D" w:rsidRPr="005C1AE6" w:rsidRDefault="004B4E8D" w:rsidP="004B4E8D">
            <w:pPr>
              <w:jc w:val="center"/>
              <w:rPr>
                <w:rFonts w:ascii="標楷體" w:eastAsia="標楷體" w:hAnsi="標楷體"/>
              </w:rPr>
            </w:pPr>
            <w:r w:rsidRPr="005C1AE6">
              <w:rPr>
                <w:rFonts w:ascii="標楷體" w:eastAsia="標楷體" w:hAnsi="標楷體" w:hint="eastAsia"/>
              </w:rPr>
              <w:t>【環境教育】</w:t>
            </w:r>
          </w:p>
        </w:tc>
        <w:tc>
          <w:tcPr>
            <w:tcW w:w="1275" w:type="dxa"/>
          </w:tcPr>
          <w:p w14:paraId="2D96730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第4單元除法</w:t>
            </w:r>
          </w:p>
          <w:p w14:paraId="7FC7499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1B5E868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145C129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2B42A02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360785F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59ABF1C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346677D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72E0CA6A" w14:textId="5A0F6CAF"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1CC954A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二、地圖上的家鄉</w:t>
            </w:r>
          </w:p>
          <w:p w14:paraId="72C19E2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1.閱讀地圖認識家鄉</w:t>
            </w:r>
          </w:p>
          <w:p w14:paraId="08DC1D7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7F6286E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01DF8DF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85507A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◎戶外教育</w:t>
            </w:r>
          </w:p>
          <w:p w14:paraId="7112845A" w14:textId="77777777" w:rsidR="004B4E8D" w:rsidRPr="005C1AE6" w:rsidRDefault="004B4E8D" w:rsidP="004B4E8D">
            <w:pPr>
              <w:rPr>
                <w:rFonts w:ascii="標楷體" w:eastAsia="標楷體" w:hAnsi="標楷體"/>
              </w:rPr>
            </w:pPr>
          </w:p>
          <w:p w14:paraId="6E6C71F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2.家鄉的地圖</w:t>
            </w:r>
          </w:p>
          <w:p w14:paraId="515C377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59C9A9E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2886CCB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34C241CA" w14:textId="566785BB"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5C823232"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二、水域環境</w:t>
            </w:r>
          </w:p>
          <w:p w14:paraId="09CC8B26"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2.水生植物</w:t>
            </w:r>
          </w:p>
          <w:p w14:paraId="1B62B0D6" w14:textId="0702E243"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【科技教育】</w:t>
            </w:r>
          </w:p>
        </w:tc>
        <w:tc>
          <w:tcPr>
            <w:tcW w:w="992" w:type="dxa"/>
          </w:tcPr>
          <w:p w14:paraId="14AED353"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1-3</w:t>
            </w:r>
            <w:r w:rsidRPr="005C1AE6">
              <w:rPr>
                <w:rFonts w:ascii="標楷體" w:eastAsia="標楷體" w:hAnsi="標楷體" w:cs="微軟正黑體" w:hint="eastAsia"/>
              </w:rPr>
              <w:t>小小愛笛生</w:t>
            </w:r>
          </w:p>
          <w:p w14:paraId="11EDC65C"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3-8</w:t>
            </w:r>
            <w:r w:rsidRPr="005C1AE6">
              <w:rPr>
                <w:rFonts w:ascii="標楷體" w:eastAsia="標楷體" w:hAnsi="標楷體" w:cs="微軟正黑體" w:hint="eastAsia"/>
              </w:rPr>
              <w:t>形形色色的對比</w:t>
            </w:r>
          </w:p>
          <w:p w14:paraId="3426BC0A" w14:textId="69DF7B88" w:rsidR="004B4E8D" w:rsidRPr="005C1AE6" w:rsidRDefault="004B4E8D" w:rsidP="004B4E8D">
            <w:pPr>
              <w:jc w:val="center"/>
              <w:rPr>
                <w:rFonts w:ascii="標楷體" w:eastAsia="標楷體" w:hAnsi="標楷體"/>
              </w:rPr>
            </w:pPr>
            <w:r w:rsidRPr="005C1AE6">
              <w:rPr>
                <w:rFonts w:ascii="標楷體" w:eastAsia="標楷體" w:hAnsi="標楷體"/>
              </w:rPr>
              <w:t>5-2</w:t>
            </w:r>
            <w:r w:rsidRPr="005C1AE6">
              <w:rPr>
                <w:rFonts w:ascii="標楷體" w:eastAsia="標楷體" w:hAnsi="標楷體" w:cs="微軟正黑體" w:hint="eastAsia"/>
              </w:rPr>
              <w:t>肢體創意秀</w:t>
            </w: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3D92EE8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二、啟動心能量</w:t>
            </w:r>
          </w:p>
          <w:p w14:paraId="48D51D3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1.生活事件簿</w:t>
            </w:r>
          </w:p>
          <w:p w14:paraId="32CD8F1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2.生命的舵手</w:t>
            </w:r>
          </w:p>
          <w:p w14:paraId="12F7E26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4AB4D92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4D088B3F" w14:textId="16FBFB00"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5BD8E133"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第三單元熱與火的危機</w:t>
            </w:r>
          </w:p>
          <w:p w14:paraId="5BD2D1E4" w14:textId="2A445631"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第二課防火安全檢查</w:t>
            </w:r>
            <w:r w:rsidRPr="005C1AE6">
              <w:rPr>
                <w:rFonts w:ascii="標楷體" w:eastAsia="標楷體" w:hAnsi="標楷體"/>
              </w:rPr>
              <w:t>【</w:t>
            </w:r>
            <w:r w:rsidRPr="005C1AE6">
              <w:rPr>
                <w:rFonts w:ascii="標楷體" w:eastAsia="標楷體" w:hAnsi="標楷體" w:cs="微軟正黑體" w:hint="eastAsia"/>
              </w:rPr>
              <w:t>安全教育</w:t>
            </w:r>
            <w:r w:rsidRPr="005C1AE6">
              <w:rPr>
                <w:rFonts w:ascii="標楷體" w:eastAsia="標楷體" w:hAnsi="標楷體"/>
              </w:rPr>
              <w:t>】</w:t>
            </w:r>
          </w:p>
        </w:tc>
      </w:tr>
      <w:tr w:rsidR="004B4E8D" w:rsidRPr="005C1AE6" w14:paraId="2D4F3E45" w14:textId="77777777" w:rsidTr="004B4E8D">
        <w:trPr>
          <w:cantSplit/>
          <w:trHeight w:val="780"/>
          <w:jc w:val="center"/>
        </w:trPr>
        <w:tc>
          <w:tcPr>
            <w:tcW w:w="427" w:type="dxa"/>
            <w:vAlign w:val="center"/>
          </w:tcPr>
          <w:p w14:paraId="250457FF" w14:textId="77777777" w:rsidR="004B4E8D" w:rsidRPr="005C1AE6" w:rsidRDefault="004B4E8D" w:rsidP="004B4E8D">
            <w:pPr>
              <w:jc w:val="center"/>
              <w:rPr>
                <w:rFonts w:eastAsia="標楷體"/>
              </w:rPr>
            </w:pPr>
            <w:r w:rsidRPr="005C1AE6">
              <w:rPr>
                <w:rFonts w:eastAsia="標楷體" w:hint="eastAsia"/>
              </w:rPr>
              <w:t>9</w:t>
            </w:r>
          </w:p>
        </w:tc>
        <w:tc>
          <w:tcPr>
            <w:tcW w:w="697" w:type="dxa"/>
            <w:gridSpan w:val="2"/>
            <w:tcBorders>
              <w:right w:val="single" w:sz="4" w:space="0" w:color="auto"/>
            </w:tcBorders>
            <w:vAlign w:val="center"/>
          </w:tcPr>
          <w:p w14:paraId="32B0A256" w14:textId="77777777" w:rsidR="004B4E8D" w:rsidRPr="005C1AE6" w:rsidRDefault="004B4E8D" w:rsidP="004B4E8D">
            <w:pPr>
              <w:jc w:val="center"/>
              <w:rPr>
                <w:rFonts w:eastAsia="標楷體"/>
              </w:rPr>
            </w:pPr>
            <w:r w:rsidRPr="005C1AE6">
              <w:rPr>
                <w:rFonts w:eastAsia="標楷體" w:hint="eastAsia"/>
              </w:rPr>
              <w:t>1020</w:t>
            </w:r>
          </w:p>
          <w:p w14:paraId="3D5088C5" w14:textId="77777777" w:rsidR="004B4E8D" w:rsidRPr="005C1AE6" w:rsidRDefault="004B4E8D" w:rsidP="004B4E8D">
            <w:pPr>
              <w:jc w:val="center"/>
              <w:rPr>
                <w:rFonts w:eastAsia="標楷體"/>
              </w:rPr>
            </w:pPr>
            <w:r w:rsidRPr="005C1AE6">
              <w:rPr>
                <w:rFonts w:eastAsia="標楷體" w:hint="eastAsia"/>
              </w:rPr>
              <w:t>|</w:t>
            </w:r>
          </w:p>
          <w:p w14:paraId="559BCB00" w14:textId="77777777" w:rsidR="004B4E8D" w:rsidRPr="005C1AE6" w:rsidRDefault="004B4E8D" w:rsidP="004B4E8D">
            <w:pPr>
              <w:jc w:val="center"/>
              <w:rPr>
                <w:rFonts w:eastAsia="標楷體"/>
              </w:rPr>
            </w:pPr>
            <w:r w:rsidRPr="005C1AE6">
              <w:rPr>
                <w:rFonts w:eastAsia="標楷體" w:hint="eastAsia"/>
              </w:rPr>
              <w:t>1026</w:t>
            </w:r>
          </w:p>
        </w:tc>
        <w:tc>
          <w:tcPr>
            <w:tcW w:w="1077" w:type="dxa"/>
            <w:gridSpan w:val="2"/>
            <w:tcBorders>
              <w:top w:val="single" w:sz="4" w:space="0" w:color="auto"/>
              <w:left w:val="single" w:sz="4" w:space="0" w:color="auto"/>
              <w:bottom w:val="single" w:sz="4" w:space="0" w:color="auto"/>
              <w:right w:val="single" w:sz="4" w:space="0" w:color="auto"/>
            </w:tcBorders>
          </w:tcPr>
          <w:p w14:paraId="55E46FDF"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愛閱讀</w:t>
            </w:r>
          </w:p>
          <w:p w14:paraId="37A4A650"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愛閱讀一：通信方式大不同</w:t>
            </w:r>
          </w:p>
          <w:p w14:paraId="428D1EE8"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【科技教育】</w:t>
            </w:r>
          </w:p>
          <w:p w14:paraId="54C7AC3F" w14:textId="3AE78DF0"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【閱讀素養】</w:t>
            </w:r>
          </w:p>
        </w:tc>
        <w:tc>
          <w:tcPr>
            <w:tcW w:w="908" w:type="dxa"/>
            <w:tcBorders>
              <w:top w:val="single" w:sz="4" w:space="0" w:color="auto"/>
              <w:left w:val="single" w:sz="4" w:space="0" w:color="auto"/>
              <w:bottom w:val="single" w:sz="4" w:space="0" w:color="auto"/>
              <w:right w:val="single" w:sz="4" w:space="0" w:color="auto"/>
            </w:tcBorders>
          </w:tcPr>
          <w:p w14:paraId="1E4F5BE5"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第三課好鼻獅</w:t>
            </w:r>
          </w:p>
          <w:p w14:paraId="0B27C049" w14:textId="658512C4" w:rsidR="004B4E8D" w:rsidRPr="005C1AE6" w:rsidRDefault="004B4E8D" w:rsidP="004B4E8D">
            <w:pPr>
              <w:jc w:val="center"/>
              <w:rPr>
                <w:rFonts w:ascii="標楷體" w:eastAsia="標楷體" w:hAnsi="標楷體"/>
              </w:rPr>
            </w:pPr>
            <w:r w:rsidRPr="005C1AE6">
              <w:rPr>
                <w:rFonts w:ascii="標楷體" w:eastAsia="標楷體" w:hAnsi="標楷體"/>
              </w:rPr>
              <w:t>【戶外教育】</w:t>
            </w:r>
          </w:p>
        </w:tc>
        <w:tc>
          <w:tcPr>
            <w:tcW w:w="992" w:type="dxa"/>
            <w:tcBorders>
              <w:top w:val="single" w:sz="4" w:space="0" w:color="auto"/>
              <w:left w:val="single" w:sz="4" w:space="0" w:color="auto"/>
              <w:bottom w:val="single" w:sz="4" w:space="0" w:color="auto"/>
              <w:right w:val="single" w:sz="4" w:space="0" w:color="auto"/>
            </w:tcBorders>
          </w:tcPr>
          <w:p w14:paraId="0F086A5E" w14:textId="231E4673" w:rsidR="004B4E8D" w:rsidRPr="005C1AE6" w:rsidRDefault="004B4E8D" w:rsidP="004B4E8D">
            <w:pPr>
              <w:jc w:val="center"/>
              <w:rPr>
                <w:rFonts w:ascii="標楷體" w:eastAsia="標楷體" w:hAnsi="標楷體"/>
              </w:rPr>
            </w:pPr>
            <w:r w:rsidRPr="005C1AE6">
              <w:rPr>
                <w:rFonts w:ascii="標楷體" w:eastAsia="標楷體" w:hAnsi="標楷體" w:hint="eastAsia"/>
              </w:rPr>
              <w:t>二、學校生活</w:t>
            </w:r>
            <w:r w:rsidRPr="005C1AE6">
              <w:rPr>
                <w:rFonts w:ascii="標楷體" w:eastAsia="標楷體" w:hAnsi="標楷體"/>
              </w:rPr>
              <w:t>2.(</w:t>
            </w:r>
            <w:r w:rsidRPr="005C1AE6">
              <w:rPr>
                <w:rFonts w:ascii="標楷體" w:eastAsia="標楷體" w:hAnsi="標楷體" w:hint="eastAsia"/>
              </w:rPr>
              <w:t>吾</w:t>
            </w:r>
            <w:r w:rsidRPr="005C1AE6">
              <w:rPr>
                <w:rFonts w:ascii="標楷體" w:eastAsia="標楷體" w:hAnsi="標楷體"/>
              </w:rPr>
              <w:t>)</w:t>
            </w:r>
            <w:r w:rsidRPr="005C1AE6">
              <w:rPr>
                <w:rFonts w:ascii="新細明體-ExtB" w:eastAsia="新細明體-ExtB" w:hAnsi="新細明體-ExtB" w:cs="新細明體-ExtB" w:hint="eastAsia"/>
              </w:rPr>
              <w:t>𠊎</w:t>
            </w:r>
            <w:r w:rsidRPr="005C1AE6">
              <w:rPr>
                <w:rFonts w:ascii="標楷體" w:eastAsia="標楷體" w:hAnsi="標楷體" w:hint="eastAsia"/>
              </w:rPr>
              <w:t>个校園生活</w:t>
            </w:r>
          </w:p>
        </w:tc>
        <w:tc>
          <w:tcPr>
            <w:tcW w:w="851" w:type="dxa"/>
            <w:tcBorders>
              <w:top w:val="single" w:sz="4" w:space="0" w:color="auto"/>
              <w:left w:val="single" w:sz="4" w:space="0" w:color="auto"/>
              <w:bottom w:val="single" w:sz="4" w:space="0" w:color="auto"/>
              <w:right w:val="single" w:sz="4" w:space="0" w:color="auto"/>
            </w:tcBorders>
            <w:vAlign w:val="center"/>
          </w:tcPr>
          <w:p w14:paraId="50E55451"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2140BEBA"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2 課</w:t>
            </w:r>
          </w:p>
          <w:p w14:paraId="08E07BCC" w14:textId="4BE1B884" w:rsidR="004B4E8D" w:rsidRPr="005C1AE6" w:rsidRDefault="004B4E8D" w:rsidP="004B4E8D">
            <w:pPr>
              <w:jc w:val="center"/>
              <w:rPr>
                <w:rFonts w:ascii="標楷體" w:eastAsia="標楷體" w:hAnsi="標楷體"/>
              </w:rPr>
            </w:pPr>
            <w:r w:rsidRPr="005C1AE6">
              <w:rPr>
                <w:rFonts w:ascii="標楷體" w:eastAsia="標楷體" w:hAnsi="標楷體" w:hint="eastAsia"/>
              </w:rPr>
              <w:t>語文活動</w:t>
            </w:r>
          </w:p>
        </w:tc>
        <w:tc>
          <w:tcPr>
            <w:tcW w:w="1281" w:type="dxa"/>
            <w:tcBorders>
              <w:top w:val="single" w:sz="4" w:space="0" w:color="auto"/>
              <w:left w:val="single" w:sz="4" w:space="0" w:color="auto"/>
              <w:bottom w:val="single" w:sz="4" w:space="0" w:color="auto"/>
            </w:tcBorders>
          </w:tcPr>
          <w:p w14:paraId="1AAB6886"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感覺</w:t>
            </w:r>
          </w:p>
          <w:p w14:paraId="3CD5A489"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2 Are You Thirsty?</w:t>
            </w:r>
          </w:p>
          <w:p w14:paraId="61310D3F" w14:textId="6B15FD06" w:rsidR="004B4E8D" w:rsidRPr="005C1AE6" w:rsidRDefault="004B4E8D" w:rsidP="004B4E8D">
            <w:pPr>
              <w:jc w:val="center"/>
              <w:rPr>
                <w:rFonts w:ascii="標楷體" w:eastAsia="標楷體" w:hAnsi="標楷體"/>
              </w:rPr>
            </w:pPr>
            <w:r w:rsidRPr="005C1AE6">
              <w:rPr>
                <w:rFonts w:ascii="標楷體" w:eastAsia="標楷體" w:hAnsi="標楷體" w:hint="eastAsia"/>
              </w:rPr>
              <w:t>【環境教育】</w:t>
            </w:r>
          </w:p>
        </w:tc>
        <w:tc>
          <w:tcPr>
            <w:tcW w:w="1275" w:type="dxa"/>
          </w:tcPr>
          <w:p w14:paraId="4598C68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第5單元三角形</w:t>
            </w:r>
          </w:p>
          <w:p w14:paraId="1105839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1B96CB9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030D4A7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2FEF165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31D60321" w14:textId="0239EB26"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02FEB08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二、地圖上的家鄉</w:t>
            </w:r>
          </w:p>
          <w:p w14:paraId="7FC5F1F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2.家鄉的地圖</w:t>
            </w:r>
          </w:p>
          <w:p w14:paraId="67E0B54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3296E5E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61FF37A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A42C946" w14:textId="17069587"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72A314B0"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二、水域環境</w:t>
            </w:r>
          </w:p>
          <w:p w14:paraId="755D8A10"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3.水生動物</w:t>
            </w:r>
          </w:p>
          <w:p w14:paraId="6F307CC9" w14:textId="208677D5"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【環境教育】</w:t>
            </w:r>
          </w:p>
        </w:tc>
        <w:tc>
          <w:tcPr>
            <w:tcW w:w="992" w:type="dxa"/>
          </w:tcPr>
          <w:p w14:paraId="61AFEF22"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2-1</w:t>
            </w:r>
            <w:r w:rsidRPr="005C1AE6">
              <w:rPr>
                <w:rFonts w:ascii="標楷體" w:eastAsia="標楷體" w:hAnsi="標楷體" w:cs="微軟正黑體" w:hint="eastAsia"/>
              </w:rPr>
              <w:t>動物好朋友</w:t>
            </w:r>
          </w:p>
          <w:p w14:paraId="3575D381"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4-1</w:t>
            </w:r>
            <w:r w:rsidRPr="005C1AE6">
              <w:rPr>
                <w:rFonts w:ascii="標楷體" w:eastAsia="標楷體" w:hAnsi="標楷體" w:cs="微軟正黑體" w:hint="eastAsia"/>
              </w:rPr>
              <w:t>圖紋藝術家</w:t>
            </w:r>
          </w:p>
          <w:p w14:paraId="32301CB0" w14:textId="043FC1C6" w:rsidR="004B4E8D" w:rsidRPr="005C1AE6" w:rsidRDefault="004B4E8D" w:rsidP="004B4E8D">
            <w:pPr>
              <w:jc w:val="center"/>
              <w:rPr>
                <w:rFonts w:ascii="標楷體" w:eastAsia="標楷體" w:hAnsi="標楷體"/>
              </w:rPr>
            </w:pPr>
            <w:r w:rsidRPr="005C1AE6">
              <w:rPr>
                <w:rFonts w:ascii="標楷體" w:eastAsia="標楷體" w:hAnsi="標楷體"/>
              </w:rPr>
              <w:t>5-3</w:t>
            </w:r>
            <w:r w:rsidRPr="005C1AE6">
              <w:rPr>
                <w:rFonts w:ascii="標楷體" w:eastAsia="標楷體" w:hAnsi="標楷體" w:cs="微軟正黑體" w:hint="eastAsia"/>
              </w:rPr>
              <w:t>換個角度看世界</w:t>
            </w: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1CF98E7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二、啟動心能量</w:t>
            </w:r>
          </w:p>
          <w:p w14:paraId="2CDB344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2.生命的舵手</w:t>
            </w:r>
          </w:p>
          <w:p w14:paraId="7071B22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4CD6A7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7AC9548A" w14:textId="677B779B"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1275" w:type="dxa"/>
          </w:tcPr>
          <w:p w14:paraId="06A85D9D"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第三單元熱與火的危機</w:t>
            </w:r>
          </w:p>
          <w:p w14:paraId="18BD32B6" w14:textId="041BFD85"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第二課防火安全檢查</w:t>
            </w:r>
            <w:r w:rsidRPr="005C1AE6">
              <w:rPr>
                <w:rFonts w:ascii="標楷體" w:eastAsia="標楷體" w:hAnsi="標楷體"/>
              </w:rPr>
              <w:t>【</w:t>
            </w:r>
            <w:r w:rsidRPr="005C1AE6">
              <w:rPr>
                <w:rFonts w:ascii="標楷體" w:eastAsia="標楷體" w:hAnsi="標楷體" w:cs="微軟正黑體" w:hint="eastAsia"/>
              </w:rPr>
              <w:t>安全教育</w:t>
            </w:r>
            <w:r w:rsidRPr="005C1AE6">
              <w:rPr>
                <w:rFonts w:ascii="標楷體" w:eastAsia="標楷體" w:hAnsi="標楷體"/>
              </w:rPr>
              <w:t>】</w:t>
            </w:r>
          </w:p>
        </w:tc>
      </w:tr>
      <w:tr w:rsidR="004B4E8D" w:rsidRPr="005C1AE6" w14:paraId="30FEADD4" w14:textId="77777777" w:rsidTr="004B4E8D">
        <w:trPr>
          <w:cantSplit/>
          <w:trHeight w:val="780"/>
          <w:jc w:val="center"/>
        </w:trPr>
        <w:tc>
          <w:tcPr>
            <w:tcW w:w="427" w:type="dxa"/>
            <w:vAlign w:val="center"/>
          </w:tcPr>
          <w:p w14:paraId="5414A1DA" w14:textId="77777777" w:rsidR="004B4E8D" w:rsidRPr="005C1AE6" w:rsidRDefault="004B4E8D" w:rsidP="004B4E8D">
            <w:pPr>
              <w:jc w:val="center"/>
              <w:rPr>
                <w:rFonts w:eastAsia="標楷體"/>
              </w:rPr>
            </w:pPr>
            <w:r w:rsidRPr="005C1AE6">
              <w:rPr>
                <w:rFonts w:eastAsia="標楷體" w:hint="eastAsia"/>
              </w:rPr>
              <w:t>10</w:t>
            </w:r>
          </w:p>
        </w:tc>
        <w:tc>
          <w:tcPr>
            <w:tcW w:w="697" w:type="dxa"/>
            <w:gridSpan w:val="2"/>
            <w:tcBorders>
              <w:right w:val="single" w:sz="4" w:space="0" w:color="auto"/>
            </w:tcBorders>
            <w:vAlign w:val="center"/>
          </w:tcPr>
          <w:p w14:paraId="3691F84B" w14:textId="77777777" w:rsidR="004B4E8D" w:rsidRPr="005C1AE6" w:rsidRDefault="004B4E8D" w:rsidP="004B4E8D">
            <w:pPr>
              <w:jc w:val="center"/>
              <w:rPr>
                <w:rFonts w:eastAsia="標楷體"/>
              </w:rPr>
            </w:pPr>
            <w:r w:rsidRPr="005C1AE6">
              <w:rPr>
                <w:rFonts w:eastAsia="標楷體" w:hint="eastAsia"/>
              </w:rPr>
              <w:t>1027</w:t>
            </w:r>
          </w:p>
          <w:p w14:paraId="18EF35C2" w14:textId="77777777" w:rsidR="004B4E8D" w:rsidRPr="005C1AE6" w:rsidRDefault="004B4E8D" w:rsidP="004B4E8D">
            <w:pPr>
              <w:jc w:val="center"/>
              <w:rPr>
                <w:rFonts w:eastAsia="標楷體"/>
              </w:rPr>
            </w:pPr>
            <w:r w:rsidRPr="005C1AE6">
              <w:rPr>
                <w:rFonts w:eastAsia="標楷體" w:hint="eastAsia"/>
              </w:rPr>
              <w:t>|</w:t>
            </w:r>
          </w:p>
          <w:p w14:paraId="2BEE0528" w14:textId="77777777" w:rsidR="004B4E8D" w:rsidRPr="005C1AE6" w:rsidRDefault="004B4E8D" w:rsidP="004B4E8D">
            <w:pPr>
              <w:jc w:val="center"/>
              <w:rPr>
                <w:rFonts w:eastAsia="標楷體"/>
              </w:rPr>
            </w:pPr>
            <w:r w:rsidRPr="005C1AE6">
              <w:rPr>
                <w:rFonts w:eastAsia="標楷體" w:hint="eastAsia"/>
              </w:rPr>
              <w:t>1102</w:t>
            </w:r>
          </w:p>
        </w:tc>
        <w:tc>
          <w:tcPr>
            <w:tcW w:w="1077" w:type="dxa"/>
            <w:gridSpan w:val="2"/>
            <w:tcBorders>
              <w:top w:val="single" w:sz="4" w:space="0" w:color="auto"/>
              <w:left w:val="single" w:sz="4" w:space="0" w:color="auto"/>
              <w:bottom w:val="single" w:sz="4" w:space="0" w:color="auto"/>
              <w:right w:val="single" w:sz="4" w:space="0" w:color="auto"/>
            </w:tcBorders>
          </w:tcPr>
          <w:p w14:paraId="5B817381"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第七冊第壹、貳單元</w:t>
            </w:r>
          </w:p>
          <w:p w14:paraId="103911E1"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複習週一</w:t>
            </w:r>
          </w:p>
          <w:p w14:paraId="786F9B6F"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【環境教育】</w:t>
            </w:r>
          </w:p>
          <w:p w14:paraId="6CAAE217"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【戶外教育】</w:t>
            </w:r>
          </w:p>
          <w:p w14:paraId="72B0746E"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【家庭教育】</w:t>
            </w:r>
          </w:p>
          <w:p w14:paraId="766F8556"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【閱讀素養】</w:t>
            </w:r>
          </w:p>
          <w:p w14:paraId="6548936A" w14:textId="2F5B2B4E"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【科技教育】</w:t>
            </w:r>
          </w:p>
        </w:tc>
        <w:tc>
          <w:tcPr>
            <w:tcW w:w="908" w:type="dxa"/>
            <w:tcBorders>
              <w:top w:val="single" w:sz="4" w:space="0" w:color="auto"/>
              <w:left w:val="single" w:sz="4" w:space="0" w:color="auto"/>
              <w:bottom w:val="single" w:sz="4" w:space="0" w:color="auto"/>
              <w:right w:val="single" w:sz="4" w:space="0" w:color="auto"/>
            </w:tcBorders>
          </w:tcPr>
          <w:p w14:paraId="27AB4D9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第三課好鼻獅</w:t>
            </w:r>
          </w:p>
          <w:p w14:paraId="2C4C3914" w14:textId="71CC82FA" w:rsidR="004B4E8D" w:rsidRPr="005C1AE6" w:rsidRDefault="004B4E8D" w:rsidP="004B4E8D">
            <w:pPr>
              <w:jc w:val="center"/>
              <w:rPr>
                <w:rFonts w:ascii="標楷體" w:eastAsia="標楷體" w:hAnsi="標楷體"/>
              </w:rPr>
            </w:pPr>
            <w:r w:rsidRPr="005C1AE6">
              <w:rPr>
                <w:rFonts w:ascii="標楷體" w:eastAsia="標楷體" w:hAnsi="標楷體"/>
              </w:rPr>
              <w:t>【戶外教育】</w:t>
            </w:r>
          </w:p>
        </w:tc>
        <w:tc>
          <w:tcPr>
            <w:tcW w:w="992" w:type="dxa"/>
            <w:tcBorders>
              <w:top w:val="single" w:sz="4" w:space="0" w:color="auto"/>
              <w:left w:val="single" w:sz="4" w:space="0" w:color="auto"/>
              <w:bottom w:val="single" w:sz="4" w:space="0" w:color="auto"/>
              <w:right w:val="single" w:sz="4" w:space="0" w:color="auto"/>
            </w:tcBorders>
          </w:tcPr>
          <w:p w14:paraId="03367981" w14:textId="4CB02F7A" w:rsidR="004B4E8D" w:rsidRPr="005C1AE6" w:rsidRDefault="004B4E8D" w:rsidP="004B4E8D">
            <w:pPr>
              <w:jc w:val="center"/>
              <w:rPr>
                <w:rFonts w:ascii="標楷體" w:eastAsia="標楷體" w:hAnsi="標楷體"/>
              </w:rPr>
            </w:pPr>
            <w:r w:rsidRPr="005C1AE6">
              <w:rPr>
                <w:rFonts w:ascii="標楷體" w:eastAsia="標楷體" w:hAnsi="標楷體" w:hint="eastAsia"/>
              </w:rPr>
              <w:t>二、學校生活3.打球仔</w:t>
            </w:r>
          </w:p>
        </w:tc>
        <w:tc>
          <w:tcPr>
            <w:tcW w:w="851" w:type="dxa"/>
            <w:tcBorders>
              <w:top w:val="single" w:sz="4" w:space="0" w:color="auto"/>
              <w:left w:val="single" w:sz="4" w:space="0" w:color="auto"/>
              <w:bottom w:val="single" w:sz="4" w:space="0" w:color="auto"/>
              <w:right w:val="single" w:sz="4" w:space="0" w:color="auto"/>
            </w:tcBorders>
            <w:vAlign w:val="center"/>
          </w:tcPr>
          <w:p w14:paraId="5BDFF70B"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3A154F25" w14:textId="2D707CB7" w:rsidR="004B4E8D" w:rsidRPr="005C1AE6" w:rsidRDefault="004B4E8D" w:rsidP="004B4E8D">
            <w:pPr>
              <w:jc w:val="center"/>
              <w:rPr>
                <w:rFonts w:ascii="標楷體" w:eastAsia="標楷體" w:hAnsi="標楷體"/>
              </w:rPr>
            </w:pPr>
            <w:r w:rsidRPr="005C1AE6">
              <w:rPr>
                <w:rFonts w:ascii="標楷體" w:eastAsia="標楷體" w:hAnsi="標楷體" w:hint="eastAsia"/>
              </w:rPr>
              <w:t>複習一</w:t>
            </w:r>
          </w:p>
        </w:tc>
        <w:tc>
          <w:tcPr>
            <w:tcW w:w="1281" w:type="dxa"/>
            <w:tcBorders>
              <w:top w:val="single" w:sz="4" w:space="0" w:color="auto"/>
              <w:left w:val="single" w:sz="4" w:space="0" w:color="auto"/>
              <w:bottom w:val="single" w:sz="4" w:space="0" w:color="auto"/>
            </w:tcBorders>
          </w:tcPr>
          <w:p w14:paraId="40D9949C"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感覺</w:t>
            </w:r>
          </w:p>
          <w:p w14:paraId="7626EE79"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2 Are You Thirsty?</w:t>
            </w:r>
          </w:p>
          <w:p w14:paraId="70964D90" w14:textId="4E9794F0" w:rsidR="004B4E8D" w:rsidRPr="005C1AE6" w:rsidRDefault="004B4E8D" w:rsidP="004B4E8D">
            <w:pPr>
              <w:jc w:val="center"/>
              <w:rPr>
                <w:rFonts w:ascii="標楷體" w:eastAsia="標楷體" w:hAnsi="標楷體"/>
              </w:rPr>
            </w:pPr>
            <w:r w:rsidRPr="005C1AE6">
              <w:rPr>
                <w:rFonts w:ascii="標楷體" w:eastAsia="標楷體" w:hAnsi="標楷體" w:hint="eastAsia"/>
              </w:rPr>
              <w:t>【環境教育】</w:t>
            </w:r>
          </w:p>
        </w:tc>
        <w:tc>
          <w:tcPr>
            <w:tcW w:w="1275" w:type="dxa"/>
          </w:tcPr>
          <w:p w14:paraId="512A752A" w14:textId="28399421" w:rsidR="004B4E8D" w:rsidRPr="005C1AE6" w:rsidRDefault="004B4E8D" w:rsidP="004B4E8D">
            <w:pPr>
              <w:jc w:val="center"/>
              <w:rPr>
                <w:rFonts w:ascii="標楷體" w:eastAsia="標楷體" w:hAnsi="標楷體"/>
              </w:rPr>
            </w:pPr>
            <w:r w:rsidRPr="005C1AE6">
              <w:rPr>
                <w:rFonts w:ascii="標楷體" w:eastAsia="標楷體" w:hAnsi="標楷體" w:hint="eastAsia"/>
              </w:rPr>
              <w:t>加油小站1</w:t>
            </w:r>
          </w:p>
        </w:tc>
        <w:tc>
          <w:tcPr>
            <w:tcW w:w="1276" w:type="dxa"/>
          </w:tcPr>
          <w:p w14:paraId="43F480C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二、地圖上的家鄉</w:t>
            </w:r>
          </w:p>
          <w:p w14:paraId="15FCC3A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〈玩探究〉善用地圖探究家鄉</w:t>
            </w:r>
          </w:p>
          <w:p w14:paraId="64DD9CCE" w14:textId="1CEBDA4E"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1F22B1FD"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二、水域環境</w:t>
            </w:r>
          </w:p>
          <w:p w14:paraId="1112ED9C"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3.水生動物</w:t>
            </w:r>
          </w:p>
          <w:p w14:paraId="24D56ECB" w14:textId="1E324414"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【環境教育】</w:t>
            </w:r>
          </w:p>
        </w:tc>
        <w:tc>
          <w:tcPr>
            <w:tcW w:w="992" w:type="dxa"/>
          </w:tcPr>
          <w:p w14:paraId="096A74E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2-1</w:t>
            </w:r>
            <w:r w:rsidRPr="005C1AE6">
              <w:rPr>
                <w:rFonts w:ascii="標楷體" w:eastAsia="標楷體" w:hAnsi="標楷體" w:cs="微軟正黑體" w:hint="eastAsia"/>
              </w:rPr>
              <w:t>動物好朋友</w:t>
            </w:r>
          </w:p>
          <w:p w14:paraId="5413A040"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4-2</w:t>
            </w:r>
            <w:r w:rsidRPr="005C1AE6">
              <w:rPr>
                <w:rFonts w:ascii="標楷體" w:eastAsia="標楷體" w:hAnsi="標楷體" w:cs="微軟正黑體" w:hint="eastAsia"/>
              </w:rPr>
              <w:t>百變的圖紋</w:t>
            </w:r>
          </w:p>
          <w:p w14:paraId="0FF7AB64"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5-3</w:t>
            </w:r>
            <w:r w:rsidRPr="005C1AE6">
              <w:rPr>
                <w:rFonts w:ascii="標楷體" w:eastAsia="標楷體" w:hAnsi="標楷體" w:cs="微軟正黑體" w:hint="eastAsia"/>
              </w:rPr>
              <w:t>換個角度看世界</w:t>
            </w:r>
          </w:p>
          <w:p w14:paraId="2B76E3A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環境教育</w:t>
            </w:r>
            <w:r w:rsidRPr="005C1AE6">
              <w:rPr>
                <w:rFonts w:ascii="標楷體" w:eastAsia="標楷體" w:hAnsi="標楷體" w:cs="Times New Roman"/>
              </w:rPr>
              <w:t>】</w:t>
            </w:r>
          </w:p>
          <w:p w14:paraId="2B082110" w14:textId="0B07A28F" w:rsidR="004B4E8D" w:rsidRPr="005C1AE6" w:rsidRDefault="004B4E8D" w:rsidP="004B4E8D">
            <w:pPr>
              <w:jc w:val="center"/>
              <w:rPr>
                <w:rFonts w:ascii="標楷體" w:eastAsia="標楷體" w:hAnsi="標楷體"/>
              </w:rPr>
            </w:pPr>
            <w:r w:rsidRPr="005C1AE6">
              <w:rPr>
                <w:rFonts w:ascii="標楷體" w:eastAsia="標楷體" w:hAnsi="標楷體"/>
              </w:rPr>
              <w:t>【人權教育】</w:t>
            </w:r>
          </w:p>
        </w:tc>
        <w:tc>
          <w:tcPr>
            <w:tcW w:w="1418" w:type="dxa"/>
          </w:tcPr>
          <w:p w14:paraId="3EF4003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三、行行出狀元</w:t>
            </w:r>
          </w:p>
          <w:p w14:paraId="31B94DF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1.行業知多少</w:t>
            </w:r>
          </w:p>
          <w:p w14:paraId="71E928F1" w14:textId="2CF1E776" w:rsidR="004B4E8D" w:rsidRPr="005C1AE6" w:rsidRDefault="004B4E8D" w:rsidP="004B4E8D">
            <w:pPr>
              <w:jc w:val="center"/>
              <w:rPr>
                <w:rFonts w:ascii="標楷體" w:eastAsia="標楷體" w:hAnsi="標楷體"/>
              </w:rPr>
            </w:pPr>
            <w:r w:rsidRPr="005C1AE6">
              <w:rPr>
                <w:rFonts w:ascii="標楷體" w:eastAsia="標楷體" w:hAnsi="標楷體" w:hint="eastAsia"/>
              </w:rPr>
              <w:t>◎生涯規劃教育</w:t>
            </w:r>
          </w:p>
        </w:tc>
        <w:tc>
          <w:tcPr>
            <w:tcW w:w="1275" w:type="dxa"/>
          </w:tcPr>
          <w:p w14:paraId="574959B4"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第三單元熱與火的危機</w:t>
            </w:r>
          </w:p>
          <w:p w14:paraId="3403454E"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第三課火場應變</w:t>
            </w:r>
          </w:p>
          <w:p w14:paraId="7C867EE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安全教育</w:t>
            </w:r>
            <w:r w:rsidRPr="005C1AE6">
              <w:rPr>
                <w:rFonts w:ascii="標楷體" w:eastAsia="標楷體" w:hAnsi="標楷體" w:cs="Times New Roman"/>
              </w:rPr>
              <w:t>】</w:t>
            </w:r>
          </w:p>
          <w:p w14:paraId="18D4A65B" w14:textId="4EC02FC6" w:rsidR="004B4E8D" w:rsidRPr="005C1AE6" w:rsidRDefault="004B4E8D" w:rsidP="004B4E8D">
            <w:pPr>
              <w:jc w:val="center"/>
              <w:rPr>
                <w:rFonts w:ascii="標楷體" w:eastAsia="標楷體" w:hAnsi="標楷體"/>
              </w:rPr>
            </w:pPr>
            <w:r w:rsidRPr="005C1AE6">
              <w:rPr>
                <w:rFonts w:ascii="標楷體" w:eastAsia="標楷體" w:hAnsi="標楷體"/>
              </w:rPr>
              <w:t>【防災教育】</w:t>
            </w:r>
          </w:p>
        </w:tc>
      </w:tr>
      <w:tr w:rsidR="004B4E8D" w:rsidRPr="005C1AE6" w14:paraId="4AB8347C" w14:textId="77777777" w:rsidTr="004B4E8D">
        <w:trPr>
          <w:cantSplit/>
          <w:trHeight w:val="780"/>
          <w:jc w:val="center"/>
        </w:trPr>
        <w:tc>
          <w:tcPr>
            <w:tcW w:w="427" w:type="dxa"/>
            <w:vAlign w:val="center"/>
          </w:tcPr>
          <w:p w14:paraId="355F5D68" w14:textId="77777777" w:rsidR="004B4E8D" w:rsidRPr="005C1AE6" w:rsidRDefault="004B4E8D" w:rsidP="004B4E8D">
            <w:pPr>
              <w:jc w:val="center"/>
              <w:rPr>
                <w:rFonts w:eastAsia="標楷體"/>
              </w:rPr>
            </w:pPr>
            <w:r w:rsidRPr="005C1AE6">
              <w:rPr>
                <w:rFonts w:eastAsia="標楷體" w:hint="eastAsia"/>
              </w:rPr>
              <w:t>11</w:t>
            </w:r>
          </w:p>
        </w:tc>
        <w:tc>
          <w:tcPr>
            <w:tcW w:w="697" w:type="dxa"/>
            <w:gridSpan w:val="2"/>
            <w:tcBorders>
              <w:right w:val="single" w:sz="4" w:space="0" w:color="auto"/>
            </w:tcBorders>
            <w:vAlign w:val="center"/>
          </w:tcPr>
          <w:p w14:paraId="268F2BE2" w14:textId="77777777" w:rsidR="004B4E8D" w:rsidRPr="005C1AE6" w:rsidRDefault="004B4E8D" w:rsidP="004B4E8D">
            <w:pPr>
              <w:jc w:val="center"/>
              <w:rPr>
                <w:rFonts w:eastAsia="標楷體"/>
              </w:rPr>
            </w:pPr>
            <w:r w:rsidRPr="005C1AE6">
              <w:rPr>
                <w:rFonts w:eastAsia="標楷體" w:hint="eastAsia"/>
              </w:rPr>
              <w:t>1103</w:t>
            </w:r>
          </w:p>
          <w:p w14:paraId="5D93536B" w14:textId="77777777" w:rsidR="004B4E8D" w:rsidRPr="005C1AE6" w:rsidRDefault="004B4E8D" w:rsidP="004B4E8D">
            <w:pPr>
              <w:jc w:val="center"/>
              <w:rPr>
                <w:rFonts w:eastAsia="標楷體"/>
              </w:rPr>
            </w:pPr>
            <w:r w:rsidRPr="005C1AE6">
              <w:rPr>
                <w:rFonts w:eastAsia="標楷體" w:hint="eastAsia"/>
              </w:rPr>
              <w:t>|</w:t>
            </w:r>
          </w:p>
          <w:p w14:paraId="77F4134C" w14:textId="77777777" w:rsidR="004B4E8D" w:rsidRPr="005C1AE6" w:rsidRDefault="004B4E8D" w:rsidP="004B4E8D">
            <w:pPr>
              <w:jc w:val="center"/>
              <w:rPr>
                <w:rFonts w:eastAsia="標楷體"/>
              </w:rPr>
            </w:pPr>
            <w:r w:rsidRPr="005C1AE6">
              <w:rPr>
                <w:rFonts w:eastAsia="標楷體" w:hint="eastAsia"/>
              </w:rPr>
              <w:t>1109</w:t>
            </w:r>
          </w:p>
        </w:tc>
        <w:tc>
          <w:tcPr>
            <w:tcW w:w="1077" w:type="dxa"/>
            <w:gridSpan w:val="2"/>
            <w:tcBorders>
              <w:top w:val="single" w:sz="4" w:space="0" w:color="auto"/>
              <w:left w:val="single" w:sz="4" w:space="0" w:color="auto"/>
              <w:bottom w:val="single" w:sz="4" w:space="0" w:color="auto"/>
              <w:right w:val="single" w:sz="4" w:space="0" w:color="auto"/>
            </w:tcBorders>
          </w:tcPr>
          <w:p w14:paraId="1E1A372F"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第七冊第參單元：品德小故事</w:t>
            </w:r>
          </w:p>
          <w:p w14:paraId="6EC3D412"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第七課 松鼠先生的麵包</w:t>
            </w:r>
          </w:p>
          <w:p w14:paraId="69ABBA1C"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【性別平等】</w:t>
            </w:r>
          </w:p>
          <w:p w14:paraId="69954C3C" w14:textId="7C0FC2DF"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【生命教育】</w:t>
            </w:r>
          </w:p>
        </w:tc>
        <w:tc>
          <w:tcPr>
            <w:tcW w:w="908" w:type="dxa"/>
            <w:tcBorders>
              <w:top w:val="single" w:sz="4" w:space="0" w:color="auto"/>
              <w:left w:val="single" w:sz="4" w:space="0" w:color="auto"/>
              <w:bottom w:val="single" w:sz="4" w:space="0" w:color="auto"/>
              <w:right w:val="single" w:sz="4" w:space="0" w:color="auto"/>
            </w:tcBorders>
          </w:tcPr>
          <w:p w14:paraId="28505696"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第四課著傷</w:t>
            </w:r>
          </w:p>
          <w:p w14:paraId="1F9A7CEE" w14:textId="03B3EB23"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tcPr>
          <w:p w14:paraId="04B775DB" w14:textId="55324179" w:rsidR="004B4E8D" w:rsidRPr="005C1AE6" w:rsidRDefault="004B4E8D" w:rsidP="004B4E8D">
            <w:pPr>
              <w:jc w:val="center"/>
              <w:rPr>
                <w:rFonts w:ascii="標楷體" w:eastAsia="標楷體" w:hAnsi="標楷體"/>
              </w:rPr>
            </w:pPr>
            <w:r w:rsidRPr="005C1AE6">
              <w:rPr>
                <w:rFonts w:ascii="標楷體" w:eastAsia="標楷體" w:hAnsi="標楷體" w:hint="eastAsia"/>
              </w:rPr>
              <w:t>二、學校生活3.打球仔</w:t>
            </w:r>
          </w:p>
        </w:tc>
        <w:tc>
          <w:tcPr>
            <w:tcW w:w="851" w:type="dxa"/>
            <w:tcBorders>
              <w:top w:val="single" w:sz="4" w:space="0" w:color="auto"/>
              <w:left w:val="single" w:sz="4" w:space="0" w:color="auto"/>
              <w:bottom w:val="single" w:sz="4" w:space="0" w:color="auto"/>
              <w:right w:val="single" w:sz="4" w:space="0" w:color="auto"/>
            </w:tcBorders>
            <w:vAlign w:val="center"/>
          </w:tcPr>
          <w:p w14:paraId="0D30F94D"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4F6D4D60"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複習一</w:t>
            </w:r>
          </w:p>
          <w:p w14:paraId="2AD8AEEE" w14:textId="2F3E2DFF" w:rsidR="004B4E8D" w:rsidRPr="005C1AE6" w:rsidRDefault="004B4E8D" w:rsidP="004B4E8D">
            <w:pPr>
              <w:jc w:val="center"/>
              <w:rPr>
                <w:rFonts w:ascii="標楷體" w:eastAsia="標楷體" w:hAnsi="標楷體"/>
              </w:rPr>
            </w:pPr>
            <w:r w:rsidRPr="005C1AE6">
              <w:rPr>
                <w:rFonts w:ascii="標楷體" w:eastAsia="標楷體" w:hAnsi="標楷體" w:hint="eastAsia"/>
              </w:rPr>
              <w:t>文化教室與歌謠教學</w:t>
            </w:r>
          </w:p>
        </w:tc>
        <w:tc>
          <w:tcPr>
            <w:tcW w:w="1281" w:type="dxa"/>
            <w:tcBorders>
              <w:top w:val="single" w:sz="4" w:space="0" w:color="auto"/>
              <w:left w:val="single" w:sz="4" w:space="0" w:color="auto"/>
              <w:bottom w:val="single" w:sz="4" w:space="0" w:color="auto"/>
            </w:tcBorders>
          </w:tcPr>
          <w:p w14:paraId="3DF5AB80"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感覺、複習一</w:t>
            </w:r>
          </w:p>
          <w:p w14:paraId="14C12EE9"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期中評量</w:t>
            </w:r>
          </w:p>
          <w:p w14:paraId="52315937"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2 Are You Thirsty?</w:t>
            </w:r>
          </w:p>
          <w:p w14:paraId="4A387224"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Review 1</w:t>
            </w:r>
          </w:p>
          <w:p w14:paraId="19971F4F" w14:textId="727F9CC7" w:rsidR="004B4E8D" w:rsidRPr="005C1AE6" w:rsidRDefault="004B4E8D" w:rsidP="004B4E8D">
            <w:pPr>
              <w:jc w:val="center"/>
              <w:rPr>
                <w:rFonts w:ascii="標楷體" w:eastAsia="標楷體" w:hAnsi="標楷體"/>
              </w:rPr>
            </w:pPr>
            <w:r w:rsidRPr="005C1AE6">
              <w:rPr>
                <w:rFonts w:ascii="標楷體" w:eastAsia="標楷體" w:hAnsi="標楷體" w:hint="eastAsia"/>
              </w:rPr>
              <w:t>【環境教育】</w:t>
            </w:r>
          </w:p>
        </w:tc>
        <w:tc>
          <w:tcPr>
            <w:tcW w:w="1275" w:type="dxa"/>
          </w:tcPr>
          <w:p w14:paraId="24AE65F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518BAA19" w14:textId="77777777" w:rsidR="004B4E8D" w:rsidRPr="005C1AE6" w:rsidRDefault="004B4E8D" w:rsidP="004B4E8D">
            <w:pPr>
              <w:rPr>
                <w:rFonts w:ascii="標楷體" w:eastAsia="標楷體" w:hAnsi="標楷體"/>
              </w:rPr>
            </w:pPr>
          </w:p>
          <w:p w14:paraId="76095F5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第6單元分數</w:t>
            </w:r>
          </w:p>
          <w:p w14:paraId="609B79C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479B93C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3681BE0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2A648A0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598D651" w14:textId="6E102D2B"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7DA1C9C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42C69436" w14:textId="77777777" w:rsidR="004B4E8D" w:rsidRPr="005C1AE6" w:rsidRDefault="004B4E8D" w:rsidP="004B4E8D">
            <w:pPr>
              <w:rPr>
                <w:rFonts w:ascii="標楷體" w:eastAsia="標楷體" w:hAnsi="標楷體"/>
              </w:rPr>
            </w:pPr>
          </w:p>
          <w:p w14:paraId="5730A90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三、認識家鄉景觀</w:t>
            </w:r>
          </w:p>
          <w:p w14:paraId="00D0F0A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1.家鄉的景觀</w:t>
            </w:r>
          </w:p>
          <w:p w14:paraId="6AACBCE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7FD72D3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7CEEEA6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74A4483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6362B93D" w14:textId="5D73401E"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296FAC8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二、水域環境</w:t>
            </w:r>
          </w:p>
          <w:p w14:paraId="3C3A3A3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4.珍惜水域環境</w:t>
            </w:r>
          </w:p>
          <w:p w14:paraId="20D7356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7B2894D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5EE2256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【民族教育】</w:t>
            </w:r>
          </w:p>
          <w:p w14:paraId="5D6954DE" w14:textId="24C2275B" w:rsidR="004B4E8D" w:rsidRPr="005C1AE6" w:rsidRDefault="004B4E8D" w:rsidP="004B4E8D">
            <w:pPr>
              <w:jc w:val="center"/>
              <w:rPr>
                <w:rFonts w:ascii="標楷體" w:eastAsia="標楷體" w:hAnsi="標楷體"/>
              </w:rPr>
            </w:pPr>
            <w:r w:rsidRPr="005C1AE6">
              <w:rPr>
                <w:rFonts w:ascii="標楷體" w:eastAsia="標楷體" w:hAnsi="標楷體" w:hint="eastAsia"/>
              </w:rPr>
              <w:t>【多元文化教育】</w:t>
            </w:r>
          </w:p>
        </w:tc>
        <w:tc>
          <w:tcPr>
            <w:tcW w:w="992" w:type="dxa"/>
          </w:tcPr>
          <w:p w14:paraId="476C8B5A"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2-1</w:t>
            </w:r>
            <w:r w:rsidRPr="005C1AE6">
              <w:rPr>
                <w:rFonts w:ascii="標楷體" w:eastAsia="標楷體" w:hAnsi="標楷體" w:cs="微軟正黑體" w:hint="eastAsia"/>
              </w:rPr>
              <w:t>動物好朋友</w:t>
            </w:r>
          </w:p>
          <w:p w14:paraId="2A2AC580"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4-3</w:t>
            </w:r>
            <w:r w:rsidRPr="005C1AE6">
              <w:rPr>
                <w:rFonts w:ascii="標楷體" w:eastAsia="標楷體" w:hAnsi="標楷體" w:cs="微軟正黑體" w:hint="eastAsia"/>
              </w:rPr>
              <w:t>玩出新花樣</w:t>
            </w:r>
          </w:p>
          <w:p w14:paraId="45E7961E"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神奇魔法師</w:t>
            </w:r>
          </w:p>
          <w:p w14:paraId="6076D5D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環境教育</w:t>
            </w:r>
            <w:r w:rsidRPr="005C1AE6">
              <w:rPr>
                <w:rFonts w:ascii="標楷體" w:eastAsia="標楷體" w:hAnsi="標楷體" w:cs="Times New Roman"/>
              </w:rPr>
              <w:t>】</w:t>
            </w:r>
          </w:p>
          <w:p w14:paraId="2CE99E38" w14:textId="49F663E2" w:rsidR="004B4E8D" w:rsidRPr="005C1AE6" w:rsidRDefault="004B4E8D" w:rsidP="004B4E8D">
            <w:pPr>
              <w:jc w:val="center"/>
              <w:rPr>
                <w:rFonts w:ascii="標楷體" w:eastAsia="標楷體" w:hAnsi="標楷體"/>
              </w:rPr>
            </w:pPr>
            <w:r w:rsidRPr="005C1AE6">
              <w:rPr>
                <w:rFonts w:ascii="標楷體" w:eastAsia="標楷體" w:hAnsi="標楷體"/>
              </w:rPr>
              <w:t>【人權教育】</w:t>
            </w:r>
          </w:p>
        </w:tc>
        <w:tc>
          <w:tcPr>
            <w:tcW w:w="1418" w:type="dxa"/>
          </w:tcPr>
          <w:p w14:paraId="0C62B99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427652DC" w14:textId="77777777" w:rsidR="004B4E8D" w:rsidRPr="005C1AE6" w:rsidRDefault="004B4E8D" w:rsidP="004B4E8D">
            <w:pPr>
              <w:rPr>
                <w:rFonts w:ascii="標楷體" w:eastAsia="標楷體" w:hAnsi="標楷體"/>
              </w:rPr>
            </w:pPr>
          </w:p>
          <w:p w14:paraId="5055919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三、行行出狀元</w:t>
            </w:r>
          </w:p>
          <w:p w14:paraId="7DBE6B1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1.行業知多少</w:t>
            </w:r>
          </w:p>
          <w:p w14:paraId="19678E75" w14:textId="0D1F8EDA" w:rsidR="004B4E8D" w:rsidRPr="005C1AE6" w:rsidRDefault="004B4E8D" w:rsidP="004B4E8D">
            <w:pPr>
              <w:jc w:val="center"/>
              <w:rPr>
                <w:rFonts w:ascii="標楷體" w:eastAsia="標楷體" w:hAnsi="標楷體"/>
              </w:rPr>
            </w:pPr>
            <w:r w:rsidRPr="005C1AE6">
              <w:rPr>
                <w:rFonts w:ascii="標楷體" w:eastAsia="標楷體" w:hAnsi="標楷體" w:hint="eastAsia"/>
              </w:rPr>
              <w:t>◎生涯規劃教育</w:t>
            </w:r>
          </w:p>
        </w:tc>
        <w:tc>
          <w:tcPr>
            <w:tcW w:w="1275" w:type="dxa"/>
          </w:tcPr>
          <w:p w14:paraId="0EB802E9"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第四單元球類遊戲王</w:t>
            </w:r>
          </w:p>
          <w:p w14:paraId="34D0D640" w14:textId="44546396"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第一課足球玩家</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10266809" w14:textId="77777777" w:rsidTr="004B4E8D">
        <w:trPr>
          <w:cantSplit/>
          <w:trHeight w:val="780"/>
          <w:jc w:val="center"/>
        </w:trPr>
        <w:tc>
          <w:tcPr>
            <w:tcW w:w="427" w:type="dxa"/>
            <w:vAlign w:val="center"/>
          </w:tcPr>
          <w:p w14:paraId="17C24DB8" w14:textId="77777777" w:rsidR="004B4E8D" w:rsidRPr="005C1AE6" w:rsidRDefault="004B4E8D" w:rsidP="004B4E8D">
            <w:pPr>
              <w:jc w:val="center"/>
              <w:rPr>
                <w:rFonts w:eastAsia="標楷體"/>
              </w:rPr>
            </w:pPr>
            <w:r w:rsidRPr="005C1AE6">
              <w:rPr>
                <w:rFonts w:eastAsia="標楷體" w:hint="eastAsia"/>
              </w:rPr>
              <w:t>12</w:t>
            </w:r>
          </w:p>
        </w:tc>
        <w:tc>
          <w:tcPr>
            <w:tcW w:w="697" w:type="dxa"/>
            <w:gridSpan w:val="2"/>
            <w:tcBorders>
              <w:right w:val="single" w:sz="4" w:space="0" w:color="auto"/>
            </w:tcBorders>
            <w:vAlign w:val="center"/>
          </w:tcPr>
          <w:p w14:paraId="142C4910" w14:textId="77777777" w:rsidR="004B4E8D" w:rsidRPr="005C1AE6" w:rsidRDefault="004B4E8D" w:rsidP="004B4E8D">
            <w:pPr>
              <w:jc w:val="center"/>
              <w:rPr>
                <w:rFonts w:eastAsia="標楷體"/>
              </w:rPr>
            </w:pPr>
            <w:r w:rsidRPr="005C1AE6">
              <w:rPr>
                <w:rFonts w:eastAsia="標楷體" w:hint="eastAsia"/>
              </w:rPr>
              <w:t>1110</w:t>
            </w:r>
          </w:p>
          <w:p w14:paraId="01FBADA7" w14:textId="77777777" w:rsidR="004B4E8D" w:rsidRPr="005C1AE6" w:rsidRDefault="004B4E8D" w:rsidP="004B4E8D">
            <w:pPr>
              <w:jc w:val="center"/>
              <w:rPr>
                <w:rFonts w:eastAsia="標楷體"/>
              </w:rPr>
            </w:pPr>
            <w:r w:rsidRPr="005C1AE6">
              <w:rPr>
                <w:rFonts w:eastAsia="標楷體" w:hint="eastAsia"/>
              </w:rPr>
              <w:t>|</w:t>
            </w:r>
          </w:p>
          <w:p w14:paraId="2F41940B" w14:textId="77777777" w:rsidR="004B4E8D" w:rsidRPr="005C1AE6" w:rsidRDefault="004B4E8D" w:rsidP="004B4E8D">
            <w:pPr>
              <w:jc w:val="center"/>
              <w:rPr>
                <w:rFonts w:eastAsia="標楷體"/>
              </w:rPr>
            </w:pPr>
            <w:r w:rsidRPr="005C1AE6">
              <w:rPr>
                <w:rFonts w:eastAsia="標楷體" w:hint="eastAsia"/>
              </w:rPr>
              <w:t>1116</w:t>
            </w:r>
          </w:p>
        </w:tc>
        <w:tc>
          <w:tcPr>
            <w:tcW w:w="1077" w:type="dxa"/>
            <w:gridSpan w:val="2"/>
            <w:tcBorders>
              <w:top w:val="single" w:sz="4" w:space="0" w:color="auto"/>
              <w:left w:val="single" w:sz="4" w:space="0" w:color="auto"/>
              <w:bottom w:val="single" w:sz="4" w:space="0" w:color="auto"/>
              <w:right w:val="single" w:sz="4" w:space="0" w:color="auto"/>
            </w:tcBorders>
          </w:tcPr>
          <w:p w14:paraId="0406A829"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第七冊第參單元：品德小故事</w:t>
            </w:r>
          </w:p>
          <w:p w14:paraId="0E6DE146"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第八課 平凡的大俠</w:t>
            </w:r>
          </w:p>
          <w:p w14:paraId="2867ECA2"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【性別平等】</w:t>
            </w:r>
          </w:p>
          <w:p w14:paraId="35EDD127" w14:textId="77777777" w:rsidR="004B4E8D" w:rsidRPr="005C1AE6" w:rsidRDefault="004B4E8D" w:rsidP="004B4E8D">
            <w:pPr>
              <w:widowControl/>
              <w:rPr>
                <w:rFonts w:ascii="標楷體" w:eastAsia="標楷體" w:hAnsi="標楷體" w:cs="新細明體"/>
                <w:kern w:val="0"/>
              </w:rPr>
            </w:pPr>
            <w:r w:rsidRPr="005C1AE6">
              <w:rPr>
                <w:rFonts w:ascii="標楷體" w:eastAsia="標楷體" w:hAnsi="標楷體" w:cs="新細明體" w:hint="eastAsia"/>
                <w:kern w:val="0"/>
              </w:rPr>
              <w:t>【品德教育】</w:t>
            </w:r>
          </w:p>
          <w:p w14:paraId="01D94291" w14:textId="7F7D97E3" w:rsidR="004B4E8D" w:rsidRPr="005C1AE6" w:rsidRDefault="004B4E8D" w:rsidP="004B4E8D">
            <w:pPr>
              <w:jc w:val="center"/>
              <w:rPr>
                <w:rFonts w:ascii="標楷體" w:eastAsia="標楷體" w:hAnsi="標楷體"/>
              </w:rPr>
            </w:pPr>
            <w:r w:rsidRPr="005C1AE6">
              <w:rPr>
                <w:rFonts w:ascii="標楷體" w:eastAsia="標楷體" w:hAnsi="標楷體" w:cs="新細明體" w:hint="eastAsia"/>
                <w:kern w:val="0"/>
              </w:rPr>
              <w:t>【閱讀素養】</w:t>
            </w:r>
          </w:p>
        </w:tc>
        <w:tc>
          <w:tcPr>
            <w:tcW w:w="908" w:type="dxa"/>
            <w:tcBorders>
              <w:top w:val="single" w:sz="4" w:space="0" w:color="auto"/>
              <w:left w:val="single" w:sz="4" w:space="0" w:color="auto"/>
              <w:bottom w:val="single" w:sz="4" w:space="0" w:color="auto"/>
              <w:right w:val="single" w:sz="4" w:space="0" w:color="auto"/>
            </w:tcBorders>
          </w:tcPr>
          <w:p w14:paraId="6E3793E7"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第四課著傷</w:t>
            </w:r>
          </w:p>
          <w:p w14:paraId="06DB739F" w14:textId="1038CDB0"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tcPr>
          <w:p w14:paraId="2BEF3E0F" w14:textId="4AB36B51" w:rsidR="004B4E8D" w:rsidRPr="005C1AE6" w:rsidRDefault="004B4E8D" w:rsidP="004B4E8D">
            <w:pPr>
              <w:jc w:val="center"/>
              <w:rPr>
                <w:rFonts w:ascii="標楷體" w:eastAsia="標楷體" w:hAnsi="標楷體"/>
              </w:rPr>
            </w:pPr>
            <w:r w:rsidRPr="005C1AE6">
              <w:rPr>
                <w:rFonts w:ascii="標楷體" w:eastAsia="標楷體" w:hAnsi="標楷體" w:hint="eastAsia"/>
              </w:rPr>
              <w:t>二、學校生活3.打球仔</w:t>
            </w:r>
          </w:p>
        </w:tc>
        <w:tc>
          <w:tcPr>
            <w:tcW w:w="851" w:type="dxa"/>
            <w:tcBorders>
              <w:top w:val="single" w:sz="4" w:space="0" w:color="auto"/>
              <w:left w:val="single" w:sz="4" w:space="0" w:color="auto"/>
              <w:bottom w:val="single" w:sz="4" w:space="0" w:color="auto"/>
              <w:right w:val="single" w:sz="4" w:space="0" w:color="auto"/>
            </w:tcBorders>
            <w:vAlign w:val="center"/>
          </w:tcPr>
          <w:p w14:paraId="142C7EC3"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F776C78"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3 課</w:t>
            </w:r>
          </w:p>
          <w:p w14:paraId="0A07C7B6" w14:textId="238939D2" w:rsidR="004B4E8D" w:rsidRPr="005C1AE6" w:rsidRDefault="004B4E8D" w:rsidP="004B4E8D">
            <w:pPr>
              <w:jc w:val="center"/>
              <w:rPr>
                <w:rFonts w:ascii="標楷體" w:eastAsia="標楷體" w:hAnsi="標楷體"/>
              </w:rPr>
            </w:pPr>
            <w:r w:rsidRPr="005C1AE6">
              <w:rPr>
                <w:rFonts w:ascii="標楷體" w:eastAsia="標楷體" w:hAnsi="標楷體" w:hint="eastAsia"/>
              </w:rPr>
              <w:t>認識課文</w:t>
            </w:r>
          </w:p>
        </w:tc>
        <w:tc>
          <w:tcPr>
            <w:tcW w:w="1281" w:type="dxa"/>
            <w:tcBorders>
              <w:top w:val="single" w:sz="4" w:space="0" w:color="auto"/>
              <w:left w:val="single" w:sz="4" w:space="0" w:color="auto"/>
              <w:bottom w:val="single" w:sz="4" w:space="0" w:color="auto"/>
            </w:tcBorders>
          </w:tcPr>
          <w:p w14:paraId="747D3B25"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食物與水果</w:t>
            </w:r>
          </w:p>
          <w:p w14:paraId="0352E97D"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3 What Are These?</w:t>
            </w:r>
          </w:p>
          <w:p w14:paraId="7F7B7341" w14:textId="1ED41B62" w:rsidR="004B4E8D" w:rsidRPr="005C1AE6" w:rsidRDefault="004B4E8D" w:rsidP="004B4E8D">
            <w:pPr>
              <w:jc w:val="center"/>
              <w:rPr>
                <w:rFonts w:ascii="標楷體" w:eastAsia="標楷體" w:hAnsi="標楷體"/>
              </w:rPr>
            </w:pPr>
            <w:r w:rsidRPr="005C1AE6">
              <w:rPr>
                <w:rFonts w:ascii="標楷體" w:eastAsia="標楷體" w:hAnsi="標楷體" w:hint="eastAsia"/>
              </w:rPr>
              <w:t>【國際教育】</w:t>
            </w:r>
          </w:p>
        </w:tc>
        <w:tc>
          <w:tcPr>
            <w:tcW w:w="1275" w:type="dxa"/>
          </w:tcPr>
          <w:p w14:paraId="4A2B303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第7單元數量關係</w:t>
            </w:r>
          </w:p>
          <w:p w14:paraId="75E5352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7535C39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3E01711C" w14:textId="2A9DFD6F" w:rsidR="004B4E8D" w:rsidRPr="005C1AE6" w:rsidRDefault="004B4E8D" w:rsidP="004B4E8D">
            <w:pPr>
              <w:jc w:val="center"/>
              <w:rPr>
                <w:rFonts w:ascii="標楷體" w:eastAsia="標楷體" w:hAnsi="標楷體"/>
              </w:rPr>
            </w:pPr>
            <w:r w:rsidRPr="005C1AE6">
              <w:rPr>
                <w:rFonts w:ascii="標楷體" w:eastAsia="標楷體" w:hAnsi="標楷體" w:hint="eastAsia"/>
              </w:rPr>
              <w:t>◎資訊教育</w:t>
            </w:r>
          </w:p>
        </w:tc>
        <w:tc>
          <w:tcPr>
            <w:tcW w:w="1276" w:type="dxa"/>
          </w:tcPr>
          <w:p w14:paraId="0A10430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三、認識家鄉景觀</w:t>
            </w:r>
          </w:p>
          <w:p w14:paraId="2CE708E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2.家鄉景觀與生活</w:t>
            </w:r>
          </w:p>
          <w:p w14:paraId="364D5EB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513728F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4C2B2BB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2F39478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85D199C" w14:textId="437AC2EA"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57946AE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三、物質變變變</w:t>
            </w:r>
          </w:p>
          <w:p w14:paraId="73D6800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1.影響物質變化的因素</w:t>
            </w:r>
          </w:p>
          <w:p w14:paraId="06AC58BB" w14:textId="06FA7166"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992" w:type="dxa"/>
          </w:tcPr>
          <w:p w14:paraId="50DD1C69"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2-2</w:t>
            </w:r>
            <w:r w:rsidRPr="005C1AE6">
              <w:rPr>
                <w:rFonts w:ascii="標楷體" w:eastAsia="標楷體" w:hAnsi="標楷體" w:cs="微軟正黑體" w:hint="eastAsia"/>
              </w:rPr>
              <w:t>當我們同在一起</w:t>
            </w:r>
          </w:p>
          <w:p w14:paraId="4D97D77D"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4-4</w:t>
            </w:r>
            <w:r w:rsidRPr="005C1AE6">
              <w:rPr>
                <w:rFonts w:ascii="標楷體" w:eastAsia="標楷體" w:hAnsi="標楷體" w:cs="微軟正黑體" w:hint="eastAsia"/>
              </w:rPr>
              <w:t>發現新世界</w:t>
            </w:r>
          </w:p>
          <w:p w14:paraId="5532AD1A"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神奇魔法師</w:t>
            </w:r>
          </w:p>
          <w:p w14:paraId="14279E5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環境教育</w:t>
            </w:r>
            <w:r w:rsidRPr="005C1AE6">
              <w:rPr>
                <w:rFonts w:ascii="標楷體" w:eastAsia="標楷體" w:hAnsi="標楷體" w:cs="Times New Roman"/>
              </w:rPr>
              <w:t>】</w:t>
            </w:r>
          </w:p>
          <w:p w14:paraId="1CD4B65B" w14:textId="4EF2CFB7" w:rsidR="004B4E8D" w:rsidRPr="005C1AE6" w:rsidRDefault="004B4E8D" w:rsidP="004B4E8D">
            <w:pPr>
              <w:jc w:val="center"/>
              <w:rPr>
                <w:rFonts w:ascii="標楷體" w:eastAsia="標楷體" w:hAnsi="標楷體"/>
              </w:rPr>
            </w:pP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5417845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三、行行出狀元</w:t>
            </w:r>
          </w:p>
          <w:p w14:paraId="253C9D7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2.工作甘苦談</w:t>
            </w:r>
          </w:p>
          <w:p w14:paraId="27649248" w14:textId="21712630" w:rsidR="004B4E8D" w:rsidRPr="005C1AE6" w:rsidRDefault="004B4E8D" w:rsidP="004B4E8D">
            <w:pPr>
              <w:jc w:val="center"/>
              <w:rPr>
                <w:rFonts w:ascii="標楷體" w:eastAsia="標楷體" w:hAnsi="標楷體"/>
              </w:rPr>
            </w:pPr>
            <w:r w:rsidRPr="005C1AE6">
              <w:rPr>
                <w:rFonts w:ascii="標楷體" w:eastAsia="標楷體" w:hAnsi="標楷體" w:hint="eastAsia"/>
              </w:rPr>
              <w:t>◎生涯規劃教育</w:t>
            </w:r>
          </w:p>
        </w:tc>
        <w:tc>
          <w:tcPr>
            <w:tcW w:w="1275" w:type="dxa"/>
          </w:tcPr>
          <w:p w14:paraId="0CD2B803"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第四單元球類遊戲王</w:t>
            </w:r>
          </w:p>
          <w:p w14:paraId="584CAA19" w14:textId="0AEA03E4"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第一課足球玩家</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4F7223B4" w14:textId="77777777" w:rsidTr="004B4E8D">
        <w:trPr>
          <w:cantSplit/>
          <w:trHeight w:val="780"/>
          <w:jc w:val="center"/>
        </w:trPr>
        <w:tc>
          <w:tcPr>
            <w:tcW w:w="427" w:type="dxa"/>
            <w:vAlign w:val="center"/>
          </w:tcPr>
          <w:p w14:paraId="2C71EAC7" w14:textId="77777777" w:rsidR="004B4E8D" w:rsidRPr="005C1AE6" w:rsidRDefault="004B4E8D" w:rsidP="004B4E8D">
            <w:pPr>
              <w:jc w:val="center"/>
              <w:rPr>
                <w:rFonts w:eastAsia="標楷體"/>
              </w:rPr>
            </w:pPr>
            <w:r w:rsidRPr="005C1AE6">
              <w:rPr>
                <w:rFonts w:eastAsia="標楷體" w:hint="eastAsia"/>
              </w:rPr>
              <w:t>13</w:t>
            </w:r>
          </w:p>
        </w:tc>
        <w:tc>
          <w:tcPr>
            <w:tcW w:w="697" w:type="dxa"/>
            <w:gridSpan w:val="2"/>
            <w:tcBorders>
              <w:right w:val="single" w:sz="4" w:space="0" w:color="auto"/>
            </w:tcBorders>
            <w:vAlign w:val="center"/>
          </w:tcPr>
          <w:p w14:paraId="29488F0A" w14:textId="77777777" w:rsidR="004B4E8D" w:rsidRPr="005C1AE6" w:rsidRDefault="004B4E8D" w:rsidP="004B4E8D">
            <w:pPr>
              <w:jc w:val="center"/>
              <w:rPr>
                <w:rFonts w:eastAsia="標楷體"/>
              </w:rPr>
            </w:pPr>
            <w:r w:rsidRPr="005C1AE6">
              <w:rPr>
                <w:rFonts w:eastAsia="標楷體" w:hint="eastAsia"/>
              </w:rPr>
              <w:t>1117</w:t>
            </w:r>
          </w:p>
          <w:p w14:paraId="5FA435B1" w14:textId="77777777" w:rsidR="004B4E8D" w:rsidRPr="005C1AE6" w:rsidRDefault="004B4E8D" w:rsidP="004B4E8D">
            <w:pPr>
              <w:jc w:val="center"/>
              <w:rPr>
                <w:rFonts w:eastAsia="標楷體"/>
              </w:rPr>
            </w:pPr>
            <w:r w:rsidRPr="005C1AE6">
              <w:rPr>
                <w:rFonts w:eastAsia="標楷體" w:hint="eastAsia"/>
              </w:rPr>
              <w:t>|</w:t>
            </w:r>
          </w:p>
          <w:p w14:paraId="39ACB6F2" w14:textId="77777777" w:rsidR="004B4E8D" w:rsidRPr="005C1AE6" w:rsidRDefault="004B4E8D" w:rsidP="004B4E8D">
            <w:pPr>
              <w:jc w:val="center"/>
              <w:rPr>
                <w:rFonts w:eastAsia="標楷體"/>
              </w:rPr>
            </w:pPr>
            <w:r w:rsidRPr="005C1AE6">
              <w:rPr>
                <w:rFonts w:eastAsia="標楷體" w:hint="eastAsia"/>
              </w:rPr>
              <w:t>1123</w:t>
            </w:r>
          </w:p>
        </w:tc>
        <w:tc>
          <w:tcPr>
            <w:tcW w:w="1077" w:type="dxa"/>
            <w:gridSpan w:val="2"/>
            <w:tcBorders>
              <w:top w:val="single" w:sz="4" w:space="0" w:color="auto"/>
              <w:left w:val="single" w:sz="4" w:space="0" w:color="auto"/>
              <w:bottom w:val="single" w:sz="4" w:space="0" w:color="auto"/>
              <w:right w:val="single" w:sz="4" w:space="0" w:color="auto"/>
            </w:tcBorders>
          </w:tcPr>
          <w:p w14:paraId="6028DDB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第七冊第參單元：品德小故事</w:t>
            </w:r>
          </w:p>
          <w:p w14:paraId="1ACD8BE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第九課 王子折箭</w:t>
            </w:r>
          </w:p>
          <w:p w14:paraId="5A7D8E3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1DC49CC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w:t>
            </w:r>
          </w:p>
          <w:p w14:paraId="31F32E1E" w14:textId="1ABF7A3A" w:rsidR="004B4E8D" w:rsidRPr="005C1AE6" w:rsidRDefault="004B4E8D" w:rsidP="004B4E8D">
            <w:pPr>
              <w:jc w:val="center"/>
              <w:rPr>
                <w:rFonts w:ascii="標楷體" w:eastAsia="標楷體" w:hAnsi="標楷體"/>
              </w:rPr>
            </w:pPr>
            <w:r w:rsidRPr="005C1AE6">
              <w:rPr>
                <w:rFonts w:ascii="標楷體" w:eastAsia="標楷體" w:hAnsi="標楷體" w:hint="eastAsia"/>
              </w:rPr>
              <w:t>【家庭教育】</w:t>
            </w:r>
          </w:p>
        </w:tc>
        <w:tc>
          <w:tcPr>
            <w:tcW w:w="908" w:type="dxa"/>
            <w:tcBorders>
              <w:top w:val="single" w:sz="4" w:space="0" w:color="auto"/>
              <w:left w:val="single" w:sz="4" w:space="0" w:color="auto"/>
              <w:bottom w:val="single" w:sz="4" w:space="0" w:color="auto"/>
              <w:right w:val="single" w:sz="4" w:space="0" w:color="auto"/>
            </w:tcBorders>
          </w:tcPr>
          <w:p w14:paraId="04A60DD3"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第四課著傷</w:t>
            </w:r>
          </w:p>
          <w:p w14:paraId="593D0452" w14:textId="3EC0C72E"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tcPr>
          <w:p w14:paraId="14DBAC50" w14:textId="001FB95A" w:rsidR="004B4E8D" w:rsidRPr="005C1AE6" w:rsidRDefault="004B4E8D" w:rsidP="004B4E8D">
            <w:pPr>
              <w:jc w:val="center"/>
              <w:rPr>
                <w:rFonts w:ascii="標楷體" w:eastAsia="標楷體" w:hAnsi="標楷體"/>
              </w:rPr>
            </w:pPr>
            <w:r w:rsidRPr="005C1AE6">
              <w:rPr>
                <w:rFonts w:ascii="標楷體" w:eastAsia="標楷體" w:hAnsi="標楷體" w:hint="eastAsia"/>
              </w:rPr>
              <w:t>二、學校生活3.打球仔</w:t>
            </w:r>
          </w:p>
        </w:tc>
        <w:tc>
          <w:tcPr>
            <w:tcW w:w="851" w:type="dxa"/>
            <w:tcBorders>
              <w:top w:val="single" w:sz="4" w:space="0" w:color="auto"/>
              <w:left w:val="single" w:sz="4" w:space="0" w:color="auto"/>
              <w:bottom w:val="single" w:sz="4" w:space="0" w:color="auto"/>
              <w:right w:val="single" w:sz="4" w:space="0" w:color="auto"/>
            </w:tcBorders>
            <w:vAlign w:val="center"/>
          </w:tcPr>
          <w:p w14:paraId="4A6E2977"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627BFB70"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3 課</w:t>
            </w:r>
          </w:p>
          <w:p w14:paraId="7F39A11A" w14:textId="4969E2D6" w:rsidR="004B4E8D" w:rsidRPr="005C1AE6" w:rsidRDefault="004B4E8D" w:rsidP="004B4E8D">
            <w:pPr>
              <w:jc w:val="center"/>
              <w:rPr>
                <w:rFonts w:ascii="標楷體" w:eastAsia="標楷體" w:hAnsi="標楷體"/>
              </w:rPr>
            </w:pPr>
            <w:r w:rsidRPr="005C1AE6">
              <w:rPr>
                <w:rFonts w:ascii="標楷體" w:eastAsia="標楷體" w:hAnsi="標楷體" w:hint="eastAsia"/>
              </w:rPr>
              <w:t>認識詞彙</w:t>
            </w:r>
          </w:p>
        </w:tc>
        <w:tc>
          <w:tcPr>
            <w:tcW w:w="1281" w:type="dxa"/>
            <w:tcBorders>
              <w:top w:val="single" w:sz="4" w:space="0" w:color="auto"/>
              <w:left w:val="single" w:sz="4" w:space="0" w:color="auto"/>
              <w:bottom w:val="single" w:sz="4" w:space="0" w:color="auto"/>
            </w:tcBorders>
          </w:tcPr>
          <w:p w14:paraId="4EA3E92A"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食物與水果</w:t>
            </w:r>
          </w:p>
          <w:p w14:paraId="0134D7F6"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3 What Are These?</w:t>
            </w:r>
          </w:p>
          <w:p w14:paraId="03A511FC" w14:textId="634DBAD4" w:rsidR="004B4E8D" w:rsidRPr="005C1AE6" w:rsidRDefault="004B4E8D" w:rsidP="004B4E8D">
            <w:pPr>
              <w:jc w:val="center"/>
              <w:rPr>
                <w:rFonts w:ascii="標楷體" w:eastAsia="標楷體" w:hAnsi="標楷體"/>
              </w:rPr>
            </w:pPr>
            <w:r w:rsidRPr="005C1AE6">
              <w:rPr>
                <w:rFonts w:ascii="標楷體" w:eastAsia="標楷體" w:hAnsi="標楷體" w:hint="eastAsia"/>
              </w:rPr>
              <w:t>【國際教育】</w:t>
            </w:r>
          </w:p>
        </w:tc>
        <w:tc>
          <w:tcPr>
            <w:tcW w:w="1275" w:type="dxa"/>
          </w:tcPr>
          <w:p w14:paraId="3805354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第7單元數量關係</w:t>
            </w:r>
          </w:p>
          <w:p w14:paraId="3AD9B71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4D50CB9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6EAFB33B" w14:textId="2F9F0D1D" w:rsidR="004B4E8D" w:rsidRPr="005C1AE6" w:rsidRDefault="004B4E8D" w:rsidP="004B4E8D">
            <w:pPr>
              <w:jc w:val="center"/>
              <w:rPr>
                <w:rFonts w:ascii="標楷體" w:eastAsia="標楷體" w:hAnsi="標楷體"/>
              </w:rPr>
            </w:pPr>
            <w:r w:rsidRPr="005C1AE6">
              <w:rPr>
                <w:rFonts w:ascii="標楷體" w:eastAsia="標楷體" w:hAnsi="標楷體" w:hint="eastAsia"/>
              </w:rPr>
              <w:t>◎資訊教育</w:t>
            </w:r>
          </w:p>
        </w:tc>
        <w:tc>
          <w:tcPr>
            <w:tcW w:w="1276" w:type="dxa"/>
          </w:tcPr>
          <w:p w14:paraId="03C6E04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三、認識家鄉景觀</w:t>
            </w:r>
          </w:p>
          <w:p w14:paraId="7F9726A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〈玩探究〉寫在牆上的故事</w:t>
            </w:r>
          </w:p>
          <w:p w14:paraId="657BD199" w14:textId="64B4036E"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68F4768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三、物質變變變</w:t>
            </w:r>
          </w:p>
          <w:p w14:paraId="0574755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2.溫度對物質的影響</w:t>
            </w:r>
          </w:p>
          <w:p w14:paraId="5A24BB77" w14:textId="5FC6189E"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992" w:type="dxa"/>
          </w:tcPr>
          <w:p w14:paraId="4DAB3DF7"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2-2</w:t>
            </w:r>
            <w:r w:rsidRPr="005C1AE6">
              <w:rPr>
                <w:rFonts w:ascii="標楷體" w:eastAsia="標楷體" w:hAnsi="標楷體" w:cs="微軟正黑體" w:hint="eastAsia"/>
              </w:rPr>
              <w:t>當我們同在一起</w:t>
            </w:r>
          </w:p>
          <w:p w14:paraId="3D74FB0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4-5</w:t>
            </w:r>
            <w:r w:rsidRPr="005C1AE6">
              <w:rPr>
                <w:rFonts w:ascii="標楷體" w:eastAsia="標楷體" w:hAnsi="標楷體" w:cs="微軟正黑體" w:hint="eastAsia"/>
              </w:rPr>
              <w:t>推理小神探</w:t>
            </w:r>
          </w:p>
          <w:p w14:paraId="4BCF34A0"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神奇魔法師</w:t>
            </w:r>
          </w:p>
          <w:p w14:paraId="6722CC5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環境教育</w:t>
            </w:r>
            <w:r w:rsidRPr="005C1AE6">
              <w:rPr>
                <w:rFonts w:ascii="標楷體" w:eastAsia="標楷體" w:hAnsi="標楷體" w:cs="Times New Roman"/>
              </w:rPr>
              <w:t>】</w:t>
            </w:r>
          </w:p>
          <w:p w14:paraId="4E3898C0" w14:textId="3D062D3A" w:rsidR="004B4E8D" w:rsidRPr="005C1AE6" w:rsidRDefault="004B4E8D" w:rsidP="004B4E8D">
            <w:pPr>
              <w:jc w:val="center"/>
              <w:rPr>
                <w:rFonts w:ascii="標楷體" w:eastAsia="標楷體" w:hAnsi="標楷體"/>
              </w:rPr>
            </w:pPr>
            <w:r w:rsidRPr="005C1AE6">
              <w:rPr>
                <w:rFonts w:ascii="標楷體" w:eastAsia="標楷體" w:hAnsi="標楷體"/>
              </w:rPr>
              <w:t>【人權教育】</w:t>
            </w:r>
          </w:p>
        </w:tc>
        <w:tc>
          <w:tcPr>
            <w:tcW w:w="1418" w:type="dxa"/>
          </w:tcPr>
          <w:p w14:paraId="3101DB1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三、行行出狀元</w:t>
            </w:r>
          </w:p>
          <w:p w14:paraId="2F3E029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2.工作甘苦談</w:t>
            </w:r>
          </w:p>
          <w:p w14:paraId="6C48D364" w14:textId="78F5B4B7" w:rsidR="004B4E8D" w:rsidRPr="005C1AE6" w:rsidRDefault="004B4E8D" w:rsidP="004B4E8D">
            <w:pPr>
              <w:jc w:val="center"/>
              <w:rPr>
                <w:rFonts w:ascii="標楷體" w:eastAsia="標楷體" w:hAnsi="標楷體"/>
              </w:rPr>
            </w:pPr>
            <w:r w:rsidRPr="005C1AE6">
              <w:rPr>
                <w:rFonts w:ascii="標楷體" w:eastAsia="標楷體" w:hAnsi="標楷體" w:hint="eastAsia"/>
              </w:rPr>
              <w:t>◎生涯規劃教育</w:t>
            </w:r>
          </w:p>
        </w:tc>
        <w:tc>
          <w:tcPr>
            <w:tcW w:w="1275" w:type="dxa"/>
          </w:tcPr>
          <w:p w14:paraId="0522BF3A"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第四單元球類遊戲王</w:t>
            </w:r>
          </w:p>
          <w:p w14:paraId="40E294C5" w14:textId="210ED988"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第二課壘上攻防</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515C4B5A" w14:textId="77777777" w:rsidTr="004B4E8D">
        <w:trPr>
          <w:cantSplit/>
          <w:trHeight w:val="780"/>
          <w:jc w:val="center"/>
        </w:trPr>
        <w:tc>
          <w:tcPr>
            <w:tcW w:w="427" w:type="dxa"/>
            <w:vAlign w:val="center"/>
          </w:tcPr>
          <w:p w14:paraId="68D09DEF" w14:textId="77777777" w:rsidR="004B4E8D" w:rsidRPr="005C1AE6" w:rsidRDefault="004B4E8D" w:rsidP="004B4E8D">
            <w:pPr>
              <w:jc w:val="center"/>
              <w:rPr>
                <w:rFonts w:eastAsia="標楷體"/>
              </w:rPr>
            </w:pPr>
            <w:r w:rsidRPr="005C1AE6">
              <w:rPr>
                <w:rFonts w:eastAsia="標楷體" w:hint="eastAsia"/>
              </w:rPr>
              <w:t>14</w:t>
            </w:r>
          </w:p>
        </w:tc>
        <w:tc>
          <w:tcPr>
            <w:tcW w:w="697" w:type="dxa"/>
            <w:gridSpan w:val="2"/>
            <w:tcBorders>
              <w:right w:val="single" w:sz="4" w:space="0" w:color="auto"/>
            </w:tcBorders>
            <w:vAlign w:val="center"/>
          </w:tcPr>
          <w:p w14:paraId="2647C918" w14:textId="77777777" w:rsidR="004B4E8D" w:rsidRPr="005C1AE6" w:rsidRDefault="004B4E8D" w:rsidP="004B4E8D">
            <w:pPr>
              <w:jc w:val="center"/>
              <w:rPr>
                <w:rFonts w:eastAsia="標楷體"/>
              </w:rPr>
            </w:pPr>
            <w:r w:rsidRPr="005C1AE6">
              <w:rPr>
                <w:rFonts w:eastAsia="標楷體" w:hint="eastAsia"/>
              </w:rPr>
              <w:t>1124</w:t>
            </w:r>
          </w:p>
          <w:p w14:paraId="2AFA6D72" w14:textId="77777777" w:rsidR="004B4E8D" w:rsidRPr="005C1AE6" w:rsidRDefault="004B4E8D" w:rsidP="004B4E8D">
            <w:pPr>
              <w:jc w:val="center"/>
              <w:rPr>
                <w:rFonts w:eastAsia="標楷體"/>
              </w:rPr>
            </w:pPr>
            <w:r w:rsidRPr="005C1AE6">
              <w:rPr>
                <w:rFonts w:eastAsia="標楷體" w:hint="eastAsia"/>
              </w:rPr>
              <w:t>|</w:t>
            </w:r>
          </w:p>
          <w:p w14:paraId="64456C14" w14:textId="77777777" w:rsidR="004B4E8D" w:rsidRPr="005C1AE6" w:rsidRDefault="004B4E8D" w:rsidP="004B4E8D">
            <w:pPr>
              <w:jc w:val="center"/>
              <w:rPr>
                <w:rFonts w:eastAsia="標楷體"/>
              </w:rPr>
            </w:pPr>
            <w:r w:rsidRPr="005C1AE6">
              <w:rPr>
                <w:rFonts w:eastAsia="標楷體" w:hint="eastAsia"/>
              </w:rPr>
              <w:t>1130</w:t>
            </w:r>
          </w:p>
        </w:tc>
        <w:tc>
          <w:tcPr>
            <w:tcW w:w="1077" w:type="dxa"/>
            <w:gridSpan w:val="2"/>
            <w:tcBorders>
              <w:top w:val="single" w:sz="4" w:space="0" w:color="auto"/>
              <w:left w:val="single" w:sz="4" w:space="0" w:color="auto"/>
              <w:bottom w:val="single" w:sz="4" w:space="0" w:color="auto"/>
              <w:right w:val="single" w:sz="4" w:space="0" w:color="auto"/>
            </w:tcBorders>
          </w:tcPr>
          <w:p w14:paraId="5C166F0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第七冊第參單元：品德小故事</w:t>
            </w:r>
          </w:p>
          <w:p w14:paraId="63AF899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統整活動三</w:t>
            </w:r>
          </w:p>
          <w:p w14:paraId="565027E9" w14:textId="603E205F"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4C901356"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單元活動二</w:t>
            </w:r>
          </w:p>
          <w:p w14:paraId="5C17FE05" w14:textId="4A6CD765"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tcPr>
          <w:p w14:paraId="1F78E0A2" w14:textId="6B6744C7" w:rsidR="004B4E8D" w:rsidRPr="005C1AE6" w:rsidRDefault="004B4E8D" w:rsidP="004B4E8D">
            <w:pPr>
              <w:jc w:val="center"/>
              <w:rPr>
                <w:rFonts w:ascii="標楷體" w:eastAsia="標楷體" w:hAnsi="標楷體"/>
              </w:rPr>
            </w:pPr>
            <w:r w:rsidRPr="005C1AE6">
              <w:rPr>
                <w:rFonts w:ascii="標楷體" w:eastAsia="標楷體" w:hAnsi="標楷體" w:hint="eastAsia"/>
              </w:rPr>
              <w:t>三、鬥鬧熱4.辦桌</w:t>
            </w:r>
          </w:p>
        </w:tc>
        <w:tc>
          <w:tcPr>
            <w:tcW w:w="851" w:type="dxa"/>
            <w:tcBorders>
              <w:top w:val="single" w:sz="4" w:space="0" w:color="auto"/>
              <w:left w:val="single" w:sz="4" w:space="0" w:color="auto"/>
              <w:bottom w:val="single" w:sz="4" w:space="0" w:color="auto"/>
              <w:right w:val="single" w:sz="4" w:space="0" w:color="auto"/>
            </w:tcBorders>
            <w:vAlign w:val="center"/>
          </w:tcPr>
          <w:p w14:paraId="7B4E6005"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E2FFBD6"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3 課</w:t>
            </w:r>
          </w:p>
          <w:p w14:paraId="08C6905D" w14:textId="11DD479E" w:rsidR="004B4E8D" w:rsidRPr="005C1AE6" w:rsidRDefault="004B4E8D" w:rsidP="004B4E8D">
            <w:pPr>
              <w:jc w:val="center"/>
              <w:rPr>
                <w:rFonts w:ascii="標楷體" w:eastAsia="標楷體" w:hAnsi="標楷體"/>
              </w:rPr>
            </w:pPr>
            <w:r w:rsidRPr="005C1AE6">
              <w:rPr>
                <w:rFonts w:ascii="標楷體" w:eastAsia="標楷體" w:hAnsi="標楷體" w:hint="eastAsia"/>
              </w:rPr>
              <w:t>語文活動</w:t>
            </w:r>
          </w:p>
        </w:tc>
        <w:tc>
          <w:tcPr>
            <w:tcW w:w="1281" w:type="dxa"/>
            <w:tcBorders>
              <w:top w:val="single" w:sz="4" w:space="0" w:color="auto"/>
              <w:left w:val="single" w:sz="4" w:space="0" w:color="auto"/>
              <w:bottom w:val="single" w:sz="4" w:space="0" w:color="auto"/>
            </w:tcBorders>
          </w:tcPr>
          <w:p w14:paraId="51BBF87E"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食物與水果</w:t>
            </w:r>
          </w:p>
          <w:p w14:paraId="3338DB8E"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3 What Are These?</w:t>
            </w:r>
          </w:p>
          <w:p w14:paraId="53302E64" w14:textId="274BB200" w:rsidR="004B4E8D" w:rsidRPr="005C1AE6" w:rsidRDefault="004B4E8D" w:rsidP="004B4E8D">
            <w:pPr>
              <w:jc w:val="center"/>
              <w:rPr>
                <w:rFonts w:ascii="標楷體" w:eastAsia="標楷體" w:hAnsi="標楷體"/>
              </w:rPr>
            </w:pPr>
            <w:r w:rsidRPr="005C1AE6">
              <w:rPr>
                <w:rFonts w:ascii="標楷體" w:eastAsia="標楷體" w:hAnsi="標楷體" w:hint="eastAsia"/>
              </w:rPr>
              <w:t>【國際教育】</w:t>
            </w:r>
          </w:p>
        </w:tc>
        <w:tc>
          <w:tcPr>
            <w:tcW w:w="1275" w:type="dxa"/>
          </w:tcPr>
          <w:p w14:paraId="1DF8748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第8單元整數四則</w:t>
            </w:r>
          </w:p>
          <w:p w14:paraId="5F9C3B2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079669F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306CDD7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B77D2F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1EE4962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426078B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0A048AB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7A709D19" w14:textId="6B4AF7E1"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36146BA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四、家鄉的節慶</w:t>
            </w:r>
          </w:p>
          <w:p w14:paraId="487385E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1.家鄉的傳統節慶</w:t>
            </w:r>
          </w:p>
          <w:p w14:paraId="12E5597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◎原住民族教育</w:t>
            </w:r>
          </w:p>
          <w:p w14:paraId="03A5326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4D47C211" w14:textId="738C2210"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6203AEE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三、物質變變變</w:t>
            </w:r>
          </w:p>
          <w:p w14:paraId="425AC8B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2.溫度對物質的影響</w:t>
            </w:r>
          </w:p>
          <w:p w14:paraId="54ECD4ED" w14:textId="2FD1D4D1"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992" w:type="dxa"/>
          </w:tcPr>
          <w:p w14:paraId="1FDE1757"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2-2</w:t>
            </w:r>
            <w:r w:rsidRPr="005C1AE6">
              <w:rPr>
                <w:rFonts w:ascii="標楷體" w:eastAsia="標楷體" w:hAnsi="標楷體" w:cs="微軟正黑體" w:hint="eastAsia"/>
              </w:rPr>
              <w:t>當我們同在一起</w:t>
            </w:r>
          </w:p>
          <w:p w14:paraId="26322E09"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4-6</w:t>
            </w:r>
            <w:r w:rsidRPr="005C1AE6">
              <w:rPr>
                <w:rFonts w:ascii="標楷體" w:eastAsia="標楷體" w:hAnsi="標楷體" w:cs="微軟正黑體" w:hint="eastAsia"/>
              </w:rPr>
              <w:t>昆蟲觀察員</w:t>
            </w:r>
          </w:p>
          <w:p w14:paraId="6E1CE96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神奇魔法師</w:t>
            </w:r>
          </w:p>
          <w:p w14:paraId="6633285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戶外教育</w:t>
            </w:r>
            <w:r w:rsidRPr="005C1AE6">
              <w:rPr>
                <w:rFonts w:ascii="標楷體" w:eastAsia="標楷體" w:hAnsi="標楷體" w:cs="Times New Roman"/>
              </w:rPr>
              <w:t>】</w:t>
            </w:r>
          </w:p>
          <w:p w14:paraId="1CB15E45" w14:textId="539EE792" w:rsidR="004B4E8D" w:rsidRPr="005C1AE6" w:rsidRDefault="004B4E8D" w:rsidP="004B4E8D">
            <w:pPr>
              <w:jc w:val="center"/>
              <w:rPr>
                <w:rFonts w:ascii="標楷體" w:eastAsia="標楷體" w:hAnsi="標楷體"/>
              </w:rPr>
            </w:pPr>
            <w:r w:rsidRPr="005C1AE6">
              <w:rPr>
                <w:rFonts w:ascii="標楷體" w:eastAsia="標楷體" w:hAnsi="標楷體"/>
              </w:rPr>
              <w:t>【人權教育】</w:t>
            </w:r>
          </w:p>
        </w:tc>
        <w:tc>
          <w:tcPr>
            <w:tcW w:w="1418" w:type="dxa"/>
          </w:tcPr>
          <w:p w14:paraId="1226A9B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四、社區好資源</w:t>
            </w:r>
          </w:p>
          <w:p w14:paraId="704913D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1.社區資源探索</w:t>
            </w:r>
          </w:p>
          <w:p w14:paraId="3E89FFF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4F2D3B5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5B7A2C32" w14:textId="154A2A36"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5" w:type="dxa"/>
          </w:tcPr>
          <w:p w14:paraId="5942168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第四單元球類遊戲王來</w:t>
            </w:r>
          </w:p>
          <w:p w14:paraId="78FE5DAA" w14:textId="57675318"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第二課壘上攻防</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68DB917D" w14:textId="77777777" w:rsidTr="004B4E8D">
        <w:trPr>
          <w:cantSplit/>
          <w:trHeight w:val="780"/>
          <w:jc w:val="center"/>
        </w:trPr>
        <w:tc>
          <w:tcPr>
            <w:tcW w:w="427" w:type="dxa"/>
            <w:vAlign w:val="center"/>
          </w:tcPr>
          <w:p w14:paraId="5CC39AA1" w14:textId="77777777" w:rsidR="004B4E8D" w:rsidRPr="005C1AE6" w:rsidRDefault="004B4E8D" w:rsidP="004B4E8D">
            <w:pPr>
              <w:jc w:val="center"/>
              <w:rPr>
                <w:rFonts w:eastAsia="標楷體"/>
              </w:rPr>
            </w:pPr>
            <w:r w:rsidRPr="005C1AE6">
              <w:rPr>
                <w:rFonts w:eastAsia="標楷體" w:hint="eastAsia"/>
              </w:rPr>
              <w:t>15</w:t>
            </w:r>
          </w:p>
        </w:tc>
        <w:tc>
          <w:tcPr>
            <w:tcW w:w="697" w:type="dxa"/>
            <w:gridSpan w:val="2"/>
            <w:tcBorders>
              <w:right w:val="single" w:sz="4" w:space="0" w:color="auto"/>
            </w:tcBorders>
            <w:vAlign w:val="center"/>
          </w:tcPr>
          <w:p w14:paraId="570FF1A5" w14:textId="77777777" w:rsidR="004B4E8D" w:rsidRPr="005C1AE6" w:rsidRDefault="004B4E8D" w:rsidP="004B4E8D">
            <w:pPr>
              <w:jc w:val="center"/>
              <w:rPr>
                <w:rFonts w:eastAsia="標楷體"/>
              </w:rPr>
            </w:pPr>
            <w:r w:rsidRPr="005C1AE6">
              <w:rPr>
                <w:rFonts w:eastAsia="標楷體" w:hint="eastAsia"/>
              </w:rPr>
              <w:t>1201</w:t>
            </w:r>
          </w:p>
          <w:p w14:paraId="19B63B02" w14:textId="77777777" w:rsidR="004B4E8D" w:rsidRPr="005C1AE6" w:rsidRDefault="004B4E8D" w:rsidP="004B4E8D">
            <w:pPr>
              <w:jc w:val="center"/>
              <w:rPr>
                <w:rFonts w:eastAsia="標楷體"/>
              </w:rPr>
            </w:pPr>
            <w:r w:rsidRPr="005C1AE6">
              <w:rPr>
                <w:rFonts w:eastAsia="標楷體" w:hint="eastAsia"/>
              </w:rPr>
              <w:t>|</w:t>
            </w:r>
          </w:p>
          <w:p w14:paraId="7F027D0F" w14:textId="77777777" w:rsidR="004B4E8D" w:rsidRPr="005C1AE6" w:rsidRDefault="004B4E8D" w:rsidP="004B4E8D">
            <w:pPr>
              <w:jc w:val="center"/>
              <w:rPr>
                <w:rFonts w:eastAsia="標楷體"/>
              </w:rPr>
            </w:pPr>
            <w:r w:rsidRPr="005C1AE6">
              <w:rPr>
                <w:rFonts w:eastAsia="標楷體" w:hint="eastAsia"/>
              </w:rPr>
              <w:t>1207</w:t>
            </w:r>
          </w:p>
        </w:tc>
        <w:tc>
          <w:tcPr>
            <w:tcW w:w="1077" w:type="dxa"/>
            <w:gridSpan w:val="2"/>
            <w:tcBorders>
              <w:top w:val="single" w:sz="4" w:space="0" w:color="auto"/>
              <w:left w:val="single" w:sz="4" w:space="0" w:color="auto"/>
              <w:bottom w:val="single" w:sz="4" w:space="0" w:color="auto"/>
              <w:right w:val="single" w:sz="4" w:space="0" w:color="auto"/>
            </w:tcBorders>
          </w:tcPr>
          <w:p w14:paraId="73C665E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第七冊第肆單元：海洋世界</w:t>
            </w:r>
          </w:p>
          <w:p w14:paraId="1D40201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第十課 海中的熱帶雨林</w:t>
            </w:r>
          </w:p>
          <w:p w14:paraId="401AFB3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624ABB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1D84B7A4" w14:textId="27DDA9C3"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3DD6AED4"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第五課電器真利便</w:t>
            </w:r>
          </w:p>
          <w:p w14:paraId="6FFDD441"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能源教育</w:t>
            </w:r>
            <w:r w:rsidRPr="005C1AE6">
              <w:rPr>
                <w:rFonts w:ascii="標楷體" w:eastAsia="標楷體" w:hAnsi="標楷體" w:cs="Times New Roman"/>
              </w:rPr>
              <w:t>】</w:t>
            </w:r>
          </w:p>
          <w:p w14:paraId="0785C68E" w14:textId="77C4A843" w:rsidR="004B4E8D" w:rsidRPr="005C1AE6" w:rsidRDefault="004B4E8D" w:rsidP="004B4E8D">
            <w:pPr>
              <w:jc w:val="center"/>
              <w:rPr>
                <w:rFonts w:ascii="標楷體" w:eastAsia="標楷體" w:hAnsi="標楷體"/>
              </w:rPr>
            </w:pPr>
            <w:r w:rsidRPr="005C1AE6">
              <w:rPr>
                <w:rFonts w:ascii="標楷體" w:eastAsia="標楷體" w:hAnsi="標楷體"/>
              </w:rPr>
              <w:t>【科技教育】</w:t>
            </w:r>
          </w:p>
        </w:tc>
        <w:tc>
          <w:tcPr>
            <w:tcW w:w="992" w:type="dxa"/>
            <w:tcBorders>
              <w:top w:val="single" w:sz="4" w:space="0" w:color="auto"/>
              <w:left w:val="single" w:sz="4" w:space="0" w:color="auto"/>
              <w:bottom w:val="single" w:sz="4" w:space="0" w:color="auto"/>
              <w:right w:val="single" w:sz="4" w:space="0" w:color="auto"/>
            </w:tcBorders>
          </w:tcPr>
          <w:p w14:paraId="321EDD00" w14:textId="6E91BA12" w:rsidR="004B4E8D" w:rsidRPr="005C1AE6" w:rsidRDefault="004B4E8D" w:rsidP="004B4E8D">
            <w:pPr>
              <w:jc w:val="center"/>
              <w:rPr>
                <w:rFonts w:ascii="標楷體" w:eastAsia="標楷體" w:hAnsi="標楷體"/>
              </w:rPr>
            </w:pPr>
            <w:r w:rsidRPr="005C1AE6">
              <w:rPr>
                <w:rFonts w:ascii="標楷體" w:eastAsia="標楷體" w:hAnsi="標楷體" w:hint="eastAsia"/>
              </w:rPr>
              <w:t>三、鬥鬧熱4.辦桌</w:t>
            </w:r>
          </w:p>
        </w:tc>
        <w:tc>
          <w:tcPr>
            <w:tcW w:w="851" w:type="dxa"/>
            <w:tcBorders>
              <w:top w:val="single" w:sz="4" w:space="0" w:color="auto"/>
              <w:left w:val="single" w:sz="4" w:space="0" w:color="auto"/>
              <w:bottom w:val="single" w:sz="4" w:space="0" w:color="auto"/>
              <w:right w:val="single" w:sz="4" w:space="0" w:color="auto"/>
            </w:tcBorders>
            <w:vAlign w:val="center"/>
          </w:tcPr>
          <w:p w14:paraId="6511114E"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1112A13"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3 課</w:t>
            </w:r>
          </w:p>
          <w:p w14:paraId="5AD1C20A" w14:textId="3A880527" w:rsidR="004B4E8D" w:rsidRPr="005C1AE6" w:rsidRDefault="004B4E8D" w:rsidP="004B4E8D">
            <w:pPr>
              <w:jc w:val="center"/>
              <w:rPr>
                <w:rFonts w:ascii="標楷體" w:eastAsia="標楷體" w:hAnsi="標楷體"/>
              </w:rPr>
            </w:pPr>
            <w:r w:rsidRPr="005C1AE6">
              <w:rPr>
                <w:rFonts w:ascii="標楷體" w:eastAsia="標楷體" w:hAnsi="標楷體" w:hint="eastAsia"/>
              </w:rPr>
              <w:t>語文活動</w:t>
            </w:r>
          </w:p>
        </w:tc>
        <w:tc>
          <w:tcPr>
            <w:tcW w:w="1281" w:type="dxa"/>
            <w:tcBorders>
              <w:top w:val="single" w:sz="4" w:space="0" w:color="auto"/>
              <w:left w:val="single" w:sz="4" w:space="0" w:color="auto"/>
              <w:bottom w:val="single" w:sz="4" w:space="0" w:color="auto"/>
            </w:tcBorders>
          </w:tcPr>
          <w:p w14:paraId="31EBAAF1"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食物與水果、</w:t>
            </w:r>
          </w:p>
          <w:p w14:paraId="3909B69E"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3 What Are These?</w:t>
            </w:r>
          </w:p>
          <w:p w14:paraId="7A2E9259" w14:textId="44AFA7C9" w:rsidR="004B4E8D" w:rsidRPr="005C1AE6" w:rsidRDefault="004B4E8D" w:rsidP="004B4E8D">
            <w:pPr>
              <w:jc w:val="center"/>
              <w:rPr>
                <w:rFonts w:ascii="標楷體" w:eastAsia="標楷體" w:hAnsi="標楷體"/>
              </w:rPr>
            </w:pPr>
            <w:r w:rsidRPr="005C1AE6">
              <w:rPr>
                <w:rFonts w:ascii="標楷體" w:eastAsia="標楷體" w:hAnsi="標楷體" w:hint="eastAsia"/>
              </w:rPr>
              <w:t>【國際教育】</w:t>
            </w:r>
          </w:p>
        </w:tc>
        <w:tc>
          <w:tcPr>
            <w:tcW w:w="1275" w:type="dxa"/>
          </w:tcPr>
          <w:p w14:paraId="21C4A27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第8單元整數四則</w:t>
            </w:r>
          </w:p>
          <w:p w14:paraId="0F98630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641CC4A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3EB25B0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B5B9D4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64AE407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0BEB85C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6578ACE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67B164E1" w14:textId="618E63A0"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2E90CA1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四、家鄉的節慶</w:t>
            </w:r>
          </w:p>
          <w:p w14:paraId="03A4B8F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1.家鄉的傳統節慶</w:t>
            </w:r>
          </w:p>
          <w:p w14:paraId="61584D1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◎原住民族教育</w:t>
            </w:r>
          </w:p>
          <w:p w14:paraId="139367F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1B77F205" w14:textId="19094AED"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148C1CC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三、物質變變變</w:t>
            </w:r>
          </w:p>
          <w:p w14:paraId="5E39888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3.酸與鹼對物質的影響</w:t>
            </w:r>
          </w:p>
          <w:p w14:paraId="638C5AF8" w14:textId="6036F197"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992" w:type="dxa"/>
          </w:tcPr>
          <w:p w14:paraId="36DF0C31"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2-3</w:t>
            </w:r>
            <w:r w:rsidRPr="005C1AE6">
              <w:rPr>
                <w:rFonts w:ascii="標楷體" w:eastAsia="標楷體" w:hAnsi="標楷體" w:cs="微軟正黑體" w:hint="eastAsia"/>
              </w:rPr>
              <w:t>小小愛笛生</w:t>
            </w:r>
          </w:p>
          <w:p w14:paraId="25E38194"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4-6</w:t>
            </w:r>
            <w:r w:rsidRPr="005C1AE6">
              <w:rPr>
                <w:rFonts w:ascii="標楷體" w:eastAsia="標楷體" w:hAnsi="標楷體" w:cs="微軟正黑體" w:hint="eastAsia"/>
              </w:rPr>
              <w:t>昆蟲觀察員</w:t>
            </w:r>
          </w:p>
          <w:p w14:paraId="23EED313"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神奇魔法師</w:t>
            </w:r>
          </w:p>
          <w:p w14:paraId="1C243E3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環境教育</w:t>
            </w:r>
            <w:r w:rsidRPr="005C1AE6">
              <w:rPr>
                <w:rFonts w:ascii="標楷體" w:eastAsia="標楷體" w:hAnsi="標楷體" w:cs="Times New Roman"/>
              </w:rPr>
              <w:t>】</w:t>
            </w:r>
          </w:p>
          <w:p w14:paraId="1A8ABBEE" w14:textId="3574AF29" w:rsidR="004B4E8D" w:rsidRPr="005C1AE6" w:rsidRDefault="004B4E8D" w:rsidP="004B4E8D">
            <w:pPr>
              <w:jc w:val="center"/>
              <w:rPr>
                <w:rFonts w:ascii="標楷體" w:eastAsia="標楷體" w:hAnsi="標楷體"/>
              </w:rPr>
            </w:pPr>
            <w:r w:rsidRPr="005C1AE6">
              <w:rPr>
                <w:rFonts w:ascii="標楷體" w:eastAsia="標楷體" w:hAnsi="標楷體"/>
              </w:rPr>
              <w:t>【人權教育】</w:t>
            </w:r>
          </w:p>
        </w:tc>
        <w:tc>
          <w:tcPr>
            <w:tcW w:w="1418" w:type="dxa"/>
          </w:tcPr>
          <w:p w14:paraId="58707B2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四、社區好資源</w:t>
            </w:r>
          </w:p>
          <w:p w14:paraId="6E3271E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1.社區資源探索</w:t>
            </w:r>
          </w:p>
          <w:p w14:paraId="2048446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2.社區便利行</w:t>
            </w:r>
          </w:p>
          <w:p w14:paraId="0F74A73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0940B31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57585926" w14:textId="12244537"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5" w:type="dxa"/>
          </w:tcPr>
          <w:p w14:paraId="1480151E"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第五單元跑跳過招大進擊</w:t>
            </w:r>
          </w:p>
          <w:p w14:paraId="7360EFC7" w14:textId="10B6D3FA"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第一課跑動活力躍</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69B0A197" w14:textId="77777777" w:rsidTr="004B4E8D">
        <w:trPr>
          <w:cantSplit/>
          <w:trHeight w:val="780"/>
          <w:jc w:val="center"/>
        </w:trPr>
        <w:tc>
          <w:tcPr>
            <w:tcW w:w="427" w:type="dxa"/>
            <w:vAlign w:val="center"/>
          </w:tcPr>
          <w:p w14:paraId="4A694D57" w14:textId="77777777" w:rsidR="004B4E8D" w:rsidRPr="005C1AE6" w:rsidRDefault="004B4E8D" w:rsidP="004B4E8D">
            <w:pPr>
              <w:jc w:val="center"/>
              <w:rPr>
                <w:rFonts w:eastAsia="標楷體"/>
              </w:rPr>
            </w:pPr>
            <w:r w:rsidRPr="005C1AE6">
              <w:rPr>
                <w:rFonts w:eastAsia="標楷體" w:hint="eastAsia"/>
              </w:rPr>
              <w:t>16</w:t>
            </w:r>
          </w:p>
        </w:tc>
        <w:tc>
          <w:tcPr>
            <w:tcW w:w="697" w:type="dxa"/>
            <w:gridSpan w:val="2"/>
            <w:tcBorders>
              <w:right w:val="single" w:sz="4" w:space="0" w:color="auto"/>
            </w:tcBorders>
            <w:vAlign w:val="center"/>
          </w:tcPr>
          <w:p w14:paraId="44C8CFC8" w14:textId="77777777" w:rsidR="004B4E8D" w:rsidRPr="005C1AE6" w:rsidRDefault="004B4E8D" w:rsidP="004B4E8D">
            <w:pPr>
              <w:jc w:val="center"/>
              <w:rPr>
                <w:rFonts w:eastAsia="標楷體"/>
              </w:rPr>
            </w:pPr>
            <w:r w:rsidRPr="005C1AE6">
              <w:rPr>
                <w:rFonts w:eastAsia="標楷體" w:hint="eastAsia"/>
              </w:rPr>
              <w:t>1208</w:t>
            </w:r>
          </w:p>
          <w:p w14:paraId="66D808F1" w14:textId="77777777" w:rsidR="004B4E8D" w:rsidRPr="005C1AE6" w:rsidRDefault="004B4E8D" w:rsidP="004B4E8D">
            <w:pPr>
              <w:jc w:val="center"/>
              <w:rPr>
                <w:rFonts w:eastAsia="標楷體"/>
              </w:rPr>
            </w:pPr>
            <w:r w:rsidRPr="005C1AE6">
              <w:rPr>
                <w:rFonts w:eastAsia="標楷體" w:hint="eastAsia"/>
              </w:rPr>
              <w:t>|</w:t>
            </w:r>
          </w:p>
          <w:p w14:paraId="08DBE4DD" w14:textId="77777777" w:rsidR="004B4E8D" w:rsidRPr="005C1AE6" w:rsidRDefault="004B4E8D" w:rsidP="004B4E8D">
            <w:pPr>
              <w:jc w:val="center"/>
              <w:rPr>
                <w:rFonts w:eastAsia="標楷體"/>
              </w:rPr>
            </w:pPr>
            <w:r w:rsidRPr="005C1AE6">
              <w:rPr>
                <w:rFonts w:eastAsia="標楷體" w:hint="eastAsia"/>
              </w:rPr>
              <w:t>1214</w:t>
            </w:r>
          </w:p>
        </w:tc>
        <w:tc>
          <w:tcPr>
            <w:tcW w:w="1077" w:type="dxa"/>
            <w:gridSpan w:val="2"/>
            <w:tcBorders>
              <w:top w:val="single" w:sz="4" w:space="0" w:color="auto"/>
              <w:left w:val="single" w:sz="4" w:space="0" w:color="auto"/>
              <w:bottom w:val="single" w:sz="4" w:space="0" w:color="auto"/>
              <w:right w:val="single" w:sz="4" w:space="0" w:color="auto"/>
            </w:tcBorders>
          </w:tcPr>
          <w:p w14:paraId="679C2B3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第七冊第肆單元：海洋世界</w:t>
            </w:r>
          </w:p>
          <w:p w14:paraId="6D31CAF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第十一課 美食島</w:t>
            </w:r>
          </w:p>
          <w:p w14:paraId="2A437F1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76E7A78E" w14:textId="7A6F0218" w:rsidR="004B4E8D" w:rsidRPr="005C1AE6" w:rsidRDefault="004B4E8D" w:rsidP="004B4E8D">
            <w:pPr>
              <w:jc w:val="center"/>
              <w:rPr>
                <w:rFonts w:ascii="標楷體" w:eastAsia="標楷體" w:hAnsi="標楷體"/>
              </w:rPr>
            </w:pPr>
            <w:r w:rsidRPr="005C1AE6">
              <w:rPr>
                <w:rFonts w:ascii="標楷體" w:eastAsia="標楷體" w:hAnsi="標楷體" w:hint="eastAsia"/>
              </w:rPr>
              <w:t>【海洋教育】</w:t>
            </w:r>
          </w:p>
        </w:tc>
        <w:tc>
          <w:tcPr>
            <w:tcW w:w="908" w:type="dxa"/>
            <w:tcBorders>
              <w:top w:val="single" w:sz="4" w:space="0" w:color="auto"/>
              <w:left w:val="single" w:sz="4" w:space="0" w:color="auto"/>
              <w:bottom w:val="single" w:sz="4" w:space="0" w:color="auto"/>
              <w:right w:val="single" w:sz="4" w:space="0" w:color="auto"/>
            </w:tcBorders>
          </w:tcPr>
          <w:p w14:paraId="7C3E8479"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第五課電器真利便</w:t>
            </w:r>
          </w:p>
          <w:p w14:paraId="056D101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能源教育</w:t>
            </w:r>
            <w:r w:rsidRPr="005C1AE6">
              <w:rPr>
                <w:rFonts w:ascii="標楷體" w:eastAsia="標楷體" w:hAnsi="標楷體" w:cs="Times New Roman"/>
              </w:rPr>
              <w:t>】</w:t>
            </w:r>
          </w:p>
          <w:p w14:paraId="3013F869" w14:textId="440F1F31" w:rsidR="004B4E8D" w:rsidRPr="005C1AE6" w:rsidRDefault="004B4E8D" w:rsidP="004B4E8D">
            <w:pPr>
              <w:jc w:val="center"/>
              <w:rPr>
                <w:rFonts w:ascii="標楷體" w:eastAsia="標楷體" w:hAnsi="標楷體"/>
              </w:rPr>
            </w:pPr>
            <w:r w:rsidRPr="005C1AE6">
              <w:rPr>
                <w:rFonts w:ascii="標楷體" w:eastAsia="標楷體" w:hAnsi="標楷體"/>
              </w:rPr>
              <w:t>【科技教育】</w:t>
            </w:r>
          </w:p>
        </w:tc>
        <w:tc>
          <w:tcPr>
            <w:tcW w:w="992" w:type="dxa"/>
            <w:tcBorders>
              <w:top w:val="single" w:sz="4" w:space="0" w:color="auto"/>
              <w:left w:val="single" w:sz="4" w:space="0" w:color="auto"/>
              <w:bottom w:val="single" w:sz="4" w:space="0" w:color="auto"/>
              <w:right w:val="single" w:sz="4" w:space="0" w:color="auto"/>
            </w:tcBorders>
          </w:tcPr>
          <w:p w14:paraId="092D9782" w14:textId="2BD125C2" w:rsidR="004B4E8D" w:rsidRPr="005C1AE6" w:rsidRDefault="004B4E8D" w:rsidP="004B4E8D">
            <w:pPr>
              <w:jc w:val="center"/>
              <w:rPr>
                <w:rFonts w:ascii="標楷體" w:eastAsia="標楷體" w:hAnsi="標楷體"/>
              </w:rPr>
            </w:pPr>
            <w:r w:rsidRPr="005C1AE6">
              <w:rPr>
                <w:rFonts w:ascii="標楷體" w:eastAsia="標楷體" w:hAnsi="標楷體" w:hint="eastAsia"/>
              </w:rPr>
              <w:t>三、鬥鬧熱4.辦桌</w:t>
            </w:r>
          </w:p>
        </w:tc>
        <w:tc>
          <w:tcPr>
            <w:tcW w:w="851" w:type="dxa"/>
            <w:tcBorders>
              <w:top w:val="single" w:sz="4" w:space="0" w:color="auto"/>
              <w:left w:val="single" w:sz="4" w:space="0" w:color="auto"/>
              <w:bottom w:val="single" w:sz="4" w:space="0" w:color="auto"/>
              <w:right w:val="single" w:sz="4" w:space="0" w:color="auto"/>
            </w:tcBorders>
            <w:vAlign w:val="center"/>
          </w:tcPr>
          <w:p w14:paraId="351A1504"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0F3A7287"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4 課</w:t>
            </w:r>
          </w:p>
          <w:p w14:paraId="44A51C89" w14:textId="504851D9" w:rsidR="004B4E8D" w:rsidRPr="005C1AE6" w:rsidRDefault="004B4E8D" w:rsidP="004B4E8D">
            <w:pPr>
              <w:jc w:val="center"/>
              <w:rPr>
                <w:rFonts w:ascii="標楷體" w:eastAsia="標楷體" w:hAnsi="標楷體"/>
              </w:rPr>
            </w:pPr>
            <w:r w:rsidRPr="005C1AE6">
              <w:rPr>
                <w:rFonts w:ascii="標楷體" w:eastAsia="標楷體" w:hAnsi="標楷體" w:hint="eastAsia"/>
              </w:rPr>
              <w:t>認識課文</w:t>
            </w:r>
          </w:p>
        </w:tc>
        <w:tc>
          <w:tcPr>
            <w:tcW w:w="1281" w:type="dxa"/>
            <w:tcBorders>
              <w:top w:val="single" w:sz="4" w:space="0" w:color="auto"/>
              <w:left w:val="single" w:sz="4" w:space="0" w:color="auto"/>
              <w:bottom w:val="single" w:sz="4" w:space="0" w:color="auto"/>
            </w:tcBorders>
          </w:tcPr>
          <w:p w14:paraId="50EEDA83"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食物與飲料</w:t>
            </w:r>
          </w:p>
          <w:p w14:paraId="7641B25F"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4 Do You Want Some Pizza?</w:t>
            </w:r>
          </w:p>
          <w:p w14:paraId="18A35ABC" w14:textId="5164DE19" w:rsidR="004B4E8D" w:rsidRPr="005C1AE6" w:rsidRDefault="004B4E8D" w:rsidP="004B4E8D">
            <w:pPr>
              <w:jc w:val="center"/>
              <w:rPr>
                <w:rFonts w:ascii="標楷體" w:eastAsia="標楷體" w:hAnsi="標楷體"/>
              </w:rPr>
            </w:pPr>
            <w:r w:rsidRPr="005C1AE6">
              <w:rPr>
                <w:rFonts w:ascii="標楷體" w:eastAsia="標楷體" w:hAnsi="標楷體" w:hint="eastAsia"/>
              </w:rPr>
              <w:t>【國際教育】</w:t>
            </w:r>
          </w:p>
        </w:tc>
        <w:tc>
          <w:tcPr>
            <w:tcW w:w="1275" w:type="dxa"/>
          </w:tcPr>
          <w:p w14:paraId="25A93B0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第9單元小數</w:t>
            </w:r>
          </w:p>
          <w:p w14:paraId="684A3C2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02F1ADD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0CA78BA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12A5E23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4DDCAF5E" w14:textId="00E3055A"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2051019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四、家鄉的節慶</w:t>
            </w:r>
          </w:p>
          <w:p w14:paraId="5EB695F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2.家鄉的特色節慶活動</w:t>
            </w:r>
          </w:p>
          <w:p w14:paraId="1DA3465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◎原住民族教育</w:t>
            </w:r>
          </w:p>
          <w:p w14:paraId="1BCD96B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26409785" w14:textId="391C165E"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0592E1D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三、物質變變變</w:t>
            </w:r>
          </w:p>
          <w:p w14:paraId="6EEF298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3.酸與鹼對物質的影響</w:t>
            </w:r>
          </w:p>
          <w:p w14:paraId="17019226" w14:textId="68192F3B"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992" w:type="dxa"/>
          </w:tcPr>
          <w:p w14:paraId="2935C8C5"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2-3</w:t>
            </w:r>
            <w:r w:rsidRPr="005C1AE6">
              <w:rPr>
                <w:rFonts w:ascii="標楷體" w:eastAsia="標楷體" w:hAnsi="標楷體" w:cs="微軟正黑體" w:hint="eastAsia"/>
              </w:rPr>
              <w:t>小小愛笛生</w:t>
            </w:r>
          </w:p>
          <w:p w14:paraId="0F63FB5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4-7</w:t>
            </w:r>
            <w:r w:rsidRPr="005C1AE6">
              <w:rPr>
                <w:rFonts w:ascii="標楷體" w:eastAsia="標楷體" w:hAnsi="標楷體" w:cs="微軟正黑體" w:hint="eastAsia"/>
              </w:rPr>
              <w:t>分享的快樂</w:t>
            </w:r>
          </w:p>
          <w:p w14:paraId="09AE2747"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5-5</w:t>
            </w:r>
            <w:r w:rsidRPr="005C1AE6">
              <w:rPr>
                <w:rFonts w:ascii="標楷體" w:eastAsia="標楷體" w:hAnsi="標楷體" w:cs="微軟正黑體" w:hint="eastAsia"/>
              </w:rPr>
              <w:t>劇場禮儀小尖兵</w:t>
            </w:r>
          </w:p>
          <w:p w14:paraId="79258D2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環境教育</w:t>
            </w:r>
            <w:r w:rsidRPr="005C1AE6">
              <w:rPr>
                <w:rFonts w:ascii="標楷體" w:eastAsia="標楷體" w:hAnsi="標楷體" w:cs="Times New Roman"/>
              </w:rPr>
              <w:t>】</w:t>
            </w:r>
          </w:p>
          <w:p w14:paraId="30A42FF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性別平等教育</w:t>
            </w:r>
            <w:r w:rsidRPr="005C1AE6">
              <w:rPr>
                <w:rFonts w:ascii="標楷體" w:eastAsia="標楷體" w:hAnsi="標楷體" w:cs="Times New Roman"/>
              </w:rPr>
              <w:t>】</w:t>
            </w:r>
          </w:p>
          <w:p w14:paraId="32508490" w14:textId="25D1C046" w:rsidR="004B4E8D" w:rsidRPr="005C1AE6" w:rsidRDefault="004B4E8D" w:rsidP="004B4E8D">
            <w:pPr>
              <w:jc w:val="center"/>
              <w:rPr>
                <w:rFonts w:ascii="標楷體" w:eastAsia="標楷體" w:hAnsi="標楷體"/>
              </w:rPr>
            </w:pPr>
            <w:r w:rsidRPr="005C1AE6">
              <w:rPr>
                <w:rFonts w:ascii="標楷體" w:eastAsia="標楷體" w:hAnsi="標楷體"/>
              </w:rPr>
              <w:t>【人權教育】</w:t>
            </w:r>
          </w:p>
        </w:tc>
        <w:tc>
          <w:tcPr>
            <w:tcW w:w="1418" w:type="dxa"/>
          </w:tcPr>
          <w:p w14:paraId="7AC9FC3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四、社區好資源</w:t>
            </w:r>
          </w:p>
          <w:p w14:paraId="31DDD26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2.社區便利行</w:t>
            </w:r>
          </w:p>
          <w:p w14:paraId="25DE709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1925E9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55FA4A19" w14:textId="4744C6B7"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5" w:type="dxa"/>
          </w:tcPr>
          <w:p w14:paraId="348822DD"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第五單元跑跳過招大進擊</w:t>
            </w:r>
          </w:p>
          <w:p w14:paraId="7DF98D5A" w14:textId="65AE3D98"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第一課跑動活力躍</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17562714" w14:textId="77777777" w:rsidTr="004B4E8D">
        <w:trPr>
          <w:cantSplit/>
          <w:trHeight w:val="780"/>
          <w:jc w:val="center"/>
        </w:trPr>
        <w:tc>
          <w:tcPr>
            <w:tcW w:w="427" w:type="dxa"/>
            <w:vAlign w:val="center"/>
          </w:tcPr>
          <w:p w14:paraId="38340D46" w14:textId="77777777" w:rsidR="004B4E8D" w:rsidRPr="005C1AE6" w:rsidRDefault="004B4E8D" w:rsidP="004B4E8D">
            <w:pPr>
              <w:jc w:val="center"/>
              <w:rPr>
                <w:rFonts w:eastAsia="標楷體"/>
              </w:rPr>
            </w:pPr>
            <w:r w:rsidRPr="005C1AE6">
              <w:rPr>
                <w:rFonts w:eastAsia="標楷體" w:hint="eastAsia"/>
              </w:rPr>
              <w:t>17</w:t>
            </w:r>
          </w:p>
        </w:tc>
        <w:tc>
          <w:tcPr>
            <w:tcW w:w="697" w:type="dxa"/>
            <w:gridSpan w:val="2"/>
            <w:tcBorders>
              <w:right w:val="single" w:sz="4" w:space="0" w:color="auto"/>
            </w:tcBorders>
            <w:vAlign w:val="center"/>
          </w:tcPr>
          <w:p w14:paraId="3FEE1417" w14:textId="77777777" w:rsidR="004B4E8D" w:rsidRPr="005C1AE6" w:rsidRDefault="004B4E8D" w:rsidP="004B4E8D">
            <w:pPr>
              <w:jc w:val="center"/>
              <w:rPr>
                <w:rFonts w:eastAsia="標楷體"/>
              </w:rPr>
            </w:pPr>
            <w:r w:rsidRPr="005C1AE6">
              <w:rPr>
                <w:rFonts w:eastAsia="標楷體" w:hint="eastAsia"/>
              </w:rPr>
              <w:t>1215</w:t>
            </w:r>
          </w:p>
          <w:p w14:paraId="2B859225" w14:textId="77777777" w:rsidR="004B4E8D" w:rsidRPr="005C1AE6" w:rsidRDefault="004B4E8D" w:rsidP="004B4E8D">
            <w:pPr>
              <w:jc w:val="center"/>
              <w:rPr>
                <w:rFonts w:eastAsia="標楷體"/>
              </w:rPr>
            </w:pPr>
            <w:r w:rsidRPr="005C1AE6">
              <w:rPr>
                <w:rFonts w:eastAsia="標楷體" w:hint="eastAsia"/>
              </w:rPr>
              <w:t>|</w:t>
            </w:r>
          </w:p>
          <w:p w14:paraId="3E445C79" w14:textId="77777777" w:rsidR="004B4E8D" w:rsidRPr="005C1AE6" w:rsidRDefault="004B4E8D" w:rsidP="004B4E8D">
            <w:pPr>
              <w:jc w:val="center"/>
              <w:rPr>
                <w:rFonts w:eastAsia="標楷體"/>
              </w:rPr>
            </w:pPr>
            <w:r w:rsidRPr="005C1AE6">
              <w:rPr>
                <w:rFonts w:eastAsia="標楷體" w:hint="eastAsia"/>
              </w:rPr>
              <w:t>1221</w:t>
            </w:r>
          </w:p>
        </w:tc>
        <w:tc>
          <w:tcPr>
            <w:tcW w:w="1077" w:type="dxa"/>
            <w:gridSpan w:val="2"/>
            <w:tcBorders>
              <w:top w:val="single" w:sz="4" w:space="0" w:color="auto"/>
              <w:left w:val="single" w:sz="4" w:space="0" w:color="auto"/>
              <w:bottom w:val="single" w:sz="4" w:space="0" w:color="auto"/>
              <w:right w:val="single" w:sz="4" w:space="0" w:color="auto"/>
            </w:tcBorders>
          </w:tcPr>
          <w:p w14:paraId="11A260B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第七冊第肆單元：海洋世界</w:t>
            </w:r>
          </w:p>
          <w:p w14:paraId="1D64184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第十二課 寧靜的音樂會</w:t>
            </w:r>
          </w:p>
          <w:p w14:paraId="24043B8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16D6F4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5F9C6F4A" w14:textId="6E53F06E"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7A3ABC2E"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第五課電器真利便</w:t>
            </w:r>
          </w:p>
          <w:p w14:paraId="3A521976"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能源教育</w:t>
            </w:r>
            <w:r w:rsidRPr="005C1AE6">
              <w:rPr>
                <w:rFonts w:ascii="標楷體" w:eastAsia="標楷體" w:hAnsi="標楷體" w:cs="Times New Roman"/>
              </w:rPr>
              <w:t>】</w:t>
            </w:r>
          </w:p>
          <w:p w14:paraId="0F6641DA" w14:textId="7AA79B4E" w:rsidR="004B4E8D" w:rsidRPr="005C1AE6" w:rsidRDefault="004B4E8D" w:rsidP="004B4E8D">
            <w:pPr>
              <w:jc w:val="center"/>
              <w:rPr>
                <w:rFonts w:ascii="標楷體" w:eastAsia="標楷體" w:hAnsi="標楷體"/>
              </w:rPr>
            </w:pPr>
            <w:r w:rsidRPr="005C1AE6">
              <w:rPr>
                <w:rFonts w:ascii="標楷體" w:eastAsia="標楷體" w:hAnsi="標楷體"/>
              </w:rPr>
              <w:t>【科技教育】</w:t>
            </w:r>
          </w:p>
        </w:tc>
        <w:tc>
          <w:tcPr>
            <w:tcW w:w="992" w:type="dxa"/>
            <w:tcBorders>
              <w:top w:val="single" w:sz="4" w:space="0" w:color="auto"/>
              <w:left w:val="single" w:sz="4" w:space="0" w:color="auto"/>
              <w:bottom w:val="single" w:sz="4" w:space="0" w:color="auto"/>
              <w:right w:val="single" w:sz="4" w:space="0" w:color="auto"/>
            </w:tcBorders>
          </w:tcPr>
          <w:p w14:paraId="60F9051C" w14:textId="4D1BC4A3" w:rsidR="004B4E8D" w:rsidRPr="005C1AE6" w:rsidRDefault="004B4E8D" w:rsidP="004B4E8D">
            <w:pPr>
              <w:jc w:val="center"/>
              <w:rPr>
                <w:rFonts w:ascii="標楷體" w:eastAsia="標楷體" w:hAnsi="標楷體"/>
              </w:rPr>
            </w:pPr>
            <w:r w:rsidRPr="005C1AE6">
              <w:rPr>
                <w:rFonts w:ascii="標楷體" w:eastAsia="標楷體" w:hAnsi="標楷體" w:hint="eastAsia"/>
              </w:rPr>
              <w:t>三、鬥鬧熱4.辦桌</w:t>
            </w:r>
          </w:p>
        </w:tc>
        <w:tc>
          <w:tcPr>
            <w:tcW w:w="851" w:type="dxa"/>
            <w:tcBorders>
              <w:top w:val="single" w:sz="4" w:space="0" w:color="auto"/>
              <w:left w:val="single" w:sz="4" w:space="0" w:color="auto"/>
              <w:bottom w:val="single" w:sz="4" w:space="0" w:color="auto"/>
              <w:right w:val="single" w:sz="4" w:space="0" w:color="auto"/>
            </w:tcBorders>
            <w:vAlign w:val="center"/>
          </w:tcPr>
          <w:p w14:paraId="4C45F6DC"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0178E381"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4 課</w:t>
            </w:r>
          </w:p>
          <w:p w14:paraId="331C4125" w14:textId="15BC6E09" w:rsidR="004B4E8D" w:rsidRPr="005C1AE6" w:rsidRDefault="004B4E8D" w:rsidP="004B4E8D">
            <w:pPr>
              <w:jc w:val="center"/>
              <w:rPr>
                <w:rFonts w:ascii="標楷體" w:eastAsia="標楷體" w:hAnsi="標楷體"/>
              </w:rPr>
            </w:pPr>
            <w:r w:rsidRPr="005C1AE6">
              <w:rPr>
                <w:rFonts w:ascii="標楷體" w:eastAsia="標楷體" w:hAnsi="標楷體" w:hint="eastAsia"/>
              </w:rPr>
              <w:t>認識詞彙</w:t>
            </w:r>
          </w:p>
        </w:tc>
        <w:tc>
          <w:tcPr>
            <w:tcW w:w="1281" w:type="dxa"/>
            <w:tcBorders>
              <w:top w:val="single" w:sz="4" w:space="0" w:color="auto"/>
              <w:left w:val="single" w:sz="4" w:space="0" w:color="auto"/>
              <w:bottom w:val="single" w:sz="4" w:space="0" w:color="auto"/>
            </w:tcBorders>
          </w:tcPr>
          <w:p w14:paraId="687DCABB"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食物與飲料</w:t>
            </w:r>
          </w:p>
          <w:p w14:paraId="3CD751F5"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4 Do You Want Some Pizza?</w:t>
            </w:r>
          </w:p>
          <w:p w14:paraId="2785FA9D" w14:textId="2B6FFEAB" w:rsidR="004B4E8D" w:rsidRPr="005C1AE6" w:rsidRDefault="004B4E8D" w:rsidP="004B4E8D">
            <w:pPr>
              <w:jc w:val="center"/>
              <w:rPr>
                <w:rFonts w:ascii="標楷體" w:eastAsia="標楷體" w:hAnsi="標楷體"/>
              </w:rPr>
            </w:pPr>
            <w:r w:rsidRPr="005C1AE6">
              <w:rPr>
                <w:rFonts w:ascii="標楷體" w:eastAsia="標楷體" w:hAnsi="標楷體" w:hint="eastAsia"/>
              </w:rPr>
              <w:t>【國際教育】</w:t>
            </w:r>
          </w:p>
        </w:tc>
        <w:tc>
          <w:tcPr>
            <w:tcW w:w="1275" w:type="dxa"/>
          </w:tcPr>
          <w:p w14:paraId="0289B7B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第9單元小數</w:t>
            </w:r>
          </w:p>
          <w:p w14:paraId="7859E04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2AFD630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55CDCC1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531BEE3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9EC3173" w14:textId="718F9078"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2BA6448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四、家鄉的節慶</w:t>
            </w:r>
          </w:p>
          <w:p w14:paraId="249FCF7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3.發現生活中的節日</w:t>
            </w:r>
          </w:p>
          <w:p w14:paraId="21E74C6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◎原住民族教育</w:t>
            </w:r>
          </w:p>
          <w:p w14:paraId="416A86B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5531EF81" w14:textId="2EBE49DC"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552445A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四、聲光世界真有趣</w:t>
            </w:r>
          </w:p>
          <w:p w14:paraId="6B91E5F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1.聲音的產生與傳播</w:t>
            </w:r>
          </w:p>
          <w:p w14:paraId="77BE02D3" w14:textId="573153E8" w:rsidR="004B4E8D" w:rsidRPr="005C1AE6" w:rsidRDefault="004B4E8D" w:rsidP="004B4E8D">
            <w:pPr>
              <w:jc w:val="center"/>
              <w:rPr>
                <w:rFonts w:ascii="標楷體" w:eastAsia="標楷體" w:hAnsi="標楷體"/>
              </w:rPr>
            </w:pPr>
            <w:r w:rsidRPr="005C1AE6">
              <w:rPr>
                <w:rFonts w:ascii="標楷體" w:eastAsia="標楷體" w:hAnsi="標楷體" w:hint="eastAsia"/>
              </w:rPr>
              <w:t>【性別平等】</w:t>
            </w:r>
          </w:p>
        </w:tc>
        <w:tc>
          <w:tcPr>
            <w:tcW w:w="992" w:type="dxa"/>
          </w:tcPr>
          <w:p w14:paraId="4F7F461F" w14:textId="1A6CD741" w:rsidR="004B4E8D" w:rsidRPr="005C1AE6" w:rsidRDefault="004B4E8D" w:rsidP="004B4E8D">
            <w:pPr>
              <w:jc w:val="center"/>
              <w:rPr>
                <w:rFonts w:ascii="標楷體" w:eastAsia="標楷體" w:hAnsi="標楷體"/>
              </w:rPr>
            </w:pPr>
            <w:r w:rsidRPr="005C1AE6">
              <w:rPr>
                <w:rFonts w:ascii="標楷體" w:eastAsia="標楷體" w:hAnsi="標楷體"/>
              </w:rPr>
              <w:t>6-1</w:t>
            </w:r>
            <w:r w:rsidRPr="005C1AE6">
              <w:rPr>
                <w:rFonts w:ascii="標楷體" w:eastAsia="標楷體" w:hAnsi="標楷體" w:cs="微軟正黑體" w:hint="eastAsia"/>
              </w:rPr>
              <w:t>一起準備遊行</w:t>
            </w: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5C8AA8A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四、社區好資源</w:t>
            </w:r>
          </w:p>
          <w:p w14:paraId="4E744EC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2.社區便利行</w:t>
            </w:r>
          </w:p>
          <w:p w14:paraId="5EFE1E4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5DC4D4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60B1FBA3" w14:textId="7F8E760F"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5" w:type="dxa"/>
          </w:tcPr>
          <w:p w14:paraId="17541DA8"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第五單元跑跳過招大進擊</w:t>
            </w:r>
          </w:p>
          <w:p w14:paraId="270F7708" w14:textId="1102616B"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第二課健康體適能</w:t>
            </w:r>
            <w:r w:rsidRPr="005C1AE6">
              <w:rPr>
                <w:rFonts w:ascii="標楷體" w:eastAsia="標楷體" w:hAnsi="標楷體"/>
              </w:rPr>
              <w:t>【</w:t>
            </w:r>
            <w:r w:rsidRPr="005C1AE6">
              <w:rPr>
                <w:rFonts w:ascii="標楷體" w:eastAsia="標楷體" w:hAnsi="標楷體" w:cs="微軟正黑體" w:hint="eastAsia"/>
              </w:rPr>
              <w:t>戶外教育</w:t>
            </w:r>
            <w:r w:rsidRPr="005C1AE6">
              <w:rPr>
                <w:rFonts w:ascii="標楷體" w:eastAsia="標楷體" w:hAnsi="標楷體"/>
              </w:rPr>
              <w:t>】</w:t>
            </w:r>
          </w:p>
        </w:tc>
      </w:tr>
      <w:tr w:rsidR="004B4E8D" w:rsidRPr="005C1AE6" w14:paraId="09FFE5FF" w14:textId="77777777" w:rsidTr="004B4E8D">
        <w:trPr>
          <w:cantSplit/>
          <w:trHeight w:val="780"/>
          <w:jc w:val="center"/>
        </w:trPr>
        <w:tc>
          <w:tcPr>
            <w:tcW w:w="427" w:type="dxa"/>
            <w:vAlign w:val="center"/>
          </w:tcPr>
          <w:p w14:paraId="5F25F471" w14:textId="77777777" w:rsidR="004B4E8D" w:rsidRPr="005C1AE6" w:rsidRDefault="004B4E8D" w:rsidP="004B4E8D">
            <w:pPr>
              <w:jc w:val="center"/>
              <w:rPr>
                <w:rFonts w:eastAsia="標楷體"/>
              </w:rPr>
            </w:pPr>
            <w:r w:rsidRPr="005C1AE6">
              <w:rPr>
                <w:rFonts w:eastAsia="標楷體" w:hint="eastAsia"/>
              </w:rPr>
              <w:t>18</w:t>
            </w:r>
          </w:p>
        </w:tc>
        <w:tc>
          <w:tcPr>
            <w:tcW w:w="697" w:type="dxa"/>
            <w:gridSpan w:val="2"/>
            <w:tcBorders>
              <w:right w:val="single" w:sz="4" w:space="0" w:color="auto"/>
            </w:tcBorders>
            <w:vAlign w:val="center"/>
          </w:tcPr>
          <w:p w14:paraId="4E1F8C82" w14:textId="77777777" w:rsidR="004B4E8D" w:rsidRPr="005C1AE6" w:rsidRDefault="004B4E8D" w:rsidP="004B4E8D">
            <w:pPr>
              <w:jc w:val="center"/>
              <w:rPr>
                <w:rFonts w:eastAsia="標楷體"/>
              </w:rPr>
            </w:pPr>
            <w:r w:rsidRPr="005C1AE6">
              <w:rPr>
                <w:rFonts w:eastAsia="標楷體" w:hint="eastAsia"/>
              </w:rPr>
              <w:t>1222</w:t>
            </w:r>
          </w:p>
          <w:p w14:paraId="2B5E41ED" w14:textId="77777777" w:rsidR="004B4E8D" w:rsidRPr="005C1AE6" w:rsidRDefault="004B4E8D" w:rsidP="004B4E8D">
            <w:pPr>
              <w:jc w:val="center"/>
              <w:rPr>
                <w:rFonts w:eastAsia="標楷體"/>
              </w:rPr>
            </w:pPr>
            <w:r w:rsidRPr="005C1AE6">
              <w:rPr>
                <w:rFonts w:eastAsia="標楷體" w:hint="eastAsia"/>
              </w:rPr>
              <w:t>|</w:t>
            </w:r>
          </w:p>
          <w:p w14:paraId="5A13EDBF" w14:textId="77777777" w:rsidR="004B4E8D" w:rsidRPr="005C1AE6" w:rsidRDefault="004B4E8D" w:rsidP="004B4E8D">
            <w:pPr>
              <w:jc w:val="center"/>
              <w:rPr>
                <w:rFonts w:eastAsia="標楷體"/>
              </w:rPr>
            </w:pPr>
            <w:r w:rsidRPr="005C1AE6">
              <w:rPr>
                <w:rFonts w:eastAsia="標楷體" w:hint="eastAsia"/>
              </w:rPr>
              <w:t>1228</w:t>
            </w:r>
          </w:p>
        </w:tc>
        <w:tc>
          <w:tcPr>
            <w:tcW w:w="1077" w:type="dxa"/>
            <w:gridSpan w:val="2"/>
            <w:tcBorders>
              <w:top w:val="single" w:sz="4" w:space="0" w:color="auto"/>
              <w:left w:val="single" w:sz="4" w:space="0" w:color="auto"/>
              <w:bottom w:val="single" w:sz="4" w:space="0" w:color="auto"/>
              <w:right w:val="single" w:sz="4" w:space="0" w:color="auto"/>
            </w:tcBorders>
          </w:tcPr>
          <w:p w14:paraId="3D53716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第七冊第肆單元：海洋世界</w:t>
            </w:r>
          </w:p>
          <w:p w14:paraId="4531CA7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統整活動四</w:t>
            </w:r>
          </w:p>
          <w:p w14:paraId="4994B19F" w14:textId="223024F9"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29B1E087"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單元活動三</w:t>
            </w:r>
          </w:p>
          <w:p w14:paraId="27FF7209"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科技教育</w:t>
            </w:r>
            <w:r w:rsidRPr="005C1AE6">
              <w:rPr>
                <w:rFonts w:ascii="標楷體" w:eastAsia="標楷體" w:hAnsi="標楷體" w:cs="Times New Roman"/>
              </w:rPr>
              <w:t>】</w:t>
            </w:r>
          </w:p>
          <w:p w14:paraId="686EF68D" w14:textId="0DC698B1" w:rsidR="004B4E8D" w:rsidRPr="005C1AE6" w:rsidRDefault="004B4E8D" w:rsidP="004B4E8D">
            <w:pPr>
              <w:jc w:val="center"/>
              <w:rPr>
                <w:rFonts w:ascii="標楷體" w:eastAsia="標楷體" w:hAnsi="標楷體"/>
              </w:rPr>
            </w:pPr>
            <w:r w:rsidRPr="005C1AE6">
              <w:rPr>
                <w:rFonts w:ascii="標楷體" w:eastAsia="標楷體" w:hAnsi="標楷體"/>
              </w:rPr>
              <w:t>【家庭教育】</w:t>
            </w:r>
          </w:p>
        </w:tc>
        <w:tc>
          <w:tcPr>
            <w:tcW w:w="992" w:type="dxa"/>
            <w:tcBorders>
              <w:top w:val="single" w:sz="4" w:space="0" w:color="auto"/>
              <w:left w:val="single" w:sz="4" w:space="0" w:color="auto"/>
              <w:bottom w:val="single" w:sz="4" w:space="0" w:color="auto"/>
              <w:right w:val="single" w:sz="4" w:space="0" w:color="auto"/>
            </w:tcBorders>
          </w:tcPr>
          <w:p w14:paraId="03F57E9B" w14:textId="226D2C50" w:rsidR="004B4E8D" w:rsidRPr="005C1AE6" w:rsidRDefault="004B4E8D" w:rsidP="004B4E8D">
            <w:pPr>
              <w:jc w:val="center"/>
              <w:rPr>
                <w:rFonts w:ascii="標楷體" w:eastAsia="標楷體" w:hAnsi="標楷體"/>
              </w:rPr>
            </w:pPr>
            <w:r w:rsidRPr="005C1AE6">
              <w:rPr>
                <w:rFonts w:ascii="標楷體" w:eastAsia="標楷體" w:hAnsi="標楷體" w:hint="eastAsia"/>
              </w:rPr>
              <w:t>三、鬥鬧熱5.做生日</w:t>
            </w:r>
          </w:p>
        </w:tc>
        <w:tc>
          <w:tcPr>
            <w:tcW w:w="851" w:type="dxa"/>
            <w:tcBorders>
              <w:top w:val="single" w:sz="4" w:space="0" w:color="auto"/>
              <w:left w:val="single" w:sz="4" w:space="0" w:color="auto"/>
              <w:bottom w:val="single" w:sz="4" w:space="0" w:color="auto"/>
              <w:right w:val="single" w:sz="4" w:space="0" w:color="auto"/>
            </w:tcBorders>
            <w:vAlign w:val="center"/>
          </w:tcPr>
          <w:p w14:paraId="7C06ABB0"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50A6894E"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4 課</w:t>
            </w:r>
          </w:p>
          <w:p w14:paraId="26F585A9" w14:textId="1FEE6295" w:rsidR="004B4E8D" w:rsidRPr="005C1AE6" w:rsidRDefault="004B4E8D" w:rsidP="004B4E8D">
            <w:pPr>
              <w:jc w:val="center"/>
              <w:rPr>
                <w:rFonts w:ascii="標楷體" w:eastAsia="標楷體" w:hAnsi="標楷體"/>
              </w:rPr>
            </w:pPr>
            <w:r w:rsidRPr="005C1AE6">
              <w:rPr>
                <w:rFonts w:ascii="標楷體" w:eastAsia="標楷體" w:hAnsi="標楷體" w:hint="eastAsia"/>
              </w:rPr>
              <w:t>語文活動</w:t>
            </w:r>
          </w:p>
        </w:tc>
        <w:tc>
          <w:tcPr>
            <w:tcW w:w="1281" w:type="dxa"/>
            <w:tcBorders>
              <w:top w:val="single" w:sz="4" w:space="0" w:color="auto"/>
              <w:left w:val="single" w:sz="4" w:space="0" w:color="auto"/>
              <w:bottom w:val="single" w:sz="4" w:space="0" w:color="auto"/>
            </w:tcBorders>
          </w:tcPr>
          <w:p w14:paraId="235FFFDE"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食物與飲料</w:t>
            </w:r>
          </w:p>
          <w:p w14:paraId="34E7B1C1"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4 Do You Want Some Pizza?</w:t>
            </w:r>
          </w:p>
          <w:p w14:paraId="3542B05F" w14:textId="379B053E" w:rsidR="004B4E8D" w:rsidRPr="005C1AE6" w:rsidRDefault="004B4E8D" w:rsidP="004B4E8D">
            <w:pPr>
              <w:jc w:val="center"/>
              <w:rPr>
                <w:rFonts w:ascii="標楷體" w:eastAsia="標楷體" w:hAnsi="標楷體"/>
              </w:rPr>
            </w:pPr>
            <w:r w:rsidRPr="005C1AE6">
              <w:rPr>
                <w:rFonts w:ascii="標楷體" w:eastAsia="標楷體" w:hAnsi="標楷體" w:hint="eastAsia"/>
              </w:rPr>
              <w:t>【國際教育】</w:t>
            </w:r>
          </w:p>
        </w:tc>
        <w:tc>
          <w:tcPr>
            <w:tcW w:w="1275" w:type="dxa"/>
          </w:tcPr>
          <w:p w14:paraId="5124E3F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第10單元長度</w:t>
            </w:r>
          </w:p>
          <w:p w14:paraId="0F4AE07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4691E54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6614FF5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4E95DD0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664CC5C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5A74ECB9" w14:textId="2A4D6A7F"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76FB4AD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四、家鄉的節慶</w:t>
            </w:r>
          </w:p>
          <w:p w14:paraId="21744AD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〈玩探究〉尋找生活中的節慶</w:t>
            </w:r>
          </w:p>
          <w:p w14:paraId="52AA6899" w14:textId="05670CDF" w:rsidR="004B4E8D" w:rsidRPr="005C1AE6" w:rsidRDefault="004B4E8D" w:rsidP="004B4E8D">
            <w:pPr>
              <w:jc w:val="center"/>
              <w:rPr>
                <w:rFonts w:ascii="標楷體" w:eastAsia="標楷體" w:hAnsi="標楷體"/>
              </w:rPr>
            </w:pPr>
            <w:r w:rsidRPr="005C1AE6">
              <w:rPr>
                <w:rFonts w:ascii="標楷體" w:eastAsia="標楷體" w:hAnsi="標楷體" w:hint="eastAsia"/>
              </w:rPr>
              <w:t>◎多元文化教育</w:t>
            </w:r>
          </w:p>
        </w:tc>
        <w:tc>
          <w:tcPr>
            <w:tcW w:w="1276" w:type="dxa"/>
          </w:tcPr>
          <w:p w14:paraId="5D656B6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四、聲光世界真有趣</w:t>
            </w:r>
          </w:p>
          <w:p w14:paraId="16D7191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1.聲音的產生與傳播</w:t>
            </w:r>
          </w:p>
          <w:p w14:paraId="6E7B84EE" w14:textId="54E9DDFE" w:rsidR="004B4E8D" w:rsidRPr="005C1AE6" w:rsidRDefault="004B4E8D" w:rsidP="004B4E8D">
            <w:pPr>
              <w:jc w:val="center"/>
              <w:rPr>
                <w:rFonts w:ascii="標楷體" w:eastAsia="標楷體" w:hAnsi="標楷體"/>
              </w:rPr>
            </w:pPr>
            <w:r w:rsidRPr="005C1AE6">
              <w:rPr>
                <w:rFonts w:ascii="標楷體" w:eastAsia="標楷體" w:hAnsi="標楷體" w:hint="eastAsia"/>
              </w:rPr>
              <w:t>【性別平等】</w:t>
            </w:r>
          </w:p>
        </w:tc>
        <w:tc>
          <w:tcPr>
            <w:tcW w:w="992" w:type="dxa"/>
          </w:tcPr>
          <w:p w14:paraId="13A78604" w14:textId="2AF64F49" w:rsidR="004B4E8D" w:rsidRPr="005C1AE6" w:rsidRDefault="004B4E8D" w:rsidP="004B4E8D">
            <w:pPr>
              <w:jc w:val="center"/>
              <w:rPr>
                <w:rFonts w:ascii="標楷體" w:eastAsia="標楷體" w:hAnsi="標楷體"/>
              </w:rPr>
            </w:pPr>
            <w:r w:rsidRPr="005C1AE6">
              <w:rPr>
                <w:rFonts w:ascii="標楷體" w:eastAsia="標楷體" w:hAnsi="標楷體"/>
              </w:rPr>
              <w:t>6-1</w:t>
            </w:r>
            <w:r w:rsidRPr="005C1AE6">
              <w:rPr>
                <w:rFonts w:ascii="標楷體" w:eastAsia="標楷體" w:hAnsi="標楷體" w:cs="微軟正黑體" w:hint="eastAsia"/>
              </w:rPr>
              <w:t>一起準備遊行</w:t>
            </w: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464C809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五、危機急轉彎</w:t>
            </w:r>
          </w:p>
          <w:p w14:paraId="7FED9E8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1.護我行動GO</w:t>
            </w:r>
          </w:p>
          <w:p w14:paraId="59E7AF6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1CCCFC21" w14:textId="2841071E" w:rsidR="004B4E8D" w:rsidRPr="005C1AE6" w:rsidRDefault="004B4E8D" w:rsidP="004B4E8D">
            <w:pPr>
              <w:jc w:val="center"/>
              <w:rPr>
                <w:rFonts w:ascii="標楷體" w:eastAsia="標楷體" w:hAnsi="標楷體"/>
              </w:rPr>
            </w:pPr>
            <w:r w:rsidRPr="005C1AE6">
              <w:rPr>
                <w:rFonts w:ascii="標楷體" w:eastAsia="標楷體" w:hAnsi="標楷體" w:hint="eastAsia"/>
              </w:rPr>
              <w:t>◎人權教育</w:t>
            </w:r>
          </w:p>
        </w:tc>
        <w:tc>
          <w:tcPr>
            <w:tcW w:w="1275" w:type="dxa"/>
          </w:tcPr>
          <w:p w14:paraId="61BAD7AC"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第五單元跑跳過招大進擊</w:t>
            </w:r>
          </w:p>
          <w:p w14:paraId="7EF14C0F" w14:textId="57F0D027"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第三課友善對練</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r w:rsidR="004B4E8D" w:rsidRPr="005C1AE6" w14:paraId="134E6F76" w14:textId="77777777" w:rsidTr="004B4E8D">
        <w:trPr>
          <w:cantSplit/>
          <w:trHeight w:val="780"/>
          <w:jc w:val="center"/>
        </w:trPr>
        <w:tc>
          <w:tcPr>
            <w:tcW w:w="427" w:type="dxa"/>
            <w:vAlign w:val="center"/>
          </w:tcPr>
          <w:p w14:paraId="39271592" w14:textId="77777777" w:rsidR="004B4E8D" w:rsidRPr="005C1AE6" w:rsidRDefault="004B4E8D" w:rsidP="004B4E8D">
            <w:pPr>
              <w:jc w:val="center"/>
              <w:rPr>
                <w:rFonts w:eastAsia="標楷體"/>
              </w:rPr>
            </w:pPr>
            <w:r w:rsidRPr="005C1AE6">
              <w:rPr>
                <w:rFonts w:eastAsia="標楷體" w:hint="eastAsia"/>
              </w:rPr>
              <w:t>19</w:t>
            </w:r>
          </w:p>
        </w:tc>
        <w:tc>
          <w:tcPr>
            <w:tcW w:w="697" w:type="dxa"/>
            <w:gridSpan w:val="2"/>
            <w:tcBorders>
              <w:right w:val="single" w:sz="4" w:space="0" w:color="auto"/>
            </w:tcBorders>
            <w:vAlign w:val="center"/>
          </w:tcPr>
          <w:p w14:paraId="2B7342C7" w14:textId="77777777" w:rsidR="004B4E8D" w:rsidRPr="005C1AE6" w:rsidRDefault="004B4E8D" w:rsidP="004B4E8D">
            <w:pPr>
              <w:jc w:val="center"/>
              <w:rPr>
                <w:rFonts w:eastAsia="標楷體"/>
              </w:rPr>
            </w:pPr>
            <w:r w:rsidRPr="005C1AE6">
              <w:rPr>
                <w:rFonts w:eastAsia="標楷體" w:hint="eastAsia"/>
              </w:rPr>
              <w:t>1229</w:t>
            </w:r>
          </w:p>
          <w:p w14:paraId="7FD5A3BB" w14:textId="77777777" w:rsidR="004B4E8D" w:rsidRPr="005C1AE6" w:rsidRDefault="004B4E8D" w:rsidP="004B4E8D">
            <w:pPr>
              <w:jc w:val="center"/>
              <w:rPr>
                <w:rFonts w:eastAsia="標楷體"/>
              </w:rPr>
            </w:pPr>
            <w:r w:rsidRPr="005C1AE6">
              <w:rPr>
                <w:rFonts w:eastAsia="標楷體" w:hint="eastAsia"/>
              </w:rPr>
              <w:t>|</w:t>
            </w:r>
          </w:p>
          <w:p w14:paraId="41F73C29" w14:textId="77777777" w:rsidR="004B4E8D" w:rsidRPr="005C1AE6" w:rsidRDefault="004B4E8D" w:rsidP="004B4E8D">
            <w:pPr>
              <w:jc w:val="center"/>
              <w:rPr>
                <w:rFonts w:eastAsia="標楷體"/>
              </w:rPr>
            </w:pPr>
            <w:r w:rsidRPr="005C1AE6">
              <w:rPr>
                <w:rFonts w:eastAsia="標楷體" w:hint="eastAsia"/>
              </w:rPr>
              <w:t>0104</w:t>
            </w:r>
          </w:p>
        </w:tc>
        <w:tc>
          <w:tcPr>
            <w:tcW w:w="1077" w:type="dxa"/>
            <w:gridSpan w:val="2"/>
            <w:tcBorders>
              <w:top w:val="single" w:sz="4" w:space="0" w:color="auto"/>
              <w:left w:val="single" w:sz="4" w:space="0" w:color="auto"/>
              <w:bottom w:val="single" w:sz="4" w:space="0" w:color="auto"/>
              <w:right w:val="single" w:sz="4" w:space="0" w:color="auto"/>
            </w:tcBorders>
          </w:tcPr>
          <w:p w14:paraId="5149B12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愛閱讀</w:t>
            </w:r>
          </w:p>
          <w:p w14:paraId="131F33C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愛閱讀二：一起去看海</w:t>
            </w:r>
          </w:p>
          <w:p w14:paraId="2F128C7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75A2D6D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44CBDB38" w14:textId="0319DA3E"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62F06B2B"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秀才騎馬弄弄來</w:t>
            </w:r>
          </w:p>
          <w:p w14:paraId="3C4C4CDA"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品德教育</w:t>
            </w:r>
            <w:r w:rsidRPr="005C1AE6">
              <w:rPr>
                <w:rFonts w:ascii="標楷體" w:eastAsia="標楷體" w:hAnsi="標楷體" w:cs="Times New Roman"/>
              </w:rPr>
              <w:t>】</w:t>
            </w:r>
          </w:p>
          <w:p w14:paraId="5BA5C384" w14:textId="562D272D" w:rsidR="004B4E8D" w:rsidRPr="005C1AE6" w:rsidRDefault="004B4E8D" w:rsidP="004B4E8D">
            <w:pPr>
              <w:jc w:val="center"/>
              <w:rPr>
                <w:rFonts w:ascii="標楷體" w:eastAsia="標楷體" w:hAnsi="標楷體"/>
              </w:rPr>
            </w:pPr>
            <w:r w:rsidRPr="005C1AE6">
              <w:rPr>
                <w:rFonts w:ascii="標楷體" w:eastAsia="標楷體" w:hAnsi="標楷體"/>
              </w:rPr>
              <w:t>【家庭教育】</w:t>
            </w:r>
          </w:p>
        </w:tc>
        <w:tc>
          <w:tcPr>
            <w:tcW w:w="992" w:type="dxa"/>
            <w:tcBorders>
              <w:top w:val="single" w:sz="4" w:space="0" w:color="auto"/>
              <w:left w:val="single" w:sz="4" w:space="0" w:color="auto"/>
              <w:bottom w:val="single" w:sz="4" w:space="0" w:color="auto"/>
              <w:right w:val="single" w:sz="4" w:space="0" w:color="auto"/>
            </w:tcBorders>
          </w:tcPr>
          <w:p w14:paraId="014A866F" w14:textId="75EC0CF9" w:rsidR="004B4E8D" w:rsidRPr="005C1AE6" w:rsidRDefault="004B4E8D" w:rsidP="004B4E8D">
            <w:pPr>
              <w:jc w:val="center"/>
              <w:rPr>
                <w:rFonts w:ascii="標楷體" w:eastAsia="標楷體" w:hAnsi="標楷體"/>
              </w:rPr>
            </w:pPr>
            <w:r w:rsidRPr="005C1AE6">
              <w:rPr>
                <w:rFonts w:ascii="標楷體" w:eastAsia="標楷體" w:hAnsi="標楷體" w:hint="eastAsia"/>
              </w:rPr>
              <w:t>三、鬥鬧熱5.做生日</w:t>
            </w:r>
          </w:p>
        </w:tc>
        <w:tc>
          <w:tcPr>
            <w:tcW w:w="851" w:type="dxa"/>
            <w:tcBorders>
              <w:top w:val="single" w:sz="4" w:space="0" w:color="auto"/>
              <w:left w:val="single" w:sz="4" w:space="0" w:color="auto"/>
              <w:bottom w:val="single" w:sz="4" w:space="0" w:color="auto"/>
              <w:right w:val="single" w:sz="4" w:space="0" w:color="auto"/>
            </w:tcBorders>
            <w:vAlign w:val="center"/>
          </w:tcPr>
          <w:p w14:paraId="2313FDE2"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1748C187"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第 4課</w:t>
            </w:r>
          </w:p>
          <w:p w14:paraId="50FF8B5D" w14:textId="5D3511E3" w:rsidR="004B4E8D" w:rsidRPr="005C1AE6" w:rsidRDefault="004B4E8D" w:rsidP="004B4E8D">
            <w:pPr>
              <w:jc w:val="center"/>
              <w:rPr>
                <w:rFonts w:ascii="標楷體" w:eastAsia="標楷體" w:hAnsi="標楷體"/>
              </w:rPr>
            </w:pPr>
            <w:r w:rsidRPr="005C1AE6">
              <w:rPr>
                <w:rFonts w:ascii="標楷體" w:eastAsia="標楷體" w:hAnsi="標楷體" w:hint="eastAsia"/>
              </w:rPr>
              <w:t>語文活動</w:t>
            </w:r>
          </w:p>
        </w:tc>
        <w:tc>
          <w:tcPr>
            <w:tcW w:w="1281" w:type="dxa"/>
            <w:tcBorders>
              <w:top w:val="single" w:sz="4" w:space="0" w:color="auto"/>
              <w:left w:val="single" w:sz="4" w:space="0" w:color="auto"/>
              <w:bottom w:val="single" w:sz="4" w:space="0" w:color="auto"/>
            </w:tcBorders>
          </w:tcPr>
          <w:p w14:paraId="4C6E4CDF"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食物與飲料</w:t>
            </w:r>
          </w:p>
          <w:p w14:paraId="3E87E5A6"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Unit 4 Do You Want Some Pizza?</w:t>
            </w:r>
          </w:p>
          <w:p w14:paraId="7E81D496" w14:textId="77777777" w:rsidR="004B4E8D" w:rsidRPr="005C1AE6" w:rsidRDefault="004B4E8D" w:rsidP="004B4E8D">
            <w:pPr>
              <w:rPr>
                <w:rFonts w:ascii="標楷體" w:eastAsia="標楷體" w:hAnsi="標楷體"/>
              </w:rPr>
            </w:pPr>
            <w:r w:rsidRPr="005C1AE6">
              <w:rPr>
                <w:rFonts w:ascii="標楷體" w:eastAsia="標楷體" w:hAnsi="標楷體" w:hint="eastAsia"/>
              </w:rPr>
              <w:t>【國際教育】</w:t>
            </w:r>
          </w:p>
          <w:p w14:paraId="63ACF2B2" w14:textId="55C5830A" w:rsidR="004B4E8D" w:rsidRPr="005C1AE6" w:rsidRDefault="004B4E8D" w:rsidP="004B4E8D">
            <w:pPr>
              <w:jc w:val="center"/>
              <w:rPr>
                <w:rFonts w:ascii="標楷體" w:eastAsia="標楷體" w:hAnsi="標楷體"/>
              </w:rPr>
            </w:pPr>
            <w:r w:rsidRPr="005C1AE6">
              <w:rPr>
                <w:rFonts w:ascii="標楷體" w:eastAsia="標楷體" w:hAnsi="標楷體" w:hint="eastAsia"/>
              </w:rPr>
              <w:t>【性別平等】</w:t>
            </w:r>
          </w:p>
        </w:tc>
        <w:tc>
          <w:tcPr>
            <w:tcW w:w="1275" w:type="dxa"/>
          </w:tcPr>
          <w:p w14:paraId="1540FCE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第10單元長度</w:t>
            </w:r>
          </w:p>
          <w:p w14:paraId="79334E2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404A5AB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7F8777B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0B07D79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46E73D8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7CE77C30" w14:textId="30307DA6" w:rsidR="004B4E8D" w:rsidRPr="005C1AE6" w:rsidRDefault="004B4E8D" w:rsidP="004B4E8D">
            <w:pPr>
              <w:jc w:val="center"/>
              <w:rPr>
                <w:rFonts w:ascii="標楷體" w:eastAsia="標楷體" w:hAnsi="標楷體"/>
              </w:rPr>
            </w:pPr>
            <w:r w:rsidRPr="005C1AE6">
              <w:rPr>
                <w:rFonts w:ascii="標楷體" w:eastAsia="標楷體" w:hAnsi="標楷體" w:hint="eastAsia"/>
              </w:rPr>
              <w:t>◎戶外教育</w:t>
            </w:r>
          </w:p>
        </w:tc>
        <w:tc>
          <w:tcPr>
            <w:tcW w:w="1276" w:type="dxa"/>
          </w:tcPr>
          <w:p w14:paraId="4F510AB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〔探究〕家鄉的生活</w:t>
            </w:r>
            <w:r w:rsidRPr="005C1AE6">
              <w:rPr>
                <w:rFonts w:ascii="新細明體" w:eastAsia="新細明體" w:hAnsi="新細明體" w:cs="新細明體" w:hint="eastAsia"/>
              </w:rPr>
              <w:t>￭</w:t>
            </w:r>
            <w:r w:rsidRPr="005C1AE6">
              <w:rPr>
                <w:rFonts w:ascii="標楷體" w:eastAsia="標楷體" w:hAnsi="標楷體" w:hint="eastAsia"/>
              </w:rPr>
              <w:t>探究方法123</w:t>
            </w:r>
          </w:p>
          <w:p w14:paraId="7314FE4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076B9D9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4688B14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5794425C" w14:textId="0506807D"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657BE0A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四、聲光世界真有趣</w:t>
            </w:r>
          </w:p>
          <w:p w14:paraId="5C6624B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2.光的直進與反射</w:t>
            </w:r>
          </w:p>
          <w:p w14:paraId="6DC2A640" w14:textId="559B1CE1"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992" w:type="dxa"/>
          </w:tcPr>
          <w:p w14:paraId="5F70D57E" w14:textId="3AAFB782" w:rsidR="004B4E8D" w:rsidRPr="005C1AE6" w:rsidRDefault="004B4E8D" w:rsidP="004B4E8D">
            <w:pPr>
              <w:jc w:val="center"/>
              <w:rPr>
                <w:rFonts w:ascii="標楷體" w:eastAsia="標楷體" w:hAnsi="標楷體"/>
              </w:rPr>
            </w:pPr>
            <w:r w:rsidRPr="005C1AE6">
              <w:rPr>
                <w:rFonts w:ascii="標楷體" w:eastAsia="標楷體" w:hAnsi="標楷體"/>
              </w:rPr>
              <w:t>6-1</w:t>
            </w:r>
            <w:r w:rsidRPr="005C1AE6">
              <w:rPr>
                <w:rFonts w:ascii="標楷體" w:eastAsia="標楷體" w:hAnsi="標楷體" w:cs="微軟正黑體" w:hint="eastAsia"/>
              </w:rPr>
              <w:t>一起準備遊行</w:t>
            </w: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021FD2E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五、危機急轉彎</w:t>
            </w:r>
          </w:p>
          <w:p w14:paraId="19EB28F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1.護我行動GO</w:t>
            </w:r>
          </w:p>
          <w:p w14:paraId="6D8E2F1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2.勇敢說出來</w:t>
            </w:r>
          </w:p>
          <w:p w14:paraId="02B092A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06BB2083" w14:textId="4AF673F8" w:rsidR="004B4E8D" w:rsidRPr="005C1AE6" w:rsidRDefault="004B4E8D" w:rsidP="004B4E8D">
            <w:pPr>
              <w:jc w:val="center"/>
              <w:rPr>
                <w:rFonts w:ascii="標楷體" w:eastAsia="標楷體" w:hAnsi="標楷體"/>
              </w:rPr>
            </w:pPr>
            <w:r w:rsidRPr="005C1AE6">
              <w:rPr>
                <w:rFonts w:ascii="標楷體" w:eastAsia="標楷體" w:hAnsi="標楷體" w:hint="eastAsia"/>
              </w:rPr>
              <w:t>◎人權教育</w:t>
            </w:r>
          </w:p>
        </w:tc>
        <w:tc>
          <w:tcPr>
            <w:tcW w:w="1275" w:type="dxa"/>
          </w:tcPr>
          <w:p w14:paraId="6BCBDB7E"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第六單元嬉游樂舞鈴</w:t>
            </w:r>
          </w:p>
          <w:p w14:paraId="53DAFDFB" w14:textId="06B05EEC"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第一課舞動一身</w:t>
            </w:r>
            <w:r w:rsidRPr="005C1AE6">
              <w:rPr>
                <w:rFonts w:ascii="標楷體" w:eastAsia="標楷體" w:hAnsi="標楷體"/>
              </w:rPr>
              <w:t>【</w:t>
            </w:r>
            <w:r w:rsidRPr="005C1AE6">
              <w:rPr>
                <w:rFonts w:ascii="標楷體" w:eastAsia="標楷體" w:hAnsi="標楷體" w:cs="微軟正黑體" w:hint="eastAsia"/>
              </w:rPr>
              <w:t>海洋教育</w:t>
            </w:r>
            <w:r w:rsidRPr="005C1AE6">
              <w:rPr>
                <w:rFonts w:ascii="標楷體" w:eastAsia="標楷體" w:hAnsi="標楷體"/>
              </w:rPr>
              <w:t>】</w:t>
            </w:r>
          </w:p>
        </w:tc>
      </w:tr>
      <w:tr w:rsidR="004B4E8D" w:rsidRPr="005C1AE6" w14:paraId="14EBC27C" w14:textId="77777777" w:rsidTr="004B4E8D">
        <w:trPr>
          <w:cantSplit/>
          <w:trHeight w:val="780"/>
          <w:jc w:val="center"/>
        </w:trPr>
        <w:tc>
          <w:tcPr>
            <w:tcW w:w="427" w:type="dxa"/>
            <w:vAlign w:val="center"/>
          </w:tcPr>
          <w:p w14:paraId="4316BD36" w14:textId="77777777" w:rsidR="004B4E8D" w:rsidRPr="005C1AE6" w:rsidRDefault="004B4E8D" w:rsidP="004B4E8D">
            <w:pPr>
              <w:jc w:val="center"/>
              <w:rPr>
                <w:rFonts w:eastAsia="標楷體"/>
              </w:rPr>
            </w:pPr>
            <w:r w:rsidRPr="005C1AE6">
              <w:rPr>
                <w:rFonts w:eastAsia="標楷體" w:hint="eastAsia"/>
              </w:rPr>
              <w:t>20</w:t>
            </w:r>
          </w:p>
        </w:tc>
        <w:tc>
          <w:tcPr>
            <w:tcW w:w="697" w:type="dxa"/>
            <w:gridSpan w:val="2"/>
            <w:tcBorders>
              <w:right w:val="single" w:sz="4" w:space="0" w:color="auto"/>
            </w:tcBorders>
            <w:vAlign w:val="center"/>
          </w:tcPr>
          <w:p w14:paraId="5A65950F" w14:textId="77777777" w:rsidR="004B4E8D" w:rsidRPr="005C1AE6" w:rsidRDefault="004B4E8D" w:rsidP="004B4E8D">
            <w:pPr>
              <w:jc w:val="center"/>
              <w:rPr>
                <w:rFonts w:eastAsia="標楷體"/>
              </w:rPr>
            </w:pPr>
            <w:r w:rsidRPr="005C1AE6">
              <w:rPr>
                <w:rFonts w:eastAsia="標楷體" w:hint="eastAsia"/>
              </w:rPr>
              <w:t>0105</w:t>
            </w:r>
          </w:p>
          <w:p w14:paraId="0614557E" w14:textId="77777777" w:rsidR="004B4E8D" w:rsidRPr="005C1AE6" w:rsidRDefault="004B4E8D" w:rsidP="004B4E8D">
            <w:pPr>
              <w:jc w:val="center"/>
              <w:rPr>
                <w:rFonts w:eastAsia="標楷體"/>
              </w:rPr>
            </w:pPr>
            <w:r w:rsidRPr="005C1AE6">
              <w:rPr>
                <w:rFonts w:eastAsia="標楷體" w:hint="eastAsia"/>
              </w:rPr>
              <w:t>|</w:t>
            </w:r>
          </w:p>
          <w:p w14:paraId="55206B9C" w14:textId="77777777" w:rsidR="004B4E8D" w:rsidRPr="005C1AE6" w:rsidRDefault="004B4E8D" w:rsidP="004B4E8D">
            <w:pPr>
              <w:jc w:val="center"/>
              <w:rPr>
                <w:rFonts w:eastAsia="標楷體"/>
              </w:rPr>
            </w:pPr>
            <w:r w:rsidRPr="005C1AE6">
              <w:rPr>
                <w:rFonts w:eastAsia="標楷體" w:hint="eastAsia"/>
              </w:rPr>
              <w:t>0111</w:t>
            </w:r>
          </w:p>
        </w:tc>
        <w:tc>
          <w:tcPr>
            <w:tcW w:w="1077" w:type="dxa"/>
            <w:gridSpan w:val="2"/>
            <w:tcBorders>
              <w:top w:val="single" w:sz="4" w:space="0" w:color="auto"/>
              <w:left w:val="single" w:sz="4" w:space="0" w:color="auto"/>
              <w:bottom w:val="single" w:sz="4" w:space="0" w:color="auto"/>
              <w:right w:val="single" w:sz="4" w:space="0" w:color="auto"/>
            </w:tcBorders>
          </w:tcPr>
          <w:p w14:paraId="7BBA996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第七冊第參、肆單元</w:t>
            </w:r>
          </w:p>
          <w:p w14:paraId="409BE27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複習週二</w:t>
            </w:r>
          </w:p>
          <w:p w14:paraId="374B547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5FF4D27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4E3A182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25BCBD7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57CD1949" w14:textId="54BCAA3C"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59D25AAB"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鬥做伙</w:t>
            </w:r>
            <w:r w:rsidRPr="005C1AE6">
              <w:rPr>
                <w:rFonts w:ascii="標楷體" w:eastAsia="標楷體" w:hAnsi="標楷體" w:cs="Malgun Gothic Semilight" w:hint="eastAsia"/>
              </w:rPr>
              <w:t>、</w:t>
            </w:r>
            <w:r w:rsidRPr="005C1AE6">
              <w:rPr>
                <w:rFonts w:ascii="標楷體" w:eastAsia="標楷體" w:hAnsi="標楷體" w:cs="微軟正黑體" w:hint="eastAsia"/>
              </w:rPr>
              <w:t>一課一字大考驗</w:t>
            </w:r>
          </w:p>
          <w:p w14:paraId="724FE8A6" w14:textId="64DBA83F"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tcPr>
          <w:p w14:paraId="7E9D0E0E" w14:textId="26F8AB53" w:rsidR="004B4E8D" w:rsidRPr="005C1AE6" w:rsidRDefault="004B4E8D" w:rsidP="004B4E8D">
            <w:pPr>
              <w:jc w:val="center"/>
              <w:rPr>
                <w:rFonts w:ascii="標楷體" w:eastAsia="標楷體" w:hAnsi="標楷體"/>
              </w:rPr>
            </w:pPr>
            <w:r w:rsidRPr="005C1AE6">
              <w:rPr>
                <w:rFonts w:ascii="標楷體" w:eastAsia="標楷體" w:hAnsi="標楷體" w:hint="eastAsia"/>
              </w:rPr>
              <w:t>三、鬥鬧熱5.做生日</w:t>
            </w:r>
          </w:p>
        </w:tc>
        <w:tc>
          <w:tcPr>
            <w:tcW w:w="851" w:type="dxa"/>
            <w:tcBorders>
              <w:top w:val="single" w:sz="4" w:space="0" w:color="auto"/>
              <w:left w:val="single" w:sz="4" w:space="0" w:color="auto"/>
              <w:bottom w:val="single" w:sz="4" w:space="0" w:color="auto"/>
              <w:right w:val="single" w:sz="4" w:space="0" w:color="auto"/>
            </w:tcBorders>
            <w:vAlign w:val="center"/>
          </w:tcPr>
          <w:p w14:paraId="6A3122B3"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A0D115A" w14:textId="57FC13FF" w:rsidR="004B4E8D" w:rsidRPr="005C1AE6" w:rsidRDefault="004B4E8D" w:rsidP="004B4E8D">
            <w:pPr>
              <w:jc w:val="center"/>
              <w:rPr>
                <w:rFonts w:ascii="標楷體" w:eastAsia="標楷體" w:hAnsi="標楷體"/>
              </w:rPr>
            </w:pPr>
            <w:r w:rsidRPr="005C1AE6">
              <w:rPr>
                <w:rFonts w:ascii="標楷體" w:eastAsia="標楷體" w:hAnsi="標楷體" w:hint="eastAsia"/>
              </w:rPr>
              <w:t>複習二</w:t>
            </w:r>
          </w:p>
        </w:tc>
        <w:tc>
          <w:tcPr>
            <w:tcW w:w="1281" w:type="dxa"/>
            <w:tcBorders>
              <w:top w:val="single" w:sz="4" w:space="0" w:color="auto"/>
              <w:left w:val="single" w:sz="4" w:space="0" w:color="auto"/>
              <w:bottom w:val="single" w:sz="4" w:space="0" w:color="auto"/>
            </w:tcBorders>
          </w:tcPr>
          <w:p w14:paraId="373637CF"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Review 2</w:t>
            </w:r>
          </w:p>
          <w:p w14:paraId="3607E341" w14:textId="77777777" w:rsidR="004B4E8D" w:rsidRPr="005C1AE6" w:rsidRDefault="004B4E8D" w:rsidP="004B4E8D">
            <w:pPr>
              <w:pStyle w:val="Web"/>
              <w:spacing w:before="0" w:beforeAutospacing="0" w:after="0" w:afterAutospacing="0"/>
              <w:ind w:firstLineChars="200" w:firstLine="480"/>
              <w:rPr>
                <w:rFonts w:ascii="標楷體" w:eastAsia="標楷體" w:hAnsi="標楷體"/>
                <w:kern w:val="2"/>
              </w:rPr>
            </w:pPr>
            <w:r w:rsidRPr="005C1AE6">
              <w:rPr>
                <w:rFonts w:ascii="標楷體" w:eastAsia="標楷體" w:hAnsi="標楷體" w:hint="eastAsia"/>
                <w:kern w:val="2"/>
              </w:rPr>
              <w:t>期末評量</w:t>
            </w:r>
          </w:p>
          <w:p w14:paraId="67A61365" w14:textId="77777777" w:rsidR="004B4E8D" w:rsidRPr="005C1AE6" w:rsidRDefault="004B4E8D" w:rsidP="004B4E8D">
            <w:pPr>
              <w:rPr>
                <w:rFonts w:ascii="標楷體" w:eastAsia="標楷體" w:hAnsi="標楷體"/>
              </w:rPr>
            </w:pPr>
            <w:r w:rsidRPr="005C1AE6">
              <w:rPr>
                <w:rFonts w:ascii="標楷體" w:eastAsia="標楷體" w:hAnsi="標楷體" w:hint="eastAsia"/>
              </w:rPr>
              <w:t>【品德教育】</w:t>
            </w:r>
          </w:p>
          <w:p w14:paraId="0C44C006" w14:textId="69430146" w:rsidR="004B4E8D" w:rsidRPr="005C1AE6" w:rsidRDefault="004B4E8D" w:rsidP="004B4E8D">
            <w:pPr>
              <w:jc w:val="center"/>
              <w:rPr>
                <w:rFonts w:ascii="標楷體" w:eastAsia="標楷體" w:hAnsi="標楷體"/>
              </w:rPr>
            </w:pPr>
            <w:r w:rsidRPr="005C1AE6">
              <w:rPr>
                <w:rFonts w:ascii="標楷體" w:eastAsia="標楷體" w:hAnsi="標楷體" w:hint="eastAsia"/>
              </w:rPr>
              <w:t>【性別平等】</w:t>
            </w:r>
          </w:p>
        </w:tc>
        <w:tc>
          <w:tcPr>
            <w:tcW w:w="1275" w:type="dxa"/>
          </w:tcPr>
          <w:p w14:paraId="44876A11" w14:textId="4A94D6BC" w:rsidR="004B4E8D" w:rsidRPr="005C1AE6" w:rsidRDefault="004B4E8D" w:rsidP="004B4E8D">
            <w:pPr>
              <w:jc w:val="center"/>
              <w:rPr>
                <w:rFonts w:ascii="標楷體" w:eastAsia="標楷體" w:hAnsi="標楷體"/>
              </w:rPr>
            </w:pPr>
            <w:r w:rsidRPr="005C1AE6">
              <w:rPr>
                <w:rFonts w:ascii="標楷體" w:eastAsia="標楷體" w:hAnsi="標楷體" w:hint="eastAsia"/>
              </w:rPr>
              <w:t>加油小站2</w:t>
            </w:r>
          </w:p>
        </w:tc>
        <w:tc>
          <w:tcPr>
            <w:tcW w:w="1276" w:type="dxa"/>
          </w:tcPr>
          <w:p w14:paraId="4AFED13F"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〔探究〕家鄉的生活</w:t>
            </w:r>
            <w:r w:rsidRPr="005C1AE6">
              <w:rPr>
                <w:rFonts w:ascii="新細明體" w:eastAsia="新細明體" w:hAnsi="新細明體" w:cs="新細明體" w:hint="eastAsia"/>
              </w:rPr>
              <w:t>￭</w:t>
            </w:r>
            <w:r w:rsidRPr="005C1AE6">
              <w:rPr>
                <w:rFonts w:ascii="標楷體" w:eastAsia="標楷體" w:hAnsi="標楷體" w:hint="eastAsia"/>
              </w:rPr>
              <w:t>探究方法123</w:t>
            </w:r>
          </w:p>
          <w:p w14:paraId="2CAE4DC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35E9C63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64663BC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19FCD762" w14:textId="410FBDD9"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13F2FA0A"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四、聲光世界真有趣</w:t>
            </w:r>
          </w:p>
          <w:p w14:paraId="6B6EFAB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2.光的直進與反射</w:t>
            </w:r>
          </w:p>
          <w:p w14:paraId="13DF8FD7" w14:textId="1B9446D3" w:rsidR="004B4E8D" w:rsidRPr="005C1AE6" w:rsidRDefault="004B4E8D" w:rsidP="004B4E8D">
            <w:pPr>
              <w:jc w:val="center"/>
              <w:rPr>
                <w:rFonts w:ascii="標楷體" w:eastAsia="標楷體" w:hAnsi="標楷體"/>
              </w:rPr>
            </w:pPr>
            <w:r w:rsidRPr="005C1AE6">
              <w:rPr>
                <w:rFonts w:ascii="標楷體" w:eastAsia="標楷體" w:hAnsi="標楷體" w:hint="eastAsia"/>
              </w:rPr>
              <w:t>【科技教育】</w:t>
            </w:r>
          </w:p>
        </w:tc>
        <w:tc>
          <w:tcPr>
            <w:tcW w:w="992" w:type="dxa"/>
          </w:tcPr>
          <w:p w14:paraId="226DBD22"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6-1</w:t>
            </w:r>
            <w:r w:rsidRPr="005C1AE6">
              <w:rPr>
                <w:rFonts w:ascii="標楷體" w:eastAsia="標楷體" w:hAnsi="標楷體" w:cs="微軟正黑體" w:hint="eastAsia"/>
              </w:rPr>
              <w:t>一起準備遊行</w:t>
            </w:r>
          </w:p>
          <w:p w14:paraId="66FD88D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029DD84B" w14:textId="27773829" w:rsidR="004B4E8D" w:rsidRPr="005C1AE6" w:rsidRDefault="004B4E8D" w:rsidP="004B4E8D">
            <w:pPr>
              <w:jc w:val="center"/>
              <w:rPr>
                <w:rFonts w:ascii="標楷體" w:eastAsia="標楷體" w:hAnsi="標楷體"/>
              </w:rPr>
            </w:pPr>
            <w:r w:rsidRPr="005C1AE6">
              <w:rPr>
                <w:rFonts w:ascii="標楷體" w:eastAsia="標楷體" w:hAnsi="標楷體"/>
              </w:rPr>
              <w:t>【國際教育】</w:t>
            </w:r>
          </w:p>
        </w:tc>
        <w:tc>
          <w:tcPr>
            <w:tcW w:w="1418" w:type="dxa"/>
          </w:tcPr>
          <w:p w14:paraId="23B23C23"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五、危機急轉彎</w:t>
            </w:r>
          </w:p>
          <w:p w14:paraId="07B9C9E2"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2.勇敢說出來</w:t>
            </w:r>
          </w:p>
          <w:p w14:paraId="7D829B4B"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7C7F56A9" w14:textId="168C954B" w:rsidR="004B4E8D" w:rsidRPr="005C1AE6" w:rsidRDefault="004B4E8D" w:rsidP="004B4E8D">
            <w:pPr>
              <w:jc w:val="center"/>
              <w:rPr>
                <w:rFonts w:ascii="標楷體" w:eastAsia="標楷體" w:hAnsi="標楷體"/>
              </w:rPr>
            </w:pPr>
            <w:r w:rsidRPr="005C1AE6">
              <w:rPr>
                <w:rFonts w:ascii="標楷體" w:eastAsia="標楷體" w:hAnsi="標楷體" w:hint="eastAsia"/>
              </w:rPr>
              <w:t>◎人權教育</w:t>
            </w:r>
          </w:p>
        </w:tc>
        <w:tc>
          <w:tcPr>
            <w:tcW w:w="1275" w:type="dxa"/>
          </w:tcPr>
          <w:p w14:paraId="2A481A44"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第六單元嬉游樂舞鈴</w:t>
            </w:r>
          </w:p>
          <w:p w14:paraId="3C2C920D" w14:textId="2B246923"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第二課打水遊戲</w:t>
            </w:r>
            <w:r w:rsidRPr="005C1AE6">
              <w:rPr>
                <w:rFonts w:ascii="標楷體" w:eastAsia="標楷體" w:hAnsi="標楷體"/>
              </w:rPr>
              <w:t>【</w:t>
            </w:r>
            <w:r w:rsidRPr="005C1AE6">
              <w:rPr>
                <w:rFonts w:ascii="標楷體" w:eastAsia="標楷體" w:hAnsi="標楷體" w:cs="微軟正黑體" w:hint="eastAsia"/>
              </w:rPr>
              <w:t>海洋教育</w:t>
            </w:r>
            <w:r w:rsidRPr="005C1AE6">
              <w:rPr>
                <w:rFonts w:ascii="標楷體" w:eastAsia="標楷體" w:hAnsi="標楷體"/>
              </w:rPr>
              <w:t>】</w:t>
            </w:r>
          </w:p>
        </w:tc>
      </w:tr>
      <w:tr w:rsidR="004B4E8D" w:rsidRPr="005C1AE6" w14:paraId="3833F99C" w14:textId="77777777" w:rsidTr="004B4E8D">
        <w:trPr>
          <w:cantSplit/>
          <w:trHeight w:val="780"/>
          <w:jc w:val="center"/>
        </w:trPr>
        <w:tc>
          <w:tcPr>
            <w:tcW w:w="427" w:type="dxa"/>
            <w:vAlign w:val="center"/>
          </w:tcPr>
          <w:p w14:paraId="3390C6A5" w14:textId="77777777" w:rsidR="004B4E8D" w:rsidRPr="005C1AE6" w:rsidRDefault="004B4E8D" w:rsidP="004B4E8D">
            <w:pPr>
              <w:jc w:val="center"/>
              <w:rPr>
                <w:rFonts w:eastAsia="標楷體"/>
              </w:rPr>
            </w:pPr>
            <w:r w:rsidRPr="005C1AE6">
              <w:rPr>
                <w:rFonts w:eastAsia="標楷體" w:hint="eastAsia"/>
              </w:rPr>
              <w:t>21</w:t>
            </w:r>
          </w:p>
        </w:tc>
        <w:tc>
          <w:tcPr>
            <w:tcW w:w="697" w:type="dxa"/>
            <w:gridSpan w:val="2"/>
            <w:tcBorders>
              <w:right w:val="single" w:sz="4" w:space="0" w:color="auto"/>
            </w:tcBorders>
            <w:vAlign w:val="center"/>
          </w:tcPr>
          <w:p w14:paraId="5421793D" w14:textId="77777777" w:rsidR="004B4E8D" w:rsidRPr="005C1AE6" w:rsidRDefault="004B4E8D" w:rsidP="004B4E8D">
            <w:pPr>
              <w:jc w:val="center"/>
              <w:rPr>
                <w:rFonts w:eastAsia="標楷體"/>
              </w:rPr>
            </w:pPr>
            <w:r w:rsidRPr="005C1AE6">
              <w:rPr>
                <w:rFonts w:eastAsia="標楷體" w:hint="eastAsia"/>
              </w:rPr>
              <w:t>0112</w:t>
            </w:r>
          </w:p>
          <w:p w14:paraId="2334F613" w14:textId="77777777" w:rsidR="004B4E8D" w:rsidRPr="005C1AE6" w:rsidRDefault="004B4E8D" w:rsidP="004B4E8D">
            <w:pPr>
              <w:jc w:val="center"/>
              <w:rPr>
                <w:rFonts w:eastAsia="標楷體"/>
              </w:rPr>
            </w:pPr>
            <w:r w:rsidRPr="005C1AE6">
              <w:rPr>
                <w:rFonts w:eastAsia="標楷體" w:hint="eastAsia"/>
              </w:rPr>
              <w:t>|</w:t>
            </w:r>
          </w:p>
          <w:p w14:paraId="41D0F35F" w14:textId="77777777" w:rsidR="004B4E8D" w:rsidRPr="005C1AE6" w:rsidRDefault="004B4E8D" w:rsidP="004B4E8D">
            <w:pPr>
              <w:jc w:val="center"/>
              <w:rPr>
                <w:rFonts w:eastAsia="標楷體"/>
              </w:rPr>
            </w:pPr>
            <w:r w:rsidRPr="005C1AE6">
              <w:rPr>
                <w:rFonts w:eastAsia="標楷體" w:hint="eastAsia"/>
              </w:rPr>
              <w:t>0118</w:t>
            </w:r>
          </w:p>
        </w:tc>
        <w:tc>
          <w:tcPr>
            <w:tcW w:w="1077" w:type="dxa"/>
            <w:gridSpan w:val="2"/>
            <w:tcBorders>
              <w:top w:val="single" w:sz="4" w:space="0" w:color="auto"/>
              <w:left w:val="single" w:sz="4" w:space="0" w:color="auto"/>
              <w:bottom w:val="single" w:sz="4" w:space="0" w:color="auto"/>
              <w:right w:val="single" w:sz="4" w:space="0" w:color="auto"/>
            </w:tcBorders>
          </w:tcPr>
          <w:p w14:paraId="2CD15EC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第七冊第壹到肆單元</w:t>
            </w:r>
          </w:p>
          <w:p w14:paraId="772EBB8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總複習</w:t>
            </w:r>
          </w:p>
          <w:p w14:paraId="56DD412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011A1D1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61D9ADC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76EB8EC4"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【戶外教育】</w:t>
            </w:r>
          </w:p>
          <w:p w14:paraId="45D0EFB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08154D65" w14:textId="7B88F25A"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3446D2EA" w14:textId="0B51E144"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語詞運用</w:t>
            </w:r>
            <w:r w:rsidRPr="005C1AE6">
              <w:rPr>
                <w:rFonts w:ascii="標楷體" w:eastAsia="標楷體" w:hAnsi="標楷體" w:cs="Malgun Gothic Semilight" w:hint="eastAsia"/>
              </w:rPr>
              <w:t>、</w:t>
            </w:r>
            <w:r w:rsidRPr="005C1AE6">
              <w:rPr>
                <w:rFonts w:ascii="標楷體" w:eastAsia="標楷體" w:hAnsi="標楷體" w:cs="微軟正黑體" w:hint="eastAsia"/>
              </w:rPr>
              <w:t>品德故事</w:t>
            </w:r>
          </w:p>
        </w:tc>
        <w:tc>
          <w:tcPr>
            <w:tcW w:w="992" w:type="dxa"/>
            <w:tcBorders>
              <w:top w:val="single" w:sz="4" w:space="0" w:color="auto"/>
              <w:left w:val="single" w:sz="4" w:space="0" w:color="auto"/>
              <w:bottom w:val="single" w:sz="4" w:space="0" w:color="auto"/>
              <w:right w:val="single" w:sz="4" w:space="0" w:color="auto"/>
            </w:tcBorders>
          </w:tcPr>
          <w:p w14:paraId="1C162FD4" w14:textId="0D89548D" w:rsidR="004B4E8D" w:rsidRPr="005C1AE6" w:rsidRDefault="004B4E8D" w:rsidP="004B4E8D">
            <w:pPr>
              <w:jc w:val="center"/>
              <w:rPr>
                <w:rFonts w:ascii="標楷體" w:eastAsia="標楷體" w:hAnsi="標楷體"/>
              </w:rPr>
            </w:pPr>
            <w:r w:rsidRPr="005C1AE6">
              <w:rPr>
                <w:rFonts w:ascii="標楷體" w:eastAsia="標楷體" w:hAnsi="標楷體" w:hint="eastAsia"/>
              </w:rPr>
              <w:t>三、鬥鬧熱5.做生日</w:t>
            </w:r>
          </w:p>
        </w:tc>
        <w:tc>
          <w:tcPr>
            <w:tcW w:w="851" w:type="dxa"/>
            <w:tcBorders>
              <w:top w:val="single" w:sz="4" w:space="0" w:color="auto"/>
              <w:left w:val="single" w:sz="4" w:space="0" w:color="auto"/>
              <w:bottom w:val="single" w:sz="4" w:space="0" w:color="auto"/>
              <w:right w:val="single" w:sz="4" w:space="0" w:color="auto"/>
            </w:tcBorders>
            <w:vAlign w:val="center"/>
          </w:tcPr>
          <w:p w14:paraId="1A35A32C" w14:textId="77777777" w:rsidR="004B4E8D" w:rsidRPr="005C1AE6" w:rsidRDefault="004B4E8D" w:rsidP="004B4E8D">
            <w:pPr>
              <w:jc w:val="center"/>
              <w:rPr>
                <w:rFonts w:ascii="標楷體" w:eastAsia="標楷體" w:hAnsi="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C97F201" w14:textId="77777777" w:rsidR="004B4E8D" w:rsidRPr="005C1AE6" w:rsidRDefault="004B4E8D" w:rsidP="004B4E8D">
            <w:pPr>
              <w:jc w:val="center"/>
              <w:rPr>
                <w:rFonts w:ascii="標楷體" w:eastAsia="標楷體" w:hAnsi="標楷體"/>
              </w:rPr>
            </w:pPr>
            <w:r w:rsidRPr="005C1AE6">
              <w:rPr>
                <w:rFonts w:ascii="標楷體" w:eastAsia="標楷體" w:hAnsi="標楷體" w:hint="eastAsia"/>
              </w:rPr>
              <w:t>複習二</w:t>
            </w:r>
          </w:p>
          <w:p w14:paraId="16C18995" w14:textId="6C2BFE6E" w:rsidR="004B4E8D" w:rsidRPr="005C1AE6" w:rsidRDefault="004B4E8D" w:rsidP="004B4E8D">
            <w:pPr>
              <w:jc w:val="center"/>
              <w:rPr>
                <w:rFonts w:ascii="標楷體" w:eastAsia="標楷體" w:hAnsi="標楷體"/>
              </w:rPr>
            </w:pPr>
            <w:r w:rsidRPr="005C1AE6">
              <w:rPr>
                <w:rFonts w:ascii="標楷體" w:eastAsia="標楷體" w:hAnsi="標楷體" w:hint="eastAsia"/>
              </w:rPr>
              <w:t>文化教室與歌謠教學</w:t>
            </w:r>
          </w:p>
        </w:tc>
        <w:tc>
          <w:tcPr>
            <w:tcW w:w="1281" w:type="dxa"/>
            <w:tcBorders>
              <w:top w:val="single" w:sz="4" w:space="0" w:color="auto"/>
              <w:left w:val="single" w:sz="4" w:space="0" w:color="auto"/>
              <w:bottom w:val="single" w:sz="4" w:space="0" w:color="auto"/>
            </w:tcBorders>
          </w:tcPr>
          <w:p w14:paraId="2EE233AA"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文化、</w:t>
            </w:r>
          </w:p>
          <w:p w14:paraId="36E4D354"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Culture讀者劇場</w:t>
            </w:r>
          </w:p>
          <w:p w14:paraId="038C1DCD" w14:textId="77777777" w:rsidR="004B4E8D" w:rsidRPr="005C1AE6" w:rsidRDefault="004B4E8D" w:rsidP="004B4E8D">
            <w:pPr>
              <w:pStyle w:val="Web"/>
              <w:spacing w:before="0" w:beforeAutospacing="0" w:after="0" w:afterAutospacing="0"/>
              <w:rPr>
                <w:rFonts w:ascii="標楷體" w:eastAsia="標楷體" w:hAnsi="標楷體"/>
                <w:kern w:val="2"/>
              </w:rPr>
            </w:pPr>
            <w:r w:rsidRPr="005C1AE6">
              <w:rPr>
                <w:rFonts w:ascii="標楷體" w:eastAsia="標楷體" w:hAnsi="標楷體" w:hint="eastAsia"/>
                <w:kern w:val="2"/>
              </w:rPr>
              <w:t>【多元文化】</w:t>
            </w:r>
          </w:p>
          <w:p w14:paraId="3160049C" w14:textId="77777777" w:rsidR="004B4E8D" w:rsidRPr="005C1AE6" w:rsidRDefault="004B4E8D" w:rsidP="004B4E8D">
            <w:pPr>
              <w:rPr>
                <w:rFonts w:ascii="標楷體" w:eastAsia="標楷體" w:hAnsi="標楷體"/>
              </w:rPr>
            </w:pPr>
            <w:r w:rsidRPr="005C1AE6">
              <w:rPr>
                <w:rFonts w:ascii="標楷體" w:eastAsia="標楷體" w:hAnsi="標楷體" w:hint="eastAsia"/>
              </w:rPr>
              <w:t>【國際教育】</w:t>
            </w:r>
          </w:p>
          <w:p w14:paraId="21406523" w14:textId="4B9DA4EB" w:rsidR="004B4E8D" w:rsidRPr="005C1AE6" w:rsidRDefault="004B4E8D" w:rsidP="004B4E8D">
            <w:pPr>
              <w:jc w:val="center"/>
              <w:rPr>
                <w:rFonts w:ascii="標楷體" w:eastAsia="標楷體" w:hAnsi="標楷體"/>
              </w:rPr>
            </w:pPr>
            <w:r w:rsidRPr="005C1AE6">
              <w:rPr>
                <w:rFonts w:ascii="標楷體" w:eastAsia="標楷體" w:hAnsi="標楷體" w:hint="eastAsia"/>
              </w:rPr>
              <w:t>【性別平等】</w:t>
            </w:r>
          </w:p>
        </w:tc>
        <w:tc>
          <w:tcPr>
            <w:tcW w:w="1275" w:type="dxa"/>
          </w:tcPr>
          <w:p w14:paraId="79CCB9D0"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3E74BB2B" w14:textId="3E0156BA" w:rsidR="004B4E8D" w:rsidRPr="005C1AE6" w:rsidRDefault="004B4E8D" w:rsidP="004B4E8D">
            <w:pPr>
              <w:jc w:val="center"/>
              <w:rPr>
                <w:rFonts w:ascii="標楷體" w:eastAsia="標楷體" w:hAnsi="標楷體"/>
              </w:rPr>
            </w:pPr>
            <w:r w:rsidRPr="005C1AE6">
              <w:rPr>
                <w:rFonts w:ascii="標楷體" w:eastAsia="標楷體" w:hAnsi="標楷體" w:hint="eastAsia"/>
              </w:rPr>
              <w:t>〈數學探索〉</w:t>
            </w:r>
          </w:p>
        </w:tc>
        <w:tc>
          <w:tcPr>
            <w:tcW w:w="1276" w:type="dxa"/>
          </w:tcPr>
          <w:p w14:paraId="5468E247"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56BDAD4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〔探究〕家鄉的生活</w:t>
            </w:r>
            <w:r w:rsidRPr="005C1AE6">
              <w:rPr>
                <w:rFonts w:ascii="新細明體" w:eastAsia="新細明體" w:hAnsi="新細明體" w:cs="新細明體" w:hint="eastAsia"/>
              </w:rPr>
              <w:t>￭</w:t>
            </w:r>
            <w:r w:rsidRPr="005C1AE6">
              <w:rPr>
                <w:rFonts w:ascii="標楷體" w:eastAsia="標楷體" w:hAnsi="標楷體" w:hint="eastAsia"/>
              </w:rPr>
              <w:t>探究方法123</w:t>
            </w:r>
          </w:p>
          <w:p w14:paraId="45ADAE2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32FEBF79"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72044C5C"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1F3D3717" w14:textId="29F26999"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◎閱讀素養教育</w:t>
            </w:r>
          </w:p>
        </w:tc>
        <w:tc>
          <w:tcPr>
            <w:tcW w:w="1276" w:type="dxa"/>
          </w:tcPr>
          <w:p w14:paraId="53C9D5F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四、聲光世界真有趣</w:t>
            </w:r>
          </w:p>
          <w:p w14:paraId="012163B5"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3.聲音和光的應用</w:t>
            </w:r>
          </w:p>
          <w:p w14:paraId="78FAD278"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49693CE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0A77385D" w14:textId="65516FB5" w:rsidR="004B4E8D" w:rsidRPr="005C1AE6" w:rsidRDefault="004B4E8D" w:rsidP="004B4E8D">
            <w:pPr>
              <w:jc w:val="center"/>
              <w:rPr>
                <w:rFonts w:ascii="標楷體" w:eastAsia="標楷體" w:hAnsi="標楷體"/>
              </w:rPr>
            </w:pPr>
            <w:r w:rsidRPr="005C1AE6">
              <w:rPr>
                <w:rFonts w:ascii="標楷體" w:eastAsia="標楷體" w:hAnsi="標楷體" w:hint="eastAsia"/>
              </w:rPr>
              <w:t>【閱讀素養】</w:t>
            </w:r>
          </w:p>
        </w:tc>
        <w:tc>
          <w:tcPr>
            <w:tcW w:w="992" w:type="dxa"/>
          </w:tcPr>
          <w:p w14:paraId="1AB9F472" w14:textId="00376925" w:rsidR="004B4E8D" w:rsidRPr="005C1AE6" w:rsidRDefault="004B4E8D" w:rsidP="004B4E8D">
            <w:pPr>
              <w:jc w:val="center"/>
              <w:rPr>
                <w:rFonts w:ascii="標楷體" w:eastAsia="標楷體" w:hAnsi="標楷體"/>
              </w:rPr>
            </w:pPr>
            <w:r w:rsidRPr="005C1AE6">
              <w:rPr>
                <w:rFonts w:ascii="標楷體" w:eastAsia="標楷體" w:hAnsi="標楷體"/>
              </w:rPr>
              <w:t>6-2</w:t>
            </w:r>
            <w:r w:rsidRPr="005C1AE6">
              <w:rPr>
                <w:rFonts w:ascii="標楷體" w:eastAsia="標楷體" w:hAnsi="標楷體" w:cs="微軟正黑體" w:hint="eastAsia"/>
              </w:rPr>
              <w:t>好戲上場</w:t>
            </w:r>
            <w:r w:rsidRPr="005C1AE6">
              <w:rPr>
                <w:rFonts w:ascii="標楷體" w:eastAsia="標楷體" w:hAnsi="標楷體"/>
              </w:rPr>
              <w:t>【</w:t>
            </w:r>
            <w:r w:rsidRPr="005C1AE6">
              <w:rPr>
                <w:rFonts w:ascii="標楷體" w:eastAsia="標楷體" w:hAnsi="標楷體" w:cs="微軟正黑體" w:hint="eastAsia"/>
              </w:rPr>
              <w:t>人權教育</w:t>
            </w:r>
            <w:r w:rsidRPr="005C1AE6">
              <w:rPr>
                <w:rFonts w:ascii="標楷體" w:eastAsia="標楷體" w:hAnsi="標楷體"/>
              </w:rPr>
              <w:t>】</w:t>
            </w:r>
          </w:p>
        </w:tc>
        <w:tc>
          <w:tcPr>
            <w:tcW w:w="1418" w:type="dxa"/>
          </w:tcPr>
          <w:p w14:paraId="68C9639E"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10FF8091"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五、危機急轉彎</w:t>
            </w:r>
          </w:p>
          <w:p w14:paraId="34F3E636"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2.勇敢說出來</w:t>
            </w:r>
          </w:p>
          <w:p w14:paraId="0BD36D8D" w14:textId="77777777" w:rsidR="004B4E8D" w:rsidRPr="005C1AE6" w:rsidRDefault="004B4E8D" w:rsidP="004B4E8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6AE376C7" w14:textId="491E7C16" w:rsidR="004B4E8D" w:rsidRPr="005C1AE6" w:rsidRDefault="004B4E8D" w:rsidP="004B4E8D">
            <w:pPr>
              <w:jc w:val="center"/>
              <w:rPr>
                <w:rFonts w:ascii="標楷體" w:eastAsia="標楷體" w:hAnsi="標楷體"/>
              </w:rPr>
            </w:pPr>
            <w:r w:rsidRPr="005C1AE6">
              <w:rPr>
                <w:rFonts w:ascii="標楷體" w:eastAsia="標楷體" w:hAnsi="標楷體" w:hint="eastAsia"/>
              </w:rPr>
              <w:t>◎人權教育</w:t>
            </w:r>
          </w:p>
        </w:tc>
        <w:tc>
          <w:tcPr>
            <w:tcW w:w="1275" w:type="dxa"/>
          </w:tcPr>
          <w:p w14:paraId="318B24DF" w14:textId="77777777" w:rsidR="004B4E8D" w:rsidRPr="005C1AE6" w:rsidRDefault="004B4E8D" w:rsidP="004B4E8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第六單元嬉游樂舞鈴</w:t>
            </w:r>
          </w:p>
          <w:p w14:paraId="3350A76E" w14:textId="4212406D" w:rsidR="004B4E8D" w:rsidRPr="005C1AE6" w:rsidRDefault="004B4E8D" w:rsidP="004B4E8D">
            <w:pPr>
              <w:jc w:val="center"/>
              <w:rPr>
                <w:rFonts w:ascii="標楷體" w:eastAsia="標楷體" w:hAnsi="標楷體"/>
              </w:rPr>
            </w:pPr>
            <w:r w:rsidRPr="005C1AE6">
              <w:rPr>
                <w:rFonts w:ascii="標楷體" w:eastAsia="標楷體" w:hAnsi="標楷體" w:cs="微軟正黑體" w:hint="eastAsia"/>
              </w:rPr>
              <w:t>第三課轉動扯鈴</w:t>
            </w:r>
            <w:r w:rsidRPr="005C1AE6">
              <w:rPr>
                <w:rFonts w:ascii="標楷體" w:eastAsia="標楷體" w:hAnsi="標楷體"/>
              </w:rPr>
              <w:t>【</w:t>
            </w:r>
            <w:r w:rsidRPr="005C1AE6">
              <w:rPr>
                <w:rFonts w:ascii="標楷體" w:eastAsia="標楷體" w:hAnsi="標楷體" w:cs="微軟正黑體" w:hint="eastAsia"/>
              </w:rPr>
              <w:t>品德教育</w:t>
            </w:r>
            <w:r w:rsidRPr="005C1AE6">
              <w:rPr>
                <w:rFonts w:ascii="標楷體" w:eastAsia="標楷體" w:hAnsi="標楷體"/>
              </w:rPr>
              <w:t>】</w:t>
            </w:r>
          </w:p>
        </w:tc>
      </w:tr>
    </w:tbl>
    <w:p w14:paraId="1F4B5DC4" w14:textId="4E65E7E3" w:rsidR="0027557C" w:rsidRPr="005C1AE6" w:rsidRDefault="0027557C" w:rsidP="0027557C">
      <w:pPr>
        <w:jc w:val="both"/>
        <w:rPr>
          <w:rFonts w:ascii="標楷體" w:eastAsia="標楷體" w:hAnsi="標楷體"/>
          <w:b/>
        </w:rPr>
      </w:pPr>
      <w:r w:rsidRPr="005C1AE6">
        <w:rPr>
          <w:rFonts w:ascii="標楷體" w:eastAsia="標楷體" w:hAnsi="標楷體" w:hint="eastAsia"/>
          <w:b/>
        </w:rPr>
        <w:t>填表說明：</w:t>
      </w:r>
    </w:p>
    <w:p w14:paraId="2958EDE3" w14:textId="77777777" w:rsidR="0027557C" w:rsidRPr="005C1AE6" w:rsidRDefault="0027557C" w:rsidP="0027557C">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53AAF475" w14:textId="77777777" w:rsidR="0027557C" w:rsidRPr="005C1AE6" w:rsidRDefault="0027557C" w:rsidP="0027557C">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5D3C61CF" w14:textId="43435895" w:rsidR="00E201B1" w:rsidRPr="005C1AE6" w:rsidRDefault="0027557C" w:rsidP="00E201B1">
      <w:pPr>
        <w:pStyle w:val="af0"/>
        <w:numPr>
          <w:ilvl w:val="4"/>
          <w:numId w:val="1"/>
        </w:numPr>
        <w:tabs>
          <w:tab w:val="clear" w:pos="2551"/>
          <w:tab w:val="num" w:pos="993"/>
        </w:tabs>
        <w:ind w:leftChars="0" w:left="1701" w:hanging="992"/>
        <w:rPr>
          <w:rFonts w:ascii="標楷體" w:eastAsia="標楷體" w:hAnsi="標楷體"/>
        </w:rPr>
      </w:pPr>
      <w:r w:rsidRPr="005C1AE6">
        <w:rPr>
          <w:rFonts w:ascii="標楷體" w:eastAsia="標楷體" w:hAnsi="標楷體" w:hint="eastAsia"/>
        </w:rPr>
        <w:t>其他：</w:t>
      </w:r>
      <w:bookmarkStart w:id="27" w:name="_Hlk163033490"/>
      <w:r w:rsidR="00E201B1" w:rsidRPr="005C1AE6">
        <w:rPr>
          <w:rFonts w:ascii="標楷體" w:eastAsia="標楷體" w:hAnsi="標楷體" w:hint="eastAsia"/>
          <w:b/>
          <w:bCs/>
        </w:rPr>
        <w:t>【安全教育】、【戶外教育】、【生命教育】、</w:t>
      </w:r>
      <w:r w:rsidR="00E201B1" w:rsidRPr="005C1AE6">
        <w:rPr>
          <w:rFonts w:ascii="標楷體" w:eastAsia="標楷體" w:hAnsi="標楷體" w:hint="eastAsia"/>
        </w:rPr>
        <w:t>【人權教育】、【海洋教育】、【品德教育】、【閱讀素養】、【民族教育】、【法治教育】、【科技教育】、【資訊教育】、【能源教育】、【防災教育】、【生涯規劃】、【多元文化】、【國際教育】</w:t>
      </w:r>
    </w:p>
    <w:bookmarkEnd w:id="27"/>
    <w:p w14:paraId="6A639745" w14:textId="7081245B" w:rsidR="0027557C" w:rsidRPr="005C1AE6" w:rsidRDefault="0027557C" w:rsidP="0027557C">
      <w:pPr>
        <w:pStyle w:val="af0"/>
        <w:numPr>
          <w:ilvl w:val="4"/>
          <w:numId w:val="1"/>
        </w:numPr>
        <w:tabs>
          <w:tab w:val="clear" w:pos="2551"/>
          <w:tab w:val="num" w:pos="567"/>
        </w:tabs>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5BB89D26" w14:textId="77777777" w:rsidR="00707C3A" w:rsidRPr="005C1AE6" w:rsidRDefault="0027557C" w:rsidP="00707C3A">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3.語文領域表格可依各校需求，自行增刪(本土語文/新住民語文，各校依開課狀況敘寫及表格增刪)。</w:t>
      </w:r>
    </w:p>
    <w:p w14:paraId="1D489F5C" w14:textId="067BF026" w:rsidR="00257A42" w:rsidRPr="005C1AE6" w:rsidRDefault="0027557C" w:rsidP="00707C3A">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061641C6" w14:textId="77777777" w:rsidR="00F558E7" w:rsidRPr="005C1AE6" w:rsidRDefault="00F558E7" w:rsidP="00F558E7"/>
    <w:p w14:paraId="1EE608FF" w14:textId="77777777" w:rsidR="00F558E7" w:rsidRPr="005C1AE6" w:rsidRDefault="00F558E7" w:rsidP="00F558E7">
      <w:pPr>
        <w:widowControl/>
        <w:rPr>
          <w:rFonts w:ascii="標楷體" w:eastAsia="標楷體" w:hAnsi="標楷體"/>
          <w:b/>
        </w:rPr>
      </w:pPr>
      <w:r w:rsidRPr="005C1AE6">
        <w:rPr>
          <w:b/>
        </w:rPr>
        <w:br w:type="page"/>
      </w:r>
    </w:p>
    <w:p w14:paraId="79F3DDB9" w14:textId="6C40748D" w:rsidR="0027557C" w:rsidRPr="005C1AE6" w:rsidRDefault="00F558E7" w:rsidP="0027557C">
      <w:pPr>
        <w:pStyle w:val="affd"/>
        <w:spacing w:before="36"/>
        <w:ind w:left="720"/>
      </w:pPr>
      <w:bookmarkStart w:id="28" w:name="_Toc131066169"/>
      <w:r w:rsidRPr="005C1AE6">
        <w:rPr>
          <w:rFonts w:hint="eastAsia"/>
        </w:rPr>
        <w:t>(二) 四年級第二學期（表4-8）</w:t>
      </w:r>
      <w:bookmarkEnd w:id="28"/>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8"/>
        <w:gridCol w:w="41"/>
        <w:gridCol w:w="655"/>
        <w:gridCol w:w="711"/>
        <w:gridCol w:w="366"/>
        <w:gridCol w:w="908"/>
        <w:gridCol w:w="850"/>
        <w:gridCol w:w="993"/>
        <w:gridCol w:w="992"/>
        <w:gridCol w:w="1139"/>
        <w:gridCol w:w="1276"/>
        <w:gridCol w:w="1134"/>
        <w:gridCol w:w="1275"/>
        <w:gridCol w:w="140"/>
        <w:gridCol w:w="994"/>
        <w:gridCol w:w="1276"/>
        <w:gridCol w:w="1559"/>
      </w:tblGrid>
      <w:tr w:rsidR="00070B0A" w:rsidRPr="005C1AE6" w14:paraId="1E8A8CF8" w14:textId="77777777" w:rsidTr="00284EAE">
        <w:trPr>
          <w:cantSplit/>
          <w:trHeight w:val="480"/>
          <w:jc w:val="center"/>
        </w:trPr>
        <w:tc>
          <w:tcPr>
            <w:tcW w:w="14737" w:type="dxa"/>
            <w:gridSpan w:val="17"/>
            <w:shd w:val="clear" w:color="auto" w:fill="CCC0D9" w:themeFill="accent4" w:themeFillTint="66"/>
            <w:vAlign w:val="center"/>
          </w:tcPr>
          <w:p w14:paraId="7FA95764" w14:textId="77777777" w:rsidR="00070B0A" w:rsidRPr="005C1AE6" w:rsidRDefault="00070B0A" w:rsidP="00284EAE">
            <w:pPr>
              <w:jc w:val="center"/>
              <w:rPr>
                <w:rFonts w:eastAsia="標楷體"/>
                <w:sz w:val="32"/>
              </w:rPr>
            </w:pPr>
            <w:r w:rsidRPr="005C1AE6">
              <w:rPr>
                <w:rFonts w:eastAsia="標楷體" w:hint="eastAsia"/>
                <w:b/>
                <w:sz w:val="28"/>
              </w:rPr>
              <w:t>全學期教學重點及評量方式說明</w:t>
            </w:r>
          </w:p>
        </w:tc>
      </w:tr>
      <w:tr w:rsidR="00070B0A" w:rsidRPr="005C1AE6" w14:paraId="2773BE1C" w14:textId="77777777" w:rsidTr="00284EAE">
        <w:trPr>
          <w:cantSplit/>
          <w:trHeight w:val="480"/>
          <w:jc w:val="center"/>
        </w:trPr>
        <w:tc>
          <w:tcPr>
            <w:tcW w:w="1835" w:type="dxa"/>
            <w:gridSpan w:val="4"/>
            <w:shd w:val="clear" w:color="auto" w:fill="BFBFBF" w:themeFill="background1" w:themeFillShade="BF"/>
            <w:vAlign w:val="center"/>
          </w:tcPr>
          <w:p w14:paraId="444EC077" w14:textId="77777777" w:rsidR="00070B0A" w:rsidRPr="005C1AE6" w:rsidRDefault="00070B0A" w:rsidP="00284EAE">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073" w:type="dxa"/>
            <w:gridSpan w:val="10"/>
            <w:shd w:val="clear" w:color="auto" w:fill="BFBFBF" w:themeFill="background1" w:themeFillShade="BF"/>
            <w:vAlign w:val="center"/>
          </w:tcPr>
          <w:p w14:paraId="1C3A5BD1" w14:textId="77777777" w:rsidR="00070B0A" w:rsidRPr="005C1AE6" w:rsidRDefault="00070B0A" w:rsidP="00284EAE">
            <w:pPr>
              <w:jc w:val="center"/>
              <w:rPr>
                <w:rFonts w:eastAsia="標楷體"/>
              </w:rPr>
            </w:pPr>
            <w:r w:rsidRPr="005C1AE6">
              <w:rPr>
                <w:rFonts w:eastAsia="標楷體" w:hint="eastAsia"/>
              </w:rPr>
              <w:t>教學重點</w:t>
            </w:r>
          </w:p>
        </w:tc>
        <w:tc>
          <w:tcPr>
            <w:tcW w:w="3829" w:type="dxa"/>
            <w:gridSpan w:val="3"/>
            <w:shd w:val="clear" w:color="auto" w:fill="BFBFBF" w:themeFill="background1" w:themeFillShade="BF"/>
            <w:vAlign w:val="center"/>
          </w:tcPr>
          <w:p w14:paraId="05E11874" w14:textId="77777777" w:rsidR="00070B0A" w:rsidRPr="005C1AE6" w:rsidRDefault="00070B0A" w:rsidP="00284EAE">
            <w:pPr>
              <w:jc w:val="center"/>
              <w:rPr>
                <w:rFonts w:eastAsia="標楷體"/>
              </w:rPr>
            </w:pPr>
            <w:r w:rsidRPr="005C1AE6">
              <w:rPr>
                <w:rFonts w:eastAsia="標楷體" w:hint="eastAsia"/>
              </w:rPr>
              <w:t>評量方式</w:t>
            </w:r>
          </w:p>
        </w:tc>
      </w:tr>
      <w:tr w:rsidR="004B4E8D" w:rsidRPr="005C1AE6" w14:paraId="6F4F3469" w14:textId="77777777" w:rsidTr="009D1D73">
        <w:trPr>
          <w:cantSplit/>
          <w:trHeight w:val="1404"/>
          <w:jc w:val="center"/>
        </w:trPr>
        <w:tc>
          <w:tcPr>
            <w:tcW w:w="469" w:type="dxa"/>
            <w:gridSpan w:val="2"/>
            <w:vMerge w:val="restart"/>
            <w:tcBorders>
              <w:right w:val="single" w:sz="4" w:space="0" w:color="000000"/>
            </w:tcBorders>
            <w:vAlign w:val="center"/>
          </w:tcPr>
          <w:p w14:paraId="1E50F2D8" w14:textId="77777777" w:rsidR="004B4E8D" w:rsidRPr="005C1AE6" w:rsidRDefault="004B4E8D" w:rsidP="004B4E8D">
            <w:pPr>
              <w:jc w:val="center"/>
              <w:rPr>
                <w:rFonts w:eastAsia="標楷體"/>
              </w:rPr>
            </w:pPr>
            <w:r w:rsidRPr="005C1AE6">
              <w:rPr>
                <w:rFonts w:eastAsia="標楷體" w:hint="eastAsia"/>
              </w:rPr>
              <w:t>語文</w:t>
            </w:r>
          </w:p>
        </w:tc>
        <w:tc>
          <w:tcPr>
            <w:tcW w:w="1366" w:type="dxa"/>
            <w:gridSpan w:val="2"/>
            <w:tcBorders>
              <w:left w:val="single" w:sz="4" w:space="0" w:color="000000"/>
            </w:tcBorders>
            <w:vAlign w:val="center"/>
          </w:tcPr>
          <w:p w14:paraId="22810490" w14:textId="77777777" w:rsidR="004B4E8D" w:rsidRPr="005C1AE6" w:rsidRDefault="004B4E8D" w:rsidP="004B4E8D">
            <w:pPr>
              <w:jc w:val="center"/>
              <w:rPr>
                <w:rFonts w:eastAsia="標楷體"/>
              </w:rPr>
            </w:pPr>
            <w:r w:rsidRPr="005C1AE6">
              <w:rPr>
                <w:rFonts w:eastAsia="標楷體" w:hint="eastAsia"/>
              </w:rPr>
              <w:t>國語文</w:t>
            </w:r>
          </w:p>
        </w:tc>
        <w:tc>
          <w:tcPr>
            <w:tcW w:w="9073" w:type="dxa"/>
            <w:gridSpan w:val="10"/>
            <w:vAlign w:val="center"/>
          </w:tcPr>
          <w:p w14:paraId="0394E10B" w14:textId="77777777" w:rsidR="004B4E8D" w:rsidRPr="005C1AE6" w:rsidRDefault="004B4E8D" w:rsidP="004B4E8D">
            <w:pPr>
              <w:pStyle w:val="2"/>
              <w:ind w:leftChars="19" w:left="228" w:right="151" w:hangingChars="76" w:hanging="182"/>
              <w:jc w:val="both"/>
              <w:rPr>
                <w:rFonts w:ascii="標楷體" w:hAnsi="標楷體"/>
                <w:color w:val="auto"/>
                <w:sz w:val="24"/>
                <w:szCs w:val="20"/>
              </w:rPr>
            </w:pPr>
            <w:r w:rsidRPr="005C1AE6">
              <w:rPr>
                <w:rFonts w:ascii="標楷體" w:hAnsi="標楷體" w:hint="eastAsia"/>
                <w:bCs/>
                <w:color w:val="auto"/>
                <w:sz w:val="24"/>
                <w:szCs w:val="20"/>
              </w:rPr>
              <w:t>1.能透過細心觀察、創意思考、問答與討論等方式，學習與自然共處、認識節慶的意義與慶祝方式、運動的樂趣及趣味、想像與感人的故事。</w:t>
            </w:r>
          </w:p>
          <w:p w14:paraId="018A1713" w14:textId="77777777" w:rsidR="004B4E8D" w:rsidRPr="005C1AE6" w:rsidRDefault="004B4E8D" w:rsidP="004B4E8D">
            <w:pPr>
              <w:pStyle w:val="2"/>
              <w:ind w:leftChars="19" w:left="228" w:right="151" w:hangingChars="76" w:hanging="182"/>
              <w:jc w:val="both"/>
              <w:rPr>
                <w:rFonts w:ascii="標楷體" w:hAnsi="標楷體"/>
                <w:color w:val="auto"/>
                <w:sz w:val="24"/>
                <w:szCs w:val="20"/>
              </w:rPr>
            </w:pPr>
            <w:r w:rsidRPr="005C1AE6">
              <w:rPr>
                <w:rFonts w:ascii="標楷體" w:hAnsi="標楷體" w:hint="eastAsia"/>
                <w:bCs/>
                <w:color w:val="auto"/>
                <w:sz w:val="24"/>
                <w:szCs w:val="20"/>
              </w:rPr>
              <w:t>2.能透過生物防治自然農法、節省能源綠建築和保護保育類動物的內容，培養親近與愛惜自然，與自然共處的胸懷。</w:t>
            </w:r>
          </w:p>
          <w:p w14:paraId="29A3F099" w14:textId="77777777" w:rsidR="004B4E8D" w:rsidRPr="005C1AE6" w:rsidRDefault="004B4E8D" w:rsidP="004B4E8D">
            <w:pPr>
              <w:pStyle w:val="2"/>
              <w:ind w:leftChars="19" w:left="228" w:right="151" w:hangingChars="76" w:hanging="182"/>
              <w:jc w:val="both"/>
              <w:rPr>
                <w:rFonts w:ascii="標楷體" w:hAnsi="標楷體"/>
                <w:color w:val="auto"/>
                <w:sz w:val="24"/>
                <w:szCs w:val="20"/>
              </w:rPr>
            </w:pPr>
            <w:r w:rsidRPr="005C1AE6">
              <w:rPr>
                <w:rFonts w:ascii="標楷體" w:hAnsi="標楷體" w:hint="eastAsia"/>
                <w:bCs/>
                <w:color w:val="auto"/>
                <w:sz w:val="24"/>
                <w:szCs w:val="20"/>
              </w:rPr>
              <w:t>3.能透過臺灣蘭嶼飛魚祭、世界各國的兒童節及苗栗桐花節等節慶活動描寫，認識不同族群過節慶的美好時光，培養多元包容的情懷。</w:t>
            </w:r>
          </w:p>
          <w:p w14:paraId="1151D602" w14:textId="77777777" w:rsidR="004B4E8D" w:rsidRPr="005C1AE6" w:rsidRDefault="004B4E8D" w:rsidP="004B4E8D">
            <w:pPr>
              <w:pStyle w:val="2"/>
              <w:ind w:leftChars="19" w:left="228" w:right="151" w:hangingChars="76" w:hanging="182"/>
              <w:jc w:val="both"/>
              <w:rPr>
                <w:rFonts w:ascii="標楷體" w:hAnsi="標楷體"/>
                <w:color w:val="auto"/>
                <w:sz w:val="24"/>
                <w:szCs w:val="20"/>
              </w:rPr>
            </w:pPr>
            <w:r w:rsidRPr="005C1AE6">
              <w:rPr>
                <w:rFonts w:ascii="標楷體" w:hAnsi="標楷體" w:hint="eastAsia"/>
                <w:bCs/>
                <w:color w:val="auto"/>
                <w:sz w:val="24"/>
                <w:szCs w:val="20"/>
              </w:rPr>
              <w:t>4.能透過閱讀熱愛棒球的作者實現棒球英雄夢及日月潭單車活動的介紹，體會運動的樂趣，點燃喜愛運動的動力。</w:t>
            </w:r>
          </w:p>
          <w:p w14:paraId="0B8BC117" w14:textId="77777777" w:rsidR="004B4E8D" w:rsidRPr="005C1AE6" w:rsidRDefault="004B4E8D" w:rsidP="004B4E8D">
            <w:pPr>
              <w:pStyle w:val="2"/>
              <w:ind w:leftChars="19" w:left="228" w:right="151" w:hangingChars="76" w:hanging="182"/>
              <w:jc w:val="both"/>
              <w:rPr>
                <w:rFonts w:ascii="標楷體" w:hAnsi="標楷體"/>
                <w:color w:val="auto"/>
                <w:sz w:val="24"/>
                <w:szCs w:val="20"/>
              </w:rPr>
            </w:pPr>
            <w:r w:rsidRPr="005C1AE6">
              <w:rPr>
                <w:rFonts w:ascii="標楷體" w:hAnsi="標楷體" w:hint="eastAsia"/>
                <w:bCs/>
                <w:color w:val="auto"/>
                <w:sz w:val="24"/>
                <w:szCs w:val="20"/>
              </w:rPr>
              <w:t>5.能在閱讀趣味、想像及感人故事時，發現閱讀的樂趣，養成閱讀的習慣。</w:t>
            </w:r>
          </w:p>
          <w:p w14:paraId="0B7B4D96" w14:textId="77777777" w:rsidR="004B4E8D" w:rsidRPr="005C1AE6" w:rsidRDefault="004B4E8D" w:rsidP="004B4E8D">
            <w:pPr>
              <w:pStyle w:val="2"/>
              <w:ind w:leftChars="19" w:left="228" w:right="151" w:hangingChars="76" w:hanging="182"/>
              <w:jc w:val="both"/>
              <w:rPr>
                <w:rFonts w:ascii="標楷體" w:hAnsi="標楷體"/>
                <w:color w:val="auto"/>
                <w:sz w:val="24"/>
                <w:szCs w:val="20"/>
              </w:rPr>
            </w:pPr>
            <w:r w:rsidRPr="005C1AE6">
              <w:rPr>
                <w:rFonts w:ascii="標楷體" w:hAnsi="標楷體" w:hint="eastAsia"/>
                <w:bCs/>
                <w:color w:val="auto"/>
                <w:sz w:val="24"/>
                <w:szCs w:val="20"/>
              </w:rPr>
              <w:t>6.能熱愛鄉土，感受自然之美，並透過觀察、發揮想像力，發現人與團體、自然環境共存共榮之道。</w:t>
            </w:r>
          </w:p>
          <w:p w14:paraId="52811CB4" w14:textId="145C347F" w:rsidR="004B4E8D" w:rsidRPr="005C1AE6" w:rsidRDefault="004B4E8D" w:rsidP="004B4E8D">
            <w:pPr>
              <w:pStyle w:val="af0"/>
              <w:numPr>
                <w:ilvl w:val="0"/>
                <w:numId w:val="2"/>
              </w:numPr>
              <w:ind w:leftChars="0" w:left="482" w:hanging="482"/>
              <w:rPr>
                <w:rFonts w:ascii="標楷體" w:eastAsia="標楷體" w:hAnsi="標楷體"/>
              </w:rPr>
            </w:pPr>
            <w:r w:rsidRPr="005C1AE6">
              <w:rPr>
                <w:rFonts w:ascii="標楷體" w:eastAsia="標楷體" w:hAnsi="標楷體" w:hint="eastAsia"/>
                <w:bCs/>
                <w:szCs w:val="20"/>
              </w:rPr>
              <w:t>7.能閱讀多元文本，提取文章重點，培養思考和解決問題的能力，懂得自處與融入團體的方法。</w:t>
            </w:r>
          </w:p>
        </w:tc>
        <w:tc>
          <w:tcPr>
            <w:tcW w:w="3829" w:type="dxa"/>
            <w:gridSpan w:val="3"/>
            <w:vAlign w:val="center"/>
          </w:tcPr>
          <w:p w14:paraId="06A1E6DC"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cs="新細明體" w:hint="eastAsia"/>
                <w:kern w:val="0"/>
                <w:szCs w:val="20"/>
              </w:rPr>
              <w:t>口頭評量</w:t>
            </w:r>
          </w:p>
          <w:p w14:paraId="0C224B0C"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cs="新細明體" w:hint="eastAsia"/>
                <w:kern w:val="0"/>
                <w:szCs w:val="20"/>
              </w:rPr>
              <w:t>實作評量</w:t>
            </w:r>
          </w:p>
          <w:p w14:paraId="1AA5C146"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cs="新細明體" w:hint="eastAsia"/>
                <w:kern w:val="0"/>
                <w:szCs w:val="20"/>
              </w:rPr>
              <w:t>觀察評量</w:t>
            </w:r>
          </w:p>
          <w:p w14:paraId="63F45536"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cs="新細明體" w:hint="eastAsia"/>
                <w:kern w:val="0"/>
                <w:szCs w:val="20"/>
              </w:rPr>
              <w:t>作業評量</w:t>
            </w:r>
          </w:p>
          <w:p w14:paraId="2F75D258"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cs="新細明體" w:hint="eastAsia"/>
                <w:kern w:val="0"/>
                <w:szCs w:val="20"/>
              </w:rPr>
              <w:t>小組互動表現</w:t>
            </w:r>
          </w:p>
          <w:p w14:paraId="5E2C94A4" w14:textId="56135455" w:rsidR="004B4E8D" w:rsidRPr="005C1AE6" w:rsidRDefault="004B4E8D" w:rsidP="004B4E8D">
            <w:pPr>
              <w:rPr>
                <w:rFonts w:ascii="標楷體" w:eastAsia="標楷體" w:hAnsi="標楷體"/>
                <w:u w:val="single"/>
              </w:rPr>
            </w:pPr>
            <w:r w:rsidRPr="005C1AE6">
              <w:rPr>
                <w:rFonts w:ascii="標楷體" w:eastAsia="標楷體" w:hAnsi="標楷體" w:cs="新細明體" w:hint="eastAsia"/>
                <w:kern w:val="0"/>
                <w:szCs w:val="20"/>
              </w:rPr>
              <w:t>學習態度</w:t>
            </w:r>
          </w:p>
        </w:tc>
      </w:tr>
      <w:tr w:rsidR="004B4E8D" w:rsidRPr="005C1AE6" w14:paraId="2A445DBA" w14:textId="77777777" w:rsidTr="009D1D73">
        <w:trPr>
          <w:cantSplit/>
          <w:trHeight w:val="480"/>
          <w:jc w:val="center"/>
        </w:trPr>
        <w:tc>
          <w:tcPr>
            <w:tcW w:w="469" w:type="dxa"/>
            <w:gridSpan w:val="2"/>
            <w:vMerge/>
            <w:tcBorders>
              <w:right w:val="single" w:sz="4" w:space="0" w:color="000000"/>
            </w:tcBorders>
            <w:vAlign w:val="center"/>
          </w:tcPr>
          <w:p w14:paraId="4C9AA25F" w14:textId="77777777" w:rsidR="004B4E8D" w:rsidRPr="005C1AE6" w:rsidRDefault="004B4E8D" w:rsidP="004B4E8D">
            <w:pPr>
              <w:jc w:val="center"/>
              <w:rPr>
                <w:rFonts w:eastAsia="標楷體"/>
              </w:rPr>
            </w:pPr>
          </w:p>
        </w:tc>
        <w:tc>
          <w:tcPr>
            <w:tcW w:w="1366" w:type="dxa"/>
            <w:gridSpan w:val="2"/>
            <w:tcBorders>
              <w:left w:val="single" w:sz="4" w:space="0" w:color="000000"/>
            </w:tcBorders>
            <w:vAlign w:val="center"/>
          </w:tcPr>
          <w:p w14:paraId="6353E4A9" w14:textId="77777777" w:rsidR="004B4E8D" w:rsidRPr="005C1AE6" w:rsidRDefault="004B4E8D" w:rsidP="004B4E8D">
            <w:pPr>
              <w:jc w:val="center"/>
              <w:rPr>
                <w:rFonts w:eastAsia="標楷體"/>
              </w:rPr>
            </w:pPr>
            <w:r w:rsidRPr="005C1AE6">
              <w:rPr>
                <w:rFonts w:eastAsia="標楷體" w:hint="eastAsia"/>
              </w:rPr>
              <w:t>閩南語</w:t>
            </w:r>
          </w:p>
        </w:tc>
        <w:tc>
          <w:tcPr>
            <w:tcW w:w="9073" w:type="dxa"/>
            <w:gridSpan w:val="10"/>
            <w:vAlign w:val="center"/>
          </w:tcPr>
          <w:p w14:paraId="463F12A3"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kern w:val="0"/>
                <w:szCs w:val="20"/>
              </w:rPr>
              <w:t>1.正確的朗讀課文，學唱課文歌曲和律動。</w:t>
            </w:r>
          </w:p>
          <w:p w14:paraId="7CBAC80F"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kern w:val="0"/>
                <w:szCs w:val="20"/>
              </w:rPr>
              <w:t>2.能正確表達假日出遊及所見所聞的語句及感想。</w:t>
            </w:r>
          </w:p>
          <w:p w14:paraId="2499E747"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kern w:val="0"/>
                <w:szCs w:val="20"/>
              </w:rPr>
              <w:t>3.能欣賞、珍惜臺灣人文風情及與家人相處情誼。</w:t>
            </w:r>
          </w:p>
          <w:p w14:paraId="3F4A6423"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kern w:val="0"/>
                <w:szCs w:val="20"/>
              </w:rPr>
              <w:t>4.能正確表達老街或各地名產的語句及想法，並欣賞、珍惜傳統建築及名產之文化及傳承意義。</w:t>
            </w:r>
          </w:p>
          <w:p w14:paraId="23F06849"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kern w:val="0"/>
                <w:szCs w:val="20"/>
              </w:rPr>
              <w:t>5.能正確表達、描述個性的語句及想法，並尊重、欣賞不同個性。</w:t>
            </w:r>
          </w:p>
          <w:p w14:paraId="58DD7CA1"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kern w:val="0"/>
                <w:szCs w:val="20"/>
              </w:rPr>
              <w:t>6.讓學生認識臺灣特有種動物，並對牠們有初步的認識。</w:t>
            </w:r>
          </w:p>
          <w:p w14:paraId="44030A99" w14:textId="77777777" w:rsidR="004B4E8D" w:rsidRPr="005C1AE6" w:rsidRDefault="004B4E8D" w:rsidP="004B4E8D">
            <w:pPr>
              <w:widowControl/>
              <w:rPr>
                <w:rFonts w:ascii="標楷體" w:eastAsia="標楷體" w:hAnsi="標楷體" w:cs="新細明體"/>
                <w:kern w:val="0"/>
                <w:szCs w:val="20"/>
              </w:rPr>
            </w:pPr>
            <w:r w:rsidRPr="005C1AE6">
              <w:rPr>
                <w:rFonts w:ascii="標楷體" w:eastAsia="標楷體" w:hAnsi="標楷體"/>
                <w:kern w:val="0"/>
                <w:szCs w:val="20"/>
              </w:rPr>
              <w:t>7.能正確表達保護海洋、海中生物、環保回收的語句及想法。</w:t>
            </w:r>
          </w:p>
          <w:p w14:paraId="2478128B" w14:textId="43BA6ED1" w:rsidR="004B4E8D" w:rsidRPr="005C1AE6" w:rsidRDefault="004B4E8D" w:rsidP="004B4E8D">
            <w:pPr>
              <w:rPr>
                <w:rFonts w:ascii="標楷體" w:eastAsia="標楷體" w:hAnsi="標楷體"/>
              </w:rPr>
            </w:pPr>
            <w:r w:rsidRPr="005C1AE6">
              <w:rPr>
                <w:rFonts w:ascii="標楷體" w:eastAsia="標楷體" w:hAnsi="標楷體"/>
                <w:kern w:val="0"/>
                <w:szCs w:val="20"/>
              </w:rPr>
              <w:t>8.能欣賞、珍惜臺灣海洋生物，並樂於垃圾分類做環保。</w:t>
            </w:r>
          </w:p>
        </w:tc>
        <w:tc>
          <w:tcPr>
            <w:tcW w:w="3829" w:type="dxa"/>
            <w:gridSpan w:val="3"/>
            <w:vAlign w:val="center"/>
          </w:tcPr>
          <w:p w14:paraId="623A1C98" w14:textId="77777777" w:rsidR="004B4E8D" w:rsidRPr="005C1AE6" w:rsidRDefault="004B4E8D" w:rsidP="004B4E8D">
            <w:pPr>
              <w:widowControl/>
              <w:ind w:left="113"/>
              <w:rPr>
                <w:rFonts w:ascii="標楷體" w:eastAsia="標楷體" w:hAnsi="標楷體" w:cs="新細明體"/>
                <w:kern w:val="0"/>
                <w:szCs w:val="20"/>
              </w:rPr>
            </w:pPr>
            <w:r w:rsidRPr="005C1AE6">
              <w:rPr>
                <w:rFonts w:ascii="標楷體" w:eastAsia="標楷體" w:hAnsi="標楷體"/>
                <w:kern w:val="0"/>
                <w:szCs w:val="20"/>
              </w:rPr>
              <w:t>口頭評量</w:t>
            </w:r>
          </w:p>
          <w:p w14:paraId="6A67D6CC" w14:textId="77777777" w:rsidR="004B4E8D" w:rsidRPr="005C1AE6" w:rsidRDefault="004B4E8D" w:rsidP="004B4E8D">
            <w:pPr>
              <w:widowControl/>
              <w:ind w:left="113"/>
              <w:rPr>
                <w:rFonts w:ascii="標楷體" w:eastAsia="標楷體" w:hAnsi="標楷體" w:cs="新細明體"/>
                <w:kern w:val="0"/>
                <w:szCs w:val="20"/>
              </w:rPr>
            </w:pPr>
            <w:r w:rsidRPr="005C1AE6">
              <w:rPr>
                <w:rFonts w:ascii="標楷體" w:eastAsia="標楷體" w:hAnsi="標楷體"/>
                <w:kern w:val="0"/>
                <w:szCs w:val="20"/>
              </w:rPr>
              <w:t>討論活動</w:t>
            </w:r>
          </w:p>
          <w:p w14:paraId="2CA8394F" w14:textId="77777777" w:rsidR="004B4E8D" w:rsidRPr="005C1AE6" w:rsidRDefault="004B4E8D" w:rsidP="004B4E8D">
            <w:pPr>
              <w:widowControl/>
              <w:ind w:left="113"/>
              <w:rPr>
                <w:rFonts w:ascii="標楷體" w:eastAsia="標楷體" w:hAnsi="標楷體" w:cs="新細明體"/>
                <w:kern w:val="0"/>
                <w:szCs w:val="20"/>
              </w:rPr>
            </w:pPr>
            <w:r w:rsidRPr="005C1AE6">
              <w:rPr>
                <w:rFonts w:ascii="標楷體" w:eastAsia="標楷體" w:hAnsi="標楷體"/>
                <w:kern w:val="0"/>
                <w:szCs w:val="20"/>
              </w:rPr>
              <w:t>觀察評量</w:t>
            </w:r>
          </w:p>
          <w:p w14:paraId="4CAB6670" w14:textId="77777777" w:rsidR="004B4E8D" w:rsidRPr="005C1AE6" w:rsidRDefault="004B4E8D" w:rsidP="004B4E8D">
            <w:pPr>
              <w:widowControl/>
              <w:ind w:left="113"/>
              <w:rPr>
                <w:rFonts w:ascii="標楷體" w:eastAsia="標楷體" w:hAnsi="標楷體" w:cs="新細明體"/>
                <w:kern w:val="0"/>
                <w:szCs w:val="20"/>
              </w:rPr>
            </w:pPr>
            <w:r w:rsidRPr="005C1AE6">
              <w:rPr>
                <w:rFonts w:ascii="標楷體" w:eastAsia="標楷體" w:hAnsi="標楷體"/>
                <w:kern w:val="0"/>
                <w:szCs w:val="20"/>
              </w:rPr>
              <w:t>表演評量</w:t>
            </w:r>
          </w:p>
          <w:p w14:paraId="6685AF40" w14:textId="77777777" w:rsidR="004B4E8D" w:rsidRPr="005C1AE6" w:rsidRDefault="004B4E8D" w:rsidP="004B4E8D">
            <w:pPr>
              <w:widowControl/>
              <w:ind w:left="113"/>
              <w:rPr>
                <w:rFonts w:ascii="標楷體" w:eastAsia="標楷體" w:hAnsi="標楷體" w:cs="新細明體"/>
                <w:kern w:val="0"/>
                <w:szCs w:val="20"/>
              </w:rPr>
            </w:pPr>
            <w:r w:rsidRPr="005C1AE6">
              <w:rPr>
                <w:rFonts w:ascii="標楷體" w:eastAsia="標楷體" w:hAnsi="標楷體"/>
                <w:kern w:val="0"/>
                <w:szCs w:val="20"/>
              </w:rPr>
              <w:t>實作評量</w:t>
            </w:r>
          </w:p>
          <w:p w14:paraId="31A11EEA" w14:textId="77777777" w:rsidR="004B4E8D" w:rsidRPr="005C1AE6" w:rsidRDefault="004B4E8D" w:rsidP="004B4E8D">
            <w:pPr>
              <w:widowControl/>
              <w:ind w:left="113"/>
              <w:rPr>
                <w:rFonts w:ascii="標楷體" w:eastAsia="標楷體" w:hAnsi="標楷體" w:cs="新細明體"/>
                <w:kern w:val="0"/>
                <w:szCs w:val="20"/>
              </w:rPr>
            </w:pPr>
            <w:r w:rsidRPr="005C1AE6">
              <w:rPr>
                <w:rFonts w:ascii="標楷體" w:eastAsia="標楷體" w:hAnsi="標楷體"/>
                <w:kern w:val="0"/>
                <w:szCs w:val="20"/>
              </w:rPr>
              <w:t>紙筆評量</w:t>
            </w:r>
          </w:p>
          <w:p w14:paraId="23C4C090" w14:textId="0D2BC9BB" w:rsidR="004B4E8D" w:rsidRPr="005C1AE6" w:rsidRDefault="004B4E8D" w:rsidP="004B4E8D">
            <w:pPr>
              <w:rPr>
                <w:rFonts w:ascii="標楷體" w:eastAsia="標楷體" w:hAnsi="標楷體"/>
              </w:rPr>
            </w:pPr>
            <w:r w:rsidRPr="005C1AE6">
              <w:rPr>
                <w:rFonts w:ascii="標楷體" w:eastAsia="標楷體" w:hAnsi="標楷體"/>
                <w:kern w:val="0"/>
                <w:szCs w:val="20"/>
              </w:rPr>
              <w:t>討論評量</w:t>
            </w:r>
          </w:p>
        </w:tc>
      </w:tr>
      <w:tr w:rsidR="004B4E8D" w:rsidRPr="005C1AE6" w14:paraId="554ED490" w14:textId="77777777" w:rsidTr="009D1D73">
        <w:trPr>
          <w:cantSplit/>
          <w:trHeight w:val="480"/>
          <w:jc w:val="center"/>
        </w:trPr>
        <w:tc>
          <w:tcPr>
            <w:tcW w:w="469" w:type="dxa"/>
            <w:gridSpan w:val="2"/>
            <w:vMerge/>
            <w:tcBorders>
              <w:right w:val="single" w:sz="4" w:space="0" w:color="000000"/>
            </w:tcBorders>
            <w:vAlign w:val="center"/>
          </w:tcPr>
          <w:p w14:paraId="1BCC809D" w14:textId="77777777" w:rsidR="004B4E8D" w:rsidRPr="005C1AE6" w:rsidRDefault="004B4E8D" w:rsidP="004B4E8D">
            <w:pPr>
              <w:jc w:val="center"/>
              <w:rPr>
                <w:rFonts w:eastAsia="標楷體"/>
              </w:rPr>
            </w:pPr>
          </w:p>
        </w:tc>
        <w:tc>
          <w:tcPr>
            <w:tcW w:w="1366" w:type="dxa"/>
            <w:gridSpan w:val="2"/>
            <w:tcBorders>
              <w:left w:val="single" w:sz="4" w:space="0" w:color="000000"/>
            </w:tcBorders>
            <w:vAlign w:val="center"/>
          </w:tcPr>
          <w:p w14:paraId="0F6ECAEC" w14:textId="77777777" w:rsidR="004B4E8D" w:rsidRPr="005C1AE6" w:rsidRDefault="004B4E8D" w:rsidP="004B4E8D">
            <w:pPr>
              <w:jc w:val="center"/>
              <w:rPr>
                <w:rFonts w:eastAsia="標楷體"/>
              </w:rPr>
            </w:pPr>
            <w:r w:rsidRPr="005C1AE6">
              <w:rPr>
                <w:rFonts w:eastAsia="標楷體" w:hint="eastAsia"/>
              </w:rPr>
              <w:t>客家語</w:t>
            </w:r>
          </w:p>
        </w:tc>
        <w:tc>
          <w:tcPr>
            <w:tcW w:w="9073" w:type="dxa"/>
            <w:gridSpan w:val="10"/>
            <w:vAlign w:val="center"/>
          </w:tcPr>
          <w:p w14:paraId="48EF910F" w14:textId="729519A7" w:rsidR="004B4E8D" w:rsidRPr="005C1AE6" w:rsidRDefault="0074625D" w:rsidP="0074625D">
            <w:pPr>
              <w:pStyle w:val="af0"/>
              <w:widowControl/>
              <w:shd w:val="clear" w:color="auto" w:fill="FFFFFF"/>
              <w:tabs>
                <w:tab w:val="left" w:pos="255"/>
              </w:tabs>
              <w:spacing w:line="360" w:lineRule="exact"/>
              <w:ind w:leftChars="0" w:left="113"/>
              <w:jc w:val="both"/>
              <w:rPr>
                <w:rFonts w:ascii="標楷體" w:eastAsia="標楷體" w:hAnsi="標楷體"/>
                <w:szCs w:val="20"/>
              </w:rPr>
            </w:pPr>
            <w:r w:rsidRPr="005C1AE6">
              <w:rPr>
                <w:rFonts w:ascii="標楷體" w:eastAsia="標楷體" w:hAnsi="標楷體" w:hint="eastAsia"/>
                <w:szCs w:val="20"/>
              </w:rPr>
              <w:t>1.</w:t>
            </w:r>
            <w:r w:rsidR="004B4E8D" w:rsidRPr="005C1AE6">
              <w:rPr>
                <w:rFonts w:ascii="標楷體" w:eastAsia="標楷體" w:hAnsi="標楷體" w:hint="eastAsia"/>
                <w:szCs w:val="20"/>
              </w:rPr>
              <w:t>能正確朗讀課文並認讀課文中的重要語詞。</w:t>
            </w:r>
          </w:p>
          <w:p w14:paraId="299CB954" w14:textId="3AB0EC44" w:rsidR="004B4E8D" w:rsidRPr="005C1AE6" w:rsidRDefault="0074625D" w:rsidP="0074625D">
            <w:pPr>
              <w:pStyle w:val="af0"/>
              <w:widowControl/>
              <w:shd w:val="clear" w:color="auto" w:fill="FFFFFF"/>
              <w:tabs>
                <w:tab w:val="left" w:pos="255"/>
              </w:tabs>
              <w:spacing w:line="360" w:lineRule="exact"/>
              <w:ind w:leftChars="0" w:left="113"/>
              <w:jc w:val="both"/>
              <w:rPr>
                <w:rFonts w:ascii="標楷體" w:eastAsia="標楷體" w:hAnsi="標楷體"/>
                <w:szCs w:val="20"/>
              </w:rPr>
            </w:pPr>
            <w:r w:rsidRPr="005C1AE6">
              <w:rPr>
                <w:rFonts w:ascii="標楷體" w:eastAsia="標楷體" w:hAnsi="標楷體" w:hint="eastAsia"/>
                <w:szCs w:val="20"/>
              </w:rPr>
              <w:t>2.</w:t>
            </w:r>
            <w:r w:rsidR="004B4E8D" w:rsidRPr="005C1AE6">
              <w:rPr>
                <w:rFonts w:ascii="標楷體" w:eastAsia="標楷體" w:hAnsi="標楷體" w:hint="eastAsia"/>
                <w:szCs w:val="20"/>
              </w:rPr>
              <w:t>能聽懂本課中與居住環境有關的語詞，並運用語詞造句。</w:t>
            </w:r>
          </w:p>
          <w:p w14:paraId="7C7E8CED" w14:textId="37183C80" w:rsidR="004B4E8D" w:rsidRPr="005C1AE6" w:rsidRDefault="0074625D" w:rsidP="0074625D">
            <w:pPr>
              <w:pStyle w:val="af0"/>
              <w:widowControl/>
              <w:shd w:val="clear" w:color="auto" w:fill="FFFFFF"/>
              <w:tabs>
                <w:tab w:val="left" w:pos="255"/>
              </w:tabs>
              <w:spacing w:line="360" w:lineRule="exact"/>
              <w:ind w:leftChars="0" w:left="113"/>
              <w:jc w:val="both"/>
              <w:rPr>
                <w:rFonts w:ascii="標楷體" w:eastAsia="標楷體" w:hAnsi="標楷體"/>
                <w:szCs w:val="20"/>
              </w:rPr>
            </w:pPr>
            <w:r w:rsidRPr="005C1AE6">
              <w:rPr>
                <w:rFonts w:ascii="標楷體" w:eastAsia="標楷體" w:hAnsi="標楷體" w:hint="eastAsia"/>
                <w:szCs w:val="20"/>
              </w:rPr>
              <w:t>3.</w:t>
            </w:r>
            <w:r w:rsidR="004B4E8D" w:rsidRPr="005C1AE6">
              <w:rPr>
                <w:rFonts w:ascii="標楷體" w:eastAsia="標楷體" w:hAnsi="標楷體" w:hint="eastAsia"/>
                <w:szCs w:val="20"/>
              </w:rPr>
              <w:t>能閱讀課文中的客語文，並進行大意分析。</w:t>
            </w:r>
          </w:p>
          <w:p w14:paraId="1DF14FE5" w14:textId="7143C1E2" w:rsidR="004B4E8D" w:rsidRPr="005C1AE6" w:rsidRDefault="0074625D" w:rsidP="0074625D">
            <w:pPr>
              <w:pStyle w:val="af0"/>
              <w:widowControl/>
              <w:shd w:val="clear" w:color="auto" w:fill="FFFFFF"/>
              <w:tabs>
                <w:tab w:val="left" w:pos="255"/>
              </w:tabs>
              <w:spacing w:line="360" w:lineRule="exact"/>
              <w:ind w:leftChars="0" w:left="113"/>
              <w:jc w:val="both"/>
              <w:rPr>
                <w:rFonts w:ascii="標楷體" w:eastAsia="標楷體" w:hAnsi="標楷體"/>
                <w:szCs w:val="20"/>
              </w:rPr>
            </w:pPr>
            <w:r w:rsidRPr="005C1AE6">
              <w:rPr>
                <w:rFonts w:ascii="標楷體" w:eastAsia="標楷體" w:hAnsi="標楷體" w:hint="eastAsia"/>
                <w:szCs w:val="20"/>
              </w:rPr>
              <w:t>4.</w:t>
            </w:r>
            <w:r w:rsidR="004B4E8D" w:rsidRPr="005C1AE6">
              <w:rPr>
                <w:rFonts w:ascii="標楷體" w:eastAsia="標楷體" w:hAnsi="標楷體" w:hint="eastAsia"/>
                <w:szCs w:val="20"/>
              </w:rPr>
              <w:t>能用客語書寫並發表與生活情境有關的語詞和句子。</w:t>
            </w:r>
          </w:p>
          <w:p w14:paraId="286B88F1" w14:textId="6CEA2584" w:rsidR="004B4E8D" w:rsidRPr="005C1AE6" w:rsidRDefault="0074625D" w:rsidP="004B4E8D">
            <w:pPr>
              <w:rPr>
                <w:rFonts w:eastAsia="標楷體"/>
              </w:rPr>
            </w:pPr>
            <w:r w:rsidRPr="005C1AE6">
              <w:rPr>
                <w:rFonts w:ascii="標楷體" w:eastAsia="標楷體" w:hAnsi="標楷體" w:hint="eastAsia"/>
                <w:szCs w:val="20"/>
              </w:rPr>
              <w:t xml:space="preserve"> 5.</w:t>
            </w:r>
            <w:r w:rsidR="004B4E8D" w:rsidRPr="005C1AE6">
              <w:rPr>
                <w:rFonts w:ascii="標楷體" w:eastAsia="標楷體" w:hAnsi="標楷體" w:hint="eastAsia"/>
                <w:szCs w:val="20"/>
              </w:rPr>
              <w:t>能用客語進行發表與討論，傳達自己的想法。</w:t>
            </w:r>
          </w:p>
        </w:tc>
        <w:tc>
          <w:tcPr>
            <w:tcW w:w="3829" w:type="dxa"/>
            <w:gridSpan w:val="3"/>
            <w:vAlign w:val="center"/>
          </w:tcPr>
          <w:p w14:paraId="284EA8B3" w14:textId="77777777" w:rsidR="004B4E8D" w:rsidRPr="005C1AE6" w:rsidRDefault="004B4E8D" w:rsidP="004B4E8D">
            <w:pPr>
              <w:pStyle w:val="afc"/>
              <w:snapToGrid w:val="0"/>
              <w:rPr>
                <w:rFonts w:ascii="標楷體"/>
                <w:b w:val="0"/>
                <w:sz w:val="24"/>
                <w:szCs w:val="20"/>
              </w:rPr>
            </w:pPr>
            <w:r w:rsidRPr="005C1AE6">
              <w:rPr>
                <w:rFonts w:ascii="標楷體" w:hint="eastAsia"/>
                <w:b w:val="0"/>
                <w:sz w:val="24"/>
                <w:szCs w:val="20"/>
              </w:rPr>
              <w:t>閱讀評量</w:t>
            </w:r>
          </w:p>
          <w:p w14:paraId="6CAAAAC0" w14:textId="77777777" w:rsidR="004B4E8D" w:rsidRPr="005C1AE6" w:rsidRDefault="004B4E8D" w:rsidP="004B4E8D">
            <w:pPr>
              <w:pStyle w:val="afc"/>
              <w:snapToGrid w:val="0"/>
              <w:rPr>
                <w:rFonts w:ascii="標楷體"/>
                <w:b w:val="0"/>
                <w:sz w:val="24"/>
                <w:szCs w:val="20"/>
              </w:rPr>
            </w:pPr>
            <w:r w:rsidRPr="005C1AE6">
              <w:rPr>
                <w:rFonts w:ascii="標楷體" w:hint="eastAsia"/>
                <w:b w:val="0"/>
                <w:sz w:val="24"/>
                <w:szCs w:val="20"/>
              </w:rPr>
              <w:t>聽力評量</w:t>
            </w:r>
          </w:p>
          <w:p w14:paraId="6A656BC7" w14:textId="77777777" w:rsidR="004B4E8D" w:rsidRPr="005C1AE6" w:rsidRDefault="004B4E8D" w:rsidP="004B4E8D">
            <w:pPr>
              <w:pStyle w:val="afc"/>
              <w:snapToGrid w:val="0"/>
              <w:rPr>
                <w:rFonts w:ascii="標楷體"/>
                <w:b w:val="0"/>
                <w:sz w:val="24"/>
                <w:szCs w:val="20"/>
              </w:rPr>
            </w:pPr>
            <w:r w:rsidRPr="005C1AE6">
              <w:rPr>
                <w:rFonts w:ascii="標楷體" w:hint="eastAsia"/>
                <w:b w:val="0"/>
                <w:sz w:val="24"/>
                <w:szCs w:val="20"/>
              </w:rPr>
              <w:t>說話評量</w:t>
            </w:r>
          </w:p>
          <w:p w14:paraId="4FE49E03" w14:textId="77777777" w:rsidR="004B4E8D" w:rsidRPr="005C1AE6" w:rsidRDefault="004B4E8D" w:rsidP="004B4E8D">
            <w:pPr>
              <w:pStyle w:val="afc"/>
              <w:snapToGrid w:val="0"/>
              <w:rPr>
                <w:rFonts w:ascii="標楷體"/>
                <w:b w:val="0"/>
                <w:sz w:val="24"/>
                <w:szCs w:val="20"/>
              </w:rPr>
            </w:pPr>
            <w:r w:rsidRPr="005C1AE6">
              <w:rPr>
                <w:rFonts w:ascii="標楷體" w:hint="eastAsia"/>
                <w:b w:val="0"/>
                <w:sz w:val="24"/>
                <w:szCs w:val="20"/>
              </w:rPr>
              <w:t>寫作評量</w:t>
            </w:r>
          </w:p>
          <w:p w14:paraId="40714AC9" w14:textId="108EC870" w:rsidR="004B4E8D" w:rsidRPr="005C1AE6" w:rsidRDefault="004B4E8D" w:rsidP="004B4E8D">
            <w:pPr>
              <w:rPr>
                <w:rFonts w:eastAsia="標楷體"/>
              </w:rPr>
            </w:pPr>
            <w:r w:rsidRPr="005C1AE6">
              <w:rPr>
                <w:rFonts w:ascii="標楷體" w:eastAsia="標楷體" w:hAnsi="標楷體" w:hint="eastAsia"/>
                <w:szCs w:val="20"/>
              </w:rPr>
              <w:t>態度評量</w:t>
            </w:r>
          </w:p>
        </w:tc>
      </w:tr>
      <w:tr w:rsidR="009D1D73" w:rsidRPr="005C1AE6" w14:paraId="1C102E8A" w14:textId="77777777" w:rsidTr="009D1D73">
        <w:trPr>
          <w:cantSplit/>
          <w:trHeight w:val="480"/>
          <w:jc w:val="center"/>
        </w:trPr>
        <w:tc>
          <w:tcPr>
            <w:tcW w:w="469" w:type="dxa"/>
            <w:gridSpan w:val="2"/>
            <w:vMerge/>
            <w:tcBorders>
              <w:right w:val="single" w:sz="4" w:space="0" w:color="000000"/>
            </w:tcBorders>
            <w:vAlign w:val="center"/>
          </w:tcPr>
          <w:p w14:paraId="4C3D8675" w14:textId="77777777" w:rsidR="009D1D73" w:rsidRPr="005C1AE6" w:rsidRDefault="009D1D73" w:rsidP="00284EAE">
            <w:pPr>
              <w:jc w:val="center"/>
              <w:rPr>
                <w:rFonts w:eastAsia="標楷體"/>
              </w:rPr>
            </w:pPr>
          </w:p>
        </w:tc>
        <w:tc>
          <w:tcPr>
            <w:tcW w:w="1366" w:type="dxa"/>
            <w:gridSpan w:val="2"/>
            <w:tcBorders>
              <w:left w:val="single" w:sz="4" w:space="0" w:color="000000"/>
            </w:tcBorders>
            <w:vAlign w:val="center"/>
          </w:tcPr>
          <w:p w14:paraId="6F5C10CA" w14:textId="77777777" w:rsidR="009D1D73" w:rsidRPr="005C1AE6" w:rsidRDefault="009D1D73" w:rsidP="00284EAE">
            <w:pPr>
              <w:jc w:val="center"/>
              <w:rPr>
                <w:rFonts w:eastAsia="標楷體"/>
              </w:rPr>
            </w:pPr>
            <w:r w:rsidRPr="005C1AE6">
              <w:rPr>
                <w:rFonts w:eastAsia="標楷體" w:hint="eastAsia"/>
              </w:rPr>
              <w:t>原住民語</w:t>
            </w:r>
          </w:p>
        </w:tc>
        <w:tc>
          <w:tcPr>
            <w:tcW w:w="9073" w:type="dxa"/>
            <w:gridSpan w:val="10"/>
            <w:vAlign w:val="center"/>
          </w:tcPr>
          <w:p w14:paraId="39FD10DE" w14:textId="72FF29FC" w:rsidR="009D1D73" w:rsidRPr="005C1AE6" w:rsidRDefault="00055586" w:rsidP="00284EAE">
            <w:pPr>
              <w:rPr>
                <w:rFonts w:eastAsia="標楷體"/>
              </w:rPr>
            </w:pPr>
            <w:r w:rsidRPr="005C1AE6">
              <w:rPr>
                <w:rFonts w:eastAsia="標楷體" w:hint="eastAsia"/>
              </w:rPr>
              <w:t>未選修</w:t>
            </w:r>
          </w:p>
        </w:tc>
        <w:tc>
          <w:tcPr>
            <w:tcW w:w="3829" w:type="dxa"/>
            <w:gridSpan w:val="3"/>
            <w:vAlign w:val="center"/>
          </w:tcPr>
          <w:p w14:paraId="3C7CD550" w14:textId="77777777" w:rsidR="009D1D73" w:rsidRPr="005C1AE6" w:rsidRDefault="009D1D73" w:rsidP="00284EAE">
            <w:pPr>
              <w:rPr>
                <w:rFonts w:eastAsia="標楷體"/>
              </w:rPr>
            </w:pPr>
          </w:p>
        </w:tc>
      </w:tr>
      <w:tr w:rsidR="009D1D73" w:rsidRPr="005C1AE6" w14:paraId="0D80AE8F" w14:textId="77777777" w:rsidTr="009D1D73">
        <w:trPr>
          <w:cantSplit/>
          <w:trHeight w:val="480"/>
          <w:jc w:val="center"/>
        </w:trPr>
        <w:tc>
          <w:tcPr>
            <w:tcW w:w="469" w:type="dxa"/>
            <w:gridSpan w:val="2"/>
            <w:vMerge/>
            <w:tcBorders>
              <w:right w:val="single" w:sz="4" w:space="0" w:color="000000"/>
            </w:tcBorders>
            <w:vAlign w:val="center"/>
          </w:tcPr>
          <w:p w14:paraId="33D61AC2" w14:textId="77777777" w:rsidR="009D1D73" w:rsidRPr="005C1AE6" w:rsidRDefault="009D1D73" w:rsidP="00284EAE">
            <w:pPr>
              <w:jc w:val="center"/>
              <w:rPr>
                <w:rFonts w:eastAsia="標楷體"/>
              </w:rPr>
            </w:pPr>
          </w:p>
        </w:tc>
        <w:tc>
          <w:tcPr>
            <w:tcW w:w="1366" w:type="dxa"/>
            <w:gridSpan w:val="2"/>
            <w:tcBorders>
              <w:left w:val="single" w:sz="4" w:space="0" w:color="000000"/>
            </w:tcBorders>
            <w:vAlign w:val="center"/>
          </w:tcPr>
          <w:p w14:paraId="37CD47EA" w14:textId="77777777" w:rsidR="009D1D73" w:rsidRPr="005C1AE6" w:rsidRDefault="009D1D73" w:rsidP="00284EAE">
            <w:pPr>
              <w:jc w:val="center"/>
              <w:rPr>
                <w:rFonts w:eastAsia="標楷體"/>
              </w:rPr>
            </w:pPr>
            <w:r w:rsidRPr="005C1AE6">
              <w:rPr>
                <w:rFonts w:eastAsia="標楷體" w:hint="eastAsia"/>
              </w:rPr>
              <w:t>新住民語</w:t>
            </w:r>
          </w:p>
        </w:tc>
        <w:tc>
          <w:tcPr>
            <w:tcW w:w="9073" w:type="dxa"/>
            <w:gridSpan w:val="10"/>
            <w:vAlign w:val="center"/>
          </w:tcPr>
          <w:p w14:paraId="22D13209" w14:textId="77777777" w:rsidR="00D71EFB" w:rsidRPr="005C1AE6" w:rsidRDefault="00D71EFB" w:rsidP="00D71EFB">
            <w:pPr>
              <w:rPr>
                <w:rFonts w:eastAsia="標楷體"/>
              </w:rPr>
            </w:pPr>
            <w:r w:rsidRPr="005C1AE6">
              <w:rPr>
                <w:rFonts w:eastAsia="標楷體" w:hint="eastAsia"/>
              </w:rPr>
              <w:t>1.</w:t>
            </w:r>
            <w:r w:rsidRPr="005C1AE6">
              <w:rPr>
                <w:rFonts w:eastAsia="標楷體" w:hint="eastAsia"/>
              </w:rPr>
              <w:t>新住民語言的發音與語調。</w:t>
            </w:r>
          </w:p>
          <w:p w14:paraId="4E7942A9" w14:textId="77777777" w:rsidR="00D71EFB" w:rsidRPr="005C1AE6" w:rsidRDefault="00D71EFB" w:rsidP="00D71EFB">
            <w:pPr>
              <w:rPr>
                <w:rFonts w:eastAsia="標楷體"/>
              </w:rPr>
            </w:pPr>
            <w:r w:rsidRPr="005C1AE6">
              <w:rPr>
                <w:rFonts w:eastAsia="標楷體" w:hint="eastAsia"/>
              </w:rPr>
              <w:t>2.</w:t>
            </w:r>
            <w:r w:rsidRPr="005C1AE6">
              <w:rPr>
                <w:rFonts w:eastAsia="標楷體" w:hint="eastAsia"/>
              </w:rPr>
              <w:t>新住民語言的字母與拼讀系統。</w:t>
            </w:r>
          </w:p>
          <w:p w14:paraId="1CFF1A80" w14:textId="77777777" w:rsidR="00D71EFB" w:rsidRPr="005C1AE6" w:rsidRDefault="00D71EFB" w:rsidP="00D71EFB">
            <w:pPr>
              <w:rPr>
                <w:rFonts w:eastAsia="標楷體"/>
              </w:rPr>
            </w:pPr>
            <w:r w:rsidRPr="005C1AE6">
              <w:rPr>
                <w:rFonts w:eastAsia="標楷體" w:hint="eastAsia"/>
              </w:rPr>
              <w:t>3.</w:t>
            </w:r>
            <w:r w:rsidRPr="005C1AE6">
              <w:rPr>
                <w:rFonts w:eastAsia="標楷體" w:hint="eastAsia"/>
              </w:rPr>
              <w:t>家庭及學校生活中的新住民語言常用詞彙。</w:t>
            </w:r>
          </w:p>
          <w:p w14:paraId="01A85075" w14:textId="77777777" w:rsidR="00D71EFB" w:rsidRPr="005C1AE6" w:rsidRDefault="00D71EFB" w:rsidP="00D71EFB">
            <w:pPr>
              <w:rPr>
                <w:rFonts w:eastAsia="標楷體"/>
              </w:rPr>
            </w:pPr>
            <w:r w:rsidRPr="005C1AE6">
              <w:rPr>
                <w:rFonts w:eastAsia="標楷體" w:hint="eastAsia"/>
              </w:rPr>
              <w:t>4.</w:t>
            </w:r>
            <w:r w:rsidRPr="005C1AE6">
              <w:rPr>
                <w:rFonts w:eastAsia="標楷體" w:hint="eastAsia"/>
              </w:rPr>
              <w:t>家庭及學校生活中的新住民語言常用語句。</w:t>
            </w:r>
          </w:p>
          <w:p w14:paraId="31235592" w14:textId="77777777" w:rsidR="00D71EFB" w:rsidRPr="005C1AE6" w:rsidRDefault="00D71EFB" w:rsidP="00D71EFB">
            <w:pPr>
              <w:rPr>
                <w:rFonts w:eastAsia="標楷體"/>
              </w:rPr>
            </w:pPr>
            <w:r w:rsidRPr="005C1AE6">
              <w:rPr>
                <w:rFonts w:eastAsia="標楷體" w:hint="eastAsia"/>
              </w:rPr>
              <w:t>5.</w:t>
            </w:r>
            <w:r w:rsidRPr="005C1AE6">
              <w:rPr>
                <w:rFonts w:eastAsia="標楷體" w:hint="eastAsia"/>
              </w:rPr>
              <w:t>與友人互動時的問候規範。</w:t>
            </w:r>
          </w:p>
          <w:p w14:paraId="33969D4E" w14:textId="77777777" w:rsidR="00D71EFB" w:rsidRPr="005C1AE6" w:rsidRDefault="00D71EFB" w:rsidP="00D71EFB">
            <w:pPr>
              <w:rPr>
                <w:rFonts w:eastAsia="標楷體"/>
              </w:rPr>
            </w:pPr>
            <w:r w:rsidRPr="005C1AE6">
              <w:rPr>
                <w:rFonts w:eastAsia="標楷體" w:hint="eastAsia"/>
              </w:rPr>
              <w:t>6.</w:t>
            </w:r>
            <w:r w:rsidRPr="005C1AE6">
              <w:rPr>
                <w:rFonts w:eastAsia="標楷體" w:hint="eastAsia"/>
              </w:rPr>
              <w:t>與家中賓客相處的問候規範。</w:t>
            </w:r>
          </w:p>
          <w:p w14:paraId="594CA1C4" w14:textId="341D8175" w:rsidR="009D1D73" w:rsidRPr="005C1AE6" w:rsidRDefault="00D71EFB" w:rsidP="00D71EFB">
            <w:pPr>
              <w:rPr>
                <w:rFonts w:eastAsia="標楷體"/>
              </w:rPr>
            </w:pPr>
            <w:r w:rsidRPr="005C1AE6">
              <w:rPr>
                <w:rFonts w:eastAsia="標楷體" w:hint="eastAsia"/>
              </w:rPr>
              <w:t>7.</w:t>
            </w:r>
            <w:r w:rsidRPr="005C1AE6">
              <w:rPr>
                <w:rFonts w:eastAsia="標楷體" w:hint="eastAsia"/>
              </w:rPr>
              <w:t>新住民原生國的主要節慶、習俗、禁忌。</w:t>
            </w:r>
          </w:p>
        </w:tc>
        <w:tc>
          <w:tcPr>
            <w:tcW w:w="3829" w:type="dxa"/>
            <w:gridSpan w:val="3"/>
            <w:vAlign w:val="center"/>
          </w:tcPr>
          <w:p w14:paraId="754467F9" w14:textId="77777777" w:rsidR="00D71EFB" w:rsidRPr="005C1AE6" w:rsidRDefault="00D71EFB" w:rsidP="00D71EFB">
            <w:pPr>
              <w:rPr>
                <w:rFonts w:eastAsia="標楷體"/>
              </w:rPr>
            </w:pPr>
            <w:r w:rsidRPr="005C1AE6">
              <w:rPr>
                <w:rFonts w:eastAsia="標楷體" w:hint="eastAsia"/>
              </w:rPr>
              <w:t>1.</w:t>
            </w:r>
            <w:r w:rsidRPr="005C1AE6">
              <w:rPr>
                <w:rFonts w:eastAsia="標楷體" w:hint="eastAsia"/>
              </w:rPr>
              <w:t>紙筆評量</w:t>
            </w:r>
          </w:p>
          <w:p w14:paraId="5C55C327" w14:textId="77777777" w:rsidR="00D71EFB" w:rsidRPr="005C1AE6" w:rsidRDefault="00D71EFB" w:rsidP="00D71EFB">
            <w:pPr>
              <w:rPr>
                <w:rFonts w:eastAsia="標楷體"/>
              </w:rPr>
            </w:pPr>
            <w:r w:rsidRPr="005C1AE6">
              <w:rPr>
                <w:rFonts w:eastAsia="標楷體" w:hint="eastAsia"/>
              </w:rPr>
              <w:t>2.</w:t>
            </w:r>
            <w:r w:rsidRPr="005C1AE6">
              <w:rPr>
                <w:rFonts w:eastAsia="標楷體" w:hint="eastAsia"/>
              </w:rPr>
              <w:t>遊戲評量</w:t>
            </w:r>
          </w:p>
          <w:p w14:paraId="612C8735" w14:textId="77777777" w:rsidR="00D71EFB" w:rsidRPr="005C1AE6" w:rsidRDefault="00D71EFB" w:rsidP="00D71EFB">
            <w:pPr>
              <w:rPr>
                <w:rFonts w:eastAsia="標楷體"/>
              </w:rPr>
            </w:pPr>
            <w:r w:rsidRPr="005C1AE6">
              <w:rPr>
                <w:rFonts w:eastAsia="標楷體" w:hint="eastAsia"/>
              </w:rPr>
              <w:t>3.</w:t>
            </w:r>
            <w:r w:rsidRPr="005C1AE6">
              <w:rPr>
                <w:rFonts w:eastAsia="標楷體" w:hint="eastAsia"/>
              </w:rPr>
              <w:t>實作評量</w:t>
            </w:r>
          </w:p>
          <w:p w14:paraId="6BE6BA29" w14:textId="044BE682" w:rsidR="009D1D73" w:rsidRPr="005C1AE6" w:rsidRDefault="00D71EFB" w:rsidP="00D71EFB">
            <w:pPr>
              <w:rPr>
                <w:rFonts w:eastAsia="標楷體"/>
              </w:rPr>
            </w:pPr>
            <w:r w:rsidRPr="005C1AE6">
              <w:rPr>
                <w:rFonts w:eastAsia="標楷體" w:hint="eastAsia"/>
              </w:rPr>
              <w:t>4.</w:t>
            </w:r>
            <w:r w:rsidRPr="005C1AE6">
              <w:rPr>
                <w:rFonts w:eastAsia="標楷體" w:hint="eastAsia"/>
              </w:rPr>
              <w:t>口頭發表</w:t>
            </w:r>
          </w:p>
        </w:tc>
      </w:tr>
      <w:tr w:rsidR="0074625D" w:rsidRPr="005C1AE6" w14:paraId="4BAA1848" w14:textId="77777777" w:rsidTr="009D1D73">
        <w:trPr>
          <w:cantSplit/>
          <w:trHeight w:val="480"/>
          <w:jc w:val="center"/>
        </w:trPr>
        <w:tc>
          <w:tcPr>
            <w:tcW w:w="469" w:type="dxa"/>
            <w:gridSpan w:val="2"/>
            <w:vMerge/>
            <w:tcBorders>
              <w:right w:val="single" w:sz="4" w:space="0" w:color="000000"/>
            </w:tcBorders>
            <w:vAlign w:val="center"/>
          </w:tcPr>
          <w:p w14:paraId="059554E1" w14:textId="5A07A4A4" w:rsidR="0074625D" w:rsidRPr="005C1AE6" w:rsidRDefault="0074625D" w:rsidP="0074625D">
            <w:pPr>
              <w:jc w:val="center"/>
              <w:rPr>
                <w:rFonts w:eastAsia="標楷體"/>
              </w:rPr>
            </w:pPr>
          </w:p>
        </w:tc>
        <w:tc>
          <w:tcPr>
            <w:tcW w:w="1366" w:type="dxa"/>
            <w:gridSpan w:val="2"/>
            <w:tcBorders>
              <w:left w:val="single" w:sz="4" w:space="0" w:color="000000"/>
            </w:tcBorders>
            <w:vAlign w:val="center"/>
          </w:tcPr>
          <w:p w14:paraId="0D299C8C" w14:textId="66BF7566" w:rsidR="0074625D" w:rsidRPr="005C1AE6" w:rsidRDefault="0074625D" w:rsidP="0074625D">
            <w:pPr>
              <w:jc w:val="center"/>
              <w:rPr>
                <w:rFonts w:eastAsia="標楷體"/>
              </w:rPr>
            </w:pPr>
            <w:r w:rsidRPr="005C1AE6">
              <w:rPr>
                <w:rFonts w:eastAsia="標楷體" w:hint="eastAsia"/>
              </w:rPr>
              <w:t>英語</w:t>
            </w:r>
          </w:p>
        </w:tc>
        <w:tc>
          <w:tcPr>
            <w:tcW w:w="9073" w:type="dxa"/>
            <w:gridSpan w:val="10"/>
            <w:vAlign w:val="center"/>
          </w:tcPr>
          <w:p w14:paraId="02D5B161"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1. 能聽辨並說出數字 21-30。</w:t>
            </w:r>
          </w:p>
          <w:p w14:paraId="5B02934E"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2. 能聽辨及說出教室用語並做適當的回應。</w:t>
            </w:r>
          </w:p>
          <w:p w14:paraId="0CD9F29B"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3. 能聽懂並跟讀故事對話。</w:t>
            </w:r>
          </w:p>
          <w:p w14:paraId="203CD191"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4. 能聽懂、辨識並說出所學的單字及句子。</w:t>
            </w:r>
          </w:p>
          <w:p w14:paraId="5840766D"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5. 能朗讀及吟唱歌謠。</w:t>
            </w:r>
          </w:p>
          <w:p w14:paraId="3C0C09C4"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6. 能聽懂並說出日常生活用語。</w:t>
            </w:r>
          </w:p>
          <w:p w14:paraId="34DF79B3"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7. 能聽辨、說出及辨識 26 個字母及字母例字。</w:t>
            </w:r>
          </w:p>
          <w:p w14:paraId="7C4C852A"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8. 能聽辨及運用字母拼讀法，讀出以短母音與長母音 –a-, -a_e,  -e-, -e_e, -i, -i_e, -o-, -o_e, -u-, -u_e 所組成的音組及例字。</w:t>
            </w:r>
          </w:p>
          <w:p w14:paraId="1E9DA4DB" w14:textId="77777777" w:rsidR="0074625D" w:rsidRPr="005C1AE6" w:rsidRDefault="0074625D" w:rsidP="0074625D">
            <w:pPr>
              <w:widowControl/>
              <w:jc w:val="both"/>
              <w:rPr>
                <w:rFonts w:ascii="標楷體" w:eastAsia="標楷體" w:hAnsi="標楷體" w:cs="新細明體"/>
                <w:kern w:val="0"/>
                <w:szCs w:val="20"/>
              </w:rPr>
            </w:pPr>
            <w:r w:rsidRPr="005C1AE6">
              <w:rPr>
                <w:rFonts w:ascii="標楷體" w:eastAsia="標楷體" w:hAnsi="標楷體" w:cs="新細明體" w:hint="eastAsia"/>
                <w:kern w:val="0"/>
                <w:szCs w:val="20"/>
              </w:rPr>
              <w:t>9. 能認識中外主要節慶習俗及由來。</w:t>
            </w:r>
          </w:p>
          <w:p w14:paraId="4CE5F8A8" w14:textId="20CA1E22" w:rsidR="0074625D" w:rsidRPr="005C1AE6" w:rsidRDefault="0074625D" w:rsidP="0074625D">
            <w:pPr>
              <w:rPr>
                <w:rFonts w:eastAsia="標楷體"/>
              </w:rPr>
            </w:pPr>
            <w:r w:rsidRPr="005C1AE6">
              <w:rPr>
                <w:rFonts w:ascii="標楷體" w:eastAsia="標楷體" w:hAnsi="標楷體" w:cs="新細明體" w:hint="eastAsia"/>
                <w:kern w:val="0"/>
                <w:szCs w:val="20"/>
              </w:rPr>
              <w:t>10. 能認識外國風土民情，並能從多元文化觀點，瞭解及尊重不同的文化及習俗。</w:t>
            </w:r>
          </w:p>
        </w:tc>
        <w:tc>
          <w:tcPr>
            <w:tcW w:w="3829" w:type="dxa"/>
            <w:gridSpan w:val="3"/>
            <w:vAlign w:val="center"/>
          </w:tcPr>
          <w:p w14:paraId="04F2B727"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cs="新細明體" w:hint="eastAsia"/>
                <w:kern w:val="0"/>
                <w:szCs w:val="20"/>
              </w:rPr>
              <w:t>口頭評量</w:t>
            </w:r>
          </w:p>
          <w:p w14:paraId="6E68FA81"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cs="新細明體" w:hint="eastAsia"/>
                <w:kern w:val="0"/>
                <w:szCs w:val="20"/>
              </w:rPr>
              <w:t>參與度評量</w:t>
            </w:r>
          </w:p>
          <w:p w14:paraId="2D81125C" w14:textId="4C5F0E90" w:rsidR="0074625D" w:rsidRPr="005C1AE6" w:rsidRDefault="0074625D" w:rsidP="0074625D">
            <w:pPr>
              <w:rPr>
                <w:rFonts w:eastAsia="標楷體"/>
              </w:rPr>
            </w:pPr>
            <w:r w:rsidRPr="005C1AE6">
              <w:rPr>
                <w:rFonts w:ascii="標楷體" w:eastAsia="標楷體" w:hAnsi="標楷體" w:cs="新細明體" w:hint="eastAsia"/>
                <w:kern w:val="0"/>
                <w:szCs w:val="20"/>
              </w:rPr>
              <w:t>觀察評量</w:t>
            </w:r>
          </w:p>
        </w:tc>
      </w:tr>
      <w:tr w:rsidR="0074625D" w:rsidRPr="005C1AE6" w14:paraId="306DA814" w14:textId="77777777" w:rsidTr="00F33174">
        <w:trPr>
          <w:cantSplit/>
          <w:trHeight w:val="480"/>
          <w:jc w:val="center"/>
        </w:trPr>
        <w:tc>
          <w:tcPr>
            <w:tcW w:w="1835" w:type="dxa"/>
            <w:gridSpan w:val="4"/>
            <w:vAlign w:val="center"/>
          </w:tcPr>
          <w:p w14:paraId="30545B17" w14:textId="76EF3EA6" w:rsidR="0074625D" w:rsidRPr="005C1AE6" w:rsidRDefault="0074625D" w:rsidP="0074625D">
            <w:pPr>
              <w:jc w:val="center"/>
              <w:rPr>
                <w:rFonts w:eastAsia="標楷體"/>
              </w:rPr>
            </w:pPr>
            <w:r w:rsidRPr="005C1AE6">
              <w:rPr>
                <w:rFonts w:eastAsia="標楷體" w:hint="eastAsia"/>
              </w:rPr>
              <w:t>數學</w:t>
            </w:r>
          </w:p>
        </w:tc>
        <w:tc>
          <w:tcPr>
            <w:tcW w:w="9073" w:type="dxa"/>
            <w:gridSpan w:val="10"/>
            <w:vAlign w:val="center"/>
          </w:tcPr>
          <w:p w14:paraId="75D24BB7" w14:textId="77777777" w:rsidR="0074625D" w:rsidRPr="005C1AE6" w:rsidRDefault="0074625D" w:rsidP="0074625D">
            <w:pPr>
              <w:widowControl/>
              <w:ind w:leftChars="19" w:left="317" w:rightChars="2" w:right="5" w:hangingChars="113" w:hanging="271"/>
              <w:rPr>
                <w:rFonts w:ascii="標楷體" w:eastAsia="標楷體" w:hAnsi="標楷體" w:cs="新細明體"/>
                <w:kern w:val="0"/>
                <w:szCs w:val="20"/>
              </w:rPr>
            </w:pPr>
            <w:r w:rsidRPr="005C1AE6">
              <w:rPr>
                <w:rFonts w:ascii="標楷體" w:eastAsia="標楷體" w:hAnsi="標楷體" w:cs="新細明體" w:hint="eastAsia"/>
                <w:kern w:val="0"/>
                <w:szCs w:val="20"/>
              </w:rPr>
              <w:t>1.能透過具體的操作活動，進行一億以內各數的說、讀、聽、寫；從具體情境中，認識一億以內各數的位名與位值，並做數的換算；進行一億以內各數的大小比較；以萬、一為位值單位，進行加減計算。</w:t>
            </w:r>
          </w:p>
          <w:p w14:paraId="1FAFA04C" w14:textId="77777777" w:rsidR="0074625D" w:rsidRPr="005C1AE6" w:rsidRDefault="0074625D" w:rsidP="0074625D">
            <w:pPr>
              <w:widowControl/>
              <w:ind w:leftChars="19" w:left="317" w:rightChars="2" w:right="5" w:hangingChars="113" w:hanging="271"/>
              <w:rPr>
                <w:rFonts w:ascii="標楷體" w:eastAsia="標楷體" w:hAnsi="標楷體" w:cs="新細明體"/>
                <w:kern w:val="0"/>
                <w:szCs w:val="20"/>
              </w:rPr>
            </w:pPr>
            <w:r w:rsidRPr="005C1AE6">
              <w:rPr>
                <w:rFonts w:ascii="標楷體" w:eastAsia="標楷體" w:hAnsi="標楷體" w:cs="新細明體" w:hint="eastAsia"/>
                <w:kern w:val="0"/>
                <w:szCs w:val="20"/>
              </w:rPr>
              <w:t>2.能在生活情境中，理解並熟練四位數乘以一位數有關的乘法問題；理解並熟練三、四位數以內乘以二位數有關的乘法問題。</w:t>
            </w:r>
          </w:p>
          <w:p w14:paraId="2FA53DFB"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3.能使用量角器；能認識鈍角、銳角、直角的角度及估測。</w:t>
            </w:r>
          </w:p>
          <w:p w14:paraId="71478CC3"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4.認識平角、周角、旋轉角，以及角度的計算。</w:t>
            </w:r>
          </w:p>
          <w:p w14:paraId="60F01916" w14:textId="77777777" w:rsidR="0074625D" w:rsidRPr="005C1AE6" w:rsidRDefault="0074625D" w:rsidP="0074625D">
            <w:pPr>
              <w:widowControl/>
              <w:ind w:leftChars="19" w:left="317" w:rightChars="2" w:right="5" w:hangingChars="113" w:hanging="271"/>
              <w:rPr>
                <w:rFonts w:ascii="標楷體" w:eastAsia="標楷體" w:hAnsi="標楷體" w:cs="新細明體"/>
                <w:kern w:val="0"/>
                <w:szCs w:val="20"/>
              </w:rPr>
            </w:pPr>
            <w:r w:rsidRPr="005C1AE6">
              <w:rPr>
                <w:rFonts w:ascii="標楷體" w:eastAsia="標楷體" w:hAnsi="標楷體" w:cs="新細明體" w:hint="eastAsia"/>
                <w:kern w:val="0"/>
                <w:szCs w:val="20"/>
              </w:rPr>
              <w:t>5.能透過分具體物活動，能熟練四位數除以一位數的意義，解決除法直式計算問題；能理解並熟練二、三位數除以二位數有關的除法問題。</w:t>
            </w:r>
          </w:p>
          <w:p w14:paraId="75FF51C2"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6.認識並繪製基本三角形；認識平面圖形全等的意義。</w:t>
            </w:r>
          </w:p>
          <w:p w14:paraId="5EF0677A" w14:textId="77777777" w:rsidR="0074625D" w:rsidRPr="005C1AE6" w:rsidRDefault="0074625D" w:rsidP="0074625D">
            <w:pPr>
              <w:widowControl/>
              <w:ind w:leftChars="19" w:left="317" w:rightChars="2" w:right="5" w:hangingChars="113" w:hanging="271"/>
              <w:rPr>
                <w:rFonts w:ascii="標楷體" w:eastAsia="標楷體" w:hAnsi="標楷體" w:cs="新細明體"/>
                <w:kern w:val="0"/>
                <w:szCs w:val="20"/>
              </w:rPr>
            </w:pPr>
            <w:r w:rsidRPr="005C1AE6">
              <w:rPr>
                <w:rFonts w:ascii="標楷體" w:eastAsia="標楷體" w:hAnsi="標楷體" w:cs="新細明體" w:hint="eastAsia"/>
                <w:kern w:val="0"/>
                <w:szCs w:val="20"/>
              </w:rPr>
              <w:t>7.能認識真分數、假分數和帶分數，透過操作活動，熟練假分數和帶分數的互換；能將簡單分數標記在數線上。</w:t>
            </w:r>
          </w:p>
          <w:p w14:paraId="47BE91A8"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8.能觀察二維的數字表格，並找出數字橫向、縱向和斜向的關係。</w:t>
            </w:r>
          </w:p>
          <w:p w14:paraId="74E6A7CE"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9.能察覺圖卡排列的規律，找出方磚排列的規律；透過小方格奇數和偶數的加、乘規律。</w:t>
            </w:r>
          </w:p>
          <w:p w14:paraId="4FC07881"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10.能將生活情境中兩步驟的整數四則問題用併式記錄，並知道併式的約定。</w:t>
            </w:r>
          </w:p>
          <w:p w14:paraId="25DBD1A5" w14:textId="77777777" w:rsidR="0074625D" w:rsidRPr="005C1AE6" w:rsidRDefault="0074625D" w:rsidP="0074625D">
            <w:pPr>
              <w:widowControl/>
              <w:ind w:leftChars="19" w:left="437" w:rightChars="2" w:right="5" w:hangingChars="163" w:hanging="391"/>
              <w:rPr>
                <w:rFonts w:ascii="標楷體" w:eastAsia="標楷體" w:hAnsi="標楷體" w:cs="新細明體"/>
                <w:kern w:val="0"/>
                <w:szCs w:val="20"/>
              </w:rPr>
            </w:pPr>
            <w:r w:rsidRPr="005C1AE6">
              <w:rPr>
                <w:rFonts w:ascii="標楷體" w:eastAsia="標楷體" w:hAnsi="標楷體" w:cs="新細明體" w:hint="eastAsia"/>
                <w:kern w:val="0"/>
                <w:szCs w:val="20"/>
              </w:rPr>
              <w:t>11.用有括號的算式解決連減（除）或加（減）、乘或加（減</w:t>
            </w:r>
            <w:r w:rsidRPr="005C1AE6">
              <w:rPr>
                <w:rFonts w:ascii="標楷體" w:eastAsia="標楷體" w:hAnsi="標楷體" w:cs="新細明體"/>
                <w:kern w:val="0"/>
                <w:szCs w:val="20"/>
              </w:rPr>
              <w:t>）</w:t>
            </w:r>
            <w:r w:rsidRPr="005C1AE6">
              <w:rPr>
                <w:rFonts w:ascii="標楷體" w:eastAsia="標楷體" w:hAnsi="標楷體" w:cs="新細明體" w:hint="eastAsia"/>
                <w:kern w:val="0"/>
                <w:szCs w:val="20"/>
              </w:rPr>
              <w:t>、除的問題；了解整數四則的計算約定。</w:t>
            </w:r>
          </w:p>
          <w:p w14:paraId="7D06662D"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12.能在測量的情境中，認識二位小數；能在操作具體物的情境中，進行二位小數的換算。</w:t>
            </w:r>
          </w:p>
          <w:p w14:paraId="798AD83C"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13.能進行二位小數的大小比較；能解決二位小數的加、減法問題，並理解直式計算。</w:t>
            </w:r>
          </w:p>
          <w:p w14:paraId="5E967ACB" w14:textId="77777777" w:rsidR="0074625D" w:rsidRPr="005C1AE6" w:rsidRDefault="0074625D" w:rsidP="0074625D">
            <w:pPr>
              <w:widowControl/>
              <w:ind w:leftChars="19" w:left="197" w:rightChars="2" w:right="5" w:hangingChars="63" w:hanging="151"/>
              <w:rPr>
                <w:rFonts w:ascii="標楷體" w:eastAsia="標楷體" w:hAnsi="標楷體" w:cs="新細明體"/>
                <w:kern w:val="0"/>
                <w:szCs w:val="20"/>
              </w:rPr>
            </w:pPr>
            <w:r w:rsidRPr="005C1AE6">
              <w:rPr>
                <w:rFonts w:ascii="標楷體" w:eastAsia="標楷體" w:hAnsi="標楷體" w:cs="新細明體" w:hint="eastAsia"/>
                <w:kern w:val="0"/>
                <w:szCs w:val="20"/>
              </w:rPr>
              <w:t>14.能透過公分刻度尺的方式來認識小數數線，並標記出小數。</w:t>
            </w:r>
          </w:p>
          <w:p w14:paraId="58D5BC18" w14:textId="4DF1A778" w:rsidR="0074625D" w:rsidRPr="005C1AE6" w:rsidRDefault="0074625D" w:rsidP="0074625D">
            <w:pPr>
              <w:rPr>
                <w:rFonts w:eastAsia="標楷體"/>
              </w:rPr>
            </w:pPr>
            <w:r w:rsidRPr="005C1AE6">
              <w:rPr>
                <w:rFonts w:ascii="標楷體" w:eastAsia="標楷體" w:hAnsi="標楷體" w:cs="新細明體" w:hint="eastAsia"/>
                <w:kern w:val="0"/>
                <w:szCs w:val="20"/>
              </w:rPr>
              <w:t>15.認識1公里（km）的長度；認識公里和公尺、公里和公分間的關係與換算；公里和公尺的相關計算。</w:t>
            </w:r>
          </w:p>
        </w:tc>
        <w:tc>
          <w:tcPr>
            <w:tcW w:w="3829" w:type="dxa"/>
            <w:gridSpan w:val="3"/>
            <w:vAlign w:val="center"/>
          </w:tcPr>
          <w:p w14:paraId="4AB28BBF"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觀察評量</w:t>
            </w:r>
          </w:p>
          <w:p w14:paraId="3EA80078"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操作評量</w:t>
            </w:r>
          </w:p>
          <w:p w14:paraId="4E26CC84"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實作評量</w:t>
            </w:r>
          </w:p>
          <w:p w14:paraId="4180C463"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口頭評量</w:t>
            </w:r>
          </w:p>
          <w:p w14:paraId="1A9DBD23" w14:textId="03FADB0B" w:rsidR="0074625D" w:rsidRPr="005C1AE6" w:rsidRDefault="0074625D" w:rsidP="0074625D">
            <w:pPr>
              <w:rPr>
                <w:rFonts w:eastAsia="標楷體"/>
              </w:rPr>
            </w:pPr>
            <w:r w:rsidRPr="005C1AE6">
              <w:rPr>
                <w:rFonts w:ascii="標楷體" w:eastAsia="標楷體" w:hAnsi="標楷體" w:hint="eastAsia"/>
                <w:szCs w:val="20"/>
              </w:rPr>
              <w:t>發表評量</w:t>
            </w:r>
          </w:p>
        </w:tc>
      </w:tr>
      <w:tr w:rsidR="0074625D" w:rsidRPr="005C1AE6" w14:paraId="4DF44C0A" w14:textId="77777777" w:rsidTr="00284EAE">
        <w:trPr>
          <w:cantSplit/>
          <w:trHeight w:val="480"/>
          <w:jc w:val="center"/>
        </w:trPr>
        <w:tc>
          <w:tcPr>
            <w:tcW w:w="1835" w:type="dxa"/>
            <w:gridSpan w:val="4"/>
            <w:vAlign w:val="center"/>
          </w:tcPr>
          <w:p w14:paraId="79D5E23A" w14:textId="77777777" w:rsidR="0074625D" w:rsidRPr="005C1AE6" w:rsidRDefault="0074625D" w:rsidP="0074625D">
            <w:pPr>
              <w:jc w:val="center"/>
              <w:rPr>
                <w:rFonts w:eastAsia="標楷體"/>
              </w:rPr>
            </w:pPr>
            <w:r w:rsidRPr="005C1AE6">
              <w:rPr>
                <w:rFonts w:eastAsia="標楷體" w:hint="eastAsia"/>
              </w:rPr>
              <w:t>社會</w:t>
            </w:r>
          </w:p>
        </w:tc>
        <w:tc>
          <w:tcPr>
            <w:tcW w:w="9073" w:type="dxa"/>
            <w:gridSpan w:val="10"/>
            <w:vAlign w:val="center"/>
          </w:tcPr>
          <w:p w14:paraId="3D3A4A00"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1.列舉陸海空的交通工具種類及其功能與扮演的角色。</w:t>
            </w:r>
          </w:p>
          <w:p w14:paraId="0035AAFC"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2.藉由多元的交通工具搭配旅行，從介紹交通工具開始，最後轉化生活的應用。</w:t>
            </w:r>
          </w:p>
          <w:p w14:paraId="25ED35E1"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3.指出訊息傳播和人類生活與科技發展息息相關。</w:t>
            </w:r>
          </w:p>
          <w:p w14:paraId="1838B24A"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4.藉由地圖圖名、四方位的複習，進而識別八方位、圖例等地圖要素。</w:t>
            </w:r>
          </w:p>
          <w:p w14:paraId="521C6F90"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5.運用各式各樣的地圖與適當工具，識別、體驗自己家鄉的人文與自然環境。</w:t>
            </w:r>
          </w:p>
          <w:p w14:paraId="27F0C75F"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6.識別家鄉景觀及其由來，藉由家鄉景觀與生活的關聯，概述以前生活的樣貌。</w:t>
            </w:r>
          </w:p>
          <w:p w14:paraId="5B1D5C1B"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7.藉由探究與實作識別家鄉景觀，並珍惜、維護家鄉景觀。</w:t>
            </w:r>
          </w:p>
          <w:p w14:paraId="1063546C"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8.聆聽他人的意見，並表達自己的看法。 </w:t>
            </w:r>
          </w:p>
          <w:p w14:paraId="4DAA7A31"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9.藉由探索家鄉的傳統節慶及特色節慶活動，進一步陳述家鄉文化。</w:t>
            </w:r>
          </w:p>
          <w:p w14:paraId="201E842B"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10.(舉例)說明不同節日有不同慶祝活動，且會反映社會的多元價值與文化。</w:t>
            </w:r>
          </w:p>
          <w:p w14:paraId="4DC11B58" w14:textId="77777777" w:rsidR="0074625D" w:rsidRPr="005C1AE6" w:rsidRDefault="0074625D" w:rsidP="0074625D">
            <w:pPr>
              <w:widowControl/>
              <w:ind w:left="113" w:hanging="48"/>
              <w:rPr>
                <w:rFonts w:ascii="標楷體" w:eastAsia="標楷體" w:hAnsi="標楷體" w:cs="新細明體"/>
                <w:kern w:val="0"/>
                <w:szCs w:val="20"/>
              </w:rPr>
            </w:pPr>
            <w:r w:rsidRPr="005C1AE6">
              <w:rPr>
                <w:rFonts w:ascii="標楷體" w:eastAsia="標楷體" w:hAnsi="標楷體" w:cs="新細明體" w:hint="eastAsia"/>
                <w:kern w:val="0"/>
                <w:szCs w:val="20"/>
              </w:rPr>
              <w:t>11.運用「探究方法123」，自主探索家鄉事物從過去到現在的演變。 </w:t>
            </w:r>
          </w:p>
          <w:p w14:paraId="1D54B88B" w14:textId="0442E1E1" w:rsidR="0074625D" w:rsidRPr="005C1AE6" w:rsidRDefault="0074625D" w:rsidP="0074625D">
            <w:pPr>
              <w:rPr>
                <w:rFonts w:eastAsia="標楷體"/>
              </w:rPr>
            </w:pPr>
            <w:r w:rsidRPr="005C1AE6">
              <w:rPr>
                <w:rFonts w:ascii="標楷體" w:eastAsia="標楷體" w:hAnsi="標楷體" w:cs="新細明體" w:hint="eastAsia"/>
                <w:kern w:val="0"/>
                <w:szCs w:val="20"/>
              </w:rPr>
              <w:t>12.藉由實例觀察家鄉的日常生活及環境，藉由畫概念圖發展探究範圍與蒐集適切資料，用以歸納居住地方事物與環境的改變。</w:t>
            </w:r>
          </w:p>
        </w:tc>
        <w:tc>
          <w:tcPr>
            <w:tcW w:w="3829" w:type="dxa"/>
            <w:gridSpan w:val="3"/>
            <w:vAlign w:val="center"/>
          </w:tcPr>
          <w:p w14:paraId="14E01F3A"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口語評量</w:t>
            </w:r>
          </w:p>
          <w:p w14:paraId="751AA72B"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觀察評量</w:t>
            </w:r>
          </w:p>
          <w:p w14:paraId="1A8C182E"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態度檢核</w:t>
            </w:r>
          </w:p>
          <w:p w14:paraId="56386E82" w14:textId="0B88646C" w:rsidR="0074625D" w:rsidRPr="005C1AE6" w:rsidRDefault="0074625D" w:rsidP="0074625D">
            <w:pPr>
              <w:rPr>
                <w:rFonts w:eastAsia="標楷體"/>
              </w:rPr>
            </w:pPr>
            <w:r w:rsidRPr="005C1AE6">
              <w:rPr>
                <w:rFonts w:ascii="標楷體" w:eastAsia="標楷體" w:hAnsi="標楷體" w:hint="eastAsia"/>
                <w:szCs w:val="20"/>
              </w:rPr>
              <w:t>實作評量</w:t>
            </w:r>
          </w:p>
        </w:tc>
      </w:tr>
      <w:tr w:rsidR="0074625D" w:rsidRPr="005C1AE6" w14:paraId="67C45E5F" w14:textId="77777777" w:rsidTr="00284EAE">
        <w:trPr>
          <w:cantSplit/>
          <w:trHeight w:val="480"/>
          <w:jc w:val="center"/>
        </w:trPr>
        <w:tc>
          <w:tcPr>
            <w:tcW w:w="1835" w:type="dxa"/>
            <w:gridSpan w:val="4"/>
            <w:vAlign w:val="center"/>
          </w:tcPr>
          <w:p w14:paraId="3015FB2B" w14:textId="77777777" w:rsidR="0074625D" w:rsidRPr="005C1AE6" w:rsidRDefault="0074625D" w:rsidP="0074625D">
            <w:pPr>
              <w:jc w:val="center"/>
              <w:rPr>
                <w:rFonts w:eastAsia="標楷體"/>
              </w:rPr>
            </w:pPr>
            <w:r w:rsidRPr="005C1AE6">
              <w:rPr>
                <w:rFonts w:ascii="Arial" w:eastAsia="標楷體" w:hAnsi="Arial" w:cs="Arial"/>
              </w:rPr>
              <w:t>自然科學</w:t>
            </w:r>
          </w:p>
        </w:tc>
        <w:tc>
          <w:tcPr>
            <w:tcW w:w="9073" w:type="dxa"/>
            <w:gridSpan w:val="10"/>
            <w:vAlign w:val="center"/>
          </w:tcPr>
          <w:p w14:paraId="38F5DC7A"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1.透過物體的狀態改變了解力的作用。</w:t>
            </w:r>
          </w:p>
          <w:p w14:paraId="4B180D56"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2.知道力的表示法。</w:t>
            </w:r>
          </w:p>
          <w:p w14:paraId="74C46DFC"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3.了解力有不同形式。</w:t>
            </w:r>
          </w:p>
          <w:p w14:paraId="2EBC6345"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4.知道力可以透過物質傳送。</w:t>
            </w:r>
          </w:p>
          <w:p w14:paraId="0C391853"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5.知道可以利用連通管原理來測水平。</w:t>
            </w:r>
          </w:p>
          <w:p w14:paraId="0566DBDB"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6.知道可以利用虹吸現象幫魚缸換水。</w:t>
            </w:r>
          </w:p>
          <w:p w14:paraId="560D20C5"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7.地表上具有岩石、沙和土壤等不同環境。</w:t>
            </w:r>
          </w:p>
          <w:p w14:paraId="50AF18F5"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8.知道大地的樣貌會受到水流、風等因素影響而改變。</w:t>
            </w:r>
          </w:p>
          <w:p w14:paraId="685D3E5A"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9.知道地震會帶來災害，平時要做好防震準備。</w:t>
            </w:r>
          </w:p>
          <w:p w14:paraId="5C2DEA3F"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10.認識能源及其應用。</w:t>
            </w:r>
          </w:p>
          <w:p w14:paraId="68804DC6"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11.認識電池和燈泡的串聯與並聯。</w:t>
            </w:r>
          </w:p>
          <w:p w14:paraId="1D348B6F" w14:textId="77777777" w:rsidR="0074625D" w:rsidRPr="005C1AE6" w:rsidRDefault="0074625D" w:rsidP="0074625D">
            <w:pPr>
              <w:pStyle w:val="2"/>
              <w:ind w:right="151"/>
              <w:jc w:val="both"/>
              <w:rPr>
                <w:rFonts w:ascii="標楷體" w:hAnsi="標楷體"/>
                <w:color w:val="auto"/>
                <w:sz w:val="20"/>
                <w:szCs w:val="20"/>
              </w:rPr>
            </w:pPr>
            <w:r w:rsidRPr="005C1AE6">
              <w:rPr>
                <w:rFonts w:ascii="標楷體" w:hAnsi="標楷體" w:hint="eastAsia"/>
                <w:bCs/>
                <w:color w:val="auto"/>
                <w:sz w:val="20"/>
                <w:szCs w:val="20"/>
              </w:rPr>
              <w:t>12.知道能源有很多形式。</w:t>
            </w:r>
          </w:p>
          <w:p w14:paraId="56516ACD" w14:textId="03D5E763" w:rsidR="0074625D" w:rsidRPr="005C1AE6" w:rsidRDefault="0074625D" w:rsidP="0074625D">
            <w:pPr>
              <w:rPr>
                <w:rFonts w:eastAsia="標楷體"/>
              </w:rPr>
            </w:pPr>
            <w:r w:rsidRPr="005C1AE6">
              <w:rPr>
                <w:rFonts w:ascii="標楷體" w:hAnsi="標楷體" w:hint="eastAsia"/>
                <w:bCs/>
                <w:sz w:val="20"/>
                <w:szCs w:val="20"/>
              </w:rPr>
              <w:t>13.</w:t>
            </w:r>
            <w:r w:rsidRPr="005C1AE6">
              <w:rPr>
                <w:rFonts w:ascii="標楷體" w:hAnsi="標楷體" w:hint="eastAsia"/>
                <w:bCs/>
                <w:sz w:val="20"/>
                <w:szCs w:val="20"/>
              </w:rPr>
              <w:t>知道節約能源的方法，並落實在生活中。</w:t>
            </w:r>
          </w:p>
        </w:tc>
        <w:tc>
          <w:tcPr>
            <w:tcW w:w="3829" w:type="dxa"/>
            <w:gridSpan w:val="3"/>
            <w:vAlign w:val="center"/>
          </w:tcPr>
          <w:p w14:paraId="401A6E12" w14:textId="77777777" w:rsidR="0074625D" w:rsidRPr="005C1AE6" w:rsidRDefault="0074625D" w:rsidP="0074625D">
            <w:pPr>
              <w:widowControl/>
              <w:rPr>
                <w:rFonts w:ascii="標楷體" w:eastAsia="標楷體" w:hAnsi="標楷體" w:cs="新細明體"/>
                <w:kern w:val="0"/>
                <w:sz w:val="20"/>
                <w:szCs w:val="20"/>
              </w:rPr>
            </w:pPr>
            <w:r w:rsidRPr="005C1AE6">
              <w:rPr>
                <w:rFonts w:ascii="標楷體" w:eastAsia="標楷體" w:hAnsi="標楷體" w:cs="新細明體" w:hint="eastAsia"/>
                <w:kern w:val="0"/>
                <w:sz w:val="20"/>
                <w:szCs w:val="20"/>
              </w:rPr>
              <w:t>口頭評量</w:t>
            </w:r>
          </w:p>
          <w:p w14:paraId="50FD8FB7" w14:textId="77777777" w:rsidR="0074625D" w:rsidRPr="005C1AE6" w:rsidRDefault="0074625D" w:rsidP="0074625D">
            <w:pPr>
              <w:widowControl/>
              <w:rPr>
                <w:rFonts w:ascii="標楷體" w:eastAsia="標楷體" w:hAnsi="標楷體" w:cs="新細明體"/>
                <w:kern w:val="0"/>
                <w:sz w:val="20"/>
                <w:szCs w:val="20"/>
              </w:rPr>
            </w:pPr>
            <w:r w:rsidRPr="005C1AE6">
              <w:rPr>
                <w:rFonts w:ascii="標楷體" w:eastAsia="標楷體" w:hAnsi="標楷體" w:cs="新細明體" w:hint="eastAsia"/>
                <w:kern w:val="0"/>
                <w:sz w:val="20"/>
                <w:szCs w:val="20"/>
              </w:rPr>
              <w:t>觀察記錄</w:t>
            </w:r>
          </w:p>
          <w:p w14:paraId="2A7F3DE4" w14:textId="77777777" w:rsidR="0074625D" w:rsidRPr="005C1AE6" w:rsidRDefault="0074625D" w:rsidP="0074625D">
            <w:pPr>
              <w:widowControl/>
              <w:rPr>
                <w:rFonts w:ascii="標楷體" w:eastAsia="標楷體" w:hAnsi="標楷體" w:cs="新細明體"/>
                <w:kern w:val="0"/>
                <w:sz w:val="20"/>
                <w:szCs w:val="20"/>
              </w:rPr>
            </w:pPr>
            <w:r w:rsidRPr="005C1AE6">
              <w:rPr>
                <w:rFonts w:ascii="標楷體" w:eastAsia="標楷體" w:hAnsi="標楷體" w:cs="新細明體" w:hint="eastAsia"/>
                <w:kern w:val="0"/>
                <w:sz w:val="20"/>
                <w:szCs w:val="20"/>
              </w:rPr>
              <w:t>實作評量</w:t>
            </w:r>
          </w:p>
          <w:p w14:paraId="0C7B0D92" w14:textId="6E762892" w:rsidR="0074625D" w:rsidRPr="005C1AE6" w:rsidRDefault="0074625D" w:rsidP="0074625D">
            <w:pPr>
              <w:rPr>
                <w:rFonts w:eastAsia="標楷體"/>
              </w:rPr>
            </w:pPr>
            <w:r w:rsidRPr="005C1AE6">
              <w:rPr>
                <w:rFonts w:ascii="標楷體" w:eastAsia="標楷體" w:hAnsi="標楷體" w:cs="新細明體" w:hint="eastAsia"/>
                <w:kern w:val="0"/>
                <w:sz w:val="20"/>
                <w:szCs w:val="20"/>
              </w:rPr>
              <w:t>紙筆評量</w:t>
            </w:r>
          </w:p>
        </w:tc>
      </w:tr>
      <w:tr w:rsidR="0074625D" w:rsidRPr="005C1AE6" w14:paraId="78AABD3A" w14:textId="77777777" w:rsidTr="00284EAE">
        <w:trPr>
          <w:cantSplit/>
          <w:trHeight w:val="480"/>
          <w:jc w:val="center"/>
        </w:trPr>
        <w:tc>
          <w:tcPr>
            <w:tcW w:w="1835" w:type="dxa"/>
            <w:gridSpan w:val="4"/>
            <w:vAlign w:val="center"/>
          </w:tcPr>
          <w:p w14:paraId="73655586" w14:textId="77777777" w:rsidR="0074625D" w:rsidRPr="005C1AE6" w:rsidRDefault="0074625D" w:rsidP="0074625D">
            <w:pPr>
              <w:jc w:val="center"/>
              <w:rPr>
                <w:rFonts w:eastAsia="標楷體"/>
              </w:rPr>
            </w:pPr>
            <w:r w:rsidRPr="005C1AE6">
              <w:rPr>
                <w:rFonts w:ascii="Arial" w:eastAsia="標楷體" w:hAnsi="Arial" w:cs="Arial"/>
              </w:rPr>
              <w:t>藝術</w:t>
            </w:r>
          </w:p>
        </w:tc>
        <w:tc>
          <w:tcPr>
            <w:tcW w:w="9073" w:type="dxa"/>
            <w:gridSpan w:val="10"/>
            <w:vAlign w:val="center"/>
          </w:tcPr>
          <w:p w14:paraId="18D84FEB"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1.演唱G大調歌曲，認識固定唱名與首調唱名。</w:t>
            </w:r>
          </w:p>
          <w:p w14:paraId="3D7EA3D7"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2.欣賞陶笛與管弦樂團演奏的樂曲，感受不同樂器的音色之美。</w:t>
            </w:r>
          </w:p>
          <w:p w14:paraId="3E605529"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3.認識斷奏與非圓滑奏的演奏技巧，並運用在樂曲的演奏上。</w:t>
            </w:r>
          </w:p>
          <w:p w14:paraId="10AFC882"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4.透過演唱與肢體律動，體驗大自然的美好。</w:t>
            </w:r>
          </w:p>
          <w:p w14:paraId="42ABE90F"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5.藉由欣賞音樂家或樂器演奏來認識音樂符號與術語。</w:t>
            </w:r>
          </w:p>
          <w:p w14:paraId="5818C960"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6.能觀察房屋的就地取材現象，並討論材料的相異性。</w:t>
            </w:r>
          </w:p>
          <w:p w14:paraId="49F25B6A"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7.能試探與發現空間的特性，運用工具知能及嘗試技法。</w:t>
            </w:r>
          </w:p>
          <w:p w14:paraId="71A9CECA"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8.能應用不同工具及媒材，進行空間創作。</w:t>
            </w:r>
          </w:p>
          <w:p w14:paraId="1A6F210F"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9.能觀察建築作品中的視覺元素進行聯想，並珍視自己與他人的創作。</w:t>
            </w:r>
          </w:p>
          <w:p w14:paraId="3453F1B9"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10.能體會藝術與生活的關係，進行家室空間實作與環境布置。</w:t>
            </w:r>
          </w:p>
          <w:p w14:paraId="136D25AB"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11.變換物件角度，進行聯想接畫。</w:t>
            </w:r>
          </w:p>
          <w:p w14:paraId="5D4AD455"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12.運用拼貼手法，將人事時地物進行巧妙組合，創作別出心裁的作品。</w:t>
            </w:r>
          </w:p>
          <w:p w14:paraId="1AC09819"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13.感知公共藝術中比例變化所產生的特殊效果。</w:t>
            </w:r>
          </w:p>
          <w:p w14:paraId="6997BB0A"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14.賞析藝術品、文物中的靈獸造型，並瞭解文化意涵。</w:t>
            </w:r>
          </w:p>
          <w:p w14:paraId="7CEF652A"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15.設計生活小物，添加生活趣味。</w:t>
            </w:r>
          </w:p>
          <w:p w14:paraId="07090A1A"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16.蒐集物件聯想創作，豐富生活創意。</w:t>
            </w:r>
          </w:p>
          <w:p w14:paraId="00D53515"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17.了解光影效果在藝術創作上的應用。</w:t>
            </w:r>
          </w:p>
          <w:p w14:paraId="0E620B7F"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18.培養豐富的想像力與創作能力。</w:t>
            </w:r>
          </w:p>
          <w:p w14:paraId="625FC8B3"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19.以多元藝術活動展現光影的變化。</w:t>
            </w:r>
          </w:p>
          <w:p w14:paraId="0FA35DE6" w14:textId="77777777" w:rsidR="0074625D" w:rsidRPr="005C1AE6" w:rsidRDefault="0074625D" w:rsidP="0074625D">
            <w:pPr>
              <w:widowControl/>
              <w:ind w:rightChars="-72" w:right="-173"/>
              <w:rPr>
                <w:rFonts w:ascii="標楷體" w:eastAsia="標楷體" w:hAnsi="標楷體" w:cs="新細明體"/>
                <w:kern w:val="0"/>
                <w:szCs w:val="20"/>
              </w:rPr>
            </w:pPr>
            <w:r w:rsidRPr="005C1AE6">
              <w:rPr>
                <w:rFonts w:ascii="標楷體" w:eastAsia="標楷體" w:hAnsi="標楷體"/>
                <w:kern w:val="0"/>
                <w:szCs w:val="20"/>
              </w:rPr>
              <w:t>20.能透過聽唱、讀譜、肢體表演、創作，展現基本技巧及知識，察覺自己接受的幫助，培養感恩之心。</w:t>
            </w:r>
          </w:p>
          <w:p w14:paraId="0955FAB4"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21.透過藝術途徑，表達心中的想法、愛及感謝，體認群己互助關係。</w:t>
            </w:r>
          </w:p>
          <w:p w14:paraId="118EEEEB" w14:textId="427F7D11" w:rsidR="0074625D" w:rsidRPr="005C1AE6" w:rsidRDefault="0074625D" w:rsidP="0074625D">
            <w:pPr>
              <w:rPr>
                <w:rFonts w:eastAsia="標楷體"/>
              </w:rPr>
            </w:pPr>
            <w:r w:rsidRPr="005C1AE6">
              <w:rPr>
                <w:rFonts w:ascii="標楷體" w:eastAsia="標楷體" w:hAnsi="標楷體"/>
                <w:kern w:val="0"/>
                <w:szCs w:val="20"/>
              </w:rPr>
              <w:t>22.增進與人之間良好溝通，建立良好互動關係。</w:t>
            </w:r>
          </w:p>
        </w:tc>
        <w:tc>
          <w:tcPr>
            <w:tcW w:w="3829" w:type="dxa"/>
            <w:gridSpan w:val="3"/>
            <w:vAlign w:val="center"/>
          </w:tcPr>
          <w:p w14:paraId="2FEDDF6D"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口頭詢問</w:t>
            </w:r>
          </w:p>
          <w:p w14:paraId="53A121CD"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問答</w:t>
            </w:r>
          </w:p>
          <w:p w14:paraId="679AA111"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操作</w:t>
            </w:r>
          </w:p>
          <w:p w14:paraId="32220316"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應用觀察</w:t>
            </w:r>
          </w:p>
          <w:p w14:paraId="5DDD2AC6"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教師評量</w:t>
            </w:r>
          </w:p>
          <w:p w14:paraId="08BEC839"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互相討論</w:t>
            </w:r>
          </w:p>
          <w:p w14:paraId="1A13E177"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動態評量</w:t>
            </w:r>
          </w:p>
          <w:p w14:paraId="07BD52E6"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學生自評</w:t>
            </w:r>
          </w:p>
          <w:p w14:paraId="0521EBAB"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紙筆測驗</w:t>
            </w:r>
          </w:p>
          <w:p w14:paraId="015AB5BF"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教師觀察</w:t>
            </w:r>
          </w:p>
          <w:p w14:paraId="33705CF4" w14:textId="0FFB23D3" w:rsidR="0074625D" w:rsidRPr="005C1AE6" w:rsidRDefault="0074625D" w:rsidP="0074625D">
            <w:pPr>
              <w:rPr>
                <w:rFonts w:eastAsia="標楷體"/>
              </w:rPr>
            </w:pPr>
            <w:r w:rsidRPr="005C1AE6">
              <w:rPr>
                <w:rFonts w:ascii="標楷體" w:eastAsia="標楷體" w:hAnsi="標楷體"/>
                <w:kern w:val="0"/>
                <w:szCs w:val="20"/>
              </w:rPr>
              <w:t>同儕互評</w:t>
            </w:r>
          </w:p>
        </w:tc>
      </w:tr>
      <w:tr w:rsidR="0074625D" w:rsidRPr="005C1AE6" w14:paraId="2983CCA8" w14:textId="77777777" w:rsidTr="00284EAE">
        <w:trPr>
          <w:cantSplit/>
          <w:trHeight w:val="520"/>
          <w:jc w:val="center"/>
        </w:trPr>
        <w:tc>
          <w:tcPr>
            <w:tcW w:w="1835" w:type="dxa"/>
            <w:gridSpan w:val="4"/>
            <w:vAlign w:val="center"/>
          </w:tcPr>
          <w:p w14:paraId="492A49F0" w14:textId="77777777" w:rsidR="0074625D" w:rsidRPr="005C1AE6" w:rsidRDefault="0074625D" w:rsidP="0074625D">
            <w:pPr>
              <w:jc w:val="center"/>
              <w:rPr>
                <w:rFonts w:eastAsia="標楷體"/>
              </w:rPr>
            </w:pPr>
            <w:r w:rsidRPr="005C1AE6">
              <w:rPr>
                <w:rFonts w:ascii="Arial" w:eastAsia="標楷體" w:hAnsi="Arial" w:cs="Arial"/>
              </w:rPr>
              <w:t>綜合活動</w:t>
            </w:r>
          </w:p>
        </w:tc>
        <w:tc>
          <w:tcPr>
            <w:tcW w:w="9073" w:type="dxa"/>
            <w:gridSpan w:val="10"/>
            <w:vAlign w:val="center"/>
          </w:tcPr>
          <w:p w14:paraId="6D671D08"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1.培養正確的學習態度及習慣。</w:t>
            </w:r>
          </w:p>
          <w:p w14:paraId="27D1BF1C"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2.運用不同層次的學習策略在學習上。</w:t>
            </w:r>
          </w:p>
          <w:p w14:paraId="349D4ABF"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3.找到適合自己的方法落實於學習中，並不斷修正。</w:t>
            </w:r>
          </w:p>
          <w:p w14:paraId="1149565C"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4.辨識自己心情及變化，並覺察合宜表達方式及調節情緒的重要。</w:t>
            </w:r>
          </w:p>
          <w:p w14:paraId="4582BA26"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5.覺察同樣一件事情，可以有許多不同的思考面向；並蒐集好的行動策略製成行動卡。</w:t>
            </w:r>
          </w:p>
          <w:p w14:paraId="432C1C85"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6.找出合宜的行動策略，解決生活中困難。</w:t>
            </w:r>
          </w:p>
          <w:p w14:paraId="0E4EF68E"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7.了解正向思考的重要性，並經由典範故事，學習不同的正向思考策略並加以實踐。</w:t>
            </w:r>
          </w:p>
          <w:p w14:paraId="06557012"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8.藉由職業達人的邀請，知道工作的樂趣與辛苦，進而感謝家人的工作付出。</w:t>
            </w:r>
          </w:p>
          <w:p w14:paraId="16B904C9"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9.藉由實作演練工作時的情形，再透過參訪的機構或工廠來了解工作的樂趣與辛苦。</w:t>
            </w:r>
          </w:p>
          <w:p w14:paraId="52F946DE"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10.了解社區資源與機構的使用時機與方法。</w:t>
            </w:r>
          </w:p>
          <w:p w14:paraId="4020A72A"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11.學習規畫社區資源與機構的踏查活動。</w:t>
            </w:r>
          </w:p>
          <w:p w14:paraId="3FB9BB0B"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12.樂於使用社區機構與資源，以增進生活知能。</w:t>
            </w:r>
          </w:p>
          <w:p w14:paraId="53496518"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13.透過觀察與討論，說出生活中可能潛藏危機的情境。</w:t>
            </w:r>
          </w:p>
          <w:p w14:paraId="41B82A3A" w14:textId="77777777" w:rsidR="0074625D" w:rsidRPr="005C1AE6" w:rsidRDefault="0074625D" w:rsidP="0074625D">
            <w:pPr>
              <w:widowControl/>
              <w:ind w:left="48"/>
              <w:rPr>
                <w:rFonts w:ascii="標楷體" w:eastAsia="標楷體" w:hAnsi="標楷體" w:cs="新細明體"/>
                <w:kern w:val="0"/>
                <w:szCs w:val="20"/>
              </w:rPr>
            </w:pPr>
            <w:r w:rsidRPr="005C1AE6">
              <w:rPr>
                <w:rFonts w:ascii="標楷體" w:eastAsia="標楷體" w:hAnsi="標楷體" w:cs="新細明體" w:hint="eastAsia"/>
                <w:kern w:val="0"/>
                <w:szCs w:val="20"/>
              </w:rPr>
              <w:t>14.提出辨識危機的方法並能演練避免危險的方法。</w:t>
            </w:r>
          </w:p>
          <w:p w14:paraId="76635D5E" w14:textId="5138CB1C" w:rsidR="0074625D" w:rsidRPr="005C1AE6" w:rsidRDefault="0074625D" w:rsidP="0074625D">
            <w:pPr>
              <w:rPr>
                <w:rFonts w:eastAsia="標楷體"/>
              </w:rPr>
            </w:pPr>
            <w:r w:rsidRPr="005C1AE6">
              <w:rPr>
                <w:rFonts w:ascii="標楷體" w:eastAsia="標楷體" w:hAnsi="標楷體" w:cs="新細明體" w:hint="eastAsia"/>
                <w:kern w:val="0"/>
                <w:szCs w:val="20"/>
              </w:rPr>
              <w:t>15.實際演練找出有效的因應策略，並省思執行結果。</w:t>
            </w:r>
          </w:p>
        </w:tc>
        <w:tc>
          <w:tcPr>
            <w:tcW w:w="3829" w:type="dxa"/>
            <w:gridSpan w:val="3"/>
            <w:vAlign w:val="center"/>
          </w:tcPr>
          <w:p w14:paraId="0AD4DB6C"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觀察評量</w:t>
            </w:r>
          </w:p>
          <w:p w14:paraId="22F28771"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口頭評量</w:t>
            </w:r>
          </w:p>
          <w:p w14:paraId="4D42BF49" w14:textId="77777777" w:rsidR="0074625D" w:rsidRPr="005C1AE6" w:rsidRDefault="0074625D" w:rsidP="0074625D">
            <w:pPr>
              <w:rPr>
                <w:rFonts w:ascii="標楷體" w:eastAsia="標楷體" w:hAnsi="標楷體"/>
                <w:szCs w:val="20"/>
              </w:rPr>
            </w:pPr>
            <w:r w:rsidRPr="005C1AE6">
              <w:rPr>
                <w:rFonts w:ascii="標楷體" w:eastAsia="標楷體" w:hAnsi="標楷體" w:hint="eastAsia"/>
                <w:szCs w:val="20"/>
              </w:rPr>
              <w:t>行為檢核</w:t>
            </w:r>
          </w:p>
          <w:p w14:paraId="5D01CF8A" w14:textId="14B12711" w:rsidR="0074625D" w:rsidRPr="005C1AE6" w:rsidRDefault="0074625D" w:rsidP="0074625D">
            <w:pPr>
              <w:rPr>
                <w:rFonts w:eastAsia="標楷體"/>
              </w:rPr>
            </w:pPr>
            <w:r w:rsidRPr="005C1AE6">
              <w:rPr>
                <w:rFonts w:ascii="標楷體" w:eastAsia="標楷體" w:hAnsi="標楷體" w:hint="eastAsia"/>
                <w:szCs w:val="20"/>
              </w:rPr>
              <w:t>態度評量</w:t>
            </w:r>
          </w:p>
        </w:tc>
      </w:tr>
      <w:tr w:rsidR="0074625D" w:rsidRPr="005C1AE6" w14:paraId="5500AE11" w14:textId="77777777" w:rsidTr="00284EAE">
        <w:trPr>
          <w:cantSplit/>
          <w:trHeight w:val="839"/>
          <w:jc w:val="center"/>
        </w:trPr>
        <w:tc>
          <w:tcPr>
            <w:tcW w:w="1835" w:type="dxa"/>
            <w:gridSpan w:val="4"/>
            <w:vAlign w:val="center"/>
          </w:tcPr>
          <w:p w14:paraId="404F159C" w14:textId="77777777" w:rsidR="0074625D" w:rsidRPr="005C1AE6" w:rsidRDefault="0074625D" w:rsidP="0074625D">
            <w:pPr>
              <w:jc w:val="center"/>
              <w:rPr>
                <w:rFonts w:eastAsia="標楷體"/>
              </w:rPr>
            </w:pPr>
            <w:r w:rsidRPr="005C1AE6">
              <w:rPr>
                <w:rFonts w:eastAsia="標楷體" w:hint="eastAsia"/>
              </w:rPr>
              <w:t>健康與體育</w:t>
            </w:r>
          </w:p>
        </w:tc>
        <w:tc>
          <w:tcPr>
            <w:tcW w:w="9073" w:type="dxa"/>
            <w:gridSpan w:val="10"/>
            <w:vAlign w:val="center"/>
          </w:tcPr>
          <w:p w14:paraId="29D708C2"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1.知道和家人與朋友和睦相處的方法。</w:t>
            </w:r>
          </w:p>
          <w:p w14:paraId="3977BF56"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2.認識青春期的自己，做好自我調適。</w:t>
            </w:r>
          </w:p>
          <w:p w14:paraId="41F41D4F"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3.知道如何尊重他人、保護自己。</w:t>
            </w:r>
          </w:p>
          <w:p w14:paraId="4D153C16"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4.知道如何避免在災害發生時遭受傷害或損失。</w:t>
            </w:r>
          </w:p>
          <w:p w14:paraId="42AEF068"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5.了解出血、扭傷時的緊急處理方法。</w:t>
            </w:r>
          </w:p>
          <w:p w14:paraId="4C49AC82"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6.認識並保護呼吸系統。</w:t>
            </w:r>
          </w:p>
          <w:p w14:paraId="416BD231"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7.認識肺炎，並在生病時表現正確就醫與自我照護行為。</w:t>
            </w:r>
          </w:p>
          <w:p w14:paraId="606B68E8"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8.學習桌球正手擊球、反手擊球、正手發球動作。</w:t>
            </w:r>
          </w:p>
          <w:p w14:paraId="13A47496"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9.學習籃球的運球和傳球技能。</w:t>
            </w:r>
          </w:p>
          <w:p w14:paraId="27194BFA"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10.熟練躲避球傳接球、閃避球與攻擊。</w:t>
            </w:r>
          </w:p>
          <w:p w14:paraId="1084731D"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11.掌握傳接棒的訣竅，學習接力跑規則。</w:t>
            </w:r>
          </w:p>
          <w:p w14:paraId="4440E957"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12.練習壘球擲遠動作。</w:t>
            </w:r>
          </w:p>
          <w:p w14:paraId="0944853A"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13.配合步伐轉換，進行武術攻防對練。</w:t>
            </w:r>
          </w:p>
          <w:p w14:paraId="24B7B4A6" w14:textId="77777777" w:rsidR="0074625D" w:rsidRPr="005C1AE6" w:rsidRDefault="0074625D" w:rsidP="0074625D">
            <w:pPr>
              <w:widowControl/>
              <w:rPr>
                <w:rFonts w:ascii="標楷體" w:eastAsia="標楷體" w:hAnsi="標楷體" w:cs="新細明體"/>
                <w:kern w:val="0"/>
                <w:szCs w:val="20"/>
              </w:rPr>
            </w:pPr>
            <w:r w:rsidRPr="005C1AE6">
              <w:rPr>
                <w:rFonts w:ascii="標楷體" w:eastAsia="標楷體" w:hAnsi="標楷體"/>
                <w:kern w:val="0"/>
                <w:szCs w:val="20"/>
              </w:rPr>
              <w:t>14.和跳箱、平衡木互動，維持身體的動態平衡。</w:t>
            </w:r>
          </w:p>
          <w:p w14:paraId="34FCCD93" w14:textId="369A0F16" w:rsidR="0074625D" w:rsidRPr="005C1AE6" w:rsidRDefault="0074625D" w:rsidP="0074625D">
            <w:pPr>
              <w:rPr>
                <w:rFonts w:eastAsia="標楷體"/>
              </w:rPr>
            </w:pPr>
            <w:r w:rsidRPr="005C1AE6">
              <w:rPr>
                <w:rFonts w:ascii="標楷體" w:eastAsia="標楷體" w:hAnsi="標楷體"/>
                <w:kern w:val="0"/>
                <w:szCs w:val="20"/>
              </w:rPr>
              <w:t>15.用身體做出直線和曲線造型；學跳花之舞。</w:t>
            </w:r>
          </w:p>
        </w:tc>
        <w:tc>
          <w:tcPr>
            <w:tcW w:w="3829" w:type="dxa"/>
            <w:gridSpan w:val="3"/>
            <w:vAlign w:val="center"/>
          </w:tcPr>
          <w:p w14:paraId="4F417D1B"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發表</w:t>
            </w:r>
          </w:p>
          <w:p w14:paraId="1E6964E7"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實作</w:t>
            </w:r>
          </w:p>
          <w:p w14:paraId="4C50C191"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自評</w:t>
            </w:r>
          </w:p>
          <w:p w14:paraId="511EB4BC"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演練</w:t>
            </w:r>
          </w:p>
          <w:p w14:paraId="22088111"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問答</w:t>
            </w:r>
          </w:p>
          <w:p w14:paraId="3B4C2AD0"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實踐</w:t>
            </w:r>
          </w:p>
          <w:p w14:paraId="74134BE5"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總結性評量</w:t>
            </w:r>
          </w:p>
          <w:p w14:paraId="23538455" w14:textId="77777777" w:rsidR="0074625D" w:rsidRPr="005C1AE6" w:rsidRDefault="0074625D" w:rsidP="0074625D">
            <w:pPr>
              <w:widowControl/>
              <w:ind w:left="113"/>
              <w:rPr>
                <w:rFonts w:ascii="標楷體" w:eastAsia="標楷體" w:hAnsi="標楷體" w:cs="新細明體"/>
                <w:kern w:val="0"/>
                <w:szCs w:val="20"/>
              </w:rPr>
            </w:pPr>
            <w:r w:rsidRPr="005C1AE6">
              <w:rPr>
                <w:rFonts w:ascii="標楷體" w:eastAsia="標楷體" w:hAnsi="標楷體"/>
                <w:kern w:val="0"/>
                <w:szCs w:val="20"/>
              </w:rPr>
              <w:t>操作</w:t>
            </w:r>
          </w:p>
          <w:p w14:paraId="56087955" w14:textId="77777777" w:rsidR="0074625D" w:rsidRPr="005C1AE6" w:rsidRDefault="0074625D" w:rsidP="0074625D">
            <w:pPr>
              <w:widowControl/>
              <w:ind w:left="113"/>
              <w:rPr>
                <w:rFonts w:ascii="標楷體" w:eastAsia="標楷體" w:hAnsi="標楷體"/>
                <w:kern w:val="0"/>
                <w:szCs w:val="20"/>
              </w:rPr>
            </w:pPr>
            <w:r w:rsidRPr="005C1AE6">
              <w:rPr>
                <w:rFonts w:ascii="標楷體" w:eastAsia="標楷體" w:hAnsi="標楷體"/>
                <w:kern w:val="0"/>
                <w:szCs w:val="20"/>
              </w:rPr>
              <w:t>運動撲滿</w:t>
            </w:r>
          </w:p>
          <w:p w14:paraId="61675A51" w14:textId="1E23A486" w:rsidR="0074625D" w:rsidRPr="005C1AE6" w:rsidRDefault="0074625D" w:rsidP="0074625D">
            <w:pPr>
              <w:rPr>
                <w:rFonts w:eastAsia="標楷體"/>
              </w:rPr>
            </w:pPr>
            <w:r w:rsidRPr="005C1AE6">
              <w:rPr>
                <w:rFonts w:ascii="標楷體" w:eastAsia="標楷體" w:hAnsi="標楷體"/>
                <w:kern w:val="0"/>
                <w:szCs w:val="20"/>
              </w:rPr>
              <w:t>觀察</w:t>
            </w:r>
          </w:p>
        </w:tc>
      </w:tr>
      <w:tr w:rsidR="00070B0A" w:rsidRPr="005C1AE6" w14:paraId="4818BF04" w14:textId="77777777" w:rsidTr="00284EAE">
        <w:trPr>
          <w:cantSplit/>
          <w:trHeight w:val="480"/>
          <w:jc w:val="center"/>
        </w:trPr>
        <w:tc>
          <w:tcPr>
            <w:tcW w:w="14737" w:type="dxa"/>
            <w:gridSpan w:val="17"/>
            <w:shd w:val="clear" w:color="auto" w:fill="CCC0D9" w:themeFill="accent4" w:themeFillTint="66"/>
            <w:vAlign w:val="center"/>
          </w:tcPr>
          <w:p w14:paraId="16229772" w14:textId="77777777" w:rsidR="00070B0A" w:rsidRPr="005C1AE6" w:rsidRDefault="00070B0A" w:rsidP="00284EAE">
            <w:pPr>
              <w:jc w:val="center"/>
              <w:rPr>
                <w:rFonts w:eastAsia="標楷體"/>
                <w:b/>
                <w:sz w:val="28"/>
              </w:rPr>
            </w:pPr>
            <w:r w:rsidRPr="005C1AE6">
              <w:rPr>
                <w:rFonts w:eastAsia="標楷體" w:hint="eastAsia"/>
                <w:b/>
                <w:sz w:val="28"/>
              </w:rPr>
              <w:t>各週教學進度及議題融入規劃</w:t>
            </w:r>
          </w:p>
        </w:tc>
      </w:tr>
      <w:tr w:rsidR="00070B0A" w:rsidRPr="005C1AE6" w14:paraId="507BC562" w14:textId="77777777" w:rsidTr="00384B1D">
        <w:trPr>
          <w:cantSplit/>
          <w:trHeight w:val="480"/>
          <w:jc w:val="center"/>
        </w:trPr>
        <w:tc>
          <w:tcPr>
            <w:tcW w:w="428" w:type="dxa"/>
            <w:vMerge w:val="restart"/>
            <w:shd w:val="clear" w:color="auto" w:fill="D9D9D9" w:themeFill="background1" w:themeFillShade="D9"/>
            <w:vAlign w:val="center"/>
          </w:tcPr>
          <w:p w14:paraId="7864C4AE" w14:textId="77777777" w:rsidR="00070B0A" w:rsidRPr="005C1AE6" w:rsidRDefault="00070B0A" w:rsidP="00284EAE">
            <w:pPr>
              <w:jc w:val="center"/>
              <w:rPr>
                <w:rFonts w:eastAsia="標楷體"/>
              </w:rPr>
            </w:pPr>
            <w:r w:rsidRPr="005C1AE6">
              <w:rPr>
                <w:rFonts w:eastAsia="標楷體"/>
              </w:rPr>
              <w:t>週</w:t>
            </w:r>
          </w:p>
          <w:p w14:paraId="4CDA4B4F" w14:textId="77777777" w:rsidR="00070B0A" w:rsidRPr="005C1AE6" w:rsidRDefault="00070B0A" w:rsidP="00284EAE">
            <w:pPr>
              <w:jc w:val="center"/>
              <w:rPr>
                <w:rFonts w:eastAsia="標楷體"/>
              </w:rPr>
            </w:pPr>
            <w:r w:rsidRPr="005C1AE6">
              <w:rPr>
                <w:rFonts w:eastAsia="標楷體"/>
              </w:rPr>
              <w:t>次</w:t>
            </w:r>
          </w:p>
        </w:tc>
        <w:tc>
          <w:tcPr>
            <w:tcW w:w="696" w:type="dxa"/>
            <w:gridSpan w:val="2"/>
            <w:vMerge w:val="restart"/>
            <w:shd w:val="clear" w:color="auto" w:fill="D9D9D9" w:themeFill="background1" w:themeFillShade="D9"/>
            <w:vAlign w:val="center"/>
          </w:tcPr>
          <w:p w14:paraId="6D87F887" w14:textId="77777777" w:rsidR="00070B0A" w:rsidRPr="005C1AE6" w:rsidRDefault="00070B0A" w:rsidP="00284EAE">
            <w:pPr>
              <w:jc w:val="center"/>
              <w:rPr>
                <w:rFonts w:eastAsia="標楷體"/>
              </w:rPr>
            </w:pPr>
            <w:r w:rsidRPr="005C1AE6">
              <w:rPr>
                <w:rFonts w:eastAsia="標楷體"/>
              </w:rPr>
              <w:t>日期</w:t>
            </w:r>
          </w:p>
        </w:tc>
        <w:tc>
          <w:tcPr>
            <w:tcW w:w="5959" w:type="dxa"/>
            <w:gridSpan w:val="7"/>
            <w:shd w:val="clear" w:color="auto" w:fill="D9D9D9" w:themeFill="background1" w:themeFillShade="D9"/>
            <w:vAlign w:val="center"/>
          </w:tcPr>
          <w:p w14:paraId="1456434A" w14:textId="77777777" w:rsidR="00070B0A" w:rsidRPr="005C1AE6" w:rsidRDefault="00070B0A" w:rsidP="00284EAE">
            <w:pPr>
              <w:jc w:val="center"/>
              <w:rPr>
                <w:rFonts w:eastAsia="標楷體"/>
              </w:rPr>
            </w:pPr>
            <w:r w:rsidRPr="005C1AE6">
              <w:rPr>
                <w:rFonts w:eastAsia="標楷體"/>
              </w:rPr>
              <w:t>語文</w:t>
            </w:r>
          </w:p>
        </w:tc>
        <w:tc>
          <w:tcPr>
            <w:tcW w:w="1276" w:type="dxa"/>
            <w:vMerge w:val="restart"/>
            <w:shd w:val="clear" w:color="auto" w:fill="D9D9D9" w:themeFill="background1" w:themeFillShade="D9"/>
            <w:vAlign w:val="center"/>
          </w:tcPr>
          <w:p w14:paraId="1F82115F" w14:textId="77777777" w:rsidR="00070B0A" w:rsidRPr="005C1AE6" w:rsidRDefault="00070B0A" w:rsidP="00284EAE">
            <w:pPr>
              <w:jc w:val="center"/>
              <w:rPr>
                <w:rFonts w:eastAsia="標楷體"/>
              </w:rPr>
            </w:pPr>
            <w:r w:rsidRPr="005C1AE6">
              <w:rPr>
                <w:rFonts w:eastAsia="標楷體" w:hint="eastAsia"/>
              </w:rPr>
              <w:t>數學</w:t>
            </w:r>
          </w:p>
        </w:tc>
        <w:tc>
          <w:tcPr>
            <w:tcW w:w="1134" w:type="dxa"/>
            <w:vMerge w:val="restart"/>
            <w:shd w:val="clear" w:color="auto" w:fill="D9D9D9" w:themeFill="background1" w:themeFillShade="D9"/>
            <w:vAlign w:val="center"/>
          </w:tcPr>
          <w:p w14:paraId="68720CF0" w14:textId="77777777" w:rsidR="00070B0A" w:rsidRPr="005C1AE6" w:rsidRDefault="00070B0A" w:rsidP="00284EAE">
            <w:pPr>
              <w:jc w:val="center"/>
              <w:rPr>
                <w:rFonts w:eastAsia="標楷體"/>
              </w:rPr>
            </w:pPr>
            <w:r w:rsidRPr="005C1AE6">
              <w:rPr>
                <w:rFonts w:eastAsia="標楷體" w:hint="eastAsia"/>
              </w:rPr>
              <w:t>社會</w:t>
            </w:r>
          </w:p>
        </w:tc>
        <w:tc>
          <w:tcPr>
            <w:tcW w:w="1275" w:type="dxa"/>
            <w:vMerge w:val="restart"/>
            <w:shd w:val="clear" w:color="auto" w:fill="D9D9D9" w:themeFill="background1" w:themeFillShade="D9"/>
            <w:vAlign w:val="center"/>
          </w:tcPr>
          <w:p w14:paraId="6827FE4F" w14:textId="77777777" w:rsidR="00070B0A" w:rsidRPr="005C1AE6" w:rsidRDefault="00070B0A" w:rsidP="00284EAE">
            <w:pPr>
              <w:jc w:val="center"/>
              <w:rPr>
                <w:rFonts w:eastAsia="標楷體"/>
              </w:rPr>
            </w:pPr>
            <w:r w:rsidRPr="005C1AE6">
              <w:rPr>
                <w:rFonts w:ascii="Arial" w:eastAsia="標楷體" w:hAnsi="Arial" w:cs="Arial"/>
              </w:rPr>
              <w:t>自然科學</w:t>
            </w:r>
          </w:p>
        </w:tc>
        <w:tc>
          <w:tcPr>
            <w:tcW w:w="1134" w:type="dxa"/>
            <w:gridSpan w:val="2"/>
            <w:vMerge w:val="restart"/>
            <w:shd w:val="clear" w:color="auto" w:fill="D9D9D9" w:themeFill="background1" w:themeFillShade="D9"/>
            <w:vAlign w:val="center"/>
          </w:tcPr>
          <w:p w14:paraId="71532DB1" w14:textId="77777777" w:rsidR="00070B0A" w:rsidRPr="005C1AE6" w:rsidRDefault="00070B0A" w:rsidP="00284EAE">
            <w:pPr>
              <w:jc w:val="center"/>
              <w:rPr>
                <w:rFonts w:eastAsia="標楷體"/>
              </w:rPr>
            </w:pPr>
            <w:r w:rsidRPr="005C1AE6">
              <w:rPr>
                <w:rFonts w:ascii="Arial" w:eastAsia="標楷體" w:hAnsi="Arial" w:cs="Arial"/>
              </w:rPr>
              <w:t>藝術</w:t>
            </w:r>
          </w:p>
        </w:tc>
        <w:tc>
          <w:tcPr>
            <w:tcW w:w="1276" w:type="dxa"/>
            <w:vMerge w:val="restart"/>
            <w:shd w:val="clear" w:color="auto" w:fill="D9D9D9" w:themeFill="background1" w:themeFillShade="D9"/>
            <w:vAlign w:val="center"/>
          </w:tcPr>
          <w:p w14:paraId="4C0F67CD" w14:textId="77777777" w:rsidR="00070B0A" w:rsidRPr="005C1AE6" w:rsidRDefault="00070B0A" w:rsidP="00284EAE">
            <w:pPr>
              <w:jc w:val="center"/>
              <w:rPr>
                <w:rFonts w:eastAsia="標楷體"/>
              </w:rPr>
            </w:pPr>
            <w:r w:rsidRPr="005C1AE6">
              <w:rPr>
                <w:rFonts w:ascii="Arial" w:eastAsia="標楷體" w:hAnsi="Arial" w:cs="Arial"/>
              </w:rPr>
              <w:t>綜合活動</w:t>
            </w:r>
          </w:p>
        </w:tc>
        <w:tc>
          <w:tcPr>
            <w:tcW w:w="1559" w:type="dxa"/>
            <w:vMerge w:val="restart"/>
            <w:shd w:val="clear" w:color="auto" w:fill="D9D9D9" w:themeFill="background1" w:themeFillShade="D9"/>
            <w:vAlign w:val="center"/>
          </w:tcPr>
          <w:p w14:paraId="5FD02DD9" w14:textId="77777777" w:rsidR="00070B0A" w:rsidRPr="005C1AE6" w:rsidRDefault="00070B0A" w:rsidP="00284EAE">
            <w:pPr>
              <w:jc w:val="center"/>
              <w:rPr>
                <w:rFonts w:eastAsia="標楷體"/>
              </w:rPr>
            </w:pPr>
            <w:r w:rsidRPr="005C1AE6">
              <w:rPr>
                <w:rFonts w:eastAsia="標楷體" w:hint="eastAsia"/>
              </w:rPr>
              <w:t>健康與體育</w:t>
            </w:r>
          </w:p>
        </w:tc>
      </w:tr>
      <w:tr w:rsidR="00384B1D" w:rsidRPr="005C1AE6" w14:paraId="75727125" w14:textId="77777777" w:rsidTr="00384B1D">
        <w:trPr>
          <w:cantSplit/>
          <w:trHeight w:val="896"/>
          <w:jc w:val="center"/>
        </w:trPr>
        <w:tc>
          <w:tcPr>
            <w:tcW w:w="428" w:type="dxa"/>
            <w:vMerge/>
            <w:shd w:val="clear" w:color="auto" w:fill="D9D9D9" w:themeFill="background1" w:themeFillShade="D9"/>
            <w:vAlign w:val="center"/>
          </w:tcPr>
          <w:p w14:paraId="6B0E0220" w14:textId="77777777" w:rsidR="00384B1D" w:rsidRPr="005C1AE6" w:rsidRDefault="00384B1D" w:rsidP="00284EAE">
            <w:pPr>
              <w:jc w:val="center"/>
              <w:rPr>
                <w:rFonts w:eastAsia="標楷體"/>
              </w:rPr>
            </w:pPr>
          </w:p>
        </w:tc>
        <w:tc>
          <w:tcPr>
            <w:tcW w:w="696" w:type="dxa"/>
            <w:gridSpan w:val="2"/>
            <w:vMerge/>
            <w:tcBorders>
              <w:right w:val="single" w:sz="4" w:space="0" w:color="auto"/>
              <w:tl2br w:val="nil"/>
            </w:tcBorders>
            <w:shd w:val="clear" w:color="auto" w:fill="D9D9D9" w:themeFill="background1" w:themeFillShade="D9"/>
            <w:vAlign w:val="center"/>
          </w:tcPr>
          <w:p w14:paraId="13747785" w14:textId="77777777" w:rsidR="00384B1D" w:rsidRPr="005C1AE6" w:rsidRDefault="00384B1D" w:rsidP="00284EAE">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19E063" w14:textId="77777777" w:rsidR="00384B1D" w:rsidRPr="005C1AE6" w:rsidRDefault="00384B1D" w:rsidP="00284EAE">
            <w:pPr>
              <w:jc w:val="center"/>
              <w:rPr>
                <w:rFonts w:eastAsia="標楷體"/>
              </w:rPr>
            </w:pPr>
            <w:r w:rsidRPr="005C1AE6">
              <w:rPr>
                <w:rFonts w:eastAsia="標楷體"/>
              </w:rPr>
              <w:t>國語文</w:t>
            </w:r>
          </w:p>
        </w:tc>
        <w:tc>
          <w:tcPr>
            <w:tcW w:w="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9C22336" w14:textId="77777777" w:rsidR="00384B1D" w:rsidRPr="005C1AE6" w:rsidRDefault="00384B1D" w:rsidP="00284EAE">
            <w:pPr>
              <w:jc w:val="center"/>
              <w:rPr>
                <w:rFonts w:eastAsia="標楷體"/>
              </w:rPr>
            </w:pPr>
            <w:r w:rsidRPr="005C1AE6">
              <w:rPr>
                <w:rFonts w:eastAsia="標楷體"/>
              </w:rPr>
              <w:t>閩南語</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7CDA22A" w14:textId="77777777" w:rsidR="00384B1D" w:rsidRPr="005C1AE6" w:rsidRDefault="00384B1D" w:rsidP="00284EAE">
            <w:pPr>
              <w:jc w:val="center"/>
              <w:rPr>
                <w:rFonts w:eastAsia="標楷體"/>
              </w:rPr>
            </w:pPr>
            <w:r w:rsidRPr="005C1AE6">
              <w:rPr>
                <w:rFonts w:eastAsia="標楷體"/>
              </w:rPr>
              <w:t>客家語</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6D2ED09" w14:textId="77777777" w:rsidR="00384B1D" w:rsidRPr="005C1AE6" w:rsidRDefault="00384B1D" w:rsidP="00284EAE">
            <w:pPr>
              <w:jc w:val="center"/>
              <w:rPr>
                <w:rFonts w:eastAsia="標楷體"/>
              </w:rPr>
            </w:pPr>
            <w:r w:rsidRPr="005C1AE6">
              <w:rPr>
                <w:rFonts w:eastAsia="標楷體"/>
              </w:rPr>
              <w:t>原住民語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4DC72ED" w14:textId="77777777" w:rsidR="00384B1D" w:rsidRPr="005C1AE6" w:rsidRDefault="00384B1D" w:rsidP="00284EAE">
            <w:pPr>
              <w:jc w:val="center"/>
              <w:rPr>
                <w:rFonts w:eastAsia="標楷體"/>
              </w:rPr>
            </w:pPr>
            <w:r w:rsidRPr="005C1AE6">
              <w:rPr>
                <w:rFonts w:ascii="標楷體" w:eastAsia="標楷體" w:hAnsi="標楷體" w:cs="DFKaiShu-SB-Estd-BF" w:hint="eastAsia"/>
                <w:kern w:val="0"/>
              </w:rPr>
              <w:t>新住民語文</w:t>
            </w:r>
          </w:p>
        </w:tc>
        <w:tc>
          <w:tcPr>
            <w:tcW w:w="1139" w:type="dxa"/>
            <w:tcBorders>
              <w:top w:val="single" w:sz="4" w:space="0" w:color="auto"/>
              <w:left w:val="single" w:sz="4" w:space="0" w:color="auto"/>
              <w:bottom w:val="single" w:sz="4" w:space="0" w:color="auto"/>
            </w:tcBorders>
            <w:shd w:val="clear" w:color="auto" w:fill="D9D9D9" w:themeFill="background1" w:themeFillShade="D9"/>
            <w:vAlign w:val="center"/>
          </w:tcPr>
          <w:p w14:paraId="525E1E17" w14:textId="60A97287" w:rsidR="00384B1D" w:rsidRPr="005C1AE6" w:rsidRDefault="00384B1D" w:rsidP="00284EAE">
            <w:pPr>
              <w:jc w:val="center"/>
              <w:rPr>
                <w:rFonts w:eastAsia="標楷體"/>
              </w:rPr>
            </w:pPr>
            <w:r w:rsidRPr="005C1AE6">
              <w:rPr>
                <w:rFonts w:eastAsia="標楷體" w:hint="eastAsia"/>
              </w:rPr>
              <w:t>英語</w:t>
            </w:r>
          </w:p>
        </w:tc>
        <w:tc>
          <w:tcPr>
            <w:tcW w:w="1276" w:type="dxa"/>
            <w:vMerge/>
            <w:tcBorders>
              <w:left w:val="single" w:sz="4" w:space="0" w:color="auto"/>
            </w:tcBorders>
            <w:shd w:val="clear" w:color="auto" w:fill="D9D9D9" w:themeFill="background1" w:themeFillShade="D9"/>
            <w:vAlign w:val="center"/>
          </w:tcPr>
          <w:p w14:paraId="7FB54B11" w14:textId="77777777" w:rsidR="00384B1D" w:rsidRPr="005C1AE6" w:rsidRDefault="00384B1D" w:rsidP="00284EAE">
            <w:pPr>
              <w:jc w:val="center"/>
              <w:rPr>
                <w:rFonts w:eastAsia="標楷體"/>
              </w:rPr>
            </w:pPr>
          </w:p>
        </w:tc>
        <w:tc>
          <w:tcPr>
            <w:tcW w:w="1134" w:type="dxa"/>
            <w:vMerge/>
            <w:tcBorders>
              <w:left w:val="single" w:sz="4" w:space="0" w:color="auto"/>
            </w:tcBorders>
            <w:shd w:val="clear" w:color="auto" w:fill="D9D9D9" w:themeFill="background1" w:themeFillShade="D9"/>
            <w:vAlign w:val="center"/>
          </w:tcPr>
          <w:p w14:paraId="690DCEE6" w14:textId="77777777" w:rsidR="00384B1D" w:rsidRPr="005C1AE6" w:rsidRDefault="00384B1D" w:rsidP="00284EAE">
            <w:pPr>
              <w:jc w:val="center"/>
              <w:rPr>
                <w:rFonts w:eastAsia="標楷體"/>
              </w:rPr>
            </w:pPr>
          </w:p>
        </w:tc>
        <w:tc>
          <w:tcPr>
            <w:tcW w:w="1275" w:type="dxa"/>
            <w:vMerge/>
            <w:shd w:val="clear" w:color="auto" w:fill="D9D9D9" w:themeFill="background1" w:themeFillShade="D9"/>
            <w:vAlign w:val="center"/>
          </w:tcPr>
          <w:p w14:paraId="51C733FB" w14:textId="77777777" w:rsidR="00384B1D" w:rsidRPr="005C1AE6" w:rsidRDefault="00384B1D" w:rsidP="00284EAE">
            <w:pPr>
              <w:jc w:val="center"/>
              <w:rPr>
                <w:rFonts w:eastAsia="標楷體"/>
              </w:rPr>
            </w:pPr>
          </w:p>
        </w:tc>
        <w:tc>
          <w:tcPr>
            <w:tcW w:w="1134" w:type="dxa"/>
            <w:gridSpan w:val="2"/>
            <w:vMerge/>
            <w:shd w:val="clear" w:color="auto" w:fill="D9D9D9" w:themeFill="background1" w:themeFillShade="D9"/>
            <w:vAlign w:val="center"/>
          </w:tcPr>
          <w:p w14:paraId="622209A2" w14:textId="77777777" w:rsidR="00384B1D" w:rsidRPr="005C1AE6" w:rsidRDefault="00384B1D" w:rsidP="00284EAE">
            <w:pPr>
              <w:jc w:val="center"/>
              <w:rPr>
                <w:rFonts w:eastAsia="標楷體"/>
              </w:rPr>
            </w:pPr>
          </w:p>
        </w:tc>
        <w:tc>
          <w:tcPr>
            <w:tcW w:w="1276" w:type="dxa"/>
            <w:vMerge/>
            <w:shd w:val="clear" w:color="auto" w:fill="D9D9D9" w:themeFill="background1" w:themeFillShade="D9"/>
            <w:textDirection w:val="tbRlV"/>
          </w:tcPr>
          <w:p w14:paraId="4ED889CE" w14:textId="77777777" w:rsidR="00384B1D" w:rsidRPr="005C1AE6" w:rsidRDefault="00384B1D" w:rsidP="00284EAE">
            <w:pPr>
              <w:jc w:val="center"/>
              <w:rPr>
                <w:rFonts w:eastAsia="標楷體"/>
              </w:rPr>
            </w:pPr>
          </w:p>
        </w:tc>
        <w:tc>
          <w:tcPr>
            <w:tcW w:w="1559" w:type="dxa"/>
            <w:vMerge/>
            <w:shd w:val="clear" w:color="auto" w:fill="D9D9D9" w:themeFill="background1" w:themeFillShade="D9"/>
            <w:textDirection w:val="tbRlV"/>
          </w:tcPr>
          <w:p w14:paraId="642B8AA3" w14:textId="77777777" w:rsidR="00384B1D" w:rsidRPr="005C1AE6" w:rsidRDefault="00384B1D" w:rsidP="00284EAE">
            <w:pPr>
              <w:jc w:val="center"/>
              <w:rPr>
                <w:rFonts w:eastAsia="標楷體"/>
              </w:rPr>
            </w:pPr>
          </w:p>
        </w:tc>
      </w:tr>
      <w:tr w:rsidR="0074625D" w:rsidRPr="005C1AE6" w14:paraId="71BEB42C" w14:textId="77777777" w:rsidTr="005464AE">
        <w:trPr>
          <w:cantSplit/>
          <w:trHeight w:val="780"/>
          <w:jc w:val="center"/>
        </w:trPr>
        <w:tc>
          <w:tcPr>
            <w:tcW w:w="428" w:type="dxa"/>
            <w:vAlign w:val="center"/>
          </w:tcPr>
          <w:p w14:paraId="426B81CA" w14:textId="77777777" w:rsidR="0074625D" w:rsidRPr="005C1AE6" w:rsidRDefault="0074625D" w:rsidP="0074625D">
            <w:pPr>
              <w:jc w:val="center"/>
              <w:rPr>
                <w:rFonts w:eastAsia="標楷體"/>
              </w:rPr>
            </w:pPr>
            <w:r w:rsidRPr="005C1AE6">
              <w:rPr>
                <w:rFonts w:eastAsia="標楷體" w:hint="eastAsia"/>
              </w:rPr>
              <w:t>1</w:t>
            </w:r>
          </w:p>
        </w:tc>
        <w:tc>
          <w:tcPr>
            <w:tcW w:w="696" w:type="dxa"/>
            <w:gridSpan w:val="2"/>
            <w:tcBorders>
              <w:right w:val="single" w:sz="4" w:space="0" w:color="auto"/>
            </w:tcBorders>
            <w:vAlign w:val="center"/>
          </w:tcPr>
          <w:p w14:paraId="315F0B35" w14:textId="77777777" w:rsidR="0074625D" w:rsidRPr="005C1AE6" w:rsidRDefault="0074625D" w:rsidP="0074625D">
            <w:pPr>
              <w:jc w:val="center"/>
              <w:rPr>
                <w:rFonts w:eastAsia="標楷體"/>
              </w:rPr>
            </w:pPr>
            <w:r w:rsidRPr="005C1AE6">
              <w:rPr>
                <w:rFonts w:eastAsia="標楷體" w:hint="eastAsia"/>
              </w:rPr>
              <w:t>0209</w:t>
            </w:r>
          </w:p>
          <w:p w14:paraId="263DCE84" w14:textId="77777777" w:rsidR="0074625D" w:rsidRPr="005C1AE6" w:rsidRDefault="0074625D" w:rsidP="0074625D">
            <w:pPr>
              <w:jc w:val="center"/>
              <w:rPr>
                <w:rFonts w:eastAsia="標楷體"/>
              </w:rPr>
            </w:pPr>
            <w:r w:rsidRPr="005C1AE6">
              <w:rPr>
                <w:rFonts w:eastAsia="標楷體" w:hint="eastAsia"/>
              </w:rPr>
              <w:t>|</w:t>
            </w:r>
          </w:p>
          <w:p w14:paraId="2C2864C3" w14:textId="77777777" w:rsidR="0074625D" w:rsidRPr="005C1AE6" w:rsidRDefault="0074625D" w:rsidP="0074625D">
            <w:pPr>
              <w:jc w:val="center"/>
              <w:rPr>
                <w:rFonts w:eastAsia="標楷體"/>
              </w:rPr>
            </w:pPr>
            <w:r w:rsidRPr="005C1AE6">
              <w:rPr>
                <w:rFonts w:eastAsia="標楷體" w:hint="eastAsia"/>
              </w:rPr>
              <w:t>0215</w:t>
            </w:r>
          </w:p>
        </w:tc>
        <w:tc>
          <w:tcPr>
            <w:tcW w:w="1077" w:type="dxa"/>
            <w:gridSpan w:val="2"/>
            <w:tcBorders>
              <w:top w:val="single" w:sz="4" w:space="0" w:color="auto"/>
              <w:left w:val="single" w:sz="4" w:space="0" w:color="auto"/>
              <w:bottom w:val="single" w:sz="4" w:space="0" w:color="auto"/>
              <w:right w:val="single" w:sz="4" w:space="0" w:color="auto"/>
            </w:tcBorders>
          </w:tcPr>
          <w:p w14:paraId="050814A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第八冊第壹單元：與自然共處</w:t>
            </w:r>
          </w:p>
          <w:p w14:paraId="220E005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第一課 稻間鴨</w:t>
            </w:r>
          </w:p>
          <w:p w14:paraId="0E30257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819CC2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【戶外教育】</w:t>
            </w:r>
          </w:p>
          <w:p w14:paraId="24AE5945" w14:textId="40B9B50E"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20B508DB"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第一課農場好</w:t>
            </w:r>
            <w:r w:rsidRPr="005C1AE6">
              <w:rPr>
                <w:rFonts w:ascii="新細明體-ExtB" w:eastAsia="新細明體-ExtB" w:hAnsi="新細明體-ExtB" w:cs="新細明體-ExtB" w:hint="eastAsia"/>
              </w:rPr>
              <w:t>𨑨</w:t>
            </w:r>
            <w:r w:rsidRPr="005C1AE6">
              <w:rPr>
                <w:rFonts w:ascii="標楷體" w:eastAsia="標楷體" w:hAnsi="標楷體" w:cs="微軟正黑體" w:hint="eastAsia"/>
              </w:rPr>
              <w:t>迌</w:t>
            </w:r>
          </w:p>
          <w:p w14:paraId="4FA36A08" w14:textId="5C217E1E" w:rsidR="0074625D" w:rsidRPr="005C1AE6" w:rsidRDefault="0074625D" w:rsidP="0074625D">
            <w:pPr>
              <w:jc w:val="center"/>
              <w:rPr>
                <w:rFonts w:eastAsia="標楷體"/>
              </w:rPr>
            </w:pPr>
            <w:r w:rsidRPr="005C1AE6">
              <w:rPr>
                <w:rFonts w:ascii="標楷體" w:eastAsia="標楷體" w:hAnsi="標楷體"/>
              </w:rPr>
              <w:t>【家庭教育】</w:t>
            </w:r>
          </w:p>
        </w:tc>
        <w:tc>
          <w:tcPr>
            <w:tcW w:w="850" w:type="dxa"/>
            <w:tcBorders>
              <w:top w:val="single" w:sz="4" w:space="0" w:color="auto"/>
              <w:left w:val="single" w:sz="4" w:space="0" w:color="auto"/>
              <w:bottom w:val="single" w:sz="4" w:space="0" w:color="auto"/>
              <w:right w:val="single" w:sz="4" w:space="0" w:color="auto"/>
            </w:tcBorders>
          </w:tcPr>
          <w:p w14:paraId="4B279710" w14:textId="17001D04" w:rsidR="0074625D" w:rsidRPr="005C1AE6" w:rsidRDefault="0074625D" w:rsidP="0074625D">
            <w:pPr>
              <w:jc w:val="center"/>
              <w:rPr>
                <w:rFonts w:eastAsia="標楷體"/>
              </w:rPr>
            </w:pPr>
            <w:r w:rsidRPr="005C1AE6">
              <w:rPr>
                <w:rFonts w:ascii="標楷體" w:eastAsia="標楷體" w:hAnsi="標楷體" w:hint="eastAsia"/>
              </w:rPr>
              <w:t>一、上家下屋1.好鄰舍</w:t>
            </w:r>
          </w:p>
        </w:tc>
        <w:tc>
          <w:tcPr>
            <w:tcW w:w="993" w:type="dxa"/>
            <w:tcBorders>
              <w:top w:val="single" w:sz="4" w:space="0" w:color="auto"/>
              <w:left w:val="single" w:sz="4" w:space="0" w:color="auto"/>
              <w:bottom w:val="single" w:sz="4" w:space="0" w:color="auto"/>
              <w:right w:val="single" w:sz="4" w:space="0" w:color="auto"/>
            </w:tcBorders>
            <w:vAlign w:val="center"/>
          </w:tcPr>
          <w:p w14:paraId="48DB18B4" w14:textId="1A9325B1" w:rsidR="0074625D" w:rsidRPr="005C1AE6" w:rsidRDefault="0074625D" w:rsidP="0074625D">
            <w:pPr>
              <w:jc w:val="center"/>
              <w:rPr>
                <w:rFonts w:eastAsia="標楷體"/>
              </w:rPr>
            </w:pPr>
            <w:r w:rsidRPr="005C1AE6">
              <w:rPr>
                <w:rFonts w:eastAsia="標楷體" w:hint="eastAsia"/>
              </w:rPr>
              <w:t>未選修</w:t>
            </w:r>
          </w:p>
        </w:tc>
        <w:tc>
          <w:tcPr>
            <w:tcW w:w="992" w:type="dxa"/>
            <w:tcBorders>
              <w:top w:val="single" w:sz="4" w:space="0" w:color="auto"/>
              <w:left w:val="single" w:sz="4" w:space="0" w:color="auto"/>
              <w:bottom w:val="single" w:sz="4" w:space="0" w:color="auto"/>
              <w:right w:val="single" w:sz="4" w:space="0" w:color="auto"/>
            </w:tcBorders>
            <w:vAlign w:val="center"/>
          </w:tcPr>
          <w:p w14:paraId="51A71374"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184F8DB4" w14:textId="11A23198" w:rsidR="0074625D" w:rsidRPr="005C1AE6" w:rsidRDefault="0074625D" w:rsidP="0074625D">
            <w:pPr>
              <w:jc w:val="center"/>
              <w:rPr>
                <w:rFonts w:eastAsia="標楷體"/>
              </w:rPr>
            </w:pPr>
            <w:r w:rsidRPr="005C1AE6">
              <w:rPr>
                <w:rFonts w:eastAsia="標楷體" w:hint="eastAsia"/>
              </w:rPr>
              <w:t>認識課文</w:t>
            </w:r>
          </w:p>
        </w:tc>
        <w:tc>
          <w:tcPr>
            <w:tcW w:w="1139" w:type="dxa"/>
            <w:tcBorders>
              <w:top w:val="single" w:sz="4" w:space="0" w:color="auto"/>
              <w:left w:val="single" w:sz="4" w:space="0" w:color="auto"/>
              <w:bottom w:val="single" w:sz="4" w:space="0" w:color="auto"/>
            </w:tcBorders>
          </w:tcPr>
          <w:p w14:paraId="69F29FC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開學預備</w:t>
            </w:r>
          </w:p>
          <w:p w14:paraId="1BE8F8E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Starter Unit</w:t>
            </w:r>
          </w:p>
          <w:p w14:paraId="53A26F31" w14:textId="77777777" w:rsidR="0074625D" w:rsidRPr="005C1AE6" w:rsidRDefault="0074625D" w:rsidP="0074625D">
            <w:pPr>
              <w:rPr>
                <w:rFonts w:ascii="標楷體" w:eastAsia="標楷體" w:hAnsi="標楷體"/>
              </w:rPr>
            </w:pPr>
            <w:r w:rsidRPr="005C1AE6">
              <w:rPr>
                <w:rFonts w:ascii="標楷體" w:eastAsia="標楷體" w:hAnsi="標楷體" w:hint="eastAsia"/>
              </w:rPr>
              <w:t>【品德教育】</w:t>
            </w:r>
          </w:p>
          <w:p w14:paraId="652C1397" w14:textId="19909580" w:rsidR="0074625D" w:rsidRPr="005C1AE6" w:rsidRDefault="0074625D" w:rsidP="0074625D">
            <w:pPr>
              <w:jc w:val="center"/>
              <w:rPr>
                <w:rFonts w:eastAsia="標楷體"/>
              </w:rPr>
            </w:pPr>
            <w:r w:rsidRPr="005C1AE6">
              <w:rPr>
                <w:rFonts w:ascii="標楷體" w:eastAsia="標楷體" w:hAnsi="標楷體" w:hint="eastAsia"/>
              </w:rPr>
              <w:t>【性別平等】</w:t>
            </w:r>
          </w:p>
        </w:tc>
        <w:tc>
          <w:tcPr>
            <w:tcW w:w="1276" w:type="dxa"/>
            <w:tcBorders>
              <w:left w:val="single" w:sz="4" w:space="0" w:color="auto"/>
            </w:tcBorders>
          </w:tcPr>
          <w:p w14:paraId="5AC41C2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第1單元多位數的乘除</w:t>
            </w:r>
          </w:p>
          <w:p w14:paraId="3078D70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26DE706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3E8BDE9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16E7FEC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5D261F0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1A80A68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5482881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66F86271" w14:textId="2EAB2FB9"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tcBorders>
              <w:left w:val="single" w:sz="4" w:space="0" w:color="auto"/>
            </w:tcBorders>
          </w:tcPr>
          <w:p w14:paraId="7852987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一、家鄉的地形與氣候</w:t>
            </w:r>
          </w:p>
          <w:p w14:paraId="13B0A37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1.家鄉的地形</w:t>
            </w:r>
          </w:p>
          <w:p w14:paraId="7A7AEA2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876050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◎防災教育</w:t>
            </w:r>
          </w:p>
          <w:p w14:paraId="61E57A0A" w14:textId="42AAD699"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275" w:type="dxa"/>
          </w:tcPr>
          <w:p w14:paraId="2EF7804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一、生活中的力</w:t>
            </w:r>
          </w:p>
          <w:p w14:paraId="67FFFAD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1.力的作用</w:t>
            </w:r>
          </w:p>
          <w:p w14:paraId="3B87CE8A" w14:textId="62468037"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45B198B8"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1-1</w:t>
            </w:r>
            <w:r w:rsidRPr="005C1AE6">
              <w:rPr>
                <w:rFonts w:ascii="標楷體" w:eastAsia="標楷體" w:hAnsi="標楷體" w:cs="微軟正黑體" w:hint="eastAsia"/>
              </w:rPr>
              <w:t>春之歌</w:t>
            </w:r>
          </w:p>
          <w:p w14:paraId="493CA36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3-1</w:t>
            </w:r>
            <w:r w:rsidRPr="005C1AE6">
              <w:rPr>
                <w:rFonts w:ascii="標楷體" w:eastAsia="標楷體" w:hAnsi="標楷體" w:cs="微軟正黑體" w:hint="eastAsia"/>
              </w:rPr>
              <w:t>房子追追追</w:t>
            </w:r>
          </w:p>
          <w:p w14:paraId="3655C172"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5-1</w:t>
            </w:r>
            <w:r w:rsidRPr="005C1AE6">
              <w:rPr>
                <w:rFonts w:ascii="標楷體" w:eastAsia="標楷體" w:hAnsi="標楷體" w:cs="微軟正黑體" w:hint="eastAsia"/>
              </w:rPr>
              <w:t>影子開麥拉</w:t>
            </w:r>
          </w:p>
          <w:p w14:paraId="12EB052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戶外教育</w:t>
            </w:r>
            <w:r w:rsidRPr="005C1AE6">
              <w:rPr>
                <w:rFonts w:ascii="標楷體" w:eastAsia="標楷體" w:hAnsi="標楷體" w:cs="Times New Roman"/>
              </w:rPr>
              <w:t>】</w:t>
            </w:r>
          </w:p>
          <w:p w14:paraId="5D30D79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640B561A" w14:textId="35CADD4C" w:rsidR="0074625D" w:rsidRPr="005C1AE6" w:rsidRDefault="0074625D" w:rsidP="0074625D">
            <w:pPr>
              <w:jc w:val="center"/>
              <w:rPr>
                <w:rFonts w:eastAsia="標楷體"/>
              </w:rPr>
            </w:pPr>
            <w:r w:rsidRPr="005C1AE6">
              <w:rPr>
                <w:rFonts w:ascii="標楷體" w:eastAsia="標楷體" w:hAnsi="標楷體"/>
              </w:rPr>
              <w:t>【品德教育】</w:t>
            </w:r>
          </w:p>
        </w:tc>
        <w:tc>
          <w:tcPr>
            <w:tcW w:w="1276" w:type="dxa"/>
          </w:tcPr>
          <w:p w14:paraId="42987D9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一、溝通學問大</w:t>
            </w:r>
          </w:p>
          <w:p w14:paraId="6F178AB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1.溝通有訣竅</w:t>
            </w:r>
          </w:p>
          <w:p w14:paraId="7531351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21F318B6" w14:textId="7BCDBBFE" w:rsidR="0074625D" w:rsidRPr="005C1AE6" w:rsidRDefault="0074625D" w:rsidP="0074625D">
            <w:pPr>
              <w:jc w:val="center"/>
              <w:rPr>
                <w:rFonts w:eastAsia="標楷體"/>
              </w:rPr>
            </w:pPr>
            <w:r w:rsidRPr="005C1AE6">
              <w:rPr>
                <w:rFonts w:ascii="標楷體" w:eastAsia="標楷體" w:hAnsi="標楷體" w:hint="eastAsia"/>
              </w:rPr>
              <w:t>◎人權教育</w:t>
            </w:r>
          </w:p>
        </w:tc>
        <w:tc>
          <w:tcPr>
            <w:tcW w:w="1559" w:type="dxa"/>
          </w:tcPr>
          <w:p w14:paraId="1EB1F1FE"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第一單元迎向青春期</w:t>
            </w:r>
          </w:p>
          <w:p w14:paraId="2B9D545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第一課相處萬花筒</w:t>
            </w:r>
          </w:p>
          <w:p w14:paraId="0607BBDD" w14:textId="4DB9A137"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4331AB10" w14:textId="77777777" w:rsidTr="005464AE">
        <w:trPr>
          <w:cantSplit/>
          <w:trHeight w:val="780"/>
          <w:jc w:val="center"/>
        </w:trPr>
        <w:tc>
          <w:tcPr>
            <w:tcW w:w="428" w:type="dxa"/>
            <w:vAlign w:val="center"/>
          </w:tcPr>
          <w:p w14:paraId="3C12E03D" w14:textId="77777777" w:rsidR="0074625D" w:rsidRPr="005C1AE6" w:rsidRDefault="0074625D" w:rsidP="0074625D">
            <w:pPr>
              <w:jc w:val="center"/>
              <w:rPr>
                <w:rFonts w:eastAsia="標楷體"/>
              </w:rPr>
            </w:pPr>
            <w:r w:rsidRPr="005C1AE6">
              <w:rPr>
                <w:rFonts w:eastAsia="標楷體" w:hint="eastAsia"/>
              </w:rPr>
              <w:t>2</w:t>
            </w:r>
          </w:p>
        </w:tc>
        <w:tc>
          <w:tcPr>
            <w:tcW w:w="696" w:type="dxa"/>
            <w:gridSpan w:val="2"/>
            <w:tcBorders>
              <w:right w:val="single" w:sz="4" w:space="0" w:color="auto"/>
            </w:tcBorders>
            <w:vAlign w:val="center"/>
          </w:tcPr>
          <w:p w14:paraId="3B315F80" w14:textId="77777777" w:rsidR="0074625D" w:rsidRPr="005C1AE6" w:rsidRDefault="0074625D" w:rsidP="0074625D">
            <w:pPr>
              <w:jc w:val="center"/>
              <w:rPr>
                <w:rFonts w:eastAsia="標楷體"/>
              </w:rPr>
            </w:pPr>
            <w:r w:rsidRPr="005C1AE6">
              <w:rPr>
                <w:rFonts w:eastAsia="標楷體" w:hint="eastAsia"/>
              </w:rPr>
              <w:t>0216</w:t>
            </w:r>
          </w:p>
          <w:p w14:paraId="70297515" w14:textId="77777777" w:rsidR="0074625D" w:rsidRPr="005C1AE6" w:rsidRDefault="0074625D" w:rsidP="0074625D">
            <w:pPr>
              <w:jc w:val="center"/>
              <w:rPr>
                <w:rFonts w:eastAsia="標楷體"/>
              </w:rPr>
            </w:pPr>
            <w:r w:rsidRPr="005C1AE6">
              <w:rPr>
                <w:rFonts w:eastAsia="標楷體" w:hint="eastAsia"/>
              </w:rPr>
              <w:t>|</w:t>
            </w:r>
          </w:p>
          <w:p w14:paraId="017DA0B1" w14:textId="77777777" w:rsidR="0074625D" w:rsidRPr="005C1AE6" w:rsidRDefault="0074625D" w:rsidP="0074625D">
            <w:pPr>
              <w:jc w:val="center"/>
              <w:rPr>
                <w:rFonts w:eastAsia="標楷體"/>
              </w:rPr>
            </w:pPr>
            <w:r w:rsidRPr="005C1AE6">
              <w:rPr>
                <w:rFonts w:eastAsia="標楷體" w:hint="eastAsia"/>
              </w:rPr>
              <w:t>0222</w:t>
            </w:r>
          </w:p>
        </w:tc>
        <w:tc>
          <w:tcPr>
            <w:tcW w:w="1077" w:type="dxa"/>
            <w:gridSpan w:val="2"/>
            <w:tcBorders>
              <w:top w:val="single" w:sz="4" w:space="0" w:color="auto"/>
              <w:left w:val="single" w:sz="4" w:space="0" w:color="auto"/>
              <w:bottom w:val="single" w:sz="4" w:space="0" w:color="auto"/>
              <w:right w:val="single" w:sz="4" w:space="0" w:color="auto"/>
            </w:tcBorders>
          </w:tcPr>
          <w:p w14:paraId="7A65D30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第八冊第壹單元：與自然共處</w:t>
            </w:r>
          </w:p>
          <w:p w14:paraId="2F5CC22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第二課 會呼吸的房子</w:t>
            </w:r>
          </w:p>
          <w:p w14:paraId="1492191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43D9013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【能源教育】</w:t>
            </w:r>
          </w:p>
          <w:p w14:paraId="4B8A55BB" w14:textId="77105280" w:rsidR="0074625D" w:rsidRPr="005C1AE6" w:rsidRDefault="0074625D" w:rsidP="0074625D">
            <w:pPr>
              <w:jc w:val="center"/>
              <w:rPr>
                <w:rFonts w:eastAsia="標楷體"/>
              </w:rPr>
            </w:pPr>
            <w:r w:rsidRPr="005C1AE6">
              <w:rPr>
                <w:rFonts w:ascii="標楷體" w:eastAsia="標楷體" w:hAnsi="標楷體" w:hint="eastAsia"/>
              </w:rPr>
              <w:t>【戶外教育】</w:t>
            </w:r>
          </w:p>
        </w:tc>
        <w:tc>
          <w:tcPr>
            <w:tcW w:w="908" w:type="dxa"/>
            <w:tcBorders>
              <w:top w:val="single" w:sz="4" w:space="0" w:color="auto"/>
              <w:left w:val="single" w:sz="4" w:space="0" w:color="auto"/>
              <w:bottom w:val="single" w:sz="4" w:space="0" w:color="auto"/>
              <w:right w:val="single" w:sz="4" w:space="0" w:color="auto"/>
            </w:tcBorders>
          </w:tcPr>
          <w:p w14:paraId="70B3DDD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第一課農場好</w:t>
            </w:r>
            <w:r w:rsidRPr="005C1AE6">
              <w:rPr>
                <w:rFonts w:ascii="新細明體-ExtB" w:eastAsia="新細明體-ExtB" w:hAnsi="新細明體-ExtB" w:cs="新細明體-ExtB" w:hint="eastAsia"/>
              </w:rPr>
              <w:t>𨑨</w:t>
            </w:r>
            <w:r w:rsidRPr="005C1AE6">
              <w:rPr>
                <w:rFonts w:ascii="標楷體" w:eastAsia="標楷體" w:hAnsi="標楷體" w:cs="微軟正黑體" w:hint="eastAsia"/>
              </w:rPr>
              <w:t>迌</w:t>
            </w:r>
          </w:p>
          <w:p w14:paraId="1507BFF4" w14:textId="3F5216D6" w:rsidR="0074625D" w:rsidRPr="005C1AE6" w:rsidRDefault="0074625D" w:rsidP="0074625D">
            <w:pPr>
              <w:jc w:val="center"/>
              <w:rPr>
                <w:rFonts w:eastAsia="標楷體"/>
              </w:rPr>
            </w:pPr>
            <w:r w:rsidRPr="005C1AE6">
              <w:rPr>
                <w:rFonts w:ascii="標楷體" w:eastAsia="標楷體" w:hAnsi="標楷體"/>
              </w:rPr>
              <w:t>【家庭教育】</w:t>
            </w:r>
          </w:p>
        </w:tc>
        <w:tc>
          <w:tcPr>
            <w:tcW w:w="850" w:type="dxa"/>
            <w:tcBorders>
              <w:top w:val="single" w:sz="4" w:space="0" w:color="auto"/>
              <w:left w:val="single" w:sz="4" w:space="0" w:color="auto"/>
              <w:bottom w:val="single" w:sz="4" w:space="0" w:color="auto"/>
              <w:right w:val="single" w:sz="4" w:space="0" w:color="auto"/>
            </w:tcBorders>
          </w:tcPr>
          <w:p w14:paraId="655BAA7C" w14:textId="5F306002" w:rsidR="0074625D" w:rsidRPr="005C1AE6" w:rsidRDefault="0074625D" w:rsidP="0074625D">
            <w:pPr>
              <w:jc w:val="center"/>
              <w:rPr>
                <w:rFonts w:eastAsia="標楷體"/>
              </w:rPr>
            </w:pPr>
            <w:r w:rsidRPr="005C1AE6">
              <w:rPr>
                <w:rFonts w:ascii="標楷體" w:eastAsia="標楷體" w:hAnsi="標楷體" w:hint="eastAsia"/>
              </w:rPr>
              <w:t>一、上家下屋1.好鄰舍</w:t>
            </w:r>
          </w:p>
        </w:tc>
        <w:tc>
          <w:tcPr>
            <w:tcW w:w="993" w:type="dxa"/>
            <w:tcBorders>
              <w:top w:val="single" w:sz="4" w:space="0" w:color="auto"/>
              <w:left w:val="single" w:sz="4" w:space="0" w:color="auto"/>
              <w:bottom w:val="single" w:sz="4" w:space="0" w:color="auto"/>
              <w:right w:val="single" w:sz="4" w:space="0" w:color="auto"/>
            </w:tcBorders>
            <w:vAlign w:val="center"/>
          </w:tcPr>
          <w:p w14:paraId="08A855C1"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16554FA4" w14:textId="77777777" w:rsidR="0074625D" w:rsidRPr="005C1AE6" w:rsidRDefault="0074625D" w:rsidP="0074625D">
            <w:pPr>
              <w:jc w:val="center"/>
              <w:rPr>
                <w:rFonts w:ascii="標楷體" w:eastAsia="標楷體" w:hAnsi="標楷體"/>
              </w:rPr>
            </w:pPr>
            <w:r w:rsidRPr="005C1AE6">
              <w:rPr>
                <w:rFonts w:ascii="標楷體" w:eastAsia="標楷體" w:hAnsi="標楷體" w:hint="eastAsia"/>
              </w:rPr>
              <w:t>第 1 課</w:t>
            </w:r>
          </w:p>
          <w:p w14:paraId="3CEE8682" w14:textId="61DCFBA0" w:rsidR="0074625D" w:rsidRPr="005C1AE6" w:rsidRDefault="0074625D" w:rsidP="0074625D">
            <w:pPr>
              <w:jc w:val="center"/>
              <w:rPr>
                <w:rFonts w:eastAsia="標楷體"/>
              </w:rPr>
            </w:pPr>
            <w:r w:rsidRPr="005C1AE6">
              <w:rPr>
                <w:rFonts w:ascii="標楷體" w:eastAsia="標楷體" w:hAnsi="標楷體" w:hint="eastAsia"/>
              </w:rPr>
              <w:t>認識詞彙</w:t>
            </w:r>
          </w:p>
        </w:tc>
        <w:tc>
          <w:tcPr>
            <w:tcW w:w="1139" w:type="dxa"/>
            <w:tcBorders>
              <w:top w:val="single" w:sz="4" w:space="0" w:color="auto"/>
              <w:left w:val="single" w:sz="4" w:space="0" w:color="auto"/>
              <w:bottom w:val="single" w:sz="4" w:space="0" w:color="auto"/>
            </w:tcBorders>
          </w:tcPr>
          <w:p w14:paraId="656A8E6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時間</w:t>
            </w:r>
          </w:p>
          <w:p w14:paraId="43E4D91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1 What Time Is It?</w:t>
            </w:r>
          </w:p>
          <w:p w14:paraId="2D6AABCC" w14:textId="3D68DD29" w:rsidR="0074625D" w:rsidRPr="005C1AE6" w:rsidRDefault="0074625D" w:rsidP="0074625D">
            <w:pPr>
              <w:jc w:val="center"/>
              <w:rPr>
                <w:rFonts w:eastAsia="標楷體"/>
              </w:rPr>
            </w:pPr>
            <w:r w:rsidRPr="005C1AE6">
              <w:rPr>
                <w:rFonts w:ascii="標楷體" w:eastAsia="標楷體" w:hAnsi="標楷體" w:hint="eastAsia"/>
              </w:rPr>
              <w:t>【國際教育】</w:t>
            </w:r>
          </w:p>
        </w:tc>
        <w:tc>
          <w:tcPr>
            <w:tcW w:w="1276" w:type="dxa"/>
            <w:tcBorders>
              <w:left w:val="single" w:sz="4" w:space="0" w:color="auto"/>
            </w:tcBorders>
          </w:tcPr>
          <w:p w14:paraId="7AF9424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第1單元多位數的乘除</w:t>
            </w:r>
          </w:p>
          <w:p w14:paraId="476FF26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2CB3798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7C4A835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19D832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22BCAA2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3AD8B59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26BA713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704D7691" w14:textId="59970AC6"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tcBorders>
              <w:left w:val="single" w:sz="4" w:space="0" w:color="auto"/>
            </w:tcBorders>
          </w:tcPr>
          <w:p w14:paraId="1285311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一、家鄉的地形與氣候</w:t>
            </w:r>
          </w:p>
          <w:p w14:paraId="1AB7F23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1.家鄉的地形</w:t>
            </w:r>
          </w:p>
          <w:p w14:paraId="1DD381F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62EC39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◎防災教育</w:t>
            </w:r>
          </w:p>
          <w:p w14:paraId="5B125B4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◎戶外教育</w:t>
            </w:r>
          </w:p>
          <w:p w14:paraId="6A44DAC8" w14:textId="77777777" w:rsidR="0074625D" w:rsidRPr="005C1AE6" w:rsidRDefault="0074625D" w:rsidP="0074625D">
            <w:pPr>
              <w:rPr>
                <w:rFonts w:ascii="標楷體" w:eastAsia="標楷體" w:hAnsi="標楷體"/>
              </w:rPr>
            </w:pPr>
          </w:p>
          <w:p w14:paraId="6E8A0DA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〈玩探究〉探究家鄉的地形</w:t>
            </w:r>
          </w:p>
          <w:p w14:paraId="4139FE0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66CA8120" w14:textId="68D34E3F" w:rsidR="0074625D" w:rsidRPr="005C1AE6" w:rsidRDefault="0074625D" w:rsidP="0074625D">
            <w:pPr>
              <w:jc w:val="center"/>
              <w:rPr>
                <w:rFonts w:eastAsia="標楷體"/>
              </w:rPr>
            </w:pPr>
            <w:r w:rsidRPr="005C1AE6">
              <w:rPr>
                <w:rFonts w:ascii="標楷體" w:eastAsia="標楷體" w:hAnsi="標楷體" w:hint="eastAsia"/>
              </w:rPr>
              <w:t>◎生涯規劃教育</w:t>
            </w:r>
          </w:p>
        </w:tc>
        <w:tc>
          <w:tcPr>
            <w:tcW w:w="1275" w:type="dxa"/>
          </w:tcPr>
          <w:p w14:paraId="0D6DC2D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一、生活中的力</w:t>
            </w:r>
          </w:p>
          <w:p w14:paraId="46D7B66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1.力的作用</w:t>
            </w:r>
          </w:p>
          <w:p w14:paraId="01C88A8F" w14:textId="5C7D452A"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4CD33B7E"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1-1</w:t>
            </w:r>
            <w:r w:rsidRPr="005C1AE6">
              <w:rPr>
                <w:rFonts w:ascii="標楷體" w:eastAsia="標楷體" w:hAnsi="標楷體" w:cs="微軟正黑體" w:hint="eastAsia"/>
              </w:rPr>
              <w:t>春之歌</w:t>
            </w:r>
          </w:p>
          <w:p w14:paraId="5E9E2571"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3-2</w:t>
            </w:r>
            <w:r w:rsidRPr="005C1AE6">
              <w:rPr>
                <w:rFonts w:ascii="標楷體" w:eastAsia="標楷體" w:hAnsi="標楷體" w:cs="微軟正黑體" w:hint="eastAsia"/>
              </w:rPr>
              <w:t>房子的個性</w:t>
            </w:r>
          </w:p>
          <w:p w14:paraId="740F43A1"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5-1</w:t>
            </w:r>
            <w:r w:rsidRPr="005C1AE6">
              <w:rPr>
                <w:rFonts w:ascii="標楷體" w:eastAsia="標楷體" w:hAnsi="標楷體" w:cs="微軟正黑體" w:hint="eastAsia"/>
              </w:rPr>
              <w:t>影子開麥拉</w:t>
            </w:r>
          </w:p>
          <w:p w14:paraId="08A260B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057852F0" w14:textId="58641AAD" w:rsidR="0074625D" w:rsidRPr="005C1AE6" w:rsidRDefault="0074625D" w:rsidP="0074625D">
            <w:pPr>
              <w:jc w:val="center"/>
              <w:rPr>
                <w:rFonts w:eastAsia="標楷體"/>
              </w:rPr>
            </w:pPr>
            <w:r w:rsidRPr="005C1AE6">
              <w:rPr>
                <w:rFonts w:ascii="標楷體" w:eastAsia="標楷體" w:hAnsi="標楷體"/>
              </w:rPr>
              <w:t>【品德教育】</w:t>
            </w:r>
          </w:p>
        </w:tc>
        <w:tc>
          <w:tcPr>
            <w:tcW w:w="1276" w:type="dxa"/>
          </w:tcPr>
          <w:p w14:paraId="1360376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一、溝通學問大</w:t>
            </w:r>
          </w:p>
          <w:p w14:paraId="6D3AABC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1.溝通有訣竅</w:t>
            </w:r>
          </w:p>
          <w:p w14:paraId="7EDDF6E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74128380" w14:textId="24568398" w:rsidR="0074625D" w:rsidRPr="005C1AE6" w:rsidRDefault="0074625D" w:rsidP="0074625D">
            <w:pPr>
              <w:jc w:val="center"/>
              <w:rPr>
                <w:rFonts w:eastAsia="標楷體"/>
              </w:rPr>
            </w:pPr>
            <w:r w:rsidRPr="005C1AE6">
              <w:rPr>
                <w:rFonts w:ascii="標楷體" w:eastAsia="標楷體" w:hAnsi="標楷體" w:hint="eastAsia"/>
              </w:rPr>
              <w:t>◎人權教育</w:t>
            </w:r>
          </w:p>
        </w:tc>
        <w:tc>
          <w:tcPr>
            <w:tcW w:w="1559" w:type="dxa"/>
          </w:tcPr>
          <w:p w14:paraId="2603193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第一單元迎向青春期</w:t>
            </w:r>
          </w:p>
          <w:p w14:paraId="5FEA1E6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第二課青春你我他</w:t>
            </w:r>
          </w:p>
          <w:p w14:paraId="054BACD2" w14:textId="339D38B3"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3B024546" w14:textId="77777777" w:rsidTr="005464AE">
        <w:trPr>
          <w:cantSplit/>
          <w:trHeight w:val="780"/>
          <w:jc w:val="center"/>
        </w:trPr>
        <w:tc>
          <w:tcPr>
            <w:tcW w:w="428" w:type="dxa"/>
            <w:vAlign w:val="center"/>
          </w:tcPr>
          <w:p w14:paraId="637C562F" w14:textId="77777777" w:rsidR="0074625D" w:rsidRPr="005C1AE6" w:rsidRDefault="0074625D" w:rsidP="0074625D">
            <w:pPr>
              <w:jc w:val="center"/>
              <w:rPr>
                <w:rFonts w:eastAsia="標楷體"/>
              </w:rPr>
            </w:pPr>
            <w:r w:rsidRPr="005C1AE6">
              <w:rPr>
                <w:rFonts w:eastAsia="標楷體" w:hint="eastAsia"/>
              </w:rPr>
              <w:t>3</w:t>
            </w:r>
          </w:p>
        </w:tc>
        <w:tc>
          <w:tcPr>
            <w:tcW w:w="696" w:type="dxa"/>
            <w:gridSpan w:val="2"/>
            <w:tcBorders>
              <w:right w:val="single" w:sz="4" w:space="0" w:color="auto"/>
            </w:tcBorders>
            <w:vAlign w:val="center"/>
          </w:tcPr>
          <w:p w14:paraId="34032CF4" w14:textId="77777777" w:rsidR="0074625D" w:rsidRPr="005C1AE6" w:rsidRDefault="0074625D" w:rsidP="0074625D">
            <w:pPr>
              <w:jc w:val="center"/>
              <w:rPr>
                <w:rFonts w:eastAsia="標楷體"/>
              </w:rPr>
            </w:pPr>
            <w:r w:rsidRPr="005C1AE6">
              <w:rPr>
                <w:rFonts w:eastAsia="標楷體" w:hint="eastAsia"/>
              </w:rPr>
              <w:t>0223</w:t>
            </w:r>
          </w:p>
          <w:p w14:paraId="78E06B59" w14:textId="77777777" w:rsidR="0074625D" w:rsidRPr="005C1AE6" w:rsidRDefault="0074625D" w:rsidP="0074625D">
            <w:pPr>
              <w:jc w:val="center"/>
              <w:rPr>
                <w:rFonts w:eastAsia="標楷體"/>
              </w:rPr>
            </w:pPr>
            <w:r w:rsidRPr="005C1AE6">
              <w:rPr>
                <w:rFonts w:eastAsia="標楷體" w:hint="eastAsia"/>
              </w:rPr>
              <w:t>|</w:t>
            </w:r>
          </w:p>
          <w:p w14:paraId="548325F3" w14:textId="77777777" w:rsidR="0074625D" w:rsidRPr="005C1AE6" w:rsidRDefault="0074625D" w:rsidP="0074625D">
            <w:pPr>
              <w:jc w:val="center"/>
              <w:rPr>
                <w:rFonts w:eastAsia="標楷體"/>
              </w:rPr>
            </w:pPr>
            <w:r w:rsidRPr="005C1AE6">
              <w:rPr>
                <w:rFonts w:eastAsia="標楷體" w:hint="eastAsia"/>
              </w:rPr>
              <w:t>0301</w:t>
            </w:r>
          </w:p>
        </w:tc>
        <w:tc>
          <w:tcPr>
            <w:tcW w:w="1077" w:type="dxa"/>
            <w:gridSpan w:val="2"/>
            <w:tcBorders>
              <w:top w:val="single" w:sz="4" w:space="0" w:color="auto"/>
              <w:left w:val="single" w:sz="4" w:space="0" w:color="auto"/>
              <w:bottom w:val="single" w:sz="4" w:space="0" w:color="auto"/>
              <w:right w:val="single" w:sz="4" w:space="0" w:color="auto"/>
            </w:tcBorders>
          </w:tcPr>
          <w:p w14:paraId="5DE01DC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第八冊第壹單元：與自然共處</w:t>
            </w:r>
          </w:p>
          <w:p w14:paraId="79E3D24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第三課 石虎兄妹</w:t>
            </w:r>
          </w:p>
          <w:p w14:paraId="3405FBD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49AC35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4653B56B" w14:textId="2045AE57"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5FCB7C7D"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第一課農場好</w:t>
            </w:r>
            <w:r w:rsidRPr="005C1AE6">
              <w:rPr>
                <w:rFonts w:ascii="新細明體-ExtB" w:eastAsia="新細明體-ExtB" w:hAnsi="新細明體-ExtB" w:cs="新細明體-ExtB" w:hint="eastAsia"/>
              </w:rPr>
              <w:t>𨑨</w:t>
            </w:r>
            <w:r w:rsidRPr="005C1AE6">
              <w:rPr>
                <w:rFonts w:ascii="標楷體" w:eastAsia="標楷體" w:hAnsi="標楷體" w:cs="微軟正黑體" w:hint="eastAsia"/>
              </w:rPr>
              <w:t>迌</w:t>
            </w:r>
          </w:p>
          <w:p w14:paraId="1463910E" w14:textId="1C73B3D5" w:rsidR="0074625D" w:rsidRPr="005C1AE6" w:rsidRDefault="0074625D" w:rsidP="0074625D">
            <w:pPr>
              <w:jc w:val="center"/>
              <w:rPr>
                <w:rFonts w:eastAsia="標楷體"/>
              </w:rPr>
            </w:pPr>
            <w:r w:rsidRPr="005C1AE6">
              <w:rPr>
                <w:rFonts w:ascii="標楷體" w:eastAsia="標楷體" w:hAnsi="標楷體"/>
              </w:rPr>
              <w:t>【家庭教育】</w:t>
            </w:r>
          </w:p>
        </w:tc>
        <w:tc>
          <w:tcPr>
            <w:tcW w:w="850" w:type="dxa"/>
            <w:tcBorders>
              <w:top w:val="single" w:sz="4" w:space="0" w:color="auto"/>
              <w:left w:val="single" w:sz="4" w:space="0" w:color="auto"/>
              <w:bottom w:val="single" w:sz="4" w:space="0" w:color="auto"/>
              <w:right w:val="single" w:sz="4" w:space="0" w:color="auto"/>
            </w:tcBorders>
          </w:tcPr>
          <w:p w14:paraId="4AC08EFE" w14:textId="6DA0FD01" w:rsidR="0074625D" w:rsidRPr="005C1AE6" w:rsidRDefault="0074625D" w:rsidP="0074625D">
            <w:pPr>
              <w:jc w:val="center"/>
              <w:rPr>
                <w:rFonts w:eastAsia="標楷體"/>
              </w:rPr>
            </w:pPr>
            <w:r w:rsidRPr="005C1AE6">
              <w:rPr>
                <w:rFonts w:ascii="標楷體" w:eastAsia="標楷體" w:hAnsi="標楷體" w:hint="eastAsia"/>
              </w:rPr>
              <w:t>一、上家下屋1.好鄰舍</w:t>
            </w:r>
          </w:p>
        </w:tc>
        <w:tc>
          <w:tcPr>
            <w:tcW w:w="993" w:type="dxa"/>
            <w:tcBorders>
              <w:top w:val="single" w:sz="4" w:space="0" w:color="auto"/>
              <w:left w:val="single" w:sz="4" w:space="0" w:color="auto"/>
              <w:bottom w:val="single" w:sz="4" w:space="0" w:color="auto"/>
              <w:right w:val="single" w:sz="4" w:space="0" w:color="auto"/>
            </w:tcBorders>
            <w:vAlign w:val="center"/>
          </w:tcPr>
          <w:p w14:paraId="583A75FF"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5AE1A0A"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55CD9BAA" w14:textId="3329E792" w:rsidR="0074625D" w:rsidRPr="005C1AE6" w:rsidRDefault="0074625D" w:rsidP="0074625D">
            <w:pPr>
              <w:jc w:val="center"/>
              <w:rPr>
                <w:rFonts w:eastAsia="標楷體"/>
              </w:rPr>
            </w:pPr>
            <w:r w:rsidRPr="005C1AE6">
              <w:rPr>
                <w:rFonts w:eastAsia="標楷體" w:hint="eastAsia"/>
              </w:rPr>
              <w:t>語文活動</w:t>
            </w:r>
          </w:p>
        </w:tc>
        <w:tc>
          <w:tcPr>
            <w:tcW w:w="1139" w:type="dxa"/>
            <w:tcBorders>
              <w:top w:val="single" w:sz="4" w:space="0" w:color="auto"/>
              <w:left w:val="single" w:sz="4" w:space="0" w:color="auto"/>
              <w:bottom w:val="single" w:sz="4" w:space="0" w:color="auto"/>
            </w:tcBorders>
          </w:tcPr>
          <w:p w14:paraId="3194F85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時間</w:t>
            </w:r>
          </w:p>
          <w:p w14:paraId="3B087FE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1 What Time Is It?</w:t>
            </w:r>
          </w:p>
          <w:p w14:paraId="7A1118CA" w14:textId="50203170" w:rsidR="0074625D" w:rsidRPr="005C1AE6" w:rsidRDefault="0074625D" w:rsidP="0074625D">
            <w:pPr>
              <w:jc w:val="center"/>
              <w:rPr>
                <w:rFonts w:eastAsia="標楷體"/>
              </w:rPr>
            </w:pPr>
            <w:r w:rsidRPr="005C1AE6">
              <w:rPr>
                <w:rFonts w:ascii="標楷體" w:eastAsia="標楷體" w:hAnsi="標楷體" w:hint="eastAsia"/>
              </w:rPr>
              <w:t>【國際教育】</w:t>
            </w:r>
          </w:p>
        </w:tc>
        <w:tc>
          <w:tcPr>
            <w:tcW w:w="1276" w:type="dxa"/>
            <w:tcBorders>
              <w:left w:val="single" w:sz="4" w:space="0" w:color="auto"/>
            </w:tcBorders>
          </w:tcPr>
          <w:p w14:paraId="7E15721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第2單元四邊形</w:t>
            </w:r>
          </w:p>
          <w:p w14:paraId="17C61B5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2612D92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3C21882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6D70477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CF0FE8E" w14:textId="07723BCF"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446D21A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一、家鄉的地形與氣候</w:t>
            </w:r>
          </w:p>
          <w:p w14:paraId="29B1F3D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2.家鄉的氣候</w:t>
            </w:r>
          </w:p>
          <w:p w14:paraId="2AE5557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3B0C19C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◎防災教育</w:t>
            </w:r>
          </w:p>
          <w:p w14:paraId="4462937C" w14:textId="5A45006A"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275" w:type="dxa"/>
          </w:tcPr>
          <w:p w14:paraId="242DD3A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一、生活中的力</w:t>
            </w:r>
          </w:p>
          <w:p w14:paraId="0D1D6BC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2.力的比較與表示</w:t>
            </w:r>
          </w:p>
          <w:p w14:paraId="14C0C64E" w14:textId="3CBCC7C0"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3147E06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1-1</w:t>
            </w:r>
            <w:r w:rsidRPr="005C1AE6">
              <w:rPr>
                <w:rFonts w:ascii="標楷體" w:eastAsia="標楷體" w:hAnsi="標楷體" w:cs="微軟正黑體" w:hint="eastAsia"/>
              </w:rPr>
              <w:t>春之歌</w:t>
            </w:r>
          </w:p>
          <w:p w14:paraId="2D78861E"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3-3</w:t>
            </w:r>
            <w:r w:rsidRPr="005C1AE6">
              <w:rPr>
                <w:rFonts w:ascii="標楷體" w:eastAsia="標楷體" w:hAnsi="標楷體" w:cs="微軟正黑體" w:hint="eastAsia"/>
              </w:rPr>
              <w:t>紙的遊戲場</w:t>
            </w:r>
          </w:p>
          <w:p w14:paraId="03BDF74E"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5-2</w:t>
            </w:r>
            <w:r w:rsidRPr="005C1AE6">
              <w:rPr>
                <w:rFonts w:ascii="標楷體" w:eastAsia="標楷體" w:hAnsi="標楷體" w:cs="微軟正黑體" w:hint="eastAsia"/>
              </w:rPr>
              <w:t>光影特效師</w:t>
            </w:r>
          </w:p>
          <w:p w14:paraId="29C52CF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42845209" w14:textId="0C5B2ACC" w:rsidR="0074625D" w:rsidRPr="005C1AE6" w:rsidRDefault="0074625D" w:rsidP="0074625D">
            <w:pPr>
              <w:jc w:val="center"/>
              <w:rPr>
                <w:rFonts w:eastAsia="標楷體"/>
              </w:rPr>
            </w:pPr>
            <w:r w:rsidRPr="005C1AE6">
              <w:rPr>
                <w:rFonts w:ascii="標楷體" w:eastAsia="標楷體" w:hAnsi="標楷體"/>
              </w:rPr>
              <w:t>【品德教育】</w:t>
            </w:r>
          </w:p>
        </w:tc>
        <w:tc>
          <w:tcPr>
            <w:tcW w:w="1276" w:type="dxa"/>
          </w:tcPr>
          <w:p w14:paraId="20857B8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一、溝通學問大</w:t>
            </w:r>
          </w:p>
          <w:p w14:paraId="3BE08BF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2.道歉有誠意</w:t>
            </w:r>
          </w:p>
          <w:p w14:paraId="3067274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694C09D8" w14:textId="0059A0E3" w:rsidR="0074625D" w:rsidRPr="005C1AE6" w:rsidRDefault="0074625D" w:rsidP="0074625D">
            <w:pPr>
              <w:jc w:val="center"/>
              <w:rPr>
                <w:rFonts w:eastAsia="標楷體"/>
              </w:rPr>
            </w:pPr>
            <w:r w:rsidRPr="005C1AE6">
              <w:rPr>
                <w:rFonts w:ascii="標楷體" w:eastAsia="標楷體" w:hAnsi="標楷體" w:hint="eastAsia"/>
              </w:rPr>
              <w:t>◎人權教育</w:t>
            </w:r>
          </w:p>
        </w:tc>
        <w:tc>
          <w:tcPr>
            <w:tcW w:w="1559" w:type="dxa"/>
          </w:tcPr>
          <w:p w14:paraId="097DE7C1"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第一單元迎向青春期</w:t>
            </w:r>
          </w:p>
          <w:p w14:paraId="3E308EF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第三課尊重與保護自</w:t>
            </w:r>
          </w:p>
          <w:p w14:paraId="252296DC" w14:textId="67E85B67" w:rsidR="0074625D" w:rsidRPr="005C1AE6" w:rsidRDefault="0074625D" w:rsidP="0074625D">
            <w:pPr>
              <w:jc w:val="center"/>
              <w:rPr>
                <w:rFonts w:eastAsia="標楷體"/>
              </w:rPr>
            </w:pPr>
            <w:r w:rsidRPr="005C1AE6">
              <w:rPr>
                <w:rFonts w:ascii="標楷體" w:eastAsia="標楷體" w:hAnsi="標楷體"/>
              </w:rPr>
              <w:t>【性別平等教育】</w:t>
            </w:r>
          </w:p>
        </w:tc>
      </w:tr>
      <w:tr w:rsidR="0074625D" w:rsidRPr="005C1AE6" w14:paraId="1D580280" w14:textId="77777777" w:rsidTr="005464AE">
        <w:trPr>
          <w:cantSplit/>
          <w:trHeight w:val="780"/>
          <w:jc w:val="center"/>
        </w:trPr>
        <w:tc>
          <w:tcPr>
            <w:tcW w:w="428" w:type="dxa"/>
            <w:vAlign w:val="center"/>
          </w:tcPr>
          <w:p w14:paraId="61284F9E" w14:textId="77777777" w:rsidR="0074625D" w:rsidRPr="005C1AE6" w:rsidRDefault="0074625D" w:rsidP="0074625D">
            <w:pPr>
              <w:jc w:val="center"/>
              <w:rPr>
                <w:rFonts w:eastAsia="標楷體"/>
              </w:rPr>
            </w:pPr>
            <w:r w:rsidRPr="005C1AE6">
              <w:rPr>
                <w:rFonts w:eastAsia="標楷體" w:hint="eastAsia"/>
              </w:rPr>
              <w:t>4</w:t>
            </w:r>
          </w:p>
        </w:tc>
        <w:tc>
          <w:tcPr>
            <w:tcW w:w="696" w:type="dxa"/>
            <w:gridSpan w:val="2"/>
            <w:tcBorders>
              <w:right w:val="single" w:sz="4" w:space="0" w:color="auto"/>
            </w:tcBorders>
            <w:vAlign w:val="center"/>
          </w:tcPr>
          <w:p w14:paraId="62833B49" w14:textId="77777777" w:rsidR="0074625D" w:rsidRPr="005C1AE6" w:rsidRDefault="0074625D" w:rsidP="0074625D">
            <w:pPr>
              <w:jc w:val="center"/>
              <w:rPr>
                <w:rFonts w:eastAsia="標楷體"/>
              </w:rPr>
            </w:pPr>
            <w:r w:rsidRPr="005C1AE6">
              <w:rPr>
                <w:rFonts w:eastAsia="標楷體" w:hint="eastAsia"/>
              </w:rPr>
              <w:t>0302</w:t>
            </w:r>
          </w:p>
          <w:p w14:paraId="5F864605" w14:textId="77777777" w:rsidR="0074625D" w:rsidRPr="005C1AE6" w:rsidRDefault="0074625D" w:rsidP="0074625D">
            <w:pPr>
              <w:jc w:val="center"/>
              <w:rPr>
                <w:rFonts w:eastAsia="標楷體"/>
              </w:rPr>
            </w:pPr>
            <w:r w:rsidRPr="005C1AE6">
              <w:rPr>
                <w:rFonts w:eastAsia="標楷體" w:hint="eastAsia"/>
              </w:rPr>
              <w:t>|</w:t>
            </w:r>
          </w:p>
          <w:p w14:paraId="3D391A3D" w14:textId="77777777" w:rsidR="0074625D" w:rsidRPr="005C1AE6" w:rsidRDefault="0074625D" w:rsidP="0074625D">
            <w:pPr>
              <w:jc w:val="center"/>
              <w:rPr>
                <w:rFonts w:eastAsia="標楷體"/>
              </w:rPr>
            </w:pPr>
            <w:r w:rsidRPr="005C1AE6">
              <w:rPr>
                <w:rFonts w:eastAsia="標楷體" w:hint="eastAsia"/>
              </w:rPr>
              <w:t>0308</w:t>
            </w:r>
          </w:p>
        </w:tc>
        <w:tc>
          <w:tcPr>
            <w:tcW w:w="1077" w:type="dxa"/>
            <w:gridSpan w:val="2"/>
            <w:tcBorders>
              <w:top w:val="single" w:sz="4" w:space="0" w:color="auto"/>
              <w:left w:val="single" w:sz="4" w:space="0" w:color="auto"/>
              <w:bottom w:val="single" w:sz="4" w:space="0" w:color="auto"/>
              <w:right w:val="single" w:sz="4" w:space="0" w:color="auto"/>
            </w:tcBorders>
          </w:tcPr>
          <w:p w14:paraId="5417142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第八冊第壹單元：與自然共處</w:t>
            </w:r>
          </w:p>
          <w:p w14:paraId="146C577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統整活動一</w:t>
            </w:r>
          </w:p>
          <w:p w14:paraId="52B069A1" w14:textId="1B640E0E"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755EAC9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第二課舊街</w:t>
            </w:r>
          </w:p>
          <w:p w14:paraId="54D12CAA" w14:textId="4C0FCB89" w:rsidR="0074625D" w:rsidRPr="005C1AE6" w:rsidRDefault="0074625D" w:rsidP="0074625D">
            <w:pPr>
              <w:jc w:val="center"/>
              <w:rPr>
                <w:rFonts w:eastAsia="標楷體"/>
              </w:rPr>
            </w:pPr>
            <w:r w:rsidRPr="005C1AE6">
              <w:rPr>
                <w:rFonts w:ascii="標楷體" w:eastAsia="標楷體" w:hAnsi="標楷體"/>
              </w:rPr>
              <w:t>【家庭教育】</w:t>
            </w:r>
          </w:p>
        </w:tc>
        <w:tc>
          <w:tcPr>
            <w:tcW w:w="850" w:type="dxa"/>
            <w:tcBorders>
              <w:top w:val="single" w:sz="4" w:space="0" w:color="auto"/>
              <w:left w:val="single" w:sz="4" w:space="0" w:color="auto"/>
              <w:bottom w:val="single" w:sz="4" w:space="0" w:color="auto"/>
              <w:right w:val="single" w:sz="4" w:space="0" w:color="auto"/>
            </w:tcBorders>
          </w:tcPr>
          <w:p w14:paraId="77AB542A" w14:textId="41E1477B" w:rsidR="0074625D" w:rsidRPr="005C1AE6" w:rsidRDefault="0074625D" w:rsidP="0074625D">
            <w:pPr>
              <w:jc w:val="center"/>
              <w:rPr>
                <w:rFonts w:eastAsia="標楷體"/>
              </w:rPr>
            </w:pPr>
            <w:r w:rsidRPr="005C1AE6">
              <w:rPr>
                <w:rFonts w:ascii="標楷體" w:eastAsia="標楷體" w:hAnsi="標楷體" w:hint="eastAsia"/>
              </w:rPr>
              <w:t>一、上家下屋1.好鄰舍</w:t>
            </w:r>
          </w:p>
        </w:tc>
        <w:tc>
          <w:tcPr>
            <w:tcW w:w="993" w:type="dxa"/>
            <w:tcBorders>
              <w:top w:val="single" w:sz="4" w:space="0" w:color="auto"/>
              <w:left w:val="single" w:sz="4" w:space="0" w:color="auto"/>
              <w:bottom w:val="single" w:sz="4" w:space="0" w:color="auto"/>
              <w:right w:val="single" w:sz="4" w:space="0" w:color="auto"/>
            </w:tcBorders>
            <w:vAlign w:val="center"/>
          </w:tcPr>
          <w:p w14:paraId="02C8CA5E"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69A5A248"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1 </w:t>
            </w:r>
            <w:r w:rsidRPr="005C1AE6">
              <w:rPr>
                <w:rFonts w:eastAsia="標楷體" w:hint="eastAsia"/>
              </w:rPr>
              <w:t>課</w:t>
            </w:r>
          </w:p>
          <w:p w14:paraId="6C083C68" w14:textId="124F809F" w:rsidR="0074625D" w:rsidRPr="005C1AE6" w:rsidRDefault="0074625D" w:rsidP="0074625D">
            <w:pPr>
              <w:jc w:val="center"/>
              <w:rPr>
                <w:rFonts w:eastAsia="標楷體"/>
              </w:rPr>
            </w:pPr>
            <w:r w:rsidRPr="005C1AE6">
              <w:rPr>
                <w:rFonts w:eastAsia="標楷體" w:hint="eastAsia"/>
              </w:rPr>
              <w:t>語文活動</w:t>
            </w:r>
          </w:p>
        </w:tc>
        <w:tc>
          <w:tcPr>
            <w:tcW w:w="1139" w:type="dxa"/>
            <w:tcBorders>
              <w:top w:val="single" w:sz="4" w:space="0" w:color="auto"/>
              <w:left w:val="single" w:sz="4" w:space="0" w:color="auto"/>
              <w:bottom w:val="single" w:sz="4" w:space="0" w:color="auto"/>
            </w:tcBorders>
          </w:tcPr>
          <w:p w14:paraId="5807613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時間</w:t>
            </w:r>
          </w:p>
          <w:p w14:paraId="2E2A9E2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1 What Time Is It?</w:t>
            </w:r>
          </w:p>
          <w:p w14:paraId="5A70AC16" w14:textId="34013593" w:rsidR="0074625D" w:rsidRPr="005C1AE6" w:rsidRDefault="0074625D" w:rsidP="0074625D">
            <w:pPr>
              <w:jc w:val="center"/>
              <w:rPr>
                <w:rFonts w:eastAsia="標楷體"/>
              </w:rPr>
            </w:pPr>
            <w:r w:rsidRPr="005C1AE6">
              <w:rPr>
                <w:rFonts w:ascii="標楷體" w:eastAsia="標楷體" w:hAnsi="標楷體" w:hint="eastAsia"/>
              </w:rPr>
              <w:t>【國際教育】</w:t>
            </w:r>
          </w:p>
        </w:tc>
        <w:tc>
          <w:tcPr>
            <w:tcW w:w="1276" w:type="dxa"/>
            <w:tcBorders>
              <w:left w:val="single" w:sz="4" w:space="0" w:color="auto"/>
            </w:tcBorders>
          </w:tcPr>
          <w:p w14:paraId="2D711D3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第2單元四邊形</w:t>
            </w:r>
          </w:p>
          <w:p w14:paraId="677ADED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6FC47EE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6044593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391FD7A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15A18D8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71BFDFD7" w14:textId="77777777" w:rsidR="0074625D" w:rsidRPr="005C1AE6" w:rsidRDefault="0074625D" w:rsidP="0074625D">
            <w:pPr>
              <w:rPr>
                <w:rFonts w:ascii="標楷體" w:eastAsia="標楷體" w:hAnsi="標楷體"/>
              </w:rPr>
            </w:pPr>
          </w:p>
          <w:p w14:paraId="68FB2CD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第3單元分數的加減和整數倍</w:t>
            </w:r>
          </w:p>
          <w:p w14:paraId="06F4507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65C05BB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1F8C78C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6B02C56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2F869B50" w14:textId="645B1EEF"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16BEAB0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一、家鄉的地形與氣候</w:t>
            </w:r>
          </w:p>
          <w:p w14:paraId="2BB46DE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2.家鄉的氣候</w:t>
            </w:r>
          </w:p>
          <w:p w14:paraId="43E93DD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5F7264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◎防災教育</w:t>
            </w:r>
          </w:p>
          <w:p w14:paraId="5A01254D" w14:textId="5584F15F"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275" w:type="dxa"/>
          </w:tcPr>
          <w:p w14:paraId="682CB97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一、生活中的力</w:t>
            </w:r>
          </w:p>
          <w:p w14:paraId="16D37F3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2.力的比較與表示</w:t>
            </w:r>
          </w:p>
          <w:p w14:paraId="7900E19F" w14:textId="4AC44648"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66C9282C"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1-2</w:t>
            </w:r>
            <w:r w:rsidRPr="005C1AE6">
              <w:rPr>
                <w:rFonts w:ascii="標楷體" w:eastAsia="標楷體" w:hAnsi="標楷體" w:cs="微軟正黑體" w:hint="eastAsia"/>
              </w:rPr>
              <w:t>來歡唱</w:t>
            </w:r>
          </w:p>
          <w:p w14:paraId="4E170F0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3-4</w:t>
            </w:r>
            <w:r w:rsidRPr="005C1AE6">
              <w:rPr>
                <w:rFonts w:ascii="標楷體" w:eastAsia="標楷體" w:hAnsi="標楷體" w:cs="微軟正黑體" w:hint="eastAsia"/>
              </w:rPr>
              <w:t>讓紙站起來</w:t>
            </w:r>
          </w:p>
          <w:p w14:paraId="65A860B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5-2</w:t>
            </w:r>
            <w:r w:rsidRPr="005C1AE6">
              <w:rPr>
                <w:rFonts w:ascii="標楷體" w:eastAsia="標楷體" w:hAnsi="標楷體" w:cs="微軟正黑體" w:hint="eastAsia"/>
              </w:rPr>
              <w:t>光影特效師</w:t>
            </w:r>
          </w:p>
          <w:p w14:paraId="0793899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42129E1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科技教育</w:t>
            </w:r>
            <w:r w:rsidRPr="005C1AE6">
              <w:rPr>
                <w:rFonts w:ascii="標楷體" w:eastAsia="標楷體" w:hAnsi="標楷體" w:cs="Times New Roman"/>
              </w:rPr>
              <w:t>】</w:t>
            </w:r>
          </w:p>
          <w:p w14:paraId="31DC8B1F" w14:textId="5F483E62" w:rsidR="0074625D" w:rsidRPr="005C1AE6" w:rsidRDefault="0074625D" w:rsidP="0074625D">
            <w:pPr>
              <w:jc w:val="center"/>
              <w:rPr>
                <w:rFonts w:eastAsia="標楷體"/>
              </w:rPr>
            </w:pPr>
            <w:r w:rsidRPr="005C1AE6">
              <w:rPr>
                <w:rFonts w:ascii="標楷體" w:eastAsia="標楷體" w:hAnsi="標楷體"/>
              </w:rPr>
              <w:t>【品德教育】</w:t>
            </w:r>
          </w:p>
        </w:tc>
        <w:tc>
          <w:tcPr>
            <w:tcW w:w="1276" w:type="dxa"/>
          </w:tcPr>
          <w:p w14:paraId="718E27D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一、溝通學問大</w:t>
            </w:r>
          </w:p>
          <w:p w14:paraId="759C498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2.道歉有誠意</w:t>
            </w:r>
          </w:p>
          <w:p w14:paraId="07BEF1F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74D1EF90" w14:textId="4354F2FC" w:rsidR="0074625D" w:rsidRPr="005C1AE6" w:rsidRDefault="0074625D" w:rsidP="0074625D">
            <w:pPr>
              <w:jc w:val="center"/>
              <w:rPr>
                <w:rFonts w:eastAsia="標楷體"/>
              </w:rPr>
            </w:pPr>
            <w:r w:rsidRPr="005C1AE6">
              <w:rPr>
                <w:rFonts w:ascii="標楷體" w:eastAsia="標楷體" w:hAnsi="標楷體" w:hint="eastAsia"/>
              </w:rPr>
              <w:t>◎人權教育</w:t>
            </w:r>
          </w:p>
        </w:tc>
        <w:tc>
          <w:tcPr>
            <w:tcW w:w="1559" w:type="dxa"/>
          </w:tcPr>
          <w:p w14:paraId="2CFA831E"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第二單元天然災害知多少</w:t>
            </w:r>
          </w:p>
          <w:p w14:paraId="2184DA03"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第一課天搖地動</w:t>
            </w:r>
          </w:p>
          <w:p w14:paraId="34E05635" w14:textId="00AC5CD7" w:rsidR="0074625D" w:rsidRPr="005C1AE6" w:rsidRDefault="0074625D" w:rsidP="0074625D">
            <w:pPr>
              <w:jc w:val="center"/>
              <w:rPr>
                <w:rFonts w:eastAsia="標楷體"/>
              </w:rPr>
            </w:pPr>
            <w:r w:rsidRPr="005C1AE6">
              <w:rPr>
                <w:rFonts w:ascii="標楷體" w:eastAsia="標楷體" w:hAnsi="標楷體"/>
              </w:rPr>
              <w:t>【安全教育】</w:t>
            </w:r>
          </w:p>
        </w:tc>
      </w:tr>
      <w:tr w:rsidR="0074625D" w:rsidRPr="005C1AE6" w14:paraId="2D396839" w14:textId="77777777" w:rsidTr="005464AE">
        <w:trPr>
          <w:cantSplit/>
          <w:trHeight w:val="780"/>
          <w:jc w:val="center"/>
        </w:trPr>
        <w:tc>
          <w:tcPr>
            <w:tcW w:w="428" w:type="dxa"/>
            <w:vAlign w:val="center"/>
          </w:tcPr>
          <w:p w14:paraId="5464BAC5" w14:textId="77777777" w:rsidR="0074625D" w:rsidRPr="005C1AE6" w:rsidRDefault="0074625D" w:rsidP="0074625D">
            <w:pPr>
              <w:jc w:val="center"/>
              <w:rPr>
                <w:rFonts w:eastAsia="標楷體"/>
              </w:rPr>
            </w:pPr>
            <w:r w:rsidRPr="005C1AE6">
              <w:rPr>
                <w:rFonts w:eastAsia="標楷體" w:hint="eastAsia"/>
              </w:rPr>
              <w:t>5</w:t>
            </w:r>
          </w:p>
        </w:tc>
        <w:tc>
          <w:tcPr>
            <w:tcW w:w="696" w:type="dxa"/>
            <w:gridSpan w:val="2"/>
            <w:tcBorders>
              <w:right w:val="single" w:sz="4" w:space="0" w:color="auto"/>
            </w:tcBorders>
            <w:vAlign w:val="center"/>
          </w:tcPr>
          <w:p w14:paraId="375E0257" w14:textId="77777777" w:rsidR="0074625D" w:rsidRPr="005C1AE6" w:rsidRDefault="0074625D" w:rsidP="0074625D">
            <w:pPr>
              <w:jc w:val="center"/>
              <w:rPr>
                <w:rFonts w:eastAsia="標楷體"/>
              </w:rPr>
            </w:pPr>
            <w:r w:rsidRPr="005C1AE6">
              <w:rPr>
                <w:rFonts w:eastAsia="標楷體" w:hint="eastAsia"/>
              </w:rPr>
              <w:t>0309</w:t>
            </w:r>
          </w:p>
          <w:p w14:paraId="2C8C973A" w14:textId="77777777" w:rsidR="0074625D" w:rsidRPr="005C1AE6" w:rsidRDefault="0074625D" w:rsidP="0074625D">
            <w:pPr>
              <w:jc w:val="center"/>
              <w:rPr>
                <w:rFonts w:eastAsia="標楷體"/>
              </w:rPr>
            </w:pPr>
            <w:r w:rsidRPr="005C1AE6">
              <w:rPr>
                <w:rFonts w:eastAsia="標楷體" w:hint="eastAsia"/>
              </w:rPr>
              <w:t>|</w:t>
            </w:r>
          </w:p>
          <w:p w14:paraId="28925AD2" w14:textId="77777777" w:rsidR="0074625D" w:rsidRPr="005C1AE6" w:rsidRDefault="0074625D" w:rsidP="0074625D">
            <w:pPr>
              <w:jc w:val="center"/>
              <w:rPr>
                <w:rFonts w:eastAsia="標楷體"/>
              </w:rPr>
            </w:pPr>
            <w:r w:rsidRPr="005C1AE6">
              <w:rPr>
                <w:rFonts w:eastAsia="標楷體" w:hint="eastAsia"/>
              </w:rPr>
              <w:t>0315</w:t>
            </w:r>
          </w:p>
        </w:tc>
        <w:tc>
          <w:tcPr>
            <w:tcW w:w="1077" w:type="dxa"/>
            <w:gridSpan w:val="2"/>
            <w:tcBorders>
              <w:top w:val="single" w:sz="4" w:space="0" w:color="auto"/>
              <w:left w:val="single" w:sz="4" w:space="0" w:color="auto"/>
              <w:bottom w:val="single" w:sz="4" w:space="0" w:color="auto"/>
              <w:right w:val="single" w:sz="4" w:space="0" w:color="auto"/>
            </w:tcBorders>
          </w:tcPr>
          <w:p w14:paraId="7A80122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第八冊第貳單元：歡樂好時節</w:t>
            </w:r>
          </w:p>
          <w:p w14:paraId="1E460FA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第四課 阿里棒棒</w:t>
            </w:r>
          </w:p>
          <w:p w14:paraId="00D45D0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【海洋教育】</w:t>
            </w:r>
          </w:p>
          <w:p w14:paraId="6E02A99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【民族教育】</w:t>
            </w:r>
          </w:p>
          <w:p w14:paraId="11B30076" w14:textId="77300474" w:rsidR="0074625D" w:rsidRPr="005C1AE6" w:rsidRDefault="0074625D" w:rsidP="0074625D">
            <w:pPr>
              <w:jc w:val="center"/>
              <w:rPr>
                <w:rFonts w:eastAsia="標楷體"/>
              </w:rPr>
            </w:pPr>
            <w:r w:rsidRPr="005C1AE6">
              <w:rPr>
                <w:rFonts w:ascii="標楷體" w:eastAsia="標楷體" w:hAnsi="標楷體" w:hint="eastAsia"/>
              </w:rPr>
              <w:t>【生命教育】</w:t>
            </w:r>
          </w:p>
        </w:tc>
        <w:tc>
          <w:tcPr>
            <w:tcW w:w="908" w:type="dxa"/>
            <w:tcBorders>
              <w:top w:val="single" w:sz="4" w:space="0" w:color="auto"/>
              <w:left w:val="single" w:sz="4" w:space="0" w:color="auto"/>
              <w:bottom w:val="single" w:sz="4" w:space="0" w:color="auto"/>
              <w:right w:val="single" w:sz="4" w:space="0" w:color="auto"/>
            </w:tcBorders>
          </w:tcPr>
          <w:p w14:paraId="7917D994"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第二課舊街</w:t>
            </w:r>
          </w:p>
          <w:p w14:paraId="1B255E00" w14:textId="2302F5B5" w:rsidR="0074625D" w:rsidRPr="005C1AE6" w:rsidRDefault="0074625D" w:rsidP="0074625D">
            <w:pPr>
              <w:jc w:val="center"/>
              <w:rPr>
                <w:rFonts w:eastAsia="標楷體"/>
              </w:rPr>
            </w:pPr>
            <w:r w:rsidRPr="005C1AE6">
              <w:rPr>
                <w:rFonts w:ascii="標楷體" w:eastAsia="標楷體" w:hAnsi="標楷體"/>
              </w:rPr>
              <w:t>【家庭教育】</w:t>
            </w:r>
          </w:p>
        </w:tc>
        <w:tc>
          <w:tcPr>
            <w:tcW w:w="850" w:type="dxa"/>
            <w:tcBorders>
              <w:top w:val="single" w:sz="4" w:space="0" w:color="auto"/>
              <w:left w:val="single" w:sz="4" w:space="0" w:color="auto"/>
              <w:bottom w:val="single" w:sz="4" w:space="0" w:color="auto"/>
              <w:right w:val="single" w:sz="4" w:space="0" w:color="auto"/>
            </w:tcBorders>
          </w:tcPr>
          <w:p w14:paraId="0393E325" w14:textId="5CC182AF" w:rsidR="0074625D" w:rsidRPr="005C1AE6" w:rsidRDefault="0074625D" w:rsidP="0074625D">
            <w:pPr>
              <w:jc w:val="center"/>
              <w:rPr>
                <w:rFonts w:eastAsia="標楷體"/>
              </w:rPr>
            </w:pPr>
            <w:r w:rsidRPr="005C1AE6">
              <w:rPr>
                <w:rFonts w:ascii="標楷體" w:eastAsia="標楷體" w:hAnsi="標楷體" w:hint="eastAsia"/>
              </w:rPr>
              <w:t>一、上家下屋2.便利商店</w:t>
            </w:r>
          </w:p>
        </w:tc>
        <w:tc>
          <w:tcPr>
            <w:tcW w:w="993" w:type="dxa"/>
            <w:tcBorders>
              <w:top w:val="single" w:sz="4" w:space="0" w:color="auto"/>
              <w:left w:val="single" w:sz="4" w:space="0" w:color="auto"/>
              <w:bottom w:val="single" w:sz="4" w:space="0" w:color="auto"/>
              <w:right w:val="single" w:sz="4" w:space="0" w:color="auto"/>
            </w:tcBorders>
            <w:vAlign w:val="center"/>
          </w:tcPr>
          <w:p w14:paraId="5B7DBE4F"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0F060CC9"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01FABB90" w14:textId="76253742" w:rsidR="0074625D" w:rsidRPr="005C1AE6" w:rsidRDefault="0074625D" w:rsidP="0074625D">
            <w:pPr>
              <w:jc w:val="center"/>
              <w:rPr>
                <w:rFonts w:eastAsia="標楷體"/>
              </w:rPr>
            </w:pPr>
            <w:r w:rsidRPr="005C1AE6">
              <w:rPr>
                <w:rFonts w:eastAsia="標楷體" w:hint="eastAsia"/>
              </w:rPr>
              <w:t>認識課文</w:t>
            </w:r>
          </w:p>
        </w:tc>
        <w:tc>
          <w:tcPr>
            <w:tcW w:w="1139" w:type="dxa"/>
            <w:tcBorders>
              <w:top w:val="single" w:sz="4" w:space="0" w:color="auto"/>
              <w:left w:val="single" w:sz="4" w:space="0" w:color="auto"/>
              <w:bottom w:val="single" w:sz="4" w:space="0" w:color="auto"/>
            </w:tcBorders>
          </w:tcPr>
          <w:p w14:paraId="6F725CF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時間</w:t>
            </w:r>
          </w:p>
          <w:p w14:paraId="1165B77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1 What Time Is It?</w:t>
            </w:r>
          </w:p>
          <w:p w14:paraId="3BD577E7" w14:textId="063D2588" w:rsidR="0074625D" w:rsidRPr="005C1AE6" w:rsidRDefault="0074625D" w:rsidP="0074625D">
            <w:pPr>
              <w:jc w:val="center"/>
              <w:rPr>
                <w:rFonts w:eastAsia="標楷體"/>
              </w:rPr>
            </w:pPr>
            <w:r w:rsidRPr="005C1AE6">
              <w:rPr>
                <w:rFonts w:ascii="標楷體" w:eastAsia="標楷體" w:hAnsi="標楷體" w:hint="eastAsia"/>
              </w:rPr>
              <w:t>【國際教育】</w:t>
            </w:r>
          </w:p>
        </w:tc>
        <w:tc>
          <w:tcPr>
            <w:tcW w:w="1276" w:type="dxa"/>
            <w:tcBorders>
              <w:left w:val="single" w:sz="4" w:space="0" w:color="auto"/>
            </w:tcBorders>
          </w:tcPr>
          <w:p w14:paraId="72D5943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第3單元分數的加減和整數倍</w:t>
            </w:r>
          </w:p>
          <w:p w14:paraId="06A3081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3779868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4C2A1F9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070BA39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0765B0E1" w14:textId="648F1A90"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60FAF02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一、家鄉的地形與氣候</w:t>
            </w:r>
          </w:p>
          <w:p w14:paraId="15DD2E2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3.地形、氣候與生活</w:t>
            </w:r>
          </w:p>
          <w:p w14:paraId="6140DB1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10221FC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◎防災教育</w:t>
            </w:r>
          </w:p>
          <w:p w14:paraId="633F555E" w14:textId="08290882"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275" w:type="dxa"/>
          </w:tcPr>
          <w:p w14:paraId="29380B1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一、生活中的力</w:t>
            </w:r>
          </w:p>
          <w:p w14:paraId="660E3D1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3.力的傳送</w:t>
            </w:r>
          </w:p>
          <w:p w14:paraId="0FBAE8BE" w14:textId="4B4B2726"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1D29BDB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1-2</w:t>
            </w:r>
            <w:r w:rsidRPr="005C1AE6">
              <w:rPr>
                <w:rFonts w:ascii="標楷體" w:eastAsia="標楷體" w:hAnsi="標楷體" w:cs="微軟正黑體" w:hint="eastAsia"/>
              </w:rPr>
              <w:t>來歡唱</w:t>
            </w:r>
          </w:p>
          <w:p w14:paraId="655EDD74"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3-5</w:t>
            </w:r>
            <w:r w:rsidRPr="005C1AE6">
              <w:rPr>
                <w:rFonts w:ascii="標楷體" w:eastAsia="標楷體" w:hAnsi="標楷體" w:cs="微軟正黑體" w:hint="eastAsia"/>
              </w:rPr>
              <w:t>製造紙房子的工具材料</w:t>
            </w:r>
          </w:p>
          <w:p w14:paraId="0362A72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5-2</w:t>
            </w:r>
            <w:r w:rsidRPr="005C1AE6">
              <w:rPr>
                <w:rFonts w:ascii="標楷體" w:eastAsia="標楷體" w:hAnsi="標楷體" w:cs="微軟正黑體" w:hint="eastAsia"/>
              </w:rPr>
              <w:t>光影特效師</w:t>
            </w:r>
          </w:p>
          <w:p w14:paraId="7AB327E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460DE31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科技教育</w:t>
            </w:r>
            <w:r w:rsidRPr="005C1AE6">
              <w:rPr>
                <w:rFonts w:ascii="標楷體" w:eastAsia="標楷體" w:hAnsi="標楷體" w:cs="Times New Roman"/>
              </w:rPr>
              <w:t>】</w:t>
            </w:r>
          </w:p>
          <w:p w14:paraId="107F8297" w14:textId="1DCDC90B" w:rsidR="0074625D" w:rsidRPr="005C1AE6" w:rsidRDefault="0074625D" w:rsidP="0074625D">
            <w:pPr>
              <w:jc w:val="center"/>
              <w:rPr>
                <w:rFonts w:eastAsia="標楷體"/>
              </w:rPr>
            </w:pPr>
            <w:r w:rsidRPr="005C1AE6">
              <w:rPr>
                <w:rFonts w:ascii="標楷體" w:eastAsia="標楷體" w:hAnsi="標楷體"/>
              </w:rPr>
              <w:t>【品德教育】</w:t>
            </w:r>
          </w:p>
        </w:tc>
        <w:tc>
          <w:tcPr>
            <w:tcW w:w="1276" w:type="dxa"/>
          </w:tcPr>
          <w:p w14:paraId="7AA65CB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二、創意生活家</w:t>
            </w:r>
          </w:p>
          <w:p w14:paraId="5B40FC9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1.生活創意大集合</w:t>
            </w:r>
          </w:p>
          <w:p w14:paraId="67278B7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06C18BDD" w14:textId="731E472B" w:rsidR="0074625D" w:rsidRPr="005C1AE6" w:rsidRDefault="0074625D" w:rsidP="0074625D">
            <w:pPr>
              <w:jc w:val="center"/>
              <w:rPr>
                <w:rFonts w:eastAsia="標楷體"/>
              </w:rPr>
            </w:pPr>
            <w:r w:rsidRPr="005C1AE6">
              <w:rPr>
                <w:rFonts w:ascii="標楷體" w:eastAsia="標楷體" w:hAnsi="標楷體" w:hint="eastAsia"/>
              </w:rPr>
              <w:t>◎性別平等教育</w:t>
            </w:r>
          </w:p>
        </w:tc>
        <w:tc>
          <w:tcPr>
            <w:tcW w:w="1559" w:type="dxa"/>
          </w:tcPr>
          <w:p w14:paraId="6B9D2EE2"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第二單元天然災害知多少</w:t>
            </w:r>
          </w:p>
          <w:p w14:paraId="081C947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第二課小小救護員</w:t>
            </w:r>
          </w:p>
          <w:p w14:paraId="4A1F48D1" w14:textId="4B7805D3" w:rsidR="0074625D" w:rsidRPr="005C1AE6" w:rsidRDefault="0074625D" w:rsidP="0074625D">
            <w:pPr>
              <w:jc w:val="center"/>
              <w:rPr>
                <w:rFonts w:eastAsia="標楷體"/>
              </w:rPr>
            </w:pPr>
            <w:r w:rsidRPr="005C1AE6">
              <w:rPr>
                <w:rFonts w:ascii="標楷體" w:eastAsia="標楷體" w:hAnsi="標楷體"/>
              </w:rPr>
              <w:t>【安全教育】</w:t>
            </w:r>
          </w:p>
        </w:tc>
      </w:tr>
      <w:tr w:rsidR="0074625D" w:rsidRPr="005C1AE6" w14:paraId="2EB915C3" w14:textId="77777777" w:rsidTr="005464AE">
        <w:trPr>
          <w:cantSplit/>
          <w:trHeight w:val="780"/>
          <w:jc w:val="center"/>
        </w:trPr>
        <w:tc>
          <w:tcPr>
            <w:tcW w:w="428" w:type="dxa"/>
            <w:vAlign w:val="center"/>
          </w:tcPr>
          <w:p w14:paraId="0E601493" w14:textId="77777777" w:rsidR="0074625D" w:rsidRPr="005C1AE6" w:rsidRDefault="0074625D" w:rsidP="0074625D">
            <w:pPr>
              <w:jc w:val="center"/>
              <w:rPr>
                <w:rFonts w:eastAsia="標楷體"/>
              </w:rPr>
            </w:pPr>
            <w:r w:rsidRPr="005C1AE6">
              <w:rPr>
                <w:rFonts w:eastAsia="標楷體" w:hint="eastAsia"/>
              </w:rPr>
              <w:t>6</w:t>
            </w:r>
          </w:p>
        </w:tc>
        <w:tc>
          <w:tcPr>
            <w:tcW w:w="696" w:type="dxa"/>
            <w:gridSpan w:val="2"/>
            <w:tcBorders>
              <w:right w:val="single" w:sz="4" w:space="0" w:color="auto"/>
            </w:tcBorders>
            <w:vAlign w:val="center"/>
          </w:tcPr>
          <w:p w14:paraId="1701F1EB" w14:textId="77777777" w:rsidR="0074625D" w:rsidRPr="005C1AE6" w:rsidRDefault="0074625D" w:rsidP="0074625D">
            <w:pPr>
              <w:jc w:val="center"/>
              <w:rPr>
                <w:rFonts w:eastAsia="標楷體"/>
              </w:rPr>
            </w:pPr>
            <w:r w:rsidRPr="005C1AE6">
              <w:rPr>
                <w:rFonts w:eastAsia="標楷體" w:hint="eastAsia"/>
              </w:rPr>
              <w:t>0316</w:t>
            </w:r>
          </w:p>
          <w:p w14:paraId="40AA85C9" w14:textId="77777777" w:rsidR="0074625D" w:rsidRPr="005C1AE6" w:rsidRDefault="0074625D" w:rsidP="0074625D">
            <w:pPr>
              <w:jc w:val="center"/>
              <w:rPr>
                <w:rFonts w:eastAsia="標楷體"/>
              </w:rPr>
            </w:pPr>
            <w:r w:rsidRPr="005C1AE6">
              <w:rPr>
                <w:rFonts w:eastAsia="標楷體" w:hint="eastAsia"/>
              </w:rPr>
              <w:t>|</w:t>
            </w:r>
          </w:p>
          <w:p w14:paraId="68DB3972" w14:textId="77777777" w:rsidR="0074625D" w:rsidRPr="005C1AE6" w:rsidRDefault="0074625D" w:rsidP="0074625D">
            <w:pPr>
              <w:jc w:val="center"/>
              <w:rPr>
                <w:rFonts w:eastAsia="標楷體"/>
              </w:rPr>
            </w:pPr>
            <w:r w:rsidRPr="005C1AE6">
              <w:rPr>
                <w:rFonts w:eastAsia="標楷體" w:hint="eastAsia"/>
              </w:rPr>
              <w:t>0322</w:t>
            </w:r>
          </w:p>
        </w:tc>
        <w:tc>
          <w:tcPr>
            <w:tcW w:w="1077" w:type="dxa"/>
            <w:gridSpan w:val="2"/>
            <w:tcBorders>
              <w:top w:val="single" w:sz="4" w:space="0" w:color="auto"/>
              <w:left w:val="single" w:sz="4" w:space="0" w:color="auto"/>
              <w:bottom w:val="single" w:sz="4" w:space="0" w:color="auto"/>
              <w:right w:val="single" w:sz="4" w:space="0" w:color="auto"/>
            </w:tcBorders>
          </w:tcPr>
          <w:p w14:paraId="06BF6A5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第八冊第貳單元：歡樂好時節</w:t>
            </w:r>
          </w:p>
          <w:p w14:paraId="785F3B4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第五課 快樂兒童日</w:t>
            </w:r>
          </w:p>
          <w:p w14:paraId="787140E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w:t>
            </w:r>
          </w:p>
          <w:p w14:paraId="2BD37D0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w:t>
            </w:r>
          </w:p>
          <w:p w14:paraId="3D37CAEB" w14:textId="6B6FC49D" w:rsidR="0074625D" w:rsidRPr="005C1AE6" w:rsidRDefault="0074625D" w:rsidP="0074625D">
            <w:pPr>
              <w:jc w:val="center"/>
              <w:rPr>
                <w:rFonts w:eastAsia="標楷體"/>
              </w:rPr>
            </w:pPr>
            <w:r w:rsidRPr="005C1AE6">
              <w:rPr>
                <w:rFonts w:ascii="標楷體" w:eastAsia="標楷體" w:hAnsi="標楷體" w:hint="eastAsia"/>
              </w:rPr>
              <w:t>【多元文化】</w:t>
            </w:r>
          </w:p>
        </w:tc>
        <w:tc>
          <w:tcPr>
            <w:tcW w:w="908" w:type="dxa"/>
            <w:tcBorders>
              <w:top w:val="single" w:sz="4" w:space="0" w:color="auto"/>
              <w:left w:val="single" w:sz="4" w:space="0" w:color="auto"/>
              <w:bottom w:val="single" w:sz="4" w:space="0" w:color="auto"/>
              <w:right w:val="single" w:sz="4" w:space="0" w:color="auto"/>
            </w:tcBorders>
          </w:tcPr>
          <w:p w14:paraId="7A562D7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第二課舊街</w:t>
            </w:r>
          </w:p>
          <w:p w14:paraId="2070608E" w14:textId="571AE0BB" w:rsidR="0074625D" w:rsidRPr="005C1AE6" w:rsidRDefault="0074625D" w:rsidP="0074625D">
            <w:pPr>
              <w:jc w:val="center"/>
              <w:rPr>
                <w:rFonts w:eastAsia="標楷體"/>
              </w:rPr>
            </w:pPr>
            <w:r w:rsidRPr="005C1AE6">
              <w:rPr>
                <w:rFonts w:ascii="標楷體" w:eastAsia="標楷體" w:hAnsi="標楷體"/>
              </w:rPr>
              <w:t>【家庭教育】</w:t>
            </w:r>
          </w:p>
        </w:tc>
        <w:tc>
          <w:tcPr>
            <w:tcW w:w="850" w:type="dxa"/>
            <w:tcBorders>
              <w:top w:val="single" w:sz="4" w:space="0" w:color="auto"/>
              <w:left w:val="single" w:sz="4" w:space="0" w:color="auto"/>
              <w:bottom w:val="single" w:sz="4" w:space="0" w:color="auto"/>
              <w:right w:val="single" w:sz="4" w:space="0" w:color="auto"/>
            </w:tcBorders>
          </w:tcPr>
          <w:p w14:paraId="1234F07F" w14:textId="680FC426" w:rsidR="0074625D" w:rsidRPr="005C1AE6" w:rsidRDefault="0074625D" w:rsidP="0074625D">
            <w:pPr>
              <w:jc w:val="center"/>
              <w:rPr>
                <w:rFonts w:eastAsia="標楷體"/>
              </w:rPr>
            </w:pPr>
            <w:r w:rsidRPr="005C1AE6">
              <w:rPr>
                <w:rFonts w:ascii="標楷體" w:eastAsia="標楷體" w:hAnsi="標楷體" w:hint="eastAsia"/>
              </w:rPr>
              <w:t>一、上家下屋2.便利商店</w:t>
            </w:r>
          </w:p>
        </w:tc>
        <w:tc>
          <w:tcPr>
            <w:tcW w:w="993" w:type="dxa"/>
            <w:tcBorders>
              <w:top w:val="single" w:sz="4" w:space="0" w:color="auto"/>
              <w:left w:val="single" w:sz="4" w:space="0" w:color="auto"/>
              <w:bottom w:val="single" w:sz="4" w:space="0" w:color="auto"/>
              <w:right w:val="single" w:sz="4" w:space="0" w:color="auto"/>
            </w:tcBorders>
            <w:vAlign w:val="center"/>
          </w:tcPr>
          <w:p w14:paraId="13FAE180"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0CC5E0AE" w14:textId="77777777" w:rsidR="0074625D" w:rsidRPr="005C1AE6" w:rsidRDefault="0074625D" w:rsidP="0074625D">
            <w:pPr>
              <w:jc w:val="center"/>
              <w:rPr>
                <w:rFonts w:ascii="標楷體" w:eastAsia="標楷體" w:hAnsi="標楷體"/>
              </w:rPr>
            </w:pPr>
            <w:r w:rsidRPr="005C1AE6">
              <w:rPr>
                <w:rFonts w:ascii="標楷體" w:eastAsia="標楷體" w:hAnsi="標楷體" w:hint="eastAsia"/>
              </w:rPr>
              <w:t>第 2 課</w:t>
            </w:r>
          </w:p>
          <w:p w14:paraId="1AA9A92B" w14:textId="1E4936E0" w:rsidR="0074625D" w:rsidRPr="005C1AE6" w:rsidRDefault="0074625D" w:rsidP="0074625D">
            <w:pPr>
              <w:jc w:val="center"/>
              <w:rPr>
                <w:rFonts w:eastAsia="標楷體"/>
              </w:rPr>
            </w:pPr>
            <w:r w:rsidRPr="005C1AE6">
              <w:rPr>
                <w:rFonts w:ascii="標楷體" w:eastAsia="標楷體" w:hAnsi="標楷體" w:hint="eastAsia"/>
              </w:rPr>
              <w:t>認識詞彙</w:t>
            </w:r>
          </w:p>
        </w:tc>
        <w:tc>
          <w:tcPr>
            <w:tcW w:w="1139" w:type="dxa"/>
            <w:tcBorders>
              <w:top w:val="single" w:sz="4" w:space="0" w:color="auto"/>
              <w:left w:val="single" w:sz="4" w:space="0" w:color="auto"/>
              <w:bottom w:val="single" w:sz="4" w:space="0" w:color="auto"/>
            </w:tcBorders>
          </w:tcPr>
          <w:p w14:paraId="568447C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動作</w:t>
            </w:r>
          </w:p>
          <w:p w14:paraId="2BC21B6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2 What Are You Doing?</w:t>
            </w:r>
          </w:p>
          <w:p w14:paraId="134F324C" w14:textId="50A2C351" w:rsidR="0074625D" w:rsidRPr="005C1AE6" w:rsidRDefault="0074625D" w:rsidP="0074625D">
            <w:pPr>
              <w:jc w:val="center"/>
              <w:rPr>
                <w:rFonts w:eastAsia="標楷體"/>
              </w:rPr>
            </w:pPr>
            <w:r w:rsidRPr="005C1AE6">
              <w:rPr>
                <w:rFonts w:ascii="標楷體" w:eastAsia="標楷體" w:hAnsi="標楷體" w:hint="eastAsia"/>
              </w:rPr>
              <w:t>【國際教育】</w:t>
            </w:r>
          </w:p>
        </w:tc>
        <w:tc>
          <w:tcPr>
            <w:tcW w:w="1276" w:type="dxa"/>
            <w:tcBorders>
              <w:left w:val="single" w:sz="4" w:space="0" w:color="auto"/>
            </w:tcBorders>
          </w:tcPr>
          <w:p w14:paraId="0F2BE66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第4單元概數</w:t>
            </w:r>
          </w:p>
          <w:p w14:paraId="2232A71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0C4083C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220D520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60494222" w14:textId="740F8D82"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13B4A75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一、家鄉的地形與氣候</w:t>
            </w:r>
          </w:p>
          <w:p w14:paraId="1483A84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3.地形、氣候與生活</w:t>
            </w:r>
          </w:p>
          <w:p w14:paraId="19DB0A6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0329DE4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◎防災教育</w:t>
            </w:r>
          </w:p>
          <w:p w14:paraId="757AF8DA" w14:textId="7840A4ED"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275" w:type="dxa"/>
          </w:tcPr>
          <w:p w14:paraId="63040A3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二、水的奇妙現象</w:t>
            </w:r>
          </w:p>
          <w:p w14:paraId="2D08C2F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1.連通管</w:t>
            </w:r>
          </w:p>
          <w:p w14:paraId="09A9AF9F" w14:textId="442C2F2F"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6E1AF36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1-2</w:t>
            </w:r>
            <w:r w:rsidRPr="005C1AE6">
              <w:rPr>
                <w:rFonts w:ascii="標楷體" w:eastAsia="標楷體" w:hAnsi="標楷體" w:cs="微軟正黑體" w:hint="eastAsia"/>
              </w:rPr>
              <w:t>來歡唱</w:t>
            </w:r>
          </w:p>
          <w:p w14:paraId="1AF92571"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3-6</w:t>
            </w:r>
            <w:r w:rsidRPr="005C1AE6">
              <w:rPr>
                <w:rFonts w:ascii="標楷體" w:eastAsia="標楷體" w:hAnsi="標楷體" w:cs="微軟正黑體" w:hint="eastAsia"/>
              </w:rPr>
              <w:t>房子的組合</w:t>
            </w:r>
          </w:p>
          <w:p w14:paraId="631E244F"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5-3</w:t>
            </w:r>
            <w:r w:rsidRPr="005C1AE6">
              <w:rPr>
                <w:rFonts w:ascii="標楷體" w:eastAsia="標楷體" w:hAnsi="標楷體" w:cs="微軟正黑體" w:hint="eastAsia"/>
              </w:rPr>
              <w:t>影子博物館</w:t>
            </w:r>
          </w:p>
          <w:p w14:paraId="1663D6C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4DC313F1" w14:textId="0F323462" w:rsidR="0074625D" w:rsidRPr="005C1AE6" w:rsidRDefault="0074625D" w:rsidP="0074625D">
            <w:pPr>
              <w:jc w:val="center"/>
              <w:rPr>
                <w:rFonts w:eastAsia="標楷體"/>
              </w:rPr>
            </w:pPr>
            <w:r w:rsidRPr="005C1AE6">
              <w:rPr>
                <w:rFonts w:ascii="標楷體" w:eastAsia="標楷體" w:hAnsi="標楷體"/>
              </w:rPr>
              <w:t>【科技教育】</w:t>
            </w:r>
          </w:p>
        </w:tc>
        <w:tc>
          <w:tcPr>
            <w:tcW w:w="1276" w:type="dxa"/>
          </w:tcPr>
          <w:p w14:paraId="141042A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二、創意生活家</w:t>
            </w:r>
          </w:p>
          <w:p w14:paraId="4EDA039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1.生活創意大集合</w:t>
            </w:r>
          </w:p>
          <w:p w14:paraId="1CC7B80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2.問題解決有妙招</w:t>
            </w:r>
          </w:p>
          <w:p w14:paraId="34EBC30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4FE0F2B2" w14:textId="53A5BF41" w:rsidR="0074625D" w:rsidRPr="005C1AE6" w:rsidRDefault="0074625D" w:rsidP="0074625D">
            <w:pPr>
              <w:jc w:val="center"/>
              <w:rPr>
                <w:rFonts w:eastAsia="標楷體"/>
              </w:rPr>
            </w:pPr>
            <w:r w:rsidRPr="005C1AE6">
              <w:rPr>
                <w:rFonts w:ascii="標楷體" w:eastAsia="標楷體" w:hAnsi="標楷體" w:hint="eastAsia"/>
              </w:rPr>
              <w:t>◎性別平等教育</w:t>
            </w:r>
          </w:p>
        </w:tc>
        <w:tc>
          <w:tcPr>
            <w:tcW w:w="1559" w:type="dxa"/>
          </w:tcPr>
          <w:p w14:paraId="18A7070B"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第二單元天然災害知多少</w:t>
            </w:r>
          </w:p>
          <w:p w14:paraId="5AC5F01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第三課颱風來襲</w:t>
            </w:r>
          </w:p>
          <w:p w14:paraId="03CB70F5" w14:textId="76985395" w:rsidR="0074625D" w:rsidRPr="005C1AE6" w:rsidRDefault="0074625D" w:rsidP="0074625D">
            <w:pPr>
              <w:jc w:val="center"/>
              <w:rPr>
                <w:rFonts w:eastAsia="標楷體"/>
              </w:rPr>
            </w:pPr>
            <w:r w:rsidRPr="005C1AE6">
              <w:rPr>
                <w:rFonts w:ascii="標楷體" w:eastAsia="標楷體" w:hAnsi="標楷體"/>
              </w:rPr>
              <w:t>【安全教育】</w:t>
            </w:r>
          </w:p>
        </w:tc>
      </w:tr>
      <w:tr w:rsidR="0074625D" w:rsidRPr="005C1AE6" w14:paraId="0C9F160E" w14:textId="77777777" w:rsidTr="005464AE">
        <w:trPr>
          <w:cantSplit/>
          <w:trHeight w:val="780"/>
          <w:jc w:val="center"/>
        </w:trPr>
        <w:tc>
          <w:tcPr>
            <w:tcW w:w="428" w:type="dxa"/>
            <w:vAlign w:val="center"/>
          </w:tcPr>
          <w:p w14:paraId="0D849A82" w14:textId="77777777" w:rsidR="0074625D" w:rsidRPr="005C1AE6" w:rsidRDefault="0074625D" w:rsidP="0074625D">
            <w:pPr>
              <w:jc w:val="center"/>
              <w:rPr>
                <w:rFonts w:eastAsia="標楷體"/>
              </w:rPr>
            </w:pPr>
            <w:r w:rsidRPr="005C1AE6">
              <w:rPr>
                <w:rFonts w:eastAsia="標楷體" w:hint="eastAsia"/>
              </w:rPr>
              <w:t>7</w:t>
            </w:r>
          </w:p>
        </w:tc>
        <w:tc>
          <w:tcPr>
            <w:tcW w:w="696" w:type="dxa"/>
            <w:gridSpan w:val="2"/>
            <w:tcBorders>
              <w:right w:val="single" w:sz="4" w:space="0" w:color="auto"/>
            </w:tcBorders>
            <w:vAlign w:val="center"/>
          </w:tcPr>
          <w:p w14:paraId="33281756" w14:textId="77777777" w:rsidR="0074625D" w:rsidRPr="005C1AE6" w:rsidRDefault="0074625D" w:rsidP="0074625D">
            <w:pPr>
              <w:jc w:val="center"/>
              <w:rPr>
                <w:rFonts w:eastAsia="標楷體"/>
              </w:rPr>
            </w:pPr>
            <w:r w:rsidRPr="005C1AE6">
              <w:rPr>
                <w:rFonts w:eastAsia="標楷體" w:hint="eastAsia"/>
              </w:rPr>
              <w:t>0323</w:t>
            </w:r>
          </w:p>
          <w:p w14:paraId="24141B3B" w14:textId="77777777" w:rsidR="0074625D" w:rsidRPr="005C1AE6" w:rsidRDefault="0074625D" w:rsidP="0074625D">
            <w:pPr>
              <w:jc w:val="center"/>
              <w:rPr>
                <w:rFonts w:eastAsia="標楷體"/>
              </w:rPr>
            </w:pPr>
            <w:r w:rsidRPr="005C1AE6">
              <w:rPr>
                <w:rFonts w:eastAsia="標楷體" w:hint="eastAsia"/>
              </w:rPr>
              <w:t>|</w:t>
            </w:r>
          </w:p>
          <w:p w14:paraId="326569DF" w14:textId="77777777" w:rsidR="0074625D" w:rsidRPr="005C1AE6" w:rsidRDefault="0074625D" w:rsidP="0074625D">
            <w:pPr>
              <w:jc w:val="center"/>
              <w:rPr>
                <w:rFonts w:eastAsia="標楷體"/>
              </w:rPr>
            </w:pPr>
            <w:r w:rsidRPr="005C1AE6">
              <w:rPr>
                <w:rFonts w:eastAsia="標楷體" w:hint="eastAsia"/>
              </w:rPr>
              <w:t>0329</w:t>
            </w:r>
          </w:p>
        </w:tc>
        <w:tc>
          <w:tcPr>
            <w:tcW w:w="1077" w:type="dxa"/>
            <w:gridSpan w:val="2"/>
            <w:tcBorders>
              <w:top w:val="single" w:sz="4" w:space="0" w:color="auto"/>
              <w:left w:val="single" w:sz="4" w:space="0" w:color="auto"/>
              <w:bottom w:val="single" w:sz="4" w:space="0" w:color="auto"/>
              <w:right w:val="single" w:sz="4" w:space="0" w:color="auto"/>
            </w:tcBorders>
          </w:tcPr>
          <w:p w14:paraId="3FE4CD4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第八冊第貳單元：歡樂好時節</w:t>
            </w:r>
          </w:p>
          <w:p w14:paraId="47A4171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第六課 阿公的祕密</w:t>
            </w:r>
          </w:p>
          <w:p w14:paraId="7D161E8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49DE6B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【戶外教育】</w:t>
            </w:r>
          </w:p>
          <w:p w14:paraId="779B55C4" w14:textId="48A944B6" w:rsidR="0074625D" w:rsidRPr="005C1AE6" w:rsidRDefault="0074625D" w:rsidP="0074625D">
            <w:pPr>
              <w:jc w:val="center"/>
              <w:rPr>
                <w:rFonts w:eastAsia="標楷體"/>
              </w:rPr>
            </w:pPr>
            <w:r w:rsidRPr="005C1AE6">
              <w:rPr>
                <w:rFonts w:ascii="標楷體" w:eastAsia="標楷體" w:hAnsi="標楷體" w:hint="eastAsia"/>
              </w:rPr>
              <w:t>【多元文化】</w:t>
            </w:r>
          </w:p>
        </w:tc>
        <w:tc>
          <w:tcPr>
            <w:tcW w:w="908" w:type="dxa"/>
            <w:tcBorders>
              <w:top w:val="single" w:sz="4" w:space="0" w:color="auto"/>
              <w:left w:val="single" w:sz="4" w:space="0" w:color="auto"/>
              <w:bottom w:val="single" w:sz="4" w:space="0" w:color="auto"/>
              <w:right w:val="single" w:sz="4" w:space="0" w:color="auto"/>
            </w:tcBorders>
          </w:tcPr>
          <w:p w14:paraId="1D364487" w14:textId="2EE63F41" w:rsidR="0074625D" w:rsidRPr="005C1AE6" w:rsidRDefault="0074625D" w:rsidP="0074625D">
            <w:pPr>
              <w:jc w:val="center"/>
              <w:rPr>
                <w:rFonts w:eastAsia="標楷體"/>
              </w:rPr>
            </w:pPr>
            <w:r w:rsidRPr="005C1AE6">
              <w:rPr>
                <w:rFonts w:ascii="標楷體" w:eastAsia="標楷體" w:hAnsi="標楷體" w:cs="微軟正黑體" w:hint="eastAsia"/>
              </w:rPr>
              <w:t>單元活動一</w:t>
            </w:r>
          </w:p>
        </w:tc>
        <w:tc>
          <w:tcPr>
            <w:tcW w:w="850" w:type="dxa"/>
            <w:tcBorders>
              <w:top w:val="single" w:sz="4" w:space="0" w:color="auto"/>
              <w:left w:val="single" w:sz="4" w:space="0" w:color="auto"/>
              <w:bottom w:val="single" w:sz="4" w:space="0" w:color="auto"/>
              <w:right w:val="single" w:sz="4" w:space="0" w:color="auto"/>
            </w:tcBorders>
          </w:tcPr>
          <w:p w14:paraId="45EFC07D" w14:textId="19449124" w:rsidR="0074625D" w:rsidRPr="005C1AE6" w:rsidRDefault="0074625D" w:rsidP="0074625D">
            <w:pPr>
              <w:jc w:val="center"/>
              <w:rPr>
                <w:rFonts w:eastAsia="標楷體"/>
              </w:rPr>
            </w:pPr>
            <w:r w:rsidRPr="005C1AE6">
              <w:rPr>
                <w:rFonts w:ascii="標楷體" w:eastAsia="標楷體" w:hAnsi="標楷體" w:hint="eastAsia"/>
              </w:rPr>
              <w:t>一、上家下屋2.便利商店</w:t>
            </w:r>
          </w:p>
        </w:tc>
        <w:tc>
          <w:tcPr>
            <w:tcW w:w="993" w:type="dxa"/>
            <w:tcBorders>
              <w:top w:val="single" w:sz="4" w:space="0" w:color="auto"/>
              <w:left w:val="single" w:sz="4" w:space="0" w:color="auto"/>
              <w:bottom w:val="single" w:sz="4" w:space="0" w:color="auto"/>
              <w:right w:val="single" w:sz="4" w:space="0" w:color="auto"/>
            </w:tcBorders>
            <w:vAlign w:val="center"/>
          </w:tcPr>
          <w:p w14:paraId="19B86643"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9CAE3AC"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5237CC90" w14:textId="778D3571" w:rsidR="0074625D" w:rsidRPr="005C1AE6" w:rsidRDefault="0074625D" w:rsidP="0074625D">
            <w:pPr>
              <w:jc w:val="center"/>
              <w:rPr>
                <w:rFonts w:eastAsia="標楷體"/>
              </w:rPr>
            </w:pPr>
            <w:r w:rsidRPr="005C1AE6">
              <w:rPr>
                <w:rFonts w:eastAsia="標楷體" w:hint="eastAsia"/>
              </w:rPr>
              <w:t>語文活動</w:t>
            </w:r>
          </w:p>
        </w:tc>
        <w:tc>
          <w:tcPr>
            <w:tcW w:w="1139" w:type="dxa"/>
            <w:tcBorders>
              <w:top w:val="single" w:sz="4" w:space="0" w:color="auto"/>
              <w:left w:val="single" w:sz="4" w:space="0" w:color="auto"/>
              <w:bottom w:val="single" w:sz="4" w:space="0" w:color="auto"/>
            </w:tcBorders>
          </w:tcPr>
          <w:p w14:paraId="4CCB61E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動作、節慶教學</w:t>
            </w:r>
          </w:p>
          <w:p w14:paraId="3178C96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2 What Are You Doing?</w:t>
            </w:r>
          </w:p>
          <w:p w14:paraId="01D2EAA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Festival</w:t>
            </w:r>
          </w:p>
          <w:p w14:paraId="1381D78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7736000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09CC03E2" w14:textId="6DAB0C6A" w:rsidR="0074625D" w:rsidRPr="005C1AE6" w:rsidRDefault="0074625D" w:rsidP="0074625D">
            <w:pPr>
              <w:jc w:val="center"/>
              <w:rPr>
                <w:rFonts w:eastAsia="標楷體"/>
              </w:rPr>
            </w:pPr>
            <w:r w:rsidRPr="005C1AE6">
              <w:rPr>
                <w:rFonts w:ascii="標楷體" w:eastAsia="標楷體" w:hAnsi="標楷體" w:hint="eastAsia"/>
              </w:rPr>
              <w:t>【性別平等】</w:t>
            </w:r>
          </w:p>
        </w:tc>
        <w:tc>
          <w:tcPr>
            <w:tcW w:w="1276" w:type="dxa"/>
            <w:tcBorders>
              <w:left w:val="single" w:sz="4" w:space="0" w:color="auto"/>
            </w:tcBorders>
          </w:tcPr>
          <w:p w14:paraId="560827A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第4單元概數</w:t>
            </w:r>
          </w:p>
          <w:p w14:paraId="11E545B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23AFA15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23CC909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2BDA0B5" w14:textId="79D3EDD5"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525803A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二、家鄉的產業與創新</w:t>
            </w:r>
          </w:p>
          <w:p w14:paraId="15921B6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1.家鄉的產業</w:t>
            </w:r>
          </w:p>
          <w:p w14:paraId="2133100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3EFB61F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6FCB3504" w14:textId="4CEA371E" w:rsidR="0074625D" w:rsidRPr="005C1AE6" w:rsidRDefault="0074625D" w:rsidP="0074625D">
            <w:pPr>
              <w:jc w:val="center"/>
              <w:rPr>
                <w:rFonts w:eastAsia="標楷體"/>
              </w:rPr>
            </w:pPr>
            <w:r w:rsidRPr="005C1AE6">
              <w:rPr>
                <w:rFonts w:ascii="標楷體" w:eastAsia="標楷體" w:hAnsi="標楷體" w:hint="eastAsia"/>
              </w:rPr>
              <w:t>◎生涯規劃教育</w:t>
            </w:r>
          </w:p>
        </w:tc>
        <w:tc>
          <w:tcPr>
            <w:tcW w:w="1275" w:type="dxa"/>
          </w:tcPr>
          <w:p w14:paraId="5051537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二、水的奇妙現象</w:t>
            </w:r>
          </w:p>
          <w:p w14:paraId="5AFACBD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1.連通管</w:t>
            </w:r>
          </w:p>
          <w:p w14:paraId="61BDBEA1" w14:textId="626B2DB4"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44C5457B"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1-3</w:t>
            </w:r>
            <w:r w:rsidRPr="005C1AE6">
              <w:rPr>
                <w:rFonts w:ascii="標楷體" w:eastAsia="標楷體" w:hAnsi="標楷體" w:cs="微軟正黑體" w:hint="eastAsia"/>
              </w:rPr>
              <w:t>小小愛笛生</w:t>
            </w:r>
          </w:p>
          <w:p w14:paraId="5F07598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3-7</w:t>
            </w:r>
            <w:r w:rsidRPr="005C1AE6">
              <w:rPr>
                <w:rFonts w:ascii="標楷體" w:eastAsia="標楷體" w:hAnsi="標楷體" w:cs="微軟正黑體" w:hint="eastAsia"/>
              </w:rPr>
              <w:t>設計它的家</w:t>
            </w:r>
          </w:p>
          <w:p w14:paraId="38023B5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5-3</w:t>
            </w:r>
            <w:r w:rsidRPr="005C1AE6">
              <w:rPr>
                <w:rFonts w:ascii="標楷體" w:eastAsia="標楷體" w:hAnsi="標楷體" w:cs="微軟正黑體" w:hint="eastAsia"/>
              </w:rPr>
              <w:t>影子博物館</w:t>
            </w:r>
          </w:p>
          <w:p w14:paraId="48ABC51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47472125" w14:textId="00B4AB39" w:rsidR="0074625D" w:rsidRPr="005C1AE6" w:rsidRDefault="0074625D" w:rsidP="0074625D">
            <w:pPr>
              <w:jc w:val="center"/>
              <w:rPr>
                <w:rFonts w:eastAsia="標楷體"/>
              </w:rPr>
            </w:pPr>
            <w:r w:rsidRPr="005C1AE6">
              <w:rPr>
                <w:rFonts w:ascii="標楷體" w:eastAsia="標楷體" w:hAnsi="標楷體"/>
              </w:rPr>
              <w:t>【科技教育】</w:t>
            </w:r>
          </w:p>
        </w:tc>
        <w:tc>
          <w:tcPr>
            <w:tcW w:w="1276" w:type="dxa"/>
          </w:tcPr>
          <w:p w14:paraId="2E194F1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二、創意生活家</w:t>
            </w:r>
          </w:p>
          <w:p w14:paraId="1BFC3E1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2.問題解決有妙招</w:t>
            </w:r>
          </w:p>
          <w:p w14:paraId="36E5B1D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0ECF6F8C" w14:textId="24E41B8C" w:rsidR="0074625D" w:rsidRPr="005C1AE6" w:rsidRDefault="0074625D" w:rsidP="0074625D">
            <w:pPr>
              <w:jc w:val="center"/>
              <w:rPr>
                <w:rFonts w:eastAsia="標楷體"/>
              </w:rPr>
            </w:pPr>
            <w:r w:rsidRPr="005C1AE6">
              <w:rPr>
                <w:rFonts w:ascii="標楷體" w:eastAsia="標楷體" w:hAnsi="標楷體" w:hint="eastAsia"/>
              </w:rPr>
              <w:t>◎性別平等教育</w:t>
            </w:r>
          </w:p>
        </w:tc>
        <w:tc>
          <w:tcPr>
            <w:tcW w:w="1559" w:type="dxa"/>
          </w:tcPr>
          <w:p w14:paraId="5E019FE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第三單元健康方程式</w:t>
            </w:r>
          </w:p>
          <w:p w14:paraId="7F5F424B"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第一課呼吸系統</w:t>
            </w:r>
          </w:p>
          <w:p w14:paraId="46F6FEF0" w14:textId="047F22FF"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14EBED8B" w14:textId="77777777" w:rsidTr="005464AE">
        <w:trPr>
          <w:cantSplit/>
          <w:trHeight w:val="780"/>
          <w:jc w:val="center"/>
        </w:trPr>
        <w:tc>
          <w:tcPr>
            <w:tcW w:w="428" w:type="dxa"/>
            <w:vAlign w:val="center"/>
          </w:tcPr>
          <w:p w14:paraId="4E1DDAE5" w14:textId="77777777" w:rsidR="0074625D" w:rsidRPr="005C1AE6" w:rsidRDefault="0074625D" w:rsidP="0074625D">
            <w:pPr>
              <w:jc w:val="center"/>
              <w:rPr>
                <w:rFonts w:eastAsia="標楷體"/>
              </w:rPr>
            </w:pPr>
            <w:r w:rsidRPr="005C1AE6">
              <w:rPr>
                <w:rFonts w:eastAsia="標楷體" w:hint="eastAsia"/>
              </w:rPr>
              <w:t>8</w:t>
            </w:r>
          </w:p>
        </w:tc>
        <w:tc>
          <w:tcPr>
            <w:tcW w:w="696" w:type="dxa"/>
            <w:gridSpan w:val="2"/>
            <w:tcBorders>
              <w:right w:val="single" w:sz="4" w:space="0" w:color="auto"/>
            </w:tcBorders>
            <w:vAlign w:val="center"/>
          </w:tcPr>
          <w:p w14:paraId="6A636BCA" w14:textId="77777777" w:rsidR="0074625D" w:rsidRPr="005C1AE6" w:rsidRDefault="0074625D" w:rsidP="0074625D">
            <w:pPr>
              <w:jc w:val="center"/>
              <w:rPr>
                <w:rFonts w:eastAsia="標楷體"/>
              </w:rPr>
            </w:pPr>
            <w:r w:rsidRPr="005C1AE6">
              <w:rPr>
                <w:rFonts w:eastAsia="標楷體" w:hint="eastAsia"/>
              </w:rPr>
              <w:t>0330</w:t>
            </w:r>
          </w:p>
          <w:p w14:paraId="032B141B" w14:textId="77777777" w:rsidR="0074625D" w:rsidRPr="005C1AE6" w:rsidRDefault="0074625D" w:rsidP="0074625D">
            <w:pPr>
              <w:jc w:val="center"/>
              <w:rPr>
                <w:rFonts w:eastAsia="標楷體"/>
              </w:rPr>
            </w:pPr>
            <w:r w:rsidRPr="005C1AE6">
              <w:rPr>
                <w:rFonts w:eastAsia="標楷體" w:hint="eastAsia"/>
              </w:rPr>
              <w:t>|</w:t>
            </w:r>
          </w:p>
          <w:p w14:paraId="26AEFC9E" w14:textId="77777777" w:rsidR="0074625D" w:rsidRPr="005C1AE6" w:rsidRDefault="0074625D" w:rsidP="0074625D">
            <w:pPr>
              <w:jc w:val="center"/>
              <w:rPr>
                <w:rFonts w:eastAsia="標楷體"/>
              </w:rPr>
            </w:pPr>
            <w:r w:rsidRPr="005C1AE6">
              <w:rPr>
                <w:rFonts w:eastAsia="標楷體" w:hint="eastAsia"/>
              </w:rPr>
              <w:t>0405</w:t>
            </w:r>
          </w:p>
        </w:tc>
        <w:tc>
          <w:tcPr>
            <w:tcW w:w="1077" w:type="dxa"/>
            <w:gridSpan w:val="2"/>
            <w:tcBorders>
              <w:top w:val="single" w:sz="4" w:space="0" w:color="auto"/>
              <w:left w:val="single" w:sz="4" w:space="0" w:color="auto"/>
              <w:bottom w:val="single" w:sz="4" w:space="0" w:color="auto"/>
              <w:right w:val="single" w:sz="4" w:space="0" w:color="auto"/>
            </w:tcBorders>
          </w:tcPr>
          <w:p w14:paraId="7680C49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第八冊第貳單元：歡樂好時節</w:t>
            </w:r>
          </w:p>
          <w:p w14:paraId="45024BF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統整活動二</w:t>
            </w:r>
          </w:p>
          <w:p w14:paraId="221E04B5" w14:textId="04281EDE"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0FCD33B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第三課個性攏無仝</w:t>
            </w:r>
          </w:p>
          <w:p w14:paraId="4E460BE2" w14:textId="77777777" w:rsidR="0074625D" w:rsidRPr="005C1AE6" w:rsidRDefault="0074625D" w:rsidP="0074625D">
            <w:pPr>
              <w:pStyle w:val="Web"/>
              <w:spacing w:before="0" w:beforeAutospacing="0" w:after="0" w:afterAutospacing="0"/>
              <w:ind w:right="24"/>
              <w:rPr>
                <w:rFonts w:ascii="標楷體" w:eastAsia="標楷體" w:hAnsi="標楷體"/>
              </w:rPr>
            </w:pPr>
          </w:p>
          <w:p w14:paraId="7042C87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家庭教育</w:t>
            </w:r>
            <w:r w:rsidRPr="005C1AE6">
              <w:rPr>
                <w:rFonts w:ascii="標楷體" w:eastAsia="標楷體" w:hAnsi="標楷體" w:cs="Times New Roman"/>
              </w:rPr>
              <w:t>】</w:t>
            </w:r>
          </w:p>
          <w:p w14:paraId="4D11AEF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品德教育</w:t>
            </w:r>
            <w:r w:rsidRPr="005C1AE6">
              <w:rPr>
                <w:rFonts w:ascii="標楷體" w:eastAsia="標楷體" w:hAnsi="標楷體" w:cs="Times New Roman"/>
              </w:rPr>
              <w:t>】</w:t>
            </w:r>
          </w:p>
          <w:p w14:paraId="74A74CEC" w14:textId="3A71E783" w:rsidR="0074625D" w:rsidRPr="005C1AE6" w:rsidRDefault="0074625D" w:rsidP="0074625D">
            <w:pPr>
              <w:jc w:val="center"/>
              <w:rPr>
                <w:rFonts w:eastAsia="標楷體"/>
              </w:rPr>
            </w:pPr>
            <w:r w:rsidRPr="005C1AE6">
              <w:rPr>
                <w:rFonts w:ascii="標楷體" w:eastAsia="標楷體" w:hAnsi="標楷體"/>
              </w:rPr>
              <w:t>【生命教育】</w:t>
            </w:r>
          </w:p>
        </w:tc>
        <w:tc>
          <w:tcPr>
            <w:tcW w:w="850" w:type="dxa"/>
            <w:tcBorders>
              <w:top w:val="single" w:sz="4" w:space="0" w:color="auto"/>
              <w:left w:val="single" w:sz="4" w:space="0" w:color="auto"/>
              <w:bottom w:val="single" w:sz="4" w:space="0" w:color="auto"/>
              <w:right w:val="single" w:sz="4" w:space="0" w:color="auto"/>
            </w:tcBorders>
          </w:tcPr>
          <w:p w14:paraId="513EEA47" w14:textId="1C0B7CCD" w:rsidR="0074625D" w:rsidRPr="005C1AE6" w:rsidRDefault="0074625D" w:rsidP="0074625D">
            <w:pPr>
              <w:jc w:val="center"/>
              <w:rPr>
                <w:rFonts w:eastAsia="標楷體"/>
              </w:rPr>
            </w:pPr>
            <w:r w:rsidRPr="005C1AE6">
              <w:rPr>
                <w:rFonts w:ascii="標楷體" w:eastAsia="標楷體" w:hAnsi="標楷體" w:hint="eastAsia"/>
              </w:rPr>
              <w:t>一、上家下屋2.便利商店</w:t>
            </w:r>
          </w:p>
        </w:tc>
        <w:tc>
          <w:tcPr>
            <w:tcW w:w="993" w:type="dxa"/>
            <w:tcBorders>
              <w:top w:val="single" w:sz="4" w:space="0" w:color="auto"/>
              <w:left w:val="single" w:sz="4" w:space="0" w:color="auto"/>
              <w:bottom w:val="single" w:sz="4" w:space="0" w:color="auto"/>
              <w:right w:val="single" w:sz="4" w:space="0" w:color="auto"/>
            </w:tcBorders>
            <w:vAlign w:val="center"/>
          </w:tcPr>
          <w:p w14:paraId="75AE7909"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F4828E8"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2 </w:t>
            </w:r>
            <w:r w:rsidRPr="005C1AE6">
              <w:rPr>
                <w:rFonts w:eastAsia="標楷體" w:hint="eastAsia"/>
              </w:rPr>
              <w:t>課</w:t>
            </w:r>
          </w:p>
          <w:p w14:paraId="416646E8" w14:textId="0E564C0A" w:rsidR="0074625D" w:rsidRPr="005C1AE6" w:rsidRDefault="0074625D" w:rsidP="0074625D">
            <w:pPr>
              <w:jc w:val="center"/>
              <w:rPr>
                <w:rFonts w:eastAsia="標楷體"/>
              </w:rPr>
            </w:pPr>
            <w:r w:rsidRPr="005C1AE6">
              <w:rPr>
                <w:rFonts w:eastAsia="標楷體" w:hint="eastAsia"/>
              </w:rPr>
              <w:t>語文活動</w:t>
            </w:r>
          </w:p>
        </w:tc>
        <w:tc>
          <w:tcPr>
            <w:tcW w:w="1139" w:type="dxa"/>
            <w:tcBorders>
              <w:top w:val="single" w:sz="4" w:space="0" w:color="auto"/>
              <w:left w:val="single" w:sz="4" w:space="0" w:color="auto"/>
              <w:bottom w:val="single" w:sz="4" w:space="0" w:color="auto"/>
            </w:tcBorders>
          </w:tcPr>
          <w:p w14:paraId="1C6E4BE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動作</w:t>
            </w:r>
          </w:p>
          <w:p w14:paraId="4E62D0C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2 What Are You Doing?</w:t>
            </w:r>
          </w:p>
          <w:p w14:paraId="3FEF7546" w14:textId="77777777" w:rsidR="0074625D" w:rsidRPr="005C1AE6" w:rsidRDefault="0074625D" w:rsidP="0074625D">
            <w:pPr>
              <w:rPr>
                <w:rFonts w:ascii="標楷體" w:eastAsia="標楷體" w:hAnsi="標楷體"/>
              </w:rPr>
            </w:pPr>
            <w:r w:rsidRPr="005C1AE6">
              <w:rPr>
                <w:rFonts w:ascii="標楷體" w:eastAsia="標楷體" w:hAnsi="標楷體" w:hint="eastAsia"/>
              </w:rPr>
              <w:t>【國際教育】</w:t>
            </w:r>
          </w:p>
          <w:p w14:paraId="1E9C77AA" w14:textId="6072CD41" w:rsidR="0074625D" w:rsidRPr="005C1AE6" w:rsidRDefault="0074625D" w:rsidP="0074625D">
            <w:pPr>
              <w:jc w:val="center"/>
              <w:rPr>
                <w:rFonts w:eastAsia="標楷體"/>
              </w:rPr>
            </w:pPr>
            <w:r w:rsidRPr="005C1AE6">
              <w:rPr>
                <w:rFonts w:ascii="標楷體" w:eastAsia="標楷體" w:hAnsi="標楷體" w:hint="eastAsia"/>
              </w:rPr>
              <w:t>【性別平等】</w:t>
            </w:r>
          </w:p>
        </w:tc>
        <w:tc>
          <w:tcPr>
            <w:tcW w:w="1276" w:type="dxa"/>
            <w:tcBorders>
              <w:left w:val="single" w:sz="4" w:space="0" w:color="auto"/>
            </w:tcBorders>
          </w:tcPr>
          <w:p w14:paraId="2F3913C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第5單元統計圖表</w:t>
            </w:r>
          </w:p>
          <w:p w14:paraId="3BB77E1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096E4F2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67DEF6C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3A77B43" w14:textId="6FAE6DA2"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11B0E04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二、家鄉的產業與創新</w:t>
            </w:r>
          </w:p>
          <w:p w14:paraId="4998EA8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1.家鄉的產業</w:t>
            </w:r>
          </w:p>
          <w:p w14:paraId="0A69CB4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17A8504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7B30B69E" w14:textId="2F1C02A4" w:rsidR="0074625D" w:rsidRPr="005C1AE6" w:rsidRDefault="0074625D" w:rsidP="0074625D">
            <w:pPr>
              <w:jc w:val="center"/>
              <w:rPr>
                <w:rFonts w:eastAsia="標楷體"/>
              </w:rPr>
            </w:pPr>
            <w:r w:rsidRPr="005C1AE6">
              <w:rPr>
                <w:rFonts w:ascii="標楷體" w:eastAsia="標楷體" w:hAnsi="標楷體" w:hint="eastAsia"/>
              </w:rPr>
              <w:t>◎生涯規劃教育</w:t>
            </w:r>
          </w:p>
        </w:tc>
        <w:tc>
          <w:tcPr>
            <w:tcW w:w="1275" w:type="dxa"/>
          </w:tcPr>
          <w:p w14:paraId="609E216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二、水的奇妙現象</w:t>
            </w:r>
          </w:p>
          <w:p w14:paraId="2D750FE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2.虹吸現象</w:t>
            </w:r>
          </w:p>
          <w:p w14:paraId="16DAC037" w14:textId="7EEF67A1"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41678878"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1-3</w:t>
            </w:r>
            <w:r w:rsidRPr="005C1AE6">
              <w:rPr>
                <w:rFonts w:ascii="標楷體" w:eastAsia="標楷體" w:hAnsi="標楷體" w:cs="微軟正黑體" w:hint="eastAsia"/>
              </w:rPr>
              <w:t>小小愛笛生</w:t>
            </w:r>
          </w:p>
          <w:p w14:paraId="3BEB3C8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3-7</w:t>
            </w:r>
            <w:r w:rsidRPr="005C1AE6">
              <w:rPr>
                <w:rFonts w:ascii="標楷體" w:eastAsia="標楷體" w:hAnsi="標楷體" w:cs="微軟正黑體" w:hint="eastAsia"/>
              </w:rPr>
              <w:t>設計它的家</w:t>
            </w:r>
          </w:p>
          <w:p w14:paraId="4A7E1E8C"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6366C55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610CB859" w14:textId="78AD6455" w:rsidR="0074625D" w:rsidRPr="005C1AE6" w:rsidRDefault="0074625D" w:rsidP="0074625D">
            <w:pPr>
              <w:jc w:val="center"/>
              <w:rPr>
                <w:rFonts w:eastAsia="標楷體"/>
              </w:rPr>
            </w:pPr>
            <w:r w:rsidRPr="005C1AE6">
              <w:rPr>
                <w:rFonts w:ascii="標楷體" w:eastAsia="標楷體" w:hAnsi="標楷體"/>
              </w:rPr>
              <w:t>【科技教育】</w:t>
            </w:r>
          </w:p>
        </w:tc>
        <w:tc>
          <w:tcPr>
            <w:tcW w:w="1276" w:type="dxa"/>
          </w:tcPr>
          <w:p w14:paraId="2EEF06E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二、創意生活家</w:t>
            </w:r>
          </w:p>
          <w:p w14:paraId="22E835F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2.問題解決有妙招</w:t>
            </w:r>
          </w:p>
          <w:p w14:paraId="416B161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40091B47" w14:textId="443BC753" w:rsidR="0074625D" w:rsidRPr="005C1AE6" w:rsidRDefault="0074625D" w:rsidP="0074625D">
            <w:pPr>
              <w:jc w:val="center"/>
              <w:rPr>
                <w:rFonts w:eastAsia="標楷體"/>
              </w:rPr>
            </w:pPr>
            <w:r w:rsidRPr="005C1AE6">
              <w:rPr>
                <w:rFonts w:ascii="標楷體" w:eastAsia="標楷體" w:hAnsi="標楷體" w:hint="eastAsia"/>
              </w:rPr>
              <w:t>◎性別平等教育</w:t>
            </w:r>
          </w:p>
        </w:tc>
        <w:tc>
          <w:tcPr>
            <w:tcW w:w="1559" w:type="dxa"/>
          </w:tcPr>
          <w:p w14:paraId="445A99DD"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第三單元健康方程式</w:t>
            </w:r>
          </w:p>
          <w:p w14:paraId="62CD7D8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第二課肺炎防疫通</w:t>
            </w:r>
          </w:p>
          <w:p w14:paraId="386850AE" w14:textId="0055F133"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0D003F40" w14:textId="77777777" w:rsidTr="005464AE">
        <w:trPr>
          <w:cantSplit/>
          <w:trHeight w:val="780"/>
          <w:jc w:val="center"/>
        </w:trPr>
        <w:tc>
          <w:tcPr>
            <w:tcW w:w="428" w:type="dxa"/>
            <w:vAlign w:val="center"/>
          </w:tcPr>
          <w:p w14:paraId="3A04A82A" w14:textId="77777777" w:rsidR="0074625D" w:rsidRPr="005C1AE6" w:rsidRDefault="0074625D" w:rsidP="0074625D">
            <w:pPr>
              <w:jc w:val="center"/>
              <w:rPr>
                <w:rFonts w:eastAsia="標楷體"/>
              </w:rPr>
            </w:pPr>
            <w:r w:rsidRPr="005C1AE6">
              <w:rPr>
                <w:rFonts w:eastAsia="標楷體" w:hint="eastAsia"/>
              </w:rPr>
              <w:t>9</w:t>
            </w:r>
          </w:p>
        </w:tc>
        <w:tc>
          <w:tcPr>
            <w:tcW w:w="696" w:type="dxa"/>
            <w:gridSpan w:val="2"/>
            <w:tcBorders>
              <w:right w:val="single" w:sz="4" w:space="0" w:color="auto"/>
            </w:tcBorders>
            <w:vAlign w:val="center"/>
          </w:tcPr>
          <w:p w14:paraId="5FB435B6" w14:textId="77777777" w:rsidR="0074625D" w:rsidRPr="005C1AE6" w:rsidRDefault="0074625D" w:rsidP="0074625D">
            <w:pPr>
              <w:jc w:val="center"/>
              <w:rPr>
                <w:rFonts w:eastAsia="標楷體"/>
              </w:rPr>
            </w:pPr>
            <w:r w:rsidRPr="005C1AE6">
              <w:rPr>
                <w:rFonts w:eastAsia="標楷體" w:hint="eastAsia"/>
              </w:rPr>
              <w:t>0406</w:t>
            </w:r>
          </w:p>
          <w:p w14:paraId="1F7D7AE2" w14:textId="77777777" w:rsidR="0074625D" w:rsidRPr="005C1AE6" w:rsidRDefault="0074625D" w:rsidP="0074625D">
            <w:pPr>
              <w:jc w:val="center"/>
              <w:rPr>
                <w:rFonts w:eastAsia="標楷體"/>
              </w:rPr>
            </w:pPr>
            <w:r w:rsidRPr="005C1AE6">
              <w:rPr>
                <w:rFonts w:eastAsia="標楷體" w:hint="eastAsia"/>
              </w:rPr>
              <w:t>|</w:t>
            </w:r>
          </w:p>
          <w:p w14:paraId="2BDFFBEE" w14:textId="77777777" w:rsidR="0074625D" w:rsidRPr="005C1AE6" w:rsidRDefault="0074625D" w:rsidP="0074625D">
            <w:pPr>
              <w:jc w:val="center"/>
              <w:rPr>
                <w:rFonts w:eastAsia="標楷體"/>
              </w:rPr>
            </w:pPr>
            <w:r w:rsidRPr="005C1AE6">
              <w:rPr>
                <w:rFonts w:eastAsia="標楷體" w:hint="eastAsia"/>
              </w:rPr>
              <w:t>0412</w:t>
            </w:r>
          </w:p>
        </w:tc>
        <w:tc>
          <w:tcPr>
            <w:tcW w:w="1077" w:type="dxa"/>
            <w:gridSpan w:val="2"/>
            <w:tcBorders>
              <w:top w:val="single" w:sz="4" w:space="0" w:color="auto"/>
              <w:left w:val="single" w:sz="4" w:space="0" w:color="auto"/>
              <w:bottom w:val="single" w:sz="4" w:space="0" w:color="auto"/>
              <w:right w:val="single" w:sz="4" w:space="0" w:color="auto"/>
            </w:tcBorders>
          </w:tcPr>
          <w:p w14:paraId="7FBF763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第八冊第貳單元：歡樂好時節</w:t>
            </w:r>
          </w:p>
          <w:p w14:paraId="6F2759E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愛閱讀一：玫瑰書閱讀日</w:t>
            </w:r>
          </w:p>
          <w:p w14:paraId="53B19E4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4AD0AC68" w14:textId="601116A0"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68412C3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第三課個性攏無仝</w:t>
            </w:r>
          </w:p>
          <w:p w14:paraId="274A12FF"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家庭教育</w:t>
            </w:r>
            <w:r w:rsidRPr="005C1AE6">
              <w:rPr>
                <w:rFonts w:ascii="標楷體" w:eastAsia="標楷體" w:hAnsi="標楷體" w:cs="Times New Roman"/>
              </w:rPr>
              <w:t>】</w:t>
            </w:r>
          </w:p>
          <w:p w14:paraId="5FC79262"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品德教育</w:t>
            </w:r>
            <w:r w:rsidRPr="005C1AE6">
              <w:rPr>
                <w:rFonts w:ascii="標楷體" w:eastAsia="標楷體" w:hAnsi="標楷體" w:cs="Times New Roman"/>
              </w:rPr>
              <w:t>】</w:t>
            </w:r>
          </w:p>
          <w:p w14:paraId="4272EE8B" w14:textId="064799F7" w:rsidR="0074625D" w:rsidRPr="005C1AE6" w:rsidRDefault="0074625D" w:rsidP="0074625D">
            <w:pPr>
              <w:jc w:val="center"/>
              <w:rPr>
                <w:rFonts w:eastAsia="標楷體"/>
              </w:rPr>
            </w:pPr>
            <w:r w:rsidRPr="005C1AE6">
              <w:rPr>
                <w:rFonts w:ascii="標楷體" w:eastAsia="標楷體" w:hAnsi="標楷體"/>
              </w:rPr>
              <w:t>【生命教育】</w:t>
            </w:r>
          </w:p>
        </w:tc>
        <w:tc>
          <w:tcPr>
            <w:tcW w:w="850" w:type="dxa"/>
            <w:tcBorders>
              <w:top w:val="single" w:sz="4" w:space="0" w:color="auto"/>
              <w:left w:val="single" w:sz="4" w:space="0" w:color="auto"/>
              <w:bottom w:val="single" w:sz="4" w:space="0" w:color="auto"/>
              <w:right w:val="single" w:sz="4" w:space="0" w:color="auto"/>
            </w:tcBorders>
          </w:tcPr>
          <w:p w14:paraId="4E361F64" w14:textId="4C1EBA15" w:rsidR="0074625D" w:rsidRPr="005C1AE6" w:rsidRDefault="0074625D" w:rsidP="0074625D">
            <w:pPr>
              <w:jc w:val="center"/>
              <w:rPr>
                <w:rFonts w:eastAsia="標楷體"/>
              </w:rPr>
            </w:pPr>
            <w:r w:rsidRPr="005C1AE6">
              <w:rPr>
                <w:rFonts w:ascii="標楷體" w:eastAsia="標楷體" w:hAnsi="標楷體" w:hint="eastAsia"/>
              </w:rPr>
              <w:t>二、靚媸無比止3.半靚媸</w:t>
            </w:r>
          </w:p>
        </w:tc>
        <w:tc>
          <w:tcPr>
            <w:tcW w:w="993" w:type="dxa"/>
            <w:tcBorders>
              <w:top w:val="single" w:sz="4" w:space="0" w:color="auto"/>
              <w:left w:val="single" w:sz="4" w:space="0" w:color="auto"/>
              <w:bottom w:val="single" w:sz="4" w:space="0" w:color="auto"/>
              <w:right w:val="single" w:sz="4" w:space="0" w:color="auto"/>
            </w:tcBorders>
            <w:vAlign w:val="center"/>
          </w:tcPr>
          <w:p w14:paraId="0D5F1174"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132D459E" w14:textId="1FAFC392" w:rsidR="0074625D" w:rsidRPr="005C1AE6" w:rsidRDefault="0074625D" w:rsidP="0074625D">
            <w:pPr>
              <w:jc w:val="center"/>
              <w:rPr>
                <w:rFonts w:eastAsia="標楷體"/>
              </w:rPr>
            </w:pPr>
            <w:r w:rsidRPr="005C1AE6">
              <w:rPr>
                <w:rFonts w:eastAsia="標楷體" w:hint="eastAsia"/>
              </w:rPr>
              <w:t>複習一</w:t>
            </w:r>
          </w:p>
        </w:tc>
        <w:tc>
          <w:tcPr>
            <w:tcW w:w="1139" w:type="dxa"/>
            <w:tcBorders>
              <w:top w:val="single" w:sz="4" w:space="0" w:color="auto"/>
              <w:left w:val="single" w:sz="4" w:space="0" w:color="auto"/>
              <w:bottom w:val="single" w:sz="4" w:space="0" w:color="auto"/>
            </w:tcBorders>
          </w:tcPr>
          <w:p w14:paraId="7C12F1B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我們的學校生活</w:t>
            </w:r>
          </w:p>
          <w:p w14:paraId="7DD0D30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Review 1</w:t>
            </w:r>
          </w:p>
          <w:p w14:paraId="4F3D777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期中評量</w:t>
            </w:r>
          </w:p>
          <w:p w14:paraId="041CA657" w14:textId="77777777" w:rsidR="0074625D" w:rsidRPr="005C1AE6" w:rsidRDefault="0074625D" w:rsidP="0074625D">
            <w:pPr>
              <w:pStyle w:val="Web"/>
              <w:spacing w:before="0" w:beforeAutospacing="0" w:after="0" w:afterAutospacing="0"/>
              <w:ind w:firstLineChars="100" w:firstLine="240"/>
              <w:rPr>
                <w:rFonts w:ascii="標楷體" w:eastAsia="標楷體" w:hAnsi="標楷體"/>
              </w:rPr>
            </w:pPr>
            <w:r w:rsidRPr="005C1AE6">
              <w:rPr>
                <w:rFonts w:ascii="標楷體" w:eastAsia="標楷體" w:hAnsi="標楷體" w:hint="eastAsia"/>
              </w:rPr>
              <w:t>【品德教育】</w:t>
            </w:r>
          </w:p>
          <w:p w14:paraId="536F0C8E" w14:textId="5A25FB1F" w:rsidR="0074625D" w:rsidRPr="005C1AE6" w:rsidRDefault="0074625D" w:rsidP="0074625D">
            <w:pPr>
              <w:jc w:val="center"/>
              <w:rPr>
                <w:rFonts w:eastAsia="標楷體"/>
              </w:rPr>
            </w:pPr>
            <w:r w:rsidRPr="005C1AE6">
              <w:rPr>
                <w:rFonts w:ascii="標楷體" w:eastAsia="標楷體" w:hAnsi="標楷體" w:hint="eastAsia"/>
              </w:rPr>
              <w:t>【性別平等】</w:t>
            </w:r>
          </w:p>
        </w:tc>
        <w:tc>
          <w:tcPr>
            <w:tcW w:w="1276" w:type="dxa"/>
            <w:tcBorders>
              <w:left w:val="single" w:sz="4" w:space="0" w:color="auto"/>
            </w:tcBorders>
          </w:tcPr>
          <w:p w14:paraId="7E1FB1D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第5單元統計圖表</w:t>
            </w:r>
          </w:p>
          <w:p w14:paraId="20F6A6A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31641FD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69259C3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664180CB" w14:textId="62E7F85F"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78304C6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二、家鄉的產業與創新</w:t>
            </w:r>
          </w:p>
          <w:p w14:paraId="6FEFB08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2.翻轉產業新生命</w:t>
            </w:r>
          </w:p>
          <w:p w14:paraId="595341C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A0EF49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79F6EA72" w14:textId="5ACB00E7" w:rsidR="0074625D" w:rsidRPr="005C1AE6" w:rsidRDefault="0074625D" w:rsidP="0074625D">
            <w:pPr>
              <w:jc w:val="center"/>
              <w:rPr>
                <w:rFonts w:eastAsia="標楷體"/>
              </w:rPr>
            </w:pPr>
            <w:r w:rsidRPr="005C1AE6">
              <w:rPr>
                <w:rFonts w:ascii="標楷體" w:eastAsia="標楷體" w:hAnsi="標楷體" w:hint="eastAsia"/>
              </w:rPr>
              <w:t>◎生涯規劃教育</w:t>
            </w:r>
          </w:p>
        </w:tc>
        <w:tc>
          <w:tcPr>
            <w:tcW w:w="1275" w:type="dxa"/>
          </w:tcPr>
          <w:p w14:paraId="38EE7DE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二、水的奇妙現象</w:t>
            </w:r>
          </w:p>
          <w:p w14:paraId="3060D48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3.引水裝置</w:t>
            </w:r>
          </w:p>
          <w:p w14:paraId="108D1D8A" w14:textId="0DC6B93B"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1BBCD30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2-1</w:t>
            </w:r>
            <w:r w:rsidRPr="005C1AE6">
              <w:rPr>
                <w:rFonts w:ascii="標楷體" w:eastAsia="標楷體" w:hAnsi="標楷體" w:cs="微軟正黑體" w:hint="eastAsia"/>
              </w:rPr>
              <w:t>溫暖心甜蜜情</w:t>
            </w:r>
          </w:p>
          <w:p w14:paraId="35F81E5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4-1</w:t>
            </w:r>
            <w:r w:rsidRPr="005C1AE6">
              <w:rPr>
                <w:rFonts w:ascii="標楷體" w:eastAsia="標楷體" w:hAnsi="標楷體" w:cs="微軟正黑體" w:hint="eastAsia"/>
              </w:rPr>
              <w:t>翻轉</w:t>
            </w:r>
            <w:r w:rsidRPr="005C1AE6">
              <w:rPr>
                <w:rFonts w:ascii="標楷體" w:eastAsia="標楷體" w:hAnsi="標楷體" w:cs="Malgun Gothic Semilight" w:hint="eastAsia"/>
              </w:rPr>
              <w:t>「</w:t>
            </w:r>
            <w:r w:rsidRPr="005C1AE6">
              <w:rPr>
                <w:rFonts w:ascii="標楷體" w:eastAsia="標楷體" w:hAnsi="標楷體" w:cs="微軟正黑體" w:hint="eastAsia"/>
              </w:rPr>
              <w:t>視</w:t>
            </w:r>
            <w:r w:rsidRPr="005C1AE6">
              <w:rPr>
                <w:rFonts w:ascii="標楷體" w:eastAsia="標楷體" w:hAnsi="標楷體" w:cs="Malgun Gothic Semilight" w:hint="eastAsia"/>
              </w:rPr>
              <w:t>」</w:t>
            </w:r>
            <w:r w:rsidRPr="005C1AE6">
              <w:rPr>
                <w:rFonts w:ascii="標楷體" w:eastAsia="標楷體" w:hAnsi="標楷體" w:cs="微軟正黑體" w:hint="eastAsia"/>
              </w:rPr>
              <w:t>界</w:t>
            </w:r>
          </w:p>
          <w:p w14:paraId="0AB0B9F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10B2F002" w14:textId="38D9E6DB" w:rsidR="0074625D" w:rsidRPr="005C1AE6" w:rsidRDefault="0074625D" w:rsidP="0074625D">
            <w:pPr>
              <w:jc w:val="center"/>
              <w:rPr>
                <w:rFonts w:eastAsia="標楷體"/>
              </w:rPr>
            </w:pPr>
            <w:r w:rsidRPr="005C1AE6">
              <w:rPr>
                <w:rFonts w:ascii="標楷體" w:eastAsia="標楷體" w:hAnsi="標楷體"/>
              </w:rPr>
              <w:t>【人權教育】</w:t>
            </w:r>
          </w:p>
        </w:tc>
        <w:tc>
          <w:tcPr>
            <w:tcW w:w="1276" w:type="dxa"/>
          </w:tcPr>
          <w:p w14:paraId="1A7A420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三、快樂小志工</w:t>
            </w:r>
          </w:p>
          <w:p w14:paraId="5F4360D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1.散播助人種子</w:t>
            </w:r>
          </w:p>
          <w:p w14:paraId="36E77D6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69C211E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535F46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3BAE2B08" w14:textId="11EE0EAE"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559" w:type="dxa"/>
          </w:tcPr>
          <w:p w14:paraId="74B5D4F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第三單元健康方程式</w:t>
            </w:r>
          </w:p>
          <w:p w14:paraId="7EB80AED"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第三課就醫好習慣</w:t>
            </w:r>
          </w:p>
          <w:p w14:paraId="23B5B57D" w14:textId="75882865"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25B85ABB" w14:textId="77777777" w:rsidTr="005464AE">
        <w:trPr>
          <w:cantSplit/>
          <w:trHeight w:val="780"/>
          <w:jc w:val="center"/>
        </w:trPr>
        <w:tc>
          <w:tcPr>
            <w:tcW w:w="428" w:type="dxa"/>
            <w:vAlign w:val="center"/>
          </w:tcPr>
          <w:p w14:paraId="5D872EA0" w14:textId="77777777" w:rsidR="0074625D" w:rsidRPr="005C1AE6" w:rsidRDefault="0074625D" w:rsidP="0074625D">
            <w:pPr>
              <w:jc w:val="center"/>
              <w:rPr>
                <w:rFonts w:eastAsia="標楷體"/>
              </w:rPr>
            </w:pPr>
            <w:r w:rsidRPr="005C1AE6">
              <w:rPr>
                <w:rFonts w:eastAsia="標楷體" w:hint="eastAsia"/>
              </w:rPr>
              <w:t>10</w:t>
            </w:r>
          </w:p>
        </w:tc>
        <w:tc>
          <w:tcPr>
            <w:tcW w:w="696" w:type="dxa"/>
            <w:gridSpan w:val="2"/>
            <w:tcBorders>
              <w:right w:val="single" w:sz="4" w:space="0" w:color="auto"/>
            </w:tcBorders>
            <w:vAlign w:val="center"/>
          </w:tcPr>
          <w:p w14:paraId="261488B1" w14:textId="77777777" w:rsidR="0074625D" w:rsidRPr="005C1AE6" w:rsidRDefault="0074625D" w:rsidP="0074625D">
            <w:pPr>
              <w:jc w:val="center"/>
              <w:rPr>
                <w:rFonts w:eastAsia="標楷體"/>
              </w:rPr>
            </w:pPr>
            <w:r w:rsidRPr="005C1AE6">
              <w:rPr>
                <w:rFonts w:eastAsia="標楷體" w:hint="eastAsia"/>
              </w:rPr>
              <w:t>0413</w:t>
            </w:r>
          </w:p>
          <w:p w14:paraId="7CCCBC99" w14:textId="77777777" w:rsidR="0074625D" w:rsidRPr="005C1AE6" w:rsidRDefault="0074625D" w:rsidP="0074625D">
            <w:pPr>
              <w:jc w:val="center"/>
              <w:rPr>
                <w:rFonts w:eastAsia="標楷體"/>
              </w:rPr>
            </w:pPr>
            <w:r w:rsidRPr="005C1AE6">
              <w:rPr>
                <w:rFonts w:eastAsia="標楷體" w:hint="eastAsia"/>
              </w:rPr>
              <w:t>|</w:t>
            </w:r>
          </w:p>
          <w:p w14:paraId="556C32AA" w14:textId="77777777" w:rsidR="0074625D" w:rsidRPr="005C1AE6" w:rsidRDefault="0074625D" w:rsidP="0074625D">
            <w:pPr>
              <w:jc w:val="center"/>
              <w:rPr>
                <w:rFonts w:eastAsia="標楷體"/>
              </w:rPr>
            </w:pPr>
            <w:r w:rsidRPr="005C1AE6">
              <w:rPr>
                <w:rFonts w:eastAsia="標楷體" w:hint="eastAsia"/>
              </w:rPr>
              <w:t>0419</w:t>
            </w:r>
          </w:p>
        </w:tc>
        <w:tc>
          <w:tcPr>
            <w:tcW w:w="1077" w:type="dxa"/>
            <w:gridSpan w:val="2"/>
            <w:tcBorders>
              <w:top w:val="single" w:sz="4" w:space="0" w:color="auto"/>
              <w:left w:val="single" w:sz="4" w:space="0" w:color="auto"/>
              <w:bottom w:val="single" w:sz="4" w:space="0" w:color="auto"/>
              <w:right w:val="single" w:sz="4" w:space="0" w:color="auto"/>
            </w:tcBorders>
          </w:tcPr>
          <w:p w14:paraId="51D5A67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第八冊第壹、貳單元</w:t>
            </w:r>
          </w:p>
          <w:p w14:paraId="0C5F560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複習週一</w:t>
            </w:r>
          </w:p>
          <w:p w14:paraId="40752D7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A5E8BB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【多元文化】</w:t>
            </w:r>
          </w:p>
          <w:p w14:paraId="32E091FA" w14:textId="4822E8FC"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01E9E83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第三課個性攏無仝</w:t>
            </w:r>
          </w:p>
          <w:p w14:paraId="057E46CC"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家庭教育</w:t>
            </w:r>
            <w:r w:rsidRPr="005C1AE6">
              <w:rPr>
                <w:rFonts w:ascii="標楷體" w:eastAsia="標楷體" w:hAnsi="標楷體" w:cs="Times New Roman"/>
              </w:rPr>
              <w:t>】</w:t>
            </w:r>
          </w:p>
          <w:p w14:paraId="586EB828"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品德教育</w:t>
            </w:r>
            <w:r w:rsidRPr="005C1AE6">
              <w:rPr>
                <w:rFonts w:ascii="標楷體" w:eastAsia="標楷體" w:hAnsi="標楷體" w:cs="Times New Roman"/>
              </w:rPr>
              <w:t>】</w:t>
            </w:r>
          </w:p>
          <w:p w14:paraId="6C4D0513" w14:textId="2A9BC245" w:rsidR="0074625D" w:rsidRPr="005C1AE6" w:rsidRDefault="0074625D" w:rsidP="0074625D">
            <w:pPr>
              <w:jc w:val="center"/>
              <w:rPr>
                <w:rFonts w:eastAsia="標楷體"/>
              </w:rPr>
            </w:pPr>
            <w:r w:rsidRPr="005C1AE6">
              <w:rPr>
                <w:rFonts w:ascii="標楷體" w:eastAsia="標楷體" w:hAnsi="標楷體"/>
              </w:rPr>
              <w:t>【生命教育】</w:t>
            </w:r>
          </w:p>
        </w:tc>
        <w:tc>
          <w:tcPr>
            <w:tcW w:w="850" w:type="dxa"/>
            <w:tcBorders>
              <w:top w:val="single" w:sz="4" w:space="0" w:color="auto"/>
              <w:left w:val="single" w:sz="4" w:space="0" w:color="auto"/>
              <w:bottom w:val="single" w:sz="4" w:space="0" w:color="auto"/>
              <w:right w:val="single" w:sz="4" w:space="0" w:color="auto"/>
            </w:tcBorders>
          </w:tcPr>
          <w:p w14:paraId="61C8A143" w14:textId="131C2526" w:rsidR="0074625D" w:rsidRPr="005C1AE6" w:rsidRDefault="0074625D" w:rsidP="0074625D">
            <w:pPr>
              <w:jc w:val="center"/>
              <w:rPr>
                <w:rFonts w:eastAsia="標楷體"/>
              </w:rPr>
            </w:pPr>
            <w:r w:rsidRPr="005C1AE6">
              <w:rPr>
                <w:rFonts w:ascii="標楷體" w:eastAsia="標楷體" w:hAnsi="標楷體" w:hint="eastAsia"/>
              </w:rPr>
              <w:t>二、靚媸無比止3.半靚媸</w:t>
            </w:r>
          </w:p>
        </w:tc>
        <w:tc>
          <w:tcPr>
            <w:tcW w:w="993" w:type="dxa"/>
            <w:tcBorders>
              <w:top w:val="single" w:sz="4" w:space="0" w:color="auto"/>
              <w:left w:val="single" w:sz="4" w:space="0" w:color="auto"/>
              <w:bottom w:val="single" w:sz="4" w:space="0" w:color="auto"/>
              <w:right w:val="single" w:sz="4" w:space="0" w:color="auto"/>
            </w:tcBorders>
            <w:vAlign w:val="center"/>
          </w:tcPr>
          <w:p w14:paraId="68DF6ED0"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34EE8AC3" w14:textId="77777777" w:rsidR="0074625D" w:rsidRPr="005C1AE6" w:rsidRDefault="0074625D" w:rsidP="0074625D">
            <w:pPr>
              <w:jc w:val="center"/>
              <w:rPr>
                <w:rFonts w:eastAsia="標楷體"/>
              </w:rPr>
            </w:pPr>
            <w:r w:rsidRPr="005C1AE6">
              <w:rPr>
                <w:rFonts w:eastAsia="標楷體" w:hint="eastAsia"/>
              </w:rPr>
              <w:t>複習一</w:t>
            </w:r>
          </w:p>
          <w:p w14:paraId="5EAB1BD8" w14:textId="3E4E22B2" w:rsidR="0074625D" w:rsidRPr="005C1AE6" w:rsidRDefault="0074625D" w:rsidP="0074625D">
            <w:pPr>
              <w:jc w:val="center"/>
              <w:rPr>
                <w:rFonts w:eastAsia="標楷體"/>
              </w:rPr>
            </w:pPr>
            <w:r w:rsidRPr="005C1AE6">
              <w:rPr>
                <w:rFonts w:eastAsia="標楷體" w:hint="eastAsia"/>
              </w:rPr>
              <w:t>文化教室與歌謠教學</w:t>
            </w:r>
          </w:p>
        </w:tc>
        <w:tc>
          <w:tcPr>
            <w:tcW w:w="1139" w:type="dxa"/>
            <w:tcBorders>
              <w:top w:val="single" w:sz="4" w:space="0" w:color="auto"/>
              <w:left w:val="single" w:sz="4" w:space="0" w:color="auto"/>
              <w:bottom w:val="single" w:sz="4" w:space="0" w:color="auto"/>
            </w:tcBorders>
          </w:tcPr>
          <w:p w14:paraId="0382A61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房間名稱</w:t>
            </w:r>
          </w:p>
          <w:p w14:paraId="462AED3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3 Where Are You?</w:t>
            </w:r>
          </w:p>
          <w:p w14:paraId="77DB328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7FA11666" w14:textId="2F2ED6FD" w:rsidR="0074625D" w:rsidRPr="005C1AE6" w:rsidRDefault="0074625D" w:rsidP="0074625D">
            <w:pPr>
              <w:jc w:val="center"/>
              <w:rPr>
                <w:rFonts w:eastAsia="標楷體"/>
              </w:rPr>
            </w:pPr>
            <w:r w:rsidRPr="005C1AE6">
              <w:rPr>
                <w:rFonts w:ascii="標楷體" w:eastAsia="標楷體" w:hAnsi="標楷體" w:hint="eastAsia"/>
              </w:rPr>
              <w:t>【閱讀素養】</w:t>
            </w:r>
          </w:p>
        </w:tc>
        <w:tc>
          <w:tcPr>
            <w:tcW w:w="1276" w:type="dxa"/>
            <w:tcBorders>
              <w:left w:val="single" w:sz="4" w:space="0" w:color="auto"/>
            </w:tcBorders>
          </w:tcPr>
          <w:p w14:paraId="32FA6F5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4C8D543C" w14:textId="77777777" w:rsidR="0074625D" w:rsidRPr="005C1AE6" w:rsidRDefault="0074625D" w:rsidP="0074625D">
            <w:pPr>
              <w:rPr>
                <w:rFonts w:ascii="標楷體" w:eastAsia="標楷體" w:hAnsi="標楷體"/>
              </w:rPr>
            </w:pPr>
          </w:p>
          <w:p w14:paraId="61E54468" w14:textId="64E56B85" w:rsidR="0074625D" w:rsidRPr="005C1AE6" w:rsidRDefault="0074625D" w:rsidP="0074625D">
            <w:pPr>
              <w:jc w:val="center"/>
              <w:rPr>
                <w:rFonts w:eastAsia="標楷體"/>
              </w:rPr>
            </w:pPr>
            <w:r w:rsidRPr="005C1AE6">
              <w:rPr>
                <w:rFonts w:ascii="標楷體" w:eastAsia="標楷體" w:hAnsi="標楷體" w:hint="eastAsia"/>
              </w:rPr>
              <w:t>加油小站1</w:t>
            </w:r>
          </w:p>
        </w:tc>
        <w:tc>
          <w:tcPr>
            <w:tcW w:w="1134" w:type="dxa"/>
            <w:tcBorders>
              <w:left w:val="single" w:sz="4" w:space="0" w:color="auto"/>
            </w:tcBorders>
          </w:tcPr>
          <w:p w14:paraId="505AB27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427D87AD" w14:textId="77777777" w:rsidR="0074625D" w:rsidRPr="005C1AE6" w:rsidRDefault="0074625D" w:rsidP="0074625D">
            <w:pPr>
              <w:rPr>
                <w:rFonts w:ascii="標楷體" w:eastAsia="標楷體" w:hAnsi="標楷體"/>
              </w:rPr>
            </w:pPr>
          </w:p>
          <w:p w14:paraId="64CAC8C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二、家鄉的產業與創新</w:t>
            </w:r>
          </w:p>
          <w:p w14:paraId="52850E0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2.翻轉產業新生命</w:t>
            </w:r>
          </w:p>
          <w:p w14:paraId="5576E71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4D8B8BE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337E45A4" w14:textId="7D833279" w:rsidR="0074625D" w:rsidRPr="005C1AE6" w:rsidRDefault="0074625D" w:rsidP="0074625D">
            <w:pPr>
              <w:jc w:val="center"/>
              <w:rPr>
                <w:rFonts w:eastAsia="標楷體"/>
              </w:rPr>
            </w:pPr>
            <w:r w:rsidRPr="005C1AE6">
              <w:rPr>
                <w:rFonts w:ascii="標楷體" w:eastAsia="標楷體" w:hAnsi="標楷體" w:hint="eastAsia"/>
              </w:rPr>
              <w:t>◎生涯規劃教育</w:t>
            </w:r>
          </w:p>
        </w:tc>
        <w:tc>
          <w:tcPr>
            <w:tcW w:w="1275" w:type="dxa"/>
          </w:tcPr>
          <w:p w14:paraId="2D343B1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三、變動的大地</w:t>
            </w:r>
          </w:p>
          <w:p w14:paraId="47CB302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1.我們的大地</w:t>
            </w:r>
          </w:p>
          <w:p w14:paraId="0E4261B9" w14:textId="59022EDD"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gridSpan w:val="2"/>
          </w:tcPr>
          <w:p w14:paraId="43CCBC1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2-1</w:t>
            </w:r>
            <w:r w:rsidRPr="005C1AE6">
              <w:rPr>
                <w:rFonts w:ascii="標楷體" w:eastAsia="標楷體" w:hAnsi="標楷體" w:cs="微軟正黑體" w:hint="eastAsia"/>
              </w:rPr>
              <w:t>溫暖心甜蜜情</w:t>
            </w:r>
          </w:p>
          <w:p w14:paraId="20577B3F"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4-2</w:t>
            </w:r>
            <w:r w:rsidRPr="005C1AE6">
              <w:rPr>
                <w:rFonts w:ascii="標楷體" w:eastAsia="標楷體" w:hAnsi="標楷體" w:cs="微軟正黑體" w:hint="eastAsia"/>
              </w:rPr>
              <w:t>想像力超展開</w:t>
            </w:r>
          </w:p>
          <w:p w14:paraId="571FD3A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23ABB214" w14:textId="7B07E7F0" w:rsidR="0074625D" w:rsidRPr="005C1AE6" w:rsidRDefault="0074625D" w:rsidP="0074625D">
            <w:pPr>
              <w:jc w:val="center"/>
              <w:rPr>
                <w:rFonts w:eastAsia="標楷體"/>
              </w:rPr>
            </w:pPr>
            <w:r w:rsidRPr="005C1AE6">
              <w:rPr>
                <w:rFonts w:ascii="標楷體" w:eastAsia="標楷體" w:hAnsi="標楷體"/>
              </w:rPr>
              <w:t>【人權教育】</w:t>
            </w:r>
          </w:p>
        </w:tc>
        <w:tc>
          <w:tcPr>
            <w:tcW w:w="1276" w:type="dxa"/>
          </w:tcPr>
          <w:p w14:paraId="7959D17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05C5454E" w14:textId="77777777" w:rsidR="0074625D" w:rsidRPr="005C1AE6" w:rsidRDefault="0074625D" w:rsidP="0074625D">
            <w:pPr>
              <w:rPr>
                <w:rFonts w:ascii="標楷體" w:eastAsia="標楷體" w:hAnsi="標楷體"/>
              </w:rPr>
            </w:pPr>
          </w:p>
          <w:p w14:paraId="7C00860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三、快樂小志工</w:t>
            </w:r>
          </w:p>
          <w:p w14:paraId="3B23437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1.散播助人種子</w:t>
            </w:r>
          </w:p>
          <w:p w14:paraId="52E0F70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1B72124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0234DB6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0CDB61C4" w14:textId="40D0F60C"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559" w:type="dxa"/>
          </w:tcPr>
          <w:p w14:paraId="2B7C141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第四單元球來球往</w:t>
            </w:r>
          </w:p>
          <w:p w14:paraId="521B65C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第一課桌球擊球趣</w:t>
            </w:r>
          </w:p>
          <w:p w14:paraId="57424E08" w14:textId="001CA90A"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08A2CE6A" w14:textId="77777777" w:rsidTr="005464AE">
        <w:trPr>
          <w:cantSplit/>
          <w:trHeight w:val="780"/>
          <w:jc w:val="center"/>
        </w:trPr>
        <w:tc>
          <w:tcPr>
            <w:tcW w:w="428" w:type="dxa"/>
            <w:vAlign w:val="center"/>
          </w:tcPr>
          <w:p w14:paraId="2C7D78E6" w14:textId="77777777" w:rsidR="0074625D" w:rsidRPr="005C1AE6" w:rsidRDefault="0074625D" w:rsidP="0074625D">
            <w:pPr>
              <w:jc w:val="center"/>
              <w:rPr>
                <w:rFonts w:eastAsia="標楷體"/>
              </w:rPr>
            </w:pPr>
            <w:r w:rsidRPr="005C1AE6">
              <w:rPr>
                <w:rFonts w:eastAsia="標楷體" w:hint="eastAsia"/>
              </w:rPr>
              <w:t>11</w:t>
            </w:r>
          </w:p>
        </w:tc>
        <w:tc>
          <w:tcPr>
            <w:tcW w:w="696" w:type="dxa"/>
            <w:gridSpan w:val="2"/>
            <w:tcBorders>
              <w:right w:val="single" w:sz="4" w:space="0" w:color="auto"/>
            </w:tcBorders>
            <w:vAlign w:val="center"/>
          </w:tcPr>
          <w:p w14:paraId="6493D589" w14:textId="77777777" w:rsidR="0074625D" w:rsidRPr="005C1AE6" w:rsidRDefault="0074625D" w:rsidP="0074625D">
            <w:pPr>
              <w:jc w:val="center"/>
              <w:rPr>
                <w:rFonts w:eastAsia="標楷體"/>
              </w:rPr>
            </w:pPr>
            <w:r w:rsidRPr="005C1AE6">
              <w:rPr>
                <w:rFonts w:eastAsia="標楷體" w:hint="eastAsia"/>
              </w:rPr>
              <w:t>0420</w:t>
            </w:r>
          </w:p>
          <w:p w14:paraId="1673DBA3" w14:textId="77777777" w:rsidR="0074625D" w:rsidRPr="005C1AE6" w:rsidRDefault="0074625D" w:rsidP="0074625D">
            <w:pPr>
              <w:jc w:val="center"/>
              <w:rPr>
                <w:rFonts w:eastAsia="標楷體"/>
              </w:rPr>
            </w:pPr>
            <w:r w:rsidRPr="005C1AE6">
              <w:rPr>
                <w:rFonts w:eastAsia="標楷體" w:hint="eastAsia"/>
              </w:rPr>
              <w:t>|</w:t>
            </w:r>
          </w:p>
          <w:p w14:paraId="75BDC125" w14:textId="77777777" w:rsidR="0074625D" w:rsidRPr="005C1AE6" w:rsidRDefault="0074625D" w:rsidP="0074625D">
            <w:pPr>
              <w:jc w:val="center"/>
              <w:rPr>
                <w:rFonts w:eastAsia="標楷體"/>
              </w:rPr>
            </w:pPr>
            <w:r w:rsidRPr="005C1AE6">
              <w:rPr>
                <w:rFonts w:eastAsia="標楷體" w:hint="eastAsia"/>
              </w:rPr>
              <w:t>0426</w:t>
            </w:r>
          </w:p>
        </w:tc>
        <w:tc>
          <w:tcPr>
            <w:tcW w:w="1077" w:type="dxa"/>
            <w:gridSpan w:val="2"/>
            <w:tcBorders>
              <w:top w:val="single" w:sz="4" w:space="0" w:color="auto"/>
              <w:left w:val="single" w:sz="4" w:space="0" w:color="auto"/>
              <w:bottom w:val="single" w:sz="4" w:space="0" w:color="auto"/>
              <w:right w:val="single" w:sz="4" w:space="0" w:color="auto"/>
            </w:tcBorders>
          </w:tcPr>
          <w:p w14:paraId="39C9D42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第八冊第參單元：運動樂趣多</w:t>
            </w:r>
          </w:p>
          <w:p w14:paraId="0EDDDD7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第七課 棒球英雄夢</w:t>
            </w:r>
          </w:p>
          <w:p w14:paraId="70855E7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4785E55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0BA7ACD8" w14:textId="76BBA925" w:rsidR="0074625D" w:rsidRPr="005C1AE6" w:rsidRDefault="0074625D" w:rsidP="0074625D">
            <w:pPr>
              <w:jc w:val="center"/>
              <w:rPr>
                <w:rFonts w:eastAsia="標楷體"/>
              </w:rPr>
            </w:pPr>
            <w:r w:rsidRPr="005C1AE6">
              <w:rPr>
                <w:rFonts w:ascii="標楷體" w:eastAsia="標楷體" w:hAnsi="標楷體" w:hint="eastAsia"/>
              </w:rPr>
              <w:t>【戶外教育】</w:t>
            </w:r>
          </w:p>
        </w:tc>
        <w:tc>
          <w:tcPr>
            <w:tcW w:w="908" w:type="dxa"/>
            <w:tcBorders>
              <w:top w:val="single" w:sz="4" w:space="0" w:color="auto"/>
              <w:left w:val="single" w:sz="4" w:space="0" w:color="auto"/>
              <w:bottom w:val="single" w:sz="4" w:space="0" w:color="auto"/>
              <w:right w:val="single" w:sz="4" w:space="0" w:color="auto"/>
            </w:tcBorders>
          </w:tcPr>
          <w:p w14:paraId="3A9E8C72" w14:textId="0BC6711B" w:rsidR="0074625D" w:rsidRPr="005C1AE6" w:rsidRDefault="0074625D" w:rsidP="0074625D">
            <w:pPr>
              <w:jc w:val="center"/>
              <w:rPr>
                <w:rFonts w:eastAsia="標楷體"/>
              </w:rPr>
            </w:pPr>
            <w:r w:rsidRPr="005C1AE6">
              <w:rPr>
                <w:rFonts w:ascii="標楷體" w:eastAsia="標楷體" w:hAnsi="標楷體" w:cs="微軟正黑體" w:hint="eastAsia"/>
              </w:rPr>
              <w:t>單元活動二</w:t>
            </w:r>
          </w:p>
        </w:tc>
        <w:tc>
          <w:tcPr>
            <w:tcW w:w="850" w:type="dxa"/>
            <w:tcBorders>
              <w:top w:val="single" w:sz="4" w:space="0" w:color="auto"/>
              <w:left w:val="single" w:sz="4" w:space="0" w:color="auto"/>
              <w:bottom w:val="single" w:sz="4" w:space="0" w:color="auto"/>
              <w:right w:val="single" w:sz="4" w:space="0" w:color="auto"/>
            </w:tcBorders>
          </w:tcPr>
          <w:p w14:paraId="6F7ED12B" w14:textId="7C32F925" w:rsidR="0074625D" w:rsidRPr="005C1AE6" w:rsidRDefault="0074625D" w:rsidP="0074625D">
            <w:pPr>
              <w:jc w:val="center"/>
              <w:rPr>
                <w:rFonts w:eastAsia="標楷體"/>
              </w:rPr>
            </w:pPr>
            <w:r w:rsidRPr="005C1AE6">
              <w:rPr>
                <w:rFonts w:ascii="標楷體" w:eastAsia="標楷體" w:hAnsi="標楷體" w:hint="eastAsia"/>
              </w:rPr>
              <w:t>二、靚媸無比止3.半靚媸</w:t>
            </w:r>
          </w:p>
        </w:tc>
        <w:tc>
          <w:tcPr>
            <w:tcW w:w="993" w:type="dxa"/>
            <w:tcBorders>
              <w:top w:val="single" w:sz="4" w:space="0" w:color="auto"/>
              <w:left w:val="single" w:sz="4" w:space="0" w:color="auto"/>
              <w:bottom w:val="single" w:sz="4" w:space="0" w:color="auto"/>
              <w:right w:val="single" w:sz="4" w:space="0" w:color="auto"/>
            </w:tcBorders>
            <w:vAlign w:val="center"/>
          </w:tcPr>
          <w:p w14:paraId="6F2B6411"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5695E7EC"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6EAACD58" w14:textId="4FEF19BB" w:rsidR="0074625D" w:rsidRPr="005C1AE6" w:rsidRDefault="0074625D" w:rsidP="0074625D">
            <w:pPr>
              <w:jc w:val="center"/>
              <w:rPr>
                <w:rFonts w:eastAsia="標楷體"/>
              </w:rPr>
            </w:pPr>
            <w:r w:rsidRPr="005C1AE6">
              <w:rPr>
                <w:rFonts w:eastAsia="標楷體" w:hint="eastAsia"/>
              </w:rPr>
              <w:t>認識課文</w:t>
            </w:r>
          </w:p>
        </w:tc>
        <w:tc>
          <w:tcPr>
            <w:tcW w:w="1139" w:type="dxa"/>
            <w:tcBorders>
              <w:top w:val="single" w:sz="4" w:space="0" w:color="auto"/>
              <w:left w:val="single" w:sz="4" w:space="0" w:color="auto"/>
              <w:bottom w:val="single" w:sz="4" w:space="0" w:color="auto"/>
            </w:tcBorders>
          </w:tcPr>
          <w:p w14:paraId="668D900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房間名稱</w:t>
            </w:r>
          </w:p>
          <w:p w14:paraId="5FDAC9D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3 Where Are You?</w:t>
            </w:r>
          </w:p>
          <w:p w14:paraId="677D090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452B25C0" w14:textId="42D1256B" w:rsidR="0074625D" w:rsidRPr="005C1AE6" w:rsidRDefault="0074625D" w:rsidP="0074625D">
            <w:pPr>
              <w:jc w:val="center"/>
              <w:rPr>
                <w:rFonts w:eastAsia="標楷體"/>
              </w:rPr>
            </w:pPr>
            <w:r w:rsidRPr="005C1AE6">
              <w:rPr>
                <w:rFonts w:ascii="標楷體" w:eastAsia="標楷體" w:hAnsi="標楷體" w:hint="eastAsia"/>
              </w:rPr>
              <w:t>【閱讀素養】</w:t>
            </w:r>
          </w:p>
        </w:tc>
        <w:tc>
          <w:tcPr>
            <w:tcW w:w="1276" w:type="dxa"/>
            <w:tcBorders>
              <w:left w:val="single" w:sz="4" w:space="0" w:color="auto"/>
            </w:tcBorders>
          </w:tcPr>
          <w:p w14:paraId="6C9550B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第6單元小數乘以整數</w:t>
            </w:r>
          </w:p>
          <w:p w14:paraId="374643F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1DAA194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219945C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◎能源教育</w:t>
            </w:r>
          </w:p>
          <w:p w14:paraId="10170D4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5F6648A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1FDBD9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23541BC1" w14:textId="2E5EB63A"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tcBorders>
              <w:left w:val="single" w:sz="4" w:space="0" w:color="auto"/>
            </w:tcBorders>
          </w:tcPr>
          <w:p w14:paraId="0281926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二、家鄉的產業與創新</w:t>
            </w:r>
          </w:p>
          <w:p w14:paraId="3FDB6B1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〈玩探究〉嗨！外送員</w:t>
            </w:r>
          </w:p>
          <w:p w14:paraId="6CB98F41" w14:textId="5FA9199E" w:rsidR="0074625D" w:rsidRPr="005C1AE6" w:rsidRDefault="0074625D" w:rsidP="0074625D">
            <w:pPr>
              <w:jc w:val="center"/>
              <w:rPr>
                <w:rFonts w:eastAsia="標楷體"/>
              </w:rPr>
            </w:pPr>
            <w:r w:rsidRPr="005C1AE6">
              <w:rPr>
                <w:rFonts w:ascii="標楷體" w:eastAsia="標楷體" w:hAnsi="標楷體" w:hint="eastAsia"/>
              </w:rPr>
              <w:t>◎資訊教育</w:t>
            </w:r>
          </w:p>
        </w:tc>
        <w:tc>
          <w:tcPr>
            <w:tcW w:w="1275" w:type="dxa"/>
          </w:tcPr>
          <w:p w14:paraId="7548AA5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三、變動的大地</w:t>
            </w:r>
          </w:p>
          <w:p w14:paraId="7FBB098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1.我們的大地</w:t>
            </w:r>
          </w:p>
          <w:p w14:paraId="25B9B025" w14:textId="4569055D"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gridSpan w:val="2"/>
          </w:tcPr>
          <w:p w14:paraId="68FF96B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2-1</w:t>
            </w:r>
            <w:r w:rsidRPr="005C1AE6">
              <w:rPr>
                <w:rFonts w:ascii="標楷體" w:eastAsia="標楷體" w:hAnsi="標楷體" w:cs="微軟正黑體" w:hint="eastAsia"/>
              </w:rPr>
              <w:t>溫暖心甜蜜情</w:t>
            </w:r>
          </w:p>
          <w:p w14:paraId="3046448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4-3</w:t>
            </w:r>
            <w:r w:rsidRPr="005C1AE6">
              <w:rPr>
                <w:rFonts w:ascii="標楷體" w:eastAsia="標楷體" w:hAnsi="標楷體" w:cs="微軟正黑體" w:hint="eastAsia"/>
              </w:rPr>
              <w:t>異想天開</w:t>
            </w:r>
          </w:p>
          <w:p w14:paraId="12BF923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5FA734E9" w14:textId="5A57F62E" w:rsidR="0074625D" w:rsidRPr="005C1AE6" w:rsidRDefault="0074625D" w:rsidP="0074625D">
            <w:pPr>
              <w:jc w:val="center"/>
              <w:rPr>
                <w:rFonts w:eastAsia="標楷體"/>
              </w:rPr>
            </w:pPr>
            <w:r w:rsidRPr="005C1AE6">
              <w:rPr>
                <w:rFonts w:ascii="標楷體" w:eastAsia="標楷體" w:hAnsi="標楷體"/>
              </w:rPr>
              <w:t>【人權教育】</w:t>
            </w:r>
          </w:p>
        </w:tc>
        <w:tc>
          <w:tcPr>
            <w:tcW w:w="1276" w:type="dxa"/>
          </w:tcPr>
          <w:p w14:paraId="7B8C2C2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三、快樂小志工</w:t>
            </w:r>
          </w:p>
          <w:p w14:paraId="4B8603F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2.校園服務開麥拉</w:t>
            </w:r>
          </w:p>
          <w:p w14:paraId="6F5419F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0875DC4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2C90297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2CA5B4B3" w14:textId="3194AC3A"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559" w:type="dxa"/>
          </w:tcPr>
          <w:p w14:paraId="2FA004A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第四單元球來球往</w:t>
            </w:r>
          </w:p>
          <w:p w14:paraId="28DFAE33"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第二課籃球輕鬆玩</w:t>
            </w:r>
          </w:p>
          <w:p w14:paraId="6C11F9A3" w14:textId="282A9619" w:rsidR="0074625D" w:rsidRPr="005C1AE6" w:rsidRDefault="0074625D" w:rsidP="0074625D">
            <w:pPr>
              <w:jc w:val="center"/>
              <w:rPr>
                <w:rFonts w:eastAsia="標楷體"/>
              </w:rPr>
            </w:pPr>
            <w:r w:rsidRPr="005C1AE6">
              <w:rPr>
                <w:rFonts w:ascii="標楷體" w:eastAsia="標楷體" w:hAnsi="標楷體"/>
              </w:rPr>
              <w:t>【人權教育】</w:t>
            </w:r>
          </w:p>
        </w:tc>
      </w:tr>
      <w:tr w:rsidR="0074625D" w:rsidRPr="005C1AE6" w14:paraId="2552BFA9" w14:textId="77777777" w:rsidTr="005464AE">
        <w:trPr>
          <w:cantSplit/>
          <w:trHeight w:val="780"/>
          <w:jc w:val="center"/>
        </w:trPr>
        <w:tc>
          <w:tcPr>
            <w:tcW w:w="428" w:type="dxa"/>
            <w:vAlign w:val="center"/>
          </w:tcPr>
          <w:p w14:paraId="68D57712" w14:textId="77777777" w:rsidR="0074625D" w:rsidRPr="005C1AE6" w:rsidRDefault="0074625D" w:rsidP="0074625D">
            <w:pPr>
              <w:jc w:val="center"/>
              <w:rPr>
                <w:rFonts w:eastAsia="標楷體"/>
              </w:rPr>
            </w:pPr>
            <w:r w:rsidRPr="005C1AE6">
              <w:rPr>
                <w:rFonts w:eastAsia="標楷體" w:hint="eastAsia"/>
              </w:rPr>
              <w:t>12</w:t>
            </w:r>
          </w:p>
        </w:tc>
        <w:tc>
          <w:tcPr>
            <w:tcW w:w="696" w:type="dxa"/>
            <w:gridSpan w:val="2"/>
            <w:tcBorders>
              <w:right w:val="single" w:sz="4" w:space="0" w:color="auto"/>
            </w:tcBorders>
            <w:vAlign w:val="center"/>
          </w:tcPr>
          <w:p w14:paraId="6045E114" w14:textId="77777777" w:rsidR="0074625D" w:rsidRPr="005C1AE6" w:rsidRDefault="0074625D" w:rsidP="0074625D">
            <w:pPr>
              <w:jc w:val="center"/>
              <w:rPr>
                <w:rFonts w:eastAsia="標楷體"/>
              </w:rPr>
            </w:pPr>
            <w:r w:rsidRPr="005C1AE6">
              <w:rPr>
                <w:rFonts w:eastAsia="標楷體" w:hint="eastAsia"/>
              </w:rPr>
              <w:t>0427</w:t>
            </w:r>
          </w:p>
          <w:p w14:paraId="73D8998C" w14:textId="77777777" w:rsidR="0074625D" w:rsidRPr="005C1AE6" w:rsidRDefault="0074625D" w:rsidP="0074625D">
            <w:pPr>
              <w:jc w:val="center"/>
              <w:rPr>
                <w:rFonts w:eastAsia="標楷體"/>
              </w:rPr>
            </w:pPr>
            <w:r w:rsidRPr="005C1AE6">
              <w:rPr>
                <w:rFonts w:eastAsia="標楷體" w:hint="eastAsia"/>
              </w:rPr>
              <w:t>|</w:t>
            </w:r>
          </w:p>
          <w:p w14:paraId="57879588" w14:textId="77777777" w:rsidR="0074625D" w:rsidRPr="005C1AE6" w:rsidRDefault="0074625D" w:rsidP="0074625D">
            <w:pPr>
              <w:jc w:val="center"/>
              <w:rPr>
                <w:rFonts w:eastAsia="標楷體"/>
              </w:rPr>
            </w:pPr>
            <w:r w:rsidRPr="005C1AE6">
              <w:rPr>
                <w:rFonts w:eastAsia="標楷體" w:hint="eastAsia"/>
              </w:rPr>
              <w:t>0503</w:t>
            </w:r>
          </w:p>
        </w:tc>
        <w:tc>
          <w:tcPr>
            <w:tcW w:w="1077" w:type="dxa"/>
            <w:gridSpan w:val="2"/>
            <w:tcBorders>
              <w:top w:val="single" w:sz="4" w:space="0" w:color="auto"/>
              <w:left w:val="single" w:sz="4" w:space="0" w:color="auto"/>
              <w:bottom w:val="single" w:sz="4" w:space="0" w:color="auto"/>
              <w:right w:val="single" w:sz="4" w:space="0" w:color="auto"/>
            </w:tcBorders>
          </w:tcPr>
          <w:p w14:paraId="4A8CF8E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第八冊第參單元：運動樂趣多</w:t>
            </w:r>
          </w:p>
          <w:p w14:paraId="1D3678F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第八課 夢幻全壘打</w:t>
            </w:r>
          </w:p>
          <w:p w14:paraId="4DCA44B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63B9E1F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07805E0C" w14:textId="6D1D9165" w:rsidR="0074625D" w:rsidRPr="005C1AE6" w:rsidRDefault="0074625D" w:rsidP="0074625D">
            <w:pPr>
              <w:jc w:val="center"/>
              <w:rPr>
                <w:rFonts w:eastAsia="標楷體"/>
              </w:rPr>
            </w:pPr>
            <w:r w:rsidRPr="005C1AE6">
              <w:rPr>
                <w:rFonts w:ascii="標楷體" w:eastAsia="標楷體" w:hAnsi="標楷體" w:hint="eastAsia"/>
              </w:rPr>
              <w:t>【生命教育】</w:t>
            </w:r>
          </w:p>
        </w:tc>
        <w:tc>
          <w:tcPr>
            <w:tcW w:w="908" w:type="dxa"/>
            <w:tcBorders>
              <w:top w:val="single" w:sz="4" w:space="0" w:color="auto"/>
              <w:left w:val="single" w:sz="4" w:space="0" w:color="auto"/>
              <w:bottom w:val="single" w:sz="4" w:space="0" w:color="auto"/>
              <w:right w:val="single" w:sz="4" w:space="0" w:color="auto"/>
            </w:tcBorders>
          </w:tcPr>
          <w:p w14:paraId="507DD88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第四課長尾山娘</w:t>
            </w:r>
          </w:p>
          <w:p w14:paraId="62A4AB74" w14:textId="06E872BC" w:rsidR="0074625D" w:rsidRPr="005C1AE6" w:rsidRDefault="0074625D" w:rsidP="0074625D">
            <w:pPr>
              <w:jc w:val="center"/>
              <w:rPr>
                <w:rFonts w:eastAsia="標楷體"/>
              </w:rPr>
            </w:pPr>
            <w:r w:rsidRPr="005C1AE6">
              <w:rPr>
                <w:rFonts w:ascii="標楷體" w:eastAsia="標楷體" w:hAnsi="標楷體"/>
              </w:rPr>
              <w:t>【環境教育】</w:t>
            </w:r>
          </w:p>
        </w:tc>
        <w:tc>
          <w:tcPr>
            <w:tcW w:w="850" w:type="dxa"/>
            <w:tcBorders>
              <w:top w:val="single" w:sz="4" w:space="0" w:color="auto"/>
              <w:left w:val="single" w:sz="4" w:space="0" w:color="auto"/>
              <w:bottom w:val="single" w:sz="4" w:space="0" w:color="auto"/>
              <w:right w:val="single" w:sz="4" w:space="0" w:color="auto"/>
            </w:tcBorders>
          </w:tcPr>
          <w:p w14:paraId="62526AB6" w14:textId="230DA87B" w:rsidR="0074625D" w:rsidRPr="005C1AE6" w:rsidRDefault="0074625D" w:rsidP="0074625D">
            <w:pPr>
              <w:jc w:val="center"/>
              <w:rPr>
                <w:rFonts w:eastAsia="標楷體"/>
              </w:rPr>
            </w:pPr>
            <w:r w:rsidRPr="005C1AE6">
              <w:rPr>
                <w:rFonts w:ascii="標楷體" w:eastAsia="標楷體" w:hAnsi="標楷體" w:hint="eastAsia"/>
              </w:rPr>
              <w:t>二、靚媸無比止3.半靚媸</w:t>
            </w:r>
          </w:p>
        </w:tc>
        <w:tc>
          <w:tcPr>
            <w:tcW w:w="993" w:type="dxa"/>
            <w:tcBorders>
              <w:top w:val="single" w:sz="4" w:space="0" w:color="auto"/>
              <w:left w:val="single" w:sz="4" w:space="0" w:color="auto"/>
              <w:bottom w:val="single" w:sz="4" w:space="0" w:color="auto"/>
              <w:right w:val="single" w:sz="4" w:space="0" w:color="auto"/>
            </w:tcBorders>
            <w:vAlign w:val="center"/>
          </w:tcPr>
          <w:p w14:paraId="0ED4C5B3"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22BB0256" w14:textId="77777777" w:rsidR="0074625D" w:rsidRPr="005C1AE6" w:rsidRDefault="0074625D" w:rsidP="0074625D">
            <w:pPr>
              <w:jc w:val="center"/>
              <w:rPr>
                <w:rFonts w:ascii="標楷體" w:eastAsia="標楷體" w:hAnsi="標楷體"/>
              </w:rPr>
            </w:pPr>
            <w:r w:rsidRPr="005C1AE6">
              <w:rPr>
                <w:rFonts w:ascii="標楷體" w:eastAsia="標楷體" w:hAnsi="標楷體" w:hint="eastAsia"/>
              </w:rPr>
              <w:t>第 3 課</w:t>
            </w:r>
          </w:p>
          <w:p w14:paraId="13B127FE" w14:textId="7B556A31" w:rsidR="0074625D" w:rsidRPr="005C1AE6" w:rsidRDefault="0074625D" w:rsidP="0074625D">
            <w:pPr>
              <w:jc w:val="center"/>
              <w:rPr>
                <w:rFonts w:eastAsia="標楷體"/>
              </w:rPr>
            </w:pPr>
            <w:r w:rsidRPr="005C1AE6">
              <w:rPr>
                <w:rFonts w:ascii="標楷體" w:eastAsia="標楷體" w:hAnsi="標楷體" w:hint="eastAsia"/>
              </w:rPr>
              <w:t>認識詞彙</w:t>
            </w:r>
          </w:p>
        </w:tc>
        <w:tc>
          <w:tcPr>
            <w:tcW w:w="1139" w:type="dxa"/>
            <w:tcBorders>
              <w:top w:val="single" w:sz="4" w:space="0" w:color="auto"/>
              <w:left w:val="single" w:sz="4" w:space="0" w:color="auto"/>
              <w:bottom w:val="single" w:sz="4" w:space="0" w:color="auto"/>
            </w:tcBorders>
          </w:tcPr>
          <w:p w14:paraId="04CD001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房間名稱</w:t>
            </w:r>
          </w:p>
          <w:p w14:paraId="478874D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3 Where Are You?</w:t>
            </w:r>
          </w:p>
          <w:p w14:paraId="58F79F8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2EAF805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w:t>
            </w:r>
          </w:p>
          <w:p w14:paraId="5CFC3E1A" w14:textId="1DDC61D4" w:rsidR="0074625D" w:rsidRPr="005C1AE6" w:rsidRDefault="0074625D" w:rsidP="0074625D">
            <w:pPr>
              <w:jc w:val="center"/>
              <w:rPr>
                <w:rFonts w:eastAsia="標楷體"/>
              </w:rPr>
            </w:pPr>
            <w:r w:rsidRPr="005C1AE6">
              <w:rPr>
                <w:rFonts w:ascii="標楷體" w:eastAsia="標楷體" w:hAnsi="標楷體" w:hint="eastAsia"/>
                <w:b/>
                <w:bCs/>
              </w:rPr>
              <w:t>【戶外教育】</w:t>
            </w:r>
          </w:p>
        </w:tc>
        <w:tc>
          <w:tcPr>
            <w:tcW w:w="1276" w:type="dxa"/>
            <w:tcBorders>
              <w:left w:val="single" w:sz="4" w:space="0" w:color="auto"/>
            </w:tcBorders>
          </w:tcPr>
          <w:p w14:paraId="2AA1C70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第6單元小數乘以整數</w:t>
            </w:r>
          </w:p>
          <w:p w14:paraId="1B5D163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5D28DD3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03BB868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◎能源教育</w:t>
            </w:r>
          </w:p>
          <w:p w14:paraId="4C2408E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1D76AAC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6C81C5B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53E765BA" w14:textId="498A02BF"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tcBorders>
              <w:left w:val="single" w:sz="4" w:space="0" w:color="auto"/>
            </w:tcBorders>
          </w:tcPr>
          <w:p w14:paraId="4E98458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三、家鄉的人口</w:t>
            </w:r>
          </w:p>
          <w:p w14:paraId="42AF6A3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1.家鄉的人口組成</w:t>
            </w:r>
          </w:p>
          <w:p w14:paraId="6F367B31" w14:textId="5E8984BC" w:rsidR="0074625D" w:rsidRPr="005C1AE6" w:rsidRDefault="0074625D" w:rsidP="0074625D">
            <w:pPr>
              <w:jc w:val="center"/>
              <w:rPr>
                <w:rFonts w:eastAsia="標楷體"/>
              </w:rPr>
            </w:pPr>
            <w:r w:rsidRPr="005C1AE6">
              <w:rPr>
                <w:rFonts w:ascii="標楷體" w:eastAsia="標楷體" w:hAnsi="標楷體" w:hint="eastAsia"/>
              </w:rPr>
              <w:t>◎資訊教育</w:t>
            </w:r>
          </w:p>
        </w:tc>
        <w:tc>
          <w:tcPr>
            <w:tcW w:w="1275" w:type="dxa"/>
          </w:tcPr>
          <w:p w14:paraId="5CB5FD3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三、變動的大地</w:t>
            </w:r>
          </w:p>
          <w:p w14:paraId="4CBFBD1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2.地表的變化</w:t>
            </w:r>
          </w:p>
          <w:p w14:paraId="1820F2DA" w14:textId="72C5BEDE"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gridSpan w:val="2"/>
          </w:tcPr>
          <w:p w14:paraId="27384E9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2-2</w:t>
            </w:r>
            <w:r w:rsidRPr="005C1AE6">
              <w:rPr>
                <w:rFonts w:ascii="標楷體" w:eastAsia="標楷體" w:hAnsi="標楷體" w:cs="微軟正黑體" w:hint="eastAsia"/>
              </w:rPr>
              <w:t>山野之歌</w:t>
            </w:r>
          </w:p>
          <w:p w14:paraId="362C187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4-4</w:t>
            </w:r>
            <w:r w:rsidRPr="005C1AE6">
              <w:rPr>
                <w:rFonts w:ascii="標楷體" w:eastAsia="標楷體" w:hAnsi="標楷體" w:cs="微軟正黑體" w:hint="eastAsia"/>
              </w:rPr>
              <w:t>變大變小變變變</w:t>
            </w:r>
          </w:p>
          <w:p w14:paraId="54B3D271"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119D15E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431145F9" w14:textId="525D8153" w:rsidR="0074625D" w:rsidRPr="005C1AE6" w:rsidRDefault="0074625D" w:rsidP="0074625D">
            <w:pPr>
              <w:jc w:val="center"/>
              <w:rPr>
                <w:rFonts w:eastAsia="標楷體"/>
              </w:rPr>
            </w:pPr>
            <w:r w:rsidRPr="005C1AE6">
              <w:rPr>
                <w:rFonts w:ascii="標楷體" w:eastAsia="標楷體" w:hAnsi="標楷體"/>
              </w:rPr>
              <w:t>【戶外教育】</w:t>
            </w:r>
          </w:p>
        </w:tc>
        <w:tc>
          <w:tcPr>
            <w:tcW w:w="1276" w:type="dxa"/>
          </w:tcPr>
          <w:p w14:paraId="6837418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三、快樂小志工</w:t>
            </w:r>
          </w:p>
          <w:p w14:paraId="2AD9422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2.校園服務開麥拉</w:t>
            </w:r>
          </w:p>
          <w:p w14:paraId="6BCC1D9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1098565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3F3526D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08B644D1" w14:textId="751FDAC6"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559" w:type="dxa"/>
          </w:tcPr>
          <w:p w14:paraId="6218C182"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第四單元球來球往</w:t>
            </w:r>
          </w:p>
          <w:p w14:paraId="6AC4818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第二課籃球輕鬆玩</w:t>
            </w:r>
          </w:p>
          <w:p w14:paraId="537AB3DB" w14:textId="0FA8ED36" w:rsidR="0074625D" w:rsidRPr="005C1AE6" w:rsidRDefault="0074625D" w:rsidP="0074625D">
            <w:pPr>
              <w:jc w:val="center"/>
              <w:rPr>
                <w:rFonts w:eastAsia="標楷體"/>
              </w:rPr>
            </w:pPr>
            <w:r w:rsidRPr="005C1AE6">
              <w:rPr>
                <w:rFonts w:ascii="標楷體" w:eastAsia="標楷體" w:hAnsi="標楷體"/>
              </w:rPr>
              <w:t>【人權教育】</w:t>
            </w:r>
          </w:p>
        </w:tc>
      </w:tr>
      <w:tr w:rsidR="0074625D" w:rsidRPr="005C1AE6" w14:paraId="40EC772B" w14:textId="77777777" w:rsidTr="005464AE">
        <w:trPr>
          <w:cantSplit/>
          <w:trHeight w:val="780"/>
          <w:jc w:val="center"/>
        </w:trPr>
        <w:tc>
          <w:tcPr>
            <w:tcW w:w="428" w:type="dxa"/>
            <w:vAlign w:val="center"/>
          </w:tcPr>
          <w:p w14:paraId="728F8DD5" w14:textId="77777777" w:rsidR="0074625D" w:rsidRPr="005C1AE6" w:rsidRDefault="0074625D" w:rsidP="0074625D">
            <w:pPr>
              <w:jc w:val="center"/>
              <w:rPr>
                <w:rFonts w:eastAsia="標楷體"/>
              </w:rPr>
            </w:pPr>
            <w:r w:rsidRPr="005C1AE6">
              <w:rPr>
                <w:rFonts w:eastAsia="標楷體" w:hint="eastAsia"/>
              </w:rPr>
              <w:t>13</w:t>
            </w:r>
          </w:p>
        </w:tc>
        <w:tc>
          <w:tcPr>
            <w:tcW w:w="696" w:type="dxa"/>
            <w:gridSpan w:val="2"/>
            <w:tcBorders>
              <w:right w:val="single" w:sz="4" w:space="0" w:color="auto"/>
            </w:tcBorders>
            <w:vAlign w:val="center"/>
          </w:tcPr>
          <w:p w14:paraId="0841239C" w14:textId="77777777" w:rsidR="0074625D" w:rsidRPr="005C1AE6" w:rsidRDefault="0074625D" w:rsidP="0074625D">
            <w:pPr>
              <w:jc w:val="center"/>
              <w:rPr>
                <w:rFonts w:eastAsia="標楷體"/>
              </w:rPr>
            </w:pPr>
            <w:r w:rsidRPr="005C1AE6">
              <w:rPr>
                <w:rFonts w:eastAsia="標楷體" w:hint="eastAsia"/>
              </w:rPr>
              <w:t>0504</w:t>
            </w:r>
          </w:p>
          <w:p w14:paraId="45FFDBA2" w14:textId="77777777" w:rsidR="0074625D" w:rsidRPr="005C1AE6" w:rsidRDefault="0074625D" w:rsidP="0074625D">
            <w:pPr>
              <w:jc w:val="center"/>
              <w:rPr>
                <w:rFonts w:eastAsia="標楷體"/>
              </w:rPr>
            </w:pPr>
            <w:r w:rsidRPr="005C1AE6">
              <w:rPr>
                <w:rFonts w:eastAsia="標楷體" w:hint="eastAsia"/>
              </w:rPr>
              <w:t>|</w:t>
            </w:r>
          </w:p>
          <w:p w14:paraId="0399A607" w14:textId="77777777" w:rsidR="0074625D" w:rsidRPr="005C1AE6" w:rsidRDefault="0074625D" w:rsidP="0074625D">
            <w:pPr>
              <w:jc w:val="center"/>
              <w:rPr>
                <w:rFonts w:eastAsia="標楷體"/>
              </w:rPr>
            </w:pPr>
            <w:r w:rsidRPr="005C1AE6">
              <w:rPr>
                <w:rFonts w:eastAsia="標楷體" w:hint="eastAsia"/>
              </w:rPr>
              <w:t>0510</w:t>
            </w:r>
          </w:p>
        </w:tc>
        <w:tc>
          <w:tcPr>
            <w:tcW w:w="1077" w:type="dxa"/>
            <w:gridSpan w:val="2"/>
            <w:tcBorders>
              <w:top w:val="single" w:sz="4" w:space="0" w:color="auto"/>
              <w:left w:val="single" w:sz="4" w:space="0" w:color="auto"/>
              <w:bottom w:val="single" w:sz="4" w:space="0" w:color="auto"/>
              <w:right w:val="single" w:sz="4" w:space="0" w:color="auto"/>
            </w:tcBorders>
          </w:tcPr>
          <w:p w14:paraId="5E05353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第八冊第參單元：運動樂趣多</w:t>
            </w:r>
          </w:p>
          <w:p w14:paraId="08D8A56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第九課 單車遊日月潭</w:t>
            </w:r>
          </w:p>
          <w:p w14:paraId="38831BA8" w14:textId="7A4F23E1"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7D1EBBC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第四課長尾山娘</w:t>
            </w:r>
          </w:p>
          <w:p w14:paraId="18C8CFF4" w14:textId="1F16C71E" w:rsidR="0074625D" w:rsidRPr="005C1AE6" w:rsidRDefault="0074625D" w:rsidP="0074625D">
            <w:pPr>
              <w:jc w:val="center"/>
              <w:rPr>
                <w:rFonts w:eastAsia="標楷體"/>
              </w:rPr>
            </w:pPr>
            <w:r w:rsidRPr="005C1AE6">
              <w:rPr>
                <w:rFonts w:ascii="標楷體" w:eastAsia="標楷體" w:hAnsi="標楷體"/>
              </w:rPr>
              <w:t>【環境教育】</w:t>
            </w:r>
          </w:p>
        </w:tc>
        <w:tc>
          <w:tcPr>
            <w:tcW w:w="850" w:type="dxa"/>
            <w:tcBorders>
              <w:top w:val="single" w:sz="4" w:space="0" w:color="auto"/>
              <w:left w:val="single" w:sz="4" w:space="0" w:color="auto"/>
              <w:bottom w:val="single" w:sz="4" w:space="0" w:color="auto"/>
              <w:right w:val="single" w:sz="4" w:space="0" w:color="auto"/>
            </w:tcBorders>
          </w:tcPr>
          <w:p w14:paraId="6ADE87E6" w14:textId="32F50222" w:rsidR="0074625D" w:rsidRPr="005C1AE6" w:rsidRDefault="0074625D" w:rsidP="0074625D">
            <w:pPr>
              <w:jc w:val="center"/>
              <w:rPr>
                <w:rFonts w:eastAsia="標楷體"/>
              </w:rPr>
            </w:pPr>
            <w:r w:rsidRPr="005C1AE6">
              <w:rPr>
                <w:rFonts w:ascii="標楷體" w:eastAsia="標楷體" w:hAnsi="標楷體" w:hint="eastAsia"/>
              </w:rPr>
              <w:t>二、靚媸無比止4.莊下个老鼠</w:t>
            </w:r>
          </w:p>
        </w:tc>
        <w:tc>
          <w:tcPr>
            <w:tcW w:w="993" w:type="dxa"/>
            <w:tcBorders>
              <w:top w:val="single" w:sz="4" w:space="0" w:color="auto"/>
              <w:left w:val="single" w:sz="4" w:space="0" w:color="auto"/>
              <w:bottom w:val="single" w:sz="4" w:space="0" w:color="auto"/>
              <w:right w:val="single" w:sz="4" w:space="0" w:color="auto"/>
            </w:tcBorders>
            <w:vAlign w:val="center"/>
          </w:tcPr>
          <w:p w14:paraId="76106E99"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16D7C88C"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6F6FE116" w14:textId="6F356851" w:rsidR="0074625D" w:rsidRPr="005C1AE6" w:rsidRDefault="0074625D" w:rsidP="0074625D">
            <w:pPr>
              <w:jc w:val="center"/>
              <w:rPr>
                <w:rFonts w:eastAsia="標楷體"/>
              </w:rPr>
            </w:pPr>
            <w:r w:rsidRPr="005C1AE6">
              <w:rPr>
                <w:rFonts w:eastAsia="標楷體" w:hint="eastAsia"/>
              </w:rPr>
              <w:t>語文活動</w:t>
            </w:r>
          </w:p>
        </w:tc>
        <w:tc>
          <w:tcPr>
            <w:tcW w:w="1139" w:type="dxa"/>
            <w:tcBorders>
              <w:top w:val="single" w:sz="4" w:space="0" w:color="auto"/>
              <w:left w:val="single" w:sz="4" w:space="0" w:color="auto"/>
              <w:bottom w:val="single" w:sz="4" w:space="0" w:color="auto"/>
            </w:tcBorders>
          </w:tcPr>
          <w:p w14:paraId="5EA0DEB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房間名稱</w:t>
            </w:r>
          </w:p>
          <w:p w14:paraId="5C8C47B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3 Where Are You?</w:t>
            </w:r>
          </w:p>
          <w:p w14:paraId="0CA7939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13D5E179" w14:textId="77777777" w:rsidR="0074625D" w:rsidRPr="005C1AE6" w:rsidRDefault="0074625D" w:rsidP="0074625D">
            <w:pPr>
              <w:rPr>
                <w:rFonts w:ascii="標楷體" w:eastAsia="標楷體" w:hAnsi="標楷體"/>
              </w:rPr>
            </w:pPr>
            <w:r w:rsidRPr="005C1AE6">
              <w:rPr>
                <w:rFonts w:ascii="標楷體" w:eastAsia="標楷體" w:hAnsi="標楷體" w:hint="eastAsia"/>
              </w:rPr>
              <w:t>【閱讀素養】</w:t>
            </w:r>
          </w:p>
          <w:p w14:paraId="4DECC692" w14:textId="0F379BBA" w:rsidR="0074625D" w:rsidRPr="005C1AE6" w:rsidRDefault="0074625D" w:rsidP="0074625D">
            <w:pPr>
              <w:jc w:val="center"/>
              <w:rPr>
                <w:rFonts w:eastAsia="標楷體"/>
              </w:rPr>
            </w:pPr>
            <w:r w:rsidRPr="005C1AE6">
              <w:rPr>
                <w:rFonts w:ascii="標楷體" w:eastAsia="標楷體" w:hAnsi="標楷體" w:hint="eastAsia"/>
                <w:b/>
                <w:bCs/>
              </w:rPr>
              <w:t>【戶外教育】</w:t>
            </w:r>
          </w:p>
        </w:tc>
        <w:tc>
          <w:tcPr>
            <w:tcW w:w="1276" w:type="dxa"/>
            <w:tcBorders>
              <w:left w:val="single" w:sz="4" w:space="0" w:color="auto"/>
            </w:tcBorders>
          </w:tcPr>
          <w:p w14:paraId="635DEDF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第7單元周長和面積</w:t>
            </w:r>
          </w:p>
          <w:p w14:paraId="257EC37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0B1DA8E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0BE5D61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0B52722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0F8AB8FE" w14:textId="74F2983C"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tcBorders>
              <w:left w:val="single" w:sz="4" w:space="0" w:color="auto"/>
            </w:tcBorders>
          </w:tcPr>
          <w:p w14:paraId="19C733F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三、家鄉的人口</w:t>
            </w:r>
          </w:p>
          <w:p w14:paraId="0A21D32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2.家鄉人口的分布與變化</w:t>
            </w:r>
          </w:p>
          <w:p w14:paraId="57E7959B" w14:textId="4EAEC7D3" w:rsidR="0074625D" w:rsidRPr="005C1AE6" w:rsidRDefault="0074625D" w:rsidP="0074625D">
            <w:pPr>
              <w:jc w:val="center"/>
              <w:rPr>
                <w:rFonts w:eastAsia="標楷體"/>
              </w:rPr>
            </w:pPr>
            <w:r w:rsidRPr="005C1AE6">
              <w:rPr>
                <w:rFonts w:ascii="標楷體" w:eastAsia="標楷體" w:hAnsi="標楷體" w:hint="eastAsia"/>
              </w:rPr>
              <w:t>◎資訊教育</w:t>
            </w:r>
          </w:p>
        </w:tc>
        <w:tc>
          <w:tcPr>
            <w:tcW w:w="1275" w:type="dxa"/>
          </w:tcPr>
          <w:p w14:paraId="2234D42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三、變動的大地</w:t>
            </w:r>
          </w:p>
          <w:p w14:paraId="5FBAADB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2.地表的變化</w:t>
            </w:r>
          </w:p>
          <w:p w14:paraId="6A633106" w14:textId="17A7E489"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gridSpan w:val="2"/>
          </w:tcPr>
          <w:p w14:paraId="1EF70A14"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2-2</w:t>
            </w:r>
            <w:r w:rsidRPr="005C1AE6">
              <w:rPr>
                <w:rFonts w:ascii="標楷體" w:eastAsia="標楷體" w:hAnsi="標楷體" w:cs="微軟正黑體" w:hint="eastAsia"/>
              </w:rPr>
              <w:t>山野之歌</w:t>
            </w:r>
          </w:p>
          <w:p w14:paraId="064A5E7C"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4-5</w:t>
            </w:r>
            <w:r w:rsidRPr="005C1AE6">
              <w:rPr>
                <w:rFonts w:ascii="標楷體" w:eastAsia="標楷體" w:hAnsi="標楷體" w:cs="微軟正黑體" w:hint="eastAsia"/>
              </w:rPr>
              <w:t>移花接木創新意</w:t>
            </w:r>
          </w:p>
          <w:p w14:paraId="6E177DE1"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164521D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7A5CAB96" w14:textId="75300DBE" w:rsidR="0074625D" w:rsidRPr="005C1AE6" w:rsidRDefault="0074625D" w:rsidP="0074625D">
            <w:pPr>
              <w:jc w:val="center"/>
              <w:rPr>
                <w:rFonts w:eastAsia="標楷體"/>
              </w:rPr>
            </w:pPr>
            <w:r w:rsidRPr="005C1AE6">
              <w:rPr>
                <w:rFonts w:ascii="標楷體" w:eastAsia="標楷體" w:hAnsi="標楷體"/>
              </w:rPr>
              <w:t>【多元文化教育】</w:t>
            </w:r>
          </w:p>
        </w:tc>
        <w:tc>
          <w:tcPr>
            <w:tcW w:w="1276" w:type="dxa"/>
          </w:tcPr>
          <w:p w14:paraId="4F8C2DA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四、地球守衛隊</w:t>
            </w:r>
          </w:p>
          <w:p w14:paraId="4FC054C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1.環境問題知多少</w:t>
            </w:r>
          </w:p>
          <w:p w14:paraId="208152D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02F95B9" w14:textId="1C533E26" w:rsidR="0074625D" w:rsidRPr="005C1AE6" w:rsidRDefault="0074625D" w:rsidP="0074625D">
            <w:pPr>
              <w:jc w:val="center"/>
              <w:rPr>
                <w:rFonts w:eastAsia="標楷體"/>
              </w:rPr>
            </w:pPr>
            <w:r w:rsidRPr="005C1AE6">
              <w:rPr>
                <w:rFonts w:ascii="標楷體" w:eastAsia="標楷體" w:hAnsi="標楷體" w:hint="eastAsia"/>
              </w:rPr>
              <w:t>◎能源教育</w:t>
            </w:r>
          </w:p>
        </w:tc>
        <w:tc>
          <w:tcPr>
            <w:tcW w:w="1559" w:type="dxa"/>
          </w:tcPr>
          <w:p w14:paraId="4083F4F2"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第四單元球來球往</w:t>
            </w:r>
          </w:p>
          <w:p w14:paraId="2158CA2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第三課球球來襲</w:t>
            </w:r>
          </w:p>
          <w:p w14:paraId="4C8FBA57" w14:textId="664FCC4C"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5008F2DE" w14:textId="77777777" w:rsidTr="005464AE">
        <w:trPr>
          <w:cantSplit/>
          <w:trHeight w:val="780"/>
          <w:jc w:val="center"/>
        </w:trPr>
        <w:tc>
          <w:tcPr>
            <w:tcW w:w="428" w:type="dxa"/>
            <w:vAlign w:val="center"/>
          </w:tcPr>
          <w:p w14:paraId="4AA4851C" w14:textId="77777777" w:rsidR="0074625D" w:rsidRPr="005C1AE6" w:rsidRDefault="0074625D" w:rsidP="0074625D">
            <w:pPr>
              <w:jc w:val="center"/>
              <w:rPr>
                <w:rFonts w:eastAsia="標楷體"/>
              </w:rPr>
            </w:pPr>
            <w:r w:rsidRPr="005C1AE6">
              <w:rPr>
                <w:rFonts w:eastAsia="標楷體" w:hint="eastAsia"/>
              </w:rPr>
              <w:t>14</w:t>
            </w:r>
          </w:p>
        </w:tc>
        <w:tc>
          <w:tcPr>
            <w:tcW w:w="696" w:type="dxa"/>
            <w:gridSpan w:val="2"/>
            <w:tcBorders>
              <w:right w:val="single" w:sz="4" w:space="0" w:color="auto"/>
            </w:tcBorders>
            <w:vAlign w:val="center"/>
          </w:tcPr>
          <w:p w14:paraId="249370DE" w14:textId="77777777" w:rsidR="0074625D" w:rsidRPr="005C1AE6" w:rsidRDefault="0074625D" w:rsidP="0074625D">
            <w:pPr>
              <w:jc w:val="center"/>
              <w:rPr>
                <w:rFonts w:eastAsia="標楷體"/>
              </w:rPr>
            </w:pPr>
            <w:r w:rsidRPr="005C1AE6">
              <w:rPr>
                <w:rFonts w:eastAsia="標楷體" w:hint="eastAsia"/>
              </w:rPr>
              <w:t>0511</w:t>
            </w:r>
          </w:p>
          <w:p w14:paraId="475DCB7D" w14:textId="77777777" w:rsidR="0074625D" w:rsidRPr="005C1AE6" w:rsidRDefault="0074625D" w:rsidP="0074625D">
            <w:pPr>
              <w:jc w:val="center"/>
              <w:rPr>
                <w:rFonts w:eastAsia="標楷體"/>
              </w:rPr>
            </w:pPr>
            <w:r w:rsidRPr="005C1AE6">
              <w:rPr>
                <w:rFonts w:eastAsia="標楷體" w:hint="eastAsia"/>
              </w:rPr>
              <w:t>|</w:t>
            </w:r>
          </w:p>
          <w:p w14:paraId="74546841" w14:textId="77777777" w:rsidR="0074625D" w:rsidRPr="005C1AE6" w:rsidRDefault="0074625D" w:rsidP="0074625D">
            <w:pPr>
              <w:jc w:val="center"/>
              <w:rPr>
                <w:rFonts w:eastAsia="標楷體"/>
              </w:rPr>
            </w:pPr>
            <w:r w:rsidRPr="005C1AE6">
              <w:rPr>
                <w:rFonts w:eastAsia="標楷體" w:hint="eastAsia"/>
              </w:rPr>
              <w:t>0517</w:t>
            </w:r>
          </w:p>
        </w:tc>
        <w:tc>
          <w:tcPr>
            <w:tcW w:w="1077" w:type="dxa"/>
            <w:gridSpan w:val="2"/>
            <w:tcBorders>
              <w:top w:val="single" w:sz="4" w:space="0" w:color="auto"/>
              <w:left w:val="single" w:sz="4" w:space="0" w:color="auto"/>
              <w:bottom w:val="single" w:sz="4" w:space="0" w:color="auto"/>
              <w:right w:val="single" w:sz="4" w:space="0" w:color="auto"/>
            </w:tcBorders>
          </w:tcPr>
          <w:p w14:paraId="7C5F8E1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第八冊第參單元：運動樂趣多</w:t>
            </w:r>
          </w:p>
          <w:p w14:paraId="78DA197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統整活動三</w:t>
            </w:r>
          </w:p>
          <w:p w14:paraId="65306A64" w14:textId="620FA44C"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76C8473C"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第四課長尾山娘</w:t>
            </w:r>
          </w:p>
          <w:p w14:paraId="0D6E6402" w14:textId="7C61B3DE" w:rsidR="0074625D" w:rsidRPr="005C1AE6" w:rsidRDefault="0074625D" w:rsidP="0074625D">
            <w:pPr>
              <w:jc w:val="center"/>
              <w:rPr>
                <w:rFonts w:eastAsia="標楷體"/>
              </w:rPr>
            </w:pPr>
            <w:r w:rsidRPr="005C1AE6">
              <w:rPr>
                <w:rFonts w:ascii="標楷體" w:eastAsia="標楷體" w:hAnsi="標楷體"/>
              </w:rPr>
              <w:t>【環境教育】</w:t>
            </w:r>
          </w:p>
        </w:tc>
        <w:tc>
          <w:tcPr>
            <w:tcW w:w="850" w:type="dxa"/>
            <w:tcBorders>
              <w:top w:val="single" w:sz="4" w:space="0" w:color="auto"/>
              <w:left w:val="single" w:sz="4" w:space="0" w:color="auto"/>
              <w:bottom w:val="single" w:sz="4" w:space="0" w:color="auto"/>
              <w:right w:val="single" w:sz="4" w:space="0" w:color="auto"/>
            </w:tcBorders>
          </w:tcPr>
          <w:p w14:paraId="5EFF66DC" w14:textId="2D7298A7" w:rsidR="0074625D" w:rsidRPr="005C1AE6" w:rsidRDefault="0074625D" w:rsidP="0074625D">
            <w:pPr>
              <w:jc w:val="center"/>
              <w:rPr>
                <w:rFonts w:eastAsia="標楷體"/>
              </w:rPr>
            </w:pPr>
            <w:r w:rsidRPr="005C1AE6">
              <w:rPr>
                <w:rFonts w:ascii="標楷體" w:eastAsia="標楷體" w:hAnsi="標楷體" w:hint="eastAsia"/>
              </w:rPr>
              <w:t>二、靚媸無比止4.莊下个老鼠</w:t>
            </w:r>
          </w:p>
        </w:tc>
        <w:tc>
          <w:tcPr>
            <w:tcW w:w="993" w:type="dxa"/>
            <w:tcBorders>
              <w:top w:val="single" w:sz="4" w:space="0" w:color="auto"/>
              <w:left w:val="single" w:sz="4" w:space="0" w:color="auto"/>
              <w:bottom w:val="single" w:sz="4" w:space="0" w:color="auto"/>
              <w:right w:val="single" w:sz="4" w:space="0" w:color="auto"/>
            </w:tcBorders>
            <w:vAlign w:val="center"/>
          </w:tcPr>
          <w:p w14:paraId="0719E05D"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6EEFD3E0"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3 </w:t>
            </w:r>
            <w:r w:rsidRPr="005C1AE6">
              <w:rPr>
                <w:rFonts w:eastAsia="標楷體" w:hint="eastAsia"/>
              </w:rPr>
              <w:t>課</w:t>
            </w:r>
          </w:p>
          <w:p w14:paraId="06C10C7B" w14:textId="01A01A4F" w:rsidR="0074625D" w:rsidRPr="005C1AE6" w:rsidRDefault="0074625D" w:rsidP="0074625D">
            <w:pPr>
              <w:jc w:val="center"/>
              <w:rPr>
                <w:rFonts w:eastAsia="標楷體"/>
              </w:rPr>
            </w:pPr>
            <w:r w:rsidRPr="005C1AE6">
              <w:rPr>
                <w:rFonts w:eastAsia="標楷體" w:hint="eastAsia"/>
              </w:rPr>
              <w:t>語文活動</w:t>
            </w:r>
          </w:p>
        </w:tc>
        <w:tc>
          <w:tcPr>
            <w:tcW w:w="1139" w:type="dxa"/>
            <w:tcBorders>
              <w:top w:val="single" w:sz="4" w:space="0" w:color="auto"/>
              <w:left w:val="single" w:sz="4" w:space="0" w:color="auto"/>
              <w:bottom w:val="single" w:sz="4" w:space="0" w:color="auto"/>
            </w:tcBorders>
          </w:tcPr>
          <w:p w14:paraId="1E5D7E2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房間名稱</w:t>
            </w:r>
          </w:p>
          <w:p w14:paraId="03BDE31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3 Where Are You?</w:t>
            </w:r>
          </w:p>
          <w:p w14:paraId="26BD5D9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5C9A7408" w14:textId="49BC5634" w:rsidR="0074625D" w:rsidRPr="005C1AE6" w:rsidRDefault="0074625D" w:rsidP="0074625D">
            <w:pPr>
              <w:jc w:val="center"/>
              <w:rPr>
                <w:rFonts w:eastAsia="標楷體"/>
              </w:rPr>
            </w:pPr>
            <w:r w:rsidRPr="005C1AE6">
              <w:rPr>
                <w:rFonts w:ascii="標楷體" w:eastAsia="標楷體" w:hAnsi="標楷體" w:hint="eastAsia"/>
              </w:rPr>
              <w:t>【閱讀素養】</w:t>
            </w:r>
          </w:p>
        </w:tc>
        <w:tc>
          <w:tcPr>
            <w:tcW w:w="1276" w:type="dxa"/>
            <w:tcBorders>
              <w:left w:val="single" w:sz="4" w:space="0" w:color="auto"/>
            </w:tcBorders>
          </w:tcPr>
          <w:p w14:paraId="5943D56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第7單元周長和面積</w:t>
            </w:r>
          </w:p>
          <w:p w14:paraId="1A5E48A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2E15002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76B3FD2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7203E6A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2C622CDA" w14:textId="1AB5AADB" w:rsidR="0074625D" w:rsidRPr="005C1AE6" w:rsidRDefault="0074625D" w:rsidP="0074625D">
            <w:pPr>
              <w:jc w:val="center"/>
              <w:rPr>
                <w:rFonts w:eastAsia="標楷體"/>
              </w:rPr>
            </w:pPr>
            <w:r w:rsidRPr="005C1AE6">
              <w:rPr>
                <w:rFonts w:ascii="標楷體" w:eastAsia="標楷體" w:hAnsi="標楷體" w:hint="eastAsia"/>
              </w:rPr>
              <w:t>◎戶外教育</w:t>
            </w:r>
          </w:p>
        </w:tc>
        <w:tc>
          <w:tcPr>
            <w:tcW w:w="1134" w:type="dxa"/>
            <w:tcBorders>
              <w:left w:val="single" w:sz="4" w:space="0" w:color="auto"/>
            </w:tcBorders>
          </w:tcPr>
          <w:p w14:paraId="466860F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三、家鄉的人口</w:t>
            </w:r>
          </w:p>
          <w:p w14:paraId="2D5C893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〈玩探究〉彰化縣的人口危機</w:t>
            </w:r>
          </w:p>
          <w:p w14:paraId="4D5F67C8" w14:textId="5208161C"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275" w:type="dxa"/>
          </w:tcPr>
          <w:p w14:paraId="1B450CF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三、變動的大地</w:t>
            </w:r>
          </w:p>
          <w:p w14:paraId="430E01B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3.大地的災害</w:t>
            </w:r>
          </w:p>
          <w:p w14:paraId="0B64C1F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01D5386" w14:textId="3371FD91" w:rsidR="0074625D" w:rsidRPr="005C1AE6" w:rsidRDefault="0074625D" w:rsidP="0074625D">
            <w:pPr>
              <w:jc w:val="center"/>
              <w:rPr>
                <w:rFonts w:eastAsia="標楷體"/>
              </w:rPr>
            </w:pPr>
            <w:r w:rsidRPr="005C1AE6">
              <w:rPr>
                <w:rFonts w:ascii="標楷體" w:eastAsia="標楷體" w:hAnsi="標楷體" w:hint="eastAsia"/>
              </w:rPr>
              <w:t>【防災教育】</w:t>
            </w:r>
          </w:p>
        </w:tc>
        <w:tc>
          <w:tcPr>
            <w:tcW w:w="1134" w:type="dxa"/>
            <w:gridSpan w:val="2"/>
          </w:tcPr>
          <w:p w14:paraId="37197F8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2-2</w:t>
            </w:r>
            <w:r w:rsidRPr="005C1AE6">
              <w:rPr>
                <w:rFonts w:ascii="標楷體" w:eastAsia="標楷體" w:hAnsi="標楷體" w:cs="微軟正黑體" w:hint="eastAsia"/>
              </w:rPr>
              <w:t>山野之歌</w:t>
            </w:r>
          </w:p>
          <w:p w14:paraId="683E9F22"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4-5</w:t>
            </w:r>
            <w:r w:rsidRPr="005C1AE6">
              <w:rPr>
                <w:rFonts w:ascii="標楷體" w:eastAsia="標楷體" w:hAnsi="標楷體" w:cs="微軟正黑體" w:hint="eastAsia"/>
              </w:rPr>
              <w:t>移花接木創新意</w:t>
            </w:r>
          </w:p>
          <w:p w14:paraId="456BB89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509444A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601A1CC9" w14:textId="631A9A6D" w:rsidR="0074625D" w:rsidRPr="005C1AE6" w:rsidRDefault="0074625D" w:rsidP="0074625D">
            <w:pPr>
              <w:jc w:val="center"/>
              <w:rPr>
                <w:rFonts w:eastAsia="標楷體"/>
              </w:rPr>
            </w:pPr>
            <w:r w:rsidRPr="005C1AE6">
              <w:rPr>
                <w:rFonts w:ascii="標楷體" w:eastAsia="標楷體" w:hAnsi="標楷體"/>
              </w:rPr>
              <w:t>【多元文化教育】</w:t>
            </w:r>
          </w:p>
        </w:tc>
        <w:tc>
          <w:tcPr>
            <w:tcW w:w="1276" w:type="dxa"/>
          </w:tcPr>
          <w:p w14:paraId="0EA326A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四、地球守衛隊</w:t>
            </w:r>
          </w:p>
          <w:p w14:paraId="240FCE4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1.環境問題知多少</w:t>
            </w:r>
          </w:p>
          <w:p w14:paraId="0D6A722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2.環保小推手</w:t>
            </w:r>
          </w:p>
          <w:p w14:paraId="47AA50F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4CF3471" w14:textId="6BF18EF6" w:rsidR="0074625D" w:rsidRPr="005C1AE6" w:rsidRDefault="0074625D" w:rsidP="0074625D">
            <w:pPr>
              <w:jc w:val="center"/>
              <w:rPr>
                <w:rFonts w:eastAsia="標楷體"/>
              </w:rPr>
            </w:pPr>
            <w:r w:rsidRPr="005C1AE6">
              <w:rPr>
                <w:rFonts w:ascii="標楷體" w:eastAsia="標楷體" w:hAnsi="標楷體" w:hint="eastAsia"/>
              </w:rPr>
              <w:t>◎能源教育</w:t>
            </w:r>
          </w:p>
        </w:tc>
        <w:tc>
          <w:tcPr>
            <w:tcW w:w="1559" w:type="dxa"/>
          </w:tcPr>
          <w:p w14:paraId="2D06752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第四單元球來球往</w:t>
            </w:r>
          </w:p>
          <w:p w14:paraId="6BC8D6FE"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第四課攻閃交手</w:t>
            </w:r>
          </w:p>
          <w:p w14:paraId="7C1BC2B1" w14:textId="12ECC437"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6240DA5F" w14:textId="77777777" w:rsidTr="005464AE">
        <w:trPr>
          <w:cantSplit/>
          <w:trHeight w:val="780"/>
          <w:jc w:val="center"/>
        </w:trPr>
        <w:tc>
          <w:tcPr>
            <w:tcW w:w="428" w:type="dxa"/>
            <w:vAlign w:val="center"/>
          </w:tcPr>
          <w:p w14:paraId="0259FE27" w14:textId="77777777" w:rsidR="0074625D" w:rsidRPr="005C1AE6" w:rsidRDefault="0074625D" w:rsidP="0074625D">
            <w:pPr>
              <w:jc w:val="center"/>
              <w:rPr>
                <w:rFonts w:eastAsia="標楷體"/>
              </w:rPr>
            </w:pPr>
            <w:r w:rsidRPr="005C1AE6">
              <w:rPr>
                <w:rFonts w:eastAsia="標楷體" w:hint="eastAsia"/>
              </w:rPr>
              <w:t>15</w:t>
            </w:r>
          </w:p>
        </w:tc>
        <w:tc>
          <w:tcPr>
            <w:tcW w:w="696" w:type="dxa"/>
            <w:gridSpan w:val="2"/>
            <w:tcBorders>
              <w:right w:val="single" w:sz="4" w:space="0" w:color="auto"/>
            </w:tcBorders>
            <w:vAlign w:val="center"/>
          </w:tcPr>
          <w:p w14:paraId="5177C6EE" w14:textId="77777777" w:rsidR="0074625D" w:rsidRPr="005C1AE6" w:rsidRDefault="0074625D" w:rsidP="0074625D">
            <w:pPr>
              <w:jc w:val="center"/>
              <w:rPr>
                <w:rFonts w:eastAsia="標楷體"/>
              </w:rPr>
            </w:pPr>
            <w:r w:rsidRPr="005C1AE6">
              <w:rPr>
                <w:rFonts w:eastAsia="標楷體" w:hint="eastAsia"/>
              </w:rPr>
              <w:t>0518</w:t>
            </w:r>
          </w:p>
          <w:p w14:paraId="7B176B1B" w14:textId="77777777" w:rsidR="0074625D" w:rsidRPr="005C1AE6" w:rsidRDefault="0074625D" w:rsidP="0074625D">
            <w:pPr>
              <w:jc w:val="center"/>
              <w:rPr>
                <w:rFonts w:eastAsia="標楷體"/>
              </w:rPr>
            </w:pPr>
            <w:r w:rsidRPr="005C1AE6">
              <w:rPr>
                <w:rFonts w:eastAsia="標楷體" w:hint="eastAsia"/>
              </w:rPr>
              <w:t>|</w:t>
            </w:r>
          </w:p>
          <w:p w14:paraId="4C74E910" w14:textId="77777777" w:rsidR="0074625D" w:rsidRPr="005C1AE6" w:rsidRDefault="0074625D" w:rsidP="0074625D">
            <w:pPr>
              <w:jc w:val="center"/>
              <w:rPr>
                <w:rFonts w:eastAsia="標楷體"/>
              </w:rPr>
            </w:pPr>
            <w:r w:rsidRPr="005C1AE6">
              <w:rPr>
                <w:rFonts w:eastAsia="標楷體" w:hint="eastAsia"/>
              </w:rPr>
              <w:t>0524</w:t>
            </w:r>
          </w:p>
        </w:tc>
        <w:tc>
          <w:tcPr>
            <w:tcW w:w="1077" w:type="dxa"/>
            <w:gridSpan w:val="2"/>
            <w:tcBorders>
              <w:top w:val="single" w:sz="4" w:space="0" w:color="auto"/>
              <w:left w:val="single" w:sz="4" w:space="0" w:color="auto"/>
              <w:bottom w:val="single" w:sz="4" w:space="0" w:color="auto"/>
              <w:right w:val="single" w:sz="4" w:space="0" w:color="auto"/>
            </w:tcBorders>
          </w:tcPr>
          <w:p w14:paraId="2057192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第八冊第肆單元：好讀故事館</w:t>
            </w:r>
          </w:p>
          <w:p w14:paraId="486DE3B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第十課 孫悟空三借芭蕉扇</w:t>
            </w:r>
          </w:p>
          <w:p w14:paraId="3AC67DF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3C1DE733" w14:textId="6BDB17F6"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623B67F1" w14:textId="79F17783" w:rsidR="0074625D" w:rsidRPr="005C1AE6" w:rsidRDefault="0074625D" w:rsidP="0074625D">
            <w:pPr>
              <w:jc w:val="center"/>
              <w:rPr>
                <w:rFonts w:eastAsia="標楷體"/>
              </w:rPr>
            </w:pPr>
            <w:r w:rsidRPr="005C1AE6">
              <w:rPr>
                <w:rFonts w:ascii="標楷體" w:eastAsia="標楷體" w:hAnsi="標楷體" w:cs="微軟正黑體" w:hint="eastAsia"/>
              </w:rPr>
              <w:t>第五課寄生仔緊大漢</w:t>
            </w:r>
          </w:p>
        </w:tc>
        <w:tc>
          <w:tcPr>
            <w:tcW w:w="850" w:type="dxa"/>
            <w:tcBorders>
              <w:top w:val="single" w:sz="4" w:space="0" w:color="auto"/>
              <w:left w:val="single" w:sz="4" w:space="0" w:color="auto"/>
              <w:bottom w:val="single" w:sz="4" w:space="0" w:color="auto"/>
              <w:right w:val="single" w:sz="4" w:space="0" w:color="auto"/>
            </w:tcBorders>
          </w:tcPr>
          <w:p w14:paraId="1C0F6F48" w14:textId="18326288" w:rsidR="0074625D" w:rsidRPr="005C1AE6" w:rsidRDefault="0074625D" w:rsidP="0074625D">
            <w:pPr>
              <w:jc w:val="center"/>
              <w:rPr>
                <w:rFonts w:eastAsia="標楷體"/>
              </w:rPr>
            </w:pPr>
            <w:r w:rsidRPr="005C1AE6">
              <w:rPr>
                <w:rFonts w:ascii="標楷體" w:eastAsia="標楷體" w:hAnsi="標楷體" w:hint="eastAsia"/>
              </w:rPr>
              <w:t>二、靚媸無比止4.莊下个老鼠</w:t>
            </w:r>
          </w:p>
        </w:tc>
        <w:tc>
          <w:tcPr>
            <w:tcW w:w="993" w:type="dxa"/>
            <w:tcBorders>
              <w:top w:val="single" w:sz="4" w:space="0" w:color="auto"/>
              <w:left w:val="single" w:sz="4" w:space="0" w:color="auto"/>
              <w:bottom w:val="single" w:sz="4" w:space="0" w:color="auto"/>
              <w:right w:val="single" w:sz="4" w:space="0" w:color="auto"/>
            </w:tcBorders>
            <w:vAlign w:val="center"/>
          </w:tcPr>
          <w:p w14:paraId="172CD1C2"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61E0BC2"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4 </w:t>
            </w:r>
            <w:r w:rsidRPr="005C1AE6">
              <w:rPr>
                <w:rFonts w:eastAsia="標楷體" w:hint="eastAsia"/>
              </w:rPr>
              <w:t>課</w:t>
            </w:r>
          </w:p>
          <w:p w14:paraId="2D77C696" w14:textId="79B6011E" w:rsidR="0074625D" w:rsidRPr="005C1AE6" w:rsidRDefault="0074625D" w:rsidP="0074625D">
            <w:pPr>
              <w:jc w:val="center"/>
              <w:rPr>
                <w:rFonts w:eastAsia="標楷體"/>
              </w:rPr>
            </w:pPr>
            <w:r w:rsidRPr="005C1AE6">
              <w:rPr>
                <w:rFonts w:eastAsia="標楷體" w:hint="eastAsia"/>
              </w:rPr>
              <w:t>認識課文</w:t>
            </w:r>
          </w:p>
        </w:tc>
        <w:tc>
          <w:tcPr>
            <w:tcW w:w="1139" w:type="dxa"/>
            <w:tcBorders>
              <w:top w:val="single" w:sz="4" w:space="0" w:color="auto"/>
              <w:left w:val="single" w:sz="4" w:space="0" w:color="auto"/>
              <w:bottom w:val="single" w:sz="4" w:space="0" w:color="auto"/>
            </w:tcBorders>
          </w:tcPr>
          <w:p w14:paraId="203021D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位置</w:t>
            </w:r>
          </w:p>
          <w:p w14:paraId="718FD16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4 Where</w:t>
            </w:r>
            <w:r w:rsidRPr="005C1AE6">
              <w:rPr>
                <w:rFonts w:ascii="標楷體" w:eastAsia="標楷體" w:hAnsi="標楷體"/>
              </w:rPr>
              <w:t>’</w:t>
            </w:r>
            <w:r w:rsidRPr="005C1AE6">
              <w:rPr>
                <w:rFonts w:ascii="標楷體" w:eastAsia="標楷體" w:hAnsi="標楷體" w:hint="eastAsia"/>
              </w:rPr>
              <w:t>s My Hat?</w:t>
            </w:r>
          </w:p>
          <w:p w14:paraId="35607BF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0C0A91CF" w14:textId="5181553A"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276" w:type="dxa"/>
            <w:tcBorders>
              <w:left w:val="single" w:sz="4" w:space="0" w:color="auto"/>
            </w:tcBorders>
          </w:tcPr>
          <w:p w14:paraId="69AF746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第8單元等值分數</w:t>
            </w:r>
          </w:p>
          <w:p w14:paraId="0B106CB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1027097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44A2C61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3395379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0C886F7E" w14:textId="7E838023"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15D7B37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四、多元文化與願景</w:t>
            </w:r>
          </w:p>
          <w:p w14:paraId="0F0C42F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1.家鄉的古早味</w:t>
            </w:r>
          </w:p>
          <w:p w14:paraId="647268D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◎原住民族教育</w:t>
            </w:r>
          </w:p>
          <w:p w14:paraId="142D72F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6929FE93" w14:textId="2E9FA281"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275" w:type="dxa"/>
          </w:tcPr>
          <w:p w14:paraId="3D29FA9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四、能源與電路</w:t>
            </w:r>
          </w:p>
          <w:p w14:paraId="0E804B6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1.生活中的能源</w:t>
            </w:r>
          </w:p>
          <w:p w14:paraId="6AD882C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0F1D210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6B87AC4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【能源教育】</w:t>
            </w:r>
          </w:p>
          <w:p w14:paraId="0B184A63" w14:textId="4EE9113C" w:rsidR="0074625D" w:rsidRPr="005C1AE6" w:rsidRDefault="0074625D" w:rsidP="0074625D">
            <w:pPr>
              <w:jc w:val="center"/>
              <w:rPr>
                <w:rFonts w:eastAsia="標楷體"/>
              </w:rPr>
            </w:pPr>
            <w:r w:rsidRPr="005C1AE6">
              <w:rPr>
                <w:rFonts w:ascii="標楷體" w:eastAsia="標楷體" w:hAnsi="標楷體" w:hint="eastAsia"/>
              </w:rPr>
              <w:t>【閱讀素養】</w:t>
            </w:r>
          </w:p>
        </w:tc>
        <w:tc>
          <w:tcPr>
            <w:tcW w:w="1134" w:type="dxa"/>
            <w:gridSpan w:val="2"/>
          </w:tcPr>
          <w:p w14:paraId="5E4704EF"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2-3</w:t>
            </w:r>
            <w:r w:rsidRPr="005C1AE6">
              <w:rPr>
                <w:rFonts w:ascii="標楷體" w:eastAsia="標楷體" w:hAnsi="標楷體" w:cs="微軟正黑體" w:hint="eastAsia"/>
              </w:rPr>
              <w:t>小小愛笛生</w:t>
            </w:r>
          </w:p>
          <w:p w14:paraId="6595325E"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4-6</w:t>
            </w:r>
            <w:r w:rsidRPr="005C1AE6">
              <w:rPr>
                <w:rFonts w:ascii="標楷體" w:eastAsia="標楷體" w:hAnsi="標楷體" w:cs="微軟正黑體" w:hint="eastAsia"/>
              </w:rPr>
              <w:t>乾坤大挪移</w:t>
            </w:r>
          </w:p>
          <w:p w14:paraId="27BA2F6B"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2CB9EB9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3DEA6A8B" w14:textId="73900A3F" w:rsidR="0074625D" w:rsidRPr="005C1AE6" w:rsidRDefault="0074625D" w:rsidP="0074625D">
            <w:pPr>
              <w:jc w:val="center"/>
              <w:rPr>
                <w:rFonts w:eastAsia="標楷體"/>
              </w:rPr>
            </w:pPr>
            <w:r w:rsidRPr="005C1AE6">
              <w:rPr>
                <w:rFonts w:ascii="標楷體" w:eastAsia="標楷體" w:hAnsi="標楷體"/>
              </w:rPr>
              <w:t>【戶外教育】</w:t>
            </w:r>
          </w:p>
        </w:tc>
        <w:tc>
          <w:tcPr>
            <w:tcW w:w="1276" w:type="dxa"/>
          </w:tcPr>
          <w:p w14:paraId="77E5FF8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四、地球守衛隊</w:t>
            </w:r>
          </w:p>
          <w:p w14:paraId="4D88ECE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2.環保小推手</w:t>
            </w:r>
          </w:p>
          <w:p w14:paraId="18F64F4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65062146" w14:textId="3C4C81C8" w:rsidR="0074625D" w:rsidRPr="005C1AE6" w:rsidRDefault="0074625D" w:rsidP="0074625D">
            <w:pPr>
              <w:jc w:val="center"/>
              <w:rPr>
                <w:rFonts w:eastAsia="標楷體"/>
              </w:rPr>
            </w:pPr>
            <w:r w:rsidRPr="005C1AE6">
              <w:rPr>
                <w:rFonts w:ascii="標楷體" w:eastAsia="標楷體" w:hAnsi="標楷體" w:hint="eastAsia"/>
              </w:rPr>
              <w:t>◎能源教育</w:t>
            </w:r>
          </w:p>
        </w:tc>
        <w:tc>
          <w:tcPr>
            <w:tcW w:w="1559" w:type="dxa"/>
          </w:tcPr>
          <w:p w14:paraId="5E1B9C76"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第五單元投擊奔極限</w:t>
            </w:r>
          </w:p>
          <w:p w14:paraId="644E4DA8"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第一課傳接投擲趣</w:t>
            </w:r>
          </w:p>
          <w:p w14:paraId="37375EE9" w14:textId="2B060A5D"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578D5C0A" w14:textId="77777777" w:rsidTr="005464AE">
        <w:trPr>
          <w:cantSplit/>
          <w:trHeight w:val="780"/>
          <w:jc w:val="center"/>
        </w:trPr>
        <w:tc>
          <w:tcPr>
            <w:tcW w:w="428" w:type="dxa"/>
            <w:vAlign w:val="center"/>
          </w:tcPr>
          <w:p w14:paraId="6D066485" w14:textId="77777777" w:rsidR="0074625D" w:rsidRPr="005C1AE6" w:rsidRDefault="0074625D" w:rsidP="0074625D">
            <w:pPr>
              <w:jc w:val="center"/>
              <w:rPr>
                <w:rFonts w:eastAsia="標楷體"/>
              </w:rPr>
            </w:pPr>
            <w:r w:rsidRPr="005C1AE6">
              <w:rPr>
                <w:rFonts w:eastAsia="標楷體" w:hint="eastAsia"/>
              </w:rPr>
              <w:t>16</w:t>
            </w:r>
          </w:p>
        </w:tc>
        <w:tc>
          <w:tcPr>
            <w:tcW w:w="696" w:type="dxa"/>
            <w:gridSpan w:val="2"/>
            <w:tcBorders>
              <w:right w:val="single" w:sz="4" w:space="0" w:color="auto"/>
            </w:tcBorders>
            <w:vAlign w:val="center"/>
          </w:tcPr>
          <w:p w14:paraId="294B45BE" w14:textId="77777777" w:rsidR="0074625D" w:rsidRPr="005C1AE6" w:rsidRDefault="0074625D" w:rsidP="0074625D">
            <w:pPr>
              <w:jc w:val="center"/>
              <w:rPr>
                <w:rFonts w:eastAsia="標楷體"/>
              </w:rPr>
            </w:pPr>
            <w:r w:rsidRPr="005C1AE6">
              <w:rPr>
                <w:rFonts w:eastAsia="標楷體" w:hint="eastAsia"/>
              </w:rPr>
              <w:t>0525</w:t>
            </w:r>
          </w:p>
          <w:p w14:paraId="47BF5494" w14:textId="77777777" w:rsidR="0074625D" w:rsidRPr="005C1AE6" w:rsidRDefault="0074625D" w:rsidP="0074625D">
            <w:pPr>
              <w:jc w:val="center"/>
              <w:rPr>
                <w:rFonts w:eastAsia="標楷體"/>
              </w:rPr>
            </w:pPr>
            <w:r w:rsidRPr="005C1AE6">
              <w:rPr>
                <w:rFonts w:eastAsia="標楷體" w:hint="eastAsia"/>
              </w:rPr>
              <w:t>|</w:t>
            </w:r>
          </w:p>
          <w:p w14:paraId="121C8158" w14:textId="77777777" w:rsidR="0074625D" w:rsidRPr="005C1AE6" w:rsidRDefault="0074625D" w:rsidP="0074625D">
            <w:pPr>
              <w:jc w:val="center"/>
              <w:rPr>
                <w:rFonts w:eastAsia="標楷體"/>
              </w:rPr>
            </w:pPr>
            <w:r w:rsidRPr="005C1AE6">
              <w:rPr>
                <w:rFonts w:eastAsia="標楷體" w:hint="eastAsia"/>
              </w:rPr>
              <w:t>0531</w:t>
            </w:r>
          </w:p>
        </w:tc>
        <w:tc>
          <w:tcPr>
            <w:tcW w:w="1077" w:type="dxa"/>
            <w:gridSpan w:val="2"/>
            <w:tcBorders>
              <w:top w:val="single" w:sz="4" w:space="0" w:color="auto"/>
              <w:left w:val="single" w:sz="4" w:space="0" w:color="auto"/>
              <w:bottom w:val="single" w:sz="4" w:space="0" w:color="auto"/>
              <w:right w:val="single" w:sz="4" w:space="0" w:color="auto"/>
            </w:tcBorders>
          </w:tcPr>
          <w:p w14:paraId="5FFAB21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第八冊第肆單元：好讀故事館</w:t>
            </w:r>
          </w:p>
          <w:p w14:paraId="2F8F803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第十一課 最後一片葉子</w:t>
            </w:r>
          </w:p>
          <w:p w14:paraId="2F367F9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【民族教育】</w:t>
            </w:r>
          </w:p>
          <w:p w14:paraId="6A9ABCB2" w14:textId="58CAAEBB" w:rsidR="0074625D" w:rsidRPr="005C1AE6" w:rsidRDefault="0074625D" w:rsidP="0074625D">
            <w:pPr>
              <w:jc w:val="center"/>
              <w:rPr>
                <w:rFonts w:eastAsia="標楷體"/>
              </w:rPr>
            </w:pPr>
            <w:r w:rsidRPr="005C1AE6">
              <w:rPr>
                <w:rFonts w:ascii="標楷體" w:eastAsia="標楷體" w:hAnsi="標楷體" w:hint="eastAsia"/>
              </w:rPr>
              <w:t>【多元文化】</w:t>
            </w:r>
          </w:p>
        </w:tc>
        <w:tc>
          <w:tcPr>
            <w:tcW w:w="908" w:type="dxa"/>
            <w:tcBorders>
              <w:top w:val="single" w:sz="4" w:space="0" w:color="auto"/>
              <w:left w:val="single" w:sz="4" w:space="0" w:color="auto"/>
              <w:bottom w:val="single" w:sz="4" w:space="0" w:color="auto"/>
              <w:right w:val="single" w:sz="4" w:space="0" w:color="auto"/>
            </w:tcBorders>
          </w:tcPr>
          <w:p w14:paraId="4D45ED8D" w14:textId="39A71135" w:rsidR="0074625D" w:rsidRPr="005C1AE6" w:rsidRDefault="0074625D" w:rsidP="0074625D">
            <w:pPr>
              <w:jc w:val="center"/>
              <w:rPr>
                <w:rFonts w:eastAsia="標楷體"/>
              </w:rPr>
            </w:pPr>
            <w:r w:rsidRPr="005C1AE6">
              <w:rPr>
                <w:rFonts w:ascii="標楷體" w:eastAsia="標楷體" w:hAnsi="標楷體" w:cs="微軟正黑體" w:hint="eastAsia"/>
              </w:rPr>
              <w:t>第五課寄生仔緊大漢</w:t>
            </w:r>
          </w:p>
        </w:tc>
        <w:tc>
          <w:tcPr>
            <w:tcW w:w="850" w:type="dxa"/>
            <w:tcBorders>
              <w:top w:val="single" w:sz="4" w:space="0" w:color="auto"/>
              <w:left w:val="single" w:sz="4" w:space="0" w:color="auto"/>
              <w:bottom w:val="single" w:sz="4" w:space="0" w:color="auto"/>
              <w:right w:val="single" w:sz="4" w:space="0" w:color="auto"/>
            </w:tcBorders>
          </w:tcPr>
          <w:p w14:paraId="0EB721DA" w14:textId="541D2F82" w:rsidR="0074625D" w:rsidRPr="005C1AE6" w:rsidRDefault="0074625D" w:rsidP="0074625D">
            <w:pPr>
              <w:jc w:val="center"/>
              <w:rPr>
                <w:rFonts w:eastAsia="標楷體"/>
              </w:rPr>
            </w:pPr>
            <w:r w:rsidRPr="005C1AE6">
              <w:rPr>
                <w:rFonts w:ascii="標楷體" w:eastAsia="標楷體" w:hAnsi="標楷體" w:hint="eastAsia"/>
              </w:rPr>
              <w:t>二、靚媸無比止4.莊下个老鼠</w:t>
            </w:r>
          </w:p>
        </w:tc>
        <w:tc>
          <w:tcPr>
            <w:tcW w:w="993" w:type="dxa"/>
            <w:tcBorders>
              <w:top w:val="single" w:sz="4" w:space="0" w:color="auto"/>
              <w:left w:val="single" w:sz="4" w:space="0" w:color="auto"/>
              <w:bottom w:val="single" w:sz="4" w:space="0" w:color="auto"/>
              <w:right w:val="single" w:sz="4" w:space="0" w:color="auto"/>
            </w:tcBorders>
            <w:vAlign w:val="center"/>
          </w:tcPr>
          <w:p w14:paraId="229A63B1"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5655DA00" w14:textId="77777777" w:rsidR="0074625D" w:rsidRPr="005C1AE6" w:rsidRDefault="0074625D" w:rsidP="0074625D">
            <w:pPr>
              <w:jc w:val="center"/>
              <w:rPr>
                <w:rFonts w:ascii="標楷體" w:eastAsia="標楷體" w:hAnsi="標楷體"/>
              </w:rPr>
            </w:pPr>
            <w:r w:rsidRPr="005C1AE6">
              <w:rPr>
                <w:rFonts w:ascii="標楷體" w:eastAsia="標楷體" w:hAnsi="標楷體" w:hint="eastAsia"/>
              </w:rPr>
              <w:t>第 4 課</w:t>
            </w:r>
          </w:p>
          <w:p w14:paraId="17EF3952" w14:textId="369926D0" w:rsidR="0074625D" w:rsidRPr="005C1AE6" w:rsidRDefault="0074625D" w:rsidP="0074625D">
            <w:pPr>
              <w:jc w:val="center"/>
              <w:rPr>
                <w:rFonts w:eastAsia="標楷體"/>
              </w:rPr>
            </w:pPr>
            <w:r w:rsidRPr="005C1AE6">
              <w:rPr>
                <w:rFonts w:ascii="標楷體" w:eastAsia="標楷體" w:hAnsi="標楷體" w:hint="eastAsia"/>
              </w:rPr>
              <w:t>認識詞彙</w:t>
            </w:r>
          </w:p>
        </w:tc>
        <w:tc>
          <w:tcPr>
            <w:tcW w:w="1139" w:type="dxa"/>
            <w:tcBorders>
              <w:top w:val="single" w:sz="4" w:space="0" w:color="auto"/>
              <w:left w:val="single" w:sz="4" w:space="0" w:color="auto"/>
              <w:bottom w:val="single" w:sz="4" w:space="0" w:color="auto"/>
            </w:tcBorders>
          </w:tcPr>
          <w:p w14:paraId="21C84D9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位置</w:t>
            </w:r>
          </w:p>
          <w:p w14:paraId="1C54FEA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4 Where</w:t>
            </w:r>
            <w:r w:rsidRPr="005C1AE6">
              <w:rPr>
                <w:rFonts w:ascii="標楷體" w:eastAsia="標楷體" w:hAnsi="標楷體"/>
              </w:rPr>
              <w:t>’</w:t>
            </w:r>
            <w:r w:rsidRPr="005C1AE6">
              <w:rPr>
                <w:rFonts w:ascii="標楷體" w:eastAsia="標楷體" w:hAnsi="標楷體" w:hint="eastAsia"/>
              </w:rPr>
              <w:t>s My Hat?</w:t>
            </w:r>
          </w:p>
          <w:p w14:paraId="03BA4F5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1A78EBA8" w14:textId="1D82B46B"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276" w:type="dxa"/>
            <w:tcBorders>
              <w:left w:val="single" w:sz="4" w:space="0" w:color="auto"/>
            </w:tcBorders>
          </w:tcPr>
          <w:p w14:paraId="3A50315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第8單元等值分數</w:t>
            </w:r>
          </w:p>
          <w:p w14:paraId="31824AA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6E768CE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5509835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69017F3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2BF55E9B" w14:textId="79797707"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43D84DE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四、多元文化與願景</w:t>
            </w:r>
          </w:p>
          <w:p w14:paraId="5C30F18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2.家鄉的變遷</w:t>
            </w:r>
          </w:p>
          <w:p w14:paraId="5CAEAFB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◎原住民族教育</w:t>
            </w:r>
          </w:p>
          <w:p w14:paraId="3498F4D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7F3B1A3A" w14:textId="6AF60717"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275" w:type="dxa"/>
          </w:tcPr>
          <w:p w14:paraId="7B7AEA8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四、能源與電路</w:t>
            </w:r>
          </w:p>
          <w:p w14:paraId="3584098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2.燈泡亮了</w:t>
            </w:r>
          </w:p>
          <w:p w14:paraId="196A0C92" w14:textId="256F04DF"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2F1A9DA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2-3</w:t>
            </w:r>
            <w:r w:rsidRPr="005C1AE6">
              <w:rPr>
                <w:rFonts w:ascii="標楷體" w:eastAsia="標楷體" w:hAnsi="標楷體" w:cs="微軟正黑體" w:hint="eastAsia"/>
              </w:rPr>
              <w:t>小小愛笛生</w:t>
            </w:r>
          </w:p>
          <w:p w14:paraId="2B1EE3D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4-6</w:t>
            </w:r>
            <w:r w:rsidRPr="005C1AE6">
              <w:rPr>
                <w:rFonts w:ascii="標楷體" w:eastAsia="標楷體" w:hAnsi="標楷體" w:cs="微軟正黑體" w:hint="eastAsia"/>
              </w:rPr>
              <w:t>乾坤大挪移</w:t>
            </w:r>
          </w:p>
          <w:p w14:paraId="5B167BB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5-4</w:t>
            </w:r>
            <w:r w:rsidRPr="005C1AE6">
              <w:rPr>
                <w:rFonts w:ascii="標楷體" w:eastAsia="標楷體" w:hAnsi="標楷體" w:cs="微軟正黑體" w:hint="eastAsia"/>
              </w:rPr>
              <w:t>紙影偶劇場</w:t>
            </w:r>
          </w:p>
          <w:p w14:paraId="08956E4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67B38BB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戶外教育</w:t>
            </w:r>
            <w:r w:rsidRPr="005C1AE6">
              <w:rPr>
                <w:rFonts w:ascii="標楷體" w:eastAsia="標楷體" w:hAnsi="標楷體" w:cs="Times New Roman"/>
              </w:rPr>
              <w:t>】</w:t>
            </w:r>
          </w:p>
          <w:p w14:paraId="14710D4A" w14:textId="6E044FC9" w:rsidR="0074625D" w:rsidRPr="005C1AE6" w:rsidRDefault="0074625D" w:rsidP="0074625D">
            <w:pPr>
              <w:jc w:val="center"/>
              <w:rPr>
                <w:rFonts w:eastAsia="標楷體"/>
              </w:rPr>
            </w:pPr>
            <w:r w:rsidRPr="005C1AE6">
              <w:rPr>
                <w:rFonts w:ascii="標楷體" w:eastAsia="標楷體" w:hAnsi="標楷體"/>
              </w:rPr>
              <w:t>【品德教育】</w:t>
            </w:r>
          </w:p>
        </w:tc>
        <w:tc>
          <w:tcPr>
            <w:tcW w:w="1276" w:type="dxa"/>
          </w:tcPr>
          <w:p w14:paraId="3675BD7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四、地球守衛隊</w:t>
            </w:r>
          </w:p>
          <w:p w14:paraId="5DF26A5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2.環保小推手</w:t>
            </w:r>
          </w:p>
          <w:p w14:paraId="37E6DCA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01797F7" w14:textId="2EABEA54" w:rsidR="0074625D" w:rsidRPr="005C1AE6" w:rsidRDefault="0074625D" w:rsidP="0074625D">
            <w:pPr>
              <w:jc w:val="center"/>
              <w:rPr>
                <w:rFonts w:eastAsia="標楷體"/>
              </w:rPr>
            </w:pPr>
            <w:r w:rsidRPr="005C1AE6">
              <w:rPr>
                <w:rFonts w:ascii="標楷體" w:eastAsia="標楷體" w:hAnsi="標楷體" w:hint="eastAsia"/>
              </w:rPr>
              <w:t>◎能源教育</w:t>
            </w:r>
          </w:p>
        </w:tc>
        <w:tc>
          <w:tcPr>
            <w:tcW w:w="1559" w:type="dxa"/>
          </w:tcPr>
          <w:p w14:paraId="1449756E"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第五單元投擊奔極限</w:t>
            </w:r>
          </w:p>
          <w:p w14:paraId="612AB96D"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第一課傳接投擲趣</w:t>
            </w:r>
          </w:p>
          <w:p w14:paraId="342DAE88" w14:textId="3F187AD7"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5DA68191" w14:textId="77777777" w:rsidTr="005464AE">
        <w:trPr>
          <w:cantSplit/>
          <w:trHeight w:val="780"/>
          <w:jc w:val="center"/>
        </w:trPr>
        <w:tc>
          <w:tcPr>
            <w:tcW w:w="428" w:type="dxa"/>
            <w:vAlign w:val="center"/>
          </w:tcPr>
          <w:p w14:paraId="6510D428" w14:textId="77777777" w:rsidR="0074625D" w:rsidRPr="005C1AE6" w:rsidRDefault="0074625D" w:rsidP="0074625D">
            <w:pPr>
              <w:jc w:val="center"/>
              <w:rPr>
                <w:rFonts w:eastAsia="標楷體"/>
              </w:rPr>
            </w:pPr>
            <w:r w:rsidRPr="005C1AE6">
              <w:rPr>
                <w:rFonts w:eastAsia="標楷體" w:hint="eastAsia"/>
              </w:rPr>
              <w:t>17</w:t>
            </w:r>
          </w:p>
        </w:tc>
        <w:tc>
          <w:tcPr>
            <w:tcW w:w="696" w:type="dxa"/>
            <w:gridSpan w:val="2"/>
            <w:tcBorders>
              <w:right w:val="single" w:sz="4" w:space="0" w:color="auto"/>
            </w:tcBorders>
            <w:vAlign w:val="center"/>
          </w:tcPr>
          <w:p w14:paraId="51A7EB48" w14:textId="77777777" w:rsidR="0074625D" w:rsidRPr="005C1AE6" w:rsidRDefault="0074625D" w:rsidP="0074625D">
            <w:pPr>
              <w:jc w:val="center"/>
              <w:rPr>
                <w:rFonts w:eastAsia="標楷體"/>
              </w:rPr>
            </w:pPr>
            <w:r w:rsidRPr="005C1AE6">
              <w:rPr>
                <w:rFonts w:eastAsia="標楷體" w:hint="eastAsia"/>
              </w:rPr>
              <w:t>0601</w:t>
            </w:r>
          </w:p>
          <w:p w14:paraId="31FA0073" w14:textId="77777777" w:rsidR="0074625D" w:rsidRPr="005C1AE6" w:rsidRDefault="0074625D" w:rsidP="0074625D">
            <w:pPr>
              <w:jc w:val="center"/>
              <w:rPr>
                <w:rFonts w:eastAsia="標楷體"/>
              </w:rPr>
            </w:pPr>
            <w:r w:rsidRPr="005C1AE6">
              <w:rPr>
                <w:rFonts w:eastAsia="標楷體" w:hint="eastAsia"/>
              </w:rPr>
              <w:t>|</w:t>
            </w:r>
          </w:p>
          <w:p w14:paraId="5EF006B4" w14:textId="77777777" w:rsidR="0074625D" w:rsidRPr="005C1AE6" w:rsidRDefault="0074625D" w:rsidP="0074625D">
            <w:pPr>
              <w:jc w:val="center"/>
              <w:rPr>
                <w:rFonts w:eastAsia="標楷體"/>
              </w:rPr>
            </w:pPr>
            <w:r w:rsidRPr="005C1AE6">
              <w:rPr>
                <w:rFonts w:eastAsia="標楷體" w:hint="eastAsia"/>
              </w:rPr>
              <w:t>0607</w:t>
            </w:r>
          </w:p>
        </w:tc>
        <w:tc>
          <w:tcPr>
            <w:tcW w:w="1077" w:type="dxa"/>
            <w:gridSpan w:val="2"/>
            <w:tcBorders>
              <w:top w:val="single" w:sz="4" w:space="0" w:color="auto"/>
              <w:left w:val="single" w:sz="4" w:space="0" w:color="auto"/>
              <w:bottom w:val="single" w:sz="4" w:space="0" w:color="auto"/>
              <w:right w:val="single" w:sz="4" w:space="0" w:color="auto"/>
            </w:tcBorders>
          </w:tcPr>
          <w:p w14:paraId="7EB473C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第八冊第肆單元：好讀故事館</w:t>
            </w:r>
          </w:p>
          <w:p w14:paraId="6BC991A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第十二課 閱讀課</w:t>
            </w:r>
          </w:p>
          <w:p w14:paraId="393E19CF" w14:textId="2EE65651" w:rsidR="0074625D" w:rsidRPr="005C1AE6" w:rsidRDefault="0074625D" w:rsidP="0074625D">
            <w:pPr>
              <w:jc w:val="center"/>
              <w:rPr>
                <w:rFonts w:eastAsia="標楷體"/>
              </w:rPr>
            </w:pPr>
            <w:r w:rsidRPr="005C1AE6">
              <w:rPr>
                <w:rFonts w:ascii="標楷體" w:eastAsia="標楷體" w:hAnsi="標楷體" w:hint="eastAsia"/>
              </w:rPr>
              <w:t>【多元文化】</w:t>
            </w:r>
          </w:p>
        </w:tc>
        <w:tc>
          <w:tcPr>
            <w:tcW w:w="908" w:type="dxa"/>
            <w:tcBorders>
              <w:top w:val="single" w:sz="4" w:space="0" w:color="auto"/>
              <w:left w:val="single" w:sz="4" w:space="0" w:color="auto"/>
              <w:bottom w:val="single" w:sz="4" w:space="0" w:color="auto"/>
              <w:right w:val="single" w:sz="4" w:space="0" w:color="auto"/>
            </w:tcBorders>
          </w:tcPr>
          <w:p w14:paraId="1E70DBB0" w14:textId="30AF0CCB" w:rsidR="0074625D" w:rsidRPr="005C1AE6" w:rsidRDefault="0074625D" w:rsidP="0074625D">
            <w:pPr>
              <w:jc w:val="center"/>
              <w:rPr>
                <w:rFonts w:eastAsia="標楷體"/>
              </w:rPr>
            </w:pPr>
            <w:r w:rsidRPr="005C1AE6">
              <w:rPr>
                <w:rFonts w:ascii="標楷體" w:eastAsia="標楷體" w:hAnsi="標楷體" w:cs="微軟正黑體" w:hint="eastAsia"/>
              </w:rPr>
              <w:t>第五課寄生仔緊大漢</w:t>
            </w:r>
          </w:p>
        </w:tc>
        <w:tc>
          <w:tcPr>
            <w:tcW w:w="850" w:type="dxa"/>
            <w:tcBorders>
              <w:top w:val="single" w:sz="4" w:space="0" w:color="auto"/>
              <w:left w:val="single" w:sz="4" w:space="0" w:color="auto"/>
              <w:bottom w:val="single" w:sz="4" w:space="0" w:color="auto"/>
              <w:right w:val="single" w:sz="4" w:space="0" w:color="auto"/>
            </w:tcBorders>
          </w:tcPr>
          <w:p w14:paraId="6AA8BF55" w14:textId="4E0718F1" w:rsidR="0074625D" w:rsidRPr="005C1AE6" w:rsidRDefault="0074625D" w:rsidP="0074625D">
            <w:pPr>
              <w:jc w:val="center"/>
              <w:rPr>
                <w:rFonts w:eastAsia="標楷體"/>
              </w:rPr>
            </w:pPr>
            <w:r w:rsidRPr="005C1AE6">
              <w:rPr>
                <w:rFonts w:ascii="標楷體" w:eastAsia="標楷體" w:hAnsi="標楷體" w:hint="eastAsia"/>
              </w:rPr>
              <w:t>三、交通安全5.紅青燈</w:t>
            </w:r>
          </w:p>
        </w:tc>
        <w:tc>
          <w:tcPr>
            <w:tcW w:w="993" w:type="dxa"/>
            <w:tcBorders>
              <w:top w:val="single" w:sz="4" w:space="0" w:color="auto"/>
              <w:left w:val="single" w:sz="4" w:space="0" w:color="auto"/>
              <w:bottom w:val="single" w:sz="4" w:space="0" w:color="auto"/>
              <w:right w:val="single" w:sz="4" w:space="0" w:color="auto"/>
            </w:tcBorders>
            <w:vAlign w:val="center"/>
          </w:tcPr>
          <w:p w14:paraId="66C11C42"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2C72DA39"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4 </w:t>
            </w:r>
            <w:r w:rsidRPr="005C1AE6">
              <w:rPr>
                <w:rFonts w:eastAsia="標楷體" w:hint="eastAsia"/>
              </w:rPr>
              <w:t>課</w:t>
            </w:r>
          </w:p>
          <w:p w14:paraId="1965FDE6" w14:textId="4D2A7C52" w:rsidR="0074625D" w:rsidRPr="005C1AE6" w:rsidRDefault="0074625D" w:rsidP="0074625D">
            <w:pPr>
              <w:jc w:val="center"/>
              <w:rPr>
                <w:rFonts w:eastAsia="標楷體"/>
              </w:rPr>
            </w:pPr>
            <w:r w:rsidRPr="005C1AE6">
              <w:rPr>
                <w:rFonts w:eastAsia="標楷體" w:hint="eastAsia"/>
              </w:rPr>
              <w:t>語文活動</w:t>
            </w:r>
          </w:p>
        </w:tc>
        <w:tc>
          <w:tcPr>
            <w:tcW w:w="1139" w:type="dxa"/>
            <w:tcBorders>
              <w:top w:val="single" w:sz="4" w:space="0" w:color="auto"/>
              <w:left w:val="single" w:sz="4" w:space="0" w:color="auto"/>
              <w:bottom w:val="single" w:sz="4" w:space="0" w:color="auto"/>
            </w:tcBorders>
          </w:tcPr>
          <w:p w14:paraId="292D67B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位置</w:t>
            </w:r>
          </w:p>
          <w:p w14:paraId="4DEFC61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4 Where</w:t>
            </w:r>
            <w:r w:rsidRPr="005C1AE6">
              <w:rPr>
                <w:rFonts w:ascii="標楷體" w:eastAsia="標楷體" w:hAnsi="標楷體"/>
              </w:rPr>
              <w:t>’</w:t>
            </w:r>
            <w:r w:rsidRPr="005C1AE6">
              <w:rPr>
                <w:rFonts w:ascii="標楷體" w:eastAsia="標楷體" w:hAnsi="標楷體" w:hint="eastAsia"/>
              </w:rPr>
              <w:t>s My Hat?</w:t>
            </w:r>
          </w:p>
          <w:p w14:paraId="02905E6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7E1E49AA" w14:textId="7782E976"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276" w:type="dxa"/>
            <w:tcBorders>
              <w:left w:val="single" w:sz="4" w:space="0" w:color="auto"/>
            </w:tcBorders>
          </w:tcPr>
          <w:p w14:paraId="744355B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第9單元時間的加減</w:t>
            </w:r>
          </w:p>
          <w:p w14:paraId="563C5C5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64B06AF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5F04B0B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6AFD0B19" w14:textId="51FC49A6"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56A2581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四、多元文化與願景</w:t>
            </w:r>
          </w:p>
          <w:p w14:paraId="2D1A750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3.家鄉的現今風貌</w:t>
            </w:r>
          </w:p>
          <w:p w14:paraId="6B092F8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◎原住民族教育</w:t>
            </w:r>
          </w:p>
          <w:p w14:paraId="5A70B2D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◎多元文化教育</w:t>
            </w:r>
          </w:p>
          <w:p w14:paraId="089FA02B" w14:textId="3089E4DB"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275" w:type="dxa"/>
          </w:tcPr>
          <w:p w14:paraId="351D7DF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四、能源與電路</w:t>
            </w:r>
          </w:p>
          <w:p w14:paraId="4776A02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2.燈泡亮了</w:t>
            </w:r>
          </w:p>
          <w:p w14:paraId="6ED03C41" w14:textId="2CEC060A"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75B074BD" w14:textId="77777777" w:rsidR="0074625D" w:rsidRPr="005C1AE6" w:rsidRDefault="0074625D" w:rsidP="0074625D">
            <w:pPr>
              <w:pStyle w:val="Web"/>
              <w:spacing w:before="0" w:beforeAutospacing="0" w:after="0" w:afterAutospacing="0"/>
              <w:ind w:left="24" w:right="24"/>
              <w:rPr>
                <w:rFonts w:ascii="標楷體" w:eastAsia="標楷體" w:hAnsi="標楷體" w:cs="微軟正黑體"/>
              </w:rPr>
            </w:pPr>
            <w:r w:rsidRPr="005C1AE6">
              <w:rPr>
                <w:rFonts w:ascii="標楷體" w:eastAsia="標楷體" w:hAnsi="標楷體" w:cs="Times New Roman"/>
              </w:rPr>
              <w:t>6-1</w:t>
            </w:r>
            <w:r w:rsidRPr="005C1AE6">
              <w:rPr>
                <w:rFonts w:ascii="標楷體" w:eastAsia="標楷體" w:hAnsi="標楷體" w:cs="微軟正黑體" w:hint="eastAsia"/>
              </w:rPr>
              <w:t>暖心小劇場</w:t>
            </w:r>
          </w:p>
          <w:p w14:paraId="0D7B5EF7"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45A47104" w14:textId="50F6D736" w:rsidR="0074625D" w:rsidRPr="005C1AE6" w:rsidRDefault="0074625D" w:rsidP="0074625D">
            <w:pPr>
              <w:jc w:val="center"/>
              <w:rPr>
                <w:rFonts w:eastAsia="標楷體"/>
              </w:rPr>
            </w:pPr>
            <w:r w:rsidRPr="005C1AE6">
              <w:rPr>
                <w:rFonts w:ascii="標楷體" w:eastAsia="標楷體" w:hAnsi="標楷體"/>
              </w:rPr>
              <w:t>【生命教育】</w:t>
            </w:r>
          </w:p>
        </w:tc>
        <w:tc>
          <w:tcPr>
            <w:tcW w:w="1276" w:type="dxa"/>
          </w:tcPr>
          <w:p w14:paraId="28AB164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五、文化旅行趣</w:t>
            </w:r>
          </w:p>
          <w:p w14:paraId="4682453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1.生活文化快樂GO</w:t>
            </w:r>
          </w:p>
          <w:p w14:paraId="0EA6E56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33BBEC7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50907367" w14:textId="4B6AC28E" w:rsidR="0074625D" w:rsidRPr="005C1AE6" w:rsidRDefault="0074625D" w:rsidP="0074625D">
            <w:pPr>
              <w:jc w:val="center"/>
              <w:rPr>
                <w:rFonts w:eastAsia="標楷體"/>
              </w:rPr>
            </w:pPr>
            <w:r w:rsidRPr="005C1AE6">
              <w:rPr>
                <w:rFonts w:ascii="標楷體" w:eastAsia="標楷體" w:hAnsi="標楷體" w:hint="eastAsia"/>
              </w:rPr>
              <w:t>◎多元文化教育</w:t>
            </w:r>
          </w:p>
        </w:tc>
        <w:tc>
          <w:tcPr>
            <w:tcW w:w="1559" w:type="dxa"/>
          </w:tcPr>
          <w:p w14:paraId="59B6A610"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第五單元投擊奔極限</w:t>
            </w:r>
          </w:p>
          <w:p w14:paraId="4F0DA3E8"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第二課耐力小鐵人</w:t>
            </w:r>
          </w:p>
          <w:p w14:paraId="50A82529" w14:textId="5955CAEE" w:rsidR="0074625D" w:rsidRPr="005C1AE6" w:rsidRDefault="0074625D" w:rsidP="0074625D">
            <w:pPr>
              <w:jc w:val="center"/>
              <w:rPr>
                <w:rFonts w:eastAsia="標楷體"/>
              </w:rPr>
            </w:pPr>
            <w:r w:rsidRPr="005C1AE6">
              <w:rPr>
                <w:rFonts w:ascii="標楷體" w:eastAsia="標楷體" w:hAnsi="標楷體"/>
              </w:rPr>
              <w:t>【安全教育】</w:t>
            </w:r>
          </w:p>
        </w:tc>
      </w:tr>
      <w:tr w:rsidR="0074625D" w:rsidRPr="005C1AE6" w14:paraId="6839B245" w14:textId="77777777" w:rsidTr="005464AE">
        <w:trPr>
          <w:cantSplit/>
          <w:trHeight w:val="780"/>
          <w:jc w:val="center"/>
        </w:trPr>
        <w:tc>
          <w:tcPr>
            <w:tcW w:w="428" w:type="dxa"/>
            <w:vAlign w:val="center"/>
          </w:tcPr>
          <w:p w14:paraId="57C57230" w14:textId="77777777" w:rsidR="0074625D" w:rsidRPr="005C1AE6" w:rsidRDefault="0074625D" w:rsidP="0074625D">
            <w:pPr>
              <w:jc w:val="center"/>
              <w:rPr>
                <w:rFonts w:eastAsia="標楷體"/>
              </w:rPr>
            </w:pPr>
            <w:r w:rsidRPr="005C1AE6">
              <w:rPr>
                <w:rFonts w:eastAsia="標楷體" w:hint="eastAsia"/>
              </w:rPr>
              <w:t>18</w:t>
            </w:r>
          </w:p>
        </w:tc>
        <w:tc>
          <w:tcPr>
            <w:tcW w:w="696" w:type="dxa"/>
            <w:gridSpan w:val="2"/>
            <w:tcBorders>
              <w:right w:val="single" w:sz="4" w:space="0" w:color="auto"/>
            </w:tcBorders>
            <w:vAlign w:val="center"/>
          </w:tcPr>
          <w:p w14:paraId="4CBA8576" w14:textId="77777777" w:rsidR="0074625D" w:rsidRPr="005C1AE6" w:rsidRDefault="0074625D" w:rsidP="0074625D">
            <w:pPr>
              <w:jc w:val="center"/>
              <w:rPr>
                <w:rFonts w:eastAsia="標楷體"/>
              </w:rPr>
            </w:pPr>
            <w:r w:rsidRPr="005C1AE6">
              <w:rPr>
                <w:rFonts w:eastAsia="標楷體" w:hint="eastAsia"/>
              </w:rPr>
              <w:t>0608</w:t>
            </w:r>
          </w:p>
          <w:p w14:paraId="2A9EDA88" w14:textId="77777777" w:rsidR="0074625D" w:rsidRPr="005C1AE6" w:rsidRDefault="0074625D" w:rsidP="0074625D">
            <w:pPr>
              <w:jc w:val="center"/>
              <w:rPr>
                <w:rFonts w:eastAsia="標楷體"/>
              </w:rPr>
            </w:pPr>
            <w:r w:rsidRPr="005C1AE6">
              <w:rPr>
                <w:rFonts w:eastAsia="標楷體" w:hint="eastAsia"/>
              </w:rPr>
              <w:t>|</w:t>
            </w:r>
          </w:p>
          <w:p w14:paraId="2B326501" w14:textId="77777777" w:rsidR="0074625D" w:rsidRPr="005C1AE6" w:rsidRDefault="0074625D" w:rsidP="0074625D">
            <w:pPr>
              <w:jc w:val="center"/>
              <w:rPr>
                <w:rFonts w:eastAsia="標楷體"/>
              </w:rPr>
            </w:pPr>
            <w:r w:rsidRPr="005C1AE6">
              <w:rPr>
                <w:rFonts w:eastAsia="標楷體" w:hint="eastAsia"/>
              </w:rPr>
              <w:t>0614</w:t>
            </w:r>
          </w:p>
        </w:tc>
        <w:tc>
          <w:tcPr>
            <w:tcW w:w="1077" w:type="dxa"/>
            <w:gridSpan w:val="2"/>
            <w:tcBorders>
              <w:top w:val="single" w:sz="4" w:space="0" w:color="auto"/>
              <w:left w:val="single" w:sz="4" w:space="0" w:color="auto"/>
              <w:bottom w:val="single" w:sz="4" w:space="0" w:color="auto"/>
              <w:right w:val="single" w:sz="4" w:space="0" w:color="auto"/>
            </w:tcBorders>
          </w:tcPr>
          <w:p w14:paraId="0154B2F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第八冊第肆單元：好讀故事館</w:t>
            </w:r>
          </w:p>
          <w:p w14:paraId="29635AC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統整活動四</w:t>
            </w:r>
          </w:p>
          <w:p w14:paraId="4759A9C9" w14:textId="639EF124"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55D3565D" w14:textId="076A592A" w:rsidR="0074625D" w:rsidRPr="005C1AE6" w:rsidRDefault="0074625D" w:rsidP="0074625D">
            <w:pPr>
              <w:jc w:val="center"/>
              <w:rPr>
                <w:rFonts w:eastAsia="標楷體"/>
              </w:rPr>
            </w:pPr>
            <w:r w:rsidRPr="005C1AE6">
              <w:rPr>
                <w:rFonts w:ascii="標楷體" w:eastAsia="標楷體" w:hAnsi="標楷體" w:cs="微軟正黑體" w:hint="eastAsia"/>
              </w:rPr>
              <w:t>單元活動三</w:t>
            </w:r>
          </w:p>
        </w:tc>
        <w:tc>
          <w:tcPr>
            <w:tcW w:w="850" w:type="dxa"/>
            <w:tcBorders>
              <w:top w:val="single" w:sz="4" w:space="0" w:color="auto"/>
              <w:left w:val="single" w:sz="4" w:space="0" w:color="auto"/>
              <w:bottom w:val="single" w:sz="4" w:space="0" w:color="auto"/>
              <w:right w:val="single" w:sz="4" w:space="0" w:color="auto"/>
            </w:tcBorders>
          </w:tcPr>
          <w:p w14:paraId="27A51F87" w14:textId="0190529C" w:rsidR="0074625D" w:rsidRPr="005C1AE6" w:rsidRDefault="0074625D" w:rsidP="0074625D">
            <w:pPr>
              <w:jc w:val="center"/>
              <w:rPr>
                <w:rFonts w:eastAsia="標楷體"/>
              </w:rPr>
            </w:pPr>
            <w:r w:rsidRPr="005C1AE6">
              <w:rPr>
                <w:rFonts w:ascii="標楷體" w:eastAsia="標楷體" w:hAnsi="標楷體" w:hint="eastAsia"/>
              </w:rPr>
              <w:t>三、交通安全5.紅青燈</w:t>
            </w:r>
          </w:p>
        </w:tc>
        <w:tc>
          <w:tcPr>
            <w:tcW w:w="993" w:type="dxa"/>
            <w:tcBorders>
              <w:top w:val="single" w:sz="4" w:space="0" w:color="auto"/>
              <w:left w:val="single" w:sz="4" w:space="0" w:color="auto"/>
              <w:bottom w:val="single" w:sz="4" w:space="0" w:color="auto"/>
              <w:right w:val="single" w:sz="4" w:space="0" w:color="auto"/>
            </w:tcBorders>
            <w:vAlign w:val="center"/>
          </w:tcPr>
          <w:p w14:paraId="04B74D8C"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1F037CB" w14:textId="77777777" w:rsidR="0074625D" w:rsidRPr="005C1AE6" w:rsidRDefault="0074625D" w:rsidP="0074625D">
            <w:pPr>
              <w:jc w:val="center"/>
              <w:rPr>
                <w:rFonts w:eastAsia="標楷體"/>
              </w:rPr>
            </w:pPr>
            <w:r w:rsidRPr="005C1AE6">
              <w:rPr>
                <w:rFonts w:eastAsia="標楷體" w:hint="eastAsia"/>
              </w:rPr>
              <w:t>第</w:t>
            </w:r>
            <w:r w:rsidRPr="005C1AE6">
              <w:rPr>
                <w:rFonts w:eastAsia="標楷體" w:hint="eastAsia"/>
              </w:rPr>
              <w:t xml:space="preserve"> 4</w:t>
            </w:r>
            <w:r w:rsidRPr="005C1AE6">
              <w:rPr>
                <w:rFonts w:eastAsia="標楷體" w:hint="eastAsia"/>
              </w:rPr>
              <w:t>課</w:t>
            </w:r>
          </w:p>
          <w:p w14:paraId="07269CA0" w14:textId="27995711" w:rsidR="0074625D" w:rsidRPr="005C1AE6" w:rsidRDefault="0074625D" w:rsidP="0074625D">
            <w:pPr>
              <w:jc w:val="center"/>
              <w:rPr>
                <w:rFonts w:eastAsia="標楷體"/>
              </w:rPr>
            </w:pPr>
            <w:r w:rsidRPr="005C1AE6">
              <w:rPr>
                <w:rFonts w:eastAsia="標楷體" w:hint="eastAsia"/>
              </w:rPr>
              <w:t>語文活動</w:t>
            </w:r>
          </w:p>
        </w:tc>
        <w:tc>
          <w:tcPr>
            <w:tcW w:w="1139" w:type="dxa"/>
            <w:tcBorders>
              <w:top w:val="single" w:sz="4" w:space="0" w:color="auto"/>
              <w:left w:val="single" w:sz="4" w:space="0" w:color="auto"/>
              <w:bottom w:val="single" w:sz="4" w:space="0" w:color="auto"/>
            </w:tcBorders>
          </w:tcPr>
          <w:p w14:paraId="4B56E98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位置</w:t>
            </w:r>
          </w:p>
          <w:p w14:paraId="6049841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Unit 4 Where</w:t>
            </w:r>
            <w:r w:rsidRPr="005C1AE6">
              <w:rPr>
                <w:rFonts w:ascii="標楷體" w:eastAsia="標楷體" w:hAnsi="標楷體"/>
              </w:rPr>
              <w:t>’</w:t>
            </w:r>
            <w:r w:rsidRPr="005C1AE6">
              <w:rPr>
                <w:rFonts w:ascii="標楷體" w:eastAsia="標楷體" w:hAnsi="標楷體" w:hint="eastAsia"/>
              </w:rPr>
              <w:t>s My Hat?</w:t>
            </w:r>
          </w:p>
          <w:p w14:paraId="7F5D01A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【國際教育】</w:t>
            </w:r>
          </w:p>
          <w:p w14:paraId="6A8D4708" w14:textId="2E145BD3"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276" w:type="dxa"/>
            <w:tcBorders>
              <w:left w:val="single" w:sz="4" w:space="0" w:color="auto"/>
            </w:tcBorders>
          </w:tcPr>
          <w:p w14:paraId="5E137B8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第9單元時間的加減</w:t>
            </w:r>
          </w:p>
          <w:p w14:paraId="2C75D32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◎科技教育</w:t>
            </w:r>
          </w:p>
          <w:p w14:paraId="3F31C64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7391309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2403038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◎閱讀素養教育</w:t>
            </w:r>
          </w:p>
          <w:p w14:paraId="22AB1BB3" w14:textId="77777777" w:rsidR="0074625D" w:rsidRPr="005C1AE6" w:rsidRDefault="0074625D" w:rsidP="0074625D">
            <w:pPr>
              <w:rPr>
                <w:rFonts w:ascii="標楷體" w:eastAsia="標楷體" w:hAnsi="標楷體"/>
              </w:rPr>
            </w:pPr>
          </w:p>
          <w:p w14:paraId="19526AB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第10單元立方公分</w:t>
            </w:r>
          </w:p>
          <w:p w14:paraId="09D482F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38AFFB3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5245588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4961197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48EAE36F" w14:textId="2D19CFF4"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524B9D8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四、多元文化與願景</w:t>
            </w:r>
          </w:p>
          <w:p w14:paraId="39E8293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〈玩探究〉用「你」的角度想一想</w:t>
            </w:r>
          </w:p>
          <w:p w14:paraId="7623F7E1" w14:textId="1A826B57" w:rsidR="0074625D" w:rsidRPr="005C1AE6" w:rsidRDefault="0074625D" w:rsidP="0074625D">
            <w:pPr>
              <w:jc w:val="center"/>
              <w:rPr>
                <w:rFonts w:eastAsia="標楷體"/>
              </w:rPr>
            </w:pPr>
            <w:r w:rsidRPr="005C1AE6">
              <w:rPr>
                <w:rFonts w:ascii="標楷體" w:eastAsia="標楷體" w:hAnsi="標楷體" w:hint="eastAsia"/>
              </w:rPr>
              <w:t>◎國際教育</w:t>
            </w:r>
          </w:p>
        </w:tc>
        <w:tc>
          <w:tcPr>
            <w:tcW w:w="1275" w:type="dxa"/>
          </w:tcPr>
          <w:p w14:paraId="185CB73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四、能源與電路</w:t>
            </w:r>
          </w:p>
          <w:p w14:paraId="37ED347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3.串聯和並聯</w:t>
            </w:r>
          </w:p>
          <w:p w14:paraId="5CE97BC8" w14:textId="220356C9"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75251969"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6-1</w:t>
            </w:r>
            <w:r w:rsidRPr="005C1AE6">
              <w:rPr>
                <w:rFonts w:ascii="標楷體" w:eastAsia="標楷體" w:hAnsi="標楷體" w:cs="微軟正黑體" w:hint="eastAsia"/>
              </w:rPr>
              <w:t>暖心小劇場</w:t>
            </w:r>
          </w:p>
          <w:p w14:paraId="043E8A0B" w14:textId="2B4CBA6C" w:rsidR="0074625D" w:rsidRPr="005C1AE6" w:rsidRDefault="0074625D" w:rsidP="0074625D">
            <w:pPr>
              <w:jc w:val="center"/>
              <w:rPr>
                <w:rFonts w:eastAsia="標楷體"/>
              </w:rPr>
            </w:pPr>
            <w:r w:rsidRPr="005C1AE6">
              <w:rPr>
                <w:rFonts w:ascii="標楷體" w:eastAsia="標楷體" w:hAnsi="標楷體"/>
              </w:rPr>
              <w:t>【人權教育】</w:t>
            </w:r>
          </w:p>
        </w:tc>
        <w:tc>
          <w:tcPr>
            <w:tcW w:w="1276" w:type="dxa"/>
          </w:tcPr>
          <w:p w14:paraId="39987CA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五、文化旅行趣</w:t>
            </w:r>
          </w:p>
          <w:p w14:paraId="29F2EE1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1.生活文化快樂GO</w:t>
            </w:r>
          </w:p>
          <w:p w14:paraId="67A4662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28F0E8A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6E426810" w14:textId="3D19FE66" w:rsidR="0074625D" w:rsidRPr="005C1AE6" w:rsidRDefault="0074625D" w:rsidP="0074625D">
            <w:pPr>
              <w:jc w:val="center"/>
              <w:rPr>
                <w:rFonts w:eastAsia="標楷體"/>
              </w:rPr>
            </w:pPr>
            <w:r w:rsidRPr="005C1AE6">
              <w:rPr>
                <w:rFonts w:ascii="標楷體" w:eastAsia="標楷體" w:hAnsi="標楷體" w:hint="eastAsia"/>
              </w:rPr>
              <w:t>◎多元文化教育</w:t>
            </w:r>
          </w:p>
        </w:tc>
        <w:tc>
          <w:tcPr>
            <w:tcW w:w="1559" w:type="dxa"/>
          </w:tcPr>
          <w:p w14:paraId="29415D9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第五單元投擊奔極限</w:t>
            </w:r>
          </w:p>
          <w:p w14:paraId="4BAFDE64"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第三課友善攻防術</w:t>
            </w:r>
          </w:p>
          <w:p w14:paraId="049F2421" w14:textId="34F3842F"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0E08E7FD" w14:textId="77777777" w:rsidTr="005464AE">
        <w:trPr>
          <w:cantSplit/>
          <w:trHeight w:val="780"/>
          <w:jc w:val="center"/>
        </w:trPr>
        <w:tc>
          <w:tcPr>
            <w:tcW w:w="428" w:type="dxa"/>
            <w:vAlign w:val="center"/>
          </w:tcPr>
          <w:p w14:paraId="0878E852" w14:textId="77777777" w:rsidR="0074625D" w:rsidRPr="005C1AE6" w:rsidRDefault="0074625D" w:rsidP="0074625D">
            <w:pPr>
              <w:jc w:val="center"/>
              <w:rPr>
                <w:rFonts w:eastAsia="標楷體"/>
              </w:rPr>
            </w:pPr>
            <w:r w:rsidRPr="005C1AE6">
              <w:rPr>
                <w:rFonts w:eastAsia="標楷體" w:hint="eastAsia"/>
              </w:rPr>
              <w:t>19</w:t>
            </w:r>
          </w:p>
        </w:tc>
        <w:tc>
          <w:tcPr>
            <w:tcW w:w="696" w:type="dxa"/>
            <w:gridSpan w:val="2"/>
            <w:tcBorders>
              <w:right w:val="single" w:sz="4" w:space="0" w:color="auto"/>
            </w:tcBorders>
            <w:vAlign w:val="center"/>
          </w:tcPr>
          <w:p w14:paraId="217550CE" w14:textId="77777777" w:rsidR="0074625D" w:rsidRPr="005C1AE6" w:rsidRDefault="0074625D" w:rsidP="0074625D">
            <w:pPr>
              <w:jc w:val="center"/>
              <w:rPr>
                <w:rFonts w:eastAsia="標楷體"/>
              </w:rPr>
            </w:pPr>
            <w:r w:rsidRPr="005C1AE6">
              <w:rPr>
                <w:rFonts w:eastAsia="標楷體" w:hint="eastAsia"/>
              </w:rPr>
              <w:t>0615</w:t>
            </w:r>
          </w:p>
          <w:p w14:paraId="2CA9BF76" w14:textId="77777777" w:rsidR="0074625D" w:rsidRPr="005C1AE6" w:rsidRDefault="0074625D" w:rsidP="0074625D">
            <w:pPr>
              <w:jc w:val="center"/>
              <w:rPr>
                <w:rFonts w:eastAsia="標楷體"/>
              </w:rPr>
            </w:pPr>
            <w:r w:rsidRPr="005C1AE6">
              <w:rPr>
                <w:rFonts w:eastAsia="標楷體" w:hint="eastAsia"/>
              </w:rPr>
              <w:t>|</w:t>
            </w:r>
          </w:p>
          <w:p w14:paraId="0722D66E" w14:textId="77777777" w:rsidR="0074625D" w:rsidRPr="005C1AE6" w:rsidRDefault="0074625D" w:rsidP="0074625D">
            <w:pPr>
              <w:jc w:val="center"/>
              <w:rPr>
                <w:rFonts w:eastAsia="標楷體"/>
              </w:rPr>
            </w:pPr>
            <w:r w:rsidRPr="005C1AE6">
              <w:rPr>
                <w:rFonts w:eastAsia="標楷體" w:hint="eastAsia"/>
              </w:rPr>
              <w:t>0621</w:t>
            </w:r>
          </w:p>
        </w:tc>
        <w:tc>
          <w:tcPr>
            <w:tcW w:w="1077" w:type="dxa"/>
            <w:gridSpan w:val="2"/>
            <w:tcBorders>
              <w:top w:val="single" w:sz="4" w:space="0" w:color="auto"/>
              <w:left w:val="single" w:sz="4" w:space="0" w:color="auto"/>
              <w:bottom w:val="single" w:sz="4" w:space="0" w:color="auto"/>
              <w:right w:val="single" w:sz="4" w:space="0" w:color="auto"/>
            </w:tcBorders>
          </w:tcPr>
          <w:p w14:paraId="18BDD3F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第八冊第肆單元：好讀故事館</w:t>
            </w:r>
          </w:p>
          <w:p w14:paraId="45793B1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愛閱讀二：拔一條河</w:t>
            </w:r>
          </w:p>
          <w:p w14:paraId="56DBD11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49F0E2F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【生命教育】</w:t>
            </w:r>
          </w:p>
          <w:p w14:paraId="5E88F527" w14:textId="393F79B1"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4731C60A" w14:textId="64ABD031" w:rsidR="0074625D" w:rsidRPr="005C1AE6" w:rsidRDefault="0074625D" w:rsidP="0074625D">
            <w:pPr>
              <w:jc w:val="center"/>
              <w:rPr>
                <w:rFonts w:eastAsia="標楷體"/>
              </w:rPr>
            </w:pPr>
            <w:r w:rsidRPr="005C1AE6">
              <w:rPr>
                <w:rFonts w:ascii="標楷體" w:eastAsia="標楷體" w:hAnsi="標楷體" w:cs="微軟正黑體" w:hint="eastAsia"/>
              </w:rPr>
              <w:t>糞埽分類</w:t>
            </w:r>
            <w:r w:rsidRPr="005C1AE6">
              <w:rPr>
                <w:rFonts w:ascii="標楷體" w:eastAsia="標楷體" w:hAnsi="標楷體" w:cs="Malgun Gothic Semilight" w:hint="eastAsia"/>
              </w:rPr>
              <w:t>、</w:t>
            </w:r>
            <w:r w:rsidRPr="005C1AE6">
              <w:rPr>
                <w:rFonts w:ascii="標楷體" w:eastAsia="標楷體" w:hAnsi="標楷體" w:cs="微軟正黑體" w:hint="eastAsia"/>
              </w:rPr>
              <w:t>鬥做伙</w:t>
            </w:r>
            <w:r w:rsidRPr="005C1AE6">
              <w:rPr>
                <w:rFonts w:ascii="標楷體" w:eastAsia="標楷體" w:hAnsi="標楷體" w:cs="Malgun Gothic Semilight" w:hint="eastAsia"/>
              </w:rPr>
              <w:t>、</w:t>
            </w:r>
            <w:r w:rsidRPr="005C1AE6">
              <w:rPr>
                <w:rFonts w:ascii="標楷體" w:eastAsia="標楷體" w:hAnsi="標楷體" w:cs="微軟正黑體" w:hint="eastAsia"/>
              </w:rPr>
              <w:t>一課一字大考驗</w:t>
            </w:r>
          </w:p>
        </w:tc>
        <w:tc>
          <w:tcPr>
            <w:tcW w:w="850" w:type="dxa"/>
            <w:tcBorders>
              <w:top w:val="single" w:sz="4" w:space="0" w:color="auto"/>
              <w:left w:val="single" w:sz="4" w:space="0" w:color="auto"/>
              <w:bottom w:val="single" w:sz="4" w:space="0" w:color="auto"/>
              <w:right w:val="single" w:sz="4" w:space="0" w:color="auto"/>
            </w:tcBorders>
          </w:tcPr>
          <w:p w14:paraId="5B87448C" w14:textId="05E3CEFC" w:rsidR="0074625D" w:rsidRPr="005C1AE6" w:rsidRDefault="0074625D" w:rsidP="0074625D">
            <w:pPr>
              <w:jc w:val="center"/>
              <w:rPr>
                <w:rFonts w:eastAsia="標楷體"/>
              </w:rPr>
            </w:pPr>
            <w:r w:rsidRPr="005C1AE6">
              <w:rPr>
                <w:rFonts w:ascii="標楷體" w:eastAsia="標楷體" w:hAnsi="標楷體" w:hint="eastAsia"/>
              </w:rPr>
              <w:t>三、交通安全5.紅青燈</w:t>
            </w:r>
          </w:p>
        </w:tc>
        <w:tc>
          <w:tcPr>
            <w:tcW w:w="993" w:type="dxa"/>
            <w:tcBorders>
              <w:top w:val="single" w:sz="4" w:space="0" w:color="auto"/>
              <w:left w:val="single" w:sz="4" w:space="0" w:color="auto"/>
              <w:bottom w:val="single" w:sz="4" w:space="0" w:color="auto"/>
              <w:right w:val="single" w:sz="4" w:space="0" w:color="auto"/>
            </w:tcBorders>
            <w:vAlign w:val="center"/>
          </w:tcPr>
          <w:p w14:paraId="6F5DA3AC"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65CDE24" w14:textId="40ADE571" w:rsidR="0074625D" w:rsidRPr="005C1AE6" w:rsidRDefault="0074625D" w:rsidP="0074625D">
            <w:pPr>
              <w:jc w:val="center"/>
              <w:rPr>
                <w:rFonts w:eastAsia="標楷體"/>
              </w:rPr>
            </w:pPr>
            <w:r w:rsidRPr="005C1AE6">
              <w:rPr>
                <w:rFonts w:eastAsia="標楷體" w:hint="eastAsia"/>
              </w:rPr>
              <w:t>複習二</w:t>
            </w:r>
          </w:p>
        </w:tc>
        <w:tc>
          <w:tcPr>
            <w:tcW w:w="1139" w:type="dxa"/>
            <w:tcBorders>
              <w:top w:val="single" w:sz="4" w:space="0" w:color="auto"/>
              <w:left w:val="single" w:sz="4" w:space="0" w:color="auto"/>
              <w:bottom w:val="single" w:sz="4" w:space="0" w:color="auto"/>
            </w:tcBorders>
          </w:tcPr>
          <w:p w14:paraId="7D22E17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我的房間</w:t>
            </w:r>
          </w:p>
          <w:p w14:paraId="3E300BF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複習2、</w:t>
            </w:r>
          </w:p>
          <w:p w14:paraId="5446C62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期末評量</w:t>
            </w:r>
          </w:p>
          <w:p w14:paraId="3A2BFF4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Review 2</w:t>
            </w:r>
          </w:p>
          <w:p w14:paraId="44ED73CD" w14:textId="77777777" w:rsidR="0074625D" w:rsidRPr="005C1AE6" w:rsidRDefault="0074625D" w:rsidP="0074625D">
            <w:pPr>
              <w:rPr>
                <w:rFonts w:ascii="標楷體" w:eastAsia="標楷體" w:hAnsi="標楷體"/>
              </w:rPr>
            </w:pPr>
            <w:r w:rsidRPr="005C1AE6">
              <w:rPr>
                <w:rFonts w:ascii="標楷體" w:eastAsia="標楷體" w:hAnsi="標楷體" w:hint="eastAsia"/>
              </w:rPr>
              <w:t>【品德教育】</w:t>
            </w:r>
          </w:p>
          <w:p w14:paraId="48AC47E9" w14:textId="648068F8" w:rsidR="0074625D" w:rsidRPr="005C1AE6" w:rsidRDefault="0074625D" w:rsidP="0074625D">
            <w:pPr>
              <w:jc w:val="center"/>
              <w:rPr>
                <w:rFonts w:eastAsia="標楷體"/>
              </w:rPr>
            </w:pPr>
            <w:r w:rsidRPr="005C1AE6">
              <w:rPr>
                <w:rFonts w:ascii="標楷體" w:eastAsia="標楷體" w:hAnsi="標楷體" w:hint="eastAsia"/>
              </w:rPr>
              <w:t>【性別平等】</w:t>
            </w:r>
          </w:p>
        </w:tc>
        <w:tc>
          <w:tcPr>
            <w:tcW w:w="1276" w:type="dxa"/>
            <w:tcBorders>
              <w:left w:val="single" w:sz="4" w:space="0" w:color="auto"/>
            </w:tcBorders>
          </w:tcPr>
          <w:p w14:paraId="2D47E8B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第10單元立方公分</w:t>
            </w:r>
          </w:p>
          <w:p w14:paraId="3AB72FD6"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20B2F48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0C5C3D22"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49A2038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◎生涯規劃教育</w:t>
            </w:r>
          </w:p>
          <w:p w14:paraId="144F7E54" w14:textId="676DA156"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134" w:type="dxa"/>
            <w:tcBorders>
              <w:left w:val="single" w:sz="4" w:space="0" w:color="auto"/>
            </w:tcBorders>
          </w:tcPr>
          <w:p w14:paraId="73D35DE5"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〔探究〕想像家鄉的樣子</w:t>
            </w:r>
            <w:r w:rsidRPr="005C1AE6">
              <w:rPr>
                <w:rFonts w:ascii="新細明體" w:eastAsia="新細明體" w:hAnsi="新細明體" w:cs="新細明體" w:hint="eastAsia"/>
              </w:rPr>
              <w:t>￭</w:t>
            </w:r>
            <w:r w:rsidRPr="005C1AE6">
              <w:rPr>
                <w:rFonts w:ascii="標楷體" w:eastAsia="標楷體" w:hAnsi="標楷體" w:hint="eastAsia"/>
              </w:rPr>
              <w:t>探究方法123</w:t>
            </w:r>
          </w:p>
          <w:p w14:paraId="0EC60B7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5EB3601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227A86E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48AE1756" w14:textId="51974F39"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275" w:type="dxa"/>
          </w:tcPr>
          <w:p w14:paraId="34C713B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四、能源與電路</w:t>
            </w:r>
          </w:p>
          <w:p w14:paraId="544C8E2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3.串聯和並聯</w:t>
            </w:r>
          </w:p>
          <w:p w14:paraId="59C20845" w14:textId="17F54D60" w:rsidR="0074625D" w:rsidRPr="005C1AE6" w:rsidRDefault="0074625D" w:rsidP="0074625D">
            <w:pPr>
              <w:jc w:val="center"/>
              <w:rPr>
                <w:rFonts w:eastAsia="標楷體"/>
              </w:rPr>
            </w:pPr>
            <w:r w:rsidRPr="005C1AE6">
              <w:rPr>
                <w:rFonts w:ascii="標楷體" w:eastAsia="標楷體" w:hAnsi="標楷體" w:hint="eastAsia"/>
              </w:rPr>
              <w:t>【科技教育】</w:t>
            </w:r>
          </w:p>
        </w:tc>
        <w:tc>
          <w:tcPr>
            <w:tcW w:w="1134" w:type="dxa"/>
            <w:gridSpan w:val="2"/>
          </w:tcPr>
          <w:p w14:paraId="38A616FF"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6-2「</w:t>
            </w:r>
            <w:r w:rsidRPr="005C1AE6">
              <w:rPr>
                <w:rFonts w:ascii="標楷體" w:eastAsia="標楷體" w:hAnsi="標楷體" w:cs="微軟正黑體" w:hint="eastAsia"/>
              </w:rPr>
              <w:t>花</w:t>
            </w:r>
            <w:r w:rsidRPr="005C1AE6">
              <w:rPr>
                <w:rFonts w:ascii="標楷體" w:eastAsia="標楷體" w:hAnsi="標楷體" w:cs="Malgun Gothic Semilight" w:hint="eastAsia"/>
              </w:rPr>
              <w:t>」</w:t>
            </w:r>
            <w:r w:rsidRPr="005C1AE6">
              <w:rPr>
                <w:rFonts w:ascii="標楷體" w:eastAsia="標楷體" w:hAnsi="標楷體" w:cs="微軟正黑體" w:hint="eastAsia"/>
              </w:rPr>
              <w:t>現美好的禮物</w:t>
            </w:r>
          </w:p>
          <w:p w14:paraId="56CCF42D"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03C42A98" w14:textId="0FC03D64" w:rsidR="0074625D" w:rsidRPr="005C1AE6" w:rsidRDefault="0074625D" w:rsidP="0074625D">
            <w:pPr>
              <w:jc w:val="center"/>
              <w:rPr>
                <w:rFonts w:eastAsia="標楷體"/>
              </w:rPr>
            </w:pPr>
            <w:r w:rsidRPr="005C1AE6">
              <w:rPr>
                <w:rFonts w:ascii="標楷體" w:eastAsia="標楷體" w:hAnsi="標楷體"/>
              </w:rPr>
              <w:t>【環境教育】</w:t>
            </w:r>
          </w:p>
        </w:tc>
        <w:tc>
          <w:tcPr>
            <w:tcW w:w="1276" w:type="dxa"/>
          </w:tcPr>
          <w:p w14:paraId="5CFFCD0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五、文化旅行趣</w:t>
            </w:r>
          </w:p>
          <w:p w14:paraId="5C69DCC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2.文化之美</w:t>
            </w:r>
          </w:p>
          <w:p w14:paraId="6448EBC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5C8A37C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17A2AF6F" w14:textId="3D8B1BF2" w:rsidR="0074625D" w:rsidRPr="005C1AE6" w:rsidRDefault="0074625D" w:rsidP="0074625D">
            <w:pPr>
              <w:jc w:val="center"/>
              <w:rPr>
                <w:rFonts w:eastAsia="標楷體"/>
              </w:rPr>
            </w:pPr>
            <w:r w:rsidRPr="005C1AE6">
              <w:rPr>
                <w:rFonts w:ascii="標楷體" w:eastAsia="標楷體" w:hAnsi="標楷體" w:hint="eastAsia"/>
              </w:rPr>
              <w:t>◎多元文化教育</w:t>
            </w:r>
          </w:p>
        </w:tc>
        <w:tc>
          <w:tcPr>
            <w:tcW w:w="1559" w:type="dxa"/>
          </w:tcPr>
          <w:p w14:paraId="1CBBEB68"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第六單元箱木跳跳隨花舞</w:t>
            </w:r>
          </w:p>
          <w:p w14:paraId="7042BC1C"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第一課跳箱平衡木</w:t>
            </w:r>
          </w:p>
          <w:p w14:paraId="5731013A" w14:textId="4B377B60" w:rsidR="0074625D" w:rsidRPr="005C1AE6" w:rsidRDefault="0074625D" w:rsidP="0074625D">
            <w:pPr>
              <w:jc w:val="center"/>
              <w:rPr>
                <w:rFonts w:eastAsia="標楷體"/>
              </w:rPr>
            </w:pPr>
            <w:r w:rsidRPr="005C1AE6">
              <w:rPr>
                <w:rFonts w:ascii="標楷體" w:eastAsia="標楷體" w:hAnsi="標楷體"/>
              </w:rPr>
              <w:t>【品德教育】</w:t>
            </w:r>
          </w:p>
        </w:tc>
      </w:tr>
      <w:tr w:rsidR="0074625D" w:rsidRPr="005C1AE6" w14:paraId="073FD77A" w14:textId="77777777" w:rsidTr="005464AE">
        <w:trPr>
          <w:cantSplit/>
          <w:trHeight w:val="780"/>
          <w:jc w:val="center"/>
        </w:trPr>
        <w:tc>
          <w:tcPr>
            <w:tcW w:w="428" w:type="dxa"/>
            <w:vAlign w:val="center"/>
          </w:tcPr>
          <w:p w14:paraId="06B88731" w14:textId="77777777" w:rsidR="0074625D" w:rsidRPr="005C1AE6" w:rsidRDefault="0074625D" w:rsidP="0074625D">
            <w:pPr>
              <w:jc w:val="center"/>
              <w:rPr>
                <w:rFonts w:eastAsia="標楷體"/>
              </w:rPr>
            </w:pPr>
            <w:r w:rsidRPr="005C1AE6">
              <w:rPr>
                <w:rFonts w:eastAsia="標楷體" w:hint="eastAsia"/>
              </w:rPr>
              <w:t>20</w:t>
            </w:r>
          </w:p>
        </w:tc>
        <w:tc>
          <w:tcPr>
            <w:tcW w:w="696" w:type="dxa"/>
            <w:gridSpan w:val="2"/>
            <w:tcBorders>
              <w:right w:val="single" w:sz="4" w:space="0" w:color="auto"/>
            </w:tcBorders>
            <w:vAlign w:val="center"/>
          </w:tcPr>
          <w:p w14:paraId="702711B4" w14:textId="77777777" w:rsidR="0074625D" w:rsidRPr="005C1AE6" w:rsidRDefault="0074625D" w:rsidP="0074625D">
            <w:pPr>
              <w:jc w:val="center"/>
              <w:rPr>
                <w:rFonts w:eastAsia="標楷體"/>
              </w:rPr>
            </w:pPr>
            <w:r w:rsidRPr="005C1AE6">
              <w:rPr>
                <w:rFonts w:eastAsia="標楷體" w:hint="eastAsia"/>
              </w:rPr>
              <w:t>0622</w:t>
            </w:r>
          </w:p>
          <w:p w14:paraId="25DF1B5B" w14:textId="77777777" w:rsidR="0074625D" w:rsidRPr="005C1AE6" w:rsidRDefault="0074625D" w:rsidP="0074625D">
            <w:pPr>
              <w:jc w:val="center"/>
              <w:rPr>
                <w:rFonts w:eastAsia="標楷體"/>
              </w:rPr>
            </w:pPr>
            <w:r w:rsidRPr="005C1AE6">
              <w:rPr>
                <w:rFonts w:eastAsia="標楷體" w:hint="eastAsia"/>
              </w:rPr>
              <w:t>|</w:t>
            </w:r>
          </w:p>
          <w:p w14:paraId="7B293A5C" w14:textId="77777777" w:rsidR="0074625D" w:rsidRPr="005C1AE6" w:rsidRDefault="0074625D" w:rsidP="0074625D">
            <w:pPr>
              <w:jc w:val="center"/>
              <w:rPr>
                <w:rFonts w:eastAsia="標楷體"/>
              </w:rPr>
            </w:pPr>
            <w:r w:rsidRPr="005C1AE6">
              <w:rPr>
                <w:rFonts w:eastAsia="標楷體" w:hint="eastAsia"/>
              </w:rPr>
              <w:t>0628</w:t>
            </w:r>
          </w:p>
        </w:tc>
        <w:tc>
          <w:tcPr>
            <w:tcW w:w="1077" w:type="dxa"/>
            <w:gridSpan w:val="2"/>
            <w:tcBorders>
              <w:top w:val="single" w:sz="4" w:space="0" w:color="auto"/>
              <w:left w:val="single" w:sz="4" w:space="0" w:color="auto"/>
              <w:bottom w:val="single" w:sz="4" w:space="0" w:color="auto"/>
              <w:right w:val="single" w:sz="4" w:space="0" w:color="auto"/>
            </w:tcBorders>
          </w:tcPr>
          <w:p w14:paraId="0F884C5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第八冊第參、肆單元</w:t>
            </w:r>
          </w:p>
          <w:p w14:paraId="7AE5D20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複習週二</w:t>
            </w:r>
          </w:p>
          <w:p w14:paraId="5DB6BB9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【家庭教育】</w:t>
            </w:r>
          </w:p>
          <w:p w14:paraId="46469AE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【多元文化】</w:t>
            </w:r>
          </w:p>
          <w:p w14:paraId="1DB10847"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【品德教育】</w:t>
            </w:r>
          </w:p>
          <w:p w14:paraId="77B0E67C" w14:textId="2B975167" w:rsidR="0074625D" w:rsidRPr="005C1AE6" w:rsidRDefault="0074625D" w:rsidP="0074625D">
            <w:pPr>
              <w:jc w:val="center"/>
              <w:rPr>
                <w:rFonts w:eastAsia="標楷體"/>
              </w:rPr>
            </w:pPr>
            <w:r w:rsidRPr="005C1AE6">
              <w:rPr>
                <w:rFonts w:ascii="標楷體" w:eastAsia="標楷體" w:hAnsi="標楷體" w:hint="eastAsia"/>
              </w:rPr>
              <w:t>【閱讀素養】</w:t>
            </w:r>
          </w:p>
        </w:tc>
        <w:tc>
          <w:tcPr>
            <w:tcW w:w="908" w:type="dxa"/>
            <w:tcBorders>
              <w:top w:val="single" w:sz="4" w:space="0" w:color="auto"/>
              <w:left w:val="single" w:sz="4" w:space="0" w:color="auto"/>
              <w:bottom w:val="single" w:sz="4" w:space="0" w:color="auto"/>
              <w:right w:val="single" w:sz="4" w:space="0" w:color="auto"/>
            </w:tcBorders>
          </w:tcPr>
          <w:p w14:paraId="5887280B" w14:textId="05564498" w:rsidR="0074625D" w:rsidRPr="005C1AE6" w:rsidRDefault="0074625D" w:rsidP="0074625D">
            <w:pPr>
              <w:jc w:val="center"/>
              <w:rPr>
                <w:rFonts w:eastAsia="標楷體"/>
              </w:rPr>
            </w:pPr>
            <w:r w:rsidRPr="005C1AE6">
              <w:rPr>
                <w:rFonts w:ascii="標楷體" w:eastAsia="標楷體" w:hAnsi="標楷體" w:cs="微軟正黑體" w:hint="eastAsia"/>
              </w:rPr>
              <w:t>語詞運用</w:t>
            </w:r>
            <w:r w:rsidRPr="005C1AE6">
              <w:rPr>
                <w:rFonts w:ascii="標楷體" w:eastAsia="標楷體" w:hAnsi="標楷體" w:cs="Malgun Gothic Semilight" w:hint="eastAsia"/>
              </w:rPr>
              <w:t>、</w:t>
            </w:r>
            <w:r w:rsidRPr="005C1AE6">
              <w:rPr>
                <w:rFonts w:ascii="標楷體" w:eastAsia="標楷體" w:hAnsi="標楷體" w:cs="微軟正黑體" w:hint="eastAsia"/>
              </w:rPr>
              <w:t>有心拍石石成穿</w:t>
            </w:r>
          </w:p>
        </w:tc>
        <w:tc>
          <w:tcPr>
            <w:tcW w:w="850" w:type="dxa"/>
            <w:tcBorders>
              <w:top w:val="single" w:sz="4" w:space="0" w:color="auto"/>
              <w:left w:val="single" w:sz="4" w:space="0" w:color="auto"/>
              <w:bottom w:val="single" w:sz="4" w:space="0" w:color="auto"/>
              <w:right w:val="single" w:sz="4" w:space="0" w:color="auto"/>
            </w:tcBorders>
          </w:tcPr>
          <w:p w14:paraId="541817B8" w14:textId="586F5053" w:rsidR="0074625D" w:rsidRPr="005C1AE6" w:rsidRDefault="0074625D" w:rsidP="0074625D">
            <w:pPr>
              <w:jc w:val="center"/>
              <w:rPr>
                <w:rFonts w:eastAsia="標楷體"/>
              </w:rPr>
            </w:pPr>
            <w:r w:rsidRPr="005C1AE6">
              <w:rPr>
                <w:rFonts w:ascii="標楷體" w:eastAsia="標楷體" w:hAnsi="標楷體" w:hint="eastAsia"/>
              </w:rPr>
              <w:t>三、交通安全5.紅青燈</w:t>
            </w:r>
          </w:p>
        </w:tc>
        <w:tc>
          <w:tcPr>
            <w:tcW w:w="993" w:type="dxa"/>
            <w:tcBorders>
              <w:top w:val="single" w:sz="4" w:space="0" w:color="auto"/>
              <w:left w:val="single" w:sz="4" w:space="0" w:color="auto"/>
              <w:bottom w:val="single" w:sz="4" w:space="0" w:color="auto"/>
              <w:right w:val="single" w:sz="4" w:space="0" w:color="auto"/>
            </w:tcBorders>
            <w:vAlign w:val="center"/>
          </w:tcPr>
          <w:p w14:paraId="3B52D2FF" w14:textId="77777777" w:rsidR="0074625D" w:rsidRPr="005C1AE6" w:rsidRDefault="0074625D" w:rsidP="0074625D">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6A47F7B7" w14:textId="77777777" w:rsidR="0074625D" w:rsidRPr="005C1AE6" w:rsidRDefault="0074625D" w:rsidP="0074625D">
            <w:pPr>
              <w:jc w:val="center"/>
              <w:rPr>
                <w:rFonts w:eastAsia="標楷體"/>
              </w:rPr>
            </w:pPr>
            <w:r w:rsidRPr="005C1AE6">
              <w:rPr>
                <w:rFonts w:eastAsia="標楷體" w:hint="eastAsia"/>
              </w:rPr>
              <w:t>複習二</w:t>
            </w:r>
          </w:p>
          <w:p w14:paraId="737562B7" w14:textId="65F71540" w:rsidR="0074625D" w:rsidRPr="005C1AE6" w:rsidRDefault="0074625D" w:rsidP="0074625D">
            <w:pPr>
              <w:jc w:val="center"/>
              <w:rPr>
                <w:rFonts w:eastAsia="標楷體"/>
              </w:rPr>
            </w:pPr>
            <w:r w:rsidRPr="005C1AE6">
              <w:rPr>
                <w:rFonts w:eastAsia="標楷體" w:hint="eastAsia"/>
              </w:rPr>
              <w:t>文化教室與歌謠教學</w:t>
            </w:r>
          </w:p>
        </w:tc>
        <w:tc>
          <w:tcPr>
            <w:tcW w:w="1139" w:type="dxa"/>
            <w:tcBorders>
              <w:top w:val="single" w:sz="4" w:space="0" w:color="auto"/>
              <w:left w:val="single" w:sz="4" w:space="0" w:color="auto"/>
              <w:bottom w:val="single" w:sz="4" w:space="0" w:color="auto"/>
            </w:tcBorders>
          </w:tcPr>
          <w:p w14:paraId="2A84FFC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文化單元</w:t>
            </w:r>
          </w:p>
          <w:p w14:paraId="4B55FA7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Culture</w:t>
            </w:r>
          </w:p>
          <w:p w14:paraId="3C77954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【多元文化】</w:t>
            </w:r>
          </w:p>
          <w:p w14:paraId="52A5C484" w14:textId="77777777" w:rsidR="0074625D" w:rsidRPr="005C1AE6" w:rsidRDefault="0074625D" w:rsidP="0074625D">
            <w:pPr>
              <w:rPr>
                <w:rFonts w:ascii="標楷體" w:eastAsia="標楷體" w:hAnsi="標楷體"/>
              </w:rPr>
            </w:pPr>
            <w:r w:rsidRPr="005C1AE6">
              <w:rPr>
                <w:rFonts w:ascii="標楷體" w:eastAsia="標楷體" w:hAnsi="標楷體" w:hint="eastAsia"/>
              </w:rPr>
              <w:t>【國際教育】</w:t>
            </w:r>
          </w:p>
          <w:p w14:paraId="660C28A2" w14:textId="3C70D6FE" w:rsidR="0074625D" w:rsidRPr="005C1AE6" w:rsidRDefault="0074625D" w:rsidP="0074625D">
            <w:pPr>
              <w:jc w:val="center"/>
              <w:rPr>
                <w:rFonts w:eastAsia="標楷體"/>
              </w:rPr>
            </w:pPr>
            <w:r w:rsidRPr="005C1AE6">
              <w:rPr>
                <w:rFonts w:ascii="標楷體" w:eastAsia="標楷體" w:hAnsi="標楷體" w:hint="eastAsia"/>
              </w:rPr>
              <w:t>【性別平等】</w:t>
            </w:r>
          </w:p>
        </w:tc>
        <w:tc>
          <w:tcPr>
            <w:tcW w:w="1276" w:type="dxa"/>
            <w:tcBorders>
              <w:left w:val="single" w:sz="4" w:space="0" w:color="auto"/>
            </w:tcBorders>
          </w:tcPr>
          <w:p w14:paraId="4FF49C59"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761EE682" w14:textId="77777777" w:rsidR="0074625D" w:rsidRPr="005C1AE6" w:rsidRDefault="0074625D" w:rsidP="0074625D">
            <w:pPr>
              <w:rPr>
                <w:rFonts w:ascii="標楷體" w:eastAsia="標楷體" w:hAnsi="標楷體"/>
              </w:rPr>
            </w:pPr>
          </w:p>
          <w:p w14:paraId="1A7E03D0"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加油小站2</w:t>
            </w:r>
          </w:p>
          <w:p w14:paraId="6F64FC54" w14:textId="77777777" w:rsidR="0074625D" w:rsidRPr="005C1AE6" w:rsidRDefault="0074625D" w:rsidP="0074625D">
            <w:pPr>
              <w:rPr>
                <w:rFonts w:ascii="標楷體" w:eastAsia="標楷體" w:hAnsi="標楷體"/>
              </w:rPr>
            </w:pPr>
          </w:p>
          <w:p w14:paraId="7B7FC65C" w14:textId="10312472" w:rsidR="0074625D" w:rsidRPr="005C1AE6" w:rsidRDefault="0074625D" w:rsidP="0074625D">
            <w:pPr>
              <w:jc w:val="center"/>
              <w:rPr>
                <w:rFonts w:eastAsia="標楷體"/>
              </w:rPr>
            </w:pPr>
            <w:r w:rsidRPr="005C1AE6">
              <w:rPr>
                <w:rFonts w:ascii="標楷體" w:eastAsia="標楷體" w:hAnsi="標楷體" w:hint="eastAsia"/>
              </w:rPr>
              <w:t>〈數學探索〉</w:t>
            </w:r>
          </w:p>
        </w:tc>
        <w:tc>
          <w:tcPr>
            <w:tcW w:w="1134" w:type="dxa"/>
            <w:tcBorders>
              <w:left w:val="single" w:sz="4" w:space="0" w:color="auto"/>
            </w:tcBorders>
          </w:tcPr>
          <w:p w14:paraId="484FDBB1"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3AABEA92" w14:textId="77777777" w:rsidR="0074625D" w:rsidRPr="005C1AE6" w:rsidRDefault="0074625D" w:rsidP="0074625D">
            <w:pPr>
              <w:rPr>
                <w:rFonts w:ascii="標楷體" w:eastAsia="標楷體" w:hAnsi="標楷體"/>
              </w:rPr>
            </w:pPr>
          </w:p>
          <w:p w14:paraId="7052B1A3"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〔探究〕想像家鄉的樣子</w:t>
            </w:r>
            <w:r w:rsidRPr="005C1AE6">
              <w:rPr>
                <w:rFonts w:ascii="新細明體" w:eastAsia="新細明體" w:hAnsi="新細明體" w:cs="新細明體" w:hint="eastAsia"/>
              </w:rPr>
              <w:t>￭</w:t>
            </w:r>
            <w:r w:rsidRPr="005C1AE6">
              <w:rPr>
                <w:rFonts w:ascii="標楷體" w:eastAsia="標楷體" w:hAnsi="標楷體" w:hint="eastAsia"/>
              </w:rPr>
              <w:t>探究方法123</w:t>
            </w:r>
          </w:p>
          <w:p w14:paraId="2F75A8C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4FD9EAE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7616B59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◎資訊教育</w:t>
            </w:r>
          </w:p>
          <w:p w14:paraId="6FE9ACC2" w14:textId="6040D80A" w:rsidR="0074625D" w:rsidRPr="005C1AE6" w:rsidRDefault="0074625D" w:rsidP="0074625D">
            <w:pPr>
              <w:jc w:val="center"/>
              <w:rPr>
                <w:rFonts w:eastAsia="標楷體"/>
              </w:rPr>
            </w:pPr>
            <w:r w:rsidRPr="005C1AE6">
              <w:rPr>
                <w:rFonts w:ascii="標楷體" w:eastAsia="標楷體" w:hAnsi="標楷體" w:hint="eastAsia"/>
              </w:rPr>
              <w:t>◎閱讀素養教育</w:t>
            </w:r>
          </w:p>
        </w:tc>
        <w:tc>
          <w:tcPr>
            <w:tcW w:w="1275" w:type="dxa"/>
          </w:tcPr>
          <w:p w14:paraId="32ACD96A"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四、能源與電路</w:t>
            </w:r>
          </w:p>
          <w:p w14:paraId="2C1D92E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4.節約能源</w:t>
            </w:r>
          </w:p>
          <w:p w14:paraId="059A324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【環境教育】</w:t>
            </w:r>
          </w:p>
          <w:p w14:paraId="729579B2" w14:textId="07881076" w:rsidR="0074625D" w:rsidRPr="005C1AE6" w:rsidRDefault="0074625D" w:rsidP="0074625D">
            <w:pPr>
              <w:jc w:val="center"/>
              <w:rPr>
                <w:rFonts w:eastAsia="標楷體"/>
              </w:rPr>
            </w:pPr>
            <w:r w:rsidRPr="005C1AE6">
              <w:rPr>
                <w:rFonts w:ascii="標楷體" w:eastAsia="標楷體" w:hAnsi="標楷體" w:hint="eastAsia"/>
              </w:rPr>
              <w:t>【能源教育】</w:t>
            </w:r>
          </w:p>
        </w:tc>
        <w:tc>
          <w:tcPr>
            <w:tcW w:w="1134" w:type="dxa"/>
            <w:gridSpan w:val="2"/>
          </w:tcPr>
          <w:p w14:paraId="09EC2E9A"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Times New Roman"/>
              </w:rPr>
              <w:t>6-3</w:t>
            </w:r>
            <w:r w:rsidRPr="005C1AE6">
              <w:rPr>
                <w:rFonts w:ascii="標楷體" w:eastAsia="標楷體" w:hAnsi="標楷體" w:cs="微軟正黑體" w:hint="eastAsia"/>
              </w:rPr>
              <w:t>傳遞感恩心</w:t>
            </w:r>
          </w:p>
          <w:p w14:paraId="44C4721B"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人權教育</w:t>
            </w:r>
            <w:r w:rsidRPr="005C1AE6">
              <w:rPr>
                <w:rFonts w:ascii="標楷體" w:eastAsia="標楷體" w:hAnsi="標楷體" w:cs="Times New Roman"/>
              </w:rPr>
              <w:t>】</w:t>
            </w:r>
          </w:p>
          <w:p w14:paraId="3F5A5D6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cs="Times New Roman"/>
              </w:rPr>
              <w:t>【</w:t>
            </w:r>
            <w:r w:rsidRPr="005C1AE6">
              <w:rPr>
                <w:rFonts w:ascii="標楷體" w:eastAsia="標楷體" w:hAnsi="標楷體" w:cs="微軟正黑體" w:hint="eastAsia"/>
              </w:rPr>
              <w:t>多元文化教育</w:t>
            </w:r>
            <w:r w:rsidRPr="005C1AE6">
              <w:rPr>
                <w:rFonts w:ascii="標楷體" w:eastAsia="標楷體" w:hAnsi="標楷體" w:cs="Times New Roman"/>
              </w:rPr>
              <w:t>】</w:t>
            </w:r>
          </w:p>
          <w:p w14:paraId="6B6A9F2B" w14:textId="08BF4D2F" w:rsidR="0074625D" w:rsidRPr="005C1AE6" w:rsidRDefault="0074625D" w:rsidP="0074625D">
            <w:pPr>
              <w:jc w:val="center"/>
              <w:rPr>
                <w:rFonts w:eastAsia="標楷體"/>
              </w:rPr>
            </w:pPr>
            <w:r w:rsidRPr="005C1AE6">
              <w:rPr>
                <w:rFonts w:ascii="標楷體" w:eastAsia="標楷體" w:hAnsi="標楷體"/>
              </w:rPr>
              <w:t>【品德教育】</w:t>
            </w:r>
          </w:p>
        </w:tc>
        <w:tc>
          <w:tcPr>
            <w:tcW w:w="1276" w:type="dxa"/>
          </w:tcPr>
          <w:p w14:paraId="2E00C018"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評量週</w:t>
            </w:r>
          </w:p>
          <w:p w14:paraId="6DD61F26" w14:textId="77777777" w:rsidR="0074625D" w:rsidRPr="005C1AE6" w:rsidRDefault="0074625D" w:rsidP="0074625D">
            <w:pPr>
              <w:rPr>
                <w:rFonts w:ascii="標楷體" w:eastAsia="標楷體" w:hAnsi="標楷體"/>
              </w:rPr>
            </w:pPr>
          </w:p>
          <w:p w14:paraId="4A75EB1E"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五、文化旅行趣</w:t>
            </w:r>
          </w:p>
          <w:p w14:paraId="28C9B08C"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2.文化之美</w:t>
            </w:r>
          </w:p>
          <w:p w14:paraId="5C86ABBF"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◎人權教育</w:t>
            </w:r>
          </w:p>
          <w:p w14:paraId="3577A3C4" w14:textId="77777777" w:rsidR="0074625D" w:rsidRPr="005C1AE6" w:rsidRDefault="0074625D" w:rsidP="0074625D">
            <w:pPr>
              <w:pStyle w:val="Web"/>
              <w:spacing w:before="0" w:beforeAutospacing="0" w:after="0" w:afterAutospacing="0"/>
              <w:rPr>
                <w:rFonts w:ascii="標楷體" w:eastAsia="標楷體" w:hAnsi="標楷體"/>
              </w:rPr>
            </w:pPr>
            <w:r w:rsidRPr="005C1AE6">
              <w:rPr>
                <w:rFonts w:ascii="標楷體" w:eastAsia="標楷體" w:hAnsi="標楷體" w:hint="eastAsia"/>
              </w:rPr>
              <w:t>◎性別平等教育</w:t>
            </w:r>
          </w:p>
          <w:p w14:paraId="7469180C" w14:textId="49D266D3" w:rsidR="0074625D" w:rsidRPr="005C1AE6" w:rsidRDefault="0074625D" w:rsidP="0074625D">
            <w:pPr>
              <w:jc w:val="center"/>
              <w:rPr>
                <w:rFonts w:eastAsia="標楷體"/>
              </w:rPr>
            </w:pPr>
            <w:r w:rsidRPr="005C1AE6">
              <w:rPr>
                <w:rFonts w:ascii="標楷體" w:eastAsia="標楷體" w:hAnsi="標楷體" w:hint="eastAsia"/>
              </w:rPr>
              <w:t>◎多元文化教育</w:t>
            </w:r>
          </w:p>
        </w:tc>
        <w:tc>
          <w:tcPr>
            <w:tcW w:w="1559" w:type="dxa"/>
          </w:tcPr>
          <w:p w14:paraId="27BF9794"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第六單元箱木跳跳隨花舞</w:t>
            </w:r>
          </w:p>
          <w:p w14:paraId="7C26C3F5" w14:textId="77777777" w:rsidR="0074625D" w:rsidRPr="005C1AE6" w:rsidRDefault="0074625D" w:rsidP="0074625D">
            <w:pPr>
              <w:pStyle w:val="Web"/>
              <w:spacing w:before="0" w:beforeAutospacing="0" w:after="0" w:afterAutospacing="0"/>
              <w:ind w:left="24" w:right="24"/>
              <w:rPr>
                <w:rFonts w:ascii="標楷體" w:eastAsia="標楷體" w:hAnsi="標楷體"/>
              </w:rPr>
            </w:pPr>
            <w:r w:rsidRPr="005C1AE6">
              <w:rPr>
                <w:rFonts w:ascii="標楷體" w:eastAsia="標楷體" w:hAnsi="標楷體" w:cs="微軟正黑體" w:hint="eastAsia"/>
              </w:rPr>
              <w:t>第二課線條愛跳舞</w:t>
            </w:r>
            <w:r w:rsidRPr="005C1AE6">
              <w:rPr>
                <w:rFonts w:ascii="標楷體" w:eastAsia="標楷體" w:hAnsi="標楷體" w:cs="Malgun Gothic Semilight" w:hint="eastAsia"/>
              </w:rPr>
              <w:t>、</w:t>
            </w:r>
            <w:r w:rsidRPr="005C1AE6">
              <w:rPr>
                <w:rFonts w:ascii="標楷體" w:eastAsia="標楷體" w:hAnsi="標楷體" w:cs="微軟正黑體" w:hint="eastAsia"/>
              </w:rPr>
              <w:t>第三課花之舞</w:t>
            </w:r>
          </w:p>
          <w:p w14:paraId="7ECC860F" w14:textId="76387ADF" w:rsidR="0074625D" w:rsidRPr="005C1AE6" w:rsidRDefault="0074625D" w:rsidP="0074625D">
            <w:pPr>
              <w:jc w:val="center"/>
              <w:rPr>
                <w:rFonts w:eastAsia="標楷體"/>
              </w:rPr>
            </w:pPr>
            <w:r w:rsidRPr="005C1AE6">
              <w:rPr>
                <w:rFonts w:ascii="標楷體" w:eastAsia="標楷體" w:hAnsi="標楷體"/>
              </w:rPr>
              <w:t>【品德教育】</w:t>
            </w:r>
          </w:p>
        </w:tc>
      </w:tr>
    </w:tbl>
    <w:p w14:paraId="7FC4244E" w14:textId="12B8C56F" w:rsidR="00070B0A" w:rsidRPr="005C1AE6" w:rsidRDefault="00070B0A" w:rsidP="0027557C">
      <w:pPr>
        <w:pStyle w:val="affd"/>
        <w:spacing w:before="36"/>
        <w:ind w:left="720"/>
      </w:pPr>
    </w:p>
    <w:p w14:paraId="3C18CA9D" w14:textId="77777777" w:rsidR="0027557C" w:rsidRPr="005C1AE6" w:rsidRDefault="0027557C" w:rsidP="0027557C">
      <w:pPr>
        <w:jc w:val="both"/>
        <w:rPr>
          <w:rFonts w:ascii="標楷體" w:eastAsia="標楷體" w:hAnsi="標楷體"/>
          <w:b/>
        </w:rPr>
      </w:pPr>
      <w:r w:rsidRPr="005C1AE6">
        <w:rPr>
          <w:rFonts w:ascii="標楷體" w:eastAsia="標楷體" w:hAnsi="標楷體" w:hint="eastAsia"/>
          <w:b/>
        </w:rPr>
        <w:t>填表說明：</w:t>
      </w:r>
    </w:p>
    <w:p w14:paraId="1E21C799" w14:textId="77777777" w:rsidR="0027557C" w:rsidRPr="005C1AE6" w:rsidRDefault="0027557C" w:rsidP="0027557C">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689EA7BE" w14:textId="77777777" w:rsidR="00E201B1" w:rsidRPr="005C1AE6" w:rsidRDefault="0027557C"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62782346" w14:textId="6F74A303" w:rsidR="00E201B1" w:rsidRPr="005C1AE6" w:rsidRDefault="0027557C" w:rsidP="00E201B1">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其他：</w:t>
      </w:r>
      <w:r w:rsidR="00E201B1" w:rsidRPr="005C1AE6">
        <w:rPr>
          <w:rFonts w:ascii="標楷體" w:eastAsia="標楷體" w:hAnsi="標楷體" w:hint="eastAsia"/>
          <w:b/>
          <w:bCs/>
        </w:rPr>
        <w:t>【安全教育】、【戶外教育】、【生命教育】、</w:t>
      </w:r>
      <w:r w:rsidR="00E201B1" w:rsidRPr="005C1AE6">
        <w:rPr>
          <w:rFonts w:ascii="標楷體" w:eastAsia="標楷體" w:hAnsi="標楷體" w:hint="eastAsia"/>
        </w:rPr>
        <w:t>【人權教育】、【海洋教育】、【品德教育】、【閱讀素養】、【民族教育】、【法治教育】、  【科技教育】、【資訊教育】、【能源教育】、【防災教育】、【生涯規劃】、【多元文化】、【國際教育】</w:t>
      </w:r>
    </w:p>
    <w:p w14:paraId="3B7CC6C0" w14:textId="35EE0EDE" w:rsidR="0027557C" w:rsidRPr="005C1AE6" w:rsidRDefault="0027557C" w:rsidP="0027557C">
      <w:pPr>
        <w:pStyle w:val="af0"/>
        <w:numPr>
          <w:ilvl w:val="4"/>
          <w:numId w:val="1"/>
        </w:numPr>
        <w:tabs>
          <w:tab w:val="clear" w:pos="2551"/>
          <w:tab w:val="num" w:pos="567"/>
        </w:tabs>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177651B8" w14:textId="77777777" w:rsidR="00707C3A" w:rsidRPr="005C1AE6" w:rsidRDefault="0027557C" w:rsidP="00707C3A">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3.語文領域表格可依各校需求，自行增刪(本土語文/台灣手語/新住民語文，各校依開課狀況敘寫及表格增刪)。</w:t>
      </w:r>
    </w:p>
    <w:p w14:paraId="3324557D" w14:textId="0AEBE9D5" w:rsidR="00257A42" w:rsidRPr="005C1AE6" w:rsidRDefault="0027557C" w:rsidP="00707C3A">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13F059DB" w14:textId="77777777" w:rsidR="00AA40E1" w:rsidRPr="005C1AE6" w:rsidRDefault="00AA40E1" w:rsidP="00AA40E1">
      <w:pPr>
        <w:widowControl/>
        <w:rPr>
          <w:rFonts w:ascii="標楷體" w:eastAsia="標楷體" w:hAnsi="標楷體"/>
          <w:sz w:val="26"/>
          <w:szCs w:val="28"/>
        </w:rPr>
      </w:pPr>
      <w:r w:rsidRPr="005C1AE6">
        <w:br w:type="page"/>
      </w:r>
    </w:p>
    <w:p w14:paraId="06B3D7F1" w14:textId="77777777" w:rsidR="00AA40E1" w:rsidRPr="005C1AE6" w:rsidRDefault="00EC71D8" w:rsidP="00B24E4A">
      <w:pPr>
        <w:pStyle w:val="aff9"/>
        <w:spacing w:before="90" w:after="90"/>
        <w:ind w:left="240"/>
      </w:pPr>
      <w:bookmarkStart w:id="29" w:name="_Toc131066170"/>
      <w:r w:rsidRPr="005C1AE6">
        <w:rPr>
          <w:rFonts w:hint="eastAsia"/>
        </w:rPr>
        <w:t>五、</w:t>
      </w:r>
      <w:r w:rsidR="00AA40E1" w:rsidRPr="005C1AE6">
        <w:rPr>
          <w:rFonts w:hint="eastAsia"/>
        </w:rPr>
        <w:t>五年級領域/科目課程計畫</w:t>
      </w:r>
      <w:bookmarkEnd w:id="29"/>
    </w:p>
    <w:p w14:paraId="3C6FE090" w14:textId="4C64B931" w:rsidR="00CD0F7B" w:rsidRPr="005C1AE6" w:rsidRDefault="00CD0F7B" w:rsidP="00CD0F7B">
      <w:pPr>
        <w:pStyle w:val="affd"/>
        <w:spacing w:before="36"/>
        <w:ind w:left="720"/>
      </w:pPr>
      <w:bookmarkStart w:id="30" w:name="_Toc131066171"/>
      <w:r w:rsidRPr="005C1AE6">
        <w:rPr>
          <w:rFonts w:hint="eastAsia"/>
        </w:rPr>
        <w:t>(</w:t>
      </w:r>
      <w:r w:rsidR="007067F4" w:rsidRPr="005C1AE6">
        <w:rPr>
          <w:rFonts w:hint="eastAsia"/>
        </w:rPr>
        <w:t>一</w:t>
      </w:r>
      <w:r w:rsidRPr="005C1AE6">
        <w:rPr>
          <w:rFonts w:hint="eastAsia"/>
        </w:rPr>
        <w:t>) 五年級第一學期</w:t>
      </w:r>
      <w:r w:rsidR="00A51F45" w:rsidRPr="005C1AE6">
        <w:rPr>
          <w:rFonts w:hint="eastAsia"/>
        </w:rPr>
        <w:t>（表4-9）</w:t>
      </w:r>
      <w:bookmarkEnd w:id="30"/>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7"/>
        <w:gridCol w:w="41"/>
        <w:gridCol w:w="656"/>
        <w:gridCol w:w="709"/>
        <w:gridCol w:w="368"/>
        <w:gridCol w:w="908"/>
        <w:gridCol w:w="992"/>
        <w:gridCol w:w="851"/>
        <w:gridCol w:w="992"/>
        <w:gridCol w:w="1281"/>
        <w:gridCol w:w="1275"/>
        <w:gridCol w:w="1276"/>
        <w:gridCol w:w="1276"/>
        <w:gridCol w:w="992"/>
        <w:gridCol w:w="1418"/>
        <w:gridCol w:w="1275"/>
      </w:tblGrid>
      <w:tr w:rsidR="00384B1D" w:rsidRPr="005C1AE6" w14:paraId="312C235B" w14:textId="77777777" w:rsidTr="00384B1D">
        <w:trPr>
          <w:cantSplit/>
          <w:trHeight w:val="480"/>
          <w:jc w:val="center"/>
        </w:trPr>
        <w:tc>
          <w:tcPr>
            <w:tcW w:w="14737" w:type="dxa"/>
            <w:gridSpan w:val="16"/>
            <w:shd w:val="clear" w:color="auto" w:fill="CCC0D9" w:themeFill="accent4" w:themeFillTint="66"/>
            <w:vAlign w:val="center"/>
          </w:tcPr>
          <w:p w14:paraId="52736D12" w14:textId="77777777" w:rsidR="00384B1D" w:rsidRPr="005C1AE6" w:rsidRDefault="00384B1D" w:rsidP="00384B1D">
            <w:pPr>
              <w:jc w:val="center"/>
              <w:rPr>
                <w:rFonts w:eastAsia="標楷體"/>
                <w:sz w:val="32"/>
              </w:rPr>
            </w:pPr>
            <w:r w:rsidRPr="005C1AE6">
              <w:rPr>
                <w:rFonts w:eastAsia="標楷體" w:hint="eastAsia"/>
                <w:b/>
                <w:sz w:val="28"/>
              </w:rPr>
              <w:t>全學期教學重點及評量方式說明</w:t>
            </w:r>
          </w:p>
        </w:tc>
      </w:tr>
      <w:tr w:rsidR="00384B1D" w:rsidRPr="005C1AE6" w14:paraId="4A1222ED" w14:textId="77777777" w:rsidTr="00384B1D">
        <w:trPr>
          <w:cantSplit/>
          <w:trHeight w:val="480"/>
          <w:jc w:val="center"/>
        </w:trPr>
        <w:tc>
          <w:tcPr>
            <w:tcW w:w="1833" w:type="dxa"/>
            <w:gridSpan w:val="4"/>
            <w:shd w:val="clear" w:color="auto" w:fill="BFBFBF" w:themeFill="background1" w:themeFillShade="BF"/>
            <w:vAlign w:val="center"/>
          </w:tcPr>
          <w:p w14:paraId="05552F68" w14:textId="77777777" w:rsidR="00384B1D" w:rsidRPr="005C1AE6" w:rsidRDefault="00384B1D" w:rsidP="00384B1D">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219" w:type="dxa"/>
            <w:gridSpan w:val="9"/>
            <w:shd w:val="clear" w:color="auto" w:fill="BFBFBF" w:themeFill="background1" w:themeFillShade="BF"/>
            <w:vAlign w:val="center"/>
          </w:tcPr>
          <w:p w14:paraId="300857FD" w14:textId="77777777" w:rsidR="00384B1D" w:rsidRPr="005C1AE6" w:rsidRDefault="00384B1D" w:rsidP="00384B1D">
            <w:pPr>
              <w:jc w:val="center"/>
              <w:rPr>
                <w:rFonts w:eastAsia="標楷體"/>
              </w:rPr>
            </w:pPr>
            <w:r w:rsidRPr="005C1AE6">
              <w:rPr>
                <w:rFonts w:eastAsia="標楷體" w:hint="eastAsia"/>
              </w:rPr>
              <w:t>教學重點</w:t>
            </w:r>
          </w:p>
        </w:tc>
        <w:tc>
          <w:tcPr>
            <w:tcW w:w="3685" w:type="dxa"/>
            <w:gridSpan w:val="3"/>
            <w:shd w:val="clear" w:color="auto" w:fill="BFBFBF" w:themeFill="background1" w:themeFillShade="BF"/>
            <w:vAlign w:val="center"/>
          </w:tcPr>
          <w:p w14:paraId="4B244905" w14:textId="77777777" w:rsidR="00384B1D" w:rsidRPr="005C1AE6" w:rsidRDefault="00384B1D" w:rsidP="00384B1D">
            <w:pPr>
              <w:jc w:val="center"/>
              <w:rPr>
                <w:rFonts w:eastAsia="標楷體"/>
              </w:rPr>
            </w:pPr>
            <w:r w:rsidRPr="005C1AE6">
              <w:rPr>
                <w:rFonts w:eastAsia="標楷體" w:hint="eastAsia"/>
              </w:rPr>
              <w:t>評量方式</w:t>
            </w:r>
          </w:p>
        </w:tc>
      </w:tr>
      <w:tr w:rsidR="00DA41B7" w:rsidRPr="005C1AE6" w14:paraId="4E5393CE" w14:textId="77777777" w:rsidTr="00384B1D">
        <w:trPr>
          <w:cantSplit/>
          <w:trHeight w:val="1404"/>
          <w:jc w:val="center"/>
        </w:trPr>
        <w:tc>
          <w:tcPr>
            <w:tcW w:w="468" w:type="dxa"/>
            <w:gridSpan w:val="2"/>
            <w:vMerge w:val="restart"/>
            <w:vAlign w:val="center"/>
          </w:tcPr>
          <w:p w14:paraId="34D2BD55" w14:textId="77777777" w:rsidR="00DA41B7" w:rsidRPr="005C1AE6" w:rsidRDefault="00DA41B7" w:rsidP="00DA41B7">
            <w:pPr>
              <w:jc w:val="center"/>
              <w:rPr>
                <w:rFonts w:eastAsia="標楷體"/>
              </w:rPr>
            </w:pPr>
            <w:r w:rsidRPr="005C1AE6">
              <w:rPr>
                <w:rFonts w:eastAsia="標楷體" w:hint="eastAsia"/>
              </w:rPr>
              <w:t>語文</w:t>
            </w:r>
          </w:p>
        </w:tc>
        <w:tc>
          <w:tcPr>
            <w:tcW w:w="1365" w:type="dxa"/>
            <w:gridSpan w:val="2"/>
            <w:vAlign w:val="center"/>
          </w:tcPr>
          <w:p w14:paraId="13B63A8D" w14:textId="77777777" w:rsidR="00DA41B7" w:rsidRPr="005C1AE6" w:rsidRDefault="00DA41B7" w:rsidP="00DA41B7">
            <w:pPr>
              <w:jc w:val="center"/>
              <w:rPr>
                <w:rFonts w:eastAsia="標楷體"/>
              </w:rPr>
            </w:pPr>
            <w:r w:rsidRPr="005C1AE6">
              <w:rPr>
                <w:rFonts w:eastAsia="標楷體" w:hint="eastAsia"/>
              </w:rPr>
              <w:t>國語文</w:t>
            </w:r>
          </w:p>
        </w:tc>
        <w:tc>
          <w:tcPr>
            <w:tcW w:w="9219" w:type="dxa"/>
            <w:gridSpan w:val="9"/>
            <w:vAlign w:val="center"/>
          </w:tcPr>
          <w:p w14:paraId="4E10B3B8" w14:textId="77777777" w:rsidR="00DA41B7" w:rsidRPr="005C1AE6" w:rsidRDefault="00DA41B7" w:rsidP="00DA41B7">
            <w:pPr>
              <w:pStyle w:val="15"/>
              <w:spacing w:line="360" w:lineRule="exact"/>
              <w:jc w:val="left"/>
              <w:rPr>
                <w:rFonts w:ascii="標楷體" w:eastAsia="標楷體" w:hAnsi="標楷體"/>
                <w:sz w:val="24"/>
                <w:szCs w:val="24"/>
              </w:rPr>
            </w:pPr>
            <w:r w:rsidRPr="005C1AE6">
              <w:rPr>
                <w:rFonts w:ascii="標楷體" w:eastAsia="標楷體" w:hAnsi="標楷體"/>
                <w:sz w:val="24"/>
                <w:szCs w:val="24"/>
              </w:rPr>
              <w:t>1.透過人物築夢的過程，體會夢想需要堅持，才可能實現。</w:t>
            </w:r>
          </w:p>
          <w:p w14:paraId="71CB67B1" w14:textId="77777777" w:rsidR="00DA41B7" w:rsidRPr="005C1AE6" w:rsidRDefault="00DA41B7" w:rsidP="00DA41B7">
            <w:pPr>
              <w:pStyle w:val="15"/>
              <w:spacing w:line="360" w:lineRule="exact"/>
              <w:jc w:val="left"/>
              <w:rPr>
                <w:rFonts w:ascii="標楷體" w:eastAsia="標楷體" w:hAnsi="標楷體"/>
                <w:sz w:val="24"/>
                <w:szCs w:val="24"/>
              </w:rPr>
            </w:pPr>
            <w:r w:rsidRPr="005C1AE6">
              <w:rPr>
                <w:rFonts w:ascii="標楷體" w:eastAsia="標楷體" w:hAnsi="標楷體"/>
                <w:sz w:val="24"/>
                <w:szCs w:val="24"/>
              </w:rPr>
              <w:t>2.認識不同的藝術形式，了解美的意義，以及對心靈的正面影響。</w:t>
            </w:r>
          </w:p>
          <w:p w14:paraId="2355E6F1" w14:textId="77777777" w:rsidR="00DA41B7" w:rsidRPr="005C1AE6" w:rsidRDefault="00DA41B7" w:rsidP="00DA41B7">
            <w:pPr>
              <w:pStyle w:val="15"/>
              <w:spacing w:line="360" w:lineRule="exact"/>
              <w:jc w:val="left"/>
              <w:rPr>
                <w:rFonts w:ascii="標楷體" w:eastAsia="標楷體" w:hAnsi="標楷體"/>
                <w:sz w:val="24"/>
                <w:szCs w:val="24"/>
              </w:rPr>
            </w:pPr>
            <w:r w:rsidRPr="005C1AE6">
              <w:rPr>
                <w:rFonts w:ascii="標楷體" w:eastAsia="標楷體" w:hAnsi="標楷體"/>
                <w:sz w:val="24"/>
                <w:szCs w:val="24"/>
              </w:rPr>
              <w:t>3.培養面對生命挫折的勇氣，發現生命，珍惜生命，尊重生命，發揮生命的光與熱。</w:t>
            </w:r>
          </w:p>
          <w:p w14:paraId="318965EC" w14:textId="77777777" w:rsidR="00DA41B7" w:rsidRPr="005C1AE6" w:rsidRDefault="00DA41B7" w:rsidP="00DA41B7">
            <w:pPr>
              <w:pStyle w:val="15"/>
              <w:spacing w:line="360" w:lineRule="exact"/>
              <w:jc w:val="left"/>
              <w:rPr>
                <w:rFonts w:ascii="標楷體" w:eastAsia="標楷體" w:hAnsi="標楷體"/>
                <w:sz w:val="24"/>
                <w:szCs w:val="24"/>
              </w:rPr>
            </w:pPr>
            <w:r w:rsidRPr="005C1AE6">
              <w:rPr>
                <w:rFonts w:ascii="標楷體" w:eastAsia="標楷體" w:hAnsi="標楷體"/>
                <w:sz w:val="24"/>
                <w:szCs w:val="24"/>
              </w:rPr>
              <w:t>4.透過自然的觀察，了解並欣賞大自然，體驗大自然的變化，欣賞自然景觀的情趣。</w:t>
            </w:r>
          </w:p>
          <w:p w14:paraId="7F17D550" w14:textId="77777777" w:rsidR="00DA41B7" w:rsidRPr="005C1AE6" w:rsidRDefault="00DA41B7" w:rsidP="00DA41B7">
            <w:pPr>
              <w:pStyle w:val="15"/>
              <w:spacing w:line="360" w:lineRule="exact"/>
              <w:jc w:val="left"/>
              <w:rPr>
                <w:rFonts w:ascii="標楷體" w:eastAsia="標楷體" w:hAnsi="標楷體"/>
                <w:sz w:val="24"/>
                <w:szCs w:val="24"/>
              </w:rPr>
            </w:pPr>
            <w:r w:rsidRPr="005C1AE6">
              <w:rPr>
                <w:rFonts w:ascii="標楷體" w:eastAsia="標楷體" w:hAnsi="標楷體"/>
                <w:sz w:val="24"/>
                <w:szCs w:val="24"/>
              </w:rPr>
              <w:t>5.透過古今中外不同作品，體會文字傳達人與人之間互動的溫暖，以及從大自然中得到的啟發。</w:t>
            </w:r>
          </w:p>
          <w:p w14:paraId="505F624F" w14:textId="77777777" w:rsidR="00DA41B7" w:rsidRPr="005C1AE6" w:rsidRDefault="00DA41B7" w:rsidP="00DA41B7">
            <w:pPr>
              <w:pStyle w:val="15"/>
              <w:spacing w:line="360" w:lineRule="exact"/>
              <w:jc w:val="left"/>
              <w:rPr>
                <w:rFonts w:ascii="標楷體" w:eastAsia="標楷體" w:hAnsi="標楷體"/>
                <w:sz w:val="24"/>
                <w:szCs w:val="24"/>
              </w:rPr>
            </w:pPr>
            <w:r w:rsidRPr="005C1AE6">
              <w:rPr>
                <w:rFonts w:ascii="標楷體" w:eastAsia="標楷體" w:hAnsi="標楷體"/>
                <w:sz w:val="24"/>
                <w:szCs w:val="24"/>
              </w:rPr>
              <w:t>6藉由家人親情、同儕的友情、民胞物與的大愛之情，體會人情之美，學習在愛的過程中，得到成長，懂得愛人與被愛。</w:t>
            </w:r>
          </w:p>
          <w:p w14:paraId="55674F74" w14:textId="764B6177" w:rsidR="00DA41B7" w:rsidRPr="005C1AE6" w:rsidRDefault="00DA41B7" w:rsidP="00DA41B7">
            <w:pPr>
              <w:rPr>
                <w:rFonts w:eastAsia="標楷體"/>
              </w:rPr>
            </w:pPr>
            <w:r w:rsidRPr="005C1AE6">
              <w:rPr>
                <w:rFonts w:ascii="標楷體" w:eastAsia="標楷體" w:hAnsi="標楷體"/>
              </w:rPr>
              <w:t>7.透過名家名作的閱讀活動，養成主動閱讀課外讀物的習慣，並配合作家作品的資料搜尋，擴大閱讀的領域。</w:t>
            </w:r>
          </w:p>
        </w:tc>
        <w:tc>
          <w:tcPr>
            <w:tcW w:w="3685" w:type="dxa"/>
            <w:gridSpan w:val="3"/>
            <w:vAlign w:val="center"/>
          </w:tcPr>
          <w:p w14:paraId="6C1A87C4" w14:textId="77777777" w:rsidR="00DA41B7" w:rsidRPr="005C1AE6" w:rsidRDefault="00DA41B7" w:rsidP="00DA41B7">
            <w:pPr>
              <w:spacing w:line="360" w:lineRule="exact"/>
              <w:rPr>
                <w:rFonts w:ascii="標楷體" w:eastAsia="標楷體" w:hAnsi="標楷體"/>
              </w:rPr>
            </w:pPr>
            <w:r w:rsidRPr="005C1AE6">
              <w:rPr>
                <w:rFonts w:ascii="標楷體" w:eastAsia="標楷體" w:hAnsi="標楷體"/>
              </w:rPr>
              <w:t>口頭評量</w:t>
            </w:r>
          </w:p>
          <w:p w14:paraId="50D75E57" w14:textId="77777777" w:rsidR="00DA41B7" w:rsidRPr="005C1AE6" w:rsidRDefault="00DA41B7" w:rsidP="00DA41B7">
            <w:pPr>
              <w:spacing w:line="360" w:lineRule="exact"/>
              <w:rPr>
                <w:rFonts w:ascii="標楷體" w:eastAsia="標楷體" w:hAnsi="標楷體"/>
              </w:rPr>
            </w:pPr>
            <w:r w:rsidRPr="005C1AE6">
              <w:rPr>
                <w:rFonts w:ascii="標楷體" w:eastAsia="標楷體" w:hAnsi="標楷體"/>
              </w:rPr>
              <w:t>實作評量</w:t>
            </w:r>
          </w:p>
          <w:p w14:paraId="714B1E6C" w14:textId="77777777" w:rsidR="00DA41B7" w:rsidRPr="005C1AE6" w:rsidRDefault="00DA41B7" w:rsidP="00DA41B7">
            <w:pPr>
              <w:spacing w:line="360" w:lineRule="exact"/>
              <w:rPr>
                <w:rFonts w:ascii="標楷體" w:eastAsia="標楷體" w:hAnsi="標楷體"/>
              </w:rPr>
            </w:pPr>
            <w:r w:rsidRPr="005C1AE6">
              <w:rPr>
                <w:rFonts w:ascii="標楷體" w:eastAsia="標楷體" w:hAnsi="標楷體"/>
              </w:rPr>
              <w:t>作業評量</w:t>
            </w:r>
          </w:p>
          <w:p w14:paraId="69DB07DF" w14:textId="77777777" w:rsidR="00DA41B7" w:rsidRPr="005C1AE6" w:rsidRDefault="00DA41B7" w:rsidP="00DA41B7">
            <w:pPr>
              <w:spacing w:line="360" w:lineRule="exact"/>
              <w:rPr>
                <w:rFonts w:ascii="標楷體" w:eastAsia="標楷體" w:hAnsi="標楷體"/>
              </w:rPr>
            </w:pPr>
            <w:r w:rsidRPr="005C1AE6">
              <w:rPr>
                <w:rFonts w:ascii="標楷體" w:eastAsia="標楷體" w:hAnsi="標楷體"/>
              </w:rPr>
              <w:t>發表評量</w:t>
            </w:r>
          </w:p>
          <w:p w14:paraId="3A64F68F" w14:textId="12C9F2EC" w:rsidR="00DA41B7" w:rsidRPr="005C1AE6" w:rsidRDefault="00DA41B7" w:rsidP="00DA41B7">
            <w:pPr>
              <w:rPr>
                <w:rFonts w:eastAsia="標楷體"/>
                <w:u w:val="single"/>
              </w:rPr>
            </w:pPr>
            <w:r w:rsidRPr="005C1AE6">
              <w:rPr>
                <w:rFonts w:ascii="標楷體" w:eastAsia="標楷體" w:hAnsi="標楷體"/>
              </w:rPr>
              <w:t>習作評量</w:t>
            </w:r>
          </w:p>
        </w:tc>
      </w:tr>
      <w:tr w:rsidR="00DA41B7" w:rsidRPr="005C1AE6" w14:paraId="5640795B" w14:textId="77777777" w:rsidTr="00384B1D">
        <w:trPr>
          <w:cantSplit/>
          <w:trHeight w:val="480"/>
          <w:jc w:val="center"/>
        </w:trPr>
        <w:tc>
          <w:tcPr>
            <w:tcW w:w="468" w:type="dxa"/>
            <w:gridSpan w:val="2"/>
            <w:vMerge/>
            <w:vAlign w:val="center"/>
          </w:tcPr>
          <w:p w14:paraId="775A2717" w14:textId="77777777" w:rsidR="00DA41B7" w:rsidRPr="005C1AE6" w:rsidRDefault="00DA41B7" w:rsidP="00DA41B7">
            <w:pPr>
              <w:jc w:val="center"/>
              <w:rPr>
                <w:rFonts w:eastAsia="標楷體"/>
              </w:rPr>
            </w:pPr>
          </w:p>
        </w:tc>
        <w:tc>
          <w:tcPr>
            <w:tcW w:w="1365" w:type="dxa"/>
            <w:gridSpan w:val="2"/>
            <w:vAlign w:val="center"/>
          </w:tcPr>
          <w:p w14:paraId="589A94B7" w14:textId="77777777" w:rsidR="00DA41B7" w:rsidRPr="005C1AE6" w:rsidRDefault="00DA41B7" w:rsidP="00DA41B7">
            <w:pPr>
              <w:jc w:val="center"/>
              <w:rPr>
                <w:rFonts w:eastAsia="標楷體"/>
              </w:rPr>
            </w:pPr>
            <w:r w:rsidRPr="005C1AE6">
              <w:rPr>
                <w:rFonts w:eastAsia="標楷體" w:hint="eastAsia"/>
              </w:rPr>
              <w:t>閩南語</w:t>
            </w:r>
          </w:p>
        </w:tc>
        <w:tc>
          <w:tcPr>
            <w:tcW w:w="9219" w:type="dxa"/>
            <w:gridSpan w:val="9"/>
            <w:vAlign w:val="center"/>
          </w:tcPr>
          <w:p w14:paraId="3F2CAB60" w14:textId="77777777" w:rsidR="00DA41B7" w:rsidRPr="005C1AE6" w:rsidRDefault="00DA41B7" w:rsidP="00DA41B7">
            <w:pPr>
              <w:rPr>
                <w:rFonts w:eastAsia="標楷體"/>
              </w:rPr>
            </w:pPr>
            <w:r w:rsidRPr="005C1AE6">
              <w:rPr>
                <w:rFonts w:eastAsia="標楷體" w:hint="eastAsia"/>
              </w:rPr>
              <w:t>1.</w:t>
            </w:r>
            <w:r w:rsidRPr="005C1AE6">
              <w:rPr>
                <w:rFonts w:eastAsia="標楷體" w:hint="eastAsia"/>
              </w:rPr>
              <w:t>能熟讀課文、理解文意並認識古今科技產品之不同。</w:t>
            </w:r>
          </w:p>
          <w:p w14:paraId="2FB74A55" w14:textId="77777777" w:rsidR="00DA41B7" w:rsidRPr="005C1AE6" w:rsidRDefault="00DA41B7" w:rsidP="00DA41B7">
            <w:pPr>
              <w:rPr>
                <w:rFonts w:eastAsia="標楷體"/>
              </w:rPr>
            </w:pPr>
            <w:r w:rsidRPr="005C1AE6">
              <w:rPr>
                <w:rFonts w:eastAsia="標楷體" w:hint="eastAsia"/>
              </w:rPr>
              <w:t>2.</w:t>
            </w:r>
            <w:r w:rsidRPr="005C1AE6">
              <w:rPr>
                <w:rFonts w:eastAsia="標楷體" w:hint="eastAsia"/>
              </w:rPr>
              <w:t>能正確表達科技產品功能及生活應用的語句及感想。</w:t>
            </w:r>
          </w:p>
          <w:p w14:paraId="25AB6B28" w14:textId="77777777" w:rsidR="00DA41B7" w:rsidRPr="005C1AE6" w:rsidRDefault="00DA41B7" w:rsidP="00DA41B7">
            <w:pPr>
              <w:rPr>
                <w:rFonts w:eastAsia="標楷體"/>
              </w:rPr>
            </w:pPr>
            <w:r w:rsidRPr="005C1AE6">
              <w:rPr>
                <w:rFonts w:eastAsia="標楷體" w:hint="eastAsia"/>
              </w:rPr>
              <w:t>3.</w:t>
            </w:r>
            <w:r w:rsidRPr="005C1AE6">
              <w:rPr>
                <w:rFonts w:eastAsia="標楷體" w:hint="eastAsia"/>
              </w:rPr>
              <w:t>能欣賞、珍惜科技帶來的便利及具有善用科技的素養。</w:t>
            </w:r>
          </w:p>
          <w:p w14:paraId="3C3AB3ED" w14:textId="77777777" w:rsidR="00DA41B7" w:rsidRPr="005C1AE6" w:rsidRDefault="00DA41B7" w:rsidP="00DA41B7">
            <w:pPr>
              <w:rPr>
                <w:rFonts w:eastAsia="標楷體"/>
              </w:rPr>
            </w:pPr>
            <w:r w:rsidRPr="005C1AE6">
              <w:rPr>
                <w:rFonts w:eastAsia="標楷體" w:hint="eastAsia"/>
              </w:rPr>
              <w:t>4.</w:t>
            </w:r>
            <w:r w:rsidRPr="005C1AE6">
              <w:rPr>
                <w:rFonts w:eastAsia="標楷體" w:hint="eastAsia"/>
              </w:rPr>
              <w:t>能學會認讀聽辨閩南語鼻化韻母的符號及其拼音。</w:t>
            </w:r>
          </w:p>
          <w:p w14:paraId="33154F22" w14:textId="77777777" w:rsidR="00DA41B7" w:rsidRPr="005C1AE6" w:rsidRDefault="00DA41B7" w:rsidP="00DA41B7">
            <w:pPr>
              <w:rPr>
                <w:rFonts w:eastAsia="標楷體"/>
              </w:rPr>
            </w:pPr>
            <w:r w:rsidRPr="005C1AE6">
              <w:rPr>
                <w:rFonts w:eastAsia="標楷體" w:hint="eastAsia"/>
              </w:rPr>
              <w:t>5.</w:t>
            </w:r>
            <w:r w:rsidRPr="005C1AE6">
              <w:rPr>
                <w:rFonts w:eastAsia="標楷體" w:hint="eastAsia"/>
              </w:rPr>
              <w:t>能熟讀課文、理解文意並認識職業類別。</w:t>
            </w:r>
          </w:p>
          <w:p w14:paraId="5389A27E" w14:textId="77777777" w:rsidR="00DA41B7" w:rsidRPr="005C1AE6" w:rsidRDefault="00DA41B7" w:rsidP="00DA41B7">
            <w:pPr>
              <w:rPr>
                <w:rFonts w:eastAsia="標楷體"/>
              </w:rPr>
            </w:pPr>
            <w:r w:rsidRPr="005C1AE6">
              <w:rPr>
                <w:rFonts w:eastAsia="標楷體" w:hint="eastAsia"/>
              </w:rPr>
              <w:t>6.</w:t>
            </w:r>
            <w:r w:rsidRPr="005C1AE6">
              <w:rPr>
                <w:rFonts w:eastAsia="標楷體" w:hint="eastAsia"/>
              </w:rPr>
              <w:t>能正確表達職業類別、工作內容及職業願望的語句及感想。</w:t>
            </w:r>
          </w:p>
          <w:p w14:paraId="622B9F20" w14:textId="77777777" w:rsidR="00DA41B7" w:rsidRPr="005C1AE6" w:rsidRDefault="00DA41B7" w:rsidP="00DA41B7">
            <w:pPr>
              <w:rPr>
                <w:rFonts w:eastAsia="標楷體"/>
              </w:rPr>
            </w:pPr>
            <w:r w:rsidRPr="005C1AE6">
              <w:rPr>
                <w:rFonts w:eastAsia="標楷體" w:hint="eastAsia"/>
              </w:rPr>
              <w:t>7.</w:t>
            </w:r>
            <w:r w:rsidRPr="005C1AE6">
              <w:rPr>
                <w:rFonts w:eastAsia="標楷體" w:hint="eastAsia"/>
              </w:rPr>
              <w:t>能欣賞職業的意義及感恩社會百工付出的素養。</w:t>
            </w:r>
          </w:p>
          <w:p w14:paraId="3E848948" w14:textId="77777777" w:rsidR="00DA41B7" w:rsidRPr="005C1AE6" w:rsidRDefault="00DA41B7" w:rsidP="00DA41B7">
            <w:pPr>
              <w:rPr>
                <w:rFonts w:eastAsia="標楷體"/>
              </w:rPr>
            </w:pPr>
            <w:r w:rsidRPr="005C1AE6">
              <w:rPr>
                <w:rFonts w:eastAsia="標楷體" w:hint="eastAsia"/>
              </w:rPr>
              <w:t>8.</w:t>
            </w:r>
            <w:r w:rsidRPr="005C1AE6">
              <w:rPr>
                <w:rFonts w:eastAsia="標楷體" w:hint="eastAsia"/>
              </w:rPr>
              <w:t>能正確表達描述情緒感受的語句及想法。</w:t>
            </w:r>
          </w:p>
          <w:p w14:paraId="7D937641" w14:textId="77777777" w:rsidR="00DA41B7" w:rsidRPr="005C1AE6" w:rsidRDefault="00DA41B7" w:rsidP="00DA41B7">
            <w:pPr>
              <w:rPr>
                <w:rFonts w:eastAsia="標楷體"/>
              </w:rPr>
            </w:pPr>
            <w:r w:rsidRPr="005C1AE6">
              <w:rPr>
                <w:rFonts w:eastAsia="標楷體" w:hint="eastAsia"/>
              </w:rPr>
              <w:t>9.</w:t>
            </w:r>
            <w:r w:rsidRPr="005C1AE6">
              <w:rPr>
                <w:rFonts w:eastAsia="標楷體" w:hint="eastAsia"/>
              </w:rPr>
              <w:t>能覺察、表達、諒解自己或他人的心情，並轉化成正向和諧的情意。</w:t>
            </w:r>
          </w:p>
          <w:p w14:paraId="1D2C996C" w14:textId="77777777" w:rsidR="00DA41B7" w:rsidRPr="005C1AE6" w:rsidRDefault="00DA41B7" w:rsidP="00DA41B7">
            <w:pPr>
              <w:rPr>
                <w:rFonts w:eastAsia="標楷體"/>
              </w:rPr>
            </w:pPr>
            <w:r w:rsidRPr="005C1AE6">
              <w:rPr>
                <w:rFonts w:eastAsia="標楷體" w:hint="eastAsia"/>
              </w:rPr>
              <w:t>10.</w:t>
            </w:r>
            <w:r w:rsidRPr="005C1AE6">
              <w:rPr>
                <w:rFonts w:eastAsia="標楷體" w:hint="eastAsia"/>
              </w:rPr>
              <w:t>能藉由本課語詞來認識臺灣各縣市及其閩南語說法。</w:t>
            </w:r>
          </w:p>
          <w:p w14:paraId="3D4817F5" w14:textId="530676CF" w:rsidR="00DA41B7" w:rsidRPr="005C1AE6" w:rsidRDefault="00DA41B7" w:rsidP="00DA41B7">
            <w:pPr>
              <w:rPr>
                <w:rFonts w:eastAsia="標楷體"/>
              </w:rPr>
            </w:pPr>
            <w:r w:rsidRPr="005C1AE6">
              <w:rPr>
                <w:rFonts w:eastAsia="標楷體" w:hint="eastAsia"/>
              </w:rPr>
              <w:t>11.</w:t>
            </w:r>
            <w:r w:rsidRPr="005C1AE6">
              <w:rPr>
                <w:rFonts w:eastAsia="標楷體" w:hint="eastAsia"/>
              </w:rPr>
              <w:t>能藉由本課語詞來認識舊地名及其閩南語說法。</w:t>
            </w:r>
          </w:p>
        </w:tc>
        <w:tc>
          <w:tcPr>
            <w:tcW w:w="3685" w:type="dxa"/>
            <w:gridSpan w:val="3"/>
            <w:vAlign w:val="center"/>
          </w:tcPr>
          <w:p w14:paraId="7FC6F215" w14:textId="77777777" w:rsidR="00DA41B7" w:rsidRPr="005C1AE6" w:rsidRDefault="00DA41B7" w:rsidP="00DA41B7">
            <w:pPr>
              <w:rPr>
                <w:rFonts w:eastAsia="標楷體"/>
              </w:rPr>
            </w:pPr>
            <w:r w:rsidRPr="005C1AE6">
              <w:rPr>
                <w:rFonts w:eastAsia="標楷體" w:hint="eastAsia"/>
              </w:rPr>
              <w:t>1.</w:t>
            </w:r>
            <w:r w:rsidRPr="005C1AE6">
              <w:rPr>
                <w:rFonts w:eastAsia="標楷體" w:hint="eastAsia"/>
              </w:rPr>
              <w:t>口頭評量</w:t>
            </w:r>
          </w:p>
          <w:p w14:paraId="0E41FFBA" w14:textId="77777777" w:rsidR="00DA41B7" w:rsidRPr="005C1AE6" w:rsidRDefault="00DA41B7" w:rsidP="00DA41B7">
            <w:pPr>
              <w:rPr>
                <w:rFonts w:eastAsia="標楷體"/>
              </w:rPr>
            </w:pPr>
            <w:r w:rsidRPr="005C1AE6">
              <w:rPr>
                <w:rFonts w:eastAsia="標楷體" w:hint="eastAsia"/>
              </w:rPr>
              <w:t>2.</w:t>
            </w:r>
            <w:r w:rsidRPr="005C1AE6">
              <w:rPr>
                <w:rFonts w:eastAsia="標楷體" w:hint="eastAsia"/>
              </w:rPr>
              <w:t>討論活動</w:t>
            </w:r>
          </w:p>
          <w:p w14:paraId="14FC2BDC" w14:textId="77777777" w:rsidR="00DA41B7" w:rsidRPr="005C1AE6" w:rsidRDefault="00DA41B7" w:rsidP="00DA41B7">
            <w:pPr>
              <w:rPr>
                <w:rFonts w:eastAsia="標楷體"/>
              </w:rPr>
            </w:pPr>
            <w:r w:rsidRPr="005C1AE6">
              <w:rPr>
                <w:rFonts w:eastAsia="標楷體" w:hint="eastAsia"/>
              </w:rPr>
              <w:t>3.</w:t>
            </w:r>
            <w:r w:rsidRPr="005C1AE6">
              <w:rPr>
                <w:rFonts w:eastAsia="標楷體" w:hint="eastAsia"/>
              </w:rPr>
              <w:t>遊戲評量</w:t>
            </w:r>
          </w:p>
          <w:p w14:paraId="292B4D9F" w14:textId="77777777" w:rsidR="00DA41B7" w:rsidRPr="005C1AE6" w:rsidRDefault="00DA41B7" w:rsidP="00DA41B7">
            <w:pPr>
              <w:rPr>
                <w:rFonts w:eastAsia="標楷體"/>
              </w:rPr>
            </w:pPr>
            <w:r w:rsidRPr="005C1AE6">
              <w:rPr>
                <w:rFonts w:eastAsia="標楷體" w:hint="eastAsia"/>
              </w:rPr>
              <w:t>4.</w:t>
            </w:r>
            <w:r w:rsidRPr="005C1AE6">
              <w:rPr>
                <w:rFonts w:eastAsia="標楷體" w:hint="eastAsia"/>
              </w:rPr>
              <w:t>紙筆評量</w:t>
            </w:r>
          </w:p>
          <w:p w14:paraId="7D4D9729" w14:textId="77777777" w:rsidR="00DA41B7" w:rsidRPr="005C1AE6" w:rsidRDefault="00DA41B7" w:rsidP="00DA41B7">
            <w:pPr>
              <w:rPr>
                <w:rFonts w:eastAsia="標楷體"/>
              </w:rPr>
            </w:pPr>
            <w:r w:rsidRPr="005C1AE6">
              <w:rPr>
                <w:rFonts w:eastAsia="標楷體" w:hint="eastAsia"/>
              </w:rPr>
              <w:t>5.</w:t>
            </w:r>
            <w:r w:rsidRPr="005C1AE6">
              <w:rPr>
                <w:rFonts w:eastAsia="標楷體" w:hint="eastAsia"/>
              </w:rPr>
              <w:t>觀察評量</w:t>
            </w:r>
          </w:p>
          <w:p w14:paraId="24AD0E43" w14:textId="77777777" w:rsidR="00DA41B7" w:rsidRPr="005C1AE6" w:rsidRDefault="00DA41B7" w:rsidP="00DA41B7">
            <w:pPr>
              <w:rPr>
                <w:rFonts w:eastAsia="標楷體"/>
              </w:rPr>
            </w:pPr>
            <w:r w:rsidRPr="005C1AE6">
              <w:rPr>
                <w:rFonts w:eastAsia="標楷體" w:hint="eastAsia"/>
              </w:rPr>
              <w:t>6.</w:t>
            </w:r>
            <w:r w:rsidRPr="005C1AE6">
              <w:rPr>
                <w:rFonts w:eastAsia="標楷體" w:hint="eastAsia"/>
              </w:rPr>
              <w:t>表演評量</w:t>
            </w:r>
          </w:p>
          <w:p w14:paraId="1E08D850" w14:textId="77777777" w:rsidR="00DA41B7" w:rsidRPr="005C1AE6" w:rsidRDefault="00DA41B7" w:rsidP="00DA41B7">
            <w:pPr>
              <w:rPr>
                <w:rFonts w:eastAsia="標楷體"/>
              </w:rPr>
            </w:pPr>
            <w:r w:rsidRPr="005C1AE6">
              <w:rPr>
                <w:rFonts w:eastAsia="標楷體" w:hint="eastAsia"/>
              </w:rPr>
              <w:t>7.</w:t>
            </w:r>
            <w:r w:rsidRPr="005C1AE6">
              <w:rPr>
                <w:rFonts w:eastAsia="標楷體" w:hint="eastAsia"/>
              </w:rPr>
              <w:t>實作評量</w:t>
            </w:r>
          </w:p>
          <w:p w14:paraId="11CBE5ED" w14:textId="545F42D6" w:rsidR="00DA41B7" w:rsidRPr="005C1AE6" w:rsidRDefault="00DA41B7" w:rsidP="00DA41B7">
            <w:pPr>
              <w:rPr>
                <w:rFonts w:eastAsia="標楷體"/>
              </w:rPr>
            </w:pPr>
            <w:r w:rsidRPr="005C1AE6">
              <w:rPr>
                <w:rFonts w:eastAsia="標楷體" w:hint="eastAsia"/>
              </w:rPr>
              <w:t>8.</w:t>
            </w:r>
            <w:r w:rsidRPr="005C1AE6">
              <w:rPr>
                <w:rFonts w:eastAsia="標楷體" w:hint="eastAsia"/>
              </w:rPr>
              <w:t>討論評量</w:t>
            </w:r>
          </w:p>
        </w:tc>
      </w:tr>
      <w:tr w:rsidR="00DA41B7" w:rsidRPr="005C1AE6" w14:paraId="47A29C4E" w14:textId="77777777" w:rsidTr="00384B1D">
        <w:trPr>
          <w:cantSplit/>
          <w:trHeight w:val="480"/>
          <w:jc w:val="center"/>
        </w:trPr>
        <w:tc>
          <w:tcPr>
            <w:tcW w:w="468" w:type="dxa"/>
            <w:gridSpan w:val="2"/>
            <w:vMerge/>
            <w:vAlign w:val="center"/>
          </w:tcPr>
          <w:p w14:paraId="027C841C" w14:textId="77777777" w:rsidR="00DA41B7" w:rsidRPr="005C1AE6" w:rsidRDefault="00DA41B7" w:rsidP="00DA41B7">
            <w:pPr>
              <w:jc w:val="center"/>
              <w:rPr>
                <w:rFonts w:eastAsia="標楷體"/>
              </w:rPr>
            </w:pPr>
          </w:p>
        </w:tc>
        <w:tc>
          <w:tcPr>
            <w:tcW w:w="1365" w:type="dxa"/>
            <w:gridSpan w:val="2"/>
            <w:vAlign w:val="center"/>
          </w:tcPr>
          <w:p w14:paraId="7DE4D6CC" w14:textId="77777777" w:rsidR="00DA41B7" w:rsidRPr="005C1AE6" w:rsidRDefault="00DA41B7" w:rsidP="00DA41B7">
            <w:pPr>
              <w:jc w:val="center"/>
              <w:rPr>
                <w:rFonts w:eastAsia="標楷體"/>
              </w:rPr>
            </w:pPr>
            <w:r w:rsidRPr="005C1AE6">
              <w:rPr>
                <w:rFonts w:eastAsia="標楷體" w:hint="eastAsia"/>
              </w:rPr>
              <w:t>客家語</w:t>
            </w:r>
          </w:p>
        </w:tc>
        <w:tc>
          <w:tcPr>
            <w:tcW w:w="9219" w:type="dxa"/>
            <w:gridSpan w:val="9"/>
            <w:vAlign w:val="center"/>
          </w:tcPr>
          <w:p w14:paraId="78FA72D8" w14:textId="77777777" w:rsidR="00DA41B7" w:rsidRPr="005C1AE6" w:rsidRDefault="00DA41B7" w:rsidP="00DA41B7">
            <w:pPr>
              <w:suppressAutoHyphens/>
              <w:rPr>
                <w:rFonts w:ascii="標楷體" w:eastAsia="標楷體" w:hAnsi="標楷體"/>
                <w:szCs w:val="22"/>
              </w:rPr>
            </w:pPr>
            <w:r w:rsidRPr="005C1AE6">
              <w:rPr>
                <w:rFonts w:ascii="標楷體" w:eastAsia="標楷體" w:hAnsi="標楷體" w:hint="eastAsia"/>
                <w:szCs w:val="22"/>
              </w:rPr>
              <w:t>一、能正確念讀課文並認讀課文中的重要語詞。</w:t>
            </w:r>
          </w:p>
          <w:p w14:paraId="3B14CD78" w14:textId="77777777" w:rsidR="00DA41B7" w:rsidRPr="005C1AE6" w:rsidRDefault="00DA41B7" w:rsidP="00DA41B7">
            <w:pPr>
              <w:suppressAutoHyphens/>
              <w:rPr>
                <w:rFonts w:ascii="標楷體" w:eastAsia="標楷體" w:hAnsi="標楷體"/>
                <w:szCs w:val="22"/>
              </w:rPr>
            </w:pPr>
            <w:r w:rsidRPr="005C1AE6">
              <w:rPr>
                <w:rFonts w:ascii="標楷體" w:eastAsia="標楷體" w:hAnsi="標楷體" w:hint="eastAsia"/>
                <w:szCs w:val="22"/>
              </w:rPr>
              <w:t xml:space="preserve">二、能聽懂課文中關於月、日及時間的相關客語說法及認讀其基礎漢字，且能運用語詞  </w:t>
            </w:r>
          </w:p>
          <w:p w14:paraId="281B37F5" w14:textId="77777777" w:rsidR="00DA41B7" w:rsidRPr="005C1AE6" w:rsidRDefault="00DA41B7" w:rsidP="00DA41B7">
            <w:pPr>
              <w:suppressAutoHyphens/>
              <w:rPr>
                <w:rFonts w:ascii="標楷體" w:eastAsia="標楷體" w:hAnsi="標楷體"/>
                <w:szCs w:val="22"/>
              </w:rPr>
            </w:pPr>
            <w:r w:rsidRPr="005C1AE6">
              <w:rPr>
                <w:rFonts w:ascii="標楷體" w:eastAsia="標楷體" w:hAnsi="標楷體" w:hint="eastAsia"/>
                <w:szCs w:val="22"/>
              </w:rPr>
              <w:t xml:space="preserve">    造句。</w:t>
            </w:r>
          </w:p>
          <w:p w14:paraId="373E70CB" w14:textId="77777777" w:rsidR="00DA41B7" w:rsidRPr="005C1AE6" w:rsidRDefault="00DA41B7" w:rsidP="00DA41B7">
            <w:pPr>
              <w:suppressAutoHyphens/>
              <w:rPr>
                <w:rFonts w:ascii="標楷體" w:eastAsia="標楷體" w:hAnsi="標楷體"/>
                <w:szCs w:val="22"/>
              </w:rPr>
            </w:pPr>
            <w:r w:rsidRPr="005C1AE6">
              <w:rPr>
                <w:rFonts w:ascii="標楷體" w:eastAsia="標楷體" w:hAnsi="標楷體" w:hint="eastAsia"/>
                <w:szCs w:val="22"/>
              </w:rPr>
              <w:t>三、能閱讀課文中的客語文，並進行大意分析。</w:t>
            </w:r>
          </w:p>
          <w:p w14:paraId="7179FDD3" w14:textId="77777777" w:rsidR="00DA41B7" w:rsidRPr="005C1AE6" w:rsidRDefault="00DA41B7" w:rsidP="00DA41B7">
            <w:pPr>
              <w:suppressAutoHyphens/>
              <w:rPr>
                <w:rFonts w:ascii="標楷體" w:eastAsia="標楷體" w:hAnsi="標楷體"/>
                <w:szCs w:val="22"/>
              </w:rPr>
            </w:pPr>
            <w:r w:rsidRPr="005C1AE6">
              <w:rPr>
                <w:rFonts w:ascii="標楷體" w:eastAsia="標楷體" w:hAnsi="標楷體" w:hint="eastAsia"/>
                <w:szCs w:val="22"/>
              </w:rPr>
              <w:t>四、能用客語進行簡單的口語表達。</w:t>
            </w:r>
          </w:p>
          <w:p w14:paraId="700B7EF0" w14:textId="77777777" w:rsidR="00DA41B7" w:rsidRPr="005C1AE6" w:rsidRDefault="00DA41B7" w:rsidP="00DA41B7">
            <w:pPr>
              <w:rPr>
                <w:rFonts w:ascii="標楷體" w:eastAsia="標楷體" w:hAnsi="標楷體"/>
                <w:szCs w:val="22"/>
              </w:rPr>
            </w:pPr>
            <w:r w:rsidRPr="005C1AE6">
              <w:rPr>
                <w:rFonts w:ascii="標楷體" w:eastAsia="標楷體" w:hAnsi="標楷體" w:hint="eastAsia"/>
                <w:szCs w:val="22"/>
              </w:rPr>
              <w:t>五、能用客語進行時間管理，規劃個人日程計畫，並寫出完整句子。</w:t>
            </w:r>
          </w:p>
          <w:p w14:paraId="04119DA0" w14:textId="77777777" w:rsidR="00DA41B7" w:rsidRPr="005C1AE6" w:rsidRDefault="00DA41B7" w:rsidP="00DA41B7">
            <w:pPr>
              <w:rPr>
                <w:rFonts w:ascii="標楷體" w:eastAsia="標楷體" w:hAnsi="標楷體"/>
              </w:rPr>
            </w:pPr>
            <w:r w:rsidRPr="005C1AE6">
              <w:rPr>
                <w:rFonts w:ascii="標楷體" w:eastAsia="標楷體" w:hAnsi="標楷體" w:hint="eastAsia"/>
              </w:rPr>
              <w:t>六、能聽懂本課中網路買柿餅的客語說法及其基礎漢字，並能做短句擴寫。</w:t>
            </w:r>
          </w:p>
          <w:p w14:paraId="32D8ADE9" w14:textId="77777777" w:rsidR="00DA41B7" w:rsidRPr="005C1AE6" w:rsidRDefault="00DA41B7" w:rsidP="00DA41B7">
            <w:pPr>
              <w:rPr>
                <w:rFonts w:ascii="標楷體" w:eastAsia="標楷體" w:hAnsi="標楷體"/>
              </w:rPr>
            </w:pPr>
            <w:r w:rsidRPr="005C1AE6">
              <w:rPr>
                <w:rFonts w:ascii="標楷體" w:eastAsia="標楷體" w:hAnsi="標楷體" w:hint="eastAsia"/>
              </w:rPr>
              <w:t>七、能用客語簡述網路買柿餅與傳統市場購買的差異，並寫出完整句子。</w:t>
            </w:r>
          </w:p>
          <w:p w14:paraId="3D94929F"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八、能聽懂本課中電器等用品的客語說法及其基礎漢字。</w:t>
            </w:r>
          </w:p>
          <w:p w14:paraId="07C9A27A" w14:textId="77777777" w:rsidR="00DA41B7" w:rsidRPr="005C1AE6" w:rsidRDefault="00DA41B7" w:rsidP="00DA41B7">
            <w:pPr>
              <w:rPr>
                <w:rFonts w:ascii="標楷體" w:eastAsia="標楷體" w:hAnsi="標楷體"/>
              </w:rPr>
            </w:pPr>
            <w:r w:rsidRPr="005C1AE6">
              <w:rPr>
                <w:rFonts w:ascii="標楷體" w:eastAsia="標楷體" w:hAnsi="標楷體" w:hint="eastAsia"/>
              </w:rPr>
              <w:t>九、能用客語簡述並理解電器等用品是科技進步下的產物，並寫出完整句子。</w:t>
            </w:r>
          </w:p>
          <w:p w14:paraId="5D6AC516"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十、能聽懂本課中動物的客語說法及其常用漢字，並作短句擴寫。</w:t>
            </w:r>
          </w:p>
          <w:p w14:paraId="6417C19E" w14:textId="77777777" w:rsidR="00DA41B7" w:rsidRPr="005C1AE6" w:rsidRDefault="00DA41B7" w:rsidP="00DA41B7">
            <w:pPr>
              <w:rPr>
                <w:rFonts w:ascii="標楷體" w:eastAsia="標楷體" w:hAnsi="標楷體"/>
              </w:rPr>
            </w:pPr>
            <w:r w:rsidRPr="005C1AE6">
              <w:rPr>
                <w:rFonts w:ascii="標楷體" w:eastAsia="標楷體" w:hAnsi="標楷體" w:hint="eastAsia"/>
              </w:rPr>
              <w:t>十一、能用客語簡述動物的外型或特徵，並寫出完整句子。</w:t>
            </w:r>
          </w:p>
          <w:p w14:paraId="7E6BC86D"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十二、能聽懂本課中環境災害的客語說法。</w:t>
            </w:r>
          </w:p>
          <w:p w14:paraId="4F114BE5" w14:textId="07F4EB5F" w:rsidR="00DA41B7" w:rsidRPr="005C1AE6" w:rsidRDefault="00DA41B7" w:rsidP="00DA41B7">
            <w:pPr>
              <w:rPr>
                <w:rFonts w:eastAsia="標楷體"/>
              </w:rPr>
            </w:pPr>
            <w:r w:rsidRPr="005C1AE6">
              <w:rPr>
                <w:rFonts w:ascii="標楷體" w:eastAsia="標楷體" w:hAnsi="標楷體" w:hint="eastAsia"/>
              </w:rPr>
              <w:t>十三、能用客語寫出環境災害之名稱，並運用語詞造句。</w:t>
            </w:r>
          </w:p>
        </w:tc>
        <w:tc>
          <w:tcPr>
            <w:tcW w:w="3685" w:type="dxa"/>
            <w:gridSpan w:val="3"/>
            <w:vAlign w:val="center"/>
          </w:tcPr>
          <w:p w14:paraId="59DC4A99" w14:textId="77777777" w:rsidR="00DA41B7" w:rsidRPr="005C1AE6" w:rsidRDefault="00DA41B7" w:rsidP="00DA41B7">
            <w:pPr>
              <w:snapToGrid w:val="0"/>
              <w:spacing w:line="0" w:lineRule="atLeast"/>
              <w:rPr>
                <w:rFonts w:ascii="新細明體" w:eastAsia="標楷體" w:hAnsi="新細明體" w:cs="新細明體"/>
                <w:bCs/>
              </w:rPr>
            </w:pPr>
            <w:r w:rsidRPr="005C1AE6">
              <w:rPr>
                <w:rFonts w:ascii="新細明體" w:eastAsia="標楷體" w:hAnsi="新細明體" w:cs="新細明體" w:hint="eastAsia"/>
                <w:bCs/>
              </w:rPr>
              <w:t>1.</w:t>
            </w:r>
            <w:r w:rsidRPr="005C1AE6">
              <w:rPr>
                <w:rFonts w:ascii="新細明體" w:eastAsia="標楷體" w:hAnsi="新細明體" w:cs="新細明體" w:hint="eastAsia"/>
                <w:bCs/>
              </w:rPr>
              <w:t>態度評量</w:t>
            </w:r>
          </w:p>
          <w:p w14:paraId="7326B09D" w14:textId="77777777" w:rsidR="00DA41B7" w:rsidRPr="005C1AE6" w:rsidRDefault="00DA41B7" w:rsidP="00DA41B7">
            <w:pPr>
              <w:snapToGrid w:val="0"/>
              <w:spacing w:line="0" w:lineRule="atLeast"/>
              <w:rPr>
                <w:rFonts w:ascii="新細明體" w:eastAsia="標楷體" w:hAnsi="新細明體" w:cs="新細明體"/>
                <w:bCs/>
              </w:rPr>
            </w:pPr>
            <w:r w:rsidRPr="005C1AE6">
              <w:rPr>
                <w:rFonts w:ascii="新細明體" w:eastAsia="標楷體" w:hAnsi="新細明體" w:cs="新細明體" w:hint="eastAsia"/>
                <w:bCs/>
              </w:rPr>
              <w:t>2.</w:t>
            </w:r>
            <w:r w:rsidRPr="005C1AE6">
              <w:rPr>
                <w:rFonts w:ascii="新細明體" w:eastAsia="標楷體" w:hAnsi="新細明體" w:cs="新細明體" w:hint="eastAsia"/>
                <w:bCs/>
              </w:rPr>
              <w:t>說話、閱讀評量</w:t>
            </w:r>
          </w:p>
          <w:p w14:paraId="2E52597E" w14:textId="77777777" w:rsidR="00DA41B7" w:rsidRPr="005C1AE6" w:rsidRDefault="00DA41B7" w:rsidP="00DA41B7">
            <w:pPr>
              <w:snapToGrid w:val="0"/>
              <w:spacing w:line="0" w:lineRule="atLeast"/>
              <w:rPr>
                <w:rFonts w:ascii="新細明體" w:eastAsia="標楷體" w:hAnsi="新細明體" w:cs="新細明體"/>
                <w:bCs/>
              </w:rPr>
            </w:pPr>
            <w:r w:rsidRPr="005C1AE6">
              <w:rPr>
                <w:rFonts w:ascii="新細明體" w:eastAsia="標楷體" w:hAnsi="新細明體" w:cs="新細明體" w:hint="eastAsia"/>
                <w:bCs/>
              </w:rPr>
              <w:t>3.</w:t>
            </w:r>
            <w:r w:rsidRPr="005C1AE6">
              <w:rPr>
                <w:rFonts w:ascii="新細明體" w:eastAsia="標楷體" w:hAnsi="新細明體" w:cs="新細明體" w:hint="eastAsia"/>
                <w:bCs/>
              </w:rPr>
              <w:t>聽力、說話、態度評量</w:t>
            </w:r>
          </w:p>
          <w:p w14:paraId="28400453" w14:textId="77777777" w:rsidR="00DA41B7" w:rsidRPr="005C1AE6" w:rsidRDefault="00DA41B7" w:rsidP="00DA41B7">
            <w:pPr>
              <w:snapToGrid w:val="0"/>
              <w:spacing w:line="0" w:lineRule="atLeast"/>
              <w:rPr>
                <w:rFonts w:ascii="新細明體" w:eastAsia="標楷體" w:hAnsi="新細明體" w:cs="新細明體"/>
                <w:bCs/>
              </w:rPr>
            </w:pPr>
            <w:r w:rsidRPr="005C1AE6">
              <w:rPr>
                <w:rFonts w:ascii="新細明體" w:eastAsia="標楷體" w:hAnsi="新細明體" w:cs="新細明體" w:hint="eastAsia"/>
                <w:bCs/>
              </w:rPr>
              <w:t>4.</w:t>
            </w:r>
            <w:r w:rsidRPr="005C1AE6">
              <w:rPr>
                <w:rFonts w:ascii="新細明體" w:eastAsia="標楷體" w:hAnsi="新細明體" w:cs="新細明體" w:hint="eastAsia"/>
                <w:bCs/>
              </w:rPr>
              <w:t>寫作、說話評量</w:t>
            </w:r>
          </w:p>
          <w:p w14:paraId="3AF2BDEB" w14:textId="77777777" w:rsidR="00DA41B7" w:rsidRPr="005C1AE6" w:rsidRDefault="00DA41B7" w:rsidP="00DA41B7">
            <w:pPr>
              <w:snapToGrid w:val="0"/>
              <w:spacing w:line="0" w:lineRule="atLeast"/>
              <w:rPr>
                <w:rFonts w:ascii="新細明體" w:eastAsia="標楷體" w:hAnsi="新細明體" w:cs="新細明體"/>
                <w:bCs/>
              </w:rPr>
            </w:pPr>
          </w:p>
          <w:p w14:paraId="65995D71" w14:textId="59F65308" w:rsidR="00DA41B7" w:rsidRPr="005C1AE6" w:rsidRDefault="00DA41B7" w:rsidP="00DA41B7">
            <w:pPr>
              <w:rPr>
                <w:rFonts w:eastAsia="標楷體"/>
              </w:rPr>
            </w:pPr>
          </w:p>
        </w:tc>
      </w:tr>
      <w:tr w:rsidR="00384B1D" w:rsidRPr="005C1AE6" w14:paraId="6E7EC93A" w14:textId="77777777" w:rsidTr="00384B1D">
        <w:trPr>
          <w:cantSplit/>
          <w:trHeight w:val="480"/>
          <w:jc w:val="center"/>
        </w:trPr>
        <w:tc>
          <w:tcPr>
            <w:tcW w:w="468" w:type="dxa"/>
            <w:gridSpan w:val="2"/>
            <w:vMerge/>
            <w:vAlign w:val="center"/>
          </w:tcPr>
          <w:p w14:paraId="44533786" w14:textId="77777777" w:rsidR="00384B1D" w:rsidRPr="005C1AE6" w:rsidRDefault="00384B1D" w:rsidP="00384B1D">
            <w:pPr>
              <w:jc w:val="center"/>
              <w:rPr>
                <w:rFonts w:eastAsia="標楷體"/>
              </w:rPr>
            </w:pPr>
          </w:p>
        </w:tc>
        <w:tc>
          <w:tcPr>
            <w:tcW w:w="1365" w:type="dxa"/>
            <w:gridSpan w:val="2"/>
            <w:vAlign w:val="center"/>
          </w:tcPr>
          <w:p w14:paraId="4785EBB1" w14:textId="77777777" w:rsidR="00384B1D" w:rsidRPr="005C1AE6" w:rsidRDefault="00384B1D" w:rsidP="00384B1D">
            <w:pPr>
              <w:jc w:val="center"/>
              <w:rPr>
                <w:rFonts w:eastAsia="標楷體"/>
              </w:rPr>
            </w:pPr>
            <w:r w:rsidRPr="005C1AE6">
              <w:rPr>
                <w:rFonts w:eastAsia="標楷體" w:hint="eastAsia"/>
              </w:rPr>
              <w:t>原住民語</w:t>
            </w:r>
          </w:p>
        </w:tc>
        <w:tc>
          <w:tcPr>
            <w:tcW w:w="9219" w:type="dxa"/>
            <w:gridSpan w:val="9"/>
            <w:vAlign w:val="center"/>
          </w:tcPr>
          <w:p w14:paraId="3479C730" w14:textId="2C83EA24" w:rsidR="00CF0893" w:rsidRPr="005C1AE6" w:rsidRDefault="00CF0893" w:rsidP="00CF0893">
            <w:pPr>
              <w:rPr>
                <w:rFonts w:eastAsia="標楷體"/>
              </w:rPr>
            </w:pPr>
            <w:r w:rsidRPr="005C1AE6">
              <w:rPr>
                <w:rFonts w:eastAsia="標楷體" w:hint="eastAsia"/>
              </w:rPr>
              <w:t>1.</w:t>
            </w:r>
            <w:r w:rsidRPr="005C1AE6">
              <w:rPr>
                <w:rFonts w:eastAsia="標楷體" w:hint="eastAsia"/>
              </w:rPr>
              <w:t>能正確聽辨語詞的意義。</w:t>
            </w:r>
          </w:p>
          <w:p w14:paraId="3EDB45A5" w14:textId="47273A20" w:rsidR="00CF0893" w:rsidRPr="005C1AE6" w:rsidRDefault="00CF0893" w:rsidP="00CF0893">
            <w:pPr>
              <w:rPr>
                <w:rFonts w:eastAsia="標楷體"/>
              </w:rPr>
            </w:pPr>
            <w:r w:rsidRPr="005C1AE6">
              <w:rPr>
                <w:rFonts w:eastAsia="標楷體" w:hint="eastAsia"/>
              </w:rPr>
              <w:t>2.</w:t>
            </w:r>
            <w:r w:rsidRPr="005C1AE6">
              <w:rPr>
                <w:rFonts w:eastAsia="標楷體" w:hint="eastAsia"/>
              </w:rPr>
              <w:t>能聽懂簡單句。</w:t>
            </w:r>
            <w:r w:rsidRPr="005C1AE6">
              <w:rPr>
                <w:rFonts w:eastAsia="標楷體" w:hint="eastAsia"/>
              </w:rPr>
              <w:t xml:space="preserve"> </w:t>
            </w:r>
          </w:p>
          <w:p w14:paraId="7D0B902C" w14:textId="04F3BD46" w:rsidR="00CF0893" w:rsidRPr="005C1AE6" w:rsidRDefault="00CF0893" w:rsidP="00CF0893">
            <w:pPr>
              <w:rPr>
                <w:rFonts w:eastAsia="標楷體"/>
              </w:rPr>
            </w:pPr>
            <w:r w:rsidRPr="005C1AE6">
              <w:rPr>
                <w:rFonts w:eastAsia="標楷體" w:hint="eastAsia"/>
              </w:rPr>
              <w:t>3.</w:t>
            </w:r>
            <w:r w:rsidRPr="005C1AE6">
              <w:rPr>
                <w:rFonts w:eastAsia="標楷體" w:hint="eastAsia"/>
              </w:rPr>
              <w:t>能聽懂日常生活會話。</w:t>
            </w:r>
          </w:p>
          <w:p w14:paraId="3FA6E1E5" w14:textId="307E0973" w:rsidR="00CF0893" w:rsidRPr="005C1AE6" w:rsidRDefault="00CF0893" w:rsidP="00CF0893">
            <w:pPr>
              <w:rPr>
                <w:rFonts w:eastAsia="標楷體"/>
              </w:rPr>
            </w:pPr>
            <w:r w:rsidRPr="005C1AE6">
              <w:rPr>
                <w:rFonts w:eastAsia="標楷體" w:hint="eastAsia"/>
              </w:rPr>
              <w:t>4.</w:t>
            </w:r>
            <w:r w:rsidRPr="005C1AE6">
              <w:rPr>
                <w:rFonts w:eastAsia="標楷體" w:hint="eastAsia"/>
              </w:rPr>
              <w:t>能說出日常生活用語並進行簡易對話</w:t>
            </w:r>
            <w:r w:rsidRPr="005C1AE6">
              <w:rPr>
                <w:rFonts w:eastAsia="標楷體" w:hint="eastAsia"/>
              </w:rPr>
              <w:t xml:space="preserve"> 2-</w:t>
            </w:r>
            <w:r w:rsidRPr="005C1AE6">
              <w:rPr>
                <w:rFonts w:eastAsia="標楷體" w:hint="eastAsia"/>
              </w:rPr>
              <w:t>Ⅲ</w:t>
            </w:r>
            <w:r w:rsidRPr="005C1AE6">
              <w:rPr>
                <w:rFonts w:eastAsia="標楷體" w:hint="eastAsia"/>
              </w:rPr>
              <w:t xml:space="preserve">-5 </w:t>
            </w:r>
            <w:r w:rsidRPr="005C1AE6">
              <w:rPr>
                <w:rFonts w:eastAsia="標楷體" w:hint="eastAsia"/>
              </w:rPr>
              <w:t>能正確說出課堂上所學的會話。</w:t>
            </w:r>
          </w:p>
          <w:p w14:paraId="239AEF23" w14:textId="77777777" w:rsidR="00CF0893" w:rsidRPr="005C1AE6" w:rsidRDefault="00CF0893" w:rsidP="00CF0893">
            <w:pPr>
              <w:rPr>
                <w:rFonts w:eastAsia="標楷體"/>
              </w:rPr>
            </w:pPr>
            <w:r w:rsidRPr="005C1AE6">
              <w:rPr>
                <w:rFonts w:eastAsia="標楷體" w:hint="eastAsia"/>
              </w:rPr>
              <w:t>5.</w:t>
            </w:r>
            <w:r w:rsidRPr="005C1AE6">
              <w:rPr>
                <w:rFonts w:eastAsia="標楷體" w:hint="eastAsia"/>
              </w:rPr>
              <w:t>能看圖說話。</w:t>
            </w:r>
          </w:p>
          <w:p w14:paraId="0034D60D" w14:textId="5B91D857" w:rsidR="00CF0893" w:rsidRPr="005C1AE6" w:rsidRDefault="00CF0893" w:rsidP="00CF0893">
            <w:pPr>
              <w:rPr>
                <w:rFonts w:eastAsia="標楷體"/>
              </w:rPr>
            </w:pPr>
            <w:r w:rsidRPr="005C1AE6">
              <w:rPr>
                <w:rFonts w:eastAsia="標楷體" w:hint="eastAsia"/>
              </w:rPr>
              <w:t>6.</w:t>
            </w:r>
            <w:r w:rsidRPr="005C1AE6">
              <w:rPr>
                <w:rFonts w:eastAsia="標楷體" w:hint="eastAsia"/>
              </w:rPr>
              <w:t>能正確了解所學的課文內容重點。</w:t>
            </w:r>
          </w:p>
          <w:p w14:paraId="06046B9F" w14:textId="3B07EDE2" w:rsidR="00CF0893" w:rsidRPr="005C1AE6" w:rsidRDefault="00CF0893" w:rsidP="00CF0893">
            <w:pPr>
              <w:rPr>
                <w:rFonts w:eastAsia="標楷體"/>
              </w:rPr>
            </w:pPr>
            <w:r w:rsidRPr="005C1AE6">
              <w:rPr>
                <w:rFonts w:eastAsia="標楷體" w:hint="eastAsia"/>
              </w:rPr>
              <w:t>7.</w:t>
            </w:r>
            <w:r w:rsidRPr="005C1AE6">
              <w:rPr>
                <w:rFonts w:eastAsia="標楷體" w:hint="eastAsia"/>
              </w:rPr>
              <w:t>能書寫所學的日常生活語詞。</w:t>
            </w:r>
            <w:r w:rsidRPr="005C1AE6">
              <w:rPr>
                <w:rFonts w:eastAsia="標楷體" w:hint="eastAsia"/>
              </w:rPr>
              <w:t xml:space="preserve"> </w:t>
            </w:r>
          </w:p>
          <w:p w14:paraId="77AFC13C" w14:textId="57B68382" w:rsidR="00384B1D" w:rsidRPr="005C1AE6" w:rsidRDefault="00CF0893" w:rsidP="00CF0893">
            <w:pPr>
              <w:rPr>
                <w:rFonts w:eastAsia="標楷體"/>
              </w:rPr>
            </w:pPr>
            <w:r w:rsidRPr="005C1AE6">
              <w:rPr>
                <w:rFonts w:eastAsia="標楷體" w:hint="eastAsia"/>
              </w:rPr>
              <w:t>8.</w:t>
            </w:r>
            <w:r w:rsidRPr="005C1AE6">
              <w:rPr>
                <w:rFonts w:eastAsia="標楷體" w:hint="eastAsia"/>
              </w:rPr>
              <w:t>能書寫所學的句子。</w:t>
            </w:r>
          </w:p>
        </w:tc>
        <w:tc>
          <w:tcPr>
            <w:tcW w:w="3685" w:type="dxa"/>
            <w:gridSpan w:val="3"/>
            <w:vAlign w:val="center"/>
          </w:tcPr>
          <w:p w14:paraId="16C16C41" w14:textId="77777777" w:rsidR="00CF0893" w:rsidRPr="005C1AE6" w:rsidRDefault="00CF0893" w:rsidP="00CF0893">
            <w:pPr>
              <w:rPr>
                <w:rFonts w:eastAsia="標楷體"/>
              </w:rPr>
            </w:pPr>
            <w:r w:rsidRPr="005C1AE6">
              <w:rPr>
                <w:rFonts w:eastAsia="標楷體" w:hint="eastAsia"/>
              </w:rPr>
              <w:t>1.</w:t>
            </w:r>
            <w:r w:rsidRPr="005C1AE6">
              <w:rPr>
                <w:rFonts w:eastAsia="標楷體" w:hint="eastAsia"/>
              </w:rPr>
              <w:t>聆聽評量</w:t>
            </w:r>
          </w:p>
          <w:p w14:paraId="1562BBDA" w14:textId="77777777" w:rsidR="00CF0893" w:rsidRPr="005C1AE6" w:rsidRDefault="00CF0893" w:rsidP="00CF0893">
            <w:pPr>
              <w:rPr>
                <w:rFonts w:eastAsia="標楷體"/>
              </w:rPr>
            </w:pPr>
            <w:r w:rsidRPr="005C1AE6">
              <w:rPr>
                <w:rFonts w:eastAsia="標楷體" w:hint="eastAsia"/>
              </w:rPr>
              <w:t>2.</w:t>
            </w:r>
            <w:r w:rsidRPr="005C1AE6">
              <w:rPr>
                <w:rFonts w:eastAsia="標楷體" w:hint="eastAsia"/>
              </w:rPr>
              <w:t>口說評量</w:t>
            </w:r>
          </w:p>
          <w:p w14:paraId="07CD638E" w14:textId="77777777" w:rsidR="00CF0893" w:rsidRPr="005C1AE6" w:rsidRDefault="00CF0893" w:rsidP="00CF0893">
            <w:pPr>
              <w:rPr>
                <w:rFonts w:eastAsia="標楷體"/>
              </w:rPr>
            </w:pPr>
            <w:r w:rsidRPr="005C1AE6">
              <w:rPr>
                <w:rFonts w:eastAsia="標楷體" w:hint="eastAsia"/>
              </w:rPr>
              <w:t>3.</w:t>
            </w:r>
            <w:r w:rsidRPr="005C1AE6">
              <w:rPr>
                <w:rFonts w:eastAsia="標楷體" w:hint="eastAsia"/>
              </w:rPr>
              <w:t>學習單</w:t>
            </w:r>
          </w:p>
          <w:p w14:paraId="2C951621" w14:textId="6D70EB64" w:rsidR="00384B1D" w:rsidRPr="005C1AE6" w:rsidRDefault="00CF0893" w:rsidP="00CF0893">
            <w:pPr>
              <w:rPr>
                <w:rFonts w:eastAsia="標楷體"/>
              </w:rPr>
            </w:pPr>
            <w:r w:rsidRPr="005C1AE6">
              <w:rPr>
                <w:rFonts w:eastAsia="標楷體" w:hint="eastAsia"/>
              </w:rPr>
              <w:t>4.</w:t>
            </w:r>
            <w:r w:rsidRPr="005C1AE6">
              <w:rPr>
                <w:rFonts w:eastAsia="標楷體" w:hint="eastAsia"/>
              </w:rPr>
              <w:t>學習活動態度評量</w:t>
            </w:r>
          </w:p>
        </w:tc>
      </w:tr>
      <w:tr w:rsidR="00384B1D" w:rsidRPr="005C1AE6" w14:paraId="0A78C72B" w14:textId="77777777" w:rsidTr="00384B1D">
        <w:trPr>
          <w:cantSplit/>
          <w:trHeight w:val="480"/>
          <w:jc w:val="center"/>
        </w:trPr>
        <w:tc>
          <w:tcPr>
            <w:tcW w:w="468" w:type="dxa"/>
            <w:gridSpan w:val="2"/>
            <w:vMerge/>
            <w:vAlign w:val="center"/>
          </w:tcPr>
          <w:p w14:paraId="10FA9CBA" w14:textId="77777777" w:rsidR="00384B1D" w:rsidRPr="005C1AE6" w:rsidRDefault="00384B1D" w:rsidP="00384B1D">
            <w:pPr>
              <w:jc w:val="center"/>
              <w:rPr>
                <w:rFonts w:eastAsia="標楷體"/>
              </w:rPr>
            </w:pPr>
          </w:p>
        </w:tc>
        <w:tc>
          <w:tcPr>
            <w:tcW w:w="1365" w:type="dxa"/>
            <w:gridSpan w:val="2"/>
            <w:vAlign w:val="center"/>
          </w:tcPr>
          <w:p w14:paraId="795B3959" w14:textId="77777777" w:rsidR="00384B1D" w:rsidRPr="005C1AE6" w:rsidRDefault="00384B1D" w:rsidP="00384B1D">
            <w:pPr>
              <w:jc w:val="center"/>
              <w:rPr>
                <w:rFonts w:eastAsia="標楷體"/>
              </w:rPr>
            </w:pPr>
            <w:r w:rsidRPr="005C1AE6">
              <w:rPr>
                <w:rFonts w:eastAsia="標楷體" w:hint="eastAsia"/>
              </w:rPr>
              <w:t>新住民語</w:t>
            </w:r>
          </w:p>
        </w:tc>
        <w:tc>
          <w:tcPr>
            <w:tcW w:w="9219" w:type="dxa"/>
            <w:gridSpan w:val="9"/>
            <w:vAlign w:val="center"/>
          </w:tcPr>
          <w:p w14:paraId="17740912" w14:textId="77777777" w:rsidR="00D71EFB" w:rsidRPr="005C1AE6" w:rsidRDefault="00D71EFB" w:rsidP="00D71EFB">
            <w:pPr>
              <w:rPr>
                <w:rFonts w:eastAsia="標楷體"/>
              </w:rPr>
            </w:pPr>
            <w:r w:rsidRPr="005C1AE6">
              <w:rPr>
                <w:rFonts w:eastAsia="標楷體" w:hint="eastAsia"/>
              </w:rPr>
              <w:t>1.</w:t>
            </w:r>
            <w:r w:rsidRPr="005C1AE6">
              <w:rPr>
                <w:rFonts w:eastAsia="標楷體" w:hint="eastAsia"/>
              </w:rPr>
              <w:t>樂於參與新住民語文學習活動。</w:t>
            </w:r>
          </w:p>
          <w:p w14:paraId="598CA791" w14:textId="77777777" w:rsidR="00D71EFB" w:rsidRPr="005C1AE6" w:rsidRDefault="00D71EFB" w:rsidP="00D71EFB">
            <w:pPr>
              <w:rPr>
                <w:rFonts w:eastAsia="標楷體"/>
              </w:rPr>
            </w:pPr>
            <w:r w:rsidRPr="005C1AE6">
              <w:rPr>
                <w:rFonts w:eastAsia="標楷體" w:hint="eastAsia"/>
              </w:rPr>
              <w:t>2.</w:t>
            </w:r>
            <w:r w:rsidRPr="005C1AE6">
              <w:rPr>
                <w:rFonts w:eastAsia="標楷體" w:hint="eastAsia"/>
              </w:rPr>
              <w:t>能聽辨並說出新住民語言的簡單詞彙與字母。</w:t>
            </w:r>
          </w:p>
          <w:p w14:paraId="3BB40ADC" w14:textId="04055014" w:rsidR="00384B1D" w:rsidRPr="005C1AE6" w:rsidRDefault="00D71EFB" w:rsidP="00D71EFB">
            <w:pPr>
              <w:rPr>
                <w:rFonts w:eastAsia="標楷體"/>
              </w:rPr>
            </w:pPr>
            <w:r w:rsidRPr="005C1AE6">
              <w:rPr>
                <w:rFonts w:eastAsia="標楷體" w:hint="eastAsia"/>
              </w:rPr>
              <w:t>3.</w:t>
            </w:r>
            <w:r w:rsidRPr="005C1AE6">
              <w:rPr>
                <w:rFonts w:eastAsia="標楷體" w:hint="eastAsia"/>
              </w:rPr>
              <w:t>能書寫新住民語言的字母。</w:t>
            </w:r>
          </w:p>
        </w:tc>
        <w:tc>
          <w:tcPr>
            <w:tcW w:w="3685" w:type="dxa"/>
            <w:gridSpan w:val="3"/>
            <w:vAlign w:val="center"/>
          </w:tcPr>
          <w:p w14:paraId="674E6394" w14:textId="77777777" w:rsidR="00D71EFB" w:rsidRPr="005C1AE6" w:rsidRDefault="00D71EFB" w:rsidP="00D71EFB">
            <w:pPr>
              <w:rPr>
                <w:rFonts w:eastAsia="標楷體"/>
              </w:rPr>
            </w:pPr>
            <w:r w:rsidRPr="005C1AE6">
              <w:rPr>
                <w:rFonts w:eastAsia="標楷體" w:hint="eastAsia"/>
              </w:rPr>
              <w:t>口頭評量</w:t>
            </w:r>
          </w:p>
          <w:p w14:paraId="454F1A54" w14:textId="77777777" w:rsidR="00D71EFB" w:rsidRPr="005C1AE6" w:rsidRDefault="00D71EFB" w:rsidP="00D71EFB">
            <w:pPr>
              <w:rPr>
                <w:rFonts w:eastAsia="標楷體"/>
              </w:rPr>
            </w:pPr>
            <w:r w:rsidRPr="005C1AE6">
              <w:rPr>
                <w:rFonts w:eastAsia="標楷體" w:hint="eastAsia"/>
              </w:rPr>
              <w:t>討論活動</w:t>
            </w:r>
          </w:p>
          <w:p w14:paraId="051179C2" w14:textId="06B1E222" w:rsidR="00384B1D" w:rsidRPr="005C1AE6" w:rsidRDefault="00D71EFB" w:rsidP="00D71EFB">
            <w:pPr>
              <w:rPr>
                <w:rFonts w:eastAsia="標楷體"/>
              </w:rPr>
            </w:pPr>
            <w:r w:rsidRPr="005C1AE6">
              <w:rPr>
                <w:rFonts w:eastAsia="標楷體" w:hint="eastAsia"/>
              </w:rPr>
              <w:t>紙筆評量</w:t>
            </w:r>
          </w:p>
        </w:tc>
      </w:tr>
      <w:tr w:rsidR="0007547E" w:rsidRPr="005C1AE6" w14:paraId="5760D2CB" w14:textId="77777777" w:rsidTr="0007547E">
        <w:trPr>
          <w:cantSplit/>
          <w:trHeight w:val="480"/>
          <w:jc w:val="center"/>
        </w:trPr>
        <w:tc>
          <w:tcPr>
            <w:tcW w:w="468" w:type="dxa"/>
            <w:gridSpan w:val="2"/>
            <w:vMerge/>
            <w:vAlign w:val="center"/>
          </w:tcPr>
          <w:p w14:paraId="567D7F3B" w14:textId="77777777" w:rsidR="0007547E" w:rsidRPr="005C1AE6" w:rsidRDefault="0007547E" w:rsidP="0007547E">
            <w:pPr>
              <w:jc w:val="center"/>
              <w:rPr>
                <w:rFonts w:eastAsia="標楷體"/>
              </w:rPr>
            </w:pPr>
          </w:p>
        </w:tc>
        <w:tc>
          <w:tcPr>
            <w:tcW w:w="1365" w:type="dxa"/>
            <w:gridSpan w:val="2"/>
            <w:vAlign w:val="center"/>
          </w:tcPr>
          <w:p w14:paraId="3C381819" w14:textId="77777777" w:rsidR="0007547E" w:rsidRPr="0007547E" w:rsidRDefault="0007547E" w:rsidP="0007547E">
            <w:pPr>
              <w:jc w:val="center"/>
              <w:rPr>
                <w:rFonts w:eastAsia="標楷體"/>
              </w:rPr>
            </w:pPr>
            <w:r w:rsidRPr="0007547E">
              <w:rPr>
                <w:rFonts w:eastAsia="標楷體" w:hint="eastAsia"/>
              </w:rPr>
              <w:t>英語</w:t>
            </w:r>
          </w:p>
          <w:p w14:paraId="2786E6A2" w14:textId="4F013C77" w:rsidR="0007547E" w:rsidRPr="005C1AE6" w:rsidRDefault="0007547E" w:rsidP="0007547E">
            <w:pPr>
              <w:jc w:val="center"/>
              <w:rPr>
                <w:rFonts w:eastAsia="標楷體"/>
              </w:rPr>
            </w:pPr>
            <w:r w:rsidRPr="0007547E">
              <w:rPr>
                <w:rFonts w:eastAsia="標楷體"/>
              </w:rPr>
              <w:t>Here We Go</w:t>
            </w:r>
          </w:p>
        </w:tc>
        <w:tc>
          <w:tcPr>
            <w:tcW w:w="9219" w:type="dxa"/>
            <w:gridSpan w:val="9"/>
          </w:tcPr>
          <w:p w14:paraId="0BDDCB18" w14:textId="77777777" w:rsidR="0007547E" w:rsidRPr="00725590" w:rsidRDefault="0007547E" w:rsidP="0007547E">
            <w:pPr>
              <w:spacing w:line="260" w:lineRule="exact"/>
              <w:jc w:val="both"/>
              <w:rPr>
                <w:rFonts w:ascii="標楷體" w:eastAsia="標楷體" w:hAnsi="標楷體"/>
              </w:rPr>
            </w:pPr>
            <w:r w:rsidRPr="00725590">
              <w:rPr>
                <w:rFonts w:ascii="標楷體" w:eastAsia="標楷體" w:hAnsi="標楷體"/>
                <w:snapToGrid w:val="0"/>
                <w:kern w:val="0"/>
              </w:rPr>
              <w:t>1. 能聽辨並說出數字 60-100。</w:t>
            </w:r>
          </w:p>
          <w:p w14:paraId="56C510D0" w14:textId="77777777" w:rsidR="0007547E" w:rsidRPr="00725590" w:rsidRDefault="0007547E" w:rsidP="0007547E">
            <w:pPr>
              <w:spacing w:line="260" w:lineRule="exact"/>
              <w:jc w:val="both"/>
              <w:rPr>
                <w:rFonts w:ascii="標楷體" w:eastAsia="標楷體" w:hAnsi="標楷體"/>
                <w:snapToGrid w:val="0"/>
                <w:kern w:val="0"/>
              </w:rPr>
            </w:pPr>
            <w:r w:rsidRPr="00725590">
              <w:rPr>
                <w:rFonts w:ascii="標楷體" w:eastAsia="標楷體" w:hAnsi="標楷體"/>
                <w:snapToGrid w:val="0"/>
                <w:kern w:val="0"/>
              </w:rPr>
              <w:t>2. 能聽懂並跟讀故事對話。</w:t>
            </w:r>
          </w:p>
          <w:p w14:paraId="6122E522" w14:textId="77777777" w:rsidR="0007547E" w:rsidRPr="00725590" w:rsidRDefault="0007547E" w:rsidP="0007547E">
            <w:pPr>
              <w:spacing w:line="260" w:lineRule="exact"/>
              <w:jc w:val="both"/>
              <w:rPr>
                <w:rFonts w:ascii="標楷體" w:eastAsia="標楷體" w:hAnsi="標楷體"/>
              </w:rPr>
            </w:pPr>
            <w:r w:rsidRPr="00725590">
              <w:rPr>
                <w:rFonts w:ascii="標楷體" w:eastAsia="標楷體" w:hAnsi="標楷體"/>
                <w:snapToGrid w:val="0"/>
                <w:kern w:val="0"/>
              </w:rPr>
              <w:t>3. 能聽懂並說出日常用語。</w:t>
            </w:r>
          </w:p>
          <w:p w14:paraId="12BD46EF" w14:textId="77777777" w:rsidR="0007547E" w:rsidRPr="00725590" w:rsidRDefault="0007547E" w:rsidP="0007547E">
            <w:pPr>
              <w:spacing w:line="260" w:lineRule="exact"/>
              <w:jc w:val="both"/>
              <w:rPr>
                <w:rFonts w:ascii="標楷體" w:eastAsia="標楷體" w:hAnsi="標楷體"/>
              </w:rPr>
            </w:pPr>
            <w:r w:rsidRPr="00725590">
              <w:rPr>
                <w:rFonts w:ascii="標楷體" w:eastAsia="標楷體" w:hAnsi="標楷體"/>
                <w:snapToGrid w:val="0"/>
                <w:kern w:val="0"/>
              </w:rPr>
              <w:t>4. 能聽懂、辨識並說出所學的單字及句子。</w:t>
            </w:r>
          </w:p>
          <w:p w14:paraId="025702CA" w14:textId="77777777" w:rsidR="0007547E" w:rsidRDefault="0007547E" w:rsidP="0007547E">
            <w:pPr>
              <w:spacing w:line="260" w:lineRule="exact"/>
              <w:jc w:val="both"/>
              <w:rPr>
                <w:rFonts w:ascii="標楷體" w:eastAsia="標楷體" w:hAnsi="標楷體"/>
                <w:snapToGrid w:val="0"/>
                <w:kern w:val="0"/>
              </w:rPr>
            </w:pPr>
            <w:r w:rsidRPr="00725590">
              <w:rPr>
                <w:rFonts w:ascii="標楷體" w:eastAsia="標楷體" w:hAnsi="標楷體"/>
                <w:snapToGrid w:val="0"/>
                <w:kern w:val="0"/>
              </w:rPr>
              <w:t xml:space="preserve">5. 能聽辨及運用字母拼讀法念出以 a_e, ai, ay, e_e, ee, ea, i_e, ie, y, o_e, </w:t>
            </w:r>
          </w:p>
          <w:p w14:paraId="5F12A931" w14:textId="77777777" w:rsidR="0007547E" w:rsidRPr="00725590" w:rsidRDefault="0007547E" w:rsidP="0007547E">
            <w:pPr>
              <w:spacing w:line="260" w:lineRule="exact"/>
              <w:jc w:val="both"/>
              <w:rPr>
                <w:rFonts w:ascii="標楷體" w:eastAsia="標楷體" w:hAnsi="標楷體"/>
              </w:rPr>
            </w:pPr>
            <w:r>
              <w:rPr>
                <w:rFonts w:ascii="標楷體" w:eastAsia="標楷體" w:hAnsi="標楷體"/>
                <w:snapToGrid w:val="0"/>
                <w:kern w:val="0"/>
              </w:rPr>
              <w:t xml:space="preserve">   </w:t>
            </w:r>
            <w:r w:rsidRPr="00725590">
              <w:rPr>
                <w:rFonts w:ascii="標楷體" w:eastAsia="標楷體" w:hAnsi="標楷體"/>
                <w:snapToGrid w:val="0"/>
                <w:kern w:val="0"/>
              </w:rPr>
              <w:t>oa, ow, u_e, u_e, ue, ui所組成的字詞。</w:t>
            </w:r>
          </w:p>
          <w:p w14:paraId="69F1A447" w14:textId="77777777" w:rsidR="0007547E" w:rsidRPr="00725590" w:rsidRDefault="0007547E" w:rsidP="0007547E">
            <w:pPr>
              <w:spacing w:line="260" w:lineRule="exact"/>
              <w:jc w:val="both"/>
              <w:rPr>
                <w:rFonts w:ascii="標楷體" w:eastAsia="標楷體" w:hAnsi="標楷體"/>
              </w:rPr>
            </w:pPr>
            <w:r w:rsidRPr="00725590">
              <w:rPr>
                <w:rFonts w:ascii="標楷體" w:eastAsia="標楷體" w:hAnsi="標楷體"/>
                <w:snapToGrid w:val="0"/>
                <w:kern w:val="0"/>
              </w:rPr>
              <w:t>6. 能閱讀並理解短文並整合資訊。</w:t>
            </w:r>
          </w:p>
          <w:p w14:paraId="763822B6" w14:textId="77777777" w:rsidR="0007547E" w:rsidRPr="00725590" w:rsidRDefault="0007547E" w:rsidP="0007547E">
            <w:pPr>
              <w:spacing w:line="260" w:lineRule="exact"/>
              <w:jc w:val="both"/>
              <w:rPr>
                <w:rFonts w:ascii="標楷體" w:eastAsia="標楷體" w:hAnsi="標楷體"/>
              </w:rPr>
            </w:pPr>
            <w:r w:rsidRPr="00725590">
              <w:rPr>
                <w:rFonts w:ascii="標楷體" w:eastAsia="標楷體" w:hAnsi="標楷體"/>
                <w:snapToGrid w:val="0"/>
                <w:kern w:val="0"/>
              </w:rPr>
              <w:t>7. 能認識中外主要節慶習俗及由來。</w:t>
            </w:r>
          </w:p>
          <w:p w14:paraId="7D4A936A" w14:textId="6298A809" w:rsidR="0007547E" w:rsidRPr="005C1AE6" w:rsidRDefault="0007547E" w:rsidP="0007547E">
            <w:pPr>
              <w:rPr>
                <w:rFonts w:eastAsia="標楷體"/>
              </w:rPr>
            </w:pPr>
            <w:r w:rsidRPr="00725590">
              <w:rPr>
                <w:rFonts w:ascii="標楷體" w:eastAsia="標楷體" w:hAnsi="標楷體"/>
                <w:snapToGrid w:val="0"/>
                <w:kern w:val="0"/>
              </w:rPr>
              <w:t>8. 能認識外國風土民情，並能從多元文化觀點，瞭解及尊重不同的文化及習俗。</w:t>
            </w:r>
          </w:p>
        </w:tc>
        <w:tc>
          <w:tcPr>
            <w:tcW w:w="3685" w:type="dxa"/>
            <w:gridSpan w:val="3"/>
          </w:tcPr>
          <w:p w14:paraId="038F51BE" w14:textId="77777777" w:rsidR="0007547E" w:rsidRPr="00725590" w:rsidRDefault="0007547E" w:rsidP="0007547E">
            <w:pPr>
              <w:pStyle w:val="aff9"/>
              <w:spacing w:beforeLines="0" w:before="0" w:afterLines="0" w:after="0" w:line="260" w:lineRule="exact"/>
              <w:ind w:leftChars="0" w:left="0"/>
              <w:rPr>
                <w:sz w:val="24"/>
                <w:szCs w:val="24"/>
              </w:rPr>
            </w:pPr>
            <w:r w:rsidRPr="00725590">
              <w:rPr>
                <w:rFonts w:hint="eastAsia"/>
                <w:sz w:val="24"/>
                <w:szCs w:val="24"/>
              </w:rPr>
              <w:t>作業評量</w:t>
            </w:r>
          </w:p>
          <w:p w14:paraId="2C3F85DF" w14:textId="77777777" w:rsidR="0007547E" w:rsidRPr="00725590" w:rsidRDefault="0007547E" w:rsidP="0007547E">
            <w:pPr>
              <w:pStyle w:val="aff9"/>
              <w:spacing w:beforeLines="0" w:before="0" w:afterLines="0" w:after="0" w:line="260" w:lineRule="exact"/>
              <w:ind w:leftChars="0" w:left="0"/>
              <w:rPr>
                <w:sz w:val="24"/>
                <w:szCs w:val="24"/>
              </w:rPr>
            </w:pPr>
            <w:r w:rsidRPr="00725590">
              <w:rPr>
                <w:rFonts w:hint="eastAsia"/>
                <w:sz w:val="24"/>
                <w:szCs w:val="24"/>
              </w:rPr>
              <w:t>口頭評量</w:t>
            </w:r>
          </w:p>
          <w:p w14:paraId="1BFF770F" w14:textId="77777777" w:rsidR="0007547E" w:rsidRPr="00725590" w:rsidRDefault="0007547E" w:rsidP="0007547E">
            <w:pPr>
              <w:pStyle w:val="aff9"/>
              <w:spacing w:beforeLines="0" w:before="0" w:afterLines="0" w:after="0" w:line="260" w:lineRule="exact"/>
              <w:ind w:leftChars="0" w:left="0"/>
              <w:rPr>
                <w:sz w:val="24"/>
                <w:szCs w:val="24"/>
              </w:rPr>
            </w:pPr>
            <w:r w:rsidRPr="00725590">
              <w:rPr>
                <w:rFonts w:hint="eastAsia"/>
                <w:sz w:val="24"/>
                <w:szCs w:val="24"/>
              </w:rPr>
              <w:t>參與度評量</w:t>
            </w:r>
          </w:p>
          <w:p w14:paraId="31063D0C" w14:textId="32873305" w:rsidR="0007547E" w:rsidRPr="005C1AE6" w:rsidRDefault="0007547E" w:rsidP="0007547E">
            <w:pPr>
              <w:rPr>
                <w:rFonts w:eastAsia="標楷體"/>
              </w:rPr>
            </w:pPr>
            <w:r w:rsidRPr="00725590">
              <w:rPr>
                <w:rFonts w:ascii="標楷體" w:eastAsia="標楷體" w:hAnsi="標楷體" w:hint="eastAsia"/>
              </w:rPr>
              <w:t>觀察評量</w:t>
            </w:r>
          </w:p>
        </w:tc>
      </w:tr>
      <w:tr w:rsidR="00DA41B7" w:rsidRPr="005C1AE6" w14:paraId="6FC35E0B" w14:textId="77777777" w:rsidTr="00B31EE4">
        <w:trPr>
          <w:cantSplit/>
          <w:trHeight w:val="480"/>
          <w:jc w:val="center"/>
        </w:trPr>
        <w:tc>
          <w:tcPr>
            <w:tcW w:w="1833" w:type="dxa"/>
            <w:gridSpan w:val="4"/>
            <w:vAlign w:val="center"/>
          </w:tcPr>
          <w:p w14:paraId="3883A2FE" w14:textId="77777777" w:rsidR="00DA41B7" w:rsidRPr="005C1AE6" w:rsidRDefault="00DA41B7" w:rsidP="00DA41B7">
            <w:pPr>
              <w:jc w:val="center"/>
              <w:rPr>
                <w:rFonts w:eastAsia="標楷體"/>
              </w:rPr>
            </w:pPr>
            <w:r w:rsidRPr="005C1AE6">
              <w:rPr>
                <w:rFonts w:eastAsia="標楷體" w:hint="eastAsia"/>
              </w:rPr>
              <w:t>數學</w:t>
            </w:r>
          </w:p>
        </w:tc>
        <w:tc>
          <w:tcPr>
            <w:tcW w:w="9219" w:type="dxa"/>
            <w:gridSpan w:val="9"/>
          </w:tcPr>
          <w:p w14:paraId="6FF0DA38" w14:textId="77777777" w:rsidR="00DA41B7" w:rsidRPr="005C1AE6" w:rsidRDefault="00DA41B7" w:rsidP="00DA41B7">
            <w:pPr>
              <w:spacing w:line="360" w:lineRule="exact"/>
              <w:jc w:val="both"/>
              <w:rPr>
                <w:rFonts w:ascii="標楷體" w:eastAsia="標楷體" w:hAnsi="標楷體"/>
                <w:snapToGrid w:val="0"/>
                <w:kern w:val="0"/>
              </w:rPr>
            </w:pPr>
            <w:r w:rsidRPr="005C1AE6">
              <w:rPr>
                <w:rFonts w:ascii="標楷體" w:eastAsia="標楷體" w:hAnsi="標楷體"/>
                <w:snapToGrid w:val="0"/>
                <w:kern w:val="0"/>
              </w:rPr>
              <w:t>1.</w:t>
            </w:r>
            <w:r w:rsidRPr="005C1AE6">
              <w:rPr>
                <w:rFonts w:ascii="標楷體" w:eastAsia="標楷體" w:hAnsi="標楷體" w:hint="eastAsia"/>
                <w:snapToGrid w:val="0"/>
                <w:kern w:val="0"/>
              </w:rPr>
              <w:t>解讀長條圖與折線圖並知道其使用的時機</w:t>
            </w:r>
            <w:r w:rsidRPr="005C1AE6">
              <w:rPr>
                <w:rFonts w:ascii="標楷體" w:eastAsia="標楷體" w:hAnsi="標楷體"/>
                <w:snapToGrid w:val="0"/>
                <w:kern w:val="0"/>
              </w:rPr>
              <w:t>；</w:t>
            </w:r>
            <w:r w:rsidRPr="005C1AE6">
              <w:rPr>
                <w:rFonts w:ascii="標楷體" w:eastAsia="標楷體" w:hAnsi="標楷體" w:hint="eastAsia"/>
                <w:snapToGrid w:val="0"/>
                <w:kern w:val="0"/>
              </w:rPr>
              <w:t>整理生活中的有序資料，繪製成折線圖。</w:t>
            </w:r>
          </w:p>
          <w:p w14:paraId="05F08F35" w14:textId="77777777" w:rsidR="00DA41B7" w:rsidRPr="005C1AE6" w:rsidRDefault="00DA41B7" w:rsidP="00DA41B7">
            <w:pPr>
              <w:spacing w:line="360" w:lineRule="exact"/>
              <w:jc w:val="both"/>
              <w:rPr>
                <w:rFonts w:ascii="標楷體" w:eastAsia="標楷體" w:hAnsi="標楷體"/>
                <w:snapToGrid w:val="0"/>
                <w:kern w:val="0"/>
              </w:rPr>
            </w:pPr>
            <w:r w:rsidRPr="005C1AE6">
              <w:rPr>
                <w:rFonts w:ascii="標楷體" w:eastAsia="標楷體" w:hAnsi="標楷體"/>
                <w:snapToGrid w:val="0"/>
                <w:kern w:val="0"/>
              </w:rPr>
              <w:t>2.</w:t>
            </w:r>
            <w:r w:rsidRPr="005C1AE6">
              <w:rPr>
                <w:rFonts w:ascii="標楷體" w:eastAsia="標楷體" w:hAnsi="標楷體" w:hint="eastAsia"/>
                <w:snapToGrid w:val="0"/>
                <w:kern w:val="0"/>
              </w:rPr>
              <w:t>理解</w:t>
            </w:r>
            <w:r w:rsidRPr="005C1AE6">
              <w:rPr>
                <w:rFonts w:ascii="標楷體" w:eastAsia="標楷體" w:hAnsi="標楷體"/>
                <w:snapToGrid w:val="0"/>
                <w:kern w:val="0"/>
              </w:rPr>
              <w:t>因</w:t>
            </w:r>
            <w:r w:rsidRPr="005C1AE6">
              <w:rPr>
                <w:rFonts w:ascii="標楷體" w:eastAsia="標楷體" w:hAnsi="標楷體" w:hint="eastAsia"/>
                <w:snapToGrid w:val="0"/>
                <w:kern w:val="0"/>
              </w:rPr>
              <w:t>倍數的意義與找法</w:t>
            </w:r>
            <w:r w:rsidRPr="005C1AE6">
              <w:rPr>
                <w:rFonts w:ascii="標楷體" w:eastAsia="標楷體" w:hAnsi="標楷體"/>
                <w:snapToGrid w:val="0"/>
                <w:kern w:val="0"/>
              </w:rPr>
              <w:t>；</w:t>
            </w:r>
            <w:r w:rsidRPr="005C1AE6">
              <w:rPr>
                <w:rFonts w:ascii="標楷體" w:eastAsia="標楷體" w:hAnsi="標楷體" w:hint="eastAsia"/>
                <w:snapToGrid w:val="0"/>
                <w:kern w:val="0"/>
              </w:rPr>
              <w:t>解決倍數與因數的應用問題。</w:t>
            </w:r>
          </w:p>
          <w:p w14:paraId="78B29747" w14:textId="77777777" w:rsidR="00DA41B7" w:rsidRPr="005C1AE6" w:rsidRDefault="00DA41B7" w:rsidP="00DA41B7">
            <w:pPr>
              <w:spacing w:line="360" w:lineRule="exact"/>
              <w:jc w:val="both"/>
              <w:rPr>
                <w:rFonts w:ascii="標楷體" w:eastAsia="標楷體" w:hAnsi="標楷體"/>
                <w:snapToGrid w:val="0"/>
                <w:kern w:val="0"/>
              </w:rPr>
            </w:pPr>
            <w:r w:rsidRPr="005C1AE6">
              <w:rPr>
                <w:rFonts w:ascii="標楷體" w:eastAsia="標楷體" w:hAnsi="標楷體"/>
                <w:snapToGrid w:val="0"/>
                <w:kern w:val="0"/>
              </w:rPr>
              <w:t>3.</w:t>
            </w:r>
            <w:r w:rsidRPr="005C1AE6">
              <w:rPr>
                <w:rFonts w:ascii="標楷體" w:eastAsia="標楷體" w:hAnsi="標楷體" w:hint="eastAsia"/>
                <w:snapToGrid w:val="0"/>
                <w:kern w:val="0"/>
              </w:rPr>
              <w:t>理解三角形任意兩邊和大於第三邊</w:t>
            </w:r>
            <w:r w:rsidRPr="005C1AE6">
              <w:rPr>
                <w:rFonts w:ascii="標楷體" w:eastAsia="標楷體" w:hAnsi="標楷體"/>
                <w:snapToGrid w:val="0"/>
                <w:kern w:val="0"/>
              </w:rPr>
              <w:t>；</w:t>
            </w:r>
            <w:r w:rsidRPr="005C1AE6">
              <w:rPr>
                <w:rFonts w:ascii="標楷體" w:eastAsia="標楷體" w:hAnsi="標楷體" w:hint="eastAsia"/>
                <w:snapToGrid w:val="0"/>
                <w:kern w:val="0"/>
              </w:rPr>
              <w:t>理解三角形的</w:t>
            </w:r>
            <w:r w:rsidRPr="005C1AE6">
              <w:rPr>
                <w:rFonts w:ascii="標楷體" w:eastAsia="標楷體" w:hAnsi="標楷體"/>
                <w:snapToGrid w:val="0"/>
                <w:kern w:val="0"/>
              </w:rPr>
              <w:t>3</w:t>
            </w:r>
            <w:r w:rsidRPr="005C1AE6">
              <w:rPr>
                <w:rFonts w:ascii="標楷體" w:eastAsia="標楷體" w:hAnsi="標楷體" w:hint="eastAsia"/>
                <w:snapToGrid w:val="0"/>
                <w:kern w:val="0"/>
              </w:rPr>
              <w:t>內角和為</w:t>
            </w:r>
            <w:r w:rsidRPr="005C1AE6">
              <w:rPr>
                <w:rFonts w:ascii="標楷體" w:eastAsia="標楷體" w:hAnsi="標楷體"/>
                <w:snapToGrid w:val="0"/>
                <w:kern w:val="0"/>
              </w:rPr>
              <w:t>180</w:t>
            </w:r>
            <w:r w:rsidRPr="005C1AE6">
              <w:rPr>
                <w:rFonts w:ascii="標楷體" w:eastAsia="標楷體" w:hAnsi="標楷體" w:hint="eastAsia"/>
                <w:snapToGrid w:val="0"/>
                <w:kern w:val="0"/>
              </w:rPr>
              <w:t>度</w:t>
            </w:r>
            <w:r w:rsidRPr="005C1AE6">
              <w:rPr>
                <w:rFonts w:ascii="標楷體" w:eastAsia="標楷體" w:hAnsi="標楷體"/>
                <w:snapToGrid w:val="0"/>
                <w:kern w:val="0"/>
              </w:rPr>
              <w:t>；</w:t>
            </w:r>
            <w:r w:rsidRPr="005C1AE6">
              <w:rPr>
                <w:rFonts w:ascii="標楷體" w:eastAsia="標楷體" w:hAnsi="標楷體" w:hint="eastAsia"/>
                <w:snapToGrid w:val="0"/>
                <w:kern w:val="0"/>
              </w:rPr>
              <w:t>理解四邊形的</w:t>
            </w:r>
            <w:r w:rsidRPr="005C1AE6">
              <w:rPr>
                <w:rFonts w:ascii="標楷體" w:eastAsia="標楷體" w:hAnsi="標楷體"/>
                <w:snapToGrid w:val="0"/>
                <w:kern w:val="0"/>
              </w:rPr>
              <w:t>4</w:t>
            </w:r>
            <w:r w:rsidRPr="005C1AE6">
              <w:rPr>
                <w:rFonts w:ascii="標楷體" w:eastAsia="標楷體" w:hAnsi="標楷體" w:hint="eastAsia"/>
                <w:snapToGrid w:val="0"/>
                <w:kern w:val="0"/>
              </w:rPr>
              <w:t>內角和為</w:t>
            </w:r>
            <w:r w:rsidRPr="005C1AE6">
              <w:rPr>
                <w:rFonts w:ascii="標楷體" w:eastAsia="標楷體" w:hAnsi="標楷體"/>
                <w:snapToGrid w:val="0"/>
                <w:kern w:val="0"/>
              </w:rPr>
              <w:t>360</w:t>
            </w:r>
            <w:r w:rsidRPr="005C1AE6">
              <w:rPr>
                <w:rFonts w:ascii="標楷體" w:eastAsia="標楷體" w:hAnsi="標楷體" w:hint="eastAsia"/>
                <w:snapToGrid w:val="0"/>
                <w:kern w:val="0"/>
              </w:rPr>
              <w:t>度</w:t>
            </w:r>
            <w:r w:rsidRPr="005C1AE6">
              <w:rPr>
                <w:rFonts w:ascii="標楷體" w:eastAsia="標楷體" w:hAnsi="標楷體"/>
                <w:snapToGrid w:val="0"/>
                <w:kern w:val="0"/>
              </w:rPr>
              <w:t>；</w:t>
            </w:r>
            <w:r w:rsidRPr="005C1AE6">
              <w:rPr>
                <w:rFonts w:ascii="標楷體" w:eastAsia="標楷體" w:hAnsi="標楷體" w:hint="eastAsia"/>
                <w:snapToGrid w:val="0"/>
                <w:kern w:val="0"/>
              </w:rPr>
              <w:t>認識多邊形。</w:t>
            </w:r>
          </w:p>
          <w:p w14:paraId="76627361" w14:textId="77777777" w:rsidR="00DA41B7" w:rsidRPr="005C1AE6" w:rsidRDefault="00DA41B7" w:rsidP="00DA41B7">
            <w:pPr>
              <w:spacing w:line="360" w:lineRule="exact"/>
              <w:jc w:val="both"/>
              <w:rPr>
                <w:rFonts w:ascii="標楷體" w:eastAsia="標楷體" w:hAnsi="標楷體"/>
                <w:snapToGrid w:val="0"/>
                <w:kern w:val="0"/>
              </w:rPr>
            </w:pPr>
            <w:r w:rsidRPr="005C1AE6">
              <w:rPr>
                <w:rFonts w:ascii="標楷體" w:eastAsia="標楷體" w:hAnsi="標楷體"/>
                <w:snapToGrid w:val="0"/>
                <w:kern w:val="0"/>
              </w:rPr>
              <w:t>4.</w:t>
            </w:r>
            <w:r w:rsidRPr="005C1AE6">
              <w:rPr>
                <w:rFonts w:ascii="標楷體" w:eastAsia="標楷體" w:hAnsi="標楷體" w:hint="eastAsia"/>
              </w:rPr>
              <w:t>理解公倍數與最小公倍數的意義與找法</w:t>
            </w:r>
            <w:r w:rsidRPr="005C1AE6">
              <w:rPr>
                <w:rFonts w:ascii="標楷體" w:eastAsia="標楷體" w:hAnsi="標楷體"/>
                <w:snapToGrid w:val="0"/>
                <w:kern w:val="0"/>
              </w:rPr>
              <w:t>；</w:t>
            </w:r>
            <w:r w:rsidRPr="005C1AE6">
              <w:rPr>
                <w:rFonts w:ascii="標楷體" w:eastAsia="標楷體" w:hAnsi="標楷體" w:hint="eastAsia"/>
              </w:rPr>
              <w:t>理解公因數與最大公因數的意義與找法</w:t>
            </w:r>
            <w:r w:rsidRPr="005C1AE6">
              <w:rPr>
                <w:rFonts w:ascii="標楷體" w:eastAsia="標楷體" w:hAnsi="標楷體"/>
                <w:snapToGrid w:val="0"/>
                <w:kern w:val="0"/>
              </w:rPr>
              <w:t>；</w:t>
            </w:r>
            <w:r w:rsidRPr="005C1AE6">
              <w:rPr>
                <w:rFonts w:ascii="標楷體" w:eastAsia="標楷體" w:hAnsi="標楷體" w:hint="eastAsia"/>
              </w:rPr>
              <w:t>解決生活中的公倍數與公因數的應用問題。</w:t>
            </w:r>
          </w:p>
          <w:p w14:paraId="39F1425B" w14:textId="77777777" w:rsidR="00DA41B7" w:rsidRPr="005C1AE6" w:rsidRDefault="00DA41B7" w:rsidP="00DA41B7">
            <w:pPr>
              <w:spacing w:line="360" w:lineRule="exact"/>
              <w:jc w:val="both"/>
              <w:rPr>
                <w:rFonts w:ascii="標楷體" w:eastAsia="標楷體" w:hAnsi="標楷體"/>
                <w:snapToGrid w:val="0"/>
                <w:kern w:val="0"/>
              </w:rPr>
            </w:pPr>
            <w:r w:rsidRPr="005C1AE6">
              <w:rPr>
                <w:rFonts w:ascii="標楷體" w:eastAsia="標楷體" w:hAnsi="標楷體"/>
                <w:snapToGrid w:val="0"/>
                <w:kern w:val="0"/>
              </w:rPr>
              <w:t>5.</w:t>
            </w:r>
            <w:r w:rsidRPr="005C1AE6">
              <w:rPr>
                <w:rFonts w:ascii="標楷體" w:eastAsia="標楷體" w:hAnsi="標楷體" w:hint="eastAsia"/>
              </w:rPr>
              <w:t>理解空間中面與面的垂直或平行現象</w:t>
            </w:r>
            <w:r w:rsidRPr="005C1AE6">
              <w:rPr>
                <w:rFonts w:ascii="標楷體" w:eastAsia="標楷體" w:hAnsi="標楷體"/>
                <w:snapToGrid w:val="0"/>
                <w:kern w:val="0"/>
              </w:rPr>
              <w:t>；</w:t>
            </w:r>
            <w:r w:rsidRPr="005C1AE6">
              <w:rPr>
                <w:rFonts w:ascii="標楷體" w:eastAsia="標楷體" w:hAnsi="標楷體" w:hint="eastAsia"/>
              </w:rPr>
              <w:t>做立體形體的分類與命名</w:t>
            </w:r>
            <w:r w:rsidRPr="005C1AE6">
              <w:rPr>
                <w:rFonts w:ascii="標楷體" w:eastAsia="標楷體" w:hAnsi="標楷體"/>
                <w:snapToGrid w:val="0"/>
                <w:kern w:val="0"/>
              </w:rPr>
              <w:t>；</w:t>
            </w:r>
            <w:r w:rsidRPr="005C1AE6">
              <w:rPr>
                <w:rFonts w:ascii="標楷體" w:eastAsia="標楷體" w:hAnsi="標楷體" w:hint="eastAsia"/>
              </w:rPr>
              <w:t>能認識柱體的構成要素與性質</w:t>
            </w:r>
            <w:r w:rsidRPr="005C1AE6">
              <w:rPr>
                <w:rFonts w:ascii="標楷體" w:eastAsia="標楷體" w:hAnsi="標楷體"/>
                <w:snapToGrid w:val="0"/>
                <w:kern w:val="0"/>
              </w:rPr>
              <w:t>；</w:t>
            </w:r>
            <w:r w:rsidRPr="005C1AE6">
              <w:rPr>
                <w:rFonts w:ascii="標楷體" w:eastAsia="標楷體" w:hAnsi="標楷體" w:hint="eastAsia"/>
              </w:rPr>
              <w:t>認識錐體的構成要素與性質</w:t>
            </w:r>
            <w:r w:rsidRPr="005C1AE6">
              <w:rPr>
                <w:rFonts w:ascii="標楷體" w:eastAsia="標楷體" w:hAnsi="標楷體"/>
                <w:snapToGrid w:val="0"/>
                <w:kern w:val="0"/>
              </w:rPr>
              <w:t>；</w:t>
            </w:r>
            <w:r w:rsidRPr="005C1AE6">
              <w:rPr>
                <w:rFonts w:ascii="標楷體" w:eastAsia="標楷體" w:hAnsi="標楷體" w:hint="eastAsia"/>
              </w:rPr>
              <w:t>認識球。</w:t>
            </w:r>
          </w:p>
          <w:p w14:paraId="778B691C" w14:textId="77777777" w:rsidR="00DA41B7" w:rsidRPr="005C1AE6" w:rsidRDefault="00DA41B7" w:rsidP="00DA41B7">
            <w:pPr>
              <w:autoSpaceDE w:val="0"/>
              <w:autoSpaceDN w:val="0"/>
              <w:adjustRightInd w:val="0"/>
              <w:spacing w:line="360" w:lineRule="exact"/>
              <w:rPr>
                <w:rFonts w:ascii="標楷體" w:eastAsia="標楷體" w:hAnsi="標楷體"/>
              </w:rPr>
            </w:pPr>
            <w:r w:rsidRPr="005C1AE6">
              <w:rPr>
                <w:rFonts w:ascii="標楷體" w:eastAsia="標楷體" w:hAnsi="標楷體"/>
                <w:snapToGrid w:val="0"/>
                <w:kern w:val="0"/>
              </w:rPr>
              <w:t>6.</w:t>
            </w:r>
            <w:r w:rsidRPr="005C1AE6">
              <w:rPr>
                <w:rFonts w:ascii="標楷體" w:eastAsia="標楷體" w:hAnsi="標楷體" w:hint="eastAsia"/>
              </w:rPr>
              <w:t>用併式記錄三步驟問題，運用整數四則運算的約定計算答案</w:t>
            </w:r>
            <w:r w:rsidRPr="005C1AE6">
              <w:rPr>
                <w:rFonts w:ascii="標楷體" w:eastAsia="標楷體" w:hAnsi="標楷體"/>
                <w:snapToGrid w:val="0"/>
                <w:kern w:val="0"/>
              </w:rPr>
              <w:t>；</w:t>
            </w:r>
            <w:r w:rsidRPr="005C1AE6">
              <w:rPr>
                <w:rFonts w:ascii="標楷體" w:eastAsia="標楷體" w:hAnsi="標楷體" w:hint="eastAsia"/>
              </w:rPr>
              <w:t>理解分配律，並用以簡化計算</w:t>
            </w:r>
            <w:r w:rsidRPr="005C1AE6">
              <w:rPr>
                <w:rFonts w:ascii="標楷體" w:eastAsia="標楷體" w:hAnsi="標楷體"/>
                <w:snapToGrid w:val="0"/>
                <w:kern w:val="0"/>
              </w:rPr>
              <w:t>；</w:t>
            </w:r>
            <w:r w:rsidRPr="005C1AE6">
              <w:rPr>
                <w:rFonts w:ascii="標楷體" w:eastAsia="標楷體" w:hAnsi="標楷體" w:hint="eastAsia"/>
              </w:rPr>
              <w:t>理解乘除四則運算的性質，並用以簡化計算</w:t>
            </w:r>
            <w:r w:rsidRPr="005C1AE6">
              <w:rPr>
                <w:rFonts w:ascii="標楷體" w:eastAsia="標楷體" w:hAnsi="標楷體"/>
                <w:snapToGrid w:val="0"/>
                <w:kern w:val="0"/>
              </w:rPr>
              <w:t>；</w:t>
            </w:r>
            <w:r w:rsidRPr="005C1AE6">
              <w:rPr>
                <w:rFonts w:ascii="標楷體" w:eastAsia="標楷體" w:hAnsi="標楷體" w:hint="eastAsia"/>
              </w:rPr>
              <w:t>用併式紀錄解決平均問題。</w:t>
            </w:r>
          </w:p>
          <w:p w14:paraId="3A4C3F06" w14:textId="77777777" w:rsidR="00DA41B7" w:rsidRPr="005C1AE6" w:rsidRDefault="00DA41B7" w:rsidP="00DA41B7">
            <w:pPr>
              <w:spacing w:line="360" w:lineRule="exact"/>
              <w:jc w:val="both"/>
              <w:rPr>
                <w:rFonts w:ascii="標楷體" w:eastAsia="標楷體" w:hAnsi="標楷體"/>
                <w:snapToGrid w:val="0"/>
                <w:kern w:val="0"/>
              </w:rPr>
            </w:pPr>
            <w:r w:rsidRPr="005C1AE6">
              <w:rPr>
                <w:rFonts w:ascii="標楷體" w:eastAsia="標楷體" w:hAnsi="標楷體"/>
                <w:snapToGrid w:val="0"/>
                <w:kern w:val="0"/>
              </w:rPr>
              <w:t>7.</w:t>
            </w:r>
            <w:r w:rsidRPr="005C1AE6">
              <w:rPr>
                <w:rFonts w:ascii="標楷體" w:eastAsia="標楷體" w:hAnsi="標楷體" w:hint="eastAsia"/>
                <w:snapToGrid w:val="0"/>
                <w:kern w:val="0"/>
              </w:rPr>
              <w:t>理解擴分、約分與等值分數的關係</w:t>
            </w:r>
            <w:r w:rsidRPr="005C1AE6">
              <w:rPr>
                <w:rFonts w:ascii="標楷體" w:eastAsia="標楷體" w:hAnsi="標楷體"/>
                <w:snapToGrid w:val="0"/>
                <w:kern w:val="0"/>
              </w:rPr>
              <w:t>；</w:t>
            </w:r>
            <w:r w:rsidRPr="005C1AE6">
              <w:rPr>
                <w:rFonts w:ascii="標楷體" w:eastAsia="標楷體" w:hAnsi="標楷體" w:hint="eastAsia"/>
                <w:snapToGrid w:val="0"/>
                <w:kern w:val="0"/>
              </w:rPr>
              <w:t>透過通分解決異分母分數大小比較問題</w:t>
            </w:r>
            <w:r w:rsidRPr="005C1AE6">
              <w:rPr>
                <w:rFonts w:ascii="標楷體" w:eastAsia="標楷體" w:hAnsi="標楷體"/>
                <w:snapToGrid w:val="0"/>
                <w:kern w:val="0"/>
              </w:rPr>
              <w:t>；</w:t>
            </w:r>
            <w:r w:rsidRPr="005C1AE6">
              <w:rPr>
                <w:rFonts w:ascii="標楷體" w:eastAsia="標楷體" w:hAnsi="標楷體" w:hint="eastAsia"/>
                <w:snapToGrid w:val="0"/>
                <w:kern w:val="0"/>
              </w:rPr>
              <w:t>透過通分解決異分母分數加減問題。</w:t>
            </w:r>
          </w:p>
          <w:p w14:paraId="1A1A99BB" w14:textId="77777777" w:rsidR="00DA41B7" w:rsidRPr="005C1AE6" w:rsidRDefault="00DA41B7" w:rsidP="00DA41B7">
            <w:pPr>
              <w:autoSpaceDE w:val="0"/>
              <w:autoSpaceDN w:val="0"/>
              <w:adjustRightInd w:val="0"/>
              <w:spacing w:line="360" w:lineRule="exact"/>
              <w:rPr>
                <w:rFonts w:ascii="標楷體" w:eastAsia="標楷體" w:hAnsi="標楷體" w:cs="Arial"/>
                <w:snapToGrid w:val="0"/>
                <w:kern w:val="0"/>
              </w:rPr>
            </w:pPr>
            <w:r w:rsidRPr="005C1AE6">
              <w:rPr>
                <w:rFonts w:ascii="標楷體" w:eastAsia="標楷體" w:hAnsi="標楷體"/>
                <w:snapToGrid w:val="0"/>
                <w:kern w:val="0"/>
              </w:rPr>
              <w:t>8.</w:t>
            </w:r>
            <w:r w:rsidRPr="005C1AE6">
              <w:rPr>
                <w:rFonts w:ascii="標楷體" w:eastAsia="標楷體" w:hAnsi="標楷體" w:cs="Arial" w:hint="eastAsia"/>
                <w:snapToGrid w:val="0"/>
                <w:kern w:val="0"/>
              </w:rPr>
              <w:t>透過點數方格與切割重組活動，理解與應用平行四邊形面積公式</w:t>
            </w:r>
            <w:r w:rsidRPr="005C1AE6">
              <w:rPr>
                <w:rFonts w:ascii="標楷體" w:eastAsia="標楷體" w:hAnsi="標楷體"/>
                <w:snapToGrid w:val="0"/>
                <w:kern w:val="0"/>
              </w:rPr>
              <w:t>；</w:t>
            </w:r>
            <w:r w:rsidRPr="005C1AE6">
              <w:rPr>
                <w:rFonts w:ascii="標楷體" w:eastAsia="標楷體" w:hAnsi="標楷體" w:cs="Arial" w:hint="eastAsia"/>
                <w:snapToGrid w:val="0"/>
                <w:kern w:val="0"/>
              </w:rPr>
              <w:t>透過點數方格與複製拼湊活動，理解與應用三角形面積公式</w:t>
            </w:r>
            <w:r w:rsidRPr="005C1AE6">
              <w:rPr>
                <w:rFonts w:ascii="標楷體" w:eastAsia="標楷體" w:hAnsi="標楷體"/>
                <w:snapToGrid w:val="0"/>
                <w:kern w:val="0"/>
              </w:rPr>
              <w:t>；</w:t>
            </w:r>
            <w:r w:rsidRPr="005C1AE6">
              <w:rPr>
                <w:rFonts w:ascii="標楷體" w:eastAsia="標楷體" w:hAnsi="標楷體" w:cs="Arial" w:hint="eastAsia"/>
                <w:snapToGrid w:val="0"/>
                <w:kern w:val="0"/>
              </w:rPr>
              <w:t>透過點數方格與切割重組活動，理解與應用梯形面積公式</w:t>
            </w:r>
            <w:r w:rsidRPr="005C1AE6">
              <w:rPr>
                <w:rFonts w:ascii="標楷體" w:eastAsia="標楷體" w:hAnsi="標楷體"/>
                <w:snapToGrid w:val="0"/>
                <w:kern w:val="0"/>
              </w:rPr>
              <w:t>；</w:t>
            </w:r>
            <w:r w:rsidRPr="005C1AE6">
              <w:rPr>
                <w:rFonts w:ascii="標楷體" w:eastAsia="標楷體" w:hAnsi="標楷體" w:cs="Arial" w:hint="eastAsia"/>
                <w:snapToGrid w:val="0"/>
                <w:kern w:val="0"/>
              </w:rPr>
              <w:t>能計算簡單複合圖形的面積。</w:t>
            </w:r>
          </w:p>
          <w:p w14:paraId="09885887" w14:textId="77777777" w:rsidR="00DA41B7" w:rsidRPr="005C1AE6" w:rsidRDefault="00DA41B7" w:rsidP="00DA41B7">
            <w:pPr>
              <w:pStyle w:val="2"/>
              <w:spacing w:line="360" w:lineRule="exact"/>
              <w:ind w:left="0" w:firstLine="0"/>
              <w:jc w:val="both"/>
              <w:rPr>
                <w:rFonts w:ascii="標楷體" w:hAnsi="標楷體"/>
                <w:snapToGrid w:val="0"/>
                <w:color w:val="auto"/>
                <w:sz w:val="24"/>
                <w:szCs w:val="24"/>
              </w:rPr>
            </w:pPr>
            <w:r w:rsidRPr="005C1AE6">
              <w:rPr>
                <w:rFonts w:ascii="標楷體" w:hAnsi="標楷體"/>
                <w:snapToGrid w:val="0"/>
                <w:color w:val="auto"/>
                <w:sz w:val="24"/>
                <w:szCs w:val="24"/>
              </w:rPr>
              <w:t>9.用分數表示整數相除的結果；整數的單位分數倍；除以2與乘以</w:t>
            </w:r>
            <w:r w:rsidRPr="005C1AE6">
              <w:rPr>
                <w:rFonts w:ascii="標楷體" w:hAnsi="標楷體"/>
                <w:snapToGrid w:val="0"/>
                <w:color w:val="auto"/>
                <w:sz w:val="24"/>
                <w:szCs w:val="24"/>
              </w:rPr>
              <w:fldChar w:fldCharType="begin"/>
            </w:r>
            <w:r w:rsidRPr="005C1AE6">
              <w:rPr>
                <w:rFonts w:ascii="標楷體" w:hAnsi="標楷體"/>
                <w:snapToGrid w:val="0"/>
                <w:color w:val="auto"/>
                <w:sz w:val="24"/>
                <w:szCs w:val="24"/>
              </w:rPr>
              <w:instrText>EQ \F(1,2)</w:instrText>
            </w:r>
            <w:r w:rsidRPr="005C1AE6">
              <w:rPr>
                <w:rFonts w:ascii="標楷體" w:hAnsi="標楷體"/>
                <w:snapToGrid w:val="0"/>
                <w:color w:val="auto"/>
                <w:sz w:val="24"/>
                <w:szCs w:val="24"/>
              </w:rPr>
              <w:fldChar w:fldCharType="end"/>
            </w:r>
            <w:r w:rsidRPr="005C1AE6">
              <w:rPr>
                <w:rFonts w:ascii="標楷體" w:hAnsi="標楷體"/>
                <w:snapToGrid w:val="0"/>
                <w:color w:val="auto"/>
                <w:sz w:val="24"/>
                <w:szCs w:val="24"/>
              </w:rPr>
              <w:t>。</w:t>
            </w:r>
          </w:p>
          <w:p w14:paraId="2D10BDAC" w14:textId="4EB8F25B" w:rsidR="00DA41B7" w:rsidRPr="005C1AE6" w:rsidRDefault="00DA41B7" w:rsidP="00DA41B7">
            <w:pPr>
              <w:rPr>
                <w:rFonts w:eastAsia="標楷體"/>
              </w:rPr>
            </w:pPr>
            <w:r w:rsidRPr="005C1AE6">
              <w:rPr>
                <w:rFonts w:ascii="標楷體" w:eastAsia="標楷體" w:hAnsi="標楷體"/>
                <w:snapToGrid w:val="0"/>
                <w:kern w:val="0"/>
              </w:rPr>
              <w:t>10.</w:t>
            </w:r>
            <w:r w:rsidRPr="005C1AE6">
              <w:rPr>
                <w:rFonts w:ascii="標楷體" w:eastAsia="標楷體" w:hAnsi="標楷體" w:hint="eastAsia"/>
                <w:snapToGrid w:val="0"/>
                <w:kern w:val="0"/>
              </w:rPr>
              <w:t>透理解扇形的構成要素，並知道扇形是某圓的一部分</w:t>
            </w:r>
            <w:r w:rsidRPr="005C1AE6">
              <w:rPr>
                <w:rFonts w:ascii="標楷體" w:eastAsia="標楷體" w:hAnsi="標楷體"/>
                <w:snapToGrid w:val="0"/>
                <w:kern w:val="0"/>
              </w:rPr>
              <w:t>；</w:t>
            </w:r>
            <w:r w:rsidRPr="005C1AE6">
              <w:rPr>
                <w:rFonts w:ascii="標楷體" w:eastAsia="標楷體" w:hAnsi="標楷體" w:hint="eastAsia"/>
                <w:snapToGrid w:val="0"/>
                <w:kern w:val="0"/>
              </w:rPr>
              <w:t>理解「圓心角」的意義</w:t>
            </w:r>
            <w:r w:rsidRPr="005C1AE6">
              <w:rPr>
                <w:rFonts w:ascii="標楷體" w:eastAsia="標楷體" w:hAnsi="標楷體"/>
                <w:snapToGrid w:val="0"/>
                <w:kern w:val="0"/>
              </w:rPr>
              <w:t>；</w:t>
            </w:r>
            <w:r w:rsidRPr="005C1AE6">
              <w:rPr>
                <w:rFonts w:ascii="標楷體" w:eastAsia="標楷體" w:hAnsi="標楷體" w:hint="eastAsia"/>
                <w:snapToGrid w:val="0"/>
                <w:kern w:val="0"/>
              </w:rPr>
              <w:t>理解「幾分之幾圓」的意義，及其與「圓心角」之間的關係</w:t>
            </w:r>
            <w:r w:rsidRPr="005C1AE6">
              <w:rPr>
                <w:rFonts w:ascii="標楷體" w:eastAsia="標楷體" w:hAnsi="標楷體"/>
                <w:snapToGrid w:val="0"/>
                <w:kern w:val="0"/>
              </w:rPr>
              <w:t>；</w:t>
            </w:r>
            <w:r w:rsidRPr="005C1AE6">
              <w:rPr>
                <w:rFonts w:ascii="標楷體" w:eastAsia="標楷體" w:hAnsi="標楷體" w:hint="eastAsia"/>
                <w:snapToGrid w:val="0"/>
                <w:kern w:val="0"/>
              </w:rPr>
              <w:t>畫出指定半徑與圓心角的扇形。</w:t>
            </w:r>
          </w:p>
        </w:tc>
        <w:tc>
          <w:tcPr>
            <w:tcW w:w="3685" w:type="dxa"/>
            <w:gridSpan w:val="3"/>
            <w:vAlign w:val="center"/>
          </w:tcPr>
          <w:p w14:paraId="2836798E" w14:textId="77777777" w:rsidR="00DA41B7" w:rsidRPr="005C1AE6" w:rsidRDefault="00DA41B7" w:rsidP="00DA41B7">
            <w:pPr>
              <w:pStyle w:val="aff9"/>
              <w:spacing w:beforeLines="0" w:before="0" w:afterLines="0" w:after="0" w:line="360" w:lineRule="exact"/>
              <w:ind w:leftChars="0" w:left="0"/>
              <w:rPr>
                <w:sz w:val="24"/>
                <w:szCs w:val="24"/>
              </w:rPr>
            </w:pPr>
            <w:r w:rsidRPr="005C1AE6">
              <w:rPr>
                <w:rFonts w:hint="eastAsia"/>
                <w:sz w:val="24"/>
                <w:szCs w:val="24"/>
              </w:rPr>
              <w:t>紙筆評量</w:t>
            </w:r>
          </w:p>
          <w:p w14:paraId="4CE21706" w14:textId="77777777" w:rsidR="00DA41B7" w:rsidRPr="005C1AE6" w:rsidRDefault="00DA41B7" w:rsidP="00DA41B7">
            <w:pPr>
              <w:pStyle w:val="aff9"/>
              <w:spacing w:beforeLines="0" w:before="0" w:afterLines="0" w:after="0" w:line="360" w:lineRule="exact"/>
              <w:ind w:leftChars="0" w:left="0"/>
              <w:rPr>
                <w:sz w:val="24"/>
                <w:szCs w:val="24"/>
              </w:rPr>
            </w:pPr>
            <w:r w:rsidRPr="005C1AE6">
              <w:rPr>
                <w:rFonts w:hint="eastAsia"/>
                <w:sz w:val="24"/>
                <w:szCs w:val="24"/>
              </w:rPr>
              <w:t>作業評量</w:t>
            </w:r>
          </w:p>
          <w:p w14:paraId="189A243D" w14:textId="77777777" w:rsidR="00DA41B7" w:rsidRPr="005C1AE6" w:rsidRDefault="00DA41B7" w:rsidP="00DA41B7">
            <w:pPr>
              <w:pStyle w:val="aff9"/>
              <w:spacing w:beforeLines="0" w:before="0" w:afterLines="0" w:after="0" w:line="360" w:lineRule="exact"/>
              <w:ind w:leftChars="0" w:left="0"/>
              <w:rPr>
                <w:sz w:val="24"/>
                <w:szCs w:val="24"/>
              </w:rPr>
            </w:pPr>
            <w:r w:rsidRPr="005C1AE6">
              <w:rPr>
                <w:rFonts w:hint="eastAsia"/>
                <w:sz w:val="24"/>
                <w:szCs w:val="24"/>
              </w:rPr>
              <w:t>口頭評量</w:t>
            </w:r>
          </w:p>
          <w:p w14:paraId="6C6CF094" w14:textId="77777777" w:rsidR="00DA41B7" w:rsidRPr="005C1AE6" w:rsidRDefault="00DA41B7" w:rsidP="00DA41B7">
            <w:pPr>
              <w:pStyle w:val="aff9"/>
              <w:spacing w:beforeLines="0" w:before="0" w:afterLines="0" w:after="0" w:line="360" w:lineRule="exact"/>
              <w:ind w:leftChars="0" w:left="0"/>
              <w:rPr>
                <w:sz w:val="24"/>
                <w:szCs w:val="24"/>
              </w:rPr>
            </w:pPr>
            <w:r w:rsidRPr="005C1AE6">
              <w:rPr>
                <w:rFonts w:hint="eastAsia"/>
                <w:sz w:val="24"/>
                <w:szCs w:val="24"/>
              </w:rPr>
              <w:t>習作評量</w:t>
            </w:r>
          </w:p>
          <w:p w14:paraId="76492953" w14:textId="2A56555A" w:rsidR="00DA41B7" w:rsidRPr="005C1AE6" w:rsidRDefault="00DA41B7" w:rsidP="00DA41B7">
            <w:pPr>
              <w:rPr>
                <w:rFonts w:eastAsia="標楷體"/>
              </w:rPr>
            </w:pPr>
            <w:r w:rsidRPr="005C1AE6">
              <w:rPr>
                <w:rFonts w:ascii="標楷體" w:eastAsia="標楷體" w:hAnsi="標楷體" w:hint="eastAsia"/>
              </w:rPr>
              <w:t>實作評量</w:t>
            </w:r>
          </w:p>
        </w:tc>
      </w:tr>
      <w:tr w:rsidR="00DA41B7" w:rsidRPr="005C1AE6" w14:paraId="4978EBE3" w14:textId="77777777" w:rsidTr="00B31EE4">
        <w:trPr>
          <w:cantSplit/>
          <w:trHeight w:val="520"/>
          <w:jc w:val="center"/>
        </w:trPr>
        <w:tc>
          <w:tcPr>
            <w:tcW w:w="1833" w:type="dxa"/>
            <w:gridSpan w:val="4"/>
            <w:vAlign w:val="center"/>
          </w:tcPr>
          <w:p w14:paraId="34FBC6CE" w14:textId="77777777" w:rsidR="00DA41B7" w:rsidRPr="005C1AE6" w:rsidRDefault="00DA41B7" w:rsidP="00DA41B7">
            <w:pPr>
              <w:jc w:val="center"/>
              <w:rPr>
                <w:rFonts w:eastAsia="標楷體"/>
              </w:rPr>
            </w:pPr>
            <w:r w:rsidRPr="005C1AE6">
              <w:rPr>
                <w:rFonts w:eastAsia="標楷體" w:hint="eastAsia"/>
              </w:rPr>
              <w:t>社會</w:t>
            </w:r>
          </w:p>
        </w:tc>
        <w:tc>
          <w:tcPr>
            <w:tcW w:w="9219" w:type="dxa"/>
            <w:gridSpan w:val="9"/>
          </w:tcPr>
          <w:p w14:paraId="4F958F93"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1.辨別臺灣的地理位置、區域範圍及其重要性，認識臺灣身為海島國家的海洋特性與發展。</w:t>
            </w:r>
          </w:p>
          <w:p w14:paraId="37B1D9C9"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2.小組挑選一種候鳥的遷徙或人類活動的移動，收集、詮釋資料，識別臺灣地理位置的重要性。</w:t>
            </w:r>
          </w:p>
          <w:p w14:paraId="3CFCD6A0"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3.理解臺灣島不同類型海岸的成因、特色及人們的使用方式。</w:t>
            </w:r>
          </w:p>
          <w:p w14:paraId="4AC29376"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4.認識人類可能出現的原因，理解史前人類生活方式的演變、發現不同史前文化的特色。</w:t>
            </w:r>
          </w:p>
          <w:p w14:paraId="259FFFD1"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5.認識臺灣原住民族的分布及傳統領域，區分臺灣原住民族與漢人社會的宗教信仰、社會制度及宗族組織特色。</w:t>
            </w:r>
          </w:p>
          <w:p w14:paraId="0625C8A0"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6.認識生活中的規範及重要法律；理解規範會隨著時間演變，並思考對於不合時宜規範的最佳處理方式。</w:t>
            </w:r>
          </w:p>
          <w:p w14:paraId="728E517A"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7.認識國民法官制度與其理念；理解民主國家公民應具備的態度。</w:t>
            </w:r>
          </w:p>
          <w:p w14:paraId="58D8ADBB"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8.透過探究活動，覺察傳統規範與現代法律衝突時，對原住民族文化和生態造成的影響。</w:t>
            </w:r>
          </w:p>
          <w:p w14:paraId="0B8DB4E1"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9.認識農業、畜牧業、漁業、礦業及林業資源的使用及其與生活的關係，以及臺灣礦業、林業的演變與對地方的影響。</w:t>
            </w:r>
          </w:p>
          <w:p w14:paraId="5660DC53"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10.理解資源的使用與人們的生活息息相關，學習珍惜臺灣的自然資源與環境保育的重要性。</w:t>
            </w:r>
          </w:p>
          <w:p w14:paraId="5CF14C05"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11.認識臺灣海岸地形與歷史發展的交互作用。</w:t>
            </w:r>
          </w:p>
          <w:p w14:paraId="2FFE3CED"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12.了解大航海時期的歷史背景及歐洲人到亞洲發展的原因；認識大航海時期進入臺灣的外來勢力。</w:t>
            </w:r>
          </w:p>
          <w:p w14:paraId="47741329"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13.認識大航海時期來臺的勢力及其在臺作為，連結其對臺灣的影響；探索大航海時期頻繁的貿易活動對臺灣的影響。</w:t>
            </w:r>
          </w:p>
          <w:p w14:paraId="4B0FD52D" w14:textId="77777777" w:rsidR="00DA41B7" w:rsidRPr="005C1AE6" w:rsidRDefault="00DA41B7" w:rsidP="00DA41B7">
            <w:pPr>
              <w:widowControl/>
              <w:adjustRightInd w:val="0"/>
              <w:ind w:leftChars="20" w:left="384" w:hangingChars="140" w:hanging="336"/>
              <w:rPr>
                <w:rFonts w:ascii="標楷體" w:eastAsia="標楷體" w:hAnsi="標楷體"/>
              </w:rPr>
            </w:pPr>
            <w:r w:rsidRPr="005C1AE6">
              <w:rPr>
                <w:rFonts w:ascii="標楷體" w:eastAsia="標楷體" w:hAnsi="標楷體" w:hint="eastAsia"/>
              </w:rPr>
              <w:t>14.透過觀察與省思，探究問題的成因與影響，學習尋求適切解決方法；透過適當的管道蒐集資料，判讀並摘取重點。</w:t>
            </w:r>
          </w:p>
          <w:p w14:paraId="3A069B96" w14:textId="3971EB8D" w:rsidR="00DA41B7" w:rsidRPr="005C1AE6" w:rsidRDefault="00DA41B7" w:rsidP="00DA41B7">
            <w:pPr>
              <w:rPr>
                <w:rFonts w:eastAsia="標楷體"/>
              </w:rPr>
            </w:pPr>
            <w:r w:rsidRPr="005C1AE6">
              <w:rPr>
                <w:rFonts w:ascii="標楷體" w:eastAsia="標楷體" w:hAnsi="標楷體"/>
              </w:rPr>
              <w:t>15.</w:t>
            </w:r>
            <w:r w:rsidRPr="005C1AE6">
              <w:rPr>
                <w:rFonts w:ascii="標楷體" w:eastAsia="標楷體" w:hAnsi="標楷體" w:hint="eastAsia"/>
              </w:rPr>
              <w:t>與同儕合作蒐集和整理資料，進行探究與想像，展現對臺灣的關懷；與家人、學校師生或社區民眾分享探究的成果。</w:t>
            </w:r>
          </w:p>
        </w:tc>
        <w:tc>
          <w:tcPr>
            <w:tcW w:w="3685" w:type="dxa"/>
            <w:gridSpan w:val="3"/>
            <w:vAlign w:val="center"/>
          </w:tcPr>
          <w:p w14:paraId="62664FA5" w14:textId="77777777" w:rsidR="00DA41B7" w:rsidRPr="005C1AE6" w:rsidRDefault="00DA41B7" w:rsidP="00DA41B7">
            <w:pPr>
              <w:rPr>
                <w:rFonts w:ascii="標楷體" w:eastAsia="標楷體" w:hAnsi="標楷體"/>
              </w:rPr>
            </w:pPr>
            <w:r w:rsidRPr="005C1AE6">
              <w:rPr>
                <w:rFonts w:ascii="標楷體" w:eastAsia="標楷體" w:hAnsi="標楷體" w:hint="eastAsia"/>
              </w:rPr>
              <w:t>口語評量、觀察評量、態度檢核、</w:t>
            </w:r>
          </w:p>
          <w:p w14:paraId="2A8B9FA9" w14:textId="0A0A5B77" w:rsidR="00DA41B7" w:rsidRPr="005C1AE6" w:rsidRDefault="00DA41B7" w:rsidP="00DA41B7">
            <w:pPr>
              <w:rPr>
                <w:rFonts w:eastAsia="標楷體"/>
              </w:rPr>
            </w:pPr>
            <w:r w:rsidRPr="005C1AE6">
              <w:rPr>
                <w:rFonts w:ascii="標楷體" w:eastAsia="標楷體" w:hAnsi="標楷體" w:hint="eastAsia"/>
              </w:rPr>
              <w:t>實作評量</w:t>
            </w:r>
          </w:p>
        </w:tc>
      </w:tr>
      <w:tr w:rsidR="00DA41B7" w:rsidRPr="005C1AE6" w14:paraId="09C7C849" w14:textId="77777777" w:rsidTr="00384B1D">
        <w:trPr>
          <w:cantSplit/>
          <w:trHeight w:val="528"/>
          <w:jc w:val="center"/>
        </w:trPr>
        <w:tc>
          <w:tcPr>
            <w:tcW w:w="1833" w:type="dxa"/>
            <w:gridSpan w:val="4"/>
            <w:vAlign w:val="center"/>
          </w:tcPr>
          <w:p w14:paraId="3EFE46F8" w14:textId="77777777" w:rsidR="00DA41B7" w:rsidRPr="005C1AE6" w:rsidRDefault="00DA41B7" w:rsidP="00DA41B7">
            <w:pPr>
              <w:jc w:val="center"/>
              <w:rPr>
                <w:rFonts w:eastAsia="標楷體"/>
              </w:rPr>
            </w:pPr>
            <w:r w:rsidRPr="005C1AE6">
              <w:rPr>
                <w:rFonts w:ascii="Arial" w:eastAsia="標楷體" w:hAnsi="Arial" w:cs="Arial"/>
              </w:rPr>
              <w:t>自然科學</w:t>
            </w:r>
          </w:p>
        </w:tc>
        <w:tc>
          <w:tcPr>
            <w:tcW w:w="9219" w:type="dxa"/>
            <w:gridSpan w:val="9"/>
            <w:vAlign w:val="center"/>
          </w:tcPr>
          <w:p w14:paraId="2782170E" w14:textId="77777777" w:rsidR="00DA41B7" w:rsidRPr="005C1AE6" w:rsidRDefault="00DA41B7" w:rsidP="00DA41B7">
            <w:pPr>
              <w:rPr>
                <w:rFonts w:eastAsia="標楷體"/>
              </w:rPr>
            </w:pPr>
            <w:r w:rsidRPr="005C1AE6">
              <w:rPr>
                <w:rFonts w:eastAsia="標楷體" w:hint="eastAsia"/>
              </w:rPr>
              <w:t>1.</w:t>
            </w:r>
            <w:r w:rsidRPr="005C1AE6">
              <w:rPr>
                <w:rFonts w:eastAsia="標楷體" w:hint="eastAsia"/>
              </w:rPr>
              <w:t>了解太陽的光和熱會影響地球生物生存。</w:t>
            </w:r>
          </w:p>
          <w:p w14:paraId="44BB4708" w14:textId="77777777" w:rsidR="00DA41B7" w:rsidRPr="005C1AE6" w:rsidRDefault="00DA41B7" w:rsidP="00DA41B7">
            <w:pPr>
              <w:rPr>
                <w:rFonts w:eastAsia="標楷體"/>
              </w:rPr>
            </w:pPr>
            <w:r w:rsidRPr="005C1AE6">
              <w:rPr>
                <w:rFonts w:eastAsia="標楷體" w:hint="eastAsia"/>
              </w:rPr>
              <w:t>2.</w:t>
            </w:r>
            <w:r w:rsidRPr="005C1AE6">
              <w:rPr>
                <w:rFonts w:eastAsia="標楷體" w:hint="eastAsia"/>
              </w:rPr>
              <w:t>認識太陽光和熱可以轉換成生活所需的電能。</w:t>
            </w:r>
          </w:p>
          <w:p w14:paraId="5FA0DAAA" w14:textId="77777777" w:rsidR="00DA41B7" w:rsidRPr="005C1AE6" w:rsidRDefault="00DA41B7" w:rsidP="00DA41B7">
            <w:pPr>
              <w:rPr>
                <w:rFonts w:eastAsia="標楷體"/>
              </w:rPr>
            </w:pPr>
            <w:r w:rsidRPr="005C1AE6">
              <w:rPr>
                <w:rFonts w:eastAsia="標楷體" w:hint="eastAsia"/>
              </w:rPr>
              <w:t>3.</w:t>
            </w:r>
            <w:r w:rsidRPr="005C1AE6">
              <w:rPr>
                <w:rFonts w:eastAsia="標楷體" w:hint="eastAsia"/>
              </w:rPr>
              <w:t>透過觀察日晷，能了解不同的光源位置會對影子的長度與方位造成影響。</w:t>
            </w:r>
          </w:p>
          <w:p w14:paraId="38F1A704" w14:textId="77777777" w:rsidR="00DA41B7" w:rsidRPr="005C1AE6" w:rsidRDefault="00DA41B7" w:rsidP="00DA41B7">
            <w:pPr>
              <w:rPr>
                <w:rFonts w:eastAsia="標楷體"/>
              </w:rPr>
            </w:pPr>
            <w:r w:rsidRPr="005C1AE6">
              <w:rPr>
                <w:rFonts w:eastAsia="標楷體" w:hint="eastAsia"/>
              </w:rPr>
              <w:t>4.</w:t>
            </w:r>
            <w:r w:rsidRPr="005C1AE6">
              <w:rPr>
                <w:rFonts w:eastAsia="標楷體" w:hint="eastAsia"/>
              </w:rPr>
              <w:t>透過一天中不同時間的測量，覺察太陽在一天中的方位和高度角有規律性變化。</w:t>
            </w:r>
          </w:p>
          <w:p w14:paraId="29A11694" w14:textId="77777777" w:rsidR="00DA41B7" w:rsidRPr="005C1AE6" w:rsidRDefault="00DA41B7" w:rsidP="00DA41B7">
            <w:pPr>
              <w:rPr>
                <w:rFonts w:eastAsia="標楷體"/>
              </w:rPr>
            </w:pPr>
            <w:r w:rsidRPr="005C1AE6">
              <w:rPr>
                <w:rFonts w:eastAsia="標楷體" w:hint="eastAsia"/>
              </w:rPr>
              <w:t>5.</w:t>
            </w:r>
            <w:r w:rsidRPr="005C1AE6">
              <w:rPr>
                <w:rFonts w:eastAsia="標楷體" w:hint="eastAsia"/>
              </w:rPr>
              <w:t>透過比較不同季節太陽的測量資料，察覺日出、日落的方位和高度角及溫度會隨著</w:t>
            </w:r>
          </w:p>
          <w:p w14:paraId="23EBE23E" w14:textId="77777777" w:rsidR="00DA41B7" w:rsidRPr="005C1AE6" w:rsidRDefault="00DA41B7" w:rsidP="00DA41B7">
            <w:pPr>
              <w:rPr>
                <w:rFonts w:eastAsia="標楷體"/>
              </w:rPr>
            </w:pPr>
            <w:r w:rsidRPr="005C1AE6">
              <w:rPr>
                <w:rFonts w:eastAsia="標楷體" w:hint="eastAsia"/>
              </w:rPr>
              <w:t>季節不同而有規律性的變化</w:t>
            </w:r>
          </w:p>
          <w:p w14:paraId="2B531A06" w14:textId="77777777" w:rsidR="00DA41B7" w:rsidRPr="005C1AE6" w:rsidRDefault="00DA41B7" w:rsidP="00DA41B7">
            <w:pPr>
              <w:rPr>
                <w:rFonts w:eastAsia="標楷體"/>
              </w:rPr>
            </w:pPr>
            <w:r w:rsidRPr="005C1AE6">
              <w:rPr>
                <w:rFonts w:eastAsia="標楷體" w:hint="eastAsia"/>
              </w:rPr>
              <w:t>6.</w:t>
            </w:r>
            <w:r w:rsidRPr="005C1AE6">
              <w:rPr>
                <w:rFonts w:eastAsia="標楷體" w:hint="eastAsia"/>
              </w:rPr>
              <w:t>能觀察生活中的彩虹現象，探究出現彩虹色光的條件，並發現彩虹與太陽的相對位</w:t>
            </w:r>
          </w:p>
          <w:p w14:paraId="2E1A262E" w14:textId="77777777" w:rsidR="00DA41B7" w:rsidRPr="005C1AE6" w:rsidRDefault="00DA41B7" w:rsidP="00DA41B7">
            <w:pPr>
              <w:rPr>
                <w:rFonts w:eastAsia="標楷體"/>
              </w:rPr>
            </w:pPr>
            <w:r w:rsidRPr="005C1AE6">
              <w:rPr>
                <w:rFonts w:eastAsia="標楷體" w:hint="eastAsia"/>
              </w:rPr>
              <w:t>置關係。</w:t>
            </w:r>
          </w:p>
          <w:p w14:paraId="3C378FEC" w14:textId="77777777" w:rsidR="00DA41B7" w:rsidRPr="005C1AE6" w:rsidRDefault="00DA41B7" w:rsidP="00DA41B7">
            <w:pPr>
              <w:rPr>
                <w:rFonts w:eastAsia="標楷體"/>
              </w:rPr>
            </w:pPr>
            <w:r w:rsidRPr="005C1AE6">
              <w:rPr>
                <w:rFonts w:eastAsia="標楷體" w:hint="eastAsia"/>
              </w:rPr>
              <w:t>7.</w:t>
            </w:r>
            <w:r w:rsidRPr="005C1AE6">
              <w:rPr>
                <w:rFonts w:eastAsia="標楷體" w:hint="eastAsia"/>
              </w:rPr>
              <w:t>能透過實驗操作，發現陽光是由不同的色光所組成。</w:t>
            </w:r>
          </w:p>
          <w:p w14:paraId="3A992913" w14:textId="77777777" w:rsidR="00DA41B7" w:rsidRPr="005C1AE6" w:rsidRDefault="00DA41B7" w:rsidP="00DA41B7">
            <w:pPr>
              <w:rPr>
                <w:rFonts w:eastAsia="標楷體"/>
              </w:rPr>
            </w:pPr>
            <w:r w:rsidRPr="005C1AE6">
              <w:rPr>
                <w:rFonts w:eastAsia="標楷體" w:hint="eastAsia"/>
              </w:rPr>
              <w:t>8.</w:t>
            </w:r>
            <w:r w:rsidRPr="005C1AE6">
              <w:rPr>
                <w:rFonts w:eastAsia="標楷體" w:hint="eastAsia"/>
              </w:rPr>
              <w:t>能認識生活中光的折射現象及光在不同介質中的行徑變化。</w:t>
            </w:r>
          </w:p>
          <w:p w14:paraId="20C99DAA" w14:textId="77777777" w:rsidR="00DA41B7" w:rsidRPr="005C1AE6" w:rsidRDefault="00DA41B7" w:rsidP="00DA41B7">
            <w:pPr>
              <w:rPr>
                <w:rFonts w:eastAsia="標楷體"/>
              </w:rPr>
            </w:pPr>
            <w:r w:rsidRPr="005C1AE6">
              <w:rPr>
                <w:rFonts w:eastAsia="標楷體" w:hint="eastAsia"/>
              </w:rPr>
              <w:t>9 .</w:t>
            </w:r>
            <w:r w:rsidRPr="005C1AE6">
              <w:rPr>
                <w:rFonts w:eastAsia="標楷體" w:hint="eastAsia"/>
              </w:rPr>
              <w:t>能透過實驗操作，理解放大鏡的聚光和成像。</w:t>
            </w:r>
          </w:p>
          <w:p w14:paraId="71B23B7A" w14:textId="77777777" w:rsidR="00DA41B7" w:rsidRPr="005C1AE6" w:rsidRDefault="00DA41B7" w:rsidP="00DA41B7">
            <w:pPr>
              <w:rPr>
                <w:rFonts w:eastAsia="標楷體"/>
              </w:rPr>
            </w:pPr>
            <w:r w:rsidRPr="005C1AE6">
              <w:rPr>
                <w:rFonts w:eastAsia="標楷體" w:hint="eastAsia"/>
              </w:rPr>
              <w:t>10.</w:t>
            </w:r>
            <w:r w:rsidRPr="005C1AE6">
              <w:rPr>
                <w:rFonts w:eastAsia="標楷體" w:hint="eastAsia"/>
              </w:rPr>
              <w:t>觀察植物為了適應不同環境所發展出來不同形態的特徵。</w:t>
            </w:r>
          </w:p>
          <w:p w14:paraId="5DA0A46A" w14:textId="77777777" w:rsidR="00DA41B7" w:rsidRPr="005C1AE6" w:rsidRDefault="00DA41B7" w:rsidP="00DA41B7">
            <w:pPr>
              <w:rPr>
                <w:rFonts w:eastAsia="標楷體"/>
              </w:rPr>
            </w:pPr>
            <w:r w:rsidRPr="005C1AE6">
              <w:rPr>
                <w:rFonts w:eastAsia="標楷體" w:hint="eastAsia"/>
              </w:rPr>
              <w:t>11.</w:t>
            </w:r>
            <w:r w:rsidRPr="005C1AE6">
              <w:rPr>
                <w:rFonts w:eastAsia="標楷體" w:hint="eastAsia"/>
              </w:rPr>
              <w:t>透過討論能知道植物生長所需的養分是經由光合作用從太陽光獲得的。</w:t>
            </w:r>
          </w:p>
          <w:p w14:paraId="76D06254" w14:textId="77777777" w:rsidR="00DA41B7" w:rsidRPr="005C1AE6" w:rsidRDefault="00DA41B7" w:rsidP="00DA41B7">
            <w:pPr>
              <w:rPr>
                <w:rFonts w:eastAsia="標楷體"/>
              </w:rPr>
            </w:pPr>
            <w:r w:rsidRPr="005C1AE6">
              <w:rPr>
                <w:rFonts w:eastAsia="標楷體" w:hint="eastAsia"/>
              </w:rPr>
              <w:t>12.</w:t>
            </w:r>
            <w:r w:rsidRPr="005C1AE6">
              <w:rPr>
                <w:rFonts w:eastAsia="標楷體" w:hint="eastAsia"/>
              </w:rPr>
              <w:t>透過探究實驗了解植物的根吸收水分之後，經由莖輸送到葉子，最後利用蒸散作</w:t>
            </w:r>
          </w:p>
          <w:p w14:paraId="335918F7" w14:textId="77777777" w:rsidR="00DA41B7" w:rsidRPr="005C1AE6" w:rsidRDefault="00DA41B7" w:rsidP="00DA41B7">
            <w:pPr>
              <w:rPr>
                <w:rFonts w:eastAsia="標楷體"/>
              </w:rPr>
            </w:pPr>
            <w:r w:rsidRPr="005C1AE6">
              <w:rPr>
                <w:rFonts w:eastAsia="標楷體" w:hint="eastAsia"/>
              </w:rPr>
              <w:t>用在葉子將水分排出。</w:t>
            </w:r>
          </w:p>
          <w:p w14:paraId="7C1F9DA9" w14:textId="77777777" w:rsidR="00DA41B7" w:rsidRPr="005C1AE6" w:rsidRDefault="00DA41B7" w:rsidP="00DA41B7">
            <w:pPr>
              <w:rPr>
                <w:rFonts w:eastAsia="標楷體"/>
              </w:rPr>
            </w:pPr>
            <w:r w:rsidRPr="005C1AE6">
              <w:rPr>
                <w:rFonts w:eastAsia="標楷體" w:hint="eastAsia"/>
              </w:rPr>
              <w:t>13.</w:t>
            </w:r>
            <w:r w:rsidRPr="005C1AE6">
              <w:rPr>
                <w:rFonts w:eastAsia="標楷體" w:hint="eastAsia"/>
              </w:rPr>
              <w:t>透過觀察發現植物的花朵有雄蕊和雌蕊的區別，並知道雄蕊透過不同的傳播方式</w:t>
            </w:r>
          </w:p>
          <w:p w14:paraId="63F045BE" w14:textId="77777777" w:rsidR="00DA41B7" w:rsidRPr="005C1AE6" w:rsidRDefault="00DA41B7" w:rsidP="00DA41B7">
            <w:pPr>
              <w:rPr>
                <w:rFonts w:eastAsia="標楷體"/>
              </w:rPr>
            </w:pPr>
            <w:r w:rsidRPr="005C1AE6">
              <w:rPr>
                <w:rFonts w:eastAsia="標楷體" w:hint="eastAsia"/>
              </w:rPr>
              <w:t>，將花粉傳送到雌蕊的柱頭完成授粉，最後形成果實並產生種子。</w:t>
            </w:r>
          </w:p>
          <w:p w14:paraId="13B072DA" w14:textId="77777777" w:rsidR="00DA41B7" w:rsidRPr="005C1AE6" w:rsidRDefault="00DA41B7" w:rsidP="00DA41B7">
            <w:pPr>
              <w:rPr>
                <w:rFonts w:eastAsia="標楷體"/>
              </w:rPr>
            </w:pPr>
            <w:r w:rsidRPr="005C1AE6">
              <w:rPr>
                <w:rFonts w:eastAsia="標楷體" w:hint="eastAsia"/>
              </w:rPr>
              <w:t>14.</w:t>
            </w:r>
            <w:r w:rsidRPr="005C1AE6">
              <w:rPr>
                <w:rFonts w:eastAsia="標楷體" w:hint="eastAsia"/>
              </w:rPr>
              <w:t>透過討論了解植物的種子會利用不一樣的方式進行傳播，達到繁殖的目的。</w:t>
            </w:r>
          </w:p>
          <w:p w14:paraId="7332CD17" w14:textId="77777777" w:rsidR="00DA41B7" w:rsidRPr="005C1AE6" w:rsidRDefault="00DA41B7" w:rsidP="00DA41B7">
            <w:pPr>
              <w:rPr>
                <w:rFonts w:eastAsia="標楷體"/>
              </w:rPr>
            </w:pPr>
            <w:r w:rsidRPr="005C1AE6">
              <w:rPr>
                <w:rFonts w:eastAsia="標楷體" w:hint="eastAsia"/>
              </w:rPr>
              <w:t>15.</w:t>
            </w:r>
            <w:r w:rsidRPr="005C1AE6">
              <w:rPr>
                <w:rFonts w:eastAsia="標楷體" w:hint="eastAsia"/>
              </w:rPr>
              <w:t>透過實際種植了解植物除了種子之外，還會利用根、莖、葉等不同部位進行繁殖。</w:t>
            </w:r>
          </w:p>
          <w:p w14:paraId="7EF2D886" w14:textId="77777777" w:rsidR="00DA41B7" w:rsidRPr="005C1AE6" w:rsidRDefault="00DA41B7" w:rsidP="00DA41B7">
            <w:pPr>
              <w:rPr>
                <w:rFonts w:eastAsia="標楷體"/>
              </w:rPr>
            </w:pPr>
            <w:r w:rsidRPr="005C1AE6">
              <w:rPr>
                <w:rFonts w:eastAsia="標楷體" w:hint="eastAsia"/>
              </w:rPr>
              <w:t>16.</w:t>
            </w:r>
            <w:r w:rsidRPr="005C1AE6">
              <w:rPr>
                <w:rFonts w:eastAsia="標楷體" w:hint="eastAsia"/>
              </w:rPr>
              <w:t>能透過實際觀察記錄植物的特徵，並根據植物的形態特徵進行分類。</w:t>
            </w:r>
          </w:p>
          <w:p w14:paraId="45697F8B" w14:textId="77777777" w:rsidR="00DA41B7" w:rsidRPr="005C1AE6" w:rsidRDefault="00DA41B7" w:rsidP="00DA41B7">
            <w:pPr>
              <w:rPr>
                <w:rFonts w:eastAsia="標楷體"/>
              </w:rPr>
            </w:pPr>
            <w:r w:rsidRPr="005C1AE6">
              <w:rPr>
                <w:rFonts w:eastAsia="標楷體" w:hint="eastAsia"/>
              </w:rPr>
              <w:t>17.</w:t>
            </w:r>
            <w:r w:rsidRPr="005C1AE6">
              <w:rPr>
                <w:rFonts w:eastAsia="標楷體" w:hint="eastAsia"/>
              </w:rPr>
              <w:t>透過觀察海水水溶液，了解水溶液是不同物質溶解在水中，所組成的混合物。</w:t>
            </w:r>
          </w:p>
          <w:p w14:paraId="7B4EE2DD" w14:textId="77777777" w:rsidR="00DA41B7" w:rsidRPr="005C1AE6" w:rsidRDefault="00DA41B7" w:rsidP="00DA41B7">
            <w:pPr>
              <w:rPr>
                <w:rFonts w:eastAsia="標楷體"/>
              </w:rPr>
            </w:pPr>
            <w:r w:rsidRPr="005C1AE6">
              <w:rPr>
                <w:rFonts w:eastAsia="標楷體" w:hint="eastAsia"/>
              </w:rPr>
              <w:t>18.</w:t>
            </w:r>
            <w:r w:rsidRPr="005C1AE6">
              <w:rPr>
                <w:rFonts w:eastAsia="標楷體" w:hint="eastAsia"/>
              </w:rPr>
              <w:t>透過探究活動，發現能利用水分蒸發的方法，來分離水溶液中的固體物質。</w:t>
            </w:r>
          </w:p>
          <w:p w14:paraId="1C6243A7" w14:textId="77777777" w:rsidR="00DA41B7" w:rsidRPr="005C1AE6" w:rsidRDefault="00DA41B7" w:rsidP="00DA41B7">
            <w:pPr>
              <w:rPr>
                <w:rFonts w:eastAsia="標楷體"/>
              </w:rPr>
            </w:pPr>
            <w:r w:rsidRPr="005C1AE6">
              <w:rPr>
                <w:rFonts w:eastAsia="標楷體" w:hint="eastAsia"/>
              </w:rPr>
              <w:t>19.</w:t>
            </w:r>
            <w:r w:rsidRPr="005C1AE6">
              <w:rPr>
                <w:rFonts w:eastAsia="標楷體" w:hint="eastAsia"/>
              </w:rPr>
              <w:t>利用石蕊試紙和自製酸鹼指示劑來檢驗水溶液的酸鹼性；並依據實驗結果，定義</w:t>
            </w:r>
          </w:p>
          <w:p w14:paraId="00CA31D1" w14:textId="77777777" w:rsidR="00DA41B7" w:rsidRPr="005C1AE6" w:rsidRDefault="00DA41B7" w:rsidP="00DA41B7">
            <w:pPr>
              <w:rPr>
                <w:rFonts w:eastAsia="標楷體"/>
              </w:rPr>
            </w:pPr>
            <w:r w:rsidRPr="005C1AE6">
              <w:rPr>
                <w:rFonts w:eastAsia="標楷體" w:hint="eastAsia"/>
              </w:rPr>
              <w:t>酸性、中性和鹼性水溶液。</w:t>
            </w:r>
          </w:p>
          <w:p w14:paraId="67E5D1BA" w14:textId="77777777" w:rsidR="00DA41B7" w:rsidRPr="005C1AE6" w:rsidRDefault="00DA41B7" w:rsidP="00DA41B7">
            <w:pPr>
              <w:rPr>
                <w:rFonts w:eastAsia="標楷體"/>
              </w:rPr>
            </w:pPr>
            <w:r w:rsidRPr="005C1AE6">
              <w:rPr>
                <w:rFonts w:eastAsia="標楷體" w:hint="eastAsia"/>
              </w:rPr>
              <w:t>20.</w:t>
            </w:r>
            <w:r w:rsidRPr="005C1AE6">
              <w:rPr>
                <w:rFonts w:eastAsia="標楷體" w:hint="eastAsia"/>
              </w:rPr>
              <w:t>透過實驗了解酸性和鹼性水溶液混合後，會因交互作用而改變水溶液原來的酸鹼</w:t>
            </w:r>
          </w:p>
          <w:p w14:paraId="76ABAC40" w14:textId="77777777" w:rsidR="00DA41B7" w:rsidRPr="005C1AE6" w:rsidRDefault="00DA41B7" w:rsidP="00DA41B7">
            <w:pPr>
              <w:rPr>
                <w:rFonts w:eastAsia="標楷體"/>
              </w:rPr>
            </w:pPr>
            <w:r w:rsidRPr="005C1AE6">
              <w:rPr>
                <w:rFonts w:eastAsia="標楷體" w:hint="eastAsia"/>
              </w:rPr>
              <w:t>性。</w:t>
            </w:r>
          </w:p>
          <w:p w14:paraId="32FC1D32" w14:textId="77777777" w:rsidR="00DA41B7" w:rsidRPr="005C1AE6" w:rsidRDefault="00DA41B7" w:rsidP="00DA41B7">
            <w:pPr>
              <w:rPr>
                <w:rFonts w:eastAsia="標楷體"/>
              </w:rPr>
            </w:pPr>
            <w:r w:rsidRPr="005C1AE6">
              <w:rPr>
                <w:rFonts w:eastAsia="標楷體" w:hint="eastAsia"/>
              </w:rPr>
              <w:t>21.</w:t>
            </w:r>
            <w:r w:rsidRPr="005C1AE6">
              <w:rPr>
                <w:rFonts w:eastAsia="標楷體" w:hint="eastAsia"/>
              </w:rPr>
              <w:t>覺察及了解各種酸鹼水溶液在生活環境中的應用與影響。</w:t>
            </w:r>
          </w:p>
          <w:p w14:paraId="0CF8CA14" w14:textId="77777777" w:rsidR="00DA41B7" w:rsidRPr="005C1AE6" w:rsidRDefault="00DA41B7" w:rsidP="00DA41B7">
            <w:pPr>
              <w:rPr>
                <w:rFonts w:eastAsia="標楷體"/>
              </w:rPr>
            </w:pPr>
            <w:r w:rsidRPr="005C1AE6">
              <w:rPr>
                <w:rFonts w:eastAsia="標楷體" w:hint="eastAsia"/>
              </w:rPr>
              <w:t>22.</w:t>
            </w:r>
            <w:r w:rsidRPr="005C1AE6">
              <w:rPr>
                <w:rFonts w:eastAsia="標楷體" w:hint="eastAsia"/>
              </w:rPr>
              <w:t>透過實驗了解許多水溶液具有導電性，並能注意生活中的用電安全。</w:t>
            </w:r>
          </w:p>
          <w:p w14:paraId="3F6D1C9C" w14:textId="77777777" w:rsidR="00DA41B7" w:rsidRPr="005C1AE6" w:rsidRDefault="00DA41B7" w:rsidP="00DA41B7">
            <w:pPr>
              <w:rPr>
                <w:rFonts w:eastAsia="標楷體"/>
              </w:rPr>
            </w:pPr>
            <w:r w:rsidRPr="005C1AE6">
              <w:rPr>
                <w:rFonts w:eastAsia="標楷體" w:hint="eastAsia"/>
              </w:rPr>
              <w:t>23.</w:t>
            </w:r>
            <w:r w:rsidRPr="005C1AE6">
              <w:rPr>
                <w:rFonts w:eastAsia="標楷體" w:hint="eastAsia"/>
              </w:rPr>
              <w:t>能察覺物體向下運動是受到地球引力作用。</w:t>
            </w:r>
          </w:p>
          <w:p w14:paraId="57EF611D" w14:textId="77777777" w:rsidR="00DA41B7" w:rsidRPr="005C1AE6" w:rsidRDefault="00DA41B7" w:rsidP="00DA41B7">
            <w:pPr>
              <w:rPr>
                <w:rFonts w:eastAsia="標楷體"/>
              </w:rPr>
            </w:pPr>
            <w:r w:rsidRPr="005C1AE6">
              <w:rPr>
                <w:rFonts w:eastAsia="標楷體" w:hint="eastAsia"/>
              </w:rPr>
              <w:t>24.</w:t>
            </w:r>
            <w:r w:rsidRPr="005C1AE6">
              <w:rPr>
                <w:rFonts w:eastAsia="標楷體" w:hint="eastAsia"/>
              </w:rPr>
              <w:t>能知道地球上的物體都會受地球引力的作用。</w:t>
            </w:r>
          </w:p>
          <w:p w14:paraId="156D8A93" w14:textId="77777777" w:rsidR="00DA41B7" w:rsidRPr="005C1AE6" w:rsidRDefault="00DA41B7" w:rsidP="00DA41B7">
            <w:pPr>
              <w:rPr>
                <w:rFonts w:eastAsia="標楷體"/>
              </w:rPr>
            </w:pPr>
            <w:r w:rsidRPr="005C1AE6">
              <w:rPr>
                <w:rFonts w:eastAsia="標楷體" w:hint="eastAsia"/>
              </w:rPr>
              <w:t>25.</w:t>
            </w:r>
            <w:r w:rsidRPr="005C1AE6">
              <w:rPr>
                <w:rFonts w:eastAsia="標楷體" w:hint="eastAsia"/>
              </w:rPr>
              <w:t>能辦別物體受力可分為接觸力與超距力。</w:t>
            </w:r>
          </w:p>
          <w:p w14:paraId="2669F89A" w14:textId="77777777" w:rsidR="00DA41B7" w:rsidRPr="005C1AE6" w:rsidRDefault="00DA41B7" w:rsidP="00DA41B7">
            <w:pPr>
              <w:rPr>
                <w:rFonts w:eastAsia="標楷體"/>
              </w:rPr>
            </w:pPr>
            <w:r w:rsidRPr="005C1AE6">
              <w:rPr>
                <w:rFonts w:eastAsia="標楷體" w:hint="eastAsia"/>
              </w:rPr>
              <w:t>26.</w:t>
            </w:r>
            <w:r w:rsidRPr="005C1AE6">
              <w:rPr>
                <w:rFonts w:eastAsia="標楷體" w:hint="eastAsia"/>
              </w:rPr>
              <w:t>能運用時間與距離的關係，描述物體的速度的變化。</w:t>
            </w:r>
          </w:p>
          <w:p w14:paraId="4A73058F" w14:textId="77777777" w:rsidR="00DA41B7" w:rsidRPr="005C1AE6" w:rsidRDefault="00DA41B7" w:rsidP="00DA41B7">
            <w:pPr>
              <w:rPr>
                <w:rFonts w:eastAsia="標楷體"/>
              </w:rPr>
            </w:pPr>
            <w:r w:rsidRPr="005C1AE6">
              <w:rPr>
                <w:rFonts w:eastAsia="標楷體" w:hint="eastAsia"/>
              </w:rPr>
              <w:t>27.</w:t>
            </w:r>
            <w:r w:rsidRPr="005C1AE6">
              <w:rPr>
                <w:rFonts w:eastAsia="標楷體" w:hint="eastAsia"/>
              </w:rPr>
              <w:t>能觀察與操作了解物體，由愈高處落下，速度愈快。</w:t>
            </w:r>
          </w:p>
          <w:p w14:paraId="39A92214" w14:textId="77777777" w:rsidR="00DA41B7" w:rsidRPr="005C1AE6" w:rsidRDefault="00DA41B7" w:rsidP="00DA41B7">
            <w:pPr>
              <w:rPr>
                <w:rFonts w:eastAsia="標楷體"/>
              </w:rPr>
            </w:pPr>
            <w:r w:rsidRPr="005C1AE6">
              <w:rPr>
                <w:rFonts w:eastAsia="標楷體"/>
              </w:rPr>
              <w:t>28 .</w:t>
            </w:r>
            <w:r w:rsidRPr="005C1AE6">
              <w:rPr>
                <w:rFonts w:eastAsia="標楷體" w:hint="eastAsia"/>
              </w:rPr>
              <w:t>經由探究了解運動的物體具有動能，對同一物體而言，速度愈快動能愈大。</w:t>
            </w:r>
          </w:p>
          <w:p w14:paraId="288D3F05" w14:textId="77777777" w:rsidR="00DA41B7" w:rsidRPr="005C1AE6" w:rsidRDefault="00DA41B7" w:rsidP="00DA41B7">
            <w:pPr>
              <w:rPr>
                <w:rFonts w:eastAsia="標楷體"/>
              </w:rPr>
            </w:pPr>
            <w:r w:rsidRPr="005C1AE6">
              <w:rPr>
                <w:rFonts w:eastAsia="標楷體" w:hint="eastAsia"/>
              </w:rPr>
              <w:t>29.</w:t>
            </w:r>
            <w:r w:rsidRPr="005C1AE6">
              <w:rPr>
                <w:rFonts w:eastAsia="標楷體" w:hint="eastAsia"/>
              </w:rPr>
              <w:t>能察覺力的大小可由物體的形變或運動狀態的改變程度得知。</w:t>
            </w:r>
          </w:p>
          <w:p w14:paraId="4DB76FEB" w14:textId="77777777" w:rsidR="00DA41B7" w:rsidRPr="005C1AE6" w:rsidRDefault="00DA41B7" w:rsidP="00DA41B7">
            <w:pPr>
              <w:rPr>
                <w:rFonts w:eastAsia="標楷體"/>
              </w:rPr>
            </w:pPr>
            <w:r w:rsidRPr="005C1AE6">
              <w:rPr>
                <w:rFonts w:eastAsia="標楷體" w:hint="eastAsia"/>
              </w:rPr>
              <w:t>30.</w:t>
            </w:r>
            <w:r w:rsidRPr="005C1AE6">
              <w:rPr>
                <w:rFonts w:eastAsia="標楷體" w:hint="eastAsia"/>
              </w:rPr>
              <w:t>經由探究了解彈簧受的力量愈大，伸長也愈長。</w:t>
            </w:r>
          </w:p>
          <w:p w14:paraId="114D60B1" w14:textId="77777777" w:rsidR="00DA41B7" w:rsidRPr="005C1AE6" w:rsidRDefault="00DA41B7" w:rsidP="00DA41B7">
            <w:pPr>
              <w:rPr>
                <w:rFonts w:eastAsia="標楷體"/>
              </w:rPr>
            </w:pPr>
            <w:r w:rsidRPr="005C1AE6">
              <w:rPr>
                <w:rFonts w:eastAsia="標楷體" w:hint="eastAsia"/>
              </w:rPr>
              <w:t>31.</w:t>
            </w:r>
            <w:r w:rsidRPr="005C1AE6">
              <w:rPr>
                <w:rFonts w:eastAsia="標楷體" w:hint="eastAsia"/>
              </w:rPr>
              <w:t>能察覺地球對物體的引力就是物體的重量。</w:t>
            </w:r>
          </w:p>
          <w:p w14:paraId="6083235E" w14:textId="77777777" w:rsidR="00DA41B7" w:rsidRPr="005C1AE6" w:rsidRDefault="00DA41B7" w:rsidP="00DA41B7">
            <w:pPr>
              <w:rPr>
                <w:rFonts w:eastAsia="標楷體"/>
              </w:rPr>
            </w:pPr>
            <w:r w:rsidRPr="005C1AE6">
              <w:rPr>
                <w:rFonts w:eastAsia="標楷體" w:hint="eastAsia"/>
              </w:rPr>
              <w:t>32.</w:t>
            </w:r>
            <w:r w:rsidRPr="005C1AE6">
              <w:rPr>
                <w:rFonts w:eastAsia="標楷體" w:hint="eastAsia"/>
              </w:rPr>
              <w:t>能了解同時受到二個方向相反，作用力大小不同時，會影響物體移動的情形。</w:t>
            </w:r>
          </w:p>
          <w:p w14:paraId="21F0A86A" w14:textId="77777777" w:rsidR="00DA41B7" w:rsidRPr="005C1AE6" w:rsidRDefault="00DA41B7" w:rsidP="00DA41B7">
            <w:pPr>
              <w:rPr>
                <w:rFonts w:eastAsia="標楷體"/>
              </w:rPr>
            </w:pPr>
            <w:r w:rsidRPr="005C1AE6">
              <w:rPr>
                <w:rFonts w:eastAsia="標楷體" w:hint="eastAsia"/>
              </w:rPr>
              <w:t>33.</w:t>
            </w:r>
            <w:r w:rsidRPr="005C1AE6">
              <w:rPr>
                <w:rFonts w:eastAsia="標楷體" w:hint="eastAsia"/>
              </w:rPr>
              <w:t>能分辦物質表面的結構與性質不同，其可產生的摩擦力不同。</w:t>
            </w:r>
          </w:p>
          <w:p w14:paraId="3BF57A53" w14:textId="2879A720" w:rsidR="00DA41B7" w:rsidRPr="005C1AE6" w:rsidRDefault="00DA41B7" w:rsidP="00DA41B7">
            <w:pPr>
              <w:rPr>
                <w:rFonts w:eastAsia="標楷體"/>
              </w:rPr>
            </w:pPr>
            <w:r w:rsidRPr="005C1AE6">
              <w:rPr>
                <w:rFonts w:eastAsia="標楷體" w:hint="eastAsia"/>
              </w:rPr>
              <w:t>34.</w:t>
            </w:r>
            <w:r w:rsidRPr="005C1AE6">
              <w:rPr>
                <w:rFonts w:eastAsia="標楷體" w:hint="eastAsia"/>
              </w:rPr>
              <w:t>能應用摩擦力的不同，讓生活更便利。</w:t>
            </w:r>
          </w:p>
        </w:tc>
        <w:tc>
          <w:tcPr>
            <w:tcW w:w="3685" w:type="dxa"/>
            <w:gridSpan w:val="3"/>
            <w:vAlign w:val="center"/>
          </w:tcPr>
          <w:p w14:paraId="5E0D4E70" w14:textId="77777777" w:rsidR="00DA41B7" w:rsidRPr="005C1AE6" w:rsidRDefault="00DA41B7" w:rsidP="00DA41B7">
            <w:pPr>
              <w:rPr>
                <w:rFonts w:eastAsia="標楷體"/>
              </w:rPr>
            </w:pPr>
            <w:r w:rsidRPr="005C1AE6">
              <w:rPr>
                <w:rFonts w:eastAsia="標楷體" w:hint="eastAsia"/>
              </w:rPr>
              <w:t>口頭報告</w:t>
            </w:r>
          </w:p>
          <w:p w14:paraId="3F871A65" w14:textId="77777777" w:rsidR="00DA41B7" w:rsidRPr="005C1AE6" w:rsidRDefault="00DA41B7" w:rsidP="00DA41B7">
            <w:pPr>
              <w:rPr>
                <w:rFonts w:eastAsia="標楷體"/>
              </w:rPr>
            </w:pPr>
            <w:r w:rsidRPr="005C1AE6">
              <w:rPr>
                <w:rFonts w:eastAsia="標楷體" w:hint="eastAsia"/>
              </w:rPr>
              <w:t>小組互動表現</w:t>
            </w:r>
          </w:p>
          <w:p w14:paraId="3D0C6A43" w14:textId="77777777" w:rsidR="00DA41B7" w:rsidRPr="005C1AE6" w:rsidRDefault="00DA41B7" w:rsidP="00DA41B7">
            <w:pPr>
              <w:rPr>
                <w:rFonts w:eastAsia="標楷體"/>
              </w:rPr>
            </w:pPr>
            <w:r w:rsidRPr="005C1AE6">
              <w:rPr>
                <w:rFonts w:eastAsia="標楷體" w:hint="eastAsia"/>
              </w:rPr>
              <w:t>實驗操作</w:t>
            </w:r>
          </w:p>
          <w:p w14:paraId="5362A103" w14:textId="20555074" w:rsidR="00DA41B7" w:rsidRPr="005C1AE6" w:rsidRDefault="00DA41B7" w:rsidP="00DA41B7">
            <w:pPr>
              <w:rPr>
                <w:rFonts w:eastAsia="標楷體"/>
              </w:rPr>
            </w:pPr>
            <w:r w:rsidRPr="005C1AE6">
              <w:rPr>
                <w:rFonts w:eastAsia="標楷體" w:hint="eastAsia"/>
              </w:rPr>
              <w:t>習作評量</w:t>
            </w:r>
          </w:p>
        </w:tc>
      </w:tr>
      <w:tr w:rsidR="00DA41B7" w:rsidRPr="005C1AE6" w14:paraId="719C69E2" w14:textId="77777777" w:rsidTr="00384B1D">
        <w:trPr>
          <w:cantSplit/>
          <w:trHeight w:val="528"/>
          <w:jc w:val="center"/>
        </w:trPr>
        <w:tc>
          <w:tcPr>
            <w:tcW w:w="1833" w:type="dxa"/>
            <w:gridSpan w:val="4"/>
            <w:vAlign w:val="center"/>
          </w:tcPr>
          <w:p w14:paraId="505B43FA" w14:textId="77777777" w:rsidR="00DA41B7" w:rsidRPr="005C1AE6" w:rsidRDefault="00DA41B7" w:rsidP="00DA41B7">
            <w:pPr>
              <w:jc w:val="center"/>
              <w:rPr>
                <w:rFonts w:eastAsia="標楷體"/>
              </w:rPr>
            </w:pPr>
            <w:r w:rsidRPr="005C1AE6">
              <w:rPr>
                <w:rFonts w:ascii="Arial" w:eastAsia="標楷體" w:hAnsi="Arial" w:cs="Arial"/>
              </w:rPr>
              <w:t>藝術</w:t>
            </w:r>
          </w:p>
        </w:tc>
        <w:tc>
          <w:tcPr>
            <w:tcW w:w="9219" w:type="dxa"/>
            <w:gridSpan w:val="9"/>
            <w:vAlign w:val="center"/>
          </w:tcPr>
          <w:p w14:paraId="75431423"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w:t>
            </w:r>
            <w:r w:rsidRPr="005C1AE6">
              <w:rPr>
                <w:rFonts w:ascii="標楷體" w:eastAsia="標楷體" w:hAnsi="標楷體" w:cs="微軟正黑體" w:hint="eastAsia"/>
              </w:rPr>
              <w:t>認識降記號</w:t>
            </w:r>
            <w:r w:rsidRPr="005C1AE6">
              <w:rPr>
                <w:rFonts w:ascii="標楷體" w:eastAsia="標楷體" w:hAnsi="標楷體" w:cs="Malgun Gothic Semilight" w:hint="eastAsia"/>
              </w:rPr>
              <w:t>、</w:t>
            </w:r>
            <w:r w:rsidRPr="005C1AE6">
              <w:rPr>
                <w:rFonts w:ascii="標楷體" w:eastAsia="標楷體" w:hAnsi="標楷體" w:cs="Times New Roman"/>
              </w:rPr>
              <w:t>F</w:t>
            </w:r>
            <w:r w:rsidRPr="005C1AE6">
              <w:rPr>
                <w:rFonts w:ascii="標楷體" w:eastAsia="標楷體" w:hAnsi="標楷體" w:cs="微軟正黑體" w:hint="eastAsia"/>
              </w:rPr>
              <w:t>大調音階</w:t>
            </w:r>
            <w:r w:rsidRPr="005C1AE6">
              <w:rPr>
                <w:rFonts w:ascii="標楷體" w:eastAsia="標楷體" w:hAnsi="標楷體" w:cs="Malgun Gothic Semilight" w:hint="eastAsia"/>
              </w:rPr>
              <w:t>、</w:t>
            </w:r>
            <w:r w:rsidRPr="005C1AE6">
              <w:rPr>
                <w:rFonts w:ascii="標楷體" w:eastAsia="標楷體" w:hAnsi="標楷體" w:cs="微軟正黑體" w:hint="eastAsia"/>
              </w:rPr>
              <w:t>八分休止符</w:t>
            </w:r>
            <w:r w:rsidRPr="005C1AE6">
              <w:rPr>
                <w:rFonts w:ascii="標楷體" w:eastAsia="標楷體" w:hAnsi="標楷體" w:cs="Malgun Gothic Semilight" w:hint="eastAsia"/>
              </w:rPr>
              <w:t>、</w:t>
            </w:r>
            <w:r w:rsidRPr="005C1AE6">
              <w:rPr>
                <w:rFonts w:ascii="標楷體" w:eastAsia="標楷體" w:hAnsi="標楷體" w:cs="微軟正黑體" w:hint="eastAsia"/>
              </w:rPr>
              <w:t>音程</w:t>
            </w:r>
            <w:r w:rsidRPr="005C1AE6">
              <w:rPr>
                <w:rFonts w:ascii="標楷體" w:eastAsia="標楷體" w:hAnsi="標楷體" w:cs="Times New Roman"/>
              </w:rPr>
              <w:t>。</w:t>
            </w:r>
          </w:p>
          <w:p w14:paraId="29687C40"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2.</w:t>
            </w:r>
            <w:r w:rsidRPr="005C1AE6">
              <w:rPr>
                <w:rFonts w:ascii="標楷體" w:eastAsia="標楷體" w:hAnsi="標楷體" w:cs="微軟正黑體" w:hint="eastAsia"/>
              </w:rPr>
              <w:t>認識電影歌曲</w:t>
            </w:r>
            <w:r w:rsidRPr="005C1AE6">
              <w:rPr>
                <w:rFonts w:ascii="標楷體" w:eastAsia="標楷體" w:hAnsi="標楷體" w:cs="Malgun Gothic Semilight" w:hint="eastAsia"/>
              </w:rPr>
              <w:t>、</w:t>
            </w:r>
            <w:r w:rsidRPr="005C1AE6">
              <w:rPr>
                <w:rFonts w:ascii="標楷體" w:eastAsia="標楷體" w:hAnsi="標楷體" w:cs="微軟正黑體" w:hint="eastAsia"/>
              </w:rPr>
              <w:t>藝術歌曲及鋼琴五重奏</w:t>
            </w:r>
            <w:r w:rsidRPr="005C1AE6">
              <w:rPr>
                <w:rFonts w:ascii="標楷體" w:eastAsia="標楷體" w:hAnsi="標楷體" w:cs="Malgun Gothic Semilight" w:hint="eastAsia"/>
              </w:rPr>
              <w:t>，</w:t>
            </w:r>
            <w:r w:rsidRPr="005C1AE6">
              <w:rPr>
                <w:rFonts w:ascii="標楷體" w:eastAsia="標楷體" w:hAnsi="標楷體" w:cs="微軟正黑體" w:hint="eastAsia"/>
              </w:rPr>
              <w:t>並感受樂曲不同文化風格</w:t>
            </w:r>
            <w:r w:rsidRPr="005C1AE6">
              <w:rPr>
                <w:rFonts w:ascii="標楷體" w:eastAsia="標楷體" w:hAnsi="標楷體" w:cs="Times New Roman"/>
              </w:rPr>
              <w:t>。</w:t>
            </w:r>
          </w:p>
          <w:p w14:paraId="28736EB4"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3.</w:t>
            </w:r>
            <w:r w:rsidRPr="005C1AE6">
              <w:rPr>
                <w:rFonts w:ascii="標楷體" w:eastAsia="標楷體" w:hAnsi="標楷體" w:cs="微軟正黑體" w:hint="eastAsia"/>
              </w:rPr>
              <w:t>高音直笛學習降</w:t>
            </w:r>
            <w:r w:rsidRPr="005C1AE6">
              <w:rPr>
                <w:rFonts w:ascii="標楷體" w:eastAsia="標楷體" w:hAnsi="標楷體" w:cs="Times New Roman"/>
              </w:rPr>
              <w:t>Si</w:t>
            </w:r>
            <w:r w:rsidRPr="005C1AE6">
              <w:rPr>
                <w:rFonts w:ascii="標楷體" w:eastAsia="標楷體" w:hAnsi="標楷體" w:cs="微軟正黑體" w:hint="eastAsia"/>
              </w:rPr>
              <w:t>音指法</w:t>
            </w:r>
            <w:r w:rsidRPr="005C1AE6">
              <w:rPr>
                <w:rFonts w:ascii="標楷體" w:eastAsia="標楷體" w:hAnsi="標楷體" w:cs="Malgun Gothic Semilight" w:hint="eastAsia"/>
              </w:rPr>
              <w:t>、</w:t>
            </w:r>
            <w:r w:rsidRPr="005C1AE6">
              <w:rPr>
                <w:rFonts w:ascii="標楷體" w:eastAsia="標楷體" w:hAnsi="標楷體" w:cs="微軟正黑體" w:hint="eastAsia"/>
              </w:rPr>
              <w:t>斷奏與非圓滑奏的運舌法</w:t>
            </w:r>
            <w:r w:rsidRPr="005C1AE6">
              <w:rPr>
                <w:rFonts w:ascii="標楷體" w:eastAsia="標楷體" w:hAnsi="標楷體" w:cs="Times New Roman"/>
              </w:rPr>
              <w:t>。</w:t>
            </w:r>
          </w:p>
          <w:p w14:paraId="6F6AC5DB"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4.</w:t>
            </w:r>
            <w:r w:rsidRPr="005C1AE6">
              <w:rPr>
                <w:rFonts w:ascii="標楷體" w:eastAsia="標楷體" w:hAnsi="標楷體" w:cs="微軟正黑體" w:hint="eastAsia"/>
              </w:rPr>
              <w:t>欣賞琵琶樂曲和古箏樂曲</w:t>
            </w:r>
            <w:r w:rsidRPr="005C1AE6">
              <w:rPr>
                <w:rFonts w:ascii="標楷體" w:eastAsia="標楷體" w:hAnsi="標楷體" w:cs="Times New Roman"/>
              </w:rPr>
              <w:t>。</w:t>
            </w:r>
          </w:p>
          <w:p w14:paraId="6E3553EC"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5.</w:t>
            </w:r>
            <w:r w:rsidRPr="005C1AE6">
              <w:rPr>
                <w:rFonts w:ascii="標楷體" w:eastAsia="標楷體" w:hAnsi="標楷體" w:cs="微軟正黑體" w:hint="eastAsia"/>
              </w:rPr>
              <w:t>欣賞不同民族慶典與儀式的服飾</w:t>
            </w:r>
            <w:r w:rsidRPr="005C1AE6">
              <w:rPr>
                <w:rFonts w:ascii="標楷體" w:eastAsia="標楷體" w:hAnsi="標楷體" w:cs="Malgun Gothic Semilight" w:hint="eastAsia"/>
              </w:rPr>
              <w:t>，</w:t>
            </w:r>
            <w:r w:rsidRPr="005C1AE6">
              <w:rPr>
                <w:rFonts w:ascii="標楷體" w:eastAsia="標楷體" w:hAnsi="標楷體" w:cs="微軟正黑體" w:hint="eastAsia"/>
              </w:rPr>
              <w:t>找出慶典的代表色彩</w:t>
            </w:r>
            <w:r w:rsidRPr="005C1AE6">
              <w:rPr>
                <w:rFonts w:ascii="標楷體" w:eastAsia="標楷體" w:hAnsi="標楷體" w:cs="Times New Roman"/>
              </w:rPr>
              <w:t>。</w:t>
            </w:r>
          </w:p>
          <w:p w14:paraId="0EE17E32"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6.</w:t>
            </w:r>
            <w:r w:rsidRPr="005C1AE6">
              <w:rPr>
                <w:rFonts w:ascii="標楷體" w:eastAsia="標楷體" w:hAnsi="標楷體" w:cs="微軟正黑體" w:hint="eastAsia"/>
              </w:rPr>
              <w:t>欣賞各國國旗的設計典故與配色後</w:t>
            </w:r>
            <w:r w:rsidRPr="005C1AE6">
              <w:rPr>
                <w:rFonts w:ascii="標楷體" w:eastAsia="標楷體" w:hAnsi="標楷體" w:cs="Malgun Gothic Semilight" w:hint="eastAsia"/>
              </w:rPr>
              <w:t>，</w:t>
            </w:r>
            <w:r w:rsidRPr="005C1AE6">
              <w:rPr>
                <w:rFonts w:ascii="標楷體" w:eastAsia="標楷體" w:hAnsi="標楷體" w:cs="微軟正黑體" w:hint="eastAsia"/>
              </w:rPr>
              <w:t>為學校設計運動會旗</w:t>
            </w:r>
            <w:r w:rsidRPr="005C1AE6">
              <w:rPr>
                <w:rFonts w:ascii="標楷體" w:eastAsia="標楷體" w:hAnsi="標楷體" w:cs="Times New Roman"/>
              </w:rPr>
              <w:t>。</w:t>
            </w:r>
          </w:p>
          <w:p w14:paraId="7BB30892"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7.</w:t>
            </w:r>
            <w:r w:rsidRPr="005C1AE6">
              <w:rPr>
                <w:rFonts w:ascii="標楷體" w:eastAsia="標楷體" w:hAnsi="標楷體" w:cs="微軟正黑體" w:hint="eastAsia"/>
              </w:rPr>
              <w:t>欣賞藝術家如何運用色彩表達</w:t>
            </w:r>
            <w:r w:rsidRPr="005C1AE6">
              <w:rPr>
                <w:rFonts w:ascii="標楷體" w:eastAsia="標楷體" w:hAnsi="標楷體" w:cs="Malgun Gothic Semilight" w:hint="eastAsia"/>
              </w:rPr>
              <w:t>，</w:t>
            </w:r>
            <w:r w:rsidRPr="005C1AE6">
              <w:rPr>
                <w:rFonts w:ascii="標楷體" w:eastAsia="標楷體" w:hAnsi="標楷體" w:cs="微軟正黑體" w:hint="eastAsia"/>
              </w:rPr>
              <w:t>運用工具進行調色練習</w:t>
            </w:r>
            <w:r w:rsidRPr="005C1AE6">
              <w:rPr>
                <w:rFonts w:ascii="標楷體" w:eastAsia="標楷體" w:hAnsi="標楷體" w:cs="Times New Roman"/>
              </w:rPr>
              <w:t>。</w:t>
            </w:r>
          </w:p>
          <w:p w14:paraId="1E5CC306"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8.</w:t>
            </w:r>
            <w:r w:rsidRPr="005C1AE6">
              <w:rPr>
                <w:rFonts w:ascii="標楷體" w:eastAsia="標楷體" w:hAnsi="標楷體" w:cs="微軟正黑體" w:hint="eastAsia"/>
              </w:rPr>
              <w:t>感受色彩營造的空間氣氛</w:t>
            </w:r>
            <w:r w:rsidRPr="005C1AE6">
              <w:rPr>
                <w:rFonts w:ascii="標楷體" w:eastAsia="標楷體" w:hAnsi="標楷體" w:cs="Malgun Gothic Semilight" w:hint="eastAsia"/>
              </w:rPr>
              <w:t>，</w:t>
            </w:r>
            <w:r w:rsidRPr="005C1AE6">
              <w:rPr>
                <w:rFonts w:ascii="標楷體" w:eastAsia="標楷體" w:hAnsi="標楷體" w:cs="微軟正黑體" w:hint="eastAsia"/>
              </w:rPr>
              <w:t>並運用設計思考進行房間改造</w:t>
            </w:r>
            <w:r w:rsidRPr="005C1AE6">
              <w:rPr>
                <w:rFonts w:ascii="標楷體" w:eastAsia="標楷體" w:hAnsi="標楷體" w:cs="Times New Roman"/>
              </w:rPr>
              <w:t>。</w:t>
            </w:r>
          </w:p>
          <w:p w14:paraId="67B28BED"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9.</w:t>
            </w:r>
            <w:r w:rsidRPr="005C1AE6">
              <w:rPr>
                <w:rFonts w:ascii="標楷體" w:eastAsia="標楷體" w:hAnsi="標楷體" w:cs="微軟正黑體" w:hint="eastAsia"/>
              </w:rPr>
              <w:t>從仰角</w:t>
            </w:r>
            <w:r w:rsidRPr="005C1AE6">
              <w:rPr>
                <w:rFonts w:ascii="標楷體" w:eastAsia="標楷體" w:hAnsi="標楷體" w:cs="Malgun Gothic Semilight" w:hint="eastAsia"/>
              </w:rPr>
              <w:t>、</w:t>
            </w:r>
            <w:r w:rsidRPr="005C1AE6">
              <w:rPr>
                <w:rFonts w:ascii="標楷體" w:eastAsia="標楷體" w:hAnsi="標楷體" w:cs="微軟正黑體" w:hint="eastAsia"/>
              </w:rPr>
              <w:t>俯角觀察物件</w:t>
            </w:r>
            <w:r w:rsidRPr="005C1AE6">
              <w:rPr>
                <w:rFonts w:ascii="標楷體" w:eastAsia="標楷體" w:hAnsi="標楷體" w:cs="Malgun Gothic Semilight" w:hint="eastAsia"/>
              </w:rPr>
              <w:t>，</w:t>
            </w:r>
            <w:r w:rsidRPr="005C1AE6">
              <w:rPr>
                <w:rFonts w:ascii="標楷體" w:eastAsia="標楷體" w:hAnsi="標楷體" w:cs="微軟正黑體" w:hint="eastAsia"/>
              </w:rPr>
              <w:t>並比較視覺效果的差異</w:t>
            </w:r>
            <w:r w:rsidRPr="005C1AE6">
              <w:rPr>
                <w:rFonts w:ascii="標楷體" w:eastAsia="標楷體" w:hAnsi="標楷體" w:cs="Times New Roman"/>
              </w:rPr>
              <w:t>。</w:t>
            </w:r>
          </w:p>
          <w:p w14:paraId="47AEFFA1"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10.</w:t>
            </w:r>
            <w:r w:rsidRPr="005C1AE6">
              <w:rPr>
                <w:rFonts w:ascii="標楷體" w:eastAsia="標楷體" w:hAnsi="標楷體" w:cs="微軟正黑體" w:hint="eastAsia"/>
              </w:rPr>
              <w:t>賞析藝術家透過不同視點</w:t>
            </w:r>
            <w:r w:rsidRPr="005C1AE6">
              <w:rPr>
                <w:rFonts w:ascii="標楷體" w:eastAsia="標楷體" w:hAnsi="標楷體" w:cs="Malgun Gothic Semilight" w:hint="eastAsia"/>
              </w:rPr>
              <w:t>，</w:t>
            </w:r>
            <w:r w:rsidRPr="005C1AE6">
              <w:rPr>
                <w:rFonts w:ascii="標楷體" w:eastAsia="標楷體" w:hAnsi="標楷體" w:cs="微軟正黑體" w:hint="eastAsia"/>
              </w:rPr>
              <w:t>展現作品的多元面貌</w:t>
            </w:r>
            <w:r w:rsidRPr="005C1AE6">
              <w:rPr>
                <w:rFonts w:ascii="標楷體" w:eastAsia="標楷體" w:hAnsi="標楷體" w:cs="Times New Roman"/>
              </w:rPr>
              <w:t>。</w:t>
            </w:r>
          </w:p>
          <w:p w14:paraId="1F9198FC"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11.</w:t>
            </w:r>
            <w:r w:rsidRPr="005C1AE6">
              <w:rPr>
                <w:rFonts w:ascii="標楷體" w:eastAsia="標楷體" w:hAnsi="標楷體" w:cs="微軟正黑體" w:hint="eastAsia"/>
              </w:rPr>
              <w:t>了解藝術作品中運用透視法營造遠近空間效果</w:t>
            </w:r>
            <w:r w:rsidRPr="005C1AE6">
              <w:rPr>
                <w:rFonts w:ascii="標楷體" w:eastAsia="標楷體" w:hAnsi="標楷體" w:cs="Malgun Gothic Semilight" w:hint="eastAsia"/>
              </w:rPr>
              <w:t>，</w:t>
            </w:r>
            <w:r w:rsidRPr="005C1AE6">
              <w:rPr>
                <w:rFonts w:ascii="標楷體" w:eastAsia="標楷體" w:hAnsi="標楷體" w:cs="微軟正黑體" w:hint="eastAsia"/>
              </w:rPr>
              <w:t>並實際運用</w:t>
            </w:r>
            <w:r w:rsidRPr="005C1AE6">
              <w:rPr>
                <w:rFonts w:ascii="標楷體" w:eastAsia="標楷體" w:hAnsi="標楷體" w:cs="Times New Roman"/>
              </w:rPr>
              <w:t>。</w:t>
            </w:r>
          </w:p>
          <w:p w14:paraId="2FA6B8B1"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12.</w:t>
            </w:r>
            <w:r w:rsidRPr="005C1AE6">
              <w:rPr>
                <w:rFonts w:ascii="標楷體" w:eastAsia="標楷體" w:hAnsi="標楷體" w:cs="微軟正黑體" w:hint="eastAsia"/>
              </w:rPr>
              <w:t>了解</w:t>
            </w:r>
            <w:r w:rsidRPr="005C1AE6">
              <w:rPr>
                <w:rFonts w:ascii="標楷體" w:eastAsia="標楷體" w:hAnsi="標楷體" w:cs="Malgun Gothic Semilight" w:hint="eastAsia"/>
              </w:rPr>
              <w:t>「</w:t>
            </w:r>
            <w:r w:rsidRPr="005C1AE6">
              <w:rPr>
                <w:rFonts w:ascii="標楷體" w:eastAsia="標楷體" w:hAnsi="標楷體" w:cs="微軟正黑體" w:hint="eastAsia"/>
              </w:rPr>
              <w:t>透視</w:t>
            </w:r>
            <w:r w:rsidRPr="005C1AE6">
              <w:rPr>
                <w:rFonts w:ascii="標楷體" w:eastAsia="標楷體" w:hAnsi="標楷體" w:cs="Malgun Gothic Semilight" w:hint="eastAsia"/>
              </w:rPr>
              <w:t>」</w:t>
            </w:r>
            <w:r w:rsidRPr="005C1AE6">
              <w:rPr>
                <w:rFonts w:ascii="標楷體" w:eastAsia="標楷體" w:hAnsi="標楷體" w:cs="微軟正黑體" w:hint="eastAsia"/>
              </w:rPr>
              <w:t>在風景畫中的運用</w:t>
            </w:r>
            <w:r w:rsidRPr="005C1AE6">
              <w:rPr>
                <w:rFonts w:ascii="標楷體" w:eastAsia="標楷體" w:hAnsi="標楷體" w:cs="Malgun Gothic Semilight" w:hint="eastAsia"/>
              </w:rPr>
              <w:t>，</w:t>
            </w:r>
            <w:r w:rsidRPr="005C1AE6">
              <w:rPr>
                <w:rFonts w:ascii="標楷體" w:eastAsia="標楷體" w:hAnsi="標楷體" w:cs="微軟正黑體" w:hint="eastAsia"/>
              </w:rPr>
              <w:t>製作隧道書</w:t>
            </w:r>
            <w:r w:rsidRPr="005C1AE6">
              <w:rPr>
                <w:rFonts w:ascii="標楷體" w:eastAsia="標楷體" w:hAnsi="標楷體" w:cs="Times New Roman"/>
              </w:rPr>
              <w:t>。</w:t>
            </w:r>
          </w:p>
          <w:p w14:paraId="2A081A2C"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13.</w:t>
            </w:r>
            <w:r w:rsidRPr="005C1AE6">
              <w:rPr>
                <w:rFonts w:ascii="標楷體" w:eastAsia="標楷體" w:hAnsi="標楷體" w:cs="微軟正黑體" w:hint="eastAsia"/>
              </w:rPr>
              <w:t>觀察不同</w:t>
            </w:r>
            <w:r w:rsidRPr="005C1AE6">
              <w:rPr>
                <w:rFonts w:ascii="標楷體" w:eastAsia="標楷體" w:hAnsi="標楷體" w:cs="Malgun Gothic Semilight" w:hint="eastAsia"/>
              </w:rPr>
              <w:t>「</w:t>
            </w:r>
            <w:r w:rsidRPr="005C1AE6">
              <w:rPr>
                <w:rFonts w:ascii="標楷體" w:eastAsia="標楷體" w:hAnsi="標楷體" w:cs="微軟正黑體" w:hint="eastAsia"/>
              </w:rPr>
              <w:t>景別</w:t>
            </w:r>
            <w:r w:rsidRPr="005C1AE6">
              <w:rPr>
                <w:rFonts w:ascii="標楷體" w:eastAsia="標楷體" w:hAnsi="標楷體" w:cs="Malgun Gothic Semilight" w:hint="eastAsia"/>
              </w:rPr>
              <w:t>」</w:t>
            </w:r>
            <w:r w:rsidRPr="005C1AE6">
              <w:rPr>
                <w:rFonts w:ascii="標楷體" w:eastAsia="標楷體" w:hAnsi="標楷體" w:cs="微軟正黑體" w:hint="eastAsia"/>
              </w:rPr>
              <w:t>所呈現的視覺效果</w:t>
            </w:r>
            <w:r w:rsidRPr="005C1AE6">
              <w:rPr>
                <w:rFonts w:ascii="標楷體" w:eastAsia="標楷體" w:hAnsi="標楷體" w:cs="Malgun Gothic Semilight" w:hint="eastAsia"/>
              </w:rPr>
              <w:t>，</w:t>
            </w:r>
            <w:r w:rsidRPr="005C1AE6">
              <w:rPr>
                <w:rFonts w:ascii="標楷體" w:eastAsia="標楷體" w:hAnsi="標楷體" w:cs="微軟正黑體" w:hint="eastAsia"/>
              </w:rPr>
              <w:t>製作立體小書</w:t>
            </w:r>
            <w:r w:rsidRPr="005C1AE6">
              <w:rPr>
                <w:rFonts w:ascii="標楷體" w:eastAsia="標楷體" w:hAnsi="標楷體" w:cs="Times New Roman"/>
              </w:rPr>
              <w:t>。</w:t>
            </w:r>
          </w:p>
          <w:p w14:paraId="13E0C27C"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14.</w:t>
            </w:r>
            <w:r w:rsidRPr="005C1AE6">
              <w:rPr>
                <w:rFonts w:ascii="標楷體" w:eastAsia="標楷體" w:hAnsi="標楷體" w:cs="微軟正黑體" w:hint="eastAsia"/>
              </w:rPr>
              <w:t>熟悉肢體的運用</w:t>
            </w:r>
            <w:r w:rsidRPr="005C1AE6">
              <w:rPr>
                <w:rFonts w:ascii="標楷體" w:eastAsia="標楷體" w:hAnsi="標楷體" w:cs="Times New Roman"/>
              </w:rPr>
              <w:t>。</w:t>
            </w:r>
          </w:p>
          <w:p w14:paraId="3091C0E0"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15.</w:t>
            </w:r>
            <w:r w:rsidRPr="005C1AE6">
              <w:rPr>
                <w:rFonts w:ascii="標楷體" w:eastAsia="標楷體" w:hAnsi="標楷體" w:cs="微軟正黑體" w:hint="eastAsia"/>
              </w:rPr>
              <w:t>現代偶戲的認識與操作</w:t>
            </w:r>
            <w:r w:rsidRPr="005C1AE6">
              <w:rPr>
                <w:rFonts w:ascii="標楷體" w:eastAsia="標楷體" w:hAnsi="標楷體" w:cs="Times New Roman"/>
              </w:rPr>
              <w:t>。</w:t>
            </w:r>
          </w:p>
          <w:p w14:paraId="62A12332"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16.</w:t>
            </w:r>
            <w:r w:rsidRPr="005C1AE6">
              <w:rPr>
                <w:rFonts w:ascii="標楷體" w:eastAsia="標楷體" w:hAnsi="標楷體" w:cs="微軟正黑體" w:hint="eastAsia"/>
              </w:rPr>
              <w:t>布袋戲的認識與欣賞</w:t>
            </w:r>
            <w:r w:rsidRPr="005C1AE6">
              <w:rPr>
                <w:rFonts w:ascii="標楷體" w:eastAsia="標楷體" w:hAnsi="標楷體" w:cs="Times New Roman"/>
              </w:rPr>
              <w:t>。</w:t>
            </w:r>
          </w:p>
          <w:p w14:paraId="5AD01C7D"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17.</w:t>
            </w:r>
            <w:r w:rsidRPr="005C1AE6">
              <w:rPr>
                <w:rFonts w:ascii="標楷體" w:eastAsia="標楷體" w:hAnsi="標楷體" w:cs="微軟正黑體" w:hint="eastAsia"/>
              </w:rPr>
              <w:t>布袋戲的製作與表演</w:t>
            </w:r>
            <w:r w:rsidRPr="005C1AE6">
              <w:rPr>
                <w:rFonts w:ascii="標楷體" w:eastAsia="標楷體" w:hAnsi="標楷體" w:cs="Times New Roman"/>
              </w:rPr>
              <w:t>。</w:t>
            </w:r>
          </w:p>
          <w:p w14:paraId="7CE1D3C1"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18.</w:t>
            </w:r>
            <w:r w:rsidRPr="005C1AE6">
              <w:rPr>
                <w:rFonts w:ascii="標楷體" w:eastAsia="標楷體" w:hAnsi="標楷體" w:cs="微軟正黑體" w:hint="eastAsia"/>
              </w:rPr>
              <w:t>為生活物件述說故事和留下紀錄</w:t>
            </w:r>
            <w:r w:rsidRPr="005C1AE6">
              <w:rPr>
                <w:rFonts w:ascii="標楷體" w:eastAsia="標楷體" w:hAnsi="標楷體" w:cs="Times New Roman"/>
              </w:rPr>
              <w:t>。</w:t>
            </w:r>
          </w:p>
          <w:p w14:paraId="7E8585FA"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19.</w:t>
            </w:r>
            <w:r w:rsidRPr="005C1AE6">
              <w:rPr>
                <w:rFonts w:ascii="標楷體" w:eastAsia="標楷體" w:hAnsi="標楷體" w:cs="微軟正黑體" w:hint="eastAsia"/>
              </w:rPr>
              <w:t>擷取物件的紋樣</w:t>
            </w:r>
            <w:r w:rsidRPr="005C1AE6">
              <w:rPr>
                <w:rFonts w:ascii="標楷體" w:eastAsia="標楷體" w:hAnsi="標楷體" w:cs="Malgun Gothic Semilight" w:hint="eastAsia"/>
              </w:rPr>
              <w:t>，</w:t>
            </w:r>
            <w:r w:rsidRPr="005C1AE6">
              <w:rPr>
                <w:rFonts w:ascii="標楷體" w:eastAsia="標楷體" w:hAnsi="標楷體" w:cs="微軟正黑體" w:hint="eastAsia"/>
              </w:rPr>
              <w:t>簡化為視覺元素</w:t>
            </w:r>
            <w:r w:rsidRPr="005C1AE6">
              <w:rPr>
                <w:rFonts w:ascii="標楷體" w:eastAsia="標楷體" w:hAnsi="標楷體" w:cs="Malgun Gothic Semilight" w:hint="eastAsia"/>
              </w:rPr>
              <w:t>，</w:t>
            </w:r>
            <w:r w:rsidRPr="005C1AE6">
              <w:rPr>
                <w:rFonts w:ascii="標楷體" w:eastAsia="標楷體" w:hAnsi="標楷體" w:cs="微軟正黑體" w:hint="eastAsia"/>
              </w:rPr>
              <w:t>設計紋樣</w:t>
            </w:r>
            <w:r w:rsidRPr="005C1AE6">
              <w:rPr>
                <w:rFonts w:ascii="標楷體" w:eastAsia="標楷體" w:hAnsi="標楷體" w:cs="Malgun Gothic Semilight" w:hint="eastAsia"/>
              </w:rPr>
              <w:t>，</w:t>
            </w:r>
            <w:r w:rsidRPr="005C1AE6">
              <w:rPr>
                <w:rFonts w:ascii="標楷體" w:eastAsia="標楷體" w:hAnsi="標楷體" w:cs="微軟正黑體" w:hint="eastAsia"/>
              </w:rPr>
              <w:t>應用於生活用品</w:t>
            </w:r>
            <w:r w:rsidRPr="005C1AE6">
              <w:rPr>
                <w:rFonts w:ascii="標楷體" w:eastAsia="標楷體" w:hAnsi="標楷體" w:cs="Times New Roman"/>
              </w:rPr>
              <w:t>。</w:t>
            </w:r>
          </w:p>
          <w:p w14:paraId="6371B331"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20.</w:t>
            </w:r>
            <w:r w:rsidRPr="005C1AE6">
              <w:rPr>
                <w:rFonts w:ascii="標楷體" w:eastAsia="標楷體" w:hAnsi="標楷體" w:cs="微軟正黑體" w:hint="eastAsia"/>
              </w:rPr>
              <w:t>認識相聲藝術</w:t>
            </w:r>
            <w:r w:rsidRPr="005C1AE6">
              <w:rPr>
                <w:rFonts w:ascii="標楷體" w:eastAsia="標楷體" w:hAnsi="標楷體" w:cs="Times New Roman"/>
              </w:rPr>
              <w:t>。</w:t>
            </w:r>
          </w:p>
          <w:p w14:paraId="1BF443E2" w14:textId="77777777" w:rsidR="00DA41B7" w:rsidRPr="005C1AE6" w:rsidRDefault="00DA41B7" w:rsidP="00DA41B7">
            <w:pPr>
              <w:pStyle w:val="Web"/>
              <w:spacing w:before="0" w:beforeAutospacing="0" w:after="0" w:afterAutospacing="0"/>
              <w:rPr>
                <w:rFonts w:ascii="標楷體" w:eastAsia="標楷體" w:hAnsi="標楷體"/>
              </w:rPr>
            </w:pPr>
            <w:r w:rsidRPr="005C1AE6">
              <w:rPr>
                <w:rFonts w:ascii="標楷體" w:eastAsia="標楷體" w:hAnsi="標楷體" w:cs="Times New Roman"/>
              </w:rPr>
              <w:t>21.</w:t>
            </w:r>
            <w:r w:rsidRPr="005C1AE6">
              <w:rPr>
                <w:rFonts w:ascii="標楷體" w:eastAsia="標楷體" w:hAnsi="標楷體" w:cs="微軟正黑體" w:hint="eastAsia"/>
              </w:rPr>
              <w:t>了解故事的基本構成要素</w:t>
            </w:r>
            <w:r w:rsidRPr="005C1AE6">
              <w:rPr>
                <w:rFonts w:ascii="標楷體" w:eastAsia="標楷體" w:hAnsi="標楷體" w:cs="Malgun Gothic Semilight" w:hint="eastAsia"/>
              </w:rPr>
              <w:t>，</w:t>
            </w:r>
            <w:r w:rsidRPr="005C1AE6">
              <w:rPr>
                <w:rFonts w:ascii="標楷體" w:eastAsia="標楷體" w:hAnsi="標楷體" w:cs="微軟正黑體" w:hint="eastAsia"/>
              </w:rPr>
              <w:t>撰寫故事大綱並合力演出</w:t>
            </w:r>
            <w:r w:rsidRPr="005C1AE6">
              <w:rPr>
                <w:rFonts w:ascii="標楷體" w:eastAsia="標楷體" w:hAnsi="標楷體" w:cs="Times New Roman"/>
              </w:rPr>
              <w:t>。</w:t>
            </w:r>
          </w:p>
          <w:p w14:paraId="584BB525" w14:textId="04DCE9DB" w:rsidR="00DA41B7" w:rsidRPr="005C1AE6" w:rsidRDefault="00DA41B7" w:rsidP="00DA41B7">
            <w:pPr>
              <w:rPr>
                <w:rFonts w:eastAsia="標楷體"/>
              </w:rPr>
            </w:pPr>
            <w:r w:rsidRPr="005C1AE6">
              <w:rPr>
                <w:rFonts w:ascii="標楷體" w:eastAsia="標楷體" w:hAnsi="標楷體"/>
              </w:rPr>
              <w:t>22.透過音樂故事的欣賞，感受多元藝術之美。</w:t>
            </w:r>
          </w:p>
        </w:tc>
        <w:tc>
          <w:tcPr>
            <w:tcW w:w="3685" w:type="dxa"/>
            <w:gridSpan w:val="3"/>
            <w:vAlign w:val="center"/>
          </w:tcPr>
          <w:p w14:paraId="2A04253E" w14:textId="77777777" w:rsidR="00DA41B7" w:rsidRPr="005C1AE6" w:rsidRDefault="00DA41B7" w:rsidP="00DA41B7">
            <w:pPr>
              <w:widowControl/>
              <w:rPr>
                <w:rFonts w:ascii="標楷體" w:eastAsia="標楷體" w:hAnsi="標楷體" w:cs="新細明體"/>
                <w:kern w:val="0"/>
              </w:rPr>
            </w:pPr>
            <w:r w:rsidRPr="005C1AE6">
              <w:rPr>
                <w:rFonts w:ascii="標楷體" w:eastAsia="標楷體" w:hAnsi="標楷體"/>
                <w:kern w:val="0"/>
              </w:rPr>
              <w:t>1.口語評量</w:t>
            </w:r>
          </w:p>
          <w:p w14:paraId="7C157537" w14:textId="77777777" w:rsidR="00DA41B7" w:rsidRPr="005C1AE6" w:rsidRDefault="00DA41B7" w:rsidP="00DA41B7">
            <w:pPr>
              <w:widowControl/>
              <w:rPr>
                <w:rFonts w:ascii="標楷體" w:eastAsia="標楷體" w:hAnsi="標楷體" w:cs="新細明體"/>
                <w:kern w:val="0"/>
              </w:rPr>
            </w:pPr>
            <w:r w:rsidRPr="005C1AE6">
              <w:rPr>
                <w:rFonts w:ascii="標楷體" w:eastAsia="標楷體" w:hAnsi="標楷體"/>
                <w:kern w:val="0"/>
              </w:rPr>
              <w:t>2.實作評量</w:t>
            </w:r>
          </w:p>
          <w:p w14:paraId="5E3EB9F0" w14:textId="77777777" w:rsidR="00DA41B7" w:rsidRPr="005C1AE6" w:rsidRDefault="00DA41B7" w:rsidP="00DA41B7">
            <w:pPr>
              <w:widowControl/>
              <w:rPr>
                <w:rFonts w:ascii="標楷體" w:eastAsia="標楷體" w:hAnsi="標楷體" w:cs="新細明體"/>
                <w:kern w:val="0"/>
              </w:rPr>
            </w:pPr>
            <w:r w:rsidRPr="005C1AE6">
              <w:rPr>
                <w:rFonts w:ascii="標楷體" w:eastAsia="標楷體" w:hAnsi="標楷體"/>
                <w:kern w:val="0"/>
              </w:rPr>
              <w:t>3.紙筆評量</w:t>
            </w:r>
          </w:p>
          <w:p w14:paraId="6B7138C9" w14:textId="77777777" w:rsidR="00DA41B7" w:rsidRPr="005C1AE6" w:rsidRDefault="00DA41B7" w:rsidP="00DA41B7">
            <w:pPr>
              <w:rPr>
                <w:rFonts w:eastAsia="標楷體"/>
              </w:rPr>
            </w:pPr>
          </w:p>
        </w:tc>
      </w:tr>
      <w:tr w:rsidR="00DA41B7" w:rsidRPr="005C1AE6" w14:paraId="06668DA6" w14:textId="77777777" w:rsidTr="00B31EE4">
        <w:trPr>
          <w:cantSplit/>
          <w:trHeight w:val="528"/>
          <w:jc w:val="center"/>
        </w:trPr>
        <w:tc>
          <w:tcPr>
            <w:tcW w:w="1833" w:type="dxa"/>
            <w:gridSpan w:val="4"/>
            <w:vAlign w:val="center"/>
          </w:tcPr>
          <w:p w14:paraId="1896EE7A" w14:textId="77777777" w:rsidR="00DA41B7" w:rsidRPr="005C1AE6" w:rsidRDefault="00DA41B7" w:rsidP="00DA41B7">
            <w:pPr>
              <w:jc w:val="center"/>
              <w:rPr>
                <w:rFonts w:eastAsia="標楷體"/>
              </w:rPr>
            </w:pPr>
            <w:r w:rsidRPr="005C1AE6">
              <w:rPr>
                <w:rFonts w:ascii="Arial" w:eastAsia="標楷體" w:hAnsi="Arial" w:cs="Arial"/>
              </w:rPr>
              <w:t>綜合活動</w:t>
            </w:r>
          </w:p>
        </w:tc>
        <w:tc>
          <w:tcPr>
            <w:tcW w:w="9219" w:type="dxa"/>
            <w:gridSpan w:val="9"/>
            <w:shd w:val="clear" w:color="auto" w:fill="auto"/>
            <w:vAlign w:val="center"/>
          </w:tcPr>
          <w:p w14:paraId="4C52E80E" w14:textId="77777777" w:rsidR="00DA41B7" w:rsidRPr="005C1AE6" w:rsidRDefault="00DA41B7" w:rsidP="00DA41B7">
            <w:pPr>
              <w:pStyle w:val="af0"/>
              <w:tabs>
                <w:tab w:val="left" w:pos="240"/>
                <w:tab w:val="left" w:pos="360"/>
              </w:tabs>
              <w:adjustRightInd w:val="0"/>
              <w:spacing w:line="360" w:lineRule="exact"/>
              <w:ind w:leftChars="20" w:left="48"/>
              <w:jc w:val="both"/>
              <w:rPr>
                <w:rFonts w:ascii="標楷體" w:eastAsia="標楷體" w:hAnsi="標楷體"/>
              </w:rPr>
            </w:pPr>
            <w:r w:rsidRPr="005C1AE6">
              <w:rPr>
                <w:rFonts w:ascii="標楷體" w:eastAsia="標楷體" w:hAnsi="標楷體" w:hint="eastAsia"/>
              </w:rPr>
              <w:t>1.分享與自然界互動的經驗與感受，實踐關懷大自然生命宣言。</w:t>
            </w:r>
          </w:p>
          <w:p w14:paraId="239D4198" w14:textId="77777777" w:rsidR="00DA41B7" w:rsidRPr="005C1AE6" w:rsidRDefault="00DA41B7" w:rsidP="00DA41B7">
            <w:pPr>
              <w:pStyle w:val="af0"/>
              <w:tabs>
                <w:tab w:val="left" w:pos="240"/>
                <w:tab w:val="left" w:pos="360"/>
              </w:tabs>
              <w:adjustRightInd w:val="0"/>
              <w:spacing w:line="360" w:lineRule="exact"/>
              <w:ind w:leftChars="20" w:left="48"/>
              <w:jc w:val="both"/>
              <w:rPr>
                <w:rFonts w:ascii="標楷體" w:eastAsia="標楷體" w:hAnsi="標楷體"/>
              </w:rPr>
            </w:pPr>
            <w:r w:rsidRPr="005C1AE6">
              <w:rPr>
                <w:rFonts w:ascii="標楷體" w:eastAsia="標楷體" w:hAnsi="標楷體" w:hint="eastAsia"/>
              </w:rPr>
              <w:t>2.覺察自己在生理、心理、能力與人際關係上的變化，尊重與珍惜生命。</w:t>
            </w:r>
          </w:p>
          <w:p w14:paraId="62EA3C42" w14:textId="77777777" w:rsidR="00DA41B7" w:rsidRPr="005C1AE6" w:rsidRDefault="00DA41B7" w:rsidP="00DA41B7">
            <w:pPr>
              <w:pStyle w:val="af0"/>
              <w:tabs>
                <w:tab w:val="left" w:pos="240"/>
                <w:tab w:val="left" w:pos="360"/>
              </w:tabs>
              <w:adjustRightInd w:val="0"/>
              <w:spacing w:line="360" w:lineRule="exact"/>
              <w:ind w:leftChars="20" w:left="48"/>
              <w:jc w:val="both"/>
              <w:rPr>
                <w:rFonts w:ascii="標楷體" w:eastAsia="標楷體" w:hAnsi="標楷體"/>
              </w:rPr>
            </w:pPr>
            <w:r w:rsidRPr="005C1AE6">
              <w:rPr>
                <w:rFonts w:ascii="標楷體" w:eastAsia="標楷體" w:hAnsi="標楷體" w:hint="eastAsia"/>
              </w:rPr>
              <w:t>3.藉由體驗活動，分辨自己與他人角色的異同，知道自己的個性特質與在團體的行為表現對角色的影響。</w:t>
            </w:r>
          </w:p>
          <w:p w14:paraId="4F169A39" w14:textId="77777777" w:rsidR="00DA41B7" w:rsidRPr="005C1AE6" w:rsidRDefault="00DA41B7" w:rsidP="00DA41B7">
            <w:pPr>
              <w:pStyle w:val="af0"/>
              <w:tabs>
                <w:tab w:val="left" w:pos="240"/>
                <w:tab w:val="left" w:pos="360"/>
              </w:tabs>
              <w:adjustRightInd w:val="0"/>
              <w:spacing w:line="360" w:lineRule="exact"/>
              <w:ind w:leftChars="20" w:left="48"/>
              <w:jc w:val="both"/>
              <w:rPr>
                <w:rFonts w:ascii="標楷體" w:eastAsia="標楷體" w:hAnsi="標楷體"/>
              </w:rPr>
            </w:pPr>
            <w:r w:rsidRPr="005C1AE6">
              <w:rPr>
                <w:rFonts w:ascii="標楷體" w:eastAsia="標楷體" w:hAnsi="標楷體" w:hint="eastAsia"/>
              </w:rPr>
              <w:t>4.提出協助阻礙團體角色的方法及共同為團體目標努力的策略，透過實踐，能省思自己為團體做的事情。</w:t>
            </w:r>
          </w:p>
          <w:p w14:paraId="71477D08" w14:textId="31276C47" w:rsidR="00DA41B7" w:rsidRPr="005C1AE6" w:rsidRDefault="00DA41B7" w:rsidP="00DA41B7">
            <w:pPr>
              <w:rPr>
                <w:rFonts w:eastAsia="標楷體"/>
              </w:rPr>
            </w:pPr>
            <w:r w:rsidRPr="005C1AE6">
              <w:rPr>
                <w:rFonts w:ascii="標楷體" w:eastAsia="標楷體" w:hAnsi="標楷體" w:hint="eastAsia"/>
              </w:rPr>
              <w:t>5.覺察與不同性別者互動與情感表達的方式，深入了解生活周遭不同族群的生活，了解尊重與關懷不同族群。</w:t>
            </w:r>
            <w:r w:rsidRPr="005C1AE6">
              <w:rPr>
                <w:rFonts w:ascii="標楷體" w:eastAsia="標楷體" w:hAnsi="標楷體"/>
              </w:rPr>
              <w:t xml:space="preserve"> </w:t>
            </w:r>
          </w:p>
        </w:tc>
        <w:tc>
          <w:tcPr>
            <w:tcW w:w="3685" w:type="dxa"/>
            <w:gridSpan w:val="3"/>
            <w:shd w:val="clear" w:color="auto" w:fill="auto"/>
            <w:vAlign w:val="center"/>
          </w:tcPr>
          <w:p w14:paraId="5071A507" w14:textId="77777777" w:rsidR="00DA41B7" w:rsidRPr="005C1AE6" w:rsidRDefault="00DA41B7" w:rsidP="00DA41B7">
            <w:pPr>
              <w:spacing w:line="360" w:lineRule="exact"/>
              <w:rPr>
                <w:rFonts w:ascii="標楷體" w:eastAsia="標楷體" w:hAnsi="標楷體"/>
              </w:rPr>
            </w:pPr>
            <w:r w:rsidRPr="005C1AE6">
              <w:rPr>
                <w:rFonts w:ascii="標楷體" w:eastAsia="標楷體" w:hAnsi="標楷體" w:hint="eastAsia"/>
              </w:rPr>
              <w:t>1.觀察評量</w:t>
            </w:r>
          </w:p>
          <w:p w14:paraId="32D4D117" w14:textId="77777777" w:rsidR="00DA41B7" w:rsidRPr="005C1AE6" w:rsidRDefault="00DA41B7" w:rsidP="00DA41B7">
            <w:pPr>
              <w:spacing w:line="360" w:lineRule="exact"/>
              <w:rPr>
                <w:rFonts w:ascii="標楷體" w:eastAsia="標楷體" w:hAnsi="標楷體"/>
              </w:rPr>
            </w:pPr>
            <w:r w:rsidRPr="005C1AE6">
              <w:rPr>
                <w:rFonts w:ascii="標楷體" w:eastAsia="標楷體" w:hAnsi="標楷體" w:hint="eastAsia"/>
              </w:rPr>
              <w:t>2.口頭評量</w:t>
            </w:r>
          </w:p>
          <w:p w14:paraId="29662723" w14:textId="77777777" w:rsidR="00DA41B7" w:rsidRPr="005C1AE6" w:rsidRDefault="00DA41B7" w:rsidP="00DA41B7">
            <w:pPr>
              <w:spacing w:line="360" w:lineRule="exact"/>
              <w:rPr>
                <w:rFonts w:ascii="標楷體" w:eastAsia="標楷體" w:hAnsi="標楷體"/>
              </w:rPr>
            </w:pPr>
            <w:r w:rsidRPr="005C1AE6">
              <w:rPr>
                <w:rFonts w:ascii="標楷體" w:eastAsia="標楷體" w:hAnsi="標楷體" w:hint="eastAsia"/>
              </w:rPr>
              <w:t>3.行為檢核</w:t>
            </w:r>
          </w:p>
          <w:p w14:paraId="5E949D61" w14:textId="4EF84401" w:rsidR="00DA41B7" w:rsidRPr="005C1AE6" w:rsidRDefault="00DA41B7" w:rsidP="00DA41B7">
            <w:pPr>
              <w:rPr>
                <w:rFonts w:eastAsia="標楷體"/>
              </w:rPr>
            </w:pPr>
            <w:r w:rsidRPr="005C1AE6">
              <w:rPr>
                <w:rFonts w:ascii="標楷體" w:eastAsia="標楷體" w:hAnsi="標楷體" w:hint="eastAsia"/>
              </w:rPr>
              <w:t>4.態度評量</w:t>
            </w:r>
          </w:p>
        </w:tc>
      </w:tr>
      <w:tr w:rsidR="00DA41B7" w:rsidRPr="005C1AE6" w14:paraId="15677C57" w14:textId="77777777" w:rsidTr="00384B1D">
        <w:trPr>
          <w:cantSplit/>
          <w:trHeight w:val="528"/>
          <w:jc w:val="center"/>
        </w:trPr>
        <w:tc>
          <w:tcPr>
            <w:tcW w:w="1833" w:type="dxa"/>
            <w:gridSpan w:val="4"/>
            <w:vAlign w:val="center"/>
          </w:tcPr>
          <w:p w14:paraId="2754D300" w14:textId="77777777" w:rsidR="00DA41B7" w:rsidRPr="005C1AE6" w:rsidRDefault="00DA41B7" w:rsidP="00DA41B7">
            <w:pPr>
              <w:jc w:val="center"/>
              <w:rPr>
                <w:rFonts w:eastAsia="標楷體"/>
              </w:rPr>
            </w:pPr>
            <w:r w:rsidRPr="005C1AE6">
              <w:rPr>
                <w:rFonts w:eastAsia="標楷體" w:hint="eastAsia"/>
              </w:rPr>
              <w:t>健康與體育</w:t>
            </w:r>
          </w:p>
        </w:tc>
        <w:tc>
          <w:tcPr>
            <w:tcW w:w="9219" w:type="dxa"/>
            <w:gridSpan w:val="9"/>
            <w:vAlign w:val="center"/>
          </w:tcPr>
          <w:p w14:paraId="6534C70C" w14:textId="77777777" w:rsidR="00DA41B7" w:rsidRPr="005C1AE6" w:rsidRDefault="00DA41B7" w:rsidP="00DA41B7">
            <w:pPr>
              <w:pStyle w:val="TableParagraph"/>
              <w:numPr>
                <w:ilvl w:val="0"/>
                <w:numId w:val="84"/>
              </w:numPr>
              <w:tabs>
                <w:tab w:val="left" w:pos="386"/>
              </w:tabs>
              <w:spacing w:before="30" w:line="276" w:lineRule="auto"/>
              <w:ind w:right="33"/>
              <w:rPr>
                <w:rFonts w:ascii="標楷體" w:eastAsia="標楷體" w:hAnsi="標楷體"/>
                <w:sz w:val="24"/>
                <w:szCs w:val="24"/>
              </w:rPr>
            </w:pPr>
            <w:r w:rsidRPr="005C1AE6">
              <w:rPr>
                <w:rFonts w:ascii="標楷體" w:eastAsia="標楷體" w:hAnsi="標楷體"/>
                <w:spacing w:val="-2"/>
                <w:sz w:val="24"/>
                <w:szCs w:val="24"/>
              </w:rPr>
              <w:t>透過籃球競賽的欣賞，讓學生了解籃球比賽的獲勝關鍵除了完美的動作技巧之外，更需要隊友間的團隊合作默契。</w:t>
            </w:r>
          </w:p>
          <w:p w14:paraId="34C502E2" w14:textId="77777777" w:rsidR="00DA41B7" w:rsidRPr="005C1AE6" w:rsidRDefault="00DA41B7" w:rsidP="00DA41B7">
            <w:pPr>
              <w:pStyle w:val="TableParagraph"/>
              <w:numPr>
                <w:ilvl w:val="0"/>
                <w:numId w:val="84"/>
              </w:numPr>
              <w:tabs>
                <w:tab w:val="left" w:pos="386"/>
              </w:tabs>
              <w:spacing w:line="276" w:lineRule="auto"/>
              <w:ind w:right="33"/>
              <w:rPr>
                <w:rFonts w:ascii="標楷體" w:eastAsia="標楷體" w:hAnsi="標楷體"/>
                <w:sz w:val="24"/>
                <w:szCs w:val="24"/>
              </w:rPr>
            </w:pPr>
            <w:r w:rsidRPr="005C1AE6">
              <w:rPr>
                <w:rFonts w:ascii="標楷體" w:eastAsia="標楷體" w:hAnsi="標楷體"/>
                <w:spacing w:val="-2"/>
                <w:sz w:val="24"/>
                <w:szCs w:val="24"/>
              </w:rPr>
              <w:t>藉由樂趣化的移動傳接球、投籃等團體活動，幫助學生提升動作技巧，並與隊友建立絕佳的默契。</w:t>
            </w:r>
          </w:p>
          <w:p w14:paraId="050C64AF" w14:textId="77777777" w:rsidR="00DA41B7" w:rsidRPr="005C1AE6" w:rsidRDefault="00DA41B7" w:rsidP="00DA41B7">
            <w:pPr>
              <w:pStyle w:val="TableParagraph"/>
              <w:numPr>
                <w:ilvl w:val="0"/>
                <w:numId w:val="84"/>
              </w:numPr>
              <w:tabs>
                <w:tab w:val="left" w:pos="386"/>
              </w:tabs>
              <w:spacing w:line="276" w:lineRule="auto"/>
              <w:ind w:right="273"/>
              <w:rPr>
                <w:rFonts w:ascii="標楷體" w:eastAsia="標楷體" w:hAnsi="標楷體"/>
                <w:sz w:val="24"/>
                <w:szCs w:val="24"/>
              </w:rPr>
            </w:pPr>
            <w:r w:rsidRPr="005C1AE6">
              <w:rPr>
                <w:rFonts w:ascii="標楷體" w:eastAsia="標楷體" w:hAnsi="標楷體"/>
                <w:spacing w:val="-2"/>
                <w:sz w:val="24"/>
                <w:szCs w:val="24"/>
              </w:rPr>
              <w:t>透過躲避球運動，讓學生學習擲、接、閃、躲等基本技能，進而能從事躲避球運</w:t>
            </w:r>
            <w:r w:rsidRPr="005C1AE6">
              <w:rPr>
                <w:rFonts w:ascii="標楷體" w:eastAsia="標楷體" w:hAnsi="標楷體"/>
                <w:spacing w:val="-6"/>
                <w:sz w:val="24"/>
                <w:szCs w:val="24"/>
              </w:rPr>
              <w:t>動。</w:t>
            </w:r>
          </w:p>
          <w:p w14:paraId="477F331D" w14:textId="77777777" w:rsidR="00DA41B7" w:rsidRPr="005C1AE6" w:rsidRDefault="00DA41B7" w:rsidP="00DA41B7">
            <w:pPr>
              <w:pStyle w:val="TableParagraph"/>
              <w:numPr>
                <w:ilvl w:val="0"/>
                <w:numId w:val="84"/>
              </w:numPr>
              <w:tabs>
                <w:tab w:val="left" w:pos="386"/>
              </w:tabs>
              <w:spacing w:line="276" w:lineRule="auto"/>
              <w:ind w:right="33"/>
              <w:rPr>
                <w:rFonts w:ascii="標楷體" w:eastAsia="標楷體" w:hAnsi="標楷體"/>
                <w:sz w:val="24"/>
                <w:szCs w:val="24"/>
              </w:rPr>
            </w:pPr>
            <w:r w:rsidRPr="005C1AE6">
              <w:rPr>
                <w:rFonts w:ascii="標楷體" w:eastAsia="標楷體" w:hAnsi="標楷體"/>
                <w:spacing w:val="-2"/>
                <w:sz w:val="24"/>
                <w:szCs w:val="24"/>
              </w:rPr>
              <w:t>透過學習移動傳接、打擊技巧，了解樂樂棒球活動規則，進而能與同伴一同參與比</w:t>
            </w:r>
            <w:r w:rsidRPr="005C1AE6">
              <w:rPr>
                <w:rFonts w:ascii="標楷體" w:eastAsia="標楷體" w:hAnsi="標楷體"/>
                <w:spacing w:val="-6"/>
                <w:sz w:val="24"/>
                <w:szCs w:val="24"/>
              </w:rPr>
              <w:t>賽。</w:t>
            </w:r>
          </w:p>
          <w:p w14:paraId="75D8B972" w14:textId="77777777" w:rsidR="00DA41B7" w:rsidRPr="005C1AE6" w:rsidRDefault="00DA41B7" w:rsidP="00DA41B7">
            <w:pPr>
              <w:pStyle w:val="TableParagraph"/>
              <w:numPr>
                <w:ilvl w:val="0"/>
                <w:numId w:val="84"/>
              </w:numPr>
              <w:tabs>
                <w:tab w:val="left" w:pos="386"/>
              </w:tabs>
              <w:spacing w:line="276" w:lineRule="auto"/>
              <w:ind w:right="33"/>
              <w:rPr>
                <w:rFonts w:ascii="標楷體" w:eastAsia="標楷體" w:hAnsi="標楷體"/>
                <w:sz w:val="24"/>
                <w:szCs w:val="24"/>
              </w:rPr>
            </w:pPr>
            <w:r w:rsidRPr="005C1AE6">
              <w:rPr>
                <w:rFonts w:ascii="標楷體" w:eastAsia="標楷體" w:hAnsi="標楷體"/>
                <w:spacing w:val="-2"/>
                <w:sz w:val="24"/>
                <w:szCs w:val="24"/>
              </w:rPr>
              <w:t>學習排球運動基本的傳球及發球技能，並以團體遊戲與簡易比賽，讓學生體會合作與尊重的意義。</w:t>
            </w:r>
          </w:p>
          <w:p w14:paraId="164F496C" w14:textId="77777777" w:rsidR="00DA41B7" w:rsidRPr="005C1AE6" w:rsidRDefault="00DA41B7" w:rsidP="00DA41B7">
            <w:pPr>
              <w:pStyle w:val="TableParagraph"/>
              <w:numPr>
                <w:ilvl w:val="0"/>
                <w:numId w:val="84"/>
              </w:numPr>
              <w:tabs>
                <w:tab w:val="left" w:pos="386"/>
              </w:tabs>
              <w:spacing w:line="276" w:lineRule="auto"/>
              <w:ind w:right="33"/>
              <w:rPr>
                <w:rFonts w:ascii="標楷體" w:eastAsia="標楷體" w:hAnsi="標楷體"/>
                <w:sz w:val="24"/>
                <w:szCs w:val="24"/>
              </w:rPr>
            </w:pPr>
            <w:r w:rsidRPr="005C1AE6">
              <w:rPr>
                <w:rFonts w:ascii="標楷體" w:eastAsia="標楷體" w:hAnsi="標楷體"/>
                <w:spacing w:val="-2"/>
                <w:sz w:val="24"/>
                <w:szCs w:val="24"/>
              </w:rPr>
              <w:t>引導學生思考自己所喜愛的運動項目，分享喜愛的原因；此外，了解參與運動的阻礙因素，並透過討論找出解決阻礙因素的方法。</w:t>
            </w:r>
          </w:p>
          <w:p w14:paraId="7AC06336" w14:textId="77777777" w:rsidR="00DA41B7" w:rsidRPr="005C1AE6" w:rsidRDefault="00DA41B7" w:rsidP="00DA41B7">
            <w:pPr>
              <w:pStyle w:val="TableParagraph"/>
              <w:numPr>
                <w:ilvl w:val="0"/>
                <w:numId w:val="84"/>
              </w:numPr>
              <w:tabs>
                <w:tab w:val="left" w:pos="386"/>
              </w:tabs>
              <w:spacing w:line="276" w:lineRule="auto"/>
              <w:ind w:right="33"/>
              <w:jc w:val="both"/>
              <w:rPr>
                <w:rFonts w:ascii="標楷體" w:eastAsia="標楷體" w:hAnsi="標楷體"/>
                <w:sz w:val="24"/>
                <w:szCs w:val="24"/>
              </w:rPr>
            </w:pPr>
            <w:r w:rsidRPr="005C1AE6">
              <w:rPr>
                <w:rFonts w:ascii="標楷體" w:eastAsia="標楷體" w:hAnsi="標楷體"/>
                <w:spacing w:val="-2"/>
                <w:sz w:val="24"/>
                <w:szCs w:val="24"/>
              </w:rPr>
              <w:t>單元先引導學生了解肌肉適能相關概念，再導入拔河基本動作技能的介紹。活動中除了進行暖身運動之外，並鼓勵學生分組練習拔河，以及實際體驗檢測肌肉適能的方法和提升肌肉適能的活動。</w:t>
            </w:r>
          </w:p>
          <w:p w14:paraId="41AB0A8C" w14:textId="77777777" w:rsidR="00DA41B7" w:rsidRPr="005C1AE6" w:rsidRDefault="00DA41B7" w:rsidP="00DA41B7">
            <w:pPr>
              <w:pStyle w:val="TableParagraph"/>
              <w:numPr>
                <w:ilvl w:val="0"/>
                <w:numId w:val="84"/>
              </w:numPr>
              <w:tabs>
                <w:tab w:val="left" w:pos="386"/>
              </w:tabs>
              <w:spacing w:line="316" w:lineRule="exact"/>
              <w:jc w:val="both"/>
              <w:rPr>
                <w:rFonts w:ascii="標楷體" w:eastAsia="標楷體" w:hAnsi="標楷體"/>
                <w:sz w:val="24"/>
                <w:szCs w:val="24"/>
              </w:rPr>
            </w:pPr>
            <w:r w:rsidRPr="005C1AE6">
              <w:rPr>
                <w:rFonts w:ascii="標楷體" w:eastAsia="標楷體" w:hAnsi="標楷體"/>
                <w:spacing w:val="-1"/>
                <w:sz w:val="24"/>
                <w:szCs w:val="24"/>
              </w:rPr>
              <w:t>單元藉由各種樂趣化的跳躍動作練習，增進學生的跳躍技能。</w:t>
            </w:r>
          </w:p>
          <w:p w14:paraId="59C0877B" w14:textId="77777777" w:rsidR="00DA41B7" w:rsidRPr="005C1AE6" w:rsidRDefault="00DA41B7" w:rsidP="00DA41B7">
            <w:pPr>
              <w:pStyle w:val="TableParagraph"/>
              <w:numPr>
                <w:ilvl w:val="0"/>
                <w:numId w:val="84"/>
              </w:numPr>
              <w:tabs>
                <w:tab w:val="left" w:pos="386"/>
              </w:tabs>
              <w:spacing w:before="8" w:line="276" w:lineRule="auto"/>
              <w:ind w:right="33"/>
              <w:jc w:val="both"/>
              <w:rPr>
                <w:rFonts w:ascii="標楷體" w:eastAsia="標楷體" w:hAnsi="標楷體"/>
                <w:sz w:val="24"/>
                <w:szCs w:val="24"/>
              </w:rPr>
            </w:pPr>
            <w:r w:rsidRPr="005C1AE6">
              <w:rPr>
                <w:rFonts w:ascii="標楷體" w:eastAsia="標楷體" w:hAnsi="標楷體"/>
                <w:spacing w:val="-2"/>
                <w:sz w:val="24"/>
                <w:szCs w:val="24"/>
              </w:rPr>
              <w:t>人際的適應能力與身心健康有著密不可分的關係，若能在團體中與其他成員維持良好的互動關係，將有助於快樂的生活與學習。本單元引導學生了解增進人際關係的原則與方法，並協助學生檢視自己的生活態度，期盼他們能學會用正面的態度思考問題，遵守團體規範並與他人維持和諧的關係。</w:t>
            </w:r>
          </w:p>
          <w:p w14:paraId="4A1A65BB" w14:textId="77777777" w:rsidR="00DA41B7" w:rsidRPr="005C1AE6" w:rsidRDefault="00DA41B7" w:rsidP="00DA41B7">
            <w:pPr>
              <w:pStyle w:val="TableParagraph"/>
              <w:numPr>
                <w:ilvl w:val="0"/>
                <w:numId w:val="84"/>
              </w:numPr>
              <w:tabs>
                <w:tab w:val="left" w:pos="386"/>
              </w:tabs>
              <w:spacing w:line="276" w:lineRule="auto"/>
              <w:ind w:right="33"/>
              <w:jc w:val="both"/>
              <w:rPr>
                <w:rFonts w:ascii="標楷體" w:eastAsia="標楷體" w:hAnsi="標楷體"/>
                <w:sz w:val="24"/>
                <w:szCs w:val="24"/>
              </w:rPr>
            </w:pPr>
            <w:r w:rsidRPr="005C1AE6">
              <w:rPr>
                <w:rFonts w:ascii="標楷體" w:eastAsia="標楷體" w:hAnsi="標楷體"/>
                <w:spacing w:val="-2"/>
                <w:sz w:val="24"/>
                <w:szCs w:val="24"/>
              </w:rPr>
              <w:t>單元中透過身心障礙者克服困境獲得成就的例子，鼓勵學生發揮自己的特長活出生命價值。此外，亦藉由體驗活動培養學生同理身心障礙者所遭遇的不便與限制，進而懂得以適當的方式協助有需要的人。</w:t>
            </w:r>
          </w:p>
          <w:p w14:paraId="71BD8DEC" w14:textId="77777777" w:rsidR="00DA41B7" w:rsidRPr="005C1AE6" w:rsidRDefault="00DA41B7" w:rsidP="00DA41B7">
            <w:pPr>
              <w:pStyle w:val="TableParagraph"/>
              <w:numPr>
                <w:ilvl w:val="0"/>
                <w:numId w:val="84"/>
              </w:numPr>
              <w:tabs>
                <w:tab w:val="left" w:pos="386"/>
              </w:tabs>
              <w:spacing w:line="316" w:lineRule="exact"/>
              <w:jc w:val="both"/>
              <w:rPr>
                <w:rFonts w:ascii="標楷體" w:eastAsia="標楷體" w:hAnsi="標楷體"/>
                <w:sz w:val="24"/>
                <w:szCs w:val="24"/>
              </w:rPr>
            </w:pPr>
            <w:r w:rsidRPr="005C1AE6">
              <w:rPr>
                <w:rFonts w:ascii="標楷體" w:eastAsia="標楷體" w:hAnsi="標楷體"/>
                <w:spacing w:val="-1"/>
                <w:sz w:val="24"/>
                <w:szCs w:val="24"/>
              </w:rPr>
              <w:t>人不論男生或女生，在進入青春期後，都可以感受到自己在生理、心理或社會關係</w:t>
            </w:r>
          </w:p>
          <w:p w14:paraId="0FFA9285" w14:textId="77777777" w:rsidR="00DA41B7" w:rsidRPr="005C1AE6" w:rsidRDefault="00DA41B7" w:rsidP="00DA41B7">
            <w:pPr>
              <w:pStyle w:val="TableParagraph"/>
              <w:spacing w:before="38"/>
              <w:ind w:left="385"/>
              <w:rPr>
                <w:rFonts w:ascii="標楷體" w:eastAsia="標楷體" w:hAnsi="標楷體"/>
                <w:sz w:val="24"/>
                <w:szCs w:val="24"/>
              </w:rPr>
            </w:pPr>
            <w:r w:rsidRPr="005C1AE6">
              <w:rPr>
                <w:rFonts w:ascii="標楷體" w:eastAsia="標楷體" w:hAnsi="標楷體"/>
                <w:spacing w:val="-1"/>
                <w:sz w:val="24"/>
                <w:szCs w:val="24"/>
              </w:rPr>
              <w:t>方面，均有一些明顯的變化，本單元希冀引導學生了解這些改變都是正常的，需要以正確的態度來面對，讓自己的成長過程充滿喜悅。</w:t>
            </w:r>
          </w:p>
          <w:p w14:paraId="1AD3AE7E" w14:textId="77777777" w:rsidR="00DA41B7" w:rsidRPr="005C1AE6" w:rsidRDefault="00DA41B7" w:rsidP="00DA41B7">
            <w:pPr>
              <w:pStyle w:val="TableParagraph"/>
              <w:numPr>
                <w:ilvl w:val="0"/>
                <w:numId w:val="85"/>
              </w:numPr>
              <w:tabs>
                <w:tab w:val="left" w:pos="385"/>
              </w:tabs>
              <w:spacing w:before="40" w:line="276" w:lineRule="auto"/>
              <w:ind w:right="32"/>
              <w:rPr>
                <w:rFonts w:ascii="標楷體" w:eastAsia="標楷體" w:hAnsi="標楷體"/>
                <w:sz w:val="24"/>
                <w:szCs w:val="24"/>
              </w:rPr>
            </w:pPr>
            <w:r w:rsidRPr="005C1AE6">
              <w:rPr>
                <w:rFonts w:ascii="標楷體" w:eastAsia="標楷體" w:hAnsi="標楷體"/>
                <w:spacing w:val="-2"/>
                <w:sz w:val="24"/>
                <w:szCs w:val="24"/>
              </w:rPr>
              <w:t>單元中亦透過角色扮演及經驗分享，培養學生尊重異性的態度及面臨性騷擾時的因應方法，並學習在與異性相處時表現合宜有禮的態度，避免做出不尊重的騷擾行</w:t>
            </w:r>
            <w:r w:rsidRPr="005C1AE6">
              <w:rPr>
                <w:rFonts w:ascii="標楷體" w:eastAsia="標楷體" w:hAnsi="標楷體"/>
                <w:sz w:val="24"/>
                <w:szCs w:val="24"/>
              </w:rPr>
              <w:t xml:space="preserve"> </w:t>
            </w:r>
            <w:r w:rsidRPr="005C1AE6">
              <w:rPr>
                <w:rFonts w:ascii="標楷體" w:eastAsia="標楷體" w:hAnsi="標楷體"/>
                <w:spacing w:val="-6"/>
                <w:sz w:val="24"/>
                <w:szCs w:val="24"/>
              </w:rPr>
              <w:t>為。</w:t>
            </w:r>
          </w:p>
          <w:p w14:paraId="45D9D7C3" w14:textId="77777777" w:rsidR="00DA41B7" w:rsidRPr="005C1AE6" w:rsidRDefault="00DA41B7" w:rsidP="00DA41B7">
            <w:pPr>
              <w:pStyle w:val="TableParagraph"/>
              <w:numPr>
                <w:ilvl w:val="0"/>
                <w:numId w:val="85"/>
              </w:numPr>
              <w:tabs>
                <w:tab w:val="left" w:pos="385"/>
              </w:tabs>
              <w:spacing w:line="276" w:lineRule="auto"/>
              <w:ind w:right="32"/>
              <w:jc w:val="both"/>
              <w:rPr>
                <w:rFonts w:ascii="標楷體" w:eastAsia="標楷體" w:hAnsi="標楷體"/>
                <w:sz w:val="24"/>
                <w:szCs w:val="24"/>
              </w:rPr>
            </w:pPr>
            <w:r w:rsidRPr="005C1AE6">
              <w:rPr>
                <w:rFonts w:ascii="標楷體" w:eastAsia="標楷體" w:hAnsi="標楷體"/>
                <w:spacing w:val="-2"/>
                <w:sz w:val="24"/>
                <w:szCs w:val="24"/>
              </w:rPr>
              <w:t>事故傷害是國人十大死因之一，其中以交通事故發生率最高，很多交通事故都是因人們一時的疏忽所造成。本單元將行的安全及乘車安全理念與學習活動結合，藉由生活周遭交通情境的探討，培養學生正確的交通安全觀念。</w:t>
            </w:r>
          </w:p>
          <w:p w14:paraId="51373253" w14:textId="77777777" w:rsidR="00DA41B7" w:rsidRPr="005C1AE6" w:rsidRDefault="00DA41B7" w:rsidP="00DA41B7">
            <w:pPr>
              <w:pStyle w:val="TableParagraph"/>
              <w:numPr>
                <w:ilvl w:val="0"/>
                <w:numId w:val="85"/>
              </w:numPr>
              <w:tabs>
                <w:tab w:val="left" w:pos="385"/>
              </w:tabs>
              <w:spacing w:line="316" w:lineRule="exact"/>
              <w:jc w:val="both"/>
              <w:rPr>
                <w:rFonts w:ascii="標楷體" w:eastAsia="標楷體" w:hAnsi="標楷體"/>
                <w:sz w:val="24"/>
                <w:szCs w:val="24"/>
              </w:rPr>
            </w:pPr>
            <w:r w:rsidRPr="005C1AE6">
              <w:rPr>
                <w:rFonts w:ascii="標楷體" w:eastAsia="標楷體" w:hAnsi="標楷體"/>
                <w:spacing w:val="-1"/>
                <w:sz w:val="24"/>
                <w:szCs w:val="24"/>
              </w:rPr>
              <w:t>單元中亦透過事禍事故的處理，讓學生認識各項安全救援系統的功能，學會利用安</w:t>
            </w:r>
          </w:p>
          <w:p w14:paraId="7C2F7B97" w14:textId="4D9275DD" w:rsidR="00DA41B7" w:rsidRPr="005C1AE6" w:rsidRDefault="00DA41B7" w:rsidP="00DA41B7">
            <w:pPr>
              <w:rPr>
                <w:rFonts w:eastAsia="標楷體"/>
              </w:rPr>
            </w:pPr>
            <w:r w:rsidRPr="005C1AE6">
              <w:rPr>
                <w:rFonts w:ascii="標楷體" w:eastAsia="標楷體" w:hAnsi="標楷體"/>
                <w:spacing w:val="-1"/>
              </w:rPr>
              <w:t>全救援系統的原則和方法。</w:t>
            </w:r>
          </w:p>
        </w:tc>
        <w:tc>
          <w:tcPr>
            <w:tcW w:w="3685" w:type="dxa"/>
            <w:gridSpan w:val="3"/>
            <w:vAlign w:val="center"/>
          </w:tcPr>
          <w:p w14:paraId="06C085B7" w14:textId="77777777" w:rsidR="00DA41B7" w:rsidRPr="005C1AE6" w:rsidRDefault="00DA41B7" w:rsidP="00DA41B7">
            <w:pPr>
              <w:rPr>
                <w:rFonts w:ascii="標楷體" w:eastAsia="標楷體" w:hAnsi="標楷體"/>
                <w:spacing w:val="-4"/>
              </w:rPr>
            </w:pPr>
            <w:r w:rsidRPr="005C1AE6">
              <w:rPr>
                <w:rFonts w:ascii="標楷體" w:eastAsia="標楷體" w:hAnsi="標楷體"/>
                <w:spacing w:val="-4"/>
              </w:rPr>
              <w:t>實作評量</w:t>
            </w:r>
          </w:p>
          <w:p w14:paraId="22D67C92" w14:textId="77777777" w:rsidR="00DA41B7" w:rsidRPr="005C1AE6" w:rsidRDefault="00DA41B7" w:rsidP="00DA41B7">
            <w:pPr>
              <w:rPr>
                <w:rFonts w:ascii="標楷體" w:eastAsia="標楷體" w:hAnsi="標楷體"/>
                <w:spacing w:val="-4"/>
              </w:rPr>
            </w:pPr>
            <w:r w:rsidRPr="005C1AE6">
              <w:rPr>
                <w:rFonts w:ascii="標楷體" w:eastAsia="標楷體" w:hAnsi="標楷體"/>
                <w:spacing w:val="-4"/>
              </w:rPr>
              <w:t>觀察評量</w:t>
            </w:r>
          </w:p>
          <w:p w14:paraId="44A552D5" w14:textId="1975C4A2" w:rsidR="00DA41B7" w:rsidRPr="005C1AE6" w:rsidRDefault="00DA41B7" w:rsidP="00DA41B7">
            <w:pPr>
              <w:rPr>
                <w:rFonts w:eastAsia="標楷體"/>
              </w:rPr>
            </w:pPr>
            <w:r w:rsidRPr="005C1AE6">
              <w:rPr>
                <w:rFonts w:ascii="標楷體" w:eastAsia="標楷體" w:hAnsi="標楷體"/>
                <w:spacing w:val="-3"/>
              </w:rPr>
              <w:t>自我評量</w:t>
            </w:r>
          </w:p>
        </w:tc>
      </w:tr>
      <w:tr w:rsidR="00384B1D" w:rsidRPr="005C1AE6" w14:paraId="7E581B64" w14:textId="77777777" w:rsidTr="00384B1D">
        <w:trPr>
          <w:cantSplit/>
          <w:trHeight w:val="480"/>
          <w:jc w:val="center"/>
        </w:trPr>
        <w:tc>
          <w:tcPr>
            <w:tcW w:w="14737" w:type="dxa"/>
            <w:gridSpan w:val="16"/>
            <w:shd w:val="clear" w:color="auto" w:fill="CCC0D9" w:themeFill="accent4" w:themeFillTint="66"/>
            <w:vAlign w:val="center"/>
          </w:tcPr>
          <w:p w14:paraId="3E19C99B" w14:textId="77777777" w:rsidR="00384B1D" w:rsidRPr="005C1AE6" w:rsidRDefault="00384B1D" w:rsidP="00384B1D">
            <w:pPr>
              <w:jc w:val="center"/>
              <w:rPr>
                <w:rFonts w:eastAsia="標楷體"/>
                <w:b/>
                <w:sz w:val="28"/>
              </w:rPr>
            </w:pPr>
            <w:r w:rsidRPr="005C1AE6">
              <w:rPr>
                <w:rFonts w:eastAsia="標楷體" w:hint="eastAsia"/>
                <w:b/>
                <w:sz w:val="28"/>
              </w:rPr>
              <w:t>各週教學進度及議題融入規劃</w:t>
            </w:r>
          </w:p>
        </w:tc>
      </w:tr>
      <w:tr w:rsidR="00384B1D" w:rsidRPr="005C1AE6" w14:paraId="75A5E57C" w14:textId="77777777" w:rsidTr="00384B1D">
        <w:trPr>
          <w:cantSplit/>
          <w:trHeight w:val="480"/>
          <w:jc w:val="center"/>
        </w:trPr>
        <w:tc>
          <w:tcPr>
            <w:tcW w:w="427" w:type="dxa"/>
            <w:vMerge w:val="restart"/>
            <w:shd w:val="clear" w:color="auto" w:fill="D9D9D9" w:themeFill="background1" w:themeFillShade="D9"/>
            <w:vAlign w:val="center"/>
          </w:tcPr>
          <w:p w14:paraId="151FD49A" w14:textId="77777777" w:rsidR="00384B1D" w:rsidRPr="005C1AE6" w:rsidRDefault="00384B1D" w:rsidP="00384B1D">
            <w:pPr>
              <w:jc w:val="center"/>
              <w:rPr>
                <w:rFonts w:eastAsia="標楷體"/>
              </w:rPr>
            </w:pPr>
            <w:r w:rsidRPr="005C1AE6">
              <w:rPr>
                <w:rFonts w:eastAsia="標楷體"/>
              </w:rPr>
              <w:t>週</w:t>
            </w:r>
          </w:p>
          <w:p w14:paraId="012BC26F" w14:textId="77777777" w:rsidR="00384B1D" w:rsidRPr="005C1AE6" w:rsidRDefault="00384B1D" w:rsidP="00384B1D">
            <w:pPr>
              <w:jc w:val="center"/>
              <w:rPr>
                <w:rFonts w:eastAsia="標楷體"/>
              </w:rPr>
            </w:pPr>
            <w:r w:rsidRPr="005C1AE6">
              <w:rPr>
                <w:rFonts w:eastAsia="標楷體"/>
              </w:rPr>
              <w:t>次</w:t>
            </w:r>
          </w:p>
        </w:tc>
        <w:tc>
          <w:tcPr>
            <w:tcW w:w="697" w:type="dxa"/>
            <w:gridSpan w:val="2"/>
            <w:vMerge w:val="restart"/>
            <w:shd w:val="clear" w:color="auto" w:fill="D9D9D9" w:themeFill="background1" w:themeFillShade="D9"/>
            <w:vAlign w:val="center"/>
          </w:tcPr>
          <w:p w14:paraId="06CECF6E" w14:textId="77777777" w:rsidR="00384B1D" w:rsidRPr="005C1AE6" w:rsidRDefault="00384B1D" w:rsidP="00384B1D">
            <w:pPr>
              <w:jc w:val="center"/>
              <w:rPr>
                <w:rFonts w:eastAsia="標楷體"/>
              </w:rPr>
            </w:pPr>
            <w:r w:rsidRPr="005C1AE6">
              <w:rPr>
                <w:rFonts w:eastAsia="標楷體"/>
              </w:rPr>
              <w:t>日期</w:t>
            </w:r>
          </w:p>
        </w:tc>
        <w:tc>
          <w:tcPr>
            <w:tcW w:w="6101" w:type="dxa"/>
            <w:gridSpan w:val="7"/>
            <w:shd w:val="clear" w:color="auto" w:fill="D9D9D9" w:themeFill="background1" w:themeFillShade="D9"/>
            <w:vAlign w:val="center"/>
          </w:tcPr>
          <w:p w14:paraId="46F85DCB" w14:textId="77777777" w:rsidR="00384B1D" w:rsidRPr="005C1AE6" w:rsidRDefault="00384B1D" w:rsidP="00384B1D">
            <w:pPr>
              <w:jc w:val="center"/>
              <w:rPr>
                <w:rFonts w:eastAsia="標楷體"/>
              </w:rPr>
            </w:pPr>
            <w:r w:rsidRPr="005C1AE6">
              <w:rPr>
                <w:rFonts w:eastAsia="標楷體"/>
              </w:rPr>
              <w:t>語文</w:t>
            </w:r>
          </w:p>
        </w:tc>
        <w:tc>
          <w:tcPr>
            <w:tcW w:w="1275" w:type="dxa"/>
            <w:vMerge w:val="restart"/>
            <w:shd w:val="clear" w:color="auto" w:fill="D9D9D9" w:themeFill="background1" w:themeFillShade="D9"/>
            <w:vAlign w:val="center"/>
          </w:tcPr>
          <w:p w14:paraId="413307E1" w14:textId="77777777" w:rsidR="00384B1D" w:rsidRPr="005C1AE6" w:rsidRDefault="00384B1D" w:rsidP="00384B1D">
            <w:pPr>
              <w:jc w:val="center"/>
              <w:rPr>
                <w:rFonts w:eastAsia="標楷體"/>
              </w:rPr>
            </w:pPr>
            <w:r w:rsidRPr="005C1AE6">
              <w:rPr>
                <w:rFonts w:eastAsia="標楷體"/>
              </w:rPr>
              <w:t>數學</w:t>
            </w:r>
          </w:p>
        </w:tc>
        <w:tc>
          <w:tcPr>
            <w:tcW w:w="1276" w:type="dxa"/>
            <w:vMerge w:val="restart"/>
            <w:shd w:val="clear" w:color="auto" w:fill="D9D9D9" w:themeFill="background1" w:themeFillShade="D9"/>
            <w:vAlign w:val="center"/>
          </w:tcPr>
          <w:p w14:paraId="5DC21DB3" w14:textId="77777777" w:rsidR="00384B1D" w:rsidRPr="005C1AE6" w:rsidRDefault="00384B1D" w:rsidP="00384B1D">
            <w:pPr>
              <w:jc w:val="center"/>
              <w:rPr>
                <w:rFonts w:eastAsia="標楷體"/>
              </w:rPr>
            </w:pPr>
            <w:r w:rsidRPr="005C1AE6">
              <w:rPr>
                <w:rFonts w:eastAsia="標楷體" w:hint="eastAsia"/>
              </w:rPr>
              <w:t>社會</w:t>
            </w:r>
          </w:p>
        </w:tc>
        <w:tc>
          <w:tcPr>
            <w:tcW w:w="1276" w:type="dxa"/>
            <w:vMerge w:val="restart"/>
            <w:shd w:val="clear" w:color="auto" w:fill="D9D9D9" w:themeFill="background1" w:themeFillShade="D9"/>
            <w:vAlign w:val="center"/>
          </w:tcPr>
          <w:p w14:paraId="7AFA497F" w14:textId="77777777" w:rsidR="00384B1D" w:rsidRPr="005C1AE6" w:rsidRDefault="00384B1D" w:rsidP="00384B1D">
            <w:pPr>
              <w:jc w:val="center"/>
              <w:rPr>
                <w:rFonts w:eastAsia="標楷體"/>
              </w:rPr>
            </w:pPr>
            <w:r w:rsidRPr="005C1AE6">
              <w:rPr>
                <w:rFonts w:ascii="Arial" w:eastAsia="標楷體" w:hAnsi="Arial" w:cs="Arial"/>
              </w:rPr>
              <w:t>自然科學</w:t>
            </w:r>
          </w:p>
        </w:tc>
        <w:tc>
          <w:tcPr>
            <w:tcW w:w="992" w:type="dxa"/>
            <w:vMerge w:val="restart"/>
            <w:shd w:val="clear" w:color="auto" w:fill="D9D9D9" w:themeFill="background1" w:themeFillShade="D9"/>
            <w:vAlign w:val="center"/>
          </w:tcPr>
          <w:p w14:paraId="6EE2756F" w14:textId="77777777" w:rsidR="00384B1D" w:rsidRPr="005C1AE6" w:rsidRDefault="00384B1D" w:rsidP="00384B1D">
            <w:pPr>
              <w:jc w:val="center"/>
              <w:rPr>
                <w:rFonts w:eastAsia="標楷體"/>
              </w:rPr>
            </w:pPr>
            <w:r w:rsidRPr="005C1AE6">
              <w:rPr>
                <w:rFonts w:ascii="Arial" w:eastAsia="標楷體" w:hAnsi="Arial" w:cs="Arial"/>
              </w:rPr>
              <w:t>藝術</w:t>
            </w:r>
          </w:p>
        </w:tc>
        <w:tc>
          <w:tcPr>
            <w:tcW w:w="1418" w:type="dxa"/>
            <w:vMerge w:val="restart"/>
            <w:shd w:val="clear" w:color="auto" w:fill="D9D9D9" w:themeFill="background1" w:themeFillShade="D9"/>
            <w:vAlign w:val="center"/>
          </w:tcPr>
          <w:p w14:paraId="00C01D89" w14:textId="77777777" w:rsidR="00384B1D" w:rsidRPr="005C1AE6" w:rsidRDefault="00384B1D" w:rsidP="00384B1D">
            <w:pPr>
              <w:jc w:val="center"/>
              <w:rPr>
                <w:rFonts w:eastAsia="標楷體"/>
              </w:rPr>
            </w:pPr>
            <w:r w:rsidRPr="005C1AE6">
              <w:rPr>
                <w:rFonts w:ascii="Arial" w:eastAsia="標楷體" w:hAnsi="Arial" w:cs="Arial"/>
              </w:rPr>
              <w:t>綜合活動</w:t>
            </w:r>
          </w:p>
        </w:tc>
        <w:tc>
          <w:tcPr>
            <w:tcW w:w="1275" w:type="dxa"/>
            <w:vMerge w:val="restart"/>
            <w:shd w:val="clear" w:color="auto" w:fill="D9D9D9" w:themeFill="background1" w:themeFillShade="D9"/>
            <w:vAlign w:val="center"/>
          </w:tcPr>
          <w:p w14:paraId="6539CE22" w14:textId="77777777" w:rsidR="00384B1D" w:rsidRPr="005C1AE6" w:rsidRDefault="00384B1D" w:rsidP="00384B1D">
            <w:pPr>
              <w:jc w:val="center"/>
              <w:rPr>
                <w:rFonts w:eastAsia="標楷體"/>
              </w:rPr>
            </w:pPr>
            <w:r w:rsidRPr="005C1AE6">
              <w:rPr>
                <w:rFonts w:eastAsia="標楷體" w:hint="eastAsia"/>
              </w:rPr>
              <w:t>健康與體育</w:t>
            </w:r>
          </w:p>
        </w:tc>
      </w:tr>
      <w:tr w:rsidR="0007547E" w:rsidRPr="005C1AE6" w14:paraId="0C8762B9" w14:textId="77777777" w:rsidTr="00384B1D">
        <w:trPr>
          <w:cantSplit/>
          <w:trHeight w:val="896"/>
          <w:jc w:val="center"/>
        </w:trPr>
        <w:tc>
          <w:tcPr>
            <w:tcW w:w="427" w:type="dxa"/>
            <w:vMerge/>
            <w:shd w:val="clear" w:color="auto" w:fill="D9D9D9" w:themeFill="background1" w:themeFillShade="D9"/>
            <w:vAlign w:val="center"/>
          </w:tcPr>
          <w:p w14:paraId="7861CA5E" w14:textId="77777777" w:rsidR="0007547E" w:rsidRPr="005C1AE6" w:rsidRDefault="0007547E" w:rsidP="0007547E">
            <w:pPr>
              <w:jc w:val="center"/>
              <w:rPr>
                <w:rFonts w:eastAsia="標楷體"/>
              </w:rPr>
            </w:pPr>
          </w:p>
        </w:tc>
        <w:tc>
          <w:tcPr>
            <w:tcW w:w="697" w:type="dxa"/>
            <w:gridSpan w:val="2"/>
            <w:vMerge/>
            <w:tcBorders>
              <w:right w:val="single" w:sz="4" w:space="0" w:color="auto"/>
              <w:tl2br w:val="nil"/>
            </w:tcBorders>
            <w:shd w:val="clear" w:color="auto" w:fill="D9D9D9" w:themeFill="background1" w:themeFillShade="D9"/>
            <w:vAlign w:val="center"/>
          </w:tcPr>
          <w:p w14:paraId="5A9D6FF5" w14:textId="77777777" w:rsidR="0007547E" w:rsidRPr="005C1AE6" w:rsidRDefault="0007547E" w:rsidP="0007547E">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DCF4ED" w14:textId="77777777" w:rsidR="0007547E" w:rsidRPr="005C1AE6" w:rsidRDefault="0007547E" w:rsidP="0007547E">
            <w:pPr>
              <w:jc w:val="center"/>
              <w:rPr>
                <w:rFonts w:eastAsia="標楷體"/>
              </w:rPr>
            </w:pPr>
            <w:r w:rsidRPr="005C1AE6">
              <w:rPr>
                <w:rFonts w:eastAsia="標楷體"/>
              </w:rPr>
              <w:t>國語文</w:t>
            </w:r>
          </w:p>
        </w:tc>
        <w:tc>
          <w:tcPr>
            <w:tcW w:w="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BAD09A8" w14:textId="77777777" w:rsidR="0007547E" w:rsidRPr="005C1AE6" w:rsidRDefault="0007547E" w:rsidP="0007547E">
            <w:pPr>
              <w:jc w:val="center"/>
              <w:rPr>
                <w:rFonts w:eastAsia="標楷體"/>
              </w:rPr>
            </w:pPr>
            <w:r w:rsidRPr="005C1AE6">
              <w:rPr>
                <w:rFonts w:eastAsia="標楷體"/>
              </w:rPr>
              <w:t>閩南語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858388B" w14:textId="77777777" w:rsidR="0007547E" w:rsidRPr="005C1AE6" w:rsidRDefault="0007547E" w:rsidP="0007547E">
            <w:pPr>
              <w:jc w:val="center"/>
              <w:rPr>
                <w:rFonts w:eastAsia="標楷體"/>
              </w:rPr>
            </w:pPr>
            <w:r w:rsidRPr="005C1AE6">
              <w:rPr>
                <w:rFonts w:eastAsia="標楷體"/>
              </w:rPr>
              <w:t>客家語</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B7DDD0D" w14:textId="77777777" w:rsidR="0007547E" w:rsidRPr="005C1AE6" w:rsidRDefault="0007547E" w:rsidP="0007547E">
            <w:pPr>
              <w:jc w:val="center"/>
              <w:rPr>
                <w:rFonts w:eastAsia="標楷體"/>
              </w:rPr>
            </w:pPr>
            <w:r w:rsidRPr="005C1AE6">
              <w:rPr>
                <w:rFonts w:eastAsia="標楷體"/>
              </w:rPr>
              <w:t>原住民語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960A2C" w14:textId="77777777" w:rsidR="0007547E" w:rsidRPr="005C1AE6" w:rsidRDefault="0007547E" w:rsidP="0007547E">
            <w:pPr>
              <w:jc w:val="center"/>
              <w:rPr>
                <w:rFonts w:eastAsia="標楷體"/>
              </w:rPr>
            </w:pPr>
            <w:r w:rsidRPr="005C1AE6">
              <w:rPr>
                <w:rFonts w:ascii="標楷體" w:eastAsia="標楷體" w:hAnsi="標楷體" w:cs="DFKaiShu-SB-Estd-BF" w:hint="eastAsia"/>
                <w:kern w:val="0"/>
              </w:rPr>
              <w:t>新住民語文</w:t>
            </w:r>
          </w:p>
        </w:tc>
        <w:tc>
          <w:tcPr>
            <w:tcW w:w="1281" w:type="dxa"/>
            <w:tcBorders>
              <w:top w:val="single" w:sz="4" w:space="0" w:color="auto"/>
              <w:left w:val="single" w:sz="4" w:space="0" w:color="auto"/>
              <w:bottom w:val="single" w:sz="4" w:space="0" w:color="auto"/>
            </w:tcBorders>
            <w:shd w:val="clear" w:color="auto" w:fill="D9D9D9" w:themeFill="background1" w:themeFillShade="D9"/>
            <w:vAlign w:val="center"/>
          </w:tcPr>
          <w:p w14:paraId="25111AA5" w14:textId="3CF9ADE1" w:rsidR="0007547E" w:rsidRPr="005C1AE6" w:rsidRDefault="0007547E" w:rsidP="0007547E">
            <w:pPr>
              <w:jc w:val="center"/>
              <w:rPr>
                <w:rFonts w:eastAsia="標楷體"/>
              </w:rPr>
            </w:pPr>
            <w:r>
              <w:rPr>
                <w:rFonts w:eastAsia="標楷體" w:hint="eastAsia"/>
              </w:rPr>
              <w:t>英語</w:t>
            </w:r>
          </w:p>
        </w:tc>
        <w:tc>
          <w:tcPr>
            <w:tcW w:w="1275" w:type="dxa"/>
            <w:vMerge/>
            <w:shd w:val="clear" w:color="auto" w:fill="D9D9D9" w:themeFill="background1" w:themeFillShade="D9"/>
            <w:vAlign w:val="center"/>
          </w:tcPr>
          <w:p w14:paraId="1C37EB8F" w14:textId="77777777" w:rsidR="0007547E" w:rsidRPr="005C1AE6" w:rsidRDefault="0007547E" w:rsidP="0007547E">
            <w:pPr>
              <w:jc w:val="center"/>
              <w:rPr>
                <w:rFonts w:eastAsia="標楷體"/>
              </w:rPr>
            </w:pPr>
          </w:p>
        </w:tc>
        <w:tc>
          <w:tcPr>
            <w:tcW w:w="1276" w:type="dxa"/>
            <w:vMerge/>
            <w:shd w:val="clear" w:color="auto" w:fill="D9D9D9" w:themeFill="background1" w:themeFillShade="D9"/>
            <w:textDirection w:val="tbRlV"/>
          </w:tcPr>
          <w:p w14:paraId="28548898" w14:textId="77777777" w:rsidR="0007547E" w:rsidRPr="005C1AE6" w:rsidRDefault="0007547E" w:rsidP="0007547E">
            <w:pPr>
              <w:jc w:val="center"/>
              <w:rPr>
                <w:rFonts w:eastAsia="標楷體"/>
              </w:rPr>
            </w:pPr>
          </w:p>
        </w:tc>
        <w:tc>
          <w:tcPr>
            <w:tcW w:w="1276" w:type="dxa"/>
            <w:vMerge/>
            <w:shd w:val="clear" w:color="auto" w:fill="D9D9D9" w:themeFill="background1" w:themeFillShade="D9"/>
            <w:textDirection w:val="tbRlV"/>
          </w:tcPr>
          <w:p w14:paraId="4E08F92C" w14:textId="77777777" w:rsidR="0007547E" w:rsidRPr="005C1AE6" w:rsidRDefault="0007547E" w:rsidP="0007547E">
            <w:pPr>
              <w:jc w:val="center"/>
              <w:rPr>
                <w:rFonts w:eastAsia="標楷體"/>
              </w:rPr>
            </w:pPr>
          </w:p>
        </w:tc>
        <w:tc>
          <w:tcPr>
            <w:tcW w:w="992" w:type="dxa"/>
            <w:vMerge/>
            <w:shd w:val="clear" w:color="auto" w:fill="D9D9D9" w:themeFill="background1" w:themeFillShade="D9"/>
            <w:textDirection w:val="tbRlV"/>
          </w:tcPr>
          <w:p w14:paraId="494BF18A" w14:textId="77777777" w:rsidR="0007547E" w:rsidRPr="005C1AE6" w:rsidRDefault="0007547E" w:rsidP="0007547E">
            <w:pPr>
              <w:jc w:val="center"/>
              <w:rPr>
                <w:rFonts w:eastAsia="標楷體"/>
              </w:rPr>
            </w:pPr>
          </w:p>
        </w:tc>
        <w:tc>
          <w:tcPr>
            <w:tcW w:w="1418" w:type="dxa"/>
            <w:vMerge/>
            <w:shd w:val="clear" w:color="auto" w:fill="D9D9D9" w:themeFill="background1" w:themeFillShade="D9"/>
            <w:textDirection w:val="tbRlV"/>
          </w:tcPr>
          <w:p w14:paraId="017E0BD6" w14:textId="77777777" w:rsidR="0007547E" w:rsidRPr="005C1AE6" w:rsidRDefault="0007547E" w:rsidP="0007547E">
            <w:pPr>
              <w:jc w:val="center"/>
              <w:rPr>
                <w:rFonts w:eastAsia="標楷體"/>
              </w:rPr>
            </w:pPr>
          </w:p>
        </w:tc>
        <w:tc>
          <w:tcPr>
            <w:tcW w:w="1275" w:type="dxa"/>
            <w:vMerge/>
            <w:shd w:val="clear" w:color="auto" w:fill="D9D9D9" w:themeFill="background1" w:themeFillShade="D9"/>
            <w:textDirection w:val="tbRlV"/>
          </w:tcPr>
          <w:p w14:paraId="5B98B5E8" w14:textId="77777777" w:rsidR="0007547E" w:rsidRPr="005C1AE6" w:rsidRDefault="0007547E" w:rsidP="0007547E">
            <w:pPr>
              <w:jc w:val="center"/>
              <w:rPr>
                <w:rFonts w:eastAsia="標楷體"/>
              </w:rPr>
            </w:pPr>
          </w:p>
        </w:tc>
      </w:tr>
      <w:tr w:rsidR="0007547E" w:rsidRPr="005C1AE6" w14:paraId="0B11C19E" w14:textId="77777777" w:rsidTr="0007547E">
        <w:trPr>
          <w:cantSplit/>
          <w:trHeight w:val="780"/>
          <w:jc w:val="center"/>
        </w:trPr>
        <w:tc>
          <w:tcPr>
            <w:tcW w:w="427" w:type="dxa"/>
            <w:vAlign w:val="center"/>
          </w:tcPr>
          <w:p w14:paraId="40E2FF31" w14:textId="77777777" w:rsidR="0007547E" w:rsidRPr="005C1AE6" w:rsidRDefault="0007547E" w:rsidP="0007547E">
            <w:pPr>
              <w:jc w:val="center"/>
              <w:rPr>
                <w:rFonts w:eastAsia="標楷體"/>
              </w:rPr>
            </w:pPr>
            <w:r w:rsidRPr="005C1AE6">
              <w:rPr>
                <w:rFonts w:eastAsia="標楷體" w:hint="eastAsia"/>
              </w:rPr>
              <w:t>1</w:t>
            </w:r>
          </w:p>
        </w:tc>
        <w:tc>
          <w:tcPr>
            <w:tcW w:w="697" w:type="dxa"/>
            <w:gridSpan w:val="2"/>
            <w:tcBorders>
              <w:right w:val="single" w:sz="4" w:space="0" w:color="auto"/>
            </w:tcBorders>
            <w:vAlign w:val="center"/>
          </w:tcPr>
          <w:p w14:paraId="5F64C62D" w14:textId="77777777" w:rsidR="0007547E" w:rsidRPr="005C1AE6" w:rsidRDefault="0007547E" w:rsidP="0007547E">
            <w:pPr>
              <w:jc w:val="center"/>
              <w:rPr>
                <w:rFonts w:eastAsia="標楷體"/>
              </w:rPr>
            </w:pPr>
            <w:r w:rsidRPr="005C1AE6">
              <w:rPr>
                <w:rFonts w:eastAsia="標楷體"/>
              </w:rPr>
              <w:t>0830</w:t>
            </w:r>
          </w:p>
          <w:p w14:paraId="3813A236" w14:textId="77777777" w:rsidR="0007547E" w:rsidRPr="005C1AE6" w:rsidRDefault="0007547E" w:rsidP="0007547E">
            <w:pPr>
              <w:jc w:val="center"/>
              <w:rPr>
                <w:rFonts w:eastAsia="標楷體"/>
              </w:rPr>
            </w:pPr>
            <w:r w:rsidRPr="005C1AE6">
              <w:rPr>
                <w:rFonts w:eastAsia="標楷體" w:hint="eastAsia"/>
              </w:rPr>
              <w:t>|</w:t>
            </w:r>
          </w:p>
          <w:p w14:paraId="6442C0BD" w14:textId="77777777" w:rsidR="0007547E" w:rsidRPr="005C1AE6" w:rsidRDefault="0007547E" w:rsidP="0007547E">
            <w:pPr>
              <w:jc w:val="center"/>
              <w:rPr>
                <w:rFonts w:eastAsia="標楷體"/>
              </w:rPr>
            </w:pPr>
            <w:r w:rsidRPr="005C1AE6">
              <w:rPr>
                <w:rFonts w:eastAsia="標楷體" w:hint="eastAsia"/>
              </w:rPr>
              <w:t>0831</w:t>
            </w:r>
          </w:p>
        </w:tc>
        <w:tc>
          <w:tcPr>
            <w:tcW w:w="1077" w:type="dxa"/>
            <w:gridSpan w:val="2"/>
            <w:vAlign w:val="center"/>
          </w:tcPr>
          <w:p w14:paraId="67B4089A"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第一課蚊帳大使</w:t>
            </w:r>
          </w:p>
          <w:p w14:paraId="00BAE453"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1</w:t>
            </w:r>
          </w:p>
          <w:p w14:paraId="1CD5F89B"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【人權教育】</w:t>
            </w:r>
          </w:p>
          <w:p w14:paraId="6FE90BAB" w14:textId="77777777" w:rsidR="0007547E" w:rsidRPr="005C1AE6" w:rsidRDefault="0007547E" w:rsidP="0007547E">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7158435D" w14:textId="77777777" w:rsidR="0007547E" w:rsidRPr="005C1AE6" w:rsidRDefault="0007547E" w:rsidP="0007547E">
            <w:pPr>
              <w:jc w:val="center"/>
              <w:rPr>
                <w:rFonts w:eastAsia="標楷體"/>
                <w:sz w:val="20"/>
                <w:szCs w:val="20"/>
              </w:rPr>
            </w:pPr>
            <w:r w:rsidRPr="005C1AE6">
              <w:rPr>
                <w:rFonts w:eastAsia="標楷體" w:hint="eastAsia"/>
                <w:sz w:val="20"/>
                <w:szCs w:val="20"/>
              </w:rPr>
              <w:t>第一課科</w:t>
            </w:r>
          </w:p>
          <w:p w14:paraId="621D287D" w14:textId="77777777" w:rsidR="0007547E" w:rsidRPr="005C1AE6" w:rsidRDefault="0007547E" w:rsidP="0007547E">
            <w:pPr>
              <w:jc w:val="center"/>
              <w:rPr>
                <w:rFonts w:eastAsia="標楷體"/>
                <w:sz w:val="20"/>
                <w:szCs w:val="20"/>
              </w:rPr>
            </w:pPr>
            <w:r w:rsidRPr="005C1AE6">
              <w:rPr>
                <w:rFonts w:eastAsia="標楷體" w:hint="eastAsia"/>
                <w:sz w:val="20"/>
                <w:szCs w:val="20"/>
              </w:rPr>
              <w:t>技顧健康</w:t>
            </w:r>
          </w:p>
          <w:p w14:paraId="13A73E38" w14:textId="77777777" w:rsidR="0007547E" w:rsidRPr="005C1AE6" w:rsidRDefault="0007547E" w:rsidP="0007547E">
            <w:pPr>
              <w:jc w:val="center"/>
              <w:rPr>
                <w:rFonts w:eastAsia="標楷體"/>
                <w:sz w:val="20"/>
                <w:szCs w:val="20"/>
              </w:rPr>
            </w:pPr>
            <w:r w:rsidRPr="005C1AE6">
              <w:rPr>
                <w:rFonts w:eastAsia="標楷體"/>
                <w:sz w:val="20"/>
                <w:szCs w:val="20"/>
              </w:rPr>
              <w:t>1</w:t>
            </w:r>
          </w:p>
          <w:p w14:paraId="120AB906" w14:textId="77777777" w:rsidR="0007547E" w:rsidRPr="005C1AE6" w:rsidRDefault="0007547E" w:rsidP="0007547E">
            <w:pPr>
              <w:jc w:val="center"/>
              <w:rPr>
                <w:rFonts w:eastAsia="標楷體"/>
                <w:sz w:val="20"/>
                <w:szCs w:val="20"/>
              </w:rPr>
            </w:pPr>
            <w:r w:rsidRPr="005C1AE6">
              <w:rPr>
                <w:rFonts w:ascii="標楷體" w:eastAsia="標楷體" w:hAnsi="標楷體" w:hint="eastAsia"/>
                <w:sz w:val="20"/>
                <w:szCs w:val="20"/>
              </w:rPr>
              <w:t>【家庭教育】</w:t>
            </w:r>
          </w:p>
          <w:p w14:paraId="4068C404" w14:textId="77777777" w:rsidR="0007547E" w:rsidRPr="005C1AE6" w:rsidRDefault="0007547E" w:rsidP="0007547E">
            <w:pPr>
              <w:jc w:val="center"/>
              <w:rPr>
                <w:rFonts w:eastAsia="標楷體"/>
                <w:sz w:val="20"/>
                <w:szCs w:val="20"/>
              </w:rPr>
            </w:pPr>
            <w:r w:rsidRPr="005C1AE6">
              <w:rPr>
                <w:rFonts w:eastAsia="標楷體" w:hint="eastAsia"/>
                <w:sz w:val="20"/>
                <w:szCs w:val="20"/>
              </w:rPr>
              <w:t>【科技教</w:t>
            </w:r>
          </w:p>
          <w:p w14:paraId="5A71865F" w14:textId="0E34A712" w:rsidR="0007547E" w:rsidRPr="005C1AE6" w:rsidRDefault="0007547E" w:rsidP="0007547E">
            <w:pPr>
              <w:jc w:val="center"/>
              <w:rPr>
                <w:rFonts w:eastAsia="標楷體"/>
              </w:rPr>
            </w:pPr>
            <w:r w:rsidRPr="005C1AE6">
              <w:rPr>
                <w:rFonts w:eastAsia="標楷體" w:hint="eastAsia"/>
                <w:sz w:val="20"/>
                <w:szCs w:val="20"/>
              </w:rPr>
              <w:t>育】</w:t>
            </w:r>
          </w:p>
        </w:tc>
        <w:tc>
          <w:tcPr>
            <w:tcW w:w="992" w:type="dxa"/>
            <w:tcBorders>
              <w:top w:val="single" w:sz="4" w:space="0" w:color="auto"/>
              <w:left w:val="single" w:sz="4" w:space="0" w:color="auto"/>
              <w:bottom w:val="single" w:sz="4" w:space="0" w:color="auto"/>
              <w:right w:val="single" w:sz="4" w:space="0" w:color="auto"/>
            </w:tcBorders>
            <w:vAlign w:val="center"/>
          </w:tcPr>
          <w:p w14:paraId="59D00816"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第一課時間</w:t>
            </w:r>
          </w:p>
          <w:p w14:paraId="1CD32776"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【品德教育】</w:t>
            </w:r>
          </w:p>
          <w:p w14:paraId="6B9D89D2"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【生涯發展規劃教育】</w:t>
            </w:r>
          </w:p>
          <w:p w14:paraId="503CD00A" w14:textId="14FA1A4F"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4805EE31" w14:textId="181F69AA" w:rsidR="0007547E" w:rsidRPr="005C1AE6" w:rsidRDefault="0007547E" w:rsidP="0007547E">
            <w:pPr>
              <w:jc w:val="center"/>
              <w:rPr>
                <w:rFonts w:eastAsia="標楷體"/>
              </w:rPr>
            </w:pPr>
            <w:r w:rsidRPr="005C1AE6">
              <w:rPr>
                <w:rFonts w:eastAsia="標楷體" w:hint="eastAsia"/>
              </w:rPr>
              <w:t>準備週</w:t>
            </w:r>
          </w:p>
        </w:tc>
        <w:tc>
          <w:tcPr>
            <w:tcW w:w="992" w:type="dxa"/>
            <w:tcBorders>
              <w:top w:val="single" w:sz="4" w:space="0" w:color="auto"/>
              <w:left w:val="single" w:sz="4" w:space="0" w:color="auto"/>
              <w:bottom w:val="single" w:sz="4" w:space="0" w:color="auto"/>
              <w:right w:val="single" w:sz="4" w:space="0" w:color="auto"/>
            </w:tcBorders>
            <w:vAlign w:val="center"/>
          </w:tcPr>
          <w:p w14:paraId="268FB07C" w14:textId="3425865E" w:rsidR="0007547E" w:rsidRPr="005C1AE6" w:rsidRDefault="0007547E" w:rsidP="0007547E">
            <w:pPr>
              <w:jc w:val="center"/>
              <w:rPr>
                <w:rFonts w:eastAsia="標楷體"/>
              </w:rPr>
            </w:pPr>
            <w:r w:rsidRPr="005C1AE6">
              <w:rPr>
                <w:rFonts w:eastAsia="標楷體" w:hint="eastAsia"/>
              </w:rPr>
              <w:t>準備週</w:t>
            </w:r>
          </w:p>
        </w:tc>
        <w:tc>
          <w:tcPr>
            <w:tcW w:w="1281" w:type="dxa"/>
            <w:shd w:val="clear" w:color="auto" w:fill="auto"/>
            <w:vAlign w:val="center"/>
          </w:tcPr>
          <w:p w14:paraId="2B138FEC"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開學預備週</w:t>
            </w:r>
          </w:p>
          <w:p w14:paraId="28852B5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World Map, Phonics Review, Word&amp; Sentence Review</w:t>
            </w:r>
          </w:p>
          <w:p w14:paraId="717240FD" w14:textId="17DBD9C9" w:rsidR="0007547E" w:rsidRPr="005C1AE6" w:rsidRDefault="0007547E" w:rsidP="0007547E">
            <w:pPr>
              <w:jc w:val="center"/>
              <w:rPr>
                <w:rFonts w:eastAsia="標楷體"/>
              </w:rPr>
            </w:pPr>
            <w:r w:rsidRPr="00612B9E">
              <w:rPr>
                <w:rFonts w:ascii="標楷體" w:eastAsia="標楷體" w:hAnsi="標楷體" w:hint="eastAsia"/>
                <w:bCs/>
                <w:sz w:val="20"/>
                <w:szCs w:val="20"/>
              </w:rPr>
              <w:t>【國際教育】</w:t>
            </w:r>
          </w:p>
        </w:tc>
        <w:tc>
          <w:tcPr>
            <w:tcW w:w="1275" w:type="dxa"/>
            <w:shd w:val="clear" w:color="auto" w:fill="auto"/>
            <w:vAlign w:val="center"/>
          </w:tcPr>
          <w:p w14:paraId="45B3417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一、折線圖</w:t>
            </w:r>
          </w:p>
          <w:p w14:paraId="08E3DC2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1-1 生活中的統計圖</w:t>
            </w:r>
          </w:p>
          <w:p w14:paraId="47340FBD" w14:textId="77777777" w:rsidR="0007547E" w:rsidRPr="005C1AE6" w:rsidRDefault="0007547E" w:rsidP="0007547E">
            <w:pPr>
              <w:jc w:val="center"/>
              <w:rPr>
                <w:rFonts w:eastAsia="標楷體"/>
              </w:rPr>
            </w:pPr>
          </w:p>
        </w:tc>
        <w:tc>
          <w:tcPr>
            <w:tcW w:w="1276" w:type="dxa"/>
          </w:tcPr>
          <w:p w14:paraId="2881C785"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一、</w:t>
            </w:r>
          </w:p>
          <w:p w14:paraId="15CFFCC1"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臺灣！我來了</w:t>
            </w:r>
          </w:p>
          <w:p w14:paraId="67203DDF"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kern w:val="0"/>
                <w:sz w:val="20"/>
                <w:szCs w:val="20"/>
              </w:rPr>
              <w:t>1</w:t>
            </w:r>
            <w:r w:rsidRPr="005C1AE6">
              <w:rPr>
                <w:rFonts w:ascii="標楷體" w:eastAsia="標楷體" w:hAnsi="標楷體" w:cs="Arial Unicode MS" w:hint="eastAsia"/>
                <w:kern w:val="0"/>
                <w:sz w:val="20"/>
                <w:szCs w:val="20"/>
              </w:rPr>
              <w:t>.</w:t>
            </w:r>
            <w:r w:rsidRPr="005C1AE6">
              <w:rPr>
                <w:rFonts w:ascii="標楷體" w:eastAsia="標楷體" w:hAnsi="標楷體" w:cs="Arial Unicode MS"/>
                <w:kern w:val="0"/>
                <w:sz w:val="20"/>
                <w:szCs w:val="20"/>
              </w:rPr>
              <w:t>鳥瞰臺灣</w:t>
            </w:r>
          </w:p>
          <w:p w14:paraId="5AF271F8"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w:t>
            </w:r>
          </w:p>
          <w:p w14:paraId="220B2EC2"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【海洋教育】</w:t>
            </w:r>
          </w:p>
          <w:p w14:paraId="334C99CE" w14:textId="220D7F07"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7ACEEC0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一、太陽的祕密</w:t>
            </w:r>
          </w:p>
          <w:p w14:paraId="6F40F8F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1、太陽與生活</w:t>
            </w:r>
          </w:p>
          <w:p w14:paraId="2A9C1FD5"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【環境教育】</w:t>
            </w:r>
          </w:p>
          <w:p w14:paraId="427DEAD9"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73A750B5"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【科技教育】</w:t>
            </w:r>
          </w:p>
          <w:p w14:paraId="1CB54D01" w14:textId="74D033B3"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992" w:type="dxa"/>
          </w:tcPr>
          <w:p w14:paraId="725C554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1-1真善美的旋律</w:t>
            </w:r>
          </w:p>
          <w:p w14:paraId="5B40A3B7"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3-1繽紛的慶典</w:t>
            </w:r>
          </w:p>
          <w:p w14:paraId="59D5875C"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5-1雙手的進擊</w:t>
            </w:r>
          </w:p>
          <w:p w14:paraId="6FB6B321"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7257D8AE" w14:textId="77777777" w:rsidR="0007547E" w:rsidRPr="005C1AE6" w:rsidRDefault="0007547E" w:rsidP="0007547E">
            <w:pPr>
              <w:jc w:val="center"/>
              <w:rPr>
                <w:rFonts w:eastAsia="標楷體"/>
              </w:rPr>
            </w:pPr>
          </w:p>
        </w:tc>
        <w:tc>
          <w:tcPr>
            <w:tcW w:w="1418" w:type="dxa"/>
          </w:tcPr>
          <w:p w14:paraId="4F02E99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一、生命共同體</w:t>
            </w:r>
          </w:p>
          <w:p w14:paraId="3DC8B97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1.人與自然</w:t>
            </w:r>
          </w:p>
          <w:p w14:paraId="587F37F5"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2F2089B1" w14:textId="2392A146" w:rsidR="0007547E" w:rsidRPr="005C1AE6" w:rsidRDefault="0007547E" w:rsidP="0007547E">
            <w:pPr>
              <w:jc w:val="center"/>
              <w:rPr>
                <w:rFonts w:eastAsia="標楷體"/>
              </w:rPr>
            </w:pPr>
            <w:r w:rsidRPr="005C1AE6">
              <w:rPr>
                <w:rFonts w:ascii="標楷體" w:eastAsia="標楷體" w:hAnsi="標楷體" w:hint="eastAsia"/>
                <w:sz w:val="20"/>
                <w:szCs w:val="20"/>
              </w:rPr>
              <w:t>【環境教育】</w:t>
            </w:r>
          </w:p>
        </w:tc>
        <w:tc>
          <w:tcPr>
            <w:tcW w:w="1275" w:type="dxa"/>
          </w:tcPr>
          <w:p w14:paraId="4B41CA27"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單元一、大顯</w:t>
            </w:r>
            <w:r w:rsidRPr="005C1AE6">
              <w:rPr>
                <w:rFonts w:ascii="標楷體" w:eastAsia="標楷體" w:hAnsi="標楷體"/>
                <w:spacing w:val="-6"/>
                <w:sz w:val="20"/>
                <w:szCs w:val="20"/>
              </w:rPr>
              <w:t>身手</w:t>
            </w:r>
          </w:p>
          <w:p w14:paraId="35F51E33"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4"/>
                <w:sz w:val="20"/>
                <w:szCs w:val="20"/>
              </w:rPr>
              <w:t xml:space="preserve"> 籃球</w:t>
            </w:r>
            <w:r w:rsidRPr="005C1AE6">
              <w:rPr>
                <w:rFonts w:ascii="標楷體" w:eastAsia="標楷體" w:hAnsi="標楷體"/>
                <w:spacing w:val="-6"/>
                <w:sz w:val="20"/>
                <w:szCs w:val="20"/>
              </w:rPr>
              <w:t>天地</w:t>
            </w:r>
          </w:p>
          <w:p w14:paraId="179450D0"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4"/>
                <w:sz w:val="20"/>
                <w:szCs w:val="20"/>
              </w:rPr>
              <w:t xml:space="preserve"> 移動</w:t>
            </w:r>
            <w:r w:rsidRPr="005C1AE6">
              <w:rPr>
                <w:rFonts w:ascii="標楷體" w:eastAsia="標楷體" w:hAnsi="標楷體"/>
                <w:spacing w:val="-2"/>
                <w:sz w:val="20"/>
                <w:szCs w:val="20"/>
              </w:rPr>
              <w:t>傳球變化多</w:t>
            </w:r>
            <w:r w:rsidRPr="005C1AE6">
              <w:rPr>
                <w:rFonts w:ascii="標楷體" w:eastAsia="標楷體" w:hAnsi="標楷體"/>
                <w:spacing w:val="-4"/>
                <w:sz w:val="20"/>
                <w:szCs w:val="20"/>
              </w:rPr>
              <w:t>【人權教育】</w:t>
            </w:r>
          </w:p>
          <w:p w14:paraId="2FECFD93"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p w14:paraId="0E4F1628" w14:textId="77777777" w:rsidR="0007547E" w:rsidRPr="005C1AE6" w:rsidRDefault="0007547E" w:rsidP="0007547E">
            <w:pPr>
              <w:jc w:val="center"/>
              <w:rPr>
                <w:rFonts w:eastAsia="標楷體"/>
              </w:rPr>
            </w:pPr>
          </w:p>
        </w:tc>
      </w:tr>
      <w:tr w:rsidR="0007547E" w:rsidRPr="005C1AE6" w14:paraId="02A33697" w14:textId="77777777" w:rsidTr="0007547E">
        <w:trPr>
          <w:cantSplit/>
          <w:trHeight w:val="780"/>
          <w:jc w:val="center"/>
        </w:trPr>
        <w:tc>
          <w:tcPr>
            <w:tcW w:w="427" w:type="dxa"/>
            <w:vAlign w:val="center"/>
          </w:tcPr>
          <w:p w14:paraId="433D9002" w14:textId="77777777" w:rsidR="0007547E" w:rsidRPr="005C1AE6" w:rsidRDefault="0007547E" w:rsidP="0007547E">
            <w:pPr>
              <w:jc w:val="center"/>
              <w:rPr>
                <w:rFonts w:eastAsia="標楷體"/>
              </w:rPr>
            </w:pPr>
            <w:r w:rsidRPr="005C1AE6">
              <w:rPr>
                <w:rFonts w:eastAsia="標楷體" w:hint="eastAsia"/>
              </w:rPr>
              <w:t>2</w:t>
            </w:r>
          </w:p>
        </w:tc>
        <w:tc>
          <w:tcPr>
            <w:tcW w:w="697" w:type="dxa"/>
            <w:gridSpan w:val="2"/>
            <w:tcBorders>
              <w:right w:val="single" w:sz="4" w:space="0" w:color="auto"/>
            </w:tcBorders>
            <w:vAlign w:val="center"/>
          </w:tcPr>
          <w:p w14:paraId="2BCA6CC0" w14:textId="77777777" w:rsidR="0007547E" w:rsidRPr="005C1AE6" w:rsidRDefault="0007547E" w:rsidP="0007547E">
            <w:pPr>
              <w:jc w:val="center"/>
              <w:rPr>
                <w:rFonts w:eastAsia="標楷體"/>
              </w:rPr>
            </w:pPr>
            <w:r w:rsidRPr="005C1AE6">
              <w:rPr>
                <w:rFonts w:eastAsia="標楷體" w:hint="eastAsia"/>
              </w:rPr>
              <w:t>0901</w:t>
            </w:r>
          </w:p>
          <w:p w14:paraId="0FBADB4B" w14:textId="77777777" w:rsidR="0007547E" w:rsidRPr="005C1AE6" w:rsidRDefault="0007547E" w:rsidP="0007547E">
            <w:pPr>
              <w:jc w:val="center"/>
              <w:rPr>
                <w:rFonts w:eastAsia="標楷體"/>
              </w:rPr>
            </w:pPr>
            <w:r w:rsidRPr="005C1AE6">
              <w:rPr>
                <w:rFonts w:eastAsia="標楷體" w:hint="eastAsia"/>
              </w:rPr>
              <w:t>|</w:t>
            </w:r>
          </w:p>
          <w:p w14:paraId="0E7B820C" w14:textId="77777777" w:rsidR="0007547E" w:rsidRPr="005C1AE6" w:rsidRDefault="0007547E" w:rsidP="0007547E">
            <w:pPr>
              <w:jc w:val="center"/>
              <w:rPr>
                <w:rFonts w:eastAsia="標楷體"/>
              </w:rPr>
            </w:pPr>
            <w:r w:rsidRPr="005C1AE6">
              <w:rPr>
                <w:rFonts w:eastAsia="標楷體" w:hint="eastAsia"/>
              </w:rPr>
              <w:t>0907</w:t>
            </w:r>
          </w:p>
        </w:tc>
        <w:tc>
          <w:tcPr>
            <w:tcW w:w="1077" w:type="dxa"/>
            <w:gridSpan w:val="2"/>
            <w:vAlign w:val="center"/>
          </w:tcPr>
          <w:p w14:paraId="15BD20B9"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第一課蚊帳大使</w:t>
            </w:r>
          </w:p>
          <w:p w14:paraId="139D0E2F"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0B35E4AA"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【人權教育】</w:t>
            </w:r>
          </w:p>
          <w:p w14:paraId="3338C9DF" w14:textId="77777777" w:rsidR="0007547E" w:rsidRPr="005C1AE6" w:rsidRDefault="0007547E" w:rsidP="0007547E">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545A7713" w14:textId="77777777" w:rsidR="0007547E" w:rsidRPr="005C1AE6" w:rsidRDefault="0007547E" w:rsidP="0007547E">
            <w:pPr>
              <w:jc w:val="center"/>
              <w:rPr>
                <w:rFonts w:eastAsia="標楷體"/>
                <w:sz w:val="20"/>
                <w:szCs w:val="20"/>
              </w:rPr>
            </w:pPr>
            <w:r w:rsidRPr="005C1AE6">
              <w:rPr>
                <w:rFonts w:eastAsia="標楷體" w:hint="eastAsia"/>
                <w:sz w:val="20"/>
                <w:szCs w:val="20"/>
              </w:rPr>
              <w:t>第一課科</w:t>
            </w:r>
          </w:p>
          <w:p w14:paraId="2D96E5F3" w14:textId="77777777" w:rsidR="0007547E" w:rsidRPr="005C1AE6" w:rsidRDefault="0007547E" w:rsidP="0007547E">
            <w:pPr>
              <w:jc w:val="center"/>
              <w:rPr>
                <w:rFonts w:eastAsia="標楷體"/>
                <w:sz w:val="20"/>
                <w:szCs w:val="20"/>
              </w:rPr>
            </w:pPr>
            <w:r w:rsidRPr="005C1AE6">
              <w:rPr>
                <w:rFonts w:eastAsia="標楷體" w:hint="eastAsia"/>
                <w:sz w:val="20"/>
                <w:szCs w:val="20"/>
              </w:rPr>
              <w:t>技顧健康</w:t>
            </w:r>
          </w:p>
          <w:p w14:paraId="11007126" w14:textId="77777777" w:rsidR="0007547E" w:rsidRPr="005C1AE6" w:rsidRDefault="0007547E" w:rsidP="0007547E">
            <w:pPr>
              <w:jc w:val="center"/>
              <w:rPr>
                <w:rFonts w:eastAsia="標楷體"/>
                <w:sz w:val="20"/>
                <w:szCs w:val="20"/>
              </w:rPr>
            </w:pPr>
            <w:r w:rsidRPr="005C1AE6">
              <w:rPr>
                <w:rFonts w:eastAsia="標楷體"/>
                <w:sz w:val="20"/>
                <w:szCs w:val="20"/>
              </w:rPr>
              <w:t>1</w:t>
            </w:r>
          </w:p>
          <w:p w14:paraId="5901786C" w14:textId="77777777" w:rsidR="0007547E" w:rsidRPr="005C1AE6" w:rsidRDefault="0007547E" w:rsidP="0007547E">
            <w:pPr>
              <w:jc w:val="center"/>
              <w:rPr>
                <w:rFonts w:eastAsia="標楷體"/>
                <w:sz w:val="20"/>
                <w:szCs w:val="20"/>
              </w:rPr>
            </w:pPr>
            <w:r w:rsidRPr="005C1AE6">
              <w:rPr>
                <w:rFonts w:ascii="標楷體" w:eastAsia="標楷體" w:hAnsi="標楷體" w:hint="eastAsia"/>
                <w:sz w:val="20"/>
                <w:szCs w:val="20"/>
              </w:rPr>
              <w:t>【家庭教育】</w:t>
            </w:r>
          </w:p>
          <w:p w14:paraId="2875BB3A" w14:textId="77777777" w:rsidR="0007547E" w:rsidRPr="005C1AE6" w:rsidRDefault="0007547E" w:rsidP="0007547E">
            <w:pPr>
              <w:jc w:val="center"/>
              <w:rPr>
                <w:rFonts w:eastAsia="標楷體"/>
                <w:sz w:val="20"/>
                <w:szCs w:val="20"/>
              </w:rPr>
            </w:pPr>
            <w:r w:rsidRPr="005C1AE6">
              <w:rPr>
                <w:rFonts w:eastAsia="標楷體" w:hint="eastAsia"/>
                <w:sz w:val="20"/>
                <w:szCs w:val="20"/>
              </w:rPr>
              <w:t>【科技教</w:t>
            </w:r>
          </w:p>
          <w:p w14:paraId="24A53CBE" w14:textId="479C5A70" w:rsidR="0007547E" w:rsidRPr="005C1AE6" w:rsidRDefault="0007547E" w:rsidP="0007547E">
            <w:pPr>
              <w:jc w:val="center"/>
              <w:rPr>
                <w:rFonts w:eastAsia="標楷體"/>
              </w:rPr>
            </w:pPr>
            <w:r w:rsidRPr="005C1AE6">
              <w:rPr>
                <w:rFonts w:eastAsia="標楷體" w:hint="eastAsia"/>
                <w:sz w:val="20"/>
                <w:szCs w:val="20"/>
              </w:rPr>
              <w:t>育】</w:t>
            </w:r>
          </w:p>
        </w:tc>
        <w:tc>
          <w:tcPr>
            <w:tcW w:w="992" w:type="dxa"/>
            <w:tcBorders>
              <w:top w:val="single" w:sz="4" w:space="0" w:color="auto"/>
              <w:left w:val="single" w:sz="4" w:space="0" w:color="auto"/>
              <w:bottom w:val="single" w:sz="4" w:space="0" w:color="auto"/>
              <w:right w:val="single" w:sz="4" w:space="0" w:color="auto"/>
            </w:tcBorders>
            <w:vAlign w:val="center"/>
          </w:tcPr>
          <w:p w14:paraId="2C028FBD"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第一課時間</w:t>
            </w:r>
          </w:p>
          <w:p w14:paraId="79510FFC"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【品德教育】</w:t>
            </w:r>
          </w:p>
          <w:p w14:paraId="35DF3DF1"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【生涯發展規劃教育】</w:t>
            </w:r>
          </w:p>
          <w:p w14:paraId="7217F87F" w14:textId="544667A2"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1CA5182D" w14:textId="79970AAA" w:rsidR="0007547E" w:rsidRPr="005C1AE6" w:rsidRDefault="0007547E" w:rsidP="0007547E">
            <w:pPr>
              <w:jc w:val="center"/>
              <w:rPr>
                <w:rFonts w:eastAsia="標楷體"/>
              </w:rPr>
            </w:pPr>
            <w:r w:rsidRPr="005C1AE6">
              <w:rPr>
                <w:rFonts w:eastAsia="標楷體" w:hint="eastAsia"/>
              </w:rPr>
              <w:t>學校生活</w:t>
            </w:r>
          </w:p>
        </w:tc>
        <w:tc>
          <w:tcPr>
            <w:tcW w:w="992" w:type="dxa"/>
            <w:tcBorders>
              <w:top w:val="single" w:sz="4" w:space="0" w:color="auto"/>
              <w:left w:val="single" w:sz="4" w:space="0" w:color="auto"/>
              <w:bottom w:val="single" w:sz="4" w:space="0" w:color="auto"/>
              <w:right w:val="single" w:sz="4" w:space="0" w:color="auto"/>
            </w:tcBorders>
            <w:vAlign w:val="center"/>
          </w:tcPr>
          <w:p w14:paraId="2429C22C" w14:textId="451BAF13" w:rsidR="0007547E" w:rsidRPr="005C1AE6" w:rsidRDefault="0007547E" w:rsidP="0007547E">
            <w:pPr>
              <w:jc w:val="center"/>
              <w:rPr>
                <w:rFonts w:eastAsia="標楷體"/>
              </w:rPr>
            </w:pPr>
            <w:r w:rsidRPr="005C1AE6">
              <w:rPr>
                <w:rFonts w:eastAsia="標楷體" w:hint="eastAsia"/>
              </w:rPr>
              <w:t>第一課我的</w:t>
            </w:r>
          </w:p>
          <w:p w14:paraId="049D2987" w14:textId="710ADE09" w:rsidR="0007547E" w:rsidRPr="005C1AE6" w:rsidRDefault="0007547E" w:rsidP="0007547E">
            <w:pPr>
              <w:jc w:val="center"/>
              <w:rPr>
                <w:rFonts w:eastAsia="標楷體"/>
              </w:rPr>
            </w:pPr>
            <w:r w:rsidRPr="005C1AE6">
              <w:rPr>
                <w:rFonts w:eastAsia="標楷體" w:hint="eastAsia"/>
              </w:rPr>
              <w:t>名字</w:t>
            </w:r>
          </w:p>
        </w:tc>
        <w:tc>
          <w:tcPr>
            <w:tcW w:w="1281" w:type="dxa"/>
            <w:shd w:val="clear" w:color="auto" w:fill="auto"/>
            <w:vAlign w:val="center"/>
          </w:tcPr>
          <w:p w14:paraId="462E0A80"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開學預備週</w:t>
            </w:r>
          </w:p>
          <w:p w14:paraId="6F559F66"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Starter</w:t>
            </w:r>
          </w:p>
          <w:p w14:paraId="1C4ED5D8" w14:textId="42D0F029"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1B910CD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一、折線圖</w:t>
            </w:r>
          </w:p>
          <w:p w14:paraId="26A6F21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1-2 製作折線圖、練習園地(一)</w:t>
            </w:r>
          </w:p>
          <w:p w14:paraId="176E82FB" w14:textId="77777777" w:rsidR="0007547E" w:rsidRPr="005C1AE6" w:rsidRDefault="0007547E" w:rsidP="0007547E">
            <w:pPr>
              <w:jc w:val="center"/>
              <w:rPr>
                <w:rFonts w:eastAsia="標楷體"/>
              </w:rPr>
            </w:pPr>
          </w:p>
        </w:tc>
        <w:tc>
          <w:tcPr>
            <w:tcW w:w="1276" w:type="dxa"/>
          </w:tcPr>
          <w:p w14:paraId="6DA34A74"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一、</w:t>
            </w:r>
          </w:p>
          <w:p w14:paraId="2C6C310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臺灣！我來了</w:t>
            </w:r>
          </w:p>
          <w:p w14:paraId="4DA11715"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1.</w:t>
            </w:r>
            <w:r w:rsidRPr="005C1AE6">
              <w:rPr>
                <w:rFonts w:ascii="標楷體" w:eastAsia="標楷體" w:hAnsi="標楷體" w:cs="Arial Unicode MS"/>
                <w:kern w:val="0"/>
                <w:sz w:val="20"/>
                <w:szCs w:val="20"/>
              </w:rPr>
              <w:t>鳥瞰臺灣</w:t>
            </w:r>
          </w:p>
          <w:p w14:paraId="37FF560C"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w:t>
            </w:r>
          </w:p>
          <w:p w14:paraId="5994E6E5"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【海洋教育】</w:t>
            </w:r>
          </w:p>
          <w:p w14:paraId="05A3A3EA" w14:textId="406AC58B"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5B2943F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一、太陽的祕密</w:t>
            </w:r>
          </w:p>
          <w:p w14:paraId="5921CFE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2、太陽的位置變化</w:t>
            </w:r>
          </w:p>
          <w:p w14:paraId="01316A9F"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5FD414DA"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【閱讀素養】</w:t>
            </w:r>
          </w:p>
          <w:p w14:paraId="71D3FB7B" w14:textId="6630C6C9"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992" w:type="dxa"/>
          </w:tcPr>
          <w:p w14:paraId="7846FF4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1-1真善美的旋律</w:t>
            </w:r>
          </w:p>
          <w:p w14:paraId="56BC6D6F"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3-2繽紛的慶典</w:t>
            </w:r>
          </w:p>
          <w:p w14:paraId="15BF13F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5-1雙手的進擊</w:t>
            </w:r>
          </w:p>
          <w:p w14:paraId="5E6DBFFF"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336B8E9A"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【品德教育】</w:t>
            </w:r>
          </w:p>
          <w:p w14:paraId="6C6395B7" w14:textId="77777777" w:rsidR="0007547E" w:rsidRPr="005C1AE6" w:rsidRDefault="0007547E" w:rsidP="0007547E">
            <w:pPr>
              <w:jc w:val="center"/>
              <w:rPr>
                <w:rFonts w:eastAsia="標楷體"/>
              </w:rPr>
            </w:pPr>
          </w:p>
        </w:tc>
        <w:tc>
          <w:tcPr>
            <w:tcW w:w="1418" w:type="dxa"/>
          </w:tcPr>
          <w:p w14:paraId="404A722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一、生命共同體</w:t>
            </w:r>
          </w:p>
          <w:p w14:paraId="030B061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1.人與自然</w:t>
            </w:r>
          </w:p>
          <w:p w14:paraId="58F5366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43738D62" w14:textId="523436E1" w:rsidR="0007547E" w:rsidRPr="005C1AE6" w:rsidRDefault="0007547E" w:rsidP="0007547E">
            <w:pPr>
              <w:jc w:val="center"/>
              <w:rPr>
                <w:rFonts w:eastAsia="標楷體"/>
              </w:rPr>
            </w:pPr>
            <w:r w:rsidRPr="005C1AE6">
              <w:rPr>
                <w:rFonts w:ascii="標楷體" w:eastAsia="標楷體" w:hAnsi="標楷體" w:hint="eastAsia"/>
                <w:sz w:val="20"/>
                <w:szCs w:val="20"/>
              </w:rPr>
              <w:t>【環境教育】</w:t>
            </w:r>
          </w:p>
        </w:tc>
        <w:tc>
          <w:tcPr>
            <w:tcW w:w="1275" w:type="dxa"/>
          </w:tcPr>
          <w:p w14:paraId="382A2816"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單元一、大顯</w:t>
            </w:r>
            <w:r w:rsidRPr="005C1AE6">
              <w:rPr>
                <w:rFonts w:ascii="標楷體" w:eastAsia="標楷體" w:hAnsi="標楷體"/>
                <w:spacing w:val="-6"/>
                <w:sz w:val="20"/>
                <w:szCs w:val="20"/>
              </w:rPr>
              <w:t>身手</w:t>
            </w:r>
          </w:p>
          <w:p w14:paraId="44509F5F"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我是神射手</w:t>
            </w:r>
          </w:p>
          <w:p w14:paraId="63FECF02"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p w14:paraId="4303C4D7" w14:textId="77777777" w:rsidR="0007547E" w:rsidRPr="005C1AE6" w:rsidRDefault="0007547E" w:rsidP="0007547E">
            <w:pPr>
              <w:jc w:val="center"/>
              <w:rPr>
                <w:rFonts w:eastAsia="標楷體"/>
              </w:rPr>
            </w:pPr>
          </w:p>
        </w:tc>
      </w:tr>
      <w:tr w:rsidR="0007547E" w:rsidRPr="005C1AE6" w14:paraId="178E3182" w14:textId="77777777" w:rsidTr="0007547E">
        <w:trPr>
          <w:cantSplit/>
          <w:trHeight w:val="780"/>
          <w:jc w:val="center"/>
        </w:trPr>
        <w:tc>
          <w:tcPr>
            <w:tcW w:w="427" w:type="dxa"/>
            <w:vAlign w:val="center"/>
          </w:tcPr>
          <w:p w14:paraId="4A71E119" w14:textId="77777777" w:rsidR="0007547E" w:rsidRPr="005C1AE6" w:rsidRDefault="0007547E" w:rsidP="0007547E">
            <w:pPr>
              <w:jc w:val="center"/>
              <w:rPr>
                <w:rFonts w:eastAsia="標楷體"/>
              </w:rPr>
            </w:pPr>
            <w:r w:rsidRPr="005C1AE6">
              <w:rPr>
                <w:rFonts w:eastAsia="標楷體" w:hint="eastAsia"/>
              </w:rPr>
              <w:t>3</w:t>
            </w:r>
          </w:p>
        </w:tc>
        <w:tc>
          <w:tcPr>
            <w:tcW w:w="697" w:type="dxa"/>
            <w:gridSpan w:val="2"/>
            <w:tcBorders>
              <w:right w:val="single" w:sz="4" w:space="0" w:color="auto"/>
            </w:tcBorders>
            <w:vAlign w:val="center"/>
          </w:tcPr>
          <w:p w14:paraId="0DD5564D" w14:textId="77777777" w:rsidR="0007547E" w:rsidRPr="005C1AE6" w:rsidRDefault="0007547E" w:rsidP="0007547E">
            <w:pPr>
              <w:jc w:val="center"/>
              <w:rPr>
                <w:rFonts w:eastAsia="標楷體"/>
              </w:rPr>
            </w:pPr>
            <w:r w:rsidRPr="005C1AE6">
              <w:rPr>
                <w:rFonts w:eastAsia="標楷體" w:hint="eastAsia"/>
              </w:rPr>
              <w:t>0908</w:t>
            </w:r>
          </w:p>
          <w:p w14:paraId="4C5C86C3" w14:textId="77777777" w:rsidR="0007547E" w:rsidRPr="005C1AE6" w:rsidRDefault="0007547E" w:rsidP="0007547E">
            <w:pPr>
              <w:jc w:val="center"/>
              <w:rPr>
                <w:rFonts w:eastAsia="標楷體"/>
              </w:rPr>
            </w:pPr>
            <w:r w:rsidRPr="005C1AE6">
              <w:rPr>
                <w:rFonts w:eastAsia="標楷體" w:hint="eastAsia"/>
              </w:rPr>
              <w:t>|</w:t>
            </w:r>
          </w:p>
          <w:p w14:paraId="14AAC8ED" w14:textId="77777777" w:rsidR="0007547E" w:rsidRPr="005C1AE6" w:rsidRDefault="0007547E" w:rsidP="0007547E">
            <w:pPr>
              <w:jc w:val="center"/>
              <w:rPr>
                <w:rFonts w:eastAsia="標楷體"/>
              </w:rPr>
            </w:pPr>
            <w:r w:rsidRPr="005C1AE6">
              <w:rPr>
                <w:rFonts w:eastAsia="標楷體" w:hint="eastAsia"/>
              </w:rPr>
              <w:t>0914</w:t>
            </w:r>
          </w:p>
        </w:tc>
        <w:tc>
          <w:tcPr>
            <w:tcW w:w="1077" w:type="dxa"/>
            <w:gridSpan w:val="2"/>
            <w:vAlign w:val="center"/>
          </w:tcPr>
          <w:p w14:paraId="50582915"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第二課從空中看臺灣</w:t>
            </w:r>
          </w:p>
          <w:p w14:paraId="612CDEFF"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76EAD6A7" w14:textId="1173CAB6" w:rsidR="0007547E" w:rsidRPr="005C1AE6" w:rsidRDefault="0007547E" w:rsidP="0007547E">
            <w:pPr>
              <w:jc w:val="center"/>
              <w:rPr>
                <w:rFonts w:eastAsia="標楷體"/>
              </w:rPr>
            </w:pPr>
            <w:r w:rsidRPr="005C1AE6">
              <w:rPr>
                <w:rFonts w:ascii="標楷體" w:eastAsia="標楷體" w:hAnsi="標楷體"/>
                <w:sz w:val="20"/>
                <w:szCs w:val="20"/>
              </w:rPr>
              <w:t>【環境教育】</w:t>
            </w:r>
          </w:p>
        </w:tc>
        <w:tc>
          <w:tcPr>
            <w:tcW w:w="908" w:type="dxa"/>
            <w:tcBorders>
              <w:top w:val="single" w:sz="4" w:space="0" w:color="auto"/>
              <w:left w:val="single" w:sz="4" w:space="0" w:color="auto"/>
              <w:bottom w:val="single" w:sz="4" w:space="0" w:color="auto"/>
              <w:right w:val="single" w:sz="4" w:space="0" w:color="auto"/>
            </w:tcBorders>
            <w:vAlign w:val="center"/>
          </w:tcPr>
          <w:p w14:paraId="4CB09324" w14:textId="77777777" w:rsidR="0007547E" w:rsidRPr="005C1AE6" w:rsidRDefault="0007547E" w:rsidP="0007547E">
            <w:pPr>
              <w:jc w:val="center"/>
              <w:rPr>
                <w:rFonts w:eastAsia="標楷體"/>
                <w:sz w:val="20"/>
                <w:szCs w:val="20"/>
              </w:rPr>
            </w:pPr>
            <w:r w:rsidRPr="005C1AE6">
              <w:rPr>
                <w:rFonts w:eastAsia="標楷體" w:hint="eastAsia"/>
                <w:sz w:val="20"/>
                <w:szCs w:val="20"/>
              </w:rPr>
              <w:t>第一課科</w:t>
            </w:r>
          </w:p>
          <w:p w14:paraId="2D09B2BB" w14:textId="77777777" w:rsidR="0007547E" w:rsidRPr="005C1AE6" w:rsidRDefault="0007547E" w:rsidP="0007547E">
            <w:pPr>
              <w:jc w:val="center"/>
              <w:rPr>
                <w:rFonts w:eastAsia="標楷體"/>
                <w:sz w:val="20"/>
                <w:szCs w:val="20"/>
              </w:rPr>
            </w:pPr>
            <w:r w:rsidRPr="005C1AE6">
              <w:rPr>
                <w:rFonts w:eastAsia="標楷體" w:hint="eastAsia"/>
                <w:sz w:val="20"/>
                <w:szCs w:val="20"/>
              </w:rPr>
              <w:t>技顧健康</w:t>
            </w:r>
          </w:p>
          <w:p w14:paraId="681A83ED" w14:textId="77777777" w:rsidR="0007547E" w:rsidRPr="005C1AE6" w:rsidRDefault="0007547E" w:rsidP="0007547E">
            <w:pPr>
              <w:jc w:val="center"/>
              <w:rPr>
                <w:rFonts w:eastAsia="標楷體"/>
                <w:sz w:val="20"/>
                <w:szCs w:val="20"/>
              </w:rPr>
            </w:pPr>
            <w:r w:rsidRPr="005C1AE6">
              <w:rPr>
                <w:rFonts w:eastAsia="標楷體"/>
                <w:sz w:val="20"/>
                <w:szCs w:val="20"/>
              </w:rPr>
              <w:t>1</w:t>
            </w:r>
          </w:p>
          <w:p w14:paraId="5C440CB0" w14:textId="77777777" w:rsidR="0007547E" w:rsidRPr="005C1AE6" w:rsidRDefault="0007547E" w:rsidP="0007547E">
            <w:pPr>
              <w:jc w:val="center"/>
              <w:rPr>
                <w:rFonts w:eastAsia="標楷體"/>
                <w:sz w:val="20"/>
                <w:szCs w:val="20"/>
              </w:rPr>
            </w:pPr>
            <w:r w:rsidRPr="005C1AE6">
              <w:rPr>
                <w:rFonts w:ascii="標楷體" w:eastAsia="標楷體" w:hAnsi="標楷體" w:hint="eastAsia"/>
                <w:sz w:val="20"/>
                <w:szCs w:val="20"/>
              </w:rPr>
              <w:t>【家庭教育】</w:t>
            </w:r>
          </w:p>
          <w:p w14:paraId="39A7A3DD" w14:textId="77777777" w:rsidR="0007547E" w:rsidRPr="005C1AE6" w:rsidRDefault="0007547E" w:rsidP="0007547E">
            <w:pPr>
              <w:jc w:val="center"/>
              <w:rPr>
                <w:rFonts w:eastAsia="標楷體"/>
                <w:sz w:val="20"/>
                <w:szCs w:val="20"/>
              </w:rPr>
            </w:pPr>
            <w:r w:rsidRPr="005C1AE6">
              <w:rPr>
                <w:rFonts w:eastAsia="標楷體" w:hint="eastAsia"/>
                <w:sz w:val="20"/>
                <w:szCs w:val="20"/>
              </w:rPr>
              <w:t>【科技教</w:t>
            </w:r>
          </w:p>
          <w:p w14:paraId="2A39CB77" w14:textId="6F462CA6" w:rsidR="0007547E" w:rsidRPr="005C1AE6" w:rsidRDefault="0007547E" w:rsidP="0007547E">
            <w:pPr>
              <w:jc w:val="center"/>
              <w:rPr>
                <w:rFonts w:eastAsia="標楷體"/>
              </w:rPr>
            </w:pPr>
            <w:r w:rsidRPr="005C1AE6">
              <w:rPr>
                <w:rFonts w:eastAsia="標楷體" w:hint="eastAsia"/>
                <w:sz w:val="20"/>
                <w:szCs w:val="20"/>
              </w:rPr>
              <w:t>育】</w:t>
            </w:r>
          </w:p>
        </w:tc>
        <w:tc>
          <w:tcPr>
            <w:tcW w:w="992" w:type="dxa"/>
            <w:tcBorders>
              <w:top w:val="single" w:sz="4" w:space="0" w:color="auto"/>
              <w:left w:val="single" w:sz="4" w:space="0" w:color="auto"/>
              <w:bottom w:val="single" w:sz="4" w:space="0" w:color="auto"/>
              <w:right w:val="single" w:sz="4" w:space="0" w:color="auto"/>
            </w:tcBorders>
            <w:vAlign w:val="center"/>
          </w:tcPr>
          <w:p w14:paraId="168686AF"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第一課時間</w:t>
            </w:r>
          </w:p>
          <w:p w14:paraId="41E9B07B"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【品德教育】</w:t>
            </w:r>
          </w:p>
          <w:p w14:paraId="3D242E68"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【生涯發展規劃教育】</w:t>
            </w:r>
          </w:p>
          <w:p w14:paraId="063F6562" w14:textId="722BD490"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49210936" w14:textId="10C43DBC" w:rsidR="0007547E" w:rsidRPr="005C1AE6" w:rsidRDefault="0007547E" w:rsidP="0007547E">
            <w:pPr>
              <w:jc w:val="center"/>
              <w:rPr>
                <w:rFonts w:eastAsia="標楷體"/>
              </w:rPr>
            </w:pPr>
            <w:r w:rsidRPr="005C1AE6">
              <w:rPr>
                <w:rFonts w:eastAsia="標楷體" w:hint="eastAsia"/>
              </w:rPr>
              <w:t>學校生活</w:t>
            </w:r>
          </w:p>
        </w:tc>
        <w:tc>
          <w:tcPr>
            <w:tcW w:w="992" w:type="dxa"/>
            <w:tcBorders>
              <w:top w:val="single" w:sz="4" w:space="0" w:color="auto"/>
              <w:left w:val="single" w:sz="4" w:space="0" w:color="auto"/>
              <w:bottom w:val="single" w:sz="4" w:space="0" w:color="auto"/>
              <w:right w:val="single" w:sz="4" w:space="0" w:color="auto"/>
            </w:tcBorders>
            <w:vAlign w:val="center"/>
          </w:tcPr>
          <w:p w14:paraId="0FCB5DF4" w14:textId="77777777" w:rsidR="0007547E" w:rsidRPr="005C1AE6" w:rsidRDefault="0007547E" w:rsidP="0007547E">
            <w:pPr>
              <w:jc w:val="center"/>
              <w:rPr>
                <w:rFonts w:eastAsia="標楷體"/>
              </w:rPr>
            </w:pPr>
            <w:r w:rsidRPr="005C1AE6">
              <w:rPr>
                <w:rFonts w:eastAsia="標楷體" w:hint="eastAsia"/>
              </w:rPr>
              <w:t>第一課我的</w:t>
            </w:r>
          </w:p>
          <w:p w14:paraId="136B47B1" w14:textId="07E00BD9" w:rsidR="0007547E" w:rsidRPr="005C1AE6" w:rsidRDefault="0007547E" w:rsidP="0007547E">
            <w:pPr>
              <w:jc w:val="center"/>
              <w:rPr>
                <w:rFonts w:eastAsia="標楷體"/>
              </w:rPr>
            </w:pPr>
            <w:r w:rsidRPr="005C1AE6">
              <w:rPr>
                <w:rFonts w:eastAsia="標楷體" w:hint="eastAsia"/>
              </w:rPr>
              <w:t>名字</w:t>
            </w:r>
          </w:p>
        </w:tc>
        <w:tc>
          <w:tcPr>
            <w:tcW w:w="1281" w:type="dxa"/>
            <w:shd w:val="clear" w:color="auto" w:fill="auto"/>
            <w:vAlign w:val="center"/>
          </w:tcPr>
          <w:p w14:paraId="081CC9B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Days of the Week 星期</w:t>
            </w:r>
          </w:p>
          <w:p w14:paraId="53728CDA"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1 </w:t>
            </w:r>
          </w:p>
          <w:p w14:paraId="6C926334"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What Day Is Today?</w:t>
            </w:r>
          </w:p>
          <w:p w14:paraId="46F4C431" w14:textId="77777777" w:rsidR="0007547E" w:rsidRPr="00612B9E" w:rsidRDefault="0007547E" w:rsidP="0007547E">
            <w:pPr>
              <w:spacing w:line="260" w:lineRule="exact"/>
              <w:jc w:val="center"/>
            </w:pPr>
            <w:r w:rsidRPr="00612B9E">
              <w:rPr>
                <w:rFonts w:ascii="標楷體" w:eastAsia="標楷體" w:hAnsi="標楷體" w:hint="eastAsia"/>
                <w:bCs/>
                <w:sz w:val="20"/>
                <w:szCs w:val="20"/>
              </w:rPr>
              <w:t>【國際教育】</w:t>
            </w:r>
          </w:p>
          <w:p w14:paraId="15AA1A6F" w14:textId="371760D8"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25FAF40E"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二、倍數與因數</w:t>
            </w:r>
          </w:p>
          <w:p w14:paraId="2771806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2-1 認識倍數、2-2 認識因數</w:t>
            </w:r>
          </w:p>
          <w:p w14:paraId="39C4D297" w14:textId="77777777" w:rsidR="0007547E" w:rsidRPr="005C1AE6" w:rsidRDefault="0007547E" w:rsidP="0007547E">
            <w:pPr>
              <w:jc w:val="center"/>
              <w:rPr>
                <w:rFonts w:eastAsia="標楷體"/>
              </w:rPr>
            </w:pPr>
          </w:p>
        </w:tc>
        <w:tc>
          <w:tcPr>
            <w:tcW w:w="1276" w:type="dxa"/>
          </w:tcPr>
          <w:p w14:paraId="4856B1B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一、</w:t>
            </w:r>
          </w:p>
          <w:p w14:paraId="40EBFD2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臺灣！我來了</w:t>
            </w:r>
          </w:p>
          <w:p w14:paraId="385C05A1"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〈探究實作〉要怎麼知道臺灣地理位置的重要性呢？</w:t>
            </w:r>
          </w:p>
          <w:p w14:paraId="4ECFC285" w14:textId="3D50D55E" w:rsidR="0007547E" w:rsidRPr="005C1AE6" w:rsidRDefault="0007547E" w:rsidP="0007547E">
            <w:pPr>
              <w:jc w:val="center"/>
              <w:rPr>
                <w:rFonts w:eastAsia="標楷體"/>
              </w:rPr>
            </w:pPr>
            <w:r w:rsidRPr="005C1AE6">
              <w:rPr>
                <w:rFonts w:ascii="標楷體" w:eastAsia="標楷體" w:hAnsi="標楷體" w:hint="eastAsia"/>
                <w:sz w:val="20"/>
                <w:szCs w:val="20"/>
              </w:rPr>
              <w:t>(3)</w:t>
            </w:r>
          </w:p>
        </w:tc>
        <w:tc>
          <w:tcPr>
            <w:tcW w:w="1276" w:type="dxa"/>
            <w:tcBorders>
              <w:top w:val="single" w:sz="4" w:space="0" w:color="auto"/>
              <w:left w:val="single" w:sz="4" w:space="0" w:color="auto"/>
              <w:bottom w:val="single" w:sz="4" w:space="0" w:color="auto"/>
              <w:right w:val="single" w:sz="4" w:space="0" w:color="auto"/>
            </w:tcBorders>
            <w:vAlign w:val="center"/>
          </w:tcPr>
          <w:p w14:paraId="611655D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一、太陽的祕密</w:t>
            </w:r>
          </w:p>
          <w:p w14:paraId="30E8A32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2、太陽的位置變化</w:t>
            </w:r>
          </w:p>
          <w:p w14:paraId="67C8CF69"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1DC9D5B9"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【閱讀素養】</w:t>
            </w:r>
          </w:p>
          <w:p w14:paraId="13665617" w14:textId="6318E73B"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992" w:type="dxa"/>
          </w:tcPr>
          <w:p w14:paraId="4D6BB825"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1-1真善美的旋律</w:t>
            </w:r>
          </w:p>
          <w:p w14:paraId="38844AF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3-2色彩搜查隊</w:t>
            </w:r>
          </w:p>
          <w:p w14:paraId="463DCD29"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5-2手偶合體來表演</w:t>
            </w:r>
          </w:p>
          <w:p w14:paraId="4BF48465"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【國際教育】</w:t>
            </w:r>
          </w:p>
          <w:p w14:paraId="7E88031C"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580167CD" w14:textId="77777777" w:rsidR="0007547E" w:rsidRPr="005C1AE6" w:rsidRDefault="0007547E" w:rsidP="0007547E">
            <w:pPr>
              <w:jc w:val="center"/>
              <w:rPr>
                <w:rFonts w:eastAsia="標楷體"/>
              </w:rPr>
            </w:pPr>
          </w:p>
        </w:tc>
        <w:tc>
          <w:tcPr>
            <w:tcW w:w="1418" w:type="dxa"/>
          </w:tcPr>
          <w:p w14:paraId="42EC4301"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一、生命共同體</w:t>
            </w:r>
          </w:p>
          <w:p w14:paraId="7CD364B0"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1.人與自然</w:t>
            </w:r>
          </w:p>
          <w:p w14:paraId="54CAA048"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48F80D32" w14:textId="7C73DD2B" w:rsidR="0007547E" w:rsidRPr="005C1AE6" w:rsidRDefault="0007547E" w:rsidP="0007547E">
            <w:pPr>
              <w:jc w:val="center"/>
              <w:rPr>
                <w:rFonts w:eastAsia="標楷體"/>
              </w:rPr>
            </w:pPr>
            <w:r w:rsidRPr="005C1AE6">
              <w:rPr>
                <w:rFonts w:ascii="標楷體" w:eastAsia="標楷體" w:hAnsi="標楷體" w:hint="eastAsia"/>
                <w:sz w:val="20"/>
                <w:szCs w:val="20"/>
              </w:rPr>
              <w:t>【環境教育】</w:t>
            </w:r>
          </w:p>
        </w:tc>
        <w:tc>
          <w:tcPr>
            <w:tcW w:w="1275" w:type="dxa"/>
          </w:tcPr>
          <w:p w14:paraId="03F8B3DC"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單元一、大顯</w:t>
            </w:r>
            <w:r w:rsidRPr="005C1AE6">
              <w:rPr>
                <w:rFonts w:ascii="標楷體" w:eastAsia="標楷體" w:hAnsi="標楷體"/>
                <w:spacing w:val="-6"/>
                <w:sz w:val="20"/>
                <w:szCs w:val="20"/>
              </w:rPr>
              <w:t>身手</w:t>
            </w:r>
          </w:p>
          <w:p w14:paraId="7718AE80"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我是神射手</w:t>
            </w:r>
            <w:r w:rsidRPr="005C1AE6">
              <w:rPr>
                <w:rFonts w:ascii="標楷體" w:eastAsia="標楷體" w:hAnsi="標楷體"/>
                <w:spacing w:val="-2"/>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4"/>
                <w:sz w:val="20"/>
                <w:szCs w:val="20"/>
              </w:rPr>
              <w:t xml:space="preserve"> 與球</w:t>
            </w:r>
            <w:r w:rsidRPr="005C1AE6">
              <w:rPr>
                <w:rFonts w:ascii="標楷體" w:eastAsia="標楷體" w:hAnsi="標楷體"/>
                <w:spacing w:val="-6"/>
                <w:sz w:val="20"/>
                <w:szCs w:val="20"/>
              </w:rPr>
              <w:t>共舞</w:t>
            </w:r>
          </w:p>
          <w:p w14:paraId="08EB4B75"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p w14:paraId="6F1F1C51" w14:textId="77777777" w:rsidR="0007547E" w:rsidRPr="005C1AE6" w:rsidRDefault="0007547E" w:rsidP="0007547E">
            <w:pPr>
              <w:jc w:val="center"/>
              <w:rPr>
                <w:rFonts w:eastAsia="標楷體"/>
              </w:rPr>
            </w:pPr>
          </w:p>
        </w:tc>
      </w:tr>
      <w:tr w:rsidR="0007547E" w:rsidRPr="005C1AE6" w14:paraId="11B05642" w14:textId="77777777" w:rsidTr="0007547E">
        <w:trPr>
          <w:cantSplit/>
          <w:trHeight w:val="780"/>
          <w:jc w:val="center"/>
        </w:trPr>
        <w:tc>
          <w:tcPr>
            <w:tcW w:w="427" w:type="dxa"/>
            <w:vAlign w:val="center"/>
          </w:tcPr>
          <w:p w14:paraId="450E1939" w14:textId="77777777" w:rsidR="0007547E" w:rsidRPr="005C1AE6" w:rsidRDefault="0007547E" w:rsidP="0007547E">
            <w:pPr>
              <w:jc w:val="center"/>
              <w:rPr>
                <w:rFonts w:eastAsia="標楷體"/>
              </w:rPr>
            </w:pPr>
            <w:r w:rsidRPr="005C1AE6">
              <w:rPr>
                <w:rFonts w:eastAsia="標楷體" w:hint="eastAsia"/>
              </w:rPr>
              <w:t>4</w:t>
            </w:r>
          </w:p>
        </w:tc>
        <w:tc>
          <w:tcPr>
            <w:tcW w:w="697" w:type="dxa"/>
            <w:gridSpan w:val="2"/>
            <w:tcBorders>
              <w:right w:val="single" w:sz="4" w:space="0" w:color="auto"/>
            </w:tcBorders>
            <w:vAlign w:val="center"/>
          </w:tcPr>
          <w:p w14:paraId="48EA871C" w14:textId="77777777" w:rsidR="0007547E" w:rsidRPr="005C1AE6" w:rsidRDefault="0007547E" w:rsidP="0007547E">
            <w:pPr>
              <w:jc w:val="center"/>
              <w:rPr>
                <w:rFonts w:eastAsia="標楷體"/>
              </w:rPr>
            </w:pPr>
            <w:r w:rsidRPr="005C1AE6">
              <w:rPr>
                <w:rFonts w:eastAsia="標楷體" w:hint="eastAsia"/>
              </w:rPr>
              <w:t>0915</w:t>
            </w:r>
          </w:p>
          <w:p w14:paraId="684E0A1F" w14:textId="77777777" w:rsidR="0007547E" w:rsidRPr="005C1AE6" w:rsidRDefault="0007547E" w:rsidP="0007547E">
            <w:pPr>
              <w:jc w:val="center"/>
              <w:rPr>
                <w:rFonts w:eastAsia="標楷體"/>
              </w:rPr>
            </w:pPr>
            <w:r w:rsidRPr="005C1AE6">
              <w:rPr>
                <w:rFonts w:eastAsia="標楷體" w:hint="eastAsia"/>
              </w:rPr>
              <w:t>|</w:t>
            </w:r>
          </w:p>
          <w:p w14:paraId="14E73602" w14:textId="77777777" w:rsidR="0007547E" w:rsidRPr="005C1AE6" w:rsidRDefault="0007547E" w:rsidP="0007547E">
            <w:pPr>
              <w:jc w:val="center"/>
              <w:rPr>
                <w:rFonts w:eastAsia="標楷體"/>
              </w:rPr>
            </w:pPr>
            <w:r w:rsidRPr="005C1AE6">
              <w:rPr>
                <w:rFonts w:eastAsia="標楷體" w:hint="eastAsia"/>
              </w:rPr>
              <w:t>0921</w:t>
            </w:r>
          </w:p>
        </w:tc>
        <w:tc>
          <w:tcPr>
            <w:tcW w:w="1077" w:type="dxa"/>
            <w:gridSpan w:val="2"/>
            <w:vAlign w:val="center"/>
          </w:tcPr>
          <w:p w14:paraId="30152FD0"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第三課憧憬</w:t>
            </w:r>
          </w:p>
          <w:p w14:paraId="050FB00A" w14:textId="37D804D9" w:rsidR="0007547E" w:rsidRPr="005C1AE6" w:rsidRDefault="0007547E" w:rsidP="0007547E">
            <w:pPr>
              <w:jc w:val="center"/>
              <w:rPr>
                <w:rFonts w:eastAsia="標楷體"/>
              </w:rPr>
            </w:pPr>
            <w:r w:rsidRPr="005C1AE6">
              <w:rPr>
                <w:rFonts w:ascii="標楷體" w:hAnsi="標楷體"/>
              </w:rPr>
              <w:t>4</w:t>
            </w:r>
          </w:p>
        </w:tc>
        <w:tc>
          <w:tcPr>
            <w:tcW w:w="908" w:type="dxa"/>
            <w:tcBorders>
              <w:top w:val="single" w:sz="4" w:space="0" w:color="auto"/>
              <w:left w:val="single" w:sz="4" w:space="0" w:color="auto"/>
              <w:bottom w:val="single" w:sz="4" w:space="0" w:color="auto"/>
              <w:right w:val="single" w:sz="4" w:space="0" w:color="auto"/>
            </w:tcBorders>
            <w:vAlign w:val="center"/>
          </w:tcPr>
          <w:p w14:paraId="0292CB49" w14:textId="77777777" w:rsidR="0007547E" w:rsidRPr="005C1AE6" w:rsidRDefault="0007547E" w:rsidP="0007547E">
            <w:pPr>
              <w:jc w:val="center"/>
              <w:rPr>
                <w:rFonts w:eastAsia="標楷體"/>
                <w:sz w:val="20"/>
                <w:szCs w:val="20"/>
              </w:rPr>
            </w:pPr>
            <w:r w:rsidRPr="005C1AE6">
              <w:rPr>
                <w:rFonts w:eastAsia="標楷體" w:hint="eastAsia"/>
                <w:sz w:val="20"/>
                <w:szCs w:val="20"/>
              </w:rPr>
              <w:t>第二課作</w:t>
            </w:r>
          </w:p>
          <w:p w14:paraId="548D68B0" w14:textId="77777777" w:rsidR="0007547E" w:rsidRPr="005C1AE6" w:rsidRDefault="0007547E" w:rsidP="0007547E">
            <w:pPr>
              <w:jc w:val="center"/>
              <w:rPr>
                <w:rFonts w:eastAsia="標楷體"/>
                <w:sz w:val="20"/>
                <w:szCs w:val="20"/>
              </w:rPr>
            </w:pPr>
            <w:r w:rsidRPr="005C1AE6">
              <w:rPr>
                <w:rFonts w:eastAsia="標楷體" w:hint="eastAsia"/>
                <w:sz w:val="20"/>
                <w:szCs w:val="20"/>
              </w:rPr>
              <w:t>田人</w:t>
            </w:r>
          </w:p>
          <w:p w14:paraId="45E123C8" w14:textId="4FF6187B"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7C8EAA49"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第一課時間</w:t>
            </w:r>
          </w:p>
          <w:p w14:paraId="0827A65D"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【品德教育】</w:t>
            </w:r>
          </w:p>
          <w:p w14:paraId="7425EA5D"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【生涯發展規劃教育】</w:t>
            </w:r>
          </w:p>
          <w:p w14:paraId="692699AD" w14:textId="2F1610C9"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08E282E1" w14:textId="5E02439C" w:rsidR="0007547E" w:rsidRPr="005C1AE6" w:rsidRDefault="0007547E" w:rsidP="0007547E">
            <w:pPr>
              <w:jc w:val="center"/>
              <w:rPr>
                <w:rFonts w:eastAsia="標楷體"/>
              </w:rPr>
            </w:pPr>
            <w:r w:rsidRPr="005C1AE6">
              <w:rPr>
                <w:rFonts w:eastAsia="標楷體" w:hint="eastAsia"/>
              </w:rPr>
              <w:t>學校生活</w:t>
            </w:r>
          </w:p>
        </w:tc>
        <w:tc>
          <w:tcPr>
            <w:tcW w:w="992" w:type="dxa"/>
            <w:tcBorders>
              <w:top w:val="single" w:sz="4" w:space="0" w:color="auto"/>
              <w:left w:val="single" w:sz="4" w:space="0" w:color="auto"/>
              <w:bottom w:val="single" w:sz="4" w:space="0" w:color="auto"/>
              <w:right w:val="single" w:sz="4" w:space="0" w:color="auto"/>
            </w:tcBorders>
            <w:vAlign w:val="center"/>
          </w:tcPr>
          <w:p w14:paraId="04CFD662" w14:textId="77777777" w:rsidR="0007547E" w:rsidRPr="005C1AE6" w:rsidRDefault="0007547E" w:rsidP="0007547E">
            <w:pPr>
              <w:jc w:val="center"/>
              <w:rPr>
                <w:rFonts w:eastAsia="標楷體"/>
              </w:rPr>
            </w:pPr>
            <w:r w:rsidRPr="005C1AE6">
              <w:rPr>
                <w:rFonts w:eastAsia="標楷體" w:hint="eastAsia"/>
              </w:rPr>
              <w:t>第一課我的</w:t>
            </w:r>
          </w:p>
          <w:p w14:paraId="74C39CF8" w14:textId="346031B6" w:rsidR="0007547E" w:rsidRPr="005C1AE6" w:rsidRDefault="0007547E" w:rsidP="0007547E">
            <w:pPr>
              <w:jc w:val="center"/>
              <w:rPr>
                <w:rFonts w:eastAsia="標楷體"/>
              </w:rPr>
            </w:pPr>
            <w:r w:rsidRPr="005C1AE6">
              <w:rPr>
                <w:rFonts w:eastAsia="標楷體" w:hint="eastAsia"/>
              </w:rPr>
              <w:t>名字</w:t>
            </w:r>
          </w:p>
        </w:tc>
        <w:tc>
          <w:tcPr>
            <w:tcW w:w="1281" w:type="dxa"/>
            <w:shd w:val="clear" w:color="auto" w:fill="auto"/>
            <w:vAlign w:val="center"/>
          </w:tcPr>
          <w:p w14:paraId="54FEF5A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Days of the Week 星期</w:t>
            </w:r>
          </w:p>
          <w:p w14:paraId="54224AD3"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1 </w:t>
            </w:r>
          </w:p>
          <w:p w14:paraId="429D6DF9"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What Day Is Today?</w:t>
            </w:r>
          </w:p>
          <w:p w14:paraId="0F69CEE2" w14:textId="2C90C3D2"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3B630EB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二、倍數與因數</w:t>
            </w:r>
          </w:p>
          <w:p w14:paraId="6237FAE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2-3 倍數與因數的關係和應用、練習園地(二)</w:t>
            </w:r>
          </w:p>
          <w:p w14:paraId="69326015" w14:textId="77777777" w:rsidR="0007547E" w:rsidRPr="005C1AE6" w:rsidRDefault="0007547E" w:rsidP="0007547E">
            <w:pPr>
              <w:jc w:val="center"/>
              <w:rPr>
                <w:rFonts w:eastAsia="標楷體"/>
              </w:rPr>
            </w:pPr>
          </w:p>
        </w:tc>
        <w:tc>
          <w:tcPr>
            <w:tcW w:w="1276" w:type="dxa"/>
          </w:tcPr>
          <w:p w14:paraId="18A1AF9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一、</w:t>
            </w:r>
          </w:p>
          <w:p w14:paraId="0DD9D96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臺灣！我來了</w:t>
            </w:r>
          </w:p>
          <w:p w14:paraId="7975D19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2.海中誕生的家園(3)</w:t>
            </w:r>
          </w:p>
          <w:p w14:paraId="4C9CF75F" w14:textId="37F6FFF3"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【海洋教育】</w:t>
            </w:r>
          </w:p>
        </w:tc>
        <w:tc>
          <w:tcPr>
            <w:tcW w:w="1276" w:type="dxa"/>
            <w:tcBorders>
              <w:top w:val="single" w:sz="4" w:space="0" w:color="auto"/>
              <w:left w:val="single" w:sz="4" w:space="0" w:color="auto"/>
              <w:bottom w:val="single" w:sz="4" w:space="0" w:color="auto"/>
              <w:right w:val="single" w:sz="4" w:space="0" w:color="auto"/>
            </w:tcBorders>
            <w:vAlign w:val="center"/>
          </w:tcPr>
          <w:p w14:paraId="19C5E2A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一、太陽的祕密</w:t>
            </w:r>
          </w:p>
          <w:p w14:paraId="5793C35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3、光的折射</w:t>
            </w:r>
          </w:p>
          <w:p w14:paraId="5AB957FD"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【科技教育】</w:t>
            </w:r>
          </w:p>
          <w:p w14:paraId="13716306"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3CCAC703" w14:textId="7FF0960C"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992" w:type="dxa"/>
          </w:tcPr>
          <w:p w14:paraId="4BB94564"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1-2藝術的瑰寶</w:t>
            </w:r>
          </w:p>
          <w:p w14:paraId="1DA7F10F"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3-3給點顏色瞧瞧</w:t>
            </w:r>
          </w:p>
          <w:p w14:paraId="4ED79D39"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5-2手偶合體來表演</w:t>
            </w:r>
          </w:p>
          <w:p w14:paraId="40B76634"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56D8B234"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【品德教育】</w:t>
            </w:r>
          </w:p>
          <w:p w14:paraId="4A418D37" w14:textId="77777777" w:rsidR="0007547E" w:rsidRPr="005C1AE6" w:rsidRDefault="0007547E" w:rsidP="0007547E">
            <w:pPr>
              <w:jc w:val="center"/>
              <w:rPr>
                <w:rFonts w:eastAsia="標楷體"/>
              </w:rPr>
            </w:pPr>
          </w:p>
        </w:tc>
        <w:tc>
          <w:tcPr>
            <w:tcW w:w="1418" w:type="dxa"/>
          </w:tcPr>
          <w:p w14:paraId="5239628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一、生命共同體</w:t>
            </w:r>
          </w:p>
          <w:p w14:paraId="7E850B7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2.我的成長</w:t>
            </w:r>
          </w:p>
          <w:p w14:paraId="51159FD5"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45A192D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【生命教育】</w:t>
            </w:r>
          </w:p>
          <w:p w14:paraId="4FD349A0" w14:textId="77777777" w:rsidR="0007547E" w:rsidRPr="005C1AE6" w:rsidRDefault="0007547E" w:rsidP="0007547E">
            <w:pPr>
              <w:jc w:val="center"/>
              <w:rPr>
                <w:rFonts w:eastAsia="標楷體"/>
              </w:rPr>
            </w:pPr>
          </w:p>
        </w:tc>
        <w:tc>
          <w:tcPr>
            <w:tcW w:w="1275" w:type="dxa"/>
          </w:tcPr>
          <w:p w14:paraId="628BCBA6"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單元一、大顯</w:t>
            </w:r>
            <w:r w:rsidRPr="005C1AE6">
              <w:rPr>
                <w:rFonts w:ascii="標楷體" w:eastAsia="標楷體" w:hAnsi="標楷體"/>
                <w:spacing w:val="-6"/>
                <w:sz w:val="20"/>
                <w:szCs w:val="20"/>
              </w:rPr>
              <w:t>身手</w:t>
            </w:r>
          </w:p>
          <w:p w14:paraId="28109552"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我是神射手</w:t>
            </w:r>
            <w:r w:rsidRPr="005C1AE6">
              <w:rPr>
                <w:rFonts w:ascii="標楷體" w:eastAsia="標楷體" w:hAnsi="標楷體"/>
                <w:spacing w:val="-2"/>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4"/>
                <w:sz w:val="20"/>
                <w:szCs w:val="20"/>
              </w:rPr>
              <w:t xml:space="preserve"> 與球</w:t>
            </w:r>
            <w:r w:rsidRPr="005C1AE6">
              <w:rPr>
                <w:rFonts w:ascii="標楷體" w:eastAsia="標楷體" w:hAnsi="標楷體"/>
                <w:spacing w:val="-6"/>
                <w:sz w:val="20"/>
                <w:szCs w:val="20"/>
              </w:rPr>
              <w:t>共舞</w:t>
            </w:r>
          </w:p>
          <w:p w14:paraId="1F3D217D"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p w14:paraId="77BC6660" w14:textId="77777777" w:rsidR="0007547E" w:rsidRPr="005C1AE6" w:rsidRDefault="0007547E" w:rsidP="0007547E">
            <w:pPr>
              <w:jc w:val="center"/>
              <w:rPr>
                <w:rFonts w:eastAsia="標楷體"/>
              </w:rPr>
            </w:pPr>
          </w:p>
        </w:tc>
      </w:tr>
      <w:tr w:rsidR="0007547E" w:rsidRPr="005C1AE6" w14:paraId="604C7ADC" w14:textId="77777777" w:rsidTr="0007547E">
        <w:trPr>
          <w:cantSplit/>
          <w:trHeight w:val="780"/>
          <w:jc w:val="center"/>
        </w:trPr>
        <w:tc>
          <w:tcPr>
            <w:tcW w:w="427" w:type="dxa"/>
            <w:vAlign w:val="center"/>
          </w:tcPr>
          <w:p w14:paraId="34E9CC50" w14:textId="77777777" w:rsidR="0007547E" w:rsidRPr="005C1AE6" w:rsidRDefault="0007547E" w:rsidP="0007547E">
            <w:pPr>
              <w:jc w:val="center"/>
              <w:rPr>
                <w:rFonts w:eastAsia="標楷體"/>
              </w:rPr>
            </w:pPr>
            <w:r w:rsidRPr="005C1AE6">
              <w:rPr>
                <w:rFonts w:eastAsia="標楷體" w:hint="eastAsia"/>
              </w:rPr>
              <w:t>5</w:t>
            </w:r>
          </w:p>
        </w:tc>
        <w:tc>
          <w:tcPr>
            <w:tcW w:w="697" w:type="dxa"/>
            <w:gridSpan w:val="2"/>
            <w:tcBorders>
              <w:right w:val="single" w:sz="4" w:space="0" w:color="auto"/>
            </w:tcBorders>
            <w:vAlign w:val="center"/>
          </w:tcPr>
          <w:p w14:paraId="084FE498" w14:textId="77777777" w:rsidR="0007547E" w:rsidRPr="005C1AE6" w:rsidRDefault="0007547E" w:rsidP="0007547E">
            <w:pPr>
              <w:jc w:val="center"/>
              <w:rPr>
                <w:rFonts w:eastAsia="標楷體"/>
              </w:rPr>
            </w:pPr>
            <w:r w:rsidRPr="005C1AE6">
              <w:rPr>
                <w:rFonts w:eastAsia="標楷體" w:hint="eastAsia"/>
              </w:rPr>
              <w:t>0922</w:t>
            </w:r>
          </w:p>
          <w:p w14:paraId="7C01524A" w14:textId="77777777" w:rsidR="0007547E" w:rsidRPr="005C1AE6" w:rsidRDefault="0007547E" w:rsidP="0007547E">
            <w:pPr>
              <w:jc w:val="center"/>
              <w:rPr>
                <w:rFonts w:eastAsia="標楷體"/>
              </w:rPr>
            </w:pPr>
            <w:r w:rsidRPr="005C1AE6">
              <w:rPr>
                <w:rFonts w:eastAsia="標楷體" w:hint="eastAsia"/>
              </w:rPr>
              <w:t>|</w:t>
            </w:r>
          </w:p>
          <w:p w14:paraId="59BECE21" w14:textId="77777777" w:rsidR="0007547E" w:rsidRPr="005C1AE6" w:rsidRDefault="0007547E" w:rsidP="0007547E">
            <w:pPr>
              <w:jc w:val="center"/>
              <w:rPr>
                <w:rFonts w:eastAsia="標楷體"/>
              </w:rPr>
            </w:pPr>
            <w:r w:rsidRPr="005C1AE6">
              <w:rPr>
                <w:rFonts w:eastAsia="標楷體" w:hint="eastAsia"/>
              </w:rPr>
              <w:t>0928</w:t>
            </w:r>
          </w:p>
        </w:tc>
        <w:tc>
          <w:tcPr>
            <w:tcW w:w="1077" w:type="dxa"/>
            <w:gridSpan w:val="2"/>
            <w:vAlign w:val="center"/>
          </w:tcPr>
          <w:p w14:paraId="6D9CF4E8"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學習地圖一</w:t>
            </w:r>
          </w:p>
          <w:p w14:paraId="07F69B89" w14:textId="396C63B0"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4402891A" w14:textId="77777777" w:rsidR="0007547E" w:rsidRPr="005C1AE6" w:rsidRDefault="0007547E" w:rsidP="0007547E">
            <w:pPr>
              <w:jc w:val="center"/>
              <w:rPr>
                <w:rFonts w:eastAsia="標楷體"/>
                <w:sz w:val="20"/>
                <w:szCs w:val="20"/>
              </w:rPr>
            </w:pPr>
            <w:r w:rsidRPr="005C1AE6">
              <w:rPr>
                <w:rFonts w:eastAsia="標楷體" w:hint="eastAsia"/>
                <w:sz w:val="20"/>
                <w:szCs w:val="20"/>
              </w:rPr>
              <w:t>第二課作</w:t>
            </w:r>
          </w:p>
          <w:p w14:paraId="305282F0" w14:textId="77777777" w:rsidR="0007547E" w:rsidRPr="005C1AE6" w:rsidRDefault="0007547E" w:rsidP="0007547E">
            <w:pPr>
              <w:jc w:val="center"/>
              <w:rPr>
                <w:rFonts w:eastAsia="標楷體"/>
                <w:sz w:val="20"/>
                <w:szCs w:val="20"/>
              </w:rPr>
            </w:pPr>
            <w:r w:rsidRPr="005C1AE6">
              <w:rPr>
                <w:rFonts w:eastAsia="標楷體" w:hint="eastAsia"/>
                <w:sz w:val="20"/>
                <w:szCs w:val="20"/>
              </w:rPr>
              <w:t>田人</w:t>
            </w:r>
          </w:p>
          <w:p w14:paraId="1AB99E8E" w14:textId="6875F884"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77F0355F"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第一課時間</w:t>
            </w:r>
          </w:p>
          <w:p w14:paraId="553C88A7"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【品德教育】</w:t>
            </w:r>
          </w:p>
          <w:p w14:paraId="0E535459" w14:textId="77777777" w:rsidR="0007547E" w:rsidRPr="005C1AE6" w:rsidRDefault="0007547E" w:rsidP="0007547E">
            <w:pPr>
              <w:suppressAutoHyphens/>
              <w:rPr>
                <w:rFonts w:ascii="標楷體" w:eastAsia="標楷體" w:hAnsi="標楷體"/>
                <w:sz w:val="20"/>
                <w:szCs w:val="20"/>
              </w:rPr>
            </w:pPr>
            <w:r w:rsidRPr="005C1AE6">
              <w:rPr>
                <w:rFonts w:ascii="標楷體" w:eastAsia="標楷體" w:hAnsi="標楷體" w:hint="eastAsia"/>
                <w:sz w:val="20"/>
                <w:szCs w:val="20"/>
              </w:rPr>
              <w:t>【生涯發展規劃教育】</w:t>
            </w:r>
          </w:p>
          <w:p w14:paraId="5E046182" w14:textId="10CBDD29"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691DB3B5" w14:textId="7029FC99" w:rsidR="0007547E" w:rsidRPr="005C1AE6" w:rsidRDefault="0007547E" w:rsidP="0007547E">
            <w:pPr>
              <w:jc w:val="center"/>
              <w:rPr>
                <w:rFonts w:eastAsia="標楷體"/>
              </w:rPr>
            </w:pPr>
            <w:r w:rsidRPr="005C1AE6">
              <w:rPr>
                <w:rFonts w:eastAsia="標楷體" w:hint="eastAsia"/>
              </w:rPr>
              <w:t>學校生活</w:t>
            </w:r>
          </w:p>
        </w:tc>
        <w:tc>
          <w:tcPr>
            <w:tcW w:w="992" w:type="dxa"/>
            <w:tcBorders>
              <w:top w:val="single" w:sz="4" w:space="0" w:color="auto"/>
              <w:left w:val="single" w:sz="4" w:space="0" w:color="auto"/>
              <w:bottom w:val="single" w:sz="4" w:space="0" w:color="auto"/>
              <w:right w:val="single" w:sz="4" w:space="0" w:color="auto"/>
            </w:tcBorders>
            <w:vAlign w:val="center"/>
          </w:tcPr>
          <w:p w14:paraId="6331E1B8" w14:textId="77777777" w:rsidR="0007547E" w:rsidRPr="005C1AE6" w:rsidRDefault="0007547E" w:rsidP="0007547E">
            <w:pPr>
              <w:jc w:val="center"/>
              <w:rPr>
                <w:rFonts w:eastAsia="標楷體"/>
              </w:rPr>
            </w:pPr>
            <w:r w:rsidRPr="005C1AE6">
              <w:rPr>
                <w:rFonts w:eastAsia="標楷體" w:hint="eastAsia"/>
              </w:rPr>
              <w:t>第一課我的</w:t>
            </w:r>
          </w:p>
          <w:p w14:paraId="33840DC8" w14:textId="0BAD4D94" w:rsidR="0007547E" w:rsidRPr="005C1AE6" w:rsidRDefault="0007547E" w:rsidP="0007547E">
            <w:pPr>
              <w:jc w:val="center"/>
              <w:rPr>
                <w:rFonts w:eastAsia="標楷體"/>
              </w:rPr>
            </w:pPr>
            <w:r w:rsidRPr="005C1AE6">
              <w:rPr>
                <w:rFonts w:eastAsia="標楷體" w:hint="eastAsia"/>
              </w:rPr>
              <w:t>名字</w:t>
            </w:r>
          </w:p>
        </w:tc>
        <w:tc>
          <w:tcPr>
            <w:tcW w:w="1281" w:type="dxa"/>
            <w:shd w:val="clear" w:color="auto" w:fill="auto"/>
            <w:vAlign w:val="center"/>
          </w:tcPr>
          <w:p w14:paraId="694DE4C7"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Days of the Week 星期</w:t>
            </w:r>
          </w:p>
          <w:p w14:paraId="6C4E9D80"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1 </w:t>
            </w:r>
          </w:p>
          <w:p w14:paraId="1EFD3754"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What Day Is Today?</w:t>
            </w:r>
          </w:p>
          <w:p w14:paraId="6C118220" w14:textId="734066DB"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1FEB8D1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三、平面圖形</w:t>
            </w:r>
          </w:p>
          <w:p w14:paraId="76BA08F9" w14:textId="2A9026F0" w:rsidR="0007547E" w:rsidRPr="005C1AE6" w:rsidRDefault="0007547E" w:rsidP="0007547E">
            <w:pPr>
              <w:jc w:val="center"/>
              <w:rPr>
                <w:rFonts w:eastAsia="標楷體"/>
              </w:rPr>
            </w:pPr>
            <w:r w:rsidRPr="005C1AE6">
              <w:rPr>
                <w:rFonts w:ascii="標楷體" w:eastAsia="標楷體" w:hAnsi="標楷體" w:hint="eastAsia"/>
                <w:sz w:val="20"/>
                <w:szCs w:val="20"/>
              </w:rPr>
              <w:t>3-1 三角形的邊長關係、3-2 三角形的內角和</w:t>
            </w:r>
          </w:p>
        </w:tc>
        <w:tc>
          <w:tcPr>
            <w:tcW w:w="1276" w:type="dxa"/>
          </w:tcPr>
          <w:p w14:paraId="7732838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一、</w:t>
            </w:r>
          </w:p>
          <w:p w14:paraId="67ECB0AD"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臺灣！我來了</w:t>
            </w:r>
          </w:p>
          <w:p w14:paraId="7E42C691"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3.當人類來到臺灣島(3)</w:t>
            </w:r>
          </w:p>
          <w:p w14:paraId="62C8B431"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48B59E08"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【海洋教育】</w:t>
            </w:r>
          </w:p>
          <w:p w14:paraId="7A7C77C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【原住民族教育】</w:t>
            </w:r>
          </w:p>
          <w:p w14:paraId="59F72254" w14:textId="140B7266"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16305E9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一、太陽的祕密</w:t>
            </w:r>
          </w:p>
          <w:p w14:paraId="58A98EC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3、光的折射</w:t>
            </w:r>
          </w:p>
          <w:p w14:paraId="7BD79D3E"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【科技教育】</w:t>
            </w:r>
          </w:p>
          <w:p w14:paraId="19B846C4"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78ECE3AD" w14:textId="4D7F8EC4"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992" w:type="dxa"/>
          </w:tcPr>
          <w:p w14:paraId="3194CC92"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1-2藝術的瑰寶</w:t>
            </w:r>
          </w:p>
          <w:p w14:paraId="3478CEF0"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3-4藝術家的法寶</w:t>
            </w:r>
          </w:p>
          <w:p w14:paraId="19A7951F"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5-2手偶合體來表演</w:t>
            </w:r>
          </w:p>
          <w:p w14:paraId="4D108820"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0E430081"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【品德教育】</w:t>
            </w:r>
          </w:p>
          <w:p w14:paraId="32E76B05" w14:textId="77777777" w:rsidR="0007547E" w:rsidRPr="005C1AE6" w:rsidRDefault="0007547E" w:rsidP="0007547E">
            <w:pPr>
              <w:jc w:val="center"/>
              <w:rPr>
                <w:rFonts w:eastAsia="標楷體"/>
              </w:rPr>
            </w:pPr>
          </w:p>
        </w:tc>
        <w:tc>
          <w:tcPr>
            <w:tcW w:w="1418" w:type="dxa"/>
          </w:tcPr>
          <w:p w14:paraId="3B771647"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一、生命共同體</w:t>
            </w:r>
          </w:p>
          <w:p w14:paraId="629E6B3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2.我的成長</w:t>
            </w:r>
          </w:p>
          <w:p w14:paraId="728443D8"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73016C5D" w14:textId="572BA303" w:rsidR="0007547E" w:rsidRPr="005C1AE6" w:rsidRDefault="0007547E" w:rsidP="0007547E">
            <w:pPr>
              <w:jc w:val="center"/>
              <w:rPr>
                <w:rFonts w:eastAsia="標楷體"/>
              </w:rPr>
            </w:pPr>
            <w:r w:rsidRPr="005C1AE6">
              <w:rPr>
                <w:rFonts w:ascii="標楷體" w:eastAsia="標楷體" w:hAnsi="標楷體" w:hint="eastAsia"/>
                <w:sz w:val="20"/>
                <w:szCs w:val="20"/>
              </w:rPr>
              <w:t>【生命教育】</w:t>
            </w:r>
          </w:p>
        </w:tc>
        <w:tc>
          <w:tcPr>
            <w:tcW w:w="1275" w:type="dxa"/>
          </w:tcPr>
          <w:p w14:paraId="40199982"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單元一、大顯</w:t>
            </w:r>
            <w:r w:rsidRPr="005C1AE6">
              <w:rPr>
                <w:rFonts w:ascii="標楷體" w:eastAsia="標楷體" w:hAnsi="標楷體"/>
                <w:spacing w:val="-6"/>
                <w:sz w:val="20"/>
                <w:szCs w:val="20"/>
              </w:rPr>
              <w:t>身手</w:t>
            </w:r>
          </w:p>
          <w:p w14:paraId="3122EDE3"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4"/>
                <w:sz w:val="20"/>
                <w:szCs w:val="20"/>
              </w:rPr>
              <w:t xml:space="preserve"> 與球</w:t>
            </w:r>
            <w:r w:rsidRPr="005C1AE6">
              <w:rPr>
                <w:rFonts w:ascii="標楷體" w:eastAsia="標楷體" w:hAnsi="標楷體"/>
                <w:spacing w:val="-6"/>
                <w:sz w:val="20"/>
                <w:szCs w:val="20"/>
              </w:rPr>
              <w:t>共舞</w:t>
            </w:r>
          </w:p>
          <w:p w14:paraId="240CF941"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p w14:paraId="18A72BEA" w14:textId="77777777" w:rsidR="0007547E" w:rsidRPr="005C1AE6" w:rsidRDefault="0007547E" w:rsidP="0007547E">
            <w:pPr>
              <w:jc w:val="center"/>
              <w:rPr>
                <w:rFonts w:eastAsia="標楷體"/>
              </w:rPr>
            </w:pPr>
          </w:p>
        </w:tc>
      </w:tr>
      <w:tr w:rsidR="0007547E" w:rsidRPr="005C1AE6" w14:paraId="66BF2B69" w14:textId="77777777" w:rsidTr="0007547E">
        <w:trPr>
          <w:cantSplit/>
          <w:trHeight w:val="780"/>
          <w:jc w:val="center"/>
        </w:trPr>
        <w:tc>
          <w:tcPr>
            <w:tcW w:w="427" w:type="dxa"/>
            <w:vAlign w:val="center"/>
          </w:tcPr>
          <w:p w14:paraId="7112355E" w14:textId="77777777" w:rsidR="0007547E" w:rsidRPr="005C1AE6" w:rsidRDefault="0007547E" w:rsidP="0007547E">
            <w:pPr>
              <w:jc w:val="center"/>
              <w:rPr>
                <w:rFonts w:eastAsia="標楷體"/>
              </w:rPr>
            </w:pPr>
            <w:r w:rsidRPr="005C1AE6">
              <w:rPr>
                <w:rFonts w:eastAsia="標楷體" w:hint="eastAsia"/>
              </w:rPr>
              <w:t>6</w:t>
            </w:r>
          </w:p>
        </w:tc>
        <w:tc>
          <w:tcPr>
            <w:tcW w:w="697" w:type="dxa"/>
            <w:gridSpan w:val="2"/>
            <w:tcBorders>
              <w:right w:val="single" w:sz="4" w:space="0" w:color="auto"/>
            </w:tcBorders>
            <w:vAlign w:val="center"/>
          </w:tcPr>
          <w:p w14:paraId="6296431E" w14:textId="77777777" w:rsidR="0007547E" w:rsidRPr="005C1AE6" w:rsidRDefault="0007547E" w:rsidP="0007547E">
            <w:pPr>
              <w:jc w:val="center"/>
              <w:rPr>
                <w:rFonts w:eastAsia="標楷體"/>
              </w:rPr>
            </w:pPr>
            <w:r w:rsidRPr="005C1AE6">
              <w:rPr>
                <w:rFonts w:eastAsia="標楷體" w:hint="eastAsia"/>
              </w:rPr>
              <w:t>0929</w:t>
            </w:r>
          </w:p>
          <w:p w14:paraId="3999CC5C" w14:textId="77777777" w:rsidR="0007547E" w:rsidRPr="005C1AE6" w:rsidRDefault="0007547E" w:rsidP="0007547E">
            <w:pPr>
              <w:jc w:val="center"/>
              <w:rPr>
                <w:rFonts w:eastAsia="標楷體"/>
              </w:rPr>
            </w:pPr>
            <w:r w:rsidRPr="005C1AE6">
              <w:rPr>
                <w:rFonts w:eastAsia="標楷體" w:hint="eastAsia"/>
              </w:rPr>
              <w:t>|</w:t>
            </w:r>
          </w:p>
          <w:p w14:paraId="5C41C5EE" w14:textId="77777777" w:rsidR="0007547E" w:rsidRPr="005C1AE6" w:rsidRDefault="0007547E" w:rsidP="0007547E">
            <w:pPr>
              <w:jc w:val="center"/>
              <w:rPr>
                <w:rFonts w:eastAsia="標楷體"/>
              </w:rPr>
            </w:pPr>
            <w:r w:rsidRPr="005C1AE6">
              <w:rPr>
                <w:rFonts w:eastAsia="標楷體" w:hint="eastAsia"/>
              </w:rPr>
              <w:t>1005</w:t>
            </w:r>
          </w:p>
        </w:tc>
        <w:tc>
          <w:tcPr>
            <w:tcW w:w="1077" w:type="dxa"/>
            <w:gridSpan w:val="2"/>
            <w:vAlign w:val="center"/>
          </w:tcPr>
          <w:p w14:paraId="2DD7A077"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第四課恆久的美</w:t>
            </w:r>
          </w:p>
          <w:p w14:paraId="4433CFAB"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12B2B62E"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【生命教育】</w:t>
            </w:r>
          </w:p>
          <w:p w14:paraId="62531380" w14:textId="77777777" w:rsidR="0007547E" w:rsidRPr="005C1AE6" w:rsidRDefault="0007547E" w:rsidP="0007547E">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432ED893" w14:textId="77777777" w:rsidR="0007547E" w:rsidRPr="005C1AE6" w:rsidRDefault="0007547E" w:rsidP="0007547E">
            <w:pPr>
              <w:jc w:val="center"/>
              <w:rPr>
                <w:rFonts w:eastAsia="標楷體"/>
                <w:sz w:val="20"/>
                <w:szCs w:val="20"/>
              </w:rPr>
            </w:pPr>
            <w:r w:rsidRPr="005C1AE6">
              <w:rPr>
                <w:rFonts w:eastAsia="標楷體" w:hint="eastAsia"/>
                <w:sz w:val="20"/>
                <w:szCs w:val="20"/>
              </w:rPr>
              <w:t>第二課作</w:t>
            </w:r>
          </w:p>
          <w:p w14:paraId="77375558" w14:textId="77777777" w:rsidR="0007547E" w:rsidRPr="005C1AE6" w:rsidRDefault="0007547E" w:rsidP="0007547E">
            <w:pPr>
              <w:jc w:val="center"/>
              <w:rPr>
                <w:rFonts w:eastAsia="標楷體"/>
                <w:sz w:val="20"/>
                <w:szCs w:val="20"/>
              </w:rPr>
            </w:pPr>
            <w:r w:rsidRPr="005C1AE6">
              <w:rPr>
                <w:rFonts w:eastAsia="標楷體" w:hint="eastAsia"/>
                <w:sz w:val="20"/>
                <w:szCs w:val="20"/>
              </w:rPr>
              <w:t>田人</w:t>
            </w:r>
          </w:p>
          <w:p w14:paraId="281FFFC0" w14:textId="20D1F7EC"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3299DF02"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第二課網路買柿餅</w:t>
            </w:r>
          </w:p>
          <w:p w14:paraId="540D30E8" w14:textId="77777777" w:rsidR="0007547E" w:rsidRPr="005C1AE6" w:rsidRDefault="0007547E" w:rsidP="0007547E">
            <w:pPr>
              <w:spacing w:line="0" w:lineRule="atLeast"/>
              <w:rPr>
                <w:rFonts w:ascii="標楷體" w:eastAsia="標楷體" w:hAnsi="標楷體"/>
                <w:sz w:val="20"/>
                <w:szCs w:val="20"/>
              </w:rPr>
            </w:pPr>
            <w:r w:rsidRPr="005C1AE6">
              <w:rPr>
                <w:rFonts w:ascii="標楷體" w:eastAsia="標楷體" w:hAnsi="標楷體" w:hint="eastAsia"/>
                <w:sz w:val="20"/>
                <w:szCs w:val="20"/>
              </w:rPr>
              <w:t>【資訊教育】</w:t>
            </w:r>
          </w:p>
          <w:p w14:paraId="6EA331F4" w14:textId="3220E264"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05C0493E" w14:textId="331992BD" w:rsidR="0007547E" w:rsidRPr="005C1AE6" w:rsidRDefault="0007547E" w:rsidP="0007547E">
            <w:pPr>
              <w:jc w:val="center"/>
              <w:rPr>
                <w:rFonts w:eastAsia="標楷體"/>
              </w:rPr>
            </w:pPr>
            <w:r w:rsidRPr="005C1AE6">
              <w:rPr>
                <w:rFonts w:eastAsia="標楷體" w:hint="eastAsia"/>
              </w:rPr>
              <w:t>複習</w:t>
            </w:r>
          </w:p>
        </w:tc>
        <w:tc>
          <w:tcPr>
            <w:tcW w:w="992" w:type="dxa"/>
            <w:tcBorders>
              <w:top w:val="single" w:sz="4" w:space="0" w:color="auto"/>
              <w:left w:val="single" w:sz="4" w:space="0" w:color="auto"/>
              <w:bottom w:val="single" w:sz="4" w:space="0" w:color="auto"/>
              <w:right w:val="single" w:sz="4" w:space="0" w:color="auto"/>
            </w:tcBorders>
            <w:vAlign w:val="center"/>
          </w:tcPr>
          <w:p w14:paraId="46E14C8A" w14:textId="5C9792CE" w:rsidR="0007547E" w:rsidRPr="005C1AE6" w:rsidRDefault="0007547E" w:rsidP="0007547E">
            <w:pPr>
              <w:jc w:val="center"/>
              <w:rPr>
                <w:rFonts w:eastAsia="標楷體"/>
              </w:rPr>
            </w:pPr>
            <w:r w:rsidRPr="005C1AE6">
              <w:rPr>
                <w:rFonts w:eastAsia="標楷體" w:hint="eastAsia"/>
              </w:rPr>
              <w:t>第二課</w:t>
            </w:r>
          </w:p>
          <w:p w14:paraId="3CC67CB5" w14:textId="4C4216A2" w:rsidR="0007547E" w:rsidRPr="005C1AE6" w:rsidRDefault="0007547E" w:rsidP="0007547E">
            <w:pPr>
              <w:jc w:val="center"/>
              <w:rPr>
                <w:rFonts w:eastAsia="標楷體"/>
              </w:rPr>
            </w:pPr>
            <w:r w:rsidRPr="005C1AE6">
              <w:rPr>
                <w:rFonts w:eastAsia="標楷體" w:hint="eastAsia"/>
              </w:rPr>
              <w:t>請坐</w:t>
            </w:r>
          </w:p>
        </w:tc>
        <w:tc>
          <w:tcPr>
            <w:tcW w:w="1281" w:type="dxa"/>
            <w:shd w:val="clear" w:color="auto" w:fill="auto"/>
            <w:vAlign w:val="center"/>
          </w:tcPr>
          <w:p w14:paraId="6A0F3508"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Days of the Week 星期</w:t>
            </w:r>
          </w:p>
          <w:p w14:paraId="64725FF3"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1 </w:t>
            </w:r>
          </w:p>
          <w:p w14:paraId="12D7EAA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What Day Is Today?</w:t>
            </w:r>
          </w:p>
          <w:p w14:paraId="00511E46" w14:textId="77777777" w:rsidR="0007547E" w:rsidRPr="00612B9E" w:rsidRDefault="0007547E" w:rsidP="0007547E">
            <w:pPr>
              <w:spacing w:line="260" w:lineRule="exact"/>
              <w:jc w:val="center"/>
            </w:pPr>
            <w:r w:rsidRPr="00612B9E">
              <w:rPr>
                <w:rFonts w:ascii="標楷體" w:eastAsia="標楷體" w:hAnsi="標楷體" w:hint="eastAsia"/>
                <w:bCs/>
                <w:sz w:val="20"/>
                <w:szCs w:val="20"/>
              </w:rPr>
              <w:t>【國際教育】</w:t>
            </w:r>
          </w:p>
          <w:p w14:paraId="25AAF38A" w14:textId="4303199A"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0266BB9A"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三、平面圖形</w:t>
            </w:r>
          </w:p>
          <w:p w14:paraId="2A4DA90F" w14:textId="3A37C688" w:rsidR="0007547E" w:rsidRPr="005C1AE6" w:rsidRDefault="0007547E" w:rsidP="0007547E">
            <w:pPr>
              <w:jc w:val="center"/>
              <w:rPr>
                <w:rFonts w:eastAsia="標楷體"/>
              </w:rPr>
            </w:pPr>
            <w:r w:rsidRPr="005C1AE6">
              <w:rPr>
                <w:rFonts w:ascii="標楷體" w:eastAsia="標楷體" w:hAnsi="標楷體" w:hint="eastAsia"/>
                <w:sz w:val="20"/>
                <w:szCs w:val="20"/>
              </w:rPr>
              <w:t>3-2 三角形的內角和、3-3 四邊形的性質</w:t>
            </w:r>
          </w:p>
        </w:tc>
        <w:tc>
          <w:tcPr>
            <w:tcW w:w="1276" w:type="dxa"/>
          </w:tcPr>
          <w:p w14:paraId="08C8231B"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一、</w:t>
            </w:r>
          </w:p>
          <w:p w14:paraId="00F7892C"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臺灣！我來了</w:t>
            </w:r>
          </w:p>
          <w:p w14:paraId="3355FF9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3.當人類來到臺灣島(3)</w:t>
            </w:r>
          </w:p>
          <w:p w14:paraId="053B8DA4"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58B591A0"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【海洋教育】</w:t>
            </w:r>
          </w:p>
          <w:p w14:paraId="48A07C6E"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【原住民族教育】</w:t>
            </w:r>
          </w:p>
          <w:p w14:paraId="005B7992" w14:textId="4FD26D43"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56B6935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二、千變萬化的植物</w:t>
            </w:r>
          </w:p>
          <w:p w14:paraId="353FF91A"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1.不同環境的植物</w:t>
            </w:r>
          </w:p>
          <w:p w14:paraId="72443BA0"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【環境教育】</w:t>
            </w:r>
          </w:p>
          <w:p w14:paraId="3EB05985"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【閱讀素養】</w:t>
            </w:r>
          </w:p>
          <w:p w14:paraId="505396B4" w14:textId="0E67087B" w:rsidR="0007547E" w:rsidRPr="005C1AE6" w:rsidRDefault="0007547E" w:rsidP="0007547E">
            <w:pPr>
              <w:jc w:val="center"/>
              <w:rPr>
                <w:rFonts w:eastAsia="標楷體"/>
              </w:rPr>
            </w:pPr>
            <w:r w:rsidRPr="005C1AE6">
              <w:rPr>
                <w:rFonts w:ascii="標楷體" w:eastAsia="標楷體" w:hAnsi="標楷體" w:hint="eastAsia"/>
                <w:bCs/>
                <w:sz w:val="20"/>
                <w:szCs w:val="20"/>
              </w:rPr>
              <w:t>【戶外教育】</w:t>
            </w:r>
          </w:p>
        </w:tc>
        <w:tc>
          <w:tcPr>
            <w:tcW w:w="992" w:type="dxa"/>
          </w:tcPr>
          <w:p w14:paraId="21BCFCE6"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1-2藝術的瑰寶</w:t>
            </w:r>
          </w:p>
          <w:p w14:paraId="6A3ECF74"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3-4藝術家的法寶</w:t>
            </w:r>
          </w:p>
          <w:p w14:paraId="06A9956C"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5-2手偶合體來表演</w:t>
            </w:r>
          </w:p>
          <w:p w14:paraId="32D60283"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572B30DB"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【品德教育】</w:t>
            </w:r>
          </w:p>
          <w:p w14:paraId="31C947DE" w14:textId="77777777" w:rsidR="0007547E" w:rsidRPr="005C1AE6" w:rsidRDefault="0007547E" w:rsidP="0007547E">
            <w:pPr>
              <w:jc w:val="center"/>
              <w:rPr>
                <w:rFonts w:eastAsia="標楷體"/>
              </w:rPr>
            </w:pPr>
          </w:p>
        </w:tc>
        <w:tc>
          <w:tcPr>
            <w:tcW w:w="1418" w:type="dxa"/>
          </w:tcPr>
          <w:p w14:paraId="2EFE368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二、伙伴大集合</w:t>
            </w:r>
          </w:p>
          <w:p w14:paraId="697E7AE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1.角色放大鏡</w:t>
            </w:r>
          </w:p>
          <w:p w14:paraId="343E1A6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11D6D4A9" w14:textId="4D86DDFE" w:rsidR="0007547E" w:rsidRPr="005C1AE6" w:rsidRDefault="0007547E" w:rsidP="0007547E">
            <w:pPr>
              <w:jc w:val="center"/>
              <w:rPr>
                <w:rFonts w:eastAsia="標楷體"/>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tc>
        <w:tc>
          <w:tcPr>
            <w:tcW w:w="1275" w:type="dxa"/>
          </w:tcPr>
          <w:p w14:paraId="49FF428C"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單元二、揪團</w:t>
            </w:r>
            <w:r w:rsidRPr="005C1AE6">
              <w:rPr>
                <w:rFonts w:ascii="標楷體" w:eastAsia="標楷體" w:hAnsi="標楷體"/>
                <w:spacing w:val="-4"/>
                <w:sz w:val="20"/>
                <w:szCs w:val="20"/>
              </w:rPr>
              <w:t>來運動</w:t>
            </w:r>
          </w:p>
          <w:p w14:paraId="60A8D690"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4"/>
                <w:sz w:val="20"/>
                <w:szCs w:val="20"/>
              </w:rPr>
              <w:t xml:space="preserve"> 攻防</w:t>
            </w:r>
            <w:r w:rsidRPr="005C1AE6">
              <w:rPr>
                <w:rFonts w:ascii="標楷體" w:eastAsia="標楷體" w:hAnsi="標楷體"/>
                <w:spacing w:val="-6"/>
                <w:sz w:val="20"/>
                <w:szCs w:val="20"/>
              </w:rPr>
              <w:t>之間</w:t>
            </w:r>
          </w:p>
          <w:p w14:paraId="79A91608" w14:textId="483C4D1F"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4"/>
                <w:sz w:val="20"/>
                <w:szCs w:val="20"/>
              </w:rPr>
              <w:t>教育】</w:t>
            </w:r>
          </w:p>
        </w:tc>
      </w:tr>
      <w:tr w:rsidR="0007547E" w:rsidRPr="005C1AE6" w14:paraId="4610DBE8" w14:textId="77777777" w:rsidTr="0007547E">
        <w:trPr>
          <w:cantSplit/>
          <w:trHeight w:val="780"/>
          <w:jc w:val="center"/>
        </w:trPr>
        <w:tc>
          <w:tcPr>
            <w:tcW w:w="427" w:type="dxa"/>
            <w:vAlign w:val="center"/>
          </w:tcPr>
          <w:p w14:paraId="4EF15ABF" w14:textId="77777777" w:rsidR="0007547E" w:rsidRPr="005C1AE6" w:rsidRDefault="0007547E" w:rsidP="0007547E">
            <w:pPr>
              <w:jc w:val="center"/>
              <w:rPr>
                <w:rFonts w:eastAsia="標楷體"/>
              </w:rPr>
            </w:pPr>
            <w:r w:rsidRPr="005C1AE6">
              <w:rPr>
                <w:rFonts w:eastAsia="標楷體" w:hint="eastAsia"/>
              </w:rPr>
              <w:t>7</w:t>
            </w:r>
          </w:p>
        </w:tc>
        <w:tc>
          <w:tcPr>
            <w:tcW w:w="697" w:type="dxa"/>
            <w:gridSpan w:val="2"/>
            <w:tcBorders>
              <w:right w:val="single" w:sz="4" w:space="0" w:color="auto"/>
            </w:tcBorders>
            <w:vAlign w:val="center"/>
          </w:tcPr>
          <w:p w14:paraId="1C33380A" w14:textId="77777777" w:rsidR="0007547E" w:rsidRPr="005C1AE6" w:rsidRDefault="0007547E" w:rsidP="0007547E">
            <w:pPr>
              <w:jc w:val="center"/>
              <w:rPr>
                <w:rFonts w:eastAsia="標楷體"/>
              </w:rPr>
            </w:pPr>
            <w:r w:rsidRPr="005C1AE6">
              <w:rPr>
                <w:rFonts w:eastAsia="標楷體" w:hint="eastAsia"/>
              </w:rPr>
              <w:t>1006</w:t>
            </w:r>
          </w:p>
          <w:p w14:paraId="73F9ABA0" w14:textId="77777777" w:rsidR="0007547E" w:rsidRPr="005C1AE6" w:rsidRDefault="0007547E" w:rsidP="0007547E">
            <w:pPr>
              <w:jc w:val="center"/>
              <w:rPr>
                <w:rFonts w:eastAsia="標楷體"/>
              </w:rPr>
            </w:pPr>
            <w:r w:rsidRPr="005C1AE6">
              <w:rPr>
                <w:rFonts w:eastAsia="標楷體" w:hint="eastAsia"/>
              </w:rPr>
              <w:t>|</w:t>
            </w:r>
          </w:p>
          <w:p w14:paraId="4C3A0AB7" w14:textId="77777777" w:rsidR="0007547E" w:rsidRPr="005C1AE6" w:rsidRDefault="0007547E" w:rsidP="0007547E">
            <w:pPr>
              <w:jc w:val="center"/>
              <w:rPr>
                <w:rFonts w:eastAsia="標楷體"/>
              </w:rPr>
            </w:pPr>
            <w:r w:rsidRPr="005C1AE6">
              <w:rPr>
                <w:rFonts w:eastAsia="標楷體" w:hint="eastAsia"/>
              </w:rPr>
              <w:t>1012</w:t>
            </w:r>
          </w:p>
        </w:tc>
        <w:tc>
          <w:tcPr>
            <w:tcW w:w="1077" w:type="dxa"/>
            <w:gridSpan w:val="2"/>
            <w:vAlign w:val="center"/>
          </w:tcPr>
          <w:p w14:paraId="191A24AD"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第五課它抓得住你∣商標的故事</w:t>
            </w:r>
          </w:p>
          <w:p w14:paraId="1AFDC602"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4</w:t>
            </w:r>
          </w:p>
          <w:p w14:paraId="69B9F667" w14:textId="14A2074E" w:rsidR="0007547E" w:rsidRPr="005C1AE6" w:rsidRDefault="0007547E" w:rsidP="0007547E">
            <w:pPr>
              <w:jc w:val="center"/>
              <w:rPr>
                <w:rFonts w:eastAsia="標楷體"/>
              </w:rPr>
            </w:pPr>
            <w:r w:rsidRPr="005C1AE6">
              <w:rPr>
                <w:rFonts w:ascii="標楷體" w:eastAsia="標楷體" w:hAnsi="標楷體"/>
              </w:rPr>
              <w:t>【法治教育】</w:t>
            </w:r>
          </w:p>
        </w:tc>
        <w:tc>
          <w:tcPr>
            <w:tcW w:w="908" w:type="dxa"/>
            <w:tcBorders>
              <w:top w:val="single" w:sz="4" w:space="0" w:color="auto"/>
              <w:left w:val="single" w:sz="4" w:space="0" w:color="auto"/>
              <w:bottom w:val="single" w:sz="4" w:space="0" w:color="auto"/>
              <w:right w:val="single" w:sz="4" w:space="0" w:color="auto"/>
            </w:tcBorders>
            <w:vAlign w:val="center"/>
          </w:tcPr>
          <w:p w14:paraId="20C58914" w14:textId="77777777" w:rsidR="0007547E" w:rsidRPr="005C1AE6" w:rsidRDefault="0007547E" w:rsidP="0007547E">
            <w:pPr>
              <w:jc w:val="center"/>
              <w:rPr>
                <w:rFonts w:eastAsia="標楷體"/>
                <w:sz w:val="20"/>
                <w:szCs w:val="20"/>
              </w:rPr>
            </w:pPr>
            <w:r w:rsidRPr="005C1AE6">
              <w:rPr>
                <w:rFonts w:eastAsia="標楷體" w:hint="eastAsia"/>
                <w:sz w:val="20"/>
                <w:szCs w:val="20"/>
              </w:rPr>
              <w:t>單元活動</w:t>
            </w:r>
          </w:p>
          <w:p w14:paraId="5528768B" w14:textId="77777777" w:rsidR="0007547E" w:rsidRPr="005C1AE6" w:rsidRDefault="0007547E" w:rsidP="0007547E">
            <w:pPr>
              <w:jc w:val="center"/>
              <w:rPr>
                <w:rFonts w:eastAsia="標楷體"/>
                <w:sz w:val="20"/>
                <w:szCs w:val="20"/>
              </w:rPr>
            </w:pPr>
            <w:r w:rsidRPr="005C1AE6">
              <w:rPr>
                <w:rFonts w:eastAsia="標楷體" w:hint="eastAsia"/>
                <w:sz w:val="20"/>
                <w:szCs w:val="20"/>
              </w:rPr>
              <w:t>一</w:t>
            </w:r>
          </w:p>
          <w:p w14:paraId="0C5887C5" w14:textId="77777777" w:rsidR="0007547E" w:rsidRPr="005C1AE6" w:rsidRDefault="0007547E" w:rsidP="0007547E">
            <w:pPr>
              <w:jc w:val="center"/>
              <w:rPr>
                <w:rFonts w:eastAsia="標楷體"/>
                <w:sz w:val="20"/>
                <w:szCs w:val="20"/>
              </w:rPr>
            </w:pPr>
            <w:r w:rsidRPr="005C1AE6">
              <w:rPr>
                <w:rFonts w:eastAsia="標楷體"/>
                <w:sz w:val="20"/>
                <w:szCs w:val="20"/>
              </w:rPr>
              <w:t>1</w:t>
            </w:r>
          </w:p>
          <w:p w14:paraId="3B5D38CE" w14:textId="77777777" w:rsidR="0007547E" w:rsidRPr="005C1AE6" w:rsidRDefault="0007547E" w:rsidP="0007547E">
            <w:pPr>
              <w:jc w:val="center"/>
              <w:rPr>
                <w:rFonts w:eastAsia="標楷體"/>
                <w:sz w:val="20"/>
                <w:szCs w:val="20"/>
              </w:rPr>
            </w:pPr>
            <w:r w:rsidRPr="005C1AE6">
              <w:rPr>
                <w:rFonts w:eastAsia="標楷體" w:hint="eastAsia"/>
                <w:sz w:val="20"/>
                <w:szCs w:val="20"/>
              </w:rPr>
              <w:t>【生涯規</w:t>
            </w:r>
          </w:p>
          <w:p w14:paraId="1E2ECB26" w14:textId="0258FF12" w:rsidR="0007547E" w:rsidRPr="005C1AE6" w:rsidRDefault="0007547E" w:rsidP="0007547E">
            <w:pPr>
              <w:jc w:val="center"/>
              <w:rPr>
                <w:rFonts w:eastAsia="標楷體"/>
              </w:rPr>
            </w:pPr>
            <w:r w:rsidRPr="005C1AE6">
              <w:rPr>
                <w:rFonts w:eastAsia="標楷體" w:hint="eastAsia"/>
                <w:sz w:val="20"/>
                <w:szCs w:val="20"/>
              </w:rPr>
              <w:t>劃教育】</w:t>
            </w:r>
          </w:p>
        </w:tc>
        <w:tc>
          <w:tcPr>
            <w:tcW w:w="992" w:type="dxa"/>
            <w:tcBorders>
              <w:top w:val="single" w:sz="4" w:space="0" w:color="auto"/>
              <w:left w:val="single" w:sz="4" w:space="0" w:color="auto"/>
              <w:bottom w:val="single" w:sz="4" w:space="0" w:color="auto"/>
              <w:right w:val="single" w:sz="4" w:space="0" w:color="auto"/>
            </w:tcBorders>
            <w:vAlign w:val="center"/>
          </w:tcPr>
          <w:p w14:paraId="06822968"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第二課網路買柿餅</w:t>
            </w:r>
          </w:p>
          <w:p w14:paraId="4A7B2E55" w14:textId="77777777" w:rsidR="0007547E" w:rsidRPr="005C1AE6" w:rsidRDefault="0007547E" w:rsidP="0007547E">
            <w:pPr>
              <w:spacing w:line="0" w:lineRule="atLeast"/>
              <w:rPr>
                <w:rFonts w:ascii="標楷體" w:eastAsia="標楷體" w:hAnsi="標楷體"/>
                <w:sz w:val="20"/>
                <w:szCs w:val="20"/>
              </w:rPr>
            </w:pPr>
            <w:r w:rsidRPr="005C1AE6">
              <w:rPr>
                <w:rFonts w:ascii="標楷體" w:eastAsia="標楷體" w:hAnsi="標楷體" w:hint="eastAsia"/>
                <w:sz w:val="20"/>
                <w:szCs w:val="20"/>
              </w:rPr>
              <w:t>【資訊教育】</w:t>
            </w:r>
          </w:p>
          <w:p w14:paraId="043442B5" w14:textId="2B3E0CEA"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63EFBB52" w14:textId="1F88B1AA" w:rsidR="0007547E" w:rsidRPr="005C1AE6" w:rsidRDefault="0007547E" w:rsidP="0007547E">
            <w:pPr>
              <w:jc w:val="center"/>
              <w:rPr>
                <w:rFonts w:eastAsia="標楷體"/>
              </w:rPr>
            </w:pPr>
            <w:r w:rsidRPr="005C1AE6">
              <w:rPr>
                <w:rFonts w:eastAsia="標楷體" w:hint="eastAsia"/>
              </w:rPr>
              <w:t>老師告訴我們</w:t>
            </w:r>
          </w:p>
        </w:tc>
        <w:tc>
          <w:tcPr>
            <w:tcW w:w="992" w:type="dxa"/>
            <w:tcBorders>
              <w:top w:val="single" w:sz="4" w:space="0" w:color="auto"/>
              <w:left w:val="single" w:sz="4" w:space="0" w:color="auto"/>
              <w:bottom w:val="single" w:sz="4" w:space="0" w:color="auto"/>
              <w:right w:val="single" w:sz="4" w:space="0" w:color="auto"/>
            </w:tcBorders>
            <w:vAlign w:val="center"/>
          </w:tcPr>
          <w:p w14:paraId="360EDB08" w14:textId="77777777" w:rsidR="0007547E" w:rsidRPr="005C1AE6" w:rsidRDefault="0007547E" w:rsidP="0007547E">
            <w:pPr>
              <w:jc w:val="center"/>
              <w:rPr>
                <w:rFonts w:eastAsia="標楷體"/>
              </w:rPr>
            </w:pPr>
            <w:r w:rsidRPr="005C1AE6">
              <w:rPr>
                <w:rFonts w:eastAsia="標楷體" w:hint="eastAsia"/>
              </w:rPr>
              <w:t>第二課</w:t>
            </w:r>
          </w:p>
          <w:p w14:paraId="7EF22103" w14:textId="72F58BC8" w:rsidR="0007547E" w:rsidRPr="005C1AE6" w:rsidRDefault="0007547E" w:rsidP="0007547E">
            <w:pPr>
              <w:jc w:val="center"/>
              <w:rPr>
                <w:rFonts w:eastAsia="標楷體"/>
              </w:rPr>
            </w:pPr>
            <w:r w:rsidRPr="005C1AE6">
              <w:rPr>
                <w:rFonts w:eastAsia="標楷體" w:hint="eastAsia"/>
              </w:rPr>
              <w:t>請坐</w:t>
            </w:r>
          </w:p>
        </w:tc>
        <w:tc>
          <w:tcPr>
            <w:tcW w:w="1281" w:type="dxa"/>
            <w:shd w:val="clear" w:color="auto" w:fill="auto"/>
            <w:vAlign w:val="center"/>
          </w:tcPr>
          <w:p w14:paraId="5C29C37B"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Subjects</w:t>
            </w:r>
          </w:p>
          <w:p w14:paraId="493D1C9A"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科目</w:t>
            </w:r>
          </w:p>
          <w:p w14:paraId="487F0E65"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Unit 2</w:t>
            </w:r>
          </w:p>
          <w:p w14:paraId="4D581959"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 Do You Have PE Class on Monday?</w:t>
            </w:r>
          </w:p>
          <w:p w14:paraId="47D1514F" w14:textId="77777777" w:rsidR="0007547E" w:rsidRPr="00612B9E" w:rsidRDefault="0007547E" w:rsidP="0007547E">
            <w:pPr>
              <w:spacing w:line="260" w:lineRule="exact"/>
              <w:jc w:val="center"/>
            </w:pPr>
            <w:r w:rsidRPr="00612B9E">
              <w:rPr>
                <w:rFonts w:ascii="標楷體" w:eastAsia="標楷體" w:hAnsi="標楷體" w:hint="eastAsia"/>
                <w:bCs/>
                <w:sz w:val="20"/>
                <w:szCs w:val="20"/>
              </w:rPr>
              <w:t>【國際教育】</w:t>
            </w:r>
          </w:p>
          <w:p w14:paraId="29E96355" w14:textId="442925B5"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46C277F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三、平面圖形</w:t>
            </w:r>
          </w:p>
          <w:p w14:paraId="2D804C2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3-4 認識多邊形、練習園地(三)、工作中的數學(一)</w:t>
            </w:r>
          </w:p>
          <w:p w14:paraId="79947570" w14:textId="77777777" w:rsidR="0007547E" w:rsidRPr="005C1AE6" w:rsidRDefault="0007547E" w:rsidP="0007547E">
            <w:pPr>
              <w:jc w:val="center"/>
              <w:rPr>
                <w:rFonts w:eastAsia="標楷體"/>
              </w:rPr>
            </w:pPr>
          </w:p>
        </w:tc>
        <w:tc>
          <w:tcPr>
            <w:tcW w:w="1276" w:type="dxa"/>
          </w:tcPr>
          <w:p w14:paraId="2DF6CB8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二、島嶼上的生活樣貌</w:t>
            </w:r>
          </w:p>
          <w:p w14:paraId="6FEA3BC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1.島嶼上的子民(3)</w:t>
            </w:r>
          </w:p>
          <w:p w14:paraId="08041D4F"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【人權教育】</w:t>
            </w:r>
          </w:p>
          <w:p w14:paraId="20E5154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【原住民族教育】</w:t>
            </w:r>
          </w:p>
          <w:p w14:paraId="4F6A476B" w14:textId="0F6DF367"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081F692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二、千變萬化的植物</w:t>
            </w:r>
          </w:p>
          <w:p w14:paraId="3811892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2.植物存活的本事</w:t>
            </w:r>
          </w:p>
          <w:p w14:paraId="13C79FC5"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【閱讀素養】</w:t>
            </w:r>
          </w:p>
          <w:p w14:paraId="3B42A5EB" w14:textId="6C49130B"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992" w:type="dxa"/>
          </w:tcPr>
          <w:p w14:paraId="4A6C7BF7"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1-3小小愛笛生</w:t>
            </w:r>
          </w:p>
          <w:p w14:paraId="3EDC8D05"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3-5小小室內設計師</w:t>
            </w:r>
          </w:p>
          <w:p w14:paraId="2E1ACDF0"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555B30DA"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06E3FE3E" w14:textId="77777777" w:rsidR="0007547E" w:rsidRPr="005C1AE6" w:rsidRDefault="0007547E" w:rsidP="0007547E">
            <w:pPr>
              <w:jc w:val="center"/>
              <w:rPr>
                <w:rFonts w:eastAsia="標楷體"/>
              </w:rPr>
            </w:pPr>
          </w:p>
        </w:tc>
        <w:tc>
          <w:tcPr>
            <w:tcW w:w="1418" w:type="dxa"/>
          </w:tcPr>
          <w:p w14:paraId="266DEBA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二、伙伴大集合</w:t>
            </w:r>
          </w:p>
          <w:p w14:paraId="61F6DC1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1.角色放大鏡</w:t>
            </w:r>
          </w:p>
          <w:p w14:paraId="5666E19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43E9E36E"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p w14:paraId="739D4A24" w14:textId="77777777" w:rsidR="0007547E" w:rsidRPr="005C1AE6" w:rsidRDefault="0007547E" w:rsidP="0007547E">
            <w:pPr>
              <w:jc w:val="center"/>
              <w:rPr>
                <w:rFonts w:eastAsia="標楷體"/>
              </w:rPr>
            </w:pPr>
          </w:p>
        </w:tc>
        <w:tc>
          <w:tcPr>
            <w:tcW w:w="1275" w:type="dxa"/>
          </w:tcPr>
          <w:p w14:paraId="7EC6D0EB"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單元二、揪團</w:t>
            </w:r>
            <w:r w:rsidRPr="005C1AE6">
              <w:rPr>
                <w:rFonts w:ascii="標楷體" w:eastAsia="標楷體" w:hAnsi="標楷體"/>
                <w:spacing w:val="-4"/>
                <w:sz w:val="20"/>
                <w:szCs w:val="20"/>
              </w:rPr>
              <w:t>來運動</w:t>
            </w:r>
          </w:p>
          <w:p w14:paraId="2C49BF08"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4"/>
                <w:sz w:val="20"/>
                <w:szCs w:val="20"/>
              </w:rPr>
              <w:t xml:space="preserve"> 球傳</w:t>
            </w:r>
            <w:r w:rsidRPr="005C1AE6">
              <w:rPr>
                <w:rFonts w:ascii="標楷體" w:eastAsia="標楷體" w:hAnsi="標楷體"/>
                <w:spacing w:val="-6"/>
                <w:sz w:val="20"/>
                <w:szCs w:val="20"/>
              </w:rPr>
              <w:t>千里</w:t>
            </w:r>
          </w:p>
          <w:p w14:paraId="74323B10" w14:textId="243272E5"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4"/>
                <w:sz w:val="20"/>
                <w:szCs w:val="20"/>
              </w:rPr>
              <w:t>教育】</w:t>
            </w:r>
          </w:p>
        </w:tc>
      </w:tr>
      <w:tr w:rsidR="0007547E" w:rsidRPr="005C1AE6" w14:paraId="4D764A38" w14:textId="77777777" w:rsidTr="0007547E">
        <w:trPr>
          <w:cantSplit/>
          <w:trHeight w:val="780"/>
          <w:jc w:val="center"/>
        </w:trPr>
        <w:tc>
          <w:tcPr>
            <w:tcW w:w="427" w:type="dxa"/>
            <w:vAlign w:val="center"/>
          </w:tcPr>
          <w:p w14:paraId="0FD1404E" w14:textId="77777777" w:rsidR="0007547E" w:rsidRPr="005C1AE6" w:rsidRDefault="0007547E" w:rsidP="0007547E">
            <w:pPr>
              <w:jc w:val="center"/>
              <w:rPr>
                <w:rFonts w:eastAsia="標楷體"/>
              </w:rPr>
            </w:pPr>
            <w:r w:rsidRPr="005C1AE6">
              <w:rPr>
                <w:rFonts w:eastAsia="標楷體" w:hint="eastAsia"/>
              </w:rPr>
              <w:t>8</w:t>
            </w:r>
          </w:p>
        </w:tc>
        <w:tc>
          <w:tcPr>
            <w:tcW w:w="697" w:type="dxa"/>
            <w:gridSpan w:val="2"/>
            <w:tcBorders>
              <w:right w:val="single" w:sz="4" w:space="0" w:color="auto"/>
            </w:tcBorders>
            <w:vAlign w:val="center"/>
          </w:tcPr>
          <w:p w14:paraId="699CAED3" w14:textId="77777777" w:rsidR="0007547E" w:rsidRPr="005C1AE6" w:rsidRDefault="0007547E" w:rsidP="0007547E">
            <w:pPr>
              <w:jc w:val="center"/>
              <w:rPr>
                <w:rFonts w:eastAsia="標楷體"/>
              </w:rPr>
            </w:pPr>
            <w:r w:rsidRPr="005C1AE6">
              <w:rPr>
                <w:rFonts w:eastAsia="標楷體" w:hint="eastAsia"/>
              </w:rPr>
              <w:t>1013</w:t>
            </w:r>
          </w:p>
          <w:p w14:paraId="3AEBC139" w14:textId="77777777" w:rsidR="0007547E" w:rsidRPr="005C1AE6" w:rsidRDefault="0007547E" w:rsidP="0007547E">
            <w:pPr>
              <w:jc w:val="center"/>
              <w:rPr>
                <w:rFonts w:eastAsia="標楷體"/>
              </w:rPr>
            </w:pPr>
            <w:r w:rsidRPr="005C1AE6">
              <w:rPr>
                <w:rFonts w:eastAsia="標楷體" w:hint="eastAsia"/>
              </w:rPr>
              <w:t>|</w:t>
            </w:r>
          </w:p>
          <w:p w14:paraId="0160891E" w14:textId="77777777" w:rsidR="0007547E" w:rsidRPr="005C1AE6" w:rsidRDefault="0007547E" w:rsidP="0007547E">
            <w:pPr>
              <w:jc w:val="center"/>
              <w:rPr>
                <w:rFonts w:eastAsia="標楷體"/>
              </w:rPr>
            </w:pPr>
            <w:r w:rsidRPr="005C1AE6">
              <w:rPr>
                <w:rFonts w:eastAsia="標楷體" w:hint="eastAsia"/>
              </w:rPr>
              <w:t>1019</w:t>
            </w:r>
          </w:p>
        </w:tc>
        <w:tc>
          <w:tcPr>
            <w:tcW w:w="1077" w:type="dxa"/>
            <w:gridSpan w:val="2"/>
            <w:vAlign w:val="center"/>
          </w:tcPr>
          <w:p w14:paraId="72AD4B84"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第六課故事「動」起來</w:t>
            </w:r>
          </w:p>
          <w:p w14:paraId="6F78FC77" w14:textId="7D370295"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1E6837C5" w14:textId="77777777" w:rsidR="0007547E" w:rsidRPr="005C1AE6" w:rsidRDefault="0007547E" w:rsidP="0007547E">
            <w:pPr>
              <w:jc w:val="center"/>
              <w:rPr>
                <w:rFonts w:eastAsia="標楷體"/>
                <w:sz w:val="20"/>
                <w:szCs w:val="20"/>
              </w:rPr>
            </w:pPr>
            <w:r w:rsidRPr="005C1AE6">
              <w:rPr>
                <w:rFonts w:eastAsia="標楷體" w:hint="eastAsia"/>
                <w:sz w:val="20"/>
                <w:szCs w:val="20"/>
              </w:rPr>
              <w:t>第三課向</w:t>
            </w:r>
          </w:p>
          <w:p w14:paraId="1F3036AB" w14:textId="77777777" w:rsidR="0007547E" w:rsidRPr="005C1AE6" w:rsidRDefault="0007547E" w:rsidP="0007547E">
            <w:pPr>
              <w:jc w:val="center"/>
              <w:rPr>
                <w:rFonts w:eastAsia="標楷體"/>
                <w:sz w:val="20"/>
                <w:szCs w:val="20"/>
              </w:rPr>
            </w:pPr>
            <w:r w:rsidRPr="005C1AE6">
              <w:rPr>
                <w:rFonts w:eastAsia="標楷體" w:hint="eastAsia"/>
                <w:sz w:val="20"/>
                <w:szCs w:val="20"/>
              </w:rPr>
              <w:t>前衝</w:t>
            </w:r>
          </w:p>
          <w:p w14:paraId="0F7A66C2" w14:textId="17ADF725"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7746CEE9"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第二課網路買柿餅</w:t>
            </w:r>
          </w:p>
          <w:p w14:paraId="727CAA97" w14:textId="77777777" w:rsidR="0007547E" w:rsidRPr="005C1AE6" w:rsidRDefault="0007547E" w:rsidP="0007547E">
            <w:pPr>
              <w:spacing w:line="0" w:lineRule="atLeast"/>
              <w:rPr>
                <w:rFonts w:ascii="標楷體" w:eastAsia="標楷體" w:hAnsi="標楷體"/>
                <w:sz w:val="20"/>
                <w:szCs w:val="20"/>
              </w:rPr>
            </w:pPr>
            <w:r w:rsidRPr="005C1AE6">
              <w:rPr>
                <w:rFonts w:ascii="標楷體" w:eastAsia="標楷體" w:hAnsi="標楷體" w:hint="eastAsia"/>
                <w:sz w:val="20"/>
                <w:szCs w:val="20"/>
              </w:rPr>
              <w:t>【資訊教育】</w:t>
            </w:r>
          </w:p>
          <w:p w14:paraId="65C4D35A" w14:textId="07EF02B0"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4AED0A59" w14:textId="69CDADE3" w:rsidR="0007547E" w:rsidRPr="005C1AE6" w:rsidRDefault="0007547E" w:rsidP="0007547E">
            <w:pPr>
              <w:jc w:val="center"/>
              <w:rPr>
                <w:rFonts w:eastAsia="標楷體"/>
              </w:rPr>
            </w:pPr>
            <w:r w:rsidRPr="005C1AE6">
              <w:rPr>
                <w:rFonts w:eastAsia="標楷體" w:hint="eastAsia"/>
              </w:rPr>
              <w:t>老師告訴我們</w:t>
            </w:r>
          </w:p>
        </w:tc>
        <w:tc>
          <w:tcPr>
            <w:tcW w:w="992" w:type="dxa"/>
            <w:tcBorders>
              <w:top w:val="single" w:sz="4" w:space="0" w:color="auto"/>
              <w:left w:val="single" w:sz="4" w:space="0" w:color="auto"/>
              <w:bottom w:val="single" w:sz="4" w:space="0" w:color="auto"/>
              <w:right w:val="single" w:sz="4" w:space="0" w:color="auto"/>
            </w:tcBorders>
            <w:vAlign w:val="center"/>
          </w:tcPr>
          <w:p w14:paraId="15381181" w14:textId="77777777" w:rsidR="0007547E" w:rsidRPr="005C1AE6" w:rsidRDefault="0007547E" w:rsidP="0007547E">
            <w:pPr>
              <w:jc w:val="center"/>
              <w:rPr>
                <w:rFonts w:eastAsia="標楷體"/>
              </w:rPr>
            </w:pPr>
            <w:r w:rsidRPr="005C1AE6">
              <w:rPr>
                <w:rFonts w:eastAsia="標楷體" w:hint="eastAsia"/>
              </w:rPr>
              <w:t>第二課</w:t>
            </w:r>
          </w:p>
          <w:p w14:paraId="02B2CC55" w14:textId="23043B7C" w:rsidR="0007547E" w:rsidRPr="005C1AE6" w:rsidRDefault="0007547E" w:rsidP="0007547E">
            <w:pPr>
              <w:jc w:val="center"/>
              <w:rPr>
                <w:rFonts w:eastAsia="標楷體"/>
              </w:rPr>
            </w:pPr>
            <w:r w:rsidRPr="005C1AE6">
              <w:rPr>
                <w:rFonts w:eastAsia="標楷體" w:hint="eastAsia"/>
              </w:rPr>
              <w:t>請坐</w:t>
            </w:r>
          </w:p>
        </w:tc>
        <w:tc>
          <w:tcPr>
            <w:tcW w:w="1281" w:type="dxa"/>
            <w:shd w:val="clear" w:color="auto" w:fill="auto"/>
            <w:vAlign w:val="center"/>
          </w:tcPr>
          <w:p w14:paraId="64DCB64E"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Subjects </w:t>
            </w:r>
          </w:p>
          <w:p w14:paraId="024AC58D"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科目</w:t>
            </w:r>
          </w:p>
          <w:p w14:paraId="09896554"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2 </w:t>
            </w:r>
          </w:p>
          <w:p w14:paraId="7700F658"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Do You Have PE Class on Monday?</w:t>
            </w:r>
          </w:p>
          <w:p w14:paraId="20557DBF" w14:textId="7AF792F4"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4E3AB821"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四、公倍數與公因數</w:t>
            </w:r>
          </w:p>
          <w:p w14:paraId="3DB6A6E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4-1 公倍數與最小公倍數、4-2 公因數與最大公因數</w:t>
            </w:r>
          </w:p>
          <w:p w14:paraId="0AC5C9F4" w14:textId="77777777" w:rsidR="0007547E" w:rsidRPr="005C1AE6" w:rsidRDefault="0007547E" w:rsidP="0007547E">
            <w:pPr>
              <w:jc w:val="center"/>
              <w:rPr>
                <w:rFonts w:eastAsia="標楷體"/>
              </w:rPr>
            </w:pPr>
          </w:p>
        </w:tc>
        <w:tc>
          <w:tcPr>
            <w:tcW w:w="1276" w:type="dxa"/>
          </w:tcPr>
          <w:p w14:paraId="232DA86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二、島嶼上的生活樣貌</w:t>
            </w:r>
          </w:p>
          <w:p w14:paraId="29A1A7D9"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1.島嶼上的子民(3)</w:t>
            </w:r>
          </w:p>
          <w:p w14:paraId="39B0E70E"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【人權教育】</w:t>
            </w:r>
          </w:p>
          <w:p w14:paraId="529CD8E7"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【原住民族教育】</w:t>
            </w:r>
          </w:p>
          <w:p w14:paraId="60E15DA5" w14:textId="663A076F"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5B3C0E4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二、千變萬化的植物</w:t>
            </w:r>
          </w:p>
          <w:p w14:paraId="29FCBBA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3.植物繁衍大顯身手</w:t>
            </w:r>
          </w:p>
          <w:p w14:paraId="5FB77A76"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【性別平等】</w:t>
            </w:r>
          </w:p>
          <w:p w14:paraId="40D27223" w14:textId="1CE1F2B0"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992" w:type="dxa"/>
          </w:tcPr>
          <w:p w14:paraId="2327FA0B"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1-3小小愛笛生</w:t>
            </w:r>
          </w:p>
          <w:p w14:paraId="4FB04300"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3-5小小室內設計師</w:t>
            </w:r>
          </w:p>
          <w:p w14:paraId="38072A05"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05E3E58D"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64717178" w14:textId="77777777" w:rsidR="0007547E" w:rsidRPr="005C1AE6" w:rsidRDefault="0007547E" w:rsidP="0007547E">
            <w:pPr>
              <w:jc w:val="center"/>
              <w:rPr>
                <w:rFonts w:eastAsia="標楷體"/>
              </w:rPr>
            </w:pPr>
          </w:p>
        </w:tc>
        <w:tc>
          <w:tcPr>
            <w:tcW w:w="1418" w:type="dxa"/>
          </w:tcPr>
          <w:p w14:paraId="12E9FCA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二、伙伴大集合</w:t>
            </w:r>
          </w:p>
          <w:p w14:paraId="358DA55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2.伙伴Give me five</w:t>
            </w:r>
          </w:p>
          <w:p w14:paraId="160D20A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6F1AF0BE" w14:textId="10AA4791" w:rsidR="0007547E" w:rsidRPr="005C1AE6" w:rsidRDefault="0007547E" w:rsidP="0007547E">
            <w:pPr>
              <w:jc w:val="center"/>
              <w:rPr>
                <w:rFonts w:eastAsia="標楷體"/>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tc>
        <w:tc>
          <w:tcPr>
            <w:tcW w:w="1275" w:type="dxa"/>
          </w:tcPr>
          <w:p w14:paraId="6F882F2F"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單元二、揪團</w:t>
            </w:r>
            <w:r w:rsidRPr="005C1AE6">
              <w:rPr>
                <w:rFonts w:ascii="標楷體" w:eastAsia="標楷體" w:hAnsi="標楷體"/>
                <w:spacing w:val="-4"/>
                <w:sz w:val="20"/>
                <w:szCs w:val="20"/>
              </w:rPr>
              <w:t>來運動</w:t>
            </w:r>
          </w:p>
          <w:p w14:paraId="5687100A"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4"/>
                <w:sz w:val="20"/>
                <w:szCs w:val="20"/>
              </w:rPr>
              <w:t xml:space="preserve"> 球傳</w:t>
            </w:r>
            <w:r w:rsidRPr="005C1AE6">
              <w:rPr>
                <w:rFonts w:ascii="標楷體" w:eastAsia="標楷體" w:hAnsi="標楷體"/>
                <w:spacing w:val="-6"/>
                <w:sz w:val="20"/>
                <w:szCs w:val="20"/>
              </w:rPr>
              <w:t>千里</w:t>
            </w:r>
          </w:p>
          <w:p w14:paraId="167F341D"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一觸</w:t>
            </w:r>
            <w:r w:rsidRPr="005C1AE6">
              <w:rPr>
                <w:rFonts w:ascii="標楷體" w:eastAsia="標楷體" w:hAnsi="標楷體"/>
                <w:spacing w:val="-6"/>
                <w:sz w:val="20"/>
                <w:szCs w:val="20"/>
              </w:rPr>
              <w:t>即發</w:t>
            </w:r>
          </w:p>
          <w:p w14:paraId="7792954B" w14:textId="28FF0644"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5"/>
                <w:sz w:val="20"/>
                <w:szCs w:val="20"/>
              </w:rPr>
              <w:t>教育】</w:t>
            </w:r>
          </w:p>
        </w:tc>
      </w:tr>
      <w:tr w:rsidR="0007547E" w:rsidRPr="005C1AE6" w14:paraId="11621AF0" w14:textId="77777777" w:rsidTr="0007547E">
        <w:trPr>
          <w:cantSplit/>
          <w:trHeight w:val="780"/>
          <w:jc w:val="center"/>
        </w:trPr>
        <w:tc>
          <w:tcPr>
            <w:tcW w:w="427" w:type="dxa"/>
            <w:vAlign w:val="center"/>
          </w:tcPr>
          <w:p w14:paraId="4E0A1671" w14:textId="77777777" w:rsidR="0007547E" w:rsidRPr="005C1AE6" w:rsidRDefault="0007547E" w:rsidP="0007547E">
            <w:pPr>
              <w:jc w:val="center"/>
              <w:rPr>
                <w:rFonts w:eastAsia="標楷體"/>
              </w:rPr>
            </w:pPr>
            <w:r w:rsidRPr="005C1AE6">
              <w:rPr>
                <w:rFonts w:eastAsia="標楷體" w:hint="eastAsia"/>
              </w:rPr>
              <w:t>9</w:t>
            </w:r>
          </w:p>
        </w:tc>
        <w:tc>
          <w:tcPr>
            <w:tcW w:w="697" w:type="dxa"/>
            <w:gridSpan w:val="2"/>
            <w:tcBorders>
              <w:right w:val="single" w:sz="4" w:space="0" w:color="auto"/>
            </w:tcBorders>
            <w:vAlign w:val="center"/>
          </w:tcPr>
          <w:p w14:paraId="740BCD8E" w14:textId="77777777" w:rsidR="0007547E" w:rsidRPr="005C1AE6" w:rsidRDefault="0007547E" w:rsidP="0007547E">
            <w:pPr>
              <w:jc w:val="center"/>
              <w:rPr>
                <w:rFonts w:eastAsia="標楷體"/>
              </w:rPr>
            </w:pPr>
            <w:r w:rsidRPr="005C1AE6">
              <w:rPr>
                <w:rFonts w:eastAsia="標楷體" w:hint="eastAsia"/>
              </w:rPr>
              <w:t>1020</w:t>
            </w:r>
          </w:p>
          <w:p w14:paraId="03D9BEFE" w14:textId="77777777" w:rsidR="0007547E" w:rsidRPr="005C1AE6" w:rsidRDefault="0007547E" w:rsidP="0007547E">
            <w:pPr>
              <w:jc w:val="center"/>
              <w:rPr>
                <w:rFonts w:eastAsia="標楷體"/>
              </w:rPr>
            </w:pPr>
            <w:r w:rsidRPr="005C1AE6">
              <w:rPr>
                <w:rFonts w:eastAsia="標楷體" w:hint="eastAsia"/>
              </w:rPr>
              <w:t>|</w:t>
            </w:r>
          </w:p>
          <w:p w14:paraId="5380DA3C" w14:textId="77777777" w:rsidR="0007547E" w:rsidRPr="005C1AE6" w:rsidRDefault="0007547E" w:rsidP="0007547E">
            <w:pPr>
              <w:jc w:val="center"/>
              <w:rPr>
                <w:rFonts w:eastAsia="標楷體"/>
              </w:rPr>
            </w:pPr>
            <w:r w:rsidRPr="005C1AE6">
              <w:rPr>
                <w:rFonts w:eastAsia="標楷體" w:hint="eastAsia"/>
              </w:rPr>
              <w:t>1026</w:t>
            </w:r>
          </w:p>
        </w:tc>
        <w:tc>
          <w:tcPr>
            <w:tcW w:w="1077" w:type="dxa"/>
            <w:gridSpan w:val="2"/>
            <w:vAlign w:val="center"/>
          </w:tcPr>
          <w:p w14:paraId="33A95D11"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學習地圖二</w:t>
            </w:r>
          </w:p>
          <w:p w14:paraId="1140FFF9" w14:textId="0364128C"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6DAA3C8F" w14:textId="77777777" w:rsidR="0007547E" w:rsidRPr="005C1AE6" w:rsidRDefault="0007547E" w:rsidP="0007547E">
            <w:pPr>
              <w:jc w:val="center"/>
              <w:rPr>
                <w:rFonts w:eastAsia="標楷體"/>
                <w:sz w:val="20"/>
                <w:szCs w:val="20"/>
              </w:rPr>
            </w:pPr>
            <w:r w:rsidRPr="005C1AE6">
              <w:rPr>
                <w:rFonts w:eastAsia="標楷體" w:hint="eastAsia"/>
                <w:sz w:val="20"/>
                <w:szCs w:val="20"/>
              </w:rPr>
              <w:t>第三課向</w:t>
            </w:r>
          </w:p>
          <w:p w14:paraId="36E239A1" w14:textId="77777777" w:rsidR="0007547E" w:rsidRPr="005C1AE6" w:rsidRDefault="0007547E" w:rsidP="0007547E">
            <w:pPr>
              <w:jc w:val="center"/>
              <w:rPr>
                <w:rFonts w:eastAsia="標楷體"/>
                <w:sz w:val="20"/>
                <w:szCs w:val="20"/>
              </w:rPr>
            </w:pPr>
            <w:r w:rsidRPr="005C1AE6">
              <w:rPr>
                <w:rFonts w:eastAsia="標楷體" w:hint="eastAsia"/>
                <w:sz w:val="20"/>
                <w:szCs w:val="20"/>
              </w:rPr>
              <w:t>前衝</w:t>
            </w:r>
          </w:p>
          <w:p w14:paraId="05A8B493" w14:textId="1FC99CBF"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5115A4F1"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第二課網路買柿餅</w:t>
            </w:r>
          </w:p>
          <w:p w14:paraId="466595F4" w14:textId="77777777" w:rsidR="0007547E" w:rsidRPr="005C1AE6" w:rsidRDefault="0007547E" w:rsidP="0007547E">
            <w:pPr>
              <w:spacing w:line="0" w:lineRule="atLeast"/>
              <w:rPr>
                <w:rFonts w:ascii="標楷體" w:eastAsia="標楷體" w:hAnsi="標楷體"/>
                <w:sz w:val="20"/>
                <w:szCs w:val="20"/>
              </w:rPr>
            </w:pPr>
            <w:r w:rsidRPr="005C1AE6">
              <w:rPr>
                <w:rFonts w:ascii="標楷體" w:eastAsia="標楷體" w:hAnsi="標楷體" w:hint="eastAsia"/>
                <w:sz w:val="20"/>
                <w:szCs w:val="20"/>
              </w:rPr>
              <w:t>【資訊教育】</w:t>
            </w:r>
          </w:p>
          <w:p w14:paraId="342418F6" w14:textId="148F1B43"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67DE59A0" w14:textId="2FAAE55A" w:rsidR="0007547E" w:rsidRPr="005C1AE6" w:rsidRDefault="0007547E" w:rsidP="0007547E">
            <w:pPr>
              <w:jc w:val="center"/>
              <w:rPr>
                <w:rFonts w:eastAsia="標楷體"/>
              </w:rPr>
            </w:pPr>
            <w:r w:rsidRPr="005C1AE6">
              <w:rPr>
                <w:rFonts w:eastAsia="標楷體" w:hint="eastAsia"/>
              </w:rPr>
              <w:t>老師告訴我們</w:t>
            </w:r>
          </w:p>
        </w:tc>
        <w:tc>
          <w:tcPr>
            <w:tcW w:w="992" w:type="dxa"/>
            <w:tcBorders>
              <w:top w:val="single" w:sz="4" w:space="0" w:color="auto"/>
              <w:left w:val="single" w:sz="4" w:space="0" w:color="auto"/>
              <w:bottom w:val="single" w:sz="4" w:space="0" w:color="auto"/>
              <w:right w:val="single" w:sz="4" w:space="0" w:color="auto"/>
            </w:tcBorders>
            <w:vAlign w:val="center"/>
          </w:tcPr>
          <w:p w14:paraId="069AAA41" w14:textId="77777777" w:rsidR="0007547E" w:rsidRPr="005C1AE6" w:rsidRDefault="0007547E" w:rsidP="0007547E">
            <w:pPr>
              <w:jc w:val="center"/>
              <w:rPr>
                <w:rFonts w:eastAsia="標楷體"/>
              </w:rPr>
            </w:pPr>
            <w:r w:rsidRPr="005C1AE6">
              <w:rPr>
                <w:rFonts w:eastAsia="標楷體" w:hint="eastAsia"/>
              </w:rPr>
              <w:t>第二課</w:t>
            </w:r>
          </w:p>
          <w:p w14:paraId="58213B2C" w14:textId="76822A8B" w:rsidR="0007547E" w:rsidRPr="005C1AE6" w:rsidRDefault="0007547E" w:rsidP="0007547E">
            <w:pPr>
              <w:jc w:val="center"/>
              <w:rPr>
                <w:rFonts w:eastAsia="標楷體"/>
              </w:rPr>
            </w:pPr>
            <w:r w:rsidRPr="005C1AE6">
              <w:rPr>
                <w:rFonts w:eastAsia="標楷體" w:hint="eastAsia"/>
              </w:rPr>
              <w:t>請坐</w:t>
            </w:r>
          </w:p>
        </w:tc>
        <w:tc>
          <w:tcPr>
            <w:tcW w:w="1281" w:type="dxa"/>
            <w:shd w:val="clear" w:color="auto" w:fill="auto"/>
            <w:vAlign w:val="center"/>
          </w:tcPr>
          <w:p w14:paraId="18D1212F"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Subjects </w:t>
            </w:r>
          </w:p>
          <w:p w14:paraId="29F2C777"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科目</w:t>
            </w:r>
          </w:p>
          <w:p w14:paraId="61DAED54"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2 </w:t>
            </w:r>
          </w:p>
          <w:p w14:paraId="26CFAC3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Do You Have PE Class on Monday?</w:t>
            </w:r>
          </w:p>
          <w:p w14:paraId="0DE7DDFB" w14:textId="080DDD99"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258152BE"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四、公倍數與公因數</w:t>
            </w:r>
          </w:p>
          <w:p w14:paraId="6D4FFAFE"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4-3 解題與應用、練習園地(四)</w:t>
            </w:r>
          </w:p>
          <w:p w14:paraId="133B953E" w14:textId="77777777" w:rsidR="0007547E" w:rsidRPr="005C1AE6" w:rsidRDefault="0007547E" w:rsidP="0007547E">
            <w:pPr>
              <w:jc w:val="center"/>
              <w:rPr>
                <w:rFonts w:eastAsia="標楷體"/>
              </w:rPr>
            </w:pPr>
          </w:p>
        </w:tc>
        <w:tc>
          <w:tcPr>
            <w:tcW w:w="1276" w:type="dxa"/>
          </w:tcPr>
          <w:p w14:paraId="305CD66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二、島嶼上的生活樣貌</w:t>
            </w:r>
          </w:p>
          <w:p w14:paraId="749A68F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2.島上居民的生活(3)</w:t>
            </w:r>
          </w:p>
          <w:p w14:paraId="62B99801"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【性別平等教育】</w:t>
            </w:r>
          </w:p>
          <w:p w14:paraId="05095B4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【人權教育】</w:t>
            </w:r>
          </w:p>
          <w:p w14:paraId="52FF380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【品德教育】</w:t>
            </w:r>
          </w:p>
          <w:p w14:paraId="2415A689"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【生命教育】</w:t>
            </w:r>
          </w:p>
          <w:p w14:paraId="6FD921B2" w14:textId="6DA29382"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【法治教育】</w:t>
            </w:r>
          </w:p>
        </w:tc>
        <w:tc>
          <w:tcPr>
            <w:tcW w:w="1276" w:type="dxa"/>
            <w:tcBorders>
              <w:top w:val="single" w:sz="4" w:space="0" w:color="auto"/>
              <w:left w:val="single" w:sz="4" w:space="0" w:color="auto"/>
              <w:bottom w:val="single" w:sz="4" w:space="0" w:color="auto"/>
              <w:right w:val="single" w:sz="4" w:space="0" w:color="auto"/>
            </w:tcBorders>
            <w:vAlign w:val="center"/>
          </w:tcPr>
          <w:p w14:paraId="1101D5D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二、千變萬化的植物</w:t>
            </w:r>
          </w:p>
          <w:p w14:paraId="0E757D7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3.植物繁衍大顯身手</w:t>
            </w:r>
          </w:p>
          <w:p w14:paraId="4C59ED7B"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【性別平等】</w:t>
            </w:r>
          </w:p>
          <w:p w14:paraId="77EE9003" w14:textId="30F85F93"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992" w:type="dxa"/>
          </w:tcPr>
          <w:p w14:paraId="437766B7"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2-1山海風情</w:t>
            </w:r>
          </w:p>
          <w:p w14:paraId="56AC4BED"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4-1上看、下看大不同</w:t>
            </w:r>
          </w:p>
          <w:p w14:paraId="2AE9ADF2"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61C2F780"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0F9DDA7F"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w:t>
            </w:r>
          </w:p>
          <w:p w14:paraId="1617C817" w14:textId="77777777" w:rsidR="0007547E" w:rsidRPr="005C1AE6" w:rsidRDefault="0007547E" w:rsidP="0007547E">
            <w:pPr>
              <w:jc w:val="center"/>
              <w:rPr>
                <w:rFonts w:eastAsia="標楷體"/>
              </w:rPr>
            </w:pPr>
          </w:p>
        </w:tc>
        <w:tc>
          <w:tcPr>
            <w:tcW w:w="1418" w:type="dxa"/>
          </w:tcPr>
          <w:p w14:paraId="35D3EA51"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二、伙伴大集合</w:t>
            </w:r>
          </w:p>
          <w:p w14:paraId="1DD0F76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2.伙伴Give me five</w:t>
            </w:r>
          </w:p>
          <w:p w14:paraId="74AFD2F4"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2963DDB8" w14:textId="183CBEBF" w:rsidR="0007547E" w:rsidRPr="005C1AE6" w:rsidRDefault="0007547E" w:rsidP="0007547E">
            <w:pPr>
              <w:jc w:val="center"/>
              <w:rPr>
                <w:rFonts w:eastAsia="標楷體"/>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tc>
        <w:tc>
          <w:tcPr>
            <w:tcW w:w="1275" w:type="dxa"/>
          </w:tcPr>
          <w:p w14:paraId="6D6E72A3"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單元二、揪團</w:t>
            </w:r>
            <w:r w:rsidRPr="005C1AE6">
              <w:rPr>
                <w:rFonts w:ascii="標楷體" w:eastAsia="標楷體" w:hAnsi="標楷體"/>
                <w:spacing w:val="-4"/>
                <w:sz w:val="20"/>
                <w:szCs w:val="20"/>
              </w:rPr>
              <w:t>來運動</w:t>
            </w:r>
          </w:p>
          <w:p w14:paraId="4130BB78"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一觸</w:t>
            </w:r>
            <w:r w:rsidRPr="005C1AE6">
              <w:rPr>
                <w:rFonts w:ascii="標楷體" w:eastAsia="標楷體" w:hAnsi="標楷體"/>
                <w:spacing w:val="-6"/>
                <w:sz w:val="20"/>
                <w:szCs w:val="20"/>
              </w:rPr>
              <w:t>即發</w:t>
            </w:r>
          </w:p>
          <w:p w14:paraId="0594C5EF" w14:textId="77777777" w:rsidR="0007547E" w:rsidRPr="005C1AE6" w:rsidRDefault="0007547E" w:rsidP="0007547E">
            <w:pPr>
              <w:pStyle w:val="TableParagraph"/>
              <w:spacing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2"/>
                <w:sz w:val="20"/>
                <w:szCs w:val="20"/>
              </w:rPr>
              <w:t xml:space="preserve"> 我愛</w:t>
            </w:r>
          </w:p>
          <w:p w14:paraId="773D9AA1" w14:textId="377A2569" w:rsidR="0007547E" w:rsidRPr="005C1AE6" w:rsidRDefault="0007547E" w:rsidP="0007547E">
            <w:pPr>
              <w:jc w:val="center"/>
              <w:rPr>
                <w:rFonts w:eastAsia="標楷體"/>
              </w:rPr>
            </w:pPr>
            <w:r w:rsidRPr="005C1AE6">
              <w:rPr>
                <w:rFonts w:ascii="標楷體" w:eastAsia="標楷體" w:hAnsi="標楷體"/>
                <w:spacing w:val="-5"/>
                <w:sz w:val="20"/>
                <w:szCs w:val="20"/>
              </w:rPr>
              <w:t>運動</w:t>
            </w:r>
            <w:r w:rsidRPr="005C1AE6">
              <w:rPr>
                <w:rFonts w:ascii="標楷體" w:eastAsia="標楷體" w:hAnsi="標楷體"/>
                <w:spacing w:val="21"/>
                <w:sz w:val="20"/>
                <w:szCs w:val="20"/>
              </w:rPr>
              <w:t>【生涯發展</w:t>
            </w:r>
            <w:r w:rsidRPr="005C1AE6">
              <w:rPr>
                <w:rFonts w:ascii="標楷體" w:eastAsia="標楷體" w:hAnsi="標楷體"/>
                <w:spacing w:val="-5"/>
                <w:sz w:val="20"/>
                <w:szCs w:val="20"/>
              </w:rPr>
              <w:t>教育】</w:t>
            </w:r>
          </w:p>
        </w:tc>
      </w:tr>
      <w:tr w:rsidR="0007547E" w:rsidRPr="005C1AE6" w14:paraId="5F0A365F" w14:textId="77777777" w:rsidTr="0007547E">
        <w:trPr>
          <w:cantSplit/>
          <w:trHeight w:val="780"/>
          <w:jc w:val="center"/>
        </w:trPr>
        <w:tc>
          <w:tcPr>
            <w:tcW w:w="427" w:type="dxa"/>
            <w:vAlign w:val="center"/>
          </w:tcPr>
          <w:p w14:paraId="7BB013D2" w14:textId="77777777" w:rsidR="0007547E" w:rsidRPr="005C1AE6" w:rsidRDefault="0007547E" w:rsidP="0007547E">
            <w:pPr>
              <w:jc w:val="center"/>
              <w:rPr>
                <w:rFonts w:eastAsia="標楷體"/>
              </w:rPr>
            </w:pPr>
            <w:r w:rsidRPr="005C1AE6">
              <w:rPr>
                <w:rFonts w:eastAsia="標楷體" w:hint="eastAsia"/>
              </w:rPr>
              <w:t>10</w:t>
            </w:r>
          </w:p>
        </w:tc>
        <w:tc>
          <w:tcPr>
            <w:tcW w:w="697" w:type="dxa"/>
            <w:gridSpan w:val="2"/>
            <w:tcBorders>
              <w:right w:val="single" w:sz="4" w:space="0" w:color="auto"/>
            </w:tcBorders>
            <w:vAlign w:val="center"/>
          </w:tcPr>
          <w:p w14:paraId="2CF546B1" w14:textId="77777777" w:rsidR="0007547E" w:rsidRPr="005C1AE6" w:rsidRDefault="0007547E" w:rsidP="0007547E">
            <w:pPr>
              <w:jc w:val="center"/>
              <w:rPr>
                <w:rFonts w:eastAsia="標楷體"/>
              </w:rPr>
            </w:pPr>
            <w:r w:rsidRPr="005C1AE6">
              <w:rPr>
                <w:rFonts w:eastAsia="標楷體" w:hint="eastAsia"/>
              </w:rPr>
              <w:t>1027</w:t>
            </w:r>
          </w:p>
          <w:p w14:paraId="58A5C140" w14:textId="77777777" w:rsidR="0007547E" w:rsidRPr="005C1AE6" w:rsidRDefault="0007547E" w:rsidP="0007547E">
            <w:pPr>
              <w:jc w:val="center"/>
              <w:rPr>
                <w:rFonts w:eastAsia="標楷體"/>
              </w:rPr>
            </w:pPr>
            <w:r w:rsidRPr="005C1AE6">
              <w:rPr>
                <w:rFonts w:eastAsia="標楷體" w:hint="eastAsia"/>
              </w:rPr>
              <w:t>|</w:t>
            </w:r>
          </w:p>
          <w:p w14:paraId="69F3A2FE" w14:textId="77777777" w:rsidR="0007547E" w:rsidRPr="005C1AE6" w:rsidRDefault="0007547E" w:rsidP="0007547E">
            <w:pPr>
              <w:jc w:val="center"/>
              <w:rPr>
                <w:rFonts w:eastAsia="標楷體"/>
              </w:rPr>
            </w:pPr>
            <w:r w:rsidRPr="005C1AE6">
              <w:rPr>
                <w:rFonts w:eastAsia="標楷體" w:hint="eastAsia"/>
              </w:rPr>
              <w:t>1102</w:t>
            </w:r>
          </w:p>
        </w:tc>
        <w:tc>
          <w:tcPr>
            <w:tcW w:w="1077" w:type="dxa"/>
            <w:gridSpan w:val="2"/>
            <w:vAlign w:val="center"/>
          </w:tcPr>
          <w:p w14:paraId="42369AC4"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畫家的天空</w:t>
            </w:r>
          </w:p>
          <w:p w14:paraId="43DC24F9"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4</w:t>
            </w:r>
          </w:p>
          <w:p w14:paraId="42C0D5F2" w14:textId="6F834124" w:rsidR="0007547E" w:rsidRPr="005C1AE6" w:rsidRDefault="0007547E" w:rsidP="0007547E">
            <w:pPr>
              <w:jc w:val="center"/>
              <w:rPr>
                <w:rFonts w:eastAsia="標楷體"/>
              </w:rPr>
            </w:pPr>
            <w:r w:rsidRPr="005C1AE6">
              <w:rPr>
                <w:rFonts w:ascii="標楷體" w:eastAsia="標楷體" w:hAnsi="標楷體"/>
                <w:sz w:val="20"/>
                <w:szCs w:val="2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1E064A65" w14:textId="77777777" w:rsidR="0007547E" w:rsidRPr="005C1AE6" w:rsidRDefault="0007547E" w:rsidP="0007547E">
            <w:pPr>
              <w:jc w:val="center"/>
              <w:rPr>
                <w:rFonts w:eastAsia="標楷體"/>
                <w:sz w:val="20"/>
                <w:szCs w:val="20"/>
              </w:rPr>
            </w:pPr>
            <w:r w:rsidRPr="005C1AE6">
              <w:rPr>
                <w:rFonts w:eastAsia="標楷體" w:hint="eastAsia"/>
                <w:sz w:val="20"/>
                <w:szCs w:val="20"/>
              </w:rPr>
              <w:t>第三課向</w:t>
            </w:r>
          </w:p>
          <w:p w14:paraId="7260BAC9" w14:textId="77777777" w:rsidR="0007547E" w:rsidRPr="005C1AE6" w:rsidRDefault="0007547E" w:rsidP="0007547E">
            <w:pPr>
              <w:jc w:val="center"/>
              <w:rPr>
                <w:rFonts w:eastAsia="標楷體"/>
                <w:sz w:val="20"/>
                <w:szCs w:val="20"/>
              </w:rPr>
            </w:pPr>
            <w:r w:rsidRPr="005C1AE6">
              <w:rPr>
                <w:rFonts w:eastAsia="標楷體" w:hint="eastAsia"/>
                <w:sz w:val="20"/>
                <w:szCs w:val="20"/>
              </w:rPr>
              <w:t>前衝</w:t>
            </w:r>
          </w:p>
          <w:p w14:paraId="7ADC7F6D" w14:textId="03EAB6C5"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64D54368"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第三課頭擺到這下</w:t>
            </w:r>
          </w:p>
          <w:p w14:paraId="7811629E" w14:textId="6487D29B" w:rsidR="0007547E" w:rsidRPr="005C1AE6" w:rsidRDefault="0007547E" w:rsidP="0007547E">
            <w:pPr>
              <w:jc w:val="center"/>
              <w:rPr>
                <w:rFonts w:eastAsia="標楷體"/>
              </w:rPr>
            </w:pPr>
            <w:r w:rsidRPr="005C1AE6">
              <w:rPr>
                <w:rFonts w:ascii="標楷體" w:eastAsia="標楷體" w:hAnsi="標楷體" w:hint="eastAsia"/>
                <w:sz w:val="20"/>
                <w:szCs w:val="20"/>
              </w:rPr>
              <w:t>【家庭教育】</w:t>
            </w:r>
          </w:p>
        </w:tc>
        <w:tc>
          <w:tcPr>
            <w:tcW w:w="851" w:type="dxa"/>
            <w:tcBorders>
              <w:top w:val="single" w:sz="4" w:space="0" w:color="auto"/>
              <w:left w:val="single" w:sz="4" w:space="0" w:color="auto"/>
              <w:bottom w:val="single" w:sz="4" w:space="0" w:color="auto"/>
              <w:right w:val="single" w:sz="4" w:space="0" w:color="auto"/>
            </w:tcBorders>
            <w:vAlign w:val="center"/>
          </w:tcPr>
          <w:p w14:paraId="4E014880" w14:textId="2E3F72C4" w:rsidR="0007547E" w:rsidRPr="005C1AE6" w:rsidRDefault="0007547E" w:rsidP="0007547E">
            <w:pPr>
              <w:jc w:val="center"/>
              <w:rPr>
                <w:rFonts w:eastAsia="標楷體"/>
              </w:rPr>
            </w:pPr>
            <w:r w:rsidRPr="005C1AE6">
              <w:rPr>
                <w:rFonts w:eastAsia="標楷體" w:hint="eastAsia"/>
              </w:rPr>
              <w:t>老師告訴我們</w:t>
            </w:r>
          </w:p>
        </w:tc>
        <w:tc>
          <w:tcPr>
            <w:tcW w:w="992" w:type="dxa"/>
            <w:tcBorders>
              <w:top w:val="single" w:sz="4" w:space="0" w:color="auto"/>
              <w:left w:val="single" w:sz="4" w:space="0" w:color="auto"/>
              <w:bottom w:val="single" w:sz="4" w:space="0" w:color="auto"/>
              <w:right w:val="single" w:sz="4" w:space="0" w:color="auto"/>
            </w:tcBorders>
            <w:vAlign w:val="center"/>
          </w:tcPr>
          <w:p w14:paraId="57A40DF4" w14:textId="77777777" w:rsidR="0007547E" w:rsidRPr="005C1AE6" w:rsidRDefault="0007547E" w:rsidP="0007547E">
            <w:pPr>
              <w:jc w:val="center"/>
              <w:rPr>
                <w:rFonts w:eastAsia="標楷體"/>
              </w:rPr>
            </w:pPr>
            <w:r w:rsidRPr="005C1AE6">
              <w:rPr>
                <w:rFonts w:eastAsia="標楷體" w:hint="eastAsia"/>
              </w:rPr>
              <w:t>第二課</w:t>
            </w:r>
          </w:p>
          <w:p w14:paraId="22472F24" w14:textId="4BB81C23" w:rsidR="0007547E" w:rsidRPr="005C1AE6" w:rsidRDefault="0007547E" w:rsidP="0007547E">
            <w:pPr>
              <w:jc w:val="center"/>
              <w:rPr>
                <w:rFonts w:eastAsia="標楷體"/>
              </w:rPr>
            </w:pPr>
            <w:r w:rsidRPr="005C1AE6">
              <w:rPr>
                <w:rFonts w:eastAsia="標楷體" w:hint="eastAsia"/>
              </w:rPr>
              <w:t>請坐</w:t>
            </w:r>
          </w:p>
        </w:tc>
        <w:tc>
          <w:tcPr>
            <w:tcW w:w="1281" w:type="dxa"/>
            <w:shd w:val="clear" w:color="auto" w:fill="auto"/>
            <w:vAlign w:val="center"/>
          </w:tcPr>
          <w:p w14:paraId="3328B0AA"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Subjects </w:t>
            </w:r>
          </w:p>
          <w:p w14:paraId="3B0E419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科目</w:t>
            </w:r>
          </w:p>
          <w:p w14:paraId="2CF679BF"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2 </w:t>
            </w:r>
          </w:p>
          <w:p w14:paraId="06A969F5"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Do You Have PE Class on Monday?</w:t>
            </w:r>
          </w:p>
          <w:p w14:paraId="2C52A01E" w14:textId="77777777" w:rsidR="0007547E" w:rsidRPr="00612B9E" w:rsidRDefault="0007547E" w:rsidP="0007547E">
            <w:pPr>
              <w:spacing w:line="260" w:lineRule="exact"/>
              <w:jc w:val="center"/>
            </w:pPr>
            <w:r w:rsidRPr="00612B9E">
              <w:rPr>
                <w:rFonts w:ascii="標楷體" w:eastAsia="標楷體" w:hAnsi="標楷體" w:hint="eastAsia"/>
                <w:bCs/>
                <w:sz w:val="20"/>
                <w:szCs w:val="20"/>
              </w:rPr>
              <w:t>【國際教育】</w:t>
            </w:r>
          </w:p>
          <w:p w14:paraId="1FE84D59" w14:textId="78D556A4"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363E6A2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五、立體形體</w:t>
            </w:r>
          </w:p>
          <w:p w14:paraId="2DEC1DEF" w14:textId="137C0DFA" w:rsidR="0007547E" w:rsidRPr="005C1AE6" w:rsidRDefault="0007547E" w:rsidP="0007547E">
            <w:pPr>
              <w:jc w:val="center"/>
              <w:rPr>
                <w:rFonts w:eastAsia="標楷體"/>
              </w:rPr>
            </w:pPr>
            <w:r w:rsidRPr="005C1AE6">
              <w:rPr>
                <w:rFonts w:ascii="標楷體" w:eastAsia="標楷體" w:hAnsi="標楷體" w:hint="eastAsia"/>
                <w:sz w:val="20"/>
                <w:szCs w:val="20"/>
              </w:rPr>
              <w:t>5-1面的垂直與平行、5-2角柱與圓柱</w:t>
            </w:r>
          </w:p>
        </w:tc>
        <w:tc>
          <w:tcPr>
            <w:tcW w:w="1276" w:type="dxa"/>
          </w:tcPr>
          <w:p w14:paraId="1930EA31"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二、島嶼上的生活樣貌</w:t>
            </w:r>
          </w:p>
          <w:p w14:paraId="0495206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〈探究實作〉現代法律與傳統文化衝突時，會造成什麼影響？(3)</w:t>
            </w:r>
          </w:p>
          <w:p w14:paraId="5645220E" w14:textId="68082D7C"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【人權教育】</w:t>
            </w:r>
          </w:p>
        </w:tc>
        <w:tc>
          <w:tcPr>
            <w:tcW w:w="1276" w:type="dxa"/>
            <w:tcBorders>
              <w:top w:val="single" w:sz="4" w:space="0" w:color="auto"/>
              <w:left w:val="single" w:sz="4" w:space="0" w:color="auto"/>
              <w:bottom w:val="single" w:sz="4" w:space="0" w:color="auto"/>
              <w:right w:val="single" w:sz="4" w:space="0" w:color="auto"/>
            </w:tcBorders>
            <w:vAlign w:val="center"/>
          </w:tcPr>
          <w:p w14:paraId="1CC5DEBE"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二、千變萬化的植物</w:t>
            </w:r>
          </w:p>
          <w:p w14:paraId="6DFED9B1"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4.植物的特徵與分類</w:t>
            </w:r>
          </w:p>
          <w:p w14:paraId="64F23DC1"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【戶外教育】</w:t>
            </w:r>
          </w:p>
          <w:p w14:paraId="3C380907"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【性別平等】</w:t>
            </w:r>
          </w:p>
          <w:p w14:paraId="353850D2" w14:textId="4CBF2B4E"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992" w:type="dxa"/>
          </w:tcPr>
          <w:p w14:paraId="5CED4067"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2-1山海風情、</w:t>
            </w:r>
          </w:p>
          <w:p w14:paraId="14CC8CE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4-2移動的視角</w:t>
            </w:r>
          </w:p>
          <w:p w14:paraId="06475451"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797A5055"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6468D3D3"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w:t>
            </w:r>
          </w:p>
          <w:p w14:paraId="4C816B0B" w14:textId="77777777" w:rsidR="0007547E" w:rsidRPr="005C1AE6" w:rsidRDefault="0007547E" w:rsidP="0007547E">
            <w:pPr>
              <w:jc w:val="center"/>
              <w:rPr>
                <w:rFonts w:eastAsia="標楷體"/>
              </w:rPr>
            </w:pPr>
          </w:p>
        </w:tc>
        <w:tc>
          <w:tcPr>
            <w:tcW w:w="1418" w:type="dxa"/>
          </w:tcPr>
          <w:p w14:paraId="249324B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cs="Arial Unicode MS" w:hint="eastAsia"/>
                <w:snapToGrid w:val="0"/>
                <w:sz w:val="20"/>
                <w:szCs w:val="20"/>
              </w:rPr>
              <w:t>三</w:t>
            </w:r>
            <w:r w:rsidRPr="005C1AE6">
              <w:rPr>
                <w:rFonts w:ascii="標楷體" w:eastAsia="標楷體" w:hAnsi="標楷體" w:hint="eastAsia"/>
                <w:sz w:val="20"/>
                <w:szCs w:val="20"/>
              </w:rPr>
              <w:t>、我懂你的心</w:t>
            </w:r>
          </w:p>
          <w:p w14:paraId="3BF52D65"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1.良好的互動</w:t>
            </w:r>
          </w:p>
          <w:p w14:paraId="1BF46E46" w14:textId="47DB4126" w:rsidR="0007547E" w:rsidRPr="005C1AE6" w:rsidRDefault="0007547E" w:rsidP="0007547E">
            <w:pPr>
              <w:jc w:val="center"/>
              <w:rPr>
                <w:rFonts w:eastAsia="標楷體"/>
              </w:rPr>
            </w:pPr>
            <w:r w:rsidRPr="005C1AE6">
              <w:rPr>
                <w:rFonts w:ascii="標楷體" w:eastAsia="標楷體" w:hAnsi="標楷體" w:hint="eastAsia"/>
                <w:sz w:val="20"/>
                <w:szCs w:val="20"/>
              </w:rPr>
              <w:t>(2)</w:t>
            </w:r>
          </w:p>
        </w:tc>
        <w:tc>
          <w:tcPr>
            <w:tcW w:w="1275" w:type="dxa"/>
          </w:tcPr>
          <w:p w14:paraId="415F3741"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單元三、大力</w:t>
            </w:r>
            <w:r w:rsidRPr="005C1AE6">
              <w:rPr>
                <w:rFonts w:ascii="標楷體" w:eastAsia="標楷體" w:hAnsi="標楷體"/>
                <w:spacing w:val="-6"/>
                <w:sz w:val="20"/>
                <w:szCs w:val="20"/>
              </w:rPr>
              <w:t>水手</w:t>
            </w:r>
          </w:p>
          <w:p w14:paraId="7CD79A64" w14:textId="77777777" w:rsidR="0007547E" w:rsidRPr="005C1AE6" w:rsidRDefault="0007547E" w:rsidP="0007547E">
            <w:pPr>
              <w:pStyle w:val="TableParagraph"/>
              <w:spacing w:before="4"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2"/>
                <w:sz w:val="20"/>
                <w:szCs w:val="20"/>
              </w:rPr>
              <w:t xml:space="preserve"> 力量</w:t>
            </w:r>
            <w:r w:rsidRPr="005C1AE6">
              <w:rPr>
                <w:rFonts w:ascii="標楷體" w:eastAsia="標楷體" w:hAnsi="標楷體"/>
                <w:spacing w:val="-5"/>
                <w:sz w:val="20"/>
                <w:szCs w:val="20"/>
              </w:rPr>
              <w:t>的泉源</w:t>
            </w: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挺立</w:t>
            </w:r>
            <w:r w:rsidRPr="005C1AE6">
              <w:rPr>
                <w:rFonts w:ascii="標楷體" w:eastAsia="標楷體" w:hAnsi="標楷體"/>
                <w:spacing w:val="-5"/>
                <w:sz w:val="20"/>
                <w:szCs w:val="20"/>
              </w:rPr>
              <w:t>支撐</w:t>
            </w:r>
          </w:p>
          <w:p w14:paraId="0B372EC7" w14:textId="764AF01A"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5"/>
                <w:sz w:val="20"/>
                <w:szCs w:val="20"/>
              </w:rPr>
              <w:t>教育】</w:t>
            </w:r>
          </w:p>
        </w:tc>
      </w:tr>
      <w:tr w:rsidR="0007547E" w:rsidRPr="005C1AE6" w14:paraId="407860C9" w14:textId="77777777" w:rsidTr="0007547E">
        <w:trPr>
          <w:cantSplit/>
          <w:trHeight w:val="780"/>
          <w:jc w:val="center"/>
        </w:trPr>
        <w:tc>
          <w:tcPr>
            <w:tcW w:w="427" w:type="dxa"/>
            <w:vAlign w:val="center"/>
          </w:tcPr>
          <w:p w14:paraId="25D4CF8D" w14:textId="77777777" w:rsidR="0007547E" w:rsidRPr="005C1AE6" w:rsidRDefault="0007547E" w:rsidP="0007547E">
            <w:pPr>
              <w:jc w:val="center"/>
              <w:rPr>
                <w:rFonts w:eastAsia="標楷體"/>
              </w:rPr>
            </w:pPr>
            <w:r w:rsidRPr="005C1AE6">
              <w:rPr>
                <w:rFonts w:eastAsia="標楷體" w:hint="eastAsia"/>
              </w:rPr>
              <w:t>11</w:t>
            </w:r>
          </w:p>
        </w:tc>
        <w:tc>
          <w:tcPr>
            <w:tcW w:w="697" w:type="dxa"/>
            <w:gridSpan w:val="2"/>
            <w:tcBorders>
              <w:right w:val="single" w:sz="4" w:space="0" w:color="auto"/>
            </w:tcBorders>
            <w:vAlign w:val="center"/>
          </w:tcPr>
          <w:p w14:paraId="702B236B" w14:textId="77777777" w:rsidR="0007547E" w:rsidRPr="005C1AE6" w:rsidRDefault="0007547E" w:rsidP="0007547E">
            <w:pPr>
              <w:jc w:val="center"/>
              <w:rPr>
                <w:rFonts w:eastAsia="標楷體"/>
              </w:rPr>
            </w:pPr>
            <w:r w:rsidRPr="005C1AE6">
              <w:rPr>
                <w:rFonts w:eastAsia="標楷體" w:hint="eastAsia"/>
              </w:rPr>
              <w:t>1103</w:t>
            </w:r>
          </w:p>
          <w:p w14:paraId="41FABFD9" w14:textId="77777777" w:rsidR="0007547E" w:rsidRPr="005C1AE6" w:rsidRDefault="0007547E" w:rsidP="0007547E">
            <w:pPr>
              <w:jc w:val="center"/>
              <w:rPr>
                <w:rFonts w:eastAsia="標楷體"/>
              </w:rPr>
            </w:pPr>
            <w:r w:rsidRPr="005C1AE6">
              <w:rPr>
                <w:rFonts w:eastAsia="標楷體" w:hint="eastAsia"/>
              </w:rPr>
              <w:t>|</w:t>
            </w:r>
          </w:p>
          <w:p w14:paraId="4B9ECAF6" w14:textId="77777777" w:rsidR="0007547E" w:rsidRPr="005C1AE6" w:rsidRDefault="0007547E" w:rsidP="0007547E">
            <w:pPr>
              <w:jc w:val="center"/>
              <w:rPr>
                <w:rFonts w:eastAsia="標楷體"/>
              </w:rPr>
            </w:pPr>
            <w:r w:rsidRPr="005C1AE6">
              <w:rPr>
                <w:rFonts w:eastAsia="標楷體" w:hint="eastAsia"/>
              </w:rPr>
              <w:t>1109</w:t>
            </w:r>
          </w:p>
        </w:tc>
        <w:tc>
          <w:tcPr>
            <w:tcW w:w="1077" w:type="dxa"/>
            <w:gridSpan w:val="2"/>
            <w:vAlign w:val="center"/>
          </w:tcPr>
          <w:p w14:paraId="49A77EBE"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第七課為生命找出口</w:t>
            </w:r>
          </w:p>
          <w:p w14:paraId="39B61138"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25DD251F" w14:textId="18BF7527" w:rsidR="0007547E" w:rsidRPr="005C1AE6" w:rsidRDefault="0007547E" w:rsidP="0007547E">
            <w:pPr>
              <w:jc w:val="center"/>
              <w:rPr>
                <w:rFonts w:eastAsia="標楷體"/>
              </w:rPr>
            </w:pPr>
            <w:r w:rsidRPr="005C1AE6">
              <w:rPr>
                <w:rFonts w:ascii="標楷體" w:eastAsia="標楷體" w:hAnsi="標楷體"/>
                <w:sz w:val="20"/>
                <w:szCs w:val="20"/>
              </w:rPr>
              <w:t>【生涯規畫教育】</w:t>
            </w:r>
          </w:p>
        </w:tc>
        <w:tc>
          <w:tcPr>
            <w:tcW w:w="908" w:type="dxa"/>
            <w:tcBorders>
              <w:top w:val="single" w:sz="4" w:space="0" w:color="auto"/>
              <w:left w:val="single" w:sz="4" w:space="0" w:color="auto"/>
              <w:bottom w:val="single" w:sz="4" w:space="0" w:color="auto"/>
              <w:right w:val="single" w:sz="4" w:space="0" w:color="auto"/>
            </w:tcBorders>
            <w:vAlign w:val="center"/>
          </w:tcPr>
          <w:p w14:paraId="43E76B3C" w14:textId="77777777" w:rsidR="0007547E" w:rsidRPr="005C1AE6" w:rsidRDefault="0007547E" w:rsidP="0007547E">
            <w:pPr>
              <w:jc w:val="center"/>
              <w:rPr>
                <w:rFonts w:eastAsia="標楷體"/>
                <w:sz w:val="20"/>
                <w:szCs w:val="20"/>
              </w:rPr>
            </w:pPr>
            <w:r w:rsidRPr="005C1AE6">
              <w:rPr>
                <w:rFonts w:eastAsia="標楷體" w:hint="eastAsia"/>
                <w:sz w:val="20"/>
                <w:szCs w:val="20"/>
              </w:rPr>
              <w:t>單元活動</w:t>
            </w:r>
          </w:p>
          <w:p w14:paraId="2009B67D" w14:textId="77777777" w:rsidR="0007547E" w:rsidRPr="005C1AE6" w:rsidRDefault="0007547E" w:rsidP="0007547E">
            <w:pPr>
              <w:jc w:val="center"/>
              <w:rPr>
                <w:rFonts w:eastAsia="標楷體"/>
                <w:sz w:val="20"/>
                <w:szCs w:val="20"/>
              </w:rPr>
            </w:pPr>
            <w:r w:rsidRPr="005C1AE6">
              <w:rPr>
                <w:rFonts w:eastAsia="標楷體" w:hint="eastAsia"/>
                <w:sz w:val="20"/>
                <w:szCs w:val="20"/>
              </w:rPr>
              <w:t>二</w:t>
            </w:r>
          </w:p>
          <w:p w14:paraId="2FE5E35D" w14:textId="2FAA9D26"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32CD8461"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第三課頭擺到這下</w:t>
            </w:r>
          </w:p>
          <w:p w14:paraId="21503D1B" w14:textId="115C500A" w:rsidR="0007547E" w:rsidRPr="005C1AE6" w:rsidRDefault="0007547E" w:rsidP="0007547E">
            <w:pPr>
              <w:jc w:val="center"/>
              <w:rPr>
                <w:rFonts w:eastAsia="標楷體"/>
              </w:rPr>
            </w:pPr>
            <w:r w:rsidRPr="005C1AE6">
              <w:rPr>
                <w:rFonts w:ascii="標楷體" w:eastAsia="標楷體" w:hAnsi="標楷體" w:hint="eastAsia"/>
                <w:sz w:val="20"/>
                <w:szCs w:val="20"/>
              </w:rPr>
              <w:t>【家庭教育】</w:t>
            </w:r>
          </w:p>
        </w:tc>
        <w:tc>
          <w:tcPr>
            <w:tcW w:w="851" w:type="dxa"/>
            <w:tcBorders>
              <w:top w:val="single" w:sz="4" w:space="0" w:color="auto"/>
              <w:left w:val="single" w:sz="4" w:space="0" w:color="auto"/>
              <w:bottom w:val="single" w:sz="4" w:space="0" w:color="auto"/>
              <w:right w:val="single" w:sz="4" w:space="0" w:color="auto"/>
            </w:tcBorders>
            <w:vAlign w:val="center"/>
          </w:tcPr>
          <w:p w14:paraId="1E44F1E1" w14:textId="0DD343E0" w:rsidR="0007547E" w:rsidRPr="005C1AE6" w:rsidRDefault="0007547E" w:rsidP="0007547E">
            <w:pPr>
              <w:jc w:val="center"/>
              <w:rPr>
                <w:rFonts w:eastAsia="標楷體"/>
              </w:rPr>
            </w:pPr>
            <w:r w:rsidRPr="005C1AE6">
              <w:rPr>
                <w:rFonts w:eastAsia="標楷體" w:hint="eastAsia"/>
              </w:rPr>
              <w:t>理財觀念</w:t>
            </w:r>
          </w:p>
        </w:tc>
        <w:tc>
          <w:tcPr>
            <w:tcW w:w="992" w:type="dxa"/>
            <w:tcBorders>
              <w:top w:val="single" w:sz="4" w:space="0" w:color="auto"/>
              <w:left w:val="single" w:sz="4" w:space="0" w:color="auto"/>
              <w:bottom w:val="single" w:sz="4" w:space="0" w:color="auto"/>
              <w:right w:val="single" w:sz="4" w:space="0" w:color="auto"/>
            </w:tcBorders>
            <w:vAlign w:val="center"/>
          </w:tcPr>
          <w:p w14:paraId="28997505" w14:textId="13BCFD91" w:rsidR="0007547E" w:rsidRPr="005C1AE6" w:rsidRDefault="0007547E" w:rsidP="0007547E">
            <w:pPr>
              <w:jc w:val="center"/>
              <w:rPr>
                <w:rFonts w:eastAsia="標楷體"/>
              </w:rPr>
            </w:pPr>
            <w:r w:rsidRPr="005C1AE6">
              <w:rPr>
                <w:rFonts w:eastAsia="標楷體" w:hint="eastAsia"/>
              </w:rPr>
              <w:t>第三課</w:t>
            </w:r>
          </w:p>
          <w:p w14:paraId="55FFF9A3" w14:textId="2EE0E470" w:rsidR="0007547E" w:rsidRPr="005C1AE6" w:rsidRDefault="0007547E" w:rsidP="0007547E">
            <w:pPr>
              <w:jc w:val="center"/>
              <w:rPr>
                <w:rFonts w:eastAsia="標楷體"/>
              </w:rPr>
            </w:pPr>
            <w:r w:rsidRPr="005C1AE6">
              <w:rPr>
                <w:rFonts w:eastAsia="標楷體" w:hint="eastAsia"/>
              </w:rPr>
              <w:t>我的家</w:t>
            </w:r>
          </w:p>
        </w:tc>
        <w:tc>
          <w:tcPr>
            <w:tcW w:w="1281" w:type="dxa"/>
            <w:shd w:val="clear" w:color="auto" w:fill="auto"/>
            <w:vAlign w:val="center"/>
          </w:tcPr>
          <w:p w14:paraId="1670AE18"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複習一 &amp; </w:t>
            </w:r>
          </w:p>
          <w:p w14:paraId="7BD392E6"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期中評量</w:t>
            </w:r>
          </w:p>
          <w:p w14:paraId="7EB78CFE"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Review 1 &amp; Exam 1</w:t>
            </w:r>
          </w:p>
          <w:p w14:paraId="5818C532" w14:textId="62A8EDD3"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0406763A"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五、立體形體</w:t>
            </w:r>
          </w:p>
          <w:p w14:paraId="06F24E0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5-3角錐與圓錐、5-4認識球、練習園地(五)</w:t>
            </w:r>
          </w:p>
          <w:p w14:paraId="4951E6FB" w14:textId="77777777" w:rsidR="0007547E" w:rsidRPr="005C1AE6" w:rsidRDefault="0007547E" w:rsidP="0007547E">
            <w:pPr>
              <w:jc w:val="center"/>
              <w:rPr>
                <w:rFonts w:eastAsia="標楷體"/>
              </w:rPr>
            </w:pPr>
          </w:p>
        </w:tc>
        <w:tc>
          <w:tcPr>
            <w:tcW w:w="1276" w:type="dxa"/>
          </w:tcPr>
          <w:p w14:paraId="18A792B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6FB57211" w14:textId="77777777" w:rsidR="0007547E" w:rsidRPr="005C1AE6" w:rsidRDefault="0007547E" w:rsidP="0007547E">
            <w:pPr>
              <w:adjustRightInd w:val="0"/>
              <w:snapToGrid w:val="0"/>
              <w:rPr>
                <w:rFonts w:ascii="標楷體" w:eastAsia="標楷體" w:hAnsi="標楷體"/>
                <w:sz w:val="20"/>
                <w:szCs w:val="20"/>
              </w:rPr>
            </w:pPr>
          </w:p>
          <w:p w14:paraId="1EE5D75C"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三、寶島豐年</w:t>
            </w:r>
          </w:p>
          <w:p w14:paraId="7283AE8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1.豐饒之地</w:t>
            </w:r>
          </w:p>
          <w:p w14:paraId="40CB3D2C"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w:t>
            </w:r>
          </w:p>
          <w:p w14:paraId="4FF68970"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【海洋教育】</w:t>
            </w:r>
          </w:p>
          <w:p w14:paraId="66170086" w14:textId="40038054"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【環境教育】</w:t>
            </w:r>
          </w:p>
        </w:tc>
        <w:tc>
          <w:tcPr>
            <w:tcW w:w="1276" w:type="dxa"/>
            <w:tcBorders>
              <w:top w:val="single" w:sz="4" w:space="0" w:color="auto"/>
              <w:left w:val="single" w:sz="4" w:space="0" w:color="auto"/>
              <w:bottom w:val="single" w:sz="4" w:space="0" w:color="auto"/>
              <w:right w:val="single" w:sz="4" w:space="0" w:color="auto"/>
            </w:tcBorders>
            <w:vAlign w:val="center"/>
          </w:tcPr>
          <w:p w14:paraId="615EECE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三、奇妙的水溶液</w:t>
            </w:r>
          </w:p>
          <w:p w14:paraId="11B36AA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1.水溶液中的物質</w:t>
            </w:r>
          </w:p>
          <w:p w14:paraId="2B106C5B"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【海洋教育】</w:t>
            </w:r>
          </w:p>
          <w:p w14:paraId="30199C0D"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【閱讀素養】</w:t>
            </w:r>
          </w:p>
          <w:p w14:paraId="1B7C109D" w14:textId="61847304" w:rsidR="0007547E" w:rsidRPr="005C1AE6" w:rsidRDefault="0007547E" w:rsidP="0007547E">
            <w:pPr>
              <w:jc w:val="center"/>
              <w:rPr>
                <w:rFonts w:eastAsia="標楷體"/>
              </w:rPr>
            </w:pPr>
            <w:r w:rsidRPr="005C1AE6">
              <w:rPr>
                <w:rFonts w:ascii="標楷體" w:eastAsia="標楷體" w:hAnsi="標楷體" w:hint="eastAsia"/>
                <w:bCs/>
                <w:sz w:val="20"/>
                <w:szCs w:val="20"/>
              </w:rPr>
              <w:t>【資訊教育】</w:t>
            </w:r>
          </w:p>
        </w:tc>
        <w:tc>
          <w:tcPr>
            <w:tcW w:w="992" w:type="dxa"/>
          </w:tcPr>
          <w:p w14:paraId="313D478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2-1山海風情</w:t>
            </w:r>
          </w:p>
          <w:p w14:paraId="16EEEA0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4-3透視的魔法</w:t>
            </w:r>
          </w:p>
          <w:p w14:paraId="6694E76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797E6AF4"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w:t>
            </w:r>
          </w:p>
          <w:p w14:paraId="01D9FB3F"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01961B26" w14:textId="77777777" w:rsidR="0007547E" w:rsidRPr="005C1AE6" w:rsidRDefault="0007547E" w:rsidP="0007547E">
            <w:pPr>
              <w:jc w:val="center"/>
              <w:rPr>
                <w:rFonts w:eastAsia="標楷體"/>
              </w:rPr>
            </w:pPr>
          </w:p>
        </w:tc>
        <w:tc>
          <w:tcPr>
            <w:tcW w:w="1418" w:type="dxa"/>
          </w:tcPr>
          <w:p w14:paraId="228842E1"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評量週</w:t>
            </w:r>
          </w:p>
          <w:p w14:paraId="607A84E9" w14:textId="77777777" w:rsidR="0007547E" w:rsidRPr="005C1AE6" w:rsidRDefault="0007547E" w:rsidP="0007547E">
            <w:pPr>
              <w:adjustRightInd w:val="0"/>
              <w:snapToGrid w:val="0"/>
              <w:rPr>
                <w:rFonts w:ascii="標楷體" w:eastAsia="標楷體" w:hAnsi="標楷體" w:cs="Arial Unicode MS"/>
                <w:snapToGrid w:val="0"/>
                <w:sz w:val="20"/>
                <w:szCs w:val="20"/>
              </w:rPr>
            </w:pPr>
          </w:p>
          <w:p w14:paraId="5749C0F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cs="Arial Unicode MS" w:hint="eastAsia"/>
                <w:snapToGrid w:val="0"/>
                <w:sz w:val="20"/>
                <w:szCs w:val="20"/>
              </w:rPr>
              <w:t>三</w:t>
            </w:r>
            <w:r w:rsidRPr="005C1AE6">
              <w:rPr>
                <w:rFonts w:ascii="標楷體" w:eastAsia="標楷體" w:hAnsi="標楷體" w:hint="eastAsia"/>
                <w:sz w:val="20"/>
                <w:szCs w:val="20"/>
              </w:rPr>
              <w:t>、我懂你的心</w:t>
            </w:r>
          </w:p>
          <w:p w14:paraId="437C101B"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1.良好的互動</w:t>
            </w:r>
          </w:p>
          <w:p w14:paraId="0982AFE2"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2.關鍵同理心</w:t>
            </w:r>
          </w:p>
          <w:p w14:paraId="75A21CE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673CE0A0"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p w14:paraId="769C388C" w14:textId="77777777" w:rsidR="0007547E" w:rsidRPr="005C1AE6" w:rsidRDefault="0007547E" w:rsidP="0007547E">
            <w:pPr>
              <w:jc w:val="center"/>
              <w:rPr>
                <w:rFonts w:eastAsia="標楷體"/>
              </w:rPr>
            </w:pPr>
          </w:p>
        </w:tc>
        <w:tc>
          <w:tcPr>
            <w:tcW w:w="1275" w:type="dxa"/>
          </w:tcPr>
          <w:p w14:paraId="2582583B"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單元三、大力</w:t>
            </w:r>
            <w:r w:rsidRPr="005C1AE6">
              <w:rPr>
                <w:rFonts w:ascii="標楷體" w:eastAsia="標楷體" w:hAnsi="標楷體"/>
                <w:spacing w:val="-6"/>
                <w:sz w:val="20"/>
                <w:szCs w:val="20"/>
              </w:rPr>
              <w:t>水手</w:t>
            </w:r>
          </w:p>
          <w:p w14:paraId="147F9DD0"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力拔</w:t>
            </w:r>
            <w:r w:rsidRPr="005C1AE6">
              <w:rPr>
                <w:rFonts w:ascii="標楷體" w:eastAsia="標楷體" w:hAnsi="標楷體"/>
                <w:spacing w:val="-6"/>
                <w:sz w:val="20"/>
                <w:szCs w:val="20"/>
              </w:rPr>
              <w:t>山河</w:t>
            </w:r>
          </w:p>
          <w:p w14:paraId="62325875" w14:textId="7ED5E7E3"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4"/>
                <w:sz w:val="20"/>
                <w:szCs w:val="20"/>
              </w:rPr>
              <w:t>教育】</w:t>
            </w:r>
          </w:p>
        </w:tc>
      </w:tr>
      <w:tr w:rsidR="0007547E" w:rsidRPr="005C1AE6" w14:paraId="4B076701" w14:textId="77777777" w:rsidTr="0007547E">
        <w:trPr>
          <w:cantSplit/>
          <w:trHeight w:val="780"/>
          <w:jc w:val="center"/>
        </w:trPr>
        <w:tc>
          <w:tcPr>
            <w:tcW w:w="427" w:type="dxa"/>
            <w:vAlign w:val="center"/>
          </w:tcPr>
          <w:p w14:paraId="6525E884" w14:textId="77777777" w:rsidR="0007547E" w:rsidRPr="005C1AE6" w:rsidRDefault="0007547E" w:rsidP="0007547E">
            <w:pPr>
              <w:jc w:val="center"/>
              <w:rPr>
                <w:rFonts w:eastAsia="標楷體"/>
              </w:rPr>
            </w:pPr>
            <w:r w:rsidRPr="005C1AE6">
              <w:rPr>
                <w:rFonts w:eastAsia="標楷體" w:hint="eastAsia"/>
              </w:rPr>
              <w:t>12</w:t>
            </w:r>
          </w:p>
        </w:tc>
        <w:tc>
          <w:tcPr>
            <w:tcW w:w="697" w:type="dxa"/>
            <w:gridSpan w:val="2"/>
            <w:tcBorders>
              <w:right w:val="single" w:sz="4" w:space="0" w:color="auto"/>
            </w:tcBorders>
            <w:vAlign w:val="center"/>
          </w:tcPr>
          <w:p w14:paraId="7A560690" w14:textId="77777777" w:rsidR="0007547E" w:rsidRPr="005C1AE6" w:rsidRDefault="0007547E" w:rsidP="0007547E">
            <w:pPr>
              <w:jc w:val="center"/>
              <w:rPr>
                <w:rFonts w:eastAsia="標楷體"/>
              </w:rPr>
            </w:pPr>
            <w:r w:rsidRPr="005C1AE6">
              <w:rPr>
                <w:rFonts w:eastAsia="標楷體" w:hint="eastAsia"/>
              </w:rPr>
              <w:t>1110</w:t>
            </w:r>
          </w:p>
          <w:p w14:paraId="5146B0C2" w14:textId="77777777" w:rsidR="0007547E" w:rsidRPr="005C1AE6" w:rsidRDefault="0007547E" w:rsidP="0007547E">
            <w:pPr>
              <w:jc w:val="center"/>
              <w:rPr>
                <w:rFonts w:eastAsia="標楷體"/>
              </w:rPr>
            </w:pPr>
            <w:r w:rsidRPr="005C1AE6">
              <w:rPr>
                <w:rFonts w:eastAsia="標楷體" w:hint="eastAsia"/>
              </w:rPr>
              <w:t>|</w:t>
            </w:r>
          </w:p>
          <w:p w14:paraId="1FF7D26D" w14:textId="77777777" w:rsidR="0007547E" w:rsidRPr="005C1AE6" w:rsidRDefault="0007547E" w:rsidP="0007547E">
            <w:pPr>
              <w:jc w:val="center"/>
              <w:rPr>
                <w:rFonts w:eastAsia="標楷體"/>
              </w:rPr>
            </w:pPr>
            <w:r w:rsidRPr="005C1AE6">
              <w:rPr>
                <w:rFonts w:eastAsia="標楷體" w:hint="eastAsia"/>
              </w:rPr>
              <w:t>1116</w:t>
            </w:r>
          </w:p>
        </w:tc>
        <w:tc>
          <w:tcPr>
            <w:tcW w:w="1077" w:type="dxa"/>
            <w:gridSpan w:val="2"/>
            <w:vAlign w:val="center"/>
          </w:tcPr>
          <w:p w14:paraId="1D773819"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第八課最勇敢的女孩</w:t>
            </w:r>
          </w:p>
          <w:p w14:paraId="01AFCDDC"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50791BEE"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【人權教育】</w:t>
            </w:r>
          </w:p>
          <w:p w14:paraId="0150722C" w14:textId="51315D58" w:rsidR="0007547E" w:rsidRPr="005C1AE6" w:rsidRDefault="0007547E" w:rsidP="0007547E">
            <w:pPr>
              <w:jc w:val="center"/>
              <w:rPr>
                <w:rFonts w:eastAsia="標楷體"/>
              </w:rPr>
            </w:pPr>
            <w:r w:rsidRPr="005C1AE6">
              <w:rPr>
                <w:rFonts w:ascii="標楷體" w:eastAsia="標楷體" w:hAnsi="標楷體"/>
                <w:sz w:val="20"/>
                <w:szCs w:val="20"/>
              </w:rPr>
              <w:t>【性別平等教育】</w:t>
            </w:r>
          </w:p>
        </w:tc>
        <w:tc>
          <w:tcPr>
            <w:tcW w:w="908" w:type="dxa"/>
            <w:tcBorders>
              <w:top w:val="single" w:sz="4" w:space="0" w:color="auto"/>
              <w:left w:val="single" w:sz="4" w:space="0" w:color="auto"/>
              <w:bottom w:val="single" w:sz="4" w:space="0" w:color="auto"/>
              <w:right w:val="single" w:sz="4" w:space="0" w:color="auto"/>
            </w:tcBorders>
            <w:vAlign w:val="center"/>
          </w:tcPr>
          <w:p w14:paraId="63CFB2FA" w14:textId="77777777" w:rsidR="0007547E" w:rsidRPr="005C1AE6" w:rsidRDefault="0007547E" w:rsidP="0007547E">
            <w:pPr>
              <w:jc w:val="center"/>
              <w:rPr>
                <w:rFonts w:eastAsia="標楷體"/>
                <w:sz w:val="20"/>
                <w:szCs w:val="20"/>
              </w:rPr>
            </w:pPr>
            <w:r w:rsidRPr="005C1AE6">
              <w:rPr>
                <w:rFonts w:eastAsia="標楷體" w:hint="eastAsia"/>
                <w:sz w:val="20"/>
                <w:szCs w:val="20"/>
              </w:rPr>
              <w:t>第四課臺</w:t>
            </w:r>
          </w:p>
          <w:p w14:paraId="3211FBDC" w14:textId="77777777" w:rsidR="0007547E" w:rsidRPr="005C1AE6" w:rsidRDefault="0007547E" w:rsidP="0007547E">
            <w:pPr>
              <w:jc w:val="center"/>
              <w:rPr>
                <w:rFonts w:eastAsia="標楷體"/>
                <w:sz w:val="20"/>
                <w:szCs w:val="20"/>
              </w:rPr>
            </w:pPr>
            <w:r w:rsidRPr="005C1AE6">
              <w:rPr>
                <w:rFonts w:eastAsia="標楷體" w:hint="eastAsia"/>
                <w:sz w:val="20"/>
                <w:szCs w:val="20"/>
              </w:rPr>
              <w:t>灣</w:t>
            </w:r>
            <w:r w:rsidRPr="005C1AE6">
              <w:rPr>
                <w:rFonts w:eastAsia="標楷體" w:hint="eastAsia"/>
                <w:sz w:val="20"/>
                <w:szCs w:val="20"/>
              </w:rPr>
              <w:t xml:space="preserve"> </w:t>
            </w:r>
            <w:r w:rsidRPr="005C1AE6">
              <w:rPr>
                <w:rFonts w:eastAsia="標楷體" w:hint="eastAsia"/>
                <w:sz w:val="20"/>
                <w:szCs w:val="20"/>
              </w:rPr>
              <w:t>美麗</w:t>
            </w:r>
          </w:p>
          <w:p w14:paraId="76F7F4FE" w14:textId="77777777" w:rsidR="0007547E" w:rsidRPr="005C1AE6" w:rsidRDefault="0007547E" w:rsidP="0007547E">
            <w:pPr>
              <w:jc w:val="center"/>
              <w:rPr>
                <w:rFonts w:eastAsia="標楷體"/>
                <w:sz w:val="20"/>
                <w:szCs w:val="20"/>
              </w:rPr>
            </w:pPr>
            <w:r w:rsidRPr="005C1AE6">
              <w:rPr>
                <w:rFonts w:eastAsia="標楷體" w:hint="eastAsia"/>
                <w:sz w:val="20"/>
                <w:szCs w:val="20"/>
              </w:rPr>
              <w:t>的海翁</w:t>
            </w:r>
          </w:p>
          <w:p w14:paraId="0638BBE8" w14:textId="217EBED1"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288C4772"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第三課頭擺到這下</w:t>
            </w:r>
          </w:p>
          <w:p w14:paraId="498D766B" w14:textId="289DB7DB" w:rsidR="0007547E" w:rsidRPr="005C1AE6" w:rsidRDefault="0007547E" w:rsidP="0007547E">
            <w:pPr>
              <w:jc w:val="center"/>
              <w:rPr>
                <w:rFonts w:eastAsia="標楷體"/>
              </w:rPr>
            </w:pPr>
            <w:r w:rsidRPr="005C1AE6">
              <w:rPr>
                <w:rFonts w:ascii="標楷體" w:eastAsia="標楷體" w:hAnsi="標楷體" w:hint="eastAsia"/>
                <w:sz w:val="20"/>
                <w:szCs w:val="20"/>
              </w:rPr>
              <w:t>【家庭教育】</w:t>
            </w:r>
          </w:p>
        </w:tc>
        <w:tc>
          <w:tcPr>
            <w:tcW w:w="851" w:type="dxa"/>
            <w:tcBorders>
              <w:top w:val="single" w:sz="4" w:space="0" w:color="auto"/>
              <w:left w:val="single" w:sz="4" w:space="0" w:color="auto"/>
              <w:bottom w:val="single" w:sz="4" w:space="0" w:color="auto"/>
              <w:right w:val="single" w:sz="4" w:space="0" w:color="auto"/>
            </w:tcBorders>
            <w:vAlign w:val="center"/>
          </w:tcPr>
          <w:p w14:paraId="5304C29E" w14:textId="246B3B16" w:rsidR="0007547E" w:rsidRPr="005C1AE6" w:rsidRDefault="0007547E" w:rsidP="0007547E">
            <w:pPr>
              <w:jc w:val="center"/>
              <w:rPr>
                <w:rFonts w:eastAsia="標楷體"/>
              </w:rPr>
            </w:pPr>
            <w:r w:rsidRPr="005C1AE6">
              <w:rPr>
                <w:rFonts w:eastAsia="標楷體" w:hint="eastAsia"/>
              </w:rPr>
              <w:t>理財觀念</w:t>
            </w:r>
          </w:p>
        </w:tc>
        <w:tc>
          <w:tcPr>
            <w:tcW w:w="992" w:type="dxa"/>
            <w:tcBorders>
              <w:top w:val="single" w:sz="4" w:space="0" w:color="auto"/>
              <w:left w:val="single" w:sz="4" w:space="0" w:color="auto"/>
              <w:bottom w:val="single" w:sz="4" w:space="0" w:color="auto"/>
              <w:right w:val="single" w:sz="4" w:space="0" w:color="auto"/>
            </w:tcBorders>
            <w:vAlign w:val="center"/>
          </w:tcPr>
          <w:p w14:paraId="28BEB76E" w14:textId="77777777" w:rsidR="0007547E" w:rsidRPr="005C1AE6" w:rsidRDefault="0007547E" w:rsidP="0007547E">
            <w:pPr>
              <w:jc w:val="center"/>
              <w:rPr>
                <w:rFonts w:eastAsia="標楷體"/>
              </w:rPr>
            </w:pPr>
            <w:r w:rsidRPr="005C1AE6">
              <w:rPr>
                <w:rFonts w:eastAsia="標楷體" w:hint="eastAsia"/>
              </w:rPr>
              <w:t>第三課</w:t>
            </w:r>
          </w:p>
          <w:p w14:paraId="78AAF685" w14:textId="378FC32A" w:rsidR="0007547E" w:rsidRPr="005C1AE6" w:rsidRDefault="0007547E" w:rsidP="0007547E">
            <w:pPr>
              <w:jc w:val="center"/>
              <w:rPr>
                <w:rFonts w:eastAsia="標楷體"/>
              </w:rPr>
            </w:pPr>
            <w:r w:rsidRPr="005C1AE6">
              <w:rPr>
                <w:rFonts w:eastAsia="標楷體" w:hint="eastAsia"/>
              </w:rPr>
              <w:t>我的家</w:t>
            </w:r>
          </w:p>
        </w:tc>
        <w:tc>
          <w:tcPr>
            <w:tcW w:w="1281" w:type="dxa"/>
            <w:shd w:val="clear" w:color="auto" w:fill="auto"/>
            <w:vAlign w:val="center"/>
          </w:tcPr>
          <w:p w14:paraId="15089C92"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Places </w:t>
            </w:r>
          </w:p>
          <w:p w14:paraId="066B3787"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社區場所</w:t>
            </w:r>
          </w:p>
          <w:p w14:paraId="5A3DE925"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3 </w:t>
            </w:r>
          </w:p>
          <w:p w14:paraId="142605A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Where Are You Going?</w:t>
            </w:r>
          </w:p>
          <w:p w14:paraId="11B305D9" w14:textId="77777777" w:rsidR="0007547E" w:rsidRPr="00612B9E" w:rsidRDefault="0007547E" w:rsidP="0007547E">
            <w:pPr>
              <w:spacing w:line="260" w:lineRule="exact"/>
              <w:jc w:val="center"/>
            </w:pPr>
            <w:r w:rsidRPr="00612B9E">
              <w:rPr>
                <w:rFonts w:ascii="標楷體" w:eastAsia="標楷體" w:hAnsi="標楷體" w:hint="eastAsia"/>
                <w:bCs/>
                <w:sz w:val="20"/>
                <w:szCs w:val="20"/>
              </w:rPr>
              <w:t>【國際教育】</w:t>
            </w:r>
          </w:p>
          <w:p w14:paraId="51C04553" w14:textId="1BF42230"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7E11025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學習加油讚(一)</w:t>
            </w:r>
          </w:p>
          <w:p w14:paraId="5830687A" w14:textId="6D93A11D" w:rsidR="0007547E" w:rsidRPr="005C1AE6" w:rsidRDefault="0007547E" w:rsidP="0007547E">
            <w:pPr>
              <w:jc w:val="center"/>
              <w:rPr>
                <w:rFonts w:eastAsia="標楷體"/>
              </w:rPr>
            </w:pPr>
            <w:r w:rsidRPr="005C1AE6">
              <w:rPr>
                <w:rFonts w:ascii="標楷體" w:eastAsia="標楷體" w:hAnsi="標楷體" w:hint="eastAsia"/>
                <w:sz w:val="20"/>
                <w:szCs w:val="20"/>
              </w:rPr>
              <w:t>綜合與應用、探索中學數學、看繪本學數學</w:t>
            </w:r>
          </w:p>
        </w:tc>
        <w:tc>
          <w:tcPr>
            <w:tcW w:w="1276" w:type="dxa"/>
          </w:tcPr>
          <w:p w14:paraId="5398C9C0"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三、寶島豐年</w:t>
            </w:r>
            <w:r w:rsidRPr="005C1AE6">
              <w:rPr>
                <w:rFonts w:ascii="標楷體" w:eastAsia="標楷體" w:hAnsi="標楷體" w:cs="Arial Unicode MS"/>
                <w:kern w:val="0"/>
                <w:sz w:val="20"/>
                <w:szCs w:val="20"/>
              </w:rPr>
              <w:t>(3)</w:t>
            </w:r>
          </w:p>
          <w:p w14:paraId="27809A1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1.豐饒之地</w:t>
            </w:r>
          </w:p>
          <w:p w14:paraId="0BA498A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448059BD"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【海洋教育】</w:t>
            </w:r>
          </w:p>
          <w:p w14:paraId="0AFF8E2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2.山中的故事</w:t>
            </w:r>
          </w:p>
          <w:p w14:paraId="08FDA752"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5424FCAA" w14:textId="0608A1E6"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【防災教育】</w:t>
            </w:r>
          </w:p>
        </w:tc>
        <w:tc>
          <w:tcPr>
            <w:tcW w:w="1276" w:type="dxa"/>
            <w:tcBorders>
              <w:top w:val="single" w:sz="4" w:space="0" w:color="auto"/>
              <w:left w:val="single" w:sz="4" w:space="0" w:color="auto"/>
              <w:bottom w:val="single" w:sz="4" w:space="0" w:color="auto"/>
              <w:right w:val="single" w:sz="4" w:space="0" w:color="auto"/>
            </w:tcBorders>
            <w:vAlign w:val="center"/>
          </w:tcPr>
          <w:p w14:paraId="1437B55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三、奇妙的水溶液</w:t>
            </w:r>
          </w:p>
          <w:p w14:paraId="3835B58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1.水溶液中的物質</w:t>
            </w:r>
          </w:p>
          <w:p w14:paraId="7F8303B1"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【海洋教育】</w:t>
            </w:r>
          </w:p>
          <w:p w14:paraId="603187D9"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【閱讀素養】</w:t>
            </w:r>
          </w:p>
          <w:p w14:paraId="29FDF8A0" w14:textId="6735750F" w:rsidR="0007547E" w:rsidRPr="005C1AE6" w:rsidRDefault="0007547E" w:rsidP="0007547E">
            <w:pPr>
              <w:jc w:val="center"/>
              <w:rPr>
                <w:rFonts w:eastAsia="標楷體"/>
              </w:rPr>
            </w:pPr>
            <w:r w:rsidRPr="005C1AE6">
              <w:rPr>
                <w:rFonts w:ascii="標楷體" w:eastAsia="標楷體" w:hAnsi="標楷體" w:hint="eastAsia"/>
                <w:bCs/>
                <w:sz w:val="20"/>
                <w:szCs w:val="20"/>
              </w:rPr>
              <w:t>【資訊教育】</w:t>
            </w:r>
          </w:p>
        </w:tc>
        <w:tc>
          <w:tcPr>
            <w:tcW w:w="992" w:type="dxa"/>
          </w:tcPr>
          <w:p w14:paraId="08D8A981"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2-2慶讚生活</w:t>
            </w:r>
          </w:p>
          <w:p w14:paraId="7AEB604C"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4-4跟著藝術家去旅行</w:t>
            </w:r>
          </w:p>
          <w:p w14:paraId="32DA4AC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7B73A834"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w:t>
            </w:r>
          </w:p>
          <w:p w14:paraId="1F08D305"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309431AC"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【戶外教育】</w:t>
            </w:r>
          </w:p>
          <w:p w14:paraId="0F37D710" w14:textId="77777777" w:rsidR="0007547E" w:rsidRPr="005C1AE6" w:rsidRDefault="0007547E" w:rsidP="0007547E">
            <w:pPr>
              <w:jc w:val="center"/>
              <w:rPr>
                <w:rFonts w:eastAsia="標楷體"/>
              </w:rPr>
            </w:pPr>
          </w:p>
        </w:tc>
        <w:tc>
          <w:tcPr>
            <w:tcW w:w="1418" w:type="dxa"/>
          </w:tcPr>
          <w:p w14:paraId="4042589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cs="Arial Unicode MS" w:hint="eastAsia"/>
                <w:snapToGrid w:val="0"/>
                <w:sz w:val="20"/>
                <w:szCs w:val="20"/>
              </w:rPr>
              <w:t>三</w:t>
            </w:r>
            <w:r w:rsidRPr="005C1AE6">
              <w:rPr>
                <w:rFonts w:ascii="標楷體" w:eastAsia="標楷體" w:hAnsi="標楷體" w:hint="eastAsia"/>
                <w:sz w:val="20"/>
                <w:szCs w:val="20"/>
              </w:rPr>
              <w:t>、我懂你的心</w:t>
            </w:r>
          </w:p>
          <w:p w14:paraId="4C4C9EA6"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2.關鍵同理心</w:t>
            </w:r>
          </w:p>
          <w:p w14:paraId="326F1654"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6C42387B" w14:textId="6AB86E0D" w:rsidR="0007547E" w:rsidRPr="005C1AE6" w:rsidRDefault="0007547E" w:rsidP="0007547E">
            <w:pPr>
              <w:jc w:val="center"/>
              <w:rPr>
                <w:rFonts w:eastAsia="標楷體"/>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tc>
        <w:tc>
          <w:tcPr>
            <w:tcW w:w="1275" w:type="dxa"/>
          </w:tcPr>
          <w:p w14:paraId="4062EB3F"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單元四、躍動</w:t>
            </w:r>
            <w:r w:rsidRPr="005C1AE6">
              <w:rPr>
                <w:rFonts w:ascii="標楷體" w:eastAsia="標楷體" w:hAnsi="標楷體"/>
                <w:spacing w:val="-6"/>
                <w:sz w:val="20"/>
                <w:szCs w:val="20"/>
              </w:rPr>
              <w:t>精靈</w:t>
            </w:r>
          </w:p>
          <w:p w14:paraId="2DE7B9C3"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4"/>
                <w:sz w:val="20"/>
                <w:szCs w:val="20"/>
              </w:rPr>
              <w:t xml:space="preserve"> 彈跳</w:t>
            </w:r>
            <w:r w:rsidRPr="005C1AE6">
              <w:rPr>
                <w:rFonts w:ascii="標楷體" w:eastAsia="標楷體" w:hAnsi="標楷體"/>
                <w:spacing w:val="-6"/>
                <w:sz w:val="20"/>
                <w:szCs w:val="20"/>
              </w:rPr>
              <w:t>遊戲</w:t>
            </w:r>
          </w:p>
          <w:p w14:paraId="437DC550" w14:textId="2DCE3A91"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4"/>
                <w:sz w:val="20"/>
                <w:szCs w:val="20"/>
              </w:rPr>
              <w:t>教育】</w:t>
            </w:r>
          </w:p>
        </w:tc>
      </w:tr>
      <w:tr w:rsidR="0007547E" w:rsidRPr="005C1AE6" w14:paraId="25C908CE" w14:textId="77777777" w:rsidTr="0007547E">
        <w:trPr>
          <w:cantSplit/>
          <w:trHeight w:val="780"/>
          <w:jc w:val="center"/>
        </w:trPr>
        <w:tc>
          <w:tcPr>
            <w:tcW w:w="427" w:type="dxa"/>
            <w:vAlign w:val="center"/>
          </w:tcPr>
          <w:p w14:paraId="76075C24" w14:textId="77777777" w:rsidR="0007547E" w:rsidRPr="005C1AE6" w:rsidRDefault="0007547E" w:rsidP="0007547E">
            <w:pPr>
              <w:jc w:val="center"/>
              <w:rPr>
                <w:rFonts w:eastAsia="標楷體"/>
              </w:rPr>
            </w:pPr>
            <w:r w:rsidRPr="005C1AE6">
              <w:rPr>
                <w:rFonts w:eastAsia="標楷體" w:hint="eastAsia"/>
              </w:rPr>
              <w:t>13</w:t>
            </w:r>
          </w:p>
        </w:tc>
        <w:tc>
          <w:tcPr>
            <w:tcW w:w="697" w:type="dxa"/>
            <w:gridSpan w:val="2"/>
            <w:tcBorders>
              <w:right w:val="single" w:sz="4" w:space="0" w:color="auto"/>
            </w:tcBorders>
            <w:vAlign w:val="center"/>
          </w:tcPr>
          <w:p w14:paraId="1366B58F" w14:textId="77777777" w:rsidR="0007547E" w:rsidRPr="005C1AE6" w:rsidRDefault="0007547E" w:rsidP="0007547E">
            <w:pPr>
              <w:jc w:val="center"/>
              <w:rPr>
                <w:rFonts w:eastAsia="標楷體"/>
              </w:rPr>
            </w:pPr>
            <w:r w:rsidRPr="005C1AE6">
              <w:rPr>
                <w:rFonts w:eastAsia="標楷體" w:hint="eastAsia"/>
              </w:rPr>
              <w:t>1117</w:t>
            </w:r>
          </w:p>
          <w:p w14:paraId="664FF8C0" w14:textId="77777777" w:rsidR="0007547E" w:rsidRPr="005C1AE6" w:rsidRDefault="0007547E" w:rsidP="0007547E">
            <w:pPr>
              <w:jc w:val="center"/>
              <w:rPr>
                <w:rFonts w:eastAsia="標楷體"/>
              </w:rPr>
            </w:pPr>
            <w:r w:rsidRPr="005C1AE6">
              <w:rPr>
                <w:rFonts w:eastAsia="標楷體" w:hint="eastAsia"/>
              </w:rPr>
              <w:t>|</w:t>
            </w:r>
          </w:p>
          <w:p w14:paraId="2506DABB" w14:textId="77777777" w:rsidR="0007547E" w:rsidRPr="005C1AE6" w:rsidRDefault="0007547E" w:rsidP="0007547E">
            <w:pPr>
              <w:jc w:val="center"/>
              <w:rPr>
                <w:rFonts w:eastAsia="標楷體"/>
              </w:rPr>
            </w:pPr>
            <w:r w:rsidRPr="005C1AE6">
              <w:rPr>
                <w:rFonts w:eastAsia="標楷體" w:hint="eastAsia"/>
              </w:rPr>
              <w:t>1123</w:t>
            </w:r>
          </w:p>
        </w:tc>
        <w:tc>
          <w:tcPr>
            <w:tcW w:w="1077" w:type="dxa"/>
            <w:gridSpan w:val="2"/>
            <w:vAlign w:val="center"/>
          </w:tcPr>
          <w:p w14:paraId="45A3256C"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第八課最勇敢的女孩</w:t>
            </w:r>
          </w:p>
          <w:p w14:paraId="1EDF8A69"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00CDA063"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【人權教育】</w:t>
            </w:r>
          </w:p>
          <w:p w14:paraId="130210E0" w14:textId="6B8E98F4" w:rsidR="0007547E" w:rsidRPr="005C1AE6" w:rsidRDefault="0007547E" w:rsidP="0007547E">
            <w:pPr>
              <w:jc w:val="center"/>
              <w:rPr>
                <w:rFonts w:eastAsia="標楷體"/>
              </w:rPr>
            </w:pPr>
            <w:r w:rsidRPr="005C1AE6">
              <w:rPr>
                <w:rFonts w:ascii="標楷體" w:eastAsia="標楷體" w:hAnsi="標楷體"/>
                <w:sz w:val="20"/>
                <w:szCs w:val="20"/>
              </w:rPr>
              <w:t>【性別平等教育】</w:t>
            </w:r>
          </w:p>
        </w:tc>
        <w:tc>
          <w:tcPr>
            <w:tcW w:w="908" w:type="dxa"/>
            <w:tcBorders>
              <w:top w:val="single" w:sz="4" w:space="0" w:color="auto"/>
              <w:left w:val="single" w:sz="4" w:space="0" w:color="auto"/>
              <w:bottom w:val="single" w:sz="4" w:space="0" w:color="auto"/>
              <w:right w:val="single" w:sz="4" w:space="0" w:color="auto"/>
            </w:tcBorders>
            <w:vAlign w:val="center"/>
          </w:tcPr>
          <w:p w14:paraId="77BC0F30" w14:textId="77777777" w:rsidR="0007547E" w:rsidRPr="005C1AE6" w:rsidRDefault="0007547E" w:rsidP="0007547E">
            <w:pPr>
              <w:jc w:val="center"/>
              <w:rPr>
                <w:rFonts w:eastAsia="標楷體"/>
                <w:sz w:val="20"/>
                <w:szCs w:val="20"/>
              </w:rPr>
            </w:pPr>
            <w:r w:rsidRPr="005C1AE6">
              <w:rPr>
                <w:rFonts w:eastAsia="標楷體" w:hint="eastAsia"/>
                <w:sz w:val="20"/>
                <w:szCs w:val="20"/>
              </w:rPr>
              <w:t>第四課臺</w:t>
            </w:r>
          </w:p>
          <w:p w14:paraId="049F9249" w14:textId="77777777" w:rsidR="0007547E" w:rsidRPr="005C1AE6" w:rsidRDefault="0007547E" w:rsidP="0007547E">
            <w:pPr>
              <w:jc w:val="center"/>
              <w:rPr>
                <w:rFonts w:eastAsia="標楷體"/>
                <w:sz w:val="20"/>
                <w:szCs w:val="20"/>
              </w:rPr>
            </w:pPr>
            <w:r w:rsidRPr="005C1AE6">
              <w:rPr>
                <w:rFonts w:eastAsia="標楷體" w:hint="eastAsia"/>
                <w:sz w:val="20"/>
                <w:szCs w:val="20"/>
              </w:rPr>
              <w:t>灣</w:t>
            </w:r>
            <w:r w:rsidRPr="005C1AE6">
              <w:rPr>
                <w:rFonts w:eastAsia="標楷體" w:hint="eastAsia"/>
                <w:sz w:val="20"/>
                <w:szCs w:val="20"/>
              </w:rPr>
              <w:t xml:space="preserve"> </w:t>
            </w:r>
            <w:r w:rsidRPr="005C1AE6">
              <w:rPr>
                <w:rFonts w:eastAsia="標楷體" w:hint="eastAsia"/>
                <w:sz w:val="20"/>
                <w:szCs w:val="20"/>
              </w:rPr>
              <w:t>美麗</w:t>
            </w:r>
          </w:p>
          <w:p w14:paraId="78BBB915" w14:textId="77777777" w:rsidR="0007547E" w:rsidRPr="005C1AE6" w:rsidRDefault="0007547E" w:rsidP="0007547E">
            <w:pPr>
              <w:jc w:val="center"/>
              <w:rPr>
                <w:rFonts w:eastAsia="標楷體"/>
                <w:sz w:val="20"/>
                <w:szCs w:val="20"/>
              </w:rPr>
            </w:pPr>
            <w:r w:rsidRPr="005C1AE6">
              <w:rPr>
                <w:rFonts w:eastAsia="標楷體" w:hint="eastAsia"/>
                <w:sz w:val="20"/>
                <w:szCs w:val="20"/>
              </w:rPr>
              <w:t>的海翁</w:t>
            </w:r>
          </w:p>
          <w:p w14:paraId="514E2C27" w14:textId="54B84E2B"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1717F756"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第三課頭擺到這下</w:t>
            </w:r>
          </w:p>
          <w:p w14:paraId="3F00B8A6" w14:textId="0D784B47" w:rsidR="0007547E" w:rsidRPr="005C1AE6" w:rsidRDefault="0007547E" w:rsidP="0007547E">
            <w:pPr>
              <w:jc w:val="center"/>
              <w:rPr>
                <w:rFonts w:eastAsia="標楷體"/>
              </w:rPr>
            </w:pPr>
            <w:r w:rsidRPr="005C1AE6">
              <w:rPr>
                <w:rFonts w:ascii="標楷體" w:eastAsia="標楷體" w:hAnsi="標楷體" w:hint="eastAsia"/>
                <w:sz w:val="20"/>
                <w:szCs w:val="20"/>
              </w:rPr>
              <w:t>【家庭教育】</w:t>
            </w:r>
          </w:p>
        </w:tc>
        <w:tc>
          <w:tcPr>
            <w:tcW w:w="851" w:type="dxa"/>
            <w:tcBorders>
              <w:top w:val="single" w:sz="4" w:space="0" w:color="auto"/>
              <w:left w:val="single" w:sz="4" w:space="0" w:color="auto"/>
              <w:bottom w:val="single" w:sz="4" w:space="0" w:color="auto"/>
              <w:right w:val="single" w:sz="4" w:space="0" w:color="auto"/>
            </w:tcBorders>
            <w:vAlign w:val="center"/>
          </w:tcPr>
          <w:p w14:paraId="19B88209" w14:textId="0902AE86" w:rsidR="0007547E" w:rsidRPr="005C1AE6" w:rsidRDefault="0007547E" w:rsidP="0007547E">
            <w:pPr>
              <w:jc w:val="center"/>
              <w:rPr>
                <w:rFonts w:eastAsia="標楷體"/>
              </w:rPr>
            </w:pPr>
            <w:r w:rsidRPr="005C1AE6">
              <w:rPr>
                <w:rFonts w:eastAsia="標楷體" w:hint="eastAsia"/>
              </w:rPr>
              <w:t>理財觀念</w:t>
            </w:r>
          </w:p>
        </w:tc>
        <w:tc>
          <w:tcPr>
            <w:tcW w:w="992" w:type="dxa"/>
            <w:tcBorders>
              <w:top w:val="single" w:sz="4" w:space="0" w:color="auto"/>
              <w:left w:val="single" w:sz="4" w:space="0" w:color="auto"/>
              <w:bottom w:val="single" w:sz="4" w:space="0" w:color="auto"/>
              <w:right w:val="single" w:sz="4" w:space="0" w:color="auto"/>
            </w:tcBorders>
            <w:vAlign w:val="center"/>
          </w:tcPr>
          <w:p w14:paraId="45A35028" w14:textId="77777777" w:rsidR="0007547E" w:rsidRPr="005C1AE6" w:rsidRDefault="0007547E" w:rsidP="0007547E">
            <w:pPr>
              <w:jc w:val="center"/>
              <w:rPr>
                <w:rFonts w:eastAsia="標楷體"/>
              </w:rPr>
            </w:pPr>
            <w:r w:rsidRPr="005C1AE6">
              <w:rPr>
                <w:rFonts w:eastAsia="標楷體" w:hint="eastAsia"/>
              </w:rPr>
              <w:t>第三課</w:t>
            </w:r>
          </w:p>
          <w:p w14:paraId="566162EB" w14:textId="2546DD95" w:rsidR="0007547E" w:rsidRPr="005C1AE6" w:rsidRDefault="0007547E" w:rsidP="0007547E">
            <w:pPr>
              <w:jc w:val="center"/>
              <w:rPr>
                <w:rFonts w:eastAsia="標楷體"/>
              </w:rPr>
            </w:pPr>
            <w:r w:rsidRPr="005C1AE6">
              <w:rPr>
                <w:rFonts w:eastAsia="標楷體" w:hint="eastAsia"/>
              </w:rPr>
              <w:t>我的家</w:t>
            </w:r>
          </w:p>
        </w:tc>
        <w:tc>
          <w:tcPr>
            <w:tcW w:w="1281" w:type="dxa"/>
            <w:shd w:val="clear" w:color="auto" w:fill="auto"/>
            <w:vAlign w:val="center"/>
          </w:tcPr>
          <w:p w14:paraId="73918299"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Places </w:t>
            </w:r>
          </w:p>
          <w:p w14:paraId="304C258A"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社區場所</w:t>
            </w:r>
          </w:p>
          <w:p w14:paraId="7448DFA5"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3 </w:t>
            </w:r>
          </w:p>
          <w:p w14:paraId="2AB8A5D8"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Where Are You Going?</w:t>
            </w:r>
          </w:p>
          <w:p w14:paraId="711CAE6E" w14:textId="08BF0E56"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19609C2E"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六、整數四則運算</w:t>
            </w:r>
          </w:p>
          <w:p w14:paraId="2A545C7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6-1 三步驟的列式與逐步求解、6-2</w:t>
            </w:r>
          </w:p>
          <w:p w14:paraId="016C0D3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分配律</w:t>
            </w:r>
          </w:p>
          <w:p w14:paraId="745CA2BA" w14:textId="77777777" w:rsidR="0007547E" w:rsidRPr="005C1AE6" w:rsidRDefault="0007547E" w:rsidP="0007547E">
            <w:pPr>
              <w:jc w:val="center"/>
              <w:rPr>
                <w:rFonts w:eastAsia="標楷體"/>
              </w:rPr>
            </w:pPr>
          </w:p>
        </w:tc>
        <w:tc>
          <w:tcPr>
            <w:tcW w:w="1276" w:type="dxa"/>
          </w:tcPr>
          <w:p w14:paraId="29438B2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三、寶島豐年</w:t>
            </w:r>
          </w:p>
          <w:p w14:paraId="1F3D923D"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2.山中的故事</w:t>
            </w:r>
          </w:p>
          <w:p w14:paraId="181FE8F2"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w:t>
            </w:r>
          </w:p>
          <w:p w14:paraId="1B383F48"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20DBA1A6" w14:textId="57E06131"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【防災教育】</w:t>
            </w:r>
          </w:p>
        </w:tc>
        <w:tc>
          <w:tcPr>
            <w:tcW w:w="1276" w:type="dxa"/>
            <w:tcBorders>
              <w:top w:val="single" w:sz="4" w:space="0" w:color="auto"/>
              <w:left w:val="single" w:sz="4" w:space="0" w:color="auto"/>
              <w:bottom w:val="single" w:sz="4" w:space="0" w:color="auto"/>
              <w:right w:val="single" w:sz="4" w:space="0" w:color="auto"/>
            </w:tcBorders>
            <w:vAlign w:val="center"/>
          </w:tcPr>
          <w:p w14:paraId="55FD878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三、奇妙的水溶液</w:t>
            </w:r>
          </w:p>
          <w:p w14:paraId="7A46203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2.水溶液的酸鹼性</w:t>
            </w:r>
          </w:p>
          <w:p w14:paraId="6F4E9859"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【海洋教育】</w:t>
            </w:r>
          </w:p>
          <w:p w14:paraId="35377B5B"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24D51C52" w14:textId="2C8410A0" w:rsidR="0007547E" w:rsidRPr="005C1AE6" w:rsidRDefault="0007547E" w:rsidP="0007547E">
            <w:pPr>
              <w:jc w:val="center"/>
              <w:rPr>
                <w:rFonts w:eastAsia="標楷體"/>
              </w:rPr>
            </w:pPr>
            <w:r w:rsidRPr="005C1AE6">
              <w:rPr>
                <w:rFonts w:ascii="標楷體" w:eastAsia="標楷體" w:hAnsi="標楷體" w:hint="eastAsia"/>
                <w:bCs/>
                <w:sz w:val="20"/>
                <w:szCs w:val="20"/>
              </w:rPr>
              <w:t>【環境教育】</w:t>
            </w:r>
          </w:p>
        </w:tc>
        <w:tc>
          <w:tcPr>
            <w:tcW w:w="992" w:type="dxa"/>
          </w:tcPr>
          <w:p w14:paraId="617E974D"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2-2慶讚生活</w:t>
            </w:r>
          </w:p>
          <w:p w14:paraId="507F4242"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4-4跟著藝術家去旅行</w:t>
            </w:r>
          </w:p>
          <w:p w14:paraId="3D1DBD49"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38F37528"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6EE25EFD"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【戶外教育】</w:t>
            </w:r>
          </w:p>
          <w:p w14:paraId="1EAC466A" w14:textId="77777777" w:rsidR="0007547E" w:rsidRPr="005C1AE6" w:rsidRDefault="0007547E" w:rsidP="0007547E">
            <w:pPr>
              <w:jc w:val="center"/>
              <w:rPr>
                <w:rFonts w:eastAsia="標楷體"/>
              </w:rPr>
            </w:pPr>
          </w:p>
        </w:tc>
        <w:tc>
          <w:tcPr>
            <w:tcW w:w="1418" w:type="dxa"/>
          </w:tcPr>
          <w:p w14:paraId="7D62F97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cs="Arial Unicode MS" w:hint="eastAsia"/>
                <w:snapToGrid w:val="0"/>
                <w:sz w:val="20"/>
                <w:szCs w:val="20"/>
              </w:rPr>
              <w:t>三</w:t>
            </w:r>
            <w:r w:rsidRPr="005C1AE6">
              <w:rPr>
                <w:rFonts w:ascii="標楷體" w:eastAsia="標楷體" w:hAnsi="標楷體" w:hint="eastAsia"/>
                <w:sz w:val="20"/>
                <w:szCs w:val="20"/>
              </w:rPr>
              <w:t>、我懂你的心</w:t>
            </w:r>
          </w:p>
          <w:p w14:paraId="5909E156"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2.關鍵同理心</w:t>
            </w:r>
          </w:p>
          <w:p w14:paraId="6B16919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52161511" w14:textId="5BDCE0B1" w:rsidR="0007547E" w:rsidRPr="005C1AE6" w:rsidRDefault="0007547E" w:rsidP="0007547E">
            <w:pPr>
              <w:jc w:val="center"/>
              <w:rPr>
                <w:rFonts w:eastAsia="標楷體"/>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tc>
        <w:tc>
          <w:tcPr>
            <w:tcW w:w="1275" w:type="dxa"/>
          </w:tcPr>
          <w:p w14:paraId="43A4CA08"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單元四、躍動</w:t>
            </w:r>
            <w:r w:rsidRPr="005C1AE6">
              <w:rPr>
                <w:rFonts w:ascii="標楷體" w:eastAsia="標楷體" w:hAnsi="標楷體"/>
                <w:spacing w:val="-6"/>
                <w:sz w:val="20"/>
                <w:szCs w:val="20"/>
              </w:rPr>
              <w:t>精靈</w:t>
            </w:r>
          </w:p>
          <w:p w14:paraId="23E765AE"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4"/>
                <w:sz w:val="20"/>
                <w:szCs w:val="20"/>
              </w:rPr>
              <w:t xml:space="preserve"> 跳躍</w:t>
            </w:r>
            <w:r w:rsidRPr="005C1AE6">
              <w:rPr>
                <w:rFonts w:ascii="標楷體" w:eastAsia="標楷體" w:hAnsi="標楷體"/>
                <w:spacing w:val="-6"/>
                <w:sz w:val="20"/>
                <w:szCs w:val="20"/>
              </w:rPr>
              <w:t>高手</w:t>
            </w:r>
          </w:p>
          <w:p w14:paraId="7F3496B4"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剪式</w:t>
            </w:r>
            <w:r w:rsidRPr="005C1AE6">
              <w:rPr>
                <w:rFonts w:ascii="標楷體" w:eastAsia="標楷體" w:hAnsi="標楷體"/>
                <w:spacing w:val="-6"/>
                <w:sz w:val="20"/>
                <w:szCs w:val="20"/>
              </w:rPr>
              <w:t>跳高</w:t>
            </w:r>
          </w:p>
          <w:p w14:paraId="34330EBC" w14:textId="1F867712"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5"/>
                <w:sz w:val="20"/>
                <w:szCs w:val="20"/>
              </w:rPr>
              <w:t>教育】</w:t>
            </w:r>
          </w:p>
        </w:tc>
      </w:tr>
      <w:tr w:rsidR="0007547E" w:rsidRPr="005C1AE6" w14:paraId="43E6E98E" w14:textId="77777777" w:rsidTr="0007547E">
        <w:trPr>
          <w:cantSplit/>
          <w:trHeight w:val="780"/>
          <w:jc w:val="center"/>
        </w:trPr>
        <w:tc>
          <w:tcPr>
            <w:tcW w:w="427" w:type="dxa"/>
            <w:vAlign w:val="center"/>
          </w:tcPr>
          <w:p w14:paraId="2C639DC1" w14:textId="77777777" w:rsidR="0007547E" w:rsidRPr="005C1AE6" w:rsidRDefault="0007547E" w:rsidP="0007547E">
            <w:pPr>
              <w:jc w:val="center"/>
              <w:rPr>
                <w:rFonts w:eastAsia="標楷體"/>
              </w:rPr>
            </w:pPr>
            <w:r w:rsidRPr="005C1AE6">
              <w:rPr>
                <w:rFonts w:eastAsia="標楷體" w:hint="eastAsia"/>
              </w:rPr>
              <w:t>14</w:t>
            </w:r>
          </w:p>
        </w:tc>
        <w:tc>
          <w:tcPr>
            <w:tcW w:w="697" w:type="dxa"/>
            <w:gridSpan w:val="2"/>
            <w:tcBorders>
              <w:right w:val="single" w:sz="4" w:space="0" w:color="auto"/>
            </w:tcBorders>
            <w:vAlign w:val="center"/>
          </w:tcPr>
          <w:p w14:paraId="04A7C391" w14:textId="77777777" w:rsidR="0007547E" w:rsidRPr="005C1AE6" w:rsidRDefault="0007547E" w:rsidP="0007547E">
            <w:pPr>
              <w:jc w:val="center"/>
              <w:rPr>
                <w:rFonts w:eastAsia="標楷體"/>
              </w:rPr>
            </w:pPr>
            <w:r w:rsidRPr="005C1AE6">
              <w:rPr>
                <w:rFonts w:eastAsia="標楷體" w:hint="eastAsia"/>
              </w:rPr>
              <w:t>1124</w:t>
            </w:r>
          </w:p>
          <w:p w14:paraId="33064BF9" w14:textId="77777777" w:rsidR="0007547E" w:rsidRPr="005C1AE6" w:rsidRDefault="0007547E" w:rsidP="0007547E">
            <w:pPr>
              <w:jc w:val="center"/>
              <w:rPr>
                <w:rFonts w:eastAsia="標楷體"/>
              </w:rPr>
            </w:pPr>
            <w:r w:rsidRPr="005C1AE6">
              <w:rPr>
                <w:rFonts w:eastAsia="標楷體" w:hint="eastAsia"/>
              </w:rPr>
              <w:t>|</w:t>
            </w:r>
          </w:p>
          <w:p w14:paraId="139D4F13" w14:textId="77777777" w:rsidR="0007547E" w:rsidRPr="005C1AE6" w:rsidRDefault="0007547E" w:rsidP="0007547E">
            <w:pPr>
              <w:jc w:val="center"/>
              <w:rPr>
                <w:rFonts w:eastAsia="標楷體"/>
              </w:rPr>
            </w:pPr>
            <w:r w:rsidRPr="005C1AE6">
              <w:rPr>
                <w:rFonts w:eastAsia="標楷體" w:hint="eastAsia"/>
              </w:rPr>
              <w:t>1130</w:t>
            </w:r>
          </w:p>
        </w:tc>
        <w:tc>
          <w:tcPr>
            <w:tcW w:w="1077" w:type="dxa"/>
            <w:gridSpan w:val="2"/>
            <w:vAlign w:val="center"/>
          </w:tcPr>
          <w:p w14:paraId="5AEC9CA3"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第九課在挫折中成長</w:t>
            </w:r>
          </w:p>
          <w:p w14:paraId="4241FBBF"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14EF478C" w14:textId="7863A2C1" w:rsidR="0007547E" w:rsidRPr="005C1AE6" w:rsidRDefault="0007547E" w:rsidP="0007547E">
            <w:pPr>
              <w:jc w:val="center"/>
              <w:rPr>
                <w:rFonts w:eastAsia="標楷體"/>
              </w:rPr>
            </w:pPr>
            <w:r w:rsidRPr="005C1AE6">
              <w:rPr>
                <w:rFonts w:ascii="標楷體" w:eastAsia="標楷體" w:hAnsi="標楷體"/>
                <w:sz w:val="20"/>
                <w:szCs w:val="20"/>
              </w:rPr>
              <w:t>【生命教育】</w:t>
            </w:r>
          </w:p>
        </w:tc>
        <w:tc>
          <w:tcPr>
            <w:tcW w:w="908" w:type="dxa"/>
            <w:tcBorders>
              <w:top w:val="single" w:sz="4" w:space="0" w:color="auto"/>
              <w:left w:val="single" w:sz="4" w:space="0" w:color="auto"/>
              <w:bottom w:val="single" w:sz="4" w:space="0" w:color="auto"/>
              <w:right w:val="single" w:sz="4" w:space="0" w:color="auto"/>
            </w:tcBorders>
            <w:vAlign w:val="center"/>
          </w:tcPr>
          <w:p w14:paraId="22784279" w14:textId="77777777" w:rsidR="0007547E" w:rsidRPr="005C1AE6" w:rsidRDefault="0007547E" w:rsidP="0007547E">
            <w:pPr>
              <w:jc w:val="center"/>
              <w:rPr>
                <w:rFonts w:eastAsia="標楷體"/>
                <w:sz w:val="20"/>
                <w:szCs w:val="20"/>
              </w:rPr>
            </w:pPr>
            <w:r w:rsidRPr="005C1AE6">
              <w:rPr>
                <w:rFonts w:eastAsia="標楷體" w:hint="eastAsia"/>
                <w:sz w:val="20"/>
                <w:szCs w:val="20"/>
              </w:rPr>
              <w:t>第四課臺</w:t>
            </w:r>
          </w:p>
          <w:p w14:paraId="7A9AD5CC" w14:textId="77777777" w:rsidR="0007547E" w:rsidRPr="005C1AE6" w:rsidRDefault="0007547E" w:rsidP="0007547E">
            <w:pPr>
              <w:jc w:val="center"/>
              <w:rPr>
                <w:rFonts w:eastAsia="標楷體"/>
                <w:sz w:val="20"/>
                <w:szCs w:val="20"/>
              </w:rPr>
            </w:pPr>
            <w:r w:rsidRPr="005C1AE6">
              <w:rPr>
                <w:rFonts w:eastAsia="標楷體" w:hint="eastAsia"/>
                <w:sz w:val="20"/>
                <w:szCs w:val="20"/>
              </w:rPr>
              <w:t>灣</w:t>
            </w:r>
            <w:r w:rsidRPr="005C1AE6">
              <w:rPr>
                <w:rFonts w:eastAsia="標楷體" w:hint="eastAsia"/>
                <w:sz w:val="20"/>
                <w:szCs w:val="20"/>
              </w:rPr>
              <w:t xml:space="preserve"> </w:t>
            </w:r>
            <w:r w:rsidRPr="005C1AE6">
              <w:rPr>
                <w:rFonts w:eastAsia="標楷體" w:hint="eastAsia"/>
                <w:sz w:val="20"/>
                <w:szCs w:val="20"/>
              </w:rPr>
              <w:t>美麗</w:t>
            </w:r>
          </w:p>
          <w:p w14:paraId="2108FC01" w14:textId="77777777" w:rsidR="0007547E" w:rsidRPr="005C1AE6" w:rsidRDefault="0007547E" w:rsidP="0007547E">
            <w:pPr>
              <w:jc w:val="center"/>
              <w:rPr>
                <w:rFonts w:eastAsia="標楷體"/>
                <w:sz w:val="20"/>
                <w:szCs w:val="20"/>
              </w:rPr>
            </w:pPr>
            <w:r w:rsidRPr="005C1AE6">
              <w:rPr>
                <w:rFonts w:eastAsia="標楷體" w:hint="eastAsia"/>
                <w:sz w:val="20"/>
                <w:szCs w:val="20"/>
              </w:rPr>
              <w:t>的海翁</w:t>
            </w:r>
          </w:p>
          <w:p w14:paraId="3A988FD0" w14:textId="70B886CE"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313B3DBA"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第四課烏熊摎(同)石虎</w:t>
            </w:r>
          </w:p>
          <w:p w14:paraId="48BBC9D5"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09D2031F" w14:textId="721881DF"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58CE6698" w14:textId="2FB13AF7" w:rsidR="0007547E" w:rsidRPr="005C1AE6" w:rsidRDefault="0007547E" w:rsidP="0007547E">
            <w:pPr>
              <w:jc w:val="center"/>
              <w:rPr>
                <w:rFonts w:eastAsia="標楷體"/>
              </w:rPr>
            </w:pPr>
            <w:r w:rsidRPr="005C1AE6">
              <w:rPr>
                <w:rFonts w:eastAsia="標楷體" w:hint="eastAsia"/>
              </w:rPr>
              <w:t>理財觀念</w:t>
            </w:r>
          </w:p>
        </w:tc>
        <w:tc>
          <w:tcPr>
            <w:tcW w:w="992" w:type="dxa"/>
            <w:tcBorders>
              <w:top w:val="single" w:sz="4" w:space="0" w:color="auto"/>
              <w:left w:val="single" w:sz="4" w:space="0" w:color="auto"/>
              <w:bottom w:val="single" w:sz="4" w:space="0" w:color="auto"/>
              <w:right w:val="single" w:sz="4" w:space="0" w:color="auto"/>
            </w:tcBorders>
            <w:vAlign w:val="center"/>
          </w:tcPr>
          <w:p w14:paraId="36EB93E4" w14:textId="77777777" w:rsidR="0007547E" w:rsidRPr="005C1AE6" w:rsidRDefault="0007547E" w:rsidP="0007547E">
            <w:pPr>
              <w:jc w:val="center"/>
              <w:rPr>
                <w:rFonts w:eastAsia="標楷體"/>
              </w:rPr>
            </w:pPr>
            <w:r w:rsidRPr="005C1AE6">
              <w:rPr>
                <w:rFonts w:eastAsia="標楷體" w:hint="eastAsia"/>
              </w:rPr>
              <w:t>第三課</w:t>
            </w:r>
          </w:p>
          <w:p w14:paraId="0142C71D" w14:textId="069574E3" w:rsidR="0007547E" w:rsidRPr="005C1AE6" w:rsidRDefault="0007547E" w:rsidP="0007547E">
            <w:pPr>
              <w:jc w:val="center"/>
              <w:rPr>
                <w:rFonts w:eastAsia="標楷體"/>
              </w:rPr>
            </w:pPr>
            <w:r w:rsidRPr="005C1AE6">
              <w:rPr>
                <w:rFonts w:eastAsia="標楷體" w:hint="eastAsia"/>
              </w:rPr>
              <w:t>我的家</w:t>
            </w:r>
          </w:p>
        </w:tc>
        <w:tc>
          <w:tcPr>
            <w:tcW w:w="1281" w:type="dxa"/>
            <w:shd w:val="clear" w:color="auto" w:fill="auto"/>
            <w:vAlign w:val="center"/>
          </w:tcPr>
          <w:p w14:paraId="1F576644"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Places </w:t>
            </w:r>
          </w:p>
          <w:p w14:paraId="76FAF925"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社區場所</w:t>
            </w:r>
          </w:p>
          <w:p w14:paraId="1534F45C"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3 </w:t>
            </w:r>
          </w:p>
          <w:p w14:paraId="2B8F20E6"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Where Are You Going?</w:t>
            </w:r>
          </w:p>
          <w:p w14:paraId="79DD5A9B" w14:textId="2CEDE93A"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47D4363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六、整數四則運算</w:t>
            </w:r>
          </w:p>
          <w:p w14:paraId="33307861"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6-3連除的計算、6-4平均問題、練習園地(六)</w:t>
            </w:r>
          </w:p>
          <w:p w14:paraId="3BE9D98E" w14:textId="77777777" w:rsidR="0007547E" w:rsidRPr="005C1AE6" w:rsidRDefault="0007547E" w:rsidP="0007547E">
            <w:pPr>
              <w:jc w:val="center"/>
              <w:rPr>
                <w:rFonts w:eastAsia="標楷體"/>
              </w:rPr>
            </w:pPr>
          </w:p>
        </w:tc>
        <w:tc>
          <w:tcPr>
            <w:tcW w:w="1276" w:type="dxa"/>
          </w:tcPr>
          <w:p w14:paraId="6586F502"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三、寶島豐年</w:t>
            </w:r>
          </w:p>
          <w:p w14:paraId="05722A6B"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〈探究實作〉如何實現臺灣物產資源和地方發展的永續性？(3)</w:t>
            </w:r>
          </w:p>
          <w:p w14:paraId="154BFB86" w14:textId="07D1F270"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【環境教育】</w:t>
            </w:r>
          </w:p>
        </w:tc>
        <w:tc>
          <w:tcPr>
            <w:tcW w:w="1276" w:type="dxa"/>
            <w:tcBorders>
              <w:top w:val="single" w:sz="4" w:space="0" w:color="auto"/>
              <w:left w:val="single" w:sz="4" w:space="0" w:color="auto"/>
              <w:bottom w:val="single" w:sz="4" w:space="0" w:color="auto"/>
              <w:right w:val="single" w:sz="4" w:space="0" w:color="auto"/>
            </w:tcBorders>
            <w:vAlign w:val="center"/>
          </w:tcPr>
          <w:p w14:paraId="1C4E629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三、奇妙的水溶液</w:t>
            </w:r>
          </w:p>
          <w:p w14:paraId="0628312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2.水溶液的酸鹼性</w:t>
            </w:r>
          </w:p>
          <w:p w14:paraId="4EF1EB19"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【海洋教育】</w:t>
            </w:r>
          </w:p>
          <w:p w14:paraId="31D500B0"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1EFCFC7A" w14:textId="53883B46" w:rsidR="0007547E" w:rsidRPr="005C1AE6" w:rsidRDefault="0007547E" w:rsidP="0007547E">
            <w:pPr>
              <w:jc w:val="center"/>
              <w:rPr>
                <w:rFonts w:eastAsia="標楷體"/>
              </w:rPr>
            </w:pPr>
            <w:r w:rsidRPr="005C1AE6">
              <w:rPr>
                <w:rFonts w:ascii="標楷體" w:eastAsia="標楷體" w:hAnsi="標楷體" w:hint="eastAsia"/>
                <w:bCs/>
                <w:sz w:val="20"/>
                <w:szCs w:val="20"/>
              </w:rPr>
              <w:t>【環境教育】</w:t>
            </w:r>
          </w:p>
        </w:tc>
        <w:tc>
          <w:tcPr>
            <w:tcW w:w="992" w:type="dxa"/>
          </w:tcPr>
          <w:p w14:paraId="2C56D661"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2-2慶讚生</w:t>
            </w:r>
          </w:p>
          <w:p w14:paraId="1A6B1AF0"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4-5取景變化多</w:t>
            </w:r>
          </w:p>
          <w:p w14:paraId="19F5188B"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6ABB5E8A"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w:t>
            </w:r>
          </w:p>
          <w:p w14:paraId="3126D05D"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6A6EA205" w14:textId="77777777" w:rsidR="0007547E" w:rsidRPr="005C1AE6" w:rsidRDefault="0007547E" w:rsidP="0007547E">
            <w:pPr>
              <w:jc w:val="center"/>
              <w:rPr>
                <w:rFonts w:eastAsia="標楷體"/>
              </w:rPr>
            </w:pPr>
          </w:p>
        </w:tc>
        <w:tc>
          <w:tcPr>
            <w:tcW w:w="1418" w:type="dxa"/>
          </w:tcPr>
          <w:p w14:paraId="39145FC5"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四、關懷你我他</w:t>
            </w:r>
          </w:p>
          <w:p w14:paraId="5DAAD631"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1.族群溫馨情</w:t>
            </w:r>
          </w:p>
          <w:p w14:paraId="7DE7F688"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314A8185" w14:textId="46E9AC5A" w:rsidR="0007547E" w:rsidRPr="005C1AE6" w:rsidRDefault="0007547E" w:rsidP="0007547E">
            <w:pPr>
              <w:jc w:val="center"/>
              <w:rPr>
                <w:rFonts w:eastAsia="標楷體"/>
              </w:rPr>
            </w:pPr>
            <w:r w:rsidRPr="005C1AE6">
              <w:rPr>
                <w:rFonts w:ascii="標楷體" w:eastAsia="標楷體" w:hAnsi="標楷體" w:cs="Arial Unicode MS" w:hint="eastAsia"/>
                <w:snapToGrid w:val="0"/>
                <w:sz w:val="20"/>
                <w:szCs w:val="20"/>
              </w:rPr>
              <w:t>【人權教育】</w:t>
            </w:r>
          </w:p>
        </w:tc>
        <w:tc>
          <w:tcPr>
            <w:tcW w:w="1275" w:type="dxa"/>
          </w:tcPr>
          <w:p w14:paraId="0D85D6BC"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單元五、伸出</w:t>
            </w:r>
            <w:r w:rsidRPr="005C1AE6">
              <w:rPr>
                <w:rFonts w:ascii="標楷體" w:eastAsia="標楷體" w:hAnsi="標楷體"/>
                <w:spacing w:val="-4"/>
                <w:sz w:val="20"/>
                <w:szCs w:val="20"/>
              </w:rPr>
              <w:t>友誼的手</w:t>
            </w:r>
          </w:p>
          <w:p w14:paraId="628B9C33"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4"/>
                <w:sz w:val="20"/>
                <w:szCs w:val="20"/>
              </w:rPr>
              <w:t xml:space="preserve"> 融入新團體</w:t>
            </w:r>
          </w:p>
          <w:p w14:paraId="12578DC8" w14:textId="20F42952" w:rsidR="0007547E" w:rsidRPr="005C1AE6" w:rsidRDefault="0007547E" w:rsidP="0007547E">
            <w:pPr>
              <w:jc w:val="center"/>
              <w:rPr>
                <w:rFonts w:eastAsia="標楷體"/>
              </w:rPr>
            </w:pPr>
            <w:r w:rsidRPr="005C1AE6">
              <w:rPr>
                <w:rFonts w:ascii="標楷體" w:eastAsia="標楷體" w:hAnsi="標楷體"/>
                <w:spacing w:val="-4"/>
                <w:sz w:val="20"/>
                <w:szCs w:val="20"/>
              </w:rPr>
              <w:t>【人權教育】</w:t>
            </w:r>
          </w:p>
        </w:tc>
      </w:tr>
      <w:tr w:rsidR="0007547E" w:rsidRPr="005C1AE6" w14:paraId="4F51EC62" w14:textId="77777777" w:rsidTr="0007547E">
        <w:trPr>
          <w:cantSplit/>
          <w:trHeight w:val="780"/>
          <w:jc w:val="center"/>
        </w:trPr>
        <w:tc>
          <w:tcPr>
            <w:tcW w:w="427" w:type="dxa"/>
            <w:vAlign w:val="center"/>
          </w:tcPr>
          <w:p w14:paraId="0C9AB366" w14:textId="77777777" w:rsidR="0007547E" w:rsidRPr="005C1AE6" w:rsidRDefault="0007547E" w:rsidP="0007547E">
            <w:pPr>
              <w:jc w:val="center"/>
              <w:rPr>
                <w:rFonts w:eastAsia="標楷體"/>
              </w:rPr>
            </w:pPr>
            <w:r w:rsidRPr="005C1AE6">
              <w:rPr>
                <w:rFonts w:eastAsia="標楷體" w:hint="eastAsia"/>
              </w:rPr>
              <w:t>15</w:t>
            </w:r>
          </w:p>
        </w:tc>
        <w:tc>
          <w:tcPr>
            <w:tcW w:w="697" w:type="dxa"/>
            <w:gridSpan w:val="2"/>
            <w:tcBorders>
              <w:right w:val="single" w:sz="4" w:space="0" w:color="auto"/>
            </w:tcBorders>
            <w:vAlign w:val="center"/>
          </w:tcPr>
          <w:p w14:paraId="25E0F61F" w14:textId="77777777" w:rsidR="0007547E" w:rsidRPr="005C1AE6" w:rsidRDefault="0007547E" w:rsidP="0007547E">
            <w:pPr>
              <w:jc w:val="center"/>
              <w:rPr>
                <w:rFonts w:eastAsia="標楷體"/>
              </w:rPr>
            </w:pPr>
            <w:r w:rsidRPr="005C1AE6">
              <w:rPr>
                <w:rFonts w:eastAsia="標楷體" w:hint="eastAsia"/>
              </w:rPr>
              <w:t>1201</w:t>
            </w:r>
          </w:p>
          <w:p w14:paraId="424EC13A" w14:textId="77777777" w:rsidR="0007547E" w:rsidRPr="005C1AE6" w:rsidRDefault="0007547E" w:rsidP="0007547E">
            <w:pPr>
              <w:jc w:val="center"/>
              <w:rPr>
                <w:rFonts w:eastAsia="標楷體"/>
              </w:rPr>
            </w:pPr>
            <w:r w:rsidRPr="005C1AE6">
              <w:rPr>
                <w:rFonts w:eastAsia="標楷體" w:hint="eastAsia"/>
              </w:rPr>
              <w:t>|</w:t>
            </w:r>
          </w:p>
          <w:p w14:paraId="6257B039" w14:textId="77777777" w:rsidR="0007547E" w:rsidRPr="005C1AE6" w:rsidRDefault="0007547E" w:rsidP="0007547E">
            <w:pPr>
              <w:jc w:val="center"/>
              <w:rPr>
                <w:rFonts w:eastAsia="標楷體"/>
              </w:rPr>
            </w:pPr>
            <w:r w:rsidRPr="005C1AE6">
              <w:rPr>
                <w:rFonts w:eastAsia="標楷體" w:hint="eastAsia"/>
              </w:rPr>
              <w:t>1207</w:t>
            </w:r>
          </w:p>
        </w:tc>
        <w:tc>
          <w:tcPr>
            <w:tcW w:w="1077" w:type="dxa"/>
            <w:gridSpan w:val="2"/>
            <w:vAlign w:val="center"/>
          </w:tcPr>
          <w:p w14:paraId="673AD23C"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學習地圖三</w:t>
            </w:r>
          </w:p>
          <w:p w14:paraId="56A02A2D"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591078F6" w14:textId="77777777" w:rsidR="0007547E" w:rsidRPr="005C1AE6" w:rsidRDefault="0007547E" w:rsidP="0007547E">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755C7463" w14:textId="77777777" w:rsidR="0007547E" w:rsidRPr="005C1AE6" w:rsidRDefault="0007547E" w:rsidP="0007547E">
            <w:pPr>
              <w:jc w:val="center"/>
              <w:rPr>
                <w:rFonts w:eastAsia="標楷體"/>
                <w:sz w:val="20"/>
                <w:szCs w:val="20"/>
              </w:rPr>
            </w:pPr>
            <w:r w:rsidRPr="005C1AE6">
              <w:rPr>
                <w:rFonts w:eastAsia="標楷體" w:hint="eastAsia"/>
                <w:sz w:val="20"/>
                <w:szCs w:val="20"/>
              </w:rPr>
              <w:t>第五課草</w:t>
            </w:r>
          </w:p>
          <w:p w14:paraId="76E9F2E5" w14:textId="77777777" w:rsidR="0007547E" w:rsidRPr="005C1AE6" w:rsidRDefault="0007547E" w:rsidP="0007547E">
            <w:pPr>
              <w:jc w:val="center"/>
              <w:rPr>
                <w:rFonts w:eastAsia="標楷體"/>
                <w:sz w:val="20"/>
                <w:szCs w:val="20"/>
              </w:rPr>
            </w:pPr>
            <w:r w:rsidRPr="005C1AE6">
              <w:rPr>
                <w:rFonts w:eastAsia="標楷體" w:hint="eastAsia"/>
                <w:sz w:val="20"/>
                <w:szCs w:val="20"/>
              </w:rPr>
              <w:t>鞋墩</w:t>
            </w:r>
          </w:p>
          <w:p w14:paraId="67FD51AD" w14:textId="081841FE"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4647066C"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第四課烏熊摎(同)石虎</w:t>
            </w:r>
          </w:p>
          <w:p w14:paraId="2DCE484F"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7C3351A8" w14:textId="25A8580F"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57D084E1" w14:textId="4F2E1AC9" w:rsidR="0007547E" w:rsidRPr="005C1AE6" w:rsidRDefault="0007547E" w:rsidP="0007547E">
            <w:pPr>
              <w:jc w:val="center"/>
              <w:rPr>
                <w:rFonts w:eastAsia="標楷體"/>
              </w:rPr>
            </w:pPr>
            <w:r w:rsidRPr="005C1AE6">
              <w:rPr>
                <w:rFonts w:eastAsia="標楷體" w:hint="eastAsia"/>
              </w:rPr>
              <w:t>我會什麼</w:t>
            </w:r>
            <w:r w:rsidRPr="005C1AE6">
              <w:rPr>
                <w:rFonts w:eastAsia="標楷體" w:hint="eastAsia"/>
              </w:rPr>
              <w:t>?</w:t>
            </w:r>
          </w:p>
        </w:tc>
        <w:tc>
          <w:tcPr>
            <w:tcW w:w="992" w:type="dxa"/>
            <w:tcBorders>
              <w:top w:val="single" w:sz="4" w:space="0" w:color="auto"/>
              <w:left w:val="single" w:sz="4" w:space="0" w:color="auto"/>
              <w:bottom w:val="single" w:sz="4" w:space="0" w:color="auto"/>
              <w:right w:val="single" w:sz="4" w:space="0" w:color="auto"/>
            </w:tcBorders>
            <w:vAlign w:val="center"/>
          </w:tcPr>
          <w:p w14:paraId="53C845F6" w14:textId="77777777" w:rsidR="0007547E" w:rsidRPr="005C1AE6" w:rsidRDefault="0007547E" w:rsidP="0007547E">
            <w:pPr>
              <w:jc w:val="center"/>
              <w:rPr>
                <w:rFonts w:eastAsia="標楷體"/>
              </w:rPr>
            </w:pPr>
            <w:r w:rsidRPr="005C1AE6">
              <w:rPr>
                <w:rFonts w:eastAsia="標楷體" w:hint="eastAsia"/>
              </w:rPr>
              <w:t>第三課</w:t>
            </w:r>
          </w:p>
          <w:p w14:paraId="75868679" w14:textId="4530CF1A" w:rsidR="0007547E" w:rsidRPr="005C1AE6" w:rsidRDefault="0007547E" w:rsidP="0007547E">
            <w:pPr>
              <w:jc w:val="center"/>
              <w:rPr>
                <w:rFonts w:eastAsia="標楷體"/>
              </w:rPr>
            </w:pPr>
            <w:r w:rsidRPr="005C1AE6">
              <w:rPr>
                <w:rFonts w:eastAsia="標楷體" w:hint="eastAsia"/>
              </w:rPr>
              <w:t>我的家</w:t>
            </w:r>
          </w:p>
        </w:tc>
        <w:tc>
          <w:tcPr>
            <w:tcW w:w="1281" w:type="dxa"/>
            <w:shd w:val="clear" w:color="auto" w:fill="auto"/>
            <w:vAlign w:val="center"/>
          </w:tcPr>
          <w:p w14:paraId="673E9017"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Places </w:t>
            </w:r>
          </w:p>
          <w:p w14:paraId="662AB478"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社區場所</w:t>
            </w:r>
          </w:p>
          <w:p w14:paraId="0F5A51F0"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Unit 3</w:t>
            </w:r>
          </w:p>
          <w:p w14:paraId="17061EB6"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Where Are You Going?</w:t>
            </w:r>
          </w:p>
          <w:p w14:paraId="60D4DA45" w14:textId="77777777" w:rsidR="0007547E" w:rsidRPr="00612B9E" w:rsidRDefault="0007547E" w:rsidP="0007547E">
            <w:pPr>
              <w:spacing w:line="260" w:lineRule="exact"/>
              <w:jc w:val="center"/>
            </w:pPr>
            <w:r w:rsidRPr="00612B9E">
              <w:rPr>
                <w:rFonts w:ascii="標楷體" w:eastAsia="標楷體" w:hAnsi="標楷體" w:hint="eastAsia"/>
                <w:bCs/>
                <w:sz w:val="20"/>
                <w:szCs w:val="20"/>
              </w:rPr>
              <w:t>【國際教育】</w:t>
            </w:r>
          </w:p>
          <w:p w14:paraId="44E1CEE3" w14:textId="60C68512"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62D08D5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七、擴、約分與加減</w:t>
            </w:r>
          </w:p>
          <w:p w14:paraId="75CB0943"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7-1 擴分與約分、7-2 通分與分數大小比較</w:t>
            </w:r>
          </w:p>
          <w:p w14:paraId="25CAA8EB" w14:textId="77777777" w:rsidR="0007547E" w:rsidRPr="005C1AE6" w:rsidRDefault="0007547E" w:rsidP="0007547E">
            <w:pPr>
              <w:jc w:val="center"/>
              <w:rPr>
                <w:rFonts w:eastAsia="標楷體"/>
              </w:rPr>
            </w:pPr>
          </w:p>
        </w:tc>
        <w:tc>
          <w:tcPr>
            <w:tcW w:w="1276" w:type="dxa"/>
          </w:tcPr>
          <w:p w14:paraId="092F3432"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kern w:val="0"/>
                <w:sz w:val="20"/>
                <w:szCs w:val="20"/>
              </w:rPr>
              <w:t>四、</w:t>
            </w:r>
            <w:r w:rsidRPr="005C1AE6">
              <w:rPr>
                <w:rFonts w:ascii="標楷體" w:eastAsia="標楷體" w:hAnsi="標楷體" w:cs="Arial Unicode MS" w:hint="eastAsia"/>
                <w:kern w:val="0"/>
                <w:sz w:val="20"/>
                <w:szCs w:val="20"/>
              </w:rPr>
              <w:t>看見福爾摩沙</w:t>
            </w:r>
          </w:p>
          <w:p w14:paraId="72F22885"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1.沙洲遍布的西部海岸(3)</w:t>
            </w:r>
          </w:p>
          <w:p w14:paraId="6ABEF9AA" w14:textId="4F0965A9"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【海洋教育】</w:t>
            </w:r>
          </w:p>
        </w:tc>
        <w:tc>
          <w:tcPr>
            <w:tcW w:w="1276" w:type="dxa"/>
            <w:tcBorders>
              <w:top w:val="single" w:sz="4" w:space="0" w:color="auto"/>
              <w:left w:val="single" w:sz="4" w:space="0" w:color="auto"/>
              <w:bottom w:val="single" w:sz="4" w:space="0" w:color="auto"/>
              <w:right w:val="single" w:sz="4" w:space="0" w:color="auto"/>
            </w:tcBorders>
            <w:vAlign w:val="center"/>
          </w:tcPr>
          <w:p w14:paraId="368DDB3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三、奇妙的水溶液</w:t>
            </w:r>
          </w:p>
          <w:p w14:paraId="7B207AA3"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2.水溶液的酸鹼性</w:t>
            </w:r>
          </w:p>
          <w:p w14:paraId="280DCA5C"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【海洋教育】</w:t>
            </w:r>
          </w:p>
          <w:p w14:paraId="3418EABD"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3B7CD4BC" w14:textId="3AF21ACB" w:rsidR="0007547E" w:rsidRPr="005C1AE6" w:rsidRDefault="0007547E" w:rsidP="0007547E">
            <w:pPr>
              <w:jc w:val="center"/>
              <w:rPr>
                <w:rFonts w:eastAsia="標楷體"/>
              </w:rPr>
            </w:pPr>
            <w:r w:rsidRPr="005C1AE6">
              <w:rPr>
                <w:rFonts w:ascii="標楷體" w:eastAsia="標楷體" w:hAnsi="標楷體" w:hint="eastAsia"/>
                <w:bCs/>
                <w:sz w:val="20"/>
                <w:szCs w:val="20"/>
              </w:rPr>
              <w:t>【環境教育】</w:t>
            </w:r>
          </w:p>
        </w:tc>
        <w:tc>
          <w:tcPr>
            <w:tcW w:w="992" w:type="dxa"/>
          </w:tcPr>
          <w:p w14:paraId="74FAB82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2-3小小愛笛生</w:t>
            </w:r>
          </w:p>
          <w:p w14:paraId="5178C621"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4-6換場說故事</w:t>
            </w:r>
          </w:p>
          <w:p w14:paraId="2155BEED"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718A42E4"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3EFA124E" w14:textId="77777777" w:rsidR="0007547E" w:rsidRPr="005C1AE6" w:rsidRDefault="0007547E" w:rsidP="0007547E">
            <w:pPr>
              <w:jc w:val="center"/>
              <w:rPr>
                <w:rFonts w:eastAsia="標楷體"/>
              </w:rPr>
            </w:pPr>
          </w:p>
        </w:tc>
        <w:tc>
          <w:tcPr>
            <w:tcW w:w="1418" w:type="dxa"/>
          </w:tcPr>
          <w:p w14:paraId="603518E4"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四、關懷你我他</w:t>
            </w:r>
          </w:p>
          <w:p w14:paraId="7008CA9A"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1.族群溫馨情</w:t>
            </w:r>
          </w:p>
          <w:p w14:paraId="1C5165BE"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1A9D044B" w14:textId="79B8DDCC" w:rsidR="0007547E" w:rsidRPr="005C1AE6" w:rsidRDefault="0007547E" w:rsidP="0007547E">
            <w:pPr>
              <w:jc w:val="center"/>
              <w:rPr>
                <w:rFonts w:eastAsia="標楷體"/>
              </w:rPr>
            </w:pPr>
            <w:r w:rsidRPr="005C1AE6">
              <w:rPr>
                <w:rFonts w:ascii="標楷體" w:eastAsia="標楷體" w:hAnsi="標楷體" w:cs="Arial Unicode MS" w:hint="eastAsia"/>
                <w:snapToGrid w:val="0"/>
                <w:sz w:val="20"/>
                <w:szCs w:val="20"/>
              </w:rPr>
              <w:t>【人權教育】</w:t>
            </w:r>
          </w:p>
        </w:tc>
        <w:tc>
          <w:tcPr>
            <w:tcW w:w="1275" w:type="dxa"/>
          </w:tcPr>
          <w:p w14:paraId="4421C8A8"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單元五、伸出</w:t>
            </w:r>
            <w:r w:rsidRPr="005C1AE6">
              <w:rPr>
                <w:rFonts w:ascii="標楷體" w:eastAsia="標楷體" w:hAnsi="標楷體"/>
                <w:spacing w:val="-4"/>
                <w:sz w:val="20"/>
                <w:szCs w:val="20"/>
              </w:rPr>
              <w:t>友誼的手</w:t>
            </w:r>
          </w:p>
          <w:p w14:paraId="5F1B9E16"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4"/>
                <w:sz w:val="20"/>
                <w:szCs w:val="20"/>
              </w:rPr>
              <w:t xml:space="preserve"> 無限</w:t>
            </w:r>
            <w:r w:rsidRPr="005C1AE6">
              <w:rPr>
                <w:rFonts w:ascii="標楷體" w:eastAsia="標楷體" w:hAnsi="標楷體"/>
                <w:spacing w:val="-6"/>
                <w:sz w:val="20"/>
                <w:szCs w:val="20"/>
              </w:rPr>
              <w:t>精采</w:t>
            </w:r>
          </w:p>
          <w:p w14:paraId="14BA6F71" w14:textId="418C8FA7"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4"/>
                <w:sz w:val="20"/>
                <w:szCs w:val="20"/>
              </w:rPr>
              <w:t>教育】</w:t>
            </w:r>
          </w:p>
        </w:tc>
      </w:tr>
      <w:tr w:rsidR="0007547E" w:rsidRPr="005C1AE6" w14:paraId="5E0F5A34" w14:textId="77777777" w:rsidTr="0007547E">
        <w:trPr>
          <w:cantSplit/>
          <w:trHeight w:val="780"/>
          <w:jc w:val="center"/>
        </w:trPr>
        <w:tc>
          <w:tcPr>
            <w:tcW w:w="427" w:type="dxa"/>
            <w:vAlign w:val="center"/>
          </w:tcPr>
          <w:p w14:paraId="14E65D7F" w14:textId="77777777" w:rsidR="0007547E" w:rsidRPr="005C1AE6" w:rsidRDefault="0007547E" w:rsidP="0007547E">
            <w:pPr>
              <w:jc w:val="center"/>
              <w:rPr>
                <w:rFonts w:eastAsia="標楷體"/>
              </w:rPr>
            </w:pPr>
            <w:r w:rsidRPr="005C1AE6">
              <w:rPr>
                <w:rFonts w:eastAsia="標楷體" w:hint="eastAsia"/>
              </w:rPr>
              <w:t>16</w:t>
            </w:r>
          </w:p>
        </w:tc>
        <w:tc>
          <w:tcPr>
            <w:tcW w:w="697" w:type="dxa"/>
            <w:gridSpan w:val="2"/>
            <w:tcBorders>
              <w:right w:val="single" w:sz="4" w:space="0" w:color="auto"/>
            </w:tcBorders>
            <w:vAlign w:val="center"/>
          </w:tcPr>
          <w:p w14:paraId="649D8835" w14:textId="77777777" w:rsidR="0007547E" w:rsidRPr="005C1AE6" w:rsidRDefault="0007547E" w:rsidP="0007547E">
            <w:pPr>
              <w:jc w:val="center"/>
              <w:rPr>
                <w:rFonts w:eastAsia="標楷體"/>
              </w:rPr>
            </w:pPr>
            <w:r w:rsidRPr="005C1AE6">
              <w:rPr>
                <w:rFonts w:eastAsia="標楷體" w:hint="eastAsia"/>
              </w:rPr>
              <w:t>1208</w:t>
            </w:r>
          </w:p>
          <w:p w14:paraId="0A7F4681" w14:textId="77777777" w:rsidR="0007547E" w:rsidRPr="005C1AE6" w:rsidRDefault="0007547E" w:rsidP="0007547E">
            <w:pPr>
              <w:jc w:val="center"/>
              <w:rPr>
                <w:rFonts w:eastAsia="標楷體"/>
              </w:rPr>
            </w:pPr>
            <w:r w:rsidRPr="005C1AE6">
              <w:rPr>
                <w:rFonts w:eastAsia="標楷體" w:hint="eastAsia"/>
              </w:rPr>
              <w:t>|</w:t>
            </w:r>
          </w:p>
          <w:p w14:paraId="4FC06FE5" w14:textId="77777777" w:rsidR="0007547E" w:rsidRPr="005C1AE6" w:rsidRDefault="0007547E" w:rsidP="0007547E">
            <w:pPr>
              <w:jc w:val="center"/>
              <w:rPr>
                <w:rFonts w:eastAsia="標楷體"/>
              </w:rPr>
            </w:pPr>
            <w:r w:rsidRPr="005C1AE6">
              <w:rPr>
                <w:rFonts w:eastAsia="標楷體" w:hint="eastAsia"/>
              </w:rPr>
              <w:t>1214</w:t>
            </w:r>
          </w:p>
        </w:tc>
        <w:tc>
          <w:tcPr>
            <w:tcW w:w="1077" w:type="dxa"/>
            <w:gridSpan w:val="2"/>
            <w:vAlign w:val="center"/>
          </w:tcPr>
          <w:p w14:paraId="5DB8C7D4"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第十課山中寄情</w:t>
            </w:r>
          </w:p>
          <w:p w14:paraId="14D6F4A6"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24918467" w14:textId="77777777" w:rsidR="0007547E" w:rsidRPr="005C1AE6" w:rsidRDefault="0007547E" w:rsidP="0007547E">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26396915" w14:textId="77777777" w:rsidR="0007547E" w:rsidRPr="005C1AE6" w:rsidRDefault="0007547E" w:rsidP="0007547E">
            <w:pPr>
              <w:jc w:val="center"/>
              <w:rPr>
                <w:rFonts w:eastAsia="標楷體"/>
                <w:sz w:val="20"/>
                <w:szCs w:val="20"/>
              </w:rPr>
            </w:pPr>
            <w:r w:rsidRPr="005C1AE6">
              <w:rPr>
                <w:rFonts w:eastAsia="標楷體" w:hint="eastAsia"/>
                <w:sz w:val="20"/>
                <w:szCs w:val="20"/>
              </w:rPr>
              <w:t>第五課草</w:t>
            </w:r>
          </w:p>
          <w:p w14:paraId="03810214" w14:textId="77777777" w:rsidR="0007547E" w:rsidRPr="005C1AE6" w:rsidRDefault="0007547E" w:rsidP="0007547E">
            <w:pPr>
              <w:jc w:val="center"/>
              <w:rPr>
                <w:rFonts w:eastAsia="標楷體"/>
                <w:sz w:val="20"/>
                <w:szCs w:val="20"/>
              </w:rPr>
            </w:pPr>
            <w:r w:rsidRPr="005C1AE6">
              <w:rPr>
                <w:rFonts w:eastAsia="標楷體" w:hint="eastAsia"/>
                <w:sz w:val="20"/>
                <w:szCs w:val="20"/>
              </w:rPr>
              <w:t>鞋墩</w:t>
            </w:r>
          </w:p>
          <w:p w14:paraId="7D911F95" w14:textId="07397CA1"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1144E4E1"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第四課烏熊摎(同)石虎</w:t>
            </w:r>
          </w:p>
          <w:p w14:paraId="1B0D364D"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437591DD" w14:textId="436EEB47"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10699325" w14:textId="07A6025C" w:rsidR="0007547E" w:rsidRPr="005C1AE6" w:rsidRDefault="0007547E" w:rsidP="0007547E">
            <w:pPr>
              <w:jc w:val="center"/>
              <w:rPr>
                <w:rFonts w:eastAsia="標楷體"/>
              </w:rPr>
            </w:pPr>
            <w:r w:rsidRPr="005C1AE6">
              <w:rPr>
                <w:rFonts w:eastAsia="標楷體" w:hint="eastAsia"/>
              </w:rPr>
              <w:t>我會什麼</w:t>
            </w:r>
            <w:r w:rsidRPr="005C1AE6">
              <w:rPr>
                <w:rFonts w:eastAsia="標楷體" w:hint="eastAsia"/>
              </w:rPr>
              <w:t>?</w:t>
            </w:r>
          </w:p>
        </w:tc>
        <w:tc>
          <w:tcPr>
            <w:tcW w:w="992" w:type="dxa"/>
            <w:tcBorders>
              <w:top w:val="single" w:sz="4" w:space="0" w:color="auto"/>
              <w:left w:val="single" w:sz="4" w:space="0" w:color="auto"/>
              <w:bottom w:val="single" w:sz="4" w:space="0" w:color="auto"/>
              <w:right w:val="single" w:sz="4" w:space="0" w:color="auto"/>
            </w:tcBorders>
            <w:vAlign w:val="center"/>
          </w:tcPr>
          <w:p w14:paraId="355AA7F2" w14:textId="09522216" w:rsidR="0007547E" w:rsidRPr="005C1AE6" w:rsidRDefault="0007547E" w:rsidP="0007547E">
            <w:pPr>
              <w:jc w:val="center"/>
              <w:rPr>
                <w:rFonts w:eastAsia="標楷體"/>
              </w:rPr>
            </w:pPr>
            <w:r w:rsidRPr="005C1AE6">
              <w:rPr>
                <w:rFonts w:eastAsia="標楷體" w:hint="eastAsia"/>
              </w:rPr>
              <w:t>第四課</w:t>
            </w:r>
          </w:p>
          <w:p w14:paraId="3D3EAD56" w14:textId="5A1F228C" w:rsidR="0007547E" w:rsidRPr="005C1AE6" w:rsidRDefault="0007547E" w:rsidP="0007547E">
            <w:pPr>
              <w:jc w:val="center"/>
              <w:rPr>
                <w:rFonts w:eastAsia="標楷體"/>
              </w:rPr>
            </w:pPr>
            <w:r w:rsidRPr="005C1AE6">
              <w:rPr>
                <w:rFonts w:eastAsia="標楷體" w:hint="eastAsia"/>
              </w:rPr>
              <w:t>爺爺您好</w:t>
            </w:r>
          </w:p>
        </w:tc>
        <w:tc>
          <w:tcPr>
            <w:tcW w:w="1281" w:type="dxa"/>
            <w:shd w:val="clear" w:color="auto" w:fill="auto"/>
            <w:vAlign w:val="center"/>
          </w:tcPr>
          <w:p w14:paraId="09221B2D"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Animals 動物&amp;</w:t>
            </w:r>
            <w:r>
              <w:rPr>
                <w:rFonts w:ascii="標楷體" w:eastAsia="標楷體" w:hAnsi="標楷體" w:hint="eastAsia"/>
                <w:sz w:val="20"/>
                <w:szCs w:val="20"/>
              </w:rPr>
              <w:t xml:space="preserve"> </w:t>
            </w:r>
            <w:r w:rsidRPr="00612B9E">
              <w:rPr>
                <w:rFonts w:ascii="標楷體" w:eastAsia="標楷體" w:hAnsi="標楷體" w:hint="eastAsia"/>
                <w:sz w:val="20"/>
                <w:szCs w:val="20"/>
              </w:rPr>
              <w:t>Christmas 耶誕節</w:t>
            </w:r>
          </w:p>
          <w:p w14:paraId="7C794697"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4  </w:t>
            </w:r>
          </w:p>
          <w:p w14:paraId="5396065D"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How Many Koalas Are There?</w:t>
            </w:r>
            <w:r>
              <w:rPr>
                <w:rFonts w:ascii="標楷體" w:eastAsia="標楷體" w:hAnsi="標楷體" w:hint="eastAsia"/>
                <w:sz w:val="20"/>
                <w:szCs w:val="20"/>
              </w:rPr>
              <w:t xml:space="preserve"> </w:t>
            </w:r>
            <w:r w:rsidRPr="00612B9E">
              <w:rPr>
                <w:rFonts w:ascii="標楷體" w:eastAsia="標楷體" w:hAnsi="標楷體" w:hint="eastAsia"/>
                <w:sz w:val="20"/>
                <w:szCs w:val="20"/>
              </w:rPr>
              <w:t>&amp;</w:t>
            </w:r>
            <w:r>
              <w:rPr>
                <w:rFonts w:ascii="標楷體" w:eastAsia="標楷體" w:hAnsi="標楷體" w:hint="eastAsia"/>
                <w:sz w:val="20"/>
                <w:szCs w:val="20"/>
              </w:rPr>
              <w:t xml:space="preserve"> </w:t>
            </w:r>
            <w:r w:rsidRPr="00612B9E">
              <w:rPr>
                <w:rFonts w:ascii="標楷體" w:eastAsia="標楷體" w:hAnsi="標楷體" w:hint="eastAsia"/>
                <w:sz w:val="20"/>
                <w:szCs w:val="20"/>
              </w:rPr>
              <w:t>Festival-Christmas</w:t>
            </w:r>
          </w:p>
          <w:p w14:paraId="3D7F1333" w14:textId="77777777" w:rsidR="0007547E" w:rsidRPr="00612B9E" w:rsidRDefault="0007547E" w:rsidP="0007547E">
            <w:pPr>
              <w:spacing w:line="260" w:lineRule="exact"/>
              <w:jc w:val="center"/>
            </w:pPr>
            <w:r w:rsidRPr="00612B9E">
              <w:rPr>
                <w:rFonts w:ascii="標楷體" w:eastAsia="標楷體" w:hAnsi="標楷體" w:hint="eastAsia"/>
                <w:bCs/>
                <w:sz w:val="20"/>
                <w:szCs w:val="20"/>
              </w:rPr>
              <w:t>【國際教育】</w:t>
            </w:r>
          </w:p>
          <w:p w14:paraId="288C8D3E" w14:textId="4F105734"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4F4F296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七、擴、約分與加減</w:t>
            </w:r>
          </w:p>
          <w:p w14:paraId="2AF507E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7-3異分母分數的加減、練習園地(七)</w:t>
            </w:r>
          </w:p>
          <w:p w14:paraId="33134490" w14:textId="77777777" w:rsidR="0007547E" w:rsidRPr="005C1AE6" w:rsidRDefault="0007547E" w:rsidP="0007547E">
            <w:pPr>
              <w:jc w:val="center"/>
              <w:rPr>
                <w:rFonts w:eastAsia="標楷體"/>
              </w:rPr>
            </w:pPr>
          </w:p>
        </w:tc>
        <w:tc>
          <w:tcPr>
            <w:tcW w:w="1276" w:type="dxa"/>
          </w:tcPr>
          <w:p w14:paraId="153DD3F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kern w:val="0"/>
                <w:sz w:val="20"/>
                <w:szCs w:val="20"/>
              </w:rPr>
              <w:t>四、</w:t>
            </w:r>
            <w:r w:rsidRPr="005C1AE6">
              <w:rPr>
                <w:rFonts w:ascii="標楷體" w:eastAsia="標楷體" w:hAnsi="標楷體" w:cs="Arial Unicode MS" w:hint="eastAsia"/>
                <w:kern w:val="0"/>
                <w:sz w:val="20"/>
                <w:szCs w:val="20"/>
              </w:rPr>
              <w:t>看見福爾摩沙</w:t>
            </w:r>
          </w:p>
          <w:p w14:paraId="7FF93511"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2.大航海時期來臺的人們</w:t>
            </w:r>
          </w:p>
          <w:p w14:paraId="1675CFEE"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w:t>
            </w:r>
          </w:p>
          <w:p w14:paraId="40B68F97"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【海洋教育】</w:t>
            </w:r>
          </w:p>
          <w:p w14:paraId="36AF5B30"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【原住民族教育】</w:t>
            </w:r>
          </w:p>
          <w:p w14:paraId="053A1545" w14:textId="004A1749"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356BECA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三、奇妙的水溶液</w:t>
            </w:r>
          </w:p>
          <w:p w14:paraId="08620E0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3.水溶液的導電性</w:t>
            </w:r>
          </w:p>
          <w:p w14:paraId="34BFBD43"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【資訊教育】</w:t>
            </w:r>
          </w:p>
          <w:p w14:paraId="204E9A16" w14:textId="3ACC9413" w:rsidR="0007547E" w:rsidRPr="005C1AE6" w:rsidRDefault="0007547E" w:rsidP="0007547E">
            <w:pPr>
              <w:jc w:val="center"/>
              <w:rPr>
                <w:rFonts w:eastAsia="標楷體"/>
              </w:rPr>
            </w:pPr>
            <w:r w:rsidRPr="005C1AE6">
              <w:rPr>
                <w:rFonts w:ascii="標楷體" w:eastAsia="標楷體" w:hAnsi="標楷體" w:hint="eastAsia"/>
                <w:bCs/>
                <w:sz w:val="20"/>
                <w:szCs w:val="20"/>
              </w:rPr>
              <w:t>【環境教育】</w:t>
            </w:r>
          </w:p>
        </w:tc>
        <w:tc>
          <w:tcPr>
            <w:tcW w:w="992" w:type="dxa"/>
          </w:tcPr>
          <w:p w14:paraId="5559637C"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2-3小小愛笛生</w:t>
            </w:r>
          </w:p>
          <w:p w14:paraId="614A69E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4-6換場說故事</w:t>
            </w:r>
          </w:p>
          <w:p w14:paraId="7ECEC026"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5-3掌中戲真有趣</w:t>
            </w:r>
          </w:p>
          <w:p w14:paraId="5CAE7933"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027A034E" w14:textId="77777777" w:rsidR="0007547E" w:rsidRPr="005C1AE6" w:rsidRDefault="0007547E" w:rsidP="0007547E">
            <w:pPr>
              <w:jc w:val="center"/>
              <w:rPr>
                <w:rFonts w:eastAsia="標楷體"/>
              </w:rPr>
            </w:pPr>
          </w:p>
        </w:tc>
        <w:tc>
          <w:tcPr>
            <w:tcW w:w="1418" w:type="dxa"/>
          </w:tcPr>
          <w:p w14:paraId="2C6C7C0F"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四、關懷你我他</w:t>
            </w:r>
          </w:p>
          <w:p w14:paraId="58E01FD1"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2.關懷無距離</w:t>
            </w:r>
          </w:p>
          <w:p w14:paraId="293182F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1DDD7B7D" w14:textId="6B7B43F4" w:rsidR="0007547E" w:rsidRPr="005C1AE6" w:rsidRDefault="0007547E" w:rsidP="0007547E">
            <w:pPr>
              <w:jc w:val="center"/>
              <w:rPr>
                <w:rFonts w:eastAsia="標楷體"/>
              </w:rPr>
            </w:pPr>
            <w:r w:rsidRPr="005C1AE6">
              <w:rPr>
                <w:rFonts w:ascii="標楷體" w:eastAsia="標楷體" w:hAnsi="標楷體" w:cs="Arial Unicode MS" w:hint="eastAsia"/>
                <w:snapToGrid w:val="0"/>
                <w:sz w:val="20"/>
                <w:szCs w:val="20"/>
              </w:rPr>
              <w:t>【人權教育】</w:t>
            </w:r>
          </w:p>
        </w:tc>
        <w:tc>
          <w:tcPr>
            <w:tcW w:w="1275" w:type="dxa"/>
          </w:tcPr>
          <w:p w14:paraId="72EAE73E"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單元五、伸出</w:t>
            </w:r>
            <w:r w:rsidRPr="005C1AE6">
              <w:rPr>
                <w:rFonts w:ascii="標楷體" w:eastAsia="標楷體" w:hAnsi="標楷體"/>
                <w:spacing w:val="-4"/>
                <w:sz w:val="20"/>
                <w:szCs w:val="20"/>
              </w:rPr>
              <w:t>友誼的手</w:t>
            </w:r>
          </w:p>
          <w:p w14:paraId="38B61C40"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天生</w:t>
            </w:r>
            <w:r w:rsidRPr="005C1AE6">
              <w:rPr>
                <w:rFonts w:ascii="標楷體" w:eastAsia="標楷體" w:hAnsi="標楷體"/>
                <w:spacing w:val="-2"/>
                <w:sz w:val="20"/>
                <w:szCs w:val="20"/>
              </w:rPr>
              <w:t xml:space="preserve">我才必有用活動 </w:t>
            </w:r>
            <w:r w:rsidRPr="005C1AE6">
              <w:rPr>
                <w:rFonts w:ascii="標楷體" w:eastAsia="標楷體" w:hAnsi="標楷體"/>
                <w:sz w:val="20"/>
                <w:szCs w:val="20"/>
              </w:rPr>
              <w:t>4</w:t>
            </w:r>
            <w:r w:rsidRPr="005C1AE6">
              <w:rPr>
                <w:rFonts w:ascii="標楷體" w:eastAsia="標楷體" w:hAnsi="標楷體"/>
                <w:spacing w:val="-4"/>
                <w:sz w:val="20"/>
                <w:szCs w:val="20"/>
              </w:rPr>
              <w:t xml:space="preserve"> 將心</w:t>
            </w:r>
            <w:r w:rsidRPr="005C1AE6">
              <w:rPr>
                <w:rFonts w:ascii="標楷體" w:eastAsia="標楷體" w:hAnsi="標楷體"/>
                <w:spacing w:val="-6"/>
                <w:sz w:val="20"/>
                <w:szCs w:val="20"/>
              </w:rPr>
              <w:t>比心</w:t>
            </w:r>
          </w:p>
          <w:p w14:paraId="3D669E4A" w14:textId="77777777" w:rsidR="0007547E" w:rsidRPr="005C1AE6" w:rsidRDefault="0007547E" w:rsidP="0007547E">
            <w:pPr>
              <w:pStyle w:val="TableParagraph"/>
              <w:spacing w:line="260" w:lineRule="exact"/>
              <w:ind w:left="148"/>
              <w:rPr>
                <w:rFonts w:ascii="標楷體" w:eastAsia="標楷體" w:hAnsi="標楷體"/>
                <w:sz w:val="20"/>
                <w:szCs w:val="20"/>
              </w:rPr>
            </w:pPr>
            <w:r w:rsidRPr="005C1AE6">
              <w:rPr>
                <w:rFonts w:ascii="標楷體" w:eastAsia="標楷體" w:hAnsi="標楷體"/>
                <w:spacing w:val="-4"/>
                <w:sz w:val="20"/>
                <w:szCs w:val="20"/>
              </w:rPr>
              <w:t>【人權教育】</w:t>
            </w:r>
          </w:p>
          <w:p w14:paraId="54D72E12" w14:textId="24D34AF6"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4"/>
                <w:sz w:val="20"/>
                <w:szCs w:val="20"/>
              </w:rPr>
              <w:t>教育】</w:t>
            </w:r>
          </w:p>
        </w:tc>
      </w:tr>
      <w:tr w:rsidR="0007547E" w:rsidRPr="005C1AE6" w14:paraId="20D64A2C" w14:textId="77777777" w:rsidTr="0007547E">
        <w:trPr>
          <w:cantSplit/>
          <w:trHeight w:val="780"/>
          <w:jc w:val="center"/>
        </w:trPr>
        <w:tc>
          <w:tcPr>
            <w:tcW w:w="427" w:type="dxa"/>
            <w:vAlign w:val="center"/>
          </w:tcPr>
          <w:p w14:paraId="0E046BCA" w14:textId="77777777" w:rsidR="0007547E" w:rsidRPr="005C1AE6" w:rsidRDefault="0007547E" w:rsidP="0007547E">
            <w:pPr>
              <w:jc w:val="center"/>
              <w:rPr>
                <w:rFonts w:eastAsia="標楷體"/>
              </w:rPr>
            </w:pPr>
            <w:r w:rsidRPr="005C1AE6">
              <w:rPr>
                <w:rFonts w:eastAsia="標楷體" w:hint="eastAsia"/>
              </w:rPr>
              <w:t>17</w:t>
            </w:r>
          </w:p>
        </w:tc>
        <w:tc>
          <w:tcPr>
            <w:tcW w:w="697" w:type="dxa"/>
            <w:gridSpan w:val="2"/>
            <w:tcBorders>
              <w:right w:val="single" w:sz="4" w:space="0" w:color="auto"/>
            </w:tcBorders>
            <w:vAlign w:val="center"/>
          </w:tcPr>
          <w:p w14:paraId="5AA7D143" w14:textId="77777777" w:rsidR="0007547E" w:rsidRPr="005C1AE6" w:rsidRDefault="0007547E" w:rsidP="0007547E">
            <w:pPr>
              <w:jc w:val="center"/>
              <w:rPr>
                <w:rFonts w:eastAsia="標楷體"/>
              </w:rPr>
            </w:pPr>
            <w:r w:rsidRPr="005C1AE6">
              <w:rPr>
                <w:rFonts w:eastAsia="標楷體" w:hint="eastAsia"/>
              </w:rPr>
              <w:t>1215</w:t>
            </w:r>
          </w:p>
          <w:p w14:paraId="7313EFF9" w14:textId="77777777" w:rsidR="0007547E" w:rsidRPr="005C1AE6" w:rsidRDefault="0007547E" w:rsidP="0007547E">
            <w:pPr>
              <w:jc w:val="center"/>
              <w:rPr>
                <w:rFonts w:eastAsia="標楷體"/>
              </w:rPr>
            </w:pPr>
            <w:r w:rsidRPr="005C1AE6">
              <w:rPr>
                <w:rFonts w:eastAsia="標楷體" w:hint="eastAsia"/>
              </w:rPr>
              <w:t>|</w:t>
            </w:r>
          </w:p>
          <w:p w14:paraId="5EEA0E3A" w14:textId="77777777" w:rsidR="0007547E" w:rsidRPr="005C1AE6" w:rsidRDefault="0007547E" w:rsidP="0007547E">
            <w:pPr>
              <w:jc w:val="center"/>
              <w:rPr>
                <w:rFonts w:eastAsia="標楷體"/>
              </w:rPr>
            </w:pPr>
            <w:r w:rsidRPr="005C1AE6">
              <w:rPr>
                <w:rFonts w:eastAsia="標楷體" w:hint="eastAsia"/>
              </w:rPr>
              <w:t>1221</w:t>
            </w:r>
          </w:p>
        </w:tc>
        <w:tc>
          <w:tcPr>
            <w:tcW w:w="1077" w:type="dxa"/>
            <w:gridSpan w:val="2"/>
            <w:vAlign w:val="center"/>
          </w:tcPr>
          <w:p w14:paraId="64E8E20A"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第十一課與達駭黑熊走入山林</w:t>
            </w:r>
          </w:p>
          <w:p w14:paraId="55349111"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5430C121" w14:textId="77777777" w:rsidR="0007547E" w:rsidRPr="005C1AE6" w:rsidRDefault="0007547E" w:rsidP="0007547E">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202FEEB1" w14:textId="77777777" w:rsidR="0007547E" w:rsidRPr="005C1AE6" w:rsidRDefault="0007547E" w:rsidP="0007547E">
            <w:pPr>
              <w:jc w:val="center"/>
              <w:rPr>
                <w:rFonts w:eastAsia="標楷體"/>
                <w:sz w:val="20"/>
                <w:szCs w:val="20"/>
              </w:rPr>
            </w:pPr>
            <w:r w:rsidRPr="005C1AE6">
              <w:rPr>
                <w:rFonts w:eastAsia="標楷體" w:hint="eastAsia"/>
                <w:sz w:val="20"/>
                <w:szCs w:val="20"/>
              </w:rPr>
              <w:t>第五課草</w:t>
            </w:r>
          </w:p>
          <w:p w14:paraId="69E4C50E" w14:textId="77777777" w:rsidR="0007547E" w:rsidRPr="005C1AE6" w:rsidRDefault="0007547E" w:rsidP="0007547E">
            <w:pPr>
              <w:jc w:val="center"/>
              <w:rPr>
                <w:rFonts w:eastAsia="標楷體"/>
                <w:sz w:val="20"/>
                <w:szCs w:val="20"/>
              </w:rPr>
            </w:pPr>
            <w:r w:rsidRPr="005C1AE6">
              <w:rPr>
                <w:rFonts w:eastAsia="標楷體" w:hint="eastAsia"/>
                <w:sz w:val="20"/>
                <w:szCs w:val="20"/>
              </w:rPr>
              <w:t>鞋墩</w:t>
            </w:r>
          </w:p>
          <w:p w14:paraId="6D6DE4B4" w14:textId="0868923D"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6EA61C12"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第四課烏熊摎(同)石虎</w:t>
            </w:r>
          </w:p>
          <w:p w14:paraId="758FCDF4"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2BEBC5CD" w14:textId="2EBEF412"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0F101F6B" w14:textId="55A90B30" w:rsidR="0007547E" w:rsidRPr="005C1AE6" w:rsidRDefault="0007547E" w:rsidP="0007547E">
            <w:pPr>
              <w:jc w:val="center"/>
              <w:rPr>
                <w:rFonts w:eastAsia="標楷體"/>
              </w:rPr>
            </w:pPr>
            <w:r w:rsidRPr="005C1AE6">
              <w:rPr>
                <w:rFonts w:eastAsia="標楷體" w:hint="eastAsia"/>
              </w:rPr>
              <w:t>我會什麼</w:t>
            </w:r>
            <w:r w:rsidRPr="005C1AE6">
              <w:rPr>
                <w:rFonts w:eastAsia="標楷體" w:hint="eastAsia"/>
              </w:rPr>
              <w:t>?</w:t>
            </w:r>
          </w:p>
        </w:tc>
        <w:tc>
          <w:tcPr>
            <w:tcW w:w="992" w:type="dxa"/>
            <w:tcBorders>
              <w:top w:val="single" w:sz="4" w:space="0" w:color="auto"/>
              <w:left w:val="single" w:sz="4" w:space="0" w:color="auto"/>
              <w:bottom w:val="single" w:sz="4" w:space="0" w:color="auto"/>
              <w:right w:val="single" w:sz="4" w:space="0" w:color="auto"/>
            </w:tcBorders>
            <w:vAlign w:val="center"/>
          </w:tcPr>
          <w:p w14:paraId="2BFBC925" w14:textId="77777777" w:rsidR="0007547E" w:rsidRPr="005C1AE6" w:rsidRDefault="0007547E" w:rsidP="0007547E">
            <w:pPr>
              <w:jc w:val="center"/>
              <w:rPr>
                <w:rFonts w:eastAsia="標楷體"/>
              </w:rPr>
            </w:pPr>
            <w:r w:rsidRPr="005C1AE6">
              <w:rPr>
                <w:rFonts w:eastAsia="標楷體" w:hint="eastAsia"/>
              </w:rPr>
              <w:t>第四課</w:t>
            </w:r>
          </w:p>
          <w:p w14:paraId="78920C75" w14:textId="75604E41" w:rsidR="0007547E" w:rsidRPr="005C1AE6" w:rsidRDefault="0007547E" w:rsidP="0007547E">
            <w:pPr>
              <w:jc w:val="center"/>
              <w:rPr>
                <w:rFonts w:eastAsia="標楷體"/>
              </w:rPr>
            </w:pPr>
            <w:r w:rsidRPr="005C1AE6">
              <w:rPr>
                <w:rFonts w:eastAsia="標楷體" w:hint="eastAsia"/>
              </w:rPr>
              <w:t>爺爺您好</w:t>
            </w:r>
          </w:p>
        </w:tc>
        <w:tc>
          <w:tcPr>
            <w:tcW w:w="1281" w:type="dxa"/>
            <w:shd w:val="clear" w:color="auto" w:fill="auto"/>
            <w:vAlign w:val="center"/>
          </w:tcPr>
          <w:p w14:paraId="11B05C59"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Animals 動物</w:t>
            </w:r>
          </w:p>
          <w:p w14:paraId="35D3701D"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4  </w:t>
            </w:r>
          </w:p>
          <w:p w14:paraId="0B80E1B4"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How Many Koalas Are There?</w:t>
            </w:r>
          </w:p>
          <w:p w14:paraId="15F4D460" w14:textId="6A5F6FB5"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33BE75E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八、面積</w:t>
            </w:r>
          </w:p>
          <w:p w14:paraId="2CBCF1D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8-1 平行四邊形的面積、8-2三角形的面積</w:t>
            </w:r>
          </w:p>
          <w:p w14:paraId="6C8421B1" w14:textId="77777777" w:rsidR="0007547E" w:rsidRPr="005C1AE6" w:rsidRDefault="0007547E" w:rsidP="0007547E">
            <w:pPr>
              <w:jc w:val="center"/>
              <w:rPr>
                <w:rFonts w:eastAsia="標楷體"/>
              </w:rPr>
            </w:pPr>
          </w:p>
        </w:tc>
        <w:tc>
          <w:tcPr>
            <w:tcW w:w="1276" w:type="dxa"/>
          </w:tcPr>
          <w:p w14:paraId="679661F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kern w:val="0"/>
                <w:sz w:val="20"/>
                <w:szCs w:val="20"/>
              </w:rPr>
              <w:t>四、</w:t>
            </w:r>
            <w:r w:rsidRPr="005C1AE6">
              <w:rPr>
                <w:rFonts w:ascii="標楷體" w:eastAsia="標楷體" w:hAnsi="標楷體" w:cs="Arial Unicode MS" w:hint="eastAsia"/>
                <w:kern w:val="0"/>
                <w:sz w:val="20"/>
                <w:szCs w:val="20"/>
              </w:rPr>
              <w:t>看見福爾摩沙</w:t>
            </w:r>
          </w:p>
          <w:p w14:paraId="0F38A4DC"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3.大航海時期對臺的影響</w:t>
            </w:r>
          </w:p>
          <w:p w14:paraId="0B194FE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w:t>
            </w:r>
          </w:p>
          <w:p w14:paraId="651A6146"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【原住民族教育】</w:t>
            </w:r>
          </w:p>
          <w:p w14:paraId="240D73B2" w14:textId="4012A1E8"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25DA153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四、力與運動</w:t>
            </w:r>
          </w:p>
          <w:p w14:paraId="3A6C302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1、地球引力</w:t>
            </w:r>
          </w:p>
          <w:p w14:paraId="63800DD9"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【科技教育】</w:t>
            </w:r>
          </w:p>
          <w:p w14:paraId="331C38D3" w14:textId="42A03B30"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992" w:type="dxa"/>
          </w:tcPr>
          <w:p w14:paraId="180B75DC"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6-1用物品說故事</w:t>
            </w:r>
          </w:p>
          <w:p w14:paraId="0AB52F19"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5CBCC33A" w14:textId="77777777" w:rsidR="0007547E" w:rsidRPr="005C1AE6" w:rsidRDefault="0007547E" w:rsidP="0007547E">
            <w:pPr>
              <w:jc w:val="center"/>
              <w:rPr>
                <w:rFonts w:eastAsia="標楷體"/>
              </w:rPr>
            </w:pPr>
          </w:p>
        </w:tc>
        <w:tc>
          <w:tcPr>
            <w:tcW w:w="1418" w:type="dxa"/>
          </w:tcPr>
          <w:p w14:paraId="63DC9212"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四、關懷你我他</w:t>
            </w:r>
          </w:p>
          <w:p w14:paraId="1FDC9B07"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2.關懷無距離</w:t>
            </w:r>
          </w:p>
          <w:p w14:paraId="6D3410E4"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509A7A56" w14:textId="0178E142" w:rsidR="0007547E" w:rsidRPr="005C1AE6" w:rsidRDefault="0007547E" w:rsidP="0007547E">
            <w:pPr>
              <w:jc w:val="center"/>
              <w:rPr>
                <w:rFonts w:eastAsia="標楷體"/>
              </w:rPr>
            </w:pPr>
            <w:r w:rsidRPr="005C1AE6">
              <w:rPr>
                <w:rFonts w:ascii="標楷體" w:eastAsia="標楷體" w:hAnsi="標楷體" w:hint="eastAsia"/>
                <w:sz w:val="20"/>
                <w:szCs w:val="20"/>
              </w:rPr>
              <w:t>【</w:t>
            </w:r>
            <w:r w:rsidRPr="005C1AE6">
              <w:rPr>
                <w:rFonts w:ascii="標楷體" w:eastAsia="標楷體" w:hAnsi="標楷體" w:cs="Arial Unicode MS" w:hint="eastAsia"/>
                <w:snapToGrid w:val="0"/>
                <w:sz w:val="20"/>
                <w:szCs w:val="20"/>
              </w:rPr>
              <w:t>性別平等教育】</w:t>
            </w:r>
          </w:p>
        </w:tc>
        <w:tc>
          <w:tcPr>
            <w:tcW w:w="1275" w:type="dxa"/>
          </w:tcPr>
          <w:p w14:paraId="15666025"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單元六、成長</w:t>
            </w:r>
            <w:r w:rsidRPr="005C1AE6">
              <w:rPr>
                <w:rFonts w:ascii="標楷體" w:eastAsia="標楷體" w:hAnsi="標楷體"/>
                <w:spacing w:val="-4"/>
                <w:sz w:val="20"/>
                <w:szCs w:val="20"/>
              </w:rPr>
              <w:t>的喜悅</w:t>
            </w:r>
          </w:p>
          <w:p w14:paraId="138323A4"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4"/>
                <w:sz w:val="20"/>
                <w:szCs w:val="20"/>
              </w:rPr>
              <w:t xml:space="preserve"> 男女大不同</w:t>
            </w:r>
          </w:p>
          <w:p w14:paraId="28FB1266" w14:textId="77777777" w:rsidR="0007547E" w:rsidRPr="005C1AE6" w:rsidRDefault="0007547E" w:rsidP="0007547E">
            <w:pPr>
              <w:pStyle w:val="TableParagraph"/>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我長</w:t>
            </w:r>
            <w:r w:rsidRPr="005C1AE6">
              <w:rPr>
                <w:rFonts w:ascii="標楷體" w:eastAsia="標楷體" w:hAnsi="標楷體"/>
                <w:spacing w:val="-5"/>
                <w:sz w:val="20"/>
                <w:szCs w:val="20"/>
              </w:rPr>
              <w:t>大了</w:t>
            </w:r>
          </w:p>
          <w:p w14:paraId="51540F28" w14:textId="42FD9DA5" w:rsidR="0007547E" w:rsidRPr="005C1AE6" w:rsidRDefault="0007547E" w:rsidP="0007547E">
            <w:pPr>
              <w:jc w:val="center"/>
              <w:rPr>
                <w:rFonts w:eastAsia="標楷體"/>
              </w:rPr>
            </w:pPr>
            <w:r w:rsidRPr="005C1AE6">
              <w:rPr>
                <w:rFonts w:ascii="標楷體" w:eastAsia="標楷體" w:hAnsi="標楷體" w:hint="eastAsia"/>
                <w:sz w:val="20"/>
                <w:szCs w:val="20"/>
              </w:rPr>
              <w:t>【性別平等】</w:t>
            </w:r>
          </w:p>
        </w:tc>
      </w:tr>
      <w:tr w:rsidR="0007547E" w:rsidRPr="005C1AE6" w14:paraId="03921976" w14:textId="77777777" w:rsidTr="0007547E">
        <w:trPr>
          <w:cantSplit/>
          <w:trHeight w:val="780"/>
          <w:jc w:val="center"/>
        </w:trPr>
        <w:tc>
          <w:tcPr>
            <w:tcW w:w="427" w:type="dxa"/>
            <w:vAlign w:val="center"/>
          </w:tcPr>
          <w:p w14:paraId="57E84F40" w14:textId="77777777" w:rsidR="0007547E" w:rsidRPr="005C1AE6" w:rsidRDefault="0007547E" w:rsidP="0007547E">
            <w:pPr>
              <w:jc w:val="center"/>
              <w:rPr>
                <w:rFonts w:eastAsia="標楷體"/>
              </w:rPr>
            </w:pPr>
            <w:r w:rsidRPr="005C1AE6">
              <w:rPr>
                <w:rFonts w:eastAsia="標楷體" w:hint="eastAsia"/>
              </w:rPr>
              <w:t>18</w:t>
            </w:r>
          </w:p>
        </w:tc>
        <w:tc>
          <w:tcPr>
            <w:tcW w:w="697" w:type="dxa"/>
            <w:gridSpan w:val="2"/>
            <w:tcBorders>
              <w:right w:val="single" w:sz="4" w:space="0" w:color="auto"/>
            </w:tcBorders>
            <w:vAlign w:val="center"/>
          </w:tcPr>
          <w:p w14:paraId="06353F38" w14:textId="77777777" w:rsidR="0007547E" w:rsidRPr="005C1AE6" w:rsidRDefault="0007547E" w:rsidP="0007547E">
            <w:pPr>
              <w:jc w:val="center"/>
              <w:rPr>
                <w:rFonts w:eastAsia="標楷體"/>
              </w:rPr>
            </w:pPr>
            <w:r w:rsidRPr="005C1AE6">
              <w:rPr>
                <w:rFonts w:eastAsia="標楷體" w:hint="eastAsia"/>
              </w:rPr>
              <w:t>1222</w:t>
            </w:r>
          </w:p>
          <w:p w14:paraId="43C6E936" w14:textId="77777777" w:rsidR="0007547E" w:rsidRPr="005C1AE6" w:rsidRDefault="0007547E" w:rsidP="0007547E">
            <w:pPr>
              <w:jc w:val="center"/>
              <w:rPr>
                <w:rFonts w:eastAsia="標楷體"/>
              </w:rPr>
            </w:pPr>
            <w:r w:rsidRPr="005C1AE6">
              <w:rPr>
                <w:rFonts w:eastAsia="標楷體" w:hint="eastAsia"/>
              </w:rPr>
              <w:t>|</w:t>
            </w:r>
          </w:p>
          <w:p w14:paraId="40ED9A5A" w14:textId="77777777" w:rsidR="0007547E" w:rsidRPr="005C1AE6" w:rsidRDefault="0007547E" w:rsidP="0007547E">
            <w:pPr>
              <w:jc w:val="center"/>
              <w:rPr>
                <w:rFonts w:eastAsia="標楷體"/>
              </w:rPr>
            </w:pPr>
            <w:r w:rsidRPr="005C1AE6">
              <w:rPr>
                <w:rFonts w:eastAsia="標楷體" w:hint="eastAsia"/>
              </w:rPr>
              <w:t>1228</w:t>
            </w:r>
          </w:p>
        </w:tc>
        <w:tc>
          <w:tcPr>
            <w:tcW w:w="1077" w:type="dxa"/>
            <w:gridSpan w:val="2"/>
            <w:vAlign w:val="center"/>
          </w:tcPr>
          <w:p w14:paraId="28DD0DBE"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第十二課荒島上的國王</w:t>
            </w:r>
          </w:p>
          <w:p w14:paraId="4364EE7E"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121E21A8"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【環境教育】</w:t>
            </w:r>
          </w:p>
          <w:p w14:paraId="76475173" w14:textId="77777777" w:rsidR="0007547E" w:rsidRPr="005C1AE6" w:rsidRDefault="0007547E" w:rsidP="0007547E">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2EB74F6F" w14:textId="77777777" w:rsidR="0007547E" w:rsidRPr="005C1AE6" w:rsidRDefault="0007547E" w:rsidP="0007547E">
            <w:pPr>
              <w:jc w:val="center"/>
              <w:rPr>
                <w:rFonts w:eastAsia="標楷體"/>
                <w:sz w:val="20"/>
                <w:szCs w:val="20"/>
              </w:rPr>
            </w:pPr>
            <w:r w:rsidRPr="005C1AE6">
              <w:rPr>
                <w:rFonts w:eastAsia="標楷體" w:hint="eastAsia"/>
                <w:sz w:val="20"/>
                <w:szCs w:val="20"/>
              </w:rPr>
              <w:t>單元活動</w:t>
            </w:r>
          </w:p>
          <w:p w14:paraId="496F207A" w14:textId="77777777" w:rsidR="0007547E" w:rsidRPr="005C1AE6" w:rsidRDefault="0007547E" w:rsidP="0007547E">
            <w:pPr>
              <w:jc w:val="center"/>
              <w:rPr>
                <w:rFonts w:eastAsia="標楷體"/>
                <w:sz w:val="20"/>
                <w:szCs w:val="20"/>
              </w:rPr>
            </w:pPr>
            <w:r w:rsidRPr="005C1AE6">
              <w:rPr>
                <w:rFonts w:eastAsia="標楷體" w:hint="eastAsia"/>
                <w:sz w:val="20"/>
                <w:szCs w:val="20"/>
              </w:rPr>
              <w:t>三</w:t>
            </w:r>
          </w:p>
          <w:p w14:paraId="290C920E" w14:textId="473DC947"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73628FAD"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第五課地球發病</w:t>
            </w:r>
          </w:p>
          <w:p w14:paraId="272ED1A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624BDE81" w14:textId="285F8448"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13A3D647" w14:textId="4A3EBE06" w:rsidR="0007547E" w:rsidRPr="005C1AE6" w:rsidRDefault="0007547E" w:rsidP="0007547E">
            <w:pPr>
              <w:jc w:val="center"/>
              <w:rPr>
                <w:rFonts w:eastAsia="標楷體"/>
              </w:rPr>
            </w:pPr>
            <w:r w:rsidRPr="005C1AE6">
              <w:rPr>
                <w:rFonts w:eastAsia="標楷體" w:hint="eastAsia"/>
              </w:rPr>
              <w:t>我會什麼</w:t>
            </w:r>
            <w:r w:rsidRPr="005C1AE6">
              <w:rPr>
                <w:rFonts w:eastAsia="標楷體" w:hint="eastAsia"/>
              </w:rPr>
              <w:t>?</w:t>
            </w:r>
          </w:p>
        </w:tc>
        <w:tc>
          <w:tcPr>
            <w:tcW w:w="992" w:type="dxa"/>
            <w:tcBorders>
              <w:top w:val="single" w:sz="4" w:space="0" w:color="auto"/>
              <w:left w:val="single" w:sz="4" w:space="0" w:color="auto"/>
              <w:bottom w:val="single" w:sz="4" w:space="0" w:color="auto"/>
              <w:right w:val="single" w:sz="4" w:space="0" w:color="auto"/>
            </w:tcBorders>
            <w:vAlign w:val="center"/>
          </w:tcPr>
          <w:p w14:paraId="73833971" w14:textId="77777777" w:rsidR="0007547E" w:rsidRPr="005C1AE6" w:rsidRDefault="0007547E" w:rsidP="0007547E">
            <w:pPr>
              <w:jc w:val="center"/>
              <w:rPr>
                <w:rFonts w:eastAsia="標楷體"/>
              </w:rPr>
            </w:pPr>
            <w:r w:rsidRPr="005C1AE6">
              <w:rPr>
                <w:rFonts w:eastAsia="標楷體" w:hint="eastAsia"/>
              </w:rPr>
              <w:t>第四課</w:t>
            </w:r>
          </w:p>
          <w:p w14:paraId="0F602C5A" w14:textId="0C3F9B44" w:rsidR="0007547E" w:rsidRPr="005C1AE6" w:rsidRDefault="0007547E" w:rsidP="0007547E">
            <w:pPr>
              <w:jc w:val="center"/>
              <w:rPr>
                <w:rFonts w:eastAsia="標楷體"/>
              </w:rPr>
            </w:pPr>
            <w:r w:rsidRPr="005C1AE6">
              <w:rPr>
                <w:rFonts w:eastAsia="標楷體" w:hint="eastAsia"/>
              </w:rPr>
              <w:t>爺爺您好</w:t>
            </w:r>
          </w:p>
        </w:tc>
        <w:tc>
          <w:tcPr>
            <w:tcW w:w="1281" w:type="dxa"/>
            <w:shd w:val="clear" w:color="auto" w:fill="auto"/>
            <w:vAlign w:val="center"/>
          </w:tcPr>
          <w:p w14:paraId="37FDD5A7"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Animals 動物</w:t>
            </w:r>
          </w:p>
          <w:p w14:paraId="1FFA2CC1"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4  </w:t>
            </w:r>
          </w:p>
          <w:p w14:paraId="5B93ADB8"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How Many Koalas Are</w:t>
            </w:r>
          </w:p>
          <w:p w14:paraId="4B7C623B"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There?</w:t>
            </w:r>
          </w:p>
          <w:p w14:paraId="779221E7" w14:textId="7DD14AF8"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4E5DA6DC"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八、面積</w:t>
            </w:r>
          </w:p>
          <w:p w14:paraId="79D732CA"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8-3梯形的面積、8-4面積的變化與應用、練習園地(八)</w:t>
            </w:r>
          </w:p>
          <w:p w14:paraId="3C2B9760" w14:textId="77777777" w:rsidR="0007547E" w:rsidRPr="005C1AE6" w:rsidRDefault="0007547E" w:rsidP="0007547E">
            <w:pPr>
              <w:jc w:val="center"/>
              <w:rPr>
                <w:rFonts w:eastAsia="標楷體"/>
              </w:rPr>
            </w:pPr>
          </w:p>
        </w:tc>
        <w:tc>
          <w:tcPr>
            <w:tcW w:w="1276" w:type="dxa"/>
          </w:tcPr>
          <w:p w14:paraId="4FC46CAA"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kern w:val="0"/>
                <w:sz w:val="20"/>
                <w:szCs w:val="20"/>
              </w:rPr>
              <w:t>四、</w:t>
            </w:r>
            <w:r w:rsidRPr="005C1AE6">
              <w:rPr>
                <w:rFonts w:ascii="標楷體" w:eastAsia="標楷體" w:hAnsi="標楷體" w:cs="Arial Unicode MS" w:hint="eastAsia"/>
                <w:kern w:val="0"/>
                <w:sz w:val="20"/>
                <w:szCs w:val="20"/>
              </w:rPr>
              <w:t>看見福爾摩沙</w:t>
            </w:r>
          </w:p>
          <w:p w14:paraId="3D898435"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〈探究實作〉大航海時期頻繁的貿易活動對臺灣有什麼影響？(3)</w:t>
            </w:r>
          </w:p>
          <w:p w14:paraId="6F5B0C79" w14:textId="5FA1C5E9"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【多元文化教育】</w:t>
            </w:r>
          </w:p>
        </w:tc>
        <w:tc>
          <w:tcPr>
            <w:tcW w:w="1276" w:type="dxa"/>
            <w:tcBorders>
              <w:top w:val="single" w:sz="4" w:space="0" w:color="auto"/>
              <w:left w:val="single" w:sz="4" w:space="0" w:color="auto"/>
              <w:bottom w:val="single" w:sz="4" w:space="0" w:color="auto"/>
              <w:right w:val="single" w:sz="4" w:space="0" w:color="auto"/>
            </w:tcBorders>
            <w:vAlign w:val="center"/>
          </w:tcPr>
          <w:p w14:paraId="5C32619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四、力與運動</w:t>
            </w:r>
          </w:p>
          <w:p w14:paraId="13D7F2C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1、地球引力</w:t>
            </w:r>
          </w:p>
          <w:p w14:paraId="5E893985" w14:textId="77777777" w:rsidR="0007547E" w:rsidRPr="005C1AE6" w:rsidRDefault="0007547E" w:rsidP="0007547E">
            <w:pPr>
              <w:spacing w:line="260" w:lineRule="exact"/>
              <w:jc w:val="center"/>
            </w:pPr>
            <w:r w:rsidRPr="005C1AE6">
              <w:rPr>
                <w:rFonts w:ascii="標楷體" w:eastAsia="標楷體" w:hAnsi="標楷體" w:hint="eastAsia"/>
                <w:bCs/>
                <w:sz w:val="20"/>
                <w:szCs w:val="20"/>
              </w:rPr>
              <w:t>【科技教育】</w:t>
            </w:r>
          </w:p>
          <w:p w14:paraId="12FA6C8E" w14:textId="517087DF"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992" w:type="dxa"/>
          </w:tcPr>
          <w:p w14:paraId="651946B5"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6-1用物品說故事</w:t>
            </w:r>
          </w:p>
          <w:p w14:paraId="15BA7FA6"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6-2說個故事真有趣</w:t>
            </w:r>
          </w:p>
          <w:p w14:paraId="2EBFBA61"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2C233AF6" w14:textId="77777777" w:rsidR="0007547E" w:rsidRPr="005C1AE6" w:rsidRDefault="0007547E" w:rsidP="0007547E">
            <w:pPr>
              <w:jc w:val="center"/>
              <w:rPr>
                <w:rFonts w:eastAsia="標楷體"/>
              </w:rPr>
            </w:pPr>
          </w:p>
        </w:tc>
        <w:tc>
          <w:tcPr>
            <w:tcW w:w="1418" w:type="dxa"/>
          </w:tcPr>
          <w:p w14:paraId="0C5DE220"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五、社會資源網</w:t>
            </w:r>
          </w:p>
          <w:p w14:paraId="08B892A9"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1.資源搜查線</w:t>
            </w:r>
          </w:p>
          <w:p w14:paraId="5E99ABC2" w14:textId="2BDF173E" w:rsidR="0007547E" w:rsidRPr="005C1AE6" w:rsidRDefault="0007547E" w:rsidP="0007547E">
            <w:pPr>
              <w:jc w:val="center"/>
              <w:rPr>
                <w:rFonts w:eastAsia="標楷體"/>
              </w:rPr>
            </w:pPr>
            <w:r w:rsidRPr="005C1AE6">
              <w:rPr>
                <w:rFonts w:ascii="標楷體" w:eastAsia="標楷體" w:hAnsi="標楷體" w:hint="eastAsia"/>
                <w:sz w:val="20"/>
                <w:szCs w:val="20"/>
              </w:rPr>
              <w:t>(2)</w:t>
            </w:r>
          </w:p>
        </w:tc>
        <w:tc>
          <w:tcPr>
            <w:tcW w:w="1275" w:type="dxa"/>
          </w:tcPr>
          <w:p w14:paraId="288B61B1"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單元六、成長</w:t>
            </w:r>
            <w:r w:rsidRPr="005C1AE6">
              <w:rPr>
                <w:rFonts w:ascii="標楷體" w:eastAsia="標楷體" w:hAnsi="標楷體"/>
                <w:spacing w:val="-4"/>
                <w:sz w:val="20"/>
                <w:szCs w:val="20"/>
              </w:rPr>
              <w:t>的喜悅</w:t>
            </w:r>
          </w:p>
          <w:p w14:paraId="062F97AD"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青春補給站</w:t>
            </w:r>
          </w:p>
          <w:p w14:paraId="6ADA6930"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4"/>
                <w:sz w:val="20"/>
                <w:szCs w:val="20"/>
              </w:rPr>
              <w:t xml:space="preserve"> 珍愛</w:t>
            </w:r>
            <w:r w:rsidRPr="005C1AE6">
              <w:rPr>
                <w:rFonts w:ascii="標楷體" w:eastAsia="標楷體" w:hAnsi="標楷體"/>
                <w:spacing w:val="-6"/>
                <w:sz w:val="20"/>
                <w:szCs w:val="20"/>
              </w:rPr>
              <w:t>自己</w:t>
            </w:r>
          </w:p>
          <w:p w14:paraId="485F1AC0" w14:textId="5802501F" w:rsidR="0007547E" w:rsidRPr="005C1AE6" w:rsidRDefault="0007547E" w:rsidP="0007547E">
            <w:pPr>
              <w:jc w:val="center"/>
              <w:rPr>
                <w:rFonts w:eastAsia="標楷體"/>
              </w:rPr>
            </w:pPr>
            <w:r w:rsidRPr="005C1AE6">
              <w:rPr>
                <w:rFonts w:ascii="標楷體" w:eastAsia="標楷體" w:hAnsi="標楷體" w:hint="eastAsia"/>
                <w:sz w:val="20"/>
                <w:szCs w:val="20"/>
              </w:rPr>
              <w:t>【性別平等】</w:t>
            </w:r>
          </w:p>
        </w:tc>
      </w:tr>
      <w:tr w:rsidR="0007547E" w:rsidRPr="005C1AE6" w14:paraId="29AE484D" w14:textId="77777777" w:rsidTr="0007547E">
        <w:trPr>
          <w:cantSplit/>
          <w:trHeight w:val="780"/>
          <w:jc w:val="center"/>
        </w:trPr>
        <w:tc>
          <w:tcPr>
            <w:tcW w:w="427" w:type="dxa"/>
            <w:vAlign w:val="center"/>
          </w:tcPr>
          <w:p w14:paraId="16E771F3" w14:textId="77777777" w:rsidR="0007547E" w:rsidRPr="005C1AE6" w:rsidRDefault="0007547E" w:rsidP="0007547E">
            <w:pPr>
              <w:jc w:val="center"/>
              <w:rPr>
                <w:rFonts w:eastAsia="標楷體"/>
              </w:rPr>
            </w:pPr>
            <w:r w:rsidRPr="005C1AE6">
              <w:rPr>
                <w:rFonts w:eastAsia="標楷體" w:hint="eastAsia"/>
              </w:rPr>
              <w:t>19</w:t>
            </w:r>
          </w:p>
        </w:tc>
        <w:tc>
          <w:tcPr>
            <w:tcW w:w="697" w:type="dxa"/>
            <w:gridSpan w:val="2"/>
            <w:tcBorders>
              <w:right w:val="single" w:sz="4" w:space="0" w:color="auto"/>
            </w:tcBorders>
            <w:vAlign w:val="center"/>
          </w:tcPr>
          <w:p w14:paraId="480B45F4" w14:textId="77777777" w:rsidR="0007547E" w:rsidRPr="005C1AE6" w:rsidRDefault="0007547E" w:rsidP="0007547E">
            <w:pPr>
              <w:jc w:val="center"/>
              <w:rPr>
                <w:rFonts w:eastAsia="標楷體"/>
              </w:rPr>
            </w:pPr>
            <w:r w:rsidRPr="005C1AE6">
              <w:rPr>
                <w:rFonts w:eastAsia="標楷體" w:hint="eastAsia"/>
              </w:rPr>
              <w:t>1229</w:t>
            </w:r>
          </w:p>
          <w:p w14:paraId="738770D6" w14:textId="77777777" w:rsidR="0007547E" w:rsidRPr="005C1AE6" w:rsidRDefault="0007547E" w:rsidP="0007547E">
            <w:pPr>
              <w:jc w:val="center"/>
              <w:rPr>
                <w:rFonts w:eastAsia="標楷體"/>
              </w:rPr>
            </w:pPr>
            <w:r w:rsidRPr="005C1AE6">
              <w:rPr>
                <w:rFonts w:eastAsia="標楷體" w:hint="eastAsia"/>
              </w:rPr>
              <w:t>|</w:t>
            </w:r>
          </w:p>
          <w:p w14:paraId="2E00C1B9" w14:textId="77777777" w:rsidR="0007547E" w:rsidRPr="005C1AE6" w:rsidRDefault="0007547E" w:rsidP="0007547E">
            <w:pPr>
              <w:jc w:val="center"/>
              <w:rPr>
                <w:rFonts w:eastAsia="標楷體"/>
              </w:rPr>
            </w:pPr>
            <w:r w:rsidRPr="005C1AE6">
              <w:rPr>
                <w:rFonts w:eastAsia="標楷體" w:hint="eastAsia"/>
              </w:rPr>
              <w:t>0104</w:t>
            </w:r>
          </w:p>
        </w:tc>
        <w:tc>
          <w:tcPr>
            <w:tcW w:w="1077" w:type="dxa"/>
            <w:gridSpan w:val="2"/>
            <w:vAlign w:val="center"/>
          </w:tcPr>
          <w:p w14:paraId="4A2E3D4D"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第十二課荒島上的國王</w:t>
            </w:r>
          </w:p>
          <w:p w14:paraId="6AF284F1"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4</w:t>
            </w:r>
          </w:p>
          <w:p w14:paraId="74E306D0"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【環境教育】</w:t>
            </w:r>
          </w:p>
          <w:p w14:paraId="6E1492F9" w14:textId="77777777" w:rsidR="0007547E" w:rsidRPr="005C1AE6" w:rsidRDefault="0007547E" w:rsidP="0007547E">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60127651" w14:textId="77777777" w:rsidR="0007547E" w:rsidRPr="005C1AE6" w:rsidRDefault="0007547E" w:rsidP="0007547E">
            <w:pPr>
              <w:jc w:val="center"/>
              <w:rPr>
                <w:rFonts w:eastAsia="標楷體"/>
                <w:sz w:val="20"/>
                <w:szCs w:val="20"/>
              </w:rPr>
            </w:pPr>
            <w:r w:rsidRPr="005C1AE6">
              <w:rPr>
                <w:rFonts w:eastAsia="標楷體" w:hint="eastAsia"/>
                <w:sz w:val="20"/>
                <w:szCs w:val="20"/>
              </w:rPr>
              <w:t>早安臺灣</w:t>
            </w:r>
          </w:p>
          <w:p w14:paraId="26574036" w14:textId="3F51E887"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26661FEA"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第五課地球發病</w:t>
            </w:r>
          </w:p>
          <w:p w14:paraId="36E317D2"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7C4724DD" w14:textId="44525A7C"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505E3CE7" w14:textId="7B8BB8B1" w:rsidR="0007547E" w:rsidRPr="005C1AE6" w:rsidRDefault="0007547E" w:rsidP="0007547E">
            <w:pPr>
              <w:jc w:val="center"/>
              <w:rPr>
                <w:rFonts w:eastAsia="標楷體"/>
              </w:rPr>
            </w:pPr>
            <w:r w:rsidRPr="005C1AE6">
              <w:rPr>
                <w:rFonts w:eastAsia="標楷體" w:hint="eastAsia"/>
              </w:rPr>
              <w:t>我會什麼</w:t>
            </w:r>
            <w:r w:rsidRPr="005C1AE6">
              <w:rPr>
                <w:rFonts w:eastAsia="標楷體" w:hint="eastAsia"/>
              </w:rPr>
              <w:t>?</w:t>
            </w:r>
          </w:p>
        </w:tc>
        <w:tc>
          <w:tcPr>
            <w:tcW w:w="992" w:type="dxa"/>
            <w:tcBorders>
              <w:top w:val="single" w:sz="4" w:space="0" w:color="auto"/>
              <w:left w:val="single" w:sz="4" w:space="0" w:color="auto"/>
              <w:bottom w:val="single" w:sz="4" w:space="0" w:color="auto"/>
              <w:right w:val="single" w:sz="4" w:space="0" w:color="auto"/>
            </w:tcBorders>
            <w:vAlign w:val="center"/>
          </w:tcPr>
          <w:p w14:paraId="0FD64721" w14:textId="77777777" w:rsidR="0007547E" w:rsidRPr="005C1AE6" w:rsidRDefault="0007547E" w:rsidP="0007547E">
            <w:pPr>
              <w:jc w:val="center"/>
              <w:rPr>
                <w:rFonts w:eastAsia="標楷體"/>
              </w:rPr>
            </w:pPr>
            <w:r w:rsidRPr="005C1AE6">
              <w:rPr>
                <w:rFonts w:eastAsia="標楷體" w:hint="eastAsia"/>
              </w:rPr>
              <w:t>第四課</w:t>
            </w:r>
          </w:p>
          <w:p w14:paraId="4A534541" w14:textId="2A7380BA" w:rsidR="0007547E" w:rsidRPr="005C1AE6" w:rsidRDefault="0007547E" w:rsidP="0007547E">
            <w:pPr>
              <w:jc w:val="center"/>
              <w:rPr>
                <w:rFonts w:eastAsia="標楷體"/>
              </w:rPr>
            </w:pPr>
            <w:r w:rsidRPr="005C1AE6">
              <w:rPr>
                <w:rFonts w:eastAsia="標楷體" w:hint="eastAsia"/>
              </w:rPr>
              <w:t>爺爺您好</w:t>
            </w:r>
          </w:p>
        </w:tc>
        <w:tc>
          <w:tcPr>
            <w:tcW w:w="1281" w:type="dxa"/>
            <w:shd w:val="clear" w:color="auto" w:fill="auto"/>
            <w:vAlign w:val="center"/>
          </w:tcPr>
          <w:p w14:paraId="71DBAD6B"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Animals 動物</w:t>
            </w:r>
          </w:p>
          <w:p w14:paraId="1398E2E7"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Unit 4  </w:t>
            </w:r>
          </w:p>
          <w:p w14:paraId="6B45634D"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How Many Koalas Are</w:t>
            </w:r>
          </w:p>
          <w:p w14:paraId="5FFF6154"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There?</w:t>
            </w:r>
          </w:p>
          <w:p w14:paraId="6345C422" w14:textId="77777777" w:rsidR="0007547E" w:rsidRPr="00612B9E" w:rsidRDefault="0007547E" w:rsidP="0007547E">
            <w:pPr>
              <w:spacing w:line="260" w:lineRule="exact"/>
              <w:jc w:val="center"/>
            </w:pPr>
            <w:r w:rsidRPr="00612B9E">
              <w:rPr>
                <w:rFonts w:ascii="標楷體" w:eastAsia="標楷體" w:hAnsi="標楷體" w:hint="eastAsia"/>
                <w:bCs/>
                <w:sz w:val="20"/>
                <w:szCs w:val="20"/>
              </w:rPr>
              <w:t>【環境教育】</w:t>
            </w:r>
          </w:p>
          <w:p w14:paraId="7794B88F" w14:textId="0682266B"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1032113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九、乘以幾分之一</w:t>
            </w:r>
          </w:p>
          <w:p w14:paraId="6BCBCF4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9-1 分數表示整數相除的結果、9-2整數乘以幾分之一、9-3乘以EQ \F(1,2)與除以2、練習園地(九)</w:t>
            </w:r>
          </w:p>
          <w:p w14:paraId="1F794002" w14:textId="77777777" w:rsidR="0007547E" w:rsidRPr="005C1AE6" w:rsidRDefault="0007547E" w:rsidP="0007547E">
            <w:pPr>
              <w:jc w:val="center"/>
              <w:rPr>
                <w:rFonts w:eastAsia="標楷體"/>
              </w:rPr>
            </w:pPr>
          </w:p>
        </w:tc>
        <w:tc>
          <w:tcPr>
            <w:tcW w:w="1276" w:type="dxa"/>
          </w:tcPr>
          <w:p w14:paraId="04DC0EF8"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kern w:val="0"/>
                <w:sz w:val="20"/>
                <w:szCs w:val="20"/>
              </w:rPr>
              <w:t>〔探究〕</w:t>
            </w:r>
            <w:r w:rsidRPr="005C1AE6">
              <w:rPr>
                <w:rFonts w:ascii="標楷體" w:eastAsia="標楷體" w:hAnsi="標楷體" w:cs="Arial Unicode MS" w:hint="eastAsia"/>
                <w:kern w:val="0"/>
                <w:sz w:val="20"/>
                <w:szCs w:val="20"/>
              </w:rPr>
              <w:t>發現臺灣之美(3)</w:t>
            </w:r>
          </w:p>
          <w:p w14:paraId="093705DB"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【生命教育】</w:t>
            </w:r>
          </w:p>
          <w:p w14:paraId="1EE85A28"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【資訊教育】</w:t>
            </w:r>
          </w:p>
          <w:p w14:paraId="52D781D4"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【多元文化教育】</w:t>
            </w:r>
          </w:p>
          <w:p w14:paraId="09996286" w14:textId="309C7EEE"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【閱讀素養教育】</w:t>
            </w:r>
          </w:p>
        </w:tc>
        <w:tc>
          <w:tcPr>
            <w:tcW w:w="1276" w:type="dxa"/>
            <w:tcBorders>
              <w:top w:val="single" w:sz="4" w:space="0" w:color="auto"/>
              <w:left w:val="single" w:sz="4" w:space="0" w:color="auto"/>
              <w:bottom w:val="single" w:sz="4" w:space="0" w:color="auto"/>
              <w:right w:val="single" w:sz="4" w:space="0" w:color="auto"/>
            </w:tcBorders>
            <w:vAlign w:val="center"/>
          </w:tcPr>
          <w:p w14:paraId="7EBE2CE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四、力與運動</w:t>
            </w:r>
          </w:p>
          <w:p w14:paraId="60CE705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2、力的測量</w:t>
            </w:r>
          </w:p>
          <w:p w14:paraId="5C656154" w14:textId="6AB89757"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992" w:type="dxa"/>
          </w:tcPr>
          <w:p w14:paraId="4692C75C"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6-2說個故事真有趣</w:t>
            </w:r>
          </w:p>
          <w:p w14:paraId="07F6FDB3"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3853CBA0" w14:textId="77777777" w:rsidR="0007547E" w:rsidRPr="005C1AE6" w:rsidRDefault="0007547E" w:rsidP="0007547E">
            <w:pPr>
              <w:jc w:val="center"/>
              <w:rPr>
                <w:rFonts w:eastAsia="標楷體"/>
              </w:rPr>
            </w:pPr>
          </w:p>
        </w:tc>
        <w:tc>
          <w:tcPr>
            <w:tcW w:w="1418" w:type="dxa"/>
          </w:tcPr>
          <w:p w14:paraId="296F775F"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五、社會資源網</w:t>
            </w:r>
          </w:p>
          <w:p w14:paraId="34434BF5"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1.資源搜查線</w:t>
            </w:r>
          </w:p>
          <w:p w14:paraId="14C5C4AE"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0217166A" w14:textId="77777777" w:rsidR="0007547E" w:rsidRPr="005C1AE6" w:rsidRDefault="0007547E" w:rsidP="0007547E">
            <w:pPr>
              <w:adjustRightInd w:val="0"/>
              <w:snapToGrid w:val="0"/>
              <w:rPr>
                <w:rFonts w:ascii="標楷體" w:eastAsia="標楷體" w:hAnsi="標楷體"/>
              </w:rPr>
            </w:pPr>
          </w:p>
          <w:p w14:paraId="01B7997D" w14:textId="77777777" w:rsidR="0007547E" w:rsidRPr="005C1AE6" w:rsidRDefault="0007547E" w:rsidP="0007547E">
            <w:pPr>
              <w:jc w:val="center"/>
              <w:rPr>
                <w:rFonts w:eastAsia="標楷體"/>
              </w:rPr>
            </w:pPr>
          </w:p>
        </w:tc>
        <w:tc>
          <w:tcPr>
            <w:tcW w:w="1275" w:type="dxa"/>
          </w:tcPr>
          <w:p w14:paraId="4AC393C2"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單元六、成長</w:t>
            </w:r>
            <w:r w:rsidRPr="005C1AE6">
              <w:rPr>
                <w:rFonts w:ascii="標楷體" w:eastAsia="標楷體" w:hAnsi="標楷體"/>
                <w:spacing w:val="-4"/>
                <w:sz w:val="20"/>
                <w:szCs w:val="20"/>
              </w:rPr>
              <w:t>的喜悅</w:t>
            </w:r>
          </w:p>
          <w:p w14:paraId="4C085C9C"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5</w:t>
            </w:r>
            <w:r w:rsidRPr="005C1AE6">
              <w:rPr>
                <w:rFonts w:ascii="標楷體" w:eastAsia="標楷體" w:hAnsi="標楷體"/>
                <w:spacing w:val="-4"/>
                <w:sz w:val="20"/>
                <w:szCs w:val="20"/>
              </w:rPr>
              <w:t xml:space="preserve"> 男生</w:t>
            </w:r>
            <w:r w:rsidRPr="005C1AE6">
              <w:rPr>
                <w:rFonts w:ascii="標楷體" w:eastAsia="標楷體" w:hAnsi="標楷體"/>
                <w:spacing w:val="-2"/>
                <w:sz w:val="20"/>
                <w:szCs w:val="20"/>
              </w:rPr>
              <w:t>女生做朋友</w:t>
            </w:r>
          </w:p>
          <w:p w14:paraId="7B87F426" w14:textId="77D5A310" w:rsidR="0007547E" w:rsidRPr="005C1AE6" w:rsidRDefault="0007547E" w:rsidP="0007547E">
            <w:pPr>
              <w:jc w:val="center"/>
              <w:rPr>
                <w:rFonts w:eastAsia="標楷體"/>
              </w:rPr>
            </w:pPr>
            <w:r w:rsidRPr="005C1AE6">
              <w:rPr>
                <w:rFonts w:ascii="標楷體" w:eastAsia="標楷體" w:hAnsi="標楷體" w:hint="eastAsia"/>
                <w:sz w:val="20"/>
                <w:szCs w:val="20"/>
              </w:rPr>
              <w:t>【性別平等】</w:t>
            </w:r>
          </w:p>
        </w:tc>
      </w:tr>
      <w:tr w:rsidR="0007547E" w:rsidRPr="005C1AE6" w14:paraId="5BCBBA4D" w14:textId="77777777" w:rsidTr="0007547E">
        <w:trPr>
          <w:cantSplit/>
          <w:trHeight w:val="780"/>
          <w:jc w:val="center"/>
        </w:trPr>
        <w:tc>
          <w:tcPr>
            <w:tcW w:w="427" w:type="dxa"/>
            <w:vAlign w:val="center"/>
          </w:tcPr>
          <w:p w14:paraId="1E186B25" w14:textId="77777777" w:rsidR="0007547E" w:rsidRPr="005C1AE6" w:rsidRDefault="0007547E" w:rsidP="0007547E">
            <w:pPr>
              <w:jc w:val="center"/>
              <w:rPr>
                <w:rFonts w:eastAsia="標楷體"/>
              </w:rPr>
            </w:pPr>
            <w:r w:rsidRPr="005C1AE6">
              <w:rPr>
                <w:rFonts w:eastAsia="標楷體" w:hint="eastAsia"/>
              </w:rPr>
              <w:t>20</w:t>
            </w:r>
          </w:p>
        </w:tc>
        <w:tc>
          <w:tcPr>
            <w:tcW w:w="697" w:type="dxa"/>
            <w:gridSpan w:val="2"/>
            <w:tcBorders>
              <w:right w:val="single" w:sz="4" w:space="0" w:color="auto"/>
            </w:tcBorders>
            <w:vAlign w:val="center"/>
          </w:tcPr>
          <w:p w14:paraId="29D3349F" w14:textId="77777777" w:rsidR="0007547E" w:rsidRPr="005C1AE6" w:rsidRDefault="0007547E" w:rsidP="0007547E">
            <w:pPr>
              <w:jc w:val="center"/>
              <w:rPr>
                <w:rFonts w:eastAsia="標楷體"/>
              </w:rPr>
            </w:pPr>
            <w:r w:rsidRPr="005C1AE6">
              <w:rPr>
                <w:rFonts w:eastAsia="標楷體" w:hint="eastAsia"/>
              </w:rPr>
              <w:t>0105</w:t>
            </w:r>
          </w:p>
          <w:p w14:paraId="26968ADC" w14:textId="77777777" w:rsidR="0007547E" w:rsidRPr="005C1AE6" w:rsidRDefault="0007547E" w:rsidP="0007547E">
            <w:pPr>
              <w:jc w:val="center"/>
              <w:rPr>
                <w:rFonts w:eastAsia="標楷體"/>
              </w:rPr>
            </w:pPr>
            <w:r w:rsidRPr="005C1AE6">
              <w:rPr>
                <w:rFonts w:eastAsia="標楷體" w:hint="eastAsia"/>
              </w:rPr>
              <w:t>|</w:t>
            </w:r>
          </w:p>
          <w:p w14:paraId="7859DE41" w14:textId="77777777" w:rsidR="0007547E" w:rsidRPr="005C1AE6" w:rsidRDefault="0007547E" w:rsidP="0007547E">
            <w:pPr>
              <w:jc w:val="center"/>
              <w:rPr>
                <w:rFonts w:eastAsia="標楷體"/>
              </w:rPr>
            </w:pPr>
            <w:r w:rsidRPr="005C1AE6">
              <w:rPr>
                <w:rFonts w:eastAsia="標楷體" w:hint="eastAsia"/>
              </w:rPr>
              <w:t>0111</w:t>
            </w:r>
          </w:p>
        </w:tc>
        <w:tc>
          <w:tcPr>
            <w:tcW w:w="1077" w:type="dxa"/>
            <w:gridSpan w:val="2"/>
            <w:vAlign w:val="center"/>
          </w:tcPr>
          <w:p w14:paraId="41159587"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學習地圖四</w:t>
            </w:r>
          </w:p>
          <w:p w14:paraId="74162565"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4</w:t>
            </w:r>
          </w:p>
          <w:p w14:paraId="2AB056A1" w14:textId="10A58D3A" w:rsidR="0007547E" w:rsidRPr="005C1AE6" w:rsidRDefault="0007547E" w:rsidP="0007547E">
            <w:pPr>
              <w:jc w:val="center"/>
              <w:rPr>
                <w:rFonts w:eastAsia="標楷體"/>
              </w:rPr>
            </w:pPr>
            <w:r w:rsidRPr="005C1AE6">
              <w:rPr>
                <w:rFonts w:ascii="標楷體" w:eastAsia="標楷體" w:hAnsi="標楷體"/>
                <w:sz w:val="20"/>
                <w:szCs w:val="20"/>
              </w:rPr>
              <w:t>【環境教育】</w:t>
            </w:r>
          </w:p>
        </w:tc>
        <w:tc>
          <w:tcPr>
            <w:tcW w:w="908" w:type="dxa"/>
            <w:tcBorders>
              <w:top w:val="single" w:sz="4" w:space="0" w:color="auto"/>
              <w:left w:val="single" w:sz="4" w:space="0" w:color="auto"/>
              <w:bottom w:val="single" w:sz="4" w:space="0" w:color="auto"/>
              <w:right w:val="single" w:sz="4" w:space="0" w:color="auto"/>
            </w:tcBorders>
            <w:vAlign w:val="center"/>
          </w:tcPr>
          <w:p w14:paraId="206BAC26" w14:textId="77777777" w:rsidR="0007547E" w:rsidRPr="005C1AE6" w:rsidRDefault="0007547E" w:rsidP="0007547E">
            <w:pPr>
              <w:jc w:val="center"/>
              <w:rPr>
                <w:rFonts w:eastAsia="標楷體"/>
                <w:sz w:val="20"/>
                <w:szCs w:val="20"/>
              </w:rPr>
            </w:pPr>
            <w:r w:rsidRPr="005C1AE6">
              <w:rPr>
                <w:rFonts w:eastAsia="標楷體" w:hint="eastAsia"/>
                <w:sz w:val="20"/>
                <w:szCs w:val="20"/>
              </w:rPr>
              <w:t>唸看覓•</w:t>
            </w:r>
          </w:p>
          <w:p w14:paraId="5DB7F8CE" w14:textId="77777777" w:rsidR="0007547E" w:rsidRPr="005C1AE6" w:rsidRDefault="0007547E" w:rsidP="0007547E">
            <w:pPr>
              <w:jc w:val="center"/>
              <w:rPr>
                <w:rFonts w:eastAsia="標楷體"/>
                <w:sz w:val="20"/>
                <w:szCs w:val="20"/>
              </w:rPr>
            </w:pPr>
            <w:r w:rsidRPr="005C1AE6">
              <w:rPr>
                <w:rFonts w:eastAsia="標楷體" w:hint="eastAsia"/>
                <w:sz w:val="20"/>
                <w:szCs w:val="20"/>
              </w:rPr>
              <w:t>寫看覓</w:t>
            </w:r>
          </w:p>
          <w:p w14:paraId="75D0F038" w14:textId="77777777" w:rsidR="0007547E" w:rsidRPr="005C1AE6" w:rsidRDefault="0007547E" w:rsidP="0007547E">
            <w:pPr>
              <w:jc w:val="center"/>
              <w:rPr>
                <w:rFonts w:eastAsia="標楷體"/>
                <w:sz w:val="20"/>
                <w:szCs w:val="20"/>
              </w:rPr>
            </w:pPr>
            <w:r w:rsidRPr="005C1AE6">
              <w:rPr>
                <w:rFonts w:eastAsia="標楷體" w:hint="eastAsia"/>
                <w:sz w:val="20"/>
                <w:szCs w:val="20"/>
              </w:rPr>
              <w:t>、箍看覓</w:t>
            </w:r>
          </w:p>
          <w:p w14:paraId="49F8316F" w14:textId="6B9C7812"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4D623C4A"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第五課地球發病</w:t>
            </w:r>
          </w:p>
          <w:p w14:paraId="4CAFBF1E"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518D4C16" w14:textId="6CB741BF"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34ACBCE3" w14:textId="5BBFC548" w:rsidR="0007547E" w:rsidRPr="005C1AE6" w:rsidRDefault="0007547E" w:rsidP="0007547E">
            <w:pPr>
              <w:jc w:val="center"/>
              <w:rPr>
                <w:rFonts w:eastAsia="標楷體"/>
              </w:rPr>
            </w:pPr>
            <w:r w:rsidRPr="005C1AE6">
              <w:rPr>
                <w:rFonts w:eastAsia="標楷體" w:hint="eastAsia"/>
              </w:rPr>
              <w:t>複習</w:t>
            </w:r>
          </w:p>
        </w:tc>
        <w:tc>
          <w:tcPr>
            <w:tcW w:w="992" w:type="dxa"/>
            <w:tcBorders>
              <w:top w:val="single" w:sz="4" w:space="0" w:color="auto"/>
              <w:left w:val="single" w:sz="4" w:space="0" w:color="auto"/>
              <w:bottom w:val="single" w:sz="4" w:space="0" w:color="auto"/>
              <w:right w:val="single" w:sz="4" w:space="0" w:color="auto"/>
            </w:tcBorders>
            <w:vAlign w:val="center"/>
          </w:tcPr>
          <w:p w14:paraId="2C608DD9" w14:textId="77777777" w:rsidR="0007547E" w:rsidRPr="005C1AE6" w:rsidRDefault="0007547E" w:rsidP="0007547E">
            <w:pPr>
              <w:jc w:val="center"/>
              <w:rPr>
                <w:rFonts w:eastAsia="標楷體"/>
              </w:rPr>
            </w:pPr>
            <w:r w:rsidRPr="005C1AE6">
              <w:rPr>
                <w:rFonts w:eastAsia="標楷體" w:hint="eastAsia"/>
              </w:rPr>
              <w:t>第四課</w:t>
            </w:r>
          </w:p>
          <w:p w14:paraId="61D72296" w14:textId="0F2E92F4" w:rsidR="0007547E" w:rsidRPr="005C1AE6" w:rsidRDefault="0007547E" w:rsidP="0007547E">
            <w:pPr>
              <w:jc w:val="center"/>
              <w:rPr>
                <w:rFonts w:eastAsia="標楷體"/>
              </w:rPr>
            </w:pPr>
            <w:r w:rsidRPr="005C1AE6">
              <w:rPr>
                <w:rFonts w:eastAsia="標楷體" w:hint="eastAsia"/>
              </w:rPr>
              <w:t>爺爺您好</w:t>
            </w:r>
          </w:p>
        </w:tc>
        <w:tc>
          <w:tcPr>
            <w:tcW w:w="1281" w:type="dxa"/>
            <w:shd w:val="clear" w:color="auto" w:fill="auto"/>
            <w:vAlign w:val="center"/>
          </w:tcPr>
          <w:p w14:paraId="4698F405"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複習二</w:t>
            </w:r>
            <w:r>
              <w:rPr>
                <w:rFonts w:ascii="標楷體" w:eastAsia="標楷體" w:hAnsi="標楷體" w:hint="eastAsia"/>
                <w:sz w:val="20"/>
                <w:szCs w:val="20"/>
              </w:rPr>
              <w:t xml:space="preserve"> </w:t>
            </w:r>
            <w:r w:rsidRPr="00612B9E">
              <w:rPr>
                <w:rFonts w:ascii="標楷體" w:eastAsia="標楷體" w:hAnsi="標楷體" w:hint="eastAsia"/>
                <w:sz w:val="20"/>
                <w:szCs w:val="20"/>
              </w:rPr>
              <w:t>&amp;</w:t>
            </w:r>
          </w:p>
          <w:p w14:paraId="74D6332A"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期末評量</w:t>
            </w:r>
          </w:p>
          <w:p w14:paraId="5875B9CF"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Review 2 &amp; Exam 2</w:t>
            </w:r>
          </w:p>
          <w:p w14:paraId="1556B155" w14:textId="3766153D"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5" w:type="dxa"/>
            <w:shd w:val="clear" w:color="auto" w:fill="auto"/>
            <w:vAlign w:val="center"/>
          </w:tcPr>
          <w:p w14:paraId="22194A9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十、扇形</w:t>
            </w:r>
          </w:p>
          <w:p w14:paraId="3F4F33E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10-1認識扇形、10-2認識圓心角、10-3幾分之幾圓、練習園地(十)</w:t>
            </w:r>
          </w:p>
          <w:p w14:paraId="39DDBF61" w14:textId="77777777" w:rsidR="0007547E" w:rsidRPr="005C1AE6" w:rsidRDefault="0007547E" w:rsidP="0007547E">
            <w:pPr>
              <w:jc w:val="center"/>
              <w:rPr>
                <w:rFonts w:eastAsia="標楷體"/>
              </w:rPr>
            </w:pPr>
          </w:p>
        </w:tc>
        <w:tc>
          <w:tcPr>
            <w:tcW w:w="1276" w:type="dxa"/>
          </w:tcPr>
          <w:p w14:paraId="5C8830B0"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kern w:val="0"/>
                <w:sz w:val="20"/>
                <w:szCs w:val="20"/>
              </w:rPr>
              <w:t>〔探究〕</w:t>
            </w:r>
            <w:r w:rsidRPr="005C1AE6">
              <w:rPr>
                <w:rFonts w:ascii="標楷體" w:eastAsia="標楷體" w:hAnsi="標楷體" w:cs="Arial Unicode MS" w:hint="eastAsia"/>
                <w:kern w:val="0"/>
                <w:sz w:val="20"/>
                <w:szCs w:val="20"/>
              </w:rPr>
              <w:t>發現臺灣之美(3)</w:t>
            </w:r>
          </w:p>
          <w:p w14:paraId="6FC0BA1C"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【生命教育】</w:t>
            </w:r>
          </w:p>
          <w:p w14:paraId="4FB0ACC5"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【資訊教育】</w:t>
            </w:r>
          </w:p>
          <w:p w14:paraId="47E0F149"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【多元文化教育】</w:t>
            </w:r>
          </w:p>
          <w:p w14:paraId="0B03BA3E" w14:textId="1B9550B1"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【閱讀素養教育】</w:t>
            </w:r>
          </w:p>
        </w:tc>
        <w:tc>
          <w:tcPr>
            <w:tcW w:w="1276" w:type="dxa"/>
            <w:tcBorders>
              <w:top w:val="single" w:sz="4" w:space="0" w:color="auto"/>
              <w:left w:val="single" w:sz="4" w:space="0" w:color="auto"/>
              <w:bottom w:val="single" w:sz="4" w:space="0" w:color="auto"/>
              <w:right w:val="single" w:sz="4" w:space="0" w:color="auto"/>
            </w:tcBorders>
            <w:vAlign w:val="center"/>
          </w:tcPr>
          <w:p w14:paraId="4A45619A"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四、力與運動</w:t>
            </w:r>
          </w:p>
          <w:p w14:paraId="62BE3FD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2、力的測量</w:t>
            </w:r>
          </w:p>
          <w:p w14:paraId="290C935F" w14:textId="37A3EE5A"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992" w:type="dxa"/>
          </w:tcPr>
          <w:p w14:paraId="26FBC4F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6-2說個故事真有趣</w:t>
            </w:r>
          </w:p>
          <w:p w14:paraId="23C02281"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6-3音樂裡的故事</w:t>
            </w:r>
          </w:p>
          <w:p w14:paraId="1CF8827C"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627E7BDA" w14:textId="77777777" w:rsidR="0007547E" w:rsidRPr="005C1AE6" w:rsidRDefault="0007547E" w:rsidP="0007547E">
            <w:pPr>
              <w:jc w:val="center"/>
              <w:rPr>
                <w:rFonts w:eastAsia="標楷體"/>
              </w:rPr>
            </w:pPr>
          </w:p>
        </w:tc>
        <w:tc>
          <w:tcPr>
            <w:tcW w:w="1418" w:type="dxa"/>
          </w:tcPr>
          <w:p w14:paraId="04B29DCD"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五、社會資源網</w:t>
            </w:r>
          </w:p>
          <w:p w14:paraId="535C7147"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2.資源小尖兵</w:t>
            </w:r>
          </w:p>
          <w:p w14:paraId="1C72864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296239F5" w14:textId="77777777" w:rsidR="0007547E" w:rsidRPr="005C1AE6" w:rsidRDefault="0007547E" w:rsidP="0007547E">
            <w:pPr>
              <w:jc w:val="center"/>
              <w:rPr>
                <w:rFonts w:eastAsia="標楷體"/>
              </w:rPr>
            </w:pPr>
          </w:p>
        </w:tc>
        <w:tc>
          <w:tcPr>
            <w:tcW w:w="1275" w:type="dxa"/>
          </w:tcPr>
          <w:p w14:paraId="70968206"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單元七、安全</w:t>
            </w:r>
            <w:r w:rsidRPr="005C1AE6">
              <w:rPr>
                <w:rFonts w:ascii="標楷體" w:eastAsia="標楷體" w:hAnsi="標楷體"/>
                <w:spacing w:val="-2"/>
                <w:sz w:val="20"/>
                <w:szCs w:val="20"/>
              </w:rPr>
              <w:t>行、平安動</w:t>
            </w:r>
          </w:p>
          <w:p w14:paraId="59070269" w14:textId="77777777" w:rsidR="0007547E" w:rsidRPr="005C1AE6" w:rsidRDefault="0007547E" w:rsidP="0007547E">
            <w:pPr>
              <w:pStyle w:val="TableParagraph"/>
              <w:spacing w:before="5"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2"/>
                <w:sz w:val="20"/>
                <w:szCs w:val="20"/>
              </w:rPr>
              <w:t xml:space="preserve"> 行的</w:t>
            </w:r>
            <w:r w:rsidRPr="005C1AE6">
              <w:rPr>
                <w:rFonts w:ascii="標楷體" w:eastAsia="標楷體" w:hAnsi="標楷體"/>
                <w:spacing w:val="-5"/>
                <w:sz w:val="20"/>
                <w:szCs w:val="20"/>
              </w:rPr>
              <w:t>安全</w:t>
            </w: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乘車</w:t>
            </w:r>
            <w:r w:rsidRPr="005C1AE6">
              <w:rPr>
                <w:rFonts w:ascii="標楷體" w:eastAsia="標楷體" w:hAnsi="標楷體"/>
                <w:spacing w:val="-5"/>
                <w:sz w:val="20"/>
                <w:szCs w:val="20"/>
              </w:rPr>
              <w:t>安全</w:t>
            </w:r>
            <w:r w:rsidRPr="005C1AE6">
              <w:rPr>
                <w:rFonts w:ascii="標楷體" w:eastAsia="標楷體" w:hAnsi="標楷體"/>
                <w:spacing w:val="-4"/>
                <w:sz w:val="20"/>
                <w:szCs w:val="20"/>
              </w:rPr>
              <w:t>【人權教育】</w:t>
            </w:r>
          </w:p>
          <w:p w14:paraId="385624BA" w14:textId="7CF45513" w:rsidR="0007547E" w:rsidRPr="005C1AE6" w:rsidRDefault="0007547E" w:rsidP="0007547E">
            <w:pPr>
              <w:jc w:val="center"/>
              <w:rPr>
                <w:rFonts w:eastAsia="標楷體"/>
              </w:rPr>
            </w:pPr>
            <w:r w:rsidRPr="005C1AE6">
              <w:rPr>
                <w:rFonts w:ascii="標楷體" w:eastAsia="標楷體" w:hAnsi="標楷體"/>
                <w:spacing w:val="21"/>
                <w:sz w:val="20"/>
                <w:szCs w:val="20"/>
              </w:rPr>
              <w:t>【生涯發展</w:t>
            </w:r>
            <w:r w:rsidRPr="005C1AE6">
              <w:rPr>
                <w:rFonts w:ascii="標楷體" w:eastAsia="標楷體" w:hAnsi="標楷體"/>
                <w:spacing w:val="-5"/>
                <w:sz w:val="20"/>
                <w:szCs w:val="20"/>
              </w:rPr>
              <w:t>教育】</w:t>
            </w:r>
          </w:p>
        </w:tc>
      </w:tr>
      <w:tr w:rsidR="0007547E" w:rsidRPr="005C1AE6" w14:paraId="0AFBE4B8" w14:textId="77777777" w:rsidTr="0007547E">
        <w:trPr>
          <w:cantSplit/>
          <w:trHeight w:val="780"/>
          <w:jc w:val="center"/>
        </w:trPr>
        <w:tc>
          <w:tcPr>
            <w:tcW w:w="427" w:type="dxa"/>
            <w:vAlign w:val="center"/>
          </w:tcPr>
          <w:p w14:paraId="31B707CC" w14:textId="77777777" w:rsidR="0007547E" w:rsidRPr="005C1AE6" w:rsidRDefault="0007547E" w:rsidP="0007547E">
            <w:pPr>
              <w:jc w:val="center"/>
              <w:rPr>
                <w:rFonts w:eastAsia="標楷體"/>
              </w:rPr>
            </w:pPr>
            <w:r w:rsidRPr="005C1AE6">
              <w:rPr>
                <w:rFonts w:eastAsia="標楷體" w:hint="eastAsia"/>
              </w:rPr>
              <w:t>21</w:t>
            </w:r>
          </w:p>
        </w:tc>
        <w:tc>
          <w:tcPr>
            <w:tcW w:w="697" w:type="dxa"/>
            <w:gridSpan w:val="2"/>
            <w:tcBorders>
              <w:right w:val="single" w:sz="4" w:space="0" w:color="auto"/>
            </w:tcBorders>
            <w:vAlign w:val="center"/>
          </w:tcPr>
          <w:p w14:paraId="55B2DF32" w14:textId="77777777" w:rsidR="0007547E" w:rsidRPr="005C1AE6" w:rsidRDefault="0007547E" w:rsidP="0007547E">
            <w:pPr>
              <w:jc w:val="center"/>
              <w:rPr>
                <w:rFonts w:eastAsia="標楷體"/>
              </w:rPr>
            </w:pPr>
            <w:r w:rsidRPr="005C1AE6">
              <w:rPr>
                <w:rFonts w:eastAsia="標楷體" w:hint="eastAsia"/>
              </w:rPr>
              <w:t>0112</w:t>
            </w:r>
          </w:p>
          <w:p w14:paraId="4A2962F2" w14:textId="77777777" w:rsidR="0007547E" w:rsidRPr="005C1AE6" w:rsidRDefault="0007547E" w:rsidP="0007547E">
            <w:pPr>
              <w:jc w:val="center"/>
              <w:rPr>
                <w:rFonts w:eastAsia="標楷體"/>
              </w:rPr>
            </w:pPr>
            <w:r w:rsidRPr="005C1AE6">
              <w:rPr>
                <w:rFonts w:eastAsia="標楷體" w:hint="eastAsia"/>
              </w:rPr>
              <w:t>|</w:t>
            </w:r>
          </w:p>
          <w:p w14:paraId="30C5B954" w14:textId="77777777" w:rsidR="0007547E" w:rsidRPr="005C1AE6" w:rsidRDefault="0007547E" w:rsidP="0007547E">
            <w:pPr>
              <w:jc w:val="center"/>
              <w:rPr>
                <w:rFonts w:eastAsia="標楷體"/>
              </w:rPr>
            </w:pPr>
            <w:r w:rsidRPr="005C1AE6">
              <w:rPr>
                <w:rFonts w:eastAsia="標楷體" w:hint="eastAsia"/>
              </w:rPr>
              <w:t>0118</w:t>
            </w:r>
          </w:p>
        </w:tc>
        <w:tc>
          <w:tcPr>
            <w:tcW w:w="1077" w:type="dxa"/>
            <w:gridSpan w:val="2"/>
            <w:vAlign w:val="center"/>
          </w:tcPr>
          <w:p w14:paraId="0D43D2BE"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分享的金牌</w:t>
            </w:r>
          </w:p>
          <w:p w14:paraId="7DF88BA0"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2C639612" w14:textId="431179B4" w:rsidR="0007547E" w:rsidRPr="005C1AE6" w:rsidRDefault="0007547E" w:rsidP="0007547E">
            <w:pPr>
              <w:jc w:val="center"/>
              <w:rPr>
                <w:rFonts w:eastAsia="標楷體"/>
              </w:rPr>
            </w:pPr>
            <w:r w:rsidRPr="005C1AE6">
              <w:rPr>
                <w:rFonts w:ascii="標楷體" w:eastAsia="標楷體" w:hAnsi="標楷體"/>
                <w:sz w:val="20"/>
                <w:szCs w:val="2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362BE548" w14:textId="77777777" w:rsidR="0007547E" w:rsidRPr="005C1AE6" w:rsidRDefault="0007547E" w:rsidP="0007547E">
            <w:pPr>
              <w:jc w:val="center"/>
              <w:rPr>
                <w:rFonts w:eastAsia="標楷體"/>
                <w:sz w:val="20"/>
                <w:szCs w:val="20"/>
              </w:rPr>
            </w:pPr>
            <w:r w:rsidRPr="005C1AE6">
              <w:rPr>
                <w:rFonts w:eastAsia="標楷體" w:hint="eastAsia"/>
                <w:sz w:val="20"/>
                <w:szCs w:val="20"/>
              </w:rPr>
              <w:t>語詞運用</w:t>
            </w:r>
          </w:p>
          <w:p w14:paraId="0381001E" w14:textId="4D07CB41" w:rsidR="0007547E" w:rsidRPr="005C1AE6" w:rsidRDefault="0007547E" w:rsidP="0007547E">
            <w:pPr>
              <w:jc w:val="center"/>
              <w:rPr>
                <w:rFonts w:eastAsia="標楷體"/>
              </w:rPr>
            </w:pPr>
            <w:r w:rsidRPr="005C1AE6">
              <w:rPr>
                <w:rFonts w:eastAsia="標楷體"/>
                <w:sz w:val="20"/>
                <w:szCs w:val="20"/>
              </w:rPr>
              <w:t>1</w:t>
            </w:r>
          </w:p>
        </w:tc>
        <w:tc>
          <w:tcPr>
            <w:tcW w:w="992" w:type="dxa"/>
            <w:tcBorders>
              <w:top w:val="single" w:sz="4" w:space="0" w:color="auto"/>
              <w:left w:val="single" w:sz="4" w:space="0" w:color="auto"/>
              <w:bottom w:val="single" w:sz="4" w:space="0" w:color="auto"/>
              <w:right w:val="single" w:sz="4" w:space="0" w:color="auto"/>
            </w:tcBorders>
            <w:vAlign w:val="center"/>
          </w:tcPr>
          <w:p w14:paraId="7EBA464D"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第五課地球發病</w:t>
            </w:r>
          </w:p>
          <w:p w14:paraId="4B27E238"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【環境教育】</w:t>
            </w:r>
          </w:p>
          <w:p w14:paraId="06EE2EA2" w14:textId="3F0D5D1F" w:rsidR="0007547E" w:rsidRPr="005C1AE6" w:rsidRDefault="0007547E" w:rsidP="0007547E">
            <w:pPr>
              <w:jc w:val="center"/>
              <w:rPr>
                <w:rFonts w:eastAsia="標楷體"/>
              </w:rPr>
            </w:pPr>
          </w:p>
        </w:tc>
        <w:tc>
          <w:tcPr>
            <w:tcW w:w="851" w:type="dxa"/>
            <w:tcBorders>
              <w:top w:val="single" w:sz="4" w:space="0" w:color="auto"/>
              <w:left w:val="single" w:sz="4" w:space="0" w:color="auto"/>
              <w:bottom w:val="single" w:sz="4" w:space="0" w:color="auto"/>
              <w:right w:val="single" w:sz="4" w:space="0" w:color="auto"/>
            </w:tcBorders>
            <w:vAlign w:val="center"/>
          </w:tcPr>
          <w:p w14:paraId="7A7FA503" w14:textId="1D7A9571" w:rsidR="0007547E" w:rsidRPr="005C1AE6" w:rsidRDefault="0007547E" w:rsidP="0007547E">
            <w:pPr>
              <w:jc w:val="center"/>
              <w:rPr>
                <w:rFonts w:eastAsia="標楷體"/>
              </w:rPr>
            </w:pPr>
            <w:r w:rsidRPr="005C1AE6">
              <w:rPr>
                <w:rFonts w:eastAsia="標楷體" w:hint="eastAsia"/>
              </w:rPr>
              <w:t>期末評量</w:t>
            </w:r>
          </w:p>
        </w:tc>
        <w:tc>
          <w:tcPr>
            <w:tcW w:w="992" w:type="dxa"/>
            <w:tcBorders>
              <w:top w:val="single" w:sz="4" w:space="0" w:color="auto"/>
              <w:left w:val="single" w:sz="4" w:space="0" w:color="auto"/>
              <w:bottom w:val="single" w:sz="4" w:space="0" w:color="auto"/>
              <w:right w:val="single" w:sz="4" w:space="0" w:color="auto"/>
            </w:tcBorders>
            <w:vAlign w:val="center"/>
          </w:tcPr>
          <w:p w14:paraId="0DEA4BB8" w14:textId="763F159A" w:rsidR="0007547E" w:rsidRPr="005C1AE6" w:rsidRDefault="0007547E" w:rsidP="0007547E">
            <w:pPr>
              <w:jc w:val="center"/>
              <w:rPr>
                <w:rFonts w:eastAsia="標楷體"/>
              </w:rPr>
            </w:pPr>
            <w:r w:rsidRPr="005C1AE6">
              <w:rPr>
                <w:rFonts w:eastAsia="標楷體" w:hint="eastAsia"/>
              </w:rPr>
              <w:t>期末評量</w:t>
            </w:r>
          </w:p>
        </w:tc>
        <w:tc>
          <w:tcPr>
            <w:tcW w:w="1281" w:type="dxa"/>
            <w:shd w:val="clear" w:color="auto" w:fill="auto"/>
            <w:vAlign w:val="center"/>
          </w:tcPr>
          <w:p w14:paraId="3BA248FA"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文化教學</w:t>
            </w:r>
          </w:p>
          <w:p w14:paraId="5BD6730A"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Let’s Explore &amp; Country Profile</w:t>
            </w:r>
          </w:p>
          <w:p w14:paraId="70678D69" w14:textId="4D0826C4" w:rsidR="0007547E" w:rsidRPr="005C1AE6" w:rsidRDefault="0007547E" w:rsidP="0007547E">
            <w:pPr>
              <w:jc w:val="center"/>
              <w:rPr>
                <w:rFonts w:eastAsia="標楷體"/>
              </w:rPr>
            </w:pPr>
            <w:r w:rsidRPr="00612B9E">
              <w:rPr>
                <w:rFonts w:ascii="標楷體" w:eastAsia="標楷體" w:hAnsi="標楷體" w:hint="eastAsia"/>
                <w:bCs/>
                <w:sz w:val="20"/>
                <w:szCs w:val="20"/>
              </w:rPr>
              <w:t>【國際教育】</w:t>
            </w:r>
          </w:p>
        </w:tc>
        <w:tc>
          <w:tcPr>
            <w:tcW w:w="1275" w:type="dxa"/>
            <w:shd w:val="clear" w:color="auto" w:fill="auto"/>
            <w:vAlign w:val="center"/>
          </w:tcPr>
          <w:p w14:paraId="2CBE084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學習加油讚(二)、數學園地</w:t>
            </w:r>
          </w:p>
          <w:p w14:paraId="1151775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綜合與應用、探索中學數學、看繪本學數學、神秘雪球、因倍數接龍</w:t>
            </w:r>
          </w:p>
          <w:p w14:paraId="4FA8DE7E" w14:textId="77777777" w:rsidR="0007547E" w:rsidRPr="005C1AE6" w:rsidRDefault="0007547E" w:rsidP="0007547E">
            <w:pPr>
              <w:jc w:val="center"/>
              <w:rPr>
                <w:rFonts w:eastAsia="標楷體"/>
              </w:rPr>
            </w:pPr>
          </w:p>
        </w:tc>
        <w:tc>
          <w:tcPr>
            <w:tcW w:w="1276" w:type="dxa"/>
          </w:tcPr>
          <w:p w14:paraId="7D5C5118"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599FF5A9" w14:textId="77777777" w:rsidR="0007547E" w:rsidRPr="005C1AE6" w:rsidRDefault="0007547E" w:rsidP="0007547E">
            <w:pPr>
              <w:adjustRightInd w:val="0"/>
              <w:snapToGrid w:val="0"/>
              <w:rPr>
                <w:rFonts w:ascii="標楷體" w:eastAsia="標楷體" w:hAnsi="標楷體"/>
                <w:sz w:val="20"/>
                <w:szCs w:val="20"/>
              </w:rPr>
            </w:pPr>
          </w:p>
          <w:p w14:paraId="68A03C9E"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kern w:val="0"/>
                <w:sz w:val="20"/>
                <w:szCs w:val="20"/>
              </w:rPr>
              <w:t>〔探究〕</w:t>
            </w:r>
            <w:r w:rsidRPr="005C1AE6">
              <w:rPr>
                <w:rFonts w:ascii="標楷體" w:eastAsia="標楷體" w:hAnsi="標楷體" w:cs="Arial Unicode MS" w:hint="eastAsia"/>
                <w:kern w:val="0"/>
                <w:sz w:val="20"/>
                <w:szCs w:val="20"/>
              </w:rPr>
              <w:t>發現臺灣之美</w:t>
            </w:r>
          </w:p>
          <w:p w14:paraId="66426CA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(3)</w:t>
            </w:r>
          </w:p>
          <w:p w14:paraId="1D4E90FE"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【生命教育】</w:t>
            </w:r>
          </w:p>
          <w:p w14:paraId="6A1D29B3"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【資訊教育】</w:t>
            </w:r>
          </w:p>
          <w:p w14:paraId="7BD5B887" w14:textId="77777777" w:rsidR="0007547E" w:rsidRPr="005C1AE6" w:rsidRDefault="0007547E" w:rsidP="0007547E">
            <w:pPr>
              <w:adjustRightInd w:val="0"/>
              <w:snapToGrid w:val="0"/>
              <w:rPr>
                <w:rFonts w:ascii="標楷體" w:eastAsia="標楷體" w:hAnsi="標楷體" w:cs="Arial Unicode MS"/>
                <w:kern w:val="0"/>
                <w:sz w:val="20"/>
                <w:szCs w:val="20"/>
              </w:rPr>
            </w:pPr>
            <w:r w:rsidRPr="005C1AE6">
              <w:rPr>
                <w:rFonts w:ascii="標楷體" w:eastAsia="標楷體" w:hAnsi="標楷體" w:cs="Arial Unicode MS" w:hint="eastAsia"/>
                <w:kern w:val="0"/>
                <w:sz w:val="20"/>
                <w:szCs w:val="20"/>
              </w:rPr>
              <w:t>【多元文化教育】</w:t>
            </w:r>
          </w:p>
          <w:p w14:paraId="1C6C709A" w14:textId="51150096" w:rsidR="0007547E" w:rsidRPr="005C1AE6" w:rsidRDefault="0007547E" w:rsidP="0007547E">
            <w:pPr>
              <w:jc w:val="center"/>
              <w:rPr>
                <w:rFonts w:eastAsia="標楷體"/>
              </w:rPr>
            </w:pPr>
            <w:r w:rsidRPr="005C1AE6">
              <w:rPr>
                <w:rFonts w:ascii="標楷體" w:eastAsia="標楷體" w:hAnsi="標楷體" w:cs="Arial Unicode MS" w:hint="eastAsia"/>
                <w:kern w:val="0"/>
                <w:sz w:val="20"/>
                <w:szCs w:val="20"/>
              </w:rPr>
              <w:t>【閱讀素養教育】</w:t>
            </w:r>
          </w:p>
        </w:tc>
        <w:tc>
          <w:tcPr>
            <w:tcW w:w="1276" w:type="dxa"/>
            <w:tcBorders>
              <w:top w:val="single" w:sz="4" w:space="0" w:color="auto"/>
              <w:left w:val="single" w:sz="4" w:space="0" w:color="auto"/>
              <w:bottom w:val="single" w:sz="4" w:space="0" w:color="auto"/>
              <w:right w:val="single" w:sz="4" w:space="0" w:color="auto"/>
            </w:tcBorders>
            <w:vAlign w:val="center"/>
          </w:tcPr>
          <w:p w14:paraId="2DC469E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四、力與運動</w:t>
            </w:r>
          </w:p>
          <w:p w14:paraId="631FED4E"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3、摩擦力</w:t>
            </w:r>
          </w:p>
          <w:p w14:paraId="07287BD8" w14:textId="5ADFA51F"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992" w:type="dxa"/>
          </w:tcPr>
          <w:p w14:paraId="50CE83A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6-3音樂裡的故事</w:t>
            </w:r>
          </w:p>
          <w:p w14:paraId="1D9DA55E"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w:t>
            </w:r>
          </w:p>
          <w:p w14:paraId="3723D447" w14:textId="77777777" w:rsidR="0007547E" w:rsidRPr="005C1AE6" w:rsidRDefault="0007547E" w:rsidP="0007547E">
            <w:pPr>
              <w:jc w:val="center"/>
              <w:rPr>
                <w:rFonts w:eastAsia="標楷體"/>
              </w:rPr>
            </w:pPr>
          </w:p>
        </w:tc>
        <w:tc>
          <w:tcPr>
            <w:tcW w:w="1418" w:type="dxa"/>
          </w:tcPr>
          <w:p w14:paraId="43DDB8C0"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評量週</w:t>
            </w:r>
          </w:p>
          <w:p w14:paraId="2C058108" w14:textId="77777777" w:rsidR="0007547E" w:rsidRPr="005C1AE6" w:rsidRDefault="0007547E" w:rsidP="0007547E">
            <w:pPr>
              <w:adjustRightInd w:val="0"/>
              <w:snapToGrid w:val="0"/>
              <w:rPr>
                <w:rFonts w:ascii="標楷體" w:eastAsia="標楷體" w:hAnsi="標楷體" w:cs="Arial Unicode MS"/>
                <w:snapToGrid w:val="0"/>
                <w:sz w:val="20"/>
                <w:szCs w:val="20"/>
              </w:rPr>
            </w:pPr>
          </w:p>
          <w:p w14:paraId="6A33DD3B"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五、社會資源網</w:t>
            </w:r>
          </w:p>
          <w:p w14:paraId="62BB0BA7" w14:textId="77777777" w:rsidR="0007547E" w:rsidRPr="005C1AE6" w:rsidRDefault="0007547E" w:rsidP="0007547E">
            <w:pPr>
              <w:adjustRightInd w:val="0"/>
              <w:snapToGrid w:val="0"/>
              <w:rPr>
                <w:rFonts w:ascii="標楷體" w:eastAsia="標楷體" w:hAnsi="標楷體" w:cs="Arial Unicode MS"/>
                <w:snapToGrid w:val="0"/>
                <w:sz w:val="20"/>
                <w:szCs w:val="20"/>
              </w:rPr>
            </w:pPr>
            <w:r w:rsidRPr="005C1AE6">
              <w:rPr>
                <w:rFonts w:ascii="標楷體" w:eastAsia="標楷體" w:hAnsi="標楷體" w:cs="Arial Unicode MS" w:hint="eastAsia"/>
                <w:snapToGrid w:val="0"/>
                <w:sz w:val="20"/>
                <w:szCs w:val="20"/>
              </w:rPr>
              <w:t>2.資源小尖兵</w:t>
            </w:r>
          </w:p>
          <w:p w14:paraId="3CBB031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w:t>
            </w:r>
          </w:p>
          <w:p w14:paraId="74937438" w14:textId="77777777" w:rsidR="0007547E" w:rsidRPr="005C1AE6" w:rsidRDefault="0007547E" w:rsidP="0007547E">
            <w:pPr>
              <w:jc w:val="center"/>
              <w:rPr>
                <w:rFonts w:eastAsia="標楷體"/>
              </w:rPr>
            </w:pPr>
          </w:p>
        </w:tc>
        <w:tc>
          <w:tcPr>
            <w:tcW w:w="1275" w:type="dxa"/>
          </w:tcPr>
          <w:p w14:paraId="6D72B277"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4"/>
                <w:sz w:val="20"/>
                <w:szCs w:val="20"/>
              </w:rPr>
              <w:t>單元七、安全</w:t>
            </w:r>
            <w:r w:rsidRPr="005C1AE6">
              <w:rPr>
                <w:rFonts w:ascii="標楷體" w:eastAsia="標楷體" w:hAnsi="標楷體"/>
                <w:spacing w:val="-2"/>
                <w:sz w:val="20"/>
                <w:szCs w:val="20"/>
              </w:rPr>
              <w:t xml:space="preserve">行、平安動活動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安全救援系統</w:t>
            </w:r>
          </w:p>
          <w:p w14:paraId="57DE6CAC" w14:textId="64357E02" w:rsidR="0007547E" w:rsidRPr="005C1AE6" w:rsidRDefault="0007547E" w:rsidP="0007547E">
            <w:pPr>
              <w:jc w:val="center"/>
              <w:rPr>
                <w:rFonts w:eastAsia="標楷體"/>
              </w:rPr>
            </w:pPr>
            <w:r w:rsidRPr="005C1AE6">
              <w:rPr>
                <w:rFonts w:ascii="標楷體" w:eastAsia="標楷體" w:hAnsi="標楷體"/>
                <w:spacing w:val="-4"/>
                <w:sz w:val="20"/>
                <w:szCs w:val="20"/>
              </w:rPr>
              <w:t>【人權教育】</w:t>
            </w:r>
          </w:p>
        </w:tc>
      </w:tr>
    </w:tbl>
    <w:p w14:paraId="4F217660" w14:textId="0F9B136B" w:rsidR="00384B1D" w:rsidRPr="005C1AE6" w:rsidRDefault="00384B1D" w:rsidP="00CD0F7B">
      <w:pPr>
        <w:pStyle w:val="affd"/>
        <w:spacing w:before="36"/>
        <w:ind w:left="720"/>
      </w:pPr>
    </w:p>
    <w:p w14:paraId="14A42931" w14:textId="77777777" w:rsidR="00641396" w:rsidRPr="005C1AE6" w:rsidRDefault="00641396" w:rsidP="00641396">
      <w:pPr>
        <w:jc w:val="both"/>
        <w:rPr>
          <w:rFonts w:ascii="標楷體" w:eastAsia="標楷體" w:hAnsi="標楷體"/>
          <w:b/>
        </w:rPr>
      </w:pPr>
      <w:r w:rsidRPr="005C1AE6">
        <w:rPr>
          <w:rFonts w:ascii="標楷體" w:eastAsia="標楷體" w:hAnsi="標楷體" w:hint="eastAsia"/>
          <w:b/>
        </w:rPr>
        <w:t>填表說明：</w:t>
      </w:r>
    </w:p>
    <w:p w14:paraId="78CD070D" w14:textId="77777777" w:rsidR="00641396" w:rsidRPr="005C1AE6" w:rsidRDefault="00641396" w:rsidP="00641396">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6C947E26" w14:textId="77777777" w:rsidR="00641396" w:rsidRPr="005C1AE6" w:rsidRDefault="00641396" w:rsidP="00A0082B">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4B0E3CDB" w14:textId="77777777" w:rsidR="00457930" w:rsidRPr="005C1AE6" w:rsidRDefault="00641396" w:rsidP="00457930">
      <w:pPr>
        <w:pStyle w:val="af0"/>
        <w:numPr>
          <w:ilvl w:val="4"/>
          <w:numId w:val="1"/>
        </w:numPr>
        <w:tabs>
          <w:tab w:val="clear" w:pos="2551"/>
          <w:tab w:val="num" w:pos="993"/>
        </w:tabs>
        <w:ind w:leftChars="0" w:left="1701" w:hanging="992"/>
        <w:rPr>
          <w:rFonts w:ascii="標楷體" w:eastAsia="標楷體" w:hAnsi="標楷體"/>
        </w:rPr>
      </w:pPr>
      <w:r w:rsidRPr="005C1AE6">
        <w:rPr>
          <w:rFonts w:ascii="標楷體" w:eastAsia="標楷體" w:hAnsi="標楷體" w:hint="eastAsia"/>
        </w:rPr>
        <w:t>其他：</w:t>
      </w:r>
      <w:r w:rsidR="00457930" w:rsidRPr="005C1AE6">
        <w:rPr>
          <w:rFonts w:ascii="標楷體" w:eastAsia="標楷體" w:hAnsi="標楷體" w:hint="eastAsia"/>
          <w:b/>
          <w:bCs/>
        </w:rPr>
        <w:t>【安全教育】、【戶外教育】、【生命教育】、</w:t>
      </w:r>
      <w:r w:rsidR="00457930"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170F6272" w14:textId="7C4179F1" w:rsidR="00641396" w:rsidRPr="005C1AE6" w:rsidRDefault="00641396" w:rsidP="00457930">
      <w:pPr>
        <w:pStyle w:val="af0"/>
        <w:ind w:leftChars="0" w:left="427"/>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44407D7D" w14:textId="77777777" w:rsidR="00257A42"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3.語文領域表格可依各校需求，自行增刪(本土語文，各校依開課狀況敘寫</w:t>
      </w:r>
      <w:r w:rsidR="0027557C" w:rsidRPr="005C1AE6">
        <w:rPr>
          <w:rFonts w:ascii="標楷體" w:eastAsia="標楷體" w:hAnsi="標楷體" w:hint="eastAsia"/>
          <w:b/>
        </w:rPr>
        <w:t>及表格增刪</w:t>
      </w:r>
      <w:r w:rsidRPr="005C1AE6">
        <w:rPr>
          <w:rFonts w:ascii="標楷體" w:eastAsia="標楷體" w:hAnsi="標楷體" w:hint="eastAsia"/>
          <w:b/>
        </w:rPr>
        <w:t>)。</w:t>
      </w:r>
    </w:p>
    <w:p w14:paraId="791B0896" w14:textId="77777777" w:rsidR="00257A42"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1D255D14" w14:textId="77777777" w:rsidR="00ED47AF" w:rsidRPr="005C1AE6" w:rsidRDefault="00ED47AF" w:rsidP="00ED47AF"/>
    <w:p w14:paraId="3D708209" w14:textId="77777777" w:rsidR="00AA40E1" w:rsidRPr="005C1AE6" w:rsidRDefault="00AA40E1" w:rsidP="00257A42">
      <w:pPr>
        <w:jc w:val="both"/>
        <w:rPr>
          <w:rFonts w:eastAsia="標楷體"/>
        </w:rPr>
      </w:pPr>
    </w:p>
    <w:p w14:paraId="20396ED6" w14:textId="77777777" w:rsidR="00AA40E1" w:rsidRPr="005C1AE6" w:rsidRDefault="00AA40E1" w:rsidP="00AA40E1">
      <w:pPr>
        <w:widowControl/>
        <w:rPr>
          <w:rFonts w:eastAsia="標楷體"/>
        </w:rPr>
      </w:pPr>
      <w:r w:rsidRPr="005C1AE6">
        <w:rPr>
          <w:rFonts w:eastAsia="標楷體"/>
        </w:rPr>
        <w:br w:type="page"/>
      </w:r>
    </w:p>
    <w:p w14:paraId="565DB9DE" w14:textId="537CF262" w:rsidR="00AA40E1" w:rsidRPr="005C1AE6" w:rsidRDefault="00AA40E1" w:rsidP="00B24E4A">
      <w:pPr>
        <w:pStyle w:val="affd"/>
        <w:spacing w:before="36"/>
        <w:ind w:left="720"/>
      </w:pPr>
      <w:bookmarkStart w:id="31" w:name="_Toc131066172"/>
      <w:r w:rsidRPr="005C1AE6">
        <w:rPr>
          <w:rFonts w:hint="eastAsia"/>
        </w:rPr>
        <w:t>(二) 五年級第二學期</w:t>
      </w:r>
      <w:r w:rsidR="00A51F45" w:rsidRPr="005C1AE6">
        <w:rPr>
          <w:rFonts w:hint="eastAsia"/>
        </w:rPr>
        <w:t>（表4-10）</w:t>
      </w:r>
      <w:bookmarkEnd w:id="31"/>
    </w:p>
    <w:tbl>
      <w:tblPr>
        <w:tblW w:w="147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8"/>
        <w:gridCol w:w="41"/>
        <w:gridCol w:w="655"/>
        <w:gridCol w:w="711"/>
        <w:gridCol w:w="366"/>
        <w:gridCol w:w="908"/>
        <w:gridCol w:w="850"/>
        <w:gridCol w:w="993"/>
        <w:gridCol w:w="992"/>
        <w:gridCol w:w="1139"/>
        <w:gridCol w:w="1276"/>
        <w:gridCol w:w="1134"/>
        <w:gridCol w:w="1275"/>
        <w:gridCol w:w="140"/>
        <w:gridCol w:w="994"/>
        <w:gridCol w:w="1276"/>
        <w:gridCol w:w="1566"/>
      </w:tblGrid>
      <w:tr w:rsidR="00705915" w:rsidRPr="005C1AE6" w14:paraId="53055251" w14:textId="77777777" w:rsidTr="00B31EE4">
        <w:trPr>
          <w:cantSplit/>
          <w:trHeight w:val="480"/>
          <w:jc w:val="center"/>
        </w:trPr>
        <w:tc>
          <w:tcPr>
            <w:tcW w:w="14744" w:type="dxa"/>
            <w:gridSpan w:val="17"/>
            <w:shd w:val="clear" w:color="auto" w:fill="CCC0D9" w:themeFill="accent4" w:themeFillTint="66"/>
            <w:vAlign w:val="center"/>
          </w:tcPr>
          <w:p w14:paraId="521D8F0A" w14:textId="77777777" w:rsidR="00705915" w:rsidRPr="005C1AE6" w:rsidRDefault="00705915" w:rsidP="001121F2">
            <w:pPr>
              <w:jc w:val="center"/>
              <w:rPr>
                <w:rFonts w:eastAsia="標楷體"/>
                <w:sz w:val="32"/>
              </w:rPr>
            </w:pPr>
            <w:r w:rsidRPr="005C1AE6">
              <w:rPr>
                <w:rFonts w:eastAsia="標楷體" w:hint="eastAsia"/>
                <w:b/>
                <w:sz w:val="28"/>
              </w:rPr>
              <w:t>全學期教學重點及評量方式說明</w:t>
            </w:r>
          </w:p>
        </w:tc>
      </w:tr>
      <w:tr w:rsidR="00705915" w:rsidRPr="005C1AE6" w14:paraId="320E0B6A" w14:textId="77777777" w:rsidTr="00B31EE4">
        <w:trPr>
          <w:cantSplit/>
          <w:trHeight w:val="480"/>
          <w:jc w:val="center"/>
        </w:trPr>
        <w:tc>
          <w:tcPr>
            <w:tcW w:w="1835" w:type="dxa"/>
            <w:gridSpan w:val="4"/>
            <w:shd w:val="clear" w:color="auto" w:fill="BFBFBF" w:themeFill="background1" w:themeFillShade="BF"/>
            <w:vAlign w:val="center"/>
          </w:tcPr>
          <w:p w14:paraId="0E33C58B" w14:textId="77777777" w:rsidR="00705915" w:rsidRPr="005C1AE6" w:rsidRDefault="00705915" w:rsidP="001121F2">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073" w:type="dxa"/>
            <w:gridSpan w:val="10"/>
            <w:shd w:val="clear" w:color="auto" w:fill="BFBFBF" w:themeFill="background1" w:themeFillShade="BF"/>
            <w:vAlign w:val="center"/>
          </w:tcPr>
          <w:p w14:paraId="732E3059" w14:textId="77777777" w:rsidR="00705915" w:rsidRPr="005C1AE6" w:rsidRDefault="00705915" w:rsidP="001121F2">
            <w:pPr>
              <w:jc w:val="center"/>
              <w:rPr>
                <w:rFonts w:eastAsia="標楷體"/>
              </w:rPr>
            </w:pPr>
            <w:r w:rsidRPr="005C1AE6">
              <w:rPr>
                <w:rFonts w:eastAsia="標楷體" w:hint="eastAsia"/>
              </w:rPr>
              <w:t>教學重點</w:t>
            </w:r>
          </w:p>
        </w:tc>
        <w:tc>
          <w:tcPr>
            <w:tcW w:w="3836" w:type="dxa"/>
            <w:gridSpan w:val="3"/>
            <w:shd w:val="clear" w:color="auto" w:fill="BFBFBF" w:themeFill="background1" w:themeFillShade="BF"/>
            <w:vAlign w:val="center"/>
          </w:tcPr>
          <w:p w14:paraId="4E01B1C7" w14:textId="77777777" w:rsidR="00705915" w:rsidRPr="005C1AE6" w:rsidRDefault="00705915" w:rsidP="001121F2">
            <w:pPr>
              <w:jc w:val="center"/>
              <w:rPr>
                <w:rFonts w:eastAsia="標楷體"/>
              </w:rPr>
            </w:pPr>
            <w:r w:rsidRPr="005C1AE6">
              <w:rPr>
                <w:rFonts w:eastAsia="標楷體" w:hint="eastAsia"/>
              </w:rPr>
              <w:t>評量方式</w:t>
            </w:r>
          </w:p>
        </w:tc>
      </w:tr>
      <w:tr w:rsidR="00DA41B7" w:rsidRPr="005C1AE6" w14:paraId="2698782C" w14:textId="77777777" w:rsidTr="00B31EE4">
        <w:trPr>
          <w:cantSplit/>
          <w:trHeight w:val="1404"/>
          <w:jc w:val="center"/>
        </w:trPr>
        <w:tc>
          <w:tcPr>
            <w:tcW w:w="469" w:type="dxa"/>
            <w:gridSpan w:val="2"/>
            <w:vMerge w:val="restart"/>
            <w:tcBorders>
              <w:right w:val="single" w:sz="4" w:space="0" w:color="000000"/>
            </w:tcBorders>
            <w:vAlign w:val="center"/>
          </w:tcPr>
          <w:p w14:paraId="5FD8BF77" w14:textId="77777777" w:rsidR="00DA41B7" w:rsidRPr="005C1AE6" w:rsidRDefault="00DA41B7" w:rsidP="00DA41B7">
            <w:pPr>
              <w:jc w:val="center"/>
              <w:rPr>
                <w:rFonts w:eastAsia="標楷體"/>
              </w:rPr>
            </w:pPr>
            <w:r w:rsidRPr="005C1AE6">
              <w:rPr>
                <w:rFonts w:eastAsia="標楷體" w:hint="eastAsia"/>
              </w:rPr>
              <w:t>語文</w:t>
            </w:r>
          </w:p>
        </w:tc>
        <w:tc>
          <w:tcPr>
            <w:tcW w:w="1366" w:type="dxa"/>
            <w:gridSpan w:val="2"/>
            <w:tcBorders>
              <w:left w:val="single" w:sz="4" w:space="0" w:color="000000"/>
            </w:tcBorders>
            <w:vAlign w:val="center"/>
          </w:tcPr>
          <w:p w14:paraId="19362FE5" w14:textId="77777777" w:rsidR="00DA41B7" w:rsidRPr="005C1AE6" w:rsidRDefault="00DA41B7" w:rsidP="00DA41B7">
            <w:pPr>
              <w:jc w:val="center"/>
              <w:rPr>
                <w:rFonts w:eastAsia="標楷體"/>
              </w:rPr>
            </w:pPr>
            <w:r w:rsidRPr="005C1AE6">
              <w:rPr>
                <w:rFonts w:eastAsia="標楷體" w:hint="eastAsia"/>
              </w:rPr>
              <w:t>國語文</w:t>
            </w:r>
          </w:p>
        </w:tc>
        <w:tc>
          <w:tcPr>
            <w:tcW w:w="9073" w:type="dxa"/>
            <w:gridSpan w:val="10"/>
            <w:vAlign w:val="center"/>
          </w:tcPr>
          <w:p w14:paraId="5A26B33B" w14:textId="77777777" w:rsidR="00DA41B7" w:rsidRPr="005C1AE6" w:rsidRDefault="00DA41B7" w:rsidP="00DA41B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1.藉由閱讀名人故事及創意廣告，學習名人的機智及其處世的智慧，培養面對問題的能力與態度。</w:t>
            </w:r>
          </w:p>
          <w:p w14:paraId="19B6D652" w14:textId="77777777" w:rsidR="00DA41B7" w:rsidRPr="005C1AE6" w:rsidRDefault="00DA41B7" w:rsidP="00DA41B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2.認識不同的職業及相關工作內容，理解各行各業的辛苦，並從中探索學習，開創更寬廣的未來。</w:t>
            </w:r>
          </w:p>
          <w:p w14:paraId="1648D33F" w14:textId="77777777" w:rsidR="00DA41B7" w:rsidRPr="005C1AE6" w:rsidRDefault="00DA41B7" w:rsidP="00DA41B7">
            <w:pPr>
              <w:pStyle w:val="15"/>
              <w:spacing w:line="0" w:lineRule="atLeast"/>
              <w:jc w:val="left"/>
              <w:rPr>
                <w:rFonts w:ascii="標楷體" w:eastAsia="標楷體" w:hAnsi="標楷體"/>
                <w:sz w:val="24"/>
                <w:szCs w:val="24"/>
              </w:rPr>
            </w:pPr>
            <w:r w:rsidRPr="005C1AE6">
              <w:rPr>
                <w:rFonts w:ascii="標楷體" w:eastAsia="標楷體" w:hAnsi="標楷體"/>
                <w:sz w:val="24"/>
                <w:szCs w:val="24"/>
              </w:rPr>
              <w:t>3.透過閱讀海洋文學作品，開拓寬廣的視野，涵養包容的胸懷，並學習尊重及欣賞所有生命的存在。</w:t>
            </w:r>
          </w:p>
          <w:p w14:paraId="400D2241" w14:textId="02DCC7FF" w:rsidR="00DA41B7" w:rsidRPr="005C1AE6" w:rsidRDefault="00DA41B7" w:rsidP="00DA41B7">
            <w:pPr>
              <w:rPr>
                <w:rFonts w:eastAsia="標楷體"/>
              </w:rPr>
            </w:pPr>
            <w:r w:rsidRPr="005C1AE6">
              <w:rPr>
                <w:rFonts w:ascii="標楷體" w:eastAsia="標楷體" w:hAnsi="標楷體"/>
              </w:rPr>
              <w:t>4.透過閱讀神話相關文學作品，欣賞神話與文學結合的藝術效果，提高賞析、評論文學作品的能力，並培養創作的興趣。</w:t>
            </w:r>
          </w:p>
        </w:tc>
        <w:tc>
          <w:tcPr>
            <w:tcW w:w="3836" w:type="dxa"/>
            <w:gridSpan w:val="3"/>
            <w:vAlign w:val="center"/>
          </w:tcPr>
          <w:p w14:paraId="405644D1"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rPr>
              <w:t>實作評量</w:t>
            </w:r>
          </w:p>
          <w:p w14:paraId="489ADA5F"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rPr>
              <w:t>發表評量</w:t>
            </w:r>
          </w:p>
          <w:p w14:paraId="77B83D2F"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rPr>
              <w:t>習作評量</w:t>
            </w:r>
          </w:p>
          <w:p w14:paraId="2669095A" w14:textId="721029A2" w:rsidR="00DA41B7" w:rsidRPr="005C1AE6" w:rsidRDefault="00DA41B7" w:rsidP="00DA41B7">
            <w:pPr>
              <w:rPr>
                <w:rFonts w:eastAsia="標楷體"/>
                <w:u w:val="single"/>
              </w:rPr>
            </w:pPr>
            <w:r w:rsidRPr="005C1AE6">
              <w:rPr>
                <w:rFonts w:ascii="標楷體" w:eastAsia="標楷體" w:hAnsi="標楷體"/>
              </w:rPr>
              <w:t>口頭評量</w:t>
            </w:r>
          </w:p>
        </w:tc>
      </w:tr>
      <w:tr w:rsidR="00DA41B7" w:rsidRPr="005C1AE6" w14:paraId="2E6F32FF" w14:textId="77777777" w:rsidTr="00B31EE4">
        <w:trPr>
          <w:cantSplit/>
          <w:trHeight w:val="480"/>
          <w:jc w:val="center"/>
        </w:trPr>
        <w:tc>
          <w:tcPr>
            <w:tcW w:w="469" w:type="dxa"/>
            <w:gridSpan w:val="2"/>
            <w:vMerge/>
            <w:tcBorders>
              <w:right w:val="single" w:sz="4" w:space="0" w:color="000000"/>
            </w:tcBorders>
            <w:vAlign w:val="center"/>
          </w:tcPr>
          <w:p w14:paraId="4246E57C" w14:textId="77777777" w:rsidR="00DA41B7" w:rsidRPr="005C1AE6" w:rsidRDefault="00DA41B7" w:rsidP="00DA41B7">
            <w:pPr>
              <w:jc w:val="center"/>
              <w:rPr>
                <w:rFonts w:eastAsia="標楷體"/>
              </w:rPr>
            </w:pPr>
          </w:p>
        </w:tc>
        <w:tc>
          <w:tcPr>
            <w:tcW w:w="1366" w:type="dxa"/>
            <w:gridSpan w:val="2"/>
            <w:tcBorders>
              <w:left w:val="single" w:sz="4" w:space="0" w:color="000000"/>
            </w:tcBorders>
            <w:vAlign w:val="center"/>
          </w:tcPr>
          <w:p w14:paraId="34DE940C" w14:textId="77777777" w:rsidR="00DA41B7" w:rsidRPr="005C1AE6" w:rsidRDefault="00DA41B7" w:rsidP="00DA41B7">
            <w:pPr>
              <w:jc w:val="center"/>
              <w:rPr>
                <w:rFonts w:eastAsia="標楷體"/>
              </w:rPr>
            </w:pPr>
            <w:r w:rsidRPr="005C1AE6">
              <w:rPr>
                <w:rFonts w:eastAsia="標楷體" w:hint="eastAsia"/>
              </w:rPr>
              <w:t>閩南語</w:t>
            </w:r>
          </w:p>
        </w:tc>
        <w:tc>
          <w:tcPr>
            <w:tcW w:w="9073" w:type="dxa"/>
            <w:gridSpan w:val="10"/>
            <w:vAlign w:val="center"/>
          </w:tcPr>
          <w:p w14:paraId="14132718" w14:textId="77777777" w:rsidR="00DA41B7" w:rsidRPr="005C1AE6" w:rsidRDefault="00DA41B7" w:rsidP="00DA41B7">
            <w:pPr>
              <w:rPr>
                <w:rFonts w:eastAsia="標楷體"/>
              </w:rPr>
            </w:pPr>
            <w:r w:rsidRPr="005C1AE6">
              <w:rPr>
                <w:rFonts w:eastAsia="標楷體" w:hint="eastAsia"/>
              </w:rPr>
              <w:t>1.</w:t>
            </w:r>
            <w:r w:rsidRPr="005C1AE6">
              <w:rPr>
                <w:rFonts w:eastAsia="標楷體" w:hint="eastAsia"/>
              </w:rPr>
              <w:t>認識各種傳統的民間技藝及其閩南語說法。</w:t>
            </w:r>
          </w:p>
          <w:p w14:paraId="3DCF8608" w14:textId="77777777" w:rsidR="00DA41B7" w:rsidRPr="005C1AE6" w:rsidRDefault="00DA41B7" w:rsidP="00DA41B7">
            <w:pPr>
              <w:rPr>
                <w:rFonts w:eastAsia="標楷體"/>
              </w:rPr>
            </w:pPr>
            <w:r w:rsidRPr="005C1AE6">
              <w:rPr>
                <w:rFonts w:eastAsia="標楷體" w:hint="eastAsia"/>
              </w:rPr>
              <w:t>2.</w:t>
            </w:r>
            <w:r w:rsidRPr="005C1AE6">
              <w:rPr>
                <w:rFonts w:eastAsia="標楷體" w:hint="eastAsia"/>
              </w:rPr>
              <w:t>能學會對話句型，實踐在生活應對中。</w:t>
            </w:r>
          </w:p>
          <w:p w14:paraId="5D55B13A" w14:textId="77777777" w:rsidR="00DA41B7" w:rsidRPr="005C1AE6" w:rsidRDefault="00DA41B7" w:rsidP="00DA41B7">
            <w:pPr>
              <w:rPr>
                <w:rFonts w:eastAsia="標楷體"/>
              </w:rPr>
            </w:pPr>
            <w:r w:rsidRPr="005C1AE6">
              <w:rPr>
                <w:rFonts w:eastAsia="標楷體" w:hint="eastAsia"/>
              </w:rPr>
              <w:t>3.</w:t>
            </w:r>
            <w:r w:rsidRPr="005C1AE6">
              <w:rPr>
                <w:rFonts w:eastAsia="標楷體" w:hint="eastAsia"/>
              </w:rPr>
              <w:t>能認識並學會傳統祭典之閩南語說法。</w:t>
            </w:r>
          </w:p>
          <w:p w14:paraId="3B7CF37C" w14:textId="77777777" w:rsidR="00DA41B7" w:rsidRPr="005C1AE6" w:rsidRDefault="00DA41B7" w:rsidP="00DA41B7">
            <w:pPr>
              <w:rPr>
                <w:rFonts w:eastAsia="標楷體"/>
              </w:rPr>
            </w:pPr>
            <w:r w:rsidRPr="005C1AE6">
              <w:rPr>
                <w:rFonts w:eastAsia="標楷體" w:hint="eastAsia"/>
              </w:rPr>
              <w:t>4.</w:t>
            </w:r>
            <w:r w:rsidRPr="005C1AE6">
              <w:rPr>
                <w:rFonts w:eastAsia="標楷體" w:hint="eastAsia"/>
              </w:rPr>
              <w:t>學會課文朗讀並理解文意。</w:t>
            </w:r>
          </w:p>
          <w:p w14:paraId="4395A7B9" w14:textId="77777777" w:rsidR="00DA41B7" w:rsidRPr="005C1AE6" w:rsidRDefault="00DA41B7" w:rsidP="00DA41B7">
            <w:pPr>
              <w:rPr>
                <w:rFonts w:eastAsia="標楷體"/>
              </w:rPr>
            </w:pPr>
            <w:r w:rsidRPr="005C1AE6">
              <w:rPr>
                <w:rFonts w:eastAsia="標楷體" w:hint="eastAsia"/>
              </w:rPr>
              <w:t>5.</w:t>
            </w:r>
            <w:r w:rsidRPr="005C1AE6">
              <w:rPr>
                <w:rFonts w:eastAsia="標楷體" w:hint="eastAsia"/>
              </w:rPr>
              <w:t>能正確的將讚美的話使用於生活情境中。</w:t>
            </w:r>
          </w:p>
          <w:p w14:paraId="5F504F94" w14:textId="77777777" w:rsidR="00DA41B7" w:rsidRPr="005C1AE6" w:rsidRDefault="00DA41B7" w:rsidP="00DA41B7">
            <w:pPr>
              <w:rPr>
                <w:rFonts w:eastAsia="標楷體"/>
              </w:rPr>
            </w:pPr>
            <w:r w:rsidRPr="005C1AE6">
              <w:rPr>
                <w:rFonts w:eastAsia="標楷體" w:hint="eastAsia"/>
              </w:rPr>
              <w:t>6.</w:t>
            </w:r>
            <w:r w:rsidRPr="005C1AE6">
              <w:rPr>
                <w:rFonts w:eastAsia="標楷體" w:hint="eastAsia"/>
              </w:rPr>
              <w:t>能認識生活週遭的地形地貌。</w:t>
            </w:r>
          </w:p>
          <w:p w14:paraId="2709C5C5" w14:textId="77777777" w:rsidR="00DA41B7" w:rsidRPr="005C1AE6" w:rsidRDefault="00DA41B7" w:rsidP="00DA41B7">
            <w:pPr>
              <w:rPr>
                <w:rFonts w:eastAsia="標楷體"/>
              </w:rPr>
            </w:pPr>
            <w:r w:rsidRPr="005C1AE6">
              <w:rPr>
                <w:rFonts w:eastAsia="標楷體" w:hint="eastAsia"/>
              </w:rPr>
              <w:t>7.</w:t>
            </w:r>
            <w:r w:rsidRPr="005C1AE6">
              <w:rPr>
                <w:rFonts w:eastAsia="標楷體" w:hint="eastAsia"/>
              </w:rPr>
              <w:t>能理解各類天然災害成因與預防之道。</w:t>
            </w:r>
          </w:p>
          <w:p w14:paraId="3CF4EAB6" w14:textId="77777777" w:rsidR="00DA41B7" w:rsidRPr="005C1AE6" w:rsidRDefault="00DA41B7" w:rsidP="00DA41B7">
            <w:pPr>
              <w:rPr>
                <w:rFonts w:eastAsia="標楷體"/>
              </w:rPr>
            </w:pPr>
            <w:r w:rsidRPr="005C1AE6">
              <w:rPr>
                <w:rFonts w:eastAsia="標楷體" w:hint="eastAsia"/>
              </w:rPr>
              <w:t>8.</w:t>
            </w:r>
            <w:r w:rsidRPr="005C1AE6">
              <w:rPr>
                <w:rFonts w:eastAsia="標楷體" w:hint="eastAsia"/>
              </w:rPr>
              <w:t>聽懂生活故事並學會氣候變化時懂得照顧自己。</w:t>
            </w:r>
          </w:p>
          <w:p w14:paraId="59E26D92" w14:textId="1ADD2149" w:rsidR="00DA41B7" w:rsidRPr="005C1AE6" w:rsidRDefault="00DA41B7" w:rsidP="00DA41B7">
            <w:pPr>
              <w:rPr>
                <w:rFonts w:eastAsia="標楷體"/>
              </w:rPr>
            </w:pPr>
            <w:r w:rsidRPr="005C1AE6">
              <w:rPr>
                <w:rFonts w:eastAsia="標楷體" w:hint="eastAsia"/>
              </w:rPr>
              <w:t>9.</w:t>
            </w:r>
            <w:r w:rsidRPr="005C1AE6">
              <w:rPr>
                <w:rFonts w:eastAsia="標楷體" w:hint="eastAsia"/>
              </w:rPr>
              <w:t>能正確讀寫入聲韻。</w:t>
            </w:r>
          </w:p>
        </w:tc>
        <w:tc>
          <w:tcPr>
            <w:tcW w:w="3836" w:type="dxa"/>
            <w:gridSpan w:val="3"/>
            <w:vAlign w:val="center"/>
          </w:tcPr>
          <w:p w14:paraId="6DD75E38" w14:textId="77777777" w:rsidR="00DA41B7" w:rsidRPr="005C1AE6" w:rsidRDefault="00DA41B7" w:rsidP="00DA41B7">
            <w:pPr>
              <w:rPr>
                <w:rFonts w:eastAsia="標楷體"/>
              </w:rPr>
            </w:pPr>
            <w:r w:rsidRPr="005C1AE6">
              <w:rPr>
                <w:rFonts w:eastAsia="標楷體" w:hint="eastAsia"/>
              </w:rPr>
              <w:t>1.</w:t>
            </w:r>
            <w:r w:rsidRPr="005C1AE6">
              <w:rPr>
                <w:rFonts w:eastAsia="標楷體" w:hint="eastAsia"/>
              </w:rPr>
              <w:t>討論活動</w:t>
            </w:r>
          </w:p>
          <w:p w14:paraId="7A467B8F" w14:textId="77777777" w:rsidR="00DA41B7" w:rsidRPr="005C1AE6" w:rsidRDefault="00DA41B7" w:rsidP="00DA41B7">
            <w:pPr>
              <w:rPr>
                <w:rFonts w:eastAsia="標楷體"/>
              </w:rPr>
            </w:pPr>
            <w:r w:rsidRPr="005C1AE6">
              <w:rPr>
                <w:rFonts w:eastAsia="標楷體" w:hint="eastAsia"/>
              </w:rPr>
              <w:t>2.</w:t>
            </w:r>
            <w:r w:rsidRPr="005C1AE6">
              <w:rPr>
                <w:rFonts w:eastAsia="標楷體" w:hint="eastAsia"/>
              </w:rPr>
              <w:t>口頭評量</w:t>
            </w:r>
          </w:p>
          <w:p w14:paraId="7CFF0878" w14:textId="77777777" w:rsidR="00DA41B7" w:rsidRPr="005C1AE6" w:rsidRDefault="00DA41B7" w:rsidP="00DA41B7">
            <w:pPr>
              <w:rPr>
                <w:rFonts w:eastAsia="標楷體"/>
              </w:rPr>
            </w:pPr>
            <w:r w:rsidRPr="005C1AE6">
              <w:rPr>
                <w:rFonts w:eastAsia="標楷體" w:hint="eastAsia"/>
              </w:rPr>
              <w:t>3.</w:t>
            </w:r>
            <w:r w:rsidRPr="005C1AE6">
              <w:rPr>
                <w:rFonts w:eastAsia="標楷體" w:hint="eastAsia"/>
              </w:rPr>
              <w:t>表演評量</w:t>
            </w:r>
          </w:p>
          <w:p w14:paraId="5EF4D69B" w14:textId="77777777" w:rsidR="00DA41B7" w:rsidRPr="005C1AE6" w:rsidRDefault="00DA41B7" w:rsidP="00DA41B7">
            <w:pPr>
              <w:rPr>
                <w:rFonts w:eastAsia="標楷體"/>
              </w:rPr>
            </w:pPr>
            <w:r w:rsidRPr="005C1AE6">
              <w:rPr>
                <w:rFonts w:eastAsia="標楷體" w:hint="eastAsia"/>
              </w:rPr>
              <w:t>4.</w:t>
            </w:r>
            <w:r w:rsidRPr="005C1AE6">
              <w:rPr>
                <w:rFonts w:eastAsia="標楷體" w:hint="eastAsia"/>
              </w:rPr>
              <w:t>實作評量</w:t>
            </w:r>
          </w:p>
          <w:p w14:paraId="71D9F19D" w14:textId="77777777" w:rsidR="00DA41B7" w:rsidRPr="005C1AE6" w:rsidRDefault="00DA41B7" w:rsidP="00DA41B7">
            <w:pPr>
              <w:rPr>
                <w:rFonts w:eastAsia="標楷體"/>
              </w:rPr>
            </w:pPr>
            <w:r w:rsidRPr="005C1AE6">
              <w:rPr>
                <w:rFonts w:eastAsia="標楷體" w:hint="eastAsia"/>
              </w:rPr>
              <w:t>5.</w:t>
            </w:r>
            <w:r w:rsidRPr="005C1AE6">
              <w:rPr>
                <w:rFonts w:eastAsia="標楷體" w:hint="eastAsia"/>
              </w:rPr>
              <w:t>觀察評量</w:t>
            </w:r>
          </w:p>
          <w:p w14:paraId="51171729" w14:textId="77777777" w:rsidR="00DA41B7" w:rsidRPr="005C1AE6" w:rsidRDefault="00DA41B7" w:rsidP="00DA41B7">
            <w:pPr>
              <w:rPr>
                <w:rFonts w:eastAsia="標楷體"/>
              </w:rPr>
            </w:pPr>
            <w:r w:rsidRPr="005C1AE6">
              <w:rPr>
                <w:rFonts w:eastAsia="標楷體" w:hint="eastAsia"/>
              </w:rPr>
              <w:t>6.</w:t>
            </w:r>
            <w:r w:rsidRPr="005C1AE6">
              <w:rPr>
                <w:rFonts w:eastAsia="標楷體" w:hint="eastAsia"/>
              </w:rPr>
              <w:t>紙筆評量</w:t>
            </w:r>
          </w:p>
          <w:p w14:paraId="7DE054EF" w14:textId="77777777" w:rsidR="00DA41B7" w:rsidRPr="005C1AE6" w:rsidRDefault="00DA41B7" w:rsidP="00DA41B7">
            <w:pPr>
              <w:rPr>
                <w:rFonts w:eastAsia="標楷體"/>
              </w:rPr>
            </w:pPr>
            <w:r w:rsidRPr="005C1AE6">
              <w:rPr>
                <w:rFonts w:eastAsia="標楷體" w:hint="eastAsia"/>
              </w:rPr>
              <w:t>7.</w:t>
            </w:r>
            <w:r w:rsidRPr="005C1AE6">
              <w:rPr>
                <w:rFonts w:eastAsia="標楷體" w:hint="eastAsia"/>
              </w:rPr>
              <w:t>討論評量</w:t>
            </w:r>
          </w:p>
          <w:p w14:paraId="22275B3F" w14:textId="77777777" w:rsidR="00DA41B7" w:rsidRPr="005C1AE6" w:rsidRDefault="00DA41B7" w:rsidP="00DA41B7">
            <w:pPr>
              <w:rPr>
                <w:rFonts w:eastAsia="標楷體"/>
              </w:rPr>
            </w:pPr>
            <w:r w:rsidRPr="005C1AE6">
              <w:rPr>
                <w:rFonts w:eastAsia="標楷體" w:hint="eastAsia"/>
              </w:rPr>
              <w:t>8.</w:t>
            </w:r>
            <w:r w:rsidRPr="005C1AE6">
              <w:rPr>
                <w:rFonts w:eastAsia="標楷體" w:hint="eastAsia"/>
              </w:rPr>
              <w:t>資料蒐集</w:t>
            </w:r>
          </w:p>
          <w:p w14:paraId="5E925261" w14:textId="5AE454A1" w:rsidR="00DA41B7" w:rsidRPr="005C1AE6" w:rsidRDefault="00DA41B7" w:rsidP="00DA41B7">
            <w:pPr>
              <w:rPr>
                <w:rFonts w:eastAsia="標楷體"/>
              </w:rPr>
            </w:pPr>
            <w:r w:rsidRPr="005C1AE6">
              <w:rPr>
                <w:rFonts w:eastAsia="標楷體" w:hint="eastAsia"/>
              </w:rPr>
              <w:t>9.</w:t>
            </w:r>
            <w:r w:rsidRPr="005C1AE6">
              <w:rPr>
                <w:rFonts w:eastAsia="標楷體" w:hint="eastAsia"/>
              </w:rPr>
              <w:t>討論發表</w:t>
            </w:r>
          </w:p>
        </w:tc>
      </w:tr>
      <w:tr w:rsidR="00DA41B7" w:rsidRPr="005C1AE6" w14:paraId="0E8CE601" w14:textId="77777777" w:rsidTr="00B31EE4">
        <w:trPr>
          <w:cantSplit/>
          <w:trHeight w:val="480"/>
          <w:jc w:val="center"/>
        </w:trPr>
        <w:tc>
          <w:tcPr>
            <w:tcW w:w="469" w:type="dxa"/>
            <w:gridSpan w:val="2"/>
            <w:vMerge/>
            <w:tcBorders>
              <w:right w:val="single" w:sz="4" w:space="0" w:color="000000"/>
            </w:tcBorders>
            <w:vAlign w:val="center"/>
          </w:tcPr>
          <w:p w14:paraId="7B043FB8" w14:textId="77777777" w:rsidR="00DA41B7" w:rsidRPr="005C1AE6" w:rsidRDefault="00DA41B7" w:rsidP="00DA41B7">
            <w:pPr>
              <w:jc w:val="center"/>
              <w:rPr>
                <w:rFonts w:eastAsia="標楷體"/>
              </w:rPr>
            </w:pPr>
          </w:p>
        </w:tc>
        <w:tc>
          <w:tcPr>
            <w:tcW w:w="1366" w:type="dxa"/>
            <w:gridSpan w:val="2"/>
            <w:tcBorders>
              <w:left w:val="single" w:sz="4" w:space="0" w:color="000000"/>
            </w:tcBorders>
            <w:vAlign w:val="center"/>
          </w:tcPr>
          <w:p w14:paraId="6D0D62F0" w14:textId="77777777" w:rsidR="00DA41B7" w:rsidRPr="005C1AE6" w:rsidRDefault="00DA41B7" w:rsidP="00DA41B7">
            <w:pPr>
              <w:jc w:val="center"/>
              <w:rPr>
                <w:rFonts w:eastAsia="標楷體"/>
              </w:rPr>
            </w:pPr>
            <w:r w:rsidRPr="005C1AE6">
              <w:rPr>
                <w:rFonts w:eastAsia="標楷體" w:hint="eastAsia"/>
              </w:rPr>
              <w:t>客家語</w:t>
            </w:r>
          </w:p>
        </w:tc>
        <w:tc>
          <w:tcPr>
            <w:tcW w:w="9073" w:type="dxa"/>
            <w:gridSpan w:val="10"/>
            <w:vAlign w:val="center"/>
          </w:tcPr>
          <w:p w14:paraId="126F315A"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一、能用正確的客語發音朗讀課文，並認讀課文中的重要語詞。</w:t>
            </w:r>
          </w:p>
          <w:p w14:paraId="4EC4FE72"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二、能閱讀課文中的客語文，體會雲林詔安生動的文化力，並進行大意分析。</w:t>
            </w:r>
          </w:p>
          <w:p w14:paraId="76623074"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三、能聽懂本課中客莊節慶活動的客語說法及其基礎漢字，並運用語詞造句。</w:t>
            </w:r>
          </w:p>
          <w:p w14:paraId="2FE9D890"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四、能用客語簡述客莊節慶活動內容，並說出完整句子。</w:t>
            </w:r>
          </w:p>
          <w:p w14:paraId="3925E10F"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五、能用客語進行發表與討論，傳達自己的想法。</w:t>
            </w:r>
          </w:p>
          <w:p w14:paraId="7D37C0A1" w14:textId="77777777" w:rsidR="00DA41B7" w:rsidRPr="005C1AE6" w:rsidRDefault="00DA41B7" w:rsidP="00DA41B7">
            <w:pPr>
              <w:rPr>
                <w:rFonts w:ascii="標楷體" w:eastAsia="標楷體" w:hAnsi="標楷體"/>
              </w:rPr>
            </w:pPr>
            <w:r w:rsidRPr="005C1AE6">
              <w:rPr>
                <w:rFonts w:ascii="標楷體" w:eastAsia="標楷體" w:hAnsi="標楷體" w:hint="eastAsia"/>
              </w:rPr>
              <w:t>六、能應用課程句型，用客語書寫並發表完整的句子。</w:t>
            </w:r>
          </w:p>
          <w:p w14:paraId="5EE5EBEE"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七、能閱讀課文中的客語文，了解早期客家莊開發時的故事，體會人文景觀的歷史意</w:t>
            </w:r>
          </w:p>
          <w:p w14:paraId="3598E4A6"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 xml:space="preserve">    義，並進行大意分析。</w:t>
            </w:r>
          </w:p>
          <w:p w14:paraId="45889051"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八、能用客語簡述六堆石獅子建造和重建的經過。</w:t>
            </w:r>
          </w:p>
          <w:p w14:paraId="23154F5D"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九、能聽懂本課中客莊景點的客語說法及其基礎漢字，並運用語詞造句。</w:t>
            </w:r>
          </w:p>
          <w:p w14:paraId="039277C2"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 xml:space="preserve">    能閱讀課文中的客語文，感受傳統與創新的對比和融合，培養開放的心胸，來欣   </w:t>
            </w:r>
          </w:p>
          <w:p w14:paraId="25090034"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 xml:space="preserve">    賞各種表演藝術，並進行大意分析。</w:t>
            </w:r>
          </w:p>
          <w:p w14:paraId="6559A39B"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十、能用客語簡述常見的客家表演活動，並說出完整句子。</w:t>
            </w:r>
          </w:p>
          <w:p w14:paraId="3AE64D8C"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 xml:space="preserve">十一、能閱讀課文中的客語文，了解傳統禮俗的人文意義，體會儀式背後蘊含的愛與 </w:t>
            </w:r>
          </w:p>
          <w:p w14:paraId="3039BE57"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 xml:space="preserve">    祝福，並進行大意分析。</w:t>
            </w:r>
          </w:p>
          <w:p w14:paraId="3247D836"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十二、能聽懂本課中生命禮儀的客語說法及其基礎漢字，並運用語詞造句。</w:t>
            </w:r>
          </w:p>
          <w:p w14:paraId="093E69D6"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十三、能用客語簡述出生到成年重要的生命禮俗，並說出完整句子。</w:t>
            </w:r>
          </w:p>
          <w:p w14:paraId="3A6EDE88"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十四、能閱讀課文中的客語文，體會俗諺中的客家精神，並進行大意分析。</w:t>
            </w:r>
          </w:p>
          <w:p w14:paraId="4A5BCC31"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十五、能聽懂且理解本課中常見的客語傳承話語與俗諺，並能將其應用於生活情境</w:t>
            </w:r>
          </w:p>
          <w:p w14:paraId="3EB543E6" w14:textId="77777777" w:rsidR="00DA41B7" w:rsidRPr="005C1AE6" w:rsidRDefault="00DA41B7" w:rsidP="00DA41B7">
            <w:pPr>
              <w:spacing w:line="0" w:lineRule="atLeast"/>
              <w:rPr>
                <w:rFonts w:ascii="標楷體" w:eastAsia="標楷體" w:hAnsi="標楷體"/>
              </w:rPr>
            </w:pPr>
            <w:r w:rsidRPr="005C1AE6">
              <w:rPr>
                <w:rFonts w:ascii="標楷體" w:eastAsia="標楷體" w:hAnsi="標楷體" w:hint="eastAsia"/>
              </w:rPr>
              <w:t xml:space="preserve">    中。</w:t>
            </w:r>
          </w:p>
          <w:p w14:paraId="35997D03" w14:textId="4AFAAF10" w:rsidR="00DA41B7" w:rsidRPr="005C1AE6" w:rsidRDefault="00DA41B7" w:rsidP="00DA41B7">
            <w:pPr>
              <w:rPr>
                <w:rFonts w:eastAsia="標楷體"/>
              </w:rPr>
            </w:pPr>
            <w:r w:rsidRPr="005C1AE6">
              <w:rPr>
                <w:rFonts w:ascii="標楷體" w:eastAsia="標楷體" w:hAnsi="標楷體" w:hint="eastAsia"/>
              </w:rPr>
              <w:t>十六、能用客語簡述常見的傳承話語與俗諺，並學習分辨與思考。</w:t>
            </w:r>
          </w:p>
        </w:tc>
        <w:tc>
          <w:tcPr>
            <w:tcW w:w="3836" w:type="dxa"/>
            <w:gridSpan w:val="3"/>
            <w:vAlign w:val="center"/>
          </w:tcPr>
          <w:p w14:paraId="35CB2572" w14:textId="77777777" w:rsidR="00DA41B7" w:rsidRPr="005C1AE6" w:rsidRDefault="00DA41B7" w:rsidP="00DA41B7">
            <w:pPr>
              <w:snapToGrid w:val="0"/>
              <w:spacing w:line="0" w:lineRule="atLeast"/>
              <w:rPr>
                <w:rFonts w:ascii="新細明體" w:eastAsia="標楷體" w:hAnsi="新細明體" w:cs="新細明體"/>
                <w:bCs/>
              </w:rPr>
            </w:pPr>
            <w:r w:rsidRPr="005C1AE6">
              <w:rPr>
                <w:rFonts w:ascii="新細明體" w:eastAsia="標楷體" w:hAnsi="新細明體" w:cs="新細明體" w:hint="eastAsia"/>
                <w:bCs/>
              </w:rPr>
              <w:t>1.</w:t>
            </w:r>
            <w:r w:rsidRPr="005C1AE6">
              <w:rPr>
                <w:rFonts w:ascii="新細明體" w:eastAsia="標楷體" w:hAnsi="新細明體" w:cs="新細明體" w:hint="eastAsia"/>
                <w:bCs/>
              </w:rPr>
              <w:t>態度評量</w:t>
            </w:r>
          </w:p>
          <w:p w14:paraId="4D684F9E" w14:textId="77777777" w:rsidR="00DA41B7" w:rsidRPr="005C1AE6" w:rsidRDefault="00DA41B7" w:rsidP="00DA41B7">
            <w:pPr>
              <w:snapToGrid w:val="0"/>
              <w:spacing w:line="0" w:lineRule="atLeast"/>
              <w:rPr>
                <w:rFonts w:ascii="新細明體" w:eastAsia="標楷體" w:hAnsi="新細明體" w:cs="新細明體"/>
                <w:bCs/>
              </w:rPr>
            </w:pPr>
            <w:r w:rsidRPr="005C1AE6">
              <w:rPr>
                <w:rFonts w:ascii="新細明體" w:eastAsia="標楷體" w:hAnsi="新細明體" w:cs="新細明體" w:hint="eastAsia"/>
                <w:bCs/>
              </w:rPr>
              <w:t>2.</w:t>
            </w:r>
            <w:r w:rsidRPr="005C1AE6">
              <w:rPr>
                <w:rFonts w:ascii="新細明體" w:eastAsia="標楷體" w:hAnsi="新細明體" w:cs="新細明體" w:hint="eastAsia"/>
                <w:bCs/>
              </w:rPr>
              <w:t>說話、閱讀評量</w:t>
            </w:r>
          </w:p>
          <w:p w14:paraId="35C34BFF" w14:textId="77777777" w:rsidR="00DA41B7" w:rsidRPr="005C1AE6" w:rsidRDefault="00DA41B7" w:rsidP="00DA41B7">
            <w:pPr>
              <w:snapToGrid w:val="0"/>
              <w:spacing w:line="0" w:lineRule="atLeast"/>
              <w:rPr>
                <w:rFonts w:ascii="新細明體" w:eastAsia="標楷體" w:hAnsi="新細明體" w:cs="新細明體"/>
                <w:bCs/>
              </w:rPr>
            </w:pPr>
            <w:r w:rsidRPr="005C1AE6">
              <w:rPr>
                <w:rFonts w:ascii="新細明體" w:eastAsia="標楷體" w:hAnsi="新細明體" w:cs="新細明體" w:hint="eastAsia"/>
                <w:bCs/>
              </w:rPr>
              <w:t>3.</w:t>
            </w:r>
            <w:r w:rsidRPr="005C1AE6">
              <w:rPr>
                <w:rFonts w:ascii="新細明體" w:eastAsia="標楷體" w:hAnsi="新細明體" w:cs="新細明體" w:hint="eastAsia"/>
                <w:bCs/>
              </w:rPr>
              <w:t>聽力、說話、態度評量</w:t>
            </w:r>
          </w:p>
          <w:p w14:paraId="2047492F" w14:textId="77777777" w:rsidR="00DA41B7" w:rsidRPr="005C1AE6" w:rsidRDefault="00DA41B7" w:rsidP="00DA41B7">
            <w:pPr>
              <w:snapToGrid w:val="0"/>
              <w:spacing w:line="0" w:lineRule="atLeast"/>
              <w:rPr>
                <w:rFonts w:ascii="新細明體" w:eastAsia="標楷體" w:hAnsi="新細明體" w:cs="新細明體"/>
                <w:bCs/>
              </w:rPr>
            </w:pPr>
            <w:r w:rsidRPr="005C1AE6">
              <w:rPr>
                <w:rFonts w:ascii="新細明體" w:eastAsia="標楷體" w:hAnsi="新細明體" w:cs="新細明體" w:hint="eastAsia"/>
                <w:bCs/>
              </w:rPr>
              <w:t>4.</w:t>
            </w:r>
            <w:r w:rsidRPr="005C1AE6">
              <w:rPr>
                <w:rFonts w:ascii="新細明體" w:eastAsia="標楷體" w:hAnsi="新細明體" w:cs="新細明體" w:hint="eastAsia"/>
                <w:bCs/>
              </w:rPr>
              <w:t>寫作、說話評量</w:t>
            </w:r>
          </w:p>
          <w:p w14:paraId="40D9D0C9" w14:textId="69CF57DA" w:rsidR="00DA41B7" w:rsidRPr="005C1AE6" w:rsidRDefault="00DA41B7" w:rsidP="00DA41B7">
            <w:pPr>
              <w:rPr>
                <w:rFonts w:eastAsia="標楷體"/>
              </w:rPr>
            </w:pPr>
            <w:r w:rsidRPr="005C1AE6">
              <w:rPr>
                <w:rFonts w:eastAsia="標楷體" w:hint="eastAsia"/>
              </w:rPr>
              <w:t>5.</w:t>
            </w:r>
            <w:r w:rsidRPr="005C1AE6">
              <w:rPr>
                <w:rFonts w:eastAsia="標楷體" w:hint="eastAsia"/>
              </w:rPr>
              <w:t>閱讀評量</w:t>
            </w:r>
          </w:p>
        </w:tc>
      </w:tr>
      <w:tr w:rsidR="00705915" w:rsidRPr="005C1AE6" w14:paraId="13D3FBAF" w14:textId="77777777" w:rsidTr="00B31EE4">
        <w:trPr>
          <w:cantSplit/>
          <w:trHeight w:val="480"/>
          <w:jc w:val="center"/>
        </w:trPr>
        <w:tc>
          <w:tcPr>
            <w:tcW w:w="469" w:type="dxa"/>
            <w:gridSpan w:val="2"/>
            <w:vMerge/>
            <w:tcBorders>
              <w:right w:val="single" w:sz="4" w:space="0" w:color="000000"/>
            </w:tcBorders>
            <w:vAlign w:val="center"/>
          </w:tcPr>
          <w:p w14:paraId="4E60654A" w14:textId="77777777" w:rsidR="00705915" w:rsidRPr="005C1AE6" w:rsidRDefault="00705915" w:rsidP="001121F2">
            <w:pPr>
              <w:jc w:val="center"/>
              <w:rPr>
                <w:rFonts w:eastAsia="標楷體"/>
              </w:rPr>
            </w:pPr>
          </w:p>
        </w:tc>
        <w:tc>
          <w:tcPr>
            <w:tcW w:w="1366" w:type="dxa"/>
            <w:gridSpan w:val="2"/>
            <w:tcBorders>
              <w:left w:val="single" w:sz="4" w:space="0" w:color="000000"/>
            </w:tcBorders>
            <w:vAlign w:val="center"/>
          </w:tcPr>
          <w:p w14:paraId="631AB92C" w14:textId="77777777" w:rsidR="00705915" w:rsidRPr="005C1AE6" w:rsidRDefault="00705915" w:rsidP="001121F2">
            <w:pPr>
              <w:jc w:val="center"/>
              <w:rPr>
                <w:rFonts w:eastAsia="標楷體"/>
              </w:rPr>
            </w:pPr>
            <w:r w:rsidRPr="005C1AE6">
              <w:rPr>
                <w:rFonts w:eastAsia="標楷體" w:hint="eastAsia"/>
              </w:rPr>
              <w:t>原住民語</w:t>
            </w:r>
          </w:p>
        </w:tc>
        <w:tc>
          <w:tcPr>
            <w:tcW w:w="9073" w:type="dxa"/>
            <w:gridSpan w:val="10"/>
            <w:vAlign w:val="center"/>
          </w:tcPr>
          <w:p w14:paraId="326A0FC8" w14:textId="77777777" w:rsidR="003D22E8" w:rsidRPr="005C1AE6" w:rsidRDefault="003D22E8" w:rsidP="003D22E8">
            <w:pPr>
              <w:rPr>
                <w:rFonts w:eastAsia="標楷體"/>
              </w:rPr>
            </w:pPr>
            <w:r w:rsidRPr="005C1AE6">
              <w:rPr>
                <w:rFonts w:eastAsia="標楷體" w:hint="eastAsia"/>
              </w:rPr>
              <w:t xml:space="preserve">1. </w:t>
            </w:r>
            <w:r w:rsidRPr="005C1AE6">
              <w:rPr>
                <w:rFonts w:eastAsia="標楷體" w:hint="eastAsia"/>
              </w:rPr>
              <w:t>能聽辨並拼讀母音及子音。</w:t>
            </w:r>
          </w:p>
          <w:p w14:paraId="29EC3A68" w14:textId="77777777" w:rsidR="003D22E8" w:rsidRPr="005C1AE6" w:rsidRDefault="003D22E8" w:rsidP="003D22E8">
            <w:pPr>
              <w:rPr>
                <w:rFonts w:eastAsia="標楷體"/>
              </w:rPr>
            </w:pPr>
            <w:r w:rsidRPr="005C1AE6">
              <w:rPr>
                <w:rFonts w:eastAsia="標楷體" w:hint="eastAsia"/>
              </w:rPr>
              <w:t xml:space="preserve">2. </w:t>
            </w:r>
            <w:r w:rsidRPr="005C1AE6">
              <w:rPr>
                <w:rFonts w:eastAsia="標楷體" w:hint="eastAsia"/>
              </w:rPr>
              <w:t>能拼讀單、雙音節及重音。能樂於了解並說出傳統歌謠、傳說故事的主旨及其語</w:t>
            </w:r>
          </w:p>
          <w:p w14:paraId="66897DF2" w14:textId="77777777" w:rsidR="003D22E8" w:rsidRPr="005C1AE6" w:rsidRDefault="003D22E8" w:rsidP="003D22E8">
            <w:pPr>
              <w:rPr>
                <w:rFonts w:eastAsia="標楷體"/>
              </w:rPr>
            </w:pPr>
            <w:r w:rsidRPr="005C1AE6">
              <w:rPr>
                <w:rFonts w:eastAsia="標楷體" w:hint="eastAsia"/>
              </w:rPr>
              <w:t>言文化的美感。</w:t>
            </w:r>
          </w:p>
          <w:p w14:paraId="43B1A8C5" w14:textId="77777777" w:rsidR="003D22E8" w:rsidRPr="005C1AE6" w:rsidRDefault="003D22E8" w:rsidP="003D22E8">
            <w:pPr>
              <w:rPr>
                <w:rFonts w:eastAsia="標楷體"/>
              </w:rPr>
            </w:pPr>
            <w:r w:rsidRPr="005C1AE6">
              <w:rPr>
                <w:rFonts w:eastAsia="標楷體" w:hint="eastAsia"/>
              </w:rPr>
              <w:t>2.</w:t>
            </w:r>
            <w:r w:rsidRPr="005C1AE6">
              <w:rPr>
                <w:rFonts w:eastAsia="標楷體" w:hint="eastAsia"/>
              </w:rPr>
              <w:t>能透過部落踏查，樂於了解進而認同「我的家人</w:t>
            </w:r>
            <w:r w:rsidRPr="005C1AE6">
              <w:rPr>
                <w:rFonts w:eastAsia="標楷體" w:hint="eastAsia"/>
              </w:rPr>
              <w:t>/</w:t>
            </w:r>
            <w:r w:rsidRPr="005C1AE6">
              <w:rPr>
                <w:rFonts w:eastAsia="標楷體" w:hint="eastAsia"/>
              </w:rPr>
              <w:t>家族」、「我的部落</w:t>
            </w:r>
            <w:r w:rsidRPr="005C1AE6">
              <w:rPr>
                <w:rFonts w:eastAsia="標楷體" w:hint="eastAsia"/>
              </w:rPr>
              <w:t>/</w:t>
            </w:r>
            <w:r w:rsidRPr="005C1AE6">
              <w:rPr>
                <w:rFonts w:eastAsia="標楷體" w:hint="eastAsia"/>
              </w:rPr>
              <w:t>社區」、</w:t>
            </w:r>
          </w:p>
          <w:p w14:paraId="11A47113" w14:textId="77777777" w:rsidR="003D22E8" w:rsidRPr="005C1AE6" w:rsidRDefault="003D22E8" w:rsidP="003D22E8">
            <w:pPr>
              <w:rPr>
                <w:rFonts w:eastAsia="標楷體"/>
              </w:rPr>
            </w:pPr>
            <w:r w:rsidRPr="005C1AE6">
              <w:rPr>
                <w:rFonts w:eastAsia="標楷體" w:hint="eastAsia"/>
              </w:rPr>
              <w:t>「我的山川、河（湖、潭）海」等文化脈絡。</w:t>
            </w:r>
          </w:p>
          <w:p w14:paraId="6C92A1C5" w14:textId="77777777" w:rsidR="003D22E8" w:rsidRPr="005C1AE6" w:rsidRDefault="003D22E8" w:rsidP="003D22E8">
            <w:pPr>
              <w:rPr>
                <w:rFonts w:eastAsia="標楷體"/>
              </w:rPr>
            </w:pPr>
            <w:r w:rsidRPr="005C1AE6">
              <w:rPr>
                <w:rFonts w:eastAsia="標楷體" w:hint="eastAsia"/>
              </w:rPr>
              <w:t>3.</w:t>
            </w:r>
            <w:r w:rsidRPr="005C1AE6">
              <w:rPr>
                <w:rFonts w:eastAsia="標楷體" w:hint="eastAsia"/>
              </w:rPr>
              <w:t>能說出日常生活用語並進行簡易對話。</w:t>
            </w:r>
          </w:p>
          <w:p w14:paraId="133EBF67" w14:textId="5054E16D" w:rsidR="00705915" w:rsidRPr="005C1AE6" w:rsidRDefault="003D22E8" w:rsidP="003D22E8">
            <w:pPr>
              <w:rPr>
                <w:rFonts w:eastAsia="標楷體"/>
              </w:rPr>
            </w:pPr>
            <w:r w:rsidRPr="005C1AE6">
              <w:rPr>
                <w:rFonts w:eastAsia="標楷體" w:hint="eastAsia"/>
              </w:rPr>
              <w:t>4.</w:t>
            </w:r>
            <w:r w:rsidRPr="005C1AE6">
              <w:rPr>
                <w:rFonts w:eastAsia="標楷體" w:hint="eastAsia"/>
              </w:rPr>
              <w:t>能正確介紹家人、家庭、家族、年齡、生日。</w:t>
            </w:r>
          </w:p>
        </w:tc>
        <w:tc>
          <w:tcPr>
            <w:tcW w:w="3836" w:type="dxa"/>
            <w:gridSpan w:val="3"/>
            <w:vAlign w:val="center"/>
          </w:tcPr>
          <w:p w14:paraId="2512AD0A" w14:textId="77777777" w:rsidR="00CF0893" w:rsidRPr="005C1AE6" w:rsidRDefault="00CF0893" w:rsidP="00CF0893">
            <w:pPr>
              <w:rPr>
                <w:rFonts w:eastAsia="標楷體"/>
              </w:rPr>
            </w:pPr>
            <w:r w:rsidRPr="005C1AE6">
              <w:rPr>
                <w:rFonts w:eastAsia="標楷體" w:hint="eastAsia"/>
              </w:rPr>
              <w:t>作業評量</w:t>
            </w:r>
          </w:p>
          <w:p w14:paraId="58852C7A" w14:textId="77777777" w:rsidR="00CF0893" w:rsidRPr="005C1AE6" w:rsidRDefault="00CF0893" w:rsidP="00CF0893">
            <w:pPr>
              <w:rPr>
                <w:rFonts w:eastAsia="標楷體"/>
              </w:rPr>
            </w:pPr>
            <w:r w:rsidRPr="005C1AE6">
              <w:rPr>
                <w:rFonts w:eastAsia="標楷體" w:hint="eastAsia"/>
              </w:rPr>
              <w:t>口頭評量</w:t>
            </w:r>
          </w:p>
          <w:p w14:paraId="080827FB" w14:textId="77777777" w:rsidR="00CF0893" w:rsidRPr="005C1AE6" w:rsidRDefault="00CF0893" w:rsidP="00CF0893">
            <w:pPr>
              <w:rPr>
                <w:rFonts w:eastAsia="標楷體"/>
              </w:rPr>
            </w:pPr>
            <w:r w:rsidRPr="005C1AE6">
              <w:rPr>
                <w:rFonts w:eastAsia="標楷體" w:hint="eastAsia"/>
              </w:rPr>
              <w:t>念唱練習</w:t>
            </w:r>
          </w:p>
          <w:p w14:paraId="694193E7" w14:textId="3BF26BA0" w:rsidR="00705915" w:rsidRPr="005C1AE6" w:rsidRDefault="00CF0893" w:rsidP="00CF0893">
            <w:pPr>
              <w:rPr>
                <w:rFonts w:eastAsia="標楷體"/>
              </w:rPr>
            </w:pPr>
            <w:r w:rsidRPr="005C1AE6">
              <w:rPr>
                <w:rFonts w:eastAsia="標楷體" w:hint="eastAsia"/>
              </w:rPr>
              <w:t>參與度評量</w:t>
            </w:r>
          </w:p>
        </w:tc>
      </w:tr>
      <w:tr w:rsidR="00705915" w:rsidRPr="005C1AE6" w14:paraId="2424887F" w14:textId="77777777" w:rsidTr="00B31EE4">
        <w:trPr>
          <w:cantSplit/>
          <w:trHeight w:val="480"/>
          <w:jc w:val="center"/>
        </w:trPr>
        <w:tc>
          <w:tcPr>
            <w:tcW w:w="469" w:type="dxa"/>
            <w:gridSpan w:val="2"/>
            <w:vMerge/>
            <w:tcBorders>
              <w:right w:val="single" w:sz="4" w:space="0" w:color="000000"/>
            </w:tcBorders>
            <w:vAlign w:val="center"/>
          </w:tcPr>
          <w:p w14:paraId="466B183B" w14:textId="77777777" w:rsidR="00705915" w:rsidRPr="005C1AE6" w:rsidRDefault="00705915" w:rsidP="001121F2">
            <w:pPr>
              <w:jc w:val="center"/>
              <w:rPr>
                <w:rFonts w:eastAsia="標楷體"/>
              </w:rPr>
            </w:pPr>
          </w:p>
        </w:tc>
        <w:tc>
          <w:tcPr>
            <w:tcW w:w="1366" w:type="dxa"/>
            <w:gridSpan w:val="2"/>
            <w:tcBorders>
              <w:left w:val="single" w:sz="4" w:space="0" w:color="000000"/>
            </w:tcBorders>
            <w:vAlign w:val="center"/>
          </w:tcPr>
          <w:p w14:paraId="158D56FE" w14:textId="77777777" w:rsidR="00705915" w:rsidRPr="005C1AE6" w:rsidRDefault="00705915" w:rsidP="001121F2">
            <w:pPr>
              <w:jc w:val="center"/>
              <w:rPr>
                <w:rFonts w:eastAsia="標楷體"/>
              </w:rPr>
            </w:pPr>
            <w:r w:rsidRPr="005C1AE6">
              <w:rPr>
                <w:rFonts w:eastAsia="標楷體" w:hint="eastAsia"/>
              </w:rPr>
              <w:t>新住民語</w:t>
            </w:r>
          </w:p>
        </w:tc>
        <w:tc>
          <w:tcPr>
            <w:tcW w:w="9073" w:type="dxa"/>
            <w:gridSpan w:val="10"/>
            <w:vAlign w:val="center"/>
          </w:tcPr>
          <w:p w14:paraId="34F58C2C" w14:textId="77777777" w:rsidR="00412E62" w:rsidRPr="005C1AE6" w:rsidRDefault="00412E62" w:rsidP="00412E62">
            <w:pPr>
              <w:rPr>
                <w:rFonts w:eastAsia="標楷體"/>
              </w:rPr>
            </w:pPr>
            <w:r w:rsidRPr="005C1AE6">
              <w:rPr>
                <w:rFonts w:eastAsia="標楷體" w:hint="eastAsia"/>
              </w:rPr>
              <w:t>1.</w:t>
            </w:r>
            <w:r w:rsidRPr="005C1AE6">
              <w:rPr>
                <w:rFonts w:eastAsia="標楷體" w:hint="eastAsia"/>
              </w:rPr>
              <w:t>樂於參與新住民語文學習活動。</w:t>
            </w:r>
          </w:p>
          <w:p w14:paraId="4B0F54DE" w14:textId="77777777" w:rsidR="00412E62" w:rsidRPr="005C1AE6" w:rsidRDefault="00412E62" w:rsidP="00412E62">
            <w:pPr>
              <w:rPr>
                <w:rFonts w:eastAsia="標楷體"/>
              </w:rPr>
            </w:pPr>
            <w:r w:rsidRPr="005C1AE6">
              <w:rPr>
                <w:rFonts w:eastAsia="標楷體" w:hint="eastAsia"/>
              </w:rPr>
              <w:t>2.</w:t>
            </w:r>
            <w:r w:rsidRPr="005C1AE6">
              <w:rPr>
                <w:rFonts w:eastAsia="標楷體" w:hint="eastAsia"/>
              </w:rPr>
              <w:t>能聽辨並說出新住民語言的簡單詞彙與字母。</w:t>
            </w:r>
          </w:p>
          <w:p w14:paraId="6A4F13A8" w14:textId="26379D2B" w:rsidR="00705915" w:rsidRPr="005C1AE6" w:rsidRDefault="00412E62" w:rsidP="00412E62">
            <w:pPr>
              <w:rPr>
                <w:rFonts w:eastAsia="標楷體"/>
              </w:rPr>
            </w:pPr>
            <w:r w:rsidRPr="005C1AE6">
              <w:rPr>
                <w:rFonts w:eastAsia="標楷體" w:hint="eastAsia"/>
              </w:rPr>
              <w:t>3.</w:t>
            </w:r>
            <w:r w:rsidRPr="005C1AE6">
              <w:rPr>
                <w:rFonts w:eastAsia="標楷體" w:hint="eastAsia"/>
              </w:rPr>
              <w:t>能書寫新住民語言的字母。</w:t>
            </w:r>
          </w:p>
        </w:tc>
        <w:tc>
          <w:tcPr>
            <w:tcW w:w="3836" w:type="dxa"/>
            <w:gridSpan w:val="3"/>
            <w:vAlign w:val="center"/>
          </w:tcPr>
          <w:p w14:paraId="1A6A6CE1" w14:textId="77777777" w:rsidR="00412E62" w:rsidRPr="005C1AE6" w:rsidRDefault="00412E62" w:rsidP="00412E62">
            <w:pPr>
              <w:rPr>
                <w:rFonts w:eastAsia="標楷體"/>
              </w:rPr>
            </w:pPr>
            <w:r w:rsidRPr="005C1AE6">
              <w:rPr>
                <w:rFonts w:eastAsia="標楷體" w:hint="eastAsia"/>
              </w:rPr>
              <w:t>口頭評量</w:t>
            </w:r>
          </w:p>
          <w:p w14:paraId="7FDFAF4D" w14:textId="77777777" w:rsidR="00412E62" w:rsidRPr="005C1AE6" w:rsidRDefault="00412E62" w:rsidP="00412E62">
            <w:pPr>
              <w:rPr>
                <w:rFonts w:eastAsia="標楷體"/>
              </w:rPr>
            </w:pPr>
            <w:r w:rsidRPr="005C1AE6">
              <w:rPr>
                <w:rFonts w:eastAsia="標楷體" w:hint="eastAsia"/>
              </w:rPr>
              <w:t>討論活動</w:t>
            </w:r>
          </w:p>
          <w:p w14:paraId="76B1F583" w14:textId="43552CAF" w:rsidR="00705915" w:rsidRPr="005C1AE6" w:rsidRDefault="00412E62" w:rsidP="00412E62">
            <w:pPr>
              <w:rPr>
                <w:rFonts w:eastAsia="標楷體"/>
              </w:rPr>
            </w:pPr>
            <w:r w:rsidRPr="005C1AE6">
              <w:rPr>
                <w:rFonts w:eastAsia="標楷體" w:hint="eastAsia"/>
              </w:rPr>
              <w:t>紙筆評量</w:t>
            </w:r>
          </w:p>
        </w:tc>
      </w:tr>
      <w:tr w:rsidR="0007547E" w:rsidRPr="005C1AE6" w14:paraId="279AE2A6" w14:textId="77777777" w:rsidTr="0007547E">
        <w:trPr>
          <w:cantSplit/>
          <w:trHeight w:val="480"/>
          <w:jc w:val="center"/>
        </w:trPr>
        <w:tc>
          <w:tcPr>
            <w:tcW w:w="469" w:type="dxa"/>
            <w:gridSpan w:val="2"/>
            <w:vMerge/>
            <w:tcBorders>
              <w:right w:val="single" w:sz="4" w:space="0" w:color="000000"/>
            </w:tcBorders>
            <w:vAlign w:val="center"/>
          </w:tcPr>
          <w:p w14:paraId="289524D0" w14:textId="77777777" w:rsidR="0007547E" w:rsidRPr="005C1AE6" w:rsidRDefault="0007547E" w:rsidP="0007547E">
            <w:pPr>
              <w:jc w:val="center"/>
              <w:rPr>
                <w:rFonts w:eastAsia="標楷體"/>
              </w:rPr>
            </w:pPr>
          </w:p>
        </w:tc>
        <w:tc>
          <w:tcPr>
            <w:tcW w:w="1366" w:type="dxa"/>
            <w:gridSpan w:val="2"/>
            <w:vAlign w:val="center"/>
          </w:tcPr>
          <w:p w14:paraId="0FABC083" w14:textId="77777777" w:rsidR="0007547E" w:rsidRPr="00725590" w:rsidRDefault="0007547E" w:rsidP="0007547E">
            <w:pPr>
              <w:jc w:val="center"/>
              <w:rPr>
                <w:rFonts w:ascii="標楷體" w:eastAsia="標楷體" w:hAnsi="標楷體"/>
              </w:rPr>
            </w:pPr>
            <w:r w:rsidRPr="00725590">
              <w:rPr>
                <w:rFonts w:ascii="標楷體" w:eastAsia="標楷體" w:hAnsi="標楷體" w:hint="eastAsia"/>
              </w:rPr>
              <w:t>英語</w:t>
            </w:r>
          </w:p>
          <w:p w14:paraId="7CB20DA2" w14:textId="4B05289F" w:rsidR="0007547E" w:rsidRPr="005C1AE6" w:rsidRDefault="0007547E" w:rsidP="0007547E">
            <w:pPr>
              <w:jc w:val="center"/>
              <w:rPr>
                <w:rFonts w:eastAsia="標楷體"/>
              </w:rPr>
            </w:pPr>
            <w:r w:rsidRPr="00725590">
              <w:rPr>
                <w:rFonts w:ascii="標楷體" w:eastAsia="標楷體" w:hAnsi="標楷體" w:hint="eastAsia"/>
              </w:rPr>
              <w:t>Here We Go</w:t>
            </w:r>
          </w:p>
        </w:tc>
        <w:tc>
          <w:tcPr>
            <w:tcW w:w="9073" w:type="dxa"/>
            <w:gridSpan w:val="10"/>
          </w:tcPr>
          <w:p w14:paraId="77D899AE" w14:textId="77777777" w:rsidR="0007547E" w:rsidRPr="00434006" w:rsidRDefault="0007547E" w:rsidP="0007547E">
            <w:pPr>
              <w:spacing w:line="260" w:lineRule="exact"/>
              <w:jc w:val="both"/>
              <w:rPr>
                <w:rFonts w:ascii="標楷體" w:eastAsia="標楷體" w:hAnsi="標楷體"/>
                <w:snapToGrid w:val="0"/>
                <w:kern w:val="0"/>
              </w:rPr>
            </w:pPr>
            <w:r w:rsidRPr="00434006">
              <w:rPr>
                <w:rFonts w:ascii="標楷體" w:eastAsia="標楷體" w:hAnsi="標楷體" w:hint="eastAsia"/>
                <w:snapToGrid w:val="0"/>
                <w:kern w:val="0"/>
              </w:rPr>
              <w:t>1. 能聽辨並說出數字 100-1000。</w:t>
            </w:r>
          </w:p>
          <w:p w14:paraId="4B8CB1DB" w14:textId="77777777" w:rsidR="0007547E" w:rsidRPr="00434006" w:rsidRDefault="0007547E" w:rsidP="0007547E">
            <w:pPr>
              <w:spacing w:line="260" w:lineRule="exact"/>
              <w:jc w:val="both"/>
              <w:rPr>
                <w:rFonts w:ascii="標楷體" w:eastAsia="標楷體" w:hAnsi="標楷體"/>
                <w:snapToGrid w:val="0"/>
                <w:kern w:val="0"/>
              </w:rPr>
            </w:pPr>
            <w:r w:rsidRPr="00434006">
              <w:rPr>
                <w:rFonts w:ascii="標楷體" w:eastAsia="標楷體" w:hAnsi="標楷體" w:hint="eastAsia"/>
                <w:snapToGrid w:val="0"/>
                <w:kern w:val="0"/>
              </w:rPr>
              <w:t>2. 能聽懂並跟讀故事對話。</w:t>
            </w:r>
          </w:p>
          <w:p w14:paraId="6F8FEBF5" w14:textId="77777777" w:rsidR="0007547E" w:rsidRPr="00434006" w:rsidRDefault="0007547E" w:rsidP="0007547E">
            <w:pPr>
              <w:spacing w:line="260" w:lineRule="exact"/>
              <w:jc w:val="both"/>
              <w:rPr>
                <w:rFonts w:ascii="標楷體" w:eastAsia="標楷體" w:hAnsi="標楷體"/>
                <w:snapToGrid w:val="0"/>
                <w:kern w:val="0"/>
              </w:rPr>
            </w:pPr>
            <w:r w:rsidRPr="00434006">
              <w:rPr>
                <w:rFonts w:ascii="標楷體" w:eastAsia="標楷體" w:hAnsi="標楷體" w:hint="eastAsia"/>
                <w:snapToGrid w:val="0"/>
                <w:kern w:val="0"/>
              </w:rPr>
              <w:t>3. 能聽懂並說出日常用語。</w:t>
            </w:r>
          </w:p>
          <w:p w14:paraId="7F5C0831" w14:textId="77777777" w:rsidR="0007547E" w:rsidRPr="00434006" w:rsidRDefault="0007547E" w:rsidP="0007547E">
            <w:pPr>
              <w:spacing w:line="260" w:lineRule="exact"/>
              <w:jc w:val="both"/>
              <w:rPr>
                <w:rFonts w:ascii="標楷體" w:eastAsia="標楷體" w:hAnsi="標楷體"/>
                <w:snapToGrid w:val="0"/>
                <w:kern w:val="0"/>
              </w:rPr>
            </w:pPr>
            <w:r w:rsidRPr="00434006">
              <w:rPr>
                <w:rFonts w:ascii="標楷體" w:eastAsia="標楷體" w:hAnsi="標楷體" w:hint="eastAsia"/>
                <w:snapToGrid w:val="0"/>
                <w:kern w:val="0"/>
              </w:rPr>
              <w:t>4. 能聽懂、辨識並說出所學的單字及句子。</w:t>
            </w:r>
          </w:p>
          <w:p w14:paraId="08B3391D" w14:textId="77777777" w:rsidR="0007547E" w:rsidRDefault="0007547E" w:rsidP="0007547E">
            <w:pPr>
              <w:spacing w:line="260" w:lineRule="exact"/>
              <w:jc w:val="both"/>
              <w:rPr>
                <w:rFonts w:ascii="標楷體" w:eastAsia="標楷體" w:hAnsi="標楷體"/>
                <w:snapToGrid w:val="0"/>
                <w:kern w:val="0"/>
              </w:rPr>
            </w:pPr>
            <w:r w:rsidRPr="00434006">
              <w:rPr>
                <w:rFonts w:ascii="標楷體" w:eastAsia="標楷體" w:hAnsi="標楷體" w:hint="eastAsia"/>
                <w:snapToGrid w:val="0"/>
                <w:kern w:val="0"/>
              </w:rPr>
              <w:t>5. 能聽辨及運用字母拼讀法念出以 ng, nk, wh, ph, th (unvoiced), th (voiced),</w:t>
            </w:r>
          </w:p>
          <w:p w14:paraId="5EA2C402" w14:textId="77777777" w:rsidR="0007547E" w:rsidRPr="00434006" w:rsidRDefault="0007547E" w:rsidP="0007547E">
            <w:pPr>
              <w:spacing w:line="260" w:lineRule="exact"/>
              <w:jc w:val="both"/>
              <w:rPr>
                <w:rFonts w:ascii="標楷體" w:eastAsia="標楷體" w:hAnsi="標楷體"/>
                <w:snapToGrid w:val="0"/>
                <w:kern w:val="0"/>
              </w:rPr>
            </w:pPr>
            <w:r>
              <w:rPr>
                <w:rFonts w:ascii="標楷體" w:eastAsia="標楷體" w:hAnsi="標楷體"/>
                <w:snapToGrid w:val="0"/>
                <w:kern w:val="0"/>
              </w:rPr>
              <w:t xml:space="preserve">  </w:t>
            </w:r>
            <w:r w:rsidRPr="00434006">
              <w:rPr>
                <w:rFonts w:ascii="標楷體" w:eastAsia="標楷體" w:hAnsi="標楷體" w:hint="eastAsia"/>
                <w:snapToGrid w:val="0"/>
                <w:kern w:val="0"/>
              </w:rPr>
              <w:t xml:space="preserve"> ch, sh所組成的字詞。</w:t>
            </w:r>
          </w:p>
          <w:p w14:paraId="25465C97" w14:textId="77777777" w:rsidR="0007547E" w:rsidRPr="00434006" w:rsidRDefault="0007547E" w:rsidP="0007547E">
            <w:pPr>
              <w:spacing w:line="260" w:lineRule="exact"/>
              <w:jc w:val="both"/>
              <w:rPr>
                <w:rFonts w:ascii="標楷體" w:eastAsia="標楷體" w:hAnsi="標楷體"/>
                <w:snapToGrid w:val="0"/>
                <w:kern w:val="0"/>
              </w:rPr>
            </w:pPr>
            <w:r w:rsidRPr="00434006">
              <w:rPr>
                <w:rFonts w:ascii="標楷體" w:eastAsia="標楷體" w:hAnsi="標楷體" w:hint="eastAsia"/>
                <w:snapToGrid w:val="0"/>
                <w:kern w:val="0"/>
              </w:rPr>
              <w:t>6. 能閱讀並理解短文並整合資訊。</w:t>
            </w:r>
          </w:p>
          <w:p w14:paraId="175ADADC" w14:textId="77777777" w:rsidR="0007547E" w:rsidRPr="00434006" w:rsidRDefault="0007547E" w:rsidP="0007547E">
            <w:pPr>
              <w:spacing w:line="260" w:lineRule="exact"/>
              <w:jc w:val="both"/>
              <w:rPr>
                <w:rFonts w:ascii="標楷體" w:eastAsia="標楷體" w:hAnsi="標楷體"/>
                <w:snapToGrid w:val="0"/>
                <w:kern w:val="0"/>
              </w:rPr>
            </w:pPr>
            <w:r w:rsidRPr="00434006">
              <w:rPr>
                <w:rFonts w:ascii="標楷體" w:eastAsia="標楷體" w:hAnsi="標楷體" w:hint="eastAsia"/>
                <w:snapToGrid w:val="0"/>
                <w:kern w:val="0"/>
              </w:rPr>
              <w:t>7. 能認識中外主要節慶習俗及由來。</w:t>
            </w:r>
          </w:p>
          <w:p w14:paraId="55C20A65" w14:textId="138AE0C6" w:rsidR="0007547E" w:rsidRPr="005C1AE6" w:rsidRDefault="0007547E" w:rsidP="0007547E">
            <w:pPr>
              <w:rPr>
                <w:rFonts w:eastAsia="標楷體"/>
              </w:rPr>
            </w:pPr>
            <w:r w:rsidRPr="00434006">
              <w:rPr>
                <w:rFonts w:ascii="標楷體" w:eastAsia="標楷體" w:hAnsi="標楷體" w:hint="eastAsia"/>
                <w:snapToGrid w:val="0"/>
                <w:kern w:val="0"/>
              </w:rPr>
              <w:t>8. 能認識外國風土民情，並能從多元文化觀點，瞭解及尊重不同的文化及習俗。</w:t>
            </w:r>
          </w:p>
        </w:tc>
        <w:tc>
          <w:tcPr>
            <w:tcW w:w="3836" w:type="dxa"/>
            <w:gridSpan w:val="3"/>
          </w:tcPr>
          <w:p w14:paraId="42CB4D0A" w14:textId="77777777" w:rsidR="0007547E" w:rsidRPr="00434006" w:rsidRDefault="0007547E" w:rsidP="0007547E">
            <w:pPr>
              <w:pStyle w:val="aff9"/>
              <w:spacing w:before="90" w:after="90" w:line="260" w:lineRule="exact"/>
              <w:ind w:leftChars="0" w:left="0"/>
              <w:rPr>
                <w:sz w:val="24"/>
                <w:szCs w:val="24"/>
              </w:rPr>
            </w:pPr>
            <w:r w:rsidRPr="00434006">
              <w:rPr>
                <w:rFonts w:hint="eastAsia"/>
                <w:sz w:val="24"/>
                <w:szCs w:val="24"/>
              </w:rPr>
              <w:t>口頭評量</w:t>
            </w:r>
          </w:p>
          <w:p w14:paraId="0C5757B8" w14:textId="77777777" w:rsidR="0007547E" w:rsidRPr="00434006" w:rsidRDefault="0007547E" w:rsidP="0007547E">
            <w:pPr>
              <w:pStyle w:val="aff9"/>
              <w:spacing w:before="90" w:after="90" w:line="260" w:lineRule="exact"/>
              <w:ind w:leftChars="0" w:left="0"/>
              <w:rPr>
                <w:sz w:val="24"/>
                <w:szCs w:val="24"/>
              </w:rPr>
            </w:pPr>
            <w:r w:rsidRPr="00434006">
              <w:rPr>
                <w:rFonts w:hint="eastAsia"/>
                <w:sz w:val="24"/>
                <w:szCs w:val="24"/>
              </w:rPr>
              <w:t>參與度評量</w:t>
            </w:r>
          </w:p>
          <w:p w14:paraId="101598FD" w14:textId="0DCCF494" w:rsidR="0007547E" w:rsidRPr="005C1AE6" w:rsidRDefault="0007547E" w:rsidP="0007547E">
            <w:pPr>
              <w:rPr>
                <w:rFonts w:eastAsia="標楷體"/>
              </w:rPr>
            </w:pPr>
            <w:r w:rsidRPr="00434006">
              <w:rPr>
                <w:rFonts w:ascii="標楷體" w:eastAsia="標楷體" w:hAnsi="標楷體" w:hint="eastAsia"/>
              </w:rPr>
              <w:t>觀察評量</w:t>
            </w:r>
          </w:p>
        </w:tc>
      </w:tr>
      <w:tr w:rsidR="00DA41B7" w:rsidRPr="005C1AE6" w14:paraId="7CB20192" w14:textId="77777777" w:rsidTr="00B31EE4">
        <w:trPr>
          <w:cantSplit/>
          <w:trHeight w:val="480"/>
          <w:jc w:val="center"/>
        </w:trPr>
        <w:tc>
          <w:tcPr>
            <w:tcW w:w="1835" w:type="dxa"/>
            <w:gridSpan w:val="4"/>
            <w:vAlign w:val="center"/>
          </w:tcPr>
          <w:p w14:paraId="7BF5D1BE" w14:textId="77777777" w:rsidR="00DA41B7" w:rsidRPr="005C1AE6" w:rsidRDefault="00DA41B7" w:rsidP="00DA41B7">
            <w:pPr>
              <w:jc w:val="center"/>
              <w:rPr>
                <w:rFonts w:eastAsia="標楷體"/>
              </w:rPr>
            </w:pPr>
            <w:r w:rsidRPr="005C1AE6">
              <w:rPr>
                <w:rFonts w:eastAsia="標楷體" w:hint="eastAsia"/>
              </w:rPr>
              <w:t>數學</w:t>
            </w:r>
          </w:p>
        </w:tc>
        <w:tc>
          <w:tcPr>
            <w:tcW w:w="9073" w:type="dxa"/>
            <w:gridSpan w:val="10"/>
          </w:tcPr>
          <w:p w14:paraId="04F94965" w14:textId="77777777" w:rsidR="00DA41B7" w:rsidRPr="005C1AE6" w:rsidRDefault="00DA41B7" w:rsidP="00DA41B7">
            <w:pPr>
              <w:pStyle w:val="2"/>
              <w:spacing w:line="0" w:lineRule="atLeast"/>
              <w:ind w:left="0" w:rightChars="63" w:right="151" w:firstLine="0"/>
              <w:jc w:val="both"/>
              <w:rPr>
                <w:rFonts w:ascii="標楷體" w:hAnsi="標楷體"/>
                <w:snapToGrid w:val="0"/>
                <w:color w:val="auto"/>
                <w:sz w:val="24"/>
                <w:szCs w:val="24"/>
              </w:rPr>
            </w:pPr>
            <w:r w:rsidRPr="005C1AE6">
              <w:rPr>
                <w:rFonts w:ascii="標楷體" w:hAnsi="標楷體"/>
                <w:snapToGrid w:val="0"/>
                <w:color w:val="auto"/>
                <w:sz w:val="24"/>
                <w:szCs w:val="24"/>
              </w:rPr>
              <w:t>1.</w:t>
            </w:r>
            <w:r w:rsidRPr="005C1AE6">
              <w:rPr>
                <w:rFonts w:ascii="標楷體" w:hAnsi="標楷體" w:hint="eastAsia"/>
                <w:snapToGrid w:val="0"/>
                <w:color w:val="auto"/>
                <w:sz w:val="24"/>
                <w:szCs w:val="24"/>
              </w:rPr>
              <w:t>認識億以上的大數；認識多位小數；認識數的十進位結構及位值間的關係；解決整數末位有多個</w:t>
            </w:r>
            <w:r w:rsidRPr="005C1AE6">
              <w:rPr>
                <w:rFonts w:ascii="標楷體" w:hAnsi="標楷體"/>
                <w:snapToGrid w:val="0"/>
                <w:color w:val="auto"/>
                <w:sz w:val="24"/>
                <w:szCs w:val="24"/>
              </w:rPr>
              <w:t>0</w:t>
            </w:r>
            <w:r w:rsidRPr="005C1AE6">
              <w:rPr>
                <w:rFonts w:ascii="標楷體" w:hAnsi="標楷體" w:hint="eastAsia"/>
                <w:snapToGrid w:val="0"/>
                <w:color w:val="auto"/>
                <w:sz w:val="24"/>
                <w:szCs w:val="24"/>
              </w:rPr>
              <w:t>的乘除計算。</w:t>
            </w:r>
          </w:p>
          <w:p w14:paraId="6A816A73" w14:textId="77777777" w:rsidR="00DA41B7" w:rsidRPr="005C1AE6" w:rsidRDefault="00DA41B7" w:rsidP="00DA41B7">
            <w:pPr>
              <w:pStyle w:val="2"/>
              <w:spacing w:line="0" w:lineRule="atLeast"/>
              <w:ind w:left="0" w:rightChars="63" w:right="151" w:firstLine="0"/>
              <w:jc w:val="both"/>
              <w:rPr>
                <w:rFonts w:ascii="標楷體" w:hAnsi="標楷體"/>
                <w:snapToGrid w:val="0"/>
                <w:color w:val="auto"/>
                <w:sz w:val="24"/>
                <w:szCs w:val="24"/>
              </w:rPr>
            </w:pPr>
            <w:r w:rsidRPr="005C1AE6">
              <w:rPr>
                <w:rFonts w:ascii="標楷體" w:hAnsi="標楷體"/>
                <w:snapToGrid w:val="0"/>
                <w:color w:val="auto"/>
                <w:sz w:val="24"/>
                <w:szCs w:val="24"/>
              </w:rPr>
              <w:t>2.</w:t>
            </w:r>
            <w:r w:rsidRPr="005C1AE6">
              <w:rPr>
                <w:rFonts w:ascii="標楷體" w:hAnsi="標楷體" w:hint="eastAsia"/>
                <w:snapToGrid w:val="0"/>
                <w:color w:val="auto"/>
                <w:sz w:val="24"/>
                <w:szCs w:val="24"/>
              </w:rPr>
              <w:t>整數的分數倍；分數的分數倍；被乘數、乘數與積的關係；分數除以整數。</w:t>
            </w:r>
          </w:p>
          <w:p w14:paraId="01DDB7EA" w14:textId="77777777" w:rsidR="00DA41B7" w:rsidRPr="005C1AE6" w:rsidRDefault="00DA41B7" w:rsidP="00DA41B7">
            <w:pPr>
              <w:pStyle w:val="2"/>
              <w:spacing w:line="0" w:lineRule="atLeast"/>
              <w:ind w:left="0" w:rightChars="63" w:right="151" w:firstLine="0"/>
              <w:jc w:val="both"/>
              <w:rPr>
                <w:rFonts w:ascii="標楷體" w:hAnsi="標楷體"/>
                <w:snapToGrid w:val="0"/>
                <w:color w:val="auto"/>
                <w:sz w:val="24"/>
                <w:szCs w:val="24"/>
              </w:rPr>
            </w:pPr>
            <w:r w:rsidRPr="005C1AE6">
              <w:rPr>
                <w:rFonts w:ascii="標楷體" w:hAnsi="標楷體"/>
                <w:snapToGrid w:val="0"/>
                <w:color w:val="auto"/>
                <w:sz w:val="24"/>
                <w:szCs w:val="24"/>
              </w:rPr>
              <w:t>3.</w:t>
            </w:r>
            <w:r w:rsidRPr="005C1AE6">
              <w:rPr>
                <w:rFonts w:ascii="標楷體" w:hAnsi="標楷體" w:hint="eastAsia"/>
                <w:snapToGrid w:val="0"/>
                <w:color w:val="auto"/>
                <w:sz w:val="24"/>
                <w:szCs w:val="24"/>
              </w:rPr>
              <w:t>理解長方體、正方體體積的計算公式；認識體積單位「立方公尺」並做實測及估測；計算簡單長方體和正方體複合形體的體積。</w:t>
            </w:r>
          </w:p>
          <w:p w14:paraId="31E54255" w14:textId="77777777" w:rsidR="00DA41B7" w:rsidRPr="005C1AE6" w:rsidRDefault="00DA41B7" w:rsidP="00DA41B7">
            <w:pPr>
              <w:autoSpaceDE w:val="0"/>
              <w:autoSpaceDN w:val="0"/>
              <w:adjustRightInd w:val="0"/>
              <w:spacing w:line="240" w:lineRule="exact"/>
              <w:rPr>
                <w:rFonts w:ascii="標楷體" w:eastAsia="標楷體" w:hAnsi="標楷體"/>
                <w:snapToGrid w:val="0"/>
                <w:kern w:val="0"/>
              </w:rPr>
            </w:pPr>
            <w:r w:rsidRPr="005C1AE6">
              <w:rPr>
                <w:rFonts w:ascii="標楷體" w:eastAsia="標楷體" w:hAnsi="標楷體"/>
                <w:snapToGrid w:val="0"/>
                <w:kern w:val="0"/>
              </w:rPr>
              <w:t>4.</w:t>
            </w:r>
            <w:r w:rsidRPr="005C1AE6">
              <w:rPr>
                <w:rFonts w:ascii="標楷體" w:eastAsia="標楷體" w:hAnsi="標楷體" w:hint="eastAsia"/>
                <w:snapToGrid w:val="0"/>
                <w:kern w:val="0"/>
              </w:rPr>
              <w:t>理解多位小數的整數倍問題，並解決生活中的問題；解決整數乘以小數的問題；解決小數乘以小數的問題；解決小數、整數除以整數且商為小數的除法問題。</w:t>
            </w:r>
          </w:p>
          <w:p w14:paraId="432E84CF" w14:textId="77777777" w:rsidR="00DA41B7" w:rsidRPr="005C1AE6" w:rsidRDefault="00DA41B7" w:rsidP="00DA41B7">
            <w:pPr>
              <w:autoSpaceDE w:val="0"/>
              <w:autoSpaceDN w:val="0"/>
              <w:adjustRightInd w:val="0"/>
              <w:spacing w:line="240" w:lineRule="exact"/>
              <w:rPr>
                <w:rFonts w:ascii="標楷體" w:eastAsia="標楷體" w:hAnsi="標楷體"/>
                <w:snapToGrid w:val="0"/>
                <w:kern w:val="0"/>
              </w:rPr>
            </w:pPr>
            <w:r w:rsidRPr="005C1AE6">
              <w:rPr>
                <w:rFonts w:ascii="標楷體" w:eastAsia="標楷體" w:hAnsi="標楷體"/>
                <w:snapToGrid w:val="0"/>
                <w:kern w:val="0"/>
              </w:rPr>
              <w:t>5.</w:t>
            </w:r>
            <w:r w:rsidRPr="005C1AE6">
              <w:rPr>
                <w:rFonts w:ascii="標楷體" w:eastAsia="標楷體" w:hAnsi="標楷體" w:hint="eastAsia"/>
                <w:snapToGrid w:val="0"/>
                <w:kern w:val="0"/>
              </w:rPr>
              <w:t>認識重量單位「公噸」之意義，並進行計算；認識面積單位「公畝」、「公頃」、「平方公里」之意義，並進行計算。</w:t>
            </w:r>
          </w:p>
          <w:p w14:paraId="6AA9C014" w14:textId="77777777" w:rsidR="00DA41B7" w:rsidRPr="005C1AE6" w:rsidRDefault="00DA41B7" w:rsidP="00DA41B7">
            <w:pPr>
              <w:pStyle w:val="2"/>
              <w:spacing w:line="0" w:lineRule="atLeast"/>
              <w:ind w:left="0" w:rightChars="63" w:right="151" w:firstLine="0"/>
              <w:jc w:val="both"/>
              <w:rPr>
                <w:rFonts w:ascii="標楷體" w:hAnsi="標楷體"/>
                <w:snapToGrid w:val="0"/>
                <w:color w:val="auto"/>
                <w:sz w:val="24"/>
                <w:szCs w:val="24"/>
              </w:rPr>
            </w:pPr>
            <w:r w:rsidRPr="005C1AE6">
              <w:rPr>
                <w:rFonts w:ascii="標楷體" w:hAnsi="標楷體"/>
                <w:snapToGrid w:val="0"/>
                <w:color w:val="auto"/>
                <w:sz w:val="24"/>
                <w:szCs w:val="24"/>
              </w:rPr>
              <w:t>6.</w:t>
            </w:r>
            <w:r w:rsidRPr="005C1AE6">
              <w:rPr>
                <w:rFonts w:ascii="標楷體" w:hAnsi="標楷體" w:hint="eastAsia"/>
                <w:snapToGrid w:val="0"/>
                <w:color w:val="auto"/>
                <w:sz w:val="24"/>
                <w:szCs w:val="24"/>
              </w:rPr>
              <w:t>解決時間的乘法問題；解決時間的除法問題；解決生活中的時間應用問題。</w:t>
            </w:r>
          </w:p>
          <w:p w14:paraId="0D3AB907" w14:textId="77777777" w:rsidR="00DA41B7" w:rsidRPr="005C1AE6" w:rsidRDefault="00DA41B7" w:rsidP="00DA41B7">
            <w:pPr>
              <w:pStyle w:val="2"/>
              <w:spacing w:line="0" w:lineRule="atLeast"/>
              <w:ind w:left="0" w:rightChars="63" w:right="151" w:firstLine="0"/>
              <w:jc w:val="both"/>
              <w:rPr>
                <w:rFonts w:ascii="標楷體" w:hAnsi="標楷體"/>
                <w:snapToGrid w:val="0"/>
                <w:color w:val="auto"/>
                <w:sz w:val="24"/>
                <w:szCs w:val="24"/>
              </w:rPr>
            </w:pPr>
            <w:r w:rsidRPr="005C1AE6">
              <w:rPr>
                <w:rFonts w:ascii="標楷體" w:hAnsi="標楷體" w:hint="eastAsia"/>
                <w:snapToGrid w:val="0"/>
                <w:color w:val="auto"/>
                <w:sz w:val="24"/>
                <w:szCs w:val="24"/>
              </w:rPr>
              <w:t>7</w:t>
            </w:r>
            <w:r w:rsidRPr="005C1AE6">
              <w:rPr>
                <w:rFonts w:ascii="標楷體" w:hAnsi="標楷體"/>
                <w:snapToGrid w:val="0"/>
                <w:color w:val="auto"/>
                <w:sz w:val="24"/>
                <w:szCs w:val="24"/>
              </w:rPr>
              <w:t>.</w:t>
            </w:r>
            <w:r w:rsidRPr="005C1AE6">
              <w:rPr>
                <w:rFonts w:ascii="標楷體" w:hAnsi="標楷體" w:hint="eastAsia"/>
                <w:snapToGrid w:val="0"/>
                <w:color w:val="auto"/>
                <w:sz w:val="24"/>
                <w:szCs w:val="24"/>
              </w:rPr>
              <w:t>容積與體積的關係；容積與容量的關係；不規則物體的體積。</w:t>
            </w:r>
          </w:p>
          <w:p w14:paraId="20D8FB64" w14:textId="77777777" w:rsidR="00DA41B7" w:rsidRPr="005C1AE6" w:rsidRDefault="00DA41B7" w:rsidP="00DA41B7">
            <w:pPr>
              <w:pStyle w:val="2"/>
              <w:spacing w:line="0" w:lineRule="atLeast"/>
              <w:ind w:left="0" w:rightChars="63" w:right="151" w:firstLine="0"/>
              <w:jc w:val="both"/>
              <w:rPr>
                <w:rFonts w:ascii="標楷體" w:hAnsi="標楷體"/>
                <w:snapToGrid w:val="0"/>
                <w:color w:val="auto"/>
                <w:sz w:val="24"/>
                <w:szCs w:val="24"/>
              </w:rPr>
            </w:pPr>
            <w:r w:rsidRPr="005C1AE6">
              <w:rPr>
                <w:rFonts w:ascii="標楷體" w:hAnsi="標楷體"/>
                <w:snapToGrid w:val="0"/>
                <w:color w:val="auto"/>
                <w:sz w:val="24"/>
                <w:szCs w:val="24"/>
              </w:rPr>
              <w:t>8.</w:t>
            </w:r>
            <w:r w:rsidRPr="005C1AE6">
              <w:rPr>
                <w:rFonts w:ascii="標楷體" w:hAnsi="標楷體" w:hint="eastAsia"/>
                <w:snapToGrid w:val="0"/>
                <w:color w:val="auto"/>
                <w:sz w:val="24"/>
                <w:szCs w:val="24"/>
              </w:rPr>
              <w:t>理解比率的意義；理解百分率的意義；解決生活中與百分率有關的問題。</w:t>
            </w:r>
          </w:p>
          <w:p w14:paraId="3F30E77F" w14:textId="77777777" w:rsidR="00DA41B7" w:rsidRPr="005C1AE6" w:rsidRDefault="00DA41B7" w:rsidP="00DA41B7">
            <w:pPr>
              <w:pStyle w:val="2"/>
              <w:spacing w:line="0" w:lineRule="atLeast"/>
              <w:ind w:rightChars="63" w:right="151"/>
              <w:jc w:val="both"/>
              <w:rPr>
                <w:rFonts w:ascii="標楷體" w:hAnsi="標楷體"/>
                <w:snapToGrid w:val="0"/>
                <w:color w:val="auto"/>
                <w:sz w:val="24"/>
                <w:szCs w:val="24"/>
              </w:rPr>
            </w:pPr>
            <w:r w:rsidRPr="005C1AE6">
              <w:rPr>
                <w:rFonts w:ascii="標楷體" w:hAnsi="標楷體" w:hint="eastAsia"/>
                <w:snapToGrid w:val="0"/>
                <w:color w:val="auto"/>
                <w:sz w:val="24"/>
                <w:szCs w:val="24"/>
              </w:rPr>
              <w:t>9</w:t>
            </w:r>
            <w:r w:rsidRPr="005C1AE6">
              <w:rPr>
                <w:rFonts w:ascii="標楷體" w:hAnsi="標楷體"/>
                <w:snapToGrid w:val="0"/>
                <w:color w:val="auto"/>
                <w:sz w:val="24"/>
                <w:szCs w:val="24"/>
              </w:rPr>
              <w:t>.</w:t>
            </w:r>
            <w:r w:rsidRPr="005C1AE6">
              <w:rPr>
                <w:rFonts w:ascii="標楷體" w:hAnsi="標楷體" w:hint="eastAsia"/>
                <w:snapToGrid w:val="0"/>
                <w:color w:val="auto"/>
                <w:sz w:val="24"/>
                <w:szCs w:val="24"/>
              </w:rPr>
              <w:t>計算正方體和長方體的表面積；觀察長方體與正方體，切開或合併後，表面積的變化。</w:t>
            </w:r>
          </w:p>
          <w:p w14:paraId="207C6541" w14:textId="522DC781" w:rsidR="00DA41B7" w:rsidRPr="005C1AE6" w:rsidRDefault="00DA41B7" w:rsidP="00DA41B7">
            <w:pPr>
              <w:rPr>
                <w:rFonts w:eastAsia="標楷體"/>
              </w:rPr>
            </w:pPr>
            <w:r w:rsidRPr="005C1AE6">
              <w:rPr>
                <w:rFonts w:ascii="標楷體" w:eastAsia="標楷體" w:hAnsi="標楷體" w:hint="eastAsia"/>
                <w:snapToGrid w:val="0"/>
              </w:rPr>
              <w:t>10.認識線對稱圖形；知道線對稱圖形的對稱邊相等、對稱角及對稱點的性質；繪製線對稱圖形。</w:t>
            </w:r>
          </w:p>
        </w:tc>
        <w:tc>
          <w:tcPr>
            <w:tcW w:w="3836" w:type="dxa"/>
            <w:gridSpan w:val="3"/>
          </w:tcPr>
          <w:p w14:paraId="414B8DEF" w14:textId="77777777" w:rsidR="00DA41B7" w:rsidRPr="005C1AE6" w:rsidRDefault="00DA41B7" w:rsidP="00DA41B7">
            <w:pPr>
              <w:pStyle w:val="aff9"/>
              <w:spacing w:beforeLines="0" w:before="0" w:afterLines="0" w:after="0"/>
              <w:ind w:leftChars="0" w:left="0"/>
              <w:rPr>
                <w:sz w:val="24"/>
                <w:szCs w:val="24"/>
              </w:rPr>
            </w:pPr>
            <w:r w:rsidRPr="005C1AE6">
              <w:rPr>
                <w:rFonts w:hint="eastAsia"/>
                <w:sz w:val="24"/>
                <w:szCs w:val="24"/>
              </w:rPr>
              <w:t>紙筆評量</w:t>
            </w:r>
          </w:p>
          <w:p w14:paraId="0A90DD26" w14:textId="77777777" w:rsidR="00DA41B7" w:rsidRPr="005C1AE6" w:rsidRDefault="00DA41B7" w:rsidP="00DA41B7">
            <w:pPr>
              <w:pStyle w:val="aff9"/>
              <w:spacing w:beforeLines="0" w:before="0" w:afterLines="0" w:after="0"/>
              <w:ind w:leftChars="0" w:left="0"/>
              <w:rPr>
                <w:sz w:val="24"/>
                <w:szCs w:val="24"/>
              </w:rPr>
            </w:pPr>
            <w:r w:rsidRPr="005C1AE6">
              <w:rPr>
                <w:rFonts w:hint="eastAsia"/>
                <w:sz w:val="24"/>
                <w:szCs w:val="24"/>
              </w:rPr>
              <w:t>作業評量</w:t>
            </w:r>
          </w:p>
          <w:p w14:paraId="7280ADAE" w14:textId="77777777" w:rsidR="00DA41B7" w:rsidRPr="005C1AE6" w:rsidRDefault="00DA41B7" w:rsidP="00DA41B7">
            <w:pPr>
              <w:pStyle w:val="aff9"/>
              <w:spacing w:beforeLines="0" w:before="0" w:afterLines="0" w:after="0"/>
              <w:ind w:leftChars="0" w:left="0"/>
              <w:rPr>
                <w:sz w:val="24"/>
                <w:szCs w:val="24"/>
              </w:rPr>
            </w:pPr>
            <w:r w:rsidRPr="005C1AE6">
              <w:rPr>
                <w:rFonts w:hint="eastAsia"/>
                <w:sz w:val="24"/>
                <w:szCs w:val="24"/>
              </w:rPr>
              <w:t>口頭評量</w:t>
            </w:r>
          </w:p>
          <w:p w14:paraId="4D93D2DD" w14:textId="77777777" w:rsidR="00DA41B7" w:rsidRPr="005C1AE6" w:rsidRDefault="00DA41B7" w:rsidP="00DA41B7">
            <w:pPr>
              <w:pStyle w:val="aff9"/>
              <w:spacing w:beforeLines="0" w:before="0" w:afterLines="0" w:after="0"/>
              <w:ind w:leftChars="0" w:left="0"/>
              <w:rPr>
                <w:sz w:val="24"/>
                <w:szCs w:val="24"/>
              </w:rPr>
            </w:pPr>
            <w:r w:rsidRPr="005C1AE6">
              <w:rPr>
                <w:rFonts w:hint="eastAsia"/>
                <w:sz w:val="24"/>
                <w:szCs w:val="24"/>
              </w:rPr>
              <w:t>習作評量</w:t>
            </w:r>
          </w:p>
          <w:p w14:paraId="5F453292" w14:textId="3B0D3C6E" w:rsidR="00DA41B7" w:rsidRPr="005C1AE6" w:rsidRDefault="00DA41B7" w:rsidP="00DA41B7">
            <w:pPr>
              <w:rPr>
                <w:rFonts w:eastAsia="標楷體"/>
              </w:rPr>
            </w:pPr>
            <w:r w:rsidRPr="005C1AE6">
              <w:rPr>
                <w:rFonts w:ascii="標楷體" w:eastAsia="標楷體" w:hAnsi="標楷體" w:hint="eastAsia"/>
              </w:rPr>
              <w:t>實作評量</w:t>
            </w:r>
          </w:p>
        </w:tc>
      </w:tr>
      <w:tr w:rsidR="00DA41B7" w:rsidRPr="005C1AE6" w14:paraId="7E2F519A" w14:textId="77777777" w:rsidTr="00B31EE4">
        <w:trPr>
          <w:cantSplit/>
          <w:trHeight w:val="480"/>
          <w:jc w:val="center"/>
        </w:trPr>
        <w:tc>
          <w:tcPr>
            <w:tcW w:w="1835" w:type="dxa"/>
            <w:gridSpan w:val="4"/>
            <w:vAlign w:val="center"/>
          </w:tcPr>
          <w:p w14:paraId="53F34BE1" w14:textId="77777777" w:rsidR="00DA41B7" w:rsidRPr="005C1AE6" w:rsidRDefault="00DA41B7" w:rsidP="00DA41B7">
            <w:pPr>
              <w:jc w:val="center"/>
              <w:rPr>
                <w:rFonts w:eastAsia="標楷體"/>
              </w:rPr>
            </w:pPr>
            <w:r w:rsidRPr="005C1AE6">
              <w:rPr>
                <w:rFonts w:eastAsia="標楷體" w:hint="eastAsia"/>
              </w:rPr>
              <w:t>社會</w:t>
            </w:r>
          </w:p>
        </w:tc>
        <w:tc>
          <w:tcPr>
            <w:tcW w:w="9073" w:type="dxa"/>
            <w:gridSpan w:val="10"/>
          </w:tcPr>
          <w:p w14:paraId="6877A591"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1.認識清帝國治臺前期的政策及其影響，以及先民渡海來臺歷經的困難與艱辛。</w:t>
            </w:r>
          </w:p>
          <w:p w14:paraId="51179553"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2.理解氣候及河川對移民生活的影響；認識清帝國時期開發臺灣的重要人物。</w:t>
            </w:r>
          </w:p>
          <w:p w14:paraId="10C86F57"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3.認識清帝國時期漢人在臺開墾的歷程，及當時在臺族群衝突、械鬥與民變的成因及影響。</w:t>
            </w:r>
          </w:p>
          <w:p w14:paraId="74641C71"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4.探討清帝國時期臺灣社會文化教育的發展歷程與意義。</w:t>
            </w:r>
          </w:p>
          <w:p w14:paraId="3FA411F6"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5.認識清帝國時期在臺漢人與平埔族群的互動及融合關係。</w:t>
            </w:r>
          </w:p>
          <w:p w14:paraId="1451EE66"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6.理解清帝國時期臺灣開港通商的歷史背景，以及外國勢力對臺灣發展的影響。</w:t>
            </w:r>
          </w:p>
          <w:p w14:paraId="26338557"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7.認識牡丹社事件及其對臺灣的影響；認識清法戰爭並理解其如何促使臺灣建省。</w:t>
            </w:r>
          </w:p>
          <w:p w14:paraId="218F1C9F"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8.透過認識臺灣第一盞電燈的設立，理解其對電力發展的意義。</w:t>
            </w:r>
          </w:p>
          <w:p w14:paraId="0A49B437"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9.識別臺灣常見的能源種類，理解能源與人類生活的關係；認識臺灣水力發電的演變及優勢。</w:t>
            </w:r>
          </w:p>
          <w:p w14:paraId="48935B27"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10.辨別太陽光電、風力發電、沼氣發電及地熱發電的發展過程與個別特點。</w:t>
            </w:r>
          </w:p>
          <w:p w14:paraId="581CB159" w14:textId="77777777" w:rsidR="00DA41B7" w:rsidRPr="005C1AE6" w:rsidRDefault="00DA41B7" w:rsidP="00DA41B7">
            <w:pPr>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11.探究每項議題的受益者與受害者，進而學習使用不同角度探究一議題。</w:t>
            </w:r>
          </w:p>
          <w:p w14:paraId="5FCC766D" w14:textId="77777777" w:rsidR="00DA41B7" w:rsidRPr="005C1AE6" w:rsidRDefault="00DA41B7" w:rsidP="00DA41B7">
            <w:pPr>
              <w:tabs>
                <w:tab w:val="left" w:pos="240"/>
                <w:tab w:val="left" w:pos="360"/>
              </w:tabs>
              <w:adjustRightInd w:val="0"/>
              <w:ind w:leftChars="20" w:left="408" w:hangingChars="150" w:hanging="360"/>
              <w:rPr>
                <w:rFonts w:ascii="標楷體" w:eastAsia="標楷體" w:hAnsi="標楷體"/>
              </w:rPr>
            </w:pPr>
            <w:r w:rsidRPr="005C1AE6">
              <w:rPr>
                <w:rFonts w:ascii="標楷體" w:eastAsia="標楷體" w:hAnsi="標楷體" w:hint="eastAsia"/>
              </w:rPr>
              <w:t>12.理解臺灣的能源困境，認識現代的環境保護行動及綠建築。</w:t>
            </w:r>
          </w:p>
          <w:p w14:paraId="41E81E4C" w14:textId="77777777" w:rsidR="00DA41B7" w:rsidRPr="005C1AE6" w:rsidRDefault="00DA41B7" w:rsidP="00DA41B7">
            <w:pPr>
              <w:tabs>
                <w:tab w:val="left" w:pos="240"/>
                <w:tab w:val="left" w:pos="360"/>
              </w:tabs>
              <w:adjustRightInd w:val="0"/>
              <w:ind w:leftChars="20" w:left="408" w:hangingChars="150" w:hanging="360"/>
              <w:rPr>
                <w:rFonts w:ascii="標楷體" w:eastAsia="標楷體" w:hAnsi="標楷體"/>
              </w:rPr>
            </w:pPr>
            <w:r w:rsidRPr="005C1AE6">
              <w:rPr>
                <w:rFonts w:ascii="標楷體" w:eastAsia="標楷體" w:hAnsi="標楷體" w:hint="eastAsia"/>
              </w:rPr>
              <w:t>13.認識從古至今消費型態的演變及影響消費的因素；理解如何保障自己的消費權益；認識理財的重要性及儲蓄的意義。</w:t>
            </w:r>
          </w:p>
          <w:p w14:paraId="00DF1644" w14:textId="77777777" w:rsidR="00DA41B7" w:rsidRPr="005C1AE6" w:rsidRDefault="00DA41B7" w:rsidP="00DA41B7">
            <w:pPr>
              <w:tabs>
                <w:tab w:val="left" w:pos="240"/>
                <w:tab w:val="left" w:pos="360"/>
              </w:tabs>
              <w:adjustRightInd w:val="0"/>
              <w:ind w:leftChars="20" w:left="408" w:hangingChars="150" w:hanging="360"/>
              <w:rPr>
                <w:rFonts w:ascii="標楷體" w:eastAsia="標楷體" w:hAnsi="標楷體"/>
              </w:rPr>
            </w:pPr>
            <w:r w:rsidRPr="005C1AE6">
              <w:rPr>
                <w:rFonts w:ascii="標楷體" w:eastAsia="標楷體" w:hAnsi="標楷體" w:hint="eastAsia"/>
              </w:rPr>
              <w:t>14.認識共享經濟、循環經濟的內涵，並能防止資源的浪費；理解投資活動的意義，並明白投資應考量風險。</w:t>
            </w:r>
          </w:p>
          <w:p w14:paraId="37B2CABC" w14:textId="0965DB37" w:rsidR="00DA41B7" w:rsidRPr="005C1AE6" w:rsidRDefault="00DA41B7" w:rsidP="00DA41B7">
            <w:pPr>
              <w:rPr>
                <w:rFonts w:eastAsia="標楷體"/>
              </w:rPr>
            </w:pPr>
            <w:r w:rsidRPr="005C1AE6">
              <w:rPr>
                <w:rFonts w:ascii="標楷體" w:eastAsia="標楷體" w:hAnsi="標楷體" w:hint="eastAsia"/>
              </w:rPr>
              <w:t>15.以實際情境為範例，探究環境與經濟發展議題，從中抽取探究的原理原則。</w:t>
            </w:r>
          </w:p>
        </w:tc>
        <w:tc>
          <w:tcPr>
            <w:tcW w:w="3836" w:type="dxa"/>
            <w:gridSpan w:val="3"/>
            <w:vAlign w:val="center"/>
          </w:tcPr>
          <w:p w14:paraId="23977C6A" w14:textId="77777777" w:rsidR="00DA41B7" w:rsidRPr="005C1AE6" w:rsidRDefault="00DA41B7" w:rsidP="00DA41B7">
            <w:pPr>
              <w:rPr>
                <w:rFonts w:ascii="標楷體" w:eastAsia="標楷體" w:hAnsi="標楷體"/>
              </w:rPr>
            </w:pPr>
            <w:r w:rsidRPr="005C1AE6">
              <w:rPr>
                <w:rFonts w:ascii="標楷體" w:eastAsia="標楷體" w:hAnsi="標楷體" w:hint="eastAsia"/>
              </w:rPr>
              <w:t>口語評量、觀察評量、態度檢核、</w:t>
            </w:r>
          </w:p>
          <w:p w14:paraId="61185986" w14:textId="058CACAA" w:rsidR="00DA41B7" w:rsidRPr="005C1AE6" w:rsidRDefault="00DA41B7" w:rsidP="00DA41B7">
            <w:pPr>
              <w:rPr>
                <w:rFonts w:eastAsia="標楷體"/>
              </w:rPr>
            </w:pPr>
            <w:r w:rsidRPr="005C1AE6">
              <w:rPr>
                <w:rFonts w:ascii="標楷體" w:eastAsia="標楷體" w:hAnsi="標楷體" w:hint="eastAsia"/>
              </w:rPr>
              <w:t>實作評量</w:t>
            </w:r>
          </w:p>
        </w:tc>
      </w:tr>
      <w:tr w:rsidR="00DA41B7" w:rsidRPr="005C1AE6" w14:paraId="0EE2CE4E" w14:textId="77777777" w:rsidTr="00B31EE4">
        <w:trPr>
          <w:cantSplit/>
          <w:trHeight w:val="480"/>
          <w:jc w:val="center"/>
        </w:trPr>
        <w:tc>
          <w:tcPr>
            <w:tcW w:w="1835" w:type="dxa"/>
            <w:gridSpan w:val="4"/>
            <w:vAlign w:val="center"/>
          </w:tcPr>
          <w:p w14:paraId="785A7EAC" w14:textId="77777777" w:rsidR="00DA41B7" w:rsidRPr="005C1AE6" w:rsidRDefault="00DA41B7" w:rsidP="00DA41B7">
            <w:pPr>
              <w:jc w:val="center"/>
              <w:rPr>
                <w:rFonts w:eastAsia="標楷體"/>
              </w:rPr>
            </w:pPr>
            <w:r w:rsidRPr="005C1AE6">
              <w:rPr>
                <w:rFonts w:ascii="Arial" w:eastAsia="標楷體" w:hAnsi="Arial" w:cs="Arial"/>
              </w:rPr>
              <w:t>自然科學</w:t>
            </w:r>
          </w:p>
        </w:tc>
        <w:tc>
          <w:tcPr>
            <w:tcW w:w="9073" w:type="dxa"/>
            <w:gridSpan w:val="10"/>
            <w:vAlign w:val="center"/>
          </w:tcPr>
          <w:p w14:paraId="236D02A0" w14:textId="77777777" w:rsidR="00DA41B7" w:rsidRPr="005C1AE6" w:rsidRDefault="00DA41B7" w:rsidP="00DA41B7">
            <w:pPr>
              <w:rPr>
                <w:rFonts w:eastAsia="標楷體"/>
              </w:rPr>
            </w:pPr>
            <w:r w:rsidRPr="005C1AE6">
              <w:rPr>
                <w:rFonts w:eastAsia="標楷體" w:hint="eastAsia"/>
              </w:rPr>
              <w:t>1.</w:t>
            </w:r>
            <w:r w:rsidRPr="005C1AE6">
              <w:rPr>
                <w:rFonts w:eastAsia="標楷體" w:hint="eastAsia"/>
              </w:rPr>
              <w:t>透過觀星經驗來探討星星的亮度、大小和顏色等差異。</w:t>
            </w:r>
          </w:p>
          <w:p w14:paraId="280A8101" w14:textId="77777777" w:rsidR="00DA41B7" w:rsidRPr="005C1AE6" w:rsidRDefault="00DA41B7" w:rsidP="00DA41B7">
            <w:pPr>
              <w:rPr>
                <w:rFonts w:eastAsia="標楷體"/>
              </w:rPr>
            </w:pPr>
            <w:r w:rsidRPr="005C1AE6">
              <w:rPr>
                <w:rFonts w:eastAsia="標楷體" w:hint="eastAsia"/>
              </w:rPr>
              <w:t>2.</w:t>
            </w:r>
            <w:r w:rsidRPr="005C1AE6">
              <w:rPr>
                <w:rFonts w:eastAsia="標楷體" w:hint="eastAsia"/>
              </w:rPr>
              <w:t>透過中西方的星座故事，認識星座的由來。</w:t>
            </w:r>
          </w:p>
          <w:p w14:paraId="3603C4C7" w14:textId="77777777" w:rsidR="00DA41B7" w:rsidRPr="005C1AE6" w:rsidRDefault="00DA41B7" w:rsidP="00DA41B7">
            <w:pPr>
              <w:rPr>
                <w:rFonts w:eastAsia="標楷體"/>
              </w:rPr>
            </w:pPr>
            <w:r w:rsidRPr="005C1AE6">
              <w:rPr>
                <w:rFonts w:eastAsia="標楷體" w:hint="eastAsia"/>
              </w:rPr>
              <w:t>3.</w:t>
            </w:r>
            <w:r w:rsidRPr="005C1AE6">
              <w:rPr>
                <w:rFonts w:eastAsia="標楷體" w:hint="eastAsia"/>
              </w:rPr>
              <w:t>能操作星座盤，以方位和高度角來描述星星的位置。</w:t>
            </w:r>
          </w:p>
          <w:p w14:paraId="49A0CFB9" w14:textId="77777777" w:rsidR="00DA41B7" w:rsidRPr="005C1AE6" w:rsidRDefault="00DA41B7" w:rsidP="00DA41B7">
            <w:pPr>
              <w:rPr>
                <w:rFonts w:eastAsia="標楷體"/>
              </w:rPr>
            </w:pPr>
            <w:r w:rsidRPr="005C1AE6">
              <w:rPr>
                <w:rFonts w:eastAsia="標楷體" w:hint="eastAsia"/>
              </w:rPr>
              <w:t>4.</w:t>
            </w:r>
            <w:r w:rsidRPr="005C1AE6">
              <w:rPr>
                <w:rFonts w:eastAsia="標楷體" w:hint="eastAsia"/>
              </w:rPr>
              <w:t>能透過星座盤。知道星星在一天中或一年中的運行規則。</w:t>
            </w:r>
          </w:p>
          <w:p w14:paraId="394DC659" w14:textId="77777777" w:rsidR="00DA41B7" w:rsidRPr="005C1AE6" w:rsidRDefault="00DA41B7" w:rsidP="00DA41B7">
            <w:pPr>
              <w:rPr>
                <w:rFonts w:eastAsia="標楷體"/>
              </w:rPr>
            </w:pPr>
            <w:r w:rsidRPr="005C1AE6">
              <w:rPr>
                <w:rFonts w:eastAsia="標楷體" w:hint="eastAsia"/>
              </w:rPr>
              <w:t>5.</w:t>
            </w:r>
            <w:r w:rsidRPr="005C1AE6">
              <w:rPr>
                <w:rFonts w:eastAsia="標楷體" w:hint="eastAsia"/>
              </w:rPr>
              <w:t>認識四季星空及主要亮星。</w:t>
            </w:r>
          </w:p>
          <w:p w14:paraId="77BF0B83" w14:textId="77777777" w:rsidR="00DA41B7" w:rsidRPr="005C1AE6" w:rsidRDefault="00DA41B7" w:rsidP="00DA41B7">
            <w:pPr>
              <w:rPr>
                <w:rFonts w:eastAsia="標楷體"/>
              </w:rPr>
            </w:pPr>
            <w:r w:rsidRPr="005C1AE6">
              <w:rPr>
                <w:rFonts w:eastAsia="標楷體" w:hint="eastAsia"/>
              </w:rPr>
              <w:t>6.</w:t>
            </w:r>
            <w:r w:rsidRPr="005C1AE6">
              <w:rPr>
                <w:rFonts w:eastAsia="標楷體" w:hint="eastAsia"/>
              </w:rPr>
              <w:t>認識宇宙中的星球～恆星、行星、衛星。</w:t>
            </w:r>
          </w:p>
          <w:p w14:paraId="77298FDB" w14:textId="77777777" w:rsidR="00DA41B7" w:rsidRPr="005C1AE6" w:rsidRDefault="00DA41B7" w:rsidP="00DA41B7">
            <w:pPr>
              <w:rPr>
                <w:rFonts w:eastAsia="標楷體"/>
              </w:rPr>
            </w:pPr>
            <w:r w:rsidRPr="005C1AE6">
              <w:rPr>
                <w:rFonts w:eastAsia="標楷體" w:hint="eastAsia"/>
              </w:rPr>
              <w:t>7.</w:t>
            </w:r>
            <w:r w:rsidRPr="005C1AE6">
              <w:rPr>
                <w:rFonts w:eastAsia="標楷體" w:hint="eastAsia"/>
              </w:rPr>
              <w:t>知道北極星在天空中的位置幾乎不會改變。</w:t>
            </w:r>
          </w:p>
          <w:p w14:paraId="1080BAB9" w14:textId="77777777" w:rsidR="00DA41B7" w:rsidRPr="005C1AE6" w:rsidRDefault="00DA41B7" w:rsidP="00DA41B7">
            <w:pPr>
              <w:rPr>
                <w:rFonts w:eastAsia="標楷體"/>
              </w:rPr>
            </w:pPr>
            <w:r w:rsidRPr="005C1AE6">
              <w:rPr>
                <w:rFonts w:eastAsia="標楷體" w:hint="eastAsia"/>
              </w:rPr>
              <w:t>8.</w:t>
            </w:r>
            <w:r w:rsidRPr="005C1AE6">
              <w:rPr>
                <w:rFonts w:eastAsia="標楷體" w:hint="eastAsia"/>
              </w:rPr>
              <w:t>能利用北斗七星和仙后座尋找北極星。</w:t>
            </w:r>
          </w:p>
          <w:p w14:paraId="35880FEB" w14:textId="77777777" w:rsidR="00DA41B7" w:rsidRPr="005C1AE6" w:rsidRDefault="00DA41B7" w:rsidP="00DA41B7">
            <w:pPr>
              <w:rPr>
                <w:rFonts w:eastAsia="標楷體"/>
              </w:rPr>
            </w:pPr>
            <w:r w:rsidRPr="005C1AE6">
              <w:rPr>
                <w:rFonts w:eastAsia="標楷體" w:hint="eastAsia"/>
              </w:rPr>
              <w:t>9.</w:t>
            </w:r>
            <w:r w:rsidRPr="005C1AE6">
              <w:rPr>
                <w:rFonts w:eastAsia="標楷體" w:hint="eastAsia"/>
              </w:rPr>
              <w:t>認識空氣中主要組成氣體為氮、氧、二氧化碳、水蒸氣等。</w:t>
            </w:r>
          </w:p>
          <w:p w14:paraId="3FD77380" w14:textId="77777777" w:rsidR="00DA41B7" w:rsidRPr="005C1AE6" w:rsidRDefault="00DA41B7" w:rsidP="00DA41B7">
            <w:pPr>
              <w:rPr>
                <w:rFonts w:eastAsia="標楷體"/>
              </w:rPr>
            </w:pPr>
            <w:r w:rsidRPr="005C1AE6">
              <w:rPr>
                <w:rFonts w:eastAsia="標楷體" w:hint="eastAsia"/>
              </w:rPr>
              <w:t>10.</w:t>
            </w:r>
            <w:r w:rsidRPr="005C1AE6">
              <w:rPr>
                <w:rFonts w:eastAsia="標楷體" w:hint="eastAsia"/>
              </w:rPr>
              <w:t>從燃燒現象了解物質燃燒需要空氣。</w:t>
            </w:r>
          </w:p>
          <w:p w14:paraId="4776DA21" w14:textId="77777777" w:rsidR="00DA41B7" w:rsidRPr="005C1AE6" w:rsidRDefault="00DA41B7" w:rsidP="00DA41B7">
            <w:pPr>
              <w:rPr>
                <w:rFonts w:eastAsia="標楷體"/>
              </w:rPr>
            </w:pPr>
            <w:r w:rsidRPr="005C1AE6">
              <w:rPr>
                <w:rFonts w:eastAsia="標楷體" w:hint="eastAsia"/>
              </w:rPr>
              <w:t>11.</w:t>
            </w:r>
            <w:r w:rsidRPr="005C1AE6">
              <w:rPr>
                <w:rFonts w:eastAsia="標楷體" w:hint="eastAsia"/>
              </w:rPr>
              <w:t>透過實際操作，知道如何製造氧氣與二氧化碳，並了解其特性。</w:t>
            </w:r>
          </w:p>
          <w:p w14:paraId="359AFBA8" w14:textId="77777777" w:rsidR="00DA41B7" w:rsidRPr="005C1AE6" w:rsidRDefault="00DA41B7" w:rsidP="00DA41B7">
            <w:pPr>
              <w:rPr>
                <w:rFonts w:eastAsia="標楷體"/>
              </w:rPr>
            </w:pPr>
            <w:r w:rsidRPr="005C1AE6">
              <w:rPr>
                <w:rFonts w:eastAsia="標楷體" w:hint="eastAsia"/>
              </w:rPr>
              <w:t>12.</w:t>
            </w:r>
            <w:r w:rsidRPr="005C1AE6">
              <w:rPr>
                <w:rFonts w:eastAsia="標楷體" w:hint="eastAsia"/>
              </w:rPr>
              <w:t>知道氧氣和二氧化碳在日常生活中的用途。</w:t>
            </w:r>
          </w:p>
          <w:p w14:paraId="15B52371" w14:textId="77777777" w:rsidR="00DA41B7" w:rsidRPr="005C1AE6" w:rsidRDefault="00DA41B7" w:rsidP="00DA41B7">
            <w:pPr>
              <w:rPr>
                <w:rFonts w:eastAsia="標楷體"/>
              </w:rPr>
            </w:pPr>
            <w:r w:rsidRPr="005C1AE6">
              <w:rPr>
                <w:rFonts w:eastAsia="標楷體" w:hint="eastAsia"/>
              </w:rPr>
              <w:t>13.</w:t>
            </w:r>
            <w:r w:rsidRPr="005C1AE6">
              <w:rPr>
                <w:rFonts w:eastAsia="標楷體" w:hint="eastAsia"/>
              </w:rPr>
              <w:t>認識燃燒三要素，並利用這些條件，提出滅火的方法。</w:t>
            </w:r>
          </w:p>
          <w:p w14:paraId="611D5D7F" w14:textId="77777777" w:rsidR="00DA41B7" w:rsidRPr="005C1AE6" w:rsidRDefault="00DA41B7" w:rsidP="00DA41B7">
            <w:pPr>
              <w:rPr>
                <w:rFonts w:eastAsia="標楷體"/>
              </w:rPr>
            </w:pPr>
            <w:r w:rsidRPr="005C1AE6">
              <w:rPr>
                <w:rFonts w:eastAsia="標楷體" w:hint="eastAsia"/>
              </w:rPr>
              <w:t>14.</w:t>
            </w:r>
            <w:r w:rsidRPr="005C1AE6">
              <w:rPr>
                <w:rFonts w:eastAsia="標楷體" w:hint="eastAsia"/>
              </w:rPr>
              <w:t>學習火災發生的原因，並知道預防火災的措施和火災求生方法。</w:t>
            </w:r>
          </w:p>
          <w:p w14:paraId="3E98BADC" w14:textId="77777777" w:rsidR="00DA41B7" w:rsidRPr="005C1AE6" w:rsidRDefault="00DA41B7" w:rsidP="00DA41B7">
            <w:pPr>
              <w:rPr>
                <w:rFonts w:eastAsia="標楷體"/>
              </w:rPr>
            </w:pPr>
            <w:r w:rsidRPr="005C1AE6">
              <w:rPr>
                <w:rFonts w:eastAsia="標楷體" w:hint="eastAsia"/>
              </w:rPr>
              <w:t>15.</w:t>
            </w:r>
            <w:r w:rsidRPr="005C1AE6">
              <w:rPr>
                <w:rFonts w:eastAsia="標楷體" w:hint="eastAsia"/>
              </w:rPr>
              <w:t>能根據假設設計實驗，進行探究活動。</w:t>
            </w:r>
          </w:p>
          <w:p w14:paraId="04456F14" w14:textId="77777777" w:rsidR="00DA41B7" w:rsidRPr="005C1AE6" w:rsidRDefault="00DA41B7" w:rsidP="00DA41B7">
            <w:pPr>
              <w:rPr>
                <w:rFonts w:eastAsia="標楷體"/>
              </w:rPr>
            </w:pPr>
            <w:r w:rsidRPr="005C1AE6">
              <w:rPr>
                <w:rFonts w:eastAsia="標楷體" w:hint="eastAsia"/>
              </w:rPr>
              <w:t>16.</w:t>
            </w:r>
            <w:r w:rsidRPr="005C1AE6">
              <w:rPr>
                <w:rFonts w:eastAsia="標楷體" w:hint="eastAsia"/>
              </w:rPr>
              <w:t>透過實地操作發現生鏽的環境及原因，了解防鏽的方法及原理。</w:t>
            </w:r>
          </w:p>
          <w:p w14:paraId="76C30DFB" w14:textId="77777777" w:rsidR="00DA41B7" w:rsidRPr="005C1AE6" w:rsidRDefault="00DA41B7" w:rsidP="00DA41B7">
            <w:pPr>
              <w:rPr>
                <w:rFonts w:eastAsia="標楷體"/>
              </w:rPr>
            </w:pPr>
            <w:r w:rsidRPr="005C1AE6">
              <w:rPr>
                <w:rFonts w:eastAsia="標楷體" w:hint="eastAsia"/>
              </w:rPr>
              <w:t>17.</w:t>
            </w:r>
            <w:r w:rsidRPr="005C1AE6">
              <w:rPr>
                <w:rFonts w:eastAsia="標楷體" w:hint="eastAsia"/>
              </w:rPr>
              <w:t>能察覺食物腐敗的原因並歸納黴菌適宜生長的環境。</w:t>
            </w:r>
          </w:p>
          <w:p w14:paraId="33FC4D78" w14:textId="77777777" w:rsidR="00DA41B7" w:rsidRPr="005C1AE6" w:rsidRDefault="00DA41B7" w:rsidP="00DA41B7">
            <w:pPr>
              <w:rPr>
                <w:rFonts w:eastAsia="標楷體"/>
              </w:rPr>
            </w:pPr>
            <w:r w:rsidRPr="005C1AE6">
              <w:rPr>
                <w:rFonts w:eastAsia="標楷體" w:hint="eastAsia"/>
              </w:rPr>
              <w:t>18.</w:t>
            </w:r>
            <w:r w:rsidRPr="005C1AE6">
              <w:rPr>
                <w:rFonts w:eastAsia="標楷體" w:hint="eastAsia"/>
              </w:rPr>
              <w:t>能說出黴菌對人類生活的影響及其應用。</w:t>
            </w:r>
          </w:p>
          <w:p w14:paraId="7134D506" w14:textId="77777777" w:rsidR="00DA41B7" w:rsidRPr="005C1AE6" w:rsidRDefault="00DA41B7" w:rsidP="00DA41B7">
            <w:pPr>
              <w:rPr>
                <w:rFonts w:eastAsia="標楷體"/>
              </w:rPr>
            </w:pPr>
            <w:r w:rsidRPr="005C1AE6">
              <w:rPr>
                <w:rFonts w:eastAsia="標楷體" w:hint="eastAsia"/>
              </w:rPr>
              <w:t>19.</w:t>
            </w:r>
            <w:r w:rsidRPr="005C1AE6">
              <w:rPr>
                <w:rFonts w:eastAsia="標楷體" w:hint="eastAsia"/>
              </w:rPr>
              <w:t>能和同學合作完成黴菌實驗，並觀察記錄其差異。</w:t>
            </w:r>
          </w:p>
          <w:p w14:paraId="12DD3E9E" w14:textId="77777777" w:rsidR="00DA41B7" w:rsidRPr="005C1AE6" w:rsidRDefault="00DA41B7" w:rsidP="00DA41B7">
            <w:pPr>
              <w:rPr>
                <w:rFonts w:eastAsia="標楷體"/>
              </w:rPr>
            </w:pPr>
            <w:r w:rsidRPr="005C1AE6">
              <w:rPr>
                <w:rFonts w:eastAsia="標楷體" w:hint="eastAsia"/>
              </w:rPr>
              <w:t>20.</w:t>
            </w:r>
            <w:r w:rsidRPr="005C1AE6">
              <w:rPr>
                <w:rFonts w:eastAsia="標楷體" w:hint="eastAsia"/>
              </w:rPr>
              <w:t>能說出食物保存的原理和方法。</w:t>
            </w:r>
          </w:p>
          <w:p w14:paraId="4CB7FB8E" w14:textId="77777777" w:rsidR="00DA41B7" w:rsidRPr="005C1AE6" w:rsidRDefault="00DA41B7" w:rsidP="00DA41B7">
            <w:pPr>
              <w:rPr>
                <w:rFonts w:eastAsia="標楷體"/>
              </w:rPr>
            </w:pPr>
            <w:r w:rsidRPr="005C1AE6">
              <w:rPr>
                <w:rFonts w:eastAsia="標楷體" w:hint="eastAsia"/>
              </w:rPr>
              <w:t>21.</w:t>
            </w:r>
            <w:r w:rsidRPr="005C1AE6">
              <w:rPr>
                <w:rFonts w:eastAsia="標楷體" w:hint="eastAsia"/>
              </w:rPr>
              <w:t>經由觀察校園常見的動物了解族群和群集的形成。</w:t>
            </w:r>
          </w:p>
          <w:p w14:paraId="493A4D5A" w14:textId="77777777" w:rsidR="00DA41B7" w:rsidRPr="005C1AE6" w:rsidRDefault="00DA41B7" w:rsidP="00DA41B7">
            <w:pPr>
              <w:rPr>
                <w:rFonts w:eastAsia="標楷體"/>
              </w:rPr>
            </w:pPr>
            <w:r w:rsidRPr="005C1AE6">
              <w:rPr>
                <w:rFonts w:eastAsia="標楷體" w:hint="eastAsia"/>
              </w:rPr>
              <w:t>22.</w:t>
            </w:r>
            <w:r w:rsidRPr="005C1AE6">
              <w:rPr>
                <w:rFonts w:eastAsia="標楷體" w:hint="eastAsia"/>
              </w:rPr>
              <w:t>了解動物的形態特徵與行為相關，動物身體的構造不同，有不同的運動方式。</w:t>
            </w:r>
          </w:p>
          <w:p w14:paraId="5CB65C92" w14:textId="77777777" w:rsidR="00DA41B7" w:rsidRPr="005C1AE6" w:rsidRDefault="00DA41B7" w:rsidP="00DA41B7">
            <w:pPr>
              <w:rPr>
                <w:rFonts w:eastAsia="標楷體"/>
              </w:rPr>
            </w:pPr>
            <w:r w:rsidRPr="005C1AE6">
              <w:rPr>
                <w:rFonts w:eastAsia="標楷體" w:hint="eastAsia"/>
              </w:rPr>
              <w:t>23.</w:t>
            </w:r>
            <w:r w:rsidRPr="005C1AE6">
              <w:rPr>
                <w:rFonts w:eastAsia="標楷體" w:hint="eastAsia"/>
              </w:rPr>
              <w:t>知道動物有覓食、生殖、保護、訊息傳遞以及社會性的行為。</w:t>
            </w:r>
          </w:p>
          <w:p w14:paraId="5B0A35F0" w14:textId="77777777" w:rsidR="00DA41B7" w:rsidRPr="005C1AE6" w:rsidRDefault="00DA41B7" w:rsidP="00DA41B7">
            <w:pPr>
              <w:rPr>
                <w:rFonts w:eastAsia="標楷體"/>
              </w:rPr>
            </w:pPr>
            <w:r w:rsidRPr="005C1AE6">
              <w:rPr>
                <w:rFonts w:eastAsia="標楷體" w:hint="eastAsia"/>
              </w:rPr>
              <w:t>24.</w:t>
            </w:r>
            <w:r w:rsidRPr="005C1AE6">
              <w:rPr>
                <w:rFonts w:eastAsia="標楷體" w:hint="eastAsia"/>
              </w:rPr>
              <w:t>了解動物是靠不同的繁殖方式來繁衍生命。</w:t>
            </w:r>
          </w:p>
          <w:p w14:paraId="31C41D6B" w14:textId="77777777" w:rsidR="00DA41B7" w:rsidRPr="005C1AE6" w:rsidRDefault="00DA41B7" w:rsidP="00DA41B7">
            <w:pPr>
              <w:rPr>
                <w:rFonts w:eastAsia="標楷體"/>
              </w:rPr>
            </w:pPr>
            <w:r w:rsidRPr="005C1AE6">
              <w:rPr>
                <w:rFonts w:eastAsia="標楷體" w:hint="eastAsia"/>
              </w:rPr>
              <w:t>25.</w:t>
            </w:r>
            <w:r w:rsidRPr="005C1AE6">
              <w:rPr>
                <w:rFonts w:eastAsia="標楷體" w:hint="eastAsia"/>
              </w:rPr>
              <w:t>了解動物具有養育、保護後代等育幼行為。</w:t>
            </w:r>
          </w:p>
          <w:p w14:paraId="4BA9548F" w14:textId="77777777" w:rsidR="00DA41B7" w:rsidRPr="005C1AE6" w:rsidRDefault="00DA41B7" w:rsidP="00DA41B7">
            <w:pPr>
              <w:rPr>
                <w:rFonts w:eastAsia="標楷體"/>
              </w:rPr>
            </w:pPr>
            <w:r w:rsidRPr="005C1AE6">
              <w:rPr>
                <w:rFonts w:eastAsia="標楷體" w:hint="eastAsia"/>
              </w:rPr>
              <w:t>26.</w:t>
            </w:r>
            <w:r w:rsidRPr="005C1AE6">
              <w:rPr>
                <w:rFonts w:eastAsia="標楷體" w:hint="eastAsia"/>
              </w:rPr>
              <w:t>動物藉由子代一些明顯的特徵，比較與親代之間相同和不同的地方。</w:t>
            </w:r>
          </w:p>
          <w:p w14:paraId="42BA84E5" w14:textId="3A1DBEC0" w:rsidR="00DA41B7" w:rsidRPr="005C1AE6" w:rsidRDefault="00DA41B7" w:rsidP="00DA41B7">
            <w:pPr>
              <w:rPr>
                <w:rFonts w:eastAsia="標楷體"/>
              </w:rPr>
            </w:pPr>
            <w:r w:rsidRPr="005C1AE6">
              <w:rPr>
                <w:rFonts w:eastAsia="標楷體" w:hint="eastAsia"/>
              </w:rPr>
              <w:t>27.</w:t>
            </w:r>
            <w:r w:rsidRPr="005C1AE6">
              <w:rPr>
                <w:rFonts w:eastAsia="標楷體" w:hint="eastAsia"/>
              </w:rPr>
              <w:t>察覺動物與人類生活上的關係。</w:t>
            </w:r>
          </w:p>
        </w:tc>
        <w:tc>
          <w:tcPr>
            <w:tcW w:w="3836" w:type="dxa"/>
            <w:gridSpan w:val="3"/>
            <w:vAlign w:val="center"/>
          </w:tcPr>
          <w:p w14:paraId="222BAC8F" w14:textId="77777777" w:rsidR="00DA41B7" w:rsidRPr="005C1AE6" w:rsidRDefault="00DA41B7" w:rsidP="00DA41B7">
            <w:pPr>
              <w:rPr>
                <w:rFonts w:eastAsia="標楷體"/>
              </w:rPr>
            </w:pPr>
            <w:r w:rsidRPr="005C1AE6">
              <w:rPr>
                <w:rFonts w:eastAsia="標楷體" w:hint="eastAsia"/>
              </w:rPr>
              <w:t>課堂問答</w:t>
            </w:r>
          </w:p>
          <w:p w14:paraId="0087B781" w14:textId="77777777" w:rsidR="00DA41B7" w:rsidRPr="005C1AE6" w:rsidRDefault="00DA41B7" w:rsidP="00DA41B7">
            <w:pPr>
              <w:rPr>
                <w:rFonts w:eastAsia="標楷體"/>
              </w:rPr>
            </w:pPr>
            <w:r w:rsidRPr="005C1AE6">
              <w:rPr>
                <w:rFonts w:eastAsia="標楷體" w:hint="eastAsia"/>
              </w:rPr>
              <w:t>實作評量</w:t>
            </w:r>
          </w:p>
          <w:p w14:paraId="08891B23" w14:textId="71978343" w:rsidR="00DA41B7" w:rsidRPr="005C1AE6" w:rsidRDefault="00DA41B7" w:rsidP="00DA41B7">
            <w:pPr>
              <w:rPr>
                <w:rFonts w:eastAsia="標楷體"/>
              </w:rPr>
            </w:pPr>
            <w:r w:rsidRPr="005C1AE6">
              <w:rPr>
                <w:rFonts w:eastAsia="標楷體" w:hint="eastAsia"/>
              </w:rPr>
              <w:t>習作評量</w:t>
            </w:r>
          </w:p>
        </w:tc>
      </w:tr>
      <w:tr w:rsidR="00B31EE4" w:rsidRPr="005C1AE6" w14:paraId="61C1F846" w14:textId="77777777" w:rsidTr="00B31EE4">
        <w:trPr>
          <w:cantSplit/>
          <w:trHeight w:val="480"/>
          <w:jc w:val="center"/>
        </w:trPr>
        <w:tc>
          <w:tcPr>
            <w:tcW w:w="1835" w:type="dxa"/>
            <w:gridSpan w:val="4"/>
            <w:vAlign w:val="center"/>
          </w:tcPr>
          <w:p w14:paraId="2E114FD8" w14:textId="77777777" w:rsidR="00B31EE4" w:rsidRPr="005C1AE6" w:rsidRDefault="00B31EE4" w:rsidP="00B31EE4">
            <w:pPr>
              <w:jc w:val="center"/>
              <w:rPr>
                <w:rFonts w:eastAsia="標楷體"/>
              </w:rPr>
            </w:pPr>
            <w:r w:rsidRPr="005C1AE6">
              <w:rPr>
                <w:rFonts w:ascii="Arial" w:eastAsia="標楷體" w:hAnsi="Arial" w:cs="Arial"/>
              </w:rPr>
              <w:t>藝術</w:t>
            </w:r>
          </w:p>
        </w:tc>
        <w:tc>
          <w:tcPr>
            <w:tcW w:w="9073" w:type="dxa"/>
            <w:gridSpan w:val="10"/>
            <w:vAlign w:val="center"/>
          </w:tcPr>
          <w:p w14:paraId="2225A278"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w:t>
            </w:r>
            <w:r w:rsidRPr="005C1AE6">
              <w:rPr>
                <w:rFonts w:ascii="標楷體" w:eastAsia="標楷體" w:hAnsi="標楷體" w:cs="微軟正黑體" w:hint="eastAsia"/>
              </w:rPr>
              <w:t>演唱不同國家</w:t>
            </w:r>
            <w:r w:rsidRPr="005C1AE6">
              <w:rPr>
                <w:rFonts w:ascii="標楷體" w:eastAsia="標楷體" w:hAnsi="標楷體" w:cs="Malgun Gothic Semilight" w:hint="eastAsia"/>
              </w:rPr>
              <w:t>／</w:t>
            </w:r>
            <w:r w:rsidRPr="005C1AE6">
              <w:rPr>
                <w:rFonts w:ascii="標楷體" w:eastAsia="標楷體" w:hAnsi="標楷體" w:cs="微軟正黑體" w:hint="eastAsia"/>
              </w:rPr>
              <w:t>民族的歌曲</w:t>
            </w:r>
            <w:r w:rsidRPr="005C1AE6">
              <w:rPr>
                <w:rFonts w:ascii="標楷體" w:eastAsia="標楷體" w:hAnsi="標楷體" w:cs="Malgun Gothic Semilight" w:hint="eastAsia"/>
              </w:rPr>
              <w:t>，</w:t>
            </w:r>
            <w:r w:rsidRPr="005C1AE6">
              <w:rPr>
                <w:rFonts w:ascii="標楷體" w:eastAsia="標楷體" w:hAnsi="標楷體" w:cs="微軟正黑體" w:hint="eastAsia"/>
              </w:rPr>
              <w:t>感受不同的風格</w:t>
            </w:r>
            <w:r w:rsidRPr="005C1AE6">
              <w:rPr>
                <w:rFonts w:ascii="標楷體" w:eastAsia="標楷體" w:hAnsi="標楷體" w:cs="Malgun Gothic Semilight" w:hint="eastAsia"/>
              </w:rPr>
              <w:t>，</w:t>
            </w:r>
            <w:r w:rsidRPr="005C1AE6">
              <w:rPr>
                <w:rFonts w:ascii="標楷體" w:eastAsia="標楷體" w:hAnsi="標楷體" w:cs="微軟正黑體" w:hint="eastAsia"/>
              </w:rPr>
              <w:t>探索詮釋與表現的方法</w:t>
            </w:r>
            <w:r w:rsidRPr="005C1AE6">
              <w:rPr>
                <w:rFonts w:ascii="標楷體" w:eastAsia="標楷體" w:hAnsi="標楷體" w:cs="Times New Roman"/>
              </w:rPr>
              <w:t>。</w:t>
            </w:r>
          </w:p>
          <w:p w14:paraId="18D69E6E"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2.</w:t>
            </w:r>
            <w:r w:rsidRPr="005C1AE6">
              <w:rPr>
                <w:rFonts w:ascii="標楷體" w:eastAsia="標楷體" w:hAnsi="標楷體" w:cs="微軟正黑體" w:hint="eastAsia"/>
              </w:rPr>
              <w:t>透過演唱</w:t>
            </w:r>
            <w:r w:rsidRPr="005C1AE6">
              <w:rPr>
                <w:rFonts w:ascii="標楷體" w:eastAsia="標楷體" w:hAnsi="標楷體" w:cs="Malgun Gothic Semilight" w:hint="eastAsia"/>
              </w:rPr>
              <w:t>、</w:t>
            </w:r>
            <w:r w:rsidRPr="005C1AE6">
              <w:rPr>
                <w:rFonts w:ascii="標楷體" w:eastAsia="標楷體" w:hAnsi="標楷體" w:cs="微軟正黑體" w:hint="eastAsia"/>
              </w:rPr>
              <w:t>樂器伴奏與肢體活動</w:t>
            </w:r>
            <w:r w:rsidRPr="005C1AE6">
              <w:rPr>
                <w:rFonts w:ascii="標楷體" w:eastAsia="標楷體" w:hAnsi="標楷體" w:cs="Malgun Gothic Semilight" w:hint="eastAsia"/>
              </w:rPr>
              <w:t>，</w:t>
            </w:r>
            <w:r w:rsidRPr="005C1AE6">
              <w:rPr>
                <w:rFonts w:ascii="標楷體" w:eastAsia="標楷體" w:hAnsi="標楷體" w:cs="微軟正黑體" w:hint="eastAsia"/>
              </w:rPr>
              <w:t>體驗不同風格的歌曲</w:t>
            </w:r>
            <w:r w:rsidRPr="005C1AE6">
              <w:rPr>
                <w:rFonts w:ascii="標楷體" w:eastAsia="標楷體" w:hAnsi="標楷體" w:cs="Malgun Gothic Semilight" w:hint="eastAsia"/>
              </w:rPr>
              <w:t>，</w:t>
            </w:r>
            <w:r w:rsidRPr="005C1AE6">
              <w:rPr>
                <w:rFonts w:ascii="標楷體" w:eastAsia="標楷體" w:hAnsi="標楷體" w:cs="微軟正黑體" w:hint="eastAsia"/>
              </w:rPr>
              <w:t>豐富生活美感</w:t>
            </w:r>
            <w:r w:rsidRPr="005C1AE6">
              <w:rPr>
                <w:rFonts w:ascii="標楷體" w:eastAsia="標楷體" w:hAnsi="標楷體" w:cs="Times New Roman"/>
              </w:rPr>
              <w:t>。</w:t>
            </w:r>
          </w:p>
          <w:p w14:paraId="7C889B5A"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3.</w:t>
            </w:r>
            <w:r w:rsidRPr="005C1AE6">
              <w:rPr>
                <w:rFonts w:ascii="標楷體" w:eastAsia="標楷體" w:hAnsi="標楷體" w:cs="微軟正黑體" w:hint="eastAsia"/>
              </w:rPr>
              <w:t>透過欣賞或歌詞意境來認識世界各地文化之美</w:t>
            </w:r>
            <w:r w:rsidRPr="005C1AE6">
              <w:rPr>
                <w:rFonts w:ascii="標楷體" w:eastAsia="標楷體" w:hAnsi="標楷體" w:cs="Times New Roman"/>
              </w:rPr>
              <w:t>。</w:t>
            </w:r>
          </w:p>
          <w:p w14:paraId="1FBCD125"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4.</w:t>
            </w:r>
            <w:r w:rsidRPr="005C1AE6">
              <w:rPr>
                <w:rFonts w:ascii="標楷體" w:eastAsia="標楷體" w:hAnsi="標楷體" w:cs="微軟正黑體" w:hint="eastAsia"/>
              </w:rPr>
              <w:t>認識直笛二部合奏</w:t>
            </w:r>
            <w:r w:rsidRPr="005C1AE6">
              <w:rPr>
                <w:rFonts w:ascii="標楷體" w:eastAsia="標楷體" w:hAnsi="標楷體" w:cs="Malgun Gothic Semilight" w:hint="eastAsia"/>
              </w:rPr>
              <w:t>，</w:t>
            </w:r>
            <w:r w:rsidRPr="005C1AE6">
              <w:rPr>
                <w:rFonts w:ascii="標楷體" w:eastAsia="標楷體" w:hAnsi="標楷體" w:cs="微軟正黑體" w:hint="eastAsia"/>
              </w:rPr>
              <w:t>並運用在樂曲演奏上</w:t>
            </w:r>
            <w:r w:rsidRPr="005C1AE6">
              <w:rPr>
                <w:rFonts w:ascii="標楷體" w:eastAsia="標楷體" w:hAnsi="標楷體" w:cs="Times New Roman"/>
              </w:rPr>
              <w:t>。</w:t>
            </w:r>
          </w:p>
          <w:p w14:paraId="29B03F40"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5.</w:t>
            </w:r>
            <w:r w:rsidRPr="005C1AE6">
              <w:rPr>
                <w:rFonts w:ascii="標楷體" w:eastAsia="標楷體" w:hAnsi="標楷體" w:cs="微軟正黑體" w:hint="eastAsia"/>
              </w:rPr>
              <w:t>能透過漫畫符號與對話框</w:t>
            </w:r>
            <w:r w:rsidRPr="005C1AE6">
              <w:rPr>
                <w:rFonts w:ascii="標楷體" w:eastAsia="標楷體" w:hAnsi="標楷體" w:cs="Malgun Gothic Semilight" w:hint="eastAsia"/>
              </w:rPr>
              <w:t>，</w:t>
            </w:r>
            <w:r w:rsidRPr="005C1AE6">
              <w:rPr>
                <w:rFonts w:ascii="標楷體" w:eastAsia="標楷體" w:hAnsi="標楷體" w:cs="微軟正黑體" w:hint="eastAsia"/>
              </w:rPr>
              <w:t>探索漫畫元素</w:t>
            </w:r>
            <w:r w:rsidRPr="005C1AE6">
              <w:rPr>
                <w:rFonts w:ascii="標楷體" w:eastAsia="標楷體" w:hAnsi="標楷體" w:cs="Malgun Gothic Semilight" w:hint="eastAsia"/>
              </w:rPr>
              <w:t>，</w:t>
            </w:r>
            <w:r w:rsidRPr="005C1AE6">
              <w:rPr>
                <w:rFonts w:ascii="標楷體" w:eastAsia="標楷體" w:hAnsi="標楷體" w:cs="微軟正黑體" w:hint="eastAsia"/>
              </w:rPr>
              <w:t>認識漫畫的圖像特色</w:t>
            </w:r>
            <w:r w:rsidRPr="005C1AE6">
              <w:rPr>
                <w:rFonts w:ascii="標楷體" w:eastAsia="標楷體" w:hAnsi="標楷體" w:cs="Times New Roman"/>
              </w:rPr>
              <w:t>。</w:t>
            </w:r>
          </w:p>
          <w:p w14:paraId="697746AD"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6.</w:t>
            </w:r>
            <w:r w:rsidRPr="005C1AE6">
              <w:rPr>
                <w:rFonts w:ascii="標楷體" w:eastAsia="標楷體" w:hAnsi="標楷體" w:cs="微軟正黑體" w:hint="eastAsia"/>
              </w:rPr>
              <w:t>能賞析漫畫類型</w:t>
            </w:r>
            <w:r w:rsidRPr="005C1AE6">
              <w:rPr>
                <w:rFonts w:ascii="標楷體" w:eastAsia="標楷體" w:hAnsi="標楷體" w:cs="Malgun Gothic Semilight" w:hint="eastAsia"/>
              </w:rPr>
              <w:t>、</w:t>
            </w:r>
            <w:r w:rsidRPr="005C1AE6">
              <w:rPr>
                <w:rFonts w:ascii="標楷體" w:eastAsia="標楷體" w:hAnsi="標楷體" w:cs="微軟正黑體" w:hint="eastAsia"/>
              </w:rPr>
              <w:t>風格</w:t>
            </w:r>
            <w:r w:rsidRPr="005C1AE6">
              <w:rPr>
                <w:rFonts w:ascii="標楷體" w:eastAsia="標楷體" w:hAnsi="標楷體" w:cs="Malgun Gothic Semilight" w:hint="eastAsia"/>
              </w:rPr>
              <w:t>，</w:t>
            </w:r>
            <w:r w:rsidRPr="005C1AE6">
              <w:rPr>
                <w:rFonts w:ascii="標楷體" w:eastAsia="標楷體" w:hAnsi="標楷體" w:cs="微軟正黑體" w:hint="eastAsia"/>
              </w:rPr>
              <w:t>發現繁複與簡單線條營造不同的效果</w:t>
            </w:r>
            <w:r w:rsidRPr="005C1AE6">
              <w:rPr>
                <w:rFonts w:ascii="標楷體" w:eastAsia="標楷體" w:hAnsi="標楷體" w:cs="Times New Roman"/>
              </w:rPr>
              <w:t>。</w:t>
            </w:r>
          </w:p>
          <w:p w14:paraId="1FDF3F2E"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7.</w:t>
            </w:r>
            <w:r w:rsidRPr="005C1AE6">
              <w:rPr>
                <w:rFonts w:ascii="標楷體" w:eastAsia="標楷體" w:hAnsi="標楷體" w:cs="微軟正黑體" w:hint="eastAsia"/>
              </w:rPr>
              <w:t>能學習並實踐漫畫的基本表現手法</w:t>
            </w:r>
            <w:r w:rsidRPr="005C1AE6">
              <w:rPr>
                <w:rFonts w:ascii="標楷體" w:eastAsia="標楷體" w:hAnsi="標楷體" w:cs="Times New Roman"/>
              </w:rPr>
              <w:t>。</w:t>
            </w:r>
          </w:p>
          <w:p w14:paraId="52878381"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8.</w:t>
            </w:r>
            <w:r w:rsidRPr="005C1AE6">
              <w:rPr>
                <w:rFonts w:ascii="標楷體" w:eastAsia="標楷體" w:hAnsi="標楷體" w:cs="微軟正黑體" w:hint="eastAsia"/>
              </w:rPr>
              <w:t>體驗平面角色立體化的過程</w:t>
            </w:r>
            <w:r w:rsidRPr="005C1AE6">
              <w:rPr>
                <w:rFonts w:ascii="標楷體" w:eastAsia="標楷體" w:hAnsi="標楷體" w:cs="Times New Roman"/>
              </w:rPr>
              <w:t>。</w:t>
            </w:r>
          </w:p>
          <w:p w14:paraId="33CCC3C1"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9.</w:t>
            </w:r>
            <w:r w:rsidRPr="005C1AE6">
              <w:rPr>
                <w:rFonts w:ascii="標楷體" w:eastAsia="標楷體" w:hAnsi="標楷體" w:cs="微軟正黑體" w:hint="eastAsia"/>
              </w:rPr>
              <w:t>透過線條</w:t>
            </w:r>
            <w:r w:rsidRPr="005C1AE6">
              <w:rPr>
                <w:rFonts w:ascii="標楷體" w:eastAsia="標楷體" w:hAnsi="標楷體" w:cs="Malgun Gothic Semilight" w:hint="eastAsia"/>
              </w:rPr>
              <w:t>、</w:t>
            </w:r>
            <w:r w:rsidRPr="005C1AE6">
              <w:rPr>
                <w:rFonts w:ascii="標楷體" w:eastAsia="標楷體" w:hAnsi="標楷體" w:cs="微軟正黑體" w:hint="eastAsia"/>
              </w:rPr>
              <w:t>形狀</w:t>
            </w:r>
            <w:r w:rsidRPr="005C1AE6">
              <w:rPr>
                <w:rFonts w:ascii="標楷體" w:eastAsia="標楷體" w:hAnsi="標楷體" w:cs="Malgun Gothic Semilight" w:hint="eastAsia"/>
              </w:rPr>
              <w:t>、</w:t>
            </w:r>
            <w:r w:rsidRPr="005C1AE6">
              <w:rPr>
                <w:rFonts w:ascii="標楷體" w:eastAsia="標楷體" w:hAnsi="標楷體" w:cs="微軟正黑體" w:hint="eastAsia"/>
              </w:rPr>
              <w:t>顏色等視覺元素</w:t>
            </w:r>
            <w:r w:rsidRPr="005C1AE6">
              <w:rPr>
                <w:rFonts w:ascii="標楷體" w:eastAsia="標楷體" w:hAnsi="標楷體" w:cs="Malgun Gothic Semilight" w:hint="eastAsia"/>
              </w:rPr>
              <w:t>，</w:t>
            </w:r>
            <w:r w:rsidRPr="005C1AE6">
              <w:rPr>
                <w:rFonts w:ascii="標楷體" w:eastAsia="標楷體" w:hAnsi="標楷體" w:cs="微軟正黑體" w:hint="eastAsia"/>
              </w:rPr>
              <w:t>運用漸變</w:t>
            </w:r>
            <w:r w:rsidRPr="005C1AE6">
              <w:rPr>
                <w:rFonts w:ascii="標楷體" w:eastAsia="標楷體" w:hAnsi="標楷體" w:cs="Malgun Gothic Semilight" w:hint="eastAsia"/>
              </w:rPr>
              <w:t>、</w:t>
            </w:r>
            <w:r w:rsidRPr="005C1AE6">
              <w:rPr>
                <w:rFonts w:ascii="標楷體" w:eastAsia="標楷體" w:hAnsi="標楷體" w:cs="微軟正黑體" w:hint="eastAsia"/>
              </w:rPr>
              <w:t>排列組合方式</w:t>
            </w:r>
            <w:r w:rsidRPr="005C1AE6">
              <w:rPr>
                <w:rFonts w:ascii="標楷體" w:eastAsia="標楷體" w:hAnsi="標楷體" w:cs="Malgun Gothic Semilight" w:hint="eastAsia"/>
              </w:rPr>
              <w:t>，</w:t>
            </w:r>
            <w:r w:rsidRPr="005C1AE6">
              <w:rPr>
                <w:rFonts w:ascii="標楷體" w:eastAsia="標楷體" w:hAnsi="標楷體" w:cs="微軟正黑體" w:hint="eastAsia"/>
              </w:rPr>
              <w:t>表現藝術的美感</w:t>
            </w:r>
            <w:r w:rsidRPr="005C1AE6">
              <w:rPr>
                <w:rFonts w:ascii="標楷體" w:eastAsia="標楷體" w:hAnsi="標楷體" w:cs="Times New Roman"/>
              </w:rPr>
              <w:t>。</w:t>
            </w:r>
          </w:p>
          <w:p w14:paraId="517E9F6D"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10.</w:t>
            </w:r>
            <w:r w:rsidRPr="005C1AE6">
              <w:rPr>
                <w:rFonts w:ascii="標楷體" w:eastAsia="標楷體" w:hAnsi="標楷體" w:cs="微軟正黑體" w:hint="eastAsia"/>
              </w:rPr>
              <w:t>能欣賞及發表對藝術作品的感受及想法</w:t>
            </w:r>
            <w:r w:rsidRPr="005C1AE6">
              <w:rPr>
                <w:rFonts w:ascii="標楷體" w:eastAsia="標楷體" w:hAnsi="標楷體" w:cs="Times New Roman"/>
              </w:rPr>
              <w:t>。</w:t>
            </w:r>
          </w:p>
          <w:p w14:paraId="01B6EA0D"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11.</w:t>
            </w:r>
            <w:r w:rsidRPr="005C1AE6">
              <w:rPr>
                <w:rFonts w:ascii="標楷體" w:eastAsia="標楷體" w:hAnsi="標楷體" w:cs="微軟正黑體" w:hint="eastAsia"/>
              </w:rPr>
              <w:t>能嘗試創作非具象之平面作品及立體作品</w:t>
            </w:r>
            <w:r w:rsidRPr="005C1AE6">
              <w:rPr>
                <w:rFonts w:ascii="標楷體" w:eastAsia="標楷體" w:hAnsi="標楷體" w:cs="Times New Roman"/>
              </w:rPr>
              <w:t>。</w:t>
            </w:r>
          </w:p>
          <w:p w14:paraId="613D92D8"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12.</w:t>
            </w:r>
            <w:r w:rsidRPr="005C1AE6">
              <w:rPr>
                <w:rFonts w:ascii="標楷體" w:eastAsia="標楷體" w:hAnsi="標楷體" w:cs="微軟正黑體" w:hint="eastAsia"/>
              </w:rPr>
              <w:t>認識慶典由來與表演藝術的關係</w:t>
            </w:r>
            <w:r w:rsidRPr="005C1AE6">
              <w:rPr>
                <w:rFonts w:ascii="標楷體" w:eastAsia="標楷體" w:hAnsi="標楷體" w:cs="Times New Roman"/>
              </w:rPr>
              <w:t>。</w:t>
            </w:r>
          </w:p>
          <w:p w14:paraId="12374310"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13.</w:t>
            </w:r>
            <w:r w:rsidRPr="005C1AE6">
              <w:rPr>
                <w:rFonts w:ascii="標楷體" w:eastAsia="標楷體" w:hAnsi="標楷體" w:cs="微軟正黑體" w:hint="eastAsia"/>
              </w:rPr>
              <w:t>認識慶典活動中</w:t>
            </w:r>
            <w:r w:rsidRPr="005C1AE6">
              <w:rPr>
                <w:rFonts w:ascii="標楷體" w:eastAsia="標楷體" w:hAnsi="標楷體" w:cs="Malgun Gothic Semilight" w:hint="eastAsia"/>
              </w:rPr>
              <w:t>，</w:t>
            </w:r>
            <w:r w:rsidRPr="005C1AE6">
              <w:rPr>
                <w:rFonts w:ascii="標楷體" w:eastAsia="標楷體" w:hAnsi="標楷體" w:cs="微軟正黑體" w:hint="eastAsia"/>
              </w:rPr>
              <w:t>服裝</w:t>
            </w:r>
            <w:r w:rsidRPr="005C1AE6">
              <w:rPr>
                <w:rFonts w:ascii="標楷體" w:eastAsia="標楷體" w:hAnsi="標楷體" w:cs="Malgun Gothic Semilight" w:hint="eastAsia"/>
              </w:rPr>
              <w:t>、</w:t>
            </w:r>
            <w:r w:rsidRPr="005C1AE6">
              <w:rPr>
                <w:rFonts w:ascii="標楷體" w:eastAsia="標楷體" w:hAnsi="標楷體" w:cs="微軟正黑體" w:hint="eastAsia"/>
              </w:rPr>
              <w:t>臉部彩繪和面具</w:t>
            </w:r>
            <w:r w:rsidRPr="005C1AE6">
              <w:rPr>
                <w:rFonts w:ascii="標楷體" w:eastAsia="標楷體" w:hAnsi="標楷體" w:cs="Malgun Gothic Semilight" w:hint="eastAsia"/>
              </w:rPr>
              <w:t>、</w:t>
            </w:r>
            <w:r w:rsidRPr="005C1AE6">
              <w:rPr>
                <w:rFonts w:ascii="標楷體" w:eastAsia="標楷體" w:hAnsi="標楷體" w:cs="微軟正黑體" w:hint="eastAsia"/>
              </w:rPr>
              <w:t>大型戲偶等角色扮演方式</w:t>
            </w:r>
            <w:r w:rsidRPr="005C1AE6">
              <w:rPr>
                <w:rFonts w:ascii="標楷體" w:eastAsia="標楷體" w:hAnsi="標楷體" w:cs="Times New Roman"/>
              </w:rPr>
              <w:t>。</w:t>
            </w:r>
          </w:p>
          <w:p w14:paraId="6D147814"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14.</w:t>
            </w:r>
            <w:r w:rsidRPr="005C1AE6">
              <w:rPr>
                <w:rFonts w:ascii="標楷體" w:eastAsia="標楷體" w:hAnsi="標楷體" w:cs="微軟正黑體" w:hint="eastAsia"/>
              </w:rPr>
              <w:t>透過聲音和肢體展現不同的角色</w:t>
            </w:r>
            <w:r w:rsidRPr="005C1AE6">
              <w:rPr>
                <w:rFonts w:ascii="標楷體" w:eastAsia="標楷體" w:hAnsi="標楷體" w:cs="Times New Roman"/>
              </w:rPr>
              <w:t>。</w:t>
            </w:r>
          </w:p>
          <w:p w14:paraId="454F8B1B"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15.</w:t>
            </w:r>
            <w:r w:rsidRPr="005C1AE6">
              <w:rPr>
                <w:rFonts w:ascii="標楷體" w:eastAsia="標楷體" w:hAnsi="標楷體" w:cs="微軟正黑體" w:hint="eastAsia"/>
              </w:rPr>
              <w:t>學習大型戲偶的操作方法</w:t>
            </w:r>
            <w:r w:rsidRPr="005C1AE6">
              <w:rPr>
                <w:rFonts w:ascii="標楷體" w:eastAsia="標楷體" w:hAnsi="標楷體" w:cs="Times New Roman"/>
              </w:rPr>
              <w:t>。</w:t>
            </w:r>
          </w:p>
          <w:p w14:paraId="17985DC2"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16.</w:t>
            </w:r>
            <w:r w:rsidRPr="005C1AE6">
              <w:rPr>
                <w:rFonts w:ascii="標楷體" w:eastAsia="標楷體" w:hAnsi="標楷體" w:cs="微軟正黑體" w:hint="eastAsia"/>
              </w:rPr>
              <w:t>收集校園自然物</w:t>
            </w:r>
            <w:r w:rsidRPr="005C1AE6">
              <w:rPr>
                <w:rFonts w:ascii="標楷體" w:eastAsia="標楷體" w:hAnsi="標楷體" w:cs="Malgun Gothic Semilight" w:hint="eastAsia"/>
              </w:rPr>
              <w:t>，</w:t>
            </w:r>
            <w:r w:rsidRPr="005C1AE6">
              <w:rPr>
                <w:rFonts w:ascii="標楷體" w:eastAsia="標楷體" w:hAnsi="標楷體" w:cs="微軟正黑體" w:hint="eastAsia"/>
              </w:rPr>
              <w:t>根據外觀和特性分類以及運用</w:t>
            </w:r>
            <w:r w:rsidRPr="005C1AE6">
              <w:rPr>
                <w:rFonts w:ascii="標楷體" w:eastAsia="標楷體" w:hAnsi="標楷體" w:cs="Times New Roman"/>
              </w:rPr>
              <w:t>。</w:t>
            </w:r>
          </w:p>
          <w:p w14:paraId="4B5191E0"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17.</w:t>
            </w:r>
            <w:r w:rsidRPr="005C1AE6">
              <w:rPr>
                <w:rFonts w:ascii="標楷體" w:eastAsia="標楷體" w:hAnsi="標楷體" w:cs="微軟正黑體" w:hint="eastAsia"/>
              </w:rPr>
              <w:t>透過設計思考流程</w:t>
            </w:r>
            <w:r w:rsidRPr="005C1AE6">
              <w:rPr>
                <w:rFonts w:ascii="標楷體" w:eastAsia="標楷體" w:hAnsi="標楷體" w:cs="Malgun Gothic Semilight" w:hint="eastAsia"/>
              </w:rPr>
              <w:t>，</w:t>
            </w:r>
            <w:r w:rsidRPr="005C1AE6">
              <w:rPr>
                <w:rFonts w:ascii="標楷體" w:eastAsia="標楷體" w:hAnsi="標楷體" w:cs="微軟正黑體" w:hint="eastAsia"/>
              </w:rPr>
              <w:t>應用多元技法</w:t>
            </w:r>
            <w:r w:rsidRPr="005C1AE6">
              <w:rPr>
                <w:rFonts w:ascii="標楷體" w:eastAsia="標楷體" w:hAnsi="標楷體" w:cs="Malgun Gothic Semilight" w:hint="eastAsia"/>
              </w:rPr>
              <w:t>，</w:t>
            </w:r>
            <w:r w:rsidRPr="005C1AE6">
              <w:rPr>
                <w:rFonts w:ascii="標楷體" w:eastAsia="標楷體" w:hAnsi="標楷體" w:cs="微軟正黑體" w:hint="eastAsia"/>
              </w:rPr>
              <w:t>進行種子迷宮的創意發想</w:t>
            </w:r>
            <w:r w:rsidRPr="005C1AE6">
              <w:rPr>
                <w:rFonts w:ascii="標楷體" w:eastAsia="標楷體" w:hAnsi="標楷體" w:cs="Times New Roman"/>
              </w:rPr>
              <w:t>。</w:t>
            </w:r>
          </w:p>
          <w:p w14:paraId="13561346"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18.</w:t>
            </w:r>
            <w:r w:rsidRPr="005C1AE6">
              <w:rPr>
                <w:rFonts w:ascii="標楷體" w:eastAsia="標楷體" w:hAnsi="標楷體" w:cs="微軟正黑體" w:hint="eastAsia"/>
              </w:rPr>
              <w:t>透過歌曲習唱</w:t>
            </w:r>
            <w:r w:rsidRPr="005C1AE6">
              <w:rPr>
                <w:rFonts w:ascii="標楷體" w:eastAsia="標楷體" w:hAnsi="標楷體" w:cs="Malgun Gothic Semilight" w:hint="eastAsia"/>
              </w:rPr>
              <w:t>，</w:t>
            </w:r>
            <w:r w:rsidRPr="005C1AE6">
              <w:rPr>
                <w:rFonts w:ascii="標楷體" w:eastAsia="標楷體" w:hAnsi="標楷體" w:cs="微軟正黑體" w:hint="eastAsia"/>
              </w:rPr>
              <w:t>探索生活美感</w:t>
            </w:r>
            <w:r w:rsidRPr="005C1AE6">
              <w:rPr>
                <w:rFonts w:ascii="標楷體" w:eastAsia="標楷體" w:hAnsi="標楷體" w:cs="Times New Roman"/>
              </w:rPr>
              <w:t>。</w:t>
            </w:r>
          </w:p>
          <w:p w14:paraId="6930CC36" w14:textId="682E1030" w:rsidR="00B31EE4" w:rsidRPr="005C1AE6" w:rsidRDefault="00B31EE4" w:rsidP="00B31EE4">
            <w:pPr>
              <w:rPr>
                <w:rFonts w:eastAsia="標楷體"/>
              </w:rPr>
            </w:pPr>
            <w:r w:rsidRPr="005C1AE6">
              <w:rPr>
                <w:rFonts w:ascii="標楷體" w:eastAsia="標楷體" w:hAnsi="標楷體"/>
              </w:rPr>
              <w:t>19.分工合作完成桌上劇場的演出。</w:t>
            </w:r>
          </w:p>
        </w:tc>
        <w:tc>
          <w:tcPr>
            <w:tcW w:w="3836" w:type="dxa"/>
            <w:gridSpan w:val="3"/>
            <w:vAlign w:val="center"/>
          </w:tcPr>
          <w:p w14:paraId="4A2FDE46"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1.</w:t>
            </w:r>
            <w:r w:rsidRPr="005C1AE6">
              <w:rPr>
                <w:rFonts w:ascii="標楷體" w:eastAsia="標楷體" w:hAnsi="標楷體" w:cs="微軟正黑體" w:hint="eastAsia"/>
              </w:rPr>
              <w:t>口語評量</w:t>
            </w:r>
          </w:p>
          <w:p w14:paraId="296EFF4B"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2.</w:t>
            </w:r>
            <w:r w:rsidRPr="005C1AE6">
              <w:rPr>
                <w:rFonts w:ascii="標楷體" w:eastAsia="標楷體" w:hAnsi="標楷體" w:cs="微軟正黑體" w:hint="eastAsia"/>
              </w:rPr>
              <w:t>實作評量</w:t>
            </w:r>
          </w:p>
          <w:p w14:paraId="2244AE40" w14:textId="77777777" w:rsidR="00B31EE4" w:rsidRPr="005C1AE6" w:rsidRDefault="00B31EE4" w:rsidP="00B31EE4">
            <w:pPr>
              <w:pStyle w:val="Web"/>
              <w:spacing w:before="0" w:beforeAutospacing="0" w:after="0" w:afterAutospacing="0"/>
              <w:rPr>
                <w:rFonts w:ascii="標楷體" w:eastAsia="標楷體" w:hAnsi="標楷體"/>
              </w:rPr>
            </w:pPr>
            <w:r w:rsidRPr="005C1AE6">
              <w:rPr>
                <w:rFonts w:ascii="標楷體" w:eastAsia="標楷體" w:hAnsi="標楷體" w:cs="Times New Roman"/>
              </w:rPr>
              <w:t>3.</w:t>
            </w:r>
            <w:r w:rsidRPr="005C1AE6">
              <w:rPr>
                <w:rFonts w:ascii="標楷體" w:eastAsia="標楷體" w:hAnsi="標楷體" w:cs="微軟正黑體" w:hint="eastAsia"/>
              </w:rPr>
              <w:t>同儕互評</w:t>
            </w:r>
          </w:p>
          <w:p w14:paraId="10171D0B" w14:textId="3FDD8419" w:rsidR="00B31EE4" w:rsidRPr="005C1AE6" w:rsidRDefault="00B31EE4" w:rsidP="00B31EE4">
            <w:pPr>
              <w:rPr>
                <w:rFonts w:eastAsia="標楷體"/>
              </w:rPr>
            </w:pPr>
            <w:r w:rsidRPr="005C1AE6">
              <w:rPr>
                <w:rFonts w:ascii="標楷體" w:eastAsia="標楷體" w:hAnsi="標楷體"/>
              </w:rPr>
              <w:t>4.紙筆測驗</w:t>
            </w:r>
          </w:p>
        </w:tc>
      </w:tr>
      <w:tr w:rsidR="00B31EE4" w:rsidRPr="005C1AE6" w14:paraId="5E31B2DC" w14:textId="77777777" w:rsidTr="00B31EE4">
        <w:trPr>
          <w:cantSplit/>
          <w:trHeight w:val="520"/>
          <w:jc w:val="center"/>
        </w:trPr>
        <w:tc>
          <w:tcPr>
            <w:tcW w:w="1835" w:type="dxa"/>
            <w:gridSpan w:val="4"/>
            <w:vAlign w:val="center"/>
          </w:tcPr>
          <w:p w14:paraId="695E87FE" w14:textId="77777777" w:rsidR="00B31EE4" w:rsidRPr="005C1AE6" w:rsidRDefault="00B31EE4" w:rsidP="00B31EE4">
            <w:pPr>
              <w:jc w:val="center"/>
              <w:rPr>
                <w:rFonts w:eastAsia="標楷體"/>
              </w:rPr>
            </w:pPr>
            <w:r w:rsidRPr="005C1AE6">
              <w:rPr>
                <w:rFonts w:ascii="Arial" w:eastAsia="標楷體" w:hAnsi="Arial" w:cs="Arial"/>
              </w:rPr>
              <w:t>綜合活動</w:t>
            </w:r>
          </w:p>
        </w:tc>
        <w:tc>
          <w:tcPr>
            <w:tcW w:w="9073" w:type="dxa"/>
            <w:gridSpan w:val="10"/>
            <w:shd w:val="clear" w:color="auto" w:fill="auto"/>
            <w:vAlign w:val="center"/>
          </w:tcPr>
          <w:p w14:paraId="29A0E499" w14:textId="77777777" w:rsidR="00B31EE4" w:rsidRPr="005C1AE6" w:rsidRDefault="00B31EE4" w:rsidP="00B31EE4">
            <w:pPr>
              <w:pStyle w:val="af0"/>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1.分辨事情的輕重緩急，規畫學習時間，找到適合的自我管理策略，養成自律負責的態度。</w:t>
            </w:r>
          </w:p>
          <w:p w14:paraId="1C6E92F5" w14:textId="77777777" w:rsidR="00B31EE4" w:rsidRPr="005C1AE6" w:rsidRDefault="00B31EE4" w:rsidP="00B31EE4">
            <w:pPr>
              <w:pStyle w:val="af0"/>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2.藉由探訪活動認識生活中具有美感與創意的事物。</w:t>
            </w:r>
          </w:p>
          <w:p w14:paraId="59087E85" w14:textId="77777777" w:rsidR="00B31EE4" w:rsidRPr="005C1AE6" w:rsidRDefault="00B31EE4" w:rsidP="00B31EE4">
            <w:pPr>
              <w:pStyle w:val="af0"/>
              <w:tabs>
                <w:tab w:val="left" w:pos="48"/>
              </w:tabs>
              <w:adjustRightInd w:val="0"/>
              <w:ind w:leftChars="20" w:left="288" w:hangingChars="100" w:hanging="240"/>
              <w:rPr>
                <w:rFonts w:ascii="標楷體" w:eastAsia="標楷體" w:hAnsi="標楷體"/>
              </w:rPr>
            </w:pPr>
            <w:r w:rsidRPr="005C1AE6">
              <w:rPr>
                <w:rFonts w:ascii="標楷體" w:eastAsia="標楷體" w:hAnsi="標楷體" w:hint="eastAsia"/>
              </w:rPr>
              <w:t>3.覺察各種職業需有專長、能力條件等要求，工作環境、性質與待遇也不同，並澄清職業中的性別年齡等刻板印象。</w:t>
            </w:r>
          </w:p>
          <w:p w14:paraId="35EA9307" w14:textId="77777777" w:rsidR="00B31EE4" w:rsidRPr="005C1AE6" w:rsidRDefault="00B31EE4" w:rsidP="00B31EE4">
            <w:pPr>
              <w:pStyle w:val="af0"/>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4.觀察、探索興趣、性向、價值觀及人格特質等向度引導、發展自己的職業興趣，立下目標，在生活中實踐。</w:t>
            </w:r>
          </w:p>
          <w:p w14:paraId="03173DCD" w14:textId="77777777" w:rsidR="00B31EE4" w:rsidRPr="005C1AE6" w:rsidRDefault="00B31EE4" w:rsidP="00B31EE4">
            <w:pPr>
              <w:pStyle w:val="af0"/>
              <w:tabs>
                <w:tab w:val="left" w:pos="240"/>
                <w:tab w:val="left" w:pos="360"/>
              </w:tabs>
              <w:adjustRightInd w:val="0"/>
              <w:ind w:leftChars="20" w:left="288" w:hangingChars="100" w:hanging="240"/>
              <w:rPr>
                <w:rFonts w:ascii="標楷體" w:eastAsia="標楷體" w:hAnsi="標楷體"/>
              </w:rPr>
            </w:pPr>
            <w:r w:rsidRPr="005C1AE6">
              <w:rPr>
                <w:rFonts w:ascii="標楷體" w:eastAsia="標楷體" w:hAnsi="標楷體" w:hint="eastAsia"/>
              </w:rPr>
              <w:t>5.針對在地常見的災害深入探討，找出合宜的應對方式，並主動承擔可協助減災的行動。</w:t>
            </w:r>
          </w:p>
          <w:p w14:paraId="2DAA952D" w14:textId="77777777" w:rsidR="00B31EE4" w:rsidRPr="005C1AE6" w:rsidRDefault="00B31EE4" w:rsidP="00B31EE4">
            <w:pPr>
              <w:rPr>
                <w:rFonts w:ascii="標楷體" w:eastAsia="標楷體" w:hAnsi="標楷體"/>
              </w:rPr>
            </w:pPr>
            <w:r w:rsidRPr="005C1AE6">
              <w:rPr>
                <w:rFonts w:ascii="標楷體" w:eastAsia="標楷體" w:hAnsi="標楷體" w:hint="eastAsia"/>
              </w:rPr>
              <w:t>6.演練運用各項資源降低或避免危險的策略，檢視周遭環境，找出潛在的人為危機並</w:t>
            </w:r>
          </w:p>
          <w:p w14:paraId="6A94110F" w14:textId="04299F91" w:rsidR="00B31EE4" w:rsidRPr="005C1AE6" w:rsidRDefault="00B31EE4" w:rsidP="00B31EE4">
            <w:pPr>
              <w:rPr>
                <w:rFonts w:eastAsia="標楷體"/>
              </w:rPr>
            </w:pPr>
            <w:r w:rsidRPr="005C1AE6">
              <w:rPr>
                <w:rFonts w:ascii="標楷體" w:eastAsia="標楷體" w:hAnsi="標楷體" w:hint="eastAsia"/>
              </w:rPr>
              <w:t xml:space="preserve">  加以改善。</w:t>
            </w:r>
            <w:r w:rsidRPr="005C1AE6">
              <w:rPr>
                <w:rFonts w:ascii="標楷體" w:eastAsia="標楷體" w:hAnsi="標楷體"/>
              </w:rPr>
              <w:t xml:space="preserve"> </w:t>
            </w:r>
          </w:p>
        </w:tc>
        <w:tc>
          <w:tcPr>
            <w:tcW w:w="3836" w:type="dxa"/>
            <w:gridSpan w:val="3"/>
            <w:vAlign w:val="center"/>
          </w:tcPr>
          <w:p w14:paraId="4BDB3B57" w14:textId="77777777" w:rsidR="00B31EE4" w:rsidRPr="005C1AE6" w:rsidRDefault="00B31EE4" w:rsidP="00B31EE4">
            <w:pPr>
              <w:rPr>
                <w:rFonts w:ascii="標楷體" w:eastAsia="標楷體" w:hAnsi="標楷體"/>
              </w:rPr>
            </w:pPr>
            <w:r w:rsidRPr="005C1AE6">
              <w:rPr>
                <w:rFonts w:ascii="標楷體" w:eastAsia="標楷體" w:hAnsi="標楷體" w:hint="eastAsia"/>
              </w:rPr>
              <w:t>觀察評量</w:t>
            </w:r>
          </w:p>
          <w:p w14:paraId="34806541" w14:textId="77777777" w:rsidR="00B31EE4" w:rsidRPr="005C1AE6" w:rsidRDefault="00B31EE4" w:rsidP="00B31EE4">
            <w:pPr>
              <w:rPr>
                <w:rFonts w:ascii="標楷體" w:eastAsia="標楷體" w:hAnsi="標楷體"/>
              </w:rPr>
            </w:pPr>
            <w:r w:rsidRPr="005C1AE6">
              <w:rPr>
                <w:rFonts w:ascii="標楷體" w:eastAsia="標楷體" w:hAnsi="標楷體" w:hint="eastAsia"/>
              </w:rPr>
              <w:t>口頭評量</w:t>
            </w:r>
          </w:p>
          <w:p w14:paraId="3CB930A0" w14:textId="77777777" w:rsidR="00B31EE4" w:rsidRPr="005C1AE6" w:rsidRDefault="00B31EE4" w:rsidP="00B31EE4">
            <w:pPr>
              <w:rPr>
                <w:rFonts w:ascii="標楷體" w:eastAsia="標楷體" w:hAnsi="標楷體"/>
              </w:rPr>
            </w:pPr>
            <w:r w:rsidRPr="005C1AE6">
              <w:rPr>
                <w:rFonts w:ascii="標楷體" w:eastAsia="標楷體" w:hAnsi="標楷體" w:hint="eastAsia"/>
              </w:rPr>
              <w:t>行為檢核</w:t>
            </w:r>
          </w:p>
          <w:p w14:paraId="4D5F5AF8" w14:textId="278B44F1" w:rsidR="00B31EE4" w:rsidRPr="005C1AE6" w:rsidRDefault="00B31EE4" w:rsidP="00B31EE4">
            <w:pPr>
              <w:rPr>
                <w:rFonts w:eastAsia="標楷體"/>
              </w:rPr>
            </w:pPr>
            <w:r w:rsidRPr="005C1AE6">
              <w:rPr>
                <w:rFonts w:ascii="標楷體" w:eastAsia="標楷體" w:hAnsi="標楷體" w:hint="eastAsia"/>
              </w:rPr>
              <w:t>態度評量</w:t>
            </w:r>
          </w:p>
        </w:tc>
      </w:tr>
      <w:tr w:rsidR="00B31EE4" w:rsidRPr="005C1AE6" w14:paraId="14BA81B1" w14:textId="77777777" w:rsidTr="00B31EE4">
        <w:trPr>
          <w:cantSplit/>
          <w:trHeight w:val="839"/>
          <w:jc w:val="center"/>
        </w:trPr>
        <w:tc>
          <w:tcPr>
            <w:tcW w:w="1835" w:type="dxa"/>
            <w:gridSpan w:val="4"/>
            <w:vAlign w:val="center"/>
          </w:tcPr>
          <w:p w14:paraId="33A788CD" w14:textId="77777777" w:rsidR="00B31EE4" w:rsidRPr="005C1AE6" w:rsidRDefault="00B31EE4" w:rsidP="00B31EE4">
            <w:pPr>
              <w:jc w:val="center"/>
              <w:rPr>
                <w:rFonts w:eastAsia="標楷體"/>
              </w:rPr>
            </w:pPr>
            <w:r w:rsidRPr="005C1AE6">
              <w:rPr>
                <w:rFonts w:eastAsia="標楷體" w:hint="eastAsia"/>
              </w:rPr>
              <w:t>健康與體育</w:t>
            </w:r>
          </w:p>
        </w:tc>
        <w:tc>
          <w:tcPr>
            <w:tcW w:w="9073" w:type="dxa"/>
            <w:gridSpan w:val="10"/>
            <w:vAlign w:val="center"/>
          </w:tcPr>
          <w:p w14:paraId="38514727" w14:textId="77777777" w:rsidR="00B31EE4" w:rsidRPr="005C1AE6" w:rsidRDefault="00B31EE4" w:rsidP="00B31EE4">
            <w:pPr>
              <w:pStyle w:val="TableParagraph"/>
              <w:numPr>
                <w:ilvl w:val="0"/>
                <w:numId w:val="86"/>
              </w:numPr>
              <w:tabs>
                <w:tab w:val="left" w:pos="386"/>
              </w:tabs>
              <w:spacing w:before="30" w:line="276" w:lineRule="auto"/>
              <w:ind w:right="33"/>
              <w:jc w:val="both"/>
              <w:rPr>
                <w:rFonts w:ascii="標楷體" w:eastAsia="標楷體" w:hAnsi="標楷體"/>
                <w:sz w:val="24"/>
                <w:szCs w:val="24"/>
              </w:rPr>
            </w:pPr>
            <w:r w:rsidRPr="005C1AE6">
              <w:rPr>
                <w:rFonts w:ascii="標楷體" w:eastAsia="標楷體" w:hAnsi="標楷體"/>
                <w:spacing w:val="-2"/>
                <w:sz w:val="24"/>
                <w:szCs w:val="24"/>
              </w:rPr>
              <w:t>單元介紹社區運動中較普遍的桌球和羽球兩項運動，引導學生能善用社區運動資源從事身體活動，並透過桌球推擋控球，以及羽球握拍、擊球練習讓學生享受擊球樂趣，進行簡易比賽。最後，引導學生了解運動規則的重要性，建構認知與技能，以統整學習內容。</w:t>
            </w:r>
          </w:p>
          <w:p w14:paraId="21236C00" w14:textId="77777777" w:rsidR="00B31EE4" w:rsidRPr="005C1AE6" w:rsidRDefault="00B31EE4" w:rsidP="00B31EE4">
            <w:pPr>
              <w:pStyle w:val="TableParagraph"/>
              <w:numPr>
                <w:ilvl w:val="0"/>
                <w:numId w:val="86"/>
              </w:numPr>
              <w:tabs>
                <w:tab w:val="left" w:pos="386"/>
              </w:tabs>
              <w:spacing w:line="276" w:lineRule="auto"/>
              <w:ind w:right="33"/>
              <w:jc w:val="both"/>
              <w:rPr>
                <w:rFonts w:ascii="標楷體" w:eastAsia="標楷體" w:hAnsi="標楷體"/>
                <w:sz w:val="24"/>
                <w:szCs w:val="24"/>
              </w:rPr>
            </w:pPr>
            <w:r w:rsidRPr="005C1AE6">
              <w:rPr>
                <w:rFonts w:ascii="標楷體" w:eastAsia="標楷體" w:hAnsi="標楷體"/>
                <w:spacing w:val="-13"/>
                <w:sz w:val="24"/>
                <w:szCs w:val="24"/>
              </w:rPr>
              <w:t>透過身體重心的轉移及手臂的推撐，學習「後滾翻」、「前、後滾翻分腿」等墊上運</w:t>
            </w:r>
            <w:r w:rsidRPr="005C1AE6">
              <w:rPr>
                <w:rFonts w:ascii="標楷體" w:eastAsia="標楷體" w:hAnsi="標楷體"/>
                <w:spacing w:val="-2"/>
                <w:sz w:val="24"/>
                <w:szCs w:val="24"/>
              </w:rPr>
              <w:t>動，讓學生在活動中增強身體肌力，體會協調性和平衡感的重要。</w:t>
            </w:r>
          </w:p>
          <w:p w14:paraId="66F304C1" w14:textId="77777777" w:rsidR="00B31EE4" w:rsidRPr="005C1AE6" w:rsidRDefault="00B31EE4" w:rsidP="00B31EE4">
            <w:pPr>
              <w:pStyle w:val="TableParagraph"/>
              <w:numPr>
                <w:ilvl w:val="0"/>
                <w:numId w:val="86"/>
              </w:numPr>
              <w:tabs>
                <w:tab w:val="left" w:pos="386"/>
              </w:tabs>
              <w:spacing w:line="276" w:lineRule="auto"/>
              <w:ind w:right="33"/>
              <w:jc w:val="both"/>
              <w:rPr>
                <w:rFonts w:ascii="標楷體" w:eastAsia="標楷體" w:hAnsi="標楷體"/>
                <w:sz w:val="24"/>
                <w:szCs w:val="24"/>
              </w:rPr>
            </w:pPr>
            <w:r w:rsidRPr="005C1AE6">
              <w:rPr>
                <w:rFonts w:ascii="標楷體" w:eastAsia="標楷體" w:hAnsi="標楷體"/>
                <w:spacing w:val="-2"/>
                <w:sz w:val="24"/>
                <w:szCs w:val="24"/>
              </w:rPr>
              <w:t>在學習捷泳上肢划水動作及水中換氣技巧前，先引導學生了解防溺、救溺方法等游泳安全須知，再教導其如何選擇合格、安全又衛生的游泳池，避免感染結膜炎，讓學生能快樂的享受戲水樂趣。</w:t>
            </w:r>
          </w:p>
          <w:p w14:paraId="140A4844" w14:textId="77777777" w:rsidR="00B31EE4" w:rsidRPr="005C1AE6" w:rsidRDefault="00B31EE4" w:rsidP="00B31EE4">
            <w:pPr>
              <w:pStyle w:val="TableParagraph"/>
              <w:numPr>
                <w:ilvl w:val="0"/>
                <w:numId w:val="86"/>
              </w:numPr>
              <w:tabs>
                <w:tab w:val="left" w:pos="386"/>
              </w:tabs>
              <w:spacing w:line="316" w:lineRule="exact"/>
              <w:jc w:val="both"/>
              <w:rPr>
                <w:rFonts w:ascii="標楷體" w:eastAsia="標楷體" w:hAnsi="標楷體"/>
                <w:sz w:val="24"/>
                <w:szCs w:val="24"/>
              </w:rPr>
            </w:pPr>
            <w:r w:rsidRPr="005C1AE6">
              <w:rPr>
                <w:rFonts w:ascii="標楷體" w:eastAsia="標楷體" w:hAnsi="標楷體"/>
                <w:spacing w:val="-1"/>
                <w:sz w:val="24"/>
                <w:szCs w:val="24"/>
              </w:rPr>
              <w:t>本單元以實際操作、觀察等方式，使學生了解蹲踞式起跑的優點與特色。</w:t>
            </w:r>
          </w:p>
          <w:p w14:paraId="69831E9C" w14:textId="77777777" w:rsidR="00B31EE4" w:rsidRPr="005C1AE6" w:rsidRDefault="00B31EE4" w:rsidP="00B31EE4">
            <w:pPr>
              <w:pStyle w:val="TableParagraph"/>
              <w:numPr>
                <w:ilvl w:val="0"/>
                <w:numId w:val="86"/>
              </w:numPr>
              <w:tabs>
                <w:tab w:val="left" w:pos="386"/>
              </w:tabs>
              <w:spacing w:before="32" w:line="276" w:lineRule="auto"/>
              <w:ind w:right="33"/>
              <w:jc w:val="both"/>
              <w:rPr>
                <w:rFonts w:ascii="標楷體" w:eastAsia="標楷體" w:hAnsi="標楷體"/>
                <w:sz w:val="24"/>
                <w:szCs w:val="24"/>
              </w:rPr>
            </w:pPr>
            <w:r w:rsidRPr="005C1AE6">
              <w:rPr>
                <w:rFonts w:ascii="標楷體" w:eastAsia="標楷體" w:hAnsi="標楷體"/>
                <w:spacing w:val="-2"/>
                <w:sz w:val="24"/>
                <w:szCs w:val="24"/>
              </w:rPr>
              <w:t>一般在教學時，教師培養學生體能的方式都以不斷的跑、單調的跑來進行練習，使得學生學習意願較低。而本單元則藉由不同的速度遊戲，來提高學生參與田徑活動的意願，以達到增進體能的目的。</w:t>
            </w:r>
          </w:p>
          <w:p w14:paraId="663A3291" w14:textId="77777777" w:rsidR="00B31EE4" w:rsidRPr="005C1AE6" w:rsidRDefault="00B31EE4" w:rsidP="00B31EE4">
            <w:pPr>
              <w:pStyle w:val="TableParagraph"/>
              <w:numPr>
                <w:ilvl w:val="0"/>
                <w:numId w:val="86"/>
              </w:numPr>
              <w:tabs>
                <w:tab w:val="left" w:pos="386"/>
              </w:tabs>
              <w:spacing w:line="276" w:lineRule="auto"/>
              <w:ind w:right="273"/>
              <w:jc w:val="both"/>
              <w:rPr>
                <w:rFonts w:ascii="標楷體" w:eastAsia="標楷體" w:hAnsi="標楷體"/>
                <w:sz w:val="24"/>
                <w:szCs w:val="24"/>
              </w:rPr>
            </w:pPr>
            <w:r w:rsidRPr="005C1AE6">
              <w:rPr>
                <w:rFonts w:ascii="標楷體" w:eastAsia="標楷體" w:hAnsi="標楷體"/>
                <w:spacing w:val="-2"/>
                <w:sz w:val="24"/>
                <w:szCs w:val="24"/>
              </w:rPr>
              <w:t>透過介紹足球運動的起源與世界盃足球賽，引導學生更了解足球運動的由來與發展。同時，透過國際性運動賽事的觀賞，體會不同文化背景的差異。</w:t>
            </w:r>
          </w:p>
          <w:p w14:paraId="61B2D418" w14:textId="77777777" w:rsidR="00B31EE4" w:rsidRPr="005C1AE6" w:rsidRDefault="00B31EE4" w:rsidP="00B31EE4">
            <w:pPr>
              <w:pStyle w:val="TableParagraph"/>
              <w:numPr>
                <w:ilvl w:val="0"/>
                <w:numId w:val="86"/>
              </w:numPr>
              <w:tabs>
                <w:tab w:val="left" w:pos="386"/>
              </w:tabs>
              <w:spacing w:line="314" w:lineRule="exact"/>
              <w:jc w:val="both"/>
              <w:rPr>
                <w:rFonts w:ascii="標楷體" w:eastAsia="標楷體" w:hAnsi="標楷體"/>
                <w:sz w:val="24"/>
                <w:szCs w:val="24"/>
              </w:rPr>
            </w:pPr>
            <w:r w:rsidRPr="005C1AE6">
              <w:rPr>
                <w:rFonts w:ascii="標楷體" w:eastAsia="標楷體" w:hAnsi="標楷體"/>
                <w:spacing w:val="-1"/>
                <w:sz w:val="24"/>
                <w:szCs w:val="24"/>
              </w:rPr>
              <w:t>以團體遊戲方式，學習足球運動的運球、移動傳球技能，進而能從事足球運動。</w:t>
            </w:r>
          </w:p>
          <w:p w14:paraId="247F7A62" w14:textId="77777777" w:rsidR="00B31EE4" w:rsidRPr="005C1AE6" w:rsidRDefault="00B31EE4" w:rsidP="00B31EE4">
            <w:pPr>
              <w:pStyle w:val="TableParagraph"/>
              <w:numPr>
                <w:ilvl w:val="0"/>
                <w:numId w:val="86"/>
              </w:numPr>
              <w:tabs>
                <w:tab w:val="left" w:pos="386"/>
              </w:tabs>
              <w:spacing w:before="36" w:line="276" w:lineRule="auto"/>
              <w:ind w:right="33"/>
              <w:jc w:val="both"/>
              <w:rPr>
                <w:rFonts w:ascii="標楷體" w:eastAsia="標楷體" w:hAnsi="標楷體"/>
                <w:sz w:val="24"/>
                <w:szCs w:val="24"/>
              </w:rPr>
            </w:pPr>
            <w:r w:rsidRPr="005C1AE6">
              <w:rPr>
                <w:rFonts w:ascii="標楷體" w:eastAsia="標楷體" w:hAnsi="標楷體"/>
                <w:spacing w:val="-13"/>
                <w:sz w:val="24"/>
                <w:szCs w:val="24"/>
              </w:rPr>
              <w:t>飲食在生活中扮演重要的角色，除滿足「維持生存」、「促進健康」等生理需求外，</w:t>
            </w:r>
            <w:r w:rsidRPr="005C1AE6">
              <w:rPr>
                <w:rFonts w:ascii="標楷體" w:eastAsia="標楷體" w:hAnsi="標楷體"/>
                <w:spacing w:val="-2"/>
                <w:sz w:val="24"/>
                <w:szCs w:val="24"/>
              </w:rPr>
              <w:t>飲食也反應各地不同的風土民情，更是人們聯絡感情的重要媒介。本單元除了引導學生認識我國的飲食文化，也藉由經驗分享與討論，讓學生接納並尊重不同族群、不同國家的飲食特色與文化。</w:t>
            </w:r>
          </w:p>
          <w:p w14:paraId="4986B706" w14:textId="77777777" w:rsidR="00B31EE4" w:rsidRPr="005C1AE6" w:rsidRDefault="00B31EE4" w:rsidP="00B31EE4">
            <w:pPr>
              <w:pStyle w:val="TableParagraph"/>
              <w:numPr>
                <w:ilvl w:val="0"/>
                <w:numId w:val="86"/>
              </w:numPr>
              <w:tabs>
                <w:tab w:val="left" w:pos="386"/>
              </w:tabs>
              <w:spacing w:line="316" w:lineRule="exact"/>
              <w:jc w:val="both"/>
              <w:rPr>
                <w:rFonts w:ascii="標楷體" w:eastAsia="標楷體" w:hAnsi="標楷體"/>
                <w:sz w:val="24"/>
                <w:szCs w:val="24"/>
              </w:rPr>
            </w:pPr>
            <w:r w:rsidRPr="005C1AE6">
              <w:rPr>
                <w:rFonts w:ascii="標楷體" w:eastAsia="標楷體" w:hAnsi="標楷體"/>
                <w:spacing w:val="-1"/>
                <w:sz w:val="24"/>
                <w:szCs w:val="24"/>
              </w:rPr>
              <w:t>本單元協助學生認識檳榔對健康的危害，並了解如何透過自我檢查及定期口腔檢</w:t>
            </w:r>
          </w:p>
          <w:p w14:paraId="50284E93" w14:textId="77777777" w:rsidR="00B31EE4" w:rsidRPr="005C1AE6" w:rsidRDefault="00B31EE4" w:rsidP="00B31EE4">
            <w:pPr>
              <w:rPr>
                <w:rFonts w:ascii="標楷體" w:eastAsia="標楷體" w:hAnsi="標楷體"/>
                <w:spacing w:val="-1"/>
              </w:rPr>
            </w:pPr>
            <w:r w:rsidRPr="005C1AE6">
              <w:rPr>
                <w:rFonts w:ascii="標楷體" w:eastAsia="標楷體" w:hAnsi="標楷體" w:hint="eastAsia"/>
                <w:spacing w:val="-1"/>
              </w:rPr>
              <w:t xml:space="preserve">    </w:t>
            </w:r>
            <w:r w:rsidRPr="005C1AE6">
              <w:rPr>
                <w:rFonts w:ascii="標楷體" w:eastAsia="標楷體" w:hAnsi="標楷體"/>
                <w:spacing w:val="-1"/>
              </w:rPr>
              <w:t>查，來預防檳榔所引起的口腔疾病。</w:t>
            </w:r>
          </w:p>
          <w:p w14:paraId="355B3EBC" w14:textId="77777777" w:rsidR="00B31EE4" w:rsidRPr="005C1AE6" w:rsidRDefault="00B31EE4" w:rsidP="00B31EE4">
            <w:pPr>
              <w:pStyle w:val="TableParagraph"/>
              <w:numPr>
                <w:ilvl w:val="0"/>
                <w:numId w:val="86"/>
              </w:numPr>
              <w:tabs>
                <w:tab w:val="left" w:pos="385"/>
              </w:tabs>
              <w:spacing w:before="30" w:line="276" w:lineRule="auto"/>
              <w:ind w:right="32"/>
              <w:rPr>
                <w:rFonts w:ascii="標楷體" w:eastAsia="標楷體" w:hAnsi="標楷體"/>
                <w:spacing w:val="-2"/>
                <w:sz w:val="24"/>
                <w:szCs w:val="24"/>
              </w:rPr>
            </w:pPr>
            <w:r w:rsidRPr="005C1AE6">
              <w:rPr>
                <w:rFonts w:ascii="標楷體" w:eastAsia="標楷體" w:hAnsi="標楷體"/>
                <w:spacing w:val="-2"/>
                <w:sz w:val="24"/>
                <w:szCs w:val="24"/>
              </w:rPr>
              <w:t>本單元以觀察、討論及檢核等方式，幫助學生了解如何選擇新鮮、安全的食物，並</w:t>
            </w:r>
            <w:r w:rsidRPr="005C1AE6">
              <w:rPr>
                <w:rFonts w:ascii="標楷體" w:eastAsia="標楷體" w:hAnsi="標楷體" w:hint="eastAsia"/>
                <w:spacing w:val="-2"/>
                <w:sz w:val="24"/>
                <w:szCs w:val="24"/>
              </w:rPr>
              <w:t xml:space="preserve">  </w:t>
            </w:r>
          </w:p>
          <w:p w14:paraId="08828A44" w14:textId="77777777" w:rsidR="00B31EE4" w:rsidRPr="005C1AE6" w:rsidRDefault="00B31EE4" w:rsidP="00B31EE4">
            <w:pPr>
              <w:pStyle w:val="TableParagraph"/>
              <w:tabs>
                <w:tab w:val="left" w:pos="385"/>
              </w:tabs>
              <w:spacing w:before="30" w:line="276" w:lineRule="auto"/>
              <w:ind w:left="26" w:right="32"/>
              <w:rPr>
                <w:rFonts w:ascii="標楷體" w:eastAsia="標楷體" w:hAnsi="標楷體"/>
                <w:spacing w:val="-2"/>
                <w:sz w:val="24"/>
                <w:szCs w:val="24"/>
              </w:rPr>
            </w:pPr>
            <w:r w:rsidRPr="005C1AE6">
              <w:rPr>
                <w:rFonts w:ascii="標楷體" w:eastAsia="標楷體" w:hAnsi="標楷體" w:hint="eastAsia"/>
                <w:spacing w:val="-2"/>
                <w:sz w:val="24"/>
                <w:szCs w:val="24"/>
              </w:rPr>
              <w:t xml:space="preserve">   </w:t>
            </w:r>
            <w:r w:rsidRPr="005C1AE6">
              <w:rPr>
                <w:rFonts w:ascii="標楷體" w:eastAsia="標楷體" w:hAnsi="標楷體"/>
                <w:spacing w:val="-2"/>
                <w:sz w:val="24"/>
                <w:szCs w:val="24"/>
              </w:rPr>
              <w:t>評估家中保存食物的方法，思考在食品消費上相關的權利與義務。同時藉由情境引</w:t>
            </w:r>
            <w:r w:rsidRPr="005C1AE6">
              <w:rPr>
                <w:rFonts w:ascii="標楷體" w:eastAsia="標楷體" w:hAnsi="標楷體" w:hint="eastAsia"/>
                <w:spacing w:val="-2"/>
                <w:sz w:val="24"/>
                <w:szCs w:val="24"/>
              </w:rPr>
              <w:t xml:space="preserve">    </w:t>
            </w:r>
          </w:p>
          <w:p w14:paraId="12FF0F9F" w14:textId="77777777" w:rsidR="00B31EE4" w:rsidRPr="005C1AE6" w:rsidRDefault="00B31EE4" w:rsidP="00B31EE4">
            <w:pPr>
              <w:pStyle w:val="TableParagraph"/>
              <w:tabs>
                <w:tab w:val="left" w:pos="385"/>
              </w:tabs>
              <w:spacing w:before="30" w:line="276" w:lineRule="auto"/>
              <w:ind w:left="26" w:right="32"/>
              <w:rPr>
                <w:rFonts w:ascii="標楷體" w:eastAsia="標楷體" w:hAnsi="標楷體"/>
                <w:spacing w:val="-2"/>
                <w:sz w:val="24"/>
                <w:szCs w:val="24"/>
              </w:rPr>
            </w:pPr>
            <w:r w:rsidRPr="005C1AE6">
              <w:rPr>
                <w:rFonts w:ascii="標楷體" w:eastAsia="標楷體" w:hAnsi="標楷體" w:hint="eastAsia"/>
                <w:spacing w:val="-2"/>
                <w:sz w:val="24"/>
                <w:szCs w:val="24"/>
              </w:rPr>
              <w:t xml:space="preserve">   </w:t>
            </w:r>
            <w:r w:rsidRPr="005C1AE6">
              <w:rPr>
                <w:rFonts w:ascii="標楷體" w:eastAsia="標楷體" w:hAnsi="標楷體"/>
                <w:spacing w:val="-2"/>
                <w:sz w:val="24"/>
                <w:szCs w:val="24"/>
              </w:rPr>
              <w:t>導，讓學生知道浪費食物所衍生的問題，了解綠色消費的重要性。本單元藉由價值</w:t>
            </w:r>
          </w:p>
          <w:p w14:paraId="5E071416" w14:textId="77777777" w:rsidR="00B31EE4" w:rsidRPr="005C1AE6" w:rsidRDefault="00B31EE4" w:rsidP="00B31EE4">
            <w:pPr>
              <w:pStyle w:val="TableParagraph"/>
              <w:tabs>
                <w:tab w:val="left" w:pos="385"/>
              </w:tabs>
              <w:spacing w:before="30" w:line="276" w:lineRule="auto"/>
              <w:ind w:left="26" w:right="32"/>
              <w:rPr>
                <w:rFonts w:ascii="標楷體" w:eastAsia="標楷體" w:hAnsi="標楷體"/>
                <w:spacing w:val="-2"/>
                <w:sz w:val="24"/>
                <w:szCs w:val="24"/>
              </w:rPr>
            </w:pPr>
            <w:r w:rsidRPr="005C1AE6">
              <w:rPr>
                <w:rFonts w:ascii="標楷體" w:eastAsia="標楷體" w:hAnsi="標楷體" w:hint="eastAsia"/>
                <w:spacing w:val="-2"/>
                <w:sz w:val="24"/>
                <w:szCs w:val="24"/>
              </w:rPr>
              <w:t xml:space="preserve">   </w:t>
            </w:r>
            <w:r w:rsidRPr="005C1AE6">
              <w:rPr>
                <w:rFonts w:ascii="標楷體" w:eastAsia="標楷體" w:hAnsi="標楷體"/>
                <w:spacing w:val="-2"/>
                <w:sz w:val="24"/>
                <w:szCs w:val="24"/>
              </w:rPr>
              <w:t>澄清技巧，讓學生辨別嚼檳榔的好壞，同時還透過拒絕技巧的演 練，來提升學生</w:t>
            </w:r>
          </w:p>
          <w:p w14:paraId="509A7B37" w14:textId="77777777" w:rsidR="00B31EE4" w:rsidRPr="005C1AE6" w:rsidRDefault="00B31EE4" w:rsidP="00B31EE4">
            <w:pPr>
              <w:pStyle w:val="TableParagraph"/>
              <w:tabs>
                <w:tab w:val="left" w:pos="385"/>
              </w:tabs>
              <w:spacing w:before="30" w:line="276" w:lineRule="auto"/>
              <w:ind w:left="26" w:right="32"/>
              <w:rPr>
                <w:rFonts w:ascii="標楷體" w:eastAsia="標楷體" w:hAnsi="標楷體"/>
                <w:spacing w:val="-2"/>
                <w:sz w:val="24"/>
                <w:szCs w:val="24"/>
              </w:rPr>
            </w:pPr>
            <w:r w:rsidRPr="005C1AE6">
              <w:rPr>
                <w:rFonts w:ascii="標楷體" w:eastAsia="標楷體" w:hAnsi="標楷體" w:hint="eastAsia"/>
                <w:spacing w:val="-2"/>
                <w:sz w:val="24"/>
                <w:szCs w:val="24"/>
              </w:rPr>
              <w:t xml:space="preserve">   </w:t>
            </w:r>
            <w:r w:rsidRPr="005C1AE6">
              <w:rPr>
                <w:rFonts w:ascii="標楷體" w:eastAsia="標楷體" w:hAnsi="標楷體"/>
                <w:spacing w:val="-2"/>
                <w:sz w:val="24"/>
                <w:szCs w:val="24"/>
              </w:rPr>
              <w:t>拒絕同儕影響的能力。此外，單元中亦透過社區調查及社區行動，來防制社區的檳</w:t>
            </w:r>
          </w:p>
          <w:p w14:paraId="5175C40C" w14:textId="77777777" w:rsidR="00B31EE4" w:rsidRPr="005C1AE6" w:rsidRDefault="00B31EE4" w:rsidP="00B31EE4">
            <w:pPr>
              <w:pStyle w:val="TableParagraph"/>
              <w:tabs>
                <w:tab w:val="left" w:pos="385"/>
              </w:tabs>
              <w:spacing w:before="30" w:line="276" w:lineRule="auto"/>
              <w:ind w:left="26" w:right="32"/>
              <w:rPr>
                <w:rFonts w:ascii="標楷體" w:eastAsia="標楷體" w:hAnsi="標楷體"/>
                <w:sz w:val="24"/>
                <w:szCs w:val="24"/>
              </w:rPr>
            </w:pPr>
            <w:r w:rsidRPr="005C1AE6">
              <w:rPr>
                <w:rFonts w:ascii="標楷體" w:eastAsia="標楷體" w:hAnsi="標楷體" w:hint="eastAsia"/>
                <w:spacing w:val="-2"/>
                <w:sz w:val="24"/>
                <w:szCs w:val="24"/>
              </w:rPr>
              <w:t xml:space="preserve">   </w:t>
            </w:r>
            <w:r w:rsidRPr="005C1AE6">
              <w:rPr>
                <w:rFonts w:ascii="標楷體" w:eastAsia="標楷體" w:hAnsi="標楷體"/>
                <w:spacing w:val="-2"/>
                <w:sz w:val="24"/>
                <w:szCs w:val="24"/>
              </w:rPr>
              <w:t>榔問題。</w:t>
            </w:r>
          </w:p>
          <w:p w14:paraId="2DEEDCBF" w14:textId="77777777" w:rsidR="00B31EE4" w:rsidRPr="005C1AE6" w:rsidRDefault="00B31EE4" w:rsidP="00B31EE4">
            <w:pPr>
              <w:pStyle w:val="TableParagraph"/>
              <w:numPr>
                <w:ilvl w:val="0"/>
                <w:numId w:val="87"/>
              </w:numPr>
              <w:tabs>
                <w:tab w:val="left" w:pos="385"/>
              </w:tabs>
              <w:spacing w:line="276" w:lineRule="auto"/>
              <w:ind w:right="32"/>
              <w:rPr>
                <w:rFonts w:ascii="標楷體" w:eastAsia="標楷體" w:hAnsi="標楷體"/>
                <w:sz w:val="24"/>
                <w:szCs w:val="24"/>
              </w:rPr>
            </w:pPr>
            <w:r w:rsidRPr="005C1AE6">
              <w:rPr>
                <w:rFonts w:ascii="標楷體" w:eastAsia="標楷體" w:hAnsi="標楷體"/>
                <w:spacing w:val="-2"/>
                <w:sz w:val="24"/>
                <w:szCs w:val="24"/>
              </w:rPr>
              <w:t>家庭在每個人的成長過程中具有重要意義，單元中藉著對家庭的形成、功能與互動關係的了解，讓學生覺察家庭的重要性。</w:t>
            </w:r>
          </w:p>
          <w:p w14:paraId="3F9763CD" w14:textId="77777777" w:rsidR="00B31EE4" w:rsidRPr="005C1AE6" w:rsidRDefault="00B31EE4" w:rsidP="00B31EE4">
            <w:pPr>
              <w:pStyle w:val="TableParagraph"/>
              <w:numPr>
                <w:ilvl w:val="0"/>
                <w:numId w:val="87"/>
              </w:numPr>
              <w:tabs>
                <w:tab w:val="left" w:pos="385"/>
              </w:tabs>
              <w:spacing w:line="276" w:lineRule="auto"/>
              <w:ind w:right="32"/>
              <w:rPr>
                <w:rFonts w:ascii="標楷體" w:eastAsia="標楷體" w:hAnsi="標楷體"/>
                <w:sz w:val="24"/>
                <w:szCs w:val="24"/>
              </w:rPr>
            </w:pPr>
            <w:r w:rsidRPr="005C1AE6">
              <w:rPr>
                <w:rFonts w:ascii="標楷體" w:eastAsia="標楷體" w:hAnsi="標楷體"/>
                <w:spacing w:val="-2"/>
                <w:sz w:val="24"/>
                <w:szCs w:val="24"/>
              </w:rPr>
              <w:t>本單元讓學生了解家庭聚會的重要性，並透過家庭休閒活動的安排增進情感交流，藉著出遊的準備，明白各種影響安全的因素，學會事先做好準備，以預防事故傷害</w:t>
            </w:r>
          </w:p>
          <w:p w14:paraId="2DDC9633" w14:textId="77777777" w:rsidR="00B31EE4" w:rsidRPr="005C1AE6" w:rsidRDefault="00B31EE4" w:rsidP="00B31EE4">
            <w:pPr>
              <w:pStyle w:val="TableParagraph"/>
              <w:tabs>
                <w:tab w:val="left" w:pos="386"/>
              </w:tabs>
              <w:spacing w:line="276" w:lineRule="auto"/>
              <w:ind w:left="386" w:right="33"/>
              <w:jc w:val="both"/>
              <w:rPr>
                <w:rFonts w:ascii="標楷體" w:eastAsia="標楷體" w:hAnsi="標楷體"/>
                <w:sz w:val="24"/>
                <w:szCs w:val="24"/>
              </w:rPr>
            </w:pPr>
            <w:r w:rsidRPr="005C1AE6">
              <w:rPr>
                <w:rFonts w:ascii="標楷體" w:eastAsia="標楷體" w:hAnsi="標楷體"/>
                <w:spacing w:val="-3"/>
                <w:sz w:val="24"/>
                <w:szCs w:val="24"/>
              </w:rPr>
              <w:t>的發生。</w:t>
            </w:r>
          </w:p>
          <w:p w14:paraId="3D37E302" w14:textId="77777777" w:rsidR="00B31EE4" w:rsidRPr="005C1AE6" w:rsidRDefault="00B31EE4" w:rsidP="00B31EE4">
            <w:pPr>
              <w:rPr>
                <w:rFonts w:eastAsia="標楷體"/>
              </w:rPr>
            </w:pPr>
          </w:p>
        </w:tc>
        <w:tc>
          <w:tcPr>
            <w:tcW w:w="3836" w:type="dxa"/>
            <w:gridSpan w:val="3"/>
            <w:vAlign w:val="center"/>
          </w:tcPr>
          <w:p w14:paraId="027AFD7F" w14:textId="77777777" w:rsidR="00B31EE4" w:rsidRPr="005C1AE6" w:rsidRDefault="00B31EE4" w:rsidP="00B31EE4">
            <w:pPr>
              <w:rPr>
                <w:rFonts w:ascii="標楷體" w:eastAsia="標楷體" w:hAnsi="標楷體"/>
                <w:spacing w:val="-4"/>
              </w:rPr>
            </w:pPr>
            <w:r w:rsidRPr="005C1AE6">
              <w:rPr>
                <w:rFonts w:ascii="標楷體" w:eastAsia="標楷體" w:hAnsi="標楷體"/>
                <w:spacing w:val="-4"/>
              </w:rPr>
              <w:t>實作評量</w:t>
            </w:r>
          </w:p>
          <w:p w14:paraId="435B91E1" w14:textId="77777777" w:rsidR="00B31EE4" w:rsidRPr="005C1AE6" w:rsidRDefault="00B31EE4" w:rsidP="00B31EE4">
            <w:pPr>
              <w:rPr>
                <w:rFonts w:ascii="標楷體" w:eastAsia="標楷體" w:hAnsi="標楷體"/>
                <w:spacing w:val="-4"/>
              </w:rPr>
            </w:pPr>
            <w:r w:rsidRPr="005C1AE6">
              <w:rPr>
                <w:rFonts w:ascii="標楷體" w:eastAsia="標楷體" w:hAnsi="標楷體"/>
                <w:spacing w:val="-4"/>
              </w:rPr>
              <w:t>課堂問答</w:t>
            </w:r>
          </w:p>
          <w:p w14:paraId="240CA8F5" w14:textId="2AF84D0B" w:rsidR="00B31EE4" w:rsidRPr="005C1AE6" w:rsidRDefault="00B31EE4" w:rsidP="00B31EE4">
            <w:pPr>
              <w:rPr>
                <w:rFonts w:eastAsia="標楷體"/>
              </w:rPr>
            </w:pPr>
            <w:r w:rsidRPr="005C1AE6">
              <w:rPr>
                <w:rFonts w:ascii="標楷體" w:eastAsia="標楷體" w:hAnsi="標楷體"/>
                <w:spacing w:val="-3"/>
              </w:rPr>
              <w:t>觀察評量</w:t>
            </w:r>
          </w:p>
        </w:tc>
      </w:tr>
      <w:tr w:rsidR="00705915" w:rsidRPr="005C1AE6" w14:paraId="05583642" w14:textId="77777777" w:rsidTr="00B31EE4">
        <w:trPr>
          <w:cantSplit/>
          <w:trHeight w:val="480"/>
          <w:jc w:val="center"/>
        </w:trPr>
        <w:tc>
          <w:tcPr>
            <w:tcW w:w="14744" w:type="dxa"/>
            <w:gridSpan w:val="17"/>
            <w:shd w:val="clear" w:color="auto" w:fill="CCC0D9" w:themeFill="accent4" w:themeFillTint="66"/>
            <w:vAlign w:val="center"/>
          </w:tcPr>
          <w:p w14:paraId="520E301A" w14:textId="77777777" w:rsidR="00705915" w:rsidRPr="005C1AE6" w:rsidRDefault="00705915" w:rsidP="001121F2">
            <w:pPr>
              <w:jc w:val="center"/>
              <w:rPr>
                <w:rFonts w:eastAsia="標楷體"/>
                <w:b/>
                <w:sz w:val="28"/>
              </w:rPr>
            </w:pPr>
            <w:r w:rsidRPr="005C1AE6">
              <w:rPr>
                <w:rFonts w:eastAsia="標楷體" w:hint="eastAsia"/>
                <w:b/>
                <w:sz w:val="28"/>
              </w:rPr>
              <w:t>各週教學進度及議題融入規劃</w:t>
            </w:r>
          </w:p>
        </w:tc>
      </w:tr>
      <w:tr w:rsidR="00705915" w:rsidRPr="005C1AE6" w14:paraId="01074E90" w14:textId="77777777" w:rsidTr="00B31EE4">
        <w:trPr>
          <w:cantSplit/>
          <w:trHeight w:val="480"/>
          <w:jc w:val="center"/>
        </w:trPr>
        <w:tc>
          <w:tcPr>
            <w:tcW w:w="428" w:type="dxa"/>
            <w:vMerge w:val="restart"/>
            <w:shd w:val="clear" w:color="auto" w:fill="D9D9D9" w:themeFill="background1" w:themeFillShade="D9"/>
            <w:vAlign w:val="center"/>
          </w:tcPr>
          <w:p w14:paraId="2426292B" w14:textId="77777777" w:rsidR="00705915" w:rsidRPr="005C1AE6" w:rsidRDefault="00705915" w:rsidP="001121F2">
            <w:pPr>
              <w:jc w:val="center"/>
              <w:rPr>
                <w:rFonts w:eastAsia="標楷體"/>
              </w:rPr>
            </w:pPr>
            <w:r w:rsidRPr="005C1AE6">
              <w:rPr>
                <w:rFonts w:eastAsia="標楷體"/>
              </w:rPr>
              <w:t>週</w:t>
            </w:r>
          </w:p>
          <w:p w14:paraId="67060A05" w14:textId="77777777" w:rsidR="00705915" w:rsidRPr="005C1AE6" w:rsidRDefault="00705915" w:rsidP="001121F2">
            <w:pPr>
              <w:jc w:val="center"/>
              <w:rPr>
                <w:rFonts w:eastAsia="標楷體"/>
              </w:rPr>
            </w:pPr>
            <w:r w:rsidRPr="005C1AE6">
              <w:rPr>
                <w:rFonts w:eastAsia="標楷體"/>
              </w:rPr>
              <w:t>次</w:t>
            </w:r>
          </w:p>
        </w:tc>
        <w:tc>
          <w:tcPr>
            <w:tcW w:w="696" w:type="dxa"/>
            <w:gridSpan w:val="2"/>
            <w:vMerge w:val="restart"/>
            <w:shd w:val="clear" w:color="auto" w:fill="D9D9D9" w:themeFill="background1" w:themeFillShade="D9"/>
            <w:vAlign w:val="center"/>
          </w:tcPr>
          <w:p w14:paraId="6DBB52E1" w14:textId="77777777" w:rsidR="00705915" w:rsidRPr="005C1AE6" w:rsidRDefault="00705915" w:rsidP="001121F2">
            <w:pPr>
              <w:jc w:val="center"/>
              <w:rPr>
                <w:rFonts w:eastAsia="標楷體"/>
              </w:rPr>
            </w:pPr>
            <w:r w:rsidRPr="005C1AE6">
              <w:rPr>
                <w:rFonts w:eastAsia="標楷體"/>
              </w:rPr>
              <w:t>日期</w:t>
            </w:r>
          </w:p>
        </w:tc>
        <w:tc>
          <w:tcPr>
            <w:tcW w:w="5959" w:type="dxa"/>
            <w:gridSpan w:val="7"/>
            <w:shd w:val="clear" w:color="auto" w:fill="D9D9D9" w:themeFill="background1" w:themeFillShade="D9"/>
            <w:vAlign w:val="center"/>
          </w:tcPr>
          <w:p w14:paraId="4667859D" w14:textId="77777777" w:rsidR="00705915" w:rsidRPr="005C1AE6" w:rsidRDefault="00705915" w:rsidP="001121F2">
            <w:pPr>
              <w:jc w:val="center"/>
              <w:rPr>
                <w:rFonts w:eastAsia="標楷體"/>
              </w:rPr>
            </w:pPr>
            <w:r w:rsidRPr="005C1AE6">
              <w:rPr>
                <w:rFonts w:eastAsia="標楷體"/>
              </w:rPr>
              <w:t>語文</w:t>
            </w:r>
          </w:p>
        </w:tc>
        <w:tc>
          <w:tcPr>
            <w:tcW w:w="1276" w:type="dxa"/>
            <w:vMerge w:val="restart"/>
            <w:shd w:val="clear" w:color="auto" w:fill="D9D9D9" w:themeFill="background1" w:themeFillShade="D9"/>
            <w:vAlign w:val="center"/>
          </w:tcPr>
          <w:p w14:paraId="0C7DA5E4" w14:textId="77777777" w:rsidR="00705915" w:rsidRPr="005C1AE6" w:rsidRDefault="00705915" w:rsidP="001121F2">
            <w:pPr>
              <w:jc w:val="center"/>
              <w:rPr>
                <w:rFonts w:eastAsia="標楷體"/>
              </w:rPr>
            </w:pPr>
            <w:r w:rsidRPr="005C1AE6">
              <w:rPr>
                <w:rFonts w:eastAsia="標楷體" w:hint="eastAsia"/>
              </w:rPr>
              <w:t>數學</w:t>
            </w:r>
          </w:p>
        </w:tc>
        <w:tc>
          <w:tcPr>
            <w:tcW w:w="1134" w:type="dxa"/>
            <w:vMerge w:val="restart"/>
            <w:shd w:val="clear" w:color="auto" w:fill="D9D9D9" w:themeFill="background1" w:themeFillShade="D9"/>
            <w:vAlign w:val="center"/>
          </w:tcPr>
          <w:p w14:paraId="4B51C4BD" w14:textId="77777777" w:rsidR="00705915" w:rsidRPr="005C1AE6" w:rsidRDefault="00705915" w:rsidP="001121F2">
            <w:pPr>
              <w:jc w:val="center"/>
              <w:rPr>
                <w:rFonts w:eastAsia="標楷體"/>
              </w:rPr>
            </w:pPr>
            <w:r w:rsidRPr="005C1AE6">
              <w:rPr>
                <w:rFonts w:eastAsia="標楷體" w:hint="eastAsia"/>
              </w:rPr>
              <w:t>社會</w:t>
            </w:r>
          </w:p>
        </w:tc>
        <w:tc>
          <w:tcPr>
            <w:tcW w:w="1275" w:type="dxa"/>
            <w:vMerge w:val="restart"/>
            <w:shd w:val="clear" w:color="auto" w:fill="D9D9D9" w:themeFill="background1" w:themeFillShade="D9"/>
            <w:vAlign w:val="center"/>
          </w:tcPr>
          <w:p w14:paraId="1AF5673F" w14:textId="77777777" w:rsidR="00705915" w:rsidRPr="005C1AE6" w:rsidRDefault="00705915" w:rsidP="001121F2">
            <w:pPr>
              <w:jc w:val="center"/>
              <w:rPr>
                <w:rFonts w:eastAsia="標楷體"/>
              </w:rPr>
            </w:pPr>
            <w:r w:rsidRPr="005C1AE6">
              <w:rPr>
                <w:rFonts w:ascii="Arial" w:eastAsia="標楷體" w:hAnsi="Arial" w:cs="Arial"/>
              </w:rPr>
              <w:t>自然科學</w:t>
            </w:r>
          </w:p>
        </w:tc>
        <w:tc>
          <w:tcPr>
            <w:tcW w:w="1134" w:type="dxa"/>
            <w:gridSpan w:val="2"/>
            <w:vMerge w:val="restart"/>
            <w:shd w:val="clear" w:color="auto" w:fill="D9D9D9" w:themeFill="background1" w:themeFillShade="D9"/>
            <w:vAlign w:val="center"/>
          </w:tcPr>
          <w:p w14:paraId="53869488" w14:textId="77777777" w:rsidR="00705915" w:rsidRPr="005C1AE6" w:rsidRDefault="00705915" w:rsidP="001121F2">
            <w:pPr>
              <w:jc w:val="center"/>
              <w:rPr>
                <w:rFonts w:eastAsia="標楷體"/>
              </w:rPr>
            </w:pPr>
            <w:r w:rsidRPr="005C1AE6">
              <w:rPr>
                <w:rFonts w:ascii="Arial" w:eastAsia="標楷體" w:hAnsi="Arial" w:cs="Arial"/>
              </w:rPr>
              <w:t>藝術</w:t>
            </w:r>
          </w:p>
        </w:tc>
        <w:tc>
          <w:tcPr>
            <w:tcW w:w="1276" w:type="dxa"/>
            <w:vMerge w:val="restart"/>
            <w:shd w:val="clear" w:color="auto" w:fill="D9D9D9" w:themeFill="background1" w:themeFillShade="D9"/>
            <w:vAlign w:val="center"/>
          </w:tcPr>
          <w:p w14:paraId="6CFD0B88" w14:textId="77777777" w:rsidR="00705915" w:rsidRPr="005C1AE6" w:rsidRDefault="00705915" w:rsidP="001121F2">
            <w:pPr>
              <w:jc w:val="center"/>
              <w:rPr>
                <w:rFonts w:eastAsia="標楷體"/>
              </w:rPr>
            </w:pPr>
            <w:r w:rsidRPr="005C1AE6">
              <w:rPr>
                <w:rFonts w:ascii="Arial" w:eastAsia="標楷體" w:hAnsi="Arial" w:cs="Arial"/>
              </w:rPr>
              <w:t>綜合活動</w:t>
            </w:r>
          </w:p>
        </w:tc>
        <w:tc>
          <w:tcPr>
            <w:tcW w:w="1566" w:type="dxa"/>
            <w:vMerge w:val="restart"/>
            <w:shd w:val="clear" w:color="auto" w:fill="D9D9D9" w:themeFill="background1" w:themeFillShade="D9"/>
            <w:vAlign w:val="center"/>
          </w:tcPr>
          <w:p w14:paraId="42B05059" w14:textId="77777777" w:rsidR="00705915" w:rsidRPr="005C1AE6" w:rsidRDefault="00705915" w:rsidP="001121F2">
            <w:pPr>
              <w:jc w:val="center"/>
              <w:rPr>
                <w:rFonts w:eastAsia="標楷體"/>
              </w:rPr>
            </w:pPr>
            <w:r w:rsidRPr="005C1AE6">
              <w:rPr>
                <w:rFonts w:eastAsia="標楷體" w:hint="eastAsia"/>
              </w:rPr>
              <w:t>健康與體育</w:t>
            </w:r>
          </w:p>
        </w:tc>
      </w:tr>
      <w:tr w:rsidR="0007547E" w:rsidRPr="005C1AE6" w14:paraId="1A206F66" w14:textId="77777777" w:rsidTr="00B31EE4">
        <w:trPr>
          <w:cantSplit/>
          <w:trHeight w:val="896"/>
          <w:jc w:val="center"/>
        </w:trPr>
        <w:tc>
          <w:tcPr>
            <w:tcW w:w="428" w:type="dxa"/>
            <w:vMerge/>
            <w:shd w:val="clear" w:color="auto" w:fill="D9D9D9" w:themeFill="background1" w:themeFillShade="D9"/>
            <w:vAlign w:val="center"/>
          </w:tcPr>
          <w:p w14:paraId="105D90D4" w14:textId="77777777" w:rsidR="0007547E" w:rsidRPr="005C1AE6" w:rsidRDefault="0007547E" w:rsidP="0007547E">
            <w:pPr>
              <w:jc w:val="center"/>
              <w:rPr>
                <w:rFonts w:eastAsia="標楷體"/>
              </w:rPr>
            </w:pPr>
          </w:p>
        </w:tc>
        <w:tc>
          <w:tcPr>
            <w:tcW w:w="696" w:type="dxa"/>
            <w:gridSpan w:val="2"/>
            <w:vMerge/>
            <w:tcBorders>
              <w:right w:val="single" w:sz="4" w:space="0" w:color="auto"/>
              <w:tl2br w:val="nil"/>
            </w:tcBorders>
            <w:shd w:val="clear" w:color="auto" w:fill="D9D9D9" w:themeFill="background1" w:themeFillShade="D9"/>
            <w:vAlign w:val="center"/>
          </w:tcPr>
          <w:p w14:paraId="7089D66D" w14:textId="77777777" w:rsidR="0007547E" w:rsidRPr="005C1AE6" w:rsidRDefault="0007547E" w:rsidP="0007547E">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2F40EE4" w14:textId="77777777" w:rsidR="0007547E" w:rsidRPr="005C1AE6" w:rsidRDefault="0007547E" w:rsidP="0007547E">
            <w:pPr>
              <w:jc w:val="center"/>
              <w:rPr>
                <w:rFonts w:eastAsia="標楷體"/>
              </w:rPr>
            </w:pPr>
            <w:r w:rsidRPr="005C1AE6">
              <w:rPr>
                <w:rFonts w:eastAsia="標楷體"/>
              </w:rPr>
              <w:t>國語文</w:t>
            </w:r>
          </w:p>
        </w:tc>
        <w:tc>
          <w:tcPr>
            <w:tcW w:w="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7EC29A8" w14:textId="77777777" w:rsidR="0007547E" w:rsidRPr="005C1AE6" w:rsidRDefault="0007547E" w:rsidP="0007547E">
            <w:pPr>
              <w:jc w:val="center"/>
              <w:rPr>
                <w:rFonts w:eastAsia="標楷體"/>
              </w:rPr>
            </w:pPr>
            <w:r w:rsidRPr="005C1AE6">
              <w:rPr>
                <w:rFonts w:eastAsia="標楷體"/>
              </w:rPr>
              <w:t>閩南語</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A06CA00" w14:textId="77777777" w:rsidR="0007547E" w:rsidRPr="005C1AE6" w:rsidRDefault="0007547E" w:rsidP="0007547E">
            <w:pPr>
              <w:jc w:val="center"/>
              <w:rPr>
                <w:rFonts w:eastAsia="標楷體"/>
              </w:rPr>
            </w:pPr>
            <w:r w:rsidRPr="005C1AE6">
              <w:rPr>
                <w:rFonts w:eastAsia="標楷體"/>
              </w:rPr>
              <w:t>客家語</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1805623" w14:textId="77777777" w:rsidR="0007547E" w:rsidRPr="005C1AE6" w:rsidRDefault="0007547E" w:rsidP="0007547E">
            <w:pPr>
              <w:jc w:val="center"/>
              <w:rPr>
                <w:rFonts w:eastAsia="標楷體"/>
              </w:rPr>
            </w:pPr>
            <w:r w:rsidRPr="005C1AE6">
              <w:rPr>
                <w:rFonts w:eastAsia="標楷體"/>
              </w:rPr>
              <w:t>原住民語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756B62" w14:textId="77777777" w:rsidR="0007547E" w:rsidRPr="005C1AE6" w:rsidRDefault="0007547E" w:rsidP="0007547E">
            <w:pPr>
              <w:jc w:val="center"/>
              <w:rPr>
                <w:rFonts w:eastAsia="標楷體"/>
              </w:rPr>
            </w:pPr>
            <w:r w:rsidRPr="005C1AE6">
              <w:rPr>
                <w:rFonts w:ascii="標楷體" w:eastAsia="標楷體" w:hAnsi="標楷體" w:cs="DFKaiShu-SB-Estd-BF" w:hint="eastAsia"/>
                <w:kern w:val="0"/>
              </w:rPr>
              <w:t>新住民語文</w:t>
            </w:r>
          </w:p>
        </w:tc>
        <w:tc>
          <w:tcPr>
            <w:tcW w:w="1139" w:type="dxa"/>
            <w:tcBorders>
              <w:top w:val="single" w:sz="4" w:space="0" w:color="auto"/>
              <w:left w:val="single" w:sz="4" w:space="0" w:color="auto"/>
              <w:bottom w:val="single" w:sz="4" w:space="0" w:color="auto"/>
            </w:tcBorders>
            <w:shd w:val="clear" w:color="auto" w:fill="D9D9D9" w:themeFill="background1" w:themeFillShade="D9"/>
            <w:vAlign w:val="center"/>
          </w:tcPr>
          <w:p w14:paraId="0AA5734F" w14:textId="1CAEF39A" w:rsidR="0007547E" w:rsidRPr="005C1AE6" w:rsidRDefault="0007547E" w:rsidP="0007547E">
            <w:pPr>
              <w:jc w:val="center"/>
              <w:rPr>
                <w:rFonts w:eastAsia="標楷體"/>
              </w:rPr>
            </w:pPr>
            <w:r>
              <w:rPr>
                <w:rFonts w:eastAsia="標楷體" w:hint="eastAsia"/>
              </w:rPr>
              <w:t>英語</w:t>
            </w:r>
          </w:p>
        </w:tc>
        <w:tc>
          <w:tcPr>
            <w:tcW w:w="1276" w:type="dxa"/>
            <w:vMerge/>
            <w:tcBorders>
              <w:left w:val="single" w:sz="4" w:space="0" w:color="auto"/>
            </w:tcBorders>
            <w:shd w:val="clear" w:color="auto" w:fill="D9D9D9" w:themeFill="background1" w:themeFillShade="D9"/>
            <w:vAlign w:val="center"/>
          </w:tcPr>
          <w:p w14:paraId="084555F9" w14:textId="77777777" w:rsidR="0007547E" w:rsidRPr="005C1AE6" w:rsidRDefault="0007547E" w:rsidP="0007547E">
            <w:pPr>
              <w:jc w:val="center"/>
              <w:rPr>
                <w:rFonts w:eastAsia="標楷體"/>
              </w:rPr>
            </w:pPr>
          </w:p>
        </w:tc>
        <w:tc>
          <w:tcPr>
            <w:tcW w:w="1134" w:type="dxa"/>
            <w:vMerge/>
            <w:tcBorders>
              <w:left w:val="single" w:sz="4" w:space="0" w:color="auto"/>
            </w:tcBorders>
            <w:shd w:val="clear" w:color="auto" w:fill="D9D9D9" w:themeFill="background1" w:themeFillShade="D9"/>
            <w:vAlign w:val="center"/>
          </w:tcPr>
          <w:p w14:paraId="66FFF4BE" w14:textId="77777777" w:rsidR="0007547E" w:rsidRPr="005C1AE6" w:rsidRDefault="0007547E" w:rsidP="0007547E">
            <w:pPr>
              <w:jc w:val="center"/>
              <w:rPr>
                <w:rFonts w:eastAsia="標楷體"/>
              </w:rPr>
            </w:pPr>
          </w:p>
        </w:tc>
        <w:tc>
          <w:tcPr>
            <w:tcW w:w="1275" w:type="dxa"/>
            <w:vMerge/>
            <w:shd w:val="clear" w:color="auto" w:fill="D9D9D9" w:themeFill="background1" w:themeFillShade="D9"/>
            <w:vAlign w:val="center"/>
          </w:tcPr>
          <w:p w14:paraId="045CFB36" w14:textId="77777777" w:rsidR="0007547E" w:rsidRPr="005C1AE6" w:rsidRDefault="0007547E" w:rsidP="0007547E">
            <w:pPr>
              <w:jc w:val="center"/>
              <w:rPr>
                <w:rFonts w:eastAsia="標楷體"/>
              </w:rPr>
            </w:pPr>
          </w:p>
        </w:tc>
        <w:tc>
          <w:tcPr>
            <w:tcW w:w="1134" w:type="dxa"/>
            <w:gridSpan w:val="2"/>
            <w:vMerge/>
            <w:shd w:val="clear" w:color="auto" w:fill="D9D9D9" w:themeFill="background1" w:themeFillShade="D9"/>
            <w:vAlign w:val="center"/>
          </w:tcPr>
          <w:p w14:paraId="7E1E0674" w14:textId="77777777" w:rsidR="0007547E" w:rsidRPr="005C1AE6" w:rsidRDefault="0007547E" w:rsidP="0007547E">
            <w:pPr>
              <w:jc w:val="center"/>
              <w:rPr>
                <w:rFonts w:eastAsia="標楷體"/>
              </w:rPr>
            </w:pPr>
          </w:p>
        </w:tc>
        <w:tc>
          <w:tcPr>
            <w:tcW w:w="1276" w:type="dxa"/>
            <w:vMerge/>
            <w:shd w:val="clear" w:color="auto" w:fill="D9D9D9" w:themeFill="background1" w:themeFillShade="D9"/>
            <w:textDirection w:val="tbRlV"/>
          </w:tcPr>
          <w:p w14:paraId="60EA870D" w14:textId="77777777" w:rsidR="0007547E" w:rsidRPr="005C1AE6" w:rsidRDefault="0007547E" w:rsidP="0007547E">
            <w:pPr>
              <w:jc w:val="center"/>
              <w:rPr>
                <w:rFonts w:eastAsia="標楷體"/>
              </w:rPr>
            </w:pPr>
          </w:p>
        </w:tc>
        <w:tc>
          <w:tcPr>
            <w:tcW w:w="1566" w:type="dxa"/>
            <w:vMerge/>
            <w:shd w:val="clear" w:color="auto" w:fill="D9D9D9" w:themeFill="background1" w:themeFillShade="D9"/>
            <w:textDirection w:val="tbRlV"/>
          </w:tcPr>
          <w:p w14:paraId="204BE1C1" w14:textId="77777777" w:rsidR="0007547E" w:rsidRPr="005C1AE6" w:rsidRDefault="0007547E" w:rsidP="0007547E">
            <w:pPr>
              <w:jc w:val="center"/>
              <w:rPr>
                <w:rFonts w:eastAsia="標楷體"/>
              </w:rPr>
            </w:pPr>
          </w:p>
        </w:tc>
      </w:tr>
      <w:tr w:rsidR="0007547E" w:rsidRPr="005C1AE6" w14:paraId="51A74AA7" w14:textId="77777777" w:rsidTr="0007547E">
        <w:trPr>
          <w:cantSplit/>
          <w:trHeight w:val="780"/>
          <w:jc w:val="center"/>
        </w:trPr>
        <w:tc>
          <w:tcPr>
            <w:tcW w:w="428" w:type="dxa"/>
            <w:vAlign w:val="center"/>
          </w:tcPr>
          <w:p w14:paraId="695E5E10" w14:textId="77777777" w:rsidR="0007547E" w:rsidRPr="005C1AE6" w:rsidRDefault="0007547E" w:rsidP="0007547E">
            <w:pPr>
              <w:jc w:val="center"/>
              <w:rPr>
                <w:rFonts w:eastAsia="標楷體"/>
              </w:rPr>
            </w:pPr>
            <w:r w:rsidRPr="005C1AE6">
              <w:rPr>
                <w:rFonts w:eastAsia="標楷體" w:hint="eastAsia"/>
              </w:rPr>
              <w:t>1</w:t>
            </w:r>
          </w:p>
        </w:tc>
        <w:tc>
          <w:tcPr>
            <w:tcW w:w="696" w:type="dxa"/>
            <w:gridSpan w:val="2"/>
            <w:tcBorders>
              <w:right w:val="single" w:sz="4" w:space="0" w:color="auto"/>
            </w:tcBorders>
            <w:vAlign w:val="center"/>
          </w:tcPr>
          <w:p w14:paraId="644B8CFD" w14:textId="77777777" w:rsidR="0007547E" w:rsidRPr="005C1AE6" w:rsidRDefault="0007547E" w:rsidP="0007547E">
            <w:pPr>
              <w:jc w:val="center"/>
              <w:rPr>
                <w:rFonts w:eastAsia="標楷體"/>
              </w:rPr>
            </w:pPr>
            <w:r w:rsidRPr="005C1AE6">
              <w:rPr>
                <w:rFonts w:eastAsia="標楷體" w:hint="eastAsia"/>
              </w:rPr>
              <w:t>0209</w:t>
            </w:r>
          </w:p>
          <w:p w14:paraId="416CA572" w14:textId="77777777" w:rsidR="0007547E" w:rsidRPr="005C1AE6" w:rsidRDefault="0007547E" w:rsidP="0007547E">
            <w:pPr>
              <w:jc w:val="center"/>
              <w:rPr>
                <w:rFonts w:eastAsia="標楷體"/>
              </w:rPr>
            </w:pPr>
            <w:r w:rsidRPr="005C1AE6">
              <w:rPr>
                <w:rFonts w:eastAsia="標楷體" w:hint="eastAsia"/>
              </w:rPr>
              <w:t>|</w:t>
            </w:r>
          </w:p>
          <w:p w14:paraId="0013D099" w14:textId="77777777" w:rsidR="0007547E" w:rsidRPr="005C1AE6" w:rsidRDefault="0007547E" w:rsidP="0007547E">
            <w:pPr>
              <w:jc w:val="center"/>
              <w:rPr>
                <w:rFonts w:eastAsia="標楷體"/>
              </w:rPr>
            </w:pPr>
            <w:r w:rsidRPr="005C1AE6">
              <w:rPr>
                <w:rFonts w:eastAsia="標楷體" w:hint="eastAsia"/>
              </w:rPr>
              <w:t>0215</w:t>
            </w:r>
          </w:p>
        </w:tc>
        <w:tc>
          <w:tcPr>
            <w:tcW w:w="1077" w:type="dxa"/>
            <w:gridSpan w:val="2"/>
            <w:vAlign w:val="center"/>
          </w:tcPr>
          <w:p w14:paraId="04F301DD"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單元主題引導／第一課你會怎麼回答？</w:t>
            </w:r>
          </w:p>
          <w:p w14:paraId="13362A51" w14:textId="799B31C1"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4FAFC6C1" w14:textId="77777777" w:rsidR="0007547E" w:rsidRPr="005C1AE6" w:rsidRDefault="0007547E" w:rsidP="0007547E">
            <w:pPr>
              <w:jc w:val="center"/>
              <w:rPr>
                <w:rFonts w:eastAsia="標楷體"/>
                <w:sz w:val="20"/>
                <w:szCs w:val="20"/>
              </w:rPr>
            </w:pPr>
            <w:r w:rsidRPr="005C1AE6">
              <w:rPr>
                <w:rFonts w:eastAsia="標楷體" w:hint="eastAsia"/>
                <w:sz w:val="20"/>
                <w:szCs w:val="20"/>
              </w:rPr>
              <w:t>第一課捏</w:t>
            </w:r>
          </w:p>
          <w:p w14:paraId="2568C543" w14:textId="77777777" w:rsidR="0007547E" w:rsidRPr="005C1AE6" w:rsidRDefault="0007547E" w:rsidP="0007547E">
            <w:pPr>
              <w:jc w:val="center"/>
              <w:rPr>
                <w:rFonts w:eastAsia="標楷體"/>
                <w:sz w:val="20"/>
                <w:szCs w:val="20"/>
              </w:rPr>
            </w:pPr>
            <w:r w:rsidRPr="005C1AE6">
              <w:rPr>
                <w:rFonts w:eastAsia="標楷體" w:hint="eastAsia"/>
                <w:sz w:val="20"/>
                <w:szCs w:val="20"/>
              </w:rPr>
              <w:t>麵尪仔</w:t>
            </w:r>
          </w:p>
          <w:p w14:paraId="3F646B70" w14:textId="77777777" w:rsidR="0007547E" w:rsidRPr="005C1AE6" w:rsidRDefault="0007547E" w:rsidP="0007547E">
            <w:pPr>
              <w:jc w:val="center"/>
              <w:rPr>
                <w:rFonts w:eastAsia="標楷體"/>
                <w:sz w:val="20"/>
                <w:szCs w:val="20"/>
              </w:rPr>
            </w:pPr>
            <w:r w:rsidRPr="005C1AE6">
              <w:rPr>
                <w:rFonts w:eastAsia="標楷體"/>
                <w:sz w:val="20"/>
                <w:szCs w:val="20"/>
              </w:rPr>
              <w:t>1</w:t>
            </w:r>
          </w:p>
          <w:p w14:paraId="0A7A8833" w14:textId="77777777" w:rsidR="0007547E" w:rsidRPr="005C1AE6" w:rsidRDefault="0007547E" w:rsidP="0007547E">
            <w:pPr>
              <w:jc w:val="center"/>
              <w:rPr>
                <w:rFonts w:eastAsia="標楷體"/>
                <w:sz w:val="20"/>
                <w:szCs w:val="20"/>
              </w:rPr>
            </w:pPr>
            <w:r w:rsidRPr="005C1AE6">
              <w:rPr>
                <w:rFonts w:eastAsia="標楷體" w:hint="eastAsia"/>
                <w:sz w:val="20"/>
                <w:szCs w:val="20"/>
              </w:rPr>
              <w:t>【多元文</w:t>
            </w:r>
          </w:p>
          <w:p w14:paraId="19C7BE35" w14:textId="77777777" w:rsidR="0007547E" w:rsidRPr="005C1AE6" w:rsidRDefault="0007547E" w:rsidP="0007547E">
            <w:pPr>
              <w:jc w:val="center"/>
              <w:rPr>
                <w:rFonts w:eastAsia="標楷體"/>
                <w:sz w:val="20"/>
                <w:szCs w:val="20"/>
              </w:rPr>
            </w:pPr>
            <w:r w:rsidRPr="005C1AE6">
              <w:rPr>
                <w:rFonts w:eastAsia="標楷體" w:hint="eastAsia"/>
                <w:sz w:val="20"/>
                <w:szCs w:val="20"/>
              </w:rPr>
              <w:t>化教育】</w:t>
            </w:r>
          </w:p>
          <w:p w14:paraId="1ED8BB24" w14:textId="77777777" w:rsidR="0007547E" w:rsidRPr="005C1AE6" w:rsidRDefault="0007547E" w:rsidP="0007547E">
            <w:pPr>
              <w:jc w:val="center"/>
              <w:rPr>
                <w:rFonts w:eastAsia="標楷體"/>
                <w:sz w:val="20"/>
                <w:szCs w:val="20"/>
              </w:rPr>
            </w:pPr>
            <w:r w:rsidRPr="005C1AE6">
              <w:rPr>
                <w:rFonts w:eastAsia="標楷體" w:hint="eastAsia"/>
                <w:sz w:val="20"/>
                <w:szCs w:val="20"/>
              </w:rPr>
              <w:t>【國際教</w:t>
            </w:r>
          </w:p>
          <w:p w14:paraId="200229C4" w14:textId="7B901D48" w:rsidR="0007547E" w:rsidRPr="005C1AE6" w:rsidRDefault="0007547E" w:rsidP="0007547E">
            <w:pPr>
              <w:jc w:val="center"/>
              <w:rPr>
                <w:rFonts w:eastAsia="標楷體"/>
              </w:rPr>
            </w:pPr>
            <w:r w:rsidRPr="005C1AE6">
              <w:rPr>
                <w:rFonts w:eastAsia="標楷體" w:hint="eastAsia"/>
                <w:sz w:val="20"/>
                <w:szCs w:val="20"/>
              </w:rPr>
              <w:t>育】</w:t>
            </w:r>
          </w:p>
        </w:tc>
        <w:tc>
          <w:tcPr>
            <w:tcW w:w="850" w:type="dxa"/>
            <w:tcBorders>
              <w:top w:val="single" w:sz="4" w:space="0" w:color="auto"/>
              <w:left w:val="single" w:sz="4" w:space="0" w:color="auto"/>
              <w:bottom w:val="single" w:sz="4" w:space="0" w:color="auto"/>
              <w:right w:val="single" w:sz="4" w:space="0" w:color="auto"/>
            </w:tcBorders>
            <w:vAlign w:val="center"/>
          </w:tcPr>
          <w:p w14:paraId="043445AA"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第一</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詔安客家文化節</w:t>
            </w:r>
          </w:p>
          <w:p w14:paraId="64612C2D"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【多元文化教育】</w:t>
            </w:r>
          </w:p>
          <w:p w14:paraId="0E08F827" w14:textId="62C03EC0" w:rsidR="0007547E" w:rsidRPr="005C1AE6" w:rsidRDefault="0007547E" w:rsidP="0007547E">
            <w:pPr>
              <w:jc w:val="center"/>
              <w:rPr>
                <w:rFonts w:eastAsia="標楷體"/>
              </w:rPr>
            </w:pPr>
          </w:p>
        </w:tc>
        <w:tc>
          <w:tcPr>
            <w:tcW w:w="993" w:type="dxa"/>
            <w:tcBorders>
              <w:top w:val="single" w:sz="4" w:space="0" w:color="auto"/>
              <w:left w:val="single" w:sz="4" w:space="0" w:color="auto"/>
              <w:bottom w:val="single" w:sz="4" w:space="0" w:color="auto"/>
              <w:right w:val="single" w:sz="4" w:space="0" w:color="auto"/>
            </w:tcBorders>
            <w:vAlign w:val="center"/>
          </w:tcPr>
          <w:p w14:paraId="0924970F" w14:textId="57E6C954" w:rsidR="0007547E" w:rsidRPr="005C1AE6" w:rsidRDefault="0007547E" w:rsidP="0007547E">
            <w:pPr>
              <w:rPr>
                <w:rFonts w:eastAsia="標楷體"/>
              </w:rPr>
            </w:pPr>
            <w:r w:rsidRPr="005C1AE6">
              <w:rPr>
                <w:rFonts w:eastAsia="標楷體" w:hint="eastAsia"/>
              </w:rPr>
              <w:t>在路上</w:t>
            </w:r>
          </w:p>
        </w:tc>
        <w:tc>
          <w:tcPr>
            <w:tcW w:w="992" w:type="dxa"/>
            <w:tcBorders>
              <w:top w:val="single" w:sz="4" w:space="0" w:color="auto"/>
              <w:left w:val="single" w:sz="4" w:space="0" w:color="auto"/>
              <w:bottom w:val="single" w:sz="4" w:space="0" w:color="auto"/>
              <w:right w:val="single" w:sz="4" w:space="0" w:color="auto"/>
            </w:tcBorders>
            <w:vAlign w:val="center"/>
          </w:tcPr>
          <w:p w14:paraId="76460BAF" w14:textId="5D1DE251" w:rsidR="0007547E" w:rsidRPr="005C1AE6" w:rsidRDefault="0007547E" w:rsidP="0007547E">
            <w:pPr>
              <w:jc w:val="center"/>
              <w:rPr>
                <w:rFonts w:eastAsia="標楷體"/>
              </w:rPr>
            </w:pPr>
            <w:r w:rsidRPr="005C1AE6">
              <w:rPr>
                <w:rFonts w:eastAsia="標楷體" w:hint="eastAsia"/>
              </w:rPr>
              <w:t>第一課</w:t>
            </w:r>
          </w:p>
          <w:p w14:paraId="3A6F9842" w14:textId="1D75898B" w:rsidR="0007547E" w:rsidRPr="005C1AE6" w:rsidRDefault="0007547E" w:rsidP="0007547E">
            <w:pPr>
              <w:jc w:val="center"/>
              <w:rPr>
                <w:rFonts w:eastAsia="標楷體"/>
              </w:rPr>
            </w:pPr>
            <w:r w:rsidRPr="005C1AE6">
              <w:rPr>
                <w:rFonts w:eastAsia="標楷體" w:hint="eastAsia"/>
              </w:rPr>
              <w:t>我們的</w:t>
            </w:r>
          </w:p>
          <w:p w14:paraId="5D350AB3" w14:textId="7D5C96B7" w:rsidR="0007547E" w:rsidRPr="005C1AE6" w:rsidRDefault="0007547E" w:rsidP="0007547E">
            <w:pPr>
              <w:jc w:val="center"/>
              <w:rPr>
                <w:rFonts w:eastAsia="標楷體"/>
              </w:rPr>
            </w:pPr>
            <w:r w:rsidRPr="005C1AE6">
              <w:rPr>
                <w:rFonts w:eastAsia="標楷體" w:hint="eastAsia"/>
              </w:rPr>
              <w:t>學校很</w:t>
            </w:r>
          </w:p>
          <w:p w14:paraId="5BC3D857" w14:textId="2038ECFE" w:rsidR="0007547E" w:rsidRPr="005C1AE6" w:rsidRDefault="0007547E" w:rsidP="0007547E">
            <w:pPr>
              <w:jc w:val="center"/>
              <w:rPr>
                <w:rFonts w:eastAsia="標楷體"/>
              </w:rPr>
            </w:pPr>
            <w:r w:rsidRPr="005C1AE6">
              <w:rPr>
                <w:rFonts w:eastAsia="標楷體" w:hint="eastAsia"/>
              </w:rPr>
              <w:t>美麗</w:t>
            </w:r>
          </w:p>
        </w:tc>
        <w:tc>
          <w:tcPr>
            <w:tcW w:w="1139" w:type="dxa"/>
            <w:tcBorders>
              <w:top w:val="single" w:sz="4" w:space="0" w:color="auto"/>
              <w:left w:val="single" w:sz="4" w:space="0" w:color="auto"/>
              <w:bottom w:val="single" w:sz="4" w:space="0" w:color="auto"/>
            </w:tcBorders>
            <w:shd w:val="clear" w:color="auto" w:fill="auto"/>
            <w:vAlign w:val="center"/>
          </w:tcPr>
          <w:p w14:paraId="43168F26" w14:textId="77777777" w:rsidR="0007547E" w:rsidRPr="00434006" w:rsidRDefault="0007547E" w:rsidP="0007547E">
            <w:pPr>
              <w:jc w:val="center"/>
              <w:rPr>
                <w:rFonts w:ascii="標楷體" w:eastAsia="標楷體" w:hAnsi="標楷體"/>
                <w:sz w:val="20"/>
                <w:szCs w:val="20"/>
              </w:rPr>
            </w:pPr>
            <w:r w:rsidRPr="00434006">
              <w:rPr>
                <w:rFonts w:ascii="標楷體" w:eastAsia="標楷體" w:hAnsi="標楷體" w:hint="eastAsia"/>
                <w:sz w:val="20"/>
                <w:szCs w:val="20"/>
              </w:rPr>
              <w:t>開學預備週</w:t>
            </w:r>
          </w:p>
          <w:p w14:paraId="537E6D42" w14:textId="77777777" w:rsidR="0007547E" w:rsidRPr="00434006" w:rsidRDefault="0007547E" w:rsidP="0007547E">
            <w:pPr>
              <w:jc w:val="center"/>
              <w:rPr>
                <w:rFonts w:ascii="標楷體" w:eastAsia="標楷體" w:hAnsi="標楷體"/>
                <w:sz w:val="20"/>
                <w:szCs w:val="20"/>
              </w:rPr>
            </w:pPr>
            <w:r w:rsidRPr="00434006">
              <w:rPr>
                <w:rFonts w:ascii="標楷體" w:eastAsia="標楷體" w:hAnsi="標楷體"/>
                <w:sz w:val="20"/>
                <w:szCs w:val="20"/>
              </w:rPr>
              <w:t>Starter</w:t>
            </w:r>
          </w:p>
          <w:p w14:paraId="034F5CCC" w14:textId="34326F9E" w:rsidR="0007547E" w:rsidRPr="005C1AE6" w:rsidRDefault="0007547E" w:rsidP="0007547E">
            <w:pPr>
              <w:jc w:val="center"/>
              <w:rPr>
                <w:rFonts w:eastAsia="標楷體"/>
              </w:rPr>
            </w:pPr>
            <w:r w:rsidRPr="00434006">
              <w:rPr>
                <w:rFonts w:ascii="標楷體" w:eastAsia="標楷體" w:hAnsi="標楷體" w:hint="eastAsia"/>
                <w:sz w:val="20"/>
                <w:szCs w:val="20"/>
              </w:rPr>
              <w:t>【閱讀素養】</w:t>
            </w:r>
          </w:p>
        </w:tc>
        <w:tc>
          <w:tcPr>
            <w:tcW w:w="1276" w:type="dxa"/>
            <w:shd w:val="clear" w:color="auto" w:fill="auto"/>
            <w:vAlign w:val="center"/>
          </w:tcPr>
          <w:p w14:paraId="3F48492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一、數的十進位結構</w:t>
            </w:r>
          </w:p>
          <w:p w14:paraId="16A7B3C3" w14:textId="532ACBA2" w:rsidR="0007547E" w:rsidRPr="005C1AE6" w:rsidRDefault="0007547E" w:rsidP="0007547E">
            <w:pPr>
              <w:jc w:val="center"/>
              <w:rPr>
                <w:rFonts w:eastAsia="標楷體"/>
              </w:rPr>
            </w:pPr>
            <w:r w:rsidRPr="005C1AE6">
              <w:rPr>
                <w:rFonts w:ascii="標楷體" w:eastAsia="標楷體" w:hAnsi="標楷體" w:hint="eastAsia"/>
                <w:sz w:val="20"/>
                <w:szCs w:val="20"/>
              </w:rPr>
              <w:t>1-1億以上的大數、1-2多位小數</w:t>
            </w:r>
          </w:p>
        </w:tc>
        <w:tc>
          <w:tcPr>
            <w:tcW w:w="1134" w:type="dxa"/>
            <w:tcBorders>
              <w:left w:val="single" w:sz="4" w:space="0" w:color="auto"/>
            </w:tcBorders>
          </w:tcPr>
          <w:p w14:paraId="2BD2F2B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sz w:val="20"/>
                <w:szCs w:val="20"/>
              </w:rPr>
              <w:t>一、從落地到生根</w:t>
            </w:r>
          </w:p>
          <w:p w14:paraId="56B67A1F"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hint="eastAsia"/>
                <w:sz w:val="20"/>
                <w:szCs w:val="20"/>
              </w:rPr>
              <w:t>1.移民與自然環境的交會</w:t>
            </w:r>
            <w:r w:rsidRPr="005C1AE6">
              <w:rPr>
                <w:rFonts w:ascii="標楷體" w:eastAsia="標楷體" w:hAnsi="標楷體" w:cs="Arial Unicode MS" w:hint="eastAsia"/>
                <w:sz w:val="20"/>
                <w:szCs w:val="20"/>
              </w:rPr>
              <w:t>(3)</w:t>
            </w:r>
          </w:p>
          <w:p w14:paraId="3177EC1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【環境</w:t>
            </w:r>
            <w:r w:rsidRPr="005C1AE6">
              <w:rPr>
                <w:rFonts w:ascii="標楷體" w:eastAsia="標楷體" w:hAnsi="標楷體" w:hint="eastAsia"/>
                <w:sz w:val="20"/>
                <w:szCs w:val="20"/>
              </w:rPr>
              <w:t>教育】</w:t>
            </w:r>
          </w:p>
          <w:p w14:paraId="3AA7F56B" w14:textId="60A8758F" w:rsidR="0007547E" w:rsidRPr="005C1AE6" w:rsidRDefault="0007547E" w:rsidP="0007547E">
            <w:pPr>
              <w:jc w:val="center"/>
              <w:rPr>
                <w:rFonts w:eastAsia="標楷體"/>
              </w:rPr>
            </w:pPr>
            <w:r w:rsidRPr="005C1AE6">
              <w:rPr>
                <w:rFonts w:ascii="標楷體" w:eastAsia="標楷體" w:hAnsi="標楷體" w:hint="eastAsia"/>
                <w:sz w:val="20"/>
                <w:szCs w:val="20"/>
              </w:rPr>
              <w:t>【</w:t>
            </w:r>
            <w:r w:rsidRPr="005C1AE6">
              <w:rPr>
                <w:rFonts w:ascii="標楷體" w:eastAsia="標楷體" w:hAnsi="標楷體" w:cs="Arial Unicode MS" w:hint="eastAsia"/>
                <w:sz w:val="20"/>
                <w:szCs w:val="20"/>
              </w:rPr>
              <w:t>海洋</w:t>
            </w:r>
            <w:r w:rsidRPr="005C1AE6">
              <w:rPr>
                <w:rFonts w:ascii="標楷體" w:eastAsia="標楷體" w:hAnsi="標楷體" w:hint="eastAsia"/>
                <w:sz w:val="20"/>
                <w:szCs w:val="20"/>
              </w:rPr>
              <w:t>教育】</w:t>
            </w:r>
          </w:p>
        </w:tc>
        <w:tc>
          <w:tcPr>
            <w:tcW w:w="1275" w:type="dxa"/>
            <w:shd w:val="clear" w:color="auto" w:fill="auto"/>
            <w:vAlign w:val="center"/>
          </w:tcPr>
          <w:p w14:paraId="39B2D4E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一、探索星空的奧祕</w:t>
            </w:r>
          </w:p>
          <w:p w14:paraId="1C9F6A1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1.星空神話</w:t>
            </w:r>
          </w:p>
          <w:p w14:paraId="2AB657C4"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【環境教育】</w:t>
            </w:r>
          </w:p>
          <w:p w14:paraId="587ECF7A" w14:textId="3051B865"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1134" w:type="dxa"/>
            <w:gridSpan w:val="2"/>
            <w:vAlign w:val="center"/>
          </w:tcPr>
          <w:p w14:paraId="4A1BCB64"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1-1異國風情</w:t>
            </w:r>
          </w:p>
          <w:p w14:paraId="275686DC"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3-1漫畫狂想曲</w:t>
            </w:r>
          </w:p>
          <w:p w14:paraId="3D805CFF"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5-1各國慶典一家親</w:t>
            </w:r>
          </w:p>
          <w:p w14:paraId="007C6986"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【多元文化教育】</w:t>
            </w:r>
          </w:p>
          <w:p w14:paraId="3FE8E6B6"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【品德教育】</w:t>
            </w:r>
          </w:p>
          <w:p w14:paraId="64E7B453"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13EA71B6" w14:textId="77777777" w:rsidR="0007547E" w:rsidRPr="005C1AE6" w:rsidRDefault="0007547E" w:rsidP="0007547E">
            <w:pPr>
              <w:jc w:val="center"/>
              <w:rPr>
                <w:rFonts w:eastAsia="標楷體"/>
              </w:rPr>
            </w:pPr>
          </w:p>
        </w:tc>
        <w:tc>
          <w:tcPr>
            <w:tcW w:w="1276" w:type="dxa"/>
          </w:tcPr>
          <w:p w14:paraId="27FDC22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一、自主學習樂</w:t>
            </w:r>
          </w:p>
          <w:p w14:paraId="4D0DF828"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1.學習有計畫</w:t>
            </w:r>
          </w:p>
          <w:p w14:paraId="2419064C" w14:textId="2BF5F3E5"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(2)</w:t>
            </w:r>
          </w:p>
        </w:tc>
        <w:tc>
          <w:tcPr>
            <w:tcW w:w="1566" w:type="dxa"/>
          </w:tcPr>
          <w:p w14:paraId="159A581C" w14:textId="77777777" w:rsidR="0007547E" w:rsidRPr="005C1AE6" w:rsidRDefault="0007547E" w:rsidP="0007547E">
            <w:pPr>
              <w:pStyle w:val="TableParagraph"/>
              <w:spacing w:before="9"/>
              <w:ind w:left="148" w:right="134"/>
              <w:rPr>
                <w:rFonts w:ascii="標楷體" w:eastAsia="標楷體" w:hAnsi="標楷體"/>
                <w:sz w:val="20"/>
                <w:szCs w:val="20"/>
              </w:rPr>
            </w:pPr>
            <w:r w:rsidRPr="005C1AE6">
              <w:rPr>
                <w:rFonts w:ascii="標楷體" w:eastAsia="標楷體" w:hAnsi="標楷體"/>
                <w:spacing w:val="-14"/>
                <w:sz w:val="20"/>
                <w:szCs w:val="20"/>
              </w:rPr>
              <w:t>單元一、持拍</w:t>
            </w:r>
            <w:r w:rsidRPr="005C1AE6">
              <w:rPr>
                <w:rFonts w:ascii="標楷體" w:eastAsia="標楷體" w:hAnsi="標楷體"/>
                <w:spacing w:val="-4"/>
                <w:sz w:val="20"/>
                <w:szCs w:val="20"/>
              </w:rPr>
              <w:t>大進擊</w:t>
            </w:r>
          </w:p>
          <w:p w14:paraId="5D32DB53" w14:textId="77777777" w:rsidR="0007547E" w:rsidRPr="005C1AE6" w:rsidRDefault="0007547E" w:rsidP="0007547E">
            <w:pPr>
              <w:pStyle w:val="TableParagraph"/>
              <w:spacing w:before="1"/>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4"/>
                <w:sz w:val="20"/>
                <w:szCs w:val="20"/>
              </w:rPr>
              <w:t xml:space="preserve"> 桌球對對碰</w:t>
            </w:r>
          </w:p>
          <w:p w14:paraId="6F134768" w14:textId="0314DEFD" w:rsidR="0007547E" w:rsidRPr="005C1AE6" w:rsidRDefault="0007547E" w:rsidP="0007547E">
            <w:pPr>
              <w:jc w:val="center"/>
              <w:rPr>
                <w:rFonts w:eastAsia="標楷體"/>
              </w:rPr>
            </w:pPr>
            <w:r w:rsidRPr="005C1AE6">
              <w:rPr>
                <w:rFonts w:ascii="標楷體" w:eastAsia="標楷體" w:hAnsi="標楷體" w:hint="eastAsia"/>
                <w:sz w:val="20"/>
                <w:szCs w:val="20"/>
              </w:rPr>
              <w:t>【生涯規劃】</w:t>
            </w:r>
          </w:p>
        </w:tc>
      </w:tr>
      <w:tr w:rsidR="0007547E" w:rsidRPr="005C1AE6" w14:paraId="098936DD" w14:textId="77777777" w:rsidTr="0007547E">
        <w:trPr>
          <w:cantSplit/>
          <w:trHeight w:val="780"/>
          <w:jc w:val="center"/>
        </w:trPr>
        <w:tc>
          <w:tcPr>
            <w:tcW w:w="428" w:type="dxa"/>
            <w:vAlign w:val="center"/>
          </w:tcPr>
          <w:p w14:paraId="19E7DBD6" w14:textId="77777777" w:rsidR="0007547E" w:rsidRPr="005C1AE6" w:rsidRDefault="0007547E" w:rsidP="0007547E">
            <w:pPr>
              <w:jc w:val="center"/>
              <w:rPr>
                <w:rFonts w:eastAsia="標楷體"/>
              </w:rPr>
            </w:pPr>
            <w:r w:rsidRPr="005C1AE6">
              <w:rPr>
                <w:rFonts w:eastAsia="標楷體" w:hint="eastAsia"/>
              </w:rPr>
              <w:t>2</w:t>
            </w:r>
          </w:p>
        </w:tc>
        <w:tc>
          <w:tcPr>
            <w:tcW w:w="696" w:type="dxa"/>
            <w:gridSpan w:val="2"/>
            <w:tcBorders>
              <w:right w:val="single" w:sz="4" w:space="0" w:color="auto"/>
            </w:tcBorders>
            <w:vAlign w:val="center"/>
          </w:tcPr>
          <w:p w14:paraId="6EE95B2F" w14:textId="77777777" w:rsidR="0007547E" w:rsidRPr="005C1AE6" w:rsidRDefault="0007547E" w:rsidP="0007547E">
            <w:pPr>
              <w:jc w:val="center"/>
              <w:rPr>
                <w:rFonts w:eastAsia="標楷體"/>
              </w:rPr>
            </w:pPr>
            <w:r w:rsidRPr="005C1AE6">
              <w:rPr>
                <w:rFonts w:eastAsia="標楷體" w:hint="eastAsia"/>
              </w:rPr>
              <w:t>0216</w:t>
            </w:r>
          </w:p>
          <w:p w14:paraId="095C0DFE" w14:textId="77777777" w:rsidR="0007547E" w:rsidRPr="005C1AE6" w:rsidRDefault="0007547E" w:rsidP="0007547E">
            <w:pPr>
              <w:jc w:val="center"/>
              <w:rPr>
                <w:rFonts w:eastAsia="標楷體"/>
              </w:rPr>
            </w:pPr>
            <w:r w:rsidRPr="005C1AE6">
              <w:rPr>
                <w:rFonts w:eastAsia="標楷體" w:hint="eastAsia"/>
              </w:rPr>
              <w:t>|</w:t>
            </w:r>
          </w:p>
          <w:p w14:paraId="2B917CC0" w14:textId="77777777" w:rsidR="0007547E" w:rsidRPr="005C1AE6" w:rsidRDefault="0007547E" w:rsidP="0007547E">
            <w:pPr>
              <w:jc w:val="center"/>
              <w:rPr>
                <w:rFonts w:eastAsia="標楷體"/>
              </w:rPr>
            </w:pPr>
            <w:r w:rsidRPr="005C1AE6">
              <w:rPr>
                <w:rFonts w:eastAsia="標楷體" w:hint="eastAsia"/>
              </w:rPr>
              <w:t>0222</w:t>
            </w:r>
          </w:p>
        </w:tc>
        <w:tc>
          <w:tcPr>
            <w:tcW w:w="1077" w:type="dxa"/>
            <w:gridSpan w:val="2"/>
            <w:vAlign w:val="center"/>
          </w:tcPr>
          <w:p w14:paraId="7EE894A2"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第一課你會怎麼回答？</w:t>
            </w:r>
          </w:p>
          <w:p w14:paraId="076BA36D" w14:textId="3B9B0655"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7BD781C0" w14:textId="77777777" w:rsidR="0007547E" w:rsidRPr="005C1AE6" w:rsidRDefault="0007547E" w:rsidP="0007547E">
            <w:pPr>
              <w:jc w:val="center"/>
              <w:rPr>
                <w:rFonts w:eastAsia="標楷體"/>
                <w:sz w:val="20"/>
                <w:szCs w:val="20"/>
              </w:rPr>
            </w:pPr>
            <w:r w:rsidRPr="005C1AE6">
              <w:rPr>
                <w:rFonts w:eastAsia="標楷體" w:hint="eastAsia"/>
                <w:sz w:val="20"/>
                <w:szCs w:val="20"/>
              </w:rPr>
              <w:t>第一課捏</w:t>
            </w:r>
          </w:p>
          <w:p w14:paraId="1599A61A" w14:textId="77777777" w:rsidR="0007547E" w:rsidRPr="005C1AE6" w:rsidRDefault="0007547E" w:rsidP="0007547E">
            <w:pPr>
              <w:jc w:val="center"/>
              <w:rPr>
                <w:rFonts w:eastAsia="標楷體"/>
                <w:sz w:val="20"/>
                <w:szCs w:val="20"/>
              </w:rPr>
            </w:pPr>
            <w:r w:rsidRPr="005C1AE6">
              <w:rPr>
                <w:rFonts w:eastAsia="標楷體" w:hint="eastAsia"/>
                <w:sz w:val="20"/>
                <w:szCs w:val="20"/>
              </w:rPr>
              <w:t>麵尪仔</w:t>
            </w:r>
          </w:p>
          <w:p w14:paraId="4285F6F5" w14:textId="77777777" w:rsidR="0007547E" w:rsidRPr="005C1AE6" w:rsidRDefault="0007547E" w:rsidP="0007547E">
            <w:pPr>
              <w:jc w:val="center"/>
              <w:rPr>
                <w:rFonts w:eastAsia="標楷體"/>
                <w:sz w:val="20"/>
                <w:szCs w:val="20"/>
              </w:rPr>
            </w:pPr>
            <w:r w:rsidRPr="005C1AE6">
              <w:rPr>
                <w:rFonts w:eastAsia="標楷體"/>
                <w:sz w:val="20"/>
                <w:szCs w:val="20"/>
              </w:rPr>
              <w:t>1</w:t>
            </w:r>
          </w:p>
          <w:p w14:paraId="285FE1BB" w14:textId="77777777" w:rsidR="0007547E" w:rsidRPr="005C1AE6" w:rsidRDefault="0007547E" w:rsidP="0007547E">
            <w:pPr>
              <w:jc w:val="center"/>
              <w:rPr>
                <w:rFonts w:eastAsia="標楷體"/>
                <w:sz w:val="20"/>
                <w:szCs w:val="20"/>
              </w:rPr>
            </w:pPr>
            <w:r w:rsidRPr="005C1AE6">
              <w:rPr>
                <w:rFonts w:eastAsia="標楷體" w:hint="eastAsia"/>
                <w:sz w:val="20"/>
                <w:szCs w:val="20"/>
              </w:rPr>
              <w:t>【多元文</w:t>
            </w:r>
          </w:p>
          <w:p w14:paraId="01639CC7" w14:textId="77777777" w:rsidR="0007547E" w:rsidRPr="005C1AE6" w:rsidRDefault="0007547E" w:rsidP="0007547E">
            <w:pPr>
              <w:jc w:val="center"/>
              <w:rPr>
                <w:rFonts w:eastAsia="標楷體"/>
                <w:sz w:val="20"/>
                <w:szCs w:val="20"/>
              </w:rPr>
            </w:pPr>
            <w:r w:rsidRPr="005C1AE6">
              <w:rPr>
                <w:rFonts w:eastAsia="標楷體" w:hint="eastAsia"/>
                <w:sz w:val="20"/>
                <w:szCs w:val="20"/>
              </w:rPr>
              <w:t>化教育】</w:t>
            </w:r>
          </w:p>
          <w:p w14:paraId="65822999" w14:textId="77777777" w:rsidR="0007547E" w:rsidRPr="005C1AE6" w:rsidRDefault="0007547E" w:rsidP="0007547E">
            <w:pPr>
              <w:jc w:val="center"/>
              <w:rPr>
                <w:rFonts w:eastAsia="標楷體"/>
                <w:sz w:val="20"/>
                <w:szCs w:val="20"/>
              </w:rPr>
            </w:pPr>
            <w:r w:rsidRPr="005C1AE6">
              <w:rPr>
                <w:rFonts w:eastAsia="標楷體" w:hint="eastAsia"/>
                <w:sz w:val="20"/>
                <w:szCs w:val="20"/>
              </w:rPr>
              <w:t>【國際教</w:t>
            </w:r>
          </w:p>
          <w:p w14:paraId="47693FA0" w14:textId="4D82D256" w:rsidR="0007547E" w:rsidRPr="005C1AE6" w:rsidRDefault="0007547E" w:rsidP="0007547E">
            <w:pPr>
              <w:jc w:val="center"/>
              <w:rPr>
                <w:rFonts w:eastAsia="標楷體"/>
              </w:rPr>
            </w:pPr>
            <w:r w:rsidRPr="005C1AE6">
              <w:rPr>
                <w:rFonts w:eastAsia="標楷體" w:hint="eastAsia"/>
                <w:sz w:val="20"/>
                <w:szCs w:val="20"/>
              </w:rPr>
              <w:t>育】</w:t>
            </w:r>
          </w:p>
        </w:tc>
        <w:tc>
          <w:tcPr>
            <w:tcW w:w="850" w:type="dxa"/>
            <w:tcBorders>
              <w:top w:val="single" w:sz="4" w:space="0" w:color="auto"/>
              <w:left w:val="single" w:sz="4" w:space="0" w:color="auto"/>
              <w:bottom w:val="single" w:sz="4" w:space="0" w:color="auto"/>
              <w:right w:val="single" w:sz="4" w:space="0" w:color="auto"/>
            </w:tcBorders>
            <w:vAlign w:val="center"/>
          </w:tcPr>
          <w:p w14:paraId="6432C28F"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第一</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詔安客家文化節</w:t>
            </w:r>
          </w:p>
          <w:p w14:paraId="0A5EC996"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【多元文化教育】</w:t>
            </w:r>
          </w:p>
          <w:p w14:paraId="2BBAAB5A" w14:textId="2ECC06EF" w:rsidR="0007547E" w:rsidRPr="005C1AE6" w:rsidRDefault="0007547E" w:rsidP="0007547E">
            <w:pPr>
              <w:jc w:val="center"/>
              <w:rPr>
                <w:rFonts w:eastAsia="標楷體"/>
              </w:rPr>
            </w:pPr>
          </w:p>
        </w:tc>
        <w:tc>
          <w:tcPr>
            <w:tcW w:w="993" w:type="dxa"/>
            <w:tcBorders>
              <w:top w:val="single" w:sz="4" w:space="0" w:color="auto"/>
              <w:left w:val="single" w:sz="4" w:space="0" w:color="auto"/>
              <w:bottom w:val="single" w:sz="4" w:space="0" w:color="auto"/>
              <w:right w:val="single" w:sz="4" w:space="0" w:color="auto"/>
            </w:tcBorders>
            <w:vAlign w:val="center"/>
          </w:tcPr>
          <w:p w14:paraId="334C6773" w14:textId="70728455" w:rsidR="0007547E" w:rsidRPr="005C1AE6" w:rsidRDefault="0007547E" w:rsidP="0007547E">
            <w:pPr>
              <w:jc w:val="center"/>
              <w:rPr>
                <w:rFonts w:eastAsia="標楷體"/>
              </w:rPr>
            </w:pPr>
            <w:r w:rsidRPr="005C1AE6">
              <w:rPr>
                <w:rFonts w:eastAsia="標楷體" w:hint="eastAsia"/>
              </w:rPr>
              <w:t>在路上</w:t>
            </w:r>
          </w:p>
        </w:tc>
        <w:tc>
          <w:tcPr>
            <w:tcW w:w="992" w:type="dxa"/>
            <w:tcBorders>
              <w:top w:val="single" w:sz="4" w:space="0" w:color="auto"/>
              <w:left w:val="single" w:sz="4" w:space="0" w:color="auto"/>
              <w:bottom w:val="single" w:sz="4" w:space="0" w:color="auto"/>
              <w:right w:val="single" w:sz="4" w:space="0" w:color="auto"/>
            </w:tcBorders>
            <w:vAlign w:val="center"/>
          </w:tcPr>
          <w:p w14:paraId="5A1671B8" w14:textId="77777777" w:rsidR="0007547E" w:rsidRPr="005C1AE6" w:rsidRDefault="0007547E" w:rsidP="0007547E">
            <w:pPr>
              <w:jc w:val="center"/>
              <w:rPr>
                <w:rFonts w:eastAsia="標楷體"/>
              </w:rPr>
            </w:pPr>
            <w:r w:rsidRPr="005C1AE6">
              <w:rPr>
                <w:rFonts w:eastAsia="標楷體" w:hint="eastAsia"/>
              </w:rPr>
              <w:t>第一課</w:t>
            </w:r>
          </w:p>
          <w:p w14:paraId="2A158765" w14:textId="77777777" w:rsidR="0007547E" w:rsidRPr="005C1AE6" w:rsidRDefault="0007547E" w:rsidP="0007547E">
            <w:pPr>
              <w:jc w:val="center"/>
              <w:rPr>
                <w:rFonts w:eastAsia="標楷體"/>
              </w:rPr>
            </w:pPr>
            <w:r w:rsidRPr="005C1AE6">
              <w:rPr>
                <w:rFonts w:eastAsia="標楷體" w:hint="eastAsia"/>
              </w:rPr>
              <w:t>我們的</w:t>
            </w:r>
          </w:p>
          <w:p w14:paraId="16F80895" w14:textId="77777777" w:rsidR="0007547E" w:rsidRPr="005C1AE6" w:rsidRDefault="0007547E" w:rsidP="0007547E">
            <w:pPr>
              <w:jc w:val="center"/>
              <w:rPr>
                <w:rFonts w:eastAsia="標楷體"/>
              </w:rPr>
            </w:pPr>
            <w:r w:rsidRPr="005C1AE6">
              <w:rPr>
                <w:rFonts w:eastAsia="標楷體" w:hint="eastAsia"/>
              </w:rPr>
              <w:t>學校很</w:t>
            </w:r>
          </w:p>
          <w:p w14:paraId="152972C2" w14:textId="446DFC45" w:rsidR="0007547E" w:rsidRPr="005C1AE6" w:rsidRDefault="0007547E" w:rsidP="0007547E">
            <w:pPr>
              <w:jc w:val="center"/>
              <w:rPr>
                <w:rFonts w:eastAsia="標楷體"/>
              </w:rPr>
            </w:pPr>
            <w:r w:rsidRPr="005C1AE6">
              <w:rPr>
                <w:rFonts w:eastAsia="標楷體" w:hint="eastAsia"/>
              </w:rPr>
              <w:t>美麗</w:t>
            </w:r>
          </w:p>
        </w:tc>
        <w:tc>
          <w:tcPr>
            <w:tcW w:w="1139" w:type="dxa"/>
            <w:tcBorders>
              <w:top w:val="single" w:sz="4" w:space="0" w:color="auto"/>
              <w:left w:val="single" w:sz="4" w:space="0" w:color="auto"/>
              <w:bottom w:val="single" w:sz="4" w:space="0" w:color="auto"/>
            </w:tcBorders>
            <w:shd w:val="clear" w:color="auto" w:fill="auto"/>
            <w:vAlign w:val="center"/>
          </w:tcPr>
          <w:p w14:paraId="6B6CEDC7" w14:textId="77777777" w:rsidR="0007547E" w:rsidRPr="00434006" w:rsidRDefault="0007547E" w:rsidP="0007547E">
            <w:pPr>
              <w:jc w:val="center"/>
              <w:rPr>
                <w:rFonts w:ascii="標楷體" w:eastAsia="標楷體" w:hAnsi="標楷體"/>
                <w:sz w:val="20"/>
                <w:szCs w:val="20"/>
              </w:rPr>
            </w:pPr>
            <w:r w:rsidRPr="00434006">
              <w:rPr>
                <w:rFonts w:ascii="標楷體" w:eastAsia="標楷體" w:hAnsi="標楷體"/>
                <w:sz w:val="20"/>
                <w:szCs w:val="20"/>
              </w:rPr>
              <w:t>Body Parts</w:t>
            </w:r>
          </w:p>
          <w:p w14:paraId="4CEAE8CC" w14:textId="77777777" w:rsidR="0007547E" w:rsidRPr="00434006" w:rsidRDefault="0007547E" w:rsidP="0007547E">
            <w:pPr>
              <w:jc w:val="center"/>
              <w:rPr>
                <w:rFonts w:ascii="標楷體" w:eastAsia="標楷體" w:hAnsi="標楷體"/>
                <w:sz w:val="20"/>
                <w:szCs w:val="20"/>
              </w:rPr>
            </w:pPr>
            <w:r w:rsidRPr="00434006">
              <w:rPr>
                <w:rFonts w:ascii="標楷體" w:eastAsia="標楷體" w:hAnsi="標楷體" w:hint="eastAsia"/>
                <w:sz w:val="20"/>
                <w:szCs w:val="20"/>
              </w:rPr>
              <w:t>身體部位</w:t>
            </w:r>
          </w:p>
          <w:p w14:paraId="6AF1BD89" w14:textId="77777777" w:rsidR="0007547E" w:rsidRPr="00434006" w:rsidRDefault="0007547E" w:rsidP="0007547E">
            <w:pPr>
              <w:jc w:val="center"/>
              <w:rPr>
                <w:rFonts w:ascii="標楷體" w:eastAsia="標楷體" w:hAnsi="標楷體"/>
                <w:sz w:val="20"/>
                <w:szCs w:val="20"/>
              </w:rPr>
            </w:pPr>
            <w:r w:rsidRPr="00434006">
              <w:rPr>
                <w:rFonts w:ascii="標楷體" w:eastAsia="標楷體" w:hAnsi="標楷體"/>
                <w:sz w:val="20"/>
                <w:szCs w:val="20"/>
              </w:rPr>
              <w:t>Unit 1</w:t>
            </w:r>
          </w:p>
          <w:p w14:paraId="57013265" w14:textId="77777777" w:rsidR="0007547E" w:rsidRPr="00434006" w:rsidRDefault="0007547E" w:rsidP="0007547E">
            <w:pPr>
              <w:jc w:val="center"/>
              <w:rPr>
                <w:rFonts w:ascii="標楷體" w:eastAsia="標楷體" w:hAnsi="標楷體"/>
                <w:sz w:val="20"/>
                <w:szCs w:val="20"/>
              </w:rPr>
            </w:pPr>
            <w:r w:rsidRPr="00434006">
              <w:rPr>
                <w:rFonts w:ascii="標楷體" w:eastAsia="標楷體" w:hAnsi="標楷體"/>
                <w:sz w:val="20"/>
                <w:szCs w:val="20"/>
              </w:rPr>
              <w:t>What’s</w:t>
            </w:r>
          </w:p>
          <w:p w14:paraId="63F72FD2" w14:textId="77777777" w:rsidR="0007547E" w:rsidRPr="00434006" w:rsidRDefault="0007547E" w:rsidP="0007547E">
            <w:pPr>
              <w:jc w:val="center"/>
              <w:rPr>
                <w:rFonts w:ascii="標楷體" w:eastAsia="標楷體" w:hAnsi="標楷體"/>
                <w:sz w:val="20"/>
                <w:szCs w:val="20"/>
              </w:rPr>
            </w:pPr>
            <w:r w:rsidRPr="00434006">
              <w:rPr>
                <w:rFonts w:ascii="標楷體" w:eastAsia="標楷體" w:hAnsi="標楷體"/>
                <w:sz w:val="20"/>
                <w:szCs w:val="20"/>
              </w:rPr>
              <w:t>Wrong?</w:t>
            </w:r>
          </w:p>
          <w:p w14:paraId="1CF2710B" w14:textId="77777777" w:rsidR="0007547E" w:rsidRPr="00434006" w:rsidRDefault="0007547E" w:rsidP="0007547E">
            <w:pPr>
              <w:jc w:val="center"/>
              <w:rPr>
                <w:rFonts w:ascii="標楷體" w:eastAsia="標楷體" w:hAnsi="標楷體"/>
                <w:sz w:val="20"/>
                <w:szCs w:val="20"/>
              </w:rPr>
            </w:pPr>
            <w:r w:rsidRPr="00434006">
              <w:rPr>
                <w:rFonts w:ascii="標楷體" w:eastAsia="標楷體" w:hAnsi="標楷體" w:hint="eastAsia"/>
                <w:sz w:val="20"/>
                <w:szCs w:val="20"/>
              </w:rPr>
              <w:t>【國際教育】</w:t>
            </w:r>
          </w:p>
          <w:p w14:paraId="722436FE" w14:textId="1BE7801A" w:rsidR="0007547E" w:rsidRPr="005C1AE6" w:rsidRDefault="0007547E" w:rsidP="0007547E">
            <w:pPr>
              <w:jc w:val="center"/>
              <w:rPr>
                <w:rFonts w:eastAsia="標楷體"/>
              </w:rPr>
            </w:pPr>
            <w:r w:rsidRPr="00434006">
              <w:rPr>
                <w:rFonts w:ascii="標楷體" w:eastAsia="標楷體" w:hAnsi="標楷體" w:hint="eastAsia"/>
                <w:sz w:val="20"/>
                <w:szCs w:val="20"/>
              </w:rPr>
              <w:t>【閱讀素養】</w:t>
            </w:r>
          </w:p>
        </w:tc>
        <w:tc>
          <w:tcPr>
            <w:tcW w:w="1276" w:type="dxa"/>
            <w:shd w:val="clear" w:color="auto" w:fill="auto"/>
            <w:vAlign w:val="center"/>
          </w:tcPr>
          <w:p w14:paraId="0FF7667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一、數的十進位結構</w:t>
            </w:r>
          </w:p>
          <w:p w14:paraId="725EA927" w14:textId="2122BFD8" w:rsidR="0007547E" w:rsidRPr="005C1AE6" w:rsidRDefault="0007547E" w:rsidP="0007547E">
            <w:pPr>
              <w:jc w:val="center"/>
              <w:rPr>
                <w:rFonts w:eastAsia="標楷體"/>
              </w:rPr>
            </w:pPr>
            <w:r w:rsidRPr="005C1AE6">
              <w:rPr>
                <w:rFonts w:ascii="標楷體" w:eastAsia="標楷體" w:hAnsi="標楷體" w:hint="eastAsia"/>
                <w:sz w:val="20"/>
                <w:szCs w:val="20"/>
              </w:rPr>
              <w:t>1-3數的十進位結構、1-4十進位結構的應用、練習園地(一)</w:t>
            </w:r>
          </w:p>
        </w:tc>
        <w:tc>
          <w:tcPr>
            <w:tcW w:w="1134" w:type="dxa"/>
            <w:tcBorders>
              <w:left w:val="single" w:sz="4" w:space="0" w:color="auto"/>
            </w:tcBorders>
          </w:tcPr>
          <w:p w14:paraId="4D26886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sz w:val="20"/>
                <w:szCs w:val="20"/>
              </w:rPr>
              <w:t>一、從落地到生根</w:t>
            </w:r>
          </w:p>
          <w:p w14:paraId="5A4C97F6"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hint="eastAsia"/>
                <w:sz w:val="20"/>
                <w:szCs w:val="20"/>
              </w:rPr>
              <w:t>1.移民與自然環境的交會</w:t>
            </w:r>
            <w:r w:rsidRPr="005C1AE6">
              <w:rPr>
                <w:rFonts w:ascii="標楷體" w:eastAsia="標楷體" w:hAnsi="標楷體" w:cs="Arial Unicode MS" w:hint="eastAsia"/>
                <w:sz w:val="20"/>
                <w:szCs w:val="20"/>
              </w:rPr>
              <w:t>(3)</w:t>
            </w:r>
          </w:p>
          <w:p w14:paraId="476E9474"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【環境</w:t>
            </w:r>
            <w:r w:rsidRPr="005C1AE6">
              <w:rPr>
                <w:rFonts w:ascii="標楷體" w:eastAsia="標楷體" w:hAnsi="標楷體" w:hint="eastAsia"/>
                <w:sz w:val="20"/>
                <w:szCs w:val="20"/>
              </w:rPr>
              <w:t>教育】</w:t>
            </w:r>
          </w:p>
          <w:p w14:paraId="348C392D" w14:textId="7842090B" w:rsidR="0007547E" w:rsidRPr="005C1AE6" w:rsidRDefault="0007547E" w:rsidP="0007547E">
            <w:pPr>
              <w:jc w:val="center"/>
              <w:rPr>
                <w:rFonts w:eastAsia="標楷體"/>
              </w:rPr>
            </w:pPr>
            <w:r w:rsidRPr="005C1AE6">
              <w:rPr>
                <w:rFonts w:ascii="標楷體" w:eastAsia="標楷體" w:hAnsi="標楷體" w:hint="eastAsia"/>
                <w:sz w:val="20"/>
                <w:szCs w:val="20"/>
              </w:rPr>
              <w:t>【</w:t>
            </w:r>
            <w:r w:rsidRPr="005C1AE6">
              <w:rPr>
                <w:rFonts w:ascii="標楷體" w:eastAsia="標楷體" w:hAnsi="標楷體" w:cs="Arial Unicode MS" w:hint="eastAsia"/>
                <w:sz w:val="20"/>
                <w:szCs w:val="20"/>
              </w:rPr>
              <w:t>海洋</w:t>
            </w:r>
            <w:r w:rsidRPr="005C1AE6">
              <w:rPr>
                <w:rFonts w:ascii="標楷體" w:eastAsia="標楷體" w:hAnsi="標楷體" w:hint="eastAsia"/>
                <w:sz w:val="20"/>
                <w:szCs w:val="20"/>
              </w:rPr>
              <w:t>教育】</w:t>
            </w:r>
          </w:p>
        </w:tc>
        <w:tc>
          <w:tcPr>
            <w:tcW w:w="1275" w:type="dxa"/>
            <w:shd w:val="clear" w:color="auto" w:fill="auto"/>
            <w:vAlign w:val="center"/>
          </w:tcPr>
          <w:p w14:paraId="1861E23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一、探索星空的奧祕</w:t>
            </w:r>
          </w:p>
          <w:p w14:paraId="7E2FE4CA"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1.星空神話</w:t>
            </w:r>
          </w:p>
          <w:p w14:paraId="0E691BE9"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【環境教育】</w:t>
            </w:r>
          </w:p>
          <w:p w14:paraId="027A3E81" w14:textId="71607D4D"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1134" w:type="dxa"/>
            <w:gridSpan w:val="2"/>
            <w:vAlign w:val="center"/>
          </w:tcPr>
          <w:p w14:paraId="1DB3F400"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1-1異國風情</w:t>
            </w:r>
          </w:p>
          <w:p w14:paraId="1BA475C0"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3-2漫符趣味多</w:t>
            </w:r>
          </w:p>
          <w:p w14:paraId="0F4600BF"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5-1各國慶典一家親</w:t>
            </w:r>
          </w:p>
          <w:p w14:paraId="0B97697F"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26BC9576" w14:textId="77777777" w:rsidR="0007547E" w:rsidRPr="005C1AE6" w:rsidRDefault="0007547E" w:rsidP="0007547E">
            <w:pPr>
              <w:jc w:val="center"/>
              <w:rPr>
                <w:rFonts w:eastAsia="標楷體"/>
              </w:rPr>
            </w:pPr>
          </w:p>
        </w:tc>
        <w:tc>
          <w:tcPr>
            <w:tcW w:w="1276" w:type="dxa"/>
          </w:tcPr>
          <w:p w14:paraId="4AB6D2E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一、自主學習樂</w:t>
            </w:r>
          </w:p>
          <w:p w14:paraId="62C5B05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1.學習有計畫</w:t>
            </w:r>
          </w:p>
          <w:p w14:paraId="550C1F27"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2.自我管理策略</w:t>
            </w:r>
          </w:p>
          <w:p w14:paraId="2BBE84FF" w14:textId="4D13F18F"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(2)</w:t>
            </w:r>
          </w:p>
        </w:tc>
        <w:tc>
          <w:tcPr>
            <w:tcW w:w="1566" w:type="dxa"/>
          </w:tcPr>
          <w:p w14:paraId="1126E55A"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單元一、持拍</w:t>
            </w:r>
            <w:r w:rsidRPr="005C1AE6">
              <w:rPr>
                <w:rFonts w:ascii="標楷體" w:eastAsia="標楷體" w:hAnsi="標楷體"/>
                <w:spacing w:val="-5"/>
                <w:sz w:val="20"/>
                <w:szCs w:val="20"/>
              </w:rPr>
              <w:t>大進擊</w:t>
            </w:r>
          </w:p>
          <w:p w14:paraId="1C395E7A" w14:textId="77777777" w:rsidR="0007547E" w:rsidRPr="005C1AE6" w:rsidRDefault="0007547E" w:rsidP="0007547E">
            <w:pPr>
              <w:pStyle w:val="TableParagraph"/>
              <w:spacing w:before="10"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樂活</w:t>
            </w:r>
            <w:r w:rsidRPr="005C1AE6">
              <w:rPr>
                <w:rFonts w:ascii="標楷體" w:eastAsia="標楷體" w:hAnsi="標楷體"/>
                <w:spacing w:val="-5"/>
                <w:sz w:val="20"/>
                <w:szCs w:val="20"/>
              </w:rPr>
              <w:t>桌球館</w:t>
            </w:r>
          </w:p>
          <w:p w14:paraId="5FEA2B4F" w14:textId="77777777" w:rsidR="0007547E" w:rsidRPr="005C1AE6" w:rsidRDefault="0007547E" w:rsidP="0007547E">
            <w:pPr>
              <w:pStyle w:val="TableParagraph"/>
              <w:spacing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2"/>
                <w:sz w:val="20"/>
                <w:szCs w:val="20"/>
              </w:rPr>
              <w:t xml:space="preserve"> 飛天</w:t>
            </w:r>
            <w:r w:rsidRPr="005C1AE6">
              <w:rPr>
                <w:rFonts w:ascii="標楷體" w:eastAsia="標楷體" w:hAnsi="標楷體"/>
                <w:spacing w:val="-5"/>
                <w:sz w:val="20"/>
                <w:szCs w:val="20"/>
              </w:rPr>
              <w:t>白梭</w:t>
            </w:r>
          </w:p>
          <w:p w14:paraId="4700ECCC" w14:textId="358C705C" w:rsidR="0007547E" w:rsidRPr="005C1AE6" w:rsidRDefault="0007547E" w:rsidP="0007547E">
            <w:pPr>
              <w:jc w:val="center"/>
              <w:rPr>
                <w:rFonts w:eastAsia="標楷體"/>
              </w:rPr>
            </w:pPr>
            <w:r w:rsidRPr="005C1AE6">
              <w:rPr>
                <w:rFonts w:ascii="標楷體" w:eastAsia="標楷體" w:hAnsi="標楷體" w:hint="eastAsia"/>
                <w:sz w:val="20"/>
                <w:szCs w:val="20"/>
              </w:rPr>
              <w:t>【生涯規劃】</w:t>
            </w:r>
          </w:p>
        </w:tc>
      </w:tr>
      <w:tr w:rsidR="0007547E" w:rsidRPr="005C1AE6" w14:paraId="375C7918" w14:textId="77777777" w:rsidTr="0007547E">
        <w:trPr>
          <w:cantSplit/>
          <w:trHeight w:val="780"/>
          <w:jc w:val="center"/>
        </w:trPr>
        <w:tc>
          <w:tcPr>
            <w:tcW w:w="428" w:type="dxa"/>
            <w:vAlign w:val="center"/>
          </w:tcPr>
          <w:p w14:paraId="700A6D36" w14:textId="77777777" w:rsidR="0007547E" w:rsidRPr="005C1AE6" w:rsidRDefault="0007547E" w:rsidP="0007547E">
            <w:pPr>
              <w:jc w:val="center"/>
              <w:rPr>
                <w:rFonts w:eastAsia="標楷體"/>
              </w:rPr>
            </w:pPr>
            <w:r w:rsidRPr="005C1AE6">
              <w:rPr>
                <w:rFonts w:eastAsia="標楷體" w:hint="eastAsia"/>
              </w:rPr>
              <w:t>3</w:t>
            </w:r>
          </w:p>
        </w:tc>
        <w:tc>
          <w:tcPr>
            <w:tcW w:w="696" w:type="dxa"/>
            <w:gridSpan w:val="2"/>
            <w:tcBorders>
              <w:right w:val="single" w:sz="4" w:space="0" w:color="auto"/>
            </w:tcBorders>
            <w:vAlign w:val="center"/>
          </w:tcPr>
          <w:p w14:paraId="5B0CA1E8" w14:textId="77777777" w:rsidR="0007547E" w:rsidRPr="005C1AE6" w:rsidRDefault="0007547E" w:rsidP="0007547E">
            <w:pPr>
              <w:jc w:val="center"/>
              <w:rPr>
                <w:rFonts w:eastAsia="標楷體"/>
              </w:rPr>
            </w:pPr>
            <w:r w:rsidRPr="005C1AE6">
              <w:rPr>
                <w:rFonts w:eastAsia="標楷體" w:hint="eastAsia"/>
              </w:rPr>
              <w:t>0223</w:t>
            </w:r>
          </w:p>
          <w:p w14:paraId="0EAC33B3" w14:textId="77777777" w:rsidR="0007547E" w:rsidRPr="005C1AE6" w:rsidRDefault="0007547E" w:rsidP="0007547E">
            <w:pPr>
              <w:jc w:val="center"/>
              <w:rPr>
                <w:rFonts w:eastAsia="標楷體"/>
              </w:rPr>
            </w:pPr>
            <w:r w:rsidRPr="005C1AE6">
              <w:rPr>
                <w:rFonts w:eastAsia="標楷體" w:hint="eastAsia"/>
              </w:rPr>
              <w:t>|</w:t>
            </w:r>
          </w:p>
          <w:p w14:paraId="7F481B83" w14:textId="77777777" w:rsidR="0007547E" w:rsidRPr="005C1AE6" w:rsidRDefault="0007547E" w:rsidP="0007547E">
            <w:pPr>
              <w:jc w:val="center"/>
              <w:rPr>
                <w:rFonts w:eastAsia="標楷體"/>
              </w:rPr>
            </w:pPr>
            <w:r w:rsidRPr="005C1AE6">
              <w:rPr>
                <w:rFonts w:eastAsia="標楷體" w:hint="eastAsia"/>
              </w:rPr>
              <w:t>0301</w:t>
            </w:r>
          </w:p>
        </w:tc>
        <w:tc>
          <w:tcPr>
            <w:tcW w:w="1077" w:type="dxa"/>
            <w:gridSpan w:val="2"/>
            <w:vAlign w:val="center"/>
          </w:tcPr>
          <w:p w14:paraId="7168269A"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第二課智救養馬人</w:t>
            </w:r>
          </w:p>
          <w:p w14:paraId="439DDB1B"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0C54675B" w14:textId="19EB69B6" w:rsidR="0007547E" w:rsidRPr="005C1AE6" w:rsidRDefault="0007547E" w:rsidP="0007547E">
            <w:pPr>
              <w:jc w:val="center"/>
              <w:rPr>
                <w:rFonts w:eastAsia="標楷體"/>
              </w:rPr>
            </w:pPr>
            <w:r w:rsidRPr="005C1AE6">
              <w:rPr>
                <w:rFonts w:ascii="標楷體" w:eastAsia="標楷體" w:hAnsi="標楷體"/>
                <w:sz w:val="20"/>
                <w:szCs w:val="20"/>
              </w:rPr>
              <w:t>【人權教育】</w:t>
            </w:r>
          </w:p>
        </w:tc>
        <w:tc>
          <w:tcPr>
            <w:tcW w:w="908" w:type="dxa"/>
            <w:tcBorders>
              <w:top w:val="single" w:sz="4" w:space="0" w:color="auto"/>
              <w:left w:val="single" w:sz="4" w:space="0" w:color="auto"/>
              <w:bottom w:val="single" w:sz="4" w:space="0" w:color="auto"/>
              <w:right w:val="single" w:sz="4" w:space="0" w:color="auto"/>
            </w:tcBorders>
            <w:vAlign w:val="center"/>
          </w:tcPr>
          <w:p w14:paraId="66834D2C" w14:textId="77777777" w:rsidR="0007547E" w:rsidRPr="005C1AE6" w:rsidRDefault="0007547E" w:rsidP="0007547E">
            <w:pPr>
              <w:jc w:val="center"/>
              <w:rPr>
                <w:rFonts w:eastAsia="標楷體"/>
                <w:sz w:val="20"/>
                <w:szCs w:val="20"/>
              </w:rPr>
            </w:pPr>
            <w:r w:rsidRPr="005C1AE6">
              <w:rPr>
                <w:rFonts w:eastAsia="標楷體" w:hint="eastAsia"/>
                <w:sz w:val="20"/>
                <w:szCs w:val="20"/>
              </w:rPr>
              <w:t>第一課捏</w:t>
            </w:r>
          </w:p>
          <w:p w14:paraId="56347550" w14:textId="77777777" w:rsidR="0007547E" w:rsidRPr="005C1AE6" w:rsidRDefault="0007547E" w:rsidP="0007547E">
            <w:pPr>
              <w:jc w:val="center"/>
              <w:rPr>
                <w:rFonts w:eastAsia="標楷體"/>
                <w:sz w:val="20"/>
                <w:szCs w:val="20"/>
              </w:rPr>
            </w:pPr>
            <w:r w:rsidRPr="005C1AE6">
              <w:rPr>
                <w:rFonts w:eastAsia="標楷體" w:hint="eastAsia"/>
                <w:sz w:val="20"/>
                <w:szCs w:val="20"/>
              </w:rPr>
              <w:t>麵尪仔</w:t>
            </w:r>
          </w:p>
          <w:p w14:paraId="35856038" w14:textId="77777777" w:rsidR="0007547E" w:rsidRPr="005C1AE6" w:rsidRDefault="0007547E" w:rsidP="0007547E">
            <w:pPr>
              <w:jc w:val="center"/>
              <w:rPr>
                <w:rFonts w:eastAsia="標楷體"/>
                <w:sz w:val="20"/>
                <w:szCs w:val="20"/>
              </w:rPr>
            </w:pPr>
            <w:r w:rsidRPr="005C1AE6">
              <w:rPr>
                <w:rFonts w:eastAsia="標楷體"/>
                <w:sz w:val="20"/>
                <w:szCs w:val="20"/>
              </w:rPr>
              <w:t>1</w:t>
            </w:r>
          </w:p>
          <w:p w14:paraId="58C91C3C" w14:textId="77777777" w:rsidR="0007547E" w:rsidRPr="005C1AE6" w:rsidRDefault="0007547E" w:rsidP="0007547E">
            <w:pPr>
              <w:jc w:val="center"/>
              <w:rPr>
                <w:rFonts w:eastAsia="標楷體"/>
                <w:sz w:val="20"/>
                <w:szCs w:val="20"/>
              </w:rPr>
            </w:pPr>
            <w:r w:rsidRPr="005C1AE6">
              <w:rPr>
                <w:rFonts w:eastAsia="標楷體" w:hint="eastAsia"/>
                <w:sz w:val="20"/>
                <w:szCs w:val="20"/>
              </w:rPr>
              <w:t>【多元文</w:t>
            </w:r>
          </w:p>
          <w:p w14:paraId="364D061C" w14:textId="77777777" w:rsidR="0007547E" w:rsidRPr="005C1AE6" w:rsidRDefault="0007547E" w:rsidP="0007547E">
            <w:pPr>
              <w:jc w:val="center"/>
              <w:rPr>
                <w:rFonts w:eastAsia="標楷體"/>
                <w:sz w:val="20"/>
                <w:szCs w:val="20"/>
              </w:rPr>
            </w:pPr>
            <w:r w:rsidRPr="005C1AE6">
              <w:rPr>
                <w:rFonts w:eastAsia="標楷體" w:hint="eastAsia"/>
                <w:sz w:val="20"/>
                <w:szCs w:val="20"/>
              </w:rPr>
              <w:t>化教育】</w:t>
            </w:r>
          </w:p>
          <w:p w14:paraId="43F0319E" w14:textId="77777777" w:rsidR="0007547E" w:rsidRPr="005C1AE6" w:rsidRDefault="0007547E" w:rsidP="0007547E">
            <w:pPr>
              <w:jc w:val="center"/>
              <w:rPr>
                <w:rFonts w:eastAsia="標楷體"/>
                <w:sz w:val="20"/>
                <w:szCs w:val="20"/>
              </w:rPr>
            </w:pPr>
            <w:r w:rsidRPr="005C1AE6">
              <w:rPr>
                <w:rFonts w:eastAsia="標楷體" w:hint="eastAsia"/>
                <w:sz w:val="20"/>
                <w:szCs w:val="20"/>
              </w:rPr>
              <w:t>【國際教</w:t>
            </w:r>
          </w:p>
          <w:p w14:paraId="1D0DBDCA" w14:textId="70AC653E" w:rsidR="0007547E" w:rsidRPr="005C1AE6" w:rsidRDefault="0007547E" w:rsidP="0007547E">
            <w:pPr>
              <w:jc w:val="center"/>
              <w:rPr>
                <w:rFonts w:eastAsia="標楷體"/>
              </w:rPr>
            </w:pPr>
            <w:r w:rsidRPr="005C1AE6">
              <w:rPr>
                <w:rFonts w:eastAsia="標楷體" w:hint="eastAsia"/>
                <w:sz w:val="20"/>
                <w:szCs w:val="20"/>
              </w:rPr>
              <w:t>育】</w:t>
            </w:r>
          </w:p>
        </w:tc>
        <w:tc>
          <w:tcPr>
            <w:tcW w:w="850" w:type="dxa"/>
            <w:tcBorders>
              <w:top w:val="single" w:sz="4" w:space="0" w:color="auto"/>
              <w:left w:val="single" w:sz="4" w:space="0" w:color="auto"/>
              <w:bottom w:val="single" w:sz="4" w:space="0" w:color="auto"/>
              <w:right w:val="single" w:sz="4" w:space="0" w:color="auto"/>
            </w:tcBorders>
            <w:vAlign w:val="center"/>
          </w:tcPr>
          <w:p w14:paraId="5A469F06"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第一</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詔安客家文化節</w:t>
            </w:r>
          </w:p>
          <w:p w14:paraId="624F86B0"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【多元文化教育】</w:t>
            </w:r>
          </w:p>
          <w:p w14:paraId="3336BCE9" w14:textId="20B4FC7A" w:rsidR="0007547E" w:rsidRPr="005C1AE6" w:rsidRDefault="0007547E" w:rsidP="0007547E">
            <w:pPr>
              <w:jc w:val="center"/>
              <w:rPr>
                <w:rFonts w:eastAsia="標楷體"/>
              </w:rPr>
            </w:pPr>
          </w:p>
        </w:tc>
        <w:tc>
          <w:tcPr>
            <w:tcW w:w="993" w:type="dxa"/>
            <w:tcBorders>
              <w:top w:val="single" w:sz="4" w:space="0" w:color="auto"/>
              <w:left w:val="single" w:sz="4" w:space="0" w:color="auto"/>
              <w:bottom w:val="single" w:sz="4" w:space="0" w:color="auto"/>
              <w:right w:val="single" w:sz="4" w:space="0" w:color="auto"/>
            </w:tcBorders>
            <w:vAlign w:val="center"/>
          </w:tcPr>
          <w:p w14:paraId="55F9F7E8" w14:textId="44D664C3" w:rsidR="0007547E" w:rsidRPr="005C1AE6" w:rsidRDefault="0007547E" w:rsidP="0007547E">
            <w:pPr>
              <w:jc w:val="center"/>
              <w:rPr>
                <w:rFonts w:eastAsia="標楷體"/>
              </w:rPr>
            </w:pPr>
            <w:r w:rsidRPr="005C1AE6">
              <w:rPr>
                <w:rFonts w:eastAsia="標楷體" w:hint="eastAsia"/>
              </w:rPr>
              <w:t>在路上</w:t>
            </w:r>
          </w:p>
        </w:tc>
        <w:tc>
          <w:tcPr>
            <w:tcW w:w="992" w:type="dxa"/>
            <w:tcBorders>
              <w:top w:val="single" w:sz="4" w:space="0" w:color="auto"/>
              <w:left w:val="single" w:sz="4" w:space="0" w:color="auto"/>
              <w:bottom w:val="single" w:sz="4" w:space="0" w:color="auto"/>
              <w:right w:val="single" w:sz="4" w:space="0" w:color="auto"/>
            </w:tcBorders>
            <w:vAlign w:val="center"/>
          </w:tcPr>
          <w:p w14:paraId="08AB4EF3" w14:textId="77777777" w:rsidR="0007547E" w:rsidRPr="005C1AE6" w:rsidRDefault="0007547E" w:rsidP="0007547E">
            <w:pPr>
              <w:jc w:val="center"/>
              <w:rPr>
                <w:rFonts w:eastAsia="標楷體"/>
              </w:rPr>
            </w:pPr>
            <w:r w:rsidRPr="005C1AE6">
              <w:rPr>
                <w:rFonts w:eastAsia="標楷體" w:hint="eastAsia"/>
              </w:rPr>
              <w:t>第一課</w:t>
            </w:r>
          </w:p>
          <w:p w14:paraId="2F00775A" w14:textId="77777777" w:rsidR="0007547E" w:rsidRPr="005C1AE6" w:rsidRDefault="0007547E" w:rsidP="0007547E">
            <w:pPr>
              <w:jc w:val="center"/>
              <w:rPr>
                <w:rFonts w:eastAsia="標楷體"/>
              </w:rPr>
            </w:pPr>
            <w:r w:rsidRPr="005C1AE6">
              <w:rPr>
                <w:rFonts w:eastAsia="標楷體" w:hint="eastAsia"/>
              </w:rPr>
              <w:t>我們的</w:t>
            </w:r>
          </w:p>
          <w:p w14:paraId="3FEF7E94" w14:textId="77777777" w:rsidR="0007547E" w:rsidRPr="005C1AE6" w:rsidRDefault="0007547E" w:rsidP="0007547E">
            <w:pPr>
              <w:jc w:val="center"/>
              <w:rPr>
                <w:rFonts w:eastAsia="標楷體"/>
              </w:rPr>
            </w:pPr>
            <w:r w:rsidRPr="005C1AE6">
              <w:rPr>
                <w:rFonts w:eastAsia="標楷體" w:hint="eastAsia"/>
              </w:rPr>
              <w:t>學校很</w:t>
            </w:r>
          </w:p>
          <w:p w14:paraId="71A86123" w14:textId="61D7C729" w:rsidR="0007547E" w:rsidRPr="005C1AE6" w:rsidRDefault="0007547E" w:rsidP="0007547E">
            <w:pPr>
              <w:jc w:val="center"/>
              <w:rPr>
                <w:rFonts w:eastAsia="標楷體"/>
              </w:rPr>
            </w:pPr>
            <w:r w:rsidRPr="005C1AE6">
              <w:rPr>
                <w:rFonts w:eastAsia="標楷體" w:hint="eastAsia"/>
              </w:rPr>
              <w:t>美麗</w:t>
            </w:r>
          </w:p>
        </w:tc>
        <w:tc>
          <w:tcPr>
            <w:tcW w:w="1139" w:type="dxa"/>
            <w:tcBorders>
              <w:top w:val="single" w:sz="4" w:space="0" w:color="auto"/>
              <w:left w:val="single" w:sz="4" w:space="0" w:color="auto"/>
              <w:bottom w:val="single" w:sz="4" w:space="0" w:color="auto"/>
            </w:tcBorders>
            <w:shd w:val="clear" w:color="auto" w:fill="auto"/>
            <w:vAlign w:val="center"/>
          </w:tcPr>
          <w:p w14:paraId="3883CD7C"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Body Parts</w:t>
            </w:r>
          </w:p>
          <w:p w14:paraId="336EE950" w14:textId="77777777" w:rsidR="0007547E" w:rsidRPr="00434006" w:rsidRDefault="0007547E" w:rsidP="0007547E">
            <w:pPr>
              <w:jc w:val="center"/>
              <w:rPr>
                <w:rFonts w:ascii="標楷體" w:eastAsia="標楷體" w:hAnsi="標楷體"/>
                <w:sz w:val="20"/>
              </w:rPr>
            </w:pPr>
            <w:r w:rsidRPr="00434006">
              <w:rPr>
                <w:rFonts w:ascii="標楷體" w:eastAsia="標楷體" w:hAnsi="標楷體" w:hint="eastAsia"/>
                <w:sz w:val="20"/>
              </w:rPr>
              <w:t>身體部位</w:t>
            </w:r>
          </w:p>
          <w:p w14:paraId="40F95EAE"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Unit 1</w:t>
            </w:r>
          </w:p>
          <w:p w14:paraId="39B21107"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What’s</w:t>
            </w:r>
          </w:p>
          <w:p w14:paraId="7F440EE2"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Wrong?</w:t>
            </w:r>
          </w:p>
          <w:p w14:paraId="63A35E18" w14:textId="70FBF008" w:rsidR="0007547E" w:rsidRPr="005C1AE6" w:rsidRDefault="0007547E" w:rsidP="0007547E">
            <w:pPr>
              <w:jc w:val="center"/>
              <w:rPr>
                <w:rFonts w:eastAsia="標楷體"/>
              </w:rPr>
            </w:pPr>
            <w:r w:rsidRPr="00434006">
              <w:rPr>
                <w:rFonts w:ascii="標楷體" w:eastAsia="標楷體" w:hAnsi="標楷體" w:hint="eastAsia"/>
                <w:sz w:val="20"/>
              </w:rPr>
              <w:t>【閱讀素養】</w:t>
            </w:r>
          </w:p>
        </w:tc>
        <w:tc>
          <w:tcPr>
            <w:tcW w:w="1276" w:type="dxa"/>
            <w:shd w:val="clear" w:color="auto" w:fill="auto"/>
            <w:vAlign w:val="center"/>
          </w:tcPr>
          <w:p w14:paraId="736D68C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二、分數</w:t>
            </w:r>
          </w:p>
          <w:p w14:paraId="0D5DAB98" w14:textId="4759B060" w:rsidR="0007547E" w:rsidRPr="005C1AE6" w:rsidRDefault="0007547E" w:rsidP="0007547E">
            <w:pPr>
              <w:jc w:val="center"/>
              <w:rPr>
                <w:rFonts w:eastAsia="標楷體"/>
              </w:rPr>
            </w:pPr>
            <w:r w:rsidRPr="005C1AE6">
              <w:rPr>
                <w:rFonts w:ascii="標楷體" w:eastAsia="標楷體" w:hAnsi="標楷體" w:hint="eastAsia"/>
                <w:sz w:val="20"/>
                <w:szCs w:val="20"/>
              </w:rPr>
              <w:t>2-1整數的分數倍、2-2分數的分數倍</w:t>
            </w:r>
          </w:p>
        </w:tc>
        <w:tc>
          <w:tcPr>
            <w:tcW w:w="1134" w:type="dxa"/>
            <w:tcBorders>
              <w:left w:val="single" w:sz="4" w:space="0" w:color="auto"/>
            </w:tcBorders>
          </w:tcPr>
          <w:p w14:paraId="56D0261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sz w:val="20"/>
                <w:szCs w:val="20"/>
              </w:rPr>
              <w:t>一、從落地到生根</w:t>
            </w:r>
          </w:p>
          <w:p w14:paraId="0A53458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2.漢人移墾社會的形成</w:t>
            </w:r>
          </w:p>
          <w:p w14:paraId="379F5D2E"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5D8C96C5" w14:textId="77C68154"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【多元文化</w:t>
            </w:r>
            <w:r w:rsidRPr="005C1AE6">
              <w:rPr>
                <w:rFonts w:ascii="標楷體" w:eastAsia="標楷體" w:hAnsi="標楷體" w:hint="eastAsia"/>
                <w:sz w:val="20"/>
                <w:szCs w:val="20"/>
              </w:rPr>
              <w:t>教育】</w:t>
            </w:r>
          </w:p>
        </w:tc>
        <w:tc>
          <w:tcPr>
            <w:tcW w:w="1275" w:type="dxa"/>
            <w:shd w:val="clear" w:color="auto" w:fill="auto"/>
            <w:vAlign w:val="center"/>
          </w:tcPr>
          <w:p w14:paraId="155C68A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一、探索星空的奧祕</w:t>
            </w:r>
          </w:p>
          <w:p w14:paraId="1526BEBC"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2.一起觀星星</w:t>
            </w:r>
          </w:p>
          <w:p w14:paraId="0A6FE866"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【環境教育】</w:t>
            </w:r>
          </w:p>
          <w:p w14:paraId="7580F860" w14:textId="02334A14"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1134" w:type="dxa"/>
            <w:gridSpan w:val="2"/>
            <w:vAlign w:val="center"/>
          </w:tcPr>
          <w:p w14:paraId="04AD9D83"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1-1異國風情</w:t>
            </w:r>
          </w:p>
          <w:p w14:paraId="13805F92"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3-3表情會說話</w:t>
            </w:r>
          </w:p>
          <w:p w14:paraId="3EDF1841"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5-2扮演祕笈大公開</w:t>
            </w:r>
          </w:p>
          <w:p w14:paraId="0FB2575C"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6FC581E5" w14:textId="77777777" w:rsidR="0007547E" w:rsidRPr="005C1AE6" w:rsidRDefault="0007547E" w:rsidP="0007547E">
            <w:pPr>
              <w:jc w:val="center"/>
              <w:rPr>
                <w:rFonts w:eastAsia="標楷體"/>
              </w:rPr>
            </w:pPr>
          </w:p>
        </w:tc>
        <w:tc>
          <w:tcPr>
            <w:tcW w:w="1276" w:type="dxa"/>
          </w:tcPr>
          <w:p w14:paraId="47CE2935"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一、自主學習樂</w:t>
            </w:r>
          </w:p>
          <w:p w14:paraId="4B0FA65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2.自我管理策略</w:t>
            </w:r>
          </w:p>
          <w:p w14:paraId="07151453" w14:textId="326DAB34"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(2)</w:t>
            </w:r>
          </w:p>
        </w:tc>
        <w:tc>
          <w:tcPr>
            <w:tcW w:w="1566" w:type="dxa"/>
          </w:tcPr>
          <w:p w14:paraId="344DC1EF"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單元一、持拍</w:t>
            </w:r>
            <w:r w:rsidRPr="005C1AE6">
              <w:rPr>
                <w:rFonts w:ascii="標楷體" w:eastAsia="標楷體" w:hAnsi="標楷體"/>
                <w:spacing w:val="-5"/>
                <w:sz w:val="20"/>
                <w:szCs w:val="20"/>
              </w:rPr>
              <w:t>大進擊</w:t>
            </w:r>
          </w:p>
          <w:p w14:paraId="2615B1B6" w14:textId="77777777" w:rsidR="0007547E" w:rsidRPr="005C1AE6" w:rsidRDefault="0007547E" w:rsidP="0007547E">
            <w:pPr>
              <w:pStyle w:val="TableParagraph"/>
              <w:spacing w:before="5" w:line="260" w:lineRule="exact"/>
              <w:ind w:left="148"/>
              <w:rPr>
                <w:rFonts w:ascii="標楷體" w:eastAsia="標楷體" w:hAnsi="標楷體"/>
                <w:spacing w:val="-4"/>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2"/>
                <w:sz w:val="20"/>
                <w:szCs w:val="20"/>
              </w:rPr>
              <w:t xml:space="preserve"> 飛天</w:t>
            </w:r>
            <w:r w:rsidRPr="005C1AE6">
              <w:rPr>
                <w:rFonts w:ascii="標楷體" w:eastAsia="標楷體" w:hAnsi="標楷體"/>
                <w:spacing w:val="-5"/>
                <w:sz w:val="20"/>
                <w:szCs w:val="20"/>
              </w:rPr>
              <w:t>白梭</w:t>
            </w:r>
            <w:r w:rsidRPr="005C1AE6">
              <w:rPr>
                <w:rFonts w:ascii="標楷體" w:eastAsia="標楷體" w:hAnsi="標楷體"/>
                <w:spacing w:val="3"/>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2"/>
                <w:sz w:val="20"/>
                <w:szCs w:val="20"/>
              </w:rPr>
              <w:t xml:space="preserve"> 運動</w:t>
            </w:r>
            <w:r w:rsidRPr="005C1AE6">
              <w:rPr>
                <w:rFonts w:ascii="標楷體" w:eastAsia="標楷體" w:hAnsi="標楷體"/>
                <w:spacing w:val="-4"/>
                <w:sz w:val="20"/>
                <w:szCs w:val="20"/>
              </w:rPr>
              <w:t>規則知多少</w:t>
            </w:r>
          </w:p>
          <w:p w14:paraId="294F5C53" w14:textId="77777777" w:rsidR="0007547E" w:rsidRPr="005C1AE6" w:rsidRDefault="0007547E" w:rsidP="0007547E">
            <w:pPr>
              <w:pStyle w:val="TableParagraph"/>
              <w:spacing w:before="5" w:line="260" w:lineRule="exact"/>
              <w:ind w:left="148"/>
              <w:rPr>
                <w:rFonts w:ascii="標楷體" w:eastAsia="標楷體" w:hAnsi="標楷體"/>
                <w:sz w:val="20"/>
                <w:szCs w:val="20"/>
              </w:rPr>
            </w:pPr>
            <w:r w:rsidRPr="005C1AE6">
              <w:rPr>
                <w:rFonts w:ascii="標楷體" w:eastAsia="標楷體" w:hAnsi="標楷體"/>
                <w:spacing w:val="-4"/>
                <w:sz w:val="20"/>
                <w:szCs w:val="20"/>
              </w:rPr>
              <w:t>【人權教育】</w:t>
            </w:r>
            <w:r w:rsidRPr="005C1AE6">
              <w:rPr>
                <w:rFonts w:ascii="標楷體" w:eastAsia="標楷體" w:hAnsi="標楷體" w:hint="eastAsia"/>
                <w:sz w:val="20"/>
                <w:szCs w:val="20"/>
              </w:rPr>
              <w:t>【生涯規劃】</w:t>
            </w:r>
          </w:p>
          <w:p w14:paraId="4EB95771" w14:textId="77777777" w:rsidR="0007547E" w:rsidRPr="005C1AE6" w:rsidRDefault="0007547E" w:rsidP="0007547E">
            <w:pPr>
              <w:jc w:val="center"/>
              <w:rPr>
                <w:rFonts w:eastAsia="標楷體"/>
              </w:rPr>
            </w:pPr>
          </w:p>
        </w:tc>
      </w:tr>
      <w:tr w:rsidR="0007547E" w:rsidRPr="005C1AE6" w14:paraId="34027216" w14:textId="77777777" w:rsidTr="0007547E">
        <w:trPr>
          <w:cantSplit/>
          <w:trHeight w:val="780"/>
          <w:jc w:val="center"/>
        </w:trPr>
        <w:tc>
          <w:tcPr>
            <w:tcW w:w="428" w:type="dxa"/>
            <w:vAlign w:val="center"/>
          </w:tcPr>
          <w:p w14:paraId="719E6EE6" w14:textId="77777777" w:rsidR="0007547E" w:rsidRPr="005C1AE6" w:rsidRDefault="0007547E" w:rsidP="0007547E">
            <w:pPr>
              <w:jc w:val="center"/>
              <w:rPr>
                <w:rFonts w:eastAsia="標楷體"/>
              </w:rPr>
            </w:pPr>
            <w:r w:rsidRPr="005C1AE6">
              <w:rPr>
                <w:rFonts w:eastAsia="標楷體" w:hint="eastAsia"/>
              </w:rPr>
              <w:t>4</w:t>
            </w:r>
          </w:p>
        </w:tc>
        <w:tc>
          <w:tcPr>
            <w:tcW w:w="696" w:type="dxa"/>
            <w:gridSpan w:val="2"/>
            <w:tcBorders>
              <w:right w:val="single" w:sz="4" w:space="0" w:color="auto"/>
            </w:tcBorders>
            <w:vAlign w:val="center"/>
          </w:tcPr>
          <w:p w14:paraId="66115DF2" w14:textId="77777777" w:rsidR="0007547E" w:rsidRPr="005C1AE6" w:rsidRDefault="0007547E" w:rsidP="0007547E">
            <w:pPr>
              <w:jc w:val="center"/>
              <w:rPr>
                <w:rFonts w:eastAsia="標楷體"/>
              </w:rPr>
            </w:pPr>
            <w:r w:rsidRPr="005C1AE6">
              <w:rPr>
                <w:rFonts w:eastAsia="標楷體" w:hint="eastAsia"/>
              </w:rPr>
              <w:t>0302</w:t>
            </w:r>
          </w:p>
          <w:p w14:paraId="434DF870" w14:textId="77777777" w:rsidR="0007547E" w:rsidRPr="005C1AE6" w:rsidRDefault="0007547E" w:rsidP="0007547E">
            <w:pPr>
              <w:jc w:val="center"/>
              <w:rPr>
                <w:rFonts w:eastAsia="標楷體"/>
              </w:rPr>
            </w:pPr>
            <w:r w:rsidRPr="005C1AE6">
              <w:rPr>
                <w:rFonts w:eastAsia="標楷體" w:hint="eastAsia"/>
              </w:rPr>
              <w:t>|</w:t>
            </w:r>
          </w:p>
          <w:p w14:paraId="2140AD44" w14:textId="77777777" w:rsidR="0007547E" w:rsidRPr="005C1AE6" w:rsidRDefault="0007547E" w:rsidP="0007547E">
            <w:pPr>
              <w:jc w:val="center"/>
              <w:rPr>
                <w:rFonts w:eastAsia="標楷體"/>
              </w:rPr>
            </w:pPr>
            <w:r w:rsidRPr="005C1AE6">
              <w:rPr>
                <w:rFonts w:eastAsia="標楷體" w:hint="eastAsia"/>
              </w:rPr>
              <w:t>0308</w:t>
            </w:r>
          </w:p>
        </w:tc>
        <w:tc>
          <w:tcPr>
            <w:tcW w:w="1077" w:type="dxa"/>
            <w:gridSpan w:val="2"/>
            <w:vAlign w:val="center"/>
          </w:tcPr>
          <w:p w14:paraId="1FEF0227"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第三課真正的「聰明」</w:t>
            </w:r>
          </w:p>
          <w:p w14:paraId="4943D59B" w14:textId="2F326172"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00DE81DD" w14:textId="77777777" w:rsidR="0007547E" w:rsidRPr="005C1AE6" w:rsidRDefault="0007547E" w:rsidP="0007547E">
            <w:pPr>
              <w:jc w:val="center"/>
              <w:rPr>
                <w:rFonts w:eastAsia="標楷體"/>
                <w:sz w:val="20"/>
                <w:szCs w:val="20"/>
              </w:rPr>
            </w:pPr>
            <w:r w:rsidRPr="005C1AE6">
              <w:rPr>
                <w:rFonts w:eastAsia="標楷體" w:hint="eastAsia"/>
                <w:sz w:val="20"/>
                <w:szCs w:val="20"/>
              </w:rPr>
              <w:t>第二課</w:t>
            </w:r>
          </w:p>
          <w:p w14:paraId="7328BB0C" w14:textId="77777777" w:rsidR="0007547E" w:rsidRPr="005C1AE6" w:rsidRDefault="0007547E" w:rsidP="0007547E">
            <w:pPr>
              <w:jc w:val="center"/>
              <w:rPr>
                <w:rFonts w:eastAsia="標楷體"/>
                <w:sz w:val="20"/>
                <w:szCs w:val="20"/>
              </w:rPr>
            </w:pPr>
            <w:r w:rsidRPr="005C1AE6">
              <w:rPr>
                <w:rFonts w:eastAsia="標楷體" w:hint="eastAsia"/>
                <w:sz w:val="20"/>
                <w:szCs w:val="20"/>
              </w:rPr>
              <w:t>迎媽祖</w:t>
            </w:r>
          </w:p>
          <w:p w14:paraId="7C9CAB4D" w14:textId="77777777" w:rsidR="0007547E" w:rsidRPr="005C1AE6" w:rsidRDefault="0007547E" w:rsidP="0007547E">
            <w:pPr>
              <w:jc w:val="center"/>
              <w:rPr>
                <w:rFonts w:eastAsia="標楷體"/>
                <w:sz w:val="20"/>
                <w:szCs w:val="20"/>
              </w:rPr>
            </w:pPr>
            <w:r w:rsidRPr="005C1AE6">
              <w:rPr>
                <w:rFonts w:eastAsia="標楷體"/>
                <w:sz w:val="20"/>
                <w:szCs w:val="20"/>
              </w:rPr>
              <w:t>1</w:t>
            </w:r>
          </w:p>
          <w:p w14:paraId="21649C97"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【家庭教育】</w:t>
            </w:r>
          </w:p>
          <w:p w14:paraId="2BD80AD3" w14:textId="77777777" w:rsidR="0007547E" w:rsidRPr="005C1AE6" w:rsidRDefault="0007547E" w:rsidP="0007547E">
            <w:pPr>
              <w:jc w:val="center"/>
              <w:rPr>
                <w:rFonts w:eastAsia="標楷體"/>
                <w:sz w:val="20"/>
                <w:szCs w:val="20"/>
              </w:rPr>
            </w:pPr>
            <w:r w:rsidRPr="005C1AE6">
              <w:rPr>
                <w:rFonts w:eastAsia="標楷體" w:hint="eastAsia"/>
                <w:sz w:val="20"/>
                <w:szCs w:val="20"/>
              </w:rPr>
              <w:t>【多元文</w:t>
            </w:r>
          </w:p>
          <w:p w14:paraId="4A667539" w14:textId="1A23FC73" w:rsidR="0007547E" w:rsidRPr="005C1AE6" w:rsidRDefault="0007547E" w:rsidP="0007547E">
            <w:pPr>
              <w:jc w:val="center"/>
              <w:rPr>
                <w:rFonts w:eastAsia="標楷體"/>
              </w:rPr>
            </w:pPr>
            <w:r w:rsidRPr="005C1AE6">
              <w:rPr>
                <w:rFonts w:eastAsia="標楷體" w:hint="eastAsia"/>
                <w:sz w:val="20"/>
                <w:szCs w:val="20"/>
              </w:rPr>
              <w:t>化教育】</w:t>
            </w:r>
          </w:p>
        </w:tc>
        <w:tc>
          <w:tcPr>
            <w:tcW w:w="850" w:type="dxa"/>
            <w:tcBorders>
              <w:top w:val="single" w:sz="4" w:space="0" w:color="auto"/>
              <w:left w:val="single" w:sz="4" w:space="0" w:color="auto"/>
              <w:bottom w:val="single" w:sz="4" w:space="0" w:color="auto"/>
              <w:right w:val="single" w:sz="4" w:space="0" w:color="auto"/>
            </w:tcBorders>
            <w:vAlign w:val="center"/>
          </w:tcPr>
          <w:p w14:paraId="017281A7"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第一</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詔安客家文化節</w:t>
            </w:r>
          </w:p>
          <w:p w14:paraId="20E48EC1"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【多元文化教育】</w:t>
            </w:r>
          </w:p>
          <w:p w14:paraId="57ABE459" w14:textId="7198794D" w:rsidR="0007547E" w:rsidRPr="005C1AE6" w:rsidRDefault="0007547E" w:rsidP="0007547E">
            <w:pPr>
              <w:jc w:val="center"/>
              <w:rPr>
                <w:rFonts w:eastAsia="標楷體"/>
              </w:rPr>
            </w:pPr>
          </w:p>
        </w:tc>
        <w:tc>
          <w:tcPr>
            <w:tcW w:w="993" w:type="dxa"/>
            <w:tcBorders>
              <w:top w:val="single" w:sz="4" w:space="0" w:color="auto"/>
              <w:left w:val="single" w:sz="4" w:space="0" w:color="auto"/>
              <w:bottom w:val="single" w:sz="4" w:space="0" w:color="auto"/>
              <w:right w:val="single" w:sz="4" w:space="0" w:color="auto"/>
            </w:tcBorders>
            <w:vAlign w:val="center"/>
          </w:tcPr>
          <w:p w14:paraId="7863FF99" w14:textId="7CD55C0B" w:rsidR="0007547E" w:rsidRPr="005C1AE6" w:rsidRDefault="0007547E" w:rsidP="0007547E">
            <w:pPr>
              <w:jc w:val="center"/>
              <w:rPr>
                <w:rFonts w:eastAsia="標楷體"/>
              </w:rPr>
            </w:pPr>
            <w:r w:rsidRPr="005C1AE6">
              <w:rPr>
                <w:rFonts w:eastAsia="標楷體" w:hint="eastAsia"/>
              </w:rPr>
              <w:t>在路上</w:t>
            </w:r>
          </w:p>
        </w:tc>
        <w:tc>
          <w:tcPr>
            <w:tcW w:w="992" w:type="dxa"/>
            <w:tcBorders>
              <w:top w:val="single" w:sz="4" w:space="0" w:color="auto"/>
              <w:left w:val="single" w:sz="4" w:space="0" w:color="auto"/>
              <w:bottom w:val="single" w:sz="4" w:space="0" w:color="auto"/>
              <w:right w:val="single" w:sz="4" w:space="0" w:color="auto"/>
            </w:tcBorders>
            <w:vAlign w:val="center"/>
          </w:tcPr>
          <w:p w14:paraId="35D434E2" w14:textId="77777777" w:rsidR="0007547E" w:rsidRPr="005C1AE6" w:rsidRDefault="0007547E" w:rsidP="0007547E">
            <w:pPr>
              <w:jc w:val="center"/>
              <w:rPr>
                <w:rFonts w:eastAsia="標楷體"/>
              </w:rPr>
            </w:pPr>
            <w:r w:rsidRPr="005C1AE6">
              <w:rPr>
                <w:rFonts w:eastAsia="標楷體" w:hint="eastAsia"/>
              </w:rPr>
              <w:t>第一課</w:t>
            </w:r>
          </w:p>
          <w:p w14:paraId="28FD8816" w14:textId="77777777" w:rsidR="0007547E" w:rsidRPr="005C1AE6" w:rsidRDefault="0007547E" w:rsidP="0007547E">
            <w:pPr>
              <w:jc w:val="center"/>
              <w:rPr>
                <w:rFonts w:eastAsia="標楷體"/>
              </w:rPr>
            </w:pPr>
            <w:r w:rsidRPr="005C1AE6">
              <w:rPr>
                <w:rFonts w:eastAsia="標楷體" w:hint="eastAsia"/>
              </w:rPr>
              <w:t>我們的</w:t>
            </w:r>
          </w:p>
          <w:p w14:paraId="215A807F" w14:textId="77777777" w:rsidR="0007547E" w:rsidRPr="005C1AE6" w:rsidRDefault="0007547E" w:rsidP="0007547E">
            <w:pPr>
              <w:jc w:val="center"/>
              <w:rPr>
                <w:rFonts w:eastAsia="標楷體"/>
              </w:rPr>
            </w:pPr>
            <w:r w:rsidRPr="005C1AE6">
              <w:rPr>
                <w:rFonts w:eastAsia="標楷體" w:hint="eastAsia"/>
              </w:rPr>
              <w:t>學校很</w:t>
            </w:r>
          </w:p>
          <w:p w14:paraId="2F51858C" w14:textId="28004D13" w:rsidR="0007547E" w:rsidRPr="005C1AE6" w:rsidRDefault="0007547E" w:rsidP="0007547E">
            <w:pPr>
              <w:jc w:val="center"/>
              <w:rPr>
                <w:rFonts w:eastAsia="標楷體"/>
              </w:rPr>
            </w:pPr>
            <w:r w:rsidRPr="005C1AE6">
              <w:rPr>
                <w:rFonts w:eastAsia="標楷體" w:hint="eastAsia"/>
              </w:rPr>
              <w:t>美麗</w:t>
            </w:r>
          </w:p>
        </w:tc>
        <w:tc>
          <w:tcPr>
            <w:tcW w:w="1139" w:type="dxa"/>
            <w:tcBorders>
              <w:top w:val="single" w:sz="4" w:space="0" w:color="auto"/>
              <w:left w:val="single" w:sz="4" w:space="0" w:color="auto"/>
              <w:bottom w:val="single" w:sz="4" w:space="0" w:color="auto"/>
            </w:tcBorders>
            <w:shd w:val="clear" w:color="auto" w:fill="auto"/>
            <w:vAlign w:val="center"/>
          </w:tcPr>
          <w:p w14:paraId="4D8F202A"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Body Parts</w:t>
            </w:r>
          </w:p>
          <w:p w14:paraId="06D1C939" w14:textId="77777777" w:rsidR="0007547E" w:rsidRPr="00434006" w:rsidRDefault="0007547E" w:rsidP="0007547E">
            <w:pPr>
              <w:jc w:val="center"/>
              <w:rPr>
                <w:rFonts w:ascii="標楷體" w:eastAsia="標楷體" w:hAnsi="標楷體"/>
                <w:sz w:val="20"/>
              </w:rPr>
            </w:pPr>
            <w:r w:rsidRPr="00434006">
              <w:rPr>
                <w:rFonts w:ascii="標楷體" w:eastAsia="標楷體" w:hAnsi="標楷體" w:hint="eastAsia"/>
                <w:sz w:val="20"/>
              </w:rPr>
              <w:t>身體部位</w:t>
            </w:r>
          </w:p>
          <w:p w14:paraId="39213AA4"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Unit 1</w:t>
            </w:r>
          </w:p>
          <w:p w14:paraId="4AD3827D"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What’s</w:t>
            </w:r>
          </w:p>
          <w:p w14:paraId="2F41D83E"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Wrong?</w:t>
            </w:r>
          </w:p>
          <w:p w14:paraId="657D142A" w14:textId="0C118C68" w:rsidR="0007547E" w:rsidRPr="005C1AE6" w:rsidRDefault="0007547E" w:rsidP="0007547E">
            <w:pPr>
              <w:jc w:val="center"/>
              <w:rPr>
                <w:rFonts w:eastAsia="標楷體"/>
              </w:rPr>
            </w:pPr>
            <w:r w:rsidRPr="00434006">
              <w:rPr>
                <w:rFonts w:ascii="標楷體" w:eastAsia="標楷體" w:hAnsi="標楷體" w:hint="eastAsia"/>
                <w:sz w:val="20"/>
              </w:rPr>
              <w:t>【閱讀素養】</w:t>
            </w:r>
          </w:p>
        </w:tc>
        <w:tc>
          <w:tcPr>
            <w:tcW w:w="1276" w:type="dxa"/>
            <w:shd w:val="clear" w:color="auto" w:fill="auto"/>
            <w:vAlign w:val="center"/>
          </w:tcPr>
          <w:p w14:paraId="6ABFBA9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二、分數</w:t>
            </w:r>
          </w:p>
          <w:p w14:paraId="0A7B73F7" w14:textId="586619E1" w:rsidR="0007547E" w:rsidRPr="005C1AE6" w:rsidRDefault="0007547E" w:rsidP="0007547E">
            <w:pPr>
              <w:jc w:val="center"/>
              <w:rPr>
                <w:rFonts w:eastAsia="標楷體"/>
              </w:rPr>
            </w:pPr>
            <w:r w:rsidRPr="005C1AE6">
              <w:rPr>
                <w:rFonts w:ascii="標楷體" w:eastAsia="標楷體" w:hAnsi="標楷體" w:hint="eastAsia"/>
                <w:sz w:val="20"/>
                <w:szCs w:val="20"/>
              </w:rPr>
              <w:t>2-3被乘數、乘數與積的關係、2-4分數除以整數、練習園地(二)</w:t>
            </w:r>
          </w:p>
        </w:tc>
        <w:tc>
          <w:tcPr>
            <w:tcW w:w="1134" w:type="dxa"/>
            <w:tcBorders>
              <w:left w:val="single" w:sz="4" w:space="0" w:color="auto"/>
            </w:tcBorders>
          </w:tcPr>
          <w:p w14:paraId="5FFBC39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sz w:val="20"/>
                <w:szCs w:val="20"/>
              </w:rPr>
              <w:t>一、從落地到生根</w:t>
            </w:r>
          </w:p>
          <w:p w14:paraId="588ABB6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2.漢人移墾社會的形成</w:t>
            </w:r>
          </w:p>
          <w:p w14:paraId="5D43AEC3"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(3)</w:t>
            </w:r>
          </w:p>
          <w:p w14:paraId="3D1C8301" w14:textId="08945AF7"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【多元文化</w:t>
            </w:r>
            <w:r w:rsidRPr="005C1AE6">
              <w:rPr>
                <w:rFonts w:ascii="標楷體" w:eastAsia="標楷體" w:hAnsi="標楷體" w:hint="eastAsia"/>
                <w:sz w:val="20"/>
                <w:szCs w:val="20"/>
              </w:rPr>
              <w:t>教育】</w:t>
            </w:r>
          </w:p>
        </w:tc>
        <w:tc>
          <w:tcPr>
            <w:tcW w:w="1275" w:type="dxa"/>
            <w:shd w:val="clear" w:color="auto" w:fill="auto"/>
            <w:vAlign w:val="center"/>
          </w:tcPr>
          <w:p w14:paraId="3E726D5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一、探索星空的奧祕</w:t>
            </w:r>
          </w:p>
          <w:p w14:paraId="46D900D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2.一起觀星星</w:t>
            </w:r>
          </w:p>
          <w:p w14:paraId="0E01087A"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【環境教育】</w:t>
            </w:r>
          </w:p>
          <w:p w14:paraId="09DA80A7" w14:textId="58AEECC9" w:rsidR="0007547E" w:rsidRPr="005C1AE6" w:rsidRDefault="0007547E" w:rsidP="0007547E">
            <w:pPr>
              <w:jc w:val="center"/>
              <w:rPr>
                <w:rFonts w:eastAsia="標楷體"/>
              </w:rPr>
            </w:pPr>
            <w:r w:rsidRPr="005C1AE6">
              <w:rPr>
                <w:rFonts w:ascii="標楷體" w:eastAsia="標楷體" w:hAnsi="標楷體" w:hint="eastAsia"/>
                <w:bCs/>
                <w:sz w:val="20"/>
                <w:szCs w:val="20"/>
              </w:rPr>
              <w:t>【科技教育】</w:t>
            </w:r>
          </w:p>
        </w:tc>
        <w:tc>
          <w:tcPr>
            <w:tcW w:w="1134" w:type="dxa"/>
            <w:gridSpan w:val="2"/>
            <w:vAlign w:val="center"/>
          </w:tcPr>
          <w:p w14:paraId="49BECB43"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1-2歡唱人生</w:t>
            </w:r>
          </w:p>
          <w:p w14:paraId="3788A6ED"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3-3表情會說話</w:t>
            </w:r>
          </w:p>
          <w:p w14:paraId="1078A6EB"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5-2扮演祕笈大公開</w:t>
            </w:r>
          </w:p>
          <w:p w14:paraId="1E863E7E" w14:textId="7FA85085" w:rsidR="0007547E" w:rsidRPr="005C1AE6" w:rsidRDefault="0007547E" w:rsidP="0007547E">
            <w:pPr>
              <w:jc w:val="center"/>
              <w:rPr>
                <w:rFonts w:eastAsia="標楷體"/>
              </w:rPr>
            </w:pPr>
            <w:r w:rsidRPr="005C1AE6">
              <w:rPr>
                <w:rFonts w:ascii="標楷體" w:eastAsia="標楷體" w:hAnsi="標楷體"/>
                <w:kern w:val="0"/>
                <w:sz w:val="20"/>
                <w:szCs w:val="20"/>
              </w:rPr>
              <w:t>【人權教育】</w:t>
            </w:r>
          </w:p>
        </w:tc>
        <w:tc>
          <w:tcPr>
            <w:tcW w:w="1276" w:type="dxa"/>
          </w:tcPr>
          <w:p w14:paraId="772605A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一、自主學習樂</w:t>
            </w:r>
          </w:p>
          <w:p w14:paraId="08B319D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2.自我管理策略</w:t>
            </w:r>
          </w:p>
          <w:p w14:paraId="1F18279D" w14:textId="59F39FBA"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(2)</w:t>
            </w:r>
          </w:p>
        </w:tc>
        <w:tc>
          <w:tcPr>
            <w:tcW w:w="1566" w:type="dxa"/>
          </w:tcPr>
          <w:p w14:paraId="7243931C" w14:textId="77777777" w:rsidR="0007547E" w:rsidRPr="005C1AE6" w:rsidRDefault="0007547E" w:rsidP="0007547E">
            <w:pPr>
              <w:pStyle w:val="TableParagraph"/>
              <w:spacing w:line="238" w:lineRule="exact"/>
              <w:ind w:left="148"/>
              <w:rPr>
                <w:rFonts w:ascii="標楷體" w:eastAsia="標楷體" w:hAnsi="標楷體"/>
                <w:sz w:val="20"/>
                <w:szCs w:val="20"/>
              </w:rPr>
            </w:pPr>
            <w:r w:rsidRPr="005C1AE6">
              <w:rPr>
                <w:rFonts w:ascii="標楷體" w:eastAsia="標楷體" w:hAnsi="標楷體"/>
                <w:spacing w:val="-18"/>
                <w:sz w:val="20"/>
                <w:szCs w:val="20"/>
              </w:rPr>
              <w:t>單元二、矯健</w:t>
            </w:r>
            <w:r w:rsidRPr="005C1AE6">
              <w:rPr>
                <w:rFonts w:ascii="標楷體" w:eastAsia="標楷體" w:hAnsi="標楷體"/>
                <w:spacing w:val="-5"/>
                <w:sz w:val="20"/>
                <w:szCs w:val="20"/>
              </w:rPr>
              <w:t>好身手</w:t>
            </w:r>
          </w:p>
          <w:p w14:paraId="256F92A2" w14:textId="77777777" w:rsidR="0007547E" w:rsidRPr="005C1AE6" w:rsidRDefault="0007547E" w:rsidP="0007547E">
            <w:pPr>
              <w:pStyle w:val="TableParagraph"/>
              <w:spacing w:before="5"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2"/>
                <w:sz w:val="20"/>
                <w:szCs w:val="20"/>
              </w:rPr>
              <w:t xml:space="preserve"> 後滾</w:t>
            </w:r>
            <w:r w:rsidRPr="005C1AE6">
              <w:rPr>
                <w:rFonts w:ascii="標楷體" w:eastAsia="標楷體" w:hAnsi="標楷體"/>
                <w:spacing w:val="-10"/>
                <w:sz w:val="20"/>
                <w:szCs w:val="20"/>
              </w:rPr>
              <w:t>翻</w:t>
            </w:r>
            <w:r w:rsidRPr="005C1AE6">
              <w:rPr>
                <w:rFonts w:ascii="標楷體" w:eastAsia="標楷體" w:hAnsi="標楷體" w:hint="eastAsia"/>
                <w:sz w:val="20"/>
                <w:szCs w:val="20"/>
              </w:rPr>
              <w:t>【生涯規劃】</w:t>
            </w:r>
          </w:p>
          <w:p w14:paraId="7CB48294" w14:textId="77777777" w:rsidR="0007547E" w:rsidRPr="005C1AE6" w:rsidRDefault="0007547E" w:rsidP="0007547E">
            <w:pPr>
              <w:jc w:val="center"/>
              <w:rPr>
                <w:rFonts w:eastAsia="標楷體"/>
              </w:rPr>
            </w:pPr>
          </w:p>
        </w:tc>
      </w:tr>
      <w:tr w:rsidR="0007547E" w:rsidRPr="005C1AE6" w14:paraId="76F27B33" w14:textId="77777777" w:rsidTr="0007547E">
        <w:trPr>
          <w:cantSplit/>
          <w:trHeight w:val="780"/>
          <w:jc w:val="center"/>
        </w:trPr>
        <w:tc>
          <w:tcPr>
            <w:tcW w:w="428" w:type="dxa"/>
            <w:vAlign w:val="center"/>
          </w:tcPr>
          <w:p w14:paraId="5CDF7574" w14:textId="77777777" w:rsidR="0007547E" w:rsidRPr="005C1AE6" w:rsidRDefault="0007547E" w:rsidP="0007547E">
            <w:pPr>
              <w:jc w:val="center"/>
              <w:rPr>
                <w:rFonts w:eastAsia="標楷體"/>
              </w:rPr>
            </w:pPr>
            <w:r w:rsidRPr="005C1AE6">
              <w:rPr>
                <w:rFonts w:eastAsia="標楷體" w:hint="eastAsia"/>
              </w:rPr>
              <w:t>5</w:t>
            </w:r>
          </w:p>
        </w:tc>
        <w:tc>
          <w:tcPr>
            <w:tcW w:w="696" w:type="dxa"/>
            <w:gridSpan w:val="2"/>
            <w:tcBorders>
              <w:right w:val="single" w:sz="4" w:space="0" w:color="auto"/>
            </w:tcBorders>
            <w:vAlign w:val="center"/>
          </w:tcPr>
          <w:p w14:paraId="03A9DD94" w14:textId="77777777" w:rsidR="0007547E" w:rsidRPr="005C1AE6" w:rsidRDefault="0007547E" w:rsidP="0007547E">
            <w:pPr>
              <w:jc w:val="center"/>
              <w:rPr>
                <w:rFonts w:eastAsia="標楷體"/>
              </w:rPr>
            </w:pPr>
            <w:r w:rsidRPr="005C1AE6">
              <w:rPr>
                <w:rFonts w:eastAsia="標楷體" w:hint="eastAsia"/>
              </w:rPr>
              <w:t>0309</w:t>
            </w:r>
          </w:p>
          <w:p w14:paraId="26A6229A" w14:textId="77777777" w:rsidR="0007547E" w:rsidRPr="005C1AE6" w:rsidRDefault="0007547E" w:rsidP="0007547E">
            <w:pPr>
              <w:jc w:val="center"/>
              <w:rPr>
                <w:rFonts w:eastAsia="標楷體"/>
              </w:rPr>
            </w:pPr>
            <w:r w:rsidRPr="005C1AE6">
              <w:rPr>
                <w:rFonts w:eastAsia="標楷體" w:hint="eastAsia"/>
              </w:rPr>
              <w:t>|</w:t>
            </w:r>
          </w:p>
          <w:p w14:paraId="4E8A2B63" w14:textId="77777777" w:rsidR="0007547E" w:rsidRPr="005C1AE6" w:rsidRDefault="0007547E" w:rsidP="0007547E">
            <w:pPr>
              <w:jc w:val="center"/>
              <w:rPr>
                <w:rFonts w:eastAsia="標楷體"/>
              </w:rPr>
            </w:pPr>
            <w:r w:rsidRPr="005C1AE6">
              <w:rPr>
                <w:rFonts w:eastAsia="標楷體" w:hint="eastAsia"/>
              </w:rPr>
              <w:t>0315</w:t>
            </w:r>
          </w:p>
        </w:tc>
        <w:tc>
          <w:tcPr>
            <w:tcW w:w="1077" w:type="dxa"/>
            <w:gridSpan w:val="2"/>
            <w:vAlign w:val="center"/>
          </w:tcPr>
          <w:p w14:paraId="7B454698"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學習地圖一</w:t>
            </w:r>
          </w:p>
          <w:p w14:paraId="25AF4CB5" w14:textId="2BB241AC"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1BC22B9A" w14:textId="77777777" w:rsidR="0007547E" w:rsidRPr="005C1AE6" w:rsidRDefault="0007547E" w:rsidP="0007547E">
            <w:pPr>
              <w:jc w:val="center"/>
              <w:rPr>
                <w:rFonts w:eastAsia="標楷體"/>
                <w:sz w:val="20"/>
                <w:szCs w:val="20"/>
              </w:rPr>
            </w:pPr>
            <w:r w:rsidRPr="005C1AE6">
              <w:rPr>
                <w:rFonts w:eastAsia="標楷體" w:hint="eastAsia"/>
                <w:sz w:val="20"/>
                <w:szCs w:val="20"/>
              </w:rPr>
              <w:t>第二課</w:t>
            </w:r>
          </w:p>
          <w:p w14:paraId="030F7EB4" w14:textId="77777777" w:rsidR="0007547E" w:rsidRPr="005C1AE6" w:rsidRDefault="0007547E" w:rsidP="0007547E">
            <w:pPr>
              <w:jc w:val="center"/>
              <w:rPr>
                <w:rFonts w:eastAsia="標楷體"/>
                <w:sz w:val="20"/>
                <w:szCs w:val="20"/>
              </w:rPr>
            </w:pPr>
            <w:r w:rsidRPr="005C1AE6">
              <w:rPr>
                <w:rFonts w:eastAsia="標楷體" w:hint="eastAsia"/>
                <w:sz w:val="20"/>
                <w:szCs w:val="20"/>
              </w:rPr>
              <w:t>迎媽祖</w:t>
            </w:r>
          </w:p>
          <w:p w14:paraId="047C6502" w14:textId="77777777" w:rsidR="0007547E" w:rsidRPr="005C1AE6" w:rsidRDefault="0007547E" w:rsidP="0007547E">
            <w:pPr>
              <w:jc w:val="center"/>
              <w:rPr>
                <w:rFonts w:eastAsia="標楷體"/>
                <w:sz w:val="20"/>
                <w:szCs w:val="20"/>
              </w:rPr>
            </w:pPr>
            <w:r w:rsidRPr="005C1AE6">
              <w:rPr>
                <w:rFonts w:eastAsia="標楷體"/>
                <w:sz w:val="20"/>
                <w:szCs w:val="20"/>
              </w:rPr>
              <w:t>1</w:t>
            </w:r>
          </w:p>
          <w:p w14:paraId="333BB840"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【家庭教育】</w:t>
            </w:r>
          </w:p>
          <w:p w14:paraId="15183467" w14:textId="77777777" w:rsidR="0007547E" w:rsidRPr="005C1AE6" w:rsidRDefault="0007547E" w:rsidP="0007547E">
            <w:pPr>
              <w:jc w:val="center"/>
              <w:rPr>
                <w:rFonts w:eastAsia="標楷體"/>
                <w:sz w:val="20"/>
                <w:szCs w:val="20"/>
              </w:rPr>
            </w:pPr>
            <w:r w:rsidRPr="005C1AE6">
              <w:rPr>
                <w:rFonts w:eastAsia="標楷體" w:hint="eastAsia"/>
                <w:sz w:val="20"/>
                <w:szCs w:val="20"/>
              </w:rPr>
              <w:t>【多元文</w:t>
            </w:r>
          </w:p>
          <w:p w14:paraId="511E8A21" w14:textId="5C9F10BF" w:rsidR="0007547E" w:rsidRPr="005C1AE6" w:rsidRDefault="0007547E" w:rsidP="0007547E">
            <w:pPr>
              <w:jc w:val="center"/>
              <w:rPr>
                <w:rFonts w:eastAsia="標楷體"/>
              </w:rPr>
            </w:pPr>
            <w:r w:rsidRPr="005C1AE6">
              <w:rPr>
                <w:rFonts w:eastAsia="標楷體" w:hint="eastAsia"/>
                <w:sz w:val="20"/>
                <w:szCs w:val="20"/>
              </w:rPr>
              <w:t>化教育】</w:t>
            </w:r>
          </w:p>
        </w:tc>
        <w:tc>
          <w:tcPr>
            <w:tcW w:w="850" w:type="dxa"/>
            <w:tcBorders>
              <w:top w:val="single" w:sz="4" w:space="0" w:color="auto"/>
              <w:left w:val="single" w:sz="4" w:space="0" w:color="auto"/>
              <w:bottom w:val="single" w:sz="4" w:space="0" w:color="auto"/>
              <w:right w:val="single" w:sz="4" w:space="0" w:color="auto"/>
            </w:tcBorders>
            <w:vAlign w:val="center"/>
          </w:tcPr>
          <w:p w14:paraId="39CE6C43"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第二</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六堆个石獅仔</w:t>
            </w:r>
          </w:p>
          <w:p w14:paraId="1BA5EDAE" w14:textId="3F1C08CD"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993" w:type="dxa"/>
            <w:tcBorders>
              <w:top w:val="single" w:sz="4" w:space="0" w:color="auto"/>
              <w:left w:val="single" w:sz="4" w:space="0" w:color="auto"/>
              <w:bottom w:val="single" w:sz="4" w:space="0" w:color="auto"/>
              <w:right w:val="single" w:sz="4" w:space="0" w:color="auto"/>
            </w:tcBorders>
            <w:vAlign w:val="center"/>
          </w:tcPr>
          <w:p w14:paraId="479BEFF2" w14:textId="2A9BDE91" w:rsidR="0007547E" w:rsidRPr="005C1AE6" w:rsidRDefault="0007547E" w:rsidP="0007547E">
            <w:pPr>
              <w:jc w:val="center"/>
              <w:rPr>
                <w:rFonts w:eastAsia="標楷體"/>
              </w:rPr>
            </w:pPr>
            <w:r w:rsidRPr="005C1AE6">
              <w:rPr>
                <w:rFonts w:eastAsia="標楷體" w:hint="eastAsia"/>
              </w:rPr>
              <w:t>台灣的山</w:t>
            </w:r>
          </w:p>
        </w:tc>
        <w:tc>
          <w:tcPr>
            <w:tcW w:w="992" w:type="dxa"/>
            <w:tcBorders>
              <w:top w:val="single" w:sz="4" w:space="0" w:color="auto"/>
              <w:left w:val="single" w:sz="4" w:space="0" w:color="auto"/>
              <w:bottom w:val="single" w:sz="4" w:space="0" w:color="auto"/>
              <w:right w:val="single" w:sz="4" w:space="0" w:color="auto"/>
            </w:tcBorders>
            <w:vAlign w:val="center"/>
          </w:tcPr>
          <w:p w14:paraId="1EA62BF6" w14:textId="77777777" w:rsidR="0007547E" w:rsidRPr="005C1AE6" w:rsidRDefault="0007547E" w:rsidP="0007547E">
            <w:pPr>
              <w:jc w:val="center"/>
              <w:rPr>
                <w:rFonts w:eastAsia="標楷體"/>
              </w:rPr>
            </w:pPr>
            <w:r w:rsidRPr="005C1AE6">
              <w:rPr>
                <w:rFonts w:eastAsia="標楷體" w:hint="eastAsia"/>
              </w:rPr>
              <w:t>第一課</w:t>
            </w:r>
          </w:p>
          <w:p w14:paraId="67F148F1" w14:textId="77777777" w:rsidR="0007547E" w:rsidRPr="005C1AE6" w:rsidRDefault="0007547E" w:rsidP="0007547E">
            <w:pPr>
              <w:jc w:val="center"/>
              <w:rPr>
                <w:rFonts w:eastAsia="標楷體"/>
              </w:rPr>
            </w:pPr>
            <w:r w:rsidRPr="005C1AE6">
              <w:rPr>
                <w:rFonts w:eastAsia="標楷體" w:hint="eastAsia"/>
              </w:rPr>
              <w:t>我們的</w:t>
            </w:r>
          </w:p>
          <w:p w14:paraId="2E8837D1" w14:textId="77777777" w:rsidR="0007547E" w:rsidRPr="005C1AE6" w:rsidRDefault="0007547E" w:rsidP="0007547E">
            <w:pPr>
              <w:jc w:val="center"/>
              <w:rPr>
                <w:rFonts w:eastAsia="標楷體"/>
              </w:rPr>
            </w:pPr>
            <w:r w:rsidRPr="005C1AE6">
              <w:rPr>
                <w:rFonts w:eastAsia="標楷體" w:hint="eastAsia"/>
              </w:rPr>
              <w:t>學校很</w:t>
            </w:r>
          </w:p>
          <w:p w14:paraId="4450F88C" w14:textId="3AD226D7" w:rsidR="0007547E" w:rsidRPr="005C1AE6" w:rsidRDefault="0007547E" w:rsidP="0007547E">
            <w:pPr>
              <w:jc w:val="center"/>
              <w:rPr>
                <w:rFonts w:eastAsia="標楷體"/>
              </w:rPr>
            </w:pPr>
            <w:r w:rsidRPr="005C1AE6">
              <w:rPr>
                <w:rFonts w:eastAsia="標楷體" w:hint="eastAsia"/>
              </w:rPr>
              <w:t>美麗</w:t>
            </w:r>
          </w:p>
        </w:tc>
        <w:tc>
          <w:tcPr>
            <w:tcW w:w="1139" w:type="dxa"/>
            <w:tcBorders>
              <w:top w:val="single" w:sz="4" w:space="0" w:color="auto"/>
              <w:left w:val="single" w:sz="4" w:space="0" w:color="auto"/>
              <w:bottom w:val="single" w:sz="4" w:space="0" w:color="auto"/>
            </w:tcBorders>
            <w:shd w:val="clear" w:color="auto" w:fill="auto"/>
            <w:vAlign w:val="center"/>
          </w:tcPr>
          <w:p w14:paraId="09E5E030"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Body Parts</w:t>
            </w:r>
          </w:p>
          <w:p w14:paraId="52D6363A" w14:textId="77777777" w:rsidR="0007547E" w:rsidRPr="00434006" w:rsidRDefault="0007547E" w:rsidP="0007547E">
            <w:pPr>
              <w:jc w:val="center"/>
              <w:rPr>
                <w:rFonts w:ascii="標楷體" w:eastAsia="標楷體" w:hAnsi="標楷體"/>
                <w:sz w:val="20"/>
              </w:rPr>
            </w:pPr>
            <w:r w:rsidRPr="00434006">
              <w:rPr>
                <w:rFonts w:ascii="標楷體" w:eastAsia="標楷體" w:hAnsi="標楷體" w:hint="eastAsia"/>
                <w:sz w:val="20"/>
              </w:rPr>
              <w:t>身體部位</w:t>
            </w:r>
          </w:p>
          <w:p w14:paraId="7EEB3006"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Unit 1</w:t>
            </w:r>
          </w:p>
          <w:p w14:paraId="1F9E5808" w14:textId="77777777" w:rsidR="0007547E" w:rsidRPr="00434006" w:rsidRDefault="0007547E" w:rsidP="0007547E">
            <w:pPr>
              <w:jc w:val="center"/>
              <w:rPr>
                <w:rFonts w:ascii="標楷體" w:eastAsia="標楷體" w:hAnsi="標楷體"/>
                <w:sz w:val="20"/>
              </w:rPr>
            </w:pPr>
            <w:r w:rsidRPr="00434006">
              <w:rPr>
                <w:rFonts w:ascii="標楷體" w:eastAsia="標楷體" w:hAnsi="標楷體"/>
                <w:sz w:val="20"/>
              </w:rPr>
              <w:t>What’s</w:t>
            </w:r>
          </w:p>
          <w:p w14:paraId="18A3FC82" w14:textId="77777777" w:rsidR="0007547E" w:rsidRDefault="0007547E" w:rsidP="0007547E">
            <w:pPr>
              <w:jc w:val="center"/>
              <w:rPr>
                <w:rFonts w:ascii="標楷體" w:eastAsia="標楷體" w:hAnsi="標楷體"/>
                <w:sz w:val="20"/>
              </w:rPr>
            </w:pPr>
            <w:r w:rsidRPr="00434006">
              <w:rPr>
                <w:rFonts w:ascii="標楷體" w:eastAsia="標楷體" w:hAnsi="標楷體"/>
                <w:sz w:val="20"/>
              </w:rPr>
              <w:t>Wrong?</w:t>
            </w:r>
          </w:p>
          <w:p w14:paraId="661AB348" w14:textId="77777777" w:rsidR="0007547E" w:rsidRPr="00434006" w:rsidRDefault="0007547E" w:rsidP="0007547E">
            <w:pPr>
              <w:jc w:val="center"/>
              <w:rPr>
                <w:rFonts w:ascii="標楷體" w:eastAsia="標楷體" w:hAnsi="標楷體"/>
                <w:sz w:val="20"/>
              </w:rPr>
            </w:pPr>
            <w:r>
              <w:rPr>
                <w:rFonts w:ascii="標楷體" w:eastAsia="標楷體" w:hAnsi="標楷體" w:hint="eastAsia"/>
                <w:sz w:val="20"/>
              </w:rPr>
              <w:t>【安全教育</w:t>
            </w:r>
            <w:r w:rsidRPr="00434006">
              <w:rPr>
                <w:rFonts w:ascii="標楷體" w:eastAsia="標楷體" w:hAnsi="標楷體" w:hint="eastAsia"/>
                <w:sz w:val="20"/>
              </w:rPr>
              <w:t>】</w:t>
            </w:r>
          </w:p>
          <w:p w14:paraId="715BE055" w14:textId="295CC9DE" w:rsidR="0007547E" w:rsidRPr="005C1AE6" w:rsidRDefault="0007547E" w:rsidP="0007547E">
            <w:pPr>
              <w:jc w:val="center"/>
              <w:rPr>
                <w:rFonts w:eastAsia="標楷體"/>
              </w:rPr>
            </w:pPr>
            <w:r w:rsidRPr="00434006">
              <w:rPr>
                <w:rFonts w:ascii="標楷體" w:eastAsia="標楷體" w:hAnsi="標楷體" w:hint="eastAsia"/>
                <w:sz w:val="20"/>
              </w:rPr>
              <w:t>【閱讀素養】</w:t>
            </w:r>
          </w:p>
        </w:tc>
        <w:tc>
          <w:tcPr>
            <w:tcW w:w="1276" w:type="dxa"/>
            <w:shd w:val="clear" w:color="auto" w:fill="auto"/>
            <w:vAlign w:val="center"/>
          </w:tcPr>
          <w:p w14:paraId="608B2B23"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三、長方體與正方體的體積</w:t>
            </w:r>
          </w:p>
          <w:p w14:paraId="6CBA1609" w14:textId="5602BD53" w:rsidR="0007547E" w:rsidRPr="005C1AE6" w:rsidRDefault="0007547E" w:rsidP="0007547E">
            <w:pPr>
              <w:jc w:val="center"/>
              <w:rPr>
                <w:rFonts w:eastAsia="標楷體"/>
              </w:rPr>
            </w:pPr>
            <w:r w:rsidRPr="005C1AE6">
              <w:rPr>
                <w:rFonts w:ascii="標楷體" w:eastAsia="標楷體" w:hAnsi="標楷體" w:hint="eastAsia"/>
                <w:sz w:val="20"/>
                <w:szCs w:val="20"/>
              </w:rPr>
              <w:t>3-1長方體與正方體的體積、3-2認識1立方公尺</w:t>
            </w:r>
          </w:p>
        </w:tc>
        <w:tc>
          <w:tcPr>
            <w:tcW w:w="1134" w:type="dxa"/>
            <w:tcBorders>
              <w:left w:val="single" w:sz="4" w:space="0" w:color="auto"/>
            </w:tcBorders>
          </w:tcPr>
          <w:p w14:paraId="4225EA4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sz w:val="20"/>
                <w:szCs w:val="20"/>
              </w:rPr>
              <w:t>一、從落地到生根</w:t>
            </w:r>
          </w:p>
          <w:p w14:paraId="439A5AF2"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hint="eastAsia"/>
                <w:sz w:val="20"/>
                <w:szCs w:val="20"/>
              </w:rPr>
              <w:t>3.清帝國時期的臺灣社會</w:t>
            </w:r>
            <w:r w:rsidRPr="005C1AE6">
              <w:rPr>
                <w:rFonts w:ascii="標楷體" w:eastAsia="標楷體" w:hAnsi="標楷體" w:cs="Arial Unicode MS" w:hint="eastAsia"/>
                <w:sz w:val="20"/>
                <w:szCs w:val="20"/>
              </w:rPr>
              <w:t>(3)</w:t>
            </w:r>
          </w:p>
          <w:p w14:paraId="39EC4C88" w14:textId="139FE0FD"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【多元文化</w:t>
            </w:r>
            <w:r w:rsidRPr="005C1AE6">
              <w:rPr>
                <w:rFonts w:ascii="標楷體" w:eastAsia="標楷體" w:hAnsi="標楷體" w:hint="eastAsia"/>
                <w:sz w:val="20"/>
                <w:szCs w:val="20"/>
              </w:rPr>
              <w:t>教育】</w:t>
            </w:r>
          </w:p>
        </w:tc>
        <w:tc>
          <w:tcPr>
            <w:tcW w:w="1275" w:type="dxa"/>
            <w:shd w:val="clear" w:color="auto" w:fill="auto"/>
            <w:vAlign w:val="center"/>
          </w:tcPr>
          <w:p w14:paraId="7787130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一、探索星空的奧祕</w:t>
            </w:r>
          </w:p>
          <w:p w14:paraId="13F24B4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3.夜裡辨認方位</w:t>
            </w:r>
          </w:p>
          <w:p w14:paraId="513E2115"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【環境教育】</w:t>
            </w:r>
          </w:p>
          <w:p w14:paraId="5787F101"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15358D0E"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【安全教育】</w:t>
            </w:r>
          </w:p>
          <w:p w14:paraId="3940E196" w14:textId="427115D2" w:rsidR="0007547E" w:rsidRPr="005C1AE6" w:rsidRDefault="0007547E" w:rsidP="0007547E">
            <w:pPr>
              <w:jc w:val="center"/>
              <w:rPr>
                <w:rFonts w:eastAsia="標楷體"/>
              </w:rPr>
            </w:pPr>
            <w:r w:rsidRPr="005C1AE6">
              <w:rPr>
                <w:rFonts w:ascii="標楷體" w:eastAsia="標楷體" w:hAnsi="標楷體" w:hint="eastAsia"/>
                <w:bCs/>
                <w:sz w:val="20"/>
                <w:szCs w:val="20"/>
              </w:rPr>
              <w:t>【戶外教育】</w:t>
            </w:r>
          </w:p>
        </w:tc>
        <w:tc>
          <w:tcPr>
            <w:tcW w:w="1134" w:type="dxa"/>
            <w:gridSpan w:val="2"/>
            <w:vAlign w:val="center"/>
          </w:tcPr>
          <w:p w14:paraId="075EFAED" w14:textId="77777777" w:rsidR="0007547E" w:rsidRPr="005C1AE6" w:rsidRDefault="0007547E" w:rsidP="0007547E">
            <w:pPr>
              <w:pStyle w:val="Web"/>
              <w:spacing w:before="0" w:beforeAutospacing="0" w:after="0" w:afterAutospacing="0"/>
              <w:ind w:left="24" w:right="24"/>
              <w:jc w:val="center"/>
              <w:rPr>
                <w:rFonts w:ascii="標楷體" w:eastAsia="標楷體" w:hAnsi="標楷體"/>
                <w:sz w:val="20"/>
                <w:szCs w:val="20"/>
              </w:rPr>
            </w:pPr>
            <w:r w:rsidRPr="005C1AE6">
              <w:rPr>
                <w:rFonts w:ascii="標楷體" w:eastAsia="標楷體" w:hAnsi="標楷體" w:cs="Times New Roman"/>
                <w:sz w:val="20"/>
                <w:szCs w:val="20"/>
              </w:rPr>
              <w:t>1-2</w:t>
            </w:r>
            <w:r w:rsidRPr="005C1AE6">
              <w:rPr>
                <w:rFonts w:ascii="標楷體" w:eastAsia="標楷體" w:hAnsi="標楷體" w:cs="微軟正黑體" w:hint="eastAsia"/>
                <w:sz w:val="20"/>
                <w:szCs w:val="20"/>
              </w:rPr>
              <w:t>歡唱人生</w:t>
            </w:r>
          </w:p>
          <w:p w14:paraId="61CCFD35" w14:textId="77777777" w:rsidR="0007547E" w:rsidRPr="005C1AE6" w:rsidRDefault="0007547E" w:rsidP="0007547E">
            <w:pPr>
              <w:pStyle w:val="Web"/>
              <w:spacing w:before="0" w:beforeAutospacing="0" w:after="0" w:afterAutospacing="0"/>
              <w:ind w:left="24" w:right="24"/>
              <w:jc w:val="center"/>
              <w:rPr>
                <w:rFonts w:ascii="標楷體" w:eastAsia="標楷體" w:hAnsi="標楷體"/>
                <w:sz w:val="20"/>
                <w:szCs w:val="20"/>
              </w:rPr>
            </w:pPr>
            <w:r w:rsidRPr="005C1AE6">
              <w:rPr>
                <w:rFonts w:ascii="標楷體" w:eastAsia="標楷體" w:hAnsi="標楷體" w:cs="Times New Roman"/>
                <w:sz w:val="20"/>
                <w:szCs w:val="20"/>
              </w:rPr>
              <w:t>3-4</w:t>
            </w:r>
            <w:r w:rsidRPr="005C1AE6">
              <w:rPr>
                <w:rFonts w:ascii="標楷體" w:eastAsia="標楷體" w:hAnsi="標楷體" w:cs="微軟正黑體" w:hint="eastAsia"/>
                <w:sz w:val="20"/>
                <w:szCs w:val="20"/>
              </w:rPr>
              <w:t>角色大變身</w:t>
            </w:r>
          </w:p>
          <w:p w14:paraId="101AD36B" w14:textId="77777777" w:rsidR="0007547E" w:rsidRPr="005C1AE6" w:rsidRDefault="0007547E" w:rsidP="0007547E">
            <w:pPr>
              <w:pStyle w:val="Web"/>
              <w:spacing w:before="0" w:beforeAutospacing="0" w:after="0" w:afterAutospacing="0"/>
              <w:ind w:left="24" w:right="24"/>
              <w:jc w:val="center"/>
              <w:rPr>
                <w:rFonts w:ascii="標楷體" w:eastAsia="標楷體" w:hAnsi="標楷體"/>
                <w:sz w:val="20"/>
                <w:szCs w:val="20"/>
              </w:rPr>
            </w:pPr>
            <w:r w:rsidRPr="005C1AE6">
              <w:rPr>
                <w:rFonts w:ascii="標楷體" w:eastAsia="標楷體" w:hAnsi="標楷體" w:cs="Times New Roman"/>
                <w:sz w:val="20"/>
                <w:szCs w:val="20"/>
              </w:rPr>
              <w:t>5-2</w:t>
            </w:r>
            <w:r w:rsidRPr="005C1AE6">
              <w:rPr>
                <w:rFonts w:ascii="標楷體" w:eastAsia="標楷體" w:hAnsi="標楷體" w:cs="微軟正黑體" w:hint="eastAsia"/>
                <w:sz w:val="20"/>
                <w:szCs w:val="20"/>
              </w:rPr>
              <w:t>扮演祕笈大公開</w:t>
            </w:r>
          </w:p>
          <w:p w14:paraId="702D5854" w14:textId="77777777" w:rsidR="0007547E" w:rsidRPr="005C1AE6" w:rsidRDefault="0007547E" w:rsidP="0007547E">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cs="Times New Roman"/>
                <w:sz w:val="20"/>
                <w:szCs w:val="20"/>
              </w:rPr>
              <w:t>【</w:t>
            </w:r>
            <w:r w:rsidRPr="005C1AE6">
              <w:rPr>
                <w:rFonts w:ascii="標楷體" w:eastAsia="標楷體" w:hAnsi="標楷體" w:cs="微軟正黑體" w:hint="eastAsia"/>
                <w:sz w:val="20"/>
                <w:szCs w:val="20"/>
              </w:rPr>
              <w:t>人權教育</w:t>
            </w:r>
            <w:r w:rsidRPr="005C1AE6">
              <w:rPr>
                <w:rFonts w:ascii="標楷體" w:eastAsia="標楷體" w:hAnsi="標楷體" w:cs="Times New Roman"/>
                <w:sz w:val="20"/>
                <w:szCs w:val="20"/>
              </w:rPr>
              <w:t>】</w:t>
            </w:r>
          </w:p>
          <w:p w14:paraId="16A29205" w14:textId="77777777" w:rsidR="0007547E" w:rsidRPr="005C1AE6" w:rsidRDefault="0007547E" w:rsidP="0007547E">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cs="Times New Roman"/>
                <w:sz w:val="20"/>
                <w:szCs w:val="20"/>
              </w:rPr>
              <w:t>【</w:t>
            </w:r>
            <w:r w:rsidRPr="005C1AE6">
              <w:rPr>
                <w:rFonts w:ascii="標楷體" w:eastAsia="標楷體" w:hAnsi="標楷體" w:cs="微軟正黑體" w:hint="eastAsia"/>
                <w:sz w:val="20"/>
                <w:szCs w:val="20"/>
              </w:rPr>
              <w:t>性別平等教育</w:t>
            </w:r>
            <w:r w:rsidRPr="005C1AE6">
              <w:rPr>
                <w:rFonts w:ascii="標楷體" w:eastAsia="標楷體" w:hAnsi="標楷體" w:cs="Times New Roman"/>
                <w:sz w:val="20"/>
                <w:szCs w:val="20"/>
              </w:rPr>
              <w:t>】</w:t>
            </w:r>
          </w:p>
          <w:p w14:paraId="091B0BB7" w14:textId="75C874E6"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1276" w:type="dxa"/>
          </w:tcPr>
          <w:p w14:paraId="26398668"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二、生活有「藝」思</w:t>
            </w:r>
          </w:p>
          <w:p w14:paraId="07E5F82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1.美感過生活</w:t>
            </w:r>
          </w:p>
          <w:p w14:paraId="6D9D253F" w14:textId="1C6DEF19"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(2)</w:t>
            </w:r>
          </w:p>
        </w:tc>
        <w:tc>
          <w:tcPr>
            <w:tcW w:w="1566" w:type="dxa"/>
          </w:tcPr>
          <w:p w14:paraId="407A6062"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單元二、矯健</w:t>
            </w:r>
            <w:r w:rsidRPr="005C1AE6">
              <w:rPr>
                <w:rFonts w:ascii="標楷體" w:eastAsia="標楷體" w:hAnsi="標楷體"/>
                <w:spacing w:val="-5"/>
                <w:sz w:val="20"/>
                <w:szCs w:val="20"/>
              </w:rPr>
              <w:t>好身手</w:t>
            </w:r>
          </w:p>
          <w:p w14:paraId="31D06253" w14:textId="77777777" w:rsidR="0007547E" w:rsidRPr="005C1AE6" w:rsidRDefault="0007547E" w:rsidP="0007547E">
            <w:pPr>
              <w:pStyle w:val="TableParagraph"/>
              <w:spacing w:before="10"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滾翻</w:t>
            </w:r>
            <w:r w:rsidRPr="005C1AE6">
              <w:rPr>
                <w:rFonts w:ascii="標楷體" w:eastAsia="標楷體" w:hAnsi="標楷體"/>
                <w:spacing w:val="-5"/>
                <w:sz w:val="20"/>
                <w:szCs w:val="20"/>
              </w:rPr>
              <w:t>分腿</w:t>
            </w:r>
          </w:p>
          <w:p w14:paraId="2258D203" w14:textId="77777777" w:rsidR="0007547E" w:rsidRPr="005C1AE6" w:rsidRDefault="0007547E" w:rsidP="0007547E">
            <w:pPr>
              <w:pStyle w:val="TableParagraph"/>
              <w:spacing w:line="260" w:lineRule="exact"/>
              <w:ind w:left="148"/>
              <w:rPr>
                <w:rFonts w:ascii="標楷體" w:eastAsia="標楷體" w:hAnsi="標楷體"/>
                <w:sz w:val="20"/>
                <w:szCs w:val="20"/>
              </w:rPr>
            </w:pPr>
            <w:r w:rsidRPr="005C1AE6">
              <w:rPr>
                <w:rFonts w:ascii="標楷體" w:eastAsia="標楷體" w:hAnsi="標楷體" w:hint="eastAsia"/>
                <w:sz w:val="20"/>
                <w:szCs w:val="20"/>
              </w:rPr>
              <w:t>【生涯規劃】</w:t>
            </w:r>
          </w:p>
          <w:p w14:paraId="40AAE3D0" w14:textId="77777777" w:rsidR="0007547E" w:rsidRPr="005C1AE6" w:rsidRDefault="0007547E" w:rsidP="0007547E">
            <w:pPr>
              <w:jc w:val="center"/>
              <w:rPr>
                <w:rFonts w:eastAsia="標楷體"/>
              </w:rPr>
            </w:pPr>
          </w:p>
        </w:tc>
      </w:tr>
      <w:tr w:rsidR="0007547E" w:rsidRPr="005C1AE6" w14:paraId="51BCCDD9" w14:textId="77777777" w:rsidTr="0007547E">
        <w:trPr>
          <w:cantSplit/>
          <w:trHeight w:val="780"/>
          <w:jc w:val="center"/>
        </w:trPr>
        <w:tc>
          <w:tcPr>
            <w:tcW w:w="428" w:type="dxa"/>
            <w:vAlign w:val="center"/>
          </w:tcPr>
          <w:p w14:paraId="4F6D4F29" w14:textId="77777777" w:rsidR="0007547E" w:rsidRPr="005C1AE6" w:rsidRDefault="0007547E" w:rsidP="0007547E">
            <w:pPr>
              <w:jc w:val="center"/>
              <w:rPr>
                <w:rFonts w:eastAsia="標楷體"/>
              </w:rPr>
            </w:pPr>
            <w:r w:rsidRPr="005C1AE6">
              <w:rPr>
                <w:rFonts w:eastAsia="標楷體" w:hint="eastAsia"/>
              </w:rPr>
              <w:t>6</w:t>
            </w:r>
          </w:p>
        </w:tc>
        <w:tc>
          <w:tcPr>
            <w:tcW w:w="696" w:type="dxa"/>
            <w:gridSpan w:val="2"/>
            <w:tcBorders>
              <w:right w:val="single" w:sz="4" w:space="0" w:color="auto"/>
            </w:tcBorders>
            <w:vAlign w:val="center"/>
          </w:tcPr>
          <w:p w14:paraId="2F82A6A5" w14:textId="77777777" w:rsidR="0007547E" w:rsidRPr="005C1AE6" w:rsidRDefault="0007547E" w:rsidP="0007547E">
            <w:pPr>
              <w:jc w:val="center"/>
              <w:rPr>
                <w:rFonts w:eastAsia="標楷體"/>
              </w:rPr>
            </w:pPr>
            <w:r w:rsidRPr="005C1AE6">
              <w:rPr>
                <w:rFonts w:eastAsia="標楷體" w:hint="eastAsia"/>
              </w:rPr>
              <w:t>0316</w:t>
            </w:r>
          </w:p>
          <w:p w14:paraId="423FDE1C" w14:textId="77777777" w:rsidR="0007547E" w:rsidRPr="005C1AE6" w:rsidRDefault="0007547E" w:rsidP="0007547E">
            <w:pPr>
              <w:jc w:val="center"/>
              <w:rPr>
                <w:rFonts w:eastAsia="標楷體"/>
              </w:rPr>
            </w:pPr>
            <w:r w:rsidRPr="005C1AE6">
              <w:rPr>
                <w:rFonts w:eastAsia="標楷體" w:hint="eastAsia"/>
              </w:rPr>
              <w:t>|</w:t>
            </w:r>
          </w:p>
          <w:p w14:paraId="2738ADAB" w14:textId="77777777" w:rsidR="0007547E" w:rsidRPr="005C1AE6" w:rsidRDefault="0007547E" w:rsidP="0007547E">
            <w:pPr>
              <w:jc w:val="center"/>
              <w:rPr>
                <w:rFonts w:eastAsia="標楷體"/>
              </w:rPr>
            </w:pPr>
            <w:r w:rsidRPr="005C1AE6">
              <w:rPr>
                <w:rFonts w:eastAsia="標楷體" w:hint="eastAsia"/>
              </w:rPr>
              <w:t>0322</w:t>
            </w:r>
          </w:p>
        </w:tc>
        <w:tc>
          <w:tcPr>
            <w:tcW w:w="1077" w:type="dxa"/>
            <w:gridSpan w:val="2"/>
            <w:vAlign w:val="center"/>
          </w:tcPr>
          <w:p w14:paraId="318A7EBC"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單元主題引導／第四課小記者，出動！</w:t>
            </w:r>
          </w:p>
          <w:p w14:paraId="446B3643" w14:textId="292CB91B"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4FF69B20" w14:textId="77777777" w:rsidR="0007547E" w:rsidRPr="005C1AE6" w:rsidRDefault="0007547E" w:rsidP="0007547E">
            <w:pPr>
              <w:jc w:val="center"/>
              <w:rPr>
                <w:rFonts w:eastAsia="標楷體"/>
                <w:sz w:val="20"/>
                <w:szCs w:val="20"/>
              </w:rPr>
            </w:pPr>
            <w:r w:rsidRPr="005C1AE6">
              <w:rPr>
                <w:rFonts w:eastAsia="標楷體" w:hint="eastAsia"/>
                <w:sz w:val="20"/>
                <w:szCs w:val="20"/>
              </w:rPr>
              <w:t>第二課</w:t>
            </w:r>
          </w:p>
          <w:p w14:paraId="42A9FCC8" w14:textId="77777777" w:rsidR="0007547E" w:rsidRPr="005C1AE6" w:rsidRDefault="0007547E" w:rsidP="0007547E">
            <w:pPr>
              <w:jc w:val="center"/>
              <w:rPr>
                <w:rFonts w:eastAsia="標楷體"/>
                <w:sz w:val="20"/>
                <w:szCs w:val="20"/>
              </w:rPr>
            </w:pPr>
            <w:r w:rsidRPr="005C1AE6">
              <w:rPr>
                <w:rFonts w:eastAsia="標楷體" w:hint="eastAsia"/>
                <w:sz w:val="20"/>
                <w:szCs w:val="20"/>
              </w:rPr>
              <w:t>迎媽祖</w:t>
            </w:r>
          </w:p>
          <w:p w14:paraId="0E535C8D" w14:textId="77777777" w:rsidR="0007547E" w:rsidRPr="005C1AE6" w:rsidRDefault="0007547E" w:rsidP="0007547E">
            <w:pPr>
              <w:jc w:val="center"/>
              <w:rPr>
                <w:rFonts w:eastAsia="標楷體"/>
                <w:sz w:val="20"/>
                <w:szCs w:val="20"/>
              </w:rPr>
            </w:pPr>
            <w:r w:rsidRPr="005C1AE6">
              <w:rPr>
                <w:rFonts w:eastAsia="標楷體"/>
                <w:sz w:val="20"/>
                <w:szCs w:val="20"/>
              </w:rPr>
              <w:t>1</w:t>
            </w:r>
          </w:p>
          <w:p w14:paraId="2F12432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【家庭教育】</w:t>
            </w:r>
          </w:p>
          <w:p w14:paraId="6AA7C06E" w14:textId="77777777" w:rsidR="0007547E" w:rsidRPr="005C1AE6" w:rsidRDefault="0007547E" w:rsidP="0007547E">
            <w:pPr>
              <w:jc w:val="center"/>
              <w:rPr>
                <w:rFonts w:eastAsia="標楷體"/>
                <w:sz w:val="20"/>
                <w:szCs w:val="20"/>
              </w:rPr>
            </w:pPr>
            <w:r w:rsidRPr="005C1AE6">
              <w:rPr>
                <w:rFonts w:eastAsia="標楷體" w:hint="eastAsia"/>
                <w:sz w:val="20"/>
                <w:szCs w:val="20"/>
              </w:rPr>
              <w:t>【多元文</w:t>
            </w:r>
          </w:p>
          <w:p w14:paraId="600D8A92" w14:textId="408E26CF" w:rsidR="0007547E" w:rsidRPr="005C1AE6" w:rsidRDefault="0007547E" w:rsidP="0007547E">
            <w:pPr>
              <w:jc w:val="center"/>
              <w:rPr>
                <w:rFonts w:eastAsia="標楷體"/>
              </w:rPr>
            </w:pPr>
            <w:r w:rsidRPr="005C1AE6">
              <w:rPr>
                <w:rFonts w:eastAsia="標楷體" w:hint="eastAsia"/>
                <w:sz w:val="20"/>
                <w:szCs w:val="20"/>
              </w:rPr>
              <w:t>化教育】</w:t>
            </w:r>
          </w:p>
        </w:tc>
        <w:tc>
          <w:tcPr>
            <w:tcW w:w="850" w:type="dxa"/>
            <w:tcBorders>
              <w:top w:val="single" w:sz="4" w:space="0" w:color="auto"/>
              <w:left w:val="single" w:sz="4" w:space="0" w:color="auto"/>
              <w:bottom w:val="single" w:sz="4" w:space="0" w:color="auto"/>
              <w:right w:val="single" w:sz="4" w:space="0" w:color="auto"/>
            </w:tcBorders>
            <w:vAlign w:val="center"/>
          </w:tcPr>
          <w:p w14:paraId="78DEE902"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第二</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六堆个石獅仔</w:t>
            </w:r>
          </w:p>
          <w:p w14:paraId="0289E1E7" w14:textId="1A9DEEA2"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993" w:type="dxa"/>
            <w:tcBorders>
              <w:top w:val="single" w:sz="4" w:space="0" w:color="auto"/>
              <w:left w:val="single" w:sz="4" w:space="0" w:color="auto"/>
              <w:bottom w:val="single" w:sz="4" w:space="0" w:color="auto"/>
              <w:right w:val="single" w:sz="4" w:space="0" w:color="auto"/>
            </w:tcBorders>
            <w:vAlign w:val="center"/>
          </w:tcPr>
          <w:p w14:paraId="7EAC0CBE" w14:textId="56C224DB" w:rsidR="0007547E" w:rsidRPr="005C1AE6" w:rsidRDefault="0007547E" w:rsidP="0007547E">
            <w:pPr>
              <w:jc w:val="center"/>
              <w:rPr>
                <w:rFonts w:eastAsia="標楷體"/>
              </w:rPr>
            </w:pPr>
            <w:r w:rsidRPr="005C1AE6">
              <w:rPr>
                <w:rFonts w:eastAsia="標楷體" w:hint="eastAsia"/>
              </w:rPr>
              <w:t>台灣的山</w:t>
            </w:r>
          </w:p>
        </w:tc>
        <w:tc>
          <w:tcPr>
            <w:tcW w:w="992" w:type="dxa"/>
            <w:tcBorders>
              <w:top w:val="single" w:sz="4" w:space="0" w:color="auto"/>
              <w:left w:val="single" w:sz="4" w:space="0" w:color="auto"/>
              <w:bottom w:val="single" w:sz="4" w:space="0" w:color="auto"/>
              <w:right w:val="single" w:sz="4" w:space="0" w:color="auto"/>
            </w:tcBorders>
            <w:vAlign w:val="center"/>
          </w:tcPr>
          <w:p w14:paraId="76B30A83" w14:textId="1AA52868" w:rsidR="0007547E" w:rsidRPr="005C1AE6" w:rsidRDefault="0007547E" w:rsidP="0007547E">
            <w:pPr>
              <w:jc w:val="center"/>
              <w:rPr>
                <w:rFonts w:eastAsia="標楷體"/>
              </w:rPr>
            </w:pPr>
            <w:r w:rsidRPr="005C1AE6">
              <w:rPr>
                <w:rFonts w:eastAsia="標楷體" w:hint="eastAsia"/>
              </w:rPr>
              <w:t>第二課</w:t>
            </w:r>
          </w:p>
          <w:p w14:paraId="5CBCA9C5" w14:textId="448CAC1F" w:rsidR="0007547E" w:rsidRPr="005C1AE6" w:rsidRDefault="0007547E" w:rsidP="0007547E">
            <w:pPr>
              <w:jc w:val="center"/>
              <w:rPr>
                <w:rFonts w:eastAsia="標楷體"/>
              </w:rPr>
            </w:pPr>
            <w:r w:rsidRPr="005C1AE6">
              <w:rPr>
                <w:rFonts w:eastAsia="標楷體" w:hint="eastAsia"/>
              </w:rPr>
              <w:t>鉛筆盒</w:t>
            </w:r>
          </w:p>
          <w:p w14:paraId="1B380F15" w14:textId="6E5C98C8" w:rsidR="0007547E" w:rsidRPr="005C1AE6" w:rsidRDefault="0007547E" w:rsidP="0007547E">
            <w:pPr>
              <w:jc w:val="center"/>
              <w:rPr>
                <w:rFonts w:eastAsia="標楷體"/>
              </w:rPr>
            </w:pPr>
            <w:r w:rsidRPr="005C1AE6">
              <w:rPr>
                <w:rFonts w:eastAsia="標楷體" w:hint="eastAsia"/>
              </w:rPr>
              <w:t>裡有什</w:t>
            </w:r>
          </w:p>
          <w:p w14:paraId="2971CD36" w14:textId="50A749B5" w:rsidR="0007547E" w:rsidRPr="005C1AE6" w:rsidRDefault="0007547E" w:rsidP="0007547E">
            <w:pPr>
              <w:jc w:val="center"/>
              <w:rPr>
                <w:rFonts w:eastAsia="標楷體"/>
              </w:rPr>
            </w:pPr>
            <w:r w:rsidRPr="005C1AE6">
              <w:rPr>
                <w:rFonts w:eastAsia="標楷體" w:hint="eastAsia"/>
              </w:rPr>
              <w:t>麼</w:t>
            </w:r>
          </w:p>
        </w:tc>
        <w:tc>
          <w:tcPr>
            <w:tcW w:w="1139" w:type="dxa"/>
            <w:tcBorders>
              <w:top w:val="single" w:sz="4" w:space="0" w:color="auto"/>
              <w:left w:val="single" w:sz="4" w:space="0" w:color="auto"/>
              <w:bottom w:val="single" w:sz="4" w:space="0" w:color="auto"/>
            </w:tcBorders>
            <w:shd w:val="clear" w:color="auto" w:fill="auto"/>
            <w:vAlign w:val="center"/>
          </w:tcPr>
          <w:p w14:paraId="42687D0B" w14:textId="77777777" w:rsidR="0007547E" w:rsidRPr="009E00F4" w:rsidRDefault="0007547E" w:rsidP="0007547E">
            <w:pPr>
              <w:jc w:val="center"/>
              <w:rPr>
                <w:rFonts w:ascii="標楷體" w:eastAsia="標楷體" w:hAnsi="標楷體"/>
                <w:sz w:val="20"/>
                <w:szCs w:val="20"/>
              </w:rPr>
            </w:pPr>
            <w:r w:rsidRPr="009E00F4">
              <w:rPr>
                <w:rFonts w:ascii="標楷體" w:eastAsia="標楷體" w:hAnsi="標楷體" w:hint="eastAsia"/>
                <w:sz w:val="20"/>
                <w:szCs w:val="20"/>
              </w:rPr>
              <w:t>Illness 病症</w:t>
            </w:r>
          </w:p>
          <w:p w14:paraId="3D91DE1F" w14:textId="77777777" w:rsidR="0007547E" w:rsidRDefault="0007547E" w:rsidP="0007547E">
            <w:pPr>
              <w:jc w:val="center"/>
              <w:rPr>
                <w:rFonts w:ascii="標楷體" w:eastAsia="標楷體" w:hAnsi="標楷體"/>
                <w:sz w:val="20"/>
                <w:szCs w:val="20"/>
              </w:rPr>
            </w:pPr>
            <w:r w:rsidRPr="009E00F4">
              <w:rPr>
                <w:rFonts w:ascii="標楷體" w:eastAsia="標楷體" w:hAnsi="標楷體"/>
                <w:sz w:val="20"/>
                <w:szCs w:val="20"/>
              </w:rPr>
              <w:t xml:space="preserve">Unit 2 </w:t>
            </w:r>
          </w:p>
          <w:p w14:paraId="20031DE9" w14:textId="77777777" w:rsidR="0007547E" w:rsidRPr="009E00F4" w:rsidRDefault="0007547E" w:rsidP="0007547E">
            <w:pPr>
              <w:jc w:val="center"/>
              <w:rPr>
                <w:rFonts w:ascii="標楷體" w:eastAsia="標楷體" w:hAnsi="標楷體"/>
                <w:sz w:val="20"/>
                <w:szCs w:val="20"/>
              </w:rPr>
            </w:pPr>
            <w:r w:rsidRPr="009E00F4">
              <w:rPr>
                <w:rFonts w:ascii="標楷體" w:eastAsia="標楷體" w:hAnsi="標楷體"/>
                <w:sz w:val="20"/>
                <w:szCs w:val="20"/>
              </w:rPr>
              <w:t>Do</w:t>
            </w:r>
            <w:r>
              <w:rPr>
                <w:rFonts w:ascii="標楷體" w:eastAsia="標楷體" w:hAnsi="標楷體"/>
                <w:sz w:val="20"/>
                <w:szCs w:val="20"/>
              </w:rPr>
              <w:t xml:space="preserve"> </w:t>
            </w:r>
            <w:r w:rsidRPr="009E00F4">
              <w:rPr>
                <w:rFonts w:ascii="標楷體" w:eastAsia="標楷體" w:hAnsi="標楷體"/>
                <w:sz w:val="20"/>
                <w:szCs w:val="20"/>
              </w:rPr>
              <w:t>You Have a</w:t>
            </w:r>
            <w:r>
              <w:rPr>
                <w:rFonts w:ascii="標楷體" w:eastAsia="標楷體" w:hAnsi="標楷體"/>
                <w:sz w:val="20"/>
                <w:szCs w:val="20"/>
              </w:rPr>
              <w:t xml:space="preserve"> </w:t>
            </w:r>
            <w:r w:rsidRPr="009E00F4">
              <w:rPr>
                <w:rFonts w:ascii="標楷體" w:eastAsia="標楷體" w:hAnsi="標楷體"/>
                <w:sz w:val="20"/>
                <w:szCs w:val="20"/>
              </w:rPr>
              <w:t>Headache?</w:t>
            </w:r>
          </w:p>
          <w:p w14:paraId="329F3489" w14:textId="77777777" w:rsidR="0007547E" w:rsidRPr="009E00F4" w:rsidRDefault="0007547E" w:rsidP="0007547E">
            <w:pPr>
              <w:jc w:val="center"/>
              <w:rPr>
                <w:rFonts w:ascii="標楷體" w:eastAsia="標楷體" w:hAnsi="標楷體"/>
                <w:sz w:val="20"/>
                <w:szCs w:val="20"/>
              </w:rPr>
            </w:pPr>
            <w:r w:rsidRPr="009E00F4">
              <w:rPr>
                <w:rFonts w:ascii="標楷體" w:eastAsia="標楷體" w:hAnsi="標楷體" w:hint="eastAsia"/>
                <w:sz w:val="20"/>
                <w:szCs w:val="20"/>
              </w:rPr>
              <w:t>【國際教育】</w:t>
            </w:r>
          </w:p>
          <w:p w14:paraId="0DDA68A9" w14:textId="20AF2AC9" w:rsidR="0007547E" w:rsidRPr="005C1AE6" w:rsidRDefault="0007547E" w:rsidP="0007547E">
            <w:pPr>
              <w:jc w:val="center"/>
              <w:rPr>
                <w:rFonts w:eastAsia="標楷體"/>
              </w:rPr>
            </w:pPr>
            <w:r w:rsidRPr="009E00F4">
              <w:rPr>
                <w:rFonts w:ascii="標楷體" w:eastAsia="標楷體" w:hAnsi="標楷體" w:hint="eastAsia"/>
                <w:sz w:val="20"/>
                <w:szCs w:val="20"/>
              </w:rPr>
              <w:t>【閱讀素養】</w:t>
            </w:r>
          </w:p>
        </w:tc>
        <w:tc>
          <w:tcPr>
            <w:tcW w:w="1276" w:type="dxa"/>
            <w:shd w:val="clear" w:color="auto" w:fill="auto"/>
            <w:vAlign w:val="center"/>
          </w:tcPr>
          <w:p w14:paraId="67E425B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三、長方體與正方體的體積</w:t>
            </w:r>
          </w:p>
          <w:p w14:paraId="0EEDDF48" w14:textId="368707B0" w:rsidR="0007547E" w:rsidRPr="005C1AE6" w:rsidRDefault="0007547E" w:rsidP="0007547E">
            <w:pPr>
              <w:jc w:val="center"/>
              <w:rPr>
                <w:rFonts w:eastAsia="標楷體"/>
              </w:rPr>
            </w:pPr>
            <w:r w:rsidRPr="005C1AE6">
              <w:rPr>
                <w:rFonts w:ascii="標楷體" w:eastAsia="標楷體" w:hAnsi="標楷體" w:hint="eastAsia"/>
                <w:sz w:val="20"/>
                <w:szCs w:val="20"/>
              </w:rPr>
              <w:t>3-3簡單複合形體的體積、練習園地(三)、工作中的數學(一)</w:t>
            </w:r>
          </w:p>
        </w:tc>
        <w:tc>
          <w:tcPr>
            <w:tcW w:w="1134" w:type="dxa"/>
            <w:tcBorders>
              <w:left w:val="single" w:sz="4" w:space="0" w:color="auto"/>
            </w:tcBorders>
          </w:tcPr>
          <w:p w14:paraId="753EC599"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sz w:val="20"/>
                <w:szCs w:val="20"/>
              </w:rPr>
              <w:t>一、從落地到生根</w:t>
            </w:r>
            <w:r w:rsidRPr="005C1AE6">
              <w:rPr>
                <w:rFonts w:ascii="標楷體" w:eastAsia="標楷體" w:hAnsi="標楷體" w:cs="Arial Unicode MS" w:hint="eastAsia"/>
                <w:sz w:val="20"/>
                <w:szCs w:val="20"/>
              </w:rPr>
              <w:t>(3)</w:t>
            </w:r>
          </w:p>
          <w:p w14:paraId="042F768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3.清帝國時期的臺灣社會</w:t>
            </w:r>
          </w:p>
          <w:p w14:paraId="2BE384FE"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cs="Arial Unicode MS" w:hint="eastAsia"/>
                <w:sz w:val="20"/>
                <w:szCs w:val="20"/>
              </w:rPr>
              <w:t>【多元文化</w:t>
            </w:r>
            <w:r w:rsidRPr="005C1AE6">
              <w:rPr>
                <w:rFonts w:ascii="標楷體" w:eastAsia="標楷體" w:hAnsi="標楷體" w:hint="eastAsia"/>
                <w:sz w:val="20"/>
                <w:szCs w:val="20"/>
              </w:rPr>
              <w:t>教育】</w:t>
            </w:r>
          </w:p>
          <w:p w14:paraId="5271DD9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〈探究實作〉土地開墾時，會遇到哪些問題？</w:t>
            </w:r>
          </w:p>
          <w:p w14:paraId="569B965C" w14:textId="754EB11C"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【多元文化</w:t>
            </w:r>
            <w:r w:rsidRPr="005C1AE6">
              <w:rPr>
                <w:rFonts w:ascii="標楷體" w:eastAsia="標楷體" w:hAnsi="標楷體" w:hint="eastAsia"/>
                <w:sz w:val="20"/>
                <w:szCs w:val="20"/>
              </w:rPr>
              <w:t>教育】</w:t>
            </w:r>
          </w:p>
        </w:tc>
        <w:tc>
          <w:tcPr>
            <w:tcW w:w="1275" w:type="dxa"/>
            <w:shd w:val="clear" w:color="auto" w:fill="auto"/>
            <w:vAlign w:val="center"/>
          </w:tcPr>
          <w:p w14:paraId="66ED756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二、空氣與燃燒</w:t>
            </w:r>
          </w:p>
          <w:p w14:paraId="3EBE08E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1.氧氣與燃燒</w:t>
            </w:r>
          </w:p>
          <w:p w14:paraId="1B682B89"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065AE14B"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【安全教育】</w:t>
            </w:r>
          </w:p>
          <w:p w14:paraId="29E43305" w14:textId="6781A866"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74264D0F" w14:textId="77777777" w:rsidR="0007547E" w:rsidRPr="005C1AE6" w:rsidRDefault="0007547E" w:rsidP="0007547E">
            <w:pPr>
              <w:pStyle w:val="Web"/>
              <w:spacing w:before="0" w:beforeAutospacing="0" w:after="0" w:afterAutospacing="0"/>
              <w:ind w:left="24" w:right="24"/>
              <w:jc w:val="center"/>
              <w:rPr>
                <w:rFonts w:ascii="標楷體" w:eastAsia="標楷體" w:hAnsi="標楷體"/>
                <w:sz w:val="20"/>
                <w:szCs w:val="20"/>
              </w:rPr>
            </w:pPr>
            <w:r w:rsidRPr="005C1AE6">
              <w:rPr>
                <w:rFonts w:ascii="標楷體" w:eastAsia="標楷體" w:hAnsi="標楷體" w:cs="Times New Roman"/>
                <w:sz w:val="20"/>
                <w:szCs w:val="20"/>
              </w:rPr>
              <w:t>1-2</w:t>
            </w:r>
            <w:r w:rsidRPr="005C1AE6">
              <w:rPr>
                <w:rFonts w:ascii="標楷體" w:eastAsia="標楷體" w:hAnsi="標楷體" w:cs="微軟正黑體" w:hint="eastAsia"/>
                <w:sz w:val="20"/>
                <w:szCs w:val="20"/>
              </w:rPr>
              <w:t>歡唱人生</w:t>
            </w:r>
          </w:p>
          <w:p w14:paraId="7C6729E3" w14:textId="77777777" w:rsidR="0007547E" w:rsidRPr="005C1AE6" w:rsidRDefault="0007547E" w:rsidP="0007547E">
            <w:pPr>
              <w:pStyle w:val="Web"/>
              <w:spacing w:before="0" w:beforeAutospacing="0" w:after="0" w:afterAutospacing="0"/>
              <w:ind w:left="24" w:right="24"/>
              <w:jc w:val="center"/>
              <w:rPr>
                <w:rFonts w:ascii="標楷體" w:eastAsia="標楷體" w:hAnsi="標楷體"/>
                <w:sz w:val="20"/>
                <w:szCs w:val="20"/>
              </w:rPr>
            </w:pPr>
            <w:r w:rsidRPr="005C1AE6">
              <w:rPr>
                <w:rFonts w:ascii="標楷體" w:eastAsia="標楷體" w:hAnsi="標楷體" w:cs="Times New Roman"/>
                <w:sz w:val="20"/>
                <w:szCs w:val="20"/>
              </w:rPr>
              <w:t>3-5</w:t>
            </w:r>
            <w:r w:rsidRPr="005C1AE6">
              <w:rPr>
                <w:rFonts w:ascii="標楷體" w:eastAsia="標楷體" w:hAnsi="標楷體" w:cs="微軟正黑體" w:hint="eastAsia"/>
                <w:sz w:val="20"/>
                <w:szCs w:val="20"/>
              </w:rPr>
              <w:t>小小漫畫家</w:t>
            </w:r>
          </w:p>
          <w:p w14:paraId="1CBEE9F8" w14:textId="77777777" w:rsidR="0007547E" w:rsidRPr="005C1AE6" w:rsidRDefault="0007547E" w:rsidP="0007547E">
            <w:pPr>
              <w:pStyle w:val="Web"/>
              <w:spacing w:before="0" w:beforeAutospacing="0" w:after="0" w:afterAutospacing="0"/>
              <w:ind w:left="24" w:right="24"/>
              <w:jc w:val="center"/>
              <w:rPr>
                <w:rFonts w:ascii="標楷體" w:eastAsia="標楷體" w:hAnsi="標楷體"/>
                <w:sz w:val="20"/>
                <w:szCs w:val="20"/>
              </w:rPr>
            </w:pPr>
            <w:r w:rsidRPr="005C1AE6">
              <w:rPr>
                <w:rFonts w:ascii="標楷體" w:eastAsia="標楷體" w:hAnsi="標楷體" w:cs="Times New Roman"/>
                <w:sz w:val="20"/>
                <w:szCs w:val="20"/>
              </w:rPr>
              <w:t>5-2</w:t>
            </w:r>
            <w:r w:rsidRPr="005C1AE6">
              <w:rPr>
                <w:rFonts w:ascii="標楷體" w:eastAsia="標楷體" w:hAnsi="標楷體" w:cs="微軟正黑體" w:hint="eastAsia"/>
                <w:sz w:val="20"/>
                <w:szCs w:val="20"/>
              </w:rPr>
              <w:t>扮演祕笈大公開</w:t>
            </w:r>
          </w:p>
          <w:p w14:paraId="63229659" w14:textId="77777777" w:rsidR="0007547E" w:rsidRPr="005C1AE6" w:rsidRDefault="0007547E" w:rsidP="0007547E">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cs="Times New Roman"/>
                <w:sz w:val="20"/>
                <w:szCs w:val="20"/>
              </w:rPr>
              <w:t>【</w:t>
            </w:r>
            <w:r w:rsidRPr="005C1AE6">
              <w:rPr>
                <w:rFonts w:ascii="標楷體" w:eastAsia="標楷體" w:hAnsi="標楷體" w:cs="微軟正黑體" w:hint="eastAsia"/>
                <w:sz w:val="20"/>
                <w:szCs w:val="20"/>
              </w:rPr>
              <w:t>人權教育</w:t>
            </w:r>
            <w:r w:rsidRPr="005C1AE6">
              <w:rPr>
                <w:rFonts w:ascii="標楷體" w:eastAsia="標楷體" w:hAnsi="標楷體" w:cs="Times New Roman"/>
                <w:sz w:val="20"/>
                <w:szCs w:val="20"/>
              </w:rPr>
              <w:t>】</w:t>
            </w:r>
          </w:p>
          <w:p w14:paraId="32861A5D" w14:textId="40EECA92" w:rsidR="0007547E" w:rsidRPr="005C1AE6" w:rsidRDefault="0007547E" w:rsidP="0007547E">
            <w:pPr>
              <w:jc w:val="center"/>
              <w:rPr>
                <w:rFonts w:eastAsia="標楷體"/>
              </w:rPr>
            </w:pPr>
            <w:r w:rsidRPr="005C1AE6">
              <w:rPr>
                <w:rFonts w:ascii="標楷體" w:eastAsia="標楷體" w:hAnsi="標楷體"/>
                <w:sz w:val="20"/>
                <w:szCs w:val="20"/>
              </w:rPr>
              <w:t>【性別平等教育】</w:t>
            </w:r>
          </w:p>
        </w:tc>
        <w:tc>
          <w:tcPr>
            <w:tcW w:w="1276" w:type="dxa"/>
          </w:tcPr>
          <w:p w14:paraId="23DE0EA5"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二、生活有「藝」思</w:t>
            </w:r>
          </w:p>
          <w:p w14:paraId="18E48DF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1.美感過生活</w:t>
            </w:r>
          </w:p>
          <w:p w14:paraId="5DAE2991" w14:textId="1327BF50"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(2)</w:t>
            </w:r>
          </w:p>
        </w:tc>
        <w:tc>
          <w:tcPr>
            <w:tcW w:w="1566" w:type="dxa"/>
          </w:tcPr>
          <w:p w14:paraId="76E30D77" w14:textId="77777777" w:rsidR="0007547E" w:rsidRPr="005C1AE6" w:rsidRDefault="0007547E" w:rsidP="0007547E">
            <w:pPr>
              <w:pStyle w:val="TableParagraph"/>
              <w:spacing w:line="238" w:lineRule="exact"/>
              <w:ind w:left="148"/>
              <w:rPr>
                <w:rFonts w:ascii="標楷體" w:eastAsia="標楷體" w:hAnsi="標楷體"/>
                <w:sz w:val="20"/>
                <w:szCs w:val="20"/>
              </w:rPr>
            </w:pPr>
            <w:r w:rsidRPr="005C1AE6">
              <w:rPr>
                <w:rFonts w:ascii="標楷體" w:eastAsia="標楷體" w:hAnsi="標楷體"/>
                <w:spacing w:val="-18"/>
                <w:sz w:val="20"/>
                <w:szCs w:val="20"/>
              </w:rPr>
              <w:t>單元三、水中</w:t>
            </w:r>
            <w:r w:rsidRPr="005C1AE6">
              <w:rPr>
                <w:rFonts w:ascii="標楷體" w:eastAsia="標楷體" w:hAnsi="標楷體"/>
                <w:spacing w:val="-5"/>
                <w:sz w:val="20"/>
                <w:szCs w:val="20"/>
              </w:rPr>
              <w:t>健將</w:t>
            </w:r>
          </w:p>
          <w:p w14:paraId="7F889147" w14:textId="77777777" w:rsidR="0007547E" w:rsidRPr="005C1AE6" w:rsidRDefault="0007547E" w:rsidP="0007547E">
            <w:pPr>
              <w:pStyle w:val="TableParagraph"/>
              <w:spacing w:before="4"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2"/>
                <w:sz w:val="20"/>
                <w:szCs w:val="20"/>
              </w:rPr>
              <w:t xml:space="preserve"> 安全</w:t>
            </w:r>
            <w:r w:rsidRPr="005C1AE6">
              <w:rPr>
                <w:rFonts w:ascii="標楷體" w:eastAsia="標楷體" w:hAnsi="標楷體"/>
                <w:spacing w:val="-5"/>
                <w:sz w:val="20"/>
                <w:szCs w:val="20"/>
              </w:rPr>
              <w:t>悠游</w:t>
            </w: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游泳</w:t>
            </w:r>
            <w:r w:rsidRPr="005C1AE6">
              <w:rPr>
                <w:rFonts w:ascii="標楷體" w:eastAsia="標楷體" w:hAnsi="標楷體"/>
                <w:spacing w:val="-5"/>
                <w:sz w:val="20"/>
                <w:szCs w:val="20"/>
              </w:rPr>
              <w:t>池須知</w:t>
            </w:r>
          </w:p>
          <w:p w14:paraId="7D7D79F6" w14:textId="353A4528" w:rsidR="0007547E" w:rsidRPr="005C1AE6" w:rsidRDefault="0007547E" w:rsidP="0007547E">
            <w:pPr>
              <w:jc w:val="center"/>
              <w:rPr>
                <w:rFonts w:eastAsia="標楷體"/>
              </w:rPr>
            </w:pPr>
            <w:r w:rsidRPr="005C1AE6">
              <w:rPr>
                <w:rFonts w:ascii="標楷體" w:eastAsia="標楷體" w:hAnsi="標楷體"/>
                <w:spacing w:val="-4"/>
                <w:sz w:val="20"/>
                <w:szCs w:val="20"/>
              </w:rPr>
              <w:t>【家政教育】【海洋教育】</w:t>
            </w:r>
          </w:p>
        </w:tc>
      </w:tr>
      <w:tr w:rsidR="0007547E" w:rsidRPr="005C1AE6" w14:paraId="2E703BFF" w14:textId="77777777" w:rsidTr="0007547E">
        <w:trPr>
          <w:cantSplit/>
          <w:trHeight w:val="780"/>
          <w:jc w:val="center"/>
        </w:trPr>
        <w:tc>
          <w:tcPr>
            <w:tcW w:w="428" w:type="dxa"/>
            <w:vAlign w:val="center"/>
          </w:tcPr>
          <w:p w14:paraId="5331E4DC" w14:textId="77777777" w:rsidR="0007547E" w:rsidRPr="005C1AE6" w:rsidRDefault="0007547E" w:rsidP="0007547E">
            <w:pPr>
              <w:jc w:val="center"/>
              <w:rPr>
                <w:rFonts w:eastAsia="標楷體"/>
              </w:rPr>
            </w:pPr>
            <w:r w:rsidRPr="005C1AE6">
              <w:rPr>
                <w:rFonts w:eastAsia="標楷體" w:hint="eastAsia"/>
              </w:rPr>
              <w:t>7</w:t>
            </w:r>
          </w:p>
        </w:tc>
        <w:tc>
          <w:tcPr>
            <w:tcW w:w="696" w:type="dxa"/>
            <w:gridSpan w:val="2"/>
            <w:tcBorders>
              <w:right w:val="single" w:sz="4" w:space="0" w:color="auto"/>
            </w:tcBorders>
            <w:vAlign w:val="center"/>
          </w:tcPr>
          <w:p w14:paraId="3C259C65" w14:textId="77777777" w:rsidR="0007547E" w:rsidRPr="005C1AE6" w:rsidRDefault="0007547E" w:rsidP="0007547E">
            <w:pPr>
              <w:jc w:val="center"/>
              <w:rPr>
                <w:rFonts w:eastAsia="標楷體"/>
              </w:rPr>
            </w:pPr>
            <w:r w:rsidRPr="005C1AE6">
              <w:rPr>
                <w:rFonts w:eastAsia="標楷體" w:hint="eastAsia"/>
              </w:rPr>
              <w:t>0323</w:t>
            </w:r>
          </w:p>
          <w:p w14:paraId="09EDABAE" w14:textId="77777777" w:rsidR="0007547E" w:rsidRPr="005C1AE6" w:rsidRDefault="0007547E" w:rsidP="0007547E">
            <w:pPr>
              <w:jc w:val="center"/>
              <w:rPr>
                <w:rFonts w:eastAsia="標楷體"/>
              </w:rPr>
            </w:pPr>
            <w:r w:rsidRPr="005C1AE6">
              <w:rPr>
                <w:rFonts w:eastAsia="標楷體" w:hint="eastAsia"/>
              </w:rPr>
              <w:t>|</w:t>
            </w:r>
          </w:p>
          <w:p w14:paraId="7DDFF5A5" w14:textId="77777777" w:rsidR="0007547E" w:rsidRPr="005C1AE6" w:rsidRDefault="0007547E" w:rsidP="0007547E">
            <w:pPr>
              <w:jc w:val="center"/>
              <w:rPr>
                <w:rFonts w:eastAsia="標楷體"/>
              </w:rPr>
            </w:pPr>
            <w:r w:rsidRPr="005C1AE6">
              <w:rPr>
                <w:rFonts w:eastAsia="標楷體" w:hint="eastAsia"/>
              </w:rPr>
              <w:t>0329</w:t>
            </w:r>
          </w:p>
        </w:tc>
        <w:tc>
          <w:tcPr>
            <w:tcW w:w="1077" w:type="dxa"/>
            <w:gridSpan w:val="2"/>
            <w:vAlign w:val="center"/>
          </w:tcPr>
          <w:p w14:paraId="37D88EE6"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第五課奇幻光芒的祕密</w:t>
            </w:r>
          </w:p>
          <w:p w14:paraId="13DFA711" w14:textId="09EEE36D"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4C04DFF8" w14:textId="77777777" w:rsidR="0007547E" w:rsidRPr="005C1AE6" w:rsidRDefault="0007547E" w:rsidP="0007547E">
            <w:pPr>
              <w:jc w:val="center"/>
              <w:rPr>
                <w:rFonts w:eastAsia="標楷體"/>
                <w:sz w:val="20"/>
                <w:szCs w:val="20"/>
              </w:rPr>
            </w:pPr>
            <w:r w:rsidRPr="005C1AE6">
              <w:rPr>
                <w:rFonts w:eastAsia="標楷體" w:hint="eastAsia"/>
                <w:sz w:val="20"/>
                <w:szCs w:val="20"/>
              </w:rPr>
              <w:t>單元活動</w:t>
            </w:r>
          </w:p>
          <w:p w14:paraId="72110DD3" w14:textId="77777777" w:rsidR="0007547E" w:rsidRPr="005C1AE6" w:rsidRDefault="0007547E" w:rsidP="0007547E">
            <w:pPr>
              <w:jc w:val="center"/>
              <w:rPr>
                <w:rFonts w:eastAsia="標楷體"/>
                <w:sz w:val="20"/>
                <w:szCs w:val="20"/>
              </w:rPr>
            </w:pPr>
            <w:r w:rsidRPr="005C1AE6">
              <w:rPr>
                <w:rFonts w:eastAsia="標楷體" w:hint="eastAsia"/>
                <w:sz w:val="20"/>
                <w:szCs w:val="20"/>
              </w:rPr>
              <w:t>一</w:t>
            </w:r>
          </w:p>
          <w:p w14:paraId="0618EEDA" w14:textId="134C449A" w:rsidR="0007547E" w:rsidRPr="005C1AE6" w:rsidRDefault="0007547E" w:rsidP="0007547E">
            <w:pPr>
              <w:jc w:val="center"/>
              <w:rPr>
                <w:rFonts w:eastAsia="標楷體"/>
              </w:rPr>
            </w:pPr>
            <w:r w:rsidRPr="005C1AE6">
              <w:rPr>
                <w:rFonts w:eastAsia="標楷體"/>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85CA8A9"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第二</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六堆个石獅仔</w:t>
            </w:r>
          </w:p>
          <w:p w14:paraId="058FD31A" w14:textId="15BF5AB3"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993" w:type="dxa"/>
            <w:tcBorders>
              <w:top w:val="single" w:sz="4" w:space="0" w:color="auto"/>
              <w:left w:val="single" w:sz="4" w:space="0" w:color="auto"/>
              <w:bottom w:val="single" w:sz="4" w:space="0" w:color="auto"/>
              <w:right w:val="single" w:sz="4" w:space="0" w:color="auto"/>
            </w:tcBorders>
            <w:vAlign w:val="center"/>
          </w:tcPr>
          <w:p w14:paraId="79A23EDE" w14:textId="44712177" w:rsidR="0007547E" w:rsidRPr="005C1AE6" w:rsidRDefault="0007547E" w:rsidP="0007547E">
            <w:pPr>
              <w:jc w:val="center"/>
              <w:rPr>
                <w:rFonts w:eastAsia="標楷體"/>
              </w:rPr>
            </w:pPr>
            <w:r w:rsidRPr="005C1AE6">
              <w:rPr>
                <w:rFonts w:eastAsia="標楷體" w:hint="eastAsia"/>
              </w:rPr>
              <w:t>台灣的山</w:t>
            </w:r>
          </w:p>
        </w:tc>
        <w:tc>
          <w:tcPr>
            <w:tcW w:w="992" w:type="dxa"/>
            <w:tcBorders>
              <w:top w:val="single" w:sz="4" w:space="0" w:color="auto"/>
              <w:left w:val="single" w:sz="4" w:space="0" w:color="auto"/>
              <w:bottom w:val="single" w:sz="4" w:space="0" w:color="auto"/>
              <w:right w:val="single" w:sz="4" w:space="0" w:color="auto"/>
            </w:tcBorders>
            <w:vAlign w:val="center"/>
          </w:tcPr>
          <w:p w14:paraId="55CAFBCE" w14:textId="77777777" w:rsidR="0007547E" w:rsidRPr="005C1AE6" w:rsidRDefault="0007547E" w:rsidP="0007547E">
            <w:pPr>
              <w:jc w:val="center"/>
              <w:rPr>
                <w:rFonts w:eastAsia="標楷體"/>
              </w:rPr>
            </w:pPr>
            <w:r w:rsidRPr="005C1AE6">
              <w:rPr>
                <w:rFonts w:eastAsia="標楷體" w:hint="eastAsia"/>
              </w:rPr>
              <w:t>第二課</w:t>
            </w:r>
          </w:p>
          <w:p w14:paraId="672B020C" w14:textId="77777777" w:rsidR="0007547E" w:rsidRPr="005C1AE6" w:rsidRDefault="0007547E" w:rsidP="0007547E">
            <w:pPr>
              <w:jc w:val="center"/>
              <w:rPr>
                <w:rFonts w:eastAsia="標楷體"/>
              </w:rPr>
            </w:pPr>
            <w:r w:rsidRPr="005C1AE6">
              <w:rPr>
                <w:rFonts w:eastAsia="標楷體" w:hint="eastAsia"/>
              </w:rPr>
              <w:t>鉛筆盒</w:t>
            </w:r>
          </w:p>
          <w:p w14:paraId="77FA7BFE" w14:textId="77777777" w:rsidR="0007547E" w:rsidRPr="005C1AE6" w:rsidRDefault="0007547E" w:rsidP="0007547E">
            <w:pPr>
              <w:jc w:val="center"/>
              <w:rPr>
                <w:rFonts w:eastAsia="標楷體"/>
              </w:rPr>
            </w:pPr>
            <w:r w:rsidRPr="005C1AE6">
              <w:rPr>
                <w:rFonts w:eastAsia="標楷體" w:hint="eastAsia"/>
              </w:rPr>
              <w:t>裡有什</w:t>
            </w:r>
          </w:p>
          <w:p w14:paraId="6052D437" w14:textId="5F73C638" w:rsidR="0007547E" w:rsidRPr="005C1AE6" w:rsidRDefault="0007547E" w:rsidP="0007547E">
            <w:pPr>
              <w:jc w:val="center"/>
              <w:rPr>
                <w:rFonts w:eastAsia="標楷體"/>
              </w:rPr>
            </w:pPr>
            <w:r w:rsidRPr="005C1AE6">
              <w:rPr>
                <w:rFonts w:eastAsia="標楷體" w:hint="eastAsia"/>
              </w:rPr>
              <w:t>麼</w:t>
            </w:r>
          </w:p>
        </w:tc>
        <w:tc>
          <w:tcPr>
            <w:tcW w:w="1139" w:type="dxa"/>
            <w:tcBorders>
              <w:top w:val="single" w:sz="4" w:space="0" w:color="auto"/>
              <w:left w:val="single" w:sz="4" w:space="0" w:color="auto"/>
              <w:bottom w:val="single" w:sz="4" w:space="0" w:color="auto"/>
            </w:tcBorders>
            <w:shd w:val="clear" w:color="auto" w:fill="auto"/>
          </w:tcPr>
          <w:p w14:paraId="2AC24B81" w14:textId="77777777" w:rsidR="0007547E" w:rsidRPr="009E00F4" w:rsidRDefault="0007547E" w:rsidP="0007547E">
            <w:pPr>
              <w:jc w:val="center"/>
              <w:rPr>
                <w:rFonts w:ascii="標楷體" w:eastAsia="標楷體" w:hAnsi="標楷體"/>
                <w:sz w:val="20"/>
                <w:szCs w:val="20"/>
              </w:rPr>
            </w:pPr>
            <w:r w:rsidRPr="009E00F4">
              <w:rPr>
                <w:rFonts w:ascii="標楷體" w:eastAsia="標楷體" w:hAnsi="標楷體" w:hint="eastAsia"/>
                <w:sz w:val="20"/>
                <w:szCs w:val="20"/>
              </w:rPr>
              <w:t>Illness 病症</w:t>
            </w:r>
          </w:p>
          <w:p w14:paraId="7AD74F21" w14:textId="77777777" w:rsidR="0007547E" w:rsidRDefault="0007547E" w:rsidP="0007547E">
            <w:pPr>
              <w:jc w:val="center"/>
              <w:rPr>
                <w:rFonts w:ascii="標楷體" w:eastAsia="標楷體" w:hAnsi="標楷體"/>
                <w:sz w:val="20"/>
                <w:szCs w:val="20"/>
              </w:rPr>
            </w:pPr>
            <w:r w:rsidRPr="009E00F4">
              <w:rPr>
                <w:rFonts w:ascii="標楷體" w:eastAsia="標楷體" w:hAnsi="標楷體"/>
                <w:sz w:val="20"/>
                <w:szCs w:val="20"/>
              </w:rPr>
              <w:t xml:space="preserve">Unit 2 </w:t>
            </w:r>
          </w:p>
          <w:p w14:paraId="310398D4" w14:textId="77777777" w:rsidR="0007547E" w:rsidRPr="009E00F4" w:rsidRDefault="0007547E" w:rsidP="0007547E">
            <w:pPr>
              <w:jc w:val="center"/>
              <w:rPr>
                <w:rFonts w:ascii="標楷體" w:eastAsia="標楷體" w:hAnsi="標楷體"/>
                <w:sz w:val="20"/>
                <w:szCs w:val="20"/>
              </w:rPr>
            </w:pPr>
            <w:r w:rsidRPr="009E00F4">
              <w:rPr>
                <w:rFonts w:ascii="標楷體" w:eastAsia="標楷體" w:hAnsi="標楷體"/>
                <w:sz w:val="20"/>
                <w:szCs w:val="20"/>
              </w:rPr>
              <w:t>Do</w:t>
            </w:r>
            <w:r>
              <w:rPr>
                <w:rFonts w:ascii="標楷體" w:eastAsia="標楷體" w:hAnsi="標楷體"/>
                <w:sz w:val="20"/>
                <w:szCs w:val="20"/>
              </w:rPr>
              <w:t xml:space="preserve"> </w:t>
            </w:r>
            <w:r w:rsidRPr="009E00F4">
              <w:rPr>
                <w:rFonts w:ascii="標楷體" w:eastAsia="標楷體" w:hAnsi="標楷體"/>
                <w:sz w:val="20"/>
                <w:szCs w:val="20"/>
              </w:rPr>
              <w:t>You Have a</w:t>
            </w:r>
            <w:r>
              <w:rPr>
                <w:rFonts w:ascii="標楷體" w:eastAsia="標楷體" w:hAnsi="標楷體"/>
                <w:sz w:val="20"/>
                <w:szCs w:val="20"/>
              </w:rPr>
              <w:t xml:space="preserve"> </w:t>
            </w:r>
            <w:r w:rsidRPr="009E00F4">
              <w:rPr>
                <w:rFonts w:ascii="標楷體" w:eastAsia="標楷體" w:hAnsi="標楷體"/>
                <w:sz w:val="20"/>
                <w:szCs w:val="20"/>
              </w:rPr>
              <w:t>Headache?</w:t>
            </w:r>
          </w:p>
          <w:p w14:paraId="64A42EB3" w14:textId="720ACFF5" w:rsidR="0007547E" w:rsidRPr="005C1AE6" w:rsidRDefault="0007547E" w:rsidP="0007547E">
            <w:pPr>
              <w:jc w:val="center"/>
              <w:rPr>
                <w:rFonts w:eastAsia="標楷體"/>
              </w:rPr>
            </w:pPr>
            <w:r w:rsidRPr="009E00F4">
              <w:rPr>
                <w:rFonts w:ascii="標楷體" w:eastAsia="標楷體" w:hAnsi="標楷體" w:hint="eastAsia"/>
                <w:sz w:val="20"/>
                <w:szCs w:val="20"/>
              </w:rPr>
              <w:t>【閱讀素養】</w:t>
            </w:r>
          </w:p>
        </w:tc>
        <w:tc>
          <w:tcPr>
            <w:tcW w:w="1276" w:type="dxa"/>
            <w:shd w:val="clear" w:color="auto" w:fill="auto"/>
            <w:vAlign w:val="center"/>
          </w:tcPr>
          <w:p w14:paraId="1BA9C13C"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四、小數</w:t>
            </w:r>
          </w:p>
          <w:p w14:paraId="09A07860" w14:textId="5A66CBB9" w:rsidR="0007547E" w:rsidRPr="005C1AE6" w:rsidRDefault="0007547E" w:rsidP="0007547E">
            <w:pPr>
              <w:jc w:val="center"/>
              <w:rPr>
                <w:rFonts w:eastAsia="標楷體"/>
              </w:rPr>
            </w:pPr>
            <w:r w:rsidRPr="005C1AE6">
              <w:rPr>
                <w:rFonts w:ascii="標楷體" w:eastAsia="標楷體" w:hAnsi="標楷體" w:hint="eastAsia"/>
                <w:sz w:val="20"/>
                <w:szCs w:val="20"/>
              </w:rPr>
              <w:t>4-1多位小數乘以整數、4-2整數乘以小數</w:t>
            </w:r>
          </w:p>
        </w:tc>
        <w:tc>
          <w:tcPr>
            <w:tcW w:w="1134" w:type="dxa"/>
            <w:tcBorders>
              <w:left w:val="single" w:sz="4" w:space="0" w:color="auto"/>
            </w:tcBorders>
          </w:tcPr>
          <w:p w14:paraId="34A26980"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二、各方勢力競逐下的臺灣</w:t>
            </w:r>
          </w:p>
          <w:p w14:paraId="55B61F8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1.開港通商</w:t>
            </w:r>
          </w:p>
          <w:p w14:paraId="46E54C1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(3)</w:t>
            </w:r>
          </w:p>
          <w:p w14:paraId="65A4454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【海洋教育】</w:t>
            </w:r>
          </w:p>
          <w:p w14:paraId="6C36AB34" w14:textId="6A0370FD" w:rsidR="0007547E" w:rsidRPr="005C1AE6" w:rsidRDefault="0007547E" w:rsidP="0007547E">
            <w:pPr>
              <w:jc w:val="center"/>
              <w:rPr>
                <w:rFonts w:eastAsia="標楷體"/>
              </w:rPr>
            </w:pPr>
            <w:r w:rsidRPr="005C1AE6">
              <w:rPr>
                <w:rFonts w:ascii="標楷體" w:eastAsia="標楷體" w:hAnsi="標楷體" w:hint="eastAsia"/>
                <w:sz w:val="20"/>
                <w:szCs w:val="20"/>
              </w:rPr>
              <w:t>【多元文化教育】</w:t>
            </w:r>
          </w:p>
        </w:tc>
        <w:tc>
          <w:tcPr>
            <w:tcW w:w="1275" w:type="dxa"/>
            <w:shd w:val="clear" w:color="auto" w:fill="auto"/>
            <w:vAlign w:val="center"/>
          </w:tcPr>
          <w:p w14:paraId="211287D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二、空氣與燃燒</w:t>
            </w:r>
          </w:p>
          <w:p w14:paraId="5EF1BBC3"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1.氧氣與燃燒</w:t>
            </w:r>
          </w:p>
          <w:p w14:paraId="7ABD0951"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411B74B1"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【安全教育】</w:t>
            </w:r>
          </w:p>
          <w:p w14:paraId="0852C9CD" w14:textId="55588556"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400028A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1-3小小愛笛生</w:t>
            </w:r>
          </w:p>
          <w:p w14:paraId="61257F63"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3-6偶是小達人</w:t>
            </w:r>
          </w:p>
          <w:p w14:paraId="7694F38B"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5-2扮演祕笈大公開</w:t>
            </w:r>
          </w:p>
          <w:p w14:paraId="6B148421" w14:textId="4B5021FE" w:rsidR="0007547E" w:rsidRPr="005C1AE6" w:rsidRDefault="0007547E" w:rsidP="0007547E">
            <w:pPr>
              <w:jc w:val="center"/>
              <w:rPr>
                <w:rFonts w:eastAsia="標楷體"/>
              </w:rPr>
            </w:pPr>
            <w:r w:rsidRPr="005C1AE6">
              <w:rPr>
                <w:rFonts w:ascii="標楷體" w:eastAsia="標楷體" w:hAnsi="標楷體"/>
                <w:kern w:val="0"/>
                <w:sz w:val="20"/>
                <w:szCs w:val="20"/>
              </w:rPr>
              <w:t>【人權教育】</w:t>
            </w:r>
          </w:p>
        </w:tc>
        <w:tc>
          <w:tcPr>
            <w:tcW w:w="1276" w:type="dxa"/>
          </w:tcPr>
          <w:p w14:paraId="5C34E8E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二、生活有「藝」思</w:t>
            </w:r>
          </w:p>
          <w:p w14:paraId="74D8121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2.「藝」同來賞美</w:t>
            </w:r>
          </w:p>
          <w:p w14:paraId="0D1DCAD8" w14:textId="203B5906"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(2)</w:t>
            </w:r>
          </w:p>
        </w:tc>
        <w:tc>
          <w:tcPr>
            <w:tcW w:w="1566" w:type="dxa"/>
          </w:tcPr>
          <w:p w14:paraId="1FD2EC1C"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單元三、水中</w:t>
            </w:r>
            <w:r w:rsidRPr="005C1AE6">
              <w:rPr>
                <w:rFonts w:ascii="標楷體" w:eastAsia="標楷體" w:hAnsi="標楷體"/>
                <w:spacing w:val="-5"/>
                <w:sz w:val="20"/>
                <w:szCs w:val="20"/>
              </w:rPr>
              <w:t>健將</w:t>
            </w:r>
          </w:p>
          <w:p w14:paraId="79B8B919" w14:textId="77777777" w:rsidR="0007547E" w:rsidRPr="005C1AE6" w:rsidRDefault="0007547E" w:rsidP="0007547E">
            <w:pPr>
              <w:pStyle w:val="TableParagraph"/>
              <w:spacing w:before="10"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2"/>
                <w:sz w:val="20"/>
                <w:szCs w:val="20"/>
              </w:rPr>
              <w:t xml:space="preserve"> 池畔</w:t>
            </w:r>
            <w:r w:rsidRPr="005C1AE6">
              <w:rPr>
                <w:rFonts w:ascii="標楷體" w:eastAsia="標楷體" w:hAnsi="標楷體"/>
                <w:spacing w:val="-4"/>
                <w:sz w:val="20"/>
                <w:szCs w:val="20"/>
              </w:rPr>
              <w:t>「泳」者</w:t>
            </w:r>
          </w:p>
          <w:p w14:paraId="4AFB86D3" w14:textId="3EA1E67F" w:rsidR="0007547E" w:rsidRPr="005C1AE6" w:rsidRDefault="0007547E" w:rsidP="0007547E">
            <w:pPr>
              <w:jc w:val="center"/>
              <w:rPr>
                <w:rFonts w:eastAsia="標楷體"/>
              </w:rPr>
            </w:pPr>
            <w:r w:rsidRPr="005C1AE6">
              <w:rPr>
                <w:rFonts w:ascii="標楷體" w:eastAsia="標楷體" w:hAnsi="標楷體"/>
                <w:spacing w:val="-4"/>
                <w:sz w:val="20"/>
                <w:szCs w:val="20"/>
              </w:rPr>
              <w:t>【海洋教育】</w:t>
            </w:r>
          </w:p>
        </w:tc>
      </w:tr>
      <w:tr w:rsidR="0007547E" w:rsidRPr="005C1AE6" w14:paraId="68C36046" w14:textId="77777777" w:rsidTr="0007547E">
        <w:trPr>
          <w:cantSplit/>
          <w:trHeight w:val="780"/>
          <w:jc w:val="center"/>
        </w:trPr>
        <w:tc>
          <w:tcPr>
            <w:tcW w:w="428" w:type="dxa"/>
            <w:vAlign w:val="center"/>
          </w:tcPr>
          <w:p w14:paraId="22BA7C55" w14:textId="77777777" w:rsidR="0007547E" w:rsidRPr="005C1AE6" w:rsidRDefault="0007547E" w:rsidP="0007547E">
            <w:pPr>
              <w:jc w:val="center"/>
              <w:rPr>
                <w:rFonts w:eastAsia="標楷體"/>
              </w:rPr>
            </w:pPr>
            <w:r w:rsidRPr="005C1AE6">
              <w:rPr>
                <w:rFonts w:eastAsia="標楷體" w:hint="eastAsia"/>
              </w:rPr>
              <w:t>8</w:t>
            </w:r>
          </w:p>
        </w:tc>
        <w:tc>
          <w:tcPr>
            <w:tcW w:w="696" w:type="dxa"/>
            <w:gridSpan w:val="2"/>
            <w:tcBorders>
              <w:right w:val="single" w:sz="4" w:space="0" w:color="auto"/>
            </w:tcBorders>
            <w:vAlign w:val="center"/>
          </w:tcPr>
          <w:p w14:paraId="6740826C" w14:textId="77777777" w:rsidR="0007547E" w:rsidRPr="005C1AE6" w:rsidRDefault="0007547E" w:rsidP="0007547E">
            <w:pPr>
              <w:jc w:val="center"/>
              <w:rPr>
                <w:rFonts w:eastAsia="標楷體"/>
              </w:rPr>
            </w:pPr>
            <w:r w:rsidRPr="005C1AE6">
              <w:rPr>
                <w:rFonts w:eastAsia="標楷體" w:hint="eastAsia"/>
              </w:rPr>
              <w:t>0330</w:t>
            </w:r>
          </w:p>
          <w:p w14:paraId="30D85642" w14:textId="77777777" w:rsidR="0007547E" w:rsidRPr="005C1AE6" w:rsidRDefault="0007547E" w:rsidP="0007547E">
            <w:pPr>
              <w:jc w:val="center"/>
              <w:rPr>
                <w:rFonts w:eastAsia="標楷體"/>
              </w:rPr>
            </w:pPr>
            <w:r w:rsidRPr="005C1AE6">
              <w:rPr>
                <w:rFonts w:eastAsia="標楷體" w:hint="eastAsia"/>
              </w:rPr>
              <w:t>|</w:t>
            </w:r>
          </w:p>
          <w:p w14:paraId="7671E077" w14:textId="77777777" w:rsidR="0007547E" w:rsidRPr="005C1AE6" w:rsidRDefault="0007547E" w:rsidP="0007547E">
            <w:pPr>
              <w:jc w:val="center"/>
              <w:rPr>
                <w:rFonts w:eastAsia="標楷體"/>
              </w:rPr>
            </w:pPr>
            <w:r w:rsidRPr="005C1AE6">
              <w:rPr>
                <w:rFonts w:eastAsia="標楷體" w:hint="eastAsia"/>
              </w:rPr>
              <w:t>0405</w:t>
            </w:r>
          </w:p>
        </w:tc>
        <w:tc>
          <w:tcPr>
            <w:tcW w:w="1077" w:type="dxa"/>
            <w:gridSpan w:val="2"/>
            <w:vAlign w:val="center"/>
          </w:tcPr>
          <w:p w14:paraId="69074FE1"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第六課人「聲」就是戲</w:t>
            </w:r>
          </w:p>
          <w:p w14:paraId="09BD21CE" w14:textId="5890562F"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2ACADD62" w14:textId="77777777" w:rsidR="0007547E" w:rsidRPr="005C1AE6" w:rsidRDefault="0007547E" w:rsidP="0007547E">
            <w:pPr>
              <w:jc w:val="center"/>
              <w:rPr>
                <w:rFonts w:eastAsia="標楷體"/>
                <w:sz w:val="20"/>
                <w:szCs w:val="20"/>
              </w:rPr>
            </w:pPr>
            <w:r w:rsidRPr="005C1AE6">
              <w:rPr>
                <w:rFonts w:eastAsia="標楷體" w:hint="eastAsia"/>
                <w:sz w:val="20"/>
                <w:szCs w:val="20"/>
              </w:rPr>
              <w:t>第三課</w:t>
            </w:r>
          </w:p>
          <w:p w14:paraId="439BD224" w14:textId="77777777" w:rsidR="0007547E" w:rsidRPr="005C1AE6" w:rsidRDefault="0007547E" w:rsidP="0007547E">
            <w:pPr>
              <w:jc w:val="center"/>
              <w:rPr>
                <w:rFonts w:eastAsia="標楷體"/>
                <w:sz w:val="20"/>
                <w:szCs w:val="20"/>
              </w:rPr>
            </w:pPr>
            <w:r w:rsidRPr="005C1AE6">
              <w:rPr>
                <w:rFonts w:eastAsia="標楷體" w:hint="eastAsia"/>
                <w:sz w:val="20"/>
                <w:szCs w:val="20"/>
              </w:rPr>
              <w:t>祝阿媽食</w:t>
            </w:r>
          </w:p>
          <w:p w14:paraId="4BD98B3D" w14:textId="77777777" w:rsidR="0007547E" w:rsidRPr="005C1AE6" w:rsidRDefault="0007547E" w:rsidP="0007547E">
            <w:pPr>
              <w:jc w:val="center"/>
              <w:rPr>
                <w:rFonts w:eastAsia="標楷體"/>
                <w:sz w:val="20"/>
                <w:szCs w:val="20"/>
              </w:rPr>
            </w:pPr>
            <w:r w:rsidRPr="005C1AE6">
              <w:rPr>
                <w:rFonts w:eastAsia="標楷體" w:hint="eastAsia"/>
                <w:sz w:val="20"/>
                <w:szCs w:val="20"/>
              </w:rPr>
              <w:t>百二</w:t>
            </w:r>
          </w:p>
          <w:p w14:paraId="37C696F5" w14:textId="73BF8D08" w:rsidR="0007547E" w:rsidRPr="005C1AE6" w:rsidRDefault="0007547E" w:rsidP="0007547E">
            <w:pPr>
              <w:jc w:val="center"/>
              <w:rPr>
                <w:rFonts w:eastAsia="標楷體"/>
              </w:rPr>
            </w:pPr>
            <w:r w:rsidRPr="005C1AE6">
              <w:rPr>
                <w:rFonts w:eastAsia="標楷體"/>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0853367B"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第二</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六堆个石獅仔</w:t>
            </w:r>
          </w:p>
          <w:p w14:paraId="5899F48B" w14:textId="7B5DB7FD"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993" w:type="dxa"/>
            <w:tcBorders>
              <w:top w:val="single" w:sz="4" w:space="0" w:color="auto"/>
              <w:left w:val="single" w:sz="4" w:space="0" w:color="auto"/>
              <w:bottom w:val="single" w:sz="4" w:space="0" w:color="auto"/>
              <w:right w:val="single" w:sz="4" w:space="0" w:color="auto"/>
            </w:tcBorders>
            <w:vAlign w:val="center"/>
          </w:tcPr>
          <w:p w14:paraId="25475389" w14:textId="33A1CDAB" w:rsidR="0007547E" w:rsidRPr="005C1AE6" w:rsidRDefault="0007547E" w:rsidP="0007547E">
            <w:pPr>
              <w:jc w:val="center"/>
              <w:rPr>
                <w:rFonts w:eastAsia="標楷體"/>
              </w:rPr>
            </w:pPr>
            <w:r w:rsidRPr="005C1AE6">
              <w:rPr>
                <w:rFonts w:eastAsia="標楷體" w:hint="eastAsia"/>
              </w:rPr>
              <w:t>台灣的山</w:t>
            </w:r>
          </w:p>
        </w:tc>
        <w:tc>
          <w:tcPr>
            <w:tcW w:w="992" w:type="dxa"/>
            <w:tcBorders>
              <w:top w:val="single" w:sz="4" w:space="0" w:color="auto"/>
              <w:left w:val="single" w:sz="4" w:space="0" w:color="auto"/>
              <w:bottom w:val="single" w:sz="4" w:space="0" w:color="auto"/>
              <w:right w:val="single" w:sz="4" w:space="0" w:color="auto"/>
            </w:tcBorders>
            <w:vAlign w:val="center"/>
          </w:tcPr>
          <w:p w14:paraId="55FCF702" w14:textId="77777777" w:rsidR="0007547E" w:rsidRPr="005C1AE6" w:rsidRDefault="0007547E" w:rsidP="0007547E">
            <w:pPr>
              <w:jc w:val="center"/>
              <w:rPr>
                <w:rFonts w:eastAsia="標楷體"/>
              </w:rPr>
            </w:pPr>
            <w:r w:rsidRPr="005C1AE6">
              <w:rPr>
                <w:rFonts w:eastAsia="標楷體" w:hint="eastAsia"/>
              </w:rPr>
              <w:t>第二課</w:t>
            </w:r>
          </w:p>
          <w:p w14:paraId="649CDC65" w14:textId="77777777" w:rsidR="0007547E" w:rsidRPr="005C1AE6" w:rsidRDefault="0007547E" w:rsidP="0007547E">
            <w:pPr>
              <w:jc w:val="center"/>
              <w:rPr>
                <w:rFonts w:eastAsia="標楷體"/>
              </w:rPr>
            </w:pPr>
            <w:r w:rsidRPr="005C1AE6">
              <w:rPr>
                <w:rFonts w:eastAsia="標楷體" w:hint="eastAsia"/>
              </w:rPr>
              <w:t>鉛筆盒</w:t>
            </w:r>
          </w:p>
          <w:p w14:paraId="70BFF245" w14:textId="77777777" w:rsidR="0007547E" w:rsidRPr="005C1AE6" w:rsidRDefault="0007547E" w:rsidP="0007547E">
            <w:pPr>
              <w:jc w:val="center"/>
              <w:rPr>
                <w:rFonts w:eastAsia="標楷體"/>
              </w:rPr>
            </w:pPr>
            <w:r w:rsidRPr="005C1AE6">
              <w:rPr>
                <w:rFonts w:eastAsia="標楷體" w:hint="eastAsia"/>
              </w:rPr>
              <w:t>裡有什</w:t>
            </w:r>
          </w:p>
          <w:p w14:paraId="3C5C7CD8" w14:textId="0EBE2A45" w:rsidR="0007547E" w:rsidRPr="005C1AE6" w:rsidRDefault="0007547E" w:rsidP="0007547E">
            <w:pPr>
              <w:jc w:val="center"/>
              <w:rPr>
                <w:rFonts w:eastAsia="標楷體"/>
              </w:rPr>
            </w:pPr>
            <w:r w:rsidRPr="005C1AE6">
              <w:rPr>
                <w:rFonts w:eastAsia="標楷體" w:hint="eastAsia"/>
              </w:rPr>
              <w:t>麼</w:t>
            </w:r>
          </w:p>
        </w:tc>
        <w:tc>
          <w:tcPr>
            <w:tcW w:w="1139" w:type="dxa"/>
            <w:tcBorders>
              <w:top w:val="single" w:sz="4" w:space="0" w:color="auto"/>
              <w:left w:val="single" w:sz="4" w:space="0" w:color="auto"/>
              <w:bottom w:val="single" w:sz="4" w:space="0" w:color="auto"/>
            </w:tcBorders>
            <w:shd w:val="clear" w:color="auto" w:fill="auto"/>
          </w:tcPr>
          <w:p w14:paraId="540DE008" w14:textId="77777777" w:rsidR="0007547E" w:rsidRPr="009E00F4" w:rsidRDefault="0007547E" w:rsidP="0007547E">
            <w:pPr>
              <w:jc w:val="center"/>
              <w:rPr>
                <w:rFonts w:ascii="標楷體" w:eastAsia="標楷體" w:hAnsi="標楷體"/>
                <w:sz w:val="20"/>
                <w:szCs w:val="20"/>
              </w:rPr>
            </w:pPr>
            <w:r w:rsidRPr="009E00F4">
              <w:rPr>
                <w:rFonts w:ascii="標楷體" w:eastAsia="標楷體" w:hAnsi="標楷體" w:hint="eastAsia"/>
                <w:sz w:val="20"/>
                <w:szCs w:val="20"/>
              </w:rPr>
              <w:t>Illness 病症</w:t>
            </w:r>
          </w:p>
          <w:p w14:paraId="335872F7" w14:textId="77777777" w:rsidR="0007547E" w:rsidRDefault="0007547E" w:rsidP="0007547E">
            <w:pPr>
              <w:jc w:val="center"/>
              <w:rPr>
                <w:rFonts w:ascii="標楷體" w:eastAsia="標楷體" w:hAnsi="標楷體"/>
                <w:sz w:val="20"/>
                <w:szCs w:val="20"/>
              </w:rPr>
            </w:pPr>
            <w:r w:rsidRPr="009E00F4">
              <w:rPr>
                <w:rFonts w:ascii="標楷體" w:eastAsia="標楷體" w:hAnsi="標楷體"/>
                <w:sz w:val="20"/>
                <w:szCs w:val="20"/>
              </w:rPr>
              <w:t xml:space="preserve">Unit 2 </w:t>
            </w:r>
          </w:p>
          <w:p w14:paraId="633F4253" w14:textId="77777777" w:rsidR="0007547E" w:rsidRPr="009E00F4" w:rsidRDefault="0007547E" w:rsidP="0007547E">
            <w:pPr>
              <w:jc w:val="center"/>
              <w:rPr>
                <w:rFonts w:ascii="標楷體" w:eastAsia="標楷體" w:hAnsi="標楷體"/>
                <w:sz w:val="20"/>
                <w:szCs w:val="20"/>
              </w:rPr>
            </w:pPr>
            <w:r w:rsidRPr="009E00F4">
              <w:rPr>
                <w:rFonts w:ascii="標楷體" w:eastAsia="標楷體" w:hAnsi="標楷體"/>
                <w:sz w:val="20"/>
                <w:szCs w:val="20"/>
              </w:rPr>
              <w:t>Do</w:t>
            </w:r>
            <w:r>
              <w:rPr>
                <w:rFonts w:ascii="標楷體" w:eastAsia="標楷體" w:hAnsi="標楷體"/>
                <w:sz w:val="20"/>
                <w:szCs w:val="20"/>
              </w:rPr>
              <w:t xml:space="preserve"> </w:t>
            </w:r>
            <w:r w:rsidRPr="009E00F4">
              <w:rPr>
                <w:rFonts w:ascii="標楷體" w:eastAsia="標楷體" w:hAnsi="標楷體"/>
                <w:sz w:val="20"/>
                <w:szCs w:val="20"/>
              </w:rPr>
              <w:t>You Have a</w:t>
            </w:r>
            <w:r>
              <w:rPr>
                <w:rFonts w:ascii="標楷體" w:eastAsia="標楷體" w:hAnsi="標楷體"/>
                <w:sz w:val="20"/>
                <w:szCs w:val="20"/>
              </w:rPr>
              <w:t xml:space="preserve"> </w:t>
            </w:r>
            <w:r w:rsidRPr="009E00F4">
              <w:rPr>
                <w:rFonts w:ascii="標楷體" w:eastAsia="標楷體" w:hAnsi="標楷體"/>
                <w:sz w:val="20"/>
                <w:szCs w:val="20"/>
              </w:rPr>
              <w:t>Headache?</w:t>
            </w:r>
          </w:p>
          <w:p w14:paraId="432E4EA6" w14:textId="0CE046C4" w:rsidR="0007547E" w:rsidRPr="005C1AE6" w:rsidRDefault="0007547E" w:rsidP="0007547E">
            <w:pPr>
              <w:jc w:val="center"/>
              <w:rPr>
                <w:rFonts w:eastAsia="標楷體"/>
              </w:rPr>
            </w:pPr>
            <w:r w:rsidRPr="009E00F4">
              <w:rPr>
                <w:rFonts w:ascii="標楷體" w:eastAsia="標楷體" w:hAnsi="標楷體" w:hint="eastAsia"/>
                <w:sz w:val="20"/>
                <w:szCs w:val="20"/>
              </w:rPr>
              <w:t>【閱讀素養】</w:t>
            </w:r>
          </w:p>
        </w:tc>
        <w:tc>
          <w:tcPr>
            <w:tcW w:w="1276" w:type="dxa"/>
            <w:shd w:val="clear" w:color="auto" w:fill="auto"/>
            <w:vAlign w:val="center"/>
          </w:tcPr>
          <w:p w14:paraId="586F84A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四、小數</w:t>
            </w:r>
          </w:p>
          <w:p w14:paraId="628C0A86" w14:textId="49402613" w:rsidR="0007547E" w:rsidRPr="005C1AE6" w:rsidRDefault="0007547E" w:rsidP="0007547E">
            <w:pPr>
              <w:jc w:val="center"/>
              <w:rPr>
                <w:rFonts w:eastAsia="標楷體"/>
              </w:rPr>
            </w:pPr>
            <w:r w:rsidRPr="005C1AE6">
              <w:rPr>
                <w:rFonts w:ascii="標楷體" w:eastAsia="標楷體" w:hAnsi="標楷體" w:hint="eastAsia"/>
                <w:sz w:val="20"/>
                <w:szCs w:val="20"/>
              </w:rPr>
              <w:t>4-3小數乘以小數、4-4小數、整數除以整數、練習園地(四)</w:t>
            </w:r>
          </w:p>
        </w:tc>
        <w:tc>
          <w:tcPr>
            <w:tcW w:w="1134" w:type="dxa"/>
            <w:tcBorders>
              <w:left w:val="single" w:sz="4" w:space="0" w:color="auto"/>
            </w:tcBorders>
          </w:tcPr>
          <w:p w14:paraId="3D017DF8"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二、各方勢力競逐下的臺灣</w:t>
            </w:r>
          </w:p>
          <w:p w14:paraId="7D4A6F7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1.開港通商</w:t>
            </w:r>
          </w:p>
          <w:p w14:paraId="2BA39A1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(3)</w:t>
            </w:r>
          </w:p>
          <w:p w14:paraId="3E5B97C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【海洋教育】</w:t>
            </w:r>
          </w:p>
          <w:p w14:paraId="317C96D0" w14:textId="5ADBBB29" w:rsidR="0007547E" w:rsidRPr="005C1AE6" w:rsidRDefault="0007547E" w:rsidP="0007547E">
            <w:pPr>
              <w:jc w:val="center"/>
              <w:rPr>
                <w:rFonts w:eastAsia="標楷體"/>
              </w:rPr>
            </w:pPr>
            <w:r w:rsidRPr="005C1AE6">
              <w:rPr>
                <w:rFonts w:ascii="標楷體" w:eastAsia="標楷體" w:hAnsi="標楷體" w:hint="eastAsia"/>
                <w:sz w:val="20"/>
                <w:szCs w:val="20"/>
              </w:rPr>
              <w:t>【多元文化教育】</w:t>
            </w:r>
          </w:p>
        </w:tc>
        <w:tc>
          <w:tcPr>
            <w:tcW w:w="1275" w:type="dxa"/>
            <w:shd w:val="clear" w:color="auto" w:fill="auto"/>
            <w:vAlign w:val="center"/>
          </w:tcPr>
          <w:p w14:paraId="3AA8015E"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二、空氣與燃燒</w:t>
            </w:r>
          </w:p>
          <w:p w14:paraId="5A49351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2.二氧化碳與滅火</w:t>
            </w:r>
          </w:p>
          <w:p w14:paraId="458660D6"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4F3DD565"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【安全教育】</w:t>
            </w:r>
          </w:p>
          <w:p w14:paraId="13B28521" w14:textId="123073DD"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67D99589"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1-3小小愛笛生</w:t>
            </w:r>
          </w:p>
          <w:p w14:paraId="214AA813"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3-6偶是小達人</w:t>
            </w:r>
          </w:p>
          <w:p w14:paraId="481EABA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5-2扮演祕笈大公開</w:t>
            </w:r>
          </w:p>
          <w:p w14:paraId="5BAD16B0"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42A9F51E" w14:textId="1A4C4E08"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1276" w:type="dxa"/>
          </w:tcPr>
          <w:p w14:paraId="7C5A588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二、生活有「藝」思</w:t>
            </w:r>
          </w:p>
          <w:p w14:paraId="31041CA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2.「藝」同來賞美</w:t>
            </w:r>
          </w:p>
          <w:p w14:paraId="0D2D473C" w14:textId="05CBD6DD"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(2)</w:t>
            </w:r>
          </w:p>
        </w:tc>
        <w:tc>
          <w:tcPr>
            <w:tcW w:w="1566" w:type="dxa"/>
          </w:tcPr>
          <w:p w14:paraId="77FE857E"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6"/>
                <w:sz w:val="20"/>
                <w:szCs w:val="20"/>
              </w:rPr>
              <w:t>單元三、水中</w:t>
            </w:r>
            <w:r w:rsidRPr="005C1AE6">
              <w:rPr>
                <w:rFonts w:ascii="標楷體" w:eastAsia="標楷體" w:hAnsi="標楷體"/>
                <w:spacing w:val="-6"/>
                <w:sz w:val="20"/>
                <w:szCs w:val="20"/>
              </w:rPr>
              <w:t>健將</w:t>
            </w:r>
          </w:p>
          <w:p w14:paraId="7A542F3A"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4"/>
                <w:sz w:val="20"/>
                <w:szCs w:val="20"/>
              </w:rPr>
              <w:t xml:space="preserve"> 划水</w:t>
            </w:r>
            <w:r w:rsidRPr="005C1AE6">
              <w:rPr>
                <w:rFonts w:ascii="標楷體" w:eastAsia="標楷體" w:hAnsi="標楷體"/>
                <w:spacing w:val="-6"/>
                <w:sz w:val="20"/>
                <w:szCs w:val="20"/>
              </w:rPr>
              <w:t>換氣</w:t>
            </w:r>
          </w:p>
          <w:p w14:paraId="0AA4B909"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5</w:t>
            </w:r>
            <w:r w:rsidRPr="005C1AE6">
              <w:rPr>
                <w:rFonts w:ascii="標楷體" w:eastAsia="標楷體" w:hAnsi="標楷體"/>
                <w:spacing w:val="-4"/>
                <w:sz w:val="20"/>
                <w:szCs w:val="20"/>
              </w:rPr>
              <w:t xml:space="preserve"> 捷式聯合動作</w:t>
            </w:r>
          </w:p>
          <w:p w14:paraId="6C5B5693"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6</w:t>
            </w:r>
            <w:r w:rsidRPr="005C1AE6">
              <w:rPr>
                <w:rFonts w:ascii="標楷體" w:eastAsia="標楷體" w:hAnsi="標楷體"/>
                <w:spacing w:val="-4"/>
                <w:sz w:val="20"/>
                <w:szCs w:val="20"/>
              </w:rPr>
              <w:t xml:space="preserve"> 游泳</w:t>
            </w:r>
            <w:r w:rsidRPr="005C1AE6">
              <w:rPr>
                <w:rFonts w:ascii="標楷體" w:eastAsia="標楷體" w:hAnsi="標楷體"/>
                <w:spacing w:val="-6"/>
                <w:sz w:val="20"/>
                <w:szCs w:val="20"/>
              </w:rPr>
              <w:t>保健</w:t>
            </w:r>
          </w:p>
          <w:p w14:paraId="1D127947" w14:textId="07152A1C" w:rsidR="0007547E" w:rsidRPr="005C1AE6" w:rsidRDefault="0007547E" w:rsidP="0007547E">
            <w:pPr>
              <w:jc w:val="center"/>
              <w:rPr>
                <w:rFonts w:eastAsia="標楷體"/>
              </w:rPr>
            </w:pPr>
            <w:r w:rsidRPr="005C1AE6">
              <w:rPr>
                <w:rFonts w:ascii="標楷體" w:eastAsia="標楷體" w:hAnsi="標楷體"/>
                <w:spacing w:val="-4"/>
                <w:sz w:val="20"/>
                <w:szCs w:val="20"/>
              </w:rPr>
              <w:t>【海洋教育】</w:t>
            </w:r>
          </w:p>
        </w:tc>
      </w:tr>
      <w:tr w:rsidR="0007547E" w:rsidRPr="005C1AE6" w14:paraId="1BBFD6F6" w14:textId="77777777" w:rsidTr="0007547E">
        <w:trPr>
          <w:cantSplit/>
          <w:trHeight w:val="780"/>
          <w:jc w:val="center"/>
        </w:trPr>
        <w:tc>
          <w:tcPr>
            <w:tcW w:w="428" w:type="dxa"/>
            <w:vAlign w:val="center"/>
          </w:tcPr>
          <w:p w14:paraId="2A514236" w14:textId="77777777" w:rsidR="0007547E" w:rsidRPr="005C1AE6" w:rsidRDefault="0007547E" w:rsidP="0007547E">
            <w:pPr>
              <w:jc w:val="center"/>
              <w:rPr>
                <w:rFonts w:eastAsia="標楷體"/>
              </w:rPr>
            </w:pPr>
            <w:r w:rsidRPr="005C1AE6">
              <w:rPr>
                <w:rFonts w:eastAsia="標楷體" w:hint="eastAsia"/>
              </w:rPr>
              <w:t>9</w:t>
            </w:r>
          </w:p>
        </w:tc>
        <w:tc>
          <w:tcPr>
            <w:tcW w:w="696" w:type="dxa"/>
            <w:gridSpan w:val="2"/>
            <w:tcBorders>
              <w:right w:val="single" w:sz="4" w:space="0" w:color="auto"/>
            </w:tcBorders>
            <w:vAlign w:val="center"/>
          </w:tcPr>
          <w:p w14:paraId="0A65D0DC" w14:textId="77777777" w:rsidR="0007547E" w:rsidRPr="005C1AE6" w:rsidRDefault="0007547E" w:rsidP="0007547E">
            <w:pPr>
              <w:jc w:val="center"/>
              <w:rPr>
                <w:rFonts w:eastAsia="標楷體"/>
              </w:rPr>
            </w:pPr>
            <w:r w:rsidRPr="005C1AE6">
              <w:rPr>
                <w:rFonts w:eastAsia="標楷體" w:hint="eastAsia"/>
              </w:rPr>
              <w:t>0406</w:t>
            </w:r>
          </w:p>
          <w:p w14:paraId="7F0A4715" w14:textId="77777777" w:rsidR="0007547E" w:rsidRPr="005C1AE6" w:rsidRDefault="0007547E" w:rsidP="0007547E">
            <w:pPr>
              <w:jc w:val="center"/>
              <w:rPr>
                <w:rFonts w:eastAsia="標楷體"/>
              </w:rPr>
            </w:pPr>
            <w:r w:rsidRPr="005C1AE6">
              <w:rPr>
                <w:rFonts w:eastAsia="標楷體" w:hint="eastAsia"/>
              </w:rPr>
              <w:t>|</w:t>
            </w:r>
          </w:p>
          <w:p w14:paraId="4855F58D" w14:textId="77777777" w:rsidR="0007547E" w:rsidRPr="005C1AE6" w:rsidRDefault="0007547E" w:rsidP="0007547E">
            <w:pPr>
              <w:jc w:val="center"/>
              <w:rPr>
                <w:rFonts w:eastAsia="標楷體"/>
              </w:rPr>
            </w:pPr>
            <w:r w:rsidRPr="005C1AE6">
              <w:rPr>
                <w:rFonts w:eastAsia="標楷體" w:hint="eastAsia"/>
              </w:rPr>
              <w:t>0412</w:t>
            </w:r>
          </w:p>
        </w:tc>
        <w:tc>
          <w:tcPr>
            <w:tcW w:w="1077" w:type="dxa"/>
            <w:gridSpan w:val="2"/>
            <w:vAlign w:val="center"/>
          </w:tcPr>
          <w:p w14:paraId="556864A9"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第六課人「聲」就是戲</w:t>
            </w:r>
          </w:p>
          <w:p w14:paraId="24BA050E" w14:textId="20EA9C0F"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1D9965D8" w14:textId="77777777" w:rsidR="0007547E" w:rsidRPr="005C1AE6" w:rsidRDefault="0007547E" w:rsidP="0007547E">
            <w:pPr>
              <w:jc w:val="center"/>
              <w:rPr>
                <w:rFonts w:eastAsia="標楷體"/>
                <w:sz w:val="20"/>
                <w:szCs w:val="20"/>
              </w:rPr>
            </w:pPr>
            <w:r w:rsidRPr="005C1AE6">
              <w:rPr>
                <w:rFonts w:eastAsia="標楷體" w:hint="eastAsia"/>
                <w:sz w:val="20"/>
                <w:szCs w:val="20"/>
              </w:rPr>
              <w:t>第三課</w:t>
            </w:r>
          </w:p>
          <w:p w14:paraId="20E4CA5D" w14:textId="77777777" w:rsidR="0007547E" w:rsidRPr="005C1AE6" w:rsidRDefault="0007547E" w:rsidP="0007547E">
            <w:pPr>
              <w:jc w:val="center"/>
              <w:rPr>
                <w:rFonts w:eastAsia="標楷體"/>
                <w:sz w:val="20"/>
                <w:szCs w:val="20"/>
              </w:rPr>
            </w:pPr>
            <w:r w:rsidRPr="005C1AE6">
              <w:rPr>
                <w:rFonts w:eastAsia="標楷體" w:hint="eastAsia"/>
                <w:sz w:val="20"/>
                <w:szCs w:val="20"/>
              </w:rPr>
              <w:t>祝阿媽食</w:t>
            </w:r>
          </w:p>
          <w:p w14:paraId="043422C9" w14:textId="77777777" w:rsidR="0007547E" w:rsidRPr="005C1AE6" w:rsidRDefault="0007547E" w:rsidP="0007547E">
            <w:pPr>
              <w:jc w:val="center"/>
              <w:rPr>
                <w:rFonts w:eastAsia="標楷體"/>
                <w:sz w:val="20"/>
                <w:szCs w:val="20"/>
              </w:rPr>
            </w:pPr>
            <w:r w:rsidRPr="005C1AE6">
              <w:rPr>
                <w:rFonts w:eastAsia="標楷體" w:hint="eastAsia"/>
                <w:sz w:val="20"/>
                <w:szCs w:val="20"/>
              </w:rPr>
              <w:t>百二</w:t>
            </w:r>
          </w:p>
          <w:p w14:paraId="0F60B3F8" w14:textId="5F273A0E" w:rsidR="0007547E" w:rsidRPr="005C1AE6" w:rsidRDefault="0007547E" w:rsidP="0007547E">
            <w:pPr>
              <w:jc w:val="center"/>
              <w:rPr>
                <w:rFonts w:eastAsia="標楷體"/>
              </w:rPr>
            </w:pPr>
            <w:r w:rsidRPr="005C1AE6">
              <w:rPr>
                <w:rFonts w:eastAsia="標楷體"/>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1CFA1DCD"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第三</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演唱會恁有意思</w:t>
            </w:r>
          </w:p>
          <w:p w14:paraId="0BE4E852" w14:textId="425606EE"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993" w:type="dxa"/>
            <w:tcBorders>
              <w:top w:val="single" w:sz="4" w:space="0" w:color="auto"/>
              <w:left w:val="single" w:sz="4" w:space="0" w:color="auto"/>
              <w:bottom w:val="single" w:sz="4" w:space="0" w:color="auto"/>
              <w:right w:val="single" w:sz="4" w:space="0" w:color="auto"/>
            </w:tcBorders>
            <w:vAlign w:val="center"/>
          </w:tcPr>
          <w:p w14:paraId="67B1403E" w14:textId="48668F97" w:rsidR="0007547E" w:rsidRPr="005C1AE6" w:rsidRDefault="0007547E" w:rsidP="0007547E">
            <w:pPr>
              <w:jc w:val="center"/>
              <w:rPr>
                <w:rFonts w:eastAsia="標楷體"/>
              </w:rPr>
            </w:pPr>
            <w:r w:rsidRPr="005C1AE6">
              <w:rPr>
                <w:rFonts w:eastAsia="標楷體" w:hint="eastAsia"/>
              </w:rPr>
              <w:t>問路</w:t>
            </w:r>
          </w:p>
        </w:tc>
        <w:tc>
          <w:tcPr>
            <w:tcW w:w="992" w:type="dxa"/>
            <w:tcBorders>
              <w:top w:val="single" w:sz="4" w:space="0" w:color="auto"/>
              <w:left w:val="single" w:sz="4" w:space="0" w:color="auto"/>
              <w:bottom w:val="single" w:sz="4" w:space="0" w:color="auto"/>
              <w:right w:val="single" w:sz="4" w:space="0" w:color="auto"/>
            </w:tcBorders>
            <w:vAlign w:val="center"/>
          </w:tcPr>
          <w:p w14:paraId="348C167F" w14:textId="77777777" w:rsidR="0007547E" w:rsidRPr="005C1AE6" w:rsidRDefault="0007547E" w:rsidP="0007547E">
            <w:pPr>
              <w:jc w:val="center"/>
              <w:rPr>
                <w:rFonts w:eastAsia="標楷體"/>
              </w:rPr>
            </w:pPr>
            <w:r w:rsidRPr="005C1AE6">
              <w:rPr>
                <w:rFonts w:eastAsia="標楷體" w:hint="eastAsia"/>
              </w:rPr>
              <w:t>第二課</w:t>
            </w:r>
          </w:p>
          <w:p w14:paraId="7D47D87B" w14:textId="77777777" w:rsidR="0007547E" w:rsidRPr="005C1AE6" w:rsidRDefault="0007547E" w:rsidP="0007547E">
            <w:pPr>
              <w:jc w:val="center"/>
              <w:rPr>
                <w:rFonts w:eastAsia="標楷體"/>
              </w:rPr>
            </w:pPr>
            <w:r w:rsidRPr="005C1AE6">
              <w:rPr>
                <w:rFonts w:eastAsia="標楷體" w:hint="eastAsia"/>
              </w:rPr>
              <w:t>鉛筆盒</w:t>
            </w:r>
          </w:p>
          <w:p w14:paraId="4848D86D" w14:textId="77777777" w:rsidR="0007547E" w:rsidRPr="005C1AE6" w:rsidRDefault="0007547E" w:rsidP="0007547E">
            <w:pPr>
              <w:jc w:val="center"/>
              <w:rPr>
                <w:rFonts w:eastAsia="標楷體"/>
              </w:rPr>
            </w:pPr>
            <w:r w:rsidRPr="005C1AE6">
              <w:rPr>
                <w:rFonts w:eastAsia="標楷體" w:hint="eastAsia"/>
              </w:rPr>
              <w:t>裡有什</w:t>
            </w:r>
          </w:p>
          <w:p w14:paraId="15FA7C0B" w14:textId="2DA39D3F" w:rsidR="0007547E" w:rsidRPr="005C1AE6" w:rsidRDefault="0007547E" w:rsidP="0007547E">
            <w:pPr>
              <w:jc w:val="center"/>
              <w:rPr>
                <w:rFonts w:eastAsia="標楷體"/>
              </w:rPr>
            </w:pPr>
            <w:r w:rsidRPr="005C1AE6">
              <w:rPr>
                <w:rFonts w:eastAsia="標楷體" w:hint="eastAsia"/>
              </w:rPr>
              <w:t>麼</w:t>
            </w:r>
          </w:p>
        </w:tc>
        <w:tc>
          <w:tcPr>
            <w:tcW w:w="1139" w:type="dxa"/>
            <w:tcBorders>
              <w:top w:val="single" w:sz="4" w:space="0" w:color="auto"/>
              <w:left w:val="single" w:sz="4" w:space="0" w:color="auto"/>
              <w:bottom w:val="single" w:sz="4" w:space="0" w:color="auto"/>
            </w:tcBorders>
            <w:shd w:val="clear" w:color="auto" w:fill="auto"/>
            <w:vAlign w:val="center"/>
          </w:tcPr>
          <w:p w14:paraId="24CBC34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 xml:space="preserve">複習一 &amp; </w:t>
            </w:r>
          </w:p>
          <w:p w14:paraId="380E9710"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期中評量</w:t>
            </w:r>
          </w:p>
          <w:p w14:paraId="22C623B8"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Review 1 &amp; Exam 1</w:t>
            </w:r>
          </w:p>
          <w:p w14:paraId="45756C97" w14:textId="26551AB1"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6" w:type="dxa"/>
            <w:shd w:val="clear" w:color="auto" w:fill="auto"/>
            <w:vAlign w:val="center"/>
          </w:tcPr>
          <w:p w14:paraId="4E82C3F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五、生活中的大單位</w:t>
            </w:r>
          </w:p>
          <w:p w14:paraId="44D3B858" w14:textId="09A508CB" w:rsidR="0007547E" w:rsidRPr="005C1AE6" w:rsidRDefault="0007547E" w:rsidP="0007547E">
            <w:pPr>
              <w:jc w:val="center"/>
              <w:rPr>
                <w:rFonts w:eastAsia="標楷體"/>
              </w:rPr>
            </w:pPr>
            <w:r w:rsidRPr="005C1AE6">
              <w:rPr>
                <w:rFonts w:ascii="標楷體" w:eastAsia="標楷體" w:hAnsi="標楷體" w:hint="eastAsia"/>
                <w:sz w:val="20"/>
                <w:szCs w:val="20"/>
              </w:rPr>
              <w:t>5-1認識公噸</w:t>
            </w:r>
          </w:p>
        </w:tc>
        <w:tc>
          <w:tcPr>
            <w:tcW w:w="1134" w:type="dxa"/>
            <w:tcBorders>
              <w:left w:val="single" w:sz="4" w:space="0" w:color="auto"/>
            </w:tcBorders>
          </w:tcPr>
          <w:p w14:paraId="1B4F055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二、各方勢力競逐下的臺灣(3)</w:t>
            </w:r>
          </w:p>
          <w:p w14:paraId="418D0A9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〈探究實作〉開港通商對臺灣有什麼影響呢？</w:t>
            </w:r>
          </w:p>
          <w:p w14:paraId="5ADCF65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【多元文化教育】</w:t>
            </w:r>
          </w:p>
          <w:p w14:paraId="69E412A4"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2.臺灣地位的改變</w:t>
            </w:r>
          </w:p>
          <w:p w14:paraId="0953D97F" w14:textId="6DAC1B01" w:rsidR="0007547E" w:rsidRPr="005C1AE6" w:rsidRDefault="0007547E" w:rsidP="0007547E">
            <w:pPr>
              <w:jc w:val="center"/>
              <w:rPr>
                <w:rFonts w:eastAsia="標楷體"/>
              </w:rPr>
            </w:pPr>
            <w:r w:rsidRPr="005C1AE6">
              <w:rPr>
                <w:rFonts w:ascii="標楷體" w:eastAsia="標楷體" w:hAnsi="標楷體" w:hint="eastAsia"/>
                <w:sz w:val="20"/>
                <w:szCs w:val="20"/>
              </w:rPr>
              <w:t>【多元文化教育】</w:t>
            </w:r>
          </w:p>
        </w:tc>
        <w:tc>
          <w:tcPr>
            <w:tcW w:w="1275" w:type="dxa"/>
            <w:shd w:val="clear" w:color="auto" w:fill="auto"/>
            <w:vAlign w:val="center"/>
          </w:tcPr>
          <w:p w14:paraId="7E94F81C"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二、空氣與燃燒</w:t>
            </w:r>
          </w:p>
          <w:p w14:paraId="33FF490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2.二氧化碳與滅火</w:t>
            </w:r>
          </w:p>
          <w:p w14:paraId="63A158F3"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3FDE4017"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【安全教育】</w:t>
            </w:r>
          </w:p>
          <w:p w14:paraId="70CB8239" w14:textId="4C4D75B7"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52A9D2A2"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2-1愛的故事屋</w:t>
            </w:r>
          </w:p>
          <w:p w14:paraId="580272E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4-1找出心情的密碼</w:t>
            </w:r>
          </w:p>
          <w:p w14:paraId="71000BB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5-3偶的創意SHOW</w:t>
            </w:r>
          </w:p>
          <w:p w14:paraId="29CF7ED2"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4A4FC18A" w14:textId="18410F70"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1276" w:type="dxa"/>
          </w:tcPr>
          <w:p w14:paraId="12FA0AA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三、職業面面觀</w:t>
            </w:r>
          </w:p>
          <w:p w14:paraId="1D77E078"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1.職業萬花筒</w:t>
            </w:r>
          </w:p>
          <w:p w14:paraId="1AEB24BA"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70C09649" w14:textId="49ECB1D6"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【性別平等教育】</w:t>
            </w:r>
          </w:p>
        </w:tc>
        <w:tc>
          <w:tcPr>
            <w:tcW w:w="1566" w:type="dxa"/>
          </w:tcPr>
          <w:p w14:paraId="186F3669" w14:textId="77777777" w:rsidR="0007547E" w:rsidRPr="005C1AE6" w:rsidRDefault="0007547E" w:rsidP="0007547E">
            <w:pPr>
              <w:pStyle w:val="TableParagraph"/>
              <w:spacing w:line="238" w:lineRule="exact"/>
              <w:ind w:left="148"/>
              <w:rPr>
                <w:rFonts w:ascii="標楷體" w:eastAsia="標楷體" w:hAnsi="標楷體"/>
                <w:sz w:val="20"/>
                <w:szCs w:val="20"/>
              </w:rPr>
            </w:pPr>
            <w:r w:rsidRPr="005C1AE6">
              <w:rPr>
                <w:rFonts w:ascii="標楷體" w:eastAsia="標楷體" w:hAnsi="標楷體"/>
                <w:spacing w:val="-18"/>
                <w:sz w:val="20"/>
                <w:szCs w:val="20"/>
              </w:rPr>
              <w:t>單元四、超越</w:t>
            </w:r>
            <w:r w:rsidRPr="005C1AE6">
              <w:rPr>
                <w:rFonts w:ascii="標楷體" w:eastAsia="標楷體" w:hAnsi="標楷體"/>
                <w:spacing w:val="-5"/>
                <w:sz w:val="20"/>
                <w:szCs w:val="20"/>
              </w:rPr>
              <w:t>自我</w:t>
            </w:r>
          </w:p>
          <w:p w14:paraId="7D87218C"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2"/>
                <w:sz w:val="20"/>
                <w:szCs w:val="20"/>
              </w:rPr>
              <w:t xml:space="preserve"> 跑在</w:t>
            </w:r>
            <w:r w:rsidRPr="005C1AE6">
              <w:rPr>
                <w:rFonts w:ascii="標楷體" w:eastAsia="標楷體" w:hAnsi="標楷體"/>
                <w:spacing w:val="-5"/>
                <w:sz w:val="20"/>
                <w:szCs w:val="20"/>
              </w:rPr>
              <w:t>最前線</w:t>
            </w: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障礙</w:t>
            </w:r>
            <w:r w:rsidRPr="005C1AE6">
              <w:rPr>
                <w:rFonts w:ascii="標楷體" w:eastAsia="標楷體" w:hAnsi="標楷體"/>
                <w:spacing w:val="-10"/>
                <w:sz w:val="20"/>
                <w:szCs w:val="20"/>
              </w:rPr>
              <w:t>跑</w:t>
            </w:r>
            <w:r w:rsidRPr="005C1AE6">
              <w:rPr>
                <w:rFonts w:ascii="標楷體" w:eastAsia="標楷體" w:hAnsi="標楷體"/>
                <w:spacing w:val="3"/>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2"/>
                <w:sz w:val="20"/>
                <w:szCs w:val="20"/>
              </w:rPr>
              <w:t xml:space="preserve"> 蹲踞</w:t>
            </w:r>
            <w:r w:rsidRPr="005C1AE6">
              <w:rPr>
                <w:rFonts w:ascii="標楷體" w:eastAsia="標楷體" w:hAnsi="標楷體"/>
                <w:spacing w:val="-5"/>
                <w:sz w:val="20"/>
                <w:szCs w:val="20"/>
              </w:rPr>
              <w:t>式起跑</w:t>
            </w:r>
            <w:r w:rsidRPr="005C1AE6">
              <w:rPr>
                <w:rFonts w:ascii="標楷體" w:eastAsia="標楷體" w:hAnsi="標楷體" w:hint="eastAsia"/>
                <w:bCs/>
                <w:sz w:val="20"/>
                <w:szCs w:val="20"/>
              </w:rPr>
              <w:t>【性別平等】</w:t>
            </w:r>
          </w:p>
          <w:p w14:paraId="27524F7B" w14:textId="77777777" w:rsidR="0007547E" w:rsidRPr="005C1AE6" w:rsidRDefault="0007547E" w:rsidP="0007547E">
            <w:pPr>
              <w:jc w:val="center"/>
              <w:rPr>
                <w:rFonts w:eastAsia="標楷體"/>
              </w:rPr>
            </w:pPr>
          </w:p>
        </w:tc>
      </w:tr>
      <w:tr w:rsidR="0007547E" w:rsidRPr="005C1AE6" w14:paraId="5F47EC87" w14:textId="77777777" w:rsidTr="0007547E">
        <w:trPr>
          <w:cantSplit/>
          <w:trHeight w:val="780"/>
          <w:jc w:val="center"/>
        </w:trPr>
        <w:tc>
          <w:tcPr>
            <w:tcW w:w="428" w:type="dxa"/>
            <w:vAlign w:val="center"/>
          </w:tcPr>
          <w:p w14:paraId="29A65477" w14:textId="77777777" w:rsidR="0007547E" w:rsidRPr="005C1AE6" w:rsidRDefault="0007547E" w:rsidP="0007547E">
            <w:pPr>
              <w:jc w:val="center"/>
              <w:rPr>
                <w:rFonts w:eastAsia="標楷體"/>
              </w:rPr>
            </w:pPr>
            <w:r w:rsidRPr="005C1AE6">
              <w:rPr>
                <w:rFonts w:eastAsia="標楷體" w:hint="eastAsia"/>
              </w:rPr>
              <w:t>10</w:t>
            </w:r>
          </w:p>
        </w:tc>
        <w:tc>
          <w:tcPr>
            <w:tcW w:w="696" w:type="dxa"/>
            <w:gridSpan w:val="2"/>
            <w:tcBorders>
              <w:right w:val="single" w:sz="4" w:space="0" w:color="auto"/>
            </w:tcBorders>
            <w:vAlign w:val="center"/>
          </w:tcPr>
          <w:p w14:paraId="6D031C70" w14:textId="77777777" w:rsidR="0007547E" w:rsidRPr="005C1AE6" w:rsidRDefault="0007547E" w:rsidP="0007547E">
            <w:pPr>
              <w:jc w:val="center"/>
              <w:rPr>
                <w:rFonts w:eastAsia="標楷體"/>
              </w:rPr>
            </w:pPr>
            <w:r w:rsidRPr="005C1AE6">
              <w:rPr>
                <w:rFonts w:eastAsia="標楷體" w:hint="eastAsia"/>
              </w:rPr>
              <w:t>0413</w:t>
            </w:r>
          </w:p>
          <w:p w14:paraId="2B66F245" w14:textId="77777777" w:rsidR="0007547E" w:rsidRPr="005C1AE6" w:rsidRDefault="0007547E" w:rsidP="0007547E">
            <w:pPr>
              <w:jc w:val="center"/>
              <w:rPr>
                <w:rFonts w:eastAsia="標楷體"/>
              </w:rPr>
            </w:pPr>
            <w:r w:rsidRPr="005C1AE6">
              <w:rPr>
                <w:rFonts w:eastAsia="標楷體" w:hint="eastAsia"/>
              </w:rPr>
              <w:t>|</w:t>
            </w:r>
          </w:p>
          <w:p w14:paraId="27690507" w14:textId="77777777" w:rsidR="0007547E" w:rsidRPr="005C1AE6" w:rsidRDefault="0007547E" w:rsidP="0007547E">
            <w:pPr>
              <w:jc w:val="center"/>
              <w:rPr>
                <w:rFonts w:eastAsia="標楷體"/>
              </w:rPr>
            </w:pPr>
            <w:r w:rsidRPr="005C1AE6">
              <w:rPr>
                <w:rFonts w:eastAsia="標楷體" w:hint="eastAsia"/>
              </w:rPr>
              <w:t>0419</w:t>
            </w:r>
          </w:p>
        </w:tc>
        <w:tc>
          <w:tcPr>
            <w:tcW w:w="1077" w:type="dxa"/>
            <w:gridSpan w:val="2"/>
            <w:vAlign w:val="center"/>
          </w:tcPr>
          <w:p w14:paraId="7954C0E8"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學習地圖二</w:t>
            </w:r>
          </w:p>
          <w:p w14:paraId="02F2ADB8" w14:textId="43798C6D"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74BBD683" w14:textId="77777777" w:rsidR="0007547E" w:rsidRPr="005C1AE6" w:rsidRDefault="0007547E" w:rsidP="0007547E">
            <w:pPr>
              <w:jc w:val="center"/>
              <w:rPr>
                <w:rFonts w:eastAsia="標楷體"/>
                <w:sz w:val="20"/>
                <w:szCs w:val="20"/>
              </w:rPr>
            </w:pPr>
            <w:r w:rsidRPr="005C1AE6">
              <w:rPr>
                <w:rFonts w:eastAsia="標楷體" w:hint="eastAsia"/>
                <w:sz w:val="20"/>
                <w:szCs w:val="20"/>
              </w:rPr>
              <w:t>第三課</w:t>
            </w:r>
          </w:p>
          <w:p w14:paraId="65215167" w14:textId="77777777" w:rsidR="0007547E" w:rsidRPr="005C1AE6" w:rsidRDefault="0007547E" w:rsidP="0007547E">
            <w:pPr>
              <w:jc w:val="center"/>
              <w:rPr>
                <w:rFonts w:eastAsia="標楷體"/>
                <w:sz w:val="20"/>
                <w:szCs w:val="20"/>
              </w:rPr>
            </w:pPr>
            <w:r w:rsidRPr="005C1AE6">
              <w:rPr>
                <w:rFonts w:eastAsia="標楷體" w:hint="eastAsia"/>
                <w:sz w:val="20"/>
                <w:szCs w:val="20"/>
              </w:rPr>
              <w:t>祝阿媽食</w:t>
            </w:r>
          </w:p>
          <w:p w14:paraId="4A3CD953" w14:textId="77777777" w:rsidR="0007547E" w:rsidRPr="005C1AE6" w:rsidRDefault="0007547E" w:rsidP="0007547E">
            <w:pPr>
              <w:jc w:val="center"/>
              <w:rPr>
                <w:rFonts w:eastAsia="標楷體"/>
                <w:sz w:val="20"/>
                <w:szCs w:val="20"/>
              </w:rPr>
            </w:pPr>
            <w:r w:rsidRPr="005C1AE6">
              <w:rPr>
                <w:rFonts w:eastAsia="標楷體" w:hint="eastAsia"/>
                <w:sz w:val="20"/>
                <w:szCs w:val="20"/>
              </w:rPr>
              <w:t>百二</w:t>
            </w:r>
          </w:p>
          <w:p w14:paraId="32FF2CF5" w14:textId="1B6A1720" w:rsidR="0007547E" w:rsidRPr="005C1AE6" w:rsidRDefault="0007547E" w:rsidP="0007547E">
            <w:pPr>
              <w:jc w:val="center"/>
              <w:rPr>
                <w:rFonts w:eastAsia="標楷體"/>
              </w:rPr>
            </w:pPr>
            <w:r w:rsidRPr="005C1AE6">
              <w:rPr>
                <w:rFonts w:eastAsia="標楷體"/>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0FA8F9CA"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第三</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演唱會恁有意思</w:t>
            </w:r>
          </w:p>
          <w:p w14:paraId="026C86EE" w14:textId="60836145"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993" w:type="dxa"/>
            <w:tcBorders>
              <w:top w:val="single" w:sz="4" w:space="0" w:color="auto"/>
              <w:left w:val="single" w:sz="4" w:space="0" w:color="auto"/>
              <w:bottom w:val="single" w:sz="4" w:space="0" w:color="auto"/>
              <w:right w:val="single" w:sz="4" w:space="0" w:color="auto"/>
            </w:tcBorders>
            <w:vAlign w:val="center"/>
          </w:tcPr>
          <w:p w14:paraId="18810D5D" w14:textId="523C595A" w:rsidR="0007547E" w:rsidRPr="005C1AE6" w:rsidRDefault="0007547E" w:rsidP="0007547E">
            <w:pPr>
              <w:jc w:val="center"/>
              <w:rPr>
                <w:rFonts w:eastAsia="標楷體"/>
              </w:rPr>
            </w:pPr>
            <w:r w:rsidRPr="005C1AE6">
              <w:rPr>
                <w:rFonts w:eastAsia="標楷體" w:hint="eastAsia"/>
              </w:rPr>
              <w:t>問路</w:t>
            </w:r>
          </w:p>
        </w:tc>
        <w:tc>
          <w:tcPr>
            <w:tcW w:w="992" w:type="dxa"/>
            <w:tcBorders>
              <w:top w:val="single" w:sz="4" w:space="0" w:color="auto"/>
              <w:left w:val="single" w:sz="4" w:space="0" w:color="auto"/>
              <w:bottom w:val="single" w:sz="4" w:space="0" w:color="auto"/>
              <w:right w:val="single" w:sz="4" w:space="0" w:color="auto"/>
            </w:tcBorders>
            <w:vAlign w:val="center"/>
          </w:tcPr>
          <w:p w14:paraId="588195FF" w14:textId="77777777" w:rsidR="0007547E" w:rsidRPr="005C1AE6" w:rsidRDefault="0007547E" w:rsidP="0007547E">
            <w:pPr>
              <w:jc w:val="center"/>
              <w:rPr>
                <w:rFonts w:eastAsia="標楷體"/>
              </w:rPr>
            </w:pPr>
            <w:r w:rsidRPr="005C1AE6">
              <w:rPr>
                <w:rFonts w:eastAsia="標楷體" w:hint="eastAsia"/>
              </w:rPr>
              <w:t>第二課</w:t>
            </w:r>
          </w:p>
          <w:p w14:paraId="7E644EFE" w14:textId="77777777" w:rsidR="0007547E" w:rsidRPr="005C1AE6" w:rsidRDefault="0007547E" w:rsidP="0007547E">
            <w:pPr>
              <w:jc w:val="center"/>
              <w:rPr>
                <w:rFonts w:eastAsia="標楷體"/>
              </w:rPr>
            </w:pPr>
            <w:r w:rsidRPr="005C1AE6">
              <w:rPr>
                <w:rFonts w:eastAsia="標楷體" w:hint="eastAsia"/>
              </w:rPr>
              <w:t>鉛筆盒</w:t>
            </w:r>
          </w:p>
          <w:p w14:paraId="69377409" w14:textId="77777777" w:rsidR="0007547E" w:rsidRPr="005C1AE6" w:rsidRDefault="0007547E" w:rsidP="0007547E">
            <w:pPr>
              <w:jc w:val="center"/>
              <w:rPr>
                <w:rFonts w:eastAsia="標楷體"/>
              </w:rPr>
            </w:pPr>
            <w:r w:rsidRPr="005C1AE6">
              <w:rPr>
                <w:rFonts w:eastAsia="標楷體" w:hint="eastAsia"/>
              </w:rPr>
              <w:t>裡有什</w:t>
            </w:r>
          </w:p>
          <w:p w14:paraId="29EA6568" w14:textId="0F6B7096" w:rsidR="0007547E" w:rsidRPr="005C1AE6" w:rsidRDefault="0007547E" w:rsidP="0007547E">
            <w:pPr>
              <w:jc w:val="center"/>
              <w:rPr>
                <w:rFonts w:eastAsia="標楷體"/>
              </w:rPr>
            </w:pPr>
            <w:r w:rsidRPr="005C1AE6">
              <w:rPr>
                <w:rFonts w:eastAsia="標楷體" w:hint="eastAsia"/>
              </w:rPr>
              <w:t>麼</w:t>
            </w:r>
          </w:p>
        </w:tc>
        <w:tc>
          <w:tcPr>
            <w:tcW w:w="1139" w:type="dxa"/>
            <w:tcBorders>
              <w:top w:val="single" w:sz="4" w:space="0" w:color="auto"/>
              <w:left w:val="single" w:sz="4" w:space="0" w:color="auto"/>
              <w:bottom w:val="single" w:sz="4" w:space="0" w:color="auto"/>
            </w:tcBorders>
            <w:shd w:val="clear" w:color="auto" w:fill="auto"/>
            <w:vAlign w:val="center"/>
          </w:tcPr>
          <w:p w14:paraId="23952166" w14:textId="77777777" w:rsidR="0007547E" w:rsidRDefault="0007547E" w:rsidP="0007547E">
            <w:pPr>
              <w:jc w:val="center"/>
              <w:rPr>
                <w:rFonts w:ascii="標楷體" w:eastAsia="標楷體" w:hAnsi="標楷體"/>
                <w:sz w:val="20"/>
              </w:rPr>
            </w:pPr>
            <w:r w:rsidRPr="009E00F4">
              <w:rPr>
                <w:rFonts w:ascii="標楷體" w:eastAsia="標楷體" w:hAnsi="標楷體"/>
                <w:sz w:val="20"/>
              </w:rPr>
              <w:t>Meals &amp;</w:t>
            </w:r>
            <w:r>
              <w:rPr>
                <w:rFonts w:ascii="標楷體" w:eastAsia="標楷體" w:hAnsi="標楷體"/>
                <w:sz w:val="20"/>
              </w:rPr>
              <w:t xml:space="preserve"> </w:t>
            </w:r>
            <w:r w:rsidRPr="009E00F4">
              <w:rPr>
                <w:rFonts w:ascii="標楷體" w:eastAsia="標楷體" w:hAnsi="標楷體" w:hint="eastAsia"/>
                <w:sz w:val="20"/>
              </w:rPr>
              <w:t xml:space="preserve">Food </w:t>
            </w:r>
          </w:p>
          <w:p w14:paraId="2B2F0DB0"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三餐與點餐</w:t>
            </w:r>
          </w:p>
          <w:p w14:paraId="472CE54A" w14:textId="77777777" w:rsidR="0007547E" w:rsidRDefault="0007547E" w:rsidP="0007547E">
            <w:pPr>
              <w:jc w:val="center"/>
              <w:rPr>
                <w:rFonts w:ascii="標楷體" w:eastAsia="標楷體" w:hAnsi="標楷體"/>
                <w:sz w:val="20"/>
              </w:rPr>
            </w:pPr>
            <w:r w:rsidRPr="009E00F4">
              <w:rPr>
                <w:rFonts w:ascii="標楷體" w:eastAsia="標楷體" w:hAnsi="標楷體"/>
                <w:sz w:val="20"/>
              </w:rPr>
              <w:t xml:space="preserve">Unit 3 </w:t>
            </w:r>
          </w:p>
          <w:p w14:paraId="2065253F"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What</w:t>
            </w:r>
            <w:r>
              <w:rPr>
                <w:rFonts w:ascii="標楷體" w:eastAsia="標楷體" w:hAnsi="標楷體"/>
                <w:sz w:val="20"/>
              </w:rPr>
              <w:t xml:space="preserve"> </w:t>
            </w:r>
            <w:r w:rsidRPr="009E00F4">
              <w:rPr>
                <w:rFonts w:ascii="標楷體" w:eastAsia="標楷體" w:hAnsi="標楷體"/>
                <w:sz w:val="20"/>
              </w:rPr>
              <w:t>Would You</w:t>
            </w:r>
            <w:r>
              <w:rPr>
                <w:rFonts w:ascii="標楷體" w:eastAsia="標楷體" w:hAnsi="標楷體"/>
                <w:sz w:val="20"/>
              </w:rPr>
              <w:t xml:space="preserve"> </w:t>
            </w:r>
            <w:r w:rsidRPr="009E00F4">
              <w:rPr>
                <w:rFonts w:ascii="標楷體" w:eastAsia="標楷體" w:hAnsi="標楷體"/>
                <w:sz w:val="20"/>
              </w:rPr>
              <w:t>Like For</w:t>
            </w:r>
          </w:p>
          <w:p w14:paraId="6352A1CC"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Dinner?</w:t>
            </w:r>
          </w:p>
          <w:p w14:paraId="74160CFC"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【國際教育】</w:t>
            </w:r>
          </w:p>
          <w:p w14:paraId="20410F3D" w14:textId="0CFD25BF" w:rsidR="0007547E" w:rsidRPr="005C1AE6" w:rsidRDefault="0007547E" w:rsidP="0007547E">
            <w:pPr>
              <w:jc w:val="center"/>
              <w:rPr>
                <w:rFonts w:eastAsia="標楷體"/>
              </w:rPr>
            </w:pPr>
            <w:r w:rsidRPr="009E00F4">
              <w:rPr>
                <w:rFonts w:ascii="標楷體" w:eastAsia="標楷體" w:hAnsi="標楷體" w:hint="eastAsia"/>
                <w:sz w:val="20"/>
              </w:rPr>
              <w:t>【閱讀素養】</w:t>
            </w:r>
          </w:p>
        </w:tc>
        <w:tc>
          <w:tcPr>
            <w:tcW w:w="1276" w:type="dxa"/>
            <w:shd w:val="clear" w:color="auto" w:fill="auto"/>
            <w:vAlign w:val="center"/>
          </w:tcPr>
          <w:p w14:paraId="1CBD9A1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五、生活中的大單位</w:t>
            </w:r>
          </w:p>
          <w:p w14:paraId="7AF2636F" w14:textId="30CC09A4" w:rsidR="0007547E" w:rsidRPr="005C1AE6" w:rsidRDefault="0007547E" w:rsidP="0007547E">
            <w:pPr>
              <w:jc w:val="center"/>
              <w:rPr>
                <w:rFonts w:eastAsia="標楷體"/>
              </w:rPr>
            </w:pPr>
            <w:r w:rsidRPr="005C1AE6">
              <w:rPr>
                <w:rFonts w:ascii="標楷體" w:eastAsia="標楷體" w:hAnsi="標楷體" w:hint="eastAsia"/>
                <w:sz w:val="20"/>
                <w:szCs w:val="20"/>
              </w:rPr>
              <w:t>5-2認識公畝、公頃和平方公里、練習園地(五)</w:t>
            </w:r>
          </w:p>
        </w:tc>
        <w:tc>
          <w:tcPr>
            <w:tcW w:w="1134" w:type="dxa"/>
            <w:tcBorders>
              <w:left w:val="single" w:sz="4" w:space="0" w:color="auto"/>
            </w:tcBorders>
          </w:tcPr>
          <w:p w14:paraId="1E9AAA67"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2E87F262" w14:textId="77777777" w:rsidR="0007547E" w:rsidRPr="005C1AE6" w:rsidRDefault="0007547E" w:rsidP="0007547E">
            <w:pPr>
              <w:adjustRightInd w:val="0"/>
              <w:snapToGrid w:val="0"/>
              <w:rPr>
                <w:rFonts w:ascii="標楷體" w:eastAsia="標楷體" w:hAnsi="標楷體"/>
                <w:sz w:val="20"/>
                <w:szCs w:val="20"/>
              </w:rPr>
            </w:pPr>
          </w:p>
          <w:p w14:paraId="306A5F9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二、各方勢力競逐下的臺灣</w:t>
            </w:r>
          </w:p>
          <w:p w14:paraId="7BE1C9FE"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2.臺灣地位的改變(3)</w:t>
            </w:r>
          </w:p>
          <w:p w14:paraId="3FDD9615" w14:textId="200F0093" w:rsidR="0007547E" w:rsidRPr="005C1AE6" w:rsidRDefault="0007547E" w:rsidP="0007547E">
            <w:pPr>
              <w:jc w:val="center"/>
              <w:rPr>
                <w:rFonts w:eastAsia="標楷體"/>
              </w:rPr>
            </w:pPr>
            <w:r w:rsidRPr="005C1AE6">
              <w:rPr>
                <w:rFonts w:ascii="標楷體" w:eastAsia="標楷體" w:hAnsi="標楷體" w:hint="eastAsia"/>
                <w:sz w:val="20"/>
                <w:szCs w:val="20"/>
              </w:rPr>
              <w:t>【多元文化教育】</w:t>
            </w:r>
          </w:p>
        </w:tc>
        <w:tc>
          <w:tcPr>
            <w:tcW w:w="1275" w:type="dxa"/>
            <w:shd w:val="clear" w:color="auto" w:fill="auto"/>
            <w:vAlign w:val="center"/>
          </w:tcPr>
          <w:p w14:paraId="7A95BF1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二、空氣與燃燒</w:t>
            </w:r>
          </w:p>
          <w:p w14:paraId="5DD0142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3.燃燒與滅火</w:t>
            </w:r>
          </w:p>
          <w:p w14:paraId="12A28E90"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0143F518"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【安全教育】</w:t>
            </w:r>
          </w:p>
          <w:p w14:paraId="271E57D6"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【防災教育】</w:t>
            </w:r>
          </w:p>
          <w:p w14:paraId="32D367BD" w14:textId="521C7679"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28F9DB1C"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2-1愛的故事屋</w:t>
            </w:r>
          </w:p>
          <w:p w14:paraId="1457868F"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4-2尋找生活中的密碼</w:t>
            </w:r>
          </w:p>
          <w:p w14:paraId="7CD1D710"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5-3偶的創意SHOW</w:t>
            </w:r>
          </w:p>
          <w:p w14:paraId="19348D15"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733F9BC4" w14:textId="1015134F" w:rsidR="0007547E" w:rsidRPr="005C1AE6" w:rsidRDefault="0007547E" w:rsidP="0007547E">
            <w:pPr>
              <w:jc w:val="center"/>
              <w:rPr>
                <w:rFonts w:eastAsia="標楷體"/>
              </w:rPr>
            </w:pPr>
            <w:r w:rsidRPr="005C1AE6">
              <w:rPr>
                <w:rFonts w:ascii="標楷體" w:eastAsia="標楷體" w:hAnsi="標楷體"/>
                <w:kern w:val="0"/>
                <w:sz w:val="20"/>
                <w:szCs w:val="20"/>
              </w:rPr>
              <w:t>【戶外教育】</w:t>
            </w:r>
          </w:p>
        </w:tc>
        <w:tc>
          <w:tcPr>
            <w:tcW w:w="1276" w:type="dxa"/>
          </w:tcPr>
          <w:p w14:paraId="1392656A"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評量週</w:t>
            </w:r>
          </w:p>
          <w:p w14:paraId="72495152" w14:textId="77777777" w:rsidR="0007547E" w:rsidRPr="005C1AE6" w:rsidRDefault="0007547E" w:rsidP="0007547E">
            <w:pPr>
              <w:adjustRightInd w:val="0"/>
              <w:snapToGrid w:val="0"/>
              <w:rPr>
                <w:rFonts w:ascii="標楷體" w:eastAsia="標楷體" w:hAnsi="標楷體" w:cs="Arial Unicode MS"/>
                <w:sz w:val="20"/>
                <w:szCs w:val="20"/>
              </w:rPr>
            </w:pPr>
          </w:p>
          <w:p w14:paraId="01C1B160"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三、職業面面觀</w:t>
            </w:r>
          </w:p>
          <w:p w14:paraId="7EBE69A4"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1.職業萬花筒</w:t>
            </w:r>
          </w:p>
          <w:p w14:paraId="69E7BA81"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6A47B3CC" w14:textId="79EAD66E"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【性別平等教育】</w:t>
            </w:r>
          </w:p>
        </w:tc>
        <w:tc>
          <w:tcPr>
            <w:tcW w:w="1566" w:type="dxa"/>
          </w:tcPr>
          <w:p w14:paraId="4131258F"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單元四、超越</w:t>
            </w:r>
            <w:r w:rsidRPr="005C1AE6">
              <w:rPr>
                <w:rFonts w:ascii="標楷體" w:eastAsia="標楷體" w:hAnsi="標楷體"/>
                <w:spacing w:val="-5"/>
                <w:sz w:val="20"/>
                <w:szCs w:val="20"/>
              </w:rPr>
              <w:t>自我</w:t>
            </w:r>
          </w:p>
          <w:p w14:paraId="5BC99437" w14:textId="157AB27F" w:rsidR="0007547E" w:rsidRPr="005C1AE6" w:rsidRDefault="0007547E" w:rsidP="0007547E">
            <w:pPr>
              <w:jc w:val="center"/>
              <w:rPr>
                <w:rFonts w:eastAsia="標楷體"/>
              </w:rPr>
            </w:pPr>
            <w:r w:rsidRPr="005C1AE6">
              <w:rPr>
                <w:rFonts w:ascii="標楷體" w:eastAsia="標楷體" w:hAnsi="標楷體"/>
                <w:spacing w:val="-18"/>
                <w:sz w:val="20"/>
                <w:szCs w:val="20"/>
              </w:rPr>
              <w:t>單元五、足下</w:t>
            </w:r>
            <w:r w:rsidRPr="005C1AE6">
              <w:rPr>
                <w:rFonts w:ascii="標楷體" w:eastAsia="標楷體" w:hAnsi="標楷體"/>
                <w:spacing w:val="-5"/>
                <w:sz w:val="20"/>
                <w:szCs w:val="20"/>
              </w:rPr>
              <w:t>風雲</w:t>
            </w:r>
            <w:r w:rsidRPr="005C1AE6">
              <w:rPr>
                <w:rFonts w:ascii="標楷體" w:eastAsia="標楷體" w:hAnsi="標楷體"/>
                <w:spacing w:val="-2"/>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4"/>
                <w:sz w:val="20"/>
                <w:szCs w:val="20"/>
              </w:rPr>
              <w:t xml:space="preserve"> 全力</w:t>
            </w:r>
            <w:r w:rsidRPr="005C1AE6">
              <w:rPr>
                <w:rFonts w:ascii="標楷體" w:eastAsia="標楷體" w:hAnsi="標楷體"/>
                <w:spacing w:val="-6"/>
                <w:sz w:val="20"/>
                <w:szCs w:val="20"/>
              </w:rPr>
              <w:t>衝刺</w:t>
            </w:r>
          </w:p>
        </w:tc>
      </w:tr>
      <w:tr w:rsidR="0007547E" w:rsidRPr="005C1AE6" w14:paraId="2C3CC8C0" w14:textId="77777777" w:rsidTr="0007547E">
        <w:trPr>
          <w:cantSplit/>
          <w:trHeight w:val="780"/>
          <w:jc w:val="center"/>
        </w:trPr>
        <w:tc>
          <w:tcPr>
            <w:tcW w:w="428" w:type="dxa"/>
            <w:vAlign w:val="center"/>
          </w:tcPr>
          <w:p w14:paraId="6549DC1F" w14:textId="77777777" w:rsidR="0007547E" w:rsidRPr="005C1AE6" w:rsidRDefault="0007547E" w:rsidP="0007547E">
            <w:pPr>
              <w:jc w:val="center"/>
              <w:rPr>
                <w:rFonts w:eastAsia="標楷體"/>
              </w:rPr>
            </w:pPr>
            <w:r w:rsidRPr="005C1AE6">
              <w:rPr>
                <w:rFonts w:eastAsia="標楷體" w:hint="eastAsia"/>
              </w:rPr>
              <w:t>11</w:t>
            </w:r>
          </w:p>
        </w:tc>
        <w:tc>
          <w:tcPr>
            <w:tcW w:w="696" w:type="dxa"/>
            <w:gridSpan w:val="2"/>
            <w:tcBorders>
              <w:right w:val="single" w:sz="4" w:space="0" w:color="auto"/>
            </w:tcBorders>
            <w:vAlign w:val="center"/>
          </w:tcPr>
          <w:p w14:paraId="5D8E6C5F" w14:textId="77777777" w:rsidR="0007547E" w:rsidRPr="005C1AE6" w:rsidRDefault="0007547E" w:rsidP="0007547E">
            <w:pPr>
              <w:jc w:val="center"/>
              <w:rPr>
                <w:rFonts w:eastAsia="標楷體"/>
              </w:rPr>
            </w:pPr>
            <w:r w:rsidRPr="005C1AE6">
              <w:rPr>
                <w:rFonts w:eastAsia="標楷體" w:hint="eastAsia"/>
              </w:rPr>
              <w:t>0420</w:t>
            </w:r>
          </w:p>
          <w:p w14:paraId="3BE073EB" w14:textId="77777777" w:rsidR="0007547E" w:rsidRPr="005C1AE6" w:rsidRDefault="0007547E" w:rsidP="0007547E">
            <w:pPr>
              <w:jc w:val="center"/>
              <w:rPr>
                <w:rFonts w:eastAsia="標楷體"/>
              </w:rPr>
            </w:pPr>
            <w:r w:rsidRPr="005C1AE6">
              <w:rPr>
                <w:rFonts w:eastAsia="標楷體" w:hint="eastAsia"/>
              </w:rPr>
              <w:t>|</w:t>
            </w:r>
          </w:p>
          <w:p w14:paraId="2CCBDE6E" w14:textId="77777777" w:rsidR="0007547E" w:rsidRPr="005C1AE6" w:rsidRDefault="0007547E" w:rsidP="0007547E">
            <w:pPr>
              <w:jc w:val="center"/>
              <w:rPr>
                <w:rFonts w:eastAsia="標楷體"/>
              </w:rPr>
            </w:pPr>
            <w:r w:rsidRPr="005C1AE6">
              <w:rPr>
                <w:rFonts w:eastAsia="標楷體" w:hint="eastAsia"/>
              </w:rPr>
              <w:t>0426</w:t>
            </w:r>
          </w:p>
        </w:tc>
        <w:tc>
          <w:tcPr>
            <w:tcW w:w="1077" w:type="dxa"/>
            <w:gridSpan w:val="2"/>
            <w:vAlign w:val="center"/>
          </w:tcPr>
          <w:p w14:paraId="2B377852"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「溜」出不一樣的人生——楊元慶</w:t>
            </w:r>
          </w:p>
          <w:p w14:paraId="0A0FBCFB"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2420F68F" w14:textId="18D19ED6" w:rsidR="0007547E" w:rsidRPr="005C1AE6" w:rsidRDefault="0007547E" w:rsidP="0007547E">
            <w:pPr>
              <w:jc w:val="center"/>
              <w:rPr>
                <w:rFonts w:eastAsia="標楷體"/>
              </w:rPr>
            </w:pPr>
            <w:r w:rsidRPr="005C1AE6">
              <w:rPr>
                <w:rFonts w:ascii="標楷體" w:eastAsia="標楷體" w:hAnsi="標楷體"/>
                <w:sz w:val="20"/>
                <w:szCs w:val="20"/>
              </w:rPr>
              <w:t>【生涯規畫教育】</w:t>
            </w:r>
          </w:p>
        </w:tc>
        <w:tc>
          <w:tcPr>
            <w:tcW w:w="908" w:type="dxa"/>
            <w:tcBorders>
              <w:top w:val="single" w:sz="4" w:space="0" w:color="auto"/>
              <w:left w:val="single" w:sz="4" w:space="0" w:color="auto"/>
              <w:bottom w:val="single" w:sz="4" w:space="0" w:color="auto"/>
              <w:right w:val="single" w:sz="4" w:space="0" w:color="auto"/>
            </w:tcBorders>
            <w:vAlign w:val="center"/>
          </w:tcPr>
          <w:p w14:paraId="40225165" w14:textId="77777777" w:rsidR="0007547E" w:rsidRPr="005C1AE6" w:rsidRDefault="0007547E" w:rsidP="0007547E">
            <w:pPr>
              <w:jc w:val="center"/>
              <w:rPr>
                <w:rFonts w:eastAsia="標楷體"/>
                <w:sz w:val="20"/>
                <w:szCs w:val="20"/>
              </w:rPr>
            </w:pPr>
            <w:r w:rsidRPr="005C1AE6">
              <w:rPr>
                <w:rFonts w:eastAsia="標楷體" w:hint="eastAsia"/>
                <w:sz w:val="20"/>
                <w:szCs w:val="20"/>
              </w:rPr>
              <w:t>單元活動</w:t>
            </w:r>
          </w:p>
          <w:p w14:paraId="7F9968C7" w14:textId="77777777" w:rsidR="0007547E" w:rsidRPr="005C1AE6" w:rsidRDefault="0007547E" w:rsidP="0007547E">
            <w:pPr>
              <w:jc w:val="center"/>
              <w:rPr>
                <w:rFonts w:eastAsia="標楷體"/>
                <w:sz w:val="20"/>
                <w:szCs w:val="20"/>
              </w:rPr>
            </w:pPr>
            <w:r w:rsidRPr="005C1AE6">
              <w:rPr>
                <w:rFonts w:eastAsia="標楷體" w:hint="eastAsia"/>
                <w:sz w:val="20"/>
                <w:szCs w:val="20"/>
              </w:rPr>
              <w:t>二</w:t>
            </w:r>
          </w:p>
          <w:p w14:paraId="3B55995F" w14:textId="77777777" w:rsidR="0007547E" w:rsidRPr="005C1AE6" w:rsidRDefault="0007547E" w:rsidP="0007547E">
            <w:pPr>
              <w:jc w:val="center"/>
              <w:rPr>
                <w:rFonts w:eastAsia="標楷體"/>
                <w:sz w:val="20"/>
                <w:szCs w:val="20"/>
              </w:rPr>
            </w:pPr>
            <w:r w:rsidRPr="005C1AE6">
              <w:rPr>
                <w:rFonts w:eastAsia="標楷體"/>
                <w:sz w:val="20"/>
                <w:szCs w:val="20"/>
              </w:rPr>
              <w:t>1</w:t>
            </w:r>
          </w:p>
          <w:p w14:paraId="5DE9ADBF" w14:textId="77777777" w:rsidR="0007547E" w:rsidRPr="005C1AE6" w:rsidRDefault="0007547E" w:rsidP="0007547E">
            <w:pPr>
              <w:jc w:val="center"/>
              <w:rPr>
                <w:rFonts w:eastAsia="標楷體"/>
                <w:sz w:val="20"/>
                <w:szCs w:val="20"/>
              </w:rPr>
            </w:pPr>
            <w:r w:rsidRPr="005C1AE6">
              <w:rPr>
                <w:rFonts w:eastAsia="標楷體" w:hint="eastAsia"/>
                <w:sz w:val="20"/>
                <w:szCs w:val="20"/>
              </w:rPr>
              <w:t>【品德教</w:t>
            </w:r>
          </w:p>
          <w:p w14:paraId="68BB693A" w14:textId="77777777" w:rsidR="0007547E" w:rsidRPr="005C1AE6" w:rsidRDefault="0007547E" w:rsidP="0007547E">
            <w:pPr>
              <w:jc w:val="center"/>
              <w:rPr>
                <w:rFonts w:eastAsia="標楷體"/>
                <w:sz w:val="20"/>
                <w:szCs w:val="20"/>
              </w:rPr>
            </w:pPr>
            <w:r w:rsidRPr="005C1AE6">
              <w:rPr>
                <w:rFonts w:eastAsia="標楷體" w:hint="eastAsia"/>
                <w:sz w:val="20"/>
                <w:szCs w:val="20"/>
              </w:rPr>
              <w:t>育】</w:t>
            </w:r>
          </w:p>
          <w:p w14:paraId="78C0C509" w14:textId="77777777" w:rsidR="0007547E" w:rsidRPr="005C1AE6" w:rsidRDefault="0007547E" w:rsidP="0007547E">
            <w:pPr>
              <w:jc w:val="center"/>
              <w:rPr>
                <w:rFonts w:eastAsia="標楷體"/>
                <w:sz w:val="20"/>
                <w:szCs w:val="20"/>
              </w:rPr>
            </w:pPr>
            <w:r w:rsidRPr="005C1AE6">
              <w:rPr>
                <w:rFonts w:eastAsia="標楷體" w:hint="eastAsia"/>
                <w:sz w:val="20"/>
                <w:szCs w:val="20"/>
              </w:rPr>
              <w:t>【閱讀素</w:t>
            </w:r>
          </w:p>
          <w:p w14:paraId="1F9F8233" w14:textId="1653EAD9" w:rsidR="0007547E" w:rsidRPr="005C1AE6" w:rsidRDefault="0007547E" w:rsidP="0007547E">
            <w:pPr>
              <w:jc w:val="center"/>
              <w:rPr>
                <w:rFonts w:eastAsia="標楷體"/>
              </w:rPr>
            </w:pPr>
            <w:r w:rsidRPr="005C1AE6">
              <w:rPr>
                <w:rFonts w:eastAsia="標楷體" w:hint="eastAsia"/>
                <w:sz w:val="20"/>
                <w:szCs w:val="20"/>
              </w:rPr>
              <w:t>養】</w:t>
            </w:r>
          </w:p>
        </w:tc>
        <w:tc>
          <w:tcPr>
            <w:tcW w:w="850" w:type="dxa"/>
            <w:tcBorders>
              <w:top w:val="single" w:sz="4" w:space="0" w:color="auto"/>
              <w:left w:val="single" w:sz="4" w:space="0" w:color="auto"/>
              <w:bottom w:val="single" w:sz="4" w:space="0" w:color="auto"/>
              <w:right w:val="single" w:sz="4" w:space="0" w:color="auto"/>
            </w:tcBorders>
            <w:vAlign w:val="center"/>
          </w:tcPr>
          <w:p w14:paraId="467A0C55"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第三</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演唱會恁有意思</w:t>
            </w:r>
          </w:p>
          <w:p w14:paraId="4552A57C" w14:textId="5337E8FA"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993" w:type="dxa"/>
            <w:tcBorders>
              <w:top w:val="single" w:sz="4" w:space="0" w:color="auto"/>
              <w:left w:val="single" w:sz="4" w:space="0" w:color="auto"/>
              <w:bottom w:val="single" w:sz="4" w:space="0" w:color="auto"/>
              <w:right w:val="single" w:sz="4" w:space="0" w:color="auto"/>
            </w:tcBorders>
            <w:vAlign w:val="center"/>
          </w:tcPr>
          <w:p w14:paraId="0EA3606A" w14:textId="47779C4A" w:rsidR="0007547E" w:rsidRPr="005C1AE6" w:rsidRDefault="0007547E" w:rsidP="0007547E">
            <w:pPr>
              <w:jc w:val="center"/>
              <w:rPr>
                <w:rFonts w:eastAsia="標楷體"/>
              </w:rPr>
            </w:pPr>
            <w:r w:rsidRPr="005C1AE6">
              <w:rPr>
                <w:rFonts w:eastAsia="標楷體" w:hint="eastAsia"/>
              </w:rPr>
              <w:t>問路</w:t>
            </w:r>
          </w:p>
        </w:tc>
        <w:tc>
          <w:tcPr>
            <w:tcW w:w="992" w:type="dxa"/>
            <w:tcBorders>
              <w:top w:val="single" w:sz="4" w:space="0" w:color="auto"/>
              <w:left w:val="single" w:sz="4" w:space="0" w:color="auto"/>
              <w:bottom w:val="single" w:sz="4" w:space="0" w:color="auto"/>
              <w:right w:val="single" w:sz="4" w:space="0" w:color="auto"/>
            </w:tcBorders>
            <w:vAlign w:val="center"/>
          </w:tcPr>
          <w:p w14:paraId="2CB6783C" w14:textId="126131ED" w:rsidR="0007547E" w:rsidRPr="005C1AE6" w:rsidRDefault="0007547E" w:rsidP="0007547E">
            <w:pPr>
              <w:jc w:val="center"/>
              <w:rPr>
                <w:rFonts w:eastAsia="標楷體"/>
              </w:rPr>
            </w:pPr>
            <w:r w:rsidRPr="005C1AE6">
              <w:rPr>
                <w:rFonts w:eastAsia="標楷體" w:hint="eastAsia"/>
              </w:rPr>
              <w:t>第三課外公、外婆、您們好嗎？</w:t>
            </w:r>
          </w:p>
        </w:tc>
        <w:tc>
          <w:tcPr>
            <w:tcW w:w="1139" w:type="dxa"/>
            <w:tcBorders>
              <w:top w:val="single" w:sz="4" w:space="0" w:color="auto"/>
              <w:left w:val="single" w:sz="4" w:space="0" w:color="auto"/>
              <w:bottom w:val="single" w:sz="4" w:space="0" w:color="auto"/>
            </w:tcBorders>
            <w:shd w:val="clear" w:color="auto" w:fill="auto"/>
            <w:vAlign w:val="center"/>
          </w:tcPr>
          <w:p w14:paraId="4F4731BF" w14:textId="77777777" w:rsidR="0007547E" w:rsidRDefault="0007547E" w:rsidP="0007547E">
            <w:pPr>
              <w:jc w:val="center"/>
              <w:rPr>
                <w:rFonts w:ascii="標楷體" w:eastAsia="標楷體" w:hAnsi="標楷體"/>
                <w:sz w:val="20"/>
              </w:rPr>
            </w:pPr>
            <w:r>
              <w:rPr>
                <w:rFonts w:ascii="標楷體" w:eastAsia="標楷體" w:hAnsi="標楷體"/>
                <w:sz w:val="20"/>
              </w:rPr>
              <w:t xml:space="preserve">Meals &amp; </w:t>
            </w:r>
            <w:r w:rsidRPr="009E00F4">
              <w:rPr>
                <w:rFonts w:ascii="標楷體" w:eastAsia="標楷體" w:hAnsi="標楷體" w:hint="eastAsia"/>
                <w:sz w:val="20"/>
              </w:rPr>
              <w:t xml:space="preserve">Food </w:t>
            </w:r>
          </w:p>
          <w:p w14:paraId="794C5475"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三餐與點餐</w:t>
            </w:r>
          </w:p>
          <w:p w14:paraId="0051182D"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 xml:space="preserve">Unit 3 </w:t>
            </w:r>
          </w:p>
          <w:p w14:paraId="421919A4"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What Would You Like For</w:t>
            </w:r>
          </w:p>
          <w:p w14:paraId="57F97142"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Dinner?</w:t>
            </w:r>
          </w:p>
          <w:p w14:paraId="177AE08C"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【國際教育】</w:t>
            </w:r>
          </w:p>
          <w:p w14:paraId="6F2F5256" w14:textId="60052017" w:rsidR="0007547E" w:rsidRPr="005C1AE6" w:rsidRDefault="0007547E" w:rsidP="0007547E">
            <w:pPr>
              <w:jc w:val="center"/>
              <w:rPr>
                <w:rFonts w:eastAsia="標楷體"/>
              </w:rPr>
            </w:pPr>
            <w:r w:rsidRPr="009E00F4">
              <w:rPr>
                <w:rFonts w:ascii="標楷體" w:eastAsia="標楷體" w:hAnsi="標楷體" w:hint="eastAsia"/>
                <w:sz w:val="20"/>
              </w:rPr>
              <w:t>【閱讀素養】</w:t>
            </w:r>
          </w:p>
        </w:tc>
        <w:tc>
          <w:tcPr>
            <w:tcW w:w="1276" w:type="dxa"/>
            <w:shd w:val="clear" w:color="auto" w:fill="auto"/>
            <w:vAlign w:val="center"/>
          </w:tcPr>
          <w:p w14:paraId="19E2EE7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學習加油讚(一）</w:t>
            </w:r>
          </w:p>
          <w:p w14:paraId="0576A475" w14:textId="31E20FF3" w:rsidR="0007547E" w:rsidRPr="005C1AE6" w:rsidRDefault="0007547E" w:rsidP="0007547E">
            <w:pPr>
              <w:jc w:val="center"/>
              <w:rPr>
                <w:rFonts w:eastAsia="標楷體"/>
              </w:rPr>
            </w:pPr>
            <w:r w:rsidRPr="005C1AE6">
              <w:rPr>
                <w:rFonts w:ascii="標楷體" w:eastAsia="標楷體" w:hAnsi="標楷體" w:hint="eastAsia"/>
                <w:sz w:val="20"/>
                <w:szCs w:val="20"/>
              </w:rPr>
              <w:t>綜合與應用、探索中學數學、看繪本學數學</w:t>
            </w:r>
          </w:p>
        </w:tc>
        <w:tc>
          <w:tcPr>
            <w:tcW w:w="1134" w:type="dxa"/>
            <w:tcBorders>
              <w:left w:val="single" w:sz="4" w:space="0" w:color="auto"/>
            </w:tcBorders>
          </w:tcPr>
          <w:p w14:paraId="488AA38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三、臺灣電力的前世今生</w:t>
            </w:r>
          </w:p>
          <w:p w14:paraId="09B01D65"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1.當島嶼遇見電(3)</w:t>
            </w:r>
          </w:p>
          <w:p w14:paraId="44644F0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【環境教育】</w:t>
            </w:r>
          </w:p>
          <w:p w14:paraId="338FCFAE" w14:textId="5739C219" w:rsidR="0007547E" w:rsidRPr="005C1AE6" w:rsidRDefault="0007547E" w:rsidP="0007547E">
            <w:pPr>
              <w:jc w:val="center"/>
              <w:rPr>
                <w:rFonts w:eastAsia="標楷體"/>
              </w:rPr>
            </w:pPr>
            <w:r w:rsidRPr="005C1AE6">
              <w:rPr>
                <w:rFonts w:ascii="標楷體" w:eastAsia="標楷體" w:hAnsi="標楷體" w:hint="eastAsia"/>
                <w:sz w:val="20"/>
                <w:szCs w:val="20"/>
              </w:rPr>
              <w:t>【能源教育】</w:t>
            </w:r>
          </w:p>
        </w:tc>
        <w:tc>
          <w:tcPr>
            <w:tcW w:w="1275" w:type="dxa"/>
            <w:shd w:val="clear" w:color="auto" w:fill="auto"/>
            <w:vAlign w:val="center"/>
          </w:tcPr>
          <w:p w14:paraId="5DD8162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三、防止生鏽與保存食物</w:t>
            </w:r>
          </w:p>
          <w:p w14:paraId="45D653D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1.生鏽知多少</w:t>
            </w:r>
          </w:p>
          <w:p w14:paraId="4A5B6D78"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2F1F2260" w14:textId="308372EE"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3DDCE23D"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2-1愛的故事屋</w:t>
            </w:r>
          </w:p>
          <w:p w14:paraId="5DE00677"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4-3來自音樂的密碼</w:t>
            </w:r>
          </w:p>
          <w:p w14:paraId="7664E7E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5-3偶的創意SHOW</w:t>
            </w:r>
          </w:p>
          <w:p w14:paraId="18229A76"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028C643B"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【環境教育】</w:t>
            </w:r>
          </w:p>
          <w:p w14:paraId="58768062" w14:textId="5EEDEA39"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1276" w:type="dxa"/>
          </w:tcPr>
          <w:p w14:paraId="683F6EC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三、職業面面觀</w:t>
            </w:r>
          </w:p>
          <w:p w14:paraId="648A234E"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2.職業試金石</w:t>
            </w:r>
          </w:p>
          <w:p w14:paraId="22796511"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552822B1" w14:textId="26270F13"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【性別平等教育】</w:t>
            </w:r>
          </w:p>
        </w:tc>
        <w:tc>
          <w:tcPr>
            <w:tcW w:w="1566" w:type="dxa"/>
          </w:tcPr>
          <w:p w14:paraId="437A13D5"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4"/>
                <w:sz w:val="20"/>
                <w:szCs w:val="20"/>
              </w:rPr>
              <w:t xml:space="preserve"> 足壇</w:t>
            </w:r>
            <w:r w:rsidRPr="005C1AE6">
              <w:rPr>
                <w:rFonts w:ascii="標楷體" w:eastAsia="標楷體" w:hAnsi="標楷體"/>
                <w:spacing w:val="-6"/>
                <w:sz w:val="20"/>
                <w:szCs w:val="20"/>
              </w:rPr>
              <w:t>風雲</w:t>
            </w:r>
          </w:p>
          <w:p w14:paraId="3D57BA9B"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前進</w:t>
            </w:r>
            <w:r w:rsidRPr="005C1AE6">
              <w:rPr>
                <w:rFonts w:ascii="標楷體" w:eastAsia="標楷體" w:hAnsi="標楷體"/>
                <w:spacing w:val="-5"/>
                <w:sz w:val="20"/>
                <w:szCs w:val="20"/>
              </w:rPr>
              <w:t>自如</w:t>
            </w:r>
            <w:r w:rsidRPr="005C1AE6">
              <w:rPr>
                <w:rFonts w:ascii="標楷體" w:eastAsia="標楷體" w:hAnsi="標楷體" w:hint="eastAsia"/>
                <w:sz w:val="20"/>
                <w:szCs w:val="20"/>
              </w:rPr>
              <w:t>【生涯規劃】</w:t>
            </w:r>
            <w:r w:rsidRPr="005C1AE6">
              <w:rPr>
                <w:rFonts w:ascii="標楷體" w:eastAsia="標楷體" w:hAnsi="標楷體" w:hint="eastAsia"/>
                <w:bCs/>
                <w:sz w:val="20"/>
                <w:szCs w:val="20"/>
              </w:rPr>
              <w:t>【性別平等】</w:t>
            </w:r>
          </w:p>
          <w:p w14:paraId="7FC7BA23" w14:textId="699E992F" w:rsidR="0007547E" w:rsidRPr="005C1AE6" w:rsidRDefault="0007547E" w:rsidP="0007547E">
            <w:pPr>
              <w:jc w:val="center"/>
              <w:rPr>
                <w:rFonts w:eastAsia="標楷體"/>
              </w:rPr>
            </w:pPr>
            <w:r w:rsidRPr="005C1AE6">
              <w:rPr>
                <w:rFonts w:ascii="標楷體" w:eastAsia="標楷體" w:hAnsi="標楷體"/>
                <w:spacing w:val="-4"/>
                <w:sz w:val="20"/>
                <w:szCs w:val="20"/>
              </w:rPr>
              <w:t>【資訊教育】</w:t>
            </w:r>
          </w:p>
        </w:tc>
      </w:tr>
      <w:tr w:rsidR="0007547E" w:rsidRPr="005C1AE6" w14:paraId="2EBEC854" w14:textId="77777777" w:rsidTr="0007547E">
        <w:trPr>
          <w:cantSplit/>
          <w:trHeight w:val="780"/>
          <w:jc w:val="center"/>
        </w:trPr>
        <w:tc>
          <w:tcPr>
            <w:tcW w:w="428" w:type="dxa"/>
            <w:vAlign w:val="center"/>
          </w:tcPr>
          <w:p w14:paraId="32EE474A" w14:textId="77777777" w:rsidR="0007547E" w:rsidRPr="005C1AE6" w:rsidRDefault="0007547E" w:rsidP="0007547E">
            <w:pPr>
              <w:jc w:val="center"/>
              <w:rPr>
                <w:rFonts w:eastAsia="標楷體"/>
              </w:rPr>
            </w:pPr>
            <w:r w:rsidRPr="005C1AE6">
              <w:rPr>
                <w:rFonts w:eastAsia="標楷體" w:hint="eastAsia"/>
              </w:rPr>
              <w:t>12</w:t>
            </w:r>
          </w:p>
        </w:tc>
        <w:tc>
          <w:tcPr>
            <w:tcW w:w="696" w:type="dxa"/>
            <w:gridSpan w:val="2"/>
            <w:tcBorders>
              <w:right w:val="single" w:sz="4" w:space="0" w:color="auto"/>
            </w:tcBorders>
            <w:vAlign w:val="center"/>
          </w:tcPr>
          <w:p w14:paraId="7A31BE0B" w14:textId="77777777" w:rsidR="0007547E" w:rsidRPr="005C1AE6" w:rsidRDefault="0007547E" w:rsidP="0007547E">
            <w:pPr>
              <w:jc w:val="center"/>
              <w:rPr>
                <w:rFonts w:eastAsia="標楷體"/>
              </w:rPr>
            </w:pPr>
            <w:r w:rsidRPr="005C1AE6">
              <w:rPr>
                <w:rFonts w:eastAsia="標楷體" w:hint="eastAsia"/>
              </w:rPr>
              <w:t>0427</w:t>
            </w:r>
          </w:p>
          <w:p w14:paraId="615495DE" w14:textId="77777777" w:rsidR="0007547E" w:rsidRPr="005C1AE6" w:rsidRDefault="0007547E" w:rsidP="0007547E">
            <w:pPr>
              <w:jc w:val="center"/>
              <w:rPr>
                <w:rFonts w:eastAsia="標楷體"/>
              </w:rPr>
            </w:pPr>
            <w:r w:rsidRPr="005C1AE6">
              <w:rPr>
                <w:rFonts w:eastAsia="標楷體" w:hint="eastAsia"/>
              </w:rPr>
              <w:t>|</w:t>
            </w:r>
          </w:p>
          <w:p w14:paraId="050658D1" w14:textId="77777777" w:rsidR="0007547E" w:rsidRPr="005C1AE6" w:rsidRDefault="0007547E" w:rsidP="0007547E">
            <w:pPr>
              <w:jc w:val="center"/>
              <w:rPr>
                <w:rFonts w:eastAsia="標楷體"/>
              </w:rPr>
            </w:pPr>
            <w:r w:rsidRPr="005C1AE6">
              <w:rPr>
                <w:rFonts w:eastAsia="標楷體" w:hint="eastAsia"/>
              </w:rPr>
              <w:t>0503</w:t>
            </w:r>
          </w:p>
        </w:tc>
        <w:tc>
          <w:tcPr>
            <w:tcW w:w="1077" w:type="dxa"/>
            <w:gridSpan w:val="2"/>
            <w:vAlign w:val="center"/>
          </w:tcPr>
          <w:p w14:paraId="22F19F54"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單元主題引導／第七課真相？真相！</w:t>
            </w:r>
          </w:p>
          <w:p w14:paraId="2A7A318F"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5F8A045E" w14:textId="2CCBFED6" w:rsidR="0007547E" w:rsidRPr="005C1AE6" w:rsidRDefault="0007547E" w:rsidP="0007547E">
            <w:pPr>
              <w:jc w:val="center"/>
              <w:rPr>
                <w:rFonts w:eastAsia="標楷體"/>
              </w:rPr>
            </w:pPr>
            <w:r w:rsidRPr="005C1AE6">
              <w:rPr>
                <w:rFonts w:ascii="標楷體" w:eastAsia="標楷體" w:hAnsi="標楷體"/>
                <w:sz w:val="20"/>
                <w:szCs w:val="2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6B88CF82" w14:textId="77777777" w:rsidR="0007547E" w:rsidRPr="005C1AE6" w:rsidRDefault="0007547E" w:rsidP="0007547E">
            <w:pPr>
              <w:jc w:val="center"/>
              <w:rPr>
                <w:rFonts w:eastAsia="標楷體"/>
                <w:sz w:val="20"/>
                <w:szCs w:val="20"/>
              </w:rPr>
            </w:pPr>
            <w:r w:rsidRPr="005C1AE6">
              <w:rPr>
                <w:rFonts w:eastAsia="標楷體" w:hint="eastAsia"/>
                <w:sz w:val="20"/>
                <w:szCs w:val="20"/>
              </w:rPr>
              <w:t>第四課</w:t>
            </w:r>
          </w:p>
          <w:p w14:paraId="7A8DA822" w14:textId="77777777" w:rsidR="0007547E" w:rsidRPr="005C1AE6" w:rsidRDefault="0007547E" w:rsidP="0007547E">
            <w:pPr>
              <w:jc w:val="center"/>
              <w:rPr>
                <w:rFonts w:eastAsia="標楷體"/>
                <w:sz w:val="20"/>
                <w:szCs w:val="20"/>
              </w:rPr>
            </w:pPr>
            <w:r w:rsidRPr="005C1AE6">
              <w:rPr>
                <w:rFonts w:eastAsia="標楷體" w:hint="eastAsia"/>
                <w:sz w:val="20"/>
                <w:szCs w:val="20"/>
              </w:rPr>
              <w:t>島嶼</w:t>
            </w:r>
          </w:p>
          <w:p w14:paraId="27780E93" w14:textId="77777777" w:rsidR="0007547E" w:rsidRPr="005C1AE6" w:rsidRDefault="0007547E" w:rsidP="0007547E">
            <w:pPr>
              <w:jc w:val="center"/>
              <w:rPr>
                <w:rFonts w:eastAsia="標楷體"/>
                <w:sz w:val="20"/>
                <w:szCs w:val="20"/>
              </w:rPr>
            </w:pPr>
            <w:r w:rsidRPr="005C1AE6">
              <w:rPr>
                <w:rFonts w:eastAsia="標楷體"/>
                <w:sz w:val="20"/>
                <w:szCs w:val="20"/>
              </w:rPr>
              <w:t>1</w:t>
            </w:r>
          </w:p>
          <w:p w14:paraId="43D3D85F" w14:textId="77777777" w:rsidR="0007547E" w:rsidRPr="005C1AE6" w:rsidRDefault="0007547E" w:rsidP="0007547E">
            <w:pPr>
              <w:jc w:val="center"/>
              <w:rPr>
                <w:rFonts w:eastAsia="標楷體"/>
                <w:sz w:val="20"/>
                <w:szCs w:val="20"/>
              </w:rPr>
            </w:pPr>
            <w:r w:rsidRPr="005C1AE6">
              <w:rPr>
                <w:rFonts w:ascii="標楷體" w:eastAsia="標楷體" w:hAnsi="標楷體" w:hint="eastAsia"/>
                <w:sz w:val="20"/>
                <w:szCs w:val="20"/>
              </w:rPr>
              <w:t>【家庭教育】</w:t>
            </w:r>
            <w:r w:rsidRPr="005C1AE6">
              <w:rPr>
                <w:rFonts w:eastAsia="標楷體" w:hint="eastAsia"/>
                <w:sz w:val="20"/>
                <w:szCs w:val="20"/>
              </w:rPr>
              <w:t>【生涯規</w:t>
            </w:r>
          </w:p>
          <w:p w14:paraId="4CD67E10" w14:textId="31208C7B" w:rsidR="0007547E" w:rsidRPr="005C1AE6" w:rsidRDefault="0007547E" w:rsidP="0007547E">
            <w:pPr>
              <w:jc w:val="center"/>
              <w:rPr>
                <w:rFonts w:eastAsia="標楷體"/>
              </w:rPr>
            </w:pPr>
            <w:r w:rsidRPr="005C1AE6">
              <w:rPr>
                <w:rFonts w:eastAsia="標楷體" w:hint="eastAsia"/>
                <w:sz w:val="20"/>
                <w:szCs w:val="20"/>
              </w:rPr>
              <w:t>劃教育】</w:t>
            </w:r>
          </w:p>
        </w:tc>
        <w:tc>
          <w:tcPr>
            <w:tcW w:w="850" w:type="dxa"/>
            <w:tcBorders>
              <w:top w:val="single" w:sz="4" w:space="0" w:color="auto"/>
              <w:left w:val="single" w:sz="4" w:space="0" w:color="auto"/>
              <w:bottom w:val="single" w:sz="4" w:space="0" w:color="auto"/>
              <w:right w:val="single" w:sz="4" w:space="0" w:color="auto"/>
            </w:tcBorders>
            <w:vAlign w:val="center"/>
          </w:tcPr>
          <w:p w14:paraId="23C26C46"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第三</w:t>
            </w:r>
            <w:r w:rsidRPr="005C1AE6">
              <w:rPr>
                <w:rFonts w:ascii="標楷體" w:eastAsia="標楷體" w:hAnsi="標楷體" w:hint="eastAsia"/>
                <w:sz w:val="20"/>
                <w:szCs w:val="20"/>
              </w:rPr>
              <w:t>課</w:t>
            </w:r>
            <w:r w:rsidRPr="005C1AE6">
              <w:rPr>
                <w:rFonts w:ascii="標楷體" w:eastAsia="標楷體" w:hAnsi="標楷體" w:hint="eastAsia"/>
                <w:noProof/>
                <w:sz w:val="20"/>
                <w:szCs w:val="20"/>
              </w:rPr>
              <w:t>演唱會恁有意思</w:t>
            </w:r>
          </w:p>
          <w:p w14:paraId="5BAF0593" w14:textId="74C07E49" w:rsidR="0007547E" w:rsidRPr="005C1AE6" w:rsidRDefault="0007547E" w:rsidP="0007547E">
            <w:pPr>
              <w:jc w:val="center"/>
              <w:rPr>
                <w:rFonts w:eastAsia="標楷體"/>
              </w:rPr>
            </w:pPr>
            <w:r w:rsidRPr="005C1AE6">
              <w:rPr>
                <w:rFonts w:ascii="標楷體" w:eastAsia="標楷體" w:hAnsi="標楷體"/>
                <w:sz w:val="20"/>
                <w:szCs w:val="20"/>
              </w:rPr>
              <w:t>【多元文化教育】</w:t>
            </w:r>
          </w:p>
        </w:tc>
        <w:tc>
          <w:tcPr>
            <w:tcW w:w="993" w:type="dxa"/>
            <w:tcBorders>
              <w:top w:val="single" w:sz="4" w:space="0" w:color="auto"/>
              <w:left w:val="single" w:sz="4" w:space="0" w:color="auto"/>
              <w:bottom w:val="single" w:sz="4" w:space="0" w:color="auto"/>
              <w:right w:val="single" w:sz="4" w:space="0" w:color="auto"/>
            </w:tcBorders>
            <w:vAlign w:val="center"/>
          </w:tcPr>
          <w:p w14:paraId="6475C978" w14:textId="2B1C360D" w:rsidR="0007547E" w:rsidRPr="005C1AE6" w:rsidRDefault="0007547E" w:rsidP="0007547E">
            <w:pPr>
              <w:jc w:val="center"/>
              <w:rPr>
                <w:rFonts w:eastAsia="標楷體"/>
              </w:rPr>
            </w:pPr>
            <w:r w:rsidRPr="005C1AE6">
              <w:rPr>
                <w:rFonts w:eastAsia="標楷體" w:hint="eastAsia"/>
              </w:rPr>
              <w:t>問路</w:t>
            </w:r>
          </w:p>
        </w:tc>
        <w:tc>
          <w:tcPr>
            <w:tcW w:w="992" w:type="dxa"/>
            <w:tcBorders>
              <w:top w:val="single" w:sz="4" w:space="0" w:color="auto"/>
              <w:left w:val="single" w:sz="4" w:space="0" w:color="auto"/>
              <w:bottom w:val="single" w:sz="4" w:space="0" w:color="auto"/>
              <w:right w:val="single" w:sz="4" w:space="0" w:color="auto"/>
            </w:tcBorders>
            <w:vAlign w:val="center"/>
          </w:tcPr>
          <w:p w14:paraId="15BEDE1B" w14:textId="05EEC4F2" w:rsidR="0007547E" w:rsidRPr="005C1AE6" w:rsidRDefault="0007547E" w:rsidP="0007547E">
            <w:pPr>
              <w:jc w:val="center"/>
              <w:rPr>
                <w:rFonts w:eastAsia="標楷體"/>
              </w:rPr>
            </w:pPr>
            <w:r w:rsidRPr="005C1AE6">
              <w:rPr>
                <w:rFonts w:eastAsia="標楷體" w:hint="eastAsia"/>
              </w:rPr>
              <w:t>第三課外公、外婆、您們好嗎？</w:t>
            </w:r>
          </w:p>
        </w:tc>
        <w:tc>
          <w:tcPr>
            <w:tcW w:w="1139" w:type="dxa"/>
            <w:tcBorders>
              <w:top w:val="single" w:sz="4" w:space="0" w:color="auto"/>
              <w:left w:val="single" w:sz="4" w:space="0" w:color="auto"/>
              <w:bottom w:val="single" w:sz="4" w:space="0" w:color="auto"/>
            </w:tcBorders>
            <w:shd w:val="clear" w:color="auto" w:fill="auto"/>
            <w:vAlign w:val="center"/>
          </w:tcPr>
          <w:p w14:paraId="6CBC547B" w14:textId="77777777" w:rsidR="0007547E" w:rsidRDefault="0007547E" w:rsidP="0007547E">
            <w:pPr>
              <w:jc w:val="center"/>
              <w:rPr>
                <w:rFonts w:ascii="標楷體" w:eastAsia="標楷體" w:hAnsi="標楷體"/>
                <w:sz w:val="20"/>
              </w:rPr>
            </w:pPr>
            <w:r>
              <w:rPr>
                <w:rFonts w:ascii="標楷體" w:eastAsia="標楷體" w:hAnsi="標楷體"/>
                <w:sz w:val="20"/>
              </w:rPr>
              <w:t xml:space="preserve">Meals &amp; </w:t>
            </w:r>
            <w:r w:rsidRPr="009E00F4">
              <w:rPr>
                <w:rFonts w:ascii="標楷體" w:eastAsia="標楷體" w:hAnsi="標楷體" w:hint="eastAsia"/>
                <w:sz w:val="20"/>
              </w:rPr>
              <w:t xml:space="preserve">Food </w:t>
            </w:r>
          </w:p>
          <w:p w14:paraId="1001F357"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三餐與點餐</w:t>
            </w:r>
          </w:p>
          <w:p w14:paraId="35E0FF70"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 xml:space="preserve">Unit 3 </w:t>
            </w:r>
          </w:p>
          <w:p w14:paraId="13B43352"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What Would You Like For</w:t>
            </w:r>
          </w:p>
          <w:p w14:paraId="03219D25"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Dinner?</w:t>
            </w:r>
          </w:p>
          <w:p w14:paraId="565B7FA8" w14:textId="3B964B70" w:rsidR="0007547E" w:rsidRPr="005C1AE6" w:rsidRDefault="0007547E" w:rsidP="0007547E">
            <w:pPr>
              <w:jc w:val="center"/>
              <w:rPr>
                <w:rFonts w:eastAsia="標楷體"/>
              </w:rPr>
            </w:pPr>
            <w:r w:rsidRPr="009E00F4">
              <w:rPr>
                <w:rFonts w:ascii="標楷體" w:eastAsia="標楷體" w:hAnsi="標楷體" w:hint="eastAsia"/>
                <w:sz w:val="20"/>
              </w:rPr>
              <w:t>【閱讀素養】</w:t>
            </w:r>
          </w:p>
        </w:tc>
        <w:tc>
          <w:tcPr>
            <w:tcW w:w="1276" w:type="dxa"/>
            <w:shd w:val="clear" w:color="auto" w:fill="auto"/>
            <w:vAlign w:val="center"/>
          </w:tcPr>
          <w:p w14:paraId="4DF8775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六、時間的乘除</w:t>
            </w:r>
          </w:p>
          <w:p w14:paraId="0F3D45AC" w14:textId="5008473C" w:rsidR="0007547E" w:rsidRPr="005C1AE6" w:rsidRDefault="0007547E" w:rsidP="0007547E">
            <w:pPr>
              <w:jc w:val="center"/>
              <w:rPr>
                <w:rFonts w:eastAsia="標楷體"/>
              </w:rPr>
            </w:pPr>
            <w:r w:rsidRPr="005C1AE6">
              <w:rPr>
                <w:rFonts w:ascii="標楷體" w:eastAsia="標楷體" w:hAnsi="標楷體" w:hint="eastAsia"/>
                <w:sz w:val="20"/>
                <w:szCs w:val="20"/>
              </w:rPr>
              <w:t>6-1時間的乘法、6-2時間的除法</w:t>
            </w:r>
          </w:p>
        </w:tc>
        <w:tc>
          <w:tcPr>
            <w:tcW w:w="1134" w:type="dxa"/>
            <w:tcBorders>
              <w:left w:val="single" w:sz="4" w:space="0" w:color="auto"/>
            </w:tcBorders>
          </w:tcPr>
          <w:p w14:paraId="68A1ACD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三、臺灣電力的前世今生</w:t>
            </w:r>
          </w:p>
          <w:p w14:paraId="1D70074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1.當島嶼遇見電(3)</w:t>
            </w:r>
          </w:p>
          <w:p w14:paraId="6DD4D6F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【環境教育】</w:t>
            </w:r>
          </w:p>
          <w:p w14:paraId="3CA691B4" w14:textId="19485C5D" w:rsidR="0007547E" w:rsidRPr="005C1AE6" w:rsidRDefault="0007547E" w:rsidP="0007547E">
            <w:pPr>
              <w:jc w:val="center"/>
              <w:rPr>
                <w:rFonts w:eastAsia="標楷體"/>
              </w:rPr>
            </w:pPr>
            <w:r w:rsidRPr="005C1AE6">
              <w:rPr>
                <w:rFonts w:ascii="標楷體" w:eastAsia="標楷體" w:hAnsi="標楷體" w:hint="eastAsia"/>
                <w:sz w:val="20"/>
                <w:szCs w:val="20"/>
              </w:rPr>
              <w:t>【能源教育】</w:t>
            </w:r>
          </w:p>
        </w:tc>
        <w:tc>
          <w:tcPr>
            <w:tcW w:w="1275" w:type="dxa"/>
            <w:shd w:val="clear" w:color="auto" w:fill="auto"/>
            <w:vAlign w:val="center"/>
          </w:tcPr>
          <w:p w14:paraId="080C14F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三、防止生鏽與保存食物</w:t>
            </w:r>
          </w:p>
          <w:p w14:paraId="528CC52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1.生鏽知多少</w:t>
            </w:r>
          </w:p>
          <w:p w14:paraId="7D756F2B"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5D308566" w14:textId="1D36AF52"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55F0A971"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2-2我的家鄉我的歌</w:t>
            </w:r>
          </w:p>
          <w:p w14:paraId="0CA126ED"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4-4排列我的密碼</w:t>
            </w:r>
          </w:p>
          <w:p w14:paraId="1D5F0188"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5-3偶的創意SHOW</w:t>
            </w:r>
          </w:p>
          <w:p w14:paraId="60CA710E"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51601E32"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【環境教育】</w:t>
            </w:r>
          </w:p>
          <w:p w14:paraId="297A802F" w14:textId="6F734485"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1276" w:type="dxa"/>
          </w:tcPr>
          <w:p w14:paraId="341892C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三、職業面面觀</w:t>
            </w:r>
          </w:p>
          <w:p w14:paraId="2DC3F53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2.職業試金石</w:t>
            </w:r>
          </w:p>
          <w:p w14:paraId="51A35B21"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5B9454A7" w14:textId="02EBEF83"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【性別平等教育】</w:t>
            </w:r>
          </w:p>
        </w:tc>
        <w:tc>
          <w:tcPr>
            <w:tcW w:w="1566" w:type="dxa"/>
          </w:tcPr>
          <w:p w14:paraId="305024FF"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單元五、足下</w:t>
            </w:r>
            <w:r w:rsidRPr="005C1AE6">
              <w:rPr>
                <w:rFonts w:ascii="標楷體" w:eastAsia="標楷體" w:hAnsi="標楷體"/>
                <w:spacing w:val="-5"/>
                <w:sz w:val="20"/>
                <w:szCs w:val="20"/>
              </w:rPr>
              <w:t>風雲</w:t>
            </w:r>
          </w:p>
          <w:p w14:paraId="648072BE" w14:textId="0DA80B28" w:rsidR="0007547E" w:rsidRPr="005C1AE6" w:rsidRDefault="0007547E" w:rsidP="0007547E">
            <w:pPr>
              <w:jc w:val="center"/>
              <w:rPr>
                <w:rFonts w:eastAsia="標楷體"/>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前進</w:t>
            </w:r>
            <w:r w:rsidRPr="005C1AE6">
              <w:rPr>
                <w:rFonts w:ascii="標楷體" w:eastAsia="標楷體" w:hAnsi="標楷體"/>
                <w:spacing w:val="-5"/>
                <w:sz w:val="20"/>
                <w:szCs w:val="20"/>
              </w:rPr>
              <w:t>自如</w:t>
            </w:r>
            <w:r w:rsidRPr="005C1AE6">
              <w:rPr>
                <w:rFonts w:ascii="標楷體" w:eastAsia="標楷體" w:hAnsi="標楷體" w:hint="eastAsia"/>
                <w:sz w:val="20"/>
                <w:szCs w:val="20"/>
              </w:rPr>
              <w:t>【生涯規劃】</w:t>
            </w:r>
          </w:p>
        </w:tc>
      </w:tr>
      <w:tr w:rsidR="0007547E" w:rsidRPr="005C1AE6" w14:paraId="2932E266" w14:textId="77777777" w:rsidTr="0007547E">
        <w:trPr>
          <w:cantSplit/>
          <w:trHeight w:val="780"/>
          <w:jc w:val="center"/>
        </w:trPr>
        <w:tc>
          <w:tcPr>
            <w:tcW w:w="428" w:type="dxa"/>
            <w:vAlign w:val="center"/>
          </w:tcPr>
          <w:p w14:paraId="6818082B" w14:textId="77777777" w:rsidR="0007547E" w:rsidRPr="005C1AE6" w:rsidRDefault="0007547E" w:rsidP="0007547E">
            <w:pPr>
              <w:jc w:val="center"/>
              <w:rPr>
                <w:rFonts w:eastAsia="標楷體"/>
              </w:rPr>
            </w:pPr>
            <w:r w:rsidRPr="005C1AE6">
              <w:rPr>
                <w:rFonts w:eastAsia="標楷體" w:hint="eastAsia"/>
              </w:rPr>
              <w:t>13</w:t>
            </w:r>
          </w:p>
        </w:tc>
        <w:tc>
          <w:tcPr>
            <w:tcW w:w="696" w:type="dxa"/>
            <w:gridSpan w:val="2"/>
            <w:tcBorders>
              <w:right w:val="single" w:sz="4" w:space="0" w:color="auto"/>
            </w:tcBorders>
            <w:vAlign w:val="center"/>
          </w:tcPr>
          <w:p w14:paraId="7CFE48A9" w14:textId="77777777" w:rsidR="0007547E" w:rsidRPr="005C1AE6" w:rsidRDefault="0007547E" w:rsidP="0007547E">
            <w:pPr>
              <w:jc w:val="center"/>
              <w:rPr>
                <w:rFonts w:eastAsia="標楷體"/>
              </w:rPr>
            </w:pPr>
            <w:r w:rsidRPr="005C1AE6">
              <w:rPr>
                <w:rFonts w:eastAsia="標楷體" w:hint="eastAsia"/>
              </w:rPr>
              <w:t>0504</w:t>
            </w:r>
          </w:p>
          <w:p w14:paraId="423682F1" w14:textId="77777777" w:rsidR="0007547E" w:rsidRPr="005C1AE6" w:rsidRDefault="0007547E" w:rsidP="0007547E">
            <w:pPr>
              <w:jc w:val="center"/>
              <w:rPr>
                <w:rFonts w:eastAsia="標楷體"/>
              </w:rPr>
            </w:pPr>
            <w:r w:rsidRPr="005C1AE6">
              <w:rPr>
                <w:rFonts w:eastAsia="標楷體" w:hint="eastAsia"/>
              </w:rPr>
              <w:t>|</w:t>
            </w:r>
          </w:p>
          <w:p w14:paraId="404A21A8" w14:textId="77777777" w:rsidR="0007547E" w:rsidRPr="005C1AE6" w:rsidRDefault="0007547E" w:rsidP="0007547E">
            <w:pPr>
              <w:jc w:val="center"/>
              <w:rPr>
                <w:rFonts w:eastAsia="標楷體"/>
              </w:rPr>
            </w:pPr>
            <w:r w:rsidRPr="005C1AE6">
              <w:rPr>
                <w:rFonts w:eastAsia="標楷體" w:hint="eastAsia"/>
              </w:rPr>
              <w:t>0510</w:t>
            </w:r>
          </w:p>
        </w:tc>
        <w:tc>
          <w:tcPr>
            <w:tcW w:w="1077" w:type="dxa"/>
            <w:gridSpan w:val="2"/>
            <w:vAlign w:val="center"/>
          </w:tcPr>
          <w:p w14:paraId="17B9B3F4"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第八課你想做人魚嗎？</w:t>
            </w:r>
          </w:p>
          <w:p w14:paraId="4A394DD0"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136B0AEB"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【環境教育】</w:t>
            </w:r>
          </w:p>
          <w:p w14:paraId="76F9F628" w14:textId="0C8E917F" w:rsidR="0007547E" w:rsidRPr="005C1AE6" w:rsidRDefault="0007547E" w:rsidP="0007547E">
            <w:pPr>
              <w:jc w:val="center"/>
              <w:rPr>
                <w:rFonts w:eastAsia="標楷體"/>
              </w:rPr>
            </w:pPr>
            <w:r w:rsidRPr="005C1AE6">
              <w:rPr>
                <w:rFonts w:ascii="標楷體" w:eastAsia="標楷體" w:hAnsi="標楷體"/>
                <w:sz w:val="20"/>
                <w:szCs w:val="20"/>
              </w:rPr>
              <w:t>【海洋教育】</w:t>
            </w:r>
          </w:p>
        </w:tc>
        <w:tc>
          <w:tcPr>
            <w:tcW w:w="908" w:type="dxa"/>
            <w:tcBorders>
              <w:top w:val="single" w:sz="4" w:space="0" w:color="auto"/>
              <w:left w:val="single" w:sz="4" w:space="0" w:color="auto"/>
              <w:bottom w:val="single" w:sz="4" w:space="0" w:color="auto"/>
              <w:right w:val="single" w:sz="4" w:space="0" w:color="auto"/>
            </w:tcBorders>
            <w:vAlign w:val="center"/>
          </w:tcPr>
          <w:p w14:paraId="77B1FD79" w14:textId="77777777" w:rsidR="0007547E" w:rsidRPr="005C1AE6" w:rsidRDefault="0007547E" w:rsidP="0007547E">
            <w:pPr>
              <w:jc w:val="center"/>
              <w:rPr>
                <w:rFonts w:eastAsia="標楷體"/>
                <w:sz w:val="20"/>
                <w:szCs w:val="20"/>
              </w:rPr>
            </w:pPr>
            <w:r w:rsidRPr="005C1AE6">
              <w:rPr>
                <w:rFonts w:eastAsia="標楷體" w:hint="eastAsia"/>
                <w:sz w:val="20"/>
                <w:szCs w:val="20"/>
              </w:rPr>
              <w:t>第四課</w:t>
            </w:r>
          </w:p>
          <w:p w14:paraId="0255F06A" w14:textId="77777777" w:rsidR="0007547E" w:rsidRPr="005C1AE6" w:rsidRDefault="0007547E" w:rsidP="0007547E">
            <w:pPr>
              <w:jc w:val="center"/>
              <w:rPr>
                <w:rFonts w:eastAsia="標楷體"/>
                <w:sz w:val="20"/>
                <w:szCs w:val="20"/>
              </w:rPr>
            </w:pPr>
            <w:r w:rsidRPr="005C1AE6">
              <w:rPr>
                <w:rFonts w:eastAsia="標楷體" w:hint="eastAsia"/>
                <w:sz w:val="20"/>
                <w:szCs w:val="20"/>
              </w:rPr>
              <w:t>島嶼</w:t>
            </w:r>
          </w:p>
          <w:p w14:paraId="35F4C3E3" w14:textId="77777777" w:rsidR="0007547E" w:rsidRPr="005C1AE6" w:rsidRDefault="0007547E" w:rsidP="0007547E">
            <w:pPr>
              <w:jc w:val="center"/>
              <w:rPr>
                <w:rFonts w:eastAsia="標楷體"/>
                <w:sz w:val="20"/>
                <w:szCs w:val="20"/>
              </w:rPr>
            </w:pPr>
            <w:r w:rsidRPr="005C1AE6">
              <w:rPr>
                <w:rFonts w:eastAsia="標楷體"/>
                <w:sz w:val="20"/>
                <w:szCs w:val="20"/>
              </w:rPr>
              <w:t>1</w:t>
            </w:r>
          </w:p>
          <w:p w14:paraId="0A0BA9D9" w14:textId="77777777" w:rsidR="0007547E" w:rsidRPr="005C1AE6" w:rsidRDefault="0007547E" w:rsidP="0007547E">
            <w:pPr>
              <w:jc w:val="center"/>
              <w:rPr>
                <w:rFonts w:eastAsia="標楷體"/>
                <w:sz w:val="20"/>
                <w:szCs w:val="20"/>
              </w:rPr>
            </w:pPr>
            <w:r w:rsidRPr="005C1AE6">
              <w:rPr>
                <w:rFonts w:ascii="標楷體" w:eastAsia="標楷體" w:hAnsi="標楷體" w:hint="eastAsia"/>
                <w:sz w:val="20"/>
                <w:szCs w:val="20"/>
              </w:rPr>
              <w:t>【家庭教育】</w:t>
            </w:r>
            <w:r w:rsidRPr="005C1AE6">
              <w:rPr>
                <w:rFonts w:eastAsia="標楷體" w:hint="eastAsia"/>
                <w:sz w:val="20"/>
                <w:szCs w:val="20"/>
              </w:rPr>
              <w:t>【生涯規</w:t>
            </w:r>
          </w:p>
          <w:p w14:paraId="6E654B59" w14:textId="7C7F8DCB" w:rsidR="0007547E" w:rsidRPr="005C1AE6" w:rsidRDefault="0007547E" w:rsidP="0007547E">
            <w:pPr>
              <w:jc w:val="center"/>
              <w:rPr>
                <w:rFonts w:eastAsia="標楷體"/>
              </w:rPr>
            </w:pPr>
            <w:r w:rsidRPr="005C1AE6">
              <w:rPr>
                <w:rFonts w:eastAsia="標楷體" w:hint="eastAsia"/>
                <w:sz w:val="20"/>
                <w:szCs w:val="20"/>
              </w:rPr>
              <w:t>劃教育】</w:t>
            </w:r>
          </w:p>
        </w:tc>
        <w:tc>
          <w:tcPr>
            <w:tcW w:w="850" w:type="dxa"/>
            <w:tcBorders>
              <w:top w:val="single" w:sz="4" w:space="0" w:color="auto"/>
              <w:left w:val="single" w:sz="4" w:space="0" w:color="auto"/>
              <w:bottom w:val="single" w:sz="4" w:space="0" w:color="auto"/>
              <w:right w:val="single" w:sz="4" w:space="0" w:color="auto"/>
            </w:tcBorders>
            <w:vAlign w:val="center"/>
          </w:tcPr>
          <w:p w14:paraId="0B2BC39D" w14:textId="77777777" w:rsidR="0007547E" w:rsidRPr="005C1AE6" w:rsidRDefault="0007547E" w:rsidP="0007547E">
            <w:pPr>
              <w:jc w:val="center"/>
              <w:rPr>
                <w:rFonts w:ascii="新細明體-ExtB" w:eastAsia="新細明體-ExtB" w:hAnsi="新細明體-ExtB" w:cs="新細明體-ExtB"/>
                <w:noProof/>
                <w:sz w:val="20"/>
                <w:szCs w:val="20"/>
              </w:rPr>
            </w:pPr>
            <w:r w:rsidRPr="005C1AE6">
              <w:rPr>
                <w:rFonts w:ascii="標楷體" w:eastAsia="標楷體" w:hAnsi="標楷體" w:hint="eastAsia"/>
                <w:noProof/>
                <w:sz w:val="20"/>
                <w:szCs w:val="20"/>
              </w:rPr>
              <w:t>第四</w:t>
            </w:r>
            <w:r w:rsidRPr="005C1AE6">
              <w:rPr>
                <w:rFonts w:ascii="標楷體" w:eastAsia="標楷體" w:hAnsi="標楷體" w:hint="eastAsia"/>
                <w:sz w:val="20"/>
                <w:szCs w:val="20"/>
              </w:rPr>
              <w:t xml:space="preserve">課 </w:t>
            </w:r>
            <w:r w:rsidRPr="005C1AE6">
              <w:rPr>
                <w:rFonts w:ascii="標楷體" w:eastAsia="標楷體" w:hAnsi="標楷體" w:hint="eastAsia"/>
                <w:noProof/>
                <w:sz w:val="20"/>
                <w:szCs w:val="20"/>
              </w:rPr>
              <w:t>相片肚个</w:t>
            </w:r>
            <w:r w:rsidRPr="005C1AE6">
              <w:rPr>
                <w:rFonts w:ascii="新細明體-ExtB" w:eastAsia="新細明體-ExtB" w:hAnsi="新細明體-ExtB" w:cs="新細明體-ExtB" w:hint="eastAsia"/>
                <w:noProof/>
                <w:sz w:val="20"/>
                <w:szCs w:val="20"/>
              </w:rPr>
              <w:t>𠊎</w:t>
            </w:r>
          </w:p>
          <w:p w14:paraId="3F08880C" w14:textId="28FC0C0B"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【性別平等教育】</w:t>
            </w:r>
          </w:p>
        </w:tc>
        <w:tc>
          <w:tcPr>
            <w:tcW w:w="993" w:type="dxa"/>
            <w:tcBorders>
              <w:top w:val="single" w:sz="4" w:space="0" w:color="auto"/>
              <w:left w:val="single" w:sz="4" w:space="0" w:color="auto"/>
              <w:bottom w:val="single" w:sz="4" w:space="0" w:color="auto"/>
              <w:right w:val="single" w:sz="4" w:space="0" w:color="auto"/>
            </w:tcBorders>
            <w:vAlign w:val="center"/>
          </w:tcPr>
          <w:p w14:paraId="455811CC" w14:textId="078E72A2" w:rsidR="0007547E" w:rsidRPr="005C1AE6" w:rsidRDefault="0007547E" w:rsidP="0007547E">
            <w:pPr>
              <w:jc w:val="center"/>
              <w:rPr>
                <w:rFonts w:eastAsia="標楷體"/>
              </w:rPr>
            </w:pPr>
            <w:r w:rsidRPr="005C1AE6">
              <w:rPr>
                <w:rFonts w:eastAsia="標楷體" w:hint="eastAsia"/>
              </w:rPr>
              <w:t>海</w:t>
            </w:r>
          </w:p>
        </w:tc>
        <w:tc>
          <w:tcPr>
            <w:tcW w:w="992" w:type="dxa"/>
            <w:tcBorders>
              <w:top w:val="single" w:sz="4" w:space="0" w:color="auto"/>
              <w:left w:val="single" w:sz="4" w:space="0" w:color="auto"/>
              <w:bottom w:val="single" w:sz="4" w:space="0" w:color="auto"/>
              <w:right w:val="single" w:sz="4" w:space="0" w:color="auto"/>
            </w:tcBorders>
            <w:vAlign w:val="center"/>
          </w:tcPr>
          <w:p w14:paraId="5EAF85FD" w14:textId="2FCAE41A" w:rsidR="0007547E" w:rsidRPr="005C1AE6" w:rsidRDefault="0007547E" w:rsidP="0007547E">
            <w:pPr>
              <w:jc w:val="center"/>
              <w:rPr>
                <w:rFonts w:eastAsia="標楷體"/>
              </w:rPr>
            </w:pPr>
            <w:r w:rsidRPr="005C1AE6">
              <w:rPr>
                <w:rFonts w:eastAsia="標楷體" w:hint="eastAsia"/>
              </w:rPr>
              <w:t>第三課外公、外婆、您們好嗎？</w:t>
            </w:r>
          </w:p>
        </w:tc>
        <w:tc>
          <w:tcPr>
            <w:tcW w:w="1139" w:type="dxa"/>
            <w:tcBorders>
              <w:top w:val="single" w:sz="4" w:space="0" w:color="auto"/>
              <w:left w:val="single" w:sz="4" w:space="0" w:color="auto"/>
              <w:bottom w:val="single" w:sz="4" w:space="0" w:color="auto"/>
            </w:tcBorders>
            <w:shd w:val="clear" w:color="auto" w:fill="auto"/>
            <w:vAlign w:val="center"/>
          </w:tcPr>
          <w:p w14:paraId="102E0B41" w14:textId="77777777" w:rsidR="0007547E" w:rsidRDefault="0007547E" w:rsidP="0007547E">
            <w:pPr>
              <w:jc w:val="center"/>
              <w:rPr>
                <w:rFonts w:ascii="標楷體" w:eastAsia="標楷體" w:hAnsi="標楷體"/>
                <w:sz w:val="20"/>
              </w:rPr>
            </w:pPr>
            <w:r>
              <w:rPr>
                <w:rFonts w:ascii="標楷體" w:eastAsia="標楷體" w:hAnsi="標楷體"/>
                <w:sz w:val="20"/>
              </w:rPr>
              <w:t xml:space="preserve">Meals &amp; </w:t>
            </w:r>
            <w:r w:rsidRPr="009E00F4">
              <w:rPr>
                <w:rFonts w:ascii="標楷體" w:eastAsia="標楷體" w:hAnsi="標楷體" w:hint="eastAsia"/>
                <w:sz w:val="20"/>
              </w:rPr>
              <w:t xml:space="preserve">Food </w:t>
            </w:r>
          </w:p>
          <w:p w14:paraId="51726D04"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三餐與點餐</w:t>
            </w:r>
          </w:p>
          <w:p w14:paraId="2DCD1955"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 xml:space="preserve">Unit 3 </w:t>
            </w:r>
          </w:p>
          <w:p w14:paraId="3051946B"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What Would You Like For</w:t>
            </w:r>
          </w:p>
          <w:p w14:paraId="44B78BBC"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Dinner?</w:t>
            </w:r>
          </w:p>
          <w:p w14:paraId="0EB434AC" w14:textId="50789458" w:rsidR="0007547E" w:rsidRPr="005C1AE6" w:rsidRDefault="0007547E" w:rsidP="0007547E">
            <w:pPr>
              <w:jc w:val="center"/>
              <w:rPr>
                <w:rFonts w:eastAsia="標楷體"/>
              </w:rPr>
            </w:pPr>
            <w:r w:rsidRPr="009E00F4">
              <w:rPr>
                <w:rFonts w:ascii="標楷體" w:eastAsia="標楷體" w:hAnsi="標楷體" w:hint="eastAsia"/>
                <w:sz w:val="20"/>
              </w:rPr>
              <w:t>【閱讀素養】</w:t>
            </w:r>
          </w:p>
        </w:tc>
        <w:tc>
          <w:tcPr>
            <w:tcW w:w="1276" w:type="dxa"/>
            <w:shd w:val="clear" w:color="auto" w:fill="auto"/>
            <w:vAlign w:val="center"/>
          </w:tcPr>
          <w:p w14:paraId="210BBA2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六、時間的乘除</w:t>
            </w:r>
          </w:p>
          <w:p w14:paraId="32556455" w14:textId="59F13CAA" w:rsidR="0007547E" w:rsidRPr="005C1AE6" w:rsidRDefault="0007547E" w:rsidP="0007547E">
            <w:pPr>
              <w:jc w:val="center"/>
              <w:rPr>
                <w:rFonts w:eastAsia="標楷體"/>
              </w:rPr>
            </w:pPr>
            <w:r w:rsidRPr="005C1AE6">
              <w:rPr>
                <w:rFonts w:ascii="標楷體" w:eastAsia="標楷體" w:hAnsi="標楷體" w:hint="eastAsia"/>
                <w:sz w:val="20"/>
                <w:szCs w:val="20"/>
              </w:rPr>
              <w:t>6-3時間的應用、練習園地(六)</w:t>
            </w:r>
          </w:p>
        </w:tc>
        <w:tc>
          <w:tcPr>
            <w:tcW w:w="1134" w:type="dxa"/>
            <w:tcBorders>
              <w:left w:val="single" w:sz="4" w:space="0" w:color="auto"/>
            </w:tcBorders>
          </w:tcPr>
          <w:p w14:paraId="16B11F1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三、臺灣電力的前世今生</w:t>
            </w:r>
          </w:p>
          <w:p w14:paraId="2401E32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2.電源不絕，汙染要絕(3)</w:t>
            </w:r>
          </w:p>
          <w:p w14:paraId="77746BC4"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【環境教育】</w:t>
            </w:r>
          </w:p>
          <w:p w14:paraId="10F6CD0D" w14:textId="4857302B" w:rsidR="0007547E" w:rsidRPr="005C1AE6" w:rsidRDefault="0007547E" w:rsidP="0007547E">
            <w:pPr>
              <w:jc w:val="center"/>
              <w:rPr>
                <w:rFonts w:eastAsia="標楷體"/>
              </w:rPr>
            </w:pPr>
            <w:r w:rsidRPr="005C1AE6">
              <w:rPr>
                <w:rFonts w:ascii="標楷體" w:eastAsia="標楷體" w:hAnsi="標楷體" w:hint="eastAsia"/>
                <w:sz w:val="20"/>
                <w:szCs w:val="20"/>
              </w:rPr>
              <w:t>【能源教育】</w:t>
            </w:r>
          </w:p>
        </w:tc>
        <w:tc>
          <w:tcPr>
            <w:tcW w:w="1275" w:type="dxa"/>
            <w:shd w:val="clear" w:color="auto" w:fill="auto"/>
            <w:vAlign w:val="center"/>
          </w:tcPr>
          <w:p w14:paraId="53DFC61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三、防止生鏽與保存食物</w:t>
            </w:r>
          </w:p>
          <w:p w14:paraId="4ABF9D2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2.生活中的食物保存</w:t>
            </w:r>
          </w:p>
          <w:p w14:paraId="33FD96FF"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672519BA" w14:textId="229691B3"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05604A6F"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2-2我的家鄉我的歌</w:t>
            </w:r>
          </w:p>
          <w:p w14:paraId="5A1445F6"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4-5有趣的漸變</w:t>
            </w:r>
          </w:p>
          <w:p w14:paraId="56CCCCB3"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5-3偶的創意SHOW</w:t>
            </w:r>
          </w:p>
          <w:p w14:paraId="09D5E32B"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【原住民族教育】</w:t>
            </w:r>
          </w:p>
          <w:p w14:paraId="6D78B0ED"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【多元文化教育】</w:t>
            </w:r>
          </w:p>
          <w:p w14:paraId="4A2858CD"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08E38F1C"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【環境教育】</w:t>
            </w:r>
          </w:p>
          <w:p w14:paraId="1558E2A5" w14:textId="1CF5E876"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1276" w:type="dxa"/>
          </w:tcPr>
          <w:p w14:paraId="20E3AEB1"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四、環境守護者</w:t>
            </w:r>
          </w:p>
          <w:p w14:paraId="59B17C2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1.生態的悲歌</w:t>
            </w:r>
          </w:p>
          <w:p w14:paraId="08F441A1"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0DFB80E7" w14:textId="1D867B15"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1566" w:type="dxa"/>
          </w:tcPr>
          <w:p w14:paraId="4B2C93F1"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單元五、足下</w:t>
            </w:r>
            <w:r w:rsidRPr="005C1AE6">
              <w:rPr>
                <w:rFonts w:ascii="標楷體" w:eastAsia="標楷體" w:hAnsi="標楷體"/>
                <w:spacing w:val="-5"/>
                <w:sz w:val="20"/>
                <w:szCs w:val="20"/>
              </w:rPr>
              <w:t>風雲</w:t>
            </w:r>
          </w:p>
          <w:p w14:paraId="048CD0CC" w14:textId="0834710D" w:rsidR="0007547E" w:rsidRPr="005C1AE6" w:rsidRDefault="0007547E" w:rsidP="0007547E">
            <w:pPr>
              <w:jc w:val="center"/>
              <w:rPr>
                <w:rFonts w:eastAsia="標楷體"/>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2"/>
                <w:sz w:val="20"/>
                <w:szCs w:val="20"/>
              </w:rPr>
              <w:t xml:space="preserve"> 傳球</w:t>
            </w:r>
            <w:r w:rsidRPr="005C1AE6">
              <w:rPr>
                <w:rFonts w:ascii="標楷體" w:eastAsia="標楷體" w:hAnsi="標楷體"/>
                <w:spacing w:val="-5"/>
                <w:sz w:val="20"/>
                <w:szCs w:val="20"/>
              </w:rPr>
              <w:t>遊戲</w:t>
            </w:r>
            <w:r w:rsidRPr="005C1AE6">
              <w:rPr>
                <w:rFonts w:ascii="標楷體" w:eastAsia="標楷體" w:hAnsi="標楷體" w:hint="eastAsia"/>
                <w:sz w:val="20"/>
                <w:szCs w:val="20"/>
              </w:rPr>
              <w:t>【生涯規劃】</w:t>
            </w:r>
          </w:p>
        </w:tc>
      </w:tr>
      <w:tr w:rsidR="0007547E" w:rsidRPr="005C1AE6" w14:paraId="0FDB8967" w14:textId="77777777" w:rsidTr="0007547E">
        <w:trPr>
          <w:cantSplit/>
          <w:trHeight w:val="780"/>
          <w:jc w:val="center"/>
        </w:trPr>
        <w:tc>
          <w:tcPr>
            <w:tcW w:w="428" w:type="dxa"/>
            <w:vAlign w:val="center"/>
          </w:tcPr>
          <w:p w14:paraId="2024370D" w14:textId="77777777" w:rsidR="0007547E" w:rsidRPr="005C1AE6" w:rsidRDefault="0007547E" w:rsidP="0007547E">
            <w:pPr>
              <w:jc w:val="center"/>
              <w:rPr>
                <w:rFonts w:eastAsia="標楷體"/>
              </w:rPr>
            </w:pPr>
            <w:r w:rsidRPr="005C1AE6">
              <w:rPr>
                <w:rFonts w:eastAsia="標楷體" w:hint="eastAsia"/>
              </w:rPr>
              <w:t>14</w:t>
            </w:r>
          </w:p>
        </w:tc>
        <w:tc>
          <w:tcPr>
            <w:tcW w:w="696" w:type="dxa"/>
            <w:gridSpan w:val="2"/>
            <w:tcBorders>
              <w:right w:val="single" w:sz="4" w:space="0" w:color="auto"/>
            </w:tcBorders>
            <w:vAlign w:val="center"/>
          </w:tcPr>
          <w:p w14:paraId="2860B8F4" w14:textId="77777777" w:rsidR="0007547E" w:rsidRPr="005C1AE6" w:rsidRDefault="0007547E" w:rsidP="0007547E">
            <w:pPr>
              <w:jc w:val="center"/>
              <w:rPr>
                <w:rFonts w:eastAsia="標楷體"/>
              </w:rPr>
            </w:pPr>
            <w:r w:rsidRPr="005C1AE6">
              <w:rPr>
                <w:rFonts w:eastAsia="標楷體" w:hint="eastAsia"/>
              </w:rPr>
              <w:t>0511</w:t>
            </w:r>
          </w:p>
          <w:p w14:paraId="21A42A34" w14:textId="77777777" w:rsidR="0007547E" w:rsidRPr="005C1AE6" w:rsidRDefault="0007547E" w:rsidP="0007547E">
            <w:pPr>
              <w:jc w:val="center"/>
              <w:rPr>
                <w:rFonts w:eastAsia="標楷體"/>
              </w:rPr>
            </w:pPr>
            <w:r w:rsidRPr="005C1AE6">
              <w:rPr>
                <w:rFonts w:eastAsia="標楷體" w:hint="eastAsia"/>
              </w:rPr>
              <w:t>|</w:t>
            </w:r>
          </w:p>
          <w:p w14:paraId="31F3E442" w14:textId="77777777" w:rsidR="0007547E" w:rsidRPr="005C1AE6" w:rsidRDefault="0007547E" w:rsidP="0007547E">
            <w:pPr>
              <w:jc w:val="center"/>
              <w:rPr>
                <w:rFonts w:eastAsia="標楷體"/>
              </w:rPr>
            </w:pPr>
            <w:r w:rsidRPr="005C1AE6">
              <w:rPr>
                <w:rFonts w:eastAsia="標楷體" w:hint="eastAsia"/>
              </w:rPr>
              <w:t>0517</w:t>
            </w:r>
          </w:p>
        </w:tc>
        <w:tc>
          <w:tcPr>
            <w:tcW w:w="1077" w:type="dxa"/>
            <w:gridSpan w:val="2"/>
            <w:vAlign w:val="center"/>
          </w:tcPr>
          <w:p w14:paraId="6866C9B3"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第九課海洋的殺手</w:t>
            </w:r>
          </w:p>
          <w:p w14:paraId="4A54D1B6"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32FE0C5C"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【環境教育】</w:t>
            </w:r>
          </w:p>
          <w:p w14:paraId="748889DF" w14:textId="572CE5B6" w:rsidR="0007547E" w:rsidRPr="005C1AE6" w:rsidRDefault="0007547E" w:rsidP="0007547E">
            <w:pPr>
              <w:jc w:val="center"/>
              <w:rPr>
                <w:rFonts w:eastAsia="標楷體"/>
              </w:rPr>
            </w:pPr>
            <w:r w:rsidRPr="005C1AE6">
              <w:rPr>
                <w:rFonts w:ascii="標楷體" w:eastAsia="標楷體" w:hAnsi="標楷體"/>
                <w:sz w:val="20"/>
                <w:szCs w:val="20"/>
              </w:rPr>
              <w:t>【海洋教育】</w:t>
            </w:r>
          </w:p>
        </w:tc>
        <w:tc>
          <w:tcPr>
            <w:tcW w:w="908" w:type="dxa"/>
            <w:tcBorders>
              <w:top w:val="single" w:sz="4" w:space="0" w:color="auto"/>
              <w:left w:val="single" w:sz="4" w:space="0" w:color="auto"/>
              <w:bottom w:val="single" w:sz="4" w:space="0" w:color="auto"/>
              <w:right w:val="single" w:sz="4" w:space="0" w:color="auto"/>
            </w:tcBorders>
            <w:vAlign w:val="center"/>
          </w:tcPr>
          <w:p w14:paraId="5ECF62C3" w14:textId="77777777" w:rsidR="0007547E" w:rsidRPr="005C1AE6" w:rsidRDefault="0007547E" w:rsidP="0007547E">
            <w:pPr>
              <w:jc w:val="center"/>
              <w:rPr>
                <w:rFonts w:eastAsia="標楷體"/>
                <w:sz w:val="20"/>
                <w:szCs w:val="20"/>
              </w:rPr>
            </w:pPr>
            <w:r w:rsidRPr="005C1AE6">
              <w:rPr>
                <w:rFonts w:eastAsia="標楷體" w:hint="eastAsia"/>
                <w:sz w:val="20"/>
                <w:szCs w:val="20"/>
              </w:rPr>
              <w:t>第四課</w:t>
            </w:r>
          </w:p>
          <w:p w14:paraId="550CBAC4" w14:textId="77777777" w:rsidR="0007547E" w:rsidRPr="005C1AE6" w:rsidRDefault="0007547E" w:rsidP="0007547E">
            <w:pPr>
              <w:jc w:val="center"/>
              <w:rPr>
                <w:rFonts w:eastAsia="標楷體"/>
                <w:sz w:val="20"/>
                <w:szCs w:val="20"/>
              </w:rPr>
            </w:pPr>
            <w:r w:rsidRPr="005C1AE6">
              <w:rPr>
                <w:rFonts w:eastAsia="標楷體" w:hint="eastAsia"/>
                <w:sz w:val="20"/>
                <w:szCs w:val="20"/>
              </w:rPr>
              <w:t>島嶼</w:t>
            </w:r>
          </w:p>
          <w:p w14:paraId="6465C891" w14:textId="77777777" w:rsidR="0007547E" w:rsidRPr="005C1AE6" w:rsidRDefault="0007547E" w:rsidP="0007547E">
            <w:pPr>
              <w:jc w:val="center"/>
              <w:rPr>
                <w:rFonts w:eastAsia="標楷體"/>
                <w:sz w:val="20"/>
                <w:szCs w:val="20"/>
              </w:rPr>
            </w:pPr>
            <w:r w:rsidRPr="005C1AE6">
              <w:rPr>
                <w:rFonts w:eastAsia="標楷體"/>
                <w:sz w:val="20"/>
                <w:szCs w:val="20"/>
              </w:rPr>
              <w:t>1</w:t>
            </w:r>
          </w:p>
          <w:p w14:paraId="2FCC5AF0"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【家庭教育】</w:t>
            </w:r>
          </w:p>
          <w:p w14:paraId="4DC9711E" w14:textId="77777777" w:rsidR="0007547E" w:rsidRPr="005C1AE6" w:rsidRDefault="0007547E" w:rsidP="0007547E">
            <w:pPr>
              <w:jc w:val="center"/>
              <w:rPr>
                <w:rFonts w:eastAsia="標楷體"/>
                <w:sz w:val="20"/>
                <w:szCs w:val="20"/>
              </w:rPr>
            </w:pPr>
            <w:r w:rsidRPr="005C1AE6">
              <w:rPr>
                <w:rFonts w:eastAsia="標楷體" w:hint="eastAsia"/>
                <w:sz w:val="20"/>
                <w:szCs w:val="20"/>
              </w:rPr>
              <w:t>【生涯規</w:t>
            </w:r>
          </w:p>
          <w:p w14:paraId="351E1E4F" w14:textId="44057420" w:rsidR="0007547E" w:rsidRPr="005C1AE6" w:rsidRDefault="0007547E" w:rsidP="0007547E">
            <w:pPr>
              <w:jc w:val="center"/>
              <w:rPr>
                <w:rFonts w:eastAsia="標楷體"/>
              </w:rPr>
            </w:pPr>
            <w:r w:rsidRPr="005C1AE6">
              <w:rPr>
                <w:rFonts w:eastAsia="標楷體" w:hint="eastAsia"/>
                <w:sz w:val="20"/>
                <w:szCs w:val="20"/>
              </w:rPr>
              <w:t>劃教育】</w:t>
            </w:r>
          </w:p>
        </w:tc>
        <w:tc>
          <w:tcPr>
            <w:tcW w:w="850" w:type="dxa"/>
            <w:tcBorders>
              <w:top w:val="single" w:sz="4" w:space="0" w:color="auto"/>
              <w:left w:val="single" w:sz="4" w:space="0" w:color="auto"/>
              <w:bottom w:val="single" w:sz="4" w:space="0" w:color="auto"/>
              <w:right w:val="single" w:sz="4" w:space="0" w:color="auto"/>
            </w:tcBorders>
            <w:vAlign w:val="center"/>
          </w:tcPr>
          <w:p w14:paraId="08006248" w14:textId="77777777" w:rsidR="0007547E" w:rsidRPr="005C1AE6" w:rsidRDefault="0007547E" w:rsidP="0007547E">
            <w:pPr>
              <w:jc w:val="center"/>
              <w:rPr>
                <w:rFonts w:ascii="新細明體-ExtB" w:eastAsia="新細明體-ExtB" w:hAnsi="新細明體-ExtB" w:cs="新細明體-ExtB"/>
                <w:noProof/>
                <w:sz w:val="20"/>
                <w:szCs w:val="20"/>
              </w:rPr>
            </w:pPr>
            <w:r w:rsidRPr="005C1AE6">
              <w:rPr>
                <w:rFonts w:ascii="標楷體" w:eastAsia="標楷體" w:hAnsi="標楷體" w:hint="eastAsia"/>
                <w:noProof/>
                <w:sz w:val="20"/>
                <w:szCs w:val="20"/>
              </w:rPr>
              <w:t>第四</w:t>
            </w:r>
            <w:r w:rsidRPr="005C1AE6">
              <w:rPr>
                <w:rFonts w:ascii="標楷體" w:eastAsia="標楷體" w:hAnsi="標楷體" w:hint="eastAsia"/>
                <w:sz w:val="20"/>
                <w:szCs w:val="20"/>
              </w:rPr>
              <w:t xml:space="preserve">課 </w:t>
            </w:r>
            <w:r w:rsidRPr="005C1AE6">
              <w:rPr>
                <w:rFonts w:ascii="標楷體" w:eastAsia="標楷體" w:hAnsi="標楷體" w:hint="eastAsia"/>
                <w:noProof/>
                <w:sz w:val="20"/>
                <w:szCs w:val="20"/>
              </w:rPr>
              <w:t>相片肚个</w:t>
            </w:r>
            <w:r w:rsidRPr="005C1AE6">
              <w:rPr>
                <w:rFonts w:ascii="新細明體-ExtB" w:eastAsia="新細明體-ExtB" w:hAnsi="新細明體-ExtB" w:cs="新細明體-ExtB" w:hint="eastAsia"/>
                <w:noProof/>
                <w:sz w:val="20"/>
                <w:szCs w:val="20"/>
              </w:rPr>
              <w:t>𠊎</w:t>
            </w:r>
          </w:p>
          <w:p w14:paraId="5F7D7E8F" w14:textId="11C7073A"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【性別平等教育】</w:t>
            </w:r>
          </w:p>
        </w:tc>
        <w:tc>
          <w:tcPr>
            <w:tcW w:w="993" w:type="dxa"/>
            <w:tcBorders>
              <w:top w:val="single" w:sz="4" w:space="0" w:color="auto"/>
              <w:left w:val="single" w:sz="4" w:space="0" w:color="auto"/>
              <w:bottom w:val="single" w:sz="4" w:space="0" w:color="auto"/>
              <w:right w:val="single" w:sz="4" w:space="0" w:color="auto"/>
            </w:tcBorders>
            <w:vAlign w:val="center"/>
          </w:tcPr>
          <w:p w14:paraId="6C6D2730" w14:textId="63A601DB" w:rsidR="0007547E" w:rsidRPr="005C1AE6" w:rsidRDefault="0007547E" w:rsidP="0007547E">
            <w:pPr>
              <w:jc w:val="center"/>
              <w:rPr>
                <w:rFonts w:eastAsia="標楷體"/>
              </w:rPr>
            </w:pPr>
            <w:r w:rsidRPr="005C1AE6">
              <w:rPr>
                <w:rFonts w:eastAsia="標楷體" w:hint="eastAsia"/>
              </w:rPr>
              <w:t>海</w:t>
            </w:r>
          </w:p>
        </w:tc>
        <w:tc>
          <w:tcPr>
            <w:tcW w:w="992" w:type="dxa"/>
            <w:tcBorders>
              <w:top w:val="single" w:sz="4" w:space="0" w:color="auto"/>
              <w:left w:val="single" w:sz="4" w:space="0" w:color="auto"/>
              <w:bottom w:val="single" w:sz="4" w:space="0" w:color="auto"/>
              <w:right w:val="single" w:sz="4" w:space="0" w:color="auto"/>
            </w:tcBorders>
            <w:vAlign w:val="center"/>
          </w:tcPr>
          <w:p w14:paraId="32854437" w14:textId="33D10247" w:rsidR="0007547E" w:rsidRPr="005C1AE6" w:rsidRDefault="0007547E" w:rsidP="0007547E">
            <w:pPr>
              <w:jc w:val="center"/>
              <w:rPr>
                <w:rFonts w:eastAsia="標楷體"/>
              </w:rPr>
            </w:pPr>
            <w:r w:rsidRPr="005C1AE6">
              <w:rPr>
                <w:rFonts w:eastAsia="標楷體" w:hint="eastAsia"/>
              </w:rPr>
              <w:t>第三課外公、外婆、您們好嗎？</w:t>
            </w:r>
          </w:p>
        </w:tc>
        <w:tc>
          <w:tcPr>
            <w:tcW w:w="1139" w:type="dxa"/>
            <w:tcBorders>
              <w:top w:val="single" w:sz="4" w:space="0" w:color="auto"/>
              <w:left w:val="single" w:sz="4" w:space="0" w:color="auto"/>
              <w:bottom w:val="single" w:sz="4" w:space="0" w:color="auto"/>
            </w:tcBorders>
            <w:shd w:val="clear" w:color="auto" w:fill="auto"/>
            <w:vAlign w:val="center"/>
          </w:tcPr>
          <w:p w14:paraId="74B2E428" w14:textId="77777777" w:rsidR="0007547E" w:rsidRDefault="0007547E" w:rsidP="0007547E">
            <w:pPr>
              <w:jc w:val="center"/>
              <w:rPr>
                <w:rFonts w:ascii="標楷體" w:eastAsia="標楷體" w:hAnsi="標楷體"/>
                <w:sz w:val="20"/>
              </w:rPr>
            </w:pPr>
            <w:r>
              <w:rPr>
                <w:rFonts w:ascii="標楷體" w:eastAsia="標楷體" w:hAnsi="標楷體"/>
                <w:sz w:val="20"/>
              </w:rPr>
              <w:t xml:space="preserve">Meals &amp; </w:t>
            </w:r>
            <w:r w:rsidRPr="009E00F4">
              <w:rPr>
                <w:rFonts w:ascii="標楷體" w:eastAsia="標楷體" w:hAnsi="標楷體" w:hint="eastAsia"/>
                <w:sz w:val="20"/>
              </w:rPr>
              <w:t xml:space="preserve">Food </w:t>
            </w:r>
          </w:p>
          <w:p w14:paraId="0DE7C673"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三餐與點餐</w:t>
            </w:r>
          </w:p>
          <w:p w14:paraId="0FB4DD42"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 xml:space="preserve">Unit 3 </w:t>
            </w:r>
          </w:p>
          <w:p w14:paraId="2898D849"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What Would You Like For</w:t>
            </w:r>
          </w:p>
          <w:p w14:paraId="0AAE41EA"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Dinner?</w:t>
            </w:r>
          </w:p>
          <w:p w14:paraId="5A2355DE" w14:textId="77777777" w:rsidR="0007547E" w:rsidRPr="009E00F4" w:rsidRDefault="0007547E" w:rsidP="0007547E">
            <w:pPr>
              <w:jc w:val="center"/>
              <w:rPr>
                <w:rFonts w:ascii="標楷體" w:eastAsia="標楷體" w:hAnsi="標楷體"/>
                <w:sz w:val="20"/>
              </w:rPr>
            </w:pPr>
            <w:r>
              <w:rPr>
                <w:rFonts w:ascii="標楷體" w:eastAsia="標楷體" w:hAnsi="標楷體" w:hint="eastAsia"/>
                <w:sz w:val="20"/>
              </w:rPr>
              <w:t>【環境</w:t>
            </w:r>
            <w:r w:rsidRPr="009E00F4">
              <w:rPr>
                <w:rFonts w:ascii="標楷體" w:eastAsia="標楷體" w:hAnsi="標楷體" w:hint="eastAsia"/>
                <w:sz w:val="20"/>
              </w:rPr>
              <w:t>教育】</w:t>
            </w:r>
          </w:p>
          <w:p w14:paraId="3D96BB7C" w14:textId="18A217C4" w:rsidR="0007547E" w:rsidRPr="005C1AE6" w:rsidRDefault="0007547E" w:rsidP="0007547E">
            <w:pPr>
              <w:jc w:val="center"/>
              <w:rPr>
                <w:rFonts w:eastAsia="標楷體"/>
              </w:rPr>
            </w:pPr>
            <w:r w:rsidRPr="009E00F4">
              <w:rPr>
                <w:rFonts w:ascii="標楷體" w:eastAsia="標楷體" w:hAnsi="標楷體" w:hint="eastAsia"/>
                <w:sz w:val="20"/>
              </w:rPr>
              <w:t>【閱讀素養】</w:t>
            </w:r>
          </w:p>
        </w:tc>
        <w:tc>
          <w:tcPr>
            <w:tcW w:w="1276" w:type="dxa"/>
            <w:shd w:val="clear" w:color="auto" w:fill="auto"/>
            <w:vAlign w:val="center"/>
          </w:tcPr>
          <w:p w14:paraId="679BF976"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七、容積</w:t>
            </w:r>
          </w:p>
          <w:p w14:paraId="5AA36527" w14:textId="65BE050C" w:rsidR="0007547E" w:rsidRPr="005C1AE6" w:rsidRDefault="0007547E" w:rsidP="0007547E">
            <w:pPr>
              <w:jc w:val="center"/>
              <w:rPr>
                <w:rFonts w:eastAsia="標楷體"/>
              </w:rPr>
            </w:pPr>
            <w:r w:rsidRPr="005C1AE6">
              <w:rPr>
                <w:rFonts w:ascii="標楷體" w:eastAsia="標楷體" w:hAnsi="標楷體" w:hint="eastAsia"/>
                <w:sz w:val="20"/>
                <w:szCs w:val="20"/>
              </w:rPr>
              <w:t>7-1認識容積、7-2容積與容量的關係、7-3不規則物體的體積、練習園地(七)、工作中的數學(二)</w:t>
            </w:r>
          </w:p>
        </w:tc>
        <w:tc>
          <w:tcPr>
            <w:tcW w:w="1134" w:type="dxa"/>
            <w:tcBorders>
              <w:left w:val="single" w:sz="4" w:space="0" w:color="auto"/>
            </w:tcBorders>
          </w:tcPr>
          <w:p w14:paraId="45D48DC0"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三、臺灣電力的前世今生(3)</w:t>
            </w:r>
          </w:p>
          <w:p w14:paraId="064EEA47"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2.電源不絕，汙染要絕</w:t>
            </w:r>
          </w:p>
          <w:p w14:paraId="1C7E4C0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【環境教育】</w:t>
            </w:r>
          </w:p>
          <w:p w14:paraId="3436B4A1"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【能源教育】</w:t>
            </w:r>
          </w:p>
          <w:p w14:paraId="31BC5E67"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〈探究實作〉使用能源發電的過程，會遇到什麼問題？</w:t>
            </w:r>
          </w:p>
          <w:p w14:paraId="496C7298" w14:textId="227E6E0F" w:rsidR="0007547E" w:rsidRPr="005C1AE6" w:rsidRDefault="0007547E" w:rsidP="0007547E">
            <w:pPr>
              <w:jc w:val="center"/>
              <w:rPr>
                <w:rFonts w:eastAsia="標楷體"/>
              </w:rPr>
            </w:pPr>
            <w:r w:rsidRPr="005C1AE6">
              <w:rPr>
                <w:rFonts w:ascii="標楷體" w:eastAsia="標楷體" w:hAnsi="標楷體" w:hint="eastAsia"/>
                <w:sz w:val="20"/>
                <w:szCs w:val="20"/>
              </w:rPr>
              <w:t>【能源教育】</w:t>
            </w:r>
          </w:p>
        </w:tc>
        <w:tc>
          <w:tcPr>
            <w:tcW w:w="1275" w:type="dxa"/>
            <w:shd w:val="clear" w:color="auto" w:fill="auto"/>
            <w:vAlign w:val="center"/>
          </w:tcPr>
          <w:p w14:paraId="67510AB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三、防止生鏽與保存食物</w:t>
            </w:r>
          </w:p>
          <w:p w14:paraId="2B15037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2.生活中的食物保存</w:t>
            </w:r>
          </w:p>
          <w:p w14:paraId="6031F4A5"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6074FA7F" w14:textId="77833BAC"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00953E9B"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2-2我的家鄉我的歌</w:t>
            </w:r>
          </w:p>
          <w:p w14:paraId="788F835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4-6呈現我的藝術密碼</w:t>
            </w:r>
          </w:p>
          <w:p w14:paraId="34AF9CCB"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5-3偶的創意SHOW</w:t>
            </w:r>
          </w:p>
          <w:p w14:paraId="501EEF7D"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【原住民族教育】</w:t>
            </w:r>
          </w:p>
          <w:p w14:paraId="4DD65CC9"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33B264B6"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【環境教育】</w:t>
            </w:r>
          </w:p>
          <w:p w14:paraId="02BACCB5" w14:textId="5DCE5DDA"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1276" w:type="dxa"/>
          </w:tcPr>
          <w:p w14:paraId="50F355D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四、環境守護者</w:t>
            </w:r>
          </w:p>
          <w:p w14:paraId="2230737E"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1.生態的悲歌</w:t>
            </w:r>
          </w:p>
          <w:p w14:paraId="37CB7B9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2.永續地球村</w:t>
            </w:r>
          </w:p>
          <w:p w14:paraId="14505EDE"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534BE4D0" w14:textId="6A54216B"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1566" w:type="dxa"/>
          </w:tcPr>
          <w:p w14:paraId="3892FD9B"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單元六、飲食</w:t>
            </w:r>
            <w:r w:rsidRPr="005C1AE6">
              <w:rPr>
                <w:rFonts w:ascii="標楷體" w:eastAsia="標楷體" w:hAnsi="標楷體"/>
                <w:spacing w:val="-5"/>
                <w:sz w:val="20"/>
                <w:szCs w:val="20"/>
              </w:rPr>
              <w:t>面面觀</w:t>
            </w:r>
          </w:p>
          <w:p w14:paraId="7A18072F" w14:textId="77777777" w:rsidR="0007547E" w:rsidRPr="005C1AE6" w:rsidRDefault="0007547E" w:rsidP="0007547E">
            <w:pPr>
              <w:pStyle w:val="TableParagraph"/>
              <w:spacing w:before="10"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2"/>
                <w:sz w:val="20"/>
                <w:szCs w:val="20"/>
              </w:rPr>
              <w:t xml:space="preserve"> 飲食</w:t>
            </w:r>
            <w:r w:rsidRPr="005C1AE6">
              <w:rPr>
                <w:rFonts w:ascii="標楷體" w:eastAsia="標楷體" w:hAnsi="標楷體"/>
                <w:spacing w:val="-5"/>
                <w:sz w:val="20"/>
                <w:szCs w:val="20"/>
              </w:rPr>
              <w:t>學問大</w:t>
            </w:r>
          </w:p>
          <w:p w14:paraId="06D89B27"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4"/>
                <w:sz w:val="20"/>
                <w:szCs w:val="20"/>
              </w:rPr>
              <w:t xml:space="preserve"> 世界</w:t>
            </w:r>
            <w:r w:rsidRPr="005C1AE6">
              <w:rPr>
                <w:rFonts w:ascii="標楷體" w:eastAsia="標楷體" w:hAnsi="標楷體"/>
                <w:spacing w:val="-2"/>
                <w:sz w:val="20"/>
                <w:szCs w:val="20"/>
              </w:rPr>
              <w:t>飲食大不同</w:t>
            </w:r>
            <w:r w:rsidRPr="005C1AE6">
              <w:rPr>
                <w:rFonts w:ascii="標楷體" w:eastAsia="標楷體" w:hAnsi="標楷體"/>
                <w:spacing w:val="-4"/>
                <w:sz w:val="20"/>
                <w:szCs w:val="20"/>
              </w:rPr>
              <w:t>【人權教育】</w:t>
            </w:r>
          </w:p>
          <w:p w14:paraId="2195EE16" w14:textId="3EC4CB0F" w:rsidR="0007547E" w:rsidRPr="005C1AE6" w:rsidRDefault="0007547E" w:rsidP="0007547E">
            <w:pPr>
              <w:jc w:val="center"/>
              <w:rPr>
                <w:rFonts w:eastAsia="標楷體"/>
              </w:rPr>
            </w:pPr>
            <w:r w:rsidRPr="005C1AE6">
              <w:rPr>
                <w:rFonts w:ascii="標楷體" w:eastAsia="標楷體" w:hAnsi="標楷體"/>
                <w:spacing w:val="-4"/>
                <w:sz w:val="20"/>
                <w:szCs w:val="20"/>
              </w:rPr>
              <w:t>【家政教育】</w:t>
            </w:r>
          </w:p>
        </w:tc>
      </w:tr>
      <w:tr w:rsidR="0007547E" w:rsidRPr="005C1AE6" w14:paraId="78AAB1B8" w14:textId="77777777" w:rsidTr="0007547E">
        <w:trPr>
          <w:cantSplit/>
          <w:trHeight w:val="780"/>
          <w:jc w:val="center"/>
        </w:trPr>
        <w:tc>
          <w:tcPr>
            <w:tcW w:w="428" w:type="dxa"/>
            <w:vAlign w:val="center"/>
          </w:tcPr>
          <w:p w14:paraId="7432EBDD" w14:textId="77777777" w:rsidR="0007547E" w:rsidRPr="005C1AE6" w:rsidRDefault="0007547E" w:rsidP="0007547E">
            <w:pPr>
              <w:jc w:val="center"/>
              <w:rPr>
                <w:rFonts w:eastAsia="標楷體"/>
              </w:rPr>
            </w:pPr>
            <w:r w:rsidRPr="005C1AE6">
              <w:rPr>
                <w:rFonts w:eastAsia="標楷體" w:hint="eastAsia"/>
              </w:rPr>
              <w:t>15</w:t>
            </w:r>
          </w:p>
        </w:tc>
        <w:tc>
          <w:tcPr>
            <w:tcW w:w="696" w:type="dxa"/>
            <w:gridSpan w:val="2"/>
            <w:tcBorders>
              <w:right w:val="single" w:sz="4" w:space="0" w:color="auto"/>
            </w:tcBorders>
            <w:vAlign w:val="center"/>
          </w:tcPr>
          <w:p w14:paraId="608F6702" w14:textId="77777777" w:rsidR="0007547E" w:rsidRPr="005C1AE6" w:rsidRDefault="0007547E" w:rsidP="0007547E">
            <w:pPr>
              <w:jc w:val="center"/>
              <w:rPr>
                <w:rFonts w:eastAsia="標楷體"/>
              </w:rPr>
            </w:pPr>
            <w:r w:rsidRPr="005C1AE6">
              <w:rPr>
                <w:rFonts w:eastAsia="標楷體" w:hint="eastAsia"/>
              </w:rPr>
              <w:t>0518</w:t>
            </w:r>
          </w:p>
          <w:p w14:paraId="786F9CF4" w14:textId="77777777" w:rsidR="0007547E" w:rsidRPr="005C1AE6" w:rsidRDefault="0007547E" w:rsidP="0007547E">
            <w:pPr>
              <w:jc w:val="center"/>
              <w:rPr>
                <w:rFonts w:eastAsia="標楷體"/>
              </w:rPr>
            </w:pPr>
            <w:r w:rsidRPr="005C1AE6">
              <w:rPr>
                <w:rFonts w:eastAsia="標楷體" w:hint="eastAsia"/>
              </w:rPr>
              <w:t>|</w:t>
            </w:r>
          </w:p>
          <w:p w14:paraId="6CE525B0" w14:textId="77777777" w:rsidR="0007547E" w:rsidRPr="005C1AE6" w:rsidRDefault="0007547E" w:rsidP="0007547E">
            <w:pPr>
              <w:jc w:val="center"/>
              <w:rPr>
                <w:rFonts w:eastAsia="標楷體"/>
              </w:rPr>
            </w:pPr>
            <w:r w:rsidRPr="005C1AE6">
              <w:rPr>
                <w:rFonts w:eastAsia="標楷體" w:hint="eastAsia"/>
              </w:rPr>
              <w:t>0524</w:t>
            </w:r>
          </w:p>
        </w:tc>
        <w:tc>
          <w:tcPr>
            <w:tcW w:w="1077" w:type="dxa"/>
            <w:gridSpan w:val="2"/>
            <w:vAlign w:val="center"/>
          </w:tcPr>
          <w:p w14:paraId="1B6CEFD9"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學習地圖三</w:t>
            </w:r>
          </w:p>
          <w:p w14:paraId="2DE3C441" w14:textId="3D3A1F04"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08088A26" w14:textId="77777777" w:rsidR="0007547E" w:rsidRPr="005C1AE6" w:rsidRDefault="0007547E" w:rsidP="0007547E">
            <w:pPr>
              <w:jc w:val="center"/>
              <w:rPr>
                <w:rFonts w:eastAsia="標楷體"/>
                <w:sz w:val="20"/>
                <w:szCs w:val="20"/>
              </w:rPr>
            </w:pPr>
            <w:r w:rsidRPr="005C1AE6">
              <w:rPr>
                <w:rFonts w:eastAsia="標楷體" w:hint="eastAsia"/>
                <w:sz w:val="20"/>
                <w:szCs w:val="20"/>
              </w:rPr>
              <w:t>第五課</w:t>
            </w:r>
          </w:p>
          <w:p w14:paraId="4AA89178" w14:textId="77777777" w:rsidR="0007547E" w:rsidRPr="005C1AE6" w:rsidRDefault="0007547E" w:rsidP="0007547E">
            <w:pPr>
              <w:jc w:val="center"/>
              <w:rPr>
                <w:rFonts w:eastAsia="標楷體"/>
                <w:sz w:val="20"/>
                <w:szCs w:val="20"/>
              </w:rPr>
            </w:pPr>
            <w:r w:rsidRPr="005C1AE6">
              <w:rPr>
                <w:rFonts w:eastAsia="標楷體" w:hint="eastAsia"/>
                <w:sz w:val="20"/>
                <w:szCs w:val="20"/>
              </w:rPr>
              <w:t>地動</w:t>
            </w:r>
          </w:p>
          <w:p w14:paraId="3FE1953D" w14:textId="77777777" w:rsidR="0007547E" w:rsidRPr="005C1AE6" w:rsidRDefault="0007547E" w:rsidP="0007547E">
            <w:pPr>
              <w:jc w:val="center"/>
              <w:rPr>
                <w:rFonts w:eastAsia="標楷體"/>
                <w:sz w:val="20"/>
                <w:szCs w:val="20"/>
              </w:rPr>
            </w:pPr>
            <w:r w:rsidRPr="005C1AE6">
              <w:rPr>
                <w:rFonts w:eastAsia="標楷體"/>
                <w:sz w:val="20"/>
                <w:szCs w:val="20"/>
              </w:rPr>
              <w:t>1</w:t>
            </w:r>
          </w:p>
          <w:p w14:paraId="15ECBA12" w14:textId="4C272D89"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850" w:type="dxa"/>
            <w:tcBorders>
              <w:top w:val="single" w:sz="4" w:space="0" w:color="auto"/>
              <w:left w:val="single" w:sz="4" w:space="0" w:color="auto"/>
              <w:bottom w:val="single" w:sz="4" w:space="0" w:color="auto"/>
              <w:right w:val="single" w:sz="4" w:space="0" w:color="auto"/>
            </w:tcBorders>
            <w:vAlign w:val="center"/>
          </w:tcPr>
          <w:p w14:paraId="34CB22AA" w14:textId="77777777" w:rsidR="0007547E" w:rsidRPr="005C1AE6" w:rsidRDefault="0007547E" w:rsidP="0007547E">
            <w:pPr>
              <w:jc w:val="center"/>
              <w:rPr>
                <w:rFonts w:ascii="新細明體-ExtB" w:eastAsia="新細明體-ExtB" w:hAnsi="新細明體-ExtB" w:cs="新細明體-ExtB"/>
                <w:noProof/>
                <w:sz w:val="20"/>
                <w:szCs w:val="20"/>
              </w:rPr>
            </w:pPr>
            <w:r w:rsidRPr="005C1AE6">
              <w:rPr>
                <w:rFonts w:ascii="標楷體" w:eastAsia="標楷體" w:hAnsi="標楷體" w:hint="eastAsia"/>
                <w:noProof/>
                <w:sz w:val="20"/>
                <w:szCs w:val="20"/>
              </w:rPr>
              <w:t>第四</w:t>
            </w:r>
            <w:r w:rsidRPr="005C1AE6">
              <w:rPr>
                <w:rFonts w:ascii="標楷體" w:eastAsia="標楷體" w:hAnsi="標楷體" w:hint="eastAsia"/>
                <w:sz w:val="20"/>
                <w:szCs w:val="20"/>
              </w:rPr>
              <w:t xml:space="preserve">課 </w:t>
            </w:r>
            <w:r w:rsidRPr="005C1AE6">
              <w:rPr>
                <w:rFonts w:ascii="標楷體" w:eastAsia="標楷體" w:hAnsi="標楷體" w:hint="eastAsia"/>
                <w:noProof/>
                <w:sz w:val="20"/>
                <w:szCs w:val="20"/>
              </w:rPr>
              <w:t>相片肚个</w:t>
            </w:r>
            <w:r w:rsidRPr="005C1AE6">
              <w:rPr>
                <w:rFonts w:ascii="新細明體-ExtB" w:eastAsia="新細明體-ExtB" w:hAnsi="新細明體-ExtB" w:cs="新細明體-ExtB" w:hint="eastAsia"/>
                <w:noProof/>
                <w:sz w:val="20"/>
                <w:szCs w:val="20"/>
              </w:rPr>
              <w:t>𠊎</w:t>
            </w:r>
          </w:p>
          <w:p w14:paraId="35AB10D1" w14:textId="6FFD9DEF"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【性別平等教育】</w:t>
            </w:r>
          </w:p>
        </w:tc>
        <w:tc>
          <w:tcPr>
            <w:tcW w:w="993" w:type="dxa"/>
            <w:tcBorders>
              <w:top w:val="single" w:sz="4" w:space="0" w:color="auto"/>
              <w:left w:val="single" w:sz="4" w:space="0" w:color="auto"/>
              <w:bottom w:val="single" w:sz="4" w:space="0" w:color="auto"/>
              <w:right w:val="single" w:sz="4" w:space="0" w:color="auto"/>
            </w:tcBorders>
            <w:vAlign w:val="center"/>
          </w:tcPr>
          <w:p w14:paraId="7EB0F851" w14:textId="3B5D0C34" w:rsidR="0007547E" w:rsidRPr="005C1AE6" w:rsidRDefault="0007547E" w:rsidP="0007547E">
            <w:pPr>
              <w:jc w:val="center"/>
              <w:rPr>
                <w:rFonts w:eastAsia="標楷體"/>
              </w:rPr>
            </w:pPr>
            <w:r w:rsidRPr="005C1AE6">
              <w:rPr>
                <w:rFonts w:eastAsia="標楷體" w:hint="eastAsia"/>
              </w:rPr>
              <w:t>海</w:t>
            </w:r>
          </w:p>
        </w:tc>
        <w:tc>
          <w:tcPr>
            <w:tcW w:w="992" w:type="dxa"/>
            <w:tcBorders>
              <w:top w:val="single" w:sz="4" w:space="0" w:color="auto"/>
              <w:left w:val="single" w:sz="4" w:space="0" w:color="auto"/>
              <w:bottom w:val="single" w:sz="4" w:space="0" w:color="auto"/>
              <w:right w:val="single" w:sz="4" w:space="0" w:color="auto"/>
            </w:tcBorders>
            <w:vAlign w:val="center"/>
          </w:tcPr>
          <w:p w14:paraId="663325D2" w14:textId="78C5017A" w:rsidR="0007547E" w:rsidRPr="005C1AE6" w:rsidRDefault="0007547E" w:rsidP="0007547E">
            <w:pPr>
              <w:jc w:val="center"/>
              <w:rPr>
                <w:rFonts w:eastAsia="標楷體"/>
              </w:rPr>
            </w:pPr>
            <w:r w:rsidRPr="005C1AE6">
              <w:rPr>
                <w:rFonts w:eastAsia="標楷體" w:hint="eastAsia"/>
              </w:rPr>
              <w:t>第三課外公、外婆、您們好嗎？</w:t>
            </w:r>
          </w:p>
        </w:tc>
        <w:tc>
          <w:tcPr>
            <w:tcW w:w="1139" w:type="dxa"/>
            <w:tcBorders>
              <w:top w:val="single" w:sz="4" w:space="0" w:color="auto"/>
              <w:left w:val="single" w:sz="4" w:space="0" w:color="auto"/>
              <w:bottom w:val="single" w:sz="4" w:space="0" w:color="auto"/>
            </w:tcBorders>
            <w:shd w:val="clear" w:color="auto" w:fill="auto"/>
            <w:vAlign w:val="center"/>
          </w:tcPr>
          <w:p w14:paraId="67067397" w14:textId="77777777" w:rsidR="0007547E" w:rsidRDefault="0007547E" w:rsidP="0007547E">
            <w:pPr>
              <w:jc w:val="center"/>
              <w:rPr>
                <w:rFonts w:ascii="標楷體" w:eastAsia="標楷體" w:hAnsi="標楷體"/>
                <w:sz w:val="20"/>
              </w:rPr>
            </w:pPr>
            <w:r w:rsidRPr="009E00F4">
              <w:rPr>
                <w:rFonts w:ascii="標楷體" w:eastAsia="標楷體" w:hAnsi="標楷體" w:hint="eastAsia"/>
                <w:sz w:val="20"/>
              </w:rPr>
              <w:t>Items</w:t>
            </w:r>
          </w:p>
          <w:p w14:paraId="7D8D62BC"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物品與主人</w:t>
            </w:r>
          </w:p>
          <w:p w14:paraId="3411C24E"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Unit 4</w:t>
            </w:r>
          </w:p>
          <w:p w14:paraId="2857F57E"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Whose</w:t>
            </w:r>
          </w:p>
          <w:p w14:paraId="51719D5E"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Backpack</w:t>
            </w:r>
          </w:p>
          <w:p w14:paraId="0EAEFAA4"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Is That?</w:t>
            </w:r>
          </w:p>
          <w:p w14:paraId="69D210BC"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【國際教育】</w:t>
            </w:r>
          </w:p>
          <w:p w14:paraId="533EE6CB" w14:textId="3AD8EE1D" w:rsidR="0007547E" w:rsidRPr="005C1AE6" w:rsidRDefault="0007547E" w:rsidP="0007547E">
            <w:pPr>
              <w:jc w:val="center"/>
              <w:rPr>
                <w:rFonts w:eastAsia="標楷體"/>
              </w:rPr>
            </w:pPr>
            <w:r w:rsidRPr="009E00F4">
              <w:rPr>
                <w:rFonts w:ascii="標楷體" w:eastAsia="標楷體" w:hAnsi="標楷體" w:hint="eastAsia"/>
                <w:sz w:val="20"/>
              </w:rPr>
              <w:t>【閱讀素養】</w:t>
            </w:r>
          </w:p>
        </w:tc>
        <w:tc>
          <w:tcPr>
            <w:tcW w:w="1276" w:type="dxa"/>
            <w:shd w:val="clear" w:color="auto" w:fill="auto"/>
            <w:vAlign w:val="center"/>
          </w:tcPr>
          <w:p w14:paraId="025287F1"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八、比率與百分率</w:t>
            </w:r>
          </w:p>
          <w:p w14:paraId="2F28DD1A" w14:textId="3335C83F" w:rsidR="0007547E" w:rsidRPr="005C1AE6" w:rsidRDefault="0007547E" w:rsidP="0007547E">
            <w:pPr>
              <w:jc w:val="center"/>
              <w:rPr>
                <w:rFonts w:eastAsia="標楷體"/>
              </w:rPr>
            </w:pPr>
            <w:r w:rsidRPr="005C1AE6">
              <w:rPr>
                <w:rFonts w:ascii="標楷體" w:eastAsia="標楷體" w:hAnsi="標楷體" w:hint="eastAsia"/>
                <w:sz w:val="20"/>
                <w:szCs w:val="20"/>
              </w:rPr>
              <w:t>8-1認識比率、8-2認識百分率</w:t>
            </w:r>
          </w:p>
        </w:tc>
        <w:tc>
          <w:tcPr>
            <w:tcW w:w="1134" w:type="dxa"/>
            <w:tcBorders>
              <w:left w:val="single" w:sz="4" w:space="0" w:color="auto"/>
            </w:tcBorders>
          </w:tcPr>
          <w:p w14:paraId="314FEC5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四、經濟與生活</w:t>
            </w:r>
          </w:p>
          <w:p w14:paraId="622B5D3C"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1.日常的經濟活動(3)</w:t>
            </w:r>
          </w:p>
          <w:p w14:paraId="34A4C281"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【家庭教育】</w:t>
            </w:r>
          </w:p>
          <w:p w14:paraId="4DB702BD" w14:textId="2FC6A46F" w:rsidR="0007547E" w:rsidRPr="005C1AE6" w:rsidRDefault="0007547E" w:rsidP="0007547E">
            <w:pPr>
              <w:jc w:val="center"/>
              <w:rPr>
                <w:rFonts w:eastAsia="標楷體"/>
              </w:rPr>
            </w:pPr>
            <w:r w:rsidRPr="005C1AE6">
              <w:rPr>
                <w:rFonts w:ascii="標楷體" w:eastAsia="標楷體" w:hAnsi="標楷體" w:hint="eastAsia"/>
                <w:sz w:val="20"/>
                <w:szCs w:val="20"/>
              </w:rPr>
              <w:t>【人權教育】</w:t>
            </w:r>
          </w:p>
        </w:tc>
        <w:tc>
          <w:tcPr>
            <w:tcW w:w="1275" w:type="dxa"/>
            <w:shd w:val="clear" w:color="auto" w:fill="auto"/>
            <w:vAlign w:val="center"/>
          </w:tcPr>
          <w:p w14:paraId="729EFA6E"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三、防止生鏽與保存食物</w:t>
            </w:r>
          </w:p>
          <w:p w14:paraId="57FA526F"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2.生活中的食物保存</w:t>
            </w:r>
          </w:p>
          <w:p w14:paraId="39394B8F"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00F0F3C4" w14:textId="6614819E"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3BBD6DFB"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2-3小小愛笛生</w:t>
            </w:r>
          </w:p>
          <w:p w14:paraId="6D30F904"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4-7藝術密碼大集合</w:t>
            </w:r>
          </w:p>
          <w:p w14:paraId="0ACE0F8F"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5-3偶的創意SHOW</w:t>
            </w:r>
          </w:p>
          <w:p w14:paraId="1E37933A"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36C45748" w14:textId="5517ED56"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1276" w:type="dxa"/>
          </w:tcPr>
          <w:p w14:paraId="11F8F135"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四、環境守護者</w:t>
            </w:r>
          </w:p>
          <w:p w14:paraId="164A467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2.永續地球村</w:t>
            </w:r>
          </w:p>
          <w:p w14:paraId="3A7EE0C8"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25553E06" w14:textId="30823B6A"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1566" w:type="dxa"/>
          </w:tcPr>
          <w:p w14:paraId="0F2E146C" w14:textId="77777777" w:rsidR="0007547E" w:rsidRPr="005C1AE6" w:rsidRDefault="0007547E" w:rsidP="0007547E">
            <w:pPr>
              <w:pStyle w:val="TableParagraph"/>
              <w:spacing w:line="237" w:lineRule="exact"/>
              <w:ind w:left="148"/>
              <w:rPr>
                <w:rFonts w:ascii="標楷體" w:eastAsia="標楷體" w:hAnsi="標楷體"/>
                <w:sz w:val="20"/>
                <w:szCs w:val="20"/>
              </w:rPr>
            </w:pPr>
            <w:r w:rsidRPr="005C1AE6">
              <w:rPr>
                <w:rFonts w:ascii="標楷體" w:eastAsia="標楷體" w:hAnsi="標楷體"/>
                <w:spacing w:val="-18"/>
                <w:sz w:val="20"/>
                <w:szCs w:val="20"/>
              </w:rPr>
              <w:t>單元六、飲食</w:t>
            </w:r>
            <w:r w:rsidRPr="005C1AE6">
              <w:rPr>
                <w:rFonts w:ascii="標楷體" w:eastAsia="標楷體" w:hAnsi="標楷體"/>
                <w:spacing w:val="-5"/>
                <w:sz w:val="20"/>
                <w:szCs w:val="20"/>
              </w:rPr>
              <w:t>面面觀</w:t>
            </w:r>
          </w:p>
          <w:p w14:paraId="52393B74" w14:textId="75D22E93" w:rsidR="0007547E" w:rsidRPr="005C1AE6" w:rsidRDefault="0007547E" w:rsidP="0007547E">
            <w:pPr>
              <w:jc w:val="center"/>
              <w:rPr>
                <w:rFonts w:eastAsia="標楷體"/>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2"/>
                <w:sz w:val="20"/>
                <w:szCs w:val="20"/>
              </w:rPr>
              <w:t xml:space="preserve"> 買得</w:t>
            </w:r>
            <w:r w:rsidRPr="005C1AE6">
              <w:rPr>
                <w:rFonts w:ascii="標楷體" w:eastAsia="標楷體" w:hAnsi="標楷體"/>
                <w:spacing w:val="21"/>
                <w:sz w:val="20"/>
                <w:szCs w:val="20"/>
              </w:rPr>
              <w:t>用心吃得安</w:t>
            </w:r>
            <w:r w:rsidRPr="005C1AE6">
              <w:rPr>
                <w:rFonts w:ascii="標楷體" w:eastAsia="標楷體" w:hAnsi="標楷體"/>
                <w:spacing w:val="-10"/>
                <w:sz w:val="20"/>
                <w:szCs w:val="20"/>
              </w:rPr>
              <w:t>心</w:t>
            </w:r>
            <w:r w:rsidRPr="005C1AE6">
              <w:rPr>
                <w:rFonts w:ascii="標楷體" w:eastAsia="標楷體" w:hAnsi="標楷體"/>
                <w:spacing w:val="-4"/>
                <w:sz w:val="20"/>
                <w:szCs w:val="20"/>
              </w:rPr>
              <w:t>【家政教育】</w:t>
            </w:r>
          </w:p>
        </w:tc>
      </w:tr>
      <w:tr w:rsidR="0007547E" w:rsidRPr="005C1AE6" w14:paraId="6FA8681D" w14:textId="77777777" w:rsidTr="0007547E">
        <w:trPr>
          <w:cantSplit/>
          <w:trHeight w:val="780"/>
          <w:jc w:val="center"/>
        </w:trPr>
        <w:tc>
          <w:tcPr>
            <w:tcW w:w="428" w:type="dxa"/>
            <w:vAlign w:val="center"/>
          </w:tcPr>
          <w:p w14:paraId="4770E537" w14:textId="77777777" w:rsidR="0007547E" w:rsidRPr="005C1AE6" w:rsidRDefault="0007547E" w:rsidP="0007547E">
            <w:pPr>
              <w:jc w:val="center"/>
              <w:rPr>
                <w:rFonts w:eastAsia="標楷體"/>
              </w:rPr>
            </w:pPr>
            <w:r w:rsidRPr="005C1AE6">
              <w:rPr>
                <w:rFonts w:eastAsia="標楷體" w:hint="eastAsia"/>
              </w:rPr>
              <w:t>16</w:t>
            </w:r>
          </w:p>
        </w:tc>
        <w:tc>
          <w:tcPr>
            <w:tcW w:w="696" w:type="dxa"/>
            <w:gridSpan w:val="2"/>
            <w:tcBorders>
              <w:right w:val="single" w:sz="4" w:space="0" w:color="auto"/>
            </w:tcBorders>
            <w:vAlign w:val="center"/>
          </w:tcPr>
          <w:p w14:paraId="5116551B" w14:textId="77777777" w:rsidR="0007547E" w:rsidRPr="005C1AE6" w:rsidRDefault="0007547E" w:rsidP="0007547E">
            <w:pPr>
              <w:jc w:val="center"/>
              <w:rPr>
                <w:rFonts w:eastAsia="標楷體"/>
              </w:rPr>
            </w:pPr>
            <w:r w:rsidRPr="005C1AE6">
              <w:rPr>
                <w:rFonts w:eastAsia="標楷體" w:hint="eastAsia"/>
              </w:rPr>
              <w:t>0525</w:t>
            </w:r>
          </w:p>
          <w:p w14:paraId="60CBDCC0" w14:textId="77777777" w:rsidR="0007547E" w:rsidRPr="005C1AE6" w:rsidRDefault="0007547E" w:rsidP="0007547E">
            <w:pPr>
              <w:jc w:val="center"/>
              <w:rPr>
                <w:rFonts w:eastAsia="標楷體"/>
              </w:rPr>
            </w:pPr>
            <w:r w:rsidRPr="005C1AE6">
              <w:rPr>
                <w:rFonts w:eastAsia="標楷體" w:hint="eastAsia"/>
              </w:rPr>
              <w:t>|</w:t>
            </w:r>
          </w:p>
          <w:p w14:paraId="07E099D4" w14:textId="77777777" w:rsidR="0007547E" w:rsidRPr="005C1AE6" w:rsidRDefault="0007547E" w:rsidP="0007547E">
            <w:pPr>
              <w:jc w:val="center"/>
              <w:rPr>
                <w:rFonts w:eastAsia="標楷體"/>
              </w:rPr>
            </w:pPr>
            <w:r w:rsidRPr="005C1AE6">
              <w:rPr>
                <w:rFonts w:eastAsia="標楷體" w:hint="eastAsia"/>
              </w:rPr>
              <w:t>0531</w:t>
            </w:r>
          </w:p>
        </w:tc>
        <w:tc>
          <w:tcPr>
            <w:tcW w:w="1077" w:type="dxa"/>
            <w:gridSpan w:val="2"/>
            <w:vAlign w:val="center"/>
          </w:tcPr>
          <w:p w14:paraId="6FA0D348"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單元主題引導／第十課玉米人的奇蹟</w:t>
            </w:r>
          </w:p>
          <w:p w14:paraId="07D65BEF"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4E7A18F4" w14:textId="45918D28" w:rsidR="0007547E" w:rsidRPr="005C1AE6" w:rsidRDefault="0007547E" w:rsidP="0007547E">
            <w:pPr>
              <w:jc w:val="center"/>
              <w:rPr>
                <w:rFonts w:eastAsia="標楷體"/>
              </w:rPr>
            </w:pPr>
            <w:r w:rsidRPr="005C1AE6">
              <w:rPr>
                <w:rFonts w:ascii="標楷體" w:eastAsia="標楷體" w:hAnsi="標楷體"/>
                <w:sz w:val="20"/>
                <w:szCs w:val="2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03C6224D" w14:textId="77777777" w:rsidR="0007547E" w:rsidRPr="005C1AE6" w:rsidRDefault="0007547E" w:rsidP="0007547E">
            <w:pPr>
              <w:jc w:val="center"/>
              <w:rPr>
                <w:rFonts w:eastAsia="標楷體"/>
                <w:sz w:val="20"/>
                <w:szCs w:val="20"/>
              </w:rPr>
            </w:pPr>
            <w:r w:rsidRPr="005C1AE6">
              <w:rPr>
                <w:rFonts w:eastAsia="標楷體" w:hint="eastAsia"/>
                <w:sz w:val="20"/>
                <w:szCs w:val="20"/>
              </w:rPr>
              <w:t>第五課</w:t>
            </w:r>
          </w:p>
          <w:p w14:paraId="631E938D" w14:textId="77777777" w:rsidR="0007547E" w:rsidRPr="005C1AE6" w:rsidRDefault="0007547E" w:rsidP="0007547E">
            <w:pPr>
              <w:jc w:val="center"/>
              <w:rPr>
                <w:rFonts w:eastAsia="標楷體"/>
                <w:sz w:val="20"/>
                <w:szCs w:val="20"/>
              </w:rPr>
            </w:pPr>
            <w:r w:rsidRPr="005C1AE6">
              <w:rPr>
                <w:rFonts w:eastAsia="標楷體" w:hint="eastAsia"/>
                <w:sz w:val="20"/>
                <w:szCs w:val="20"/>
              </w:rPr>
              <w:t>地動</w:t>
            </w:r>
          </w:p>
          <w:p w14:paraId="270F6F2D" w14:textId="77777777" w:rsidR="0007547E" w:rsidRPr="005C1AE6" w:rsidRDefault="0007547E" w:rsidP="0007547E">
            <w:pPr>
              <w:jc w:val="center"/>
              <w:rPr>
                <w:rFonts w:eastAsia="標楷體"/>
                <w:sz w:val="20"/>
                <w:szCs w:val="20"/>
              </w:rPr>
            </w:pPr>
            <w:r w:rsidRPr="005C1AE6">
              <w:rPr>
                <w:rFonts w:eastAsia="標楷體"/>
                <w:sz w:val="20"/>
                <w:szCs w:val="20"/>
              </w:rPr>
              <w:t>1</w:t>
            </w:r>
          </w:p>
          <w:p w14:paraId="3D1C38A9" w14:textId="1628DADB"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850" w:type="dxa"/>
            <w:tcBorders>
              <w:top w:val="single" w:sz="4" w:space="0" w:color="auto"/>
              <w:left w:val="single" w:sz="4" w:space="0" w:color="auto"/>
              <w:bottom w:val="single" w:sz="4" w:space="0" w:color="auto"/>
              <w:right w:val="single" w:sz="4" w:space="0" w:color="auto"/>
            </w:tcBorders>
            <w:vAlign w:val="center"/>
          </w:tcPr>
          <w:p w14:paraId="72717965"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第五</w:t>
            </w:r>
            <w:r w:rsidRPr="005C1AE6">
              <w:rPr>
                <w:rFonts w:ascii="標楷體" w:eastAsia="標楷體" w:hAnsi="標楷體" w:hint="eastAsia"/>
                <w:sz w:val="20"/>
                <w:szCs w:val="20"/>
              </w:rPr>
              <w:t xml:space="preserve">課 </w:t>
            </w:r>
            <w:r w:rsidRPr="005C1AE6">
              <w:rPr>
                <w:rFonts w:ascii="標楷體" w:eastAsia="標楷體" w:hAnsi="標楷體" w:hint="eastAsia"/>
                <w:noProof/>
                <w:sz w:val="20"/>
                <w:szCs w:val="20"/>
              </w:rPr>
              <w:t>漫畫客家</w:t>
            </w:r>
          </w:p>
          <w:p w14:paraId="7EB67412" w14:textId="064B0757"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993" w:type="dxa"/>
            <w:tcBorders>
              <w:top w:val="single" w:sz="4" w:space="0" w:color="auto"/>
              <w:left w:val="single" w:sz="4" w:space="0" w:color="auto"/>
              <w:bottom w:val="single" w:sz="4" w:space="0" w:color="auto"/>
              <w:right w:val="single" w:sz="4" w:space="0" w:color="auto"/>
            </w:tcBorders>
            <w:vAlign w:val="center"/>
          </w:tcPr>
          <w:p w14:paraId="388FDE16" w14:textId="63F03938" w:rsidR="0007547E" w:rsidRPr="005C1AE6" w:rsidRDefault="0007547E" w:rsidP="0007547E">
            <w:pPr>
              <w:jc w:val="center"/>
              <w:rPr>
                <w:rFonts w:eastAsia="標楷體"/>
              </w:rPr>
            </w:pPr>
            <w:r w:rsidRPr="005C1AE6">
              <w:rPr>
                <w:rFonts w:eastAsia="標楷體" w:hint="eastAsia"/>
              </w:rPr>
              <w:t>海</w:t>
            </w:r>
          </w:p>
        </w:tc>
        <w:tc>
          <w:tcPr>
            <w:tcW w:w="992" w:type="dxa"/>
            <w:tcBorders>
              <w:top w:val="single" w:sz="4" w:space="0" w:color="auto"/>
              <w:left w:val="single" w:sz="4" w:space="0" w:color="auto"/>
              <w:bottom w:val="single" w:sz="4" w:space="0" w:color="auto"/>
              <w:right w:val="single" w:sz="4" w:space="0" w:color="auto"/>
            </w:tcBorders>
            <w:vAlign w:val="center"/>
          </w:tcPr>
          <w:p w14:paraId="442B4000" w14:textId="60181E41" w:rsidR="0007547E" w:rsidRPr="005C1AE6" w:rsidRDefault="0007547E" w:rsidP="0007547E">
            <w:pPr>
              <w:jc w:val="center"/>
              <w:rPr>
                <w:rFonts w:eastAsia="標楷體"/>
              </w:rPr>
            </w:pPr>
            <w:r w:rsidRPr="005C1AE6">
              <w:rPr>
                <w:rFonts w:eastAsia="標楷體" w:hint="eastAsia"/>
              </w:rPr>
              <w:t>第四課</w:t>
            </w:r>
          </w:p>
          <w:p w14:paraId="77C0B496" w14:textId="5A6D615D" w:rsidR="0007547E" w:rsidRPr="005C1AE6" w:rsidRDefault="0007547E" w:rsidP="0007547E">
            <w:pPr>
              <w:jc w:val="center"/>
              <w:rPr>
                <w:rFonts w:eastAsia="標楷體"/>
              </w:rPr>
            </w:pPr>
            <w:r w:rsidRPr="005C1AE6">
              <w:rPr>
                <w:rFonts w:eastAsia="標楷體" w:hint="eastAsia"/>
              </w:rPr>
              <w:t>今天吃</w:t>
            </w:r>
          </w:p>
          <w:p w14:paraId="512A5210" w14:textId="49D4B602" w:rsidR="0007547E" w:rsidRPr="005C1AE6" w:rsidRDefault="0007547E" w:rsidP="0007547E">
            <w:pPr>
              <w:jc w:val="center"/>
              <w:rPr>
                <w:rFonts w:eastAsia="標楷體"/>
              </w:rPr>
            </w:pPr>
            <w:r w:rsidRPr="005C1AE6">
              <w:rPr>
                <w:rFonts w:eastAsia="標楷體" w:hint="eastAsia"/>
              </w:rPr>
              <w:t>什麼</w:t>
            </w:r>
          </w:p>
          <w:p w14:paraId="0247BC1A" w14:textId="5F9B21DA" w:rsidR="0007547E" w:rsidRPr="005C1AE6" w:rsidRDefault="0007547E" w:rsidP="0007547E">
            <w:pPr>
              <w:jc w:val="center"/>
              <w:rPr>
                <w:rFonts w:eastAsia="標楷體"/>
              </w:rPr>
            </w:pPr>
            <w:r w:rsidRPr="005C1AE6">
              <w:rPr>
                <w:rFonts w:eastAsia="標楷體" w:hint="eastAsia"/>
              </w:rPr>
              <w:t>？</w:t>
            </w:r>
          </w:p>
        </w:tc>
        <w:tc>
          <w:tcPr>
            <w:tcW w:w="1139" w:type="dxa"/>
            <w:tcBorders>
              <w:top w:val="single" w:sz="4" w:space="0" w:color="auto"/>
              <w:left w:val="single" w:sz="4" w:space="0" w:color="auto"/>
              <w:bottom w:val="single" w:sz="4" w:space="0" w:color="auto"/>
            </w:tcBorders>
            <w:shd w:val="clear" w:color="auto" w:fill="auto"/>
            <w:vAlign w:val="center"/>
          </w:tcPr>
          <w:p w14:paraId="6B4DE25D" w14:textId="77777777" w:rsidR="0007547E" w:rsidRDefault="0007547E" w:rsidP="0007547E">
            <w:pPr>
              <w:jc w:val="center"/>
              <w:rPr>
                <w:rFonts w:ascii="標楷體" w:eastAsia="標楷體" w:hAnsi="標楷體"/>
                <w:sz w:val="20"/>
              </w:rPr>
            </w:pPr>
            <w:r w:rsidRPr="009E00F4">
              <w:rPr>
                <w:rFonts w:ascii="標楷體" w:eastAsia="標楷體" w:hAnsi="標楷體" w:hint="eastAsia"/>
                <w:sz w:val="20"/>
              </w:rPr>
              <w:t>Items</w:t>
            </w:r>
          </w:p>
          <w:p w14:paraId="25F2032C" w14:textId="77777777" w:rsidR="0007547E" w:rsidRPr="009E00F4" w:rsidRDefault="0007547E" w:rsidP="0007547E">
            <w:pPr>
              <w:jc w:val="center"/>
              <w:rPr>
                <w:rFonts w:ascii="標楷體" w:eastAsia="標楷體" w:hAnsi="標楷體"/>
                <w:sz w:val="20"/>
              </w:rPr>
            </w:pPr>
            <w:r w:rsidRPr="009E00F4">
              <w:rPr>
                <w:rFonts w:ascii="標楷體" w:eastAsia="標楷體" w:hAnsi="標楷體" w:hint="eastAsia"/>
                <w:sz w:val="20"/>
              </w:rPr>
              <w:t>物品與主人</w:t>
            </w:r>
          </w:p>
          <w:p w14:paraId="50706C5A"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Unit 4</w:t>
            </w:r>
          </w:p>
          <w:p w14:paraId="03F98979"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Whose</w:t>
            </w:r>
          </w:p>
          <w:p w14:paraId="171B9318"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Backpack</w:t>
            </w:r>
          </w:p>
          <w:p w14:paraId="17E6B2AC" w14:textId="77777777" w:rsidR="0007547E" w:rsidRPr="009E00F4" w:rsidRDefault="0007547E" w:rsidP="0007547E">
            <w:pPr>
              <w:jc w:val="center"/>
              <w:rPr>
                <w:rFonts w:ascii="標楷體" w:eastAsia="標楷體" w:hAnsi="標楷體"/>
                <w:sz w:val="20"/>
              </w:rPr>
            </w:pPr>
            <w:r w:rsidRPr="009E00F4">
              <w:rPr>
                <w:rFonts w:ascii="標楷體" w:eastAsia="標楷體" w:hAnsi="標楷體"/>
                <w:sz w:val="20"/>
              </w:rPr>
              <w:t>Is That?</w:t>
            </w:r>
            <w:r w:rsidRPr="009E00F4">
              <w:rPr>
                <w:rFonts w:ascii="標楷體" w:eastAsia="標楷體" w:hAnsi="標楷體" w:hint="eastAsia"/>
                <w:sz w:val="20"/>
              </w:rPr>
              <w:t xml:space="preserve"> </w:t>
            </w:r>
          </w:p>
          <w:p w14:paraId="1507D736" w14:textId="086137BF" w:rsidR="0007547E" w:rsidRPr="005C1AE6" w:rsidRDefault="0007547E" w:rsidP="0007547E">
            <w:pPr>
              <w:jc w:val="center"/>
              <w:rPr>
                <w:rFonts w:eastAsia="標楷體"/>
              </w:rPr>
            </w:pPr>
            <w:r w:rsidRPr="009E00F4">
              <w:rPr>
                <w:rFonts w:ascii="標楷體" w:eastAsia="標楷體" w:hAnsi="標楷體" w:hint="eastAsia"/>
                <w:sz w:val="20"/>
              </w:rPr>
              <w:t>【閱讀素養】</w:t>
            </w:r>
          </w:p>
        </w:tc>
        <w:tc>
          <w:tcPr>
            <w:tcW w:w="1276" w:type="dxa"/>
            <w:shd w:val="clear" w:color="auto" w:fill="auto"/>
            <w:vAlign w:val="center"/>
          </w:tcPr>
          <w:p w14:paraId="004934E1"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八、比率與百分率</w:t>
            </w:r>
          </w:p>
          <w:p w14:paraId="68D7FB13" w14:textId="137E579C" w:rsidR="0007547E" w:rsidRPr="005C1AE6" w:rsidRDefault="0007547E" w:rsidP="0007547E">
            <w:pPr>
              <w:jc w:val="center"/>
              <w:rPr>
                <w:rFonts w:eastAsia="標楷體"/>
              </w:rPr>
            </w:pPr>
            <w:r w:rsidRPr="005C1AE6">
              <w:rPr>
                <w:rFonts w:ascii="標楷體" w:eastAsia="標楷體" w:hAnsi="標楷體" w:hint="eastAsia"/>
                <w:sz w:val="20"/>
                <w:szCs w:val="20"/>
              </w:rPr>
              <w:t>8-3百分率的應用、練習園地(八)</w:t>
            </w:r>
          </w:p>
        </w:tc>
        <w:tc>
          <w:tcPr>
            <w:tcW w:w="1134" w:type="dxa"/>
            <w:tcBorders>
              <w:left w:val="single" w:sz="4" w:space="0" w:color="auto"/>
            </w:tcBorders>
          </w:tcPr>
          <w:p w14:paraId="70F3B42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四、經濟與生活(3)</w:t>
            </w:r>
          </w:p>
          <w:p w14:paraId="5053BC2E"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1.日常的經濟活動</w:t>
            </w:r>
          </w:p>
          <w:p w14:paraId="3767059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【家庭教育】</w:t>
            </w:r>
          </w:p>
          <w:p w14:paraId="064EDD6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【人權教育】</w:t>
            </w:r>
          </w:p>
          <w:p w14:paraId="1A91A1CD"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〈探究實作〉網路購物時，該如何留心防範呢？</w:t>
            </w:r>
          </w:p>
          <w:p w14:paraId="40C7EB2F" w14:textId="5FF8EAF8" w:rsidR="0007547E" w:rsidRPr="005C1AE6" w:rsidRDefault="0007547E" w:rsidP="0007547E">
            <w:pPr>
              <w:jc w:val="center"/>
              <w:rPr>
                <w:rFonts w:eastAsia="標楷體"/>
              </w:rPr>
            </w:pPr>
            <w:r w:rsidRPr="005C1AE6">
              <w:rPr>
                <w:rFonts w:ascii="標楷體" w:eastAsia="標楷體" w:hAnsi="標楷體" w:hint="eastAsia"/>
                <w:sz w:val="20"/>
                <w:szCs w:val="20"/>
              </w:rPr>
              <w:t>【人權教育】</w:t>
            </w:r>
          </w:p>
        </w:tc>
        <w:tc>
          <w:tcPr>
            <w:tcW w:w="1275" w:type="dxa"/>
            <w:shd w:val="clear" w:color="auto" w:fill="auto"/>
            <w:vAlign w:val="center"/>
          </w:tcPr>
          <w:p w14:paraId="6B5B2074"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四、揭祕動物的世界</w:t>
            </w:r>
          </w:p>
          <w:p w14:paraId="21F905B8"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1.校園動物偵查員</w:t>
            </w:r>
          </w:p>
          <w:p w14:paraId="695D15D2"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【性別平等】</w:t>
            </w:r>
          </w:p>
          <w:p w14:paraId="331AF90C"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50963766" w14:textId="2CD12072"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6DD67C25"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2-3小小愛笛生</w:t>
            </w:r>
          </w:p>
          <w:p w14:paraId="58658343"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4-7藝術密碼大集合</w:t>
            </w:r>
          </w:p>
          <w:p w14:paraId="496989DD"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5-3偶的創意SHOW</w:t>
            </w:r>
          </w:p>
          <w:p w14:paraId="70DACC08"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【人權教育】</w:t>
            </w:r>
          </w:p>
          <w:p w14:paraId="2DD82F47" w14:textId="14D24C90"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1276" w:type="dxa"/>
          </w:tcPr>
          <w:p w14:paraId="62CFFB50"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四、環境守護者</w:t>
            </w:r>
          </w:p>
          <w:p w14:paraId="5FE9257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2.永續地球村</w:t>
            </w:r>
          </w:p>
          <w:p w14:paraId="0E4E6A26"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599A8DDC" w14:textId="714ADE36"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1566" w:type="dxa"/>
          </w:tcPr>
          <w:p w14:paraId="603BB67A" w14:textId="77777777" w:rsidR="0007547E" w:rsidRPr="005C1AE6" w:rsidRDefault="0007547E" w:rsidP="0007547E">
            <w:pPr>
              <w:pStyle w:val="TableParagraph"/>
              <w:spacing w:line="238" w:lineRule="exact"/>
              <w:ind w:left="148"/>
              <w:rPr>
                <w:rFonts w:ascii="標楷體" w:eastAsia="標楷體" w:hAnsi="標楷體"/>
                <w:sz w:val="20"/>
                <w:szCs w:val="20"/>
              </w:rPr>
            </w:pPr>
            <w:r w:rsidRPr="005C1AE6">
              <w:rPr>
                <w:rFonts w:ascii="標楷體" w:eastAsia="標楷體" w:hAnsi="標楷體"/>
                <w:spacing w:val="-18"/>
                <w:sz w:val="20"/>
                <w:szCs w:val="20"/>
              </w:rPr>
              <w:t>單元七、檳榔</w:t>
            </w:r>
            <w:r w:rsidRPr="005C1AE6">
              <w:rPr>
                <w:rFonts w:ascii="標楷體" w:eastAsia="標楷體" w:hAnsi="標楷體"/>
                <w:spacing w:val="-5"/>
                <w:sz w:val="20"/>
                <w:szCs w:val="20"/>
              </w:rPr>
              <w:t>物語</w:t>
            </w:r>
          </w:p>
          <w:p w14:paraId="6DD43FB5" w14:textId="77777777" w:rsidR="0007547E" w:rsidRPr="005C1AE6" w:rsidRDefault="0007547E" w:rsidP="0007547E">
            <w:pPr>
              <w:pStyle w:val="TableParagraph"/>
              <w:spacing w:before="18"/>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2"/>
                <w:sz w:val="20"/>
                <w:szCs w:val="20"/>
              </w:rPr>
              <w:t xml:space="preserve"> 紅脣</w:t>
            </w:r>
            <w:r w:rsidRPr="005C1AE6">
              <w:rPr>
                <w:rFonts w:ascii="標楷體" w:eastAsia="標楷體" w:hAnsi="標楷體"/>
                <w:spacing w:val="-5"/>
                <w:sz w:val="20"/>
                <w:szCs w:val="20"/>
              </w:rPr>
              <w:t>故事</w:t>
            </w:r>
          </w:p>
          <w:p w14:paraId="029CF759" w14:textId="77777777" w:rsidR="0007547E" w:rsidRPr="005C1AE6" w:rsidRDefault="0007547E" w:rsidP="0007547E">
            <w:pPr>
              <w:pStyle w:val="TableParagraph"/>
              <w:spacing w:before="1" w:line="260" w:lineRule="exact"/>
              <w:ind w:left="148"/>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拒絕</w:t>
            </w:r>
            <w:r w:rsidRPr="005C1AE6">
              <w:rPr>
                <w:rFonts w:ascii="標楷體" w:eastAsia="標楷體" w:hAnsi="標楷體"/>
                <w:spacing w:val="-4"/>
                <w:sz w:val="20"/>
                <w:szCs w:val="20"/>
              </w:rPr>
              <w:t>檳榔入口</w:t>
            </w:r>
          </w:p>
          <w:p w14:paraId="19410D50" w14:textId="5AC9B6B8" w:rsidR="0007547E" w:rsidRPr="005C1AE6" w:rsidRDefault="0007547E" w:rsidP="0007547E">
            <w:pPr>
              <w:jc w:val="center"/>
              <w:rPr>
                <w:rFonts w:eastAsia="標楷體"/>
              </w:rPr>
            </w:pPr>
            <w:r w:rsidRPr="005C1AE6">
              <w:rPr>
                <w:rFonts w:ascii="標楷體" w:eastAsia="標楷體" w:hAnsi="標楷體" w:hint="eastAsia"/>
                <w:sz w:val="20"/>
                <w:szCs w:val="20"/>
              </w:rPr>
              <w:t>【生涯規劃】</w:t>
            </w:r>
          </w:p>
        </w:tc>
      </w:tr>
      <w:tr w:rsidR="0007547E" w:rsidRPr="005C1AE6" w14:paraId="7AF716C7" w14:textId="77777777" w:rsidTr="0007547E">
        <w:trPr>
          <w:cantSplit/>
          <w:trHeight w:val="780"/>
          <w:jc w:val="center"/>
        </w:trPr>
        <w:tc>
          <w:tcPr>
            <w:tcW w:w="428" w:type="dxa"/>
            <w:vAlign w:val="center"/>
          </w:tcPr>
          <w:p w14:paraId="2AAF0743" w14:textId="77777777" w:rsidR="0007547E" w:rsidRPr="005C1AE6" w:rsidRDefault="0007547E" w:rsidP="0007547E">
            <w:pPr>
              <w:jc w:val="center"/>
              <w:rPr>
                <w:rFonts w:eastAsia="標楷體"/>
              </w:rPr>
            </w:pPr>
            <w:r w:rsidRPr="005C1AE6">
              <w:rPr>
                <w:rFonts w:eastAsia="標楷體" w:hint="eastAsia"/>
              </w:rPr>
              <w:t>17</w:t>
            </w:r>
          </w:p>
        </w:tc>
        <w:tc>
          <w:tcPr>
            <w:tcW w:w="696" w:type="dxa"/>
            <w:gridSpan w:val="2"/>
            <w:tcBorders>
              <w:right w:val="single" w:sz="4" w:space="0" w:color="auto"/>
            </w:tcBorders>
            <w:vAlign w:val="center"/>
          </w:tcPr>
          <w:p w14:paraId="17B67061" w14:textId="77777777" w:rsidR="0007547E" w:rsidRPr="005C1AE6" w:rsidRDefault="0007547E" w:rsidP="0007547E">
            <w:pPr>
              <w:jc w:val="center"/>
              <w:rPr>
                <w:rFonts w:eastAsia="標楷體"/>
              </w:rPr>
            </w:pPr>
            <w:r w:rsidRPr="005C1AE6">
              <w:rPr>
                <w:rFonts w:eastAsia="標楷體" w:hint="eastAsia"/>
              </w:rPr>
              <w:t>0601</w:t>
            </w:r>
          </w:p>
          <w:p w14:paraId="4D020750" w14:textId="77777777" w:rsidR="0007547E" w:rsidRPr="005C1AE6" w:rsidRDefault="0007547E" w:rsidP="0007547E">
            <w:pPr>
              <w:jc w:val="center"/>
              <w:rPr>
                <w:rFonts w:eastAsia="標楷體"/>
              </w:rPr>
            </w:pPr>
            <w:r w:rsidRPr="005C1AE6">
              <w:rPr>
                <w:rFonts w:eastAsia="標楷體" w:hint="eastAsia"/>
              </w:rPr>
              <w:t>|</w:t>
            </w:r>
          </w:p>
          <w:p w14:paraId="61DF6C3D" w14:textId="77777777" w:rsidR="0007547E" w:rsidRPr="005C1AE6" w:rsidRDefault="0007547E" w:rsidP="0007547E">
            <w:pPr>
              <w:jc w:val="center"/>
              <w:rPr>
                <w:rFonts w:eastAsia="標楷體"/>
              </w:rPr>
            </w:pPr>
            <w:r w:rsidRPr="005C1AE6">
              <w:rPr>
                <w:rFonts w:eastAsia="標楷體" w:hint="eastAsia"/>
              </w:rPr>
              <w:t>0607</w:t>
            </w:r>
          </w:p>
        </w:tc>
        <w:tc>
          <w:tcPr>
            <w:tcW w:w="1077" w:type="dxa"/>
            <w:gridSpan w:val="2"/>
            <w:vAlign w:val="center"/>
          </w:tcPr>
          <w:p w14:paraId="07653A99"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第十一課幸福的火苗</w:t>
            </w:r>
          </w:p>
          <w:p w14:paraId="5185B694"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53485ABE" w14:textId="11BA320C" w:rsidR="0007547E" w:rsidRPr="005C1AE6" w:rsidRDefault="0007547E" w:rsidP="0007547E">
            <w:pPr>
              <w:jc w:val="center"/>
              <w:rPr>
                <w:rFonts w:eastAsia="標楷體"/>
              </w:rPr>
            </w:pPr>
            <w:r w:rsidRPr="005C1AE6">
              <w:rPr>
                <w:rFonts w:ascii="標楷體" w:eastAsia="標楷體" w:hAnsi="標楷體"/>
                <w:sz w:val="20"/>
                <w:szCs w:val="20"/>
              </w:rPr>
              <w:t>【生命教育】</w:t>
            </w:r>
          </w:p>
        </w:tc>
        <w:tc>
          <w:tcPr>
            <w:tcW w:w="908" w:type="dxa"/>
            <w:tcBorders>
              <w:top w:val="single" w:sz="4" w:space="0" w:color="auto"/>
              <w:left w:val="single" w:sz="4" w:space="0" w:color="auto"/>
              <w:bottom w:val="single" w:sz="4" w:space="0" w:color="auto"/>
              <w:right w:val="single" w:sz="4" w:space="0" w:color="auto"/>
            </w:tcBorders>
            <w:vAlign w:val="center"/>
          </w:tcPr>
          <w:p w14:paraId="460D2C6C" w14:textId="77777777" w:rsidR="0007547E" w:rsidRPr="005C1AE6" w:rsidRDefault="0007547E" w:rsidP="0007547E">
            <w:pPr>
              <w:jc w:val="center"/>
              <w:rPr>
                <w:rFonts w:eastAsia="標楷體"/>
                <w:sz w:val="20"/>
                <w:szCs w:val="20"/>
              </w:rPr>
            </w:pPr>
            <w:r w:rsidRPr="005C1AE6">
              <w:rPr>
                <w:rFonts w:eastAsia="標楷體" w:hint="eastAsia"/>
                <w:sz w:val="20"/>
                <w:szCs w:val="20"/>
              </w:rPr>
              <w:t>第五課</w:t>
            </w:r>
          </w:p>
          <w:p w14:paraId="026E114A" w14:textId="77777777" w:rsidR="0007547E" w:rsidRPr="005C1AE6" w:rsidRDefault="0007547E" w:rsidP="0007547E">
            <w:pPr>
              <w:jc w:val="center"/>
              <w:rPr>
                <w:rFonts w:eastAsia="標楷體"/>
                <w:sz w:val="20"/>
                <w:szCs w:val="20"/>
              </w:rPr>
            </w:pPr>
            <w:r w:rsidRPr="005C1AE6">
              <w:rPr>
                <w:rFonts w:eastAsia="標楷體" w:hint="eastAsia"/>
                <w:sz w:val="20"/>
                <w:szCs w:val="20"/>
              </w:rPr>
              <w:t>地動</w:t>
            </w:r>
          </w:p>
          <w:p w14:paraId="539A067E" w14:textId="77777777" w:rsidR="0007547E" w:rsidRPr="005C1AE6" w:rsidRDefault="0007547E" w:rsidP="0007547E">
            <w:pPr>
              <w:jc w:val="center"/>
              <w:rPr>
                <w:rFonts w:eastAsia="標楷體"/>
                <w:sz w:val="20"/>
                <w:szCs w:val="20"/>
              </w:rPr>
            </w:pPr>
            <w:r w:rsidRPr="005C1AE6">
              <w:rPr>
                <w:rFonts w:eastAsia="標楷體"/>
                <w:sz w:val="20"/>
                <w:szCs w:val="20"/>
              </w:rPr>
              <w:t>1</w:t>
            </w:r>
          </w:p>
          <w:p w14:paraId="19CE0B29" w14:textId="56F7FBF9"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850" w:type="dxa"/>
            <w:tcBorders>
              <w:top w:val="single" w:sz="4" w:space="0" w:color="auto"/>
              <w:left w:val="single" w:sz="4" w:space="0" w:color="auto"/>
              <w:bottom w:val="single" w:sz="4" w:space="0" w:color="auto"/>
              <w:right w:val="single" w:sz="4" w:space="0" w:color="auto"/>
            </w:tcBorders>
            <w:vAlign w:val="center"/>
          </w:tcPr>
          <w:p w14:paraId="0FECB1A8"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第五</w:t>
            </w:r>
            <w:r w:rsidRPr="005C1AE6">
              <w:rPr>
                <w:rFonts w:ascii="標楷體" w:eastAsia="標楷體" w:hAnsi="標楷體" w:hint="eastAsia"/>
                <w:sz w:val="20"/>
                <w:szCs w:val="20"/>
              </w:rPr>
              <w:t xml:space="preserve">課 </w:t>
            </w:r>
            <w:r w:rsidRPr="005C1AE6">
              <w:rPr>
                <w:rFonts w:ascii="標楷體" w:eastAsia="標楷體" w:hAnsi="標楷體" w:hint="eastAsia"/>
                <w:noProof/>
                <w:sz w:val="20"/>
                <w:szCs w:val="20"/>
              </w:rPr>
              <w:t>漫畫客家</w:t>
            </w:r>
          </w:p>
          <w:p w14:paraId="108ED919" w14:textId="066831C9"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993" w:type="dxa"/>
            <w:tcBorders>
              <w:top w:val="single" w:sz="4" w:space="0" w:color="auto"/>
              <w:left w:val="single" w:sz="4" w:space="0" w:color="auto"/>
              <w:bottom w:val="single" w:sz="4" w:space="0" w:color="auto"/>
              <w:right w:val="single" w:sz="4" w:space="0" w:color="auto"/>
            </w:tcBorders>
            <w:vAlign w:val="center"/>
          </w:tcPr>
          <w:p w14:paraId="532B4635" w14:textId="7B2D6850" w:rsidR="0007547E" w:rsidRPr="005C1AE6" w:rsidRDefault="0007547E" w:rsidP="0007547E">
            <w:pPr>
              <w:jc w:val="center"/>
              <w:rPr>
                <w:rFonts w:eastAsia="標楷體"/>
              </w:rPr>
            </w:pPr>
            <w:r w:rsidRPr="005C1AE6">
              <w:rPr>
                <w:rFonts w:eastAsia="標楷體" w:hint="eastAsia"/>
              </w:rPr>
              <w:t>捕魚</w:t>
            </w:r>
          </w:p>
        </w:tc>
        <w:tc>
          <w:tcPr>
            <w:tcW w:w="992" w:type="dxa"/>
            <w:tcBorders>
              <w:top w:val="single" w:sz="4" w:space="0" w:color="auto"/>
              <w:left w:val="single" w:sz="4" w:space="0" w:color="auto"/>
              <w:bottom w:val="single" w:sz="4" w:space="0" w:color="auto"/>
              <w:right w:val="single" w:sz="4" w:space="0" w:color="auto"/>
            </w:tcBorders>
            <w:vAlign w:val="center"/>
          </w:tcPr>
          <w:p w14:paraId="5FB173D4" w14:textId="77777777" w:rsidR="0007547E" w:rsidRPr="005C1AE6" w:rsidRDefault="0007547E" w:rsidP="0007547E">
            <w:pPr>
              <w:jc w:val="center"/>
              <w:rPr>
                <w:rFonts w:eastAsia="標楷體"/>
              </w:rPr>
            </w:pPr>
            <w:r w:rsidRPr="005C1AE6">
              <w:rPr>
                <w:rFonts w:eastAsia="標楷體" w:hint="eastAsia"/>
              </w:rPr>
              <w:t>第四課</w:t>
            </w:r>
          </w:p>
          <w:p w14:paraId="35B56CC0" w14:textId="77777777" w:rsidR="0007547E" w:rsidRPr="005C1AE6" w:rsidRDefault="0007547E" w:rsidP="0007547E">
            <w:pPr>
              <w:jc w:val="center"/>
              <w:rPr>
                <w:rFonts w:eastAsia="標楷體"/>
              </w:rPr>
            </w:pPr>
            <w:r w:rsidRPr="005C1AE6">
              <w:rPr>
                <w:rFonts w:eastAsia="標楷體" w:hint="eastAsia"/>
              </w:rPr>
              <w:t>今天吃</w:t>
            </w:r>
          </w:p>
          <w:p w14:paraId="0C19C856" w14:textId="77777777" w:rsidR="0007547E" w:rsidRPr="005C1AE6" w:rsidRDefault="0007547E" w:rsidP="0007547E">
            <w:pPr>
              <w:jc w:val="center"/>
              <w:rPr>
                <w:rFonts w:eastAsia="標楷體"/>
              </w:rPr>
            </w:pPr>
            <w:r w:rsidRPr="005C1AE6">
              <w:rPr>
                <w:rFonts w:eastAsia="標楷體" w:hint="eastAsia"/>
              </w:rPr>
              <w:t>什麼</w:t>
            </w:r>
          </w:p>
          <w:p w14:paraId="3E314CF3" w14:textId="542742C3" w:rsidR="0007547E" w:rsidRPr="005C1AE6" w:rsidRDefault="0007547E" w:rsidP="0007547E">
            <w:pPr>
              <w:jc w:val="center"/>
              <w:rPr>
                <w:rFonts w:eastAsia="標楷體"/>
              </w:rPr>
            </w:pPr>
            <w:r w:rsidRPr="005C1AE6">
              <w:rPr>
                <w:rFonts w:eastAsia="標楷體" w:hint="eastAsia"/>
              </w:rPr>
              <w:t>？</w:t>
            </w:r>
          </w:p>
        </w:tc>
        <w:tc>
          <w:tcPr>
            <w:tcW w:w="1139" w:type="dxa"/>
            <w:tcBorders>
              <w:top w:val="single" w:sz="4" w:space="0" w:color="auto"/>
              <w:left w:val="single" w:sz="4" w:space="0" w:color="auto"/>
              <w:bottom w:val="single" w:sz="4" w:space="0" w:color="auto"/>
            </w:tcBorders>
            <w:shd w:val="clear" w:color="auto" w:fill="auto"/>
            <w:vAlign w:val="center"/>
          </w:tcPr>
          <w:p w14:paraId="7CCD9A27" w14:textId="77777777" w:rsidR="0007547E" w:rsidRPr="00543665" w:rsidRDefault="0007547E" w:rsidP="0007547E">
            <w:pPr>
              <w:jc w:val="center"/>
              <w:rPr>
                <w:rFonts w:ascii="標楷體" w:eastAsia="標楷體" w:hAnsi="標楷體"/>
                <w:sz w:val="20"/>
              </w:rPr>
            </w:pPr>
            <w:r w:rsidRPr="00543665">
              <w:rPr>
                <w:rFonts w:ascii="標楷體" w:eastAsia="標楷體" w:hAnsi="標楷體" w:hint="eastAsia"/>
                <w:sz w:val="20"/>
              </w:rPr>
              <w:t>Items</w:t>
            </w:r>
          </w:p>
          <w:p w14:paraId="769FD4EF" w14:textId="77777777" w:rsidR="0007547E" w:rsidRPr="00543665" w:rsidRDefault="0007547E" w:rsidP="0007547E">
            <w:pPr>
              <w:jc w:val="center"/>
              <w:rPr>
                <w:rFonts w:ascii="標楷體" w:eastAsia="標楷體" w:hAnsi="標楷體"/>
                <w:sz w:val="20"/>
              </w:rPr>
            </w:pPr>
            <w:r w:rsidRPr="00543665">
              <w:rPr>
                <w:rFonts w:ascii="標楷體" w:eastAsia="標楷體" w:hAnsi="標楷體" w:hint="eastAsia"/>
                <w:sz w:val="20"/>
              </w:rPr>
              <w:t>物品與主人</w:t>
            </w:r>
          </w:p>
          <w:p w14:paraId="6CB8BDF2" w14:textId="77777777" w:rsidR="0007547E" w:rsidRPr="00543665" w:rsidRDefault="0007547E" w:rsidP="0007547E">
            <w:pPr>
              <w:jc w:val="center"/>
              <w:rPr>
                <w:rFonts w:ascii="標楷體" w:eastAsia="標楷體" w:hAnsi="標楷體"/>
                <w:sz w:val="20"/>
              </w:rPr>
            </w:pPr>
            <w:r w:rsidRPr="00543665">
              <w:rPr>
                <w:rFonts w:ascii="標楷體" w:eastAsia="標楷體" w:hAnsi="標楷體" w:hint="eastAsia"/>
                <w:sz w:val="20"/>
              </w:rPr>
              <w:t>節慶教學</w:t>
            </w:r>
          </w:p>
          <w:p w14:paraId="065BE720" w14:textId="77777777" w:rsidR="0007547E" w:rsidRPr="00543665" w:rsidRDefault="0007547E" w:rsidP="0007547E">
            <w:pPr>
              <w:jc w:val="center"/>
              <w:rPr>
                <w:rFonts w:ascii="標楷體" w:eastAsia="標楷體" w:hAnsi="標楷體"/>
                <w:sz w:val="20"/>
              </w:rPr>
            </w:pPr>
            <w:r w:rsidRPr="00543665">
              <w:rPr>
                <w:rFonts w:ascii="標楷體" w:eastAsia="標楷體" w:hAnsi="標楷體"/>
                <w:sz w:val="20"/>
              </w:rPr>
              <w:t>Unit 4</w:t>
            </w:r>
          </w:p>
          <w:p w14:paraId="0EBE73FF" w14:textId="77777777" w:rsidR="0007547E" w:rsidRPr="00543665" w:rsidRDefault="0007547E" w:rsidP="0007547E">
            <w:pPr>
              <w:jc w:val="center"/>
              <w:rPr>
                <w:rFonts w:ascii="標楷體" w:eastAsia="標楷體" w:hAnsi="標楷體"/>
                <w:sz w:val="20"/>
              </w:rPr>
            </w:pPr>
            <w:r w:rsidRPr="00543665">
              <w:rPr>
                <w:rFonts w:ascii="標楷體" w:eastAsia="標楷體" w:hAnsi="標楷體"/>
                <w:sz w:val="20"/>
              </w:rPr>
              <w:t>Whose</w:t>
            </w:r>
          </w:p>
          <w:p w14:paraId="3B74A80C" w14:textId="77777777" w:rsidR="0007547E" w:rsidRPr="00543665" w:rsidRDefault="0007547E" w:rsidP="0007547E">
            <w:pPr>
              <w:jc w:val="center"/>
              <w:rPr>
                <w:rFonts w:ascii="標楷體" w:eastAsia="標楷體" w:hAnsi="標楷體"/>
                <w:sz w:val="20"/>
              </w:rPr>
            </w:pPr>
            <w:r w:rsidRPr="00543665">
              <w:rPr>
                <w:rFonts w:ascii="標楷體" w:eastAsia="標楷體" w:hAnsi="標楷體"/>
                <w:sz w:val="20"/>
              </w:rPr>
              <w:t>Backpack</w:t>
            </w:r>
          </w:p>
          <w:p w14:paraId="055FA6DC" w14:textId="77777777" w:rsidR="0007547E" w:rsidRPr="00543665" w:rsidRDefault="0007547E" w:rsidP="0007547E">
            <w:pPr>
              <w:jc w:val="center"/>
              <w:rPr>
                <w:rFonts w:ascii="標楷體" w:eastAsia="標楷體" w:hAnsi="標楷體"/>
                <w:sz w:val="20"/>
              </w:rPr>
            </w:pPr>
            <w:r>
              <w:rPr>
                <w:rFonts w:ascii="標楷體" w:eastAsia="標楷體" w:hAnsi="標楷體"/>
                <w:sz w:val="20"/>
              </w:rPr>
              <w:t xml:space="preserve">Is That? </w:t>
            </w:r>
          </w:p>
          <w:p w14:paraId="4190F8E0" w14:textId="77777777" w:rsidR="0007547E" w:rsidRPr="00543665" w:rsidRDefault="0007547E" w:rsidP="0007547E">
            <w:pPr>
              <w:jc w:val="center"/>
              <w:rPr>
                <w:rFonts w:ascii="標楷體" w:eastAsia="標楷體" w:hAnsi="標楷體"/>
                <w:sz w:val="20"/>
              </w:rPr>
            </w:pPr>
            <w:r w:rsidRPr="00543665">
              <w:rPr>
                <w:rFonts w:ascii="標楷體" w:eastAsia="標楷體" w:hAnsi="標楷體"/>
                <w:sz w:val="20"/>
              </w:rPr>
              <w:t>The</w:t>
            </w:r>
            <w:r>
              <w:rPr>
                <w:rFonts w:ascii="標楷體" w:eastAsia="標楷體" w:hAnsi="標楷體"/>
                <w:sz w:val="20"/>
              </w:rPr>
              <w:t xml:space="preserve"> </w:t>
            </w:r>
            <w:r w:rsidRPr="00543665">
              <w:rPr>
                <w:rFonts w:ascii="標楷體" w:eastAsia="標楷體" w:hAnsi="標楷體"/>
                <w:sz w:val="20"/>
              </w:rPr>
              <w:t>Dragon</w:t>
            </w:r>
          </w:p>
          <w:p w14:paraId="71A870A1" w14:textId="77777777" w:rsidR="0007547E" w:rsidRDefault="0007547E" w:rsidP="0007547E">
            <w:pPr>
              <w:jc w:val="center"/>
              <w:rPr>
                <w:rFonts w:ascii="標楷體" w:eastAsia="標楷體" w:hAnsi="標楷體"/>
                <w:sz w:val="20"/>
              </w:rPr>
            </w:pPr>
            <w:r w:rsidRPr="00543665">
              <w:rPr>
                <w:rFonts w:ascii="標楷體" w:eastAsia="標楷體" w:hAnsi="標楷體"/>
                <w:sz w:val="20"/>
              </w:rPr>
              <w:t>BoatFestival</w:t>
            </w:r>
          </w:p>
          <w:p w14:paraId="0461DD20" w14:textId="65F5C6B9" w:rsidR="0007547E" w:rsidRPr="005C1AE6" w:rsidRDefault="0007547E" w:rsidP="0007547E">
            <w:pPr>
              <w:jc w:val="center"/>
              <w:rPr>
                <w:rFonts w:eastAsia="標楷體"/>
              </w:rPr>
            </w:pPr>
            <w:r w:rsidRPr="009E00F4">
              <w:rPr>
                <w:rFonts w:ascii="標楷體" w:eastAsia="標楷體" w:hAnsi="標楷體" w:hint="eastAsia"/>
                <w:sz w:val="20"/>
              </w:rPr>
              <w:t>【閱讀素養】</w:t>
            </w:r>
          </w:p>
        </w:tc>
        <w:tc>
          <w:tcPr>
            <w:tcW w:w="1276" w:type="dxa"/>
            <w:shd w:val="clear" w:color="auto" w:fill="auto"/>
            <w:vAlign w:val="center"/>
          </w:tcPr>
          <w:p w14:paraId="2AE60399"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九、表面積</w:t>
            </w:r>
          </w:p>
          <w:p w14:paraId="396CB5BE" w14:textId="5524C252" w:rsidR="0007547E" w:rsidRPr="005C1AE6" w:rsidRDefault="0007547E" w:rsidP="0007547E">
            <w:pPr>
              <w:jc w:val="center"/>
              <w:rPr>
                <w:rFonts w:eastAsia="標楷體"/>
              </w:rPr>
            </w:pPr>
            <w:r w:rsidRPr="005C1AE6">
              <w:rPr>
                <w:rFonts w:ascii="標楷體" w:eastAsia="標楷體" w:hAnsi="標楷體" w:hint="eastAsia"/>
                <w:sz w:val="20"/>
                <w:szCs w:val="20"/>
              </w:rPr>
              <w:t>9-1長方體與正方體的表面積、9-2觀察表面積、練習園地(九)</w:t>
            </w:r>
          </w:p>
        </w:tc>
        <w:tc>
          <w:tcPr>
            <w:tcW w:w="1134" w:type="dxa"/>
            <w:tcBorders>
              <w:left w:val="single" w:sz="4" w:space="0" w:color="auto"/>
            </w:tcBorders>
          </w:tcPr>
          <w:p w14:paraId="7E3FB76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四、經濟與生活(3)</w:t>
            </w:r>
          </w:p>
          <w:p w14:paraId="6D6BCEA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2.環保經濟</w:t>
            </w:r>
          </w:p>
          <w:p w14:paraId="5BE477D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【家庭教育】</w:t>
            </w:r>
          </w:p>
          <w:p w14:paraId="66D59D50"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【環境教育】</w:t>
            </w:r>
          </w:p>
          <w:p w14:paraId="2C00E0BA"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3.理財大小事</w:t>
            </w:r>
          </w:p>
          <w:p w14:paraId="1A851ECE" w14:textId="38BA112B" w:rsidR="0007547E" w:rsidRPr="005C1AE6" w:rsidRDefault="0007547E" w:rsidP="0007547E">
            <w:pPr>
              <w:jc w:val="center"/>
              <w:rPr>
                <w:rFonts w:eastAsia="標楷體"/>
              </w:rPr>
            </w:pPr>
            <w:r w:rsidRPr="005C1AE6">
              <w:rPr>
                <w:rFonts w:ascii="標楷體" w:eastAsia="標楷體" w:hAnsi="標楷體" w:hint="eastAsia"/>
                <w:sz w:val="20"/>
                <w:szCs w:val="20"/>
              </w:rPr>
              <w:t>【生涯規劃教育】</w:t>
            </w:r>
          </w:p>
        </w:tc>
        <w:tc>
          <w:tcPr>
            <w:tcW w:w="1275" w:type="dxa"/>
            <w:shd w:val="clear" w:color="auto" w:fill="auto"/>
            <w:vAlign w:val="center"/>
          </w:tcPr>
          <w:p w14:paraId="5531710B"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四、揭祕動物的世界</w:t>
            </w:r>
          </w:p>
          <w:p w14:paraId="64CA855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2.動物的生存之道</w:t>
            </w:r>
          </w:p>
          <w:p w14:paraId="486A4C59"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【性別平等】</w:t>
            </w:r>
          </w:p>
          <w:p w14:paraId="30FFC1D5"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7FFB8412" w14:textId="5EBBD780"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67474282"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6-1大自然的禮物</w:t>
            </w:r>
          </w:p>
          <w:p w14:paraId="33CF5C7B"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【戶外教育】</w:t>
            </w:r>
          </w:p>
          <w:p w14:paraId="351B99B3"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【環境教育】</w:t>
            </w:r>
          </w:p>
          <w:p w14:paraId="6F06B26D" w14:textId="7EE438A6" w:rsidR="0007547E" w:rsidRPr="005C1AE6" w:rsidRDefault="0007547E" w:rsidP="0007547E">
            <w:pPr>
              <w:jc w:val="center"/>
              <w:rPr>
                <w:rFonts w:eastAsia="標楷體"/>
              </w:rPr>
            </w:pPr>
            <w:r w:rsidRPr="005C1AE6">
              <w:rPr>
                <w:rFonts w:ascii="標楷體" w:eastAsia="標楷體" w:hAnsi="標楷體"/>
                <w:kern w:val="0"/>
                <w:sz w:val="20"/>
                <w:szCs w:val="20"/>
              </w:rPr>
              <w:t>【科技教育】</w:t>
            </w:r>
          </w:p>
        </w:tc>
        <w:tc>
          <w:tcPr>
            <w:tcW w:w="1276" w:type="dxa"/>
          </w:tcPr>
          <w:p w14:paraId="145E233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五、危機總動員</w:t>
            </w:r>
          </w:p>
          <w:p w14:paraId="7A7A49B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1.自然災害防護罩</w:t>
            </w:r>
          </w:p>
          <w:p w14:paraId="406A4BDE"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6EF80498" w14:textId="48ED5698"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1566" w:type="dxa"/>
          </w:tcPr>
          <w:p w14:paraId="541FE1FB" w14:textId="77777777" w:rsidR="0007547E" w:rsidRPr="005C1AE6" w:rsidRDefault="0007547E" w:rsidP="0007547E">
            <w:pPr>
              <w:pStyle w:val="TableParagraph"/>
              <w:spacing w:before="11"/>
              <w:ind w:left="148" w:right="134"/>
              <w:rPr>
                <w:rFonts w:ascii="標楷體" w:eastAsia="標楷體" w:hAnsi="標楷體"/>
                <w:sz w:val="20"/>
                <w:szCs w:val="20"/>
              </w:rPr>
            </w:pPr>
            <w:r w:rsidRPr="005C1AE6">
              <w:rPr>
                <w:rFonts w:ascii="標楷體" w:eastAsia="標楷體" w:hAnsi="標楷體"/>
                <w:spacing w:val="-16"/>
                <w:sz w:val="20"/>
                <w:szCs w:val="20"/>
              </w:rPr>
              <w:t>單元七、檳榔</w:t>
            </w:r>
            <w:r w:rsidRPr="005C1AE6">
              <w:rPr>
                <w:rFonts w:ascii="標楷體" w:eastAsia="標楷體" w:hAnsi="標楷體"/>
                <w:spacing w:val="-6"/>
                <w:sz w:val="20"/>
                <w:szCs w:val="20"/>
              </w:rPr>
              <w:t>物語</w:t>
            </w:r>
          </w:p>
          <w:p w14:paraId="662D2F13" w14:textId="77777777" w:rsidR="0007547E" w:rsidRPr="005C1AE6" w:rsidRDefault="0007547E" w:rsidP="0007547E">
            <w:pPr>
              <w:pStyle w:val="TableParagraph"/>
              <w:ind w:left="148" w:right="134"/>
              <w:rPr>
                <w:rFonts w:ascii="標楷體" w:eastAsia="標楷體" w:hAnsi="標楷體"/>
                <w:sz w:val="20"/>
                <w:szCs w:val="20"/>
              </w:rPr>
            </w:pPr>
            <w:r w:rsidRPr="005C1AE6">
              <w:rPr>
                <w:rFonts w:ascii="標楷體" w:eastAsia="標楷體" w:hAnsi="標楷體"/>
                <w:spacing w:val="-2"/>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4"/>
                <w:sz w:val="20"/>
                <w:szCs w:val="20"/>
              </w:rPr>
              <w:t xml:space="preserve"> 檳榔</w:t>
            </w:r>
            <w:r w:rsidRPr="005C1AE6">
              <w:rPr>
                <w:rFonts w:ascii="標楷體" w:eastAsia="標楷體" w:hAnsi="標楷體"/>
                <w:spacing w:val="-2"/>
                <w:sz w:val="20"/>
                <w:szCs w:val="20"/>
              </w:rPr>
              <w:t>防制總動員</w:t>
            </w:r>
            <w:r w:rsidRPr="005C1AE6">
              <w:rPr>
                <w:rFonts w:ascii="標楷體" w:eastAsia="標楷體" w:hAnsi="標楷體" w:cs="Arial Unicode MS" w:hint="eastAsia"/>
                <w:sz w:val="20"/>
                <w:szCs w:val="20"/>
              </w:rPr>
              <w:t>【環境教育】</w:t>
            </w:r>
          </w:p>
          <w:p w14:paraId="3BD524F1" w14:textId="77777777" w:rsidR="0007547E" w:rsidRPr="005C1AE6" w:rsidRDefault="0007547E" w:rsidP="0007547E">
            <w:pPr>
              <w:jc w:val="center"/>
              <w:rPr>
                <w:rFonts w:eastAsia="標楷體"/>
              </w:rPr>
            </w:pPr>
          </w:p>
        </w:tc>
      </w:tr>
      <w:tr w:rsidR="0007547E" w:rsidRPr="005C1AE6" w14:paraId="62F7D9FD" w14:textId="77777777" w:rsidTr="0007547E">
        <w:trPr>
          <w:cantSplit/>
          <w:trHeight w:val="780"/>
          <w:jc w:val="center"/>
        </w:trPr>
        <w:tc>
          <w:tcPr>
            <w:tcW w:w="428" w:type="dxa"/>
            <w:vAlign w:val="center"/>
          </w:tcPr>
          <w:p w14:paraId="7431B957" w14:textId="77777777" w:rsidR="0007547E" w:rsidRPr="005C1AE6" w:rsidRDefault="0007547E" w:rsidP="0007547E">
            <w:pPr>
              <w:jc w:val="center"/>
              <w:rPr>
                <w:rFonts w:eastAsia="標楷體"/>
              </w:rPr>
            </w:pPr>
            <w:r w:rsidRPr="005C1AE6">
              <w:rPr>
                <w:rFonts w:eastAsia="標楷體" w:hint="eastAsia"/>
              </w:rPr>
              <w:t>18</w:t>
            </w:r>
          </w:p>
        </w:tc>
        <w:tc>
          <w:tcPr>
            <w:tcW w:w="696" w:type="dxa"/>
            <w:gridSpan w:val="2"/>
            <w:tcBorders>
              <w:right w:val="single" w:sz="4" w:space="0" w:color="auto"/>
            </w:tcBorders>
            <w:vAlign w:val="center"/>
          </w:tcPr>
          <w:p w14:paraId="32A031EC" w14:textId="77777777" w:rsidR="0007547E" w:rsidRPr="005C1AE6" w:rsidRDefault="0007547E" w:rsidP="0007547E">
            <w:pPr>
              <w:jc w:val="center"/>
              <w:rPr>
                <w:rFonts w:eastAsia="標楷體"/>
              </w:rPr>
            </w:pPr>
            <w:r w:rsidRPr="005C1AE6">
              <w:rPr>
                <w:rFonts w:eastAsia="標楷體" w:hint="eastAsia"/>
              </w:rPr>
              <w:t>0608</w:t>
            </w:r>
          </w:p>
          <w:p w14:paraId="46A7F331" w14:textId="77777777" w:rsidR="0007547E" w:rsidRPr="005C1AE6" w:rsidRDefault="0007547E" w:rsidP="0007547E">
            <w:pPr>
              <w:jc w:val="center"/>
              <w:rPr>
                <w:rFonts w:eastAsia="標楷體"/>
              </w:rPr>
            </w:pPr>
            <w:r w:rsidRPr="005C1AE6">
              <w:rPr>
                <w:rFonts w:eastAsia="標楷體" w:hint="eastAsia"/>
              </w:rPr>
              <w:t>|</w:t>
            </w:r>
          </w:p>
          <w:p w14:paraId="34296B14" w14:textId="77777777" w:rsidR="0007547E" w:rsidRPr="005C1AE6" w:rsidRDefault="0007547E" w:rsidP="0007547E">
            <w:pPr>
              <w:jc w:val="center"/>
              <w:rPr>
                <w:rFonts w:eastAsia="標楷體"/>
              </w:rPr>
            </w:pPr>
            <w:r w:rsidRPr="005C1AE6">
              <w:rPr>
                <w:rFonts w:eastAsia="標楷體" w:hint="eastAsia"/>
              </w:rPr>
              <w:t>0614</w:t>
            </w:r>
          </w:p>
        </w:tc>
        <w:tc>
          <w:tcPr>
            <w:tcW w:w="1077" w:type="dxa"/>
            <w:gridSpan w:val="2"/>
            <w:vAlign w:val="center"/>
          </w:tcPr>
          <w:p w14:paraId="664A9587"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第十二課神農嘗百草</w:t>
            </w:r>
          </w:p>
          <w:p w14:paraId="33FDB4A9" w14:textId="56574E02"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5544E61D" w14:textId="77777777" w:rsidR="0007547E" w:rsidRPr="005C1AE6" w:rsidRDefault="0007547E" w:rsidP="0007547E">
            <w:pPr>
              <w:jc w:val="center"/>
              <w:rPr>
                <w:rFonts w:eastAsia="標楷體"/>
                <w:sz w:val="20"/>
                <w:szCs w:val="20"/>
              </w:rPr>
            </w:pPr>
            <w:r w:rsidRPr="005C1AE6">
              <w:rPr>
                <w:rFonts w:eastAsia="標楷體" w:hint="eastAsia"/>
                <w:sz w:val="20"/>
                <w:szCs w:val="20"/>
              </w:rPr>
              <w:t>單元活動</w:t>
            </w:r>
          </w:p>
          <w:p w14:paraId="4F3CBA61" w14:textId="77777777" w:rsidR="0007547E" w:rsidRPr="005C1AE6" w:rsidRDefault="0007547E" w:rsidP="0007547E">
            <w:pPr>
              <w:jc w:val="center"/>
              <w:rPr>
                <w:rFonts w:eastAsia="標楷體"/>
                <w:sz w:val="20"/>
                <w:szCs w:val="20"/>
              </w:rPr>
            </w:pPr>
            <w:r w:rsidRPr="005C1AE6">
              <w:rPr>
                <w:rFonts w:eastAsia="標楷體" w:hint="eastAsia"/>
                <w:sz w:val="20"/>
                <w:szCs w:val="20"/>
              </w:rPr>
              <w:t>三</w:t>
            </w:r>
          </w:p>
          <w:p w14:paraId="27087B6E" w14:textId="67C6FEE4" w:rsidR="0007547E" w:rsidRPr="005C1AE6" w:rsidRDefault="0007547E" w:rsidP="0007547E">
            <w:pPr>
              <w:jc w:val="center"/>
              <w:rPr>
                <w:rFonts w:eastAsia="標楷體"/>
              </w:rPr>
            </w:pPr>
            <w:r w:rsidRPr="005C1AE6">
              <w:rPr>
                <w:rFonts w:eastAsia="標楷體"/>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5FEEED41"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第五</w:t>
            </w:r>
            <w:r w:rsidRPr="005C1AE6">
              <w:rPr>
                <w:rFonts w:ascii="標楷體" w:eastAsia="標楷體" w:hAnsi="標楷體" w:hint="eastAsia"/>
                <w:sz w:val="20"/>
                <w:szCs w:val="20"/>
              </w:rPr>
              <w:t xml:space="preserve">課 </w:t>
            </w:r>
            <w:r w:rsidRPr="005C1AE6">
              <w:rPr>
                <w:rFonts w:ascii="標楷體" w:eastAsia="標楷體" w:hAnsi="標楷體" w:hint="eastAsia"/>
                <w:noProof/>
                <w:sz w:val="20"/>
                <w:szCs w:val="20"/>
              </w:rPr>
              <w:t>漫畫客家</w:t>
            </w:r>
          </w:p>
          <w:p w14:paraId="0B74021B" w14:textId="6C10AF8D"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993" w:type="dxa"/>
            <w:tcBorders>
              <w:top w:val="single" w:sz="4" w:space="0" w:color="auto"/>
              <w:left w:val="single" w:sz="4" w:space="0" w:color="auto"/>
              <w:bottom w:val="single" w:sz="4" w:space="0" w:color="auto"/>
              <w:right w:val="single" w:sz="4" w:space="0" w:color="auto"/>
            </w:tcBorders>
            <w:vAlign w:val="center"/>
          </w:tcPr>
          <w:p w14:paraId="7C8182CC" w14:textId="2BE85576" w:rsidR="0007547E" w:rsidRPr="005C1AE6" w:rsidRDefault="0007547E" w:rsidP="0007547E">
            <w:pPr>
              <w:jc w:val="center"/>
              <w:rPr>
                <w:rFonts w:eastAsia="標楷體"/>
              </w:rPr>
            </w:pPr>
            <w:r w:rsidRPr="005C1AE6">
              <w:rPr>
                <w:rFonts w:eastAsia="標楷體" w:hint="eastAsia"/>
              </w:rPr>
              <w:t>捕魚</w:t>
            </w:r>
          </w:p>
        </w:tc>
        <w:tc>
          <w:tcPr>
            <w:tcW w:w="992" w:type="dxa"/>
            <w:tcBorders>
              <w:top w:val="single" w:sz="4" w:space="0" w:color="auto"/>
              <w:left w:val="single" w:sz="4" w:space="0" w:color="auto"/>
              <w:bottom w:val="single" w:sz="4" w:space="0" w:color="auto"/>
              <w:right w:val="single" w:sz="4" w:space="0" w:color="auto"/>
            </w:tcBorders>
            <w:vAlign w:val="center"/>
          </w:tcPr>
          <w:p w14:paraId="28182FF5" w14:textId="77777777" w:rsidR="0007547E" w:rsidRPr="005C1AE6" w:rsidRDefault="0007547E" w:rsidP="0007547E">
            <w:pPr>
              <w:jc w:val="center"/>
              <w:rPr>
                <w:rFonts w:eastAsia="標楷體"/>
              </w:rPr>
            </w:pPr>
            <w:r w:rsidRPr="005C1AE6">
              <w:rPr>
                <w:rFonts w:eastAsia="標楷體" w:hint="eastAsia"/>
              </w:rPr>
              <w:t>第四課</w:t>
            </w:r>
          </w:p>
          <w:p w14:paraId="42F495FB" w14:textId="77777777" w:rsidR="0007547E" w:rsidRPr="005C1AE6" w:rsidRDefault="0007547E" w:rsidP="0007547E">
            <w:pPr>
              <w:jc w:val="center"/>
              <w:rPr>
                <w:rFonts w:eastAsia="標楷體"/>
              </w:rPr>
            </w:pPr>
            <w:r w:rsidRPr="005C1AE6">
              <w:rPr>
                <w:rFonts w:eastAsia="標楷體" w:hint="eastAsia"/>
              </w:rPr>
              <w:t>今天吃</w:t>
            </w:r>
          </w:p>
          <w:p w14:paraId="3C2A9F11" w14:textId="77777777" w:rsidR="0007547E" w:rsidRPr="005C1AE6" w:rsidRDefault="0007547E" w:rsidP="0007547E">
            <w:pPr>
              <w:jc w:val="center"/>
              <w:rPr>
                <w:rFonts w:eastAsia="標楷體"/>
              </w:rPr>
            </w:pPr>
            <w:r w:rsidRPr="005C1AE6">
              <w:rPr>
                <w:rFonts w:eastAsia="標楷體" w:hint="eastAsia"/>
              </w:rPr>
              <w:t>什麼</w:t>
            </w:r>
          </w:p>
          <w:p w14:paraId="0F83C6C5" w14:textId="4A2523B2" w:rsidR="0007547E" w:rsidRPr="005C1AE6" w:rsidRDefault="0007547E" w:rsidP="0007547E">
            <w:pPr>
              <w:jc w:val="center"/>
              <w:rPr>
                <w:rFonts w:eastAsia="標楷體"/>
              </w:rPr>
            </w:pPr>
            <w:r w:rsidRPr="005C1AE6">
              <w:rPr>
                <w:rFonts w:eastAsia="標楷體" w:hint="eastAsia"/>
              </w:rPr>
              <w:t>？</w:t>
            </w:r>
          </w:p>
        </w:tc>
        <w:tc>
          <w:tcPr>
            <w:tcW w:w="1139" w:type="dxa"/>
            <w:tcBorders>
              <w:top w:val="single" w:sz="4" w:space="0" w:color="auto"/>
              <w:left w:val="single" w:sz="4" w:space="0" w:color="auto"/>
              <w:bottom w:val="single" w:sz="4" w:space="0" w:color="auto"/>
            </w:tcBorders>
            <w:shd w:val="clear" w:color="auto" w:fill="auto"/>
            <w:vAlign w:val="center"/>
          </w:tcPr>
          <w:p w14:paraId="3D67D121" w14:textId="77777777" w:rsidR="0007547E" w:rsidRDefault="0007547E" w:rsidP="0007547E">
            <w:pPr>
              <w:jc w:val="center"/>
              <w:rPr>
                <w:rFonts w:ascii="標楷體" w:eastAsia="標楷體" w:hAnsi="標楷體"/>
                <w:sz w:val="20"/>
              </w:rPr>
            </w:pPr>
            <w:r w:rsidRPr="00543665">
              <w:rPr>
                <w:rFonts w:ascii="標楷體" w:eastAsia="標楷體" w:hAnsi="標楷體" w:hint="eastAsia"/>
                <w:sz w:val="20"/>
              </w:rPr>
              <w:t>Items</w:t>
            </w:r>
          </w:p>
          <w:p w14:paraId="52CEBFDF" w14:textId="77777777" w:rsidR="0007547E" w:rsidRPr="00543665" w:rsidRDefault="0007547E" w:rsidP="0007547E">
            <w:pPr>
              <w:jc w:val="center"/>
              <w:rPr>
                <w:rFonts w:ascii="標楷體" w:eastAsia="標楷體" w:hAnsi="標楷體"/>
                <w:sz w:val="20"/>
              </w:rPr>
            </w:pPr>
            <w:r w:rsidRPr="00543665">
              <w:rPr>
                <w:rFonts w:ascii="標楷體" w:eastAsia="標楷體" w:hAnsi="標楷體" w:hint="eastAsia"/>
                <w:sz w:val="20"/>
              </w:rPr>
              <w:t>物品與主人</w:t>
            </w:r>
          </w:p>
          <w:p w14:paraId="60A3A287" w14:textId="77777777" w:rsidR="0007547E" w:rsidRPr="00543665" w:rsidRDefault="0007547E" w:rsidP="0007547E">
            <w:pPr>
              <w:jc w:val="center"/>
              <w:rPr>
                <w:rFonts w:ascii="標楷體" w:eastAsia="標楷體" w:hAnsi="標楷體"/>
                <w:sz w:val="20"/>
              </w:rPr>
            </w:pPr>
            <w:r w:rsidRPr="00543665">
              <w:rPr>
                <w:rFonts w:ascii="標楷體" w:eastAsia="標楷體" w:hAnsi="標楷體"/>
                <w:sz w:val="20"/>
              </w:rPr>
              <w:t>Unit 4</w:t>
            </w:r>
          </w:p>
          <w:p w14:paraId="009F110E" w14:textId="77777777" w:rsidR="0007547E" w:rsidRPr="00543665" w:rsidRDefault="0007547E" w:rsidP="0007547E">
            <w:pPr>
              <w:jc w:val="center"/>
              <w:rPr>
                <w:rFonts w:ascii="標楷體" w:eastAsia="標楷體" w:hAnsi="標楷體"/>
                <w:sz w:val="20"/>
              </w:rPr>
            </w:pPr>
            <w:r w:rsidRPr="00543665">
              <w:rPr>
                <w:rFonts w:ascii="標楷體" w:eastAsia="標楷體" w:hAnsi="標楷體"/>
                <w:sz w:val="20"/>
              </w:rPr>
              <w:t>Whose</w:t>
            </w:r>
          </w:p>
          <w:p w14:paraId="715DEACC" w14:textId="77777777" w:rsidR="0007547E" w:rsidRPr="00543665" w:rsidRDefault="0007547E" w:rsidP="0007547E">
            <w:pPr>
              <w:jc w:val="center"/>
              <w:rPr>
                <w:rFonts w:ascii="標楷體" w:eastAsia="標楷體" w:hAnsi="標楷體"/>
                <w:sz w:val="20"/>
              </w:rPr>
            </w:pPr>
            <w:r w:rsidRPr="00543665">
              <w:rPr>
                <w:rFonts w:ascii="標楷體" w:eastAsia="標楷體" w:hAnsi="標楷體"/>
                <w:sz w:val="20"/>
              </w:rPr>
              <w:t>Backpack</w:t>
            </w:r>
          </w:p>
          <w:p w14:paraId="3B059477" w14:textId="77777777" w:rsidR="0007547E" w:rsidRPr="00543665" w:rsidRDefault="0007547E" w:rsidP="0007547E">
            <w:pPr>
              <w:jc w:val="center"/>
              <w:rPr>
                <w:rFonts w:ascii="標楷體" w:eastAsia="標楷體" w:hAnsi="標楷體"/>
                <w:sz w:val="20"/>
              </w:rPr>
            </w:pPr>
            <w:r w:rsidRPr="00543665">
              <w:rPr>
                <w:rFonts w:ascii="標楷體" w:eastAsia="標楷體" w:hAnsi="標楷體"/>
                <w:sz w:val="20"/>
              </w:rPr>
              <w:t>Is That?</w:t>
            </w:r>
          </w:p>
          <w:p w14:paraId="601D5E17" w14:textId="77777777" w:rsidR="0007547E" w:rsidRPr="00543665" w:rsidRDefault="0007547E" w:rsidP="0007547E">
            <w:pPr>
              <w:jc w:val="center"/>
              <w:rPr>
                <w:rFonts w:ascii="標楷體" w:eastAsia="標楷體" w:hAnsi="標楷體"/>
                <w:sz w:val="20"/>
              </w:rPr>
            </w:pPr>
            <w:r w:rsidRPr="00543665">
              <w:rPr>
                <w:rFonts w:ascii="標楷體" w:eastAsia="標楷體" w:hAnsi="標楷體" w:hint="eastAsia"/>
                <w:sz w:val="20"/>
              </w:rPr>
              <w:t>【戶外教育】</w:t>
            </w:r>
          </w:p>
          <w:p w14:paraId="4D6D3461" w14:textId="61AF6F6C" w:rsidR="0007547E" w:rsidRPr="005C1AE6" w:rsidRDefault="0007547E" w:rsidP="0007547E">
            <w:pPr>
              <w:jc w:val="center"/>
              <w:rPr>
                <w:rFonts w:eastAsia="標楷體"/>
              </w:rPr>
            </w:pPr>
            <w:r w:rsidRPr="00543665">
              <w:rPr>
                <w:rFonts w:ascii="標楷體" w:eastAsia="標楷體" w:hAnsi="標楷體" w:hint="eastAsia"/>
                <w:sz w:val="20"/>
              </w:rPr>
              <w:t>【閱讀素養】</w:t>
            </w:r>
          </w:p>
        </w:tc>
        <w:tc>
          <w:tcPr>
            <w:tcW w:w="1276" w:type="dxa"/>
            <w:shd w:val="clear" w:color="auto" w:fill="auto"/>
            <w:vAlign w:val="center"/>
          </w:tcPr>
          <w:p w14:paraId="4D699092"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十、線對稱圖形</w:t>
            </w:r>
          </w:p>
          <w:p w14:paraId="717F4BA5" w14:textId="65DC0C99" w:rsidR="0007547E" w:rsidRPr="005C1AE6" w:rsidRDefault="0007547E" w:rsidP="0007547E">
            <w:pPr>
              <w:jc w:val="center"/>
              <w:rPr>
                <w:rFonts w:eastAsia="標楷體"/>
              </w:rPr>
            </w:pPr>
            <w:r w:rsidRPr="005C1AE6">
              <w:rPr>
                <w:rFonts w:ascii="標楷體" w:eastAsia="標楷體" w:hAnsi="標楷體" w:hint="eastAsia"/>
                <w:sz w:val="20"/>
                <w:szCs w:val="20"/>
              </w:rPr>
              <w:t>10-1認識線對稱圖形、10-2對稱點、對稱角、對稱邊、10-3畫線對稱圖形、練習園地(十)</w:t>
            </w:r>
          </w:p>
        </w:tc>
        <w:tc>
          <w:tcPr>
            <w:tcW w:w="1134" w:type="dxa"/>
            <w:tcBorders>
              <w:left w:val="single" w:sz="4" w:space="0" w:color="auto"/>
            </w:tcBorders>
          </w:tcPr>
          <w:p w14:paraId="45DC4870"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四、</w:t>
            </w:r>
          </w:p>
          <w:p w14:paraId="2ED3B805"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經濟與生活</w:t>
            </w:r>
          </w:p>
          <w:p w14:paraId="0B476EA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3.理財大小事(3)</w:t>
            </w:r>
          </w:p>
          <w:p w14:paraId="3B85F40D" w14:textId="4E6D10E0" w:rsidR="0007547E" w:rsidRPr="005C1AE6" w:rsidRDefault="0007547E" w:rsidP="0007547E">
            <w:pPr>
              <w:jc w:val="center"/>
              <w:rPr>
                <w:rFonts w:eastAsia="標楷體"/>
              </w:rPr>
            </w:pPr>
            <w:r w:rsidRPr="005C1AE6">
              <w:rPr>
                <w:rFonts w:ascii="標楷體" w:eastAsia="標楷體" w:hAnsi="標楷體" w:hint="eastAsia"/>
                <w:sz w:val="20"/>
                <w:szCs w:val="20"/>
              </w:rPr>
              <w:t>【生涯規劃教育】</w:t>
            </w:r>
          </w:p>
        </w:tc>
        <w:tc>
          <w:tcPr>
            <w:tcW w:w="1275" w:type="dxa"/>
            <w:shd w:val="clear" w:color="auto" w:fill="auto"/>
            <w:vAlign w:val="center"/>
          </w:tcPr>
          <w:p w14:paraId="492D4627"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四、揭祕動物的世界</w:t>
            </w:r>
          </w:p>
          <w:p w14:paraId="68E92BC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2.動物的生存之道</w:t>
            </w:r>
          </w:p>
          <w:p w14:paraId="54410A18"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【性別平等】</w:t>
            </w:r>
          </w:p>
          <w:p w14:paraId="5E2D1947"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1CF05AFC" w14:textId="032F9B7A"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546C5343"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6-1大自然的禮物、6-2大自然的樂章</w:t>
            </w:r>
          </w:p>
          <w:p w14:paraId="4BDF3B3B" w14:textId="5AC3172B" w:rsidR="0007547E" w:rsidRPr="005C1AE6" w:rsidRDefault="0007547E" w:rsidP="0007547E">
            <w:pPr>
              <w:jc w:val="center"/>
              <w:rPr>
                <w:rFonts w:eastAsia="標楷體"/>
              </w:rPr>
            </w:pPr>
            <w:r w:rsidRPr="005C1AE6">
              <w:rPr>
                <w:rFonts w:ascii="標楷體" w:eastAsia="標楷體" w:hAnsi="標楷體"/>
                <w:kern w:val="0"/>
                <w:sz w:val="20"/>
                <w:szCs w:val="20"/>
              </w:rPr>
              <w:t>【生命教育】</w:t>
            </w:r>
          </w:p>
        </w:tc>
        <w:tc>
          <w:tcPr>
            <w:tcW w:w="1276" w:type="dxa"/>
          </w:tcPr>
          <w:p w14:paraId="095CB7B3"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五、危機總動員</w:t>
            </w:r>
          </w:p>
          <w:p w14:paraId="44FFF0CB"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1.自然災害防護罩</w:t>
            </w:r>
          </w:p>
          <w:p w14:paraId="29C58060"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4DF01D6D" w14:textId="18DABA8B"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1566" w:type="dxa"/>
          </w:tcPr>
          <w:p w14:paraId="1A332DE8" w14:textId="77777777" w:rsidR="0007547E" w:rsidRPr="005C1AE6" w:rsidRDefault="0007547E" w:rsidP="0007547E">
            <w:pPr>
              <w:pStyle w:val="TableParagraph"/>
              <w:spacing w:line="238" w:lineRule="exact"/>
              <w:ind w:left="148"/>
              <w:rPr>
                <w:rFonts w:ascii="標楷體" w:eastAsia="標楷體" w:hAnsi="標楷體"/>
                <w:sz w:val="20"/>
                <w:szCs w:val="20"/>
              </w:rPr>
            </w:pPr>
            <w:r w:rsidRPr="005C1AE6">
              <w:rPr>
                <w:rFonts w:ascii="標楷體" w:eastAsia="標楷體" w:hAnsi="標楷體"/>
                <w:spacing w:val="-18"/>
                <w:sz w:val="20"/>
                <w:szCs w:val="20"/>
              </w:rPr>
              <w:t>單元八、樂在</w:t>
            </w:r>
            <w:r w:rsidRPr="005C1AE6">
              <w:rPr>
                <w:rFonts w:ascii="標楷體" w:eastAsia="標楷體" w:hAnsi="標楷體"/>
                <w:spacing w:val="-5"/>
                <w:sz w:val="20"/>
                <w:szCs w:val="20"/>
              </w:rPr>
              <w:t>其中</w:t>
            </w:r>
          </w:p>
          <w:p w14:paraId="3874D4BB" w14:textId="77777777" w:rsidR="0007547E" w:rsidRPr="005C1AE6" w:rsidRDefault="0007547E" w:rsidP="0007547E">
            <w:pPr>
              <w:spacing w:line="260" w:lineRule="exact"/>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1</w:t>
            </w:r>
            <w:r w:rsidRPr="005C1AE6">
              <w:rPr>
                <w:rFonts w:ascii="標楷體" w:eastAsia="標楷體" w:hAnsi="標楷體"/>
                <w:spacing w:val="-2"/>
                <w:sz w:val="20"/>
                <w:szCs w:val="20"/>
              </w:rPr>
              <w:t xml:space="preserve"> 親親</w:t>
            </w:r>
            <w:r w:rsidRPr="005C1AE6">
              <w:rPr>
                <w:rFonts w:ascii="標楷體" w:eastAsia="標楷體" w:hAnsi="標楷體"/>
                <w:spacing w:val="-5"/>
                <w:sz w:val="20"/>
                <w:szCs w:val="20"/>
              </w:rPr>
              <w:t>家人</w:t>
            </w:r>
            <w:r w:rsidRPr="005C1AE6">
              <w:rPr>
                <w:rFonts w:ascii="標楷體" w:eastAsia="標楷體" w:hAnsi="標楷體" w:hint="eastAsia"/>
                <w:spacing w:val="-5"/>
                <w:sz w:val="20"/>
                <w:szCs w:val="20"/>
              </w:rPr>
              <w:t xml:space="preserve">  </w:t>
            </w:r>
            <w:r w:rsidRPr="005C1AE6">
              <w:rPr>
                <w:rFonts w:ascii="標楷體" w:eastAsia="標楷體" w:hAnsi="標楷體" w:hint="eastAsia"/>
                <w:bCs/>
                <w:sz w:val="20"/>
                <w:szCs w:val="20"/>
              </w:rPr>
              <w:t>【性別平等】</w:t>
            </w:r>
          </w:p>
          <w:p w14:paraId="0FA5B405" w14:textId="7511CD4B" w:rsidR="0007547E" w:rsidRPr="005C1AE6" w:rsidRDefault="0007547E" w:rsidP="0007547E">
            <w:pPr>
              <w:jc w:val="center"/>
              <w:rPr>
                <w:rFonts w:eastAsia="標楷體"/>
              </w:rPr>
            </w:pPr>
            <w:r w:rsidRPr="005C1AE6">
              <w:rPr>
                <w:rFonts w:ascii="標楷體" w:eastAsia="標楷體" w:hAnsi="標楷體"/>
                <w:spacing w:val="-4"/>
                <w:sz w:val="20"/>
                <w:szCs w:val="20"/>
              </w:rPr>
              <w:t>【家政教育】</w:t>
            </w:r>
          </w:p>
        </w:tc>
      </w:tr>
      <w:tr w:rsidR="0007547E" w:rsidRPr="005C1AE6" w14:paraId="18F7DADB" w14:textId="77777777" w:rsidTr="0007547E">
        <w:trPr>
          <w:cantSplit/>
          <w:trHeight w:val="780"/>
          <w:jc w:val="center"/>
        </w:trPr>
        <w:tc>
          <w:tcPr>
            <w:tcW w:w="428" w:type="dxa"/>
            <w:vAlign w:val="center"/>
          </w:tcPr>
          <w:p w14:paraId="5972A543" w14:textId="77777777" w:rsidR="0007547E" w:rsidRPr="005C1AE6" w:rsidRDefault="0007547E" w:rsidP="0007547E">
            <w:pPr>
              <w:jc w:val="center"/>
              <w:rPr>
                <w:rFonts w:eastAsia="標楷體"/>
              </w:rPr>
            </w:pPr>
            <w:r w:rsidRPr="005C1AE6">
              <w:rPr>
                <w:rFonts w:eastAsia="標楷體" w:hint="eastAsia"/>
              </w:rPr>
              <w:t>19</w:t>
            </w:r>
          </w:p>
        </w:tc>
        <w:tc>
          <w:tcPr>
            <w:tcW w:w="696" w:type="dxa"/>
            <w:gridSpan w:val="2"/>
            <w:tcBorders>
              <w:right w:val="single" w:sz="4" w:space="0" w:color="auto"/>
            </w:tcBorders>
            <w:vAlign w:val="center"/>
          </w:tcPr>
          <w:p w14:paraId="1E3AD9D4" w14:textId="77777777" w:rsidR="0007547E" w:rsidRPr="005C1AE6" w:rsidRDefault="0007547E" w:rsidP="0007547E">
            <w:pPr>
              <w:jc w:val="center"/>
              <w:rPr>
                <w:rFonts w:eastAsia="標楷體"/>
              </w:rPr>
            </w:pPr>
            <w:r w:rsidRPr="005C1AE6">
              <w:rPr>
                <w:rFonts w:eastAsia="標楷體" w:hint="eastAsia"/>
              </w:rPr>
              <w:t>0615</w:t>
            </w:r>
          </w:p>
          <w:p w14:paraId="52C34F5D" w14:textId="77777777" w:rsidR="0007547E" w:rsidRPr="005C1AE6" w:rsidRDefault="0007547E" w:rsidP="0007547E">
            <w:pPr>
              <w:jc w:val="center"/>
              <w:rPr>
                <w:rFonts w:eastAsia="標楷體"/>
              </w:rPr>
            </w:pPr>
            <w:r w:rsidRPr="005C1AE6">
              <w:rPr>
                <w:rFonts w:eastAsia="標楷體" w:hint="eastAsia"/>
              </w:rPr>
              <w:t>|</w:t>
            </w:r>
          </w:p>
          <w:p w14:paraId="29C88937" w14:textId="77777777" w:rsidR="0007547E" w:rsidRPr="005C1AE6" w:rsidRDefault="0007547E" w:rsidP="0007547E">
            <w:pPr>
              <w:jc w:val="center"/>
              <w:rPr>
                <w:rFonts w:eastAsia="標楷體"/>
              </w:rPr>
            </w:pPr>
            <w:r w:rsidRPr="005C1AE6">
              <w:rPr>
                <w:rFonts w:eastAsia="標楷體" w:hint="eastAsia"/>
              </w:rPr>
              <w:t>0621</w:t>
            </w:r>
          </w:p>
        </w:tc>
        <w:tc>
          <w:tcPr>
            <w:tcW w:w="1077" w:type="dxa"/>
            <w:gridSpan w:val="2"/>
            <w:vAlign w:val="center"/>
          </w:tcPr>
          <w:p w14:paraId="572BA55D"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學習地圖四</w:t>
            </w:r>
          </w:p>
          <w:p w14:paraId="0D44C213" w14:textId="4073C56A" w:rsidR="0007547E" w:rsidRPr="005C1AE6" w:rsidRDefault="0007547E" w:rsidP="0007547E">
            <w:pPr>
              <w:jc w:val="center"/>
              <w:rPr>
                <w:rFonts w:eastAsia="標楷體"/>
              </w:rPr>
            </w:pPr>
            <w:r w:rsidRPr="005C1AE6">
              <w:rPr>
                <w:rFonts w:ascii="標楷體" w:hAnsi="標楷體"/>
              </w:rPr>
              <w:t>5</w:t>
            </w:r>
          </w:p>
        </w:tc>
        <w:tc>
          <w:tcPr>
            <w:tcW w:w="908" w:type="dxa"/>
            <w:tcBorders>
              <w:top w:val="single" w:sz="4" w:space="0" w:color="auto"/>
              <w:left w:val="single" w:sz="4" w:space="0" w:color="auto"/>
              <w:bottom w:val="single" w:sz="4" w:space="0" w:color="auto"/>
              <w:right w:val="single" w:sz="4" w:space="0" w:color="auto"/>
            </w:tcBorders>
            <w:vAlign w:val="center"/>
          </w:tcPr>
          <w:p w14:paraId="4675C4C1" w14:textId="77777777" w:rsidR="0007547E" w:rsidRPr="005C1AE6" w:rsidRDefault="0007547E" w:rsidP="0007547E">
            <w:pPr>
              <w:jc w:val="center"/>
              <w:rPr>
                <w:rFonts w:eastAsia="標楷體"/>
                <w:sz w:val="20"/>
                <w:szCs w:val="20"/>
              </w:rPr>
            </w:pPr>
            <w:r w:rsidRPr="005C1AE6">
              <w:rPr>
                <w:rFonts w:eastAsia="標楷體" w:hint="eastAsia"/>
                <w:sz w:val="20"/>
                <w:szCs w:val="20"/>
              </w:rPr>
              <w:t>島嶼的囡</w:t>
            </w:r>
          </w:p>
          <w:p w14:paraId="2F09FDED" w14:textId="77777777" w:rsidR="0007547E" w:rsidRPr="005C1AE6" w:rsidRDefault="0007547E" w:rsidP="0007547E">
            <w:pPr>
              <w:jc w:val="center"/>
              <w:rPr>
                <w:rFonts w:eastAsia="標楷體"/>
                <w:sz w:val="20"/>
                <w:szCs w:val="20"/>
              </w:rPr>
            </w:pPr>
            <w:r w:rsidRPr="005C1AE6">
              <w:rPr>
                <w:rFonts w:eastAsia="標楷體" w:hint="eastAsia"/>
                <w:sz w:val="20"/>
                <w:szCs w:val="20"/>
              </w:rPr>
              <w:t>仔</w:t>
            </w:r>
          </w:p>
          <w:p w14:paraId="21D60422" w14:textId="2D5F3076" w:rsidR="0007547E" w:rsidRPr="005C1AE6" w:rsidRDefault="0007547E" w:rsidP="0007547E">
            <w:pPr>
              <w:jc w:val="center"/>
              <w:rPr>
                <w:rFonts w:eastAsia="標楷體"/>
              </w:rPr>
            </w:pPr>
            <w:r w:rsidRPr="005C1AE6">
              <w:rPr>
                <w:rFonts w:eastAsia="標楷體"/>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2F8E581D"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第五</w:t>
            </w:r>
            <w:r w:rsidRPr="005C1AE6">
              <w:rPr>
                <w:rFonts w:ascii="標楷體" w:eastAsia="標楷體" w:hAnsi="標楷體" w:hint="eastAsia"/>
                <w:sz w:val="20"/>
                <w:szCs w:val="20"/>
              </w:rPr>
              <w:t xml:space="preserve">課 </w:t>
            </w:r>
            <w:r w:rsidRPr="005C1AE6">
              <w:rPr>
                <w:rFonts w:ascii="標楷體" w:eastAsia="標楷體" w:hAnsi="標楷體" w:hint="eastAsia"/>
                <w:noProof/>
                <w:sz w:val="20"/>
                <w:szCs w:val="20"/>
              </w:rPr>
              <w:t>漫畫客家</w:t>
            </w:r>
          </w:p>
          <w:p w14:paraId="2A694CCB" w14:textId="02D72176"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993" w:type="dxa"/>
            <w:tcBorders>
              <w:top w:val="single" w:sz="4" w:space="0" w:color="auto"/>
              <w:left w:val="single" w:sz="4" w:space="0" w:color="auto"/>
              <w:bottom w:val="single" w:sz="4" w:space="0" w:color="auto"/>
              <w:right w:val="single" w:sz="4" w:space="0" w:color="auto"/>
            </w:tcBorders>
            <w:vAlign w:val="center"/>
          </w:tcPr>
          <w:p w14:paraId="24B3C351" w14:textId="0D28C741" w:rsidR="0007547E" w:rsidRPr="005C1AE6" w:rsidRDefault="0007547E" w:rsidP="0007547E">
            <w:pPr>
              <w:jc w:val="center"/>
              <w:rPr>
                <w:rFonts w:eastAsia="標楷體"/>
              </w:rPr>
            </w:pPr>
            <w:r w:rsidRPr="005C1AE6">
              <w:rPr>
                <w:rFonts w:eastAsia="標楷體" w:hint="eastAsia"/>
              </w:rPr>
              <w:t>捕魚</w:t>
            </w:r>
          </w:p>
        </w:tc>
        <w:tc>
          <w:tcPr>
            <w:tcW w:w="992" w:type="dxa"/>
            <w:tcBorders>
              <w:top w:val="single" w:sz="4" w:space="0" w:color="auto"/>
              <w:left w:val="single" w:sz="4" w:space="0" w:color="auto"/>
              <w:bottom w:val="single" w:sz="4" w:space="0" w:color="auto"/>
              <w:right w:val="single" w:sz="4" w:space="0" w:color="auto"/>
            </w:tcBorders>
            <w:vAlign w:val="center"/>
          </w:tcPr>
          <w:p w14:paraId="4988D43A" w14:textId="77777777" w:rsidR="0007547E" w:rsidRPr="005C1AE6" w:rsidRDefault="0007547E" w:rsidP="0007547E">
            <w:pPr>
              <w:jc w:val="center"/>
              <w:rPr>
                <w:rFonts w:eastAsia="標楷體"/>
              </w:rPr>
            </w:pPr>
            <w:r w:rsidRPr="005C1AE6">
              <w:rPr>
                <w:rFonts w:eastAsia="標楷體" w:hint="eastAsia"/>
              </w:rPr>
              <w:t>第四課</w:t>
            </w:r>
          </w:p>
          <w:p w14:paraId="21429308" w14:textId="77777777" w:rsidR="0007547E" w:rsidRPr="005C1AE6" w:rsidRDefault="0007547E" w:rsidP="0007547E">
            <w:pPr>
              <w:jc w:val="center"/>
              <w:rPr>
                <w:rFonts w:eastAsia="標楷體"/>
              </w:rPr>
            </w:pPr>
            <w:r w:rsidRPr="005C1AE6">
              <w:rPr>
                <w:rFonts w:eastAsia="標楷體" w:hint="eastAsia"/>
              </w:rPr>
              <w:t>今天吃</w:t>
            </w:r>
          </w:p>
          <w:p w14:paraId="120F6B35" w14:textId="77777777" w:rsidR="0007547E" w:rsidRPr="005C1AE6" w:rsidRDefault="0007547E" w:rsidP="0007547E">
            <w:pPr>
              <w:jc w:val="center"/>
              <w:rPr>
                <w:rFonts w:eastAsia="標楷體"/>
              </w:rPr>
            </w:pPr>
            <w:r w:rsidRPr="005C1AE6">
              <w:rPr>
                <w:rFonts w:eastAsia="標楷體" w:hint="eastAsia"/>
              </w:rPr>
              <w:t>什麼</w:t>
            </w:r>
          </w:p>
          <w:p w14:paraId="1F58BD6A" w14:textId="749086CC" w:rsidR="0007547E" w:rsidRPr="005C1AE6" w:rsidRDefault="0007547E" w:rsidP="0007547E">
            <w:pPr>
              <w:jc w:val="center"/>
              <w:rPr>
                <w:rFonts w:eastAsia="標楷體"/>
              </w:rPr>
            </w:pPr>
            <w:r w:rsidRPr="005C1AE6">
              <w:rPr>
                <w:rFonts w:eastAsia="標楷體" w:hint="eastAsia"/>
              </w:rPr>
              <w:t>？</w:t>
            </w:r>
          </w:p>
        </w:tc>
        <w:tc>
          <w:tcPr>
            <w:tcW w:w="1139" w:type="dxa"/>
            <w:shd w:val="clear" w:color="auto" w:fill="auto"/>
            <w:vAlign w:val="center"/>
          </w:tcPr>
          <w:p w14:paraId="4D04D22D" w14:textId="77777777" w:rsidR="0007547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複習二</w:t>
            </w:r>
            <w:r>
              <w:rPr>
                <w:rFonts w:ascii="標楷體" w:eastAsia="標楷體" w:hAnsi="標楷體" w:hint="eastAsia"/>
                <w:sz w:val="20"/>
                <w:szCs w:val="20"/>
              </w:rPr>
              <w:t xml:space="preserve"> </w:t>
            </w:r>
            <w:r w:rsidRPr="00612B9E">
              <w:rPr>
                <w:rFonts w:ascii="標楷體" w:eastAsia="標楷體" w:hAnsi="標楷體" w:hint="eastAsia"/>
                <w:sz w:val="20"/>
                <w:szCs w:val="20"/>
              </w:rPr>
              <w:t>&amp;</w:t>
            </w:r>
          </w:p>
          <w:p w14:paraId="4CFFEF13"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期末評量</w:t>
            </w:r>
          </w:p>
          <w:p w14:paraId="118386DE"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Review 2 &amp; Exam 2</w:t>
            </w:r>
          </w:p>
          <w:p w14:paraId="2A674DD2" w14:textId="7DD9B9C0" w:rsidR="0007547E" w:rsidRPr="005C1AE6" w:rsidRDefault="0007547E" w:rsidP="0007547E">
            <w:pPr>
              <w:jc w:val="center"/>
              <w:rPr>
                <w:rFonts w:eastAsia="標楷體"/>
              </w:rPr>
            </w:pPr>
            <w:r w:rsidRPr="00612B9E">
              <w:rPr>
                <w:rFonts w:ascii="標楷體" w:eastAsia="標楷體" w:hAnsi="標楷體" w:hint="eastAsia"/>
                <w:bCs/>
                <w:sz w:val="20"/>
                <w:szCs w:val="20"/>
              </w:rPr>
              <w:t>【閱讀素養】</w:t>
            </w:r>
          </w:p>
        </w:tc>
        <w:tc>
          <w:tcPr>
            <w:tcW w:w="1276" w:type="dxa"/>
            <w:shd w:val="clear" w:color="auto" w:fill="auto"/>
            <w:vAlign w:val="center"/>
          </w:tcPr>
          <w:p w14:paraId="1271A6FC"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學習加油讚(二)</w:t>
            </w:r>
          </w:p>
          <w:p w14:paraId="5821419C" w14:textId="2D1FD788" w:rsidR="0007547E" w:rsidRPr="005C1AE6" w:rsidRDefault="0007547E" w:rsidP="0007547E">
            <w:pPr>
              <w:jc w:val="center"/>
              <w:rPr>
                <w:rFonts w:eastAsia="標楷體"/>
              </w:rPr>
            </w:pPr>
            <w:r w:rsidRPr="005C1AE6">
              <w:rPr>
                <w:rFonts w:ascii="標楷體" w:eastAsia="標楷體" w:hAnsi="標楷體" w:hint="eastAsia"/>
                <w:sz w:val="20"/>
                <w:szCs w:val="20"/>
              </w:rPr>
              <w:t>綜合與應用、探索中學數學、看繪本學數學</w:t>
            </w:r>
          </w:p>
        </w:tc>
        <w:tc>
          <w:tcPr>
            <w:tcW w:w="1134" w:type="dxa"/>
            <w:tcBorders>
              <w:left w:val="single" w:sz="4" w:space="0" w:color="auto"/>
            </w:tcBorders>
          </w:tcPr>
          <w:p w14:paraId="399C48E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sz w:val="20"/>
                <w:szCs w:val="20"/>
              </w:rPr>
              <w:t>〔探究〕打造永續的家園</w:t>
            </w:r>
            <w:r w:rsidRPr="005C1AE6">
              <w:rPr>
                <w:rFonts w:ascii="標楷體" w:eastAsia="標楷體" w:hAnsi="標楷體" w:hint="eastAsia"/>
                <w:sz w:val="20"/>
                <w:szCs w:val="20"/>
              </w:rPr>
              <w:t>(3)</w:t>
            </w:r>
          </w:p>
          <w:p w14:paraId="0EDEF316" w14:textId="3BA5D794" w:rsidR="0007547E" w:rsidRPr="005C1AE6" w:rsidRDefault="0007547E" w:rsidP="0007547E">
            <w:pPr>
              <w:jc w:val="center"/>
              <w:rPr>
                <w:rFonts w:eastAsia="標楷體"/>
              </w:rPr>
            </w:pPr>
            <w:r w:rsidRPr="005C1AE6">
              <w:rPr>
                <w:rFonts w:ascii="標楷體" w:eastAsia="標楷體" w:hAnsi="標楷體" w:hint="eastAsia"/>
                <w:sz w:val="20"/>
                <w:szCs w:val="20"/>
              </w:rPr>
              <w:t>【能源教育】</w:t>
            </w:r>
          </w:p>
        </w:tc>
        <w:tc>
          <w:tcPr>
            <w:tcW w:w="1275" w:type="dxa"/>
            <w:shd w:val="clear" w:color="auto" w:fill="auto"/>
            <w:vAlign w:val="center"/>
          </w:tcPr>
          <w:p w14:paraId="644C26CC"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四、揭祕動物的世界</w:t>
            </w:r>
          </w:p>
          <w:p w14:paraId="58795EBD"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3.動物的生命延續</w:t>
            </w:r>
          </w:p>
          <w:p w14:paraId="43345173"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【人權教育】</w:t>
            </w:r>
          </w:p>
          <w:p w14:paraId="49258BFB"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407808E8"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【資訊教育】</w:t>
            </w:r>
          </w:p>
          <w:p w14:paraId="1A205EAC" w14:textId="57FA7543"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3E716208" w14:textId="77777777" w:rsidR="0007547E" w:rsidRPr="005C1AE6" w:rsidRDefault="0007547E" w:rsidP="0007547E">
            <w:pPr>
              <w:pStyle w:val="Web"/>
              <w:spacing w:before="0" w:beforeAutospacing="0" w:after="0" w:afterAutospacing="0"/>
              <w:ind w:left="24" w:right="24"/>
              <w:jc w:val="center"/>
              <w:rPr>
                <w:rFonts w:ascii="標楷體" w:eastAsia="標楷體" w:hAnsi="標楷體"/>
                <w:sz w:val="20"/>
                <w:szCs w:val="20"/>
              </w:rPr>
            </w:pPr>
            <w:r w:rsidRPr="005C1AE6">
              <w:rPr>
                <w:rFonts w:ascii="標楷體" w:eastAsia="標楷體" w:hAnsi="標楷體" w:cs="Times New Roman"/>
                <w:sz w:val="20"/>
                <w:szCs w:val="20"/>
              </w:rPr>
              <w:t>6-2</w:t>
            </w:r>
            <w:r w:rsidRPr="005C1AE6">
              <w:rPr>
                <w:rFonts w:ascii="標楷體" w:eastAsia="標楷體" w:hAnsi="標楷體" w:cs="微軟正黑體" w:hint="eastAsia"/>
                <w:sz w:val="20"/>
                <w:szCs w:val="20"/>
              </w:rPr>
              <w:t>大自然的樂章</w:t>
            </w:r>
            <w:r w:rsidRPr="005C1AE6">
              <w:rPr>
                <w:rFonts w:ascii="標楷體" w:eastAsia="標楷體" w:hAnsi="標楷體" w:cs="Malgun Gothic Semilight" w:hint="eastAsia"/>
                <w:sz w:val="20"/>
                <w:szCs w:val="20"/>
              </w:rPr>
              <w:t>、</w:t>
            </w:r>
            <w:r w:rsidRPr="005C1AE6">
              <w:rPr>
                <w:rFonts w:ascii="標楷體" w:eastAsia="標楷體" w:hAnsi="標楷體" w:cs="Times New Roman"/>
                <w:sz w:val="20"/>
                <w:szCs w:val="20"/>
              </w:rPr>
              <w:t>6-3</w:t>
            </w:r>
            <w:r w:rsidRPr="005C1AE6">
              <w:rPr>
                <w:rFonts w:ascii="標楷體" w:eastAsia="標楷體" w:hAnsi="標楷體" w:cs="微軟正黑體" w:hint="eastAsia"/>
                <w:sz w:val="20"/>
                <w:szCs w:val="20"/>
              </w:rPr>
              <w:t>自然與神話劇場</w:t>
            </w:r>
          </w:p>
          <w:p w14:paraId="1ECAACD1" w14:textId="77777777" w:rsidR="0007547E" w:rsidRPr="005C1AE6" w:rsidRDefault="0007547E" w:rsidP="0007547E">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cs="Times New Roman"/>
                <w:sz w:val="20"/>
                <w:szCs w:val="20"/>
              </w:rPr>
              <w:t>【</w:t>
            </w:r>
            <w:r w:rsidRPr="005C1AE6">
              <w:rPr>
                <w:rFonts w:ascii="標楷體" w:eastAsia="標楷體" w:hAnsi="標楷體" w:cs="微軟正黑體" w:hint="eastAsia"/>
                <w:sz w:val="20"/>
                <w:szCs w:val="20"/>
              </w:rPr>
              <w:t>生命教育</w:t>
            </w:r>
            <w:r w:rsidRPr="005C1AE6">
              <w:rPr>
                <w:rFonts w:ascii="標楷體" w:eastAsia="標楷體" w:hAnsi="標楷體" w:cs="Times New Roman"/>
                <w:sz w:val="20"/>
                <w:szCs w:val="20"/>
              </w:rPr>
              <w:t>】</w:t>
            </w:r>
          </w:p>
          <w:p w14:paraId="60549495" w14:textId="77777777" w:rsidR="0007547E" w:rsidRPr="005C1AE6" w:rsidRDefault="0007547E" w:rsidP="0007547E">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cs="Times New Roman"/>
                <w:sz w:val="20"/>
                <w:szCs w:val="20"/>
              </w:rPr>
              <w:t>【</w:t>
            </w:r>
            <w:r w:rsidRPr="005C1AE6">
              <w:rPr>
                <w:rFonts w:ascii="標楷體" w:eastAsia="標楷體" w:hAnsi="標楷體" w:cs="微軟正黑體" w:hint="eastAsia"/>
                <w:sz w:val="20"/>
                <w:szCs w:val="20"/>
              </w:rPr>
              <w:t>環境教育</w:t>
            </w:r>
            <w:r w:rsidRPr="005C1AE6">
              <w:rPr>
                <w:rFonts w:ascii="標楷體" w:eastAsia="標楷體" w:hAnsi="標楷體" w:cs="Times New Roman"/>
                <w:sz w:val="20"/>
                <w:szCs w:val="20"/>
              </w:rPr>
              <w:t>】</w:t>
            </w:r>
          </w:p>
          <w:p w14:paraId="66DCB17E" w14:textId="27D4FCFC" w:rsidR="0007547E" w:rsidRPr="005C1AE6" w:rsidRDefault="0007547E" w:rsidP="0007547E">
            <w:pPr>
              <w:jc w:val="center"/>
              <w:rPr>
                <w:rFonts w:eastAsia="標楷體"/>
              </w:rPr>
            </w:pPr>
            <w:r w:rsidRPr="005C1AE6">
              <w:rPr>
                <w:rFonts w:ascii="標楷體" w:eastAsia="標楷體" w:hAnsi="標楷體"/>
                <w:sz w:val="20"/>
                <w:szCs w:val="20"/>
              </w:rPr>
              <w:t>【原住民族教育】</w:t>
            </w:r>
          </w:p>
        </w:tc>
        <w:tc>
          <w:tcPr>
            <w:tcW w:w="1276" w:type="dxa"/>
          </w:tcPr>
          <w:p w14:paraId="30FA15C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五、危機總動員</w:t>
            </w:r>
          </w:p>
          <w:p w14:paraId="05216E86"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2.人為危機急轉彎</w:t>
            </w:r>
          </w:p>
          <w:p w14:paraId="6E99C33F"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3B9213C7" w14:textId="1BE44D69" w:rsidR="0007547E" w:rsidRPr="005C1AE6" w:rsidRDefault="0007547E" w:rsidP="0007547E">
            <w:pPr>
              <w:jc w:val="center"/>
              <w:rPr>
                <w:rFonts w:eastAsia="標楷體"/>
              </w:rPr>
            </w:pPr>
            <w:r w:rsidRPr="005C1AE6">
              <w:rPr>
                <w:rFonts w:ascii="標楷體" w:eastAsia="標楷體" w:hAnsi="標楷體" w:cs="Arial Unicode MS" w:hint="eastAsia"/>
                <w:sz w:val="20"/>
                <w:szCs w:val="20"/>
              </w:rPr>
              <w:t>【環境教育】</w:t>
            </w:r>
          </w:p>
        </w:tc>
        <w:tc>
          <w:tcPr>
            <w:tcW w:w="1566" w:type="dxa"/>
          </w:tcPr>
          <w:p w14:paraId="207A82FF" w14:textId="77777777" w:rsidR="0007547E" w:rsidRPr="005C1AE6" w:rsidRDefault="0007547E" w:rsidP="0007547E">
            <w:pPr>
              <w:pStyle w:val="TableParagraph"/>
              <w:spacing w:line="239" w:lineRule="exact"/>
              <w:ind w:left="148"/>
              <w:rPr>
                <w:rFonts w:ascii="標楷體" w:eastAsia="標楷體" w:hAnsi="標楷體"/>
                <w:sz w:val="20"/>
                <w:szCs w:val="20"/>
              </w:rPr>
            </w:pPr>
            <w:r w:rsidRPr="005C1AE6">
              <w:rPr>
                <w:rFonts w:ascii="標楷體" w:eastAsia="標楷體" w:hAnsi="標楷體"/>
                <w:spacing w:val="-18"/>
                <w:sz w:val="20"/>
                <w:szCs w:val="20"/>
              </w:rPr>
              <w:t>單元八、樂在</w:t>
            </w:r>
            <w:r w:rsidRPr="005C1AE6">
              <w:rPr>
                <w:rFonts w:ascii="標楷體" w:eastAsia="標楷體" w:hAnsi="標楷體"/>
                <w:spacing w:val="-5"/>
                <w:sz w:val="20"/>
                <w:szCs w:val="20"/>
              </w:rPr>
              <w:t>其中</w:t>
            </w:r>
          </w:p>
          <w:p w14:paraId="6E0D8D6F" w14:textId="17003FEA" w:rsidR="0007547E" w:rsidRPr="005C1AE6" w:rsidRDefault="0007547E" w:rsidP="0007547E">
            <w:pPr>
              <w:jc w:val="center"/>
              <w:rPr>
                <w:rFonts w:eastAsia="標楷體"/>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2</w:t>
            </w:r>
            <w:r w:rsidRPr="005C1AE6">
              <w:rPr>
                <w:rFonts w:ascii="標楷體" w:eastAsia="標楷體" w:hAnsi="標楷體"/>
                <w:spacing w:val="-2"/>
                <w:sz w:val="20"/>
                <w:szCs w:val="20"/>
              </w:rPr>
              <w:t xml:space="preserve"> 與家</w:t>
            </w:r>
            <w:r w:rsidRPr="005C1AE6">
              <w:rPr>
                <w:rFonts w:ascii="標楷體" w:eastAsia="標楷體" w:hAnsi="標楷體"/>
                <w:spacing w:val="-5"/>
                <w:sz w:val="20"/>
                <w:szCs w:val="20"/>
              </w:rPr>
              <w:t>人相聚</w:t>
            </w:r>
            <w:r w:rsidRPr="005C1AE6">
              <w:rPr>
                <w:rFonts w:ascii="標楷體" w:eastAsia="標楷體" w:hAnsi="標楷體"/>
                <w:spacing w:val="-4"/>
                <w:sz w:val="20"/>
                <w:szCs w:val="20"/>
              </w:rPr>
              <w:t>【家政教育】</w:t>
            </w:r>
          </w:p>
        </w:tc>
      </w:tr>
      <w:tr w:rsidR="0007547E" w:rsidRPr="005C1AE6" w14:paraId="379BE36B" w14:textId="77777777" w:rsidTr="0007547E">
        <w:trPr>
          <w:cantSplit/>
          <w:trHeight w:val="780"/>
          <w:jc w:val="center"/>
        </w:trPr>
        <w:tc>
          <w:tcPr>
            <w:tcW w:w="428" w:type="dxa"/>
            <w:vAlign w:val="center"/>
          </w:tcPr>
          <w:p w14:paraId="7793BD07" w14:textId="77777777" w:rsidR="0007547E" w:rsidRPr="005C1AE6" w:rsidRDefault="0007547E" w:rsidP="0007547E">
            <w:pPr>
              <w:jc w:val="center"/>
              <w:rPr>
                <w:rFonts w:eastAsia="標楷體"/>
              </w:rPr>
            </w:pPr>
            <w:r w:rsidRPr="005C1AE6">
              <w:rPr>
                <w:rFonts w:eastAsia="標楷體" w:hint="eastAsia"/>
              </w:rPr>
              <w:t>20</w:t>
            </w:r>
          </w:p>
        </w:tc>
        <w:tc>
          <w:tcPr>
            <w:tcW w:w="696" w:type="dxa"/>
            <w:gridSpan w:val="2"/>
            <w:tcBorders>
              <w:right w:val="single" w:sz="4" w:space="0" w:color="auto"/>
            </w:tcBorders>
            <w:vAlign w:val="center"/>
          </w:tcPr>
          <w:p w14:paraId="79C79B98" w14:textId="77777777" w:rsidR="0007547E" w:rsidRPr="005C1AE6" w:rsidRDefault="0007547E" w:rsidP="0007547E">
            <w:pPr>
              <w:jc w:val="center"/>
              <w:rPr>
                <w:rFonts w:eastAsia="標楷體"/>
              </w:rPr>
            </w:pPr>
            <w:r w:rsidRPr="005C1AE6">
              <w:rPr>
                <w:rFonts w:eastAsia="標楷體" w:hint="eastAsia"/>
              </w:rPr>
              <w:t>0622</w:t>
            </w:r>
          </w:p>
          <w:p w14:paraId="79A8FF57" w14:textId="77777777" w:rsidR="0007547E" w:rsidRPr="005C1AE6" w:rsidRDefault="0007547E" w:rsidP="0007547E">
            <w:pPr>
              <w:jc w:val="center"/>
              <w:rPr>
                <w:rFonts w:eastAsia="標楷體"/>
              </w:rPr>
            </w:pPr>
            <w:r w:rsidRPr="005C1AE6">
              <w:rPr>
                <w:rFonts w:eastAsia="標楷體" w:hint="eastAsia"/>
              </w:rPr>
              <w:t>|</w:t>
            </w:r>
          </w:p>
          <w:p w14:paraId="6358A6D0" w14:textId="77777777" w:rsidR="0007547E" w:rsidRPr="005C1AE6" w:rsidRDefault="0007547E" w:rsidP="0007547E">
            <w:pPr>
              <w:jc w:val="center"/>
              <w:rPr>
                <w:rFonts w:eastAsia="標楷體"/>
              </w:rPr>
            </w:pPr>
            <w:r w:rsidRPr="005C1AE6">
              <w:rPr>
                <w:rFonts w:eastAsia="標楷體" w:hint="eastAsia"/>
              </w:rPr>
              <w:t>0628</w:t>
            </w:r>
          </w:p>
        </w:tc>
        <w:tc>
          <w:tcPr>
            <w:tcW w:w="1077" w:type="dxa"/>
            <w:gridSpan w:val="2"/>
            <w:vAlign w:val="center"/>
          </w:tcPr>
          <w:p w14:paraId="122B65F1"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旗魚王</w:t>
            </w:r>
          </w:p>
          <w:p w14:paraId="25F27944" w14:textId="77777777" w:rsidR="0007547E" w:rsidRPr="005C1AE6" w:rsidRDefault="0007547E" w:rsidP="0007547E">
            <w:pPr>
              <w:pStyle w:val="afff1"/>
              <w:spacing w:line="0" w:lineRule="atLeast"/>
              <w:ind w:left="24" w:rightChars="10" w:right="24"/>
              <w:rPr>
                <w:rFonts w:ascii="標楷體" w:hAnsi="標楷體"/>
              </w:rPr>
            </w:pPr>
            <w:r w:rsidRPr="005C1AE6">
              <w:rPr>
                <w:rFonts w:ascii="標楷體" w:hAnsi="標楷體"/>
              </w:rPr>
              <w:t>5</w:t>
            </w:r>
          </w:p>
          <w:p w14:paraId="5B045D4A" w14:textId="6222DE59" w:rsidR="0007547E" w:rsidRPr="005C1AE6" w:rsidRDefault="0007547E" w:rsidP="0007547E">
            <w:pPr>
              <w:jc w:val="center"/>
              <w:rPr>
                <w:rFonts w:eastAsia="標楷體"/>
              </w:rPr>
            </w:pPr>
            <w:r w:rsidRPr="005C1AE6">
              <w:rPr>
                <w:rFonts w:ascii="標楷體" w:eastAsia="標楷體" w:hAnsi="標楷體"/>
                <w:sz w:val="20"/>
                <w:szCs w:val="20"/>
              </w:rPr>
              <w:t>【海洋教育】</w:t>
            </w:r>
          </w:p>
        </w:tc>
        <w:tc>
          <w:tcPr>
            <w:tcW w:w="908" w:type="dxa"/>
            <w:tcBorders>
              <w:top w:val="single" w:sz="4" w:space="0" w:color="auto"/>
              <w:left w:val="single" w:sz="4" w:space="0" w:color="auto"/>
              <w:bottom w:val="single" w:sz="4" w:space="0" w:color="auto"/>
              <w:right w:val="single" w:sz="4" w:space="0" w:color="auto"/>
            </w:tcBorders>
            <w:vAlign w:val="center"/>
          </w:tcPr>
          <w:p w14:paraId="45D49272" w14:textId="77777777" w:rsidR="0007547E" w:rsidRPr="005C1AE6" w:rsidRDefault="0007547E" w:rsidP="0007547E">
            <w:pPr>
              <w:jc w:val="center"/>
              <w:rPr>
                <w:rFonts w:eastAsia="標楷體"/>
                <w:sz w:val="20"/>
                <w:szCs w:val="20"/>
              </w:rPr>
            </w:pPr>
            <w:r w:rsidRPr="005C1AE6">
              <w:rPr>
                <w:rFonts w:eastAsia="標楷體" w:hint="eastAsia"/>
                <w:sz w:val="20"/>
                <w:szCs w:val="20"/>
              </w:rPr>
              <w:t>入聲韻母</w:t>
            </w:r>
          </w:p>
          <w:p w14:paraId="070307A5" w14:textId="77777777" w:rsidR="0007547E" w:rsidRPr="005C1AE6" w:rsidRDefault="0007547E" w:rsidP="0007547E">
            <w:pPr>
              <w:jc w:val="center"/>
              <w:rPr>
                <w:rFonts w:eastAsia="標楷體"/>
                <w:sz w:val="20"/>
                <w:szCs w:val="20"/>
              </w:rPr>
            </w:pPr>
            <w:r w:rsidRPr="005C1AE6">
              <w:rPr>
                <w:rFonts w:eastAsia="標楷體" w:hint="eastAsia"/>
                <w:sz w:val="20"/>
                <w:szCs w:val="20"/>
              </w:rPr>
              <w:t>框看覓、</w:t>
            </w:r>
          </w:p>
          <w:p w14:paraId="1A48EB75" w14:textId="77777777" w:rsidR="0007547E" w:rsidRPr="005C1AE6" w:rsidRDefault="0007547E" w:rsidP="0007547E">
            <w:pPr>
              <w:jc w:val="center"/>
              <w:rPr>
                <w:rFonts w:eastAsia="標楷體"/>
                <w:sz w:val="20"/>
                <w:szCs w:val="20"/>
              </w:rPr>
            </w:pPr>
            <w:r w:rsidRPr="005C1AE6">
              <w:rPr>
                <w:rFonts w:eastAsia="標楷體" w:hint="eastAsia"/>
                <w:sz w:val="20"/>
                <w:szCs w:val="20"/>
              </w:rPr>
              <w:t>語詞框看</w:t>
            </w:r>
          </w:p>
          <w:p w14:paraId="7A7DA8EA" w14:textId="77777777" w:rsidR="0007547E" w:rsidRPr="005C1AE6" w:rsidRDefault="0007547E" w:rsidP="0007547E">
            <w:pPr>
              <w:jc w:val="center"/>
              <w:rPr>
                <w:rFonts w:eastAsia="標楷體"/>
                <w:sz w:val="20"/>
                <w:szCs w:val="20"/>
              </w:rPr>
            </w:pPr>
            <w:r w:rsidRPr="005C1AE6">
              <w:rPr>
                <w:rFonts w:eastAsia="標楷體" w:hint="eastAsia"/>
                <w:sz w:val="20"/>
                <w:szCs w:val="20"/>
              </w:rPr>
              <w:t>覓</w:t>
            </w:r>
          </w:p>
          <w:p w14:paraId="517BD705" w14:textId="41C608CD" w:rsidR="0007547E" w:rsidRPr="005C1AE6" w:rsidRDefault="0007547E" w:rsidP="0007547E">
            <w:pPr>
              <w:jc w:val="center"/>
              <w:rPr>
                <w:rFonts w:eastAsia="標楷體"/>
              </w:rPr>
            </w:pPr>
            <w:r w:rsidRPr="005C1AE6">
              <w:rPr>
                <w:rFonts w:eastAsia="標楷體"/>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4208A038" w14:textId="77777777" w:rsidR="0007547E" w:rsidRPr="005C1AE6" w:rsidRDefault="0007547E" w:rsidP="0007547E">
            <w:pPr>
              <w:jc w:val="center"/>
              <w:rPr>
                <w:rFonts w:ascii="標楷體" w:eastAsia="標楷體" w:hAnsi="標楷體"/>
                <w:noProof/>
                <w:sz w:val="20"/>
                <w:szCs w:val="20"/>
              </w:rPr>
            </w:pPr>
            <w:r w:rsidRPr="005C1AE6">
              <w:rPr>
                <w:rFonts w:ascii="標楷體" w:eastAsia="標楷體" w:hAnsi="標楷體" w:hint="eastAsia"/>
                <w:noProof/>
                <w:sz w:val="20"/>
                <w:szCs w:val="20"/>
              </w:rPr>
              <w:t>第五</w:t>
            </w:r>
            <w:r w:rsidRPr="005C1AE6">
              <w:rPr>
                <w:rFonts w:ascii="標楷體" w:eastAsia="標楷體" w:hAnsi="標楷體" w:hint="eastAsia"/>
                <w:sz w:val="20"/>
                <w:szCs w:val="20"/>
              </w:rPr>
              <w:t xml:space="preserve">課 </w:t>
            </w:r>
            <w:r w:rsidRPr="005C1AE6">
              <w:rPr>
                <w:rFonts w:ascii="標楷體" w:eastAsia="標楷體" w:hAnsi="標楷體" w:hint="eastAsia"/>
                <w:noProof/>
                <w:sz w:val="20"/>
                <w:szCs w:val="20"/>
              </w:rPr>
              <w:t>漫畫客家</w:t>
            </w:r>
          </w:p>
          <w:p w14:paraId="16F4AD51" w14:textId="5FF74D3F" w:rsidR="0007547E" w:rsidRPr="005C1AE6" w:rsidRDefault="0007547E" w:rsidP="0007547E">
            <w:pPr>
              <w:jc w:val="center"/>
              <w:rPr>
                <w:rFonts w:eastAsia="標楷體"/>
              </w:rPr>
            </w:pPr>
            <w:r w:rsidRPr="005C1AE6">
              <w:rPr>
                <w:rFonts w:ascii="標楷體" w:eastAsia="標楷體" w:hAnsi="標楷體"/>
                <w:kern w:val="0"/>
                <w:sz w:val="20"/>
                <w:szCs w:val="20"/>
              </w:rPr>
              <w:t>【品德教育】</w:t>
            </w:r>
          </w:p>
        </w:tc>
        <w:tc>
          <w:tcPr>
            <w:tcW w:w="993" w:type="dxa"/>
            <w:tcBorders>
              <w:top w:val="single" w:sz="4" w:space="0" w:color="auto"/>
              <w:left w:val="single" w:sz="4" w:space="0" w:color="auto"/>
              <w:bottom w:val="single" w:sz="4" w:space="0" w:color="auto"/>
              <w:right w:val="single" w:sz="4" w:space="0" w:color="auto"/>
            </w:tcBorders>
            <w:vAlign w:val="center"/>
          </w:tcPr>
          <w:p w14:paraId="43A9AF61" w14:textId="6FE56AF1" w:rsidR="0007547E" w:rsidRPr="005C1AE6" w:rsidRDefault="0007547E" w:rsidP="0007547E">
            <w:pPr>
              <w:jc w:val="center"/>
              <w:rPr>
                <w:rFonts w:eastAsia="標楷體"/>
              </w:rPr>
            </w:pPr>
            <w:r w:rsidRPr="005C1AE6">
              <w:rPr>
                <w:rFonts w:eastAsia="標楷體" w:hint="eastAsia"/>
              </w:rPr>
              <w:t>期末評量</w:t>
            </w:r>
          </w:p>
        </w:tc>
        <w:tc>
          <w:tcPr>
            <w:tcW w:w="992" w:type="dxa"/>
            <w:tcBorders>
              <w:top w:val="single" w:sz="4" w:space="0" w:color="auto"/>
              <w:left w:val="single" w:sz="4" w:space="0" w:color="auto"/>
              <w:bottom w:val="single" w:sz="4" w:space="0" w:color="auto"/>
              <w:right w:val="single" w:sz="4" w:space="0" w:color="auto"/>
            </w:tcBorders>
            <w:vAlign w:val="center"/>
          </w:tcPr>
          <w:p w14:paraId="5FB9E37E" w14:textId="2DD525A8" w:rsidR="0007547E" w:rsidRPr="005C1AE6" w:rsidRDefault="0007547E" w:rsidP="0007547E">
            <w:pPr>
              <w:jc w:val="center"/>
              <w:rPr>
                <w:rFonts w:eastAsia="標楷體"/>
              </w:rPr>
            </w:pPr>
            <w:r w:rsidRPr="005C1AE6">
              <w:rPr>
                <w:rFonts w:eastAsia="標楷體" w:hint="eastAsia"/>
              </w:rPr>
              <w:t>期末評量</w:t>
            </w:r>
          </w:p>
        </w:tc>
        <w:tc>
          <w:tcPr>
            <w:tcW w:w="1139" w:type="dxa"/>
            <w:shd w:val="clear" w:color="auto" w:fill="auto"/>
            <w:vAlign w:val="center"/>
          </w:tcPr>
          <w:p w14:paraId="434DFB5A"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文化教學</w:t>
            </w:r>
          </w:p>
          <w:p w14:paraId="21B08F5A" w14:textId="77777777" w:rsidR="0007547E" w:rsidRPr="00612B9E" w:rsidRDefault="0007547E" w:rsidP="0007547E">
            <w:pPr>
              <w:spacing w:line="260" w:lineRule="exact"/>
              <w:jc w:val="center"/>
              <w:rPr>
                <w:rFonts w:ascii="標楷體" w:eastAsia="標楷體" w:hAnsi="標楷體"/>
                <w:sz w:val="20"/>
                <w:szCs w:val="20"/>
              </w:rPr>
            </w:pPr>
            <w:r w:rsidRPr="00612B9E">
              <w:rPr>
                <w:rFonts w:ascii="標楷體" w:eastAsia="標楷體" w:hAnsi="標楷體" w:hint="eastAsia"/>
                <w:sz w:val="20"/>
                <w:szCs w:val="20"/>
              </w:rPr>
              <w:t>Let’s Explore &amp; Country Profile</w:t>
            </w:r>
          </w:p>
          <w:p w14:paraId="79594F02" w14:textId="0D783981" w:rsidR="0007547E" w:rsidRPr="005C1AE6" w:rsidRDefault="0007547E" w:rsidP="0007547E">
            <w:pPr>
              <w:jc w:val="center"/>
              <w:rPr>
                <w:rFonts w:eastAsia="標楷體"/>
              </w:rPr>
            </w:pPr>
            <w:r w:rsidRPr="00612B9E">
              <w:rPr>
                <w:rFonts w:ascii="標楷體" w:eastAsia="標楷體" w:hAnsi="標楷體" w:hint="eastAsia"/>
                <w:bCs/>
                <w:sz w:val="20"/>
                <w:szCs w:val="20"/>
              </w:rPr>
              <w:t>【國際教育】</w:t>
            </w:r>
          </w:p>
        </w:tc>
        <w:tc>
          <w:tcPr>
            <w:tcW w:w="1276" w:type="dxa"/>
            <w:shd w:val="clear" w:color="auto" w:fill="auto"/>
            <w:vAlign w:val="center"/>
          </w:tcPr>
          <w:p w14:paraId="17EBA625"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數學園地</w:t>
            </w:r>
          </w:p>
          <w:p w14:paraId="7238F1B1" w14:textId="46519862" w:rsidR="0007547E" w:rsidRPr="005C1AE6" w:rsidRDefault="0007547E" w:rsidP="0007547E">
            <w:pPr>
              <w:jc w:val="center"/>
              <w:rPr>
                <w:rFonts w:eastAsia="標楷體"/>
              </w:rPr>
            </w:pPr>
            <w:r w:rsidRPr="005C1AE6">
              <w:rPr>
                <w:rFonts w:ascii="標楷體" w:eastAsia="標楷體" w:hAnsi="標楷體" w:hint="eastAsia"/>
                <w:sz w:val="20"/>
                <w:szCs w:val="20"/>
              </w:rPr>
              <w:t>國外常用單位、桌遊</w:t>
            </w:r>
          </w:p>
        </w:tc>
        <w:tc>
          <w:tcPr>
            <w:tcW w:w="1134" w:type="dxa"/>
            <w:tcBorders>
              <w:left w:val="single" w:sz="4" w:space="0" w:color="auto"/>
            </w:tcBorders>
          </w:tcPr>
          <w:p w14:paraId="434FB142"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評量週</w:t>
            </w:r>
          </w:p>
          <w:p w14:paraId="634FF9A8" w14:textId="77777777" w:rsidR="0007547E" w:rsidRPr="005C1AE6" w:rsidRDefault="0007547E" w:rsidP="0007547E">
            <w:pPr>
              <w:adjustRightInd w:val="0"/>
              <w:snapToGrid w:val="0"/>
              <w:rPr>
                <w:rFonts w:ascii="標楷體" w:eastAsia="標楷體" w:hAnsi="標楷體"/>
                <w:sz w:val="20"/>
                <w:szCs w:val="20"/>
              </w:rPr>
            </w:pPr>
          </w:p>
          <w:p w14:paraId="0E298337"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sz w:val="20"/>
                <w:szCs w:val="20"/>
              </w:rPr>
              <w:t>〔探究〕打造永續的家園</w:t>
            </w:r>
            <w:r w:rsidRPr="005C1AE6">
              <w:rPr>
                <w:rFonts w:ascii="標楷體" w:eastAsia="標楷體" w:hAnsi="標楷體" w:hint="eastAsia"/>
                <w:sz w:val="20"/>
                <w:szCs w:val="20"/>
              </w:rPr>
              <w:t>(3)</w:t>
            </w:r>
          </w:p>
          <w:p w14:paraId="0D9CF7C8" w14:textId="699B9F02" w:rsidR="0007547E" w:rsidRPr="005C1AE6" w:rsidRDefault="0007547E" w:rsidP="0007547E">
            <w:pPr>
              <w:jc w:val="center"/>
              <w:rPr>
                <w:rFonts w:eastAsia="標楷體"/>
              </w:rPr>
            </w:pPr>
            <w:r w:rsidRPr="005C1AE6">
              <w:rPr>
                <w:rFonts w:ascii="標楷體" w:eastAsia="標楷體" w:hAnsi="標楷體" w:hint="eastAsia"/>
                <w:sz w:val="16"/>
                <w:szCs w:val="16"/>
              </w:rPr>
              <w:t>【能源教育】</w:t>
            </w:r>
          </w:p>
        </w:tc>
        <w:tc>
          <w:tcPr>
            <w:tcW w:w="1275" w:type="dxa"/>
            <w:shd w:val="clear" w:color="auto" w:fill="auto"/>
            <w:vAlign w:val="center"/>
          </w:tcPr>
          <w:p w14:paraId="122FFB40"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四、揭祕動物的世界</w:t>
            </w:r>
          </w:p>
          <w:p w14:paraId="55C692D3" w14:textId="77777777" w:rsidR="0007547E" w:rsidRPr="005C1AE6" w:rsidRDefault="0007547E" w:rsidP="0007547E">
            <w:pPr>
              <w:spacing w:line="260" w:lineRule="exact"/>
              <w:jc w:val="center"/>
              <w:rPr>
                <w:rFonts w:ascii="標楷體" w:eastAsia="標楷體" w:hAnsi="標楷體"/>
                <w:sz w:val="20"/>
                <w:szCs w:val="20"/>
              </w:rPr>
            </w:pPr>
            <w:r w:rsidRPr="005C1AE6">
              <w:rPr>
                <w:rFonts w:ascii="標楷體" w:eastAsia="標楷體" w:hAnsi="標楷體" w:hint="eastAsia"/>
                <w:sz w:val="20"/>
                <w:szCs w:val="20"/>
              </w:rPr>
              <w:t>4.動物與人類生活</w:t>
            </w:r>
          </w:p>
          <w:p w14:paraId="3DFB9AEB"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【環境教育】</w:t>
            </w:r>
          </w:p>
          <w:p w14:paraId="78730348"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【海洋教育】</w:t>
            </w:r>
          </w:p>
          <w:p w14:paraId="6F51E028" w14:textId="77777777" w:rsidR="0007547E" w:rsidRPr="005C1AE6" w:rsidRDefault="0007547E" w:rsidP="0007547E">
            <w:pPr>
              <w:spacing w:line="260" w:lineRule="exact"/>
              <w:rPr>
                <w:rFonts w:ascii="標楷體" w:eastAsia="標楷體" w:hAnsi="標楷體"/>
              </w:rPr>
            </w:pPr>
            <w:r w:rsidRPr="005C1AE6">
              <w:rPr>
                <w:rFonts w:ascii="標楷體" w:eastAsia="標楷體" w:hAnsi="標楷體" w:hint="eastAsia"/>
                <w:bCs/>
                <w:sz w:val="20"/>
                <w:szCs w:val="20"/>
              </w:rPr>
              <w:t>【科技教育】</w:t>
            </w:r>
          </w:p>
          <w:p w14:paraId="59DA7D76" w14:textId="33115A3D" w:rsidR="0007547E" w:rsidRPr="005C1AE6" w:rsidRDefault="0007547E" w:rsidP="0007547E">
            <w:pPr>
              <w:jc w:val="center"/>
              <w:rPr>
                <w:rFonts w:eastAsia="標楷體"/>
              </w:rPr>
            </w:pPr>
            <w:r w:rsidRPr="005C1AE6">
              <w:rPr>
                <w:rFonts w:ascii="標楷體" w:eastAsia="標楷體" w:hAnsi="標楷體" w:hint="eastAsia"/>
                <w:bCs/>
                <w:sz w:val="20"/>
                <w:szCs w:val="20"/>
              </w:rPr>
              <w:t>【閱讀素養】</w:t>
            </w:r>
          </w:p>
        </w:tc>
        <w:tc>
          <w:tcPr>
            <w:tcW w:w="1134" w:type="dxa"/>
            <w:gridSpan w:val="2"/>
            <w:vAlign w:val="center"/>
          </w:tcPr>
          <w:p w14:paraId="3BBFABCE" w14:textId="77777777" w:rsidR="0007547E" w:rsidRPr="005C1AE6" w:rsidRDefault="0007547E" w:rsidP="0007547E">
            <w:pPr>
              <w:widowControl/>
              <w:ind w:left="24" w:right="24"/>
              <w:jc w:val="both"/>
              <w:rPr>
                <w:rFonts w:ascii="標楷體" w:eastAsia="標楷體" w:hAnsi="標楷體" w:cs="新細明體"/>
                <w:kern w:val="0"/>
                <w:sz w:val="20"/>
                <w:szCs w:val="20"/>
              </w:rPr>
            </w:pPr>
            <w:r w:rsidRPr="005C1AE6">
              <w:rPr>
                <w:rFonts w:ascii="標楷體" w:eastAsia="標楷體" w:hAnsi="標楷體"/>
                <w:kern w:val="0"/>
                <w:sz w:val="20"/>
                <w:szCs w:val="20"/>
              </w:rPr>
              <w:t>6-3自然與神話劇場</w:t>
            </w:r>
          </w:p>
          <w:p w14:paraId="432EC8EA" w14:textId="77777777" w:rsidR="0007547E" w:rsidRPr="005C1AE6" w:rsidRDefault="0007547E" w:rsidP="0007547E">
            <w:pPr>
              <w:widowControl/>
              <w:rPr>
                <w:rFonts w:ascii="標楷體" w:eastAsia="標楷體" w:hAnsi="標楷體" w:cs="新細明體"/>
                <w:kern w:val="0"/>
                <w:sz w:val="20"/>
                <w:szCs w:val="20"/>
              </w:rPr>
            </w:pPr>
            <w:r w:rsidRPr="005C1AE6">
              <w:rPr>
                <w:rFonts w:ascii="標楷體" w:eastAsia="標楷體" w:hAnsi="標楷體"/>
                <w:kern w:val="0"/>
                <w:sz w:val="20"/>
                <w:szCs w:val="20"/>
              </w:rPr>
              <w:t>【環境教育】</w:t>
            </w:r>
          </w:p>
          <w:p w14:paraId="2E0BEE7C" w14:textId="74DE92FE" w:rsidR="0007547E" w:rsidRPr="005C1AE6" w:rsidRDefault="0007547E" w:rsidP="0007547E">
            <w:pPr>
              <w:jc w:val="center"/>
              <w:rPr>
                <w:rFonts w:eastAsia="標楷體"/>
              </w:rPr>
            </w:pPr>
            <w:r w:rsidRPr="005C1AE6">
              <w:rPr>
                <w:rFonts w:ascii="標楷體" w:eastAsia="標楷體" w:hAnsi="標楷體"/>
                <w:kern w:val="0"/>
                <w:sz w:val="20"/>
                <w:szCs w:val="20"/>
              </w:rPr>
              <w:t>【原住民族教育】</w:t>
            </w:r>
          </w:p>
        </w:tc>
        <w:tc>
          <w:tcPr>
            <w:tcW w:w="1276" w:type="dxa"/>
          </w:tcPr>
          <w:p w14:paraId="19BA203F"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評量週</w:t>
            </w:r>
          </w:p>
          <w:p w14:paraId="1473E209" w14:textId="77777777" w:rsidR="0007547E" w:rsidRPr="005C1AE6" w:rsidRDefault="0007547E" w:rsidP="0007547E">
            <w:pPr>
              <w:adjustRightInd w:val="0"/>
              <w:snapToGrid w:val="0"/>
              <w:rPr>
                <w:rFonts w:ascii="標楷體" w:eastAsia="標楷體" w:hAnsi="標楷體" w:cs="Arial Unicode MS"/>
                <w:sz w:val="20"/>
                <w:szCs w:val="20"/>
              </w:rPr>
            </w:pPr>
          </w:p>
          <w:p w14:paraId="3CB3423F"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五、危機總動員</w:t>
            </w:r>
          </w:p>
          <w:p w14:paraId="44012F99" w14:textId="77777777" w:rsidR="0007547E" w:rsidRPr="005C1AE6" w:rsidRDefault="0007547E" w:rsidP="0007547E">
            <w:pPr>
              <w:adjustRightInd w:val="0"/>
              <w:snapToGrid w:val="0"/>
              <w:rPr>
                <w:rFonts w:ascii="標楷體" w:eastAsia="標楷體" w:hAnsi="標楷體"/>
                <w:sz w:val="20"/>
                <w:szCs w:val="20"/>
              </w:rPr>
            </w:pPr>
            <w:r w:rsidRPr="005C1AE6">
              <w:rPr>
                <w:rFonts w:ascii="標楷體" w:eastAsia="標楷體" w:hAnsi="標楷體" w:hint="eastAsia"/>
                <w:sz w:val="20"/>
                <w:szCs w:val="20"/>
              </w:rPr>
              <w:t>2.人為危機急轉彎</w:t>
            </w:r>
          </w:p>
          <w:p w14:paraId="7C8BC9B5"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(2)</w:t>
            </w:r>
          </w:p>
          <w:p w14:paraId="19C62FC0" w14:textId="77777777" w:rsidR="0007547E" w:rsidRPr="005C1AE6" w:rsidRDefault="0007547E" w:rsidP="0007547E">
            <w:pPr>
              <w:adjustRightInd w:val="0"/>
              <w:snapToGrid w:val="0"/>
              <w:rPr>
                <w:rFonts w:ascii="標楷體" w:eastAsia="標楷體" w:hAnsi="標楷體" w:cs="Arial Unicode MS"/>
                <w:sz w:val="20"/>
                <w:szCs w:val="20"/>
              </w:rPr>
            </w:pPr>
            <w:r w:rsidRPr="005C1AE6">
              <w:rPr>
                <w:rFonts w:ascii="標楷體" w:eastAsia="標楷體" w:hAnsi="標楷體" w:cs="Arial Unicode MS" w:hint="eastAsia"/>
                <w:sz w:val="20"/>
                <w:szCs w:val="20"/>
              </w:rPr>
              <w:t>【環境教育】</w:t>
            </w:r>
          </w:p>
          <w:p w14:paraId="1AC8E3FD" w14:textId="77777777" w:rsidR="0007547E" w:rsidRPr="005C1AE6" w:rsidRDefault="0007547E" w:rsidP="0007547E">
            <w:pPr>
              <w:jc w:val="center"/>
              <w:rPr>
                <w:rFonts w:eastAsia="標楷體"/>
              </w:rPr>
            </w:pPr>
          </w:p>
        </w:tc>
        <w:tc>
          <w:tcPr>
            <w:tcW w:w="1566" w:type="dxa"/>
          </w:tcPr>
          <w:p w14:paraId="63228A20" w14:textId="77777777" w:rsidR="0007547E" w:rsidRPr="005C1AE6" w:rsidRDefault="0007547E" w:rsidP="0007547E">
            <w:pPr>
              <w:pStyle w:val="TableParagraph"/>
              <w:spacing w:line="239" w:lineRule="exact"/>
              <w:ind w:left="148"/>
              <w:rPr>
                <w:rFonts w:ascii="標楷體" w:eastAsia="標楷體" w:hAnsi="標楷體"/>
                <w:sz w:val="20"/>
                <w:szCs w:val="20"/>
              </w:rPr>
            </w:pPr>
            <w:r w:rsidRPr="005C1AE6">
              <w:rPr>
                <w:rFonts w:ascii="標楷體" w:eastAsia="標楷體" w:hAnsi="標楷體"/>
                <w:spacing w:val="-18"/>
                <w:sz w:val="20"/>
                <w:szCs w:val="20"/>
              </w:rPr>
              <w:t>單元八、樂在</w:t>
            </w:r>
            <w:r w:rsidRPr="005C1AE6">
              <w:rPr>
                <w:rFonts w:ascii="標楷體" w:eastAsia="標楷體" w:hAnsi="標楷體"/>
                <w:spacing w:val="-5"/>
                <w:sz w:val="20"/>
                <w:szCs w:val="20"/>
              </w:rPr>
              <w:t>其中</w:t>
            </w:r>
          </w:p>
          <w:p w14:paraId="3F19E25D" w14:textId="77777777" w:rsidR="0007547E" w:rsidRPr="005C1AE6" w:rsidRDefault="0007547E" w:rsidP="0007547E">
            <w:pPr>
              <w:pStyle w:val="TableParagraph"/>
              <w:spacing w:before="4"/>
              <w:ind w:left="148" w:right="134"/>
              <w:rPr>
                <w:rFonts w:ascii="標楷體" w:eastAsia="標楷體" w:hAnsi="標楷體"/>
                <w:sz w:val="20"/>
                <w:szCs w:val="20"/>
              </w:rPr>
            </w:pPr>
            <w:r w:rsidRPr="005C1AE6">
              <w:rPr>
                <w:rFonts w:ascii="標楷體" w:eastAsia="標楷體" w:hAnsi="標楷體"/>
                <w:spacing w:val="3"/>
                <w:sz w:val="20"/>
                <w:szCs w:val="20"/>
              </w:rPr>
              <w:t xml:space="preserve">活動 </w:t>
            </w:r>
            <w:r w:rsidRPr="005C1AE6">
              <w:rPr>
                <w:rFonts w:ascii="標楷體" w:eastAsia="標楷體" w:hAnsi="標楷體"/>
                <w:sz w:val="20"/>
                <w:szCs w:val="20"/>
              </w:rPr>
              <w:t>3</w:t>
            </w:r>
            <w:r w:rsidRPr="005C1AE6">
              <w:rPr>
                <w:rFonts w:ascii="標楷體" w:eastAsia="標楷體" w:hAnsi="標楷體"/>
                <w:spacing w:val="-2"/>
                <w:sz w:val="20"/>
                <w:szCs w:val="20"/>
              </w:rPr>
              <w:t xml:space="preserve"> 出遊</w:t>
            </w:r>
            <w:r w:rsidRPr="005C1AE6">
              <w:rPr>
                <w:rFonts w:ascii="標楷體" w:eastAsia="標楷體" w:hAnsi="標楷體"/>
                <w:spacing w:val="-5"/>
                <w:sz w:val="20"/>
                <w:szCs w:val="20"/>
              </w:rPr>
              <w:t>準備</w:t>
            </w:r>
            <w:r w:rsidRPr="005C1AE6">
              <w:rPr>
                <w:rFonts w:ascii="標楷體" w:eastAsia="標楷體" w:hAnsi="標楷體"/>
                <w:spacing w:val="-2"/>
                <w:sz w:val="20"/>
                <w:szCs w:val="20"/>
              </w:rPr>
              <w:t xml:space="preserve">活動 </w:t>
            </w:r>
            <w:r w:rsidRPr="005C1AE6">
              <w:rPr>
                <w:rFonts w:ascii="標楷體" w:eastAsia="標楷體" w:hAnsi="標楷體"/>
                <w:sz w:val="20"/>
                <w:szCs w:val="20"/>
              </w:rPr>
              <w:t>4</w:t>
            </w:r>
            <w:r w:rsidRPr="005C1AE6">
              <w:rPr>
                <w:rFonts w:ascii="標楷體" w:eastAsia="標楷體" w:hAnsi="標楷體"/>
                <w:spacing w:val="-4"/>
                <w:sz w:val="20"/>
                <w:szCs w:val="20"/>
              </w:rPr>
              <w:t xml:space="preserve"> 快樂鐵馬族</w:t>
            </w:r>
          </w:p>
          <w:p w14:paraId="5F0DE379" w14:textId="77777777" w:rsidR="0007547E" w:rsidRPr="005C1AE6" w:rsidRDefault="0007547E" w:rsidP="0007547E">
            <w:pPr>
              <w:jc w:val="center"/>
              <w:rPr>
                <w:rFonts w:ascii="標楷體" w:eastAsia="標楷體" w:hAnsi="標楷體"/>
                <w:sz w:val="20"/>
                <w:szCs w:val="20"/>
              </w:rPr>
            </w:pPr>
            <w:r w:rsidRPr="005C1AE6">
              <w:rPr>
                <w:rFonts w:ascii="標楷體" w:eastAsia="標楷體" w:hAnsi="標楷體" w:hint="eastAsia"/>
                <w:sz w:val="20"/>
                <w:szCs w:val="20"/>
              </w:rPr>
              <w:t>【生涯規劃】</w:t>
            </w:r>
          </w:p>
          <w:p w14:paraId="27DF2BB1" w14:textId="32DC830E" w:rsidR="0007547E" w:rsidRPr="005C1AE6" w:rsidRDefault="0007547E" w:rsidP="0007547E">
            <w:pPr>
              <w:jc w:val="center"/>
              <w:rPr>
                <w:rFonts w:eastAsia="標楷體"/>
              </w:rPr>
            </w:pPr>
            <w:r w:rsidRPr="005C1AE6">
              <w:rPr>
                <w:rFonts w:ascii="標楷體" w:eastAsia="標楷體" w:hAnsi="標楷體"/>
                <w:spacing w:val="-4"/>
                <w:sz w:val="20"/>
                <w:szCs w:val="20"/>
              </w:rPr>
              <w:t>【家政教育】</w:t>
            </w:r>
          </w:p>
        </w:tc>
      </w:tr>
    </w:tbl>
    <w:p w14:paraId="7B6B754F" w14:textId="7EC61039" w:rsidR="00705915" w:rsidRPr="005C1AE6" w:rsidRDefault="00705915" w:rsidP="00B24E4A">
      <w:pPr>
        <w:pStyle w:val="affd"/>
        <w:spacing w:before="36"/>
        <w:ind w:left="720"/>
      </w:pPr>
    </w:p>
    <w:p w14:paraId="19214820" w14:textId="77777777" w:rsidR="00641396" w:rsidRPr="005C1AE6" w:rsidRDefault="00641396" w:rsidP="00641396">
      <w:pPr>
        <w:jc w:val="both"/>
        <w:rPr>
          <w:rFonts w:ascii="標楷體" w:eastAsia="標楷體" w:hAnsi="標楷體"/>
          <w:b/>
        </w:rPr>
      </w:pPr>
      <w:r w:rsidRPr="005C1AE6">
        <w:rPr>
          <w:rFonts w:ascii="標楷體" w:eastAsia="標楷體" w:hAnsi="標楷體" w:hint="eastAsia"/>
          <w:b/>
        </w:rPr>
        <w:t>填表說明：</w:t>
      </w:r>
    </w:p>
    <w:p w14:paraId="2CD8B557" w14:textId="77777777" w:rsidR="00641396" w:rsidRPr="005C1AE6" w:rsidRDefault="00641396" w:rsidP="00641396">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10B1898C" w14:textId="77777777" w:rsidR="00641396" w:rsidRPr="005C1AE6" w:rsidRDefault="00641396" w:rsidP="00A0082B">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101E2BDE" w14:textId="77777777" w:rsidR="00457930" w:rsidRPr="005C1AE6" w:rsidRDefault="00457930" w:rsidP="00457930">
      <w:pPr>
        <w:pStyle w:val="af0"/>
        <w:numPr>
          <w:ilvl w:val="4"/>
          <w:numId w:val="1"/>
        </w:numPr>
        <w:tabs>
          <w:tab w:val="clear" w:pos="2551"/>
          <w:tab w:val="num" w:pos="993"/>
        </w:tabs>
        <w:ind w:leftChars="0" w:left="1701" w:hanging="992"/>
        <w:rPr>
          <w:rFonts w:ascii="標楷體" w:eastAsia="標楷體" w:hAnsi="標楷體"/>
        </w:rPr>
      </w:pPr>
      <w:r w:rsidRPr="005C1AE6">
        <w:rPr>
          <w:rFonts w:ascii="標楷體" w:eastAsia="標楷體" w:hAnsi="標楷體" w:hint="eastAsia"/>
        </w:rPr>
        <w:t>其他：</w:t>
      </w:r>
      <w:r w:rsidRPr="005C1AE6">
        <w:rPr>
          <w:rFonts w:ascii="標楷體" w:eastAsia="標楷體" w:hAnsi="標楷體" w:hint="eastAsia"/>
          <w:b/>
          <w:bCs/>
        </w:rPr>
        <w:t>【安全教育】、【戶外教育】、【生命教育】、</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5E0655A2" w14:textId="77777777" w:rsidR="00641396" w:rsidRPr="005C1AE6" w:rsidRDefault="00641396" w:rsidP="00641396">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34100909" w14:textId="77777777" w:rsidR="00257A42"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3.語文領域表格可依各校需求，自行增刪(本土語文，各校依開課狀況敘寫</w:t>
      </w:r>
      <w:r w:rsidR="0027557C" w:rsidRPr="005C1AE6">
        <w:rPr>
          <w:rFonts w:ascii="標楷體" w:eastAsia="標楷體" w:hAnsi="標楷體" w:hint="eastAsia"/>
          <w:b/>
        </w:rPr>
        <w:t>及表格增刪</w:t>
      </w:r>
      <w:r w:rsidRPr="005C1AE6">
        <w:rPr>
          <w:rFonts w:ascii="標楷體" w:eastAsia="標楷體" w:hAnsi="標楷體" w:hint="eastAsia"/>
          <w:b/>
        </w:rPr>
        <w:t>)。</w:t>
      </w:r>
    </w:p>
    <w:p w14:paraId="6637684C" w14:textId="77777777" w:rsidR="00AA40E1"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76A91721" w14:textId="77777777" w:rsidR="00AA40E1" w:rsidRPr="005C1AE6" w:rsidRDefault="00AA40E1" w:rsidP="00AA40E1">
      <w:pPr>
        <w:widowControl/>
        <w:rPr>
          <w:rFonts w:ascii="標楷體" w:eastAsia="標楷體" w:hAnsi="標楷體"/>
          <w:sz w:val="26"/>
          <w:szCs w:val="28"/>
        </w:rPr>
      </w:pPr>
      <w:r w:rsidRPr="005C1AE6">
        <w:br w:type="page"/>
      </w:r>
    </w:p>
    <w:p w14:paraId="1C417239" w14:textId="77777777" w:rsidR="00707C3A" w:rsidRPr="005C1AE6" w:rsidRDefault="00EC71D8" w:rsidP="00B24E4A">
      <w:pPr>
        <w:pStyle w:val="aff9"/>
        <w:spacing w:before="90" w:after="90"/>
        <w:ind w:left="240"/>
      </w:pPr>
      <w:bookmarkStart w:id="32" w:name="_Toc131066173"/>
      <w:r w:rsidRPr="005C1AE6">
        <w:rPr>
          <w:rFonts w:hint="eastAsia"/>
        </w:rPr>
        <w:t>六、</w:t>
      </w:r>
      <w:r w:rsidR="00AA40E1" w:rsidRPr="005C1AE6">
        <w:rPr>
          <w:rFonts w:hint="eastAsia"/>
        </w:rPr>
        <w:t>六年級領域/科目課程計畫</w:t>
      </w:r>
      <w:bookmarkEnd w:id="32"/>
    </w:p>
    <w:p w14:paraId="42465983" w14:textId="257C18E9" w:rsidR="00AA40E1" w:rsidRPr="005C1AE6" w:rsidRDefault="00AA40E1" w:rsidP="00B24E4A">
      <w:pPr>
        <w:pStyle w:val="affd"/>
        <w:spacing w:before="36"/>
        <w:ind w:left="720"/>
      </w:pPr>
      <w:bookmarkStart w:id="33" w:name="_Toc131066174"/>
      <w:r w:rsidRPr="005C1AE6">
        <w:rPr>
          <w:rFonts w:hint="eastAsia"/>
        </w:rPr>
        <w:t>(一) 六年級第一學期</w:t>
      </w:r>
      <w:r w:rsidR="00A51F45" w:rsidRPr="005C1AE6">
        <w:rPr>
          <w:rFonts w:hint="eastAsia"/>
        </w:rPr>
        <w:t>（表4-11）</w:t>
      </w:r>
      <w:bookmarkEnd w:id="33"/>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7"/>
        <w:gridCol w:w="41"/>
        <w:gridCol w:w="656"/>
        <w:gridCol w:w="709"/>
        <w:gridCol w:w="368"/>
        <w:gridCol w:w="908"/>
        <w:gridCol w:w="992"/>
        <w:gridCol w:w="851"/>
        <w:gridCol w:w="992"/>
        <w:gridCol w:w="1281"/>
        <w:gridCol w:w="1275"/>
        <w:gridCol w:w="1276"/>
        <w:gridCol w:w="1276"/>
        <w:gridCol w:w="992"/>
        <w:gridCol w:w="1418"/>
        <w:gridCol w:w="1275"/>
      </w:tblGrid>
      <w:tr w:rsidR="00384B1D" w:rsidRPr="005C1AE6" w14:paraId="658D8894" w14:textId="77777777" w:rsidTr="00384B1D">
        <w:trPr>
          <w:cantSplit/>
          <w:trHeight w:val="480"/>
          <w:jc w:val="center"/>
        </w:trPr>
        <w:tc>
          <w:tcPr>
            <w:tcW w:w="14737" w:type="dxa"/>
            <w:gridSpan w:val="16"/>
            <w:shd w:val="clear" w:color="auto" w:fill="CCC0D9" w:themeFill="accent4" w:themeFillTint="66"/>
            <w:vAlign w:val="center"/>
          </w:tcPr>
          <w:p w14:paraId="49F560C0" w14:textId="77777777" w:rsidR="00384B1D" w:rsidRPr="005C1AE6" w:rsidRDefault="00384B1D" w:rsidP="00384B1D">
            <w:pPr>
              <w:jc w:val="center"/>
              <w:rPr>
                <w:rFonts w:eastAsia="標楷體"/>
                <w:sz w:val="32"/>
              </w:rPr>
            </w:pPr>
            <w:r w:rsidRPr="005C1AE6">
              <w:rPr>
                <w:rFonts w:eastAsia="標楷體" w:hint="eastAsia"/>
                <w:b/>
                <w:sz w:val="28"/>
              </w:rPr>
              <w:t>全學期教學重點及評量方式說明</w:t>
            </w:r>
          </w:p>
        </w:tc>
      </w:tr>
      <w:tr w:rsidR="00384B1D" w:rsidRPr="005C1AE6" w14:paraId="78F44541" w14:textId="77777777" w:rsidTr="00384B1D">
        <w:trPr>
          <w:cantSplit/>
          <w:trHeight w:val="480"/>
          <w:jc w:val="center"/>
        </w:trPr>
        <w:tc>
          <w:tcPr>
            <w:tcW w:w="1833" w:type="dxa"/>
            <w:gridSpan w:val="4"/>
            <w:shd w:val="clear" w:color="auto" w:fill="BFBFBF" w:themeFill="background1" w:themeFillShade="BF"/>
            <w:vAlign w:val="center"/>
          </w:tcPr>
          <w:p w14:paraId="01BD8603" w14:textId="77777777" w:rsidR="00384B1D" w:rsidRPr="005C1AE6" w:rsidRDefault="00384B1D" w:rsidP="00384B1D">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219" w:type="dxa"/>
            <w:gridSpan w:val="9"/>
            <w:shd w:val="clear" w:color="auto" w:fill="BFBFBF" w:themeFill="background1" w:themeFillShade="BF"/>
            <w:vAlign w:val="center"/>
          </w:tcPr>
          <w:p w14:paraId="5ECAD84F" w14:textId="77777777" w:rsidR="00384B1D" w:rsidRPr="005C1AE6" w:rsidRDefault="00384B1D" w:rsidP="00384B1D">
            <w:pPr>
              <w:jc w:val="center"/>
              <w:rPr>
                <w:rFonts w:eastAsia="標楷體"/>
              </w:rPr>
            </w:pPr>
            <w:r w:rsidRPr="005C1AE6">
              <w:rPr>
                <w:rFonts w:eastAsia="標楷體" w:hint="eastAsia"/>
              </w:rPr>
              <w:t>教學重點</w:t>
            </w:r>
          </w:p>
        </w:tc>
        <w:tc>
          <w:tcPr>
            <w:tcW w:w="3685" w:type="dxa"/>
            <w:gridSpan w:val="3"/>
            <w:shd w:val="clear" w:color="auto" w:fill="BFBFBF" w:themeFill="background1" w:themeFillShade="BF"/>
            <w:vAlign w:val="center"/>
          </w:tcPr>
          <w:p w14:paraId="26D949E3" w14:textId="77777777" w:rsidR="00384B1D" w:rsidRPr="005C1AE6" w:rsidRDefault="00384B1D" w:rsidP="00384B1D">
            <w:pPr>
              <w:jc w:val="center"/>
              <w:rPr>
                <w:rFonts w:eastAsia="標楷體"/>
              </w:rPr>
            </w:pPr>
            <w:r w:rsidRPr="005C1AE6">
              <w:rPr>
                <w:rFonts w:eastAsia="標楷體" w:hint="eastAsia"/>
              </w:rPr>
              <w:t>評量方式</w:t>
            </w:r>
          </w:p>
        </w:tc>
      </w:tr>
      <w:tr w:rsidR="006245CA" w:rsidRPr="005C1AE6" w14:paraId="1BA85B6B" w14:textId="77777777" w:rsidTr="006245CA">
        <w:trPr>
          <w:cantSplit/>
          <w:trHeight w:val="1404"/>
          <w:jc w:val="center"/>
        </w:trPr>
        <w:tc>
          <w:tcPr>
            <w:tcW w:w="468" w:type="dxa"/>
            <w:gridSpan w:val="2"/>
            <w:vMerge w:val="restart"/>
            <w:vAlign w:val="center"/>
          </w:tcPr>
          <w:p w14:paraId="4E11CCDE" w14:textId="77777777" w:rsidR="006245CA" w:rsidRPr="005C1AE6" w:rsidRDefault="006245CA" w:rsidP="006245CA">
            <w:pPr>
              <w:jc w:val="center"/>
              <w:rPr>
                <w:rFonts w:eastAsia="標楷體"/>
              </w:rPr>
            </w:pPr>
            <w:r w:rsidRPr="005C1AE6">
              <w:rPr>
                <w:rFonts w:eastAsia="標楷體" w:hint="eastAsia"/>
              </w:rPr>
              <w:t>語文</w:t>
            </w:r>
          </w:p>
        </w:tc>
        <w:tc>
          <w:tcPr>
            <w:tcW w:w="1365" w:type="dxa"/>
            <w:gridSpan w:val="2"/>
            <w:vAlign w:val="center"/>
          </w:tcPr>
          <w:p w14:paraId="1BED3D0A" w14:textId="77777777" w:rsidR="006245CA" w:rsidRPr="005C1AE6" w:rsidRDefault="006245CA" w:rsidP="006245CA">
            <w:pPr>
              <w:jc w:val="center"/>
              <w:rPr>
                <w:rFonts w:eastAsia="標楷體"/>
              </w:rPr>
            </w:pPr>
            <w:r w:rsidRPr="005C1AE6">
              <w:rPr>
                <w:rFonts w:eastAsia="標楷體" w:hint="eastAsia"/>
              </w:rPr>
              <w:t>國語文</w:t>
            </w:r>
          </w:p>
        </w:tc>
        <w:tc>
          <w:tcPr>
            <w:tcW w:w="9219" w:type="dxa"/>
            <w:gridSpan w:val="9"/>
            <w:shd w:val="clear" w:color="auto" w:fill="auto"/>
            <w:vAlign w:val="center"/>
          </w:tcPr>
          <w:p w14:paraId="014002A8"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1.能讀出詩句中字詞、標點符號應用的巧思。</w:t>
            </w:r>
          </w:p>
          <w:p w14:paraId="0FB28827"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2.能推敲詩中景物鋪排層次的變化及意義。</w:t>
            </w:r>
          </w:p>
          <w:p w14:paraId="4F1DFE95"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3.能掌握時間次序的觀察與細膩的動作描寫。</w:t>
            </w:r>
          </w:p>
          <w:p w14:paraId="4CBC8B3C"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4.能透過閱讀律詩，學習讀懂古詩文。</w:t>
            </w:r>
          </w:p>
          <w:p w14:paraId="78364A92"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5.能了解與比較不同敘事人稱的寫作方法。</w:t>
            </w:r>
          </w:p>
          <w:p w14:paraId="55D7B1B5"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6.能掌握用「摹寫法」、「設問法」、「引用法」開頭，以及善用對比的寫作技巧。</w:t>
            </w:r>
          </w:p>
          <w:p w14:paraId="4EC95188"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7.能以簡單結構完成事理類說明文寫作。</w:t>
            </w:r>
          </w:p>
          <w:p w14:paraId="1C49B403"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8.能熟練景物的動態描寫及靜態描寫。</w:t>
            </w:r>
          </w:p>
          <w:p w14:paraId="528B9641"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9.能讀懂並習寫「如何提出做法」的議論文。</w:t>
            </w:r>
          </w:p>
          <w:p w14:paraId="50101A2C"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10.能從事件推論人物情緒變化。</w:t>
            </w:r>
          </w:p>
          <w:p w14:paraId="14C8ECAB"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11.能從故事內容分析各陣營的情勢。</w:t>
            </w:r>
          </w:p>
          <w:p w14:paraId="7B2C180F"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12.能欣賞古文簡潔明快的敘寫特色。</w:t>
            </w:r>
          </w:p>
          <w:p w14:paraId="65A403A3"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13.能掌握以「抒發感受」、「首尾呼應」、「摹寫畫面」為文章結尾的寫作技巧。</w:t>
            </w:r>
          </w:p>
          <w:p w14:paraId="602C7EB9" w14:textId="77777777" w:rsidR="006245CA" w:rsidRPr="005C1AE6" w:rsidRDefault="006245CA" w:rsidP="006245CA">
            <w:pPr>
              <w:ind w:leftChars="20" w:left="288" w:hangingChars="100" w:hanging="240"/>
              <w:rPr>
                <w:rFonts w:ascii="標楷體" w:eastAsia="標楷體" w:hAnsi="標楷體" w:cs="標楷體"/>
                <w:szCs w:val="20"/>
              </w:rPr>
            </w:pPr>
            <w:r w:rsidRPr="005C1AE6">
              <w:rPr>
                <w:rFonts w:ascii="標楷體" w:eastAsia="標楷體" w:hAnsi="標楷體" w:cs="標楷體" w:hint="eastAsia"/>
                <w:szCs w:val="20"/>
              </w:rPr>
              <w:t>14.能從人物形象描述，推論文中多位人物性格。</w:t>
            </w:r>
          </w:p>
          <w:p w14:paraId="0708D42B" w14:textId="26065860" w:rsidR="006245CA" w:rsidRPr="005C1AE6" w:rsidRDefault="006245CA" w:rsidP="006245CA">
            <w:pPr>
              <w:pStyle w:val="af0"/>
              <w:numPr>
                <w:ilvl w:val="0"/>
                <w:numId w:val="2"/>
              </w:numPr>
              <w:ind w:leftChars="0" w:left="482" w:hanging="482"/>
              <w:rPr>
                <w:rFonts w:eastAsia="標楷體"/>
              </w:rPr>
            </w:pPr>
            <w:r w:rsidRPr="005C1AE6">
              <w:rPr>
                <w:rFonts w:ascii="標楷體" w:eastAsia="標楷體" w:hAnsi="標楷體" w:cs="標楷體" w:hint="eastAsia"/>
                <w:szCs w:val="20"/>
              </w:rPr>
              <w:t>15.能讀懂文中人物對同一事件的不同觀點。</w:t>
            </w:r>
          </w:p>
        </w:tc>
        <w:tc>
          <w:tcPr>
            <w:tcW w:w="3685" w:type="dxa"/>
            <w:gridSpan w:val="3"/>
            <w:shd w:val="clear" w:color="auto" w:fill="auto"/>
            <w:vAlign w:val="center"/>
          </w:tcPr>
          <w:p w14:paraId="008223E9" w14:textId="2C089A48" w:rsidR="006245CA" w:rsidRPr="005C1AE6" w:rsidRDefault="006245CA" w:rsidP="006245CA">
            <w:pPr>
              <w:rPr>
                <w:rFonts w:eastAsia="標楷體"/>
                <w:u w:val="single"/>
              </w:rPr>
            </w:pPr>
            <w:r w:rsidRPr="005C1AE6">
              <w:rPr>
                <w:rFonts w:ascii="標楷體" w:eastAsia="標楷體" w:hAnsi="標楷體" w:cs="Arial Unicode MS" w:hint="eastAsia"/>
                <w:szCs w:val="20"/>
              </w:rPr>
              <w:t>字形檢核、聲調檢核、寫字檢核、口語評量、仿作評量、觀察評量、態度評量</w:t>
            </w:r>
          </w:p>
        </w:tc>
      </w:tr>
      <w:tr w:rsidR="006245CA" w:rsidRPr="005C1AE6" w14:paraId="4C9791F8" w14:textId="77777777" w:rsidTr="00384B1D">
        <w:trPr>
          <w:cantSplit/>
          <w:trHeight w:val="480"/>
          <w:jc w:val="center"/>
        </w:trPr>
        <w:tc>
          <w:tcPr>
            <w:tcW w:w="468" w:type="dxa"/>
            <w:gridSpan w:val="2"/>
            <w:vMerge/>
            <w:vAlign w:val="center"/>
          </w:tcPr>
          <w:p w14:paraId="24C7CD13" w14:textId="77777777" w:rsidR="006245CA" w:rsidRPr="005C1AE6" w:rsidRDefault="006245CA" w:rsidP="006245CA">
            <w:pPr>
              <w:jc w:val="center"/>
              <w:rPr>
                <w:rFonts w:eastAsia="標楷體"/>
              </w:rPr>
            </w:pPr>
          </w:p>
        </w:tc>
        <w:tc>
          <w:tcPr>
            <w:tcW w:w="1365" w:type="dxa"/>
            <w:gridSpan w:val="2"/>
            <w:vAlign w:val="center"/>
          </w:tcPr>
          <w:p w14:paraId="20130F88" w14:textId="77777777" w:rsidR="006245CA" w:rsidRPr="005C1AE6" w:rsidRDefault="006245CA" w:rsidP="006245CA">
            <w:pPr>
              <w:jc w:val="center"/>
              <w:rPr>
                <w:rFonts w:eastAsia="標楷體"/>
              </w:rPr>
            </w:pPr>
            <w:r w:rsidRPr="005C1AE6">
              <w:rPr>
                <w:rFonts w:eastAsia="標楷體" w:hint="eastAsia"/>
              </w:rPr>
              <w:t>閩南語</w:t>
            </w:r>
          </w:p>
        </w:tc>
        <w:tc>
          <w:tcPr>
            <w:tcW w:w="9219" w:type="dxa"/>
            <w:gridSpan w:val="9"/>
            <w:vAlign w:val="center"/>
          </w:tcPr>
          <w:p w14:paraId="08B3D2E8" w14:textId="77777777" w:rsidR="006245CA" w:rsidRPr="005C1AE6" w:rsidRDefault="006245CA" w:rsidP="006245CA">
            <w:pPr>
              <w:rPr>
                <w:rFonts w:eastAsia="標楷體"/>
              </w:rPr>
            </w:pPr>
            <w:r w:rsidRPr="005C1AE6">
              <w:rPr>
                <w:rFonts w:eastAsia="標楷體" w:hint="eastAsia"/>
              </w:rPr>
              <w:t>1.</w:t>
            </w:r>
            <w:r w:rsidRPr="005C1AE6">
              <w:rPr>
                <w:rFonts w:eastAsia="標楷體" w:hint="eastAsia"/>
              </w:rPr>
              <w:t>能簡單說出事件發生的過程及結果，並能寫出關鍵語詞。</w:t>
            </w:r>
          </w:p>
          <w:p w14:paraId="75AEBB29" w14:textId="77777777" w:rsidR="006245CA" w:rsidRPr="005C1AE6" w:rsidRDefault="006245CA" w:rsidP="006245CA">
            <w:pPr>
              <w:rPr>
                <w:rFonts w:eastAsia="標楷體"/>
              </w:rPr>
            </w:pPr>
            <w:r w:rsidRPr="005C1AE6">
              <w:rPr>
                <w:rFonts w:eastAsia="標楷體" w:hint="eastAsia"/>
              </w:rPr>
              <w:t>2.</w:t>
            </w:r>
            <w:r w:rsidRPr="005C1AE6">
              <w:rPr>
                <w:rFonts w:eastAsia="標楷體" w:hint="eastAsia"/>
              </w:rPr>
              <w:t>能以閩南語說出事件的發生、經過、結果。</w:t>
            </w:r>
          </w:p>
          <w:p w14:paraId="4B4F0C87" w14:textId="77777777" w:rsidR="006245CA" w:rsidRPr="005C1AE6" w:rsidRDefault="006245CA" w:rsidP="006245CA">
            <w:pPr>
              <w:rPr>
                <w:rFonts w:eastAsia="標楷體"/>
              </w:rPr>
            </w:pPr>
            <w:r w:rsidRPr="005C1AE6">
              <w:rPr>
                <w:rFonts w:eastAsia="標楷體" w:hint="eastAsia"/>
              </w:rPr>
              <w:t>3.</w:t>
            </w:r>
            <w:r w:rsidRPr="005C1AE6">
              <w:rPr>
                <w:rFonts w:eastAsia="標楷體" w:hint="eastAsia"/>
              </w:rPr>
              <w:t>能分辨方音差異，並正確唸讀入聲韻尾。</w:t>
            </w:r>
          </w:p>
          <w:p w14:paraId="32A081F7" w14:textId="77777777" w:rsidR="006245CA" w:rsidRPr="005C1AE6" w:rsidRDefault="006245CA" w:rsidP="006245CA">
            <w:pPr>
              <w:rPr>
                <w:rFonts w:eastAsia="標楷體"/>
              </w:rPr>
            </w:pPr>
            <w:r w:rsidRPr="005C1AE6">
              <w:rPr>
                <w:rFonts w:eastAsia="標楷體" w:hint="eastAsia"/>
              </w:rPr>
              <w:t>4.</w:t>
            </w:r>
            <w:r w:rsidRPr="005C1AE6">
              <w:rPr>
                <w:rFonts w:eastAsia="標楷體" w:hint="eastAsia"/>
              </w:rPr>
              <w:t>能透過閩南語文的閱讀，學習面對問題時應冷靜以對。</w:t>
            </w:r>
          </w:p>
          <w:p w14:paraId="52A6C249" w14:textId="77777777" w:rsidR="006245CA" w:rsidRPr="005C1AE6" w:rsidRDefault="006245CA" w:rsidP="006245CA">
            <w:pPr>
              <w:rPr>
                <w:rFonts w:eastAsia="標楷體"/>
              </w:rPr>
            </w:pPr>
            <w:r w:rsidRPr="005C1AE6">
              <w:rPr>
                <w:rFonts w:eastAsia="標楷體" w:hint="eastAsia"/>
              </w:rPr>
              <w:t>5.</w:t>
            </w:r>
            <w:r w:rsidRPr="005C1AE6">
              <w:rPr>
                <w:rFonts w:eastAsia="標楷體" w:hint="eastAsia"/>
              </w:rPr>
              <w:t>能運用所學習的閩南語，練習寫小日記。</w:t>
            </w:r>
          </w:p>
          <w:p w14:paraId="62785763" w14:textId="77777777" w:rsidR="006245CA" w:rsidRPr="005C1AE6" w:rsidRDefault="006245CA" w:rsidP="006245CA">
            <w:pPr>
              <w:rPr>
                <w:rFonts w:eastAsia="標楷體"/>
              </w:rPr>
            </w:pPr>
            <w:r w:rsidRPr="005C1AE6">
              <w:rPr>
                <w:rFonts w:eastAsia="標楷體" w:hint="eastAsia"/>
              </w:rPr>
              <w:t>6.</w:t>
            </w:r>
            <w:r w:rsidRPr="005C1AE6">
              <w:rPr>
                <w:rFonts w:eastAsia="標楷體" w:hint="eastAsia"/>
              </w:rPr>
              <w:t>能正確讀出本課課文，並了解課文文意。</w:t>
            </w:r>
          </w:p>
          <w:p w14:paraId="3DBD6E3F" w14:textId="77777777" w:rsidR="006245CA" w:rsidRPr="005C1AE6" w:rsidRDefault="006245CA" w:rsidP="006245CA">
            <w:pPr>
              <w:rPr>
                <w:rFonts w:eastAsia="標楷體"/>
              </w:rPr>
            </w:pPr>
            <w:r w:rsidRPr="005C1AE6">
              <w:rPr>
                <w:rFonts w:eastAsia="標楷體" w:hint="eastAsia"/>
              </w:rPr>
              <w:t>7.</w:t>
            </w:r>
            <w:r w:rsidRPr="005C1AE6">
              <w:rPr>
                <w:rFonts w:eastAsia="標楷體" w:hint="eastAsia"/>
              </w:rPr>
              <w:t>能根據課本所列的題目，進行課文深究的討論與發表。</w:t>
            </w:r>
          </w:p>
          <w:p w14:paraId="273B3557" w14:textId="77777777" w:rsidR="006245CA" w:rsidRPr="005C1AE6" w:rsidRDefault="006245CA" w:rsidP="006245CA">
            <w:pPr>
              <w:rPr>
                <w:rFonts w:eastAsia="標楷體"/>
              </w:rPr>
            </w:pPr>
            <w:r w:rsidRPr="005C1AE6">
              <w:rPr>
                <w:rFonts w:eastAsia="標楷體" w:hint="eastAsia"/>
              </w:rPr>
              <w:t>8.</w:t>
            </w:r>
            <w:r w:rsidRPr="005C1AE6">
              <w:rPr>
                <w:rFonts w:eastAsia="標楷體" w:hint="eastAsia"/>
              </w:rPr>
              <w:t>能說出課本所列十個數字的文讀，並於生活中運用。</w:t>
            </w:r>
          </w:p>
          <w:p w14:paraId="257A04E7" w14:textId="77777777" w:rsidR="006245CA" w:rsidRPr="005C1AE6" w:rsidRDefault="006245CA" w:rsidP="006245CA">
            <w:pPr>
              <w:rPr>
                <w:rFonts w:eastAsia="標楷體"/>
              </w:rPr>
            </w:pPr>
            <w:r w:rsidRPr="005C1AE6">
              <w:rPr>
                <w:rFonts w:eastAsia="標楷體" w:hint="eastAsia"/>
              </w:rPr>
              <w:t>9.</w:t>
            </w:r>
            <w:r w:rsidRPr="005C1AE6">
              <w:rPr>
                <w:rFonts w:eastAsia="標楷體" w:hint="eastAsia"/>
              </w:rPr>
              <w:t>能進行「……敢會使……？」、「……煞……」的句型練習。</w:t>
            </w:r>
          </w:p>
          <w:p w14:paraId="551AD188" w14:textId="77777777" w:rsidR="006245CA" w:rsidRPr="005C1AE6" w:rsidRDefault="006245CA" w:rsidP="006245CA">
            <w:pPr>
              <w:rPr>
                <w:rFonts w:eastAsia="標楷體"/>
              </w:rPr>
            </w:pPr>
            <w:r w:rsidRPr="005C1AE6">
              <w:rPr>
                <w:rFonts w:eastAsia="標楷體" w:hint="eastAsia"/>
              </w:rPr>
              <w:t>10.</w:t>
            </w:r>
            <w:r w:rsidRPr="005C1AE6">
              <w:rPr>
                <w:rFonts w:eastAsia="標楷體" w:hint="eastAsia"/>
              </w:rPr>
              <w:t>能學會舌尖入聲韻尾，並完成其後的標音符號學習。</w:t>
            </w:r>
          </w:p>
          <w:p w14:paraId="00E5306B" w14:textId="77777777" w:rsidR="006245CA" w:rsidRPr="005C1AE6" w:rsidRDefault="006245CA" w:rsidP="006245CA">
            <w:pPr>
              <w:rPr>
                <w:rFonts w:eastAsia="標楷體"/>
              </w:rPr>
            </w:pPr>
            <w:r w:rsidRPr="005C1AE6">
              <w:rPr>
                <w:rFonts w:eastAsia="標楷體" w:hint="eastAsia"/>
              </w:rPr>
              <w:t>11.</w:t>
            </w:r>
            <w:r w:rsidRPr="005C1AE6">
              <w:rPr>
                <w:rFonts w:eastAsia="標楷體" w:hint="eastAsia"/>
              </w:rPr>
              <w:t>能簡單說出傳說故事的內容，並能寫出關鍵語詞。</w:t>
            </w:r>
          </w:p>
          <w:p w14:paraId="737F1C76" w14:textId="77777777" w:rsidR="006245CA" w:rsidRPr="005C1AE6" w:rsidRDefault="006245CA" w:rsidP="006245CA">
            <w:pPr>
              <w:rPr>
                <w:rFonts w:eastAsia="標楷體"/>
              </w:rPr>
            </w:pPr>
            <w:r w:rsidRPr="005C1AE6">
              <w:rPr>
                <w:rFonts w:eastAsia="標楷體" w:hint="eastAsia"/>
              </w:rPr>
              <w:t>12</w:t>
            </w:r>
            <w:r w:rsidRPr="005C1AE6">
              <w:rPr>
                <w:rFonts w:eastAsia="標楷體" w:hint="eastAsia"/>
              </w:rPr>
              <w:t>能以事件排序學習策略，進行文本理解並開展想像力。</w:t>
            </w:r>
          </w:p>
          <w:p w14:paraId="6E73BF6B" w14:textId="77777777" w:rsidR="006245CA" w:rsidRPr="005C1AE6" w:rsidRDefault="006245CA" w:rsidP="006245CA">
            <w:pPr>
              <w:rPr>
                <w:rFonts w:eastAsia="標楷體"/>
              </w:rPr>
            </w:pPr>
            <w:r w:rsidRPr="005C1AE6">
              <w:rPr>
                <w:rFonts w:eastAsia="標楷體" w:hint="eastAsia"/>
              </w:rPr>
              <w:t>13.</w:t>
            </w:r>
            <w:r w:rsidRPr="005C1AE6">
              <w:rPr>
                <w:rFonts w:eastAsia="標楷體" w:hint="eastAsia"/>
              </w:rPr>
              <w:t>能透過閩南語文的閱讀，認識在地民間文學作品。</w:t>
            </w:r>
          </w:p>
          <w:p w14:paraId="69836E78" w14:textId="77777777" w:rsidR="006245CA" w:rsidRPr="005C1AE6" w:rsidRDefault="006245CA" w:rsidP="006245CA">
            <w:pPr>
              <w:rPr>
                <w:rFonts w:eastAsia="標楷體"/>
              </w:rPr>
            </w:pPr>
            <w:r w:rsidRPr="005C1AE6">
              <w:rPr>
                <w:rFonts w:eastAsia="標楷體" w:hint="eastAsia"/>
              </w:rPr>
              <w:t>14.</w:t>
            </w:r>
            <w:r w:rsidRPr="005C1AE6">
              <w:rPr>
                <w:rFonts w:eastAsia="標楷體" w:hint="eastAsia"/>
              </w:rPr>
              <w:t>能經由閱讀理解策略，進行系統思考。</w:t>
            </w:r>
          </w:p>
          <w:p w14:paraId="7231E282" w14:textId="77777777" w:rsidR="006245CA" w:rsidRPr="005C1AE6" w:rsidRDefault="006245CA" w:rsidP="006245CA">
            <w:pPr>
              <w:rPr>
                <w:rFonts w:eastAsia="標楷體"/>
              </w:rPr>
            </w:pPr>
            <w:r w:rsidRPr="005C1AE6">
              <w:rPr>
                <w:rFonts w:eastAsia="標楷體" w:hint="eastAsia"/>
              </w:rPr>
              <w:t>15.</w:t>
            </w:r>
            <w:r w:rsidRPr="005C1AE6">
              <w:rPr>
                <w:rFonts w:eastAsia="標楷體" w:hint="eastAsia"/>
              </w:rPr>
              <w:t>能說出課本所列基本分數及度量衡的語詞，並於生活中運用。</w:t>
            </w:r>
          </w:p>
          <w:p w14:paraId="7ECB8B29" w14:textId="77777777" w:rsidR="006245CA" w:rsidRPr="005C1AE6" w:rsidRDefault="006245CA" w:rsidP="006245CA">
            <w:pPr>
              <w:rPr>
                <w:rFonts w:eastAsia="標楷體"/>
              </w:rPr>
            </w:pPr>
            <w:r w:rsidRPr="005C1AE6">
              <w:rPr>
                <w:rFonts w:eastAsia="標楷體" w:hint="eastAsia"/>
              </w:rPr>
              <w:t>16.</w:t>
            </w:r>
            <w:r w:rsidRPr="005C1AE6">
              <w:rPr>
                <w:rFonts w:eastAsia="標楷體" w:hint="eastAsia"/>
              </w:rPr>
              <w:t>能說出課本所列的兩句俗語。</w:t>
            </w:r>
          </w:p>
          <w:p w14:paraId="61A6A080" w14:textId="77777777" w:rsidR="006245CA" w:rsidRPr="005C1AE6" w:rsidRDefault="006245CA" w:rsidP="006245CA">
            <w:pPr>
              <w:rPr>
                <w:rFonts w:eastAsia="標楷體"/>
              </w:rPr>
            </w:pPr>
            <w:r w:rsidRPr="005C1AE6">
              <w:rPr>
                <w:rFonts w:eastAsia="標楷體" w:hint="eastAsia"/>
              </w:rPr>
              <w:t>17.</w:t>
            </w:r>
            <w:r w:rsidRPr="005C1AE6">
              <w:rPr>
                <w:rFonts w:eastAsia="標楷體" w:hint="eastAsia"/>
              </w:rPr>
              <w:t>能夠複習本學期所學的語詞與句型。</w:t>
            </w:r>
          </w:p>
          <w:p w14:paraId="1647AA64" w14:textId="6C25FEFB" w:rsidR="006245CA" w:rsidRPr="005C1AE6" w:rsidRDefault="006245CA" w:rsidP="006245CA">
            <w:pPr>
              <w:rPr>
                <w:rFonts w:eastAsia="標楷體"/>
              </w:rPr>
            </w:pPr>
          </w:p>
        </w:tc>
        <w:tc>
          <w:tcPr>
            <w:tcW w:w="3685" w:type="dxa"/>
            <w:gridSpan w:val="3"/>
            <w:vAlign w:val="center"/>
          </w:tcPr>
          <w:p w14:paraId="4747DE9F" w14:textId="77777777" w:rsidR="006245CA" w:rsidRPr="005C1AE6" w:rsidRDefault="006245CA" w:rsidP="006245CA">
            <w:pPr>
              <w:rPr>
                <w:rFonts w:eastAsia="標楷體"/>
              </w:rPr>
            </w:pPr>
            <w:r w:rsidRPr="005C1AE6">
              <w:rPr>
                <w:rFonts w:eastAsia="標楷體" w:hint="eastAsia"/>
              </w:rPr>
              <w:t>態度評量</w:t>
            </w:r>
          </w:p>
          <w:p w14:paraId="2B34583F" w14:textId="77777777" w:rsidR="006245CA" w:rsidRPr="005C1AE6" w:rsidRDefault="006245CA" w:rsidP="006245CA">
            <w:pPr>
              <w:rPr>
                <w:rFonts w:eastAsia="標楷體"/>
              </w:rPr>
            </w:pPr>
            <w:r w:rsidRPr="005C1AE6">
              <w:rPr>
                <w:rFonts w:eastAsia="標楷體" w:hint="eastAsia"/>
              </w:rPr>
              <w:t>口語評量</w:t>
            </w:r>
          </w:p>
          <w:p w14:paraId="122A449A" w14:textId="77777777" w:rsidR="006245CA" w:rsidRPr="005C1AE6" w:rsidRDefault="006245CA" w:rsidP="006245CA">
            <w:pPr>
              <w:rPr>
                <w:rFonts w:eastAsia="標楷體"/>
              </w:rPr>
            </w:pPr>
            <w:r w:rsidRPr="005C1AE6">
              <w:rPr>
                <w:rFonts w:eastAsia="標楷體" w:hint="eastAsia"/>
              </w:rPr>
              <w:t>實作評量</w:t>
            </w:r>
          </w:p>
          <w:p w14:paraId="7A968801" w14:textId="77777777" w:rsidR="006245CA" w:rsidRPr="005C1AE6" w:rsidRDefault="006245CA" w:rsidP="006245CA">
            <w:pPr>
              <w:rPr>
                <w:rFonts w:eastAsia="標楷體"/>
              </w:rPr>
            </w:pPr>
            <w:r w:rsidRPr="005C1AE6">
              <w:rPr>
                <w:rFonts w:eastAsia="標楷體" w:hint="eastAsia"/>
              </w:rPr>
              <w:t>聆聽評量</w:t>
            </w:r>
          </w:p>
          <w:p w14:paraId="7BEC9A2D" w14:textId="77777777" w:rsidR="006245CA" w:rsidRPr="005C1AE6" w:rsidRDefault="006245CA" w:rsidP="006245CA">
            <w:pPr>
              <w:rPr>
                <w:rFonts w:eastAsia="標楷體"/>
              </w:rPr>
            </w:pPr>
            <w:r w:rsidRPr="005C1AE6">
              <w:rPr>
                <w:rFonts w:eastAsia="標楷體" w:hint="eastAsia"/>
              </w:rPr>
              <w:t>漢字書寫評量</w:t>
            </w:r>
          </w:p>
          <w:p w14:paraId="56606F38" w14:textId="50682B09" w:rsidR="006245CA" w:rsidRPr="005C1AE6" w:rsidRDefault="006245CA" w:rsidP="006245CA">
            <w:pPr>
              <w:rPr>
                <w:rFonts w:eastAsia="標楷體"/>
              </w:rPr>
            </w:pPr>
          </w:p>
        </w:tc>
      </w:tr>
      <w:tr w:rsidR="006245CA" w:rsidRPr="005C1AE6" w14:paraId="14659E3E" w14:textId="77777777" w:rsidTr="00384B1D">
        <w:trPr>
          <w:cantSplit/>
          <w:trHeight w:val="480"/>
          <w:jc w:val="center"/>
        </w:trPr>
        <w:tc>
          <w:tcPr>
            <w:tcW w:w="468" w:type="dxa"/>
            <w:gridSpan w:val="2"/>
            <w:vMerge/>
            <w:vAlign w:val="center"/>
          </w:tcPr>
          <w:p w14:paraId="6DC7B859" w14:textId="77777777" w:rsidR="006245CA" w:rsidRPr="005C1AE6" w:rsidRDefault="006245CA" w:rsidP="006245CA">
            <w:pPr>
              <w:jc w:val="center"/>
              <w:rPr>
                <w:rFonts w:eastAsia="標楷體"/>
              </w:rPr>
            </w:pPr>
          </w:p>
        </w:tc>
        <w:tc>
          <w:tcPr>
            <w:tcW w:w="1365" w:type="dxa"/>
            <w:gridSpan w:val="2"/>
            <w:vAlign w:val="center"/>
          </w:tcPr>
          <w:p w14:paraId="21F825B2" w14:textId="77777777" w:rsidR="006245CA" w:rsidRPr="005C1AE6" w:rsidRDefault="006245CA" w:rsidP="006245CA">
            <w:pPr>
              <w:jc w:val="center"/>
              <w:rPr>
                <w:rFonts w:eastAsia="標楷體"/>
              </w:rPr>
            </w:pPr>
            <w:r w:rsidRPr="005C1AE6">
              <w:rPr>
                <w:rFonts w:eastAsia="標楷體" w:hint="eastAsia"/>
              </w:rPr>
              <w:t>客家語</w:t>
            </w:r>
          </w:p>
        </w:tc>
        <w:tc>
          <w:tcPr>
            <w:tcW w:w="9219" w:type="dxa"/>
            <w:gridSpan w:val="9"/>
            <w:vAlign w:val="center"/>
          </w:tcPr>
          <w:p w14:paraId="6AB1EFCA" w14:textId="77777777" w:rsidR="006245CA" w:rsidRPr="005C1AE6" w:rsidRDefault="006245CA" w:rsidP="006245CA">
            <w:pPr>
              <w:rPr>
                <w:rFonts w:eastAsia="標楷體"/>
              </w:rPr>
            </w:pPr>
            <w:r w:rsidRPr="005C1AE6">
              <w:rPr>
                <w:rFonts w:eastAsia="標楷體" w:hint="eastAsia"/>
              </w:rPr>
              <w:t>1.</w:t>
            </w:r>
            <w:r w:rsidRPr="005C1AE6">
              <w:rPr>
                <w:rFonts w:eastAsia="標楷體" w:hint="eastAsia"/>
              </w:rPr>
              <w:t>能正確念讀課文並認讀課文中的重要語詞。</w:t>
            </w:r>
          </w:p>
          <w:p w14:paraId="4749191C" w14:textId="77777777" w:rsidR="006245CA" w:rsidRPr="005C1AE6" w:rsidRDefault="006245CA" w:rsidP="006245CA">
            <w:pPr>
              <w:rPr>
                <w:rFonts w:eastAsia="標楷體"/>
              </w:rPr>
            </w:pPr>
            <w:r w:rsidRPr="005C1AE6">
              <w:rPr>
                <w:rFonts w:eastAsia="標楷體" w:hint="eastAsia"/>
              </w:rPr>
              <w:t>2.</w:t>
            </w:r>
            <w:r w:rsidRPr="005C1AE6">
              <w:rPr>
                <w:rFonts w:eastAsia="標楷體" w:hint="eastAsia"/>
              </w:rPr>
              <w:t>能聽懂課文中關於傳統菜餚及與飲食口味相關的客語說法及認讀其基礎漢字，且能運用語詞造句。</w:t>
            </w:r>
          </w:p>
          <w:p w14:paraId="5A552342" w14:textId="77777777" w:rsidR="006245CA" w:rsidRPr="005C1AE6" w:rsidRDefault="006245CA" w:rsidP="006245CA">
            <w:pPr>
              <w:rPr>
                <w:rFonts w:eastAsia="標楷體"/>
              </w:rPr>
            </w:pPr>
            <w:r w:rsidRPr="005C1AE6">
              <w:rPr>
                <w:rFonts w:eastAsia="標楷體" w:hint="eastAsia"/>
              </w:rPr>
              <w:t>3.</w:t>
            </w:r>
            <w:r w:rsidRPr="005C1AE6">
              <w:rPr>
                <w:rFonts w:eastAsia="標楷體" w:hint="eastAsia"/>
              </w:rPr>
              <w:t>能閱讀課文中的客語文，並進行大意分析。</w:t>
            </w:r>
          </w:p>
          <w:p w14:paraId="0F367DE3" w14:textId="77777777" w:rsidR="006245CA" w:rsidRPr="005C1AE6" w:rsidRDefault="006245CA" w:rsidP="006245CA">
            <w:pPr>
              <w:rPr>
                <w:rFonts w:eastAsia="標楷體"/>
              </w:rPr>
            </w:pPr>
            <w:r w:rsidRPr="005C1AE6">
              <w:rPr>
                <w:rFonts w:eastAsia="標楷體" w:hint="eastAsia"/>
              </w:rPr>
              <w:t>4.</w:t>
            </w:r>
            <w:r w:rsidRPr="005C1AE6">
              <w:rPr>
                <w:rFonts w:eastAsia="標楷體" w:hint="eastAsia"/>
              </w:rPr>
              <w:t>能用客語進行簡單的口語表達。</w:t>
            </w:r>
          </w:p>
          <w:p w14:paraId="388817F3" w14:textId="77777777" w:rsidR="006245CA" w:rsidRPr="005C1AE6" w:rsidRDefault="006245CA" w:rsidP="006245CA">
            <w:pPr>
              <w:rPr>
                <w:rFonts w:eastAsia="標楷體"/>
              </w:rPr>
            </w:pPr>
            <w:r w:rsidRPr="005C1AE6">
              <w:rPr>
                <w:rFonts w:eastAsia="標楷體" w:hint="eastAsia"/>
              </w:rPr>
              <w:t>5.</w:t>
            </w:r>
            <w:r w:rsidRPr="005C1AE6">
              <w:rPr>
                <w:rFonts w:eastAsia="標楷體" w:hint="eastAsia"/>
              </w:rPr>
              <w:t>能用客語進行飲食口味的敘述與描寫，並寫出完整句子。</w:t>
            </w:r>
          </w:p>
          <w:p w14:paraId="580B9EBE" w14:textId="77777777" w:rsidR="006245CA" w:rsidRPr="005C1AE6" w:rsidRDefault="006245CA" w:rsidP="006245CA">
            <w:pPr>
              <w:rPr>
                <w:rFonts w:eastAsia="標楷體"/>
              </w:rPr>
            </w:pPr>
            <w:r w:rsidRPr="005C1AE6">
              <w:rPr>
                <w:rFonts w:eastAsia="標楷體" w:hint="eastAsia"/>
              </w:rPr>
              <w:t>6.</w:t>
            </w:r>
            <w:r w:rsidRPr="005C1AE6">
              <w:rPr>
                <w:rFonts w:eastAsia="標楷體" w:hint="eastAsia"/>
              </w:rPr>
              <w:t>能用客語進行菜餚的介紹，並寫出完整句子。</w:t>
            </w:r>
          </w:p>
          <w:p w14:paraId="50D5B437" w14:textId="77777777" w:rsidR="006245CA" w:rsidRPr="005C1AE6" w:rsidRDefault="006245CA" w:rsidP="006245CA">
            <w:pPr>
              <w:rPr>
                <w:rFonts w:eastAsia="標楷體"/>
              </w:rPr>
            </w:pPr>
            <w:r w:rsidRPr="005C1AE6">
              <w:rPr>
                <w:rFonts w:eastAsia="標楷體" w:hint="eastAsia"/>
              </w:rPr>
              <w:t>7.</w:t>
            </w:r>
            <w:r w:rsidRPr="005C1AE6">
              <w:rPr>
                <w:rFonts w:eastAsia="標楷體" w:hint="eastAsia"/>
              </w:rPr>
              <w:t>能聽懂課文中關於臺灣風景名勝客語說法及認讀其基礎漢字，且能運用語詞造句。</w:t>
            </w:r>
            <w:r w:rsidRPr="005C1AE6">
              <w:rPr>
                <w:rFonts w:eastAsia="標楷體" w:hint="eastAsia"/>
              </w:rPr>
              <w:t xml:space="preserve"> </w:t>
            </w:r>
          </w:p>
          <w:p w14:paraId="316F8FFA" w14:textId="77777777" w:rsidR="006245CA" w:rsidRPr="005C1AE6" w:rsidRDefault="006245CA" w:rsidP="006245CA">
            <w:pPr>
              <w:rPr>
                <w:rFonts w:eastAsia="標楷體"/>
              </w:rPr>
            </w:pPr>
            <w:r w:rsidRPr="005C1AE6">
              <w:rPr>
                <w:rFonts w:eastAsia="標楷體" w:hint="eastAsia"/>
              </w:rPr>
              <w:t>8.</w:t>
            </w:r>
            <w:r w:rsidRPr="005C1AE6">
              <w:rPr>
                <w:rFonts w:eastAsia="標楷體" w:hint="eastAsia"/>
              </w:rPr>
              <w:t>能用客語描述與形容風景名勝的口語表達。</w:t>
            </w:r>
            <w:r w:rsidRPr="005C1AE6">
              <w:rPr>
                <w:rFonts w:eastAsia="標楷體" w:hint="eastAsia"/>
              </w:rPr>
              <w:t xml:space="preserve"> </w:t>
            </w:r>
          </w:p>
          <w:p w14:paraId="1FF3362D" w14:textId="77777777" w:rsidR="006245CA" w:rsidRPr="005C1AE6" w:rsidRDefault="006245CA" w:rsidP="006245CA">
            <w:pPr>
              <w:rPr>
                <w:rFonts w:eastAsia="標楷體"/>
              </w:rPr>
            </w:pPr>
            <w:r w:rsidRPr="005C1AE6">
              <w:rPr>
                <w:rFonts w:eastAsia="標楷體" w:hint="eastAsia"/>
              </w:rPr>
              <w:t>9.</w:t>
            </w:r>
            <w:r w:rsidRPr="005C1AE6">
              <w:rPr>
                <w:rFonts w:eastAsia="標楷體" w:hint="eastAsia"/>
              </w:rPr>
              <w:t>能用客語規劃個人旅遊或參訪計畫，並寫出完整短文。</w:t>
            </w:r>
          </w:p>
          <w:p w14:paraId="50721358" w14:textId="77777777" w:rsidR="006245CA" w:rsidRPr="005C1AE6" w:rsidRDefault="006245CA" w:rsidP="006245CA">
            <w:pPr>
              <w:rPr>
                <w:rFonts w:eastAsia="標楷體"/>
              </w:rPr>
            </w:pPr>
            <w:r w:rsidRPr="005C1AE6">
              <w:rPr>
                <w:rFonts w:eastAsia="標楷體" w:hint="eastAsia"/>
              </w:rPr>
              <w:t>10.</w:t>
            </w:r>
            <w:r w:rsidRPr="005C1AE6">
              <w:rPr>
                <w:rFonts w:eastAsia="標楷體" w:hint="eastAsia"/>
              </w:rPr>
              <w:t>能聽懂課文中客語的縣市名稱及認讀其基礎漢字，且能運用語詞造句。</w:t>
            </w:r>
          </w:p>
          <w:p w14:paraId="435CFD3F" w14:textId="77777777" w:rsidR="006245CA" w:rsidRPr="005C1AE6" w:rsidRDefault="006245CA" w:rsidP="006245CA">
            <w:pPr>
              <w:rPr>
                <w:rFonts w:eastAsia="標楷體"/>
              </w:rPr>
            </w:pPr>
            <w:r w:rsidRPr="005C1AE6">
              <w:rPr>
                <w:rFonts w:eastAsia="標楷體" w:hint="eastAsia"/>
              </w:rPr>
              <w:t>11.</w:t>
            </w:r>
            <w:r w:rsidRPr="005C1AE6">
              <w:rPr>
                <w:rFonts w:eastAsia="標楷體" w:hint="eastAsia"/>
              </w:rPr>
              <w:t>能用客語表達假日旅遊行程，並寫出完整句子。</w:t>
            </w:r>
          </w:p>
          <w:p w14:paraId="616C3167" w14:textId="77777777" w:rsidR="006245CA" w:rsidRPr="005C1AE6" w:rsidRDefault="006245CA" w:rsidP="006245CA">
            <w:pPr>
              <w:rPr>
                <w:rFonts w:eastAsia="標楷體"/>
              </w:rPr>
            </w:pPr>
            <w:r w:rsidRPr="005C1AE6">
              <w:rPr>
                <w:rFonts w:eastAsia="標楷體" w:hint="eastAsia"/>
              </w:rPr>
              <w:t>12.</w:t>
            </w:r>
            <w:r w:rsidRPr="005C1AE6">
              <w:rPr>
                <w:rFonts w:eastAsia="標楷體" w:hint="eastAsia"/>
              </w:rPr>
              <w:t>能聽懂課文中關於環境汙染與保護的相關客語說法及認讀其基礎漢字，且能運用語詞造句。</w:t>
            </w:r>
          </w:p>
          <w:p w14:paraId="0EB01C41" w14:textId="77777777" w:rsidR="006245CA" w:rsidRPr="005C1AE6" w:rsidRDefault="006245CA" w:rsidP="006245CA">
            <w:pPr>
              <w:rPr>
                <w:rFonts w:eastAsia="標楷體"/>
              </w:rPr>
            </w:pPr>
            <w:r w:rsidRPr="005C1AE6">
              <w:rPr>
                <w:rFonts w:eastAsia="標楷體" w:hint="eastAsia"/>
              </w:rPr>
              <w:t>13.</w:t>
            </w:r>
            <w:r w:rsidRPr="005C1AE6">
              <w:rPr>
                <w:rFonts w:eastAsia="標楷體" w:hint="eastAsia"/>
              </w:rPr>
              <w:t>能用客語進行簡單的口語意見表達，並能以客語漢字寫出來。</w:t>
            </w:r>
          </w:p>
          <w:p w14:paraId="47CADEC7" w14:textId="1366D2CE" w:rsidR="006245CA" w:rsidRPr="005C1AE6" w:rsidRDefault="006245CA" w:rsidP="006245CA">
            <w:pPr>
              <w:rPr>
                <w:rFonts w:eastAsia="標楷體"/>
              </w:rPr>
            </w:pPr>
          </w:p>
        </w:tc>
        <w:tc>
          <w:tcPr>
            <w:tcW w:w="3685" w:type="dxa"/>
            <w:gridSpan w:val="3"/>
            <w:vAlign w:val="center"/>
          </w:tcPr>
          <w:p w14:paraId="39C3D7F3" w14:textId="77777777" w:rsidR="006245CA" w:rsidRPr="005C1AE6" w:rsidRDefault="006245CA" w:rsidP="006245CA">
            <w:pPr>
              <w:rPr>
                <w:rFonts w:eastAsia="標楷體"/>
              </w:rPr>
            </w:pPr>
            <w:r w:rsidRPr="005C1AE6">
              <w:rPr>
                <w:rFonts w:eastAsia="標楷體" w:hint="eastAsia"/>
              </w:rPr>
              <w:t>態度評量</w:t>
            </w:r>
          </w:p>
          <w:p w14:paraId="29404B1D" w14:textId="77777777" w:rsidR="006245CA" w:rsidRPr="005C1AE6" w:rsidRDefault="006245CA" w:rsidP="006245CA">
            <w:pPr>
              <w:rPr>
                <w:rFonts w:eastAsia="標楷體"/>
              </w:rPr>
            </w:pPr>
            <w:r w:rsidRPr="005C1AE6">
              <w:rPr>
                <w:rFonts w:eastAsia="標楷體" w:hint="eastAsia"/>
              </w:rPr>
              <w:t>說話評量</w:t>
            </w:r>
          </w:p>
          <w:p w14:paraId="228E561A" w14:textId="77777777" w:rsidR="006245CA" w:rsidRPr="005C1AE6" w:rsidRDefault="006245CA" w:rsidP="006245CA">
            <w:pPr>
              <w:rPr>
                <w:rFonts w:eastAsia="標楷體"/>
              </w:rPr>
            </w:pPr>
            <w:r w:rsidRPr="005C1AE6">
              <w:rPr>
                <w:rFonts w:eastAsia="標楷體" w:hint="eastAsia"/>
              </w:rPr>
              <w:t>閱讀評量</w:t>
            </w:r>
          </w:p>
          <w:p w14:paraId="4989F09F" w14:textId="77777777" w:rsidR="006245CA" w:rsidRPr="005C1AE6" w:rsidRDefault="006245CA" w:rsidP="006245CA">
            <w:pPr>
              <w:rPr>
                <w:rFonts w:eastAsia="標楷體"/>
              </w:rPr>
            </w:pPr>
            <w:r w:rsidRPr="005C1AE6">
              <w:rPr>
                <w:rFonts w:eastAsia="標楷體" w:hint="eastAsia"/>
              </w:rPr>
              <w:t>聽力評量</w:t>
            </w:r>
          </w:p>
          <w:p w14:paraId="4BE0E10C" w14:textId="77777777" w:rsidR="006245CA" w:rsidRPr="005C1AE6" w:rsidRDefault="006245CA" w:rsidP="006245CA">
            <w:pPr>
              <w:rPr>
                <w:rFonts w:eastAsia="標楷體"/>
              </w:rPr>
            </w:pPr>
            <w:r w:rsidRPr="005C1AE6">
              <w:rPr>
                <w:rFonts w:eastAsia="標楷體" w:hint="eastAsia"/>
              </w:rPr>
              <w:t>寫作評量</w:t>
            </w:r>
          </w:p>
          <w:p w14:paraId="4CD14C36" w14:textId="1538A94E" w:rsidR="006245CA" w:rsidRPr="005C1AE6" w:rsidRDefault="006245CA" w:rsidP="006245CA">
            <w:pPr>
              <w:rPr>
                <w:rFonts w:eastAsia="標楷體"/>
              </w:rPr>
            </w:pPr>
          </w:p>
        </w:tc>
      </w:tr>
      <w:tr w:rsidR="00384B1D" w:rsidRPr="005C1AE6" w14:paraId="0742615E" w14:textId="77777777" w:rsidTr="00384B1D">
        <w:trPr>
          <w:cantSplit/>
          <w:trHeight w:val="480"/>
          <w:jc w:val="center"/>
        </w:trPr>
        <w:tc>
          <w:tcPr>
            <w:tcW w:w="468" w:type="dxa"/>
            <w:gridSpan w:val="2"/>
            <w:vMerge/>
            <w:vAlign w:val="center"/>
          </w:tcPr>
          <w:p w14:paraId="19747636" w14:textId="77777777" w:rsidR="00384B1D" w:rsidRPr="005C1AE6" w:rsidRDefault="00384B1D" w:rsidP="00384B1D">
            <w:pPr>
              <w:jc w:val="center"/>
              <w:rPr>
                <w:rFonts w:eastAsia="標楷體"/>
              </w:rPr>
            </w:pPr>
          </w:p>
        </w:tc>
        <w:tc>
          <w:tcPr>
            <w:tcW w:w="1365" w:type="dxa"/>
            <w:gridSpan w:val="2"/>
            <w:vAlign w:val="center"/>
          </w:tcPr>
          <w:p w14:paraId="23E7A63F" w14:textId="77777777" w:rsidR="00384B1D" w:rsidRPr="005C1AE6" w:rsidRDefault="00384B1D" w:rsidP="00384B1D">
            <w:pPr>
              <w:jc w:val="center"/>
              <w:rPr>
                <w:rFonts w:eastAsia="標楷體"/>
              </w:rPr>
            </w:pPr>
            <w:r w:rsidRPr="005C1AE6">
              <w:rPr>
                <w:rFonts w:eastAsia="標楷體" w:hint="eastAsia"/>
              </w:rPr>
              <w:t>原住民語</w:t>
            </w:r>
          </w:p>
        </w:tc>
        <w:tc>
          <w:tcPr>
            <w:tcW w:w="9219" w:type="dxa"/>
            <w:gridSpan w:val="9"/>
            <w:vAlign w:val="center"/>
          </w:tcPr>
          <w:p w14:paraId="3F033694" w14:textId="52D49774" w:rsidR="003D22E8" w:rsidRPr="005C1AE6" w:rsidRDefault="003D22E8" w:rsidP="003D22E8">
            <w:pPr>
              <w:rPr>
                <w:rFonts w:eastAsia="標楷體"/>
              </w:rPr>
            </w:pPr>
            <w:r w:rsidRPr="005C1AE6">
              <w:rPr>
                <w:rFonts w:eastAsia="標楷體" w:hint="eastAsia"/>
              </w:rPr>
              <w:t>1.</w:t>
            </w:r>
            <w:r w:rsidRPr="005C1AE6">
              <w:rPr>
                <w:rFonts w:eastAsia="標楷體" w:hint="eastAsia"/>
              </w:rPr>
              <w:t>能聽懂簡單句。</w:t>
            </w:r>
            <w:r w:rsidRPr="005C1AE6">
              <w:rPr>
                <w:rFonts w:eastAsia="標楷體" w:hint="eastAsia"/>
              </w:rPr>
              <w:t xml:space="preserve"> </w:t>
            </w:r>
          </w:p>
          <w:p w14:paraId="7951929B" w14:textId="650A8560" w:rsidR="003D22E8" w:rsidRPr="005C1AE6" w:rsidRDefault="003D22E8" w:rsidP="003D22E8">
            <w:pPr>
              <w:rPr>
                <w:rFonts w:eastAsia="標楷體"/>
              </w:rPr>
            </w:pPr>
            <w:r w:rsidRPr="005C1AE6">
              <w:rPr>
                <w:rFonts w:eastAsia="標楷體" w:hint="eastAsia"/>
              </w:rPr>
              <w:t>2.</w:t>
            </w:r>
            <w:r w:rsidRPr="005C1AE6">
              <w:rPr>
                <w:rFonts w:eastAsia="標楷體" w:hint="eastAsia"/>
              </w:rPr>
              <w:t>能聽懂日常生活會話。</w:t>
            </w:r>
          </w:p>
          <w:p w14:paraId="49724DBA" w14:textId="430A85E3" w:rsidR="003D22E8" w:rsidRPr="005C1AE6" w:rsidRDefault="003D22E8" w:rsidP="003D22E8">
            <w:pPr>
              <w:rPr>
                <w:rFonts w:eastAsia="標楷體"/>
              </w:rPr>
            </w:pPr>
            <w:r w:rsidRPr="005C1AE6">
              <w:rPr>
                <w:rFonts w:eastAsia="標楷體" w:hint="eastAsia"/>
              </w:rPr>
              <w:t>3.</w:t>
            </w:r>
            <w:r w:rsidRPr="005C1AE6">
              <w:rPr>
                <w:rFonts w:eastAsia="標楷體" w:hint="eastAsia"/>
              </w:rPr>
              <w:t>能說出日常生活用語並進行簡易對話。</w:t>
            </w:r>
            <w:r w:rsidRPr="005C1AE6">
              <w:rPr>
                <w:rFonts w:eastAsia="標楷體" w:hint="eastAsia"/>
              </w:rPr>
              <w:t xml:space="preserve"> </w:t>
            </w:r>
          </w:p>
          <w:p w14:paraId="411CB781" w14:textId="3E713B23" w:rsidR="003D22E8" w:rsidRPr="005C1AE6" w:rsidRDefault="003D22E8" w:rsidP="003D22E8">
            <w:pPr>
              <w:rPr>
                <w:rFonts w:eastAsia="標楷體"/>
              </w:rPr>
            </w:pPr>
            <w:r w:rsidRPr="005C1AE6">
              <w:rPr>
                <w:rFonts w:eastAsia="標楷體" w:hint="eastAsia"/>
              </w:rPr>
              <w:t>4.</w:t>
            </w:r>
            <w:r w:rsidRPr="005C1AE6">
              <w:rPr>
                <w:rFonts w:eastAsia="標楷體" w:hint="eastAsia"/>
              </w:rPr>
              <w:t>能正確說出課堂上所學的會話。</w:t>
            </w:r>
          </w:p>
          <w:p w14:paraId="05B8AF07" w14:textId="01957EA0" w:rsidR="003D22E8" w:rsidRPr="005C1AE6" w:rsidRDefault="003D22E8" w:rsidP="003D22E8">
            <w:pPr>
              <w:rPr>
                <w:rFonts w:eastAsia="標楷體"/>
              </w:rPr>
            </w:pPr>
            <w:r w:rsidRPr="005C1AE6">
              <w:rPr>
                <w:rFonts w:eastAsia="標楷體" w:hint="eastAsia"/>
              </w:rPr>
              <w:t>5.</w:t>
            </w:r>
            <w:r w:rsidRPr="005C1AE6">
              <w:rPr>
                <w:rFonts w:eastAsia="標楷體" w:hint="eastAsia"/>
              </w:rPr>
              <w:t>能看圖說</w:t>
            </w:r>
          </w:p>
          <w:p w14:paraId="191F46E2" w14:textId="09962151" w:rsidR="003D22E8" w:rsidRPr="005C1AE6" w:rsidRDefault="003D22E8" w:rsidP="003D22E8">
            <w:pPr>
              <w:rPr>
                <w:rFonts w:eastAsia="標楷體"/>
              </w:rPr>
            </w:pPr>
            <w:r w:rsidRPr="005C1AE6">
              <w:rPr>
                <w:rFonts w:eastAsia="標楷體" w:hint="eastAsia"/>
              </w:rPr>
              <w:t>6.</w:t>
            </w:r>
            <w:r w:rsidRPr="005C1AE6">
              <w:rPr>
                <w:rFonts w:eastAsia="標楷體" w:hint="eastAsia"/>
              </w:rPr>
              <w:t>能正確了解所學的課文內容重點。</w:t>
            </w:r>
          </w:p>
          <w:p w14:paraId="5FEF0D70" w14:textId="592DD7B7" w:rsidR="003D22E8" w:rsidRPr="005C1AE6" w:rsidRDefault="003D22E8" w:rsidP="003D22E8">
            <w:pPr>
              <w:rPr>
                <w:rFonts w:eastAsia="標楷體"/>
              </w:rPr>
            </w:pPr>
            <w:r w:rsidRPr="005C1AE6">
              <w:rPr>
                <w:rFonts w:eastAsia="標楷體" w:hint="eastAsia"/>
              </w:rPr>
              <w:t>7.</w:t>
            </w:r>
            <w:r w:rsidRPr="005C1AE6">
              <w:rPr>
                <w:rFonts w:eastAsia="標楷體" w:hint="eastAsia"/>
              </w:rPr>
              <w:t>能書寫所學的日常生活語詞。</w:t>
            </w:r>
          </w:p>
          <w:p w14:paraId="08E1944F" w14:textId="127480AC" w:rsidR="00384B1D" w:rsidRPr="005C1AE6" w:rsidRDefault="003D22E8" w:rsidP="003D22E8">
            <w:pPr>
              <w:rPr>
                <w:rFonts w:eastAsia="標楷體"/>
              </w:rPr>
            </w:pPr>
            <w:r w:rsidRPr="005C1AE6">
              <w:rPr>
                <w:rFonts w:eastAsia="標楷體" w:hint="eastAsia"/>
              </w:rPr>
              <w:t>8.</w:t>
            </w:r>
            <w:r w:rsidRPr="005C1AE6">
              <w:rPr>
                <w:rFonts w:eastAsia="標楷體" w:hint="eastAsia"/>
              </w:rPr>
              <w:t>能書寫所學的句子。</w:t>
            </w:r>
          </w:p>
        </w:tc>
        <w:tc>
          <w:tcPr>
            <w:tcW w:w="3685" w:type="dxa"/>
            <w:gridSpan w:val="3"/>
            <w:vAlign w:val="center"/>
          </w:tcPr>
          <w:p w14:paraId="27F7F093" w14:textId="77777777" w:rsidR="003D22E8" w:rsidRPr="005C1AE6" w:rsidRDefault="003D22E8" w:rsidP="003D22E8">
            <w:pPr>
              <w:rPr>
                <w:rFonts w:eastAsia="標楷體"/>
              </w:rPr>
            </w:pPr>
            <w:r w:rsidRPr="005C1AE6">
              <w:rPr>
                <w:rFonts w:eastAsia="標楷體" w:hint="eastAsia"/>
              </w:rPr>
              <w:t>1.</w:t>
            </w:r>
            <w:r w:rsidRPr="005C1AE6">
              <w:rPr>
                <w:rFonts w:eastAsia="標楷體" w:hint="eastAsia"/>
              </w:rPr>
              <w:t>聆聽評量</w:t>
            </w:r>
          </w:p>
          <w:p w14:paraId="6DD4EF99" w14:textId="77777777" w:rsidR="003D22E8" w:rsidRPr="005C1AE6" w:rsidRDefault="003D22E8" w:rsidP="003D22E8">
            <w:pPr>
              <w:rPr>
                <w:rFonts w:eastAsia="標楷體"/>
              </w:rPr>
            </w:pPr>
            <w:r w:rsidRPr="005C1AE6">
              <w:rPr>
                <w:rFonts w:eastAsia="標楷體" w:hint="eastAsia"/>
              </w:rPr>
              <w:t>2.</w:t>
            </w:r>
            <w:r w:rsidRPr="005C1AE6">
              <w:rPr>
                <w:rFonts w:eastAsia="標楷體" w:hint="eastAsia"/>
              </w:rPr>
              <w:t>口說評量</w:t>
            </w:r>
          </w:p>
          <w:p w14:paraId="1CF8A344" w14:textId="77777777" w:rsidR="003D22E8" w:rsidRPr="005C1AE6" w:rsidRDefault="003D22E8" w:rsidP="003D22E8">
            <w:pPr>
              <w:rPr>
                <w:rFonts w:eastAsia="標楷體"/>
              </w:rPr>
            </w:pPr>
            <w:r w:rsidRPr="005C1AE6">
              <w:rPr>
                <w:rFonts w:eastAsia="標楷體" w:hint="eastAsia"/>
              </w:rPr>
              <w:t>3.</w:t>
            </w:r>
            <w:r w:rsidRPr="005C1AE6">
              <w:rPr>
                <w:rFonts w:eastAsia="標楷體" w:hint="eastAsia"/>
              </w:rPr>
              <w:t>學習單</w:t>
            </w:r>
          </w:p>
          <w:p w14:paraId="099C23B9" w14:textId="77777777" w:rsidR="003D22E8" w:rsidRPr="005C1AE6" w:rsidRDefault="003D22E8" w:rsidP="003D22E8">
            <w:pPr>
              <w:rPr>
                <w:rFonts w:eastAsia="標楷體"/>
              </w:rPr>
            </w:pPr>
            <w:r w:rsidRPr="005C1AE6">
              <w:rPr>
                <w:rFonts w:eastAsia="標楷體" w:hint="eastAsia"/>
              </w:rPr>
              <w:t>4.</w:t>
            </w:r>
            <w:r w:rsidRPr="005C1AE6">
              <w:rPr>
                <w:rFonts w:eastAsia="標楷體" w:hint="eastAsia"/>
              </w:rPr>
              <w:t>學習活動態度評量</w:t>
            </w:r>
          </w:p>
          <w:p w14:paraId="510350DF" w14:textId="461336A4" w:rsidR="00384B1D" w:rsidRPr="005C1AE6" w:rsidRDefault="003D22E8" w:rsidP="003D22E8">
            <w:pPr>
              <w:rPr>
                <w:rFonts w:eastAsia="標楷體"/>
              </w:rPr>
            </w:pPr>
            <w:r w:rsidRPr="005C1AE6">
              <w:rPr>
                <w:rFonts w:eastAsia="標楷體" w:hint="eastAsia"/>
              </w:rPr>
              <w:t>5.</w:t>
            </w:r>
            <w:r w:rsidRPr="005C1AE6">
              <w:rPr>
                <w:rFonts w:eastAsia="標楷體" w:hint="eastAsia"/>
              </w:rPr>
              <w:t>報告</w:t>
            </w:r>
          </w:p>
        </w:tc>
      </w:tr>
      <w:tr w:rsidR="00203254" w:rsidRPr="005C1AE6" w14:paraId="0CF65735" w14:textId="77777777" w:rsidTr="00384B1D">
        <w:trPr>
          <w:cantSplit/>
          <w:trHeight w:val="480"/>
          <w:jc w:val="center"/>
        </w:trPr>
        <w:tc>
          <w:tcPr>
            <w:tcW w:w="468" w:type="dxa"/>
            <w:gridSpan w:val="2"/>
            <w:vMerge/>
            <w:vAlign w:val="center"/>
          </w:tcPr>
          <w:p w14:paraId="189E0B46" w14:textId="77777777" w:rsidR="00203254" w:rsidRPr="005C1AE6" w:rsidRDefault="00203254" w:rsidP="00203254">
            <w:pPr>
              <w:jc w:val="center"/>
              <w:rPr>
                <w:rFonts w:eastAsia="標楷體"/>
              </w:rPr>
            </w:pPr>
          </w:p>
        </w:tc>
        <w:tc>
          <w:tcPr>
            <w:tcW w:w="1365" w:type="dxa"/>
            <w:gridSpan w:val="2"/>
            <w:vAlign w:val="center"/>
          </w:tcPr>
          <w:p w14:paraId="022331C8" w14:textId="77777777" w:rsidR="00203254" w:rsidRPr="005C1AE6" w:rsidRDefault="00203254" w:rsidP="00203254">
            <w:pPr>
              <w:jc w:val="center"/>
              <w:rPr>
                <w:rFonts w:eastAsia="標楷體"/>
              </w:rPr>
            </w:pPr>
            <w:r w:rsidRPr="005C1AE6">
              <w:rPr>
                <w:rFonts w:eastAsia="標楷體" w:hint="eastAsia"/>
              </w:rPr>
              <w:t>新住民語</w:t>
            </w:r>
          </w:p>
        </w:tc>
        <w:tc>
          <w:tcPr>
            <w:tcW w:w="9219" w:type="dxa"/>
            <w:gridSpan w:val="9"/>
            <w:vAlign w:val="center"/>
          </w:tcPr>
          <w:p w14:paraId="216BDC13" w14:textId="77777777" w:rsidR="00203254" w:rsidRPr="005C1AE6" w:rsidRDefault="00203254" w:rsidP="00203254">
            <w:pPr>
              <w:rPr>
                <w:rFonts w:eastAsia="標楷體"/>
              </w:rPr>
            </w:pPr>
            <w:r w:rsidRPr="005C1AE6">
              <w:rPr>
                <w:rFonts w:eastAsia="標楷體" w:hint="eastAsia"/>
              </w:rPr>
              <w:t>1.</w:t>
            </w:r>
            <w:r w:rsidRPr="005C1AE6">
              <w:rPr>
                <w:rFonts w:eastAsia="標楷體" w:hint="eastAsia"/>
              </w:rPr>
              <w:t>樂於參與新住民語文學習活動。</w:t>
            </w:r>
          </w:p>
          <w:p w14:paraId="41E68A96" w14:textId="77777777" w:rsidR="00203254" w:rsidRPr="005C1AE6" w:rsidRDefault="00203254" w:rsidP="00203254">
            <w:pPr>
              <w:rPr>
                <w:rFonts w:eastAsia="標楷體"/>
              </w:rPr>
            </w:pPr>
            <w:r w:rsidRPr="005C1AE6">
              <w:rPr>
                <w:rFonts w:eastAsia="標楷體" w:hint="eastAsia"/>
              </w:rPr>
              <w:t>2.</w:t>
            </w:r>
            <w:r w:rsidRPr="005C1AE6">
              <w:rPr>
                <w:rFonts w:eastAsia="標楷體" w:hint="eastAsia"/>
              </w:rPr>
              <w:t>能聽辨並說出新住民語言的簡單詞彙與字母。</w:t>
            </w:r>
          </w:p>
          <w:p w14:paraId="1B3985B9" w14:textId="445F737C" w:rsidR="00203254" w:rsidRPr="005C1AE6" w:rsidRDefault="00203254" w:rsidP="00203254">
            <w:pPr>
              <w:rPr>
                <w:rFonts w:eastAsia="標楷體"/>
              </w:rPr>
            </w:pPr>
            <w:r w:rsidRPr="005C1AE6">
              <w:rPr>
                <w:rFonts w:eastAsia="標楷體" w:hint="eastAsia"/>
              </w:rPr>
              <w:t>3.</w:t>
            </w:r>
            <w:r w:rsidRPr="005C1AE6">
              <w:rPr>
                <w:rFonts w:eastAsia="標楷體" w:hint="eastAsia"/>
              </w:rPr>
              <w:t>能書寫新住民語言的字母。</w:t>
            </w:r>
          </w:p>
        </w:tc>
        <w:tc>
          <w:tcPr>
            <w:tcW w:w="3685" w:type="dxa"/>
            <w:gridSpan w:val="3"/>
            <w:vAlign w:val="center"/>
          </w:tcPr>
          <w:p w14:paraId="1CDE3178" w14:textId="77777777" w:rsidR="00203254" w:rsidRPr="005C1AE6" w:rsidRDefault="00203254" w:rsidP="00203254">
            <w:pPr>
              <w:rPr>
                <w:rFonts w:eastAsia="標楷體"/>
              </w:rPr>
            </w:pPr>
            <w:r w:rsidRPr="005C1AE6">
              <w:rPr>
                <w:rFonts w:eastAsia="標楷體" w:hint="eastAsia"/>
              </w:rPr>
              <w:t>口頭評量</w:t>
            </w:r>
          </w:p>
          <w:p w14:paraId="131C7EC5" w14:textId="77777777" w:rsidR="00203254" w:rsidRPr="005C1AE6" w:rsidRDefault="00203254" w:rsidP="00203254">
            <w:pPr>
              <w:rPr>
                <w:rFonts w:eastAsia="標楷體"/>
              </w:rPr>
            </w:pPr>
            <w:r w:rsidRPr="005C1AE6">
              <w:rPr>
                <w:rFonts w:eastAsia="標楷體" w:hint="eastAsia"/>
              </w:rPr>
              <w:t>討論活動</w:t>
            </w:r>
          </w:p>
          <w:p w14:paraId="08CBC94D" w14:textId="34772B66" w:rsidR="00203254" w:rsidRPr="005C1AE6" w:rsidRDefault="00203254" w:rsidP="00203254">
            <w:pPr>
              <w:rPr>
                <w:rFonts w:eastAsia="標楷體"/>
              </w:rPr>
            </w:pPr>
            <w:r w:rsidRPr="005C1AE6">
              <w:rPr>
                <w:rFonts w:eastAsia="標楷體" w:hint="eastAsia"/>
              </w:rPr>
              <w:t>紙筆評量</w:t>
            </w:r>
          </w:p>
        </w:tc>
      </w:tr>
      <w:tr w:rsidR="006245CA" w:rsidRPr="005C1AE6" w14:paraId="69F7326C" w14:textId="77777777" w:rsidTr="00384B1D">
        <w:trPr>
          <w:cantSplit/>
          <w:trHeight w:val="480"/>
          <w:jc w:val="center"/>
        </w:trPr>
        <w:tc>
          <w:tcPr>
            <w:tcW w:w="468" w:type="dxa"/>
            <w:gridSpan w:val="2"/>
            <w:vMerge/>
            <w:vAlign w:val="center"/>
          </w:tcPr>
          <w:p w14:paraId="617C43A0" w14:textId="77777777" w:rsidR="006245CA" w:rsidRPr="005C1AE6" w:rsidRDefault="006245CA" w:rsidP="006245CA">
            <w:pPr>
              <w:jc w:val="center"/>
              <w:rPr>
                <w:rFonts w:eastAsia="標楷體"/>
              </w:rPr>
            </w:pPr>
          </w:p>
        </w:tc>
        <w:tc>
          <w:tcPr>
            <w:tcW w:w="1365" w:type="dxa"/>
            <w:gridSpan w:val="2"/>
            <w:vAlign w:val="center"/>
          </w:tcPr>
          <w:p w14:paraId="773B33E1" w14:textId="77777777" w:rsidR="006245CA" w:rsidRPr="005C1AE6" w:rsidRDefault="006245CA" w:rsidP="006245CA">
            <w:pPr>
              <w:jc w:val="center"/>
              <w:rPr>
                <w:rFonts w:eastAsia="標楷體"/>
              </w:rPr>
            </w:pPr>
            <w:r w:rsidRPr="005C1AE6">
              <w:rPr>
                <w:rFonts w:eastAsia="標楷體" w:hint="eastAsia"/>
              </w:rPr>
              <w:t>英語</w:t>
            </w:r>
          </w:p>
        </w:tc>
        <w:tc>
          <w:tcPr>
            <w:tcW w:w="9219" w:type="dxa"/>
            <w:gridSpan w:val="9"/>
            <w:vAlign w:val="center"/>
          </w:tcPr>
          <w:p w14:paraId="37FCDB4C" w14:textId="77777777" w:rsidR="006245CA" w:rsidRPr="005C1AE6" w:rsidRDefault="006245CA" w:rsidP="00D93868">
            <w:pPr>
              <w:pStyle w:val="af0"/>
              <w:widowControl/>
              <w:numPr>
                <w:ilvl w:val="0"/>
                <w:numId w:val="70"/>
              </w:numPr>
              <w:ind w:leftChars="0"/>
              <w:jc w:val="both"/>
              <w:rPr>
                <w:rFonts w:ascii="標楷體" w:eastAsia="標楷體" w:hAnsi="標楷體"/>
              </w:rPr>
            </w:pPr>
            <w:r w:rsidRPr="005C1AE6">
              <w:rPr>
                <w:rFonts w:ascii="標楷體" w:eastAsia="標楷體" w:hAnsi="標楷體" w:hint="eastAsia"/>
              </w:rPr>
              <w:t>能聽辨、認讀生活用語及教室用語，連結生活情境，培養基本對話能力。</w:t>
            </w:r>
          </w:p>
          <w:p w14:paraId="7A75B97D" w14:textId="77777777" w:rsidR="006245CA" w:rsidRPr="005C1AE6" w:rsidRDefault="006245CA" w:rsidP="00D93868">
            <w:pPr>
              <w:pStyle w:val="af0"/>
              <w:widowControl/>
              <w:numPr>
                <w:ilvl w:val="0"/>
                <w:numId w:val="70"/>
              </w:numPr>
              <w:ind w:leftChars="0"/>
              <w:jc w:val="both"/>
              <w:rPr>
                <w:rFonts w:ascii="標楷體" w:eastAsia="標楷體" w:hAnsi="標楷體"/>
              </w:rPr>
            </w:pPr>
            <w:r w:rsidRPr="005C1AE6">
              <w:rPr>
                <w:rFonts w:ascii="標楷體" w:eastAsia="標楷體" w:hAnsi="標楷體" w:hint="eastAsia"/>
              </w:rPr>
              <w:t>能預測課文故事，引發其生活中或學習經驗，來主動思考或是提問，養成思考的習慣。</w:t>
            </w:r>
          </w:p>
          <w:p w14:paraId="1159EA2C" w14:textId="77777777" w:rsidR="006245CA" w:rsidRPr="005C1AE6" w:rsidRDefault="006245CA" w:rsidP="00D93868">
            <w:pPr>
              <w:pStyle w:val="af0"/>
              <w:widowControl/>
              <w:numPr>
                <w:ilvl w:val="0"/>
                <w:numId w:val="70"/>
              </w:numPr>
              <w:ind w:leftChars="0"/>
              <w:jc w:val="both"/>
              <w:rPr>
                <w:rFonts w:ascii="標楷體" w:eastAsia="標楷體" w:hAnsi="標楷體"/>
              </w:rPr>
            </w:pPr>
            <w:r w:rsidRPr="005C1AE6">
              <w:rPr>
                <w:rFonts w:ascii="標楷體" w:eastAsia="標楷體" w:hAnsi="標楷體" w:hint="eastAsia"/>
              </w:rPr>
              <w:t>能做故事摘要，用英語說出課文故事的主旨大意，以及主角、時間、場景和故事發生的順序。</w:t>
            </w:r>
          </w:p>
          <w:p w14:paraId="417953E7" w14:textId="77777777" w:rsidR="006245CA" w:rsidRPr="005C1AE6" w:rsidRDefault="006245CA" w:rsidP="00D93868">
            <w:pPr>
              <w:pStyle w:val="af0"/>
              <w:widowControl/>
              <w:numPr>
                <w:ilvl w:val="0"/>
                <w:numId w:val="70"/>
              </w:numPr>
              <w:ind w:leftChars="0"/>
              <w:jc w:val="both"/>
              <w:rPr>
                <w:rFonts w:ascii="標楷體" w:eastAsia="標楷體" w:hAnsi="標楷體"/>
              </w:rPr>
            </w:pPr>
            <w:r w:rsidRPr="005C1AE6">
              <w:rPr>
                <w:rFonts w:ascii="標楷體" w:eastAsia="標楷體" w:hAnsi="標楷體" w:hint="eastAsia"/>
              </w:rPr>
              <w:t>能聽辨、認讀</w:t>
            </w:r>
            <w:r w:rsidRPr="005C1AE6">
              <w:rPr>
                <w:rFonts w:ascii="標楷體" w:eastAsia="標楷體" w:hAnsi="標楷體"/>
              </w:rPr>
              <w:t>字母拼讀規則</w:t>
            </w:r>
            <w:r w:rsidRPr="005C1AE6">
              <w:rPr>
                <w:rFonts w:ascii="標楷體" w:eastAsia="標楷體" w:hAnsi="標楷體" w:hint="eastAsia"/>
              </w:rPr>
              <w:t>，並運用拼讀規則唸讀及拼寫單字。</w:t>
            </w:r>
          </w:p>
          <w:p w14:paraId="6694AE6A" w14:textId="77777777" w:rsidR="006245CA" w:rsidRPr="005C1AE6" w:rsidRDefault="006245CA" w:rsidP="00D93868">
            <w:pPr>
              <w:pStyle w:val="af0"/>
              <w:widowControl/>
              <w:numPr>
                <w:ilvl w:val="0"/>
                <w:numId w:val="70"/>
              </w:numPr>
              <w:ind w:leftChars="0"/>
              <w:jc w:val="both"/>
              <w:rPr>
                <w:rFonts w:ascii="標楷體" w:eastAsia="標楷體" w:hAnsi="標楷體"/>
              </w:rPr>
            </w:pPr>
            <w:r w:rsidRPr="005C1AE6">
              <w:rPr>
                <w:rFonts w:ascii="標楷體" w:eastAsia="標楷體" w:hAnsi="標楷體" w:hint="eastAsia"/>
              </w:rPr>
              <w:t>能聽辨、認讀各課英文字彙及句型，做出相關的回應，並了解使用情境及語意，應用於日常生活溝通。</w:t>
            </w:r>
          </w:p>
          <w:p w14:paraId="70F40F1E" w14:textId="77777777" w:rsidR="006245CA" w:rsidRPr="005C1AE6" w:rsidRDefault="006245CA" w:rsidP="00D93868">
            <w:pPr>
              <w:pStyle w:val="af0"/>
              <w:widowControl/>
              <w:numPr>
                <w:ilvl w:val="0"/>
                <w:numId w:val="70"/>
              </w:numPr>
              <w:ind w:leftChars="0"/>
              <w:jc w:val="both"/>
              <w:rPr>
                <w:rFonts w:ascii="標楷體" w:eastAsia="標楷體" w:hAnsi="標楷體"/>
              </w:rPr>
            </w:pPr>
            <w:r w:rsidRPr="005C1AE6">
              <w:rPr>
                <w:rFonts w:ascii="標楷體" w:eastAsia="標楷體" w:hAnsi="標楷體" w:hint="eastAsia"/>
              </w:rPr>
              <w:t>能利用課堂活動，進行口說練習，並藉由同儕間的學習與模仿，以達熟練語句節奏、斷句、重音、語調和速度。</w:t>
            </w:r>
          </w:p>
          <w:p w14:paraId="35422803" w14:textId="5DF4E057" w:rsidR="006245CA" w:rsidRPr="005C1AE6" w:rsidRDefault="006245CA" w:rsidP="006245CA">
            <w:pPr>
              <w:rPr>
                <w:rFonts w:eastAsia="標楷體"/>
              </w:rPr>
            </w:pPr>
            <w:r w:rsidRPr="005C1AE6">
              <w:rPr>
                <w:rFonts w:ascii="標楷體" w:eastAsia="標楷體" w:hAnsi="標楷體" w:hint="eastAsia"/>
              </w:rPr>
              <w:t>能夠與團隊合作，從雙向互動與討論的過程中，提升思辨與解決問題的能力。</w:t>
            </w:r>
          </w:p>
        </w:tc>
        <w:tc>
          <w:tcPr>
            <w:tcW w:w="3685" w:type="dxa"/>
            <w:gridSpan w:val="3"/>
            <w:vAlign w:val="center"/>
          </w:tcPr>
          <w:p w14:paraId="164F5FEC" w14:textId="77777777" w:rsidR="006245CA" w:rsidRPr="005C1AE6" w:rsidRDefault="006245CA" w:rsidP="006245CA">
            <w:pPr>
              <w:rPr>
                <w:rFonts w:ascii="標楷體" w:eastAsia="標楷體" w:hAnsi="標楷體"/>
                <w:spacing w:val="-3"/>
              </w:rPr>
            </w:pPr>
            <w:r w:rsidRPr="005C1AE6">
              <w:rPr>
                <w:rFonts w:ascii="標楷體" w:eastAsia="標楷體" w:hAnsi="標楷體"/>
                <w:spacing w:val="-3"/>
              </w:rPr>
              <w:t>紙筆評量</w:t>
            </w:r>
          </w:p>
          <w:p w14:paraId="7E1F8CF0" w14:textId="77777777" w:rsidR="006245CA" w:rsidRPr="005C1AE6" w:rsidRDefault="006245CA" w:rsidP="006245CA">
            <w:pPr>
              <w:rPr>
                <w:rFonts w:ascii="標楷體" w:eastAsia="標楷體" w:hAnsi="標楷體"/>
                <w:spacing w:val="-4"/>
              </w:rPr>
            </w:pPr>
            <w:r w:rsidRPr="005C1AE6">
              <w:rPr>
                <w:rFonts w:ascii="標楷體" w:eastAsia="標楷體" w:hAnsi="標楷體"/>
                <w:spacing w:val="-4"/>
              </w:rPr>
              <w:t>作業評量</w:t>
            </w:r>
          </w:p>
          <w:p w14:paraId="1B6ED9D6" w14:textId="77777777" w:rsidR="006245CA" w:rsidRPr="005C1AE6" w:rsidRDefault="006245CA" w:rsidP="006245CA">
            <w:pPr>
              <w:rPr>
                <w:rFonts w:ascii="標楷體" w:eastAsia="標楷體" w:hAnsi="標楷體"/>
                <w:spacing w:val="-2"/>
              </w:rPr>
            </w:pPr>
            <w:r w:rsidRPr="005C1AE6">
              <w:rPr>
                <w:rFonts w:ascii="標楷體" w:eastAsia="標楷體" w:hAnsi="標楷體"/>
                <w:spacing w:val="-2"/>
              </w:rPr>
              <w:t>習作評量</w:t>
            </w:r>
          </w:p>
          <w:p w14:paraId="06A7A9F5" w14:textId="77777777" w:rsidR="006245CA" w:rsidRPr="005C1AE6" w:rsidRDefault="006245CA" w:rsidP="006245CA">
            <w:pPr>
              <w:rPr>
                <w:rFonts w:ascii="標楷體" w:eastAsia="標楷體" w:hAnsi="標楷體"/>
                <w:spacing w:val="-2"/>
              </w:rPr>
            </w:pPr>
            <w:r w:rsidRPr="005C1AE6">
              <w:rPr>
                <w:rFonts w:ascii="標楷體" w:eastAsia="標楷體" w:hAnsi="標楷體"/>
                <w:spacing w:val="-2"/>
              </w:rPr>
              <w:t>口頭評量</w:t>
            </w:r>
          </w:p>
          <w:p w14:paraId="692FCCDB" w14:textId="77777777" w:rsidR="006245CA" w:rsidRPr="005C1AE6" w:rsidRDefault="006245CA" w:rsidP="006245CA">
            <w:pPr>
              <w:rPr>
                <w:rFonts w:ascii="標楷體" w:eastAsia="標楷體" w:hAnsi="標楷體"/>
                <w:spacing w:val="-2"/>
              </w:rPr>
            </w:pPr>
            <w:r w:rsidRPr="005C1AE6">
              <w:rPr>
                <w:rFonts w:ascii="標楷體" w:eastAsia="標楷體" w:hAnsi="標楷體" w:hint="eastAsia"/>
                <w:spacing w:val="-2"/>
              </w:rPr>
              <w:t>唸</w:t>
            </w:r>
            <w:r w:rsidRPr="005C1AE6">
              <w:rPr>
                <w:rFonts w:ascii="標楷體" w:eastAsia="標楷體" w:hAnsi="標楷體"/>
                <w:spacing w:val="-2"/>
              </w:rPr>
              <w:t>唱練習</w:t>
            </w:r>
          </w:p>
          <w:p w14:paraId="69D2D7E1" w14:textId="77777777" w:rsidR="006245CA" w:rsidRPr="005C1AE6" w:rsidRDefault="006245CA" w:rsidP="006245CA">
            <w:pPr>
              <w:rPr>
                <w:rFonts w:ascii="標楷體" w:eastAsia="標楷體" w:hAnsi="標楷體"/>
                <w:spacing w:val="-2"/>
              </w:rPr>
            </w:pPr>
            <w:r w:rsidRPr="005C1AE6">
              <w:rPr>
                <w:rFonts w:ascii="標楷體" w:eastAsia="標楷體" w:hAnsi="標楷體"/>
                <w:spacing w:val="-2"/>
              </w:rPr>
              <w:t>課堂問答</w:t>
            </w:r>
          </w:p>
          <w:p w14:paraId="4605DCDF" w14:textId="58B0C946" w:rsidR="006245CA" w:rsidRPr="005C1AE6" w:rsidRDefault="006245CA" w:rsidP="006245CA">
            <w:pPr>
              <w:rPr>
                <w:rFonts w:eastAsia="標楷體"/>
              </w:rPr>
            </w:pPr>
            <w:r w:rsidRPr="005C1AE6">
              <w:rPr>
                <w:rFonts w:ascii="標楷體" w:eastAsia="標楷體" w:hAnsi="標楷體"/>
                <w:spacing w:val="-2"/>
              </w:rPr>
              <w:t>態度評量</w:t>
            </w:r>
          </w:p>
        </w:tc>
      </w:tr>
      <w:tr w:rsidR="006245CA" w:rsidRPr="005C1AE6" w14:paraId="1B3C916D" w14:textId="77777777" w:rsidTr="006245CA">
        <w:trPr>
          <w:cantSplit/>
          <w:trHeight w:val="480"/>
          <w:jc w:val="center"/>
        </w:trPr>
        <w:tc>
          <w:tcPr>
            <w:tcW w:w="1833" w:type="dxa"/>
            <w:gridSpan w:val="4"/>
            <w:vAlign w:val="center"/>
          </w:tcPr>
          <w:p w14:paraId="4B564A27" w14:textId="77777777" w:rsidR="006245CA" w:rsidRPr="005C1AE6" w:rsidRDefault="006245CA" w:rsidP="006245CA">
            <w:pPr>
              <w:jc w:val="center"/>
              <w:rPr>
                <w:rFonts w:eastAsia="標楷體"/>
              </w:rPr>
            </w:pPr>
            <w:r w:rsidRPr="005C1AE6">
              <w:rPr>
                <w:rFonts w:eastAsia="標楷體" w:hint="eastAsia"/>
              </w:rPr>
              <w:t>數學</w:t>
            </w:r>
          </w:p>
        </w:tc>
        <w:tc>
          <w:tcPr>
            <w:tcW w:w="9219" w:type="dxa"/>
            <w:gridSpan w:val="9"/>
            <w:shd w:val="clear" w:color="auto" w:fill="auto"/>
          </w:tcPr>
          <w:p w14:paraId="1F733607"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1.能經驗質數和合數。</w:t>
            </w:r>
          </w:p>
          <w:p w14:paraId="21EC6BCF"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2.能察覺正整數的質因數，並能做質因數分解。</w:t>
            </w:r>
          </w:p>
          <w:p w14:paraId="05F09FB2"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3.能察覺正整數的最大公因數。</w:t>
            </w:r>
          </w:p>
          <w:p w14:paraId="7B2B2BAE"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4.能察覺正整數的最小公倍數。</w:t>
            </w:r>
          </w:p>
          <w:p w14:paraId="42379F02"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5.在具體情境中，理解最簡分數的意義。</w:t>
            </w:r>
          </w:p>
          <w:p w14:paraId="6ADBDFAC"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6.能在具體情境中，解決同分母分數的除法問題。</w:t>
            </w:r>
          </w:p>
          <w:p w14:paraId="1020C26C"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7.能在具體情境中，解決整數除以分數的問題。</w:t>
            </w:r>
          </w:p>
          <w:p w14:paraId="53CF634E"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8.能在具體情境中，解決異分母分數的除法問題。</w:t>
            </w:r>
          </w:p>
          <w:p w14:paraId="56217868"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9.能在具體情境中，解決有餘數的分數除法。</w:t>
            </w:r>
          </w:p>
          <w:p w14:paraId="5D151C26"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10.能在具體情境中，解決分數除法的應用問題。</w:t>
            </w:r>
          </w:p>
          <w:p w14:paraId="0DE5CD00"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11.能察覺分數除法的運算格式。</w:t>
            </w:r>
          </w:p>
          <w:p w14:paraId="43F641C1"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12.能用直式處理整數除以小數有關的除法問題。</w:t>
            </w:r>
          </w:p>
          <w:p w14:paraId="59457143"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13.能用直式處理小數除以小數有關的除法問題。</w:t>
            </w:r>
          </w:p>
          <w:p w14:paraId="5817039C" w14:textId="77777777" w:rsidR="006245CA" w:rsidRPr="005C1AE6" w:rsidRDefault="006245CA" w:rsidP="006245CA">
            <w:pPr>
              <w:tabs>
                <w:tab w:val="left" w:pos="360"/>
              </w:tabs>
              <w:ind w:leftChars="20" w:left="288" w:hangingChars="100" w:hanging="240"/>
              <w:rPr>
                <w:rFonts w:ascii="標楷體" w:eastAsia="標楷體" w:hAnsi="標楷體"/>
              </w:rPr>
            </w:pPr>
            <w:r w:rsidRPr="005C1AE6">
              <w:rPr>
                <w:rFonts w:ascii="標楷體" w:eastAsia="標楷體" w:hAnsi="標楷體" w:hint="eastAsia"/>
              </w:rPr>
              <w:t>14.能解決生活中與小數除法有關的除法問題。</w:t>
            </w:r>
          </w:p>
          <w:p w14:paraId="486789BE" w14:textId="05F26393" w:rsidR="006245CA" w:rsidRPr="005C1AE6" w:rsidRDefault="006245CA" w:rsidP="006245CA">
            <w:pPr>
              <w:rPr>
                <w:rFonts w:eastAsia="標楷體"/>
              </w:rPr>
            </w:pPr>
            <w:r w:rsidRPr="005C1AE6">
              <w:rPr>
                <w:rFonts w:ascii="標楷體" w:eastAsia="標楷體" w:hAnsi="標楷體" w:hint="eastAsia"/>
              </w:rPr>
              <w:t>15.能了解小數除法中，被除數、除數和商之間的除法問題。</w:t>
            </w:r>
          </w:p>
        </w:tc>
        <w:tc>
          <w:tcPr>
            <w:tcW w:w="3685" w:type="dxa"/>
            <w:gridSpan w:val="3"/>
            <w:shd w:val="clear" w:color="auto" w:fill="auto"/>
            <w:vAlign w:val="center"/>
          </w:tcPr>
          <w:p w14:paraId="471C141E" w14:textId="3EE2A118" w:rsidR="006245CA" w:rsidRPr="005C1AE6" w:rsidRDefault="006245CA" w:rsidP="006245CA">
            <w:pPr>
              <w:rPr>
                <w:rFonts w:eastAsia="標楷體"/>
              </w:rPr>
            </w:pPr>
            <w:r w:rsidRPr="005C1AE6">
              <w:rPr>
                <w:rFonts w:ascii="標楷體" w:eastAsia="標楷體" w:hAnsi="標楷體" w:hint="eastAsia"/>
              </w:rPr>
              <w:t>觀察評量、操作評量、實作評量、口頭評量、發表評量</w:t>
            </w:r>
          </w:p>
        </w:tc>
      </w:tr>
      <w:tr w:rsidR="006245CA" w:rsidRPr="005C1AE6" w14:paraId="05270707" w14:textId="77777777" w:rsidTr="006245CA">
        <w:trPr>
          <w:cantSplit/>
          <w:trHeight w:val="520"/>
          <w:jc w:val="center"/>
        </w:trPr>
        <w:tc>
          <w:tcPr>
            <w:tcW w:w="1833" w:type="dxa"/>
            <w:gridSpan w:val="4"/>
            <w:vAlign w:val="center"/>
          </w:tcPr>
          <w:p w14:paraId="7DA3C3DB" w14:textId="77777777" w:rsidR="006245CA" w:rsidRPr="005C1AE6" w:rsidRDefault="006245CA" w:rsidP="006245CA">
            <w:pPr>
              <w:jc w:val="center"/>
              <w:rPr>
                <w:rFonts w:eastAsia="標楷體"/>
              </w:rPr>
            </w:pPr>
            <w:r w:rsidRPr="005C1AE6">
              <w:rPr>
                <w:rFonts w:eastAsia="標楷體" w:hint="eastAsia"/>
              </w:rPr>
              <w:t>社會</w:t>
            </w:r>
          </w:p>
        </w:tc>
        <w:tc>
          <w:tcPr>
            <w:tcW w:w="9219" w:type="dxa"/>
            <w:gridSpan w:val="9"/>
            <w:shd w:val="clear" w:color="auto" w:fill="auto"/>
          </w:tcPr>
          <w:p w14:paraId="174AF362"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1.了解臺灣的民主制度發展進程。</w:t>
            </w:r>
          </w:p>
          <w:p w14:paraId="3167AC07"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2.了解戰後戒嚴統治對於民主發展的影響。</w:t>
            </w:r>
          </w:p>
          <w:p w14:paraId="713F4F93"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3.了解憲法賦予政府的權責及人民的權利與義務。</w:t>
            </w:r>
          </w:p>
          <w:p w14:paraId="24DC9BBC"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4.了解影響社會變遷的不同面向。</w:t>
            </w:r>
          </w:p>
          <w:p w14:paraId="3E4F5357"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5.了解社會變遷對於生活產生的影響。</w:t>
            </w:r>
          </w:p>
          <w:p w14:paraId="043CF47F"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6.了解社會變遷的定義。</w:t>
            </w:r>
          </w:p>
          <w:p w14:paraId="317C4EFB"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7.了解日治時期日本政府對於臺灣的經濟統治措施。</w:t>
            </w:r>
          </w:p>
          <w:p w14:paraId="08EEB86C"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8.了解戰後中華民國政府對於臺灣的經濟統治措施。</w:t>
            </w:r>
          </w:p>
          <w:p w14:paraId="4925B46A"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9.了解影響區域發展的因素及區域發展的困境。</w:t>
            </w:r>
          </w:p>
          <w:p w14:paraId="468734A7"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10.了解臺灣社會擁有多元的族群及文化。</w:t>
            </w:r>
          </w:p>
          <w:p w14:paraId="4BFBC4F5"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11.了解臺灣傑出的企業類型、產業及特色。</w:t>
            </w:r>
          </w:p>
          <w:p w14:paraId="14BFC020"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12.了解臺灣在國際間艱困的處境，及與世界積極交流的決心。</w:t>
            </w:r>
          </w:p>
          <w:p w14:paraId="1B3A4C4A"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13.透過觀察與省思，探究問題發生的原因與影響，學習如何尋求適當的解決方法。</w:t>
            </w:r>
          </w:p>
          <w:p w14:paraId="268D835C" w14:textId="77777777" w:rsidR="006245CA" w:rsidRPr="005C1AE6" w:rsidRDefault="006245CA" w:rsidP="006245CA">
            <w:pPr>
              <w:widowControl/>
              <w:ind w:leftChars="20" w:left="288" w:hangingChars="100" w:hanging="240"/>
              <w:rPr>
                <w:rFonts w:ascii="標楷體" w:eastAsia="標楷體" w:hAnsi="標楷體"/>
              </w:rPr>
            </w:pPr>
            <w:r w:rsidRPr="005C1AE6">
              <w:rPr>
                <w:rFonts w:ascii="標楷體" w:eastAsia="標楷體" w:hAnsi="標楷體" w:hint="eastAsia"/>
              </w:rPr>
              <w:t>14.透過適當的管道蒐集資料，判讀並摘取重點。</w:t>
            </w:r>
          </w:p>
          <w:p w14:paraId="0E9DB0C8" w14:textId="1DF5170C" w:rsidR="006245CA" w:rsidRPr="005C1AE6" w:rsidRDefault="006245CA" w:rsidP="006245CA">
            <w:pPr>
              <w:rPr>
                <w:rFonts w:eastAsia="標楷體"/>
              </w:rPr>
            </w:pPr>
            <w:r w:rsidRPr="005C1AE6">
              <w:rPr>
                <w:rFonts w:ascii="標楷體" w:eastAsia="標楷體" w:hAnsi="標楷體"/>
              </w:rPr>
              <w:t>15.</w:t>
            </w:r>
            <w:r w:rsidRPr="005C1AE6">
              <w:rPr>
                <w:rFonts w:ascii="標楷體" w:eastAsia="標楷體" w:hAnsi="標楷體" w:hint="eastAsia"/>
              </w:rPr>
              <w:t>與同儕合作蒐集和整理資料，進行探究與想像，找出不同世代的差異。</w:t>
            </w:r>
          </w:p>
        </w:tc>
        <w:tc>
          <w:tcPr>
            <w:tcW w:w="3685" w:type="dxa"/>
            <w:gridSpan w:val="3"/>
            <w:shd w:val="clear" w:color="auto" w:fill="auto"/>
            <w:vAlign w:val="center"/>
          </w:tcPr>
          <w:p w14:paraId="5293A4D3" w14:textId="5E81EACB" w:rsidR="006245CA" w:rsidRPr="005C1AE6" w:rsidRDefault="006245CA" w:rsidP="006245CA">
            <w:pPr>
              <w:rPr>
                <w:rFonts w:eastAsia="標楷體"/>
              </w:rPr>
            </w:pPr>
            <w:r w:rsidRPr="005C1AE6">
              <w:rPr>
                <w:rFonts w:ascii="標楷體" w:eastAsia="標楷體" w:hAnsi="標楷體" w:hint="eastAsia"/>
              </w:rPr>
              <w:t>口語評量、觀察評量、態度檢核、實作評量</w:t>
            </w:r>
          </w:p>
        </w:tc>
      </w:tr>
      <w:tr w:rsidR="006245CA" w:rsidRPr="005C1AE6" w14:paraId="461EC9A1" w14:textId="77777777" w:rsidTr="006245CA">
        <w:trPr>
          <w:cantSplit/>
          <w:trHeight w:val="528"/>
          <w:jc w:val="center"/>
        </w:trPr>
        <w:tc>
          <w:tcPr>
            <w:tcW w:w="1833" w:type="dxa"/>
            <w:gridSpan w:val="4"/>
            <w:vAlign w:val="center"/>
          </w:tcPr>
          <w:p w14:paraId="454538E3" w14:textId="77777777" w:rsidR="006245CA" w:rsidRPr="005C1AE6" w:rsidRDefault="006245CA" w:rsidP="006245CA">
            <w:pPr>
              <w:jc w:val="center"/>
              <w:rPr>
                <w:rFonts w:eastAsia="標楷體"/>
              </w:rPr>
            </w:pPr>
            <w:r w:rsidRPr="005C1AE6">
              <w:rPr>
                <w:rFonts w:ascii="Arial" w:eastAsia="標楷體" w:hAnsi="Arial" w:cs="Arial"/>
              </w:rPr>
              <w:t>自然科學</w:t>
            </w:r>
          </w:p>
        </w:tc>
        <w:tc>
          <w:tcPr>
            <w:tcW w:w="9219" w:type="dxa"/>
            <w:gridSpan w:val="9"/>
          </w:tcPr>
          <w:p w14:paraId="391959DE"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1.能依據物質受熱後的性質變化，來對物質進行分類。</w:t>
            </w:r>
          </w:p>
          <w:p w14:paraId="1C99779C"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2.能透過實驗操作，了解氣體、液體、固體的體積會因溫度變化產生熱脹冷縮的現象。</w:t>
            </w:r>
          </w:p>
          <w:p w14:paraId="468E6CF8"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3.能了解物質是由微小的粒子所組成，而且粒子會不斷的運動。</w:t>
            </w:r>
          </w:p>
          <w:p w14:paraId="60F74301"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4.能透過實驗操作與探究活動，發現熱有不同的傳播方式，會由高溫處往低溫處傳播。</w:t>
            </w:r>
          </w:p>
          <w:p w14:paraId="08D26033"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5.能從生活中的常見用品，發現物質功能和熱的關係。</w:t>
            </w:r>
          </w:p>
          <w:p w14:paraId="09C1280C"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6.能覺察生活中如何利用熱的傳播原理，來達成保溫與散熱的目的。</w:t>
            </w:r>
          </w:p>
          <w:p w14:paraId="522A0B95"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7.能了解及落實兼顧生活便利與環境永續的具體作法。</w:t>
            </w:r>
          </w:p>
          <w:p w14:paraId="320B27F3"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8.知道大氣中的水有不同的形態，形成不同的天氣現象如雲、霧、雨、雪、露、霜。</w:t>
            </w:r>
          </w:p>
          <w:p w14:paraId="7108606E"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9.了解水在自然界中循環的過程，並體會水資源的重要性。</w:t>
            </w:r>
          </w:p>
          <w:p w14:paraId="69683CEA"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10.能解讀氣象報告中衛星雲圖、地面天氣圖的訊息及各種天氣符號所代表的意義。</w:t>
            </w:r>
          </w:p>
          <w:p w14:paraId="5EF5DF02"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11.知道氣團和鋒面形成的原因及所造成天氣變化。</w:t>
            </w:r>
          </w:p>
          <w:p w14:paraId="19792F30"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12.從衛星雲圖和颱風路徑圖，認識颱風從形成到消散的過程。</w:t>
            </w:r>
          </w:p>
          <w:p w14:paraId="591407A6"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13.知道颱風造成的影響，進而了解防颱準備的重要性。</w:t>
            </w:r>
          </w:p>
          <w:p w14:paraId="70764285"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14.培養對天氣變化的覺知與敏感度及解讀天氣訊息的能力。</w:t>
            </w:r>
          </w:p>
          <w:p w14:paraId="03E2D2A5"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15.經由觀察知道岩石可以依形成的原因分為沉積岩、火成岩和變質岩三大類。</w:t>
            </w:r>
          </w:p>
          <w:p w14:paraId="2FB7ADD4"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16.了解岩石是由不同的礦物所組成，進一步認識岩石與礦物在生活中的應用。</w:t>
            </w:r>
          </w:p>
          <w:p w14:paraId="34946619"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17.知道土壤是風化作用的產物，以及土壤的重要性。</w:t>
            </w:r>
          </w:p>
          <w:p w14:paraId="3C1D9CE2"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18.藉由欣賞臺灣的地表景觀之美，察覺這些景觀的形成大多和流水有關。</w:t>
            </w:r>
          </w:p>
          <w:p w14:paraId="57184EBC"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19.透過觀察活動，了解流水會對土地產生侵蝕、搬運與堆積作用，並認識河流上游、中游、下游和海岸的地形景觀。</w:t>
            </w:r>
          </w:p>
          <w:p w14:paraId="5A916AD2"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20.認識臺灣的主要天然災害及防災避難概念，並落實於生活中。</w:t>
            </w:r>
          </w:p>
          <w:p w14:paraId="17BBE30B"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21.知道自然景觀和環境一旦被改變或破壞，極難恢復。</w:t>
            </w:r>
          </w:p>
          <w:p w14:paraId="1E01CDED"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22.知道指北針的指針具有磁性，像是一個磁鐵。</w:t>
            </w:r>
          </w:p>
          <w:p w14:paraId="4645C807"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23.透過指北針與磁鐵的指向，了解地磁的存在與特性。</w:t>
            </w:r>
          </w:p>
          <w:p w14:paraId="7E178097"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24.發現通電的電線具有磁性，會使指北針的指向偏轉。</w:t>
            </w:r>
          </w:p>
          <w:p w14:paraId="66AD2F11"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25.能實際製作並操作電磁鐵，了解電磁鐵的特性。</w:t>
            </w:r>
          </w:p>
          <w:p w14:paraId="1CF39617"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26.知道生活中應用電磁鐵的物品。</w:t>
            </w:r>
          </w:p>
          <w:p w14:paraId="47D1ADF2"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27.認識馬達的內部有電磁鐵的裝置，而生活中有許多電器產品具有馬達的構造。</w:t>
            </w:r>
          </w:p>
          <w:p w14:paraId="520B0297" w14:textId="77777777" w:rsidR="006245CA" w:rsidRPr="005C1AE6" w:rsidRDefault="006245CA" w:rsidP="006245CA">
            <w:pPr>
              <w:spacing w:line="0" w:lineRule="atLeast"/>
              <w:rPr>
                <w:rFonts w:ascii="標楷體" w:eastAsia="標楷體" w:hAnsi="標楷體"/>
              </w:rPr>
            </w:pPr>
            <w:r w:rsidRPr="005C1AE6">
              <w:rPr>
                <w:rFonts w:ascii="標楷體" w:eastAsia="標楷體" w:hAnsi="標楷體" w:hint="eastAsia"/>
              </w:rPr>
              <w:t>28.能利用線圈和磁鐵製作會動的玩具。</w:t>
            </w:r>
          </w:p>
          <w:p w14:paraId="0BA42FCA" w14:textId="0B6F475B" w:rsidR="006245CA" w:rsidRPr="005C1AE6" w:rsidRDefault="006245CA" w:rsidP="006245CA">
            <w:pPr>
              <w:rPr>
                <w:rFonts w:eastAsia="標楷體"/>
              </w:rPr>
            </w:pPr>
            <w:r w:rsidRPr="005C1AE6">
              <w:rPr>
                <w:rFonts w:ascii="標楷體" w:eastAsia="標楷體" w:hAnsi="標楷體" w:hint="eastAsia"/>
              </w:rPr>
              <w:t>29.認識生活中的電磁波及其影響。</w:t>
            </w:r>
          </w:p>
        </w:tc>
        <w:tc>
          <w:tcPr>
            <w:tcW w:w="3685" w:type="dxa"/>
            <w:gridSpan w:val="3"/>
          </w:tcPr>
          <w:p w14:paraId="47112222" w14:textId="77777777" w:rsidR="006245CA" w:rsidRPr="005C1AE6" w:rsidRDefault="006245CA" w:rsidP="006245CA">
            <w:pPr>
              <w:pStyle w:val="aff9"/>
              <w:spacing w:beforeLines="0" w:before="0" w:afterLines="0" w:after="0" w:line="260" w:lineRule="exact"/>
              <w:ind w:leftChars="0" w:left="0"/>
              <w:rPr>
                <w:sz w:val="24"/>
                <w:szCs w:val="24"/>
              </w:rPr>
            </w:pPr>
            <w:r w:rsidRPr="005C1AE6">
              <w:rPr>
                <w:rFonts w:hint="eastAsia"/>
                <w:sz w:val="24"/>
                <w:szCs w:val="24"/>
              </w:rPr>
              <w:t>口頭報告</w:t>
            </w:r>
          </w:p>
          <w:p w14:paraId="77575567" w14:textId="77777777" w:rsidR="006245CA" w:rsidRPr="005C1AE6" w:rsidRDefault="006245CA" w:rsidP="006245CA">
            <w:pPr>
              <w:pStyle w:val="aff9"/>
              <w:spacing w:beforeLines="0" w:before="0" w:afterLines="0" w:after="0" w:line="260" w:lineRule="exact"/>
              <w:ind w:leftChars="0" w:left="0"/>
              <w:rPr>
                <w:sz w:val="24"/>
                <w:szCs w:val="24"/>
              </w:rPr>
            </w:pPr>
            <w:r w:rsidRPr="005C1AE6">
              <w:rPr>
                <w:rFonts w:hint="eastAsia"/>
                <w:sz w:val="24"/>
                <w:szCs w:val="24"/>
              </w:rPr>
              <w:t>小組互動表現</w:t>
            </w:r>
          </w:p>
          <w:p w14:paraId="34CA0B43" w14:textId="6C745590" w:rsidR="006245CA" w:rsidRPr="005C1AE6" w:rsidRDefault="006245CA" w:rsidP="006245CA">
            <w:pPr>
              <w:rPr>
                <w:rFonts w:eastAsia="標楷體"/>
              </w:rPr>
            </w:pPr>
            <w:r w:rsidRPr="005C1AE6">
              <w:rPr>
                <w:rFonts w:ascii="標楷體" w:eastAsia="標楷體" w:hAnsi="標楷體" w:hint="eastAsia"/>
              </w:rPr>
              <w:t>習作評量</w:t>
            </w:r>
          </w:p>
        </w:tc>
      </w:tr>
      <w:tr w:rsidR="006245CA" w:rsidRPr="005C1AE6" w14:paraId="4574686D" w14:textId="77777777" w:rsidTr="006245CA">
        <w:trPr>
          <w:cantSplit/>
          <w:trHeight w:val="528"/>
          <w:jc w:val="center"/>
        </w:trPr>
        <w:tc>
          <w:tcPr>
            <w:tcW w:w="1833" w:type="dxa"/>
            <w:gridSpan w:val="4"/>
            <w:vAlign w:val="center"/>
          </w:tcPr>
          <w:p w14:paraId="2629F97C" w14:textId="77777777" w:rsidR="006245CA" w:rsidRPr="005C1AE6" w:rsidRDefault="006245CA" w:rsidP="006245CA">
            <w:pPr>
              <w:jc w:val="center"/>
              <w:rPr>
                <w:rFonts w:eastAsia="標楷體"/>
              </w:rPr>
            </w:pPr>
            <w:r w:rsidRPr="005C1AE6">
              <w:rPr>
                <w:rFonts w:ascii="Arial" w:eastAsia="標楷體" w:hAnsi="Arial" w:cs="Arial"/>
              </w:rPr>
              <w:t>藝術</w:t>
            </w:r>
          </w:p>
        </w:tc>
        <w:tc>
          <w:tcPr>
            <w:tcW w:w="9219" w:type="dxa"/>
            <w:gridSpan w:val="9"/>
          </w:tcPr>
          <w:p w14:paraId="46036CF9" w14:textId="77777777" w:rsidR="006245CA" w:rsidRPr="005C1AE6" w:rsidRDefault="006245CA" w:rsidP="006245CA">
            <w:pPr>
              <w:pStyle w:val="aff9"/>
              <w:spacing w:beforeLines="0" w:before="0" w:afterLines="0" w:after="0"/>
              <w:ind w:leftChars="0" w:left="0"/>
              <w:rPr>
                <w:sz w:val="24"/>
                <w:szCs w:val="24"/>
              </w:rPr>
            </w:pPr>
            <w:r w:rsidRPr="005C1AE6">
              <w:rPr>
                <w:rFonts w:hint="eastAsia"/>
                <w:sz w:val="24"/>
                <w:szCs w:val="24"/>
              </w:rPr>
              <w:t>視覺藝術</w:t>
            </w:r>
          </w:p>
          <w:p w14:paraId="0C786972"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1能說的出羅浮宮的展覽室裡，大家拍的是什麼藝術瑰寶。</w:t>
            </w:r>
          </w:p>
          <w:p w14:paraId="0271FDDB"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2能分享令自己印象深刻的藝術瑰寶。</w:t>
            </w:r>
          </w:p>
          <w:p w14:paraId="6A2459F4"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3能分享自己去過哪些美術館。</w:t>
            </w:r>
          </w:p>
          <w:p w14:paraId="0F9BC39B"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4能應用數位工具與數位學習資源搜尋美術館。</w:t>
            </w:r>
          </w:p>
          <w:p w14:paraId="65ABD33E"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5能說出哪些美術館有什麼特色。</w:t>
            </w:r>
          </w:p>
          <w:p w14:paraId="0BD3EBBC"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6能了解有些藝術瑰寶需要一個嚴格控管溫度、溼度及不受污染的環境，才能永久保存。</w:t>
            </w:r>
          </w:p>
          <w:p w14:paraId="5C074896"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7能用心感受藝術瑰寶之美。</w:t>
            </w:r>
          </w:p>
          <w:p w14:paraId="1E7892AA"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8能知道國外人士來臺灣，都想去故宮欣賞故宮館藏的原因。</w:t>
            </w:r>
          </w:p>
          <w:p w14:paraId="129F3404"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9能探索戶外空間的藝術瑰寶。</w:t>
            </w:r>
          </w:p>
          <w:p w14:paraId="009B3009"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10能比較三件人物戶外瑰寶，有什麼不同點。</w:t>
            </w:r>
          </w:p>
          <w:p w14:paraId="5C8E6DAF"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11能了解公共藝術在生活中的意義、功能與重要性。</w:t>
            </w:r>
          </w:p>
          <w:p w14:paraId="5F12B70D"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12能發現有些公共藝術，是可以與人互動的。13能畫出猴子的表情變化。</w:t>
            </w:r>
          </w:p>
          <w:p w14:paraId="6C056947"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13能利用搜尋引擎，欣賞公共藝術作品動起來的畫面。</w:t>
            </w:r>
          </w:p>
          <w:p w14:paraId="26A4B6CA"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14能跟同學一起討論公共藝術提案。</w:t>
            </w:r>
          </w:p>
          <w:p w14:paraId="18052FBD"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15能與人合作設計出不同的公共藝術作品。</w:t>
            </w:r>
          </w:p>
          <w:p w14:paraId="1A051CA9"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16能依據提案與討論，進行製作，並能呈現出作品想要表達的意涵。</w:t>
            </w:r>
          </w:p>
          <w:p w14:paraId="51293F4F"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17能說得出攝影與繪畫相同的地方。</w:t>
            </w:r>
          </w:p>
          <w:p w14:paraId="366E9137"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18能探索攝影與繪畫不同的地方。</w:t>
            </w:r>
          </w:p>
          <w:p w14:paraId="4AC5CAD0"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19能了解攝影如何影響繪畫創作。</w:t>
            </w:r>
          </w:p>
          <w:p w14:paraId="2102739E"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20能欣賞藝術家的繪畫與攝影創作，並比較其不同點。</w:t>
            </w:r>
          </w:p>
          <w:p w14:paraId="761A3702"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21能說出喜歡哪種創作表現方式。</w:t>
            </w:r>
          </w:p>
          <w:p w14:paraId="66BD33EC"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22能知道攝影的一瞬間，就成了畫面，看著畫面，可以說出不一樣的故事。</w:t>
            </w:r>
          </w:p>
          <w:p w14:paraId="037DC9AB"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23能利用手機拍一瞬間，說出相片故事給大家聽。</w:t>
            </w:r>
          </w:p>
          <w:p w14:paraId="0BAE4BF0"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24利用手機或繪畫進行創作，體驗藝術的美感，培養藝術學習的興趣。</w:t>
            </w:r>
          </w:p>
          <w:p w14:paraId="38A3ED1C"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25能欣賞藝術家的作品，了解藝術家將奇特的事物加以組合，利用繪畫符號或媒材來傳達心中的想法。</w:t>
            </w:r>
          </w:p>
          <w:p w14:paraId="03CC2A7C"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26能了解攝影也可以透過奇特的組合，表現創意。</w:t>
            </w:r>
          </w:p>
          <w:p w14:paraId="4A868C52"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27能與大家合作互動，利用手機或是平板電腦來創作，透過不同的組合與構圖，展現創意。</w:t>
            </w:r>
          </w:p>
          <w:p w14:paraId="26C20540"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28能欣賞藝術家的創作，認識科技與藝術的互動。</w:t>
            </w:r>
          </w:p>
          <w:p w14:paraId="7C502B75"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29能認識AI機器人也會創作。</w:t>
            </w:r>
          </w:p>
          <w:p w14:paraId="2AA02516"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30能說出虛擬的古玩與真實古玩的差別。</w:t>
            </w:r>
          </w:p>
          <w:p w14:paraId="5CBB80F3"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31能認識VR虛擬實境。</w:t>
            </w:r>
          </w:p>
          <w:p w14:paraId="204EE0D1"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32能透過搜尋引擎，看到更多藝術家虛擬的沙中房間。</w:t>
            </w:r>
          </w:p>
          <w:p w14:paraId="0D13730B"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33能透過虛擬與想像，表現創意。</w:t>
            </w:r>
          </w:p>
          <w:p w14:paraId="3E311A8E"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34能說出在自己創作虛擬世界裡的想法與感受。</w:t>
            </w:r>
          </w:p>
          <w:p w14:paraId="7CD47DD8"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35能了解結合燈光科技與藝術，可以點亮建築。</w:t>
            </w:r>
          </w:p>
          <w:p w14:paraId="7EECB383"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36能了解利用AI動畫光影的變化，可以呈現繪畫全新的視覺。</w:t>
            </w:r>
          </w:p>
          <w:p w14:paraId="59AFA618"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37能了解無人機機群可在電腦程序的控制下，在夜空拼湊出多變的圖案。</w:t>
            </w:r>
          </w:p>
          <w:p w14:paraId="4283CA26"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38能探索為何白金漢宮上方的無人機表演，出現的圖案是茶壺與茶杯。</w:t>
            </w:r>
          </w:p>
          <w:p w14:paraId="54EEEF11"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39能自由發想設計未來的生物樣貌。</w:t>
            </w:r>
          </w:p>
          <w:p w14:paraId="6D564227"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40能用彩色造型土創作未來的生物樣貌。</w:t>
            </w:r>
          </w:p>
          <w:p w14:paraId="2134D059" w14:textId="77777777" w:rsidR="006245CA" w:rsidRPr="005C1AE6" w:rsidRDefault="006245CA" w:rsidP="006245CA">
            <w:pPr>
              <w:spacing w:line="260" w:lineRule="exact"/>
              <w:rPr>
                <w:rFonts w:ascii="標楷體" w:eastAsia="標楷體" w:hAnsi="標楷體"/>
                <w:bCs/>
              </w:rPr>
            </w:pPr>
            <w:r w:rsidRPr="005C1AE6">
              <w:rPr>
                <w:rFonts w:ascii="標楷體" w:eastAsia="標楷體" w:hAnsi="標楷體"/>
                <w:bCs/>
              </w:rPr>
              <w:t>41能欣賞大家的作品並說出自己的看法。</w:t>
            </w:r>
          </w:p>
          <w:p w14:paraId="0229BBAE" w14:textId="77777777" w:rsidR="006245CA" w:rsidRPr="005C1AE6" w:rsidRDefault="006245CA" w:rsidP="006245CA">
            <w:pPr>
              <w:pStyle w:val="aff9"/>
              <w:spacing w:beforeLines="0" w:before="0" w:afterLines="0" w:after="0"/>
              <w:ind w:leftChars="0" w:left="0"/>
              <w:rPr>
                <w:sz w:val="24"/>
                <w:szCs w:val="24"/>
              </w:rPr>
            </w:pPr>
            <w:r w:rsidRPr="005C1AE6">
              <w:rPr>
                <w:rFonts w:hint="eastAsia"/>
                <w:sz w:val="24"/>
                <w:szCs w:val="24"/>
              </w:rPr>
              <w:t>表演</w:t>
            </w:r>
          </w:p>
          <w:p w14:paraId="1611B16B"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1能知道劇場的起源。</w:t>
            </w:r>
          </w:p>
          <w:p w14:paraId="3FD019FC"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2能認識最早的劇場建築。</w:t>
            </w:r>
          </w:p>
          <w:p w14:paraId="2D81A74C"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3能說出希臘劇場建築的構造及特色。</w:t>
            </w:r>
          </w:p>
          <w:p w14:paraId="61FBE4C6"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4能理解劇場的演變歷程與時代背景之相關性。</w:t>
            </w:r>
          </w:p>
          <w:p w14:paraId="17847BCA"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5能知道西方劇場的演變歷程。</w:t>
            </w:r>
          </w:p>
          <w:p w14:paraId="508DB186"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6能說出西方劇場形式的變化。</w:t>
            </w:r>
          </w:p>
          <w:p w14:paraId="66E043E9"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7能了解西方劇場在不同時期的特色與時代背景之相關性。</w:t>
            </w:r>
          </w:p>
          <w:p w14:paraId="449A2081"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8能認識劇場空間的組成。</w:t>
            </w:r>
          </w:p>
          <w:p w14:paraId="67DDCD0D"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9能知道劇場空間的分布。</w:t>
            </w:r>
          </w:p>
          <w:p w14:paraId="431063E8"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10能清楚劇場各種燈光的所在位置。</w:t>
            </w:r>
          </w:p>
          <w:p w14:paraId="66D5A29B"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11能瞭解劇場燈光的功能。</w:t>
            </w:r>
          </w:p>
          <w:p w14:paraId="2CCC00A8"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12能了解幕前、幕後的工作分配。</w:t>
            </w:r>
          </w:p>
          <w:p w14:paraId="2941F989"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13能知道演出前的幕後準備工作。</w:t>
            </w:r>
          </w:p>
          <w:p w14:paraId="630EC1B4"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14能知道演出中的幕後工作配合。</w:t>
            </w:r>
          </w:p>
          <w:p w14:paraId="4829F46D"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15能知道演出後的幕後善後工作。</w:t>
            </w:r>
          </w:p>
          <w:p w14:paraId="0C92D1DE"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16能了解『臺上一分鐘、臺下十年功』的道理。</w:t>
            </w:r>
          </w:p>
          <w:p w14:paraId="7789E412"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17能認識舞臺的區位。</w:t>
            </w:r>
          </w:p>
          <w:p w14:paraId="7FFF901B"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18能知道舞臺區位的方位基準。</w:t>
            </w:r>
          </w:p>
          <w:p w14:paraId="0A484888"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19能瞭解舞臺區位和演員的關係。</w:t>
            </w:r>
          </w:p>
          <w:p w14:paraId="12135277"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20能清楚舞臺區位的強弱關係。</w:t>
            </w:r>
          </w:p>
          <w:p w14:paraId="0A4F5688"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21能善用舞臺區位進行表演活動。</w:t>
            </w:r>
          </w:p>
          <w:p w14:paraId="20B754D5"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22能瞭解舞臺的定義。</w:t>
            </w:r>
          </w:p>
          <w:p w14:paraId="343E3669"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23能說出創意舞臺的特色。</w:t>
            </w:r>
          </w:p>
          <w:p w14:paraId="51BA3B7A"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24能在校園中尋找創意舞臺的空間。</w:t>
            </w:r>
          </w:p>
          <w:p w14:paraId="70888F49"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25能運用創意和材料打造表演的空間。</w:t>
            </w:r>
          </w:p>
          <w:p w14:paraId="41EDC6CD"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26能明白戲劇和劇場的關係。</w:t>
            </w:r>
          </w:p>
          <w:p w14:paraId="59F073DF"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27能認識劇場的形式。</w:t>
            </w:r>
          </w:p>
          <w:p w14:paraId="789A2433"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28能知道戲劇類形和劇場形式的相互關係。</w:t>
            </w:r>
          </w:p>
          <w:p w14:paraId="4C6BB1D6"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29能認識舞臺的氛圍。</w:t>
            </w:r>
          </w:p>
          <w:p w14:paraId="5A923B94"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30能知道舞臺布景的重要性。</w:t>
            </w:r>
          </w:p>
          <w:p w14:paraId="370478A1"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31能瞭解舞臺設計的工作執掌。</w:t>
            </w:r>
          </w:p>
          <w:p w14:paraId="4194867D"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32能知道舞臺設計的流程。</w:t>
            </w:r>
          </w:p>
          <w:p w14:paraId="79F8469E"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33能知道舞臺模形的功能。</w:t>
            </w:r>
          </w:p>
          <w:p w14:paraId="44BA1A1A"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34能依照流程及步驟組裝舞臺模型。</w:t>
            </w:r>
          </w:p>
          <w:p w14:paraId="32883748"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35能依照設計圖進行舞臺設計。</w:t>
            </w:r>
          </w:p>
          <w:p w14:paraId="2EBD84D9"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36能透過集體創作方式，完成與他人合作的舞臺模形設計作品。</w:t>
            </w:r>
          </w:p>
          <w:p w14:paraId="379E3B72"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37能認識國內表演藝術的類別。</w:t>
            </w:r>
          </w:p>
          <w:p w14:paraId="4C5B4A3F"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38能認識劇場藝術的定義。</w:t>
            </w:r>
          </w:p>
          <w:p w14:paraId="653C37D0"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39能認識現代表演藝術中在舞臺科技、燈光方面的發展狀況。</w:t>
            </w:r>
          </w:p>
          <w:p w14:paraId="52361A1A"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40能認識表演藝術團體如何結合光與影來製作演出。</w:t>
            </w:r>
          </w:p>
          <w:p w14:paraId="009434BC"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41能讓學生認識運用多媒體影像在劇場表演中的特色。</w:t>
            </w:r>
          </w:p>
          <w:p w14:paraId="50B7C93E"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42能讓學生認識不同表演類型跨界合作的多種可能性。</w:t>
            </w:r>
          </w:p>
          <w:p w14:paraId="35B02B2A"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43能讓學生學會用更多元的觀點去欣賞藝術作品。</w:t>
            </w:r>
          </w:p>
          <w:p w14:paraId="4274AED1"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44能讓學生從生活中體驗表演藝術之美。</w:t>
            </w:r>
          </w:p>
          <w:p w14:paraId="1163697C"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45能讓學生從校園中體驗表演藝術之美。</w:t>
            </w:r>
          </w:p>
          <w:p w14:paraId="2DD2808E" w14:textId="77777777" w:rsidR="006245CA" w:rsidRPr="005C1AE6" w:rsidRDefault="006245CA" w:rsidP="006245CA">
            <w:pPr>
              <w:pStyle w:val="1"/>
              <w:spacing w:line="260" w:lineRule="exact"/>
              <w:jc w:val="left"/>
              <w:rPr>
                <w:rFonts w:ascii="標楷體" w:eastAsia="標楷體" w:hAnsi="標楷體"/>
                <w:b w:val="0"/>
                <w:color w:val="auto"/>
                <w:sz w:val="24"/>
                <w:szCs w:val="24"/>
              </w:rPr>
            </w:pPr>
            <w:r w:rsidRPr="005C1AE6">
              <w:rPr>
                <w:rFonts w:ascii="標楷體" w:eastAsia="標楷體" w:hAnsi="標楷體"/>
                <w:b w:val="0"/>
                <w:color w:val="auto"/>
                <w:sz w:val="24"/>
                <w:szCs w:val="24"/>
              </w:rPr>
              <w:t>46能讓學生學會用更多元的觀點去欣賞藝術作品。</w:t>
            </w:r>
          </w:p>
          <w:p w14:paraId="7F9A9E80" w14:textId="77777777" w:rsidR="006245CA" w:rsidRPr="005C1AE6" w:rsidRDefault="006245CA" w:rsidP="006245CA">
            <w:pPr>
              <w:pStyle w:val="aff9"/>
              <w:spacing w:beforeLines="0" w:before="0" w:afterLines="0" w:after="0"/>
              <w:ind w:leftChars="0" w:left="0"/>
              <w:rPr>
                <w:sz w:val="24"/>
                <w:szCs w:val="24"/>
              </w:rPr>
            </w:pPr>
            <w:r w:rsidRPr="005C1AE6">
              <w:rPr>
                <w:rFonts w:hint="eastAsia"/>
                <w:sz w:val="24"/>
                <w:szCs w:val="24"/>
              </w:rPr>
              <w:t>音樂</w:t>
            </w:r>
          </w:p>
          <w:p w14:paraId="69BF8950"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1能欣賞貝多芬第五號交響曲《命運》第一樂章。</w:t>
            </w:r>
          </w:p>
          <w:p w14:paraId="7403A2CB"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2能觀察並連結音樂元素和視覺圖像的特徵，並敘述兩者之間的關係。</w:t>
            </w:r>
          </w:p>
          <w:p w14:paraId="4A8932B1"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3能透過圖像詮釋音樂中的特質，包含力度大小和風格對比的呈現。</w:t>
            </w:r>
          </w:p>
          <w:p w14:paraId="0C6A8E57"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4能欣賞布爾格繆勒〈貴婦人騎馬〉。</w:t>
            </w:r>
          </w:p>
          <w:p w14:paraId="6EE35181"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5能認識音樂家布爾格繆勒</w:t>
            </w:r>
          </w:p>
          <w:p w14:paraId="21BAC105"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6能觀察圖像與音樂語法之間的關係。</w:t>
            </w:r>
          </w:p>
          <w:p w14:paraId="148B99BC"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7能聆聽並說出音樂中圓滑與斷奏之處。</w:t>
            </w:r>
          </w:p>
          <w:p w14:paraId="4A958E9F"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8能認識斷音並正確演唱。</w:t>
            </w:r>
          </w:p>
          <w:p w14:paraId="668D54FB"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9能演唱〈踏雪尋梅〉。</w:t>
            </w:r>
          </w:p>
          <w:p w14:paraId="57021E9D"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10能認識D大調音階。</w:t>
            </w:r>
          </w:p>
          <w:p w14:paraId="075D496D"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11能用首調和固定唱名演唱D大調音階。</w:t>
            </w:r>
          </w:p>
          <w:p w14:paraId="20D68CA7"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12能用直笛吹奏D大調曲調。</w:t>
            </w:r>
          </w:p>
          <w:p w14:paraId="61DEA308"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13能聆賞音樂並依據音的高低與長短，對應到音樂圖像。</w:t>
            </w:r>
          </w:p>
          <w:p w14:paraId="352144DF"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14能聆賞韓德爾神劇《彌賽亞》的〈哈利路亞〉大合唱。</w:t>
            </w:r>
          </w:p>
          <w:p w14:paraId="585BE61E"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15能認識音樂家韓德爾。</w:t>
            </w:r>
          </w:p>
          <w:p w14:paraId="5897F533"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16能以圖像欣賞或聯想音樂中的「點」、「線」、「面」。</w:t>
            </w:r>
          </w:p>
          <w:p w14:paraId="58A6795F"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17能依不同的音樂進行聯想，並辨認出各自的圖形線條。</w:t>
            </w:r>
          </w:p>
          <w:p w14:paraId="058B152C"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18能依據圖形，即興或創作出完整的樂句。</w:t>
            </w:r>
          </w:p>
          <w:p w14:paraId="43B7DC6D"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19能熟悉管弦樂曲《彼得與狼》中的角色。</w:t>
            </w:r>
          </w:p>
          <w:p w14:paraId="7F901836"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20能認識《彼得與狼》中每個角色的演奏樂器。</w:t>
            </w:r>
          </w:p>
          <w:p w14:paraId="55FDCEEB"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21能聆聽《彼得與狼》中每角色的主題曲調。</w:t>
            </w:r>
          </w:p>
          <w:p w14:paraId="04F7FE97"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22能認識俄國作曲家普羅科菲夫。</w:t>
            </w:r>
          </w:p>
          <w:p w14:paraId="38EEABF1"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23能說出《彼得與狼》的故事情節。</w:t>
            </w:r>
          </w:p>
          <w:p w14:paraId="37470229"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24能欣賞《彼得與狼》並分享心得感受。</w:t>
            </w:r>
          </w:p>
          <w:p w14:paraId="3A2AAEEB"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25能了解管弦樂團的編制。</w:t>
            </w:r>
          </w:p>
          <w:p w14:paraId="128546EA"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26能認識弦樂器、管樂器與擊樂器。</w:t>
            </w:r>
          </w:p>
          <w:p w14:paraId="1DFE34CF"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27能為《彼得與狼》的角色主題曲調完成譜曲與填詞。</w:t>
            </w:r>
          </w:p>
          <w:p w14:paraId="3C3CACB6"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28能聆聽歌劇與戲曲的音樂。</w:t>
            </w:r>
          </w:p>
          <w:p w14:paraId="7EBA8ED7"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29能說出歌劇與戲曲兩者差異。</w:t>
            </w:r>
          </w:p>
          <w:p w14:paraId="5606CE4F"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30能培養對歌劇與戲曲的喜好。</w:t>
            </w:r>
          </w:p>
          <w:p w14:paraId="5E257E72"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31能認識傳統戲曲歌仔戲、京劇。</w:t>
            </w:r>
          </w:p>
          <w:p w14:paraId="5F70BBC5"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32能欣賞歌仔戲歌曲──回窯。</w:t>
            </w:r>
          </w:p>
          <w:p w14:paraId="02E0650A"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33能欣賞京劇歌曲──草船借箭。</w:t>
            </w:r>
          </w:p>
          <w:p w14:paraId="7590D665"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34能欣賞比才的〈鬥牛士進行曲〉。</w:t>
            </w:r>
          </w:p>
          <w:p w14:paraId="507DCF83"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35能認識歌劇中的序曲。</w:t>
            </w:r>
          </w:p>
          <w:p w14:paraId="058EB7E0"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36能認識輪旋曲。</w:t>
            </w:r>
          </w:p>
          <w:p w14:paraId="4F30B356"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37能認識法國作曲家比才。</w:t>
            </w:r>
          </w:p>
          <w:p w14:paraId="1A5CD578"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38能了解歌劇的演出方式。</w:t>
            </w:r>
          </w:p>
          <w:p w14:paraId="76760D4B"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39能欣賞歌劇《魔笛》。</w:t>
            </w:r>
          </w:p>
          <w:p w14:paraId="29E8F8FF"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40能認識音樂家—莫札特。</w:t>
            </w:r>
          </w:p>
          <w:p w14:paraId="69A52720"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41能和同學以高音直笛合奏〈銀鈴〉。</w:t>
            </w:r>
          </w:p>
          <w:p w14:paraId="7FDAE451"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42能欣賞歌劇《杜蘭朵》中以〈茉莉花〉一曲為曲調的音樂。</w:t>
            </w:r>
          </w:p>
          <w:p w14:paraId="0B75F4A2"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43能演唱歌曲〈茉莉花〉。</w:t>
            </w:r>
          </w:p>
          <w:p w14:paraId="4736B268"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44能比較與分析本課所學樂曲之間的異同。</w:t>
            </w:r>
          </w:p>
          <w:p w14:paraId="18672B88"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45能認識航海家金唱片的由來以製作及目的。</w:t>
            </w:r>
          </w:p>
          <w:p w14:paraId="48FDBB86"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46能欣賞巴赫的《第二號布蘭登堡協奏曲》第一樂章。</w:t>
            </w:r>
          </w:p>
          <w:p w14:paraId="490FE995"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47能認識22拍拍號。</w:t>
            </w:r>
          </w:p>
          <w:p w14:paraId="0280D42C"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48能分享自己想送上太空的音樂。</w:t>
            </w:r>
          </w:p>
          <w:p w14:paraId="235843B3"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49能認識霍斯特《行星》組曲。</w:t>
            </w:r>
          </w:p>
          <w:p w14:paraId="0C29E7D9"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50能欣賞《行星》組曲中的〈火星〉。</w:t>
            </w:r>
          </w:p>
          <w:p w14:paraId="3EB034B1"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51能為〈火星〉選擇一種擊樂器搭配頑固伴奏。</w:t>
            </w:r>
          </w:p>
          <w:p w14:paraId="08E2415F"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52能欣賞《行星》組曲中的〈木星〉。</w:t>
            </w:r>
          </w:p>
          <w:p w14:paraId="6AF28F88"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53能認識音樂家霍斯特。</w:t>
            </w:r>
          </w:p>
          <w:p w14:paraId="7679532F"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54能分享欣賞音樂的感受。</w:t>
            </w:r>
          </w:p>
          <w:p w14:paraId="277918CE"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55能以直笛演奏英國民謠〈祖國我向你立誓〉。</w:t>
            </w:r>
          </w:p>
          <w:p w14:paraId="6BB94B82"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56能反思金唱片選曲的考量，與選擇心目中金唱片的樂曲曲目。</w:t>
            </w:r>
          </w:p>
          <w:p w14:paraId="3E92AEAA" w14:textId="77777777" w:rsidR="006245CA" w:rsidRPr="005C1AE6" w:rsidRDefault="006245CA" w:rsidP="006245CA">
            <w:pPr>
              <w:spacing w:line="260" w:lineRule="exact"/>
              <w:rPr>
                <w:rFonts w:ascii="標楷體" w:eastAsia="標楷體" w:hAnsi="標楷體"/>
                <w:b/>
              </w:rPr>
            </w:pPr>
            <w:r w:rsidRPr="005C1AE6">
              <w:rPr>
                <w:rFonts w:ascii="標楷體" w:eastAsia="標楷體" w:hAnsi="標楷體"/>
              </w:rPr>
              <w:t>57能查詢霍斯特《行星》組曲其中一個行星的特徵與樂曲特色。</w:t>
            </w:r>
          </w:p>
          <w:p w14:paraId="1C439417" w14:textId="77777777" w:rsidR="006245CA" w:rsidRPr="005C1AE6" w:rsidRDefault="006245CA" w:rsidP="006245CA">
            <w:pPr>
              <w:pStyle w:val="aff9"/>
              <w:spacing w:beforeLines="0" w:before="0" w:afterLines="0" w:after="0"/>
              <w:ind w:leftChars="0" w:left="0"/>
              <w:rPr>
                <w:sz w:val="24"/>
                <w:szCs w:val="24"/>
              </w:rPr>
            </w:pPr>
            <w:r w:rsidRPr="005C1AE6">
              <w:rPr>
                <w:rFonts w:hint="eastAsia"/>
                <w:sz w:val="24"/>
                <w:szCs w:val="24"/>
              </w:rPr>
              <w:t>統整</w:t>
            </w:r>
          </w:p>
          <w:p w14:paraId="6794F225"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1能覺察到歷史上的名人大多數為男性。</w:t>
            </w:r>
          </w:p>
          <w:p w14:paraId="581A73B2"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2能說出女性藝術家數量較少的原因。</w:t>
            </w:r>
          </w:p>
          <w:p w14:paraId="09D54FFB"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3能欣賞並簡單介紹藝術品〈晚宴〉代表的意義。</w:t>
            </w:r>
          </w:p>
          <w:p w14:paraId="5769FB44"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4能分享女性藝術家的作品。</w:t>
            </w:r>
          </w:p>
          <w:p w14:paraId="17D94A8E"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5能欣賞女性藝術家的作品。</w:t>
            </w:r>
          </w:p>
          <w:p w14:paraId="060DDDD1"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6能描述課本中作品的特色。</w:t>
            </w:r>
          </w:p>
          <w:p w14:paraId="5D033F31"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7能認識課文中所介紹的女性音樂家，並簡述其生平。</w:t>
            </w:r>
          </w:p>
          <w:p w14:paraId="609C1157"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8能欣賞不同性別的表演。</w:t>
            </w:r>
          </w:p>
          <w:p w14:paraId="5E522EF0"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9能認識戲劇中真實性別與扮演角色的關係：為何會有男扮女裝或女扮男裝的現象。</w:t>
            </w:r>
          </w:p>
          <w:p w14:paraId="11DFA274" w14:textId="77777777" w:rsidR="006245CA" w:rsidRPr="005C1AE6" w:rsidRDefault="006245CA" w:rsidP="006245CA">
            <w:pPr>
              <w:spacing w:line="260" w:lineRule="exact"/>
              <w:rPr>
                <w:rFonts w:ascii="標楷體" w:eastAsia="標楷體" w:hAnsi="標楷體"/>
              </w:rPr>
            </w:pPr>
            <w:r w:rsidRPr="005C1AE6">
              <w:rPr>
                <w:rFonts w:ascii="標楷體" w:eastAsia="標楷體" w:hAnsi="標楷體"/>
              </w:rPr>
              <w:t>10能分享自己對反串的想法或意願。</w:t>
            </w:r>
          </w:p>
          <w:p w14:paraId="3354D547" w14:textId="4B67F9E2" w:rsidR="006245CA" w:rsidRPr="005C1AE6" w:rsidRDefault="006245CA" w:rsidP="006245CA">
            <w:pPr>
              <w:rPr>
                <w:rFonts w:eastAsia="標楷體"/>
              </w:rPr>
            </w:pPr>
            <w:r w:rsidRPr="005C1AE6">
              <w:rPr>
                <w:rFonts w:ascii="標楷體" w:eastAsia="標楷體" w:hAnsi="標楷體"/>
              </w:rPr>
              <w:t>11能肯定且認同在藝術上努力精進的人，不論其性別為何。</w:t>
            </w:r>
          </w:p>
        </w:tc>
        <w:tc>
          <w:tcPr>
            <w:tcW w:w="3685" w:type="dxa"/>
            <w:gridSpan w:val="3"/>
          </w:tcPr>
          <w:p w14:paraId="6EEA205A" w14:textId="77777777" w:rsidR="006245CA" w:rsidRPr="005C1AE6" w:rsidRDefault="006245CA" w:rsidP="006245CA">
            <w:pPr>
              <w:pStyle w:val="aff9"/>
              <w:spacing w:beforeLines="0" w:before="0" w:afterLines="0" w:after="0" w:line="260" w:lineRule="exact"/>
              <w:ind w:leftChars="0" w:left="0"/>
              <w:rPr>
                <w:sz w:val="24"/>
                <w:szCs w:val="24"/>
              </w:rPr>
            </w:pPr>
            <w:r w:rsidRPr="005C1AE6">
              <w:rPr>
                <w:rFonts w:hint="eastAsia"/>
                <w:sz w:val="24"/>
                <w:szCs w:val="24"/>
              </w:rPr>
              <w:t>口語評量</w:t>
            </w:r>
          </w:p>
          <w:p w14:paraId="5886C65B" w14:textId="26E800F4" w:rsidR="006245CA" w:rsidRPr="005C1AE6" w:rsidRDefault="006245CA" w:rsidP="006245CA">
            <w:pPr>
              <w:rPr>
                <w:rFonts w:eastAsia="標楷體"/>
              </w:rPr>
            </w:pPr>
            <w:r w:rsidRPr="005C1AE6">
              <w:rPr>
                <w:rFonts w:ascii="標楷體" w:eastAsia="標楷體" w:hAnsi="標楷體" w:hint="eastAsia"/>
              </w:rPr>
              <w:t>實作評量</w:t>
            </w:r>
          </w:p>
        </w:tc>
      </w:tr>
      <w:tr w:rsidR="006245CA" w:rsidRPr="005C1AE6" w14:paraId="30665B4C" w14:textId="77777777" w:rsidTr="006245CA">
        <w:trPr>
          <w:cantSplit/>
          <w:trHeight w:val="528"/>
          <w:jc w:val="center"/>
        </w:trPr>
        <w:tc>
          <w:tcPr>
            <w:tcW w:w="1833" w:type="dxa"/>
            <w:gridSpan w:val="4"/>
            <w:vAlign w:val="center"/>
          </w:tcPr>
          <w:p w14:paraId="1DD6EF7F" w14:textId="77777777" w:rsidR="006245CA" w:rsidRPr="005C1AE6" w:rsidRDefault="006245CA" w:rsidP="006245CA">
            <w:pPr>
              <w:jc w:val="center"/>
              <w:rPr>
                <w:rFonts w:eastAsia="標楷體"/>
              </w:rPr>
            </w:pPr>
            <w:r w:rsidRPr="005C1AE6">
              <w:rPr>
                <w:rFonts w:ascii="Arial" w:eastAsia="標楷體" w:hAnsi="Arial" w:cs="Arial"/>
              </w:rPr>
              <w:t>綜合活動</w:t>
            </w:r>
          </w:p>
        </w:tc>
        <w:tc>
          <w:tcPr>
            <w:tcW w:w="9219" w:type="dxa"/>
            <w:gridSpan w:val="9"/>
            <w:shd w:val="clear" w:color="auto" w:fill="auto"/>
            <w:vAlign w:val="center"/>
          </w:tcPr>
          <w:p w14:paraId="2D79459E"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1.能討論媒體的發達對生活造成的好處與壞處。</w:t>
            </w:r>
          </w:p>
          <w:p w14:paraId="207081FC"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2.蒐集不同媒體的多元觀點，反思並學習辨識媒體傳達資訊的真實性。</w:t>
            </w:r>
          </w:p>
          <w:p w14:paraId="1737743F"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3.反思個人的媒體行為，培養正確的使用態度，以解決生活問題。</w:t>
            </w:r>
          </w:p>
          <w:p w14:paraId="4573443E"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4.觀察並記錄生活中的美。</w:t>
            </w:r>
          </w:p>
          <w:p w14:paraId="720DD091"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5.透過規畫與設計，展現美感與創意。</w:t>
            </w:r>
          </w:p>
          <w:p w14:paraId="170746E9"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6.透過團體協作，以正向的態度解決生活問題。</w:t>
            </w:r>
          </w:p>
          <w:p w14:paraId="0D38126B"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7.藉由體驗活動，發現不同性別的人在特質上的異同，並尊重其差異。</w:t>
            </w:r>
          </w:p>
          <w:p w14:paraId="3B274812"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8.探討造成互動不佳的因素，並演練合宜的處理方法。</w:t>
            </w:r>
          </w:p>
          <w:p w14:paraId="6D04B307"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9.探討青春期常見的情感表達議題。</w:t>
            </w:r>
          </w:p>
          <w:p w14:paraId="6855013C"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10.發現身邊需要被幫助的人事物。</w:t>
            </w:r>
          </w:p>
          <w:p w14:paraId="201D5801"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11.積極參與社會服務學習。</w:t>
            </w:r>
          </w:p>
          <w:p w14:paraId="20C5E5D9"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12.能從志工服務中了解志工與生活的關係。</w:t>
            </w:r>
          </w:p>
          <w:p w14:paraId="630F743F"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13.了解不同文化的優勢與特色。</w:t>
            </w:r>
          </w:p>
          <w:p w14:paraId="62EB7A7D"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14.探討不同文化人相處之衝突與差異。</w:t>
            </w:r>
          </w:p>
          <w:p w14:paraId="59AEA311" w14:textId="7EC6F2EF" w:rsidR="006245CA" w:rsidRPr="005C1AE6" w:rsidRDefault="006245CA" w:rsidP="006245CA">
            <w:pPr>
              <w:rPr>
                <w:rFonts w:eastAsia="標楷體"/>
              </w:rPr>
            </w:pPr>
            <w:r w:rsidRPr="005C1AE6">
              <w:rPr>
                <w:rFonts w:ascii="標楷體" w:eastAsia="標楷體" w:hAnsi="標楷體" w:hint="eastAsia"/>
              </w:rPr>
              <w:t>15.省思尊重並關懷和自己不同文化的人。</w:t>
            </w:r>
          </w:p>
        </w:tc>
        <w:tc>
          <w:tcPr>
            <w:tcW w:w="3685" w:type="dxa"/>
            <w:gridSpan w:val="3"/>
            <w:shd w:val="clear" w:color="auto" w:fill="auto"/>
            <w:vAlign w:val="center"/>
          </w:tcPr>
          <w:p w14:paraId="1BB2AB67" w14:textId="3162BFC0" w:rsidR="006245CA" w:rsidRPr="005C1AE6" w:rsidRDefault="006245CA" w:rsidP="006245CA">
            <w:pPr>
              <w:rPr>
                <w:rFonts w:eastAsia="標楷體"/>
              </w:rPr>
            </w:pPr>
            <w:r w:rsidRPr="005C1AE6">
              <w:rPr>
                <w:rFonts w:ascii="標楷體" w:eastAsia="標楷體" w:hAnsi="標楷體" w:hint="eastAsia"/>
              </w:rPr>
              <w:t>觀察評量、口頭評量、行為檢核、態度評量</w:t>
            </w:r>
          </w:p>
        </w:tc>
      </w:tr>
      <w:tr w:rsidR="006245CA" w:rsidRPr="005C1AE6" w14:paraId="36706FD2" w14:textId="77777777" w:rsidTr="00384B1D">
        <w:trPr>
          <w:cantSplit/>
          <w:trHeight w:val="528"/>
          <w:jc w:val="center"/>
        </w:trPr>
        <w:tc>
          <w:tcPr>
            <w:tcW w:w="1833" w:type="dxa"/>
            <w:gridSpan w:val="4"/>
            <w:vAlign w:val="center"/>
          </w:tcPr>
          <w:p w14:paraId="61C93405" w14:textId="77777777" w:rsidR="006245CA" w:rsidRPr="005C1AE6" w:rsidRDefault="006245CA" w:rsidP="006245CA">
            <w:pPr>
              <w:jc w:val="center"/>
              <w:rPr>
                <w:rFonts w:eastAsia="標楷體"/>
              </w:rPr>
            </w:pPr>
            <w:r w:rsidRPr="005C1AE6">
              <w:rPr>
                <w:rFonts w:eastAsia="標楷體" w:hint="eastAsia"/>
              </w:rPr>
              <w:t>健康與體育</w:t>
            </w:r>
          </w:p>
        </w:tc>
        <w:tc>
          <w:tcPr>
            <w:tcW w:w="9219" w:type="dxa"/>
            <w:gridSpan w:val="9"/>
            <w:vAlign w:val="center"/>
          </w:tcPr>
          <w:p w14:paraId="3462E538"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1.能覺察環境汙染對健康的影響。</w:t>
            </w:r>
          </w:p>
          <w:p w14:paraId="51005F39"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2.能公開參與生活中的環保行動，並堅持自己的健康立場。</w:t>
            </w:r>
          </w:p>
          <w:p w14:paraId="1651EB4C"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3.能覺察影響人生各階段情緒的因素及困擾。</w:t>
            </w:r>
          </w:p>
          <w:p w14:paraId="5FBC7110"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4.能學會因應死亡的影響及排解憂慮的方法。</w:t>
            </w:r>
          </w:p>
          <w:p w14:paraId="5B4A6454"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5.能察知青少年飲食不均的態樣對健康的影響。</w:t>
            </w:r>
          </w:p>
          <w:p w14:paraId="4FF7CB79"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6.能主動了解多元飲食文化的由來與特色。</w:t>
            </w:r>
          </w:p>
          <w:p w14:paraId="7045BC71"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7.能學會因應性騷擾、性侵害及性剝削的方法。</w:t>
            </w:r>
          </w:p>
          <w:p w14:paraId="3E5B32F0"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8.能展現對愛滋病患者的同理及關懷。</w:t>
            </w:r>
          </w:p>
          <w:p w14:paraId="4BBDECA4"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9.認識三項全能的比賽內容規則、器材與安全事項。</w:t>
            </w:r>
          </w:p>
          <w:p w14:paraId="502C260B"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10.了解跳高及跳遠技術的動作要素與要領。</w:t>
            </w:r>
          </w:p>
          <w:p w14:paraId="48BC655D"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11.能了解握繩、預備姿勢、拔河的姿勢。</w:t>
            </w:r>
          </w:p>
          <w:p w14:paraId="7E8973CD"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12.能透過觀摩他人或自己察覺學習到正確傳球及射門動作。</w:t>
            </w:r>
          </w:p>
          <w:p w14:paraId="7A2C8990"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13.能在3對3比賽中，演練討論的進攻及防守策略。</w:t>
            </w:r>
          </w:p>
          <w:p w14:paraId="19A65087" w14:textId="77777777" w:rsidR="006245CA" w:rsidRPr="005C1AE6" w:rsidRDefault="006245CA" w:rsidP="006245CA">
            <w:pPr>
              <w:pStyle w:val="af0"/>
              <w:ind w:leftChars="20" w:left="288" w:hangingChars="100" w:hanging="240"/>
              <w:rPr>
                <w:rFonts w:ascii="標楷體" w:eastAsia="標楷體" w:hAnsi="標楷體"/>
              </w:rPr>
            </w:pPr>
            <w:r w:rsidRPr="005C1AE6">
              <w:rPr>
                <w:rFonts w:ascii="標楷體" w:eastAsia="標楷體" w:hAnsi="標楷體" w:hint="eastAsia"/>
              </w:rPr>
              <w:t>14.能在平衡木上做出連續行進間的靜、動態平衡動作。</w:t>
            </w:r>
          </w:p>
          <w:p w14:paraId="7EDD939B" w14:textId="1C6BFE39" w:rsidR="006245CA" w:rsidRPr="005C1AE6" w:rsidRDefault="006245CA" w:rsidP="006245CA">
            <w:pPr>
              <w:rPr>
                <w:rFonts w:eastAsia="標楷體"/>
              </w:rPr>
            </w:pPr>
            <w:r w:rsidRPr="005C1AE6">
              <w:rPr>
                <w:rFonts w:ascii="標楷體" w:eastAsia="標楷體" w:hAnsi="標楷體" w:hint="eastAsia"/>
              </w:rPr>
              <w:t>15.學習法式滾球的運動技能，表現穩定的身體控制與協調能力。</w:t>
            </w:r>
          </w:p>
        </w:tc>
        <w:tc>
          <w:tcPr>
            <w:tcW w:w="3685" w:type="dxa"/>
            <w:gridSpan w:val="3"/>
            <w:vAlign w:val="center"/>
          </w:tcPr>
          <w:p w14:paraId="1574A1D0" w14:textId="76048681" w:rsidR="006245CA" w:rsidRPr="005C1AE6" w:rsidRDefault="006245CA" w:rsidP="006245CA">
            <w:pPr>
              <w:rPr>
                <w:rFonts w:eastAsia="標楷體"/>
              </w:rPr>
            </w:pPr>
            <w:r w:rsidRPr="005C1AE6">
              <w:rPr>
                <w:rFonts w:ascii="標楷體" w:eastAsia="標楷體" w:hAnsi="標楷體" w:hint="eastAsia"/>
              </w:rPr>
              <w:t>口語評量、操作評量、觀察檢核、行為檢核、態度評量</w:t>
            </w:r>
          </w:p>
        </w:tc>
      </w:tr>
      <w:tr w:rsidR="00384B1D" w:rsidRPr="005C1AE6" w14:paraId="1E1365DD" w14:textId="77777777" w:rsidTr="00384B1D">
        <w:trPr>
          <w:cantSplit/>
          <w:trHeight w:val="480"/>
          <w:jc w:val="center"/>
        </w:trPr>
        <w:tc>
          <w:tcPr>
            <w:tcW w:w="14737" w:type="dxa"/>
            <w:gridSpan w:val="16"/>
            <w:shd w:val="clear" w:color="auto" w:fill="CCC0D9" w:themeFill="accent4" w:themeFillTint="66"/>
            <w:vAlign w:val="center"/>
          </w:tcPr>
          <w:p w14:paraId="127E9B2A" w14:textId="77777777" w:rsidR="00384B1D" w:rsidRPr="005C1AE6" w:rsidRDefault="00384B1D" w:rsidP="00384B1D">
            <w:pPr>
              <w:jc w:val="center"/>
              <w:rPr>
                <w:rFonts w:eastAsia="標楷體"/>
                <w:b/>
                <w:sz w:val="28"/>
              </w:rPr>
            </w:pPr>
            <w:r w:rsidRPr="005C1AE6">
              <w:rPr>
                <w:rFonts w:eastAsia="標楷體" w:hint="eastAsia"/>
                <w:b/>
                <w:sz w:val="28"/>
              </w:rPr>
              <w:t>各週教學進度及議題融入規劃</w:t>
            </w:r>
          </w:p>
        </w:tc>
      </w:tr>
      <w:tr w:rsidR="00384B1D" w:rsidRPr="005C1AE6" w14:paraId="55970BC2" w14:textId="77777777" w:rsidTr="00384B1D">
        <w:trPr>
          <w:cantSplit/>
          <w:trHeight w:val="480"/>
          <w:jc w:val="center"/>
        </w:trPr>
        <w:tc>
          <w:tcPr>
            <w:tcW w:w="427" w:type="dxa"/>
            <w:vMerge w:val="restart"/>
            <w:shd w:val="clear" w:color="auto" w:fill="D9D9D9" w:themeFill="background1" w:themeFillShade="D9"/>
            <w:vAlign w:val="center"/>
          </w:tcPr>
          <w:p w14:paraId="69378D53" w14:textId="77777777" w:rsidR="00384B1D" w:rsidRPr="005C1AE6" w:rsidRDefault="00384B1D" w:rsidP="00384B1D">
            <w:pPr>
              <w:jc w:val="center"/>
              <w:rPr>
                <w:rFonts w:eastAsia="標楷體"/>
              </w:rPr>
            </w:pPr>
            <w:r w:rsidRPr="005C1AE6">
              <w:rPr>
                <w:rFonts w:eastAsia="標楷體"/>
              </w:rPr>
              <w:t>週</w:t>
            </w:r>
          </w:p>
          <w:p w14:paraId="13359248" w14:textId="77777777" w:rsidR="00384B1D" w:rsidRPr="005C1AE6" w:rsidRDefault="00384B1D" w:rsidP="00384B1D">
            <w:pPr>
              <w:jc w:val="center"/>
              <w:rPr>
                <w:rFonts w:eastAsia="標楷體"/>
              </w:rPr>
            </w:pPr>
            <w:r w:rsidRPr="005C1AE6">
              <w:rPr>
                <w:rFonts w:eastAsia="標楷體"/>
              </w:rPr>
              <w:t>次</w:t>
            </w:r>
          </w:p>
        </w:tc>
        <w:tc>
          <w:tcPr>
            <w:tcW w:w="697" w:type="dxa"/>
            <w:gridSpan w:val="2"/>
            <w:vMerge w:val="restart"/>
            <w:shd w:val="clear" w:color="auto" w:fill="D9D9D9" w:themeFill="background1" w:themeFillShade="D9"/>
            <w:vAlign w:val="center"/>
          </w:tcPr>
          <w:p w14:paraId="09398191" w14:textId="77777777" w:rsidR="00384B1D" w:rsidRPr="005C1AE6" w:rsidRDefault="00384B1D" w:rsidP="00384B1D">
            <w:pPr>
              <w:jc w:val="center"/>
              <w:rPr>
                <w:rFonts w:eastAsia="標楷體"/>
              </w:rPr>
            </w:pPr>
            <w:r w:rsidRPr="005C1AE6">
              <w:rPr>
                <w:rFonts w:eastAsia="標楷體"/>
              </w:rPr>
              <w:t>日期</w:t>
            </w:r>
          </w:p>
        </w:tc>
        <w:tc>
          <w:tcPr>
            <w:tcW w:w="6101" w:type="dxa"/>
            <w:gridSpan w:val="7"/>
            <w:shd w:val="clear" w:color="auto" w:fill="D9D9D9" w:themeFill="background1" w:themeFillShade="D9"/>
            <w:vAlign w:val="center"/>
          </w:tcPr>
          <w:p w14:paraId="7E2C4DFF" w14:textId="77777777" w:rsidR="00384B1D" w:rsidRPr="005C1AE6" w:rsidRDefault="00384B1D" w:rsidP="00384B1D">
            <w:pPr>
              <w:jc w:val="center"/>
              <w:rPr>
                <w:rFonts w:eastAsia="標楷體"/>
              </w:rPr>
            </w:pPr>
            <w:r w:rsidRPr="005C1AE6">
              <w:rPr>
                <w:rFonts w:eastAsia="標楷體"/>
              </w:rPr>
              <w:t>語文</w:t>
            </w:r>
          </w:p>
        </w:tc>
        <w:tc>
          <w:tcPr>
            <w:tcW w:w="1275" w:type="dxa"/>
            <w:vMerge w:val="restart"/>
            <w:shd w:val="clear" w:color="auto" w:fill="D9D9D9" w:themeFill="background1" w:themeFillShade="D9"/>
            <w:vAlign w:val="center"/>
          </w:tcPr>
          <w:p w14:paraId="04B923EE" w14:textId="77777777" w:rsidR="00384B1D" w:rsidRPr="005C1AE6" w:rsidRDefault="00384B1D" w:rsidP="00384B1D">
            <w:pPr>
              <w:jc w:val="center"/>
              <w:rPr>
                <w:rFonts w:eastAsia="標楷體"/>
              </w:rPr>
            </w:pPr>
            <w:r w:rsidRPr="005C1AE6">
              <w:rPr>
                <w:rFonts w:eastAsia="標楷體"/>
              </w:rPr>
              <w:t>數學</w:t>
            </w:r>
          </w:p>
        </w:tc>
        <w:tc>
          <w:tcPr>
            <w:tcW w:w="1276" w:type="dxa"/>
            <w:vMerge w:val="restart"/>
            <w:shd w:val="clear" w:color="auto" w:fill="D9D9D9" w:themeFill="background1" w:themeFillShade="D9"/>
            <w:vAlign w:val="center"/>
          </w:tcPr>
          <w:p w14:paraId="4DA41157" w14:textId="77777777" w:rsidR="00384B1D" w:rsidRPr="005C1AE6" w:rsidRDefault="00384B1D" w:rsidP="00384B1D">
            <w:pPr>
              <w:jc w:val="center"/>
              <w:rPr>
                <w:rFonts w:eastAsia="標楷體"/>
              </w:rPr>
            </w:pPr>
            <w:r w:rsidRPr="005C1AE6">
              <w:rPr>
                <w:rFonts w:eastAsia="標楷體" w:hint="eastAsia"/>
              </w:rPr>
              <w:t>社會</w:t>
            </w:r>
          </w:p>
        </w:tc>
        <w:tc>
          <w:tcPr>
            <w:tcW w:w="1276" w:type="dxa"/>
            <w:vMerge w:val="restart"/>
            <w:shd w:val="clear" w:color="auto" w:fill="D9D9D9" w:themeFill="background1" w:themeFillShade="D9"/>
            <w:vAlign w:val="center"/>
          </w:tcPr>
          <w:p w14:paraId="2A3A1312" w14:textId="77777777" w:rsidR="00384B1D" w:rsidRPr="005C1AE6" w:rsidRDefault="00384B1D" w:rsidP="00384B1D">
            <w:pPr>
              <w:jc w:val="center"/>
              <w:rPr>
                <w:rFonts w:eastAsia="標楷體"/>
              </w:rPr>
            </w:pPr>
            <w:r w:rsidRPr="005C1AE6">
              <w:rPr>
                <w:rFonts w:ascii="Arial" w:eastAsia="標楷體" w:hAnsi="Arial" w:cs="Arial"/>
              </w:rPr>
              <w:t>自然科學</w:t>
            </w:r>
          </w:p>
        </w:tc>
        <w:tc>
          <w:tcPr>
            <w:tcW w:w="992" w:type="dxa"/>
            <w:vMerge w:val="restart"/>
            <w:shd w:val="clear" w:color="auto" w:fill="D9D9D9" w:themeFill="background1" w:themeFillShade="D9"/>
            <w:vAlign w:val="center"/>
          </w:tcPr>
          <w:p w14:paraId="10FA5290" w14:textId="77777777" w:rsidR="00384B1D" w:rsidRPr="005C1AE6" w:rsidRDefault="00384B1D" w:rsidP="00384B1D">
            <w:pPr>
              <w:jc w:val="center"/>
              <w:rPr>
                <w:rFonts w:eastAsia="標楷體"/>
              </w:rPr>
            </w:pPr>
            <w:r w:rsidRPr="005C1AE6">
              <w:rPr>
                <w:rFonts w:ascii="Arial" w:eastAsia="標楷體" w:hAnsi="Arial" w:cs="Arial"/>
              </w:rPr>
              <w:t>藝術</w:t>
            </w:r>
          </w:p>
        </w:tc>
        <w:tc>
          <w:tcPr>
            <w:tcW w:w="1418" w:type="dxa"/>
            <w:vMerge w:val="restart"/>
            <w:shd w:val="clear" w:color="auto" w:fill="D9D9D9" w:themeFill="background1" w:themeFillShade="D9"/>
            <w:vAlign w:val="center"/>
          </w:tcPr>
          <w:p w14:paraId="6E3E1A8D" w14:textId="77777777" w:rsidR="00384B1D" w:rsidRPr="005C1AE6" w:rsidRDefault="00384B1D" w:rsidP="00384B1D">
            <w:pPr>
              <w:jc w:val="center"/>
              <w:rPr>
                <w:rFonts w:eastAsia="標楷體"/>
              </w:rPr>
            </w:pPr>
            <w:r w:rsidRPr="005C1AE6">
              <w:rPr>
                <w:rFonts w:ascii="Arial" w:eastAsia="標楷體" w:hAnsi="Arial" w:cs="Arial"/>
              </w:rPr>
              <w:t>綜合活動</w:t>
            </w:r>
          </w:p>
        </w:tc>
        <w:tc>
          <w:tcPr>
            <w:tcW w:w="1275" w:type="dxa"/>
            <w:vMerge w:val="restart"/>
            <w:shd w:val="clear" w:color="auto" w:fill="D9D9D9" w:themeFill="background1" w:themeFillShade="D9"/>
            <w:vAlign w:val="center"/>
          </w:tcPr>
          <w:p w14:paraId="5F8D94EC" w14:textId="77777777" w:rsidR="00384B1D" w:rsidRPr="005C1AE6" w:rsidRDefault="00384B1D" w:rsidP="00384B1D">
            <w:pPr>
              <w:jc w:val="center"/>
              <w:rPr>
                <w:rFonts w:eastAsia="標楷體"/>
              </w:rPr>
            </w:pPr>
            <w:r w:rsidRPr="005C1AE6">
              <w:rPr>
                <w:rFonts w:eastAsia="標楷體" w:hint="eastAsia"/>
              </w:rPr>
              <w:t>健康與體育</w:t>
            </w:r>
          </w:p>
        </w:tc>
      </w:tr>
      <w:tr w:rsidR="00384B1D" w:rsidRPr="005C1AE6" w14:paraId="288E77F6" w14:textId="77777777" w:rsidTr="00384B1D">
        <w:trPr>
          <w:cantSplit/>
          <w:trHeight w:val="896"/>
          <w:jc w:val="center"/>
        </w:trPr>
        <w:tc>
          <w:tcPr>
            <w:tcW w:w="427" w:type="dxa"/>
            <w:vMerge/>
            <w:shd w:val="clear" w:color="auto" w:fill="D9D9D9" w:themeFill="background1" w:themeFillShade="D9"/>
            <w:vAlign w:val="center"/>
          </w:tcPr>
          <w:p w14:paraId="1EAAEC24" w14:textId="77777777" w:rsidR="00384B1D" w:rsidRPr="005C1AE6" w:rsidRDefault="00384B1D" w:rsidP="00384B1D">
            <w:pPr>
              <w:jc w:val="center"/>
              <w:rPr>
                <w:rFonts w:eastAsia="標楷體"/>
              </w:rPr>
            </w:pPr>
          </w:p>
        </w:tc>
        <w:tc>
          <w:tcPr>
            <w:tcW w:w="697" w:type="dxa"/>
            <w:gridSpan w:val="2"/>
            <w:vMerge/>
            <w:tcBorders>
              <w:right w:val="single" w:sz="4" w:space="0" w:color="auto"/>
              <w:tl2br w:val="nil"/>
            </w:tcBorders>
            <w:shd w:val="clear" w:color="auto" w:fill="D9D9D9" w:themeFill="background1" w:themeFillShade="D9"/>
            <w:vAlign w:val="center"/>
          </w:tcPr>
          <w:p w14:paraId="1E31F2AD" w14:textId="77777777" w:rsidR="00384B1D" w:rsidRPr="005C1AE6" w:rsidRDefault="00384B1D" w:rsidP="00384B1D">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37A944" w14:textId="77777777" w:rsidR="00384B1D" w:rsidRPr="005C1AE6" w:rsidRDefault="00384B1D" w:rsidP="00384B1D">
            <w:pPr>
              <w:jc w:val="center"/>
              <w:rPr>
                <w:rFonts w:eastAsia="標楷體"/>
              </w:rPr>
            </w:pPr>
            <w:r w:rsidRPr="005C1AE6">
              <w:rPr>
                <w:rFonts w:eastAsia="標楷體"/>
              </w:rPr>
              <w:t>國語文</w:t>
            </w:r>
          </w:p>
        </w:tc>
        <w:tc>
          <w:tcPr>
            <w:tcW w:w="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B658E69" w14:textId="77777777" w:rsidR="00384B1D" w:rsidRPr="005C1AE6" w:rsidRDefault="00384B1D" w:rsidP="00384B1D">
            <w:pPr>
              <w:jc w:val="center"/>
              <w:rPr>
                <w:rFonts w:eastAsia="標楷體"/>
              </w:rPr>
            </w:pPr>
            <w:r w:rsidRPr="005C1AE6">
              <w:rPr>
                <w:rFonts w:eastAsia="標楷體"/>
              </w:rPr>
              <w:t>閩南語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21543F5" w14:textId="77777777" w:rsidR="00384B1D" w:rsidRPr="005C1AE6" w:rsidRDefault="00384B1D" w:rsidP="00384B1D">
            <w:pPr>
              <w:jc w:val="center"/>
              <w:rPr>
                <w:rFonts w:eastAsia="標楷體"/>
              </w:rPr>
            </w:pPr>
            <w:r w:rsidRPr="005C1AE6">
              <w:rPr>
                <w:rFonts w:eastAsia="標楷體"/>
              </w:rPr>
              <w:t>客家語</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4DD0AD5" w14:textId="77777777" w:rsidR="00384B1D" w:rsidRPr="005C1AE6" w:rsidRDefault="00384B1D" w:rsidP="00384B1D">
            <w:pPr>
              <w:jc w:val="center"/>
              <w:rPr>
                <w:rFonts w:eastAsia="標楷體"/>
              </w:rPr>
            </w:pPr>
            <w:r w:rsidRPr="005C1AE6">
              <w:rPr>
                <w:rFonts w:eastAsia="標楷體"/>
              </w:rPr>
              <w:t>原住民語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F57EC0" w14:textId="77777777" w:rsidR="00384B1D" w:rsidRPr="005C1AE6" w:rsidRDefault="00384B1D" w:rsidP="00384B1D">
            <w:pPr>
              <w:jc w:val="center"/>
              <w:rPr>
                <w:rFonts w:eastAsia="標楷體"/>
              </w:rPr>
            </w:pPr>
            <w:r w:rsidRPr="005C1AE6">
              <w:rPr>
                <w:rFonts w:ascii="標楷體" w:eastAsia="標楷體" w:hAnsi="標楷體" w:cs="DFKaiShu-SB-Estd-BF" w:hint="eastAsia"/>
                <w:kern w:val="0"/>
              </w:rPr>
              <w:t>新住民語文</w:t>
            </w:r>
          </w:p>
        </w:tc>
        <w:tc>
          <w:tcPr>
            <w:tcW w:w="1281" w:type="dxa"/>
            <w:tcBorders>
              <w:top w:val="single" w:sz="4" w:space="0" w:color="auto"/>
              <w:left w:val="single" w:sz="4" w:space="0" w:color="auto"/>
              <w:bottom w:val="single" w:sz="4" w:space="0" w:color="auto"/>
            </w:tcBorders>
            <w:shd w:val="clear" w:color="auto" w:fill="D9D9D9" w:themeFill="background1" w:themeFillShade="D9"/>
            <w:vAlign w:val="center"/>
          </w:tcPr>
          <w:p w14:paraId="7B0C3867" w14:textId="77777777" w:rsidR="00384B1D" w:rsidRPr="005C1AE6" w:rsidRDefault="00384B1D" w:rsidP="00384B1D">
            <w:pPr>
              <w:jc w:val="center"/>
              <w:rPr>
                <w:rFonts w:eastAsia="標楷體"/>
              </w:rPr>
            </w:pPr>
            <w:r w:rsidRPr="005C1AE6">
              <w:rPr>
                <w:rFonts w:eastAsia="標楷體" w:hint="eastAsia"/>
              </w:rPr>
              <w:t>英語</w:t>
            </w:r>
          </w:p>
        </w:tc>
        <w:tc>
          <w:tcPr>
            <w:tcW w:w="1275" w:type="dxa"/>
            <w:vMerge/>
            <w:shd w:val="clear" w:color="auto" w:fill="D9D9D9" w:themeFill="background1" w:themeFillShade="D9"/>
            <w:vAlign w:val="center"/>
          </w:tcPr>
          <w:p w14:paraId="1EDCD183" w14:textId="77777777" w:rsidR="00384B1D" w:rsidRPr="005C1AE6" w:rsidRDefault="00384B1D" w:rsidP="00384B1D">
            <w:pPr>
              <w:jc w:val="center"/>
              <w:rPr>
                <w:rFonts w:eastAsia="標楷體"/>
              </w:rPr>
            </w:pPr>
          </w:p>
        </w:tc>
        <w:tc>
          <w:tcPr>
            <w:tcW w:w="1276" w:type="dxa"/>
            <w:vMerge/>
            <w:shd w:val="clear" w:color="auto" w:fill="D9D9D9" w:themeFill="background1" w:themeFillShade="D9"/>
            <w:textDirection w:val="tbRlV"/>
          </w:tcPr>
          <w:p w14:paraId="185E5F71" w14:textId="77777777" w:rsidR="00384B1D" w:rsidRPr="005C1AE6" w:rsidRDefault="00384B1D" w:rsidP="00384B1D">
            <w:pPr>
              <w:jc w:val="center"/>
              <w:rPr>
                <w:rFonts w:eastAsia="標楷體"/>
              </w:rPr>
            </w:pPr>
          </w:p>
        </w:tc>
        <w:tc>
          <w:tcPr>
            <w:tcW w:w="1276" w:type="dxa"/>
            <w:vMerge/>
            <w:shd w:val="clear" w:color="auto" w:fill="D9D9D9" w:themeFill="background1" w:themeFillShade="D9"/>
            <w:textDirection w:val="tbRlV"/>
          </w:tcPr>
          <w:p w14:paraId="77802526" w14:textId="77777777" w:rsidR="00384B1D" w:rsidRPr="005C1AE6" w:rsidRDefault="00384B1D" w:rsidP="00384B1D">
            <w:pPr>
              <w:jc w:val="center"/>
              <w:rPr>
                <w:rFonts w:eastAsia="標楷體"/>
              </w:rPr>
            </w:pPr>
          </w:p>
        </w:tc>
        <w:tc>
          <w:tcPr>
            <w:tcW w:w="992" w:type="dxa"/>
            <w:vMerge/>
            <w:shd w:val="clear" w:color="auto" w:fill="D9D9D9" w:themeFill="background1" w:themeFillShade="D9"/>
            <w:textDirection w:val="tbRlV"/>
          </w:tcPr>
          <w:p w14:paraId="0A1E1E5D" w14:textId="77777777" w:rsidR="00384B1D" w:rsidRPr="005C1AE6" w:rsidRDefault="00384B1D" w:rsidP="00384B1D">
            <w:pPr>
              <w:jc w:val="center"/>
              <w:rPr>
                <w:rFonts w:eastAsia="標楷體"/>
              </w:rPr>
            </w:pPr>
          </w:p>
        </w:tc>
        <w:tc>
          <w:tcPr>
            <w:tcW w:w="1418" w:type="dxa"/>
            <w:vMerge/>
            <w:shd w:val="clear" w:color="auto" w:fill="D9D9D9" w:themeFill="background1" w:themeFillShade="D9"/>
            <w:textDirection w:val="tbRlV"/>
          </w:tcPr>
          <w:p w14:paraId="407F9D7E" w14:textId="77777777" w:rsidR="00384B1D" w:rsidRPr="005C1AE6" w:rsidRDefault="00384B1D" w:rsidP="00384B1D">
            <w:pPr>
              <w:jc w:val="center"/>
              <w:rPr>
                <w:rFonts w:eastAsia="標楷體"/>
              </w:rPr>
            </w:pPr>
          </w:p>
        </w:tc>
        <w:tc>
          <w:tcPr>
            <w:tcW w:w="1275" w:type="dxa"/>
            <w:vMerge/>
            <w:shd w:val="clear" w:color="auto" w:fill="D9D9D9" w:themeFill="background1" w:themeFillShade="D9"/>
            <w:textDirection w:val="tbRlV"/>
          </w:tcPr>
          <w:p w14:paraId="7AC9BE17" w14:textId="77777777" w:rsidR="00384B1D" w:rsidRPr="005C1AE6" w:rsidRDefault="00384B1D" w:rsidP="00384B1D">
            <w:pPr>
              <w:jc w:val="center"/>
              <w:rPr>
                <w:rFonts w:eastAsia="標楷體"/>
              </w:rPr>
            </w:pPr>
          </w:p>
        </w:tc>
      </w:tr>
      <w:tr w:rsidR="00E666E4" w:rsidRPr="005C1AE6" w14:paraId="671CC7AD" w14:textId="77777777" w:rsidTr="00E666E4">
        <w:trPr>
          <w:cantSplit/>
          <w:trHeight w:val="780"/>
          <w:jc w:val="center"/>
        </w:trPr>
        <w:tc>
          <w:tcPr>
            <w:tcW w:w="427" w:type="dxa"/>
            <w:vAlign w:val="center"/>
          </w:tcPr>
          <w:p w14:paraId="7C9CD8BA" w14:textId="77777777" w:rsidR="00E666E4" w:rsidRPr="005C1AE6" w:rsidRDefault="00E666E4" w:rsidP="00E666E4">
            <w:pPr>
              <w:jc w:val="center"/>
              <w:rPr>
                <w:rFonts w:eastAsia="標楷體"/>
              </w:rPr>
            </w:pPr>
            <w:r w:rsidRPr="005C1AE6">
              <w:rPr>
                <w:rFonts w:eastAsia="標楷體" w:hint="eastAsia"/>
              </w:rPr>
              <w:t>1</w:t>
            </w:r>
          </w:p>
        </w:tc>
        <w:tc>
          <w:tcPr>
            <w:tcW w:w="697" w:type="dxa"/>
            <w:gridSpan w:val="2"/>
            <w:tcBorders>
              <w:right w:val="single" w:sz="4" w:space="0" w:color="auto"/>
            </w:tcBorders>
            <w:vAlign w:val="center"/>
          </w:tcPr>
          <w:p w14:paraId="283358E6" w14:textId="77777777" w:rsidR="00E666E4" w:rsidRPr="005C1AE6" w:rsidRDefault="00E666E4" w:rsidP="00E666E4">
            <w:pPr>
              <w:jc w:val="center"/>
              <w:rPr>
                <w:rFonts w:eastAsia="標楷體"/>
              </w:rPr>
            </w:pPr>
            <w:r w:rsidRPr="005C1AE6">
              <w:rPr>
                <w:rFonts w:eastAsia="標楷體"/>
              </w:rPr>
              <w:t>0830</w:t>
            </w:r>
          </w:p>
          <w:p w14:paraId="54E636CF" w14:textId="77777777" w:rsidR="00E666E4" w:rsidRPr="005C1AE6" w:rsidRDefault="00E666E4" w:rsidP="00E666E4">
            <w:pPr>
              <w:jc w:val="center"/>
              <w:rPr>
                <w:rFonts w:eastAsia="標楷體"/>
              </w:rPr>
            </w:pPr>
            <w:r w:rsidRPr="005C1AE6">
              <w:rPr>
                <w:rFonts w:eastAsia="標楷體" w:hint="eastAsia"/>
              </w:rPr>
              <w:t>|</w:t>
            </w:r>
          </w:p>
          <w:p w14:paraId="1ED19970" w14:textId="77777777" w:rsidR="00E666E4" w:rsidRPr="005C1AE6" w:rsidRDefault="00E666E4" w:rsidP="00E666E4">
            <w:pPr>
              <w:jc w:val="center"/>
              <w:rPr>
                <w:rFonts w:eastAsia="標楷體"/>
              </w:rPr>
            </w:pPr>
            <w:r w:rsidRPr="005C1AE6">
              <w:rPr>
                <w:rFonts w:eastAsia="標楷體" w:hint="eastAsia"/>
              </w:rPr>
              <w:t>0831</w:t>
            </w:r>
          </w:p>
        </w:tc>
        <w:tc>
          <w:tcPr>
            <w:tcW w:w="1077" w:type="dxa"/>
            <w:gridSpan w:val="2"/>
          </w:tcPr>
          <w:p w14:paraId="3A787DF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第壹單元美好時刻</w:t>
            </w:r>
          </w:p>
          <w:p w14:paraId="3B84F7F9"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第一課在天晴了的時候</w:t>
            </w:r>
          </w:p>
          <w:p w14:paraId="7729D3D6"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1AB0A46B"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【環境教育】</w:t>
            </w:r>
          </w:p>
          <w:p w14:paraId="69F8294A" w14:textId="05A0511A" w:rsidR="00E666E4" w:rsidRPr="005C1AE6" w:rsidRDefault="00E666E4" w:rsidP="00E666E4">
            <w:pPr>
              <w:jc w:val="center"/>
              <w:rPr>
                <w:rFonts w:eastAsia="標楷體"/>
              </w:rPr>
            </w:pPr>
            <w:r w:rsidRPr="005C1AE6">
              <w:rPr>
                <w:rFonts w:ascii="標楷體" w:eastAsia="標楷體" w:hAnsi="標楷體" w:cs="Arial Unicode MS" w:hint="eastAsia"/>
                <w:kern w:val="0"/>
              </w:rPr>
              <w:t>【戶外教育】</w:t>
            </w:r>
          </w:p>
        </w:tc>
        <w:tc>
          <w:tcPr>
            <w:tcW w:w="908" w:type="dxa"/>
          </w:tcPr>
          <w:p w14:paraId="1A2C7AA9" w14:textId="77777777" w:rsidR="00E666E4" w:rsidRPr="005C1AE6" w:rsidRDefault="00E666E4" w:rsidP="00E666E4">
            <w:pPr>
              <w:jc w:val="center"/>
              <w:rPr>
                <w:rFonts w:ascii="新細明體" w:hAnsi="新細明體"/>
              </w:rPr>
            </w:pPr>
          </w:p>
          <w:p w14:paraId="376A7771" w14:textId="77777777" w:rsidR="00E666E4" w:rsidRPr="005C1AE6" w:rsidRDefault="00E666E4" w:rsidP="00E666E4">
            <w:pPr>
              <w:jc w:val="center"/>
              <w:rPr>
                <w:rFonts w:ascii="新細明體" w:hAnsi="新細明體"/>
              </w:rPr>
            </w:pPr>
          </w:p>
          <w:p w14:paraId="7054E049" w14:textId="0A74FFEC" w:rsidR="00E666E4" w:rsidRPr="005C1AE6" w:rsidRDefault="00E666E4" w:rsidP="00E666E4">
            <w:pPr>
              <w:jc w:val="center"/>
              <w:rPr>
                <w:rFonts w:eastAsia="標楷體"/>
              </w:rPr>
            </w:pPr>
            <w:r w:rsidRPr="005C1AE6">
              <w:rPr>
                <w:rFonts w:ascii="新細明體" w:hAnsi="新細明體" w:hint="eastAsia"/>
              </w:rPr>
              <w:t>一、疼惜1.驚著無代誌</w:t>
            </w:r>
          </w:p>
        </w:tc>
        <w:tc>
          <w:tcPr>
            <w:tcW w:w="992" w:type="dxa"/>
            <w:tcBorders>
              <w:top w:val="single" w:sz="4" w:space="0" w:color="auto"/>
              <w:left w:val="single" w:sz="4" w:space="0" w:color="auto"/>
              <w:bottom w:val="single" w:sz="4" w:space="0" w:color="auto"/>
              <w:right w:val="single" w:sz="4" w:space="0" w:color="auto"/>
            </w:tcBorders>
            <w:vAlign w:val="center"/>
          </w:tcPr>
          <w:p w14:paraId="032D39A6" w14:textId="761C02AE"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1.</w:t>
            </w:r>
            <w:r w:rsidRPr="005C1AE6">
              <w:rPr>
                <w:rFonts w:eastAsia="標楷體" w:hint="eastAsia"/>
              </w:rPr>
              <w:t>老時菜新味緒</w:t>
            </w:r>
          </w:p>
        </w:tc>
        <w:tc>
          <w:tcPr>
            <w:tcW w:w="851" w:type="dxa"/>
            <w:tcBorders>
              <w:top w:val="single" w:sz="4" w:space="0" w:color="auto"/>
              <w:left w:val="single" w:sz="4" w:space="0" w:color="auto"/>
              <w:bottom w:val="single" w:sz="4" w:space="0" w:color="auto"/>
              <w:right w:val="single" w:sz="4" w:space="0" w:color="auto"/>
            </w:tcBorders>
            <w:vAlign w:val="center"/>
          </w:tcPr>
          <w:p w14:paraId="790942C8" w14:textId="71F0A357" w:rsidR="00E666E4" w:rsidRPr="005C1AE6" w:rsidRDefault="00E666E4" w:rsidP="00E666E4">
            <w:pPr>
              <w:jc w:val="center"/>
              <w:rPr>
                <w:rFonts w:eastAsia="標楷體"/>
              </w:rPr>
            </w:pPr>
            <w:r w:rsidRPr="005C1AE6">
              <w:rPr>
                <w:rFonts w:eastAsia="標楷體" w:hint="eastAsia"/>
              </w:rPr>
              <w:t>準備週</w:t>
            </w:r>
          </w:p>
        </w:tc>
        <w:tc>
          <w:tcPr>
            <w:tcW w:w="992" w:type="dxa"/>
            <w:tcBorders>
              <w:top w:val="single" w:sz="4" w:space="0" w:color="auto"/>
              <w:left w:val="single" w:sz="4" w:space="0" w:color="auto"/>
              <w:bottom w:val="single" w:sz="4" w:space="0" w:color="auto"/>
              <w:right w:val="single" w:sz="4" w:space="0" w:color="auto"/>
            </w:tcBorders>
            <w:vAlign w:val="center"/>
          </w:tcPr>
          <w:p w14:paraId="7353FCAC" w14:textId="07C636B2" w:rsidR="00E666E4" w:rsidRPr="005C1AE6" w:rsidRDefault="00E666E4" w:rsidP="00E666E4">
            <w:pPr>
              <w:jc w:val="center"/>
              <w:rPr>
                <w:rFonts w:eastAsia="標楷體"/>
              </w:rPr>
            </w:pPr>
            <w:r w:rsidRPr="005C1AE6">
              <w:rPr>
                <w:rFonts w:eastAsia="標楷體" w:hint="eastAsia"/>
              </w:rPr>
              <w:t>準備週</w:t>
            </w:r>
          </w:p>
        </w:tc>
        <w:tc>
          <w:tcPr>
            <w:tcW w:w="1281" w:type="dxa"/>
            <w:vAlign w:val="center"/>
          </w:tcPr>
          <w:p w14:paraId="3EC0847C" w14:textId="77777777" w:rsidR="00E666E4" w:rsidRPr="005C1AE6" w:rsidRDefault="00E666E4" w:rsidP="00E666E4">
            <w:pPr>
              <w:spacing w:line="240" w:lineRule="exact"/>
              <w:ind w:left="57"/>
              <w:rPr>
                <w:rFonts w:eastAsia="標楷體"/>
              </w:rPr>
            </w:pPr>
            <w:r w:rsidRPr="005C1AE6">
              <w:rPr>
                <w:rFonts w:eastAsia="標楷體"/>
              </w:rPr>
              <w:t>Unit 1 Whale Watching</w:t>
            </w:r>
          </w:p>
          <w:p w14:paraId="7AA75851" w14:textId="77777777" w:rsidR="00E666E4" w:rsidRPr="005C1AE6" w:rsidRDefault="00E666E4" w:rsidP="00E666E4">
            <w:pPr>
              <w:spacing w:line="240" w:lineRule="exact"/>
              <w:ind w:left="57"/>
              <w:rPr>
                <w:rFonts w:eastAsia="標楷體"/>
              </w:rPr>
            </w:pPr>
            <w:r w:rsidRPr="005C1AE6">
              <w:rPr>
                <w:rFonts w:eastAsia="標楷體"/>
              </w:rPr>
              <w:t>2</w:t>
            </w:r>
          </w:p>
          <w:p w14:paraId="781159BA" w14:textId="00F42260" w:rsidR="00E666E4" w:rsidRPr="005C1AE6" w:rsidRDefault="00E666E4" w:rsidP="00E666E4">
            <w:pPr>
              <w:jc w:val="center"/>
              <w:rPr>
                <w:rFonts w:eastAsia="標楷體"/>
              </w:rPr>
            </w:pPr>
            <w:r w:rsidRPr="005C1AE6">
              <w:rPr>
                <w:rFonts w:eastAsia="標楷體"/>
              </w:rPr>
              <w:t>【國際教育】</w:t>
            </w:r>
          </w:p>
        </w:tc>
        <w:tc>
          <w:tcPr>
            <w:tcW w:w="1275" w:type="dxa"/>
          </w:tcPr>
          <w:p w14:paraId="30D77599"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第1單元質因數分解和短除法</w:t>
            </w:r>
          </w:p>
          <w:p w14:paraId="54C73551"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79553562"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4CAC2F87" w14:textId="54EDE7BD" w:rsidR="00E666E4" w:rsidRPr="005C1AE6" w:rsidRDefault="00E666E4" w:rsidP="00E666E4">
            <w:pPr>
              <w:jc w:val="center"/>
              <w:rPr>
                <w:rFonts w:eastAsia="標楷體"/>
              </w:rPr>
            </w:pPr>
            <w:r w:rsidRPr="005C1AE6">
              <w:rPr>
                <w:rFonts w:ascii="標楷體" w:eastAsia="標楷體" w:hAnsi="標楷體" w:hint="eastAsia"/>
              </w:rPr>
              <w:t>【生涯規劃教育】</w:t>
            </w:r>
          </w:p>
        </w:tc>
        <w:tc>
          <w:tcPr>
            <w:tcW w:w="1276" w:type="dxa"/>
          </w:tcPr>
          <w:p w14:paraId="45E0104E"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一、臺灣的民主之路</w:t>
            </w:r>
          </w:p>
          <w:p w14:paraId="3FDE679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1.自治精神的萌芽</w:t>
            </w:r>
          </w:p>
          <w:p w14:paraId="5238CAD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67CB9DA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【原住民族教育】</w:t>
            </w:r>
          </w:p>
          <w:p w14:paraId="096B3AC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【人權教育】</w:t>
            </w:r>
          </w:p>
          <w:p w14:paraId="04A82ABC" w14:textId="71BA9F7C" w:rsidR="00E666E4" w:rsidRPr="005C1AE6" w:rsidRDefault="00E666E4" w:rsidP="00E666E4">
            <w:pPr>
              <w:jc w:val="center"/>
              <w:rPr>
                <w:rFonts w:eastAsia="標楷體"/>
              </w:rPr>
            </w:pPr>
            <w:r w:rsidRPr="005C1AE6">
              <w:rPr>
                <w:rFonts w:ascii="標楷體" w:eastAsia="標楷體" w:hAnsi="標楷體" w:hint="eastAsia"/>
              </w:rPr>
              <w:t>【法治教育】</w:t>
            </w:r>
          </w:p>
        </w:tc>
        <w:tc>
          <w:tcPr>
            <w:tcW w:w="1276" w:type="dxa"/>
            <w:shd w:val="clear" w:color="auto" w:fill="auto"/>
            <w:vAlign w:val="center"/>
          </w:tcPr>
          <w:p w14:paraId="1F8544E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一、熱的影響與傳播</w:t>
            </w:r>
          </w:p>
          <w:p w14:paraId="56B1C25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1.物質的變化與組成</w:t>
            </w:r>
          </w:p>
          <w:p w14:paraId="7C7A3F33"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78D78A6D"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427C15DC" w14:textId="7FE65E05"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992" w:type="dxa"/>
            <w:shd w:val="clear" w:color="auto" w:fill="auto"/>
            <w:vAlign w:val="center"/>
          </w:tcPr>
          <w:p w14:paraId="43B1F1B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壹、視覺萬花筒</w:t>
            </w:r>
          </w:p>
          <w:p w14:paraId="1C928B6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一、藝術瑰寶</w:t>
            </w:r>
          </w:p>
          <w:p w14:paraId="3CFA3E9D" w14:textId="77777777" w:rsidR="00E666E4" w:rsidRPr="005C1AE6" w:rsidRDefault="00E666E4" w:rsidP="00E666E4">
            <w:pPr>
              <w:spacing w:line="260" w:lineRule="exact"/>
              <w:jc w:val="center"/>
            </w:pPr>
            <w:r w:rsidRPr="005C1AE6">
              <w:rPr>
                <w:rFonts w:ascii="標楷體" w:eastAsia="標楷體" w:hAnsi="標楷體" w:hint="eastAsia"/>
                <w:bCs/>
              </w:rPr>
              <w:t>【國際教育】</w:t>
            </w:r>
          </w:p>
          <w:p w14:paraId="2D5F6F2A" w14:textId="6740EB38" w:rsidR="00E666E4" w:rsidRPr="005C1AE6" w:rsidRDefault="00E666E4" w:rsidP="00E666E4">
            <w:pPr>
              <w:jc w:val="center"/>
              <w:rPr>
                <w:rFonts w:eastAsia="標楷體"/>
              </w:rPr>
            </w:pPr>
            <w:r w:rsidRPr="005C1AE6">
              <w:rPr>
                <w:rFonts w:ascii="標楷體" w:eastAsia="標楷體" w:hAnsi="標楷體" w:hint="eastAsia"/>
                <w:bCs/>
              </w:rPr>
              <w:t>【資訊教育】</w:t>
            </w:r>
          </w:p>
        </w:tc>
        <w:tc>
          <w:tcPr>
            <w:tcW w:w="1418" w:type="dxa"/>
          </w:tcPr>
          <w:p w14:paraId="408CA98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一、資訊大不同</w:t>
            </w:r>
          </w:p>
          <w:p w14:paraId="6F51306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1.無所不在的媒體</w:t>
            </w:r>
          </w:p>
          <w:p w14:paraId="18BAE9B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55A5B720"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516F1AB2"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【生涯規劃教育】</w:t>
            </w:r>
          </w:p>
          <w:p w14:paraId="2E5FF0DD"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【資訊教育】</w:t>
            </w:r>
          </w:p>
          <w:p w14:paraId="41387AB8" w14:textId="31A80BBA" w:rsidR="00E666E4" w:rsidRPr="005C1AE6" w:rsidRDefault="00E666E4" w:rsidP="00E666E4">
            <w:pPr>
              <w:jc w:val="center"/>
              <w:rPr>
                <w:rFonts w:eastAsia="標楷體"/>
              </w:rPr>
            </w:pPr>
            <w:r w:rsidRPr="005C1AE6">
              <w:rPr>
                <w:rFonts w:ascii="標楷體" w:eastAsia="標楷體" w:hAnsi="標楷體" w:cs="Arial Unicode MS" w:hint="eastAsia"/>
                <w:snapToGrid w:val="0"/>
              </w:rPr>
              <w:t>【閱讀素養教育】</w:t>
            </w:r>
          </w:p>
        </w:tc>
        <w:tc>
          <w:tcPr>
            <w:tcW w:w="1275" w:type="dxa"/>
          </w:tcPr>
          <w:p w14:paraId="16D6B65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461CE97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一</w:t>
            </w:r>
            <w:r w:rsidRPr="005C1AE6">
              <w:rPr>
                <w:rFonts w:ascii="標楷體" w:eastAsia="標楷體" w:hAnsi="標楷體" w:cs="Arial Unicode MS" w:hint="eastAsia"/>
              </w:rPr>
              <w:t>.</w:t>
            </w:r>
            <w:r w:rsidRPr="005C1AE6">
              <w:rPr>
                <w:rFonts w:ascii="標楷體" w:eastAsia="標楷體" w:hAnsi="標楷體" w:cs="新細明體" w:hint="eastAsia"/>
              </w:rPr>
              <w:t>環境體檢大行動</w:t>
            </w:r>
          </w:p>
          <w:p w14:paraId="5E34476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16A317FA"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五.</w:t>
            </w:r>
            <w:r w:rsidRPr="005C1AE6">
              <w:rPr>
                <w:rFonts w:ascii="標楷體" w:eastAsia="標楷體" w:hAnsi="標楷體" w:cs="新細明體" w:hint="eastAsia"/>
              </w:rPr>
              <w:t>海陸任遨遊</w:t>
            </w:r>
          </w:p>
          <w:p w14:paraId="09DB8D1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2EC8C43B" w14:textId="46C078D5" w:rsidR="00E666E4" w:rsidRPr="005C1AE6" w:rsidRDefault="00E666E4" w:rsidP="00E666E4">
            <w:pPr>
              <w:jc w:val="center"/>
              <w:rPr>
                <w:rFonts w:eastAsia="標楷體"/>
              </w:rPr>
            </w:pPr>
            <w:r w:rsidRPr="005C1AE6">
              <w:rPr>
                <w:rFonts w:ascii="標楷體" w:eastAsia="標楷體" w:hAnsi="標楷體" w:hint="eastAsia"/>
              </w:rPr>
              <w:t>【環境教育】</w:t>
            </w:r>
          </w:p>
        </w:tc>
      </w:tr>
      <w:tr w:rsidR="00E666E4" w:rsidRPr="005C1AE6" w14:paraId="1CF58983" w14:textId="77777777" w:rsidTr="00E666E4">
        <w:trPr>
          <w:cantSplit/>
          <w:trHeight w:val="780"/>
          <w:jc w:val="center"/>
        </w:trPr>
        <w:tc>
          <w:tcPr>
            <w:tcW w:w="427" w:type="dxa"/>
            <w:vAlign w:val="center"/>
          </w:tcPr>
          <w:p w14:paraId="5625132F" w14:textId="77777777" w:rsidR="00E666E4" w:rsidRPr="005C1AE6" w:rsidRDefault="00E666E4" w:rsidP="00E666E4">
            <w:pPr>
              <w:jc w:val="center"/>
              <w:rPr>
                <w:rFonts w:eastAsia="標楷體"/>
              </w:rPr>
            </w:pPr>
            <w:r w:rsidRPr="005C1AE6">
              <w:rPr>
                <w:rFonts w:eastAsia="標楷體" w:hint="eastAsia"/>
              </w:rPr>
              <w:t>2</w:t>
            </w:r>
          </w:p>
        </w:tc>
        <w:tc>
          <w:tcPr>
            <w:tcW w:w="697" w:type="dxa"/>
            <w:gridSpan w:val="2"/>
            <w:tcBorders>
              <w:right w:val="single" w:sz="4" w:space="0" w:color="auto"/>
            </w:tcBorders>
            <w:vAlign w:val="center"/>
          </w:tcPr>
          <w:p w14:paraId="675DDC05" w14:textId="77777777" w:rsidR="00E666E4" w:rsidRPr="005C1AE6" w:rsidRDefault="00E666E4" w:rsidP="00E666E4">
            <w:pPr>
              <w:jc w:val="center"/>
              <w:rPr>
                <w:rFonts w:eastAsia="標楷體"/>
              </w:rPr>
            </w:pPr>
            <w:r w:rsidRPr="005C1AE6">
              <w:rPr>
                <w:rFonts w:eastAsia="標楷體" w:hint="eastAsia"/>
              </w:rPr>
              <w:t>0901</w:t>
            </w:r>
          </w:p>
          <w:p w14:paraId="16CEA5E1" w14:textId="77777777" w:rsidR="00E666E4" w:rsidRPr="005C1AE6" w:rsidRDefault="00E666E4" w:rsidP="00E666E4">
            <w:pPr>
              <w:jc w:val="center"/>
              <w:rPr>
                <w:rFonts w:eastAsia="標楷體"/>
              </w:rPr>
            </w:pPr>
            <w:r w:rsidRPr="005C1AE6">
              <w:rPr>
                <w:rFonts w:eastAsia="標楷體" w:hint="eastAsia"/>
              </w:rPr>
              <w:t>|</w:t>
            </w:r>
          </w:p>
          <w:p w14:paraId="10BE5819" w14:textId="77777777" w:rsidR="00E666E4" w:rsidRPr="005C1AE6" w:rsidRDefault="00E666E4" w:rsidP="00E666E4">
            <w:pPr>
              <w:jc w:val="center"/>
              <w:rPr>
                <w:rFonts w:eastAsia="標楷體"/>
              </w:rPr>
            </w:pPr>
            <w:r w:rsidRPr="005C1AE6">
              <w:rPr>
                <w:rFonts w:eastAsia="標楷體" w:hint="eastAsia"/>
              </w:rPr>
              <w:t>0907</w:t>
            </w:r>
          </w:p>
        </w:tc>
        <w:tc>
          <w:tcPr>
            <w:tcW w:w="1077" w:type="dxa"/>
            <w:gridSpan w:val="2"/>
          </w:tcPr>
          <w:p w14:paraId="2B9FD44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第壹單元美好時刻</w:t>
            </w:r>
          </w:p>
          <w:p w14:paraId="2DA0A15C"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第一課在天晴了的時候</w:t>
            </w:r>
          </w:p>
          <w:p w14:paraId="065B04EA"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6CD84B37"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【環境教育】</w:t>
            </w:r>
          </w:p>
          <w:p w14:paraId="714662C3" w14:textId="40CA5E63" w:rsidR="00E666E4" w:rsidRPr="005C1AE6" w:rsidRDefault="00E666E4" w:rsidP="00E666E4">
            <w:pPr>
              <w:jc w:val="center"/>
              <w:rPr>
                <w:rFonts w:eastAsia="標楷體"/>
              </w:rPr>
            </w:pPr>
            <w:r w:rsidRPr="005C1AE6">
              <w:rPr>
                <w:rFonts w:ascii="標楷體" w:eastAsia="標楷體" w:hAnsi="標楷體" w:cs="Arial Unicode MS" w:hint="eastAsia"/>
                <w:kern w:val="0"/>
              </w:rPr>
              <w:t>【戶外教育】</w:t>
            </w:r>
          </w:p>
        </w:tc>
        <w:tc>
          <w:tcPr>
            <w:tcW w:w="908" w:type="dxa"/>
            <w:tcBorders>
              <w:top w:val="single" w:sz="4" w:space="0" w:color="auto"/>
              <w:left w:val="single" w:sz="4" w:space="0" w:color="auto"/>
              <w:bottom w:val="single" w:sz="4" w:space="0" w:color="auto"/>
              <w:right w:val="single" w:sz="4" w:space="0" w:color="auto"/>
            </w:tcBorders>
            <w:vAlign w:val="center"/>
          </w:tcPr>
          <w:p w14:paraId="3447CF12" w14:textId="794188B6" w:rsidR="00E666E4" w:rsidRPr="005C1AE6" w:rsidRDefault="00E666E4" w:rsidP="00E666E4">
            <w:pPr>
              <w:jc w:val="center"/>
              <w:rPr>
                <w:rFonts w:eastAsia="標楷體"/>
              </w:rPr>
            </w:pPr>
            <w:r w:rsidRPr="005C1AE6">
              <w:rPr>
                <w:rFonts w:ascii="新細明體" w:hAnsi="新細明體" w:hint="eastAsia"/>
              </w:rPr>
              <w:t>一、疼惜1.驚著無代誌</w:t>
            </w:r>
          </w:p>
        </w:tc>
        <w:tc>
          <w:tcPr>
            <w:tcW w:w="992" w:type="dxa"/>
            <w:tcBorders>
              <w:top w:val="single" w:sz="4" w:space="0" w:color="auto"/>
              <w:left w:val="single" w:sz="4" w:space="0" w:color="auto"/>
              <w:bottom w:val="single" w:sz="4" w:space="0" w:color="auto"/>
              <w:right w:val="single" w:sz="4" w:space="0" w:color="auto"/>
            </w:tcBorders>
            <w:vAlign w:val="center"/>
          </w:tcPr>
          <w:p w14:paraId="41DFC5AC" w14:textId="7F28A67C"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1.</w:t>
            </w:r>
            <w:r w:rsidRPr="005C1AE6">
              <w:rPr>
                <w:rFonts w:eastAsia="標楷體" w:hint="eastAsia"/>
              </w:rPr>
              <w:t>老時菜新味緒</w:t>
            </w:r>
          </w:p>
        </w:tc>
        <w:tc>
          <w:tcPr>
            <w:tcW w:w="851" w:type="dxa"/>
            <w:tcBorders>
              <w:top w:val="single" w:sz="4" w:space="0" w:color="auto"/>
              <w:left w:val="single" w:sz="4" w:space="0" w:color="auto"/>
              <w:bottom w:val="single" w:sz="4" w:space="0" w:color="auto"/>
              <w:right w:val="single" w:sz="4" w:space="0" w:color="auto"/>
            </w:tcBorders>
            <w:vAlign w:val="center"/>
          </w:tcPr>
          <w:p w14:paraId="40AF330C" w14:textId="5630AAB8" w:rsidR="00E666E4" w:rsidRPr="005C1AE6" w:rsidRDefault="00E666E4" w:rsidP="00E666E4">
            <w:pPr>
              <w:jc w:val="center"/>
              <w:rPr>
                <w:rFonts w:eastAsia="標楷體"/>
              </w:rPr>
            </w:pPr>
            <w:r w:rsidRPr="005C1AE6">
              <w:rPr>
                <w:rFonts w:eastAsia="標楷體" w:hint="eastAsia"/>
              </w:rPr>
              <w:t>身體部位</w:t>
            </w:r>
            <w:r w:rsidRPr="005C1AE6">
              <w:rPr>
                <w:rFonts w:eastAsia="標楷體" w:hint="eastAsia"/>
              </w:rPr>
              <w:t>1</w:t>
            </w:r>
          </w:p>
        </w:tc>
        <w:tc>
          <w:tcPr>
            <w:tcW w:w="992" w:type="dxa"/>
            <w:tcBorders>
              <w:top w:val="single" w:sz="4" w:space="0" w:color="auto"/>
              <w:left w:val="single" w:sz="4" w:space="0" w:color="auto"/>
              <w:bottom w:val="single" w:sz="4" w:space="0" w:color="auto"/>
              <w:right w:val="single" w:sz="4" w:space="0" w:color="auto"/>
            </w:tcBorders>
            <w:vAlign w:val="center"/>
          </w:tcPr>
          <w:p w14:paraId="23B2ED1C" w14:textId="1A0E3EDA" w:rsidR="00E666E4" w:rsidRPr="005C1AE6" w:rsidRDefault="00E666E4" w:rsidP="00E666E4">
            <w:pP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國家</w:t>
            </w:r>
          </w:p>
          <w:p w14:paraId="1C462BDA" w14:textId="77777777" w:rsidR="00E666E4" w:rsidRPr="005C1AE6" w:rsidRDefault="00E666E4" w:rsidP="00E666E4">
            <w:pPr>
              <w:jc w:val="center"/>
              <w:rPr>
                <w:rFonts w:eastAsia="標楷體"/>
              </w:rPr>
            </w:pPr>
          </w:p>
        </w:tc>
        <w:tc>
          <w:tcPr>
            <w:tcW w:w="1281" w:type="dxa"/>
            <w:vAlign w:val="center"/>
          </w:tcPr>
          <w:p w14:paraId="60E8562C" w14:textId="77777777" w:rsidR="00E666E4" w:rsidRPr="005C1AE6" w:rsidRDefault="00E666E4" w:rsidP="00E666E4">
            <w:pPr>
              <w:spacing w:line="240" w:lineRule="exact"/>
              <w:ind w:left="57"/>
              <w:rPr>
                <w:rFonts w:eastAsia="標楷體"/>
              </w:rPr>
            </w:pPr>
            <w:r w:rsidRPr="005C1AE6">
              <w:rPr>
                <w:rFonts w:eastAsia="標楷體"/>
              </w:rPr>
              <w:t>Unit 1 Whale Watching</w:t>
            </w:r>
          </w:p>
          <w:p w14:paraId="4C3ECB2C" w14:textId="77777777" w:rsidR="00E666E4" w:rsidRPr="005C1AE6" w:rsidRDefault="00E666E4" w:rsidP="00E666E4">
            <w:pPr>
              <w:spacing w:line="240" w:lineRule="exact"/>
              <w:ind w:left="57"/>
              <w:rPr>
                <w:rFonts w:eastAsia="標楷體"/>
              </w:rPr>
            </w:pPr>
            <w:r w:rsidRPr="005C1AE6">
              <w:rPr>
                <w:rFonts w:eastAsia="標楷體"/>
              </w:rPr>
              <w:t>2</w:t>
            </w:r>
          </w:p>
          <w:p w14:paraId="4B0D1187" w14:textId="2005341F" w:rsidR="00E666E4" w:rsidRPr="005C1AE6" w:rsidRDefault="00E666E4" w:rsidP="00E666E4">
            <w:pPr>
              <w:jc w:val="center"/>
              <w:rPr>
                <w:rFonts w:eastAsia="標楷體"/>
              </w:rPr>
            </w:pPr>
            <w:r w:rsidRPr="005C1AE6">
              <w:rPr>
                <w:rFonts w:eastAsia="標楷體"/>
              </w:rPr>
              <w:t>【國際教育】</w:t>
            </w:r>
          </w:p>
        </w:tc>
        <w:tc>
          <w:tcPr>
            <w:tcW w:w="1275" w:type="dxa"/>
          </w:tcPr>
          <w:p w14:paraId="02AD5AA3"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第1單元質因數分解和短除法</w:t>
            </w:r>
          </w:p>
          <w:p w14:paraId="4F7ADCBB"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3772D0A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4F663EE2" w14:textId="4ABB2B33" w:rsidR="00E666E4" w:rsidRPr="005C1AE6" w:rsidRDefault="00E666E4" w:rsidP="00E666E4">
            <w:pPr>
              <w:jc w:val="center"/>
              <w:rPr>
                <w:rFonts w:eastAsia="標楷體"/>
              </w:rPr>
            </w:pPr>
            <w:r w:rsidRPr="005C1AE6">
              <w:rPr>
                <w:rFonts w:ascii="標楷體" w:eastAsia="標楷體" w:hAnsi="標楷體" w:hint="eastAsia"/>
              </w:rPr>
              <w:t>【生涯規劃教育】</w:t>
            </w:r>
          </w:p>
        </w:tc>
        <w:tc>
          <w:tcPr>
            <w:tcW w:w="1276" w:type="dxa"/>
          </w:tcPr>
          <w:p w14:paraId="09751487"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一、臺灣的民主之路</w:t>
            </w:r>
          </w:p>
          <w:p w14:paraId="6BA1401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1.自治精神的萌芽</w:t>
            </w:r>
          </w:p>
          <w:p w14:paraId="2424329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1BB5469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【原住民族教育】</w:t>
            </w:r>
          </w:p>
          <w:p w14:paraId="1461B4C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208751F3" w14:textId="0360BFF6" w:rsidR="00E666E4" w:rsidRPr="005C1AE6" w:rsidRDefault="00E666E4" w:rsidP="00E666E4">
            <w:pPr>
              <w:jc w:val="center"/>
              <w:rPr>
                <w:rFonts w:eastAsia="標楷體"/>
              </w:rPr>
            </w:pPr>
            <w:r w:rsidRPr="005C1AE6">
              <w:rPr>
                <w:rFonts w:ascii="標楷體" w:eastAsia="標楷體" w:hAnsi="標楷體" w:hint="eastAsia"/>
              </w:rPr>
              <w:t>【法治教育】</w:t>
            </w:r>
          </w:p>
        </w:tc>
        <w:tc>
          <w:tcPr>
            <w:tcW w:w="1276" w:type="dxa"/>
            <w:shd w:val="clear" w:color="auto" w:fill="auto"/>
            <w:vAlign w:val="center"/>
          </w:tcPr>
          <w:p w14:paraId="31B1046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一、熱的影響與傳播</w:t>
            </w:r>
          </w:p>
          <w:p w14:paraId="6F02BA8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1.物質的變化與組成</w:t>
            </w:r>
          </w:p>
          <w:p w14:paraId="56BBE34E"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010BFBC9"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025F95B2" w14:textId="43C6F655"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992" w:type="dxa"/>
            <w:shd w:val="clear" w:color="auto" w:fill="auto"/>
            <w:vAlign w:val="center"/>
          </w:tcPr>
          <w:p w14:paraId="42E4EA1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壹、視覺萬花筒</w:t>
            </w:r>
          </w:p>
          <w:p w14:paraId="62F4E65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一、藝術瑰寶</w:t>
            </w:r>
          </w:p>
          <w:p w14:paraId="68359914" w14:textId="77777777" w:rsidR="00E666E4" w:rsidRPr="005C1AE6" w:rsidRDefault="00E666E4" w:rsidP="00E666E4">
            <w:pPr>
              <w:spacing w:line="260" w:lineRule="exact"/>
              <w:jc w:val="center"/>
            </w:pPr>
            <w:r w:rsidRPr="005C1AE6">
              <w:rPr>
                <w:rFonts w:ascii="標楷體" w:eastAsia="標楷體" w:hAnsi="標楷體" w:hint="eastAsia"/>
                <w:bCs/>
              </w:rPr>
              <w:t>【國際教育】</w:t>
            </w:r>
          </w:p>
          <w:p w14:paraId="27FE8CE8" w14:textId="6B3E8FAC" w:rsidR="00E666E4" w:rsidRPr="005C1AE6" w:rsidRDefault="00E666E4" w:rsidP="00E666E4">
            <w:pPr>
              <w:jc w:val="center"/>
              <w:rPr>
                <w:rFonts w:eastAsia="標楷體"/>
              </w:rPr>
            </w:pPr>
            <w:r w:rsidRPr="005C1AE6">
              <w:rPr>
                <w:rFonts w:ascii="標楷體" w:eastAsia="標楷體" w:hAnsi="標楷體" w:hint="eastAsia"/>
                <w:bCs/>
              </w:rPr>
              <w:t>【品德教育】</w:t>
            </w:r>
          </w:p>
        </w:tc>
        <w:tc>
          <w:tcPr>
            <w:tcW w:w="1418" w:type="dxa"/>
          </w:tcPr>
          <w:p w14:paraId="5A1A998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一、資訊大不同</w:t>
            </w:r>
          </w:p>
          <w:p w14:paraId="49813E3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1.無所不在的媒體</w:t>
            </w:r>
          </w:p>
          <w:p w14:paraId="7E3D94B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1B7EC8D6"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69EB6E90"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【生涯規劃教育】</w:t>
            </w:r>
          </w:p>
          <w:p w14:paraId="07FD8CB1"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【資訊教育】</w:t>
            </w:r>
          </w:p>
          <w:p w14:paraId="6B705F72" w14:textId="250B17E0" w:rsidR="00E666E4" w:rsidRPr="005C1AE6" w:rsidRDefault="00E666E4" w:rsidP="00E666E4">
            <w:pPr>
              <w:jc w:val="center"/>
              <w:rPr>
                <w:rFonts w:eastAsia="標楷體"/>
              </w:rPr>
            </w:pPr>
            <w:r w:rsidRPr="005C1AE6">
              <w:rPr>
                <w:rFonts w:ascii="標楷體" w:eastAsia="標楷體" w:hAnsi="標楷體" w:cs="Arial Unicode MS" w:hint="eastAsia"/>
                <w:snapToGrid w:val="0"/>
              </w:rPr>
              <w:t>【閱讀素養教育】</w:t>
            </w:r>
          </w:p>
        </w:tc>
        <w:tc>
          <w:tcPr>
            <w:tcW w:w="1275" w:type="dxa"/>
          </w:tcPr>
          <w:p w14:paraId="359FC158"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4CC9260F"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一</w:t>
            </w:r>
            <w:r w:rsidRPr="005C1AE6">
              <w:rPr>
                <w:rFonts w:ascii="標楷體" w:eastAsia="標楷體" w:hAnsi="標楷體" w:cs="Arial Unicode MS" w:hint="eastAsia"/>
              </w:rPr>
              <w:t>.</w:t>
            </w:r>
            <w:r w:rsidRPr="005C1AE6">
              <w:rPr>
                <w:rFonts w:ascii="標楷體" w:eastAsia="標楷體" w:hAnsi="標楷體" w:cs="新細明體" w:hint="eastAsia"/>
              </w:rPr>
              <w:t>環境體檢大行動</w:t>
            </w:r>
          </w:p>
          <w:p w14:paraId="5BC5E62A"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521BB57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五.</w:t>
            </w:r>
            <w:r w:rsidRPr="005C1AE6">
              <w:rPr>
                <w:rFonts w:ascii="標楷體" w:eastAsia="標楷體" w:hAnsi="標楷體" w:cs="新細明體" w:hint="eastAsia"/>
              </w:rPr>
              <w:t>海陸任遨遊</w:t>
            </w:r>
          </w:p>
          <w:p w14:paraId="0C0E939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510A8DFA" w14:textId="2641DD01" w:rsidR="00E666E4" w:rsidRPr="005C1AE6" w:rsidRDefault="00E666E4" w:rsidP="00E666E4">
            <w:pPr>
              <w:jc w:val="center"/>
              <w:rPr>
                <w:rFonts w:eastAsia="標楷體"/>
              </w:rPr>
            </w:pPr>
            <w:r w:rsidRPr="005C1AE6">
              <w:rPr>
                <w:rFonts w:ascii="標楷體" w:eastAsia="標楷體" w:hAnsi="標楷體" w:hint="eastAsia"/>
              </w:rPr>
              <w:t>【環境教育】</w:t>
            </w:r>
          </w:p>
        </w:tc>
      </w:tr>
      <w:tr w:rsidR="00E666E4" w:rsidRPr="005C1AE6" w14:paraId="4DC16DC1" w14:textId="77777777" w:rsidTr="00E666E4">
        <w:trPr>
          <w:cantSplit/>
          <w:trHeight w:val="780"/>
          <w:jc w:val="center"/>
        </w:trPr>
        <w:tc>
          <w:tcPr>
            <w:tcW w:w="427" w:type="dxa"/>
            <w:vAlign w:val="center"/>
          </w:tcPr>
          <w:p w14:paraId="12A92A54" w14:textId="77777777" w:rsidR="00E666E4" w:rsidRPr="005C1AE6" w:rsidRDefault="00E666E4" w:rsidP="00E666E4">
            <w:pPr>
              <w:jc w:val="center"/>
              <w:rPr>
                <w:rFonts w:eastAsia="標楷體"/>
              </w:rPr>
            </w:pPr>
            <w:r w:rsidRPr="005C1AE6">
              <w:rPr>
                <w:rFonts w:eastAsia="標楷體" w:hint="eastAsia"/>
              </w:rPr>
              <w:t>3</w:t>
            </w:r>
          </w:p>
        </w:tc>
        <w:tc>
          <w:tcPr>
            <w:tcW w:w="697" w:type="dxa"/>
            <w:gridSpan w:val="2"/>
            <w:tcBorders>
              <w:right w:val="single" w:sz="4" w:space="0" w:color="auto"/>
            </w:tcBorders>
            <w:vAlign w:val="center"/>
          </w:tcPr>
          <w:p w14:paraId="7EC993C8" w14:textId="77777777" w:rsidR="00E666E4" w:rsidRPr="005C1AE6" w:rsidRDefault="00E666E4" w:rsidP="00E666E4">
            <w:pPr>
              <w:jc w:val="center"/>
              <w:rPr>
                <w:rFonts w:eastAsia="標楷體"/>
              </w:rPr>
            </w:pPr>
            <w:r w:rsidRPr="005C1AE6">
              <w:rPr>
                <w:rFonts w:eastAsia="標楷體" w:hint="eastAsia"/>
              </w:rPr>
              <w:t>0908</w:t>
            </w:r>
          </w:p>
          <w:p w14:paraId="16375380" w14:textId="77777777" w:rsidR="00E666E4" w:rsidRPr="005C1AE6" w:rsidRDefault="00E666E4" w:rsidP="00E666E4">
            <w:pPr>
              <w:jc w:val="center"/>
              <w:rPr>
                <w:rFonts w:eastAsia="標楷體"/>
              </w:rPr>
            </w:pPr>
            <w:r w:rsidRPr="005C1AE6">
              <w:rPr>
                <w:rFonts w:eastAsia="標楷體" w:hint="eastAsia"/>
              </w:rPr>
              <w:t>|</w:t>
            </w:r>
          </w:p>
          <w:p w14:paraId="638B0215" w14:textId="77777777" w:rsidR="00E666E4" w:rsidRPr="005C1AE6" w:rsidRDefault="00E666E4" w:rsidP="00E666E4">
            <w:pPr>
              <w:jc w:val="center"/>
              <w:rPr>
                <w:rFonts w:eastAsia="標楷體"/>
              </w:rPr>
            </w:pPr>
            <w:r w:rsidRPr="005C1AE6">
              <w:rPr>
                <w:rFonts w:eastAsia="標楷體" w:hint="eastAsia"/>
              </w:rPr>
              <w:t>0914</w:t>
            </w:r>
          </w:p>
        </w:tc>
        <w:tc>
          <w:tcPr>
            <w:tcW w:w="1077" w:type="dxa"/>
            <w:gridSpan w:val="2"/>
          </w:tcPr>
          <w:p w14:paraId="5587D2D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第壹單元美好時刻</w:t>
            </w:r>
          </w:p>
          <w:p w14:paraId="56B05C3E"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第二課珍珠鳥</w:t>
            </w:r>
          </w:p>
          <w:p w14:paraId="46CFA412"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26D60F72"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【環境教育】</w:t>
            </w:r>
          </w:p>
          <w:p w14:paraId="7D1B5822"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【品德教育】</w:t>
            </w:r>
          </w:p>
          <w:p w14:paraId="66DBBC63" w14:textId="1D111ABF" w:rsidR="00E666E4" w:rsidRPr="005C1AE6" w:rsidRDefault="00E666E4" w:rsidP="00E666E4">
            <w:pPr>
              <w:jc w:val="center"/>
              <w:rPr>
                <w:rFonts w:eastAsia="標楷體"/>
              </w:rPr>
            </w:pPr>
            <w:r w:rsidRPr="005C1AE6">
              <w:rPr>
                <w:rFonts w:ascii="標楷體" w:eastAsia="標楷體" w:hAnsi="標楷體" w:cs="Arial Unicode MS" w:hint="eastAsia"/>
                <w:kern w:val="0"/>
              </w:rPr>
              <w:t>【生命教育】</w:t>
            </w:r>
          </w:p>
        </w:tc>
        <w:tc>
          <w:tcPr>
            <w:tcW w:w="908" w:type="dxa"/>
            <w:tcBorders>
              <w:top w:val="single" w:sz="4" w:space="0" w:color="auto"/>
              <w:left w:val="single" w:sz="4" w:space="0" w:color="auto"/>
              <w:bottom w:val="single" w:sz="4" w:space="0" w:color="auto"/>
              <w:right w:val="single" w:sz="4" w:space="0" w:color="auto"/>
            </w:tcBorders>
            <w:vAlign w:val="center"/>
          </w:tcPr>
          <w:p w14:paraId="76D0835D" w14:textId="77777777" w:rsidR="00E666E4" w:rsidRPr="005C1AE6" w:rsidRDefault="00E666E4" w:rsidP="00E666E4">
            <w:pPr>
              <w:jc w:val="center"/>
              <w:rPr>
                <w:rFonts w:eastAsia="標楷體"/>
              </w:rPr>
            </w:pPr>
            <w:r w:rsidRPr="005C1AE6">
              <w:rPr>
                <w:rFonts w:eastAsia="標楷體" w:hint="eastAsia"/>
              </w:rPr>
              <w:t>一、疼惜</w:t>
            </w:r>
          </w:p>
          <w:p w14:paraId="16D71D3A" w14:textId="384C83D7" w:rsidR="00E666E4" w:rsidRPr="005C1AE6" w:rsidRDefault="00E666E4" w:rsidP="00E666E4">
            <w:pPr>
              <w:jc w:val="center"/>
              <w:rPr>
                <w:rFonts w:eastAsia="標楷體"/>
              </w:rPr>
            </w:pPr>
            <w:r w:rsidRPr="005C1AE6">
              <w:rPr>
                <w:rFonts w:eastAsia="標楷體" w:hint="eastAsia"/>
              </w:rPr>
              <w:t>1.</w:t>
            </w:r>
            <w:r w:rsidRPr="005C1AE6">
              <w:rPr>
                <w:rFonts w:eastAsia="標楷體" w:hint="eastAsia"/>
              </w:rPr>
              <w:t>驚著無代誌</w:t>
            </w:r>
          </w:p>
        </w:tc>
        <w:tc>
          <w:tcPr>
            <w:tcW w:w="992" w:type="dxa"/>
            <w:tcBorders>
              <w:top w:val="single" w:sz="4" w:space="0" w:color="auto"/>
              <w:left w:val="single" w:sz="4" w:space="0" w:color="auto"/>
              <w:bottom w:val="single" w:sz="4" w:space="0" w:color="auto"/>
              <w:right w:val="single" w:sz="4" w:space="0" w:color="auto"/>
            </w:tcBorders>
            <w:vAlign w:val="center"/>
          </w:tcPr>
          <w:p w14:paraId="5588E5D4" w14:textId="19CBD2FC"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1.</w:t>
            </w:r>
            <w:r w:rsidRPr="005C1AE6">
              <w:rPr>
                <w:rFonts w:eastAsia="標楷體" w:hint="eastAsia"/>
              </w:rPr>
              <w:t>老時菜新味緒</w:t>
            </w:r>
          </w:p>
        </w:tc>
        <w:tc>
          <w:tcPr>
            <w:tcW w:w="851" w:type="dxa"/>
            <w:tcBorders>
              <w:top w:val="single" w:sz="4" w:space="0" w:color="auto"/>
              <w:left w:val="single" w:sz="4" w:space="0" w:color="auto"/>
              <w:bottom w:val="single" w:sz="4" w:space="0" w:color="auto"/>
              <w:right w:val="single" w:sz="4" w:space="0" w:color="auto"/>
            </w:tcBorders>
            <w:vAlign w:val="center"/>
          </w:tcPr>
          <w:p w14:paraId="7FE5D2D9" w14:textId="2280A744" w:rsidR="00E666E4" w:rsidRPr="005C1AE6" w:rsidRDefault="00E666E4" w:rsidP="00E666E4">
            <w:pPr>
              <w:jc w:val="center"/>
              <w:rPr>
                <w:rFonts w:eastAsia="標楷體"/>
              </w:rPr>
            </w:pPr>
            <w:r w:rsidRPr="005C1AE6">
              <w:rPr>
                <w:rFonts w:eastAsia="標楷體" w:hint="eastAsia"/>
              </w:rPr>
              <w:t>身體部位</w:t>
            </w:r>
            <w:r w:rsidRPr="005C1AE6">
              <w:rPr>
                <w:rFonts w:eastAsia="標楷體" w:hint="eastAsia"/>
              </w:rPr>
              <w:t>2</w:t>
            </w:r>
          </w:p>
        </w:tc>
        <w:tc>
          <w:tcPr>
            <w:tcW w:w="992" w:type="dxa"/>
            <w:tcBorders>
              <w:top w:val="single" w:sz="4" w:space="0" w:color="auto"/>
              <w:left w:val="single" w:sz="4" w:space="0" w:color="auto"/>
              <w:bottom w:val="single" w:sz="4" w:space="0" w:color="auto"/>
              <w:right w:val="single" w:sz="4" w:space="0" w:color="auto"/>
            </w:tcBorders>
            <w:vAlign w:val="center"/>
          </w:tcPr>
          <w:p w14:paraId="6B974366" w14:textId="77777777" w:rsidR="00E666E4" w:rsidRPr="005C1AE6" w:rsidRDefault="00E666E4" w:rsidP="00E666E4">
            <w:pP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國家</w:t>
            </w:r>
          </w:p>
          <w:p w14:paraId="2ED6D10F" w14:textId="77777777" w:rsidR="00E666E4" w:rsidRPr="005C1AE6" w:rsidRDefault="00E666E4" w:rsidP="00E666E4">
            <w:pPr>
              <w:jc w:val="center"/>
              <w:rPr>
                <w:rFonts w:eastAsia="標楷體"/>
              </w:rPr>
            </w:pPr>
          </w:p>
        </w:tc>
        <w:tc>
          <w:tcPr>
            <w:tcW w:w="1281" w:type="dxa"/>
            <w:vAlign w:val="center"/>
          </w:tcPr>
          <w:p w14:paraId="47C84994" w14:textId="77777777" w:rsidR="00E666E4" w:rsidRPr="005C1AE6" w:rsidRDefault="00E666E4" w:rsidP="00E666E4">
            <w:pPr>
              <w:spacing w:line="240" w:lineRule="exact"/>
              <w:ind w:left="57"/>
              <w:rPr>
                <w:rFonts w:eastAsia="標楷體"/>
              </w:rPr>
            </w:pPr>
            <w:r w:rsidRPr="005C1AE6">
              <w:rPr>
                <w:rFonts w:eastAsia="標楷體"/>
              </w:rPr>
              <w:t>Culture &amp; Festivals Moon Festival</w:t>
            </w:r>
          </w:p>
          <w:p w14:paraId="69BB80EA" w14:textId="77777777" w:rsidR="00E666E4" w:rsidRPr="005C1AE6" w:rsidRDefault="00E666E4" w:rsidP="00E666E4">
            <w:pPr>
              <w:spacing w:line="240" w:lineRule="exact"/>
              <w:ind w:left="57"/>
              <w:rPr>
                <w:rFonts w:eastAsia="標楷體"/>
              </w:rPr>
            </w:pPr>
            <w:r w:rsidRPr="005C1AE6">
              <w:rPr>
                <w:rFonts w:eastAsia="標楷體"/>
              </w:rPr>
              <w:t>2</w:t>
            </w:r>
          </w:p>
          <w:p w14:paraId="021EFA9B" w14:textId="594D7C27" w:rsidR="00E666E4" w:rsidRPr="005C1AE6" w:rsidRDefault="00E666E4" w:rsidP="00E666E4">
            <w:pPr>
              <w:jc w:val="center"/>
              <w:rPr>
                <w:rFonts w:eastAsia="標楷體"/>
              </w:rPr>
            </w:pPr>
            <w:r w:rsidRPr="005C1AE6">
              <w:rPr>
                <w:rFonts w:eastAsia="標楷體"/>
              </w:rPr>
              <w:t>【環境教育】</w:t>
            </w:r>
          </w:p>
        </w:tc>
        <w:tc>
          <w:tcPr>
            <w:tcW w:w="1275" w:type="dxa"/>
          </w:tcPr>
          <w:p w14:paraId="0CA0DAA2"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第1單元質因數分解和短除法</w:t>
            </w:r>
          </w:p>
          <w:p w14:paraId="11F0330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46E138AD"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7980AABA" w14:textId="49482F19" w:rsidR="00E666E4" w:rsidRPr="005C1AE6" w:rsidRDefault="00E666E4" w:rsidP="00E666E4">
            <w:pPr>
              <w:jc w:val="center"/>
              <w:rPr>
                <w:rFonts w:eastAsia="標楷體"/>
              </w:rPr>
            </w:pPr>
            <w:r w:rsidRPr="005C1AE6">
              <w:rPr>
                <w:rFonts w:ascii="標楷體" w:eastAsia="標楷體" w:hAnsi="標楷體" w:hint="eastAsia"/>
              </w:rPr>
              <w:t>【生涯規劃教育】</w:t>
            </w:r>
          </w:p>
        </w:tc>
        <w:tc>
          <w:tcPr>
            <w:tcW w:w="1276" w:type="dxa"/>
          </w:tcPr>
          <w:p w14:paraId="71439B49"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一、臺灣的民主之路</w:t>
            </w:r>
          </w:p>
          <w:p w14:paraId="49A92B1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1.自治精神的萌芽</w:t>
            </w:r>
          </w:p>
          <w:p w14:paraId="79E7F17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52266A3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【原住民族教育】</w:t>
            </w:r>
          </w:p>
          <w:p w14:paraId="26C4DA9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【人權教育】</w:t>
            </w:r>
          </w:p>
          <w:p w14:paraId="58229808" w14:textId="69032900" w:rsidR="00E666E4" w:rsidRPr="005C1AE6" w:rsidRDefault="00E666E4" w:rsidP="00E666E4">
            <w:pPr>
              <w:jc w:val="center"/>
              <w:rPr>
                <w:rFonts w:eastAsia="標楷體"/>
              </w:rPr>
            </w:pPr>
            <w:r w:rsidRPr="005C1AE6">
              <w:rPr>
                <w:rFonts w:ascii="標楷體" w:eastAsia="標楷體" w:hAnsi="標楷體" w:hint="eastAsia"/>
              </w:rPr>
              <w:t>【法治教育】</w:t>
            </w:r>
          </w:p>
        </w:tc>
        <w:tc>
          <w:tcPr>
            <w:tcW w:w="1276" w:type="dxa"/>
            <w:shd w:val="clear" w:color="auto" w:fill="auto"/>
            <w:vAlign w:val="center"/>
          </w:tcPr>
          <w:p w14:paraId="3948C3C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一、熱的影響與傳播</w:t>
            </w:r>
          </w:p>
          <w:p w14:paraId="378BC73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2.熱的傳播</w:t>
            </w:r>
          </w:p>
          <w:p w14:paraId="08676B78" w14:textId="77777777" w:rsidR="00E666E4" w:rsidRPr="005C1AE6" w:rsidRDefault="00E666E4" w:rsidP="00E666E4">
            <w:pPr>
              <w:spacing w:line="260" w:lineRule="exact"/>
              <w:jc w:val="center"/>
            </w:pPr>
            <w:r w:rsidRPr="005C1AE6">
              <w:rPr>
                <w:rFonts w:ascii="標楷體" w:eastAsia="標楷體" w:hAnsi="標楷體" w:hint="eastAsia"/>
                <w:bCs/>
              </w:rPr>
              <w:t>【環境教育】</w:t>
            </w:r>
          </w:p>
          <w:p w14:paraId="02929B30"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4D582394"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422F626B" w14:textId="4959C5E0"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992" w:type="dxa"/>
            <w:shd w:val="clear" w:color="auto" w:fill="auto"/>
            <w:vAlign w:val="center"/>
          </w:tcPr>
          <w:p w14:paraId="1408FC7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壹、視覺萬花筒</w:t>
            </w:r>
          </w:p>
          <w:p w14:paraId="37C93B4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一、藝術瑰寶</w:t>
            </w:r>
          </w:p>
          <w:p w14:paraId="2EDF71D9" w14:textId="3DF36CBB" w:rsidR="00E666E4" w:rsidRPr="005C1AE6" w:rsidRDefault="00E666E4" w:rsidP="00E666E4">
            <w:pPr>
              <w:jc w:val="center"/>
              <w:rPr>
                <w:rFonts w:eastAsia="標楷體"/>
              </w:rPr>
            </w:pPr>
            <w:r w:rsidRPr="005C1AE6">
              <w:rPr>
                <w:rFonts w:ascii="標楷體" w:eastAsia="標楷體" w:hAnsi="標楷體" w:hint="eastAsia"/>
                <w:bCs/>
              </w:rPr>
              <w:t>【品德教育】</w:t>
            </w:r>
          </w:p>
        </w:tc>
        <w:tc>
          <w:tcPr>
            <w:tcW w:w="1418" w:type="dxa"/>
          </w:tcPr>
          <w:p w14:paraId="3E9F114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一、資訊大不同</w:t>
            </w:r>
          </w:p>
          <w:p w14:paraId="7766DEB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1.無所不在的媒體</w:t>
            </w:r>
          </w:p>
          <w:p w14:paraId="407AA0A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2.真假虛實的資訊</w:t>
            </w:r>
          </w:p>
          <w:p w14:paraId="3B719A2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1033BD90"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2BFBE64D"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【生涯規劃教育】</w:t>
            </w:r>
          </w:p>
          <w:p w14:paraId="79BED928"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【資訊教育】</w:t>
            </w:r>
          </w:p>
          <w:p w14:paraId="4D1F568A" w14:textId="299DD4C9" w:rsidR="00E666E4" w:rsidRPr="005C1AE6" w:rsidRDefault="00E666E4" w:rsidP="00E666E4">
            <w:pPr>
              <w:jc w:val="center"/>
              <w:rPr>
                <w:rFonts w:eastAsia="標楷體"/>
              </w:rPr>
            </w:pPr>
            <w:r w:rsidRPr="005C1AE6">
              <w:rPr>
                <w:rFonts w:ascii="標楷體" w:eastAsia="標楷體" w:hAnsi="標楷體" w:cs="Arial Unicode MS" w:hint="eastAsia"/>
                <w:snapToGrid w:val="0"/>
              </w:rPr>
              <w:t>【閱讀素養教育】</w:t>
            </w:r>
          </w:p>
        </w:tc>
        <w:tc>
          <w:tcPr>
            <w:tcW w:w="1275" w:type="dxa"/>
          </w:tcPr>
          <w:p w14:paraId="26F8E33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353241D3"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一</w:t>
            </w:r>
            <w:r w:rsidRPr="005C1AE6">
              <w:rPr>
                <w:rFonts w:ascii="標楷體" w:eastAsia="標楷體" w:hAnsi="標楷體" w:cs="Arial Unicode MS" w:hint="eastAsia"/>
              </w:rPr>
              <w:t>.</w:t>
            </w:r>
            <w:r w:rsidRPr="005C1AE6">
              <w:rPr>
                <w:rFonts w:ascii="標楷體" w:eastAsia="標楷體" w:hAnsi="標楷體" w:cs="新細明體" w:hint="eastAsia"/>
              </w:rPr>
              <w:t>環境體檢大行動</w:t>
            </w:r>
          </w:p>
          <w:p w14:paraId="64140B0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6FF6E68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五.</w:t>
            </w:r>
            <w:r w:rsidRPr="005C1AE6">
              <w:rPr>
                <w:rFonts w:ascii="標楷體" w:eastAsia="標楷體" w:hAnsi="標楷體" w:cs="新細明體" w:hint="eastAsia"/>
              </w:rPr>
              <w:t>海陸任遨遊</w:t>
            </w:r>
          </w:p>
          <w:p w14:paraId="6DF78A1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4647DBA0" w14:textId="4C7A3AC0" w:rsidR="00E666E4" w:rsidRPr="005C1AE6" w:rsidRDefault="00E666E4" w:rsidP="00E666E4">
            <w:pPr>
              <w:jc w:val="center"/>
              <w:rPr>
                <w:rFonts w:eastAsia="標楷體"/>
              </w:rPr>
            </w:pPr>
            <w:r w:rsidRPr="005C1AE6">
              <w:rPr>
                <w:rFonts w:ascii="標楷體" w:eastAsia="標楷體" w:hAnsi="標楷體" w:hint="eastAsia"/>
              </w:rPr>
              <w:t>【環境教育】</w:t>
            </w:r>
          </w:p>
        </w:tc>
      </w:tr>
      <w:tr w:rsidR="00E666E4" w:rsidRPr="005C1AE6" w14:paraId="5DB76EE0" w14:textId="77777777" w:rsidTr="00E666E4">
        <w:trPr>
          <w:cantSplit/>
          <w:trHeight w:val="780"/>
          <w:jc w:val="center"/>
        </w:trPr>
        <w:tc>
          <w:tcPr>
            <w:tcW w:w="427" w:type="dxa"/>
            <w:vAlign w:val="center"/>
          </w:tcPr>
          <w:p w14:paraId="109C5CC8" w14:textId="77777777" w:rsidR="00E666E4" w:rsidRPr="005C1AE6" w:rsidRDefault="00E666E4" w:rsidP="00E666E4">
            <w:pPr>
              <w:jc w:val="center"/>
              <w:rPr>
                <w:rFonts w:eastAsia="標楷體"/>
              </w:rPr>
            </w:pPr>
            <w:r w:rsidRPr="005C1AE6">
              <w:rPr>
                <w:rFonts w:eastAsia="標楷體" w:hint="eastAsia"/>
              </w:rPr>
              <w:t>4</w:t>
            </w:r>
          </w:p>
        </w:tc>
        <w:tc>
          <w:tcPr>
            <w:tcW w:w="697" w:type="dxa"/>
            <w:gridSpan w:val="2"/>
            <w:tcBorders>
              <w:right w:val="single" w:sz="4" w:space="0" w:color="auto"/>
            </w:tcBorders>
            <w:vAlign w:val="center"/>
          </w:tcPr>
          <w:p w14:paraId="59A02C10" w14:textId="77777777" w:rsidR="00E666E4" w:rsidRPr="005C1AE6" w:rsidRDefault="00E666E4" w:rsidP="00E666E4">
            <w:pPr>
              <w:jc w:val="center"/>
              <w:rPr>
                <w:rFonts w:eastAsia="標楷體"/>
              </w:rPr>
            </w:pPr>
            <w:r w:rsidRPr="005C1AE6">
              <w:rPr>
                <w:rFonts w:eastAsia="標楷體" w:hint="eastAsia"/>
              </w:rPr>
              <w:t>0915</w:t>
            </w:r>
          </w:p>
          <w:p w14:paraId="70C73F9F" w14:textId="77777777" w:rsidR="00E666E4" w:rsidRPr="005C1AE6" w:rsidRDefault="00E666E4" w:rsidP="00E666E4">
            <w:pPr>
              <w:jc w:val="center"/>
              <w:rPr>
                <w:rFonts w:eastAsia="標楷體"/>
              </w:rPr>
            </w:pPr>
            <w:r w:rsidRPr="005C1AE6">
              <w:rPr>
                <w:rFonts w:eastAsia="標楷體" w:hint="eastAsia"/>
              </w:rPr>
              <w:t>|</w:t>
            </w:r>
          </w:p>
          <w:p w14:paraId="26E0A07D" w14:textId="77777777" w:rsidR="00E666E4" w:rsidRPr="005C1AE6" w:rsidRDefault="00E666E4" w:rsidP="00E666E4">
            <w:pPr>
              <w:jc w:val="center"/>
              <w:rPr>
                <w:rFonts w:eastAsia="標楷體"/>
              </w:rPr>
            </w:pPr>
            <w:r w:rsidRPr="005C1AE6">
              <w:rPr>
                <w:rFonts w:eastAsia="標楷體" w:hint="eastAsia"/>
              </w:rPr>
              <w:t>0921</w:t>
            </w:r>
          </w:p>
        </w:tc>
        <w:tc>
          <w:tcPr>
            <w:tcW w:w="1077" w:type="dxa"/>
            <w:gridSpan w:val="2"/>
          </w:tcPr>
          <w:p w14:paraId="3B69C7E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第壹單元美好時刻</w:t>
            </w:r>
          </w:p>
          <w:p w14:paraId="642748F4"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第三課客至</w:t>
            </w:r>
          </w:p>
          <w:p w14:paraId="52269686"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2D698360"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【品德教育】</w:t>
            </w:r>
          </w:p>
          <w:p w14:paraId="43E1B48B"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【生命教育】</w:t>
            </w:r>
          </w:p>
          <w:p w14:paraId="12799A47" w14:textId="44D81AF4" w:rsidR="00E666E4" w:rsidRPr="005C1AE6" w:rsidRDefault="00E666E4" w:rsidP="00E666E4">
            <w:pPr>
              <w:jc w:val="center"/>
              <w:rPr>
                <w:rFonts w:eastAsia="標楷體"/>
              </w:rPr>
            </w:pPr>
            <w:r w:rsidRPr="005C1AE6">
              <w:rPr>
                <w:rFonts w:ascii="標楷體" w:eastAsia="標楷體" w:hAnsi="標楷體" w:cs="Arial Unicode MS" w:hint="eastAsia"/>
                <w:kern w:val="0"/>
              </w:rPr>
              <w:t>【生涯規劃教育】</w:t>
            </w:r>
          </w:p>
        </w:tc>
        <w:tc>
          <w:tcPr>
            <w:tcW w:w="908" w:type="dxa"/>
            <w:tcBorders>
              <w:top w:val="single" w:sz="4" w:space="0" w:color="auto"/>
              <w:left w:val="single" w:sz="4" w:space="0" w:color="auto"/>
              <w:bottom w:val="single" w:sz="4" w:space="0" w:color="auto"/>
              <w:right w:val="single" w:sz="4" w:space="0" w:color="auto"/>
            </w:tcBorders>
            <w:vAlign w:val="center"/>
          </w:tcPr>
          <w:p w14:paraId="4ED001D3" w14:textId="77777777" w:rsidR="00E666E4" w:rsidRPr="005C1AE6" w:rsidRDefault="00E666E4" w:rsidP="00E666E4">
            <w:pPr>
              <w:jc w:val="center"/>
              <w:rPr>
                <w:rFonts w:eastAsia="標楷體"/>
              </w:rPr>
            </w:pPr>
            <w:r w:rsidRPr="005C1AE6">
              <w:rPr>
                <w:rFonts w:eastAsia="標楷體" w:hint="eastAsia"/>
              </w:rPr>
              <w:t>一、疼惜</w:t>
            </w:r>
          </w:p>
          <w:p w14:paraId="5E20587A" w14:textId="1CE2CE9A" w:rsidR="00E666E4" w:rsidRPr="005C1AE6" w:rsidRDefault="00E666E4" w:rsidP="00E666E4">
            <w:pPr>
              <w:jc w:val="center"/>
              <w:rPr>
                <w:rFonts w:eastAsia="標楷體"/>
              </w:rPr>
            </w:pPr>
            <w:r w:rsidRPr="005C1AE6">
              <w:rPr>
                <w:rFonts w:eastAsia="標楷體" w:hint="eastAsia"/>
              </w:rPr>
              <w:t>1.</w:t>
            </w:r>
            <w:r w:rsidRPr="005C1AE6">
              <w:rPr>
                <w:rFonts w:eastAsia="標楷體" w:hint="eastAsia"/>
              </w:rPr>
              <w:t>驚著無代誌</w:t>
            </w:r>
          </w:p>
        </w:tc>
        <w:tc>
          <w:tcPr>
            <w:tcW w:w="992" w:type="dxa"/>
            <w:tcBorders>
              <w:top w:val="single" w:sz="4" w:space="0" w:color="auto"/>
              <w:left w:val="single" w:sz="4" w:space="0" w:color="auto"/>
              <w:bottom w:val="single" w:sz="4" w:space="0" w:color="auto"/>
              <w:right w:val="single" w:sz="4" w:space="0" w:color="auto"/>
            </w:tcBorders>
            <w:vAlign w:val="center"/>
          </w:tcPr>
          <w:p w14:paraId="19EF337D" w14:textId="194024DD"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1.</w:t>
            </w:r>
            <w:r w:rsidRPr="005C1AE6">
              <w:rPr>
                <w:rFonts w:eastAsia="標楷體" w:hint="eastAsia"/>
              </w:rPr>
              <w:t>老時菜新味緒</w:t>
            </w:r>
          </w:p>
        </w:tc>
        <w:tc>
          <w:tcPr>
            <w:tcW w:w="851" w:type="dxa"/>
            <w:tcBorders>
              <w:top w:val="single" w:sz="4" w:space="0" w:color="auto"/>
              <w:left w:val="single" w:sz="4" w:space="0" w:color="auto"/>
              <w:bottom w:val="single" w:sz="4" w:space="0" w:color="auto"/>
              <w:right w:val="single" w:sz="4" w:space="0" w:color="auto"/>
            </w:tcBorders>
            <w:vAlign w:val="center"/>
          </w:tcPr>
          <w:p w14:paraId="0896FCDC" w14:textId="6EB50C25" w:rsidR="00E666E4" w:rsidRPr="005C1AE6" w:rsidRDefault="00E666E4" w:rsidP="00E666E4">
            <w:pPr>
              <w:jc w:val="center"/>
              <w:rPr>
                <w:rFonts w:eastAsia="標楷體"/>
              </w:rPr>
            </w:pPr>
            <w:r w:rsidRPr="005C1AE6">
              <w:rPr>
                <w:rFonts w:eastAsia="標楷體" w:hint="eastAsia"/>
              </w:rPr>
              <w:t>親屬篇</w:t>
            </w:r>
            <w:r w:rsidRPr="005C1AE6">
              <w:rPr>
                <w:rFonts w:eastAsia="標楷體" w:hint="eastAsia"/>
              </w:rPr>
              <w:t>(</w:t>
            </w:r>
            <w:r w:rsidRPr="005C1AE6">
              <w:rPr>
                <w:rFonts w:eastAsia="標楷體" w:hint="eastAsia"/>
              </w:rPr>
              <w:t>家屬稱謂、人稱代名詞</w:t>
            </w:r>
            <w:r w:rsidRPr="005C1AE6">
              <w:rPr>
                <w:rFonts w:eastAsia="標楷體" w:hint="eastAsia"/>
              </w:rPr>
              <w:t>)1</w:t>
            </w:r>
          </w:p>
        </w:tc>
        <w:tc>
          <w:tcPr>
            <w:tcW w:w="992" w:type="dxa"/>
            <w:tcBorders>
              <w:top w:val="single" w:sz="4" w:space="0" w:color="auto"/>
              <w:left w:val="single" w:sz="4" w:space="0" w:color="auto"/>
              <w:bottom w:val="single" w:sz="4" w:space="0" w:color="auto"/>
              <w:right w:val="single" w:sz="4" w:space="0" w:color="auto"/>
            </w:tcBorders>
            <w:vAlign w:val="center"/>
          </w:tcPr>
          <w:p w14:paraId="0B52B4B4" w14:textId="77777777" w:rsidR="00E666E4" w:rsidRPr="005C1AE6" w:rsidRDefault="00E666E4" w:rsidP="00E666E4">
            <w:pP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國家</w:t>
            </w:r>
          </w:p>
          <w:p w14:paraId="236F2B1D" w14:textId="77777777" w:rsidR="00E666E4" w:rsidRPr="005C1AE6" w:rsidRDefault="00E666E4" w:rsidP="00E666E4">
            <w:pPr>
              <w:jc w:val="center"/>
              <w:rPr>
                <w:rFonts w:eastAsia="標楷體"/>
              </w:rPr>
            </w:pPr>
          </w:p>
        </w:tc>
        <w:tc>
          <w:tcPr>
            <w:tcW w:w="1281" w:type="dxa"/>
            <w:vAlign w:val="center"/>
          </w:tcPr>
          <w:p w14:paraId="082CA4DB" w14:textId="77777777" w:rsidR="00E666E4" w:rsidRPr="005C1AE6" w:rsidRDefault="00E666E4" w:rsidP="00E666E4">
            <w:pPr>
              <w:spacing w:line="240" w:lineRule="exact"/>
              <w:ind w:left="57"/>
              <w:rPr>
                <w:rFonts w:eastAsia="標楷體"/>
              </w:rPr>
            </w:pPr>
            <w:r w:rsidRPr="005C1AE6">
              <w:rPr>
                <w:rFonts w:eastAsia="標楷體"/>
              </w:rPr>
              <w:t>Unit 1 Whale Watching</w:t>
            </w:r>
          </w:p>
          <w:p w14:paraId="33BD1584" w14:textId="77777777" w:rsidR="00E666E4" w:rsidRPr="005C1AE6" w:rsidRDefault="00E666E4" w:rsidP="00E666E4">
            <w:pPr>
              <w:spacing w:line="240" w:lineRule="exact"/>
              <w:ind w:left="57"/>
              <w:rPr>
                <w:rFonts w:eastAsia="標楷體"/>
              </w:rPr>
            </w:pPr>
            <w:r w:rsidRPr="005C1AE6">
              <w:rPr>
                <w:rFonts w:eastAsia="標楷體"/>
              </w:rPr>
              <w:t>2</w:t>
            </w:r>
          </w:p>
          <w:p w14:paraId="7AD5AAEF" w14:textId="77EF2604" w:rsidR="00E666E4" w:rsidRPr="005C1AE6" w:rsidRDefault="00E666E4" w:rsidP="00E666E4">
            <w:pPr>
              <w:jc w:val="center"/>
              <w:rPr>
                <w:rFonts w:eastAsia="標楷體"/>
              </w:rPr>
            </w:pPr>
            <w:r w:rsidRPr="005C1AE6">
              <w:rPr>
                <w:rFonts w:eastAsia="標楷體"/>
              </w:rPr>
              <w:t>【國際教育】</w:t>
            </w:r>
          </w:p>
        </w:tc>
        <w:tc>
          <w:tcPr>
            <w:tcW w:w="1275" w:type="dxa"/>
          </w:tcPr>
          <w:p w14:paraId="2C92691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2</w:t>
            </w:r>
            <w:r w:rsidRPr="005C1AE6">
              <w:rPr>
                <w:rFonts w:ascii="標楷體" w:eastAsia="標楷體" w:hAnsi="標楷體"/>
              </w:rPr>
              <w:t>單元分數的除法</w:t>
            </w:r>
          </w:p>
          <w:p w14:paraId="07D6076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720B83E3" w14:textId="38E69372" w:rsidR="00E666E4" w:rsidRPr="005C1AE6" w:rsidRDefault="00E666E4" w:rsidP="00E666E4">
            <w:pPr>
              <w:jc w:val="center"/>
              <w:rPr>
                <w:rFonts w:eastAsia="標楷體"/>
              </w:rPr>
            </w:pPr>
            <w:r w:rsidRPr="005C1AE6">
              <w:rPr>
                <w:rFonts w:ascii="標楷體" w:eastAsia="標楷體" w:hAnsi="標楷體" w:hint="eastAsia"/>
              </w:rPr>
              <w:t>【能源教育】</w:t>
            </w:r>
          </w:p>
        </w:tc>
        <w:tc>
          <w:tcPr>
            <w:tcW w:w="1276" w:type="dxa"/>
          </w:tcPr>
          <w:p w14:paraId="00B3498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一、臺灣的民主之路</w:t>
            </w:r>
          </w:p>
          <w:p w14:paraId="7918234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2.民主社會的發展</w:t>
            </w:r>
          </w:p>
          <w:p w14:paraId="2E0DF18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67F67C03"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【原住民族教育】</w:t>
            </w:r>
          </w:p>
          <w:p w14:paraId="760067FD"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3ECF9F6A" w14:textId="08A23A24" w:rsidR="00E666E4" w:rsidRPr="005C1AE6" w:rsidRDefault="00E666E4" w:rsidP="00E666E4">
            <w:pPr>
              <w:jc w:val="center"/>
              <w:rPr>
                <w:rFonts w:eastAsia="標楷體"/>
              </w:rPr>
            </w:pPr>
            <w:r w:rsidRPr="005C1AE6">
              <w:rPr>
                <w:rFonts w:ascii="標楷體" w:eastAsia="標楷體" w:hAnsi="標楷體" w:hint="eastAsia"/>
              </w:rPr>
              <w:t>【法治教育】</w:t>
            </w:r>
          </w:p>
        </w:tc>
        <w:tc>
          <w:tcPr>
            <w:tcW w:w="1276" w:type="dxa"/>
            <w:shd w:val="clear" w:color="auto" w:fill="auto"/>
            <w:vAlign w:val="center"/>
          </w:tcPr>
          <w:p w14:paraId="529D39D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一、熱的影響與傳播</w:t>
            </w:r>
          </w:p>
          <w:p w14:paraId="74C0C0D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2.熱的傳播</w:t>
            </w:r>
          </w:p>
          <w:p w14:paraId="21B42E10" w14:textId="77777777" w:rsidR="00E666E4" w:rsidRPr="005C1AE6" w:rsidRDefault="00E666E4" w:rsidP="00E666E4">
            <w:pPr>
              <w:spacing w:line="260" w:lineRule="exact"/>
              <w:jc w:val="center"/>
            </w:pPr>
            <w:r w:rsidRPr="005C1AE6">
              <w:rPr>
                <w:rFonts w:ascii="標楷體" w:eastAsia="標楷體" w:hAnsi="標楷體" w:hint="eastAsia"/>
                <w:bCs/>
              </w:rPr>
              <w:t>【環境教育】</w:t>
            </w:r>
          </w:p>
          <w:p w14:paraId="1857E9D1"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7FB1ADC5"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3E237A67" w14:textId="5E645D45"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992" w:type="dxa"/>
            <w:shd w:val="clear" w:color="auto" w:fill="auto"/>
            <w:vAlign w:val="center"/>
          </w:tcPr>
          <w:p w14:paraId="4B5AFFE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壹、視覺萬花筒</w:t>
            </w:r>
          </w:p>
          <w:p w14:paraId="7D18009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視覺狂想</w:t>
            </w:r>
          </w:p>
          <w:p w14:paraId="1CDC2349"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721B9389" w14:textId="44426D6D" w:rsidR="00E666E4" w:rsidRPr="005C1AE6" w:rsidRDefault="00E666E4" w:rsidP="00E666E4">
            <w:pPr>
              <w:jc w:val="center"/>
              <w:rPr>
                <w:rFonts w:eastAsia="標楷體"/>
              </w:rPr>
            </w:pPr>
            <w:r w:rsidRPr="005C1AE6">
              <w:rPr>
                <w:rFonts w:ascii="標楷體" w:eastAsia="標楷體" w:hAnsi="標楷體" w:hint="eastAsia"/>
                <w:bCs/>
              </w:rPr>
              <w:t>【國際教育】</w:t>
            </w:r>
          </w:p>
        </w:tc>
        <w:tc>
          <w:tcPr>
            <w:tcW w:w="1418" w:type="dxa"/>
          </w:tcPr>
          <w:p w14:paraId="436CDA7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一、資訊大不同</w:t>
            </w:r>
          </w:p>
          <w:p w14:paraId="4207033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2.真假虛實的資訊</w:t>
            </w:r>
          </w:p>
          <w:p w14:paraId="22124C7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330C26A8"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7433C20F"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【生涯規劃教育】</w:t>
            </w:r>
          </w:p>
          <w:p w14:paraId="00A8C126"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【資訊教育】</w:t>
            </w:r>
          </w:p>
          <w:p w14:paraId="26F7F1F9" w14:textId="6506807B" w:rsidR="00E666E4" w:rsidRPr="005C1AE6" w:rsidRDefault="00E666E4" w:rsidP="00E666E4">
            <w:pPr>
              <w:jc w:val="center"/>
              <w:rPr>
                <w:rFonts w:eastAsia="標楷體"/>
              </w:rPr>
            </w:pPr>
            <w:r w:rsidRPr="005C1AE6">
              <w:rPr>
                <w:rFonts w:ascii="標楷體" w:eastAsia="標楷體" w:hAnsi="標楷體" w:cs="Arial Unicode MS" w:hint="eastAsia"/>
                <w:snapToGrid w:val="0"/>
              </w:rPr>
              <w:t>【閱讀素養教育】</w:t>
            </w:r>
          </w:p>
        </w:tc>
        <w:tc>
          <w:tcPr>
            <w:tcW w:w="1275" w:type="dxa"/>
          </w:tcPr>
          <w:p w14:paraId="457BD8EF"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3B3E1D7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一</w:t>
            </w:r>
            <w:r w:rsidRPr="005C1AE6">
              <w:rPr>
                <w:rFonts w:ascii="標楷體" w:eastAsia="標楷體" w:hAnsi="標楷體" w:cs="Arial Unicode MS" w:hint="eastAsia"/>
              </w:rPr>
              <w:t>.</w:t>
            </w:r>
            <w:r w:rsidRPr="005C1AE6">
              <w:rPr>
                <w:rFonts w:ascii="標楷體" w:eastAsia="標楷體" w:hAnsi="標楷體" w:cs="新細明體" w:hint="eastAsia"/>
              </w:rPr>
              <w:t>環境體檢大行動</w:t>
            </w:r>
          </w:p>
          <w:p w14:paraId="58FE4E5A"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2F10BBE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五.</w:t>
            </w:r>
            <w:r w:rsidRPr="005C1AE6">
              <w:rPr>
                <w:rFonts w:ascii="標楷體" w:eastAsia="標楷體" w:hAnsi="標楷體" w:cs="新細明體" w:hint="eastAsia"/>
              </w:rPr>
              <w:t>海陸任遨遊</w:t>
            </w:r>
          </w:p>
          <w:p w14:paraId="30051AE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六.飛越極限</w:t>
            </w:r>
          </w:p>
          <w:p w14:paraId="4EE6F50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110A9309" w14:textId="0D52DBD9" w:rsidR="00E666E4" w:rsidRPr="005C1AE6" w:rsidRDefault="00E666E4" w:rsidP="00E666E4">
            <w:pPr>
              <w:jc w:val="center"/>
              <w:rPr>
                <w:rFonts w:eastAsia="標楷體"/>
              </w:rPr>
            </w:pPr>
            <w:r w:rsidRPr="005C1AE6">
              <w:rPr>
                <w:rFonts w:ascii="標楷體" w:eastAsia="標楷體" w:hAnsi="標楷體" w:hint="eastAsia"/>
              </w:rPr>
              <w:t>【環境教育】</w:t>
            </w:r>
          </w:p>
        </w:tc>
      </w:tr>
      <w:tr w:rsidR="00E666E4" w:rsidRPr="005C1AE6" w14:paraId="7148D035" w14:textId="77777777" w:rsidTr="00E666E4">
        <w:trPr>
          <w:cantSplit/>
          <w:trHeight w:val="780"/>
          <w:jc w:val="center"/>
        </w:trPr>
        <w:tc>
          <w:tcPr>
            <w:tcW w:w="427" w:type="dxa"/>
            <w:vAlign w:val="center"/>
          </w:tcPr>
          <w:p w14:paraId="61256077" w14:textId="77777777" w:rsidR="00E666E4" w:rsidRPr="005C1AE6" w:rsidRDefault="00E666E4" w:rsidP="00E666E4">
            <w:pPr>
              <w:jc w:val="center"/>
              <w:rPr>
                <w:rFonts w:eastAsia="標楷體"/>
              </w:rPr>
            </w:pPr>
            <w:r w:rsidRPr="005C1AE6">
              <w:rPr>
                <w:rFonts w:eastAsia="標楷體" w:hint="eastAsia"/>
              </w:rPr>
              <w:t>5</w:t>
            </w:r>
          </w:p>
        </w:tc>
        <w:tc>
          <w:tcPr>
            <w:tcW w:w="697" w:type="dxa"/>
            <w:gridSpan w:val="2"/>
            <w:tcBorders>
              <w:right w:val="single" w:sz="4" w:space="0" w:color="auto"/>
            </w:tcBorders>
            <w:vAlign w:val="center"/>
          </w:tcPr>
          <w:p w14:paraId="71F28DF1" w14:textId="77777777" w:rsidR="00E666E4" w:rsidRPr="005C1AE6" w:rsidRDefault="00E666E4" w:rsidP="00E666E4">
            <w:pPr>
              <w:jc w:val="center"/>
              <w:rPr>
                <w:rFonts w:eastAsia="標楷體"/>
              </w:rPr>
            </w:pPr>
            <w:r w:rsidRPr="005C1AE6">
              <w:rPr>
                <w:rFonts w:eastAsia="標楷體" w:hint="eastAsia"/>
              </w:rPr>
              <w:t>0922</w:t>
            </w:r>
          </w:p>
          <w:p w14:paraId="013C5928" w14:textId="77777777" w:rsidR="00E666E4" w:rsidRPr="005C1AE6" w:rsidRDefault="00E666E4" w:rsidP="00E666E4">
            <w:pPr>
              <w:jc w:val="center"/>
              <w:rPr>
                <w:rFonts w:eastAsia="標楷體"/>
              </w:rPr>
            </w:pPr>
            <w:r w:rsidRPr="005C1AE6">
              <w:rPr>
                <w:rFonts w:eastAsia="標楷體" w:hint="eastAsia"/>
              </w:rPr>
              <w:t>|</w:t>
            </w:r>
          </w:p>
          <w:p w14:paraId="0334F7BA" w14:textId="77777777" w:rsidR="00E666E4" w:rsidRPr="005C1AE6" w:rsidRDefault="00E666E4" w:rsidP="00E666E4">
            <w:pPr>
              <w:jc w:val="center"/>
              <w:rPr>
                <w:rFonts w:eastAsia="標楷體"/>
              </w:rPr>
            </w:pPr>
            <w:r w:rsidRPr="005C1AE6">
              <w:rPr>
                <w:rFonts w:eastAsia="標楷體" w:hint="eastAsia"/>
              </w:rPr>
              <w:t>0928</w:t>
            </w:r>
          </w:p>
        </w:tc>
        <w:tc>
          <w:tcPr>
            <w:tcW w:w="1077" w:type="dxa"/>
            <w:gridSpan w:val="2"/>
          </w:tcPr>
          <w:p w14:paraId="4CD3046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第壹單元美好時刻</w:t>
            </w:r>
          </w:p>
          <w:p w14:paraId="565CE69E"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語文天地一</w:t>
            </w:r>
          </w:p>
          <w:p w14:paraId="45081743"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221043C9" w14:textId="62713357" w:rsidR="00E666E4" w:rsidRPr="005C1AE6" w:rsidRDefault="00E666E4" w:rsidP="00E666E4">
            <w:pPr>
              <w:jc w:val="center"/>
              <w:rPr>
                <w:rFonts w:eastAsia="標楷體"/>
              </w:rPr>
            </w:pPr>
            <w:r w:rsidRPr="005C1AE6">
              <w:rPr>
                <w:rFonts w:ascii="標楷體" w:eastAsia="標楷體" w:hAnsi="標楷體" w:cs="Arial Unicode MS" w:hint="eastAsia"/>
                <w:kern w:val="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3640C344" w14:textId="77777777" w:rsidR="00E666E4" w:rsidRPr="005C1AE6" w:rsidRDefault="00E666E4" w:rsidP="00E666E4">
            <w:pPr>
              <w:jc w:val="center"/>
              <w:rPr>
                <w:rFonts w:eastAsia="標楷體"/>
              </w:rPr>
            </w:pPr>
            <w:r w:rsidRPr="005C1AE6">
              <w:rPr>
                <w:rFonts w:eastAsia="標楷體" w:hint="eastAsia"/>
              </w:rPr>
              <w:t>一、疼惜</w:t>
            </w:r>
          </w:p>
          <w:p w14:paraId="6505313F" w14:textId="6D8FE776" w:rsidR="00E666E4" w:rsidRPr="005C1AE6" w:rsidRDefault="00E666E4" w:rsidP="00E666E4">
            <w:pPr>
              <w:jc w:val="center"/>
              <w:rPr>
                <w:rFonts w:eastAsia="標楷體"/>
              </w:rPr>
            </w:pPr>
            <w:r w:rsidRPr="005C1AE6">
              <w:rPr>
                <w:rFonts w:eastAsia="標楷體" w:hint="eastAsia"/>
              </w:rPr>
              <w:t>1.</w:t>
            </w:r>
            <w:r w:rsidRPr="005C1AE6">
              <w:rPr>
                <w:rFonts w:eastAsia="標楷體" w:hint="eastAsia"/>
              </w:rPr>
              <w:t>驚著無代誌</w:t>
            </w:r>
          </w:p>
        </w:tc>
        <w:tc>
          <w:tcPr>
            <w:tcW w:w="992" w:type="dxa"/>
            <w:tcBorders>
              <w:top w:val="single" w:sz="4" w:space="0" w:color="auto"/>
              <w:left w:val="single" w:sz="4" w:space="0" w:color="auto"/>
              <w:bottom w:val="single" w:sz="4" w:space="0" w:color="auto"/>
              <w:right w:val="single" w:sz="4" w:space="0" w:color="auto"/>
            </w:tcBorders>
            <w:vAlign w:val="center"/>
          </w:tcPr>
          <w:p w14:paraId="133F2A6C" w14:textId="1ABFEF73"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1.</w:t>
            </w:r>
            <w:r w:rsidRPr="005C1AE6">
              <w:rPr>
                <w:rFonts w:eastAsia="標楷體" w:hint="eastAsia"/>
              </w:rPr>
              <w:t>老時菜新味緒</w:t>
            </w:r>
          </w:p>
        </w:tc>
        <w:tc>
          <w:tcPr>
            <w:tcW w:w="851" w:type="dxa"/>
            <w:tcBorders>
              <w:top w:val="single" w:sz="4" w:space="0" w:color="auto"/>
              <w:left w:val="single" w:sz="4" w:space="0" w:color="auto"/>
              <w:bottom w:val="single" w:sz="4" w:space="0" w:color="auto"/>
              <w:right w:val="single" w:sz="4" w:space="0" w:color="auto"/>
            </w:tcBorders>
            <w:vAlign w:val="center"/>
          </w:tcPr>
          <w:p w14:paraId="794B3C02" w14:textId="4C2B4E30" w:rsidR="00E666E4" w:rsidRPr="005C1AE6" w:rsidRDefault="00E666E4" w:rsidP="00E666E4">
            <w:pPr>
              <w:jc w:val="center"/>
              <w:rPr>
                <w:rFonts w:eastAsia="標楷體"/>
              </w:rPr>
            </w:pPr>
            <w:r w:rsidRPr="005C1AE6">
              <w:rPr>
                <w:rFonts w:eastAsia="標楷體" w:hint="eastAsia"/>
              </w:rPr>
              <w:t>親屬篇</w:t>
            </w:r>
            <w:r w:rsidRPr="005C1AE6">
              <w:rPr>
                <w:rFonts w:eastAsia="標楷體" w:hint="eastAsia"/>
              </w:rPr>
              <w:t>(</w:t>
            </w:r>
            <w:r w:rsidRPr="005C1AE6">
              <w:rPr>
                <w:rFonts w:eastAsia="標楷體" w:hint="eastAsia"/>
              </w:rPr>
              <w:t>家屬稱謂、人稱代名詞</w:t>
            </w:r>
            <w:r w:rsidRPr="005C1AE6">
              <w:rPr>
                <w:rFonts w:eastAsia="標楷體" w:hint="eastAsia"/>
              </w:rPr>
              <w:t>)2</w:t>
            </w:r>
          </w:p>
        </w:tc>
        <w:tc>
          <w:tcPr>
            <w:tcW w:w="992" w:type="dxa"/>
            <w:tcBorders>
              <w:top w:val="single" w:sz="4" w:space="0" w:color="auto"/>
              <w:left w:val="single" w:sz="4" w:space="0" w:color="auto"/>
              <w:bottom w:val="single" w:sz="4" w:space="0" w:color="auto"/>
              <w:right w:val="single" w:sz="4" w:space="0" w:color="auto"/>
            </w:tcBorders>
            <w:vAlign w:val="center"/>
          </w:tcPr>
          <w:p w14:paraId="3255B0BA" w14:textId="77777777" w:rsidR="00E666E4" w:rsidRPr="005C1AE6" w:rsidRDefault="00E666E4" w:rsidP="00E666E4">
            <w:pP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國家</w:t>
            </w:r>
          </w:p>
          <w:p w14:paraId="564A2391" w14:textId="77777777" w:rsidR="00E666E4" w:rsidRPr="005C1AE6" w:rsidRDefault="00E666E4" w:rsidP="00E666E4">
            <w:pPr>
              <w:jc w:val="center"/>
              <w:rPr>
                <w:rFonts w:eastAsia="標楷體"/>
              </w:rPr>
            </w:pPr>
          </w:p>
        </w:tc>
        <w:tc>
          <w:tcPr>
            <w:tcW w:w="1281" w:type="dxa"/>
            <w:vAlign w:val="center"/>
          </w:tcPr>
          <w:p w14:paraId="3EC8C031" w14:textId="77777777" w:rsidR="00E666E4" w:rsidRPr="005C1AE6" w:rsidRDefault="00E666E4" w:rsidP="00E666E4">
            <w:pPr>
              <w:spacing w:line="240" w:lineRule="exact"/>
              <w:ind w:left="57"/>
              <w:rPr>
                <w:rFonts w:eastAsia="標楷體"/>
              </w:rPr>
            </w:pPr>
            <w:r w:rsidRPr="005C1AE6">
              <w:rPr>
                <w:rFonts w:eastAsia="標楷體"/>
              </w:rPr>
              <w:t>Unit 1 Whale Watching</w:t>
            </w:r>
          </w:p>
          <w:p w14:paraId="3681DFA8" w14:textId="77777777" w:rsidR="00E666E4" w:rsidRPr="005C1AE6" w:rsidRDefault="00E666E4" w:rsidP="00E666E4">
            <w:pPr>
              <w:spacing w:line="240" w:lineRule="exact"/>
              <w:ind w:left="57"/>
              <w:rPr>
                <w:rFonts w:eastAsia="標楷體"/>
              </w:rPr>
            </w:pPr>
            <w:r w:rsidRPr="005C1AE6">
              <w:rPr>
                <w:rFonts w:eastAsia="標楷體"/>
              </w:rPr>
              <w:t>2</w:t>
            </w:r>
          </w:p>
          <w:p w14:paraId="754361D7" w14:textId="2F6E114A" w:rsidR="00E666E4" w:rsidRPr="005C1AE6" w:rsidRDefault="00E666E4" w:rsidP="00E666E4">
            <w:pPr>
              <w:jc w:val="center"/>
              <w:rPr>
                <w:rFonts w:eastAsia="標楷體"/>
              </w:rPr>
            </w:pPr>
            <w:r w:rsidRPr="005C1AE6">
              <w:rPr>
                <w:rFonts w:eastAsia="標楷體"/>
              </w:rPr>
              <w:t>【國際教育】</w:t>
            </w:r>
          </w:p>
        </w:tc>
        <w:tc>
          <w:tcPr>
            <w:tcW w:w="1275" w:type="dxa"/>
          </w:tcPr>
          <w:p w14:paraId="2C9A14E2"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2</w:t>
            </w:r>
            <w:r w:rsidRPr="005C1AE6">
              <w:rPr>
                <w:rFonts w:ascii="標楷體" w:eastAsia="標楷體" w:hAnsi="標楷體"/>
              </w:rPr>
              <w:t>單元分數的除法</w:t>
            </w:r>
          </w:p>
          <w:p w14:paraId="2E1FE324"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350D7216" w14:textId="1859A908" w:rsidR="00E666E4" w:rsidRPr="005C1AE6" w:rsidRDefault="00E666E4" w:rsidP="00E666E4">
            <w:pPr>
              <w:jc w:val="center"/>
              <w:rPr>
                <w:rFonts w:eastAsia="標楷體"/>
              </w:rPr>
            </w:pPr>
            <w:r w:rsidRPr="005C1AE6">
              <w:rPr>
                <w:rFonts w:ascii="標楷體" w:eastAsia="標楷體" w:hAnsi="標楷體" w:hint="eastAsia"/>
              </w:rPr>
              <w:t>【能源教育】</w:t>
            </w:r>
          </w:p>
        </w:tc>
        <w:tc>
          <w:tcPr>
            <w:tcW w:w="1276" w:type="dxa"/>
          </w:tcPr>
          <w:p w14:paraId="42B6604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一、臺灣的民主之路</w:t>
            </w:r>
          </w:p>
          <w:p w14:paraId="6998BC3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3.民主國家的運作</w:t>
            </w:r>
          </w:p>
          <w:p w14:paraId="23787E5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6092AD1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【原住民族教育】</w:t>
            </w:r>
          </w:p>
          <w:p w14:paraId="7606FFA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【人權教育】</w:t>
            </w:r>
          </w:p>
          <w:p w14:paraId="5FDE8EEE" w14:textId="058AA1A2" w:rsidR="00E666E4" w:rsidRPr="005C1AE6" w:rsidRDefault="00E666E4" w:rsidP="00E666E4">
            <w:pPr>
              <w:jc w:val="center"/>
              <w:rPr>
                <w:rFonts w:eastAsia="標楷體"/>
              </w:rPr>
            </w:pPr>
            <w:r w:rsidRPr="005C1AE6">
              <w:rPr>
                <w:rFonts w:ascii="標楷體" w:eastAsia="標楷體" w:hAnsi="標楷體" w:hint="eastAsia"/>
              </w:rPr>
              <w:t>【法治教育】</w:t>
            </w:r>
          </w:p>
        </w:tc>
        <w:tc>
          <w:tcPr>
            <w:tcW w:w="1276" w:type="dxa"/>
            <w:shd w:val="clear" w:color="auto" w:fill="auto"/>
            <w:vAlign w:val="center"/>
          </w:tcPr>
          <w:p w14:paraId="32676FF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一、熱的影響與傳播</w:t>
            </w:r>
          </w:p>
          <w:p w14:paraId="453FEFD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3.保溫與散熱</w:t>
            </w:r>
          </w:p>
          <w:p w14:paraId="40E1B88B" w14:textId="77777777" w:rsidR="00E666E4" w:rsidRPr="005C1AE6" w:rsidRDefault="00E666E4" w:rsidP="00E666E4">
            <w:pPr>
              <w:spacing w:line="260" w:lineRule="exact"/>
              <w:jc w:val="center"/>
            </w:pPr>
            <w:r w:rsidRPr="005C1AE6">
              <w:rPr>
                <w:rFonts w:ascii="標楷體" w:eastAsia="標楷體" w:hAnsi="標楷體" w:hint="eastAsia"/>
                <w:bCs/>
              </w:rPr>
              <w:t>【環境教育】</w:t>
            </w:r>
          </w:p>
          <w:p w14:paraId="2E717C5F"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52BD141D" w14:textId="77777777" w:rsidR="00E666E4" w:rsidRPr="005C1AE6" w:rsidRDefault="00E666E4" w:rsidP="00E666E4">
            <w:pPr>
              <w:spacing w:line="260" w:lineRule="exact"/>
              <w:jc w:val="center"/>
            </w:pPr>
            <w:r w:rsidRPr="005C1AE6">
              <w:rPr>
                <w:rFonts w:ascii="標楷體" w:eastAsia="標楷體" w:hAnsi="標楷體" w:hint="eastAsia"/>
                <w:bCs/>
              </w:rPr>
              <w:t>【能源教育】</w:t>
            </w:r>
          </w:p>
          <w:p w14:paraId="3AB980F1"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781E3199" w14:textId="7994604F"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992" w:type="dxa"/>
            <w:shd w:val="clear" w:color="auto" w:fill="auto"/>
            <w:vAlign w:val="center"/>
          </w:tcPr>
          <w:p w14:paraId="4C3FB0D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壹、視覺萬花筒</w:t>
            </w:r>
          </w:p>
          <w:p w14:paraId="426FB83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視覺狂想</w:t>
            </w:r>
          </w:p>
          <w:p w14:paraId="52FAF1D7"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001CB979"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3961C56D" w14:textId="69040DCD" w:rsidR="00E666E4" w:rsidRPr="005C1AE6" w:rsidRDefault="00E666E4" w:rsidP="00E666E4">
            <w:pPr>
              <w:jc w:val="center"/>
              <w:rPr>
                <w:rFonts w:eastAsia="標楷體"/>
              </w:rPr>
            </w:pPr>
            <w:r w:rsidRPr="005C1AE6">
              <w:rPr>
                <w:rFonts w:ascii="標楷體" w:eastAsia="標楷體" w:hAnsi="標楷體" w:hint="eastAsia"/>
                <w:bCs/>
              </w:rPr>
              <w:t>【品德教育】</w:t>
            </w:r>
          </w:p>
        </w:tc>
        <w:tc>
          <w:tcPr>
            <w:tcW w:w="1418" w:type="dxa"/>
          </w:tcPr>
          <w:p w14:paraId="5B92702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一、資訊大不同</w:t>
            </w:r>
          </w:p>
          <w:p w14:paraId="1BE65C7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2.真假虛實的資訊</w:t>
            </w:r>
          </w:p>
          <w:p w14:paraId="6F77280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4948C2EE"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076B0B7E"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【生涯規劃教育】</w:t>
            </w:r>
          </w:p>
          <w:p w14:paraId="30A48AE2"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【資訊教育】</w:t>
            </w:r>
          </w:p>
          <w:p w14:paraId="76DFB066" w14:textId="3370DD17" w:rsidR="00E666E4" w:rsidRPr="005C1AE6" w:rsidRDefault="00E666E4" w:rsidP="00E666E4">
            <w:pPr>
              <w:jc w:val="center"/>
              <w:rPr>
                <w:rFonts w:eastAsia="標楷體"/>
              </w:rPr>
            </w:pPr>
            <w:r w:rsidRPr="005C1AE6">
              <w:rPr>
                <w:rFonts w:ascii="標楷體" w:eastAsia="標楷體" w:hAnsi="標楷體" w:cs="Arial Unicode MS" w:hint="eastAsia"/>
                <w:snapToGrid w:val="0"/>
              </w:rPr>
              <w:t>【閱讀素養教育】</w:t>
            </w:r>
          </w:p>
        </w:tc>
        <w:tc>
          <w:tcPr>
            <w:tcW w:w="1275" w:type="dxa"/>
          </w:tcPr>
          <w:p w14:paraId="0BDE7EC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71B2F78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一</w:t>
            </w:r>
            <w:r w:rsidRPr="005C1AE6">
              <w:rPr>
                <w:rFonts w:ascii="標楷體" w:eastAsia="標楷體" w:hAnsi="標楷體" w:cs="Arial Unicode MS" w:hint="eastAsia"/>
              </w:rPr>
              <w:t>.</w:t>
            </w:r>
            <w:r w:rsidRPr="005C1AE6">
              <w:rPr>
                <w:rFonts w:ascii="標楷體" w:eastAsia="標楷體" w:hAnsi="標楷體" w:cs="新細明體" w:hint="eastAsia"/>
              </w:rPr>
              <w:t>環境體檢大行動</w:t>
            </w:r>
          </w:p>
          <w:p w14:paraId="79CDEDD2"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6C298919"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六.飛越極限</w:t>
            </w:r>
          </w:p>
          <w:p w14:paraId="107D6F0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7E7F3608" w14:textId="37185AFF" w:rsidR="00E666E4" w:rsidRPr="005C1AE6" w:rsidRDefault="00E666E4" w:rsidP="00E666E4">
            <w:pPr>
              <w:jc w:val="center"/>
              <w:rPr>
                <w:rFonts w:eastAsia="標楷體"/>
              </w:rPr>
            </w:pPr>
            <w:r w:rsidRPr="005C1AE6">
              <w:rPr>
                <w:rFonts w:ascii="標楷體" w:eastAsia="標楷體" w:hAnsi="標楷體" w:hint="eastAsia"/>
              </w:rPr>
              <w:t>【環境教育】</w:t>
            </w:r>
          </w:p>
        </w:tc>
      </w:tr>
      <w:tr w:rsidR="00E666E4" w:rsidRPr="005C1AE6" w14:paraId="13845A35" w14:textId="77777777" w:rsidTr="00E666E4">
        <w:trPr>
          <w:cantSplit/>
          <w:trHeight w:val="780"/>
          <w:jc w:val="center"/>
        </w:trPr>
        <w:tc>
          <w:tcPr>
            <w:tcW w:w="427" w:type="dxa"/>
            <w:vAlign w:val="center"/>
          </w:tcPr>
          <w:p w14:paraId="11687279" w14:textId="77777777" w:rsidR="00E666E4" w:rsidRPr="005C1AE6" w:rsidRDefault="00E666E4" w:rsidP="00E666E4">
            <w:pPr>
              <w:jc w:val="center"/>
              <w:rPr>
                <w:rFonts w:eastAsia="標楷體"/>
              </w:rPr>
            </w:pPr>
            <w:r w:rsidRPr="005C1AE6">
              <w:rPr>
                <w:rFonts w:eastAsia="標楷體" w:hint="eastAsia"/>
              </w:rPr>
              <w:t>6</w:t>
            </w:r>
          </w:p>
        </w:tc>
        <w:tc>
          <w:tcPr>
            <w:tcW w:w="697" w:type="dxa"/>
            <w:gridSpan w:val="2"/>
            <w:tcBorders>
              <w:right w:val="single" w:sz="4" w:space="0" w:color="auto"/>
            </w:tcBorders>
            <w:vAlign w:val="center"/>
          </w:tcPr>
          <w:p w14:paraId="6EFC511D" w14:textId="77777777" w:rsidR="00E666E4" w:rsidRPr="005C1AE6" w:rsidRDefault="00E666E4" w:rsidP="00E666E4">
            <w:pPr>
              <w:jc w:val="center"/>
              <w:rPr>
                <w:rFonts w:eastAsia="標楷體"/>
              </w:rPr>
            </w:pPr>
            <w:r w:rsidRPr="005C1AE6">
              <w:rPr>
                <w:rFonts w:eastAsia="標楷體" w:hint="eastAsia"/>
              </w:rPr>
              <w:t>0929</w:t>
            </w:r>
          </w:p>
          <w:p w14:paraId="60C0B879" w14:textId="77777777" w:rsidR="00E666E4" w:rsidRPr="005C1AE6" w:rsidRDefault="00E666E4" w:rsidP="00E666E4">
            <w:pPr>
              <w:jc w:val="center"/>
              <w:rPr>
                <w:rFonts w:eastAsia="標楷體"/>
              </w:rPr>
            </w:pPr>
            <w:r w:rsidRPr="005C1AE6">
              <w:rPr>
                <w:rFonts w:eastAsia="標楷體" w:hint="eastAsia"/>
              </w:rPr>
              <w:t>|</w:t>
            </w:r>
          </w:p>
          <w:p w14:paraId="5C71EC5F" w14:textId="77777777" w:rsidR="00E666E4" w:rsidRPr="005C1AE6" w:rsidRDefault="00E666E4" w:rsidP="00E666E4">
            <w:pPr>
              <w:jc w:val="center"/>
              <w:rPr>
                <w:rFonts w:eastAsia="標楷體"/>
              </w:rPr>
            </w:pPr>
            <w:r w:rsidRPr="005C1AE6">
              <w:rPr>
                <w:rFonts w:eastAsia="標楷體" w:hint="eastAsia"/>
              </w:rPr>
              <w:t>1005</w:t>
            </w:r>
          </w:p>
        </w:tc>
        <w:tc>
          <w:tcPr>
            <w:tcW w:w="1077" w:type="dxa"/>
            <w:gridSpan w:val="2"/>
          </w:tcPr>
          <w:p w14:paraId="5051DB34"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kern w:val="0"/>
              </w:rPr>
              <w:t>〈讀寫練功房〉來自遠方的信</w:t>
            </w:r>
          </w:p>
          <w:p w14:paraId="6F533E38"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6786CC7F"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【科技教育】</w:t>
            </w:r>
          </w:p>
          <w:p w14:paraId="3960228B"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【國際教育】</w:t>
            </w:r>
          </w:p>
          <w:p w14:paraId="3819F262"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【多元文化教育】</w:t>
            </w:r>
          </w:p>
          <w:p w14:paraId="1985E05D" w14:textId="567462CE" w:rsidR="00E666E4" w:rsidRPr="005C1AE6" w:rsidRDefault="00E666E4" w:rsidP="00E666E4">
            <w:pPr>
              <w:jc w:val="center"/>
              <w:rPr>
                <w:rFonts w:eastAsia="標楷體"/>
              </w:rPr>
            </w:pPr>
            <w:r w:rsidRPr="005C1AE6">
              <w:rPr>
                <w:rFonts w:ascii="標楷體" w:eastAsia="標楷體" w:hAnsi="標楷體" w:cs="Arial Unicode MS" w:hint="eastAsia"/>
                <w:kern w:val="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3FFD202F" w14:textId="65BCC9DE" w:rsidR="00E666E4" w:rsidRPr="005C1AE6" w:rsidRDefault="00E666E4" w:rsidP="00E666E4">
            <w:pPr>
              <w:jc w:val="center"/>
              <w:rPr>
                <w:rFonts w:eastAsia="標楷體"/>
              </w:rPr>
            </w:pPr>
            <w:r w:rsidRPr="005C1AE6">
              <w:rPr>
                <w:rFonts w:eastAsia="標楷體" w:hint="eastAsia"/>
              </w:rPr>
              <w:t>一、疼惜</w:t>
            </w:r>
            <w:r w:rsidRPr="005C1AE6">
              <w:rPr>
                <w:rFonts w:eastAsia="標楷體" w:hint="eastAsia"/>
              </w:rPr>
              <w:t>2.</w:t>
            </w:r>
            <w:r w:rsidRPr="005C1AE6">
              <w:rPr>
                <w:rFonts w:eastAsia="標楷體" w:hint="eastAsia"/>
              </w:rPr>
              <w:t>掛號</w:t>
            </w:r>
          </w:p>
        </w:tc>
        <w:tc>
          <w:tcPr>
            <w:tcW w:w="992" w:type="dxa"/>
            <w:tcBorders>
              <w:top w:val="single" w:sz="4" w:space="0" w:color="auto"/>
              <w:left w:val="single" w:sz="4" w:space="0" w:color="auto"/>
              <w:bottom w:val="single" w:sz="4" w:space="0" w:color="auto"/>
              <w:right w:val="single" w:sz="4" w:space="0" w:color="auto"/>
            </w:tcBorders>
            <w:vAlign w:val="center"/>
          </w:tcPr>
          <w:p w14:paraId="6CC88117" w14:textId="0EFE410A"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2.</w:t>
            </w:r>
            <w:r w:rsidRPr="005C1AE6">
              <w:rPr>
                <w:rFonts w:eastAsia="標楷體" w:hint="eastAsia"/>
              </w:rPr>
              <w:t>鹹淡好味緒</w:t>
            </w:r>
          </w:p>
        </w:tc>
        <w:tc>
          <w:tcPr>
            <w:tcW w:w="851" w:type="dxa"/>
            <w:tcBorders>
              <w:top w:val="single" w:sz="4" w:space="0" w:color="auto"/>
              <w:left w:val="single" w:sz="4" w:space="0" w:color="auto"/>
              <w:bottom w:val="single" w:sz="4" w:space="0" w:color="auto"/>
              <w:right w:val="single" w:sz="4" w:space="0" w:color="auto"/>
            </w:tcBorders>
            <w:vAlign w:val="center"/>
          </w:tcPr>
          <w:p w14:paraId="630D3D46" w14:textId="74F33187" w:rsidR="00E666E4" w:rsidRPr="005C1AE6" w:rsidRDefault="00E666E4" w:rsidP="00E666E4">
            <w:pPr>
              <w:jc w:val="center"/>
              <w:rPr>
                <w:rFonts w:eastAsia="標楷體"/>
              </w:rPr>
            </w:pPr>
            <w:r w:rsidRPr="005C1AE6">
              <w:rPr>
                <w:rFonts w:eastAsia="標楷體" w:hint="eastAsia"/>
              </w:rPr>
              <w:t>親屬篇</w:t>
            </w:r>
            <w:r w:rsidRPr="005C1AE6">
              <w:rPr>
                <w:rFonts w:eastAsia="標楷體" w:hint="eastAsia"/>
              </w:rPr>
              <w:t>(</w:t>
            </w:r>
            <w:r w:rsidRPr="005C1AE6">
              <w:rPr>
                <w:rFonts w:eastAsia="標楷體" w:hint="eastAsia"/>
              </w:rPr>
              <w:t>家屬稱謂、人稱代名詞</w:t>
            </w:r>
            <w:r w:rsidRPr="005C1AE6">
              <w:rPr>
                <w:rFonts w:eastAsia="標楷體" w:hint="eastAsia"/>
              </w:rPr>
              <w:t>)3</w:t>
            </w:r>
          </w:p>
        </w:tc>
        <w:tc>
          <w:tcPr>
            <w:tcW w:w="992" w:type="dxa"/>
            <w:tcBorders>
              <w:top w:val="single" w:sz="4" w:space="0" w:color="auto"/>
              <w:left w:val="single" w:sz="4" w:space="0" w:color="auto"/>
              <w:bottom w:val="single" w:sz="4" w:space="0" w:color="auto"/>
              <w:right w:val="single" w:sz="4" w:space="0" w:color="auto"/>
            </w:tcBorders>
            <w:vAlign w:val="center"/>
          </w:tcPr>
          <w:p w14:paraId="0DF49241" w14:textId="5B075EF2" w:rsidR="00E666E4" w:rsidRPr="005C1AE6" w:rsidRDefault="00E666E4" w:rsidP="00E666E4">
            <w:pPr>
              <w:jc w:val="center"/>
              <w:rPr>
                <w:rFonts w:eastAsia="標楷體"/>
              </w:rPr>
            </w:pPr>
            <w:r w:rsidRPr="005C1AE6">
              <w:rPr>
                <w:rFonts w:ascii="標楷體" w:eastAsia="標楷體" w:hAnsi="標楷體" w:hint="eastAsia"/>
              </w:rPr>
              <w:t>第二課 天氣</w:t>
            </w:r>
          </w:p>
        </w:tc>
        <w:tc>
          <w:tcPr>
            <w:tcW w:w="1281" w:type="dxa"/>
            <w:vAlign w:val="center"/>
          </w:tcPr>
          <w:p w14:paraId="3C67B61D" w14:textId="77777777" w:rsidR="00E666E4" w:rsidRPr="005C1AE6" w:rsidRDefault="00E666E4" w:rsidP="00E666E4">
            <w:pPr>
              <w:spacing w:line="240" w:lineRule="exact"/>
              <w:ind w:left="57"/>
              <w:rPr>
                <w:rFonts w:eastAsia="標楷體"/>
              </w:rPr>
            </w:pPr>
            <w:r w:rsidRPr="005C1AE6">
              <w:rPr>
                <w:rFonts w:eastAsia="標楷體"/>
              </w:rPr>
              <w:t>Unit 2 Having a Cold</w:t>
            </w:r>
          </w:p>
          <w:p w14:paraId="71C24954" w14:textId="77777777" w:rsidR="00E666E4" w:rsidRPr="005C1AE6" w:rsidRDefault="00E666E4" w:rsidP="00E666E4">
            <w:pPr>
              <w:spacing w:line="240" w:lineRule="exact"/>
              <w:ind w:left="57"/>
              <w:rPr>
                <w:rFonts w:eastAsia="標楷體"/>
              </w:rPr>
            </w:pPr>
            <w:r w:rsidRPr="005C1AE6">
              <w:rPr>
                <w:rFonts w:eastAsia="標楷體"/>
              </w:rPr>
              <w:t>2</w:t>
            </w:r>
          </w:p>
          <w:p w14:paraId="7A9B89B2" w14:textId="458410B4" w:rsidR="00E666E4" w:rsidRPr="005C1AE6" w:rsidRDefault="00E666E4" w:rsidP="00E666E4">
            <w:pPr>
              <w:jc w:val="center"/>
              <w:rPr>
                <w:rFonts w:eastAsia="標楷體"/>
              </w:rPr>
            </w:pPr>
            <w:r w:rsidRPr="005C1AE6">
              <w:rPr>
                <w:rFonts w:eastAsia="標楷體"/>
              </w:rPr>
              <w:t>【多元文化教育】</w:t>
            </w:r>
          </w:p>
        </w:tc>
        <w:tc>
          <w:tcPr>
            <w:tcW w:w="1275" w:type="dxa"/>
          </w:tcPr>
          <w:p w14:paraId="7681A68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2</w:t>
            </w:r>
            <w:r w:rsidRPr="005C1AE6">
              <w:rPr>
                <w:rFonts w:ascii="標楷體" w:eastAsia="標楷體" w:hAnsi="標楷體"/>
              </w:rPr>
              <w:t>單元分數的除法</w:t>
            </w:r>
          </w:p>
          <w:p w14:paraId="66DE5A6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7B3F788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【能源教育】</w:t>
            </w:r>
          </w:p>
          <w:p w14:paraId="4D000C6A" w14:textId="77777777" w:rsidR="00E666E4" w:rsidRPr="005C1AE6" w:rsidRDefault="00E666E4" w:rsidP="00E666E4">
            <w:pPr>
              <w:adjustRightInd w:val="0"/>
              <w:snapToGrid w:val="0"/>
              <w:textAlignment w:val="center"/>
              <w:rPr>
                <w:rFonts w:ascii="標楷體" w:eastAsia="標楷體" w:hAnsi="標楷體"/>
              </w:rPr>
            </w:pPr>
          </w:p>
          <w:p w14:paraId="15E92709"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3</w:t>
            </w:r>
            <w:r w:rsidRPr="005C1AE6">
              <w:rPr>
                <w:rFonts w:ascii="標楷體" w:eastAsia="標楷體" w:hAnsi="標楷體"/>
              </w:rPr>
              <w:t>單元小數的除法</w:t>
            </w:r>
          </w:p>
          <w:p w14:paraId="2C8B46A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7622725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【環境教育】</w:t>
            </w:r>
          </w:p>
          <w:p w14:paraId="3BFE79CF" w14:textId="2288A515" w:rsidR="00E666E4" w:rsidRPr="005C1AE6" w:rsidRDefault="00E666E4" w:rsidP="00E666E4">
            <w:pPr>
              <w:jc w:val="center"/>
              <w:rPr>
                <w:rFonts w:eastAsia="標楷體"/>
              </w:rPr>
            </w:pPr>
            <w:r w:rsidRPr="005C1AE6">
              <w:rPr>
                <w:rFonts w:ascii="標楷體" w:eastAsia="標楷體" w:hAnsi="標楷體" w:hint="eastAsia"/>
              </w:rPr>
              <w:t>【海洋教育】</w:t>
            </w:r>
          </w:p>
        </w:tc>
        <w:tc>
          <w:tcPr>
            <w:tcW w:w="1276" w:type="dxa"/>
          </w:tcPr>
          <w:p w14:paraId="6F31E2AE"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一、臺灣的民主之路</w:t>
            </w:r>
          </w:p>
          <w:p w14:paraId="67D2150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〈探究實作〉為什麼要爭取民主呢？</w:t>
            </w:r>
          </w:p>
          <w:p w14:paraId="017ED75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2C93D5B0" w14:textId="7A18C85F" w:rsidR="00E666E4" w:rsidRPr="005C1AE6" w:rsidRDefault="00E666E4" w:rsidP="00E666E4">
            <w:pPr>
              <w:jc w:val="center"/>
              <w:rPr>
                <w:rFonts w:eastAsia="標楷體"/>
              </w:rPr>
            </w:pPr>
            <w:r w:rsidRPr="005C1AE6">
              <w:rPr>
                <w:rFonts w:ascii="標楷體" w:eastAsia="標楷體" w:hAnsi="標楷體" w:hint="eastAsia"/>
              </w:rPr>
              <w:t>【人權教育】</w:t>
            </w:r>
          </w:p>
        </w:tc>
        <w:tc>
          <w:tcPr>
            <w:tcW w:w="1276" w:type="dxa"/>
            <w:shd w:val="clear" w:color="auto" w:fill="auto"/>
            <w:vAlign w:val="center"/>
          </w:tcPr>
          <w:p w14:paraId="23CBF08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二、多變的天氣</w:t>
            </w:r>
          </w:p>
          <w:p w14:paraId="61D8495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1.水與天氣的關係</w:t>
            </w:r>
          </w:p>
          <w:p w14:paraId="4182223D"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38684844" w14:textId="77777777" w:rsidR="00E666E4" w:rsidRPr="005C1AE6" w:rsidRDefault="00E666E4" w:rsidP="00E666E4">
            <w:pPr>
              <w:spacing w:line="260" w:lineRule="exact"/>
              <w:jc w:val="center"/>
            </w:pPr>
            <w:r w:rsidRPr="005C1AE6">
              <w:rPr>
                <w:rFonts w:ascii="標楷體" w:eastAsia="標楷體" w:hAnsi="標楷體" w:hint="eastAsia"/>
                <w:bCs/>
              </w:rPr>
              <w:t>【閱讀素養】</w:t>
            </w:r>
          </w:p>
          <w:p w14:paraId="3E799276" w14:textId="13A924D5"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992" w:type="dxa"/>
            <w:shd w:val="clear" w:color="auto" w:fill="auto"/>
            <w:vAlign w:val="center"/>
          </w:tcPr>
          <w:p w14:paraId="5AF6C7D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壹、視覺萬花筒</w:t>
            </w:r>
          </w:p>
          <w:p w14:paraId="485D290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藝想新世界</w:t>
            </w:r>
          </w:p>
          <w:p w14:paraId="38FB7B36"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58F48452" w14:textId="22B28AA7" w:rsidR="00E666E4" w:rsidRPr="005C1AE6" w:rsidRDefault="00E666E4" w:rsidP="00E666E4">
            <w:pPr>
              <w:jc w:val="center"/>
              <w:rPr>
                <w:rFonts w:eastAsia="標楷體"/>
              </w:rPr>
            </w:pPr>
            <w:r w:rsidRPr="005C1AE6">
              <w:rPr>
                <w:rFonts w:ascii="標楷體" w:eastAsia="標楷體" w:hAnsi="標楷體" w:hint="eastAsia"/>
                <w:bCs/>
              </w:rPr>
              <w:t>【生命教育】</w:t>
            </w:r>
          </w:p>
        </w:tc>
        <w:tc>
          <w:tcPr>
            <w:tcW w:w="1418" w:type="dxa"/>
          </w:tcPr>
          <w:p w14:paraId="367DFFC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snapToGrid w:val="0"/>
              </w:rPr>
              <w:t>二</w:t>
            </w:r>
            <w:r w:rsidRPr="005C1AE6">
              <w:rPr>
                <w:rFonts w:ascii="標楷體" w:eastAsia="標楷體" w:hAnsi="標楷體" w:hint="eastAsia"/>
              </w:rPr>
              <w:t>、美力新生活</w:t>
            </w:r>
          </w:p>
          <w:p w14:paraId="1ACB8B8F"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1.生活好美麗</w:t>
            </w:r>
          </w:p>
          <w:p w14:paraId="0DB59AE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0B0390D8"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37851442" w14:textId="22D85F8D" w:rsidR="00E666E4" w:rsidRPr="005C1AE6" w:rsidRDefault="00E666E4" w:rsidP="00E666E4">
            <w:pPr>
              <w:jc w:val="center"/>
              <w:rPr>
                <w:rFonts w:eastAsia="標楷體"/>
              </w:rPr>
            </w:pPr>
            <w:r w:rsidRPr="005C1AE6">
              <w:rPr>
                <w:rFonts w:ascii="標楷體" w:eastAsia="標楷體" w:hAnsi="標楷體" w:cs="Arial Unicode MS" w:hint="eastAsia"/>
                <w:snapToGrid w:val="0"/>
              </w:rPr>
              <w:t>【人權教育】</w:t>
            </w:r>
          </w:p>
        </w:tc>
        <w:tc>
          <w:tcPr>
            <w:tcW w:w="1275" w:type="dxa"/>
          </w:tcPr>
          <w:p w14:paraId="61D656B9"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76C9E161"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一</w:t>
            </w:r>
            <w:r w:rsidRPr="005C1AE6">
              <w:rPr>
                <w:rFonts w:ascii="標楷體" w:eastAsia="標楷體" w:hAnsi="標楷體" w:cs="Arial Unicode MS" w:hint="eastAsia"/>
              </w:rPr>
              <w:t>.</w:t>
            </w:r>
            <w:r w:rsidRPr="005C1AE6">
              <w:rPr>
                <w:rFonts w:ascii="標楷體" w:eastAsia="標楷體" w:hAnsi="標楷體" w:cs="新細明體" w:hint="eastAsia"/>
              </w:rPr>
              <w:t>環境體檢大行動</w:t>
            </w:r>
          </w:p>
          <w:p w14:paraId="39D82ED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3589B776"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六.飛越極限</w:t>
            </w:r>
          </w:p>
          <w:p w14:paraId="7F4FFD0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0766F2FC" w14:textId="3AAB33F0" w:rsidR="00E666E4" w:rsidRPr="005C1AE6" w:rsidRDefault="00E666E4" w:rsidP="00E666E4">
            <w:pPr>
              <w:jc w:val="center"/>
              <w:rPr>
                <w:rFonts w:eastAsia="標楷體"/>
              </w:rPr>
            </w:pPr>
            <w:r w:rsidRPr="005C1AE6">
              <w:rPr>
                <w:rFonts w:ascii="標楷體" w:eastAsia="標楷體" w:hAnsi="標楷體" w:hint="eastAsia"/>
              </w:rPr>
              <w:t>【環境教育】</w:t>
            </w:r>
          </w:p>
        </w:tc>
      </w:tr>
      <w:tr w:rsidR="00E666E4" w:rsidRPr="005C1AE6" w14:paraId="0A3D1D86" w14:textId="77777777" w:rsidTr="00E666E4">
        <w:trPr>
          <w:cantSplit/>
          <w:trHeight w:val="780"/>
          <w:jc w:val="center"/>
        </w:trPr>
        <w:tc>
          <w:tcPr>
            <w:tcW w:w="427" w:type="dxa"/>
            <w:vAlign w:val="center"/>
          </w:tcPr>
          <w:p w14:paraId="5785609E" w14:textId="77777777" w:rsidR="00E666E4" w:rsidRPr="005C1AE6" w:rsidRDefault="00E666E4" w:rsidP="00E666E4">
            <w:pPr>
              <w:jc w:val="center"/>
              <w:rPr>
                <w:rFonts w:eastAsia="標楷體"/>
              </w:rPr>
            </w:pPr>
            <w:r w:rsidRPr="005C1AE6">
              <w:rPr>
                <w:rFonts w:eastAsia="標楷體" w:hint="eastAsia"/>
              </w:rPr>
              <w:t>7</w:t>
            </w:r>
          </w:p>
        </w:tc>
        <w:tc>
          <w:tcPr>
            <w:tcW w:w="697" w:type="dxa"/>
            <w:gridSpan w:val="2"/>
            <w:tcBorders>
              <w:right w:val="single" w:sz="4" w:space="0" w:color="auto"/>
            </w:tcBorders>
            <w:vAlign w:val="center"/>
          </w:tcPr>
          <w:p w14:paraId="32D88489" w14:textId="77777777" w:rsidR="00E666E4" w:rsidRPr="005C1AE6" w:rsidRDefault="00E666E4" w:rsidP="00E666E4">
            <w:pPr>
              <w:jc w:val="center"/>
              <w:rPr>
                <w:rFonts w:eastAsia="標楷體"/>
              </w:rPr>
            </w:pPr>
            <w:r w:rsidRPr="005C1AE6">
              <w:rPr>
                <w:rFonts w:eastAsia="標楷體" w:hint="eastAsia"/>
              </w:rPr>
              <w:t>1006</w:t>
            </w:r>
          </w:p>
          <w:p w14:paraId="37614E44" w14:textId="77777777" w:rsidR="00E666E4" w:rsidRPr="005C1AE6" w:rsidRDefault="00E666E4" w:rsidP="00E666E4">
            <w:pPr>
              <w:jc w:val="center"/>
              <w:rPr>
                <w:rFonts w:eastAsia="標楷體"/>
              </w:rPr>
            </w:pPr>
            <w:r w:rsidRPr="005C1AE6">
              <w:rPr>
                <w:rFonts w:eastAsia="標楷體" w:hint="eastAsia"/>
              </w:rPr>
              <w:t>|</w:t>
            </w:r>
          </w:p>
          <w:p w14:paraId="2B046005" w14:textId="77777777" w:rsidR="00E666E4" w:rsidRPr="005C1AE6" w:rsidRDefault="00E666E4" w:rsidP="00E666E4">
            <w:pPr>
              <w:jc w:val="center"/>
              <w:rPr>
                <w:rFonts w:eastAsia="標楷體"/>
              </w:rPr>
            </w:pPr>
            <w:r w:rsidRPr="005C1AE6">
              <w:rPr>
                <w:rFonts w:eastAsia="標楷體" w:hint="eastAsia"/>
              </w:rPr>
              <w:t>1012</w:t>
            </w:r>
          </w:p>
        </w:tc>
        <w:tc>
          <w:tcPr>
            <w:tcW w:w="1077" w:type="dxa"/>
            <w:gridSpan w:val="2"/>
          </w:tcPr>
          <w:p w14:paraId="4B11CB6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第貳單元工作圖像</w:t>
            </w:r>
          </w:p>
          <w:p w14:paraId="04B47BFF"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第四課贏得喝采的輸家</w:t>
            </w:r>
          </w:p>
          <w:p w14:paraId="1B058FC0"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3F686F60"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【人權教育】</w:t>
            </w:r>
          </w:p>
          <w:p w14:paraId="24857950"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【品德教育】</w:t>
            </w:r>
          </w:p>
          <w:p w14:paraId="61E46712" w14:textId="2F8BB7D2" w:rsidR="00E666E4" w:rsidRPr="005C1AE6" w:rsidRDefault="00E666E4" w:rsidP="00E666E4">
            <w:pPr>
              <w:jc w:val="center"/>
              <w:rPr>
                <w:rFonts w:eastAsia="標楷體"/>
              </w:rPr>
            </w:pPr>
            <w:r w:rsidRPr="005C1AE6">
              <w:rPr>
                <w:rFonts w:ascii="標楷體" w:eastAsia="標楷體" w:hAnsi="標楷體" w:cs="Arial Unicode MS" w:hint="eastAsia"/>
                <w:kern w:val="0"/>
              </w:rPr>
              <w:t>【生命教育】</w:t>
            </w:r>
          </w:p>
        </w:tc>
        <w:tc>
          <w:tcPr>
            <w:tcW w:w="908" w:type="dxa"/>
            <w:tcBorders>
              <w:top w:val="single" w:sz="4" w:space="0" w:color="auto"/>
              <w:left w:val="single" w:sz="4" w:space="0" w:color="auto"/>
              <w:bottom w:val="single" w:sz="4" w:space="0" w:color="auto"/>
              <w:right w:val="single" w:sz="4" w:space="0" w:color="auto"/>
            </w:tcBorders>
            <w:vAlign w:val="center"/>
          </w:tcPr>
          <w:p w14:paraId="125313C7" w14:textId="12C3558D" w:rsidR="00E666E4" w:rsidRPr="005C1AE6" w:rsidRDefault="00E666E4" w:rsidP="00E666E4">
            <w:pPr>
              <w:jc w:val="center"/>
              <w:rPr>
                <w:rFonts w:eastAsia="標楷體"/>
              </w:rPr>
            </w:pPr>
            <w:r w:rsidRPr="005C1AE6">
              <w:rPr>
                <w:rFonts w:eastAsia="標楷體" w:hint="eastAsia"/>
              </w:rPr>
              <w:t>一、疼惜</w:t>
            </w:r>
            <w:r w:rsidRPr="005C1AE6">
              <w:rPr>
                <w:rFonts w:eastAsia="標楷體" w:hint="eastAsia"/>
              </w:rPr>
              <w:t>2.</w:t>
            </w:r>
            <w:r w:rsidRPr="005C1AE6">
              <w:rPr>
                <w:rFonts w:eastAsia="標楷體" w:hint="eastAsia"/>
              </w:rPr>
              <w:t>掛號</w:t>
            </w:r>
          </w:p>
        </w:tc>
        <w:tc>
          <w:tcPr>
            <w:tcW w:w="992" w:type="dxa"/>
            <w:tcBorders>
              <w:top w:val="single" w:sz="4" w:space="0" w:color="auto"/>
              <w:left w:val="single" w:sz="4" w:space="0" w:color="auto"/>
              <w:bottom w:val="single" w:sz="4" w:space="0" w:color="auto"/>
              <w:right w:val="single" w:sz="4" w:space="0" w:color="auto"/>
            </w:tcBorders>
            <w:vAlign w:val="center"/>
          </w:tcPr>
          <w:p w14:paraId="182A84E6" w14:textId="587E4065"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2.</w:t>
            </w:r>
            <w:r w:rsidRPr="005C1AE6">
              <w:rPr>
                <w:rFonts w:eastAsia="標楷體" w:hint="eastAsia"/>
              </w:rPr>
              <w:t>鹹淡好味緒</w:t>
            </w:r>
          </w:p>
        </w:tc>
        <w:tc>
          <w:tcPr>
            <w:tcW w:w="851" w:type="dxa"/>
            <w:tcBorders>
              <w:top w:val="single" w:sz="4" w:space="0" w:color="auto"/>
              <w:left w:val="single" w:sz="4" w:space="0" w:color="auto"/>
              <w:bottom w:val="single" w:sz="4" w:space="0" w:color="auto"/>
              <w:right w:val="single" w:sz="4" w:space="0" w:color="auto"/>
            </w:tcBorders>
            <w:vAlign w:val="center"/>
          </w:tcPr>
          <w:p w14:paraId="32392999" w14:textId="67886BC0" w:rsidR="00E666E4" w:rsidRPr="005C1AE6" w:rsidRDefault="00E666E4" w:rsidP="00E666E4">
            <w:pPr>
              <w:jc w:val="center"/>
              <w:rPr>
                <w:rFonts w:eastAsia="標楷體"/>
              </w:rPr>
            </w:pPr>
            <w:r w:rsidRPr="005C1AE6">
              <w:rPr>
                <w:rFonts w:eastAsia="標楷體"/>
              </w:rPr>
              <w:t>職業</w:t>
            </w:r>
            <w:r w:rsidRPr="005C1AE6">
              <w:rPr>
                <w:rFonts w:eastAsia="標楷體"/>
              </w:rPr>
              <w:t>1</w:t>
            </w:r>
          </w:p>
        </w:tc>
        <w:tc>
          <w:tcPr>
            <w:tcW w:w="992" w:type="dxa"/>
            <w:tcBorders>
              <w:top w:val="single" w:sz="4" w:space="0" w:color="auto"/>
              <w:left w:val="single" w:sz="4" w:space="0" w:color="auto"/>
              <w:bottom w:val="single" w:sz="4" w:space="0" w:color="auto"/>
              <w:right w:val="single" w:sz="4" w:space="0" w:color="auto"/>
            </w:tcBorders>
            <w:vAlign w:val="center"/>
          </w:tcPr>
          <w:p w14:paraId="55FD9558" w14:textId="5D029779" w:rsidR="00E666E4" w:rsidRPr="005C1AE6" w:rsidRDefault="00E666E4" w:rsidP="00E666E4">
            <w:pPr>
              <w:jc w:val="center"/>
              <w:rPr>
                <w:rFonts w:eastAsia="標楷體"/>
              </w:rPr>
            </w:pPr>
            <w:r w:rsidRPr="005C1AE6">
              <w:rPr>
                <w:rFonts w:ascii="標楷體" w:eastAsia="標楷體" w:hAnsi="標楷體" w:hint="eastAsia"/>
              </w:rPr>
              <w:t>第二課 天氣</w:t>
            </w:r>
          </w:p>
        </w:tc>
        <w:tc>
          <w:tcPr>
            <w:tcW w:w="1281" w:type="dxa"/>
            <w:vAlign w:val="center"/>
          </w:tcPr>
          <w:p w14:paraId="54F446CB" w14:textId="77777777" w:rsidR="00E666E4" w:rsidRPr="005C1AE6" w:rsidRDefault="00E666E4" w:rsidP="00E666E4">
            <w:pPr>
              <w:spacing w:line="240" w:lineRule="exact"/>
              <w:ind w:left="57"/>
              <w:rPr>
                <w:rFonts w:eastAsia="標楷體"/>
              </w:rPr>
            </w:pPr>
            <w:r w:rsidRPr="005C1AE6">
              <w:rPr>
                <w:rFonts w:eastAsia="標楷體"/>
              </w:rPr>
              <w:t>Unit 2 Having a Cold</w:t>
            </w:r>
          </w:p>
          <w:p w14:paraId="3A4CB3F6" w14:textId="77777777" w:rsidR="00E666E4" w:rsidRPr="005C1AE6" w:rsidRDefault="00E666E4" w:rsidP="00E666E4">
            <w:pPr>
              <w:spacing w:line="240" w:lineRule="exact"/>
              <w:ind w:left="57"/>
              <w:rPr>
                <w:rFonts w:eastAsia="標楷體"/>
              </w:rPr>
            </w:pPr>
            <w:r w:rsidRPr="005C1AE6">
              <w:rPr>
                <w:rFonts w:eastAsia="標楷體"/>
              </w:rPr>
              <w:t>2</w:t>
            </w:r>
          </w:p>
          <w:p w14:paraId="7C5724BC" w14:textId="2BA0B285" w:rsidR="00E666E4" w:rsidRPr="005C1AE6" w:rsidRDefault="00E666E4" w:rsidP="00E666E4">
            <w:pPr>
              <w:jc w:val="center"/>
              <w:rPr>
                <w:rFonts w:eastAsia="標楷體"/>
              </w:rPr>
            </w:pPr>
            <w:r w:rsidRPr="005C1AE6">
              <w:rPr>
                <w:rFonts w:eastAsia="標楷體"/>
              </w:rPr>
              <w:t>【多元文化教育】</w:t>
            </w:r>
          </w:p>
        </w:tc>
        <w:tc>
          <w:tcPr>
            <w:tcW w:w="1275" w:type="dxa"/>
          </w:tcPr>
          <w:p w14:paraId="4EED5D1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3</w:t>
            </w:r>
            <w:r w:rsidRPr="005C1AE6">
              <w:rPr>
                <w:rFonts w:ascii="標楷體" w:eastAsia="標楷體" w:hAnsi="標楷體"/>
              </w:rPr>
              <w:t>單元小數的除法</w:t>
            </w:r>
          </w:p>
          <w:p w14:paraId="03197E8C"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(4)</w:t>
            </w:r>
          </w:p>
          <w:p w14:paraId="04187B02"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【環境教育】</w:t>
            </w:r>
          </w:p>
          <w:p w14:paraId="36294359" w14:textId="3A33AD68" w:rsidR="00E666E4" w:rsidRPr="005C1AE6" w:rsidRDefault="00E666E4" w:rsidP="00E666E4">
            <w:pPr>
              <w:jc w:val="center"/>
              <w:rPr>
                <w:rFonts w:eastAsia="標楷體"/>
              </w:rPr>
            </w:pPr>
            <w:r w:rsidRPr="005C1AE6">
              <w:rPr>
                <w:rFonts w:ascii="標楷體" w:eastAsia="標楷體" w:hAnsi="標楷體" w:hint="eastAsia"/>
              </w:rPr>
              <w:t>【海洋教育】</w:t>
            </w:r>
          </w:p>
        </w:tc>
        <w:tc>
          <w:tcPr>
            <w:tcW w:w="1276" w:type="dxa"/>
          </w:tcPr>
          <w:p w14:paraId="6B9049A8"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二、時光留下的紀錄與變遷</w:t>
            </w:r>
          </w:p>
          <w:p w14:paraId="1966AF9D"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1.快速變動的社會</w:t>
            </w:r>
          </w:p>
          <w:p w14:paraId="136BDE0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2C304FD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68097B55" w14:textId="54729FAD" w:rsidR="00E666E4" w:rsidRPr="005C1AE6" w:rsidRDefault="00E666E4" w:rsidP="00E666E4">
            <w:pPr>
              <w:jc w:val="center"/>
              <w:rPr>
                <w:rFonts w:eastAsia="標楷體"/>
              </w:rPr>
            </w:pPr>
            <w:r w:rsidRPr="005C1AE6">
              <w:rPr>
                <w:rFonts w:ascii="標楷體" w:eastAsia="標楷體" w:hAnsi="標楷體" w:hint="eastAsia"/>
              </w:rPr>
              <w:t>【性別平等教育】</w:t>
            </w:r>
          </w:p>
        </w:tc>
        <w:tc>
          <w:tcPr>
            <w:tcW w:w="1276" w:type="dxa"/>
            <w:shd w:val="clear" w:color="auto" w:fill="auto"/>
            <w:vAlign w:val="center"/>
          </w:tcPr>
          <w:p w14:paraId="4C6483C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二、多變的天氣</w:t>
            </w:r>
          </w:p>
          <w:p w14:paraId="471FE0D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1.水與天氣的關係</w:t>
            </w:r>
          </w:p>
          <w:p w14:paraId="2D00EAB3"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1738AC06" w14:textId="77777777" w:rsidR="00E666E4" w:rsidRPr="005C1AE6" w:rsidRDefault="00E666E4" w:rsidP="00E666E4">
            <w:pPr>
              <w:spacing w:line="260" w:lineRule="exact"/>
              <w:jc w:val="center"/>
            </w:pPr>
            <w:r w:rsidRPr="005C1AE6">
              <w:rPr>
                <w:rFonts w:ascii="標楷體" w:eastAsia="標楷體" w:hAnsi="標楷體" w:hint="eastAsia"/>
                <w:bCs/>
              </w:rPr>
              <w:t>【閱讀素養】</w:t>
            </w:r>
          </w:p>
          <w:p w14:paraId="4ECD4917" w14:textId="742C113B"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992" w:type="dxa"/>
            <w:shd w:val="clear" w:color="auto" w:fill="auto"/>
            <w:vAlign w:val="center"/>
          </w:tcPr>
          <w:p w14:paraId="599E075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壹、視覺萬花筒</w:t>
            </w:r>
          </w:p>
          <w:p w14:paraId="1E8C2E4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藝想新世界</w:t>
            </w:r>
          </w:p>
          <w:p w14:paraId="02D94BCB"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653D5BF9" w14:textId="77777777" w:rsidR="00E666E4" w:rsidRPr="005C1AE6" w:rsidRDefault="00E666E4" w:rsidP="00E666E4">
            <w:pPr>
              <w:spacing w:line="260" w:lineRule="exact"/>
              <w:jc w:val="center"/>
            </w:pPr>
            <w:r w:rsidRPr="005C1AE6">
              <w:rPr>
                <w:rFonts w:ascii="標楷體" w:eastAsia="標楷體" w:hAnsi="標楷體" w:hint="eastAsia"/>
                <w:bCs/>
              </w:rPr>
              <w:t>【國際教育】</w:t>
            </w:r>
          </w:p>
          <w:p w14:paraId="3479CFB2" w14:textId="7DFE4642" w:rsidR="00E666E4" w:rsidRPr="005C1AE6" w:rsidRDefault="00E666E4" w:rsidP="00E666E4">
            <w:pPr>
              <w:jc w:val="center"/>
              <w:rPr>
                <w:rFonts w:eastAsia="標楷體"/>
              </w:rPr>
            </w:pPr>
            <w:r w:rsidRPr="005C1AE6">
              <w:rPr>
                <w:rFonts w:ascii="標楷體" w:eastAsia="標楷體" w:hAnsi="標楷體" w:hint="eastAsia"/>
                <w:bCs/>
              </w:rPr>
              <w:t>【生命教育】</w:t>
            </w:r>
          </w:p>
        </w:tc>
        <w:tc>
          <w:tcPr>
            <w:tcW w:w="1418" w:type="dxa"/>
          </w:tcPr>
          <w:p w14:paraId="1EDA4AE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snapToGrid w:val="0"/>
              </w:rPr>
              <w:t>二</w:t>
            </w:r>
            <w:r w:rsidRPr="005C1AE6">
              <w:rPr>
                <w:rFonts w:ascii="標楷體" w:eastAsia="標楷體" w:hAnsi="標楷體" w:hint="eastAsia"/>
              </w:rPr>
              <w:t>、美力新生活</w:t>
            </w:r>
          </w:p>
          <w:p w14:paraId="3778AD14"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1.生活好美麗</w:t>
            </w:r>
          </w:p>
          <w:p w14:paraId="2B94A95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0131369E"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4021BF6C" w14:textId="5808EDDD" w:rsidR="00E666E4" w:rsidRPr="005C1AE6" w:rsidRDefault="00E666E4" w:rsidP="00E666E4">
            <w:pPr>
              <w:jc w:val="center"/>
              <w:rPr>
                <w:rFonts w:eastAsia="標楷體"/>
              </w:rPr>
            </w:pPr>
            <w:r w:rsidRPr="005C1AE6">
              <w:rPr>
                <w:rFonts w:ascii="標楷體" w:eastAsia="標楷體" w:hAnsi="標楷體" w:cs="Arial Unicode MS" w:hint="eastAsia"/>
                <w:snapToGrid w:val="0"/>
              </w:rPr>
              <w:t>【人權教育】</w:t>
            </w:r>
          </w:p>
        </w:tc>
        <w:tc>
          <w:tcPr>
            <w:tcW w:w="1275" w:type="dxa"/>
          </w:tcPr>
          <w:p w14:paraId="699A266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59C03108"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二.</w:t>
            </w:r>
            <w:r w:rsidRPr="005C1AE6">
              <w:rPr>
                <w:rFonts w:ascii="標楷體" w:eastAsia="標楷體" w:hAnsi="標楷體" w:cs="新細明體" w:hint="eastAsia"/>
              </w:rPr>
              <w:t>人生製造公司</w:t>
            </w:r>
          </w:p>
          <w:p w14:paraId="3D25E429"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71AED414"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六.飛越極限</w:t>
            </w:r>
          </w:p>
          <w:p w14:paraId="5B0B05A4"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七.力拔山河</w:t>
            </w:r>
          </w:p>
          <w:p w14:paraId="50E4408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69B97151" w14:textId="5F8BDCEC"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57DAD423" w14:textId="77777777" w:rsidTr="00E666E4">
        <w:trPr>
          <w:cantSplit/>
          <w:trHeight w:val="780"/>
          <w:jc w:val="center"/>
        </w:trPr>
        <w:tc>
          <w:tcPr>
            <w:tcW w:w="427" w:type="dxa"/>
            <w:vAlign w:val="center"/>
          </w:tcPr>
          <w:p w14:paraId="65A26323" w14:textId="77777777" w:rsidR="00E666E4" w:rsidRPr="005C1AE6" w:rsidRDefault="00E666E4" w:rsidP="00E666E4">
            <w:pPr>
              <w:jc w:val="center"/>
              <w:rPr>
                <w:rFonts w:eastAsia="標楷體"/>
              </w:rPr>
            </w:pPr>
            <w:r w:rsidRPr="005C1AE6">
              <w:rPr>
                <w:rFonts w:eastAsia="標楷體" w:hint="eastAsia"/>
              </w:rPr>
              <w:t>8</w:t>
            </w:r>
          </w:p>
        </w:tc>
        <w:tc>
          <w:tcPr>
            <w:tcW w:w="697" w:type="dxa"/>
            <w:gridSpan w:val="2"/>
            <w:tcBorders>
              <w:right w:val="single" w:sz="4" w:space="0" w:color="auto"/>
            </w:tcBorders>
            <w:vAlign w:val="center"/>
          </w:tcPr>
          <w:p w14:paraId="21C21E2B" w14:textId="77777777" w:rsidR="00E666E4" w:rsidRPr="005C1AE6" w:rsidRDefault="00E666E4" w:rsidP="00E666E4">
            <w:pPr>
              <w:jc w:val="center"/>
              <w:rPr>
                <w:rFonts w:eastAsia="標楷體"/>
              </w:rPr>
            </w:pPr>
            <w:r w:rsidRPr="005C1AE6">
              <w:rPr>
                <w:rFonts w:eastAsia="標楷體" w:hint="eastAsia"/>
              </w:rPr>
              <w:t>1013</w:t>
            </w:r>
          </w:p>
          <w:p w14:paraId="2F0C130A" w14:textId="77777777" w:rsidR="00E666E4" w:rsidRPr="005C1AE6" w:rsidRDefault="00E666E4" w:rsidP="00E666E4">
            <w:pPr>
              <w:jc w:val="center"/>
              <w:rPr>
                <w:rFonts w:eastAsia="標楷體"/>
              </w:rPr>
            </w:pPr>
            <w:r w:rsidRPr="005C1AE6">
              <w:rPr>
                <w:rFonts w:eastAsia="標楷體" w:hint="eastAsia"/>
              </w:rPr>
              <w:t>|</w:t>
            </w:r>
          </w:p>
          <w:p w14:paraId="7D43420B" w14:textId="77777777" w:rsidR="00E666E4" w:rsidRPr="005C1AE6" w:rsidRDefault="00E666E4" w:rsidP="00E666E4">
            <w:pPr>
              <w:jc w:val="center"/>
              <w:rPr>
                <w:rFonts w:eastAsia="標楷體"/>
              </w:rPr>
            </w:pPr>
            <w:r w:rsidRPr="005C1AE6">
              <w:rPr>
                <w:rFonts w:eastAsia="標楷體" w:hint="eastAsia"/>
              </w:rPr>
              <w:t>1019</w:t>
            </w:r>
          </w:p>
        </w:tc>
        <w:tc>
          <w:tcPr>
            <w:tcW w:w="1077" w:type="dxa"/>
            <w:gridSpan w:val="2"/>
          </w:tcPr>
          <w:p w14:paraId="7E7952E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0F6F786A" w14:textId="77777777" w:rsidR="00E666E4" w:rsidRPr="005C1AE6" w:rsidRDefault="00E666E4" w:rsidP="00E666E4">
            <w:pPr>
              <w:adjustRightInd w:val="0"/>
              <w:snapToGrid w:val="0"/>
              <w:rPr>
                <w:rFonts w:ascii="標楷體" w:eastAsia="標楷體" w:hAnsi="標楷體" w:cs="新細明體"/>
              </w:rPr>
            </w:pPr>
          </w:p>
          <w:p w14:paraId="426B290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第貳單元工作圖像</w:t>
            </w:r>
          </w:p>
          <w:p w14:paraId="241236C2"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第五課哇！原來如此</w:t>
            </w:r>
          </w:p>
          <w:p w14:paraId="69CB66F2"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184990EA" w14:textId="3B395424" w:rsidR="00E666E4" w:rsidRPr="005C1AE6" w:rsidRDefault="00E666E4" w:rsidP="00E666E4">
            <w:pPr>
              <w:jc w:val="center"/>
              <w:rPr>
                <w:rFonts w:eastAsia="標楷體"/>
              </w:rPr>
            </w:pPr>
            <w:r w:rsidRPr="005C1AE6">
              <w:rPr>
                <w:rFonts w:ascii="標楷體" w:eastAsia="標楷體" w:hAnsi="標楷體" w:cs="Arial Unicode MS" w:hint="eastAsia"/>
                <w:kern w:val="0"/>
              </w:rPr>
              <w:t>【生涯規劃教育】</w:t>
            </w:r>
          </w:p>
        </w:tc>
        <w:tc>
          <w:tcPr>
            <w:tcW w:w="908" w:type="dxa"/>
            <w:tcBorders>
              <w:top w:val="single" w:sz="4" w:space="0" w:color="auto"/>
              <w:left w:val="single" w:sz="4" w:space="0" w:color="auto"/>
              <w:bottom w:val="single" w:sz="4" w:space="0" w:color="auto"/>
              <w:right w:val="single" w:sz="4" w:space="0" w:color="auto"/>
            </w:tcBorders>
            <w:vAlign w:val="center"/>
          </w:tcPr>
          <w:p w14:paraId="594930A8" w14:textId="2345577A" w:rsidR="00E666E4" w:rsidRPr="005C1AE6" w:rsidRDefault="00E666E4" w:rsidP="00E666E4">
            <w:pPr>
              <w:jc w:val="center"/>
              <w:rPr>
                <w:rFonts w:eastAsia="標楷體"/>
              </w:rPr>
            </w:pPr>
            <w:r w:rsidRPr="005C1AE6">
              <w:rPr>
                <w:rFonts w:eastAsia="標楷體" w:hint="eastAsia"/>
              </w:rPr>
              <w:t>一、疼惜</w:t>
            </w:r>
            <w:r w:rsidRPr="005C1AE6">
              <w:rPr>
                <w:rFonts w:eastAsia="標楷體" w:hint="eastAsia"/>
              </w:rPr>
              <w:t>2.</w:t>
            </w:r>
            <w:r w:rsidRPr="005C1AE6">
              <w:rPr>
                <w:rFonts w:eastAsia="標楷體" w:hint="eastAsia"/>
              </w:rPr>
              <w:t>掛號</w:t>
            </w:r>
          </w:p>
        </w:tc>
        <w:tc>
          <w:tcPr>
            <w:tcW w:w="992" w:type="dxa"/>
            <w:tcBorders>
              <w:top w:val="single" w:sz="4" w:space="0" w:color="auto"/>
              <w:left w:val="single" w:sz="4" w:space="0" w:color="auto"/>
              <w:bottom w:val="single" w:sz="4" w:space="0" w:color="auto"/>
              <w:right w:val="single" w:sz="4" w:space="0" w:color="auto"/>
            </w:tcBorders>
            <w:vAlign w:val="center"/>
          </w:tcPr>
          <w:p w14:paraId="67DC7A17" w14:textId="5FE12227"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2.</w:t>
            </w:r>
            <w:r w:rsidRPr="005C1AE6">
              <w:rPr>
                <w:rFonts w:eastAsia="標楷體" w:hint="eastAsia"/>
              </w:rPr>
              <w:t>鹹淡好味緒</w:t>
            </w:r>
          </w:p>
        </w:tc>
        <w:tc>
          <w:tcPr>
            <w:tcW w:w="851" w:type="dxa"/>
            <w:tcBorders>
              <w:top w:val="single" w:sz="4" w:space="0" w:color="auto"/>
              <w:left w:val="single" w:sz="4" w:space="0" w:color="auto"/>
              <w:bottom w:val="single" w:sz="4" w:space="0" w:color="auto"/>
              <w:right w:val="single" w:sz="4" w:space="0" w:color="auto"/>
            </w:tcBorders>
            <w:vAlign w:val="center"/>
          </w:tcPr>
          <w:p w14:paraId="1044B520" w14:textId="367FD921" w:rsidR="00E666E4" w:rsidRPr="005C1AE6" w:rsidRDefault="00E666E4" w:rsidP="00E666E4">
            <w:pPr>
              <w:jc w:val="center"/>
              <w:rPr>
                <w:rFonts w:eastAsia="標楷體"/>
              </w:rPr>
            </w:pPr>
            <w:r w:rsidRPr="005C1AE6">
              <w:rPr>
                <w:rFonts w:eastAsia="標楷體"/>
              </w:rPr>
              <w:t>職業</w:t>
            </w:r>
            <w:r w:rsidRPr="005C1AE6">
              <w:rPr>
                <w:rFonts w:eastAsia="標楷體" w:hint="eastAsia"/>
              </w:rPr>
              <w:t>2</w:t>
            </w:r>
          </w:p>
        </w:tc>
        <w:tc>
          <w:tcPr>
            <w:tcW w:w="992" w:type="dxa"/>
            <w:tcBorders>
              <w:top w:val="single" w:sz="4" w:space="0" w:color="auto"/>
              <w:left w:val="single" w:sz="4" w:space="0" w:color="auto"/>
              <w:bottom w:val="single" w:sz="4" w:space="0" w:color="auto"/>
              <w:right w:val="single" w:sz="4" w:space="0" w:color="auto"/>
            </w:tcBorders>
            <w:vAlign w:val="center"/>
          </w:tcPr>
          <w:p w14:paraId="36E54E43" w14:textId="7A4E88D6" w:rsidR="00E666E4" w:rsidRPr="005C1AE6" w:rsidRDefault="00E666E4" w:rsidP="00E666E4">
            <w:pPr>
              <w:jc w:val="center"/>
              <w:rPr>
                <w:rFonts w:eastAsia="標楷體"/>
              </w:rPr>
            </w:pPr>
            <w:r w:rsidRPr="005C1AE6">
              <w:rPr>
                <w:rFonts w:ascii="標楷體" w:eastAsia="標楷體" w:hAnsi="標楷體" w:hint="eastAsia"/>
              </w:rPr>
              <w:t>第二課 天氣</w:t>
            </w:r>
          </w:p>
        </w:tc>
        <w:tc>
          <w:tcPr>
            <w:tcW w:w="1281" w:type="dxa"/>
            <w:vAlign w:val="center"/>
          </w:tcPr>
          <w:p w14:paraId="13A722D4" w14:textId="77777777" w:rsidR="00E666E4" w:rsidRPr="005C1AE6" w:rsidRDefault="00E666E4" w:rsidP="00E666E4">
            <w:pPr>
              <w:spacing w:line="240" w:lineRule="exact"/>
              <w:ind w:left="57"/>
              <w:rPr>
                <w:rFonts w:eastAsia="標楷體"/>
              </w:rPr>
            </w:pPr>
            <w:r w:rsidRPr="005C1AE6">
              <w:rPr>
                <w:rFonts w:eastAsia="標楷體"/>
              </w:rPr>
              <w:t>Unit 2 Having a Cold</w:t>
            </w:r>
          </w:p>
          <w:p w14:paraId="0DEFD15F" w14:textId="77777777" w:rsidR="00E666E4" w:rsidRPr="005C1AE6" w:rsidRDefault="00E666E4" w:rsidP="00E666E4">
            <w:pPr>
              <w:spacing w:line="240" w:lineRule="exact"/>
              <w:ind w:left="57"/>
              <w:rPr>
                <w:rFonts w:eastAsia="標楷體"/>
              </w:rPr>
            </w:pPr>
            <w:r w:rsidRPr="005C1AE6">
              <w:rPr>
                <w:rFonts w:eastAsia="標楷體"/>
              </w:rPr>
              <w:t>2</w:t>
            </w:r>
          </w:p>
          <w:p w14:paraId="15F83EAD" w14:textId="443FDF63" w:rsidR="00E666E4" w:rsidRPr="005C1AE6" w:rsidRDefault="00E666E4" w:rsidP="00E666E4">
            <w:pPr>
              <w:jc w:val="center"/>
              <w:rPr>
                <w:rFonts w:eastAsia="標楷體"/>
              </w:rPr>
            </w:pPr>
            <w:r w:rsidRPr="005C1AE6">
              <w:rPr>
                <w:rFonts w:eastAsia="標楷體"/>
              </w:rPr>
              <w:t>【多元文化教育】</w:t>
            </w:r>
          </w:p>
        </w:tc>
        <w:tc>
          <w:tcPr>
            <w:tcW w:w="1275" w:type="dxa"/>
          </w:tcPr>
          <w:p w14:paraId="6169A371"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2CB01505" w14:textId="77777777" w:rsidR="00E666E4" w:rsidRPr="005C1AE6" w:rsidRDefault="00E666E4" w:rsidP="00E666E4">
            <w:pPr>
              <w:adjustRightInd w:val="0"/>
              <w:snapToGrid w:val="0"/>
              <w:rPr>
                <w:rFonts w:ascii="標楷體" w:eastAsia="標楷體" w:hAnsi="標楷體" w:cs="新細明體"/>
              </w:rPr>
            </w:pPr>
          </w:p>
          <w:p w14:paraId="7A233B07"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3</w:t>
            </w:r>
            <w:r w:rsidRPr="005C1AE6">
              <w:rPr>
                <w:rFonts w:ascii="標楷體" w:eastAsia="標楷體" w:hAnsi="標楷體"/>
              </w:rPr>
              <w:t>單元小數的除法</w:t>
            </w:r>
          </w:p>
          <w:p w14:paraId="349C700F"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7083B44E"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【環境教育】</w:t>
            </w:r>
          </w:p>
          <w:p w14:paraId="6F89409F" w14:textId="07A911C5" w:rsidR="00E666E4" w:rsidRPr="005C1AE6" w:rsidRDefault="00E666E4" w:rsidP="00E666E4">
            <w:pPr>
              <w:jc w:val="center"/>
              <w:rPr>
                <w:rFonts w:eastAsia="標楷體"/>
              </w:rPr>
            </w:pPr>
            <w:r w:rsidRPr="005C1AE6">
              <w:rPr>
                <w:rFonts w:ascii="標楷體" w:eastAsia="標楷體" w:hAnsi="標楷體" w:hint="eastAsia"/>
              </w:rPr>
              <w:t>【海洋教育】</w:t>
            </w:r>
          </w:p>
        </w:tc>
        <w:tc>
          <w:tcPr>
            <w:tcW w:w="1276" w:type="dxa"/>
          </w:tcPr>
          <w:p w14:paraId="7C1B68B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428E0103" w14:textId="77777777" w:rsidR="00E666E4" w:rsidRPr="005C1AE6" w:rsidRDefault="00E666E4" w:rsidP="00E666E4">
            <w:pPr>
              <w:adjustRightInd w:val="0"/>
              <w:snapToGrid w:val="0"/>
              <w:rPr>
                <w:rFonts w:ascii="標楷體" w:eastAsia="標楷體" w:hAnsi="標楷體" w:cs="新細明體"/>
              </w:rPr>
            </w:pPr>
          </w:p>
          <w:p w14:paraId="5CC9AEB9"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二、時光留下的紀錄與變遷</w:t>
            </w:r>
          </w:p>
          <w:p w14:paraId="4040D8DB"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1.快速變動的社會</w:t>
            </w:r>
          </w:p>
          <w:p w14:paraId="12CC27BF"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3D1D8A3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7F81026D" w14:textId="314CA39F" w:rsidR="00E666E4" w:rsidRPr="005C1AE6" w:rsidRDefault="00E666E4" w:rsidP="00E666E4">
            <w:pPr>
              <w:jc w:val="center"/>
              <w:rPr>
                <w:rFonts w:eastAsia="標楷體"/>
              </w:rPr>
            </w:pPr>
            <w:r w:rsidRPr="005C1AE6">
              <w:rPr>
                <w:rFonts w:ascii="標楷體" w:eastAsia="標楷體" w:hAnsi="標楷體" w:hint="eastAsia"/>
              </w:rPr>
              <w:t>【性別平等教育】</w:t>
            </w:r>
          </w:p>
        </w:tc>
        <w:tc>
          <w:tcPr>
            <w:tcW w:w="1276" w:type="dxa"/>
            <w:shd w:val="clear" w:color="auto" w:fill="auto"/>
            <w:vAlign w:val="center"/>
          </w:tcPr>
          <w:p w14:paraId="642DC85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二、多變的天氣</w:t>
            </w:r>
          </w:p>
          <w:p w14:paraId="4B6C0A5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2.天氣圖與天氣變化</w:t>
            </w:r>
          </w:p>
          <w:p w14:paraId="0AD6CB03"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6D36E62A" w14:textId="77777777" w:rsidR="00E666E4" w:rsidRPr="005C1AE6" w:rsidRDefault="00E666E4" w:rsidP="00E666E4">
            <w:pPr>
              <w:spacing w:line="260" w:lineRule="exact"/>
              <w:jc w:val="center"/>
            </w:pPr>
            <w:r w:rsidRPr="005C1AE6">
              <w:rPr>
                <w:rFonts w:ascii="標楷體" w:eastAsia="標楷體" w:hAnsi="標楷體" w:hint="eastAsia"/>
                <w:bCs/>
              </w:rPr>
              <w:t>【閱讀素養】</w:t>
            </w:r>
          </w:p>
          <w:p w14:paraId="13471ABE" w14:textId="6E28BC4F"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992" w:type="dxa"/>
            <w:shd w:val="clear" w:color="auto" w:fill="auto"/>
            <w:vAlign w:val="center"/>
          </w:tcPr>
          <w:p w14:paraId="2BCD280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788440D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一、變化萬千的劇場</w:t>
            </w:r>
          </w:p>
          <w:p w14:paraId="29D9AA57" w14:textId="04B97FAF" w:rsidR="00E666E4" w:rsidRPr="005C1AE6" w:rsidRDefault="00E666E4" w:rsidP="00E666E4">
            <w:pPr>
              <w:jc w:val="center"/>
              <w:rPr>
                <w:rFonts w:eastAsia="標楷體"/>
              </w:rPr>
            </w:pPr>
            <w:r w:rsidRPr="005C1AE6">
              <w:rPr>
                <w:rFonts w:ascii="標楷體" w:eastAsia="標楷體" w:hAnsi="標楷體" w:hint="eastAsia"/>
                <w:bCs/>
              </w:rPr>
              <w:t>【品德教育】</w:t>
            </w:r>
          </w:p>
        </w:tc>
        <w:tc>
          <w:tcPr>
            <w:tcW w:w="1418" w:type="dxa"/>
          </w:tcPr>
          <w:p w14:paraId="5B6419F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2A440353" w14:textId="77777777" w:rsidR="00E666E4" w:rsidRPr="005C1AE6" w:rsidRDefault="00E666E4" w:rsidP="00E666E4">
            <w:pPr>
              <w:adjustRightInd w:val="0"/>
              <w:snapToGrid w:val="0"/>
              <w:rPr>
                <w:rFonts w:ascii="標楷體" w:eastAsia="標楷體" w:hAnsi="標楷體" w:cs="新細明體"/>
              </w:rPr>
            </w:pPr>
          </w:p>
          <w:p w14:paraId="0E4059A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snapToGrid w:val="0"/>
              </w:rPr>
              <w:t>二</w:t>
            </w:r>
            <w:r w:rsidRPr="005C1AE6">
              <w:rPr>
                <w:rFonts w:ascii="標楷體" w:eastAsia="標楷體" w:hAnsi="標楷體" w:hint="eastAsia"/>
              </w:rPr>
              <w:t>、美力新生活</w:t>
            </w:r>
          </w:p>
          <w:p w14:paraId="55BC0E9E"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2.美力過生活</w:t>
            </w:r>
          </w:p>
          <w:p w14:paraId="2A89B10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7F58DCB0"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1E6891BE" w14:textId="0F173DE8" w:rsidR="00E666E4" w:rsidRPr="005C1AE6" w:rsidRDefault="00E666E4" w:rsidP="00E666E4">
            <w:pPr>
              <w:jc w:val="center"/>
              <w:rPr>
                <w:rFonts w:eastAsia="標楷體"/>
              </w:rPr>
            </w:pPr>
            <w:r w:rsidRPr="005C1AE6">
              <w:rPr>
                <w:rFonts w:ascii="標楷體" w:eastAsia="標楷體" w:hAnsi="標楷體" w:cs="Arial Unicode MS" w:hint="eastAsia"/>
                <w:snapToGrid w:val="0"/>
              </w:rPr>
              <w:t>【人權教育】</w:t>
            </w:r>
          </w:p>
        </w:tc>
        <w:tc>
          <w:tcPr>
            <w:tcW w:w="1275" w:type="dxa"/>
          </w:tcPr>
          <w:p w14:paraId="09AEAB6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0CF231CA" w14:textId="77777777" w:rsidR="00E666E4" w:rsidRPr="005C1AE6" w:rsidRDefault="00E666E4" w:rsidP="00E666E4">
            <w:pPr>
              <w:adjustRightInd w:val="0"/>
              <w:snapToGrid w:val="0"/>
              <w:rPr>
                <w:rFonts w:ascii="標楷體" w:eastAsia="標楷體" w:hAnsi="標楷體" w:cs="新細明體"/>
              </w:rPr>
            </w:pPr>
          </w:p>
          <w:p w14:paraId="426CBBA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60686C2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二.</w:t>
            </w:r>
            <w:r w:rsidRPr="005C1AE6">
              <w:rPr>
                <w:rFonts w:ascii="標楷體" w:eastAsia="標楷體" w:hAnsi="標楷體" w:cs="新細明體" w:hint="eastAsia"/>
              </w:rPr>
              <w:t>人生製造公司</w:t>
            </w:r>
          </w:p>
          <w:p w14:paraId="210B117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40AA5D52"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七.力拔山河</w:t>
            </w:r>
          </w:p>
          <w:p w14:paraId="62CAF11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2CABDA1A" w14:textId="1E912667"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27C2319C" w14:textId="77777777" w:rsidTr="00E666E4">
        <w:trPr>
          <w:cantSplit/>
          <w:trHeight w:val="780"/>
          <w:jc w:val="center"/>
        </w:trPr>
        <w:tc>
          <w:tcPr>
            <w:tcW w:w="427" w:type="dxa"/>
            <w:vAlign w:val="center"/>
          </w:tcPr>
          <w:p w14:paraId="01092181" w14:textId="77777777" w:rsidR="00E666E4" w:rsidRPr="005C1AE6" w:rsidRDefault="00E666E4" w:rsidP="00E666E4">
            <w:pPr>
              <w:jc w:val="center"/>
              <w:rPr>
                <w:rFonts w:eastAsia="標楷體"/>
              </w:rPr>
            </w:pPr>
            <w:r w:rsidRPr="005C1AE6">
              <w:rPr>
                <w:rFonts w:eastAsia="標楷體" w:hint="eastAsia"/>
              </w:rPr>
              <w:t>9</w:t>
            </w:r>
          </w:p>
        </w:tc>
        <w:tc>
          <w:tcPr>
            <w:tcW w:w="697" w:type="dxa"/>
            <w:gridSpan w:val="2"/>
            <w:tcBorders>
              <w:right w:val="single" w:sz="4" w:space="0" w:color="auto"/>
            </w:tcBorders>
            <w:vAlign w:val="center"/>
          </w:tcPr>
          <w:p w14:paraId="5656FCB9" w14:textId="77777777" w:rsidR="00E666E4" w:rsidRPr="005C1AE6" w:rsidRDefault="00E666E4" w:rsidP="00E666E4">
            <w:pPr>
              <w:jc w:val="center"/>
              <w:rPr>
                <w:rFonts w:eastAsia="標楷體"/>
              </w:rPr>
            </w:pPr>
            <w:r w:rsidRPr="005C1AE6">
              <w:rPr>
                <w:rFonts w:eastAsia="標楷體" w:hint="eastAsia"/>
              </w:rPr>
              <w:t>1020</w:t>
            </w:r>
          </w:p>
          <w:p w14:paraId="622A1B26" w14:textId="77777777" w:rsidR="00E666E4" w:rsidRPr="005C1AE6" w:rsidRDefault="00E666E4" w:rsidP="00E666E4">
            <w:pPr>
              <w:jc w:val="center"/>
              <w:rPr>
                <w:rFonts w:eastAsia="標楷體"/>
              </w:rPr>
            </w:pPr>
            <w:r w:rsidRPr="005C1AE6">
              <w:rPr>
                <w:rFonts w:eastAsia="標楷體" w:hint="eastAsia"/>
              </w:rPr>
              <w:t>|</w:t>
            </w:r>
          </w:p>
          <w:p w14:paraId="04607339" w14:textId="77777777" w:rsidR="00E666E4" w:rsidRPr="005C1AE6" w:rsidRDefault="00E666E4" w:rsidP="00E666E4">
            <w:pPr>
              <w:jc w:val="center"/>
              <w:rPr>
                <w:rFonts w:eastAsia="標楷體"/>
              </w:rPr>
            </w:pPr>
            <w:r w:rsidRPr="005C1AE6">
              <w:rPr>
                <w:rFonts w:eastAsia="標楷體" w:hint="eastAsia"/>
              </w:rPr>
              <w:t>1026</w:t>
            </w:r>
          </w:p>
        </w:tc>
        <w:tc>
          <w:tcPr>
            <w:tcW w:w="1077" w:type="dxa"/>
            <w:gridSpan w:val="2"/>
          </w:tcPr>
          <w:p w14:paraId="5AE8114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第貳單元工作圖像</w:t>
            </w:r>
          </w:p>
          <w:p w14:paraId="13EAB159"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第六課登月先鋒</w:t>
            </w:r>
          </w:p>
          <w:p w14:paraId="2DA268CB"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03311333" w14:textId="4A9AF5D5" w:rsidR="00E666E4" w:rsidRPr="005C1AE6" w:rsidRDefault="00E666E4" w:rsidP="00E666E4">
            <w:pPr>
              <w:jc w:val="center"/>
              <w:rPr>
                <w:rFonts w:eastAsia="標楷體"/>
              </w:rPr>
            </w:pPr>
            <w:r w:rsidRPr="005C1AE6">
              <w:rPr>
                <w:rFonts w:ascii="標楷體" w:eastAsia="標楷體" w:hAnsi="標楷體" w:cs="Arial Unicode MS" w:hint="eastAsia"/>
                <w:kern w:val="0"/>
              </w:rPr>
              <w:t>【生涯規劃教育】</w:t>
            </w:r>
          </w:p>
        </w:tc>
        <w:tc>
          <w:tcPr>
            <w:tcW w:w="908" w:type="dxa"/>
            <w:tcBorders>
              <w:top w:val="single" w:sz="4" w:space="0" w:color="auto"/>
              <w:left w:val="single" w:sz="4" w:space="0" w:color="auto"/>
              <w:bottom w:val="single" w:sz="4" w:space="0" w:color="auto"/>
              <w:right w:val="single" w:sz="4" w:space="0" w:color="auto"/>
            </w:tcBorders>
            <w:vAlign w:val="center"/>
          </w:tcPr>
          <w:p w14:paraId="0CBA3591" w14:textId="6652D64E" w:rsidR="00E666E4" w:rsidRPr="005C1AE6" w:rsidRDefault="00E666E4" w:rsidP="00E666E4">
            <w:pPr>
              <w:jc w:val="center"/>
              <w:rPr>
                <w:rFonts w:eastAsia="標楷體"/>
              </w:rPr>
            </w:pPr>
            <w:r w:rsidRPr="005C1AE6">
              <w:rPr>
                <w:rFonts w:eastAsia="標楷體" w:hint="eastAsia"/>
              </w:rPr>
              <w:t>一、疼惜</w:t>
            </w:r>
            <w:r w:rsidRPr="005C1AE6">
              <w:rPr>
                <w:rFonts w:eastAsia="標楷體" w:hint="eastAsia"/>
              </w:rPr>
              <w:t>2.</w:t>
            </w:r>
            <w:r w:rsidRPr="005C1AE6">
              <w:rPr>
                <w:rFonts w:eastAsia="標楷體" w:hint="eastAsia"/>
              </w:rPr>
              <w:t>掛號</w:t>
            </w:r>
          </w:p>
        </w:tc>
        <w:tc>
          <w:tcPr>
            <w:tcW w:w="992" w:type="dxa"/>
            <w:tcBorders>
              <w:top w:val="single" w:sz="4" w:space="0" w:color="auto"/>
              <w:left w:val="single" w:sz="4" w:space="0" w:color="auto"/>
              <w:bottom w:val="single" w:sz="4" w:space="0" w:color="auto"/>
              <w:right w:val="single" w:sz="4" w:space="0" w:color="auto"/>
            </w:tcBorders>
            <w:vAlign w:val="center"/>
          </w:tcPr>
          <w:p w14:paraId="5EA5AB55" w14:textId="43F71030" w:rsidR="00E666E4" w:rsidRPr="005C1AE6" w:rsidRDefault="00E666E4" w:rsidP="00E666E4">
            <w:pPr>
              <w:jc w:val="center"/>
              <w:rPr>
                <w:rFonts w:eastAsia="標楷體"/>
              </w:rPr>
            </w:pPr>
            <w:r w:rsidRPr="005C1AE6">
              <w:rPr>
                <w:rFonts w:eastAsia="標楷體" w:hint="eastAsia"/>
              </w:rPr>
              <w:t>一、客家美食</w:t>
            </w:r>
            <w:r w:rsidRPr="005C1AE6">
              <w:rPr>
                <w:rFonts w:eastAsia="標楷體" w:hint="eastAsia"/>
              </w:rPr>
              <w:t>2.</w:t>
            </w:r>
            <w:r w:rsidRPr="005C1AE6">
              <w:rPr>
                <w:rFonts w:eastAsia="標楷體" w:hint="eastAsia"/>
              </w:rPr>
              <w:t>鹹淡好味緒</w:t>
            </w:r>
          </w:p>
        </w:tc>
        <w:tc>
          <w:tcPr>
            <w:tcW w:w="851" w:type="dxa"/>
            <w:tcBorders>
              <w:top w:val="single" w:sz="4" w:space="0" w:color="auto"/>
              <w:left w:val="single" w:sz="4" w:space="0" w:color="auto"/>
              <w:bottom w:val="single" w:sz="4" w:space="0" w:color="auto"/>
              <w:right w:val="single" w:sz="4" w:space="0" w:color="auto"/>
            </w:tcBorders>
            <w:vAlign w:val="center"/>
          </w:tcPr>
          <w:p w14:paraId="14AABA6F" w14:textId="4F35C1C7" w:rsidR="00E666E4" w:rsidRPr="005C1AE6" w:rsidRDefault="00E666E4" w:rsidP="00E666E4">
            <w:pPr>
              <w:jc w:val="center"/>
              <w:rPr>
                <w:rFonts w:eastAsia="標楷體"/>
              </w:rPr>
            </w:pPr>
            <w:r w:rsidRPr="005C1AE6">
              <w:rPr>
                <w:rFonts w:eastAsia="標楷體"/>
              </w:rPr>
              <w:t>職業</w:t>
            </w:r>
            <w:r w:rsidRPr="005C1AE6">
              <w:rPr>
                <w:rFonts w:eastAsia="標楷體" w:hint="eastAsia"/>
              </w:rPr>
              <w:t>3</w:t>
            </w:r>
          </w:p>
        </w:tc>
        <w:tc>
          <w:tcPr>
            <w:tcW w:w="992" w:type="dxa"/>
            <w:tcBorders>
              <w:top w:val="single" w:sz="4" w:space="0" w:color="auto"/>
              <w:left w:val="single" w:sz="4" w:space="0" w:color="auto"/>
              <w:bottom w:val="single" w:sz="4" w:space="0" w:color="auto"/>
              <w:right w:val="single" w:sz="4" w:space="0" w:color="auto"/>
            </w:tcBorders>
            <w:vAlign w:val="center"/>
          </w:tcPr>
          <w:p w14:paraId="74BEE15A" w14:textId="3EFEE313" w:rsidR="00E666E4" w:rsidRPr="005C1AE6" w:rsidRDefault="00E666E4" w:rsidP="00E666E4">
            <w:pPr>
              <w:jc w:val="center"/>
              <w:rPr>
                <w:rFonts w:eastAsia="標楷體"/>
              </w:rPr>
            </w:pPr>
            <w:r w:rsidRPr="005C1AE6">
              <w:rPr>
                <w:rFonts w:ascii="標楷體" w:eastAsia="標楷體" w:hAnsi="標楷體" w:hint="eastAsia"/>
              </w:rPr>
              <w:t>第二課 天氣</w:t>
            </w:r>
          </w:p>
        </w:tc>
        <w:tc>
          <w:tcPr>
            <w:tcW w:w="1281" w:type="dxa"/>
            <w:vAlign w:val="center"/>
          </w:tcPr>
          <w:p w14:paraId="417B05B9" w14:textId="77777777" w:rsidR="00E666E4" w:rsidRPr="005C1AE6" w:rsidRDefault="00E666E4" w:rsidP="00E666E4">
            <w:pPr>
              <w:spacing w:line="240" w:lineRule="exact"/>
              <w:ind w:left="57"/>
              <w:rPr>
                <w:rFonts w:eastAsia="標楷體"/>
              </w:rPr>
            </w:pPr>
            <w:r w:rsidRPr="005C1AE6">
              <w:rPr>
                <w:rFonts w:eastAsia="標楷體"/>
              </w:rPr>
              <w:t>Unit 2 Having a Cold</w:t>
            </w:r>
          </w:p>
          <w:p w14:paraId="27976EEA" w14:textId="77777777" w:rsidR="00E666E4" w:rsidRPr="005C1AE6" w:rsidRDefault="00E666E4" w:rsidP="00E666E4">
            <w:pPr>
              <w:spacing w:line="240" w:lineRule="exact"/>
              <w:ind w:left="57"/>
              <w:rPr>
                <w:rFonts w:eastAsia="標楷體"/>
              </w:rPr>
            </w:pPr>
            <w:r w:rsidRPr="005C1AE6">
              <w:rPr>
                <w:rFonts w:eastAsia="標楷體"/>
              </w:rPr>
              <w:t>2</w:t>
            </w:r>
          </w:p>
          <w:p w14:paraId="59D84044" w14:textId="7786BF47" w:rsidR="00E666E4" w:rsidRPr="005C1AE6" w:rsidRDefault="00E666E4" w:rsidP="00E666E4">
            <w:pPr>
              <w:jc w:val="center"/>
              <w:rPr>
                <w:rFonts w:eastAsia="標楷體"/>
              </w:rPr>
            </w:pPr>
            <w:r w:rsidRPr="005C1AE6">
              <w:rPr>
                <w:rFonts w:eastAsia="標楷體"/>
              </w:rPr>
              <w:t>【多元文化教育】</w:t>
            </w:r>
          </w:p>
        </w:tc>
        <w:tc>
          <w:tcPr>
            <w:tcW w:w="1275" w:type="dxa"/>
          </w:tcPr>
          <w:p w14:paraId="0764F072"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4</w:t>
            </w:r>
            <w:r w:rsidRPr="005C1AE6">
              <w:rPr>
                <w:rFonts w:ascii="標楷體" w:eastAsia="標楷體" w:hAnsi="標楷體"/>
              </w:rPr>
              <w:t>單元圓周長</w:t>
            </w:r>
            <w:r w:rsidRPr="005C1AE6">
              <w:rPr>
                <w:rFonts w:ascii="標楷體" w:eastAsia="標楷體" w:hAnsi="標楷體" w:hint="eastAsia"/>
              </w:rPr>
              <w:t>和圓面積</w:t>
            </w:r>
          </w:p>
          <w:p w14:paraId="4668FD6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(4)</w:t>
            </w:r>
          </w:p>
          <w:p w14:paraId="5826533C" w14:textId="44CD8CBE" w:rsidR="00E666E4" w:rsidRPr="005C1AE6" w:rsidRDefault="00E666E4" w:rsidP="00E666E4">
            <w:pPr>
              <w:jc w:val="center"/>
              <w:rPr>
                <w:rFonts w:eastAsia="標楷體"/>
              </w:rPr>
            </w:pPr>
            <w:r w:rsidRPr="005C1AE6">
              <w:rPr>
                <w:rFonts w:ascii="標楷體" w:eastAsia="標楷體" w:hAnsi="標楷體" w:hint="eastAsia"/>
              </w:rPr>
              <w:t>【能源教育】</w:t>
            </w:r>
          </w:p>
        </w:tc>
        <w:tc>
          <w:tcPr>
            <w:tcW w:w="1276" w:type="dxa"/>
          </w:tcPr>
          <w:p w14:paraId="1C9D1D5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二、時光留下的紀錄與變遷</w:t>
            </w:r>
          </w:p>
          <w:p w14:paraId="527B0438"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2.重視個人發展的社會</w:t>
            </w:r>
          </w:p>
          <w:p w14:paraId="545DB6FA" w14:textId="77777777" w:rsidR="00E666E4" w:rsidRPr="005C1AE6" w:rsidRDefault="00E666E4" w:rsidP="00E666E4">
            <w:pPr>
              <w:tabs>
                <w:tab w:val="left" w:pos="393"/>
              </w:tabs>
              <w:adjustRightInd w:val="0"/>
              <w:snapToGrid w:val="0"/>
              <w:rPr>
                <w:rFonts w:ascii="標楷體" w:eastAsia="標楷體" w:hAnsi="標楷體"/>
              </w:rPr>
            </w:pPr>
            <w:r w:rsidRPr="005C1AE6">
              <w:rPr>
                <w:rFonts w:ascii="標楷體" w:eastAsia="標楷體" w:hAnsi="標楷體" w:hint="eastAsia"/>
              </w:rPr>
              <w:t>(3)</w:t>
            </w:r>
          </w:p>
          <w:p w14:paraId="2A417E79" w14:textId="77777777" w:rsidR="00E666E4" w:rsidRPr="005C1AE6" w:rsidRDefault="00E666E4" w:rsidP="00E666E4">
            <w:pPr>
              <w:tabs>
                <w:tab w:val="left" w:pos="393"/>
              </w:tabs>
              <w:adjustRightInd w:val="0"/>
              <w:snapToGrid w:val="0"/>
              <w:rPr>
                <w:rFonts w:ascii="標楷體" w:eastAsia="標楷體" w:hAnsi="標楷體"/>
              </w:rPr>
            </w:pPr>
            <w:r w:rsidRPr="005C1AE6">
              <w:rPr>
                <w:rFonts w:ascii="標楷體" w:eastAsia="標楷體" w:hAnsi="標楷體" w:hint="eastAsia"/>
              </w:rPr>
              <w:t>【人權教育】</w:t>
            </w:r>
          </w:p>
          <w:p w14:paraId="5153F92A" w14:textId="2D9D9FC8" w:rsidR="00E666E4" w:rsidRPr="005C1AE6" w:rsidRDefault="00E666E4" w:rsidP="00E666E4">
            <w:pPr>
              <w:jc w:val="center"/>
              <w:rPr>
                <w:rFonts w:eastAsia="標楷體"/>
              </w:rPr>
            </w:pPr>
            <w:r w:rsidRPr="005C1AE6">
              <w:rPr>
                <w:rFonts w:ascii="標楷體" w:eastAsia="標楷體" w:hAnsi="標楷體" w:hint="eastAsia"/>
              </w:rPr>
              <w:t>【性別平等教育】</w:t>
            </w:r>
          </w:p>
        </w:tc>
        <w:tc>
          <w:tcPr>
            <w:tcW w:w="1276" w:type="dxa"/>
            <w:shd w:val="clear" w:color="auto" w:fill="auto"/>
            <w:vAlign w:val="center"/>
          </w:tcPr>
          <w:p w14:paraId="13077B8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二、多變的天氣</w:t>
            </w:r>
          </w:p>
          <w:p w14:paraId="211987B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2.天氣圖與天氣變化</w:t>
            </w:r>
          </w:p>
          <w:p w14:paraId="6B772887"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555AA8B8" w14:textId="77777777" w:rsidR="00E666E4" w:rsidRPr="005C1AE6" w:rsidRDefault="00E666E4" w:rsidP="00E666E4">
            <w:pPr>
              <w:spacing w:line="260" w:lineRule="exact"/>
              <w:jc w:val="center"/>
            </w:pPr>
            <w:r w:rsidRPr="005C1AE6">
              <w:rPr>
                <w:rFonts w:ascii="標楷體" w:eastAsia="標楷體" w:hAnsi="標楷體" w:hint="eastAsia"/>
                <w:bCs/>
              </w:rPr>
              <w:t>【閱讀素養】</w:t>
            </w:r>
          </w:p>
          <w:p w14:paraId="1D8AAE54" w14:textId="1207876B"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992" w:type="dxa"/>
            <w:shd w:val="clear" w:color="auto" w:fill="auto"/>
            <w:vAlign w:val="center"/>
          </w:tcPr>
          <w:p w14:paraId="45E2CEE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2928C5F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一、變化萬千的劇場</w:t>
            </w:r>
          </w:p>
          <w:p w14:paraId="1C3E8DB6" w14:textId="77777777" w:rsidR="00E666E4" w:rsidRPr="005C1AE6" w:rsidRDefault="00E666E4" w:rsidP="00E666E4">
            <w:pPr>
              <w:spacing w:line="260" w:lineRule="exact"/>
              <w:jc w:val="center"/>
            </w:pPr>
            <w:r w:rsidRPr="005C1AE6">
              <w:rPr>
                <w:rFonts w:ascii="標楷體" w:eastAsia="標楷體" w:hAnsi="標楷體" w:hint="eastAsia"/>
                <w:bCs/>
              </w:rPr>
              <w:t>【品德教育】</w:t>
            </w:r>
          </w:p>
          <w:p w14:paraId="6C4E9FD5" w14:textId="26CF4CD2" w:rsidR="00E666E4" w:rsidRPr="005C1AE6" w:rsidRDefault="00E666E4" w:rsidP="00E666E4">
            <w:pPr>
              <w:jc w:val="center"/>
              <w:rPr>
                <w:rFonts w:eastAsia="標楷體"/>
              </w:rPr>
            </w:pPr>
            <w:r w:rsidRPr="005C1AE6">
              <w:rPr>
                <w:rFonts w:ascii="標楷體" w:eastAsia="標楷體" w:hAnsi="標楷體" w:hint="eastAsia"/>
                <w:bCs/>
              </w:rPr>
              <w:t>【生涯規劃】</w:t>
            </w:r>
          </w:p>
        </w:tc>
        <w:tc>
          <w:tcPr>
            <w:tcW w:w="1418" w:type="dxa"/>
          </w:tcPr>
          <w:p w14:paraId="79C2D5A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snapToGrid w:val="0"/>
              </w:rPr>
              <w:t>二</w:t>
            </w:r>
            <w:r w:rsidRPr="005C1AE6">
              <w:rPr>
                <w:rFonts w:ascii="標楷體" w:eastAsia="標楷體" w:hAnsi="標楷體" w:hint="eastAsia"/>
              </w:rPr>
              <w:t>、美力新生活</w:t>
            </w:r>
          </w:p>
          <w:p w14:paraId="428A43F3"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2.美力過生活</w:t>
            </w:r>
          </w:p>
          <w:p w14:paraId="4D5D9F9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1BC117D0"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1F56ADFC" w14:textId="59BB4EDE" w:rsidR="00E666E4" w:rsidRPr="005C1AE6" w:rsidRDefault="00E666E4" w:rsidP="00E666E4">
            <w:pPr>
              <w:jc w:val="center"/>
              <w:rPr>
                <w:rFonts w:eastAsia="標楷體"/>
              </w:rPr>
            </w:pPr>
            <w:r w:rsidRPr="005C1AE6">
              <w:rPr>
                <w:rFonts w:ascii="標楷體" w:eastAsia="標楷體" w:hAnsi="標楷體" w:cs="Arial Unicode MS" w:hint="eastAsia"/>
                <w:snapToGrid w:val="0"/>
              </w:rPr>
              <w:t>【人權教育】</w:t>
            </w:r>
          </w:p>
        </w:tc>
        <w:tc>
          <w:tcPr>
            <w:tcW w:w="1275" w:type="dxa"/>
          </w:tcPr>
          <w:p w14:paraId="01CD7F5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439B7E54"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二.</w:t>
            </w:r>
            <w:r w:rsidRPr="005C1AE6">
              <w:rPr>
                <w:rFonts w:ascii="標楷體" w:eastAsia="標楷體" w:hAnsi="標楷體" w:cs="新細明體" w:hint="eastAsia"/>
              </w:rPr>
              <w:t>人生製造公司</w:t>
            </w:r>
          </w:p>
          <w:p w14:paraId="3F4A462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1F72AE73"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七.力拔山河</w:t>
            </w:r>
          </w:p>
          <w:p w14:paraId="0D9B288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5B5D5CE9" w14:textId="146F7A99"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69768E29" w14:textId="77777777" w:rsidTr="00E666E4">
        <w:trPr>
          <w:cantSplit/>
          <w:trHeight w:val="780"/>
          <w:jc w:val="center"/>
        </w:trPr>
        <w:tc>
          <w:tcPr>
            <w:tcW w:w="427" w:type="dxa"/>
            <w:vAlign w:val="center"/>
          </w:tcPr>
          <w:p w14:paraId="5FF5F4C7" w14:textId="77777777" w:rsidR="00E666E4" w:rsidRPr="005C1AE6" w:rsidRDefault="00E666E4" w:rsidP="00E666E4">
            <w:pPr>
              <w:jc w:val="center"/>
              <w:rPr>
                <w:rFonts w:eastAsia="標楷體"/>
              </w:rPr>
            </w:pPr>
            <w:r w:rsidRPr="005C1AE6">
              <w:rPr>
                <w:rFonts w:eastAsia="標楷體" w:hint="eastAsia"/>
              </w:rPr>
              <w:t>10</w:t>
            </w:r>
          </w:p>
        </w:tc>
        <w:tc>
          <w:tcPr>
            <w:tcW w:w="697" w:type="dxa"/>
            <w:gridSpan w:val="2"/>
            <w:tcBorders>
              <w:right w:val="single" w:sz="4" w:space="0" w:color="auto"/>
            </w:tcBorders>
            <w:vAlign w:val="center"/>
          </w:tcPr>
          <w:p w14:paraId="79BC5E97" w14:textId="77777777" w:rsidR="00E666E4" w:rsidRPr="005C1AE6" w:rsidRDefault="00E666E4" w:rsidP="00E666E4">
            <w:pPr>
              <w:jc w:val="center"/>
              <w:rPr>
                <w:rFonts w:eastAsia="標楷體"/>
              </w:rPr>
            </w:pPr>
            <w:r w:rsidRPr="005C1AE6">
              <w:rPr>
                <w:rFonts w:eastAsia="標楷體" w:hint="eastAsia"/>
              </w:rPr>
              <w:t>1027</w:t>
            </w:r>
          </w:p>
          <w:p w14:paraId="4A85C110" w14:textId="77777777" w:rsidR="00E666E4" w:rsidRPr="005C1AE6" w:rsidRDefault="00E666E4" w:rsidP="00E666E4">
            <w:pPr>
              <w:jc w:val="center"/>
              <w:rPr>
                <w:rFonts w:eastAsia="標楷體"/>
              </w:rPr>
            </w:pPr>
            <w:r w:rsidRPr="005C1AE6">
              <w:rPr>
                <w:rFonts w:eastAsia="標楷體" w:hint="eastAsia"/>
              </w:rPr>
              <w:t>|</w:t>
            </w:r>
          </w:p>
          <w:p w14:paraId="084C668C" w14:textId="77777777" w:rsidR="00E666E4" w:rsidRPr="005C1AE6" w:rsidRDefault="00E666E4" w:rsidP="00E666E4">
            <w:pPr>
              <w:jc w:val="center"/>
              <w:rPr>
                <w:rFonts w:eastAsia="標楷體"/>
              </w:rPr>
            </w:pPr>
            <w:r w:rsidRPr="005C1AE6">
              <w:rPr>
                <w:rFonts w:eastAsia="標楷體" w:hint="eastAsia"/>
              </w:rPr>
              <w:t>1102</w:t>
            </w:r>
          </w:p>
        </w:tc>
        <w:tc>
          <w:tcPr>
            <w:tcW w:w="1077" w:type="dxa"/>
            <w:gridSpan w:val="2"/>
          </w:tcPr>
          <w:p w14:paraId="7834D78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第貳單元工作圖像</w:t>
            </w:r>
          </w:p>
          <w:p w14:paraId="1E3D4AEF"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語文天地二</w:t>
            </w:r>
          </w:p>
          <w:p w14:paraId="30707417"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7606B344" w14:textId="652251D9" w:rsidR="00E666E4" w:rsidRPr="005C1AE6" w:rsidRDefault="00E666E4" w:rsidP="00E666E4">
            <w:pPr>
              <w:jc w:val="center"/>
              <w:rPr>
                <w:rFonts w:eastAsia="標楷體"/>
              </w:rPr>
            </w:pPr>
            <w:r w:rsidRPr="005C1AE6">
              <w:rPr>
                <w:rFonts w:ascii="標楷體" w:eastAsia="標楷體" w:hAnsi="標楷體" w:cs="Arial Unicode MS" w:hint="eastAsia"/>
                <w:kern w:val="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649C0869" w14:textId="77777777" w:rsidR="00E666E4" w:rsidRPr="005C1AE6" w:rsidRDefault="00E666E4" w:rsidP="00E666E4">
            <w:pPr>
              <w:jc w:val="center"/>
              <w:rPr>
                <w:rFonts w:eastAsia="標楷體"/>
              </w:rPr>
            </w:pPr>
            <w:r w:rsidRPr="005C1AE6">
              <w:rPr>
                <w:rFonts w:eastAsia="標楷體" w:hint="eastAsia"/>
              </w:rPr>
              <w:t>一、疼惜</w:t>
            </w:r>
          </w:p>
          <w:p w14:paraId="7A18308F" w14:textId="50FB9A75"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掛號</w:t>
            </w:r>
          </w:p>
        </w:tc>
        <w:tc>
          <w:tcPr>
            <w:tcW w:w="992" w:type="dxa"/>
            <w:tcBorders>
              <w:top w:val="single" w:sz="4" w:space="0" w:color="auto"/>
              <w:left w:val="single" w:sz="4" w:space="0" w:color="auto"/>
              <w:bottom w:val="single" w:sz="4" w:space="0" w:color="auto"/>
              <w:right w:val="single" w:sz="4" w:space="0" w:color="auto"/>
            </w:tcBorders>
            <w:vAlign w:val="center"/>
          </w:tcPr>
          <w:p w14:paraId="32D6B230" w14:textId="77777777" w:rsidR="00E666E4" w:rsidRPr="005C1AE6" w:rsidRDefault="00E666E4" w:rsidP="00E666E4">
            <w:pPr>
              <w:jc w:val="center"/>
              <w:rPr>
                <w:rFonts w:eastAsia="標楷體"/>
              </w:rPr>
            </w:pPr>
            <w:r w:rsidRPr="005C1AE6">
              <w:rPr>
                <w:rFonts w:eastAsia="標楷體" w:hint="eastAsia"/>
              </w:rPr>
              <w:t>二、靚靚个臺灣</w:t>
            </w:r>
          </w:p>
          <w:p w14:paraId="0D0BDDB5" w14:textId="717E9E92" w:rsidR="00E666E4" w:rsidRPr="005C1AE6" w:rsidRDefault="00E666E4" w:rsidP="00E666E4">
            <w:pPr>
              <w:jc w:val="center"/>
              <w:rPr>
                <w:rFonts w:eastAsia="標楷體"/>
              </w:rPr>
            </w:pPr>
            <w:r w:rsidRPr="005C1AE6">
              <w:rPr>
                <w:rFonts w:eastAsia="標楷體"/>
              </w:rPr>
              <w:t>3.</w:t>
            </w:r>
            <w:r w:rsidRPr="005C1AE6">
              <w:rPr>
                <w:rFonts w:eastAsia="標楷體" w:hint="eastAsia"/>
              </w:rPr>
              <w:t>寶島臺灣</w:t>
            </w:r>
          </w:p>
        </w:tc>
        <w:tc>
          <w:tcPr>
            <w:tcW w:w="851" w:type="dxa"/>
            <w:tcBorders>
              <w:top w:val="single" w:sz="4" w:space="0" w:color="auto"/>
              <w:left w:val="single" w:sz="4" w:space="0" w:color="auto"/>
              <w:bottom w:val="single" w:sz="4" w:space="0" w:color="auto"/>
              <w:right w:val="single" w:sz="4" w:space="0" w:color="auto"/>
            </w:tcBorders>
            <w:vAlign w:val="center"/>
          </w:tcPr>
          <w:p w14:paraId="1B4510B1" w14:textId="2BC4D03E" w:rsidR="00E666E4" w:rsidRPr="005C1AE6" w:rsidRDefault="00E666E4" w:rsidP="00E666E4">
            <w:pPr>
              <w:jc w:val="center"/>
              <w:rPr>
                <w:rFonts w:eastAsia="標楷體"/>
              </w:rPr>
            </w:pPr>
            <w:r w:rsidRPr="005C1AE6">
              <w:rPr>
                <w:rFonts w:eastAsia="標楷體" w:hint="eastAsia"/>
              </w:rPr>
              <w:t>未來前途願景</w:t>
            </w:r>
          </w:p>
        </w:tc>
        <w:tc>
          <w:tcPr>
            <w:tcW w:w="992" w:type="dxa"/>
            <w:tcBorders>
              <w:top w:val="single" w:sz="4" w:space="0" w:color="auto"/>
              <w:left w:val="single" w:sz="4" w:space="0" w:color="auto"/>
              <w:bottom w:val="single" w:sz="4" w:space="0" w:color="auto"/>
              <w:right w:val="single" w:sz="4" w:space="0" w:color="auto"/>
            </w:tcBorders>
            <w:vAlign w:val="center"/>
          </w:tcPr>
          <w:p w14:paraId="439E2906" w14:textId="621D3337" w:rsidR="00E666E4" w:rsidRPr="005C1AE6" w:rsidRDefault="00E666E4" w:rsidP="00E666E4">
            <w:pPr>
              <w:jc w:val="center"/>
              <w:rPr>
                <w:rFonts w:eastAsia="標楷體"/>
              </w:rPr>
            </w:pPr>
            <w:r w:rsidRPr="005C1AE6">
              <w:rPr>
                <w:rFonts w:ascii="標楷體" w:eastAsia="標楷體" w:hAnsi="標楷體" w:hint="eastAsia"/>
              </w:rPr>
              <w:t>第二課 天氣</w:t>
            </w:r>
          </w:p>
        </w:tc>
        <w:tc>
          <w:tcPr>
            <w:tcW w:w="1281" w:type="dxa"/>
            <w:vAlign w:val="center"/>
          </w:tcPr>
          <w:p w14:paraId="13BEFD1A" w14:textId="77777777" w:rsidR="00E666E4" w:rsidRPr="005C1AE6" w:rsidRDefault="00E666E4" w:rsidP="00E666E4">
            <w:pPr>
              <w:spacing w:line="240" w:lineRule="exact"/>
              <w:ind w:left="57"/>
              <w:rPr>
                <w:rFonts w:eastAsia="標楷體"/>
              </w:rPr>
            </w:pPr>
            <w:r w:rsidRPr="005C1AE6">
              <w:rPr>
                <w:rFonts w:eastAsia="標楷體"/>
              </w:rPr>
              <w:t>Review 1</w:t>
            </w:r>
          </w:p>
          <w:p w14:paraId="210086CB" w14:textId="77777777" w:rsidR="00E666E4" w:rsidRPr="005C1AE6" w:rsidRDefault="00E666E4" w:rsidP="00E666E4">
            <w:pPr>
              <w:spacing w:line="240" w:lineRule="exact"/>
              <w:ind w:left="57"/>
              <w:rPr>
                <w:rFonts w:eastAsia="標楷體"/>
              </w:rPr>
            </w:pPr>
            <w:r w:rsidRPr="005C1AE6">
              <w:rPr>
                <w:rFonts w:eastAsia="標楷體"/>
              </w:rPr>
              <w:t>2</w:t>
            </w:r>
          </w:p>
          <w:p w14:paraId="2C3FE400" w14:textId="77777777" w:rsidR="00E666E4" w:rsidRPr="005C1AE6" w:rsidRDefault="00E666E4" w:rsidP="00E666E4">
            <w:pPr>
              <w:spacing w:line="240" w:lineRule="exact"/>
              <w:ind w:left="57"/>
              <w:rPr>
                <w:rFonts w:eastAsia="標楷體"/>
              </w:rPr>
            </w:pPr>
            <w:r w:rsidRPr="005C1AE6">
              <w:rPr>
                <w:rFonts w:eastAsia="標楷體"/>
              </w:rPr>
              <w:t>【國際教育】</w:t>
            </w:r>
          </w:p>
          <w:p w14:paraId="2598930A" w14:textId="2A1AAE11" w:rsidR="00E666E4" w:rsidRPr="005C1AE6" w:rsidRDefault="00E666E4" w:rsidP="00E666E4">
            <w:pPr>
              <w:jc w:val="center"/>
              <w:rPr>
                <w:rFonts w:eastAsia="標楷體"/>
              </w:rPr>
            </w:pPr>
            <w:r w:rsidRPr="005C1AE6">
              <w:rPr>
                <w:rFonts w:eastAsia="標楷體"/>
              </w:rPr>
              <w:t>【多元文化教育】</w:t>
            </w:r>
          </w:p>
        </w:tc>
        <w:tc>
          <w:tcPr>
            <w:tcW w:w="1275" w:type="dxa"/>
          </w:tcPr>
          <w:p w14:paraId="5C948263"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4</w:t>
            </w:r>
            <w:r w:rsidRPr="005C1AE6">
              <w:rPr>
                <w:rFonts w:ascii="標楷體" w:eastAsia="標楷體" w:hAnsi="標楷體"/>
              </w:rPr>
              <w:t>單元圓周長</w:t>
            </w:r>
            <w:r w:rsidRPr="005C1AE6">
              <w:rPr>
                <w:rFonts w:ascii="標楷體" w:eastAsia="標楷體" w:hAnsi="標楷體" w:hint="eastAsia"/>
              </w:rPr>
              <w:t>和圓面積</w:t>
            </w:r>
          </w:p>
          <w:p w14:paraId="485B035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(4)</w:t>
            </w:r>
          </w:p>
          <w:p w14:paraId="694DA186" w14:textId="669C8968" w:rsidR="00E666E4" w:rsidRPr="005C1AE6" w:rsidRDefault="00E666E4" w:rsidP="00E666E4">
            <w:pPr>
              <w:jc w:val="center"/>
              <w:rPr>
                <w:rFonts w:eastAsia="標楷體"/>
              </w:rPr>
            </w:pPr>
            <w:r w:rsidRPr="005C1AE6">
              <w:rPr>
                <w:rFonts w:ascii="標楷體" w:eastAsia="標楷體" w:hAnsi="標楷體" w:hint="eastAsia"/>
              </w:rPr>
              <w:t>【能源教育】</w:t>
            </w:r>
          </w:p>
        </w:tc>
        <w:tc>
          <w:tcPr>
            <w:tcW w:w="1276" w:type="dxa"/>
          </w:tcPr>
          <w:p w14:paraId="1E50425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二、時光留下的紀錄與變遷</w:t>
            </w:r>
          </w:p>
          <w:p w14:paraId="080D91C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〈探究實作〉生活中可以觀察到哪些社會變遷的案例呢？</w:t>
            </w:r>
          </w:p>
          <w:p w14:paraId="0B9DF2B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623A890A" w14:textId="4574CFD0" w:rsidR="00E666E4" w:rsidRPr="005C1AE6" w:rsidRDefault="00E666E4" w:rsidP="00E666E4">
            <w:pPr>
              <w:jc w:val="center"/>
              <w:rPr>
                <w:rFonts w:eastAsia="標楷體"/>
              </w:rPr>
            </w:pPr>
            <w:r w:rsidRPr="005C1AE6">
              <w:rPr>
                <w:rFonts w:ascii="標楷體" w:eastAsia="標楷體" w:hAnsi="標楷體" w:hint="eastAsia"/>
              </w:rPr>
              <w:t>【人權教育】</w:t>
            </w:r>
          </w:p>
        </w:tc>
        <w:tc>
          <w:tcPr>
            <w:tcW w:w="1276" w:type="dxa"/>
            <w:shd w:val="clear" w:color="auto" w:fill="auto"/>
            <w:vAlign w:val="center"/>
          </w:tcPr>
          <w:p w14:paraId="2D55320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二、多變的天氣</w:t>
            </w:r>
          </w:p>
          <w:p w14:paraId="386D441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3.颱風與防災</w:t>
            </w:r>
          </w:p>
          <w:p w14:paraId="52D9B80A" w14:textId="77777777" w:rsidR="00E666E4" w:rsidRPr="005C1AE6" w:rsidRDefault="00E666E4" w:rsidP="00E666E4">
            <w:pPr>
              <w:spacing w:line="260" w:lineRule="exact"/>
              <w:jc w:val="center"/>
            </w:pPr>
            <w:r w:rsidRPr="005C1AE6">
              <w:rPr>
                <w:rFonts w:ascii="標楷體" w:eastAsia="標楷體" w:hAnsi="標楷體" w:hint="eastAsia"/>
                <w:bCs/>
              </w:rPr>
              <w:t>【環境教育】</w:t>
            </w:r>
          </w:p>
          <w:p w14:paraId="05762C61"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2191496D" w14:textId="77777777" w:rsidR="00E666E4" w:rsidRPr="005C1AE6" w:rsidRDefault="00E666E4" w:rsidP="00E666E4">
            <w:pPr>
              <w:spacing w:line="260" w:lineRule="exact"/>
              <w:jc w:val="center"/>
            </w:pPr>
            <w:r w:rsidRPr="005C1AE6">
              <w:rPr>
                <w:rFonts w:ascii="標楷體" w:eastAsia="標楷體" w:hAnsi="標楷體" w:hint="eastAsia"/>
                <w:bCs/>
              </w:rPr>
              <w:t>【安全教育】</w:t>
            </w:r>
          </w:p>
          <w:p w14:paraId="5DBA9950" w14:textId="77777777" w:rsidR="00E666E4" w:rsidRPr="005C1AE6" w:rsidRDefault="00E666E4" w:rsidP="00E666E4">
            <w:pPr>
              <w:spacing w:line="260" w:lineRule="exact"/>
              <w:jc w:val="center"/>
            </w:pPr>
            <w:r w:rsidRPr="005C1AE6">
              <w:rPr>
                <w:rFonts w:ascii="標楷體" w:eastAsia="標楷體" w:hAnsi="標楷體" w:hint="eastAsia"/>
                <w:bCs/>
              </w:rPr>
              <w:t>【防災教育】</w:t>
            </w:r>
          </w:p>
          <w:p w14:paraId="7AA82C08" w14:textId="5A986D2D"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992" w:type="dxa"/>
            <w:shd w:val="clear" w:color="auto" w:fill="auto"/>
            <w:vAlign w:val="center"/>
          </w:tcPr>
          <w:p w14:paraId="24A12C6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5630D86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二、多采多姿的舞臺</w:t>
            </w:r>
          </w:p>
          <w:p w14:paraId="20AE2239" w14:textId="2AEA228F" w:rsidR="00E666E4" w:rsidRPr="005C1AE6" w:rsidRDefault="00E666E4" w:rsidP="00E666E4">
            <w:pPr>
              <w:jc w:val="center"/>
              <w:rPr>
                <w:rFonts w:eastAsia="標楷體"/>
              </w:rPr>
            </w:pPr>
            <w:r w:rsidRPr="005C1AE6">
              <w:rPr>
                <w:rFonts w:ascii="標楷體" w:eastAsia="標楷體" w:hAnsi="標楷體" w:hint="eastAsia"/>
                <w:bCs/>
              </w:rPr>
              <w:t>【品德教育】</w:t>
            </w:r>
          </w:p>
        </w:tc>
        <w:tc>
          <w:tcPr>
            <w:tcW w:w="1418" w:type="dxa"/>
          </w:tcPr>
          <w:p w14:paraId="733CA48F"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三</w:t>
            </w:r>
            <w:r w:rsidRPr="005C1AE6">
              <w:rPr>
                <w:rFonts w:ascii="標楷體" w:eastAsia="標楷體" w:hAnsi="標楷體" w:cs="新細明體" w:hint="eastAsia"/>
              </w:rPr>
              <w:t>、性別好互動</w:t>
            </w:r>
          </w:p>
          <w:p w14:paraId="7881EF44"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1.放心做自己</w:t>
            </w:r>
          </w:p>
          <w:p w14:paraId="2BC5048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404AABFE"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0BB51508"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【人權教育】</w:t>
            </w:r>
          </w:p>
          <w:p w14:paraId="3CF47AA5"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【品德教育】</w:t>
            </w:r>
          </w:p>
          <w:p w14:paraId="5363AD29" w14:textId="0A11E243" w:rsidR="00E666E4" w:rsidRPr="005C1AE6" w:rsidRDefault="00E666E4" w:rsidP="00E666E4">
            <w:pPr>
              <w:jc w:val="center"/>
              <w:rPr>
                <w:rFonts w:eastAsia="標楷體"/>
              </w:rPr>
            </w:pPr>
            <w:r w:rsidRPr="005C1AE6">
              <w:rPr>
                <w:rFonts w:ascii="標楷體" w:eastAsia="標楷體" w:hAnsi="標楷體" w:cs="Arial Unicode MS" w:hint="eastAsia"/>
                <w:snapToGrid w:val="0"/>
              </w:rPr>
              <w:t>【生涯規劃教育】</w:t>
            </w:r>
          </w:p>
        </w:tc>
        <w:tc>
          <w:tcPr>
            <w:tcW w:w="1275" w:type="dxa"/>
          </w:tcPr>
          <w:p w14:paraId="6B21E16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0DD12E0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二.</w:t>
            </w:r>
            <w:r w:rsidRPr="005C1AE6">
              <w:rPr>
                <w:rFonts w:ascii="標楷體" w:eastAsia="標楷體" w:hAnsi="標楷體" w:cs="新細明體" w:hint="eastAsia"/>
              </w:rPr>
              <w:t>人生製造公司</w:t>
            </w:r>
          </w:p>
          <w:p w14:paraId="2CE03F21"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31E29461"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八.腿上乾坤</w:t>
            </w:r>
          </w:p>
          <w:p w14:paraId="5C631A5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31F6F089" w14:textId="60F651EC"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11FCDEE5" w14:textId="77777777" w:rsidTr="00E666E4">
        <w:trPr>
          <w:cantSplit/>
          <w:trHeight w:val="780"/>
          <w:jc w:val="center"/>
        </w:trPr>
        <w:tc>
          <w:tcPr>
            <w:tcW w:w="427" w:type="dxa"/>
            <w:vAlign w:val="center"/>
          </w:tcPr>
          <w:p w14:paraId="0438A54C" w14:textId="77777777" w:rsidR="00E666E4" w:rsidRPr="005C1AE6" w:rsidRDefault="00E666E4" w:rsidP="00E666E4">
            <w:pPr>
              <w:jc w:val="center"/>
              <w:rPr>
                <w:rFonts w:eastAsia="標楷體"/>
              </w:rPr>
            </w:pPr>
            <w:r w:rsidRPr="005C1AE6">
              <w:rPr>
                <w:rFonts w:eastAsia="標楷體" w:hint="eastAsia"/>
              </w:rPr>
              <w:t>11</w:t>
            </w:r>
          </w:p>
        </w:tc>
        <w:tc>
          <w:tcPr>
            <w:tcW w:w="697" w:type="dxa"/>
            <w:gridSpan w:val="2"/>
            <w:tcBorders>
              <w:right w:val="single" w:sz="4" w:space="0" w:color="auto"/>
            </w:tcBorders>
            <w:vAlign w:val="center"/>
          </w:tcPr>
          <w:p w14:paraId="0C2A0564" w14:textId="77777777" w:rsidR="00E666E4" w:rsidRPr="005C1AE6" w:rsidRDefault="00E666E4" w:rsidP="00E666E4">
            <w:pPr>
              <w:jc w:val="center"/>
              <w:rPr>
                <w:rFonts w:eastAsia="標楷體"/>
              </w:rPr>
            </w:pPr>
            <w:r w:rsidRPr="005C1AE6">
              <w:rPr>
                <w:rFonts w:eastAsia="標楷體" w:hint="eastAsia"/>
              </w:rPr>
              <w:t>1103</w:t>
            </w:r>
          </w:p>
          <w:p w14:paraId="431D8A52" w14:textId="77777777" w:rsidR="00E666E4" w:rsidRPr="005C1AE6" w:rsidRDefault="00E666E4" w:rsidP="00E666E4">
            <w:pPr>
              <w:jc w:val="center"/>
              <w:rPr>
                <w:rFonts w:eastAsia="標楷體"/>
              </w:rPr>
            </w:pPr>
            <w:r w:rsidRPr="005C1AE6">
              <w:rPr>
                <w:rFonts w:eastAsia="標楷體" w:hint="eastAsia"/>
              </w:rPr>
              <w:t>|</w:t>
            </w:r>
          </w:p>
          <w:p w14:paraId="5F504015" w14:textId="77777777" w:rsidR="00E666E4" w:rsidRPr="005C1AE6" w:rsidRDefault="00E666E4" w:rsidP="00E666E4">
            <w:pPr>
              <w:jc w:val="center"/>
              <w:rPr>
                <w:rFonts w:eastAsia="標楷體"/>
              </w:rPr>
            </w:pPr>
            <w:r w:rsidRPr="005C1AE6">
              <w:rPr>
                <w:rFonts w:eastAsia="標楷體" w:hint="eastAsia"/>
              </w:rPr>
              <w:t>1109</w:t>
            </w:r>
          </w:p>
        </w:tc>
        <w:tc>
          <w:tcPr>
            <w:tcW w:w="1077" w:type="dxa"/>
            <w:gridSpan w:val="2"/>
          </w:tcPr>
          <w:p w14:paraId="21963DA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第參單元問題解決</w:t>
            </w:r>
          </w:p>
          <w:p w14:paraId="1BC7F7D4"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第七課明智的抉擇</w:t>
            </w:r>
          </w:p>
          <w:p w14:paraId="617B306B"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4DFD5FBF"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【生命教育】</w:t>
            </w:r>
          </w:p>
          <w:p w14:paraId="0C4F0B4A"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【生涯規劃教育】</w:t>
            </w:r>
          </w:p>
          <w:p w14:paraId="24B74CBB" w14:textId="4F70D4BF" w:rsidR="00E666E4" w:rsidRPr="005C1AE6" w:rsidRDefault="00E666E4" w:rsidP="00E666E4">
            <w:pPr>
              <w:jc w:val="center"/>
              <w:rPr>
                <w:rFonts w:eastAsia="標楷體"/>
              </w:rPr>
            </w:pPr>
            <w:r w:rsidRPr="005C1AE6">
              <w:rPr>
                <w:rFonts w:ascii="標楷體" w:eastAsia="標楷體" w:hAnsi="標楷體" w:cs="Arial Unicode MS" w:hint="eastAsia"/>
                <w:kern w:val="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7B7E717C" w14:textId="77777777" w:rsidR="00E666E4" w:rsidRPr="005C1AE6" w:rsidRDefault="00E666E4" w:rsidP="00E666E4">
            <w:pPr>
              <w:jc w:val="center"/>
              <w:rPr>
                <w:rFonts w:eastAsia="標楷體"/>
              </w:rPr>
            </w:pPr>
            <w:r w:rsidRPr="005C1AE6">
              <w:rPr>
                <w:rFonts w:eastAsia="標楷體" w:hint="eastAsia"/>
              </w:rPr>
              <w:t>二、傳說</w:t>
            </w:r>
          </w:p>
          <w:p w14:paraId="27077960" w14:textId="3CD4A938"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講古</w:t>
            </w:r>
          </w:p>
        </w:tc>
        <w:tc>
          <w:tcPr>
            <w:tcW w:w="992" w:type="dxa"/>
            <w:tcBorders>
              <w:top w:val="single" w:sz="4" w:space="0" w:color="auto"/>
              <w:left w:val="single" w:sz="4" w:space="0" w:color="auto"/>
              <w:bottom w:val="single" w:sz="4" w:space="0" w:color="auto"/>
              <w:right w:val="single" w:sz="4" w:space="0" w:color="auto"/>
            </w:tcBorders>
            <w:vAlign w:val="center"/>
          </w:tcPr>
          <w:p w14:paraId="71E5A8F4" w14:textId="77777777" w:rsidR="00E666E4" w:rsidRPr="005C1AE6" w:rsidRDefault="00E666E4" w:rsidP="00E666E4">
            <w:pPr>
              <w:jc w:val="center"/>
              <w:rPr>
                <w:rFonts w:eastAsia="標楷體"/>
              </w:rPr>
            </w:pPr>
            <w:r w:rsidRPr="005C1AE6">
              <w:rPr>
                <w:rFonts w:eastAsia="標楷體" w:hint="eastAsia"/>
              </w:rPr>
              <w:t>二、靚靚个臺灣</w:t>
            </w:r>
          </w:p>
          <w:p w14:paraId="64C830BD" w14:textId="128F89B6" w:rsidR="00E666E4" w:rsidRPr="005C1AE6" w:rsidRDefault="00E666E4" w:rsidP="00E666E4">
            <w:pPr>
              <w:jc w:val="center"/>
              <w:rPr>
                <w:rFonts w:eastAsia="標楷體"/>
              </w:rPr>
            </w:pPr>
            <w:r w:rsidRPr="005C1AE6">
              <w:rPr>
                <w:rFonts w:eastAsia="標楷體"/>
              </w:rPr>
              <w:t>3.</w:t>
            </w:r>
            <w:r w:rsidRPr="005C1AE6">
              <w:rPr>
                <w:rFonts w:eastAsia="標楷體" w:hint="eastAsia"/>
              </w:rPr>
              <w:t>寶島臺灣</w:t>
            </w:r>
          </w:p>
        </w:tc>
        <w:tc>
          <w:tcPr>
            <w:tcW w:w="851" w:type="dxa"/>
            <w:tcBorders>
              <w:top w:val="single" w:sz="4" w:space="0" w:color="auto"/>
              <w:left w:val="single" w:sz="4" w:space="0" w:color="auto"/>
              <w:bottom w:val="single" w:sz="4" w:space="0" w:color="auto"/>
              <w:right w:val="single" w:sz="4" w:space="0" w:color="auto"/>
            </w:tcBorders>
            <w:vAlign w:val="center"/>
          </w:tcPr>
          <w:p w14:paraId="6F02ACD5" w14:textId="3137FC41" w:rsidR="00E666E4" w:rsidRPr="005C1AE6" w:rsidRDefault="00E666E4" w:rsidP="00E666E4">
            <w:pPr>
              <w:jc w:val="center"/>
              <w:rPr>
                <w:rFonts w:eastAsia="標楷體"/>
              </w:rPr>
            </w:pPr>
            <w:r w:rsidRPr="005C1AE6">
              <w:rPr>
                <w:rFonts w:eastAsia="標楷體"/>
              </w:rPr>
              <w:t>未來前途願景</w:t>
            </w:r>
          </w:p>
        </w:tc>
        <w:tc>
          <w:tcPr>
            <w:tcW w:w="992" w:type="dxa"/>
            <w:tcBorders>
              <w:top w:val="single" w:sz="4" w:space="0" w:color="auto"/>
              <w:left w:val="single" w:sz="4" w:space="0" w:color="auto"/>
              <w:bottom w:val="single" w:sz="4" w:space="0" w:color="auto"/>
              <w:right w:val="single" w:sz="4" w:space="0" w:color="auto"/>
            </w:tcBorders>
            <w:vAlign w:val="center"/>
          </w:tcPr>
          <w:p w14:paraId="54AD4FFA" w14:textId="1E2F6AFE" w:rsidR="00E666E4" w:rsidRPr="005C1AE6" w:rsidRDefault="00E666E4" w:rsidP="00E666E4">
            <w:pPr>
              <w:pStyle w:val="Web"/>
              <w:jc w:val="center"/>
            </w:pPr>
            <w:r w:rsidRPr="005C1AE6">
              <w:rPr>
                <w:rFonts w:ascii="標楷體" w:eastAsia="標楷體" w:hAnsi="標楷體" w:hint="eastAsia"/>
              </w:rPr>
              <w:t>第三課 買棕櫚糖</w:t>
            </w:r>
          </w:p>
        </w:tc>
        <w:tc>
          <w:tcPr>
            <w:tcW w:w="1281" w:type="dxa"/>
            <w:vAlign w:val="center"/>
          </w:tcPr>
          <w:p w14:paraId="64B1AE2A" w14:textId="77777777" w:rsidR="00E666E4" w:rsidRPr="005C1AE6" w:rsidRDefault="00E666E4" w:rsidP="00E666E4">
            <w:pPr>
              <w:spacing w:line="240" w:lineRule="exact"/>
              <w:ind w:left="57"/>
              <w:rPr>
                <w:rFonts w:eastAsia="標楷體"/>
              </w:rPr>
            </w:pPr>
            <w:r w:rsidRPr="005C1AE6">
              <w:rPr>
                <w:rFonts w:eastAsia="標楷體"/>
              </w:rPr>
              <w:t>Unit 3 From Farm to Table</w:t>
            </w:r>
          </w:p>
          <w:p w14:paraId="0F735C86" w14:textId="77777777" w:rsidR="00E666E4" w:rsidRPr="005C1AE6" w:rsidRDefault="00E666E4" w:rsidP="00E666E4">
            <w:pPr>
              <w:spacing w:line="240" w:lineRule="exact"/>
              <w:ind w:left="57"/>
              <w:rPr>
                <w:rFonts w:eastAsia="標楷體"/>
              </w:rPr>
            </w:pPr>
            <w:r w:rsidRPr="005C1AE6">
              <w:rPr>
                <w:rFonts w:eastAsia="標楷體"/>
              </w:rPr>
              <w:t>2</w:t>
            </w:r>
          </w:p>
          <w:p w14:paraId="17E2198B" w14:textId="57B13D4C" w:rsidR="00E666E4" w:rsidRPr="005C1AE6" w:rsidRDefault="00E666E4" w:rsidP="00E666E4">
            <w:pPr>
              <w:jc w:val="center"/>
              <w:rPr>
                <w:rFonts w:eastAsia="標楷體"/>
              </w:rPr>
            </w:pPr>
            <w:r w:rsidRPr="005C1AE6">
              <w:rPr>
                <w:rFonts w:eastAsia="標楷體"/>
              </w:rPr>
              <w:t>【環境教育】</w:t>
            </w:r>
          </w:p>
        </w:tc>
        <w:tc>
          <w:tcPr>
            <w:tcW w:w="1275" w:type="dxa"/>
          </w:tcPr>
          <w:p w14:paraId="4589646D" w14:textId="77777777" w:rsidR="00E666E4" w:rsidRPr="005C1AE6" w:rsidRDefault="00E666E4" w:rsidP="00E666E4">
            <w:pPr>
              <w:tabs>
                <w:tab w:val="left" w:pos="226"/>
              </w:tabs>
              <w:adjustRightInd w:val="0"/>
              <w:snapToGrid w:val="0"/>
              <w:rPr>
                <w:rFonts w:ascii="標楷體" w:eastAsia="標楷體" w:hAnsi="標楷體"/>
              </w:rPr>
            </w:pPr>
            <w:r w:rsidRPr="005C1AE6">
              <w:rPr>
                <w:rFonts w:ascii="標楷體" w:eastAsia="標楷體" w:hAnsi="標楷體"/>
              </w:rPr>
              <w:t>加油小站1</w:t>
            </w:r>
          </w:p>
          <w:p w14:paraId="42DE7EF1" w14:textId="77777777" w:rsidR="00E666E4" w:rsidRPr="005C1AE6" w:rsidRDefault="00E666E4" w:rsidP="00E666E4">
            <w:pPr>
              <w:tabs>
                <w:tab w:val="left" w:pos="226"/>
              </w:tabs>
              <w:adjustRightInd w:val="0"/>
              <w:snapToGrid w:val="0"/>
              <w:rPr>
                <w:rFonts w:ascii="標楷體" w:eastAsia="標楷體" w:hAnsi="標楷體"/>
              </w:rPr>
            </w:pPr>
            <w:r w:rsidRPr="005C1AE6">
              <w:rPr>
                <w:rFonts w:ascii="標楷體" w:eastAsia="標楷體" w:hAnsi="標楷體" w:hint="eastAsia"/>
              </w:rPr>
              <w:t>(4)</w:t>
            </w:r>
          </w:p>
          <w:p w14:paraId="6CB8B91E" w14:textId="77777777" w:rsidR="00E666E4" w:rsidRPr="005C1AE6" w:rsidRDefault="00E666E4" w:rsidP="00E666E4">
            <w:pPr>
              <w:tabs>
                <w:tab w:val="left" w:pos="226"/>
              </w:tabs>
              <w:adjustRightInd w:val="0"/>
              <w:snapToGrid w:val="0"/>
              <w:rPr>
                <w:rFonts w:ascii="標楷體" w:eastAsia="標楷體" w:hAnsi="標楷體"/>
              </w:rPr>
            </w:pPr>
            <w:r w:rsidRPr="005C1AE6">
              <w:rPr>
                <w:rFonts w:ascii="標楷體" w:eastAsia="標楷體" w:hAnsi="標楷體" w:hint="eastAsia"/>
              </w:rPr>
              <w:t>【家庭教育】</w:t>
            </w:r>
          </w:p>
          <w:p w14:paraId="05A29E60" w14:textId="77777777" w:rsidR="00E666E4" w:rsidRPr="005C1AE6" w:rsidRDefault="00E666E4" w:rsidP="00E666E4">
            <w:pPr>
              <w:tabs>
                <w:tab w:val="left" w:pos="226"/>
              </w:tabs>
              <w:adjustRightInd w:val="0"/>
              <w:snapToGrid w:val="0"/>
              <w:rPr>
                <w:rFonts w:ascii="標楷體" w:eastAsia="標楷體" w:hAnsi="標楷體"/>
              </w:rPr>
            </w:pPr>
            <w:r w:rsidRPr="005C1AE6">
              <w:rPr>
                <w:rFonts w:ascii="標楷體" w:eastAsia="標楷體" w:hAnsi="標楷體" w:hint="eastAsia"/>
              </w:rPr>
              <w:t>【能源教育】</w:t>
            </w:r>
          </w:p>
          <w:p w14:paraId="57FA964D" w14:textId="4AA280B2" w:rsidR="00E666E4" w:rsidRPr="005C1AE6" w:rsidRDefault="00E666E4" w:rsidP="00E666E4">
            <w:pPr>
              <w:jc w:val="center"/>
              <w:rPr>
                <w:rFonts w:eastAsia="標楷體"/>
              </w:rPr>
            </w:pPr>
            <w:r w:rsidRPr="005C1AE6">
              <w:rPr>
                <w:rFonts w:ascii="標楷體" w:eastAsia="標楷體" w:hAnsi="標楷體" w:hint="eastAsia"/>
              </w:rPr>
              <w:t>【性別平等教育】</w:t>
            </w:r>
          </w:p>
        </w:tc>
        <w:tc>
          <w:tcPr>
            <w:tcW w:w="1276" w:type="dxa"/>
          </w:tcPr>
          <w:p w14:paraId="573012DD"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三、農業之鄉到科技之島</w:t>
            </w:r>
          </w:p>
          <w:p w14:paraId="6A509F32"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1.臺灣經濟的基礎</w:t>
            </w:r>
          </w:p>
          <w:p w14:paraId="31F8251F"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4364F9A4" w14:textId="17B4D594" w:rsidR="00E666E4" w:rsidRPr="005C1AE6" w:rsidRDefault="00E666E4" w:rsidP="00E666E4">
            <w:pPr>
              <w:jc w:val="center"/>
              <w:rPr>
                <w:rFonts w:eastAsia="標楷體"/>
              </w:rPr>
            </w:pPr>
            <w:r w:rsidRPr="005C1AE6">
              <w:rPr>
                <w:rFonts w:ascii="標楷體" w:eastAsia="標楷體" w:hAnsi="標楷體" w:hint="eastAsia"/>
              </w:rPr>
              <w:t>【環境教育】</w:t>
            </w:r>
          </w:p>
        </w:tc>
        <w:tc>
          <w:tcPr>
            <w:tcW w:w="1276" w:type="dxa"/>
            <w:shd w:val="clear" w:color="auto" w:fill="auto"/>
            <w:vAlign w:val="center"/>
          </w:tcPr>
          <w:p w14:paraId="0F7254E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三、發現大地的奧祕</w:t>
            </w:r>
          </w:p>
          <w:p w14:paraId="302FD5F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1.大地的變動與影響</w:t>
            </w:r>
          </w:p>
          <w:p w14:paraId="36315454" w14:textId="77777777" w:rsidR="00E666E4" w:rsidRPr="005C1AE6" w:rsidRDefault="00E666E4" w:rsidP="00E666E4">
            <w:pPr>
              <w:spacing w:line="260" w:lineRule="exact"/>
              <w:jc w:val="center"/>
            </w:pPr>
            <w:r w:rsidRPr="005C1AE6">
              <w:rPr>
                <w:rFonts w:ascii="標楷體" w:eastAsia="標楷體" w:hAnsi="標楷體" w:hint="eastAsia"/>
                <w:bCs/>
              </w:rPr>
              <w:t>【環境教育】</w:t>
            </w:r>
          </w:p>
          <w:p w14:paraId="1D7CF94D" w14:textId="77777777" w:rsidR="00E666E4" w:rsidRPr="005C1AE6" w:rsidRDefault="00E666E4" w:rsidP="00E666E4">
            <w:pPr>
              <w:spacing w:line="260" w:lineRule="exact"/>
              <w:jc w:val="center"/>
            </w:pPr>
            <w:r w:rsidRPr="005C1AE6">
              <w:rPr>
                <w:rFonts w:ascii="標楷體" w:eastAsia="標楷體" w:hAnsi="標楷體" w:hint="eastAsia"/>
                <w:bCs/>
              </w:rPr>
              <w:t>【閱讀素養】</w:t>
            </w:r>
          </w:p>
          <w:p w14:paraId="13C9D11D" w14:textId="5E74D032"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992" w:type="dxa"/>
            <w:shd w:val="clear" w:color="auto" w:fill="auto"/>
            <w:vAlign w:val="center"/>
          </w:tcPr>
          <w:p w14:paraId="4263E41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0D32C6C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二、多采多姿的舞臺</w:t>
            </w:r>
          </w:p>
          <w:p w14:paraId="6FFFF058" w14:textId="77777777" w:rsidR="00E666E4" w:rsidRPr="005C1AE6" w:rsidRDefault="00E666E4" w:rsidP="00E666E4">
            <w:pPr>
              <w:spacing w:line="260" w:lineRule="exact"/>
              <w:jc w:val="center"/>
            </w:pPr>
            <w:r w:rsidRPr="005C1AE6">
              <w:rPr>
                <w:rFonts w:ascii="標楷體" w:eastAsia="標楷體" w:hAnsi="標楷體" w:hint="eastAsia"/>
                <w:bCs/>
              </w:rPr>
              <w:t>【品德教育】</w:t>
            </w:r>
          </w:p>
          <w:p w14:paraId="4067F26B" w14:textId="48B44113" w:rsidR="00E666E4" w:rsidRPr="005C1AE6" w:rsidRDefault="00E666E4" w:rsidP="00E666E4">
            <w:pPr>
              <w:jc w:val="center"/>
              <w:rPr>
                <w:rFonts w:eastAsia="標楷體"/>
              </w:rPr>
            </w:pPr>
            <w:r w:rsidRPr="005C1AE6">
              <w:rPr>
                <w:rFonts w:ascii="標楷體" w:eastAsia="標楷體" w:hAnsi="標楷體" w:hint="eastAsia"/>
                <w:bCs/>
              </w:rPr>
              <w:t>【生涯規劃】</w:t>
            </w:r>
          </w:p>
        </w:tc>
        <w:tc>
          <w:tcPr>
            <w:tcW w:w="1418" w:type="dxa"/>
          </w:tcPr>
          <w:p w14:paraId="46315F54"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三</w:t>
            </w:r>
            <w:r w:rsidRPr="005C1AE6">
              <w:rPr>
                <w:rFonts w:ascii="標楷體" w:eastAsia="標楷體" w:hAnsi="標楷體" w:cs="新細明體" w:hint="eastAsia"/>
              </w:rPr>
              <w:t>、性別好互動</w:t>
            </w:r>
          </w:p>
          <w:p w14:paraId="6F22E2C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1.放心做自己</w:t>
            </w:r>
          </w:p>
          <w:p w14:paraId="2863785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0B0B6491"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4F1DB770"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【人權教育】</w:t>
            </w:r>
          </w:p>
          <w:p w14:paraId="42131655"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【品德教育】</w:t>
            </w:r>
          </w:p>
          <w:p w14:paraId="6ECBC524" w14:textId="714CA221" w:rsidR="00E666E4" w:rsidRPr="005C1AE6" w:rsidRDefault="00E666E4" w:rsidP="00E666E4">
            <w:pPr>
              <w:jc w:val="center"/>
              <w:rPr>
                <w:rFonts w:eastAsia="標楷體"/>
              </w:rPr>
            </w:pPr>
            <w:r w:rsidRPr="005C1AE6">
              <w:rPr>
                <w:rFonts w:ascii="標楷體" w:eastAsia="標楷體" w:hAnsi="標楷體" w:cs="Arial Unicode MS" w:hint="eastAsia"/>
                <w:snapToGrid w:val="0"/>
              </w:rPr>
              <w:t>【生涯規劃教育】</w:t>
            </w:r>
          </w:p>
        </w:tc>
        <w:tc>
          <w:tcPr>
            <w:tcW w:w="1275" w:type="dxa"/>
          </w:tcPr>
          <w:p w14:paraId="23F4B15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7D4533D8"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二.</w:t>
            </w:r>
            <w:r w:rsidRPr="005C1AE6">
              <w:rPr>
                <w:rFonts w:ascii="標楷體" w:eastAsia="標楷體" w:hAnsi="標楷體" w:cs="新細明體" w:hint="eastAsia"/>
              </w:rPr>
              <w:t>人生製造公司</w:t>
            </w:r>
          </w:p>
          <w:p w14:paraId="62E2D75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336CC1D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八.腿上乾坤</w:t>
            </w:r>
          </w:p>
          <w:p w14:paraId="6E55DBC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1A56E0DB" w14:textId="6EDE413B"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32874C5F" w14:textId="77777777" w:rsidTr="00E666E4">
        <w:trPr>
          <w:cantSplit/>
          <w:trHeight w:val="780"/>
          <w:jc w:val="center"/>
        </w:trPr>
        <w:tc>
          <w:tcPr>
            <w:tcW w:w="427" w:type="dxa"/>
            <w:vAlign w:val="center"/>
          </w:tcPr>
          <w:p w14:paraId="2CFFA68C" w14:textId="77777777" w:rsidR="00E666E4" w:rsidRPr="005C1AE6" w:rsidRDefault="00E666E4" w:rsidP="00E666E4">
            <w:pPr>
              <w:jc w:val="center"/>
              <w:rPr>
                <w:rFonts w:eastAsia="標楷體"/>
              </w:rPr>
            </w:pPr>
            <w:r w:rsidRPr="005C1AE6">
              <w:rPr>
                <w:rFonts w:eastAsia="標楷體" w:hint="eastAsia"/>
              </w:rPr>
              <w:t>12</w:t>
            </w:r>
          </w:p>
        </w:tc>
        <w:tc>
          <w:tcPr>
            <w:tcW w:w="697" w:type="dxa"/>
            <w:gridSpan w:val="2"/>
            <w:tcBorders>
              <w:right w:val="single" w:sz="4" w:space="0" w:color="auto"/>
            </w:tcBorders>
            <w:vAlign w:val="center"/>
          </w:tcPr>
          <w:p w14:paraId="66A51AE7" w14:textId="77777777" w:rsidR="00E666E4" w:rsidRPr="005C1AE6" w:rsidRDefault="00E666E4" w:rsidP="00E666E4">
            <w:pPr>
              <w:jc w:val="center"/>
              <w:rPr>
                <w:rFonts w:eastAsia="標楷體"/>
              </w:rPr>
            </w:pPr>
            <w:r w:rsidRPr="005C1AE6">
              <w:rPr>
                <w:rFonts w:eastAsia="標楷體" w:hint="eastAsia"/>
              </w:rPr>
              <w:t>1110</w:t>
            </w:r>
          </w:p>
          <w:p w14:paraId="67060C26" w14:textId="77777777" w:rsidR="00E666E4" w:rsidRPr="005C1AE6" w:rsidRDefault="00E666E4" w:rsidP="00E666E4">
            <w:pPr>
              <w:jc w:val="center"/>
              <w:rPr>
                <w:rFonts w:eastAsia="標楷體"/>
              </w:rPr>
            </w:pPr>
            <w:r w:rsidRPr="005C1AE6">
              <w:rPr>
                <w:rFonts w:eastAsia="標楷體" w:hint="eastAsia"/>
              </w:rPr>
              <w:t>|</w:t>
            </w:r>
          </w:p>
          <w:p w14:paraId="6E0CEDC9" w14:textId="77777777" w:rsidR="00E666E4" w:rsidRPr="005C1AE6" w:rsidRDefault="00E666E4" w:rsidP="00E666E4">
            <w:pPr>
              <w:jc w:val="center"/>
              <w:rPr>
                <w:rFonts w:eastAsia="標楷體"/>
              </w:rPr>
            </w:pPr>
            <w:r w:rsidRPr="005C1AE6">
              <w:rPr>
                <w:rFonts w:eastAsia="標楷體" w:hint="eastAsia"/>
              </w:rPr>
              <w:t>1116</w:t>
            </w:r>
          </w:p>
        </w:tc>
        <w:tc>
          <w:tcPr>
            <w:tcW w:w="1077" w:type="dxa"/>
            <w:gridSpan w:val="2"/>
          </w:tcPr>
          <w:p w14:paraId="27A2C25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第參單元問題解決</w:t>
            </w:r>
          </w:p>
          <w:p w14:paraId="2A06586D"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第八課飢渴好「火」伴</w:t>
            </w:r>
          </w:p>
          <w:p w14:paraId="507B18C0"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1D715EB6"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【安全教育】</w:t>
            </w:r>
          </w:p>
          <w:p w14:paraId="214B213E"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【防災教育】</w:t>
            </w:r>
          </w:p>
          <w:p w14:paraId="010B2C03" w14:textId="5A47190B" w:rsidR="00E666E4" w:rsidRPr="005C1AE6" w:rsidRDefault="00E666E4" w:rsidP="00E666E4">
            <w:pPr>
              <w:jc w:val="center"/>
              <w:rPr>
                <w:rFonts w:eastAsia="標楷體"/>
              </w:rPr>
            </w:pPr>
            <w:r w:rsidRPr="005C1AE6">
              <w:rPr>
                <w:rFonts w:ascii="標楷體" w:eastAsia="標楷體" w:hAnsi="標楷體" w:cs="Arial Unicode MS" w:hint="eastAsia"/>
                <w:kern w:val="0"/>
              </w:rPr>
              <w:t>【生涯規劃教育】</w:t>
            </w:r>
          </w:p>
        </w:tc>
        <w:tc>
          <w:tcPr>
            <w:tcW w:w="908" w:type="dxa"/>
            <w:tcBorders>
              <w:top w:val="single" w:sz="4" w:space="0" w:color="auto"/>
              <w:left w:val="single" w:sz="4" w:space="0" w:color="auto"/>
              <w:bottom w:val="single" w:sz="4" w:space="0" w:color="auto"/>
              <w:right w:val="single" w:sz="4" w:space="0" w:color="auto"/>
            </w:tcBorders>
            <w:vAlign w:val="center"/>
          </w:tcPr>
          <w:p w14:paraId="202A7E08" w14:textId="77777777" w:rsidR="00E666E4" w:rsidRPr="005C1AE6" w:rsidRDefault="00E666E4" w:rsidP="00E666E4">
            <w:pPr>
              <w:jc w:val="center"/>
              <w:rPr>
                <w:rFonts w:eastAsia="標楷體"/>
              </w:rPr>
            </w:pPr>
            <w:r w:rsidRPr="005C1AE6">
              <w:rPr>
                <w:rFonts w:eastAsia="標楷體" w:hint="eastAsia"/>
              </w:rPr>
              <w:t>二、傳說</w:t>
            </w:r>
          </w:p>
          <w:p w14:paraId="24A42976" w14:textId="1931C410"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講古</w:t>
            </w:r>
          </w:p>
        </w:tc>
        <w:tc>
          <w:tcPr>
            <w:tcW w:w="992" w:type="dxa"/>
            <w:tcBorders>
              <w:top w:val="single" w:sz="4" w:space="0" w:color="auto"/>
              <w:left w:val="single" w:sz="4" w:space="0" w:color="auto"/>
              <w:bottom w:val="single" w:sz="4" w:space="0" w:color="auto"/>
              <w:right w:val="single" w:sz="4" w:space="0" w:color="auto"/>
            </w:tcBorders>
            <w:vAlign w:val="center"/>
          </w:tcPr>
          <w:p w14:paraId="7021F544" w14:textId="77777777" w:rsidR="00E666E4" w:rsidRPr="005C1AE6" w:rsidRDefault="00E666E4" w:rsidP="00E666E4">
            <w:pPr>
              <w:jc w:val="center"/>
              <w:rPr>
                <w:rFonts w:eastAsia="標楷體"/>
              </w:rPr>
            </w:pPr>
            <w:r w:rsidRPr="005C1AE6">
              <w:rPr>
                <w:rFonts w:eastAsia="標楷體" w:hint="eastAsia"/>
              </w:rPr>
              <w:t>二、靚靚个臺灣</w:t>
            </w:r>
          </w:p>
          <w:p w14:paraId="48D75A73" w14:textId="61CB2996" w:rsidR="00E666E4" w:rsidRPr="005C1AE6" w:rsidRDefault="00E666E4" w:rsidP="00E666E4">
            <w:pPr>
              <w:jc w:val="center"/>
              <w:rPr>
                <w:rFonts w:eastAsia="標楷體"/>
              </w:rPr>
            </w:pPr>
            <w:r w:rsidRPr="005C1AE6">
              <w:rPr>
                <w:rFonts w:eastAsia="標楷體"/>
              </w:rPr>
              <w:t>3.</w:t>
            </w:r>
            <w:r w:rsidRPr="005C1AE6">
              <w:rPr>
                <w:rFonts w:eastAsia="標楷體" w:hint="eastAsia"/>
              </w:rPr>
              <w:t>寶島臺灣</w:t>
            </w:r>
          </w:p>
        </w:tc>
        <w:tc>
          <w:tcPr>
            <w:tcW w:w="851" w:type="dxa"/>
            <w:tcBorders>
              <w:top w:val="single" w:sz="4" w:space="0" w:color="auto"/>
              <w:left w:val="single" w:sz="4" w:space="0" w:color="auto"/>
              <w:bottom w:val="single" w:sz="4" w:space="0" w:color="auto"/>
              <w:right w:val="single" w:sz="4" w:space="0" w:color="auto"/>
            </w:tcBorders>
            <w:vAlign w:val="center"/>
          </w:tcPr>
          <w:p w14:paraId="08B5D72B" w14:textId="25F43EAE" w:rsidR="00E666E4" w:rsidRPr="005C1AE6" w:rsidRDefault="00E666E4" w:rsidP="00E666E4">
            <w:pPr>
              <w:jc w:val="center"/>
              <w:rPr>
                <w:rFonts w:eastAsia="標楷體"/>
              </w:rPr>
            </w:pPr>
            <w:r w:rsidRPr="005C1AE6">
              <w:rPr>
                <w:rFonts w:eastAsia="標楷體" w:hint="eastAsia"/>
              </w:rPr>
              <w:t>現在是幾點</w:t>
            </w:r>
          </w:p>
        </w:tc>
        <w:tc>
          <w:tcPr>
            <w:tcW w:w="992" w:type="dxa"/>
            <w:tcBorders>
              <w:top w:val="single" w:sz="4" w:space="0" w:color="auto"/>
              <w:left w:val="single" w:sz="4" w:space="0" w:color="auto"/>
              <w:bottom w:val="single" w:sz="4" w:space="0" w:color="auto"/>
              <w:right w:val="single" w:sz="4" w:space="0" w:color="auto"/>
            </w:tcBorders>
            <w:vAlign w:val="center"/>
          </w:tcPr>
          <w:p w14:paraId="430C3F46" w14:textId="6335FCE3" w:rsidR="00E666E4" w:rsidRPr="005C1AE6" w:rsidRDefault="00E666E4" w:rsidP="00E666E4">
            <w:pPr>
              <w:jc w:val="center"/>
              <w:rPr>
                <w:rFonts w:eastAsia="標楷體"/>
              </w:rPr>
            </w:pPr>
            <w:r w:rsidRPr="005C1AE6">
              <w:rPr>
                <w:rFonts w:ascii="標楷體" w:eastAsia="標楷體" w:hAnsi="標楷體" w:hint="eastAsia"/>
              </w:rPr>
              <w:t>第三課 買棕櫚糖</w:t>
            </w:r>
          </w:p>
        </w:tc>
        <w:tc>
          <w:tcPr>
            <w:tcW w:w="1281" w:type="dxa"/>
            <w:vAlign w:val="center"/>
          </w:tcPr>
          <w:p w14:paraId="5F7954B7" w14:textId="77777777" w:rsidR="00E666E4" w:rsidRPr="005C1AE6" w:rsidRDefault="00E666E4" w:rsidP="00E666E4">
            <w:pPr>
              <w:spacing w:line="240" w:lineRule="exact"/>
              <w:ind w:left="57"/>
              <w:rPr>
                <w:rFonts w:eastAsia="標楷體"/>
              </w:rPr>
            </w:pPr>
            <w:r w:rsidRPr="005C1AE6">
              <w:rPr>
                <w:rFonts w:eastAsia="標楷體"/>
              </w:rPr>
              <w:t>Unit 3 From Farm to Table</w:t>
            </w:r>
          </w:p>
          <w:p w14:paraId="4CB3DA0E" w14:textId="77777777" w:rsidR="00E666E4" w:rsidRPr="005C1AE6" w:rsidRDefault="00E666E4" w:rsidP="00E666E4">
            <w:pPr>
              <w:spacing w:line="240" w:lineRule="exact"/>
              <w:ind w:left="57"/>
              <w:rPr>
                <w:rFonts w:eastAsia="標楷體"/>
              </w:rPr>
            </w:pPr>
            <w:r w:rsidRPr="005C1AE6">
              <w:rPr>
                <w:rFonts w:eastAsia="標楷體"/>
              </w:rPr>
              <w:t>2</w:t>
            </w:r>
          </w:p>
          <w:p w14:paraId="47E4322D" w14:textId="2AC1224E" w:rsidR="00E666E4" w:rsidRPr="005C1AE6" w:rsidRDefault="00E666E4" w:rsidP="00E666E4">
            <w:pPr>
              <w:jc w:val="center"/>
              <w:rPr>
                <w:rFonts w:eastAsia="標楷體"/>
              </w:rPr>
            </w:pPr>
            <w:r w:rsidRPr="005C1AE6">
              <w:rPr>
                <w:rFonts w:eastAsia="標楷體"/>
              </w:rPr>
              <w:t>【環境教育】</w:t>
            </w:r>
          </w:p>
        </w:tc>
        <w:tc>
          <w:tcPr>
            <w:tcW w:w="1275" w:type="dxa"/>
          </w:tcPr>
          <w:p w14:paraId="4E4DCE4C"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5</w:t>
            </w:r>
            <w:r w:rsidRPr="005C1AE6">
              <w:rPr>
                <w:rFonts w:ascii="標楷體" w:eastAsia="標楷體" w:hAnsi="標楷體"/>
              </w:rPr>
              <w:t>單元比和比值</w:t>
            </w:r>
          </w:p>
          <w:p w14:paraId="19F009C9"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28B42522"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1865C8B5" w14:textId="22015D46" w:rsidR="00E666E4" w:rsidRPr="005C1AE6" w:rsidRDefault="00E666E4" w:rsidP="00E666E4">
            <w:pPr>
              <w:jc w:val="center"/>
              <w:rPr>
                <w:rFonts w:eastAsia="標楷體"/>
              </w:rPr>
            </w:pPr>
            <w:r w:rsidRPr="005C1AE6">
              <w:rPr>
                <w:rFonts w:ascii="標楷體" w:eastAsia="標楷體" w:hAnsi="標楷體" w:hint="eastAsia"/>
              </w:rPr>
              <w:t>【生涯規劃教育】</w:t>
            </w:r>
          </w:p>
        </w:tc>
        <w:tc>
          <w:tcPr>
            <w:tcW w:w="1276" w:type="dxa"/>
          </w:tcPr>
          <w:p w14:paraId="29640AB1"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三、農業之鄉到科技之島</w:t>
            </w:r>
          </w:p>
          <w:p w14:paraId="7DFAEDFB"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1.臺灣經濟的基礎</w:t>
            </w:r>
          </w:p>
          <w:p w14:paraId="1E88B38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13D191DC" w14:textId="7D5C8A9F" w:rsidR="00E666E4" w:rsidRPr="005C1AE6" w:rsidRDefault="00E666E4" w:rsidP="00E666E4">
            <w:pPr>
              <w:jc w:val="center"/>
              <w:rPr>
                <w:rFonts w:eastAsia="標楷體"/>
              </w:rPr>
            </w:pPr>
            <w:r w:rsidRPr="005C1AE6">
              <w:rPr>
                <w:rFonts w:ascii="標楷體" w:eastAsia="標楷體" w:hAnsi="標楷體" w:hint="eastAsia"/>
              </w:rPr>
              <w:t>【環境教育】</w:t>
            </w:r>
          </w:p>
        </w:tc>
        <w:tc>
          <w:tcPr>
            <w:tcW w:w="1276" w:type="dxa"/>
            <w:shd w:val="clear" w:color="auto" w:fill="auto"/>
            <w:vAlign w:val="center"/>
          </w:tcPr>
          <w:p w14:paraId="623EFFA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三、發現大地的奧祕</w:t>
            </w:r>
          </w:p>
          <w:p w14:paraId="25E1A5B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1.大地的變動與影響</w:t>
            </w:r>
          </w:p>
          <w:p w14:paraId="5C9F62B4" w14:textId="77777777" w:rsidR="00E666E4" w:rsidRPr="005C1AE6" w:rsidRDefault="00E666E4" w:rsidP="00E666E4">
            <w:pPr>
              <w:spacing w:line="260" w:lineRule="exact"/>
              <w:jc w:val="center"/>
            </w:pPr>
            <w:r w:rsidRPr="005C1AE6">
              <w:rPr>
                <w:rFonts w:ascii="標楷體" w:eastAsia="標楷體" w:hAnsi="標楷體" w:hint="eastAsia"/>
                <w:bCs/>
              </w:rPr>
              <w:t>【環境教育】</w:t>
            </w:r>
          </w:p>
          <w:p w14:paraId="699A6B94" w14:textId="77777777" w:rsidR="00E666E4" w:rsidRPr="005C1AE6" w:rsidRDefault="00E666E4" w:rsidP="00E666E4">
            <w:pPr>
              <w:spacing w:line="260" w:lineRule="exact"/>
              <w:jc w:val="center"/>
            </w:pPr>
            <w:r w:rsidRPr="005C1AE6">
              <w:rPr>
                <w:rFonts w:ascii="標楷體" w:eastAsia="標楷體" w:hAnsi="標楷體" w:hint="eastAsia"/>
                <w:bCs/>
              </w:rPr>
              <w:t>【閱讀素養】</w:t>
            </w:r>
          </w:p>
          <w:p w14:paraId="69D5710C" w14:textId="641E04F3"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992" w:type="dxa"/>
            <w:shd w:val="clear" w:color="auto" w:fill="auto"/>
            <w:vAlign w:val="center"/>
          </w:tcPr>
          <w:p w14:paraId="6EB0C59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0E99914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三、現代表演新趨勢</w:t>
            </w:r>
          </w:p>
          <w:p w14:paraId="3467B6E6" w14:textId="77777777" w:rsidR="00E666E4" w:rsidRPr="005C1AE6" w:rsidRDefault="00E666E4" w:rsidP="00E666E4">
            <w:pPr>
              <w:spacing w:line="260" w:lineRule="exact"/>
              <w:jc w:val="center"/>
            </w:pPr>
            <w:r w:rsidRPr="005C1AE6">
              <w:rPr>
                <w:rFonts w:ascii="標楷體" w:eastAsia="標楷體" w:hAnsi="標楷體" w:hint="eastAsia"/>
                <w:bCs/>
              </w:rPr>
              <w:t>【戶外教育】</w:t>
            </w:r>
          </w:p>
          <w:p w14:paraId="3C5EC82E" w14:textId="09E0686E"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418" w:type="dxa"/>
          </w:tcPr>
          <w:p w14:paraId="0112F36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三</w:t>
            </w:r>
            <w:r w:rsidRPr="005C1AE6">
              <w:rPr>
                <w:rFonts w:ascii="標楷體" w:eastAsia="標楷體" w:hAnsi="標楷體" w:cs="新細明體" w:hint="eastAsia"/>
              </w:rPr>
              <w:t>、性別好互動</w:t>
            </w:r>
          </w:p>
          <w:p w14:paraId="4F101C58"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2.成長新鮮事</w:t>
            </w:r>
          </w:p>
          <w:p w14:paraId="381C2DB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2C12B14E"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6428BF6C"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【人權教育】</w:t>
            </w:r>
          </w:p>
          <w:p w14:paraId="0A447405"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【品德教育】</w:t>
            </w:r>
          </w:p>
          <w:p w14:paraId="1B3258FE" w14:textId="7F2398DD" w:rsidR="00E666E4" w:rsidRPr="005C1AE6" w:rsidRDefault="00E666E4" w:rsidP="00E666E4">
            <w:pPr>
              <w:jc w:val="center"/>
              <w:rPr>
                <w:rFonts w:eastAsia="標楷體"/>
              </w:rPr>
            </w:pPr>
            <w:r w:rsidRPr="005C1AE6">
              <w:rPr>
                <w:rFonts w:ascii="標楷體" w:eastAsia="標楷體" w:hAnsi="標楷體" w:cs="Arial Unicode MS" w:hint="eastAsia"/>
                <w:snapToGrid w:val="0"/>
              </w:rPr>
              <w:t>【生涯規劃教育】</w:t>
            </w:r>
          </w:p>
        </w:tc>
        <w:tc>
          <w:tcPr>
            <w:tcW w:w="1275" w:type="dxa"/>
          </w:tcPr>
          <w:p w14:paraId="13AC473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5334658A"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三.</w:t>
            </w:r>
            <w:r w:rsidRPr="005C1AE6">
              <w:rPr>
                <w:rFonts w:ascii="標楷體" w:eastAsia="標楷體" w:hAnsi="標楷體" w:cs="新細明體" w:hint="eastAsia"/>
              </w:rPr>
              <w:t>勇闖飲食島</w:t>
            </w:r>
          </w:p>
          <w:p w14:paraId="1C283C32"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4E9A1491"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八.腿上乾坤</w:t>
            </w:r>
          </w:p>
          <w:p w14:paraId="0813E6A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758CB84D" w14:textId="7E85592E" w:rsidR="00E666E4" w:rsidRPr="005C1AE6" w:rsidRDefault="00E666E4" w:rsidP="00E666E4">
            <w:pPr>
              <w:jc w:val="center"/>
              <w:rPr>
                <w:rFonts w:eastAsia="標楷體"/>
              </w:rPr>
            </w:pPr>
            <w:r w:rsidRPr="005C1AE6">
              <w:rPr>
                <w:rFonts w:ascii="標楷體" w:eastAsia="標楷體" w:hAnsi="標楷體" w:hint="eastAsia"/>
              </w:rPr>
              <w:t>【多元文化教育】</w:t>
            </w:r>
          </w:p>
        </w:tc>
      </w:tr>
      <w:tr w:rsidR="00E666E4" w:rsidRPr="005C1AE6" w14:paraId="252D481B" w14:textId="77777777" w:rsidTr="00E666E4">
        <w:trPr>
          <w:cantSplit/>
          <w:trHeight w:val="780"/>
          <w:jc w:val="center"/>
        </w:trPr>
        <w:tc>
          <w:tcPr>
            <w:tcW w:w="427" w:type="dxa"/>
            <w:vAlign w:val="center"/>
          </w:tcPr>
          <w:p w14:paraId="0B89AFA8" w14:textId="77777777" w:rsidR="00E666E4" w:rsidRPr="005C1AE6" w:rsidRDefault="00E666E4" w:rsidP="00E666E4">
            <w:pPr>
              <w:jc w:val="center"/>
              <w:rPr>
                <w:rFonts w:eastAsia="標楷體"/>
              </w:rPr>
            </w:pPr>
            <w:r w:rsidRPr="005C1AE6">
              <w:rPr>
                <w:rFonts w:eastAsia="標楷體" w:hint="eastAsia"/>
              </w:rPr>
              <w:t>13</w:t>
            </w:r>
          </w:p>
        </w:tc>
        <w:tc>
          <w:tcPr>
            <w:tcW w:w="697" w:type="dxa"/>
            <w:gridSpan w:val="2"/>
            <w:tcBorders>
              <w:right w:val="single" w:sz="4" w:space="0" w:color="auto"/>
            </w:tcBorders>
            <w:vAlign w:val="center"/>
          </w:tcPr>
          <w:p w14:paraId="3C247D06" w14:textId="77777777" w:rsidR="00E666E4" w:rsidRPr="005C1AE6" w:rsidRDefault="00E666E4" w:rsidP="00E666E4">
            <w:pPr>
              <w:jc w:val="center"/>
              <w:rPr>
                <w:rFonts w:eastAsia="標楷體"/>
              </w:rPr>
            </w:pPr>
            <w:r w:rsidRPr="005C1AE6">
              <w:rPr>
                <w:rFonts w:eastAsia="標楷體" w:hint="eastAsia"/>
              </w:rPr>
              <w:t>1117</w:t>
            </w:r>
          </w:p>
          <w:p w14:paraId="5EDD2379" w14:textId="77777777" w:rsidR="00E666E4" w:rsidRPr="005C1AE6" w:rsidRDefault="00E666E4" w:rsidP="00E666E4">
            <w:pPr>
              <w:jc w:val="center"/>
              <w:rPr>
                <w:rFonts w:eastAsia="標楷體"/>
              </w:rPr>
            </w:pPr>
            <w:r w:rsidRPr="005C1AE6">
              <w:rPr>
                <w:rFonts w:eastAsia="標楷體" w:hint="eastAsia"/>
              </w:rPr>
              <w:t>|</w:t>
            </w:r>
          </w:p>
          <w:p w14:paraId="64A6C00E" w14:textId="77777777" w:rsidR="00E666E4" w:rsidRPr="005C1AE6" w:rsidRDefault="00E666E4" w:rsidP="00E666E4">
            <w:pPr>
              <w:jc w:val="center"/>
              <w:rPr>
                <w:rFonts w:eastAsia="標楷體"/>
              </w:rPr>
            </w:pPr>
            <w:r w:rsidRPr="005C1AE6">
              <w:rPr>
                <w:rFonts w:eastAsia="標楷體" w:hint="eastAsia"/>
              </w:rPr>
              <w:t>1123</w:t>
            </w:r>
          </w:p>
        </w:tc>
        <w:tc>
          <w:tcPr>
            <w:tcW w:w="1077" w:type="dxa"/>
            <w:gridSpan w:val="2"/>
          </w:tcPr>
          <w:p w14:paraId="4A07514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第參單元問題解決</w:t>
            </w:r>
          </w:p>
          <w:p w14:paraId="15C71A2B"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第九課火燒連環船</w:t>
            </w:r>
          </w:p>
          <w:p w14:paraId="1243AEA1"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498F0325"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【生涯規劃教育】</w:t>
            </w:r>
          </w:p>
          <w:p w14:paraId="6C22D6E3" w14:textId="0E78862D" w:rsidR="00E666E4" w:rsidRPr="005C1AE6" w:rsidRDefault="00E666E4" w:rsidP="00E666E4">
            <w:pPr>
              <w:jc w:val="center"/>
              <w:rPr>
                <w:rFonts w:eastAsia="標楷體"/>
              </w:rPr>
            </w:pPr>
            <w:r w:rsidRPr="005C1AE6">
              <w:rPr>
                <w:rFonts w:ascii="標楷體" w:eastAsia="標楷體" w:hAnsi="標楷體" w:cs="Arial Unicode MS" w:hint="eastAsia"/>
                <w:kern w:val="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2435E2FA" w14:textId="77777777" w:rsidR="00E666E4" w:rsidRPr="005C1AE6" w:rsidRDefault="00E666E4" w:rsidP="00E666E4">
            <w:pPr>
              <w:jc w:val="center"/>
              <w:rPr>
                <w:rFonts w:eastAsia="標楷體"/>
              </w:rPr>
            </w:pPr>
            <w:r w:rsidRPr="005C1AE6">
              <w:rPr>
                <w:rFonts w:eastAsia="標楷體" w:hint="eastAsia"/>
              </w:rPr>
              <w:t>二、傳說</w:t>
            </w:r>
          </w:p>
          <w:p w14:paraId="0F9AC1B2" w14:textId="425143C6"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講古</w:t>
            </w:r>
          </w:p>
        </w:tc>
        <w:tc>
          <w:tcPr>
            <w:tcW w:w="992" w:type="dxa"/>
            <w:tcBorders>
              <w:top w:val="single" w:sz="4" w:space="0" w:color="auto"/>
              <w:left w:val="single" w:sz="4" w:space="0" w:color="auto"/>
              <w:bottom w:val="single" w:sz="4" w:space="0" w:color="auto"/>
              <w:right w:val="single" w:sz="4" w:space="0" w:color="auto"/>
            </w:tcBorders>
            <w:vAlign w:val="center"/>
          </w:tcPr>
          <w:p w14:paraId="53D6634F" w14:textId="77777777" w:rsidR="00E666E4" w:rsidRPr="005C1AE6" w:rsidRDefault="00E666E4" w:rsidP="00E666E4">
            <w:pPr>
              <w:jc w:val="center"/>
              <w:rPr>
                <w:rFonts w:eastAsia="標楷體"/>
              </w:rPr>
            </w:pPr>
            <w:r w:rsidRPr="005C1AE6">
              <w:rPr>
                <w:rFonts w:eastAsia="標楷體" w:hint="eastAsia"/>
              </w:rPr>
              <w:t>二、靚靚个臺灣</w:t>
            </w:r>
          </w:p>
          <w:p w14:paraId="3F058DA0" w14:textId="62ACBFAA" w:rsidR="00E666E4" w:rsidRPr="005C1AE6" w:rsidRDefault="00E666E4" w:rsidP="00E666E4">
            <w:pPr>
              <w:jc w:val="center"/>
              <w:rPr>
                <w:rFonts w:eastAsia="標楷體"/>
              </w:rPr>
            </w:pPr>
            <w:r w:rsidRPr="005C1AE6">
              <w:rPr>
                <w:rFonts w:eastAsia="標楷體"/>
              </w:rPr>
              <w:t>3.</w:t>
            </w:r>
            <w:r w:rsidRPr="005C1AE6">
              <w:rPr>
                <w:rFonts w:eastAsia="標楷體" w:hint="eastAsia"/>
              </w:rPr>
              <w:t>寶島臺灣</w:t>
            </w:r>
          </w:p>
        </w:tc>
        <w:tc>
          <w:tcPr>
            <w:tcW w:w="851" w:type="dxa"/>
            <w:tcBorders>
              <w:top w:val="single" w:sz="4" w:space="0" w:color="auto"/>
              <w:left w:val="single" w:sz="4" w:space="0" w:color="auto"/>
              <w:bottom w:val="single" w:sz="4" w:space="0" w:color="auto"/>
              <w:right w:val="single" w:sz="4" w:space="0" w:color="auto"/>
            </w:tcBorders>
            <w:vAlign w:val="center"/>
          </w:tcPr>
          <w:p w14:paraId="5317034C" w14:textId="6DDABA96" w:rsidR="00E666E4" w:rsidRPr="005C1AE6" w:rsidRDefault="00E666E4" w:rsidP="00E666E4">
            <w:pPr>
              <w:jc w:val="center"/>
              <w:rPr>
                <w:rFonts w:eastAsia="標楷體"/>
              </w:rPr>
            </w:pPr>
            <w:r w:rsidRPr="005C1AE6">
              <w:rPr>
                <w:rFonts w:eastAsia="標楷體" w:hint="eastAsia"/>
              </w:rPr>
              <w:t>現在是幾點</w:t>
            </w:r>
          </w:p>
        </w:tc>
        <w:tc>
          <w:tcPr>
            <w:tcW w:w="992" w:type="dxa"/>
            <w:tcBorders>
              <w:top w:val="single" w:sz="4" w:space="0" w:color="auto"/>
              <w:left w:val="single" w:sz="4" w:space="0" w:color="auto"/>
              <w:bottom w:val="single" w:sz="4" w:space="0" w:color="auto"/>
              <w:right w:val="single" w:sz="4" w:space="0" w:color="auto"/>
            </w:tcBorders>
            <w:vAlign w:val="center"/>
          </w:tcPr>
          <w:p w14:paraId="34E66216" w14:textId="4824BD0E" w:rsidR="00E666E4" w:rsidRPr="005C1AE6" w:rsidRDefault="00E666E4" w:rsidP="00E666E4">
            <w:pPr>
              <w:jc w:val="center"/>
              <w:rPr>
                <w:rFonts w:eastAsia="標楷體"/>
              </w:rPr>
            </w:pPr>
            <w:r w:rsidRPr="005C1AE6">
              <w:rPr>
                <w:rFonts w:ascii="標楷體" w:eastAsia="標楷體" w:hAnsi="標楷體" w:hint="eastAsia"/>
              </w:rPr>
              <w:t>第三課 買棕櫚糖</w:t>
            </w:r>
          </w:p>
        </w:tc>
        <w:tc>
          <w:tcPr>
            <w:tcW w:w="1281" w:type="dxa"/>
            <w:vAlign w:val="center"/>
          </w:tcPr>
          <w:p w14:paraId="5CBB2DD9" w14:textId="77777777" w:rsidR="00E666E4" w:rsidRPr="005C1AE6" w:rsidRDefault="00E666E4" w:rsidP="00E666E4">
            <w:pPr>
              <w:spacing w:line="240" w:lineRule="exact"/>
              <w:ind w:left="57"/>
              <w:rPr>
                <w:rFonts w:eastAsia="標楷體"/>
              </w:rPr>
            </w:pPr>
            <w:r w:rsidRPr="005C1AE6">
              <w:rPr>
                <w:rFonts w:eastAsia="標楷體"/>
              </w:rPr>
              <w:t>Unit 3 From Farm to Table</w:t>
            </w:r>
          </w:p>
          <w:p w14:paraId="13DACCA7" w14:textId="77777777" w:rsidR="00E666E4" w:rsidRPr="005C1AE6" w:rsidRDefault="00E666E4" w:rsidP="00E666E4">
            <w:pPr>
              <w:spacing w:line="240" w:lineRule="exact"/>
              <w:ind w:left="57"/>
              <w:rPr>
                <w:rFonts w:eastAsia="標楷體"/>
              </w:rPr>
            </w:pPr>
            <w:r w:rsidRPr="005C1AE6">
              <w:rPr>
                <w:rFonts w:eastAsia="標楷體"/>
              </w:rPr>
              <w:t>2</w:t>
            </w:r>
          </w:p>
          <w:p w14:paraId="054DB9EA" w14:textId="4BE9EEF2" w:rsidR="00E666E4" w:rsidRPr="005C1AE6" w:rsidRDefault="00E666E4" w:rsidP="00E666E4">
            <w:pPr>
              <w:jc w:val="center"/>
              <w:rPr>
                <w:rFonts w:eastAsia="標楷體"/>
              </w:rPr>
            </w:pPr>
            <w:r w:rsidRPr="005C1AE6">
              <w:rPr>
                <w:rFonts w:eastAsia="標楷體"/>
              </w:rPr>
              <w:t>【環境教育】</w:t>
            </w:r>
          </w:p>
        </w:tc>
        <w:tc>
          <w:tcPr>
            <w:tcW w:w="1275" w:type="dxa"/>
          </w:tcPr>
          <w:p w14:paraId="6880904E"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5</w:t>
            </w:r>
            <w:r w:rsidRPr="005C1AE6">
              <w:rPr>
                <w:rFonts w:ascii="標楷體" w:eastAsia="標楷體" w:hAnsi="標楷體"/>
              </w:rPr>
              <w:t>單元比和比值</w:t>
            </w:r>
          </w:p>
          <w:p w14:paraId="272CEABC"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01360571"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11E20A45" w14:textId="107B7D0C" w:rsidR="00E666E4" w:rsidRPr="005C1AE6" w:rsidRDefault="00E666E4" w:rsidP="00E666E4">
            <w:pPr>
              <w:jc w:val="center"/>
              <w:rPr>
                <w:rFonts w:eastAsia="標楷體"/>
              </w:rPr>
            </w:pPr>
            <w:r w:rsidRPr="005C1AE6">
              <w:rPr>
                <w:rFonts w:ascii="標楷體" w:eastAsia="標楷體" w:hAnsi="標楷體" w:hint="eastAsia"/>
              </w:rPr>
              <w:t>【生涯規劃教育】</w:t>
            </w:r>
          </w:p>
        </w:tc>
        <w:tc>
          <w:tcPr>
            <w:tcW w:w="1276" w:type="dxa"/>
          </w:tcPr>
          <w:p w14:paraId="6C78E34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三、農業之鄉到科技之島</w:t>
            </w:r>
          </w:p>
          <w:p w14:paraId="74B4807C"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2.臺灣的區域發展與交流</w:t>
            </w:r>
          </w:p>
          <w:p w14:paraId="4BB1FB2C"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27B0BEC0" w14:textId="05FDB702" w:rsidR="00E666E4" w:rsidRPr="005C1AE6" w:rsidRDefault="00E666E4" w:rsidP="00E666E4">
            <w:pPr>
              <w:jc w:val="center"/>
              <w:rPr>
                <w:rFonts w:eastAsia="標楷體"/>
              </w:rPr>
            </w:pPr>
            <w:r w:rsidRPr="005C1AE6">
              <w:rPr>
                <w:rFonts w:ascii="標楷體" w:eastAsia="標楷體" w:hAnsi="標楷體" w:hint="eastAsia"/>
              </w:rPr>
              <w:t>【環境教育】</w:t>
            </w:r>
          </w:p>
        </w:tc>
        <w:tc>
          <w:tcPr>
            <w:tcW w:w="1276" w:type="dxa"/>
            <w:shd w:val="clear" w:color="auto" w:fill="auto"/>
            <w:vAlign w:val="center"/>
          </w:tcPr>
          <w:p w14:paraId="71626A0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三、發現大地的奧祕</w:t>
            </w:r>
          </w:p>
          <w:p w14:paraId="678B092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2.岩石、礦物與土壤</w:t>
            </w:r>
          </w:p>
          <w:p w14:paraId="5BEBF3D0"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05F5650F"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4292A2BE" w14:textId="3232928B"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992" w:type="dxa"/>
            <w:shd w:val="clear" w:color="auto" w:fill="auto"/>
            <w:vAlign w:val="center"/>
          </w:tcPr>
          <w:p w14:paraId="592CAAC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21A0445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三、現代表演新趨勢</w:t>
            </w:r>
          </w:p>
          <w:p w14:paraId="0E7A2872" w14:textId="1C69E831" w:rsidR="00E666E4" w:rsidRPr="005C1AE6" w:rsidRDefault="00E666E4" w:rsidP="00E666E4">
            <w:pPr>
              <w:jc w:val="center"/>
              <w:rPr>
                <w:rFonts w:eastAsia="標楷體"/>
              </w:rPr>
            </w:pPr>
            <w:r w:rsidRPr="005C1AE6">
              <w:rPr>
                <w:rFonts w:ascii="標楷體" w:eastAsia="標楷體" w:hAnsi="標楷體" w:hint="eastAsia"/>
                <w:bCs/>
              </w:rPr>
              <w:t>【資訊教育】</w:t>
            </w:r>
          </w:p>
        </w:tc>
        <w:tc>
          <w:tcPr>
            <w:tcW w:w="1418" w:type="dxa"/>
          </w:tcPr>
          <w:p w14:paraId="25FD509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三</w:t>
            </w:r>
            <w:r w:rsidRPr="005C1AE6">
              <w:rPr>
                <w:rFonts w:ascii="標楷體" w:eastAsia="標楷體" w:hAnsi="標楷體" w:cs="新細明體" w:hint="eastAsia"/>
              </w:rPr>
              <w:t>、性別好互動</w:t>
            </w:r>
          </w:p>
          <w:p w14:paraId="0209212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2.成長新鮮事</w:t>
            </w:r>
          </w:p>
          <w:p w14:paraId="3348768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7DF90CB0"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性別平等教育】</w:t>
            </w:r>
          </w:p>
          <w:p w14:paraId="5668AA61"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【人權教育】</w:t>
            </w:r>
          </w:p>
          <w:p w14:paraId="085D418E"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【品德教育】</w:t>
            </w:r>
          </w:p>
          <w:p w14:paraId="7F6E5395" w14:textId="7CA890CA" w:rsidR="00E666E4" w:rsidRPr="005C1AE6" w:rsidRDefault="00E666E4" w:rsidP="00E666E4">
            <w:pPr>
              <w:jc w:val="center"/>
              <w:rPr>
                <w:rFonts w:eastAsia="標楷體"/>
              </w:rPr>
            </w:pPr>
            <w:r w:rsidRPr="005C1AE6">
              <w:rPr>
                <w:rFonts w:ascii="標楷體" w:eastAsia="標楷體" w:hAnsi="標楷體" w:cs="Arial Unicode MS" w:hint="eastAsia"/>
                <w:snapToGrid w:val="0"/>
              </w:rPr>
              <w:t>【生涯規劃教育】</w:t>
            </w:r>
          </w:p>
        </w:tc>
        <w:tc>
          <w:tcPr>
            <w:tcW w:w="1275" w:type="dxa"/>
          </w:tcPr>
          <w:p w14:paraId="69C79C0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29B9A21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三.</w:t>
            </w:r>
            <w:r w:rsidRPr="005C1AE6">
              <w:rPr>
                <w:rFonts w:ascii="標楷體" w:eastAsia="標楷體" w:hAnsi="標楷體" w:cs="新細明體" w:hint="eastAsia"/>
              </w:rPr>
              <w:t>勇闖飲食島</w:t>
            </w:r>
          </w:p>
          <w:p w14:paraId="518D301D"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307BB2D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九.勇闖籃球殿堂</w:t>
            </w:r>
          </w:p>
          <w:p w14:paraId="1489721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468987D8" w14:textId="77EAEA31" w:rsidR="00E666E4" w:rsidRPr="005C1AE6" w:rsidRDefault="00E666E4" w:rsidP="00E666E4">
            <w:pPr>
              <w:jc w:val="center"/>
              <w:rPr>
                <w:rFonts w:eastAsia="標楷體"/>
              </w:rPr>
            </w:pPr>
            <w:r w:rsidRPr="005C1AE6">
              <w:rPr>
                <w:rFonts w:ascii="標楷體" w:eastAsia="標楷體" w:hAnsi="標楷體" w:hint="eastAsia"/>
              </w:rPr>
              <w:t>【多元文化教育】</w:t>
            </w:r>
          </w:p>
        </w:tc>
      </w:tr>
      <w:tr w:rsidR="00E666E4" w:rsidRPr="005C1AE6" w14:paraId="57BBD069" w14:textId="77777777" w:rsidTr="00E666E4">
        <w:trPr>
          <w:cantSplit/>
          <w:trHeight w:val="780"/>
          <w:jc w:val="center"/>
        </w:trPr>
        <w:tc>
          <w:tcPr>
            <w:tcW w:w="427" w:type="dxa"/>
            <w:vAlign w:val="center"/>
          </w:tcPr>
          <w:p w14:paraId="5533F718" w14:textId="77777777" w:rsidR="00E666E4" w:rsidRPr="005C1AE6" w:rsidRDefault="00E666E4" w:rsidP="00E666E4">
            <w:pPr>
              <w:jc w:val="center"/>
              <w:rPr>
                <w:rFonts w:eastAsia="標楷體"/>
              </w:rPr>
            </w:pPr>
            <w:r w:rsidRPr="005C1AE6">
              <w:rPr>
                <w:rFonts w:eastAsia="標楷體" w:hint="eastAsia"/>
              </w:rPr>
              <w:t>14</w:t>
            </w:r>
          </w:p>
        </w:tc>
        <w:tc>
          <w:tcPr>
            <w:tcW w:w="697" w:type="dxa"/>
            <w:gridSpan w:val="2"/>
            <w:tcBorders>
              <w:right w:val="single" w:sz="4" w:space="0" w:color="auto"/>
            </w:tcBorders>
            <w:vAlign w:val="center"/>
          </w:tcPr>
          <w:p w14:paraId="459B31E7" w14:textId="77777777" w:rsidR="00E666E4" w:rsidRPr="005C1AE6" w:rsidRDefault="00E666E4" w:rsidP="00E666E4">
            <w:pPr>
              <w:jc w:val="center"/>
              <w:rPr>
                <w:rFonts w:eastAsia="標楷體"/>
              </w:rPr>
            </w:pPr>
            <w:r w:rsidRPr="005C1AE6">
              <w:rPr>
                <w:rFonts w:eastAsia="標楷體" w:hint="eastAsia"/>
              </w:rPr>
              <w:t>1124</w:t>
            </w:r>
          </w:p>
          <w:p w14:paraId="6DD6511E" w14:textId="77777777" w:rsidR="00E666E4" w:rsidRPr="005C1AE6" w:rsidRDefault="00E666E4" w:rsidP="00E666E4">
            <w:pPr>
              <w:jc w:val="center"/>
              <w:rPr>
                <w:rFonts w:eastAsia="標楷體"/>
              </w:rPr>
            </w:pPr>
            <w:r w:rsidRPr="005C1AE6">
              <w:rPr>
                <w:rFonts w:eastAsia="標楷體" w:hint="eastAsia"/>
              </w:rPr>
              <w:t>|</w:t>
            </w:r>
          </w:p>
          <w:p w14:paraId="51F2E2CF" w14:textId="77777777" w:rsidR="00E666E4" w:rsidRPr="005C1AE6" w:rsidRDefault="00E666E4" w:rsidP="00E666E4">
            <w:pPr>
              <w:jc w:val="center"/>
              <w:rPr>
                <w:rFonts w:eastAsia="標楷體"/>
              </w:rPr>
            </w:pPr>
            <w:r w:rsidRPr="005C1AE6">
              <w:rPr>
                <w:rFonts w:eastAsia="標楷體" w:hint="eastAsia"/>
              </w:rPr>
              <w:t>1130</w:t>
            </w:r>
          </w:p>
        </w:tc>
        <w:tc>
          <w:tcPr>
            <w:tcW w:w="1077" w:type="dxa"/>
            <w:gridSpan w:val="2"/>
          </w:tcPr>
          <w:p w14:paraId="1841C12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第參單元問題解決</w:t>
            </w:r>
          </w:p>
          <w:p w14:paraId="2D9C2B05"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語文天地三</w:t>
            </w:r>
          </w:p>
          <w:p w14:paraId="5B2B3296"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6DF4033A" w14:textId="2340812E" w:rsidR="00E666E4" w:rsidRPr="005C1AE6" w:rsidRDefault="00E666E4" w:rsidP="00E666E4">
            <w:pPr>
              <w:jc w:val="center"/>
              <w:rPr>
                <w:rFonts w:eastAsia="標楷體"/>
              </w:rPr>
            </w:pPr>
            <w:r w:rsidRPr="005C1AE6">
              <w:rPr>
                <w:rFonts w:ascii="標楷體" w:eastAsia="標楷體" w:hAnsi="標楷體" w:cs="Arial Unicode MS" w:hint="eastAsia"/>
                <w:kern w:val="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699B3675" w14:textId="77777777" w:rsidR="00E666E4" w:rsidRPr="005C1AE6" w:rsidRDefault="00E666E4" w:rsidP="00E666E4">
            <w:pPr>
              <w:jc w:val="center"/>
              <w:rPr>
                <w:rFonts w:eastAsia="標楷體"/>
              </w:rPr>
            </w:pPr>
            <w:r w:rsidRPr="005C1AE6">
              <w:rPr>
                <w:rFonts w:eastAsia="標楷體" w:hint="eastAsia"/>
              </w:rPr>
              <w:t>二、傳說</w:t>
            </w:r>
          </w:p>
          <w:p w14:paraId="452CB4B7" w14:textId="0285030B"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講古</w:t>
            </w:r>
          </w:p>
        </w:tc>
        <w:tc>
          <w:tcPr>
            <w:tcW w:w="992" w:type="dxa"/>
            <w:tcBorders>
              <w:top w:val="single" w:sz="4" w:space="0" w:color="auto"/>
              <w:left w:val="single" w:sz="4" w:space="0" w:color="auto"/>
              <w:bottom w:val="single" w:sz="4" w:space="0" w:color="auto"/>
              <w:right w:val="single" w:sz="4" w:space="0" w:color="auto"/>
            </w:tcBorders>
            <w:vAlign w:val="center"/>
          </w:tcPr>
          <w:p w14:paraId="7D11AE08" w14:textId="77777777" w:rsidR="00E666E4" w:rsidRPr="005C1AE6" w:rsidRDefault="00E666E4" w:rsidP="00E666E4">
            <w:pPr>
              <w:jc w:val="center"/>
              <w:rPr>
                <w:rFonts w:eastAsia="標楷體"/>
              </w:rPr>
            </w:pPr>
            <w:r w:rsidRPr="005C1AE6">
              <w:rPr>
                <w:rFonts w:eastAsia="標楷體" w:hint="eastAsia"/>
              </w:rPr>
              <w:t>二、靚靚个臺灣</w:t>
            </w:r>
          </w:p>
          <w:p w14:paraId="5F1DB901" w14:textId="2A4E5BA0"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環島旅行</w:t>
            </w:r>
          </w:p>
        </w:tc>
        <w:tc>
          <w:tcPr>
            <w:tcW w:w="851" w:type="dxa"/>
            <w:tcBorders>
              <w:top w:val="single" w:sz="4" w:space="0" w:color="auto"/>
              <w:left w:val="single" w:sz="4" w:space="0" w:color="auto"/>
              <w:bottom w:val="single" w:sz="4" w:space="0" w:color="auto"/>
              <w:right w:val="single" w:sz="4" w:space="0" w:color="auto"/>
            </w:tcBorders>
            <w:vAlign w:val="center"/>
          </w:tcPr>
          <w:p w14:paraId="124F441E" w14:textId="47896950" w:rsidR="00E666E4" w:rsidRPr="005C1AE6" w:rsidRDefault="00E666E4" w:rsidP="00E666E4">
            <w:pPr>
              <w:jc w:val="center"/>
              <w:rPr>
                <w:rFonts w:eastAsia="標楷體"/>
              </w:rPr>
            </w:pPr>
            <w:r w:rsidRPr="005C1AE6">
              <w:rPr>
                <w:rFonts w:eastAsia="標楷體"/>
              </w:rPr>
              <w:t>現在是幾點</w:t>
            </w:r>
          </w:p>
        </w:tc>
        <w:tc>
          <w:tcPr>
            <w:tcW w:w="992" w:type="dxa"/>
            <w:tcBorders>
              <w:top w:val="single" w:sz="4" w:space="0" w:color="auto"/>
              <w:left w:val="single" w:sz="4" w:space="0" w:color="auto"/>
              <w:bottom w:val="single" w:sz="4" w:space="0" w:color="auto"/>
              <w:right w:val="single" w:sz="4" w:space="0" w:color="auto"/>
            </w:tcBorders>
            <w:vAlign w:val="center"/>
          </w:tcPr>
          <w:p w14:paraId="05F4E3D5" w14:textId="5DEABACB" w:rsidR="00E666E4" w:rsidRPr="005C1AE6" w:rsidRDefault="00E666E4" w:rsidP="00E666E4">
            <w:pPr>
              <w:jc w:val="center"/>
              <w:rPr>
                <w:rFonts w:eastAsia="標楷體"/>
              </w:rPr>
            </w:pPr>
            <w:r w:rsidRPr="005C1AE6">
              <w:rPr>
                <w:rFonts w:ascii="標楷體" w:eastAsia="標楷體" w:hAnsi="標楷體" w:hint="eastAsia"/>
              </w:rPr>
              <w:t>第三課 買棕櫚糖</w:t>
            </w:r>
          </w:p>
        </w:tc>
        <w:tc>
          <w:tcPr>
            <w:tcW w:w="1281" w:type="dxa"/>
            <w:vAlign w:val="center"/>
          </w:tcPr>
          <w:p w14:paraId="0A275416" w14:textId="77777777" w:rsidR="00E666E4" w:rsidRPr="005C1AE6" w:rsidRDefault="00E666E4" w:rsidP="00E666E4">
            <w:pPr>
              <w:spacing w:line="240" w:lineRule="exact"/>
              <w:ind w:left="57"/>
              <w:rPr>
                <w:rFonts w:eastAsia="標楷體"/>
              </w:rPr>
            </w:pPr>
            <w:r w:rsidRPr="005C1AE6">
              <w:rPr>
                <w:rFonts w:eastAsia="標楷體"/>
              </w:rPr>
              <w:t>Unit 3 From Farm to Table</w:t>
            </w:r>
          </w:p>
          <w:p w14:paraId="21D19441" w14:textId="77777777" w:rsidR="00E666E4" w:rsidRPr="005C1AE6" w:rsidRDefault="00E666E4" w:rsidP="00E666E4">
            <w:pPr>
              <w:spacing w:line="240" w:lineRule="exact"/>
              <w:ind w:left="57"/>
              <w:rPr>
                <w:rFonts w:eastAsia="標楷體"/>
              </w:rPr>
            </w:pPr>
            <w:r w:rsidRPr="005C1AE6">
              <w:rPr>
                <w:rFonts w:eastAsia="標楷體"/>
              </w:rPr>
              <w:t>2</w:t>
            </w:r>
          </w:p>
          <w:p w14:paraId="1ED506F2" w14:textId="0031474D" w:rsidR="00E666E4" w:rsidRPr="005C1AE6" w:rsidRDefault="00E666E4" w:rsidP="00E666E4">
            <w:pPr>
              <w:jc w:val="center"/>
              <w:rPr>
                <w:rFonts w:eastAsia="標楷體"/>
              </w:rPr>
            </w:pPr>
            <w:r w:rsidRPr="005C1AE6">
              <w:rPr>
                <w:rFonts w:eastAsia="標楷體"/>
              </w:rPr>
              <w:t>【環境教育】</w:t>
            </w:r>
          </w:p>
        </w:tc>
        <w:tc>
          <w:tcPr>
            <w:tcW w:w="1275" w:type="dxa"/>
          </w:tcPr>
          <w:p w14:paraId="7D890599"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6</w:t>
            </w:r>
            <w:r w:rsidRPr="005C1AE6">
              <w:rPr>
                <w:rFonts w:ascii="標楷體" w:eastAsia="標楷體" w:hAnsi="標楷體"/>
              </w:rPr>
              <w:t>單元扇形的弧長和面積</w:t>
            </w:r>
          </w:p>
          <w:p w14:paraId="0CA8BA5E"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6D783DF7" w14:textId="40026CB5" w:rsidR="00E666E4" w:rsidRPr="005C1AE6" w:rsidRDefault="00E666E4" w:rsidP="00E666E4">
            <w:pPr>
              <w:jc w:val="center"/>
              <w:rPr>
                <w:rFonts w:eastAsia="標楷體"/>
              </w:rPr>
            </w:pPr>
            <w:r w:rsidRPr="005C1AE6">
              <w:rPr>
                <w:rFonts w:ascii="標楷體" w:eastAsia="標楷體" w:hAnsi="標楷體" w:hint="eastAsia"/>
              </w:rPr>
              <w:t>【家庭教育】</w:t>
            </w:r>
          </w:p>
        </w:tc>
        <w:tc>
          <w:tcPr>
            <w:tcW w:w="1276" w:type="dxa"/>
          </w:tcPr>
          <w:p w14:paraId="38113D5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三、農業之鄉到科技之島</w:t>
            </w:r>
          </w:p>
          <w:p w14:paraId="0869EC93"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〈探究實作〉面對區域發展造成的影響，我們該怎麼做呢？</w:t>
            </w:r>
          </w:p>
          <w:p w14:paraId="62A573F4"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38EE1495" w14:textId="005E4C75" w:rsidR="00E666E4" w:rsidRPr="005C1AE6" w:rsidRDefault="00E666E4" w:rsidP="00E666E4">
            <w:pPr>
              <w:jc w:val="center"/>
              <w:rPr>
                <w:rFonts w:eastAsia="標楷體"/>
              </w:rPr>
            </w:pPr>
            <w:r w:rsidRPr="005C1AE6">
              <w:rPr>
                <w:rFonts w:ascii="標楷體" w:eastAsia="標楷體" w:hAnsi="標楷體" w:hint="eastAsia"/>
              </w:rPr>
              <w:t>【環境教育】</w:t>
            </w:r>
          </w:p>
        </w:tc>
        <w:tc>
          <w:tcPr>
            <w:tcW w:w="1276" w:type="dxa"/>
            <w:shd w:val="clear" w:color="auto" w:fill="auto"/>
            <w:vAlign w:val="center"/>
          </w:tcPr>
          <w:p w14:paraId="3CA7DEC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三、發現大地的奧祕</w:t>
            </w:r>
          </w:p>
          <w:p w14:paraId="0F1B1E1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2.岩石、礦物與土壤</w:t>
            </w:r>
          </w:p>
          <w:p w14:paraId="1E5E2263"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1C59F520"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209868AE" w14:textId="421D9934"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992" w:type="dxa"/>
            <w:shd w:val="clear" w:color="auto" w:fill="auto"/>
            <w:vAlign w:val="center"/>
          </w:tcPr>
          <w:p w14:paraId="048B2BC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6A1BE4A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一、看見音樂</w:t>
            </w:r>
          </w:p>
          <w:p w14:paraId="4B200009"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11F498CE" w14:textId="25AE2E8A" w:rsidR="00E666E4" w:rsidRPr="005C1AE6" w:rsidRDefault="00E666E4" w:rsidP="00E666E4">
            <w:pPr>
              <w:jc w:val="center"/>
              <w:rPr>
                <w:rFonts w:eastAsia="標楷體"/>
              </w:rPr>
            </w:pPr>
            <w:r w:rsidRPr="005C1AE6">
              <w:rPr>
                <w:rFonts w:ascii="標楷體" w:eastAsia="標楷體" w:hAnsi="標楷體" w:hint="eastAsia"/>
                <w:bCs/>
              </w:rPr>
              <w:t>【環境教育】</w:t>
            </w:r>
          </w:p>
        </w:tc>
        <w:tc>
          <w:tcPr>
            <w:tcW w:w="1418" w:type="dxa"/>
          </w:tcPr>
          <w:p w14:paraId="263C32B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四</w:t>
            </w:r>
            <w:r w:rsidRPr="005C1AE6">
              <w:rPr>
                <w:rFonts w:ascii="標楷體" w:eastAsia="標楷體" w:hAnsi="標楷體" w:cs="新細明體" w:hint="eastAsia"/>
              </w:rPr>
              <w:t>、終生志工行</w:t>
            </w:r>
          </w:p>
          <w:p w14:paraId="6E731E86"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1.人間處處有溫暖</w:t>
            </w:r>
          </w:p>
          <w:p w14:paraId="5166FEC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7748FB1F"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生涯規劃教育】</w:t>
            </w:r>
          </w:p>
          <w:p w14:paraId="45D6C481"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【生命教育】</w:t>
            </w:r>
          </w:p>
          <w:p w14:paraId="6F96D626" w14:textId="5B3D6699" w:rsidR="00E666E4" w:rsidRPr="005C1AE6" w:rsidRDefault="00E666E4" w:rsidP="00E666E4">
            <w:pPr>
              <w:jc w:val="center"/>
              <w:rPr>
                <w:rFonts w:eastAsia="標楷體"/>
              </w:rPr>
            </w:pPr>
            <w:r w:rsidRPr="005C1AE6">
              <w:rPr>
                <w:rFonts w:ascii="標楷體" w:eastAsia="標楷體" w:hAnsi="標楷體" w:cs="Arial Unicode MS" w:hint="eastAsia"/>
                <w:snapToGrid w:val="0"/>
              </w:rPr>
              <w:t>【品德教育】</w:t>
            </w:r>
          </w:p>
        </w:tc>
        <w:tc>
          <w:tcPr>
            <w:tcW w:w="1275" w:type="dxa"/>
          </w:tcPr>
          <w:p w14:paraId="5D95DE56"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597F7284"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三.</w:t>
            </w:r>
            <w:r w:rsidRPr="005C1AE6">
              <w:rPr>
                <w:rFonts w:ascii="標楷體" w:eastAsia="標楷體" w:hAnsi="標楷體" w:cs="新細明體" w:hint="eastAsia"/>
              </w:rPr>
              <w:t>勇闖飲食島</w:t>
            </w:r>
          </w:p>
          <w:p w14:paraId="095913AA"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39540ED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九.勇闖籃球殿堂</w:t>
            </w:r>
          </w:p>
          <w:p w14:paraId="68CA1CC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08A25C4E" w14:textId="2CBEF3DB" w:rsidR="00E666E4" w:rsidRPr="005C1AE6" w:rsidRDefault="00E666E4" w:rsidP="00E666E4">
            <w:pPr>
              <w:jc w:val="center"/>
              <w:rPr>
                <w:rFonts w:eastAsia="標楷體"/>
              </w:rPr>
            </w:pPr>
            <w:r w:rsidRPr="005C1AE6">
              <w:rPr>
                <w:rFonts w:ascii="標楷體" w:eastAsia="標楷體" w:hAnsi="標楷體" w:hint="eastAsia"/>
              </w:rPr>
              <w:t>【多元文化教育】</w:t>
            </w:r>
          </w:p>
        </w:tc>
      </w:tr>
      <w:tr w:rsidR="00E666E4" w:rsidRPr="005C1AE6" w14:paraId="41BA1508" w14:textId="77777777" w:rsidTr="00E666E4">
        <w:trPr>
          <w:cantSplit/>
          <w:trHeight w:val="780"/>
          <w:jc w:val="center"/>
        </w:trPr>
        <w:tc>
          <w:tcPr>
            <w:tcW w:w="427" w:type="dxa"/>
            <w:vAlign w:val="center"/>
          </w:tcPr>
          <w:p w14:paraId="5B372F33" w14:textId="77777777" w:rsidR="00E666E4" w:rsidRPr="005C1AE6" w:rsidRDefault="00E666E4" w:rsidP="00E666E4">
            <w:pPr>
              <w:jc w:val="center"/>
              <w:rPr>
                <w:rFonts w:eastAsia="標楷體"/>
              </w:rPr>
            </w:pPr>
            <w:r w:rsidRPr="005C1AE6">
              <w:rPr>
                <w:rFonts w:eastAsia="標楷體" w:hint="eastAsia"/>
              </w:rPr>
              <w:t>15</w:t>
            </w:r>
          </w:p>
        </w:tc>
        <w:tc>
          <w:tcPr>
            <w:tcW w:w="697" w:type="dxa"/>
            <w:gridSpan w:val="2"/>
            <w:tcBorders>
              <w:right w:val="single" w:sz="4" w:space="0" w:color="auto"/>
            </w:tcBorders>
            <w:vAlign w:val="center"/>
          </w:tcPr>
          <w:p w14:paraId="6F1A964F" w14:textId="77777777" w:rsidR="00E666E4" w:rsidRPr="005C1AE6" w:rsidRDefault="00E666E4" w:rsidP="00E666E4">
            <w:pPr>
              <w:jc w:val="center"/>
              <w:rPr>
                <w:rFonts w:eastAsia="標楷體"/>
              </w:rPr>
            </w:pPr>
            <w:r w:rsidRPr="005C1AE6">
              <w:rPr>
                <w:rFonts w:eastAsia="標楷體" w:hint="eastAsia"/>
              </w:rPr>
              <w:t>1201</w:t>
            </w:r>
          </w:p>
          <w:p w14:paraId="6A054C48" w14:textId="77777777" w:rsidR="00E666E4" w:rsidRPr="005C1AE6" w:rsidRDefault="00E666E4" w:rsidP="00E666E4">
            <w:pPr>
              <w:jc w:val="center"/>
              <w:rPr>
                <w:rFonts w:eastAsia="標楷體"/>
              </w:rPr>
            </w:pPr>
            <w:r w:rsidRPr="005C1AE6">
              <w:rPr>
                <w:rFonts w:eastAsia="標楷體" w:hint="eastAsia"/>
              </w:rPr>
              <w:t>|</w:t>
            </w:r>
          </w:p>
          <w:p w14:paraId="684C6276" w14:textId="77777777" w:rsidR="00E666E4" w:rsidRPr="005C1AE6" w:rsidRDefault="00E666E4" w:rsidP="00E666E4">
            <w:pPr>
              <w:jc w:val="center"/>
              <w:rPr>
                <w:rFonts w:eastAsia="標楷體"/>
              </w:rPr>
            </w:pPr>
            <w:r w:rsidRPr="005C1AE6">
              <w:rPr>
                <w:rFonts w:eastAsia="標楷體" w:hint="eastAsia"/>
              </w:rPr>
              <w:t>1207</w:t>
            </w:r>
          </w:p>
        </w:tc>
        <w:tc>
          <w:tcPr>
            <w:tcW w:w="1077" w:type="dxa"/>
            <w:gridSpan w:val="2"/>
          </w:tcPr>
          <w:p w14:paraId="1B1DC033"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5F632B68" w14:textId="77777777" w:rsidR="00E666E4" w:rsidRPr="005C1AE6" w:rsidRDefault="00E666E4" w:rsidP="00E666E4">
            <w:pPr>
              <w:adjustRightInd w:val="0"/>
              <w:snapToGrid w:val="0"/>
              <w:rPr>
                <w:rFonts w:ascii="標楷體" w:eastAsia="標楷體" w:hAnsi="標楷體" w:cs="新細明體"/>
              </w:rPr>
            </w:pPr>
          </w:p>
          <w:p w14:paraId="7A852E89"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kern w:val="0"/>
              </w:rPr>
              <w:t>〈讀寫練功房〉名偵探福爾摩斯</w:t>
            </w:r>
          </w:p>
          <w:p w14:paraId="62574457"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48E5A023"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【閱讀素養教育】</w:t>
            </w:r>
          </w:p>
          <w:p w14:paraId="556A2FD1" w14:textId="2C3D3316" w:rsidR="00E666E4" w:rsidRPr="005C1AE6" w:rsidRDefault="00E666E4" w:rsidP="00E666E4">
            <w:pPr>
              <w:jc w:val="center"/>
              <w:rPr>
                <w:rFonts w:eastAsia="標楷體"/>
              </w:rPr>
            </w:pPr>
            <w:r w:rsidRPr="005C1AE6">
              <w:rPr>
                <w:rFonts w:ascii="標楷體" w:eastAsia="標楷體" w:hAnsi="標楷體" w:cs="Arial Unicode MS" w:hint="eastAsia"/>
                <w:kern w:val="0"/>
              </w:rPr>
              <w:t>【戶外教育】</w:t>
            </w:r>
          </w:p>
        </w:tc>
        <w:tc>
          <w:tcPr>
            <w:tcW w:w="908" w:type="dxa"/>
            <w:tcBorders>
              <w:top w:val="single" w:sz="4" w:space="0" w:color="auto"/>
              <w:left w:val="single" w:sz="4" w:space="0" w:color="auto"/>
              <w:bottom w:val="single" w:sz="4" w:space="0" w:color="auto"/>
              <w:right w:val="single" w:sz="4" w:space="0" w:color="auto"/>
            </w:tcBorders>
            <w:vAlign w:val="center"/>
          </w:tcPr>
          <w:p w14:paraId="4A849859" w14:textId="77777777" w:rsidR="00E666E4" w:rsidRPr="005C1AE6" w:rsidRDefault="00E666E4" w:rsidP="00E666E4">
            <w:pPr>
              <w:jc w:val="center"/>
              <w:rPr>
                <w:rFonts w:eastAsia="標楷體"/>
              </w:rPr>
            </w:pPr>
            <w:r w:rsidRPr="005C1AE6">
              <w:rPr>
                <w:rFonts w:eastAsia="標楷體" w:hint="eastAsia"/>
              </w:rPr>
              <w:t>二、傳說</w:t>
            </w:r>
          </w:p>
          <w:p w14:paraId="65B954CB" w14:textId="5BD56792"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講古</w:t>
            </w:r>
          </w:p>
        </w:tc>
        <w:tc>
          <w:tcPr>
            <w:tcW w:w="992" w:type="dxa"/>
            <w:tcBorders>
              <w:top w:val="single" w:sz="4" w:space="0" w:color="auto"/>
              <w:left w:val="single" w:sz="4" w:space="0" w:color="auto"/>
              <w:bottom w:val="single" w:sz="4" w:space="0" w:color="auto"/>
              <w:right w:val="single" w:sz="4" w:space="0" w:color="auto"/>
            </w:tcBorders>
            <w:vAlign w:val="center"/>
          </w:tcPr>
          <w:p w14:paraId="20EC844C" w14:textId="77777777" w:rsidR="00E666E4" w:rsidRPr="005C1AE6" w:rsidRDefault="00E666E4" w:rsidP="00E666E4">
            <w:pPr>
              <w:jc w:val="center"/>
              <w:rPr>
                <w:rFonts w:eastAsia="標楷體"/>
              </w:rPr>
            </w:pPr>
            <w:r w:rsidRPr="005C1AE6">
              <w:rPr>
                <w:rFonts w:eastAsia="標楷體" w:hint="eastAsia"/>
              </w:rPr>
              <w:t>二、靚靚个臺灣</w:t>
            </w:r>
          </w:p>
          <w:p w14:paraId="11F6D0DB" w14:textId="2C9C22D7"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環島旅行</w:t>
            </w:r>
          </w:p>
        </w:tc>
        <w:tc>
          <w:tcPr>
            <w:tcW w:w="851" w:type="dxa"/>
            <w:tcBorders>
              <w:top w:val="single" w:sz="4" w:space="0" w:color="auto"/>
              <w:left w:val="single" w:sz="4" w:space="0" w:color="auto"/>
              <w:bottom w:val="single" w:sz="4" w:space="0" w:color="auto"/>
              <w:right w:val="single" w:sz="4" w:space="0" w:color="auto"/>
            </w:tcBorders>
            <w:vAlign w:val="center"/>
          </w:tcPr>
          <w:p w14:paraId="44B7249F" w14:textId="19135045" w:rsidR="00E666E4" w:rsidRPr="005C1AE6" w:rsidRDefault="00E666E4" w:rsidP="00E666E4">
            <w:pPr>
              <w:jc w:val="center"/>
              <w:rPr>
                <w:rFonts w:eastAsia="標楷體"/>
              </w:rPr>
            </w:pPr>
            <w:r w:rsidRPr="005C1AE6">
              <w:rPr>
                <w:rFonts w:eastAsia="標楷體"/>
              </w:rPr>
              <w:t>現在是幾點</w:t>
            </w:r>
          </w:p>
        </w:tc>
        <w:tc>
          <w:tcPr>
            <w:tcW w:w="992" w:type="dxa"/>
            <w:tcBorders>
              <w:top w:val="single" w:sz="4" w:space="0" w:color="auto"/>
              <w:left w:val="single" w:sz="4" w:space="0" w:color="auto"/>
              <w:bottom w:val="single" w:sz="4" w:space="0" w:color="auto"/>
              <w:right w:val="single" w:sz="4" w:space="0" w:color="auto"/>
            </w:tcBorders>
            <w:vAlign w:val="center"/>
          </w:tcPr>
          <w:p w14:paraId="4104B10B" w14:textId="6E01AD63" w:rsidR="00E666E4" w:rsidRPr="005C1AE6" w:rsidRDefault="00E666E4" w:rsidP="00E666E4">
            <w:pPr>
              <w:jc w:val="center"/>
              <w:rPr>
                <w:rFonts w:eastAsia="標楷體"/>
              </w:rPr>
            </w:pPr>
            <w:r w:rsidRPr="005C1AE6">
              <w:rPr>
                <w:rFonts w:ascii="標楷體" w:eastAsia="標楷體" w:hAnsi="標楷體" w:hint="eastAsia"/>
              </w:rPr>
              <w:t>第三課 買棕櫚糖</w:t>
            </w:r>
          </w:p>
        </w:tc>
        <w:tc>
          <w:tcPr>
            <w:tcW w:w="1281" w:type="dxa"/>
            <w:vAlign w:val="center"/>
          </w:tcPr>
          <w:p w14:paraId="349DF22D" w14:textId="77777777" w:rsidR="00E666E4" w:rsidRPr="005C1AE6" w:rsidRDefault="00E666E4" w:rsidP="00E666E4">
            <w:pPr>
              <w:spacing w:line="240" w:lineRule="exact"/>
              <w:ind w:left="57"/>
              <w:rPr>
                <w:rFonts w:eastAsia="標楷體"/>
              </w:rPr>
            </w:pPr>
            <w:r w:rsidRPr="005C1AE6">
              <w:rPr>
                <w:rFonts w:eastAsia="標楷體"/>
              </w:rPr>
              <w:t>Unit 4 A Call in the Morning</w:t>
            </w:r>
          </w:p>
          <w:p w14:paraId="2A60651E" w14:textId="77777777" w:rsidR="00E666E4" w:rsidRPr="005C1AE6" w:rsidRDefault="00E666E4" w:rsidP="00E666E4">
            <w:pPr>
              <w:spacing w:line="240" w:lineRule="exact"/>
              <w:ind w:left="57"/>
              <w:rPr>
                <w:rFonts w:eastAsia="標楷體"/>
              </w:rPr>
            </w:pPr>
            <w:r w:rsidRPr="005C1AE6">
              <w:rPr>
                <w:rFonts w:eastAsia="標楷體"/>
              </w:rPr>
              <w:t>2</w:t>
            </w:r>
          </w:p>
          <w:p w14:paraId="6C08BF32" w14:textId="4F13EF4A" w:rsidR="00E666E4" w:rsidRPr="005C1AE6" w:rsidRDefault="00E666E4" w:rsidP="00E666E4">
            <w:pPr>
              <w:jc w:val="center"/>
              <w:rPr>
                <w:rFonts w:eastAsia="標楷體"/>
              </w:rPr>
            </w:pPr>
            <w:r w:rsidRPr="005C1AE6">
              <w:rPr>
                <w:rFonts w:eastAsia="標楷體"/>
              </w:rPr>
              <w:t>【生涯規劃教育】</w:t>
            </w:r>
          </w:p>
        </w:tc>
        <w:tc>
          <w:tcPr>
            <w:tcW w:w="1275" w:type="dxa"/>
          </w:tcPr>
          <w:p w14:paraId="4ACFB6F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1DABB7DE" w14:textId="77777777" w:rsidR="00E666E4" w:rsidRPr="005C1AE6" w:rsidRDefault="00E666E4" w:rsidP="00E666E4">
            <w:pPr>
              <w:adjustRightInd w:val="0"/>
              <w:snapToGrid w:val="0"/>
              <w:rPr>
                <w:rFonts w:ascii="標楷體" w:eastAsia="標楷體" w:hAnsi="標楷體" w:cs="新細明體"/>
              </w:rPr>
            </w:pPr>
          </w:p>
          <w:p w14:paraId="5FB97CB7"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6</w:t>
            </w:r>
            <w:r w:rsidRPr="005C1AE6">
              <w:rPr>
                <w:rFonts w:ascii="標楷體" w:eastAsia="標楷體" w:hAnsi="標楷體"/>
              </w:rPr>
              <w:t>單元扇形的弧長和面積</w:t>
            </w:r>
          </w:p>
          <w:p w14:paraId="69F253B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(4)</w:t>
            </w:r>
          </w:p>
          <w:p w14:paraId="269BD6F4" w14:textId="10838302" w:rsidR="00E666E4" w:rsidRPr="005C1AE6" w:rsidRDefault="00E666E4" w:rsidP="00E666E4">
            <w:pPr>
              <w:jc w:val="center"/>
              <w:rPr>
                <w:rFonts w:eastAsia="標楷體"/>
              </w:rPr>
            </w:pPr>
            <w:r w:rsidRPr="005C1AE6">
              <w:rPr>
                <w:rFonts w:ascii="標楷體" w:eastAsia="標楷體" w:hAnsi="標楷體" w:hint="eastAsia"/>
              </w:rPr>
              <w:t>【家庭教育】</w:t>
            </w:r>
          </w:p>
        </w:tc>
        <w:tc>
          <w:tcPr>
            <w:tcW w:w="1276" w:type="dxa"/>
          </w:tcPr>
          <w:p w14:paraId="2045952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2878DB0E" w14:textId="77777777" w:rsidR="00E666E4" w:rsidRPr="005C1AE6" w:rsidRDefault="00E666E4" w:rsidP="00E666E4">
            <w:pPr>
              <w:adjustRightInd w:val="0"/>
              <w:snapToGrid w:val="0"/>
              <w:rPr>
                <w:rFonts w:ascii="標楷體" w:eastAsia="標楷體" w:hAnsi="標楷體" w:cs="新細明體"/>
              </w:rPr>
            </w:pPr>
          </w:p>
          <w:p w14:paraId="3F787DA8"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rPr>
              <w:t>四、臺灣進行式</w:t>
            </w:r>
          </w:p>
          <w:p w14:paraId="0C795A25"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1.多元族群的共榮</w:t>
            </w:r>
          </w:p>
          <w:p w14:paraId="2683F531"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(3)</w:t>
            </w:r>
          </w:p>
          <w:p w14:paraId="2F6211AC"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【人權教育】</w:t>
            </w:r>
          </w:p>
          <w:p w14:paraId="604CC827"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【多元文化教育】</w:t>
            </w:r>
          </w:p>
          <w:p w14:paraId="439216CC" w14:textId="7CA763BF"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6" w:type="dxa"/>
            <w:shd w:val="clear" w:color="auto" w:fill="auto"/>
            <w:vAlign w:val="center"/>
          </w:tcPr>
          <w:p w14:paraId="3CAA7F9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三、發現大地的奧祕</w:t>
            </w:r>
          </w:p>
          <w:p w14:paraId="73ED783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3.防災與地景保育</w:t>
            </w:r>
          </w:p>
          <w:p w14:paraId="782A47FF" w14:textId="77777777" w:rsidR="00E666E4" w:rsidRPr="005C1AE6" w:rsidRDefault="00E666E4" w:rsidP="00E666E4">
            <w:pPr>
              <w:spacing w:line="260" w:lineRule="exact"/>
              <w:jc w:val="center"/>
            </w:pPr>
            <w:r w:rsidRPr="005C1AE6">
              <w:rPr>
                <w:rFonts w:ascii="標楷體" w:eastAsia="標楷體" w:hAnsi="標楷體" w:hint="eastAsia"/>
                <w:bCs/>
              </w:rPr>
              <w:t>【環境教育】</w:t>
            </w:r>
          </w:p>
          <w:p w14:paraId="0918F674"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1DB37A83" w14:textId="77777777" w:rsidR="00E666E4" w:rsidRPr="005C1AE6" w:rsidRDefault="00E666E4" w:rsidP="00E666E4">
            <w:pPr>
              <w:spacing w:line="260" w:lineRule="exact"/>
              <w:jc w:val="center"/>
            </w:pPr>
            <w:r w:rsidRPr="005C1AE6">
              <w:rPr>
                <w:rFonts w:ascii="標楷體" w:eastAsia="標楷體" w:hAnsi="標楷體" w:hint="eastAsia"/>
                <w:bCs/>
              </w:rPr>
              <w:t>【資訊教育】</w:t>
            </w:r>
          </w:p>
          <w:p w14:paraId="568166E0" w14:textId="096FBA2D" w:rsidR="00E666E4" w:rsidRPr="005C1AE6" w:rsidRDefault="00E666E4" w:rsidP="00E666E4">
            <w:pPr>
              <w:jc w:val="center"/>
              <w:rPr>
                <w:rFonts w:eastAsia="標楷體"/>
              </w:rPr>
            </w:pPr>
            <w:r w:rsidRPr="005C1AE6">
              <w:rPr>
                <w:rFonts w:ascii="標楷體" w:eastAsia="標楷體" w:hAnsi="標楷體" w:hint="eastAsia"/>
                <w:bCs/>
              </w:rPr>
              <w:t>【安全教育】</w:t>
            </w:r>
          </w:p>
        </w:tc>
        <w:tc>
          <w:tcPr>
            <w:tcW w:w="992" w:type="dxa"/>
            <w:shd w:val="clear" w:color="auto" w:fill="auto"/>
            <w:vAlign w:val="center"/>
          </w:tcPr>
          <w:p w14:paraId="1E4607D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7FA8C05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一、看見音樂</w:t>
            </w:r>
          </w:p>
          <w:p w14:paraId="07E7AAA4" w14:textId="77777777" w:rsidR="00E666E4" w:rsidRPr="005C1AE6" w:rsidRDefault="00E666E4" w:rsidP="00E666E4">
            <w:pPr>
              <w:spacing w:line="260" w:lineRule="exact"/>
              <w:jc w:val="center"/>
            </w:pPr>
            <w:r w:rsidRPr="005C1AE6">
              <w:rPr>
                <w:rFonts w:ascii="標楷體" w:eastAsia="標楷體" w:hAnsi="標楷體" w:hint="eastAsia"/>
                <w:bCs/>
              </w:rPr>
              <w:t>【國際教育】</w:t>
            </w:r>
          </w:p>
          <w:p w14:paraId="3D548641" w14:textId="5D8A11BE" w:rsidR="00E666E4" w:rsidRPr="005C1AE6" w:rsidRDefault="00E666E4" w:rsidP="00E666E4">
            <w:pPr>
              <w:jc w:val="center"/>
              <w:rPr>
                <w:rFonts w:eastAsia="標楷體"/>
              </w:rPr>
            </w:pPr>
            <w:r w:rsidRPr="005C1AE6">
              <w:rPr>
                <w:rFonts w:ascii="標楷體" w:eastAsia="標楷體" w:hAnsi="標楷體" w:hint="eastAsia"/>
                <w:bCs/>
              </w:rPr>
              <w:t>【環境教育】</w:t>
            </w:r>
          </w:p>
        </w:tc>
        <w:tc>
          <w:tcPr>
            <w:tcW w:w="1418" w:type="dxa"/>
          </w:tcPr>
          <w:p w14:paraId="14D7A0C2"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2F3EFA2F" w14:textId="77777777" w:rsidR="00E666E4" w:rsidRPr="005C1AE6" w:rsidRDefault="00E666E4" w:rsidP="00E666E4">
            <w:pPr>
              <w:adjustRightInd w:val="0"/>
              <w:snapToGrid w:val="0"/>
              <w:rPr>
                <w:rFonts w:ascii="標楷體" w:eastAsia="標楷體" w:hAnsi="標楷體" w:cs="新細明體"/>
              </w:rPr>
            </w:pPr>
          </w:p>
          <w:p w14:paraId="1E10B066"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四</w:t>
            </w:r>
            <w:r w:rsidRPr="005C1AE6">
              <w:rPr>
                <w:rFonts w:ascii="標楷體" w:eastAsia="標楷體" w:hAnsi="標楷體" w:cs="新細明體" w:hint="eastAsia"/>
              </w:rPr>
              <w:t>、終生志工行</w:t>
            </w:r>
          </w:p>
          <w:p w14:paraId="014BEBEF"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1.人間處處有溫暖</w:t>
            </w:r>
          </w:p>
          <w:p w14:paraId="58A6F01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17565C89"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生涯規劃教育】</w:t>
            </w:r>
          </w:p>
          <w:p w14:paraId="6728A419"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【生命教育】</w:t>
            </w:r>
          </w:p>
          <w:p w14:paraId="6EAF2E26" w14:textId="1D2C32FE" w:rsidR="00E666E4" w:rsidRPr="005C1AE6" w:rsidRDefault="00E666E4" w:rsidP="00E666E4">
            <w:pPr>
              <w:jc w:val="center"/>
              <w:rPr>
                <w:rFonts w:eastAsia="標楷體"/>
              </w:rPr>
            </w:pPr>
            <w:r w:rsidRPr="005C1AE6">
              <w:rPr>
                <w:rFonts w:ascii="標楷體" w:eastAsia="標楷體" w:hAnsi="標楷體" w:cs="Arial Unicode MS" w:hint="eastAsia"/>
                <w:snapToGrid w:val="0"/>
              </w:rPr>
              <w:t>【品德教育】</w:t>
            </w:r>
          </w:p>
        </w:tc>
        <w:tc>
          <w:tcPr>
            <w:tcW w:w="1275" w:type="dxa"/>
          </w:tcPr>
          <w:p w14:paraId="43AD00E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5F098F50" w14:textId="77777777" w:rsidR="00E666E4" w:rsidRPr="005C1AE6" w:rsidRDefault="00E666E4" w:rsidP="00E666E4">
            <w:pPr>
              <w:adjustRightInd w:val="0"/>
              <w:snapToGrid w:val="0"/>
              <w:rPr>
                <w:rFonts w:ascii="標楷體" w:eastAsia="標楷體" w:hAnsi="標楷體" w:cs="新細明體"/>
              </w:rPr>
            </w:pPr>
          </w:p>
          <w:p w14:paraId="0CCBDCA3"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03DC1443"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三.</w:t>
            </w:r>
            <w:r w:rsidRPr="005C1AE6">
              <w:rPr>
                <w:rFonts w:ascii="標楷體" w:eastAsia="標楷體" w:hAnsi="標楷體" w:cs="新細明體" w:hint="eastAsia"/>
              </w:rPr>
              <w:t>勇闖飲食島</w:t>
            </w:r>
          </w:p>
          <w:p w14:paraId="2D0206EA"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41CFF7C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九.勇闖籃球殿堂</w:t>
            </w:r>
          </w:p>
          <w:p w14:paraId="6262678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518A4D08" w14:textId="742ADA78" w:rsidR="00E666E4" w:rsidRPr="005C1AE6" w:rsidRDefault="00E666E4" w:rsidP="00E666E4">
            <w:pPr>
              <w:jc w:val="center"/>
              <w:rPr>
                <w:rFonts w:eastAsia="標楷體"/>
              </w:rPr>
            </w:pPr>
            <w:r w:rsidRPr="005C1AE6">
              <w:rPr>
                <w:rFonts w:ascii="標楷體" w:eastAsia="標楷體" w:hAnsi="標楷體" w:hint="eastAsia"/>
              </w:rPr>
              <w:t>【多元文化教育】</w:t>
            </w:r>
          </w:p>
        </w:tc>
      </w:tr>
      <w:tr w:rsidR="00E666E4" w:rsidRPr="005C1AE6" w14:paraId="083B60BD" w14:textId="77777777" w:rsidTr="00E666E4">
        <w:trPr>
          <w:cantSplit/>
          <w:trHeight w:val="780"/>
          <w:jc w:val="center"/>
        </w:trPr>
        <w:tc>
          <w:tcPr>
            <w:tcW w:w="427" w:type="dxa"/>
            <w:vAlign w:val="center"/>
          </w:tcPr>
          <w:p w14:paraId="1AC5A7AE" w14:textId="77777777" w:rsidR="00E666E4" w:rsidRPr="005C1AE6" w:rsidRDefault="00E666E4" w:rsidP="00E666E4">
            <w:pPr>
              <w:jc w:val="center"/>
              <w:rPr>
                <w:rFonts w:eastAsia="標楷體"/>
              </w:rPr>
            </w:pPr>
            <w:r w:rsidRPr="005C1AE6">
              <w:rPr>
                <w:rFonts w:eastAsia="標楷體" w:hint="eastAsia"/>
              </w:rPr>
              <w:t>16</w:t>
            </w:r>
          </w:p>
        </w:tc>
        <w:tc>
          <w:tcPr>
            <w:tcW w:w="697" w:type="dxa"/>
            <w:gridSpan w:val="2"/>
            <w:tcBorders>
              <w:right w:val="single" w:sz="4" w:space="0" w:color="auto"/>
            </w:tcBorders>
            <w:vAlign w:val="center"/>
          </w:tcPr>
          <w:p w14:paraId="2BBE7489" w14:textId="77777777" w:rsidR="00E666E4" w:rsidRPr="005C1AE6" w:rsidRDefault="00E666E4" w:rsidP="00E666E4">
            <w:pPr>
              <w:jc w:val="center"/>
              <w:rPr>
                <w:rFonts w:eastAsia="標楷體"/>
              </w:rPr>
            </w:pPr>
            <w:r w:rsidRPr="005C1AE6">
              <w:rPr>
                <w:rFonts w:eastAsia="標楷體" w:hint="eastAsia"/>
              </w:rPr>
              <w:t>1208</w:t>
            </w:r>
          </w:p>
          <w:p w14:paraId="448979B2" w14:textId="77777777" w:rsidR="00E666E4" w:rsidRPr="005C1AE6" w:rsidRDefault="00E666E4" w:rsidP="00E666E4">
            <w:pPr>
              <w:jc w:val="center"/>
              <w:rPr>
                <w:rFonts w:eastAsia="標楷體"/>
              </w:rPr>
            </w:pPr>
            <w:r w:rsidRPr="005C1AE6">
              <w:rPr>
                <w:rFonts w:eastAsia="標楷體" w:hint="eastAsia"/>
              </w:rPr>
              <w:t>|</w:t>
            </w:r>
          </w:p>
          <w:p w14:paraId="690E77E8" w14:textId="77777777" w:rsidR="00E666E4" w:rsidRPr="005C1AE6" w:rsidRDefault="00E666E4" w:rsidP="00E666E4">
            <w:pPr>
              <w:jc w:val="center"/>
              <w:rPr>
                <w:rFonts w:eastAsia="標楷體"/>
              </w:rPr>
            </w:pPr>
            <w:r w:rsidRPr="005C1AE6">
              <w:rPr>
                <w:rFonts w:eastAsia="標楷體" w:hint="eastAsia"/>
              </w:rPr>
              <w:t>1214</w:t>
            </w:r>
          </w:p>
        </w:tc>
        <w:tc>
          <w:tcPr>
            <w:tcW w:w="1077" w:type="dxa"/>
            <w:gridSpan w:val="2"/>
          </w:tcPr>
          <w:p w14:paraId="7CF153A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第肆單元文學之窗</w:t>
            </w:r>
          </w:p>
          <w:p w14:paraId="51239E7D"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第十課戲術</w:t>
            </w:r>
          </w:p>
          <w:p w14:paraId="5E83F375"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6B1ADBBE" w14:textId="071FA560" w:rsidR="00E666E4" w:rsidRPr="005C1AE6" w:rsidRDefault="00E666E4" w:rsidP="00E666E4">
            <w:pPr>
              <w:jc w:val="center"/>
              <w:rPr>
                <w:rFonts w:eastAsia="標楷體"/>
              </w:rPr>
            </w:pPr>
            <w:r w:rsidRPr="005C1AE6">
              <w:rPr>
                <w:rFonts w:ascii="標楷體" w:eastAsia="標楷體" w:hAnsi="標楷體" w:cs="Arial Unicode MS" w:hint="eastAsia"/>
                <w:kern w:val="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09CA8EC4" w14:textId="77777777" w:rsidR="00E666E4" w:rsidRPr="005C1AE6" w:rsidRDefault="00E666E4" w:rsidP="00E666E4">
            <w:pPr>
              <w:jc w:val="center"/>
              <w:rPr>
                <w:rFonts w:eastAsia="標楷體"/>
              </w:rPr>
            </w:pPr>
            <w:r w:rsidRPr="005C1AE6">
              <w:rPr>
                <w:rFonts w:eastAsia="標楷體" w:hint="eastAsia"/>
              </w:rPr>
              <w:t>三、寓言</w:t>
            </w:r>
          </w:p>
          <w:p w14:paraId="006CE769" w14:textId="3AD3AF93"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烏鴉食水</w:t>
            </w:r>
          </w:p>
        </w:tc>
        <w:tc>
          <w:tcPr>
            <w:tcW w:w="992" w:type="dxa"/>
            <w:tcBorders>
              <w:top w:val="single" w:sz="4" w:space="0" w:color="auto"/>
              <w:left w:val="single" w:sz="4" w:space="0" w:color="auto"/>
              <w:bottom w:val="single" w:sz="4" w:space="0" w:color="auto"/>
              <w:right w:val="single" w:sz="4" w:space="0" w:color="auto"/>
            </w:tcBorders>
            <w:vAlign w:val="center"/>
          </w:tcPr>
          <w:p w14:paraId="2AAC816F" w14:textId="77777777" w:rsidR="00E666E4" w:rsidRPr="005C1AE6" w:rsidRDefault="00E666E4" w:rsidP="00E666E4">
            <w:pPr>
              <w:jc w:val="center"/>
              <w:rPr>
                <w:rFonts w:eastAsia="標楷體"/>
              </w:rPr>
            </w:pPr>
            <w:r w:rsidRPr="005C1AE6">
              <w:rPr>
                <w:rFonts w:eastAsia="標楷體" w:hint="eastAsia"/>
              </w:rPr>
              <w:t>二、靚靚个臺灣</w:t>
            </w:r>
          </w:p>
          <w:p w14:paraId="6CF66376" w14:textId="36EE49A7"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環島旅行</w:t>
            </w:r>
          </w:p>
        </w:tc>
        <w:tc>
          <w:tcPr>
            <w:tcW w:w="851" w:type="dxa"/>
            <w:tcBorders>
              <w:top w:val="single" w:sz="4" w:space="0" w:color="auto"/>
              <w:left w:val="single" w:sz="4" w:space="0" w:color="auto"/>
              <w:bottom w:val="single" w:sz="4" w:space="0" w:color="auto"/>
              <w:right w:val="single" w:sz="4" w:space="0" w:color="auto"/>
            </w:tcBorders>
            <w:vAlign w:val="center"/>
          </w:tcPr>
          <w:p w14:paraId="4352882D" w14:textId="30D54408" w:rsidR="00E666E4" w:rsidRPr="005C1AE6" w:rsidRDefault="00E666E4" w:rsidP="00E666E4">
            <w:pPr>
              <w:jc w:val="center"/>
              <w:rPr>
                <w:rFonts w:eastAsia="標楷體"/>
              </w:rPr>
            </w:pPr>
            <w:r w:rsidRPr="005C1AE6">
              <w:rPr>
                <w:rFonts w:eastAsia="標楷體" w:hint="eastAsia"/>
              </w:rPr>
              <w:t>我的學校很漂亮</w:t>
            </w:r>
            <w:r w:rsidRPr="005C1AE6">
              <w:rPr>
                <w:rFonts w:eastAsia="標楷體" w:hint="eastAsia"/>
              </w:rPr>
              <w:t>1</w:t>
            </w:r>
          </w:p>
        </w:tc>
        <w:tc>
          <w:tcPr>
            <w:tcW w:w="992" w:type="dxa"/>
            <w:tcBorders>
              <w:top w:val="single" w:sz="4" w:space="0" w:color="auto"/>
              <w:left w:val="single" w:sz="4" w:space="0" w:color="auto"/>
              <w:bottom w:val="single" w:sz="4" w:space="0" w:color="auto"/>
              <w:right w:val="single" w:sz="4" w:space="0" w:color="auto"/>
            </w:tcBorders>
            <w:vAlign w:val="center"/>
          </w:tcPr>
          <w:p w14:paraId="503EF15A" w14:textId="0D3D8D2C" w:rsidR="00E666E4" w:rsidRPr="005C1AE6" w:rsidRDefault="00E666E4" w:rsidP="00E666E4">
            <w:pPr>
              <w:jc w:val="center"/>
              <w:rPr>
                <w:rFonts w:eastAsia="標楷體"/>
              </w:rPr>
            </w:pPr>
            <w:r w:rsidRPr="005C1AE6">
              <w:rPr>
                <w:rFonts w:eastAsia="標楷體" w:hint="eastAsia"/>
              </w:rPr>
              <w:t>第四課</w:t>
            </w:r>
            <w:r w:rsidRPr="005C1AE6">
              <w:rPr>
                <w:rFonts w:eastAsia="標楷體" w:hint="eastAsia"/>
              </w:rPr>
              <w:t xml:space="preserve"> </w:t>
            </w:r>
            <w:r w:rsidRPr="005C1AE6">
              <w:rPr>
                <w:rFonts w:eastAsia="標楷體" w:hint="eastAsia"/>
              </w:rPr>
              <w:t>問路</w:t>
            </w:r>
          </w:p>
        </w:tc>
        <w:tc>
          <w:tcPr>
            <w:tcW w:w="1281" w:type="dxa"/>
            <w:vAlign w:val="center"/>
          </w:tcPr>
          <w:p w14:paraId="2B0C166C" w14:textId="77777777" w:rsidR="00E666E4" w:rsidRPr="005C1AE6" w:rsidRDefault="00E666E4" w:rsidP="00E666E4">
            <w:pPr>
              <w:spacing w:line="240" w:lineRule="exact"/>
              <w:ind w:left="57"/>
              <w:rPr>
                <w:rFonts w:eastAsia="標楷體"/>
              </w:rPr>
            </w:pPr>
            <w:r w:rsidRPr="005C1AE6">
              <w:rPr>
                <w:rFonts w:eastAsia="標楷體"/>
              </w:rPr>
              <w:t>Unit 4 A Call in the Morning</w:t>
            </w:r>
          </w:p>
          <w:p w14:paraId="09C4E536" w14:textId="77777777" w:rsidR="00E666E4" w:rsidRPr="005C1AE6" w:rsidRDefault="00E666E4" w:rsidP="00E666E4">
            <w:pPr>
              <w:spacing w:line="240" w:lineRule="exact"/>
              <w:ind w:left="57"/>
              <w:rPr>
                <w:rFonts w:eastAsia="標楷體"/>
              </w:rPr>
            </w:pPr>
            <w:r w:rsidRPr="005C1AE6">
              <w:rPr>
                <w:rFonts w:eastAsia="標楷體"/>
              </w:rPr>
              <w:t>2</w:t>
            </w:r>
          </w:p>
          <w:p w14:paraId="19BDDCB8" w14:textId="6199F007" w:rsidR="00E666E4" w:rsidRPr="005C1AE6" w:rsidRDefault="00E666E4" w:rsidP="00E666E4">
            <w:pPr>
              <w:jc w:val="center"/>
              <w:rPr>
                <w:rFonts w:eastAsia="標楷體"/>
              </w:rPr>
            </w:pPr>
            <w:r w:rsidRPr="005C1AE6">
              <w:rPr>
                <w:rFonts w:eastAsia="標楷體"/>
              </w:rPr>
              <w:t>【生涯規劃教育】</w:t>
            </w:r>
          </w:p>
        </w:tc>
        <w:tc>
          <w:tcPr>
            <w:tcW w:w="1275" w:type="dxa"/>
          </w:tcPr>
          <w:p w14:paraId="699A2B3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7</w:t>
            </w:r>
            <w:r w:rsidRPr="005C1AE6">
              <w:rPr>
                <w:rFonts w:ascii="標楷體" w:eastAsia="標楷體" w:hAnsi="標楷體"/>
              </w:rPr>
              <w:t>單元速率</w:t>
            </w:r>
          </w:p>
          <w:p w14:paraId="5A789B52"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23C93C36" w14:textId="5FEB776C" w:rsidR="00E666E4" w:rsidRPr="005C1AE6" w:rsidRDefault="00E666E4" w:rsidP="00E666E4">
            <w:pPr>
              <w:jc w:val="center"/>
              <w:rPr>
                <w:rFonts w:eastAsia="標楷體"/>
              </w:rPr>
            </w:pPr>
            <w:r w:rsidRPr="005C1AE6">
              <w:rPr>
                <w:rFonts w:ascii="標楷體" w:eastAsia="標楷體" w:hAnsi="標楷體" w:hint="eastAsia"/>
              </w:rPr>
              <w:t>【環境教育】</w:t>
            </w:r>
          </w:p>
        </w:tc>
        <w:tc>
          <w:tcPr>
            <w:tcW w:w="1276" w:type="dxa"/>
          </w:tcPr>
          <w:p w14:paraId="675153E2"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rPr>
              <w:t>四、臺灣進行式</w:t>
            </w:r>
          </w:p>
          <w:p w14:paraId="360BE34A"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1.多元族群的共榮</w:t>
            </w:r>
          </w:p>
          <w:p w14:paraId="011B4DB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0F8182C2"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76820A11"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【多元文化教育】</w:t>
            </w:r>
          </w:p>
          <w:p w14:paraId="7A17B463" w14:textId="75C91F5A"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6" w:type="dxa"/>
            <w:shd w:val="clear" w:color="auto" w:fill="auto"/>
            <w:vAlign w:val="center"/>
          </w:tcPr>
          <w:p w14:paraId="3FC4BAF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四、電磁與生活</w:t>
            </w:r>
          </w:p>
          <w:p w14:paraId="7944F4D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1.地球是個大磁鐵</w:t>
            </w:r>
          </w:p>
          <w:p w14:paraId="6571998B"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521C679A"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7A7032D2" w14:textId="26BF4D52" w:rsidR="00E666E4" w:rsidRPr="005C1AE6" w:rsidRDefault="00E666E4" w:rsidP="00E666E4">
            <w:pPr>
              <w:jc w:val="center"/>
              <w:rPr>
                <w:rFonts w:eastAsia="標楷體"/>
              </w:rPr>
            </w:pPr>
            <w:r w:rsidRPr="005C1AE6">
              <w:rPr>
                <w:rFonts w:ascii="標楷體" w:eastAsia="標楷體" w:hAnsi="標楷體" w:hint="eastAsia"/>
                <w:bCs/>
              </w:rPr>
              <w:t>【資訊教育】</w:t>
            </w:r>
          </w:p>
        </w:tc>
        <w:tc>
          <w:tcPr>
            <w:tcW w:w="992" w:type="dxa"/>
            <w:shd w:val="clear" w:color="auto" w:fill="auto"/>
            <w:vAlign w:val="center"/>
          </w:tcPr>
          <w:p w14:paraId="14061C7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497F5E6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二、音樂說故事</w:t>
            </w:r>
          </w:p>
          <w:p w14:paraId="3D5AA20B" w14:textId="36561081" w:rsidR="00E666E4" w:rsidRPr="005C1AE6" w:rsidRDefault="00E666E4" w:rsidP="00E666E4">
            <w:pPr>
              <w:jc w:val="center"/>
              <w:rPr>
                <w:rFonts w:eastAsia="標楷體"/>
              </w:rPr>
            </w:pPr>
            <w:r w:rsidRPr="005C1AE6">
              <w:rPr>
                <w:rFonts w:ascii="標楷體" w:eastAsia="標楷體" w:hAnsi="標楷體" w:hint="eastAsia"/>
                <w:bCs/>
              </w:rPr>
              <w:t>【環境教育】</w:t>
            </w:r>
          </w:p>
        </w:tc>
        <w:tc>
          <w:tcPr>
            <w:tcW w:w="1418" w:type="dxa"/>
          </w:tcPr>
          <w:p w14:paraId="1EC3F25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四</w:t>
            </w:r>
            <w:r w:rsidRPr="005C1AE6">
              <w:rPr>
                <w:rFonts w:ascii="標楷體" w:eastAsia="標楷體" w:hAnsi="標楷體" w:cs="新細明體" w:hint="eastAsia"/>
              </w:rPr>
              <w:t>、終生志工行</w:t>
            </w:r>
          </w:p>
          <w:p w14:paraId="5E34C666"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1.人間處處有溫暖</w:t>
            </w:r>
          </w:p>
          <w:p w14:paraId="29AC2C3F"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2.服務學習伴我行</w:t>
            </w:r>
          </w:p>
          <w:p w14:paraId="4D2A23A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64A6DBC4"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生涯規劃教育】</w:t>
            </w:r>
          </w:p>
          <w:p w14:paraId="7049D214"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【生命教育】</w:t>
            </w:r>
          </w:p>
          <w:p w14:paraId="59074E4C" w14:textId="5B0D4E56" w:rsidR="00E666E4" w:rsidRPr="005C1AE6" w:rsidRDefault="00E666E4" w:rsidP="00E666E4">
            <w:pPr>
              <w:jc w:val="center"/>
              <w:rPr>
                <w:rFonts w:eastAsia="標楷體"/>
              </w:rPr>
            </w:pPr>
            <w:r w:rsidRPr="005C1AE6">
              <w:rPr>
                <w:rFonts w:ascii="標楷體" w:eastAsia="標楷體" w:hAnsi="標楷體" w:cs="Arial Unicode MS" w:hint="eastAsia"/>
                <w:snapToGrid w:val="0"/>
              </w:rPr>
              <w:t>【品德教育】</w:t>
            </w:r>
          </w:p>
        </w:tc>
        <w:tc>
          <w:tcPr>
            <w:tcW w:w="1275" w:type="dxa"/>
          </w:tcPr>
          <w:p w14:paraId="288329D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4AE9B6F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三.</w:t>
            </w:r>
            <w:r w:rsidRPr="005C1AE6">
              <w:rPr>
                <w:rFonts w:ascii="標楷體" w:eastAsia="標楷體" w:hAnsi="標楷體" w:cs="新細明體" w:hint="eastAsia"/>
              </w:rPr>
              <w:t>勇闖飲食島</w:t>
            </w:r>
          </w:p>
          <w:p w14:paraId="031DC821"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289340A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十.平衡木上的不倒翁</w:t>
            </w:r>
          </w:p>
          <w:p w14:paraId="3424160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08538C55" w14:textId="676D9601" w:rsidR="00E666E4" w:rsidRPr="005C1AE6" w:rsidRDefault="00E666E4" w:rsidP="00E666E4">
            <w:pPr>
              <w:jc w:val="center"/>
              <w:rPr>
                <w:rFonts w:eastAsia="標楷體"/>
              </w:rPr>
            </w:pPr>
            <w:r w:rsidRPr="005C1AE6">
              <w:rPr>
                <w:rFonts w:ascii="標楷體" w:eastAsia="標楷體" w:hAnsi="標楷體" w:hint="eastAsia"/>
              </w:rPr>
              <w:t>【多元文化教育】</w:t>
            </w:r>
          </w:p>
        </w:tc>
      </w:tr>
      <w:tr w:rsidR="00E666E4" w:rsidRPr="005C1AE6" w14:paraId="0ABCBBEC" w14:textId="77777777" w:rsidTr="00E666E4">
        <w:trPr>
          <w:cantSplit/>
          <w:trHeight w:val="780"/>
          <w:jc w:val="center"/>
        </w:trPr>
        <w:tc>
          <w:tcPr>
            <w:tcW w:w="427" w:type="dxa"/>
            <w:vAlign w:val="center"/>
          </w:tcPr>
          <w:p w14:paraId="68FAED8D" w14:textId="77777777" w:rsidR="00E666E4" w:rsidRPr="005C1AE6" w:rsidRDefault="00E666E4" w:rsidP="00E666E4">
            <w:pPr>
              <w:jc w:val="center"/>
              <w:rPr>
                <w:rFonts w:eastAsia="標楷體"/>
              </w:rPr>
            </w:pPr>
            <w:r w:rsidRPr="005C1AE6">
              <w:rPr>
                <w:rFonts w:eastAsia="標楷體" w:hint="eastAsia"/>
              </w:rPr>
              <w:t>17</w:t>
            </w:r>
          </w:p>
        </w:tc>
        <w:tc>
          <w:tcPr>
            <w:tcW w:w="697" w:type="dxa"/>
            <w:gridSpan w:val="2"/>
            <w:tcBorders>
              <w:right w:val="single" w:sz="4" w:space="0" w:color="auto"/>
            </w:tcBorders>
            <w:vAlign w:val="center"/>
          </w:tcPr>
          <w:p w14:paraId="7D783194" w14:textId="77777777" w:rsidR="00E666E4" w:rsidRPr="005C1AE6" w:rsidRDefault="00E666E4" w:rsidP="00E666E4">
            <w:pPr>
              <w:jc w:val="center"/>
              <w:rPr>
                <w:rFonts w:eastAsia="標楷體"/>
              </w:rPr>
            </w:pPr>
            <w:r w:rsidRPr="005C1AE6">
              <w:rPr>
                <w:rFonts w:eastAsia="標楷體" w:hint="eastAsia"/>
              </w:rPr>
              <w:t>1215</w:t>
            </w:r>
          </w:p>
          <w:p w14:paraId="07130889" w14:textId="77777777" w:rsidR="00E666E4" w:rsidRPr="005C1AE6" w:rsidRDefault="00E666E4" w:rsidP="00E666E4">
            <w:pPr>
              <w:jc w:val="center"/>
              <w:rPr>
                <w:rFonts w:eastAsia="標楷體"/>
              </w:rPr>
            </w:pPr>
            <w:r w:rsidRPr="005C1AE6">
              <w:rPr>
                <w:rFonts w:eastAsia="標楷體" w:hint="eastAsia"/>
              </w:rPr>
              <w:t>|</w:t>
            </w:r>
          </w:p>
          <w:p w14:paraId="003B165D" w14:textId="77777777" w:rsidR="00E666E4" w:rsidRPr="005C1AE6" w:rsidRDefault="00E666E4" w:rsidP="00E666E4">
            <w:pPr>
              <w:jc w:val="center"/>
              <w:rPr>
                <w:rFonts w:eastAsia="標楷體"/>
              </w:rPr>
            </w:pPr>
            <w:r w:rsidRPr="005C1AE6">
              <w:rPr>
                <w:rFonts w:eastAsia="標楷體" w:hint="eastAsia"/>
              </w:rPr>
              <w:t>1221</w:t>
            </w:r>
          </w:p>
        </w:tc>
        <w:tc>
          <w:tcPr>
            <w:tcW w:w="1077" w:type="dxa"/>
            <w:gridSpan w:val="2"/>
          </w:tcPr>
          <w:p w14:paraId="6E8C6CB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第肆單元文學之窗</w:t>
            </w:r>
          </w:p>
          <w:p w14:paraId="1C32F17C"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第十一課紀念照</w:t>
            </w:r>
          </w:p>
          <w:p w14:paraId="6966EF98"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2D029A59"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【性別平等教育】</w:t>
            </w:r>
          </w:p>
          <w:p w14:paraId="57E81309"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【家庭教育】</w:t>
            </w:r>
          </w:p>
          <w:p w14:paraId="75D58FCD" w14:textId="7D2F1DC7" w:rsidR="00E666E4" w:rsidRPr="005C1AE6" w:rsidRDefault="00E666E4" w:rsidP="00E666E4">
            <w:pPr>
              <w:jc w:val="center"/>
              <w:rPr>
                <w:rFonts w:eastAsia="標楷體"/>
              </w:rPr>
            </w:pPr>
            <w:r w:rsidRPr="005C1AE6">
              <w:rPr>
                <w:rFonts w:ascii="標楷體" w:eastAsia="標楷體" w:hAnsi="標楷體" w:cs="Arial Unicode MS" w:hint="eastAsia"/>
                <w:kern w:val="0"/>
              </w:rPr>
              <w:t>【多元文化教育】</w:t>
            </w:r>
          </w:p>
        </w:tc>
        <w:tc>
          <w:tcPr>
            <w:tcW w:w="908" w:type="dxa"/>
            <w:tcBorders>
              <w:top w:val="single" w:sz="4" w:space="0" w:color="auto"/>
              <w:left w:val="single" w:sz="4" w:space="0" w:color="auto"/>
              <w:bottom w:val="single" w:sz="4" w:space="0" w:color="auto"/>
              <w:right w:val="single" w:sz="4" w:space="0" w:color="auto"/>
            </w:tcBorders>
            <w:vAlign w:val="center"/>
          </w:tcPr>
          <w:p w14:paraId="0874FD94" w14:textId="77777777" w:rsidR="00E666E4" w:rsidRPr="005C1AE6" w:rsidRDefault="00E666E4" w:rsidP="00E666E4">
            <w:pPr>
              <w:jc w:val="center"/>
              <w:rPr>
                <w:rFonts w:eastAsia="標楷體"/>
              </w:rPr>
            </w:pPr>
            <w:r w:rsidRPr="005C1AE6">
              <w:rPr>
                <w:rFonts w:eastAsia="標楷體" w:hint="eastAsia"/>
              </w:rPr>
              <w:t>三、寓言</w:t>
            </w:r>
          </w:p>
          <w:p w14:paraId="1CFA9726" w14:textId="0B30D7F5"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烏鴉食水</w:t>
            </w:r>
          </w:p>
        </w:tc>
        <w:tc>
          <w:tcPr>
            <w:tcW w:w="992" w:type="dxa"/>
            <w:tcBorders>
              <w:top w:val="single" w:sz="4" w:space="0" w:color="auto"/>
              <w:left w:val="single" w:sz="4" w:space="0" w:color="auto"/>
              <w:bottom w:val="single" w:sz="4" w:space="0" w:color="auto"/>
              <w:right w:val="single" w:sz="4" w:space="0" w:color="auto"/>
            </w:tcBorders>
            <w:vAlign w:val="center"/>
          </w:tcPr>
          <w:p w14:paraId="130ACF8C" w14:textId="77777777" w:rsidR="00E666E4" w:rsidRPr="005C1AE6" w:rsidRDefault="00E666E4" w:rsidP="00E666E4">
            <w:pPr>
              <w:jc w:val="center"/>
              <w:rPr>
                <w:rFonts w:eastAsia="標楷體"/>
              </w:rPr>
            </w:pPr>
            <w:r w:rsidRPr="005C1AE6">
              <w:rPr>
                <w:rFonts w:eastAsia="標楷體" w:hint="eastAsia"/>
              </w:rPr>
              <w:t>二、靚靚个臺灣</w:t>
            </w:r>
          </w:p>
          <w:p w14:paraId="54854F6A" w14:textId="20C8F3EB"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環島旅行</w:t>
            </w:r>
          </w:p>
        </w:tc>
        <w:tc>
          <w:tcPr>
            <w:tcW w:w="851" w:type="dxa"/>
            <w:tcBorders>
              <w:top w:val="single" w:sz="4" w:space="0" w:color="auto"/>
              <w:left w:val="single" w:sz="4" w:space="0" w:color="auto"/>
              <w:bottom w:val="single" w:sz="4" w:space="0" w:color="auto"/>
              <w:right w:val="single" w:sz="4" w:space="0" w:color="auto"/>
            </w:tcBorders>
            <w:vAlign w:val="center"/>
          </w:tcPr>
          <w:p w14:paraId="194481B5" w14:textId="5811B2E3" w:rsidR="00E666E4" w:rsidRPr="005C1AE6" w:rsidRDefault="00E666E4" w:rsidP="00E666E4">
            <w:pPr>
              <w:jc w:val="center"/>
              <w:rPr>
                <w:rFonts w:eastAsia="標楷體"/>
              </w:rPr>
            </w:pPr>
            <w:r w:rsidRPr="005C1AE6">
              <w:rPr>
                <w:rFonts w:eastAsia="標楷體" w:hint="eastAsia"/>
              </w:rPr>
              <w:t>我的學校很漂亮</w:t>
            </w:r>
            <w:r w:rsidRPr="005C1AE6">
              <w:rPr>
                <w:rFonts w:eastAsia="標楷體" w:hint="eastAsia"/>
              </w:rPr>
              <w:t>2</w:t>
            </w:r>
          </w:p>
        </w:tc>
        <w:tc>
          <w:tcPr>
            <w:tcW w:w="992" w:type="dxa"/>
            <w:tcBorders>
              <w:top w:val="single" w:sz="4" w:space="0" w:color="auto"/>
              <w:left w:val="single" w:sz="4" w:space="0" w:color="auto"/>
              <w:bottom w:val="single" w:sz="4" w:space="0" w:color="auto"/>
              <w:right w:val="single" w:sz="4" w:space="0" w:color="auto"/>
            </w:tcBorders>
            <w:vAlign w:val="center"/>
          </w:tcPr>
          <w:p w14:paraId="7430BB51" w14:textId="27BDE842" w:rsidR="00E666E4" w:rsidRPr="005C1AE6" w:rsidRDefault="00E666E4" w:rsidP="00E666E4">
            <w:pPr>
              <w:jc w:val="center"/>
              <w:rPr>
                <w:rFonts w:eastAsia="標楷體"/>
              </w:rPr>
            </w:pPr>
            <w:r w:rsidRPr="005C1AE6">
              <w:rPr>
                <w:rFonts w:eastAsia="標楷體" w:hint="eastAsia"/>
              </w:rPr>
              <w:t>第四課</w:t>
            </w:r>
            <w:r w:rsidRPr="005C1AE6">
              <w:rPr>
                <w:rFonts w:eastAsia="標楷體" w:hint="eastAsia"/>
              </w:rPr>
              <w:t xml:space="preserve"> </w:t>
            </w:r>
            <w:r w:rsidRPr="005C1AE6">
              <w:rPr>
                <w:rFonts w:eastAsia="標楷體" w:hint="eastAsia"/>
              </w:rPr>
              <w:t>問路</w:t>
            </w:r>
          </w:p>
        </w:tc>
        <w:tc>
          <w:tcPr>
            <w:tcW w:w="1281" w:type="dxa"/>
            <w:vAlign w:val="center"/>
          </w:tcPr>
          <w:p w14:paraId="72209C8C" w14:textId="77777777" w:rsidR="00E666E4" w:rsidRPr="005C1AE6" w:rsidRDefault="00E666E4" w:rsidP="00E666E4">
            <w:pPr>
              <w:spacing w:line="240" w:lineRule="exact"/>
              <w:ind w:left="57"/>
              <w:rPr>
                <w:rFonts w:eastAsia="標楷體"/>
              </w:rPr>
            </w:pPr>
            <w:r w:rsidRPr="005C1AE6">
              <w:rPr>
                <w:rFonts w:eastAsia="標楷體"/>
              </w:rPr>
              <w:t>Unit 4 A Call in the Morning</w:t>
            </w:r>
          </w:p>
          <w:p w14:paraId="68228E2F" w14:textId="77777777" w:rsidR="00E666E4" w:rsidRPr="005C1AE6" w:rsidRDefault="00E666E4" w:rsidP="00E666E4">
            <w:pPr>
              <w:spacing w:line="240" w:lineRule="exact"/>
              <w:ind w:left="57"/>
              <w:rPr>
                <w:rFonts w:eastAsia="標楷體"/>
              </w:rPr>
            </w:pPr>
            <w:r w:rsidRPr="005C1AE6">
              <w:rPr>
                <w:rFonts w:eastAsia="標楷體"/>
              </w:rPr>
              <w:t>2</w:t>
            </w:r>
          </w:p>
          <w:p w14:paraId="0C8F05F8" w14:textId="10B58D80" w:rsidR="00E666E4" w:rsidRPr="005C1AE6" w:rsidRDefault="00E666E4" w:rsidP="00E666E4">
            <w:pPr>
              <w:jc w:val="center"/>
              <w:rPr>
                <w:rFonts w:eastAsia="標楷體"/>
              </w:rPr>
            </w:pPr>
            <w:r w:rsidRPr="005C1AE6">
              <w:rPr>
                <w:rFonts w:eastAsia="標楷體"/>
              </w:rPr>
              <w:t>【生涯規劃教育】</w:t>
            </w:r>
          </w:p>
        </w:tc>
        <w:tc>
          <w:tcPr>
            <w:tcW w:w="1275" w:type="dxa"/>
          </w:tcPr>
          <w:p w14:paraId="2002149C"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7</w:t>
            </w:r>
            <w:r w:rsidRPr="005C1AE6">
              <w:rPr>
                <w:rFonts w:ascii="標楷體" w:eastAsia="標楷體" w:hAnsi="標楷體"/>
              </w:rPr>
              <w:t>單元速率</w:t>
            </w:r>
          </w:p>
          <w:p w14:paraId="0ADD657D"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65E4B22A" w14:textId="6A8B2474" w:rsidR="00E666E4" w:rsidRPr="005C1AE6" w:rsidRDefault="00E666E4" w:rsidP="00E666E4">
            <w:pPr>
              <w:jc w:val="center"/>
              <w:rPr>
                <w:rFonts w:eastAsia="標楷體"/>
              </w:rPr>
            </w:pPr>
            <w:r w:rsidRPr="005C1AE6">
              <w:rPr>
                <w:rFonts w:ascii="標楷體" w:eastAsia="標楷體" w:hAnsi="標楷體" w:hint="eastAsia"/>
              </w:rPr>
              <w:t>【環境教育】</w:t>
            </w:r>
          </w:p>
        </w:tc>
        <w:tc>
          <w:tcPr>
            <w:tcW w:w="1276" w:type="dxa"/>
          </w:tcPr>
          <w:p w14:paraId="7702713F"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rPr>
              <w:t>四、臺灣進行式</w:t>
            </w:r>
          </w:p>
          <w:p w14:paraId="33BF6870"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2.世界看見臺灣</w:t>
            </w:r>
          </w:p>
          <w:p w14:paraId="51164F8D"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5FF6BD4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17C7F33C"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【多元文化教育】</w:t>
            </w:r>
          </w:p>
          <w:p w14:paraId="1193E282" w14:textId="6CCAFF3D"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6" w:type="dxa"/>
            <w:shd w:val="clear" w:color="auto" w:fill="auto"/>
            <w:vAlign w:val="center"/>
          </w:tcPr>
          <w:p w14:paraId="42AEBB1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四、電磁與生活</w:t>
            </w:r>
          </w:p>
          <w:p w14:paraId="444BA1B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1.地球是個大磁鐵</w:t>
            </w:r>
          </w:p>
          <w:p w14:paraId="2488C7B3"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2E61D10E"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71654241" w14:textId="799DD44F" w:rsidR="00E666E4" w:rsidRPr="005C1AE6" w:rsidRDefault="00E666E4" w:rsidP="00E666E4">
            <w:pPr>
              <w:jc w:val="center"/>
              <w:rPr>
                <w:rFonts w:eastAsia="標楷體"/>
              </w:rPr>
            </w:pPr>
            <w:r w:rsidRPr="005C1AE6">
              <w:rPr>
                <w:rFonts w:ascii="標楷體" w:eastAsia="標楷體" w:hAnsi="標楷體" w:hint="eastAsia"/>
                <w:bCs/>
              </w:rPr>
              <w:t>【資訊教育】</w:t>
            </w:r>
          </w:p>
        </w:tc>
        <w:tc>
          <w:tcPr>
            <w:tcW w:w="992" w:type="dxa"/>
            <w:shd w:val="clear" w:color="auto" w:fill="auto"/>
            <w:vAlign w:val="center"/>
          </w:tcPr>
          <w:p w14:paraId="36E6CCD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4F4C39F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三、戲劇中的音樂</w:t>
            </w:r>
          </w:p>
          <w:p w14:paraId="54ABBE2F" w14:textId="3A5913AC" w:rsidR="00E666E4" w:rsidRPr="005C1AE6" w:rsidRDefault="00E666E4" w:rsidP="00E666E4">
            <w:pPr>
              <w:jc w:val="center"/>
              <w:rPr>
                <w:rFonts w:eastAsia="標楷體"/>
              </w:rPr>
            </w:pPr>
            <w:r w:rsidRPr="005C1AE6">
              <w:rPr>
                <w:rFonts w:ascii="標楷體" w:eastAsia="標楷體" w:hAnsi="標楷體" w:hint="eastAsia"/>
                <w:bCs/>
              </w:rPr>
              <w:t>【國際教育】</w:t>
            </w:r>
          </w:p>
        </w:tc>
        <w:tc>
          <w:tcPr>
            <w:tcW w:w="1418" w:type="dxa"/>
          </w:tcPr>
          <w:p w14:paraId="06547DE3"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四</w:t>
            </w:r>
            <w:r w:rsidRPr="005C1AE6">
              <w:rPr>
                <w:rFonts w:ascii="標楷體" w:eastAsia="標楷體" w:hAnsi="標楷體" w:cs="新細明體" w:hint="eastAsia"/>
              </w:rPr>
              <w:t>、終生志工行</w:t>
            </w:r>
          </w:p>
          <w:p w14:paraId="726E1D1E"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2.服務學習伴我行</w:t>
            </w:r>
          </w:p>
          <w:p w14:paraId="055FF5D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4D663EBF"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生涯規劃教育】</w:t>
            </w:r>
          </w:p>
          <w:p w14:paraId="66820DD6"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【生命教育】</w:t>
            </w:r>
          </w:p>
          <w:p w14:paraId="5BABF39B" w14:textId="2659AC87" w:rsidR="00E666E4" w:rsidRPr="005C1AE6" w:rsidRDefault="00E666E4" w:rsidP="00E666E4">
            <w:pPr>
              <w:jc w:val="center"/>
              <w:rPr>
                <w:rFonts w:eastAsia="標楷體"/>
              </w:rPr>
            </w:pPr>
            <w:r w:rsidRPr="005C1AE6">
              <w:rPr>
                <w:rFonts w:ascii="標楷體" w:eastAsia="標楷體" w:hAnsi="標楷體" w:cs="Arial Unicode MS" w:hint="eastAsia"/>
                <w:snapToGrid w:val="0"/>
              </w:rPr>
              <w:t>【品德教育】</w:t>
            </w:r>
          </w:p>
        </w:tc>
        <w:tc>
          <w:tcPr>
            <w:tcW w:w="1275" w:type="dxa"/>
          </w:tcPr>
          <w:p w14:paraId="593C6C1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7E0B9F4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四.</w:t>
            </w:r>
            <w:r w:rsidRPr="005C1AE6">
              <w:rPr>
                <w:rFonts w:ascii="標楷體" w:eastAsia="標楷體" w:hAnsi="標楷體" w:cs="新細明體" w:hint="eastAsia"/>
              </w:rPr>
              <w:t>守護青春</w:t>
            </w:r>
          </w:p>
          <w:p w14:paraId="1EEA1002"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1474CC9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十.平衡木上的不倒翁</w:t>
            </w:r>
          </w:p>
          <w:p w14:paraId="5FDA32C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50DA8EF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【性別平等教育】</w:t>
            </w:r>
          </w:p>
          <w:p w14:paraId="6BAAE2E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【人權教育】</w:t>
            </w:r>
          </w:p>
          <w:p w14:paraId="15CED37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【品德教育】</w:t>
            </w:r>
          </w:p>
          <w:p w14:paraId="6EAD55AD" w14:textId="3A9259B6"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67FEBF28" w14:textId="77777777" w:rsidTr="00E666E4">
        <w:trPr>
          <w:cantSplit/>
          <w:trHeight w:val="780"/>
          <w:jc w:val="center"/>
        </w:trPr>
        <w:tc>
          <w:tcPr>
            <w:tcW w:w="427" w:type="dxa"/>
            <w:vAlign w:val="center"/>
          </w:tcPr>
          <w:p w14:paraId="0581F9C5" w14:textId="77777777" w:rsidR="00E666E4" w:rsidRPr="005C1AE6" w:rsidRDefault="00E666E4" w:rsidP="00E666E4">
            <w:pPr>
              <w:jc w:val="center"/>
              <w:rPr>
                <w:rFonts w:eastAsia="標楷體"/>
              </w:rPr>
            </w:pPr>
            <w:r w:rsidRPr="005C1AE6">
              <w:rPr>
                <w:rFonts w:eastAsia="標楷體" w:hint="eastAsia"/>
              </w:rPr>
              <w:t>18</w:t>
            </w:r>
          </w:p>
        </w:tc>
        <w:tc>
          <w:tcPr>
            <w:tcW w:w="697" w:type="dxa"/>
            <w:gridSpan w:val="2"/>
            <w:tcBorders>
              <w:right w:val="single" w:sz="4" w:space="0" w:color="auto"/>
            </w:tcBorders>
            <w:vAlign w:val="center"/>
          </w:tcPr>
          <w:p w14:paraId="6657B469" w14:textId="77777777" w:rsidR="00E666E4" w:rsidRPr="005C1AE6" w:rsidRDefault="00E666E4" w:rsidP="00E666E4">
            <w:pPr>
              <w:jc w:val="center"/>
              <w:rPr>
                <w:rFonts w:eastAsia="標楷體"/>
              </w:rPr>
            </w:pPr>
            <w:r w:rsidRPr="005C1AE6">
              <w:rPr>
                <w:rFonts w:eastAsia="標楷體" w:hint="eastAsia"/>
              </w:rPr>
              <w:t>1222</w:t>
            </w:r>
          </w:p>
          <w:p w14:paraId="4DB102AD" w14:textId="77777777" w:rsidR="00E666E4" w:rsidRPr="005C1AE6" w:rsidRDefault="00E666E4" w:rsidP="00E666E4">
            <w:pPr>
              <w:jc w:val="center"/>
              <w:rPr>
                <w:rFonts w:eastAsia="標楷體"/>
              </w:rPr>
            </w:pPr>
            <w:r w:rsidRPr="005C1AE6">
              <w:rPr>
                <w:rFonts w:eastAsia="標楷體" w:hint="eastAsia"/>
              </w:rPr>
              <w:t>|</w:t>
            </w:r>
          </w:p>
          <w:p w14:paraId="1AC07B38" w14:textId="77777777" w:rsidR="00E666E4" w:rsidRPr="005C1AE6" w:rsidRDefault="00E666E4" w:rsidP="00E666E4">
            <w:pPr>
              <w:jc w:val="center"/>
              <w:rPr>
                <w:rFonts w:eastAsia="標楷體"/>
              </w:rPr>
            </w:pPr>
            <w:r w:rsidRPr="005C1AE6">
              <w:rPr>
                <w:rFonts w:eastAsia="標楷體" w:hint="eastAsia"/>
              </w:rPr>
              <w:t>1228</w:t>
            </w:r>
          </w:p>
        </w:tc>
        <w:tc>
          <w:tcPr>
            <w:tcW w:w="1077" w:type="dxa"/>
            <w:gridSpan w:val="2"/>
          </w:tcPr>
          <w:p w14:paraId="584251D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第肆單元文學之窗</w:t>
            </w:r>
          </w:p>
          <w:p w14:paraId="034A8C49"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第十二課少年筆耕</w:t>
            </w:r>
          </w:p>
          <w:p w14:paraId="5DF48490"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088E836D"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【品德教育】</w:t>
            </w:r>
          </w:p>
          <w:p w14:paraId="5E54A16C"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【生命教育】</w:t>
            </w:r>
          </w:p>
          <w:p w14:paraId="6FC1883E"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【生涯規劃教育】</w:t>
            </w:r>
          </w:p>
          <w:p w14:paraId="6543DB0C" w14:textId="6E94B4D2" w:rsidR="00E666E4" w:rsidRPr="005C1AE6" w:rsidRDefault="00E666E4" w:rsidP="00E666E4">
            <w:pPr>
              <w:jc w:val="center"/>
              <w:rPr>
                <w:rFonts w:eastAsia="標楷體"/>
              </w:rPr>
            </w:pPr>
            <w:r w:rsidRPr="005C1AE6">
              <w:rPr>
                <w:rFonts w:ascii="標楷體" w:eastAsia="標楷體" w:hAnsi="標楷體" w:cs="Arial Unicode MS" w:hint="eastAsia"/>
                <w:kern w:val="0"/>
              </w:rPr>
              <w:t>【</w:t>
            </w:r>
            <w:r w:rsidRPr="005C1AE6">
              <w:rPr>
                <w:rFonts w:ascii="標楷體" w:eastAsia="標楷體" w:hAnsi="標楷體"/>
                <w:kern w:val="0"/>
              </w:rPr>
              <w:t>家庭教育】</w:t>
            </w:r>
          </w:p>
        </w:tc>
        <w:tc>
          <w:tcPr>
            <w:tcW w:w="908" w:type="dxa"/>
            <w:tcBorders>
              <w:top w:val="single" w:sz="4" w:space="0" w:color="auto"/>
              <w:left w:val="single" w:sz="4" w:space="0" w:color="auto"/>
              <w:bottom w:val="single" w:sz="4" w:space="0" w:color="auto"/>
              <w:right w:val="single" w:sz="4" w:space="0" w:color="auto"/>
            </w:tcBorders>
            <w:vAlign w:val="center"/>
          </w:tcPr>
          <w:p w14:paraId="7B04A7CB" w14:textId="77777777" w:rsidR="00E666E4" w:rsidRPr="005C1AE6" w:rsidRDefault="00E666E4" w:rsidP="00E666E4">
            <w:pPr>
              <w:jc w:val="center"/>
              <w:rPr>
                <w:rFonts w:eastAsia="標楷體"/>
              </w:rPr>
            </w:pPr>
            <w:r w:rsidRPr="005C1AE6">
              <w:rPr>
                <w:rFonts w:eastAsia="標楷體" w:hint="eastAsia"/>
              </w:rPr>
              <w:t>三、寓言</w:t>
            </w:r>
          </w:p>
          <w:p w14:paraId="7737550A" w14:textId="7CA618AB"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烏鴉食水</w:t>
            </w:r>
          </w:p>
        </w:tc>
        <w:tc>
          <w:tcPr>
            <w:tcW w:w="992" w:type="dxa"/>
            <w:tcBorders>
              <w:top w:val="single" w:sz="4" w:space="0" w:color="auto"/>
              <w:left w:val="single" w:sz="4" w:space="0" w:color="auto"/>
              <w:bottom w:val="single" w:sz="4" w:space="0" w:color="auto"/>
              <w:right w:val="single" w:sz="4" w:space="0" w:color="auto"/>
            </w:tcBorders>
            <w:vAlign w:val="center"/>
          </w:tcPr>
          <w:p w14:paraId="20C6603D" w14:textId="19D43BF9" w:rsidR="00E666E4" w:rsidRPr="005C1AE6" w:rsidRDefault="00E666E4" w:rsidP="00E666E4">
            <w:pPr>
              <w:jc w:val="center"/>
              <w:rPr>
                <w:rFonts w:eastAsia="標楷體"/>
              </w:rPr>
            </w:pPr>
            <w:r w:rsidRPr="005C1AE6">
              <w:rPr>
                <w:rFonts w:eastAsia="標楷體" w:hint="eastAsia"/>
              </w:rPr>
              <w:t>三、海洋世界</w:t>
            </w:r>
            <w:r w:rsidRPr="005C1AE6">
              <w:rPr>
                <w:rFonts w:eastAsia="標楷體" w:hint="eastAsia"/>
              </w:rPr>
              <w:t>5.</w:t>
            </w:r>
            <w:r w:rsidRPr="005C1AE6">
              <w:rPr>
                <w:rFonts w:eastAsia="標楷體" w:hint="eastAsia"/>
              </w:rPr>
              <w:t>靚靚大海倒轉來</w:t>
            </w:r>
          </w:p>
        </w:tc>
        <w:tc>
          <w:tcPr>
            <w:tcW w:w="851" w:type="dxa"/>
            <w:tcBorders>
              <w:top w:val="single" w:sz="4" w:space="0" w:color="auto"/>
              <w:left w:val="single" w:sz="4" w:space="0" w:color="auto"/>
              <w:bottom w:val="single" w:sz="4" w:space="0" w:color="auto"/>
              <w:right w:val="single" w:sz="4" w:space="0" w:color="auto"/>
            </w:tcBorders>
            <w:vAlign w:val="center"/>
          </w:tcPr>
          <w:p w14:paraId="7566C485" w14:textId="493BDA4B" w:rsidR="00E666E4" w:rsidRPr="005C1AE6" w:rsidRDefault="00E666E4" w:rsidP="00E666E4">
            <w:pPr>
              <w:jc w:val="center"/>
              <w:rPr>
                <w:rFonts w:eastAsia="標楷體"/>
              </w:rPr>
            </w:pPr>
            <w:r w:rsidRPr="005C1AE6">
              <w:rPr>
                <w:rFonts w:eastAsia="標楷體" w:hint="eastAsia"/>
              </w:rPr>
              <w:t>我的學校很漂亮</w:t>
            </w:r>
            <w:r w:rsidRPr="005C1AE6">
              <w:rPr>
                <w:rFonts w:eastAsia="標楷體" w:hint="eastAsia"/>
              </w:rPr>
              <w:t>3</w:t>
            </w:r>
          </w:p>
        </w:tc>
        <w:tc>
          <w:tcPr>
            <w:tcW w:w="992" w:type="dxa"/>
            <w:tcBorders>
              <w:top w:val="single" w:sz="4" w:space="0" w:color="auto"/>
              <w:left w:val="single" w:sz="4" w:space="0" w:color="auto"/>
              <w:bottom w:val="single" w:sz="4" w:space="0" w:color="auto"/>
              <w:right w:val="single" w:sz="4" w:space="0" w:color="auto"/>
            </w:tcBorders>
            <w:vAlign w:val="center"/>
          </w:tcPr>
          <w:p w14:paraId="028E23A6" w14:textId="259942A9" w:rsidR="00E666E4" w:rsidRPr="005C1AE6" w:rsidRDefault="00E666E4" w:rsidP="00E666E4">
            <w:pPr>
              <w:jc w:val="center"/>
              <w:rPr>
                <w:rFonts w:eastAsia="標楷體"/>
              </w:rPr>
            </w:pPr>
            <w:r w:rsidRPr="005C1AE6">
              <w:rPr>
                <w:rFonts w:eastAsia="標楷體" w:hint="eastAsia"/>
              </w:rPr>
              <w:t>第四課</w:t>
            </w:r>
            <w:r w:rsidRPr="005C1AE6">
              <w:rPr>
                <w:rFonts w:eastAsia="標楷體" w:hint="eastAsia"/>
              </w:rPr>
              <w:t xml:space="preserve"> </w:t>
            </w:r>
            <w:r w:rsidRPr="005C1AE6">
              <w:rPr>
                <w:rFonts w:eastAsia="標楷體" w:hint="eastAsia"/>
              </w:rPr>
              <w:t>問路</w:t>
            </w:r>
          </w:p>
        </w:tc>
        <w:tc>
          <w:tcPr>
            <w:tcW w:w="1281" w:type="dxa"/>
            <w:vAlign w:val="center"/>
          </w:tcPr>
          <w:p w14:paraId="1B8875C8" w14:textId="77777777" w:rsidR="00E666E4" w:rsidRPr="005C1AE6" w:rsidRDefault="00E666E4" w:rsidP="00E666E4">
            <w:pPr>
              <w:spacing w:line="240" w:lineRule="exact"/>
              <w:ind w:left="57"/>
              <w:rPr>
                <w:rFonts w:eastAsia="標楷體"/>
              </w:rPr>
            </w:pPr>
            <w:r w:rsidRPr="005C1AE6">
              <w:rPr>
                <w:rFonts w:eastAsia="標楷體"/>
              </w:rPr>
              <w:t>Unit 4 A Call in the Morning</w:t>
            </w:r>
          </w:p>
          <w:p w14:paraId="5D1B4B40" w14:textId="77777777" w:rsidR="00E666E4" w:rsidRPr="005C1AE6" w:rsidRDefault="00E666E4" w:rsidP="00E666E4">
            <w:pPr>
              <w:spacing w:line="240" w:lineRule="exact"/>
              <w:ind w:left="57"/>
              <w:rPr>
                <w:rFonts w:eastAsia="標楷體"/>
              </w:rPr>
            </w:pPr>
            <w:r w:rsidRPr="005C1AE6">
              <w:rPr>
                <w:rFonts w:eastAsia="標楷體"/>
              </w:rPr>
              <w:t>2</w:t>
            </w:r>
          </w:p>
          <w:p w14:paraId="21FA3833" w14:textId="7B22CF08" w:rsidR="00E666E4" w:rsidRPr="005C1AE6" w:rsidRDefault="00E666E4" w:rsidP="00E666E4">
            <w:pPr>
              <w:jc w:val="center"/>
              <w:rPr>
                <w:rFonts w:eastAsia="標楷體"/>
              </w:rPr>
            </w:pPr>
            <w:r w:rsidRPr="005C1AE6">
              <w:rPr>
                <w:rFonts w:eastAsia="標楷體"/>
              </w:rPr>
              <w:t>【生涯規劃教育】</w:t>
            </w:r>
          </w:p>
        </w:tc>
        <w:tc>
          <w:tcPr>
            <w:tcW w:w="1275" w:type="dxa"/>
          </w:tcPr>
          <w:p w14:paraId="016D5E9F"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8</w:t>
            </w:r>
            <w:r w:rsidRPr="005C1AE6">
              <w:rPr>
                <w:rFonts w:ascii="標楷體" w:eastAsia="標楷體" w:hAnsi="標楷體"/>
              </w:rPr>
              <w:t>單元數量關係</w:t>
            </w:r>
          </w:p>
          <w:p w14:paraId="5BD39ED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174ACC68" w14:textId="6081E7A9" w:rsidR="00E666E4" w:rsidRPr="005C1AE6" w:rsidRDefault="00E666E4" w:rsidP="00E666E4">
            <w:pPr>
              <w:jc w:val="center"/>
              <w:rPr>
                <w:rFonts w:eastAsia="標楷體"/>
              </w:rPr>
            </w:pPr>
            <w:r w:rsidRPr="005C1AE6">
              <w:rPr>
                <w:rFonts w:ascii="標楷體" w:eastAsia="標楷體" w:hAnsi="標楷體" w:hint="eastAsia"/>
              </w:rPr>
              <w:t>【多元文化教育】</w:t>
            </w:r>
          </w:p>
        </w:tc>
        <w:tc>
          <w:tcPr>
            <w:tcW w:w="1276" w:type="dxa"/>
          </w:tcPr>
          <w:p w14:paraId="72A13B39"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rPr>
              <w:t>四、臺灣進行式</w:t>
            </w:r>
          </w:p>
          <w:p w14:paraId="2E69EB13"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3.與世界做朋友</w:t>
            </w:r>
          </w:p>
          <w:p w14:paraId="306C0B0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3BEEC35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【人權教育】</w:t>
            </w:r>
          </w:p>
          <w:p w14:paraId="51C886E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【多元文化教育】</w:t>
            </w:r>
          </w:p>
          <w:p w14:paraId="2B906E06" w14:textId="14EBD211"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6" w:type="dxa"/>
            <w:shd w:val="clear" w:color="auto" w:fill="auto"/>
            <w:vAlign w:val="center"/>
          </w:tcPr>
          <w:p w14:paraId="35E6859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四、電磁與生活</w:t>
            </w:r>
          </w:p>
          <w:p w14:paraId="67A0645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2.認識電磁鐵</w:t>
            </w:r>
          </w:p>
          <w:p w14:paraId="0F3595E7"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15C478EA"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5ED9B784" w14:textId="2D5F731D" w:rsidR="00E666E4" w:rsidRPr="005C1AE6" w:rsidRDefault="00E666E4" w:rsidP="00E666E4">
            <w:pPr>
              <w:jc w:val="center"/>
              <w:rPr>
                <w:rFonts w:eastAsia="標楷體"/>
              </w:rPr>
            </w:pPr>
            <w:r w:rsidRPr="005C1AE6">
              <w:rPr>
                <w:rFonts w:ascii="標楷體" w:eastAsia="標楷體" w:hAnsi="標楷體" w:hint="eastAsia"/>
                <w:bCs/>
              </w:rPr>
              <w:t>【資訊教育】</w:t>
            </w:r>
          </w:p>
        </w:tc>
        <w:tc>
          <w:tcPr>
            <w:tcW w:w="992" w:type="dxa"/>
            <w:shd w:val="clear" w:color="auto" w:fill="auto"/>
            <w:vAlign w:val="center"/>
          </w:tcPr>
          <w:p w14:paraId="41CFEBA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6090A13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三、戲劇中的音樂</w:t>
            </w:r>
          </w:p>
          <w:p w14:paraId="61622CE6" w14:textId="27858742" w:rsidR="00E666E4" w:rsidRPr="005C1AE6" w:rsidRDefault="00E666E4" w:rsidP="00E666E4">
            <w:pPr>
              <w:jc w:val="center"/>
              <w:rPr>
                <w:rFonts w:eastAsia="標楷體"/>
              </w:rPr>
            </w:pPr>
            <w:r w:rsidRPr="005C1AE6">
              <w:rPr>
                <w:rFonts w:ascii="標楷體" w:eastAsia="標楷體" w:hAnsi="標楷體" w:hint="eastAsia"/>
                <w:bCs/>
              </w:rPr>
              <w:t>【國際教育】</w:t>
            </w:r>
          </w:p>
        </w:tc>
        <w:tc>
          <w:tcPr>
            <w:tcW w:w="1418" w:type="dxa"/>
          </w:tcPr>
          <w:p w14:paraId="48A2C55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五</w:t>
            </w:r>
            <w:r w:rsidRPr="005C1AE6">
              <w:rPr>
                <w:rFonts w:ascii="標楷體" w:eastAsia="標楷體" w:hAnsi="標楷體" w:cs="新細明體" w:hint="eastAsia"/>
              </w:rPr>
              <w:t>、世界一家親</w:t>
            </w:r>
          </w:p>
          <w:p w14:paraId="277A918C"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1.世界大不同</w:t>
            </w:r>
          </w:p>
          <w:p w14:paraId="242E7F0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26CB065B"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人權教育】</w:t>
            </w:r>
          </w:p>
          <w:p w14:paraId="55BFA55A"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【品德教育】</w:t>
            </w:r>
          </w:p>
          <w:p w14:paraId="343754CC"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【多元文化教育】</w:t>
            </w:r>
          </w:p>
          <w:p w14:paraId="0E616D9E" w14:textId="49BCED8D" w:rsidR="00E666E4" w:rsidRPr="005C1AE6" w:rsidRDefault="00E666E4" w:rsidP="00E666E4">
            <w:pPr>
              <w:jc w:val="center"/>
              <w:rPr>
                <w:rFonts w:eastAsia="標楷體"/>
              </w:rPr>
            </w:pPr>
            <w:r w:rsidRPr="005C1AE6">
              <w:rPr>
                <w:rFonts w:ascii="標楷體" w:eastAsia="標楷體" w:hAnsi="標楷體" w:cs="Arial Unicode MS" w:hint="eastAsia"/>
                <w:snapToGrid w:val="0"/>
              </w:rPr>
              <w:t>【國際教育】</w:t>
            </w:r>
          </w:p>
        </w:tc>
        <w:tc>
          <w:tcPr>
            <w:tcW w:w="1275" w:type="dxa"/>
          </w:tcPr>
          <w:p w14:paraId="6FF21316"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34D31D2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四.</w:t>
            </w:r>
            <w:r w:rsidRPr="005C1AE6">
              <w:rPr>
                <w:rFonts w:ascii="標楷體" w:eastAsia="標楷體" w:hAnsi="標楷體" w:cs="新細明體" w:hint="eastAsia"/>
              </w:rPr>
              <w:t>守護青春</w:t>
            </w:r>
          </w:p>
          <w:p w14:paraId="2212BCEF"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43E6ED26"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十.平衡木上的不倒翁</w:t>
            </w:r>
          </w:p>
          <w:p w14:paraId="0D2499D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502F323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【性別平等教育】</w:t>
            </w:r>
          </w:p>
          <w:p w14:paraId="3DA7132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【人權教育】</w:t>
            </w:r>
          </w:p>
          <w:p w14:paraId="4D973DA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【品德教育】</w:t>
            </w:r>
          </w:p>
          <w:p w14:paraId="4AB6F5C1" w14:textId="3E23F745"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288E6CFF" w14:textId="77777777" w:rsidTr="00E666E4">
        <w:trPr>
          <w:cantSplit/>
          <w:trHeight w:val="780"/>
          <w:jc w:val="center"/>
        </w:trPr>
        <w:tc>
          <w:tcPr>
            <w:tcW w:w="427" w:type="dxa"/>
            <w:vAlign w:val="center"/>
          </w:tcPr>
          <w:p w14:paraId="32F85DC3" w14:textId="77777777" w:rsidR="00E666E4" w:rsidRPr="005C1AE6" w:rsidRDefault="00E666E4" w:rsidP="00E666E4">
            <w:pPr>
              <w:jc w:val="center"/>
              <w:rPr>
                <w:rFonts w:eastAsia="標楷體"/>
              </w:rPr>
            </w:pPr>
            <w:r w:rsidRPr="005C1AE6">
              <w:rPr>
                <w:rFonts w:eastAsia="標楷體" w:hint="eastAsia"/>
              </w:rPr>
              <w:t>19</w:t>
            </w:r>
          </w:p>
        </w:tc>
        <w:tc>
          <w:tcPr>
            <w:tcW w:w="697" w:type="dxa"/>
            <w:gridSpan w:val="2"/>
            <w:tcBorders>
              <w:right w:val="single" w:sz="4" w:space="0" w:color="auto"/>
            </w:tcBorders>
            <w:vAlign w:val="center"/>
          </w:tcPr>
          <w:p w14:paraId="7D31E1D2" w14:textId="77777777" w:rsidR="00E666E4" w:rsidRPr="005C1AE6" w:rsidRDefault="00E666E4" w:rsidP="00E666E4">
            <w:pPr>
              <w:jc w:val="center"/>
              <w:rPr>
                <w:rFonts w:eastAsia="標楷體"/>
              </w:rPr>
            </w:pPr>
            <w:r w:rsidRPr="005C1AE6">
              <w:rPr>
                <w:rFonts w:eastAsia="標楷體" w:hint="eastAsia"/>
              </w:rPr>
              <w:t>1229</w:t>
            </w:r>
          </w:p>
          <w:p w14:paraId="7DB12946" w14:textId="77777777" w:rsidR="00E666E4" w:rsidRPr="005C1AE6" w:rsidRDefault="00E666E4" w:rsidP="00E666E4">
            <w:pPr>
              <w:jc w:val="center"/>
              <w:rPr>
                <w:rFonts w:eastAsia="標楷體"/>
              </w:rPr>
            </w:pPr>
            <w:r w:rsidRPr="005C1AE6">
              <w:rPr>
                <w:rFonts w:eastAsia="標楷體" w:hint="eastAsia"/>
              </w:rPr>
              <w:t>|</w:t>
            </w:r>
          </w:p>
          <w:p w14:paraId="10896987" w14:textId="77777777" w:rsidR="00E666E4" w:rsidRPr="005C1AE6" w:rsidRDefault="00E666E4" w:rsidP="00E666E4">
            <w:pPr>
              <w:jc w:val="center"/>
              <w:rPr>
                <w:rFonts w:eastAsia="標楷體"/>
              </w:rPr>
            </w:pPr>
            <w:r w:rsidRPr="005C1AE6">
              <w:rPr>
                <w:rFonts w:eastAsia="標楷體" w:hint="eastAsia"/>
              </w:rPr>
              <w:t>0104</w:t>
            </w:r>
          </w:p>
        </w:tc>
        <w:tc>
          <w:tcPr>
            <w:tcW w:w="1077" w:type="dxa"/>
            <w:gridSpan w:val="2"/>
          </w:tcPr>
          <w:p w14:paraId="7E0D6EA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第肆單元文學之窗</w:t>
            </w:r>
          </w:p>
          <w:p w14:paraId="645B33DE"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hint="eastAsia"/>
              </w:rPr>
              <w:t>語文天地四</w:t>
            </w:r>
          </w:p>
          <w:p w14:paraId="19E1A9D6"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013D3696"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【閱讀素養教育】</w:t>
            </w:r>
          </w:p>
          <w:p w14:paraId="2463C2AE"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【多元文化教育】</w:t>
            </w:r>
          </w:p>
          <w:p w14:paraId="02A226B4" w14:textId="22304ACE" w:rsidR="00E666E4" w:rsidRPr="005C1AE6" w:rsidRDefault="00E666E4" w:rsidP="00E666E4">
            <w:pPr>
              <w:jc w:val="center"/>
              <w:rPr>
                <w:rFonts w:eastAsia="標楷體"/>
              </w:rPr>
            </w:pPr>
            <w:r w:rsidRPr="005C1AE6">
              <w:rPr>
                <w:rFonts w:ascii="標楷體" w:eastAsia="標楷體" w:hAnsi="標楷體" w:cs="Arial Unicode MS" w:hint="eastAsia"/>
                <w:kern w:val="0"/>
              </w:rPr>
              <w:t>【國際教育】</w:t>
            </w:r>
          </w:p>
        </w:tc>
        <w:tc>
          <w:tcPr>
            <w:tcW w:w="908" w:type="dxa"/>
            <w:tcBorders>
              <w:top w:val="single" w:sz="4" w:space="0" w:color="auto"/>
              <w:left w:val="single" w:sz="4" w:space="0" w:color="auto"/>
              <w:bottom w:val="single" w:sz="4" w:space="0" w:color="auto"/>
              <w:right w:val="single" w:sz="4" w:space="0" w:color="auto"/>
            </w:tcBorders>
            <w:vAlign w:val="center"/>
          </w:tcPr>
          <w:p w14:paraId="29A45A73" w14:textId="77777777" w:rsidR="00E666E4" w:rsidRPr="005C1AE6" w:rsidRDefault="00E666E4" w:rsidP="00E666E4">
            <w:pPr>
              <w:jc w:val="center"/>
              <w:rPr>
                <w:rFonts w:eastAsia="標楷體"/>
              </w:rPr>
            </w:pPr>
            <w:r w:rsidRPr="005C1AE6">
              <w:rPr>
                <w:rFonts w:eastAsia="標楷體" w:hint="eastAsia"/>
              </w:rPr>
              <w:t>三、寓言</w:t>
            </w:r>
          </w:p>
          <w:p w14:paraId="21B385E2" w14:textId="212EC8A1"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烏鴉食水</w:t>
            </w:r>
          </w:p>
        </w:tc>
        <w:tc>
          <w:tcPr>
            <w:tcW w:w="992" w:type="dxa"/>
            <w:tcBorders>
              <w:top w:val="single" w:sz="4" w:space="0" w:color="auto"/>
              <w:left w:val="single" w:sz="4" w:space="0" w:color="auto"/>
              <w:bottom w:val="single" w:sz="4" w:space="0" w:color="auto"/>
              <w:right w:val="single" w:sz="4" w:space="0" w:color="auto"/>
            </w:tcBorders>
            <w:vAlign w:val="center"/>
          </w:tcPr>
          <w:p w14:paraId="7F23F54F" w14:textId="42878374" w:rsidR="00E666E4" w:rsidRPr="005C1AE6" w:rsidRDefault="00E666E4" w:rsidP="00E666E4">
            <w:pPr>
              <w:jc w:val="center"/>
              <w:rPr>
                <w:rFonts w:eastAsia="標楷體"/>
              </w:rPr>
            </w:pPr>
            <w:r w:rsidRPr="005C1AE6">
              <w:rPr>
                <w:rFonts w:eastAsia="標楷體" w:hint="eastAsia"/>
              </w:rPr>
              <w:t>三、海洋世界</w:t>
            </w:r>
            <w:r w:rsidRPr="005C1AE6">
              <w:rPr>
                <w:rFonts w:eastAsia="標楷體" w:hint="eastAsia"/>
              </w:rPr>
              <w:t>5.</w:t>
            </w:r>
            <w:r w:rsidRPr="005C1AE6">
              <w:rPr>
                <w:rFonts w:eastAsia="標楷體" w:hint="eastAsia"/>
              </w:rPr>
              <w:t>靚靚大海倒轉來</w:t>
            </w:r>
          </w:p>
        </w:tc>
        <w:tc>
          <w:tcPr>
            <w:tcW w:w="851" w:type="dxa"/>
            <w:tcBorders>
              <w:top w:val="single" w:sz="4" w:space="0" w:color="auto"/>
              <w:left w:val="single" w:sz="4" w:space="0" w:color="auto"/>
              <w:bottom w:val="single" w:sz="4" w:space="0" w:color="auto"/>
              <w:right w:val="single" w:sz="4" w:space="0" w:color="auto"/>
            </w:tcBorders>
            <w:vAlign w:val="center"/>
          </w:tcPr>
          <w:p w14:paraId="2186D01C" w14:textId="0D116C36" w:rsidR="00E666E4" w:rsidRPr="005C1AE6" w:rsidRDefault="00E666E4" w:rsidP="00E666E4">
            <w:pPr>
              <w:jc w:val="center"/>
              <w:rPr>
                <w:rFonts w:eastAsia="標楷體"/>
              </w:rPr>
            </w:pPr>
            <w:r w:rsidRPr="005C1AE6">
              <w:rPr>
                <w:rFonts w:eastAsia="標楷體"/>
              </w:rPr>
              <w:t>我放學了</w:t>
            </w:r>
          </w:p>
        </w:tc>
        <w:tc>
          <w:tcPr>
            <w:tcW w:w="992" w:type="dxa"/>
            <w:tcBorders>
              <w:top w:val="single" w:sz="4" w:space="0" w:color="auto"/>
              <w:left w:val="single" w:sz="4" w:space="0" w:color="auto"/>
              <w:bottom w:val="single" w:sz="4" w:space="0" w:color="auto"/>
              <w:right w:val="single" w:sz="4" w:space="0" w:color="auto"/>
            </w:tcBorders>
            <w:vAlign w:val="center"/>
          </w:tcPr>
          <w:p w14:paraId="4BEA981D" w14:textId="55135CD9" w:rsidR="00E666E4" w:rsidRPr="005C1AE6" w:rsidRDefault="00E666E4" w:rsidP="00E666E4">
            <w:pPr>
              <w:jc w:val="center"/>
              <w:rPr>
                <w:rFonts w:eastAsia="標楷體"/>
              </w:rPr>
            </w:pPr>
            <w:r w:rsidRPr="005C1AE6">
              <w:rPr>
                <w:rFonts w:eastAsia="標楷體" w:hint="eastAsia"/>
              </w:rPr>
              <w:t>第四課</w:t>
            </w:r>
            <w:r w:rsidRPr="005C1AE6">
              <w:rPr>
                <w:rFonts w:eastAsia="標楷體" w:hint="eastAsia"/>
              </w:rPr>
              <w:t xml:space="preserve"> </w:t>
            </w:r>
            <w:r w:rsidRPr="005C1AE6">
              <w:rPr>
                <w:rFonts w:eastAsia="標楷體" w:hint="eastAsia"/>
              </w:rPr>
              <w:t>問路</w:t>
            </w:r>
          </w:p>
        </w:tc>
        <w:tc>
          <w:tcPr>
            <w:tcW w:w="1281" w:type="dxa"/>
            <w:vAlign w:val="center"/>
          </w:tcPr>
          <w:p w14:paraId="04D1EB3C" w14:textId="77777777" w:rsidR="00E666E4" w:rsidRPr="005C1AE6" w:rsidRDefault="00E666E4" w:rsidP="00E666E4">
            <w:pPr>
              <w:spacing w:line="240" w:lineRule="exact"/>
              <w:ind w:left="57"/>
              <w:rPr>
                <w:rFonts w:eastAsia="標楷體"/>
              </w:rPr>
            </w:pPr>
            <w:r w:rsidRPr="005C1AE6">
              <w:rPr>
                <w:rFonts w:eastAsia="標楷體"/>
              </w:rPr>
              <w:t>Review 2</w:t>
            </w:r>
          </w:p>
          <w:p w14:paraId="043A161F" w14:textId="77777777" w:rsidR="00E666E4" w:rsidRPr="005C1AE6" w:rsidRDefault="00E666E4" w:rsidP="00E666E4">
            <w:pPr>
              <w:spacing w:line="240" w:lineRule="exact"/>
              <w:ind w:left="57"/>
              <w:rPr>
                <w:rFonts w:eastAsia="標楷體"/>
              </w:rPr>
            </w:pPr>
            <w:r w:rsidRPr="005C1AE6">
              <w:rPr>
                <w:rFonts w:eastAsia="標楷體"/>
              </w:rPr>
              <w:t>2</w:t>
            </w:r>
          </w:p>
          <w:p w14:paraId="436F5504" w14:textId="77777777" w:rsidR="00E666E4" w:rsidRPr="005C1AE6" w:rsidRDefault="00E666E4" w:rsidP="00E666E4">
            <w:pPr>
              <w:spacing w:line="240" w:lineRule="exact"/>
              <w:ind w:left="57"/>
              <w:rPr>
                <w:rFonts w:eastAsia="標楷體"/>
              </w:rPr>
            </w:pPr>
            <w:r w:rsidRPr="005C1AE6">
              <w:rPr>
                <w:rFonts w:eastAsia="標楷體"/>
              </w:rPr>
              <w:t>【環境教育】</w:t>
            </w:r>
          </w:p>
          <w:p w14:paraId="01DA777E" w14:textId="211D454F" w:rsidR="00E666E4" w:rsidRPr="005C1AE6" w:rsidRDefault="00E666E4" w:rsidP="00E666E4">
            <w:pPr>
              <w:jc w:val="center"/>
              <w:rPr>
                <w:rFonts w:eastAsia="標楷體"/>
              </w:rPr>
            </w:pPr>
            <w:r w:rsidRPr="005C1AE6">
              <w:rPr>
                <w:rFonts w:eastAsia="標楷體"/>
              </w:rPr>
              <w:t>【生涯規劃教育】</w:t>
            </w:r>
          </w:p>
        </w:tc>
        <w:tc>
          <w:tcPr>
            <w:tcW w:w="1275" w:type="dxa"/>
          </w:tcPr>
          <w:p w14:paraId="7AF8ACC8"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8</w:t>
            </w:r>
            <w:r w:rsidRPr="005C1AE6">
              <w:rPr>
                <w:rFonts w:ascii="標楷體" w:eastAsia="標楷體" w:hAnsi="標楷體"/>
              </w:rPr>
              <w:t>單元數量關係</w:t>
            </w:r>
          </w:p>
          <w:p w14:paraId="310960A1"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(4)</w:t>
            </w:r>
          </w:p>
          <w:p w14:paraId="3526BFEA" w14:textId="4FCCD096" w:rsidR="00E666E4" w:rsidRPr="005C1AE6" w:rsidRDefault="00E666E4" w:rsidP="00E666E4">
            <w:pPr>
              <w:jc w:val="center"/>
              <w:rPr>
                <w:rFonts w:eastAsia="標楷體"/>
              </w:rPr>
            </w:pPr>
            <w:r w:rsidRPr="005C1AE6">
              <w:rPr>
                <w:rFonts w:ascii="標楷體" w:eastAsia="標楷體" w:hAnsi="標楷體" w:hint="eastAsia"/>
              </w:rPr>
              <w:t>【多元文化教育】</w:t>
            </w:r>
          </w:p>
        </w:tc>
        <w:tc>
          <w:tcPr>
            <w:tcW w:w="1276" w:type="dxa"/>
          </w:tcPr>
          <w:p w14:paraId="7F6AEAFF"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rPr>
              <w:t>四、臺灣進行式</w:t>
            </w:r>
          </w:p>
          <w:p w14:paraId="43C6370A" w14:textId="77777777" w:rsidR="00E666E4" w:rsidRPr="005C1AE6" w:rsidRDefault="00E666E4" w:rsidP="00E666E4">
            <w:pPr>
              <w:tabs>
                <w:tab w:val="left" w:pos="471"/>
              </w:tabs>
              <w:adjustRightInd w:val="0"/>
              <w:snapToGrid w:val="0"/>
              <w:rPr>
                <w:rFonts w:ascii="標楷體" w:eastAsia="標楷體" w:hAnsi="標楷體"/>
              </w:rPr>
            </w:pPr>
            <w:r w:rsidRPr="005C1AE6">
              <w:rPr>
                <w:rFonts w:ascii="標楷體" w:eastAsia="標楷體" w:hAnsi="標楷體" w:hint="eastAsia"/>
              </w:rPr>
              <w:t>〈探究實作〉當發生重大災難，我們如何幫助災民？</w:t>
            </w:r>
          </w:p>
          <w:p w14:paraId="263A64F5"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2A9D551E" w14:textId="293FDB2E"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6" w:type="dxa"/>
            <w:shd w:val="clear" w:color="auto" w:fill="auto"/>
            <w:vAlign w:val="center"/>
          </w:tcPr>
          <w:p w14:paraId="11C834D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四、電磁與生活</w:t>
            </w:r>
          </w:p>
          <w:p w14:paraId="489F569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2.認識電磁鐵</w:t>
            </w:r>
          </w:p>
          <w:p w14:paraId="23C909AA"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72848470"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70D739F6" w14:textId="60D9BA0A" w:rsidR="00E666E4" w:rsidRPr="005C1AE6" w:rsidRDefault="00E666E4" w:rsidP="00E666E4">
            <w:pPr>
              <w:jc w:val="center"/>
              <w:rPr>
                <w:rFonts w:eastAsia="標楷體"/>
              </w:rPr>
            </w:pPr>
            <w:r w:rsidRPr="005C1AE6">
              <w:rPr>
                <w:rFonts w:ascii="標楷體" w:eastAsia="標楷體" w:hAnsi="標楷體" w:hint="eastAsia"/>
                <w:bCs/>
              </w:rPr>
              <w:t>【資訊教育】</w:t>
            </w:r>
          </w:p>
        </w:tc>
        <w:tc>
          <w:tcPr>
            <w:tcW w:w="992" w:type="dxa"/>
            <w:shd w:val="clear" w:color="auto" w:fill="auto"/>
            <w:vAlign w:val="center"/>
          </w:tcPr>
          <w:p w14:paraId="1BC30D7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24E957E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四、音樂上太空</w:t>
            </w:r>
          </w:p>
          <w:p w14:paraId="0BD778F3" w14:textId="26DE8E3E"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418" w:type="dxa"/>
          </w:tcPr>
          <w:p w14:paraId="4303990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五</w:t>
            </w:r>
            <w:r w:rsidRPr="005C1AE6">
              <w:rPr>
                <w:rFonts w:ascii="標楷體" w:eastAsia="標楷體" w:hAnsi="標楷體" w:cs="新細明體" w:hint="eastAsia"/>
              </w:rPr>
              <w:t>、世界一家親</w:t>
            </w:r>
          </w:p>
          <w:p w14:paraId="7C122D01"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1.世界大不同</w:t>
            </w:r>
          </w:p>
          <w:p w14:paraId="6055778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49D81D2F"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人權教育】</w:t>
            </w:r>
          </w:p>
          <w:p w14:paraId="02E4806D"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【品德教育】</w:t>
            </w:r>
          </w:p>
          <w:p w14:paraId="131F7BBD"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【多元文化教育】</w:t>
            </w:r>
          </w:p>
          <w:p w14:paraId="6447A903" w14:textId="39DAC699" w:rsidR="00E666E4" w:rsidRPr="005C1AE6" w:rsidRDefault="00E666E4" w:rsidP="00E666E4">
            <w:pPr>
              <w:jc w:val="center"/>
              <w:rPr>
                <w:rFonts w:eastAsia="標楷體"/>
              </w:rPr>
            </w:pPr>
            <w:r w:rsidRPr="005C1AE6">
              <w:rPr>
                <w:rFonts w:ascii="標楷體" w:eastAsia="標楷體" w:hAnsi="標楷體" w:cs="Arial Unicode MS" w:hint="eastAsia"/>
                <w:snapToGrid w:val="0"/>
              </w:rPr>
              <w:t>【國際教育】</w:t>
            </w:r>
          </w:p>
        </w:tc>
        <w:tc>
          <w:tcPr>
            <w:tcW w:w="1275" w:type="dxa"/>
          </w:tcPr>
          <w:p w14:paraId="1901AA42"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6FED752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四.</w:t>
            </w:r>
            <w:r w:rsidRPr="005C1AE6">
              <w:rPr>
                <w:rFonts w:ascii="標楷體" w:eastAsia="標楷體" w:hAnsi="標楷體" w:cs="新細明體" w:hint="eastAsia"/>
              </w:rPr>
              <w:t>守護青春</w:t>
            </w:r>
          </w:p>
          <w:p w14:paraId="03B518F7"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558B787F"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十一.好球強強滾</w:t>
            </w:r>
          </w:p>
          <w:p w14:paraId="629A85E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5D0F48E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【性別平等教育】</w:t>
            </w:r>
          </w:p>
          <w:p w14:paraId="2E6DA8C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【人權教育】</w:t>
            </w:r>
          </w:p>
          <w:p w14:paraId="3FF0BDB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【品德教育】</w:t>
            </w:r>
          </w:p>
          <w:p w14:paraId="2C2BD4C6" w14:textId="11AB3D79"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61E9768B" w14:textId="77777777" w:rsidTr="00E666E4">
        <w:trPr>
          <w:cantSplit/>
          <w:trHeight w:val="780"/>
          <w:jc w:val="center"/>
        </w:trPr>
        <w:tc>
          <w:tcPr>
            <w:tcW w:w="427" w:type="dxa"/>
            <w:vAlign w:val="center"/>
          </w:tcPr>
          <w:p w14:paraId="7AF84DE5" w14:textId="77777777" w:rsidR="00E666E4" w:rsidRPr="005C1AE6" w:rsidRDefault="00E666E4" w:rsidP="00E666E4">
            <w:pPr>
              <w:jc w:val="center"/>
              <w:rPr>
                <w:rFonts w:eastAsia="標楷體"/>
              </w:rPr>
            </w:pPr>
            <w:r w:rsidRPr="005C1AE6">
              <w:rPr>
                <w:rFonts w:eastAsia="標楷體" w:hint="eastAsia"/>
              </w:rPr>
              <w:t>20</w:t>
            </w:r>
          </w:p>
        </w:tc>
        <w:tc>
          <w:tcPr>
            <w:tcW w:w="697" w:type="dxa"/>
            <w:gridSpan w:val="2"/>
            <w:tcBorders>
              <w:right w:val="single" w:sz="4" w:space="0" w:color="auto"/>
            </w:tcBorders>
            <w:vAlign w:val="center"/>
          </w:tcPr>
          <w:p w14:paraId="22D15389" w14:textId="77777777" w:rsidR="00E666E4" w:rsidRPr="005C1AE6" w:rsidRDefault="00E666E4" w:rsidP="00E666E4">
            <w:pPr>
              <w:jc w:val="center"/>
              <w:rPr>
                <w:rFonts w:eastAsia="標楷體"/>
              </w:rPr>
            </w:pPr>
            <w:r w:rsidRPr="005C1AE6">
              <w:rPr>
                <w:rFonts w:eastAsia="標楷體" w:hint="eastAsia"/>
              </w:rPr>
              <w:t>0105</w:t>
            </w:r>
          </w:p>
          <w:p w14:paraId="537E86A9" w14:textId="77777777" w:rsidR="00E666E4" w:rsidRPr="005C1AE6" w:rsidRDefault="00E666E4" w:rsidP="00E666E4">
            <w:pPr>
              <w:jc w:val="center"/>
              <w:rPr>
                <w:rFonts w:eastAsia="標楷體"/>
              </w:rPr>
            </w:pPr>
            <w:r w:rsidRPr="005C1AE6">
              <w:rPr>
                <w:rFonts w:eastAsia="標楷體" w:hint="eastAsia"/>
              </w:rPr>
              <w:t>|</w:t>
            </w:r>
          </w:p>
          <w:p w14:paraId="3800DDB5" w14:textId="77777777" w:rsidR="00E666E4" w:rsidRPr="005C1AE6" w:rsidRDefault="00E666E4" w:rsidP="00E666E4">
            <w:pPr>
              <w:jc w:val="center"/>
              <w:rPr>
                <w:rFonts w:eastAsia="標楷體"/>
              </w:rPr>
            </w:pPr>
            <w:r w:rsidRPr="005C1AE6">
              <w:rPr>
                <w:rFonts w:eastAsia="標楷體" w:hint="eastAsia"/>
              </w:rPr>
              <w:t>0111</w:t>
            </w:r>
          </w:p>
        </w:tc>
        <w:tc>
          <w:tcPr>
            <w:tcW w:w="1077" w:type="dxa"/>
            <w:gridSpan w:val="2"/>
          </w:tcPr>
          <w:p w14:paraId="63CACC6C"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kern w:val="0"/>
              </w:rPr>
              <w:t>〈閱讀充電站〉你可能不知道的職業</w:t>
            </w:r>
          </w:p>
          <w:p w14:paraId="76113422"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0D09E195"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【環境教育】</w:t>
            </w:r>
          </w:p>
          <w:p w14:paraId="14463A34" w14:textId="4F1FD3E4" w:rsidR="00E666E4" w:rsidRPr="005C1AE6" w:rsidRDefault="00E666E4" w:rsidP="00E666E4">
            <w:pPr>
              <w:jc w:val="center"/>
              <w:rPr>
                <w:rFonts w:eastAsia="標楷體"/>
              </w:rPr>
            </w:pPr>
            <w:r w:rsidRPr="005C1AE6">
              <w:rPr>
                <w:rFonts w:ascii="標楷體" w:eastAsia="標楷體" w:hAnsi="標楷體" w:cs="Arial Unicode MS" w:hint="eastAsia"/>
                <w:kern w:val="0"/>
              </w:rPr>
              <w:t>【生涯規劃教育】</w:t>
            </w:r>
          </w:p>
        </w:tc>
        <w:tc>
          <w:tcPr>
            <w:tcW w:w="908" w:type="dxa"/>
            <w:tcBorders>
              <w:top w:val="single" w:sz="4" w:space="0" w:color="auto"/>
              <w:left w:val="single" w:sz="4" w:space="0" w:color="auto"/>
              <w:bottom w:val="single" w:sz="4" w:space="0" w:color="auto"/>
              <w:right w:val="single" w:sz="4" w:space="0" w:color="auto"/>
            </w:tcBorders>
            <w:vAlign w:val="center"/>
          </w:tcPr>
          <w:p w14:paraId="00ADBB46" w14:textId="77777777" w:rsidR="00E666E4" w:rsidRPr="005C1AE6" w:rsidRDefault="00E666E4" w:rsidP="00E666E4">
            <w:pPr>
              <w:jc w:val="center"/>
              <w:rPr>
                <w:rFonts w:eastAsia="標楷體"/>
              </w:rPr>
            </w:pPr>
            <w:r w:rsidRPr="005C1AE6">
              <w:rPr>
                <w:rFonts w:eastAsia="標楷體" w:hint="eastAsia"/>
              </w:rPr>
              <w:t>三、寓言</w:t>
            </w:r>
          </w:p>
          <w:p w14:paraId="6533A160" w14:textId="23F613FE"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烏鴉食水</w:t>
            </w:r>
          </w:p>
        </w:tc>
        <w:tc>
          <w:tcPr>
            <w:tcW w:w="992" w:type="dxa"/>
            <w:tcBorders>
              <w:top w:val="single" w:sz="4" w:space="0" w:color="auto"/>
              <w:left w:val="single" w:sz="4" w:space="0" w:color="auto"/>
              <w:bottom w:val="single" w:sz="4" w:space="0" w:color="auto"/>
              <w:right w:val="single" w:sz="4" w:space="0" w:color="auto"/>
            </w:tcBorders>
            <w:vAlign w:val="center"/>
          </w:tcPr>
          <w:p w14:paraId="08C2BA78" w14:textId="1FFE28EB" w:rsidR="00E666E4" w:rsidRPr="005C1AE6" w:rsidRDefault="00E666E4" w:rsidP="00E666E4">
            <w:pPr>
              <w:jc w:val="center"/>
              <w:rPr>
                <w:rFonts w:eastAsia="標楷體"/>
              </w:rPr>
            </w:pPr>
            <w:r w:rsidRPr="005C1AE6">
              <w:rPr>
                <w:rFonts w:eastAsia="標楷體" w:hint="eastAsia"/>
              </w:rPr>
              <w:t>三、海洋世界</w:t>
            </w:r>
            <w:r w:rsidRPr="005C1AE6">
              <w:rPr>
                <w:rFonts w:eastAsia="標楷體" w:hint="eastAsia"/>
              </w:rPr>
              <w:t>5.</w:t>
            </w:r>
            <w:r w:rsidRPr="005C1AE6">
              <w:rPr>
                <w:rFonts w:eastAsia="標楷體" w:hint="eastAsia"/>
              </w:rPr>
              <w:t>靚靚大海倒轉來</w:t>
            </w:r>
          </w:p>
        </w:tc>
        <w:tc>
          <w:tcPr>
            <w:tcW w:w="851" w:type="dxa"/>
            <w:tcBorders>
              <w:top w:val="single" w:sz="4" w:space="0" w:color="auto"/>
              <w:left w:val="single" w:sz="4" w:space="0" w:color="auto"/>
              <w:bottom w:val="single" w:sz="4" w:space="0" w:color="auto"/>
              <w:right w:val="single" w:sz="4" w:space="0" w:color="auto"/>
            </w:tcBorders>
            <w:vAlign w:val="center"/>
          </w:tcPr>
          <w:p w14:paraId="317831DC" w14:textId="217D9A51" w:rsidR="00E666E4" w:rsidRPr="005C1AE6" w:rsidRDefault="00E666E4" w:rsidP="00E666E4">
            <w:pPr>
              <w:jc w:val="center"/>
              <w:rPr>
                <w:rFonts w:eastAsia="標楷體"/>
              </w:rPr>
            </w:pPr>
            <w:r w:rsidRPr="005C1AE6">
              <w:rPr>
                <w:rFonts w:eastAsia="標楷體"/>
              </w:rPr>
              <w:t>我放學了</w:t>
            </w:r>
          </w:p>
        </w:tc>
        <w:tc>
          <w:tcPr>
            <w:tcW w:w="992" w:type="dxa"/>
            <w:tcBorders>
              <w:top w:val="single" w:sz="4" w:space="0" w:color="auto"/>
              <w:left w:val="single" w:sz="4" w:space="0" w:color="auto"/>
              <w:bottom w:val="single" w:sz="4" w:space="0" w:color="auto"/>
              <w:right w:val="single" w:sz="4" w:space="0" w:color="auto"/>
            </w:tcBorders>
            <w:vAlign w:val="center"/>
          </w:tcPr>
          <w:p w14:paraId="6B1D9B76" w14:textId="406E3286" w:rsidR="00E666E4" w:rsidRPr="005C1AE6" w:rsidRDefault="00E666E4" w:rsidP="00E666E4">
            <w:pPr>
              <w:jc w:val="center"/>
              <w:rPr>
                <w:rFonts w:eastAsia="標楷體"/>
              </w:rPr>
            </w:pPr>
            <w:r w:rsidRPr="005C1AE6">
              <w:rPr>
                <w:rFonts w:eastAsia="標楷體" w:hint="eastAsia"/>
              </w:rPr>
              <w:t>第四課</w:t>
            </w:r>
            <w:r w:rsidRPr="005C1AE6">
              <w:rPr>
                <w:rFonts w:eastAsia="標楷體" w:hint="eastAsia"/>
              </w:rPr>
              <w:t xml:space="preserve"> </w:t>
            </w:r>
            <w:r w:rsidRPr="005C1AE6">
              <w:rPr>
                <w:rFonts w:eastAsia="標楷體" w:hint="eastAsia"/>
              </w:rPr>
              <w:t>問路</w:t>
            </w:r>
          </w:p>
        </w:tc>
        <w:tc>
          <w:tcPr>
            <w:tcW w:w="1281" w:type="dxa"/>
            <w:vAlign w:val="center"/>
          </w:tcPr>
          <w:p w14:paraId="71620792" w14:textId="77777777" w:rsidR="00E666E4" w:rsidRPr="005C1AE6" w:rsidRDefault="00E666E4" w:rsidP="00E666E4">
            <w:pPr>
              <w:spacing w:line="240" w:lineRule="exact"/>
              <w:ind w:left="57"/>
              <w:rPr>
                <w:rFonts w:eastAsia="標楷體"/>
              </w:rPr>
            </w:pPr>
            <w:r w:rsidRPr="005C1AE6">
              <w:rPr>
                <w:rFonts w:eastAsia="標楷體"/>
              </w:rPr>
              <w:t>Review 2</w:t>
            </w:r>
          </w:p>
          <w:p w14:paraId="58C96A38" w14:textId="77777777" w:rsidR="00E666E4" w:rsidRPr="005C1AE6" w:rsidRDefault="00E666E4" w:rsidP="00E666E4">
            <w:pPr>
              <w:spacing w:line="240" w:lineRule="exact"/>
              <w:ind w:left="57"/>
              <w:rPr>
                <w:rFonts w:eastAsia="標楷體"/>
              </w:rPr>
            </w:pPr>
            <w:r w:rsidRPr="005C1AE6">
              <w:rPr>
                <w:rFonts w:eastAsia="標楷體"/>
              </w:rPr>
              <w:t>2</w:t>
            </w:r>
          </w:p>
          <w:p w14:paraId="41FCBBB0" w14:textId="77777777" w:rsidR="00E666E4" w:rsidRPr="005C1AE6" w:rsidRDefault="00E666E4" w:rsidP="00E666E4">
            <w:pPr>
              <w:spacing w:line="240" w:lineRule="exact"/>
              <w:ind w:left="57"/>
              <w:rPr>
                <w:rFonts w:eastAsia="標楷體"/>
              </w:rPr>
            </w:pPr>
            <w:r w:rsidRPr="005C1AE6">
              <w:rPr>
                <w:rFonts w:eastAsia="標楷體"/>
              </w:rPr>
              <w:t>【環境教育】</w:t>
            </w:r>
          </w:p>
          <w:p w14:paraId="69E1F633" w14:textId="17B92482" w:rsidR="00E666E4" w:rsidRPr="005C1AE6" w:rsidRDefault="00E666E4" w:rsidP="00E666E4">
            <w:pPr>
              <w:jc w:val="center"/>
              <w:rPr>
                <w:rFonts w:eastAsia="標楷體"/>
              </w:rPr>
            </w:pPr>
            <w:r w:rsidRPr="005C1AE6">
              <w:rPr>
                <w:rFonts w:eastAsia="標楷體"/>
              </w:rPr>
              <w:t>【生涯規劃教育】</w:t>
            </w:r>
          </w:p>
        </w:tc>
        <w:tc>
          <w:tcPr>
            <w:tcW w:w="1275" w:type="dxa"/>
          </w:tcPr>
          <w:p w14:paraId="34BA535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rPr>
              <w:t>加油小站2</w:t>
            </w:r>
          </w:p>
          <w:p w14:paraId="6B1BE85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(4)</w:t>
            </w:r>
          </w:p>
          <w:p w14:paraId="28ADA3E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【環境教育】</w:t>
            </w:r>
          </w:p>
          <w:p w14:paraId="1CAEF7F1" w14:textId="2876B635" w:rsidR="00E666E4" w:rsidRPr="005C1AE6" w:rsidRDefault="00E666E4" w:rsidP="00E666E4">
            <w:pPr>
              <w:jc w:val="center"/>
              <w:rPr>
                <w:rFonts w:eastAsia="標楷體"/>
              </w:rPr>
            </w:pPr>
            <w:r w:rsidRPr="005C1AE6">
              <w:rPr>
                <w:rFonts w:ascii="標楷體" w:eastAsia="標楷體" w:hAnsi="標楷體" w:hint="eastAsia"/>
              </w:rPr>
              <w:t>【防災教育】</w:t>
            </w:r>
          </w:p>
        </w:tc>
        <w:tc>
          <w:tcPr>
            <w:tcW w:w="1276" w:type="dxa"/>
          </w:tcPr>
          <w:p w14:paraId="6D38D37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〔探究〕我的生活圈</w:t>
            </w:r>
          </w:p>
          <w:p w14:paraId="381454C4"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7F04BE63"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【生命教育】</w:t>
            </w:r>
          </w:p>
          <w:p w14:paraId="7408DE5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【資訊教育】</w:t>
            </w:r>
          </w:p>
          <w:p w14:paraId="13468B8C"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【多元文化教育】</w:t>
            </w:r>
          </w:p>
          <w:p w14:paraId="7F6AA43A" w14:textId="1464288B" w:rsidR="00E666E4" w:rsidRPr="005C1AE6" w:rsidRDefault="00E666E4" w:rsidP="00E666E4">
            <w:pPr>
              <w:jc w:val="center"/>
              <w:rPr>
                <w:rFonts w:eastAsia="標楷體"/>
              </w:rPr>
            </w:pPr>
            <w:r w:rsidRPr="005C1AE6">
              <w:rPr>
                <w:rFonts w:ascii="標楷體" w:eastAsia="標楷體" w:hAnsi="標楷體" w:hint="eastAsia"/>
              </w:rPr>
              <w:t>【閱讀素養教育】</w:t>
            </w:r>
          </w:p>
        </w:tc>
        <w:tc>
          <w:tcPr>
            <w:tcW w:w="1276" w:type="dxa"/>
            <w:shd w:val="clear" w:color="auto" w:fill="auto"/>
            <w:vAlign w:val="center"/>
          </w:tcPr>
          <w:p w14:paraId="6174163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四、電磁與生活</w:t>
            </w:r>
          </w:p>
          <w:p w14:paraId="3D842A6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3.生活中電磁鐵的應用</w:t>
            </w:r>
          </w:p>
          <w:p w14:paraId="125B414E"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51E5144B"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392B3071" w14:textId="5C485B9C" w:rsidR="00E666E4" w:rsidRPr="005C1AE6" w:rsidRDefault="00E666E4" w:rsidP="00E666E4">
            <w:pPr>
              <w:jc w:val="center"/>
              <w:rPr>
                <w:rFonts w:eastAsia="標楷體"/>
              </w:rPr>
            </w:pPr>
            <w:r w:rsidRPr="005C1AE6">
              <w:rPr>
                <w:rFonts w:ascii="標楷體" w:eastAsia="標楷體" w:hAnsi="標楷體" w:hint="eastAsia"/>
                <w:bCs/>
              </w:rPr>
              <w:t>【資訊教育】</w:t>
            </w:r>
          </w:p>
        </w:tc>
        <w:tc>
          <w:tcPr>
            <w:tcW w:w="992" w:type="dxa"/>
            <w:shd w:val="clear" w:color="auto" w:fill="auto"/>
            <w:vAlign w:val="center"/>
          </w:tcPr>
          <w:p w14:paraId="5EEF4BC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1D3A346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四、音樂上太空</w:t>
            </w:r>
          </w:p>
          <w:p w14:paraId="48EE4421" w14:textId="5CF86473"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418" w:type="dxa"/>
          </w:tcPr>
          <w:p w14:paraId="4032693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五</w:t>
            </w:r>
            <w:r w:rsidRPr="005C1AE6">
              <w:rPr>
                <w:rFonts w:ascii="標楷體" w:eastAsia="標楷體" w:hAnsi="標楷體" w:cs="新細明體" w:hint="eastAsia"/>
              </w:rPr>
              <w:t>、世界一家親</w:t>
            </w:r>
          </w:p>
          <w:p w14:paraId="68FC44B7"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2.豐富新文化</w:t>
            </w:r>
          </w:p>
          <w:p w14:paraId="30E50E7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5E692AAC"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人權教育】</w:t>
            </w:r>
          </w:p>
          <w:p w14:paraId="0396E5D9"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【品德教育】</w:t>
            </w:r>
          </w:p>
          <w:p w14:paraId="4EFC75BF"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【多元文化教育】</w:t>
            </w:r>
          </w:p>
          <w:p w14:paraId="77B88119" w14:textId="463DF7E7" w:rsidR="00E666E4" w:rsidRPr="005C1AE6" w:rsidRDefault="00E666E4" w:rsidP="00E666E4">
            <w:pPr>
              <w:jc w:val="center"/>
              <w:rPr>
                <w:rFonts w:eastAsia="標楷體"/>
              </w:rPr>
            </w:pPr>
            <w:r w:rsidRPr="005C1AE6">
              <w:rPr>
                <w:rFonts w:ascii="標楷體" w:eastAsia="標楷體" w:hAnsi="標楷體" w:cs="Arial Unicode MS" w:hint="eastAsia"/>
                <w:snapToGrid w:val="0"/>
              </w:rPr>
              <w:t>【國際教育】</w:t>
            </w:r>
          </w:p>
        </w:tc>
        <w:tc>
          <w:tcPr>
            <w:tcW w:w="1275" w:type="dxa"/>
          </w:tcPr>
          <w:p w14:paraId="525C38C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36FA03CE"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四.</w:t>
            </w:r>
            <w:r w:rsidRPr="005C1AE6">
              <w:rPr>
                <w:rFonts w:ascii="標楷體" w:eastAsia="標楷體" w:hAnsi="標楷體" w:cs="新細明體" w:hint="eastAsia"/>
              </w:rPr>
              <w:t>守護青春</w:t>
            </w:r>
          </w:p>
          <w:p w14:paraId="3070B873"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6F60D99C"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十一.好球強強滾</w:t>
            </w:r>
          </w:p>
          <w:p w14:paraId="71891A9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33CE533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【性別平等教育】</w:t>
            </w:r>
          </w:p>
          <w:p w14:paraId="0D5A897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【人權教育】</w:t>
            </w:r>
          </w:p>
          <w:p w14:paraId="655988E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【品德教育】</w:t>
            </w:r>
          </w:p>
          <w:p w14:paraId="7C3D977C" w14:textId="36E6EA5A" w:rsidR="00E666E4" w:rsidRPr="005C1AE6" w:rsidRDefault="00E666E4" w:rsidP="00E666E4">
            <w:pPr>
              <w:jc w:val="center"/>
              <w:rPr>
                <w:rFonts w:eastAsia="標楷體"/>
              </w:rPr>
            </w:pPr>
            <w:r w:rsidRPr="005C1AE6">
              <w:rPr>
                <w:rFonts w:ascii="標楷體" w:eastAsia="標楷體" w:hAnsi="標楷體" w:hint="eastAsia"/>
              </w:rPr>
              <w:t>【生命教育】</w:t>
            </w:r>
          </w:p>
        </w:tc>
      </w:tr>
      <w:tr w:rsidR="00E666E4" w:rsidRPr="005C1AE6" w14:paraId="42456249" w14:textId="77777777" w:rsidTr="00E666E4">
        <w:trPr>
          <w:cantSplit/>
          <w:trHeight w:val="780"/>
          <w:jc w:val="center"/>
        </w:trPr>
        <w:tc>
          <w:tcPr>
            <w:tcW w:w="427" w:type="dxa"/>
            <w:vAlign w:val="center"/>
          </w:tcPr>
          <w:p w14:paraId="54758E22" w14:textId="77777777" w:rsidR="00E666E4" w:rsidRPr="005C1AE6" w:rsidRDefault="00E666E4" w:rsidP="00E666E4">
            <w:pPr>
              <w:jc w:val="center"/>
              <w:rPr>
                <w:rFonts w:eastAsia="標楷體"/>
              </w:rPr>
            </w:pPr>
            <w:r w:rsidRPr="005C1AE6">
              <w:rPr>
                <w:rFonts w:eastAsia="標楷體" w:hint="eastAsia"/>
              </w:rPr>
              <w:t>21</w:t>
            </w:r>
          </w:p>
        </w:tc>
        <w:tc>
          <w:tcPr>
            <w:tcW w:w="697" w:type="dxa"/>
            <w:gridSpan w:val="2"/>
            <w:tcBorders>
              <w:right w:val="single" w:sz="4" w:space="0" w:color="auto"/>
            </w:tcBorders>
            <w:vAlign w:val="center"/>
          </w:tcPr>
          <w:p w14:paraId="3CDA8DD0" w14:textId="77777777" w:rsidR="00E666E4" w:rsidRPr="005C1AE6" w:rsidRDefault="00E666E4" w:rsidP="00E666E4">
            <w:pPr>
              <w:jc w:val="center"/>
              <w:rPr>
                <w:rFonts w:eastAsia="標楷體"/>
              </w:rPr>
            </w:pPr>
            <w:r w:rsidRPr="005C1AE6">
              <w:rPr>
                <w:rFonts w:eastAsia="標楷體" w:hint="eastAsia"/>
              </w:rPr>
              <w:t>0112</w:t>
            </w:r>
          </w:p>
          <w:p w14:paraId="277F27C6" w14:textId="77777777" w:rsidR="00E666E4" w:rsidRPr="005C1AE6" w:rsidRDefault="00E666E4" w:rsidP="00E666E4">
            <w:pPr>
              <w:jc w:val="center"/>
              <w:rPr>
                <w:rFonts w:eastAsia="標楷體"/>
              </w:rPr>
            </w:pPr>
            <w:r w:rsidRPr="005C1AE6">
              <w:rPr>
                <w:rFonts w:eastAsia="標楷體" w:hint="eastAsia"/>
              </w:rPr>
              <w:t>|</w:t>
            </w:r>
          </w:p>
          <w:p w14:paraId="5425AE25" w14:textId="77777777" w:rsidR="00E666E4" w:rsidRPr="005C1AE6" w:rsidRDefault="00E666E4" w:rsidP="00E666E4">
            <w:pPr>
              <w:jc w:val="center"/>
              <w:rPr>
                <w:rFonts w:eastAsia="標楷體"/>
              </w:rPr>
            </w:pPr>
            <w:r w:rsidRPr="005C1AE6">
              <w:rPr>
                <w:rFonts w:eastAsia="標楷體" w:hint="eastAsia"/>
              </w:rPr>
              <w:t>0118</w:t>
            </w:r>
          </w:p>
        </w:tc>
        <w:tc>
          <w:tcPr>
            <w:tcW w:w="1077" w:type="dxa"/>
            <w:gridSpan w:val="2"/>
          </w:tcPr>
          <w:p w14:paraId="7474870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評量週</w:t>
            </w:r>
          </w:p>
          <w:p w14:paraId="356D6DA7" w14:textId="77777777" w:rsidR="00E666E4" w:rsidRPr="005C1AE6" w:rsidRDefault="00E666E4" w:rsidP="00E666E4">
            <w:pPr>
              <w:adjustRightInd w:val="0"/>
              <w:snapToGrid w:val="0"/>
              <w:textAlignment w:val="center"/>
              <w:rPr>
                <w:rFonts w:ascii="標楷體" w:eastAsia="標楷體" w:hAnsi="標楷體"/>
              </w:rPr>
            </w:pPr>
          </w:p>
          <w:p w14:paraId="421467D3" w14:textId="77777777" w:rsidR="00E666E4" w:rsidRPr="005C1AE6" w:rsidRDefault="00E666E4" w:rsidP="00E666E4">
            <w:pPr>
              <w:adjustRightInd w:val="0"/>
              <w:snapToGrid w:val="0"/>
              <w:rPr>
                <w:rFonts w:ascii="標楷體" w:eastAsia="標楷體" w:hAnsi="標楷體"/>
                <w:kern w:val="0"/>
              </w:rPr>
            </w:pPr>
            <w:r w:rsidRPr="005C1AE6">
              <w:rPr>
                <w:rFonts w:ascii="標楷體" w:eastAsia="標楷體" w:hAnsi="標楷體"/>
                <w:kern w:val="0"/>
              </w:rPr>
              <w:t>〈閱讀充電站〉黃蓉智退霍都</w:t>
            </w:r>
          </w:p>
          <w:p w14:paraId="23DFE06C" w14:textId="77777777" w:rsidR="00E666E4" w:rsidRPr="005C1AE6" w:rsidRDefault="00E666E4" w:rsidP="00E666E4">
            <w:pPr>
              <w:adjustRightInd w:val="0"/>
              <w:snapToGrid w:val="0"/>
              <w:rPr>
                <w:rFonts w:ascii="標楷體" w:eastAsia="標楷體" w:hAnsi="標楷體" w:cs="Arial Unicode MS"/>
                <w:kern w:val="0"/>
              </w:rPr>
            </w:pPr>
            <w:r w:rsidRPr="005C1AE6">
              <w:rPr>
                <w:rFonts w:ascii="標楷體" w:eastAsia="標楷體" w:hAnsi="標楷體" w:cs="Arial Unicode MS" w:hint="eastAsia"/>
                <w:kern w:val="0"/>
              </w:rPr>
              <w:t>(5)</w:t>
            </w:r>
          </w:p>
          <w:p w14:paraId="4496ABC4" w14:textId="5EB14FBF" w:rsidR="00E666E4" w:rsidRPr="005C1AE6" w:rsidRDefault="00E666E4" w:rsidP="00E666E4">
            <w:pPr>
              <w:jc w:val="center"/>
              <w:rPr>
                <w:rFonts w:eastAsia="標楷體"/>
              </w:rPr>
            </w:pPr>
            <w:r w:rsidRPr="005C1AE6">
              <w:rPr>
                <w:rFonts w:ascii="標楷體" w:eastAsia="標楷體" w:hAnsi="標楷體" w:cs="Arial Unicode MS" w:hint="eastAsia"/>
                <w:kern w:val="0"/>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54E844BF" w14:textId="77777777" w:rsidR="00E666E4" w:rsidRPr="005C1AE6" w:rsidRDefault="00E666E4" w:rsidP="00E666E4">
            <w:pPr>
              <w:jc w:val="center"/>
              <w:rPr>
                <w:rFonts w:eastAsia="標楷體"/>
              </w:rPr>
            </w:pPr>
            <w:r w:rsidRPr="005C1AE6">
              <w:rPr>
                <w:rFonts w:eastAsia="標楷體" w:hint="eastAsia"/>
              </w:rPr>
              <w:t>三、寓言</w:t>
            </w:r>
          </w:p>
          <w:p w14:paraId="63484E60" w14:textId="6DA23C6F"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烏鴉食水</w:t>
            </w:r>
          </w:p>
        </w:tc>
        <w:tc>
          <w:tcPr>
            <w:tcW w:w="992" w:type="dxa"/>
            <w:tcBorders>
              <w:top w:val="single" w:sz="4" w:space="0" w:color="auto"/>
              <w:left w:val="single" w:sz="4" w:space="0" w:color="auto"/>
              <w:bottom w:val="single" w:sz="4" w:space="0" w:color="auto"/>
              <w:right w:val="single" w:sz="4" w:space="0" w:color="auto"/>
            </w:tcBorders>
            <w:vAlign w:val="center"/>
          </w:tcPr>
          <w:p w14:paraId="67F3A059" w14:textId="77A9D94A" w:rsidR="00E666E4" w:rsidRPr="005C1AE6" w:rsidRDefault="00E666E4" w:rsidP="00E666E4">
            <w:pPr>
              <w:jc w:val="center"/>
              <w:rPr>
                <w:rFonts w:eastAsia="標楷體"/>
              </w:rPr>
            </w:pPr>
            <w:r w:rsidRPr="005C1AE6">
              <w:rPr>
                <w:rFonts w:eastAsia="標楷體" w:hint="eastAsia"/>
              </w:rPr>
              <w:t>三、海洋世界</w:t>
            </w:r>
            <w:r w:rsidRPr="005C1AE6">
              <w:rPr>
                <w:rFonts w:eastAsia="標楷體" w:hint="eastAsia"/>
              </w:rPr>
              <w:t>5.</w:t>
            </w:r>
            <w:r w:rsidRPr="005C1AE6">
              <w:rPr>
                <w:rFonts w:eastAsia="標楷體" w:hint="eastAsia"/>
              </w:rPr>
              <w:t>靚靚大海倒轉來</w:t>
            </w:r>
          </w:p>
        </w:tc>
        <w:tc>
          <w:tcPr>
            <w:tcW w:w="851" w:type="dxa"/>
            <w:tcBorders>
              <w:top w:val="single" w:sz="4" w:space="0" w:color="auto"/>
              <w:left w:val="single" w:sz="4" w:space="0" w:color="auto"/>
              <w:bottom w:val="single" w:sz="4" w:space="0" w:color="auto"/>
              <w:right w:val="single" w:sz="4" w:space="0" w:color="auto"/>
            </w:tcBorders>
            <w:vAlign w:val="center"/>
          </w:tcPr>
          <w:p w14:paraId="085B709E" w14:textId="5ACEC645" w:rsidR="00E666E4" w:rsidRPr="005C1AE6" w:rsidRDefault="00E666E4" w:rsidP="00E666E4">
            <w:pPr>
              <w:jc w:val="center"/>
              <w:rPr>
                <w:rFonts w:eastAsia="標楷體"/>
              </w:rPr>
            </w:pPr>
            <w:r w:rsidRPr="005C1AE6">
              <w:rPr>
                <w:rFonts w:eastAsia="標楷體" w:hint="eastAsia"/>
              </w:rPr>
              <w:t>期末評量</w:t>
            </w:r>
          </w:p>
        </w:tc>
        <w:tc>
          <w:tcPr>
            <w:tcW w:w="992" w:type="dxa"/>
            <w:tcBorders>
              <w:top w:val="single" w:sz="4" w:space="0" w:color="auto"/>
              <w:left w:val="single" w:sz="4" w:space="0" w:color="auto"/>
              <w:bottom w:val="single" w:sz="4" w:space="0" w:color="auto"/>
              <w:right w:val="single" w:sz="4" w:space="0" w:color="auto"/>
            </w:tcBorders>
            <w:vAlign w:val="center"/>
          </w:tcPr>
          <w:p w14:paraId="36FC21A9" w14:textId="19847092" w:rsidR="00E666E4" w:rsidRPr="005C1AE6" w:rsidRDefault="00E666E4" w:rsidP="00E666E4">
            <w:pPr>
              <w:jc w:val="center"/>
              <w:rPr>
                <w:rFonts w:eastAsia="標楷體"/>
              </w:rPr>
            </w:pPr>
            <w:r w:rsidRPr="005C1AE6">
              <w:rPr>
                <w:rFonts w:eastAsia="標楷體" w:hint="eastAsia"/>
              </w:rPr>
              <w:t>期末評量</w:t>
            </w:r>
          </w:p>
        </w:tc>
        <w:tc>
          <w:tcPr>
            <w:tcW w:w="1281" w:type="dxa"/>
            <w:vAlign w:val="center"/>
          </w:tcPr>
          <w:p w14:paraId="53B95B02" w14:textId="77777777" w:rsidR="00E666E4" w:rsidRPr="005C1AE6" w:rsidRDefault="00E666E4" w:rsidP="00E666E4">
            <w:pPr>
              <w:spacing w:line="240" w:lineRule="exact"/>
              <w:ind w:left="57"/>
              <w:rPr>
                <w:rFonts w:eastAsia="標楷體"/>
              </w:rPr>
            </w:pPr>
            <w:r w:rsidRPr="005C1AE6">
              <w:rPr>
                <w:rFonts w:eastAsia="標楷體"/>
              </w:rPr>
              <w:t>Review 2</w:t>
            </w:r>
          </w:p>
          <w:p w14:paraId="08E52D2D" w14:textId="77777777" w:rsidR="00E666E4" w:rsidRPr="005C1AE6" w:rsidRDefault="00E666E4" w:rsidP="00E666E4">
            <w:pPr>
              <w:spacing w:line="240" w:lineRule="exact"/>
              <w:ind w:left="57"/>
              <w:rPr>
                <w:rFonts w:eastAsia="標楷體"/>
              </w:rPr>
            </w:pPr>
            <w:r w:rsidRPr="005C1AE6">
              <w:rPr>
                <w:rFonts w:eastAsia="標楷體"/>
              </w:rPr>
              <w:t>2</w:t>
            </w:r>
          </w:p>
          <w:p w14:paraId="5B02DBD5" w14:textId="77777777" w:rsidR="00E666E4" w:rsidRPr="005C1AE6" w:rsidRDefault="00E666E4" w:rsidP="00E666E4">
            <w:pPr>
              <w:spacing w:line="240" w:lineRule="exact"/>
              <w:ind w:left="57"/>
              <w:rPr>
                <w:rFonts w:eastAsia="標楷體"/>
              </w:rPr>
            </w:pPr>
            <w:r w:rsidRPr="005C1AE6">
              <w:rPr>
                <w:rFonts w:eastAsia="標楷體"/>
              </w:rPr>
              <w:t>【環境教育】</w:t>
            </w:r>
          </w:p>
          <w:p w14:paraId="01A41615" w14:textId="17B854F8" w:rsidR="00E666E4" w:rsidRPr="005C1AE6" w:rsidRDefault="00E666E4" w:rsidP="00E666E4">
            <w:pPr>
              <w:jc w:val="center"/>
              <w:rPr>
                <w:rFonts w:eastAsia="標楷體"/>
              </w:rPr>
            </w:pPr>
            <w:r w:rsidRPr="005C1AE6">
              <w:rPr>
                <w:rFonts w:eastAsia="標楷體"/>
              </w:rPr>
              <w:t>【生涯規劃教育】</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5A078B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評量週</w:t>
            </w:r>
          </w:p>
          <w:p w14:paraId="484427C0" w14:textId="77777777" w:rsidR="00E666E4" w:rsidRPr="005C1AE6" w:rsidRDefault="00E666E4" w:rsidP="00E666E4">
            <w:pPr>
              <w:adjustRightInd w:val="0"/>
              <w:snapToGrid w:val="0"/>
              <w:textAlignment w:val="center"/>
              <w:rPr>
                <w:rFonts w:ascii="標楷體" w:eastAsia="標楷體" w:hAnsi="標楷體"/>
              </w:rPr>
            </w:pPr>
          </w:p>
          <w:p w14:paraId="0EEFD443" w14:textId="79B5C2B8" w:rsidR="00E666E4" w:rsidRPr="005C1AE6" w:rsidRDefault="00E666E4" w:rsidP="00E666E4">
            <w:pPr>
              <w:jc w:val="center"/>
              <w:rPr>
                <w:rFonts w:eastAsia="標楷體"/>
              </w:rPr>
            </w:pPr>
            <w:r w:rsidRPr="005C1AE6">
              <w:rPr>
                <w:rFonts w:ascii="標楷體" w:eastAsia="標楷體" w:hAnsi="標楷體"/>
              </w:rPr>
              <w:t>〈數學探索〉</w:t>
            </w:r>
          </w:p>
        </w:tc>
        <w:tc>
          <w:tcPr>
            <w:tcW w:w="1276" w:type="dxa"/>
          </w:tcPr>
          <w:p w14:paraId="4CFC021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7AE9A9FC" w14:textId="77777777" w:rsidR="00E666E4" w:rsidRPr="005C1AE6" w:rsidRDefault="00E666E4" w:rsidP="00E666E4">
            <w:pPr>
              <w:adjustRightInd w:val="0"/>
              <w:snapToGrid w:val="0"/>
              <w:rPr>
                <w:rFonts w:ascii="標楷體" w:eastAsia="標楷體" w:hAnsi="標楷體" w:cs="新細明體"/>
              </w:rPr>
            </w:pPr>
          </w:p>
          <w:p w14:paraId="712B232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rPr>
              <w:t>〔探究〕我的生活圈</w:t>
            </w:r>
          </w:p>
          <w:p w14:paraId="1EEF8920"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(3)</w:t>
            </w:r>
          </w:p>
          <w:p w14:paraId="666C45E6"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【生命教育】</w:t>
            </w:r>
          </w:p>
          <w:p w14:paraId="62C26803"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【資訊教育】</w:t>
            </w:r>
          </w:p>
          <w:p w14:paraId="571D24AA" w14:textId="77777777" w:rsidR="00E666E4" w:rsidRPr="005C1AE6" w:rsidRDefault="00E666E4" w:rsidP="00E666E4">
            <w:pPr>
              <w:adjustRightInd w:val="0"/>
              <w:snapToGrid w:val="0"/>
              <w:textAlignment w:val="center"/>
              <w:rPr>
                <w:rFonts w:ascii="標楷體" w:eastAsia="標楷體" w:hAnsi="標楷體"/>
              </w:rPr>
            </w:pPr>
            <w:r w:rsidRPr="005C1AE6">
              <w:rPr>
                <w:rFonts w:ascii="標楷體" w:eastAsia="標楷體" w:hAnsi="標楷體" w:hint="eastAsia"/>
              </w:rPr>
              <w:t>【多元文化教育】</w:t>
            </w:r>
          </w:p>
          <w:p w14:paraId="21AEBD66" w14:textId="141464FA" w:rsidR="00E666E4" w:rsidRPr="005C1AE6" w:rsidRDefault="00E666E4" w:rsidP="00E666E4">
            <w:pPr>
              <w:jc w:val="center"/>
              <w:rPr>
                <w:rFonts w:eastAsia="標楷體"/>
              </w:rPr>
            </w:pPr>
            <w:r w:rsidRPr="005C1AE6">
              <w:rPr>
                <w:rFonts w:ascii="標楷體" w:eastAsia="標楷體" w:hAnsi="標楷體" w:hint="eastAsia"/>
              </w:rPr>
              <w:t>【閱讀素養教育】</w:t>
            </w:r>
          </w:p>
        </w:tc>
        <w:tc>
          <w:tcPr>
            <w:tcW w:w="1276" w:type="dxa"/>
            <w:shd w:val="clear" w:color="auto" w:fill="auto"/>
            <w:vAlign w:val="center"/>
          </w:tcPr>
          <w:p w14:paraId="6D728EC7" w14:textId="77777777" w:rsidR="00E666E4" w:rsidRPr="005C1AE6" w:rsidRDefault="00E666E4" w:rsidP="00E666E4">
            <w:pPr>
              <w:rPr>
                <w:rFonts w:eastAsia="標楷體"/>
              </w:rPr>
            </w:pPr>
            <w:r w:rsidRPr="005C1AE6">
              <w:rPr>
                <w:rFonts w:eastAsia="標楷體" w:hint="eastAsia"/>
              </w:rPr>
              <w:t>評量週</w:t>
            </w:r>
          </w:p>
          <w:p w14:paraId="5EDC5ED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四、電磁與生活</w:t>
            </w:r>
          </w:p>
          <w:p w14:paraId="472ED2A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3.生活中電磁鐵的應用</w:t>
            </w:r>
          </w:p>
          <w:p w14:paraId="6A53BF6F" w14:textId="77777777" w:rsidR="00E666E4" w:rsidRPr="005C1AE6" w:rsidRDefault="00E666E4" w:rsidP="00E666E4">
            <w:pPr>
              <w:spacing w:line="260" w:lineRule="exact"/>
              <w:jc w:val="center"/>
            </w:pPr>
            <w:r w:rsidRPr="005C1AE6">
              <w:rPr>
                <w:rFonts w:ascii="標楷體" w:eastAsia="標楷體" w:hAnsi="標楷體" w:hint="eastAsia"/>
                <w:bCs/>
              </w:rPr>
              <w:t>【性別平等】</w:t>
            </w:r>
          </w:p>
          <w:p w14:paraId="29E3E7B5" w14:textId="77777777" w:rsidR="00E666E4" w:rsidRPr="005C1AE6" w:rsidRDefault="00E666E4" w:rsidP="00E666E4">
            <w:pPr>
              <w:spacing w:line="260" w:lineRule="exact"/>
              <w:jc w:val="center"/>
            </w:pPr>
            <w:r w:rsidRPr="005C1AE6">
              <w:rPr>
                <w:rFonts w:ascii="標楷體" w:eastAsia="標楷體" w:hAnsi="標楷體" w:hint="eastAsia"/>
                <w:bCs/>
              </w:rPr>
              <w:t>【科技教育】</w:t>
            </w:r>
          </w:p>
          <w:p w14:paraId="273CD130" w14:textId="77777777" w:rsidR="00E666E4" w:rsidRPr="005C1AE6" w:rsidRDefault="00E666E4" w:rsidP="00E666E4">
            <w:pPr>
              <w:rPr>
                <w:rFonts w:ascii="標楷體" w:eastAsia="標楷體" w:hAnsi="標楷體"/>
                <w:bCs/>
              </w:rPr>
            </w:pPr>
            <w:r w:rsidRPr="005C1AE6">
              <w:rPr>
                <w:rFonts w:ascii="標楷體" w:eastAsia="標楷體" w:hAnsi="標楷體" w:hint="eastAsia"/>
                <w:bCs/>
              </w:rPr>
              <w:t>【資訊教育】</w:t>
            </w:r>
          </w:p>
          <w:p w14:paraId="6331EE62" w14:textId="77777777" w:rsidR="00E666E4" w:rsidRPr="005C1AE6" w:rsidRDefault="00E666E4" w:rsidP="00E666E4">
            <w:pPr>
              <w:rPr>
                <w:rFonts w:eastAsia="標楷體"/>
              </w:rPr>
            </w:pPr>
          </w:p>
          <w:p w14:paraId="0D931E8A" w14:textId="77777777" w:rsidR="00E666E4" w:rsidRPr="005C1AE6" w:rsidRDefault="00E666E4" w:rsidP="00E666E4">
            <w:pPr>
              <w:rPr>
                <w:rFonts w:eastAsia="標楷體"/>
              </w:rPr>
            </w:pPr>
          </w:p>
          <w:p w14:paraId="60074E0D" w14:textId="77777777" w:rsidR="00E666E4" w:rsidRPr="005C1AE6" w:rsidRDefault="00E666E4" w:rsidP="00E666E4">
            <w:pPr>
              <w:rPr>
                <w:rFonts w:eastAsia="標楷體"/>
              </w:rPr>
            </w:pPr>
          </w:p>
          <w:p w14:paraId="134A323A" w14:textId="77777777" w:rsidR="00E666E4" w:rsidRPr="005C1AE6" w:rsidRDefault="00E666E4" w:rsidP="00E666E4">
            <w:pPr>
              <w:rPr>
                <w:rFonts w:eastAsia="標楷體"/>
              </w:rPr>
            </w:pPr>
          </w:p>
          <w:p w14:paraId="47A4B3BB" w14:textId="77777777" w:rsidR="00E666E4" w:rsidRPr="005C1AE6" w:rsidRDefault="00E666E4" w:rsidP="00E666E4">
            <w:pPr>
              <w:jc w:val="center"/>
              <w:rPr>
                <w:rFonts w:eastAsia="標楷體"/>
              </w:rPr>
            </w:pPr>
          </w:p>
        </w:tc>
        <w:tc>
          <w:tcPr>
            <w:tcW w:w="992" w:type="dxa"/>
            <w:shd w:val="clear" w:color="auto" w:fill="auto"/>
            <w:vAlign w:val="center"/>
          </w:tcPr>
          <w:p w14:paraId="207584F5" w14:textId="77777777" w:rsidR="00E666E4" w:rsidRPr="005C1AE6" w:rsidRDefault="00E666E4" w:rsidP="00E666E4">
            <w:pPr>
              <w:rPr>
                <w:rFonts w:eastAsia="標楷體"/>
              </w:rPr>
            </w:pPr>
            <w:r w:rsidRPr="005C1AE6">
              <w:rPr>
                <w:rFonts w:eastAsia="標楷體" w:hint="eastAsia"/>
              </w:rPr>
              <w:t>評量週</w:t>
            </w:r>
          </w:p>
          <w:p w14:paraId="577A731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0F9DE2C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四、音樂上太空</w:t>
            </w:r>
          </w:p>
          <w:p w14:paraId="37124A62" w14:textId="77777777" w:rsidR="00E666E4" w:rsidRPr="005C1AE6" w:rsidRDefault="00E666E4" w:rsidP="00E666E4">
            <w:pPr>
              <w:jc w:val="center"/>
              <w:rPr>
                <w:rFonts w:ascii="標楷體" w:eastAsia="標楷體" w:hAnsi="標楷體"/>
                <w:bCs/>
              </w:rPr>
            </w:pPr>
            <w:r w:rsidRPr="005C1AE6">
              <w:rPr>
                <w:rFonts w:ascii="標楷體" w:eastAsia="標楷體" w:hAnsi="標楷體" w:hint="eastAsia"/>
                <w:bCs/>
              </w:rPr>
              <w:t>【科技教育】</w:t>
            </w:r>
          </w:p>
          <w:p w14:paraId="53BC53C3" w14:textId="77777777" w:rsidR="00E666E4" w:rsidRPr="005C1AE6" w:rsidRDefault="00E666E4" w:rsidP="00E666E4">
            <w:pPr>
              <w:jc w:val="center"/>
              <w:rPr>
                <w:rFonts w:eastAsia="標楷體"/>
              </w:rPr>
            </w:pPr>
          </w:p>
          <w:p w14:paraId="7AE64896" w14:textId="77777777" w:rsidR="00E666E4" w:rsidRPr="005C1AE6" w:rsidRDefault="00E666E4" w:rsidP="00E666E4">
            <w:pPr>
              <w:jc w:val="center"/>
              <w:rPr>
                <w:rFonts w:eastAsia="標楷體"/>
              </w:rPr>
            </w:pPr>
          </w:p>
          <w:p w14:paraId="6F7BA025" w14:textId="77777777" w:rsidR="00E666E4" w:rsidRPr="005C1AE6" w:rsidRDefault="00E666E4" w:rsidP="00E666E4">
            <w:pPr>
              <w:jc w:val="center"/>
              <w:rPr>
                <w:rFonts w:eastAsia="標楷體"/>
              </w:rPr>
            </w:pPr>
          </w:p>
          <w:p w14:paraId="74BB9CCE" w14:textId="77777777" w:rsidR="00E666E4" w:rsidRPr="005C1AE6" w:rsidRDefault="00E666E4" w:rsidP="00E666E4">
            <w:pPr>
              <w:jc w:val="center"/>
              <w:rPr>
                <w:rFonts w:eastAsia="標楷體"/>
              </w:rPr>
            </w:pPr>
          </w:p>
          <w:p w14:paraId="5C7B844B" w14:textId="77777777" w:rsidR="00E666E4" w:rsidRPr="005C1AE6" w:rsidRDefault="00E666E4" w:rsidP="00E666E4">
            <w:pPr>
              <w:jc w:val="center"/>
              <w:rPr>
                <w:rFonts w:eastAsia="標楷體"/>
              </w:rPr>
            </w:pPr>
          </w:p>
          <w:p w14:paraId="148FDB93" w14:textId="77777777" w:rsidR="00E666E4" w:rsidRPr="005C1AE6" w:rsidRDefault="00E666E4" w:rsidP="00E666E4">
            <w:pPr>
              <w:jc w:val="center"/>
              <w:rPr>
                <w:rFonts w:eastAsia="標楷體"/>
              </w:rPr>
            </w:pPr>
          </w:p>
        </w:tc>
        <w:tc>
          <w:tcPr>
            <w:tcW w:w="1418" w:type="dxa"/>
          </w:tcPr>
          <w:p w14:paraId="098F1C06"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5232BF70" w14:textId="77777777" w:rsidR="00E666E4" w:rsidRPr="005C1AE6" w:rsidRDefault="00E666E4" w:rsidP="00E666E4">
            <w:pPr>
              <w:adjustRightInd w:val="0"/>
              <w:snapToGrid w:val="0"/>
              <w:rPr>
                <w:rFonts w:ascii="標楷體" w:eastAsia="標楷體" w:hAnsi="標楷體" w:cs="新細明體"/>
              </w:rPr>
            </w:pPr>
          </w:p>
          <w:p w14:paraId="7FE6FA6F"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snapToGrid w:val="0"/>
              </w:rPr>
              <w:t>五</w:t>
            </w:r>
            <w:r w:rsidRPr="005C1AE6">
              <w:rPr>
                <w:rFonts w:ascii="標楷體" w:eastAsia="標楷體" w:hAnsi="標楷體" w:cs="新細明體" w:hint="eastAsia"/>
              </w:rPr>
              <w:t>、世界一家親</w:t>
            </w:r>
          </w:p>
          <w:p w14:paraId="5B2270DB"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2.豐富新文化</w:t>
            </w:r>
          </w:p>
          <w:p w14:paraId="5350573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w:t>
            </w:r>
          </w:p>
          <w:p w14:paraId="4C2E30F8"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hint="eastAsia"/>
              </w:rPr>
              <w:t>【</w:t>
            </w:r>
            <w:r w:rsidRPr="005C1AE6">
              <w:rPr>
                <w:rFonts w:ascii="標楷體" w:eastAsia="標楷體" w:hAnsi="標楷體" w:cs="Arial Unicode MS" w:hint="eastAsia"/>
                <w:snapToGrid w:val="0"/>
              </w:rPr>
              <w:t>人權教育】</w:t>
            </w:r>
          </w:p>
          <w:p w14:paraId="23197416"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【品德教育】</w:t>
            </w:r>
          </w:p>
          <w:p w14:paraId="2287293D" w14:textId="77777777" w:rsidR="00E666E4" w:rsidRPr="005C1AE6" w:rsidRDefault="00E666E4" w:rsidP="00E666E4">
            <w:pPr>
              <w:adjustRightInd w:val="0"/>
              <w:snapToGrid w:val="0"/>
              <w:rPr>
                <w:rFonts w:ascii="標楷體" w:eastAsia="標楷體" w:hAnsi="標楷體" w:cs="Arial Unicode MS"/>
                <w:snapToGrid w:val="0"/>
              </w:rPr>
            </w:pPr>
            <w:r w:rsidRPr="005C1AE6">
              <w:rPr>
                <w:rFonts w:ascii="標楷體" w:eastAsia="標楷體" w:hAnsi="標楷體" w:cs="Arial Unicode MS" w:hint="eastAsia"/>
                <w:snapToGrid w:val="0"/>
              </w:rPr>
              <w:t>【多元文化教育】</w:t>
            </w:r>
          </w:p>
          <w:p w14:paraId="6DE74EE5" w14:textId="3645DA4F" w:rsidR="00E666E4" w:rsidRPr="005C1AE6" w:rsidRDefault="00E666E4" w:rsidP="00E666E4">
            <w:pPr>
              <w:jc w:val="center"/>
              <w:rPr>
                <w:rFonts w:eastAsia="標楷體"/>
              </w:rPr>
            </w:pPr>
            <w:r w:rsidRPr="005C1AE6">
              <w:rPr>
                <w:rFonts w:ascii="標楷體" w:eastAsia="標楷體" w:hAnsi="標楷體" w:cs="Arial Unicode MS" w:hint="eastAsia"/>
                <w:snapToGrid w:val="0"/>
              </w:rPr>
              <w:t>【國際教育】</w:t>
            </w:r>
          </w:p>
        </w:tc>
        <w:tc>
          <w:tcPr>
            <w:tcW w:w="1275" w:type="dxa"/>
          </w:tcPr>
          <w:p w14:paraId="30D4D7AD"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7062CC8E" w14:textId="77777777" w:rsidR="00E666E4" w:rsidRPr="005C1AE6" w:rsidRDefault="00E666E4" w:rsidP="00E666E4">
            <w:pPr>
              <w:adjustRightInd w:val="0"/>
              <w:snapToGrid w:val="0"/>
              <w:rPr>
                <w:rFonts w:ascii="標楷體" w:eastAsia="標楷體" w:hAnsi="標楷體" w:cs="新細明體"/>
              </w:rPr>
            </w:pPr>
          </w:p>
          <w:p w14:paraId="194E531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壹、健康</w:t>
            </w:r>
          </w:p>
          <w:p w14:paraId="6CD60AE4"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Arial Unicode MS" w:hint="eastAsia"/>
              </w:rPr>
              <w:t>四.</w:t>
            </w:r>
            <w:r w:rsidRPr="005C1AE6">
              <w:rPr>
                <w:rFonts w:ascii="標楷體" w:eastAsia="標楷體" w:hAnsi="標楷體" w:cs="新細明體" w:hint="eastAsia"/>
              </w:rPr>
              <w:t>守護青春</w:t>
            </w:r>
          </w:p>
          <w:p w14:paraId="6A6CCADB"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貳、體育</w:t>
            </w:r>
          </w:p>
          <w:p w14:paraId="6AAF217A"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十一.好球強強滾</w:t>
            </w:r>
          </w:p>
          <w:p w14:paraId="5BA4311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44FB3AA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【性別平等教育】</w:t>
            </w:r>
          </w:p>
          <w:p w14:paraId="750624E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【人權教育】</w:t>
            </w:r>
          </w:p>
          <w:p w14:paraId="07C3BFD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【品德教育】</w:t>
            </w:r>
          </w:p>
          <w:p w14:paraId="5DCAA5BE" w14:textId="7BA44F6F" w:rsidR="00E666E4" w:rsidRPr="005C1AE6" w:rsidRDefault="00E666E4" w:rsidP="00E666E4">
            <w:pPr>
              <w:jc w:val="center"/>
              <w:rPr>
                <w:rFonts w:eastAsia="標楷體"/>
              </w:rPr>
            </w:pPr>
            <w:r w:rsidRPr="005C1AE6">
              <w:rPr>
                <w:rFonts w:ascii="標楷體" w:eastAsia="標楷體" w:hAnsi="標楷體" w:hint="eastAsia"/>
              </w:rPr>
              <w:t>【生命教育】</w:t>
            </w:r>
          </w:p>
        </w:tc>
      </w:tr>
    </w:tbl>
    <w:p w14:paraId="24D467CE" w14:textId="2B8146C1" w:rsidR="00384B1D" w:rsidRPr="005C1AE6" w:rsidRDefault="00384B1D" w:rsidP="00B24E4A">
      <w:pPr>
        <w:pStyle w:val="affd"/>
        <w:spacing w:before="36"/>
        <w:ind w:left="720"/>
      </w:pPr>
    </w:p>
    <w:p w14:paraId="58171F07" w14:textId="77777777" w:rsidR="00641396" w:rsidRPr="005C1AE6" w:rsidRDefault="00641396" w:rsidP="00641396">
      <w:pPr>
        <w:jc w:val="both"/>
        <w:rPr>
          <w:rFonts w:ascii="標楷體" w:eastAsia="標楷體" w:hAnsi="標楷體"/>
          <w:b/>
        </w:rPr>
      </w:pPr>
      <w:r w:rsidRPr="005C1AE6">
        <w:rPr>
          <w:rFonts w:ascii="標楷體" w:eastAsia="標楷體" w:hAnsi="標楷體" w:hint="eastAsia"/>
          <w:b/>
        </w:rPr>
        <w:t>填表說明：</w:t>
      </w:r>
    </w:p>
    <w:p w14:paraId="0A0E3693" w14:textId="77777777" w:rsidR="00641396" w:rsidRPr="005C1AE6" w:rsidRDefault="00641396" w:rsidP="00641396">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5E504F83" w14:textId="77777777" w:rsidR="00641396" w:rsidRPr="005C1AE6" w:rsidRDefault="00641396" w:rsidP="00A0082B">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6E327A14" w14:textId="77777777" w:rsidR="00457930" w:rsidRPr="005C1AE6" w:rsidRDefault="00457930" w:rsidP="00457930">
      <w:pPr>
        <w:pStyle w:val="af0"/>
        <w:numPr>
          <w:ilvl w:val="4"/>
          <w:numId w:val="1"/>
        </w:numPr>
        <w:tabs>
          <w:tab w:val="clear" w:pos="2551"/>
          <w:tab w:val="num" w:pos="993"/>
        </w:tabs>
        <w:ind w:leftChars="0" w:left="1701" w:hanging="992"/>
        <w:rPr>
          <w:rFonts w:ascii="標楷體" w:eastAsia="標楷體" w:hAnsi="標楷體"/>
        </w:rPr>
      </w:pPr>
      <w:r w:rsidRPr="005C1AE6">
        <w:rPr>
          <w:rFonts w:ascii="標楷體" w:eastAsia="標楷體" w:hAnsi="標楷體" w:hint="eastAsia"/>
        </w:rPr>
        <w:t>其他：</w:t>
      </w:r>
      <w:r w:rsidRPr="005C1AE6">
        <w:rPr>
          <w:rFonts w:ascii="標楷體" w:eastAsia="標楷體" w:hAnsi="標楷體" w:hint="eastAsia"/>
          <w:b/>
          <w:bCs/>
        </w:rPr>
        <w:t>【安全教育】、【戶外教育】、【生命教育】、</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1105BE34" w14:textId="77777777" w:rsidR="00641396" w:rsidRPr="005C1AE6" w:rsidRDefault="00641396" w:rsidP="00641396">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245E96A7" w14:textId="77777777" w:rsidR="00257A42"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3.語文領域表格可依各校需求，自行增刪(本土語文，各校依開課狀況敘寫</w:t>
      </w:r>
      <w:r w:rsidR="0027557C" w:rsidRPr="005C1AE6">
        <w:rPr>
          <w:rFonts w:ascii="標楷體" w:eastAsia="標楷體" w:hAnsi="標楷體" w:hint="eastAsia"/>
          <w:b/>
        </w:rPr>
        <w:t>及表格增刪</w:t>
      </w:r>
      <w:r w:rsidRPr="005C1AE6">
        <w:rPr>
          <w:rFonts w:ascii="標楷體" w:eastAsia="標楷體" w:hAnsi="標楷體" w:hint="eastAsia"/>
          <w:b/>
        </w:rPr>
        <w:t>)。</w:t>
      </w:r>
    </w:p>
    <w:p w14:paraId="5BC63C43" w14:textId="77777777" w:rsidR="00AA40E1"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5F02CE00" w14:textId="77777777" w:rsidR="00742466" w:rsidRPr="005C1AE6" w:rsidRDefault="00742466">
      <w:pPr>
        <w:widowControl/>
      </w:pPr>
      <w:r w:rsidRPr="005C1AE6">
        <w:br w:type="page"/>
      </w:r>
    </w:p>
    <w:p w14:paraId="09A5B2EA" w14:textId="46A83B6A" w:rsidR="00AA40E1" w:rsidRPr="005C1AE6" w:rsidRDefault="00AA40E1" w:rsidP="00B24E4A">
      <w:pPr>
        <w:pStyle w:val="affd"/>
        <w:spacing w:before="36"/>
        <w:ind w:left="720"/>
      </w:pPr>
      <w:bookmarkStart w:id="34" w:name="_Toc131066175"/>
      <w:r w:rsidRPr="005C1AE6">
        <w:rPr>
          <w:rFonts w:hint="eastAsia"/>
        </w:rPr>
        <w:t>(二) 六年級第二學期</w:t>
      </w:r>
      <w:r w:rsidR="00A51F45" w:rsidRPr="005C1AE6">
        <w:rPr>
          <w:rFonts w:hint="eastAsia"/>
        </w:rPr>
        <w:t>（表4-12）</w:t>
      </w:r>
      <w:bookmarkEnd w:id="34"/>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28"/>
        <w:gridCol w:w="41"/>
        <w:gridCol w:w="655"/>
        <w:gridCol w:w="711"/>
        <w:gridCol w:w="366"/>
        <w:gridCol w:w="908"/>
        <w:gridCol w:w="850"/>
        <w:gridCol w:w="993"/>
        <w:gridCol w:w="992"/>
        <w:gridCol w:w="1139"/>
        <w:gridCol w:w="1276"/>
        <w:gridCol w:w="1134"/>
        <w:gridCol w:w="1275"/>
        <w:gridCol w:w="140"/>
        <w:gridCol w:w="994"/>
        <w:gridCol w:w="1276"/>
        <w:gridCol w:w="1559"/>
      </w:tblGrid>
      <w:tr w:rsidR="00705915" w:rsidRPr="005C1AE6" w14:paraId="2A236109" w14:textId="77777777" w:rsidTr="001121F2">
        <w:trPr>
          <w:cantSplit/>
          <w:trHeight w:val="480"/>
          <w:jc w:val="center"/>
        </w:trPr>
        <w:tc>
          <w:tcPr>
            <w:tcW w:w="14737" w:type="dxa"/>
            <w:gridSpan w:val="17"/>
            <w:shd w:val="clear" w:color="auto" w:fill="CCC0D9" w:themeFill="accent4" w:themeFillTint="66"/>
            <w:vAlign w:val="center"/>
          </w:tcPr>
          <w:p w14:paraId="490D9BEB" w14:textId="77777777" w:rsidR="00705915" w:rsidRPr="005C1AE6" w:rsidRDefault="00705915" w:rsidP="001121F2">
            <w:pPr>
              <w:jc w:val="center"/>
              <w:rPr>
                <w:rFonts w:eastAsia="標楷體"/>
                <w:sz w:val="32"/>
              </w:rPr>
            </w:pPr>
            <w:r w:rsidRPr="005C1AE6">
              <w:rPr>
                <w:rFonts w:eastAsia="標楷體" w:hint="eastAsia"/>
                <w:b/>
                <w:sz w:val="28"/>
              </w:rPr>
              <w:t>全學期教學重點及評量方式說明</w:t>
            </w:r>
          </w:p>
        </w:tc>
      </w:tr>
      <w:tr w:rsidR="00705915" w:rsidRPr="005C1AE6" w14:paraId="3D94D5D8" w14:textId="77777777" w:rsidTr="001121F2">
        <w:trPr>
          <w:cantSplit/>
          <w:trHeight w:val="480"/>
          <w:jc w:val="center"/>
        </w:trPr>
        <w:tc>
          <w:tcPr>
            <w:tcW w:w="1835" w:type="dxa"/>
            <w:gridSpan w:val="4"/>
            <w:shd w:val="clear" w:color="auto" w:fill="BFBFBF" w:themeFill="background1" w:themeFillShade="BF"/>
            <w:vAlign w:val="center"/>
          </w:tcPr>
          <w:p w14:paraId="2A4E67DE" w14:textId="77777777" w:rsidR="00705915" w:rsidRPr="005C1AE6" w:rsidRDefault="00705915" w:rsidP="001121F2">
            <w:pPr>
              <w:jc w:val="center"/>
              <w:rPr>
                <w:rFonts w:eastAsia="標楷體"/>
              </w:rPr>
            </w:pPr>
            <w:r w:rsidRPr="005C1AE6">
              <w:rPr>
                <w:rFonts w:eastAsia="標楷體" w:hint="eastAsia"/>
              </w:rPr>
              <w:t>領域</w:t>
            </w:r>
            <w:r w:rsidRPr="005C1AE6">
              <w:rPr>
                <w:rFonts w:eastAsia="標楷體" w:hint="eastAsia"/>
              </w:rPr>
              <w:t>/</w:t>
            </w:r>
            <w:r w:rsidRPr="005C1AE6">
              <w:rPr>
                <w:rFonts w:eastAsia="標楷體" w:hint="eastAsia"/>
              </w:rPr>
              <w:t>科目</w:t>
            </w:r>
          </w:p>
        </w:tc>
        <w:tc>
          <w:tcPr>
            <w:tcW w:w="9073" w:type="dxa"/>
            <w:gridSpan w:val="10"/>
            <w:shd w:val="clear" w:color="auto" w:fill="BFBFBF" w:themeFill="background1" w:themeFillShade="BF"/>
            <w:vAlign w:val="center"/>
          </w:tcPr>
          <w:p w14:paraId="1CF38212" w14:textId="77777777" w:rsidR="00705915" w:rsidRPr="005C1AE6" w:rsidRDefault="00705915" w:rsidP="001121F2">
            <w:pPr>
              <w:jc w:val="center"/>
              <w:rPr>
                <w:rFonts w:eastAsia="標楷體"/>
              </w:rPr>
            </w:pPr>
            <w:r w:rsidRPr="005C1AE6">
              <w:rPr>
                <w:rFonts w:eastAsia="標楷體" w:hint="eastAsia"/>
              </w:rPr>
              <w:t>教學重點</w:t>
            </w:r>
          </w:p>
        </w:tc>
        <w:tc>
          <w:tcPr>
            <w:tcW w:w="3829" w:type="dxa"/>
            <w:gridSpan w:val="3"/>
            <w:shd w:val="clear" w:color="auto" w:fill="BFBFBF" w:themeFill="background1" w:themeFillShade="BF"/>
            <w:vAlign w:val="center"/>
          </w:tcPr>
          <w:p w14:paraId="44D1BEE3" w14:textId="77777777" w:rsidR="00705915" w:rsidRPr="005C1AE6" w:rsidRDefault="00705915" w:rsidP="001121F2">
            <w:pPr>
              <w:jc w:val="center"/>
              <w:rPr>
                <w:rFonts w:eastAsia="標楷體"/>
              </w:rPr>
            </w:pPr>
            <w:r w:rsidRPr="005C1AE6">
              <w:rPr>
                <w:rFonts w:eastAsia="標楷體" w:hint="eastAsia"/>
              </w:rPr>
              <w:t>評量方式</w:t>
            </w:r>
          </w:p>
        </w:tc>
      </w:tr>
      <w:tr w:rsidR="00E666E4" w:rsidRPr="005C1AE6" w14:paraId="0684F703" w14:textId="77777777" w:rsidTr="00E666E4">
        <w:trPr>
          <w:cantSplit/>
          <w:trHeight w:val="1404"/>
          <w:jc w:val="center"/>
        </w:trPr>
        <w:tc>
          <w:tcPr>
            <w:tcW w:w="469" w:type="dxa"/>
            <w:gridSpan w:val="2"/>
            <w:vMerge w:val="restart"/>
            <w:tcBorders>
              <w:right w:val="single" w:sz="4" w:space="0" w:color="000000"/>
            </w:tcBorders>
            <w:vAlign w:val="center"/>
          </w:tcPr>
          <w:p w14:paraId="11DC8EF9" w14:textId="77777777" w:rsidR="00E666E4" w:rsidRPr="005C1AE6" w:rsidRDefault="00E666E4" w:rsidP="00E666E4">
            <w:pPr>
              <w:jc w:val="center"/>
              <w:rPr>
                <w:rFonts w:eastAsia="標楷體"/>
              </w:rPr>
            </w:pPr>
            <w:r w:rsidRPr="005C1AE6">
              <w:rPr>
                <w:rFonts w:eastAsia="標楷體" w:hint="eastAsia"/>
              </w:rPr>
              <w:t>語文</w:t>
            </w:r>
          </w:p>
        </w:tc>
        <w:tc>
          <w:tcPr>
            <w:tcW w:w="1366" w:type="dxa"/>
            <w:gridSpan w:val="2"/>
            <w:tcBorders>
              <w:left w:val="single" w:sz="4" w:space="0" w:color="000000"/>
            </w:tcBorders>
            <w:vAlign w:val="center"/>
          </w:tcPr>
          <w:p w14:paraId="55658F38" w14:textId="77777777" w:rsidR="00E666E4" w:rsidRPr="005C1AE6" w:rsidRDefault="00E666E4" w:rsidP="00E666E4">
            <w:pPr>
              <w:jc w:val="center"/>
              <w:rPr>
                <w:rFonts w:eastAsia="標楷體"/>
              </w:rPr>
            </w:pPr>
            <w:r w:rsidRPr="005C1AE6">
              <w:rPr>
                <w:rFonts w:eastAsia="標楷體" w:hint="eastAsia"/>
              </w:rPr>
              <w:t>國語文</w:t>
            </w:r>
          </w:p>
        </w:tc>
        <w:tc>
          <w:tcPr>
            <w:tcW w:w="9073" w:type="dxa"/>
            <w:gridSpan w:val="10"/>
            <w:shd w:val="clear" w:color="auto" w:fill="auto"/>
          </w:tcPr>
          <w:p w14:paraId="7F27B43D"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1.能妙用語詞及對話使人物或場景更生動。</w:t>
            </w:r>
          </w:p>
          <w:p w14:paraId="313A90AE"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2.針對內容重點，能自己提出事實性、推論性、評論性問題。</w:t>
            </w:r>
          </w:p>
          <w:p w14:paraId="2ECD3B41"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3.能認識營造氣氛的寫作手法——間接描寫。</w:t>
            </w:r>
          </w:p>
          <w:p w14:paraId="1266F080"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4.能認識古典名著——世說新語。</w:t>
            </w:r>
          </w:p>
          <w:p w14:paraId="122527B5"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5.能熟練議論文本的讀寫重點及類型。</w:t>
            </w:r>
          </w:p>
          <w:p w14:paraId="36710FFD"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6.讀懂作者觀點，能反思並提出自己的見解。</w:t>
            </w:r>
          </w:p>
          <w:p w14:paraId="2A7F3075"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7.能透過比較，判別譬喻法運用方式的適切性。</w:t>
            </w:r>
          </w:p>
          <w:p w14:paraId="6C72C048"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8.能學習在故事結構中安排轉折並完成創作。</w:t>
            </w:r>
          </w:p>
          <w:p w14:paraId="09478AD0"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9.能認識演講稿，並欣賞本課所營造的內容層次。</w:t>
            </w:r>
          </w:p>
          <w:p w14:paraId="18A4FC65"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10.能學習對作者提問，並預想可能的答案。</w:t>
            </w:r>
          </w:p>
          <w:p w14:paraId="0C737654"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11.能熟練寫作技巧——透過具體事物的觀察與聯想，使人物形象更鮮明。</w:t>
            </w:r>
          </w:p>
          <w:p w14:paraId="448F1A81"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12.讀寫時，能掌握相關事物的語詞，營造特定時空場景。</w:t>
            </w:r>
          </w:p>
          <w:p w14:paraId="40F8A439"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13.能透過推論，讀懂文章中的「話中有話」。</w:t>
            </w:r>
          </w:p>
          <w:p w14:paraId="1DC104FD" w14:textId="77777777" w:rsidR="00E666E4" w:rsidRPr="005C1AE6" w:rsidRDefault="00E666E4" w:rsidP="00E666E4">
            <w:pPr>
              <w:tabs>
                <w:tab w:val="left" w:pos="240"/>
              </w:tabs>
              <w:adjustRightInd w:val="0"/>
              <w:ind w:leftChars="20" w:left="288" w:hangingChars="100" w:hanging="240"/>
              <w:rPr>
                <w:rFonts w:ascii="標楷體" w:eastAsia="標楷體" w:hAnsi="標楷體"/>
              </w:rPr>
            </w:pPr>
            <w:r w:rsidRPr="005C1AE6">
              <w:rPr>
                <w:rFonts w:ascii="標楷體" w:eastAsia="標楷體" w:hAnsi="標楷體" w:hint="eastAsia"/>
              </w:rPr>
              <w:t>14.能引用名言佳句，表達對師長及同學的畢業祝福</w:t>
            </w:r>
          </w:p>
          <w:p w14:paraId="22BDD60E" w14:textId="10E90F11" w:rsidR="00E666E4" w:rsidRPr="005C1AE6" w:rsidRDefault="00E666E4" w:rsidP="00E666E4">
            <w:pPr>
              <w:rPr>
                <w:rFonts w:eastAsia="標楷體"/>
              </w:rPr>
            </w:pPr>
            <w:r w:rsidRPr="005C1AE6">
              <w:rPr>
                <w:rFonts w:ascii="標楷體" w:eastAsia="標楷體" w:hAnsi="標楷體" w:hint="eastAsia"/>
              </w:rPr>
              <w:t>15.認識新詩常見的寫作技巧——意象（具體事物表達抽象情意）。</w:t>
            </w:r>
          </w:p>
        </w:tc>
        <w:tc>
          <w:tcPr>
            <w:tcW w:w="3829" w:type="dxa"/>
            <w:gridSpan w:val="3"/>
            <w:shd w:val="clear" w:color="auto" w:fill="auto"/>
            <w:vAlign w:val="center"/>
          </w:tcPr>
          <w:p w14:paraId="3C64EA80" w14:textId="3BFF77FF" w:rsidR="00E666E4" w:rsidRPr="005C1AE6" w:rsidRDefault="00E666E4" w:rsidP="00E666E4">
            <w:pPr>
              <w:rPr>
                <w:rFonts w:eastAsia="標楷體"/>
                <w:u w:val="single"/>
              </w:rPr>
            </w:pPr>
            <w:r w:rsidRPr="005C1AE6">
              <w:rPr>
                <w:rFonts w:ascii="標楷體" w:eastAsia="標楷體" w:hAnsi="標楷體" w:cs="Arial Unicode MS" w:hint="eastAsia"/>
              </w:rPr>
              <w:t>字形檢核、聲調檢核、寫字檢核、口語評量、仿作評量、觀察評量、態度評量</w:t>
            </w:r>
          </w:p>
        </w:tc>
      </w:tr>
      <w:tr w:rsidR="00E666E4" w:rsidRPr="005C1AE6" w14:paraId="4136BD6D" w14:textId="77777777" w:rsidTr="001121F2">
        <w:trPr>
          <w:cantSplit/>
          <w:trHeight w:val="480"/>
          <w:jc w:val="center"/>
        </w:trPr>
        <w:tc>
          <w:tcPr>
            <w:tcW w:w="469" w:type="dxa"/>
            <w:gridSpan w:val="2"/>
            <w:vMerge/>
            <w:tcBorders>
              <w:right w:val="single" w:sz="4" w:space="0" w:color="000000"/>
            </w:tcBorders>
            <w:vAlign w:val="center"/>
          </w:tcPr>
          <w:p w14:paraId="3604DEA5" w14:textId="77777777" w:rsidR="00E666E4" w:rsidRPr="005C1AE6" w:rsidRDefault="00E666E4" w:rsidP="00E666E4">
            <w:pPr>
              <w:jc w:val="center"/>
              <w:rPr>
                <w:rFonts w:eastAsia="標楷體"/>
              </w:rPr>
            </w:pPr>
          </w:p>
        </w:tc>
        <w:tc>
          <w:tcPr>
            <w:tcW w:w="1366" w:type="dxa"/>
            <w:gridSpan w:val="2"/>
            <w:tcBorders>
              <w:left w:val="single" w:sz="4" w:space="0" w:color="000000"/>
            </w:tcBorders>
            <w:vAlign w:val="center"/>
          </w:tcPr>
          <w:p w14:paraId="73DE2E63" w14:textId="77777777" w:rsidR="00E666E4" w:rsidRPr="005C1AE6" w:rsidRDefault="00E666E4" w:rsidP="00E666E4">
            <w:pPr>
              <w:jc w:val="center"/>
              <w:rPr>
                <w:rFonts w:eastAsia="標楷體"/>
              </w:rPr>
            </w:pPr>
            <w:r w:rsidRPr="005C1AE6">
              <w:rPr>
                <w:rFonts w:eastAsia="標楷體" w:hint="eastAsia"/>
              </w:rPr>
              <w:t>閩南語</w:t>
            </w:r>
          </w:p>
        </w:tc>
        <w:tc>
          <w:tcPr>
            <w:tcW w:w="9073" w:type="dxa"/>
            <w:gridSpan w:val="10"/>
            <w:vAlign w:val="center"/>
          </w:tcPr>
          <w:p w14:paraId="0D004116" w14:textId="77777777" w:rsidR="00E666E4" w:rsidRPr="005C1AE6" w:rsidRDefault="00E666E4" w:rsidP="00E666E4">
            <w:pPr>
              <w:rPr>
                <w:rFonts w:eastAsia="標楷體"/>
              </w:rPr>
            </w:pPr>
            <w:r w:rsidRPr="005C1AE6">
              <w:rPr>
                <w:rFonts w:eastAsia="標楷體" w:hint="eastAsia"/>
              </w:rPr>
              <w:t>1.</w:t>
            </w:r>
            <w:r w:rsidRPr="005C1AE6">
              <w:rPr>
                <w:rFonts w:eastAsia="標楷體" w:hint="eastAsia"/>
              </w:rPr>
              <w:t>能理解對話內容，並寫出關鍵語詞。</w:t>
            </w:r>
          </w:p>
          <w:p w14:paraId="5DCDA78E" w14:textId="77777777" w:rsidR="00E666E4" w:rsidRPr="005C1AE6" w:rsidRDefault="00E666E4" w:rsidP="00E666E4">
            <w:pPr>
              <w:rPr>
                <w:rFonts w:eastAsia="標楷體"/>
              </w:rPr>
            </w:pPr>
            <w:r w:rsidRPr="005C1AE6">
              <w:rPr>
                <w:rFonts w:eastAsia="標楷體" w:hint="eastAsia"/>
              </w:rPr>
              <w:t>2.</w:t>
            </w:r>
            <w:r w:rsidRPr="005C1AE6">
              <w:rPr>
                <w:rFonts w:eastAsia="標楷體" w:hint="eastAsia"/>
              </w:rPr>
              <w:t>能深化理解並運用輕聲「的」讀法及用法。</w:t>
            </w:r>
          </w:p>
          <w:p w14:paraId="35A1E620" w14:textId="77777777" w:rsidR="00E666E4" w:rsidRPr="005C1AE6" w:rsidRDefault="00E666E4" w:rsidP="00E666E4">
            <w:pPr>
              <w:rPr>
                <w:rFonts w:eastAsia="標楷體"/>
              </w:rPr>
            </w:pPr>
            <w:r w:rsidRPr="005C1AE6">
              <w:rPr>
                <w:rFonts w:eastAsia="標楷體" w:hint="eastAsia"/>
              </w:rPr>
              <w:t>3.</w:t>
            </w:r>
            <w:r w:rsidRPr="005C1AE6">
              <w:rPr>
                <w:rFonts w:eastAsia="標楷體" w:hint="eastAsia"/>
              </w:rPr>
              <w:t>能透過閱讀理解提問策略，深化學習內容。</w:t>
            </w:r>
          </w:p>
          <w:p w14:paraId="1F0636EA" w14:textId="77777777" w:rsidR="00E666E4" w:rsidRPr="005C1AE6" w:rsidRDefault="00E666E4" w:rsidP="00E666E4">
            <w:pPr>
              <w:rPr>
                <w:rFonts w:eastAsia="標楷體"/>
              </w:rPr>
            </w:pPr>
            <w:r w:rsidRPr="005C1AE6">
              <w:rPr>
                <w:rFonts w:eastAsia="標楷體" w:hint="eastAsia"/>
              </w:rPr>
              <w:t>4.</w:t>
            </w:r>
            <w:r w:rsidRPr="005C1AE6">
              <w:rPr>
                <w:rFonts w:eastAsia="標楷體" w:hint="eastAsia"/>
              </w:rPr>
              <w:t>能分辨方音差異，並正確念讀文白音讀。</w:t>
            </w:r>
          </w:p>
          <w:p w14:paraId="4C7567F4" w14:textId="77777777" w:rsidR="00E666E4" w:rsidRPr="005C1AE6" w:rsidRDefault="00E666E4" w:rsidP="00E666E4">
            <w:pPr>
              <w:rPr>
                <w:rFonts w:eastAsia="標楷體"/>
              </w:rPr>
            </w:pPr>
            <w:r w:rsidRPr="005C1AE6">
              <w:rPr>
                <w:rFonts w:eastAsia="標楷體" w:hint="eastAsia"/>
              </w:rPr>
              <w:t>5.</w:t>
            </w:r>
            <w:r w:rsidRPr="005C1AE6">
              <w:rPr>
                <w:rFonts w:eastAsia="標楷體" w:hint="eastAsia"/>
              </w:rPr>
              <w:t>能透過居住社區的了解，認識家鄉的生意人。</w:t>
            </w:r>
          </w:p>
          <w:p w14:paraId="4F21D747" w14:textId="77777777" w:rsidR="00E666E4" w:rsidRPr="005C1AE6" w:rsidRDefault="00E666E4" w:rsidP="00E666E4">
            <w:pPr>
              <w:rPr>
                <w:rFonts w:eastAsia="標楷體"/>
              </w:rPr>
            </w:pPr>
            <w:r w:rsidRPr="005C1AE6">
              <w:rPr>
                <w:rFonts w:eastAsia="標楷體" w:hint="eastAsia"/>
              </w:rPr>
              <w:t>6.</w:t>
            </w:r>
            <w:r w:rsidRPr="005C1AE6">
              <w:rPr>
                <w:rFonts w:eastAsia="標楷體" w:hint="eastAsia"/>
              </w:rPr>
              <w:t>能說出三個自然段的大意，並寫出關鍵語詞。</w:t>
            </w:r>
          </w:p>
          <w:p w14:paraId="604C9E40" w14:textId="77777777" w:rsidR="00E666E4" w:rsidRPr="005C1AE6" w:rsidRDefault="00E666E4" w:rsidP="00E666E4">
            <w:pPr>
              <w:rPr>
                <w:rFonts w:eastAsia="標楷體"/>
              </w:rPr>
            </w:pPr>
            <w:r w:rsidRPr="005C1AE6">
              <w:rPr>
                <w:rFonts w:eastAsia="標楷體" w:hint="eastAsia"/>
              </w:rPr>
              <w:t>7.</w:t>
            </w:r>
            <w:r w:rsidRPr="005C1AE6">
              <w:rPr>
                <w:rFonts w:eastAsia="標楷體" w:hint="eastAsia"/>
              </w:rPr>
              <w:t>能透過閩南語文的閱讀，認識國際體育賽事。</w:t>
            </w:r>
          </w:p>
          <w:p w14:paraId="765FE6D2" w14:textId="77777777" w:rsidR="00E666E4" w:rsidRPr="005C1AE6" w:rsidRDefault="00E666E4" w:rsidP="00E666E4">
            <w:pPr>
              <w:rPr>
                <w:rFonts w:eastAsia="標楷體"/>
              </w:rPr>
            </w:pPr>
            <w:r w:rsidRPr="005C1AE6">
              <w:rPr>
                <w:rFonts w:eastAsia="標楷體" w:hint="eastAsia"/>
              </w:rPr>
              <w:t>8.</w:t>
            </w:r>
            <w:r w:rsidRPr="005C1AE6">
              <w:rPr>
                <w:rFonts w:eastAsia="標楷體" w:hint="eastAsia"/>
              </w:rPr>
              <w:t>能運用同理心地圖學習策略，說出文本中人物的感受。</w:t>
            </w:r>
          </w:p>
          <w:p w14:paraId="582703DE" w14:textId="77777777" w:rsidR="00E666E4" w:rsidRPr="005C1AE6" w:rsidRDefault="00E666E4" w:rsidP="00E666E4">
            <w:pPr>
              <w:rPr>
                <w:rFonts w:eastAsia="標楷體"/>
              </w:rPr>
            </w:pPr>
            <w:r w:rsidRPr="005C1AE6">
              <w:rPr>
                <w:rFonts w:eastAsia="標楷體" w:hint="eastAsia"/>
              </w:rPr>
              <w:t>9.</w:t>
            </w:r>
            <w:r w:rsidRPr="005C1AE6">
              <w:rPr>
                <w:rFonts w:eastAsia="標楷體" w:hint="eastAsia"/>
              </w:rPr>
              <w:t>能透過文本閱讀，欣賞運鏡式的寫作手法。</w:t>
            </w:r>
          </w:p>
          <w:p w14:paraId="6BCC45F8" w14:textId="77777777" w:rsidR="00E666E4" w:rsidRPr="005C1AE6" w:rsidRDefault="00E666E4" w:rsidP="00E666E4">
            <w:pPr>
              <w:rPr>
                <w:rFonts w:eastAsia="標楷體"/>
              </w:rPr>
            </w:pPr>
            <w:r w:rsidRPr="005C1AE6">
              <w:rPr>
                <w:rFonts w:eastAsia="標楷體" w:hint="eastAsia"/>
              </w:rPr>
              <w:t>10.</w:t>
            </w:r>
            <w:r w:rsidRPr="005C1AE6">
              <w:rPr>
                <w:rFonts w:eastAsia="標楷體" w:hint="eastAsia"/>
              </w:rPr>
              <w:t>能分辨方音差異，並正確念讀入聲韻尾。</w:t>
            </w:r>
          </w:p>
          <w:p w14:paraId="16A531A2" w14:textId="77777777" w:rsidR="00E666E4" w:rsidRPr="005C1AE6" w:rsidRDefault="00E666E4" w:rsidP="00E666E4">
            <w:pPr>
              <w:rPr>
                <w:rFonts w:eastAsia="標楷體"/>
              </w:rPr>
            </w:pPr>
            <w:r w:rsidRPr="005C1AE6">
              <w:rPr>
                <w:rFonts w:eastAsia="標楷體" w:hint="eastAsia"/>
              </w:rPr>
              <w:t>11.</w:t>
            </w:r>
            <w:r w:rsidRPr="005C1AE6">
              <w:rPr>
                <w:rFonts w:eastAsia="標楷體" w:hint="eastAsia"/>
              </w:rPr>
              <w:t>能學習傳統戲劇相關詞彙並運用於造句中。</w:t>
            </w:r>
          </w:p>
          <w:p w14:paraId="5A6DD51D" w14:textId="77777777" w:rsidR="00E666E4" w:rsidRPr="005C1AE6" w:rsidRDefault="00E666E4" w:rsidP="00E666E4">
            <w:pPr>
              <w:rPr>
                <w:rFonts w:eastAsia="標楷體"/>
              </w:rPr>
            </w:pPr>
            <w:r w:rsidRPr="005C1AE6">
              <w:rPr>
                <w:rFonts w:eastAsia="標楷體" w:hint="eastAsia"/>
              </w:rPr>
              <w:t>12.</w:t>
            </w:r>
            <w:r w:rsidRPr="005C1AE6">
              <w:rPr>
                <w:rFonts w:eastAsia="標楷體" w:hint="eastAsia"/>
              </w:rPr>
              <w:t>能理解課文要傳達的情感，並對他人表達。</w:t>
            </w:r>
          </w:p>
          <w:p w14:paraId="42959B64" w14:textId="77777777" w:rsidR="00E666E4" w:rsidRPr="005C1AE6" w:rsidRDefault="00E666E4" w:rsidP="00E666E4">
            <w:pPr>
              <w:rPr>
                <w:rFonts w:eastAsia="標楷體"/>
              </w:rPr>
            </w:pPr>
            <w:r w:rsidRPr="005C1AE6">
              <w:rPr>
                <w:rFonts w:eastAsia="標楷體" w:hint="eastAsia"/>
              </w:rPr>
              <w:t>13.</w:t>
            </w:r>
            <w:r w:rsidRPr="005C1AE6">
              <w:rPr>
                <w:rFonts w:eastAsia="標楷體" w:hint="eastAsia"/>
              </w:rPr>
              <w:t>能運用語詞進行惜別的話語，並互相祝福。</w:t>
            </w:r>
          </w:p>
          <w:p w14:paraId="00772DB7" w14:textId="77777777" w:rsidR="00E666E4" w:rsidRPr="005C1AE6" w:rsidRDefault="00E666E4" w:rsidP="00E666E4">
            <w:pPr>
              <w:rPr>
                <w:rFonts w:eastAsia="標楷體"/>
              </w:rPr>
            </w:pPr>
            <w:r w:rsidRPr="005C1AE6">
              <w:rPr>
                <w:rFonts w:eastAsia="標楷體" w:hint="eastAsia"/>
              </w:rPr>
              <w:t>14.</w:t>
            </w:r>
            <w:r w:rsidRPr="005C1AE6">
              <w:rPr>
                <w:rFonts w:eastAsia="標楷體" w:hint="eastAsia"/>
              </w:rPr>
              <w:t>能選擇使用正確的語詞來表達情緒。</w:t>
            </w:r>
          </w:p>
          <w:p w14:paraId="2DA692FD" w14:textId="52AB343F" w:rsidR="00E666E4" w:rsidRPr="005C1AE6" w:rsidRDefault="00E666E4" w:rsidP="00E666E4">
            <w:pPr>
              <w:rPr>
                <w:rFonts w:eastAsia="標楷體"/>
              </w:rPr>
            </w:pPr>
          </w:p>
        </w:tc>
        <w:tc>
          <w:tcPr>
            <w:tcW w:w="3829" w:type="dxa"/>
            <w:gridSpan w:val="3"/>
            <w:vAlign w:val="center"/>
          </w:tcPr>
          <w:p w14:paraId="5741A22C" w14:textId="77777777" w:rsidR="00E666E4" w:rsidRPr="005C1AE6" w:rsidRDefault="00E666E4" w:rsidP="00E666E4">
            <w:pPr>
              <w:rPr>
                <w:rFonts w:eastAsia="標楷體"/>
              </w:rPr>
            </w:pPr>
            <w:r w:rsidRPr="005C1AE6">
              <w:rPr>
                <w:rFonts w:eastAsia="標楷體" w:hint="eastAsia"/>
              </w:rPr>
              <w:t>態度評量</w:t>
            </w:r>
          </w:p>
          <w:p w14:paraId="0BF7502C" w14:textId="77777777" w:rsidR="00E666E4" w:rsidRPr="005C1AE6" w:rsidRDefault="00E666E4" w:rsidP="00E666E4">
            <w:pPr>
              <w:rPr>
                <w:rFonts w:eastAsia="標楷體"/>
              </w:rPr>
            </w:pPr>
            <w:r w:rsidRPr="005C1AE6">
              <w:rPr>
                <w:rFonts w:eastAsia="標楷體" w:hint="eastAsia"/>
              </w:rPr>
              <w:t>口語評量</w:t>
            </w:r>
          </w:p>
          <w:p w14:paraId="29CB67D3" w14:textId="77777777" w:rsidR="00E666E4" w:rsidRPr="005C1AE6" w:rsidRDefault="00E666E4" w:rsidP="00E666E4">
            <w:pPr>
              <w:rPr>
                <w:rFonts w:eastAsia="標楷體"/>
              </w:rPr>
            </w:pPr>
            <w:r w:rsidRPr="005C1AE6">
              <w:rPr>
                <w:rFonts w:eastAsia="標楷體" w:hint="eastAsia"/>
              </w:rPr>
              <w:t>實作評量</w:t>
            </w:r>
          </w:p>
          <w:p w14:paraId="7B5ADA32" w14:textId="77777777" w:rsidR="00E666E4" w:rsidRPr="005C1AE6" w:rsidRDefault="00E666E4" w:rsidP="00E666E4">
            <w:pPr>
              <w:rPr>
                <w:rFonts w:eastAsia="標楷體"/>
              </w:rPr>
            </w:pPr>
            <w:r w:rsidRPr="005C1AE6">
              <w:rPr>
                <w:rFonts w:eastAsia="標楷體" w:hint="eastAsia"/>
              </w:rPr>
              <w:t>聆聽評量</w:t>
            </w:r>
          </w:p>
          <w:p w14:paraId="6771BA7B" w14:textId="77777777" w:rsidR="00E666E4" w:rsidRPr="005C1AE6" w:rsidRDefault="00E666E4" w:rsidP="00E666E4">
            <w:pPr>
              <w:rPr>
                <w:rFonts w:eastAsia="標楷體"/>
              </w:rPr>
            </w:pPr>
            <w:r w:rsidRPr="005C1AE6">
              <w:rPr>
                <w:rFonts w:eastAsia="標楷體" w:hint="eastAsia"/>
              </w:rPr>
              <w:t>漢字書寫評量</w:t>
            </w:r>
          </w:p>
          <w:p w14:paraId="110BE684" w14:textId="77777777" w:rsidR="00E666E4" w:rsidRPr="005C1AE6" w:rsidRDefault="00E666E4" w:rsidP="00E666E4">
            <w:pPr>
              <w:rPr>
                <w:rFonts w:eastAsia="標楷體"/>
              </w:rPr>
            </w:pPr>
            <w:r w:rsidRPr="005C1AE6">
              <w:rPr>
                <w:rFonts w:eastAsia="標楷體" w:hint="eastAsia"/>
              </w:rPr>
              <w:t>同理心記錄</w:t>
            </w:r>
          </w:p>
          <w:p w14:paraId="109703AA" w14:textId="77777777" w:rsidR="00E666E4" w:rsidRPr="005C1AE6" w:rsidRDefault="00E666E4" w:rsidP="00E666E4">
            <w:pPr>
              <w:rPr>
                <w:rFonts w:eastAsia="標楷體"/>
              </w:rPr>
            </w:pPr>
            <w:r w:rsidRPr="005C1AE6">
              <w:rPr>
                <w:rFonts w:eastAsia="標楷體" w:hint="eastAsia"/>
              </w:rPr>
              <w:t>五何法故事記錄表評量</w:t>
            </w:r>
          </w:p>
          <w:p w14:paraId="6A61B3AC" w14:textId="7721658C" w:rsidR="00E666E4" w:rsidRPr="005C1AE6" w:rsidRDefault="00E666E4" w:rsidP="00E666E4">
            <w:pPr>
              <w:rPr>
                <w:rFonts w:eastAsia="標楷體"/>
              </w:rPr>
            </w:pPr>
          </w:p>
        </w:tc>
      </w:tr>
      <w:tr w:rsidR="00E666E4" w:rsidRPr="005C1AE6" w14:paraId="1B19CA1E" w14:textId="77777777" w:rsidTr="001121F2">
        <w:trPr>
          <w:cantSplit/>
          <w:trHeight w:val="480"/>
          <w:jc w:val="center"/>
        </w:trPr>
        <w:tc>
          <w:tcPr>
            <w:tcW w:w="469" w:type="dxa"/>
            <w:gridSpan w:val="2"/>
            <w:vMerge/>
            <w:tcBorders>
              <w:right w:val="single" w:sz="4" w:space="0" w:color="000000"/>
            </w:tcBorders>
            <w:vAlign w:val="center"/>
          </w:tcPr>
          <w:p w14:paraId="6C0DE6AC" w14:textId="77777777" w:rsidR="00E666E4" w:rsidRPr="005C1AE6" w:rsidRDefault="00E666E4" w:rsidP="00E666E4">
            <w:pPr>
              <w:jc w:val="center"/>
              <w:rPr>
                <w:rFonts w:eastAsia="標楷體"/>
              </w:rPr>
            </w:pPr>
          </w:p>
        </w:tc>
        <w:tc>
          <w:tcPr>
            <w:tcW w:w="1366" w:type="dxa"/>
            <w:gridSpan w:val="2"/>
            <w:tcBorders>
              <w:left w:val="single" w:sz="4" w:space="0" w:color="000000"/>
            </w:tcBorders>
            <w:vAlign w:val="center"/>
          </w:tcPr>
          <w:p w14:paraId="6C5739C9" w14:textId="77777777" w:rsidR="00E666E4" w:rsidRPr="005C1AE6" w:rsidRDefault="00E666E4" w:rsidP="00E666E4">
            <w:pPr>
              <w:jc w:val="center"/>
              <w:rPr>
                <w:rFonts w:eastAsia="標楷體"/>
              </w:rPr>
            </w:pPr>
            <w:r w:rsidRPr="005C1AE6">
              <w:rPr>
                <w:rFonts w:eastAsia="標楷體" w:hint="eastAsia"/>
              </w:rPr>
              <w:t>客家語</w:t>
            </w:r>
          </w:p>
        </w:tc>
        <w:tc>
          <w:tcPr>
            <w:tcW w:w="9073" w:type="dxa"/>
            <w:gridSpan w:val="10"/>
            <w:vAlign w:val="center"/>
          </w:tcPr>
          <w:p w14:paraId="624550A8" w14:textId="77777777" w:rsidR="00E666E4" w:rsidRPr="005C1AE6" w:rsidRDefault="00E666E4" w:rsidP="00E666E4">
            <w:pPr>
              <w:rPr>
                <w:rFonts w:eastAsia="標楷體"/>
              </w:rPr>
            </w:pPr>
            <w:r w:rsidRPr="005C1AE6">
              <w:rPr>
                <w:rFonts w:eastAsia="標楷體" w:hint="eastAsia"/>
              </w:rPr>
              <w:t>1.</w:t>
            </w:r>
            <w:r w:rsidRPr="005C1AE6">
              <w:rPr>
                <w:rFonts w:eastAsia="標楷體" w:hint="eastAsia"/>
              </w:rPr>
              <w:t>能正確念讀課文並認讀課文中的重要語詞。</w:t>
            </w:r>
          </w:p>
          <w:p w14:paraId="18343B23" w14:textId="77777777" w:rsidR="00E666E4" w:rsidRPr="005C1AE6" w:rsidRDefault="00E666E4" w:rsidP="00E666E4">
            <w:pPr>
              <w:rPr>
                <w:rFonts w:eastAsia="標楷體"/>
              </w:rPr>
            </w:pPr>
            <w:r w:rsidRPr="005C1AE6">
              <w:rPr>
                <w:rFonts w:eastAsia="標楷體" w:hint="eastAsia"/>
              </w:rPr>
              <w:t>2.</w:t>
            </w:r>
            <w:r w:rsidRPr="005C1AE6">
              <w:rPr>
                <w:rFonts w:eastAsia="標楷體" w:hint="eastAsia"/>
              </w:rPr>
              <w:t>能聽懂課文中關於心情的相關客語說法及認讀其基礎漢字，且能運用語詞造句。</w:t>
            </w:r>
          </w:p>
          <w:p w14:paraId="26CD7C17" w14:textId="77777777" w:rsidR="00E666E4" w:rsidRPr="005C1AE6" w:rsidRDefault="00E666E4" w:rsidP="00E666E4">
            <w:pPr>
              <w:rPr>
                <w:rFonts w:eastAsia="標楷體"/>
              </w:rPr>
            </w:pPr>
            <w:r w:rsidRPr="005C1AE6">
              <w:rPr>
                <w:rFonts w:eastAsia="標楷體" w:hint="eastAsia"/>
              </w:rPr>
              <w:t>3.</w:t>
            </w:r>
            <w:r w:rsidRPr="005C1AE6">
              <w:rPr>
                <w:rFonts w:eastAsia="標楷體" w:hint="eastAsia"/>
              </w:rPr>
              <w:t>能閱讀課文中的客語文，並進行大意分析。</w:t>
            </w:r>
          </w:p>
          <w:p w14:paraId="341E580C" w14:textId="77777777" w:rsidR="00E666E4" w:rsidRPr="005C1AE6" w:rsidRDefault="00E666E4" w:rsidP="00E666E4">
            <w:pPr>
              <w:rPr>
                <w:rFonts w:eastAsia="標楷體"/>
              </w:rPr>
            </w:pPr>
            <w:r w:rsidRPr="005C1AE6">
              <w:rPr>
                <w:rFonts w:eastAsia="標楷體" w:hint="eastAsia"/>
              </w:rPr>
              <w:t>4.</w:t>
            </w:r>
            <w:r w:rsidRPr="005C1AE6">
              <w:rPr>
                <w:rFonts w:eastAsia="標楷體" w:hint="eastAsia"/>
              </w:rPr>
              <w:t>能用客語進行簡單的心情口語表達。</w:t>
            </w:r>
          </w:p>
          <w:p w14:paraId="0B248819" w14:textId="77777777" w:rsidR="00E666E4" w:rsidRPr="005C1AE6" w:rsidRDefault="00E666E4" w:rsidP="00E666E4">
            <w:pPr>
              <w:rPr>
                <w:rFonts w:eastAsia="標楷體"/>
              </w:rPr>
            </w:pPr>
            <w:r w:rsidRPr="005C1AE6">
              <w:rPr>
                <w:rFonts w:eastAsia="標楷體" w:hint="eastAsia"/>
              </w:rPr>
              <w:t>5.</w:t>
            </w:r>
            <w:r w:rsidRPr="005C1AE6">
              <w:rPr>
                <w:rFonts w:eastAsia="標楷體" w:hint="eastAsia"/>
              </w:rPr>
              <w:t>能用客語進行心情日記的書寫，並認識電腦軟體與網路資訊的正確使用及操作。</w:t>
            </w:r>
          </w:p>
          <w:p w14:paraId="1385E25A" w14:textId="77777777" w:rsidR="00E666E4" w:rsidRPr="005C1AE6" w:rsidRDefault="00E666E4" w:rsidP="00E666E4">
            <w:pPr>
              <w:rPr>
                <w:rFonts w:eastAsia="標楷體"/>
              </w:rPr>
            </w:pPr>
            <w:r w:rsidRPr="005C1AE6">
              <w:rPr>
                <w:rFonts w:eastAsia="標楷體" w:hint="eastAsia"/>
              </w:rPr>
              <w:t>6.</w:t>
            </w:r>
            <w:r w:rsidRPr="005C1AE6">
              <w:rPr>
                <w:rFonts w:eastAsia="標楷體" w:hint="eastAsia"/>
              </w:rPr>
              <w:t>能聽懂課文中關於各地名產與形容的相關客語說法，並認讀其基礎漢字，且能運用語詞造句。</w:t>
            </w:r>
          </w:p>
          <w:p w14:paraId="1249642D" w14:textId="77777777" w:rsidR="00E666E4" w:rsidRPr="005C1AE6" w:rsidRDefault="00E666E4" w:rsidP="00E666E4">
            <w:pPr>
              <w:rPr>
                <w:rFonts w:eastAsia="標楷體"/>
              </w:rPr>
            </w:pPr>
            <w:r w:rsidRPr="005C1AE6">
              <w:rPr>
                <w:rFonts w:eastAsia="標楷體" w:hint="eastAsia"/>
              </w:rPr>
              <w:t>7.</w:t>
            </w:r>
            <w:r w:rsidRPr="005C1AE6">
              <w:rPr>
                <w:rFonts w:eastAsia="標楷體" w:hint="eastAsia"/>
              </w:rPr>
              <w:t>能用客語進行簡單的口語表達。</w:t>
            </w:r>
          </w:p>
          <w:p w14:paraId="2494BEC8" w14:textId="77777777" w:rsidR="00E666E4" w:rsidRPr="005C1AE6" w:rsidRDefault="00E666E4" w:rsidP="00E666E4">
            <w:pPr>
              <w:rPr>
                <w:rFonts w:eastAsia="標楷體"/>
              </w:rPr>
            </w:pPr>
            <w:r w:rsidRPr="005C1AE6">
              <w:rPr>
                <w:rFonts w:eastAsia="標楷體" w:hint="eastAsia"/>
              </w:rPr>
              <w:t>8.</w:t>
            </w:r>
            <w:r w:rsidRPr="005C1AE6">
              <w:rPr>
                <w:rFonts w:eastAsia="標楷體" w:hint="eastAsia"/>
              </w:rPr>
              <w:t>能用客語文形容臺灣各地名產，並寫出完整句子。</w:t>
            </w:r>
          </w:p>
          <w:p w14:paraId="7967CD7A" w14:textId="77777777" w:rsidR="00E666E4" w:rsidRPr="005C1AE6" w:rsidRDefault="00E666E4" w:rsidP="00E666E4">
            <w:pPr>
              <w:rPr>
                <w:rFonts w:eastAsia="標楷體"/>
              </w:rPr>
            </w:pPr>
            <w:r w:rsidRPr="005C1AE6">
              <w:rPr>
                <w:rFonts w:eastAsia="標楷體" w:hint="eastAsia"/>
              </w:rPr>
              <w:t>9.</w:t>
            </w:r>
            <w:r w:rsidRPr="005C1AE6">
              <w:rPr>
                <w:rFonts w:eastAsia="標楷體" w:hint="eastAsia"/>
              </w:rPr>
              <w:t>能用客語表達世界各國風俗、飲食文化、工藝品及地景，並寫出完整句子。</w:t>
            </w:r>
          </w:p>
          <w:p w14:paraId="1E42C4D2" w14:textId="77777777" w:rsidR="00E666E4" w:rsidRPr="005C1AE6" w:rsidRDefault="00E666E4" w:rsidP="00E666E4">
            <w:pPr>
              <w:rPr>
                <w:rFonts w:eastAsia="標楷體"/>
              </w:rPr>
            </w:pPr>
            <w:r w:rsidRPr="005C1AE6">
              <w:rPr>
                <w:rFonts w:eastAsia="標楷體" w:hint="eastAsia"/>
              </w:rPr>
              <w:t>10.</w:t>
            </w:r>
            <w:r w:rsidRPr="005C1AE6">
              <w:rPr>
                <w:rFonts w:eastAsia="標楷體" w:hint="eastAsia"/>
              </w:rPr>
              <w:t>能聽懂課文中關於畢業祝福語的客語說法及認讀其漢字。</w:t>
            </w:r>
          </w:p>
          <w:p w14:paraId="02857DBD" w14:textId="77777777" w:rsidR="00E666E4" w:rsidRPr="005C1AE6" w:rsidRDefault="00E666E4" w:rsidP="00E666E4">
            <w:pPr>
              <w:rPr>
                <w:rFonts w:eastAsia="標楷體"/>
              </w:rPr>
            </w:pPr>
            <w:r w:rsidRPr="005C1AE6">
              <w:rPr>
                <w:rFonts w:eastAsia="標楷體" w:hint="eastAsia"/>
              </w:rPr>
              <w:t>11.</w:t>
            </w:r>
            <w:r w:rsidRPr="005C1AE6">
              <w:rPr>
                <w:rFonts w:eastAsia="標楷體" w:hint="eastAsia"/>
              </w:rPr>
              <w:t>能閱讀課文中的客語文，並運用文中的語詞造句。</w:t>
            </w:r>
          </w:p>
          <w:p w14:paraId="6950C409" w14:textId="56358025" w:rsidR="00E666E4" w:rsidRPr="005C1AE6" w:rsidRDefault="00E666E4" w:rsidP="00E666E4">
            <w:pPr>
              <w:rPr>
                <w:rFonts w:eastAsia="標楷體"/>
              </w:rPr>
            </w:pPr>
            <w:r w:rsidRPr="005C1AE6">
              <w:rPr>
                <w:rFonts w:eastAsia="標楷體" w:hint="eastAsia"/>
              </w:rPr>
              <w:t>12.</w:t>
            </w:r>
            <w:r w:rsidRPr="005C1AE6">
              <w:rPr>
                <w:rFonts w:eastAsia="標楷體" w:hint="eastAsia"/>
              </w:rPr>
              <w:t>能用客語對老師、同學表達感謝和祝福，並寫出完整祝福語句。</w:t>
            </w:r>
          </w:p>
        </w:tc>
        <w:tc>
          <w:tcPr>
            <w:tcW w:w="3829" w:type="dxa"/>
            <w:gridSpan w:val="3"/>
            <w:vAlign w:val="center"/>
          </w:tcPr>
          <w:p w14:paraId="5D81E608" w14:textId="77777777" w:rsidR="00E666E4" w:rsidRPr="005C1AE6" w:rsidRDefault="00E666E4" w:rsidP="00E666E4">
            <w:pPr>
              <w:rPr>
                <w:rFonts w:eastAsia="標楷體"/>
              </w:rPr>
            </w:pPr>
            <w:r w:rsidRPr="005C1AE6">
              <w:rPr>
                <w:rFonts w:eastAsia="標楷體" w:hint="eastAsia"/>
              </w:rPr>
              <w:t>閱讀評量</w:t>
            </w:r>
          </w:p>
          <w:p w14:paraId="5B62A289" w14:textId="77777777" w:rsidR="00E666E4" w:rsidRPr="005C1AE6" w:rsidRDefault="00E666E4" w:rsidP="00E666E4">
            <w:pPr>
              <w:rPr>
                <w:rFonts w:eastAsia="標楷體"/>
              </w:rPr>
            </w:pPr>
            <w:r w:rsidRPr="005C1AE6">
              <w:rPr>
                <w:rFonts w:eastAsia="標楷體" w:hint="eastAsia"/>
              </w:rPr>
              <w:t>聽力評量</w:t>
            </w:r>
          </w:p>
          <w:p w14:paraId="7202559B" w14:textId="77777777" w:rsidR="00E666E4" w:rsidRPr="005C1AE6" w:rsidRDefault="00E666E4" w:rsidP="00E666E4">
            <w:pPr>
              <w:rPr>
                <w:rFonts w:eastAsia="標楷體"/>
              </w:rPr>
            </w:pPr>
            <w:r w:rsidRPr="005C1AE6">
              <w:rPr>
                <w:rFonts w:eastAsia="標楷體" w:hint="eastAsia"/>
              </w:rPr>
              <w:t>說話評量</w:t>
            </w:r>
          </w:p>
          <w:p w14:paraId="5E9B1477" w14:textId="77777777" w:rsidR="00E666E4" w:rsidRPr="005C1AE6" w:rsidRDefault="00E666E4" w:rsidP="00E666E4">
            <w:pPr>
              <w:rPr>
                <w:rFonts w:eastAsia="標楷體"/>
              </w:rPr>
            </w:pPr>
            <w:r w:rsidRPr="005C1AE6">
              <w:rPr>
                <w:rFonts w:eastAsia="標楷體" w:hint="eastAsia"/>
              </w:rPr>
              <w:t>態度評量</w:t>
            </w:r>
          </w:p>
          <w:p w14:paraId="784D8BF3" w14:textId="7E6D0E7D" w:rsidR="00E666E4" w:rsidRPr="005C1AE6" w:rsidRDefault="00E666E4" w:rsidP="00E666E4">
            <w:pPr>
              <w:rPr>
                <w:rFonts w:eastAsia="標楷體"/>
              </w:rPr>
            </w:pPr>
            <w:r w:rsidRPr="005C1AE6">
              <w:rPr>
                <w:rFonts w:eastAsia="標楷體" w:hint="eastAsia"/>
              </w:rPr>
              <w:t>寫作評量</w:t>
            </w:r>
          </w:p>
        </w:tc>
      </w:tr>
      <w:tr w:rsidR="00705915" w:rsidRPr="005C1AE6" w14:paraId="526A05D8" w14:textId="77777777" w:rsidTr="001121F2">
        <w:trPr>
          <w:cantSplit/>
          <w:trHeight w:val="480"/>
          <w:jc w:val="center"/>
        </w:trPr>
        <w:tc>
          <w:tcPr>
            <w:tcW w:w="469" w:type="dxa"/>
            <w:gridSpan w:val="2"/>
            <w:vMerge/>
            <w:tcBorders>
              <w:right w:val="single" w:sz="4" w:space="0" w:color="000000"/>
            </w:tcBorders>
            <w:vAlign w:val="center"/>
          </w:tcPr>
          <w:p w14:paraId="476BA6CE" w14:textId="77777777" w:rsidR="00705915" w:rsidRPr="005C1AE6" w:rsidRDefault="00705915" w:rsidP="001121F2">
            <w:pPr>
              <w:jc w:val="center"/>
              <w:rPr>
                <w:rFonts w:eastAsia="標楷體"/>
              </w:rPr>
            </w:pPr>
          </w:p>
        </w:tc>
        <w:tc>
          <w:tcPr>
            <w:tcW w:w="1366" w:type="dxa"/>
            <w:gridSpan w:val="2"/>
            <w:tcBorders>
              <w:left w:val="single" w:sz="4" w:space="0" w:color="000000"/>
            </w:tcBorders>
            <w:vAlign w:val="center"/>
          </w:tcPr>
          <w:p w14:paraId="07EB18BD" w14:textId="77777777" w:rsidR="00705915" w:rsidRPr="005C1AE6" w:rsidRDefault="00705915" w:rsidP="001121F2">
            <w:pPr>
              <w:jc w:val="center"/>
              <w:rPr>
                <w:rFonts w:eastAsia="標楷體"/>
              </w:rPr>
            </w:pPr>
            <w:r w:rsidRPr="005C1AE6">
              <w:rPr>
                <w:rFonts w:eastAsia="標楷體" w:hint="eastAsia"/>
              </w:rPr>
              <w:t>原住民語</w:t>
            </w:r>
          </w:p>
        </w:tc>
        <w:tc>
          <w:tcPr>
            <w:tcW w:w="9073" w:type="dxa"/>
            <w:gridSpan w:val="10"/>
            <w:vAlign w:val="center"/>
          </w:tcPr>
          <w:p w14:paraId="3B2A9507" w14:textId="77777777" w:rsidR="00F438AB" w:rsidRPr="005C1AE6" w:rsidRDefault="00F438AB" w:rsidP="00F438AB">
            <w:pPr>
              <w:rPr>
                <w:rFonts w:eastAsia="標楷體"/>
              </w:rPr>
            </w:pPr>
            <w:r w:rsidRPr="005C1AE6">
              <w:rPr>
                <w:rFonts w:eastAsia="標楷體" w:hint="eastAsia"/>
              </w:rPr>
              <w:t>1.</w:t>
            </w:r>
            <w:r w:rsidRPr="005C1AE6">
              <w:rPr>
                <w:rFonts w:eastAsia="標楷體" w:hint="eastAsia"/>
              </w:rPr>
              <w:t>學會表達自我的需求。</w:t>
            </w:r>
          </w:p>
          <w:p w14:paraId="6BA40E6C" w14:textId="77777777" w:rsidR="00F438AB" w:rsidRPr="005C1AE6" w:rsidRDefault="00F438AB" w:rsidP="00F438AB">
            <w:pPr>
              <w:rPr>
                <w:rFonts w:eastAsia="標楷體"/>
              </w:rPr>
            </w:pPr>
            <w:r w:rsidRPr="005C1AE6">
              <w:rPr>
                <w:rFonts w:eastAsia="標楷體" w:hint="eastAsia"/>
              </w:rPr>
              <w:t>2.</w:t>
            </w:r>
            <w:r w:rsidRPr="005C1AE6">
              <w:rPr>
                <w:rFonts w:eastAsia="標楷體" w:hint="eastAsia"/>
              </w:rPr>
              <w:t>能聽、說本單元的句型練習。</w:t>
            </w:r>
          </w:p>
          <w:p w14:paraId="0FCA401F" w14:textId="77777777" w:rsidR="00F438AB" w:rsidRPr="005C1AE6" w:rsidRDefault="00F438AB" w:rsidP="00F438AB">
            <w:pPr>
              <w:rPr>
                <w:rFonts w:eastAsia="標楷體"/>
              </w:rPr>
            </w:pPr>
            <w:r w:rsidRPr="005C1AE6">
              <w:rPr>
                <w:rFonts w:eastAsia="標楷體" w:hint="eastAsia"/>
              </w:rPr>
              <w:t>3.</w:t>
            </w:r>
            <w:r w:rsidRPr="005C1AE6">
              <w:rPr>
                <w:rFonts w:eastAsia="標楷體" w:hint="eastAsia"/>
              </w:rPr>
              <w:t>認識本單元的詞彙。</w:t>
            </w:r>
          </w:p>
          <w:p w14:paraId="5D0A948A" w14:textId="77777777" w:rsidR="00F438AB" w:rsidRPr="005C1AE6" w:rsidRDefault="00F438AB" w:rsidP="00F438AB">
            <w:pPr>
              <w:rPr>
                <w:rFonts w:eastAsia="標楷體"/>
              </w:rPr>
            </w:pPr>
            <w:r w:rsidRPr="005C1AE6">
              <w:rPr>
                <w:rFonts w:eastAsia="標楷體" w:hint="eastAsia"/>
              </w:rPr>
              <w:t>4.</w:t>
            </w:r>
            <w:r w:rsidRPr="005C1AE6">
              <w:rPr>
                <w:rFonts w:eastAsia="標楷體" w:hint="eastAsia"/>
              </w:rPr>
              <w:t>認識日常生活的句法，以便增進溝通的能力。</w:t>
            </w:r>
          </w:p>
          <w:p w14:paraId="79F16392" w14:textId="77777777" w:rsidR="00F438AB" w:rsidRPr="005C1AE6" w:rsidRDefault="00F438AB" w:rsidP="00F438AB">
            <w:pPr>
              <w:rPr>
                <w:rFonts w:eastAsia="標楷體"/>
              </w:rPr>
            </w:pPr>
            <w:r w:rsidRPr="005C1AE6">
              <w:rPr>
                <w:rFonts w:eastAsia="標楷體" w:hint="eastAsia"/>
              </w:rPr>
              <w:t>5.</w:t>
            </w:r>
            <w:r w:rsidRPr="005C1AE6">
              <w:rPr>
                <w:rFonts w:eastAsia="標楷體" w:hint="eastAsia"/>
              </w:rPr>
              <w:t>學會說招呼用語。</w:t>
            </w:r>
          </w:p>
          <w:p w14:paraId="3C85D864" w14:textId="77777777" w:rsidR="00F438AB" w:rsidRPr="005C1AE6" w:rsidRDefault="00F438AB" w:rsidP="00F438AB">
            <w:pPr>
              <w:rPr>
                <w:rFonts w:eastAsia="標楷體"/>
              </w:rPr>
            </w:pPr>
            <w:r w:rsidRPr="005C1AE6">
              <w:rPr>
                <w:rFonts w:eastAsia="標楷體" w:hint="eastAsia"/>
              </w:rPr>
              <w:t>6.</w:t>
            </w:r>
            <w:r w:rsidRPr="005C1AE6">
              <w:rPr>
                <w:rFonts w:eastAsia="標楷體" w:hint="eastAsia"/>
              </w:rPr>
              <w:t>培養學生表達、溝通與分享的能力。</w:t>
            </w:r>
          </w:p>
          <w:p w14:paraId="75CB5402" w14:textId="77777777" w:rsidR="00F438AB" w:rsidRPr="005C1AE6" w:rsidRDefault="00F438AB" w:rsidP="00F438AB">
            <w:pPr>
              <w:rPr>
                <w:rFonts w:eastAsia="標楷體"/>
              </w:rPr>
            </w:pPr>
            <w:r w:rsidRPr="005C1AE6">
              <w:rPr>
                <w:rFonts w:eastAsia="標楷體" w:hint="eastAsia"/>
              </w:rPr>
              <w:t>7.</w:t>
            </w:r>
            <w:r w:rsidRPr="005C1AE6">
              <w:rPr>
                <w:rFonts w:eastAsia="標楷體" w:hint="eastAsia"/>
              </w:rPr>
              <w:t>培養良好的飲食習慣和勤快的美德。</w:t>
            </w:r>
          </w:p>
          <w:p w14:paraId="1462CF35" w14:textId="77777777" w:rsidR="00F438AB" w:rsidRPr="005C1AE6" w:rsidRDefault="00F438AB" w:rsidP="00F438AB">
            <w:pPr>
              <w:rPr>
                <w:rFonts w:eastAsia="標楷體"/>
              </w:rPr>
            </w:pPr>
            <w:r w:rsidRPr="005C1AE6">
              <w:rPr>
                <w:rFonts w:eastAsia="標楷體" w:hint="eastAsia"/>
              </w:rPr>
              <w:t>8.</w:t>
            </w:r>
            <w:r w:rsidRPr="005C1AE6">
              <w:rPr>
                <w:rFonts w:eastAsia="標楷體" w:hint="eastAsia"/>
              </w:rPr>
              <w:t>學會有關食品營養的常識。</w:t>
            </w:r>
          </w:p>
          <w:p w14:paraId="2DB3EF1C" w14:textId="77777777" w:rsidR="00F438AB" w:rsidRPr="005C1AE6" w:rsidRDefault="00F438AB" w:rsidP="00F438AB">
            <w:pPr>
              <w:rPr>
                <w:rFonts w:eastAsia="標楷體"/>
              </w:rPr>
            </w:pPr>
            <w:r w:rsidRPr="005C1AE6">
              <w:rPr>
                <w:rFonts w:eastAsia="標楷體" w:hint="eastAsia"/>
              </w:rPr>
              <w:t>9.</w:t>
            </w:r>
            <w:r w:rsidRPr="005C1AE6">
              <w:rPr>
                <w:rFonts w:eastAsia="標楷體" w:hint="eastAsia"/>
              </w:rPr>
              <w:t>認識食品的內容與特性。</w:t>
            </w:r>
          </w:p>
          <w:p w14:paraId="6AE8CA41" w14:textId="77777777" w:rsidR="00F438AB" w:rsidRPr="005C1AE6" w:rsidRDefault="00F438AB" w:rsidP="00F438AB">
            <w:pPr>
              <w:rPr>
                <w:rFonts w:eastAsia="標楷體"/>
              </w:rPr>
            </w:pPr>
            <w:r w:rsidRPr="005C1AE6">
              <w:rPr>
                <w:rFonts w:eastAsia="標楷體" w:hint="eastAsia"/>
              </w:rPr>
              <w:t>10.</w:t>
            </w:r>
            <w:r w:rsidRPr="005C1AE6">
              <w:rPr>
                <w:rFonts w:eastAsia="標楷體" w:hint="eastAsia"/>
              </w:rPr>
              <w:t>能聽懂日常生活對話和簡易故事。</w:t>
            </w:r>
          </w:p>
          <w:p w14:paraId="7FA40B95" w14:textId="77777777" w:rsidR="00F438AB" w:rsidRPr="005C1AE6" w:rsidRDefault="00F438AB" w:rsidP="00F438AB">
            <w:pPr>
              <w:rPr>
                <w:rFonts w:eastAsia="標楷體"/>
              </w:rPr>
            </w:pPr>
            <w:r w:rsidRPr="005C1AE6">
              <w:rPr>
                <w:rFonts w:eastAsia="標楷體" w:hint="eastAsia"/>
              </w:rPr>
              <w:t>11.</w:t>
            </w:r>
            <w:r w:rsidRPr="005C1AE6">
              <w:rPr>
                <w:rFonts w:eastAsia="標楷體" w:hint="eastAsia"/>
              </w:rPr>
              <w:t>能聽、說本單元句子的詞彙。</w:t>
            </w:r>
          </w:p>
          <w:p w14:paraId="535D4997" w14:textId="77777777" w:rsidR="00F438AB" w:rsidRPr="005C1AE6" w:rsidRDefault="00F438AB" w:rsidP="00F438AB">
            <w:pPr>
              <w:rPr>
                <w:rFonts w:eastAsia="標楷體"/>
              </w:rPr>
            </w:pPr>
            <w:r w:rsidRPr="005C1AE6">
              <w:rPr>
                <w:rFonts w:eastAsia="標楷體" w:hint="eastAsia"/>
              </w:rPr>
              <w:t>12.</w:t>
            </w:r>
            <w:r w:rsidRPr="005C1AE6">
              <w:rPr>
                <w:rFonts w:eastAsia="標楷體" w:hint="eastAsia"/>
              </w:rPr>
              <w:t>學會說傷痛與簡單的謢理用語。</w:t>
            </w:r>
          </w:p>
          <w:p w14:paraId="6120AD5A" w14:textId="3CDD0670" w:rsidR="00705915" w:rsidRPr="005C1AE6" w:rsidRDefault="00F438AB" w:rsidP="00F438AB">
            <w:pPr>
              <w:rPr>
                <w:rFonts w:eastAsia="標楷體"/>
              </w:rPr>
            </w:pPr>
            <w:r w:rsidRPr="005C1AE6">
              <w:rPr>
                <w:rFonts w:eastAsia="標楷體" w:hint="eastAsia"/>
              </w:rPr>
              <w:t>13.</w:t>
            </w:r>
            <w:r w:rsidRPr="005C1AE6">
              <w:rPr>
                <w:rFonts w:eastAsia="標楷體" w:hint="eastAsia"/>
              </w:rPr>
              <w:t>認識基本護理常識。</w:t>
            </w:r>
          </w:p>
        </w:tc>
        <w:tc>
          <w:tcPr>
            <w:tcW w:w="3829" w:type="dxa"/>
            <w:gridSpan w:val="3"/>
            <w:vAlign w:val="center"/>
          </w:tcPr>
          <w:p w14:paraId="4FE4F167" w14:textId="77777777" w:rsidR="00F438AB" w:rsidRPr="005C1AE6" w:rsidRDefault="00F438AB" w:rsidP="00F438AB">
            <w:pPr>
              <w:rPr>
                <w:rFonts w:eastAsia="標楷體"/>
              </w:rPr>
            </w:pPr>
            <w:r w:rsidRPr="005C1AE6">
              <w:rPr>
                <w:rFonts w:eastAsia="標楷體" w:hint="eastAsia"/>
              </w:rPr>
              <w:t>1.</w:t>
            </w:r>
            <w:r w:rsidRPr="005C1AE6">
              <w:rPr>
                <w:rFonts w:eastAsia="標楷體" w:hint="eastAsia"/>
              </w:rPr>
              <w:t>口頭評量</w:t>
            </w:r>
          </w:p>
          <w:p w14:paraId="1D0DD297" w14:textId="77777777" w:rsidR="00F438AB" w:rsidRPr="005C1AE6" w:rsidRDefault="00F438AB" w:rsidP="00F438AB">
            <w:pPr>
              <w:rPr>
                <w:rFonts w:eastAsia="標楷體"/>
              </w:rPr>
            </w:pPr>
            <w:r w:rsidRPr="005C1AE6">
              <w:rPr>
                <w:rFonts w:eastAsia="標楷體" w:hint="eastAsia"/>
              </w:rPr>
              <w:t>2.</w:t>
            </w:r>
            <w:r w:rsidRPr="005C1AE6">
              <w:rPr>
                <w:rFonts w:eastAsia="標楷體" w:hint="eastAsia"/>
              </w:rPr>
              <w:t>參與討論</w:t>
            </w:r>
          </w:p>
          <w:p w14:paraId="365499FC" w14:textId="77777777" w:rsidR="00F438AB" w:rsidRPr="005C1AE6" w:rsidRDefault="00F438AB" w:rsidP="00F438AB">
            <w:pPr>
              <w:rPr>
                <w:rFonts w:eastAsia="標楷體"/>
              </w:rPr>
            </w:pPr>
            <w:r w:rsidRPr="005C1AE6">
              <w:rPr>
                <w:rFonts w:eastAsia="標楷體" w:hint="eastAsia"/>
              </w:rPr>
              <w:t>3.</w:t>
            </w:r>
            <w:r w:rsidRPr="005C1AE6">
              <w:rPr>
                <w:rFonts w:eastAsia="標楷體" w:hint="eastAsia"/>
              </w:rPr>
              <w:t>課堂發表</w:t>
            </w:r>
          </w:p>
          <w:p w14:paraId="66A43C0D" w14:textId="77777777" w:rsidR="00F438AB" w:rsidRPr="005C1AE6" w:rsidRDefault="00F438AB" w:rsidP="00F438AB">
            <w:pPr>
              <w:rPr>
                <w:rFonts w:eastAsia="標楷體"/>
              </w:rPr>
            </w:pPr>
            <w:r w:rsidRPr="005C1AE6">
              <w:rPr>
                <w:rFonts w:eastAsia="標楷體" w:hint="eastAsia"/>
              </w:rPr>
              <w:t>4.</w:t>
            </w:r>
            <w:r w:rsidRPr="005C1AE6">
              <w:rPr>
                <w:rFonts w:eastAsia="標楷體" w:hint="eastAsia"/>
              </w:rPr>
              <w:t>紙筆測驗</w:t>
            </w:r>
          </w:p>
          <w:p w14:paraId="45A0A0F4" w14:textId="77777777" w:rsidR="00F438AB" w:rsidRPr="005C1AE6" w:rsidRDefault="00F438AB" w:rsidP="00F438AB">
            <w:pPr>
              <w:rPr>
                <w:rFonts w:eastAsia="標楷體"/>
              </w:rPr>
            </w:pPr>
            <w:r w:rsidRPr="005C1AE6">
              <w:rPr>
                <w:rFonts w:eastAsia="標楷體" w:hint="eastAsia"/>
              </w:rPr>
              <w:t>5.</w:t>
            </w:r>
            <w:r w:rsidRPr="005C1AE6">
              <w:rPr>
                <w:rFonts w:eastAsia="標楷體" w:hint="eastAsia"/>
              </w:rPr>
              <w:t>對話練習</w:t>
            </w:r>
          </w:p>
          <w:p w14:paraId="3DA7335B" w14:textId="3E4B8F80" w:rsidR="00705915" w:rsidRPr="005C1AE6" w:rsidRDefault="00F438AB" w:rsidP="00F438AB">
            <w:pPr>
              <w:rPr>
                <w:rFonts w:eastAsia="標楷體"/>
              </w:rPr>
            </w:pPr>
            <w:r w:rsidRPr="005C1AE6">
              <w:rPr>
                <w:rFonts w:eastAsia="標楷體" w:hint="eastAsia"/>
              </w:rPr>
              <w:t>6.</w:t>
            </w:r>
            <w:r w:rsidRPr="005C1AE6">
              <w:rPr>
                <w:rFonts w:eastAsia="標楷體" w:hint="eastAsia"/>
              </w:rPr>
              <w:t>遊戲評量</w:t>
            </w:r>
          </w:p>
        </w:tc>
      </w:tr>
      <w:tr w:rsidR="00203254" w:rsidRPr="005C1AE6" w14:paraId="6B154480" w14:textId="77777777" w:rsidTr="001121F2">
        <w:trPr>
          <w:cantSplit/>
          <w:trHeight w:val="480"/>
          <w:jc w:val="center"/>
        </w:trPr>
        <w:tc>
          <w:tcPr>
            <w:tcW w:w="469" w:type="dxa"/>
            <w:gridSpan w:val="2"/>
            <w:vMerge/>
            <w:tcBorders>
              <w:right w:val="single" w:sz="4" w:space="0" w:color="000000"/>
            </w:tcBorders>
            <w:vAlign w:val="center"/>
          </w:tcPr>
          <w:p w14:paraId="486F1CDD" w14:textId="77777777" w:rsidR="00203254" w:rsidRPr="005C1AE6" w:rsidRDefault="00203254" w:rsidP="00203254">
            <w:pPr>
              <w:jc w:val="center"/>
              <w:rPr>
                <w:rFonts w:eastAsia="標楷體"/>
              </w:rPr>
            </w:pPr>
          </w:p>
        </w:tc>
        <w:tc>
          <w:tcPr>
            <w:tcW w:w="1366" w:type="dxa"/>
            <w:gridSpan w:val="2"/>
            <w:tcBorders>
              <w:left w:val="single" w:sz="4" w:space="0" w:color="000000"/>
            </w:tcBorders>
            <w:vAlign w:val="center"/>
          </w:tcPr>
          <w:p w14:paraId="69B32B9D" w14:textId="77777777" w:rsidR="00203254" w:rsidRPr="005C1AE6" w:rsidRDefault="00203254" w:rsidP="00203254">
            <w:pPr>
              <w:jc w:val="center"/>
              <w:rPr>
                <w:rFonts w:eastAsia="標楷體"/>
              </w:rPr>
            </w:pPr>
            <w:r w:rsidRPr="005C1AE6">
              <w:rPr>
                <w:rFonts w:eastAsia="標楷體" w:hint="eastAsia"/>
              </w:rPr>
              <w:t>新住民語</w:t>
            </w:r>
          </w:p>
        </w:tc>
        <w:tc>
          <w:tcPr>
            <w:tcW w:w="9073" w:type="dxa"/>
            <w:gridSpan w:val="10"/>
            <w:vAlign w:val="center"/>
          </w:tcPr>
          <w:p w14:paraId="5EA4DF17" w14:textId="77777777" w:rsidR="00203254" w:rsidRPr="005C1AE6" w:rsidRDefault="00203254" w:rsidP="00203254">
            <w:pPr>
              <w:rPr>
                <w:rFonts w:eastAsia="標楷體"/>
              </w:rPr>
            </w:pPr>
            <w:r w:rsidRPr="005C1AE6">
              <w:rPr>
                <w:rFonts w:eastAsia="標楷體" w:hint="eastAsia"/>
              </w:rPr>
              <w:t>1.</w:t>
            </w:r>
            <w:r w:rsidRPr="005C1AE6">
              <w:rPr>
                <w:rFonts w:eastAsia="標楷體" w:hint="eastAsia"/>
              </w:rPr>
              <w:t>樂於參與新住民語文學習活動。</w:t>
            </w:r>
          </w:p>
          <w:p w14:paraId="760F5915" w14:textId="77777777" w:rsidR="00203254" w:rsidRPr="005C1AE6" w:rsidRDefault="00203254" w:rsidP="00203254">
            <w:pPr>
              <w:rPr>
                <w:rFonts w:eastAsia="標楷體"/>
              </w:rPr>
            </w:pPr>
            <w:r w:rsidRPr="005C1AE6">
              <w:rPr>
                <w:rFonts w:eastAsia="標楷體" w:hint="eastAsia"/>
              </w:rPr>
              <w:t>2.</w:t>
            </w:r>
            <w:r w:rsidRPr="005C1AE6">
              <w:rPr>
                <w:rFonts w:eastAsia="標楷體" w:hint="eastAsia"/>
              </w:rPr>
              <w:t>能聽辨並說出新住民語言的簡單詞彙與字母。</w:t>
            </w:r>
          </w:p>
          <w:p w14:paraId="199D245E" w14:textId="45D971C4" w:rsidR="00203254" w:rsidRPr="005C1AE6" w:rsidRDefault="00203254" w:rsidP="00203254">
            <w:pPr>
              <w:rPr>
                <w:rFonts w:eastAsia="標楷體"/>
              </w:rPr>
            </w:pPr>
            <w:r w:rsidRPr="005C1AE6">
              <w:rPr>
                <w:rFonts w:eastAsia="標楷體" w:hint="eastAsia"/>
              </w:rPr>
              <w:t>3.</w:t>
            </w:r>
            <w:r w:rsidRPr="005C1AE6">
              <w:rPr>
                <w:rFonts w:eastAsia="標楷體" w:hint="eastAsia"/>
              </w:rPr>
              <w:t>能書寫新住民語言的字母。</w:t>
            </w:r>
          </w:p>
        </w:tc>
        <w:tc>
          <w:tcPr>
            <w:tcW w:w="3829" w:type="dxa"/>
            <w:gridSpan w:val="3"/>
            <w:vAlign w:val="center"/>
          </w:tcPr>
          <w:p w14:paraId="41EE3ED9" w14:textId="77777777" w:rsidR="00203254" w:rsidRPr="005C1AE6" w:rsidRDefault="00203254" w:rsidP="00203254">
            <w:pPr>
              <w:rPr>
                <w:rFonts w:eastAsia="標楷體"/>
              </w:rPr>
            </w:pPr>
            <w:r w:rsidRPr="005C1AE6">
              <w:rPr>
                <w:rFonts w:eastAsia="標楷體" w:hint="eastAsia"/>
              </w:rPr>
              <w:t>口頭評量</w:t>
            </w:r>
          </w:p>
          <w:p w14:paraId="6BEDF215" w14:textId="77777777" w:rsidR="00203254" w:rsidRPr="005C1AE6" w:rsidRDefault="00203254" w:rsidP="00203254">
            <w:pPr>
              <w:rPr>
                <w:rFonts w:eastAsia="標楷體"/>
              </w:rPr>
            </w:pPr>
            <w:r w:rsidRPr="005C1AE6">
              <w:rPr>
                <w:rFonts w:eastAsia="標楷體" w:hint="eastAsia"/>
              </w:rPr>
              <w:t>討論活動</w:t>
            </w:r>
          </w:p>
          <w:p w14:paraId="3C88E711" w14:textId="226CF502" w:rsidR="00203254" w:rsidRPr="005C1AE6" w:rsidRDefault="00203254" w:rsidP="00203254">
            <w:pPr>
              <w:rPr>
                <w:rFonts w:eastAsia="標楷體"/>
              </w:rPr>
            </w:pPr>
            <w:r w:rsidRPr="005C1AE6">
              <w:rPr>
                <w:rFonts w:eastAsia="標楷體" w:hint="eastAsia"/>
              </w:rPr>
              <w:t>紙筆評量</w:t>
            </w:r>
          </w:p>
        </w:tc>
      </w:tr>
      <w:tr w:rsidR="00E666E4" w:rsidRPr="005C1AE6" w14:paraId="04E5908A" w14:textId="77777777" w:rsidTr="001121F2">
        <w:trPr>
          <w:cantSplit/>
          <w:trHeight w:val="480"/>
          <w:jc w:val="center"/>
        </w:trPr>
        <w:tc>
          <w:tcPr>
            <w:tcW w:w="469" w:type="dxa"/>
            <w:gridSpan w:val="2"/>
            <w:vMerge/>
            <w:tcBorders>
              <w:right w:val="single" w:sz="4" w:space="0" w:color="000000"/>
            </w:tcBorders>
            <w:vAlign w:val="center"/>
          </w:tcPr>
          <w:p w14:paraId="29F1CDB9" w14:textId="77777777" w:rsidR="00E666E4" w:rsidRPr="005C1AE6" w:rsidRDefault="00E666E4" w:rsidP="00E666E4">
            <w:pPr>
              <w:jc w:val="center"/>
              <w:rPr>
                <w:rFonts w:eastAsia="標楷體"/>
              </w:rPr>
            </w:pPr>
          </w:p>
        </w:tc>
        <w:tc>
          <w:tcPr>
            <w:tcW w:w="1366" w:type="dxa"/>
            <w:gridSpan w:val="2"/>
            <w:tcBorders>
              <w:left w:val="single" w:sz="4" w:space="0" w:color="000000"/>
            </w:tcBorders>
            <w:vAlign w:val="center"/>
          </w:tcPr>
          <w:p w14:paraId="3C6E0959" w14:textId="77777777" w:rsidR="00E666E4" w:rsidRPr="005C1AE6" w:rsidRDefault="00E666E4" w:rsidP="00E666E4">
            <w:pPr>
              <w:jc w:val="center"/>
              <w:rPr>
                <w:rFonts w:eastAsia="標楷體"/>
              </w:rPr>
            </w:pPr>
            <w:r w:rsidRPr="005C1AE6">
              <w:rPr>
                <w:rFonts w:eastAsia="標楷體" w:hint="eastAsia"/>
              </w:rPr>
              <w:t>英語</w:t>
            </w:r>
          </w:p>
        </w:tc>
        <w:tc>
          <w:tcPr>
            <w:tcW w:w="9073" w:type="dxa"/>
            <w:gridSpan w:val="10"/>
            <w:vAlign w:val="center"/>
          </w:tcPr>
          <w:p w14:paraId="76AFDB6A" w14:textId="77777777" w:rsidR="00E666E4" w:rsidRPr="005C1AE6" w:rsidRDefault="00E666E4" w:rsidP="00D93868">
            <w:pPr>
              <w:pStyle w:val="af0"/>
              <w:widowControl/>
              <w:numPr>
                <w:ilvl w:val="0"/>
                <w:numId w:val="71"/>
              </w:numPr>
              <w:ind w:leftChars="0"/>
              <w:jc w:val="both"/>
              <w:rPr>
                <w:rFonts w:ascii="標楷體" w:eastAsia="標楷體" w:hAnsi="標楷體"/>
              </w:rPr>
            </w:pPr>
            <w:r w:rsidRPr="005C1AE6">
              <w:rPr>
                <w:rFonts w:ascii="標楷體" w:eastAsia="標楷體" w:hAnsi="標楷體" w:hint="eastAsia"/>
              </w:rPr>
              <w:t>能聽辨、認讀生活用語及教室用語，連結生活情境，培養基本對話能力。</w:t>
            </w:r>
          </w:p>
          <w:p w14:paraId="5381742F" w14:textId="77777777" w:rsidR="00E666E4" w:rsidRPr="005C1AE6" w:rsidRDefault="00E666E4" w:rsidP="00D93868">
            <w:pPr>
              <w:pStyle w:val="af0"/>
              <w:widowControl/>
              <w:numPr>
                <w:ilvl w:val="0"/>
                <w:numId w:val="71"/>
              </w:numPr>
              <w:ind w:leftChars="0"/>
              <w:jc w:val="both"/>
              <w:rPr>
                <w:rFonts w:ascii="標楷體" w:eastAsia="標楷體" w:hAnsi="標楷體"/>
              </w:rPr>
            </w:pPr>
            <w:r w:rsidRPr="005C1AE6">
              <w:rPr>
                <w:rFonts w:ascii="標楷體" w:eastAsia="標楷體" w:hAnsi="標楷體" w:hint="eastAsia"/>
              </w:rPr>
              <w:t>能預測課文故事，引發其生活中或學習經驗，來主動思考或是提問，養成思考習慣。</w:t>
            </w:r>
          </w:p>
          <w:p w14:paraId="28530086" w14:textId="77777777" w:rsidR="00E666E4" w:rsidRPr="005C1AE6" w:rsidRDefault="00E666E4" w:rsidP="00D93868">
            <w:pPr>
              <w:pStyle w:val="af0"/>
              <w:widowControl/>
              <w:numPr>
                <w:ilvl w:val="0"/>
                <w:numId w:val="71"/>
              </w:numPr>
              <w:ind w:leftChars="0"/>
              <w:jc w:val="both"/>
              <w:rPr>
                <w:rFonts w:ascii="標楷體" w:eastAsia="標楷體" w:hAnsi="標楷體"/>
              </w:rPr>
            </w:pPr>
            <w:r w:rsidRPr="005C1AE6">
              <w:rPr>
                <w:rFonts w:ascii="標楷體" w:eastAsia="標楷體" w:hAnsi="標楷體" w:hint="eastAsia"/>
              </w:rPr>
              <w:t>能做故事摘要，用英語說出課文故事的主旨大意，以及主角、時間、場景和故事發生的順序。</w:t>
            </w:r>
          </w:p>
          <w:p w14:paraId="1347D92B" w14:textId="77777777" w:rsidR="00E666E4" w:rsidRPr="005C1AE6" w:rsidRDefault="00E666E4" w:rsidP="00D93868">
            <w:pPr>
              <w:pStyle w:val="af0"/>
              <w:widowControl/>
              <w:numPr>
                <w:ilvl w:val="0"/>
                <w:numId w:val="71"/>
              </w:numPr>
              <w:ind w:leftChars="0"/>
              <w:jc w:val="both"/>
              <w:rPr>
                <w:rFonts w:ascii="標楷體" w:eastAsia="標楷體" w:hAnsi="標楷體"/>
              </w:rPr>
            </w:pPr>
            <w:r w:rsidRPr="005C1AE6">
              <w:rPr>
                <w:rFonts w:ascii="標楷體" w:eastAsia="標楷體" w:hAnsi="標楷體" w:hint="eastAsia"/>
              </w:rPr>
              <w:t>能聽辨、認讀</w:t>
            </w:r>
            <w:r w:rsidRPr="005C1AE6">
              <w:rPr>
                <w:rFonts w:ascii="標楷體" w:eastAsia="標楷體" w:hAnsi="標楷體"/>
              </w:rPr>
              <w:t>字母拼讀規則</w:t>
            </w:r>
            <w:r w:rsidRPr="005C1AE6">
              <w:rPr>
                <w:rFonts w:ascii="標楷體" w:eastAsia="標楷體" w:hAnsi="標楷體" w:hint="eastAsia"/>
              </w:rPr>
              <w:t>，並運用拼讀規則唸讀及拼寫單字。</w:t>
            </w:r>
          </w:p>
          <w:p w14:paraId="4662FAD9" w14:textId="77777777" w:rsidR="00E666E4" w:rsidRPr="005C1AE6" w:rsidRDefault="00E666E4" w:rsidP="00D93868">
            <w:pPr>
              <w:pStyle w:val="af0"/>
              <w:widowControl/>
              <w:numPr>
                <w:ilvl w:val="0"/>
                <w:numId w:val="71"/>
              </w:numPr>
              <w:ind w:leftChars="0"/>
              <w:jc w:val="both"/>
              <w:rPr>
                <w:rFonts w:ascii="標楷體" w:eastAsia="標楷體" w:hAnsi="標楷體"/>
              </w:rPr>
            </w:pPr>
            <w:r w:rsidRPr="005C1AE6">
              <w:rPr>
                <w:rFonts w:ascii="標楷體" w:eastAsia="標楷體" w:hAnsi="標楷體" w:hint="eastAsia"/>
              </w:rPr>
              <w:t>能聽辨、認讀各課英文字彙及句型，做出相關的回應，並了解使用情境及語意，應用於日常生活溝通。</w:t>
            </w:r>
          </w:p>
          <w:p w14:paraId="5E3E2176" w14:textId="77777777" w:rsidR="00E666E4" w:rsidRPr="005C1AE6" w:rsidRDefault="00E666E4" w:rsidP="00D93868">
            <w:pPr>
              <w:pStyle w:val="af0"/>
              <w:widowControl/>
              <w:numPr>
                <w:ilvl w:val="0"/>
                <w:numId w:val="71"/>
              </w:numPr>
              <w:ind w:leftChars="0"/>
              <w:jc w:val="both"/>
              <w:rPr>
                <w:rFonts w:ascii="標楷體" w:eastAsia="標楷體" w:hAnsi="標楷體"/>
              </w:rPr>
            </w:pPr>
            <w:r w:rsidRPr="005C1AE6">
              <w:rPr>
                <w:rFonts w:ascii="標楷體" w:eastAsia="標楷體" w:hAnsi="標楷體" w:hint="eastAsia"/>
              </w:rPr>
              <w:t>能利用課堂活動，進行口說練習，並藉由同儕間的學習與模仿，以達熟練語句節奏、斷句、重音、語調和速度。</w:t>
            </w:r>
          </w:p>
          <w:p w14:paraId="64697EAF" w14:textId="1096826A" w:rsidR="00E666E4" w:rsidRPr="005C1AE6" w:rsidRDefault="00E666E4" w:rsidP="00E666E4">
            <w:pPr>
              <w:rPr>
                <w:rFonts w:eastAsia="標楷體"/>
              </w:rPr>
            </w:pPr>
            <w:r w:rsidRPr="005C1AE6">
              <w:rPr>
                <w:rFonts w:ascii="標楷體" w:eastAsia="標楷體" w:hAnsi="標楷體" w:hint="eastAsia"/>
              </w:rPr>
              <w:t>能夠與團隊合作，從雙向互動與討論的過程中，提升思辨與解決問題的能力。</w:t>
            </w:r>
          </w:p>
        </w:tc>
        <w:tc>
          <w:tcPr>
            <w:tcW w:w="3829" w:type="dxa"/>
            <w:gridSpan w:val="3"/>
            <w:vAlign w:val="center"/>
          </w:tcPr>
          <w:p w14:paraId="7915C81D" w14:textId="77777777" w:rsidR="00E666E4" w:rsidRPr="005C1AE6" w:rsidRDefault="00E666E4" w:rsidP="00E666E4">
            <w:pPr>
              <w:spacing w:line="0" w:lineRule="atLeast"/>
              <w:rPr>
                <w:rFonts w:eastAsia="標楷體"/>
                <w:sz w:val="20"/>
                <w:szCs w:val="20"/>
              </w:rPr>
            </w:pPr>
            <w:r w:rsidRPr="005C1AE6">
              <w:rPr>
                <w:rFonts w:eastAsia="標楷體"/>
                <w:sz w:val="20"/>
                <w:szCs w:val="20"/>
              </w:rPr>
              <w:t>紙筆評量</w:t>
            </w:r>
          </w:p>
          <w:p w14:paraId="53AAF5CC" w14:textId="77777777" w:rsidR="00E666E4" w:rsidRPr="005C1AE6" w:rsidRDefault="00E666E4" w:rsidP="00E666E4">
            <w:pPr>
              <w:spacing w:line="0" w:lineRule="atLeast"/>
              <w:rPr>
                <w:rFonts w:eastAsia="標楷體"/>
                <w:sz w:val="20"/>
                <w:szCs w:val="20"/>
              </w:rPr>
            </w:pPr>
            <w:r w:rsidRPr="005C1AE6">
              <w:rPr>
                <w:rFonts w:eastAsia="標楷體"/>
                <w:sz w:val="20"/>
                <w:szCs w:val="20"/>
              </w:rPr>
              <w:t>作業評量</w:t>
            </w:r>
          </w:p>
          <w:p w14:paraId="60A47749" w14:textId="77777777" w:rsidR="00E666E4" w:rsidRPr="005C1AE6" w:rsidRDefault="00E666E4" w:rsidP="00E666E4">
            <w:pPr>
              <w:spacing w:line="0" w:lineRule="atLeast"/>
              <w:rPr>
                <w:rFonts w:eastAsia="標楷體"/>
                <w:sz w:val="20"/>
                <w:szCs w:val="20"/>
              </w:rPr>
            </w:pPr>
            <w:r w:rsidRPr="005C1AE6">
              <w:rPr>
                <w:rFonts w:eastAsia="標楷體"/>
                <w:sz w:val="20"/>
                <w:szCs w:val="20"/>
              </w:rPr>
              <w:t>習作評量</w:t>
            </w:r>
          </w:p>
          <w:p w14:paraId="2081261B" w14:textId="77777777" w:rsidR="00E666E4" w:rsidRPr="005C1AE6" w:rsidRDefault="00E666E4" w:rsidP="00E666E4">
            <w:pPr>
              <w:spacing w:line="0" w:lineRule="atLeast"/>
              <w:rPr>
                <w:rFonts w:eastAsia="標楷體"/>
                <w:sz w:val="20"/>
                <w:szCs w:val="20"/>
              </w:rPr>
            </w:pPr>
            <w:r w:rsidRPr="005C1AE6">
              <w:rPr>
                <w:rFonts w:eastAsia="標楷體"/>
                <w:sz w:val="20"/>
                <w:szCs w:val="20"/>
              </w:rPr>
              <w:t>口頭評量</w:t>
            </w:r>
          </w:p>
          <w:p w14:paraId="159F9395" w14:textId="77777777" w:rsidR="00E666E4" w:rsidRPr="005C1AE6" w:rsidRDefault="00E666E4" w:rsidP="00E666E4">
            <w:pPr>
              <w:spacing w:line="0" w:lineRule="atLeast"/>
              <w:rPr>
                <w:rFonts w:eastAsia="標楷體"/>
                <w:sz w:val="20"/>
                <w:szCs w:val="20"/>
              </w:rPr>
            </w:pPr>
            <w:r w:rsidRPr="005C1AE6">
              <w:rPr>
                <w:rFonts w:eastAsia="標楷體" w:hint="eastAsia"/>
                <w:sz w:val="20"/>
                <w:szCs w:val="20"/>
              </w:rPr>
              <w:t>唸</w:t>
            </w:r>
            <w:r w:rsidRPr="005C1AE6">
              <w:rPr>
                <w:rFonts w:eastAsia="標楷體"/>
                <w:sz w:val="20"/>
                <w:szCs w:val="20"/>
              </w:rPr>
              <w:t>唱練習</w:t>
            </w:r>
          </w:p>
          <w:p w14:paraId="25ED7054" w14:textId="77777777" w:rsidR="00E666E4" w:rsidRPr="005C1AE6" w:rsidRDefault="00E666E4" w:rsidP="00E666E4">
            <w:pPr>
              <w:spacing w:line="0" w:lineRule="atLeast"/>
              <w:rPr>
                <w:rFonts w:eastAsia="標楷體"/>
                <w:sz w:val="20"/>
                <w:szCs w:val="20"/>
              </w:rPr>
            </w:pPr>
            <w:r w:rsidRPr="005C1AE6">
              <w:rPr>
                <w:rFonts w:eastAsia="標楷體"/>
                <w:sz w:val="20"/>
                <w:szCs w:val="20"/>
              </w:rPr>
              <w:t>課堂問答</w:t>
            </w:r>
          </w:p>
          <w:p w14:paraId="3E2DFA3B" w14:textId="20FB1F02" w:rsidR="00E666E4" w:rsidRPr="005C1AE6" w:rsidRDefault="00E666E4" w:rsidP="00E666E4">
            <w:pPr>
              <w:rPr>
                <w:rFonts w:eastAsia="標楷體"/>
              </w:rPr>
            </w:pPr>
            <w:r w:rsidRPr="005C1AE6">
              <w:rPr>
                <w:rFonts w:eastAsia="標楷體"/>
                <w:sz w:val="20"/>
                <w:szCs w:val="20"/>
              </w:rPr>
              <w:t>態度評量</w:t>
            </w:r>
          </w:p>
        </w:tc>
      </w:tr>
      <w:tr w:rsidR="00E666E4" w:rsidRPr="005C1AE6" w14:paraId="28804CE7" w14:textId="77777777" w:rsidTr="00E666E4">
        <w:trPr>
          <w:cantSplit/>
          <w:trHeight w:val="480"/>
          <w:jc w:val="center"/>
        </w:trPr>
        <w:tc>
          <w:tcPr>
            <w:tcW w:w="1835" w:type="dxa"/>
            <w:gridSpan w:val="4"/>
            <w:vAlign w:val="center"/>
          </w:tcPr>
          <w:p w14:paraId="75E6AF35" w14:textId="77777777" w:rsidR="00E666E4" w:rsidRPr="005C1AE6" w:rsidRDefault="00E666E4" w:rsidP="00E666E4">
            <w:pPr>
              <w:jc w:val="center"/>
              <w:rPr>
                <w:rFonts w:eastAsia="標楷體"/>
              </w:rPr>
            </w:pPr>
            <w:r w:rsidRPr="005C1AE6">
              <w:rPr>
                <w:rFonts w:eastAsia="標楷體" w:hint="eastAsia"/>
              </w:rPr>
              <w:t>數學</w:t>
            </w:r>
          </w:p>
        </w:tc>
        <w:tc>
          <w:tcPr>
            <w:tcW w:w="9073" w:type="dxa"/>
            <w:gridSpan w:val="10"/>
            <w:shd w:val="clear" w:color="auto" w:fill="auto"/>
          </w:tcPr>
          <w:p w14:paraId="0614930E" w14:textId="77777777" w:rsidR="00E666E4" w:rsidRPr="005C1AE6" w:rsidRDefault="00E666E4" w:rsidP="00E666E4">
            <w:pPr>
              <w:widowControl/>
              <w:tabs>
                <w:tab w:val="left" w:pos="240"/>
                <w:tab w:val="left" w:pos="480"/>
              </w:tabs>
              <w:ind w:leftChars="20" w:left="288" w:hangingChars="100" w:hanging="240"/>
              <w:rPr>
                <w:rFonts w:ascii="標楷體" w:eastAsia="標楷體" w:hAnsi="標楷體"/>
              </w:rPr>
            </w:pPr>
            <w:r w:rsidRPr="005C1AE6">
              <w:rPr>
                <w:rFonts w:ascii="標楷體" w:eastAsia="標楷體" w:hAnsi="標楷體" w:hint="eastAsia"/>
              </w:rPr>
              <w:t>1.了解柱體體積的公式及其應用。</w:t>
            </w:r>
          </w:p>
          <w:p w14:paraId="5E5A3EB9" w14:textId="77777777" w:rsidR="00E666E4" w:rsidRPr="005C1AE6" w:rsidRDefault="00E666E4" w:rsidP="00E666E4">
            <w:pPr>
              <w:widowControl/>
              <w:tabs>
                <w:tab w:val="left" w:pos="240"/>
                <w:tab w:val="left" w:pos="480"/>
              </w:tabs>
              <w:ind w:leftChars="20" w:left="288" w:hangingChars="100" w:hanging="240"/>
              <w:rPr>
                <w:rFonts w:ascii="標楷體" w:eastAsia="標楷體" w:hAnsi="標楷體"/>
              </w:rPr>
            </w:pPr>
            <w:r w:rsidRPr="005C1AE6">
              <w:rPr>
                <w:rFonts w:ascii="標楷體" w:eastAsia="標楷體" w:hAnsi="標楷體" w:hint="eastAsia"/>
              </w:rPr>
              <w:t>2.能依問題情境或數形規律先簡化問題，再回到原問題或列表找規律進行解題。</w:t>
            </w:r>
          </w:p>
          <w:p w14:paraId="472539B7" w14:textId="77777777" w:rsidR="00E666E4" w:rsidRPr="005C1AE6" w:rsidRDefault="00E666E4" w:rsidP="00E666E4">
            <w:pPr>
              <w:widowControl/>
              <w:tabs>
                <w:tab w:val="left" w:pos="240"/>
                <w:tab w:val="left" w:pos="480"/>
              </w:tabs>
              <w:ind w:leftChars="20" w:left="288" w:hangingChars="100" w:hanging="240"/>
              <w:rPr>
                <w:rFonts w:ascii="標楷體" w:eastAsia="標楷體" w:hAnsi="標楷體"/>
              </w:rPr>
            </w:pPr>
            <w:r w:rsidRPr="005C1AE6">
              <w:rPr>
                <w:rFonts w:ascii="標楷體" w:eastAsia="標楷體" w:hAnsi="標楷體" w:hint="eastAsia"/>
              </w:rPr>
              <w:t>3.能在具體情境中理解基準量、比較量和比值，並配合線段圖列出算式解題。</w:t>
            </w:r>
          </w:p>
          <w:p w14:paraId="7A23FAA4" w14:textId="77777777" w:rsidR="00E666E4" w:rsidRPr="005C1AE6" w:rsidRDefault="00E666E4" w:rsidP="00E666E4">
            <w:pPr>
              <w:widowControl/>
              <w:tabs>
                <w:tab w:val="left" w:pos="240"/>
                <w:tab w:val="left" w:pos="480"/>
              </w:tabs>
              <w:ind w:leftChars="20" w:left="288" w:hangingChars="100" w:hanging="240"/>
              <w:rPr>
                <w:rFonts w:ascii="標楷體" w:eastAsia="標楷體" w:hAnsi="標楷體"/>
              </w:rPr>
            </w:pPr>
            <w:r w:rsidRPr="005C1AE6">
              <w:rPr>
                <w:rFonts w:ascii="標楷體" w:eastAsia="標楷體" w:hAnsi="標楷體" w:hint="eastAsia"/>
              </w:rPr>
              <w:t>4.認識理解縮圖、放大圖、比例尺的意義和應用，並學習繪製縮圖、放大圖，了解平面圖形放大、縮小對長度、角度和面積的影響。</w:t>
            </w:r>
          </w:p>
          <w:p w14:paraId="51536BA0" w14:textId="77777777" w:rsidR="00E666E4" w:rsidRPr="005C1AE6" w:rsidRDefault="00E666E4" w:rsidP="00E666E4">
            <w:pPr>
              <w:widowControl/>
              <w:tabs>
                <w:tab w:val="left" w:pos="240"/>
                <w:tab w:val="left" w:pos="480"/>
              </w:tabs>
              <w:ind w:leftChars="20" w:left="288" w:hangingChars="100" w:hanging="240"/>
              <w:rPr>
                <w:rFonts w:ascii="標楷體" w:eastAsia="標楷體" w:hAnsi="標楷體"/>
              </w:rPr>
            </w:pPr>
            <w:r w:rsidRPr="005C1AE6">
              <w:rPr>
                <w:rFonts w:ascii="標楷體" w:eastAsia="標楷體" w:hAnsi="標楷體" w:hint="eastAsia"/>
              </w:rPr>
              <w:t>5.能在具體情境中，解決分數、小數的四則運算和多步驟四則問題。</w:t>
            </w:r>
          </w:p>
          <w:p w14:paraId="0854B152" w14:textId="77777777" w:rsidR="00E666E4" w:rsidRPr="005C1AE6" w:rsidRDefault="00E666E4" w:rsidP="00E666E4">
            <w:pPr>
              <w:widowControl/>
              <w:tabs>
                <w:tab w:val="left" w:pos="240"/>
                <w:tab w:val="left" w:pos="480"/>
              </w:tabs>
              <w:ind w:leftChars="20" w:left="288" w:hangingChars="100" w:hanging="240"/>
              <w:rPr>
                <w:rFonts w:ascii="標楷體" w:eastAsia="標楷體" w:hAnsi="標楷體"/>
              </w:rPr>
            </w:pPr>
            <w:r w:rsidRPr="005C1AE6">
              <w:rPr>
                <w:rFonts w:ascii="標楷體" w:eastAsia="標楷體" w:hAnsi="標楷體" w:hint="eastAsia"/>
              </w:rPr>
              <w:t>6.能理解給定的題目，並透過數量關係或列表找規律的方法解題。</w:t>
            </w:r>
          </w:p>
          <w:p w14:paraId="2DDC837C" w14:textId="34234240" w:rsidR="00E666E4" w:rsidRPr="005C1AE6" w:rsidRDefault="00E666E4" w:rsidP="00E666E4">
            <w:pPr>
              <w:rPr>
                <w:rFonts w:eastAsia="標楷體"/>
              </w:rPr>
            </w:pPr>
            <w:r w:rsidRPr="005C1AE6">
              <w:rPr>
                <w:rFonts w:ascii="標楷體" w:eastAsia="標楷體" w:hAnsi="標楷體" w:hint="eastAsia"/>
              </w:rPr>
              <w:t>7.能整理生活中的資料，繪製成長條圖、折線圖及圓形圖，並解決生活中的相關問題。</w:t>
            </w:r>
          </w:p>
        </w:tc>
        <w:tc>
          <w:tcPr>
            <w:tcW w:w="3829" w:type="dxa"/>
            <w:gridSpan w:val="3"/>
            <w:shd w:val="clear" w:color="auto" w:fill="auto"/>
            <w:vAlign w:val="center"/>
          </w:tcPr>
          <w:p w14:paraId="7FACF001" w14:textId="47B15236" w:rsidR="00E666E4" w:rsidRPr="005C1AE6" w:rsidRDefault="00E666E4" w:rsidP="00E666E4">
            <w:pPr>
              <w:rPr>
                <w:rFonts w:eastAsia="標楷體"/>
              </w:rPr>
            </w:pPr>
            <w:r w:rsidRPr="005C1AE6">
              <w:rPr>
                <w:rFonts w:ascii="標楷體" w:eastAsia="標楷體" w:hAnsi="標楷體" w:hint="eastAsia"/>
              </w:rPr>
              <w:t>觀察評量、操作評量、實作評量、口頭評量、發表評量</w:t>
            </w:r>
          </w:p>
        </w:tc>
      </w:tr>
      <w:tr w:rsidR="00E666E4" w:rsidRPr="005C1AE6" w14:paraId="361B6BE2" w14:textId="77777777" w:rsidTr="00E666E4">
        <w:trPr>
          <w:cantSplit/>
          <w:trHeight w:val="480"/>
          <w:jc w:val="center"/>
        </w:trPr>
        <w:tc>
          <w:tcPr>
            <w:tcW w:w="1835" w:type="dxa"/>
            <w:gridSpan w:val="4"/>
            <w:vAlign w:val="center"/>
          </w:tcPr>
          <w:p w14:paraId="5D12FB2E" w14:textId="77777777" w:rsidR="00E666E4" w:rsidRPr="005C1AE6" w:rsidRDefault="00E666E4" w:rsidP="00E666E4">
            <w:pPr>
              <w:jc w:val="center"/>
              <w:rPr>
                <w:rFonts w:eastAsia="標楷體"/>
              </w:rPr>
            </w:pPr>
            <w:r w:rsidRPr="005C1AE6">
              <w:rPr>
                <w:rFonts w:eastAsia="標楷體" w:hint="eastAsia"/>
              </w:rPr>
              <w:t>社會</w:t>
            </w:r>
          </w:p>
        </w:tc>
        <w:tc>
          <w:tcPr>
            <w:tcW w:w="9073" w:type="dxa"/>
            <w:gridSpan w:val="10"/>
            <w:shd w:val="clear" w:color="auto" w:fill="auto"/>
          </w:tcPr>
          <w:p w14:paraId="78ABCDF6"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1.認識今昔文明的起源特色及發展。</w:t>
            </w:r>
          </w:p>
          <w:p w14:paraId="7209493B"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2.認識古文明的器物的發展，與產生的背景。</w:t>
            </w:r>
          </w:p>
          <w:p w14:paraId="694B47CE"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3.認識古文明的宗教信仰與藝術文化，給予尊重與欣賞。</w:t>
            </w:r>
          </w:p>
          <w:p w14:paraId="080E8EEB"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4.認識近代科技的發展狀況；探討現代科技的發展狀況。</w:t>
            </w:r>
          </w:p>
          <w:p w14:paraId="318D821F"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5.認識工業革命與工人人權的關聯。</w:t>
            </w:r>
          </w:p>
          <w:p w14:paraId="1CC5B44F"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6.舉例說明人口與公共衛生興起的原因。</w:t>
            </w:r>
          </w:p>
          <w:p w14:paraId="67A2F464"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7.認識國際間的對立與結盟。</w:t>
            </w:r>
          </w:p>
          <w:p w14:paraId="71869B48"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8.概述石化、生物、資訊等科技的發展與影響。</w:t>
            </w:r>
          </w:p>
          <w:p w14:paraId="54001C21"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9.認識地球生態環境，描述全球環境問題的相互關聯。</w:t>
            </w:r>
          </w:p>
          <w:p w14:paraId="23440B50"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10.建立資源運用的環保觀念，培養「保護地球，永續發展」的態度與行為。</w:t>
            </w:r>
          </w:p>
          <w:p w14:paraId="0472B011"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11.認識全球的糧食與水源分配議題，與氣候變遷造成的環境問題。</w:t>
            </w:r>
          </w:p>
          <w:p w14:paraId="3ED931E6"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12.舉例說明國際組織對飢餓議題、資源不均等因應做法。</w:t>
            </w:r>
          </w:p>
          <w:p w14:paraId="2D5C2776"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13.認識跨國經貿活動的相關議題，比較兩極化的全球問題，並推斷原因。</w:t>
            </w:r>
          </w:p>
          <w:p w14:paraId="4362AAB7" w14:textId="77777777" w:rsidR="00E666E4" w:rsidRPr="005C1AE6" w:rsidRDefault="00E666E4" w:rsidP="00E666E4">
            <w:pPr>
              <w:widowControl/>
              <w:tabs>
                <w:tab w:val="left" w:pos="240"/>
                <w:tab w:val="left" w:pos="360"/>
              </w:tabs>
              <w:ind w:leftChars="20" w:left="288" w:hangingChars="100" w:hanging="240"/>
              <w:rPr>
                <w:rFonts w:ascii="標楷體" w:eastAsia="標楷體" w:hAnsi="標楷體"/>
              </w:rPr>
            </w:pPr>
            <w:r w:rsidRPr="005C1AE6">
              <w:rPr>
                <w:rFonts w:ascii="標楷體" w:eastAsia="標楷體" w:hAnsi="標楷體" w:hint="eastAsia"/>
              </w:rPr>
              <w:t>14.認識永續發展需要的跨國合作與建立，具備成為世界小公民的素養。</w:t>
            </w:r>
          </w:p>
          <w:p w14:paraId="3C3AF591" w14:textId="3B3C07F2" w:rsidR="00E666E4" w:rsidRPr="005C1AE6" w:rsidRDefault="00E666E4" w:rsidP="00E666E4">
            <w:pPr>
              <w:rPr>
                <w:rFonts w:eastAsia="標楷體"/>
              </w:rPr>
            </w:pPr>
            <w:r w:rsidRPr="005C1AE6">
              <w:rPr>
                <w:rFonts w:ascii="標楷體" w:eastAsia="標楷體" w:hAnsi="標楷體" w:hint="eastAsia"/>
              </w:rPr>
              <w:t>15.選擇一項全球議題並融入SDGs的目標與內容，並運用觀察提問、蒐集資料、分析歸納、行動省思等4步驟，完整進行探究。</w:t>
            </w:r>
          </w:p>
        </w:tc>
        <w:tc>
          <w:tcPr>
            <w:tcW w:w="3829" w:type="dxa"/>
            <w:gridSpan w:val="3"/>
            <w:shd w:val="clear" w:color="auto" w:fill="auto"/>
            <w:vAlign w:val="center"/>
          </w:tcPr>
          <w:p w14:paraId="3CEB9E0F" w14:textId="0909A41C" w:rsidR="00E666E4" w:rsidRPr="005C1AE6" w:rsidRDefault="00E666E4" w:rsidP="00E666E4">
            <w:pPr>
              <w:rPr>
                <w:rFonts w:eastAsia="標楷體"/>
              </w:rPr>
            </w:pPr>
            <w:r w:rsidRPr="005C1AE6">
              <w:rPr>
                <w:rFonts w:ascii="標楷體" w:eastAsia="標楷體" w:hAnsi="標楷體" w:hint="eastAsia"/>
              </w:rPr>
              <w:t>口語評量、觀察評量、態度檢核、實作評量</w:t>
            </w:r>
          </w:p>
        </w:tc>
      </w:tr>
      <w:tr w:rsidR="00E666E4" w:rsidRPr="005C1AE6" w14:paraId="26841B9E" w14:textId="77777777" w:rsidTr="00E666E4">
        <w:trPr>
          <w:cantSplit/>
          <w:trHeight w:val="480"/>
          <w:jc w:val="center"/>
        </w:trPr>
        <w:tc>
          <w:tcPr>
            <w:tcW w:w="1835" w:type="dxa"/>
            <w:gridSpan w:val="4"/>
            <w:vAlign w:val="center"/>
          </w:tcPr>
          <w:p w14:paraId="55068D0D" w14:textId="77777777" w:rsidR="00E666E4" w:rsidRPr="005C1AE6" w:rsidRDefault="00E666E4" w:rsidP="00E666E4">
            <w:pPr>
              <w:jc w:val="center"/>
              <w:rPr>
                <w:rFonts w:eastAsia="標楷體"/>
              </w:rPr>
            </w:pPr>
            <w:r w:rsidRPr="005C1AE6">
              <w:rPr>
                <w:rFonts w:ascii="Arial" w:eastAsia="標楷體" w:hAnsi="Arial" w:cs="Arial"/>
              </w:rPr>
              <w:t>自然科學</w:t>
            </w:r>
          </w:p>
        </w:tc>
        <w:tc>
          <w:tcPr>
            <w:tcW w:w="9073" w:type="dxa"/>
            <w:gridSpan w:val="10"/>
          </w:tcPr>
          <w:p w14:paraId="51E98DC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1.槓桿包含支點、施力點和抗力點三個力點。</w:t>
            </w:r>
          </w:p>
          <w:p w14:paraId="07F1E431"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2.施力大小與施力臂、抗力臂的長短有關。</w:t>
            </w:r>
          </w:p>
          <w:p w14:paraId="65CBE2CC"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3.輪軸是一種槓桿的應用。</w:t>
            </w:r>
          </w:p>
          <w:p w14:paraId="59C89263"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4.定滑輪與動滑輪可以組合使用，可兼具省時（操作方便）與省力的優點。</w:t>
            </w:r>
          </w:p>
          <w:p w14:paraId="7EA4B77A"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5.藉由滑輪組合可以傳送力。</w:t>
            </w:r>
          </w:p>
          <w:p w14:paraId="101FC985"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6.腳踏車是許多簡單機械的組合與應用。</w:t>
            </w:r>
          </w:p>
          <w:p w14:paraId="2E82B315"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7.能分辨樂音和噪音的差異，並知道音量大小的單位就是分貝以及測量方式。</w:t>
            </w:r>
          </w:p>
          <w:p w14:paraId="671CF635"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8.了解噪音的定義，並認識生活中常見的噪音，能知道噪音對人體的危害並知道落實噪音的防制。</w:t>
            </w:r>
          </w:p>
          <w:p w14:paraId="5D1E3754"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9.能夠透過探究活動，尋找生活周遭噪音的來源，設計降低噪音的探究活動，減少噪音對生活的影響。</w:t>
            </w:r>
          </w:p>
          <w:p w14:paraId="6B3D76D1"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10.地球有多樣的水域和陸域生態系，認識外來種與外來入侵種生物。</w:t>
            </w:r>
          </w:p>
          <w:p w14:paraId="30041FF2"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11.環境破壞與氣候變遷對人類與生態的影響。</w:t>
            </w:r>
          </w:p>
          <w:p w14:paraId="775DFE4A" w14:textId="294A4FAC" w:rsidR="00E666E4" w:rsidRPr="005C1AE6" w:rsidRDefault="00E666E4" w:rsidP="00E666E4">
            <w:pPr>
              <w:rPr>
                <w:rFonts w:eastAsia="標楷體"/>
              </w:rPr>
            </w:pPr>
            <w:r w:rsidRPr="005C1AE6">
              <w:rPr>
                <w:rFonts w:ascii="標楷體" w:eastAsia="標楷體" w:hAnsi="標楷體"/>
              </w:rPr>
              <w:t>12.永續經營生活環境，避免自然資源的耗竭。</w:t>
            </w:r>
          </w:p>
        </w:tc>
        <w:tc>
          <w:tcPr>
            <w:tcW w:w="3829" w:type="dxa"/>
            <w:gridSpan w:val="3"/>
          </w:tcPr>
          <w:p w14:paraId="22DF3B46" w14:textId="77777777" w:rsidR="00E666E4" w:rsidRPr="005C1AE6" w:rsidRDefault="00E666E4" w:rsidP="00E666E4">
            <w:pPr>
              <w:pStyle w:val="2"/>
              <w:spacing w:line="0" w:lineRule="atLeast"/>
              <w:ind w:left="0" w:rightChars="63" w:right="151" w:firstLine="0"/>
              <w:rPr>
                <w:rFonts w:ascii="標楷體" w:hAnsi="標楷體"/>
                <w:color w:val="auto"/>
                <w:sz w:val="24"/>
                <w:szCs w:val="24"/>
              </w:rPr>
            </w:pPr>
            <w:r w:rsidRPr="005C1AE6">
              <w:rPr>
                <w:rFonts w:ascii="標楷體" w:hAnsi="標楷體" w:hint="eastAsia"/>
                <w:color w:val="auto"/>
                <w:sz w:val="24"/>
                <w:szCs w:val="24"/>
              </w:rPr>
              <w:t>口頭評量</w:t>
            </w:r>
          </w:p>
          <w:p w14:paraId="68F1B256" w14:textId="77777777" w:rsidR="00E666E4" w:rsidRPr="005C1AE6" w:rsidRDefault="00E666E4" w:rsidP="00E666E4">
            <w:pPr>
              <w:pStyle w:val="2"/>
              <w:spacing w:line="0" w:lineRule="atLeast"/>
              <w:ind w:left="0" w:rightChars="63" w:right="151" w:firstLine="0"/>
              <w:rPr>
                <w:rFonts w:ascii="標楷體" w:hAnsi="標楷體"/>
                <w:color w:val="auto"/>
                <w:sz w:val="24"/>
                <w:szCs w:val="24"/>
              </w:rPr>
            </w:pPr>
            <w:r w:rsidRPr="005C1AE6">
              <w:rPr>
                <w:rFonts w:ascii="標楷體" w:hAnsi="標楷體" w:hint="eastAsia"/>
                <w:color w:val="auto"/>
                <w:sz w:val="24"/>
                <w:szCs w:val="24"/>
              </w:rPr>
              <w:t>觀察記錄</w:t>
            </w:r>
          </w:p>
          <w:p w14:paraId="1B537924" w14:textId="77777777" w:rsidR="00E666E4" w:rsidRPr="005C1AE6" w:rsidRDefault="00E666E4" w:rsidP="00E666E4">
            <w:pPr>
              <w:pStyle w:val="2"/>
              <w:spacing w:line="0" w:lineRule="atLeast"/>
              <w:ind w:left="0" w:rightChars="63" w:right="151" w:firstLine="0"/>
              <w:rPr>
                <w:rFonts w:ascii="標楷體" w:hAnsi="標楷體"/>
                <w:color w:val="auto"/>
                <w:sz w:val="24"/>
                <w:szCs w:val="24"/>
              </w:rPr>
            </w:pPr>
            <w:r w:rsidRPr="005C1AE6">
              <w:rPr>
                <w:rFonts w:ascii="標楷體" w:hAnsi="標楷體" w:hint="eastAsia"/>
                <w:color w:val="auto"/>
                <w:sz w:val="24"/>
                <w:szCs w:val="24"/>
              </w:rPr>
              <w:t>實作評量</w:t>
            </w:r>
          </w:p>
          <w:p w14:paraId="6BF16387" w14:textId="6C5B2321" w:rsidR="00E666E4" w:rsidRPr="005C1AE6" w:rsidRDefault="00E666E4" w:rsidP="00E666E4">
            <w:pPr>
              <w:rPr>
                <w:rFonts w:eastAsia="標楷體"/>
              </w:rPr>
            </w:pPr>
            <w:r w:rsidRPr="005C1AE6">
              <w:rPr>
                <w:rFonts w:ascii="標楷體" w:eastAsia="標楷體" w:hAnsi="標楷體" w:hint="eastAsia"/>
              </w:rPr>
              <w:t>紙筆評量</w:t>
            </w:r>
          </w:p>
        </w:tc>
      </w:tr>
      <w:tr w:rsidR="00E666E4" w:rsidRPr="005C1AE6" w14:paraId="4366EBE6" w14:textId="77777777" w:rsidTr="00E666E4">
        <w:trPr>
          <w:cantSplit/>
          <w:trHeight w:val="480"/>
          <w:jc w:val="center"/>
        </w:trPr>
        <w:tc>
          <w:tcPr>
            <w:tcW w:w="1835" w:type="dxa"/>
            <w:gridSpan w:val="4"/>
            <w:vAlign w:val="center"/>
          </w:tcPr>
          <w:p w14:paraId="352453B1" w14:textId="77777777" w:rsidR="00E666E4" w:rsidRPr="005C1AE6" w:rsidRDefault="00E666E4" w:rsidP="00E666E4">
            <w:pPr>
              <w:jc w:val="center"/>
              <w:rPr>
                <w:rFonts w:eastAsia="標楷體"/>
              </w:rPr>
            </w:pPr>
            <w:r w:rsidRPr="005C1AE6">
              <w:rPr>
                <w:rFonts w:ascii="Arial" w:eastAsia="標楷體" w:hAnsi="Arial" w:cs="Arial"/>
              </w:rPr>
              <w:t>藝術</w:t>
            </w:r>
          </w:p>
        </w:tc>
        <w:tc>
          <w:tcPr>
            <w:tcW w:w="9073" w:type="dxa"/>
            <w:gridSpan w:val="10"/>
          </w:tcPr>
          <w:p w14:paraId="7F5FAD02" w14:textId="77777777" w:rsidR="00E666E4" w:rsidRPr="005C1AE6" w:rsidRDefault="00E666E4" w:rsidP="00E666E4">
            <w:pPr>
              <w:pStyle w:val="aff9"/>
              <w:spacing w:beforeLines="0" w:before="0" w:afterLines="0" w:after="0"/>
              <w:ind w:leftChars="0" w:left="0"/>
              <w:rPr>
                <w:sz w:val="24"/>
                <w:szCs w:val="24"/>
              </w:rPr>
            </w:pPr>
            <w:r w:rsidRPr="005C1AE6">
              <w:rPr>
                <w:rFonts w:hint="eastAsia"/>
                <w:sz w:val="24"/>
                <w:szCs w:val="24"/>
              </w:rPr>
              <w:t>視覺藝術</w:t>
            </w:r>
          </w:p>
          <w:p w14:paraId="147D2808"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1能分享六年來和好友之間最珍貴的回憶。</w:t>
            </w:r>
          </w:p>
          <w:p w14:paraId="20756997"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2能說出個人對自製畢業禮物的想法。</w:t>
            </w:r>
          </w:p>
          <w:p w14:paraId="53607F8D"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3能觀察課本圖例的意涵並分享觀點。</w:t>
            </w:r>
          </w:p>
          <w:p w14:paraId="380A18D1"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4能分享可以使用哪些藝術表現方式為同學作畫。</w:t>
            </w:r>
          </w:p>
          <w:p w14:paraId="7666E689"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5能表達速寫和一般繪畫的表現方式有何異同。</w:t>
            </w:r>
          </w:p>
          <w:p w14:paraId="64A70317"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6能欣賞藝術家呈現不同面貌的人物速寫作品。</w:t>
            </w:r>
          </w:p>
          <w:p w14:paraId="762E63CA"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7能展現動態姿勢讓同學作畫。</w:t>
            </w:r>
          </w:p>
          <w:p w14:paraId="6CB745CD"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8能找出人體的「動態線」並快速畫出模特兒的動作/姿態。</w:t>
            </w:r>
          </w:p>
          <w:p w14:paraId="4DFDA868"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9能欣賞自己與同學的作品並分享觀點。</w:t>
            </w:r>
          </w:p>
          <w:p w14:paraId="17327D05"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10認識人物臉形五官的比例與位置。</w:t>
            </w:r>
          </w:p>
          <w:p w14:paraId="06F2D720"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11能探索各種筆材、筆觸、運筆力度與明暗色調之關係。</w:t>
            </w:r>
          </w:p>
          <w:p w14:paraId="2D33A3D8"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12觀察與欣賞：西方藝術家的人物素描。</w:t>
            </w:r>
          </w:p>
          <w:p w14:paraId="3121584E"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13觀察與欣賞：本土藝術家的人物素描。</w:t>
            </w:r>
          </w:p>
          <w:p w14:paraId="67458312"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14能觀察人物特徵並加以素描。</w:t>
            </w:r>
          </w:p>
          <w:p w14:paraId="70C24877"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15能分享自己的素描作品。</w:t>
            </w:r>
          </w:p>
          <w:p w14:paraId="6862F1E4"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16能觀察並描述課本圖例的意涵。</w:t>
            </w:r>
          </w:p>
          <w:p w14:paraId="36E6B0FD"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17能回憶並分享曾經運用「複製」方式來創作。</w:t>
            </w:r>
          </w:p>
          <w:p w14:paraId="4B20A8BC"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18能欣賞藝術家的版畫作品並表達個人觀點。</w:t>
            </w:r>
          </w:p>
          <w:p w14:paraId="3EF6116F"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19能分享自己和同學之間最值得回味的記憶畫面。</w:t>
            </w:r>
          </w:p>
          <w:p w14:paraId="0107A0B3"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20能認識常見的版畫創作方式並分享個人觀點。</w:t>
            </w:r>
          </w:p>
          <w:p w14:paraId="1CACB08C"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21能運用思考樹規畫個人創作內容與方式。</w:t>
            </w:r>
          </w:p>
          <w:p w14:paraId="27FDA335"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22能執行個人創作構想，完成版畫作品。</w:t>
            </w:r>
          </w:p>
          <w:p w14:paraId="486AFE02"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23能運用創意將版畫作品再製成為精美的禮物。</w:t>
            </w:r>
          </w:p>
          <w:p w14:paraId="4B9F7B70"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24能將創作好的禮物贈友。</w:t>
            </w:r>
          </w:p>
          <w:p w14:paraId="404F5EA4"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25能分享國小六年來最難忘的人事物及個人的成長。</w:t>
            </w:r>
          </w:p>
          <w:p w14:paraId="3FEE8315"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26能規劃畢業留言簿的創作內容。</w:t>
            </w:r>
          </w:p>
          <w:p w14:paraId="3C279DBD"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27能認識留言簿基本裝訂、版面設計和裝飾的方法。</w:t>
            </w:r>
          </w:p>
          <w:p w14:paraId="56DB1EB8"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28能執行創作構想，完成一本畢業留言簿。</w:t>
            </w:r>
          </w:p>
          <w:p w14:paraId="2F36687D"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29能利用思考樹構想和規畫如何製作留言板。</w:t>
            </w:r>
          </w:p>
          <w:p w14:paraId="55534F9C"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30能小組或全班合作規劃畢業留言板（牆）內容。</w:t>
            </w:r>
          </w:p>
          <w:p w14:paraId="78220975"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31能小組或全班合作規劃並創作畢業留言板（牆）。</w:t>
            </w:r>
          </w:p>
          <w:p w14:paraId="4CD1BC06"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32能有創意的寫下留言，並展示在畢業留言板（牆）上。</w:t>
            </w:r>
          </w:p>
          <w:p w14:paraId="25270906"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33能認識並運用常見的文字變形方法，設計畢業留言祝福詞句。QA</w:t>
            </w:r>
          </w:p>
          <w:p w14:paraId="6591F2A9"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34能分享和練習創意晝寫畢業留言祝福詞句。</w:t>
            </w:r>
          </w:p>
          <w:p w14:paraId="2B17222D"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35能小組合作，利用資訊科技方式將國小生活的圖片和影片進行創作剪輯。</w:t>
            </w:r>
          </w:p>
          <w:p w14:paraId="3186D797" w14:textId="77777777" w:rsidR="00E666E4" w:rsidRPr="005C1AE6" w:rsidRDefault="00E666E4" w:rsidP="00E666E4">
            <w:pPr>
              <w:spacing w:line="260" w:lineRule="exact"/>
              <w:ind w:left="240" w:hangingChars="100" w:hanging="240"/>
              <w:rPr>
                <w:rFonts w:ascii="標楷體" w:eastAsia="標楷體" w:hAnsi="標楷體"/>
              </w:rPr>
            </w:pPr>
            <w:r w:rsidRPr="005C1AE6">
              <w:rPr>
                <w:rFonts w:ascii="標楷體" w:eastAsia="標楷體" w:hAnsi="標楷體"/>
              </w:rPr>
              <w:t>36能完成並分享完成的影音作品作為紀念。</w:t>
            </w:r>
          </w:p>
          <w:p w14:paraId="1D097B06" w14:textId="77777777" w:rsidR="00E666E4" w:rsidRPr="005C1AE6" w:rsidRDefault="00E666E4" w:rsidP="00E666E4">
            <w:pPr>
              <w:pStyle w:val="aff9"/>
              <w:spacing w:beforeLines="0" w:before="0" w:afterLines="0" w:after="0"/>
              <w:ind w:leftChars="0" w:left="0"/>
              <w:rPr>
                <w:sz w:val="24"/>
                <w:szCs w:val="24"/>
              </w:rPr>
            </w:pPr>
            <w:r w:rsidRPr="005C1AE6">
              <w:rPr>
                <w:rFonts w:hint="eastAsia"/>
                <w:sz w:val="24"/>
                <w:szCs w:val="24"/>
              </w:rPr>
              <w:t>表演</w:t>
            </w:r>
          </w:p>
          <w:p w14:paraId="0FC14D61"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1.能認識劇場導演的工作職掌。</w:t>
            </w:r>
          </w:p>
          <w:p w14:paraId="05C23E8F"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2.能運用表演工具創作小品演出。</w:t>
            </w:r>
          </w:p>
          <w:p w14:paraId="07E6AFE5"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3.能認識導演如何運用舞臺構圖技巧設計戲劇畫面。</w:t>
            </w:r>
          </w:p>
          <w:p w14:paraId="37F6A3A8"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4.能運用肢體，構思舞臺畫面將文本中的場景建構出來</w:t>
            </w:r>
          </w:p>
          <w:p w14:paraId="0BF1381B"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5.能認識劇團分工中行政組和宣傳組的工作內容。</w:t>
            </w:r>
          </w:p>
          <w:p w14:paraId="40020FA4"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6.能運用口語及肢體完成模擬記者會活動。</w:t>
            </w:r>
          </w:p>
          <w:p w14:paraId="2A1EEA62"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7.能認識繪製簡單草圖以呈現設計構想。</w:t>
            </w:r>
          </w:p>
          <w:p w14:paraId="7F128957"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8.能使用資訊科技與他人合作產出想法與作品。</w:t>
            </w:r>
          </w:p>
          <w:p w14:paraId="052BC359"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9.能口述校園生活故事。</w:t>
            </w:r>
          </w:p>
          <w:p w14:paraId="7AF1E0CE"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10.能進行創意校園拍照。</w:t>
            </w:r>
          </w:p>
          <w:p w14:paraId="2C4A36DF"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11.能用五官感受傾聽，用身體表達心境。</w:t>
            </w:r>
          </w:p>
          <w:p w14:paraId="3627E28D"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12.能用身體與環境互動，發揮創造力設計一個舞動空間劇照。</w:t>
            </w:r>
          </w:p>
          <w:p w14:paraId="332B1763"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13.能認識環境劇場的演出特色。</w:t>
            </w:r>
          </w:p>
          <w:p w14:paraId="172CF47A"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14.能完成校園劇場表演作品。</w:t>
            </w:r>
          </w:p>
          <w:p w14:paraId="32ABB90C"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15.能讓學生認識不同表演類型跨界合作的多種可能性。</w:t>
            </w:r>
          </w:p>
          <w:p w14:paraId="00E6DB34"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16.能讓學生學會用更多元的觀點去欣賞藝術作品。</w:t>
            </w:r>
          </w:p>
          <w:p w14:paraId="33740533"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17.能讓學生從生活中體驗表演藝術之美。</w:t>
            </w:r>
          </w:p>
          <w:p w14:paraId="04F84EEC"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18.能讓學生從校園中體驗表演藝術之美。</w:t>
            </w:r>
          </w:p>
          <w:p w14:paraId="44F86719"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19.能讓學生學會用更多元的觀點去欣賞藝術作品。</w:t>
            </w:r>
          </w:p>
          <w:p w14:paraId="0898047D" w14:textId="77777777" w:rsidR="00E666E4" w:rsidRPr="005C1AE6" w:rsidRDefault="00E666E4" w:rsidP="00E666E4">
            <w:pPr>
              <w:spacing w:line="260" w:lineRule="exact"/>
              <w:ind w:left="480" w:hanging="480"/>
              <w:rPr>
                <w:rFonts w:ascii="標楷體" w:eastAsia="標楷體" w:hAnsi="標楷體"/>
              </w:rPr>
            </w:pPr>
            <w:r w:rsidRPr="005C1AE6">
              <w:rPr>
                <w:rFonts w:ascii="標楷體" w:eastAsia="標楷體" w:hAnsi="標楷體"/>
              </w:rPr>
              <w:t>20.能運用合宜的方式與人友善互動。</w:t>
            </w:r>
          </w:p>
          <w:p w14:paraId="4AF0D579" w14:textId="77777777" w:rsidR="00E666E4" w:rsidRPr="005C1AE6" w:rsidRDefault="00E666E4" w:rsidP="00E666E4">
            <w:pPr>
              <w:spacing w:line="260" w:lineRule="exact"/>
              <w:ind w:left="480" w:hanging="480"/>
              <w:rPr>
                <w:rFonts w:ascii="標楷體" w:eastAsia="標楷體" w:hAnsi="標楷體"/>
              </w:rPr>
            </w:pPr>
            <w:r w:rsidRPr="005C1AE6">
              <w:rPr>
                <w:rFonts w:ascii="標楷體" w:eastAsia="標楷體" w:hAnsi="標楷體"/>
              </w:rPr>
              <w:t>21.能分享觀戲的經驗與感受。</w:t>
            </w:r>
          </w:p>
          <w:p w14:paraId="143A674A" w14:textId="77777777" w:rsidR="00E666E4" w:rsidRPr="005C1AE6" w:rsidRDefault="00E666E4" w:rsidP="00E666E4">
            <w:pPr>
              <w:spacing w:line="260" w:lineRule="exact"/>
              <w:ind w:left="480" w:hanging="480"/>
              <w:rPr>
                <w:rFonts w:ascii="標楷體" w:eastAsia="標楷體" w:hAnsi="標楷體"/>
              </w:rPr>
            </w:pPr>
            <w:r w:rsidRPr="005C1AE6">
              <w:rPr>
                <w:rFonts w:ascii="標楷體" w:eastAsia="標楷體" w:hAnsi="標楷體"/>
              </w:rPr>
              <w:t>22.能樂於與他人合作完成各項任務。</w:t>
            </w:r>
          </w:p>
          <w:p w14:paraId="1F993DAE"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23.能樂於與他人合作完成各項任務。</w:t>
            </w:r>
          </w:p>
          <w:p w14:paraId="54DFEDBD"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24.能運用合宜的方式與人友善互動。</w:t>
            </w:r>
          </w:p>
          <w:p w14:paraId="2DB047F9"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25.能從學習創作故事的技巧。</w:t>
            </w:r>
          </w:p>
          <w:p w14:paraId="5EC5ECE7"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26.能與他人合作完成劇本。</w:t>
            </w:r>
          </w:p>
          <w:p w14:paraId="6A1E44C3"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27.能遵守欣賞表演時的相關禮儀。</w:t>
            </w:r>
          </w:p>
          <w:p w14:paraId="2640EDCB" w14:textId="77777777" w:rsidR="00E666E4" w:rsidRPr="005C1AE6" w:rsidRDefault="00E666E4" w:rsidP="00E666E4">
            <w:pPr>
              <w:pStyle w:val="1"/>
              <w:spacing w:line="260" w:lineRule="exact"/>
              <w:ind w:left="480" w:hanging="480"/>
              <w:jc w:val="left"/>
              <w:rPr>
                <w:rFonts w:ascii="標楷體" w:eastAsia="標楷體" w:hAnsi="標楷體"/>
                <w:b w:val="0"/>
                <w:color w:val="auto"/>
                <w:sz w:val="24"/>
                <w:szCs w:val="24"/>
              </w:rPr>
            </w:pPr>
            <w:r w:rsidRPr="005C1AE6">
              <w:rPr>
                <w:rFonts w:ascii="標楷體" w:eastAsia="標楷體" w:hAnsi="標楷體"/>
                <w:b w:val="0"/>
                <w:color w:val="auto"/>
                <w:sz w:val="24"/>
                <w:szCs w:val="24"/>
              </w:rPr>
              <w:t>28.能樂於與他人合作並分享想法。</w:t>
            </w:r>
          </w:p>
          <w:p w14:paraId="23EF4F60" w14:textId="77777777" w:rsidR="00E666E4" w:rsidRPr="005C1AE6" w:rsidRDefault="00E666E4" w:rsidP="00E666E4">
            <w:pPr>
              <w:pStyle w:val="aff9"/>
              <w:spacing w:beforeLines="0" w:before="0" w:afterLines="0" w:after="0"/>
              <w:ind w:leftChars="0" w:left="0"/>
              <w:rPr>
                <w:sz w:val="24"/>
                <w:szCs w:val="24"/>
              </w:rPr>
            </w:pPr>
            <w:r w:rsidRPr="005C1AE6">
              <w:rPr>
                <w:rFonts w:hint="eastAsia"/>
                <w:sz w:val="24"/>
                <w:szCs w:val="24"/>
              </w:rPr>
              <w:t>音樂</w:t>
            </w:r>
          </w:p>
          <w:p w14:paraId="2EC4EC6B"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1能認識「民歌」。</w:t>
            </w:r>
          </w:p>
          <w:p w14:paraId="53AE96D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2能欣賞或演唱不同國家的民歌與形式。</w:t>
            </w:r>
          </w:p>
          <w:p w14:paraId="6BDDAB5E"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3能以生活周遭的「花」為主題，即興演唱簡單完整的曲調。</w:t>
            </w:r>
          </w:p>
          <w:p w14:paraId="32041941"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4能正確搜尋資料與分享音樂，並說明其音樂特色。</w:t>
            </w:r>
          </w:p>
          <w:p w14:paraId="62499FD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5能演唱非洲剛果民歌〈BeforeDinner〉。</w:t>
            </w:r>
          </w:p>
          <w:p w14:paraId="3D86C58A"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6能認識對唱的方法和來源。</w:t>
            </w:r>
          </w:p>
          <w:p w14:paraId="76551A51"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7能回應呼喚者的演唱，並且以五線譜記錄下來。</w:t>
            </w:r>
          </w:p>
          <w:p w14:paraId="39DF97C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8能認識並欣賞以俄羅斯文演唱的〈科羅貝尼基〉。</w:t>
            </w:r>
          </w:p>
          <w:p w14:paraId="51CF6F69"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9能以高音直笛吹奏〈科羅貝尼基〉。</w:t>
            </w:r>
          </w:p>
          <w:p w14:paraId="1DF1E41E"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10能認識a小調音階。</w:t>
            </w:r>
          </w:p>
          <w:p w14:paraId="63C9059F"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11能聆聽感受小調曲調的不同。</w:t>
            </w:r>
          </w:p>
          <w:p w14:paraId="31E9A3D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12能辨別大調與小調的曲調。</w:t>
            </w:r>
          </w:p>
          <w:p w14:paraId="6B3F4B5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13能欣賞《小星星變奏曲》。</w:t>
            </w:r>
          </w:p>
          <w:p w14:paraId="763A3972"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14能認識變奏曲曲式。</w:t>
            </w:r>
          </w:p>
          <w:p w14:paraId="32BAB989"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15能哼唱《小星星變奏曲》主題曲調。</w:t>
            </w:r>
          </w:p>
          <w:p w14:paraId="406C7EA2"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16能聽出《小星星變奏曲》各段不同的變奏，並說出變奏的方法。</w:t>
            </w:r>
          </w:p>
          <w:p w14:paraId="1D42D9BB"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17能演唱以色列民歌〈ZumGaliGali〉。</w:t>
            </w:r>
          </w:p>
          <w:p w14:paraId="28A79C59"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18能判斷調性。</w:t>
            </w:r>
          </w:p>
          <w:p w14:paraId="4125CBC3"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19能歸納所學的民歌和生活的關係為何。</w:t>
            </w:r>
          </w:p>
          <w:p w14:paraId="6206D1FA"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20能欣賞、體驗不同地區的當地音樂風格。</w:t>
            </w:r>
          </w:p>
          <w:p w14:paraId="3AB2515E"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21能比較不同地區所呈現的音樂特色及文化。</w:t>
            </w:r>
          </w:p>
          <w:p w14:paraId="65E84C0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22能區分每種不同的音樂演奏方式（如：電子樂、樂器、人聲、鼓樂等）。</w:t>
            </w:r>
          </w:p>
          <w:p w14:paraId="1BBA84D0"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23能區分音樂類型是屬於唱的、跳舞用的、純演奏樂器等類型。</w:t>
            </w:r>
          </w:p>
          <w:p w14:paraId="5D85DD3A"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24能演唱〈JoeTurnerBlues〉喬．特納藍調。</w:t>
            </w:r>
          </w:p>
          <w:p w14:paraId="7384E6B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26能認識藍調的由來。</w:t>
            </w:r>
          </w:p>
          <w:p w14:paraId="4C93E2DB"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27能在鍵盤上指出藍調音階。</w:t>
            </w:r>
          </w:p>
          <w:p w14:paraId="6072C672"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28能上網搜尋藍調風格的音樂，並分享感受。</w:t>
            </w:r>
          </w:p>
          <w:p w14:paraId="2E33E9EB"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29能認識並欣賞俄羅斯樂器：三角琴。</w:t>
            </w:r>
          </w:p>
          <w:p w14:paraId="18A1A26F"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30能認識並欣賞日本傳統樂器：三味線。</w:t>
            </w:r>
          </w:p>
          <w:p w14:paraId="0BE1296F"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31能描述三角琴和三味線的外觀相似、相異之處，並分享聽起來的感受</w:t>
            </w:r>
          </w:p>
          <w:p w14:paraId="57FF4823"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32能認識中國傳統樂器。</w:t>
            </w:r>
          </w:p>
          <w:p w14:paraId="777F451F"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33能說出中國樂器的分類方式。</w:t>
            </w:r>
          </w:p>
          <w:p w14:paraId="688BB15E"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34能欣賞中國樂器的演奏。</w:t>
            </w:r>
          </w:p>
          <w:p w14:paraId="52204DC5"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35能欣賞《瑤族舞曲》，並能哼唱《瑤族舞曲》主題曲調。</w:t>
            </w:r>
          </w:p>
          <w:p w14:paraId="3C546A9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36能回顧本單元所學，分辨國樂器的音色與分類。</w:t>
            </w:r>
          </w:p>
          <w:p w14:paraId="0D8AE008"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37能說出本單元樂器或音樂是源自哪一個民族或民族。</w:t>
            </w:r>
          </w:p>
          <w:p w14:paraId="23C141F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38能欣賞〈威尼斯船歌〉。</w:t>
            </w:r>
          </w:p>
          <w:p w14:paraId="480C56E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39能認識孟德爾頌鋼琴作品集《無言歌》。</w:t>
            </w:r>
          </w:p>
          <w:p w14:paraId="1C6EC246"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40能認識音樂家孟德爾頌。</w:t>
            </w:r>
          </w:p>
          <w:p w14:paraId="601FAF8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41能欣賞鋼琴曲〈郵遞馬車〉。</w:t>
            </w:r>
          </w:p>
          <w:p w14:paraId="3A9E8FEF"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42能分辨〈郵遞馬車〉的不同主題。</w:t>
            </w:r>
          </w:p>
          <w:p w14:paraId="7004AA40"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43能分享聆聽感受。</w:t>
            </w:r>
          </w:p>
          <w:p w14:paraId="7E043EB3"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44能認識音樂家內克。</w:t>
            </w:r>
          </w:p>
          <w:p w14:paraId="03E65723"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45能以正確節奏念出饒舌歌〈腳踏車與我〉。</w:t>
            </w:r>
          </w:p>
          <w:p w14:paraId="36A981C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46能認識饒舌歌的由來。</w:t>
            </w:r>
          </w:p>
          <w:p w14:paraId="1FE57622"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47能找一首含有饒舌元素的流行音樂，並和同學互相分享。</w:t>
            </w:r>
          </w:p>
          <w:p w14:paraId="40F1B5F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48能以高音直笛吹奏〈歡樂鐵路圓舞曲〉。</w:t>
            </w:r>
          </w:p>
          <w:p w14:paraId="13DEA6B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49能根據引導完成自己的交通工具饒舌歌。</w:t>
            </w:r>
          </w:p>
          <w:p w14:paraId="5FAF6A9D"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50能欣賞同學的作品並給予回饋。</w:t>
            </w:r>
          </w:p>
          <w:p w14:paraId="6799ED96"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51能說出「鋼琴詩人」蕭邦的概略生平。</w:t>
            </w:r>
          </w:p>
          <w:p w14:paraId="173C8A8E"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52能哼唱欣賞曲E大調〈離別曲〉的旋律。</w:t>
            </w:r>
          </w:p>
          <w:p w14:paraId="089C351E"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53能簡單說明蕭邦E大調〈離別曲〉曲式。</w:t>
            </w:r>
          </w:p>
          <w:p w14:paraId="6BAE76F8"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54能吹奏改編自海頓的〈告別〉直笛二部重奏曲。</w:t>
            </w:r>
          </w:p>
          <w:p w14:paraId="1F16F55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55能以正確的方式演奏反覆記號。</w:t>
            </w:r>
          </w:p>
          <w:p w14:paraId="4ECEDE26"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56能和同學和諧的演奏二部重奏。</w:t>
            </w:r>
          </w:p>
          <w:p w14:paraId="712D45F2"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57能表達出對師長、同學及親友的愛。</w:t>
            </w:r>
          </w:p>
          <w:p w14:paraId="70E15590"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58能正確演唱切分音的節奏。</w:t>
            </w:r>
          </w:p>
          <w:p w14:paraId="0F9C70DF"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59能演唱歌曲〈愛的真諦〉。</w:t>
            </w:r>
          </w:p>
          <w:p w14:paraId="7FA2E2B7"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60能欣賞貝多芬鋼琴奏鳴曲《告別》第三樂章〈重逢〉。</w:t>
            </w:r>
          </w:p>
          <w:p w14:paraId="26E0802A"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61能分享自己聆聽樂曲的感受。</w:t>
            </w:r>
          </w:p>
          <w:p w14:paraId="0DA1A480"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62能和同學們分組討論出一首有關於離別的音樂，並討探討其中的音樂元素和離別的關聯。</w:t>
            </w:r>
          </w:p>
          <w:p w14:paraId="0D3082CB" w14:textId="77777777" w:rsidR="00E666E4" w:rsidRPr="005C1AE6" w:rsidRDefault="00E666E4" w:rsidP="00E666E4">
            <w:pPr>
              <w:pStyle w:val="aff9"/>
              <w:spacing w:beforeLines="0" w:before="0" w:afterLines="0" w:after="0"/>
              <w:ind w:leftChars="0" w:left="0"/>
              <w:rPr>
                <w:sz w:val="24"/>
                <w:szCs w:val="24"/>
              </w:rPr>
            </w:pPr>
            <w:r w:rsidRPr="005C1AE6">
              <w:rPr>
                <w:rFonts w:hint="eastAsia"/>
                <w:sz w:val="24"/>
                <w:szCs w:val="24"/>
              </w:rPr>
              <w:t>統整</w:t>
            </w:r>
          </w:p>
          <w:p w14:paraId="19165361"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1能小組合作根據活動內容設計宣傳海報或邀請卡。</w:t>
            </w:r>
          </w:p>
          <w:p w14:paraId="08897B78"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2能分享作品並將完成作品展示或傳達給人。</w:t>
            </w:r>
          </w:p>
          <w:p w14:paraId="1D526C29"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3能和同學們思考討論如何呈現畢業的成果發表。</w:t>
            </w:r>
          </w:p>
          <w:p w14:paraId="7E0C11E5"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4能認識音樂劇，及代表作品。</w:t>
            </w:r>
          </w:p>
          <w:p w14:paraId="30177674" w14:textId="77777777" w:rsidR="00E666E4" w:rsidRPr="005C1AE6" w:rsidRDefault="00E666E4" w:rsidP="00E666E4">
            <w:pPr>
              <w:spacing w:line="260" w:lineRule="exact"/>
              <w:rPr>
                <w:rFonts w:ascii="標楷體" w:eastAsia="標楷體" w:hAnsi="標楷體"/>
              </w:rPr>
            </w:pPr>
            <w:r w:rsidRPr="005C1AE6">
              <w:rPr>
                <w:rFonts w:ascii="標楷體" w:eastAsia="標楷體" w:hAnsi="標楷體"/>
              </w:rPr>
              <w:t>5能演唱選自音樂劇《真善美》的〈DoReMi〉。</w:t>
            </w:r>
          </w:p>
          <w:p w14:paraId="4DAB783B" w14:textId="0F280826" w:rsidR="00E666E4" w:rsidRPr="005C1AE6" w:rsidRDefault="00E666E4" w:rsidP="00E666E4">
            <w:pPr>
              <w:rPr>
                <w:rFonts w:eastAsia="標楷體"/>
              </w:rPr>
            </w:pPr>
            <w:r w:rsidRPr="005C1AE6">
              <w:rPr>
                <w:rFonts w:ascii="標楷體" w:eastAsia="標楷體" w:hAnsi="標楷體"/>
              </w:rPr>
              <w:t>6能說出〈DoReMi〉在音樂劇中的情境為何。</w:t>
            </w:r>
          </w:p>
        </w:tc>
        <w:tc>
          <w:tcPr>
            <w:tcW w:w="3829" w:type="dxa"/>
            <w:gridSpan w:val="3"/>
          </w:tcPr>
          <w:p w14:paraId="0DCD62A3" w14:textId="77777777" w:rsidR="00E666E4" w:rsidRPr="005C1AE6" w:rsidRDefault="00E666E4" w:rsidP="00E666E4">
            <w:pPr>
              <w:rPr>
                <w:rFonts w:ascii="標楷體" w:eastAsia="標楷體" w:hAnsi="標楷體"/>
              </w:rPr>
            </w:pPr>
            <w:r w:rsidRPr="005C1AE6">
              <w:rPr>
                <w:rFonts w:ascii="標楷體" w:eastAsia="標楷體" w:hAnsi="標楷體" w:hint="eastAsia"/>
              </w:rPr>
              <w:t>實作評量</w:t>
            </w:r>
          </w:p>
          <w:p w14:paraId="46303B7C" w14:textId="1B4DCFF9" w:rsidR="00E666E4" w:rsidRPr="005C1AE6" w:rsidRDefault="00E666E4" w:rsidP="00E666E4">
            <w:pPr>
              <w:rPr>
                <w:rFonts w:eastAsia="標楷體"/>
              </w:rPr>
            </w:pPr>
            <w:r w:rsidRPr="005C1AE6">
              <w:rPr>
                <w:rFonts w:ascii="標楷體" w:eastAsia="標楷體" w:hAnsi="標楷體" w:hint="eastAsia"/>
              </w:rPr>
              <w:t>態度評量</w:t>
            </w:r>
          </w:p>
        </w:tc>
      </w:tr>
      <w:tr w:rsidR="00E666E4" w:rsidRPr="005C1AE6" w14:paraId="57F31C06" w14:textId="77777777" w:rsidTr="00E666E4">
        <w:trPr>
          <w:cantSplit/>
          <w:trHeight w:val="520"/>
          <w:jc w:val="center"/>
        </w:trPr>
        <w:tc>
          <w:tcPr>
            <w:tcW w:w="1835" w:type="dxa"/>
            <w:gridSpan w:val="4"/>
            <w:vAlign w:val="center"/>
          </w:tcPr>
          <w:p w14:paraId="5E74A6F4" w14:textId="77777777" w:rsidR="00E666E4" w:rsidRPr="005C1AE6" w:rsidRDefault="00E666E4" w:rsidP="00E666E4">
            <w:pPr>
              <w:jc w:val="center"/>
              <w:rPr>
                <w:rFonts w:eastAsia="標楷體"/>
              </w:rPr>
            </w:pPr>
            <w:r w:rsidRPr="005C1AE6">
              <w:rPr>
                <w:rFonts w:ascii="Arial" w:eastAsia="標楷體" w:hAnsi="Arial" w:cs="Arial"/>
              </w:rPr>
              <w:t>綜合活動</w:t>
            </w:r>
          </w:p>
        </w:tc>
        <w:tc>
          <w:tcPr>
            <w:tcW w:w="9073" w:type="dxa"/>
            <w:gridSpan w:val="10"/>
            <w:shd w:val="clear" w:color="auto" w:fill="auto"/>
            <w:vAlign w:val="center"/>
          </w:tcPr>
          <w:p w14:paraId="1330453F"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1.能了解全球氣候變遷對人類與生物的影響。</w:t>
            </w:r>
          </w:p>
          <w:p w14:paraId="3DDD47CC"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2.能擬定保護環境策略，並落實各種環保行動的做法。</w:t>
            </w:r>
          </w:p>
          <w:p w14:paraId="6D1822A4"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3.能反思執行環保行動的困難處，並思考克服的方法。</w:t>
            </w:r>
          </w:p>
          <w:p w14:paraId="51F5DCFF"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4.能以正向生命故事鼓勵自己及他人。</w:t>
            </w:r>
          </w:p>
          <w:p w14:paraId="602C005F"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5.關懷處於困境中的生命。</w:t>
            </w:r>
          </w:p>
          <w:p w14:paraId="13171F45"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6.能在自己能力有限時，尋求支援。</w:t>
            </w:r>
          </w:p>
          <w:p w14:paraId="79175CF9"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7.能在團體中扮演與他人合作的角色。</w:t>
            </w:r>
          </w:p>
          <w:p w14:paraId="1056C488"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8.能在團體活動中發現問題與提出解決策略。</w:t>
            </w:r>
          </w:p>
          <w:p w14:paraId="6BBE437C"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9.能運用溝通技巧與團隊合作技巧完成共同的目標。</w:t>
            </w:r>
          </w:p>
          <w:p w14:paraId="7D2FE115"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10.能接納自己的特質跟優點，並設定目標去調整。</w:t>
            </w:r>
          </w:p>
          <w:p w14:paraId="30DAD858"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11.面對不被肯定時，能自我接納並欣賞。</w:t>
            </w:r>
          </w:p>
          <w:p w14:paraId="56AA693B"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12.能以欣賞的眼光，找出他人的優點（態度或行為表現）。</w:t>
            </w:r>
          </w:p>
          <w:p w14:paraId="6293DE4A"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13.透過觀察自己，了解自己優點與興趣。</w:t>
            </w:r>
          </w:p>
          <w:p w14:paraId="5DC39F43"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14.分析職業達人的能力，了解從事職業所具備的能力。</w:t>
            </w:r>
          </w:p>
          <w:p w14:paraId="3C35B4A9" w14:textId="34C1BA23" w:rsidR="00E666E4" w:rsidRPr="005C1AE6" w:rsidRDefault="00E666E4" w:rsidP="00E666E4">
            <w:pPr>
              <w:rPr>
                <w:rFonts w:eastAsia="標楷體"/>
              </w:rPr>
            </w:pPr>
            <w:r w:rsidRPr="005C1AE6">
              <w:rPr>
                <w:rFonts w:ascii="標楷體" w:eastAsia="標楷體" w:hAnsi="標楷體" w:hint="eastAsia"/>
              </w:rPr>
              <w:t>15.了解過去和現在的職業演變及職業消失或存在的原因。</w:t>
            </w:r>
          </w:p>
        </w:tc>
        <w:tc>
          <w:tcPr>
            <w:tcW w:w="3829" w:type="dxa"/>
            <w:gridSpan w:val="3"/>
            <w:shd w:val="clear" w:color="auto" w:fill="auto"/>
            <w:vAlign w:val="center"/>
          </w:tcPr>
          <w:p w14:paraId="73607EF3" w14:textId="070EA0AB" w:rsidR="00E666E4" w:rsidRPr="005C1AE6" w:rsidRDefault="00E666E4" w:rsidP="00E666E4">
            <w:pPr>
              <w:rPr>
                <w:rFonts w:eastAsia="標楷體"/>
              </w:rPr>
            </w:pPr>
            <w:r w:rsidRPr="005C1AE6">
              <w:rPr>
                <w:rFonts w:ascii="標楷體" w:eastAsia="標楷體" w:hAnsi="標楷體" w:hint="eastAsia"/>
              </w:rPr>
              <w:t>觀察評量、口頭評量、行為檢核、態度評量</w:t>
            </w:r>
          </w:p>
        </w:tc>
      </w:tr>
      <w:tr w:rsidR="00E666E4" w:rsidRPr="005C1AE6" w14:paraId="105354CA" w14:textId="77777777" w:rsidTr="00E666E4">
        <w:trPr>
          <w:cantSplit/>
          <w:trHeight w:val="839"/>
          <w:jc w:val="center"/>
        </w:trPr>
        <w:tc>
          <w:tcPr>
            <w:tcW w:w="1835" w:type="dxa"/>
            <w:gridSpan w:val="4"/>
            <w:vAlign w:val="center"/>
          </w:tcPr>
          <w:p w14:paraId="2486F3D0" w14:textId="77777777" w:rsidR="00E666E4" w:rsidRPr="005C1AE6" w:rsidRDefault="00E666E4" w:rsidP="00E666E4">
            <w:pPr>
              <w:jc w:val="center"/>
              <w:rPr>
                <w:rFonts w:eastAsia="標楷體"/>
              </w:rPr>
            </w:pPr>
            <w:r w:rsidRPr="005C1AE6">
              <w:rPr>
                <w:rFonts w:eastAsia="標楷體" w:hint="eastAsia"/>
              </w:rPr>
              <w:t>健康與體育</w:t>
            </w:r>
          </w:p>
        </w:tc>
        <w:tc>
          <w:tcPr>
            <w:tcW w:w="9073" w:type="dxa"/>
            <w:gridSpan w:val="10"/>
            <w:shd w:val="clear" w:color="auto" w:fill="auto"/>
            <w:vAlign w:val="center"/>
          </w:tcPr>
          <w:p w14:paraId="57366C54"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1.從生理、心理、家庭、社會等面向認識自我概念。</w:t>
            </w:r>
          </w:p>
          <w:p w14:paraId="5DE6B2CC"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2.能自我覺察並省思自己的弱點，嘗試以正面態度接納限制，進行補償轉移達到自我悅納。</w:t>
            </w:r>
          </w:p>
          <w:p w14:paraId="7666259B"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3.能覺察媒體隱含的菸酒訊息及影響。</w:t>
            </w:r>
          </w:p>
          <w:p w14:paraId="47BDA1EC"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4.能覺察成癮性物質引發的多重問題。</w:t>
            </w:r>
          </w:p>
          <w:p w14:paraId="50F9A2E4"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5.能認識臺灣常見的八種傳染病特性、傳染途徑及好發季節。</w:t>
            </w:r>
          </w:p>
          <w:p w14:paraId="13EADB99"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6.能養成預防性健康自我照護的良好習慣，預防不同慢性病。</w:t>
            </w:r>
          </w:p>
          <w:p w14:paraId="33F73D19"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7.能具備因應人際互動及畢業焦慮的正確判斷。</w:t>
            </w:r>
          </w:p>
          <w:p w14:paraId="2EEFAA9F"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8.能表達促進友誼及自我認同的觀點。</w:t>
            </w:r>
          </w:p>
          <w:p w14:paraId="3B7154A1"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9.學習與欣賞舞蹈創作的美感，發現身體活動、發展與書法文化素養的連結性。</w:t>
            </w:r>
          </w:p>
          <w:p w14:paraId="05C8672E"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10.能欣賞扯鈴比賽中的優美動作外，並效仿其動作與隊形。</w:t>
            </w:r>
          </w:p>
          <w:p w14:paraId="742AF625"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11.能在排球比賽與隊友討論攻擊與防守策略且在戰術板上畫出，並透過返回比賽驗證。</w:t>
            </w:r>
          </w:p>
          <w:p w14:paraId="2F31F09D"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12.能透過觀摩他人或自己察覺學習到正確的擊球、正手、反手及發球動作。</w:t>
            </w:r>
          </w:p>
          <w:p w14:paraId="29E88496"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13.能認識不同的角力運動招式及動作要領。</w:t>
            </w:r>
          </w:p>
          <w:p w14:paraId="58334841" w14:textId="77777777" w:rsidR="00E666E4" w:rsidRPr="005C1AE6" w:rsidRDefault="00E666E4" w:rsidP="00E666E4">
            <w:pPr>
              <w:pStyle w:val="af0"/>
              <w:widowControl/>
              <w:ind w:leftChars="20" w:left="288" w:hangingChars="100" w:hanging="240"/>
              <w:rPr>
                <w:rFonts w:ascii="標楷體" w:eastAsia="標楷體" w:hAnsi="標楷體"/>
              </w:rPr>
            </w:pPr>
            <w:r w:rsidRPr="005C1AE6">
              <w:rPr>
                <w:rFonts w:ascii="標楷體" w:eastAsia="標楷體" w:hAnsi="標楷體" w:hint="eastAsia"/>
              </w:rPr>
              <w:t>14.表現良好的拋球、擲球、滾球及木球的擊球動作。</w:t>
            </w:r>
          </w:p>
          <w:p w14:paraId="68444009" w14:textId="4267D6AE" w:rsidR="00E666E4" w:rsidRPr="005C1AE6" w:rsidRDefault="00E666E4" w:rsidP="00E666E4">
            <w:pPr>
              <w:rPr>
                <w:rFonts w:eastAsia="標楷體"/>
              </w:rPr>
            </w:pPr>
            <w:r w:rsidRPr="005C1AE6">
              <w:rPr>
                <w:rFonts w:ascii="標楷體" w:eastAsia="標楷體" w:hAnsi="標楷體" w:hint="eastAsia"/>
              </w:rPr>
              <w:t>15.能進行水球基礎動作：水中傳接球、水中運球、水中射門。</w:t>
            </w:r>
          </w:p>
        </w:tc>
        <w:tc>
          <w:tcPr>
            <w:tcW w:w="3829" w:type="dxa"/>
            <w:gridSpan w:val="3"/>
            <w:shd w:val="clear" w:color="auto" w:fill="auto"/>
            <w:vAlign w:val="center"/>
          </w:tcPr>
          <w:p w14:paraId="1D59926E" w14:textId="24A3AEB9" w:rsidR="00E666E4" w:rsidRPr="005C1AE6" w:rsidRDefault="00E666E4" w:rsidP="00E666E4">
            <w:pPr>
              <w:rPr>
                <w:rFonts w:eastAsia="標楷體"/>
              </w:rPr>
            </w:pPr>
            <w:r w:rsidRPr="005C1AE6">
              <w:rPr>
                <w:rFonts w:ascii="標楷體" w:eastAsia="標楷體" w:hAnsi="標楷體" w:hint="eastAsia"/>
              </w:rPr>
              <w:t>口語評量、操作評量、觀察檢核、行為檢核、態度評量</w:t>
            </w:r>
          </w:p>
        </w:tc>
      </w:tr>
      <w:tr w:rsidR="00705915" w:rsidRPr="005C1AE6" w14:paraId="5D894FE7" w14:textId="77777777" w:rsidTr="001121F2">
        <w:trPr>
          <w:cantSplit/>
          <w:trHeight w:val="480"/>
          <w:jc w:val="center"/>
        </w:trPr>
        <w:tc>
          <w:tcPr>
            <w:tcW w:w="14737" w:type="dxa"/>
            <w:gridSpan w:val="17"/>
            <w:shd w:val="clear" w:color="auto" w:fill="CCC0D9" w:themeFill="accent4" w:themeFillTint="66"/>
            <w:vAlign w:val="center"/>
          </w:tcPr>
          <w:p w14:paraId="67E88027" w14:textId="77777777" w:rsidR="00705915" w:rsidRPr="005C1AE6" w:rsidRDefault="00705915" w:rsidP="001121F2">
            <w:pPr>
              <w:jc w:val="center"/>
              <w:rPr>
                <w:rFonts w:eastAsia="標楷體"/>
                <w:b/>
                <w:sz w:val="28"/>
              </w:rPr>
            </w:pPr>
            <w:r w:rsidRPr="005C1AE6">
              <w:rPr>
                <w:rFonts w:eastAsia="標楷體" w:hint="eastAsia"/>
                <w:b/>
                <w:sz w:val="28"/>
              </w:rPr>
              <w:t>各週教學進度及議題融入規劃</w:t>
            </w:r>
          </w:p>
        </w:tc>
      </w:tr>
      <w:tr w:rsidR="00705915" w:rsidRPr="005C1AE6" w14:paraId="3704D423" w14:textId="77777777" w:rsidTr="001121F2">
        <w:trPr>
          <w:cantSplit/>
          <w:trHeight w:val="480"/>
          <w:jc w:val="center"/>
        </w:trPr>
        <w:tc>
          <w:tcPr>
            <w:tcW w:w="428" w:type="dxa"/>
            <w:vMerge w:val="restart"/>
            <w:shd w:val="clear" w:color="auto" w:fill="D9D9D9" w:themeFill="background1" w:themeFillShade="D9"/>
            <w:vAlign w:val="center"/>
          </w:tcPr>
          <w:p w14:paraId="77CB34CB" w14:textId="77777777" w:rsidR="00705915" w:rsidRPr="005C1AE6" w:rsidRDefault="00705915" w:rsidP="001121F2">
            <w:pPr>
              <w:jc w:val="center"/>
              <w:rPr>
                <w:rFonts w:eastAsia="標楷體"/>
              </w:rPr>
            </w:pPr>
            <w:r w:rsidRPr="005C1AE6">
              <w:rPr>
                <w:rFonts w:eastAsia="標楷體"/>
              </w:rPr>
              <w:t>週</w:t>
            </w:r>
          </w:p>
          <w:p w14:paraId="49B554D2" w14:textId="77777777" w:rsidR="00705915" w:rsidRPr="005C1AE6" w:rsidRDefault="00705915" w:rsidP="001121F2">
            <w:pPr>
              <w:jc w:val="center"/>
              <w:rPr>
                <w:rFonts w:eastAsia="標楷體"/>
              </w:rPr>
            </w:pPr>
            <w:r w:rsidRPr="005C1AE6">
              <w:rPr>
                <w:rFonts w:eastAsia="標楷體"/>
              </w:rPr>
              <w:t>次</w:t>
            </w:r>
          </w:p>
        </w:tc>
        <w:tc>
          <w:tcPr>
            <w:tcW w:w="696" w:type="dxa"/>
            <w:gridSpan w:val="2"/>
            <w:vMerge w:val="restart"/>
            <w:shd w:val="clear" w:color="auto" w:fill="D9D9D9" w:themeFill="background1" w:themeFillShade="D9"/>
            <w:vAlign w:val="center"/>
          </w:tcPr>
          <w:p w14:paraId="4C83C68B" w14:textId="77777777" w:rsidR="00705915" w:rsidRPr="005C1AE6" w:rsidRDefault="00705915" w:rsidP="001121F2">
            <w:pPr>
              <w:jc w:val="center"/>
              <w:rPr>
                <w:rFonts w:eastAsia="標楷體"/>
              </w:rPr>
            </w:pPr>
            <w:r w:rsidRPr="005C1AE6">
              <w:rPr>
                <w:rFonts w:eastAsia="標楷體"/>
              </w:rPr>
              <w:t>日期</w:t>
            </w:r>
          </w:p>
        </w:tc>
        <w:tc>
          <w:tcPr>
            <w:tcW w:w="5959" w:type="dxa"/>
            <w:gridSpan w:val="7"/>
            <w:shd w:val="clear" w:color="auto" w:fill="D9D9D9" w:themeFill="background1" w:themeFillShade="D9"/>
            <w:vAlign w:val="center"/>
          </w:tcPr>
          <w:p w14:paraId="76649C8F" w14:textId="77777777" w:rsidR="00705915" w:rsidRPr="005C1AE6" w:rsidRDefault="00705915" w:rsidP="001121F2">
            <w:pPr>
              <w:jc w:val="center"/>
              <w:rPr>
                <w:rFonts w:eastAsia="標楷體"/>
              </w:rPr>
            </w:pPr>
            <w:r w:rsidRPr="005C1AE6">
              <w:rPr>
                <w:rFonts w:eastAsia="標楷體"/>
              </w:rPr>
              <w:t>語文</w:t>
            </w:r>
          </w:p>
        </w:tc>
        <w:tc>
          <w:tcPr>
            <w:tcW w:w="1276" w:type="dxa"/>
            <w:vMerge w:val="restart"/>
            <w:shd w:val="clear" w:color="auto" w:fill="D9D9D9" w:themeFill="background1" w:themeFillShade="D9"/>
            <w:vAlign w:val="center"/>
          </w:tcPr>
          <w:p w14:paraId="0CD70088" w14:textId="77777777" w:rsidR="00705915" w:rsidRPr="005C1AE6" w:rsidRDefault="00705915" w:rsidP="001121F2">
            <w:pPr>
              <w:jc w:val="center"/>
              <w:rPr>
                <w:rFonts w:eastAsia="標楷體"/>
              </w:rPr>
            </w:pPr>
            <w:r w:rsidRPr="005C1AE6">
              <w:rPr>
                <w:rFonts w:eastAsia="標楷體" w:hint="eastAsia"/>
              </w:rPr>
              <w:t>數學</w:t>
            </w:r>
          </w:p>
        </w:tc>
        <w:tc>
          <w:tcPr>
            <w:tcW w:w="1134" w:type="dxa"/>
            <w:vMerge w:val="restart"/>
            <w:shd w:val="clear" w:color="auto" w:fill="D9D9D9" w:themeFill="background1" w:themeFillShade="D9"/>
            <w:vAlign w:val="center"/>
          </w:tcPr>
          <w:p w14:paraId="2F3C0825" w14:textId="77777777" w:rsidR="00705915" w:rsidRPr="005C1AE6" w:rsidRDefault="00705915" w:rsidP="001121F2">
            <w:pPr>
              <w:jc w:val="center"/>
              <w:rPr>
                <w:rFonts w:eastAsia="標楷體"/>
              </w:rPr>
            </w:pPr>
            <w:r w:rsidRPr="005C1AE6">
              <w:rPr>
                <w:rFonts w:eastAsia="標楷體" w:hint="eastAsia"/>
              </w:rPr>
              <w:t>社會</w:t>
            </w:r>
          </w:p>
        </w:tc>
        <w:tc>
          <w:tcPr>
            <w:tcW w:w="1275" w:type="dxa"/>
            <w:vMerge w:val="restart"/>
            <w:shd w:val="clear" w:color="auto" w:fill="D9D9D9" w:themeFill="background1" w:themeFillShade="D9"/>
            <w:vAlign w:val="center"/>
          </w:tcPr>
          <w:p w14:paraId="2D1149C3" w14:textId="77777777" w:rsidR="00705915" w:rsidRPr="005C1AE6" w:rsidRDefault="00705915" w:rsidP="001121F2">
            <w:pPr>
              <w:jc w:val="center"/>
              <w:rPr>
                <w:rFonts w:eastAsia="標楷體"/>
              </w:rPr>
            </w:pPr>
            <w:r w:rsidRPr="005C1AE6">
              <w:rPr>
                <w:rFonts w:ascii="Arial" w:eastAsia="標楷體" w:hAnsi="Arial" w:cs="Arial"/>
              </w:rPr>
              <w:t>自然科學</w:t>
            </w:r>
          </w:p>
        </w:tc>
        <w:tc>
          <w:tcPr>
            <w:tcW w:w="1134" w:type="dxa"/>
            <w:gridSpan w:val="2"/>
            <w:vMerge w:val="restart"/>
            <w:shd w:val="clear" w:color="auto" w:fill="D9D9D9" w:themeFill="background1" w:themeFillShade="D9"/>
            <w:vAlign w:val="center"/>
          </w:tcPr>
          <w:p w14:paraId="0B477AE9" w14:textId="77777777" w:rsidR="00705915" w:rsidRPr="005C1AE6" w:rsidRDefault="00705915" w:rsidP="001121F2">
            <w:pPr>
              <w:jc w:val="center"/>
              <w:rPr>
                <w:rFonts w:eastAsia="標楷體"/>
              </w:rPr>
            </w:pPr>
            <w:r w:rsidRPr="005C1AE6">
              <w:rPr>
                <w:rFonts w:ascii="Arial" w:eastAsia="標楷體" w:hAnsi="Arial" w:cs="Arial"/>
              </w:rPr>
              <w:t>藝術</w:t>
            </w:r>
          </w:p>
        </w:tc>
        <w:tc>
          <w:tcPr>
            <w:tcW w:w="1276" w:type="dxa"/>
            <w:vMerge w:val="restart"/>
            <w:shd w:val="clear" w:color="auto" w:fill="D9D9D9" w:themeFill="background1" w:themeFillShade="D9"/>
            <w:vAlign w:val="center"/>
          </w:tcPr>
          <w:p w14:paraId="5042F18B" w14:textId="77777777" w:rsidR="00705915" w:rsidRPr="005C1AE6" w:rsidRDefault="00705915" w:rsidP="001121F2">
            <w:pPr>
              <w:jc w:val="center"/>
              <w:rPr>
                <w:rFonts w:eastAsia="標楷體"/>
              </w:rPr>
            </w:pPr>
            <w:r w:rsidRPr="005C1AE6">
              <w:rPr>
                <w:rFonts w:ascii="Arial" w:eastAsia="標楷體" w:hAnsi="Arial" w:cs="Arial"/>
              </w:rPr>
              <w:t>綜合活動</w:t>
            </w:r>
          </w:p>
        </w:tc>
        <w:tc>
          <w:tcPr>
            <w:tcW w:w="1559" w:type="dxa"/>
            <w:vMerge w:val="restart"/>
            <w:shd w:val="clear" w:color="auto" w:fill="D9D9D9" w:themeFill="background1" w:themeFillShade="D9"/>
            <w:vAlign w:val="center"/>
          </w:tcPr>
          <w:p w14:paraId="3339447A" w14:textId="77777777" w:rsidR="00705915" w:rsidRPr="005C1AE6" w:rsidRDefault="00705915" w:rsidP="001121F2">
            <w:pPr>
              <w:jc w:val="center"/>
              <w:rPr>
                <w:rFonts w:eastAsia="標楷體"/>
              </w:rPr>
            </w:pPr>
            <w:r w:rsidRPr="005C1AE6">
              <w:rPr>
                <w:rFonts w:eastAsia="標楷體" w:hint="eastAsia"/>
              </w:rPr>
              <w:t>健康與體育</w:t>
            </w:r>
          </w:p>
        </w:tc>
      </w:tr>
      <w:tr w:rsidR="00705915" w:rsidRPr="005C1AE6" w14:paraId="704CF471" w14:textId="77777777" w:rsidTr="001121F2">
        <w:trPr>
          <w:cantSplit/>
          <w:trHeight w:val="896"/>
          <w:jc w:val="center"/>
        </w:trPr>
        <w:tc>
          <w:tcPr>
            <w:tcW w:w="428" w:type="dxa"/>
            <w:vMerge/>
            <w:shd w:val="clear" w:color="auto" w:fill="D9D9D9" w:themeFill="background1" w:themeFillShade="D9"/>
            <w:vAlign w:val="center"/>
          </w:tcPr>
          <w:p w14:paraId="4F4B180F" w14:textId="77777777" w:rsidR="00705915" w:rsidRPr="005C1AE6" w:rsidRDefault="00705915" w:rsidP="001121F2">
            <w:pPr>
              <w:jc w:val="center"/>
              <w:rPr>
                <w:rFonts w:eastAsia="標楷體"/>
              </w:rPr>
            </w:pPr>
          </w:p>
        </w:tc>
        <w:tc>
          <w:tcPr>
            <w:tcW w:w="696" w:type="dxa"/>
            <w:gridSpan w:val="2"/>
            <w:vMerge/>
            <w:tcBorders>
              <w:right w:val="single" w:sz="4" w:space="0" w:color="auto"/>
              <w:tl2br w:val="nil"/>
            </w:tcBorders>
            <w:shd w:val="clear" w:color="auto" w:fill="D9D9D9" w:themeFill="background1" w:themeFillShade="D9"/>
            <w:vAlign w:val="center"/>
          </w:tcPr>
          <w:p w14:paraId="0EE6CD05" w14:textId="77777777" w:rsidR="00705915" w:rsidRPr="005C1AE6" w:rsidRDefault="00705915" w:rsidP="001121F2">
            <w:pPr>
              <w:jc w:val="center"/>
              <w:rPr>
                <w:rFonts w:eastAsia="標楷體"/>
              </w:rPr>
            </w:pPr>
          </w:p>
        </w:tc>
        <w:tc>
          <w:tcPr>
            <w:tcW w:w="107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753FCED" w14:textId="77777777" w:rsidR="00705915" w:rsidRPr="005C1AE6" w:rsidRDefault="00705915" w:rsidP="001121F2">
            <w:pPr>
              <w:jc w:val="center"/>
              <w:rPr>
                <w:rFonts w:eastAsia="標楷體"/>
              </w:rPr>
            </w:pPr>
            <w:r w:rsidRPr="005C1AE6">
              <w:rPr>
                <w:rFonts w:eastAsia="標楷體"/>
              </w:rPr>
              <w:t>國語文</w:t>
            </w:r>
          </w:p>
        </w:tc>
        <w:tc>
          <w:tcPr>
            <w:tcW w:w="90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C1AEE34" w14:textId="77777777" w:rsidR="00705915" w:rsidRPr="005C1AE6" w:rsidRDefault="00705915" w:rsidP="001121F2">
            <w:pPr>
              <w:jc w:val="center"/>
              <w:rPr>
                <w:rFonts w:eastAsia="標楷體"/>
              </w:rPr>
            </w:pPr>
            <w:r w:rsidRPr="005C1AE6">
              <w:rPr>
                <w:rFonts w:eastAsia="標楷體"/>
              </w:rPr>
              <w:t>閩南語</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031467D" w14:textId="77777777" w:rsidR="00705915" w:rsidRPr="005C1AE6" w:rsidRDefault="00705915" w:rsidP="001121F2">
            <w:pPr>
              <w:jc w:val="center"/>
              <w:rPr>
                <w:rFonts w:eastAsia="標楷體"/>
              </w:rPr>
            </w:pPr>
            <w:r w:rsidRPr="005C1AE6">
              <w:rPr>
                <w:rFonts w:eastAsia="標楷體"/>
              </w:rPr>
              <w:t>客家語</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69FE27" w14:textId="77777777" w:rsidR="00705915" w:rsidRPr="005C1AE6" w:rsidRDefault="00705915" w:rsidP="001121F2">
            <w:pPr>
              <w:jc w:val="center"/>
              <w:rPr>
                <w:rFonts w:eastAsia="標楷體"/>
              </w:rPr>
            </w:pPr>
            <w:r w:rsidRPr="005C1AE6">
              <w:rPr>
                <w:rFonts w:eastAsia="標楷體"/>
              </w:rPr>
              <w:t>原住民語</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64808B8" w14:textId="77777777" w:rsidR="00705915" w:rsidRPr="005C1AE6" w:rsidRDefault="00705915" w:rsidP="001121F2">
            <w:pPr>
              <w:jc w:val="center"/>
              <w:rPr>
                <w:rFonts w:eastAsia="標楷體"/>
              </w:rPr>
            </w:pPr>
            <w:r w:rsidRPr="005C1AE6">
              <w:rPr>
                <w:rFonts w:ascii="標楷體" w:eastAsia="標楷體" w:hAnsi="標楷體" w:cs="DFKaiShu-SB-Estd-BF" w:hint="eastAsia"/>
                <w:kern w:val="0"/>
              </w:rPr>
              <w:t>新住民語文</w:t>
            </w:r>
          </w:p>
        </w:tc>
        <w:tc>
          <w:tcPr>
            <w:tcW w:w="1139" w:type="dxa"/>
            <w:tcBorders>
              <w:top w:val="single" w:sz="4" w:space="0" w:color="auto"/>
              <w:left w:val="single" w:sz="4" w:space="0" w:color="auto"/>
              <w:bottom w:val="single" w:sz="4" w:space="0" w:color="auto"/>
            </w:tcBorders>
            <w:shd w:val="clear" w:color="auto" w:fill="D9D9D9" w:themeFill="background1" w:themeFillShade="D9"/>
            <w:vAlign w:val="center"/>
          </w:tcPr>
          <w:p w14:paraId="648339B5" w14:textId="77777777" w:rsidR="00705915" w:rsidRPr="005C1AE6" w:rsidRDefault="00705915" w:rsidP="001121F2">
            <w:pPr>
              <w:jc w:val="center"/>
              <w:rPr>
                <w:rFonts w:eastAsia="標楷體"/>
              </w:rPr>
            </w:pPr>
            <w:r w:rsidRPr="005C1AE6">
              <w:rPr>
                <w:rFonts w:eastAsia="標楷體" w:hint="eastAsia"/>
              </w:rPr>
              <w:t>英語</w:t>
            </w:r>
          </w:p>
        </w:tc>
        <w:tc>
          <w:tcPr>
            <w:tcW w:w="1276" w:type="dxa"/>
            <w:vMerge/>
            <w:tcBorders>
              <w:left w:val="single" w:sz="4" w:space="0" w:color="auto"/>
            </w:tcBorders>
            <w:shd w:val="clear" w:color="auto" w:fill="D9D9D9" w:themeFill="background1" w:themeFillShade="D9"/>
            <w:vAlign w:val="center"/>
          </w:tcPr>
          <w:p w14:paraId="1949BDCE" w14:textId="77777777" w:rsidR="00705915" w:rsidRPr="005C1AE6" w:rsidRDefault="00705915" w:rsidP="001121F2">
            <w:pPr>
              <w:jc w:val="center"/>
              <w:rPr>
                <w:rFonts w:eastAsia="標楷體"/>
              </w:rPr>
            </w:pPr>
          </w:p>
        </w:tc>
        <w:tc>
          <w:tcPr>
            <w:tcW w:w="1134" w:type="dxa"/>
            <w:vMerge/>
            <w:tcBorders>
              <w:left w:val="single" w:sz="4" w:space="0" w:color="auto"/>
            </w:tcBorders>
            <w:shd w:val="clear" w:color="auto" w:fill="D9D9D9" w:themeFill="background1" w:themeFillShade="D9"/>
            <w:vAlign w:val="center"/>
          </w:tcPr>
          <w:p w14:paraId="3D0354A3" w14:textId="77777777" w:rsidR="00705915" w:rsidRPr="005C1AE6" w:rsidRDefault="00705915" w:rsidP="001121F2">
            <w:pPr>
              <w:jc w:val="center"/>
              <w:rPr>
                <w:rFonts w:eastAsia="標楷體"/>
              </w:rPr>
            </w:pPr>
          </w:p>
        </w:tc>
        <w:tc>
          <w:tcPr>
            <w:tcW w:w="1275" w:type="dxa"/>
            <w:vMerge/>
            <w:shd w:val="clear" w:color="auto" w:fill="D9D9D9" w:themeFill="background1" w:themeFillShade="D9"/>
            <w:vAlign w:val="center"/>
          </w:tcPr>
          <w:p w14:paraId="43D2D206" w14:textId="77777777" w:rsidR="00705915" w:rsidRPr="005C1AE6" w:rsidRDefault="00705915" w:rsidP="001121F2">
            <w:pPr>
              <w:jc w:val="center"/>
              <w:rPr>
                <w:rFonts w:eastAsia="標楷體"/>
              </w:rPr>
            </w:pPr>
          </w:p>
        </w:tc>
        <w:tc>
          <w:tcPr>
            <w:tcW w:w="1134" w:type="dxa"/>
            <w:gridSpan w:val="2"/>
            <w:vMerge/>
            <w:shd w:val="clear" w:color="auto" w:fill="D9D9D9" w:themeFill="background1" w:themeFillShade="D9"/>
            <w:vAlign w:val="center"/>
          </w:tcPr>
          <w:p w14:paraId="09CFFDBC" w14:textId="77777777" w:rsidR="00705915" w:rsidRPr="005C1AE6" w:rsidRDefault="00705915" w:rsidP="001121F2">
            <w:pPr>
              <w:jc w:val="center"/>
              <w:rPr>
                <w:rFonts w:eastAsia="標楷體"/>
              </w:rPr>
            </w:pPr>
          </w:p>
        </w:tc>
        <w:tc>
          <w:tcPr>
            <w:tcW w:w="1276" w:type="dxa"/>
            <w:vMerge/>
            <w:shd w:val="clear" w:color="auto" w:fill="D9D9D9" w:themeFill="background1" w:themeFillShade="D9"/>
            <w:textDirection w:val="tbRlV"/>
          </w:tcPr>
          <w:p w14:paraId="0B45C8B4" w14:textId="77777777" w:rsidR="00705915" w:rsidRPr="005C1AE6" w:rsidRDefault="00705915" w:rsidP="001121F2">
            <w:pPr>
              <w:jc w:val="center"/>
              <w:rPr>
                <w:rFonts w:eastAsia="標楷體"/>
              </w:rPr>
            </w:pPr>
          </w:p>
        </w:tc>
        <w:tc>
          <w:tcPr>
            <w:tcW w:w="1559" w:type="dxa"/>
            <w:vMerge/>
            <w:shd w:val="clear" w:color="auto" w:fill="D9D9D9" w:themeFill="background1" w:themeFillShade="D9"/>
            <w:textDirection w:val="tbRlV"/>
          </w:tcPr>
          <w:p w14:paraId="0F3145BC" w14:textId="77777777" w:rsidR="00705915" w:rsidRPr="005C1AE6" w:rsidRDefault="00705915" w:rsidP="001121F2">
            <w:pPr>
              <w:jc w:val="center"/>
              <w:rPr>
                <w:rFonts w:eastAsia="標楷體"/>
              </w:rPr>
            </w:pPr>
          </w:p>
        </w:tc>
      </w:tr>
      <w:tr w:rsidR="00E666E4" w:rsidRPr="005C1AE6" w14:paraId="37089F90" w14:textId="77777777" w:rsidTr="00E666E4">
        <w:trPr>
          <w:cantSplit/>
          <w:trHeight w:val="780"/>
          <w:jc w:val="center"/>
        </w:trPr>
        <w:tc>
          <w:tcPr>
            <w:tcW w:w="428" w:type="dxa"/>
            <w:vAlign w:val="center"/>
          </w:tcPr>
          <w:p w14:paraId="534A8744" w14:textId="77777777" w:rsidR="00E666E4" w:rsidRPr="005C1AE6" w:rsidRDefault="00E666E4" w:rsidP="00E666E4">
            <w:pPr>
              <w:jc w:val="center"/>
              <w:rPr>
                <w:rFonts w:eastAsia="標楷體"/>
              </w:rPr>
            </w:pPr>
            <w:r w:rsidRPr="005C1AE6">
              <w:rPr>
                <w:rFonts w:eastAsia="標楷體" w:hint="eastAsia"/>
              </w:rPr>
              <w:t>1</w:t>
            </w:r>
          </w:p>
        </w:tc>
        <w:tc>
          <w:tcPr>
            <w:tcW w:w="696" w:type="dxa"/>
            <w:gridSpan w:val="2"/>
            <w:tcBorders>
              <w:right w:val="single" w:sz="4" w:space="0" w:color="auto"/>
            </w:tcBorders>
            <w:vAlign w:val="center"/>
          </w:tcPr>
          <w:p w14:paraId="6D340B0D" w14:textId="77777777" w:rsidR="00E666E4" w:rsidRPr="005C1AE6" w:rsidRDefault="00E666E4" w:rsidP="00E666E4">
            <w:pPr>
              <w:jc w:val="center"/>
              <w:rPr>
                <w:rFonts w:eastAsia="標楷體"/>
              </w:rPr>
            </w:pPr>
            <w:r w:rsidRPr="005C1AE6">
              <w:rPr>
                <w:rFonts w:eastAsia="標楷體" w:hint="eastAsia"/>
              </w:rPr>
              <w:t>0209</w:t>
            </w:r>
          </w:p>
          <w:p w14:paraId="0098D947" w14:textId="77777777" w:rsidR="00E666E4" w:rsidRPr="005C1AE6" w:rsidRDefault="00E666E4" w:rsidP="00E666E4">
            <w:pPr>
              <w:jc w:val="center"/>
              <w:rPr>
                <w:rFonts w:eastAsia="標楷體"/>
              </w:rPr>
            </w:pPr>
            <w:r w:rsidRPr="005C1AE6">
              <w:rPr>
                <w:rFonts w:eastAsia="標楷體" w:hint="eastAsia"/>
              </w:rPr>
              <w:t>|</w:t>
            </w:r>
          </w:p>
          <w:p w14:paraId="02D42D79" w14:textId="77777777" w:rsidR="00E666E4" w:rsidRPr="005C1AE6" w:rsidRDefault="00E666E4" w:rsidP="00E666E4">
            <w:pPr>
              <w:jc w:val="center"/>
              <w:rPr>
                <w:rFonts w:eastAsia="標楷體"/>
              </w:rPr>
            </w:pPr>
            <w:r w:rsidRPr="005C1AE6">
              <w:rPr>
                <w:rFonts w:eastAsia="標楷體" w:hint="eastAsia"/>
              </w:rPr>
              <w:t>0215</w:t>
            </w:r>
          </w:p>
        </w:tc>
        <w:tc>
          <w:tcPr>
            <w:tcW w:w="1077" w:type="dxa"/>
            <w:gridSpan w:val="2"/>
          </w:tcPr>
          <w:p w14:paraId="3B98019A"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第壹單元童年你我他</w:t>
            </w:r>
          </w:p>
          <w:p w14:paraId="51823368"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〔單元引導〕</w:t>
            </w:r>
          </w:p>
          <w:p w14:paraId="20E122AC" w14:textId="0AFAFB0B" w:rsidR="00E666E4" w:rsidRPr="005C1AE6" w:rsidRDefault="00E666E4" w:rsidP="00E666E4">
            <w:pPr>
              <w:jc w:val="center"/>
              <w:rPr>
                <w:rFonts w:eastAsia="標楷體"/>
              </w:rPr>
            </w:pPr>
            <w:r w:rsidRPr="005C1AE6">
              <w:rPr>
                <w:rFonts w:ascii="標楷體" w:eastAsia="標楷體" w:hAnsi="標楷體" w:cs="Arial Unicode MS" w:hint="eastAsia"/>
              </w:rPr>
              <w:t>(5)</w:t>
            </w:r>
          </w:p>
        </w:tc>
        <w:tc>
          <w:tcPr>
            <w:tcW w:w="908" w:type="dxa"/>
            <w:tcBorders>
              <w:top w:val="single" w:sz="4" w:space="0" w:color="auto"/>
              <w:left w:val="single" w:sz="4" w:space="0" w:color="auto"/>
              <w:bottom w:val="single" w:sz="4" w:space="0" w:color="auto"/>
              <w:right w:val="single" w:sz="4" w:space="0" w:color="auto"/>
            </w:tcBorders>
            <w:vAlign w:val="center"/>
          </w:tcPr>
          <w:p w14:paraId="42CEFA43" w14:textId="77777777" w:rsidR="00E666E4" w:rsidRPr="005C1AE6" w:rsidRDefault="00E666E4" w:rsidP="00E666E4">
            <w:pPr>
              <w:jc w:val="center"/>
              <w:rPr>
                <w:rFonts w:eastAsia="標楷體"/>
              </w:rPr>
            </w:pPr>
            <w:r w:rsidRPr="005C1AE6">
              <w:rPr>
                <w:rFonts w:eastAsia="標楷體" w:hint="eastAsia"/>
              </w:rPr>
              <w:t>一、狀元才</w:t>
            </w:r>
          </w:p>
          <w:p w14:paraId="77FBE9CC" w14:textId="1963C0AC" w:rsidR="00E666E4" w:rsidRPr="005C1AE6" w:rsidRDefault="00E666E4" w:rsidP="00E666E4">
            <w:pPr>
              <w:jc w:val="center"/>
              <w:rPr>
                <w:rFonts w:eastAsia="標楷體"/>
              </w:rPr>
            </w:pPr>
            <w:r w:rsidRPr="005C1AE6">
              <w:rPr>
                <w:rFonts w:eastAsia="標楷體" w:hint="eastAsia"/>
              </w:rPr>
              <w:t>1.</w:t>
            </w:r>
            <w:r w:rsidRPr="005C1AE6">
              <w:rPr>
                <w:rFonts w:eastAsia="標楷體" w:hint="eastAsia"/>
              </w:rPr>
              <w:t>生理囝</w:t>
            </w:r>
          </w:p>
        </w:tc>
        <w:tc>
          <w:tcPr>
            <w:tcW w:w="850" w:type="dxa"/>
            <w:tcBorders>
              <w:top w:val="single" w:sz="4" w:space="0" w:color="auto"/>
              <w:left w:val="single" w:sz="4" w:space="0" w:color="auto"/>
              <w:bottom w:val="single" w:sz="4" w:space="0" w:color="auto"/>
              <w:right w:val="single" w:sz="4" w:space="0" w:color="auto"/>
            </w:tcBorders>
            <w:vAlign w:val="center"/>
          </w:tcPr>
          <w:p w14:paraId="037275B0" w14:textId="77777777" w:rsidR="00E666E4" w:rsidRPr="005C1AE6" w:rsidRDefault="00E666E4" w:rsidP="00E666E4">
            <w:pPr>
              <w:jc w:val="center"/>
              <w:rPr>
                <w:rFonts w:eastAsia="標楷體"/>
              </w:rPr>
            </w:pPr>
            <w:r w:rsidRPr="005C1AE6">
              <w:rPr>
                <w:rFonts w:eastAsia="標楷體" w:hint="eastAsia"/>
              </w:rPr>
              <w:t>一、摎</w:t>
            </w:r>
            <w:r w:rsidRPr="005C1AE6">
              <w:rPr>
                <w:rFonts w:eastAsia="標楷體" w:hint="eastAsia"/>
              </w:rPr>
              <w:t>(</w:t>
            </w:r>
            <w:r w:rsidRPr="005C1AE6">
              <w:rPr>
                <w:rFonts w:eastAsia="標楷體" w:hint="eastAsia"/>
              </w:rPr>
              <w:t>同</w:t>
            </w:r>
            <w:r w:rsidRPr="005C1AE6">
              <w:rPr>
                <w:rFonts w:eastAsia="標楷體" w:hint="eastAsia"/>
              </w:rPr>
              <w:t>)</w:t>
            </w:r>
            <w:r w:rsidRPr="005C1AE6">
              <w:rPr>
                <w:rFonts w:eastAsia="標楷體" w:hint="eastAsia"/>
              </w:rPr>
              <w:t>心情講出來</w:t>
            </w:r>
          </w:p>
          <w:p w14:paraId="16452957" w14:textId="591996E2" w:rsidR="00E666E4" w:rsidRPr="005C1AE6" w:rsidRDefault="00E666E4" w:rsidP="00E666E4">
            <w:pPr>
              <w:jc w:val="center"/>
              <w:rPr>
                <w:rFonts w:eastAsia="標楷體"/>
              </w:rPr>
            </w:pPr>
            <w:r w:rsidRPr="005C1AE6">
              <w:rPr>
                <w:rFonts w:eastAsia="標楷體" w:hint="eastAsia"/>
              </w:rPr>
              <w:t>1.</w:t>
            </w:r>
            <w:r w:rsidRPr="005C1AE6">
              <w:rPr>
                <w:rFonts w:eastAsia="標楷體" w:hint="eastAsia"/>
              </w:rPr>
              <w:t>心情日記</w:t>
            </w:r>
          </w:p>
        </w:tc>
        <w:tc>
          <w:tcPr>
            <w:tcW w:w="993" w:type="dxa"/>
            <w:tcBorders>
              <w:top w:val="single" w:sz="4" w:space="0" w:color="auto"/>
              <w:left w:val="single" w:sz="4" w:space="0" w:color="auto"/>
              <w:bottom w:val="single" w:sz="4" w:space="0" w:color="auto"/>
              <w:right w:val="single" w:sz="4" w:space="0" w:color="auto"/>
            </w:tcBorders>
            <w:vAlign w:val="center"/>
          </w:tcPr>
          <w:p w14:paraId="764FB1F7" w14:textId="45F39D67" w:rsidR="00E666E4" w:rsidRPr="005C1AE6" w:rsidRDefault="00E666E4" w:rsidP="00E666E4">
            <w:pPr>
              <w:jc w:val="center"/>
              <w:rPr>
                <w:rFonts w:eastAsia="標楷體"/>
              </w:rPr>
            </w:pPr>
            <w:r w:rsidRPr="005C1AE6">
              <w:rPr>
                <w:rFonts w:eastAsia="標楷體" w:hint="eastAsia"/>
              </w:rPr>
              <w:t>冰箱</w:t>
            </w:r>
          </w:p>
        </w:tc>
        <w:tc>
          <w:tcPr>
            <w:tcW w:w="992" w:type="dxa"/>
            <w:tcBorders>
              <w:top w:val="single" w:sz="4" w:space="0" w:color="auto"/>
              <w:left w:val="single" w:sz="4" w:space="0" w:color="auto"/>
              <w:bottom w:val="single" w:sz="4" w:space="0" w:color="auto"/>
              <w:right w:val="single" w:sz="4" w:space="0" w:color="auto"/>
            </w:tcBorders>
            <w:vAlign w:val="center"/>
          </w:tcPr>
          <w:p w14:paraId="6A6B35E2" w14:textId="0B0FB102" w:rsidR="00E666E4" w:rsidRPr="005C1AE6" w:rsidRDefault="00E666E4" w:rsidP="00E666E4">
            <w:pPr>
              <w:jc w:val="cente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聊天</w:t>
            </w:r>
          </w:p>
        </w:tc>
        <w:tc>
          <w:tcPr>
            <w:tcW w:w="1139" w:type="dxa"/>
            <w:vAlign w:val="center"/>
          </w:tcPr>
          <w:p w14:paraId="3F539BDC" w14:textId="77777777" w:rsidR="00E666E4" w:rsidRPr="005C1AE6" w:rsidRDefault="00E666E4" w:rsidP="00E666E4">
            <w:pPr>
              <w:spacing w:line="240" w:lineRule="exact"/>
              <w:ind w:left="57"/>
              <w:rPr>
                <w:rFonts w:eastAsia="標楷體"/>
              </w:rPr>
            </w:pPr>
            <w:r w:rsidRPr="005C1AE6">
              <w:rPr>
                <w:rFonts w:eastAsia="標楷體"/>
              </w:rPr>
              <w:t>Unit 1 A New Friend</w:t>
            </w:r>
          </w:p>
          <w:p w14:paraId="058F300D" w14:textId="77777777" w:rsidR="00E666E4" w:rsidRPr="005C1AE6" w:rsidRDefault="00E666E4" w:rsidP="00E666E4">
            <w:pPr>
              <w:spacing w:line="240" w:lineRule="exact"/>
              <w:ind w:left="57"/>
              <w:rPr>
                <w:rFonts w:eastAsia="標楷體"/>
              </w:rPr>
            </w:pPr>
            <w:r w:rsidRPr="005C1AE6">
              <w:rPr>
                <w:rFonts w:eastAsia="標楷體"/>
              </w:rPr>
              <w:t>2</w:t>
            </w:r>
          </w:p>
          <w:p w14:paraId="2DFF0155" w14:textId="61331021" w:rsidR="00E666E4" w:rsidRPr="005C1AE6" w:rsidRDefault="00E666E4" w:rsidP="00E666E4">
            <w:pPr>
              <w:jc w:val="center"/>
              <w:rPr>
                <w:rFonts w:eastAsia="標楷體"/>
              </w:rPr>
            </w:pPr>
            <w:r w:rsidRPr="005C1AE6">
              <w:rPr>
                <w:rFonts w:eastAsia="標楷體"/>
              </w:rPr>
              <w:t>【環境教育】</w:t>
            </w:r>
          </w:p>
        </w:tc>
        <w:tc>
          <w:tcPr>
            <w:tcW w:w="1276" w:type="dxa"/>
          </w:tcPr>
          <w:p w14:paraId="7EFE9EAC"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第1單元四則混合計算</w:t>
            </w:r>
          </w:p>
          <w:p w14:paraId="091A20C7"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4A68222C"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2AE2F8BD" w14:textId="17F3CE73"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134" w:type="dxa"/>
          </w:tcPr>
          <w:p w14:paraId="7F43CAC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一、文明與科技</w:t>
            </w:r>
          </w:p>
          <w:p w14:paraId="66C7D6B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1.文明興起</w:t>
            </w:r>
          </w:p>
          <w:p w14:paraId="1B8505D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593D0CE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w:t>
            </w:r>
            <w:r w:rsidRPr="005C1AE6">
              <w:rPr>
                <w:rFonts w:ascii="標楷體" w:eastAsia="標楷體" w:hAnsi="標楷體" w:hint="eastAsia"/>
              </w:rPr>
              <w:t>多元文化教育】</w:t>
            </w:r>
          </w:p>
          <w:p w14:paraId="606D42D9" w14:textId="1623C113"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74B2A54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一、簡單機械</w:t>
            </w:r>
          </w:p>
          <w:p w14:paraId="047AA70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1.槓桿</w:t>
            </w:r>
          </w:p>
          <w:p w14:paraId="7066671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5AAA7704" w14:textId="238EF737"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134" w:type="dxa"/>
            <w:gridSpan w:val="2"/>
            <w:shd w:val="clear" w:color="auto" w:fill="auto"/>
            <w:vAlign w:val="center"/>
          </w:tcPr>
          <w:p w14:paraId="3EAEC2A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一視覺萬花筒</w:t>
            </w:r>
          </w:p>
          <w:p w14:paraId="516DAFE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1畫出眼中的你</w:t>
            </w:r>
          </w:p>
          <w:p w14:paraId="7801C55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【生命教育】</w:t>
            </w:r>
          </w:p>
          <w:p w14:paraId="76FDBDE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【性別平等】</w:t>
            </w:r>
          </w:p>
          <w:p w14:paraId="58A4BBC7" w14:textId="7F6B3270"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276" w:type="dxa"/>
          </w:tcPr>
          <w:p w14:paraId="4E7AE5B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一、地球警戒線</w:t>
            </w:r>
          </w:p>
          <w:p w14:paraId="5BCAFD5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1.大自然的反撲</w:t>
            </w:r>
          </w:p>
          <w:p w14:paraId="1565A90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42C4ADA4" w14:textId="78116041" w:rsidR="00E666E4" w:rsidRPr="005C1AE6" w:rsidRDefault="00E666E4" w:rsidP="00E666E4">
            <w:pPr>
              <w:jc w:val="center"/>
              <w:rPr>
                <w:rFonts w:eastAsia="標楷體"/>
              </w:rPr>
            </w:pPr>
            <w:r w:rsidRPr="005C1AE6">
              <w:rPr>
                <w:rFonts w:ascii="標楷體" w:eastAsia="標楷體" w:hAnsi="標楷體" w:cs="Arial Unicode MS" w:hint="eastAsia"/>
              </w:rPr>
              <w:t>【環境教育】</w:t>
            </w:r>
          </w:p>
        </w:tc>
        <w:tc>
          <w:tcPr>
            <w:tcW w:w="1559" w:type="dxa"/>
          </w:tcPr>
          <w:p w14:paraId="4DA6961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0AD919E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一.天生我才必有用</w:t>
            </w:r>
          </w:p>
          <w:p w14:paraId="45C4283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114853C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五.身體書法家</w:t>
            </w:r>
          </w:p>
          <w:p w14:paraId="1EC3965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0E463915" w14:textId="506AA021"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r>
      <w:tr w:rsidR="00E666E4" w:rsidRPr="005C1AE6" w14:paraId="13F9391A" w14:textId="77777777" w:rsidTr="00E666E4">
        <w:trPr>
          <w:cantSplit/>
          <w:trHeight w:val="780"/>
          <w:jc w:val="center"/>
        </w:trPr>
        <w:tc>
          <w:tcPr>
            <w:tcW w:w="428" w:type="dxa"/>
            <w:vAlign w:val="center"/>
          </w:tcPr>
          <w:p w14:paraId="60DE3559" w14:textId="77777777" w:rsidR="00E666E4" w:rsidRPr="005C1AE6" w:rsidRDefault="00E666E4" w:rsidP="00E666E4">
            <w:pPr>
              <w:jc w:val="center"/>
              <w:rPr>
                <w:rFonts w:eastAsia="標楷體"/>
              </w:rPr>
            </w:pPr>
            <w:r w:rsidRPr="005C1AE6">
              <w:rPr>
                <w:rFonts w:eastAsia="標楷體" w:hint="eastAsia"/>
              </w:rPr>
              <w:t>2</w:t>
            </w:r>
          </w:p>
        </w:tc>
        <w:tc>
          <w:tcPr>
            <w:tcW w:w="696" w:type="dxa"/>
            <w:gridSpan w:val="2"/>
            <w:tcBorders>
              <w:right w:val="single" w:sz="4" w:space="0" w:color="auto"/>
            </w:tcBorders>
            <w:vAlign w:val="center"/>
          </w:tcPr>
          <w:p w14:paraId="47B16F99" w14:textId="77777777" w:rsidR="00E666E4" w:rsidRPr="005C1AE6" w:rsidRDefault="00E666E4" w:rsidP="00E666E4">
            <w:pPr>
              <w:jc w:val="center"/>
              <w:rPr>
                <w:rFonts w:eastAsia="標楷體"/>
              </w:rPr>
            </w:pPr>
            <w:r w:rsidRPr="005C1AE6">
              <w:rPr>
                <w:rFonts w:eastAsia="標楷體" w:hint="eastAsia"/>
              </w:rPr>
              <w:t>0216</w:t>
            </w:r>
          </w:p>
          <w:p w14:paraId="7D13195E" w14:textId="77777777" w:rsidR="00E666E4" w:rsidRPr="005C1AE6" w:rsidRDefault="00E666E4" w:rsidP="00E666E4">
            <w:pPr>
              <w:jc w:val="center"/>
              <w:rPr>
                <w:rFonts w:eastAsia="標楷體"/>
              </w:rPr>
            </w:pPr>
            <w:r w:rsidRPr="005C1AE6">
              <w:rPr>
                <w:rFonts w:eastAsia="標楷體" w:hint="eastAsia"/>
              </w:rPr>
              <w:t>|</w:t>
            </w:r>
          </w:p>
          <w:p w14:paraId="60C134B7" w14:textId="77777777" w:rsidR="00E666E4" w:rsidRPr="005C1AE6" w:rsidRDefault="00E666E4" w:rsidP="00E666E4">
            <w:pPr>
              <w:jc w:val="center"/>
              <w:rPr>
                <w:rFonts w:eastAsia="標楷體"/>
              </w:rPr>
            </w:pPr>
            <w:r w:rsidRPr="005C1AE6">
              <w:rPr>
                <w:rFonts w:eastAsia="標楷體" w:hint="eastAsia"/>
              </w:rPr>
              <w:t>0222</w:t>
            </w:r>
          </w:p>
        </w:tc>
        <w:tc>
          <w:tcPr>
            <w:tcW w:w="1077" w:type="dxa"/>
            <w:gridSpan w:val="2"/>
          </w:tcPr>
          <w:p w14:paraId="45BE53E9"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第壹單元童年你我他</w:t>
            </w:r>
          </w:p>
          <w:p w14:paraId="31A5FC7E"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hint="eastAsia"/>
              </w:rPr>
              <w:t>第一課風中騎士</w:t>
            </w:r>
          </w:p>
          <w:p w14:paraId="47D4485D"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35E8E26A"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【生涯規劃教育】</w:t>
            </w:r>
          </w:p>
          <w:p w14:paraId="6F103D33" w14:textId="4242D30D"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69DB5A90" w14:textId="77777777" w:rsidR="00E666E4" w:rsidRPr="005C1AE6" w:rsidRDefault="00E666E4" w:rsidP="00E666E4">
            <w:pPr>
              <w:jc w:val="center"/>
              <w:rPr>
                <w:rFonts w:eastAsia="標楷體"/>
              </w:rPr>
            </w:pPr>
            <w:r w:rsidRPr="005C1AE6">
              <w:rPr>
                <w:rFonts w:eastAsia="標楷體" w:hint="eastAsia"/>
              </w:rPr>
              <w:t>一、狀元才</w:t>
            </w:r>
          </w:p>
          <w:p w14:paraId="5D08BCDF" w14:textId="1F2E2A6B" w:rsidR="00E666E4" w:rsidRPr="005C1AE6" w:rsidRDefault="00E666E4" w:rsidP="00E666E4">
            <w:pPr>
              <w:jc w:val="center"/>
              <w:rPr>
                <w:rFonts w:eastAsia="標楷體"/>
              </w:rPr>
            </w:pPr>
            <w:r w:rsidRPr="005C1AE6">
              <w:rPr>
                <w:rFonts w:eastAsia="標楷體"/>
              </w:rPr>
              <w:t>1.</w:t>
            </w:r>
            <w:r w:rsidRPr="005C1AE6">
              <w:rPr>
                <w:rFonts w:eastAsia="標楷體" w:hint="eastAsia"/>
              </w:rPr>
              <w:t>生理囝</w:t>
            </w:r>
          </w:p>
        </w:tc>
        <w:tc>
          <w:tcPr>
            <w:tcW w:w="850" w:type="dxa"/>
            <w:tcBorders>
              <w:top w:val="single" w:sz="4" w:space="0" w:color="auto"/>
              <w:left w:val="single" w:sz="4" w:space="0" w:color="auto"/>
              <w:bottom w:val="single" w:sz="4" w:space="0" w:color="auto"/>
              <w:right w:val="single" w:sz="4" w:space="0" w:color="auto"/>
            </w:tcBorders>
            <w:vAlign w:val="center"/>
          </w:tcPr>
          <w:p w14:paraId="22904185" w14:textId="77777777" w:rsidR="00E666E4" w:rsidRPr="005C1AE6" w:rsidRDefault="00E666E4" w:rsidP="00E666E4">
            <w:pPr>
              <w:jc w:val="center"/>
              <w:rPr>
                <w:rFonts w:eastAsia="標楷體"/>
              </w:rPr>
            </w:pPr>
            <w:r w:rsidRPr="005C1AE6">
              <w:rPr>
                <w:rFonts w:eastAsia="標楷體" w:hint="eastAsia"/>
              </w:rPr>
              <w:t>一、摎</w:t>
            </w:r>
            <w:r w:rsidRPr="005C1AE6">
              <w:rPr>
                <w:rFonts w:eastAsia="標楷體" w:hint="eastAsia"/>
              </w:rPr>
              <w:t>(</w:t>
            </w:r>
            <w:r w:rsidRPr="005C1AE6">
              <w:rPr>
                <w:rFonts w:eastAsia="標楷體" w:hint="eastAsia"/>
              </w:rPr>
              <w:t>同</w:t>
            </w:r>
            <w:r w:rsidRPr="005C1AE6">
              <w:rPr>
                <w:rFonts w:eastAsia="標楷體" w:hint="eastAsia"/>
              </w:rPr>
              <w:t>)</w:t>
            </w:r>
            <w:r w:rsidRPr="005C1AE6">
              <w:rPr>
                <w:rFonts w:eastAsia="標楷體" w:hint="eastAsia"/>
              </w:rPr>
              <w:t>心情講出來</w:t>
            </w:r>
          </w:p>
          <w:p w14:paraId="33428DDB" w14:textId="132E4025" w:rsidR="00E666E4" w:rsidRPr="005C1AE6" w:rsidRDefault="00E666E4" w:rsidP="00E666E4">
            <w:pPr>
              <w:jc w:val="center"/>
              <w:rPr>
                <w:rFonts w:eastAsia="標楷體"/>
              </w:rPr>
            </w:pPr>
            <w:r w:rsidRPr="005C1AE6">
              <w:rPr>
                <w:rFonts w:eastAsia="標楷體" w:hint="eastAsia"/>
              </w:rPr>
              <w:t>1.</w:t>
            </w:r>
            <w:r w:rsidRPr="005C1AE6">
              <w:rPr>
                <w:rFonts w:eastAsia="標楷體" w:hint="eastAsia"/>
              </w:rPr>
              <w:t>心情日記</w:t>
            </w:r>
          </w:p>
        </w:tc>
        <w:tc>
          <w:tcPr>
            <w:tcW w:w="993" w:type="dxa"/>
            <w:tcBorders>
              <w:top w:val="single" w:sz="4" w:space="0" w:color="auto"/>
              <w:left w:val="single" w:sz="4" w:space="0" w:color="auto"/>
              <w:bottom w:val="single" w:sz="4" w:space="0" w:color="auto"/>
              <w:right w:val="single" w:sz="4" w:space="0" w:color="auto"/>
            </w:tcBorders>
            <w:vAlign w:val="center"/>
          </w:tcPr>
          <w:p w14:paraId="1B48D20B" w14:textId="1B6019AD" w:rsidR="00E666E4" w:rsidRPr="005C1AE6" w:rsidRDefault="00E666E4" w:rsidP="00E666E4">
            <w:pPr>
              <w:jc w:val="center"/>
              <w:rPr>
                <w:rFonts w:eastAsia="標楷體"/>
              </w:rPr>
            </w:pPr>
            <w:r w:rsidRPr="005C1AE6">
              <w:rPr>
                <w:rFonts w:eastAsia="標楷體" w:hint="eastAsia"/>
              </w:rPr>
              <w:t>冰箱</w:t>
            </w:r>
          </w:p>
        </w:tc>
        <w:tc>
          <w:tcPr>
            <w:tcW w:w="992" w:type="dxa"/>
            <w:tcBorders>
              <w:top w:val="single" w:sz="4" w:space="0" w:color="auto"/>
              <w:left w:val="single" w:sz="4" w:space="0" w:color="auto"/>
              <w:bottom w:val="single" w:sz="4" w:space="0" w:color="auto"/>
              <w:right w:val="single" w:sz="4" w:space="0" w:color="auto"/>
            </w:tcBorders>
            <w:vAlign w:val="center"/>
          </w:tcPr>
          <w:p w14:paraId="53AEAE69" w14:textId="6963E412" w:rsidR="00E666E4" w:rsidRPr="005C1AE6" w:rsidRDefault="00E666E4" w:rsidP="00E666E4">
            <w:pPr>
              <w:jc w:val="cente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聊天</w:t>
            </w:r>
          </w:p>
        </w:tc>
        <w:tc>
          <w:tcPr>
            <w:tcW w:w="1139" w:type="dxa"/>
            <w:vAlign w:val="center"/>
          </w:tcPr>
          <w:p w14:paraId="258DF1C0" w14:textId="77777777" w:rsidR="00E666E4" w:rsidRPr="005C1AE6" w:rsidRDefault="00E666E4" w:rsidP="00E666E4">
            <w:pPr>
              <w:spacing w:line="240" w:lineRule="exact"/>
              <w:ind w:left="57"/>
              <w:rPr>
                <w:rFonts w:eastAsia="標楷體"/>
              </w:rPr>
            </w:pPr>
            <w:r w:rsidRPr="005C1AE6">
              <w:rPr>
                <w:rFonts w:eastAsia="標楷體"/>
              </w:rPr>
              <w:t>Unit 1 A New Friend</w:t>
            </w:r>
          </w:p>
          <w:p w14:paraId="51800B78" w14:textId="77777777" w:rsidR="00E666E4" w:rsidRPr="005C1AE6" w:rsidRDefault="00E666E4" w:rsidP="00E666E4">
            <w:pPr>
              <w:spacing w:line="240" w:lineRule="exact"/>
              <w:ind w:left="57"/>
              <w:rPr>
                <w:rFonts w:eastAsia="標楷體"/>
              </w:rPr>
            </w:pPr>
            <w:r w:rsidRPr="005C1AE6">
              <w:rPr>
                <w:rFonts w:eastAsia="標楷體"/>
              </w:rPr>
              <w:t>2</w:t>
            </w:r>
          </w:p>
          <w:p w14:paraId="6F65D7BF" w14:textId="3844E7B1" w:rsidR="00E666E4" w:rsidRPr="005C1AE6" w:rsidRDefault="00E666E4" w:rsidP="00E666E4">
            <w:pPr>
              <w:jc w:val="center"/>
              <w:rPr>
                <w:rFonts w:eastAsia="標楷體"/>
              </w:rPr>
            </w:pPr>
            <w:r w:rsidRPr="005C1AE6">
              <w:rPr>
                <w:rFonts w:eastAsia="標楷體"/>
              </w:rPr>
              <w:t>【環境教育】</w:t>
            </w:r>
          </w:p>
        </w:tc>
        <w:tc>
          <w:tcPr>
            <w:tcW w:w="1276" w:type="dxa"/>
          </w:tcPr>
          <w:p w14:paraId="467936C2"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第1單元四則混合計算</w:t>
            </w:r>
          </w:p>
          <w:p w14:paraId="333698E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50959DE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31129FEA" w14:textId="16D69C27"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134" w:type="dxa"/>
          </w:tcPr>
          <w:p w14:paraId="42314EB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一、文明與科技</w:t>
            </w:r>
          </w:p>
          <w:p w14:paraId="78A5DEC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1.文明興起</w:t>
            </w:r>
          </w:p>
          <w:p w14:paraId="0E6074C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w:t>
            </w:r>
          </w:p>
          <w:p w14:paraId="256BB85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【多元文化教育】</w:t>
            </w:r>
          </w:p>
          <w:p w14:paraId="328DB2A5" w14:textId="308C1CED"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0A3E8DD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一、簡單機械</w:t>
            </w:r>
          </w:p>
          <w:p w14:paraId="1CD4072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1.槓桿</w:t>
            </w:r>
          </w:p>
          <w:p w14:paraId="0D228CA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010B273B" w14:textId="0179B7D6"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134" w:type="dxa"/>
            <w:gridSpan w:val="2"/>
            <w:shd w:val="clear" w:color="auto" w:fill="auto"/>
            <w:vAlign w:val="center"/>
          </w:tcPr>
          <w:p w14:paraId="358E3AD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一視覺萬花筒</w:t>
            </w:r>
          </w:p>
          <w:p w14:paraId="2C737F5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1畫出眼中的你、2複製共同的回憶</w:t>
            </w:r>
          </w:p>
          <w:p w14:paraId="65E8942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【性別平等】</w:t>
            </w:r>
          </w:p>
          <w:p w14:paraId="26897A4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【生命教育】</w:t>
            </w:r>
          </w:p>
          <w:p w14:paraId="0325FB2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【安全教育】</w:t>
            </w:r>
          </w:p>
          <w:p w14:paraId="631FA69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【生涯規劃】</w:t>
            </w:r>
          </w:p>
          <w:p w14:paraId="23ECBA42" w14:textId="50477A0D"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276" w:type="dxa"/>
          </w:tcPr>
          <w:p w14:paraId="61222B3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一、地球警戒線</w:t>
            </w:r>
          </w:p>
          <w:p w14:paraId="76E1162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1.大自然的反撲</w:t>
            </w:r>
          </w:p>
          <w:p w14:paraId="341AC37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4BB235D1" w14:textId="01C946D6" w:rsidR="00E666E4" w:rsidRPr="005C1AE6" w:rsidRDefault="00E666E4" w:rsidP="00E666E4">
            <w:pPr>
              <w:jc w:val="center"/>
              <w:rPr>
                <w:rFonts w:eastAsia="標楷體"/>
              </w:rPr>
            </w:pPr>
            <w:r w:rsidRPr="005C1AE6">
              <w:rPr>
                <w:rFonts w:ascii="標楷體" w:eastAsia="標楷體" w:hAnsi="標楷體" w:cs="Arial Unicode MS" w:hint="eastAsia"/>
              </w:rPr>
              <w:t>【環境教育】</w:t>
            </w:r>
          </w:p>
        </w:tc>
        <w:tc>
          <w:tcPr>
            <w:tcW w:w="1559" w:type="dxa"/>
          </w:tcPr>
          <w:p w14:paraId="21AF1F5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5652FF4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一.天生我才必有用</w:t>
            </w:r>
          </w:p>
          <w:p w14:paraId="491895D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4F386E4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五.身體書法家</w:t>
            </w:r>
          </w:p>
          <w:p w14:paraId="42EAB31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0EC76EFB" w14:textId="40E46BE4"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r>
      <w:tr w:rsidR="00E666E4" w:rsidRPr="005C1AE6" w14:paraId="2B752109" w14:textId="77777777" w:rsidTr="00E666E4">
        <w:trPr>
          <w:cantSplit/>
          <w:trHeight w:val="780"/>
          <w:jc w:val="center"/>
        </w:trPr>
        <w:tc>
          <w:tcPr>
            <w:tcW w:w="428" w:type="dxa"/>
            <w:vAlign w:val="center"/>
          </w:tcPr>
          <w:p w14:paraId="5B104A79" w14:textId="77777777" w:rsidR="00E666E4" w:rsidRPr="005C1AE6" w:rsidRDefault="00E666E4" w:rsidP="00E666E4">
            <w:pPr>
              <w:jc w:val="center"/>
              <w:rPr>
                <w:rFonts w:eastAsia="標楷體"/>
              </w:rPr>
            </w:pPr>
            <w:r w:rsidRPr="005C1AE6">
              <w:rPr>
                <w:rFonts w:eastAsia="標楷體" w:hint="eastAsia"/>
              </w:rPr>
              <w:t>3</w:t>
            </w:r>
          </w:p>
        </w:tc>
        <w:tc>
          <w:tcPr>
            <w:tcW w:w="696" w:type="dxa"/>
            <w:gridSpan w:val="2"/>
            <w:tcBorders>
              <w:right w:val="single" w:sz="4" w:space="0" w:color="auto"/>
            </w:tcBorders>
            <w:vAlign w:val="center"/>
          </w:tcPr>
          <w:p w14:paraId="1B05EE5C" w14:textId="77777777" w:rsidR="00E666E4" w:rsidRPr="005C1AE6" w:rsidRDefault="00E666E4" w:rsidP="00E666E4">
            <w:pPr>
              <w:jc w:val="center"/>
              <w:rPr>
                <w:rFonts w:eastAsia="標楷體"/>
              </w:rPr>
            </w:pPr>
            <w:r w:rsidRPr="005C1AE6">
              <w:rPr>
                <w:rFonts w:eastAsia="標楷體" w:hint="eastAsia"/>
              </w:rPr>
              <w:t>0223</w:t>
            </w:r>
          </w:p>
          <w:p w14:paraId="4D95F033" w14:textId="77777777" w:rsidR="00E666E4" w:rsidRPr="005C1AE6" w:rsidRDefault="00E666E4" w:rsidP="00E666E4">
            <w:pPr>
              <w:jc w:val="center"/>
              <w:rPr>
                <w:rFonts w:eastAsia="標楷體"/>
              </w:rPr>
            </w:pPr>
            <w:r w:rsidRPr="005C1AE6">
              <w:rPr>
                <w:rFonts w:eastAsia="標楷體" w:hint="eastAsia"/>
              </w:rPr>
              <w:t>|</w:t>
            </w:r>
          </w:p>
          <w:p w14:paraId="0C2CB7E3" w14:textId="77777777" w:rsidR="00E666E4" w:rsidRPr="005C1AE6" w:rsidRDefault="00E666E4" w:rsidP="00E666E4">
            <w:pPr>
              <w:jc w:val="center"/>
              <w:rPr>
                <w:rFonts w:eastAsia="標楷體"/>
              </w:rPr>
            </w:pPr>
            <w:r w:rsidRPr="005C1AE6">
              <w:rPr>
                <w:rFonts w:eastAsia="標楷體" w:hint="eastAsia"/>
              </w:rPr>
              <w:t>0301</w:t>
            </w:r>
          </w:p>
        </w:tc>
        <w:tc>
          <w:tcPr>
            <w:tcW w:w="1077" w:type="dxa"/>
            <w:gridSpan w:val="2"/>
          </w:tcPr>
          <w:p w14:paraId="705F8116"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第壹單元童年你我他</w:t>
            </w:r>
          </w:p>
          <w:p w14:paraId="1AE82B4C"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hint="eastAsia"/>
              </w:rPr>
              <w:t>第二課達駭黑熊</w:t>
            </w:r>
          </w:p>
          <w:p w14:paraId="57D1B14A"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228B43F1"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【環境教育】</w:t>
            </w:r>
          </w:p>
          <w:p w14:paraId="53BA4925"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【原住民族教育】</w:t>
            </w:r>
          </w:p>
          <w:p w14:paraId="2C94ED0E"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6856F90A"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【生命教育】</w:t>
            </w:r>
          </w:p>
          <w:p w14:paraId="2A972D66" w14:textId="6B9CF55B"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1269AC36" w14:textId="77777777" w:rsidR="00E666E4" w:rsidRPr="005C1AE6" w:rsidRDefault="00E666E4" w:rsidP="00E666E4">
            <w:pPr>
              <w:jc w:val="center"/>
              <w:rPr>
                <w:rFonts w:eastAsia="標楷體"/>
              </w:rPr>
            </w:pPr>
            <w:r w:rsidRPr="005C1AE6">
              <w:rPr>
                <w:rFonts w:eastAsia="標楷體" w:hint="eastAsia"/>
              </w:rPr>
              <w:t>一、狀元才</w:t>
            </w:r>
          </w:p>
          <w:p w14:paraId="04B562CC" w14:textId="7B004524" w:rsidR="00E666E4" w:rsidRPr="005C1AE6" w:rsidRDefault="00E666E4" w:rsidP="00E666E4">
            <w:pPr>
              <w:jc w:val="center"/>
              <w:rPr>
                <w:rFonts w:eastAsia="標楷體"/>
              </w:rPr>
            </w:pPr>
            <w:r w:rsidRPr="005C1AE6">
              <w:rPr>
                <w:rFonts w:eastAsia="標楷體"/>
              </w:rPr>
              <w:t>1.</w:t>
            </w:r>
            <w:r w:rsidRPr="005C1AE6">
              <w:rPr>
                <w:rFonts w:eastAsia="標楷體" w:hint="eastAsia"/>
              </w:rPr>
              <w:t>生理囝</w:t>
            </w:r>
          </w:p>
        </w:tc>
        <w:tc>
          <w:tcPr>
            <w:tcW w:w="850" w:type="dxa"/>
            <w:tcBorders>
              <w:top w:val="single" w:sz="4" w:space="0" w:color="auto"/>
              <w:left w:val="single" w:sz="4" w:space="0" w:color="auto"/>
              <w:bottom w:val="single" w:sz="4" w:space="0" w:color="auto"/>
              <w:right w:val="single" w:sz="4" w:space="0" w:color="auto"/>
            </w:tcBorders>
            <w:vAlign w:val="center"/>
          </w:tcPr>
          <w:p w14:paraId="6D4A558F" w14:textId="77777777" w:rsidR="00E666E4" w:rsidRPr="005C1AE6" w:rsidRDefault="00E666E4" w:rsidP="00E666E4">
            <w:pPr>
              <w:jc w:val="center"/>
              <w:rPr>
                <w:rFonts w:eastAsia="標楷體"/>
              </w:rPr>
            </w:pPr>
            <w:r w:rsidRPr="005C1AE6">
              <w:rPr>
                <w:rFonts w:eastAsia="標楷體" w:hint="eastAsia"/>
              </w:rPr>
              <w:t>一、摎</w:t>
            </w:r>
            <w:r w:rsidRPr="005C1AE6">
              <w:rPr>
                <w:rFonts w:eastAsia="標楷體" w:hint="eastAsia"/>
              </w:rPr>
              <w:t>(</w:t>
            </w:r>
            <w:r w:rsidRPr="005C1AE6">
              <w:rPr>
                <w:rFonts w:eastAsia="標楷體" w:hint="eastAsia"/>
              </w:rPr>
              <w:t>同</w:t>
            </w:r>
            <w:r w:rsidRPr="005C1AE6">
              <w:rPr>
                <w:rFonts w:eastAsia="標楷體" w:hint="eastAsia"/>
              </w:rPr>
              <w:t>)</w:t>
            </w:r>
            <w:r w:rsidRPr="005C1AE6">
              <w:rPr>
                <w:rFonts w:eastAsia="標楷體" w:hint="eastAsia"/>
              </w:rPr>
              <w:t>心情講出來</w:t>
            </w:r>
          </w:p>
          <w:p w14:paraId="3D9BDD30" w14:textId="57C139CC" w:rsidR="00E666E4" w:rsidRPr="005C1AE6" w:rsidRDefault="00E666E4" w:rsidP="00E666E4">
            <w:pPr>
              <w:jc w:val="center"/>
              <w:rPr>
                <w:rFonts w:eastAsia="標楷體"/>
              </w:rPr>
            </w:pPr>
            <w:r w:rsidRPr="005C1AE6">
              <w:rPr>
                <w:rFonts w:eastAsia="標楷體" w:hint="eastAsia"/>
              </w:rPr>
              <w:t>1.</w:t>
            </w:r>
            <w:r w:rsidRPr="005C1AE6">
              <w:rPr>
                <w:rFonts w:eastAsia="標楷體" w:hint="eastAsia"/>
              </w:rPr>
              <w:t>心情日記</w:t>
            </w:r>
          </w:p>
        </w:tc>
        <w:tc>
          <w:tcPr>
            <w:tcW w:w="993" w:type="dxa"/>
            <w:tcBorders>
              <w:top w:val="single" w:sz="4" w:space="0" w:color="auto"/>
              <w:left w:val="single" w:sz="4" w:space="0" w:color="auto"/>
              <w:bottom w:val="single" w:sz="4" w:space="0" w:color="auto"/>
              <w:right w:val="single" w:sz="4" w:space="0" w:color="auto"/>
            </w:tcBorders>
            <w:vAlign w:val="center"/>
          </w:tcPr>
          <w:p w14:paraId="1F81534E" w14:textId="57C36D8F" w:rsidR="00E666E4" w:rsidRPr="005C1AE6" w:rsidRDefault="00E666E4" w:rsidP="00E666E4">
            <w:pPr>
              <w:jc w:val="center"/>
              <w:rPr>
                <w:rFonts w:eastAsia="標楷體"/>
              </w:rPr>
            </w:pPr>
            <w:r w:rsidRPr="005C1AE6">
              <w:rPr>
                <w:rFonts w:eastAsia="標楷體" w:hint="eastAsia"/>
              </w:rPr>
              <w:t>冰箱</w:t>
            </w:r>
          </w:p>
        </w:tc>
        <w:tc>
          <w:tcPr>
            <w:tcW w:w="992" w:type="dxa"/>
            <w:tcBorders>
              <w:top w:val="single" w:sz="4" w:space="0" w:color="auto"/>
              <w:left w:val="single" w:sz="4" w:space="0" w:color="auto"/>
              <w:bottom w:val="single" w:sz="4" w:space="0" w:color="auto"/>
              <w:right w:val="single" w:sz="4" w:space="0" w:color="auto"/>
            </w:tcBorders>
            <w:vAlign w:val="center"/>
          </w:tcPr>
          <w:p w14:paraId="3F659B25" w14:textId="5DF92C42" w:rsidR="00E666E4" w:rsidRPr="005C1AE6" w:rsidRDefault="00E666E4" w:rsidP="00E666E4">
            <w:pPr>
              <w:jc w:val="cente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聊天</w:t>
            </w:r>
          </w:p>
        </w:tc>
        <w:tc>
          <w:tcPr>
            <w:tcW w:w="1139" w:type="dxa"/>
            <w:vAlign w:val="center"/>
          </w:tcPr>
          <w:p w14:paraId="160BE611" w14:textId="77777777" w:rsidR="00E666E4" w:rsidRPr="005C1AE6" w:rsidRDefault="00E666E4" w:rsidP="00E666E4">
            <w:pPr>
              <w:spacing w:line="240" w:lineRule="exact"/>
              <w:ind w:left="57"/>
              <w:rPr>
                <w:rFonts w:eastAsia="標楷體"/>
              </w:rPr>
            </w:pPr>
            <w:r w:rsidRPr="005C1AE6">
              <w:rPr>
                <w:rFonts w:eastAsia="標楷體"/>
              </w:rPr>
              <w:t>Unit 1 A New Friend</w:t>
            </w:r>
          </w:p>
          <w:p w14:paraId="6185E4A7" w14:textId="77777777" w:rsidR="00E666E4" w:rsidRPr="005C1AE6" w:rsidRDefault="00E666E4" w:rsidP="00E666E4">
            <w:pPr>
              <w:spacing w:line="240" w:lineRule="exact"/>
              <w:ind w:left="57"/>
              <w:rPr>
                <w:rFonts w:eastAsia="標楷體"/>
              </w:rPr>
            </w:pPr>
            <w:r w:rsidRPr="005C1AE6">
              <w:rPr>
                <w:rFonts w:eastAsia="標楷體"/>
              </w:rPr>
              <w:t>2</w:t>
            </w:r>
          </w:p>
          <w:p w14:paraId="37FDC30B" w14:textId="68A1C9A2" w:rsidR="00E666E4" w:rsidRPr="005C1AE6" w:rsidRDefault="00E666E4" w:rsidP="00E666E4">
            <w:pPr>
              <w:jc w:val="center"/>
              <w:rPr>
                <w:rFonts w:eastAsia="標楷體"/>
              </w:rPr>
            </w:pPr>
            <w:r w:rsidRPr="005C1AE6">
              <w:rPr>
                <w:rFonts w:eastAsia="標楷體"/>
              </w:rPr>
              <w:t>【環境教育】</w:t>
            </w:r>
          </w:p>
        </w:tc>
        <w:tc>
          <w:tcPr>
            <w:tcW w:w="1276" w:type="dxa"/>
          </w:tcPr>
          <w:p w14:paraId="21C14C6E"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第1單元四則混合計算</w:t>
            </w:r>
          </w:p>
          <w:p w14:paraId="0F9DE61D" w14:textId="77777777" w:rsidR="00E666E4" w:rsidRPr="005C1AE6" w:rsidRDefault="00E666E4" w:rsidP="00E666E4">
            <w:pPr>
              <w:tabs>
                <w:tab w:val="left" w:pos="398"/>
              </w:tabs>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3791AB52" w14:textId="77777777" w:rsidR="00E666E4" w:rsidRPr="005C1AE6" w:rsidRDefault="00E666E4" w:rsidP="00E666E4">
            <w:pPr>
              <w:tabs>
                <w:tab w:val="left" w:pos="398"/>
              </w:tabs>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1D30465A" w14:textId="6A6638E3"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134" w:type="dxa"/>
          </w:tcPr>
          <w:p w14:paraId="6EA13CF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一、文明與科技</w:t>
            </w:r>
          </w:p>
          <w:p w14:paraId="3AACF48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〈探究實作〉古文明的智慧與當時的生活需求有什麼關係？</w:t>
            </w:r>
          </w:p>
          <w:p w14:paraId="182C967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6007BDDD" w14:textId="0194FD0B" w:rsidR="00E666E4" w:rsidRPr="005C1AE6" w:rsidRDefault="00E666E4" w:rsidP="00E666E4">
            <w:pPr>
              <w:jc w:val="center"/>
              <w:rPr>
                <w:rFonts w:eastAsia="標楷體"/>
              </w:rPr>
            </w:pPr>
            <w:r w:rsidRPr="005C1AE6">
              <w:rPr>
                <w:rFonts w:ascii="標楷體" w:eastAsia="標楷體" w:hAnsi="標楷體" w:cs="Arial Unicode MS" w:hint="eastAsia"/>
              </w:rPr>
              <w:t>【</w:t>
            </w:r>
            <w:r w:rsidRPr="005C1AE6">
              <w:rPr>
                <w:rFonts w:ascii="標楷體" w:eastAsia="標楷體" w:hAnsi="標楷體" w:hint="eastAsia"/>
              </w:rPr>
              <w:t>多元文化教育】</w:t>
            </w:r>
          </w:p>
        </w:tc>
        <w:tc>
          <w:tcPr>
            <w:tcW w:w="1275" w:type="dxa"/>
            <w:shd w:val="clear" w:color="auto" w:fill="auto"/>
            <w:vAlign w:val="center"/>
          </w:tcPr>
          <w:p w14:paraId="4BBC501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一、簡單機械</w:t>
            </w:r>
          </w:p>
          <w:p w14:paraId="125A161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2.輪軸</w:t>
            </w:r>
          </w:p>
          <w:p w14:paraId="240BB8F4" w14:textId="250E6672"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134" w:type="dxa"/>
            <w:gridSpan w:val="2"/>
            <w:shd w:val="clear" w:color="auto" w:fill="auto"/>
            <w:vAlign w:val="center"/>
          </w:tcPr>
          <w:p w14:paraId="347CE11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一視覺萬花筒</w:t>
            </w:r>
          </w:p>
          <w:p w14:paraId="35D3A8E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2複製共同的回憶</w:t>
            </w:r>
          </w:p>
          <w:p w14:paraId="1403DB0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【生命教育】</w:t>
            </w:r>
          </w:p>
          <w:p w14:paraId="72F629A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70C3312B" w14:textId="68A7E505" w:rsidR="00E666E4" w:rsidRPr="005C1AE6" w:rsidRDefault="00E666E4" w:rsidP="00E666E4">
            <w:pPr>
              <w:jc w:val="center"/>
              <w:rPr>
                <w:rFonts w:eastAsia="標楷體"/>
              </w:rPr>
            </w:pPr>
            <w:r w:rsidRPr="005C1AE6">
              <w:rPr>
                <w:rFonts w:ascii="標楷體" w:eastAsia="標楷體" w:hAnsi="標楷體" w:hint="eastAsia"/>
                <w:bCs/>
              </w:rPr>
              <w:t>【生涯規劃】</w:t>
            </w:r>
          </w:p>
        </w:tc>
        <w:tc>
          <w:tcPr>
            <w:tcW w:w="1276" w:type="dxa"/>
          </w:tcPr>
          <w:p w14:paraId="0C09E17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一、地球警戒線</w:t>
            </w:r>
          </w:p>
          <w:p w14:paraId="721A396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2.綠生活行動GO</w:t>
            </w:r>
          </w:p>
          <w:p w14:paraId="7318718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0B42383C" w14:textId="0BC8AE9A" w:rsidR="00E666E4" w:rsidRPr="005C1AE6" w:rsidRDefault="00E666E4" w:rsidP="00E666E4">
            <w:pPr>
              <w:jc w:val="center"/>
              <w:rPr>
                <w:rFonts w:eastAsia="標楷體"/>
              </w:rPr>
            </w:pPr>
            <w:r w:rsidRPr="005C1AE6">
              <w:rPr>
                <w:rFonts w:ascii="標楷體" w:eastAsia="標楷體" w:hAnsi="標楷體" w:cs="Arial Unicode MS" w:hint="eastAsia"/>
              </w:rPr>
              <w:t>【環境教育】</w:t>
            </w:r>
          </w:p>
        </w:tc>
        <w:tc>
          <w:tcPr>
            <w:tcW w:w="1559" w:type="dxa"/>
          </w:tcPr>
          <w:p w14:paraId="2CDEF9F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0128AFD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一.天生我才必有用</w:t>
            </w:r>
          </w:p>
          <w:p w14:paraId="10EF3BB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44D2256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五.身體書法家</w:t>
            </w:r>
          </w:p>
          <w:p w14:paraId="4CF1006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六.鈴上雲霄</w:t>
            </w:r>
          </w:p>
          <w:p w14:paraId="54A9187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067401C9" w14:textId="761CEED6"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r>
      <w:tr w:rsidR="00E666E4" w:rsidRPr="005C1AE6" w14:paraId="6D123059" w14:textId="77777777" w:rsidTr="00E666E4">
        <w:trPr>
          <w:cantSplit/>
          <w:trHeight w:val="780"/>
          <w:jc w:val="center"/>
        </w:trPr>
        <w:tc>
          <w:tcPr>
            <w:tcW w:w="428" w:type="dxa"/>
            <w:vAlign w:val="center"/>
          </w:tcPr>
          <w:p w14:paraId="478125C5" w14:textId="77777777" w:rsidR="00E666E4" w:rsidRPr="005C1AE6" w:rsidRDefault="00E666E4" w:rsidP="00E666E4">
            <w:pPr>
              <w:jc w:val="center"/>
              <w:rPr>
                <w:rFonts w:eastAsia="標楷體"/>
              </w:rPr>
            </w:pPr>
            <w:r w:rsidRPr="005C1AE6">
              <w:rPr>
                <w:rFonts w:eastAsia="標楷體" w:hint="eastAsia"/>
              </w:rPr>
              <w:t>4</w:t>
            </w:r>
          </w:p>
        </w:tc>
        <w:tc>
          <w:tcPr>
            <w:tcW w:w="696" w:type="dxa"/>
            <w:gridSpan w:val="2"/>
            <w:tcBorders>
              <w:right w:val="single" w:sz="4" w:space="0" w:color="auto"/>
            </w:tcBorders>
            <w:vAlign w:val="center"/>
          </w:tcPr>
          <w:p w14:paraId="4092C5B1" w14:textId="77777777" w:rsidR="00E666E4" w:rsidRPr="005C1AE6" w:rsidRDefault="00E666E4" w:rsidP="00E666E4">
            <w:pPr>
              <w:jc w:val="center"/>
              <w:rPr>
                <w:rFonts w:eastAsia="標楷體"/>
              </w:rPr>
            </w:pPr>
            <w:r w:rsidRPr="005C1AE6">
              <w:rPr>
                <w:rFonts w:eastAsia="標楷體" w:hint="eastAsia"/>
              </w:rPr>
              <w:t>0302</w:t>
            </w:r>
          </w:p>
          <w:p w14:paraId="59B6E9F2" w14:textId="77777777" w:rsidR="00E666E4" w:rsidRPr="005C1AE6" w:rsidRDefault="00E666E4" w:rsidP="00E666E4">
            <w:pPr>
              <w:jc w:val="center"/>
              <w:rPr>
                <w:rFonts w:eastAsia="標楷體"/>
              </w:rPr>
            </w:pPr>
            <w:r w:rsidRPr="005C1AE6">
              <w:rPr>
                <w:rFonts w:eastAsia="標楷體" w:hint="eastAsia"/>
              </w:rPr>
              <w:t>|</w:t>
            </w:r>
          </w:p>
          <w:p w14:paraId="5939D02A" w14:textId="77777777" w:rsidR="00E666E4" w:rsidRPr="005C1AE6" w:rsidRDefault="00E666E4" w:rsidP="00E666E4">
            <w:pPr>
              <w:jc w:val="center"/>
              <w:rPr>
                <w:rFonts w:eastAsia="標楷體"/>
              </w:rPr>
            </w:pPr>
            <w:r w:rsidRPr="005C1AE6">
              <w:rPr>
                <w:rFonts w:eastAsia="標楷體" w:hint="eastAsia"/>
              </w:rPr>
              <w:t>0308</w:t>
            </w:r>
          </w:p>
        </w:tc>
        <w:tc>
          <w:tcPr>
            <w:tcW w:w="1077" w:type="dxa"/>
            <w:gridSpan w:val="2"/>
          </w:tcPr>
          <w:p w14:paraId="2AD321D9"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第壹單元童年你我他</w:t>
            </w:r>
          </w:p>
          <w:p w14:paraId="00C65A67"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hint="eastAsia"/>
              </w:rPr>
              <w:t>第三課楊氏之子</w:t>
            </w:r>
          </w:p>
          <w:p w14:paraId="5486C95B"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19F3C0A3" w14:textId="51E77AC8"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0DB0D910" w14:textId="77777777" w:rsidR="00E666E4" w:rsidRPr="005C1AE6" w:rsidRDefault="00E666E4" w:rsidP="00E666E4">
            <w:pPr>
              <w:jc w:val="center"/>
              <w:rPr>
                <w:rFonts w:eastAsia="標楷體"/>
              </w:rPr>
            </w:pPr>
            <w:r w:rsidRPr="005C1AE6">
              <w:rPr>
                <w:rFonts w:eastAsia="標楷體" w:hint="eastAsia"/>
              </w:rPr>
              <w:t>一、狀元才</w:t>
            </w:r>
          </w:p>
          <w:p w14:paraId="3731FDD7" w14:textId="5483FB1A" w:rsidR="00E666E4" w:rsidRPr="005C1AE6" w:rsidRDefault="00E666E4" w:rsidP="00E666E4">
            <w:pPr>
              <w:jc w:val="center"/>
              <w:rPr>
                <w:rFonts w:eastAsia="標楷體"/>
              </w:rPr>
            </w:pPr>
            <w:r w:rsidRPr="005C1AE6">
              <w:rPr>
                <w:rFonts w:eastAsia="標楷體"/>
              </w:rPr>
              <w:t>1.</w:t>
            </w:r>
            <w:r w:rsidRPr="005C1AE6">
              <w:rPr>
                <w:rFonts w:eastAsia="標楷體" w:hint="eastAsia"/>
              </w:rPr>
              <w:t>生理囝</w:t>
            </w:r>
          </w:p>
        </w:tc>
        <w:tc>
          <w:tcPr>
            <w:tcW w:w="850" w:type="dxa"/>
            <w:tcBorders>
              <w:top w:val="single" w:sz="4" w:space="0" w:color="auto"/>
              <w:left w:val="single" w:sz="4" w:space="0" w:color="auto"/>
              <w:bottom w:val="single" w:sz="4" w:space="0" w:color="auto"/>
              <w:right w:val="single" w:sz="4" w:space="0" w:color="auto"/>
            </w:tcBorders>
            <w:vAlign w:val="center"/>
          </w:tcPr>
          <w:p w14:paraId="7C960247" w14:textId="77777777" w:rsidR="00E666E4" w:rsidRPr="005C1AE6" w:rsidRDefault="00E666E4" w:rsidP="00E666E4">
            <w:pPr>
              <w:jc w:val="center"/>
              <w:rPr>
                <w:rFonts w:eastAsia="標楷體"/>
              </w:rPr>
            </w:pPr>
            <w:r w:rsidRPr="005C1AE6">
              <w:rPr>
                <w:rFonts w:eastAsia="標楷體" w:hint="eastAsia"/>
              </w:rPr>
              <w:t>一、摎</w:t>
            </w:r>
            <w:r w:rsidRPr="005C1AE6">
              <w:rPr>
                <w:rFonts w:eastAsia="標楷體" w:hint="eastAsia"/>
              </w:rPr>
              <w:t>(</w:t>
            </w:r>
            <w:r w:rsidRPr="005C1AE6">
              <w:rPr>
                <w:rFonts w:eastAsia="標楷體" w:hint="eastAsia"/>
              </w:rPr>
              <w:t>同</w:t>
            </w:r>
            <w:r w:rsidRPr="005C1AE6">
              <w:rPr>
                <w:rFonts w:eastAsia="標楷體" w:hint="eastAsia"/>
              </w:rPr>
              <w:t>)</w:t>
            </w:r>
            <w:r w:rsidRPr="005C1AE6">
              <w:rPr>
                <w:rFonts w:eastAsia="標楷體" w:hint="eastAsia"/>
              </w:rPr>
              <w:t>心情講出來</w:t>
            </w:r>
          </w:p>
          <w:p w14:paraId="13E3E5AB" w14:textId="21E245B8" w:rsidR="00E666E4" w:rsidRPr="005C1AE6" w:rsidRDefault="00E666E4" w:rsidP="00E666E4">
            <w:pPr>
              <w:jc w:val="center"/>
              <w:rPr>
                <w:rFonts w:eastAsia="標楷體"/>
              </w:rPr>
            </w:pPr>
            <w:r w:rsidRPr="005C1AE6">
              <w:rPr>
                <w:rFonts w:eastAsia="標楷體" w:hint="eastAsia"/>
              </w:rPr>
              <w:t>1.</w:t>
            </w:r>
            <w:r w:rsidRPr="005C1AE6">
              <w:rPr>
                <w:rFonts w:eastAsia="標楷體" w:hint="eastAsia"/>
              </w:rPr>
              <w:t>心情日記</w:t>
            </w:r>
          </w:p>
        </w:tc>
        <w:tc>
          <w:tcPr>
            <w:tcW w:w="993" w:type="dxa"/>
            <w:tcBorders>
              <w:top w:val="single" w:sz="4" w:space="0" w:color="auto"/>
              <w:left w:val="single" w:sz="4" w:space="0" w:color="auto"/>
              <w:bottom w:val="single" w:sz="4" w:space="0" w:color="auto"/>
              <w:right w:val="single" w:sz="4" w:space="0" w:color="auto"/>
            </w:tcBorders>
            <w:vAlign w:val="center"/>
          </w:tcPr>
          <w:p w14:paraId="28EE8C51" w14:textId="556B7AB8" w:rsidR="00E666E4" w:rsidRPr="005C1AE6" w:rsidRDefault="00E666E4" w:rsidP="00E666E4">
            <w:pPr>
              <w:jc w:val="center"/>
              <w:rPr>
                <w:rFonts w:eastAsia="標楷體"/>
              </w:rPr>
            </w:pPr>
            <w:r w:rsidRPr="005C1AE6">
              <w:rPr>
                <w:rFonts w:eastAsia="標楷體" w:hint="eastAsia"/>
              </w:rPr>
              <w:t>冰箱</w:t>
            </w:r>
          </w:p>
        </w:tc>
        <w:tc>
          <w:tcPr>
            <w:tcW w:w="992" w:type="dxa"/>
            <w:tcBorders>
              <w:top w:val="single" w:sz="4" w:space="0" w:color="auto"/>
              <w:left w:val="single" w:sz="4" w:space="0" w:color="auto"/>
              <w:bottom w:val="single" w:sz="4" w:space="0" w:color="auto"/>
              <w:right w:val="single" w:sz="4" w:space="0" w:color="auto"/>
            </w:tcBorders>
            <w:vAlign w:val="center"/>
          </w:tcPr>
          <w:p w14:paraId="6289C5EE" w14:textId="41D49B44" w:rsidR="00E666E4" w:rsidRPr="005C1AE6" w:rsidRDefault="00E666E4" w:rsidP="00E666E4">
            <w:pPr>
              <w:jc w:val="cente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聊天</w:t>
            </w:r>
          </w:p>
        </w:tc>
        <w:tc>
          <w:tcPr>
            <w:tcW w:w="1139" w:type="dxa"/>
            <w:vAlign w:val="center"/>
          </w:tcPr>
          <w:p w14:paraId="4F0384DF" w14:textId="77777777" w:rsidR="00E666E4" w:rsidRPr="005C1AE6" w:rsidRDefault="00E666E4" w:rsidP="00E666E4">
            <w:pPr>
              <w:spacing w:line="240" w:lineRule="exact"/>
              <w:ind w:left="57"/>
              <w:rPr>
                <w:rFonts w:eastAsia="標楷體"/>
              </w:rPr>
            </w:pPr>
            <w:r w:rsidRPr="005C1AE6">
              <w:rPr>
                <w:rFonts w:eastAsia="標楷體"/>
              </w:rPr>
              <w:t>Unit 1 A New Friend</w:t>
            </w:r>
          </w:p>
          <w:p w14:paraId="550D460A" w14:textId="77777777" w:rsidR="00E666E4" w:rsidRPr="005C1AE6" w:rsidRDefault="00E666E4" w:rsidP="00E666E4">
            <w:pPr>
              <w:spacing w:line="240" w:lineRule="exact"/>
              <w:ind w:left="57"/>
              <w:rPr>
                <w:rFonts w:eastAsia="標楷體"/>
              </w:rPr>
            </w:pPr>
            <w:r w:rsidRPr="005C1AE6">
              <w:rPr>
                <w:rFonts w:eastAsia="標楷體"/>
              </w:rPr>
              <w:t>2</w:t>
            </w:r>
          </w:p>
          <w:p w14:paraId="5A7B38BD" w14:textId="7944BE1A" w:rsidR="00E666E4" w:rsidRPr="005C1AE6" w:rsidRDefault="00E666E4" w:rsidP="00E666E4">
            <w:pPr>
              <w:jc w:val="center"/>
              <w:rPr>
                <w:rFonts w:eastAsia="標楷體"/>
              </w:rPr>
            </w:pPr>
            <w:r w:rsidRPr="005C1AE6">
              <w:rPr>
                <w:rFonts w:eastAsia="標楷體"/>
              </w:rPr>
              <w:t>【環境教育】</w:t>
            </w:r>
          </w:p>
        </w:tc>
        <w:tc>
          <w:tcPr>
            <w:tcW w:w="1276" w:type="dxa"/>
          </w:tcPr>
          <w:p w14:paraId="5D3DEECB"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2</w:t>
            </w:r>
            <w:r w:rsidRPr="005C1AE6">
              <w:rPr>
                <w:rFonts w:ascii="標楷體" w:eastAsia="標楷體" w:hAnsi="標楷體"/>
              </w:rPr>
              <w:t>單元柱體的體積和表面積</w:t>
            </w:r>
          </w:p>
          <w:p w14:paraId="2BFECB9F"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443C9F79" w14:textId="68D65F7C" w:rsidR="00E666E4" w:rsidRPr="005C1AE6" w:rsidRDefault="00E666E4" w:rsidP="00E666E4">
            <w:pPr>
              <w:jc w:val="center"/>
              <w:rPr>
                <w:rFonts w:eastAsia="標楷體"/>
              </w:rPr>
            </w:pPr>
            <w:r w:rsidRPr="005C1AE6">
              <w:rPr>
                <w:rFonts w:ascii="標楷體" w:eastAsia="標楷體" w:hAnsi="標楷體" w:cs="Arial Unicode MS" w:hint="eastAsia"/>
              </w:rPr>
              <w:t>【多元文化教育】</w:t>
            </w:r>
          </w:p>
        </w:tc>
        <w:tc>
          <w:tcPr>
            <w:tcW w:w="1134" w:type="dxa"/>
          </w:tcPr>
          <w:p w14:paraId="031A184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一、文明與科技</w:t>
            </w:r>
          </w:p>
          <w:p w14:paraId="1B2120E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2.科技的搖籃</w:t>
            </w:r>
          </w:p>
          <w:p w14:paraId="60F8D720"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4561CBD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w:t>
            </w:r>
            <w:r w:rsidRPr="005C1AE6">
              <w:rPr>
                <w:rFonts w:ascii="標楷體" w:eastAsia="標楷體" w:hAnsi="標楷體" w:hint="eastAsia"/>
              </w:rPr>
              <w:t>多元文化教育】</w:t>
            </w:r>
          </w:p>
          <w:p w14:paraId="64BEC59D" w14:textId="53D6533E"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604464B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一、簡單機械</w:t>
            </w:r>
          </w:p>
          <w:p w14:paraId="3AD794B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3.滑輪</w:t>
            </w:r>
          </w:p>
          <w:p w14:paraId="05AFFE04" w14:textId="7B7230EF"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134" w:type="dxa"/>
            <w:gridSpan w:val="2"/>
            <w:shd w:val="clear" w:color="auto" w:fill="auto"/>
            <w:vAlign w:val="center"/>
          </w:tcPr>
          <w:p w14:paraId="66CC40F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一視覺萬花筒</w:t>
            </w:r>
          </w:p>
          <w:p w14:paraId="44E49B7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2複製共同的回憶、3留下一個紀念</w:t>
            </w:r>
          </w:p>
          <w:p w14:paraId="112E1C3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【生命教育】</w:t>
            </w:r>
          </w:p>
          <w:p w14:paraId="30FD7C5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0796FF7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【品德教育】</w:t>
            </w:r>
          </w:p>
          <w:p w14:paraId="46D2B85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4BB09B18" w14:textId="1CF5D797" w:rsidR="00E666E4" w:rsidRPr="005C1AE6" w:rsidRDefault="00E666E4" w:rsidP="00E666E4">
            <w:pPr>
              <w:jc w:val="center"/>
              <w:rPr>
                <w:rFonts w:eastAsia="標楷體"/>
              </w:rPr>
            </w:pPr>
            <w:r w:rsidRPr="005C1AE6">
              <w:rPr>
                <w:rFonts w:ascii="標楷體" w:eastAsia="標楷體" w:hAnsi="標楷體" w:hint="eastAsia"/>
                <w:bCs/>
              </w:rPr>
              <w:t>【生涯規劃】</w:t>
            </w:r>
          </w:p>
        </w:tc>
        <w:tc>
          <w:tcPr>
            <w:tcW w:w="1276" w:type="dxa"/>
          </w:tcPr>
          <w:p w14:paraId="1E5C7F5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一、地球警戒線</w:t>
            </w:r>
          </w:p>
          <w:p w14:paraId="5D8F05E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2.綠生活行動GO</w:t>
            </w:r>
          </w:p>
          <w:p w14:paraId="52E13C3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513AD809" w14:textId="25CFDBA7" w:rsidR="00E666E4" w:rsidRPr="005C1AE6" w:rsidRDefault="00E666E4" w:rsidP="00E666E4">
            <w:pPr>
              <w:jc w:val="center"/>
              <w:rPr>
                <w:rFonts w:eastAsia="標楷體"/>
              </w:rPr>
            </w:pPr>
            <w:r w:rsidRPr="005C1AE6">
              <w:rPr>
                <w:rFonts w:ascii="標楷體" w:eastAsia="標楷體" w:hAnsi="標楷體" w:cs="Arial Unicode MS" w:hint="eastAsia"/>
              </w:rPr>
              <w:t>【環境教育】</w:t>
            </w:r>
          </w:p>
        </w:tc>
        <w:tc>
          <w:tcPr>
            <w:tcW w:w="1559" w:type="dxa"/>
          </w:tcPr>
          <w:p w14:paraId="322A6F0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20F360A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一.天生我才必有用</w:t>
            </w:r>
          </w:p>
          <w:p w14:paraId="33D0989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647B17E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六.鈴上雲霄</w:t>
            </w:r>
          </w:p>
          <w:p w14:paraId="6151999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597EB5D2" w14:textId="127F16EC"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r>
      <w:tr w:rsidR="00E666E4" w:rsidRPr="005C1AE6" w14:paraId="34E3E8F3" w14:textId="77777777" w:rsidTr="00E666E4">
        <w:trPr>
          <w:cantSplit/>
          <w:trHeight w:val="780"/>
          <w:jc w:val="center"/>
        </w:trPr>
        <w:tc>
          <w:tcPr>
            <w:tcW w:w="428" w:type="dxa"/>
            <w:vAlign w:val="center"/>
          </w:tcPr>
          <w:p w14:paraId="6DD5B838" w14:textId="77777777" w:rsidR="00E666E4" w:rsidRPr="005C1AE6" w:rsidRDefault="00E666E4" w:rsidP="00E666E4">
            <w:pPr>
              <w:jc w:val="center"/>
              <w:rPr>
                <w:rFonts w:eastAsia="標楷體"/>
              </w:rPr>
            </w:pPr>
            <w:r w:rsidRPr="005C1AE6">
              <w:rPr>
                <w:rFonts w:eastAsia="標楷體" w:hint="eastAsia"/>
              </w:rPr>
              <w:t>5</w:t>
            </w:r>
          </w:p>
        </w:tc>
        <w:tc>
          <w:tcPr>
            <w:tcW w:w="696" w:type="dxa"/>
            <w:gridSpan w:val="2"/>
            <w:tcBorders>
              <w:right w:val="single" w:sz="4" w:space="0" w:color="auto"/>
            </w:tcBorders>
            <w:vAlign w:val="center"/>
          </w:tcPr>
          <w:p w14:paraId="3B094025" w14:textId="77777777" w:rsidR="00E666E4" w:rsidRPr="005C1AE6" w:rsidRDefault="00E666E4" w:rsidP="00E666E4">
            <w:pPr>
              <w:jc w:val="center"/>
              <w:rPr>
                <w:rFonts w:eastAsia="標楷體"/>
              </w:rPr>
            </w:pPr>
            <w:r w:rsidRPr="005C1AE6">
              <w:rPr>
                <w:rFonts w:eastAsia="標楷體" w:hint="eastAsia"/>
              </w:rPr>
              <w:t>0309</w:t>
            </w:r>
          </w:p>
          <w:p w14:paraId="6CEE9265" w14:textId="77777777" w:rsidR="00E666E4" w:rsidRPr="005C1AE6" w:rsidRDefault="00E666E4" w:rsidP="00E666E4">
            <w:pPr>
              <w:jc w:val="center"/>
              <w:rPr>
                <w:rFonts w:eastAsia="標楷體"/>
              </w:rPr>
            </w:pPr>
            <w:r w:rsidRPr="005C1AE6">
              <w:rPr>
                <w:rFonts w:eastAsia="標楷體" w:hint="eastAsia"/>
              </w:rPr>
              <w:t>|</w:t>
            </w:r>
          </w:p>
          <w:p w14:paraId="17732D6C" w14:textId="77777777" w:rsidR="00E666E4" w:rsidRPr="005C1AE6" w:rsidRDefault="00E666E4" w:rsidP="00E666E4">
            <w:pPr>
              <w:jc w:val="center"/>
              <w:rPr>
                <w:rFonts w:eastAsia="標楷體"/>
              </w:rPr>
            </w:pPr>
            <w:r w:rsidRPr="005C1AE6">
              <w:rPr>
                <w:rFonts w:eastAsia="標楷體" w:hint="eastAsia"/>
              </w:rPr>
              <w:t>0315</w:t>
            </w:r>
          </w:p>
        </w:tc>
        <w:tc>
          <w:tcPr>
            <w:tcW w:w="1077" w:type="dxa"/>
            <w:gridSpan w:val="2"/>
          </w:tcPr>
          <w:p w14:paraId="00997B4A"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第壹單元童年你我他</w:t>
            </w:r>
          </w:p>
          <w:p w14:paraId="1B1B7863" w14:textId="77777777" w:rsidR="00E666E4" w:rsidRPr="005C1AE6" w:rsidRDefault="00E666E4" w:rsidP="00E666E4">
            <w:pPr>
              <w:widowControl/>
              <w:adjustRightInd w:val="0"/>
              <w:snapToGrid w:val="0"/>
              <w:rPr>
                <w:rFonts w:ascii="標楷體" w:eastAsia="標楷體" w:hAnsi="標楷體"/>
              </w:rPr>
            </w:pPr>
            <w:r w:rsidRPr="005C1AE6">
              <w:rPr>
                <w:rFonts w:ascii="標楷體" w:eastAsia="標楷體" w:hAnsi="標楷體"/>
              </w:rPr>
              <w:t>語文天地一</w:t>
            </w:r>
          </w:p>
          <w:p w14:paraId="07E631C8"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38A23E1C" w14:textId="25106D08"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1223F53B" w14:textId="77777777" w:rsidR="00E666E4" w:rsidRPr="005C1AE6" w:rsidRDefault="00E666E4" w:rsidP="00E666E4">
            <w:pPr>
              <w:jc w:val="center"/>
              <w:rPr>
                <w:rFonts w:eastAsia="標楷體"/>
              </w:rPr>
            </w:pPr>
            <w:r w:rsidRPr="005C1AE6">
              <w:rPr>
                <w:rFonts w:eastAsia="標楷體" w:hint="eastAsia"/>
              </w:rPr>
              <w:t>一、狀元才</w:t>
            </w:r>
          </w:p>
          <w:p w14:paraId="433582A7" w14:textId="08839086" w:rsidR="00E666E4" w:rsidRPr="005C1AE6" w:rsidRDefault="00E666E4" w:rsidP="00E666E4">
            <w:pPr>
              <w:jc w:val="center"/>
              <w:rPr>
                <w:rFonts w:eastAsia="標楷體"/>
              </w:rPr>
            </w:pPr>
            <w:r w:rsidRPr="005C1AE6">
              <w:rPr>
                <w:rFonts w:eastAsia="標楷體"/>
              </w:rPr>
              <w:t>1.</w:t>
            </w:r>
            <w:r w:rsidRPr="005C1AE6">
              <w:rPr>
                <w:rFonts w:eastAsia="標楷體" w:hint="eastAsia"/>
              </w:rPr>
              <w:t>生理囝</w:t>
            </w:r>
          </w:p>
        </w:tc>
        <w:tc>
          <w:tcPr>
            <w:tcW w:w="850" w:type="dxa"/>
            <w:tcBorders>
              <w:top w:val="single" w:sz="4" w:space="0" w:color="auto"/>
              <w:left w:val="single" w:sz="4" w:space="0" w:color="auto"/>
              <w:bottom w:val="single" w:sz="4" w:space="0" w:color="auto"/>
              <w:right w:val="single" w:sz="4" w:space="0" w:color="auto"/>
            </w:tcBorders>
            <w:vAlign w:val="center"/>
          </w:tcPr>
          <w:p w14:paraId="149C5464" w14:textId="77777777" w:rsidR="00E666E4" w:rsidRPr="005C1AE6" w:rsidRDefault="00E666E4" w:rsidP="00E666E4">
            <w:pPr>
              <w:jc w:val="center"/>
              <w:rPr>
                <w:rFonts w:eastAsia="標楷體"/>
              </w:rPr>
            </w:pPr>
            <w:r w:rsidRPr="005C1AE6">
              <w:rPr>
                <w:rFonts w:eastAsia="標楷體" w:hint="eastAsia"/>
              </w:rPr>
              <w:t>二、多元个特色</w:t>
            </w:r>
          </w:p>
          <w:p w14:paraId="76E20945" w14:textId="4C5E4004"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豐富个名產</w:t>
            </w:r>
          </w:p>
        </w:tc>
        <w:tc>
          <w:tcPr>
            <w:tcW w:w="993" w:type="dxa"/>
            <w:tcBorders>
              <w:top w:val="single" w:sz="4" w:space="0" w:color="auto"/>
              <w:left w:val="single" w:sz="4" w:space="0" w:color="auto"/>
              <w:bottom w:val="single" w:sz="4" w:space="0" w:color="auto"/>
              <w:right w:val="single" w:sz="4" w:space="0" w:color="auto"/>
            </w:tcBorders>
            <w:vAlign w:val="center"/>
          </w:tcPr>
          <w:p w14:paraId="588A9CA4" w14:textId="6B3558F0" w:rsidR="00E666E4" w:rsidRPr="005C1AE6" w:rsidRDefault="00E666E4" w:rsidP="00E666E4">
            <w:pPr>
              <w:jc w:val="center"/>
              <w:rPr>
                <w:rFonts w:eastAsia="標楷體"/>
              </w:rPr>
            </w:pPr>
            <w:r w:rsidRPr="005C1AE6">
              <w:rPr>
                <w:rFonts w:eastAsia="標楷體" w:hint="eastAsia"/>
              </w:rPr>
              <w:t>蛀牙</w:t>
            </w:r>
          </w:p>
        </w:tc>
        <w:tc>
          <w:tcPr>
            <w:tcW w:w="992" w:type="dxa"/>
            <w:tcBorders>
              <w:top w:val="single" w:sz="4" w:space="0" w:color="auto"/>
              <w:left w:val="single" w:sz="4" w:space="0" w:color="auto"/>
              <w:bottom w:val="single" w:sz="4" w:space="0" w:color="auto"/>
              <w:right w:val="single" w:sz="4" w:space="0" w:color="auto"/>
            </w:tcBorders>
            <w:vAlign w:val="center"/>
          </w:tcPr>
          <w:p w14:paraId="58A83417" w14:textId="2B703C47" w:rsidR="00E666E4" w:rsidRPr="005C1AE6" w:rsidRDefault="00E666E4" w:rsidP="00E666E4">
            <w:pPr>
              <w:jc w:val="center"/>
              <w:rPr>
                <w:rFonts w:eastAsia="標楷體"/>
              </w:rPr>
            </w:pPr>
            <w:r w:rsidRPr="005C1AE6">
              <w:rPr>
                <w:rFonts w:eastAsia="標楷體" w:hint="eastAsia"/>
              </w:rPr>
              <w:t>第一課</w:t>
            </w:r>
            <w:r w:rsidRPr="005C1AE6">
              <w:rPr>
                <w:rFonts w:eastAsia="標楷體" w:hint="eastAsia"/>
              </w:rPr>
              <w:t xml:space="preserve"> </w:t>
            </w:r>
            <w:r w:rsidRPr="005C1AE6">
              <w:rPr>
                <w:rFonts w:eastAsia="標楷體" w:hint="eastAsia"/>
              </w:rPr>
              <w:t>聊天</w:t>
            </w:r>
          </w:p>
        </w:tc>
        <w:tc>
          <w:tcPr>
            <w:tcW w:w="1139" w:type="dxa"/>
            <w:vAlign w:val="center"/>
          </w:tcPr>
          <w:p w14:paraId="309F0B04" w14:textId="77777777" w:rsidR="00E666E4" w:rsidRPr="005C1AE6" w:rsidRDefault="00E666E4" w:rsidP="00E666E4">
            <w:pPr>
              <w:spacing w:line="240" w:lineRule="exact"/>
              <w:ind w:left="57"/>
              <w:rPr>
                <w:rFonts w:eastAsia="標楷體"/>
              </w:rPr>
            </w:pPr>
            <w:r w:rsidRPr="005C1AE6">
              <w:rPr>
                <w:rFonts w:eastAsia="標楷體"/>
              </w:rPr>
              <w:t>Unit 2 Kevin’s Dream Job</w:t>
            </w:r>
          </w:p>
          <w:p w14:paraId="60766388" w14:textId="77777777" w:rsidR="00E666E4" w:rsidRPr="005C1AE6" w:rsidRDefault="00E666E4" w:rsidP="00E666E4">
            <w:pPr>
              <w:spacing w:line="240" w:lineRule="exact"/>
              <w:ind w:left="57"/>
              <w:rPr>
                <w:rFonts w:eastAsia="標楷體"/>
              </w:rPr>
            </w:pPr>
            <w:r w:rsidRPr="005C1AE6">
              <w:rPr>
                <w:rFonts w:eastAsia="標楷體"/>
              </w:rPr>
              <w:t>2</w:t>
            </w:r>
          </w:p>
          <w:p w14:paraId="47E34181" w14:textId="38D53265" w:rsidR="00E666E4" w:rsidRPr="005C1AE6" w:rsidRDefault="00E666E4" w:rsidP="00E666E4">
            <w:pPr>
              <w:jc w:val="center"/>
              <w:rPr>
                <w:rFonts w:eastAsia="標楷體"/>
              </w:rPr>
            </w:pPr>
            <w:r w:rsidRPr="005C1AE6">
              <w:rPr>
                <w:rFonts w:eastAsia="標楷體"/>
              </w:rPr>
              <w:t>【生涯規劃教育】</w:t>
            </w:r>
          </w:p>
        </w:tc>
        <w:tc>
          <w:tcPr>
            <w:tcW w:w="1276" w:type="dxa"/>
          </w:tcPr>
          <w:p w14:paraId="65FB2C4C"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2</w:t>
            </w:r>
            <w:r w:rsidRPr="005C1AE6">
              <w:rPr>
                <w:rFonts w:ascii="標楷體" w:eastAsia="標楷體" w:hAnsi="標楷體"/>
              </w:rPr>
              <w:t>單元柱體的體積和表面積</w:t>
            </w:r>
          </w:p>
          <w:p w14:paraId="6FDF571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7454C1F5" w14:textId="661E0F3C" w:rsidR="00E666E4" w:rsidRPr="005C1AE6" w:rsidRDefault="00E666E4" w:rsidP="00E666E4">
            <w:pPr>
              <w:jc w:val="center"/>
              <w:rPr>
                <w:rFonts w:eastAsia="標楷體"/>
              </w:rPr>
            </w:pPr>
            <w:r w:rsidRPr="005C1AE6">
              <w:rPr>
                <w:rFonts w:ascii="標楷體" w:eastAsia="標楷體" w:hAnsi="標楷體" w:cs="Arial Unicode MS" w:hint="eastAsia"/>
              </w:rPr>
              <w:t>【多元文化教育】</w:t>
            </w:r>
          </w:p>
        </w:tc>
        <w:tc>
          <w:tcPr>
            <w:tcW w:w="1134" w:type="dxa"/>
          </w:tcPr>
          <w:p w14:paraId="2A3B5C0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一、文明與科技</w:t>
            </w:r>
          </w:p>
          <w:p w14:paraId="424602E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2.科技的搖籃</w:t>
            </w:r>
          </w:p>
          <w:p w14:paraId="12E9747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2126B7D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w:t>
            </w:r>
            <w:r w:rsidRPr="005C1AE6">
              <w:rPr>
                <w:rFonts w:ascii="標楷體" w:eastAsia="標楷體" w:hAnsi="標楷體" w:hint="eastAsia"/>
              </w:rPr>
              <w:t>多元文化教育】</w:t>
            </w:r>
          </w:p>
          <w:p w14:paraId="72A1DADF" w14:textId="65670061"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3B86643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一、單機械</w:t>
            </w:r>
          </w:p>
          <w:p w14:paraId="2DBEE60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3.滑輪</w:t>
            </w:r>
          </w:p>
          <w:p w14:paraId="46569B6A" w14:textId="0F8A4FF1"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134" w:type="dxa"/>
            <w:gridSpan w:val="2"/>
            <w:shd w:val="clear" w:color="auto" w:fill="auto"/>
            <w:vAlign w:val="center"/>
          </w:tcPr>
          <w:p w14:paraId="48297E0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一視覺萬花筒</w:t>
            </w:r>
          </w:p>
          <w:p w14:paraId="7AD4DC8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3留下一個紀念</w:t>
            </w:r>
          </w:p>
          <w:p w14:paraId="531E4A1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【性別平等】</w:t>
            </w:r>
          </w:p>
          <w:p w14:paraId="4C0E379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【品德教育】</w:t>
            </w:r>
          </w:p>
          <w:p w14:paraId="58777BC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【人權教育】</w:t>
            </w:r>
          </w:p>
          <w:p w14:paraId="7AD3D4D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03951BD6" w14:textId="2B99E0C7" w:rsidR="00E666E4" w:rsidRPr="005C1AE6" w:rsidRDefault="00E666E4" w:rsidP="00E666E4">
            <w:pPr>
              <w:jc w:val="center"/>
              <w:rPr>
                <w:rFonts w:eastAsia="標楷體"/>
              </w:rPr>
            </w:pPr>
            <w:r w:rsidRPr="005C1AE6">
              <w:rPr>
                <w:rFonts w:ascii="標楷體" w:eastAsia="標楷體" w:hAnsi="標楷體" w:hint="eastAsia"/>
                <w:bCs/>
              </w:rPr>
              <w:t>【生涯規劃】</w:t>
            </w:r>
          </w:p>
        </w:tc>
        <w:tc>
          <w:tcPr>
            <w:tcW w:w="1276" w:type="dxa"/>
          </w:tcPr>
          <w:p w14:paraId="4950F8A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二、生命守護員</w:t>
            </w:r>
          </w:p>
          <w:p w14:paraId="425FE7A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1.珍惜生命</w:t>
            </w:r>
          </w:p>
          <w:p w14:paraId="7446A1F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54C1938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【環境教育】</w:t>
            </w:r>
          </w:p>
          <w:p w14:paraId="0A598A8E" w14:textId="21462885" w:rsidR="00E666E4" w:rsidRPr="005C1AE6" w:rsidRDefault="00E666E4" w:rsidP="00E666E4">
            <w:pPr>
              <w:jc w:val="center"/>
              <w:rPr>
                <w:rFonts w:eastAsia="標楷體"/>
              </w:rPr>
            </w:pPr>
            <w:r w:rsidRPr="005C1AE6">
              <w:rPr>
                <w:rFonts w:ascii="標楷體" w:eastAsia="標楷體" w:hAnsi="標楷體" w:cs="Arial Unicode MS" w:hint="eastAsia"/>
              </w:rPr>
              <w:t>【生命教育】</w:t>
            </w:r>
          </w:p>
        </w:tc>
        <w:tc>
          <w:tcPr>
            <w:tcW w:w="1559" w:type="dxa"/>
          </w:tcPr>
          <w:p w14:paraId="1B8D34C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132FAF6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二.解癮密碼</w:t>
            </w:r>
          </w:p>
          <w:p w14:paraId="27690A3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03B8B26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六.鈴上雲霄</w:t>
            </w:r>
          </w:p>
          <w:p w14:paraId="5F9FC5A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28252AB3" w14:textId="0F6F2530" w:rsidR="00E666E4" w:rsidRPr="005C1AE6" w:rsidRDefault="00E666E4" w:rsidP="00E666E4">
            <w:pPr>
              <w:jc w:val="center"/>
              <w:rPr>
                <w:rFonts w:eastAsia="標楷體"/>
              </w:rPr>
            </w:pPr>
            <w:r w:rsidRPr="005C1AE6">
              <w:rPr>
                <w:rFonts w:ascii="標楷體" w:eastAsia="標楷體" w:hAnsi="標楷體" w:cs="Arial Unicode MS" w:hint="eastAsia"/>
              </w:rPr>
              <w:t>【人權教育】</w:t>
            </w:r>
          </w:p>
        </w:tc>
      </w:tr>
      <w:tr w:rsidR="00E666E4" w:rsidRPr="005C1AE6" w14:paraId="31504510" w14:textId="77777777" w:rsidTr="00E666E4">
        <w:trPr>
          <w:cantSplit/>
          <w:trHeight w:val="780"/>
          <w:jc w:val="center"/>
        </w:trPr>
        <w:tc>
          <w:tcPr>
            <w:tcW w:w="428" w:type="dxa"/>
            <w:vAlign w:val="center"/>
          </w:tcPr>
          <w:p w14:paraId="266C768A" w14:textId="77777777" w:rsidR="00E666E4" w:rsidRPr="005C1AE6" w:rsidRDefault="00E666E4" w:rsidP="00E666E4">
            <w:pPr>
              <w:jc w:val="center"/>
              <w:rPr>
                <w:rFonts w:eastAsia="標楷體"/>
              </w:rPr>
            </w:pPr>
            <w:r w:rsidRPr="005C1AE6">
              <w:rPr>
                <w:rFonts w:eastAsia="標楷體" w:hint="eastAsia"/>
              </w:rPr>
              <w:t>6</w:t>
            </w:r>
          </w:p>
        </w:tc>
        <w:tc>
          <w:tcPr>
            <w:tcW w:w="696" w:type="dxa"/>
            <w:gridSpan w:val="2"/>
            <w:tcBorders>
              <w:right w:val="single" w:sz="4" w:space="0" w:color="auto"/>
            </w:tcBorders>
            <w:vAlign w:val="center"/>
          </w:tcPr>
          <w:p w14:paraId="2A0C51D1" w14:textId="77777777" w:rsidR="00E666E4" w:rsidRPr="005C1AE6" w:rsidRDefault="00E666E4" w:rsidP="00E666E4">
            <w:pPr>
              <w:jc w:val="center"/>
              <w:rPr>
                <w:rFonts w:eastAsia="標楷體"/>
              </w:rPr>
            </w:pPr>
            <w:r w:rsidRPr="005C1AE6">
              <w:rPr>
                <w:rFonts w:eastAsia="標楷體" w:hint="eastAsia"/>
              </w:rPr>
              <w:t>0316</w:t>
            </w:r>
          </w:p>
          <w:p w14:paraId="35AB95EB" w14:textId="77777777" w:rsidR="00E666E4" w:rsidRPr="005C1AE6" w:rsidRDefault="00E666E4" w:rsidP="00E666E4">
            <w:pPr>
              <w:jc w:val="center"/>
              <w:rPr>
                <w:rFonts w:eastAsia="標楷體"/>
              </w:rPr>
            </w:pPr>
            <w:r w:rsidRPr="005C1AE6">
              <w:rPr>
                <w:rFonts w:eastAsia="標楷體" w:hint="eastAsia"/>
              </w:rPr>
              <w:t>|</w:t>
            </w:r>
          </w:p>
          <w:p w14:paraId="12A32DCB" w14:textId="77777777" w:rsidR="00E666E4" w:rsidRPr="005C1AE6" w:rsidRDefault="00E666E4" w:rsidP="00E666E4">
            <w:pPr>
              <w:jc w:val="center"/>
              <w:rPr>
                <w:rFonts w:eastAsia="標楷體"/>
              </w:rPr>
            </w:pPr>
            <w:r w:rsidRPr="005C1AE6">
              <w:rPr>
                <w:rFonts w:eastAsia="標楷體" w:hint="eastAsia"/>
              </w:rPr>
              <w:t>0322</w:t>
            </w:r>
          </w:p>
        </w:tc>
        <w:tc>
          <w:tcPr>
            <w:tcW w:w="1077" w:type="dxa"/>
            <w:gridSpan w:val="2"/>
          </w:tcPr>
          <w:p w14:paraId="56CAC26D"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第貳單元網夢想起飛</w:t>
            </w:r>
          </w:p>
          <w:p w14:paraId="3B91BBCB"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〔單元引導〕</w:t>
            </w:r>
          </w:p>
          <w:p w14:paraId="19207AEC" w14:textId="60DE3FAC" w:rsidR="00E666E4" w:rsidRPr="005C1AE6" w:rsidRDefault="00E666E4" w:rsidP="00E666E4">
            <w:pPr>
              <w:jc w:val="center"/>
              <w:rPr>
                <w:rFonts w:eastAsia="標楷體"/>
              </w:rPr>
            </w:pPr>
            <w:r w:rsidRPr="005C1AE6">
              <w:rPr>
                <w:rFonts w:ascii="標楷體" w:eastAsia="標楷體" w:hAnsi="標楷體" w:cs="Arial Unicode MS" w:hint="eastAsia"/>
              </w:rPr>
              <w:t>(5)</w:t>
            </w:r>
          </w:p>
        </w:tc>
        <w:tc>
          <w:tcPr>
            <w:tcW w:w="908" w:type="dxa"/>
            <w:tcBorders>
              <w:top w:val="single" w:sz="4" w:space="0" w:color="auto"/>
              <w:left w:val="single" w:sz="4" w:space="0" w:color="auto"/>
              <w:bottom w:val="single" w:sz="4" w:space="0" w:color="auto"/>
              <w:right w:val="single" w:sz="4" w:space="0" w:color="auto"/>
            </w:tcBorders>
            <w:vAlign w:val="center"/>
          </w:tcPr>
          <w:p w14:paraId="5BBDCC77" w14:textId="77777777" w:rsidR="00E666E4" w:rsidRPr="005C1AE6" w:rsidRDefault="00E666E4" w:rsidP="00E666E4">
            <w:pPr>
              <w:jc w:val="center"/>
              <w:rPr>
                <w:rFonts w:eastAsia="標楷體"/>
              </w:rPr>
            </w:pPr>
            <w:r w:rsidRPr="005C1AE6">
              <w:rPr>
                <w:rFonts w:eastAsia="標楷體" w:hint="eastAsia"/>
              </w:rPr>
              <w:t>二、地球村</w:t>
            </w:r>
          </w:p>
          <w:p w14:paraId="0E186FBA" w14:textId="1B59D08B"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巷仔內的世界杯</w:t>
            </w:r>
          </w:p>
        </w:tc>
        <w:tc>
          <w:tcPr>
            <w:tcW w:w="850" w:type="dxa"/>
            <w:tcBorders>
              <w:top w:val="single" w:sz="4" w:space="0" w:color="auto"/>
              <w:left w:val="single" w:sz="4" w:space="0" w:color="auto"/>
              <w:bottom w:val="single" w:sz="4" w:space="0" w:color="auto"/>
              <w:right w:val="single" w:sz="4" w:space="0" w:color="auto"/>
            </w:tcBorders>
            <w:vAlign w:val="center"/>
          </w:tcPr>
          <w:p w14:paraId="68C37A06" w14:textId="77777777" w:rsidR="00E666E4" w:rsidRPr="005C1AE6" w:rsidRDefault="00E666E4" w:rsidP="00E666E4">
            <w:pPr>
              <w:jc w:val="center"/>
              <w:rPr>
                <w:rFonts w:eastAsia="標楷體"/>
              </w:rPr>
            </w:pPr>
            <w:r w:rsidRPr="005C1AE6">
              <w:rPr>
                <w:rFonts w:eastAsia="標楷體" w:hint="eastAsia"/>
              </w:rPr>
              <w:t>二、多元个特色</w:t>
            </w:r>
          </w:p>
          <w:p w14:paraId="5A82EAB1" w14:textId="2E2D21C1"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豐富个名產</w:t>
            </w:r>
          </w:p>
        </w:tc>
        <w:tc>
          <w:tcPr>
            <w:tcW w:w="993" w:type="dxa"/>
            <w:tcBorders>
              <w:top w:val="single" w:sz="4" w:space="0" w:color="auto"/>
              <w:left w:val="single" w:sz="4" w:space="0" w:color="auto"/>
              <w:bottom w:val="single" w:sz="4" w:space="0" w:color="auto"/>
              <w:right w:val="single" w:sz="4" w:space="0" w:color="auto"/>
            </w:tcBorders>
            <w:vAlign w:val="center"/>
          </w:tcPr>
          <w:p w14:paraId="6B726403" w14:textId="2E34A38C" w:rsidR="00E666E4" w:rsidRPr="005C1AE6" w:rsidRDefault="00E666E4" w:rsidP="00E666E4">
            <w:pPr>
              <w:jc w:val="center"/>
              <w:rPr>
                <w:rFonts w:eastAsia="標楷體"/>
              </w:rPr>
            </w:pPr>
            <w:r w:rsidRPr="005C1AE6">
              <w:rPr>
                <w:rFonts w:eastAsia="標楷體" w:hint="eastAsia"/>
              </w:rPr>
              <w:t>蛀牙</w:t>
            </w:r>
          </w:p>
        </w:tc>
        <w:tc>
          <w:tcPr>
            <w:tcW w:w="992" w:type="dxa"/>
            <w:tcBorders>
              <w:top w:val="single" w:sz="4" w:space="0" w:color="auto"/>
              <w:left w:val="single" w:sz="4" w:space="0" w:color="auto"/>
              <w:bottom w:val="single" w:sz="4" w:space="0" w:color="auto"/>
              <w:right w:val="single" w:sz="4" w:space="0" w:color="auto"/>
            </w:tcBorders>
            <w:vAlign w:val="center"/>
          </w:tcPr>
          <w:p w14:paraId="56C76023" w14:textId="77777777" w:rsidR="00E666E4" w:rsidRPr="005C1AE6" w:rsidRDefault="00E666E4" w:rsidP="00E666E4">
            <w:pPr>
              <w:rPr>
                <w:rFonts w:eastAsia="標楷體"/>
              </w:rPr>
            </w:pPr>
            <w:r w:rsidRPr="005C1AE6">
              <w:rPr>
                <w:rFonts w:eastAsia="標楷體" w:hint="eastAsia"/>
              </w:rPr>
              <w:t>第二課</w:t>
            </w:r>
            <w:r w:rsidRPr="005C1AE6">
              <w:rPr>
                <w:rFonts w:eastAsia="標楷體" w:hint="eastAsia"/>
              </w:rPr>
              <w:t xml:space="preserve"> </w:t>
            </w:r>
            <w:r w:rsidRPr="005C1AE6">
              <w:rPr>
                <w:rFonts w:eastAsia="標楷體" w:hint="eastAsia"/>
              </w:rPr>
              <w:t>流動賣家</w:t>
            </w:r>
          </w:p>
          <w:p w14:paraId="1E73AD85" w14:textId="77777777" w:rsidR="00E666E4" w:rsidRPr="005C1AE6" w:rsidRDefault="00E666E4" w:rsidP="00E666E4">
            <w:pPr>
              <w:jc w:val="center"/>
              <w:rPr>
                <w:rFonts w:eastAsia="標楷體"/>
              </w:rPr>
            </w:pPr>
          </w:p>
        </w:tc>
        <w:tc>
          <w:tcPr>
            <w:tcW w:w="1139" w:type="dxa"/>
            <w:vAlign w:val="center"/>
          </w:tcPr>
          <w:p w14:paraId="35F263C7" w14:textId="77777777" w:rsidR="00E666E4" w:rsidRPr="005C1AE6" w:rsidRDefault="00E666E4" w:rsidP="00E666E4">
            <w:pPr>
              <w:spacing w:line="240" w:lineRule="exact"/>
              <w:ind w:left="57"/>
              <w:rPr>
                <w:rFonts w:eastAsia="標楷體"/>
              </w:rPr>
            </w:pPr>
            <w:r w:rsidRPr="005C1AE6">
              <w:rPr>
                <w:rFonts w:eastAsia="標楷體"/>
              </w:rPr>
              <w:t>Unit 2 Kevin’s Dream Job</w:t>
            </w:r>
          </w:p>
          <w:p w14:paraId="2EEA8BC1" w14:textId="77777777" w:rsidR="00E666E4" w:rsidRPr="005C1AE6" w:rsidRDefault="00E666E4" w:rsidP="00E666E4">
            <w:pPr>
              <w:spacing w:line="240" w:lineRule="exact"/>
              <w:ind w:left="57"/>
              <w:rPr>
                <w:rFonts w:eastAsia="標楷體"/>
              </w:rPr>
            </w:pPr>
            <w:r w:rsidRPr="005C1AE6">
              <w:rPr>
                <w:rFonts w:eastAsia="標楷體"/>
              </w:rPr>
              <w:t>2</w:t>
            </w:r>
          </w:p>
          <w:p w14:paraId="56D4867B" w14:textId="7700495F" w:rsidR="00E666E4" w:rsidRPr="005C1AE6" w:rsidRDefault="00E666E4" w:rsidP="00E666E4">
            <w:pPr>
              <w:jc w:val="center"/>
              <w:rPr>
                <w:rFonts w:eastAsia="標楷體"/>
              </w:rPr>
            </w:pPr>
            <w:r w:rsidRPr="005C1AE6">
              <w:rPr>
                <w:rFonts w:eastAsia="標楷體"/>
              </w:rPr>
              <w:t>【生涯規劃教育】</w:t>
            </w:r>
          </w:p>
        </w:tc>
        <w:tc>
          <w:tcPr>
            <w:tcW w:w="1276" w:type="dxa"/>
          </w:tcPr>
          <w:p w14:paraId="610BAEAE"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3</w:t>
            </w:r>
            <w:r w:rsidRPr="005C1AE6">
              <w:rPr>
                <w:rFonts w:ascii="標楷體" w:eastAsia="標楷體" w:hAnsi="標楷體"/>
              </w:rPr>
              <w:t>單元基準量和比較量</w:t>
            </w:r>
          </w:p>
          <w:p w14:paraId="18393C1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3237FB3F" w14:textId="66C29033" w:rsidR="00E666E4" w:rsidRPr="005C1AE6" w:rsidRDefault="00E666E4" w:rsidP="00E666E4">
            <w:pPr>
              <w:jc w:val="center"/>
              <w:rPr>
                <w:rFonts w:eastAsia="標楷體"/>
              </w:rPr>
            </w:pPr>
            <w:r w:rsidRPr="005C1AE6">
              <w:rPr>
                <w:rFonts w:ascii="標楷體" w:eastAsia="標楷體" w:hAnsi="標楷體" w:cs="Arial Unicode MS" w:hint="eastAsia"/>
              </w:rPr>
              <w:t>【生命教育】</w:t>
            </w:r>
          </w:p>
        </w:tc>
        <w:tc>
          <w:tcPr>
            <w:tcW w:w="1134" w:type="dxa"/>
          </w:tcPr>
          <w:p w14:paraId="5122D29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二、從工業革命到科技時代</w:t>
            </w:r>
          </w:p>
          <w:p w14:paraId="3FF4B69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1.工業革命後急遽變化的世界</w:t>
            </w:r>
          </w:p>
          <w:p w14:paraId="2A0D248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55403EC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28AE5C35" w14:textId="1CB5B81B"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0264ACC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一、簡單機械</w:t>
            </w:r>
          </w:p>
          <w:p w14:paraId="6B45981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4.力的傳送</w:t>
            </w:r>
          </w:p>
          <w:p w14:paraId="44141932" w14:textId="67E7F0D0"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134" w:type="dxa"/>
            <w:gridSpan w:val="2"/>
            <w:shd w:val="clear" w:color="auto" w:fill="auto"/>
            <w:vAlign w:val="center"/>
          </w:tcPr>
          <w:p w14:paraId="480E394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一視覺萬花筒</w:t>
            </w:r>
          </w:p>
          <w:p w14:paraId="64B8FB5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3留下一個紀念</w:t>
            </w:r>
          </w:p>
          <w:p w14:paraId="2790081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5B92092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【品德教育】</w:t>
            </w:r>
          </w:p>
          <w:p w14:paraId="0C7617F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【生涯規劃】</w:t>
            </w:r>
          </w:p>
          <w:p w14:paraId="2982A07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521778FE" w14:textId="1353F757" w:rsidR="00E666E4" w:rsidRPr="005C1AE6" w:rsidRDefault="00E666E4" w:rsidP="00E666E4">
            <w:pPr>
              <w:jc w:val="center"/>
              <w:rPr>
                <w:rFonts w:eastAsia="標楷體"/>
              </w:rPr>
            </w:pPr>
            <w:r w:rsidRPr="005C1AE6">
              <w:rPr>
                <w:rFonts w:ascii="標楷體" w:eastAsia="標楷體" w:hAnsi="標楷體" w:hint="eastAsia"/>
                <w:bCs/>
              </w:rPr>
              <w:t>【生命教育】</w:t>
            </w:r>
          </w:p>
        </w:tc>
        <w:tc>
          <w:tcPr>
            <w:tcW w:w="1276" w:type="dxa"/>
          </w:tcPr>
          <w:p w14:paraId="174477D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二、生命守護員</w:t>
            </w:r>
          </w:p>
          <w:p w14:paraId="38B6EFB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1.珍惜生命</w:t>
            </w:r>
          </w:p>
          <w:p w14:paraId="5D1618B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2.守護生命</w:t>
            </w:r>
          </w:p>
          <w:p w14:paraId="33BE0B6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1CC844B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【環境教育】</w:t>
            </w:r>
          </w:p>
          <w:p w14:paraId="69897C57" w14:textId="4A01C3BA" w:rsidR="00E666E4" w:rsidRPr="005C1AE6" w:rsidRDefault="00E666E4" w:rsidP="00E666E4">
            <w:pPr>
              <w:jc w:val="center"/>
              <w:rPr>
                <w:rFonts w:eastAsia="標楷體"/>
              </w:rPr>
            </w:pPr>
            <w:r w:rsidRPr="005C1AE6">
              <w:rPr>
                <w:rFonts w:ascii="標楷體" w:eastAsia="標楷體" w:hAnsi="標楷體" w:cs="Arial Unicode MS" w:hint="eastAsia"/>
              </w:rPr>
              <w:t>【生命教育】</w:t>
            </w:r>
          </w:p>
        </w:tc>
        <w:tc>
          <w:tcPr>
            <w:tcW w:w="1559" w:type="dxa"/>
          </w:tcPr>
          <w:p w14:paraId="40BE91D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69ED7B5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二.解癮密碼</w:t>
            </w:r>
          </w:p>
          <w:p w14:paraId="56A2503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2BED098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七.排球高手</w:t>
            </w:r>
          </w:p>
          <w:p w14:paraId="3F926F6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5A740E2A" w14:textId="6FC9B96E" w:rsidR="00E666E4" w:rsidRPr="005C1AE6" w:rsidRDefault="00E666E4" w:rsidP="00E666E4">
            <w:pPr>
              <w:jc w:val="center"/>
              <w:rPr>
                <w:rFonts w:eastAsia="標楷體"/>
              </w:rPr>
            </w:pPr>
            <w:r w:rsidRPr="005C1AE6">
              <w:rPr>
                <w:rFonts w:ascii="標楷體" w:eastAsia="標楷體" w:hAnsi="標楷體" w:cs="Arial Unicode MS" w:hint="eastAsia"/>
              </w:rPr>
              <w:t>【人權教育】</w:t>
            </w:r>
          </w:p>
        </w:tc>
      </w:tr>
      <w:tr w:rsidR="00E666E4" w:rsidRPr="005C1AE6" w14:paraId="33472359" w14:textId="77777777" w:rsidTr="00E666E4">
        <w:trPr>
          <w:cantSplit/>
          <w:trHeight w:val="780"/>
          <w:jc w:val="center"/>
        </w:trPr>
        <w:tc>
          <w:tcPr>
            <w:tcW w:w="428" w:type="dxa"/>
            <w:vAlign w:val="center"/>
          </w:tcPr>
          <w:p w14:paraId="6F764E8D" w14:textId="77777777" w:rsidR="00E666E4" w:rsidRPr="005C1AE6" w:rsidRDefault="00E666E4" w:rsidP="00E666E4">
            <w:pPr>
              <w:jc w:val="center"/>
              <w:rPr>
                <w:rFonts w:eastAsia="標楷體"/>
              </w:rPr>
            </w:pPr>
            <w:r w:rsidRPr="005C1AE6">
              <w:rPr>
                <w:rFonts w:eastAsia="標楷體" w:hint="eastAsia"/>
              </w:rPr>
              <w:t>7</w:t>
            </w:r>
          </w:p>
        </w:tc>
        <w:tc>
          <w:tcPr>
            <w:tcW w:w="696" w:type="dxa"/>
            <w:gridSpan w:val="2"/>
            <w:tcBorders>
              <w:right w:val="single" w:sz="4" w:space="0" w:color="auto"/>
            </w:tcBorders>
            <w:vAlign w:val="center"/>
          </w:tcPr>
          <w:p w14:paraId="28B06BF6" w14:textId="77777777" w:rsidR="00E666E4" w:rsidRPr="005C1AE6" w:rsidRDefault="00E666E4" w:rsidP="00E666E4">
            <w:pPr>
              <w:jc w:val="center"/>
              <w:rPr>
                <w:rFonts w:eastAsia="標楷體"/>
              </w:rPr>
            </w:pPr>
            <w:r w:rsidRPr="005C1AE6">
              <w:rPr>
                <w:rFonts w:eastAsia="標楷體" w:hint="eastAsia"/>
              </w:rPr>
              <w:t>0323</w:t>
            </w:r>
          </w:p>
          <w:p w14:paraId="132A9636" w14:textId="77777777" w:rsidR="00E666E4" w:rsidRPr="005C1AE6" w:rsidRDefault="00E666E4" w:rsidP="00E666E4">
            <w:pPr>
              <w:jc w:val="center"/>
              <w:rPr>
                <w:rFonts w:eastAsia="標楷體"/>
              </w:rPr>
            </w:pPr>
            <w:r w:rsidRPr="005C1AE6">
              <w:rPr>
                <w:rFonts w:eastAsia="標楷體" w:hint="eastAsia"/>
              </w:rPr>
              <w:t>|</w:t>
            </w:r>
          </w:p>
          <w:p w14:paraId="63D140ED" w14:textId="77777777" w:rsidR="00E666E4" w:rsidRPr="005C1AE6" w:rsidRDefault="00E666E4" w:rsidP="00E666E4">
            <w:pPr>
              <w:jc w:val="center"/>
              <w:rPr>
                <w:rFonts w:eastAsia="標楷體"/>
              </w:rPr>
            </w:pPr>
            <w:r w:rsidRPr="005C1AE6">
              <w:rPr>
                <w:rFonts w:eastAsia="標楷體" w:hint="eastAsia"/>
              </w:rPr>
              <w:t>0329</w:t>
            </w:r>
          </w:p>
        </w:tc>
        <w:tc>
          <w:tcPr>
            <w:tcW w:w="1077" w:type="dxa"/>
            <w:gridSpan w:val="2"/>
          </w:tcPr>
          <w:p w14:paraId="1474C05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5E0340D6" w14:textId="77777777" w:rsidR="00E666E4" w:rsidRPr="005C1AE6" w:rsidRDefault="00E666E4" w:rsidP="00E666E4">
            <w:pPr>
              <w:adjustRightInd w:val="0"/>
              <w:snapToGrid w:val="0"/>
              <w:rPr>
                <w:rFonts w:ascii="標楷體" w:eastAsia="標楷體" w:hAnsi="標楷體" w:cs="新細明體"/>
              </w:rPr>
            </w:pPr>
          </w:p>
          <w:p w14:paraId="3DDB4847"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第貳單元網夢想起飛</w:t>
            </w:r>
          </w:p>
          <w:p w14:paraId="2070B345"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第四課談夢想</w:t>
            </w:r>
          </w:p>
          <w:p w14:paraId="1E9A31F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1C7C7B2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【閱讀素養教育】</w:t>
            </w:r>
          </w:p>
          <w:p w14:paraId="6DB49D7C" w14:textId="6E8E0CAA"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908" w:type="dxa"/>
            <w:tcBorders>
              <w:top w:val="single" w:sz="4" w:space="0" w:color="auto"/>
              <w:left w:val="single" w:sz="4" w:space="0" w:color="auto"/>
              <w:bottom w:val="single" w:sz="4" w:space="0" w:color="auto"/>
              <w:right w:val="single" w:sz="4" w:space="0" w:color="auto"/>
            </w:tcBorders>
            <w:vAlign w:val="center"/>
          </w:tcPr>
          <w:p w14:paraId="4E17D507" w14:textId="77777777" w:rsidR="00E666E4" w:rsidRPr="005C1AE6" w:rsidRDefault="00E666E4" w:rsidP="00E666E4">
            <w:pPr>
              <w:jc w:val="center"/>
              <w:rPr>
                <w:rFonts w:eastAsia="標楷體"/>
              </w:rPr>
            </w:pPr>
            <w:r w:rsidRPr="005C1AE6">
              <w:rPr>
                <w:rFonts w:eastAsia="標楷體" w:hint="eastAsia"/>
              </w:rPr>
              <w:t>二、地球村</w:t>
            </w:r>
          </w:p>
          <w:p w14:paraId="450A92A3" w14:textId="0354510D"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巷仔內的世界杯</w:t>
            </w:r>
          </w:p>
        </w:tc>
        <w:tc>
          <w:tcPr>
            <w:tcW w:w="850" w:type="dxa"/>
            <w:tcBorders>
              <w:top w:val="single" w:sz="4" w:space="0" w:color="auto"/>
              <w:left w:val="single" w:sz="4" w:space="0" w:color="auto"/>
              <w:bottom w:val="single" w:sz="4" w:space="0" w:color="auto"/>
              <w:right w:val="single" w:sz="4" w:space="0" w:color="auto"/>
            </w:tcBorders>
            <w:vAlign w:val="center"/>
          </w:tcPr>
          <w:p w14:paraId="694D4EB7" w14:textId="77777777" w:rsidR="00E666E4" w:rsidRPr="005C1AE6" w:rsidRDefault="00E666E4" w:rsidP="00E666E4">
            <w:pPr>
              <w:jc w:val="center"/>
              <w:rPr>
                <w:rFonts w:eastAsia="標楷體"/>
              </w:rPr>
            </w:pPr>
            <w:r w:rsidRPr="005C1AE6">
              <w:rPr>
                <w:rFonts w:eastAsia="標楷體" w:hint="eastAsia"/>
              </w:rPr>
              <w:t>二、多元个特色</w:t>
            </w:r>
          </w:p>
          <w:p w14:paraId="41A842F8" w14:textId="55D1B1AC"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豐富个名產</w:t>
            </w:r>
          </w:p>
        </w:tc>
        <w:tc>
          <w:tcPr>
            <w:tcW w:w="993" w:type="dxa"/>
            <w:tcBorders>
              <w:top w:val="single" w:sz="4" w:space="0" w:color="auto"/>
              <w:left w:val="single" w:sz="4" w:space="0" w:color="auto"/>
              <w:bottom w:val="single" w:sz="4" w:space="0" w:color="auto"/>
              <w:right w:val="single" w:sz="4" w:space="0" w:color="auto"/>
            </w:tcBorders>
            <w:vAlign w:val="center"/>
          </w:tcPr>
          <w:p w14:paraId="6F1DF012" w14:textId="13856594" w:rsidR="00E666E4" w:rsidRPr="005C1AE6" w:rsidRDefault="00E666E4" w:rsidP="00E666E4">
            <w:pPr>
              <w:jc w:val="center"/>
              <w:rPr>
                <w:rFonts w:eastAsia="標楷體"/>
              </w:rPr>
            </w:pPr>
            <w:r w:rsidRPr="005C1AE6">
              <w:rPr>
                <w:rFonts w:eastAsia="標楷體" w:hint="eastAsia"/>
              </w:rPr>
              <w:t>蛀牙</w:t>
            </w:r>
          </w:p>
        </w:tc>
        <w:tc>
          <w:tcPr>
            <w:tcW w:w="992" w:type="dxa"/>
            <w:tcBorders>
              <w:top w:val="single" w:sz="4" w:space="0" w:color="auto"/>
              <w:left w:val="single" w:sz="4" w:space="0" w:color="auto"/>
              <w:bottom w:val="single" w:sz="4" w:space="0" w:color="auto"/>
              <w:right w:val="single" w:sz="4" w:space="0" w:color="auto"/>
            </w:tcBorders>
            <w:vAlign w:val="center"/>
          </w:tcPr>
          <w:p w14:paraId="56FAD5F9" w14:textId="77777777" w:rsidR="00E666E4" w:rsidRPr="005C1AE6" w:rsidRDefault="00E666E4" w:rsidP="00E666E4">
            <w:pPr>
              <w:rPr>
                <w:rFonts w:eastAsia="標楷體"/>
              </w:rPr>
            </w:pPr>
            <w:r w:rsidRPr="005C1AE6">
              <w:rPr>
                <w:rFonts w:eastAsia="標楷體" w:hint="eastAsia"/>
              </w:rPr>
              <w:t>第二課</w:t>
            </w:r>
            <w:r w:rsidRPr="005C1AE6">
              <w:rPr>
                <w:rFonts w:eastAsia="標楷體" w:hint="eastAsia"/>
              </w:rPr>
              <w:t xml:space="preserve"> </w:t>
            </w:r>
            <w:r w:rsidRPr="005C1AE6">
              <w:rPr>
                <w:rFonts w:eastAsia="標楷體" w:hint="eastAsia"/>
              </w:rPr>
              <w:t>流動賣家</w:t>
            </w:r>
          </w:p>
          <w:p w14:paraId="6A8FC36B" w14:textId="77777777" w:rsidR="00E666E4" w:rsidRPr="005C1AE6" w:rsidRDefault="00E666E4" w:rsidP="00E666E4">
            <w:pPr>
              <w:jc w:val="center"/>
              <w:rPr>
                <w:rFonts w:eastAsia="標楷體"/>
              </w:rPr>
            </w:pPr>
          </w:p>
        </w:tc>
        <w:tc>
          <w:tcPr>
            <w:tcW w:w="1139" w:type="dxa"/>
            <w:vAlign w:val="center"/>
          </w:tcPr>
          <w:p w14:paraId="28DBB570" w14:textId="77777777" w:rsidR="00E666E4" w:rsidRPr="005C1AE6" w:rsidRDefault="00E666E4" w:rsidP="00E666E4">
            <w:pPr>
              <w:spacing w:line="240" w:lineRule="exact"/>
              <w:ind w:left="57"/>
              <w:rPr>
                <w:rFonts w:eastAsia="標楷體"/>
              </w:rPr>
            </w:pPr>
            <w:r w:rsidRPr="005C1AE6">
              <w:rPr>
                <w:rFonts w:eastAsia="標楷體"/>
              </w:rPr>
              <w:t>Unit 2 Kevin’s Dream Job</w:t>
            </w:r>
          </w:p>
          <w:p w14:paraId="0FCC4290" w14:textId="77777777" w:rsidR="00E666E4" w:rsidRPr="005C1AE6" w:rsidRDefault="00E666E4" w:rsidP="00E666E4">
            <w:pPr>
              <w:spacing w:line="240" w:lineRule="exact"/>
              <w:ind w:left="57"/>
              <w:rPr>
                <w:rFonts w:eastAsia="標楷體"/>
              </w:rPr>
            </w:pPr>
            <w:r w:rsidRPr="005C1AE6">
              <w:rPr>
                <w:rFonts w:eastAsia="標楷體"/>
              </w:rPr>
              <w:t>2</w:t>
            </w:r>
          </w:p>
          <w:p w14:paraId="2848DAD5" w14:textId="2A223C9F" w:rsidR="00E666E4" w:rsidRPr="005C1AE6" w:rsidRDefault="00E666E4" w:rsidP="00E666E4">
            <w:pPr>
              <w:jc w:val="center"/>
              <w:rPr>
                <w:rFonts w:eastAsia="標楷體"/>
              </w:rPr>
            </w:pPr>
            <w:r w:rsidRPr="005C1AE6">
              <w:rPr>
                <w:rFonts w:eastAsia="標楷體"/>
              </w:rPr>
              <w:t>【生涯規劃教育】</w:t>
            </w:r>
          </w:p>
        </w:tc>
        <w:tc>
          <w:tcPr>
            <w:tcW w:w="1276" w:type="dxa"/>
          </w:tcPr>
          <w:p w14:paraId="7E7C5CFA"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0407CC06" w14:textId="77777777" w:rsidR="00E666E4" w:rsidRPr="005C1AE6" w:rsidRDefault="00E666E4" w:rsidP="00E666E4">
            <w:pPr>
              <w:adjustRightInd w:val="0"/>
              <w:snapToGrid w:val="0"/>
              <w:rPr>
                <w:rFonts w:ascii="標楷體" w:eastAsia="標楷體" w:hAnsi="標楷體" w:cs="新細明體"/>
              </w:rPr>
            </w:pPr>
          </w:p>
          <w:p w14:paraId="3A2AB68E"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3</w:t>
            </w:r>
            <w:r w:rsidRPr="005C1AE6">
              <w:rPr>
                <w:rFonts w:ascii="標楷體" w:eastAsia="標楷體" w:hAnsi="標楷體"/>
              </w:rPr>
              <w:t>單元基準量和比較量</w:t>
            </w:r>
          </w:p>
          <w:p w14:paraId="13AA3E2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0DFFD3A1" w14:textId="051F2C79" w:rsidR="00E666E4" w:rsidRPr="005C1AE6" w:rsidRDefault="00E666E4" w:rsidP="00E666E4">
            <w:pPr>
              <w:jc w:val="center"/>
              <w:rPr>
                <w:rFonts w:eastAsia="標楷體"/>
              </w:rPr>
            </w:pPr>
            <w:r w:rsidRPr="005C1AE6">
              <w:rPr>
                <w:rFonts w:ascii="標楷體" w:eastAsia="標楷體" w:hAnsi="標楷體" w:cs="Arial Unicode MS" w:hint="eastAsia"/>
              </w:rPr>
              <w:t>【生命教育】</w:t>
            </w:r>
          </w:p>
        </w:tc>
        <w:tc>
          <w:tcPr>
            <w:tcW w:w="1134" w:type="dxa"/>
          </w:tcPr>
          <w:p w14:paraId="17F9CA51"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64D34D48" w14:textId="77777777" w:rsidR="00E666E4" w:rsidRPr="005C1AE6" w:rsidRDefault="00E666E4" w:rsidP="00E666E4">
            <w:pPr>
              <w:adjustRightInd w:val="0"/>
              <w:snapToGrid w:val="0"/>
              <w:rPr>
                <w:rFonts w:ascii="標楷體" w:eastAsia="標楷體" w:hAnsi="標楷體" w:cs="新細明體"/>
              </w:rPr>
            </w:pPr>
          </w:p>
          <w:p w14:paraId="1948A46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二、從工業革命到科技時代</w:t>
            </w:r>
          </w:p>
          <w:p w14:paraId="12D8478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1.工業革命後急遽變化的世界</w:t>
            </w:r>
          </w:p>
          <w:p w14:paraId="0E3C074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2FEF88A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2A668E72" w14:textId="135A5D6A"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0CBE70D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二、生活中的聲音</w:t>
            </w:r>
          </w:p>
          <w:p w14:paraId="00FADC7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1.有聲的世界</w:t>
            </w:r>
          </w:p>
          <w:p w14:paraId="32E79EB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7AC086C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46FF83C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3B7385C7" w14:textId="536E644B"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134" w:type="dxa"/>
            <w:gridSpan w:val="2"/>
            <w:shd w:val="clear" w:color="auto" w:fill="auto"/>
            <w:vAlign w:val="center"/>
          </w:tcPr>
          <w:p w14:paraId="4D0A81A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271C35B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一、藝起童樂會</w:t>
            </w:r>
          </w:p>
          <w:p w14:paraId="0046603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【人權教育】</w:t>
            </w:r>
          </w:p>
          <w:p w14:paraId="26E6D01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【生命教育】</w:t>
            </w:r>
          </w:p>
          <w:p w14:paraId="59DFFF61" w14:textId="7FC8CFB9" w:rsidR="00E666E4" w:rsidRPr="005C1AE6" w:rsidRDefault="00E666E4" w:rsidP="00E666E4">
            <w:pPr>
              <w:jc w:val="center"/>
              <w:rPr>
                <w:rFonts w:eastAsia="標楷體"/>
              </w:rPr>
            </w:pPr>
            <w:r w:rsidRPr="005C1AE6">
              <w:rPr>
                <w:rFonts w:ascii="標楷體" w:eastAsia="標楷體" w:hAnsi="標楷體" w:hint="eastAsia"/>
                <w:bCs/>
              </w:rPr>
              <w:t>【科技教育】</w:t>
            </w:r>
          </w:p>
        </w:tc>
        <w:tc>
          <w:tcPr>
            <w:tcW w:w="1276" w:type="dxa"/>
          </w:tcPr>
          <w:p w14:paraId="55D5F999"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0CD53322" w14:textId="77777777" w:rsidR="00E666E4" w:rsidRPr="005C1AE6" w:rsidRDefault="00E666E4" w:rsidP="00E666E4">
            <w:pPr>
              <w:adjustRightInd w:val="0"/>
              <w:snapToGrid w:val="0"/>
              <w:rPr>
                <w:rFonts w:ascii="標楷體" w:eastAsia="標楷體" w:hAnsi="標楷體" w:cs="新細明體"/>
              </w:rPr>
            </w:pPr>
          </w:p>
          <w:p w14:paraId="6A175CF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二、生命守護員</w:t>
            </w:r>
          </w:p>
          <w:p w14:paraId="1D556F3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2.守護生命</w:t>
            </w:r>
          </w:p>
          <w:p w14:paraId="7198F090"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1351C51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【環境教育】</w:t>
            </w:r>
          </w:p>
          <w:p w14:paraId="01550F26" w14:textId="4303CCAA" w:rsidR="00E666E4" w:rsidRPr="005C1AE6" w:rsidRDefault="00E666E4" w:rsidP="00E666E4">
            <w:pPr>
              <w:jc w:val="center"/>
              <w:rPr>
                <w:rFonts w:eastAsia="標楷體"/>
              </w:rPr>
            </w:pPr>
            <w:r w:rsidRPr="005C1AE6">
              <w:rPr>
                <w:rFonts w:ascii="標楷體" w:eastAsia="標楷體" w:hAnsi="標楷體" w:cs="Arial Unicode MS" w:hint="eastAsia"/>
              </w:rPr>
              <w:t>【生命教育】</w:t>
            </w:r>
          </w:p>
        </w:tc>
        <w:tc>
          <w:tcPr>
            <w:tcW w:w="1559" w:type="dxa"/>
          </w:tcPr>
          <w:p w14:paraId="03CF7B84"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49C21DB1" w14:textId="77777777" w:rsidR="00E666E4" w:rsidRPr="005C1AE6" w:rsidRDefault="00E666E4" w:rsidP="00E666E4">
            <w:pPr>
              <w:adjustRightInd w:val="0"/>
              <w:snapToGrid w:val="0"/>
              <w:rPr>
                <w:rFonts w:ascii="標楷體" w:eastAsia="標楷體" w:hAnsi="標楷體" w:cs="新細明體"/>
              </w:rPr>
            </w:pPr>
          </w:p>
          <w:p w14:paraId="36F9E59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2BEAC1D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二.解癮密碼</w:t>
            </w:r>
          </w:p>
          <w:p w14:paraId="681ABD4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64DC2FC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七.排球高手</w:t>
            </w:r>
          </w:p>
          <w:p w14:paraId="6E2196B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3732CF4A" w14:textId="19A0F2BC" w:rsidR="00E666E4" w:rsidRPr="005C1AE6" w:rsidRDefault="00E666E4" w:rsidP="00E666E4">
            <w:pPr>
              <w:jc w:val="center"/>
              <w:rPr>
                <w:rFonts w:eastAsia="標楷體"/>
              </w:rPr>
            </w:pPr>
            <w:r w:rsidRPr="005C1AE6">
              <w:rPr>
                <w:rFonts w:ascii="標楷體" w:eastAsia="標楷體" w:hAnsi="標楷體" w:cs="Arial Unicode MS" w:hint="eastAsia"/>
              </w:rPr>
              <w:t>【人權教育】</w:t>
            </w:r>
          </w:p>
        </w:tc>
      </w:tr>
      <w:tr w:rsidR="00E666E4" w:rsidRPr="005C1AE6" w14:paraId="7A8D7C3A" w14:textId="77777777" w:rsidTr="00E666E4">
        <w:trPr>
          <w:cantSplit/>
          <w:trHeight w:val="780"/>
          <w:jc w:val="center"/>
        </w:trPr>
        <w:tc>
          <w:tcPr>
            <w:tcW w:w="428" w:type="dxa"/>
            <w:vAlign w:val="center"/>
          </w:tcPr>
          <w:p w14:paraId="4B23EDFD" w14:textId="77777777" w:rsidR="00E666E4" w:rsidRPr="005C1AE6" w:rsidRDefault="00E666E4" w:rsidP="00E666E4">
            <w:pPr>
              <w:jc w:val="center"/>
              <w:rPr>
                <w:rFonts w:eastAsia="標楷體"/>
              </w:rPr>
            </w:pPr>
            <w:r w:rsidRPr="005C1AE6">
              <w:rPr>
                <w:rFonts w:eastAsia="標楷體" w:hint="eastAsia"/>
              </w:rPr>
              <w:t>8</w:t>
            </w:r>
          </w:p>
        </w:tc>
        <w:tc>
          <w:tcPr>
            <w:tcW w:w="696" w:type="dxa"/>
            <w:gridSpan w:val="2"/>
            <w:tcBorders>
              <w:right w:val="single" w:sz="4" w:space="0" w:color="auto"/>
            </w:tcBorders>
            <w:vAlign w:val="center"/>
          </w:tcPr>
          <w:p w14:paraId="3C6DE8E3" w14:textId="77777777" w:rsidR="00E666E4" w:rsidRPr="005C1AE6" w:rsidRDefault="00E666E4" w:rsidP="00E666E4">
            <w:pPr>
              <w:jc w:val="center"/>
              <w:rPr>
                <w:rFonts w:eastAsia="標楷體"/>
              </w:rPr>
            </w:pPr>
            <w:r w:rsidRPr="005C1AE6">
              <w:rPr>
                <w:rFonts w:eastAsia="標楷體" w:hint="eastAsia"/>
              </w:rPr>
              <w:t>0330</w:t>
            </w:r>
          </w:p>
          <w:p w14:paraId="5F8C2E78" w14:textId="77777777" w:rsidR="00E666E4" w:rsidRPr="005C1AE6" w:rsidRDefault="00E666E4" w:rsidP="00E666E4">
            <w:pPr>
              <w:jc w:val="center"/>
              <w:rPr>
                <w:rFonts w:eastAsia="標楷體"/>
              </w:rPr>
            </w:pPr>
            <w:r w:rsidRPr="005C1AE6">
              <w:rPr>
                <w:rFonts w:eastAsia="標楷體" w:hint="eastAsia"/>
              </w:rPr>
              <w:t>|</w:t>
            </w:r>
          </w:p>
          <w:p w14:paraId="1FDFA1EA" w14:textId="77777777" w:rsidR="00E666E4" w:rsidRPr="005C1AE6" w:rsidRDefault="00E666E4" w:rsidP="00E666E4">
            <w:pPr>
              <w:jc w:val="center"/>
              <w:rPr>
                <w:rFonts w:eastAsia="標楷體"/>
              </w:rPr>
            </w:pPr>
            <w:r w:rsidRPr="005C1AE6">
              <w:rPr>
                <w:rFonts w:eastAsia="標楷體" w:hint="eastAsia"/>
              </w:rPr>
              <w:t>0405</w:t>
            </w:r>
          </w:p>
        </w:tc>
        <w:tc>
          <w:tcPr>
            <w:tcW w:w="1077" w:type="dxa"/>
            <w:gridSpan w:val="2"/>
          </w:tcPr>
          <w:p w14:paraId="689A029A"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第貳單元網夢想起飛</w:t>
            </w:r>
          </w:p>
          <w:p w14:paraId="7762B618"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第五課蒂烈娜</w:t>
            </w:r>
          </w:p>
          <w:p w14:paraId="20F0A2F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4AA9AFE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【生涯規劃教育】</w:t>
            </w:r>
          </w:p>
          <w:p w14:paraId="6ACD411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【生命教育】</w:t>
            </w:r>
          </w:p>
          <w:p w14:paraId="61534C32" w14:textId="5F48422A"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2F54CF9E" w14:textId="77777777" w:rsidR="00E666E4" w:rsidRPr="005C1AE6" w:rsidRDefault="00E666E4" w:rsidP="00E666E4">
            <w:pPr>
              <w:jc w:val="center"/>
              <w:rPr>
                <w:rFonts w:eastAsia="標楷體"/>
              </w:rPr>
            </w:pPr>
            <w:r w:rsidRPr="005C1AE6">
              <w:rPr>
                <w:rFonts w:eastAsia="標楷體" w:hint="eastAsia"/>
              </w:rPr>
              <w:t>二、地球村</w:t>
            </w:r>
          </w:p>
          <w:p w14:paraId="539F1139" w14:textId="63ADA927"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巷仔內的世界杯</w:t>
            </w:r>
          </w:p>
        </w:tc>
        <w:tc>
          <w:tcPr>
            <w:tcW w:w="850" w:type="dxa"/>
            <w:tcBorders>
              <w:top w:val="single" w:sz="4" w:space="0" w:color="auto"/>
              <w:left w:val="single" w:sz="4" w:space="0" w:color="auto"/>
              <w:bottom w:val="single" w:sz="4" w:space="0" w:color="auto"/>
              <w:right w:val="single" w:sz="4" w:space="0" w:color="auto"/>
            </w:tcBorders>
            <w:vAlign w:val="center"/>
          </w:tcPr>
          <w:p w14:paraId="498780B2" w14:textId="77777777" w:rsidR="00E666E4" w:rsidRPr="005C1AE6" w:rsidRDefault="00E666E4" w:rsidP="00E666E4">
            <w:pPr>
              <w:jc w:val="center"/>
              <w:rPr>
                <w:rFonts w:eastAsia="標楷體"/>
              </w:rPr>
            </w:pPr>
            <w:r w:rsidRPr="005C1AE6">
              <w:rPr>
                <w:rFonts w:eastAsia="標楷體" w:hint="eastAsia"/>
              </w:rPr>
              <w:t>二、多元个特色</w:t>
            </w:r>
          </w:p>
          <w:p w14:paraId="1864A99A" w14:textId="6E61188F"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豐富个名產</w:t>
            </w:r>
          </w:p>
        </w:tc>
        <w:tc>
          <w:tcPr>
            <w:tcW w:w="993" w:type="dxa"/>
            <w:tcBorders>
              <w:top w:val="single" w:sz="4" w:space="0" w:color="auto"/>
              <w:left w:val="single" w:sz="4" w:space="0" w:color="auto"/>
              <w:bottom w:val="single" w:sz="4" w:space="0" w:color="auto"/>
              <w:right w:val="single" w:sz="4" w:space="0" w:color="auto"/>
            </w:tcBorders>
            <w:vAlign w:val="center"/>
          </w:tcPr>
          <w:p w14:paraId="68CB3004" w14:textId="0D2478BB" w:rsidR="00E666E4" w:rsidRPr="005C1AE6" w:rsidRDefault="00E666E4" w:rsidP="00E666E4">
            <w:pPr>
              <w:jc w:val="center"/>
              <w:rPr>
                <w:rFonts w:eastAsia="標楷體"/>
              </w:rPr>
            </w:pPr>
            <w:r w:rsidRPr="005C1AE6">
              <w:rPr>
                <w:rFonts w:eastAsia="標楷體" w:hint="eastAsia"/>
              </w:rPr>
              <w:t>蛀牙</w:t>
            </w:r>
          </w:p>
        </w:tc>
        <w:tc>
          <w:tcPr>
            <w:tcW w:w="992" w:type="dxa"/>
            <w:tcBorders>
              <w:top w:val="single" w:sz="4" w:space="0" w:color="auto"/>
              <w:left w:val="single" w:sz="4" w:space="0" w:color="auto"/>
              <w:bottom w:val="single" w:sz="4" w:space="0" w:color="auto"/>
              <w:right w:val="single" w:sz="4" w:space="0" w:color="auto"/>
            </w:tcBorders>
            <w:vAlign w:val="center"/>
          </w:tcPr>
          <w:p w14:paraId="2977D638" w14:textId="77777777" w:rsidR="00E666E4" w:rsidRPr="005C1AE6" w:rsidRDefault="00E666E4" w:rsidP="00E666E4">
            <w:pPr>
              <w:rPr>
                <w:rFonts w:eastAsia="標楷體"/>
              </w:rPr>
            </w:pPr>
            <w:r w:rsidRPr="005C1AE6">
              <w:rPr>
                <w:rFonts w:eastAsia="標楷體" w:hint="eastAsia"/>
              </w:rPr>
              <w:t>第二課</w:t>
            </w:r>
            <w:r w:rsidRPr="005C1AE6">
              <w:rPr>
                <w:rFonts w:eastAsia="標楷體" w:hint="eastAsia"/>
              </w:rPr>
              <w:t xml:space="preserve"> </w:t>
            </w:r>
            <w:r w:rsidRPr="005C1AE6">
              <w:rPr>
                <w:rFonts w:eastAsia="標楷體" w:hint="eastAsia"/>
              </w:rPr>
              <w:t>流動賣家</w:t>
            </w:r>
          </w:p>
          <w:p w14:paraId="55FDF6B3" w14:textId="77777777" w:rsidR="00E666E4" w:rsidRPr="005C1AE6" w:rsidRDefault="00E666E4" w:rsidP="00E666E4">
            <w:pPr>
              <w:jc w:val="center"/>
              <w:rPr>
                <w:rFonts w:eastAsia="標楷體"/>
              </w:rPr>
            </w:pPr>
          </w:p>
        </w:tc>
        <w:tc>
          <w:tcPr>
            <w:tcW w:w="1139" w:type="dxa"/>
            <w:vAlign w:val="center"/>
          </w:tcPr>
          <w:p w14:paraId="4E8CC593" w14:textId="77777777" w:rsidR="00E666E4" w:rsidRPr="005C1AE6" w:rsidRDefault="00E666E4" w:rsidP="00E666E4">
            <w:pPr>
              <w:spacing w:line="240" w:lineRule="exact"/>
              <w:ind w:left="57"/>
              <w:rPr>
                <w:rFonts w:eastAsia="標楷體"/>
              </w:rPr>
            </w:pPr>
            <w:r w:rsidRPr="005C1AE6">
              <w:rPr>
                <w:rFonts w:eastAsia="標楷體"/>
              </w:rPr>
              <w:t>Unit 2 Kevin’s Dream Job</w:t>
            </w:r>
          </w:p>
          <w:p w14:paraId="098489D9" w14:textId="77777777" w:rsidR="00E666E4" w:rsidRPr="005C1AE6" w:rsidRDefault="00E666E4" w:rsidP="00E666E4">
            <w:pPr>
              <w:spacing w:line="240" w:lineRule="exact"/>
              <w:ind w:left="57"/>
              <w:rPr>
                <w:rFonts w:eastAsia="標楷體"/>
              </w:rPr>
            </w:pPr>
            <w:r w:rsidRPr="005C1AE6">
              <w:rPr>
                <w:rFonts w:eastAsia="標楷體"/>
              </w:rPr>
              <w:t>2</w:t>
            </w:r>
          </w:p>
          <w:p w14:paraId="0AEE046D" w14:textId="3CA8FD75" w:rsidR="00E666E4" w:rsidRPr="005C1AE6" w:rsidRDefault="00E666E4" w:rsidP="00E666E4">
            <w:pPr>
              <w:jc w:val="center"/>
              <w:rPr>
                <w:rFonts w:eastAsia="標楷體"/>
              </w:rPr>
            </w:pPr>
            <w:r w:rsidRPr="005C1AE6">
              <w:rPr>
                <w:rFonts w:eastAsia="標楷體"/>
              </w:rPr>
              <w:t>【生涯規劃教育】</w:t>
            </w:r>
          </w:p>
        </w:tc>
        <w:tc>
          <w:tcPr>
            <w:tcW w:w="1276" w:type="dxa"/>
          </w:tcPr>
          <w:p w14:paraId="3A10511D"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3</w:t>
            </w:r>
            <w:r w:rsidRPr="005C1AE6">
              <w:rPr>
                <w:rFonts w:ascii="標楷體" w:eastAsia="標楷體" w:hAnsi="標楷體"/>
              </w:rPr>
              <w:t>單元基準量和比較量</w:t>
            </w:r>
          </w:p>
          <w:p w14:paraId="1F0496A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0E15868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【生命教育】</w:t>
            </w:r>
          </w:p>
          <w:p w14:paraId="6AD793EE" w14:textId="77777777" w:rsidR="00E666E4" w:rsidRPr="005C1AE6" w:rsidRDefault="00E666E4" w:rsidP="00E666E4">
            <w:pPr>
              <w:adjustRightInd w:val="0"/>
              <w:snapToGrid w:val="0"/>
              <w:rPr>
                <w:rFonts w:ascii="標楷體" w:eastAsia="標楷體" w:hAnsi="標楷體" w:cs="Arial Unicode MS"/>
              </w:rPr>
            </w:pPr>
          </w:p>
          <w:p w14:paraId="6B5300F4"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4</w:t>
            </w:r>
            <w:r w:rsidRPr="005C1AE6">
              <w:rPr>
                <w:rFonts w:ascii="標楷體" w:eastAsia="標楷體" w:hAnsi="標楷體"/>
              </w:rPr>
              <w:t>單元放大圖、縮圖和比例尺</w:t>
            </w:r>
          </w:p>
          <w:p w14:paraId="6A58754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682C8371" w14:textId="5E97AFCE" w:rsidR="00E666E4" w:rsidRPr="005C1AE6" w:rsidRDefault="00E666E4" w:rsidP="00E666E4">
            <w:pPr>
              <w:jc w:val="center"/>
              <w:rPr>
                <w:rFonts w:eastAsia="標楷體"/>
              </w:rPr>
            </w:pPr>
            <w:r w:rsidRPr="005C1AE6">
              <w:rPr>
                <w:rFonts w:ascii="標楷體" w:eastAsia="標楷體" w:hAnsi="標楷體" w:cs="Arial Unicode MS" w:hint="eastAsia"/>
              </w:rPr>
              <w:t>【戶外教育】</w:t>
            </w:r>
          </w:p>
        </w:tc>
        <w:tc>
          <w:tcPr>
            <w:tcW w:w="1134" w:type="dxa"/>
          </w:tcPr>
          <w:p w14:paraId="7C40669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二、從工業革命到科技時代</w:t>
            </w:r>
          </w:p>
          <w:p w14:paraId="4DABEF1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2.科技時代的來臨</w:t>
            </w:r>
          </w:p>
          <w:p w14:paraId="58002F8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1A2C36A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0EBB6896" w14:textId="2D39214C"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03BF33C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二、生活中的聲音</w:t>
            </w:r>
          </w:p>
          <w:p w14:paraId="59324AF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1.有聲的世界</w:t>
            </w:r>
          </w:p>
          <w:p w14:paraId="797287E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39D455C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21EC6BD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46A7F080" w14:textId="05F122AC"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134" w:type="dxa"/>
            <w:gridSpan w:val="2"/>
            <w:shd w:val="clear" w:color="auto" w:fill="auto"/>
            <w:vAlign w:val="center"/>
          </w:tcPr>
          <w:p w14:paraId="0ECBC9A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3B02A7E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一、藝起童樂會</w:t>
            </w:r>
          </w:p>
          <w:p w14:paraId="6FEF821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【人權教育】</w:t>
            </w:r>
          </w:p>
          <w:p w14:paraId="525F536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【生涯規劃】</w:t>
            </w:r>
          </w:p>
          <w:p w14:paraId="33C22635" w14:textId="2E103BC3"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276" w:type="dxa"/>
          </w:tcPr>
          <w:p w14:paraId="3FD1866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三、我們這一班</w:t>
            </w:r>
          </w:p>
          <w:p w14:paraId="641DD9B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1.回憶總動員</w:t>
            </w:r>
          </w:p>
          <w:p w14:paraId="6836E39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1CC670C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【性別平等教育】</w:t>
            </w:r>
          </w:p>
          <w:p w14:paraId="03E1300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70FB423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3A409293" w14:textId="72275BF7"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6B0010D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7C92B03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二.解癮密碼</w:t>
            </w:r>
          </w:p>
          <w:p w14:paraId="227E288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5CE5D66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七.排球高手</w:t>
            </w:r>
          </w:p>
          <w:p w14:paraId="785FF87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八.桌球精靈</w:t>
            </w:r>
          </w:p>
          <w:p w14:paraId="14CB405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5A43EAA4" w14:textId="547077D0" w:rsidR="00E666E4" w:rsidRPr="005C1AE6" w:rsidRDefault="00E666E4" w:rsidP="00E666E4">
            <w:pPr>
              <w:jc w:val="center"/>
              <w:rPr>
                <w:rFonts w:eastAsia="標楷體"/>
              </w:rPr>
            </w:pPr>
            <w:r w:rsidRPr="005C1AE6">
              <w:rPr>
                <w:rFonts w:ascii="標楷體" w:eastAsia="標楷體" w:hAnsi="標楷體" w:cs="Arial Unicode MS" w:hint="eastAsia"/>
              </w:rPr>
              <w:t>【人權教育】</w:t>
            </w:r>
          </w:p>
        </w:tc>
      </w:tr>
      <w:tr w:rsidR="00E666E4" w:rsidRPr="005C1AE6" w14:paraId="19AF19B4" w14:textId="77777777" w:rsidTr="00E666E4">
        <w:trPr>
          <w:cantSplit/>
          <w:trHeight w:val="780"/>
          <w:jc w:val="center"/>
        </w:trPr>
        <w:tc>
          <w:tcPr>
            <w:tcW w:w="428" w:type="dxa"/>
            <w:vAlign w:val="center"/>
          </w:tcPr>
          <w:p w14:paraId="20E3B76E" w14:textId="77777777" w:rsidR="00E666E4" w:rsidRPr="005C1AE6" w:rsidRDefault="00E666E4" w:rsidP="00E666E4">
            <w:pPr>
              <w:jc w:val="center"/>
              <w:rPr>
                <w:rFonts w:eastAsia="標楷體"/>
              </w:rPr>
            </w:pPr>
            <w:r w:rsidRPr="005C1AE6">
              <w:rPr>
                <w:rFonts w:eastAsia="標楷體" w:hint="eastAsia"/>
              </w:rPr>
              <w:t>9</w:t>
            </w:r>
          </w:p>
        </w:tc>
        <w:tc>
          <w:tcPr>
            <w:tcW w:w="696" w:type="dxa"/>
            <w:gridSpan w:val="2"/>
            <w:tcBorders>
              <w:right w:val="single" w:sz="4" w:space="0" w:color="auto"/>
            </w:tcBorders>
            <w:vAlign w:val="center"/>
          </w:tcPr>
          <w:p w14:paraId="5B00C243" w14:textId="77777777" w:rsidR="00E666E4" w:rsidRPr="005C1AE6" w:rsidRDefault="00E666E4" w:rsidP="00E666E4">
            <w:pPr>
              <w:jc w:val="center"/>
              <w:rPr>
                <w:rFonts w:eastAsia="標楷體"/>
              </w:rPr>
            </w:pPr>
            <w:r w:rsidRPr="005C1AE6">
              <w:rPr>
                <w:rFonts w:eastAsia="標楷體" w:hint="eastAsia"/>
              </w:rPr>
              <w:t>0406</w:t>
            </w:r>
          </w:p>
          <w:p w14:paraId="4729733C" w14:textId="77777777" w:rsidR="00E666E4" w:rsidRPr="005C1AE6" w:rsidRDefault="00E666E4" w:rsidP="00E666E4">
            <w:pPr>
              <w:jc w:val="center"/>
              <w:rPr>
                <w:rFonts w:eastAsia="標楷體"/>
              </w:rPr>
            </w:pPr>
            <w:r w:rsidRPr="005C1AE6">
              <w:rPr>
                <w:rFonts w:eastAsia="標楷體" w:hint="eastAsia"/>
              </w:rPr>
              <w:t>|</w:t>
            </w:r>
          </w:p>
          <w:p w14:paraId="1C36980B" w14:textId="77777777" w:rsidR="00E666E4" w:rsidRPr="005C1AE6" w:rsidRDefault="00E666E4" w:rsidP="00E666E4">
            <w:pPr>
              <w:jc w:val="center"/>
              <w:rPr>
                <w:rFonts w:eastAsia="標楷體"/>
              </w:rPr>
            </w:pPr>
            <w:r w:rsidRPr="005C1AE6">
              <w:rPr>
                <w:rFonts w:eastAsia="標楷體" w:hint="eastAsia"/>
              </w:rPr>
              <w:t>0412</w:t>
            </w:r>
          </w:p>
        </w:tc>
        <w:tc>
          <w:tcPr>
            <w:tcW w:w="1077" w:type="dxa"/>
            <w:gridSpan w:val="2"/>
          </w:tcPr>
          <w:p w14:paraId="1DF8155F"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第貳單元網夢想起飛</w:t>
            </w:r>
          </w:p>
          <w:p w14:paraId="515894E2"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第六課不怕</w:t>
            </w:r>
          </w:p>
          <w:p w14:paraId="4E5484D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1B79AED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【家庭教育】</w:t>
            </w:r>
          </w:p>
          <w:p w14:paraId="2635031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【生命教育】</w:t>
            </w:r>
          </w:p>
          <w:p w14:paraId="7573B044" w14:textId="5AC4376F"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908" w:type="dxa"/>
            <w:tcBorders>
              <w:top w:val="single" w:sz="4" w:space="0" w:color="auto"/>
              <w:left w:val="single" w:sz="4" w:space="0" w:color="auto"/>
              <w:bottom w:val="single" w:sz="4" w:space="0" w:color="auto"/>
              <w:right w:val="single" w:sz="4" w:space="0" w:color="auto"/>
            </w:tcBorders>
            <w:vAlign w:val="center"/>
          </w:tcPr>
          <w:p w14:paraId="02EEC8FD" w14:textId="77777777" w:rsidR="00E666E4" w:rsidRPr="005C1AE6" w:rsidRDefault="00E666E4" w:rsidP="00E666E4">
            <w:pPr>
              <w:jc w:val="center"/>
              <w:rPr>
                <w:rFonts w:eastAsia="標楷體"/>
              </w:rPr>
            </w:pPr>
            <w:r w:rsidRPr="005C1AE6">
              <w:rPr>
                <w:rFonts w:eastAsia="標楷體" w:hint="eastAsia"/>
              </w:rPr>
              <w:t>二、地球村</w:t>
            </w:r>
          </w:p>
          <w:p w14:paraId="723E0B79" w14:textId="1DA1452A" w:rsidR="00E666E4" w:rsidRPr="005C1AE6" w:rsidRDefault="00E666E4" w:rsidP="00E666E4">
            <w:pPr>
              <w:jc w:val="center"/>
              <w:rPr>
                <w:rFonts w:eastAsia="標楷體"/>
              </w:rPr>
            </w:pPr>
            <w:r w:rsidRPr="005C1AE6">
              <w:rPr>
                <w:rFonts w:eastAsia="標楷體" w:hint="eastAsia"/>
              </w:rPr>
              <w:t>2.</w:t>
            </w:r>
            <w:r w:rsidRPr="005C1AE6">
              <w:rPr>
                <w:rFonts w:eastAsia="標楷體" w:hint="eastAsia"/>
              </w:rPr>
              <w:t>巷仔內的世界杯</w:t>
            </w:r>
          </w:p>
        </w:tc>
        <w:tc>
          <w:tcPr>
            <w:tcW w:w="850" w:type="dxa"/>
            <w:tcBorders>
              <w:top w:val="single" w:sz="4" w:space="0" w:color="auto"/>
              <w:left w:val="single" w:sz="4" w:space="0" w:color="auto"/>
              <w:bottom w:val="single" w:sz="4" w:space="0" w:color="auto"/>
              <w:right w:val="single" w:sz="4" w:space="0" w:color="auto"/>
            </w:tcBorders>
            <w:vAlign w:val="center"/>
          </w:tcPr>
          <w:p w14:paraId="12B7F7F0" w14:textId="77777777" w:rsidR="00E666E4" w:rsidRPr="005C1AE6" w:rsidRDefault="00E666E4" w:rsidP="00E666E4">
            <w:pPr>
              <w:jc w:val="center"/>
              <w:rPr>
                <w:rFonts w:eastAsia="標楷體"/>
              </w:rPr>
            </w:pPr>
            <w:r w:rsidRPr="005C1AE6">
              <w:rPr>
                <w:rFonts w:eastAsia="標楷體" w:hint="eastAsia"/>
              </w:rPr>
              <w:t>二、多元个特色</w:t>
            </w:r>
          </w:p>
          <w:p w14:paraId="514B1B04" w14:textId="36AF7639" w:rsidR="00E666E4" w:rsidRPr="005C1AE6" w:rsidRDefault="00E666E4" w:rsidP="00E666E4">
            <w:pPr>
              <w:jc w:val="center"/>
              <w:rPr>
                <w:rFonts w:eastAsia="標楷體"/>
              </w:rPr>
            </w:pPr>
            <w:r w:rsidRPr="005C1AE6">
              <w:rPr>
                <w:rFonts w:eastAsia="標楷體"/>
              </w:rPr>
              <w:t>3.</w:t>
            </w:r>
            <w:r w:rsidRPr="005C1AE6">
              <w:rPr>
                <w:rFonts w:eastAsia="標楷體" w:hint="eastAsia"/>
              </w:rPr>
              <w:t>線上環遊世界</w:t>
            </w:r>
          </w:p>
        </w:tc>
        <w:tc>
          <w:tcPr>
            <w:tcW w:w="993" w:type="dxa"/>
            <w:tcBorders>
              <w:top w:val="single" w:sz="4" w:space="0" w:color="auto"/>
              <w:left w:val="single" w:sz="4" w:space="0" w:color="auto"/>
              <w:bottom w:val="single" w:sz="4" w:space="0" w:color="auto"/>
              <w:right w:val="single" w:sz="4" w:space="0" w:color="auto"/>
            </w:tcBorders>
            <w:vAlign w:val="center"/>
          </w:tcPr>
          <w:p w14:paraId="49583E3F" w14:textId="7936179F" w:rsidR="00E666E4" w:rsidRPr="005C1AE6" w:rsidRDefault="00E666E4" w:rsidP="00E666E4">
            <w:pPr>
              <w:jc w:val="center"/>
              <w:rPr>
                <w:rFonts w:eastAsia="標楷體"/>
              </w:rPr>
            </w:pPr>
            <w:r w:rsidRPr="005C1AE6">
              <w:rPr>
                <w:rFonts w:eastAsia="標楷體" w:hint="eastAsia"/>
              </w:rPr>
              <w:t>稱讚</w:t>
            </w:r>
          </w:p>
        </w:tc>
        <w:tc>
          <w:tcPr>
            <w:tcW w:w="992" w:type="dxa"/>
            <w:tcBorders>
              <w:top w:val="single" w:sz="4" w:space="0" w:color="auto"/>
              <w:left w:val="single" w:sz="4" w:space="0" w:color="auto"/>
              <w:bottom w:val="single" w:sz="4" w:space="0" w:color="auto"/>
              <w:right w:val="single" w:sz="4" w:space="0" w:color="auto"/>
            </w:tcBorders>
            <w:vAlign w:val="center"/>
          </w:tcPr>
          <w:p w14:paraId="231C61F5" w14:textId="77777777" w:rsidR="00E666E4" w:rsidRPr="005C1AE6" w:rsidRDefault="00E666E4" w:rsidP="00E666E4">
            <w:pPr>
              <w:rPr>
                <w:rFonts w:eastAsia="標楷體"/>
              </w:rPr>
            </w:pPr>
            <w:r w:rsidRPr="005C1AE6">
              <w:rPr>
                <w:rFonts w:eastAsia="標楷體" w:hint="eastAsia"/>
              </w:rPr>
              <w:t>第二課</w:t>
            </w:r>
            <w:r w:rsidRPr="005C1AE6">
              <w:rPr>
                <w:rFonts w:eastAsia="標楷體" w:hint="eastAsia"/>
              </w:rPr>
              <w:t xml:space="preserve"> </w:t>
            </w:r>
            <w:r w:rsidRPr="005C1AE6">
              <w:rPr>
                <w:rFonts w:eastAsia="標楷體" w:hint="eastAsia"/>
              </w:rPr>
              <w:t>流動賣家</w:t>
            </w:r>
          </w:p>
          <w:p w14:paraId="5958CFE6" w14:textId="77777777" w:rsidR="00E666E4" w:rsidRPr="005C1AE6" w:rsidRDefault="00E666E4" w:rsidP="00E666E4">
            <w:pPr>
              <w:jc w:val="center"/>
              <w:rPr>
                <w:rFonts w:eastAsia="標楷體"/>
              </w:rPr>
            </w:pPr>
          </w:p>
        </w:tc>
        <w:tc>
          <w:tcPr>
            <w:tcW w:w="1139" w:type="dxa"/>
            <w:vAlign w:val="center"/>
          </w:tcPr>
          <w:p w14:paraId="79B14C76" w14:textId="77777777" w:rsidR="00E666E4" w:rsidRPr="005C1AE6" w:rsidRDefault="00E666E4" w:rsidP="00E666E4">
            <w:pPr>
              <w:spacing w:line="240" w:lineRule="exact"/>
              <w:ind w:left="57"/>
              <w:rPr>
                <w:rFonts w:eastAsia="標楷體"/>
              </w:rPr>
            </w:pPr>
            <w:r w:rsidRPr="005C1AE6">
              <w:rPr>
                <w:rFonts w:eastAsia="標楷體"/>
              </w:rPr>
              <w:t>Review 1</w:t>
            </w:r>
          </w:p>
          <w:p w14:paraId="21CF4C45" w14:textId="77777777" w:rsidR="00E666E4" w:rsidRPr="005C1AE6" w:rsidRDefault="00E666E4" w:rsidP="00E666E4">
            <w:pPr>
              <w:spacing w:line="240" w:lineRule="exact"/>
              <w:ind w:left="57"/>
              <w:rPr>
                <w:rFonts w:eastAsia="標楷體"/>
              </w:rPr>
            </w:pPr>
            <w:r w:rsidRPr="005C1AE6">
              <w:rPr>
                <w:rFonts w:eastAsia="標楷體"/>
              </w:rPr>
              <w:t>2</w:t>
            </w:r>
          </w:p>
          <w:p w14:paraId="28ADC138" w14:textId="77777777" w:rsidR="00E666E4" w:rsidRPr="005C1AE6" w:rsidRDefault="00E666E4" w:rsidP="00E666E4">
            <w:pPr>
              <w:spacing w:line="240" w:lineRule="exact"/>
              <w:ind w:left="57"/>
              <w:rPr>
                <w:rFonts w:eastAsia="標楷體"/>
              </w:rPr>
            </w:pPr>
            <w:r w:rsidRPr="005C1AE6">
              <w:rPr>
                <w:rFonts w:eastAsia="標楷體"/>
              </w:rPr>
              <w:t>【環境教育】</w:t>
            </w:r>
          </w:p>
          <w:p w14:paraId="3F2CA2AA" w14:textId="2CDA4621" w:rsidR="00E666E4" w:rsidRPr="005C1AE6" w:rsidRDefault="00E666E4" w:rsidP="00E666E4">
            <w:pPr>
              <w:jc w:val="center"/>
              <w:rPr>
                <w:rFonts w:eastAsia="標楷體"/>
              </w:rPr>
            </w:pPr>
            <w:r w:rsidRPr="005C1AE6">
              <w:rPr>
                <w:rFonts w:eastAsia="標楷體"/>
              </w:rPr>
              <w:t>【生涯規劃教育】</w:t>
            </w:r>
          </w:p>
        </w:tc>
        <w:tc>
          <w:tcPr>
            <w:tcW w:w="1276" w:type="dxa"/>
          </w:tcPr>
          <w:p w14:paraId="4CC13016"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4</w:t>
            </w:r>
            <w:r w:rsidRPr="005C1AE6">
              <w:rPr>
                <w:rFonts w:ascii="標楷體" w:eastAsia="標楷體" w:hAnsi="標楷體"/>
              </w:rPr>
              <w:t>單元放大圖、縮圖和比例尺</w:t>
            </w:r>
          </w:p>
          <w:p w14:paraId="2A5E9C80"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2E69341E" w14:textId="0AA6B28B" w:rsidR="00E666E4" w:rsidRPr="005C1AE6" w:rsidRDefault="00E666E4" w:rsidP="00E666E4">
            <w:pPr>
              <w:jc w:val="center"/>
              <w:rPr>
                <w:rFonts w:eastAsia="標楷體"/>
              </w:rPr>
            </w:pPr>
            <w:r w:rsidRPr="005C1AE6">
              <w:rPr>
                <w:rFonts w:ascii="標楷體" w:eastAsia="標楷體" w:hAnsi="標楷體" w:cs="Arial Unicode MS" w:hint="eastAsia"/>
              </w:rPr>
              <w:t>【戶外教育】</w:t>
            </w:r>
          </w:p>
        </w:tc>
        <w:tc>
          <w:tcPr>
            <w:tcW w:w="1134" w:type="dxa"/>
          </w:tcPr>
          <w:p w14:paraId="381C426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二、從工業革命到科技時代</w:t>
            </w:r>
          </w:p>
          <w:p w14:paraId="2F2B72C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2.科技時代的來臨</w:t>
            </w:r>
          </w:p>
          <w:p w14:paraId="30E0346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244859D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15012D01" w14:textId="06AC87CC"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23E2510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二、生活中的聲音</w:t>
            </w:r>
          </w:p>
          <w:p w14:paraId="3C4B9B6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2.聲音的性質</w:t>
            </w:r>
          </w:p>
          <w:p w14:paraId="3B950BF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5FF9DFB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69284B7D" w14:textId="10097F60"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134" w:type="dxa"/>
            <w:gridSpan w:val="2"/>
            <w:shd w:val="clear" w:color="auto" w:fill="auto"/>
            <w:vAlign w:val="center"/>
          </w:tcPr>
          <w:p w14:paraId="5768494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56D147D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二、演出前的那些事</w:t>
            </w:r>
          </w:p>
          <w:p w14:paraId="35BD214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【家庭教育】</w:t>
            </w:r>
          </w:p>
          <w:p w14:paraId="49E4E93B" w14:textId="33B1658C" w:rsidR="00E666E4" w:rsidRPr="005C1AE6" w:rsidRDefault="00E666E4" w:rsidP="00E666E4">
            <w:pPr>
              <w:jc w:val="center"/>
              <w:rPr>
                <w:rFonts w:eastAsia="標楷體"/>
              </w:rPr>
            </w:pPr>
            <w:r w:rsidRPr="005C1AE6">
              <w:rPr>
                <w:rFonts w:ascii="標楷體" w:eastAsia="標楷體" w:hAnsi="標楷體" w:hint="eastAsia"/>
                <w:bCs/>
              </w:rPr>
              <w:t>【生涯規劃】</w:t>
            </w:r>
          </w:p>
        </w:tc>
        <w:tc>
          <w:tcPr>
            <w:tcW w:w="1276" w:type="dxa"/>
          </w:tcPr>
          <w:p w14:paraId="379188C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三、我們這一班</w:t>
            </w:r>
          </w:p>
          <w:p w14:paraId="6538D06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1.回憶總動員</w:t>
            </w:r>
          </w:p>
          <w:p w14:paraId="4F9FA2E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3A3A886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【性別平等教育】</w:t>
            </w:r>
          </w:p>
          <w:p w14:paraId="728FF8F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184EE6E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6DD448B5" w14:textId="25FC4D23"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5B27F3C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26C1199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二.解癮密碼</w:t>
            </w:r>
          </w:p>
          <w:p w14:paraId="58FFF4C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6E5E22D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八.桌球精靈</w:t>
            </w:r>
          </w:p>
          <w:p w14:paraId="2C6CC82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03F64483" w14:textId="6446BBC2" w:rsidR="00E666E4" w:rsidRPr="005C1AE6" w:rsidRDefault="00E666E4" w:rsidP="00E666E4">
            <w:pPr>
              <w:jc w:val="center"/>
              <w:rPr>
                <w:rFonts w:eastAsia="標楷體"/>
              </w:rPr>
            </w:pPr>
            <w:r w:rsidRPr="005C1AE6">
              <w:rPr>
                <w:rFonts w:ascii="標楷體" w:eastAsia="標楷體" w:hAnsi="標楷體" w:cs="Arial Unicode MS" w:hint="eastAsia"/>
              </w:rPr>
              <w:t>【人權教育】</w:t>
            </w:r>
          </w:p>
        </w:tc>
      </w:tr>
      <w:tr w:rsidR="00E666E4" w:rsidRPr="005C1AE6" w14:paraId="1A9F3183" w14:textId="77777777" w:rsidTr="00E666E4">
        <w:trPr>
          <w:cantSplit/>
          <w:trHeight w:val="780"/>
          <w:jc w:val="center"/>
        </w:trPr>
        <w:tc>
          <w:tcPr>
            <w:tcW w:w="428" w:type="dxa"/>
            <w:vAlign w:val="center"/>
          </w:tcPr>
          <w:p w14:paraId="6D79C623" w14:textId="77777777" w:rsidR="00E666E4" w:rsidRPr="005C1AE6" w:rsidRDefault="00E666E4" w:rsidP="00E666E4">
            <w:pPr>
              <w:jc w:val="center"/>
              <w:rPr>
                <w:rFonts w:eastAsia="標楷體"/>
              </w:rPr>
            </w:pPr>
            <w:r w:rsidRPr="005C1AE6">
              <w:rPr>
                <w:rFonts w:eastAsia="標楷體" w:hint="eastAsia"/>
              </w:rPr>
              <w:t>10</w:t>
            </w:r>
          </w:p>
        </w:tc>
        <w:tc>
          <w:tcPr>
            <w:tcW w:w="696" w:type="dxa"/>
            <w:gridSpan w:val="2"/>
            <w:tcBorders>
              <w:right w:val="single" w:sz="4" w:space="0" w:color="auto"/>
            </w:tcBorders>
            <w:vAlign w:val="center"/>
          </w:tcPr>
          <w:p w14:paraId="73B30BF2" w14:textId="77777777" w:rsidR="00E666E4" w:rsidRPr="005C1AE6" w:rsidRDefault="00E666E4" w:rsidP="00E666E4">
            <w:pPr>
              <w:jc w:val="center"/>
              <w:rPr>
                <w:rFonts w:eastAsia="標楷體"/>
              </w:rPr>
            </w:pPr>
            <w:r w:rsidRPr="005C1AE6">
              <w:rPr>
                <w:rFonts w:eastAsia="標楷體" w:hint="eastAsia"/>
              </w:rPr>
              <w:t>0413</w:t>
            </w:r>
          </w:p>
          <w:p w14:paraId="36DE3E06" w14:textId="77777777" w:rsidR="00E666E4" w:rsidRPr="005C1AE6" w:rsidRDefault="00E666E4" w:rsidP="00E666E4">
            <w:pPr>
              <w:jc w:val="center"/>
              <w:rPr>
                <w:rFonts w:eastAsia="標楷體"/>
              </w:rPr>
            </w:pPr>
            <w:r w:rsidRPr="005C1AE6">
              <w:rPr>
                <w:rFonts w:eastAsia="標楷體" w:hint="eastAsia"/>
              </w:rPr>
              <w:t>|</w:t>
            </w:r>
          </w:p>
          <w:p w14:paraId="06FE3071" w14:textId="77777777" w:rsidR="00E666E4" w:rsidRPr="005C1AE6" w:rsidRDefault="00E666E4" w:rsidP="00E666E4">
            <w:pPr>
              <w:jc w:val="center"/>
              <w:rPr>
                <w:rFonts w:eastAsia="標楷體"/>
              </w:rPr>
            </w:pPr>
            <w:r w:rsidRPr="005C1AE6">
              <w:rPr>
                <w:rFonts w:eastAsia="標楷體" w:hint="eastAsia"/>
              </w:rPr>
              <w:t>0419</w:t>
            </w:r>
          </w:p>
        </w:tc>
        <w:tc>
          <w:tcPr>
            <w:tcW w:w="1077" w:type="dxa"/>
            <w:gridSpan w:val="2"/>
          </w:tcPr>
          <w:p w14:paraId="04573FDA"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第貳單元網夢想起飛</w:t>
            </w:r>
          </w:p>
          <w:p w14:paraId="22394B30"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語文天地二</w:t>
            </w:r>
          </w:p>
          <w:p w14:paraId="0B0644BC"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609524BC" w14:textId="0A87A10A"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0FC9F7FC" w14:textId="77777777" w:rsidR="00E666E4" w:rsidRPr="005C1AE6" w:rsidRDefault="00E666E4" w:rsidP="00E666E4">
            <w:pPr>
              <w:jc w:val="center"/>
              <w:rPr>
                <w:rFonts w:eastAsia="標楷體"/>
              </w:rPr>
            </w:pPr>
            <w:r w:rsidRPr="005C1AE6">
              <w:rPr>
                <w:rFonts w:eastAsia="標楷體" w:hint="eastAsia"/>
              </w:rPr>
              <w:t>三、青春</w:t>
            </w:r>
          </w:p>
          <w:p w14:paraId="54AF174A" w14:textId="523B425B"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行過</w:t>
            </w:r>
          </w:p>
        </w:tc>
        <w:tc>
          <w:tcPr>
            <w:tcW w:w="850" w:type="dxa"/>
            <w:tcBorders>
              <w:top w:val="single" w:sz="4" w:space="0" w:color="auto"/>
              <w:left w:val="single" w:sz="4" w:space="0" w:color="auto"/>
              <w:bottom w:val="single" w:sz="4" w:space="0" w:color="auto"/>
              <w:right w:val="single" w:sz="4" w:space="0" w:color="auto"/>
            </w:tcBorders>
            <w:vAlign w:val="center"/>
          </w:tcPr>
          <w:p w14:paraId="72AD6DBF" w14:textId="77777777" w:rsidR="00E666E4" w:rsidRPr="005C1AE6" w:rsidRDefault="00E666E4" w:rsidP="00E666E4">
            <w:pPr>
              <w:jc w:val="center"/>
              <w:rPr>
                <w:rFonts w:eastAsia="標楷體"/>
              </w:rPr>
            </w:pPr>
            <w:r w:rsidRPr="005C1AE6">
              <w:rPr>
                <w:rFonts w:eastAsia="標楷體" w:hint="eastAsia"/>
              </w:rPr>
              <w:t>二、多元个特色</w:t>
            </w:r>
          </w:p>
          <w:p w14:paraId="5C1D474D" w14:textId="025831ED" w:rsidR="00E666E4" w:rsidRPr="005C1AE6" w:rsidRDefault="00E666E4" w:rsidP="00E666E4">
            <w:pPr>
              <w:jc w:val="center"/>
              <w:rPr>
                <w:rFonts w:eastAsia="標楷體"/>
              </w:rPr>
            </w:pPr>
            <w:r w:rsidRPr="005C1AE6">
              <w:rPr>
                <w:rFonts w:eastAsia="標楷體"/>
              </w:rPr>
              <w:t>3.</w:t>
            </w:r>
            <w:r w:rsidRPr="005C1AE6">
              <w:rPr>
                <w:rFonts w:eastAsia="標楷體" w:hint="eastAsia"/>
              </w:rPr>
              <w:t>線上環遊世界</w:t>
            </w:r>
          </w:p>
        </w:tc>
        <w:tc>
          <w:tcPr>
            <w:tcW w:w="993" w:type="dxa"/>
            <w:tcBorders>
              <w:top w:val="single" w:sz="4" w:space="0" w:color="auto"/>
              <w:left w:val="single" w:sz="4" w:space="0" w:color="auto"/>
              <w:bottom w:val="single" w:sz="4" w:space="0" w:color="auto"/>
              <w:right w:val="single" w:sz="4" w:space="0" w:color="auto"/>
            </w:tcBorders>
            <w:vAlign w:val="center"/>
          </w:tcPr>
          <w:p w14:paraId="6A453182" w14:textId="138132E0" w:rsidR="00E666E4" w:rsidRPr="005C1AE6" w:rsidRDefault="00E666E4" w:rsidP="00E666E4">
            <w:pPr>
              <w:jc w:val="center"/>
              <w:rPr>
                <w:rFonts w:eastAsia="標楷體"/>
              </w:rPr>
            </w:pPr>
            <w:r w:rsidRPr="005C1AE6">
              <w:rPr>
                <w:rFonts w:eastAsia="標楷體" w:hint="eastAsia"/>
              </w:rPr>
              <w:t>稱讚</w:t>
            </w:r>
          </w:p>
        </w:tc>
        <w:tc>
          <w:tcPr>
            <w:tcW w:w="992" w:type="dxa"/>
            <w:tcBorders>
              <w:top w:val="single" w:sz="4" w:space="0" w:color="auto"/>
              <w:left w:val="single" w:sz="4" w:space="0" w:color="auto"/>
              <w:bottom w:val="single" w:sz="4" w:space="0" w:color="auto"/>
              <w:right w:val="single" w:sz="4" w:space="0" w:color="auto"/>
            </w:tcBorders>
            <w:vAlign w:val="center"/>
          </w:tcPr>
          <w:p w14:paraId="292CE786" w14:textId="77777777" w:rsidR="00E666E4" w:rsidRPr="005C1AE6" w:rsidRDefault="00E666E4" w:rsidP="00E666E4">
            <w:pPr>
              <w:rPr>
                <w:rFonts w:eastAsia="標楷體"/>
              </w:rPr>
            </w:pPr>
            <w:r w:rsidRPr="005C1AE6">
              <w:rPr>
                <w:rFonts w:eastAsia="標楷體" w:hint="eastAsia"/>
              </w:rPr>
              <w:t>第二課</w:t>
            </w:r>
            <w:r w:rsidRPr="005C1AE6">
              <w:rPr>
                <w:rFonts w:eastAsia="標楷體" w:hint="eastAsia"/>
              </w:rPr>
              <w:t xml:space="preserve"> </w:t>
            </w:r>
            <w:r w:rsidRPr="005C1AE6">
              <w:rPr>
                <w:rFonts w:eastAsia="標楷體" w:hint="eastAsia"/>
              </w:rPr>
              <w:t>流動賣家</w:t>
            </w:r>
          </w:p>
          <w:p w14:paraId="7B892E93" w14:textId="77777777" w:rsidR="00E666E4" w:rsidRPr="005C1AE6" w:rsidRDefault="00E666E4" w:rsidP="00E666E4">
            <w:pPr>
              <w:jc w:val="center"/>
              <w:rPr>
                <w:rFonts w:eastAsia="標楷體"/>
              </w:rPr>
            </w:pPr>
          </w:p>
        </w:tc>
        <w:tc>
          <w:tcPr>
            <w:tcW w:w="1139" w:type="dxa"/>
            <w:vAlign w:val="center"/>
          </w:tcPr>
          <w:p w14:paraId="089DE18A" w14:textId="77777777" w:rsidR="00E666E4" w:rsidRPr="005C1AE6" w:rsidRDefault="00E666E4" w:rsidP="00E666E4">
            <w:pPr>
              <w:spacing w:line="240" w:lineRule="exact"/>
              <w:ind w:left="57"/>
              <w:rPr>
                <w:rFonts w:eastAsia="標楷體"/>
              </w:rPr>
            </w:pPr>
            <w:r w:rsidRPr="005C1AE6">
              <w:rPr>
                <w:rFonts w:eastAsia="標楷體"/>
              </w:rPr>
              <w:t>Unit 3 Where Was Kevin?</w:t>
            </w:r>
          </w:p>
          <w:p w14:paraId="2BE2195D" w14:textId="77777777" w:rsidR="00E666E4" w:rsidRPr="005C1AE6" w:rsidRDefault="00E666E4" w:rsidP="00E666E4">
            <w:pPr>
              <w:spacing w:line="240" w:lineRule="exact"/>
              <w:ind w:left="57"/>
              <w:rPr>
                <w:rFonts w:eastAsia="標楷體"/>
              </w:rPr>
            </w:pPr>
            <w:r w:rsidRPr="005C1AE6">
              <w:rPr>
                <w:rFonts w:eastAsia="標楷體"/>
              </w:rPr>
              <w:t>2</w:t>
            </w:r>
          </w:p>
          <w:p w14:paraId="58CCC240" w14:textId="1BF3E166" w:rsidR="00E666E4" w:rsidRPr="005C1AE6" w:rsidRDefault="00E666E4" w:rsidP="00E666E4">
            <w:pPr>
              <w:jc w:val="center"/>
              <w:rPr>
                <w:rFonts w:eastAsia="標楷體"/>
              </w:rPr>
            </w:pPr>
            <w:r w:rsidRPr="005C1AE6">
              <w:rPr>
                <w:rFonts w:eastAsia="標楷體"/>
              </w:rPr>
              <w:t>【品德教育】</w:t>
            </w:r>
          </w:p>
        </w:tc>
        <w:tc>
          <w:tcPr>
            <w:tcW w:w="1276" w:type="dxa"/>
          </w:tcPr>
          <w:p w14:paraId="761ACD02"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4</w:t>
            </w:r>
            <w:r w:rsidRPr="005C1AE6">
              <w:rPr>
                <w:rFonts w:ascii="標楷體" w:eastAsia="標楷體" w:hAnsi="標楷體"/>
              </w:rPr>
              <w:t>單元放大圖、縮圖和比例尺</w:t>
            </w:r>
          </w:p>
          <w:p w14:paraId="7D37C67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4244ED0A" w14:textId="5FC52C60" w:rsidR="00E666E4" w:rsidRPr="005C1AE6" w:rsidRDefault="00E666E4" w:rsidP="00E666E4">
            <w:pPr>
              <w:jc w:val="center"/>
              <w:rPr>
                <w:rFonts w:eastAsia="標楷體"/>
              </w:rPr>
            </w:pPr>
            <w:r w:rsidRPr="005C1AE6">
              <w:rPr>
                <w:rFonts w:ascii="標楷體" w:eastAsia="標楷體" w:hAnsi="標楷體" w:cs="Arial Unicode MS" w:hint="eastAsia"/>
              </w:rPr>
              <w:t>【戶外教育】</w:t>
            </w:r>
          </w:p>
        </w:tc>
        <w:tc>
          <w:tcPr>
            <w:tcW w:w="1134" w:type="dxa"/>
          </w:tcPr>
          <w:p w14:paraId="2A444FC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二、從工業革命到科技時代</w:t>
            </w:r>
          </w:p>
          <w:p w14:paraId="19B5EE5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〈探究實作〉我們的生活可以不使用塑膠製品嗎？</w:t>
            </w:r>
          </w:p>
          <w:p w14:paraId="738495E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69465FAA" w14:textId="4076CDA0" w:rsidR="00E666E4" w:rsidRPr="005C1AE6" w:rsidRDefault="00E666E4" w:rsidP="00E666E4">
            <w:pPr>
              <w:jc w:val="center"/>
              <w:rPr>
                <w:rFonts w:eastAsia="標楷體"/>
              </w:rPr>
            </w:pPr>
            <w:r w:rsidRPr="005C1AE6">
              <w:rPr>
                <w:rFonts w:ascii="標楷體" w:eastAsia="標楷體" w:hAnsi="標楷體" w:cs="Arial Unicode MS" w:hint="eastAsia"/>
              </w:rPr>
              <w:t>【環境</w:t>
            </w:r>
            <w:r w:rsidRPr="005C1AE6">
              <w:rPr>
                <w:rFonts w:ascii="標楷體" w:eastAsia="標楷體" w:hAnsi="標楷體" w:hint="eastAsia"/>
              </w:rPr>
              <w:t>教育】</w:t>
            </w:r>
          </w:p>
        </w:tc>
        <w:tc>
          <w:tcPr>
            <w:tcW w:w="1275" w:type="dxa"/>
            <w:shd w:val="clear" w:color="auto" w:fill="auto"/>
            <w:vAlign w:val="center"/>
          </w:tcPr>
          <w:p w14:paraId="28BB5AC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二、生活中的聲音</w:t>
            </w:r>
          </w:p>
          <w:p w14:paraId="3695599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2.聲音的性質</w:t>
            </w:r>
          </w:p>
          <w:p w14:paraId="1A9B71B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586559B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4BD0DE17" w14:textId="4330513F"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134" w:type="dxa"/>
            <w:gridSpan w:val="2"/>
            <w:shd w:val="clear" w:color="auto" w:fill="auto"/>
            <w:vAlign w:val="center"/>
          </w:tcPr>
          <w:p w14:paraId="2FA9B07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1BE358C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二、演出前的那些事</w:t>
            </w:r>
          </w:p>
          <w:p w14:paraId="7BD2008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26E4F053" w14:textId="426ABE91" w:rsidR="00E666E4" w:rsidRPr="005C1AE6" w:rsidRDefault="00E666E4" w:rsidP="00E666E4">
            <w:pPr>
              <w:jc w:val="center"/>
              <w:rPr>
                <w:rFonts w:eastAsia="標楷體"/>
              </w:rPr>
            </w:pPr>
            <w:r w:rsidRPr="005C1AE6">
              <w:rPr>
                <w:rFonts w:ascii="標楷體" w:eastAsia="標楷體" w:hAnsi="標楷體" w:hint="eastAsia"/>
                <w:bCs/>
              </w:rPr>
              <w:t>【資訊教育】</w:t>
            </w:r>
          </w:p>
        </w:tc>
        <w:tc>
          <w:tcPr>
            <w:tcW w:w="1276" w:type="dxa"/>
          </w:tcPr>
          <w:p w14:paraId="141D88D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三、我們這一班</w:t>
            </w:r>
          </w:p>
          <w:p w14:paraId="4C172A2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2.有你們真好</w:t>
            </w:r>
          </w:p>
          <w:p w14:paraId="2FB8B45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5BEA705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【性別平等教育】</w:t>
            </w:r>
          </w:p>
          <w:p w14:paraId="4BE4056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05AF434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37E45D12" w14:textId="2FB53AB0"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56992C6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4D48792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三.健康新攻略</w:t>
            </w:r>
          </w:p>
          <w:p w14:paraId="705CA6E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2D7CE98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八.桌球精靈</w:t>
            </w:r>
          </w:p>
          <w:p w14:paraId="2C17BDA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4ED348DD" w14:textId="25D29E4F" w:rsidR="00E666E4" w:rsidRPr="005C1AE6" w:rsidRDefault="00E666E4" w:rsidP="00E666E4">
            <w:pPr>
              <w:jc w:val="center"/>
              <w:rPr>
                <w:rFonts w:eastAsia="標楷體"/>
              </w:rPr>
            </w:pPr>
            <w:r w:rsidRPr="005C1AE6">
              <w:rPr>
                <w:rFonts w:ascii="標楷體" w:eastAsia="標楷體" w:hAnsi="標楷體" w:cs="Arial Unicode MS" w:hint="eastAsia"/>
              </w:rPr>
              <w:t>【品德教育】</w:t>
            </w:r>
          </w:p>
        </w:tc>
      </w:tr>
      <w:tr w:rsidR="00E666E4" w:rsidRPr="005C1AE6" w14:paraId="2C251495" w14:textId="77777777" w:rsidTr="00E666E4">
        <w:trPr>
          <w:cantSplit/>
          <w:trHeight w:val="780"/>
          <w:jc w:val="center"/>
        </w:trPr>
        <w:tc>
          <w:tcPr>
            <w:tcW w:w="428" w:type="dxa"/>
            <w:vAlign w:val="center"/>
          </w:tcPr>
          <w:p w14:paraId="683B1F4B" w14:textId="77777777" w:rsidR="00E666E4" w:rsidRPr="005C1AE6" w:rsidRDefault="00E666E4" w:rsidP="00E666E4">
            <w:pPr>
              <w:jc w:val="center"/>
              <w:rPr>
                <w:rFonts w:eastAsia="標楷體"/>
              </w:rPr>
            </w:pPr>
            <w:r w:rsidRPr="005C1AE6">
              <w:rPr>
                <w:rFonts w:eastAsia="標楷體" w:hint="eastAsia"/>
              </w:rPr>
              <w:t>11</w:t>
            </w:r>
          </w:p>
        </w:tc>
        <w:tc>
          <w:tcPr>
            <w:tcW w:w="696" w:type="dxa"/>
            <w:gridSpan w:val="2"/>
            <w:tcBorders>
              <w:right w:val="single" w:sz="4" w:space="0" w:color="auto"/>
            </w:tcBorders>
            <w:vAlign w:val="center"/>
          </w:tcPr>
          <w:p w14:paraId="3F2C5CA2" w14:textId="77777777" w:rsidR="00E666E4" w:rsidRPr="005C1AE6" w:rsidRDefault="00E666E4" w:rsidP="00E666E4">
            <w:pPr>
              <w:jc w:val="center"/>
              <w:rPr>
                <w:rFonts w:eastAsia="標楷體"/>
              </w:rPr>
            </w:pPr>
            <w:r w:rsidRPr="005C1AE6">
              <w:rPr>
                <w:rFonts w:eastAsia="標楷體" w:hint="eastAsia"/>
              </w:rPr>
              <w:t>0420</w:t>
            </w:r>
          </w:p>
          <w:p w14:paraId="23EA8B45" w14:textId="77777777" w:rsidR="00E666E4" w:rsidRPr="005C1AE6" w:rsidRDefault="00E666E4" w:rsidP="00E666E4">
            <w:pPr>
              <w:jc w:val="center"/>
              <w:rPr>
                <w:rFonts w:eastAsia="標楷體"/>
              </w:rPr>
            </w:pPr>
            <w:r w:rsidRPr="005C1AE6">
              <w:rPr>
                <w:rFonts w:eastAsia="標楷體" w:hint="eastAsia"/>
              </w:rPr>
              <w:t>|</w:t>
            </w:r>
          </w:p>
          <w:p w14:paraId="77ED966D" w14:textId="77777777" w:rsidR="00E666E4" w:rsidRPr="005C1AE6" w:rsidRDefault="00E666E4" w:rsidP="00E666E4">
            <w:pPr>
              <w:jc w:val="center"/>
              <w:rPr>
                <w:rFonts w:eastAsia="標楷體"/>
              </w:rPr>
            </w:pPr>
            <w:r w:rsidRPr="005C1AE6">
              <w:rPr>
                <w:rFonts w:eastAsia="標楷體" w:hint="eastAsia"/>
              </w:rPr>
              <w:t>0426</w:t>
            </w:r>
          </w:p>
        </w:tc>
        <w:tc>
          <w:tcPr>
            <w:tcW w:w="1077" w:type="dxa"/>
            <w:gridSpan w:val="2"/>
          </w:tcPr>
          <w:p w14:paraId="0C7FF631"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第參單元給年輕的你</w:t>
            </w:r>
          </w:p>
          <w:p w14:paraId="241465E9"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〔單元引導〕</w:t>
            </w:r>
          </w:p>
          <w:p w14:paraId="70B0D4EC" w14:textId="3D965747" w:rsidR="00E666E4" w:rsidRPr="005C1AE6" w:rsidRDefault="00E666E4" w:rsidP="00E666E4">
            <w:pPr>
              <w:jc w:val="center"/>
              <w:rPr>
                <w:rFonts w:eastAsia="標楷體"/>
              </w:rPr>
            </w:pPr>
            <w:r w:rsidRPr="005C1AE6">
              <w:rPr>
                <w:rFonts w:ascii="標楷體" w:eastAsia="標楷體" w:hAnsi="標楷體" w:cs="Arial Unicode MS" w:hint="eastAsia"/>
              </w:rPr>
              <w:t>(5)</w:t>
            </w:r>
          </w:p>
        </w:tc>
        <w:tc>
          <w:tcPr>
            <w:tcW w:w="908" w:type="dxa"/>
            <w:tcBorders>
              <w:top w:val="single" w:sz="4" w:space="0" w:color="auto"/>
              <w:left w:val="single" w:sz="4" w:space="0" w:color="auto"/>
              <w:bottom w:val="single" w:sz="4" w:space="0" w:color="auto"/>
              <w:right w:val="single" w:sz="4" w:space="0" w:color="auto"/>
            </w:tcBorders>
            <w:vAlign w:val="center"/>
          </w:tcPr>
          <w:p w14:paraId="32963402" w14:textId="77777777" w:rsidR="00E666E4" w:rsidRPr="005C1AE6" w:rsidRDefault="00E666E4" w:rsidP="00E666E4">
            <w:pPr>
              <w:jc w:val="center"/>
              <w:rPr>
                <w:rFonts w:eastAsia="標楷體"/>
              </w:rPr>
            </w:pPr>
            <w:r w:rsidRPr="005C1AE6">
              <w:rPr>
                <w:rFonts w:eastAsia="標楷體" w:hint="eastAsia"/>
              </w:rPr>
              <w:t>三、青春</w:t>
            </w:r>
          </w:p>
          <w:p w14:paraId="4AE54F5B" w14:textId="4755F895"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行過</w:t>
            </w:r>
          </w:p>
        </w:tc>
        <w:tc>
          <w:tcPr>
            <w:tcW w:w="850" w:type="dxa"/>
            <w:tcBorders>
              <w:top w:val="single" w:sz="4" w:space="0" w:color="auto"/>
              <w:left w:val="single" w:sz="4" w:space="0" w:color="auto"/>
              <w:bottom w:val="single" w:sz="4" w:space="0" w:color="auto"/>
              <w:right w:val="single" w:sz="4" w:space="0" w:color="auto"/>
            </w:tcBorders>
            <w:vAlign w:val="center"/>
          </w:tcPr>
          <w:p w14:paraId="335B9FF7" w14:textId="77777777" w:rsidR="00E666E4" w:rsidRPr="005C1AE6" w:rsidRDefault="00E666E4" w:rsidP="00E666E4">
            <w:pPr>
              <w:jc w:val="center"/>
              <w:rPr>
                <w:rFonts w:eastAsia="標楷體"/>
              </w:rPr>
            </w:pPr>
            <w:r w:rsidRPr="005C1AE6">
              <w:rPr>
                <w:rFonts w:eastAsia="標楷體" w:hint="eastAsia"/>
              </w:rPr>
              <w:t>二、多元个特色</w:t>
            </w:r>
          </w:p>
          <w:p w14:paraId="5A222601" w14:textId="5D1487C4" w:rsidR="00E666E4" w:rsidRPr="005C1AE6" w:rsidRDefault="00E666E4" w:rsidP="00E666E4">
            <w:pPr>
              <w:jc w:val="center"/>
              <w:rPr>
                <w:rFonts w:eastAsia="標楷體"/>
              </w:rPr>
            </w:pPr>
            <w:r w:rsidRPr="005C1AE6">
              <w:rPr>
                <w:rFonts w:eastAsia="標楷體"/>
              </w:rPr>
              <w:t>3.</w:t>
            </w:r>
            <w:r w:rsidRPr="005C1AE6">
              <w:rPr>
                <w:rFonts w:eastAsia="標楷體" w:hint="eastAsia"/>
              </w:rPr>
              <w:t>線上環遊世界</w:t>
            </w:r>
          </w:p>
        </w:tc>
        <w:tc>
          <w:tcPr>
            <w:tcW w:w="993" w:type="dxa"/>
            <w:tcBorders>
              <w:top w:val="single" w:sz="4" w:space="0" w:color="auto"/>
              <w:left w:val="single" w:sz="4" w:space="0" w:color="auto"/>
              <w:bottom w:val="single" w:sz="4" w:space="0" w:color="auto"/>
              <w:right w:val="single" w:sz="4" w:space="0" w:color="auto"/>
            </w:tcBorders>
            <w:vAlign w:val="center"/>
          </w:tcPr>
          <w:p w14:paraId="6B18ED4C" w14:textId="46C3CB4B" w:rsidR="00E666E4" w:rsidRPr="005C1AE6" w:rsidRDefault="00E666E4" w:rsidP="00E666E4">
            <w:pPr>
              <w:jc w:val="center"/>
              <w:rPr>
                <w:rFonts w:eastAsia="標楷體"/>
              </w:rPr>
            </w:pPr>
            <w:r w:rsidRPr="005C1AE6">
              <w:rPr>
                <w:rFonts w:eastAsia="標楷體" w:hint="eastAsia"/>
              </w:rPr>
              <w:t>稱讚</w:t>
            </w:r>
          </w:p>
        </w:tc>
        <w:tc>
          <w:tcPr>
            <w:tcW w:w="992" w:type="dxa"/>
            <w:tcBorders>
              <w:top w:val="single" w:sz="4" w:space="0" w:color="auto"/>
              <w:left w:val="single" w:sz="4" w:space="0" w:color="auto"/>
              <w:bottom w:val="single" w:sz="4" w:space="0" w:color="auto"/>
              <w:right w:val="single" w:sz="4" w:space="0" w:color="auto"/>
            </w:tcBorders>
            <w:vAlign w:val="center"/>
          </w:tcPr>
          <w:p w14:paraId="36545CE5" w14:textId="5EBC5005" w:rsidR="00E666E4" w:rsidRPr="005C1AE6" w:rsidRDefault="00E666E4" w:rsidP="00E666E4">
            <w:pPr>
              <w:rPr>
                <w:rFonts w:eastAsia="標楷體"/>
              </w:rPr>
            </w:pPr>
            <w:r w:rsidRPr="005C1AE6">
              <w:rPr>
                <w:rFonts w:eastAsia="標楷體" w:hint="eastAsia"/>
              </w:rPr>
              <w:t>第三課</w:t>
            </w:r>
            <w:r w:rsidRPr="005C1AE6">
              <w:rPr>
                <w:rFonts w:eastAsia="標楷體" w:hint="eastAsia"/>
              </w:rPr>
              <w:t xml:space="preserve"> </w:t>
            </w:r>
            <w:r w:rsidRPr="005C1AE6">
              <w:rPr>
                <w:rFonts w:eastAsia="標楷體" w:hint="eastAsia"/>
              </w:rPr>
              <w:t>買東西</w:t>
            </w:r>
          </w:p>
        </w:tc>
        <w:tc>
          <w:tcPr>
            <w:tcW w:w="1139" w:type="dxa"/>
            <w:vAlign w:val="center"/>
          </w:tcPr>
          <w:p w14:paraId="1C1007DB" w14:textId="77777777" w:rsidR="00E666E4" w:rsidRPr="005C1AE6" w:rsidRDefault="00E666E4" w:rsidP="00E666E4">
            <w:pPr>
              <w:spacing w:line="240" w:lineRule="exact"/>
              <w:ind w:left="57"/>
              <w:rPr>
                <w:rFonts w:eastAsia="標楷體"/>
              </w:rPr>
            </w:pPr>
            <w:r w:rsidRPr="005C1AE6">
              <w:rPr>
                <w:rFonts w:eastAsia="標楷體"/>
              </w:rPr>
              <w:t>Unit 3 Where Was Kevin?</w:t>
            </w:r>
          </w:p>
          <w:p w14:paraId="2E0A1727" w14:textId="77777777" w:rsidR="00E666E4" w:rsidRPr="005C1AE6" w:rsidRDefault="00E666E4" w:rsidP="00E666E4">
            <w:pPr>
              <w:spacing w:line="240" w:lineRule="exact"/>
              <w:ind w:left="57"/>
              <w:rPr>
                <w:rFonts w:eastAsia="標楷體"/>
              </w:rPr>
            </w:pPr>
            <w:r w:rsidRPr="005C1AE6">
              <w:rPr>
                <w:rFonts w:eastAsia="標楷體"/>
              </w:rPr>
              <w:t>2</w:t>
            </w:r>
          </w:p>
          <w:p w14:paraId="5D7C8067" w14:textId="54270EA8" w:rsidR="00E666E4" w:rsidRPr="005C1AE6" w:rsidRDefault="00E666E4" w:rsidP="00E666E4">
            <w:pPr>
              <w:jc w:val="center"/>
              <w:rPr>
                <w:rFonts w:eastAsia="標楷體"/>
              </w:rPr>
            </w:pPr>
            <w:r w:rsidRPr="005C1AE6">
              <w:rPr>
                <w:rFonts w:eastAsia="標楷體"/>
              </w:rPr>
              <w:t>【品德教育】</w:t>
            </w:r>
          </w:p>
        </w:tc>
        <w:tc>
          <w:tcPr>
            <w:tcW w:w="1276" w:type="dxa"/>
          </w:tcPr>
          <w:p w14:paraId="796A148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rPr>
              <w:t>加油小站1</w:t>
            </w:r>
          </w:p>
          <w:p w14:paraId="75A3570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164EF12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【海洋教育】</w:t>
            </w:r>
          </w:p>
          <w:p w14:paraId="0C56C6A3" w14:textId="6D871D64" w:rsidR="00E666E4" w:rsidRPr="005C1AE6" w:rsidRDefault="00E666E4" w:rsidP="00E666E4">
            <w:pPr>
              <w:jc w:val="center"/>
              <w:rPr>
                <w:rFonts w:eastAsia="標楷體"/>
              </w:rPr>
            </w:pPr>
            <w:r w:rsidRPr="005C1AE6">
              <w:rPr>
                <w:rFonts w:ascii="標楷體" w:eastAsia="標楷體" w:hAnsi="標楷體" w:cs="Arial Unicode MS" w:hint="eastAsia"/>
              </w:rPr>
              <w:t>【原住民族教育】</w:t>
            </w:r>
          </w:p>
        </w:tc>
        <w:tc>
          <w:tcPr>
            <w:tcW w:w="1134" w:type="dxa"/>
          </w:tcPr>
          <w:p w14:paraId="737F818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三、我們的地球村</w:t>
            </w:r>
          </w:p>
          <w:p w14:paraId="7D9A2B1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1.環境保衛戰</w:t>
            </w:r>
          </w:p>
          <w:p w14:paraId="1E73A04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54D8303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780F1F2C" w14:textId="04BF5E58"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3C9302B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二、生活中的聲音</w:t>
            </w:r>
          </w:p>
          <w:p w14:paraId="6EDB77B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3.自製簡易樂器</w:t>
            </w:r>
          </w:p>
          <w:p w14:paraId="748CE73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5C8F48A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7FE30B8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772BD185" w14:textId="443D2FBA"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134" w:type="dxa"/>
            <w:gridSpan w:val="2"/>
            <w:shd w:val="clear" w:color="auto" w:fill="auto"/>
            <w:vAlign w:val="center"/>
          </w:tcPr>
          <w:p w14:paraId="7A5CC0B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535A3DF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三、青春日誌</w:t>
            </w:r>
          </w:p>
          <w:p w14:paraId="4809098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1DBF21C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【品德教育】</w:t>
            </w:r>
          </w:p>
          <w:p w14:paraId="487F05A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【戶外教育】</w:t>
            </w:r>
          </w:p>
          <w:p w14:paraId="6711C2F1" w14:textId="4C082936" w:rsidR="00E666E4" w:rsidRPr="005C1AE6" w:rsidRDefault="00E666E4" w:rsidP="00E666E4">
            <w:pPr>
              <w:jc w:val="center"/>
              <w:rPr>
                <w:rFonts w:eastAsia="標楷體"/>
              </w:rPr>
            </w:pPr>
            <w:r w:rsidRPr="005C1AE6">
              <w:rPr>
                <w:rFonts w:ascii="標楷體" w:eastAsia="標楷體" w:hAnsi="標楷體" w:hint="eastAsia"/>
                <w:bCs/>
              </w:rPr>
              <w:t>【環境教育】</w:t>
            </w:r>
          </w:p>
        </w:tc>
        <w:tc>
          <w:tcPr>
            <w:tcW w:w="1276" w:type="dxa"/>
          </w:tcPr>
          <w:p w14:paraId="7021E52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三、我們這一班</w:t>
            </w:r>
          </w:p>
          <w:p w14:paraId="5F607ED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2.有你們真好</w:t>
            </w:r>
          </w:p>
          <w:p w14:paraId="13EE627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3B43FB5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【性別平等教育】</w:t>
            </w:r>
          </w:p>
          <w:p w14:paraId="3A0F2F5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7397456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2F70797C" w14:textId="0D4DD6B0"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7E31CAD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573EAC8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三.健康新攻略</w:t>
            </w:r>
          </w:p>
          <w:p w14:paraId="1A6ED4E0"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28E9509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八.桌球精靈</w:t>
            </w:r>
          </w:p>
          <w:p w14:paraId="19C4B78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九.角力主角我來當</w:t>
            </w:r>
          </w:p>
          <w:p w14:paraId="2AC24CC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08F14D09" w14:textId="7B083CBD" w:rsidR="00E666E4" w:rsidRPr="005C1AE6" w:rsidRDefault="00E666E4" w:rsidP="00E666E4">
            <w:pPr>
              <w:jc w:val="center"/>
              <w:rPr>
                <w:rFonts w:eastAsia="標楷體"/>
              </w:rPr>
            </w:pPr>
            <w:r w:rsidRPr="005C1AE6">
              <w:rPr>
                <w:rFonts w:ascii="標楷體" w:eastAsia="標楷體" w:hAnsi="標楷體" w:cs="Arial Unicode MS" w:hint="eastAsia"/>
              </w:rPr>
              <w:t>【品德教育】</w:t>
            </w:r>
          </w:p>
        </w:tc>
      </w:tr>
      <w:tr w:rsidR="00E666E4" w:rsidRPr="005C1AE6" w14:paraId="7B9EDB95" w14:textId="77777777" w:rsidTr="00E666E4">
        <w:trPr>
          <w:cantSplit/>
          <w:trHeight w:val="780"/>
          <w:jc w:val="center"/>
        </w:trPr>
        <w:tc>
          <w:tcPr>
            <w:tcW w:w="428" w:type="dxa"/>
            <w:vAlign w:val="center"/>
          </w:tcPr>
          <w:p w14:paraId="25936874" w14:textId="77777777" w:rsidR="00E666E4" w:rsidRPr="005C1AE6" w:rsidRDefault="00E666E4" w:rsidP="00E666E4">
            <w:pPr>
              <w:jc w:val="center"/>
              <w:rPr>
                <w:rFonts w:eastAsia="標楷體"/>
              </w:rPr>
            </w:pPr>
            <w:r w:rsidRPr="005C1AE6">
              <w:rPr>
                <w:rFonts w:eastAsia="標楷體" w:hint="eastAsia"/>
              </w:rPr>
              <w:t>12</w:t>
            </w:r>
          </w:p>
        </w:tc>
        <w:tc>
          <w:tcPr>
            <w:tcW w:w="696" w:type="dxa"/>
            <w:gridSpan w:val="2"/>
            <w:tcBorders>
              <w:right w:val="single" w:sz="4" w:space="0" w:color="auto"/>
            </w:tcBorders>
            <w:vAlign w:val="center"/>
          </w:tcPr>
          <w:p w14:paraId="231AF931" w14:textId="77777777" w:rsidR="00E666E4" w:rsidRPr="005C1AE6" w:rsidRDefault="00E666E4" w:rsidP="00E666E4">
            <w:pPr>
              <w:jc w:val="center"/>
              <w:rPr>
                <w:rFonts w:eastAsia="標楷體"/>
              </w:rPr>
            </w:pPr>
            <w:r w:rsidRPr="005C1AE6">
              <w:rPr>
                <w:rFonts w:eastAsia="標楷體" w:hint="eastAsia"/>
              </w:rPr>
              <w:t>0427</w:t>
            </w:r>
          </w:p>
          <w:p w14:paraId="5CD6987A" w14:textId="77777777" w:rsidR="00E666E4" w:rsidRPr="005C1AE6" w:rsidRDefault="00E666E4" w:rsidP="00E666E4">
            <w:pPr>
              <w:jc w:val="center"/>
              <w:rPr>
                <w:rFonts w:eastAsia="標楷體"/>
              </w:rPr>
            </w:pPr>
            <w:r w:rsidRPr="005C1AE6">
              <w:rPr>
                <w:rFonts w:eastAsia="標楷體" w:hint="eastAsia"/>
              </w:rPr>
              <w:t>|</w:t>
            </w:r>
          </w:p>
          <w:p w14:paraId="2FA46BB2" w14:textId="77777777" w:rsidR="00E666E4" w:rsidRPr="005C1AE6" w:rsidRDefault="00E666E4" w:rsidP="00E666E4">
            <w:pPr>
              <w:jc w:val="center"/>
              <w:rPr>
                <w:rFonts w:eastAsia="標楷體"/>
              </w:rPr>
            </w:pPr>
            <w:r w:rsidRPr="005C1AE6">
              <w:rPr>
                <w:rFonts w:eastAsia="標楷體" w:hint="eastAsia"/>
              </w:rPr>
              <w:t>0503</w:t>
            </w:r>
          </w:p>
        </w:tc>
        <w:tc>
          <w:tcPr>
            <w:tcW w:w="1077" w:type="dxa"/>
            <w:gridSpan w:val="2"/>
          </w:tcPr>
          <w:p w14:paraId="77A95D84"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第參單元給年輕的你</w:t>
            </w:r>
          </w:p>
          <w:p w14:paraId="37757FB3"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第七課打開心中的窗</w:t>
            </w:r>
          </w:p>
          <w:p w14:paraId="31B0BB7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64156C7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【生命教育】</w:t>
            </w:r>
          </w:p>
          <w:p w14:paraId="24F025E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【生涯規劃教育】</w:t>
            </w:r>
          </w:p>
          <w:p w14:paraId="51C44A4E" w14:textId="2BEB83C9" w:rsidR="00E666E4" w:rsidRPr="005C1AE6" w:rsidRDefault="00E666E4" w:rsidP="00E666E4">
            <w:pPr>
              <w:jc w:val="center"/>
              <w:rPr>
                <w:rFonts w:eastAsia="標楷體"/>
              </w:rPr>
            </w:pPr>
            <w:r w:rsidRPr="005C1AE6">
              <w:rPr>
                <w:rFonts w:ascii="標楷體" w:eastAsia="標楷體" w:hAnsi="標楷體" w:cs="Arial Unicode MS" w:hint="eastAsia"/>
              </w:rPr>
              <w:t>【</w:t>
            </w:r>
            <w:r w:rsidRPr="005C1AE6">
              <w:rPr>
                <w:rFonts w:ascii="標楷體" w:eastAsia="標楷體" w:hAnsi="標楷體" w:hint="eastAsia"/>
              </w:rPr>
              <w:t>品德教育】</w:t>
            </w:r>
          </w:p>
        </w:tc>
        <w:tc>
          <w:tcPr>
            <w:tcW w:w="908" w:type="dxa"/>
            <w:tcBorders>
              <w:top w:val="single" w:sz="4" w:space="0" w:color="auto"/>
              <w:left w:val="single" w:sz="4" w:space="0" w:color="auto"/>
              <w:bottom w:val="single" w:sz="4" w:space="0" w:color="auto"/>
              <w:right w:val="single" w:sz="4" w:space="0" w:color="auto"/>
            </w:tcBorders>
            <w:vAlign w:val="center"/>
          </w:tcPr>
          <w:p w14:paraId="70F056F9" w14:textId="77777777" w:rsidR="00E666E4" w:rsidRPr="005C1AE6" w:rsidRDefault="00E666E4" w:rsidP="00E666E4">
            <w:pPr>
              <w:jc w:val="center"/>
              <w:rPr>
                <w:rFonts w:eastAsia="標楷體"/>
              </w:rPr>
            </w:pPr>
            <w:r w:rsidRPr="005C1AE6">
              <w:rPr>
                <w:rFonts w:eastAsia="標楷體" w:hint="eastAsia"/>
              </w:rPr>
              <w:t>三、青春</w:t>
            </w:r>
          </w:p>
          <w:p w14:paraId="7263667A" w14:textId="4F458AEA"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行過</w:t>
            </w:r>
          </w:p>
        </w:tc>
        <w:tc>
          <w:tcPr>
            <w:tcW w:w="850" w:type="dxa"/>
            <w:tcBorders>
              <w:top w:val="single" w:sz="4" w:space="0" w:color="auto"/>
              <w:left w:val="single" w:sz="4" w:space="0" w:color="auto"/>
              <w:bottom w:val="single" w:sz="4" w:space="0" w:color="auto"/>
              <w:right w:val="single" w:sz="4" w:space="0" w:color="auto"/>
            </w:tcBorders>
            <w:vAlign w:val="center"/>
          </w:tcPr>
          <w:p w14:paraId="211D85E8" w14:textId="77777777" w:rsidR="00E666E4" w:rsidRPr="005C1AE6" w:rsidRDefault="00E666E4" w:rsidP="00E666E4">
            <w:pPr>
              <w:jc w:val="center"/>
              <w:rPr>
                <w:rFonts w:eastAsia="標楷體"/>
              </w:rPr>
            </w:pPr>
            <w:r w:rsidRPr="005C1AE6">
              <w:rPr>
                <w:rFonts w:eastAsia="標楷體" w:hint="eastAsia"/>
              </w:rPr>
              <w:t>二、多元个特色</w:t>
            </w:r>
          </w:p>
          <w:p w14:paraId="6A5F55D9" w14:textId="04A6CCA8" w:rsidR="00E666E4" w:rsidRPr="005C1AE6" w:rsidRDefault="00E666E4" w:rsidP="00E666E4">
            <w:pPr>
              <w:jc w:val="center"/>
              <w:rPr>
                <w:rFonts w:eastAsia="標楷體"/>
              </w:rPr>
            </w:pPr>
            <w:r w:rsidRPr="005C1AE6">
              <w:rPr>
                <w:rFonts w:eastAsia="標楷體"/>
              </w:rPr>
              <w:t>3.</w:t>
            </w:r>
            <w:r w:rsidRPr="005C1AE6">
              <w:rPr>
                <w:rFonts w:eastAsia="標楷體" w:hint="eastAsia"/>
              </w:rPr>
              <w:t>線上環遊世界</w:t>
            </w:r>
          </w:p>
        </w:tc>
        <w:tc>
          <w:tcPr>
            <w:tcW w:w="993" w:type="dxa"/>
            <w:tcBorders>
              <w:top w:val="single" w:sz="4" w:space="0" w:color="auto"/>
              <w:left w:val="single" w:sz="4" w:space="0" w:color="auto"/>
              <w:bottom w:val="single" w:sz="4" w:space="0" w:color="auto"/>
              <w:right w:val="single" w:sz="4" w:space="0" w:color="auto"/>
            </w:tcBorders>
            <w:vAlign w:val="center"/>
          </w:tcPr>
          <w:p w14:paraId="666D45AA" w14:textId="43B9DDC7" w:rsidR="00E666E4" w:rsidRPr="005C1AE6" w:rsidRDefault="00E666E4" w:rsidP="00E666E4">
            <w:pPr>
              <w:jc w:val="center"/>
              <w:rPr>
                <w:rFonts w:eastAsia="標楷體"/>
              </w:rPr>
            </w:pPr>
            <w:r w:rsidRPr="005C1AE6">
              <w:rPr>
                <w:rFonts w:eastAsia="標楷體" w:hint="eastAsia"/>
              </w:rPr>
              <w:t>稱讚</w:t>
            </w:r>
          </w:p>
        </w:tc>
        <w:tc>
          <w:tcPr>
            <w:tcW w:w="992" w:type="dxa"/>
            <w:tcBorders>
              <w:top w:val="single" w:sz="4" w:space="0" w:color="auto"/>
              <w:left w:val="single" w:sz="4" w:space="0" w:color="auto"/>
              <w:bottom w:val="single" w:sz="4" w:space="0" w:color="auto"/>
              <w:right w:val="single" w:sz="4" w:space="0" w:color="auto"/>
            </w:tcBorders>
            <w:vAlign w:val="center"/>
          </w:tcPr>
          <w:p w14:paraId="091670D0" w14:textId="2E17D80D" w:rsidR="00E666E4" w:rsidRPr="005C1AE6" w:rsidRDefault="00E666E4" w:rsidP="00E666E4">
            <w:pPr>
              <w:jc w:val="center"/>
              <w:rPr>
                <w:rFonts w:eastAsia="標楷體"/>
              </w:rPr>
            </w:pPr>
            <w:r w:rsidRPr="005C1AE6">
              <w:rPr>
                <w:rFonts w:eastAsia="標楷體" w:hint="eastAsia"/>
              </w:rPr>
              <w:t>第三課</w:t>
            </w:r>
            <w:r w:rsidRPr="005C1AE6">
              <w:rPr>
                <w:rFonts w:eastAsia="標楷體" w:hint="eastAsia"/>
              </w:rPr>
              <w:t xml:space="preserve"> </w:t>
            </w:r>
            <w:r w:rsidRPr="005C1AE6">
              <w:rPr>
                <w:rFonts w:eastAsia="標楷體" w:hint="eastAsia"/>
              </w:rPr>
              <w:t>買東西</w:t>
            </w:r>
          </w:p>
        </w:tc>
        <w:tc>
          <w:tcPr>
            <w:tcW w:w="1139" w:type="dxa"/>
            <w:vAlign w:val="center"/>
          </w:tcPr>
          <w:p w14:paraId="060F25AF" w14:textId="77777777" w:rsidR="00E666E4" w:rsidRPr="005C1AE6" w:rsidRDefault="00E666E4" w:rsidP="00E666E4">
            <w:pPr>
              <w:spacing w:line="240" w:lineRule="exact"/>
              <w:ind w:left="57"/>
              <w:rPr>
                <w:rFonts w:eastAsia="標楷體"/>
              </w:rPr>
            </w:pPr>
            <w:r w:rsidRPr="005C1AE6">
              <w:rPr>
                <w:rFonts w:eastAsia="標楷體"/>
              </w:rPr>
              <w:t>Unit 3 Where Was Kevin?</w:t>
            </w:r>
          </w:p>
          <w:p w14:paraId="0E256A57" w14:textId="77777777" w:rsidR="00E666E4" w:rsidRPr="005C1AE6" w:rsidRDefault="00E666E4" w:rsidP="00E666E4">
            <w:pPr>
              <w:spacing w:line="240" w:lineRule="exact"/>
              <w:ind w:left="57"/>
              <w:rPr>
                <w:rFonts w:eastAsia="標楷體"/>
              </w:rPr>
            </w:pPr>
            <w:r w:rsidRPr="005C1AE6">
              <w:rPr>
                <w:rFonts w:eastAsia="標楷體"/>
              </w:rPr>
              <w:t>2</w:t>
            </w:r>
          </w:p>
          <w:p w14:paraId="3CF29E2D" w14:textId="4C6D552F" w:rsidR="00E666E4" w:rsidRPr="005C1AE6" w:rsidRDefault="00E666E4" w:rsidP="00E666E4">
            <w:pPr>
              <w:jc w:val="center"/>
              <w:rPr>
                <w:rFonts w:eastAsia="標楷體"/>
              </w:rPr>
            </w:pPr>
            <w:r w:rsidRPr="005C1AE6">
              <w:rPr>
                <w:rFonts w:eastAsia="標楷體"/>
              </w:rPr>
              <w:t>【品德教育】</w:t>
            </w:r>
          </w:p>
        </w:tc>
        <w:tc>
          <w:tcPr>
            <w:tcW w:w="1276" w:type="dxa"/>
          </w:tcPr>
          <w:p w14:paraId="1969D427"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5</w:t>
            </w:r>
            <w:r w:rsidRPr="005C1AE6">
              <w:rPr>
                <w:rFonts w:ascii="標楷體" w:eastAsia="標楷體" w:hAnsi="標楷體"/>
              </w:rPr>
              <w:t>單怎樣解題</w:t>
            </w:r>
          </w:p>
          <w:p w14:paraId="0BFC9B1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42AAEA2E" w14:textId="74D74AD3" w:rsidR="00E666E4" w:rsidRPr="005C1AE6" w:rsidRDefault="00E666E4" w:rsidP="00E666E4">
            <w:pPr>
              <w:jc w:val="center"/>
              <w:rPr>
                <w:rFonts w:eastAsia="標楷體"/>
              </w:rPr>
            </w:pPr>
            <w:r w:rsidRPr="005C1AE6">
              <w:rPr>
                <w:rFonts w:ascii="標楷體" w:eastAsia="標楷體" w:hAnsi="標楷體" w:cs="Arial Unicode MS" w:hint="eastAsia"/>
              </w:rPr>
              <w:t>【國際教育】</w:t>
            </w:r>
          </w:p>
        </w:tc>
        <w:tc>
          <w:tcPr>
            <w:tcW w:w="1134" w:type="dxa"/>
          </w:tcPr>
          <w:p w14:paraId="025E6FB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三、我們的地球村</w:t>
            </w:r>
          </w:p>
          <w:p w14:paraId="7BEFE0F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1.環境保衛戰</w:t>
            </w:r>
          </w:p>
          <w:p w14:paraId="3C976E9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187B044E"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31E6CBA4" w14:textId="4260EF90"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1BD34F3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二、生活中的聲音</w:t>
            </w:r>
          </w:p>
          <w:p w14:paraId="1493AE8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3.自製簡易樂器</w:t>
            </w:r>
          </w:p>
          <w:p w14:paraId="009B42F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5F63DF7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158159E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7E1F1FC0" w14:textId="1E6317FD" w:rsidR="00E666E4" w:rsidRPr="005C1AE6" w:rsidRDefault="00E666E4" w:rsidP="00E666E4">
            <w:pPr>
              <w:jc w:val="center"/>
              <w:rPr>
                <w:rFonts w:eastAsia="標楷體"/>
              </w:rPr>
            </w:pPr>
            <w:r w:rsidRPr="005C1AE6">
              <w:rPr>
                <w:rFonts w:ascii="標楷體" w:eastAsia="標楷體" w:hAnsi="標楷體" w:hint="eastAsia"/>
                <w:bCs/>
              </w:rPr>
              <w:t>【閱讀素養】</w:t>
            </w:r>
          </w:p>
        </w:tc>
        <w:tc>
          <w:tcPr>
            <w:tcW w:w="1134" w:type="dxa"/>
            <w:gridSpan w:val="2"/>
            <w:shd w:val="clear" w:color="auto" w:fill="auto"/>
            <w:vAlign w:val="center"/>
          </w:tcPr>
          <w:p w14:paraId="5A9BFE4E"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貳、表演任我行</w:t>
            </w:r>
          </w:p>
          <w:p w14:paraId="2D77D56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三、青春日誌</w:t>
            </w:r>
          </w:p>
          <w:p w14:paraId="694356F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576C2D8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【戶外教育】</w:t>
            </w:r>
          </w:p>
          <w:p w14:paraId="6C1C62A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【科技教育】</w:t>
            </w:r>
          </w:p>
          <w:p w14:paraId="0B120C67" w14:textId="18024245" w:rsidR="00E666E4" w:rsidRPr="005C1AE6" w:rsidRDefault="00E666E4" w:rsidP="00E666E4">
            <w:pPr>
              <w:jc w:val="center"/>
              <w:rPr>
                <w:rFonts w:eastAsia="標楷體"/>
              </w:rPr>
            </w:pPr>
            <w:r w:rsidRPr="005C1AE6">
              <w:rPr>
                <w:rFonts w:ascii="標楷體" w:eastAsia="標楷體" w:hAnsi="標楷體" w:hint="eastAsia"/>
                <w:bCs/>
              </w:rPr>
              <w:t>【生命教育】</w:t>
            </w:r>
          </w:p>
        </w:tc>
        <w:tc>
          <w:tcPr>
            <w:tcW w:w="1276" w:type="dxa"/>
          </w:tcPr>
          <w:p w14:paraId="29B5063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四、擁抱你我特質</w:t>
            </w:r>
          </w:p>
          <w:p w14:paraId="20BB575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1.特質知多少</w:t>
            </w:r>
          </w:p>
          <w:p w14:paraId="4E11D69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1D62CEC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【性別平等教育】</w:t>
            </w:r>
          </w:p>
          <w:p w14:paraId="72A3734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038AFDA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4E728470" w14:textId="0630ED39"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1E094E1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6606A76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三.健康新攻略</w:t>
            </w:r>
          </w:p>
          <w:p w14:paraId="2850A70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3923BEF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九.角力主角我來當</w:t>
            </w:r>
          </w:p>
          <w:p w14:paraId="2B62996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1A4F9F4C" w14:textId="00A48FD7" w:rsidR="00E666E4" w:rsidRPr="005C1AE6" w:rsidRDefault="00E666E4" w:rsidP="00E666E4">
            <w:pPr>
              <w:jc w:val="center"/>
              <w:rPr>
                <w:rFonts w:eastAsia="標楷體"/>
              </w:rPr>
            </w:pPr>
            <w:r w:rsidRPr="005C1AE6">
              <w:rPr>
                <w:rFonts w:ascii="標楷體" w:eastAsia="標楷體" w:hAnsi="標楷體" w:cs="Arial Unicode MS" w:hint="eastAsia"/>
              </w:rPr>
              <w:t>【品德教育】</w:t>
            </w:r>
          </w:p>
        </w:tc>
      </w:tr>
      <w:tr w:rsidR="00E666E4" w:rsidRPr="005C1AE6" w14:paraId="451262C7" w14:textId="77777777" w:rsidTr="00E666E4">
        <w:trPr>
          <w:cantSplit/>
          <w:trHeight w:val="780"/>
          <w:jc w:val="center"/>
        </w:trPr>
        <w:tc>
          <w:tcPr>
            <w:tcW w:w="428" w:type="dxa"/>
            <w:vAlign w:val="center"/>
          </w:tcPr>
          <w:p w14:paraId="185ACD15" w14:textId="77777777" w:rsidR="00E666E4" w:rsidRPr="005C1AE6" w:rsidRDefault="00E666E4" w:rsidP="00E666E4">
            <w:pPr>
              <w:jc w:val="center"/>
              <w:rPr>
                <w:rFonts w:eastAsia="標楷體"/>
              </w:rPr>
            </w:pPr>
            <w:r w:rsidRPr="005C1AE6">
              <w:rPr>
                <w:rFonts w:eastAsia="標楷體" w:hint="eastAsia"/>
              </w:rPr>
              <w:t>13</w:t>
            </w:r>
          </w:p>
        </w:tc>
        <w:tc>
          <w:tcPr>
            <w:tcW w:w="696" w:type="dxa"/>
            <w:gridSpan w:val="2"/>
            <w:tcBorders>
              <w:right w:val="single" w:sz="4" w:space="0" w:color="auto"/>
            </w:tcBorders>
            <w:vAlign w:val="center"/>
          </w:tcPr>
          <w:p w14:paraId="6E7A4C1C" w14:textId="77777777" w:rsidR="00E666E4" w:rsidRPr="005C1AE6" w:rsidRDefault="00E666E4" w:rsidP="00E666E4">
            <w:pPr>
              <w:jc w:val="center"/>
              <w:rPr>
                <w:rFonts w:eastAsia="標楷體"/>
              </w:rPr>
            </w:pPr>
            <w:r w:rsidRPr="005C1AE6">
              <w:rPr>
                <w:rFonts w:eastAsia="標楷體" w:hint="eastAsia"/>
              </w:rPr>
              <w:t>0504</w:t>
            </w:r>
          </w:p>
          <w:p w14:paraId="64C6B1D3" w14:textId="77777777" w:rsidR="00E666E4" w:rsidRPr="005C1AE6" w:rsidRDefault="00E666E4" w:rsidP="00E666E4">
            <w:pPr>
              <w:jc w:val="center"/>
              <w:rPr>
                <w:rFonts w:eastAsia="標楷體"/>
              </w:rPr>
            </w:pPr>
            <w:r w:rsidRPr="005C1AE6">
              <w:rPr>
                <w:rFonts w:eastAsia="標楷體" w:hint="eastAsia"/>
              </w:rPr>
              <w:t>|</w:t>
            </w:r>
          </w:p>
          <w:p w14:paraId="35A0DBF9" w14:textId="77777777" w:rsidR="00E666E4" w:rsidRPr="005C1AE6" w:rsidRDefault="00E666E4" w:rsidP="00E666E4">
            <w:pPr>
              <w:jc w:val="center"/>
              <w:rPr>
                <w:rFonts w:eastAsia="標楷體"/>
              </w:rPr>
            </w:pPr>
            <w:r w:rsidRPr="005C1AE6">
              <w:rPr>
                <w:rFonts w:eastAsia="標楷體" w:hint="eastAsia"/>
              </w:rPr>
              <w:t>0510</w:t>
            </w:r>
          </w:p>
        </w:tc>
        <w:tc>
          <w:tcPr>
            <w:tcW w:w="1077" w:type="dxa"/>
            <w:gridSpan w:val="2"/>
          </w:tcPr>
          <w:p w14:paraId="0E06056D"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第參單元給年輕的你</w:t>
            </w:r>
          </w:p>
          <w:p w14:paraId="180AE983"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第八課努力愛春華</w:t>
            </w:r>
          </w:p>
          <w:p w14:paraId="75AD01E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0930024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【生命教育】</w:t>
            </w:r>
          </w:p>
          <w:p w14:paraId="11D3DFD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【生涯規劃教育】</w:t>
            </w:r>
          </w:p>
          <w:p w14:paraId="77239DA5" w14:textId="083E2B19"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53EFB41F" w14:textId="77777777" w:rsidR="00E666E4" w:rsidRPr="005C1AE6" w:rsidRDefault="00E666E4" w:rsidP="00E666E4">
            <w:pPr>
              <w:jc w:val="center"/>
              <w:rPr>
                <w:rFonts w:eastAsia="標楷體"/>
              </w:rPr>
            </w:pPr>
            <w:r w:rsidRPr="005C1AE6">
              <w:rPr>
                <w:rFonts w:eastAsia="標楷體" w:hint="eastAsia"/>
              </w:rPr>
              <w:t>三、青春</w:t>
            </w:r>
          </w:p>
          <w:p w14:paraId="2C63BA01" w14:textId="2DDDEB7F" w:rsidR="00E666E4" w:rsidRPr="005C1AE6" w:rsidRDefault="00E666E4" w:rsidP="00E666E4">
            <w:pPr>
              <w:jc w:val="center"/>
              <w:rPr>
                <w:rFonts w:eastAsia="標楷體"/>
              </w:rPr>
            </w:pPr>
            <w:r w:rsidRPr="005C1AE6">
              <w:rPr>
                <w:rFonts w:eastAsia="標楷體" w:hint="eastAsia"/>
              </w:rPr>
              <w:t>3.</w:t>
            </w:r>
            <w:r w:rsidRPr="005C1AE6">
              <w:rPr>
                <w:rFonts w:eastAsia="標楷體" w:hint="eastAsia"/>
              </w:rPr>
              <w:t>行過</w:t>
            </w:r>
          </w:p>
        </w:tc>
        <w:tc>
          <w:tcPr>
            <w:tcW w:w="850" w:type="dxa"/>
            <w:tcBorders>
              <w:top w:val="single" w:sz="4" w:space="0" w:color="auto"/>
              <w:left w:val="single" w:sz="4" w:space="0" w:color="auto"/>
              <w:bottom w:val="single" w:sz="4" w:space="0" w:color="auto"/>
              <w:right w:val="single" w:sz="4" w:space="0" w:color="auto"/>
            </w:tcBorders>
            <w:vAlign w:val="center"/>
          </w:tcPr>
          <w:p w14:paraId="5AEA620A" w14:textId="77777777" w:rsidR="00E666E4" w:rsidRPr="005C1AE6" w:rsidRDefault="00E666E4" w:rsidP="00E666E4">
            <w:pPr>
              <w:jc w:val="center"/>
              <w:rPr>
                <w:rFonts w:eastAsia="標楷體"/>
              </w:rPr>
            </w:pPr>
            <w:r w:rsidRPr="005C1AE6">
              <w:rPr>
                <w:rFonts w:eastAsia="標楷體" w:hint="eastAsia"/>
              </w:rPr>
              <w:t>二、多元个特色</w:t>
            </w:r>
          </w:p>
          <w:p w14:paraId="08E383F8" w14:textId="6CC011D1" w:rsidR="00E666E4" w:rsidRPr="005C1AE6" w:rsidRDefault="00E666E4" w:rsidP="00E666E4">
            <w:pPr>
              <w:jc w:val="center"/>
              <w:rPr>
                <w:rFonts w:eastAsia="標楷體"/>
              </w:rPr>
            </w:pPr>
            <w:r w:rsidRPr="005C1AE6">
              <w:rPr>
                <w:rFonts w:eastAsia="標楷體"/>
              </w:rPr>
              <w:t>3.</w:t>
            </w:r>
            <w:r w:rsidRPr="005C1AE6">
              <w:rPr>
                <w:rFonts w:eastAsia="標楷體" w:hint="eastAsia"/>
              </w:rPr>
              <w:t>線上環遊世界</w:t>
            </w:r>
          </w:p>
        </w:tc>
        <w:tc>
          <w:tcPr>
            <w:tcW w:w="993" w:type="dxa"/>
            <w:tcBorders>
              <w:top w:val="single" w:sz="4" w:space="0" w:color="auto"/>
              <w:left w:val="single" w:sz="4" w:space="0" w:color="auto"/>
              <w:bottom w:val="single" w:sz="4" w:space="0" w:color="auto"/>
              <w:right w:val="single" w:sz="4" w:space="0" w:color="auto"/>
            </w:tcBorders>
            <w:vAlign w:val="center"/>
          </w:tcPr>
          <w:p w14:paraId="1B4A7F23" w14:textId="0E863FEB" w:rsidR="00E666E4" w:rsidRPr="005C1AE6" w:rsidRDefault="00E666E4" w:rsidP="00E666E4">
            <w:pPr>
              <w:jc w:val="center"/>
              <w:rPr>
                <w:rFonts w:eastAsia="標楷體"/>
              </w:rPr>
            </w:pPr>
            <w:r w:rsidRPr="005C1AE6">
              <w:rPr>
                <w:rFonts w:eastAsia="標楷體" w:hint="eastAsia"/>
              </w:rPr>
              <w:t>午餐</w:t>
            </w:r>
          </w:p>
        </w:tc>
        <w:tc>
          <w:tcPr>
            <w:tcW w:w="992" w:type="dxa"/>
            <w:tcBorders>
              <w:top w:val="single" w:sz="4" w:space="0" w:color="auto"/>
              <w:left w:val="single" w:sz="4" w:space="0" w:color="auto"/>
              <w:bottom w:val="single" w:sz="4" w:space="0" w:color="auto"/>
              <w:right w:val="single" w:sz="4" w:space="0" w:color="auto"/>
            </w:tcBorders>
            <w:vAlign w:val="center"/>
          </w:tcPr>
          <w:p w14:paraId="13FC247B" w14:textId="55776F7A" w:rsidR="00E666E4" w:rsidRPr="005C1AE6" w:rsidRDefault="00E666E4" w:rsidP="00E666E4">
            <w:pPr>
              <w:jc w:val="center"/>
              <w:rPr>
                <w:rFonts w:eastAsia="標楷體"/>
              </w:rPr>
            </w:pPr>
            <w:r w:rsidRPr="005C1AE6">
              <w:rPr>
                <w:rFonts w:eastAsia="標楷體" w:hint="eastAsia"/>
              </w:rPr>
              <w:t>第三課</w:t>
            </w:r>
            <w:r w:rsidRPr="005C1AE6">
              <w:rPr>
                <w:rFonts w:eastAsia="標楷體" w:hint="eastAsia"/>
              </w:rPr>
              <w:t xml:space="preserve"> </w:t>
            </w:r>
            <w:r w:rsidRPr="005C1AE6">
              <w:rPr>
                <w:rFonts w:eastAsia="標楷體" w:hint="eastAsia"/>
              </w:rPr>
              <w:t>買東西</w:t>
            </w:r>
          </w:p>
        </w:tc>
        <w:tc>
          <w:tcPr>
            <w:tcW w:w="1139" w:type="dxa"/>
            <w:vAlign w:val="center"/>
          </w:tcPr>
          <w:p w14:paraId="442EE925" w14:textId="77777777" w:rsidR="00E666E4" w:rsidRPr="005C1AE6" w:rsidRDefault="00E666E4" w:rsidP="00E666E4">
            <w:pPr>
              <w:spacing w:line="240" w:lineRule="exact"/>
              <w:ind w:left="57"/>
              <w:rPr>
                <w:rFonts w:eastAsia="標楷體"/>
              </w:rPr>
            </w:pPr>
            <w:r w:rsidRPr="005C1AE6">
              <w:rPr>
                <w:rFonts w:eastAsia="標楷體"/>
              </w:rPr>
              <w:t>Unit 3 Where Was Kevin?</w:t>
            </w:r>
          </w:p>
          <w:p w14:paraId="56B31991" w14:textId="77777777" w:rsidR="00E666E4" w:rsidRPr="005C1AE6" w:rsidRDefault="00E666E4" w:rsidP="00E666E4">
            <w:pPr>
              <w:spacing w:line="240" w:lineRule="exact"/>
              <w:ind w:left="57"/>
              <w:rPr>
                <w:rFonts w:eastAsia="標楷體"/>
              </w:rPr>
            </w:pPr>
            <w:r w:rsidRPr="005C1AE6">
              <w:rPr>
                <w:rFonts w:eastAsia="標楷體"/>
              </w:rPr>
              <w:t>2</w:t>
            </w:r>
          </w:p>
          <w:p w14:paraId="4B103017" w14:textId="2FE8AEE9" w:rsidR="00E666E4" w:rsidRPr="005C1AE6" w:rsidRDefault="00E666E4" w:rsidP="00E666E4">
            <w:pPr>
              <w:jc w:val="center"/>
              <w:rPr>
                <w:rFonts w:eastAsia="標楷體"/>
              </w:rPr>
            </w:pPr>
            <w:r w:rsidRPr="005C1AE6">
              <w:rPr>
                <w:rFonts w:eastAsia="標楷體"/>
              </w:rPr>
              <w:t>【品德教育】</w:t>
            </w:r>
          </w:p>
        </w:tc>
        <w:tc>
          <w:tcPr>
            <w:tcW w:w="1276" w:type="dxa"/>
          </w:tcPr>
          <w:p w14:paraId="0C8AF551"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5</w:t>
            </w:r>
            <w:r w:rsidRPr="005C1AE6">
              <w:rPr>
                <w:rFonts w:ascii="標楷體" w:eastAsia="標楷體" w:hAnsi="標楷體"/>
              </w:rPr>
              <w:t>單怎樣解題</w:t>
            </w:r>
          </w:p>
          <w:p w14:paraId="49F1E1A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4711BF0B" w14:textId="5F6A39C7" w:rsidR="00E666E4" w:rsidRPr="005C1AE6" w:rsidRDefault="00E666E4" w:rsidP="00E666E4">
            <w:pPr>
              <w:jc w:val="center"/>
              <w:rPr>
                <w:rFonts w:eastAsia="標楷體"/>
              </w:rPr>
            </w:pPr>
            <w:r w:rsidRPr="005C1AE6">
              <w:rPr>
                <w:rFonts w:ascii="標楷體" w:eastAsia="標楷體" w:hAnsi="標楷體" w:cs="Arial Unicode MS" w:hint="eastAsia"/>
              </w:rPr>
              <w:t>【國際教育】</w:t>
            </w:r>
          </w:p>
        </w:tc>
        <w:tc>
          <w:tcPr>
            <w:tcW w:w="1134" w:type="dxa"/>
          </w:tcPr>
          <w:p w14:paraId="0937620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三、我們的地球村</w:t>
            </w:r>
          </w:p>
          <w:p w14:paraId="2CB8A57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2.圍繞著你我的社會議題</w:t>
            </w:r>
          </w:p>
          <w:p w14:paraId="42B0E14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16BE73B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0EDAD6ED" w14:textId="236961E3"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1CDCFC5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三、寰宇永續護地球</w:t>
            </w:r>
          </w:p>
          <w:p w14:paraId="64CA266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1.生物與環境</w:t>
            </w:r>
          </w:p>
          <w:p w14:paraId="3A30BE4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7B00506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【海洋教育】</w:t>
            </w:r>
          </w:p>
          <w:p w14:paraId="561887F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0625940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【閱讀素養】</w:t>
            </w:r>
          </w:p>
          <w:p w14:paraId="7C73F1F9" w14:textId="6AABD2D0"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1134" w:type="dxa"/>
            <w:gridSpan w:val="2"/>
            <w:shd w:val="clear" w:color="auto" w:fill="auto"/>
            <w:vAlign w:val="center"/>
          </w:tcPr>
          <w:p w14:paraId="5CC3575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4CFAA66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一、在地的聲音</w:t>
            </w:r>
          </w:p>
          <w:p w14:paraId="0716E049" w14:textId="46CDC828" w:rsidR="00E666E4" w:rsidRPr="005C1AE6" w:rsidRDefault="00E666E4" w:rsidP="00E666E4">
            <w:pPr>
              <w:jc w:val="center"/>
              <w:rPr>
                <w:rFonts w:eastAsia="標楷體"/>
              </w:rPr>
            </w:pPr>
            <w:r w:rsidRPr="005C1AE6">
              <w:rPr>
                <w:rFonts w:ascii="標楷體" w:eastAsia="標楷體" w:hAnsi="標楷體" w:hint="eastAsia"/>
                <w:bCs/>
              </w:rPr>
              <w:t>【國際教育】</w:t>
            </w:r>
          </w:p>
        </w:tc>
        <w:tc>
          <w:tcPr>
            <w:tcW w:w="1276" w:type="dxa"/>
          </w:tcPr>
          <w:p w14:paraId="5F84761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四、擁抱你我特質</w:t>
            </w:r>
          </w:p>
          <w:p w14:paraId="77B3BFE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1.特質知多少</w:t>
            </w:r>
          </w:p>
          <w:p w14:paraId="45D5CF7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368409A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【性別平等教育】</w:t>
            </w:r>
          </w:p>
          <w:p w14:paraId="027413B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3A24C2C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13A709B1" w14:textId="2F50EC5E"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4E8892B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6872262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三.健康新攻略</w:t>
            </w:r>
          </w:p>
          <w:p w14:paraId="7E2EFA5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6B47AB3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九.角力主角我來當</w:t>
            </w:r>
          </w:p>
          <w:p w14:paraId="377FFFF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0A2B957C" w14:textId="448BC6B4" w:rsidR="00E666E4" w:rsidRPr="005C1AE6" w:rsidRDefault="00E666E4" w:rsidP="00E666E4">
            <w:pPr>
              <w:jc w:val="center"/>
              <w:rPr>
                <w:rFonts w:eastAsia="標楷體"/>
              </w:rPr>
            </w:pPr>
            <w:r w:rsidRPr="005C1AE6">
              <w:rPr>
                <w:rFonts w:ascii="標楷體" w:eastAsia="標楷體" w:hAnsi="標楷體" w:cs="Arial Unicode MS" w:hint="eastAsia"/>
              </w:rPr>
              <w:t>【品德教育】</w:t>
            </w:r>
          </w:p>
        </w:tc>
      </w:tr>
      <w:tr w:rsidR="00E666E4" w:rsidRPr="005C1AE6" w14:paraId="6A3176D4" w14:textId="77777777" w:rsidTr="00E666E4">
        <w:trPr>
          <w:cantSplit/>
          <w:trHeight w:val="780"/>
          <w:jc w:val="center"/>
        </w:trPr>
        <w:tc>
          <w:tcPr>
            <w:tcW w:w="428" w:type="dxa"/>
            <w:vAlign w:val="center"/>
          </w:tcPr>
          <w:p w14:paraId="6D6456FD" w14:textId="77777777" w:rsidR="00E666E4" w:rsidRPr="005C1AE6" w:rsidRDefault="00E666E4" w:rsidP="00E666E4">
            <w:pPr>
              <w:jc w:val="center"/>
              <w:rPr>
                <w:rFonts w:eastAsia="標楷體"/>
              </w:rPr>
            </w:pPr>
            <w:r w:rsidRPr="005C1AE6">
              <w:rPr>
                <w:rFonts w:eastAsia="標楷體" w:hint="eastAsia"/>
              </w:rPr>
              <w:t>14</w:t>
            </w:r>
          </w:p>
        </w:tc>
        <w:tc>
          <w:tcPr>
            <w:tcW w:w="696" w:type="dxa"/>
            <w:gridSpan w:val="2"/>
            <w:tcBorders>
              <w:right w:val="single" w:sz="4" w:space="0" w:color="auto"/>
            </w:tcBorders>
            <w:vAlign w:val="center"/>
          </w:tcPr>
          <w:p w14:paraId="3D6A1AED" w14:textId="77777777" w:rsidR="00E666E4" w:rsidRPr="005C1AE6" w:rsidRDefault="00E666E4" w:rsidP="00E666E4">
            <w:pPr>
              <w:jc w:val="center"/>
              <w:rPr>
                <w:rFonts w:eastAsia="標楷體"/>
              </w:rPr>
            </w:pPr>
            <w:r w:rsidRPr="005C1AE6">
              <w:rPr>
                <w:rFonts w:eastAsia="標楷體" w:hint="eastAsia"/>
              </w:rPr>
              <w:t>0511</w:t>
            </w:r>
          </w:p>
          <w:p w14:paraId="2A97C90B" w14:textId="77777777" w:rsidR="00E666E4" w:rsidRPr="005C1AE6" w:rsidRDefault="00E666E4" w:rsidP="00E666E4">
            <w:pPr>
              <w:jc w:val="center"/>
              <w:rPr>
                <w:rFonts w:eastAsia="標楷體"/>
              </w:rPr>
            </w:pPr>
            <w:r w:rsidRPr="005C1AE6">
              <w:rPr>
                <w:rFonts w:eastAsia="標楷體" w:hint="eastAsia"/>
              </w:rPr>
              <w:t>|</w:t>
            </w:r>
          </w:p>
          <w:p w14:paraId="1C0887C3" w14:textId="77777777" w:rsidR="00E666E4" w:rsidRPr="005C1AE6" w:rsidRDefault="00E666E4" w:rsidP="00E666E4">
            <w:pPr>
              <w:jc w:val="center"/>
              <w:rPr>
                <w:rFonts w:eastAsia="標楷體"/>
              </w:rPr>
            </w:pPr>
            <w:r w:rsidRPr="005C1AE6">
              <w:rPr>
                <w:rFonts w:eastAsia="標楷體" w:hint="eastAsia"/>
              </w:rPr>
              <w:t>0517</w:t>
            </w:r>
          </w:p>
        </w:tc>
        <w:tc>
          <w:tcPr>
            <w:tcW w:w="1077" w:type="dxa"/>
            <w:gridSpan w:val="2"/>
          </w:tcPr>
          <w:p w14:paraId="1F786641"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68F791AB" w14:textId="77777777" w:rsidR="00E666E4" w:rsidRPr="005C1AE6" w:rsidRDefault="00E666E4" w:rsidP="00E666E4">
            <w:pPr>
              <w:adjustRightInd w:val="0"/>
              <w:snapToGrid w:val="0"/>
              <w:rPr>
                <w:rFonts w:ascii="標楷體" w:eastAsia="標楷體" w:hAnsi="標楷體" w:cs="新細明體"/>
              </w:rPr>
            </w:pPr>
          </w:p>
          <w:p w14:paraId="7C9C46F3"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第參單元給年輕的你</w:t>
            </w:r>
          </w:p>
          <w:p w14:paraId="125AE5D2"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九</w:t>
            </w:r>
            <w:r w:rsidRPr="005C1AE6">
              <w:rPr>
                <w:rFonts w:ascii="標楷體" w:eastAsia="標楷體" w:hAnsi="標楷體"/>
              </w:rPr>
              <w:t>課每一個孩子都有一條自己的小路</w:t>
            </w:r>
          </w:p>
          <w:p w14:paraId="442F6169"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68B8D4DB" w14:textId="77777777" w:rsidR="00E666E4" w:rsidRPr="005C1AE6" w:rsidRDefault="00E666E4" w:rsidP="00E666E4">
            <w:pPr>
              <w:tabs>
                <w:tab w:val="left" w:pos="391"/>
              </w:tabs>
              <w:adjustRightInd w:val="0"/>
              <w:snapToGrid w:val="0"/>
              <w:rPr>
                <w:rFonts w:ascii="標楷體" w:eastAsia="標楷體" w:hAnsi="標楷體" w:cs="Arial Unicode MS"/>
              </w:rPr>
            </w:pPr>
            <w:r w:rsidRPr="005C1AE6">
              <w:rPr>
                <w:rFonts w:ascii="標楷體" w:eastAsia="標楷體" w:hAnsi="標楷體" w:cs="Arial Unicode MS" w:hint="eastAsia"/>
              </w:rPr>
              <w:t>【生涯規劃教育】</w:t>
            </w:r>
          </w:p>
          <w:p w14:paraId="0E4CF260" w14:textId="15CABBFD"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4EC60F97" w14:textId="77777777" w:rsidR="00E666E4" w:rsidRPr="005C1AE6" w:rsidRDefault="00E666E4" w:rsidP="00E666E4">
            <w:pPr>
              <w:jc w:val="center"/>
              <w:rPr>
                <w:rFonts w:eastAsia="標楷體"/>
              </w:rPr>
            </w:pPr>
            <w:r w:rsidRPr="005C1AE6">
              <w:rPr>
                <w:rFonts w:eastAsia="標楷體" w:hint="eastAsia"/>
              </w:rPr>
              <w:t>三、青春</w:t>
            </w:r>
          </w:p>
          <w:p w14:paraId="38FAF8A2" w14:textId="1F50FAA9"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我已經大漢</w:t>
            </w:r>
          </w:p>
        </w:tc>
        <w:tc>
          <w:tcPr>
            <w:tcW w:w="850" w:type="dxa"/>
            <w:tcBorders>
              <w:top w:val="single" w:sz="4" w:space="0" w:color="auto"/>
              <w:left w:val="single" w:sz="4" w:space="0" w:color="auto"/>
              <w:bottom w:val="single" w:sz="4" w:space="0" w:color="auto"/>
              <w:right w:val="single" w:sz="4" w:space="0" w:color="auto"/>
            </w:tcBorders>
            <w:vAlign w:val="center"/>
          </w:tcPr>
          <w:p w14:paraId="0F213BB1" w14:textId="033F26B8" w:rsidR="00E666E4" w:rsidRPr="005C1AE6" w:rsidRDefault="00E666E4" w:rsidP="00E666E4">
            <w:pPr>
              <w:jc w:val="center"/>
              <w:rPr>
                <w:rFonts w:eastAsia="標楷體"/>
              </w:rPr>
            </w:pPr>
            <w:r w:rsidRPr="005C1AE6">
              <w:rPr>
                <w:rFonts w:eastAsia="標楷體" w:hint="eastAsia"/>
              </w:rPr>
              <w:t>三、感恩祝福</w:t>
            </w:r>
            <w:r w:rsidRPr="005C1AE6">
              <w:rPr>
                <w:rFonts w:eastAsia="標楷體" w:hint="eastAsia"/>
              </w:rPr>
              <w:t>4.</w:t>
            </w:r>
            <w:r w:rsidRPr="005C1AE6">
              <w:rPr>
                <w:rFonts w:eastAsia="標楷體" w:hint="eastAsia"/>
              </w:rPr>
              <w:t>鳳凰花開个時節</w:t>
            </w:r>
          </w:p>
        </w:tc>
        <w:tc>
          <w:tcPr>
            <w:tcW w:w="993" w:type="dxa"/>
            <w:tcBorders>
              <w:top w:val="single" w:sz="4" w:space="0" w:color="auto"/>
              <w:left w:val="single" w:sz="4" w:space="0" w:color="auto"/>
              <w:bottom w:val="single" w:sz="4" w:space="0" w:color="auto"/>
              <w:right w:val="single" w:sz="4" w:space="0" w:color="auto"/>
            </w:tcBorders>
            <w:vAlign w:val="center"/>
          </w:tcPr>
          <w:p w14:paraId="08FBAACE" w14:textId="616A1291" w:rsidR="00E666E4" w:rsidRPr="005C1AE6" w:rsidRDefault="00E666E4" w:rsidP="00E666E4">
            <w:pPr>
              <w:jc w:val="center"/>
              <w:rPr>
                <w:rFonts w:eastAsia="標楷體"/>
              </w:rPr>
            </w:pPr>
            <w:r w:rsidRPr="005C1AE6">
              <w:rPr>
                <w:rFonts w:eastAsia="標楷體" w:hint="eastAsia"/>
              </w:rPr>
              <w:t>午餐</w:t>
            </w:r>
          </w:p>
        </w:tc>
        <w:tc>
          <w:tcPr>
            <w:tcW w:w="992" w:type="dxa"/>
            <w:tcBorders>
              <w:top w:val="single" w:sz="4" w:space="0" w:color="auto"/>
              <w:left w:val="single" w:sz="4" w:space="0" w:color="auto"/>
              <w:bottom w:val="single" w:sz="4" w:space="0" w:color="auto"/>
              <w:right w:val="single" w:sz="4" w:space="0" w:color="auto"/>
            </w:tcBorders>
            <w:vAlign w:val="center"/>
          </w:tcPr>
          <w:p w14:paraId="39D44879" w14:textId="7D92E732" w:rsidR="00E666E4" w:rsidRPr="005C1AE6" w:rsidRDefault="00E666E4" w:rsidP="00E666E4">
            <w:pPr>
              <w:jc w:val="center"/>
              <w:rPr>
                <w:rFonts w:eastAsia="標楷體"/>
              </w:rPr>
            </w:pPr>
            <w:r w:rsidRPr="005C1AE6">
              <w:rPr>
                <w:rFonts w:eastAsia="標楷體" w:hint="eastAsia"/>
              </w:rPr>
              <w:t>第三課</w:t>
            </w:r>
            <w:r w:rsidRPr="005C1AE6">
              <w:rPr>
                <w:rFonts w:eastAsia="標楷體" w:hint="eastAsia"/>
              </w:rPr>
              <w:t xml:space="preserve"> </w:t>
            </w:r>
            <w:r w:rsidRPr="005C1AE6">
              <w:rPr>
                <w:rFonts w:eastAsia="標楷體" w:hint="eastAsia"/>
              </w:rPr>
              <w:t>買東西</w:t>
            </w:r>
          </w:p>
        </w:tc>
        <w:tc>
          <w:tcPr>
            <w:tcW w:w="1139" w:type="dxa"/>
            <w:vAlign w:val="center"/>
          </w:tcPr>
          <w:p w14:paraId="4152B9AA" w14:textId="77777777" w:rsidR="00E666E4" w:rsidRPr="005C1AE6" w:rsidRDefault="00E666E4" w:rsidP="00E666E4">
            <w:pPr>
              <w:spacing w:line="240" w:lineRule="exact"/>
              <w:ind w:left="57"/>
              <w:rPr>
                <w:rFonts w:eastAsia="標楷體"/>
              </w:rPr>
            </w:pPr>
            <w:r w:rsidRPr="005C1AE6">
              <w:rPr>
                <w:rFonts w:eastAsia="標楷體"/>
              </w:rPr>
              <w:t>Unit 4 Friends Forever</w:t>
            </w:r>
          </w:p>
          <w:p w14:paraId="1DA9732B" w14:textId="77777777" w:rsidR="00E666E4" w:rsidRPr="005C1AE6" w:rsidRDefault="00E666E4" w:rsidP="00E666E4">
            <w:pPr>
              <w:spacing w:line="240" w:lineRule="exact"/>
              <w:ind w:left="57"/>
              <w:rPr>
                <w:rFonts w:eastAsia="標楷體"/>
              </w:rPr>
            </w:pPr>
            <w:r w:rsidRPr="005C1AE6">
              <w:rPr>
                <w:rFonts w:eastAsia="標楷體"/>
              </w:rPr>
              <w:t>2</w:t>
            </w:r>
          </w:p>
          <w:p w14:paraId="1FED272C" w14:textId="08B40C3F" w:rsidR="00E666E4" w:rsidRPr="005C1AE6" w:rsidRDefault="00E666E4" w:rsidP="00E666E4">
            <w:pPr>
              <w:jc w:val="center"/>
              <w:rPr>
                <w:rFonts w:eastAsia="標楷體"/>
              </w:rPr>
            </w:pPr>
            <w:r w:rsidRPr="005C1AE6">
              <w:rPr>
                <w:rFonts w:eastAsia="標楷體"/>
              </w:rPr>
              <w:t>【戶外教育】</w:t>
            </w:r>
          </w:p>
        </w:tc>
        <w:tc>
          <w:tcPr>
            <w:tcW w:w="1276" w:type="dxa"/>
          </w:tcPr>
          <w:p w14:paraId="7E467545"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700DD498" w14:textId="77777777" w:rsidR="00E666E4" w:rsidRPr="005C1AE6" w:rsidRDefault="00E666E4" w:rsidP="00E666E4">
            <w:pPr>
              <w:adjustRightInd w:val="0"/>
              <w:snapToGrid w:val="0"/>
              <w:rPr>
                <w:rFonts w:ascii="標楷體" w:eastAsia="標楷體" w:hAnsi="標楷體" w:cs="新細明體"/>
              </w:rPr>
            </w:pPr>
          </w:p>
          <w:p w14:paraId="5DA1C739"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5</w:t>
            </w:r>
            <w:r w:rsidRPr="005C1AE6">
              <w:rPr>
                <w:rFonts w:ascii="標楷體" w:eastAsia="標楷體" w:hAnsi="標楷體"/>
              </w:rPr>
              <w:t>單怎樣解題</w:t>
            </w:r>
          </w:p>
          <w:p w14:paraId="2264C73A" w14:textId="77777777" w:rsidR="00E666E4" w:rsidRPr="005C1AE6" w:rsidRDefault="00E666E4" w:rsidP="00E666E4">
            <w:pPr>
              <w:tabs>
                <w:tab w:val="left" w:pos="551"/>
              </w:tabs>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680474F6" w14:textId="0F3BB6AB" w:rsidR="00E666E4" w:rsidRPr="005C1AE6" w:rsidRDefault="00E666E4" w:rsidP="00E666E4">
            <w:pPr>
              <w:jc w:val="center"/>
              <w:rPr>
                <w:rFonts w:eastAsia="標楷體"/>
              </w:rPr>
            </w:pPr>
            <w:r w:rsidRPr="005C1AE6">
              <w:rPr>
                <w:rFonts w:ascii="標楷體" w:eastAsia="標楷體" w:hAnsi="標楷體" w:cs="Arial Unicode MS" w:hint="eastAsia"/>
              </w:rPr>
              <w:t>【國際教育】</w:t>
            </w:r>
          </w:p>
        </w:tc>
        <w:tc>
          <w:tcPr>
            <w:tcW w:w="1134" w:type="dxa"/>
          </w:tcPr>
          <w:p w14:paraId="00DB7340"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7DE10968" w14:textId="77777777" w:rsidR="00E666E4" w:rsidRPr="005C1AE6" w:rsidRDefault="00E666E4" w:rsidP="00E666E4">
            <w:pPr>
              <w:adjustRightInd w:val="0"/>
              <w:snapToGrid w:val="0"/>
              <w:rPr>
                <w:rFonts w:ascii="標楷體" w:eastAsia="標楷體" w:hAnsi="標楷體" w:cs="新細明體"/>
              </w:rPr>
            </w:pPr>
          </w:p>
          <w:p w14:paraId="3D32CC9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三、我們的地球村</w:t>
            </w:r>
          </w:p>
          <w:p w14:paraId="60DFEBA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3.全球關連與公民責任</w:t>
            </w:r>
          </w:p>
          <w:p w14:paraId="0960A9A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5C5A58A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0E07E121" w14:textId="11078304"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6839F87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三、寰宇永續護地球</w:t>
            </w:r>
          </w:p>
          <w:p w14:paraId="12FD8FB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1.生物與環境</w:t>
            </w:r>
          </w:p>
          <w:p w14:paraId="247E8EC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263876C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【海洋教育】</w:t>
            </w:r>
          </w:p>
          <w:p w14:paraId="5F32A91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358E5CB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【閱讀素養】</w:t>
            </w:r>
          </w:p>
          <w:p w14:paraId="5F5467B5" w14:textId="318754CF"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1134" w:type="dxa"/>
            <w:gridSpan w:val="2"/>
            <w:shd w:val="clear" w:color="auto" w:fill="auto"/>
            <w:vAlign w:val="center"/>
          </w:tcPr>
          <w:p w14:paraId="2FCD66D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75EFE1B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一、在地的聲音</w:t>
            </w:r>
          </w:p>
          <w:p w14:paraId="441B77D9" w14:textId="0EB2CA27" w:rsidR="00E666E4" w:rsidRPr="005C1AE6" w:rsidRDefault="00E666E4" w:rsidP="00E666E4">
            <w:pPr>
              <w:jc w:val="center"/>
              <w:rPr>
                <w:rFonts w:eastAsia="標楷體"/>
              </w:rPr>
            </w:pPr>
            <w:r w:rsidRPr="005C1AE6">
              <w:rPr>
                <w:rFonts w:ascii="標楷體" w:eastAsia="標楷體" w:hAnsi="標楷體" w:hint="eastAsia"/>
                <w:bCs/>
              </w:rPr>
              <w:t>【國際教育】</w:t>
            </w:r>
          </w:p>
        </w:tc>
        <w:tc>
          <w:tcPr>
            <w:tcW w:w="1276" w:type="dxa"/>
          </w:tcPr>
          <w:p w14:paraId="7C01F522"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722617AE" w14:textId="77777777" w:rsidR="00E666E4" w:rsidRPr="005C1AE6" w:rsidRDefault="00E666E4" w:rsidP="00E666E4">
            <w:pPr>
              <w:adjustRightInd w:val="0"/>
              <w:snapToGrid w:val="0"/>
              <w:rPr>
                <w:rFonts w:ascii="標楷體" w:eastAsia="標楷體" w:hAnsi="標楷體" w:cs="新細明體"/>
              </w:rPr>
            </w:pPr>
          </w:p>
          <w:p w14:paraId="3A6751A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四、擁抱你我特質</w:t>
            </w:r>
          </w:p>
          <w:p w14:paraId="28B3DBE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1.特質知多少</w:t>
            </w:r>
          </w:p>
          <w:p w14:paraId="170889F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2.欣賞的魔力</w:t>
            </w:r>
          </w:p>
          <w:p w14:paraId="3DA14FB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707B5BB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【性別平等教育】</w:t>
            </w:r>
          </w:p>
          <w:p w14:paraId="477B806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67FAF84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6CD1ABA7" w14:textId="22132FA8"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55180989" w14:textId="77777777" w:rsidR="00E666E4" w:rsidRPr="005C1AE6" w:rsidRDefault="00E666E4" w:rsidP="00E666E4">
            <w:pPr>
              <w:adjustRightInd w:val="0"/>
              <w:snapToGrid w:val="0"/>
              <w:rPr>
                <w:rFonts w:ascii="標楷體" w:eastAsia="標楷體" w:hAnsi="標楷體" w:cs="新細明體"/>
              </w:rPr>
            </w:pPr>
            <w:r w:rsidRPr="005C1AE6">
              <w:rPr>
                <w:rFonts w:ascii="標楷體" w:eastAsia="標楷體" w:hAnsi="標楷體" w:cs="新細明體" w:hint="eastAsia"/>
              </w:rPr>
              <w:t>評量週</w:t>
            </w:r>
          </w:p>
          <w:p w14:paraId="1632ADE1" w14:textId="77777777" w:rsidR="00E666E4" w:rsidRPr="005C1AE6" w:rsidRDefault="00E666E4" w:rsidP="00E666E4">
            <w:pPr>
              <w:adjustRightInd w:val="0"/>
              <w:snapToGrid w:val="0"/>
              <w:rPr>
                <w:rFonts w:ascii="標楷體" w:eastAsia="標楷體" w:hAnsi="標楷體" w:cs="新細明體"/>
              </w:rPr>
            </w:pPr>
          </w:p>
          <w:p w14:paraId="314553C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4BACA8C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三.健康新攻略</w:t>
            </w:r>
          </w:p>
          <w:p w14:paraId="39D2C05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6528B2D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十.百發百中</w:t>
            </w:r>
          </w:p>
          <w:p w14:paraId="65621D5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42B30E1E" w14:textId="000CDC77" w:rsidR="00E666E4" w:rsidRPr="005C1AE6" w:rsidRDefault="00E666E4" w:rsidP="00E666E4">
            <w:pPr>
              <w:jc w:val="center"/>
              <w:rPr>
                <w:rFonts w:eastAsia="標楷體"/>
              </w:rPr>
            </w:pPr>
            <w:r w:rsidRPr="005C1AE6">
              <w:rPr>
                <w:rFonts w:ascii="標楷體" w:eastAsia="標楷體" w:hAnsi="標楷體" w:cs="Arial Unicode MS" w:hint="eastAsia"/>
              </w:rPr>
              <w:t>【品德教育】</w:t>
            </w:r>
          </w:p>
        </w:tc>
      </w:tr>
      <w:tr w:rsidR="00E666E4" w:rsidRPr="005C1AE6" w14:paraId="7B07C99F" w14:textId="77777777" w:rsidTr="00E666E4">
        <w:trPr>
          <w:cantSplit/>
          <w:trHeight w:val="780"/>
          <w:jc w:val="center"/>
        </w:trPr>
        <w:tc>
          <w:tcPr>
            <w:tcW w:w="428" w:type="dxa"/>
            <w:vAlign w:val="center"/>
          </w:tcPr>
          <w:p w14:paraId="06A88C5E" w14:textId="77777777" w:rsidR="00E666E4" w:rsidRPr="005C1AE6" w:rsidRDefault="00E666E4" w:rsidP="00E666E4">
            <w:pPr>
              <w:jc w:val="center"/>
              <w:rPr>
                <w:rFonts w:eastAsia="標楷體"/>
              </w:rPr>
            </w:pPr>
            <w:r w:rsidRPr="005C1AE6">
              <w:rPr>
                <w:rFonts w:eastAsia="標楷體" w:hint="eastAsia"/>
              </w:rPr>
              <w:t>15</w:t>
            </w:r>
          </w:p>
        </w:tc>
        <w:tc>
          <w:tcPr>
            <w:tcW w:w="696" w:type="dxa"/>
            <w:gridSpan w:val="2"/>
            <w:tcBorders>
              <w:right w:val="single" w:sz="4" w:space="0" w:color="auto"/>
            </w:tcBorders>
            <w:vAlign w:val="center"/>
          </w:tcPr>
          <w:p w14:paraId="0B1DB477" w14:textId="77777777" w:rsidR="00E666E4" w:rsidRPr="005C1AE6" w:rsidRDefault="00E666E4" w:rsidP="00E666E4">
            <w:pPr>
              <w:jc w:val="center"/>
              <w:rPr>
                <w:rFonts w:eastAsia="標楷體"/>
              </w:rPr>
            </w:pPr>
            <w:r w:rsidRPr="005C1AE6">
              <w:rPr>
                <w:rFonts w:eastAsia="標楷體" w:hint="eastAsia"/>
              </w:rPr>
              <w:t>0518</w:t>
            </w:r>
          </w:p>
          <w:p w14:paraId="0DA0E332" w14:textId="77777777" w:rsidR="00E666E4" w:rsidRPr="005C1AE6" w:rsidRDefault="00E666E4" w:rsidP="00E666E4">
            <w:pPr>
              <w:jc w:val="center"/>
              <w:rPr>
                <w:rFonts w:eastAsia="標楷體"/>
              </w:rPr>
            </w:pPr>
            <w:r w:rsidRPr="005C1AE6">
              <w:rPr>
                <w:rFonts w:eastAsia="標楷體" w:hint="eastAsia"/>
              </w:rPr>
              <w:t>|</w:t>
            </w:r>
          </w:p>
          <w:p w14:paraId="70389DD9" w14:textId="77777777" w:rsidR="00E666E4" w:rsidRPr="005C1AE6" w:rsidRDefault="00E666E4" w:rsidP="00E666E4">
            <w:pPr>
              <w:jc w:val="center"/>
              <w:rPr>
                <w:rFonts w:eastAsia="標楷體"/>
              </w:rPr>
            </w:pPr>
            <w:r w:rsidRPr="005C1AE6">
              <w:rPr>
                <w:rFonts w:eastAsia="標楷體" w:hint="eastAsia"/>
              </w:rPr>
              <w:t>0524</w:t>
            </w:r>
          </w:p>
        </w:tc>
        <w:tc>
          <w:tcPr>
            <w:tcW w:w="1077" w:type="dxa"/>
            <w:gridSpan w:val="2"/>
          </w:tcPr>
          <w:p w14:paraId="28BD2329"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第參單元給年輕的你</w:t>
            </w:r>
          </w:p>
          <w:p w14:paraId="7AFA915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hint="eastAsia"/>
              </w:rPr>
              <w:t>語文天</w:t>
            </w:r>
            <w:r w:rsidRPr="005C1AE6">
              <w:rPr>
                <w:rFonts w:ascii="標楷體" w:eastAsia="標楷體" w:hAnsi="標楷體" w:cs="Arial Unicode MS" w:hint="eastAsia"/>
              </w:rPr>
              <w:t>地三</w:t>
            </w:r>
          </w:p>
          <w:p w14:paraId="79A716C0"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1A20BF4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【閱讀素養教育】</w:t>
            </w:r>
          </w:p>
          <w:p w14:paraId="470C7FDF" w14:textId="75580167"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908" w:type="dxa"/>
            <w:tcBorders>
              <w:top w:val="single" w:sz="4" w:space="0" w:color="auto"/>
              <w:left w:val="single" w:sz="4" w:space="0" w:color="auto"/>
              <w:bottom w:val="single" w:sz="4" w:space="0" w:color="auto"/>
              <w:right w:val="single" w:sz="4" w:space="0" w:color="auto"/>
            </w:tcBorders>
            <w:vAlign w:val="center"/>
          </w:tcPr>
          <w:p w14:paraId="05CEACB0" w14:textId="77777777" w:rsidR="00E666E4" w:rsidRPr="005C1AE6" w:rsidRDefault="00E666E4" w:rsidP="00E666E4">
            <w:pPr>
              <w:jc w:val="center"/>
              <w:rPr>
                <w:rFonts w:eastAsia="標楷體"/>
              </w:rPr>
            </w:pPr>
            <w:r w:rsidRPr="005C1AE6">
              <w:rPr>
                <w:rFonts w:eastAsia="標楷體" w:hint="eastAsia"/>
              </w:rPr>
              <w:t>三、青春</w:t>
            </w:r>
          </w:p>
          <w:p w14:paraId="45927989" w14:textId="64C39C39"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我已經大漢</w:t>
            </w:r>
          </w:p>
        </w:tc>
        <w:tc>
          <w:tcPr>
            <w:tcW w:w="850" w:type="dxa"/>
            <w:tcBorders>
              <w:top w:val="single" w:sz="4" w:space="0" w:color="auto"/>
              <w:left w:val="single" w:sz="4" w:space="0" w:color="auto"/>
              <w:bottom w:val="single" w:sz="4" w:space="0" w:color="auto"/>
              <w:right w:val="single" w:sz="4" w:space="0" w:color="auto"/>
            </w:tcBorders>
            <w:vAlign w:val="center"/>
          </w:tcPr>
          <w:p w14:paraId="1F4D4959" w14:textId="0F602468" w:rsidR="00E666E4" w:rsidRPr="005C1AE6" w:rsidRDefault="00E666E4" w:rsidP="00E666E4">
            <w:pPr>
              <w:jc w:val="center"/>
              <w:rPr>
                <w:rFonts w:eastAsia="標楷體"/>
              </w:rPr>
            </w:pPr>
            <w:r w:rsidRPr="005C1AE6">
              <w:rPr>
                <w:rFonts w:eastAsia="標楷體" w:hint="eastAsia"/>
              </w:rPr>
              <w:t>三、感恩祝福</w:t>
            </w:r>
            <w:r w:rsidRPr="005C1AE6">
              <w:rPr>
                <w:rFonts w:eastAsia="標楷體" w:hint="eastAsia"/>
              </w:rPr>
              <w:t>4.</w:t>
            </w:r>
            <w:r w:rsidRPr="005C1AE6">
              <w:rPr>
                <w:rFonts w:eastAsia="標楷體" w:hint="eastAsia"/>
              </w:rPr>
              <w:t>鳳凰花開个時節</w:t>
            </w:r>
          </w:p>
        </w:tc>
        <w:tc>
          <w:tcPr>
            <w:tcW w:w="993" w:type="dxa"/>
            <w:tcBorders>
              <w:top w:val="single" w:sz="4" w:space="0" w:color="auto"/>
              <w:left w:val="single" w:sz="4" w:space="0" w:color="auto"/>
              <w:bottom w:val="single" w:sz="4" w:space="0" w:color="auto"/>
              <w:right w:val="single" w:sz="4" w:space="0" w:color="auto"/>
            </w:tcBorders>
            <w:vAlign w:val="center"/>
          </w:tcPr>
          <w:p w14:paraId="7303A73B" w14:textId="42882AA9" w:rsidR="00E666E4" w:rsidRPr="005C1AE6" w:rsidRDefault="00E666E4" w:rsidP="00E666E4">
            <w:pPr>
              <w:jc w:val="center"/>
              <w:rPr>
                <w:rFonts w:eastAsia="標楷體"/>
              </w:rPr>
            </w:pPr>
            <w:r w:rsidRPr="005C1AE6">
              <w:rPr>
                <w:rFonts w:eastAsia="標楷體" w:hint="eastAsia"/>
              </w:rPr>
              <w:t>午餐</w:t>
            </w:r>
          </w:p>
        </w:tc>
        <w:tc>
          <w:tcPr>
            <w:tcW w:w="992" w:type="dxa"/>
            <w:tcBorders>
              <w:top w:val="single" w:sz="4" w:space="0" w:color="auto"/>
              <w:left w:val="single" w:sz="4" w:space="0" w:color="auto"/>
              <w:bottom w:val="single" w:sz="4" w:space="0" w:color="auto"/>
              <w:right w:val="single" w:sz="4" w:space="0" w:color="auto"/>
            </w:tcBorders>
            <w:vAlign w:val="center"/>
          </w:tcPr>
          <w:p w14:paraId="6E3382B5" w14:textId="54ED5CA8" w:rsidR="00E666E4" w:rsidRPr="005C1AE6" w:rsidRDefault="00E666E4" w:rsidP="00E666E4">
            <w:pPr>
              <w:jc w:val="center"/>
              <w:rPr>
                <w:rFonts w:eastAsia="標楷體"/>
              </w:rPr>
            </w:pPr>
            <w:r w:rsidRPr="005C1AE6">
              <w:rPr>
                <w:rFonts w:eastAsia="標楷體" w:hint="eastAsia"/>
              </w:rPr>
              <w:t>第三課</w:t>
            </w:r>
            <w:r w:rsidRPr="005C1AE6">
              <w:rPr>
                <w:rFonts w:eastAsia="標楷體" w:hint="eastAsia"/>
              </w:rPr>
              <w:t xml:space="preserve"> </w:t>
            </w:r>
            <w:r w:rsidRPr="005C1AE6">
              <w:rPr>
                <w:rFonts w:eastAsia="標楷體" w:hint="eastAsia"/>
              </w:rPr>
              <w:t>買東西</w:t>
            </w:r>
          </w:p>
        </w:tc>
        <w:tc>
          <w:tcPr>
            <w:tcW w:w="1139" w:type="dxa"/>
            <w:vAlign w:val="center"/>
          </w:tcPr>
          <w:p w14:paraId="087281BF" w14:textId="77777777" w:rsidR="00E666E4" w:rsidRPr="005C1AE6" w:rsidRDefault="00E666E4" w:rsidP="00E666E4">
            <w:pPr>
              <w:spacing w:line="240" w:lineRule="exact"/>
              <w:ind w:left="57"/>
              <w:rPr>
                <w:rFonts w:eastAsia="標楷體"/>
              </w:rPr>
            </w:pPr>
            <w:r w:rsidRPr="005C1AE6">
              <w:rPr>
                <w:rFonts w:eastAsia="標楷體"/>
              </w:rPr>
              <w:t>Unit 4 Friends Forever</w:t>
            </w:r>
          </w:p>
          <w:p w14:paraId="2BE83EED" w14:textId="77777777" w:rsidR="00E666E4" w:rsidRPr="005C1AE6" w:rsidRDefault="00E666E4" w:rsidP="00E666E4">
            <w:pPr>
              <w:spacing w:line="240" w:lineRule="exact"/>
              <w:ind w:left="57"/>
              <w:rPr>
                <w:rFonts w:eastAsia="標楷體"/>
              </w:rPr>
            </w:pPr>
            <w:r w:rsidRPr="005C1AE6">
              <w:rPr>
                <w:rFonts w:eastAsia="標楷體"/>
              </w:rPr>
              <w:t>2</w:t>
            </w:r>
          </w:p>
          <w:p w14:paraId="492A58C2" w14:textId="07C2D69F" w:rsidR="00E666E4" w:rsidRPr="005C1AE6" w:rsidRDefault="00E666E4" w:rsidP="00E666E4">
            <w:pPr>
              <w:jc w:val="center"/>
              <w:rPr>
                <w:rFonts w:eastAsia="標楷體"/>
              </w:rPr>
            </w:pPr>
            <w:r w:rsidRPr="005C1AE6">
              <w:rPr>
                <w:rFonts w:eastAsia="標楷體"/>
              </w:rPr>
              <w:t>【戶外教育】</w:t>
            </w:r>
          </w:p>
        </w:tc>
        <w:tc>
          <w:tcPr>
            <w:tcW w:w="1276" w:type="dxa"/>
          </w:tcPr>
          <w:p w14:paraId="58B04ED4"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6</w:t>
            </w:r>
            <w:r w:rsidRPr="005C1AE6">
              <w:rPr>
                <w:rFonts w:ascii="標楷體" w:eastAsia="標楷體" w:hAnsi="標楷體"/>
              </w:rPr>
              <w:t>單圓形圖</w:t>
            </w:r>
          </w:p>
          <w:p w14:paraId="7ECCF64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789BDFD1" w14:textId="1810E4C7" w:rsidR="00E666E4" w:rsidRPr="005C1AE6" w:rsidRDefault="00E666E4" w:rsidP="00E666E4">
            <w:pPr>
              <w:jc w:val="center"/>
              <w:rPr>
                <w:rFonts w:eastAsia="標楷體"/>
              </w:rPr>
            </w:pPr>
            <w:r w:rsidRPr="005C1AE6">
              <w:rPr>
                <w:rFonts w:ascii="標楷體" w:eastAsia="標楷體" w:hAnsi="標楷體" w:cs="Arial Unicode MS" w:hint="eastAsia"/>
              </w:rPr>
              <w:t>【海洋教育】</w:t>
            </w:r>
          </w:p>
        </w:tc>
        <w:tc>
          <w:tcPr>
            <w:tcW w:w="1134" w:type="dxa"/>
          </w:tcPr>
          <w:p w14:paraId="5B2557D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三、我們的地球村</w:t>
            </w:r>
          </w:p>
          <w:p w14:paraId="42A6EF9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3.全球關連與公民責任</w:t>
            </w:r>
          </w:p>
          <w:p w14:paraId="1942B86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2FA8BF2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【環境</w:t>
            </w:r>
            <w:r w:rsidRPr="005C1AE6">
              <w:rPr>
                <w:rFonts w:ascii="標楷體" w:eastAsia="標楷體" w:hAnsi="標楷體" w:hint="eastAsia"/>
              </w:rPr>
              <w:t>教育】</w:t>
            </w:r>
          </w:p>
          <w:p w14:paraId="0EE650DC" w14:textId="77BAFBEF" w:rsidR="00E666E4" w:rsidRPr="005C1AE6" w:rsidRDefault="00E666E4" w:rsidP="00E666E4">
            <w:pPr>
              <w:jc w:val="center"/>
              <w:rPr>
                <w:rFonts w:eastAsia="標楷體"/>
              </w:rPr>
            </w:pPr>
            <w:r w:rsidRPr="005C1AE6">
              <w:rPr>
                <w:rFonts w:ascii="標楷體" w:eastAsia="標楷體" w:hAnsi="標楷體" w:hint="eastAsia"/>
              </w:rPr>
              <w:t>【國際教育】</w:t>
            </w:r>
          </w:p>
        </w:tc>
        <w:tc>
          <w:tcPr>
            <w:tcW w:w="1275" w:type="dxa"/>
            <w:shd w:val="clear" w:color="auto" w:fill="auto"/>
            <w:vAlign w:val="center"/>
          </w:tcPr>
          <w:p w14:paraId="5B5FF0D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三、寰宇永續護地球</w:t>
            </w:r>
          </w:p>
          <w:p w14:paraId="0AA6587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2.人類活動對生態的影響</w:t>
            </w:r>
          </w:p>
          <w:p w14:paraId="2A9CC59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5B541A9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【海洋教育】</w:t>
            </w:r>
          </w:p>
          <w:p w14:paraId="448C5D82"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57EC117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【防災教育】</w:t>
            </w:r>
          </w:p>
          <w:p w14:paraId="1667599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【閱讀素養】</w:t>
            </w:r>
          </w:p>
          <w:p w14:paraId="34B8CC2F" w14:textId="15E43798"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1134" w:type="dxa"/>
            <w:gridSpan w:val="2"/>
            <w:shd w:val="clear" w:color="auto" w:fill="auto"/>
            <w:vAlign w:val="center"/>
          </w:tcPr>
          <w:p w14:paraId="6F3577D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71445B95"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二、音樂大千世界、三、音樂中的交通工具</w:t>
            </w:r>
          </w:p>
          <w:p w14:paraId="667A5E8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【國際教育】</w:t>
            </w:r>
          </w:p>
          <w:p w14:paraId="307DECC2" w14:textId="7F898DE6" w:rsidR="00E666E4" w:rsidRPr="005C1AE6" w:rsidRDefault="00E666E4" w:rsidP="00E666E4">
            <w:pPr>
              <w:jc w:val="center"/>
              <w:rPr>
                <w:rFonts w:eastAsia="標楷體"/>
              </w:rPr>
            </w:pPr>
            <w:r w:rsidRPr="005C1AE6">
              <w:rPr>
                <w:rFonts w:ascii="標楷體" w:eastAsia="標楷體" w:hAnsi="標楷體" w:hint="eastAsia"/>
                <w:bCs/>
              </w:rPr>
              <w:t>【生涯規劃】</w:t>
            </w:r>
          </w:p>
        </w:tc>
        <w:tc>
          <w:tcPr>
            <w:tcW w:w="1276" w:type="dxa"/>
          </w:tcPr>
          <w:p w14:paraId="5B15B27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四、擁抱你我特質</w:t>
            </w:r>
          </w:p>
          <w:p w14:paraId="6A6CF15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2.欣賞的魔力</w:t>
            </w:r>
          </w:p>
          <w:p w14:paraId="7072D26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7FFF47D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【性別平等教育】</w:t>
            </w:r>
          </w:p>
          <w:p w14:paraId="7F73A50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128FA22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【品德教育】</w:t>
            </w:r>
          </w:p>
          <w:p w14:paraId="69F0A577" w14:textId="2B4BFE65"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1D6B2ED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33F02F1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四.迎向未來</w:t>
            </w:r>
          </w:p>
          <w:p w14:paraId="204B686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07F162E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十.百發百中</w:t>
            </w:r>
          </w:p>
          <w:p w14:paraId="526D15A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3DE5B08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5008C203" w14:textId="2FB19EE8"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r>
      <w:tr w:rsidR="00E666E4" w:rsidRPr="005C1AE6" w14:paraId="10E5E468" w14:textId="77777777" w:rsidTr="00E666E4">
        <w:trPr>
          <w:cantSplit/>
          <w:trHeight w:val="780"/>
          <w:jc w:val="center"/>
        </w:trPr>
        <w:tc>
          <w:tcPr>
            <w:tcW w:w="428" w:type="dxa"/>
            <w:vAlign w:val="center"/>
          </w:tcPr>
          <w:p w14:paraId="74CEE579" w14:textId="77777777" w:rsidR="00E666E4" w:rsidRPr="005C1AE6" w:rsidRDefault="00E666E4" w:rsidP="00E666E4">
            <w:pPr>
              <w:jc w:val="center"/>
              <w:rPr>
                <w:rFonts w:eastAsia="標楷體"/>
              </w:rPr>
            </w:pPr>
            <w:r w:rsidRPr="005C1AE6">
              <w:rPr>
                <w:rFonts w:eastAsia="標楷體" w:hint="eastAsia"/>
              </w:rPr>
              <w:t>16</w:t>
            </w:r>
          </w:p>
        </w:tc>
        <w:tc>
          <w:tcPr>
            <w:tcW w:w="696" w:type="dxa"/>
            <w:gridSpan w:val="2"/>
            <w:tcBorders>
              <w:right w:val="single" w:sz="4" w:space="0" w:color="auto"/>
            </w:tcBorders>
            <w:vAlign w:val="center"/>
          </w:tcPr>
          <w:p w14:paraId="404657F4" w14:textId="77777777" w:rsidR="00E666E4" w:rsidRPr="005C1AE6" w:rsidRDefault="00E666E4" w:rsidP="00E666E4">
            <w:pPr>
              <w:jc w:val="center"/>
              <w:rPr>
                <w:rFonts w:eastAsia="標楷體"/>
              </w:rPr>
            </w:pPr>
            <w:r w:rsidRPr="005C1AE6">
              <w:rPr>
                <w:rFonts w:eastAsia="標楷體" w:hint="eastAsia"/>
              </w:rPr>
              <w:t>0525</w:t>
            </w:r>
          </w:p>
          <w:p w14:paraId="65A9155D" w14:textId="77777777" w:rsidR="00E666E4" w:rsidRPr="005C1AE6" w:rsidRDefault="00E666E4" w:rsidP="00E666E4">
            <w:pPr>
              <w:jc w:val="center"/>
              <w:rPr>
                <w:rFonts w:eastAsia="標楷體"/>
              </w:rPr>
            </w:pPr>
            <w:r w:rsidRPr="005C1AE6">
              <w:rPr>
                <w:rFonts w:eastAsia="標楷體" w:hint="eastAsia"/>
              </w:rPr>
              <w:t>|</w:t>
            </w:r>
          </w:p>
          <w:p w14:paraId="22A575F1" w14:textId="77777777" w:rsidR="00E666E4" w:rsidRPr="005C1AE6" w:rsidRDefault="00E666E4" w:rsidP="00E666E4">
            <w:pPr>
              <w:jc w:val="center"/>
              <w:rPr>
                <w:rFonts w:eastAsia="標楷體"/>
              </w:rPr>
            </w:pPr>
            <w:r w:rsidRPr="005C1AE6">
              <w:rPr>
                <w:rFonts w:eastAsia="標楷體" w:hint="eastAsia"/>
              </w:rPr>
              <w:t>0531</w:t>
            </w:r>
          </w:p>
        </w:tc>
        <w:tc>
          <w:tcPr>
            <w:tcW w:w="1077" w:type="dxa"/>
            <w:gridSpan w:val="2"/>
          </w:tcPr>
          <w:p w14:paraId="76616B57"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〈閱讀充電站〉馭風逐夢的男孩</w:t>
            </w:r>
          </w:p>
          <w:p w14:paraId="125FE65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0414434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【生涯規劃教育】</w:t>
            </w:r>
          </w:p>
          <w:p w14:paraId="40AA5A45" w14:textId="186643C1"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4C8985EC" w14:textId="77777777" w:rsidR="00E666E4" w:rsidRPr="005C1AE6" w:rsidRDefault="00E666E4" w:rsidP="00E666E4">
            <w:pPr>
              <w:jc w:val="center"/>
              <w:rPr>
                <w:rFonts w:eastAsia="標楷體"/>
              </w:rPr>
            </w:pPr>
            <w:r w:rsidRPr="005C1AE6">
              <w:rPr>
                <w:rFonts w:eastAsia="標楷體" w:hint="eastAsia"/>
              </w:rPr>
              <w:t>三、青春</w:t>
            </w:r>
          </w:p>
          <w:p w14:paraId="6255D9FD" w14:textId="52E38F77"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我已經大漢</w:t>
            </w:r>
          </w:p>
        </w:tc>
        <w:tc>
          <w:tcPr>
            <w:tcW w:w="850" w:type="dxa"/>
            <w:tcBorders>
              <w:top w:val="single" w:sz="4" w:space="0" w:color="auto"/>
              <w:left w:val="single" w:sz="4" w:space="0" w:color="auto"/>
              <w:bottom w:val="single" w:sz="4" w:space="0" w:color="auto"/>
              <w:right w:val="single" w:sz="4" w:space="0" w:color="auto"/>
            </w:tcBorders>
            <w:vAlign w:val="center"/>
          </w:tcPr>
          <w:p w14:paraId="12989F59" w14:textId="4C4A5D3B" w:rsidR="00E666E4" w:rsidRPr="005C1AE6" w:rsidRDefault="00E666E4" w:rsidP="00E666E4">
            <w:pPr>
              <w:jc w:val="center"/>
              <w:rPr>
                <w:rFonts w:eastAsia="標楷體"/>
              </w:rPr>
            </w:pPr>
            <w:r w:rsidRPr="005C1AE6">
              <w:rPr>
                <w:rFonts w:eastAsia="標楷體" w:hint="eastAsia"/>
              </w:rPr>
              <w:t>三、感恩祝福</w:t>
            </w:r>
            <w:r w:rsidRPr="005C1AE6">
              <w:rPr>
                <w:rFonts w:eastAsia="標楷體" w:hint="eastAsia"/>
              </w:rPr>
              <w:t>4.</w:t>
            </w:r>
            <w:r w:rsidRPr="005C1AE6">
              <w:rPr>
                <w:rFonts w:eastAsia="標楷體" w:hint="eastAsia"/>
              </w:rPr>
              <w:t>鳳凰花開个時節</w:t>
            </w:r>
          </w:p>
        </w:tc>
        <w:tc>
          <w:tcPr>
            <w:tcW w:w="993" w:type="dxa"/>
            <w:tcBorders>
              <w:top w:val="single" w:sz="4" w:space="0" w:color="auto"/>
              <w:left w:val="single" w:sz="4" w:space="0" w:color="auto"/>
              <w:bottom w:val="single" w:sz="4" w:space="0" w:color="auto"/>
              <w:right w:val="single" w:sz="4" w:space="0" w:color="auto"/>
            </w:tcBorders>
            <w:vAlign w:val="center"/>
          </w:tcPr>
          <w:p w14:paraId="0425C40C" w14:textId="1F203A94" w:rsidR="00E666E4" w:rsidRPr="005C1AE6" w:rsidRDefault="00E666E4" w:rsidP="00E666E4">
            <w:pPr>
              <w:jc w:val="center"/>
              <w:rPr>
                <w:rFonts w:eastAsia="標楷體"/>
              </w:rPr>
            </w:pPr>
            <w:r w:rsidRPr="005C1AE6">
              <w:rPr>
                <w:rFonts w:eastAsia="標楷體" w:hint="eastAsia"/>
              </w:rPr>
              <w:t>午餐</w:t>
            </w:r>
          </w:p>
        </w:tc>
        <w:tc>
          <w:tcPr>
            <w:tcW w:w="992" w:type="dxa"/>
            <w:tcBorders>
              <w:top w:val="single" w:sz="4" w:space="0" w:color="auto"/>
              <w:left w:val="single" w:sz="4" w:space="0" w:color="auto"/>
              <w:bottom w:val="single" w:sz="4" w:space="0" w:color="auto"/>
              <w:right w:val="single" w:sz="4" w:space="0" w:color="auto"/>
            </w:tcBorders>
            <w:vAlign w:val="center"/>
          </w:tcPr>
          <w:p w14:paraId="37DEA201" w14:textId="57043571" w:rsidR="00E666E4" w:rsidRPr="005C1AE6" w:rsidRDefault="00E666E4" w:rsidP="00E666E4">
            <w:pPr>
              <w:jc w:val="center"/>
              <w:rPr>
                <w:rFonts w:eastAsia="標楷體"/>
              </w:rPr>
            </w:pPr>
            <w:r w:rsidRPr="005C1AE6">
              <w:rPr>
                <w:rFonts w:eastAsia="標楷體" w:hint="eastAsia"/>
              </w:rPr>
              <w:t>第四課</w:t>
            </w:r>
            <w:r w:rsidRPr="005C1AE6">
              <w:rPr>
                <w:rFonts w:eastAsia="標楷體" w:hint="eastAsia"/>
              </w:rPr>
              <w:t xml:space="preserve"> </w:t>
            </w:r>
            <w:r w:rsidRPr="005C1AE6">
              <w:rPr>
                <w:rFonts w:eastAsia="標楷體" w:hint="eastAsia"/>
              </w:rPr>
              <w:t>過新年</w:t>
            </w:r>
          </w:p>
        </w:tc>
        <w:tc>
          <w:tcPr>
            <w:tcW w:w="1139" w:type="dxa"/>
            <w:vAlign w:val="center"/>
          </w:tcPr>
          <w:p w14:paraId="4C29F3C9" w14:textId="77777777" w:rsidR="00E666E4" w:rsidRPr="005C1AE6" w:rsidRDefault="00E666E4" w:rsidP="00E666E4">
            <w:pPr>
              <w:spacing w:line="240" w:lineRule="exact"/>
              <w:ind w:left="57"/>
              <w:rPr>
                <w:rFonts w:eastAsia="標楷體"/>
              </w:rPr>
            </w:pPr>
            <w:r w:rsidRPr="005C1AE6">
              <w:rPr>
                <w:rFonts w:eastAsia="標楷體"/>
              </w:rPr>
              <w:t>Unit 4 Friends Forever</w:t>
            </w:r>
          </w:p>
          <w:p w14:paraId="007A4721" w14:textId="77777777" w:rsidR="00E666E4" w:rsidRPr="005C1AE6" w:rsidRDefault="00E666E4" w:rsidP="00E666E4">
            <w:pPr>
              <w:spacing w:line="240" w:lineRule="exact"/>
              <w:ind w:left="57"/>
              <w:rPr>
                <w:rFonts w:eastAsia="標楷體"/>
              </w:rPr>
            </w:pPr>
            <w:r w:rsidRPr="005C1AE6">
              <w:rPr>
                <w:rFonts w:eastAsia="標楷體"/>
              </w:rPr>
              <w:t>2</w:t>
            </w:r>
          </w:p>
          <w:p w14:paraId="72F9C931" w14:textId="6E07800C" w:rsidR="00E666E4" w:rsidRPr="005C1AE6" w:rsidRDefault="00E666E4" w:rsidP="00E666E4">
            <w:pPr>
              <w:jc w:val="center"/>
              <w:rPr>
                <w:rFonts w:eastAsia="標楷體"/>
              </w:rPr>
            </w:pPr>
            <w:r w:rsidRPr="005C1AE6">
              <w:rPr>
                <w:rFonts w:eastAsia="標楷體"/>
              </w:rPr>
              <w:t>【戶外教育】</w:t>
            </w:r>
          </w:p>
        </w:tc>
        <w:tc>
          <w:tcPr>
            <w:tcW w:w="1276" w:type="dxa"/>
          </w:tcPr>
          <w:p w14:paraId="30C83C01" w14:textId="77777777" w:rsidR="00E666E4" w:rsidRPr="005C1AE6" w:rsidRDefault="00E666E4" w:rsidP="00E666E4">
            <w:pPr>
              <w:tabs>
                <w:tab w:val="left" w:pos="391"/>
              </w:tabs>
              <w:adjustRightInd w:val="0"/>
              <w:snapToGrid w:val="0"/>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6</w:t>
            </w:r>
            <w:r w:rsidRPr="005C1AE6">
              <w:rPr>
                <w:rFonts w:ascii="標楷體" w:eastAsia="標楷體" w:hAnsi="標楷體"/>
              </w:rPr>
              <w:t>單圓形圖</w:t>
            </w:r>
          </w:p>
          <w:p w14:paraId="0CB2CA1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73A84BEB" w14:textId="42003C2F" w:rsidR="00E666E4" w:rsidRPr="005C1AE6" w:rsidRDefault="00E666E4" w:rsidP="00E666E4">
            <w:pPr>
              <w:jc w:val="center"/>
              <w:rPr>
                <w:rFonts w:eastAsia="標楷體"/>
              </w:rPr>
            </w:pPr>
            <w:r w:rsidRPr="005C1AE6">
              <w:rPr>
                <w:rFonts w:ascii="標楷體" w:eastAsia="標楷體" w:hAnsi="標楷體" w:cs="Arial Unicode MS" w:hint="eastAsia"/>
              </w:rPr>
              <w:t>【海洋教育】</w:t>
            </w:r>
          </w:p>
        </w:tc>
        <w:tc>
          <w:tcPr>
            <w:tcW w:w="1134" w:type="dxa"/>
          </w:tcPr>
          <w:p w14:paraId="1E11B0C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三、我們的地球村</w:t>
            </w:r>
          </w:p>
          <w:p w14:paraId="27B712F1" w14:textId="77777777" w:rsidR="00E666E4" w:rsidRPr="005C1AE6" w:rsidRDefault="00E666E4" w:rsidP="00E666E4">
            <w:pPr>
              <w:adjustRightInd w:val="0"/>
              <w:snapToGrid w:val="0"/>
              <w:rPr>
                <w:rFonts w:ascii="標楷體" w:eastAsia="標楷體" w:hAnsi="標楷體" w:cs="標楷體"/>
              </w:rPr>
            </w:pPr>
            <w:r w:rsidRPr="005C1AE6">
              <w:rPr>
                <w:rFonts w:ascii="標楷體" w:eastAsia="標楷體" w:hAnsi="標楷體" w:cs="Arial Unicode MS" w:hint="eastAsia"/>
              </w:rPr>
              <w:t>〈探究實作〉怎麼做才能真正幫助到貧困地區</w:t>
            </w:r>
            <w:r w:rsidRPr="005C1AE6">
              <w:rPr>
                <w:rFonts w:ascii="標楷體" w:eastAsia="標楷體" w:hAnsi="標楷體" w:hint="eastAsia"/>
              </w:rPr>
              <w:t>？</w:t>
            </w:r>
          </w:p>
          <w:p w14:paraId="355E62D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0101DFC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cs="Arial Unicode MS" w:hint="eastAsia"/>
              </w:rPr>
              <w:t>【多元文化</w:t>
            </w:r>
            <w:r w:rsidRPr="005C1AE6">
              <w:rPr>
                <w:rFonts w:ascii="標楷體" w:eastAsia="標楷體" w:hAnsi="標楷體" w:hint="eastAsia"/>
              </w:rPr>
              <w:t>教育】</w:t>
            </w:r>
          </w:p>
          <w:p w14:paraId="1A755E99" w14:textId="3FF23500" w:rsidR="00E666E4" w:rsidRPr="005C1AE6" w:rsidRDefault="00E666E4" w:rsidP="00E666E4">
            <w:pPr>
              <w:jc w:val="center"/>
              <w:rPr>
                <w:rFonts w:eastAsia="標楷體"/>
              </w:rPr>
            </w:pPr>
            <w:r w:rsidRPr="005C1AE6">
              <w:rPr>
                <w:rFonts w:ascii="標楷體" w:eastAsia="標楷體" w:hAnsi="標楷體" w:hint="eastAsia"/>
              </w:rPr>
              <w:t>【</w:t>
            </w:r>
            <w:r w:rsidRPr="005C1AE6">
              <w:rPr>
                <w:rFonts w:ascii="標楷體" w:eastAsia="標楷體" w:hAnsi="標楷體" w:cs="Arial Unicode MS" w:hint="eastAsia"/>
              </w:rPr>
              <w:t>國際</w:t>
            </w:r>
            <w:r w:rsidRPr="005C1AE6">
              <w:rPr>
                <w:rFonts w:ascii="標楷體" w:eastAsia="標楷體" w:hAnsi="標楷體" w:hint="eastAsia"/>
              </w:rPr>
              <w:t>教育】</w:t>
            </w:r>
          </w:p>
        </w:tc>
        <w:tc>
          <w:tcPr>
            <w:tcW w:w="1275" w:type="dxa"/>
            <w:shd w:val="clear" w:color="auto" w:fill="auto"/>
            <w:vAlign w:val="center"/>
          </w:tcPr>
          <w:p w14:paraId="49E80FD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三、寰宇永續護地球</w:t>
            </w:r>
          </w:p>
          <w:p w14:paraId="66B3FA4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3.資源開發與永續經營</w:t>
            </w:r>
          </w:p>
          <w:p w14:paraId="219458F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5325F54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【海洋教育】</w:t>
            </w:r>
          </w:p>
          <w:p w14:paraId="723EFD0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【能源教育】</w:t>
            </w:r>
          </w:p>
          <w:p w14:paraId="757CFE4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23BAE089" w14:textId="5732FD39"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1134" w:type="dxa"/>
            <w:gridSpan w:val="2"/>
            <w:shd w:val="clear" w:color="auto" w:fill="auto"/>
            <w:vAlign w:val="center"/>
          </w:tcPr>
          <w:p w14:paraId="5A29460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7C715276"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三、音樂中的交通工具</w:t>
            </w:r>
          </w:p>
          <w:p w14:paraId="22756EB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【國際教育】</w:t>
            </w:r>
          </w:p>
          <w:p w14:paraId="0E25CB23"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【生涯規劃】</w:t>
            </w:r>
          </w:p>
          <w:p w14:paraId="5AEEB0F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【安全教育】</w:t>
            </w:r>
          </w:p>
          <w:p w14:paraId="5344B026" w14:textId="1207D6DD"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1276" w:type="dxa"/>
          </w:tcPr>
          <w:p w14:paraId="51CA9BA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五、築夢樂飛揚</w:t>
            </w:r>
          </w:p>
          <w:p w14:paraId="64C308F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1.興趣探路者</w:t>
            </w:r>
          </w:p>
          <w:p w14:paraId="293B289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5D9132A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【科技教育】</w:t>
            </w:r>
          </w:p>
          <w:p w14:paraId="0D268D7B" w14:textId="2650E592"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0883CEA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439BDAD9"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四.迎向未來</w:t>
            </w:r>
          </w:p>
          <w:p w14:paraId="4D278C2D"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01396FE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十.百發百中</w:t>
            </w:r>
          </w:p>
          <w:p w14:paraId="13874E7C"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十一.水中樂逍遙</w:t>
            </w:r>
          </w:p>
          <w:p w14:paraId="48DAA2C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06A4307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1B0E5BD6" w14:textId="63E4C209"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r>
      <w:tr w:rsidR="00E666E4" w:rsidRPr="005C1AE6" w14:paraId="23C48F09" w14:textId="77777777" w:rsidTr="00E666E4">
        <w:trPr>
          <w:cantSplit/>
          <w:trHeight w:val="780"/>
          <w:jc w:val="center"/>
        </w:trPr>
        <w:tc>
          <w:tcPr>
            <w:tcW w:w="428" w:type="dxa"/>
            <w:vAlign w:val="center"/>
          </w:tcPr>
          <w:p w14:paraId="5E781E14" w14:textId="77777777" w:rsidR="00E666E4" w:rsidRPr="005C1AE6" w:rsidRDefault="00E666E4" w:rsidP="00E666E4">
            <w:pPr>
              <w:jc w:val="center"/>
              <w:rPr>
                <w:rFonts w:eastAsia="標楷體"/>
              </w:rPr>
            </w:pPr>
            <w:r w:rsidRPr="005C1AE6">
              <w:rPr>
                <w:rFonts w:eastAsia="標楷體" w:hint="eastAsia"/>
              </w:rPr>
              <w:t>17</w:t>
            </w:r>
          </w:p>
        </w:tc>
        <w:tc>
          <w:tcPr>
            <w:tcW w:w="696" w:type="dxa"/>
            <w:gridSpan w:val="2"/>
            <w:tcBorders>
              <w:right w:val="single" w:sz="4" w:space="0" w:color="auto"/>
            </w:tcBorders>
            <w:vAlign w:val="center"/>
          </w:tcPr>
          <w:p w14:paraId="4126DD3A" w14:textId="77777777" w:rsidR="00E666E4" w:rsidRPr="005C1AE6" w:rsidRDefault="00E666E4" w:rsidP="00E666E4">
            <w:pPr>
              <w:jc w:val="center"/>
              <w:rPr>
                <w:rFonts w:eastAsia="標楷體"/>
              </w:rPr>
            </w:pPr>
            <w:r w:rsidRPr="005C1AE6">
              <w:rPr>
                <w:rFonts w:eastAsia="標楷體" w:hint="eastAsia"/>
              </w:rPr>
              <w:t>0601</w:t>
            </w:r>
          </w:p>
          <w:p w14:paraId="0B01CC7F" w14:textId="77777777" w:rsidR="00E666E4" w:rsidRPr="005C1AE6" w:rsidRDefault="00E666E4" w:rsidP="00E666E4">
            <w:pPr>
              <w:jc w:val="center"/>
              <w:rPr>
                <w:rFonts w:eastAsia="標楷體"/>
              </w:rPr>
            </w:pPr>
            <w:r w:rsidRPr="005C1AE6">
              <w:rPr>
                <w:rFonts w:eastAsia="標楷體" w:hint="eastAsia"/>
              </w:rPr>
              <w:t>|</w:t>
            </w:r>
          </w:p>
          <w:p w14:paraId="5F0ED01E" w14:textId="77777777" w:rsidR="00E666E4" w:rsidRPr="005C1AE6" w:rsidRDefault="00E666E4" w:rsidP="00E666E4">
            <w:pPr>
              <w:jc w:val="center"/>
              <w:rPr>
                <w:rFonts w:eastAsia="標楷體"/>
              </w:rPr>
            </w:pPr>
            <w:r w:rsidRPr="005C1AE6">
              <w:rPr>
                <w:rFonts w:eastAsia="標楷體" w:hint="eastAsia"/>
              </w:rPr>
              <w:t>0607</w:t>
            </w:r>
          </w:p>
        </w:tc>
        <w:tc>
          <w:tcPr>
            <w:tcW w:w="1077" w:type="dxa"/>
            <w:gridSpan w:val="2"/>
          </w:tcPr>
          <w:p w14:paraId="5BE7913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〈閱讀充電站〉失敗博物館</w:t>
            </w:r>
          </w:p>
          <w:p w14:paraId="5DBA398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4C3DCE6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【生涯規劃教育】</w:t>
            </w:r>
          </w:p>
          <w:p w14:paraId="565300A3" w14:textId="7A232D03" w:rsidR="00E666E4" w:rsidRPr="005C1AE6" w:rsidRDefault="00E666E4" w:rsidP="00E666E4">
            <w:pPr>
              <w:jc w:val="center"/>
              <w:rPr>
                <w:rFonts w:eastAsia="標楷體"/>
              </w:rPr>
            </w:pPr>
            <w:r w:rsidRPr="005C1AE6">
              <w:rPr>
                <w:rFonts w:ascii="標楷體" w:eastAsia="標楷體" w:hAnsi="標楷體" w:cs="Arial Unicode MS" w:hint="eastAsia"/>
              </w:rPr>
              <w:t>【閱讀素養教育】</w:t>
            </w:r>
          </w:p>
        </w:tc>
        <w:tc>
          <w:tcPr>
            <w:tcW w:w="908" w:type="dxa"/>
            <w:tcBorders>
              <w:top w:val="single" w:sz="4" w:space="0" w:color="auto"/>
              <w:left w:val="single" w:sz="4" w:space="0" w:color="auto"/>
              <w:bottom w:val="single" w:sz="4" w:space="0" w:color="auto"/>
              <w:right w:val="single" w:sz="4" w:space="0" w:color="auto"/>
            </w:tcBorders>
            <w:vAlign w:val="center"/>
          </w:tcPr>
          <w:p w14:paraId="5C438941" w14:textId="77777777" w:rsidR="00E666E4" w:rsidRPr="005C1AE6" w:rsidRDefault="00E666E4" w:rsidP="00E666E4">
            <w:pPr>
              <w:jc w:val="center"/>
              <w:rPr>
                <w:rFonts w:eastAsia="標楷體"/>
              </w:rPr>
            </w:pPr>
            <w:r w:rsidRPr="005C1AE6">
              <w:rPr>
                <w:rFonts w:eastAsia="標楷體" w:hint="eastAsia"/>
              </w:rPr>
              <w:t>三、青春</w:t>
            </w:r>
          </w:p>
          <w:p w14:paraId="494C6314" w14:textId="25F56838"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我已經大漢</w:t>
            </w:r>
          </w:p>
        </w:tc>
        <w:tc>
          <w:tcPr>
            <w:tcW w:w="850" w:type="dxa"/>
            <w:tcBorders>
              <w:top w:val="single" w:sz="4" w:space="0" w:color="auto"/>
              <w:left w:val="single" w:sz="4" w:space="0" w:color="auto"/>
              <w:bottom w:val="single" w:sz="4" w:space="0" w:color="auto"/>
              <w:right w:val="single" w:sz="4" w:space="0" w:color="auto"/>
            </w:tcBorders>
            <w:vAlign w:val="center"/>
          </w:tcPr>
          <w:p w14:paraId="1281C565" w14:textId="2876B8CA" w:rsidR="00E666E4" w:rsidRPr="005C1AE6" w:rsidRDefault="00E666E4" w:rsidP="00E666E4">
            <w:pPr>
              <w:jc w:val="center"/>
              <w:rPr>
                <w:rFonts w:eastAsia="標楷體"/>
              </w:rPr>
            </w:pPr>
            <w:r w:rsidRPr="005C1AE6">
              <w:rPr>
                <w:rFonts w:eastAsia="標楷體" w:hint="eastAsia"/>
              </w:rPr>
              <w:t>三、感恩祝福</w:t>
            </w:r>
            <w:r w:rsidRPr="005C1AE6">
              <w:rPr>
                <w:rFonts w:eastAsia="標楷體" w:hint="eastAsia"/>
              </w:rPr>
              <w:t>4.</w:t>
            </w:r>
            <w:r w:rsidRPr="005C1AE6">
              <w:rPr>
                <w:rFonts w:eastAsia="標楷體" w:hint="eastAsia"/>
              </w:rPr>
              <w:t>鳳凰花開个時節</w:t>
            </w:r>
          </w:p>
        </w:tc>
        <w:tc>
          <w:tcPr>
            <w:tcW w:w="993" w:type="dxa"/>
            <w:tcBorders>
              <w:top w:val="single" w:sz="4" w:space="0" w:color="auto"/>
              <w:left w:val="single" w:sz="4" w:space="0" w:color="auto"/>
              <w:bottom w:val="single" w:sz="4" w:space="0" w:color="auto"/>
              <w:right w:val="single" w:sz="4" w:space="0" w:color="auto"/>
            </w:tcBorders>
            <w:vAlign w:val="center"/>
          </w:tcPr>
          <w:p w14:paraId="177E5FFA" w14:textId="11FC3A17" w:rsidR="00E666E4" w:rsidRPr="005C1AE6" w:rsidRDefault="00E666E4" w:rsidP="00E666E4">
            <w:pPr>
              <w:jc w:val="center"/>
              <w:rPr>
                <w:rFonts w:eastAsia="標楷體"/>
              </w:rPr>
            </w:pPr>
            <w:r w:rsidRPr="005C1AE6">
              <w:rPr>
                <w:rFonts w:eastAsia="標楷體" w:hint="eastAsia"/>
              </w:rPr>
              <w:t>午餐</w:t>
            </w:r>
          </w:p>
        </w:tc>
        <w:tc>
          <w:tcPr>
            <w:tcW w:w="992" w:type="dxa"/>
            <w:tcBorders>
              <w:top w:val="single" w:sz="4" w:space="0" w:color="auto"/>
              <w:left w:val="single" w:sz="4" w:space="0" w:color="auto"/>
              <w:bottom w:val="single" w:sz="4" w:space="0" w:color="auto"/>
              <w:right w:val="single" w:sz="4" w:space="0" w:color="auto"/>
            </w:tcBorders>
            <w:vAlign w:val="center"/>
          </w:tcPr>
          <w:p w14:paraId="6634BAB5" w14:textId="715DCD8B" w:rsidR="00E666E4" w:rsidRPr="005C1AE6" w:rsidRDefault="00E666E4" w:rsidP="00E666E4">
            <w:pPr>
              <w:jc w:val="center"/>
              <w:rPr>
                <w:rFonts w:eastAsia="標楷體"/>
              </w:rPr>
            </w:pPr>
            <w:r w:rsidRPr="005C1AE6">
              <w:rPr>
                <w:rFonts w:eastAsia="標楷體" w:hint="eastAsia"/>
              </w:rPr>
              <w:t>第四課</w:t>
            </w:r>
            <w:r w:rsidRPr="005C1AE6">
              <w:rPr>
                <w:rFonts w:eastAsia="標楷體" w:hint="eastAsia"/>
              </w:rPr>
              <w:t xml:space="preserve"> </w:t>
            </w:r>
            <w:r w:rsidRPr="005C1AE6">
              <w:rPr>
                <w:rFonts w:eastAsia="標楷體" w:hint="eastAsia"/>
              </w:rPr>
              <w:t>過新年</w:t>
            </w:r>
          </w:p>
        </w:tc>
        <w:tc>
          <w:tcPr>
            <w:tcW w:w="1139" w:type="dxa"/>
            <w:vAlign w:val="center"/>
          </w:tcPr>
          <w:p w14:paraId="59F4CDED" w14:textId="77777777" w:rsidR="00E666E4" w:rsidRPr="005C1AE6" w:rsidRDefault="00E666E4" w:rsidP="00E666E4">
            <w:pPr>
              <w:spacing w:line="240" w:lineRule="exact"/>
              <w:ind w:left="57"/>
              <w:rPr>
                <w:rFonts w:eastAsia="標楷體"/>
              </w:rPr>
            </w:pPr>
            <w:r w:rsidRPr="005C1AE6">
              <w:rPr>
                <w:rFonts w:eastAsia="標楷體"/>
              </w:rPr>
              <w:t>Unit 4 Friends Forever</w:t>
            </w:r>
          </w:p>
          <w:p w14:paraId="1F8CE434" w14:textId="77777777" w:rsidR="00E666E4" w:rsidRPr="005C1AE6" w:rsidRDefault="00E666E4" w:rsidP="00E666E4">
            <w:pPr>
              <w:spacing w:line="240" w:lineRule="exact"/>
              <w:ind w:left="57"/>
              <w:rPr>
                <w:rFonts w:eastAsia="標楷體"/>
              </w:rPr>
            </w:pPr>
            <w:r w:rsidRPr="005C1AE6">
              <w:rPr>
                <w:rFonts w:eastAsia="標楷體"/>
              </w:rPr>
              <w:t>2</w:t>
            </w:r>
          </w:p>
          <w:p w14:paraId="0FEB9723" w14:textId="7B1B4FF7" w:rsidR="00E666E4" w:rsidRPr="005C1AE6" w:rsidRDefault="00E666E4" w:rsidP="00E666E4">
            <w:pPr>
              <w:jc w:val="center"/>
              <w:rPr>
                <w:rFonts w:eastAsia="標楷體"/>
              </w:rPr>
            </w:pPr>
            <w:r w:rsidRPr="005C1AE6">
              <w:rPr>
                <w:rFonts w:eastAsia="標楷體"/>
              </w:rPr>
              <w:t>【戶外教育】</w:t>
            </w:r>
          </w:p>
        </w:tc>
        <w:tc>
          <w:tcPr>
            <w:tcW w:w="1276" w:type="dxa"/>
          </w:tcPr>
          <w:p w14:paraId="61D7B5F5"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rPr>
              <w:t>加油小站2</w:t>
            </w:r>
          </w:p>
          <w:p w14:paraId="2B6C625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(4)</w:t>
            </w:r>
          </w:p>
          <w:p w14:paraId="5C11C3F9" w14:textId="780500B0" w:rsidR="00E666E4" w:rsidRPr="005C1AE6" w:rsidRDefault="00E666E4" w:rsidP="00E666E4">
            <w:pPr>
              <w:jc w:val="center"/>
              <w:rPr>
                <w:rFonts w:eastAsia="標楷體"/>
              </w:rPr>
            </w:pPr>
            <w:r w:rsidRPr="005C1AE6">
              <w:rPr>
                <w:rFonts w:ascii="標楷體" w:eastAsia="標楷體" w:hAnsi="標楷體" w:cs="Arial Unicode MS" w:hint="eastAsia"/>
              </w:rPr>
              <w:t>【戶外教育】</w:t>
            </w:r>
          </w:p>
        </w:tc>
        <w:tc>
          <w:tcPr>
            <w:tcW w:w="1134" w:type="dxa"/>
          </w:tcPr>
          <w:p w14:paraId="72F84769"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rPr>
              <w:t>〔探究〕</w:t>
            </w:r>
            <w:r w:rsidRPr="005C1AE6">
              <w:rPr>
                <w:rFonts w:ascii="標楷體" w:eastAsia="標楷體" w:hAnsi="標楷體" w:cs="Arial Unicode MS" w:hint="eastAsia"/>
              </w:rPr>
              <w:t>為地球盡分力</w:t>
            </w:r>
          </w:p>
          <w:p w14:paraId="39D8818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41ECFD2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3BB92327"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【環境教育】</w:t>
            </w:r>
          </w:p>
          <w:p w14:paraId="30981262" w14:textId="4886626A" w:rsidR="00E666E4" w:rsidRPr="005C1AE6" w:rsidRDefault="00E666E4" w:rsidP="00E666E4">
            <w:pPr>
              <w:jc w:val="center"/>
              <w:rPr>
                <w:rFonts w:eastAsia="標楷體"/>
              </w:rPr>
            </w:pPr>
            <w:r w:rsidRPr="005C1AE6">
              <w:rPr>
                <w:rFonts w:ascii="標楷體" w:eastAsia="標楷體" w:hAnsi="標楷體" w:cs="Arial Unicode MS" w:hint="eastAsia"/>
              </w:rPr>
              <w:t>【國際教育】</w:t>
            </w:r>
          </w:p>
        </w:tc>
        <w:tc>
          <w:tcPr>
            <w:tcW w:w="1275" w:type="dxa"/>
            <w:shd w:val="clear" w:color="auto" w:fill="auto"/>
            <w:vAlign w:val="center"/>
          </w:tcPr>
          <w:p w14:paraId="667A4EC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三、寰宇永續護地球</w:t>
            </w:r>
          </w:p>
          <w:p w14:paraId="7D2D1310"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3.資源開發與永續經營</w:t>
            </w:r>
          </w:p>
          <w:p w14:paraId="454146C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7445CEDB"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【海洋教育】</w:t>
            </w:r>
          </w:p>
          <w:p w14:paraId="351DA417"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【能源教育】</w:t>
            </w:r>
          </w:p>
          <w:p w14:paraId="4D2CDBFF"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5505F4CB" w14:textId="4D00B714"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1134" w:type="dxa"/>
            <w:gridSpan w:val="2"/>
            <w:shd w:val="clear" w:color="auto" w:fill="auto"/>
            <w:vAlign w:val="center"/>
          </w:tcPr>
          <w:p w14:paraId="2F7C544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參、音樂美樂地</w:t>
            </w:r>
          </w:p>
          <w:p w14:paraId="4FB9213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四、感恩離別的季節</w:t>
            </w:r>
          </w:p>
          <w:p w14:paraId="0C3C58D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【國際教育】</w:t>
            </w:r>
          </w:p>
          <w:p w14:paraId="608CFC9E" w14:textId="0229988A" w:rsidR="00E666E4" w:rsidRPr="005C1AE6" w:rsidRDefault="00E666E4" w:rsidP="00E666E4">
            <w:pPr>
              <w:jc w:val="center"/>
              <w:rPr>
                <w:rFonts w:eastAsia="標楷體"/>
              </w:rPr>
            </w:pPr>
            <w:r w:rsidRPr="005C1AE6">
              <w:rPr>
                <w:rFonts w:ascii="標楷體" w:eastAsia="標楷體" w:hAnsi="標楷體" w:hint="eastAsia"/>
                <w:bCs/>
              </w:rPr>
              <w:t>【人權教育】</w:t>
            </w:r>
          </w:p>
        </w:tc>
        <w:tc>
          <w:tcPr>
            <w:tcW w:w="1276" w:type="dxa"/>
          </w:tcPr>
          <w:p w14:paraId="10CD847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五、築夢樂飛揚</w:t>
            </w:r>
          </w:p>
          <w:p w14:paraId="37602BD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1.興趣探路者</w:t>
            </w:r>
          </w:p>
          <w:p w14:paraId="7F7DC631"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17293AC4"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【科技教育】</w:t>
            </w:r>
          </w:p>
          <w:p w14:paraId="1BC41051" w14:textId="23C03983"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206B14E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470ECD18"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四.迎向未來</w:t>
            </w:r>
          </w:p>
          <w:p w14:paraId="1DDEFB5F"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0E5E2356"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十一.水中樂逍遙</w:t>
            </w:r>
          </w:p>
          <w:p w14:paraId="4C7E5A1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2652A82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4BB2C1E0" w14:textId="4C0AAA4D"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r>
      <w:tr w:rsidR="00E666E4" w:rsidRPr="005C1AE6" w14:paraId="6F6455BF" w14:textId="77777777" w:rsidTr="00E666E4">
        <w:trPr>
          <w:cantSplit/>
          <w:trHeight w:val="780"/>
          <w:jc w:val="center"/>
        </w:trPr>
        <w:tc>
          <w:tcPr>
            <w:tcW w:w="428" w:type="dxa"/>
            <w:vAlign w:val="center"/>
          </w:tcPr>
          <w:p w14:paraId="46B00BE2" w14:textId="77777777" w:rsidR="00E666E4" w:rsidRPr="005C1AE6" w:rsidRDefault="00E666E4" w:rsidP="00E666E4">
            <w:pPr>
              <w:jc w:val="center"/>
              <w:rPr>
                <w:rFonts w:eastAsia="標楷體"/>
              </w:rPr>
            </w:pPr>
            <w:r w:rsidRPr="005C1AE6">
              <w:rPr>
                <w:rFonts w:eastAsia="標楷體" w:hint="eastAsia"/>
              </w:rPr>
              <w:t>18</w:t>
            </w:r>
          </w:p>
        </w:tc>
        <w:tc>
          <w:tcPr>
            <w:tcW w:w="696" w:type="dxa"/>
            <w:gridSpan w:val="2"/>
            <w:tcBorders>
              <w:right w:val="single" w:sz="4" w:space="0" w:color="auto"/>
            </w:tcBorders>
            <w:vAlign w:val="center"/>
          </w:tcPr>
          <w:p w14:paraId="6AC4BF1B" w14:textId="77777777" w:rsidR="00E666E4" w:rsidRPr="005C1AE6" w:rsidRDefault="00E666E4" w:rsidP="00E666E4">
            <w:pPr>
              <w:jc w:val="center"/>
              <w:rPr>
                <w:rFonts w:eastAsia="標楷體"/>
              </w:rPr>
            </w:pPr>
            <w:r w:rsidRPr="005C1AE6">
              <w:rPr>
                <w:rFonts w:eastAsia="標楷體" w:hint="eastAsia"/>
              </w:rPr>
              <w:t>0608</w:t>
            </w:r>
          </w:p>
          <w:p w14:paraId="18E45F21" w14:textId="77777777" w:rsidR="00E666E4" w:rsidRPr="005C1AE6" w:rsidRDefault="00E666E4" w:rsidP="00E666E4">
            <w:pPr>
              <w:jc w:val="center"/>
              <w:rPr>
                <w:rFonts w:eastAsia="標楷體"/>
              </w:rPr>
            </w:pPr>
            <w:r w:rsidRPr="005C1AE6">
              <w:rPr>
                <w:rFonts w:eastAsia="標楷體" w:hint="eastAsia"/>
              </w:rPr>
              <w:t>|</w:t>
            </w:r>
          </w:p>
          <w:p w14:paraId="0C223342" w14:textId="77777777" w:rsidR="00E666E4" w:rsidRPr="005C1AE6" w:rsidRDefault="00E666E4" w:rsidP="00E666E4">
            <w:pPr>
              <w:jc w:val="center"/>
              <w:rPr>
                <w:rFonts w:eastAsia="標楷體"/>
              </w:rPr>
            </w:pPr>
            <w:r w:rsidRPr="005C1AE6">
              <w:rPr>
                <w:rFonts w:eastAsia="標楷體" w:hint="eastAsia"/>
              </w:rPr>
              <w:t>0614</w:t>
            </w:r>
          </w:p>
        </w:tc>
        <w:tc>
          <w:tcPr>
            <w:tcW w:w="1077" w:type="dxa"/>
            <w:gridSpan w:val="2"/>
          </w:tcPr>
          <w:p w14:paraId="6D9BD9B3"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評量週</w:t>
            </w:r>
          </w:p>
          <w:p w14:paraId="0EFB8A56" w14:textId="77777777" w:rsidR="00E666E4" w:rsidRPr="005C1AE6" w:rsidRDefault="00E666E4" w:rsidP="00E666E4">
            <w:pPr>
              <w:adjustRightInd w:val="0"/>
              <w:snapToGrid w:val="0"/>
              <w:rPr>
                <w:rFonts w:ascii="標楷體" w:eastAsia="標楷體" w:hAnsi="標楷體"/>
              </w:rPr>
            </w:pPr>
          </w:p>
          <w:p w14:paraId="62F6C4B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〈閱讀充電站〉伯樂老師的最後一堂課</w:t>
            </w:r>
          </w:p>
          <w:p w14:paraId="2FE527D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(5)</w:t>
            </w:r>
          </w:p>
          <w:p w14:paraId="05359BDA"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【家庭教育】</w:t>
            </w:r>
          </w:p>
          <w:p w14:paraId="74A8B7A2"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【閱讀素養教育】</w:t>
            </w:r>
          </w:p>
          <w:p w14:paraId="0799BFF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【科技教育】</w:t>
            </w:r>
          </w:p>
          <w:p w14:paraId="17151C48" w14:textId="3065E875" w:rsidR="00E666E4" w:rsidRPr="005C1AE6" w:rsidRDefault="00E666E4" w:rsidP="00E666E4">
            <w:pPr>
              <w:jc w:val="center"/>
              <w:rPr>
                <w:rFonts w:eastAsia="標楷體"/>
              </w:rPr>
            </w:pPr>
            <w:r w:rsidRPr="005C1AE6">
              <w:rPr>
                <w:rFonts w:ascii="標楷體" w:eastAsia="標楷體" w:hAnsi="標楷體" w:cs="Arial Unicode MS" w:hint="eastAsia"/>
              </w:rPr>
              <w:t>【生命教育】</w:t>
            </w:r>
          </w:p>
        </w:tc>
        <w:tc>
          <w:tcPr>
            <w:tcW w:w="908" w:type="dxa"/>
            <w:tcBorders>
              <w:top w:val="single" w:sz="4" w:space="0" w:color="auto"/>
              <w:left w:val="single" w:sz="4" w:space="0" w:color="auto"/>
              <w:bottom w:val="single" w:sz="4" w:space="0" w:color="auto"/>
              <w:right w:val="single" w:sz="4" w:space="0" w:color="auto"/>
            </w:tcBorders>
            <w:vAlign w:val="center"/>
          </w:tcPr>
          <w:p w14:paraId="47409A16" w14:textId="77777777" w:rsidR="00E666E4" w:rsidRPr="005C1AE6" w:rsidRDefault="00E666E4" w:rsidP="00E666E4">
            <w:pPr>
              <w:jc w:val="center"/>
              <w:rPr>
                <w:rFonts w:eastAsia="標楷體"/>
              </w:rPr>
            </w:pPr>
            <w:r w:rsidRPr="005C1AE6">
              <w:rPr>
                <w:rFonts w:eastAsia="標楷體" w:hint="eastAsia"/>
              </w:rPr>
              <w:t>三、青春</w:t>
            </w:r>
          </w:p>
          <w:p w14:paraId="1FEABD91" w14:textId="14642000" w:rsidR="00E666E4" w:rsidRPr="005C1AE6" w:rsidRDefault="00E666E4" w:rsidP="00E666E4">
            <w:pPr>
              <w:jc w:val="center"/>
              <w:rPr>
                <w:rFonts w:eastAsia="標楷體"/>
              </w:rPr>
            </w:pPr>
            <w:r w:rsidRPr="005C1AE6">
              <w:rPr>
                <w:rFonts w:eastAsia="標楷體" w:hint="eastAsia"/>
              </w:rPr>
              <w:t>4.</w:t>
            </w:r>
            <w:r w:rsidRPr="005C1AE6">
              <w:rPr>
                <w:rFonts w:eastAsia="標楷體" w:hint="eastAsia"/>
              </w:rPr>
              <w:t>我已經大漢</w:t>
            </w:r>
          </w:p>
        </w:tc>
        <w:tc>
          <w:tcPr>
            <w:tcW w:w="850" w:type="dxa"/>
            <w:tcBorders>
              <w:top w:val="single" w:sz="4" w:space="0" w:color="auto"/>
              <w:left w:val="single" w:sz="4" w:space="0" w:color="auto"/>
              <w:bottom w:val="single" w:sz="4" w:space="0" w:color="auto"/>
              <w:right w:val="single" w:sz="4" w:space="0" w:color="auto"/>
            </w:tcBorders>
            <w:vAlign w:val="center"/>
          </w:tcPr>
          <w:p w14:paraId="0B771B20" w14:textId="22E99A32" w:rsidR="00E666E4" w:rsidRPr="005C1AE6" w:rsidRDefault="00E666E4" w:rsidP="00E666E4">
            <w:pPr>
              <w:jc w:val="center"/>
              <w:rPr>
                <w:rFonts w:eastAsia="標楷體"/>
              </w:rPr>
            </w:pPr>
            <w:r w:rsidRPr="005C1AE6">
              <w:rPr>
                <w:rFonts w:eastAsia="標楷體" w:hint="eastAsia"/>
              </w:rPr>
              <w:t>三、感恩祝福</w:t>
            </w:r>
            <w:r w:rsidRPr="005C1AE6">
              <w:rPr>
                <w:rFonts w:eastAsia="標楷體" w:hint="eastAsia"/>
              </w:rPr>
              <w:t>4.</w:t>
            </w:r>
            <w:r w:rsidRPr="005C1AE6">
              <w:rPr>
                <w:rFonts w:eastAsia="標楷體" w:hint="eastAsia"/>
              </w:rPr>
              <w:t>鳳凰花開个時節</w:t>
            </w:r>
          </w:p>
        </w:tc>
        <w:tc>
          <w:tcPr>
            <w:tcW w:w="993" w:type="dxa"/>
            <w:tcBorders>
              <w:top w:val="single" w:sz="4" w:space="0" w:color="auto"/>
              <w:left w:val="single" w:sz="4" w:space="0" w:color="auto"/>
              <w:bottom w:val="single" w:sz="4" w:space="0" w:color="auto"/>
              <w:right w:val="single" w:sz="4" w:space="0" w:color="auto"/>
            </w:tcBorders>
            <w:vAlign w:val="center"/>
          </w:tcPr>
          <w:p w14:paraId="73585DFC" w14:textId="205BDB89" w:rsidR="00E666E4" w:rsidRPr="005C1AE6" w:rsidRDefault="00E666E4" w:rsidP="00E666E4">
            <w:pPr>
              <w:jc w:val="center"/>
              <w:rPr>
                <w:rFonts w:eastAsia="標楷體"/>
              </w:rPr>
            </w:pPr>
            <w:r w:rsidRPr="005C1AE6">
              <w:rPr>
                <w:rFonts w:eastAsia="標楷體" w:hint="eastAsia"/>
              </w:rPr>
              <w:t>期末評量</w:t>
            </w:r>
          </w:p>
        </w:tc>
        <w:tc>
          <w:tcPr>
            <w:tcW w:w="992" w:type="dxa"/>
            <w:tcBorders>
              <w:top w:val="single" w:sz="4" w:space="0" w:color="auto"/>
              <w:left w:val="single" w:sz="4" w:space="0" w:color="auto"/>
              <w:bottom w:val="single" w:sz="4" w:space="0" w:color="auto"/>
              <w:right w:val="single" w:sz="4" w:space="0" w:color="auto"/>
            </w:tcBorders>
            <w:vAlign w:val="center"/>
          </w:tcPr>
          <w:p w14:paraId="201A71B4" w14:textId="6E22B3E8" w:rsidR="00E666E4" w:rsidRPr="005C1AE6" w:rsidRDefault="00E666E4" w:rsidP="00E666E4">
            <w:pPr>
              <w:jc w:val="center"/>
              <w:rPr>
                <w:rFonts w:eastAsia="標楷體"/>
              </w:rPr>
            </w:pPr>
            <w:r w:rsidRPr="005C1AE6">
              <w:rPr>
                <w:rFonts w:eastAsia="標楷體" w:hint="eastAsia"/>
              </w:rPr>
              <w:t>期末評量</w:t>
            </w:r>
          </w:p>
        </w:tc>
        <w:tc>
          <w:tcPr>
            <w:tcW w:w="1139" w:type="dxa"/>
            <w:vAlign w:val="center"/>
          </w:tcPr>
          <w:p w14:paraId="7D6199CC" w14:textId="77777777" w:rsidR="00E666E4" w:rsidRPr="005C1AE6" w:rsidRDefault="00E666E4" w:rsidP="00E666E4">
            <w:pPr>
              <w:spacing w:line="240" w:lineRule="exact"/>
              <w:ind w:left="57"/>
              <w:rPr>
                <w:rFonts w:eastAsia="標楷體"/>
              </w:rPr>
            </w:pPr>
            <w:r w:rsidRPr="005C1AE6">
              <w:rPr>
                <w:rFonts w:eastAsia="標楷體"/>
              </w:rPr>
              <w:t>Review 2</w:t>
            </w:r>
          </w:p>
          <w:p w14:paraId="245627EA" w14:textId="77777777" w:rsidR="00E666E4" w:rsidRPr="005C1AE6" w:rsidRDefault="00E666E4" w:rsidP="00E666E4">
            <w:pPr>
              <w:spacing w:line="240" w:lineRule="exact"/>
              <w:ind w:left="57"/>
              <w:rPr>
                <w:rFonts w:eastAsia="標楷體"/>
              </w:rPr>
            </w:pPr>
            <w:r w:rsidRPr="005C1AE6">
              <w:rPr>
                <w:rFonts w:eastAsia="標楷體"/>
              </w:rPr>
              <w:t>Culture &amp; Festivals Father’s Day</w:t>
            </w:r>
          </w:p>
          <w:p w14:paraId="1845F8C7" w14:textId="77777777" w:rsidR="00E666E4" w:rsidRPr="005C1AE6" w:rsidRDefault="00E666E4" w:rsidP="00E666E4">
            <w:pPr>
              <w:spacing w:line="240" w:lineRule="exact"/>
              <w:ind w:left="57"/>
              <w:rPr>
                <w:rFonts w:eastAsia="標楷體"/>
              </w:rPr>
            </w:pPr>
            <w:r w:rsidRPr="005C1AE6">
              <w:rPr>
                <w:rFonts w:eastAsia="標楷體"/>
              </w:rPr>
              <w:t>2</w:t>
            </w:r>
          </w:p>
          <w:p w14:paraId="4F65A9AF" w14:textId="77777777" w:rsidR="00E666E4" w:rsidRPr="005C1AE6" w:rsidRDefault="00E666E4" w:rsidP="00E666E4">
            <w:pPr>
              <w:spacing w:line="240" w:lineRule="exact"/>
              <w:ind w:left="57"/>
              <w:rPr>
                <w:rFonts w:eastAsia="標楷體"/>
              </w:rPr>
            </w:pPr>
            <w:r w:rsidRPr="005C1AE6">
              <w:rPr>
                <w:rFonts w:eastAsia="標楷體"/>
              </w:rPr>
              <w:t>【品德教育】</w:t>
            </w:r>
          </w:p>
          <w:p w14:paraId="3188C242" w14:textId="0A2B6BAE" w:rsidR="00E666E4" w:rsidRPr="005C1AE6" w:rsidRDefault="00E666E4" w:rsidP="00E666E4">
            <w:pPr>
              <w:jc w:val="center"/>
              <w:rPr>
                <w:rFonts w:eastAsia="標楷體"/>
              </w:rPr>
            </w:pPr>
            <w:r w:rsidRPr="005C1AE6">
              <w:rPr>
                <w:rFonts w:eastAsia="標楷體"/>
              </w:rPr>
              <w:t>【戶外教育】</w:t>
            </w:r>
          </w:p>
        </w:tc>
        <w:tc>
          <w:tcPr>
            <w:tcW w:w="1276" w:type="dxa"/>
          </w:tcPr>
          <w:p w14:paraId="3ECEA22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評量週</w:t>
            </w:r>
          </w:p>
          <w:p w14:paraId="183008B1" w14:textId="77777777" w:rsidR="00E666E4" w:rsidRPr="005C1AE6" w:rsidRDefault="00E666E4" w:rsidP="00E666E4">
            <w:pPr>
              <w:adjustRightInd w:val="0"/>
              <w:snapToGrid w:val="0"/>
              <w:rPr>
                <w:rFonts w:ascii="標楷體" w:eastAsia="標楷體" w:hAnsi="標楷體"/>
              </w:rPr>
            </w:pPr>
          </w:p>
          <w:p w14:paraId="05CA2334"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rPr>
              <w:t>〈數學探索〉</w:t>
            </w:r>
          </w:p>
          <w:p w14:paraId="66913CD5" w14:textId="36B53E82" w:rsidR="00E666E4" w:rsidRPr="005C1AE6" w:rsidRDefault="00E666E4" w:rsidP="00E666E4">
            <w:pPr>
              <w:jc w:val="center"/>
              <w:rPr>
                <w:rFonts w:eastAsia="標楷體"/>
              </w:rPr>
            </w:pPr>
            <w:r w:rsidRPr="005C1AE6">
              <w:rPr>
                <w:rFonts w:ascii="標楷體" w:eastAsia="標楷體" w:hAnsi="標楷體" w:cs="Arial Unicode MS" w:hint="eastAsia"/>
              </w:rPr>
              <w:t>(4)</w:t>
            </w:r>
          </w:p>
        </w:tc>
        <w:tc>
          <w:tcPr>
            <w:tcW w:w="1134" w:type="dxa"/>
          </w:tcPr>
          <w:p w14:paraId="622BD90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評量週</w:t>
            </w:r>
          </w:p>
          <w:p w14:paraId="47325057" w14:textId="77777777" w:rsidR="00E666E4" w:rsidRPr="005C1AE6" w:rsidRDefault="00E666E4" w:rsidP="00E666E4">
            <w:pPr>
              <w:adjustRightInd w:val="0"/>
              <w:snapToGrid w:val="0"/>
              <w:rPr>
                <w:rFonts w:ascii="標楷體" w:eastAsia="標楷體" w:hAnsi="標楷體"/>
              </w:rPr>
            </w:pPr>
          </w:p>
          <w:p w14:paraId="7040EF2C"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rPr>
              <w:t>〔探究〕</w:t>
            </w:r>
            <w:r w:rsidRPr="005C1AE6">
              <w:rPr>
                <w:rFonts w:ascii="標楷體" w:eastAsia="標楷體" w:hAnsi="標楷體" w:cs="Arial Unicode MS" w:hint="eastAsia"/>
              </w:rPr>
              <w:t>為地球盡分力</w:t>
            </w:r>
          </w:p>
          <w:p w14:paraId="0624557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3AEF47B0"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089E1125"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【環境教育】</w:t>
            </w:r>
          </w:p>
          <w:p w14:paraId="6CD7B5EE" w14:textId="330462A1" w:rsidR="00E666E4" w:rsidRPr="005C1AE6" w:rsidRDefault="00E666E4" w:rsidP="00E666E4">
            <w:pPr>
              <w:jc w:val="center"/>
              <w:rPr>
                <w:rFonts w:eastAsia="標楷體"/>
              </w:rPr>
            </w:pPr>
            <w:r w:rsidRPr="005C1AE6">
              <w:rPr>
                <w:rFonts w:ascii="標楷體" w:eastAsia="標楷體" w:hAnsi="標楷體" w:cs="Arial Unicode MS" w:hint="eastAsia"/>
              </w:rPr>
              <w:t>【國際教育】</w:t>
            </w:r>
          </w:p>
        </w:tc>
        <w:tc>
          <w:tcPr>
            <w:tcW w:w="1275" w:type="dxa"/>
            <w:shd w:val="clear" w:color="auto" w:fill="auto"/>
            <w:vAlign w:val="center"/>
          </w:tcPr>
          <w:p w14:paraId="4A487814"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三、寰宇永續護地球</w:t>
            </w:r>
          </w:p>
          <w:p w14:paraId="59337CF1"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3.資源開發與永續經營</w:t>
            </w:r>
          </w:p>
          <w:p w14:paraId="274D160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【性別平等】</w:t>
            </w:r>
          </w:p>
          <w:p w14:paraId="5353A4CC"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【環境教育】</w:t>
            </w:r>
          </w:p>
          <w:p w14:paraId="4AE6092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【海洋教育】</w:t>
            </w:r>
          </w:p>
          <w:p w14:paraId="75FA6F0A"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【能源教育】</w:t>
            </w:r>
          </w:p>
          <w:p w14:paraId="2382CA38"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bCs/>
              </w:rPr>
              <w:t>【資訊教育】</w:t>
            </w:r>
          </w:p>
          <w:p w14:paraId="2A6B63A6" w14:textId="6B949C49" w:rsidR="00E666E4" w:rsidRPr="005C1AE6" w:rsidRDefault="00E666E4" w:rsidP="00E666E4">
            <w:pPr>
              <w:jc w:val="center"/>
              <w:rPr>
                <w:rFonts w:eastAsia="標楷體"/>
              </w:rPr>
            </w:pPr>
            <w:r w:rsidRPr="005C1AE6">
              <w:rPr>
                <w:rFonts w:ascii="標楷體" w:eastAsia="標楷體" w:hAnsi="標楷體" w:hint="eastAsia"/>
                <w:bCs/>
              </w:rPr>
              <w:t>【戶外教育】</w:t>
            </w:r>
          </w:p>
        </w:tc>
        <w:tc>
          <w:tcPr>
            <w:tcW w:w="1134" w:type="dxa"/>
            <w:gridSpan w:val="2"/>
            <w:shd w:val="clear" w:color="auto" w:fill="auto"/>
            <w:vAlign w:val="center"/>
          </w:tcPr>
          <w:p w14:paraId="3F3C8379"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肆、展翅的喜悅</w:t>
            </w:r>
          </w:p>
          <w:p w14:paraId="0F8C829D" w14:textId="77777777" w:rsidR="00E666E4" w:rsidRPr="005C1AE6" w:rsidRDefault="00E666E4" w:rsidP="00E666E4">
            <w:pPr>
              <w:spacing w:line="260" w:lineRule="exact"/>
              <w:jc w:val="center"/>
              <w:rPr>
                <w:rFonts w:ascii="標楷體" w:eastAsia="標楷體" w:hAnsi="標楷體"/>
              </w:rPr>
            </w:pPr>
            <w:r w:rsidRPr="005C1AE6">
              <w:rPr>
                <w:rFonts w:ascii="標楷體" w:eastAsia="標楷體" w:hAnsi="標楷體" w:hint="eastAsia"/>
              </w:rPr>
              <w:t>一、歡迎您來到、二、好戲上場</w:t>
            </w:r>
          </w:p>
          <w:p w14:paraId="74DA9844" w14:textId="1C7B89B8" w:rsidR="00E666E4" w:rsidRPr="005C1AE6" w:rsidRDefault="00E666E4" w:rsidP="00E666E4">
            <w:pPr>
              <w:jc w:val="center"/>
              <w:rPr>
                <w:rFonts w:eastAsia="標楷體"/>
              </w:rPr>
            </w:pPr>
            <w:r w:rsidRPr="005C1AE6">
              <w:rPr>
                <w:rFonts w:ascii="標楷體" w:eastAsia="標楷體" w:hAnsi="標楷體" w:hint="eastAsia"/>
                <w:bCs/>
              </w:rPr>
              <w:t>【人權教育】</w:t>
            </w:r>
          </w:p>
        </w:tc>
        <w:tc>
          <w:tcPr>
            <w:tcW w:w="1276" w:type="dxa"/>
          </w:tcPr>
          <w:p w14:paraId="4A5F12AA"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評量週</w:t>
            </w:r>
          </w:p>
          <w:p w14:paraId="3C5BCDCA" w14:textId="77777777" w:rsidR="00E666E4" w:rsidRPr="005C1AE6" w:rsidRDefault="00E666E4" w:rsidP="00E666E4">
            <w:pPr>
              <w:adjustRightInd w:val="0"/>
              <w:snapToGrid w:val="0"/>
              <w:rPr>
                <w:rFonts w:ascii="標楷體" w:eastAsia="標楷體" w:hAnsi="標楷體"/>
              </w:rPr>
            </w:pPr>
          </w:p>
          <w:p w14:paraId="28F2838B"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五、築夢樂飛揚</w:t>
            </w:r>
          </w:p>
          <w:p w14:paraId="7AAD3812"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2.夢想實踐家</w:t>
            </w:r>
          </w:p>
          <w:p w14:paraId="624CFCC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(2)</w:t>
            </w:r>
          </w:p>
          <w:p w14:paraId="3E8B44D3"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【科技教育】</w:t>
            </w:r>
          </w:p>
          <w:p w14:paraId="0110550E" w14:textId="7FDC3242"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c>
          <w:tcPr>
            <w:tcW w:w="1559" w:type="dxa"/>
          </w:tcPr>
          <w:p w14:paraId="3D81057D"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評量週</w:t>
            </w:r>
          </w:p>
          <w:p w14:paraId="19BC5B76" w14:textId="77777777" w:rsidR="00E666E4" w:rsidRPr="005C1AE6" w:rsidRDefault="00E666E4" w:rsidP="00E666E4">
            <w:pPr>
              <w:adjustRightInd w:val="0"/>
              <w:snapToGrid w:val="0"/>
              <w:rPr>
                <w:rFonts w:ascii="標楷體" w:eastAsia="標楷體" w:hAnsi="標楷體"/>
              </w:rPr>
            </w:pPr>
          </w:p>
          <w:p w14:paraId="6A0D898B"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壹、健康</w:t>
            </w:r>
          </w:p>
          <w:p w14:paraId="246284DF"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四.迎向未來</w:t>
            </w:r>
          </w:p>
          <w:p w14:paraId="72901DA6"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貳、體育</w:t>
            </w:r>
          </w:p>
          <w:p w14:paraId="1DCE63D1" w14:textId="77777777" w:rsidR="00E666E4" w:rsidRPr="005C1AE6" w:rsidRDefault="00E666E4" w:rsidP="00E666E4">
            <w:pPr>
              <w:adjustRightInd w:val="0"/>
              <w:snapToGrid w:val="0"/>
              <w:rPr>
                <w:rFonts w:ascii="標楷體" w:eastAsia="標楷體" w:hAnsi="標楷體"/>
              </w:rPr>
            </w:pPr>
            <w:r w:rsidRPr="005C1AE6">
              <w:rPr>
                <w:rFonts w:ascii="標楷體" w:eastAsia="標楷體" w:hAnsi="標楷體" w:hint="eastAsia"/>
              </w:rPr>
              <w:t>十一.水中樂逍遙</w:t>
            </w:r>
          </w:p>
          <w:p w14:paraId="11D7FBCE"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(3)</w:t>
            </w:r>
          </w:p>
          <w:p w14:paraId="25E3CE20" w14:textId="77777777" w:rsidR="00E666E4" w:rsidRPr="005C1AE6" w:rsidRDefault="00E666E4" w:rsidP="00E666E4">
            <w:pPr>
              <w:adjustRightInd w:val="0"/>
              <w:snapToGrid w:val="0"/>
              <w:rPr>
                <w:rFonts w:ascii="標楷體" w:eastAsia="標楷體" w:hAnsi="標楷體" w:cs="Arial Unicode MS"/>
              </w:rPr>
            </w:pPr>
            <w:r w:rsidRPr="005C1AE6">
              <w:rPr>
                <w:rFonts w:ascii="標楷體" w:eastAsia="標楷體" w:hAnsi="標楷體" w:cs="Arial Unicode MS" w:hint="eastAsia"/>
              </w:rPr>
              <w:t>【人權教育】</w:t>
            </w:r>
          </w:p>
          <w:p w14:paraId="6A9BA05F" w14:textId="2F67759F" w:rsidR="00E666E4" w:rsidRPr="005C1AE6" w:rsidRDefault="00E666E4" w:rsidP="00E666E4">
            <w:pPr>
              <w:jc w:val="center"/>
              <w:rPr>
                <w:rFonts w:eastAsia="標楷體"/>
              </w:rPr>
            </w:pPr>
            <w:r w:rsidRPr="005C1AE6">
              <w:rPr>
                <w:rFonts w:ascii="標楷體" w:eastAsia="標楷體" w:hAnsi="標楷體" w:cs="Arial Unicode MS" w:hint="eastAsia"/>
              </w:rPr>
              <w:t>【生涯規劃教育】</w:t>
            </w:r>
          </w:p>
        </w:tc>
      </w:tr>
      <w:tr w:rsidR="00E666E4" w:rsidRPr="005C1AE6" w14:paraId="1F226D28" w14:textId="77777777" w:rsidTr="00E666E4">
        <w:trPr>
          <w:cantSplit/>
          <w:trHeight w:val="780"/>
          <w:jc w:val="center"/>
        </w:trPr>
        <w:tc>
          <w:tcPr>
            <w:tcW w:w="428" w:type="dxa"/>
            <w:vAlign w:val="center"/>
          </w:tcPr>
          <w:p w14:paraId="773A61A4" w14:textId="77777777" w:rsidR="00E666E4" w:rsidRPr="005C1AE6" w:rsidRDefault="00E666E4" w:rsidP="00E666E4">
            <w:pPr>
              <w:jc w:val="center"/>
              <w:rPr>
                <w:rFonts w:eastAsia="標楷體"/>
              </w:rPr>
            </w:pPr>
            <w:r w:rsidRPr="005C1AE6">
              <w:rPr>
                <w:rFonts w:eastAsia="標楷體" w:hint="eastAsia"/>
              </w:rPr>
              <w:t>19</w:t>
            </w:r>
          </w:p>
        </w:tc>
        <w:tc>
          <w:tcPr>
            <w:tcW w:w="696" w:type="dxa"/>
            <w:gridSpan w:val="2"/>
            <w:tcBorders>
              <w:right w:val="single" w:sz="4" w:space="0" w:color="auto"/>
            </w:tcBorders>
            <w:vAlign w:val="center"/>
          </w:tcPr>
          <w:p w14:paraId="15C0C817" w14:textId="77777777" w:rsidR="00E666E4" w:rsidRPr="005C1AE6" w:rsidRDefault="00E666E4" w:rsidP="00E666E4">
            <w:pPr>
              <w:jc w:val="center"/>
              <w:rPr>
                <w:rFonts w:eastAsia="標楷體"/>
              </w:rPr>
            </w:pPr>
            <w:r w:rsidRPr="005C1AE6">
              <w:rPr>
                <w:rFonts w:eastAsia="標楷體" w:hint="eastAsia"/>
              </w:rPr>
              <w:t>0615</w:t>
            </w:r>
          </w:p>
          <w:p w14:paraId="1FC8E968" w14:textId="77777777" w:rsidR="00E666E4" w:rsidRPr="005C1AE6" w:rsidRDefault="00E666E4" w:rsidP="00E666E4">
            <w:pPr>
              <w:jc w:val="center"/>
              <w:rPr>
                <w:rFonts w:eastAsia="標楷體"/>
              </w:rPr>
            </w:pPr>
            <w:r w:rsidRPr="005C1AE6">
              <w:rPr>
                <w:rFonts w:eastAsia="標楷體" w:hint="eastAsia"/>
              </w:rPr>
              <w:t>|</w:t>
            </w:r>
          </w:p>
          <w:p w14:paraId="79AF0675" w14:textId="77777777" w:rsidR="00E666E4" w:rsidRPr="005C1AE6" w:rsidRDefault="00E666E4" w:rsidP="00E666E4">
            <w:pPr>
              <w:jc w:val="center"/>
              <w:rPr>
                <w:rFonts w:eastAsia="標楷體"/>
              </w:rPr>
            </w:pPr>
            <w:r w:rsidRPr="005C1AE6">
              <w:rPr>
                <w:rFonts w:eastAsia="標楷體" w:hint="eastAsia"/>
              </w:rPr>
              <w:t>0621</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4A97A1E0" w14:textId="4B186EAD" w:rsidR="00E666E4" w:rsidRPr="005C1AE6" w:rsidRDefault="00E666E4" w:rsidP="00E666E4">
            <w:pPr>
              <w:jc w:val="center"/>
              <w:rPr>
                <w:rFonts w:eastAsia="標楷體"/>
              </w:rPr>
            </w:pPr>
            <w:r w:rsidRPr="005C1AE6">
              <w:rPr>
                <w:rFonts w:eastAsia="標楷體" w:hint="eastAsia"/>
              </w:rPr>
              <w:t>畢業週</w:t>
            </w:r>
          </w:p>
        </w:tc>
        <w:tc>
          <w:tcPr>
            <w:tcW w:w="908" w:type="dxa"/>
            <w:tcBorders>
              <w:top w:val="single" w:sz="4" w:space="0" w:color="auto"/>
              <w:left w:val="single" w:sz="4" w:space="0" w:color="auto"/>
              <w:bottom w:val="single" w:sz="4" w:space="0" w:color="auto"/>
              <w:right w:val="single" w:sz="4" w:space="0" w:color="auto"/>
            </w:tcBorders>
            <w:vAlign w:val="center"/>
          </w:tcPr>
          <w:p w14:paraId="3629F374" w14:textId="6531EE26" w:rsidR="00E666E4" w:rsidRPr="005C1AE6" w:rsidRDefault="00E666E4" w:rsidP="00E666E4">
            <w:pPr>
              <w:jc w:val="center"/>
              <w:rPr>
                <w:rFonts w:eastAsia="標楷體"/>
              </w:rPr>
            </w:pPr>
            <w:r w:rsidRPr="005C1AE6">
              <w:rPr>
                <w:rFonts w:eastAsia="標楷體" w:hint="eastAsia"/>
              </w:rPr>
              <w:t>畢業週</w:t>
            </w:r>
          </w:p>
        </w:tc>
        <w:tc>
          <w:tcPr>
            <w:tcW w:w="850" w:type="dxa"/>
            <w:tcBorders>
              <w:top w:val="single" w:sz="4" w:space="0" w:color="auto"/>
              <w:left w:val="single" w:sz="4" w:space="0" w:color="auto"/>
              <w:bottom w:val="single" w:sz="4" w:space="0" w:color="auto"/>
              <w:right w:val="single" w:sz="4" w:space="0" w:color="auto"/>
            </w:tcBorders>
            <w:vAlign w:val="center"/>
          </w:tcPr>
          <w:p w14:paraId="026D8442" w14:textId="727941DB" w:rsidR="00E666E4" w:rsidRPr="005C1AE6" w:rsidRDefault="00E666E4" w:rsidP="00E666E4">
            <w:pPr>
              <w:jc w:val="center"/>
              <w:rPr>
                <w:rFonts w:eastAsia="標楷體"/>
              </w:rPr>
            </w:pPr>
            <w:r w:rsidRPr="005C1AE6">
              <w:rPr>
                <w:rFonts w:eastAsia="標楷體" w:hint="eastAsia"/>
              </w:rPr>
              <w:t>畢業週</w:t>
            </w:r>
          </w:p>
        </w:tc>
        <w:tc>
          <w:tcPr>
            <w:tcW w:w="993" w:type="dxa"/>
            <w:tcBorders>
              <w:top w:val="single" w:sz="4" w:space="0" w:color="auto"/>
              <w:left w:val="single" w:sz="4" w:space="0" w:color="auto"/>
              <w:bottom w:val="single" w:sz="4" w:space="0" w:color="auto"/>
              <w:right w:val="single" w:sz="4" w:space="0" w:color="auto"/>
            </w:tcBorders>
            <w:vAlign w:val="center"/>
          </w:tcPr>
          <w:p w14:paraId="3E7786A8" w14:textId="459BF5ED" w:rsidR="00E666E4" w:rsidRPr="005C1AE6" w:rsidRDefault="00E666E4" w:rsidP="00E666E4">
            <w:pPr>
              <w:jc w:val="center"/>
              <w:rPr>
                <w:rFonts w:eastAsia="標楷體"/>
              </w:rPr>
            </w:pPr>
            <w:r w:rsidRPr="005C1AE6">
              <w:rPr>
                <w:rFonts w:eastAsia="標楷體" w:hint="eastAsia"/>
              </w:rPr>
              <w:t>畢業週</w:t>
            </w:r>
          </w:p>
        </w:tc>
        <w:tc>
          <w:tcPr>
            <w:tcW w:w="992" w:type="dxa"/>
            <w:tcBorders>
              <w:top w:val="single" w:sz="4" w:space="0" w:color="auto"/>
              <w:left w:val="single" w:sz="4" w:space="0" w:color="auto"/>
              <w:bottom w:val="single" w:sz="4" w:space="0" w:color="auto"/>
              <w:right w:val="single" w:sz="4" w:space="0" w:color="auto"/>
            </w:tcBorders>
            <w:vAlign w:val="center"/>
          </w:tcPr>
          <w:p w14:paraId="0A75BB18" w14:textId="2DC6E0BC" w:rsidR="00E666E4" w:rsidRPr="005C1AE6" w:rsidRDefault="00E666E4" w:rsidP="00E666E4">
            <w:pPr>
              <w:jc w:val="center"/>
              <w:rPr>
                <w:rFonts w:eastAsia="標楷體"/>
              </w:rPr>
            </w:pPr>
            <w:r w:rsidRPr="005C1AE6">
              <w:rPr>
                <w:rFonts w:eastAsia="標楷體" w:hint="eastAsia"/>
              </w:rPr>
              <w:t>畢業週</w:t>
            </w:r>
          </w:p>
        </w:tc>
        <w:tc>
          <w:tcPr>
            <w:tcW w:w="1139" w:type="dxa"/>
            <w:tcBorders>
              <w:top w:val="single" w:sz="4" w:space="0" w:color="auto"/>
              <w:left w:val="single" w:sz="4" w:space="0" w:color="auto"/>
              <w:bottom w:val="single" w:sz="4" w:space="0" w:color="auto"/>
            </w:tcBorders>
            <w:vAlign w:val="center"/>
          </w:tcPr>
          <w:p w14:paraId="61974CF3" w14:textId="41A8646A" w:rsidR="00E666E4" w:rsidRPr="005C1AE6" w:rsidRDefault="00E666E4" w:rsidP="00E666E4">
            <w:pPr>
              <w:jc w:val="center"/>
              <w:rPr>
                <w:rFonts w:eastAsia="標楷體"/>
              </w:rPr>
            </w:pPr>
            <w:r w:rsidRPr="005C1AE6">
              <w:rPr>
                <w:rFonts w:eastAsia="標楷體" w:hint="eastAsia"/>
              </w:rPr>
              <w:t>畢業週</w:t>
            </w:r>
          </w:p>
        </w:tc>
        <w:tc>
          <w:tcPr>
            <w:tcW w:w="1276" w:type="dxa"/>
            <w:tcBorders>
              <w:left w:val="single" w:sz="4" w:space="0" w:color="auto"/>
            </w:tcBorders>
            <w:vAlign w:val="center"/>
          </w:tcPr>
          <w:p w14:paraId="04700031" w14:textId="238549D9" w:rsidR="00E666E4" w:rsidRPr="005C1AE6" w:rsidRDefault="00E666E4" w:rsidP="00E666E4">
            <w:pPr>
              <w:jc w:val="center"/>
              <w:rPr>
                <w:rFonts w:eastAsia="標楷體"/>
              </w:rPr>
            </w:pPr>
            <w:r w:rsidRPr="005C1AE6">
              <w:rPr>
                <w:rFonts w:eastAsia="標楷體" w:hint="eastAsia"/>
              </w:rPr>
              <w:t>畢業週</w:t>
            </w:r>
          </w:p>
        </w:tc>
        <w:tc>
          <w:tcPr>
            <w:tcW w:w="1134" w:type="dxa"/>
            <w:tcBorders>
              <w:left w:val="single" w:sz="4" w:space="0" w:color="auto"/>
            </w:tcBorders>
            <w:vAlign w:val="center"/>
          </w:tcPr>
          <w:p w14:paraId="57C3F938" w14:textId="4B6EC4E0" w:rsidR="00E666E4" w:rsidRPr="005C1AE6" w:rsidRDefault="00E666E4" w:rsidP="00E666E4">
            <w:pPr>
              <w:jc w:val="center"/>
              <w:rPr>
                <w:rFonts w:eastAsia="標楷體"/>
              </w:rPr>
            </w:pPr>
            <w:r w:rsidRPr="005C1AE6">
              <w:rPr>
                <w:rFonts w:eastAsia="標楷體" w:hint="eastAsia"/>
              </w:rPr>
              <w:t>畢業週</w:t>
            </w:r>
          </w:p>
        </w:tc>
        <w:tc>
          <w:tcPr>
            <w:tcW w:w="1275" w:type="dxa"/>
            <w:vAlign w:val="center"/>
          </w:tcPr>
          <w:p w14:paraId="143CB3A3" w14:textId="7383A44E" w:rsidR="00E666E4" w:rsidRPr="005C1AE6" w:rsidRDefault="00E666E4" w:rsidP="00E666E4">
            <w:pPr>
              <w:jc w:val="center"/>
              <w:rPr>
                <w:rFonts w:eastAsia="標楷體"/>
              </w:rPr>
            </w:pPr>
            <w:r w:rsidRPr="005C1AE6">
              <w:rPr>
                <w:rFonts w:eastAsia="標楷體" w:hint="eastAsia"/>
              </w:rPr>
              <w:t>畢業週</w:t>
            </w:r>
          </w:p>
        </w:tc>
        <w:tc>
          <w:tcPr>
            <w:tcW w:w="1134" w:type="dxa"/>
            <w:gridSpan w:val="2"/>
            <w:vAlign w:val="center"/>
          </w:tcPr>
          <w:p w14:paraId="77C422F8" w14:textId="7B6E52C6" w:rsidR="00E666E4" w:rsidRPr="005C1AE6" w:rsidRDefault="00E666E4" w:rsidP="00E666E4">
            <w:pPr>
              <w:jc w:val="center"/>
              <w:rPr>
                <w:rFonts w:eastAsia="標楷體"/>
              </w:rPr>
            </w:pPr>
            <w:r w:rsidRPr="005C1AE6">
              <w:rPr>
                <w:rFonts w:eastAsia="標楷體" w:hint="eastAsia"/>
              </w:rPr>
              <w:t>畢業週</w:t>
            </w:r>
          </w:p>
        </w:tc>
        <w:tc>
          <w:tcPr>
            <w:tcW w:w="1276" w:type="dxa"/>
            <w:vAlign w:val="center"/>
          </w:tcPr>
          <w:p w14:paraId="3A7E6B1F" w14:textId="526A7E86" w:rsidR="00E666E4" w:rsidRPr="005C1AE6" w:rsidRDefault="00E666E4" w:rsidP="00E666E4">
            <w:pPr>
              <w:jc w:val="center"/>
              <w:rPr>
                <w:rFonts w:eastAsia="標楷體"/>
              </w:rPr>
            </w:pPr>
            <w:r w:rsidRPr="005C1AE6">
              <w:rPr>
                <w:rFonts w:eastAsia="標楷體" w:hint="eastAsia"/>
              </w:rPr>
              <w:t>畢業週</w:t>
            </w:r>
          </w:p>
        </w:tc>
        <w:tc>
          <w:tcPr>
            <w:tcW w:w="1559" w:type="dxa"/>
            <w:vAlign w:val="center"/>
          </w:tcPr>
          <w:p w14:paraId="1EE054D0" w14:textId="5A84B99D" w:rsidR="00E666E4" w:rsidRPr="005C1AE6" w:rsidRDefault="00E666E4" w:rsidP="00E666E4">
            <w:pPr>
              <w:jc w:val="center"/>
              <w:rPr>
                <w:rFonts w:eastAsia="標楷體"/>
              </w:rPr>
            </w:pPr>
            <w:r w:rsidRPr="005C1AE6">
              <w:rPr>
                <w:rFonts w:eastAsia="標楷體" w:hint="eastAsia"/>
              </w:rPr>
              <w:t>畢業週</w:t>
            </w:r>
          </w:p>
        </w:tc>
      </w:tr>
      <w:tr w:rsidR="00D741D0" w:rsidRPr="005C1AE6" w14:paraId="1B35A45F" w14:textId="77777777" w:rsidTr="001121F2">
        <w:trPr>
          <w:cantSplit/>
          <w:trHeight w:val="780"/>
          <w:jc w:val="center"/>
        </w:trPr>
        <w:tc>
          <w:tcPr>
            <w:tcW w:w="428" w:type="dxa"/>
            <w:vAlign w:val="center"/>
          </w:tcPr>
          <w:p w14:paraId="06C256D9" w14:textId="77777777" w:rsidR="00D741D0" w:rsidRPr="005C1AE6" w:rsidRDefault="00D741D0" w:rsidP="00D741D0">
            <w:pPr>
              <w:jc w:val="center"/>
              <w:rPr>
                <w:rFonts w:eastAsia="標楷體"/>
              </w:rPr>
            </w:pPr>
            <w:r w:rsidRPr="005C1AE6">
              <w:rPr>
                <w:rFonts w:eastAsia="標楷體" w:hint="eastAsia"/>
              </w:rPr>
              <w:t>20</w:t>
            </w:r>
          </w:p>
        </w:tc>
        <w:tc>
          <w:tcPr>
            <w:tcW w:w="696" w:type="dxa"/>
            <w:gridSpan w:val="2"/>
            <w:tcBorders>
              <w:right w:val="single" w:sz="4" w:space="0" w:color="auto"/>
            </w:tcBorders>
            <w:vAlign w:val="center"/>
          </w:tcPr>
          <w:p w14:paraId="688A88F6" w14:textId="77777777" w:rsidR="00D741D0" w:rsidRPr="005C1AE6" w:rsidRDefault="00D741D0" w:rsidP="00D741D0">
            <w:pPr>
              <w:jc w:val="center"/>
              <w:rPr>
                <w:rFonts w:eastAsia="標楷體"/>
              </w:rPr>
            </w:pPr>
            <w:r w:rsidRPr="005C1AE6">
              <w:rPr>
                <w:rFonts w:eastAsia="標楷體" w:hint="eastAsia"/>
              </w:rPr>
              <w:t>0622</w:t>
            </w:r>
          </w:p>
          <w:p w14:paraId="25B5462C" w14:textId="77777777" w:rsidR="00D741D0" w:rsidRPr="005C1AE6" w:rsidRDefault="00D741D0" w:rsidP="00D741D0">
            <w:pPr>
              <w:jc w:val="center"/>
              <w:rPr>
                <w:rFonts w:eastAsia="標楷體"/>
              </w:rPr>
            </w:pPr>
            <w:r w:rsidRPr="005C1AE6">
              <w:rPr>
                <w:rFonts w:eastAsia="標楷體" w:hint="eastAsia"/>
              </w:rPr>
              <w:t>|</w:t>
            </w:r>
          </w:p>
          <w:p w14:paraId="3651C2AD" w14:textId="77777777" w:rsidR="00D741D0" w:rsidRPr="005C1AE6" w:rsidRDefault="00D741D0" w:rsidP="00D741D0">
            <w:pPr>
              <w:jc w:val="center"/>
              <w:rPr>
                <w:rFonts w:eastAsia="標楷體"/>
              </w:rPr>
            </w:pPr>
            <w:r w:rsidRPr="005C1AE6">
              <w:rPr>
                <w:rFonts w:eastAsia="標楷體" w:hint="eastAsia"/>
              </w:rPr>
              <w:t>0628</w:t>
            </w:r>
          </w:p>
        </w:tc>
        <w:tc>
          <w:tcPr>
            <w:tcW w:w="1077" w:type="dxa"/>
            <w:gridSpan w:val="2"/>
            <w:tcBorders>
              <w:top w:val="single" w:sz="4" w:space="0" w:color="auto"/>
              <w:left w:val="single" w:sz="4" w:space="0" w:color="auto"/>
              <w:bottom w:val="single" w:sz="4" w:space="0" w:color="auto"/>
              <w:right w:val="single" w:sz="4" w:space="0" w:color="auto"/>
            </w:tcBorders>
            <w:vAlign w:val="center"/>
          </w:tcPr>
          <w:p w14:paraId="79A645A1" w14:textId="77777777" w:rsidR="00D741D0" w:rsidRPr="005C1AE6" w:rsidRDefault="00D741D0" w:rsidP="00D741D0">
            <w:pPr>
              <w:jc w:val="center"/>
              <w:rPr>
                <w:rFonts w:eastAsia="標楷體"/>
              </w:rPr>
            </w:pPr>
          </w:p>
        </w:tc>
        <w:tc>
          <w:tcPr>
            <w:tcW w:w="908" w:type="dxa"/>
            <w:tcBorders>
              <w:top w:val="single" w:sz="4" w:space="0" w:color="auto"/>
              <w:left w:val="single" w:sz="4" w:space="0" w:color="auto"/>
              <w:bottom w:val="single" w:sz="4" w:space="0" w:color="auto"/>
              <w:right w:val="single" w:sz="4" w:space="0" w:color="auto"/>
            </w:tcBorders>
            <w:vAlign w:val="center"/>
          </w:tcPr>
          <w:p w14:paraId="7ACA2912" w14:textId="23C8F6F8" w:rsidR="00D741D0" w:rsidRPr="005C1AE6" w:rsidRDefault="00D741D0" w:rsidP="00D741D0">
            <w:pPr>
              <w:jc w:val="center"/>
              <w:rPr>
                <w:rFonts w:eastAsia="標楷體"/>
              </w:rPr>
            </w:pPr>
          </w:p>
        </w:tc>
        <w:tc>
          <w:tcPr>
            <w:tcW w:w="850" w:type="dxa"/>
            <w:tcBorders>
              <w:top w:val="single" w:sz="4" w:space="0" w:color="auto"/>
              <w:left w:val="single" w:sz="4" w:space="0" w:color="auto"/>
              <w:bottom w:val="single" w:sz="4" w:space="0" w:color="auto"/>
              <w:right w:val="single" w:sz="4" w:space="0" w:color="auto"/>
            </w:tcBorders>
            <w:vAlign w:val="center"/>
          </w:tcPr>
          <w:p w14:paraId="389693D9" w14:textId="6E007D04" w:rsidR="00D741D0" w:rsidRPr="005C1AE6" w:rsidRDefault="00D741D0" w:rsidP="00D741D0">
            <w:pPr>
              <w:jc w:val="center"/>
              <w:rPr>
                <w:rFonts w:eastAsia="標楷體"/>
              </w:rPr>
            </w:pPr>
          </w:p>
        </w:tc>
        <w:tc>
          <w:tcPr>
            <w:tcW w:w="993" w:type="dxa"/>
            <w:tcBorders>
              <w:top w:val="single" w:sz="4" w:space="0" w:color="auto"/>
              <w:left w:val="single" w:sz="4" w:space="0" w:color="auto"/>
              <w:bottom w:val="single" w:sz="4" w:space="0" w:color="auto"/>
              <w:right w:val="single" w:sz="4" w:space="0" w:color="auto"/>
            </w:tcBorders>
            <w:vAlign w:val="center"/>
          </w:tcPr>
          <w:p w14:paraId="03B2AC80" w14:textId="749AB436" w:rsidR="00D741D0" w:rsidRPr="005C1AE6" w:rsidRDefault="00D741D0" w:rsidP="00D741D0">
            <w:pPr>
              <w:jc w:val="center"/>
              <w:rPr>
                <w:rFonts w:eastAsia="標楷體"/>
              </w:rPr>
            </w:pPr>
          </w:p>
        </w:tc>
        <w:tc>
          <w:tcPr>
            <w:tcW w:w="992" w:type="dxa"/>
            <w:tcBorders>
              <w:top w:val="single" w:sz="4" w:space="0" w:color="auto"/>
              <w:left w:val="single" w:sz="4" w:space="0" w:color="auto"/>
              <w:bottom w:val="single" w:sz="4" w:space="0" w:color="auto"/>
              <w:right w:val="single" w:sz="4" w:space="0" w:color="auto"/>
            </w:tcBorders>
            <w:vAlign w:val="center"/>
          </w:tcPr>
          <w:p w14:paraId="7890549B" w14:textId="64218290" w:rsidR="00D741D0" w:rsidRPr="005C1AE6" w:rsidRDefault="00D741D0" w:rsidP="00D741D0">
            <w:pPr>
              <w:jc w:val="center"/>
              <w:rPr>
                <w:rFonts w:eastAsia="標楷體"/>
              </w:rPr>
            </w:pPr>
          </w:p>
        </w:tc>
        <w:tc>
          <w:tcPr>
            <w:tcW w:w="1139" w:type="dxa"/>
            <w:tcBorders>
              <w:top w:val="single" w:sz="4" w:space="0" w:color="auto"/>
              <w:left w:val="single" w:sz="4" w:space="0" w:color="auto"/>
              <w:bottom w:val="single" w:sz="4" w:space="0" w:color="auto"/>
            </w:tcBorders>
            <w:vAlign w:val="center"/>
          </w:tcPr>
          <w:p w14:paraId="540AC1A8" w14:textId="22424A1A" w:rsidR="00D741D0" w:rsidRPr="005C1AE6" w:rsidRDefault="00D741D0" w:rsidP="00D741D0">
            <w:pPr>
              <w:jc w:val="center"/>
              <w:rPr>
                <w:rFonts w:eastAsia="標楷體"/>
              </w:rPr>
            </w:pPr>
          </w:p>
        </w:tc>
        <w:tc>
          <w:tcPr>
            <w:tcW w:w="1276" w:type="dxa"/>
            <w:tcBorders>
              <w:left w:val="single" w:sz="4" w:space="0" w:color="auto"/>
            </w:tcBorders>
            <w:vAlign w:val="center"/>
          </w:tcPr>
          <w:p w14:paraId="3BB433E8" w14:textId="77777777" w:rsidR="00D741D0" w:rsidRPr="005C1AE6" w:rsidRDefault="00D741D0" w:rsidP="00D741D0">
            <w:pPr>
              <w:jc w:val="center"/>
              <w:rPr>
                <w:rFonts w:eastAsia="標楷體"/>
              </w:rPr>
            </w:pPr>
          </w:p>
        </w:tc>
        <w:tc>
          <w:tcPr>
            <w:tcW w:w="1134" w:type="dxa"/>
            <w:tcBorders>
              <w:left w:val="single" w:sz="4" w:space="0" w:color="auto"/>
            </w:tcBorders>
            <w:vAlign w:val="center"/>
          </w:tcPr>
          <w:p w14:paraId="0B381803" w14:textId="77777777" w:rsidR="00D741D0" w:rsidRPr="005C1AE6" w:rsidRDefault="00D741D0" w:rsidP="00D741D0">
            <w:pPr>
              <w:jc w:val="center"/>
              <w:rPr>
                <w:rFonts w:eastAsia="標楷體"/>
              </w:rPr>
            </w:pPr>
          </w:p>
        </w:tc>
        <w:tc>
          <w:tcPr>
            <w:tcW w:w="1275" w:type="dxa"/>
            <w:vAlign w:val="center"/>
          </w:tcPr>
          <w:p w14:paraId="01FDDE92" w14:textId="77777777" w:rsidR="00D741D0" w:rsidRPr="005C1AE6" w:rsidRDefault="00D741D0" w:rsidP="00D741D0">
            <w:pPr>
              <w:jc w:val="center"/>
              <w:rPr>
                <w:rFonts w:eastAsia="標楷體"/>
              </w:rPr>
            </w:pPr>
          </w:p>
        </w:tc>
        <w:tc>
          <w:tcPr>
            <w:tcW w:w="1134" w:type="dxa"/>
            <w:gridSpan w:val="2"/>
            <w:vAlign w:val="center"/>
          </w:tcPr>
          <w:p w14:paraId="0350325A" w14:textId="77777777" w:rsidR="00D741D0" w:rsidRPr="005C1AE6" w:rsidRDefault="00D741D0" w:rsidP="00D741D0">
            <w:pPr>
              <w:jc w:val="center"/>
              <w:rPr>
                <w:rFonts w:eastAsia="標楷體"/>
              </w:rPr>
            </w:pPr>
          </w:p>
        </w:tc>
        <w:tc>
          <w:tcPr>
            <w:tcW w:w="1276" w:type="dxa"/>
          </w:tcPr>
          <w:p w14:paraId="36A859BA" w14:textId="77777777" w:rsidR="00D741D0" w:rsidRPr="005C1AE6" w:rsidRDefault="00D741D0" w:rsidP="00D741D0">
            <w:pPr>
              <w:jc w:val="center"/>
              <w:rPr>
                <w:rFonts w:eastAsia="標楷體"/>
              </w:rPr>
            </w:pPr>
          </w:p>
        </w:tc>
        <w:tc>
          <w:tcPr>
            <w:tcW w:w="1559" w:type="dxa"/>
          </w:tcPr>
          <w:p w14:paraId="7386F36D" w14:textId="77777777" w:rsidR="00D741D0" w:rsidRPr="005C1AE6" w:rsidRDefault="00D741D0" w:rsidP="00D741D0">
            <w:pPr>
              <w:jc w:val="center"/>
              <w:rPr>
                <w:rFonts w:eastAsia="標楷體"/>
              </w:rPr>
            </w:pPr>
          </w:p>
        </w:tc>
      </w:tr>
    </w:tbl>
    <w:p w14:paraId="3EFC1FA9" w14:textId="5057732F" w:rsidR="00705915" w:rsidRPr="005C1AE6" w:rsidRDefault="00705915" w:rsidP="00B24E4A">
      <w:pPr>
        <w:pStyle w:val="affd"/>
        <w:spacing w:before="36"/>
        <w:ind w:left="720"/>
      </w:pPr>
    </w:p>
    <w:p w14:paraId="7651A778" w14:textId="77777777" w:rsidR="00641396" w:rsidRPr="005C1AE6" w:rsidRDefault="00641396" w:rsidP="00641396">
      <w:pPr>
        <w:jc w:val="both"/>
        <w:rPr>
          <w:rFonts w:ascii="標楷體" w:eastAsia="標楷體" w:hAnsi="標楷體"/>
          <w:b/>
        </w:rPr>
      </w:pPr>
      <w:r w:rsidRPr="005C1AE6">
        <w:rPr>
          <w:rFonts w:ascii="標楷體" w:eastAsia="標楷體" w:hAnsi="標楷體" w:hint="eastAsia"/>
          <w:b/>
        </w:rPr>
        <w:t>填表說明：</w:t>
      </w:r>
    </w:p>
    <w:p w14:paraId="35929351" w14:textId="77777777" w:rsidR="00641396" w:rsidRPr="005C1AE6" w:rsidRDefault="00641396" w:rsidP="00641396">
      <w:pPr>
        <w:ind w:leftChars="177" w:left="425"/>
        <w:jc w:val="both"/>
        <w:rPr>
          <w:rFonts w:ascii="標楷體" w:eastAsia="標楷體" w:hAnsi="標楷體"/>
          <w:b/>
        </w:rPr>
      </w:pPr>
      <w:r w:rsidRPr="005C1AE6">
        <w:rPr>
          <w:rFonts w:ascii="標楷體" w:eastAsia="標楷體" w:hAnsi="標楷體" w:hint="eastAsia"/>
          <w:b/>
        </w:rPr>
        <w:t>1.議題融入部分，請填註於進度表中</w:t>
      </w:r>
    </w:p>
    <w:p w14:paraId="532A537B" w14:textId="77777777" w:rsidR="00641396" w:rsidRPr="005C1AE6" w:rsidRDefault="00641396" w:rsidP="00A0082B">
      <w:pPr>
        <w:pStyle w:val="af0"/>
        <w:numPr>
          <w:ilvl w:val="4"/>
          <w:numId w:val="1"/>
        </w:numPr>
        <w:tabs>
          <w:tab w:val="clear" w:pos="2551"/>
          <w:tab w:val="num" w:pos="567"/>
        </w:tabs>
        <w:ind w:leftChars="295" w:left="991" w:hanging="283"/>
        <w:jc w:val="both"/>
        <w:rPr>
          <w:rFonts w:ascii="標楷體" w:eastAsia="標楷體" w:hAnsi="標楷體"/>
        </w:rPr>
      </w:pPr>
      <w:r w:rsidRPr="005C1AE6">
        <w:rPr>
          <w:rFonts w:ascii="標楷體" w:eastAsia="標楷體" w:hAnsi="標楷體" w:hint="eastAsia"/>
        </w:rPr>
        <w:t>法定課程議題：【家庭教育】、【性別平等】、【家暴防治】、【性侵防治】、【環境教育】</w:t>
      </w:r>
    </w:p>
    <w:p w14:paraId="472CA3B4" w14:textId="77777777" w:rsidR="00457930" w:rsidRPr="005C1AE6" w:rsidRDefault="00457930" w:rsidP="00457930">
      <w:pPr>
        <w:pStyle w:val="af0"/>
        <w:numPr>
          <w:ilvl w:val="4"/>
          <w:numId w:val="1"/>
        </w:numPr>
        <w:tabs>
          <w:tab w:val="clear" w:pos="2551"/>
          <w:tab w:val="num" w:pos="993"/>
        </w:tabs>
        <w:ind w:leftChars="0" w:left="1701" w:hanging="992"/>
        <w:rPr>
          <w:rFonts w:ascii="標楷體" w:eastAsia="標楷體" w:hAnsi="標楷體"/>
        </w:rPr>
      </w:pPr>
      <w:r w:rsidRPr="005C1AE6">
        <w:rPr>
          <w:rFonts w:ascii="標楷體" w:eastAsia="標楷體" w:hAnsi="標楷體" w:hint="eastAsia"/>
        </w:rPr>
        <w:t>其他：</w:t>
      </w:r>
      <w:r w:rsidRPr="005C1AE6">
        <w:rPr>
          <w:rFonts w:ascii="標楷體" w:eastAsia="標楷體" w:hAnsi="標楷體" w:hint="eastAsia"/>
          <w:b/>
          <w:bCs/>
        </w:rPr>
        <w:t>【安全教育】、【戶外教育】、【生命教育】、</w:t>
      </w:r>
      <w:r w:rsidRPr="005C1AE6">
        <w:rPr>
          <w:rFonts w:ascii="標楷體" w:eastAsia="標楷體" w:hAnsi="標楷體" w:hint="eastAsia"/>
        </w:rPr>
        <w:t>【人權教育】、【海洋教育】、【品德教育】、【閱讀素養】、【民族教育】、【法治教育】、【科技教育】、【資訊教育】、【能源教育】、【防災教育】、【生涯規劃】、【多元文化】、【國際教育】</w:t>
      </w:r>
    </w:p>
    <w:p w14:paraId="1342D2C2" w14:textId="77777777" w:rsidR="00641396" w:rsidRPr="005C1AE6" w:rsidRDefault="00641396" w:rsidP="00641396">
      <w:pPr>
        <w:ind w:leftChars="177" w:left="425" w:firstLine="2"/>
        <w:jc w:val="both"/>
        <w:rPr>
          <w:rFonts w:ascii="標楷體" w:eastAsia="標楷體" w:hAnsi="標楷體"/>
          <w:b/>
        </w:rPr>
      </w:pPr>
      <w:r w:rsidRPr="005C1AE6">
        <w:rPr>
          <w:rFonts w:ascii="標楷體" w:eastAsia="標楷體" w:hAnsi="標楷體" w:hint="eastAsia"/>
          <w:b/>
        </w:rPr>
        <w:t>2.部定課程採自編者，除經校內課程發展委員會通過外，仍需將教材內容報府審查。</w:t>
      </w:r>
    </w:p>
    <w:p w14:paraId="059C2383" w14:textId="77777777" w:rsidR="00257A42"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3.語文領域表格可依各校需求，自行增刪(本土語文，各校依開課狀況敘寫</w:t>
      </w:r>
      <w:r w:rsidR="0027557C" w:rsidRPr="005C1AE6">
        <w:rPr>
          <w:rFonts w:ascii="標楷體" w:eastAsia="標楷體" w:hAnsi="標楷體" w:hint="eastAsia"/>
          <w:b/>
        </w:rPr>
        <w:t>及表格增刪</w:t>
      </w:r>
      <w:r w:rsidRPr="005C1AE6">
        <w:rPr>
          <w:rFonts w:ascii="標楷體" w:eastAsia="標楷體" w:hAnsi="標楷體" w:hint="eastAsia"/>
          <w:b/>
        </w:rPr>
        <w:t>)。</w:t>
      </w:r>
    </w:p>
    <w:p w14:paraId="520B138F" w14:textId="77777777" w:rsidR="00257A42" w:rsidRPr="005C1AE6" w:rsidRDefault="00257A42" w:rsidP="00257A42">
      <w:pPr>
        <w:ind w:leftChars="177" w:left="425" w:firstLine="2"/>
        <w:jc w:val="both"/>
        <w:rPr>
          <w:rFonts w:ascii="標楷體" w:eastAsia="標楷體" w:hAnsi="標楷體"/>
          <w:b/>
        </w:rPr>
      </w:pPr>
      <w:r w:rsidRPr="005C1AE6">
        <w:rPr>
          <w:rFonts w:ascii="標楷體" w:eastAsia="標楷體" w:hAnsi="標楷體" w:hint="eastAsia"/>
          <w:b/>
        </w:rPr>
        <w:t>4.請各校自行增列週次。</w:t>
      </w:r>
    </w:p>
    <w:p w14:paraId="0DFA2CEB" w14:textId="77777777" w:rsidR="00ED47AF" w:rsidRPr="005C1AE6" w:rsidRDefault="00ED47AF" w:rsidP="00641396"/>
    <w:p w14:paraId="5199F049" w14:textId="77777777" w:rsidR="00AA40E1" w:rsidRPr="005C1AE6" w:rsidRDefault="00AA40E1" w:rsidP="00641396"/>
    <w:p w14:paraId="19A41436" w14:textId="77777777" w:rsidR="005835D9" w:rsidRPr="005C1AE6" w:rsidRDefault="005835D9" w:rsidP="00641396">
      <w:pPr>
        <w:rPr>
          <w:rFonts w:ascii="標楷體" w:hAnsi="標楷體"/>
          <w:szCs w:val="28"/>
        </w:rPr>
      </w:pPr>
    </w:p>
    <w:p w14:paraId="46A8207A" w14:textId="77777777" w:rsidR="00DB32BB" w:rsidRPr="005C1AE6" w:rsidRDefault="00DB32BB" w:rsidP="00641396">
      <w:pPr>
        <w:rPr>
          <w:rFonts w:ascii="標楷體" w:hAnsi="標楷體"/>
          <w:szCs w:val="28"/>
        </w:rPr>
      </w:pPr>
    </w:p>
    <w:p w14:paraId="3AF2BF63" w14:textId="77777777" w:rsidR="002B67A0" w:rsidRPr="005C1AE6" w:rsidRDefault="002B67A0" w:rsidP="002B67A0">
      <w:pPr>
        <w:rPr>
          <w:rFonts w:ascii="標楷體" w:eastAsia="標楷體" w:hAnsi="標楷體"/>
          <w:sz w:val="28"/>
          <w:szCs w:val="28"/>
        </w:rPr>
        <w:sectPr w:rsidR="002B67A0" w:rsidRPr="005C1AE6" w:rsidSect="003C7AEE">
          <w:pgSz w:w="16838" w:h="11906" w:orient="landscape"/>
          <w:pgMar w:top="1134" w:right="1021" w:bottom="1134" w:left="1021" w:header="851" w:footer="992" w:gutter="0"/>
          <w:cols w:space="425"/>
          <w:docGrid w:type="lines" w:linePitch="360"/>
        </w:sectPr>
      </w:pPr>
    </w:p>
    <w:p w14:paraId="0DA5155B" w14:textId="77777777" w:rsidR="00980ADB" w:rsidRPr="005C1AE6" w:rsidRDefault="00980ADB" w:rsidP="00A476FC">
      <w:pPr>
        <w:pStyle w:val="aff7"/>
        <w:spacing w:before="90"/>
      </w:pPr>
      <w:bookmarkStart w:id="35" w:name="_Toc131066176"/>
      <w:r w:rsidRPr="005C1AE6">
        <w:rPr>
          <w:rFonts w:hint="eastAsia"/>
        </w:rPr>
        <w:t>伍、</w:t>
      </w:r>
      <w:r w:rsidR="004E7A1E" w:rsidRPr="005C1AE6">
        <w:rPr>
          <w:rFonts w:hint="eastAsia"/>
        </w:rPr>
        <w:t>彈性學習課程計畫(</w:t>
      </w:r>
      <w:r w:rsidRPr="005C1AE6">
        <w:rPr>
          <w:rFonts w:hint="eastAsia"/>
        </w:rPr>
        <w:t>校訂課程</w:t>
      </w:r>
      <w:r w:rsidR="004E7A1E" w:rsidRPr="005C1AE6">
        <w:rPr>
          <w:rFonts w:hint="eastAsia"/>
        </w:rPr>
        <w:t>)</w:t>
      </w:r>
      <w:bookmarkEnd w:id="35"/>
    </w:p>
    <w:p w14:paraId="1130F61D" w14:textId="77777777" w:rsidR="00BE172C" w:rsidRPr="005C1AE6" w:rsidRDefault="000E674B" w:rsidP="00F1710D">
      <w:pPr>
        <w:ind w:leftChars="100" w:left="240"/>
        <w:rPr>
          <w:rFonts w:ascii="標楷體" w:eastAsia="標楷體" w:hAnsi="標楷體"/>
        </w:rPr>
      </w:pPr>
      <w:r w:rsidRPr="005C1AE6">
        <w:rPr>
          <w:rFonts w:ascii="標楷體" w:eastAsia="標楷體" w:hAnsi="標楷體" w:hint="eastAsia"/>
        </w:rPr>
        <w:t xml:space="preserve"> </w:t>
      </w:r>
      <w:r w:rsidRPr="005C1AE6">
        <w:rPr>
          <w:rFonts w:ascii="標楷體" w:eastAsia="標楷體" w:hAnsi="標楷體"/>
        </w:rPr>
        <w:t xml:space="preserve"> </w:t>
      </w:r>
      <w:r w:rsidRPr="005C1AE6">
        <w:rPr>
          <w:rFonts w:ascii="標楷體" w:eastAsia="標楷體" w:hAnsi="標楷體" w:hint="eastAsia"/>
        </w:rPr>
        <w:t>說明：</w:t>
      </w:r>
    </w:p>
    <w:p w14:paraId="1E5E76E7" w14:textId="77777777" w:rsidR="0004456C" w:rsidRPr="005C1AE6" w:rsidRDefault="0004456C" w:rsidP="00A0082B">
      <w:pPr>
        <w:pStyle w:val="af0"/>
        <w:numPr>
          <w:ilvl w:val="0"/>
          <w:numId w:val="4"/>
        </w:numPr>
        <w:ind w:left="840"/>
        <w:rPr>
          <w:rFonts w:ascii="標楷體" w:eastAsia="標楷體" w:hAnsi="標楷體"/>
        </w:rPr>
      </w:pPr>
      <w:r w:rsidRPr="005C1AE6">
        <w:rPr>
          <w:rFonts w:ascii="標楷體" w:eastAsia="標楷體" w:hAnsi="標楷體" w:hint="eastAsia"/>
        </w:rPr>
        <w:t>用圖示、表格或文字說明彈性學習課程整體規劃，參閱</w:t>
      </w:r>
      <w:r w:rsidR="00387A25" w:rsidRPr="005C1AE6">
        <w:rPr>
          <w:rFonts w:ascii="標楷體" w:eastAsia="標楷體" w:hAnsi="標楷體" w:hint="eastAsia"/>
        </w:rPr>
        <w:t>國教署</w:t>
      </w:r>
      <w:r w:rsidRPr="005C1AE6">
        <w:rPr>
          <w:rFonts w:ascii="標楷體" w:eastAsia="標楷體" w:hAnsi="標楷體" w:hint="eastAsia"/>
        </w:rPr>
        <w:t>【</w:t>
      </w:r>
      <w:r w:rsidR="000E674B" w:rsidRPr="005C1AE6">
        <w:rPr>
          <w:rFonts w:ascii="標楷體" w:eastAsia="標楷體" w:hAnsi="標楷體" w:hint="eastAsia"/>
        </w:rPr>
        <w:t>匯聚共識轉動學習我們的學校課程計畫</w:t>
      </w:r>
      <w:r w:rsidRPr="005C1AE6">
        <w:rPr>
          <w:rFonts w:ascii="標楷體" w:eastAsia="標楷體" w:hAnsi="標楷體" w:hint="eastAsia"/>
        </w:rPr>
        <w:t>】</w:t>
      </w:r>
      <w:r w:rsidR="000E674B" w:rsidRPr="005C1AE6">
        <w:rPr>
          <w:rFonts w:ascii="標楷體" w:eastAsia="標楷體" w:hAnsi="標楷體" w:hint="eastAsia"/>
        </w:rPr>
        <w:t>第103頁、124頁、148頁、149頁</w:t>
      </w:r>
      <w:r w:rsidR="00BE172C" w:rsidRPr="005C1AE6">
        <w:rPr>
          <w:rFonts w:ascii="標楷體" w:eastAsia="標楷體" w:hAnsi="標楷體" w:hint="eastAsia"/>
        </w:rPr>
        <w:t>。</w:t>
      </w:r>
    </w:p>
    <w:p w14:paraId="29043085" w14:textId="01C3D87F" w:rsidR="00D75718" w:rsidRPr="005C1AE6" w:rsidRDefault="0050084C" w:rsidP="00A0082B">
      <w:pPr>
        <w:pStyle w:val="af0"/>
        <w:numPr>
          <w:ilvl w:val="0"/>
          <w:numId w:val="4"/>
        </w:numPr>
        <w:ind w:left="840"/>
        <w:rPr>
          <w:rFonts w:ascii="標楷體" w:eastAsia="標楷體" w:hAnsi="標楷體"/>
        </w:rPr>
      </w:pPr>
      <w:r w:rsidRPr="005C1AE6">
        <w:rPr>
          <w:rFonts w:ascii="標楷體" w:eastAsia="標楷體" w:hAnsi="標楷體" w:hint="eastAsia"/>
        </w:rPr>
        <w:t>11</w:t>
      </w:r>
      <w:r w:rsidR="00CD3656" w:rsidRPr="005C1AE6">
        <w:rPr>
          <w:rFonts w:ascii="標楷體" w:eastAsia="標楷體" w:hAnsi="標楷體" w:hint="eastAsia"/>
        </w:rPr>
        <w:t>3</w:t>
      </w:r>
      <w:r w:rsidRPr="005C1AE6">
        <w:rPr>
          <w:rFonts w:ascii="標楷體" w:eastAsia="標楷體" w:hAnsi="標楷體" w:hint="eastAsia"/>
        </w:rPr>
        <w:t>學年度</w:t>
      </w:r>
      <w:r w:rsidR="00B030FD" w:rsidRPr="005C1AE6">
        <w:rPr>
          <w:rFonts w:ascii="標楷體" w:eastAsia="標楷體" w:hAnsi="標楷體" w:hint="eastAsia"/>
        </w:rPr>
        <w:t>彈性學習課程</w:t>
      </w:r>
      <w:r w:rsidR="00CD3656" w:rsidRPr="005C1AE6">
        <w:rPr>
          <w:rFonts w:ascii="標楷體" w:eastAsia="標楷體" w:hAnsi="標楷體" w:hint="eastAsia"/>
        </w:rPr>
        <w:t>需</w:t>
      </w:r>
      <w:r w:rsidR="00B030FD" w:rsidRPr="005C1AE6">
        <w:rPr>
          <w:rFonts w:ascii="標楷體" w:eastAsia="標楷體" w:hAnsi="標楷體" w:hint="eastAsia"/>
        </w:rPr>
        <w:t>包含</w:t>
      </w:r>
      <w:r w:rsidR="00F95980" w:rsidRPr="005C1AE6">
        <w:rPr>
          <w:rFonts w:ascii="標楷體" w:eastAsia="標楷體" w:hAnsi="標楷體" w:hint="eastAsia"/>
        </w:rPr>
        <w:t>課程規劃</w:t>
      </w:r>
      <w:r w:rsidR="00D75718" w:rsidRPr="005C1AE6">
        <w:rPr>
          <w:rFonts w:ascii="標楷體" w:eastAsia="標楷體" w:hAnsi="標楷體" w:hint="eastAsia"/>
        </w:rPr>
        <w:t>：</w:t>
      </w:r>
    </w:p>
    <w:p w14:paraId="20C6256D" w14:textId="565A9E74" w:rsidR="00D75718" w:rsidRPr="005C1AE6" w:rsidRDefault="00D75718" w:rsidP="00D75718">
      <w:pPr>
        <w:ind w:left="720"/>
        <w:rPr>
          <w:rFonts w:ascii="標楷體" w:eastAsia="標楷體" w:hAnsi="標楷體"/>
          <w:b/>
          <w:bCs/>
        </w:rPr>
      </w:pPr>
      <w:r w:rsidRPr="005C1AE6">
        <w:rPr>
          <w:rFonts w:ascii="標楷體" w:eastAsia="標楷體" w:hAnsi="標楷體" w:hint="eastAsia"/>
          <w:b/>
          <w:bCs/>
        </w:rPr>
        <w:t>(</w:t>
      </w:r>
      <w:r w:rsidRPr="005C1AE6">
        <w:rPr>
          <w:rFonts w:ascii="標楷體" w:eastAsia="標楷體" w:hAnsi="標楷體"/>
          <w:b/>
          <w:bCs/>
        </w:rPr>
        <w:t>1</w:t>
      </w:r>
      <w:r w:rsidRPr="005C1AE6">
        <w:rPr>
          <w:rFonts w:ascii="標楷體" w:eastAsia="標楷體" w:hAnsi="標楷體" w:hint="eastAsia"/>
          <w:b/>
          <w:bCs/>
        </w:rPr>
        <w:t>)統整性主題/議題/專題探究課程，須完成「表5-</w:t>
      </w:r>
      <w:r w:rsidR="00457930" w:rsidRPr="005C1AE6">
        <w:rPr>
          <w:rFonts w:ascii="標楷體" w:eastAsia="標楷體" w:hAnsi="標楷體" w:hint="eastAsia"/>
          <w:b/>
          <w:bCs/>
        </w:rPr>
        <w:t>13</w:t>
      </w:r>
      <w:r w:rsidRPr="005C1AE6">
        <w:rPr>
          <w:rFonts w:ascii="標楷體" w:eastAsia="標楷體" w:hAnsi="標楷體" w:hint="eastAsia"/>
          <w:b/>
          <w:bCs/>
        </w:rPr>
        <w:t>」校訂課程設計方案表。</w:t>
      </w:r>
    </w:p>
    <w:p w14:paraId="6C968888" w14:textId="77777777" w:rsidR="00F1710D" w:rsidRPr="005C1AE6" w:rsidRDefault="00D75718" w:rsidP="00D75718">
      <w:pPr>
        <w:ind w:left="720"/>
        <w:rPr>
          <w:rFonts w:ascii="標楷體" w:eastAsia="標楷體" w:hAnsi="標楷體"/>
        </w:rPr>
      </w:pPr>
      <w:r w:rsidRPr="005C1AE6">
        <w:rPr>
          <w:rFonts w:ascii="標楷體" w:eastAsia="標楷體" w:hAnsi="標楷體" w:hint="eastAsia"/>
        </w:rPr>
        <w:t>(</w:t>
      </w:r>
      <w:r w:rsidRPr="005C1AE6">
        <w:rPr>
          <w:rFonts w:ascii="標楷體" w:eastAsia="標楷體" w:hAnsi="標楷體"/>
        </w:rPr>
        <w:t>2</w:t>
      </w:r>
      <w:r w:rsidRPr="005C1AE6">
        <w:rPr>
          <w:rFonts w:ascii="標楷體" w:eastAsia="標楷體" w:hAnsi="標楷體" w:hint="eastAsia"/>
        </w:rPr>
        <w:t>)社團/技藝課程之規劃，併於學習課程教學重點、評量方式及進度總表(「表5-1」至「表5-12」)。</w:t>
      </w:r>
    </w:p>
    <w:p w14:paraId="6600C39D" w14:textId="507B528D" w:rsidR="00F95980" w:rsidRPr="005C1AE6" w:rsidRDefault="00F95980" w:rsidP="00A0082B">
      <w:pPr>
        <w:pStyle w:val="af0"/>
        <w:numPr>
          <w:ilvl w:val="0"/>
          <w:numId w:val="4"/>
        </w:numPr>
        <w:ind w:left="840"/>
        <w:rPr>
          <w:rFonts w:ascii="標楷體" w:eastAsia="標楷體" w:hAnsi="標楷體"/>
        </w:rPr>
      </w:pPr>
      <w:r w:rsidRPr="005C1AE6">
        <w:rPr>
          <w:rFonts w:ascii="標楷體" w:eastAsia="標楷體" w:hAnsi="標楷體" w:hint="eastAsia"/>
          <w:szCs w:val="28"/>
        </w:rPr>
        <w:t>表格為參考格式，</w:t>
      </w:r>
      <w:r w:rsidR="00BA3400" w:rsidRPr="005C1AE6">
        <w:rPr>
          <w:rFonts w:ascii="標楷體" w:eastAsia="標楷體" w:hAnsi="標楷體" w:hint="eastAsia"/>
          <w:szCs w:val="28"/>
        </w:rPr>
        <w:t>預設為一</w:t>
      </w:r>
      <w:r w:rsidR="00457930" w:rsidRPr="005C1AE6">
        <w:rPr>
          <w:rFonts w:ascii="標楷體" w:eastAsia="標楷體" w:hAnsi="標楷體" w:hint="eastAsia"/>
          <w:szCs w:val="28"/>
        </w:rPr>
        <w:t>至六</w:t>
      </w:r>
      <w:r w:rsidR="00BA3400" w:rsidRPr="005C1AE6">
        <w:rPr>
          <w:rFonts w:ascii="標楷體" w:eastAsia="標楷體" w:hAnsi="標楷體" w:hint="eastAsia"/>
          <w:szCs w:val="28"/>
        </w:rPr>
        <w:t>年級實施十二年國教課綱，請依需求自行調整</w:t>
      </w:r>
      <w:r w:rsidRPr="005C1AE6">
        <w:rPr>
          <w:rFonts w:ascii="標楷體" w:eastAsia="標楷體" w:hAnsi="標楷體" w:hint="eastAsia"/>
          <w:szCs w:val="28"/>
        </w:rPr>
        <w:t>。</w:t>
      </w:r>
    </w:p>
    <w:p w14:paraId="58819437" w14:textId="5C90FA10" w:rsidR="00457930" w:rsidRPr="005C1AE6" w:rsidRDefault="00D15654" w:rsidP="00A0082B">
      <w:pPr>
        <w:pStyle w:val="af0"/>
        <w:numPr>
          <w:ilvl w:val="0"/>
          <w:numId w:val="4"/>
        </w:numPr>
        <w:ind w:left="840"/>
        <w:rPr>
          <w:rFonts w:ascii="標楷體" w:eastAsia="標楷體" w:hAnsi="標楷體"/>
        </w:rPr>
      </w:pPr>
      <w:r w:rsidRPr="005C1AE6">
        <w:rPr>
          <w:rFonts w:ascii="標楷體" w:eastAsia="標楷體" w:hAnsi="標楷體" w:hint="eastAsia"/>
        </w:rPr>
        <w:t>「表5-</w:t>
      </w:r>
      <w:r w:rsidR="00457930" w:rsidRPr="005C1AE6">
        <w:rPr>
          <w:rFonts w:ascii="標楷體" w:eastAsia="標楷體" w:hAnsi="標楷體" w:hint="eastAsia"/>
        </w:rPr>
        <w:t>14</w:t>
      </w:r>
      <w:r w:rsidRPr="005C1AE6">
        <w:rPr>
          <w:rFonts w:ascii="標楷體" w:eastAsia="標楷體" w:hAnsi="標楷體" w:hint="eastAsia"/>
        </w:rPr>
        <w:t>」至「表5-</w:t>
      </w:r>
      <w:r w:rsidR="00457930" w:rsidRPr="005C1AE6">
        <w:rPr>
          <w:rFonts w:ascii="標楷體" w:eastAsia="標楷體" w:hAnsi="標楷體" w:hint="eastAsia"/>
        </w:rPr>
        <w:t>25</w:t>
      </w:r>
      <w:r w:rsidRPr="005C1AE6">
        <w:rPr>
          <w:rFonts w:ascii="標楷體" w:eastAsia="標楷體" w:hAnsi="標楷體" w:hint="eastAsia"/>
        </w:rPr>
        <w:t>」為彈性學習課程其他類進度</w:t>
      </w:r>
      <w:r w:rsidR="00E146BC" w:rsidRPr="005C1AE6">
        <w:rPr>
          <w:rFonts w:ascii="標楷體" w:eastAsia="標楷體" w:hAnsi="標楷體" w:hint="eastAsia"/>
        </w:rPr>
        <w:t>表</w:t>
      </w:r>
      <w:r w:rsidR="00457930" w:rsidRPr="005C1AE6">
        <w:rPr>
          <w:rFonts w:ascii="標楷體" w:eastAsia="標楷體" w:hAnsi="標楷體" w:hint="eastAsia"/>
        </w:rPr>
        <w:t>。</w:t>
      </w:r>
    </w:p>
    <w:p w14:paraId="02B0CCFB" w14:textId="77777777" w:rsidR="0035651D" w:rsidRPr="005C1AE6" w:rsidRDefault="0035651D">
      <w:pPr>
        <w:widowControl/>
        <w:rPr>
          <w:rFonts w:ascii="標楷體" w:eastAsia="標楷體" w:hAnsi="標楷體"/>
        </w:rPr>
      </w:pPr>
      <w:r w:rsidRPr="005C1AE6">
        <w:rPr>
          <w:rFonts w:ascii="標楷體" w:eastAsia="標楷體" w:hAnsi="標楷體"/>
        </w:rPr>
        <w:br w:type="page"/>
      </w:r>
    </w:p>
    <w:p w14:paraId="53B46551" w14:textId="77777777" w:rsidR="00E24761" w:rsidRPr="005C1AE6" w:rsidRDefault="004E7A1E" w:rsidP="004E7A1E">
      <w:pPr>
        <w:pStyle w:val="aff9"/>
        <w:spacing w:before="90" w:after="90"/>
        <w:ind w:left="240"/>
      </w:pPr>
      <w:bookmarkStart w:id="36" w:name="_Toc131066177"/>
      <w:r w:rsidRPr="005C1AE6">
        <w:rPr>
          <w:rFonts w:hint="eastAsia"/>
        </w:rPr>
        <w:t>一、彈性學習課程</w:t>
      </w:r>
      <w:r w:rsidR="007F22C3" w:rsidRPr="005C1AE6">
        <w:rPr>
          <w:rFonts w:hint="eastAsia"/>
        </w:rPr>
        <w:t>總表(表5)</w:t>
      </w:r>
      <w:bookmarkEnd w:id="36"/>
    </w:p>
    <w:p w14:paraId="4A9FADBE" w14:textId="17A06727" w:rsidR="0035651D" w:rsidRPr="005C1AE6" w:rsidRDefault="0035651D" w:rsidP="0035651D">
      <w:pPr>
        <w:snapToGrid w:val="0"/>
        <w:jc w:val="center"/>
        <w:rPr>
          <w:rFonts w:eastAsia="標楷體"/>
          <w:sz w:val="28"/>
        </w:rPr>
      </w:pPr>
      <w:r w:rsidRPr="005C1AE6">
        <w:rPr>
          <w:rFonts w:eastAsia="標楷體" w:hint="eastAsia"/>
          <w:sz w:val="28"/>
        </w:rPr>
        <w:t>彈性學習課程規劃總表（</w:t>
      </w:r>
      <w:r w:rsidR="006312D7" w:rsidRPr="005C1AE6">
        <w:rPr>
          <w:rFonts w:eastAsia="標楷體" w:hint="eastAsia"/>
          <w:sz w:val="28"/>
        </w:rPr>
        <w:t>112</w:t>
      </w:r>
      <w:r w:rsidR="0050084C" w:rsidRPr="005C1AE6">
        <w:rPr>
          <w:rFonts w:eastAsia="標楷體" w:hint="eastAsia"/>
          <w:sz w:val="28"/>
        </w:rPr>
        <w:t>學年度</w:t>
      </w:r>
      <w:r w:rsidRPr="005C1AE6">
        <w:rPr>
          <w:rFonts w:eastAsia="標楷體" w:hint="eastAsia"/>
          <w:sz w:val="28"/>
        </w:rPr>
        <w:t>一</w:t>
      </w:r>
      <w:r w:rsidR="00912CC3" w:rsidRPr="005C1AE6">
        <w:rPr>
          <w:rFonts w:eastAsia="標楷體" w:hint="eastAsia"/>
          <w:sz w:val="28"/>
        </w:rPr>
        <w:t>、二</w:t>
      </w:r>
      <w:r w:rsidR="0088011E" w:rsidRPr="005C1AE6">
        <w:rPr>
          <w:rFonts w:eastAsia="標楷體" w:hint="eastAsia"/>
          <w:sz w:val="28"/>
        </w:rPr>
        <w:t>、</w:t>
      </w:r>
      <w:r w:rsidR="00136DFE" w:rsidRPr="005C1AE6">
        <w:rPr>
          <w:rFonts w:eastAsia="標楷體" w:hint="eastAsia"/>
          <w:sz w:val="28"/>
        </w:rPr>
        <w:t>三、四</w:t>
      </w:r>
      <w:r w:rsidR="006312D7" w:rsidRPr="005C1AE6">
        <w:rPr>
          <w:rFonts w:eastAsia="標楷體" w:hint="eastAsia"/>
          <w:sz w:val="28"/>
        </w:rPr>
        <w:t>、五</w:t>
      </w:r>
      <w:r w:rsidR="006B5301" w:rsidRPr="005C1AE6">
        <w:rPr>
          <w:rFonts w:eastAsia="標楷體" w:hint="eastAsia"/>
          <w:sz w:val="28"/>
        </w:rPr>
        <w:t>、六</w:t>
      </w:r>
      <w:r w:rsidR="00912CC3" w:rsidRPr="005C1AE6">
        <w:rPr>
          <w:rFonts w:eastAsia="標楷體" w:hint="eastAsia"/>
          <w:sz w:val="28"/>
        </w:rPr>
        <w:t>年級</w:t>
      </w:r>
      <w:r w:rsidR="00EB38FB" w:rsidRPr="005C1AE6">
        <w:rPr>
          <w:rFonts w:eastAsia="標楷體" w:hint="eastAsia"/>
          <w:sz w:val="28"/>
        </w:rPr>
        <w:t>依</w:t>
      </w:r>
      <w:r w:rsidR="00EB38FB" w:rsidRPr="005C1AE6">
        <w:rPr>
          <w:rFonts w:eastAsia="標楷體" w:hint="eastAsia"/>
          <w:sz w:val="28"/>
        </w:rPr>
        <w:t>108</w:t>
      </w:r>
      <w:r w:rsidR="00EB38FB" w:rsidRPr="005C1AE6">
        <w:rPr>
          <w:rFonts w:eastAsia="標楷體" w:hint="eastAsia"/>
          <w:sz w:val="28"/>
        </w:rPr>
        <w:t>課綱</w:t>
      </w:r>
      <w:r w:rsidRPr="005C1AE6">
        <w:rPr>
          <w:rFonts w:eastAsia="標楷體" w:hint="eastAsia"/>
          <w:sz w:val="28"/>
        </w:rPr>
        <w:t>實施）</w:t>
      </w:r>
    </w:p>
    <w:tbl>
      <w:tblPr>
        <w:tblW w:w="48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514"/>
        <w:gridCol w:w="684"/>
        <w:gridCol w:w="973"/>
        <w:gridCol w:w="2608"/>
        <w:gridCol w:w="1589"/>
        <w:gridCol w:w="1589"/>
        <w:gridCol w:w="1589"/>
        <w:gridCol w:w="1589"/>
        <w:gridCol w:w="1589"/>
        <w:gridCol w:w="1589"/>
      </w:tblGrid>
      <w:tr w:rsidR="00A10972" w:rsidRPr="005C1AE6" w14:paraId="78F488A3" w14:textId="77777777" w:rsidTr="007265CF">
        <w:trPr>
          <w:trHeight w:val="783"/>
        </w:trPr>
        <w:tc>
          <w:tcPr>
            <w:tcW w:w="180" w:type="pct"/>
            <w:vAlign w:val="center"/>
          </w:tcPr>
          <w:p w14:paraId="6AD93048" w14:textId="77777777" w:rsidR="00A10972" w:rsidRPr="005C1AE6" w:rsidRDefault="00A10972" w:rsidP="004561F7">
            <w:pPr>
              <w:adjustRightInd w:val="0"/>
              <w:snapToGrid w:val="0"/>
              <w:jc w:val="center"/>
              <w:rPr>
                <w:rFonts w:ascii="標楷體" w:eastAsia="標楷體" w:hAnsi="標楷體" w:cs="華康楷書體W7"/>
              </w:rPr>
            </w:pPr>
          </w:p>
        </w:tc>
        <w:tc>
          <w:tcPr>
            <w:tcW w:w="1490" w:type="pct"/>
            <w:gridSpan w:val="3"/>
            <w:shd w:val="clear" w:color="auto" w:fill="auto"/>
            <w:vAlign w:val="center"/>
          </w:tcPr>
          <w:p w14:paraId="291E2754" w14:textId="77777777" w:rsidR="00A10972" w:rsidRPr="005C1AE6" w:rsidRDefault="00A10972" w:rsidP="004561F7">
            <w:pPr>
              <w:adjustRightInd w:val="0"/>
              <w:snapToGrid w:val="0"/>
              <w:jc w:val="center"/>
              <w:rPr>
                <w:rFonts w:ascii="標楷體" w:eastAsia="標楷體" w:hAnsi="標楷體" w:cs="華康楷書體W7"/>
              </w:rPr>
            </w:pPr>
            <w:r w:rsidRPr="005C1AE6">
              <w:rPr>
                <w:rFonts w:ascii="標楷體" w:eastAsia="標楷體" w:hAnsi="標楷體" w:cs="華康楷書體W7" w:hint="eastAsia"/>
              </w:rPr>
              <w:t>年級</w:t>
            </w:r>
          </w:p>
        </w:tc>
        <w:tc>
          <w:tcPr>
            <w:tcW w:w="555" w:type="pct"/>
            <w:vAlign w:val="center"/>
          </w:tcPr>
          <w:p w14:paraId="04D78E05" w14:textId="77777777" w:rsidR="00A10972" w:rsidRPr="005C1AE6" w:rsidRDefault="00A10972"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一年級</w:t>
            </w:r>
          </w:p>
        </w:tc>
        <w:tc>
          <w:tcPr>
            <w:tcW w:w="555" w:type="pct"/>
            <w:vAlign w:val="center"/>
          </w:tcPr>
          <w:p w14:paraId="5C701AC0" w14:textId="77777777" w:rsidR="00A10972" w:rsidRPr="005C1AE6" w:rsidRDefault="00A10972"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二年級</w:t>
            </w:r>
          </w:p>
        </w:tc>
        <w:tc>
          <w:tcPr>
            <w:tcW w:w="555" w:type="pct"/>
            <w:vAlign w:val="center"/>
          </w:tcPr>
          <w:p w14:paraId="53BF15C9" w14:textId="77777777" w:rsidR="00A10972" w:rsidRPr="005C1AE6" w:rsidRDefault="00A10972"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三年級</w:t>
            </w:r>
          </w:p>
        </w:tc>
        <w:tc>
          <w:tcPr>
            <w:tcW w:w="555" w:type="pct"/>
            <w:vAlign w:val="center"/>
          </w:tcPr>
          <w:p w14:paraId="64B39848" w14:textId="77777777" w:rsidR="00A10972" w:rsidRPr="005C1AE6" w:rsidRDefault="00A10972"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四年級</w:t>
            </w:r>
          </w:p>
        </w:tc>
        <w:tc>
          <w:tcPr>
            <w:tcW w:w="555" w:type="pct"/>
            <w:vAlign w:val="center"/>
          </w:tcPr>
          <w:p w14:paraId="58E6014F" w14:textId="77777777" w:rsidR="00A10972" w:rsidRPr="005C1AE6" w:rsidRDefault="00A10972"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五年級</w:t>
            </w:r>
          </w:p>
        </w:tc>
        <w:tc>
          <w:tcPr>
            <w:tcW w:w="555" w:type="pct"/>
            <w:vAlign w:val="center"/>
          </w:tcPr>
          <w:p w14:paraId="0ACD16E8" w14:textId="77777777" w:rsidR="00A10972" w:rsidRPr="005C1AE6" w:rsidRDefault="00A10972" w:rsidP="0035651D">
            <w:pPr>
              <w:snapToGrid w:val="0"/>
              <w:jc w:val="center"/>
              <w:rPr>
                <w:rFonts w:ascii="標楷體" w:eastAsia="標楷體" w:hAnsi="標楷體" w:cs="華康楷書體W7"/>
                <w:b/>
                <w:bCs/>
              </w:rPr>
            </w:pPr>
            <w:r w:rsidRPr="005C1AE6">
              <w:rPr>
                <w:rFonts w:ascii="標楷體" w:eastAsia="標楷體" w:hAnsi="標楷體" w:cs="華康楷書體W7" w:hint="eastAsia"/>
                <w:b/>
                <w:bCs/>
              </w:rPr>
              <w:t>六年級</w:t>
            </w:r>
          </w:p>
        </w:tc>
      </w:tr>
      <w:tr w:rsidR="0035651D" w:rsidRPr="005C1AE6" w14:paraId="57CF75A0" w14:textId="77777777" w:rsidTr="007265CF">
        <w:trPr>
          <w:trHeight w:val="783"/>
        </w:trPr>
        <w:tc>
          <w:tcPr>
            <w:tcW w:w="180" w:type="pct"/>
            <w:vMerge w:val="restart"/>
            <w:vAlign w:val="center"/>
          </w:tcPr>
          <w:p w14:paraId="582AC48F" w14:textId="77777777" w:rsidR="0035651D" w:rsidRPr="005C1AE6" w:rsidRDefault="0035651D" w:rsidP="004561F7">
            <w:pPr>
              <w:adjustRightInd w:val="0"/>
              <w:snapToGrid w:val="0"/>
              <w:jc w:val="center"/>
              <w:rPr>
                <w:rFonts w:ascii="標楷體" w:eastAsia="標楷體" w:hAnsi="標楷體" w:cs="華康楷書體W7"/>
              </w:rPr>
            </w:pPr>
            <w:r w:rsidRPr="005C1AE6">
              <w:rPr>
                <w:rFonts w:ascii="標楷體" w:eastAsia="標楷體" w:hAnsi="標楷體" w:cs="華康楷書體W7" w:hint="eastAsia"/>
              </w:rPr>
              <w:t>彈性學習課程</w:t>
            </w:r>
          </w:p>
        </w:tc>
        <w:tc>
          <w:tcPr>
            <w:tcW w:w="1490" w:type="pct"/>
            <w:gridSpan w:val="3"/>
            <w:shd w:val="clear" w:color="auto" w:fill="auto"/>
            <w:vAlign w:val="center"/>
          </w:tcPr>
          <w:p w14:paraId="7BC378CA" w14:textId="77777777" w:rsidR="0035651D" w:rsidRPr="005C1AE6" w:rsidRDefault="0035651D" w:rsidP="004561F7">
            <w:pPr>
              <w:adjustRightInd w:val="0"/>
              <w:snapToGrid w:val="0"/>
              <w:jc w:val="center"/>
              <w:rPr>
                <w:rFonts w:ascii="標楷體" w:eastAsia="標楷體" w:hAnsi="標楷體" w:cs="華康楷書體W7"/>
              </w:rPr>
            </w:pPr>
            <w:r w:rsidRPr="005C1AE6">
              <w:rPr>
                <w:rFonts w:ascii="標楷體" w:eastAsia="標楷體" w:hAnsi="標楷體" w:cs="華康楷書體W7" w:hint="eastAsia"/>
              </w:rPr>
              <w:t>綱要規定校訂課程節數</w:t>
            </w:r>
          </w:p>
        </w:tc>
        <w:tc>
          <w:tcPr>
            <w:tcW w:w="555" w:type="pct"/>
            <w:vAlign w:val="center"/>
          </w:tcPr>
          <w:p w14:paraId="14FDCB3B" w14:textId="77777777" w:rsidR="0035651D" w:rsidRPr="005C1AE6" w:rsidRDefault="0035651D"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2-4</w:t>
            </w:r>
          </w:p>
        </w:tc>
        <w:tc>
          <w:tcPr>
            <w:tcW w:w="555" w:type="pct"/>
            <w:vAlign w:val="center"/>
          </w:tcPr>
          <w:p w14:paraId="676A54FF" w14:textId="77777777" w:rsidR="0035651D" w:rsidRPr="005C1AE6" w:rsidRDefault="0035651D"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2-4</w:t>
            </w:r>
          </w:p>
        </w:tc>
        <w:tc>
          <w:tcPr>
            <w:tcW w:w="555" w:type="pct"/>
            <w:vAlign w:val="center"/>
          </w:tcPr>
          <w:p w14:paraId="754BAE2C" w14:textId="77777777" w:rsidR="0035651D" w:rsidRPr="005C1AE6" w:rsidRDefault="0035651D"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3-6</w:t>
            </w:r>
          </w:p>
        </w:tc>
        <w:tc>
          <w:tcPr>
            <w:tcW w:w="555" w:type="pct"/>
            <w:vAlign w:val="center"/>
          </w:tcPr>
          <w:p w14:paraId="7365D1A1" w14:textId="77777777" w:rsidR="0035651D" w:rsidRPr="005C1AE6" w:rsidRDefault="0035651D"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3-6</w:t>
            </w:r>
          </w:p>
        </w:tc>
        <w:tc>
          <w:tcPr>
            <w:tcW w:w="555" w:type="pct"/>
            <w:vAlign w:val="center"/>
          </w:tcPr>
          <w:p w14:paraId="2428133D" w14:textId="77777777" w:rsidR="0035651D" w:rsidRPr="005C1AE6" w:rsidRDefault="0035651D" w:rsidP="0035651D">
            <w:pPr>
              <w:snapToGrid w:val="0"/>
              <w:jc w:val="center"/>
              <w:rPr>
                <w:rFonts w:ascii="標楷體" w:eastAsia="標楷體" w:hAnsi="標楷體" w:cs="華康楷書體W7"/>
                <w:b/>
              </w:rPr>
            </w:pPr>
            <w:r w:rsidRPr="005C1AE6">
              <w:rPr>
                <w:rFonts w:ascii="標楷體" w:eastAsia="標楷體" w:hAnsi="標楷體" w:cs="華康楷書體W7" w:hint="eastAsia"/>
                <w:b/>
              </w:rPr>
              <w:t>4-7</w:t>
            </w:r>
          </w:p>
        </w:tc>
        <w:tc>
          <w:tcPr>
            <w:tcW w:w="555" w:type="pct"/>
            <w:vAlign w:val="center"/>
          </w:tcPr>
          <w:p w14:paraId="3076C77B" w14:textId="77777777" w:rsidR="0035651D" w:rsidRPr="005C1AE6" w:rsidRDefault="0035651D" w:rsidP="0035651D">
            <w:pPr>
              <w:snapToGrid w:val="0"/>
              <w:jc w:val="center"/>
              <w:rPr>
                <w:rFonts w:ascii="標楷體" w:eastAsia="標楷體" w:hAnsi="標楷體" w:cs="華康楷書體W7"/>
                <w:b/>
                <w:bCs/>
              </w:rPr>
            </w:pPr>
            <w:r w:rsidRPr="005C1AE6">
              <w:rPr>
                <w:rFonts w:ascii="標楷體" w:eastAsia="標楷體" w:hAnsi="標楷體" w:cs="華康楷書體W7" w:hint="eastAsia"/>
                <w:b/>
                <w:bCs/>
              </w:rPr>
              <w:t>4-7</w:t>
            </w:r>
          </w:p>
        </w:tc>
      </w:tr>
      <w:tr w:rsidR="006912E7" w:rsidRPr="005C1AE6" w14:paraId="4BBFAA2E" w14:textId="77777777" w:rsidTr="007265CF">
        <w:trPr>
          <w:trHeight w:val="783"/>
        </w:trPr>
        <w:tc>
          <w:tcPr>
            <w:tcW w:w="180" w:type="pct"/>
            <w:vMerge/>
          </w:tcPr>
          <w:p w14:paraId="4CE060F4" w14:textId="77777777" w:rsidR="006912E7" w:rsidRPr="005C1AE6" w:rsidRDefault="006912E7" w:rsidP="006912E7">
            <w:pPr>
              <w:snapToGrid w:val="0"/>
              <w:jc w:val="center"/>
              <w:rPr>
                <w:rFonts w:ascii="標楷體" w:eastAsia="標楷體" w:hAnsi="標楷體" w:cs="華康楷書體W7"/>
              </w:rPr>
            </w:pPr>
          </w:p>
        </w:tc>
        <w:tc>
          <w:tcPr>
            <w:tcW w:w="239" w:type="pct"/>
            <w:vMerge w:val="restart"/>
            <w:shd w:val="clear" w:color="auto" w:fill="auto"/>
            <w:vAlign w:val="center"/>
          </w:tcPr>
          <w:p w14:paraId="56F444B6" w14:textId="77777777" w:rsidR="006912E7" w:rsidRPr="005C1AE6" w:rsidRDefault="006912E7" w:rsidP="006912E7">
            <w:pPr>
              <w:snapToGrid w:val="0"/>
              <w:jc w:val="center"/>
              <w:rPr>
                <w:rFonts w:ascii="標楷體" w:eastAsia="標楷體" w:hAnsi="標楷體" w:cs="華康楷書體W7"/>
              </w:rPr>
            </w:pPr>
            <w:r w:rsidRPr="005C1AE6">
              <w:rPr>
                <w:rFonts w:ascii="標楷體" w:eastAsia="標楷體" w:hAnsi="標楷體" w:cs="華康楷書體W7" w:hint="eastAsia"/>
              </w:rPr>
              <w:t>類</w:t>
            </w:r>
          </w:p>
          <w:p w14:paraId="73FCCC50" w14:textId="77777777" w:rsidR="006912E7" w:rsidRPr="005C1AE6" w:rsidRDefault="006912E7" w:rsidP="006912E7">
            <w:pPr>
              <w:snapToGrid w:val="0"/>
              <w:jc w:val="center"/>
              <w:rPr>
                <w:rFonts w:ascii="標楷體" w:eastAsia="標楷體" w:hAnsi="標楷體" w:cs="華康楷書體W7"/>
              </w:rPr>
            </w:pPr>
            <w:r w:rsidRPr="005C1AE6">
              <w:rPr>
                <w:rFonts w:ascii="標楷體" w:eastAsia="標楷體" w:hAnsi="標楷體" w:cs="華康楷書體W7" w:hint="eastAsia"/>
              </w:rPr>
              <w:t>別</w:t>
            </w:r>
          </w:p>
        </w:tc>
        <w:tc>
          <w:tcPr>
            <w:tcW w:w="340" w:type="pct"/>
            <w:vMerge w:val="restart"/>
            <w:shd w:val="clear" w:color="auto" w:fill="D9D9D9" w:themeFill="background1" w:themeFillShade="D9"/>
            <w:vAlign w:val="center"/>
          </w:tcPr>
          <w:p w14:paraId="4436FCDE" w14:textId="77777777" w:rsidR="006912E7" w:rsidRPr="005C1AE6" w:rsidRDefault="006912E7" w:rsidP="006912E7">
            <w:pPr>
              <w:snapToGrid w:val="0"/>
              <w:jc w:val="center"/>
              <w:rPr>
                <w:rFonts w:ascii="標楷體" w:eastAsia="標楷體" w:hAnsi="標楷體" w:cs="華康楷書體W7"/>
              </w:rPr>
            </w:pPr>
            <w:r w:rsidRPr="005C1AE6">
              <w:rPr>
                <w:rFonts w:ascii="標楷體" w:eastAsia="標楷體" w:hAnsi="標楷體" w:cs="華康楷書體W7" w:hint="eastAsia"/>
              </w:rPr>
              <w:t>統整性探究課程</w:t>
            </w:r>
          </w:p>
        </w:tc>
        <w:tc>
          <w:tcPr>
            <w:tcW w:w="911" w:type="pct"/>
            <w:shd w:val="clear" w:color="auto" w:fill="auto"/>
            <w:vAlign w:val="center"/>
          </w:tcPr>
          <w:p w14:paraId="0C8FA865" w14:textId="0DD672AE" w:rsidR="006912E7" w:rsidRPr="005C1AE6" w:rsidRDefault="006912E7" w:rsidP="006912E7">
            <w:pPr>
              <w:snapToGrid w:val="0"/>
              <w:jc w:val="both"/>
              <w:rPr>
                <w:rFonts w:ascii="標楷體" w:eastAsia="標楷體" w:hAnsi="標楷體"/>
                <w:lang w:eastAsia="zh-HK"/>
              </w:rPr>
            </w:pPr>
            <w:r w:rsidRPr="005C1AE6">
              <w:rPr>
                <w:rFonts w:ascii="標楷體" w:eastAsia="標楷體" w:hAnsi="標楷體" w:hint="eastAsia"/>
              </w:rPr>
              <w:t>國際生活通</w:t>
            </w:r>
          </w:p>
        </w:tc>
        <w:tc>
          <w:tcPr>
            <w:tcW w:w="555" w:type="pct"/>
            <w:vAlign w:val="center"/>
          </w:tcPr>
          <w:p w14:paraId="7E3BD2B3" w14:textId="221279AD"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2</w:t>
            </w:r>
          </w:p>
        </w:tc>
        <w:tc>
          <w:tcPr>
            <w:tcW w:w="555" w:type="pct"/>
            <w:vAlign w:val="center"/>
          </w:tcPr>
          <w:p w14:paraId="580F1D14" w14:textId="5FDF7581"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2</w:t>
            </w:r>
          </w:p>
        </w:tc>
        <w:tc>
          <w:tcPr>
            <w:tcW w:w="555" w:type="pct"/>
            <w:vAlign w:val="center"/>
          </w:tcPr>
          <w:p w14:paraId="56DB7270" w14:textId="4710431B"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3BC21B4A" w14:textId="3D881235"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209DAF3D" w14:textId="3C199D4B"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5C588A54" w14:textId="43DACB2C"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1</w:t>
            </w:r>
          </w:p>
        </w:tc>
      </w:tr>
      <w:tr w:rsidR="0035651D" w:rsidRPr="005C1AE6" w14:paraId="580D3DCE" w14:textId="77777777" w:rsidTr="007265CF">
        <w:trPr>
          <w:trHeight w:val="783"/>
        </w:trPr>
        <w:tc>
          <w:tcPr>
            <w:tcW w:w="180" w:type="pct"/>
            <w:vMerge/>
          </w:tcPr>
          <w:p w14:paraId="12F0959C" w14:textId="77777777" w:rsidR="0035651D" w:rsidRPr="005C1AE6" w:rsidRDefault="0035651D" w:rsidP="004561F7">
            <w:pPr>
              <w:snapToGrid w:val="0"/>
              <w:jc w:val="center"/>
              <w:rPr>
                <w:rFonts w:ascii="標楷體" w:eastAsia="標楷體" w:hAnsi="標楷體" w:cs="華康楷書體W7"/>
              </w:rPr>
            </w:pPr>
          </w:p>
        </w:tc>
        <w:tc>
          <w:tcPr>
            <w:tcW w:w="239" w:type="pct"/>
            <w:vMerge/>
            <w:shd w:val="clear" w:color="auto" w:fill="auto"/>
            <w:vAlign w:val="center"/>
          </w:tcPr>
          <w:p w14:paraId="32A82E8E" w14:textId="77777777" w:rsidR="0035651D" w:rsidRPr="005C1AE6" w:rsidRDefault="0035651D" w:rsidP="004561F7">
            <w:pPr>
              <w:snapToGrid w:val="0"/>
              <w:jc w:val="center"/>
              <w:rPr>
                <w:rFonts w:ascii="標楷體" w:eastAsia="標楷體" w:hAnsi="標楷體" w:cs="華康楷書體W7"/>
              </w:rPr>
            </w:pPr>
          </w:p>
        </w:tc>
        <w:tc>
          <w:tcPr>
            <w:tcW w:w="340" w:type="pct"/>
            <w:vMerge/>
            <w:shd w:val="clear" w:color="auto" w:fill="D9D9D9" w:themeFill="background1" w:themeFillShade="D9"/>
            <w:vAlign w:val="center"/>
          </w:tcPr>
          <w:p w14:paraId="790ECFDB" w14:textId="77777777" w:rsidR="0035651D" w:rsidRPr="005C1AE6" w:rsidRDefault="0035651D" w:rsidP="004561F7">
            <w:pPr>
              <w:snapToGrid w:val="0"/>
              <w:jc w:val="center"/>
              <w:rPr>
                <w:rFonts w:ascii="標楷體" w:eastAsia="標楷體" w:hAnsi="標楷體" w:cs="華康楷書體W7"/>
              </w:rPr>
            </w:pPr>
          </w:p>
        </w:tc>
        <w:tc>
          <w:tcPr>
            <w:tcW w:w="911" w:type="pct"/>
            <w:shd w:val="clear" w:color="auto" w:fill="auto"/>
            <w:vAlign w:val="center"/>
          </w:tcPr>
          <w:p w14:paraId="31126393" w14:textId="3C633832" w:rsidR="0035651D" w:rsidRPr="005C1AE6" w:rsidRDefault="00B37A5D" w:rsidP="0035651D">
            <w:pPr>
              <w:snapToGrid w:val="0"/>
              <w:jc w:val="both"/>
              <w:rPr>
                <w:rFonts w:ascii="標楷體" w:eastAsia="標楷體" w:hAnsi="標楷體"/>
              </w:rPr>
            </w:pPr>
            <w:r w:rsidRPr="005C1AE6">
              <w:rPr>
                <w:rFonts w:ascii="標楷體" w:eastAsia="標楷體" w:hAnsi="標楷體" w:hint="eastAsia"/>
              </w:rPr>
              <w:t>生活資訊通</w:t>
            </w:r>
          </w:p>
        </w:tc>
        <w:tc>
          <w:tcPr>
            <w:tcW w:w="555" w:type="pct"/>
            <w:vAlign w:val="center"/>
          </w:tcPr>
          <w:p w14:paraId="2982D41F" w14:textId="77777777" w:rsidR="0035651D" w:rsidRPr="005C1AE6" w:rsidRDefault="009B449D"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1B107B50"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62575B91" w14:textId="67F5DB17" w:rsidR="0035651D" w:rsidRPr="005C1AE6" w:rsidRDefault="00B37A5D" w:rsidP="0035651D">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4C60A9A9" w14:textId="3324B25E" w:rsidR="0035651D" w:rsidRPr="005C1AE6" w:rsidRDefault="00B37A5D" w:rsidP="0035651D">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33598605" w14:textId="41B10656" w:rsidR="0035651D" w:rsidRPr="005C1AE6" w:rsidRDefault="00B37A5D" w:rsidP="0035651D">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0C774E8D" w14:textId="431D6EAE" w:rsidR="0035651D" w:rsidRPr="005C1AE6" w:rsidRDefault="00B37A5D" w:rsidP="0035651D">
            <w:pPr>
              <w:snapToGrid w:val="0"/>
              <w:jc w:val="center"/>
              <w:rPr>
                <w:rFonts w:ascii="標楷體" w:eastAsia="標楷體" w:hAnsi="標楷體"/>
              </w:rPr>
            </w:pPr>
            <w:r w:rsidRPr="005C1AE6">
              <w:rPr>
                <w:rFonts w:ascii="標楷體" w:eastAsia="標楷體" w:hAnsi="標楷體" w:hint="eastAsia"/>
              </w:rPr>
              <w:t>1</w:t>
            </w:r>
          </w:p>
        </w:tc>
      </w:tr>
      <w:tr w:rsidR="006912E7" w:rsidRPr="005C1AE6" w14:paraId="4098AC0F" w14:textId="77777777" w:rsidTr="007265CF">
        <w:trPr>
          <w:trHeight w:val="783"/>
        </w:trPr>
        <w:tc>
          <w:tcPr>
            <w:tcW w:w="180" w:type="pct"/>
            <w:vMerge/>
          </w:tcPr>
          <w:p w14:paraId="0F08E5B9" w14:textId="77777777" w:rsidR="006912E7" w:rsidRPr="005C1AE6" w:rsidRDefault="006912E7" w:rsidP="006912E7">
            <w:pPr>
              <w:snapToGrid w:val="0"/>
              <w:jc w:val="center"/>
              <w:rPr>
                <w:rFonts w:ascii="標楷體" w:eastAsia="標楷體" w:hAnsi="標楷體" w:cs="華康楷書體W7"/>
              </w:rPr>
            </w:pPr>
          </w:p>
        </w:tc>
        <w:tc>
          <w:tcPr>
            <w:tcW w:w="239" w:type="pct"/>
            <w:vMerge/>
            <w:shd w:val="clear" w:color="auto" w:fill="auto"/>
            <w:vAlign w:val="center"/>
          </w:tcPr>
          <w:p w14:paraId="6361B489" w14:textId="77777777" w:rsidR="006912E7" w:rsidRPr="005C1AE6" w:rsidRDefault="006912E7" w:rsidP="006912E7">
            <w:pPr>
              <w:snapToGrid w:val="0"/>
              <w:jc w:val="center"/>
              <w:rPr>
                <w:rFonts w:ascii="標楷體" w:eastAsia="標楷體" w:hAnsi="標楷體" w:cs="華康楷書體W7"/>
              </w:rPr>
            </w:pPr>
          </w:p>
        </w:tc>
        <w:tc>
          <w:tcPr>
            <w:tcW w:w="340" w:type="pct"/>
            <w:vMerge/>
            <w:shd w:val="clear" w:color="auto" w:fill="D9D9D9" w:themeFill="background1" w:themeFillShade="D9"/>
            <w:vAlign w:val="center"/>
          </w:tcPr>
          <w:p w14:paraId="3657CCCD" w14:textId="77777777" w:rsidR="006912E7" w:rsidRPr="005C1AE6" w:rsidRDefault="006912E7" w:rsidP="006912E7">
            <w:pPr>
              <w:snapToGrid w:val="0"/>
              <w:jc w:val="center"/>
              <w:rPr>
                <w:rFonts w:ascii="標楷體" w:eastAsia="標楷體" w:hAnsi="標楷體" w:cs="華康楷書體W7"/>
              </w:rPr>
            </w:pPr>
          </w:p>
        </w:tc>
        <w:tc>
          <w:tcPr>
            <w:tcW w:w="911" w:type="pct"/>
            <w:shd w:val="clear" w:color="auto" w:fill="auto"/>
            <w:vAlign w:val="center"/>
          </w:tcPr>
          <w:p w14:paraId="6158B6ED" w14:textId="4D7A3930" w:rsidR="006912E7" w:rsidRPr="005C1AE6" w:rsidRDefault="006912E7" w:rsidP="006912E7">
            <w:pPr>
              <w:snapToGrid w:val="0"/>
              <w:jc w:val="both"/>
              <w:rPr>
                <w:rFonts w:ascii="標楷體" w:eastAsia="標楷體" w:hAnsi="標楷體"/>
              </w:rPr>
            </w:pPr>
            <w:r w:rsidRPr="005C1AE6">
              <w:rPr>
                <w:rFonts w:ascii="標楷體" w:eastAsia="標楷體" w:hAnsi="標楷體" w:hint="eastAsia"/>
              </w:rPr>
              <w:t>生活閱讀家</w:t>
            </w:r>
          </w:p>
        </w:tc>
        <w:tc>
          <w:tcPr>
            <w:tcW w:w="555" w:type="pct"/>
            <w:vAlign w:val="center"/>
          </w:tcPr>
          <w:p w14:paraId="236E95DD" w14:textId="766909E1"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64780B1C" w14:textId="24EF2132"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6C4F2A7A" w14:textId="6F9BCD20"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341D8D72" w14:textId="452B2477"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6CC82375" w14:textId="13E15665"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55051F90" w14:textId="77DD5A71" w:rsidR="006912E7" w:rsidRPr="005C1AE6" w:rsidRDefault="006912E7" w:rsidP="006912E7">
            <w:pPr>
              <w:snapToGrid w:val="0"/>
              <w:jc w:val="center"/>
              <w:rPr>
                <w:rFonts w:ascii="標楷體" w:eastAsia="標楷體" w:hAnsi="標楷體"/>
              </w:rPr>
            </w:pPr>
            <w:r w:rsidRPr="005C1AE6">
              <w:rPr>
                <w:rFonts w:ascii="標楷體" w:eastAsia="標楷體" w:hAnsi="標楷體" w:hint="eastAsia"/>
              </w:rPr>
              <w:t>1</w:t>
            </w:r>
          </w:p>
        </w:tc>
      </w:tr>
      <w:tr w:rsidR="0035651D" w:rsidRPr="005C1AE6" w14:paraId="2BE3496A" w14:textId="77777777" w:rsidTr="007265CF">
        <w:trPr>
          <w:trHeight w:val="783"/>
        </w:trPr>
        <w:tc>
          <w:tcPr>
            <w:tcW w:w="180" w:type="pct"/>
            <w:vMerge/>
          </w:tcPr>
          <w:p w14:paraId="3C0D7FA2" w14:textId="77777777" w:rsidR="0035651D" w:rsidRPr="005C1AE6" w:rsidRDefault="0035651D" w:rsidP="004561F7">
            <w:pPr>
              <w:snapToGrid w:val="0"/>
              <w:jc w:val="center"/>
              <w:rPr>
                <w:rFonts w:ascii="標楷體" w:eastAsia="標楷體" w:hAnsi="標楷體" w:cs="華康楷書體W7"/>
              </w:rPr>
            </w:pPr>
          </w:p>
        </w:tc>
        <w:tc>
          <w:tcPr>
            <w:tcW w:w="239" w:type="pct"/>
            <w:vMerge/>
            <w:shd w:val="clear" w:color="auto" w:fill="auto"/>
            <w:vAlign w:val="center"/>
          </w:tcPr>
          <w:p w14:paraId="6CE64EED" w14:textId="77777777" w:rsidR="0035651D" w:rsidRPr="005C1AE6" w:rsidRDefault="0035651D" w:rsidP="004561F7">
            <w:pPr>
              <w:snapToGrid w:val="0"/>
              <w:jc w:val="center"/>
              <w:rPr>
                <w:rFonts w:ascii="標楷體" w:eastAsia="標楷體" w:hAnsi="標楷體" w:cs="華康楷書體W7"/>
              </w:rPr>
            </w:pPr>
          </w:p>
        </w:tc>
        <w:tc>
          <w:tcPr>
            <w:tcW w:w="1251" w:type="pct"/>
            <w:gridSpan w:val="2"/>
            <w:shd w:val="clear" w:color="auto" w:fill="D9D9D9" w:themeFill="background1" w:themeFillShade="D9"/>
            <w:vAlign w:val="center"/>
          </w:tcPr>
          <w:p w14:paraId="5A6EDB93" w14:textId="77777777" w:rsidR="0035651D" w:rsidRPr="005C1AE6" w:rsidRDefault="0035651D" w:rsidP="004561F7">
            <w:pPr>
              <w:snapToGrid w:val="0"/>
              <w:jc w:val="center"/>
              <w:rPr>
                <w:rFonts w:ascii="標楷體" w:eastAsia="標楷體" w:hAnsi="標楷體" w:cs="華康楷書體W7"/>
              </w:rPr>
            </w:pPr>
            <w:r w:rsidRPr="005C1AE6">
              <w:rPr>
                <w:rFonts w:ascii="標楷體" w:eastAsia="標楷體" w:hAnsi="標楷體" w:cs="華康楷書體W7" w:hint="eastAsia"/>
              </w:rPr>
              <w:t>社團活動與技藝課程</w:t>
            </w:r>
          </w:p>
          <w:p w14:paraId="69EA6B72" w14:textId="77777777" w:rsidR="0035651D" w:rsidRPr="005C1AE6" w:rsidRDefault="0035651D" w:rsidP="004561F7">
            <w:pPr>
              <w:snapToGrid w:val="0"/>
              <w:jc w:val="center"/>
              <w:rPr>
                <w:rFonts w:ascii="標楷體" w:eastAsia="標楷體" w:hAnsi="標楷體" w:cs="華康楷書體W7"/>
              </w:rPr>
            </w:pPr>
            <w:r w:rsidRPr="005C1AE6">
              <w:rPr>
                <w:rFonts w:ascii="標楷體" w:eastAsia="標楷體" w:hAnsi="標楷體" w:cs="華康楷書體W7" w:hint="eastAsia"/>
              </w:rPr>
              <w:t>(雙週排課)</w:t>
            </w:r>
          </w:p>
        </w:tc>
        <w:tc>
          <w:tcPr>
            <w:tcW w:w="555" w:type="pct"/>
            <w:vAlign w:val="center"/>
          </w:tcPr>
          <w:p w14:paraId="6128D478"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766BFA8C"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2777CFD6"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3A6D0BB3"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0466AC65" w14:textId="74C5211F" w:rsidR="0035651D" w:rsidRPr="005C1AE6" w:rsidRDefault="0068019F"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71F0546A" w14:textId="0FD1F76C" w:rsidR="0035651D" w:rsidRPr="005C1AE6" w:rsidRDefault="0068019F" w:rsidP="0035651D">
            <w:pPr>
              <w:snapToGrid w:val="0"/>
              <w:jc w:val="center"/>
              <w:rPr>
                <w:rFonts w:ascii="標楷體" w:eastAsia="標楷體" w:hAnsi="標楷體"/>
              </w:rPr>
            </w:pPr>
            <w:r w:rsidRPr="005C1AE6">
              <w:rPr>
                <w:rFonts w:ascii="標楷體" w:eastAsia="標楷體" w:hAnsi="標楷體" w:hint="eastAsia"/>
              </w:rPr>
              <w:t>0</w:t>
            </w:r>
          </w:p>
        </w:tc>
      </w:tr>
      <w:tr w:rsidR="0035651D" w:rsidRPr="005C1AE6" w14:paraId="40EB784C" w14:textId="77777777" w:rsidTr="007265CF">
        <w:trPr>
          <w:trHeight w:val="783"/>
        </w:trPr>
        <w:tc>
          <w:tcPr>
            <w:tcW w:w="180" w:type="pct"/>
            <w:vMerge/>
          </w:tcPr>
          <w:p w14:paraId="4984385B" w14:textId="77777777" w:rsidR="0035651D" w:rsidRPr="005C1AE6" w:rsidRDefault="0035651D" w:rsidP="004561F7">
            <w:pPr>
              <w:snapToGrid w:val="0"/>
              <w:jc w:val="center"/>
              <w:rPr>
                <w:rFonts w:ascii="標楷體" w:eastAsia="標楷體" w:hAnsi="標楷體" w:cs="華康楷書體W7"/>
              </w:rPr>
            </w:pPr>
          </w:p>
        </w:tc>
        <w:tc>
          <w:tcPr>
            <w:tcW w:w="239" w:type="pct"/>
            <w:vMerge/>
            <w:shd w:val="clear" w:color="auto" w:fill="auto"/>
            <w:vAlign w:val="center"/>
          </w:tcPr>
          <w:p w14:paraId="7072D485" w14:textId="77777777" w:rsidR="0035651D" w:rsidRPr="005C1AE6" w:rsidRDefault="0035651D" w:rsidP="004561F7">
            <w:pPr>
              <w:snapToGrid w:val="0"/>
              <w:jc w:val="center"/>
              <w:rPr>
                <w:rFonts w:ascii="標楷體" w:eastAsia="標楷體" w:hAnsi="標楷體" w:cs="華康楷書體W7"/>
              </w:rPr>
            </w:pPr>
          </w:p>
        </w:tc>
        <w:tc>
          <w:tcPr>
            <w:tcW w:w="1251" w:type="pct"/>
            <w:gridSpan w:val="2"/>
            <w:shd w:val="clear" w:color="auto" w:fill="D9D9D9" w:themeFill="background1" w:themeFillShade="D9"/>
            <w:vAlign w:val="center"/>
          </w:tcPr>
          <w:p w14:paraId="004FEDE1" w14:textId="77777777" w:rsidR="0035651D" w:rsidRPr="005C1AE6" w:rsidRDefault="0035651D" w:rsidP="004561F7">
            <w:pPr>
              <w:snapToGrid w:val="0"/>
              <w:jc w:val="center"/>
              <w:rPr>
                <w:rFonts w:ascii="標楷體" w:eastAsia="標楷體" w:hAnsi="標楷體" w:cs="華康楷書體W7"/>
              </w:rPr>
            </w:pPr>
            <w:r w:rsidRPr="005C1AE6">
              <w:rPr>
                <w:rFonts w:ascii="標楷體" w:eastAsia="標楷體" w:hAnsi="標楷體" w:cs="華康楷書體W7" w:hint="eastAsia"/>
              </w:rPr>
              <w:t>特殊需求領域課程(</w:t>
            </w:r>
            <w:r w:rsidRPr="005C1AE6">
              <w:rPr>
                <w:rFonts w:ascii="標楷體" w:eastAsia="標楷體" w:hAnsi="標楷體" w:cs="華康楷書體W7" w:hint="eastAsia"/>
                <w:lang w:eastAsia="zh-HK"/>
              </w:rPr>
              <w:t>舞蹈藝才班</w:t>
            </w:r>
            <w:r w:rsidRPr="005C1AE6">
              <w:rPr>
                <w:rFonts w:ascii="標楷體" w:eastAsia="標楷體" w:hAnsi="標楷體" w:cs="華康楷書體W7" w:hint="eastAsia"/>
              </w:rPr>
              <w:t>)</w:t>
            </w:r>
          </w:p>
        </w:tc>
        <w:tc>
          <w:tcPr>
            <w:tcW w:w="555" w:type="pct"/>
            <w:vAlign w:val="center"/>
          </w:tcPr>
          <w:p w14:paraId="15657216"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6FD662F3"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0E9EEBE3" w14:textId="1014DFD5" w:rsidR="0035651D" w:rsidRPr="005C1AE6" w:rsidRDefault="0068019F"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01CC26D4" w14:textId="7F1BECE5" w:rsidR="0035651D" w:rsidRPr="005C1AE6" w:rsidRDefault="0068019F"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0FFA51CF" w14:textId="71955F56" w:rsidR="0035651D" w:rsidRPr="005C1AE6" w:rsidRDefault="0068019F" w:rsidP="0035651D">
            <w:pPr>
              <w:snapToGrid w:val="0"/>
              <w:jc w:val="center"/>
              <w:rPr>
                <w:rFonts w:ascii="標楷體" w:eastAsia="標楷體" w:hAnsi="標楷體"/>
              </w:rPr>
            </w:pPr>
            <w:r w:rsidRPr="005C1AE6">
              <w:rPr>
                <w:rFonts w:ascii="標楷體" w:eastAsia="標楷體" w:hAnsi="標楷體" w:hint="eastAsia"/>
              </w:rPr>
              <w:t>0</w:t>
            </w:r>
          </w:p>
        </w:tc>
        <w:tc>
          <w:tcPr>
            <w:tcW w:w="555" w:type="pct"/>
            <w:vAlign w:val="center"/>
          </w:tcPr>
          <w:p w14:paraId="11212DEC" w14:textId="0889A3E9" w:rsidR="0035651D" w:rsidRPr="005C1AE6" w:rsidRDefault="0068019F" w:rsidP="0035651D">
            <w:pPr>
              <w:snapToGrid w:val="0"/>
              <w:jc w:val="center"/>
              <w:rPr>
                <w:rFonts w:ascii="標楷體" w:eastAsia="標楷體" w:hAnsi="標楷體"/>
              </w:rPr>
            </w:pPr>
            <w:r w:rsidRPr="005C1AE6">
              <w:rPr>
                <w:rFonts w:ascii="標楷體" w:eastAsia="標楷體" w:hAnsi="標楷體" w:hint="eastAsia"/>
              </w:rPr>
              <w:t>0</w:t>
            </w:r>
          </w:p>
        </w:tc>
      </w:tr>
      <w:tr w:rsidR="0035651D" w:rsidRPr="005C1AE6" w14:paraId="3AA35E2C" w14:textId="77777777" w:rsidTr="007265CF">
        <w:trPr>
          <w:trHeight w:val="783"/>
        </w:trPr>
        <w:tc>
          <w:tcPr>
            <w:tcW w:w="180" w:type="pct"/>
            <w:vMerge/>
          </w:tcPr>
          <w:p w14:paraId="2472D2FA" w14:textId="77777777" w:rsidR="0035651D" w:rsidRPr="005C1AE6" w:rsidRDefault="0035651D" w:rsidP="004561F7">
            <w:pPr>
              <w:snapToGrid w:val="0"/>
              <w:jc w:val="center"/>
              <w:rPr>
                <w:rFonts w:ascii="標楷體" w:eastAsia="標楷體" w:hAnsi="標楷體" w:cs="華康楷書體W7"/>
              </w:rPr>
            </w:pPr>
          </w:p>
        </w:tc>
        <w:tc>
          <w:tcPr>
            <w:tcW w:w="239" w:type="pct"/>
            <w:vMerge/>
            <w:shd w:val="clear" w:color="auto" w:fill="auto"/>
            <w:vAlign w:val="center"/>
          </w:tcPr>
          <w:p w14:paraId="641492B7" w14:textId="77777777" w:rsidR="0035651D" w:rsidRPr="005C1AE6" w:rsidRDefault="0035651D" w:rsidP="004561F7">
            <w:pPr>
              <w:snapToGrid w:val="0"/>
              <w:jc w:val="center"/>
              <w:rPr>
                <w:rFonts w:ascii="標楷體" w:eastAsia="標楷體" w:hAnsi="標楷體" w:cs="華康楷書體W7"/>
              </w:rPr>
            </w:pPr>
          </w:p>
        </w:tc>
        <w:tc>
          <w:tcPr>
            <w:tcW w:w="1251" w:type="pct"/>
            <w:gridSpan w:val="2"/>
            <w:shd w:val="clear" w:color="auto" w:fill="D9D9D9" w:themeFill="background1" w:themeFillShade="D9"/>
            <w:vAlign w:val="center"/>
          </w:tcPr>
          <w:p w14:paraId="044D64C7" w14:textId="77777777" w:rsidR="0035651D" w:rsidRPr="005C1AE6" w:rsidRDefault="0035651D" w:rsidP="004561F7">
            <w:pPr>
              <w:snapToGrid w:val="0"/>
              <w:jc w:val="center"/>
              <w:rPr>
                <w:rFonts w:ascii="標楷體" w:eastAsia="標楷體" w:hAnsi="標楷體" w:cs="華康楷書體W7"/>
              </w:rPr>
            </w:pPr>
            <w:r w:rsidRPr="005C1AE6">
              <w:rPr>
                <w:rFonts w:ascii="標楷體" w:eastAsia="標楷體" w:hAnsi="標楷體" w:cs="華康楷書體W7" w:hint="eastAsia"/>
              </w:rPr>
              <w:t>其他</w:t>
            </w:r>
          </w:p>
          <w:p w14:paraId="281FE828" w14:textId="77777777" w:rsidR="0035651D" w:rsidRPr="005C1AE6" w:rsidRDefault="0035651D" w:rsidP="004561F7">
            <w:pPr>
              <w:snapToGrid w:val="0"/>
              <w:jc w:val="center"/>
              <w:rPr>
                <w:rFonts w:ascii="標楷體" w:eastAsia="標楷體" w:hAnsi="標楷體" w:cs="華康楷書體W7"/>
              </w:rPr>
            </w:pPr>
            <w:r w:rsidRPr="005C1AE6">
              <w:rPr>
                <w:rFonts w:ascii="標楷體" w:eastAsia="標楷體" w:hAnsi="標楷體" w:cs="華康楷書體W7" w:hint="eastAsia"/>
              </w:rPr>
              <w:t>(</w:t>
            </w:r>
            <w:r w:rsidRPr="005C1AE6">
              <w:rPr>
                <w:rFonts w:ascii="標楷體" w:eastAsia="標楷體" w:hAnsi="標楷體" w:hint="eastAsia"/>
                <w:lang w:eastAsia="zh-HK"/>
              </w:rPr>
              <w:t>公民實踐</w:t>
            </w:r>
            <w:r w:rsidRPr="005C1AE6">
              <w:rPr>
                <w:rFonts w:ascii="標楷體" w:eastAsia="標楷體" w:hAnsi="標楷體" w:hint="eastAsia"/>
              </w:rPr>
              <w:t>、</w:t>
            </w:r>
            <w:r w:rsidRPr="005C1AE6">
              <w:rPr>
                <w:rFonts w:ascii="標楷體" w:eastAsia="標楷體" w:hAnsi="標楷體" w:hint="eastAsia"/>
                <w:lang w:eastAsia="zh-HK"/>
              </w:rPr>
              <w:t>議題課程</w:t>
            </w:r>
            <w:r w:rsidRPr="005C1AE6">
              <w:rPr>
                <w:rFonts w:ascii="標楷體" w:eastAsia="標楷體" w:hAnsi="標楷體" w:hint="eastAsia"/>
              </w:rPr>
              <w:t>、</w:t>
            </w:r>
            <w:r w:rsidRPr="005C1AE6">
              <w:rPr>
                <w:rFonts w:ascii="標楷體" w:eastAsia="標楷體" w:hAnsi="標楷體" w:hint="eastAsia"/>
                <w:lang w:eastAsia="zh-HK"/>
              </w:rPr>
              <w:t>特色活動</w:t>
            </w:r>
            <w:r w:rsidRPr="005C1AE6">
              <w:rPr>
                <w:rFonts w:ascii="標楷體" w:eastAsia="標楷體" w:hAnsi="標楷體" w:hint="eastAsia"/>
              </w:rPr>
              <w:t>、</w:t>
            </w:r>
            <w:r w:rsidRPr="005C1AE6">
              <w:rPr>
                <w:rFonts w:ascii="標楷體" w:eastAsia="標楷體" w:hAnsi="標楷體" w:hint="eastAsia"/>
                <w:lang w:eastAsia="zh-HK"/>
              </w:rPr>
              <w:t>補救教學</w:t>
            </w:r>
            <w:r w:rsidRPr="005C1AE6">
              <w:rPr>
                <w:rFonts w:ascii="標楷體" w:eastAsia="標楷體" w:hAnsi="標楷體" w:cs="華康楷書體W7" w:hint="eastAsia"/>
              </w:rPr>
              <w:t>)</w:t>
            </w:r>
          </w:p>
        </w:tc>
        <w:tc>
          <w:tcPr>
            <w:tcW w:w="555" w:type="pct"/>
            <w:vAlign w:val="center"/>
          </w:tcPr>
          <w:p w14:paraId="6B1A1368" w14:textId="1C0ED06A" w:rsidR="0035651D" w:rsidRPr="005C1AE6" w:rsidRDefault="0068019F" w:rsidP="0035651D">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6267648E" w14:textId="58AD6FE0" w:rsidR="0035651D" w:rsidRPr="005C1AE6" w:rsidRDefault="0068019F" w:rsidP="0035651D">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33898B74" w14:textId="0A0032B9" w:rsidR="0035651D" w:rsidRPr="005C1AE6" w:rsidRDefault="006912E7" w:rsidP="0035651D">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3EB7C240" w14:textId="3E02A5FB" w:rsidR="0035651D" w:rsidRPr="005C1AE6" w:rsidRDefault="006912E7" w:rsidP="0035651D">
            <w:pPr>
              <w:snapToGrid w:val="0"/>
              <w:jc w:val="center"/>
              <w:rPr>
                <w:rFonts w:ascii="標楷體" w:eastAsia="標楷體" w:hAnsi="標楷體"/>
              </w:rPr>
            </w:pPr>
            <w:r w:rsidRPr="005C1AE6">
              <w:rPr>
                <w:rFonts w:ascii="標楷體" w:eastAsia="標楷體" w:hAnsi="標楷體" w:hint="eastAsia"/>
              </w:rPr>
              <w:t>1</w:t>
            </w:r>
          </w:p>
        </w:tc>
        <w:tc>
          <w:tcPr>
            <w:tcW w:w="555" w:type="pct"/>
            <w:vAlign w:val="center"/>
          </w:tcPr>
          <w:p w14:paraId="2AA3D450" w14:textId="44621937" w:rsidR="0035651D" w:rsidRPr="005C1AE6" w:rsidRDefault="006912E7" w:rsidP="0035651D">
            <w:pPr>
              <w:snapToGrid w:val="0"/>
              <w:jc w:val="center"/>
              <w:rPr>
                <w:rFonts w:ascii="標楷體" w:eastAsia="標楷體" w:hAnsi="標楷體"/>
              </w:rPr>
            </w:pPr>
            <w:r w:rsidRPr="005C1AE6">
              <w:rPr>
                <w:rFonts w:ascii="標楷體" w:eastAsia="標楷體" w:hAnsi="標楷體" w:hint="eastAsia"/>
              </w:rPr>
              <w:t>3</w:t>
            </w:r>
          </w:p>
        </w:tc>
        <w:tc>
          <w:tcPr>
            <w:tcW w:w="555" w:type="pct"/>
            <w:vAlign w:val="center"/>
          </w:tcPr>
          <w:p w14:paraId="6A14CA57" w14:textId="66947EE2" w:rsidR="0035651D" w:rsidRPr="005C1AE6" w:rsidRDefault="006912E7" w:rsidP="0035651D">
            <w:pPr>
              <w:snapToGrid w:val="0"/>
              <w:jc w:val="center"/>
              <w:rPr>
                <w:rFonts w:ascii="標楷體" w:eastAsia="標楷體" w:hAnsi="標楷體"/>
              </w:rPr>
            </w:pPr>
            <w:r w:rsidRPr="005C1AE6">
              <w:rPr>
                <w:rFonts w:ascii="標楷體" w:eastAsia="標楷體" w:hAnsi="標楷體" w:hint="eastAsia"/>
              </w:rPr>
              <w:t>3</w:t>
            </w:r>
          </w:p>
        </w:tc>
      </w:tr>
      <w:tr w:rsidR="0035651D" w:rsidRPr="005C1AE6" w14:paraId="6DCE8239" w14:textId="77777777" w:rsidTr="007265CF">
        <w:trPr>
          <w:trHeight w:val="783"/>
        </w:trPr>
        <w:tc>
          <w:tcPr>
            <w:tcW w:w="180" w:type="pct"/>
            <w:vMerge/>
          </w:tcPr>
          <w:p w14:paraId="28608D69" w14:textId="77777777" w:rsidR="0035651D" w:rsidRPr="005C1AE6" w:rsidRDefault="0035651D" w:rsidP="004561F7">
            <w:pPr>
              <w:adjustRightInd w:val="0"/>
              <w:snapToGrid w:val="0"/>
              <w:jc w:val="center"/>
              <w:rPr>
                <w:rFonts w:ascii="標楷體" w:eastAsia="標楷體" w:hAnsi="標楷體" w:cs="華康楷書體W7"/>
              </w:rPr>
            </w:pPr>
          </w:p>
        </w:tc>
        <w:tc>
          <w:tcPr>
            <w:tcW w:w="1490" w:type="pct"/>
            <w:gridSpan w:val="3"/>
            <w:shd w:val="clear" w:color="auto" w:fill="auto"/>
            <w:vAlign w:val="center"/>
          </w:tcPr>
          <w:p w14:paraId="1B1DBD4E" w14:textId="77777777" w:rsidR="0035651D" w:rsidRPr="005C1AE6" w:rsidRDefault="0035651D" w:rsidP="004561F7">
            <w:pPr>
              <w:adjustRightInd w:val="0"/>
              <w:snapToGrid w:val="0"/>
              <w:jc w:val="center"/>
              <w:rPr>
                <w:rFonts w:ascii="標楷體" w:eastAsia="標楷體" w:hAnsi="標楷體" w:cs="華康楷書體W7"/>
              </w:rPr>
            </w:pPr>
            <w:r w:rsidRPr="005C1AE6">
              <w:rPr>
                <w:rFonts w:ascii="標楷體" w:eastAsia="標楷體" w:hAnsi="標楷體" w:cs="華康楷書體W7" w:hint="eastAsia"/>
              </w:rPr>
              <w:t>學校實際校訂課程節數</w:t>
            </w:r>
          </w:p>
        </w:tc>
        <w:tc>
          <w:tcPr>
            <w:tcW w:w="555" w:type="pct"/>
            <w:vAlign w:val="center"/>
          </w:tcPr>
          <w:p w14:paraId="5EF409BD" w14:textId="77777777" w:rsidR="0035651D" w:rsidRPr="005C1AE6" w:rsidRDefault="0035651D" w:rsidP="0035651D">
            <w:pPr>
              <w:snapToGrid w:val="0"/>
              <w:jc w:val="center"/>
              <w:rPr>
                <w:rFonts w:ascii="標楷體" w:eastAsia="標楷體" w:hAnsi="標楷體" w:cs="華康楷書體W7"/>
              </w:rPr>
            </w:pPr>
            <w:r w:rsidRPr="005C1AE6">
              <w:rPr>
                <w:rFonts w:ascii="標楷體" w:eastAsia="標楷體" w:hAnsi="標楷體" w:cs="華康楷書體W7" w:hint="eastAsia"/>
              </w:rPr>
              <w:t>3</w:t>
            </w:r>
          </w:p>
        </w:tc>
        <w:tc>
          <w:tcPr>
            <w:tcW w:w="555" w:type="pct"/>
            <w:vAlign w:val="center"/>
          </w:tcPr>
          <w:p w14:paraId="53267E89"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cs="華康楷書體W7" w:hint="eastAsia"/>
              </w:rPr>
              <w:t>3</w:t>
            </w:r>
          </w:p>
        </w:tc>
        <w:tc>
          <w:tcPr>
            <w:tcW w:w="555" w:type="pct"/>
            <w:vAlign w:val="center"/>
          </w:tcPr>
          <w:p w14:paraId="06D136AC"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4</w:t>
            </w:r>
          </w:p>
        </w:tc>
        <w:tc>
          <w:tcPr>
            <w:tcW w:w="555" w:type="pct"/>
            <w:vAlign w:val="center"/>
          </w:tcPr>
          <w:p w14:paraId="232B235A"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4</w:t>
            </w:r>
          </w:p>
        </w:tc>
        <w:tc>
          <w:tcPr>
            <w:tcW w:w="555" w:type="pct"/>
            <w:vAlign w:val="center"/>
          </w:tcPr>
          <w:p w14:paraId="48F7F662"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6</w:t>
            </w:r>
          </w:p>
        </w:tc>
        <w:tc>
          <w:tcPr>
            <w:tcW w:w="555" w:type="pct"/>
            <w:vAlign w:val="center"/>
          </w:tcPr>
          <w:p w14:paraId="6BB3DA67" w14:textId="77777777" w:rsidR="0035651D" w:rsidRPr="005C1AE6" w:rsidRDefault="0035651D" w:rsidP="0035651D">
            <w:pPr>
              <w:snapToGrid w:val="0"/>
              <w:jc w:val="center"/>
              <w:rPr>
                <w:rFonts w:ascii="標楷體" w:eastAsia="標楷體" w:hAnsi="標楷體"/>
              </w:rPr>
            </w:pPr>
            <w:r w:rsidRPr="005C1AE6">
              <w:rPr>
                <w:rFonts w:ascii="標楷體" w:eastAsia="標楷體" w:hAnsi="標楷體" w:hint="eastAsia"/>
              </w:rPr>
              <w:t>6</w:t>
            </w:r>
          </w:p>
        </w:tc>
      </w:tr>
    </w:tbl>
    <w:p w14:paraId="2666B89F" w14:textId="77777777" w:rsidR="0035651D" w:rsidRPr="005C1AE6" w:rsidRDefault="0035651D" w:rsidP="00101B4F"/>
    <w:p w14:paraId="2DA3369E" w14:textId="0B274341" w:rsidR="0035651D" w:rsidRPr="005C1AE6" w:rsidRDefault="0035651D" w:rsidP="00101B4F">
      <w:pPr>
        <w:rPr>
          <w:rFonts w:ascii="標楷體" w:eastAsia="標楷體" w:hAnsi="標楷體"/>
        </w:rPr>
      </w:pPr>
    </w:p>
    <w:p w14:paraId="7C4BC4B7" w14:textId="77777777" w:rsidR="00C72D06" w:rsidRPr="005C1AE6" w:rsidRDefault="00C72D06" w:rsidP="00101B4F"/>
    <w:p w14:paraId="697324C9" w14:textId="77777777" w:rsidR="0035651D" w:rsidRPr="005C1AE6" w:rsidRDefault="0035651D" w:rsidP="0035651D">
      <w:pPr>
        <w:pStyle w:val="aff9"/>
        <w:spacing w:before="90" w:after="90"/>
        <w:ind w:left="240"/>
      </w:pPr>
      <w:bookmarkStart w:id="37" w:name="_Toc4075539"/>
      <w:bookmarkStart w:id="38" w:name="_Toc131066178"/>
      <w:r w:rsidRPr="005C1AE6">
        <w:rPr>
          <w:rFonts w:hint="eastAsia"/>
        </w:rPr>
        <w:t>二、彈性</w:t>
      </w:r>
      <w:r w:rsidR="00501A38" w:rsidRPr="005C1AE6">
        <w:rPr>
          <w:rFonts w:hint="eastAsia"/>
        </w:rPr>
        <w:t>學習</w:t>
      </w:r>
      <w:r w:rsidRPr="005C1AE6">
        <w:rPr>
          <w:rFonts w:hint="eastAsia"/>
        </w:rPr>
        <w:t>課程</w:t>
      </w:r>
      <w:r w:rsidR="009B5F65" w:rsidRPr="005C1AE6">
        <w:rPr>
          <w:rFonts w:hint="eastAsia"/>
        </w:rPr>
        <w:t>進度</w:t>
      </w:r>
      <w:r w:rsidRPr="005C1AE6">
        <w:rPr>
          <w:rFonts w:hint="eastAsia"/>
        </w:rPr>
        <w:t>—主題、專題及議題探究、社團活動與技藝課程</w:t>
      </w:r>
      <w:bookmarkEnd w:id="37"/>
      <w:bookmarkEnd w:id="38"/>
    </w:p>
    <w:p w14:paraId="0157279D" w14:textId="77777777" w:rsidR="0035651D" w:rsidRPr="005C1AE6" w:rsidRDefault="0035651D" w:rsidP="00FB603B">
      <w:pPr>
        <w:pStyle w:val="affd"/>
        <w:spacing w:before="36" w:after="72"/>
        <w:ind w:left="720"/>
      </w:pPr>
      <w:bookmarkStart w:id="39" w:name="_Toc4075540"/>
      <w:bookmarkStart w:id="40" w:name="_Toc131066179"/>
      <w:r w:rsidRPr="005C1AE6">
        <w:rPr>
          <w:rFonts w:hint="eastAsia"/>
        </w:rPr>
        <w:t>（一）一年級第一學期</w:t>
      </w:r>
      <w:r w:rsidR="00FB603B" w:rsidRPr="005C1AE6">
        <w:rPr>
          <w:rFonts w:hint="eastAsia"/>
        </w:rPr>
        <w:t>教學</w:t>
      </w:r>
      <w:r w:rsidRPr="005C1AE6">
        <w:rPr>
          <w:rFonts w:hint="eastAsia"/>
        </w:rPr>
        <w:t>進度總表(表5-1)</w:t>
      </w:r>
      <w:bookmarkEnd w:id="39"/>
      <w:bookmarkEnd w:id="40"/>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53D7B174" w14:textId="77777777" w:rsidTr="00907FF8">
        <w:trPr>
          <w:cantSplit/>
          <w:trHeight w:val="480"/>
          <w:jc w:val="center"/>
        </w:trPr>
        <w:tc>
          <w:tcPr>
            <w:tcW w:w="14737" w:type="dxa"/>
            <w:gridSpan w:val="14"/>
            <w:shd w:val="clear" w:color="auto" w:fill="FFE599"/>
            <w:vAlign w:val="center"/>
          </w:tcPr>
          <w:p w14:paraId="137D955C"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5C844184" w14:textId="77777777" w:rsidTr="00907FF8">
        <w:trPr>
          <w:cantSplit/>
          <w:trHeight w:val="480"/>
          <w:jc w:val="center"/>
        </w:trPr>
        <w:tc>
          <w:tcPr>
            <w:tcW w:w="1837" w:type="dxa"/>
            <w:gridSpan w:val="3"/>
            <w:shd w:val="clear" w:color="auto" w:fill="BFBFBF"/>
            <w:vAlign w:val="center"/>
          </w:tcPr>
          <w:p w14:paraId="14BF907A"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141649ED"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361EC604"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559F54C7" w14:textId="77777777" w:rsidR="001D482E" w:rsidRPr="005C1AE6" w:rsidRDefault="001D482E" w:rsidP="00907FF8">
            <w:pPr>
              <w:jc w:val="center"/>
              <w:rPr>
                <w:rFonts w:eastAsia="標楷體"/>
              </w:rPr>
            </w:pPr>
            <w:r w:rsidRPr="005C1AE6">
              <w:rPr>
                <w:rFonts w:eastAsia="標楷體" w:hint="eastAsia"/>
              </w:rPr>
              <w:t>總節數</w:t>
            </w:r>
          </w:p>
        </w:tc>
      </w:tr>
      <w:tr w:rsidR="00E25A56" w:rsidRPr="005C1AE6" w14:paraId="0CDE1EC7" w14:textId="77777777" w:rsidTr="00907FF8">
        <w:trPr>
          <w:cantSplit/>
          <w:trHeight w:val="850"/>
          <w:jc w:val="center"/>
        </w:trPr>
        <w:tc>
          <w:tcPr>
            <w:tcW w:w="1837" w:type="dxa"/>
            <w:gridSpan w:val="3"/>
            <w:vAlign w:val="center"/>
          </w:tcPr>
          <w:p w14:paraId="70BADCFA" w14:textId="77777777" w:rsidR="00E25A56" w:rsidRPr="005C1AE6" w:rsidRDefault="00E25A56" w:rsidP="00E25A56">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58D23C05" w14:textId="036DF075" w:rsidR="00E25A56" w:rsidRPr="005C1AE6" w:rsidRDefault="00E25A56" w:rsidP="00E25A56">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vAlign w:val="center"/>
          </w:tcPr>
          <w:p w14:paraId="68E04401"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1. 能聽、說、認讀及描寫大小寫字母 Aa-Mm。</w:t>
            </w:r>
          </w:p>
          <w:p w14:paraId="7E9DB88B"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2. 能認識大小寫字母 Aa-Mm 正確的書寫位置，並以正確的筆順描寫。</w:t>
            </w:r>
          </w:p>
          <w:p w14:paraId="03BDB911"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3. 能聽、說及辨識大小寫字母 Aa-Mm 的代表單字。</w:t>
            </w:r>
          </w:p>
          <w:p w14:paraId="20716B5D"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4. 能聽懂、說出並使用教室用語：(1) Be quiet, please.  (2) Listen!  (3) Look!  (4) Stand up, please.  (5) Sit down, please.。</w:t>
            </w:r>
          </w:p>
          <w:p w14:paraId="3A308C60"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5. 能聽懂、說出並使用日常用語：</w:t>
            </w:r>
          </w:p>
          <w:p w14:paraId="7386248D"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  (1) A: Hello! / B: Hi! </w:t>
            </w:r>
          </w:p>
          <w:p w14:paraId="7C3521B7"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  (2) A: Good morning. / B: Good morning.</w:t>
            </w:r>
          </w:p>
          <w:p w14:paraId="1D5B6A49"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  (3) A: Goodbye. / B: Bye. / C: See you.</w:t>
            </w:r>
          </w:p>
          <w:p w14:paraId="57092F49"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  (4) A: Thank you. / B: You’re welcome.</w:t>
            </w:r>
          </w:p>
          <w:p w14:paraId="1667E946"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  (5) A: Who’s next? / B: It’s my turn.</w:t>
            </w:r>
          </w:p>
          <w:p w14:paraId="2B6CEF88"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6. 能聽懂並能吟唱 Units 1- 4的歌謠。</w:t>
            </w:r>
          </w:p>
          <w:p w14:paraId="0D2E0ABA"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7. 能聽辨日常用語及教室用語，並作出適當回應。</w:t>
            </w:r>
          </w:p>
          <w:p w14:paraId="3A5E3EA3"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8. 能跟唱字母歌曲。</w:t>
            </w:r>
          </w:p>
          <w:p w14:paraId="4C95CE7A"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9. 能聽辨並說出數字 1-10。</w:t>
            </w:r>
          </w:p>
          <w:p w14:paraId="14556835" w14:textId="2A1F014D" w:rsidR="00E25A56" w:rsidRPr="005C1AE6" w:rsidRDefault="00E25A56" w:rsidP="00E25A56">
            <w:pPr>
              <w:rPr>
                <w:rFonts w:eastAsia="標楷體"/>
              </w:rPr>
            </w:pPr>
            <w:r w:rsidRPr="005C1AE6">
              <w:rPr>
                <w:rFonts w:ascii="標楷體" w:eastAsia="標楷體" w:hAnsi="標楷體" w:hint="eastAsia"/>
              </w:rPr>
              <w:t>10. 樂於參與課堂活動。</w:t>
            </w:r>
          </w:p>
        </w:tc>
        <w:tc>
          <w:tcPr>
            <w:tcW w:w="2130" w:type="dxa"/>
            <w:gridSpan w:val="2"/>
            <w:vAlign w:val="center"/>
          </w:tcPr>
          <w:p w14:paraId="0281BECB"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口頭評量</w:t>
            </w:r>
          </w:p>
          <w:p w14:paraId="468120BA"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參與度評量</w:t>
            </w:r>
          </w:p>
          <w:p w14:paraId="62D15524" w14:textId="77777777" w:rsidR="00E25A56" w:rsidRPr="005C1AE6" w:rsidRDefault="00E25A56" w:rsidP="00E25A56">
            <w:pPr>
              <w:pStyle w:val="Web"/>
              <w:spacing w:before="0" w:beforeAutospacing="0" w:after="0" w:afterAutospacing="0"/>
            </w:pPr>
            <w:r w:rsidRPr="005C1AE6">
              <w:rPr>
                <w:rFonts w:ascii="標楷體" w:eastAsia="標楷體" w:hAnsi="標楷體" w:hint="eastAsia"/>
              </w:rPr>
              <w:t>遊戲評量</w:t>
            </w:r>
          </w:p>
          <w:p w14:paraId="2B8B6B4F" w14:textId="13BC2132" w:rsidR="00E25A56" w:rsidRPr="005C1AE6" w:rsidRDefault="00E25A56" w:rsidP="00E25A56">
            <w:pPr>
              <w:rPr>
                <w:rFonts w:eastAsia="標楷體"/>
                <w:u w:val="single"/>
              </w:rPr>
            </w:pPr>
            <w:r w:rsidRPr="005C1AE6">
              <w:rPr>
                <w:rFonts w:ascii="標楷體" w:eastAsia="標楷體" w:hAnsi="標楷體" w:hint="eastAsia"/>
              </w:rPr>
              <w:t>觀察評量</w:t>
            </w:r>
          </w:p>
        </w:tc>
        <w:tc>
          <w:tcPr>
            <w:tcW w:w="1697" w:type="dxa"/>
            <w:gridSpan w:val="2"/>
            <w:vAlign w:val="center"/>
          </w:tcPr>
          <w:p w14:paraId="1EA07611" w14:textId="721C2386" w:rsidR="00E25A56" w:rsidRPr="005C1AE6" w:rsidRDefault="00E25A56" w:rsidP="00E25A56">
            <w:pPr>
              <w:rPr>
                <w:rFonts w:eastAsia="標楷體"/>
                <w:u w:val="single"/>
              </w:rPr>
            </w:pPr>
            <w:r w:rsidRPr="005C1AE6">
              <w:rPr>
                <w:rFonts w:eastAsia="標楷體" w:hint="eastAsia"/>
                <w:u w:val="single"/>
              </w:rPr>
              <w:t>42</w:t>
            </w:r>
          </w:p>
        </w:tc>
      </w:tr>
      <w:tr w:rsidR="00E25A56" w:rsidRPr="005C1AE6" w14:paraId="6FD5D342" w14:textId="77777777" w:rsidTr="00907FF8">
        <w:trPr>
          <w:cantSplit/>
          <w:trHeight w:val="850"/>
          <w:jc w:val="center"/>
        </w:trPr>
        <w:tc>
          <w:tcPr>
            <w:tcW w:w="1837" w:type="dxa"/>
            <w:gridSpan w:val="3"/>
            <w:vAlign w:val="center"/>
          </w:tcPr>
          <w:p w14:paraId="63EB6DE7" w14:textId="6779B028" w:rsidR="00E25A56" w:rsidRPr="005C1AE6" w:rsidRDefault="00E25A56" w:rsidP="00E25A56">
            <w:pPr>
              <w:pStyle w:val="aff5"/>
              <w:snapToGrid w:val="0"/>
              <w:spacing w:line="240" w:lineRule="atLeast"/>
              <w:ind w:leftChars="0" w:left="0" w:firstLineChars="0" w:firstLine="0"/>
              <w:rPr>
                <w:rFonts w:ascii="標楷體" w:hAnsi="標楷體"/>
              </w:rPr>
            </w:pPr>
            <w:r w:rsidRPr="005C1AE6">
              <w:rPr>
                <w:rFonts w:hint="eastAsia"/>
              </w:rPr>
              <w:t>學校活動</w:t>
            </w:r>
            <w:r w:rsidRPr="005C1AE6">
              <w:rPr>
                <w:rFonts w:hint="eastAsia"/>
              </w:rPr>
              <w:t>(</w:t>
            </w:r>
            <w:r w:rsidRPr="005C1AE6">
              <w:rPr>
                <w:rFonts w:hint="eastAsia"/>
              </w:rPr>
              <w:t>其他</w:t>
            </w:r>
            <w:r w:rsidRPr="005C1AE6">
              <w:rPr>
                <w:rFonts w:hint="eastAsia"/>
              </w:rPr>
              <w:t>)</w:t>
            </w:r>
          </w:p>
        </w:tc>
        <w:tc>
          <w:tcPr>
            <w:tcW w:w="9073" w:type="dxa"/>
            <w:gridSpan w:val="7"/>
            <w:vAlign w:val="center"/>
          </w:tcPr>
          <w:p w14:paraId="25D18FE8" w14:textId="77777777" w:rsidR="00E25A56" w:rsidRPr="005C1AE6" w:rsidRDefault="00E25A56" w:rsidP="00E25A56">
            <w:pPr>
              <w:jc w:val="both"/>
              <w:rPr>
                <w:rFonts w:ascii="標楷體" w:eastAsia="標楷體" w:hAnsi="標楷體"/>
              </w:rPr>
            </w:pPr>
            <w:r w:rsidRPr="005C1AE6">
              <w:rPr>
                <w:rFonts w:ascii="標楷體" w:eastAsia="標楷體" w:hAnsi="標楷體" w:hint="eastAsia"/>
              </w:rPr>
              <w:t>1.期初大掃除(1)</w:t>
            </w:r>
          </w:p>
          <w:p w14:paraId="738A7219" w14:textId="77777777" w:rsidR="00E25A56" w:rsidRPr="005C1AE6" w:rsidRDefault="00E25A56" w:rsidP="00E25A56">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2148197A" w14:textId="77777777" w:rsidR="00E25A56" w:rsidRPr="005C1AE6" w:rsidRDefault="00E25A56" w:rsidP="00E25A56">
            <w:pPr>
              <w:jc w:val="both"/>
              <w:rPr>
                <w:rFonts w:ascii="標楷體" w:eastAsia="標楷體" w:hAnsi="標楷體"/>
              </w:rPr>
            </w:pPr>
            <w:r w:rsidRPr="005C1AE6">
              <w:rPr>
                <w:rFonts w:ascii="標楷體" w:eastAsia="標楷體" w:hAnsi="標楷體" w:hint="eastAsia"/>
              </w:rPr>
              <w:t>3.教師節(1)</w:t>
            </w:r>
          </w:p>
          <w:p w14:paraId="6606227A" w14:textId="77777777" w:rsidR="00E25A56" w:rsidRPr="005C1AE6" w:rsidRDefault="00E25A56" w:rsidP="00E25A56">
            <w:pPr>
              <w:jc w:val="both"/>
              <w:rPr>
                <w:rFonts w:ascii="標楷體" w:eastAsia="標楷體" w:hAnsi="標楷體"/>
              </w:rPr>
            </w:pPr>
            <w:r w:rsidRPr="005C1AE6">
              <w:rPr>
                <w:rFonts w:ascii="標楷體" w:eastAsia="標楷體" w:hAnsi="標楷體" w:hint="eastAsia"/>
              </w:rPr>
              <w:t>4.聖誕節(1)</w:t>
            </w:r>
          </w:p>
          <w:p w14:paraId="14659543" w14:textId="77777777" w:rsidR="00E25A56" w:rsidRPr="005C1AE6" w:rsidRDefault="00E25A56" w:rsidP="00E25A56">
            <w:pPr>
              <w:jc w:val="both"/>
              <w:rPr>
                <w:rFonts w:ascii="標楷體" w:eastAsia="標楷體" w:hAnsi="標楷體"/>
              </w:rPr>
            </w:pPr>
            <w:r w:rsidRPr="005C1AE6">
              <w:rPr>
                <w:rFonts w:ascii="標楷體" w:eastAsia="標楷體" w:hAnsi="標楷體" w:hint="eastAsia"/>
              </w:rPr>
              <w:t>5.體與趣味競賽(1)</w:t>
            </w:r>
          </w:p>
          <w:p w14:paraId="59E41819" w14:textId="68614BA6" w:rsidR="00E25A56" w:rsidRPr="005C1AE6" w:rsidRDefault="00E25A56" w:rsidP="00E25A56">
            <w:pPr>
              <w:jc w:val="both"/>
              <w:rPr>
                <w:rFonts w:ascii="標楷體" w:eastAsia="標楷體" w:hAnsi="標楷體"/>
              </w:rPr>
            </w:pPr>
            <w:r w:rsidRPr="005C1AE6">
              <w:rPr>
                <w:rFonts w:ascii="標楷體" w:eastAsia="標楷體" w:hAnsi="標楷體" w:hint="eastAsia"/>
              </w:rPr>
              <w:t>6.期末大掃除(1)</w:t>
            </w:r>
          </w:p>
        </w:tc>
        <w:tc>
          <w:tcPr>
            <w:tcW w:w="2130" w:type="dxa"/>
            <w:gridSpan w:val="2"/>
            <w:vAlign w:val="center"/>
          </w:tcPr>
          <w:p w14:paraId="3A3CFFC9" w14:textId="77777777" w:rsidR="00E25A56" w:rsidRPr="005C1AE6" w:rsidRDefault="00E25A56" w:rsidP="00E25A56">
            <w:pPr>
              <w:rPr>
                <w:rFonts w:eastAsia="標楷體"/>
                <w:u w:val="single"/>
              </w:rPr>
            </w:pPr>
            <w:r w:rsidRPr="005C1AE6">
              <w:rPr>
                <w:rFonts w:eastAsia="標楷體" w:hint="eastAsia"/>
                <w:u w:val="single"/>
              </w:rPr>
              <w:t>實作評量</w:t>
            </w:r>
          </w:p>
          <w:p w14:paraId="512D909E" w14:textId="77777777" w:rsidR="00E25A56" w:rsidRPr="005C1AE6" w:rsidRDefault="00E25A56" w:rsidP="00E25A56">
            <w:pPr>
              <w:rPr>
                <w:rFonts w:eastAsia="標楷體"/>
                <w:u w:val="single"/>
              </w:rPr>
            </w:pPr>
            <w:r w:rsidRPr="005C1AE6">
              <w:rPr>
                <w:rFonts w:eastAsia="標楷體" w:hint="eastAsia"/>
                <w:u w:val="single"/>
              </w:rPr>
              <w:t>口語評量</w:t>
            </w:r>
          </w:p>
          <w:p w14:paraId="1E7D677A" w14:textId="5C11EBFE" w:rsidR="00E25A56" w:rsidRPr="005C1AE6" w:rsidRDefault="00E25A56" w:rsidP="00E25A56">
            <w:pPr>
              <w:rPr>
                <w:rFonts w:eastAsia="標楷體"/>
                <w:u w:val="single"/>
              </w:rPr>
            </w:pPr>
            <w:r w:rsidRPr="005C1AE6">
              <w:rPr>
                <w:rFonts w:eastAsia="標楷體" w:hint="eastAsia"/>
                <w:u w:val="single"/>
              </w:rPr>
              <w:t>高層次紙筆測驗</w:t>
            </w:r>
          </w:p>
        </w:tc>
        <w:tc>
          <w:tcPr>
            <w:tcW w:w="1697" w:type="dxa"/>
            <w:gridSpan w:val="2"/>
            <w:vAlign w:val="center"/>
          </w:tcPr>
          <w:p w14:paraId="4BF7787B" w14:textId="57C7D574" w:rsidR="00E25A56" w:rsidRPr="005C1AE6" w:rsidRDefault="00700AE2" w:rsidP="00E25A56">
            <w:pPr>
              <w:rPr>
                <w:rFonts w:eastAsia="標楷體"/>
                <w:u w:val="single"/>
              </w:rPr>
            </w:pPr>
            <w:r w:rsidRPr="005C1AE6">
              <w:rPr>
                <w:rFonts w:eastAsia="標楷體" w:hint="eastAsia"/>
                <w:u w:val="single"/>
              </w:rPr>
              <w:t>7</w:t>
            </w:r>
          </w:p>
        </w:tc>
      </w:tr>
      <w:tr w:rsidR="00E25A56" w:rsidRPr="005C1AE6" w14:paraId="3143F835" w14:textId="77777777" w:rsidTr="00907FF8">
        <w:trPr>
          <w:cantSplit/>
          <w:trHeight w:val="480"/>
          <w:jc w:val="center"/>
        </w:trPr>
        <w:tc>
          <w:tcPr>
            <w:tcW w:w="1837" w:type="dxa"/>
            <w:gridSpan w:val="3"/>
            <w:vAlign w:val="center"/>
          </w:tcPr>
          <w:p w14:paraId="404F7F66" w14:textId="62A79BB5" w:rsidR="00E25A56" w:rsidRPr="005C1AE6" w:rsidRDefault="00E25A56" w:rsidP="00E25A56">
            <w:pPr>
              <w:pStyle w:val="aff5"/>
              <w:snapToGrid w:val="0"/>
              <w:spacing w:line="240" w:lineRule="atLeast"/>
              <w:ind w:leftChars="0" w:left="0" w:firstLineChars="0" w:firstLine="0"/>
              <w:rPr>
                <w:rFonts w:ascii="標楷體" w:hAnsi="標楷體"/>
              </w:rPr>
            </w:pPr>
            <w:r w:rsidRPr="005C1AE6">
              <w:rPr>
                <w:rFonts w:ascii="標楷體" w:hAnsi="標楷體" w:hint="eastAsia"/>
              </w:rPr>
              <w:t>性別平等教育(其他)</w:t>
            </w:r>
          </w:p>
        </w:tc>
        <w:tc>
          <w:tcPr>
            <w:tcW w:w="9073" w:type="dxa"/>
            <w:gridSpan w:val="7"/>
            <w:vAlign w:val="center"/>
          </w:tcPr>
          <w:p w14:paraId="530D698F" w14:textId="77777777" w:rsidR="00E25A56" w:rsidRPr="005C1AE6" w:rsidRDefault="00E25A56" w:rsidP="00E25A56">
            <w:pPr>
              <w:rPr>
                <w:rFonts w:ascii="Arial" w:eastAsia="標楷體" w:hAnsi="Arial" w:cs="Arial"/>
                <w:sz w:val="22"/>
                <w:szCs w:val="22"/>
                <w:u w:color="7F7F7F"/>
              </w:rPr>
            </w:pPr>
            <w:r w:rsidRPr="005C1AE6">
              <w:rPr>
                <w:rFonts w:ascii="Arial" w:eastAsia="標楷體" w:hAnsi="Arial" w:cs="Arial"/>
                <w:sz w:val="22"/>
                <w:szCs w:val="22"/>
                <w:u w:color="7F7F7F"/>
                <w:lang w:val="zh-TW"/>
              </w:rPr>
              <w:t>一樣不一樣</w:t>
            </w:r>
            <w:r w:rsidRPr="005C1AE6">
              <w:rPr>
                <w:rFonts w:ascii="標楷體" w:eastAsia="標楷體" w:hAnsi="標楷體" w:hint="eastAsia"/>
              </w:rPr>
              <w:t>(</w:t>
            </w:r>
            <w:r w:rsidRPr="005C1AE6">
              <w:rPr>
                <w:rFonts w:ascii="標楷體" w:eastAsia="標楷體" w:hAnsi="標楷體"/>
              </w:rPr>
              <w:t>2</w:t>
            </w:r>
            <w:r w:rsidRPr="005C1AE6">
              <w:rPr>
                <w:rFonts w:ascii="標楷體" w:eastAsia="標楷體" w:hAnsi="標楷體" w:hint="eastAsia"/>
              </w:rPr>
              <w:t>)</w:t>
            </w:r>
          </w:p>
          <w:p w14:paraId="449787FD" w14:textId="77777777" w:rsidR="00E25A56" w:rsidRPr="005C1AE6" w:rsidRDefault="00E25A56" w:rsidP="00E25A56">
            <w:pPr>
              <w:rPr>
                <w:rFonts w:ascii="Arial" w:eastAsia="標楷體" w:hAnsi="Arial" w:cs="Arial"/>
                <w:sz w:val="22"/>
                <w:u w:color="7F7F7F"/>
                <w:lang w:val="zh-TW"/>
              </w:rPr>
            </w:pPr>
            <w:r w:rsidRPr="005C1AE6">
              <w:rPr>
                <w:rFonts w:ascii="Arial" w:eastAsia="標楷體" w:hAnsi="Arial" w:cs="Arial" w:hint="eastAsia"/>
                <w:sz w:val="22"/>
                <w:szCs w:val="22"/>
                <w:u w:color="7F7F7F"/>
              </w:rPr>
              <w:t>(</w:t>
            </w:r>
            <w:r w:rsidRPr="005C1AE6">
              <w:rPr>
                <w:rFonts w:ascii="Arial" w:eastAsia="標楷體" w:hAnsi="Arial" w:cs="Arial"/>
                <w:sz w:val="22"/>
                <w:szCs w:val="22"/>
                <w:u w:color="7F7F7F"/>
              </w:rPr>
              <w:t>1</w:t>
            </w:r>
            <w:r w:rsidRPr="005C1AE6">
              <w:rPr>
                <w:rFonts w:ascii="Arial" w:eastAsia="標楷體" w:hAnsi="Arial" w:cs="Arial" w:hint="eastAsia"/>
                <w:sz w:val="22"/>
                <w:szCs w:val="22"/>
                <w:u w:color="7F7F7F"/>
              </w:rPr>
              <w:t>)</w:t>
            </w:r>
            <w:r w:rsidRPr="005C1AE6">
              <w:rPr>
                <w:rFonts w:ascii="Arial" w:eastAsia="標楷體" w:hAnsi="Arial" w:cs="Arial"/>
                <w:sz w:val="22"/>
                <w:szCs w:val="22"/>
                <w:u w:color="7F7F7F"/>
                <w:lang w:val="zh-TW"/>
              </w:rPr>
              <w:t>能討論對於身體的感覺與態度</w:t>
            </w:r>
          </w:p>
          <w:p w14:paraId="0448C41D" w14:textId="77777777" w:rsidR="00E25A56" w:rsidRPr="005C1AE6" w:rsidRDefault="00E25A56" w:rsidP="00E25A56">
            <w:pPr>
              <w:rPr>
                <w:rFonts w:ascii="Arial" w:eastAsia="標楷體" w:hAnsi="Arial" w:cs="Arial"/>
                <w:sz w:val="22"/>
                <w:u w:color="7F7F7F"/>
                <w:lang w:val="zh-TW"/>
              </w:rPr>
            </w:pPr>
            <w:r w:rsidRPr="005C1AE6">
              <w:rPr>
                <w:rFonts w:ascii="Arial" w:eastAsia="標楷體" w:hAnsi="Arial" w:cs="Arial" w:hint="eastAsia"/>
                <w:sz w:val="22"/>
                <w:szCs w:val="22"/>
                <w:u w:color="7F7F7F"/>
                <w:lang w:val="zh-TW"/>
              </w:rPr>
              <w:t>(</w:t>
            </w:r>
            <w:r w:rsidRPr="005C1AE6">
              <w:rPr>
                <w:rFonts w:ascii="Arial" w:eastAsia="標楷體" w:hAnsi="Arial" w:cs="Arial"/>
                <w:sz w:val="22"/>
                <w:szCs w:val="22"/>
                <w:u w:color="7F7F7F"/>
                <w:lang w:val="zh-TW"/>
              </w:rPr>
              <w:t>2</w:t>
            </w:r>
            <w:r w:rsidRPr="005C1AE6">
              <w:rPr>
                <w:rFonts w:ascii="Arial" w:eastAsia="標楷體" w:hAnsi="Arial" w:cs="Arial" w:hint="eastAsia"/>
                <w:sz w:val="22"/>
                <w:szCs w:val="22"/>
                <w:u w:color="7F7F7F"/>
                <w:lang w:val="zh-TW"/>
              </w:rPr>
              <w:t>)</w:t>
            </w:r>
            <w:r w:rsidRPr="005C1AE6">
              <w:rPr>
                <w:rFonts w:ascii="Arial" w:eastAsia="標楷體" w:hAnsi="Arial" w:cs="Arial"/>
                <w:sz w:val="22"/>
                <w:szCs w:val="22"/>
                <w:u w:color="7F7F7F"/>
                <w:lang w:val="zh-TW"/>
              </w:rPr>
              <w:t>能尊重身體的自主權與隱私權</w:t>
            </w:r>
          </w:p>
          <w:p w14:paraId="76983FC8" w14:textId="77777777" w:rsidR="00E25A56" w:rsidRPr="005C1AE6" w:rsidRDefault="00E25A56" w:rsidP="00E25A56">
            <w:pPr>
              <w:rPr>
                <w:rFonts w:ascii="Arial" w:eastAsia="標楷體" w:hAnsi="Arial" w:cs="Arial"/>
                <w:sz w:val="22"/>
                <w:u w:color="7F7F7F"/>
                <w:lang w:val="zh-TW"/>
              </w:rPr>
            </w:pPr>
            <w:r w:rsidRPr="005C1AE6">
              <w:rPr>
                <w:rFonts w:ascii="Arial" w:eastAsia="標楷體" w:hAnsi="Arial" w:cs="Arial" w:hint="eastAsia"/>
                <w:sz w:val="22"/>
                <w:szCs w:val="22"/>
                <w:u w:color="7F7F7F"/>
                <w:lang w:val="zh-TW"/>
              </w:rPr>
              <w:t>(</w:t>
            </w:r>
            <w:r w:rsidRPr="005C1AE6">
              <w:rPr>
                <w:rFonts w:ascii="Arial" w:eastAsia="標楷體" w:hAnsi="Arial" w:cs="Arial"/>
                <w:sz w:val="22"/>
                <w:szCs w:val="22"/>
                <w:u w:color="7F7F7F"/>
                <w:lang w:val="zh-TW"/>
              </w:rPr>
              <w:t>3</w:t>
            </w:r>
            <w:r w:rsidRPr="005C1AE6">
              <w:rPr>
                <w:rFonts w:ascii="Arial" w:eastAsia="標楷體" w:hAnsi="Arial" w:cs="Arial" w:hint="eastAsia"/>
                <w:sz w:val="22"/>
                <w:szCs w:val="22"/>
                <w:u w:color="7F7F7F"/>
                <w:lang w:val="zh-TW"/>
              </w:rPr>
              <w:t>)</w:t>
            </w:r>
            <w:r w:rsidRPr="005C1AE6">
              <w:rPr>
                <w:rFonts w:ascii="Arial" w:eastAsia="標楷體" w:hAnsi="Arial" w:cs="Arial"/>
                <w:sz w:val="22"/>
                <w:szCs w:val="22"/>
                <w:u w:color="7F7F7F"/>
                <w:lang w:val="zh-TW"/>
              </w:rPr>
              <w:t>能保護自己的身體，避免受到性侵害</w:t>
            </w:r>
          </w:p>
          <w:p w14:paraId="44D7545B" w14:textId="49D3E526" w:rsidR="00E25A56" w:rsidRPr="005C1AE6" w:rsidRDefault="00E25A56" w:rsidP="00E25A56">
            <w:pPr>
              <w:rPr>
                <w:rFonts w:eastAsia="標楷體"/>
              </w:rPr>
            </w:pPr>
            <w:r w:rsidRPr="005C1AE6">
              <w:rPr>
                <w:rFonts w:ascii="Arial" w:eastAsia="標楷體" w:hAnsi="Arial" w:cs="Arial" w:hint="eastAsia"/>
                <w:sz w:val="22"/>
                <w:szCs w:val="22"/>
                <w:u w:color="7F7F7F"/>
                <w:lang w:val="zh-TW"/>
              </w:rPr>
              <w:t>(</w:t>
            </w:r>
            <w:r w:rsidRPr="005C1AE6">
              <w:rPr>
                <w:rFonts w:ascii="Arial" w:eastAsia="標楷體" w:hAnsi="Arial" w:cs="Arial"/>
                <w:sz w:val="22"/>
                <w:szCs w:val="22"/>
                <w:u w:color="7F7F7F"/>
                <w:lang w:val="zh-TW"/>
              </w:rPr>
              <w:t>4</w:t>
            </w:r>
            <w:r w:rsidRPr="005C1AE6">
              <w:rPr>
                <w:rFonts w:ascii="Arial" w:eastAsia="標楷體" w:hAnsi="Arial" w:cs="Arial" w:hint="eastAsia"/>
                <w:sz w:val="22"/>
                <w:szCs w:val="22"/>
                <w:u w:color="7F7F7F"/>
                <w:lang w:val="zh-TW"/>
              </w:rPr>
              <w:t>)</w:t>
            </w:r>
            <w:r w:rsidRPr="005C1AE6">
              <w:rPr>
                <w:rFonts w:ascii="Arial" w:eastAsia="標楷體" w:hAnsi="Arial" w:cs="Arial"/>
                <w:sz w:val="22"/>
                <w:szCs w:val="22"/>
                <w:u w:color="7F7F7F"/>
                <w:lang w:val="zh-TW"/>
              </w:rPr>
              <w:t>能觀察到性別平等身體的異同並尊重彼此差異</w:t>
            </w:r>
          </w:p>
        </w:tc>
        <w:tc>
          <w:tcPr>
            <w:tcW w:w="2130" w:type="dxa"/>
            <w:gridSpan w:val="2"/>
            <w:vAlign w:val="center"/>
          </w:tcPr>
          <w:p w14:paraId="610AC8A1" w14:textId="77777777" w:rsidR="00E25A56" w:rsidRPr="005C1AE6" w:rsidRDefault="00E25A56" w:rsidP="00E25A56">
            <w:pPr>
              <w:rPr>
                <w:rFonts w:ascii="Arial" w:eastAsia="標楷體" w:hAnsi="Arial" w:cs="Arial"/>
                <w:sz w:val="22"/>
                <w:u w:color="7F7F7F"/>
                <w:lang w:val="zh-TW"/>
              </w:rPr>
            </w:pPr>
            <w:r w:rsidRPr="005C1AE6">
              <w:rPr>
                <w:rFonts w:ascii="Arial" w:eastAsia="標楷體" w:hAnsi="Arial" w:cs="Arial"/>
                <w:sz w:val="22"/>
                <w:u w:color="7F7F7F"/>
                <w:lang w:val="zh-TW"/>
              </w:rPr>
              <w:t>口頭問答</w:t>
            </w:r>
          </w:p>
          <w:p w14:paraId="13CBFAE8" w14:textId="75BFC2EB" w:rsidR="00E25A56" w:rsidRPr="005C1AE6" w:rsidRDefault="00E25A56" w:rsidP="00E25A56">
            <w:pPr>
              <w:rPr>
                <w:rFonts w:eastAsia="標楷體"/>
              </w:rPr>
            </w:pPr>
            <w:r w:rsidRPr="005C1AE6">
              <w:rPr>
                <w:rFonts w:ascii="Arial" w:eastAsia="標楷體" w:hAnsi="Arial" w:cs="Arial"/>
                <w:sz w:val="22"/>
                <w:u w:color="7F7F7F"/>
                <w:lang w:val="zh-TW"/>
              </w:rPr>
              <w:t>學習單實作</w:t>
            </w:r>
          </w:p>
        </w:tc>
        <w:tc>
          <w:tcPr>
            <w:tcW w:w="1697" w:type="dxa"/>
            <w:gridSpan w:val="2"/>
            <w:vAlign w:val="center"/>
          </w:tcPr>
          <w:p w14:paraId="13655393" w14:textId="58A5A9EE" w:rsidR="00E25A56" w:rsidRPr="005C1AE6" w:rsidRDefault="00E25A56" w:rsidP="00E25A56">
            <w:pPr>
              <w:rPr>
                <w:rFonts w:eastAsia="標楷體"/>
              </w:rPr>
            </w:pPr>
            <w:r w:rsidRPr="005C1AE6">
              <w:rPr>
                <w:rFonts w:eastAsia="標楷體" w:hint="eastAsia"/>
              </w:rPr>
              <w:t>2</w:t>
            </w:r>
          </w:p>
        </w:tc>
      </w:tr>
      <w:tr w:rsidR="00E25A56" w:rsidRPr="005C1AE6" w14:paraId="1E69F35D" w14:textId="77777777" w:rsidTr="00907FF8">
        <w:trPr>
          <w:cantSplit/>
          <w:trHeight w:val="480"/>
          <w:jc w:val="center"/>
        </w:trPr>
        <w:tc>
          <w:tcPr>
            <w:tcW w:w="1837" w:type="dxa"/>
            <w:gridSpan w:val="3"/>
            <w:vAlign w:val="center"/>
          </w:tcPr>
          <w:p w14:paraId="116AE721" w14:textId="56A76E29" w:rsidR="00E25A56" w:rsidRPr="005C1AE6" w:rsidRDefault="00E25A56" w:rsidP="00E25A56">
            <w:pPr>
              <w:rPr>
                <w:rFonts w:ascii="標楷體" w:eastAsia="標楷體" w:hAnsi="標楷體"/>
              </w:rPr>
            </w:pPr>
            <w:r w:rsidRPr="005C1AE6">
              <w:rPr>
                <w:rFonts w:ascii="標楷體" w:eastAsia="標楷體" w:hAnsi="標楷體" w:hint="eastAsia"/>
              </w:rPr>
              <w:t>海洋教育(其他)</w:t>
            </w:r>
          </w:p>
        </w:tc>
        <w:tc>
          <w:tcPr>
            <w:tcW w:w="9073" w:type="dxa"/>
            <w:gridSpan w:val="7"/>
            <w:vAlign w:val="center"/>
          </w:tcPr>
          <w:p w14:paraId="7039F75A" w14:textId="77777777" w:rsidR="00E25A56" w:rsidRPr="005C1AE6" w:rsidRDefault="00E25A56" w:rsidP="00E25A56">
            <w:pPr>
              <w:rPr>
                <w:rFonts w:ascii="標楷體" w:eastAsia="標楷體" w:hAnsi="標楷體" w:cs="Arial"/>
                <w:sz w:val="22"/>
                <w:szCs w:val="22"/>
              </w:rPr>
            </w:pPr>
            <w:r w:rsidRPr="005C1AE6">
              <w:rPr>
                <w:rFonts w:ascii="標楷體" w:eastAsia="標楷體" w:hAnsi="標楷體" w:cs="Arial"/>
                <w:sz w:val="22"/>
                <w:szCs w:val="22"/>
              </w:rPr>
              <w:t>Ocean</w:t>
            </w:r>
            <w:r w:rsidRPr="005C1AE6">
              <w:rPr>
                <w:rFonts w:ascii="標楷體" w:eastAsia="標楷體" w:hAnsi="標楷體" w:cs="Arial" w:hint="eastAsia"/>
                <w:sz w:val="22"/>
                <w:szCs w:val="22"/>
              </w:rPr>
              <w:t xml:space="preserve"> </w:t>
            </w:r>
            <w:r w:rsidRPr="005C1AE6">
              <w:rPr>
                <w:rFonts w:ascii="標楷體" w:eastAsia="標楷體" w:hAnsi="標楷體" w:cs="Arial"/>
                <w:sz w:val="22"/>
                <w:szCs w:val="22"/>
              </w:rPr>
              <w:t>world</w:t>
            </w:r>
            <w:r w:rsidRPr="005C1AE6">
              <w:rPr>
                <w:rFonts w:ascii="標楷體" w:eastAsia="標楷體" w:hAnsi="標楷體" w:cs="Arial" w:hint="eastAsia"/>
                <w:sz w:val="22"/>
                <w:szCs w:val="22"/>
              </w:rPr>
              <w:t>(6)</w:t>
            </w:r>
          </w:p>
          <w:p w14:paraId="7AD33D70" w14:textId="77777777" w:rsidR="00E25A56" w:rsidRPr="005C1AE6" w:rsidRDefault="00E25A56" w:rsidP="00E25A56">
            <w:pPr>
              <w:rPr>
                <w:rFonts w:ascii="標楷體" w:eastAsia="標楷體" w:hAnsi="標楷體" w:cs="Arial"/>
                <w:sz w:val="22"/>
                <w:szCs w:val="22"/>
              </w:rPr>
            </w:pPr>
            <w:r w:rsidRPr="005C1AE6">
              <w:rPr>
                <w:rFonts w:ascii="標楷體" w:eastAsia="標楷體" w:hAnsi="標楷體" w:cs="Arial"/>
                <w:sz w:val="22"/>
                <w:szCs w:val="22"/>
              </w:rPr>
              <w:t>(1)</w:t>
            </w:r>
            <w:r w:rsidRPr="005C1AE6">
              <w:rPr>
                <w:rFonts w:ascii="標楷體" w:eastAsia="標楷體" w:hAnsi="標楷體" w:cs="Arial"/>
                <w:sz w:val="22"/>
                <w:szCs w:val="22"/>
              </w:rPr>
              <w:tab/>
              <w:t>ABC in the sea</w:t>
            </w:r>
          </w:p>
          <w:p w14:paraId="14E8FABC" w14:textId="77777777" w:rsidR="00E25A56" w:rsidRPr="005C1AE6" w:rsidRDefault="00E25A56" w:rsidP="00E25A56">
            <w:pPr>
              <w:rPr>
                <w:rFonts w:ascii="標楷體" w:eastAsia="標楷體" w:hAnsi="標楷體" w:cs="Arial"/>
                <w:sz w:val="22"/>
                <w:szCs w:val="22"/>
              </w:rPr>
            </w:pPr>
            <w:r w:rsidRPr="005C1AE6">
              <w:rPr>
                <w:rFonts w:ascii="標楷體" w:eastAsia="標楷體" w:hAnsi="標楷體" w:cs="Arial"/>
                <w:sz w:val="22"/>
                <w:szCs w:val="22"/>
              </w:rPr>
              <w:t>(2)</w:t>
            </w:r>
            <w:r w:rsidRPr="005C1AE6">
              <w:rPr>
                <w:rFonts w:ascii="標楷體" w:eastAsia="標楷體" w:hAnsi="標楷體" w:cs="Arial"/>
                <w:sz w:val="22"/>
                <w:szCs w:val="22"/>
              </w:rPr>
              <w:tab/>
              <w:t>I can count 123.</w:t>
            </w:r>
          </w:p>
          <w:p w14:paraId="48E7BA50" w14:textId="77777777" w:rsidR="00E25A56" w:rsidRPr="005C1AE6" w:rsidRDefault="00E25A56" w:rsidP="00E25A56">
            <w:pPr>
              <w:rPr>
                <w:rFonts w:ascii="標楷體" w:eastAsia="標楷體" w:hAnsi="標楷體" w:cs="Arial"/>
                <w:sz w:val="22"/>
                <w:szCs w:val="22"/>
              </w:rPr>
            </w:pPr>
            <w:r w:rsidRPr="005C1AE6">
              <w:rPr>
                <w:rFonts w:ascii="標楷體" w:eastAsia="標楷體" w:hAnsi="標楷體" w:cs="Arial"/>
                <w:sz w:val="22"/>
                <w:szCs w:val="22"/>
              </w:rPr>
              <w:t>(3)Colorful Seaworld</w:t>
            </w:r>
          </w:p>
          <w:p w14:paraId="4D31A72B" w14:textId="7CE37BDB" w:rsidR="00E25A56" w:rsidRPr="005C1AE6" w:rsidRDefault="00E25A56" w:rsidP="00E25A56">
            <w:pPr>
              <w:rPr>
                <w:rFonts w:eastAsia="標楷體"/>
              </w:rPr>
            </w:pPr>
            <w:r w:rsidRPr="005C1AE6">
              <w:rPr>
                <w:rFonts w:ascii="標楷體" w:eastAsia="標楷體" w:hAnsi="標楷體" w:cs="Arial"/>
                <w:sz w:val="22"/>
                <w:szCs w:val="22"/>
              </w:rPr>
              <w:t>(4)</w:t>
            </w:r>
            <w:r w:rsidRPr="005C1AE6">
              <w:rPr>
                <w:rFonts w:ascii="標楷體" w:eastAsia="標楷體" w:hAnsi="標楷體" w:cs="Arial"/>
                <w:sz w:val="22"/>
                <w:szCs w:val="22"/>
              </w:rPr>
              <w:tab/>
              <w:t>Fish can swim</w:t>
            </w:r>
          </w:p>
        </w:tc>
        <w:tc>
          <w:tcPr>
            <w:tcW w:w="2130" w:type="dxa"/>
            <w:gridSpan w:val="2"/>
            <w:vAlign w:val="center"/>
          </w:tcPr>
          <w:p w14:paraId="3E1376DF" w14:textId="77777777" w:rsidR="00E25A56" w:rsidRPr="005C1AE6" w:rsidRDefault="00E25A56" w:rsidP="00E25A56">
            <w:pPr>
              <w:rPr>
                <w:rFonts w:ascii="Arial" w:eastAsia="標楷體" w:hAnsi="Arial" w:cs="Arial"/>
              </w:rPr>
            </w:pPr>
            <w:r w:rsidRPr="005C1AE6">
              <w:rPr>
                <w:rFonts w:ascii="Arial" w:eastAsia="標楷體" w:hAnsi="Arial" w:cs="Arial"/>
              </w:rPr>
              <w:t>口頭評量</w:t>
            </w:r>
          </w:p>
          <w:p w14:paraId="0BC41BA9" w14:textId="77777777" w:rsidR="00E25A56" w:rsidRPr="005C1AE6" w:rsidRDefault="00E25A56" w:rsidP="00E25A56">
            <w:pPr>
              <w:rPr>
                <w:rFonts w:ascii="Arial" w:eastAsia="標楷體" w:hAnsi="Arial" w:cs="Arial"/>
              </w:rPr>
            </w:pPr>
            <w:r w:rsidRPr="005C1AE6">
              <w:rPr>
                <w:rFonts w:ascii="Arial" w:eastAsia="標楷體" w:hAnsi="Arial" w:cs="Arial"/>
              </w:rPr>
              <w:t>實作評量</w:t>
            </w:r>
          </w:p>
          <w:p w14:paraId="04E6EFB8" w14:textId="77777777" w:rsidR="00E25A56" w:rsidRPr="005C1AE6" w:rsidRDefault="00E25A56" w:rsidP="00E25A56">
            <w:pPr>
              <w:rPr>
                <w:rFonts w:eastAsia="標楷體"/>
              </w:rPr>
            </w:pPr>
          </w:p>
        </w:tc>
        <w:tc>
          <w:tcPr>
            <w:tcW w:w="1697" w:type="dxa"/>
            <w:gridSpan w:val="2"/>
            <w:vAlign w:val="center"/>
          </w:tcPr>
          <w:p w14:paraId="2A872A2E" w14:textId="7D65E347" w:rsidR="00E25A56" w:rsidRPr="005C1AE6" w:rsidRDefault="00E25A56" w:rsidP="00E25A56">
            <w:pPr>
              <w:rPr>
                <w:rFonts w:eastAsia="標楷體"/>
              </w:rPr>
            </w:pPr>
            <w:r w:rsidRPr="005C1AE6">
              <w:rPr>
                <w:rFonts w:eastAsia="標楷體" w:hint="eastAsia"/>
              </w:rPr>
              <w:t>6</w:t>
            </w:r>
          </w:p>
        </w:tc>
      </w:tr>
      <w:tr w:rsidR="00E25A56" w:rsidRPr="005C1AE6" w14:paraId="200E2A98" w14:textId="77777777" w:rsidTr="00907FF8">
        <w:trPr>
          <w:cantSplit/>
          <w:trHeight w:val="480"/>
          <w:jc w:val="center"/>
        </w:trPr>
        <w:tc>
          <w:tcPr>
            <w:tcW w:w="1837" w:type="dxa"/>
            <w:gridSpan w:val="3"/>
            <w:vAlign w:val="center"/>
          </w:tcPr>
          <w:p w14:paraId="4B9C8AD5" w14:textId="6E54221C" w:rsidR="00E25A56" w:rsidRPr="005C1AE6" w:rsidRDefault="00E25A56" w:rsidP="00E25A56">
            <w:pPr>
              <w:rPr>
                <w:rFonts w:eastAsia="標楷體"/>
              </w:rPr>
            </w:pPr>
            <w:r w:rsidRPr="005C1AE6">
              <w:rPr>
                <w:rFonts w:eastAsia="標楷體" w:hint="eastAsia"/>
              </w:rPr>
              <w:t>戶外教育</w:t>
            </w:r>
            <w:r w:rsidRPr="005C1AE6">
              <w:rPr>
                <w:rFonts w:eastAsia="標楷體" w:hint="eastAsia"/>
              </w:rPr>
              <w:t>(</w:t>
            </w:r>
            <w:r w:rsidRPr="005C1AE6">
              <w:rPr>
                <w:rFonts w:eastAsia="標楷體" w:hint="eastAsia"/>
              </w:rPr>
              <w:t>其他</w:t>
            </w:r>
            <w:r w:rsidRPr="005C1AE6">
              <w:rPr>
                <w:rFonts w:eastAsia="標楷體" w:hint="eastAsia"/>
              </w:rPr>
              <w:t>)</w:t>
            </w:r>
          </w:p>
        </w:tc>
        <w:tc>
          <w:tcPr>
            <w:tcW w:w="9073" w:type="dxa"/>
            <w:gridSpan w:val="7"/>
            <w:vAlign w:val="center"/>
          </w:tcPr>
          <w:p w14:paraId="2CAD7E5D" w14:textId="77777777" w:rsidR="00E25A56" w:rsidRPr="005C1AE6" w:rsidRDefault="00E25A56" w:rsidP="00E25A56">
            <w:pPr>
              <w:pStyle w:val="afff3"/>
              <w:widowControl w:val="0"/>
              <w:tabs>
                <w:tab w:val="left" w:pos="720"/>
                <w:tab w:val="left" w:pos="1440"/>
                <w:tab w:val="left" w:pos="2160"/>
                <w:tab w:val="left" w:pos="2880"/>
              </w:tabs>
              <w:spacing w:line="280" w:lineRule="atLeast"/>
              <w:ind w:left="240" w:hanging="240"/>
              <w:rPr>
                <w:rFonts w:ascii="Arial" w:eastAsia="標楷體" w:hAnsi="Arial" w:cs="Arial" w:hint="default"/>
                <w:color w:val="auto"/>
                <w:sz w:val="24"/>
                <w:szCs w:val="24"/>
              </w:rPr>
            </w:pPr>
            <w:r w:rsidRPr="005C1AE6">
              <w:rPr>
                <w:rFonts w:ascii="Arial" w:eastAsia="標楷體" w:hAnsi="Arial" w:cs="Arial"/>
                <w:color w:val="auto"/>
                <w:u w:color="7F7F7F"/>
              </w:rPr>
              <w:t>認識獅球嶺</w:t>
            </w:r>
            <w:r w:rsidRPr="005C1AE6">
              <w:rPr>
                <w:rFonts w:ascii="Arial" w:eastAsia="標楷體" w:hAnsi="Arial" w:cs="Arial"/>
                <w:color w:val="auto"/>
                <w:u w:color="7F7F7F"/>
              </w:rPr>
              <w:t>(4)</w:t>
            </w:r>
          </w:p>
          <w:p w14:paraId="16D588BC" w14:textId="77777777" w:rsidR="00E25A56" w:rsidRPr="005C1AE6" w:rsidRDefault="00E25A56" w:rsidP="00E25A56">
            <w:pPr>
              <w:pStyle w:val="afff3"/>
              <w:widowControl w:val="0"/>
              <w:tabs>
                <w:tab w:val="left" w:pos="720"/>
                <w:tab w:val="left" w:pos="1440"/>
                <w:tab w:val="left" w:pos="2160"/>
                <w:tab w:val="left" w:pos="2880"/>
              </w:tabs>
              <w:spacing w:line="280" w:lineRule="atLeast"/>
              <w:ind w:left="240" w:hanging="240"/>
              <w:rPr>
                <w:rFonts w:ascii="Arial" w:eastAsia="標楷體" w:hAnsi="Arial" w:cs="Arial" w:hint="default"/>
                <w:color w:val="auto"/>
                <w:sz w:val="24"/>
                <w:szCs w:val="24"/>
              </w:rPr>
            </w:pPr>
            <w:r w:rsidRPr="005C1AE6">
              <w:rPr>
                <w:rFonts w:ascii="Arial" w:eastAsia="標楷體" w:hAnsi="Arial" w:cs="Arial" w:hint="default"/>
                <w:color w:val="auto"/>
                <w:sz w:val="24"/>
                <w:szCs w:val="24"/>
              </w:rPr>
              <w:t>生活</w:t>
            </w:r>
            <w:r w:rsidRPr="005C1AE6">
              <w:rPr>
                <w:rFonts w:ascii="Arial" w:eastAsia="標楷體" w:hAnsi="Arial" w:cs="Arial" w:hint="default"/>
                <w:color w:val="auto"/>
                <w:sz w:val="24"/>
                <w:szCs w:val="24"/>
              </w:rPr>
              <w:t xml:space="preserve">1-I-1 </w:t>
            </w:r>
            <w:r w:rsidRPr="005C1AE6">
              <w:rPr>
                <w:rFonts w:ascii="Arial" w:eastAsia="標楷體" w:hAnsi="Arial" w:cs="Arial" w:hint="default"/>
                <w:color w:val="auto"/>
                <w:sz w:val="24"/>
                <w:szCs w:val="24"/>
              </w:rPr>
              <w:t>探索並分享對自己及相關人、事、物</w:t>
            </w:r>
            <w:r w:rsidRPr="005C1AE6">
              <w:rPr>
                <w:rFonts w:ascii="Arial" w:eastAsia="標楷體" w:hAnsi="Arial" w:cs="Arial" w:hint="default"/>
                <w:color w:val="auto"/>
                <w:sz w:val="24"/>
                <w:szCs w:val="24"/>
              </w:rPr>
              <w:t xml:space="preserve"> </w:t>
            </w:r>
            <w:r w:rsidRPr="005C1AE6">
              <w:rPr>
                <w:rFonts w:ascii="Arial" w:eastAsia="標楷體" w:hAnsi="Arial" w:cs="Arial" w:hint="default"/>
                <w:color w:val="auto"/>
                <w:sz w:val="24"/>
                <w:szCs w:val="24"/>
              </w:rPr>
              <w:t>的感受與想法。</w:t>
            </w:r>
          </w:p>
          <w:p w14:paraId="18EB4AB3" w14:textId="77777777" w:rsidR="00E25A56" w:rsidRPr="005C1AE6" w:rsidRDefault="00E25A56" w:rsidP="00E25A56">
            <w:pPr>
              <w:pStyle w:val="afff3"/>
              <w:widowControl w:val="0"/>
              <w:tabs>
                <w:tab w:val="left" w:pos="720"/>
                <w:tab w:val="left" w:pos="1440"/>
                <w:tab w:val="left" w:pos="2160"/>
                <w:tab w:val="left" w:pos="2880"/>
              </w:tabs>
              <w:spacing w:line="280" w:lineRule="atLeast"/>
              <w:ind w:left="240" w:hanging="240"/>
              <w:rPr>
                <w:rFonts w:ascii="Arial" w:eastAsia="標楷體" w:hAnsi="Arial" w:cs="Arial" w:hint="default"/>
                <w:color w:val="auto"/>
                <w:sz w:val="24"/>
                <w:szCs w:val="24"/>
              </w:rPr>
            </w:pPr>
            <w:r w:rsidRPr="005C1AE6">
              <w:rPr>
                <w:rFonts w:ascii="Arial" w:eastAsia="標楷體" w:hAnsi="Arial" w:cs="Arial" w:hint="default"/>
                <w:color w:val="auto"/>
                <w:sz w:val="24"/>
                <w:szCs w:val="24"/>
              </w:rPr>
              <w:t>生活</w:t>
            </w:r>
            <w:r w:rsidRPr="005C1AE6">
              <w:rPr>
                <w:rFonts w:ascii="Arial" w:eastAsia="標楷體" w:hAnsi="Arial" w:cs="Arial" w:hint="default"/>
                <w:color w:val="auto"/>
                <w:sz w:val="24"/>
                <w:szCs w:val="24"/>
              </w:rPr>
              <w:t xml:space="preserve">2-I-1 </w:t>
            </w:r>
            <w:r w:rsidRPr="005C1AE6">
              <w:rPr>
                <w:rFonts w:ascii="Arial" w:eastAsia="標楷體" w:hAnsi="Arial" w:cs="Arial" w:hint="default"/>
                <w:color w:val="auto"/>
                <w:sz w:val="24"/>
                <w:szCs w:val="24"/>
              </w:rPr>
              <w:t>以感官和知覺探索生活中的人、事、</w:t>
            </w:r>
            <w:r w:rsidRPr="005C1AE6">
              <w:rPr>
                <w:rFonts w:ascii="Arial" w:eastAsia="標楷體" w:hAnsi="Arial" w:cs="Arial" w:hint="default"/>
                <w:color w:val="auto"/>
                <w:sz w:val="24"/>
                <w:szCs w:val="24"/>
              </w:rPr>
              <w:t xml:space="preserve"> </w:t>
            </w:r>
            <w:r w:rsidRPr="005C1AE6">
              <w:rPr>
                <w:rFonts w:ascii="Arial" w:eastAsia="標楷體" w:hAnsi="Arial" w:cs="Arial" w:hint="default"/>
                <w:color w:val="auto"/>
                <w:sz w:val="24"/>
                <w:szCs w:val="24"/>
              </w:rPr>
              <w:t>物，覺察事物及環境的特性。</w:t>
            </w:r>
            <w:r w:rsidRPr="005C1AE6">
              <w:rPr>
                <w:rFonts w:ascii="Arial" w:eastAsia="標楷體" w:hAnsi="Arial" w:cs="Arial" w:hint="default"/>
                <w:color w:val="auto"/>
                <w:sz w:val="24"/>
                <w:szCs w:val="24"/>
              </w:rPr>
              <w:t xml:space="preserve"> </w:t>
            </w:r>
          </w:p>
          <w:p w14:paraId="159D6390" w14:textId="77777777" w:rsidR="00E25A56" w:rsidRPr="005C1AE6" w:rsidRDefault="00E25A56" w:rsidP="00E25A56">
            <w:pPr>
              <w:ind w:left="113" w:hangingChars="47" w:hanging="113"/>
              <w:rPr>
                <w:rFonts w:ascii="Arial" w:eastAsia="標楷體" w:hAnsi="Arial" w:cs="Arial"/>
              </w:rPr>
            </w:pPr>
            <w:r w:rsidRPr="005C1AE6">
              <w:rPr>
                <w:rFonts w:ascii="Arial" w:eastAsia="標楷體" w:hAnsi="Arial" w:cs="Arial"/>
              </w:rPr>
              <w:t>生活</w:t>
            </w:r>
            <w:r w:rsidRPr="005C1AE6">
              <w:rPr>
                <w:rFonts w:ascii="Arial" w:eastAsia="標楷體" w:hAnsi="Arial" w:cs="Arial"/>
              </w:rPr>
              <w:t xml:space="preserve">3-I-1 </w:t>
            </w:r>
            <w:r w:rsidRPr="005C1AE6">
              <w:rPr>
                <w:rFonts w:ascii="Arial" w:eastAsia="標楷體" w:hAnsi="Arial" w:cs="Arial"/>
              </w:rPr>
              <w:t>願意參與各種學習活動，表現好奇與求知探究之心。</w:t>
            </w:r>
          </w:p>
          <w:p w14:paraId="4F86D981" w14:textId="52013712" w:rsidR="00E25A56" w:rsidRPr="005C1AE6" w:rsidRDefault="00E25A56" w:rsidP="00E25A56">
            <w:pPr>
              <w:rPr>
                <w:rFonts w:eastAsia="標楷體"/>
              </w:rPr>
            </w:pPr>
            <w:r w:rsidRPr="005C1AE6">
              <w:rPr>
                <w:rFonts w:ascii="Arial" w:eastAsia="標楷體" w:hAnsi="Arial" w:cs="Arial"/>
                <w:sz w:val="22"/>
                <w:szCs w:val="22"/>
              </w:rPr>
              <w:t>生活</w:t>
            </w:r>
            <w:r w:rsidRPr="005C1AE6">
              <w:rPr>
                <w:rFonts w:ascii="Arial" w:eastAsia="標楷體" w:hAnsi="Arial" w:cs="Arial"/>
                <w:sz w:val="22"/>
                <w:szCs w:val="22"/>
              </w:rPr>
              <w:t xml:space="preserve">C-I-1 </w:t>
            </w:r>
            <w:r w:rsidRPr="005C1AE6">
              <w:rPr>
                <w:rFonts w:ascii="Arial" w:eastAsia="標楷體" w:hAnsi="Arial" w:cs="Arial"/>
                <w:sz w:val="22"/>
                <w:szCs w:val="22"/>
              </w:rPr>
              <w:t>事物特性與現象的探究。</w:t>
            </w:r>
          </w:p>
        </w:tc>
        <w:tc>
          <w:tcPr>
            <w:tcW w:w="2130" w:type="dxa"/>
            <w:gridSpan w:val="2"/>
            <w:vAlign w:val="center"/>
          </w:tcPr>
          <w:p w14:paraId="13AA8A61" w14:textId="77777777" w:rsidR="00E25A56" w:rsidRPr="005C1AE6" w:rsidRDefault="00E25A56" w:rsidP="00E25A56">
            <w:pPr>
              <w:rPr>
                <w:rFonts w:ascii="Arial" w:eastAsia="標楷體" w:hAnsi="Arial" w:cs="Arial"/>
              </w:rPr>
            </w:pPr>
            <w:r w:rsidRPr="005C1AE6">
              <w:rPr>
                <w:rFonts w:ascii="Arial" w:eastAsia="標楷體" w:hAnsi="Arial" w:cs="Arial"/>
              </w:rPr>
              <w:t>口頭評量</w:t>
            </w:r>
          </w:p>
          <w:p w14:paraId="108B60BE" w14:textId="77777777" w:rsidR="00E25A56" w:rsidRPr="005C1AE6" w:rsidRDefault="00E25A56" w:rsidP="00E25A56">
            <w:pPr>
              <w:rPr>
                <w:rFonts w:ascii="Arial" w:eastAsia="標楷體" w:hAnsi="Arial" w:cs="Arial"/>
              </w:rPr>
            </w:pPr>
            <w:r w:rsidRPr="005C1AE6">
              <w:rPr>
                <w:rFonts w:ascii="Arial" w:eastAsia="標楷體" w:hAnsi="Arial" w:cs="Arial"/>
              </w:rPr>
              <w:t>實作評量</w:t>
            </w:r>
          </w:p>
          <w:p w14:paraId="035318B0" w14:textId="77777777" w:rsidR="00E25A56" w:rsidRPr="005C1AE6" w:rsidRDefault="00E25A56" w:rsidP="00E25A56">
            <w:pPr>
              <w:rPr>
                <w:rFonts w:eastAsia="標楷體"/>
              </w:rPr>
            </w:pPr>
          </w:p>
        </w:tc>
        <w:tc>
          <w:tcPr>
            <w:tcW w:w="1697" w:type="dxa"/>
            <w:gridSpan w:val="2"/>
            <w:vAlign w:val="center"/>
          </w:tcPr>
          <w:p w14:paraId="25E6BDDA" w14:textId="4E0B00A9" w:rsidR="00E25A56" w:rsidRPr="005C1AE6" w:rsidRDefault="00E25A56" w:rsidP="00E25A56">
            <w:pPr>
              <w:rPr>
                <w:rFonts w:eastAsia="標楷體"/>
              </w:rPr>
            </w:pPr>
            <w:r w:rsidRPr="005C1AE6">
              <w:rPr>
                <w:rFonts w:eastAsia="標楷體" w:hint="eastAsia"/>
              </w:rPr>
              <w:t>4</w:t>
            </w:r>
          </w:p>
        </w:tc>
      </w:tr>
      <w:tr w:rsidR="00700AE2" w:rsidRPr="005C1AE6" w14:paraId="54A437A9" w14:textId="77777777" w:rsidTr="00907FF8">
        <w:trPr>
          <w:cantSplit/>
          <w:trHeight w:val="480"/>
          <w:jc w:val="center"/>
        </w:trPr>
        <w:tc>
          <w:tcPr>
            <w:tcW w:w="1837" w:type="dxa"/>
            <w:gridSpan w:val="3"/>
            <w:vAlign w:val="center"/>
          </w:tcPr>
          <w:p w14:paraId="69E59756" w14:textId="36B39866" w:rsidR="00700AE2" w:rsidRPr="005C1AE6" w:rsidRDefault="00700AE2" w:rsidP="00700AE2">
            <w:pPr>
              <w:rPr>
                <w:rFonts w:eastAsia="標楷體"/>
              </w:rPr>
            </w:pPr>
            <w:r w:rsidRPr="005C1AE6">
              <w:rPr>
                <w:rFonts w:ascii="標楷體" w:eastAsia="標楷體" w:hAnsi="標楷體"/>
              </w:rPr>
              <w:t>全年級活動</w:t>
            </w:r>
            <w:r w:rsidRPr="005C1AE6">
              <w:rPr>
                <w:rFonts w:ascii="標楷體" w:eastAsia="標楷體" w:hAnsi="標楷體" w:hint="eastAsia"/>
              </w:rPr>
              <w:t>(其他)</w:t>
            </w:r>
          </w:p>
        </w:tc>
        <w:tc>
          <w:tcPr>
            <w:tcW w:w="9073" w:type="dxa"/>
            <w:gridSpan w:val="7"/>
            <w:vAlign w:val="center"/>
          </w:tcPr>
          <w:p w14:paraId="27EBB9F3" w14:textId="22EA4132" w:rsidR="00700AE2" w:rsidRPr="005C1AE6" w:rsidRDefault="00700AE2" w:rsidP="00700AE2">
            <w:pPr>
              <w:pStyle w:val="afff3"/>
              <w:widowControl w:val="0"/>
              <w:tabs>
                <w:tab w:val="left" w:pos="720"/>
                <w:tab w:val="left" w:pos="1440"/>
                <w:tab w:val="left" w:pos="2160"/>
                <w:tab w:val="left" w:pos="2880"/>
              </w:tabs>
              <w:spacing w:line="280" w:lineRule="atLeast"/>
              <w:ind w:left="240" w:hanging="240"/>
              <w:rPr>
                <w:rFonts w:ascii="Arial" w:eastAsia="標楷體" w:hAnsi="Arial" w:cs="Arial" w:hint="default"/>
                <w:color w:val="auto"/>
                <w:u w:color="7F7F7F"/>
              </w:rPr>
            </w:pPr>
            <w:r w:rsidRPr="005C1AE6">
              <w:rPr>
                <w:rFonts w:ascii="標楷體" w:eastAsia="標楷體" w:hAnsi="標楷體"/>
                <w:color w:val="auto"/>
              </w:rPr>
              <w:t>健康檢查</w:t>
            </w:r>
          </w:p>
        </w:tc>
        <w:tc>
          <w:tcPr>
            <w:tcW w:w="2130" w:type="dxa"/>
            <w:gridSpan w:val="2"/>
            <w:vAlign w:val="center"/>
          </w:tcPr>
          <w:p w14:paraId="194974D9" w14:textId="0FD3E13A" w:rsidR="00700AE2" w:rsidRPr="005C1AE6" w:rsidRDefault="00700AE2" w:rsidP="00700AE2">
            <w:pPr>
              <w:rPr>
                <w:rFonts w:ascii="Arial" w:eastAsia="標楷體" w:hAnsi="Arial" w:cs="Arial"/>
              </w:rPr>
            </w:pPr>
            <w:r w:rsidRPr="005C1AE6">
              <w:rPr>
                <w:rFonts w:ascii="標楷體" w:eastAsia="標楷體" w:hAnsi="標楷體" w:hint="eastAsia"/>
              </w:rPr>
              <w:t>課堂觀察</w:t>
            </w:r>
          </w:p>
        </w:tc>
        <w:tc>
          <w:tcPr>
            <w:tcW w:w="1697" w:type="dxa"/>
            <w:gridSpan w:val="2"/>
            <w:vAlign w:val="center"/>
          </w:tcPr>
          <w:p w14:paraId="32146CF1" w14:textId="4E741B2D" w:rsidR="00700AE2" w:rsidRPr="005C1AE6" w:rsidRDefault="00700AE2" w:rsidP="00700AE2">
            <w:pPr>
              <w:rPr>
                <w:rFonts w:eastAsia="標楷體"/>
              </w:rPr>
            </w:pPr>
            <w:r w:rsidRPr="005C1AE6">
              <w:rPr>
                <w:rFonts w:eastAsia="標楷體" w:hint="eastAsia"/>
                <w:u w:val="single"/>
              </w:rPr>
              <w:t>2</w:t>
            </w:r>
          </w:p>
        </w:tc>
      </w:tr>
      <w:tr w:rsidR="00700AE2" w:rsidRPr="005C1AE6" w14:paraId="27E26A60" w14:textId="77777777" w:rsidTr="00907FF8">
        <w:trPr>
          <w:cantSplit/>
          <w:trHeight w:val="340"/>
          <w:jc w:val="center"/>
        </w:trPr>
        <w:tc>
          <w:tcPr>
            <w:tcW w:w="14737" w:type="dxa"/>
            <w:gridSpan w:val="14"/>
            <w:shd w:val="clear" w:color="auto" w:fill="FFE599"/>
            <w:vAlign w:val="center"/>
          </w:tcPr>
          <w:p w14:paraId="20E5B877" w14:textId="77777777" w:rsidR="00700AE2" w:rsidRPr="005C1AE6" w:rsidRDefault="00700AE2" w:rsidP="00700AE2">
            <w:pPr>
              <w:jc w:val="center"/>
              <w:rPr>
                <w:rFonts w:eastAsia="標楷體"/>
                <w:b/>
                <w:sz w:val="28"/>
              </w:rPr>
            </w:pPr>
            <w:r w:rsidRPr="005C1AE6">
              <w:rPr>
                <w:rFonts w:eastAsia="標楷體" w:hint="eastAsia"/>
                <w:b/>
                <w:sz w:val="32"/>
              </w:rPr>
              <w:t>各週教學進度</w:t>
            </w:r>
          </w:p>
        </w:tc>
      </w:tr>
      <w:tr w:rsidR="00700AE2" w:rsidRPr="005C1AE6" w14:paraId="5C274F74" w14:textId="77777777" w:rsidTr="00907FF8">
        <w:trPr>
          <w:cantSplit/>
          <w:trHeight w:val="1303"/>
          <w:jc w:val="center"/>
        </w:trPr>
        <w:tc>
          <w:tcPr>
            <w:tcW w:w="430" w:type="dxa"/>
            <w:shd w:val="clear" w:color="auto" w:fill="D9D9D9"/>
            <w:vAlign w:val="center"/>
          </w:tcPr>
          <w:p w14:paraId="3417A0BE" w14:textId="77777777" w:rsidR="00700AE2" w:rsidRPr="005C1AE6" w:rsidRDefault="00700AE2" w:rsidP="00700AE2">
            <w:pPr>
              <w:jc w:val="center"/>
              <w:rPr>
                <w:rFonts w:eastAsia="標楷體"/>
              </w:rPr>
            </w:pPr>
            <w:r w:rsidRPr="005C1AE6">
              <w:rPr>
                <w:rFonts w:eastAsia="標楷體"/>
              </w:rPr>
              <w:t>週</w:t>
            </w:r>
          </w:p>
          <w:p w14:paraId="097E77E3" w14:textId="77777777" w:rsidR="00700AE2" w:rsidRPr="005C1AE6" w:rsidRDefault="00700AE2" w:rsidP="00700AE2">
            <w:pPr>
              <w:jc w:val="center"/>
              <w:rPr>
                <w:rFonts w:eastAsia="標楷體"/>
              </w:rPr>
            </w:pPr>
            <w:r w:rsidRPr="005C1AE6">
              <w:rPr>
                <w:rFonts w:eastAsia="標楷體"/>
              </w:rPr>
              <w:t>次</w:t>
            </w:r>
          </w:p>
        </w:tc>
        <w:tc>
          <w:tcPr>
            <w:tcW w:w="699" w:type="dxa"/>
            <w:shd w:val="clear" w:color="auto" w:fill="D9D9D9"/>
            <w:vAlign w:val="center"/>
          </w:tcPr>
          <w:p w14:paraId="53C9F14B" w14:textId="77777777" w:rsidR="00700AE2" w:rsidRPr="005C1AE6" w:rsidRDefault="00700AE2" w:rsidP="00700AE2">
            <w:pPr>
              <w:jc w:val="center"/>
              <w:rPr>
                <w:rFonts w:eastAsia="標楷體"/>
              </w:rPr>
            </w:pPr>
            <w:r w:rsidRPr="005C1AE6">
              <w:rPr>
                <w:rFonts w:eastAsia="標楷體"/>
              </w:rPr>
              <w:t>日期</w:t>
            </w:r>
          </w:p>
        </w:tc>
        <w:tc>
          <w:tcPr>
            <w:tcW w:w="1701" w:type="dxa"/>
            <w:gridSpan w:val="2"/>
            <w:shd w:val="clear" w:color="auto" w:fill="auto"/>
            <w:vAlign w:val="center"/>
          </w:tcPr>
          <w:p w14:paraId="053A9C12" w14:textId="35ADE0EB" w:rsidR="00700AE2" w:rsidRPr="005C1AE6" w:rsidRDefault="00700AE2" w:rsidP="00700AE2">
            <w:pPr>
              <w:rPr>
                <w:rFonts w:ascii="標楷體" w:eastAsia="標楷體" w:hAnsi="標楷體"/>
              </w:rPr>
            </w:pPr>
            <w:r w:rsidRPr="005C1AE6">
              <w:rPr>
                <w:rFonts w:ascii="標楷體" w:eastAsia="標楷體" w:hAnsi="標楷體" w:hint="eastAsia"/>
              </w:rPr>
              <w:t>國際生活通</w:t>
            </w:r>
          </w:p>
        </w:tc>
        <w:tc>
          <w:tcPr>
            <w:tcW w:w="1701" w:type="dxa"/>
            <w:shd w:val="clear" w:color="auto" w:fill="auto"/>
            <w:vAlign w:val="center"/>
          </w:tcPr>
          <w:p w14:paraId="34821F81" w14:textId="2E2B12B5" w:rsidR="00700AE2" w:rsidRPr="005C1AE6" w:rsidRDefault="00700AE2" w:rsidP="00700AE2">
            <w:pPr>
              <w:rPr>
                <w:rFonts w:ascii="標楷體" w:eastAsia="標楷體" w:hAnsi="標楷體"/>
              </w:rPr>
            </w:pPr>
            <w:r w:rsidRPr="005C1AE6">
              <w:rPr>
                <w:rFonts w:ascii="標楷體" w:eastAsia="標楷體" w:hAnsi="標楷體" w:hint="eastAsia"/>
              </w:rPr>
              <w:t>學校活動(其他)</w:t>
            </w:r>
          </w:p>
        </w:tc>
        <w:tc>
          <w:tcPr>
            <w:tcW w:w="1458" w:type="dxa"/>
            <w:shd w:val="clear" w:color="auto" w:fill="auto"/>
            <w:vAlign w:val="center"/>
          </w:tcPr>
          <w:p w14:paraId="7EFF5DD8" w14:textId="15E1B7FA" w:rsidR="00700AE2" w:rsidRPr="005C1AE6" w:rsidRDefault="00700AE2" w:rsidP="00700AE2">
            <w:pPr>
              <w:rPr>
                <w:rFonts w:ascii="標楷體" w:eastAsia="標楷體" w:hAnsi="標楷體"/>
              </w:rPr>
            </w:pPr>
            <w:r w:rsidRPr="005C1AE6">
              <w:rPr>
                <w:rFonts w:ascii="標楷體" w:eastAsia="標楷體" w:hAnsi="標楷體" w:hint="eastAsia"/>
              </w:rPr>
              <w:t>性別平等教育(其他)</w:t>
            </w:r>
          </w:p>
        </w:tc>
        <w:tc>
          <w:tcPr>
            <w:tcW w:w="1458" w:type="dxa"/>
            <w:shd w:val="clear" w:color="auto" w:fill="auto"/>
            <w:vAlign w:val="center"/>
          </w:tcPr>
          <w:p w14:paraId="25C01A56" w14:textId="262B5AE0" w:rsidR="00700AE2" w:rsidRPr="005C1AE6" w:rsidRDefault="00700AE2" w:rsidP="00700AE2">
            <w:pPr>
              <w:rPr>
                <w:rFonts w:ascii="標楷體" w:eastAsia="標楷體" w:hAnsi="標楷體"/>
              </w:rPr>
            </w:pPr>
            <w:r w:rsidRPr="005C1AE6">
              <w:rPr>
                <w:rFonts w:ascii="標楷體" w:eastAsia="標楷體" w:hAnsi="標楷體" w:hint="eastAsia"/>
              </w:rPr>
              <w:t>海洋教育(其他)</w:t>
            </w:r>
          </w:p>
        </w:tc>
        <w:tc>
          <w:tcPr>
            <w:tcW w:w="1458" w:type="dxa"/>
            <w:shd w:val="clear" w:color="auto" w:fill="auto"/>
            <w:vAlign w:val="center"/>
          </w:tcPr>
          <w:p w14:paraId="41CBA54E" w14:textId="77777777" w:rsidR="00700AE2" w:rsidRPr="005C1AE6" w:rsidRDefault="00700AE2" w:rsidP="00700AE2">
            <w:pPr>
              <w:rPr>
                <w:rFonts w:ascii="標楷體" w:eastAsia="標楷體" w:hAnsi="標楷體"/>
              </w:rPr>
            </w:pPr>
            <w:r w:rsidRPr="005C1AE6">
              <w:rPr>
                <w:rFonts w:ascii="標楷體" w:eastAsia="標楷體" w:hAnsi="標楷體" w:hint="eastAsia"/>
              </w:rPr>
              <w:t>戶外教育(其他)</w:t>
            </w:r>
          </w:p>
          <w:p w14:paraId="55BF1A40" w14:textId="3C918896" w:rsidR="00700AE2" w:rsidRPr="005C1AE6" w:rsidRDefault="00700AE2" w:rsidP="00700AE2">
            <w:pPr>
              <w:rPr>
                <w:rFonts w:ascii="標楷體" w:eastAsia="標楷體" w:hAnsi="標楷體"/>
              </w:rPr>
            </w:pPr>
            <w:r w:rsidRPr="005C1AE6">
              <w:rPr>
                <w:rFonts w:ascii="標楷體" w:eastAsia="標楷體" w:hAnsi="標楷體" w:hint="eastAsia"/>
              </w:rPr>
              <w:t>生命教育(其他)</w:t>
            </w:r>
          </w:p>
        </w:tc>
        <w:tc>
          <w:tcPr>
            <w:tcW w:w="1458" w:type="dxa"/>
            <w:shd w:val="clear" w:color="auto" w:fill="auto"/>
            <w:vAlign w:val="center"/>
          </w:tcPr>
          <w:p w14:paraId="1F5EEE41" w14:textId="2EA64DA1" w:rsidR="00700AE2" w:rsidRPr="005C1AE6" w:rsidRDefault="00700AE2" w:rsidP="00700AE2">
            <w:pPr>
              <w:rPr>
                <w:rFonts w:ascii="標楷體" w:eastAsia="標楷體" w:hAnsi="標楷體"/>
              </w:rPr>
            </w:pPr>
            <w:r w:rsidRPr="005C1AE6">
              <w:rPr>
                <w:rFonts w:ascii="標楷體" w:eastAsia="標楷體" w:hAnsi="標楷體"/>
              </w:rPr>
              <w:t>全年級活動</w:t>
            </w:r>
            <w:r w:rsidRPr="005C1AE6">
              <w:rPr>
                <w:rFonts w:ascii="標楷體" w:eastAsia="標楷體" w:hAnsi="標楷體" w:hint="eastAsia"/>
              </w:rPr>
              <w:t>(其他)</w:t>
            </w:r>
          </w:p>
        </w:tc>
        <w:tc>
          <w:tcPr>
            <w:tcW w:w="1458" w:type="dxa"/>
            <w:gridSpan w:val="2"/>
            <w:shd w:val="clear" w:color="auto" w:fill="auto"/>
            <w:vAlign w:val="center"/>
          </w:tcPr>
          <w:p w14:paraId="17E707C3" w14:textId="5ECE4900" w:rsidR="00700AE2" w:rsidRPr="005C1AE6" w:rsidRDefault="00700AE2" w:rsidP="00700AE2">
            <w:pPr>
              <w:rPr>
                <w:rFonts w:ascii="標楷體" w:eastAsia="標楷體" w:hAnsi="標楷體"/>
              </w:rPr>
            </w:pPr>
          </w:p>
        </w:tc>
        <w:tc>
          <w:tcPr>
            <w:tcW w:w="1458" w:type="dxa"/>
            <w:gridSpan w:val="2"/>
            <w:shd w:val="clear" w:color="auto" w:fill="auto"/>
            <w:vAlign w:val="center"/>
          </w:tcPr>
          <w:p w14:paraId="152176A5" w14:textId="24620108" w:rsidR="00700AE2" w:rsidRPr="005C1AE6" w:rsidRDefault="00700AE2" w:rsidP="00700AE2">
            <w:pPr>
              <w:rPr>
                <w:rFonts w:ascii="標楷體" w:eastAsia="標楷體" w:hAnsi="標楷體"/>
              </w:rPr>
            </w:pPr>
          </w:p>
        </w:tc>
        <w:tc>
          <w:tcPr>
            <w:tcW w:w="1458" w:type="dxa"/>
            <w:shd w:val="clear" w:color="auto" w:fill="auto"/>
            <w:vAlign w:val="center"/>
          </w:tcPr>
          <w:p w14:paraId="3FD15143" w14:textId="38A81CB4" w:rsidR="00700AE2" w:rsidRPr="005C1AE6" w:rsidRDefault="00700AE2" w:rsidP="00700AE2">
            <w:pPr>
              <w:rPr>
                <w:rFonts w:ascii="標楷體" w:eastAsia="標楷體" w:hAnsi="標楷體"/>
              </w:rPr>
            </w:pPr>
          </w:p>
        </w:tc>
      </w:tr>
      <w:tr w:rsidR="00272C29" w:rsidRPr="005C1AE6" w14:paraId="5BEF2CDA" w14:textId="77777777" w:rsidTr="00907FF8">
        <w:trPr>
          <w:cantSplit/>
          <w:trHeight w:val="780"/>
          <w:jc w:val="center"/>
        </w:trPr>
        <w:tc>
          <w:tcPr>
            <w:tcW w:w="430" w:type="dxa"/>
            <w:vAlign w:val="center"/>
          </w:tcPr>
          <w:p w14:paraId="6B20065B" w14:textId="77777777" w:rsidR="00272C29" w:rsidRPr="005C1AE6" w:rsidRDefault="00272C29" w:rsidP="00272C29">
            <w:pPr>
              <w:jc w:val="center"/>
              <w:rPr>
                <w:rFonts w:eastAsia="標楷體"/>
              </w:rPr>
            </w:pPr>
            <w:r w:rsidRPr="005C1AE6">
              <w:rPr>
                <w:rFonts w:eastAsia="標楷體" w:hint="eastAsia"/>
              </w:rPr>
              <w:t>1</w:t>
            </w:r>
          </w:p>
        </w:tc>
        <w:tc>
          <w:tcPr>
            <w:tcW w:w="699" w:type="dxa"/>
            <w:vAlign w:val="center"/>
          </w:tcPr>
          <w:p w14:paraId="46A0BC81" w14:textId="77777777" w:rsidR="00272C29" w:rsidRPr="005C1AE6" w:rsidRDefault="00272C29" w:rsidP="00272C29">
            <w:pPr>
              <w:jc w:val="center"/>
              <w:rPr>
                <w:rFonts w:eastAsia="標楷體"/>
              </w:rPr>
            </w:pPr>
            <w:r w:rsidRPr="005C1AE6">
              <w:rPr>
                <w:rFonts w:eastAsia="標楷體"/>
              </w:rPr>
              <w:t>0830</w:t>
            </w:r>
          </w:p>
          <w:p w14:paraId="1F6C8CFD" w14:textId="77777777" w:rsidR="00272C29" w:rsidRPr="005C1AE6" w:rsidRDefault="00272C29" w:rsidP="00272C29">
            <w:pPr>
              <w:jc w:val="center"/>
              <w:rPr>
                <w:rFonts w:eastAsia="標楷體"/>
              </w:rPr>
            </w:pPr>
            <w:r w:rsidRPr="005C1AE6">
              <w:rPr>
                <w:rFonts w:eastAsia="標楷體" w:hint="eastAsia"/>
              </w:rPr>
              <w:t>|</w:t>
            </w:r>
          </w:p>
          <w:p w14:paraId="22697D82" w14:textId="77777777" w:rsidR="00272C29" w:rsidRPr="005C1AE6" w:rsidRDefault="00272C29" w:rsidP="00272C29">
            <w:pPr>
              <w:jc w:val="center"/>
              <w:rPr>
                <w:rFonts w:eastAsia="標楷體"/>
              </w:rPr>
            </w:pPr>
            <w:r w:rsidRPr="005C1AE6">
              <w:rPr>
                <w:rFonts w:eastAsia="標楷體" w:hint="eastAsia"/>
              </w:rPr>
              <w:t>0831</w:t>
            </w:r>
          </w:p>
        </w:tc>
        <w:tc>
          <w:tcPr>
            <w:tcW w:w="1701" w:type="dxa"/>
            <w:gridSpan w:val="2"/>
            <w:vAlign w:val="center"/>
          </w:tcPr>
          <w:p w14:paraId="4CD0C91C"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開學預備暖身操</w:t>
            </w:r>
          </w:p>
          <w:p w14:paraId="00C01789"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Alphabet, Classroom English, Numbers</w:t>
            </w:r>
          </w:p>
          <w:p w14:paraId="64538682"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【閱讀素養】</w:t>
            </w:r>
          </w:p>
          <w:p w14:paraId="4400B586" w14:textId="735C1BB7"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6A40B297" w14:textId="3BE5320E" w:rsidR="00272C29" w:rsidRPr="005C1AE6" w:rsidRDefault="00272C29" w:rsidP="00272C29">
            <w:pPr>
              <w:jc w:val="center"/>
              <w:rPr>
                <w:rFonts w:eastAsia="標楷體"/>
              </w:rPr>
            </w:pPr>
            <w:r w:rsidRPr="005C1AE6">
              <w:rPr>
                <w:rFonts w:ascii="標楷體" w:eastAsia="標楷體" w:hAnsi="標楷體" w:hint="eastAsia"/>
              </w:rPr>
              <w:t>期初大掃除</w:t>
            </w:r>
          </w:p>
        </w:tc>
        <w:tc>
          <w:tcPr>
            <w:tcW w:w="1458" w:type="dxa"/>
            <w:vAlign w:val="center"/>
          </w:tcPr>
          <w:p w14:paraId="4F102DAF" w14:textId="77777777" w:rsidR="00272C29" w:rsidRPr="005C1AE6" w:rsidRDefault="00272C29" w:rsidP="00272C29">
            <w:pPr>
              <w:jc w:val="center"/>
              <w:rPr>
                <w:rFonts w:eastAsia="標楷體"/>
              </w:rPr>
            </w:pPr>
          </w:p>
        </w:tc>
        <w:tc>
          <w:tcPr>
            <w:tcW w:w="1458" w:type="dxa"/>
            <w:vAlign w:val="center"/>
          </w:tcPr>
          <w:p w14:paraId="3AB582D1" w14:textId="77777777" w:rsidR="00272C29" w:rsidRPr="005C1AE6" w:rsidRDefault="00272C29" w:rsidP="00272C29">
            <w:pPr>
              <w:jc w:val="center"/>
              <w:rPr>
                <w:rFonts w:eastAsia="標楷體"/>
              </w:rPr>
            </w:pPr>
          </w:p>
        </w:tc>
        <w:tc>
          <w:tcPr>
            <w:tcW w:w="1458" w:type="dxa"/>
            <w:vAlign w:val="center"/>
          </w:tcPr>
          <w:p w14:paraId="60686982" w14:textId="77777777" w:rsidR="00272C29" w:rsidRPr="005C1AE6" w:rsidRDefault="00272C29" w:rsidP="00272C29">
            <w:pPr>
              <w:jc w:val="center"/>
              <w:rPr>
                <w:rFonts w:eastAsia="標楷體"/>
              </w:rPr>
            </w:pPr>
          </w:p>
        </w:tc>
        <w:tc>
          <w:tcPr>
            <w:tcW w:w="1458" w:type="dxa"/>
            <w:vAlign w:val="center"/>
          </w:tcPr>
          <w:p w14:paraId="20A49B69" w14:textId="77777777" w:rsidR="00272C29" w:rsidRPr="005C1AE6" w:rsidRDefault="00272C29" w:rsidP="00272C29">
            <w:pPr>
              <w:jc w:val="center"/>
              <w:rPr>
                <w:rFonts w:eastAsia="標楷體"/>
              </w:rPr>
            </w:pPr>
          </w:p>
        </w:tc>
        <w:tc>
          <w:tcPr>
            <w:tcW w:w="1458" w:type="dxa"/>
            <w:gridSpan w:val="2"/>
            <w:shd w:val="clear" w:color="auto" w:fill="FFFFFF"/>
            <w:vAlign w:val="center"/>
          </w:tcPr>
          <w:p w14:paraId="65EAD64C"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D2C0290" w14:textId="77777777" w:rsidR="00272C29" w:rsidRPr="005C1AE6" w:rsidRDefault="00272C29" w:rsidP="00272C29">
            <w:pPr>
              <w:jc w:val="center"/>
              <w:rPr>
                <w:rFonts w:eastAsia="標楷體"/>
              </w:rPr>
            </w:pPr>
          </w:p>
        </w:tc>
        <w:tc>
          <w:tcPr>
            <w:tcW w:w="1458" w:type="dxa"/>
            <w:vAlign w:val="center"/>
          </w:tcPr>
          <w:p w14:paraId="1C6B502A" w14:textId="77777777" w:rsidR="00272C29" w:rsidRPr="005C1AE6" w:rsidRDefault="00272C29" w:rsidP="00272C29">
            <w:pPr>
              <w:jc w:val="center"/>
              <w:rPr>
                <w:rFonts w:eastAsia="標楷體"/>
              </w:rPr>
            </w:pPr>
          </w:p>
        </w:tc>
      </w:tr>
      <w:tr w:rsidR="00272C29" w:rsidRPr="005C1AE6" w14:paraId="39DBFC28" w14:textId="77777777" w:rsidTr="00907FF8">
        <w:trPr>
          <w:cantSplit/>
          <w:trHeight w:val="780"/>
          <w:jc w:val="center"/>
        </w:trPr>
        <w:tc>
          <w:tcPr>
            <w:tcW w:w="430" w:type="dxa"/>
            <w:vAlign w:val="center"/>
          </w:tcPr>
          <w:p w14:paraId="01989FFC" w14:textId="77777777" w:rsidR="00272C29" w:rsidRPr="005C1AE6" w:rsidRDefault="00272C29" w:rsidP="00272C29">
            <w:pPr>
              <w:jc w:val="center"/>
              <w:rPr>
                <w:rFonts w:eastAsia="標楷體"/>
              </w:rPr>
            </w:pPr>
            <w:r w:rsidRPr="005C1AE6">
              <w:rPr>
                <w:rFonts w:eastAsia="標楷體" w:hint="eastAsia"/>
              </w:rPr>
              <w:t>2</w:t>
            </w:r>
          </w:p>
        </w:tc>
        <w:tc>
          <w:tcPr>
            <w:tcW w:w="699" w:type="dxa"/>
            <w:vAlign w:val="center"/>
          </w:tcPr>
          <w:p w14:paraId="00006CFF" w14:textId="77777777" w:rsidR="00272C29" w:rsidRPr="005C1AE6" w:rsidRDefault="00272C29" w:rsidP="00272C29">
            <w:pPr>
              <w:jc w:val="center"/>
              <w:rPr>
                <w:rFonts w:eastAsia="標楷體"/>
              </w:rPr>
            </w:pPr>
            <w:r w:rsidRPr="005C1AE6">
              <w:rPr>
                <w:rFonts w:eastAsia="標楷體" w:hint="eastAsia"/>
              </w:rPr>
              <w:t>0901</w:t>
            </w:r>
          </w:p>
          <w:p w14:paraId="2AE26EFB" w14:textId="77777777" w:rsidR="00272C29" w:rsidRPr="005C1AE6" w:rsidRDefault="00272C29" w:rsidP="00272C29">
            <w:pPr>
              <w:jc w:val="center"/>
              <w:rPr>
                <w:rFonts w:eastAsia="標楷體"/>
              </w:rPr>
            </w:pPr>
            <w:r w:rsidRPr="005C1AE6">
              <w:rPr>
                <w:rFonts w:eastAsia="標楷體" w:hint="eastAsia"/>
              </w:rPr>
              <w:t>|</w:t>
            </w:r>
          </w:p>
          <w:p w14:paraId="573E3287" w14:textId="414E503E" w:rsidR="00272C29" w:rsidRPr="005C1AE6" w:rsidRDefault="00272C29" w:rsidP="00272C29">
            <w:pPr>
              <w:jc w:val="center"/>
              <w:rPr>
                <w:rFonts w:eastAsia="標楷體"/>
              </w:rPr>
            </w:pPr>
            <w:r w:rsidRPr="005C1AE6">
              <w:rPr>
                <w:rFonts w:eastAsia="標楷體" w:hint="eastAsia"/>
              </w:rPr>
              <w:t>0907</w:t>
            </w:r>
          </w:p>
        </w:tc>
        <w:tc>
          <w:tcPr>
            <w:tcW w:w="1701" w:type="dxa"/>
            <w:gridSpan w:val="2"/>
            <w:vAlign w:val="center"/>
          </w:tcPr>
          <w:p w14:paraId="303B6477"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Topic1:打招呼有禮貌(配合課本Unit 1 Go to School)Teach Ss to say</w:t>
            </w:r>
            <w:r>
              <w:rPr>
                <w:rFonts w:ascii="標楷體" w:eastAsia="標楷體" w:hAnsi="標楷體"/>
                <w:color w:val="000000"/>
                <w:sz w:val="20"/>
                <w:szCs w:val="20"/>
              </w:rPr>
              <w:t>”</w:t>
            </w:r>
            <w:r>
              <w:rPr>
                <w:rFonts w:ascii="標楷體" w:eastAsia="標楷體" w:hAnsi="標楷體" w:hint="eastAsia"/>
                <w:color w:val="000000"/>
                <w:sz w:val="20"/>
                <w:szCs w:val="20"/>
              </w:rPr>
              <w:t>Hi</w:t>
            </w:r>
            <w:r>
              <w:rPr>
                <w:rFonts w:ascii="標楷體" w:eastAsia="標楷體" w:hAnsi="標楷體"/>
                <w:color w:val="000000"/>
                <w:sz w:val="20"/>
                <w:szCs w:val="20"/>
              </w:rPr>
              <w:t>”</w:t>
            </w:r>
            <w:r>
              <w:rPr>
                <w:rFonts w:ascii="標楷體" w:eastAsia="標楷體" w:hAnsi="標楷體" w:hint="eastAsia"/>
                <w:color w:val="000000"/>
                <w:sz w:val="20"/>
                <w:szCs w:val="20"/>
              </w:rPr>
              <w:t>or</w:t>
            </w:r>
          </w:p>
          <w:p w14:paraId="7189EEE9" w14:textId="77777777" w:rsidR="00272C29" w:rsidRPr="00F3177A" w:rsidRDefault="00272C29" w:rsidP="00272C29">
            <w:pPr>
              <w:pStyle w:val="Web"/>
              <w:spacing w:before="0" w:beforeAutospacing="0" w:after="0" w:afterAutospacing="0"/>
              <w:jc w:val="center"/>
            </w:pPr>
            <w:r>
              <w:rPr>
                <w:rFonts w:ascii="標楷體" w:eastAsia="標楷體" w:hAnsi="標楷體"/>
                <w:color w:val="000000"/>
                <w:sz w:val="20"/>
                <w:szCs w:val="20"/>
              </w:rPr>
              <w:t>“</w:t>
            </w:r>
            <w:r>
              <w:rPr>
                <w:rFonts w:ascii="標楷體" w:eastAsia="標楷體" w:hAnsi="標楷體" w:hint="eastAsia"/>
                <w:color w:val="000000"/>
                <w:sz w:val="20"/>
                <w:szCs w:val="20"/>
              </w:rPr>
              <w:t>Hello</w:t>
            </w:r>
            <w:r>
              <w:rPr>
                <w:rFonts w:ascii="標楷體" w:eastAsia="標楷體" w:hAnsi="標楷體"/>
                <w:color w:val="000000"/>
                <w:sz w:val="20"/>
                <w:szCs w:val="20"/>
              </w:rPr>
              <w:t>”</w:t>
            </w:r>
            <w:r>
              <w:rPr>
                <w:rFonts w:ascii="標楷體" w:eastAsia="標楷體" w:hAnsi="標楷體" w:hint="eastAsia"/>
                <w:color w:val="000000"/>
                <w:sz w:val="20"/>
                <w:szCs w:val="20"/>
              </w:rPr>
              <w:t>to people of school.</w:t>
            </w:r>
          </w:p>
          <w:p w14:paraId="539F5E00" w14:textId="77777777" w:rsidR="00272C29" w:rsidRDefault="00272C29" w:rsidP="00272C29">
            <w:pPr>
              <w:pStyle w:val="Web"/>
              <w:spacing w:before="0" w:beforeAutospacing="0" w:after="0" w:afterAutospacing="0"/>
              <w:jc w:val="center"/>
            </w:pPr>
            <w:r>
              <w:rPr>
                <w:rFonts w:ascii="標楷體" w:eastAsia="標楷體" w:hAnsi="標楷體" w:hint="eastAsia"/>
                <w:color w:val="7030A0"/>
                <w:sz w:val="20"/>
                <w:szCs w:val="20"/>
              </w:rPr>
              <w:t>【家庭教育】</w:t>
            </w:r>
          </w:p>
          <w:p w14:paraId="23E5FB7F"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082556CA" w14:textId="48EDF447"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1B7F37FC" w14:textId="77777777" w:rsidR="00272C29" w:rsidRPr="005C1AE6" w:rsidRDefault="00272C29" w:rsidP="00272C29">
            <w:pPr>
              <w:jc w:val="center"/>
              <w:rPr>
                <w:rFonts w:eastAsia="標楷體"/>
              </w:rPr>
            </w:pPr>
          </w:p>
        </w:tc>
        <w:tc>
          <w:tcPr>
            <w:tcW w:w="1458" w:type="dxa"/>
            <w:vAlign w:val="center"/>
          </w:tcPr>
          <w:p w14:paraId="7A9385A7" w14:textId="77777777" w:rsidR="00272C29" w:rsidRPr="005C1AE6" w:rsidRDefault="00272C29" w:rsidP="00272C29">
            <w:pPr>
              <w:jc w:val="center"/>
              <w:rPr>
                <w:rFonts w:eastAsia="標楷體"/>
              </w:rPr>
            </w:pPr>
          </w:p>
        </w:tc>
        <w:tc>
          <w:tcPr>
            <w:tcW w:w="1458" w:type="dxa"/>
            <w:vAlign w:val="center"/>
          </w:tcPr>
          <w:p w14:paraId="087B3FF9" w14:textId="77777777" w:rsidR="00272C29" w:rsidRPr="005C1AE6" w:rsidRDefault="00272C29" w:rsidP="00272C29">
            <w:pPr>
              <w:jc w:val="center"/>
              <w:rPr>
                <w:rFonts w:eastAsia="標楷體"/>
              </w:rPr>
            </w:pPr>
          </w:p>
        </w:tc>
        <w:tc>
          <w:tcPr>
            <w:tcW w:w="1458" w:type="dxa"/>
            <w:vAlign w:val="center"/>
          </w:tcPr>
          <w:p w14:paraId="7B51E0EF" w14:textId="77777777" w:rsidR="00272C29" w:rsidRPr="005C1AE6" w:rsidRDefault="00272C29" w:rsidP="00272C29">
            <w:pPr>
              <w:jc w:val="center"/>
              <w:rPr>
                <w:rFonts w:eastAsia="標楷體"/>
              </w:rPr>
            </w:pPr>
          </w:p>
        </w:tc>
        <w:tc>
          <w:tcPr>
            <w:tcW w:w="1458" w:type="dxa"/>
            <w:vAlign w:val="center"/>
          </w:tcPr>
          <w:p w14:paraId="0F2F3AD8" w14:textId="54610A1A" w:rsidR="00272C29" w:rsidRPr="005C1AE6" w:rsidRDefault="00272C29" w:rsidP="00272C29">
            <w:pPr>
              <w:jc w:val="center"/>
              <w:rPr>
                <w:rFonts w:eastAsia="標楷體"/>
              </w:rPr>
            </w:pPr>
            <w:r w:rsidRPr="005C1AE6">
              <w:rPr>
                <w:rFonts w:ascii="標楷體" w:eastAsia="標楷體" w:hAnsi="標楷體" w:hint="eastAsia"/>
              </w:rPr>
              <w:t>健康檢查</w:t>
            </w:r>
          </w:p>
        </w:tc>
        <w:tc>
          <w:tcPr>
            <w:tcW w:w="1458" w:type="dxa"/>
            <w:gridSpan w:val="2"/>
            <w:shd w:val="clear" w:color="auto" w:fill="FFFFFF"/>
            <w:vAlign w:val="center"/>
          </w:tcPr>
          <w:p w14:paraId="21F13A6D"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E5B25CA" w14:textId="77777777" w:rsidR="00272C29" w:rsidRPr="005C1AE6" w:rsidRDefault="00272C29" w:rsidP="00272C29">
            <w:pPr>
              <w:jc w:val="center"/>
              <w:rPr>
                <w:rFonts w:eastAsia="標楷體"/>
              </w:rPr>
            </w:pPr>
          </w:p>
        </w:tc>
        <w:tc>
          <w:tcPr>
            <w:tcW w:w="1458" w:type="dxa"/>
            <w:vAlign w:val="center"/>
          </w:tcPr>
          <w:p w14:paraId="49C58715" w14:textId="77777777" w:rsidR="00272C29" w:rsidRPr="005C1AE6" w:rsidRDefault="00272C29" w:rsidP="00272C29">
            <w:pPr>
              <w:jc w:val="center"/>
              <w:rPr>
                <w:rFonts w:eastAsia="標楷體"/>
              </w:rPr>
            </w:pPr>
          </w:p>
        </w:tc>
      </w:tr>
      <w:tr w:rsidR="00272C29" w:rsidRPr="005C1AE6" w14:paraId="7D2F1B33" w14:textId="77777777" w:rsidTr="00907FF8">
        <w:trPr>
          <w:cantSplit/>
          <w:trHeight w:val="780"/>
          <w:jc w:val="center"/>
        </w:trPr>
        <w:tc>
          <w:tcPr>
            <w:tcW w:w="430" w:type="dxa"/>
            <w:vAlign w:val="center"/>
          </w:tcPr>
          <w:p w14:paraId="476567F7" w14:textId="77777777" w:rsidR="00272C29" w:rsidRPr="005C1AE6" w:rsidRDefault="00272C29" w:rsidP="00272C29">
            <w:pPr>
              <w:jc w:val="center"/>
              <w:rPr>
                <w:rFonts w:eastAsia="標楷體"/>
              </w:rPr>
            </w:pPr>
            <w:r w:rsidRPr="005C1AE6">
              <w:rPr>
                <w:rFonts w:eastAsia="標楷體" w:hint="eastAsia"/>
              </w:rPr>
              <w:t>3</w:t>
            </w:r>
          </w:p>
        </w:tc>
        <w:tc>
          <w:tcPr>
            <w:tcW w:w="699" w:type="dxa"/>
            <w:vAlign w:val="center"/>
          </w:tcPr>
          <w:p w14:paraId="7E6A3E36" w14:textId="27C6C6B2" w:rsidR="00272C29" w:rsidRPr="005C1AE6" w:rsidRDefault="00272C29" w:rsidP="00272C29">
            <w:pPr>
              <w:jc w:val="center"/>
              <w:rPr>
                <w:rFonts w:eastAsia="標楷體"/>
              </w:rPr>
            </w:pPr>
            <w:r w:rsidRPr="005C1AE6">
              <w:rPr>
                <w:rFonts w:eastAsia="標楷體" w:hint="eastAsia"/>
              </w:rPr>
              <w:t>0908</w:t>
            </w:r>
          </w:p>
          <w:p w14:paraId="4CE19414" w14:textId="77777777" w:rsidR="00272C29" w:rsidRPr="005C1AE6" w:rsidRDefault="00272C29" w:rsidP="00272C29">
            <w:pPr>
              <w:jc w:val="center"/>
              <w:rPr>
                <w:rFonts w:eastAsia="標楷體"/>
              </w:rPr>
            </w:pPr>
            <w:r w:rsidRPr="005C1AE6">
              <w:rPr>
                <w:rFonts w:eastAsia="標楷體" w:hint="eastAsia"/>
              </w:rPr>
              <w:t>|</w:t>
            </w:r>
          </w:p>
          <w:p w14:paraId="18525BFB" w14:textId="3D3EE39B" w:rsidR="00272C29" w:rsidRPr="005C1AE6" w:rsidRDefault="00272C29" w:rsidP="00272C29">
            <w:pPr>
              <w:jc w:val="center"/>
              <w:rPr>
                <w:rFonts w:eastAsia="標楷體"/>
              </w:rPr>
            </w:pPr>
            <w:r w:rsidRPr="005C1AE6">
              <w:rPr>
                <w:rFonts w:eastAsia="標楷體" w:hint="eastAsia"/>
              </w:rPr>
              <w:t>09014</w:t>
            </w:r>
          </w:p>
        </w:tc>
        <w:tc>
          <w:tcPr>
            <w:tcW w:w="1701" w:type="dxa"/>
            <w:gridSpan w:val="2"/>
            <w:vAlign w:val="center"/>
          </w:tcPr>
          <w:p w14:paraId="6C760709" w14:textId="77777777" w:rsidR="00272C29" w:rsidRPr="008F6D9C" w:rsidRDefault="00272C29" w:rsidP="00272C29">
            <w:pPr>
              <w:pStyle w:val="Web"/>
              <w:spacing w:before="0" w:beforeAutospacing="0" w:after="0" w:afterAutospacing="0"/>
              <w:jc w:val="center"/>
              <w:rPr>
                <w:rFonts w:ascii="Times New Roman" w:eastAsia="標楷體" w:hAnsi="Times New Roman" w:cs="Times New Roman"/>
                <w:color w:val="000000"/>
                <w:sz w:val="20"/>
                <w:szCs w:val="20"/>
              </w:rPr>
            </w:pPr>
            <w:r w:rsidRPr="008F6D9C">
              <w:rPr>
                <w:rFonts w:ascii="Times New Roman" w:eastAsia="標楷體" w:hAnsi="Times New Roman" w:cs="Times New Roman"/>
                <w:color w:val="000000"/>
                <w:sz w:val="20"/>
                <w:szCs w:val="20"/>
              </w:rPr>
              <w:t>Topic1:</w:t>
            </w:r>
            <w:r>
              <w:rPr>
                <w:rFonts w:ascii="標楷體" w:eastAsia="標楷體" w:hAnsi="標楷體" w:hint="eastAsia"/>
                <w:color w:val="000000"/>
                <w:sz w:val="20"/>
                <w:szCs w:val="20"/>
              </w:rPr>
              <w:t>打招呼有禮貌(配合課本</w:t>
            </w:r>
            <w:r w:rsidRPr="008F6D9C">
              <w:rPr>
                <w:rFonts w:ascii="Times New Roman" w:eastAsia="標楷體" w:hAnsi="Times New Roman" w:cs="Times New Roman"/>
                <w:color w:val="000000"/>
                <w:sz w:val="20"/>
                <w:szCs w:val="20"/>
              </w:rPr>
              <w:t>Unit 1 Go to School</w:t>
            </w:r>
            <w:r>
              <w:rPr>
                <w:rFonts w:ascii="標楷體" w:eastAsia="標楷體" w:hAnsi="標楷體" w:hint="eastAsia"/>
                <w:color w:val="000000"/>
                <w:sz w:val="20"/>
                <w:szCs w:val="20"/>
              </w:rPr>
              <w:t>)</w:t>
            </w:r>
            <w:r w:rsidRPr="008F6D9C">
              <w:rPr>
                <w:rFonts w:ascii="Times New Roman" w:eastAsia="標楷體" w:hAnsi="Times New Roman" w:cs="Times New Roman"/>
                <w:color w:val="000000"/>
                <w:sz w:val="20"/>
                <w:szCs w:val="20"/>
              </w:rPr>
              <w:t>Introducepeople of schoolto Ss:</w:t>
            </w:r>
          </w:p>
          <w:p w14:paraId="06F8E2FA" w14:textId="77777777" w:rsidR="00272C29" w:rsidRPr="008F6D9C" w:rsidRDefault="00272C29" w:rsidP="00272C29">
            <w:pPr>
              <w:pStyle w:val="Web"/>
              <w:spacing w:before="0" w:beforeAutospacing="0" w:after="0" w:afterAutospacing="0"/>
              <w:jc w:val="center"/>
              <w:rPr>
                <w:rFonts w:ascii="Times New Roman" w:eastAsia="標楷體" w:hAnsi="Times New Roman" w:cs="Times New Roman"/>
                <w:color w:val="000000"/>
                <w:sz w:val="20"/>
                <w:szCs w:val="20"/>
              </w:rPr>
            </w:pPr>
            <w:r w:rsidRPr="008F6D9C">
              <w:rPr>
                <w:rFonts w:ascii="Times New Roman" w:eastAsia="標楷體" w:hAnsi="Times New Roman" w:cs="Times New Roman"/>
                <w:color w:val="000000"/>
                <w:sz w:val="20"/>
                <w:szCs w:val="20"/>
              </w:rPr>
              <w:t>principal, teacher,</w:t>
            </w:r>
          </w:p>
          <w:p w14:paraId="15284A4B" w14:textId="77777777" w:rsidR="00272C29" w:rsidRPr="008F6D9C" w:rsidRDefault="00272C29" w:rsidP="00272C29">
            <w:pPr>
              <w:pStyle w:val="Web"/>
              <w:spacing w:before="0" w:beforeAutospacing="0" w:after="0" w:afterAutospacing="0"/>
              <w:jc w:val="center"/>
              <w:rPr>
                <w:rFonts w:ascii="Times New Roman" w:eastAsia="標楷體" w:hAnsi="Times New Roman" w:cs="Times New Roman"/>
                <w:color w:val="000000"/>
                <w:sz w:val="20"/>
                <w:szCs w:val="20"/>
              </w:rPr>
            </w:pPr>
            <w:r w:rsidRPr="008F6D9C">
              <w:rPr>
                <w:rFonts w:ascii="Times New Roman" w:eastAsia="標楷體" w:hAnsi="Times New Roman" w:cs="Times New Roman"/>
                <w:color w:val="000000"/>
                <w:sz w:val="20"/>
                <w:szCs w:val="20"/>
              </w:rPr>
              <w:t>classmate,</w:t>
            </w:r>
          </w:p>
          <w:p w14:paraId="45B6DEEF" w14:textId="77777777" w:rsidR="00272C29" w:rsidRPr="008F6D9C" w:rsidRDefault="00272C29" w:rsidP="00272C29">
            <w:pPr>
              <w:pStyle w:val="Web"/>
              <w:spacing w:before="0" w:beforeAutospacing="0" w:after="0" w:afterAutospacing="0"/>
              <w:jc w:val="center"/>
              <w:rPr>
                <w:rFonts w:ascii="Times New Roman" w:eastAsia="標楷體" w:hAnsi="Times New Roman" w:cs="Times New Roman"/>
                <w:color w:val="000000"/>
                <w:sz w:val="20"/>
                <w:szCs w:val="20"/>
              </w:rPr>
            </w:pPr>
            <w:r w:rsidRPr="008F6D9C">
              <w:rPr>
                <w:rFonts w:ascii="Times New Roman" w:eastAsia="標楷體" w:hAnsi="Times New Roman" w:cs="Times New Roman"/>
                <w:color w:val="000000"/>
                <w:sz w:val="20"/>
                <w:szCs w:val="20"/>
              </w:rPr>
              <w:t>security guard,</w:t>
            </w:r>
          </w:p>
          <w:p w14:paraId="13935FCD" w14:textId="77777777" w:rsidR="00272C29" w:rsidRPr="008F6D9C" w:rsidRDefault="00272C29" w:rsidP="00272C29">
            <w:pPr>
              <w:pStyle w:val="Web"/>
              <w:spacing w:before="0" w:beforeAutospacing="0" w:after="0" w:afterAutospacing="0"/>
              <w:jc w:val="center"/>
              <w:rPr>
                <w:rFonts w:ascii="Times New Roman" w:eastAsia="標楷體" w:hAnsi="Times New Roman" w:cs="Times New Roman"/>
                <w:color w:val="000000"/>
                <w:sz w:val="20"/>
                <w:szCs w:val="20"/>
              </w:rPr>
            </w:pPr>
            <w:r w:rsidRPr="008F6D9C">
              <w:rPr>
                <w:rFonts w:ascii="Times New Roman" w:eastAsia="標楷體" w:hAnsi="Times New Roman" w:cs="Times New Roman"/>
                <w:color w:val="000000"/>
                <w:sz w:val="20"/>
                <w:szCs w:val="20"/>
              </w:rPr>
              <w:t>children</w:t>
            </w:r>
          </w:p>
          <w:p w14:paraId="17CF014F" w14:textId="77777777" w:rsidR="00272C29" w:rsidRDefault="00272C29" w:rsidP="00272C29">
            <w:pPr>
              <w:pStyle w:val="Web"/>
              <w:spacing w:before="0" w:beforeAutospacing="0" w:after="0" w:afterAutospacing="0"/>
              <w:jc w:val="center"/>
            </w:pPr>
            <w:r>
              <w:rPr>
                <w:rFonts w:ascii="標楷體" w:eastAsia="標楷體" w:hAnsi="標楷體" w:hint="eastAsia"/>
                <w:color w:val="7030A0"/>
                <w:sz w:val="20"/>
                <w:szCs w:val="20"/>
              </w:rPr>
              <w:t>【家庭教育】</w:t>
            </w:r>
          </w:p>
          <w:p w14:paraId="2A9F5938" w14:textId="7B71F243"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3E2E7330" w14:textId="78A9917C" w:rsidR="00272C29" w:rsidRPr="005C1AE6" w:rsidRDefault="00272C29" w:rsidP="00272C29">
            <w:pPr>
              <w:jc w:val="center"/>
              <w:rPr>
                <w:rFonts w:eastAsia="標楷體"/>
              </w:rPr>
            </w:pPr>
            <w:r w:rsidRPr="005C1AE6">
              <w:rPr>
                <w:rFonts w:ascii="標楷體" w:eastAsia="標楷體" w:hAnsi="標楷體" w:hint="eastAsia"/>
              </w:rPr>
              <w:t>防災</w:t>
            </w:r>
          </w:p>
        </w:tc>
        <w:tc>
          <w:tcPr>
            <w:tcW w:w="1458" w:type="dxa"/>
            <w:vAlign w:val="center"/>
          </w:tcPr>
          <w:p w14:paraId="1705DAF9" w14:textId="77777777" w:rsidR="00272C29" w:rsidRPr="005C1AE6" w:rsidRDefault="00272C29" w:rsidP="00272C29">
            <w:pPr>
              <w:jc w:val="center"/>
              <w:rPr>
                <w:rFonts w:eastAsia="標楷體"/>
              </w:rPr>
            </w:pPr>
          </w:p>
        </w:tc>
        <w:tc>
          <w:tcPr>
            <w:tcW w:w="1458" w:type="dxa"/>
            <w:vAlign w:val="center"/>
          </w:tcPr>
          <w:p w14:paraId="56AE3076" w14:textId="77777777" w:rsidR="00272C29" w:rsidRPr="005C1AE6" w:rsidRDefault="00272C29" w:rsidP="00272C29">
            <w:pPr>
              <w:jc w:val="center"/>
              <w:rPr>
                <w:rFonts w:eastAsia="標楷體"/>
              </w:rPr>
            </w:pPr>
          </w:p>
        </w:tc>
        <w:tc>
          <w:tcPr>
            <w:tcW w:w="1458" w:type="dxa"/>
            <w:vAlign w:val="center"/>
          </w:tcPr>
          <w:p w14:paraId="73860CEF" w14:textId="77777777" w:rsidR="00272C29" w:rsidRPr="005C1AE6" w:rsidRDefault="00272C29" w:rsidP="00272C29">
            <w:pPr>
              <w:jc w:val="center"/>
              <w:rPr>
                <w:rFonts w:eastAsia="標楷體"/>
              </w:rPr>
            </w:pPr>
          </w:p>
        </w:tc>
        <w:tc>
          <w:tcPr>
            <w:tcW w:w="1458" w:type="dxa"/>
            <w:vAlign w:val="center"/>
          </w:tcPr>
          <w:p w14:paraId="78AB2681"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8F12277"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5C415F5" w14:textId="77777777" w:rsidR="00272C29" w:rsidRPr="005C1AE6" w:rsidRDefault="00272C29" w:rsidP="00272C29">
            <w:pPr>
              <w:jc w:val="center"/>
              <w:rPr>
                <w:rFonts w:eastAsia="標楷體"/>
              </w:rPr>
            </w:pPr>
          </w:p>
        </w:tc>
        <w:tc>
          <w:tcPr>
            <w:tcW w:w="1458" w:type="dxa"/>
            <w:vAlign w:val="center"/>
          </w:tcPr>
          <w:p w14:paraId="3E8B32F8" w14:textId="77777777" w:rsidR="00272C29" w:rsidRPr="005C1AE6" w:rsidRDefault="00272C29" w:rsidP="00272C29">
            <w:pPr>
              <w:jc w:val="center"/>
              <w:rPr>
                <w:rFonts w:eastAsia="標楷體"/>
              </w:rPr>
            </w:pPr>
          </w:p>
        </w:tc>
      </w:tr>
      <w:tr w:rsidR="00272C29" w:rsidRPr="005C1AE6" w14:paraId="685AF71E" w14:textId="77777777" w:rsidTr="00907FF8">
        <w:trPr>
          <w:cantSplit/>
          <w:trHeight w:val="780"/>
          <w:jc w:val="center"/>
        </w:trPr>
        <w:tc>
          <w:tcPr>
            <w:tcW w:w="430" w:type="dxa"/>
            <w:vAlign w:val="center"/>
          </w:tcPr>
          <w:p w14:paraId="13335BD5" w14:textId="3DF95AF3" w:rsidR="00272C29" w:rsidRPr="005C1AE6" w:rsidRDefault="00272C29" w:rsidP="00272C29">
            <w:pPr>
              <w:jc w:val="center"/>
              <w:rPr>
                <w:rFonts w:eastAsia="標楷體"/>
              </w:rPr>
            </w:pPr>
            <w:r w:rsidRPr="005C1AE6">
              <w:rPr>
                <w:rFonts w:eastAsia="標楷體" w:hint="eastAsia"/>
              </w:rPr>
              <w:t>4.</w:t>
            </w:r>
          </w:p>
        </w:tc>
        <w:tc>
          <w:tcPr>
            <w:tcW w:w="699" w:type="dxa"/>
            <w:vAlign w:val="center"/>
          </w:tcPr>
          <w:p w14:paraId="75CAE765" w14:textId="18EB51DF" w:rsidR="00272C29" w:rsidRPr="005C1AE6" w:rsidRDefault="00272C29" w:rsidP="00272C29">
            <w:pPr>
              <w:jc w:val="center"/>
              <w:rPr>
                <w:rFonts w:eastAsia="標楷體"/>
              </w:rPr>
            </w:pPr>
            <w:r w:rsidRPr="005C1AE6">
              <w:rPr>
                <w:rFonts w:eastAsia="標楷體" w:hint="eastAsia"/>
              </w:rPr>
              <w:t>09015</w:t>
            </w:r>
          </w:p>
          <w:p w14:paraId="041C0D13" w14:textId="77777777" w:rsidR="00272C29" w:rsidRPr="005C1AE6" w:rsidRDefault="00272C29" w:rsidP="00272C29">
            <w:pPr>
              <w:jc w:val="center"/>
              <w:rPr>
                <w:rFonts w:eastAsia="標楷體"/>
              </w:rPr>
            </w:pPr>
            <w:r w:rsidRPr="005C1AE6">
              <w:rPr>
                <w:rFonts w:eastAsia="標楷體" w:hint="eastAsia"/>
              </w:rPr>
              <w:t>|</w:t>
            </w:r>
          </w:p>
          <w:p w14:paraId="3456A7DD" w14:textId="61B3A63D" w:rsidR="00272C29" w:rsidRPr="005C1AE6" w:rsidRDefault="00272C29" w:rsidP="00272C29">
            <w:pPr>
              <w:jc w:val="center"/>
              <w:rPr>
                <w:rFonts w:eastAsia="標楷體"/>
              </w:rPr>
            </w:pPr>
            <w:r w:rsidRPr="005C1AE6">
              <w:rPr>
                <w:rFonts w:eastAsia="標楷體" w:hint="eastAsia"/>
              </w:rPr>
              <w:t>09021</w:t>
            </w:r>
          </w:p>
        </w:tc>
        <w:tc>
          <w:tcPr>
            <w:tcW w:w="1701" w:type="dxa"/>
            <w:gridSpan w:val="2"/>
            <w:vAlign w:val="center"/>
          </w:tcPr>
          <w:p w14:paraId="7637802C"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Topic1:打招呼有禮貌(配合課本Unit 1 Go to School)請學生找三位你遇到的人，跟他們用英文打招呼，並請他們簽名</w:t>
            </w:r>
          </w:p>
          <w:p w14:paraId="4A3D053B" w14:textId="77777777" w:rsidR="00272C29" w:rsidRDefault="00272C29" w:rsidP="00272C29">
            <w:pPr>
              <w:pStyle w:val="Web"/>
              <w:spacing w:before="0" w:beforeAutospacing="0" w:after="0" w:afterAutospacing="0"/>
              <w:jc w:val="center"/>
            </w:pPr>
            <w:r>
              <w:rPr>
                <w:rFonts w:ascii="標楷體" w:eastAsia="標楷體" w:hAnsi="標楷體" w:hint="eastAsia"/>
                <w:color w:val="7030A0"/>
                <w:sz w:val="20"/>
                <w:szCs w:val="20"/>
              </w:rPr>
              <w:t>【家庭教育】</w:t>
            </w:r>
          </w:p>
          <w:p w14:paraId="21FE7BFB"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7B728693" w14:textId="3AE713F7"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【國際教育】</w:t>
            </w:r>
          </w:p>
        </w:tc>
        <w:tc>
          <w:tcPr>
            <w:tcW w:w="1701" w:type="dxa"/>
            <w:vAlign w:val="center"/>
          </w:tcPr>
          <w:p w14:paraId="73A1A591" w14:textId="26DEE8A5" w:rsidR="00272C29" w:rsidRPr="005C1AE6" w:rsidRDefault="00272C29" w:rsidP="00272C29">
            <w:pPr>
              <w:jc w:val="center"/>
              <w:rPr>
                <w:rFonts w:eastAsia="標楷體"/>
              </w:rPr>
            </w:pPr>
            <w:r w:rsidRPr="005C1AE6">
              <w:rPr>
                <w:rFonts w:ascii="標楷體" w:eastAsia="標楷體" w:hAnsi="標楷體" w:hint="eastAsia"/>
              </w:rPr>
              <w:t>防災</w:t>
            </w:r>
          </w:p>
        </w:tc>
        <w:tc>
          <w:tcPr>
            <w:tcW w:w="1458" w:type="dxa"/>
            <w:vAlign w:val="center"/>
          </w:tcPr>
          <w:p w14:paraId="1B59A8BC" w14:textId="77777777" w:rsidR="00272C29" w:rsidRPr="005C1AE6" w:rsidRDefault="00272C29" w:rsidP="00272C29">
            <w:pPr>
              <w:jc w:val="center"/>
              <w:rPr>
                <w:rFonts w:eastAsia="標楷體"/>
              </w:rPr>
            </w:pPr>
          </w:p>
        </w:tc>
        <w:tc>
          <w:tcPr>
            <w:tcW w:w="1458" w:type="dxa"/>
            <w:vAlign w:val="center"/>
          </w:tcPr>
          <w:p w14:paraId="59AAEDEA" w14:textId="77777777" w:rsidR="00272C29" w:rsidRPr="005C1AE6" w:rsidRDefault="00272C29" w:rsidP="00272C29">
            <w:pPr>
              <w:jc w:val="center"/>
              <w:rPr>
                <w:rFonts w:eastAsia="標楷體"/>
              </w:rPr>
            </w:pPr>
          </w:p>
        </w:tc>
        <w:tc>
          <w:tcPr>
            <w:tcW w:w="1458" w:type="dxa"/>
            <w:vAlign w:val="center"/>
          </w:tcPr>
          <w:p w14:paraId="0D761E00" w14:textId="77777777" w:rsidR="00272C29" w:rsidRPr="005C1AE6" w:rsidRDefault="00272C29" w:rsidP="00272C29">
            <w:pPr>
              <w:jc w:val="center"/>
              <w:rPr>
                <w:rFonts w:eastAsia="標楷體"/>
              </w:rPr>
            </w:pPr>
          </w:p>
        </w:tc>
        <w:tc>
          <w:tcPr>
            <w:tcW w:w="1458" w:type="dxa"/>
            <w:vAlign w:val="center"/>
          </w:tcPr>
          <w:p w14:paraId="0769A05F"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A3A2317" w14:textId="77777777" w:rsidR="00272C29" w:rsidRPr="005C1AE6" w:rsidRDefault="00272C29" w:rsidP="00272C29">
            <w:pPr>
              <w:jc w:val="center"/>
              <w:rPr>
                <w:rFonts w:eastAsia="標楷體"/>
              </w:rPr>
            </w:pPr>
          </w:p>
        </w:tc>
        <w:tc>
          <w:tcPr>
            <w:tcW w:w="1458" w:type="dxa"/>
            <w:gridSpan w:val="2"/>
            <w:shd w:val="clear" w:color="auto" w:fill="FFFFFF"/>
            <w:vAlign w:val="center"/>
          </w:tcPr>
          <w:p w14:paraId="23612D9B" w14:textId="77777777" w:rsidR="00272C29" w:rsidRPr="005C1AE6" w:rsidRDefault="00272C29" w:rsidP="00272C29">
            <w:pPr>
              <w:jc w:val="center"/>
              <w:rPr>
                <w:rFonts w:eastAsia="標楷體"/>
              </w:rPr>
            </w:pPr>
          </w:p>
        </w:tc>
        <w:tc>
          <w:tcPr>
            <w:tcW w:w="1458" w:type="dxa"/>
            <w:vAlign w:val="center"/>
          </w:tcPr>
          <w:p w14:paraId="621F5DB6" w14:textId="77777777" w:rsidR="00272C29" w:rsidRPr="005C1AE6" w:rsidRDefault="00272C29" w:rsidP="00272C29">
            <w:pPr>
              <w:jc w:val="center"/>
              <w:rPr>
                <w:rFonts w:eastAsia="標楷體"/>
              </w:rPr>
            </w:pPr>
          </w:p>
        </w:tc>
      </w:tr>
      <w:tr w:rsidR="00272C29" w:rsidRPr="005C1AE6" w14:paraId="50D3F3B4" w14:textId="77777777" w:rsidTr="00907FF8">
        <w:trPr>
          <w:cantSplit/>
          <w:trHeight w:val="780"/>
          <w:jc w:val="center"/>
        </w:trPr>
        <w:tc>
          <w:tcPr>
            <w:tcW w:w="430" w:type="dxa"/>
            <w:vAlign w:val="center"/>
          </w:tcPr>
          <w:p w14:paraId="04C7183D" w14:textId="432630AF" w:rsidR="00272C29" w:rsidRPr="005C1AE6" w:rsidRDefault="00272C29" w:rsidP="00272C29">
            <w:pPr>
              <w:jc w:val="center"/>
              <w:rPr>
                <w:rFonts w:eastAsia="標楷體"/>
              </w:rPr>
            </w:pPr>
            <w:r w:rsidRPr="005C1AE6">
              <w:rPr>
                <w:rFonts w:eastAsia="標楷體" w:hint="eastAsia"/>
              </w:rPr>
              <w:t>5.</w:t>
            </w:r>
          </w:p>
        </w:tc>
        <w:tc>
          <w:tcPr>
            <w:tcW w:w="699" w:type="dxa"/>
            <w:vAlign w:val="center"/>
          </w:tcPr>
          <w:p w14:paraId="69A6DC80" w14:textId="62A83794" w:rsidR="00272C29" w:rsidRPr="005C1AE6" w:rsidRDefault="00272C29" w:rsidP="00272C29">
            <w:pPr>
              <w:jc w:val="center"/>
              <w:rPr>
                <w:rFonts w:eastAsia="標楷體"/>
              </w:rPr>
            </w:pPr>
            <w:r w:rsidRPr="005C1AE6">
              <w:rPr>
                <w:rFonts w:eastAsia="標楷體" w:hint="eastAsia"/>
              </w:rPr>
              <w:t>0922</w:t>
            </w:r>
          </w:p>
          <w:p w14:paraId="4165F982" w14:textId="77777777" w:rsidR="00272C29" w:rsidRPr="005C1AE6" w:rsidRDefault="00272C29" w:rsidP="00272C29">
            <w:pPr>
              <w:jc w:val="center"/>
              <w:rPr>
                <w:rFonts w:eastAsia="標楷體"/>
              </w:rPr>
            </w:pPr>
            <w:r w:rsidRPr="005C1AE6">
              <w:rPr>
                <w:rFonts w:eastAsia="標楷體" w:hint="eastAsia"/>
              </w:rPr>
              <w:t>|</w:t>
            </w:r>
          </w:p>
          <w:p w14:paraId="64F98392" w14:textId="2CBA512D" w:rsidR="00272C29" w:rsidRPr="005C1AE6" w:rsidRDefault="00272C29" w:rsidP="00272C29">
            <w:pPr>
              <w:jc w:val="center"/>
              <w:rPr>
                <w:rFonts w:eastAsia="標楷體"/>
              </w:rPr>
            </w:pPr>
            <w:r w:rsidRPr="005C1AE6">
              <w:rPr>
                <w:rFonts w:eastAsia="標楷體" w:hint="eastAsia"/>
              </w:rPr>
              <w:t>09028</w:t>
            </w:r>
          </w:p>
        </w:tc>
        <w:tc>
          <w:tcPr>
            <w:tcW w:w="1701" w:type="dxa"/>
            <w:gridSpan w:val="2"/>
            <w:vAlign w:val="center"/>
          </w:tcPr>
          <w:p w14:paraId="2F1B3B45" w14:textId="77777777" w:rsidR="00272C29" w:rsidRDefault="00272C29" w:rsidP="00272C29">
            <w:pPr>
              <w:pStyle w:val="Web"/>
              <w:spacing w:before="0" w:beforeAutospacing="0" w:after="0" w:afterAutospacing="0"/>
              <w:jc w:val="center"/>
            </w:pPr>
            <w:r w:rsidRPr="008F6D9C">
              <w:rPr>
                <w:rFonts w:ascii="Times New Roman" w:eastAsia="標楷體" w:hAnsi="Times New Roman" w:cs="Times New Roman"/>
                <w:color w:val="000000"/>
              </w:rPr>
              <w:t>Topic2</w:t>
            </w:r>
            <w:r>
              <w:rPr>
                <w:rFonts w:ascii="標楷體" w:eastAsia="標楷體" w:hAnsi="標楷體" w:hint="eastAsia"/>
                <w:color w:val="000000"/>
                <w:sz w:val="20"/>
                <w:szCs w:val="20"/>
              </w:rPr>
              <w:t>:校園尋寶(配合課本</w:t>
            </w:r>
          </w:p>
          <w:p w14:paraId="42BD9677" w14:textId="77777777" w:rsidR="00272C29" w:rsidRPr="008F6D9C" w:rsidRDefault="00272C29" w:rsidP="00272C29">
            <w:pPr>
              <w:pStyle w:val="Web"/>
              <w:spacing w:before="0" w:beforeAutospacing="0" w:after="0" w:afterAutospacing="0"/>
              <w:jc w:val="center"/>
              <w:rPr>
                <w:rFonts w:ascii="Times New Roman" w:eastAsia="標楷體" w:hAnsi="Times New Roman" w:cs="Times New Roman"/>
                <w:color w:val="000000"/>
                <w:sz w:val="20"/>
                <w:szCs w:val="20"/>
              </w:rPr>
            </w:pPr>
            <w:r w:rsidRPr="008F6D9C">
              <w:rPr>
                <w:rFonts w:ascii="Times New Roman" w:eastAsia="標楷體" w:hAnsi="Times New Roman" w:cs="Times New Roman"/>
                <w:color w:val="000000"/>
              </w:rPr>
              <w:t>Unit 1 Go to School</w:t>
            </w:r>
            <w:r>
              <w:rPr>
                <w:rFonts w:ascii="標楷體" w:eastAsia="標楷體" w:hAnsi="標楷體" w:hint="eastAsia"/>
                <w:color w:val="000000"/>
                <w:sz w:val="20"/>
                <w:szCs w:val="20"/>
              </w:rPr>
              <w:t>)</w:t>
            </w:r>
            <w:r w:rsidRPr="008F6D9C">
              <w:rPr>
                <w:rFonts w:ascii="標楷體" w:eastAsia="標楷體" w:hAnsi="標楷體" w:hint="eastAsia"/>
                <w:color w:val="000000"/>
              </w:rPr>
              <w:t xml:space="preserve"> </w:t>
            </w:r>
            <w:r w:rsidRPr="008F6D9C">
              <w:rPr>
                <w:rFonts w:ascii="Times New Roman" w:eastAsia="標楷體" w:hAnsi="Times New Roman" w:cs="Times New Roman"/>
                <w:color w:val="000000"/>
              </w:rPr>
              <w:t>Introduce Principal Office</w:t>
            </w:r>
            <w:r w:rsidRPr="008F6D9C">
              <w:rPr>
                <w:rFonts w:ascii="Times New Roman" w:eastAsia="標楷體" w:hAnsi="Times New Roman" w:cs="Times New Roman"/>
                <w:color w:val="000000"/>
                <w:sz w:val="20"/>
                <w:szCs w:val="20"/>
              </w:rPr>
              <w:t>,</w:t>
            </w:r>
          </w:p>
          <w:p w14:paraId="7E42293F" w14:textId="77777777" w:rsidR="00272C29" w:rsidRDefault="00272C29" w:rsidP="00272C29">
            <w:pPr>
              <w:pStyle w:val="Web"/>
              <w:spacing w:before="0" w:beforeAutospacing="0" w:after="0" w:afterAutospacing="0"/>
              <w:jc w:val="center"/>
              <w:rPr>
                <w:rFonts w:ascii="Times New Roman" w:hAnsi="Times New Roman" w:cs="Times New Roman"/>
              </w:rPr>
            </w:pPr>
            <w:r w:rsidRPr="008F6D9C">
              <w:rPr>
                <w:rFonts w:ascii="Times New Roman" w:hAnsi="Times New Roman" w:cs="Times New Roman"/>
              </w:rPr>
              <w:t>Health Center</w:t>
            </w:r>
            <w:r>
              <w:rPr>
                <w:rFonts w:ascii="Times New Roman" w:hAnsi="Times New Roman" w:cs="Times New Roman" w:hint="eastAsia"/>
              </w:rPr>
              <w:t>,</w:t>
            </w:r>
          </w:p>
          <w:p w14:paraId="4B3543CE" w14:textId="77777777" w:rsidR="00272C29" w:rsidRDefault="00272C29" w:rsidP="00272C29">
            <w:pPr>
              <w:pStyle w:val="Web"/>
              <w:spacing w:before="0" w:beforeAutospacing="0" w:after="0" w:afterAutospacing="0"/>
              <w:jc w:val="center"/>
              <w:rPr>
                <w:rFonts w:ascii="Times New Roman" w:hAnsi="Times New Roman" w:cs="Times New Roman"/>
              </w:rPr>
            </w:pPr>
            <w:r>
              <w:rPr>
                <w:rFonts w:ascii="Times New Roman" w:hAnsi="Times New Roman" w:cs="Times New Roman" w:hint="eastAsia"/>
              </w:rPr>
              <w:t>Student Affairs Office, Sports Field, Library,</w:t>
            </w:r>
          </w:p>
          <w:p w14:paraId="557721A8" w14:textId="77777777" w:rsidR="00272C29" w:rsidRDefault="00272C29" w:rsidP="00272C29">
            <w:pPr>
              <w:pStyle w:val="Web"/>
              <w:spacing w:before="0" w:beforeAutospacing="0" w:after="0" w:afterAutospacing="0"/>
              <w:jc w:val="center"/>
              <w:rPr>
                <w:rFonts w:ascii="Times New Roman" w:hAnsi="Times New Roman" w:cs="Times New Roman"/>
              </w:rPr>
            </w:pPr>
            <w:r>
              <w:rPr>
                <w:rFonts w:ascii="Times New Roman" w:hAnsi="Times New Roman" w:cs="Times New Roman" w:hint="eastAsia"/>
              </w:rPr>
              <w:t>Classroom,</w:t>
            </w:r>
          </w:p>
          <w:p w14:paraId="5653127B" w14:textId="77777777" w:rsidR="00272C29" w:rsidRPr="008F6D9C" w:rsidRDefault="00272C29" w:rsidP="00272C29">
            <w:pPr>
              <w:pStyle w:val="Web"/>
              <w:spacing w:before="0" w:beforeAutospacing="0" w:after="0" w:afterAutospacing="0"/>
              <w:jc w:val="center"/>
              <w:rPr>
                <w:rFonts w:ascii="Times New Roman" w:hAnsi="Times New Roman" w:cs="Times New Roman"/>
              </w:rPr>
            </w:pPr>
            <w:r>
              <w:rPr>
                <w:rFonts w:ascii="Times New Roman" w:hAnsi="Times New Roman" w:cs="Times New Roman" w:hint="eastAsia"/>
              </w:rPr>
              <w:t>Office to Ss</w:t>
            </w:r>
          </w:p>
          <w:p w14:paraId="4BF8DA77" w14:textId="77777777" w:rsidR="00272C29" w:rsidRDefault="00272C29" w:rsidP="00272C29">
            <w:pPr>
              <w:pStyle w:val="Web"/>
              <w:spacing w:before="0" w:beforeAutospacing="0" w:after="0" w:afterAutospacing="0"/>
              <w:jc w:val="center"/>
            </w:pPr>
            <w:r>
              <w:rPr>
                <w:rFonts w:ascii="標楷體" w:eastAsia="標楷體" w:hAnsi="標楷體" w:hint="eastAsia"/>
                <w:color w:val="7030A0"/>
                <w:sz w:val="20"/>
                <w:szCs w:val="20"/>
              </w:rPr>
              <w:t>【家庭教育】</w:t>
            </w:r>
          </w:p>
          <w:p w14:paraId="533966B5" w14:textId="24E1E2A5"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5C261275" w14:textId="369903CE" w:rsidR="00272C29" w:rsidRPr="005C1AE6" w:rsidRDefault="00272C29" w:rsidP="00272C29">
            <w:pPr>
              <w:jc w:val="center"/>
              <w:rPr>
                <w:rFonts w:eastAsia="標楷體"/>
              </w:rPr>
            </w:pPr>
            <w:r w:rsidRPr="005C1AE6">
              <w:rPr>
                <w:rFonts w:ascii="標楷體" w:eastAsia="標楷體" w:hAnsi="標楷體" w:hint="eastAsia"/>
              </w:rPr>
              <w:t>教師節</w:t>
            </w:r>
          </w:p>
        </w:tc>
        <w:tc>
          <w:tcPr>
            <w:tcW w:w="1458" w:type="dxa"/>
            <w:vAlign w:val="center"/>
          </w:tcPr>
          <w:p w14:paraId="3B9EF124" w14:textId="77777777" w:rsidR="00272C29" w:rsidRPr="005C1AE6" w:rsidRDefault="00272C29" w:rsidP="00272C29">
            <w:pPr>
              <w:jc w:val="center"/>
              <w:rPr>
                <w:rFonts w:eastAsia="標楷體"/>
              </w:rPr>
            </w:pPr>
          </w:p>
        </w:tc>
        <w:tc>
          <w:tcPr>
            <w:tcW w:w="1458" w:type="dxa"/>
            <w:vAlign w:val="center"/>
          </w:tcPr>
          <w:p w14:paraId="5B95B55D" w14:textId="77777777" w:rsidR="00272C29" w:rsidRPr="005C1AE6" w:rsidRDefault="00272C29" w:rsidP="00272C29">
            <w:pPr>
              <w:jc w:val="center"/>
              <w:rPr>
                <w:rFonts w:eastAsia="標楷體"/>
              </w:rPr>
            </w:pPr>
          </w:p>
        </w:tc>
        <w:tc>
          <w:tcPr>
            <w:tcW w:w="1458" w:type="dxa"/>
            <w:vAlign w:val="center"/>
          </w:tcPr>
          <w:p w14:paraId="195B8EF9" w14:textId="77777777" w:rsidR="00272C29" w:rsidRPr="005C1AE6" w:rsidRDefault="00272C29" w:rsidP="00272C29">
            <w:pPr>
              <w:jc w:val="center"/>
              <w:rPr>
                <w:rFonts w:eastAsia="標楷體"/>
              </w:rPr>
            </w:pPr>
          </w:p>
        </w:tc>
        <w:tc>
          <w:tcPr>
            <w:tcW w:w="1458" w:type="dxa"/>
            <w:vAlign w:val="center"/>
          </w:tcPr>
          <w:p w14:paraId="6888A64B"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D608228"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A6E1C7C" w14:textId="77777777" w:rsidR="00272C29" w:rsidRPr="005C1AE6" w:rsidRDefault="00272C29" w:rsidP="00272C29">
            <w:pPr>
              <w:jc w:val="center"/>
              <w:rPr>
                <w:rFonts w:eastAsia="標楷體"/>
              </w:rPr>
            </w:pPr>
          </w:p>
        </w:tc>
        <w:tc>
          <w:tcPr>
            <w:tcW w:w="1458" w:type="dxa"/>
            <w:vAlign w:val="center"/>
          </w:tcPr>
          <w:p w14:paraId="4D47A6B9" w14:textId="77777777" w:rsidR="00272C29" w:rsidRPr="005C1AE6" w:rsidRDefault="00272C29" w:rsidP="00272C29">
            <w:pPr>
              <w:jc w:val="center"/>
              <w:rPr>
                <w:rFonts w:eastAsia="標楷體"/>
              </w:rPr>
            </w:pPr>
          </w:p>
        </w:tc>
      </w:tr>
      <w:tr w:rsidR="00272C29" w:rsidRPr="005C1AE6" w14:paraId="36CA4325" w14:textId="77777777" w:rsidTr="00907FF8">
        <w:trPr>
          <w:cantSplit/>
          <w:trHeight w:val="780"/>
          <w:jc w:val="center"/>
        </w:trPr>
        <w:tc>
          <w:tcPr>
            <w:tcW w:w="430" w:type="dxa"/>
            <w:vAlign w:val="center"/>
          </w:tcPr>
          <w:p w14:paraId="19915BA3" w14:textId="4F2AEEA7" w:rsidR="00272C29" w:rsidRPr="005C1AE6" w:rsidRDefault="00272C29" w:rsidP="00272C29">
            <w:pPr>
              <w:jc w:val="center"/>
              <w:rPr>
                <w:rFonts w:eastAsia="標楷體"/>
              </w:rPr>
            </w:pPr>
            <w:r w:rsidRPr="005C1AE6">
              <w:rPr>
                <w:rFonts w:eastAsia="標楷體" w:hint="eastAsia"/>
              </w:rPr>
              <w:t>6</w:t>
            </w:r>
          </w:p>
        </w:tc>
        <w:tc>
          <w:tcPr>
            <w:tcW w:w="699" w:type="dxa"/>
            <w:vAlign w:val="center"/>
          </w:tcPr>
          <w:p w14:paraId="5054D23B" w14:textId="2088D986" w:rsidR="00272C29" w:rsidRPr="005C1AE6" w:rsidRDefault="00272C29" w:rsidP="00272C29">
            <w:pPr>
              <w:jc w:val="center"/>
              <w:rPr>
                <w:rFonts w:eastAsia="標楷體"/>
              </w:rPr>
            </w:pPr>
            <w:r w:rsidRPr="005C1AE6">
              <w:rPr>
                <w:rFonts w:eastAsia="標楷體" w:hint="eastAsia"/>
              </w:rPr>
              <w:t>0929</w:t>
            </w:r>
          </w:p>
          <w:p w14:paraId="61120443" w14:textId="77777777" w:rsidR="00272C29" w:rsidRPr="005C1AE6" w:rsidRDefault="00272C29" w:rsidP="00272C29">
            <w:pPr>
              <w:jc w:val="center"/>
              <w:rPr>
                <w:rFonts w:eastAsia="標楷體"/>
              </w:rPr>
            </w:pPr>
            <w:r w:rsidRPr="005C1AE6">
              <w:rPr>
                <w:rFonts w:eastAsia="標楷體" w:hint="eastAsia"/>
              </w:rPr>
              <w:t>|</w:t>
            </w:r>
          </w:p>
          <w:p w14:paraId="78754976" w14:textId="109AF6BA" w:rsidR="00272C29" w:rsidRPr="005C1AE6" w:rsidRDefault="00272C29" w:rsidP="00272C29">
            <w:pPr>
              <w:jc w:val="center"/>
              <w:rPr>
                <w:rFonts w:eastAsia="標楷體"/>
              </w:rPr>
            </w:pPr>
            <w:r w:rsidRPr="005C1AE6">
              <w:rPr>
                <w:rFonts w:eastAsia="標楷體" w:hint="eastAsia"/>
              </w:rPr>
              <w:t>1005</w:t>
            </w:r>
          </w:p>
        </w:tc>
        <w:tc>
          <w:tcPr>
            <w:tcW w:w="1701" w:type="dxa"/>
            <w:gridSpan w:val="2"/>
            <w:vAlign w:val="center"/>
          </w:tcPr>
          <w:p w14:paraId="608D3DB5"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Topic3:道路安全</w:t>
            </w:r>
          </w:p>
          <w:p w14:paraId="25854536"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(配合課本Unit 2 After School)</w:t>
            </w:r>
          </w:p>
          <w:p w14:paraId="04BCF725"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介紹常見交通號誌與標誌英文給學生:traffic light, crosswalk singal, No cell phones allowed</w:t>
            </w:r>
          </w:p>
          <w:p w14:paraId="606207B4" w14:textId="77777777" w:rsidR="00272C29" w:rsidRDefault="00272C29" w:rsidP="00272C29">
            <w:pPr>
              <w:pStyle w:val="Web"/>
              <w:spacing w:before="0" w:beforeAutospacing="0" w:after="0" w:afterAutospacing="0"/>
              <w:ind w:firstLineChars="100" w:firstLine="200"/>
            </w:pPr>
            <w:r>
              <w:rPr>
                <w:rFonts w:ascii="標楷體" w:eastAsia="標楷體" w:hAnsi="標楷體" w:hint="eastAsia"/>
                <w:color w:val="FF0000"/>
                <w:sz w:val="20"/>
                <w:szCs w:val="20"/>
              </w:rPr>
              <w:t>【安全教育】</w:t>
            </w:r>
          </w:p>
          <w:p w14:paraId="46903E7C" w14:textId="2BCE6640"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26B9F663" w14:textId="77777777" w:rsidR="00272C29" w:rsidRPr="005C1AE6" w:rsidRDefault="00272C29" w:rsidP="00272C29">
            <w:pPr>
              <w:jc w:val="center"/>
              <w:rPr>
                <w:rFonts w:eastAsia="標楷體"/>
              </w:rPr>
            </w:pPr>
          </w:p>
        </w:tc>
        <w:tc>
          <w:tcPr>
            <w:tcW w:w="1458" w:type="dxa"/>
            <w:vAlign w:val="center"/>
          </w:tcPr>
          <w:p w14:paraId="472DF78D" w14:textId="4A3E4266" w:rsidR="00272C29" w:rsidRPr="005C1AE6" w:rsidRDefault="00272C29" w:rsidP="00272C29">
            <w:pPr>
              <w:jc w:val="center"/>
              <w:rPr>
                <w:rFonts w:eastAsia="標楷體"/>
              </w:rPr>
            </w:pPr>
            <w:r w:rsidRPr="005C1AE6">
              <w:rPr>
                <w:rFonts w:ascii="Arial" w:eastAsia="標楷體" w:hAnsi="Arial" w:cs="Arial"/>
                <w:sz w:val="22"/>
                <w:szCs w:val="22"/>
                <w:u w:color="7F7F7F"/>
                <w:lang w:val="zh-TW"/>
              </w:rPr>
              <w:t>一樣不一樣</w:t>
            </w:r>
          </w:p>
        </w:tc>
        <w:tc>
          <w:tcPr>
            <w:tcW w:w="1458" w:type="dxa"/>
            <w:vAlign w:val="center"/>
          </w:tcPr>
          <w:p w14:paraId="497EAFEB" w14:textId="77777777" w:rsidR="00272C29" w:rsidRPr="005C1AE6" w:rsidRDefault="00272C29" w:rsidP="00272C29">
            <w:pPr>
              <w:jc w:val="center"/>
              <w:rPr>
                <w:rFonts w:eastAsia="標楷體"/>
              </w:rPr>
            </w:pPr>
          </w:p>
        </w:tc>
        <w:tc>
          <w:tcPr>
            <w:tcW w:w="1458" w:type="dxa"/>
            <w:vAlign w:val="center"/>
          </w:tcPr>
          <w:p w14:paraId="1C2FA017" w14:textId="77777777" w:rsidR="00272C29" w:rsidRPr="005C1AE6" w:rsidRDefault="00272C29" w:rsidP="00272C29">
            <w:pPr>
              <w:jc w:val="center"/>
              <w:rPr>
                <w:rFonts w:eastAsia="標楷體"/>
              </w:rPr>
            </w:pPr>
          </w:p>
        </w:tc>
        <w:tc>
          <w:tcPr>
            <w:tcW w:w="1458" w:type="dxa"/>
            <w:vAlign w:val="center"/>
          </w:tcPr>
          <w:p w14:paraId="6A1D6466"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4A1994A"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6826581" w14:textId="77777777" w:rsidR="00272C29" w:rsidRPr="005C1AE6" w:rsidRDefault="00272C29" w:rsidP="00272C29">
            <w:pPr>
              <w:jc w:val="center"/>
              <w:rPr>
                <w:rFonts w:eastAsia="標楷體"/>
              </w:rPr>
            </w:pPr>
          </w:p>
        </w:tc>
        <w:tc>
          <w:tcPr>
            <w:tcW w:w="1458" w:type="dxa"/>
            <w:vAlign w:val="center"/>
          </w:tcPr>
          <w:p w14:paraId="137CD37E" w14:textId="77777777" w:rsidR="00272C29" w:rsidRPr="005C1AE6" w:rsidRDefault="00272C29" w:rsidP="00272C29">
            <w:pPr>
              <w:jc w:val="center"/>
              <w:rPr>
                <w:rFonts w:eastAsia="標楷體"/>
              </w:rPr>
            </w:pPr>
          </w:p>
        </w:tc>
      </w:tr>
      <w:tr w:rsidR="00272C29" w:rsidRPr="005C1AE6" w14:paraId="69960CFF" w14:textId="77777777" w:rsidTr="00907FF8">
        <w:trPr>
          <w:cantSplit/>
          <w:trHeight w:val="780"/>
          <w:jc w:val="center"/>
        </w:trPr>
        <w:tc>
          <w:tcPr>
            <w:tcW w:w="430" w:type="dxa"/>
            <w:vAlign w:val="center"/>
          </w:tcPr>
          <w:p w14:paraId="1278C6CB" w14:textId="58EA0DA2" w:rsidR="00272C29" w:rsidRPr="005C1AE6" w:rsidRDefault="00272C29" w:rsidP="00272C29">
            <w:pPr>
              <w:jc w:val="center"/>
              <w:rPr>
                <w:rFonts w:eastAsia="標楷體"/>
              </w:rPr>
            </w:pPr>
            <w:r w:rsidRPr="005C1AE6">
              <w:rPr>
                <w:rFonts w:eastAsia="標楷體" w:hint="eastAsia"/>
              </w:rPr>
              <w:t>7</w:t>
            </w:r>
          </w:p>
        </w:tc>
        <w:tc>
          <w:tcPr>
            <w:tcW w:w="699" w:type="dxa"/>
            <w:vAlign w:val="center"/>
          </w:tcPr>
          <w:p w14:paraId="25865852" w14:textId="789779AC" w:rsidR="00272C29" w:rsidRPr="005C1AE6" w:rsidRDefault="00272C29" w:rsidP="00272C29">
            <w:pPr>
              <w:jc w:val="center"/>
              <w:rPr>
                <w:rFonts w:eastAsia="標楷體"/>
              </w:rPr>
            </w:pPr>
            <w:r w:rsidRPr="005C1AE6">
              <w:rPr>
                <w:rFonts w:eastAsia="標楷體" w:hint="eastAsia"/>
              </w:rPr>
              <w:t>1006</w:t>
            </w:r>
          </w:p>
          <w:p w14:paraId="2DF7103E" w14:textId="77777777" w:rsidR="00272C29" w:rsidRPr="005C1AE6" w:rsidRDefault="00272C29" w:rsidP="00272C29">
            <w:pPr>
              <w:jc w:val="center"/>
              <w:rPr>
                <w:rFonts w:eastAsia="標楷體"/>
              </w:rPr>
            </w:pPr>
            <w:r w:rsidRPr="005C1AE6">
              <w:rPr>
                <w:rFonts w:eastAsia="標楷體" w:hint="eastAsia"/>
              </w:rPr>
              <w:t>|</w:t>
            </w:r>
          </w:p>
          <w:p w14:paraId="3E6F23C7" w14:textId="0DB6CB8E" w:rsidR="00272C29" w:rsidRPr="005C1AE6" w:rsidRDefault="00272C29" w:rsidP="00272C29">
            <w:pPr>
              <w:jc w:val="center"/>
              <w:rPr>
                <w:rFonts w:eastAsia="標楷體"/>
              </w:rPr>
            </w:pPr>
            <w:r w:rsidRPr="005C1AE6">
              <w:rPr>
                <w:rFonts w:eastAsia="標楷體" w:hint="eastAsia"/>
              </w:rPr>
              <w:t>1012</w:t>
            </w:r>
          </w:p>
        </w:tc>
        <w:tc>
          <w:tcPr>
            <w:tcW w:w="1701" w:type="dxa"/>
            <w:gridSpan w:val="2"/>
            <w:vAlign w:val="center"/>
          </w:tcPr>
          <w:p w14:paraId="22E15A80"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Topic3:道路安全</w:t>
            </w:r>
          </w:p>
          <w:p w14:paraId="3A59B073"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(配合課本Unit 2 After School)</w:t>
            </w:r>
          </w:p>
          <w:p w14:paraId="1DD2FE5A"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介紹常見交通號誌與標誌英文給學生:Caution: children at play,</w:t>
            </w:r>
          </w:p>
          <w:p w14:paraId="42747C9D"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No cameras allowed, No entry</w:t>
            </w:r>
          </w:p>
          <w:p w14:paraId="09DD7C8A"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48BC4E74" w14:textId="10FF6405"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7B1A84B7" w14:textId="77777777" w:rsidR="00272C29" w:rsidRPr="005C1AE6" w:rsidRDefault="00272C29" w:rsidP="00272C29">
            <w:pPr>
              <w:jc w:val="center"/>
              <w:rPr>
                <w:rFonts w:eastAsia="標楷體"/>
              </w:rPr>
            </w:pPr>
          </w:p>
        </w:tc>
        <w:tc>
          <w:tcPr>
            <w:tcW w:w="1458" w:type="dxa"/>
            <w:vAlign w:val="center"/>
          </w:tcPr>
          <w:p w14:paraId="436252BF" w14:textId="3D8417DD" w:rsidR="00272C29" w:rsidRPr="005C1AE6" w:rsidRDefault="00272C29" w:rsidP="00272C29">
            <w:pPr>
              <w:jc w:val="center"/>
              <w:rPr>
                <w:rFonts w:eastAsia="標楷體"/>
              </w:rPr>
            </w:pPr>
            <w:r w:rsidRPr="005C1AE6">
              <w:rPr>
                <w:rFonts w:ascii="Arial" w:eastAsia="標楷體" w:hAnsi="Arial" w:cs="Arial"/>
                <w:sz w:val="22"/>
                <w:szCs w:val="22"/>
                <w:u w:color="7F7F7F"/>
                <w:lang w:val="zh-TW"/>
              </w:rPr>
              <w:t>一樣不一樣</w:t>
            </w:r>
          </w:p>
        </w:tc>
        <w:tc>
          <w:tcPr>
            <w:tcW w:w="1458" w:type="dxa"/>
            <w:vAlign w:val="center"/>
          </w:tcPr>
          <w:p w14:paraId="2E0D4361" w14:textId="77777777" w:rsidR="00272C29" w:rsidRPr="005C1AE6" w:rsidRDefault="00272C29" w:rsidP="00272C29">
            <w:pPr>
              <w:jc w:val="center"/>
              <w:rPr>
                <w:rFonts w:eastAsia="標楷體"/>
              </w:rPr>
            </w:pPr>
          </w:p>
        </w:tc>
        <w:tc>
          <w:tcPr>
            <w:tcW w:w="1458" w:type="dxa"/>
            <w:vAlign w:val="center"/>
          </w:tcPr>
          <w:p w14:paraId="4DDE997C" w14:textId="77777777" w:rsidR="00272C29" w:rsidRPr="005C1AE6" w:rsidRDefault="00272C29" w:rsidP="00272C29">
            <w:pPr>
              <w:jc w:val="center"/>
              <w:rPr>
                <w:rFonts w:eastAsia="標楷體"/>
              </w:rPr>
            </w:pPr>
          </w:p>
        </w:tc>
        <w:tc>
          <w:tcPr>
            <w:tcW w:w="1458" w:type="dxa"/>
            <w:vAlign w:val="center"/>
          </w:tcPr>
          <w:p w14:paraId="6FB2FB31"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05B7C24" w14:textId="77777777" w:rsidR="00272C29" w:rsidRPr="005C1AE6" w:rsidRDefault="00272C29" w:rsidP="00272C29">
            <w:pPr>
              <w:jc w:val="center"/>
              <w:rPr>
                <w:rFonts w:eastAsia="標楷體"/>
              </w:rPr>
            </w:pPr>
          </w:p>
        </w:tc>
        <w:tc>
          <w:tcPr>
            <w:tcW w:w="1458" w:type="dxa"/>
            <w:gridSpan w:val="2"/>
            <w:shd w:val="clear" w:color="auto" w:fill="FFFFFF"/>
            <w:vAlign w:val="center"/>
          </w:tcPr>
          <w:p w14:paraId="10B635F1" w14:textId="77777777" w:rsidR="00272C29" w:rsidRPr="005C1AE6" w:rsidRDefault="00272C29" w:rsidP="00272C29">
            <w:pPr>
              <w:jc w:val="center"/>
              <w:rPr>
                <w:rFonts w:eastAsia="標楷體"/>
              </w:rPr>
            </w:pPr>
          </w:p>
        </w:tc>
        <w:tc>
          <w:tcPr>
            <w:tcW w:w="1458" w:type="dxa"/>
            <w:vAlign w:val="center"/>
          </w:tcPr>
          <w:p w14:paraId="39400F41" w14:textId="77777777" w:rsidR="00272C29" w:rsidRPr="005C1AE6" w:rsidRDefault="00272C29" w:rsidP="00272C29">
            <w:pPr>
              <w:jc w:val="center"/>
              <w:rPr>
                <w:rFonts w:eastAsia="標楷體"/>
              </w:rPr>
            </w:pPr>
          </w:p>
        </w:tc>
      </w:tr>
      <w:tr w:rsidR="00272C29" w:rsidRPr="005C1AE6" w14:paraId="7AAD82E6" w14:textId="77777777" w:rsidTr="00907FF8">
        <w:trPr>
          <w:cantSplit/>
          <w:trHeight w:val="780"/>
          <w:jc w:val="center"/>
        </w:trPr>
        <w:tc>
          <w:tcPr>
            <w:tcW w:w="430" w:type="dxa"/>
            <w:vAlign w:val="center"/>
          </w:tcPr>
          <w:p w14:paraId="54AA50DB" w14:textId="4AC397ED" w:rsidR="00272C29" w:rsidRPr="005C1AE6" w:rsidRDefault="00272C29" w:rsidP="00272C29">
            <w:pPr>
              <w:jc w:val="center"/>
              <w:rPr>
                <w:rFonts w:eastAsia="標楷體"/>
              </w:rPr>
            </w:pPr>
            <w:r w:rsidRPr="005C1AE6">
              <w:rPr>
                <w:rFonts w:eastAsia="標楷體" w:hint="eastAsia"/>
              </w:rPr>
              <w:t>8</w:t>
            </w:r>
          </w:p>
        </w:tc>
        <w:tc>
          <w:tcPr>
            <w:tcW w:w="699" w:type="dxa"/>
            <w:vAlign w:val="center"/>
          </w:tcPr>
          <w:p w14:paraId="7CA2A4BE" w14:textId="369C33CC" w:rsidR="00272C29" w:rsidRPr="005C1AE6" w:rsidRDefault="00272C29" w:rsidP="00272C29">
            <w:pPr>
              <w:jc w:val="center"/>
              <w:rPr>
                <w:rFonts w:eastAsia="標楷體"/>
              </w:rPr>
            </w:pPr>
            <w:r w:rsidRPr="005C1AE6">
              <w:rPr>
                <w:rFonts w:eastAsia="標楷體" w:hint="eastAsia"/>
              </w:rPr>
              <w:t>1013</w:t>
            </w:r>
          </w:p>
          <w:p w14:paraId="06971433" w14:textId="77777777" w:rsidR="00272C29" w:rsidRPr="005C1AE6" w:rsidRDefault="00272C29" w:rsidP="00272C29">
            <w:pPr>
              <w:jc w:val="center"/>
              <w:rPr>
                <w:rFonts w:eastAsia="標楷體"/>
              </w:rPr>
            </w:pPr>
            <w:r w:rsidRPr="005C1AE6">
              <w:rPr>
                <w:rFonts w:eastAsia="標楷體" w:hint="eastAsia"/>
              </w:rPr>
              <w:t>|</w:t>
            </w:r>
          </w:p>
          <w:p w14:paraId="24ECB4A8" w14:textId="3E092124" w:rsidR="00272C29" w:rsidRPr="005C1AE6" w:rsidRDefault="00272C29" w:rsidP="00272C29">
            <w:pPr>
              <w:jc w:val="center"/>
              <w:rPr>
                <w:rFonts w:eastAsia="標楷體"/>
              </w:rPr>
            </w:pPr>
            <w:r w:rsidRPr="005C1AE6">
              <w:rPr>
                <w:rFonts w:eastAsia="標楷體" w:hint="eastAsia"/>
              </w:rPr>
              <w:t>1019</w:t>
            </w:r>
          </w:p>
        </w:tc>
        <w:tc>
          <w:tcPr>
            <w:tcW w:w="1701" w:type="dxa"/>
            <w:gridSpan w:val="2"/>
            <w:vAlign w:val="center"/>
          </w:tcPr>
          <w:p w14:paraId="727CD65A"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Topic3:道路安全</w:t>
            </w:r>
          </w:p>
          <w:p w14:paraId="3A3825B2"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(配合課本Unit 2 After School)</w:t>
            </w:r>
          </w:p>
          <w:p w14:paraId="170ADFD4" w14:textId="77777777" w:rsidR="00272C29" w:rsidRDefault="00272C29" w:rsidP="00272C29">
            <w:pPr>
              <w:pStyle w:val="Web"/>
              <w:spacing w:before="0" w:beforeAutospacing="0" w:after="0" w:afterAutospacing="0"/>
              <w:jc w:val="center"/>
              <w:rPr>
                <w:rFonts w:ascii="標楷體" w:eastAsia="標楷體" w:hAnsi="標楷體"/>
                <w:color w:val="FF0000"/>
                <w:sz w:val="20"/>
                <w:szCs w:val="20"/>
              </w:rPr>
            </w:pPr>
            <w:r>
              <w:rPr>
                <w:rFonts w:ascii="標楷體" w:eastAsia="標楷體" w:hAnsi="標楷體" w:hint="eastAsia"/>
                <w:color w:val="000000"/>
                <w:sz w:val="20"/>
                <w:szCs w:val="20"/>
              </w:rPr>
              <w:t>介紹常見用路行為英文給學生</w:t>
            </w:r>
          </w:p>
          <w:p w14:paraId="17398A68"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157F68B6"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27DB555E" w14:textId="53E0D90B"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【國際教育】</w:t>
            </w:r>
          </w:p>
        </w:tc>
        <w:tc>
          <w:tcPr>
            <w:tcW w:w="1701" w:type="dxa"/>
            <w:vAlign w:val="center"/>
          </w:tcPr>
          <w:p w14:paraId="2466C3CD" w14:textId="4E5B2275" w:rsidR="00272C29" w:rsidRPr="005C1AE6" w:rsidRDefault="00272C29" w:rsidP="00272C29">
            <w:pPr>
              <w:jc w:val="center"/>
              <w:rPr>
                <w:rFonts w:eastAsia="標楷體"/>
              </w:rPr>
            </w:pPr>
          </w:p>
        </w:tc>
        <w:tc>
          <w:tcPr>
            <w:tcW w:w="1458" w:type="dxa"/>
            <w:vAlign w:val="center"/>
          </w:tcPr>
          <w:p w14:paraId="15726259" w14:textId="77777777" w:rsidR="00272C29" w:rsidRPr="005C1AE6" w:rsidRDefault="00272C29" w:rsidP="00272C29">
            <w:pPr>
              <w:jc w:val="center"/>
              <w:rPr>
                <w:rFonts w:eastAsia="標楷體"/>
              </w:rPr>
            </w:pPr>
          </w:p>
        </w:tc>
        <w:tc>
          <w:tcPr>
            <w:tcW w:w="1458" w:type="dxa"/>
            <w:vAlign w:val="center"/>
          </w:tcPr>
          <w:p w14:paraId="60339FC3" w14:textId="77777777" w:rsidR="00272C29" w:rsidRPr="005C1AE6" w:rsidRDefault="00272C29" w:rsidP="00272C29">
            <w:pPr>
              <w:jc w:val="center"/>
              <w:rPr>
                <w:rFonts w:eastAsia="標楷體"/>
              </w:rPr>
            </w:pPr>
          </w:p>
        </w:tc>
        <w:tc>
          <w:tcPr>
            <w:tcW w:w="1458" w:type="dxa"/>
            <w:vAlign w:val="center"/>
          </w:tcPr>
          <w:p w14:paraId="3784D4DB" w14:textId="77777777" w:rsidR="00272C29" w:rsidRPr="005C1AE6" w:rsidRDefault="00272C29" w:rsidP="00272C29">
            <w:pPr>
              <w:jc w:val="center"/>
              <w:rPr>
                <w:rFonts w:eastAsia="標楷體"/>
              </w:rPr>
            </w:pPr>
          </w:p>
        </w:tc>
        <w:tc>
          <w:tcPr>
            <w:tcW w:w="1458" w:type="dxa"/>
            <w:vAlign w:val="center"/>
          </w:tcPr>
          <w:p w14:paraId="7DE6A74D" w14:textId="29CD7D4F" w:rsidR="00272C29" w:rsidRPr="005C1AE6" w:rsidRDefault="00272C29" w:rsidP="00272C29">
            <w:pPr>
              <w:jc w:val="center"/>
              <w:rPr>
                <w:rFonts w:eastAsia="標楷體"/>
              </w:rPr>
            </w:pPr>
            <w:r w:rsidRPr="005C1AE6">
              <w:rPr>
                <w:rFonts w:ascii="標楷體" w:eastAsia="標楷體" w:hAnsi="標楷體" w:hint="eastAsia"/>
              </w:rPr>
              <w:t>健康檢查</w:t>
            </w:r>
          </w:p>
        </w:tc>
        <w:tc>
          <w:tcPr>
            <w:tcW w:w="1458" w:type="dxa"/>
            <w:gridSpan w:val="2"/>
            <w:shd w:val="clear" w:color="auto" w:fill="FFFFFF"/>
            <w:vAlign w:val="center"/>
          </w:tcPr>
          <w:p w14:paraId="14AD3BB2"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4D7E5EB" w14:textId="77777777" w:rsidR="00272C29" w:rsidRPr="005C1AE6" w:rsidRDefault="00272C29" w:rsidP="00272C29">
            <w:pPr>
              <w:jc w:val="center"/>
              <w:rPr>
                <w:rFonts w:eastAsia="標楷體"/>
              </w:rPr>
            </w:pPr>
          </w:p>
        </w:tc>
        <w:tc>
          <w:tcPr>
            <w:tcW w:w="1458" w:type="dxa"/>
            <w:vAlign w:val="center"/>
          </w:tcPr>
          <w:p w14:paraId="799C426F" w14:textId="77777777" w:rsidR="00272C29" w:rsidRPr="005C1AE6" w:rsidRDefault="00272C29" w:rsidP="00272C29">
            <w:pPr>
              <w:jc w:val="center"/>
              <w:rPr>
                <w:rFonts w:eastAsia="標楷體"/>
              </w:rPr>
            </w:pPr>
          </w:p>
        </w:tc>
      </w:tr>
      <w:tr w:rsidR="00272C29" w:rsidRPr="005C1AE6" w14:paraId="6473AB96" w14:textId="77777777" w:rsidTr="00907FF8">
        <w:trPr>
          <w:cantSplit/>
          <w:trHeight w:val="780"/>
          <w:jc w:val="center"/>
        </w:trPr>
        <w:tc>
          <w:tcPr>
            <w:tcW w:w="430" w:type="dxa"/>
            <w:vAlign w:val="center"/>
          </w:tcPr>
          <w:p w14:paraId="09F09217" w14:textId="5DDA8180" w:rsidR="00272C29" w:rsidRPr="005C1AE6" w:rsidRDefault="00272C29" w:rsidP="00272C29">
            <w:pPr>
              <w:jc w:val="center"/>
              <w:rPr>
                <w:rFonts w:eastAsia="標楷體"/>
              </w:rPr>
            </w:pPr>
            <w:r w:rsidRPr="005C1AE6">
              <w:rPr>
                <w:rFonts w:eastAsia="標楷體" w:hint="eastAsia"/>
              </w:rPr>
              <w:t>9</w:t>
            </w:r>
          </w:p>
        </w:tc>
        <w:tc>
          <w:tcPr>
            <w:tcW w:w="699" w:type="dxa"/>
            <w:vAlign w:val="center"/>
          </w:tcPr>
          <w:p w14:paraId="3C90D686" w14:textId="7A25863B" w:rsidR="00272C29" w:rsidRPr="005C1AE6" w:rsidRDefault="00272C29" w:rsidP="00272C29">
            <w:pPr>
              <w:jc w:val="center"/>
              <w:rPr>
                <w:rFonts w:eastAsia="標楷體"/>
              </w:rPr>
            </w:pPr>
            <w:r w:rsidRPr="005C1AE6">
              <w:rPr>
                <w:rFonts w:eastAsia="標楷體" w:hint="eastAsia"/>
              </w:rPr>
              <w:t>1020</w:t>
            </w:r>
          </w:p>
          <w:p w14:paraId="1B829E5C" w14:textId="77777777" w:rsidR="00272C29" w:rsidRPr="005C1AE6" w:rsidRDefault="00272C29" w:rsidP="00272C29">
            <w:pPr>
              <w:jc w:val="center"/>
              <w:rPr>
                <w:rFonts w:eastAsia="標楷體"/>
              </w:rPr>
            </w:pPr>
            <w:r w:rsidRPr="005C1AE6">
              <w:rPr>
                <w:rFonts w:eastAsia="標楷體" w:hint="eastAsia"/>
              </w:rPr>
              <w:t>|</w:t>
            </w:r>
          </w:p>
          <w:p w14:paraId="6D2140C3" w14:textId="2A8BD499" w:rsidR="00272C29" w:rsidRPr="005C1AE6" w:rsidRDefault="00272C29" w:rsidP="00272C29">
            <w:pPr>
              <w:jc w:val="center"/>
              <w:rPr>
                <w:rFonts w:eastAsia="標楷體"/>
              </w:rPr>
            </w:pPr>
            <w:r w:rsidRPr="005C1AE6">
              <w:rPr>
                <w:rFonts w:eastAsia="標楷體" w:hint="eastAsia"/>
              </w:rPr>
              <w:t>1026</w:t>
            </w:r>
          </w:p>
        </w:tc>
        <w:tc>
          <w:tcPr>
            <w:tcW w:w="1701" w:type="dxa"/>
            <w:gridSpan w:val="2"/>
            <w:vAlign w:val="center"/>
          </w:tcPr>
          <w:p w14:paraId="5CB93CFE"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Topic3:道路安全</w:t>
            </w:r>
          </w:p>
          <w:p w14:paraId="4965D32F"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(配合課本Unit 2 After School)</w:t>
            </w:r>
          </w:p>
          <w:p w14:paraId="62639607" w14:textId="77777777" w:rsidR="00272C29" w:rsidRDefault="00272C29" w:rsidP="00272C29">
            <w:pPr>
              <w:pStyle w:val="Web"/>
              <w:spacing w:before="0" w:beforeAutospacing="0" w:after="0" w:afterAutospacing="0"/>
              <w:jc w:val="center"/>
              <w:rPr>
                <w:rFonts w:ascii="標楷體" w:eastAsia="標楷體" w:hAnsi="標楷體"/>
                <w:color w:val="FF0000"/>
                <w:sz w:val="20"/>
                <w:szCs w:val="20"/>
              </w:rPr>
            </w:pPr>
            <w:r>
              <w:rPr>
                <w:rFonts w:ascii="標楷體" w:eastAsia="標楷體" w:hAnsi="標楷體" w:hint="eastAsia"/>
                <w:color w:val="000000"/>
                <w:sz w:val="20"/>
                <w:szCs w:val="20"/>
              </w:rPr>
              <w:t>介紹常見用路行為英文給學生</w:t>
            </w:r>
          </w:p>
          <w:p w14:paraId="217F7039"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2FBE72D3" w14:textId="310100D7"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3847D767" w14:textId="77777777" w:rsidR="00272C29" w:rsidRPr="005C1AE6" w:rsidRDefault="00272C29" w:rsidP="00272C29">
            <w:pPr>
              <w:jc w:val="center"/>
              <w:rPr>
                <w:rFonts w:eastAsia="標楷體"/>
              </w:rPr>
            </w:pPr>
          </w:p>
        </w:tc>
        <w:tc>
          <w:tcPr>
            <w:tcW w:w="1458" w:type="dxa"/>
            <w:vAlign w:val="center"/>
          </w:tcPr>
          <w:p w14:paraId="371F6096" w14:textId="77777777" w:rsidR="00272C29" w:rsidRPr="005C1AE6" w:rsidRDefault="00272C29" w:rsidP="00272C29">
            <w:pPr>
              <w:jc w:val="center"/>
              <w:rPr>
                <w:rFonts w:eastAsia="標楷體"/>
              </w:rPr>
            </w:pPr>
          </w:p>
        </w:tc>
        <w:tc>
          <w:tcPr>
            <w:tcW w:w="1458" w:type="dxa"/>
            <w:vAlign w:val="center"/>
          </w:tcPr>
          <w:p w14:paraId="49C92FFC" w14:textId="77777777" w:rsidR="00272C29" w:rsidRPr="005C1AE6" w:rsidRDefault="00272C29" w:rsidP="00272C29">
            <w:pPr>
              <w:jc w:val="center"/>
              <w:rPr>
                <w:rFonts w:eastAsia="標楷體"/>
              </w:rPr>
            </w:pPr>
          </w:p>
        </w:tc>
        <w:tc>
          <w:tcPr>
            <w:tcW w:w="1458" w:type="dxa"/>
            <w:vAlign w:val="center"/>
          </w:tcPr>
          <w:p w14:paraId="4642BA0D" w14:textId="06A17E82" w:rsidR="00272C29" w:rsidRPr="005C1AE6" w:rsidRDefault="00272C29" w:rsidP="00272C29">
            <w:pPr>
              <w:jc w:val="center"/>
              <w:rPr>
                <w:rFonts w:eastAsia="標楷體"/>
              </w:rPr>
            </w:pPr>
            <w:r w:rsidRPr="005C1AE6">
              <w:rPr>
                <w:rFonts w:ascii="Arial" w:eastAsia="標楷體" w:hAnsi="Arial" w:cs="Arial"/>
                <w:sz w:val="22"/>
                <w:szCs w:val="22"/>
                <w:u w:color="7F7F7F"/>
              </w:rPr>
              <w:t>認識獅球嶺</w:t>
            </w:r>
          </w:p>
        </w:tc>
        <w:tc>
          <w:tcPr>
            <w:tcW w:w="1458" w:type="dxa"/>
            <w:vAlign w:val="center"/>
          </w:tcPr>
          <w:p w14:paraId="08E866F5" w14:textId="35449E28" w:rsidR="00272C29" w:rsidRPr="005C1AE6" w:rsidRDefault="00272C29" w:rsidP="00272C29">
            <w:pPr>
              <w:jc w:val="center"/>
              <w:rPr>
                <w:rFonts w:eastAsia="標楷體"/>
              </w:rPr>
            </w:pPr>
          </w:p>
        </w:tc>
        <w:tc>
          <w:tcPr>
            <w:tcW w:w="1458" w:type="dxa"/>
            <w:gridSpan w:val="2"/>
            <w:shd w:val="clear" w:color="auto" w:fill="FFFFFF"/>
            <w:vAlign w:val="center"/>
          </w:tcPr>
          <w:p w14:paraId="56C27D80"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E556FB0" w14:textId="77777777" w:rsidR="00272C29" w:rsidRPr="005C1AE6" w:rsidRDefault="00272C29" w:rsidP="00272C29">
            <w:pPr>
              <w:jc w:val="center"/>
              <w:rPr>
                <w:rFonts w:eastAsia="標楷體"/>
              </w:rPr>
            </w:pPr>
          </w:p>
        </w:tc>
        <w:tc>
          <w:tcPr>
            <w:tcW w:w="1458" w:type="dxa"/>
            <w:vAlign w:val="center"/>
          </w:tcPr>
          <w:p w14:paraId="2EAAAB20" w14:textId="652EB9C3" w:rsidR="00272C29" w:rsidRPr="005C1AE6" w:rsidRDefault="00272C29" w:rsidP="00272C29">
            <w:pPr>
              <w:jc w:val="center"/>
              <w:rPr>
                <w:rFonts w:eastAsia="標楷體"/>
              </w:rPr>
            </w:pPr>
          </w:p>
        </w:tc>
      </w:tr>
      <w:tr w:rsidR="00272C29" w:rsidRPr="005C1AE6" w14:paraId="4B785B7A" w14:textId="77777777" w:rsidTr="00907FF8">
        <w:trPr>
          <w:cantSplit/>
          <w:trHeight w:val="780"/>
          <w:jc w:val="center"/>
        </w:trPr>
        <w:tc>
          <w:tcPr>
            <w:tcW w:w="430" w:type="dxa"/>
            <w:vAlign w:val="center"/>
          </w:tcPr>
          <w:p w14:paraId="074A20AE" w14:textId="62D474A3" w:rsidR="00272C29" w:rsidRPr="005C1AE6" w:rsidRDefault="00272C29" w:rsidP="00272C29">
            <w:pPr>
              <w:jc w:val="center"/>
              <w:rPr>
                <w:rFonts w:eastAsia="標楷體"/>
              </w:rPr>
            </w:pPr>
            <w:r w:rsidRPr="005C1AE6">
              <w:rPr>
                <w:rFonts w:eastAsia="標楷體" w:hint="eastAsia"/>
              </w:rPr>
              <w:t>10</w:t>
            </w:r>
          </w:p>
        </w:tc>
        <w:tc>
          <w:tcPr>
            <w:tcW w:w="699" w:type="dxa"/>
            <w:vAlign w:val="center"/>
          </w:tcPr>
          <w:p w14:paraId="37861A86" w14:textId="61BD5BFD" w:rsidR="00272C29" w:rsidRPr="005C1AE6" w:rsidRDefault="00272C29" w:rsidP="00272C29">
            <w:pPr>
              <w:jc w:val="center"/>
              <w:rPr>
                <w:rFonts w:eastAsia="標楷體"/>
              </w:rPr>
            </w:pPr>
            <w:r w:rsidRPr="005C1AE6">
              <w:rPr>
                <w:rFonts w:eastAsia="標楷體" w:hint="eastAsia"/>
              </w:rPr>
              <w:t>1027</w:t>
            </w:r>
          </w:p>
          <w:p w14:paraId="2EB45B46" w14:textId="77777777" w:rsidR="00272C29" w:rsidRPr="005C1AE6" w:rsidRDefault="00272C29" w:rsidP="00272C29">
            <w:pPr>
              <w:jc w:val="center"/>
              <w:rPr>
                <w:rFonts w:eastAsia="標楷體"/>
              </w:rPr>
            </w:pPr>
            <w:r w:rsidRPr="005C1AE6">
              <w:rPr>
                <w:rFonts w:eastAsia="標楷體" w:hint="eastAsia"/>
              </w:rPr>
              <w:t>|</w:t>
            </w:r>
          </w:p>
          <w:p w14:paraId="41D45F1E" w14:textId="74876B11" w:rsidR="00272C29" w:rsidRPr="005C1AE6" w:rsidRDefault="00272C29" w:rsidP="00272C29">
            <w:pPr>
              <w:jc w:val="center"/>
              <w:rPr>
                <w:rFonts w:eastAsia="標楷體"/>
              </w:rPr>
            </w:pPr>
            <w:r w:rsidRPr="005C1AE6">
              <w:rPr>
                <w:rFonts w:eastAsia="標楷體" w:hint="eastAsia"/>
              </w:rPr>
              <w:t>1102</w:t>
            </w:r>
          </w:p>
        </w:tc>
        <w:tc>
          <w:tcPr>
            <w:tcW w:w="1701" w:type="dxa"/>
            <w:gridSpan w:val="2"/>
            <w:vAlign w:val="center"/>
          </w:tcPr>
          <w:p w14:paraId="61F6418D"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Aa, Bb, Cc, Dd, Ee, Ff</w:t>
            </w:r>
          </w:p>
          <w:p w14:paraId="3F3D9D02"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Review 1</w:t>
            </w:r>
          </w:p>
          <w:p w14:paraId="39BD26F3"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【閱讀素養】</w:t>
            </w:r>
          </w:p>
          <w:p w14:paraId="0B51ECAD" w14:textId="288C0E39"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60F1561A" w14:textId="77777777" w:rsidR="00272C29" w:rsidRPr="005C1AE6" w:rsidRDefault="00272C29" w:rsidP="00272C29">
            <w:pPr>
              <w:jc w:val="center"/>
              <w:rPr>
                <w:rFonts w:eastAsia="標楷體"/>
              </w:rPr>
            </w:pPr>
          </w:p>
        </w:tc>
        <w:tc>
          <w:tcPr>
            <w:tcW w:w="1458" w:type="dxa"/>
            <w:vAlign w:val="center"/>
          </w:tcPr>
          <w:p w14:paraId="2581188F" w14:textId="77777777" w:rsidR="00272C29" w:rsidRPr="005C1AE6" w:rsidRDefault="00272C29" w:rsidP="00272C29">
            <w:pPr>
              <w:jc w:val="center"/>
              <w:rPr>
                <w:rFonts w:eastAsia="標楷體"/>
              </w:rPr>
            </w:pPr>
          </w:p>
        </w:tc>
        <w:tc>
          <w:tcPr>
            <w:tcW w:w="1458" w:type="dxa"/>
            <w:vAlign w:val="center"/>
          </w:tcPr>
          <w:p w14:paraId="6497FC1D" w14:textId="77777777" w:rsidR="00272C29" w:rsidRPr="005C1AE6" w:rsidRDefault="00272C29" w:rsidP="00272C29">
            <w:pPr>
              <w:jc w:val="center"/>
              <w:rPr>
                <w:rFonts w:eastAsia="標楷體"/>
              </w:rPr>
            </w:pPr>
          </w:p>
        </w:tc>
        <w:tc>
          <w:tcPr>
            <w:tcW w:w="1458" w:type="dxa"/>
            <w:vAlign w:val="center"/>
          </w:tcPr>
          <w:p w14:paraId="35AFE064" w14:textId="7C7EE723" w:rsidR="00272C29" w:rsidRPr="005C1AE6" w:rsidRDefault="00272C29" w:rsidP="00272C29">
            <w:pPr>
              <w:jc w:val="center"/>
              <w:rPr>
                <w:rFonts w:eastAsia="標楷體"/>
              </w:rPr>
            </w:pPr>
            <w:r w:rsidRPr="005C1AE6">
              <w:rPr>
                <w:rFonts w:ascii="Arial" w:eastAsia="標楷體" w:hAnsi="Arial" w:cs="Arial"/>
                <w:sz w:val="22"/>
                <w:szCs w:val="22"/>
                <w:u w:color="7F7F7F"/>
              </w:rPr>
              <w:t>認識獅球嶺</w:t>
            </w:r>
          </w:p>
        </w:tc>
        <w:tc>
          <w:tcPr>
            <w:tcW w:w="1458" w:type="dxa"/>
            <w:vAlign w:val="center"/>
          </w:tcPr>
          <w:p w14:paraId="37403FD5" w14:textId="24743382" w:rsidR="00272C29" w:rsidRPr="005C1AE6" w:rsidRDefault="00272C29" w:rsidP="00272C29">
            <w:pPr>
              <w:jc w:val="center"/>
              <w:rPr>
                <w:rFonts w:eastAsia="標楷體"/>
              </w:rPr>
            </w:pPr>
          </w:p>
        </w:tc>
        <w:tc>
          <w:tcPr>
            <w:tcW w:w="1458" w:type="dxa"/>
            <w:gridSpan w:val="2"/>
            <w:shd w:val="clear" w:color="auto" w:fill="FFFFFF"/>
            <w:vAlign w:val="center"/>
          </w:tcPr>
          <w:p w14:paraId="36DDB09C"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1CD2F87" w14:textId="77777777" w:rsidR="00272C29" w:rsidRPr="005C1AE6" w:rsidRDefault="00272C29" w:rsidP="00272C29">
            <w:pPr>
              <w:jc w:val="center"/>
              <w:rPr>
                <w:rFonts w:eastAsia="標楷體"/>
              </w:rPr>
            </w:pPr>
          </w:p>
        </w:tc>
        <w:tc>
          <w:tcPr>
            <w:tcW w:w="1458" w:type="dxa"/>
            <w:vAlign w:val="center"/>
          </w:tcPr>
          <w:p w14:paraId="67A54C98" w14:textId="4C994894" w:rsidR="00272C29" w:rsidRPr="005C1AE6" w:rsidRDefault="00272C29" w:rsidP="00272C29">
            <w:pPr>
              <w:jc w:val="center"/>
              <w:rPr>
                <w:rFonts w:eastAsia="標楷體"/>
              </w:rPr>
            </w:pPr>
          </w:p>
        </w:tc>
      </w:tr>
      <w:tr w:rsidR="00272C29" w:rsidRPr="005C1AE6" w14:paraId="4976697B" w14:textId="77777777" w:rsidTr="00907FF8">
        <w:trPr>
          <w:cantSplit/>
          <w:trHeight w:val="780"/>
          <w:jc w:val="center"/>
        </w:trPr>
        <w:tc>
          <w:tcPr>
            <w:tcW w:w="430" w:type="dxa"/>
            <w:vAlign w:val="center"/>
          </w:tcPr>
          <w:p w14:paraId="7E5C2547" w14:textId="201CC241" w:rsidR="00272C29" w:rsidRPr="005C1AE6" w:rsidRDefault="00272C29" w:rsidP="00272C29">
            <w:pPr>
              <w:jc w:val="center"/>
              <w:rPr>
                <w:rFonts w:eastAsia="標楷體"/>
              </w:rPr>
            </w:pPr>
            <w:r w:rsidRPr="005C1AE6">
              <w:rPr>
                <w:rFonts w:eastAsia="標楷體" w:hint="eastAsia"/>
              </w:rPr>
              <w:t>11</w:t>
            </w:r>
          </w:p>
        </w:tc>
        <w:tc>
          <w:tcPr>
            <w:tcW w:w="699" w:type="dxa"/>
            <w:vAlign w:val="center"/>
          </w:tcPr>
          <w:p w14:paraId="0FB22F23" w14:textId="4229E2B9" w:rsidR="00272C29" w:rsidRPr="005C1AE6" w:rsidRDefault="00272C29" w:rsidP="00272C29">
            <w:pPr>
              <w:jc w:val="center"/>
              <w:rPr>
                <w:rFonts w:eastAsia="標楷體"/>
              </w:rPr>
            </w:pPr>
            <w:r w:rsidRPr="005C1AE6">
              <w:rPr>
                <w:rFonts w:eastAsia="標楷體" w:hint="eastAsia"/>
              </w:rPr>
              <w:t>1103</w:t>
            </w:r>
          </w:p>
          <w:p w14:paraId="41C7074A" w14:textId="77777777" w:rsidR="00272C29" w:rsidRPr="005C1AE6" w:rsidRDefault="00272C29" w:rsidP="00272C29">
            <w:pPr>
              <w:jc w:val="center"/>
              <w:rPr>
                <w:rFonts w:eastAsia="標楷體"/>
              </w:rPr>
            </w:pPr>
            <w:r w:rsidRPr="005C1AE6">
              <w:rPr>
                <w:rFonts w:eastAsia="標楷體" w:hint="eastAsia"/>
              </w:rPr>
              <w:t>|</w:t>
            </w:r>
          </w:p>
          <w:p w14:paraId="300EFE98" w14:textId="74ED2372" w:rsidR="00272C29" w:rsidRPr="005C1AE6" w:rsidRDefault="00272C29" w:rsidP="00272C29">
            <w:pPr>
              <w:jc w:val="center"/>
              <w:rPr>
                <w:rFonts w:eastAsia="標楷體"/>
              </w:rPr>
            </w:pPr>
            <w:r w:rsidRPr="005C1AE6">
              <w:rPr>
                <w:rFonts w:eastAsia="標楷體" w:hint="eastAsia"/>
              </w:rPr>
              <w:t>1109</w:t>
            </w:r>
          </w:p>
        </w:tc>
        <w:tc>
          <w:tcPr>
            <w:tcW w:w="1701" w:type="dxa"/>
            <w:gridSpan w:val="2"/>
            <w:vAlign w:val="center"/>
          </w:tcPr>
          <w:p w14:paraId="49436A1D"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Aa, Bb, Cc, Dd, Ee, Ff</w:t>
            </w:r>
          </w:p>
          <w:p w14:paraId="3A4ABBA5"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Review 1</w:t>
            </w:r>
          </w:p>
          <w:p w14:paraId="600D6C00"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期中評量</w:t>
            </w:r>
          </w:p>
          <w:p w14:paraId="7DF52BA4"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【閱讀素養】</w:t>
            </w:r>
          </w:p>
          <w:p w14:paraId="4A49D2FA" w14:textId="41982525"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0D2F9EC9" w14:textId="77777777" w:rsidR="00272C29" w:rsidRPr="005C1AE6" w:rsidRDefault="00272C29" w:rsidP="00272C29">
            <w:pPr>
              <w:jc w:val="center"/>
              <w:rPr>
                <w:rFonts w:eastAsia="標楷體"/>
              </w:rPr>
            </w:pPr>
          </w:p>
        </w:tc>
        <w:tc>
          <w:tcPr>
            <w:tcW w:w="1458" w:type="dxa"/>
            <w:vAlign w:val="center"/>
          </w:tcPr>
          <w:p w14:paraId="76EB2FF3" w14:textId="77777777" w:rsidR="00272C29" w:rsidRPr="005C1AE6" w:rsidRDefault="00272C29" w:rsidP="00272C29">
            <w:pPr>
              <w:jc w:val="center"/>
              <w:rPr>
                <w:rFonts w:eastAsia="標楷體"/>
              </w:rPr>
            </w:pPr>
          </w:p>
        </w:tc>
        <w:tc>
          <w:tcPr>
            <w:tcW w:w="1458" w:type="dxa"/>
            <w:vAlign w:val="center"/>
          </w:tcPr>
          <w:p w14:paraId="379B808D" w14:textId="77777777" w:rsidR="00272C29" w:rsidRPr="005C1AE6" w:rsidRDefault="00272C29" w:rsidP="00272C29">
            <w:pPr>
              <w:jc w:val="center"/>
              <w:rPr>
                <w:rFonts w:eastAsia="標楷體"/>
              </w:rPr>
            </w:pPr>
          </w:p>
        </w:tc>
        <w:tc>
          <w:tcPr>
            <w:tcW w:w="1458" w:type="dxa"/>
            <w:vAlign w:val="center"/>
          </w:tcPr>
          <w:p w14:paraId="639F840D" w14:textId="2B762679" w:rsidR="00272C29" w:rsidRPr="005C1AE6" w:rsidRDefault="00272C29" w:rsidP="00272C29">
            <w:pPr>
              <w:jc w:val="center"/>
              <w:rPr>
                <w:rFonts w:eastAsia="標楷體"/>
              </w:rPr>
            </w:pPr>
            <w:r w:rsidRPr="005C1AE6">
              <w:rPr>
                <w:rFonts w:ascii="Arial" w:eastAsia="標楷體" w:hAnsi="Arial" w:cs="Arial"/>
                <w:sz w:val="22"/>
                <w:szCs w:val="22"/>
                <w:u w:color="7F7F7F"/>
              </w:rPr>
              <w:t>認識獅球嶺</w:t>
            </w:r>
          </w:p>
        </w:tc>
        <w:tc>
          <w:tcPr>
            <w:tcW w:w="1458" w:type="dxa"/>
            <w:vAlign w:val="center"/>
          </w:tcPr>
          <w:p w14:paraId="7999D6F6" w14:textId="18E8C6F0" w:rsidR="00272C29" w:rsidRPr="005C1AE6" w:rsidRDefault="00272C29" w:rsidP="00272C29">
            <w:pPr>
              <w:jc w:val="center"/>
              <w:rPr>
                <w:rFonts w:eastAsia="標楷體"/>
              </w:rPr>
            </w:pPr>
          </w:p>
        </w:tc>
        <w:tc>
          <w:tcPr>
            <w:tcW w:w="1458" w:type="dxa"/>
            <w:gridSpan w:val="2"/>
            <w:shd w:val="clear" w:color="auto" w:fill="FFFFFF"/>
            <w:vAlign w:val="center"/>
          </w:tcPr>
          <w:p w14:paraId="1DD89F51" w14:textId="77777777" w:rsidR="00272C29" w:rsidRPr="005C1AE6" w:rsidRDefault="00272C29" w:rsidP="00272C29">
            <w:pPr>
              <w:jc w:val="center"/>
              <w:rPr>
                <w:rFonts w:eastAsia="標楷體"/>
              </w:rPr>
            </w:pPr>
          </w:p>
        </w:tc>
        <w:tc>
          <w:tcPr>
            <w:tcW w:w="1458" w:type="dxa"/>
            <w:gridSpan w:val="2"/>
            <w:shd w:val="clear" w:color="auto" w:fill="FFFFFF"/>
            <w:vAlign w:val="center"/>
          </w:tcPr>
          <w:p w14:paraId="1A64BB52" w14:textId="77777777" w:rsidR="00272C29" w:rsidRPr="005C1AE6" w:rsidRDefault="00272C29" w:rsidP="00272C29">
            <w:pPr>
              <w:jc w:val="center"/>
              <w:rPr>
                <w:rFonts w:eastAsia="標楷體"/>
              </w:rPr>
            </w:pPr>
          </w:p>
        </w:tc>
        <w:tc>
          <w:tcPr>
            <w:tcW w:w="1458" w:type="dxa"/>
            <w:vAlign w:val="center"/>
          </w:tcPr>
          <w:p w14:paraId="25730AEA" w14:textId="2F822E55" w:rsidR="00272C29" w:rsidRPr="005C1AE6" w:rsidRDefault="00272C29" w:rsidP="00272C29">
            <w:pPr>
              <w:jc w:val="center"/>
              <w:rPr>
                <w:rFonts w:eastAsia="標楷體"/>
              </w:rPr>
            </w:pPr>
          </w:p>
        </w:tc>
      </w:tr>
      <w:tr w:rsidR="00272C29" w:rsidRPr="005C1AE6" w14:paraId="15739ABC" w14:textId="77777777" w:rsidTr="00907FF8">
        <w:trPr>
          <w:cantSplit/>
          <w:trHeight w:val="780"/>
          <w:jc w:val="center"/>
        </w:trPr>
        <w:tc>
          <w:tcPr>
            <w:tcW w:w="430" w:type="dxa"/>
            <w:vAlign w:val="center"/>
          </w:tcPr>
          <w:p w14:paraId="585D1A71" w14:textId="79369139" w:rsidR="00272C29" w:rsidRPr="005C1AE6" w:rsidRDefault="00272C29" w:rsidP="00272C29">
            <w:pPr>
              <w:jc w:val="center"/>
              <w:rPr>
                <w:rFonts w:eastAsia="標楷體"/>
              </w:rPr>
            </w:pPr>
            <w:r w:rsidRPr="005C1AE6">
              <w:rPr>
                <w:rFonts w:eastAsia="標楷體" w:hint="eastAsia"/>
              </w:rPr>
              <w:t>12</w:t>
            </w:r>
          </w:p>
        </w:tc>
        <w:tc>
          <w:tcPr>
            <w:tcW w:w="699" w:type="dxa"/>
            <w:vAlign w:val="center"/>
          </w:tcPr>
          <w:p w14:paraId="20FAF917" w14:textId="70A59510" w:rsidR="00272C29" w:rsidRPr="005C1AE6" w:rsidRDefault="00272C29" w:rsidP="00272C29">
            <w:pPr>
              <w:jc w:val="center"/>
              <w:rPr>
                <w:rFonts w:eastAsia="標楷體"/>
              </w:rPr>
            </w:pPr>
            <w:r w:rsidRPr="005C1AE6">
              <w:rPr>
                <w:rFonts w:eastAsia="標楷體" w:hint="eastAsia"/>
              </w:rPr>
              <w:t>1110</w:t>
            </w:r>
          </w:p>
          <w:p w14:paraId="5732BC53" w14:textId="77777777" w:rsidR="00272C29" w:rsidRPr="005C1AE6" w:rsidRDefault="00272C29" w:rsidP="00272C29">
            <w:pPr>
              <w:jc w:val="center"/>
              <w:rPr>
                <w:rFonts w:eastAsia="標楷體"/>
              </w:rPr>
            </w:pPr>
            <w:r w:rsidRPr="005C1AE6">
              <w:rPr>
                <w:rFonts w:eastAsia="標楷體" w:hint="eastAsia"/>
              </w:rPr>
              <w:t>|</w:t>
            </w:r>
          </w:p>
          <w:p w14:paraId="06CC4A78" w14:textId="05757DF8" w:rsidR="00272C29" w:rsidRPr="005C1AE6" w:rsidRDefault="00272C29" w:rsidP="00272C29">
            <w:pPr>
              <w:jc w:val="center"/>
              <w:rPr>
                <w:rFonts w:eastAsia="標楷體"/>
              </w:rPr>
            </w:pPr>
            <w:r w:rsidRPr="005C1AE6">
              <w:rPr>
                <w:rFonts w:eastAsia="標楷體" w:hint="eastAsia"/>
              </w:rPr>
              <w:t>1116</w:t>
            </w:r>
          </w:p>
        </w:tc>
        <w:tc>
          <w:tcPr>
            <w:tcW w:w="1701" w:type="dxa"/>
            <w:gridSpan w:val="2"/>
            <w:vAlign w:val="center"/>
          </w:tcPr>
          <w:p w14:paraId="017678EB" w14:textId="77777777" w:rsidR="00272C29" w:rsidRDefault="00272C29" w:rsidP="00272C29">
            <w:pPr>
              <w:pStyle w:val="Web"/>
              <w:spacing w:before="0" w:beforeAutospacing="0" w:after="0" w:afterAutospacing="0"/>
            </w:pPr>
            <w:r>
              <w:rPr>
                <w:rFonts w:ascii="標楷體" w:eastAsia="標楷體" w:hAnsi="標楷體" w:hint="eastAsia"/>
                <w:color w:val="000000"/>
                <w:sz w:val="20"/>
                <w:szCs w:val="20"/>
              </w:rPr>
              <w:t>Topic4:在農場(配合Unit 3 </w:t>
            </w:r>
            <w:r w:rsidRPr="0062773D">
              <w:rPr>
                <w:rFonts w:ascii="Times New Roman" w:eastAsia="標楷體" w:hAnsi="Times New Roman" w:cs="Times New Roman"/>
                <w:color w:val="000000"/>
                <w:sz w:val="20"/>
                <w:szCs w:val="20"/>
              </w:rPr>
              <w:t>Let’s</w:t>
            </w:r>
            <w:r>
              <w:rPr>
                <w:rFonts w:ascii="標楷體" w:eastAsia="標楷體" w:hAnsi="標楷體" w:hint="eastAsia"/>
                <w:color w:val="000000"/>
                <w:sz w:val="20"/>
                <w:szCs w:val="20"/>
              </w:rPr>
              <w:t xml:space="preserve"> Count)請學生想一想哪些動物有四隻腳?儘可能用英文說出動物名稱。</w:t>
            </w:r>
          </w:p>
          <w:p w14:paraId="39097D9A"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66519796" w14:textId="3C24598F"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633145F5" w14:textId="77777777" w:rsidR="00272C29" w:rsidRPr="005C1AE6" w:rsidRDefault="00272C29" w:rsidP="00272C29">
            <w:pPr>
              <w:jc w:val="center"/>
              <w:rPr>
                <w:rFonts w:eastAsia="標楷體"/>
              </w:rPr>
            </w:pPr>
          </w:p>
        </w:tc>
        <w:tc>
          <w:tcPr>
            <w:tcW w:w="1458" w:type="dxa"/>
            <w:vAlign w:val="center"/>
          </w:tcPr>
          <w:p w14:paraId="7455BA7E" w14:textId="77777777" w:rsidR="00272C29" w:rsidRPr="005C1AE6" w:rsidRDefault="00272C29" w:rsidP="00272C29">
            <w:pPr>
              <w:jc w:val="center"/>
              <w:rPr>
                <w:rFonts w:eastAsia="標楷體"/>
              </w:rPr>
            </w:pPr>
          </w:p>
        </w:tc>
        <w:tc>
          <w:tcPr>
            <w:tcW w:w="1458" w:type="dxa"/>
            <w:vAlign w:val="center"/>
          </w:tcPr>
          <w:p w14:paraId="17E06298" w14:textId="77777777" w:rsidR="00272C29" w:rsidRPr="005C1AE6" w:rsidRDefault="00272C29" w:rsidP="00272C29">
            <w:pPr>
              <w:jc w:val="center"/>
              <w:rPr>
                <w:rFonts w:eastAsia="標楷體"/>
              </w:rPr>
            </w:pPr>
          </w:p>
        </w:tc>
        <w:tc>
          <w:tcPr>
            <w:tcW w:w="1458" w:type="dxa"/>
            <w:vAlign w:val="center"/>
          </w:tcPr>
          <w:p w14:paraId="16332D93" w14:textId="37648605" w:rsidR="00272C29" w:rsidRPr="005C1AE6" w:rsidRDefault="00272C29" w:rsidP="00272C29">
            <w:pPr>
              <w:jc w:val="center"/>
              <w:rPr>
                <w:rFonts w:eastAsia="標楷體"/>
              </w:rPr>
            </w:pPr>
            <w:r w:rsidRPr="005C1AE6">
              <w:rPr>
                <w:rFonts w:ascii="Arial" w:eastAsia="標楷體" w:hAnsi="Arial" w:cs="Arial"/>
                <w:sz w:val="22"/>
                <w:szCs w:val="22"/>
                <w:u w:color="7F7F7F"/>
              </w:rPr>
              <w:t>認識獅球嶺</w:t>
            </w:r>
          </w:p>
        </w:tc>
        <w:tc>
          <w:tcPr>
            <w:tcW w:w="1458" w:type="dxa"/>
            <w:vAlign w:val="center"/>
          </w:tcPr>
          <w:p w14:paraId="44681766" w14:textId="330C2EF1" w:rsidR="00272C29" w:rsidRPr="005C1AE6" w:rsidRDefault="00272C29" w:rsidP="00272C29">
            <w:pPr>
              <w:jc w:val="center"/>
              <w:rPr>
                <w:rFonts w:eastAsia="標楷體"/>
              </w:rPr>
            </w:pPr>
          </w:p>
        </w:tc>
        <w:tc>
          <w:tcPr>
            <w:tcW w:w="1458" w:type="dxa"/>
            <w:gridSpan w:val="2"/>
            <w:shd w:val="clear" w:color="auto" w:fill="FFFFFF"/>
            <w:vAlign w:val="center"/>
          </w:tcPr>
          <w:p w14:paraId="68568A54"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B05B665" w14:textId="77777777" w:rsidR="00272C29" w:rsidRPr="005C1AE6" w:rsidRDefault="00272C29" w:rsidP="00272C29">
            <w:pPr>
              <w:jc w:val="center"/>
              <w:rPr>
                <w:rFonts w:eastAsia="標楷體"/>
              </w:rPr>
            </w:pPr>
          </w:p>
        </w:tc>
        <w:tc>
          <w:tcPr>
            <w:tcW w:w="1458" w:type="dxa"/>
            <w:vAlign w:val="center"/>
          </w:tcPr>
          <w:p w14:paraId="05332087" w14:textId="3038412E" w:rsidR="00272C29" w:rsidRPr="005C1AE6" w:rsidRDefault="00272C29" w:rsidP="00272C29">
            <w:pPr>
              <w:jc w:val="center"/>
              <w:rPr>
                <w:rFonts w:eastAsia="標楷體"/>
              </w:rPr>
            </w:pPr>
          </w:p>
        </w:tc>
      </w:tr>
      <w:tr w:rsidR="00272C29" w:rsidRPr="005C1AE6" w14:paraId="0F7A3833" w14:textId="77777777" w:rsidTr="00907FF8">
        <w:trPr>
          <w:cantSplit/>
          <w:trHeight w:val="780"/>
          <w:jc w:val="center"/>
        </w:trPr>
        <w:tc>
          <w:tcPr>
            <w:tcW w:w="430" w:type="dxa"/>
            <w:vAlign w:val="center"/>
          </w:tcPr>
          <w:p w14:paraId="64274A06" w14:textId="12F811B6" w:rsidR="00272C29" w:rsidRPr="005C1AE6" w:rsidRDefault="00272C29" w:rsidP="00272C29">
            <w:pPr>
              <w:jc w:val="center"/>
              <w:rPr>
                <w:rFonts w:eastAsia="標楷體"/>
              </w:rPr>
            </w:pPr>
            <w:r w:rsidRPr="005C1AE6">
              <w:rPr>
                <w:rFonts w:eastAsia="標楷體" w:hint="eastAsia"/>
              </w:rPr>
              <w:t>13</w:t>
            </w:r>
          </w:p>
        </w:tc>
        <w:tc>
          <w:tcPr>
            <w:tcW w:w="699" w:type="dxa"/>
            <w:vAlign w:val="center"/>
          </w:tcPr>
          <w:p w14:paraId="548BC3FB" w14:textId="07471097" w:rsidR="00272C29" w:rsidRPr="005C1AE6" w:rsidRDefault="00272C29" w:rsidP="00272C29">
            <w:pPr>
              <w:jc w:val="center"/>
              <w:rPr>
                <w:rFonts w:eastAsia="標楷體"/>
              </w:rPr>
            </w:pPr>
            <w:r w:rsidRPr="005C1AE6">
              <w:rPr>
                <w:rFonts w:eastAsia="標楷體" w:hint="eastAsia"/>
              </w:rPr>
              <w:t>1117</w:t>
            </w:r>
          </w:p>
          <w:p w14:paraId="10EA6315" w14:textId="77777777" w:rsidR="00272C29" w:rsidRPr="005C1AE6" w:rsidRDefault="00272C29" w:rsidP="00272C29">
            <w:pPr>
              <w:jc w:val="center"/>
              <w:rPr>
                <w:rFonts w:eastAsia="標楷體"/>
              </w:rPr>
            </w:pPr>
            <w:r w:rsidRPr="005C1AE6">
              <w:rPr>
                <w:rFonts w:eastAsia="標楷體" w:hint="eastAsia"/>
              </w:rPr>
              <w:t>|</w:t>
            </w:r>
          </w:p>
          <w:p w14:paraId="524FBE31" w14:textId="1FAB28EC" w:rsidR="00272C29" w:rsidRPr="005C1AE6" w:rsidRDefault="00272C29" w:rsidP="00272C29">
            <w:pPr>
              <w:jc w:val="center"/>
              <w:rPr>
                <w:rFonts w:eastAsia="標楷體"/>
              </w:rPr>
            </w:pPr>
            <w:r w:rsidRPr="005C1AE6">
              <w:rPr>
                <w:rFonts w:eastAsia="標楷體" w:hint="eastAsia"/>
              </w:rPr>
              <w:t>1123</w:t>
            </w:r>
          </w:p>
        </w:tc>
        <w:tc>
          <w:tcPr>
            <w:tcW w:w="1701" w:type="dxa"/>
            <w:gridSpan w:val="2"/>
            <w:vAlign w:val="center"/>
          </w:tcPr>
          <w:p w14:paraId="014B2FDD"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Topic4:在農場(配合Unit 3 </w:t>
            </w:r>
            <w:r w:rsidRPr="0062773D">
              <w:rPr>
                <w:rFonts w:ascii="Times New Roman" w:eastAsia="標楷體" w:hAnsi="Times New Roman" w:cs="Times New Roman"/>
                <w:color w:val="000000"/>
                <w:sz w:val="20"/>
                <w:szCs w:val="20"/>
              </w:rPr>
              <w:t>Let’s</w:t>
            </w:r>
            <w:r>
              <w:rPr>
                <w:rFonts w:ascii="標楷體" w:eastAsia="標楷體" w:hAnsi="標楷體" w:hint="eastAsia"/>
                <w:color w:val="000000"/>
                <w:sz w:val="20"/>
                <w:szCs w:val="20"/>
              </w:rPr>
              <w:t xml:space="preserve"> Count)畫出有四隻腳的動物，並寫出動物英文名稱</w:t>
            </w:r>
          </w:p>
          <w:p w14:paraId="3C77D64D"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5C651779"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58403ADC" w14:textId="2D42578C"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【國際教育】</w:t>
            </w:r>
          </w:p>
        </w:tc>
        <w:tc>
          <w:tcPr>
            <w:tcW w:w="1701" w:type="dxa"/>
            <w:vAlign w:val="center"/>
          </w:tcPr>
          <w:p w14:paraId="331EFAB1" w14:textId="77777777" w:rsidR="00272C29" w:rsidRPr="005C1AE6" w:rsidRDefault="00272C29" w:rsidP="00272C29">
            <w:pPr>
              <w:jc w:val="center"/>
              <w:rPr>
                <w:rFonts w:eastAsia="標楷體"/>
              </w:rPr>
            </w:pPr>
          </w:p>
        </w:tc>
        <w:tc>
          <w:tcPr>
            <w:tcW w:w="1458" w:type="dxa"/>
            <w:vAlign w:val="center"/>
          </w:tcPr>
          <w:p w14:paraId="468419F0" w14:textId="77777777" w:rsidR="00272C29" w:rsidRPr="005C1AE6" w:rsidRDefault="00272C29" w:rsidP="00272C29">
            <w:pPr>
              <w:jc w:val="center"/>
              <w:rPr>
                <w:rFonts w:eastAsia="標楷體"/>
              </w:rPr>
            </w:pPr>
          </w:p>
        </w:tc>
        <w:tc>
          <w:tcPr>
            <w:tcW w:w="1458" w:type="dxa"/>
            <w:vAlign w:val="center"/>
          </w:tcPr>
          <w:p w14:paraId="54E3EA85" w14:textId="1643005F" w:rsidR="00272C29" w:rsidRPr="005C1AE6" w:rsidRDefault="00272C29" w:rsidP="00272C29">
            <w:pPr>
              <w:jc w:val="center"/>
              <w:rPr>
                <w:rFonts w:eastAsia="標楷體"/>
              </w:rPr>
            </w:pPr>
            <w:r w:rsidRPr="005C1AE6">
              <w:rPr>
                <w:rFonts w:ascii="標楷體" w:eastAsia="標楷體" w:hAnsi="標楷體" w:hint="eastAsia"/>
              </w:rPr>
              <w:t>海洋教育</w:t>
            </w:r>
          </w:p>
        </w:tc>
        <w:tc>
          <w:tcPr>
            <w:tcW w:w="1458" w:type="dxa"/>
            <w:vAlign w:val="center"/>
          </w:tcPr>
          <w:p w14:paraId="46A8E475" w14:textId="77777777" w:rsidR="00272C29" w:rsidRPr="005C1AE6" w:rsidRDefault="00272C29" w:rsidP="00272C29">
            <w:pPr>
              <w:jc w:val="center"/>
              <w:rPr>
                <w:rFonts w:eastAsia="標楷體"/>
              </w:rPr>
            </w:pPr>
          </w:p>
        </w:tc>
        <w:tc>
          <w:tcPr>
            <w:tcW w:w="1458" w:type="dxa"/>
            <w:vAlign w:val="center"/>
          </w:tcPr>
          <w:p w14:paraId="585124CF"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BFDFDE7" w14:textId="00451467" w:rsidR="00272C29" w:rsidRPr="005C1AE6" w:rsidRDefault="00272C29" w:rsidP="00272C29">
            <w:pPr>
              <w:jc w:val="center"/>
              <w:rPr>
                <w:rFonts w:eastAsia="標楷體"/>
              </w:rPr>
            </w:pPr>
          </w:p>
        </w:tc>
        <w:tc>
          <w:tcPr>
            <w:tcW w:w="1458" w:type="dxa"/>
            <w:gridSpan w:val="2"/>
            <w:shd w:val="clear" w:color="auto" w:fill="FFFFFF"/>
            <w:vAlign w:val="center"/>
          </w:tcPr>
          <w:p w14:paraId="1A02658E" w14:textId="77777777" w:rsidR="00272C29" w:rsidRPr="005C1AE6" w:rsidRDefault="00272C29" w:rsidP="00272C29">
            <w:pPr>
              <w:jc w:val="center"/>
              <w:rPr>
                <w:rFonts w:eastAsia="標楷體"/>
              </w:rPr>
            </w:pPr>
          </w:p>
        </w:tc>
        <w:tc>
          <w:tcPr>
            <w:tcW w:w="1458" w:type="dxa"/>
            <w:vAlign w:val="center"/>
          </w:tcPr>
          <w:p w14:paraId="68FEBBDF" w14:textId="77777777" w:rsidR="00272C29" w:rsidRPr="005C1AE6" w:rsidRDefault="00272C29" w:rsidP="00272C29">
            <w:pPr>
              <w:jc w:val="center"/>
              <w:rPr>
                <w:rFonts w:eastAsia="標楷體"/>
              </w:rPr>
            </w:pPr>
          </w:p>
        </w:tc>
      </w:tr>
      <w:tr w:rsidR="00272C29" w:rsidRPr="005C1AE6" w14:paraId="1AEF8E68" w14:textId="77777777" w:rsidTr="00907FF8">
        <w:trPr>
          <w:cantSplit/>
          <w:trHeight w:val="780"/>
          <w:jc w:val="center"/>
        </w:trPr>
        <w:tc>
          <w:tcPr>
            <w:tcW w:w="430" w:type="dxa"/>
            <w:vAlign w:val="center"/>
          </w:tcPr>
          <w:p w14:paraId="09472FAB" w14:textId="6DB139A4" w:rsidR="00272C29" w:rsidRPr="005C1AE6" w:rsidRDefault="00272C29" w:rsidP="00272C29">
            <w:pPr>
              <w:jc w:val="center"/>
              <w:rPr>
                <w:rFonts w:eastAsia="標楷體"/>
              </w:rPr>
            </w:pPr>
            <w:r w:rsidRPr="005C1AE6">
              <w:rPr>
                <w:rFonts w:eastAsia="標楷體" w:hint="eastAsia"/>
              </w:rPr>
              <w:t>14</w:t>
            </w:r>
          </w:p>
        </w:tc>
        <w:tc>
          <w:tcPr>
            <w:tcW w:w="699" w:type="dxa"/>
            <w:vAlign w:val="center"/>
          </w:tcPr>
          <w:p w14:paraId="069D400A" w14:textId="527AF5E3" w:rsidR="00272C29" w:rsidRPr="005C1AE6" w:rsidRDefault="00272C29" w:rsidP="00272C29">
            <w:pPr>
              <w:jc w:val="center"/>
              <w:rPr>
                <w:rFonts w:eastAsia="標楷體"/>
              </w:rPr>
            </w:pPr>
            <w:r w:rsidRPr="005C1AE6">
              <w:rPr>
                <w:rFonts w:eastAsia="標楷體" w:hint="eastAsia"/>
              </w:rPr>
              <w:t>1124</w:t>
            </w:r>
          </w:p>
          <w:p w14:paraId="59AE7043" w14:textId="77777777" w:rsidR="00272C29" w:rsidRPr="005C1AE6" w:rsidRDefault="00272C29" w:rsidP="00272C29">
            <w:pPr>
              <w:jc w:val="center"/>
              <w:rPr>
                <w:rFonts w:eastAsia="標楷體"/>
              </w:rPr>
            </w:pPr>
            <w:r w:rsidRPr="005C1AE6">
              <w:rPr>
                <w:rFonts w:eastAsia="標楷體" w:hint="eastAsia"/>
              </w:rPr>
              <w:t>|</w:t>
            </w:r>
          </w:p>
          <w:p w14:paraId="0AFC6E9E" w14:textId="4D92A45F" w:rsidR="00272C29" w:rsidRPr="005C1AE6" w:rsidRDefault="00272C29" w:rsidP="00272C29">
            <w:pPr>
              <w:jc w:val="center"/>
              <w:rPr>
                <w:rFonts w:eastAsia="標楷體"/>
              </w:rPr>
            </w:pPr>
            <w:r w:rsidRPr="005C1AE6">
              <w:rPr>
                <w:rFonts w:eastAsia="標楷體" w:hint="eastAsia"/>
              </w:rPr>
              <w:t>1130</w:t>
            </w:r>
          </w:p>
        </w:tc>
        <w:tc>
          <w:tcPr>
            <w:tcW w:w="1701" w:type="dxa"/>
            <w:gridSpan w:val="2"/>
            <w:vAlign w:val="center"/>
          </w:tcPr>
          <w:p w14:paraId="65F371F3"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Topic4:在農場(配合Unit 3 </w:t>
            </w:r>
            <w:r w:rsidRPr="0062773D">
              <w:rPr>
                <w:rFonts w:ascii="Times New Roman" w:eastAsia="標楷體" w:hAnsi="Times New Roman" w:cs="Times New Roman"/>
                <w:color w:val="000000"/>
                <w:sz w:val="20"/>
                <w:szCs w:val="20"/>
              </w:rPr>
              <w:t>Let’s</w:t>
            </w:r>
            <w:r>
              <w:rPr>
                <w:rFonts w:ascii="標楷體" w:eastAsia="標楷體" w:hAnsi="標楷體" w:hint="eastAsia"/>
                <w:color w:val="000000"/>
                <w:sz w:val="20"/>
                <w:szCs w:val="20"/>
              </w:rPr>
              <w:t xml:space="preserve"> Count)請學生數一數影片</w:t>
            </w:r>
            <w:r>
              <w:rPr>
                <w:rFonts w:ascii="標楷體" w:eastAsia="標楷體" w:hAnsi="標楷體"/>
                <w:color w:val="000000"/>
                <w:sz w:val="20"/>
                <w:szCs w:val="20"/>
              </w:rPr>
              <w:t>”</w:t>
            </w:r>
            <w:r>
              <w:rPr>
                <w:rFonts w:ascii="標楷體" w:eastAsia="標楷體" w:hAnsi="標楷體" w:hint="eastAsia"/>
                <w:color w:val="000000"/>
                <w:sz w:val="20"/>
                <w:szCs w:val="20"/>
              </w:rPr>
              <w:t>old macdonald had a farm</w:t>
            </w:r>
            <w:r>
              <w:rPr>
                <w:rFonts w:ascii="標楷體" w:eastAsia="標楷體" w:hAnsi="標楷體"/>
                <w:color w:val="000000"/>
                <w:sz w:val="20"/>
                <w:szCs w:val="20"/>
              </w:rPr>
              <w:t>”</w:t>
            </w:r>
            <w:r>
              <w:rPr>
                <w:rFonts w:ascii="標楷體" w:eastAsia="標楷體" w:hAnsi="標楷體" w:hint="eastAsia"/>
                <w:color w:val="000000"/>
                <w:sz w:val="20"/>
                <w:szCs w:val="20"/>
              </w:rPr>
              <w:t>中的動物(goat,bird,cat,</w:t>
            </w:r>
          </w:p>
          <w:p w14:paraId="47676F9D"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pig)各有幾隻?</w:t>
            </w:r>
          </w:p>
          <w:p w14:paraId="6631A8EF"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112C5F6B" w14:textId="1A2ABCEE"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6E55524D" w14:textId="77777777" w:rsidR="00272C29" w:rsidRPr="005C1AE6" w:rsidRDefault="00272C29" w:rsidP="00272C29">
            <w:pPr>
              <w:jc w:val="center"/>
              <w:rPr>
                <w:rFonts w:eastAsia="標楷體"/>
              </w:rPr>
            </w:pPr>
          </w:p>
        </w:tc>
        <w:tc>
          <w:tcPr>
            <w:tcW w:w="1458" w:type="dxa"/>
            <w:vAlign w:val="center"/>
          </w:tcPr>
          <w:p w14:paraId="5A434A48" w14:textId="77777777" w:rsidR="00272C29" w:rsidRPr="005C1AE6" w:rsidRDefault="00272C29" w:rsidP="00272C29">
            <w:pPr>
              <w:jc w:val="center"/>
              <w:rPr>
                <w:rFonts w:eastAsia="標楷體"/>
              </w:rPr>
            </w:pPr>
          </w:p>
        </w:tc>
        <w:tc>
          <w:tcPr>
            <w:tcW w:w="1458" w:type="dxa"/>
            <w:vAlign w:val="center"/>
          </w:tcPr>
          <w:p w14:paraId="6285A52A" w14:textId="2371EFFD" w:rsidR="00272C29" w:rsidRPr="005C1AE6" w:rsidRDefault="00272C29" w:rsidP="00272C29">
            <w:pPr>
              <w:jc w:val="center"/>
              <w:rPr>
                <w:rFonts w:eastAsia="標楷體"/>
              </w:rPr>
            </w:pPr>
            <w:r w:rsidRPr="005C1AE6">
              <w:rPr>
                <w:rFonts w:ascii="標楷體" w:eastAsia="標楷體" w:hAnsi="標楷體" w:hint="eastAsia"/>
              </w:rPr>
              <w:t>海洋教育</w:t>
            </w:r>
          </w:p>
        </w:tc>
        <w:tc>
          <w:tcPr>
            <w:tcW w:w="1458" w:type="dxa"/>
            <w:vAlign w:val="center"/>
          </w:tcPr>
          <w:p w14:paraId="3C1E2382" w14:textId="77777777" w:rsidR="00272C29" w:rsidRPr="005C1AE6" w:rsidRDefault="00272C29" w:rsidP="00272C29">
            <w:pPr>
              <w:jc w:val="center"/>
              <w:rPr>
                <w:rFonts w:eastAsia="標楷體"/>
              </w:rPr>
            </w:pPr>
          </w:p>
        </w:tc>
        <w:tc>
          <w:tcPr>
            <w:tcW w:w="1458" w:type="dxa"/>
            <w:vAlign w:val="center"/>
          </w:tcPr>
          <w:p w14:paraId="6B45179A"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4A765EE" w14:textId="752C53C9" w:rsidR="00272C29" w:rsidRPr="005C1AE6" w:rsidRDefault="00272C29" w:rsidP="00272C29">
            <w:pPr>
              <w:jc w:val="center"/>
              <w:rPr>
                <w:rFonts w:eastAsia="標楷體"/>
              </w:rPr>
            </w:pPr>
          </w:p>
        </w:tc>
        <w:tc>
          <w:tcPr>
            <w:tcW w:w="1458" w:type="dxa"/>
            <w:gridSpan w:val="2"/>
            <w:shd w:val="clear" w:color="auto" w:fill="FFFFFF"/>
            <w:vAlign w:val="center"/>
          </w:tcPr>
          <w:p w14:paraId="34FE4662" w14:textId="77777777" w:rsidR="00272C29" w:rsidRPr="005C1AE6" w:rsidRDefault="00272C29" w:rsidP="00272C29">
            <w:pPr>
              <w:jc w:val="center"/>
              <w:rPr>
                <w:rFonts w:eastAsia="標楷體"/>
              </w:rPr>
            </w:pPr>
          </w:p>
        </w:tc>
        <w:tc>
          <w:tcPr>
            <w:tcW w:w="1458" w:type="dxa"/>
            <w:vAlign w:val="center"/>
          </w:tcPr>
          <w:p w14:paraId="19DEFF29" w14:textId="77777777" w:rsidR="00272C29" w:rsidRPr="005C1AE6" w:rsidRDefault="00272C29" w:rsidP="00272C29">
            <w:pPr>
              <w:jc w:val="center"/>
              <w:rPr>
                <w:rFonts w:eastAsia="標楷體"/>
              </w:rPr>
            </w:pPr>
          </w:p>
        </w:tc>
      </w:tr>
      <w:tr w:rsidR="00272C29" w:rsidRPr="005C1AE6" w14:paraId="2F108946" w14:textId="77777777" w:rsidTr="00907FF8">
        <w:trPr>
          <w:cantSplit/>
          <w:trHeight w:val="780"/>
          <w:jc w:val="center"/>
        </w:trPr>
        <w:tc>
          <w:tcPr>
            <w:tcW w:w="430" w:type="dxa"/>
            <w:vAlign w:val="center"/>
          </w:tcPr>
          <w:p w14:paraId="6113349A" w14:textId="7B6EB0EA" w:rsidR="00272C29" w:rsidRPr="005C1AE6" w:rsidRDefault="00272C29" w:rsidP="00272C29">
            <w:pPr>
              <w:jc w:val="center"/>
              <w:rPr>
                <w:rFonts w:eastAsia="標楷體"/>
              </w:rPr>
            </w:pPr>
            <w:r w:rsidRPr="005C1AE6">
              <w:rPr>
                <w:rFonts w:eastAsia="標楷體" w:hint="eastAsia"/>
              </w:rPr>
              <w:t>15</w:t>
            </w:r>
          </w:p>
        </w:tc>
        <w:tc>
          <w:tcPr>
            <w:tcW w:w="699" w:type="dxa"/>
            <w:vAlign w:val="center"/>
          </w:tcPr>
          <w:p w14:paraId="39168631" w14:textId="5BB742CC" w:rsidR="00272C29" w:rsidRPr="005C1AE6" w:rsidRDefault="00272C29" w:rsidP="00272C29">
            <w:pPr>
              <w:jc w:val="center"/>
              <w:rPr>
                <w:rFonts w:eastAsia="標楷體"/>
              </w:rPr>
            </w:pPr>
            <w:r w:rsidRPr="005C1AE6">
              <w:rPr>
                <w:rFonts w:eastAsia="標楷體" w:hint="eastAsia"/>
              </w:rPr>
              <w:t>1201</w:t>
            </w:r>
          </w:p>
          <w:p w14:paraId="3026D287" w14:textId="77777777" w:rsidR="00272C29" w:rsidRPr="005C1AE6" w:rsidRDefault="00272C29" w:rsidP="00272C29">
            <w:pPr>
              <w:jc w:val="center"/>
              <w:rPr>
                <w:rFonts w:eastAsia="標楷體"/>
              </w:rPr>
            </w:pPr>
            <w:r w:rsidRPr="005C1AE6">
              <w:rPr>
                <w:rFonts w:eastAsia="標楷體" w:hint="eastAsia"/>
              </w:rPr>
              <w:t>|</w:t>
            </w:r>
          </w:p>
          <w:p w14:paraId="38D5DE86" w14:textId="45410F84" w:rsidR="00272C29" w:rsidRPr="005C1AE6" w:rsidRDefault="00272C29" w:rsidP="00272C29">
            <w:pPr>
              <w:jc w:val="center"/>
              <w:rPr>
                <w:rFonts w:eastAsia="標楷體"/>
              </w:rPr>
            </w:pPr>
            <w:r w:rsidRPr="005C1AE6">
              <w:rPr>
                <w:rFonts w:eastAsia="標楷體" w:hint="eastAsia"/>
              </w:rPr>
              <w:t>1207</w:t>
            </w:r>
          </w:p>
        </w:tc>
        <w:tc>
          <w:tcPr>
            <w:tcW w:w="1701" w:type="dxa"/>
            <w:gridSpan w:val="2"/>
            <w:vAlign w:val="center"/>
          </w:tcPr>
          <w:p w14:paraId="09C70160" w14:textId="77777777" w:rsidR="00272C29" w:rsidRDefault="00272C29" w:rsidP="00272C29">
            <w:pPr>
              <w:pStyle w:val="Web"/>
              <w:spacing w:before="0" w:beforeAutospacing="0" w:after="0" w:afterAutospacing="0"/>
              <w:rPr>
                <w:rFonts w:ascii="標楷體" w:eastAsia="標楷體" w:hAnsi="標楷體"/>
                <w:color w:val="000000"/>
                <w:sz w:val="20"/>
                <w:szCs w:val="20"/>
              </w:rPr>
            </w:pPr>
            <w:r>
              <w:rPr>
                <w:rFonts w:ascii="標楷體" w:eastAsia="標楷體" w:hAnsi="標楷體" w:hint="eastAsia"/>
                <w:color w:val="000000"/>
                <w:sz w:val="20"/>
                <w:szCs w:val="20"/>
              </w:rPr>
              <w:t xml:space="preserve">Topic5:身體一級棒(配合課本Unit 4 </w:t>
            </w:r>
            <w:r w:rsidRPr="002320C3">
              <w:rPr>
                <w:rFonts w:ascii="Times New Roman" w:eastAsia="標楷體" w:hAnsi="Times New Roman" w:cs="Times New Roman"/>
                <w:color w:val="000000"/>
                <w:sz w:val="20"/>
                <w:szCs w:val="20"/>
              </w:rPr>
              <w:t>Let’s</w:t>
            </w:r>
            <w:r>
              <w:rPr>
                <w:rFonts w:ascii="Times New Roman" w:eastAsia="標楷體" w:hAnsi="Times New Roman" w:cs="Times New Roman" w:hint="eastAsia"/>
                <w:color w:val="000000"/>
                <w:sz w:val="20"/>
                <w:szCs w:val="20"/>
              </w:rPr>
              <w:t xml:space="preserve"> </w:t>
            </w:r>
            <w:r>
              <w:rPr>
                <w:rFonts w:ascii="標楷體" w:eastAsia="標楷體" w:hAnsi="標楷體" w:hint="eastAsia"/>
                <w:color w:val="000000"/>
                <w:sz w:val="20"/>
                <w:szCs w:val="20"/>
              </w:rPr>
              <w:t>Exercise)</w:t>
            </w:r>
          </w:p>
          <w:p w14:paraId="328C74DA"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介紹運動前的暖身操英文給學生:neck stretch,</w:t>
            </w:r>
          </w:p>
          <w:p w14:paraId="516B92C8"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arms stretch,</w:t>
            </w:r>
          </w:p>
          <w:p w14:paraId="26EAD65A"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legs stretch</w:t>
            </w:r>
          </w:p>
          <w:p w14:paraId="1A2E106A"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7FC687B4" w14:textId="7438848D"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7E50FA19" w14:textId="77777777" w:rsidR="00272C29" w:rsidRPr="005C1AE6" w:rsidRDefault="00272C29" w:rsidP="00272C29">
            <w:pPr>
              <w:jc w:val="center"/>
              <w:rPr>
                <w:rFonts w:eastAsia="標楷體"/>
              </w:rPr>
            </w:pPr>
          </w:p>
        </w:tc>
        <w:tc>
          <w:tcPr>
            <w:tcW w:w="1458" w:type="dxa"/>
            <w:vAlign w:val="center"/>
          </w:tcPr>
          <w:p w14:paraId="03979F13" w14:textId="77777777" w:rsidR="00272C29" w:rsidRPr="005C1AE6" w:rsidRDefault="00272C29" w:rsidP="00272C29">
            <w:pPr>
              <w:jc w:val="center"/>
              <w:rPr>
                <w:rFonts w:eastAsia="標楷體"/>
              </w:rPr>
            </w:pPr>
          </w:p>
        </w:tc>
        <w:tc>
          <w:tcPr>
            <w:tcW w:w="1458" w:type="dxa"/>
            <w:vAlign w:val="center"/>
          </w:tcPr>
          <w:p w14:paraId="6ABE5778" w14:textId="65108E94" w:rsidR="00272C29" w:rsidRPr="005C1AE6" w:rsidRDefault="00272C29" w:rsidP="00272C29">
            <w:pPr>
              <w:jc w:val="center"/>
              <w:rPr>
                <w:rFonts w:eastAsia="標楷體"/>
              </w:rPr>
            </w:pPr>
            <w:r w:rsidRPr="005C1AE6">
              <w:rPr>
                <w:rFonts w:ascii="標楷體" w:eastAsia="標楷體" w:hAnsi="標楷體" w:hint="eastAsia"/>
              </w:rPr>
              <w:t>海洋教育</w:t>
            </w:r>
          </w:p>
        </w:tc>
        <w:tc>
          <w:tcPr>
            <w:tcW w:w="1458" w:type="dxa"/>
            <w:vAlign w:val="center"/>
          </w:tcPr>
          <w:p w14:paraId="232E7FF2" w14:textId="77777777" w:rsidR="00272C29" w:rsidRPr="005C1AE6" w:rsidRDefault="00272C29" w:rsidP="00272C29">
            <w:pPr>
              <w:jc w:val="center"/>
              <w:rPr>
                <w:rFonts w:eastAsia="標楷體"/>
              </w:rPr>
            </w:pPr>
          </w:p>
        </w:tc>
        <w:tc>
          <w:tcPr>
            <w:tcW w:w="1458" w:type="dxa"/>
            <w:vAlign w:val="center"/>
          </w:tcPr>
          <w:p w14:paraId="49EF293A"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70D6664" w14:textId="409731D8" w:rsidR="00272C29" w:rsidRPr="005C1AE6" w:rsidRDefault="00272C29" w:rsidP="00272C29">
            <w:pPr>
              <w:jc w:val="center"/>
              <w:rPr>
                <w:rFonts w:eastAsia="標楷體"/>
              </w:rPr>
            </w:pPr>
          </w:p>
        </w:tc>
        <w:tc>
          <w:tcPr>
            <w:tcW w:w="1458" w:type="dxa"/>
            <w:gridSpan w:val="2"/>
            <w:shd w:val="clear" w:color="auto" w:fill="FFFFFF"/>
            <w:vAlign w:val="center"/>
          </w:tcPr>
          <w:p w14:paraId="581DFFBD" w14:textId="77777777" w:rsidR="00272C29" w:rsidRPr="005C1AE6" w:rsidRDefault="00272C29" w:rsidP="00272C29">
            <w:pPr>
              <w:jc w:val="center"/>
              <w:rPr>
                <w:rFonts w:eastAsia="標楷體"/>
              </w:rPr>
            </w:pPr>
          </w:p>
        </w:tc>
        <w:tc>
          <w:tcPr>
            <w:tcW w:w="1458" w:type="dxa"/>
            <w:vAlign w:val="center"/>
          </w:tcPr>
          <w:p w14:paraId="11E8E7C7" w14:textId="77777777" w:rsidR="00272C29" w:rsidRPr="005C1AE6" w:rsidRDefault="00272C29" w:rsidP="00272C29">
            <w:pPr>
              <w:jc w:val="center"/>
              <w:rPr>
                <w:rFonts w:eastAsia="標楷體"/>
              </w:rPr>
            </w:pPr>
          </w:p>
        </w:tc>
      </w:tr>
      <w:tr w:rsidR="00272C29" w:rsidRPr="005C1AE6" w14:paraId="4FC16E07" w14:textId="77777777" w:rsidTr="00907FF8">
        <w:trPr>
          <w:cantSplit/>
          <w:trHeight w:val="780"/>
          <w:jc w:val="center"/>
        </w:trPr>
        <w:tc>
          <w:tcPr>
            <w:tcW w:w="430" w:type="dxa"/>
            <w:vAlign w:val="center"/>
          </w:tcPr>
          <w:p w14:paraId="53101708" w14:textId="36E090CC" w:rsidR="00272C29" w:rsidRPr="005C1AE6" w:rsidRDefault="00272C29" w:rsidP="00272C29">
            <w:pPr>
              <w:jc w:val="center"/>
              <w:rPr>
                <w:rFonts w:eastAsia="標楷體"/>
              </w:rPr>
            </w:pPr>
            <w:r w:rsidRPr="005C1AE6">
              <w:rPr>
                <w:rFonts w:eastAsia="標楷體" w:hint="eastAsia"/>
              </w:rPr>
              <w:t>16</w:t>
            </w:r>
          </w:p>
        </w:tc>
        <w:tc>
          <w:tcPr>
            <w:tcW w:w="699" w:type="dxa"/>
            <w:vAlign w:val="center"/>
          </w:tcPr>
          <w:p w14:paraId="371DE414" w14:textId="2A9A7266" w:rsidR="00272C29" w:rsidRPr="005C1AE6" w:rsidRDefault="00272C29" w:rsidP="00272C29">
            <w:pPr>
              <w:jc w:val="center"/>
              <w:rPr>
                <w:rFonts w:eastAsia="標楷體"/>
              </w:rPr>
            </w:pPr>
            <w:r w:rsidRPr="005C1AE6">
              <w:rPr>
                <w:rFonts w:eastAsia="標楷體" w:hint="eastAsia"/>
              </w:rPr>
              <w:t>1208</w:t>
            </w:r>
          </w:p>
          <w:p w14:paraId="10C3AE9B" w14:textId="77777777" w:rsidR="00272C29" w:rsidRPr="005C1AE6" w:rsidRDefault="00272C29" w:rsidP="00272C29">
            <w:pPr>
              <w:jc w:val="center"/>
              <w:rPr>
                <w:rFonts w:eastAsia="標楷體"/>
              </w:rPr>
            </w:pPr>
            <w:r w:rsidRPr="005C1AE6">
              <w:rPr>
                <w:rFonts w:eastAsia="標楷體" w:hint="eastAsia"/>
              </w:rPr>
              <w:t>|</w:t>
            </w:r>
          </w:p>
          <w:p w14:paraId="2B508186" w14:textId="08637066" w:rsidR="00272C29" w:rsidRPr="005C1AE6" w:rsidRDefault="00272C29" w:rsidP="00272C29">
            <w:pPr>
              <w:jc w:val="center"/>
              <w:rPr>
                <w:rFonts w:eastAsia="標楷體"/>
              </w:rPr>
            </w:pPr>
            <w:r w:rsidRPr="005C1AE6">
              <w:rPr>
                <w:rFonts w:eastAsia="標楷體" w:hint="eastAsia"/>
              </w:rPr>
              <w:t>1214</w:t>
            </w:r>
          </w:p>
        </w:tc>
        <w:tc>
          <w:tcPr>
            <w:tcW w:w="1701" w:type="dxa"/>
            <w:gridSpan w:val="2"/>
            <w:vAlign w:val="center"/>
          </w:tcPr>
          <w:p w14:paraId="7CA46F45" w14:textId="77777777" w:rsidR="00272C29" w:rsidRDefault="00272C29" w:rsidP="00272C29">
            <w:pPr>
              <w:pStyle w:val="Web"/>
              <w:spacing w:before="0" w:beforeAutospacing="0" w:after="0" w:afterAutospacing="0"/>
              <w:rPr>
                <w:rFonts w:ascii="標楷體" w:eastAsia="標楷體" w:hAnsi="標楷體"/>
                <w:color w:val="000000"/>
                <w:sz w:val="20"/>
                <w:szCs w:val="20"/>
              </w:rPr>
            </w:pPr>
            <w:r>
              <w:rPr>
                <w:rFonts w:ascii="標楷體" w:eastAsia="標楷體" w:hAnsi="標楷體" w:hint="eastAsia"/>
                <w:color w:val="000000"/>
                <w:sz w:val="20"/>
                <w:szCs w:val="20"/>
              </w:rPr>
              <w:t xml:space="preserve">Topic5:身體一級棒(配合課本Unit 4 </w:t>
            </w:r>
            <w:r w:rsidRPr="002320C3">
              <w:rPr>
                <w:rFonts w:ascii="Times New Roman" w:eastAsia="標楷體" w:hAnsi="Times New Roman" w:cs="Times New Roman"/>
                <w:color w:val="000000"/>
                <w:sz w:val="20"/>
                <w:szCs w:val="20"/>
              </w:rPr>
              <w:t>Let’s</w:t>
            </w:r>
            <w:r>
              <w:rPr>
                <w:rFonts w:ascii="Times New Roman" w:eastAsia="標楷體" w:hAnsi="Times New Roman" w:cs="Times New Roman" w:hint="eastAsia"/>
                <w:color w:val="000000"/>
                <w:sz w:val="20"/>
                <w:szCs w:val="20"/>
              </w:rPr>
              <w:t xml:space="preserve"> </w:t>
            </w:r>
            <w:r>
              <w:rPr>
                <w:rFonts w:ascii="標楷體" w:eastAsia="標楷體" w:hAnsi="標楷體" w:hint="eastAsia"/>
                <w:color w:val="000000"/>
                <w:sz w:val="20"/>
                <w:szCs w:val="20"/>
              </w:rPr>
              <w:t>Exercise)</w:t>
            </w:r>
          </w:p>
          <w:p w14:paraId="4B4DABFE"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介紹運動前的暖身操英文給學生:</w:t>
            </w:r>
          </w:p>
          <w:p w14:paraId="7DCC07E9"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color w:val="000000"/>
                <w:sz w:val="20"/>
                <w:szCs w:val="20"/>
              </w:rPr>
              <w:t>R</w:t>
            </w:r>
            <w:r>
              <w:rPr>
                <w:rFonts w:ascii="標楷體" w:eastAsia="標楷體" w:hAnsi="標楷體" w:hint="eastAsia"/>
                <w:color w:val="000000"/>
                <w:sz w:val="20"/>
                <w:szCs w:val="20"/>
              </w:rPr>
              <w:t>un in place,</w:t>
            </w:r>
          </w:p>
          <w:p w14:paraId="17587147"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color w:val="000000"/>
                <w:sz w:val="20"/>
                <w:szCs w:val="20"/>
              </w:rPr>
              <w:t>S</w:t>
            </w:r>
            <w:r>
              <w:rPr>
                <w:rFonts w:ascii="標楷體" w:eastAsia="標楷體" w:hAnsi="標楷體" w:hint="eastAsia"/>
                <w:color w:val="000000"/>
                <w:sz w:val="20"/>
                <w:szCs w:val="20"/>
              </w:rPr>
              <w:t>tand on one foot</w:t>
            </w:r>
          </w:p>
          <w:p w14:paraId="36FE7F8B"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4A85AF92" w14:textId="5C6FCDAA"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05AD4F3B" w14:textId="77777777" w:rsidR="00272C29" w:rsidRPr="005C1AE6" w:rsidRDefault="00272C29" w:rsidP="00272C29">
            <w:pPr>
              <w:jc w:val="center"/>
              <w:rPr>
                <w:rFonts w:eastAsia="標楷體"/>
              </w:rPr>
            </w:pPr>
          </w:p>
        </w:tc>
        <w:tc>
          <w:tcPr>
            <w:tcW w:w="1458" w:type="dxa"/>
            <w:vAlign w:val="center"/>
          </w:tcPr>
          <w:p w14:paraId="64C54015" w14:textId="77777777" w:rsidR="00272C29" w:rsidRPr="005C1AE6" w:rsidRDefault="00272C29" w:rsidP="00272C29">
            <w:pPr>
              <w:jc w:val="center"/>
              <w:rPr>
                <w:rFonts w:eastAsia="標楷體"/>
              </w:rPr>
            </w:pPr>
          </w:p>
        </w:tc>
        <w:tc>
          <w:tcPr>
            <w:tcW w:w="1458" w:type="dxa"/>
            <w:vAlign w:val="center"/>
          </w:tcPr>
          <w:p w14:paraId="7E384190" w14:textId="5151CE28" w:rsidR="00272C29" w:rsidRPr="005C1AE6" w:rsidRDefault="00272C29" w:rsidP="00272C29">
            <w:pPr>
              <w:jc w:val="center"/>
              <w:rPr>
                <w:rFonts w:eastAsia="標楷體"/>
              </w:rPr>
            </w:pPr>
            <w:r w:rsidRPr="005C1AE6">
              <w:rPr>
                <w:rFonts w:ascii="標楷體" w:eastAsia="標楷體" w:hAnsi="標楷體" w:hint="eastAsia"/>
              </w:rPr>
              <w:t>海洋教育</w:t>
            </w:r>
          </w:p>
        </w:tc>
        <w:tc>
          <w:tcPr>
            <w:tcW w:w="1458" w:type="dxa"/>
            <w:vAlign w:val="center"/>
          </w:tcPr>
          <w:p w14:paraId="4F382CA5" w14:textId="77777777" w:rsidR="00272C29" w:rsidRPr="005C1AE6" w:rsidRDefault="00272C29" w:rsidP="00272C29">
            <w:pPr>
              <w:jc w:val="center"/>
              <w:rPr>
                <w:rFonts w:eastAsia="標楷體"/>
              </w:rPr>
            </w:pPr>
          </w:p>
        </w:tc>
        <w:tc>
          <w:tcPr>
            <w:tcW w:w="1458" w:type="dxa"/>
            <w:vAlign w:val="center"/>
          </w:tcPr>
          <w:p w14:paraId="39158F2F"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B22BE5E" w14:textId="3EB064C1" w:rsidR="00272C29" w:rsidRPr="005C1AE6" w:rsidRDefault="00272C29" w:rsidP="00272C29">
            <w:pPr>
              <w:jc w:val="center"/>
              <w:rPr>
                <w:rFonts w:eastAsia="標楷體"/>
              </w:rPr>
            </w:pPr>
          </w:p>
        </w:tc>
        <w:tc>
          <w:tcPr>
            <w:tcW w:w="1458" w:type="dxa"/>
            <w:gridSpan w:val="2"/>
            <w:shd w:val="clear" w:color="auto" w:fill="FFFFFF"/>
            <w:vAlign w:val="center"/>
          </w:tcPr>
          <w:p w14:paraId="4EEDC9C7" w14:textId="77777777" w:rsidR="00272C29" w:rsidRPr="005C1AE6" w:rsidRDefault="00272C29" w:rsidP="00272C29">
            <w:pPr>
              <w:jc w:val="center"/>
              <w:rPr>
                <w:rFonts w:eastAsia="標楷體"/>
              </w:rPr>
            </w:pPr>
          </w:p>
        </w:tc>
        <w:tc>
          <w:tcPr>
            <w:tcW w:w="1458" w:type="dxa"/>
            <w:vAlign w:val="center"/>
          </w:tcPr>
          <w:p w14:paraId="1362C8E3" w14:textId="77777777" w:rsidR="00272C29" w:rsidRPr="005C1AE6" w:rsidRDefault="00272C29" w:rsidP="00272C29">
            <w:pPr>
              <w:jc w:val="center"/>
              <w:rPr>
                <w:rFonts w:eastAsia="標楷體"/>
              </w:rPr>
            </w:pPr>
          </w:p>
        </w:tc>
      </w:tr>
      <w:tr w:rsidR="00272C29" w:rsidRPr="005C1AE6" w14:paraId="2FFC8679" w14:textId="77777777" w:rsidTr="00907FF8">
        <w:trPr>
          <w:cantSplit/>
          <w:trHeight w:val="780"/>
          <w:jc w:val="center"/>
        </w:trPr>
        <w:tc>
          <w:tcPr>
            <w:tcW w:w="430" w:type="dxa"/>
            <w:vAlign w:val="center"/>
          </w:tcPr>
          <w:p w14:paraId="36EED372" w14:textId="378DF810" w:rsidR="00272C29" w:rsidRPr="005C1AE6" w:rsidRDefault="00272C29" w:rsidP="00272C29">
            <w:pPr>
              <w:jc w:val="center"/>
              <w:rPr>
                <w:rFonts w:eastAsia="標楷體"/>
              </w:rPr>
            </w:pPr>
            <w:r w:rsidRPr="005C1AE6">
              <w:rPr>
                <w:rFonts w:eastAsia="標楷體" w:hint="eastAsia"/>
              </w:rPr>
              <w:t>17</w:t>
            </w:r>
          </w:p>
        </w:tc>
        <w:tc>
          <w:tcPr>
            <w:tcW w:w="699" w:type="dxa"/>
            <w:vAlign w:val="center"/>
          </w:tcPr>
          <w:p w14:paraId="5D2392CB" w14:textId="66116FF8" w:rsidR="00272C29" w:rsidRPr="005C1AE6" w:rsidRDefault="00272C29" w:rsidP="00272C29">
            <w:pPr>
              <w:jc w:val="center"/>
              <w:rPr>
                <w:rFonts w:eastAsia="標楷體"/>
              </w:rPr>
            </w:pPr>
            <w:r w:rsidRPr="005C1AE6">
              <w:rPr>
                <w:rFonts w:eastAsia="標楷體" w:hint="eastAsia"/>
              </w:rPr>
              <w:t>1215</w:t>
            </w:r>
          </w:p>
          <w:p w14:paraId="38C34DFA" w14:textId="77777777" w:rsidR="00272C29" w:rsidRPr="005C1AE6" w:rsidRDefault="00272C29" w:rsidP="00272C29">
            <w:pPr>
              <w:jc w:val="center"/>
              <w:rPr>
                <w:rFonts w:eastAsia="標楷體"/>
              </w:rPr>
            </w:pPr>
            <w:r w:rsidRPr="005C1AE6">
              <w:rPr>
                <w:rFonts w:eastAsia="標楷體" w:hint="eastAsia"/>
              </w:rPr>
              <w:t>|</w:t>
            </w:r>
          </w:p>
          <w:p w14:paraId="033292BC" w14:textId="500A4654" w:rsidR="00272C29" w:rsidRPr="005C1AE6" w:rsidRDefault="00272C29" w:rsidP="00272C29">
            <w:pPr>
              <w:jc w:val="center"/>
              <w:rPr>
                <w:rFonts w:eastAsia="標楷體"/>
              </w:rPr>
            </w:pPr>
            <w:r w:rsidRPr="005C1AE6">
              <w:rPr>
                <w:rFonts w:eastAsia="標楷體" w:hint="eastAsia"/>
              </w:rPr>
              <w:t>1221</w:t>
            </w:r>
          </w:p>
        </w:tc>
        <w:tc>
          <w:tcPr>
            <w:tcW w:w="1701" w:type="dxa"/>
            <w:gridSpan w:val="2"/>
            <w:vAlign w:val="center"/>
          </w:tcPr>
          <w:p w14:paraId="6F3D2456" w14:textId="77777777" w:rsidR="00272C29" w:rsidRDefault="00272C29" w:rsidP="00272C29">
            <w:pPr>
              <w:pStyle w:val="Web"/>
              <w:spacing w:before="0" w:beforeAutospacing="0" w:after="0" w:afterAutospacing="0"/>
              <w:rPr>
                <w:rFonts w:ascii="標楷體" w:eastAsia="標楷體" w:hAnsi="標楷體"/>
                <w:color w:val="000000"/>
                <w:sz w:val="20"/>
                <w:szCs w:val="20"/>
              </w:rPr>
            </w:pPr>
            <w:r>
              <w:rPr>
                <w:rFonts w:ascii="標楷體" w:eastAsia="標楷體" w:hAnsi="標楷體" w:hint="eastAsia"/>
                <w:color w:val="000000"/>
                <w:sz w:val="20"/>
                <w:szCs w:val="20"/>
              </w:rPr>
              <w:t xml:space="preserve">Topic5:身體一級棒(配合課本Unit 4 </w:t>
            </w:r>
            <w:r w:rsidRPr="002320C3">
              <w:rPr>
                <w:rFonts w:ascii="Times New Roman" w:eastAsia="標楷體" w:hAnsi="Times New Roman" w:cs="Times New Roman"/>
                <w:color w:val="000000"/>
                <w:sz w:val="20"/>
                <w:szCs w:val="20"/>
              </w:rPr>
              <w:t>Let’s</w:t>
            </w:r>
            <w:r>
              <w:rPr>
                <w:rFonts w:ascii="Times New Roman" w:eastAsia="標楷體" w:hAnsi="Times New Roman" w:cs="Times New Roman" w:hint="eastAsia"/>
                <w:color w:val="000000"/>
                <w:sz w:val="20"/>
                <w:szCs w:val="20"/>
              </w:rPr>
              <w:t xml:space="preserve"> </w:t>
            </w:r>
            <w:r>
              <w:rPr>
                <w:rFonts w:ascii="標楷體" w:eastAsia="標楷體" w:hAnsi="標楷體" w:hint="eastAsia"/>
                <w:color w:val="000000"/>
                <w:sz w:val="20"/>
                <w:szCs w:val="20"/>
              </w:rPr>
              <w:t>Exercise)</w:t>
            </w:r>
          </w:p>
          <w:p w14:paraId="17A7DF78"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介紹不同形狀英文名稱(circle,square,</w:t>
            </w:r>
          </w:p>
          <w:p w14:paraId="1E34CB8C"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triangle,</w:t>
            </w:r>
          </w:p>
          <w:p w14:paraId="6A71823D"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rectangle)給學生並請學生發揮想像力用身體呈現不同形狀</w:t>
            </w:r>
          </w:p>
          <w:p w14:paraId="1F9E49D6"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16834AE5"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4633F35D" w14:textId="45DCF6DA"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【國際教育】</w:t>
            </w:r>
          </w:p>
        </w:tc>
        <w:tc>
          <w:tcPr>
            <w:tcW w:w="1701" w:type="dxa"/>
            <w:vAlign w:val="center"/>
          </w:tcPr>
          <w:p w14:paraId="520C120D" w14:textId="77777777" w:rsidR="00272C29" w:rsidRPr="005C1AE6" w:rsidRDefault="00272C29" w:rsidP="00272C29">
            <w:pPr>
              <w:jc w:val="center"/>
              <w:rPr>
                <w:rFonts w:eastAsia="標楷體"/>
              </w:rPr>
            </w:pPr>
          </w:p>
        </w:tc>
        <w:tc>
          <w:tcPr>
            <w:tcW w:w="1458" w:type="dxa"/>
            <w:vAlign w:val="center"/>
          </w:tcPr>
          <w:p w14:paraId="341D5058" w14:textId="77777777" w:rsidR="00272C29" w:rsidRPr="005C1AE6" w:rsidRDefault="00272C29" w:rsidP="00272C29">
            <w:pPr>
              <w:jc w:val="center"/>
              <w:rPr>
                <w:rFonts w:eastAsia="標楷體"/>
              </w:rPr>
            </w:pPr>
          </w:p>
        </w:tc>
        <w:tc>
          <w:tcPr>
            <w:tcW w:w="1458" w:type="dxa"/>
            <w:vAlign w:val="center"/>
          </w:tcPr>
          <w:p w14:paraId="63A00EB7" w14:textId="4A5EB4D0" w:rsidR="00272C29" w:rsidRPr="005C1AE6" w:rsidRDefault="00272C29" w:rsidP="00272C29">
            <w:pPr>
              <w:jc w:val="center"/>
              <w:rPr>
                <w:rFonts w:eastAsia="標楷體"/>
              </w:rPr>
            </w:pPr>
            <w:r w:rsidRPr="005C1AE6">
              <w:rPr>
                <w:rFonts w:ascii="標楷體" w:eastAsia="標楷體" w:hAnsi="標楷體" w:hint="eastAsia"/>
              </w:rPr>
              <w:t>海洋教育</w:t>
            </w:r>
          </w:p>
        </w:tc>
        <w:tc>
          <w:tcPr>
            <w:tcW w:w="1458" w:type="dxa"/>
            <w:vAlign w:val="center"/>
          </w:tcPr>
          <w:p w14:paraId="0E617F04" w14:textId="77777777" w:rsidR="00272C29" w:rsidRPr="005C1AE6" w:rsidRDefault="00272C29" w:rsidP="00272C29">
            <w:pPr>
              <w:jc w:val="center"/>
              <w:rPr>
                <w:rFonts w:eastAsia="標楷體"/>
              </w:rPr>
            </w:pPr>
          </w:p>
        </w:tc>
        <w:tc>
          <w:tcPr>
            <w:tcW w:w="1458" w:type="dxa"/>
            <w:vAlign w:val="center"/>
          </w:tcPr>
          <w:p w14:paraId="4D526B95" w14:textId="77777777" w:rsidR="00272C29" w:rsidRPr="005C1AE6" w:rsidRDefault="00272C29" w:rsidP="00272C29">
            <w:pPr>
              <w:jc w:val="center"/>
              <w:rPr>
                <w:rFonts w:eastAsia="標楷體"/>
              </w:rPr>
            </w:pPr>
          </w:p>
        </w:tc>
        <w:tc>
          <w:tcPr>
            <w:tcW w:w="1458" w:type="dxa"/>
            <w:gridSpan w:val="2"/>
            <w:shd w:val="clear" w:color="auto" w:fill="FFFFFF"/>
            <w:vAlign w:val="center"/>
          </w:tcPr>
          <w:p w14:paraId="6DF616A2" w14:textId="1016202D" w:rsidR="00272C29" w:rsidRPr="005C1AE6" w:rsidRDefault="00272C29" w:rsidP="00272C29">
            <w:pPr>
              <w:jc w:val="center"/>
              <w:rPr>
                <w:rFonts w:eastAsia="標楷體"/>
              </w:rPr>
            </w:pPr>
          </w:p>
        </w:tc>
        <w:tc>
          <w:tcPr>
            <w:tcW w:w="1458" w:type="dxa"/>
            <w:gridSpan w:val="2"/>
            <w:shd w:val="clear" w:color="auto" w:fill="FFFFFF"/>
            <w:vAlign w:val="center"/>
          </w:tcPr>
          <w:p w14:paraId="14CF2716" w14:textId="77777777" w:rsidR="00272C29" w:rsidRPr="005C1AE6" w:rsidRDefault="00272C29" w:rsidP="00272C29">
            <w:pPr>
              <w:jc w:val="center"/>
              <w:rPr>
                <w:rFonts w:eastAsia="標楷體"/>
              </w:rPr>
            </w:pPr>
          </w:p>
        </w:tc>
        <w:tc>
          <w:tcPr>
            <w:tcW w:w="1458" w:type="dxa"/>
            <w:vAlign w:val="center"/>
          </w:tcPr>
          <w:p w14:paraId="6A1B2F90" w14:textId="77777777" w:rsidR="00272C29" w:rsidRPr="005C1AE6" w:rsidRDefault="00272C29" w:rsidP="00272C29">
            <w:pPr>
              <w:jc w:val="center"/>
              <w:rPr>
                <w:rFonts w:eastAsia="標楷體"/>
              </w:rPr>
            </w:pPr>
          </w:p>
        </w:tc>
      </w:tr>
      <w:tr w:rsidR="00272C29" w:rsidRPr="005C1AE6" w14:paraId="4E915E79" w14:textId="77777777" w:rsidTr="00907FF8">
        <w:trPr>
          <w:cantSplit/>
          <w:trHeight w:val="780"/>
          <w:jc w:val="center"/>
        </w:trPr>
        <w:tc>
          <w:tcPr>
            <w:tcW w:w="430" w:type="dxa"/>
            <w:vAlign w:val="center"/>
          </w:tcPr>
          <w:p w14:paraId="220786F1" w14:textId="73CD6F77" w:rsidR="00272C29" w:rsidRPr="005C1AE6" w:rsidRDefault="00272C29" w:rsidP="00272C29">
            <w:pPr>
              <w:jc w:val="center"/>
              <w:rPr>
                <w:rFonts w:eastAsia="標楷體"/>
              </w:rPr>
            </w:pPr>
            <w:r w:rsidRPr="005C1AE6">
              <w:rPr>
                <w:rFonts w:eastAsia="標楷體" w:hint="eastAsia"/>
              </w:rPr>
              <w:t>18</w:t>
            </w:r>
          </w:p>
        </w:tc>
        <w:tc>
          <w:tcPr>
            <w:tcW w:w="699" w:type="dxa"/>
            <w:vAlign w:val="center"/>
          </w:tcPr>
          <w:p w14:paraId="199DC6BF" w14:textId="612D44A0" w:rsidR="00272C29" w:rsidRPr="005C1AE6" w:rsidRDefault="00272C29" w:rsidP="00272C29">
            <w:pPr>
              <w:jc w:val="center"/>
              <w:rPr>
                <w:rFonts w:eastAsia="標楷體"/>
              </w:rPr>
            </w:pPr>
            <w:r w:rsidRPr="005C1AE6">
              <w:rPr>
                <w:rFonts w:eastAsia="標楷體" w:hint="eastAsia"/>
              </w:rPr>
              <w:t>1222</w:t>
            </w:r>
          </w:p>
          <w:p w14:paraId="54DE3E64" w14:textId="77777777" w:rsidR="00272C29" w:rsidRPr="005C1AE6" w:rsidRDefault="00272C29" w:rsidP="00272C29">
            <w:pPr>
              <w:jc w:val="center"/>
              <w:rPr>
                <w:rFonts w:eastAsia="標楷體"/>
              </w:rPr>
            </w:pPr>
            <w:r w:rsidRPr="005C1AE6">
              <w:rPr>
                <w:rFonts w:eastAsia="標楷體" w:hint="eastAsia"/>
              </w:rPr>
              <w:t>|</w:t>
            </w:r>
          </w:p>
          <w:p w14:paraId="15D098A8" w14:textId="006819AE" w:rsidR="00272C29" w:rsidRPr="005C1AE6" w:rsidRDefault="00272C29" w:rsidP="00272C29">
            <w:pPr>
              <w:jc w:val="center"/>
              <w:rPr>
                <w:rFonts w:eastAsia="標楷體"/>
              </w:rPr>
            </w:pPr>
            <w:r w:rsidRPr="005C1AE6">
              <w:rPr>
                <w:rFonts w:eastAsia="標楷體" w:hint="eastAsia"/>
              </w:rPr>
              <w:t>1228</w:t>
            </w:r>
          </w:p>
        </w:tc>
        <w:tc>
          <w:tcPr>
            <w:tcW w:w="1701" w:type="dxa"/>
            <w:gridSpan w:val="2"/>
            <w:vAlign w:val="center"/>
          </w:tcPr>
          <w:p w14:paraId="42904085"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Christmas</w:t>
            </w:r>
          </w:p>
          <w:p w14:paraId="330800BD"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Wonderful World</w:t>
            </w:r>
          </w:p>
          <w:p w14:paraId="7E7D14FB" w14:textId="55112501"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【國際教育】</w:t>
            </w:r>
          </w:p>
        </w:tc>
        <w:tc>
          <w:tcPr>
            <w:tcW w:w="1701" w:type="dxa"/>
            <w:vAlign w:val="center"/>
          </w:tcPr>
          <w:p w14:paraId="1F9AEAFB" w14:textId="2F9D022E" w:rsidR="00272C29" w:rsidRPr="005C1AE6" w:rsidRDefault="00272C29" w:rsidP="00272C29">
            <w:pPr>
              <w:jc w:val="center"/>
              <w:rPr>
                <w:rFonts w:eastAsia="標楷體"/>
              </w:rPr>
            </w:pPr>
            <w:r w:rsidRPr="005C1AE6">
              <w:rPr>
                <w:rFonts w:ascii="標楷體" w:eastAsia="標楷體" w:hAnsi="標楷體" w:hint="eastAsia"/>
              </w:rPr>
              <w:t>聖誕節</w:t>
            </w:r>
          </w:p>
        </w:tc>
        <w:tc>
          <w:tcPr>
            <w:tcW w:w="1458" w:type="dxa"/>
            <w:vAlign w:val="center"/>
          </w:tcPr>
          <w:p w14:paraId="15355429" w14:textId="77777777" w:rsidR="00272C29" w:rsidRPr="005C1AE6" w:rsidRDefault="00272C29" w:rsidP="00272C29">
            <w:pPr>
              <w:jc w:val="center"/>
              <w:rPr>
                <w:rFonts w:eastAsia="標楷體"/>
              </w:rPr>
            </w:pPr>
          </w:p>
        </w:tc>
        <w:tc>
          <w:tcPr>
            <w:tcW w:w="1458" w:type="dxa"/>
            <w:vAlign w:val="center"/>
          </w:tcPr>
          <w:p w14:paraId="39EA6C7B" w14:textId="77777777" w:rsidR="00272C29" w:rsidRPr="005C1AE6" w:rsidRDefault="00272C29" w:rsidP="00272C29">
            <w:pPr>
              <w:jc w:val="center"/>
              <w:rPr>
                <w:rFonts w:eastAsia="標楷體"/>
              </w:rPr>
            </w:pPr>
          </w:p>
        </w:tc>
        <w:tc>
          <w:tcPr>
            <w:tcW w:w="1458" w:type="dxa"/>
            <w:vAlign w:val="center"/>
          </w:tcPr>
          <w:p w14:paraId="71507E60" w14:textId="77777777" w:rsidR="00272C29" w:rsidRPr="005C1AE6" w:rsidRDefault="00272C29" w:rsidP="00272C29">
            <w:pPr>
              <w:jc w:val="center"/>
              <w:rPr>
                <w:rFonts w:eastAsia="標楷體"/>
              </w:rPr>
            </w:pPr>
          </w:p>
        </w:tc>
        <w:tc>
          <w:tcPr>
            <w:tcW w:w="1458" w:type="dxa"/>
            <w:vAlign w:val="center"/>
          </w:tcPr>
          <w:p w14:paraId="380D24F5" w14:textId="77777777" w:rsidR="00272C29" w:rsidRPr="005C1AE6" w:rsidRDefault="00272C29" w:rsidP="00272C29">
            <w:pPr>
              <w:jc w:val="center"/>
              <w:rPr>
                <w:rFonts w:eastAsia="標楷體"/>
              </w:rPr>
            </w:pPr>
          </w:p>
        </w:tc>
        <w:tc>
          <w:tcPr>
            <w:tcW w:w="1458" w:type="dxa"/>
            <w:gridSpan w:val="2"/>
            <w:shd w:val="clear" w:color="auto" w:fill="FFFFFF"/>
            <w:vAlign w:val="center"/>
          </w:tcPr>
          <w:p w14:paraId="6B4F9D0C" w14:textId="77777777" w:rsidR="00272C29" w:rsidRPr="005C1AE6" w:rsidRDefault="00272C29" w:rsidP="00272C29">
            <w:pPr>
              <w:jc w:val="center"/>
              <w:rPr>
                <w:rFonts w:eastAsia="標楷體"/>
              </w:rPr>
            </w:pPr>
          </w:p>
        </w:tc>
        <w:tc>
          <w:tcPr>
            <w:tcW w:w="1458" w:type="dxa"/>
            <w:gridSpan w:val="2"/>
            <w:shd w:val="clear" w:color="auto" w:fill="FFFFFF"/>
            <w:vAlign w:val="center"/>
          </w:tcPr>
          <w:p w14:paraId="6848D197" w14:textId="77777777" w:rsidR="00272C29" w:rsidRPr="005C1AE6" w:rsidRDefault="00272C29" w:rsidP="00272C29">
            <w:pPr>
              <w:jc w:val="center"/>
              <w:rPr>
                <w:rFonts w:eastAsia="標楷體"/>
              </w:rPr>
            </w:pPr>
          </w:p>
        </w:tc>
        <w:tc>
          <w:tcPr>
            <w:tcW w:w="1458" w:type="dxa"/>
            <w:vAlign w:val="center"/>
          </w:tcPr>
          <w:p w14:paraId="4C9D6DFD" w14:textId="77777777" w:rsidR="00272C29" w:rsidRPr="005C1AE6" w:rsidRDefault="00272C29" w:rsidP="00272C29">
            <w:pPr>
              <w:jc w:val="center"/>
              <w:rPr>
                <w:rFonts w:eastAsia="標楷體"/>
              </w:rPr>
            </w:pPr>
          </w:p>
        </w:tc>
      </w:tr>
      <w:tr w:rsidR="00272C29" w:rsidRPr="005C1AE6" w14:paraId="27D8AE25" w14:textId="77777777" w:rsidTr="00907FF8">
        <w:trPr>
          <w:cantSplit/>
          <w:trHeight w:val="780"/>
          <w:jc w:val="center"/>
        </w:trPr>
        <w:tc>
          <w:tcPr>
            <w:tcW w:w="430" w:type="dxa"/>
            <w:vAlign w:val="center"/>
          </w:tcPr>
          <w:p w14:paraId="0BDBB01C" w14:textId="54E49D05" w:rsidR="00272C29" w:rsidRPr="005C1AE6" w:rsidRDefault="00272C29" w:rsidP="00272C29">
            <w:pPr>
              <w:jc w:val="center"/>
              <w:rPr>
                <w:rFonts w:eastAsia="標楷體"/>
              </w:rPr>
            </w:pPr>
            <w:r w:rsidRPr="005C1AE6">
              <w:rPr>
                <w:rFonts w:eastAsia="標楷體" w:hint="eastAsia"/>
              </w:rPr>
              <w:t>19</w:t>
            </w:r>
          </w:p>
        </w:tc>
        <w:tc>
          <w:tcPr>
            <w:tcW w:w="699" w:type="dxa"/>
            <w:vAlign w:val="center"/>
          </w:tcPr>
          <w:p w14:paraId="13F4DEF9" w14:textId="4B2A8666" w:rsidR="00272C29" w:rsidRPr="005C1AE6" w:rsidRDefault="00272C29" w:rsidP="00272C29">
            <w:pPr>
              <w:jc w:val="center"/>
              <w:rPr>
                <w:rFonts w:eastAsia="標楷體"/>
              </w:rPr>
            </w:pPr>
            <w:r w:rsidRPr="005C1AE6">
              <w:rPr>
                <w:rFonts w:eastAsia="標楷體" w:hint="eastAsia"/>
              </w:rPr>
              <w:t>1229</w:t>
            </w:r>
          </w:p>
          <w:p w14:paraId="341AA3F1" w14:textId="77777777" w:rsidR="00272C29" w:rsidRPr="005C1AE6" w:rsidRDefault="00272C29" w:rsidP="00272C29">
            <w:pPr>
              <w:jc w:val="center"/>
              <w:rPr>
                <w:rFonts w:eastAsia="標楷體"/>
              </w:rPr>
            </w:pPr>
            <w:r w:rsidRPr="005C1AE6">
              <w:rPr>
                <w:rFonts w:eastAsia="標楷體" w:hint="eastAsia"/>
              </w:rPr>
              <w:t>|</w:t>
            </w:r>
          </w:p>
          <w:p w14:paraId="05FFE490" w14:textId="3DFB966E" w:rsidR="00272C29" w:rsidRPr="005C1AE6" w:rsidRDefault="00272C29" w:rsidP="00272C29">
            <w:pPr>
              <w:jc w:val="center"/>
              <w:rPr>
                <w:rFonts w:eastAsia="標楷體"/>
              </w:rPr>
            </w:pPr>
            <w:r w:rsidRPr="005C1AE6">
              <w:rPr>
                <w:rFonts w:eastAsia="標楷體" w:hint="eastAsia"/>
              </w:rPr>
              <w:t>0104</w:t>
            </w:r>
          </w:p>
        </w:tc>
        <w:tc>
          <w:tcPr>
            <w:tcW w:w="1701" w:type="dxa"/>
            <w:gridSpan w:val="2"/>
            <w:vAlign w:val="center"/>
          </w:tcPr>
          <w:p w14:paraId="6E29A04E" w14:textId="77777777" w:rsidR="00272C29" w:rsidRDefault="00272C29" w:rsidP="00272C29">
            <w:pPr>
              <w:pStyle w:val="Web"/>
              <w:spacing w:before="0" w:beforeAutospacing="0" w:after="0" w:afterAutospacing="0"/>
              <w:rPr>
                <w:rFonts w:ascii="標楷體" w:eastAsia="標楷體" w:hAnsi="標楷體"/>
                <w:color w:val="000000"/>
                <w:sz w:val="20"/>
                <w:szCs w:val="20"/>
              </w:rPr>
            </w:pPr>
            <w:r>
              <w:rPr>
                <w:rFonts w:ascii="標楷體" w:eastAsia="標楷體" w:hAnsi="標楷體" w:hint="eastAsia"/>
                <w:color w:val="000000"/>
                <w:sz w:val="20"/>
                <w:szCs w:val="20"/>
              </w:rPr>
              <w:t xml:space="preserve">Topic5:身體一級棒(配合課本Unit 4 </w:t>
            </w:r>
            <w:r w:rsidRPr="002320C3">
              <w:rPr>
                <w:rFonts w:ascii="Times New Roman" w:eastAsia="標楷體" w:hAnsi="Times New Roman" w:cs="Times New Roman"/>
                <w:color w:val="000000"/>
                <w:sz w:val="20"/>
                <w:szCs w:val="20"/>
              </w:rPr>
              <w:t>Let’s</w:t>
            </w:r>
            <w:r>
              <w:rPr>
                <w:rFonts w:ascii="Times New Roman" w:eastAsia="標楷體" w:hAnsi="Times New Roman" w:cs="Times New Roman" w:hint="eastAsia"/>
                <w:color w:val="000000"/>
                <w:sz w:val="20"/>
                <w:szCs w:val="20"/>
              </w:rPr>
              <w:t xml:space="preserve"> </w:t>
            </w:r>
            <w:r>
              <w:rPr>
                <w:rFonts w:ascii="標楷體" w:eastAsia="標楷體" w:hAnsi="標楷體" w:hint="eastAsia"/>
                <w:color w:val="000000"/>
                <w:sz w:val="20"/>
                <w:szCs w:val="20"/>
              </w:rPr>
              <w:t>Exercise)</w:t>
            </w:r>
          </w:p>
          <w:p w14:paraId="4DF7C5D3"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請小組組員合作一起用肢體變出有趣的造型(如:a tree,an airplane)</w:t>
            </w:r>
          </w:p>
          <w:p w14:paraId="356D024D"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44F0193E" w14:textId="31FE04DD"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4A052A74" w14:textId="77777777" w:rsidR="00272C29" w:rsidRPr="005C1AE6" w:rsidRDefault="00272C29" w:rsidP="00272C29">
            <w:pPr>
              <w:jc w:val="center"/>
              <w:rPr>
                <w:rFonts w:eastAsia="標楷體"/>
              </w:rPr>
            </w:pPr>
          </w:p>
        </w:tc>
        <w:tc>
          <w:tcPr>
            <w:tcW w:w="1458" w:type="dxa"/>
            <w:vAlign w:val="center"/>
          </w:tcPr>
          <w:p w14:paraId="433A7031" w14:textId="77777777" w:rsidR="00272C29" w:rsidRPr="005C1AE6" w:rsidRDefault="00272C29" w:rsidP="00272C29">
            <w:pPr>
              <w:jc w:val="center"/>
              <w:rPr>
                <w:rFonts w:eastAsia="標楷體"/>
              </w:rPr>
            </w:pPr>
          </w:p>
        </w:tc>
        <w:tc>
          <w:tcPr>
            <w:tcW w:w="1458" w:type="dxa"/>
            <w:vAlign w:val="center"/>
          </w:tcPr>
          <w:p w14:paraId="33EEEFA7" w14:textId="2E4B7910" w:rsidR="00272C29" w:rsidRPr="005C1AE6" w:rsidRDefault="00272C29" w:rsidP="00272C29">
            <w:pPr>
              <w:jc w:val="center"/>
              <w:rPr>
                <w:rFonts w:eastAsia="標楷體"/>
              </w:rPr>
            </w:pPr>
            <w:r w:rsidRPr="005C1AE6">
              <w:rPr>
                <w:rFonts w:ascii="標楷體" w:eastAsia="標楷體" w:hAnsi="標楷體" w:hint="eastAsia"/>
              </w:rPr>
              <w:t>海洋教育</w:t>
            </w:r>
          </w:p>
        </w:tc>
        <w:tc>
          <w:tcPr>
            <w:tcW w:w="1458" w:type="dxa"/>
            <w:vAlign w:val="center"/>
          </w:tcPr>
          <w:p w14:paraId="706CAA10" w14:textId="77777777" w:rsidR="00272C29" w:rsidRPr="005C1AE6" w:rsidRDefault="00272C29" w:rsidP="00272C29">
            <w:pPr>
              <w:jc w:val="center"/>
              <w:rPr>
                <w:rFonts w:eastAsia="標楷體"/>
              </w:rPr>
            </w:pPr>
          </w:p>
        </w:tc>
        <w:tc>
          <w:tcPr>
            <w:tcW w:w="1458" w:type="dxa"/>
            <w:vAlign w:val="center"/>
          </w:tcPr>
          <w:p w14:paraId="13C52432"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D0A59B9" w14:textId="3BDD0C94" w:rsidR="00272C29" w:rsidRPr="005C1AE6" w:rsidRDefault="00272C29" w:rsidP="00272C29">
            <w:pPr>
              <w:jc w:val="center"/>
              <w:rPr>
                <w:rFonts w:eastAsia="標楷體"/>
              </w:rPr>
            </w:pPr>
          </w:p>
        </w:tc>
        <w:tc>
          <w:tcPr>
            <w:tcW w:w="1458" w:type="dxa"/>
            <w:gridSpan w:val="2"/>
            <w:shd w:val="clear" w:color="auto" w:fill="FFFFFF"/>
            <w:vAlign w:val="center"/>
          </w:tcPr>
          <w:p w14:paraId="6120D397" w14:textId="77777777" w:rsidR="00272C29" w:rsidRPr="005C1AE6" w:rsidRDefault="00272C29" w:rsidP="00272C29">
            <w:pPr>
              <w:jc w:val="center"/>
              <w:rPr>
                <w:rFonts w:eastAsia="標楷體"/>
              </w:rPr>
            </w:pPr>
          </w:p>
        </w:tc>
        <w:tc>
          <w:tcPr>
            <w:tcW w:w="1458" w:type="dxa"/>
            <w:vAlign w:val="center"/>
          </w:tcPr>
          <w:p w14:paraId="43622956" w14:textId="77777777" w:rsidR="00272C29" w:rsidRPr="005C1AE6" w:rsidRDefault="00272C29" w:rsidP="00272C29">
            <w:pPr>
              <w:jc w:val="center"/>
              <w:rPr>
                <w:rFonts w:eastAsia="標楷體"/>
              </w:rPr>
            </w:pPr>
          </w:p>
        </w:tc>
      </w:tr>
      <w:tr w:rsidR="00272C29" w:rsidRPr="005C1AE6" w14:paraId="0EE0B345" w14:textId="77777777" w:rsidTr="00907FF8">
        <w:trPr>
          <w:cantSplit/>
          <w:trHeight w:val="780"/>
          <w:jc w:val="center"/>
        </w:trPr>
        <w:tc>
          <w:tcPr>
            <w:tcW w:w="430" w:type="dxa"/>
            <w:vAlign w:val="center"/>
          </w:tcPr>
          <w:p w14:paraId="3D2FF1E4" w14:textId="345606B4" w:rsidR="00272C29" w:rsidRPr="005C1AE6" w:rsidRDefault="00272C29" w:rsidP="00272C29">
            <w:pPr>
              <w:jc w:val="center"/>
              <w:rPr>
                <w:rFonts w:eastAsia="標楷體"/>
              </w:rPr>
            </w:pPr>
            <w:r w:rsidRPr="005C1AE6">
              <w:rPr>
                <w:rFonts w:eastAsia="標楷體" w:hint="eastAsia"/>
              </w:rPr>
              <w:t>20</w:t>
            </w:r>
          </w:p>
        </w:tc>
        <w:tc>
          <w:tcPr>
            <w:tcW w:w="699" w:type="dxa"/>
            <w:vAlign w:val="center"/>
          </w:tcPr>
          <w:p w14:paraId="4B44657A" w14:textId="07EFE594" w:rsidR="00272C29" w:rsidRPr="005C1AE6" w:rsidRDefault="00272C29" w:rsidP="00272C29">
            <w:pPr>
              <w:jc w:val="center"/>
              <w:rPr>
                <w:rFonts w:eastAsia="標楷體"/>
              </w:rPr>
            </w:pPr>
            <w:r w:rsidRPr="005C1AE6">
              <w:rPr>
                <w:rFonts w:eastAsia="標楷體" w:hint="eastAsia"/>
              </w:rPr>
              <w:t>0105</w:t>
            </w:r>
          </w:p>
          <w:p w14:paraId="399FDE7D" w14:textId="77777777" w:rsidR="00272C29" w:rsidRPr="005C1AE6" w:rsidRDefault="00272C29" w:rsidP="00272C29">
            <w:pPr>
              <w:jc w:val="center"/>
              <w:rPr>
                <w:rFonts w:eastAsia="標楷體"/>
              </w:rPr>
            </w:pPr>
            <w:r w:rsidRPr="005C1AE6">
              <w:rPr>
                <w:rFonts w:eastAsia="標楷體" w:hint="eastAsia"/>
              </w:rPr>
              <w:t>|</w:t>
            </w:r>
          </w:p>
          <w:p w14:paraId="735F7CD6" w14:textId="289B9EC0" w:rsidR="00272C29" w:rsidRPr="005C1AE6" w:rsidRDefault="00272C29" w:rsidP="00272C29">
            <w:pPr>
              <w:jc w:val="center"/>
              <w:rPr>
                <w:rFonts w:eastAsia="標楷體"/>
              </w:rPr>
            </w:pPr>
            <w:r w:rsidRPr="005C1AE6">
              <w:rPr>
                <w:rFonts w:eastAsia="標楷體" w:hint="eastAsia"/>
              </w:rPr>
              <w:t>0111</w:t>
            </w:r>
          </w:p>
        </w:tc>
        <w:tc>
          <w:tcPr>
            <w:tcW w:w="1701" w:type="dxa"/>
            <w:gridSpan w:val="2"/>
            <w:vAlign w:val="center"/>
          </w:tcPr>
          <w:p w14:paraId="0EF4C799"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Gg, Hh, Ii, Jj, Kk, Ll, Mm</w:t>
            </w:r>
          </w:p>
          <w:p w14:paraId="5F99FD24"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Review 2</w:t>
            </w:r>
          </w:p>
          <w:p w14:paraId="31912FA3"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期末評量</w:t>
            </w:r>
          </w:p>
          <w:p w14:paraId="29DD46B9"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【閱讀素養】</w:t>
            </w:r>
          </w:p>
          <w:p w14:paraId="314502BF" w14:textId="28EEFE20"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46093AF8" w14:textId="77777777" w:rsidR="00272C29" w:rsidRPr="005C1AE6" w:rsidRDefault="00272C29" w:rsidP="00272C29">
            <w:pPr>
              <w:jc w:val="center"/>
              <w:rPr>
                <w:rFonts w:ascii="標楷體" w:eastAsia="標楷體" w:hAnsi="標楷體"/>
              </w:rPr>
            </w:pPr>
            <w:r w:rsidRPr="005C1AE6">
              <w:rPr>
                <w:rFonts w:ascii="標楷體" w:eastAsia="標楷體" w:hAnsi="標楷體" w:hint="eastAsia"/>
              </w:rPr>
              <w:t>體育趣味競賽</w:t>
            </w:r>
          </w:p>
          <w:p w14:paraId="3F872D88" w14:textId="77777777" w:rsidR="00272C29" w:rsidRPr="005C1AE6" w:rsidRDefault="00272C29" w:rsidP="00272C29">
            <w:pPr>
              <w:jc w:val="center"/>
              <w:rPr>
                <w:rFonts w:eastAsia="標楷體"/>
              </w:rPr>
            </w:pPr>
          </w:p>
        </w:tc>
        <w:tc>
          <w:tcPr>
            <w:tcW w:w="1458" w:type="dxa"/>
            <w:vAlign w:val="center"/>
          </w:tcPr>
          <w:p w14:paraId="3FEA9392" w14:textId="77777777" w:rsidR="00272C29" w:rsidRPr="005C1AE6" w:rsidRDefault="00272C29" w:rsidP="00272C29">
            <w:pPr>
              <w:jc w:val="center"/>
              <w:rPr>
                <w:rFonts w:eastAsia="標楷體"/>
              </w:rPr>
            </w:pPr>
          </w:p>
        </w:tc>
        <w:tc>
          <w:tcPr>
            <w:tcW w:w="1458" w:type="dxa"/>
            <w:vAlign w:val="center"/>
          </w:tcPr>
          <w:p w14:paraId="252C27B9" w14:textId="77777777" w:rsidR="00272C29" w:rsidRPr="005C1AE6" w:rsidRDefault="00272C29" w:rsidP="00272C29">
            <w:pPr>
              <w:jc w:val="center"/>
              <w:rPr>
                <w:rFonts w:eastAsia="標楷體"/>
              </w:rPr>
            </w:pPr>
          </w:p>
        </w:tc>
        <w:tc>
          <w:tcPr>
            <w:tcW w:w="1458" w:type="dxa"/>
            <w:vAlign w:val="center"/>
          </w:tcPr>
          <w:p w14:paraId="29FCBC53" w14:textId="77777777" w:rsidR="00272C29" w:rsidRPr="005C1AE6" w:rsidRDefault="00272C29" w:rsidP="00272C29">
            <w:pPr>
              <w:jc w:val="center"/>
              <w:rPr>
                <w:rFonts w:eastAsia="標楷體"/>
              </w:rPr>
            </w:pPr>
          </w:p>
        </w:tc>
        <w:tc>
          <w:tcPr>
            <w:tcW w:w="1458" w:type="dxa"/>
            <w:vAlign w:val="center"/>
          </w:tcPr>
          <w:p w14:paraId="5FD18701"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4351CD0"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49F1D2D" w14:textId="77777777" w:rsidR="00272C29" w:rsidRPr="005C1AE6" w:rsidRDefault="00272C29" w:rsidP="00272C29">
            <w:pPr>
              <w:jc w:val="center"/>
              <w:rPr>
                <w:rFonts w:eastAsia="標楷體"/>
              </w:rPr>
            </w:pPr>
          </w:p>
        </w:tc>
        <w:tc>
          <w:tcPr>
            <w:tcW w:w="1458" w:type="dxa"/>
            <w:vAlign w:val="center"/>
          </w:tcPr>
          <w:p w14:paraId="672EF101" w14:textId="77777777" w:rsidR="00272C29" w:rsidRPr="005C1AE6" w:rsidRDefault="00272C29" w:rsidP="00272C29">
            <w:pPr>
              <w:jc w:val="center"/>
              <w:rPr>
                <w:rFonts w:eastAsia="標楷體"/>
              </w:rPr>
            </w:pPr>
          </w:p>
        </w:tc>
      </w:tr>
      <w:tr w:rsidR="00700AE2" w:rsidRPr="005C1AE6" w14:paraId="31A9564D" w14:textId="77777777" w:rsidTr="00907FF8">
        <w:trPr>
          <w:cantSplit/>
          <w:trHeight w:val="780"/>
          <w:jc w:val="center"/>
        </w:trPr>
        <w:tc>
          <w:tcPr>
            <w:tcW w:w="430" w:type="dxa"/>
            <w:vAlign w:val="center"/>
          </w:tcPr>
          <w:p w14:paraId="65BACFA4" w14:textId="4C9E60DD" w:rsidR="00700AE2" w:rsidRPr="005C1AE6" w:rsidRDefault="00700AE2" w:rsidP="00700AE2">
            <w:pPr>
              <w:jc w:val="center"/>
              <w:rPr>
                <w:rFonts w:eastAsia="標楷體"/>
              </w:rPr>
            </w:pPr>
            <w:r w:rsidRPr="005C1AE6">
              <w:rPr>
                <w:rFonts w:eastAsia="標楷體" w:hint="eastAsia"/>
              </w:rPr>
              <w:t>21</w:t>
            </w:r>
          </w:p>
        </w:tc>
        <w:tc>
          <w:tcPr>
            <w:tcW w:w="699" w:type="dxa"/>
            <w:vAlign w:val="center"/>
          </w:tcPr>
          <w:p w14:paraId="7337AD6D" w14:textId="2C86B104" w:rsidR="00700AE2" w:rsidRPr="005C1AE6" w:rsidRDefault="00700AE2" w:rsidP="00700AE2">
            <w:pPr>
              <w:jc w:val="center"/>
              <w:rPr>
                <w:rFonts w:eastAsia="標楷體"/>
              </w:rPr>
            </w:pPr>
            <w:r w:rsidRPr="005C1AE6">
              <w:rPr>
                <w:rFonts w:eastAsia="標楷體" w:hint="eastAsia"/>
              </w:rPr>
              <w:t>0112</w:t>
            </w:r>
          </w:p>
          <w:p w14:paraId="3A051A6C" w14:textId="77777777" w:rsidR="00700AE2" w:rsidRPr="005C1AE6" w:rsidRDefault="00700AE2" w:rsidP="00700AE2">
            <w:pPr>
              <w:jc w:val="center"/>
              <w:rPr>
                <w:rFonts w:eastAsia="標楷體"/>
              </w:rPr>
            </w:pPr>
            <w:r w:rsidRPr="005C1AE6">
              <w:rPr>
                <w:rFonts w:eastAsia="標楷體" w:hint="eastAsia"/>
              </w:rPr>
              <w:t>|</w:t>
            </w:r>
          </w:p>
          <w:p w14:paraId="4ABCA776" w14:textId="1BAEB4F8" w:rsidR="00700AE2" w:rsidRPr="005C1AE6" w:rsidRDefault="00700AE2" w:rsidP="00700AE2">
            <w:pPr>
              <w:jc w:val="center"/>
              <w:rPr>
                <w:rFonts w:eastAsia="標楷體"/>
              </w:rPr>
            </w:pPr>
            <w:r w:rsidRPr="005C1AE6">
              <w:rPr>
                <w:rFonts w:eastAsia="標楷體" w:hint="eastAsia"/>
              </w:rPr>
              <w:t>0118</w:t>
            </w:r>
          </w:p>
        </w:tc>
        <w:tc>
          <w:tcPr>
            <w:tcW w:w="1701" w:type="dxa"/>
            <w:gridSpan w:val="2"/>
            <w:vAlign w:val="center"/>
          </w:tcPr>
          <w:p w14:paraId="66A35477" w14:textId="77777777" w:rsidR="00272C29" w:rsidRPr="00272C29" w:rsidRDefault="00272C29" w:rsidP="00272C29">
            <w:pPr>
              <w:widowControl/>
              <w:jc w:val="center"/>
              <w:rPr>
                <w:rFonts w:ascii="新細明體" w:hAnsi="新細明體" w:cs="新細明體"/>
                <w:kern w:val="0"/>
              </w:rPr>
            </w:pPr>
            <w:r w:rsidRPr="00272C29">
              <w:rPr>
                <w:rFonts w:ascii="標楷體" w:eastAsia="標楷體" w:hAnsi="標楷體" w:cs="新細明體" w:hint="eastAsia"/>
                <w:color w:val="000000"/>
                <w:kern w:val="0"/>
                <w:sz w:val="20"/>
                <w:szCs w:val="20"/>
              </w:rPr>
              <w:t>Aa, Bb, Cc, Dd, Ee, Ff, Gg, Hh, Ii, Jj, Kk, Ll, Mm</w:t>
            </w:r>
          </w:p>
          <w:p w14:paraId="22EC57F0" w14:textId="77777777" w:rsidR="00272C29" w:rsidRPr="00272C29" w:rsidRDefault="00272C29" w:rsidP="00272C29">
            <w:pPr>
              <w:widowControl/>
              <w:jc w:val="center"/>
              <w:rPr>
                <w:rFonts w:ascii="新細明體" w:hAnsi="新細明體" w:cs="新細明體"/>
                <w:kern w:val="0"/>
              </w:rPr>
            </w:pPr>
            <w:r w:rsidRPr="00272C29">
              <w:rPr>
                <w:rFonts w:ascii="標楷體" w:eastAsia="標楷體" w:hAnsi="標楷體" w:cs="新細明體" w:hint="eastAsia"/>
                <w:color w:val="000000"/>
                <w:kern w:val="0"/>
                <w:sz w:val="20"/>
                <w:szCs w:val="20"/>
              </w:rPr>
              <w:t>Final Review、Assessment</w:t>
            </w:r>
          </w:p>
          <w:p w14:paraId="5FF64B95" w14:textId="77777777" w:rsidR="00272C29" w:rsidRPr="00272C29" w:rsidRDefault="00272C29" w:rsidP="00272C29">
            <w:pPr>
              <w:widowControl/>
              <w:jc w:val="center"/>
              <w:rPr>
                <w:rFonts w:ascii="新細明體" w:hAnsi="新細明體" w:cs="新細明體"/>
                <w:kern w:val="0"/>
              </w:rPr>
            </w:pPr>
            <w:r w:rsidRPr="00272C29">
              <w:rPr>
                <w:rFonts w:ascii="標楷體" w:eastAsia="標楷體" w:hAnsi="標楷體" w:cs="新細明體" w:hint="eastAsia"/>
                <w:color w:val="FF0000"/>
                <w:kern w:val="0"/>
                <w:sz w:val="20"/>
                <w:szCs w:val="20"/>
              </w:rPr>
              <w:t>【閱讀素養】</w:t>
            </w:r>
          </w:p>
          <w:p w14:paraId="42712E63" w14:textId="06BE7237" w:rsidR="00700AE2" w:rsidRPr="005C1AE6" w:rsidRDefault="00272C29" w:rsidP="00272C29">
            <w:pPr>
              <w:pStyle w:val="Web"/>
              <w:spacing w:before="0" w:beforeAutospacing="0" w:after="0" w:afterAutospacing="0"/>
              <w:jc w:val="center"/>
              <w:rPr>
                <w:rFonts w:eastAsia="標楷體" w:hint="eastAsia"/>
              </w:rPr>
            </w:pPr>
            <w:r w:rsidRPr="00272C29">
              <w:rPr>
                <w:rFonts w:ascii="標楷體" w:eastAsia="標楷體" w:hAnsi="標楷體" w:cs="Times New Roman" w:hint="eastAsia"/>
                <w:color w:val="538135"/>
                <w:kern w:val="2"/>
                <w:sz w:val="20"/>
                <w:szCs w:val="20"/>
              </w:rPr>
              <w:t>【性別平等】</w:t>
            </w:r>
          </w:p>
        </w:tc>
        <w:tc>
          <w:tcPr>
            <w:tcW w:w="1701" w:type="dxa"/>
            <w:vAlign w:val="center"/>
          </w:tcPr>
          <w:p w14:paraId="0B0D619D" w14:textId="51542C93" w:rsidR="00700AE2" w:rsidRPr="005C1AE6" w:rsidRDefault="00700AE2" w:rsidP="00700AE2">
            <w:pPr>
              <w:jc w:val="center"/>
              <w:rPr>
                <w:rFonts w:eastAsia="標楷體"/>
              </w:rPr>
            </w:pPr>
            <w:r w:rsidRPr="005C1AE6">
              <w:rPr>
                <w:rFonts w:ascii="標楷體" w:eastAsia="標楷體" w:hAnsi="標楷體" w:hint="eastAsia"/>
              </w:rPr>
              <w:t>期末大掃除</w:t>
            </w:r>
          </w:p>
        </w:tc>
        <w:tc>
          <w:tcPr>
            <w:tcW w:w="1458" w:type="dxa"/>
            <w:vAlign w:val="center"/>
          </w:tcPr>
          <w:p w14:paraId="1B6668C1" w14:textId="77777777" w:rsidR="00700AE2" w:rsidRPr="005C1AE6" w:rsidRDefault="00700AE2" w:rsidP="00700AE2">
            <w:pPr>
              <w:jc w:val="center"/>
              <w:rPr>
                <w:rFonts w:eastAsia="標楷體"/>
              </w:rPr>
            </w:pPr>
          </w:p>
        </w:tc>
        <w:tc>
          <w:tcPr>
            <w:tcW w:w="1458" w:type="dxa"/>
            <w:vAlign w:val="center"/>
          </w:tcPr>
          <w:p w14:paraId="42CD67BD" w14:textId="77777777" w:rsidR="00700AE2" w:rsidRPr="005C1AE6" w:rsidRDefault="00700AE2" w:rsidP="00700AE2">
            <w:pPr>
              <w:jc w:val="center"/>
              <w:rPr>
                <w:rFonts w:eastAsia="標楷體"/>
              </w:rPr>
            </w:pPr>
          </w:p>
        </w:tc>
        <w:tc>
          <w:tcPr>
            <w:tcW w:w="1458" w:type="dxa"/>
            <w:vAlign w:val="center"/>
          </w:tcPr>
          <w:p w14:paraId="5D119D44" w14:textId="77777777" w:rsidR="00700AE2" w:rsidRPr="005C1AE6" w:rsidRDefault="00700AE2" w:rsidP="00700AE2">
            <w:pPr>
              <w:jc w:val="center"/>
              <w:rPr>
                <w:rFonts w:eastAsia="標楷體"/>
              </w:rPr>
            </w:pPr>
          </w:p>
        </w:tc>
        <w:tc>
          <w:tcPr>
            <w:tcW w:w="1458" w:type="dxa"/>
            <w:vAlign w:val="center"/>
          </w:tcPr>
          <w:p w14:paraId="07CB3138" w14:textId="77777777" w:rsidR="00700AE2" w:rsidRPr="005C1AE6" w:rsidRDefault="00700AE2" w:rsidP="00700AE2">
            <w:pPr>
              <w:jc w:val="center"/>
              <w:rPr>
                <w:rFonts w:eastAsia="標楷體"/>
              </w:rPr>
            </w:pPr>
          </w:p>
        </w:tc>
        <w:tc>
          <w:tcPr>
            <w:tcW w:w="1458" w:type="dxa"/>
            <w:gridSpan w:val="2"/>
            <w:shd w:val="clear" w:color="auto" w:fill="FFFFFF"/>
            <w:vAlign w:val="center"/>
          </w:tcPr>
          <w:p w14:paraId="192BD9F5" w14:textId="77777777" w:rsidR="00700AE2" w:rsidRPr="005C1AE6" w:rsidRDefault="00700AE2" w:rsidP="00700AE2">
            <w:pPr>
              <w:jc w:val="center"/>
              <w:rPr>
                <w:rFonts w:eastAsia="標楷體"/>
              </w:rPr>
            </w:pPr>
          </w:p>
        </w:tc>
        <w:tc>
          <w:tcPr>
            <w:tcW w:w="1458" w:type="dxa"/>
            <w:gridSpan w:val="2"/>
            <w:shd w:val="clear" w:color="auto" w:fill="FFFFFF"/>
            <w:vAlign w:val="center"/>
          </w:tcPr>
          <w:p w14:paraId="425550B7" w14:textId="77777777" w:rsidR="00700AE2" w:rsidRPr="005C1AE6" w:rsidRDefault="00700AE2" w:rsidP="00700AE2">
            <w:pPr>
              <w:jc w:val="center"/>
              <w:rPr>
                <w:rFonts w:eastAsia="標楷體"/>
              </w:rPr>
            </w:pPr>
          </w:p>
        </w:tc>
        <w:tc>
          <w:tcPr>
            <w:tcW w:w="1458" w:type="dxa"/>
            <w:vAlign w:val="center"/>
          </w:tcPr>
          <w:p w14:paraId="5E06459C" w14:textId="77777777" w:rsidR="00700AE2" w:rsidRPr="005C1AE6" w:rsidRDefault="00700AE2" w:rsidP="00700AE2">
            <w:pPr>
              <w:jc w:val="center"/>
              <w:rPr>
                <w:rFonts w:eastAsia="標楷體"/>
              </w:rPr>
            </w:pPr>
          </w:p>
        </w:tc>
      </w:tr>
      <w:tr w:rsidR="00700AE2" w:rsidRPr="005C1AE6" w14:paraId="7A68DB18" w14:textId="77777777" w:rsidTr="00907FF8">
        <w:trPr>
          <w:cantSplit/>
          <w:trHeight w:val="780"/>
          <w:jc w:val="center"/>
        </w:trPr>
        <w:tc>
          <w:tcPr>
            <w:tcW w:w="1129" w:type="dxa"/>
            <w:gridSpan w:val="2"/>
            <w:vAlign w:val="center"/>
          </w:tcPr>
          <w:p w14:paraId="2298FB2B" w14:textId="77777777" w:rsidR="00700AE2" w:rsidRPr="005C1AE6" w:rsidRDefault="00700AE2" w:rsidP="00700AE2">
            <w:pPr>
              <w:jc w:val="center"/>
              <w:rPr>
                <w:rFonts w:eastAsia="標楷體"/>
              </w:rPr>
            </w:pPr>
            <w:r w:rsidRPr="005C1AE6">
              <w:rPr>
                <w:rFonts w:eastAsia="標楷體" w:hint="eastAsia"/>
              </w:rPr>
              <w:t>總節數</w:t>
            </w:r>
          </w:p>
        </w:tc>
        <w:tc>
          <w:tcPr>
            <w:tcW w:w="1701" w:type="dxa"/>
            <w:gridSpan w:val="2"/>
            <w:vAlign w:val="center"/>
          </w:tcPr>
          <w:p w14:paraId="61E8767D" w14:textId="03138141" w:rsidR="00700AE2" w:rsidRPr="005C1AE6" w:rsidRDefault="00700AE2" w:rsidP="00700AE2">
            <w:pPr>
              <w:jc w:val="center"/>
              <w:rPr>
                <w:rFonts w:eastAsia="標楷體"/>
              </w:rPr>
            </w:pPr>
            <w:r w:rsidRPr="005C1AE6">
              <w:rPr>
                <w:rFonts w:eastAsia="標楷體" w:hint="eastAsia"/>
              </w:rPr>
              <w:t>42</w:t>
            </w:r>
          </w:p>
        </w:tc>
        <w:tc>
          <w:tcPr>
            <w:tcW w:w="1701" w:type="dxa"/>
            <w:vAlign w:val="center"/>
          </w:tcPr>
          <w:p w14:paraId="2E167965" w14:textId="4DF3CBEF" w:rsidR="00700AE2" w:rsidRPr="005C1AE6" w:rsidRDefault="00700AE2" w:rsidP="00700AE2">
            <w:pPr>
              <w:jc w:val="center"/>
              <w:rPr>
                <w:rFonts w:eastAsia="標楷體"/>
              </w:rPr>
            </w:pPr>
            <w:r w:rsidRPr="005C1AE6">
              <w:rPr>
                <w:rFonts w:eastAsia="標楷體" w:hint="eastAsia"/>
              </w:rPr>
              <w:t>7</w:t>
            </w:r>
          </w:p>
        </w:tc>
        <w:tc>
          <w:tcPr>
            <w:tcW w:w="1458" w:type="dxa"/>
            <w:vAlign w:val="center"/>
          </w:tcPr>
          <w:p w14:paraId="2F3BE552" w14:textId="14F947C3" w:rsidR="00700AE2" w:rsidRPr="005C1AE6" w:rsidRDefault="00700AE2" w:rsidP="00700AE2">
            <w:pPr>
              <w:jc w:val="center"/>
              <w:rPr>
                <w:rFonts w:eastAsia="標楷體"/>
              </w:rPr>
            </w:pPr>
            <w:r w:rsidRPr="005C1AE6">
              <w:rPr>
                <w:rFonts w:eastAsia="標楷體" w:hint="eastAsia"/>
              </w:rPr>
              <w:t>2</w:t>
            </w:r>
          </w:p>
        </w:tc>
        <w:tc>
          <w:tcPr>
            <w:tcW w:w="1458" w:type="dxa"/>
            <w:vAlign w:val="center"/>
          </w:tcPr>
          <w:p w14:paraId="27D93529" w14:textId="3043A9F1" w:rsidR="00700AE2" w:rsidRPr="005C1AE6" w:rsidRDefault="00700AE2" w:rsidP="00700AE2">
            <w:pPr>
              <w:jc w:val="center"/>
              <w:rPr>
                <w:rFonts w:eastAsia="標楷體"/>
              </w:rPr>
            </w:pPr>
            <w:r w:rsidRPr="005C1AE6">
              <w:rPr>
                <w:rFonts w:eastAsia="標楷體" w:hint="eastAsia"/>
              </w:rPr>
              <w:t>6</w:t>
            </w:r>
          </w:p>
        </w:tc>
        <w:tc>
          <w:tcPr>
            <w:tcW w:w="1458" w:type="dxa"/>
            <w:vAlign w:val="center"/>
          </w:tcPr>
          <w:p w14:paraId="52D92C7A" w14:textId="5F3EE5AC" w:rsidR="00700AE2" w:rsidRPr="005C1AE6" w:rsidRDefault="00700AE2" w:rsidP="00700AE2">
            <w:pPr>
              <w:jc w:val="center"/>
              <w:rPr>
                <w:rFonts w:eastAsia="標楷體"/>
              </w:rPr>
            </w:pPr>
            <w:r w:rsidRPr="005C1AE6">
              <w:rPr>
                <w:rFonts w:eastAsia="標楷體" w:hint="eastAsia"/>
              </w:rPr>
              <w:t>4</w:t>
            </w:r>
          </w:p>
        </w:tc>
        <w:tc>
          <w:tcPr>
            <w:tcW w:w="1458" w:type="dxa"/>
            <w:vAlign w:val="center"/>
          </w:tcPr>
          <w:p w14:paraId="708C2234" w14:textId="60E6BC68" w:rsidR="00700AE2" w:rsidRPr="005C1AE6" w:rsidRDefault="00700AE2" w:rsidP="00700AE2">
            <w:pPr>
              <w:jc w:val="center"/>
              <w:rPr>
                <w:rFonts w:eastAsia="標楷體"/>
              </w:rPr>
            </w:pPr>
            <w:r w:rsidRPr="005C1AE6">
              <w:rPr>
                <w:rFonts w:eastAsia="標楷體" w:hint="eastAsia"/>
              </w:rPr>
              <w:t>2</w:t>
            </w:r>
          </w:p>
        </w:tc>
        <w:tc>
          <w:tcPr>
            <w:tcW w:w="1458" w:type="dxa"/>
            <w:gridSpan w:val="2"/>
            <w:shd w:val="clear" w:color="auto" w:fill="FFFFFF"/>
            <w:vAlign w:val="center"/>
          </w:tcPr>
          <w:p w14:paraId="4B091595" w14:textId="77777777" w:rsidR="00700AE2" w:rsidRPr="005C1AE6" w:rsidRDefault="00700AE2" w:rsidP="00700AE2">
            <w:pPr>
              <w:jc w:val="center"/>
              <w:rPr>
                <w:rFonts w:eastAsia="標楷體"/>
              </w:rPr>
            </w:pPr>
          </w:p>
        </w:tc>
        <w:tc>
          <w:tcPr>
            <w:tcW w:w="1458" w:type="dxa"/>
            <w:gridSpan w:val="2"/>
            <w:shd w:val="clear" w:color="auto" w:fill="FFFFFF"/>
            <w:vAlign w:val="center"/>
          </w:tcPr>
          <w:p w14:paraId="368DD629" w14:textId="77777777" w:rsidR="00700AE2" w:rsidRPr="005C1AE6" w:rsidRDefault="00700AE2" w:rsidP="00700AE2">
            <w:pPr>
              <w:jc w:val="center"/>
              <w:rPr>
                <w:rFonts w:eastAsia="標楷體"/>
              </w:rPr>
            </w:pPr>
          </w:p>
        </w:tc>
        <w:tc>
          <w:tcPr>
            <w:tcW w:w="1458" w:type="dxa"/>
            <w:vAlign w:val="center"/>
          </w:tcPr>
          <w:p w14:paraId="7A5DC559" w14:textId="77777777" w:rsidR="00700AE2" w:rsidRPr="005C1AE6" w:rsidRDefault="00700AE2" w:rsidP="00700AE2">
            <w:pPr>
              <w:jc w:val="center"/>
              <w:rPr>
                <w:rFonts w:eastAsia="標楷體"/>
              </w:rPr>
            </w:pPr>
          </w:p>
        </w:tc>
      </w:tr>
    </w:tbl>
    <w:p w14:paraId="496705CF" w14:textId="77777777" w:rsidR="0035651D" w:rsidRPr="005C1AE6" w:rsidRDefault="0035651D" w:rsidP="0035651D">
      <w:pPr>
        <w:snapToGrid w:val="0"/>
        <w:spacing w:line="480" w:lineRule="atLeast"/>
        <w:jc w:val="both"/>
        <w:rPr>
          <w:rFonts w:ascii="標楷體" w:eastAsia="標楷體" w:hAnsi="標楷體"/>
          <w:b/>
        </w:rPr>
      </w:pPr>
    </w:p>
    <w:p w14:paraId="1056A780" w14:textId="77777777" w:rsidR="0035651D" w:rsidRPr="005C1AE6" w:rsidRDefault="0035651D" w:rsidP="0035651D">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6764900C" w14:textId="23AA19FD" w:rsidR="007A0931" w:rsidRPr="005C1AE6" w:rsidRDefault="007A0931" w:rsidP="0035651D">
      <w:pPr>
        <w:pStyle w:val="affd"/>
        <w:spacing w:before="36" w:after="72"/>
        <w:ind w:left="720"/>
      </w:pPr>
      <w:bookmarkStart w:id="41" w:name="_Toc4075541"/>
    </w:p>
    <w:p w14:paraId="4FB3B289" w14:textId="77777777" w:rsidR="001D482E" w:rsidRPr="005C1AE6" w:rsidRDefault="001D482E" w:rsidP="0035651D">
      <w:pPr>
        <w:pStyle w:val="affd"/>
        <w:spacing w:before="36" w:after="72"/>
        <w:ind w:left="720"/>
      </w:pPr>
    </w:p>
    <w:p w14:paraId="17F6FF31" w14:textId="77777777" w:rsidR="0035651D" w:rsidRPr="005C1AE6" w:rsidRDefault="0035651D" w:rsidP="0035651D">
      <w:pPr>
        <w:pStyle w:val="affd"/>
        <w:spacing w:before="36" w:after="72"/>
        <w:ind w:left="720"/>
      </w:pPr>
      <w:bookmarkStart w:id="42" w:name="_Toc131066180"/>
      <w:r w:rsidRPr="005C1AE6">
        <w:rPr>
          <w:rFonts w:hint="eastAsia"/>
        </w:rPr>
        <w:t>（二）一年級第二學期</w:t>
      </w:r>
      <w:r w:rsidR="001C1E6D" w:rsidRPr="005C1AE6">
        <w:rPr>
          <w:rFonts w:hint="eastAsia"/>
        </w:rPr>
        <w:t>教學</w:t>
      </w:r>
      <w:r w:rsidRPr="005C1AE6">
        <w:rPr>
          <w:rFonts w:hint="eastAsia"/>
        </w:rPr>
        <w:t>進度總表(表5-2)</w:t>
      </w:r>
      <w:bookmarkEnd w:id="41"/>
      <w:bookmarkEnd w:id="42"/>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51F07569" w14:textId="77777777" w:rsidTr="00907FF8">
        <w:trPr>
          <w:cantSplit/>
          <w:trHeight w:val="480"/>
          <w:jc w:val="center"/>
        </w:trPr>
        <w:tc>
          <w:tcPr>
            <w:tcW w:w="14737" w:type="dxa"/>
            <w:gridSpan w:val="14"/>
            <w:shd w:val="clear" w:color="auto" w:fill="FFE599"/>
            <w:vAlign w:val="center"/>
          </w:tcPr>
          <w:p w14:paraId="7A3EAFF0"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296D2D26" w14:textId="77777777" w:rsidTr="00907FF8">
        <w:trPr>
          <w:cantSplit/>
          <w:trHeight w:val="480"/>
          <w:jc w:val="center"/>
        </w:trPr>
        <w:tc>
          <w:tcPr>
            <w:tcW w:w="1837" w:type="dxa"/>
            <w:gridSpan w:val="3"/>
            <w:shd w:val="clear" w:color="auto" w:fill="BFBFBF"/>
            <w:vAlign w:val="center"/>
          </w:tcPr>
          <w:p w14:paraId="10D5144A"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597817E0"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6F38C0AB"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6F444738" w14:textId="77777777" w:rsidR="001D482E" w:rsidRPr="005C1AE6" w:rsidRDefault="001D482E" w:rsidP="00907FF8">
            <w:pPr>
              <w:jc w:val="center"/>
              <w:rPr>
                <w:rFonts w:eastAsia="標楷體"/>
              </w:rPr>
            </w:pPr>
            <w:r w:rsidRPr="005C1AE6">
              <w:rPr>
                <w:rFonts w:eastAsia="標楷體" w:hint="eastAsia"/>
              </w:rPr>
              <w:t>總節數</w:t>
            </w:r>
          </w:p>
        </w:tc>
      </w:tr>
      <w:tr w:rsidR="00C2485F" w:rsidRPr="005C1AE6" w14:paraId="3D5C43FA" w14:textId="77777777" w:rsidTr="00907FF8">
        <w:trPr>
          <w:cantSplit/>
          <w:trHeight w:val="850"/>
          <w:jc w:val="center"/>
        </w:trPr>
        <w:tc>
          <w:tcPr>
            <w:tcW w:w="1837" w:type="dxa"/>
            <w:gridSpan w:val="3"/>
            <w:vAlign w:val="center"/>
          </w:tcPr>
          <w:p w14:paraId="4AFAC6BF" w14:textId="77777777" w:rsidR="00C2485F" w:rsidRPr="005C1AE6" w:rsidRDefault="00C2485F" w:rsidP="00C2485F">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5C69E3BE" w14:textId="11A76D26" w:rsidR="00C2485F" w:rsidRPr="005C1AE6" w:rsidRDefault="00C2485F" w:rsidP="00C2485F">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vAlign w:val="center"/>
          </w:tcPr>
          <w:p w14:paraId="753E622F"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1. 能聽、說、認讀及描寫大小寫字母 Nn-Zz。</w:t>
            </w:r>
          </w:p>
          <w:p w14:paraId="75498A86"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2. 能認識大小寫字母 Nn-Zz 正確的書寫位置，並以正確的筆順描寫。</w:t>
            </w:r>
          </w:p>
          <w:p w14:paraId="215434C9"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3. 能聽、說及辨識大小寫字母 Nn-Zz 的代表單字。</w:t>
            </w:r>
          </w:p>
          <w:p w14:paraId="3679D178"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4. 能聽懂、說出並使用教室用語：(1) Well done!  (2) Repeat after me, please.  (3) Come in, please.  (4) Go back to your seat, please.</w:t>
            </w:r>
          </w:p>
          <w:p w14:paraId="7A65C93F"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5. 能聽懂、說出並使用日常用語：</w:t>
            </w:r>
          </w:p>
          <w:p w14:paraId="2DE6823B"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  (1) A: How are you? / B: I’m fine.</w:t>
            </w:r>
          </w:p>
          <w:p w14:paraId="7F1ECD26"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  (2) A: Good afternoon. / B: Good afternoon.</w:t>
            </w:r>
          </w:p>
          <w:p w14:paraId="5BB12217"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  (3) A: Come here, please.</w:t>
            </w:r>
          </w:p>
          <w:p w14:paraId="3575ACCA"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  (4) A: Good job! / B: Thank you.</w:t>
            </w:r>
          </w:p>
          <w:p w14:paraId="7E729274"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  (5) A: Are you ready? / B: Yes. </w:t>
            </w:r>
          </w:p>
          <w:p w14:paraId="0C695A83"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  (6) A: Are you ready? / B: No.</w:t>
            </w:r>
          </w:p>
          <w:p w14:paraId="40C21C7F"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6. 能聽懂並能吟唱 Units 1- 4的歌謠。</w:t>
            </w:r>
          </w:p>
          <w:p w14:paraId="71CC03DC"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7. 能聽辨日常用語及教室用語，並作出適當回應。</w:t>
            </w:r>
          </w:p>
          <w:p w14:paraId="3ABCF2F4"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8. 能跟唱字母歌曲。</w:t>
            </w:r>
          </w:p>
          <w:p w14:paraId="7DC140FF" w14:textId="77777777" w:rsidR="00C2485F" w:rsidRPr="005C1AE6" w:rsidRDefault="00C2485F" w:rsidP="00C2485F">
            <w:pPr>
              <w:pStyle w:val="Web"/>
              <w:spacing w:before="0" w:beforeAutospacing="0" w:after="0" w:afterAutospacing="0"/>
              <w:ind w:left="240"/>
            </w:pPr>
            <w:r w:rsidRPr="005C1AE6">
              <w:rPr>
                <w:rFonts w:ascii="標楷體" w:eastAsia="標楷體" w:hAnsi="標楷體" w:hint="eastAsia"/>
              </w:rPr>
              <w:t>9. 能聽辨並說出數字 1-10。</w:t>
            </w:r>
          </w:p>
          <w:p w14:paraId="6552E12A" w14:textId="79E765FA" w:rsidR="00C2485F" w:rsidRPr="005C1AE6" w:rsidRDefault="00C2485F" w:rsidP="00C2485F">
            <w:pPr>
              <w:rPr>
                <w:rFonts w:ascii="標楷體" w:eastAsia="標楷體" w:hAnsi="標楷體"/>
              </w:rPr>
            </w:pPr>
            <w:r w:rsidRPr="005C1AE6">
              <w:rPr>
                <w:rFonts w:ascii="標楷體" w:eastAsia="標楷體" w:hAnsi="標楷體" w:hint="eastAsia"/>
              </w:rPr>
              <w:t xml:space="preserve">  10. 樂於參與課堂活動。</w:t>
            </w:r>
          </w:p>
        </w:tc>
        <w:tc>
          <w:tcPr>
            <w:tcW w:w="2130" w:type="dxa"/>
            <w:gridSpan w:val="2"/>
            <w:vAlign w:val="center"/>
          </w:tcPr>
          <w:p w14:paraId="3D402507" w14:textId="77777777" w:rsidR="00C2485F" w:rsidRPr="005C1AE6" w:rsidRDefault="00C2485F" w:rsidP="00C2485F">
            <w:pPr>
              <w:pStyle w:val="Web"/>
              <w:spacing w:before="0" w:beforeAutospacing="0" w:after="0" w:afterAutospacing="0"/>
            </w:pPr>
            <w:r w:rsidRPr="005C1AE6">
              <w:rPr>
                <w:rFonts w:ascii="標楷體" w:eastAsia="標楷體" w:hAnsi="標楷體" w:hint="eastAsia"/>
              </w:rPr>
              <w:t>口頭評量</w:t>
            </w:r>
          </w:p>
          <w:p w14:paraId="60D94519" w14:textId="77777777" w:rsidR="00C2485F" w:rsidRPr="005C1AE6" w:rsidRDefault="00C2485F" w:rsidP="00C2485F">
            <w:pPr>
              <w:pStyle w:val="Web"/>
              <w:spacing w:before="0" w:beforeAutospacing="0" w:after="0" w:afterAutospacing="0"/>
            </w:pPr>
            <w:r w:rsidRPr="005C1AE6">
              <w:rPr>
                <w:rFonts w:ascii="標楷體" w:eastAsia="標楷體" w:hAnsi="標楷體" w:hint="eastAsia"/>
              </w:rPr>
              <w:t>參與度評量</w:t>
            </w:r>
          </w:p>
          <w:p w14:paraId="0A3CBBD5" w14:textId="77777777" w:rsidR="00C2485F" w:rsidRPr="005C1AE6" w:rsidRDefault="00C2485F" w:rsidP="00C2485F">
            <w:pPr>
              <w:pStyle w:val="Web"/>
              <w:spacing w:before="0" w:beforeAutospacing="0" w:after="0" w:afterAutospacing="0"/>
            </w:pPr>
            <w:r w:rsidRPr="005C1AE6">
              <w:rPr>
                <w:rFonts w:ascii="標楷體" w:eastAsia="標楷體" w:hAnsi="標楷體" w:hint="eastAsia"/>
              </w:rPr>
              <w:t>遊戲評量</w:t>
            </w:r>
          </w:p>
          <w:p w14:paraId="3794ECBD" w14:textId="56FE957F" w:rsidR="00C2485F" w:rsidRPr="005C1AE6" w:rsidRDefault="00C2485F" w:rsidP="00C2485F">
            <w:pPr>
              <w:rPr>
                <w:rFonts w:ascii="標楷體" w:eastAsia="標楷體" w:hAnsi="標楷體"/>
                <w:u w:val="single"/>
              </w:rPr>
            </w:pPr>
            <w:r w:rsidRPr="005C1AE6">
              <w:rPr>
                <w:rFonts w:ascii="標楷體" w:eastAsia="標楷體" w:hAnsi="標楷體" w:hint="eastAsia"/>
              </w:rPr>
              <w:t>觀察評量</w:t>
            </w:r>
          </w:p>
        </w:tc>
        <w:tc>
          <w:tcPr>
            <w:tcW w:w="1697" w:type="dxa"/>
            <w:gridSpan w:val="2"/>
            <w:vAlign w:val="center"/>
          </w:tcPr>
          <w:p w14:paraId="674AD863" w14:textId="1FDFCDAC" w:rsidR="00C2485F" w:rsidRPr="005C1AE6" w:rsidRDefault="00C2485F" w:rsidP="00C2485F">
            <w:pPr>
              <w:rPr>
                <w:rFonts w:ascii="標楷體" w:eastAsia="標楷體" w:hAnsi="標楷體"/>
                <w:u w:val="single"/>
              </w:rPr>
            </w:pPr>
            <w:r w:rsidRPr="005C1AE6">
              <w:rPr>
                <w:rFonts w:ascii="標楷體" w:eastAsia="標楷體" w:hAnsi="標楷體" w:hint="eastAsia"/>
                <w:u w:val="single"/>
              </w:rPr>
              <w:t>40</w:t>
            </w:r>
          </w:p>
        </w:tc>
      </w:tr>
      <w:tr w:rsidR="00C2485F" w:rsidRPr="005C1AE6" w14:paraId="46407BD9" w14:textId="77777777" w:rsidTr="00907FF8">
        <w:trPr>
          <w:cantSplit/>
          <w:trHeight w:val="480"/>
          <w:jc w:val="center"/>
        </w:trPr>
        <w:tc>
          <w:tcPr>
            <w:tcW w:w="1837" w:type="dxa"/>
            <w:gridSpan w:val="3"/>
            <w:vAlign w:val="center"/>
          </w:tcPr>
          <w:p w14:paraId="0733D776" w14:textId="5BEE7BA1" w:rsidR="00C2485F" w:rsidRPr="005C1AE6" w:rsidRDefault="00C2485F" w:rsidP="00C2485F">
            <w:pPr>
              <w:rPr>
                <w:rFonts w:ascii="標楷體" w:eastAsia="標楷體" w:hAnsi="標楷體"/>
              </w:rPr>
            </w:pPr>
            <w:r w:rsidRPr="005C1AE6">
              <w:rPr>
                <w:rFonts w:ascii="標楷體" w:eastAsia="標楷體" w:hAnsi="標楷體" w:hint="eastAsia"/>
              </w:rPr>
              <w:t>學校活動(其他)</w:t>
            </w:r>
          </w:p>
        </w:tc>
        <w:tc>
          <w:tcPr>
            <w:tcW w:w="9073" w:type="dxa"/>
            <w:gridSpan w:val="7"/>
            <w:vAlign w:val="center"/>
          </w:tcPr>
          <w:p w14:paraId="7C9FDFEC" w14:textId="77777777" w:rsidR="00C2485F" w:rsidRPr="005C1AE6" w:rsidRDefault="00C2485F" w:rsidP="00C2485F">
            <w:pPr>
              <w:rPr>
                <w:rFonts w:ascii="標楷體" w:eastAsia="標楷體" w:hAnsi="標楷體"/>
              </w:rPr>
            </w:pPr>
            <w:r w:rsidRPr="005C1AE6">
              <w:rPr>
                <w:rFonts w:ascii="標楷體" w:eastAsia="標楷體" w:hAnsi="標楷體" w:hint="eastAsia"/>
              </w:rPr>
              <w:t>1.期初大掃除(1)</w:t>
            </w:r>
          </w:p>
          <w:p w14:paraId="1C5E4990" w14:textId="77777777" w:rsidR="00C2485F" w:rsidRPr="005C1AE6" w:rsidRDefault="00C2485F" w:rsidP="00C2485F">
            <w:pPr>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6838D148" w14:textId="77777777" w:rsidR="00C2485F" w:rsidRPr="005C1AE6" w:rsidRDefault="00C2485F" w:rsidP="00C2485F">
            <w:pPr>
              <w:rPr>
                <w:rFonts w:ascii="標楷體" w:eastAsia="標楷體" w:hAnsi="標楷體"/>
              </w:rPr>
            </w:pPr>
            <w:r w:rsidRPr="005C1AE6">
              <w:rPr>
                <w:rFonts w:ascii="標楷體" w:eastAsia="標楷體" w:hAnsi="標楷體" w:hint="eastAsia"/>
              </w:rPr>
              <w:t>3.校慶(5)</w:t>
            </w:r>
          </w:p>
          <w:p w14:paraId="66C1AB4B" w14:textId="77777777" w:rsidR="00C2485F" w:rsidRPr="005C1AE6" w:rsidRDefault="00C2485F" w:rsidP="00C2485F">
            <w:pPr>
              <w:rPr>
                <w:rFonts w:ascii="標楷體" w:eastAsia="標楷體" w:hAnsi="標楷體"/>
              </w:rPr>
            </w:pPr>
            <w:r w:rsidRPr="005C1AE6">
              <w:rPr>
                <w:rFonts w:ascii="標楷體" w:eastAsia="標楷體" w:hAnsi="標楷體" w:hint="eastAsia"/>
              </w:rPr>
              <w:t>4.兒童節(1)</w:t>
            </w:r>
          </w:p>
          <w:p w14:paraId="2ED54AEB" w14:textId="77777777" w:rsidR="00C2485F" w:rsidRPr="005C1AE6" w:rsidRDefault="00C2485F" w:rsidP="00C2485F">
            <w:pPr>
              <w:rPr>
                <w:rFonts w:ascii="標楷體" w:eastAsia="標楷體" w:hAnsi="標楷體"/>
              </w:rPr>
            </w:pPr>
            <w:r w:rsidRPr="005C1AE6">
              <w:rPr>
                <w:rFonts w:ascii="標楷體" w:eastAsia="標楷體" w:hAnsi="標楷體" w:hint="eastAsia"/>
              </w:rPr>
              <w:t>5.母親節(1)</w:t>
            </w:r>
          </w:p>
          <w:p w14:paraId="47A7D7B6" w14:textId="77777777" w:rsidR="00C2485F" w:rsidRPr="005C1AE6" w:rsidRDefault="00C2485F" w:rsidP="00C2485F">
            <w:pPr>
              <w:rPr>
                <w:rFonts w:ascii="標楷體" w:eastAsia="標楷體" w:hAnsi="標楷體"/>
              </w:rPr>
            </w:pPr>
            <w:r w:rsidRPr="005C1AE6">
              <w:rPr>
                <w:rFonts w:ascii="標楷體" w:eastAsia="標楷體" w:hAnsi="標楷體" w:hint="eastAsia"/>
              </w:rPr>
              <w:t>6.自治市長選舉(2)</w:t>
            </w:r>
          </w:p>
          <w:p w14:paraId="6ADD8270" w14:textId="79DE79F0" w:rsidR="00C2485F" w:rsidRPr="005C1AE6" w:rsidRDefault="00C2485F" w:rsidP="00C2485F">
            <w:pPr>
              <w:rPr>
                <w:rFonts w:ascii="標楷體" w:eastAsia="標楷體" w:hAnsi="標楷體"/>
              </w:rPr>
            </w:pPr>
            <w:r w:rsidRPr="005C1AE6">
              <w:rPr>
                <w:rFonts w:ascii="標楷體" w:eastAsia="標楷體" w:hAnsi="標楷體" w:hint="eastAsia"/>
              </w:rPr>
              <w:t>7.期末大掃除(1)</w:t>
            </w:r>
          </w:p>
        </w:tc>
        <w:tc>
          <w:tcPr>
            <w:tcW w:w="2130" w:type="dxa"/>
            <w:gridSpan w:val="2"/>
            <w:vAlign w:val="center"/>
          </w:tcPr>
          <w:p w14:paraId="4477D75D" w14:textId="77777777" w:rsidR="00C2485F" w:rsidRPr="005C1AE6" w:rsidRDefault="00C2485F" w:rsidP="00C2485F">
            <w:pPr>
              <w:rPr>
                <w:rFonts w:eastAsia="標楷體"/>
                <w:u w:val="single"/>
              </w:rPr>
            </w:pPr>
            <w:r w:rsidRPr="005C1AE6">
              <w:rPr>
                <w:rFonts w:eastAsia="標楷體" w:hint="eastAsia"/>
                <w:u w:val="single"/>
              </w:rPr>
              <w:t>實作評量</w:t>
            </w:r>
          </w:p>
          <w:p w14:paraId="448DDB55" w14:textId="77777777" w:rsidR="00C2485F" w:rsidRPr="005C1AE6" w:rsidRDefault="00C2485F" w:rsidP="00C2485F">
            <w:pPr>
              <w:rPr>
                <w:rFonts w:eastAsia="標楷體"/>
                <w:u w:val="single"/>
              </w:rPr>
            </w:pPr>
            <w:r w:rsidRPr="005C1AE6">
              <w:rPr>
                <w:rFonts w:eastAsia="標楷體" w:hint="eastAsia"/>
                <w:u w:val="single"/>
              </w:rPr>
              <w:t>口語評量</w:t>
            </w:r>
          </w:p>
          <w:p w14:paraId="4EE1E1D9" w14:textId="11242FD6" w:rsidR="00C2485F" w:rsidRPr="005C1AE6" w:rsidRDefault="00C2485F" w:rsidP="00C2485F">
            <w:pPr>
              <w:rPr>
                <w:rFonts w:ascii="標楷體" w:eastAsia="標楷體" w:hAnsi="標楷體"/>
              </w:rPr>
            </w:pPr>
            <w:r w:rsidRPr="005C1AE6">
              <w:rPr>
                <w:rFonts w:eastAsia="標楷體" w:hint="eastAsia"/>
                <w:u w:val="single"/>
              </w:rPr>
              <w:t>高層次紙筆測驗</w:t>
            </w:r>
          </w:p>
        </w:tc>
        <w:tc>
          <w:tcPr>
            <w:tcW w:w="1697" w:type="dxa"/>
            <w:gridSpan w:val="2"/>
            <w:vAlign w:val="center"/>
          </w:tcPr>
          <w:p w14:paraId="4AA20FAF" w14:textId="0698DC67" w:rsidR="00C2485F" w:rsidRPr="005C1AE6" w:rsidRDefault="00C2485F" w:rsidP="00C2485F">
            <w:pPr>
              <w:rPr>
                <w:rFonts w:ascii="標楷體" w:eastAsia="標楷體" w:hAnsi="標楷體"/>
              </w:rPr>
            </w:pPr>
            <w:r w:rsidRPr="005C1AE6">
              <w:rPr>
                <w:rFonts w:ascii="標楷體" w:eastAsia="標楷體" w:hAnsi="標楷體" w:hint="eastAsia"/>
              </w:rPr>
              <w:t>1</w:t>
            </w:r>
            <w:r w:rsidR="00700AE2" w:rsidRPr="005C1AE6">
              <w:rPr>
                <w:rFonts w:ascii="標楷體" w:eastAsia="標楷體" w:hAnsi="標楷體" w:hint="eastAsia"/>
              </w:rPr>
              <w:t>3</w:t>
            </w:r>
          </w:p>
        </w:tc>
      </w:tr>
      <w:tr w:rsidR="008469C9" w:rsidRPr="005C1AE6" w14:paraId="2F876355" w14:textId="77777777" w:rsidTr="00907FF8">
        <w:trPr>
          <w:cantSplit/>
          <w:trHeight w:val="480"/>
          <w:jc w:val="center"/>
        </w:trPr>
        <w:tc>
          <w:tcPr>
            <w:tcW w:w="1837" w:type="dxa"/>
            <w:gridSpan w:val="3"/>
            <w:vAlign w:val="center"/>
          </w:tcPr>
          <w:p w14:paraId="32DC146A" w14:textId="78C78CD2" w:rsidR="008469C9" w:rsidRPr="005C1AE6" w:rsidRDefault="008469C9" w:rsidP="008469C9">
            <w:pPr>
              <w:rPr>
                <w:rFonts w:ascii="標楷體" w:eastAsia="標楷體" w:hAnsi="標楷體"/>
              </w:rPr>
            </w:pPr>
            <w:r w:rsidRPr="005C1AE6">
              <w:rPr>
                <w:rFonts w:ascii="標楷體" w:eastAsia="標楷體" w:hAnsi="標楷體" w:hint="eastAsia"/>
                <w:b/>
              </w:rPr>
              <w:t>學校特色課程(</w:t>
            </w:r>
            <w:r w:rsidR="00A55FC3" w:rsidRPr="005C1AE6">
              <w:rPr>
                <w:rFonts w:ascii="標楷體" w:eastAsia="標楷體" w:hAnsi="標楷體" w:hint="eastAsia"/>
                <w:b/>
              </w:rPr>
              <w:t>戶外教育</w:t>
            </w:r>
            <w:r w:rsidRPr="005C1AE6">
              <w:rPr>
                <w:rFonts w:ascii="標楷體" w:eastAsia="標楷體" w:hAnsi="標楷體" w:hint="eastAsia"/>
                <w:b/>
              </w:rPr>
              <w:t>)</w:t>
            </w:r>
          </w:p>
        </w:tc>
        <w:tc>
          <w:tcPr>
            <w:tcW w:w="9073" w:type="dxa"/>
            <w:gridSpan w:val="7"/>
            <w:vAlign w:val="center"/>
          </w:tcPr>
          <w:p w14:paraId="40080584" w14:textId="4F6F54F5" w:rsidR="008469C9" w:rsidRPr="005C1AE6" w:rsidRDefault="00A55FC3" w:rsidP="008469C9">
            <w:pPr>
              <w:rPr>
                <w:rFonts w:ascii="標楷體" w:eastAsia="標楷體" w:hAnsi="標楷體"/>
              </w:rPr>
            </w:pPr>
            <w:r w:rsidRPr="005C1AE6">
              <w:rPr>
                <w:rFonts w:ascii="標楷體" w:eastAsia="標楷體" w:hAnsi="標楷體" w:hint="eastAsia"/>
              </w:rPr>
              <w:t>百年防空洞</w:t>
            </w:r>
          </w:p>
        </w:tc>
        <w:tc>
          <w:tcPr>
            <w:tcW w:w="2130" w:type="dxa"/>
            <w:gridSpan w:val="2"/>
            <w:vAlign w:val="center"/>
          </w:tcPr>
          <w:p w14:paraId="0EC87F15" w14:textId="77777777" w:rsidR="008469C9" w:rsidRPr="005C1AE6" w:rsidRDefault="008469C9" w:rsidP="008469C9">
            <w:pPr>
              <w:rPr>
                <w:rFonts w:ascii="標楷體" w:eastAsia="標楷體" w:hAnsi="標楷體"/>
              </w:rPr>
            </w:pPr>
          </w:p>
        </w:tc>
        <w:tc>
          <w:tcPr>
            <w:tcW w:w="1697" w:type="dxa"/>
            <w:gridSpan w:val="2"/>
            <w:vAlign w:val="center"/>
          </w:tcPr>
          <w:p w14:paraId="3CC01236" w14:textId="032A032F" w:rsidR="008469C9" w:rsidRPr="005C1AE6" w:rsidRDefault="00A55FC3" w:rsidP="008469C9">
            <w:pPr>
              <w:rPr>
                <w:rFonts w:ascii="標楷體" w:eastAsia="標楷體" w:hAnsi="標楷體"/>
              </w:rPr>
            </w:pPr>
            <w:r w:rsidRPr="005C1AE6">
              <w:rPr>
                <w:rFonts w:ascii="標楷體" w:eastAsia="標楷體" w:hAnsi="標楷體" w:hint="eastAsia"/>
              </w:rPr>
              <w:t>4</w:t>
            </w:r>
          </w:p>
        </w:tc>
      </w:tr>
      <w:tr w:rsidR="00C2485F" w:rsidRPr="005C1AE6" w14:paraId="509D1FA9" w14:textId="77777777" w:rsidTr="00907FF8">
        <w:trPr>
          <w:cantSplit/>
          <w:trHeight w:val="480"/>
          <w:jc w:val="center"/>
        </w:trPr>
        <w:tc>
          <w:tcPr>
            <w:tcW w:w="1837" w:type="dxa"/>
            <w:gridSpan w:val="3"/>
            <w:vAlign w:val="center"/>
          </w:tcPr>
          <w:p w14:paraId="7758C523" w14:textId="72778A19" w:rsidR="00C2485F" w:rsidRPr="005C1AE6" w:rsidRDefault="00C2485F" w:rsidP="00C2485F">
            <w:pPr>
              <w:jc w:val="center"/>
              <w:rPr>
                <w:rFonts w:ascii="標楷體" w:eastAsia="標楷體" w:hAnsi="標楷體"/>
              </w:rPr>
            </w:pPr>
            <w:r w:rsidRPr="005C1AE6">
              <w:rPr>
                <w:rFonts w:ascii="標楷體" w:eastAsia="標楷體" w:hAnsi="標楷體" w:hint="eastAsia"/>
              </w:rPr>
              <w:t>性侵害防治教育(其他)</w:t>
            </w:r>
          </w:p>
        </w:tc>
        <w:tc>
          <w:tcPr>
            <w:tcW w:w="9073" w:type="dxa"/>
            <w:gridSpan w:val="7"/>
            <w:vAlign w:val="center"/>
          </w:tcPr>
          <w:p w14:paraId="238FBF23" w14:textId="7D87C08F" w:rsidR="00C2485F" w:rsidRPr="005C1AE6" w:rsidRDefault="00C2485F" w:rsidP="00C2485F">
            <w:pPr>
              <w:rPr>
                <w:rFonts w:ascii="標楷體" w:eastAsia="標楷體" w:hAnsi="標楷體"/>
              </w:rPr>
            </w:pPr>
            <w:r w:rsidRPr="005C1AE6">
              <w:rPr>
                <w:rFonts w:ascii="標楷體" w:eastAsia="標楷體" w:hAnsi="標楷體" w:hint="eastAsia"/>
              </w:rPr>
              <w:t>自己的身體(2)</w:t>
            </w:r>
          </w:p>
        </w:tc>
        <w:tc>
          <w:tcPr>
            <w:tcW w:w="2130" w:type="dxa"/>
            <w:gridSpan w:val="2"/>
            <w:vAlign w:val="center"/>
          </w:tcPr>
          <w:p w14:paraId="6A816354" w14:textId="77777777" w:rsidR="00EA6CC8" w:rsidRPr="005C1AE6" w:rsidRDefault="00EA6CC8" w:rsidP="00EA6CC8">
            <w:pPr>
              <w:rPr>
                <w:rFonts w:ascii="Arial" w:eastAsia="標楷體" w:hAnsi="Arial" w:cs="Arial"/>
                <w:sz w:val="22"/>
                <w:u w:color="7F7F7F"/>
                <w:lang w:val="zh-TW"/>
              </w:rPr>
            </w:pPr>
            <w:r w:rsidRPr="005C1AE6">
              <w:rPr>
                <w:rFonts w:ascii="Arial" w:eastAsia="標楷體" w:hAnsi="Arial" w:cs="Arial"/>
                <w:sz w:val="22"/>
                <w:u w:color="7F7F7F"/>
                <w:lang w:val="zh-TW"/>
              </w:rPr>
              <w:t>口頭問答</w:t>
            </w:r>
          </w:p>
          <w:p w14:paraId="5CA45916" w14:textId="00CC784B" w:rsidR="00C2485F" w:rsidRPr="005C1AE6" w:rsidRDefault="00EA6CC8" w:rsidP="00EA6CC8">
            <w:pPr>
              <w:rPr>
                <w:rFonts w:ascii="標楷體" w:eastAsia="標楷體" w:hAnsi="標楷體"/>
              </w:rPr>
            </w:pPr>
            <w:r w:rsidRPr="005C1AE6">
              <w:rPr>
                <w:rFonts w:ascii="Arial" w:eastAsia="標楷體" w:hAnsi="Arial" w:cs="Arial"/>
                <w:sz w:val="22"/>
                <w:u w:color="7F7F7F"/>
                <w:lang w:val="zh-TW"/>
              </w:rPr>
              <w:t>學習單實作</w:t>
            </w:r>
          </w:p>
        </w:tc>
        <w:tc>
          <w:tcPr>
            <w:tcW w:w="1697" w:type="dxa"/>
            <w:gridSpan w:val="2"/>
            <w:vAlign w:val="center"/>
          </w:tcPr>
          <w:p w14:paraId="27FA83C0" w14:textId="5BF33019" w:rsidR="00C2485F" w:rsidRPr="005C1AE6" w:rsidRDefault="00C2485F" w:rsidP="00C2485F">
            <w:pPr>
              <w:rPr>
                <w:rFonts w:ascii="標楷體" w:eastAsia="標楷體" w:hAnsi="標楷體"/>
              </w:rPr>
            </w:pPr>
            <w:r w:rsidRPr="005C1AE6">
              <w:rPr>
                <w:rFonts w:ascii="標楷體" w:eastAsia="標楷體" w:hAnsi="標楷體" w:hint="eastAsia"/>
              </w:rPr>
              <w:t>2</w:t>
            </w:r>
          </w:p>
        </w:tc>
      </w:tr>
      <w:tr w:rsidR="00700AE2" w:rsidRPr="005C1AE6" w14:paraId="2540239A" w14:textId="77777777" w:rsidTr="00907FF8">
        <w:trPr>
          <w:cantSplit/>
          <w:trHeight w:val="480"/>
          <w:jc w:val="center"/>
        </w:trPr>
        <w:tc>
          <w:tcPr>
            <w:tcW w:w="1837" w:type="dxa"/>
            <w:gridSpan w:val="3"/>
            <w:vAlign w:val="center"/>
          </w:tcPr>
          <w:p w14:paraId="3FF80CDE" w14:textId="10567512" w:rsidR="00700AE2" w:rsidRPr="005C1AE6" w:rsidRDefault="00700AE2" w:rsidP="00700AE2">
            <w:pPr>
              <w:jc w:val="center"/>
              <w:rPr>
                <w:rFonts w:ascii="標楷體" w:eastAsia="標楷體" w:hAnsi="標楷體"/>
              </w:rPr>
            </w:pPr>
            <w:r w:rsidRPr="005C1AE6">
              <w:rPr>
                <w:rFonts w:ascii="標楷體" w:eastAsia="標楷體" w:hAnsi="標楷體"/>
              </w:rPr>
              <w:t>全年級活動</w:t>
            </w:r>
            <w:r w:rsidRPr="005C1AE6">
              <w:rPr>
                <w:rFonts w:ascii="標楷體" w:eastAsia="標楷體" w:hAnsi="標楷體" w:hint="eastAsia"/>
              </w:rPr>
              <w:t>(其他)</w:t>
            </w:r>
          </w:p>
        </w:tc>
        <w:tc>
          <w:tcPr>
            <w:tcW w:w="9073" w:type="dxa"/>
            <w:gridSpan w:val="7"/>
            <w:vAlign w:val="center"/>
          </w:tcPr>
          <w:p w14:paraId="2A127EC3" w14:textId="5FD5F8EC" w:rsidR="00700AE2" w:rsidRPr="005C1AE6" w:rsidRDefault="00700AE2" w:rsidP="00700AE2">
            <w:pPr>
              <w:rPr>
                <w:rFonts w:ascii="標楷體" w:eastAsia="標楷體" w:hAnsi="標楷體"/>
              </w:rPr>
            </w:pPr>
            <w:r w:rsidRPr="005C1AE6">
              <w:rPr>
                <w:rFonts w:ascii="標楷體" w:eastAsia="標楷體" w:hAnsi="標楷體"/>
              </w:rPr>
              <w:t>健康檢查</w:t>
            </w:r>
          </w:p>
        </w:tc>
        <w:tc>
          <w:tcPr>
            <w:tcW w:w="2130" w:type="dxa"/>
            <w:gridSpan w:val="2"/>
            <w:vAlign w:val="center"/>
          </w:tcPr>
          <w:p w14:paraId="2295B7B6" w14:textId="2EBB5738" w:rsidR="00700AE2" w:rsidRPr="005C1AE6" w:rsidRDefault="00700AE2" w:rsidP="00700AE2">
            <w:pPr>
              <w:rPr>
                <w:rFonts w:ascii="Arial" w:eastAsia="標楷體" w:hAnsi="Arial" w:cs="Arial"/>
                <w:sz w:val="22"/>
                <w:u w:color="7F7F7F"/>
                <w:lang w:val="zh-TW"/>
              </w:rPr>
            </w:pPr>
            <w:r w:rsidRPr="005C1AE6">
              <w:rPr>
                <w:rFonts w:ascii="標楷體" w:eastAsia="標楷體" w:hAnsi="標楷體" w:hint="eastAsia"/>
              </w:rPr>
              <w:t>課堂觀察</w:t>
            </w:r>
          </w:p>
        </w:tc>
        <w:tc>
          <w:tcPr>
            <w:tcW w:w="1697" w:type="dxa"/>
            <w:gridSpan w:val="2"/>
            <w:vAlign w:val="center"/>
          </w:tcPr>
          <w:p w14:paraId="64B595C9" w14:textId="32969532" w:rsidR="00700AE2" w:rsidRPr="005C1AE6" w:rsidRDefault="00700AE2" w:rsidP="00700AE2">
            <w:pPr>
              <w:rPr>
                <w:rFonts w:ascii="標楷體" w:eastAsia="標楷體" w:hAnsi="標楷體"/>
              </w:rPr>
            </w:pPr>
            <w:r w:rsidRPr="005C1AE6">
              <w:rPr>
                <w:rFonts w:eastAsia="標楷體" w:hint="eastAsia"/>
                <w:u w:val="single"/>
              </w:rPr>
              <w:t>1</w:t>
            </w:r>
          </w:p>
        </w:tc>
      </w:tr>
      <w:tr w:rsidR="001D482E" w:rsidRPr="005C1AE6" w14:paraId="1D78331E" w14:textId="77777777" w:rsidTr="00907FF8">
        <w:trPr>
          <w:cantSplit/>
          <w:trHeight w:val="340"/>
          <w:jc w:val="center"/>
        </w:trPr>
        <w:tc>
          <w:tcPr>
            <w:tcW w:w="14737" w:type="dxa"/>
            <w:gridSpan w:val="14"/>
            <w:shd w:val="clear" w:color="auto" w:fill="FFE599"/>
            <w:vAlign w:val="center"/>
          </w:tcPr>
          <w:p w14:paraId="687CF963"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8469C9" w:rsidRPr="005C1AE6" w14:paraId="4EC52A2F" w14:textId="77777777" w:rsidTr="00907FF8">
        <w:trPr>
          <w:cantSplit/>
          <w:trHeight w:val="1303"/>
          <w:jc w:val="center"/>
        </w:trPr>
        <w:tc>
          <w:tcPr>
            <w:tcW w:w="430" w:type="dxa"/>
            <w:shd w:val="clear" w:color="auto" w:fill="D9D9D9"/>
            <w:vAlign w:val="center"/>
          </w:tcPr>
          <w:p w14:paraId="274DCBCF" w14:textId="77777777" w:rsidR="008469C9" w:rsidRPr="005C1AE6" w:rsidRDefault="008469C9" w:rsidP="008469C9">
            <w:pPr>
              <w:jc w:val="center"/>
              <w:rPr>
                <w:rFonts w:eastAsia="標楷體"/>
              </w:rPr>
            </w:pPr>
            <w:r w:rsidRPr="005C1AE6">
              <w:rPr>
                <w:rFonts w:eastAsia="標楷體"/>
              </w:rPr>
              <w:t>週</w:t>
            </w:r>
          </w:p>
          <w:p w14:paraId="6E9089BB" w14:textId="77777777" w:rsidR="008469C9" w:rsidRPr="005C1AE6" w:rsidRDefault="008469C9" w:rsidP="008469C9">
            <w:pPr>
              <w:jc w:val="center"/>
              <w:rPr>
                <w:rFonts w:eastAsia="標楷體"/>
              </w:rPr>
            </w:pPr>
            <w:r w:rsidRPr="005C1AE6">
              <w:rPr>
                <w:rFonts w:eastAsia="標楷體"/>
              </w:rPr>
              <w:t>次</w:t>
            </w:r>
          </w:p>
        </w:tc>
        <w:tc>
          <w:tcPr>
            <w:tcW w:w="699" w:type="dxa"/>
            <w:shd w:val="clear" w:color="auto" w:fill="D9D9D9"/>
            <w:vAlign w:val="center"/>
          </w:tcPr>
          <w:p w14:paraId="3A00BA5A" w14:textId="77777777" w:rsidR="008469C9" w:rsidRPr="005C1AE6" w:rsidRDefault="008469C9" w:rsidP="008469C9">
            <w:pPr>
              <w:jc w:val="center"/>
              <w:rPr>
                <w:rFonts w:eastAsia="標楷體"/>
              </w:rPr>
            </w:pPr>
            <w:r w:rsidRPr="005C1AE6">
              <w:rPr>
                <w:rFonts w:eastAsia="標楷體"/>
              </w:rPr>
              <w:t>日期</w:t>
            </w:r>
          </w:p>
        </w:tc>
        <w:tc>
          <w:tcPr>
            <w:tcW w:w="1701" w:type="dxa"/>
            <w:gridSpan w:val="2"/>
            <w:shd w:val="clear" w:color="auto" w:fill="auto"/>
            <w:vAlign w:val="center"/>
          </w:tcPr>
          <w:p w14:paraId="48F9EC6E" w14:textId="5269FA8B" w:rsidR="008469C9" w:rsidRPr="005C1AE6" w:rsidRDefault="008469C9" w:rsidP="008469C9">
            <w:pPr>
              <w:jc w:val="center"/>
              <w:rPr>
                <w:rFonts w:ascii="標楷體" w:eastAsia="標楷體" w:hAnsi="標楷體"/>
              </w:rPr>
            </w:pPr>
            <w:r w:rsidRPr="005C1AE6">
              <w:rPr>
                <w:rFonts w:ascii="標楷體" w:eastAsia="標楷體" w:hAnsi="標楷體" w:hint="eastAsia"/>
              </w:rPr>
              <w:t>國際生活通</w:t>
            </w:r>
          </w:p>
        </w:tc>
        <w:tc>
          <w:tcPr>
            <w:tcW w:w="1701" w:type="dxa"/>
            <w:shd w:val="clear" w:color="auto" w:fill="auto"/>
            <w:vAlign w:val="center"/>
          </w:tcPr>
          <w:p w14:paraId="36F01AB8" w14:textId="6D72E61D" w:rsidR="008469C9" w:rsidRPr="005C1AE6" w:rsidRDefault="008469C9" w:rsidP="008469C9">
            <w:pPr>
              <w:jc w:val="center"/>
              <w:rPr>
                <w:rFonts w:ascii="標楷體" w:eastAsia="標楷體" w:hAnsi="標楷體"/>
              </w:rPr>
            </w:pPr>
            <w:r w:rsidRPr="005C1AE6">
              <w:rPr>
                <w:rFonts w:ascii="標楷體" w:eastAsia="標楷體" w:hAnsi="標楷體" w:hint="eastAsia"/>
              </w:rPr>
              <w:t>學校活動(其他)</w:t>
            </w:r>
          </w:p>
        </w:tc>
        <w:tc>
          <w:tcPr>
            <w:tcW w:w="1458" w:type="dxa"/>
            <w:shd w:val="clear" w:color="auto" w:fill="auto"/>
            <w:vAlign w:val="center"/>
          </w:tcPr>
          <w:p w14:paraId="343DC7C1" w14:textId="76D076A6" w:rsidR="008469C9" w:rsidRPr="005C1AE6" w:rsidRDefault="008469C9" w:rsidP="00A55FC3">
            <w:pPr>
              <w:jc w:val="center"/>
              <w:rPr>
                <w:rFonts w:ascii="標楷體" w:eastAsia="標楷體" w:hAnsi="標楷體"/>
              </w:rPr>
            </w:pPr>
            <w:r w:rsidRPr="005C1AE6">
              <w:rPr>
                <w:rFonts w:ascii="標楷體" w:eastAsia="標楷體" w:hAnsi="標楷體" w:hint="eastAsia"/>
                <w:b/>
              </w:rPr>
              <w:t>學校特色課程(</w:t>
            </w:r>
            <w:r w:rsidR="00A55FC3" w:rsidRPr="005C1AE6">
              <w:rPr>
                <w:rFonts w:ascii="標楷體" w:eastAsia="標楷體" w:hAnsi="標楷體" w:hint="eastAsia"/>
                <w:b/>
              </w:rPr>
              <w:t>戶外教育</w:t>
            </w:r>
            <w:r w:rsidRPr="005C1AE6">
              <w:rPr>
                <w:rFonts w:ascii="標楷體" w:eastAsia="標楷體" w:hAnsi="標楷體" w:hint="eastAsia"/>
                <w:b/>
              </w:rPr>
              <w:t>)</w:t>
            </w:r>
          </w:p>
        </w:tc>
        <w:tc>
          <w:tcPr>
            <w:tcW w:w="1458" w:type="dxa"/>
            <w:shd w:val="clear" w:color="auto" w:fill="auto"/>
            <w:vAlign w:val="center"/>
          </w:tcPr>
          <w:p w14:paraId="786109EF" w14:textId="77777777" w:rsidR="008469C9" w:rsidRPr="005C1AE6" w:rsidRDefault="008469C9" w:rsidP="008469C9">
            <w:pPr>
              <w:rPr>
                <w:rFonts w:ascii="標楷體" w:eastAsia="標楷體" w:hAnsi="標楷體"/>
              </w:rPr>
            </w:pPr>
            <w:r w:rsidRPr="005C1AE6">
              <w:rPr>
                <w:rFonts w:ascii="標楷體" w:eastAsia="標楷體" w:hAnsi="標楷體" w:hint="eastAsia"/>
              </w:rPr>
              <w:t xml:space="preserve">性別平等教育(其他) </w:t>
            </w:r>
          </w:p>
          <w:p w14:paraId="412518D2" w14:textId="3DC70624" w:rsidR="008469C9" w:rsidRPr="005C1AE6" w:rsidRDefault="008469C9" w:rsidP="008469C9">
            <w:pPr>
              <w:jc w:val="center"/>
              <w:rPr>
                <w:rFonts w:eastAsia="標楷體"/>
              </w:rPr>
            </w:pPr>
            <w:r w:rsidRPr="005C1AE6">
              <w:rPr>
                <w:rFonts w:ascii="標楷體" w:eastAsia="標楷體" w:hAnsi="標楷體" w:hint="eastAsia"/>
              </w:rPr>
              <w:t>性侵害防治教育(其他)</w:t>
            </w:r>
          </w:p>
        </w:tc>
        <w:tc>
          <w:tcPr>
            <w:tcW w:w="1458" w:type="dxa"/>
            <w:shd w:val="clear" w:color="auto" w:fill="auto"/>
            <w:vAlign w:val="center"/>
          </w:tcPr>
          <w:p w14:paraId="473604BC" w14:textId="766A8B49" w:rsidR="008469C9" w:rsidRPr="005C1AE6" w:rsidRDefault="00700AE2" w:rsidP="008469C9">
            <w:pPr>
              <w:jc w:val="center"/>
              <w:rPr>
                <w:rFonts w:eastAsia="標楷體"/>
              </w:rPr>
            </w:pPr>
            <w:r w:rsidRPr="005C1AE6">
              <w:rPr>
                <w:rFonts w:ascii="標楷體" w:eastAsia="標楷體" w:hAnsi="標楷體"/>
              </w:rPr>
              <w:t>全年級活動</w:t>
            </w:r>
            <w:r w:rsidRPr="005C1AE6">
              <w:rPr>
                <w:rFonts w:ascii="標楷體" w:eastAsia="標楷體" w:hAnsi="標楷體" w:hint="eastAsia"/>
              </w:rPr>
              <w:t>(其他)</w:t>
            </w:r>
          </w:p>
        </w:tc>
        <w:tc>
          <w:tcPr>
            <w:tcW w:w="1458" w:type="dxa"/>
            <w:shd w:val="clear" w:color="auto" w:fill="auto"/>
            <w:vAlign w:val="center"/>
          </w:tcPr>
          <w:p w14:paraId="7E606EF8" w14:textId="2E2C7F03" w:rsidR="008469C9" w:rsidRPr="005C1AE6" w:rsidRDefault="008469C9" w:rsidP="008469C9">
            <w:pPr>
              <w:jc w:val="center"/>
              <w:rPr>
                <w:rFonts w:eastAsia="標楷體"/>
              </w:rPr>
            </w:pPr>
          </w:p>
        </w:tc>
        <w:tc>
          <w:tcPr>
            <w:tcW w:w="1458" w:type="dxa"/>
            <w:gridSpan w:val="2"/>
            <w:shd w:val="clear" w:color="auto" w:fill="auto"/>
            <w:vAlign w:val="center"/>
          </w:tcPr>
          <w:p w14:paraId="548E15A8" w14:textId="00894BC5" w:rsidR="008469C9" w:rsidRPr="005C1AE6" w:rsidRDefault="008469C9" w:rsidP="008469C9">
            <w:pPr>
              <w:jc w:val="center"/>
              <w:rPr>
                <w:rFonts w:eastAsia="標楷體"/>
              </w:rPr>
            </w:pPr>
          </w:p>
        </w:tc>
        <w:tc>
          <w:tcPr>
            <w:tcW w:w="1458" w:type="dxa"/>
            <w:gridSpan w:val="2"/>
            <w:shd w:val="clear" w:color="auto" w:fill="auto"/>
            <w:vAlign w:val="center"/>
          </w:tcPr>
          <w:p w14:paraId="69E1A7B8" w14:textId="45D7BD63" w:rsidR="008469C9" w:rsidRPr="005C1AE6" w:rsidRDefault="008469C9" w:rsidP="008469C9">
            <w:pPr>
              <w:jc w:val="center"/>
              <w:rPr>
                <w:rFonts w:eastAsia="標楷體"/>
              </w:rPr>
            </w:pPr>
          </w:p>
        </w:tc>
        <w:tc>
          <w:tcPr>
            <w:tcW w:w="1458" w:type="dxa"/>
            <w:shd w:val="clear" w:color="auto" w:fill="auto"/>
            <w:vAlign w:val="center"/>
          </w:tcPr>
          <w:p w14:paraId="10EC27F2" w14:textId="6BD7835F" w:rsidR="008469C9" w:rsidRPr="005C1AE6" w:rsidRDefault="008469C9" w:rsidP="008469C9">
            <w:pPr>
              <w:jc w:val="center"/>
              <w:rPr>
                <w:rFonts w:eastAsia="標楷體"/>
              </w:rPr>
            </w:pPr>
          </w:p>
        </w:tc>
      </w:tr>
      <w:tr w:rsidR="00272C29" w:rsidRPr="005C1AE6" w14:paraId="16B22663" w14:textId="77777777" w:rsidTr="00907FF8">
        <w:trPr>
          <w:cantSplit/>
          <w:trHeight w:val="780"/>
          <w:jc w:val="center"/>
        </w:trPr>
        <w:tc>
          <w:tcPr>
            <w:tcW w:w="430" w:type="dxa"/>
            <w:vAlign w:val="center"/>
          </w:tcPr>
          <w:p w14:paraId="7CF01A8C" w14:textId="77777777" w:rsidR="00272C29" w:rsidRPr="005C1AE6" w:rsidRDefault="00272C29" w:rsidP="00272C29">
            <w:pPr>
              <w:jc w:val="center"/>
              <w:rPr>
                <w:rFonts w:eastAsia="標楷體"/>
              </w:rPr>
            </w:pPr>
            <w:r w:rsidRPr="005C1AE6">
              <w:rPr>
                <w:rFonts w:eastAsia="標楷體" w:hint="eastAsia"/>
              </w:rPr>
              <w:t>1</w:t>
            </w:r>
          </w:p>
        </w:tc>
        <w:tc>
          <w:tcPr>
            <w:tcW w:w="699" w:type="dxa"/>
            <w:vAlign w:val="center"/>
          </w:tcPr>
          <w:p w14:paraId="22376605" w14:textId="4B8CE88A" w:rsidR="00272C29" w:rsidRPr="005C1AE6" w:rsidRDefault="00272C29" w:rsidP="00272C29">
            <w:pPr>
              <w:jc w:val="center"/>
              <w:rPr>
                <w:rFonts w:eastAsia="標楷體"/>
              </w:rPr>
            </w:pPr>
            <w:r w:rsidRPr="005C1AE6">
              <w:rPr>
                <w:rFonts w:eastAsia="標楷體" w:hint="eastAsia"/>
              </w:rPr>
              <w:t>0209</w:t>
            </w:r>
          </w:p>
          <w:p w14:paraId="42519CB7" w14:textId="77777777" w:rsidR="00272C29" w:rsidRPr="005C1AE6" w:rsidRDefault="00272C29" w:rsidP="00272C29">
            <w:pPr>
              <w:jc w:val="center"/>
              <w:rPr>
                <w:rFonts w:eastAsia="標楷體"/>
              </w:rPr>
            </w:pPr>
            <w:r w:rsidRPr="005C1AE6">
              <w:rPr>
                <w:rFonts w:eastAsia="標楷體" w:hint="eastAsia"/>
              </w:rPr>
              <w:t>|</w:t>
            </w:r>
          </w:p>
          <w:p w14:paraId="4FF5FC96" w14:textId="7F15ECE0" w:rsidR="00272C29" w:rsidRPr="005C1AE6" w:rsidRDefault="00272C29" w:rsidP="00272C29">
            <w:pPr>
              <w:jc w:val="center"/>
              <w:rPr>
                <w:rFonts w:eastAsia="標楷體"/>
              </w:rPr>
            </w:pPr>
            <w:r w:rsidRPr="005C1AE6">
              <w:rPr>
                <w:rFonts w:eastAsia="標楷體" w:hint="eastAsia"/>
              </w:rPr>
              <w:t>0215</w:t>
            </w:r>
          </w:p>
        </w:tc>
        <w:tc>
          <w:tcPr>
            <w:tcW w:w="1701" w:type="dxa"/>
            <w:gridSpan w:val="2"/>
            <w:vAlign w:val="center"/>
          </w:tcPr>
          <w:p w14:paraId="16D728A5"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開學預備暖身操</w:t>
            </w:r>
          </w:p>
          <w:p w14:paraId="573F05FA"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Alphabet, Classroom English, Numbers</w:t>
            </w:r>
          </w:p>
          <w:p w14:paraId="2AE7D3BF" w14:textId="27D51EF7" w:rsidR="00272C29" w:rsidRPr="005C1AE6" w:rsidRDefault="00272C29" w:rsidP="00272C29">
            <w:pPr>
              <w:jc w:val="center"/>
              <w:rPr>
                <w:rFonts w:eastAsia="標楷體"/>
              </w:rPr>
            </w:pPr>
            <w:r>
              <w:rPr>
                <w:rFonts w:ascii="標楷體" w:eastAsia="標楷體" w:hAnsi="標楷體" w:hint="eastAsia"/>
                <w:color w:val="FF0000"/>
                <w:sz w:val="20"/>
                <w:szCs w:val="20"/>
              </w:rPr>
              <w:t>【閱讀素養】</w:t>
            </w:r>
          </w:p>
        </w:tc>
        <w:tc>
          <w:tcPr>
            <w:tcW w:w="1701" w:type="dxa"/>
            <w:vAlign w:val="center"/>
          </w:tcPr>
          <w:p w14:paraId="1AB30448" w14:textId="50BF57FB" w:rsidR="00272C29" w:rsidRPr="005C1AE6" w:rsidRDefault="00272C29" w:rsidP="00272C29">
            <w:pPr>
              <w:jc w:val="center"/>
              <w:rPr>
                <w:rFonts w:eastAsia="標楷體"/>
              </w:rPr>
            </w:pPr>
          </w:p>
        </w:tc>
        <w:tc>
          <w:tcPr>
            <w:tcW w:w="1458" w:type="dxa"/>
            <w:vAlign w:val="center"/>
          </w:tcPr>
          <w:p w14:paraId="60B7F2FB" w14:textId="77777777" w:rsidR="00272C29" w:rsidRPr="005C1AE6" w:rsidRDefault="00272C29" w:rsidP="00272C29">
            <w:pPr>
              <w:jc w:val="center"/>
              <w:rPr>
                <w:rFonts w:eastAsia="標楷體"/>
              </w:rPr>
            </w:pPr>
          </w:p>
        </w:tc>
        <w:tc>
          <w:tcPr>
            <w:tcW w:w="1458" w:type="dxa"/>
            <w:vAlign w:val="center"/>
          </w:tcPr>
          <w:p w14:paraId="0BF16333" w14:textId="77777777" w:rsidR="00272C29" w:rsidRPr="005C1AE6" w:rsidRDefault="00272C29" w:rsidP="00272C29">
            <w:pPr>
              <w:jc w:val="center"/>
              <w:rPr>
                <w:rFonts w:eastAsia="標楷體"/>
              </w:rPr>
            </w:pPr>
          </w:p>
        </w:tc>
        <w:tc>
          <w:tcPr>
            <w:tcW w:w="1458" w:type="dxa"/>
            <w:vAlign w:val="center"/>
          </w:tcPr>
          <w:p w14:paraId="4677511A" w14:textId="1EE65CCC" w:rsidR="00272C29" w:rsidRPr="005C1AE6" w:rsidRDefault="00272C29" w:rsidP="00272C29">
            <w:pPr>
              <w:jc w:val="center"/>
              <w:rPr>
                <w:rFonts w:eastAsia="標楷體"/>
              </w:rPr>
            </w:pPr>
            <w:r w:rsidRPr="005C1AE6">
              <w:rPr>
                <w:rFonts w:eastAsia="標楷體" w:hint="eastAsia"/>
              </w:rPr>
              <w:t>健康檢查</w:t>
            </w:r>
          </w:p>
        </w:tc>
        <w:tc>
          <w:tcPr>
            <w:tcW w:w="1458" w:type="dxa"/>
            <w:vAlign w:val="center"/>
          </w:tcPr>
          <w:p w14:paraId="6A6F2769"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547E699"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266544B" w14:textId="77777777" w:rsidR="00272C29" w:rsidRPr="005C1AE6" w:rsidRDefault="00272C29" w:rsidP="00272C29">
            <w:pPr>
              <w:jc w:val="center"/>
              <w:rPr>
                <w:rFonts w:eastAsia="標楷體"/>
              </w:rPr>
            </w:pPr>
          </w:p>
        </w:tc>
        <w:tc>
          <w:tcPr>
            <w:tcW w:w="1458" w:type="dxa"/>
            <w:vAlign w:val="center"/>
          </w:tcPr>
          <w:p w14:paraId="5ABCC3D8" w14:textId="77777777" w:rsidR="00272C29" w:rsidRPr="005C1AE6" w:rsidRDefault="00272C29" w:rsidP="00272C29">
            <w:pPr>
              <w:jc w:val="center"/>
              <w:rPr>
                <w:rFonts w:eastAsia="標楷體"/>
              </w:rPr>
            </w:pPr>
          </w:p>
        </w:tc>
      </w:tr>
      <w:tr w:rsidR="00272C29" w:rsidRPr="005C1AE6" w14:paraId="28E2A7A9" w14:textId="77777777" w:rsidTr="00907FF8">
        <w:trPr>
          <w:cantSplit/>
          <w:trHeight w:val="780"/>
          <w:jc w:val="center"/>
        </w:trPr>
        <w:tc>
          <w:tcPr>
            <w:tcW w:w="430" w:type="dxa"/>
            <w:vAlign w:val="center"/>
          </w:tcPr>
          <w:p w14:paraId="4B77738A" w14:textId="77777777" w:rsidR="00272C29" w:rsidRPr="005C1AE6" w:rsidRDefault="00272C29" w:rsidP="00272C29">
            <w:pPr>
              <w:jc w:val="center"/>
              <w:rPr>
                <w:rFonts w:eastAsia="標楷體"/>
              </w:rPr>
            </w:pPr>
            <w:r w:rsidRPr="005C1AE6">
              <w:rPr>
                <w:rFonts w:eastAsia="標楷體" w:hint="eastAsia"/>
              </w:rPr>
              <w:t>2</w:t>
            </w:r>
          </w:p>
        </w:tc>
        <w:tc>
          <w:tcPr>
            <w:tcW w:w="699" w:type="dxa"/>
            <w:vAlign w:val="center"/>
          </w:tcPr>
          <w:p w14:paraId="5C11F4E6" w14:textId="133AA177" w:rsidR="00272C29" w:rsidRPr="005C1AE6" w:rsidRDefault="00272C29" w:rsidP="00272C29">
            <w:pPr>
              <w:jc w:val="center"/>
              <w:rPr>
                <w:rFonts w:eastAsia="標楷體"/>
              </w:rPr>
            </w:pPr>
            <w:r w:rsidRPr="005C1AE6">
              <w:rPr>
                <w:rFonts w:eastAsia="標楷體" w:hint="eastAsia"/>
              </w:rPr>
              <w:t>0216</w:t>
            </w:r>
          </w:p>
          <w:p w14:paraId="37ECF2FF" w14:textId="77777777" w:rsidR="00272C29" w:rsidRPr="005C1AE6" w:rsidRDefault="00272C29" w:rsidP="00272C29">
            <w:pPr>
              <w:jc w:val="center"/>
              <w:rPr>
                <w:rFonts w:eastAsia="標楷體"/>
              </w:rPr>
            </w:pPr>
            <w:r w:rsidRPr="005C1AE6">
              <w:rPr>
                <w:rFonts w:eastAsia="標楷體" w:hint="eastAsia"/>
              </w:rPr>
              <w:t>|</w:t>
            </w:r>
          </w:p>
          <w:p w14:paraId="40984B3A" w14:textId="5176D934" w:rsidR="00272C29" w:rsidRPr="005C1AE6" w:rsidRDefault="00272C29" w:rsidP="00272C29">
            <w:pPr>
              <w:jc w:val="center"/>
              <w:rPr>
                <w:rFonts w:eastAsia="標楷體"/>
              </w:rPr>
            </w:pPr>
            <w:r w:rsidRPr="005C1AE6">
              <w:rPr>
                <w:rFonts w:eastAsia="標楷體" w:hint="eastAsia"/>
              </w:rPr>
              <w:t>0222</w:t>
            </w:r>
          </w:p>
        </w:tc>
        <w:tc>
          <w:tcPr>
            <w:tcW w:w="1701" w:type="dxa"/>
            <w:gridSpan w:val="2"/>
            <w:vAlign w:val="center"/>
          </w:tcPr>
          <w:p w14:paraId="5E35DB80"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Topic1:認識自己(配合Unit 1 I Like Myself)</w:t>
            </w:r>
          </w:p>
          <w:p w14:paraId="5332A49A" w14:textId="77777777" w:rsidR="00272C29" w:rsidRPr="0040530E" w:rsidRDefault="00272C29" w:rsidP="00272C29">
            <w:pPr>
              <w:pStyle w:val="Web"/>
              <w:spacing w:before="0" w:beforeAutospacing="0" w:after="0" w:afterAutospacing="0"/>
              <w:jc w:val="center"/>
              <w:rPr>
                <w:sz w:val="20"/>
                <w:szCs w:val="20"/>
              </w:rPr>
            </w:pPr>
            <w:r>
              <w:rPr>
                <w:rFonts w:hint="eastAsia"/>
                <w:sz w:val="20"/>
                <w:szCs w:val="20"/>
              </w:rPr>
              <w:t>請學生上臺</w:t>
            </w:r>
            <w:r w:rsidRPr="0040530E">
              <w:rPr>
                <w:sz w:val="20"/>
                <w:szCs w:val="20"/>
              </w:rPr>
              <w:t>自我介紹：My name is _____. Nice to meet you.</w:t>
            </w:r>
          </w:p>
          <w:p w14:paraId="58E17F63"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【生涯規劃】</w:t>
            </w:r>
          </w:p>
          <w:p w14:paraId="5DE0D1D4"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2D8ABE99" w14:textId="14DE9C31"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3EBEB4D8" w14:textId="7A52C164" w:rsidR="00272C29" w:rsidRPr="005C1AE6" w:rsidRDefault="00272C29" w:rsidP="00272C29">
            <w:pPr>
              <w:jc w:val="center"/>
              <w:rPr>
                <w:rFonts w:eastAsia="標楷體"/>
              </w:rPr>
            </w:pPr>
            <w:r w:rsidRPr="005C1AE6">
              <w:rPr>
                <w:rFonts w:ascii="標楷體" w:eastAsia="標楷體" w:hAnsi="標楷體" w:hint="eastAsia"/>
              </w:rPr>
              <w:t>期初大掃除</w:t>
            </w:r>
          </w:p>
        </w:tc>
        <w:tc>
          <w:tcPr>
            <w:tcW w:w="1458" w:type="dxa"/>
            <w:vAlign w:val="center"/>
          </w:tcPr>
          <w:p w14:paraId="352CA453" w14:textId="77777777" w:rsidR="00272C29" w:rsidRPr="005C1AE6" w:rsidRDefault="00272C29" w:rsidP="00272C29">
            <w:pPr>
              <w:jc w:val="center"/>
              <w:rPr>
                <w:rFonts w:eastAsia="標楷體"/>
              </w:rPr>
            </w:pPr>
          </w:p>
        </w:tc>
        <w:tc>
          <w:tcPr>
            <w:tcW w:w="1458" w:type="dxa"/>
            <w:vAlign w:val="center"/>
          </w:tcPr>
          <w:p w14:paraId="0CA8E689" w14:textId="77777777" w:rsidR="00272C29" w:rsidRPr="005C1AE6" w:rsidRDefault="00272C29" w:rsidP="00272C29">
            <w:pPr>
              <w:jc w:val="center"/>
              <w:rPr>
                <w:rFonts w:eastAsia="標楷體"/>
              </w:rPr>
            </w:pPr>
          </w:p>
        </w:tc>
        <w:tc>
          <w:tcPr>
            <w:tcW w:w="1458" w:type="dxa"/>
            <w:vAlign w:val="center"/>
          </w:tcPr>
          <w:p w14:paraId="46A0DC34" w14:textId="77777777" w:rsidR="00272C29" w:rsidRPr="005C1AE6" w:rsidRDefault="00272C29" w:rsidP="00272C29">
            <w:pPr>
              <w:jc w:val="center"/>
              <w:rPr>
                <w:rFonts w:eastAsia="標楷體"/>
              </w:rPr>
            </w:pPr>
          </w:p>
        </w:tc>
        <w:tc>
          <w:tcPr>
            <w:tcW w:w="1458" w:type="dxa"/>
            <w:vAlign w:val="center"/>
          </w:tcPr>
          <w:p w14:paraId="242C86D7"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B3DB8AD" w14:textId="77777777" w:rsidR="00272C29" w:rsidRPr="005C1AE6" w:rsidRDefault="00272C29" w:rsidP="00272C29">
            <w:pPr>
              <w:jc w:val="center"/>
              <w:rPr>
                <w:rFonts w:eastAsia="標楷體"/>
              </w:rPr>
            </w:pPr>
          </w:p>
        </w:tc>
        <w:tc>
          <w:tcPr>
            <w:tcW w:w="1458" w:type="dxa"/>
            <w:gridSpan w:val="2"/>
            <w:shd w:val="clear" w:color="auto" w:fill="FFFFFF"/>
            <w:vAlign w:val="center"/>
          </w:tcPr>
          <w:p w14:paraId="69E2A521" w14:textId="77777777" w:rsidR="00272C29" w:rsidRPr="005C1AE6" w:rsidRDefault="00272C29" w:rsidP="00272C29">
            <w:pPr>
              <w:jc w:val="center"/>
              <w:rPr>
                <w:rFonts w:eastAsia="標楷體"/>
              </w:rPr>
            </w:pPr>
          </w:p>
        </w:tc>
        <w:tc>
          <w:tcPr>
            <w:tcW w:w="1458" w:type="dxa"/>
            <w:vAlign w:val="center"/>
          </w:tcPr>
          <w:p w14:paraId="36E5CC7D" w14:textId="77777777" w:rsidR="00272C29" w:rsidRPr="005C1AE6" w:rsidRDefault="00272C29" w:rsidP="00272C29">
            <w:pPr>
              <w:jc w:val="center"/>
              <w:rPr>
                <w:rFonts w:eastAsia="標楷體"/>
              </w:rPr>
            </w:pPr>
          </w:p>
        </w:tc>
      </w:tr>
      <w:tr w:rsidR="00272C29" w:rsidRPr="005C1AE6" w14:paraId="0811BE0D" w14:textId="77777777" w:rsidTr="00907FF8">
        <w:trPr>
          <w:cantSplit/>
          <w:trHeight w:val="780"/>
          <w:jc w:val="center"/>
        </w:trPr>
        <w:tc>
          <w:tcPr>
            <w:tcW w:w="430" w:type="dxa"/>
            <w:vAlign w:val="center"/>
          </w:tcPr>
          <w:p w14:paraId="1A46C67A" w14:textId="77777777" w:rsidR="00272C29" w:rsidRPr="005C1AE6" w:rsidRDefault="00272C29" w:rsidP="00272C29">
            <w:pPr>
              <w:jc w:val="center"/>
              <w:rPr>
                <w:rFonts w:eastAsia="標楷體"/>
              </w:rPr>
            </w:pPr>
            <w:r w:rsidRPr="005C1AE6">
              <w:rPr>
                <w:rFonts w:eastAsia="標楷體" w:hint="eastAsia"/>
              </w:rPr>
              <w:t>3</w:t>
            </w:r>
          </w:p>
        </w:tc>
        <w:tc>
          <w:tcPr>
            <w:tcW w:w="699" w:type="dxa"/>
            <w:vAlign w:val="center"/>
          </w:tcPr>
          <w:p w14:paraId="678398D1" w14:textId="07EE9DE4" w:rsidR="00272C29" w:rsidRPr="005C1AE6" w:rsidRDefault="00272C29" w:rsidP="00272C29">
            <w:pPr>
              <w:jc w:val="center"/>
              <w:rPr>
                <w:rFonts w:eastAsia="標楷體"/>
              </w:rPr>
            </w:pPr>
            <w:r w:rsidRPr="005C1AE6">
              <w:rPr>
                <w:rFonts w:eastAsia="標楷體" w:hint="eastAsia"/>
              </w:rPr>
              <w:t>0223</w:t>
            </w:r>
          </w:p>
          <w:p w14:paraId="3E8A8183" w14:textId="77777777" w:rsidR="00272C29" w:rsidRPr="005C1AE6" w:rsidRDefault="00272C29" w:rsidP="00272C29">
            <w:pPr>
              <w:jc w:val="center"/>
              <w:rPr>
                <w:rFonts w:eastAsia="標楷體"/>
              </w:rPr>
            </w:pPr>
            <w:r w:rsidRPr="005C1AE6">
              <w:rPr>
                <w:rFonts w:eastAsia="標楷體" w:hint="eastAsia"/>
              </w:rPr>
              <w:t>|</w:t>
            </w:r>
          </w:p>
          <w:p w14:paraId="2839061F" w14:textId="6C0656CF" w:rsidR="00272C29" w:rsidRPr="005C1AE6" w:rsidRDefault="00272C29" w:rsidP="00272C29">
            <w:pPr>
              <w:jc w:val="center"/>
              <w:rPr>
                <w:rFonts w:eastAsia="標楷體"/>
              </w:rPr>
            </w:pPr>
            <w:r w:rsidRPr="005C1AE6">
              <w:rPr>
                <w:rFonts w:eastAsia="標楷體" w:hint="eastAsia"/>
              </w:rPr>
              <w:t>0301</w:t>
            </w:r>
          </w:p>
        </w:tc>
        <w:tc>
          <w:tcPr>
            <w:tcW w:w="1701" w:type="dxa"/>
            <w:gridSpan w:val="2"/>
            <w:vAlign w:val="center"/>
          </w:tcPr>
          <w:p w14:paraId="32B0F8FD"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Topic1:認識自己(配合Unit 1 I Like Myself)</w:t>
            </w:r>
          </w:p>
          <w:p w14:paraId="4A4CDE85"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請學生製作自己的名片卡，在組內找</w:t>
            </w:r>
            <w:r w:rsidRPr="00C5738A">
              <w:rPr>
                <w:rFonts w:ascii="標楷體" w:eastAsia="標楷體" w:hAnsi="標楷體"/>
                <w:color w:val="000000"/>
                <w:sz w:val="20"/>
                <w:szCs w:val="20"/>
              </w:rPr>
              <w:t>三個同學自我介紹。凡聽到且認定通過標準者，隊員即在該名片卡後面打勾，以示過關。每生預期都必須在自己的名片背後簽有同組其他三位同學的打勾。</w:t>
            </w:r>
          </w:p>
          <w:p w14:paraId="020181A4"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【生涯規劃】</w:t>
            </w:r>
          </w:p>
          <w:p w14:paraId="0ED72495"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2EAC97E6" w14:textId="6EA31DDA"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2E4C14B8" w14:textId="0B0B5477" w:rsidR="00272C29" w:rsidRPr="005C1AE6" w:rsidRDefault="00272C29" w:rsidP="00272C29">
            <w:pPr>
              <w:jc w:val="center"/>
              <w:rPr>
                <w:rFonts w:eastAsia="標楷體"/>
              </w:rPr>
            </w:pPr>
            <w:r w:rsidRPr="005C1AE6">
              <w:rPr>
                <w:rFonts w:ascii="標楷體" w:eastAsia="標楷體" w:hAnsi="標楷體" w:hint="eastAsia"/>
              </w:rPr>
              <w:t>防災</w:t>
            </w:r>
          </w:p>
        </w:tc>
        <w:tc>
          <w:tcPr>
            <w:tcW w:w="1458" w:type="dxa"/>
            <w:vAlign w:val="center"/>
          </w:tcPr>
          <w:p w14:paraId="37C3993B" w14:textId="77777777" w:rsidR="00272C29" w:rsidRPr="005C1AE6" w:rsidRDefault="00272C29" w:rsidP="00272C29">
            <w:pPr>
              <w:jc w:val="center"/>
              <w:rPr>
                <w:rFonts w:eastAsia="標楷體"/>
              </w:rPr>
            </w:pPr>
          </w:p>
        </w:tc>
        <w:tc>
          <w:tcPr>
            <w:tcW w:w="1458" w:type="dxa"/>
            <w:vAlign w:val="center"/>
          </w:tcPr>
          <w:p w14:paraId="65DA43B9" w14:textId="77777777" w:rsidR="00272C29" w:rsidRPr="005C1AE6" w:rsidRDefault="00272C29" w:rsidP="00272C29">
            <w:pPr>
              <w:jc w:val="center"/>
              <w:rPr>
                <w:rFonts w:eastAsia="標楷體"/>
              </w:rPr>
            </w:pPr>
          </w:p>
        </w:tc>
        <w:tc>
          <w:tcPr>
            <w:tcW w:w="1458" w:type="dxa"/>
            <w:vAlign w:val="center"/>
          </w:tcPr>
          <w:p w14:paraId="01650181" w14:textId="77777777" w:rsidR="00272C29" w:rsidRPr="005C1AE6" w:rsidRDefault="00272C29" w:rsidP="00272C29">
            <w:pPr>
              <w:jc w:val="center"/>
              <w:rPr>
                <w:rFonts w:eastAsia="標楷體"/>
              </w:rPr>
            </w:pPr>
          </w:p>
        </w:tc>
        <w:tc>
          <w:tcPr>
            <w:tcW w:w="1458" w:type="dxa"/>
            <w:vAlign w:val="center"/>
          </w:tcPr>
          <w:p w14:paraId="1AF7578E" w14:textId="77777777" w:rsidR="00272C29" w:rsidRPr="005C1AE6" w:rsidRDefault="00272C29" w:rsidP="00272C29">
            <w:pPr>
              <w:jc w:val="center"/>
              <w:rPr>
                <w:rFonts w:eastAsia="標楷體"/>
              </w:rPr>
            </w:pPr>
          </w:p>
        </w:tc>
        <w:tc>
          <w:tcPr>
            <w:tcW w:w="1458" w:type="dxa"/>
            <w:gridSpan w:val="2"/>
            <w:shd w:val="clear" w:color="auto" w:fill="FFFFFF"/>
            <w:vAlign w:val="center"/>
          </w:tcPr>
          <w:p w14:paraId="1DE6A414"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43148CE" w14:textId="77777777" w:rsidR="00272C29" w:rsidRPr="005C1AE6" w:rsidRDefault="00272C29" w:rsidP="00272C29">
            <w:pPr>
              <w:jc w:val="center"/>
              <w:rPr>
                <w:rFonts w:eastAsia="標楷體"/>
              </w:rPr>
            </w:pPr>
          </w:p>
        </w:tc>
        <w:tc>
          <w:tcPr>
            <w:tcW w:w="1458" w:type="dxa"/>
            <w:vAlign w:val="center"/>
          </w:tcPr>
          <w:p w14:paraId="61C2C523" w14:textId="77777777" w:rsidR="00272C29" w:rsidRPr="005C1AE6" w:rsidRDefault="00272C29" w:rsidP="00272C29">
            <w:pPr>
              <w:jc w:val="center"/>
              <w:rPr>
                <w:rFonts w:eastAsia="標楷體"/>
              </w:rPr>
            </w:pPr>
          </w:p>
        </w:tc>
      </w:tr>
      <w:tr w:rsidR="00272C29" w:rsidRPr="005C1AE6" w14:paraId="0FEB6C8C" w14:textId="77777777" w:rsidTr="00907FF8">
        <w:trPr>
          <w:cantSplit/>
          <w:trHeight w:val="780"/>
          <w:jc w:val="center"/>
        </w:trPr>
        <w:tc>
          <w:tcPr>
            <w:tcW w:w="430" w:type="dxa"/>
            <w:vAlign w:val="center"/>
          </w:tcPr>
          <w:p w14:paraId="2BB4AAED" w14:textId="6BB560A6" w:rsidR="00272C29" w:rsidRPr="005C1AE6" w:rsidRDefault="00272C29" w:rsidP="00272C29">
            <w:pPr>
              <w:jc w:val="center"/>
              <w:rPr>
                <w:rFonts w:eastAsia="標楷體"/>
              </w:rPr>
            </w:pPr>
            <w:r w:rsidRPr="005C1AE6">
              <w:rPr>
                <w:rFonts w:eastAsia="標楷體" w:hint="eastAsia"/>
              </w:rPr>
              <w:t>4</w:t>
            </w:r>
          </w:p>
        </w:tc>
        <w:tc>
          <w:tcPr>
            <w:tcW w:w="699" w:type="dxa"/>
            <w:vAlign w:val="center"/>
          </w:tcPr>
          <w:p w14:paraId="0359FFC8" w14:textId="439C5D92" w:rsidR="00272C29" w:rsidRPr="005C1AE6" w:rsidRDefault="00272C29" w:rsidP="00272C29">
            <w:pPr>
              <w:jc w:val="center"/>
              <w:rPr>
                <w:rFonts w:eastAsia="標楷體"/>
              </w:rPr>
            </w:pPr>
            <w:r w:rsidRPr="005C1AE6">
              <w:rPr>
                <w:rFonts w:eastAsia="標楷體" w:hint="eastAsia"/>
              </w:rPr>
              <w:t>0302</w:t>
            </w:r>
          </w:p>
          <w:p w14:paraId="2EB652A8" w14:textId="77777777" w:rsidR="00272C29" w:rsidRPr="005C1AE6" w:rsidRDefault="00272C29" w:rsidP="00272C29">
            <w:pPr>
              <w:jc w:val="center"/>
              <w:rPr>
                <w:rFonts w:eastAsia="標楷體"/>
              </w:rPr>
            </w:pPr>
            <w:r w:rsidRPr="005C1AE6">
              <w:rPr>
                <w:rFonts w:eastAsia="標楷體" w:hint="eastAsia"/>
              </w:rPr>
              <w:t>|</w:t>
            </w:r>
          </w:p>
          <w:p w14:paraId="4D0E1466" w14:textId="1B939070" w:rsidR="00272C29" w:rsidRPr="005C1AE6" w:rsidRDefault="00272C29" w:rsidP="00272C29">
            <w:pPr>
              <w:jc w:val="center"/>
              <w:rPr>
                <w:rFonts w:eastAsia="標楷體"/>
              </w:rPr>
            </w:pPr>
            <w:r w:rsidRPr="005C1AE6">
              <w:rPr>
                <w:rFonts w:eastAsia="標楷體" w:hint="eastAsia"/>
              </w:rPr>
              <w:t>0308</w:t>
            </w:r>
          </w:p>
        </w:tc>
        <w:tc>
          <w:tcPr>
            <w:tcW w:w="1701" w:type="dxa"/>
            <w:gridSpan w:val="2"/>
            <w:vAlign w:val="center"/>
          </w:tcPr>
          <w:p w14:paraId="2E9E89AB"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Topic1:認識自己(配合Unit 1 I Like Myself)</w:t>
            </w:r>
          </w:p>
          <w:p w14:paraId="13142005" w14:textId="77777777" w:rsidR="00272C29" w:rsidRPr="00BF05D4" w:rsidRDefault="00272C29" w:rsidP="00272C29">
            <w:pPr>
              <w:pStyle w:val="Web"/>
              <w:spacing w:before="0" w:beforeAutospacing="0" w:after="0" w:afterAutospacing="0"/>
              <w:jc w:val="center"/>
              <w:rPr>
                <w:rFonts w:ascii="標楷體" w:eastAsia="標楷體" w:hAnsi="標楷體"/>
                <w:sz w:val="20"/>
                <w:szCs w:val="20"/>
              </w:rPr>
            </w:pPr>
            <w:r w:rsidRPr="00BF05D4">
              <w:rPr>
                <w:rFonts w:ascii="標楷體" w:eastAsia="標楷體" w:hAnsi="標楷體"/>
                <w:sz w:val="20"/>
                <w:szCs w:val="20"/>
              </w:rPr>
              <w:t>點名地雷樂~老師隨機叫一位同學的英文名字，被叫到名字的學生必須大喊“Here!同時該生四周的學生也必須起立大喊 “Bomb!</w:t>
            </w:r>
            <w:r>
              <w:rPr>
                <w:rFonts w:ascii="標楷體" w:eastAsia="標楷體" w:hAnsi="標楷體" w:hint="eastAsia"/>
                <w:sz w:val="20"/>
                <w:szCs w:val="20"/>
              </w:rPr>
              <w:t xml:space="preserve"> </w:t>
            </w:r>
            <w:r w:rsidRPr="00BF05D4">
              <w:rPr>
                <w:rFonts w:ascii="標楷體" w:eastAsia="標楷體" w:hAnsi="標楷體"/>
                <w:sz w:val="20"/>
                <w:szCs w:val="20"/>
              </w:rPr>
              <w:t>”。由最快喊出 “Bomb!”的學生獲得該輪勝利，並因此獲得喊下一輪學生名字的權力。此活 動旨在使學生熟悉自己與同學們的英文名字的唸法，與訓練聽力辨認。</w:t>
            </w:r>
          </w:p>
          <w:p w14:paraId="061D2175"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【生涯規劃】</w:t>
            </w:r>
          </w:p>
          <w:p w14:paraId="26993D7A"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5FD83F18" w14:textId="77777777" w:rsidR="00272C29" w:rsidRDefault="00272C29" w:rsidP="00272C29">
            <w:pPr>
              <w:jc w:val="center"/>
              <w:rPr>
                <w:rFonts w:ascii="標楷體" w:eastAsia="標楷體" w:hAnsi="標楷體"/>
                <w:color w:val="FF0000"/>
                <w:sz w:val="20"/>
                <w:szCs w:val="20"/>
              </w:rPr>
            </w:pPr>
            <w:r>
              <w:rPr>
                <w:rFonts w:ascii="標楷體" w:eastAsia="標楷體" w:hAnsi="標楷體" w:hint="eastAsia"/>
                <w:color w:val="FF0000"/>
                <w:sz w:val="20"/>
                <w:szCs w:val="20"/>
              </w:rPr>
              <w:t>【國際教育】</w:t>
            </w:r>
          </w:p>
          <w:p w14:paraId="30315FC7" w14:textId="05F96A64"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71341D26" w14:textId="53D20599" w:rsidR="00272C29" w:rsidRPr="005C1AE6" w:rsidRDefault="00272C29" w:rsidP="00272C29">
            <w:pPr>
              <w:jc w:val="center"/>
              <w:rPr>
                <w:rFonts w:eastAsia="標楷體"/>
              </w:rPr>
            </w:pPr>
            <w:r w:rsidRPr="005C1AE6">
              <w:rPr>
                <w:rFonts w:ascii="標楷體" w:eastAsia="標楷體" w:hAnsi="標楷體" w:hint="eastAsia"/>
              </w:rPr>
              <w:t>防災</w:t>
            </w:r>
          </w:p>
        </w:tc>
        <w:tc>
          <w:tcPr>
            <w:tcW w:w="1458" w:type="dxa"/>
            <w:vAlign w:val="center"/>
          </w:tcPr>
          <w:p w14:paraId="774F1C0F" w14:textId="77777777" w:rsidR="00272C29" w:rsidRPr="005C1AE6" w:rsidRDefault="00272C29" w:rsidP="00272C29">
            <w:pPr>
              <w:jc w:val="center"/>
              <w:rPr>
                <w:rFonts w:eastAsia="標楷體"/>
              </w:rPr>
            </w:pPr>
          </w:p>
        </w:tc>
        <w:tc>
          <w:tcPr>
            <w:tcW w:w="1458" w:type="dxa"/>
            <w:vAlign w:val="center"/>
          </w:tcPr>
          <w:p w14:paraId="30F462F6" w14:textId="77777777" w:rsidR="00272C29" w:rsidRPr="005C1AE6" w:rsidRDefault="00272C29" w:rsidP="00272C29">
            <w:pPr>
              <w:jc w:val="center"/>
              <w:rPr>
                <w:rFonts w:eastAsia="標楷體"/>
              </w:rPr>
            </w:pPr>
          </w:p>
        </w:tc>
        <w:tc>
          <w:tcPr>
            <w:tcW w:w="1458" w:type="dxa"/>
            <w:vAlign w:val="center"/>
          </w:tcPr>
          <w:p w14:paraId="2A85466B" w14:textId="77777777" w:rsidR="00272C29" w:rsidRPr="005C1AE6" w:rsidRDefault="00272C29" w:rsidP="00272C29">
            <w:pPr>
              <w:jc w:val="center"/>
              <w:rPr>
                <w:rFonts w:eastAsia="標楷體"/>
              </w:rPr>
            </w:pPr>
          </w:p>
        </w:tc>
        <w:tc>
          <w:tcPr>
            <w:tcW w:w="1458" w:type="dxa"/>
            <w:vAlign w:val="center"/>
          </w:tcPr>
          <w:p w14:paraId="55EB428C"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D64E03B" w14:textId="77777777" w:rsidR="00272C29" w:rsidRPr="005C1AE6" w:rsidRDefault="00272C29" w:rsidP="00272C29">
            <w:pPr>
              <w:jc w:val="center"/>
              <w:rPr>
                <w:rFonts w:eastAsia="標楷體"/>
              </w:rPr>
            </w:pPr>
          </w:p>
        </w:tc>
        <w:tc>
          <w:tcPr>
            <w:tcW w:w="1458" w:type="dxa"/>
            <w:gridSpan w:val="2"/>
            <w:shd w:val="clear" w:color="auto" w:fill="FFFFFF"/>
            <w:vAlign w:val="center"/>
          </w:tcPr>
          <w:p w14:paraId="61FB1C6F" w14:textId="77777777" w:rsidR="00272C29" w:rsidRPr="005C1AE6" w:rsidRDefault="00272C29" w:rsidP="00272C29">
            <w:pPr>
              <w:jc w:val="center"/>
              <w:rPr>
                <w:rFonts w:eastAsia="標楷體"/>
              </w:rPr>
            </w:pPr>
          </w:p>
        </w:tc>
        <w:tc>
          <w:tcPr>
            <w:tcW w:w="1458" w:type="dxa"/>
            <w:vAlign w:val="center"/>
          </w:tcPr>
          <w:p w14:paraId="797EC8D4" w14:textId="77777777" w:rsidR="00272C29" w:rsidRPr="005C1AE6" w:rsidRDefault="00272C29" w:rsidP="00272C29">
            <w:pPr>
              <w:jc w:val="center"/>
              <w:rPr>
                <w:rFonts w:eastAsia="標楷體"/>
              </w:rPr>
            </w:pPr>
          </w:p>
        </w:tc>
      </w:tr>
      <w:tr w:rsidR="00272C29" w:rsidRPr="005C1AE6" w14:paraId="3B7CA2FA" w14:textId="77777777" w:rsidTr="00907FF8">
        <w:trPr>
          <w:cantSplit/>
          <w:trHeight w:val="780"/>
          <w:jc w:val="center"/>
        </w:trPr>
        <w:tc>
          <w:tcPr>
            <w:tcW w:w="430" w:type="dxa"/>
            <w:vAlign w:val="center"/>
          </w:tcPr>
          <w:p w14:paraId="55AFF054" w14:textId="35F7D866" w:rsidR="00272C29" w:rsidRPr="005C1AE6" w:rsidRDefault="00272C29" w:rsidP="00272C29">
            <w:pPr>
              <w:jc w:val="center"/>
              <w:rPr>
                <w:rFonts w:eastAsia="標楷體"/>
              </w:rPr>
            </w:pPr>
            <w:r w:rsidRPr="005C1AE6">
              <w:rPr>
                <w:rFonts w:eastAsia="標楷體" w:hint="eastAsia"/>
              </w:rPr>
              <w:t>5</w:t>
            </w:r>
          </w:p>
        </w:tc>
        <w:tc>
          <w:tcPr>
            <w:tcW w:w="699" w:type="dxa"/>
            <w:vAlign w:val="center"/>
          </w:tcPr>
          <w:p w14:paraId="00E720AA" w14:textId="2B5E2D02" w:rsidR="00272C29" w:rsidRPr="005C1AE6" w:rsidRDefault="00272C29" w:rsidP="00272C29">
            <w:pPr>
              <w:jc w:val="center"/>
              <w:rPr>
                <w:rFonts w:eastAsia="標楷體"/>
              </w:rPr>
            </w:pPr>
            <w:r w:rsidRPr="005C1AE6">
              <w:rPr>
                <w:rFonts w:eastAsia="標楷體" w:hint="eastAsia"/>
              </w:rPr>
              <w:t>0309</w:t>
            </w:r>
          </w:p>
          <w:p w14:paraId="3DDCCF55" w14:textId="77777777" w:rsidR="00272C29" w:rsidRPr="005C1AE6" w:rsidRDefault="00272C29" w:rsidP="00272C29">
            <w:pPr>
              <w:jc w:val="center"/>
              <w:rPr>
                <w:rFonts w:eastAsia="標楷體"/>
              </w:rPr>
            </w:pPr>
            <w:r w:rsidRPr="005C1AE6">
              <w:rPr>
                <w:rFonts w:eastAsia="標楷體" w:hint="eastAsia"/>
              </w:rPr>
              <w:t>|</w:t>
            </w:r>
          </w:p>
          <w:p w14:paraId="59A3AC91" w14:textId="568CC020" w:rsidR="00272C29" w:rsidRPr="005C1AE6" w:rsidRDefault="00272C29" w:rsidP="00272C29">
            <w:pPr>
              <w:jc w:val="center"/>
              <w:rPr>
                <w:rFonts w:eastAsia="標楷體"/>
              </w:rPr>
            </w:pPr>
            <w:r w:rsidRPr="005C1AE6">
              <w:rPr>
                <w:rFonts w:eastAsia="標楷體" w:hint="eastAsia"/>
              </w:rPr>
              <w:t>0315</w:t>
            </w:r>
          </w:p>
        </w:tc>
        <w:tc>
          <w:tcPr>
            <w:tcW w:w="1701" w:type="dxa"/>
            <w:gridSpan w:val="2"/>
            <w:vAlign w:val="center"/>
          </w:tcPr>
          <w:p w14:paraId="7BEB4AC1"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Topic1:認識自己(配合Unit 1 I Like Myself)</w:t>
            </w:r>
          </w:p>
          <w:p w14:paraId="0C9FB7C4" w14:textId="77777777" w:rsidR="00272C29" w:rsidRPr="006E6EC3" w:rsidRDefault="00272C29" w:rsidP="00272C29">
            <w:pPr>
              <w:pStyle w:val="Web"/>
              <w:spacing w:before="0" w:beforeAutospacing="0" w:after="0" w:afterAutospacing="0"/>
              <w:jc w:val="center"/>
              <w:rPr>
                <w:rFonts w:ascii="標楷體" w:eastAsia="標楷體" w:hAnsi="標楷體"/>
                <w:sz w:val="20"/>
                <w:szCs w:val="20"/>
              </w:rPr>
            </w:pPr>
            <w:r w:rsidRPr="006E6EC3">
              <w:rPr>
                <w:rFonts w:ascii="標楷體" w:eastAsia="標楷體" w:hAnsi="標楷體" w:hint="eastAsia"/>
                <w:sz w:val="20"/>
                <w:szCs w:val="20"/>
              </w:rPr>
              <w:t>請學生畫出自己喜歡吃某種食物的樣子，並在畫紙上寫上自己英文名字及食物的英文名稱。</w:t>
            </w:r>
          </w:p>
          <w:p w14:paraId="6659922C"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15499620"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【生涯規劃】</w:t>
            </w:r>
          </w:p>
          <w:p w14:paraId="431111EE" w14:textId="77777777" w:rsidR="00272C29" w:rsidRDefault="00272C29" w:rsidP="00272C29">
            <w:pPr>
              <w:jc w:val="center"/>
              <w:rPr>
                <w:rFonts w:ascii="標楷體" w:eastAsia="標楷體" w:hAnsi="標楷體"/>
                <w:color w:val="FF0000"/>
                <w:sz w:val="20"/>
                <w:szCs w:val="20"/>
              </w:rPr>
            </w:pPr>
            <w:r>
              <w:rPr>
                <w:rFonts w:ascii="標楷體" w:eastAsia="標楷體" w:hAnsi="標楷體" w:hint="eastAsia"/>
                <w:color w:val="FF0000"/>
                <w:sz w:val="20"/>
                <w:szCs w:val="20"/>
              </w:rPr>
              <w:t>【品德教育】</w:t>
            </w:r>
          </w:p>
          <w:p w14:paraId="77201FA6" w14:textId="00E9BC2B"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266B0F81" w14:textId="77777777" w:rsidR="00272C29" w:rsidRPr="005C1AE6" w:rsidRDefault="00272C29" w:rsidP="00272C29">
            <w:pPr>
              <w:jc w:val="center"/>
              <w:rPr>
                <w:rFonts w:eastAsia="標楷體"/>
              </w:rPr>
            </w:pPr>
          </w:p>
        </w:tc>
        <w:tc>
          <w:tcPr>
            <w:tcW w:w="1458" w:type="dxa"/>
            <w:vAlign w:val="center"/>
          </w:tcPr>
          <w:p w14:paraId="743E866D" w14:textId="135E5645" w:rsidR="00272C29" w:rsidRPr="005C1AE6" w:rsidRDefault="00272C29" w:rsidP="00272C29">
            <w:pPr>
              <w:jc w:val="center"/>
              <w:rPr>
                <w:rFonts w:eastAsia="標楷體"/>
              </w:rPr>
            </w:pPr>
            <w:r w:rsidRPr="005C1AE6">
              <w:rPr>
                <w:rFonts w:ascii="標楷體" w:eastAsia="標楷體" w:hAnsi="標楷體" w:hint="eastAsia"/>
              </w:rPr>
              <w:t>百年防空洞</w:t>
            </w:r>
          </w:p>
        </w:tc>
        <w:tc>
          <w:tcPr>
            <w:tcW w:w="1458" w:type="dxa"/>
            <w:vAlign w:val="center"/>
          </w:tcPr>
          <w:p w14:paraId="1DB7F724" w14:textId="77777777" w:rsidR="00272C29" w:rsidRPr="005C1AE6" w:rsidRDefault="00272C29" w:rsidP="00272C29">
            <w:pPr>
              <w:jc w:val="center"/>
              <w:rPr>
                <w:rFonts w:eastAsia="標楷體"/>
              </w:rPr>
            </w:pPr>
          </w:p>
        </w:tc>
        <w:tc>
          <w:tcPr>
            <w:tcW w:w="1458" w:type="dxa"/>
            <w:vAlign w:val="center"/>
          </w:tcPr>
          <w:p w14:paraId="3590D727" w14:textId="77777777" w:rsidR="00272C29" w:rsidRPr="005C1AE6" w:rsidRDefault="00272C29" w:rsidP="00272C29">
            <w:pPr>
              <w:jc w:val="center"/>
              <w:rPr>
                <w:rFonts w:eastAsia="標楷體"/>
              </w:rPr>
            </w:pPr>
          </w:p>
        </w:tc>
        <w:tc>
          <w:tcPr>
            <w:tcW w:w="1458" w:type="dxa"/>
            <w:vAlign w:val="center"/>
          </w:tcPr>
          <w:p w14:paraId="109ABA0E" w14:textId="77777777" w:rsidR="00272C29" w:rsidRPr="005C1AE6" w:rsidRDefault="00272C29" w:rsidP="00272C29">
            <w:pPr>
              <w:jc w:val="center"/>
              <w:rPr>
                <w:rFonts w:eastAsia="標楷體"/>
              </w:rPr>
            </w:pPr>
          </w:p>
        </w:tc>
        <w:tc>
          <w:tcPr>
            <w:tcW w:w="1458" w:type="dxa"/>
            <w:gridSpan w:val="2"/>
            <w:shd w:val="clear" w:color="auto" w:fill="FFFFFF"/>
            <w:vAlign w:val="center"/>
          </w:tcPr>
          <w:p w14:paraId="1AE0581F" w14:textId="77777777" w:rsidR="00272C29" w:rsidRPr="005C1AE6" w:rsidRDefault="00272C29" w:rsidP="00272C29">
            <w:pPr>
              <w:jc w:val="center"/>
              <w:rPr>
                <w:rFonts w:eastAsia="標楷體"/>
              </w:rPr>
            </w:pPr>
          </w:p>
        </w:tc>
        <w:tc>
          <w:tcPr>
            <w:tcW w:w="1458" w:type="dxa"/>
            <w:gridSpan w:val="2"/>
            <w:shd w:val="clear" w:color="auto" w:fill="FFFFFF"/>
            <w:vAlign w:val="center"/>
          </w:tcPr>
          <w:p w14:paraId="2BA1571C" w14:textId="77777777" w:rsidR="00272C29" w:rsidRPr="005C1AE6" w:rsidRDefault="00272C29" w:rsidP="00272C29">
            <w:pPr>
              <w:jc w:val="center"/>
              <w:rPr>
                <w:rFonts w:eastAsia="標楷體"/>
              </w:rPr>
            </w:pPr>
          </w:p>
        </w:tc>
        <w:tc>
          <w:tcPr>
            <w:tcW w:w="1458" w:type="dxa"/>
            <w:vAlign w:val="center"/>
          </w:tcPr>
          <w:p w14:paraId="67978956" w14:textId="77777777" w:rsidR="00272C29" w:rsidRPr="005C1AE6" w:rsidRDefault="00272C29" w:rsidP="00272C29">
            <w:pPr>
              <w:jc w:val="center"/>
              <w:rPr>
                <w:rFonts w:eastAsia="標楷體"/>
              </w:rPr>
            </w:pPr>
          </w:p>
        </w:tc>
      </w:tr>
      <w:tr w:rsidR="00272C29" w:rsidRPr="005C1AE6" w14:paraId="46603A19" w14:textId="77777777" w:rsidTr="00907FF8">
        <w:trPr>
          <w:cantSplit/>
          <w:trHeight w:val="780"/>
          <w:jc w:val="center"/>
        </w:trPr>
        <w:tc>
          <w:tcPr>
            <w:tcW w:w="430" w:type="dxa"/>
            <w:vAlign w:val="center"/>
          </w:tcPr>
          <w:p w14:paraId="37851887" w14:textId="577B0BEB" w:rsidR="00272C29" w:rsidRPr="005C1AE6" w:rsidRDefault="00272C29" w:rsidP="00272C29">
            <w:pPr>
              <w:jc w:val="center"/>
              <w:rPr>
                <w:rFonts w:eastAsia="標楷體"/>
              </w:rPr>
            </w:pPr>
            <w:r w:rsidRPr="005C1AE6">
              <w:rPr>
                <w:rFonts w:eastAsia="標楷體" w:hint="eastAsia"/>
              </w:rPr>
              <w:t>6</w:t>
            </w:r>
          </w:p>
        </w:tc>
        <w:tc>
          <w:tcPr>
            <w:tcW w:w="699" w:type="dxa"/>
            <w:vAlign w:val="center"/>
          </w:tcPr>
          <w:p w14:paraId="551F463E" w14:textId="6F1DD18E" w:rsidR="00272C29" w:rsidRPr="005C1AE6" w:rsidRDefault="00272C29" w:rsidP="00272C29">
            <w:pPr>
              <w:jc w:val="center"/>
              <w:rPr>
                <w:rFonts w:eastAsia="標楷體"/>
              </w:rPr>
            </w:pPr>
            <w:r w:rsidRPr="005C1AE6">
              <w:rPr>
                <w:rFonts w:eastAsia="標楷體" w:hint="eastAsia"/>
              </w:rPr>
              <w:t>0316</w:t>
            </w:r>
          </w:p>
          <w:p w14:paraId="2BD6A41F" w14:textId="77777777" w:rsidR="00272C29" w:rsidRPr="005C1AE6" w:rsidRDefault="00272C29" w:rsidP="00272C29">
            <w:pPr>
              <w:jc w:val="center"/>
              <w:rPr>
                <w:rFonts w:eastAsia="標楷體"/>
              </w:rPr>
            </w:pPr>
            <w:r w:rsidRPr="005C1AE6">
              <w:rPr>
                <w:rFonts w:eastAsia="標楷體" w:hint="eastAsia"/>
              </w:rPr>
              <w:t>|</w:t>
            </w:r>
          </w:p>
          <w:p w14:paraId="080AC65E" w14:textId="359AFC5C" w:rsidR="00272C29" w:rsidRPr="005C1AE6" w:rsidRDefault="00272C29" w:rsidP="00272C29">
            <w:pPr>
              <w:jc w:val="center"/>
              <w:rPr>
                <w:rFonts w:eastAsia="標楷體"/>
              </w:rPr>
            </w:pPr>
            <w:r w:rsidRPr="005C1AE6">
              <w:rPr>
                <w:rFonts w:eastAsia="標楷體" w:hint="eastAsia"/>
              </w:rPr>
              <w:t>0322</w:t>
            </w:r>
          </w:p>
        </w:tc>
        <w:tc>
          <w:tcPr>
            <w:tcW w:w="1701" w:type="dxa"/>
            <w:gridSpan w:val="2"/>
            <w:vAlign w:val="center"/>
          </w:tcPr>
          <w:p w14:paraId="548B957A"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Topic2:我最喜歡的季節(Unit 2 Spring)</w:t>
            </w:r>
          </w:p>
          <w:p w14:paraId="09F25303"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介紹一年四季英文名稱(spring,summer,</w:t>
            </w:r>
          </w:p>
          <w:p w14:paraId="30674241"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fall,winter)給學生，並請學生畫出自己喜歡的季節。</w:t>
            </w:r>
          </w:p>
          <w:p w14:paraId="046578E1"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2068B707" w14:textId="43DB0B3B"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6C4247D4" w14:textId="77777777" w:rsidR="00272C29" w:rsidRPr="005C1AE6" w:rsidRDefault="00272C29" w:rsidP="00272C29">
            <w:pPr>
              <w:jc w:val="center"/>
              <w:rPr>
                <w:rFonts w:eastAsia="標楷體"/>
              </w:rPr>
            </w:pPr>
          </w:p>
        </w:tc>
        <w:tc>
          <w:tcPr>
            <w:tcW w:w="1458" w:type="dxa"/>
            <w:vAlign w:val="center"/>
          </w:tcPr>
          <w:p w14:paraId="45CA8A60" w14:textId="252043F9" w:rsidR="00272C29" w:rsidRPr="005C1AE6" w:rsidRDefault="00272C29" w:rsidP="00272C29">
            <w:pPr>
              <w:jc w:val="center"/>
              <w:rPr>
                <w:rFonts w:eastAsia="標楷體"/>
              </w:rPr>
            </w:pPr>
            <w:r w:rsidRPr="005C1AE6">
              <w:rPr>
                <w:rFonts w:ascii="標楷體" w:eastAsia="標楷體" w:hAnsi="標楷體" w:hint="eastAsia"/>
              </w:rPr>
              <w:t>百年防空洞</w:t>
            </w:r>
          </w:p>
        </w:tc>
        <w:tc>
          <w:tcPr>
            <w:tcW w:w="1458" w:type="dxa"/>
            <w:vAlign w:val="center"/>
          </w:tcPr>
          <w:p w14:paraId="062B502F" w14:textId="77777777" w:rsidR="00272C29" w:rsidRPr="005C1AE6" w:rsidRDefault="00272C29" w:rsidP="00272C29">
            <w:pPr>
              <w:jc w:val="center"/>
              <w:rPr>
                <w:rFonts w:eastAsia="標楷體"/>
              </w:rPr>
            </w:pPr>
          </w:p>
        </w:tc>
        <w:tc>
          <w:tcPr>
            <w:tcW w:w="1458" w:type="dxa"/>
            <w:vAlign w:val="center"/>
          </w:tcPr>
          <w:p w14:paraId="46AFBD3E" w14:textId="77777777" w:rsidR="00272C29" w:rsidRPr="005C1AE6" w:rsidRDefault="00272C29" w:rsidP="00272C29">
            <w:pPr>
              <w:jc w:val="center"/>
              <w:rPr>
                <w:rFonts w:eastAsia="標楷體"/>
              </w:rPr>
            </w:pPr>
          </w:p>
        </w:tc>
        <w:tc>
          <w:tcPr>
            <w:tcW w:w="1458" w:type="dxa"/>
            <w:vAlign w:val="center"/>
          </w:tcPr>
          <w:p w14:paraId="5EFBC6C4"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C0545D6"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1550D83" w14:textId="77777777" w:rsidR="00272C29" w:rsidRPr="005C1AE6" w:rsidRDefault="00272C29" w:rsidP="00272C29">
            <w:pPr>
              <w:jc w:val="center"/>
              <w:rPr>
                <w:rFonts w:eastAsia="標楷體"/>
              </w:rPr>
            </w:pPr>
          </w:p>
        </w:tc>
        <w:tc>
          <w:tcPr>
            <w:tcW w:w="1458" w:type="dxa"/>
            <w:vAlign w:val="center"/>
          </w:tcPr>
          <w:p w14:paraId="66F454A5" w14:textId="77777777" w:rsidR="00272C29" w:rsidRPr="005C1AE6" w:rsidRDefault="00272C29" w:rsidP="00272C29">
            <w:pPr>
              <w:jc w:val="center"/>
              <w:rPr>
                <w:rFonts w:eastAsia="標楷體"/>
              </w:rPr>
            </w:pPr>
          </w:p>
        </w:tc>
      </w:tr>
      <w:tr w:rsidR="00272C29" w:rsidRPr="005C1AE6" w14:paraId="42D16FDF" w14:textId="77777777" w:rsidTr="00907FF8">
        <w:trPr>
          <w:cantSplit/>
          <w:trHeight w:val="780"/>
          <w:jc w:val="center"/>
        </w:trPr>
        <w:tc>
          <w:tcPr>
            <w:tcW w:w="430" w:type="dxa"/>
            <w:vAlign w:val="center"/>
          </w:tcPr>
          <w:p w14:paraId="4F078013" w14:textId="19A378A0" w:rsidR="00272C29" w:rsidRPr="005C1AE6" w:rsidRDefault="00272C29" w:rsidP="00272C29">
            <w:pPr>
              <w:jc w:val="center"/>
              <w:rPr>
                <w:rFonts w:eastAsia="標楷體"/>
              </w:rPr>
            </w:pPr>
            <w:r w:rsidRPr="005C1AE6">
              <w:rPr>
                <w:rFonts w:eastAsia="標楷體" w:hint="eastAsia"/>
              </w:rPr>
              <w:t>7</w:t>
            </w:r>
          </w:p>
        </w:tc>
        <w:tc>
          <w:tcPr>
            <w:tcW w:w="699" w:type="dxa"/>
            <w:vAlign w:val="center"/>
          </w:tcPr>
          <w:p w14:paraId="38D3C27A" w14:textId="40C86460" w:rsidR="00272C29" w:rsidRPr="005C1AE6" w:rsidRDefault="00272C29" w:rsidP="00272C29">
            <w:pPr>
              <w:jc w:val="center"/>
              <w:rPr>
                <w:rFonts w:eastAsia="標楷體"/>
              </w:rPr>
            </w:pPr>
            <w:r w:rsidRPr="005C1AE6">
              <w:rPr>
                <w:rFonts w:eastAsia="標楷體" w:hint="eastAsia"/>
              </w:rPr>
              <w:t>0323</w:t>
            </w:r>
          </w:p>
          <w:p w14:paraId="2ED8945E" w14:textId="77777777" w:rsidR="00272C29" w:rsidRPr="005C1AE6" w:rsidRDefault="00272C29" w:rsidP="00272C29">
            <w:pPr>
              <w:jc w:val="center"/>
              <w:rPr>
                <w:rFonts w:eastAsia="標楷體"/>
              </w:rPr>
            </w:pPr>
            <w:r w:rsidRPr="005C1AE6">
              <w:rPr>
                <w:rFonts w:eastAsia="標楷體" w:hint="eastAsia"/>
              </w:rPr>
              <w:t>|</w:t>
            </w:r>
          </w:p>
          <w:p w14:paraId="6DC92CBF" w14:textId="3CE2A9F7" w:rsidR="00272C29" w:rsidRPr="005C1AE6" w:rsidRDefault="00272C29" w:rsidP="00272C29">
            <w:pPr>
              <w:jc w:val="center"/>
              <w:rPr>
                <w:rFonts w:eastAsia="標楷體"/>
              </w:rPr>
            </w:pPr>
            <w:r w:rsidRPr="005C1AE6">
              <w:rPr>
                <w:rFonts w:eastAsia="標楷體" w:hint="eastAsia"/>
              </w:rPr>
              <w:t>0329</w:t>
            </w:r>
          </w:p>
        </w:tc>
        <w:tc>
          <w:tcPr>
            <w:tcW w:w="1701" w:type="dxa"/>
            <w:gridSpan w:val="2"/>
            <w:vAlign w:val="center"/>
          </w:tcPr>
          <w:p w14:paraId="5EA0F05B"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Topic2:我最喜歡的季節(Unit 2 Spring)</w:t>
            </w:r>
          </w:p>
          <w:p w14:paraId="5F31C95E"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介紹一年四季英文名稱(spring,summer,</w:t>
            </w:r>
          </w:p>
          <w:p w14:paraId="14071416"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fall,winter)給學生，並請學生畫出自己喜歡的季節。畫完後用I like_____.(季節英文名稱)上臺分享自己喜歡的季節.</w:t>
            </w:r>
          </w:p>
          <w:p w14:paraId="6E9A49E9"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30125925"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59C67F0A" w14:textId="4AF2B0B0"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【國際教育】</w:t>
            </w:r>
          </w:p>
        </w:tc>
        <w:tc>
          <w:tcPr>
            <w:tcW w:w="1701" w:type="dxa"/>
            <w:vAlign w:val="center"/>
          </w:tcPr>
          <w:p w14:paraId="2F0492F4" w14:textId="77777777" w:rsidR="00272C29" w:rsidRPr="005C1AE6" w:rsidRDefault="00272C29" w:rsidP="00272C29">
            <w:pPr>
              <w:jc w:val="center"/>
              <w:rPr>
                <w:rFonts w:eastAsia="標楷體"/>
              </w:rPr>
            </w:pPr>
          </w:p>
        </w:tc>
        <w:tc>
          <w:tcPr>
            <w:tcW w:w="1458" w:type="dxa"/>
            <w:vAlign w:val="center"/>
          </w:tcPr>
          <w:p w14:paraId="5D8658D4" w14:textId="61DC760E" w:rsidR="00272C29" w:rsidRPr="005C1AE6" w:rsidRDefault="00272C29" w:rsidP="00272C29">
            <w:pPr>
              <w:jc w:val="center"/>
              <w:rPr>
                <w:rFonts w:eastAsia="標楷體"/>
              </w:rPr>
            </w:pPr>
            <w:r w:rsidRPr="005C1AE6">
              <w:rPr>
                <w:rFonts w:ascii="標楷體" w:eastAsia="標楷體" w:hAnsi="標楷體" w:hint="eastAsia"/>
              </w:rPr>
              <w:t>百年防空洞</w:t>
            </w:r>
          </w:p>
        </w:tc>
        <w:tc>
          <w:tcPr>
            <w:tcW w:w="1458" w:type="dxa"/>
            <w:vAlign w:val="center"/>
          </w:tcPr>
          <w:p w14:paraId="060AB415" w14:textId="77777777" w:rsidR="00272C29" w:rsidRPr="005C1AE6" w:rsidRDefault="00272C29" w:rsidP="00272C29">
            <w:pPr>
              <w:jc w:val="center"/>
              <w:rPr>
                <w:rFonts w:eastAsia="標楷體"/>
              </w:rPr>
            </w:pPr>
          </w:p>
        </w:tc>
        <w:tc>
          <w:tcPr>
            <w:tcW w:w="1458" w:type="dxa"/>
            <w:vAlign w:val="center"/>
          </w:tcPr>
          <w:p w14:paraId="63AB2ECB" w14:textId="77777777" w:rsidR="00272C29" w:rsidRPr="005C1AE6" w:rsidRDefault="00272C29" w:rsidP="00272C29">
            <w:pPr>
              <w:jc w:val="center"/>
              <w:rPr>
                <w:rFonts w:eastAsia="標楷體"/>
              </w:rPr>
            </w:pPr>
          </w:p>
        </w:tc>
        <w:tc>
          <w:tcPr>
            <w:tcW w:w="1458" w:type="dxa"/>
            <w:vAlign w:val="center"/>
          </w:tcPr>
          <w:p w14:paraId="392EFF2F"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B0074F4"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B93AE66" w14:textId="77777777" w:rsidR="00272C29" w:rsidRPr="005C1AE6" w:rsidRDefault="00272C29" w:rsidP="00272C29">
            <w:pPr>
              <w:jc w:val="center"/>
              <w:rPr>
                <w:rFonts w:eastAsia="標楷體"/>
              </w:rPr>
            </w:pPr>
          </w:p>
        </w:tc>
        <w:tc>
          <w:tcPr>
            <w:tcW w:w="1458" w:type="dxa"/>
            <w:vAlign w:val="center"/>
          </w:tcPr>
          <w:p w14:paraId="2B965F44" w14:textId="77777777" w:rsidR="00272C29" w:rsidRPr="005C1AE6" w:rsidRDefault="00272C29" w:rsidP="00272C29">
            <w:pPr>
              <w:jc w:val="center"/>
              <w:rPr>
                <w:rFonts w:eastAsia="標楷體"/>
              </w:rPr>
            </w:pPr>
          </w:p>
        </w:tc>
      </w:tr>
      <w:tr w:rsidR="00272C29" w:rsidRPr="005C1AE6" w14:paraId="53E46523" w14:textId="77777777" w:rsidTr="00907FF8">
        <w:trPr>
          <w:cantSplit/>
          <w:trHeight w:val="780"/>
          <w:jc w:val="center"/>
        </w:trPr>
        <w:tc>
          <w:tcPr>
            <w:tcW w:w="430" w:type="dxa"/>
            <w:vAlign w:val="center"/>
          </w:tcPr>
          <w:p w14:paraId="4EC8B698" w14:textId="0DCF677B" w:rsidR="00272C29" w:rsidRPr="005C1AE6" w:rsidRDefault="00272C29" w:rsidP="00272C29">
            <w:pPr>
              <w:jc w:val="center"/>
              <w:rPr>
                <w:rFonts w:eastAsia="標楷體"/>
              </w:rPr>
            </w:pPr>
            <w:r w:rsidRPr="005C1AE6">
              <w:rPr>
                <w:rFonts w:eastAsia="標楷體" w:hint="eastAsia"/>
              </w:rPr>
              <w:t>8</w:t>
            </w:r>
          </w:p>
        </w:tc>
        <w:tc>
          <w:tcPr>
            <w:tcW w:w="699" w:type="dxa"/>
            <w:vAlign w:val="center"/>
          </w:tcPr>
          <w:p w14:paraId="6374CDEA" w14:textId="64EE16DB" w:rsidR="00272C29" w:rsidRPr="005C1AE6" w:rsidRDefault="00272C29" w:rsidP="00272C29">
            <w:pPr>
              <w:jc w:val="center"/>
              <w:rPr>
                <w:rFonts w:eastAsia="標楷體"/>
              </w:rPr>
            </w:pPr>
            <w:r w:rsidRPr="005C1AE6">
              <w:rPr>
                <w:rFonts w:eastAsia="標楷體" w:hint="eastAsia"/>
              </w:rPr>
              <w:t>0330</w:t>
            </w:r>
          </w:p>
          <w:p w14:paraId="130C6F50" w14:textId="77777777" w:rsidR="00272C29" w:rsidRPr="005C1AE6" w:rsidRDefault="00272C29" w:rsidP="00272C29">
            <w:pPr>
              <w:jc w:val="center"/>
              <w:rPr>
                <w:rFonts w:eastAsia="標楷體"/>
              </w:rPr>
            </w:pPr>
            <w:r w:rsidRPr="005C1AE6">
              <w:rPr>
                <w:rFonts w:eastAsia="標楷體" w:hint="eastAsia"/>
              </w:rPr>
              <w:t>|</w:t>
            </w:r>
          </w:p>
          <w:p w14:paraId="0511B3BF" w14:textId="2B836B4D" w:rsidR="00272C29" w:rsidRPr="005C1AE6" w:rsidRDefault="00272C29" w:rsidP="00272C29">
            <w:pPr>
              <w:jc w:val="center"/>
              <w:rPr>
                <w:rFonts w:eastAsia="標楷體"/>
              </w:rPr>
            </w:pPr>
            <w:r w:rsidRPr="005C1AE6">
              <w:rPr>
                <w:rFonts w:eastAsia="標楷體" w:hint="eastAsia"/>
              </w:rPr>
              <w:t>0405</w:t>
            </w:r>
          </w:p>
        </w:tc>
        <w:tc>
          <w:tcPr>
            <w:tcW w:w="1701" w:type="dxa"/>
            <w:gridSpan w:val="2"/>
            <w:vAlign w:val="center"/>
          </w:tcPr>
          <w:p w14:paraId="22730567"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Topic2:我最喜歡的季節(Unit 2 Spring)</w:t>
            </w:r>
          </w:p>
          <w:p w14:paraId="31A3050E"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介紹一年四季英文名稱(spring,summer,</w:t>
            </w:r>
          </w:p>
          <w:p w14:paraId="5605AC3F"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fall,winter)給學生，並請學生畫出自己喜歡的季節。畫完後用I like_____.(季節英文名稱)上臺分享自己喜歡的季節.</w:t>
            </w:r>
          </w:p>
          <w:p w14:paraId="32ADD5A3"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51E9A581"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132967A7" w14:textId="0B7F3729"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【國際教育】</w:t>
            </w:r>
          </w:p>
        </w:tc>
        <w:tc>
          <w:tcPr>
            <w:tcW w:w="1701" w:type="dxa"/>
            <w:vAlign w:val="center"/>
          </w:tcPr>
          <w:p w14:paraId="367A2D29" w14:textId="3B2DAA8E" w:rsidR="00272C29" w:rsidRPr="005C1AE6" w:rsidRDefault="00272C29" w:rsidP="00272C29">
            <w:pPr>
              <w:jc w:val="center"/>
              <w:rPr>
                <w:rFonts w:eastAsia="標楷體"/>
              </w:rPr>
            </w:pPr>
            <w:r w:rsidRPr="005C1AE6">
              <w:rPr>
                <w:rFonts w:ascii="標楷體" w:eastAsia="標楷體" w:hAnsi="標楷體" w:hint="eastAsia"/>
              </w:rPr>
              <w:t>兒童節</w:t>
            </w:r>
          </w:p>
        </w:tc>
        <w:tc>
          <w:tcPr>
            <w:tcW w:w="1458" w:type="dxa"/>
            <w:vAlign w:val="center"/>
          </w:tcPr>
          <w:p w14:paraId="08236047" w14:textId="77777777" w:rsidR="00272C29" w:rsidRPr="005C1AE6" w:rsidRDefault="00272C29" w:rsidP="00272C29">
            <w:pPr>
              <w:jc w:val="center"/>
              <w:rPr>
                <w:rFonts w:eastAsia="標楷體"/>
              </w:rPr>
            </w:pPr>
          </w:p>
        </w:tc>
        <w:tc>
          <w:tcPr>
            <w:tcW w:w="1458" w:type="dxa"/>
            <w:vAlign w:val="center"/>
          </w:tcPr>
          <w:p w14:paraId="50314A3A" w14:textId="77777777" w:rsidR="00272C29" w:rsidRPr="005C1AE6" w:rsidRDefault="00272C29" w:rsidP="00272C29">
            <w:pPr>
              <w:jc w:val="center"/>
              <w:rPr>
                <w:rFonts w:eastAsia="標楷體"/>
              </w:rPr>
            </w:pPr>
          </w:p>
        </w:tc>
        <w:tc>
          <w:tcPr>
            <w:tcW w:w="1458" w:type="dxa"/>
            <w:vAlign w:val="center"/>
          </w:tcPr>
          <w:p w14:paraId="0DF96306" w14:textId="77777777" w:rsidR="00272C29" w:rsidRPr="005C1AE6" w:rsidRDefault="00272C29" w:rsidP="00272C29">
            <w:pPr>
              <w:jc w:val="center"/>
              <w:rPr>
                <w:rFonts w:eastAsia="標楷體"/>
              </w:rPr>
            </w:pPr>
          </w:p>
        </w:tc>
        <w:tc>
          <w:tcPr>
            <w:tcW w:w="1458" w:type="dxa"/>
            <w:vAlign w:val="center"/>
          </w:tcPr>
          <w:p w14:paraId="33588963" w14:textId="77777777" w:rsidR="00272C29" w:rsidRPr="005C1AE6" w:rsidRDefault="00272C29" w:rsidP="00272C29">
            <w:pPr>
              <w:jc w:val="center"/>
              <w:rPr>
                <w:rFonts w:eastAsia="標楷體"/>
              </w:rPr>
            </w:pPr>
          </w:p>
        </w:tc>
        <w:tc>
          <w:tcPr>
            <w:tcW w:w="1458" w:type="dxa"/>
            <w:gridSpan w:val="2"/>
            <w:shd w:val="clear" w:color="auto" w:fill="FFFFFF"/>
            <w:vAlign w:val="center"/>
          </w:tcPr>
          <w:p w14:paraId="669B7B3F"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5D40962" w14:textId="77777777" w:rsidR="00272C29" w:rsidRPr="005C1AE6" w:rsidRDefault="00272C29" w:rsidP="00272C29">
            <w:pPr>
              <w:jc w:val="center"/>
              <w:rPr>
                <w:rFonts w:eastAsia="標楷體"/>
              </w:rPr>
            </w:pPr>
          </w:p>
        </w:tc>
        <w:tc>
          <w:tcPr>
            <w:tcW w:w="1458" w:type="dxa"/>
            <w:vAlign w:val="center"/>
          </w:tcPr>
          <w:p w14:paraId="6278EB36" w14:textId="77777777" w:rsidR="00272C29" w:rsidRPr="005C1AE6" w:rsidRDefault="00272C29" w:rsidP="00272C29">
            <w:pPr>
              <w:jc w:val="center"/>
              <w:rPr>
                <w:rFonts w:eastAsia="標楷體"/>
              </w:rPr>
            </w:pPr>
          </w:p>
        </w:tc>
      </w:tr>
      <w:tr w:rsidR="00272C29" w:rsidRPr="005C1AE6" w14:paraId="15511321" w14:textId="77777777" w:rsidTr="00907FF8">
        <w:trPr>
          <w:cantSplit/>
          <w:trHeight w:val="780"/>
          <w:jc w:val="center"/>
        </w:trPr>
        <w:tc>
          <w:tcPr>
            <w:tcW w:w="430" w:type="dxa"/>
            <w:vAlign w:val="center"/>
          </w:tcPr>
          <w:p w14:paraId="2558F2AF" w14:textId="164D47DF" w:rsidR="00272C29" w:rsidRPr="005C1AE6" w:rsidRDefault="00272C29" w:rsidP="00272C29">
            <w:pPr>
              <w:jc w:val="center"/>
              <w:rPr>
                <w:rFonts w:eastAsia="標楷體"/>
              </w:rPr>
            </w:pPr>
            <w:r w:rsidRPr="005C1AE6">
              <w:rPr>
                <w:rFonts w:eastAsia="標楷體" w:hint="eastAsia"/>
              </w:rPr>
              <w:t>9</w:t>
            </w:r>
          </w:p>
        </w:tc>
        <w:tc>
          <w:tcPr>
            <w:tcW w:w="699" w:type="dxa"/>
            <w:vAlign w:val="center"/>
          </w:tcPr>
          <w:p w14:paraId="2799614E" w14:textId="32179A2C" w:rsidR="00272C29" w:rsidRPr="005C1AE6" w:rsidRDefault="00272C29" w:rsidP="00272C29">
            <w:pPr>
              <w:jc w:val="center"/>
              <w:rPr>
                <w:rFonts w:eastAsia="標楷體"/>
              </w:rPr>
            </w:pPr>
            <w:r w:rsidRPr="005C1AE6">
              <w:rPr>
                <w:rFonts w:eastAsia="標楷體" w:hint="eastAsia"/>
              </w:rPr>
              <w:t>0406</w:t>
            </w:r>
          </w:p>
          <w:p w14:paraId="4236B0EC" w14:textId="77777777" w:rsidR="00272C29" w:rsidRPr="005C1AE6" w:rsidRDefault="00272C29" w:rsidP="00272C29">
            <w:pPr>
              <w:jc w:val="center"/>
              <w:rPr>
                <w:rFonts w:eastAsia="標楷體"/>
              </w:rPr>
            </w:pPr>
            <w:r w:rsidRPr="005C1AE6">
              <w:rPr>
                <w:rFonts w:eastAsia="標楷體" w:hint="eastAsia"/>
              </w:rPr>
              <w:t>|</w:t>
            </w:r>
          </w:p>
          <w:p w14:paraId="6062E2BD" w14:textId="415F26A2" w:rsidR="00272C29" w:rsidRPr="005C1AE6" w:rsidRDefault="00272C29" w:rsidP="00272C29">
            <w:pPr>
              <w:jc w:val="center"/>
              <w:rPr>
                <w:rFonts w:eastAsia="標楷體"/>
              </w:rPr>
            </w:pPr>
            <w:r w:rsidRPr="005C1AE6">
              <w:rPr>
                <w:rFonts w:eastAsia="標楷體" w:hint="eastAsia"/>
              </w:rPr>
              <w:t>0412</w:t>
            </w:r>
          </w:p>
        </w:tc>
        <w:tc>
          <w:tcPr>
            <w:tcW w:w="1701" w:type="dxa"/>
            <w:gridSpan w:val="2"/>
            <w:vAlign w:val="center"/>
          </w:tcPr>
          <w:p w14:paraId="366FCCFB"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Nn, Oo,</w:t>
            </w:r>
          </w:p>
          <w:p w14:paraId="7A178994"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Pp, Qq, Rr, Ss</w:t>
            </w:r>
          </w:p>
          <w:p w14:paraId="7405EF25" w14:textId="77777777" w:rsidR="00272C29" w:rsidRPr="009E2108" w:rsidRDefault="00272C29" w:rsidP="00272C29">
            <w:pPr>
              <w:pStyle w:val="Web"/>
              <w:spacing w:before="0" w:beforeAutospacing="0" w:after="0" w:afterAutospacing="0"/>
              <w:jc w:val="center"/>
            </w:pPr>
            <w:r>
              <w:rPr>
                <w:rFonts w:ascii="標楷體" w:eastAsia="標楷體" w:hAnsi="標楷體" w:hint="eastAsia"/>
                <w:color w:val="000000"/>
                <w:sz w:val="20"/>
                <w:szCs w:val="20"/>
              </w:rPr>
              <w:t>Review 1、</w:t>
            </w:r>
          </w:p>
          <w:p w14:paraId="22B44C5D" w14:textId="77777777" w:rsidR="00272C29" w:rsidRDefault="00272C29" w:rsidP="00272C29">
            <w:pPr>
              <w:pStyle w:val="Web"/>
              <w:spacing w:before="0" w:beforeAutospacing="0" w:after="0" w:afterAutospacing="0"/>
              <w:ind w:firstLineChars="200" w:firstLine="400"/>
            </w:pPr>
            <w:r>
              <w:rPr>
                <w:rFonts w:ascii="標楷體" w:eastAsia="標楷體" w:hAnsi="標楷體" w:hint="eastAsia"/>
                <w:color w:val="000000"/>
                <w:sz w:val="20"/>
                <w:szCs w:val="20"/>
              </w:rPr>
              <w:t>期中評量</w:t>
            </w:r>
          </w:p>
          <w:p w14:paraId="79E2513E"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Unit 2  Spring、 Assessment</w:t>
            </w:r>
          </w:p>
          <w:p w14:paraId="7A539FF8"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4CA14B38" w14:textId="752CF563"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56DF52C5" w14:textId="77777777" w:rsidR="00272C29" w:rsidRPr="005C1AE6" w:rsidRDefault="00272C29" w:rsidP="00272C29">
            <w:pPr>
              <w:jc w:val="center"/>
              <w:rPr>
                <w:rFonts w:ascii="標楷體" w:eastAsia="標楷體" w:hAnsi="標楷體"/>
              </w:rPr>
            </w:pPr>
            <w:r w:rsidRPr="005C1AE6">
              <w:rPr>
                <w:rFonts w:ascii="標楷體" w:eastAsia="標楷體" w:hAnsi="標楷體" w:hint="eastAsia"/>
              </w:rPr>
              <w:t>校慶</w:t>
            </w:r>
          </w:p>
          <w:p w14:paraId="62CF8606" w14:textId="77777777" w:rsidR="00272C29" w:rsidRPr="005C1AE6" w:rsidRDefault="00272C29" w:rsidP="00272C29">
            <w:pPr>
              <w:jc w:val="center"/>
              <w:rPr>
                <w:rFonts w:eastAsia="標楷體"/>
              </w:rPr>
            </w:pPr>
          </w:p>
        </w:tc>
        <w:tc>
          <w:tcPr>
            <w:tcW w:w="1458" w:type="dxa"/>
            <w:vAlign w:val="center"/>
          </w:tcPr>
          <w:p w14:paraId="4E55767C" w14:textId="77777777" w:rsidR="00272C29" w:rsidRPr="005C1AE6" w:rsidRDefault="00272C29" w:rsidP="00272C29">
            <w:pPr>
              <w:jc w:val="center"/>
              <w:rPr>
                <w:rFonts w:eastAsia="標楷體"/>
              </w:rPr>
            </w:pPr>
          </w:p>
        </w:tc>
        <w:tc>
          <w:tcPr>
            <w:tcW w:w="1458" w:type="dxa"/>
            <w:vAlign w:val="center"/>
          </w:tcPr>
          <w:p w14:paraId="3FAF58E0" w14:textId="77777777" w:rsidR="00272C29" w:rsidRPr="005C1AE6" w:rsidRDefault="00272C29" w:rsidP="00272C29">
            <w:pPr>
              <w:jc w:val="center"/>
              <w:rPr>
                <w:rFonts w:eastAsia="標楷體"/>
              </w:rPr>
            </w:pPr>
          </w:p>
        </w:tc>
        <w:tc>
          <w:tcPr>
            <w:tcW w:w="1458" w:type="dxa"/>
            <w:vAlign w:val="center"/>
          </w:tcPr>
          <w:p w14:paraId="44F15D72" w14:textId="77777777" w:rsidR="00272C29" w:rsidRPr="005C1AE6" w:rsidRDefault="00272C29" w:rsidP="00272C29">
            <w:pPr>
              <w:jc w:val="center"/>
              <w:rPr>
                <w:rFonts w:eastAsia="標楷體"/>
              </w:rPr>
            </w:pPr>
          </w:p>
        </w:tc>
        <w:tc>
          <w:tcPr>
            <w:tcW w:w="1458" w:type="dxa"/>
            <w:vAlign w:val="center"/>
          </w:tcPr>
          <w:p w14:paraId="7A9AB09B" w14:textId="77777777" w:rsidR="00272C29" w:rsidRPr="005C1AE6" w:rsidRDefault="00272C29" w:rsidP="00272C29">
            <w:pPr>
              <w:jc w:val="center"/>
              <w:rPr>
                <w:rFonts w:eastAsia="標楷體"/>
              </w:rPr>
            </w:pPr>
          </w:p>
        </w:tc>
        <w:tc>
          <w:tcPr>
            <w:tcW w:w="1458" w:type="dxa"/>
            <w:gridSpan w:val="2"/>
            <w:shd w:val="clear" w:color="auto" w:fill="FFFFFF"/>
            <w:vAlign w:val="center"/>
          </w:tcPr>
          <w:p w14:paraId="1B76347B" w14:textId="77777777" w:rsidR="00272C29" w:rsidRPr="005C1AE6" w:rsidRDefault="00272C29" w:rsidP="00272C29">
            <w:pPr>
              <w:jc w:val="center"/>
              <w:rPr>
                <w:rFonts w:eastAsia="標楷體"/>
              </w:rPr>
            </w:pPr>
          </w:p>
        </w:tc>
        <w:tc>
          <w:tcPr>
            <w:tcW w:w="1458" w:type="dxa"/>
            <w:gridSpan w:val="2"/>
            <w:shd w:val="clear" w:color="auto" w:fill="FFFFFF"/>
            <w:vAlign w:val="center"/>
          </w:tcPr>
          <w:p w14:paraId="20C80410" w14:textId="77777777" w:rsidR="00272C29" w:rsidRPr="005C1AE6" w:rsidRDefault="00272C29" w:rsidP="00272C29">
            <w:pPr>
              <w:jc w:val="center"/>
              <w:rPr>
                <w:rFonts w:eastAsia="標楷體"/>
              </w:rPr>
            </w:pPr>
          </w:p>
        </w:tc>
        <w:tc>
          <w:tcPr>
            <w:tcW w:w="1458" w:type="dxa"/>
            <w:vAlign w:val="center"/>
          </w:tcPr>
          <w:p w14:paraId="3450A830" w14:textId="77777777" w:rsidR="00272C29" w:rsidRPr="005C1AE6" w:rsidRDefault="00272C29" w:rsidP="00272C29">
            <w:pPr>
              <w:jc w:val="center"/>
              <w:rPr>
                <w:rFonts w:eastAsia="標楷體"/>
              </w:rPr>
            </w:pPr>
          </w:p>
        </w:tc>
      </w:tr>
      <w:tr w:rsidR="00272C29" w:rsidRPr="005C1AE6" w14:paraId="3CCA3011" w14:textId="77777777" w:rsidTr="00907FF8">
        <w:trPr>
          <w:cantSplit/>
          <w:trHeight w:val="780"/>
          <w:jc w:val="center"/>
        </w:trPr>
        <w:tc>
          <w:tcPr>
            <w:tcW w:w="430" w:type="dxa"/>
            <w:vAlign w:val="center"/>
          </w:tcPr>
          <w:p w14:paraId="15A229AA" w14:textId="3C7B91DD" w:rsidR="00272C29" w:rsidRPr="005C1AE6" w:rsidRDefault="00272C29" w:rsidP="00272C29">
            <w:pPr>
              <w:jc w:val="center"/>
              <w:rPr>
                <w:rFonts w:eastAsia="標楷體"/>
              </w:rPr>
            </w:pPr>
            <w:r w:rsidRPr="005C1AE6">
              <w:rPr>
                <w:rFonts w:eastAsia="標楷體" w:hint="eastAsia"/>
              </w:rPr>
              <w:t>10</w:t>
            </w:r>
          </w:p>
        </w:tc>
        <w:tc>
          <w:tcPr>
            <w:tcW w:w="699" w:type="dxa"/>
            <w:vAlign w:val="center"/>
          </w:tcPr>
          <w:p w14:paraId="58A01F24" w14:textId="66CFC4C2" w:rsidR="00272C29" w:rsidRPr="005C1AE6" w:rsidRDefault="00272C29" w:rsidP="00272C29">
            <w:pPr>
              <w:jc w:val="center"/>
              <w:rPr>
                <w:rFonts w:eastAsia="標楷體"/>
              </w:rPr>
            </w:pPr>
            <w:r w:rsidRPr="005C1AE6">
              <w:rPr>
                <w:rFonts w:eastAsia="標楷體" w:hint="eastAsia"/>
              </w:rPr>
              <w:t>0413</w:t>
            </w:r>
          </w:p>
          <w:p w14:paraId="11D79E65" w14:textId="77777777" w:rsidR="00272C29" w:rsidRPr="005C1AE6" w:rsidRDefault="00272C29" w:rsidP="00272C29">
            <w:pPr>
              <w:jc w:val="center"/>
              <w:rPr>
                <w:rFonts w:eastAsia="標楷體"/>
              </w:rPr>
            </w:pPr>
            <w:r w:rsidRPr="005C1AE6">
              <w:rPr>
                <w:rFonts w:eastAsia="標楷體" w:hint="eastAsia"/>
              </w:rPr>
              <w:t>|</w:t>
            </w:r>
          </w:p>
          <w:p w14:paraId="09252605" w14:textId="30C219A0" w:rsidR="00272C29" w:rsidRPr="005C1AE6" w:rsidRDefault="00272C29" w:rsidP="00272C29">
            <w:pPr>
              <w:jc w:val="center"/>
              <w:rPr>
                <w:rFonts w:eastAsia="標楷體"/>
              </w:rPr>
            </w:pPr>
            <w:r w:rsidRPr="005C1AE6">
              <w:rPr>
                <w:rFonts w:eastAsia="標楷體" w:hint="eastAsia"/>
              </w:rPr>
              <w:t>0419</w:t>
            </w:r>
          </w:p>
        </w:tc>
        <w:tc>
          <w:tcPr>
            <w:tcW w:w="1701" w:type="dxa"/>
            <w:gridSpan w:val="2"/>
            <w:vAlign w:val="center"/>
          </w:tcPr>
          <w:p w14:paraId="0EB785B0"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Nn, Oo,</w:t>
            </w:r>
          </w:p>
          <w:p w14:paraId="31905DBF"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Pp, Qq, Rr, Ss</w:t>
            </w:r>
          </w:p>
          <w:p w14:paraId="0A6933B1"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Review 1</w:t>
            </w:r>
          </w:p>
          <w:p w14:paraId="00F0D5D6" w14:textId="77777777" w:rsidR="00272C29" w:rsidRDefault="00272C29" w:rsidP="00272C29">
            <w:pPr>
              <w:jc w:val="center"/>
              <w:rPr>
                <w:rFonts w:ascii="標楷體" w:eastAsia="標楷體" w:hAnsi="標楷體"/>
                <w:color w:val="FF0000"/>
                <w:sz w:val="20"/>
                <w:szCs w:val="20"/>
              </w:rPr>
            </w:pPr>
            <w:r>
              <w:rPr>
                <w:rFonts w:ascii="標楷體" w:eastAsia="標楷體" w:hAnsi="標楷體" w:hint="eastAsia"/>
                <w:color w:val="FF0000"/>
                <w:sz w:val="20"/>
                <w:szCs w:val="20"/>
              </w:rPr>
              <w:t>【閱讀素養】</w:t>
            </w:r>
          </w:p>
          <w:p w14:paraId="71303753" w14:textId="32481FA0" w:rsidR="00272C29" w:rsidRPr="005C1AE6" w:rsidRDefault="00272C29" w:rsidP="00272C29">
            <w:pPr>
              <w:pStyle w:val="Web"/>
              <w:spacing w:before="0" w:beforeAutospacing="0" w:after="0" w:afterAutospacing="0"/>
              <w:jc w:val="center"/>
              <w:rPr>
                <w:rFonts w:eastAsia="標楷體" w:hint="eastAsia"/>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08C166EB" w14:textId="77777777" w:rsidR="00272C29" w:rsidRPr="005C1AE6" w:rsidRDefault="00272C29" w:rsidP="00272C29">
            <w:pPr>
              <w:jc w:val="center"/>
              <w:rPr>
                <w:rFonts w:ascii="標楷體" w:eastAsia="標楷體" w:hAnsi="標楷體"/>
              </w:rPr>
            </w:pPr>
            <w:r w:rsidRPr="005C1AE6">
              <w:rPr>
                <w:rFonts w:ascii="標楷體" w:eastAsia="標楷體" w:hAnsi="標楷體" w:hint="eastAsia"/>
              </w:rPr>
              <w:t>校慶</w:t>
            </w:r>
          </w:p>
          <w:p w14:paraId="61C75D1E" w14:textId="77777777" w:rsidR="00272C29" w:rsidRPr="005C1AE6" w:rsidRDefault="00272C29" w:rsidP="00272C29">
            <w:pPr>
              <w:jc w:val="center"/>
              <w:rPr>
                <w:rFonts w:eastAsia="標楷體"/>
              </w:rPr>
            </w:pPr>
          </w:p>
        </w:tc>
        <w:tc>
          <w:tcPr>
            <w:tcW w:w="1458" w:type="dxa"/>
            <w:vAlign w:val="center"/>
          </w:tcPr>
          <w:p w14:paraId="384C2C61" w14:textId="77777777" w:rsidR="00272C29" w:rsidRPr="005C1AE6" w:rsidRDefault="00272C29" w:rsidP="00272C29">
            <w:pPr>
              <w:jc w:val="center"/>
              <w:rPr>
                <w:rFonts w:eastAsia="標楷體"/>
              </w:rPr>
            </w:pPr>
          </w:p>
        </w:tc>
        <w:tc>
          <w:tcPr>
            <w:tcW w:w="1458" w:type="dxa"/>
            <w:vAlign w:val="center"/>
          </w:tcPr>
          <w:p w14:paraId="5D4F4EF7" w14:textId="77777777" w:rsidR="00272C29" w:rsidRPr="005C1AE6" w:rsidRDefault="00272C29" w:rsidP="00272C29">
            <w:pPr>
              <w:jc w:val="center"/>
              <w:rPr>
                <w:rFonts w:eastAsia="標楷體"/>
              </w:rPr>
            </w:pPr>
          </w:p>
        </w:tc>
        <w:tc>
          <w:tcPr>
            <w:tcW w:w="1458" w:type="dxa"/>
            <w:vAlign w:val="center"/>
          </w:tcPr>
          <w:p w14:paraId="46954FBE" w14:textId="77777777" w:rsidR="00272C29" w:rsidRPr="005C1AE6" w:rsidRDefault="00272C29" w:rsidP="00272C29">
            <w:pPr>
              <w:jc w:val="center"/>
              <w:rPr>
                <w:rFonts w:eastAsia="標楷體"/>
              </w:rPr>
            </w:pPr>
          </w:p>
        </w:tc>
        <w:tc>
          <w:tcPr>
            <w:tcW w:w="1458" w:type="dxa"/>
            <w:vAlign w:val="center"/>
          </w:tcPr>
          <w:p w14:paraId="69210915"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3665B66" w14:textId="77777777" w:rsidR="00272C29" w:rsidRPr="005C1AE6" w:rsidRDefault="00272C29" w:rsidP="00272C29">
            <w:pPr>
              <w:jc w:val="center"/>
              <w:rPr>
                <w:rFonts w:eastAsia="標楷體"/>
              </w:rPr>
            </w:pPr>
          </w:p>
        </w:tc>
        <w:tc>
          <w:tcPr>
            <w:tcW w:w="1458" w:type="dxa"/>
            <w:gridSpan w:val="2"/>
            <w:shd w:val="clear" w:color="auto" w:fill="FFFFFF"/>
            <w:vAlign w:val="center"/>
          </w:tcPr>
          <w:p w14:paraId="78CD19B0" w14:textId="77777777" w:rsidR="00272C29" w:rsidRPr="005C1AE6" w:rsidRDefault="00272C29" w:rsidP="00272C29">
            <w:pPr>
              <w:jc w:val="center"/>
              <w:rPr>
                <w:rFonts w:eastAsia="標楷體"/>
              </w:rPr>
            </w:pPr>
          </w:p>
        </w:tc>
        <w:tc>
          <w:tcPr>
            <w:tcW w:w="1458" w:type="dxa"/>
            <w:vAlign w:val="center"/>
          </w:tcPr>
          <w:p w14:paraId="6F5F79A2" w14:textId="77777777" w:rsidR="00272C29" w:rsidRPr="005C1AE6" w:rsidRDefault="00272C29" w:rsidP="00272C29">
            <w:pPr>
              <w:jc w:val="center"/>
              <w:rPr>
                <w:rFonts w:eastAsia="標楷體"/>
              </w:rPr>
            </w:pPr>
          </w:p>
        </w:tc>
      </w:tr>
      <w:tr w:rsidR="00272C29" w:rsidRPr="005C1AE6" w14:paraId="7BA25F47" w14:textId="77777777" w:rsidTr="00907FF8">
        <w:trPr>
          <w:cantSplit/>
          <w:trHeight w:val="780"/>
          <w:jc w:val="center"/>
        </w:trPr>
        <w:tc>
          <w:tcPr>
            <w:tcW w:w="430" w:type="dxa"/>
            <w:vAlign w:val="center"/>
          </w:tcPr>
          <w:p w14:paraId="48A1567C" w14:textId="23B641D1" w:rsidR="00272C29" w:rsidRPr="005C1AE6" w:rsidRDefault="00272C29" w:rsidP="00272C29">
            <w:pPr>
              <w:jc w:val="center"/>
              <w:rPr>
                <w:rFonts w:eastAsia="標楷體"/>
              </w:rPr>
            </w:pPr>
            <w:r w:rsidRPr="005C1AE6">
              <w:rPr>
                <w:rFonts w:eastAsia="標楷體" w:hint="eastAsia"/>
              </w:rPr>
              <w:t>11</w:t>
            </w:r>
          </w:p>
        </w:tc>
        <w:tc>
          <w:tcPr>
            <w:tcW w:w="699" w:type="dxa"/>
            <w:vAlign w:val="center"/>
          </w:tcPr>
          <w:p w14:paraId="07D77223" w14:textId="15CB1331" w:rsidR="00272C29" w:rsidRPr="005C1AE6" w:rsidRDefault="00272C29" w:rsidP="00272C29">
            <w:pPr>
              <w:jc w:val="center"/>
              <w:rPr>
                <w:rFonts w:eastAsia="標楷體"/>
              </w:rPr>
            </w:pPr>
            <w:r w:rsidRPr="005C1AE6">
              <w:rPr>
                <w:rFonts w:eastAsia="標楷體" w:hint="eastAsia"/>
              </w:rPr>
              <w:t>0420</w:t>
            </w:r>
          </w:p>
          <w:p w14:paraId="6F425FC9" w14:textId="77777777" w:rsidR="00272C29" w:rsidRPr="005C1AE6" w:rsidRDefault="00272C29" w:rsidP="00272C29">
            <w:pPr>
              <w:jc w:val="center"/>
              <w:rPr>
                <w:rFonts w:eastAsia="標楷體"/>
              </w:rPr>
            </w:pPr>
            <w:r w:rsidRPr="005C1AE6">
              <w:rPr>
                <w:rFonts w:eastAsia="標楷體" w:hint="eastAsia"/>
              </w:rPr>
              <w:t>|</w:t>
            </w:r>
          </w:p>
          <w:p w14:paraId="707F9F2C" w14:textId="577E7CBB" w:rsidR="00272C29" w:rsidRPr="005C1AE6" w:rsidRDefault="00272C29" w:rsidP="00272C29">
            <w:pPr>
              <w:jc w:val="center"/>
              <w:rPr>
                <w:rFonts w:eastAsia="標楷體"/>
              </w:rPr>
            </w:pPr>
            <w:r w:rsidRPr="005C1AE6">
              <w:rPr>
                <w:rFonts w:eastAsia="標楷體" w:hint="eastAsia"/>
              </w:rPr>
              <w:t>0426</w:t>
            </w:r>
          </w:p>
        </w:tc>
        <w:tc>
          <w:tcPr>
            <w:tcW w:w="1701" w:type="dxa"/>
            <w:gridSpan w:val="2"/>
            <w:vAlign w:val="center"/>
          </w:tcPr>
          <w:p w14:paraId="48458BF7"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Topic3:省水小達人(配合Unit3 Saving Water)介紹water的用途給學生(drink,take a shower,water plant,wash things)</w:t>
            </w:r>
          </w:p>
          <w:p w14:paraId="2F176500"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2F8A8020"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【能源教育】</w:t>
            </w:r>
          </w:p>
          <w:p w14:paraId="6B0A49CD" w14:textId="6F621E45"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7E95FB64" w14:textId="77777777" w:rsidR="00272C29" w:rsidRPr="005C1AE6" w:rsidRDefault="00272C29" w:rsidP="00272C29">
            <w:pPr>
              <w:jc w:val="center"/>
              <w:rPr>
                <w:rFonts w:ascii="標楷體" w:eastAsia="標楷體" w:hAnsi="標楷體"/>
              </w:rPr>
            </w:pPr>
            <w:r w:rsidRPr="005C1AE6">
              <w:rPr>
                <w:rFonts w:ascii="標楷體" w:eastAsia="標楷體" w:hAnsi="標楷體" w:hint="eastAsia"/>
              </w:rPr>
              <w:t>校慶</w:t>
            </w:r>
          </w:p>
          <w:p w14:paraId="04BE3031" w14:textId="77777777" w:rsidR="00272C29" w:rsidRPr="005C1AE6" w:rsidRDefault="00272C29" w:rsidP="00272C29">
            <w:pPr>
              <w:jc w:val="center"/>
              <w:rPr>
                <w:rFonts w:eastAsia="標楷體"/>
              </w:rPr>
            </w:pPr>
          </w:p>
        </w:tc>
        <w:tc>
          <w:tcPr>
            <w:tcW w:w="1458" w:type="dxa"/>
            <w:vAlign w:val="center"/>
          </w:tcPr>
          <w:p w14:paraId="0F4B7EE0" w14:textId="77777777" w:rsidR="00272C29" w:rsidRPr="005C1AE6" w:rsidRDefault="00272C29" w:rsidP="00272C29">
            <w:pPr>
              <w:jc w:val="center"/>
              <w:rPr>
                <w:rFonts w:eastAsia="標楷體"/>
              </w:rPr>
            </w:pPr>
          </w:p>
        </w:tc>
        <w:tc>
          <w:tcPr>
            <w:tcW w:w="1458" w:type="dxa"/>
            <w:vAlign w:val="center"/>
          </w:tcPr>
          <w:p w14:paraId="5E4F1E41" w14:textId="77777777" w:rsidR="00272C29" w:rsidRPr="005C1AE6" w:rsidRDefault="00272C29" w:rsidP="00272C29">
            <w:pPr>
              <w:jc w:val="center"/>
              <w:rPr>
                <w:rFonts w:eastAsia="標楷體"/>
              </w:rPr>
            </w:pPr>
          </w:p>
        </w:tc>
        <w:tc>
          <w:tcPr>
            <w:tcW w:w="1458" w:type="dxa"/>
            <w:vAlign w:val="center"/>
          </w:tcPr>
          <w:p w14:paraId="1C489D60" w14:textId="77777777" w:rsidR="00272C29" w:rsidRPr="005C1AE6" w:rsidRDefault="00272C29" w:rsidP="00272C29">
            <w:pPr>
              <w:jc w:val="center"/>
              <w:rPr>
                <w:rFonts w:eastAsia="標楷體"/>
              </w:rPr>
            </w:pPr>
          </w:p>
        </w:tc>
        <w:tc>
          <w:tcPr>
            <w:tcW w:w="1458" w:type="dxa"/>
            <w:vAlign w:val="center"/>
          </w:tcPr>
          <w:p w14:paraId="28CA25B9" w14:textId="77777777" w:rsidR="00272C29" w:rsidRPr="005C1AE6" w:rsidRDefault="00272C29" w:rsidP="00272C29">
            <w:pPr>
              <w:jc w:val="center"/>
              <w:rPr>
                <w:rFonts w:eastAsia="標楷體"/>
              </w:rPr>
            </w:pPr>
          </w:p>
        </w:tc>
        <w:tc>
          <w:tcPr>
            <w:tcW w:w="1458" w:type="dxa"/>
            <w:gridSpan w:val="2"/>
            <w:shd w:val="clear" w:color="auto" w:fill="FFFFFF"/>
            <w:vAlign w:val="center"/>
          </w:tcPr>
          <w:p w14:paraId="6E15E65F"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933C53E" w14:textId="77777777" w:rsidR="00272C29" w:rsidRPr="005C1AE6" w:rsidRDefault="00272C29" w:rsidP="00272C29">
            <w:pPr>
              <w:jc w:val="center"/>
              <w:rPr>
                <w:rFonts w:eastAsia="標楷體"/>
              </w:rPr>
            </w:pPr>
          </w:p>
        </w:tc>
        <w:tc>
          <w:tcPr>
            <w:tcW w:w="1458" w:type="dxa"/>
            <w:vAlign w:val="center"/>
          </w:tcPr>
          <w:p w14:paraId="3222C9BE" w14:textId="77777777" w:rsidR="00272C29" w:rsidRPr="005C1AE6" w:rsidRDefault="00272C29" w:rsidP="00272C29">
            <w:pPr>
              <w:jc w:val="center"/>
              <w:rPr>
                <w:rFonts w:eastAsia="標楷體"/>
              </w:rPr>
            </w:pPr>
          </w:p>
        </w:tc>
      </w:tr>
      <w:tr w:rsidR="00272C29" w:rsidRPr="005C1AE6" w14:paraId="649E0657" w14:textId="77777777" w:rsidTr="00907FF8">
        <w:trPr>
          <w:cantSplit/>
          <w:trHeight w:val="780"/>
          <w:jc w:val="center"/>
        </w:trPr>
        <w:tc>
          <w:tcPr>
            <w:tcW w:w="430" w:type="dxa"/>
            <w:vAlign w:val="center"/>
          </w:tcPr>
          <w:p w14:paraId="5DE08E83" w14:textId="203732AB" w:rsidR="00272C29" w:rsidRPr="005C1AE6" w:rsidRDefault="00272C29" w:rsidP="00272C29">
            <w:pPr>
              <w:jc w:val="center"/>
              <w:rPr>
                <w:rFonts w:eastAsia="標楷體"/>
              </w:rPr>
            </w:pPr>
            <w:r w:rsidRPr="005C1AE6">
              <w:rPr>
                <w:rFonts w:eastAsia="標楷體" w:hint="eastAsia"/>
              </w:rPr>
              <w:t>12</w:t>
            </w:r>
          </w:p>
        </w:tc>
        <w:tc>
          <w:tcPr>
            <w:tcW w:w="699" w:type="dxa"/>
            <w:vAlign w:val="center"/>
          </w:tcPr>
          <w:p w14:paraId="03082076" w14:textId="768F58BA" w:rsidR="00272C29" w:rsidRPr="005C1AE6" w:rsidRDefault="00272C29" w:rsidP="00272C29">
            <w:pPr>
              <w:jc w:val="center"/>
              <w:rPr>
                <w:rFonts w:eastAsia="標楷體"/>
              </w:rPr>
            </w:pPr>
            <w:r w:rsidRPr="005C1AE6">
              <w:rPr>
                <w:rFonts w:eastAsia="標楷體" w:hint="eastAsia"/>
              </w:rPr>
              <w:t>0427</w:t>
            </w:r>
          </w:p>
          <w:p w14:paraId="69D20C3B" w14:textId="77777777" w:rsidR="00272C29" w:rsidRPr="005C1AE6" w:rsidRDefault="00272C29" w:rsidP="00272C29">
            <w:pPr>
              <w:jc w:val="center"/>
              <w:rPr>
                <w:rFonts w:eastAsia="標楷體"/>
              </w:rPr>
            </w:pPr>
            <w:r w:rsidRPr="005C1AE6">
              <w:rPr>
                <w:rFonts w:eastAsia="標楷體" w:hint="eastAsia"/>
              </w:rPr>
              <w:t>|</w:t>
            </w:r>
          </w:p>
          <w:p w14:paraId="0AC814E1" w14:textId="1BBB274F" w:rsidR="00272C29" w:rsidRPr="005C1AE6" w:rsidRDefault="00272C29" w:rsidP="00272C29">
            <w:pPr>
              <w:jc w:val="center"/>
              <w:rPr>
                <w:rFonts w:eastAsia="標楷體"/>
              </w:rPr>
            </w:pPr>
            <w:r w:rsidRPr="005C1AE6">
              <w:rPr>
                <w:rFonts w:eastAsia="標楷體" w:hint="eastAsia"/>
              </w:rPr>
              <w:t>0503</w:t>
            </w:r>
          </w:p>
        </w:tc>
        <w:tc>
          <w:tcPr>
            <w:tcW w:w="1701" w:type="dxa"/>
            <w:gridSpan w:val="2"/>
            <w:vAlign w:val="center"/>
          </w:tcPr>
          <w:p w14:paraId="2BEE1CF5"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Topic3:省水小達人(配合Unit3 Saving Water)介紹省水英文標語Turn off the taps.Tank raining water.Reuse water.給學生,並請學生製作省水英文標語。</w:t>
            </w:r>
          </w:p>
          <w:p w14:paraId="68D99B33"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7F23D634"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【能源教育】</w:t>
            </w:r>
          </w:p>
          <w:p w14:paraId="38D5B4AF" w14:textId="1CDD9190"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79817935" w14:textId="12E3537C" w:rsidR="00272C29" w:rsidRPr="005C1AE6" w:rsidRDefault="00272C29" w:rsidP="00272C29">
            <w:pPr>
              <w:jc w:val="center"/>
              <w:rPr>
                <w:rFonts w:ascii="標楷體" w:eastAsia="標楷體" w:hAnsi="標楷體"/>
              </w:rPr>
            </w:pPr>
            <w:r w:rsidRPr="005C1AE6">
              <w:rPr>
                <w:rFonts w:ascii="標楷體" w:eastAsia="標楷體" w:hAnsi="標楷體" w:hint="eastAsia"/>
              </w:rPr>
              <w:t>校慶</w:t>
            </w:r>
          </w:p>
        </w:tc>
        <w:tc>
          <w:tcPr>
            <w:tcW w:w="1458" w:type="dxa"/>
            <w:vAlign w:val="center"/>
          </w:tcPr>
          <w:p w14:paraId="7713EC13" w14:textId="23D66805" w:rsidR="00272C29" w:rsidRPr="005C1AE6" w:rsidRDefault="00272C29" w:rsidP="00272C29">
            <w:pPr>
              <w:jc w:val="center"/>
              <w:rPr>
                <w:rFonts w:eastAsia="標楷體"/>
              </w:rPr>
            </w:pPr>
          </w:p>
        </w:tc>
        <w:tc>
          <w:tcPr>
            <w:tcW w:w="1458" w:type="dxa"/>
            <w:vAlign w:val="center"/>
          </w:tcPr>
          <w:p w14:paraId="52547EA0" w14:textId="77777777" w:rsidR="00272C29" w:rsidRPr="005C1AE6" w:rsidRDefault="00272C29" w:rsidP="00272C29">
            <w:pPr>
              <w:jc w:val="center"/>
              <w:rPr>
                <w:rFonts w:eastAsia="標楷體"/>
              </w:rPr>
            </w:pPr>
          </w:p>
        </w:tc>
        <w:tc>
          <w:tcPr>
            <w:tcW w:w="1458" w:type="dxa"/>
            <w:vAlign w:val="center"/>
          </w:tcPr>
          <w:p w14:paraId="0E8AA55B" w14:textId="77777777" w:rsidR="00272C29" w:rsidRPr="005C1AE6" w:rsidRDefault="00272C29" w:rsidP="00272C29">
            <w:pPr>
              <w:jc w:val="center"/>
              <w:rPr>
                <w:rFonts w:eastAsia="標楷體"/>
              </w:rPr>
            </w:pPr>
          </w:p>
        </w:tc>
        <w:tc>
          <w:tcPr>
            <w:tcW w:w="1458" w:type="dxa"/>
            <w:vAlign w:val="center"/>
          </w:tcPr>
          <w:p w14:paraId="77F656BE"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06AAA30"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70FD452" w14:textId="77777777" w:rsidR="00272C29" w:rsidRPr="005C1AE6" w:rsidRDefault="00272C29" w:rsidP="00272C29">
            <w:pPr>
              <w:jc w:val="center"/>
              <w:rPr>
                <w:rFonts w:eastAsia="標楷體"/>
              </w:rPr>
            </w:pPr>
          </w:p>
        </w:tc>
        <w:tc>
          <w:tcPr>
            <w:tcW w:w="1458" w:type="dxa"/>
            <w:vAlign w:val="center"/>
          </w:tcPr>
          <w:p w14:paraId="15512250" w14:textId="77777777" w:rsidR="00272C29" w:rsidRPr="005C1AE6" w:rsidRDefault="00272C29" w:rsidP="00272C29">
            <w:pPr>
              <w:jc w:val="center"/>
              <w:rPr>
                <w:rFonts w:eastAsia="標楷體"/>
              </w:rPr>
            </w:pPr>
          </w:p>
        </w:tc>
      </w:tr>
      <w:tr w:rsidR="00272C29" w:rsidRPr="005C1AE6" w14:paraId="32C4CDD4" w14:textId="77777777" w:rsidTr="00907FF8">
        <w:trPr>
          <w:cantSplit/>
          <w:trHeight w:val="780"/>
          <w:jc w:val="center"/>
        </w:trPr>
        <w:tc>
          <w:tcPr>
            <w:tcW w:w="430" w:type="dxa"/>
            <w:vAlign w:val="center"/>
          </w:tcPr>
          <w:p w14:paraId="52F3DA03" w14:textId="16D4A993" w:rsidR="00272C29" w:rsidRPr="005C1AE6" w:rsidRDefault="00272C29" w:rsidP="00272C29">
            <w:pPr>
              <w:jc w:val="center"/>
              <w:rPr>
                <w:rFonts w:eastAsia="標楷體"/>
              </w:rPr>
            </w:pPr>
            <w:r w:rsidRPr="005C1AE6">
              <w:rPr>
                <w:rFonts w:eastAsia="標楷體" w:hint="eastAsia"/>
              </w:rPr>
              <w:t>13</w:t>
            </w:r>
          </w:p>
        </w:tc>
        <w:tc>
          <w:tcPr>
            <w:tcW w:w="699" w:type="dxa"/>
            <w:vAlign w:val="center"/>
          </w:tcPr>
          <w:p w14:paraId="4F23ED5E" w14:textId="6A16D653" w:rsidR="00272C29" w:rsidRPr="005C1AE6" w:rsidRDefault="00272C29" w:rsidP="00272C29">
            <w:pPr>
              <w:jc w:val="center"/>
              <w:rPr>
                <w:rFonts w:eastAsia="標楷體"/>
              </w:rPr>
            </w:pPr>
            <w:r w:rsidRPr="005C1AE6">
              <w:rPr>
                <w:rFonts w:eastAsia="標楷體" w:hint="eastAsia"/>
              </w:rPr>
              <w:t>0504</w:t>
            </w:r>
          </w:p>
          <w:p w14:paraId="30561F18" w14:textId="77777777" w:rsidR="00272C29" w:rsidRPr="005C1AE6" w:rsidRDefault="00272C29" w:rsidP="00272C29">
            <w:pPr>
              <w:jc w:val="center"/>
              <w:rPr>
                <w:rFonts w:eastAsia="標楷體"/>
              </w:rPr>
            </w:pPr>
            <w:r w:rsidRPr="005C1AE6">
              <w:rPr>
                <w:rFonts w:eastAsia="標楷體" w:hint="eastAsia"/>
              </w:rPr>
              <w:t>|</w:t>
            </w:r>
          </w:p>
          <w:p w14:paraId="6FFF7749" w14:textId="32340AC1" w:rsidR="00272C29" w:rsidRPr="005C1AE6" w:rsidRDefault="00272C29" w:rsidP="00272C29">
            <w:pPr>
              <w:jc w:val="center"/>
              <w:rPr>
                <w:rFonts w:eastAsia="標楷體"/>
              </w:rPr>
            </w:pPr>
            <w:r w:rsidRPr="005C1AE6">
              <w:rPr>
                <w:rFonts w:eastAsia="標楷體" w:hint="eastAsia"/>
              </w:rPr>
              <w:t>0510</w:t>
            </w:r>
          </w:p>
        </w:tc>
        <w:tc>
          <w:tcPr>
            <w:tcW w:w="1701" w:type="dxa"/>
            <w:gridSpan w:val="2"/>
            <w:vAlign w:val="center"/>
          </w:tcPr>
          <w:p w14:paraId="06E87A86"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Topic3:省水小達人(配合Unit3 Saving Water)請學生製作省水英文標語。</w:t>
            </w:r>
          </w:p>
          <w:p w14:paraId="1FB10E65"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6681F681"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【能源教育】</w:t>
            </w:r>
          </w:p>
          <w:p w14:paraId="22DAAD73"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【國際教育】</w:t>
            </w:r>
          </w:p>
          <w:p w14:paraId="36900F53" w14:textId="3A3CCE8C"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4FA8BAE5" w14:textId="0D290FE4" w:rsidR="00272C29" w:rsidRPr="005C1AE6" w:rsidRDefault="00272C29" w:rsidP="00272C29">
            <w:pPr>
              <w:jc w:val="center"/>
              <w:rPr>
                <w:rFonts w:ascii="標楷體" w:eastAsia="標楷體" w:hAnsi="標楷體"/>
              </w:rPr>
            </w:pPr>
            <w:r w:rsidRPr="005C1AE6">
              <w:rPr>
                <w:rFonts w:ascii="標楷體" w:eastAsia="標楷體" w:hAnsi="標楷體" w:hint="eastAsia"/>
              </w:rPr>
              <w:t>校慶</w:t>
            </w:r>
          </w:p>
        </w:tc>
        <w:tc>
          <w:tcPr>
            <w:tcW w:w="1458" w:type="dxa"/>
            <w:vAlign w:val="center"/>
          </w:tcPr>
          <w:p w14:paraId="1716B192" w14:textId="2C1811D2" w:rsidR="00272C29" w:rsidRPr="005C1AE6" w:rsidRDefault="00272C29" w:rsidP="00272C29">
            <w:pPr>
              <w:jc w:val="center"/>
              <w:rPr>
                <w:rFonts w:eastAsia="標楷體"/>
              </w:rPr>
            </w:pPr>
          </w:p>
        </w:tc>
        <w:tc>
          <w:tcPr>
            <w:tcW w:w="1458" w:type="dxa"/>
            <w:vAlign w:val="center"/>
          </w:tcPr>
          <w:p w14:paraId="5CA6E15D" w14:textId="77777777" w:rsidR="00272C29" w:rsidRPr="005C1AE6" w:rsidRDefault="00272C29" w:rsidP="00272C29">
            <w:pPr>
              <w:jc w:val="center"/>
              <w:rPr>
                <w:rFonts w:eastAsia="標楷體"/>
              </w:rPr>
            </w:pPr>
          </w:p>
        </w:tc>
        <w:tc>
          <w:tcPr>
            <w:tcW w:w="1458" w:type="dxa"/>
            <w:vAlign w:val="center"/>
          </w:tcPr>
          <w:p w14:paraId="092096E3" w14:textId="77777777" w:rsidR="00272C29" w:rsidRPr="005C1AE6" w:rsidRDefault="00272C29" w:rsidP="00272C29">
            <w:pPr>
              <w:jc w:val="center"/>
              <w:rPr>
                <w:rFonts w:eastAsia="標楷體"/>
              </w:rPr>
            </w:pPr>
          </w:p>
        </w:tc>
        <w:tc>
          <w:tcPr>
            <w:tcW w:w="1458" w:type="dxa"/>
            <w:vAlign w:val="center"/>
          </w:tcPr>
          <w:p w14:paraId="42493DBC"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ED222C7" w14:textId="77777777" w:rsidR="00272C29" w:rsidRPr="005C1AE6" w:rsidRDefault="00272C29" w:rsidP="00272C29">
            <w:pPr>
              <w:jc w:val="center"/>
              <w:rPr>
                <w:rFonts w:eastAsia="標楷體"/>
              </w:rPr>
            </w:pPr>
          </w:p>
        </w:tc>
        <w:tc>
          <w:tcPr>
            <w:tcW w:w="1458" w:type="dxa"/>
            <w:gridSpan w:val="2"/>
            <w:shd w:val="clear" w:color="auto" w:fill="FFFFFF"/>
            <w:vAlign w:val="center"/>
          </w:tcPr>
          <w:p w14:paraId="2E8CD8BA" w14:textId="77777777" w:rsidR="00272C29" w:rsidRPr="005C1AE6" w:rsidRDefault="00272C29" w:rsidP="00272C29">
            <w:pPr>
              <w:jc w:val="center"/>
              <w:rPr>
                <w:rFonts w:eastAsia="標楷體"/>
              </w:rPr>
            </w:pPr>
          </w:p>
        </w:tc>
        <w:tc>
          <w:tcPr>
            <w:tcW w:w="1458" w:type="dxa"/>
            <w:vAlign w:val="center"/>
          </w:tcPr>
          <w:p w14:paraId="6C632664" w14:textId="77777777" w:rsidR="00272C29" w:rsidRPr="005C1AE6" w:rsidRDefault="00272C29" w:rsidP="00272C29">
            <w:pPr>
              <w:jc w:val="center"/>
              <w:rPr>
                <w:rFonts w:eastAsia="標楷體"/>
              </w:rPr>
            </w:pPr>
          </w:p>
        </w:tc>
      </w:tr>
      <w:tr w:rsidR="00272C29" w:rsidRPr="005C1AE6" w14:paraId="1B0CBE9A" w14:textId="77777777" w:rsidTr="00907FF8">
        <w:trPr>
          <w:cantSplit/>
          <w:trHeight w:val="780"/>
          <w:jc w:val="center"/>
        </w:trPr>
        <w:tc>
          <w:tcPr>
            <w:tcW w:w="430" w:type="dxa"/>
            <w:vAlign w:val="center"/>
          </w:tcPr>
          <w:p w14:paraId="25B0F459" w14:textId="2C0F03DA" w:rsidR="00272C29" w:rsidRPr="005C1AE6" w:rsidRDefault="00272C29" w:rsidP="00272C29">
            <w:pPr>
              <w:jc w:val="center"/>
              <w:rPr>
                <w:rFonts w:eastAsia="標楷體"/>
              </w:rPr>
            </w:pPr>
            <w:r w:rsidRPr="005C1AE6">
              <w:rPr>
                <w:rFonts w:eastAsia="標楷體" w:hint="eastAsia"/>
              </w:rPr>
              <w:t>14</w:t>
            </w:r>
          </w:p>
        </w:tc>
        <w:tc>
          <w:tcPr>
            <w:tcW w:w="699" w:type="dxa"/>
            <w:vAlign w:val="center"/>
          </w:tcPr>
          <w:p w14:paraId="266386AC" w14:textId="3EFFD1C9" w:rsidR="00272C29" w:rsidRPr="005C1AE6" w:rsidRDefault="00272C29" w:rsidP="00272C29">
            <w:pPr>
              <w:jc w:val="center"/>
              <w:rPr>
                <w:rFonts w:eastAsia="標楷體"/>
              </w:rPr>
            </w:pPr>
            <w:r w:rsidRPr="005C1AE6">
              <w:rPr>
                <w:rFonts w:eastAsia="標楷體" w:hint="eastAsia"/>
              </w:rPr>
              <w:t>0511</w:t>
            </w:r>
          </w:p>
          <w:p w14:paraId="533237B2" w14:textId="77777777" w:rsidR="00272C29" w:rsidRPr="005C1AE6" w:rsidRDefault="00272C29" w:rsidP="00272C29">
            <w:pPr>
              <w:jc w:val="center"/>
              <w:rPr>
                <w:rFonts w:eastAsia="標楷體"/>
              </w:rPr>
            </w:pPr>
            <w:r w:rsidRPr="005C1AE6">
              <w:rPr>
                <w:rFonts w:eastAsia="標楷體" w:hint="eastAsia"/>
              </w:rPr>
              <w:t>|</w:t>
            </w:r>
          </w:p>
          <w:p w14:paraId="109AB84D" w14:textId="3E78A893" w:rsidR="00272C29" w:rsidRPr="005C1AE6" w:rsidRDefault="00272C29" w:rsidP="00272C29">
            <w:pPr>
              <w:jc w:val="center"/>
              <w:rPr>
                <w:rFonts w:eastAsia="標楷體"/>
              </w:rPr>
            </w:pPr>
            <w:r w:rsidRPr="005C1AE6">
              <w:rPr>
                <w:rFonts w:eastAsia="標楷體" w:hint="eastAsia"/>
              </w:rPr>
              <w:t>0517</w:t>
            </w:r>
          </w:p>
        </w:tc>
        <w:tc>
          <w:tcPr>
            <w:tcW w:w="1701" w:type="dxa"/>
            <w:gridSpan w:val="2"/>
            <w:vAlign w:val="center"/>
          </w:tcPr>
          <w:p w14:paraId="4BFF83B9"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Topic3:省水小達人(配合Unit3 Saving Water)請學生製作省水英文標語，並將製作好的省水英文標語貼在班級走廊外牆。</w:t>
            </w:r>
          </w:p>
          <w:p w14:paraId="246D3DE7"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0DEC9DC3"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【能源教育】</w:t>
            </w:r>
          </w:p>
          <w:p w14:paraId="1A9D1DC5" w14:textId="496D0952" w:rsidR="00272C29" w:rsidRPr="005C1AE6" w:rsidRDefault="00272C29" w:rsidP="00272C29">
            <w:pPr>
              <w:pStyle w:val="Web"/>
              <w:spacing w:before="0" w:beforeAutospacing="0" w:after="0" w:afterAutospacing="0"/>
              <w:jc w:val="center"/>
              <w:rPr>
                <w:rFonts w:eastAsia="標楷體" w:hint="eastAsia"/>
              </w:rPr>
            </w:pPr>
            <w:r>
              <w:rPr>
                <w:rFonts w:ascii="標楷體" w:eastAsia="標楷體" w:hAnsi="標楷體" w:hint="eastAsia"/>
                <w:color w:val="FF0000"/>
                <w:sz w:val="20"/>
                <w:szCs w:val="20"/>
              </w:rPr>
              <w:t>【品德教育】</w:t>
            </w:r>
          </w:p>
        </w:tc>
        <w:tc>
          <w:tcPr>
            <w:tcW w:w="1701" w:type="dxa"/>
            <w:vAlign w:val="center"/>
          </w:tcPr>
          <w:p w14:paraId="188BC019" w14:textId="51BB4BFA" w:rsidR="00272C29" w:rsidRPr="005C1AE6" w:rsidRDefault="00272C29" w:rsidP="00272C29">
            <w:pPr>
              <w:jc w:val="center"/>
              <w:rPr>
                <w:rFonts w:eastAsia="標楷體"/>
              </w:rPr>
            </w:pPr>
            <w:r w:rsidRPr="005C1AE6">
              <w:rPr>
                <w:rFonts w:ascii="標楷體" w:eastAsia="標楷體" w:hAnsi="標楷體" w:hint="eastAsia"/>
              </w:rPr>
              <w:t>母親節</w:t>
            </w:r>
          </w:p>
        </w:tc>
        <w:tc>
          <w:tcPr>
            <w:tcW w:w="1458" w:type="dxa"/>
            <w:vAlign w:val="center"/>
          </w:tcPr>
          <w:p w14:paraId="44553508" w14:textId="77777777" w:rsidR="00272C29" w:rsidRPr="005C1AE6" w:rsidRDefault="00272C29" w:rsidP="00272C29">
            <w:pPr>
              <w:jc w:val="center"/>
              <w:rPr>
                <w:rFonts w:eastAsia="標楷體"/>
              </w:rPr>
            </w:pPr>
          </w:p>
        </w:tc>
        <w:tc>
          <w:tcPr>
            <w:tcW w:w="1458" w:type="dxa"/>
            <w:vAlign w:val="center"/>
          </w:tcPr>
          <w:p w14:paraId="13E0455B" w14:textId="77777777" w:rsidR="00272C29" w:rsidRPr="005C1AE6" w:rsidRDefault="00272C29" w:rsidP="00272C29">
            <w:pPr>
              <w:jc w:val="center"/>
              <w:rPr>
                <w:rFonts w:eastAsia="標楷體"/>
              </w:rPr>
            </w:pPr>
          </w:p>
        </w:tc>
        <w:tc>
          <w:tcPr>
            <w:tcW w:w="1458" w:type="dxa"/>
            <w:vAlign w:val="center"/>
          </w:tcPr>
          <w:p w14:paraId="1DD1788C" w14:textId="77777777" w:rsidR="00272C29" w:rsidRPr="005C1AE6" w:rsidRDefault="00272C29" w:rsidP="00272C29">
            <w:pPr>
              <w:jc w:val="center"/>
              <w:rPr>
                <w:rFonts w:eastAsia="標楷體"/>
              </w:rPr>
            </w:pPr>
          </w:p>
        </w:tc>
        <w:tc>
          <w:tcPr>
            <w:tcW w:w="1458" w:type="dxa"/>
            <w:vAlign w:val="center"/>
          </w:tcPr>
          <w:p w14:paraId="080A4717"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D55E1A0"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2BD674E" w14:textId="77777777" w:rsidR="00272C29" w:rsidRPr="005C1AE6" w:rsidRDefault="00272C29" w:rsidP="00272C29">
            <w:pPr>
              <w:jc w:val="center"/>
              <w:rPr>
                <w:rFonts w:eastAsia="標楷體"/>
              </w:rPr>
            </w:pPr>
          </w:p>
        </w:tc>
        <w:tc>
          <w:tcPr>
            <w:tcW w:w="1458" w:type="dxa"/>
            <w:vAlign w:val="center"/>
          </w:tcPr>
          <w:p w14:paraId="2730ED4F" w14:textId="77777777" w:rsidR="00272C29" w:rsidRPr="005C1AE6" w:rsidRDefault="00272C29" w:rsidP="00272C29">
            <w:pPr>
              <w:jc w:val="center"/>
              <w:rPr>
                <w:rFonts w:eastAsia="標楷體"/>
              </w:rPr>
            </w:pPr>
          </w:p>
        </w:tc>
      </w:tr>
      <w:tr w:rsidR="00272C29" w:rsidRPr="005C1AE6" w14:paraId="350C4A66" w14:textId="77777777" w:rsidTr="00907FF8">
        <w:trPr>
          <w:cantSplit/>
          <w:trHeight w:val="780"/>
          <w:jc w:val="center"/>
        </w:trPr>
        <w:tc>
          <w:tcPr>
            <w:tcW w:w="430" w:type="dxa"/>
            <w:vAlign w:val="center"/>
          </w:tcPr>
          <w:p w14:paraId="7DD65A0B" w14:textId="512533E4" w:rsidR="00272C29" w:rsidRPr="005C1AE6" w:rsidRDefault="00272C29" w:rsidP="00272C29">
            <w:pPr>
              <w:jc w:val="center"/>
              <w:rPr>
                <w:rFonts w:eastAsia="標楷體"/>
              </w:rPr>
            </w:pPr>
            <w:r w:rsidRPr="005C1AE6">
              <w:rPr>
                <w:rFonts w:eastAsia="標楷體" w:hint="eastAsia"/>
              </w:rPr>
              <w:t>15</w:t>
            </w:r>
          </w:p>
        </w:tc>
        <w:tc>
          <w:tcPr>
            <w:tcW w:w="699" w:type="dxa"/>
            <w:vAlign w:val="center"/>
          </w:tcPr>
          <w:p w14:paraId="6AEBDE72" w14:textId="41EC97FA" w:rsidR="00272C29" w:rsidRPr="005C1AE6" w:rsidRDefault="00272C29" w:rsidP="00272C29">
            <w:pPr>
              <w:jc w:val="center"/>
              <w:rPr>
                <w:rFonts w:eastAsia="標楷體"/>
              </w:rPr>
            </w:pPr>
            <w:r w:rsidRPr="005C1AE6">
              <w:rPr>
                <w:rFonts w:eastAsia="標楷體" w:hint="eastAsia"/>
              </w:rPr>
              <w:t>0518</w:t>
            </w:r>
          </w:p>
          <w:p w14:paraId="75C19E77" w14:textId="77777777" w:rsidR="00272C29" w:rsidRPr="005C1AE6" w:rsidRDefault="00272C29" w:rsidP="00272C29">
            <w:pPr>
              <w:jc w:val="center"/>
              <w:rPr>
                <w:rFonts w:eastAsia="標楷體"/>
              </w:rPr>
            </w:pPr>
            <w:r w:rsidRPr="005C1AE6">
              <w:rPr>
                <w:rFonts w:eastAsia="標楷體" w:hint="eastAsia"/>
              </w:rPr>
              <w:t>|</w:t>
            </w:r>
          </w:p>
          <w:p w14:paraId="234949AA" w14:textId="7617BCAB" w:rsidR="00272C29" w:rsidRPr="005C1AE6" w:rsidRDefault="00272C29" w:rsidP="00272C29">
            <w:pPr>
              <w:jc w:val="center"/>
              <w:rPr>
                <w:rFonts w:eastAsia="標楷體"/>
              </w:rPr>
            </w:pPr>
            <w:r w:rsidRPr="005C1AE6">
              <w:rPr>
                <w:rFonts w:eastAsia="標楷體" w:hint="eastAsia"/>
              </w:rPr>
              <w:t>0524</w:t>
            </w:r>
          </w:p>
        </w:tc>
        <w:tc>
          <w:tcPr>
            <w:tcW w:w="1701" w:type="dxa"/>
            <w:gridSpan w:val="2"/>
            <w:vAlign w:val="center"/>
          </w:tcPr>
          <w:p w14:paraId="0D5D6748"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Topic4:我愛運動</w:t>
            </w:r>
          </w:p>
          <w:p w14:paraId="534FF452"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(配合Unit 4 Sports Day)介紹一年級學生常做的運動英文名稱給學生。</w:t>
            </w:r>
          </w:p>
          <w:p w14:paraId="3D5CCC59"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4D9BC75D" w14:textId="2C185504" w:rsidR="00272C29" w:rsidRPr="005C1AE6" w:rsidRDefault="00272C29" w:rsidP="00272C29">
            <w:pPr>
              <w:jc w:val="center"/>
              <w:rPr>
                <w:rFonts w:eastAsia="標楷體"/>
              </w:rPr>
            </w:pPr>
            <w:r>
              <w:rPr>
                <w:rFonts w:ascii="標楷體" w:eastAsia="標楷體" w:hAnsi="標楷體" w:hint="eastAsia"/>
                <w:color w:val="FF0000"/>
                <w:sz w:val="20"/>
                <w:szCs w:val="20"/>
              </w:rPr>
              <w:t>【品德教育】</w:t>
            </w:r>
          </w:p>
        </w:tc>
        <w:tc>
          <w:tcPr>
            <w:tcW w:w="1701" w:type="dxa"/>
            <w:vAlign w:val="center"/>
          </w:tcPr>
          <w:p w14:paraId="6C3C14FF" w14:textId="706CCA2A" w:rsidR="00272C29" w:rsidRPr="005C1AE6" w:rsidRDefault="00272C29" w:rsidP="00272C29">
            <w:pPr>
              <w:jc w:val="center"/>
              <w:rPr>
                <w:rFonts w:eastAsia="標楷體"/>
              </w:rPr>
            </w:pPr>
            <w:r w:rsidRPr="005C1AE6">
              <w:rPr>
                <w:rFonts w:ascii="標楷體" w:eastAsia="標楷體" w:hAnsi="標楷體" w:hint="eastAsia"/>
              </w:rPr>
              <w:t>自治市長選舉</w:t>
            </w:r>
          </w:p>
        </w:tc>
        <w:tc>
          <w:tcPr>
            <w:tcW w:w="1458" w:type="dxa"/>
            <w:vAlign w:val="center"/>
          </w:tcPr>
          <w:p w14:paraId="57FE6F26" w14:textId="77777777" w:rsidR="00272C29" w:rsidRPr="005C1AE6" w:rsidRDefault="00272C29" w:rsidP="00272C29">
            <w:pPr>
              <w:jc w:val="center"/>
              <w:rPr>
                <w:rFonts w:eastAsia="標楷體"/>
              </w:rPr>
            </w:pPr>
          </w:p>
        </w:tc>
        <w:tc>
          <w:tcPr>
            <w:tcW w:w="1458" w:type="dxa"/>
            <w:vAlign w:val="center"/>
          </w:tcPr>
          <w:p w14:paraId="56FAF007" w14:textId="77777777" w:rsidR="00272C29" w:rsidRPr="005C1AE6" w:rsidRDefault="00272C29" w:rsidP="00272C29">
            <w:pPr>
              <w:jc w:val="center"/>
              <w:rPr>
                <w:rFonts w:eastAsia="標楷體"/>
              </w:rPr>
            </w:pPr>
          </w:p>
        </w:tc>
        <w:tc>
          <w:tcPr>
            <w:tcW w:w="1458" w:type="dxa"/>
            <w:vAlign w:val="center"/>
          </w:tcPr>
          <w:p w14:paraId="73D7139B" w14:textId="77777777" w:rsidR="00272C29" w:rsidRPr="005C1AE6" w:rsidRDefault="00272C29" w:rsidP="00272C29">
            <w:pPr>
              <w:jc w:val="center"/>
              <w:rPr>
                <w:rFonts w:eastAsia="標楷體"/>
              </w:rPr>
            </w:pPr>
          </w:p>
        </w:tc>
        <w:tc>
          <w:tcPr>
            <w:tcW w:w="1458" w:type="dxa"/>
            <w:vAlign w:val="center"/>
          </w:tcPr>
          <w:p w14:paraId="1D182410"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22C2BF1"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39E83E2" w14:textId="77777777" w:rsidR="00272C29" w:rsidRPr="005C1AE6" w:rsidRDefault="00272C29" w:rsidP="00272C29">
            <w:pPr>
              <w:jc w:val="center"/>
              <w:rPr>
                <w:rFonts w:eastAsia="標楷體"/>
              </w:rPr>
            </w:pPr>
          </w:p>
        </w:tc>
        <w:tc>
          <w:tcPr>
            <w:tcW w:w="1458" w:type="dxa"/>
            <w:vAlign w:val="center"/>
          </w:tcPr>
          <w:p w14:paraId="63364BF1" w14:textId="77777777" w:rsidR="00272C29" w:rsidRPr="005C1AE6" w:rsidRDefault="00272C29" w:rsidP="00272C29">
            <w:pPr>
              <w:jc w:val="center"/>
              <w:rPr>
                <w:rFonts w:eastAsia="標楷體"/>
              </w:rPr>
            </w:pPr>
          </w:p>
        </w:tc>
      </w:tr>
      <w:tr w:rsidR="00272C29" w:rsidRPr="005C1AE6" w14:paraId="66512DBC" w14:textId="77777777" w:rsidTr="00907FF8">
        <w:trPr>
          <w:cantSplit/>
          <w:trHeight w:val="780"/>
          <w:jc w:val="center"/>
        </w:trPr>
        <w:tc>
          <w:tcPr>
            <w:tcW w:w="430" w:type="dxa"/>
            <w:vAlign w:val="center"/>
          </w:tcPr>
          <w:p w14:paraId="7128A8F0" w14:textId="748C4994" w:rsidR="00272C29" w:rsidRPr="005C1AE6" w:rsidRDefault="00272C29" w:rsidP="00272C29">
            <w:pPr>
              <w:jc w:val="center"/>
              <w:rPr>
                <w:rFonts w:eastAsia="標楷體"/>
              </w:rPr>
            </w:pPr>
            <w:r w:rsidRPr="005C1AE6">
              <w:rPr>
                <w:rFonts w:eastAsia="標楷體" w:hint="eastAsia"/>
              </w:rPr>
              <w:t>16</w:t>
            </w:r>
          </w:p>
        </w:tc>
        <w:tc>
          <w:tcPr>
            <w:tcW w:w="699" w:type="dxa"/>
            <w:vAlign w:val="center"/>
          </w:tcPr>
          <w:p w14:paraId="1313EB12" w14:textId="44B44A06" w:rsidR="00272C29" w:rsidRPr="005C1AE6" w:rsidRDefault="00272C29" w:rsidP="00272C29">
            <w:pPr>
              <w:jc w:val="center"/>
              <w:rPr>
                <w:rFonts w:eastAsia="標楷體"/>
              </w:rPr>
            </w:pPr>
            <w:r w:rsidRPr="005C1AE6">
              <w:rPr>
                <w:rFonts w:eastAsia="標楷體" w:hint="eastAsia"/>
              </w:rPr>
              <w:t>0525</w:t>
            </w:r>
          </w:p>
          <w:p w14:paraId="7E2DD665" w14:textId="77777777" w:rsidR="00272C29" w:rsidRPr="005C1AE6" w:rsidRDefault="00272C29" w:rsidP="00272C29">
            <w:pPr>
              <w:jc w:val="center"/>
              <w:rPr>
                <w:rFonts w:eastAsia="標楷體"/>
              </w:rPr>
            </w:pPr>
            <w:r w:rsidRPr="005C1AE6">
              <w:rPr>
                <w:rFonts w:eastAsia="標楷體" w:hint="eastAsia"/>
              </w:rPr>
              <w:t>|</w:t>
            </w:r>
          </w:p>
          <w:p w14:paraId="3FE5EFBB" w14:textId="79249F83" w:rsidR="00272C29" w:rsidRPr="005C1AE6" w:rsidRDefault="00272C29" w:rsidP="00272C29">
            <w:pPr>
              <w:jc w:val="center"/>
              <w:rPr>
                <w:rFonts w:eastAsia="標楷體"/>
              </w:rPr>
            </w:pPr>
            <w:r w:rsidRPr="005C1AE6">
              <w:rPr>
                <w:rFonts w:eastAsia="標楷體" w:hint="eastAsia"/>
              </w:rPr>
              <w:t>0531</w:t>
            </w:r>
          </w:p>
        </w:tc>
        <w:tc>
          <w:tcPr>
            <w:tcW w:w="1701" w:type="dxa"/>
            <w:gridSpan w:val="2"/>
            <w:vAlign w:val="center"/>
          </w:tcPr>
          <w:p w14:paraId="6A6DA684"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Topic4:我愛運動</w:t>
            </w:r>
          </w:p>
          <w:p w14:paraId="0B9A1064"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(配合Unit 4 Sports Day)介紹一年級學生常做的運動英文名稱給學生，並請學生畫出自己喜歡的運動。</w:t>
            </w:r>
          </w:p>
          <w:p w14:paraId="3073782A"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732AAC2D" w14:textId="58D5A0B3" w:rsidR="00272C29" w:rsidRPr="005C1AE6" w:rsidRDefault="00272C29" w:rsidP="00272C29">
            <w:pPr>
              <w:jc w:val="center"/>
              <w:rPr>
                <w:rFonts w:eastAsia="標楷體"/>
              </w:rPr>
            </w:pPr>
            <w:r>
              <w:rPr>
                <w:rFonts w:ascii="標楷體" w:eastAsia="標楷體" w:hAnsi="標楷體" w:hint="eastAsia"/>
                <w:color w:val="FF0000"/>
                <w:sz w:val="20"/>
                <w:szCs w:val="20"/>
              </w:rPr>
              <w:t>【品德教育】</w:t>
            </w:r>
          </w:p>
        </w:tc>
        <w:tc>
          <w:tcPr>
            <w:tcW w:w="1701" w:type="dxa"/>
            <w:vAlign w:val="center"/>
          </w:tcPr>
          <w:p w14:paraId="471C32FB" w14:textId="445100C7" w:rsidR="00272C29" w:rsidRPr="005C1AE6" w:rsidRDefault="00272C29" w:rsidP="00272C29">
            <w:pPr>
              <w:jc w:val="center"/>
              <w:rPr>
                <w:rFonts w:eastAsia="標楷體"/>
              </w:rPr>
            </w:pPr>
            <w:r w:rsidRPr="005C1AE6">
              <w:rPr>
                <w:rFonts w:ascii="標楷體" w:eastAsia="標楷體" w:hAnsi="標楷體" w:hint="eastAsia"/>
              </w:rPr>
              <w:t>自治市長選舉</w:t>
            </w:r>
          </w:p>
        </w:tc>
        <w:tc>
          <w:tcPr>
            <w:tcW w:w="1458" w:type="dxa"/>
            <w:vAlign w:val="center"/>
          </w:tcPr>
          <w:p w14:paraId="1FDCB21C" w14:textId="77777777" w:rsidR="00272C29" w:rsidRPr="005C1AE6" w:rsidRDefault="00272C29" w:rsidP="00272C29">
            <w:pPr>
              <w:jc w:val="center"/>
              <w:rPr>
                <w:rFonts w:eastAsia="標楷體"/>
              </w:rPr>
            </w:pPr>
          </w:p>
        </w:tc>
        <w:tc>
          <w:tcPr>
            <w:tcW w:w="1458" w:type="dxa"/>
            <w:vAlign w:val="center"/>
          </w:tcPr>
          <w:p w14:paraId="70A9975D" w14:textId="77777777" w:rsidR="00272C29" w:rsidRPr="005C1AE6" w:rsidRDefault="00272C29" w:rsidP="00272C29">
            <w:pPr>
              <w:jc w:val="center"/>
              <w:rPr>
                <w:rFonts w:eastAsia="標楷體"/>
              </w:rPr>
            </w:pPr>
          </w:p>
        </w:tc>
        <w:tc>
          <w:tcPr>
            <w:tcW w:w="1458" w:type="dxa"/>
            <w:vAlign w:val="center"/>
          </w:tcPr>
          <w:p w14:paraId="3520B7A8" w14:textId="77777777" w:rsidR="00272C29" w:rsidRPr="005C1AE6" w:rsidRDefault="00272C29" w:rsidP="00272C29">
            <w:pPr>
              <w:jc w:val="center"/>
              <w:rPr>
                <w:rFonts w:eastAsia="標楷體"/>
              </w:rPr>
            </w:pPr>
          </w:p>
        </w:tc>
        <w:tc>
          <w:tcPr>
            <w:tcW w:w="1458" w:type="dxa"/>
            <w:vAlign w:val="center"/>
          </w:tcPr>
          <w:p w14:paraId="43327F06"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33FDE9A"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44B701E" w14:textId="77777777" w:rsidR="00272C29" w:rsidRPr="005C1AE6" w:rsidRDefault="00272C29" w:rsidP="00272C29">
            <w:pPr>
              <w:jc w:val="center"/>
              <w:rPr>
                <w:rFonts w:eastAsia="標楷體"/>
              </w:rPr>
            </w:pPr>
          </w:p>
        </w:tc>
        <w:tc>
          <w:tcPr>
            <w:tcW w:w="1458" w:type="dxa"/>
            <w:vAlign w:val="center"/>
          </w:tcPr>
          <w:p w14:paraId="1D191541" w14:textId="77777777" w:rsidR="00272C29" w:rsidRPr="005C1AE6" w:rsidRDefault="00272C29" w:rsidP="00272C29">
            <w:pPr>
              <w:jc w:val="center"/>
              <w:rPr>
                <w:rFonts w:eastAsia="標楷體"/>
              </w:rPr>
            </w:pPr>
          </w:p>
        </w:tc>
      </w:tr>
      <w:tr w:rsidR="00272C29" w:rsidRPr="005C1AE6" w14:paraId="3A27095D" w14:textId="77777777" w:rsidTr="00907FF8">
        <w:trPr>
          <w:cantSplit/>
          <w:trHeight w:val="780"/>
          <w:jc w:val="center"/>
        </w:trPr>
        <w:tc>
          <w:tcPr>
            <w:tcW w:w="430" w:type="dxa"/>
            <w:vAlign w:val="center"/>
          </w:tcPr>
          <w:p w14:paraId="63847874" w14:textId="0A2757BA" w:rsidR="00272C29" w:rsidRPr="005C1AE6" w:rsidRDefault="00272C29" w:rsidP="00272C29">
            <w:pPr>
              <w:jc w:val="center"/>
              <w:rPr>
                <w:rFonts w:eastAsia="標楷體"/>
              </w:rPr>
            </w:pPr>
            <w:r w:rsidRPr="005C1AE6">
              <w:rPr>
                <w:rFonts w:eastAsia="標楷體" w:hint="eastAsia"/>
              </w:rPr>
              <w:t>17</w:t>
            </w:r>
          </w:p>
        </w:tc>
        <w:tc>
          <w:tcPr>
            <w:tcW w:w="699" w:type="dxa"/>
            <w:vAlign w:val="center"/>
          </w:tcPr>
          <w:p w14:paraId="5B5ABF18" w14:textId="18CFE53C" w:rsidR="00272C29" w:rsidRPr="005C1AE6" w:rsidRDefault="00272C29" w:rsidP="00272C29">
            <w:pPr>
              <w:jc w:val="center"/>
              <w:rPr>
                <w:rFonts w:eastAsia="標楷體"/>
              </w:rPr>
            </w:pPr>
            <w:r w:rsidRPr="005C1AE6">
              <w:rPr>
                <w:rFonts w:eastAsia="標楷體" w:hint="eastAsia"/>
              </w:rPr>
              <w:t>0601</w:t>
            </w:r>
          </w:p>
          <w:p w14:paraId="4361F182" w14:textId="77777777" w:rsidR="00272C29" w:rsidRPr="005C1AE6" w:rsidRDefault="00272C29" w:rsidP="00272C29">
            <w:pPr>
              <w:jc w:val="center"/>
              <w:rPr>
                <w:rFonts w:eastAsia="標楷體"/>
              </w:rPr>
            </w:pPr>
            <w:r w:rsidRPr="005C1AE6">
              <w:rPr>
                <w:rFonts w:eastAsia="標楷體" w:hint="eastAsia"/>
              </w:rPr>
              <w:t>|</w:t>
            </w:r>
          </w:p>
          <w:p w14:paraId="6C0DF5B2" w14:textId="751E5ED0" w:rsidR="00272C29" w:rsidRPr="005C1AE6" w:rsidRDefault="00272C29" w:rsidP="00272C29">
            <w:pPr>
              <w:jc w:val="center"/>
              <w:rPr>
                <w:rFonts w:eastAsia="標楷體"/>
              </w:rPr>
            </w:pPr>
            <w:r w:rsidRPr="005C1AE6">
              <w:rPr>
                <w:rFonts w:eastAsia="標楷體" w:hint="eastAsia"/>
              </w:rPr>
              <w:t>0607</w:t>
            </w:r>
          </w:p>
        </w:tc>
        <w:tc>
          <w:tcPr>
            <w:tcW w:w="1701" w:type="dxa"/>
            <w:gridSpan w:val="2"/>
            <w:vAlign w:val="center"/>
          </w:tcPr>
          <w:p w14:paraId="32A9B5F1"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Topic4:我愛運動</w:t>
            </w:r>
          </w:p>
          <w:p w14:paraId="33B5B83E"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(配合Unit 4 Sports Day)請學生畫出自己喜歡的運動後，將畫紙帶上臺用I like ______.(英文運動名稱)口頭發表自己喜歡的運動。</w:t>
            </w:r>
          </w:p>
          <w:p w14:paraId="5D69E642"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42B3539C"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【品德教育】</w:t>
            </w:r>
          </w:p>
          <w:p w14:paraId="6E979BA8" w14:textId="749B5525" w:rsidR="00272C29" w:rsidRPr="005C1AE6" w:rsidRDefault="00272C29" w:rsidP="00272C29">
            <w:pPr>
              <w:jc w:val="center"/>
              <w:rPr>
                <w:rFonts w:eastAsia="標楷體"/>
              </w:rPr>
            </w:pPr>
            <w:r>
              <w:rPr>
                <w:rFonts w:ascii="標楷體" w:eastAsia="標楷體" w:hAnsi="標楷體" w:hint="eastAsia"/>
                <w:color w:val="FF0000"/>
                <w:sz w:val="20"/>
                <w:szCs w:val="20"/>
              </w:rPr>
              <w:t>【國際教育】</w:t>
            </w:r>
          </w:p>
        </w:tc>
        <w:tc>
          <w:tcPr>
            <w:tcW w:w="1701" w:type="dxa"/>
            <w:vAlign w:val="center"/>
          </w:tcPr>
          <w:p w14:paraId="493B6EBF" w14:textId="77777777" w:rsidR="00272C29" w:rsidRPr="005C1AE6" w:rsidRDefault="00272C29" w:rsidP="00272C29">
            <w:pPr>
              <w:jc w:val="center"/>
              <w:rPr>
                <w:rFonts w:eastAsia="標楷體"/>
              </w:rPr>
            </w:pPr>
          </w:p>
        </w:tc>
        <w:tc>
          <w:tcPr>
            <w:tcW w:w="1458" w:type="dxa"/>
            <w:vAlign w:val="center"/>
          </w:tcPr>
          <w:p w14:paraId="081472D3" w14:textId="6D11285F" w:rsidR="00272C29" w:rsidRPr="005C1AE6" w:rsidRDefault="00272C29" w:rsidP="00272C29">
            <w:pPr>
              <w:jc w:val="center"/>
              <w:rPr>
                <w:rFonts w:eastAsia="標楷體"/>
              </w:rPr>
            </w:pPr>
            <w:r w:rsidRPr="005C1AE6">
              <w:rPr>
                <w:rFonts w:ascii="標楷體" w:eastAsia="標楷體" w:hAnsi="標楷體" w:hint="eastAsia"/>
              </w:rPr>
              <w:t>百年防空洞</w:t>
            </w:r>
          </w:p>
        </w:tc>
        <w:tc>
          <w:tcPr>
            <w:tcW w:w="1458" w:type="dxa"/>
            <w:vAlign w:val="center"/>
          </w:tcPr>
          <w:p w14:paraId="1385CF8A" w14:textId="77777777" w:rsidR="00272C29" w:rsidRPr="005C1AE6" w:rsidRDefault="00272C29" w:rsidP="00272C29">
            <w:pPr>
              <w:jc w:val="center"/>
              <w:rPr>
                <w:rFonts w:eastAsia="標楷體"/>
              </w:rPr>
            </w:pPr>
          </w:p>
        </w:tc>
        <w:tc>
          <w:tcPr>
            <w:tcW w:w="1458" w:type="dxa"/>
            <w:vAlign w:val="center"/>
          </w:tcPr>
          <w:p w14:paraId="0F778E2B" w14:textId="77777777" w:rsidR="00272C29" w:rsidRPr="005C1AE6" w:rsidRDefault="00272C29" w:rsidP="00272C29">
            <w:pPr>
              <w:jc w:val="center"/>
              <w:rPr>
                <w:rFonts w:eastAsia="標楷體"/>
              </w:rPr>
            </w:pPr>
          </w:p>
        </w:tc>
        <w:tc>
          <w:tcPr>
            <w:tcW w:w="1458" w:type="dxa"/>
            <w:vAlign w:val="center"/>
          </w:tcPr>
          <w:p w14:paraId="7895C176" w14:textId="77777777" w:rsidR="00272C29" w:rsidRPr="005C1AE6" w:rsidRDefault="00272C29" w:rsidP="00272C29">
            <w:pPr>
              <w:jc w:val="center"/>
              <w:rPr>
                <w:rFonts w:eastAsia="標楷體"/>
              </w:rPr>
            </w:pPr>
          </w:p>
        </w:tc>
        <w:tc>
          <w:tcPr>
            <w:tcW w:w="1458" w:type="dxa"/>
            <w:gridSpan w:val="2"/>
            <w:shd w:val="clear" w:color="auto" w:fill="FFFFFF"/>
            <w:vAlign w:val="center"/>
          </w:tcPr>
          <w:p w14:paraId="242BD4C3"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08E1149" w14:textId="77777777" w:rsidR="00272C29" w:rsidRPr="005C1AE6" w:rsidRDefault="00272C29" w:rsidP="00272C29">
            <w:pPr>
              <w:jc w:val="center"/>
              <w:rPr>
                <w:rFonts w:eastAsia="標楷體"/>
              </w:rPr>
            </w:pPr>
          </w:p>
        </w:tc>
        <w:tc>
          <w:tcPr>
            <w:tcW w:w="1458" w:type="dxa"/>
            <w:vAlign w:val="center"/>
          </w:tcPr>
          <w:p w14:paraId="2539EC32" w14:textId="77777777" w:rsidR="00272C29" w:rsidRPr="005C1AE6" w:rsidRDefault="00272C29" w:rsidP="00272C29">
            <w:pPr>
              <w:jc w:val="center"/>
              <w:rPr>
                <w:rFonts w:eastAsia="標楷體"/>
              </w:rPr>
            </w:pPr>
          </w:p>
        </w:tc>
      </w:tr>
      <w:tr w:rsidR="00272C29" w:rsidRPr="005C1AE6" w14:paraId="65E0DCE2" w14:textId="77777777" w:rsidTr="00907FF8">
        <w:trPr>
          <w:cantSplit/>
          <w:trHeight w:val="780"/>
          <w:jc w:val="center"/>
        </w:trPr>
        <w:tc>
          <w:tcPr>
            <w:tcW w:w="430" w:type="dxa"/>
            <w:vAlign w:val="center"/>
          </w:tcPr>
          <w:p w14:paraId="6F087AB2" w14:textId="42AB41B8" w:rsidR="00272C29" w:rsidRPr="005C1AE6" w:rsidRDefault="00272C29" w:rsidP="00272C29">
            <w:pPr>
              <w:jc w:val="center"/>
              <w:rPr>
                <w:rFonts w:eastAsia="標楷體"/>
              </w:rPr>
            </w:pPr>
            <w:r w:rsidRPr="005C1AE6">
              <w:rPr>
                <w:rFonts w:eastAsia="標楷體" w:hint="eastAsia"/>
              </w:rPr>
              <w:t>18</w:t>
            </w:r>
          </w:p>
        </w:tc>
        <w:tc>
          <w:tcPr>
            <w:tcW w:w="699" w:type="dxa"/>
            <w:vAlign w:val="center"/>
          </w:tcPr>
          <w:p w14:paraId="3936D72E" w14:textId="775BA736" w:rsidR="00272C29" w:rsidRPr="005C1AE6" w:rsidRDefault="00272C29" w:rsidP="00272C29">
            <w:pPr>
              <w:jc w:val="center"/>
              <w:rPr>
                <w:rFonts w:eastAsia="標楷體"/>
              </w:rPr>
            </w:pPr>
            <w:r w:rsidRPr="005C1AE6">
              <w:rPr>
                <w:rFonts w:eastAsia="標楷體" w:hint="eastAsia"/>
              </w:rPr>
              <w:t>0608</w:t>
            </w:r>
          </w:p>
          <w:p w14:paraId="07E9DA74" w14:textId="77777777" w:rsidR="00272C29" w:rsidRPr="005C1AE6" w:rsidRDefault="00272C29" w:rsidP="00272C29">
            <w:pPr>
              <w:jc w:val="center"/>
              <w:rPr>
                <w:rFonts w:eastAsia="標楷體"/>
              </w:rPr>
            </w:pPr>
            <w:r w:rsidRPr="005C1AE6">
              <w:rPr>
                <w:rFonts w:eastAsia="標楷體" w:hint="eastAsia"/>
              </w:rPr>
              <w:t>|</w:t>
            </w:r>
          </w:p>
          <w:p w14:paraId="3357E65E" w14:textId="404D3E86" w:rsidR="00272C29" w:rsidRPr="005C1AE6" w:rsidRDefault="00272C29" w:rsidP="00272C29">
            <w:pPr>
              <w:jc w:val="center"/>
              <w:rPr>
                <w:rFonts w:eastAsia="標楷體"/>
              </w:rPr>
            </w:pPr>
            <w:r w:rsidRPr="005C1AE6">
              <w:rPr>
                <w:rFonts w:eastAsia="標楷體" w:hint="eastAsia"/>
              </w:rPr>
              <w:t>0614</w:t>
            </w:r>
          </w:p>
        </w:tc>
        <w:tc>
          <w:tcPr>
            <w:tcW w:w="1701" w:type="dxa"/>
            <w:gridSpan w:val="2"/>
            <w:vAlign w:val="center"/>
          </w:tcPr>
          <w:p w14:paraId="572C93D8"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Topic4:我愛運動</w:t>
            </w:r>
          </w:p>
          <w:p w14:paraId="6430A992"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(配合Unit 4 Sports Day)用I like______.(英文運動名稱)口頭發表自己喜歡的運動，並示範表演自己喜歡的運動。</w:t>
            </w:r>
          </w:p>
          <w:p w14:paraId="39E639A7"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【戶外教育】</w:t>
            </w:r>
          </w:p>
          <w:p w14:paraId="503E9FEC"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【安全教育】</w:t>
            </w:r>
          </w:p>
          <w:p w14:paraId="4E2D669C" w14:textId="0D89FBED" w:rsidR="00272C29" w:rsidRPr="005C1AE6" w:rsidRDefault="00272C29" w:rsidP="00272C29">
            <w:pPr>
              <w:jc w:val="center"/>
              <w:rPr>
                <w:rFonts w:eastAsia="標楷體"/>
              </w:rPr>
            </w:pPr>
            <w:r>
              <w:rPr>
                <w:rFonts w:ascii="標楷體" w:eastAsia="標楷體" w:hAnsi="標楷體" w:hint="eastAsia"/>
                <w:color w:val="FF0000"/>
                <w:sz w:val="20"/>
                <w:szCs w:val="20"/>
              </w:rPr>
              <w:t>【品德教育】</w:t>
            </w:r>
          </w:p>
        </w:tc>
        <w:tc>
          <w:tcPr>
            <w:tcW w:w="1701" w:type="dxa"/>
            <w:vAlign w:val="center"/>
          </w:tcPr>
          <w:p w14:paraId="3EC64CEF" w14:textId="77777777" w:rsidR="00272C29" w:rsidRPr="005C1AE6" w:rsidRDefault="00272C29" w:rsidP="00272C29">
            <w:pPr>
              <w:jc w:val="center"/>
              <w:rPr>
                <w:rFonts w:eastAsia="標楷體"/>
              </w:rPr>
            </w:pPr>
          </w:p>
        </w:tc>
        <w:tc>
          <w:tcPr>
            <w:tcW w:w="1458" w:type="dxa"/>
            <w:vAlign w:val="center"/>
          </w:tcPr>
          <w:p w14:paraId="588233A1" w14:textId="77777777" w:rsidR="00272C29" w:rsidRPr="005C1AE6" w:rsidRDefault="00272C29" w:rsidP="00272C29">
            <w:pPr>
              <w:jc w:val="center"/>
              <w:rPr>
                <w:rFonts w:eastAsia="標楷體"/>
              </w:rPr>
            </w:pPr>
          </w:p>
        </w:tc>
        <w:tc>
          <w:tcPr>
            <w:tcW w:w="1458" w:type="dxa"/>
            <w:vAlign w:val="center"/>
          </w:tcPr>
          <w:p w14:paraId="16039A48" w14:textId="5F4A9BD3" w:rsidR="00272C29" w:rsidRPr="005C1AE6" w:rsidRDefault="00272C29" w:rsidP="00272C29">
            <w:pPr>
              <w:jc w:val="center"/>
              <w:rPr>
                <w:rFonts w:eastAsia="標楷體"/>
              </w:rPr>
            </w:pPr>
            <w:r w:rsidRPr="005C1AE6">
              <w:rPr>
                <w:rFonts w:eastAsia="標楷體" w:hint="eastAsia"/>
              </w:rPr>
              <w:t>自己的身體</w:t>
            </w:r>
          </w:p>
        </w:tc>
        <w:tc>
          <w:tcPr>
            <w:tcW w:w="1458" w:type="dxa"/>
            <w:vAlign w:val="center"/>
          </w:tcPr>
          <w:p w14:paraId="23427A20" w14:textId="77777777" w:rsidR="00272C29" w:rsidRPr="005C1AE6" w:rsidRDefault="00272C29" w:rsidP="00272C29">
            <w:pPr>
              <w:jc w:val="center"/>
              <w:rPr>
                <w:rFonts w:eastAsia="標楷體"/>
              </w:rPr>
            </w:pPr>
          </w:p>
        </w:tc>
        <w:tc>
          <w:tcPr>
            <w:tcW w:w="1458" w:type="dxa"/>
            <w:vAlign w:val="center"/>
          </w:tcPr>
          <w:p w14:paraId="4853D96B"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3C8B5C3" w14:textId="77777777" w:rsidR="00272C29" w:rsidRPr="005C1AE6" w:rsidRDefault="00272C29" w:rsidP="00272C29">
            <w:pPr>
              <w:jc w:val="center"/>
              <w:rPr>
                <w:rFonts w:eastAsia="標楷體"/>
              </w:rPr>
            </w:pPr>
          </w:p>
        </w:tc>
        <w:tc>
          <w:tcPr>
            <w:tcW w:w="1458" w:type="dxa"/>
            <w:gridSpan w:val="2"/>
            <w:shd w:val="clear" w:color="auto" w:fill="FFFFFF"/>
            <w:vAlign w:val="center"/>
          </w:tcPr>
          <w:p w14:paraId="55F1D627" w14:textId="77777777" w:rsidR="00272C29" w:rsidRPr="005C1AE6" w:rsidRDefault="00272C29" w:rsidP="00272C29">
            <w:pPr>
              <w:jc w:val="center"/>
              <w:rPr>
                <w:rFonts w:eastAsia="標楷體"/>
              </w:rPr>
            </w:pPr>
          </w:p>
        </w:tc>
        <w:tc>
          <w:tcPr>
            <w:tcW w:w="1458" w:type="dxa"/>
            <w:vAlign w:val="center"/>
          </w:tcPr>
          <w:p w14:paraId="39B1679E" w14:textId="77777777" w:rsidR="00272C29" w:rsidRPr="005C1AE6" w:rsidRDefault="00272C29" w:rsidP="00272C29">
            <w:pPr>
              <w:jc w:val="center"/>
              <w:rPr>
                <w:rFonts w:eastAsia="標楷體"/>
              </w:rPr>
            </w:pPr>
          </w:p>
        </w:tc>
      </w:tr>
      <w:tr w:rsidR="00272C29" w:rsidRPr="005C1AE6" w14:paraId="28A664B4" w14:textId="77777777" w:rsidTr="00907FF8">
        <w:trPr>
          <w:cantSplit/>
          <w:trHeight w:val="780"/>
          <w:jc w:val="center"/>
        </w:trPr>
        <w:tc>
          <w:tcPr>
            <w:tcW w:w="430" w:type="dxa"/>
            <w:vAlign w:val="center"/>
          </w:tcPr>
          <w:p w14:paraId="5F127B9B" w14:textId="25FD764C" w:rsidR="00272C29" w:rsidRPr="005C1AE6" w:rsidRDefault="00272C29" w:rsidP="00272C29">
            <w:pPr>
              <w:jc w:val="center"/>
              <w:rPr>
                <w:rFonts w:eastAsia="標楷體"/>
              </w:rPr>
            </w:pPr>
            <w:r w:rsidRPr="005C1AE6">
              <w:rPr>
                <w:rFonts w:eastAsia="標楷體" w:hint="eastAsia"/>
              </w:rPr>
              <w:t>19</w:t>
            </w:r>
          </w:p>
        </w:tc>
        <w:tc>
          <w:tcPr>
            <w:tcW w:w="699" w:type="dxa"/>
            <w:vAlign w:val="center"/>
          </w:tcPr>
          <w:p w14:paraId="4405A415" w14:textId="398A9CCF" w:rsidR="00272C29" w:rsidRPr="005C1AE6" w:rsidRDefault="00272C29" w:rsidP="00272C29">
            <w:pPr>
              <w:jc w:val="center"/>
              <w:rPr>
                <w:rFonts w:eastAsia="標楷體"/>
              </w:rPr>
            </w:pPr>
            <w:r w:rsidRPr="005C1AE6">
              <w:rPr>
                <w:rFonts w:eastAsia="標楷體" w:hint="eastAsia"/>
              </w:rPr>
              <w:t>0615</w:t>
            </w:r>
          </w:p>
          <w:p w14:paraId="277489F4" w14:textId="77777777" w:rsidR="00272C29" w:rsidRPr="005C1AE6" w:rsidRDefault="00272C29" w:rsidP="00272C29">
            <w:pPr>
              <w:jc w:val="center"/>
              <w:rPr>
                <w:rFonts w:eastAsia="標楷體"/>
              </w:rPr>
            </w:pPr>
            <w:r w:rsidRPr="005C1AE6">
              <w:rPr>
                <w:rFonts w:eastAsia="標楷體" w:hint="eastAsia"/>
              </w:rPr>
              <w:t>|</w:t>
            </w:r>
          </w:p>
          <w:p w14:paraId="631CDEF2" w14:textId="04F22B91" w:rsidR="00272C29" w:rsidRPr="005C1AE6" w:rsidRDefault="00272C29" w:rsidP="00272C29">
            <w:pPr>
              <w:jc w:val="center"/>
              <w:rPr>
                <w:rFonts w:eastAsia="標楷體"/>
              </w:rPr>
            </w:pPr>
            <w:r w:rsidRPr="005C1AE6">
              <w:rPr>
                <w:rFonts w:eastAsia="標楷體" w:hint="eastAsia"/>
              </w:rPr>
              <w:t>0621</w:t>
            </w:r>
          </w:p>
        </w:tc>
        <w:tc>
          <w:tcPr>
            <w:tcW w:w="1701" w:type="dxa"/>
            <w:gridSpan w:val="2"/>
            <w:vAlign w:val="center"/>
          </w:tcPr>
          <w:p w14:paraId="68C94352" w14:textId="77777777" w:rsidR="00272C29" w:rsidRDefault="00272C29" w:rsidP="00272C29">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Tt, Uu, Vv, Ww, Xx, Yy, Zz、</w:t>
            </w:r>
          </w:p>
          <w:p w14:paraId="0C289C20"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期末評量</w:t>
            </w:r>
          </w:p>
          <w:p w14:paraId="0CFA35D2"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Review 2、Assessment</w:t>
            </w:r>
          </w:p>
          <w:p w14:paraId="65A1CA7F" w14:textId="75EF639F" w:rsidR="00272C29" w:rsidRPr="005C1AE6" w:rsidRDefault="00272C29" w:rsidP="00272C29">
            <w:pPr>
              <w:jc w:val="center"/>
              <w:rPr>
                <w:rFonts w:eastAsia="標楷體"/>
              </w:rPr>
            </w:pPr>
            <w:r>
              <w:rPr>
                <w:rFonts w:ascii="標楷體" w:eastAsia="標楷體" w:hAnsi="標楷體" w:hint="eastAsia"/>
                <w:color w:val="FF0000"/>
                <w:sz w:val="20"/>
                <w:szCs w:val="20"/>
              </w:rPr>
              <w:t>【閱讀素養】</w:t>
            </w:r>
          </w:p>
        </w:tc>
        <w:tc>
          <w:tcPr>
            <w:tcW w:w="1701" w:type="dxa"/>
            <w:vAlign w:val="center"/>
          </w:tcPr>
          <w:p w14:paraId="0AE24926" w14:textId="77777777" w:rsidR="00272C29" w:rsidRPr="005C1AE6" w:rsidRDefault="00272C29" w:rsidP="00272C29">
            <w:pPr>
              <w:jc w:val="center"/>
              <w:rPr>
                <w:rFonts w:eastAsia="標楷體"/>
              </w:rPr>
            </w:pPr>
          </w:p>
        </w:tc>
        <w:tc>
          <w:tcPr>
            <w:tcW w:w="1458" w:type="dxa"/>
            <w:vAlign w:val="center"/>
          </w:tcPr>
          <w:p w14:paraId="261CF692" w14:textId="77777777" w:rsidR="00272C29" w:rsidRPr="005C1AE6" w:rsidRDefault="00272C29" w:rsidP="00272C29">
            <w:pPr>
              <w:jc w:val="center"/>
              <w:rPr>
                <w:rFonts w:eastAsia="標楷體"/>
              </w:rPr>
            </w:pPr>
          </w:p>
        </w:tc>
        <w:tc>
          <w:tcPr>
            <w:tcW w:w="1458" w:type="dxa"/>
            <w:vAlign w:val="center"/>
          </w:tcPr>
          <w:p w14:paraId="402C089E" w14:textId="0D1E9056" w:rsidR="00272C29" w:rsidRPr="005C1AE6" w:rsidRDefault="00272C29" w:rsidP="00272C29">
            <w:pPr>
              <w:jc w:val="center"/>
              <w:rPr>
                <w:rFonts w:eastAsia="標楷體"/>
              </w:rPr>
            </w:pPr>
            <w:r w:rsidRPr="005C1AE6">
              <w:rPr>
                <w:rFonts w:eastAsia="標楷體" w:hint="eastAsia"/>
              </w:rPr>
              <w:t>自己的身體</w:t>
            </w:r>
          </w:p>
        </w:tc>
        <w:tc>
          <w:tcPr>
            <w:tcW w:w="1458" w:type="dxa"/>
            <w:vAlign w:val="center"/>
          </w:tcPr>
          <w:p w14:paraId="74537D79" w14:textId="77777777" w:rsidR="00272C29" w:rsidRPr="005C1AE6" w:rsidRDefault="00272C29" w:rsidP="00272C29">
            <w:pPr>
              <w:jc w:val="center"/>
              <w:rPr>
                <w:rFonts w:eastAsia="標楷體"/>
              </w:rPr>
            </w:pPr>
          </w:p>
        </w:tc>
        <w:tc>
          <w:tcPr>
            <w:tcW w:w="1458" w:type="dxa"/>
            <w:vAlign w:val="center"/>
          </w:tcPr>
          <w:p w14:paraId="42017043"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C3C83FE" w14:textId="77777777" w:rsidR="00272C29" w:rsidRPr="005C1AE6" w:rsidRDefault="00272C29" w:rsidP="00272C29">
            <w:pPr>
              <w:jc w:val="center"/>
              <w:rPr>
                <w:rFonts w:eastAsia="標楷體"/>
              </w:rPr>
            </w:pPr>
          </w:p>
        </w:tc>
        <w:tc>
          <w:tcPr>
            <w:tcW w:w="1458" w:type="dxa"/>
            <w:gridSpan w:val="2"/>
            <w:shd w:val="clear" w:color="auto" w:fill="FFFFFF"/>
            <w:vAlign w:val="center"/>
          </w:tcPr>
          <w:p w14:paraId="48A09651" w14:textId="77777777" w:rsidR="00272C29" w:rsidRPr="005C1AE6" w:rsidRDefault="00272C29" w:rsidP="00272C29">
            <w:pPr>
              <w:jc w:val="center"/>
              <w:rPr>
                <w:rFonts w:eastAsia="標楷體"/>
              </w:rPr>
            </w:pPr>
          </w:p>
        </w:tc>
        <w:tc>
          <w:tcPr>
            <w:tcW w:w="1458" w:type="dxa"/>
            <w:vAlign w:val="center"/>
          </w:tcPr>
          <w:p w14:paraId="53B3829B" w14:textId="77777777" w:rsidR="00272C29" w:rsidRPr="005C1AE6" w:rsidRDefault="00272C29" w:rsidP="00272C29">
            <w:pPr>
              <w:jc w:val="center"/>
              <w:rPr>
                <w:rFonts w:eastAsia="標楷體"/>
              </w:rPr>
            </w:pPr>
          </w:p>
        </w:tc>
      </w:tr>
      <w:tr w:rsidR="00272C29" w:rsidRPr="005C1AE6" w14:paraId="2CC82433" w14:textId="77777777" w:rsidTr="00907FF8">
        <w:trPr>
          <w:cantSplit/>
          <w:trHeight w:val="780"/>
          <w:jc w:val="center"/>
        </w:trPr>
        <w:tc>
          <w:tcPr>
            <w:tcW w:w="430" w:type="dxa"/>
            <w:vAlign w:val="center"/>
          </w:tcPr>
          <w:p w14:paraId="17DEB8F8" w14:textId="4B574B04" w:rsidR="00272C29" w:rsidRPr="005C1AE6" w:rsidRDefault="00272C29" w:rsidP="00272C29">
            <w:pPr>
              <w:jc w:val="center"/>
              <w:rPr>
                <w:rFonts w:eastAsia="標楷體"/>
              </w:rPr>
            </w:pPr>
            <w:r w:rsidRPr="005C1AE6">
              <w:rPr>
                <w:rFonts w:eastAsia="標楷體" w:hint="eastAsia"/>
              </w:rPr>
              <w:t>20</w:t>
            </w:r>
          </w:p>
        </w:tc>
        <w:tc>
          <w:tcPr>
            <w:tcW w:w="699" w:type="dxa"/>
            <w:vAlign w:val="center"/>
          </w:tcPr>
          <w:p w14:paraId="1EC8163D" w14:textId="31B44D8D" w:rsidR="00272C29" w:rsidRPr="005C1AE6" w:rsidRDefault="00272C29" w:rsidP="00272C29">
            <w:pPr>
              <w:jc w:val="center"/>
              <w:rPr>
                <w:rFonts w:eastAsia="標楷體"/>
              </w:rPr>
            </w:pPr>
            <w:r w:rsidRPr="005C1AE6">
              <w:rPr>
                <w:rFonts w:eastAsia="標楷體" w:hint="eastAsia"/>
              </w:rPr>
              <w:t>0622</w:t>
            </w:r>
          </w:p>
          <w:p w14:paraId="7D09E418" w14:textId="77777777" w:rsidR="00272C29" w:rsidRPr="005C1AE6" w:rsidRDefault="00272C29" w:rsidP="00272C29">
            <w:pPr>
              <w:jc w:val="center"/>
              <w:rPr>
                <w:rFonts w:eastAsia="標楷體"/>
              </w:rPr>
            </w:pPr>
            <w:r w:rsidRPr="005C1AE6">
              <w:rPr>
                <w:rFonts w:eastAsia="標楷體" w:hint="eastAsia"/>
              </w:rPr>
              <w:t>|</w:t>
            </w:r>
          </w:p>
          <w:p w14:paraId="566AC7A0" w14:textId="2F981368" w:rsidR="00272C29" w:rsidRPr="005C1AE6" w:rsidRDefault="00272C29" w:rsidP="00272C29">
            <w:pPr>
              <w:jc w:val="center"/>
              <w:rPr>
                <w:rFonts w:eastAsia="標楷體"/>
              </w:rPr>
            </w:pPr>
            <w:r w:rsidRPr="005C1AE6">
              <w:rPr>
                <w:rFonts w:eastAsia="標楷體" w:hint="eastAsia"/>
              </w:rPr>
              <w:t>0628</w:t>
            </w:r>
          </w:p>
        </w:tc>
        <w:tc>
          <w:tcPr>
            <w:tcW w:w="1701" w:type="dxa"/>
            <w:gridSpan w:val="2"/>
            <w:vAlign w:val="center"/>
          </w:tcPr>
          <w:p w14:paraId="1ECB301B"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Nn, Oo,</w:t>
            </w:r>
          </w:p>
          <w:p w14:paraId="740142C3"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Pp, Qq, Rr, Ss, Tt, Uu, Vv, Ww, Xx, Yy, Zz</w:t>
            </w:r>
          </w:p>
          <w:p w14:paraId="6F6B3390" w14:textId="77777777" w:rsidR="00272C29" w:rsidRDefault="00272C29" w:rsidP="00272C29">
            <w:pPr>
              <w:pStyle w:val="Web"/>
              <w:spacing w:before="0" w:beforeAutospacing="0" w:after="0" w:afterAutospacing="0"/>
              <w:jc w:val="center"/>
            </w:pPr>
            <w:r>
              <w:rPr>
                <w:rFonts w:ascii="標楷體" w:eastAsia="標楷體" w:hAnsi="標楷體" w:hint="eastAsia"/>
                <w:color w:val="000000"/>
                <w:sz w:val="20"/>
                <w:szCs w:val="20"/>
              </w:rPr>
              <w:t>Final Review</w:t>
            </w:r>
          </w:p>
          <w:p w14:paraId="7EA61DE9" w14:textId="77777777" w:rsidR="00272C29" w:rsidRDefault="00272C29" w:rsidP="00272C29">
            <w:pPr>
              <w:pStyle w:val="Web"/>
              <w:spacing w:before="0" w:beforeAutospacing="0" w:after="0" w:afterAutospacing="0"/>
              <w:jc w:val="center"/>
            </w:pPr>
            <w:r>
              <w:rPr>
                <w:rFonts w:ascii="標楷體" w:eastAsia="標楷體" w:hAnsi="標楷體" w:hint="eastAsia"/>
                <w:color w:val="FF0000"/>
                <w:sz w:val="20"/>
                <w:szCs w:val="20"/>
              </w:rPr>
              <w:t>【閱讀素養】</w:t>
            </w:r>
          </w:p>
          <w:p w14:paraId="5979348B" w14:textId="45D66490" w:rsidR="00272C29" w:rsidRPr="005C1AE6" w:rsidRDefault="00272C29" w:rsidP="00272C29">
            <w:pPr>
              <w:jc w:val="center"/>
              <w:rPr>
                <w:rFonts w:eastAsia="標楷體"/>
              </w:rPr>
            </w:pPr>
            <w:r w:rsidRPr="00CC7A1A">
              <w:rPr>
                <w:rFonts w:ascii="標楷體" w:eastAsia="標楷體" w:hAnsi="標楷體" w:hint="eastAsia"/>
                <w:color w:val="E36C0A" w:themeColor="accent6" w:themeShade="BF"/>
                <w:sz w:val="20"/>
                <w:szCs w:val="20"/>
              </w:rPr>
              <w:t>【性別平等】</w:t>
            </w:r>
          </w:p>
        </w:tc>
        <w:tc>
          <w:tcPr>
            <w:tcW w:w="1701" w:type="dxa"/>
            <w:vAlign w:val="center"/>
          </w:tcPr>
          <w:p w14:paraId="19E19629" w14:textId="1894A06D" w:rsidR="00272C29" w:rsidRPr="005C1AE6" w:rsidRDefault="00272C29" w:rsidP="00272C29">
            <w:pPr>
              <w:jc w:val="center"/>
              <w:rPr>
                <w:rFonts w:eastAsia="標楷體"/>
              </w:rPr>
            </w:pPr>
            <w:r w:rsidRPr="005C1AE6">
              <w:rPr>
                <w:rFonts w:eastAsia="標楷體" w:hint="eastAsia"/>
              </w:rPr>
              <w:t>期末大掃除</w:t>
            </w:r>
          </w:p>
        </w:tc>
        <w:tc>
          <w:tcPr>
            <w:tcW w:w="1458" w:type="dxa"/>
            <w:vAlign w:val="center"/>
          </w:tcPr>
          <w:p w14:paraId="7E4A5851" w14:textId="77777777" w:rsidR="00272C29" w:rsidRPr="005C1AE6" w:rsidRDefault="00272C29" w:rsidP="00272C29">
            <w:pPr>
              <w:jc w:val="center"/>
              <w:rPr>
                <w:rFonts w:eastAsia="標楷體"/>
              </w:rPr>
            </w:pPr>
          </w:p>
        </w:tc>
        <w:tc>
          <w:tcPr>
            <w:tcW w:w="1458" w:type="dxa"/>
            <w:vAlign w:val="center"/>
          </w:tcPr>
          <w:p w14:paraId="052B08D3" w14:textId="77777777" w:rsidR="00272C29" w:rsidRPr="005C1AE6" w:rsidRDefault="00272C29" w:rsidP="00272C29">
            <w:pPr>
              <w:jc w:val="center"/>
              <w:rPr>
                <w:rFonts w:eastAsia="標楷體"/>
              </w:rPr>
            </w:pPr>
          </w:p>
        </w:tc>
        <w:tc>
          <w:tcPr>
            <w:tcW w:w="1458" w:type="dxa"/>
            <w:vAlign w:val="center"/>
          </w:tcPr>
          <w:p w14:paraId="5EFE419F" w14:textId="77777777" w:rsidR="00272C29" w:rsidRPr="005C1AE6" w:rsidRDefault="00272C29" w:rsidP="00272C29">
            <w:pPr>
              <w:jc w:val="center"/>
              <w:rPr>
                <w:rFonts w:eastAsia="標楷體"/>
              </w:rPr>
            </w:pPr>
          </w:p>
        </w:tc>
        <w:tc>
          <w:tcPr>
            <w:tcW w:w="1458" w:type="dxa"/>
            <w:vAlign w:val="center"/>
          </w:tcPr>
          <w:p w14:paraId="5B2848BA" w14:textId="77777777" w:rsidR="00272C29" w:rsidRPr="005C1AE6" w:rsidRDefault="00272C29" w:rsidP="00272C29">
            <w:pPr>
              <w:jc w:val="center"/>
              <w:rPr>
                <w:rFonts w:eastAsia="標楷體"/>
              </w:rPr>
            </w:pPr>
          </w:p>
        </w:tc>
        <w:tc>
          <w:tcPr>
            <w:tcW w:w="1458" w:type="dxa"/>
            <w:gridSpan w:val="2"/>
            <w:shd w:val="clear" w:color="auto" w:fill="FFFFFF"/>
            <w:vAlign w:val="center"/>
          </w:tcPr>
          <w:p w14:paraId="337AEADA" w14:textId="77777777" w:rsidR="00272C29" w:rsidRPr="005C1AE6" w:rsidRDefault="00272C29" w:rsidP="00272C29">
            <w:pPr>
              <w:jc w:val="center"/>
              <w:rPr>
                <w:rFonts w:eastAsia="標楷體"/>
              </w:rPr>
            </w:pPr>
          </w:p>
        </w:tc>
        <w:tc>
          <w:tcPr>
            <w:tcW w:w="1458" w:type="dxa"/>
            <w:gridSpan w:val="2"/>
            <w:shd w:val="clear" w:color="auto" w:fill="FFFFFF"/>
            <w:vAlign w:val="center"/>
          </w:tcPr>
          <w:p w14:paraId="0D907A86" w14:textId="77777777" w:rsidR="00272C29" w:rsidRPr="005C1AE6" w:rsidRDefault="00272C29" w:rsidP="00272C29">
            <w:pPr>
              <w:jc w:val="center"/>
              <w:rPr>
                <w:rFonts w:eastAsia="標楷體"/>
              </w:rPr>
            </w:pPr>
          </w:p>
        </w:tc>
        <w:tc>
          <w:tcPr>
            <w:tcW w:w="1458" w:type="dxa"/>
            <w:vAlign w:val="center"/>
          </w:tcPr>
          <w:p w14:paraId="7AB92B89" w14:textId="77777777" w:rsidR="00272C29" w:rsidRPr="005C1AE6" w:rsidRDefault="00272C29" w:rsidP="00272C29">
            <w:pPr>
              <w:jc w:val="center"/>
              <w:rPr>
                <w:rFonts w:eastAsia="標楷體"/>
              </w:rPr>
            </w:pPr>
          </w:p>
        </w:tc>
      </w:tr>
      <w:tr w:rsidR="00610454" w:rsidRPr="005C1AE6" w14:paraId="167550DD" w14:textId="77777777" w:rsidTr="00907FF8">
        <w:trPr>
          <w:cantSplit/>
          <w:trHeight w:val="780"/>
          <w:jc w:val="center"/>
        </w:trPr>
        <w:tc>
          <w:tcPr>
            <w:tcW w:w="1129" w:type="dxa"/>
            <w:gridSpan w:val="2"/>
            <w:vAlign w:val="center"/>
          </w:tcPr>
          <w:p w14:paraId="74A1AA18" w14:textId="77777777" w:rsidR="00610454" w:rsidRPr="005C1AE6" w:rsidRDefault="00610454" w:rsidP="00610454">
            <w:pPr>
              <w:jc w:val="center"/>
              <w:rPr>
                <w:rFonts w:eastAsia="標楷體"/>
              </w:rPr>
            </w:pPr>
            <w:r w:rsidRPr="005C1AE6">
              <w:rPr>
                <w:rFonts w:eastAsia="標楷體" w:hint="eastAsia"/>
              </w:rPr>
              <w:t>總節數</w:t>
            </w:r>
          </w:p>
        </w:tc>
        <w:tc>
          <w:tcPr>
            <w:tcW w:w="1701" w:type="dxa"/>
            <w:gridSpan w:val="2"/>
            <w:vAlign w:val="center"/>
          </w:tcPr>
          <w:p w14:paraId="790752D3" w14:textId="639D10BB" w:rsidR="00610454" w:rsidRPr="005C1AE6" w:rsidRDefault="00610454" w:rsidP="00610454">
            <w:pPr>
              <w:jc w:val="center"/>
              <w:rPr>
                <w:rFonts w:eastAsia="標楷體"/>
              </w:rPr>
            </w:pPr>
            <w:r w:rsidRPr="005C1AE6">
              <w:rPr>
                <w:rFonts w:eastAsia="標楷體" w:hint="eastAsia"/>
              </w:rPr>
              <w:t>40</w:t>
            </w:r>
          </w:p>
        </w:tc>
        <w:tc>
          <w:tcPr>
            <w:tcW w:w="1701" w:type="dxa"/>
            <w:vAlign w:val="center"/>
          </w:tcPr>
          <w:p w14:paraId="29016F73" w14:textId="1A025C1A" w:rsidR="00610454" w:rsidRPr="005C1AE6" w:rsidRDefault="00700AE2" w:rsidP="00610454">
            <w:pPr>
              <w:jc w:val="center"/>
              <w:rPr>
                <w:rFonts w:eastAsia="標楷體"/>
              </w:rPr>
            </w:pPr>
            <w:r w:rsidRPr="005C1AE6">
              <w:rPr>
                <w:rFonts w:eastAsia="標楷體" w:hint="eastAsia"/>
              </w:rPr>
              <w:t>13</w:t>
            </w:r>
          </w:p>
        </w:tc>
        <w:tc>
          <w:tcPr>
            <w:tcW w:w="1458" w:type="dxa"/>
            <w:vAlign w:val="center"/>
          </w:tcPr>
          <w:p w14:paraId="371D5FED" w14:textId="1D8B2188" w:rsidR="00610454" w:rsidRPr="005C1AE6" w:rsidRDefault="00CB2A12" w:rsidP="00610454">
            <w:pPr>
              <w:jc w:val="center"/>
              <w:rPr>
                <w:rFonts w:eastAsia="標楷體"/>
              </w:rPr>
            </w:pPr>
            <w:r w:rsidRPr="005C1AE6">
              <w:rPr>
                <w:rFonts w:eastAsia="標楷體" w:hint="eastAsia"/>
              </w:rPr>
              <w:t>4</w:t>
            </w:r>
          </w:p>
        </w:tc>
        <w:tc>
          <w:tcPr>
            <w:tcW w:w="1458" w:type="dxa"/>
            <w:vAlign w:val="center"/>
          </w:tcPr>
          <w:p w14:paraId="7CF5D612" w14:textId="357B8B34" w:rsidR="00610454" w:rsidRPr="005C1AE6" w:rsidRDefault="00EA6CC8" w:rsidP="00610454">
            <w:pPr>
              <w:jc w:val="center"/>
              <w:rPr>
                <w:rFonts w:eastAsia="標楷體"/>
              </w:rPr>
            </w:pPr>
            <w:r w:rsidRPr="005C1AE6">
              <w:rPr>
                <w:rFonts w:eastAsia="標楷體" w:hint="eastAsia"/>
              </w:rPr>
              <w:t>2</w:t>
            </w:r>
          </w:p>
        </w:tc>
        <w:tc>
          <w:tcPr>
            <w:tcW w:w="1458" w:type="dxa"/>
            <w:vAlign w:val="center"/>
          </w:tcPr>
          <w:p w14:paraId="7E225B9C" w14:textId="6618E470" w:rsidR="00610454" w:rsidRPr="005C1AE6" w:rsidRDefault="00700AE2" w:rsidP="00610454">
            <w:pPr>
              <w:jc w:val="center"/>
              <w:rPr>
                <w:rFonts w:eastAsia="標楷體"/>
              </w:rPr>
            </w:pPr>
            <w:r w:rsidRPr="005C1AE6">
              <w:rPr>
                <w:rFonts w:eastAsia="標楷體" w:hint="eastAsia"/>
              </w:rPr>
              <w:t>1</w:t>
            </w:r>
          </w:p>
        </w:tc>
        <w:tc>
          <w:tcPr>
            <w:tcW w:w="1458" w:type="dxa"/>
            <w:vAlign w:val="center"/>
          </w:tcPr>
          <w:p w14:paraId="07215F3E" w14:textId="77777777" w:rsidR="00610454" w:rsidRPr="005C1AE6" w:rsidRDefault="00610454" w:rsidP="00610454">
            <w:pPr>
              <w:jc w:val="center"/>
              <w:rPr>
                <w:rFonts w:eastAsia="標楷體"/>
              </w:rPr>
            </w:pPr>
          </w:p>
        </w:tc>
        <w:tc>
          <w:tcPr>
            <w:tcW w:w="1458" w:type="dxa"/>
            <w:gridSpan w:val="2"/>
            <w:shd w:val="clear" w:color="auto" w:fill="FFFFFF"/>
            <w:vAlign w:val="center"/>
          </w:tcPr>
          <w:p w14:paraId="264F92D6" w14:textId="77777777" w:rsidR="00610454" w:rsidRPr="005C1AE6" w:rsidRDefault="00610454" w:rsidP="00610454">
            <w:pPr>
              <w:jc w:val="center"/>
              <w:rPr>
                <w:rFonts w:eastAsia="標楷體"/>
              </w:rPr>
            </w:pPr>
          </w:p>
        </w:tc>
        <w:tc>
          <w:tcPr>
            <w:tcW w:w="1458" w:type="dxa"/>
            <w:gridSpan w:val="2"/>
            <w:shd w:val="clear" w:color="auto" w:fill="FFFFFF"/>
            <w:vAlign w:val="center"/>
          </w:tcPr>
          <w:p w14:paraId="55C0CFE4" w14:textId="77777777" w:rsidR="00610454" w:rsidRPr="005C1AE6" w:rsidRDefault="00610454" w:rsidP="00610454">
            <w:pPr>
              <w:jc w:val="center"/>
              <w:rPr>
                <w:rFonts w:eastAsia="標楷體"/>
              </w:rPr>
            </w:pPr>
          </w:p>
        </w:tc>
        <w:tc>
          <w:tcPr>
            <w:tcW w:w="1458" w:type="dxa"/>
            <w:vAlign w:val="center"/>
          </w:tcPr>
          <w:p w14:paraId="60F447DA" w14:textId="77777777" w:rsidR="00610454" w:rsidRPr="005C1AE6" w:rsidRDefault="00610454" w:rsidP="00610454">
            <w:pPr>
              <w:jc w:val="center"/>
              <w:rPr>
                <w:rFonts w:eastAsia="標楷體"/>
              </w:rPr>
            </w:pPr>
          </w:p>
        </w:tc>
      </w:tr>
    </w:tbl>
    <w:p w14:paraId="170E5BA6" w14:textId="77777777" w:rsidR="0035651D" w:rsidRPr="005C1AE6" w:rsidRDefault="0035651D" w:rsidP="001D482E">
      <w:pPr>
        <w:ind w:firstLine="23"/>
        <w:rPr>
          <w:rFonts w:eastAsia="標楷體"/>
          <w:sz w:val="28"/>
        </w:rPr>
      </w:pPr>
    </w:p>
    <w:p w14:paraId="1CDEB4F4" w14:textId="77777777" w:rsidR="0035651D" w:rsidRPr="005C1AE6" w:rsidRDefault="0035651D" w:rsidP="0035651D">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26D0B4F8" w14:textId="77777777" w:rsidR="002633D9" w:rsidRPr="005C1AE6" w:rsidRDefault="002633D9">
      <w:pPr>
        <w:widowControl/>
        <w:rPr>
          <w:rFonts w:ascii="標楷體" w:eastAsia="標楷體" w:hAnsi="標楷體"/>
          <w:b/>
        </w:rPr>
      </w:pPr>
      <w:r w:rsidRPr="005C1AE6">
        <w:rPr>
          <w:rFonts w:ascii="標楷體" w:eastAsia="標楷體" w:hAnsi="標楷體"/>
          <w:b/>
        </w:rPr>
        <w:br w:type="page"/>
      </w:r>
    </w:p>
    <w:p w14:paraId="2FBB5264" w14:textId="2DABD985" w:rsidR="002633D9" w:rsidRPr="005C1AE6" w:rsidRDefault="002633D9" w:rsidP="002633D9">
      <w:pPr>
        <w:pStyle w:val="affd"/>
        <w:spacing w:before="36" w:after="72"/>
        <w:ind w:left="720"/>
      </w:pPr>
      <w:bookmarkStart w:id="43" w:name="_Toc131066181"/>
      <w:r w:rsidRPr="005C1AE6">
        <w:rPr>
          <w:rFonts w:hint="eastAsia"/>
        </w:rPr>
        <w:t>（二）二年級第一學期</w:t>
      </w:r>
      <w:r w:rsidR="00242AE6" w:rsidRPr="005C1AE6">
        <w:rPr>
          <w:rFonts w:hint="eastAsia"/>
        </w:rPr>
        <w:t>教學</w:t>
      </w:r>
      <w:r w:rsidRPr="005C1AE6">
        <w:rPr>
          <w:rFonts w:hint="eastAsia"/>
        </w:rPr>
        <w:t>進度總表(表5-</w:t>
      </w:r>
      <w:r w:rsidRPr="005C1AE6">
        <w:t>3</w:t>
      </w:r>
      <w:r w:rsidRPr="005C1AE6">
        <w:rPr>
          <w:rFonts w:hint="eastAsia"/>
        </w:rPr>
        <w:t>)</w:t>
      </w:r>
      <w:bookmarkEnd w:id="43"/>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4FD7861B" w14:textId="77777777" w:rsidTr="00907FF8">
        <w:trPr>
          <w:cantSplit/>
          <w:trHeight w:val="480"/>
          <w:jc w:val="center"/>
        </w:trPr>
        <w:tc>
          <w:tcPr>
            <w:tcW w:w="14737" w:type="dxa"/>
            <w:gridSpan w:val="14"/>
            <w:shd w:val="clear" w:color="auto" w:fill="FFE599"/>
            <w:vAlign w:val="center"/>
          </w:tcPr>
          <w:p w14:paraId="74B14601"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5CC23909" w14:textId="77777777" w:rsidTr="00907FF8">
        <w:trPr>
          <w:cantSplit/>
          <w:trHeight w:val="480"/>
          <w:jc w:val="center"/>
        </w:trPr>
        <w:tc>
          <w:tcPr>
            <w:tcW w:w="1837" w:type="dxa"/>
            <w:gridSpan w:val="3"/>
            <w:shd w:val="clear" w:color="auto" w:fill="BFBFBF"/>
            <w:vAlign w:val="center"/>
          </w:tcPr>
          <w:p w14:paraId="1A408976"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38E62A91"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70FBC714"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06113245" w14:textId="77777777" w:rsidR="001D482E" w:rsidRPr="005C1AE6" w:rsidRDefault="001D482E" w:rsidP="00907FF8">
            <w:pPr>
              <w:jc w:val="center"/>
              <w:rPr>
                <w:rFonts w:eastAsia="標楷體"/>
              </w:rPr>
            </w:pPr>
            <w:r w:rsidRPr="005C1AE6">
              <w:rPr>
                <w:rFonts w:eastAsia="標楷體" w:hint="eastAsia"/>
              </w:rPr>
              <w:t>總節數</w:t>
            </w:r>
          </w:p>
        </w:tc>
      </w:tr>
      <w:tr w:rsidR="00361CA3" w:rsidRPr="005C1AE6" w14:paraId="5E9DA59F" w14:textId="77777777" w:rsidTr="006201BA">
        <w:trPr>
          <w:cantSplit/>
          <w:trHeight w:val="850"/>
          <w:jc w:val="center"/>
        </w:trPr>
        <w:tc>
          <w:tcPr>
            <w:tcW w:w="1837" w:type="dxa"/>
            <w:gridSpan w:val="3"/>
            <w:vAlign w:val="center"/>
          </w:tcPr>
          <w:p w14:paraId="73DF5F47" w14:textId="77777777" w:rsidR="00361CA3" w:rsidRPr="005C1AE6" w:rsidRDefault="00361CA3" w:rsidP="00361CA3">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7BFC20CA" w14:textId="5B5712EA" w:rsidR="00361CA3" w:rsidRPr="005C1AE6" w:rsidRDefault="00361CA3" w:rsidP="00361CA3">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vAlign w:val="center"/>
          </w:tcPr>
          <w:p w14:paraId="367D790B"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1.能聽辨大小寫字母Aa～Mm。</w:t>
            </w:r>
          </w:p>
          <w:p w14:paraId="06997344"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2.能認讀大小寫字母Aa～Mm。</w:t>
            </w:r>
          </w:p>
          <w:p w14:paraId="47E7AA21"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3.能認識大小寫字母Aa～Mm正確的書寫位置，並以正確的筆順描寫。</w:t>
            </w:r>
          </w:p>
          <w:p w14:paraId="1D769732"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4.能認識大小寫字母Aa～Mm的字母發音與代表單字。</w:t>
            </w:r>
          </w:p>
          <w:p w14:paraId="69931F85"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5.能聽懂並說出生活用語並吟唱歌謠的內容。</w:t>
            </w:r>
          </w:p>
          <w:p w14:paraId="1282D567" w14:textId="4C2D20A9" w:rsidR="00361CA3" w:rsidRPr="005C1AE6" w:rsidRDefault="00361CA3" w:rsidP="00361CA3">
            <w:pPr>
              <w:rPr>
                <w:rFonts w:ascii="標楷體" w:eastAsia="標楷體" w:hAnsi="標楷體"/>
              </w:rPr>
            </w:pPr>
            <w:r w:rsidRPr="005C1AE6">
              <w:rPr>
                <w:rFonts w:ascii="標楷體" w:eastAsia="標楷體" w:hAnsi="標楷體"/>
              </w:rPr>
              <w:t>6.能認識各國的文化。</w:t>
            </w:r>
          </w:p>
        </w:tc>
        <w:tc>
          <w:tcPr>
            <w:tcW w:w="2130" w:type="dxa"/>
            <w:gridSpan w:val="2"/>
            <w:vAlign w:val="center"/>
          </w:tcPr>
          <w:p w14:paraId="7A4ACA15"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1.活動評量</w:t>
            </w:r>
          </w:p>
          <w:p w14:paraId="22378DE7"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2.課堂觀察</w:t>
            </w:r>
          </w:p>
          <w:p w14:paraId="484B9D93"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3.口語評量</w:t>
            </w:r>
          </w:p>
          <w:p w14:paraId="4041992C" w14:textId="17E8F542" w:rsidR="00361CA3" w:rsidRPr="005C1AE6" w:rsidRDefault="00361CA3" w:rsidP="00361CA3">
            <w:pPr>
              <w:rPr>
                <w:rFonts w:ascii="標楷體" w:eastAsia="標楷體" w:hAnsi="標楷體"/>
                <w:u w:val="single"/>
              </w:rPr>
            </w:pPr>
            <w:r w:rsidRPr="005C1AE6">
              <w:rPr>
                <w:rFonts w:ascii="標楷體" w:eastAsia="標楷體" w:hAnsi="標楷體"/>
              </w:rPr>
              <w:t>4.紙筆評量</w:t>
            </w:r>
          </w:p>
        </w:tc>
        <w:tc>
          <w:tcPr>
            <w:tcW w:w="1697" w:type="dxa"/>
            <w:gridSpan w:val="2"/>
            <w:vAlign w:val="center"/>
          </w:tcPr>
          <w:p w14:paraId="2F9E1523" w14:textId="5D550B7B" w:rsidR="00361CA3" w:rsidRPr="005C1AE6" w:rsidRDefault="00361CA3" w:rsidP="00361CA3">
            <w:pPr>
              <w:rPr>
                <w:rFonts w:ascii="標楷體" w:eastAsia="標楷體" w:hAnsi="標楷體"/>
                <w:u w:val="single"/>
              </w:rPr>
            </w:pPr>
            <w:r w:rsidRPr="005C1AE6">
              <w:rPr>
                <w:rFonts w:ascii="標楷體" w:eastAsia="標楷體" w:hAnsi="標楷體" w:hint="eastAsia"/>
                <w:u w:val="single"/>
              </w:rPr>
              <w:t>42</w:t>
            </w:r>
          </w:p>
        </w:tc>
      </w:tr>
      <w:tr w:rsidR="00361CA3" w:rsidRPr="005C1AE6" w14:paraId="79F118A4" w14:textId="77777777" w:rsidTr="006201BA">
        <w:trPr>
          <w:cantSplit/>
          <w:trHeight w:val="480"/>
          <w:jc w:val="center"/>
        </w:trPr>
        <w:tc>
          <w:tcPr>
            <w:tcW w:w="1837" w:type="dxa"/>
            <w:gridSpan w:val="3"/>
            <w:vAlign w:val="center"/>
          </w:tcPr>
          <w:p w14:paraId="477A5B12" w14:textId="60D6288E" w:rsidR="00361CA3" w:rsidRPr="005C1AE6" w:rsidRDefault="00361CA3" w:rsidP="00361CA3">
            <w:pPr>
              <w:rPr>
                <w:rFonts w:ascii="標楷體" w:eastAsia="標楷體" w:hAnsi="標楷體"/>
              </w:rPr>
            </w:pPr>
            <w:r w:rsidRPr="005C1AE6">
              <w:rPr>
                <w:rFonts w:ascii="標楷體" w:eastAsia="標楷體" w:hAnsi="標楷體" w:hint="eastAsia"/>
              </w:rPr>
              <w:t>學校活動</w:t>
            </w:r>
          </w:p>
        </w:tc>
        <w:tc>
          <w:tcPr>
            <w:tcW w:w="9073" w:type="dxa"/>
            <w:gridSpan w:val="7"/>
            <w:vAlign w:val="center"/>
          </w:tcPr>
          <w:p w14:paraId="07049F02"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1.期初大掃除(1)</w:t>
            </w:r>
          </w:p>
          <w:p w14:paraId="5754D230"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2.防災(2)</w:t>
            </w:r>
          </w:p>
          <w:p w14:paraId="6C1059B2"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3.教師節(1)</w:t>
            </w:r>
          </w:p>
          <w:p w14:paraId="4A4DEED6"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4.聖誕節(1)</w:t>
            </w:r>
          </w:p>
          <w:p w14:paraId="2AD0543F"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5.體與趣味競賽(1)</w:t>
            </w:r>
          </w:p>
          <w:p w14:paraId="3C0499F4" w14:textId="153CB9D3" w:rsidR="00361CA3" w:rsidRPr="005C1AE6" w:rsidRDefault="00361CA3" w:rsidP="00361CA3">
            <w:pPr>
              <w:jc w:val="both"/>
              <w:rPr>
                <w:rFonts w:ascii="標楷體" w:eastAsia="標楷體" w:hAnsi="標楷體"/>
              </w:rPr>
            </w:pPr>
            <w:r w:rsidRPr="005C1AE6">
              <w:rPr>
                <w:rFonts w:ascii="標楷體" w:eastAsia="標楷體" w:hAnsi="標楷體" w:hint="eastAsia"/>
              </w:rPr>
              <w:t>6.期末大掃除(1)</w:t>
            </w:r>
          </w:p>
        </w:tc>
        <w:tc>
          <w:tcPr>
            <w:tcW w:w="2130" w:type="dxa"/>
            <w:gridSpan w:val="2"/>
            <w:vAlign w:val="center"/>
          </w:tcPr>
          <w:p w14:paraId="173AC76C" w14:textId="77777777" w:rsidR="00361CA3" w:rsidRPr="005C1AE6" w:rsidRDefault="00361CA3" w:rsidP="00361CA3">
            <w:pPr>
              <w:rPr>
                <w:rFonts w:eastAsia="標楷體"/>
              </w:rPr>
            </w:pPr>
            <w:r w:rsidRPr="005C1AE6">
              <w:rPr>
                <w:rFonts w:eastAsia="標楷體" w:hint="eastAsia"/>
              </w:rPr>
              <w:t>態度檢核</w:t>
            </w:r>
          </w:p>
          <w:p w14:paraId="45012CA9" w14:textId="77777777" w:rsidR="00361CA3" w:rsidRPr="005C1AE6" w:rsidRDefault="00361CA3" w:rsidP="00361CA3">
            <w:pPr>
              <w:rPr>
                <w:rFonts w:eastAsia="標楷體"/>
              </w:rPr>
            </w:pPr>
            <w:r w:rsidRPr="005C1AE6">
              <w:rPr>
                <w:rFonts w:eastAsia="標楷體" w:hint="eastAsia"/>
              </w:rPr>
              <w:t>實作評量</w:t>
            </w:r>
          </w:p>
          <w:p w14:paraId="17930C5F" w14:textId="55B18B53" w:rsidR="00361CA3" w:rsidRPr="005C1AE6" w:rsidRDefault="00361CA3" w:rsidP="00361CA3">
            <w:pPr>
              <w:rPr>
                <w:rFonts w:ascii="標楷體" w:eastAsia="標楷體" w:hAnsi="標楷體"/>
              </w:rPr>
            </w:pPr>
          </w:p>
        </w:tc>
        <w:tc>
          <w:tcPr>
            <w:tcW w:w="1697" w:type="dxa"/>
            <w:gridSpan w:val="2"/>
            <w:vAlign w:val="center"/>
          </w:tcPr>
          <w:p w14:paraId="7F4E4D1C" w14:textId="0371044F" w:rsidR="00361CA3" w:rsidRPr="005C1AE6" w:rsidRDefault="00361CA3" w:rsidP="00361CA3">
            <w:pPr>
              <w:rPr>
                <w:rFonts w:ascii="標楷體" w:eastAsia="標楷體" w:hAnsi="標楷體"/>
              </w:rPr>
            </w:pPr>
            <w:r w:rsidRPr="005C1AE6">
              <w:rPr>
                <w:rFonts w:ascii="標楷體" w:eastAsia="標楷體" w:hAnsi="標楷體" w:hint="eastAsia"/>
              </w:rPr>
              <w:t>7</w:t>
            </w:r>
          </w:p>
        </w:tc>
      </w:tr>
      <w:tr w:rsidR="00361CA3" w:rsidRPr="005C1AE6" w14:paraId="21CDFBF4" w14:textId="77777777" w:rsidTr="006201BA">
        <w:trPr>
          <w:cantSplit/>
          <w:trHeight w:val="480"/>
          <w:jc w:val="center"/>
        </w:trPr>
        <w:tc>
          <w:tcPr>
            <w:tcW w:w="1837" w:type="dxa"/>
            <w:gridSpan w:val="3"/>
            <w:vAlign w:val="center"/>
          </w:tcPr>
          <w:p w14:paraId="2D41B848" w14:textId="34A3131E" w:rsidR="00361CA3" w:rsidRPr="005C1AE6" w:rsidRDefault="00361CA3" w:rsidP="00361CA3">
            <w:pPr>
              <w:rPr>
                <w:rFonts w:ascii="標楷體" w:eastAsia="標楷體" w:hAnsi="標楷體"/>
              </w:rPr>
            </w:pPr>
            <w:r w:rsidRPr="005C1AE6">
              <w:rPr>
                <w:rFonts w:ascii="標楷體" w:eastAsia="標楷體" w:hAnsi="標楷體" w:hint="eastAsia"/>
              </w:rPr>
              <w:t>性侵害防治教育</w:t>
            </w:r>
          </w:p>
        </w:tc>
        <w:tc>
          <w:tcPr>
            <w:tcW w:w="9073" w:type="dxa"/>
            <w:gridSpan w:val="7"/>
            <w:vAlign w:val="center"/>
          </w:tcPr>
          <w:p w14:paraId="6F2145CE" w14:textId="77777777" w:rsidR="00361CA3" w:rsidRPr="005C1AE6" w:rsidRDefault="00361CA3" w:rsidP="00361CA3">
            <w:pPr>
              <w:rPr>
                <w:rFonts w:eastAsia="標楷體"/>
              </w:rPr>
            </w:pPr>
            <w:r w:rsidRPr="005C1AE6">
              <w:rPr>
                <w:rFonts w:eastAsia="標楷體" w:hint="eastAsia"/>
              </w:rPr>
              <w:t>1.</w:t>
            </w:r>
            <w:r w:rsidRPr="005C1AE6">
              <w:rPr>
                <w:rFonts w:eastAsia="標楷體" w:hint="eastAsia"/>
              </w:rPr>
              <w:t>認識性別角色發展與性別角色刻板印象。</w:t>
            </w:r>
          </w:p>
          <w:p w14:paraId="6A7FDCDB" w14:textId="77777777" w:rsidR="00361CA3" w:rsidRPr="005C1AE6" w:rsidRDefault="00361CA3" w:rsidP="00361CA3">
            <w:pPr>
              <w:rPr>
                <w:rFonts w:eastAsia="標楷體"/>
              </w:rPr>
            </w:pPr>
            <w:r w:rsidRPr="005C1AE6">
              <w:rPr>
                <w:rFonts w:eastAsia="標楷體" w:hint="eastAsia"/>
              </w:rPr>
              <w:t>2.</w:t>
            </w:r>
            <w:r w:rsidRPr="005C1AE6">
              <w:rPr>
                <w:rFonts w:eastAsia="標楷體" w:hint="eastAsia"/>
              </w:rPr>
              <w:t>保護自己的身體，避免受到性侵害。</w:t>
            </w:r>
          </w:p>
          <w:p w14:paraId="4648A27D" w14:textId="77777777" w:rsidR="00361CA3" w:rsidRPr="005C1AE6" w:rsidRDefault="00361CA3" w:rsidP="00361CA3">
            <w:pPr>
              <w:rPr>
                <w:rFonts w:eastAsia="標楷體"/>
              </w:rPr>
            </w:pPr>
            <w:r w:rsidRPr="005C1AE6">
              <w:rPr>
                <w:rFonts w:eastAsia="標楷體" w:hint="eastAsia"/>
              </w:rPr>
              <w:t>3.</w:t>
            </w:r>
            <w:r w:rsidRPr="005C1AE6">
              <w:rPr>
                <w:rFonts w:eastAsia="標楷體" w:hint="eastAsia"/>
              </w:rPr>
              <w:t>尊重自己與別人的隱私。</w:t>
            </w:r>
          </w:p>
          <w:p w14:paraId="4D478091" w14:textId="6B8E6295" w:rsidR="00361CA3" w:rsidRPr="005C1AE6" w:rsidRDefault="00361CA3" w:rsidP="00361CA3">
            <w:pPr>
              <w:rPr>
                <w:rFonts w:ascii="標楷體" w:eastAsia="標楷體" w:hAnsi="標楷體"/>
              </w:rPr>
            </w:pPr>
            <w:r w:rsidRPr="005C1AE6">
              <w:rPr>
                <w:rFonts w:eastAsia="標楷體" w:hint="eastAsia"/>
              </w:rPr>
              <w:t>4.</w:t>
            </w:r>
            <w:r w:rsidRPr="005C1AE6">
              <w:rPr>
                <w:rFonts w:eastAsia="標楷體" w:hint="eastAsia"/>
              </w:rPr>
              <w:t>了解如何預防危險的發生並知道如何求助。</w:t>
            </w:r>
          </w:p>
        </w:tc>
        <w:tc>
          <w:tcPr>
            <w:tcW w:w="2130" w:type="dxa"/>
            <w:gridSpan w:val="2"/>
            <w:vAlign w:val="center"/>
          </w:tcPr>
          <w:p w14:paraId="5068F1C7" w14:textId="77777777" w:rsidR="00361CA3" w:rsidRPr="005C1AE6" w:rsidRDefault="00361CA3" w:rsidP="00361CA3">
            <w:pPr>
              <w:rPr>
                <w:rFonts w:ascii="標楷體" w:eastAsia="標楷體" w:hAnsi="標楷體"/>
                <w:szCs w:val="20"/>
              </w:rPr>
            </w:pPr>
            <w:r w:rsidRPr="005C1AE6">
              <w:rPr>
                <w:rFonts w:ascii="標楷體" w:eastAsia="標楷體" w:hAnsi="標楷體" w:hint="eastAsia"/>
                <w:szCs w:val="20"/>
              </w:rPr>
              <w:t>口頭問答</w:t>
            </w:r>
          </w:p>
          <w:p w14:paraId="65103EAD" w14:textId="77777777" w:rsidR="00361CA3" w:rsidRPr="005C1AE6" w:rsidRDefault="00361CA3" w:rsidP="00361CA3">
            <w:pPr>
              <w:rPr>
                <w:rFonts w:ascii="標楷體" w:eastAsia="標楷體" w:hAnsi="標楷體"/>
                <w:szCs w:val="20"/>
              </w:rPr>
            </w:pPr>
            <w:r w:rsidRPr="005C1AE6">
              <w:rPr>
                <w:rFonts w:ascii="標楷體" w:eastAsia="標楷體" w:hAnsi="標楷體" w:hint="eastAsia"/>
                <w:szCs w:val="20"/>
              </w:rPr>
              <w:t>小組發表</w:t>
            </w:r>
          </w:p>
          <w:p w14:paraId="4B1C0F6B" w14:textId="3B415574" w:rsidR="00361CA3" w:rsidRPr="005C1AE6" w:rsidRDefault="00361CA3" w:rsidP="00361CA3">
            <w:pPr>
              <w:rPr>
                <w:rFonts w:ascii="標楷體" w:eastAsia="標楷體" w:hAnsi="標楷體"/>
              </w:rPr>
            </w:pPr>
            <w:r w:rsidRPr="005C1AE6">
              <w:rPr>
                <w:rFonts w:ascii="標楷體" w:eastAsia="標楷體" w:hAnsi="標楷體" w:hint="eastAsia"/>
                <w:szCs w:val="20"/>
              </w:rPr>
              <w:t>角色扮演</w:t>
            </w:r>
          </w:p>
        </w:tc>
        <w:tc>
          <w:tcPr>
            <w:tcW w:w="1697" w:type="dxa"/>
            <w:gridSpan w:val="2"/>
            <w:vAlign w:val="center"/>
          </w:tcPr>
          <w:p w14:paraId="0E88666C" w14:textId="54781E7A" w:rsidR="00361CA3" w:rsidRPr="005C1AE6" w:rsidRDefault="00361CA3" w:rsidP="00361CA3">
            <w:pPr>
              <w:rPr>
                <w:rFonts w:ascii="標楷體" w:eastAsia="標楷體" w:hAnsi="標楷體"/>
              </w:rPr>
            </w:pPr>
            <w:r w:rsidRPr="005C1AE6">
              <w:rPr>
                <w:rFonts w:ascii="標楷體" w:eastAsia="標楷體" w:hAnsi="標楷體"/>
              </w:rPr>
              <w:t>3</w:t>
            </w:r>
          </w:p>
        </w:tc>
      </w:tr>
      <w:tr w:rsidR="00361CA3" w:rsidRPr="005C1AE6" w14:paraId="11AF135B" w14:textId="77777777" w:rsidTr="006201BA">
        <w:trPr>
          <w:cantSplit/>
          <w:trHeight w:val="480"/>
          <w:jc w:val="center"/>
        </w:trPr>
        <w:tc>
          <w:tcPr>
            <w:tcW w:w="1837" w:type="dxa"/>
            <w:gridSpan w:val="3"/>
            <w:vAlign w:val="center"/>
          </w:tcPr>
          <w:p w14:paraId="76477463" w14:textId="794DE2C2" w:rsidR="00361CA3" w:rsidRPr="005C1AE6" w:rsidRDefault="00361CA3" w:rsidP="00361CA3">
            <w:pPr>
              <w:jc w:val="center"/>
              <w:rPr>
                <w:rFonts w:ascii="標楷體" w:eastAsia="標楷體" w:hAnsi="標楷體"/>
              </w:rPr>
            </w:pPr>
            <w:r w:rsidRPr="005C1AE6">
              <w:rPr>
                <w:rFonts w:ascii="標楷體" w:eastAsia="標楷體" w:hAnsi="標楷體" w:hint="eastAsia"/>
              </w:rPr>
              <w:t>家庭暴力防治教育</w:t>
            </w:r>
          </w:p>
        </w:tc>
        <w:tc>
          <w:tcPr>
            <w:tcW w:w="9073" w:type="dxa"/>
            <w:gridSpan w:val="7"/>
            <w:vAlign w:val="center"/>
          </w:tcPr>
          <w:p w14:paraId="3C01288F" w14:textId="77777777" w:rsidR="00361CA3" w:rsidRPr="005C1AE6" w:rsidRDefault="00361CA3" w:rsidP="00361CA3">
            <w:pPr>
              <w:pStyle w:val="af0"/>
              <w:ind w:leftChars="0" w:left="235" w:hangingChars="98" w:hanging="235"/>
              <w:rPr>
                <w:rFonts w:ascii="標楷體" w:eastAsia="標楷體" w:hAnsi="標楷體"/>
                <w:szCs w:val="20"/>
              </w:rPr>
            </w:pPr>
            <w:r w:rsidRPr="005C1AE6">
              <w:rPr>
                <w:rFonts w:ascii="標楷體" w:eastAsia="標楷體" w:hAnsi="標楷體" w:hint="eastAsia"/>
                <w:szCs w:val="20"/>
              </w:rPr>
              <w:t>1.</w:t>
            </w:r>
            <w:r w:rsidRPr="005C1AE6">
              <w:rPr>
                <w:rFonts w:eastAsia="標楷體" w:hAnsi="標楷體"/>
              </w:rPr>
              <w:t>瞭解家庭的特質與每個人的義務與責任</w:t>
            </w:r>
            <w:r w:rsidRPr="005C1AE6">
              <w:rPr>
                <w:rFonts w:eastAsia="標楷體" w:hAnsi="標楷體" w:hint="eastAsia"/>
              </w:rPr>
              <w:t>，並</w:t>
            </w:r>
            <w:r w:rsidRPr="005C1AE6">
              <w:rPr>
                <w:rFonts w:eastAsia="標楷體"/>
              </w:rPr>
              <w:t>學習如何與家人和睦相處</w:t>
            </w:r>
            <w:r w:rsidRPr="005C1AE6">
              <w:rPr>
                <w:rFonts w:eastAsia="標楷體" w:hint="eastAsia"/>
              </w:rPr>
              <w:t>。</w:t>
            </w:r>
          </w:p>
          <w:p w14:paraId="137DC800" w14:textId="77777777" w:rsidR="00361CA3" w:rsidRPr="005C1AE6" w:rsidRDefault="00361CA3" w:rsidP="00361CA3">
            <w:pPr>
              <w:pStyle w:val="af0"/>
              <w:ind w:leftChars="0" w:left="235" w:hangingChars="98" w:hanging="235"/>
              <w:rPr>
                <w:rFonts w:ascii="標楷體" w:eastAsia="標楷體" w:hAnsi="標楷體"/>
                <w:szCs w:val="20"/>
              </w:rPr>
            </w:pPr>
            <w:r w:rsidRPr="005C1AE6">
              <w:rPr>
                <w:rFonts w:ascii="標楷體" w:eastAsia="標楷體" w:hAnsi="標楷體" w:hint="eastAsia"/>
                <w:szCs w:val="20"/>
              </w:rPr>
              <w:t>2.</w:t>
            </w:r>
            <w:r w:rsidRPr="005C1AE6">
              <w:rPr>
                <w:rFonts w:eastAsia="標楷體" w:hAnsi="標楷體"/>
              </w:rPr>
              <w:t>熟悉各種社會資源及支援系統，並幫助自己及他人。</w:t>
            </w:r>
          </w:p>
          <w:p w14:paraId="5B6E5781" w14:textId="77777777" w:rsidR="00361CA3" w:rsidRPr="005C1AE6" w:rsidRDefault="00361CA3" w:rsidP="00361CA3">
            <w:pPr>
              <w:pStyle w:val="af0"/>
              <w:ind w:leftChars="0" w:left="235" w:hangingChars="98" w:hanging="235"/>
              <w:rPr>
                <w:rFonts w:eastAsia="標楷體" w:hAnsi="標楷體"/>
              </w:rPr>
            </w:pPr>
            <w:r w:rsidRPr="005C1AE6">
              <w:rPr>
                <w:rFonts w:ascii="標楷體" w:eastAsia="標楷體" w:hAnsi="標楷體" w:hint="eastAsia"/>
                <w:szCs w:val="20"/>
              </w:rPr>
              <w:t>3.</w:t>
            </w:r>
            <w:r w:rsidRPr="005C1AE6">
              <w:rPr>
                <w:rFonts w:eastAsia="標楷體" w:hAnsi="標楷體"/>
              </w:rPr>
              <w:t>評估危險情境的可能處理方法及其結果。</w:t>
            </w:r>
          </w:p>
          <w:p w14:paraId="2E48F560" w14:textId="331FCFD9" w:rsidR="00361CA3" w:rsidRPr="005C1AE6" w:rsidRDefault="00361CA3" w:rsidP="00361CA3">
            <w:pPr>
              <w:rPr>
                <w:rFonts w:ascii="標楷體" w:eastAsia="標楷體" w:hAnsi="標楷體"/>
              </w:rPr>
            </w:pPr>
            <w:r w:rsidRPr="005C1AE6">
              <w:rPr>
                <w:rFonts w:eastAsia="標楷體" w:hAnsi="標楷體" w:hint="eastAsia"/>
              </w:rPr>
              <w:t>4.</w:t>
            </w:r>
            <w:r w:rsidRPr="005C1AE6">
              <w:rPr>
                <w:rFonts w:ascii="標楷體" w:eastAsia="標楷體" w:hAnsi="標楷體" w:hint="eastAsia"/>
              </w:rPr>
              <w:t>知道什麼是「家暴」，並能收集關於家庭暴力的相關資料。</w:t>
            </w:r>
          </w:p>
        </w:tc>
        <w:tc>
          <w:tcPr>
            <w:tcW w:w="2130" w:type="dxa"/>
            <w:gridSpan w:val="2"/>
            <w:vAlign w:val="center"/>
          </w:tcPr>
          <w:p w14:paraId="66758575" w14:textId="77777777" w:rsidR="00361CA3" w:rsidRPr="005C1AE6" w:rsidRDefault="00361CA3" w:rsidP="00361CA3">
            <w:pPr>
              <w:rPr>
                <w:rFonts w:ascii="標楷體" w:eastAsia="標楷體" w:hAnsi="標楷體"/>
                <w:szCs w:val="20"/>
              </w:rPr>
            </w:pPr>
            <w:r w:rsidRPr="005C1AE6">
              <w:rPr>
                <w:rFonts w:ascii="標楷體" w:eastAsia="標楷體" w:hAnsi="標楷體" w:hint="eastAsia"/>
                <w:szCs w:val="20"/>
              </w:rPr>
              <w:t>口頭問答</w:t>
            </w:r>
          </w:p>
          <w:p w14:paraId="458DBA3C" w14:textId="77777777" w:rsidR="00361CA3" w:rsidRPr="005C1AE6" w:rsidRDefault="00361CA3" w:rsidP="00361CA3">
            <w:pPr>
              <w:rPr>
                <w:rFonts w:ascii="標楷體" w:eastAsia="標楷體" w:hAnsi="標楷體"/>
                <w:szCs w:val="20"/>
              </w:rPr>
            </w:pPr>
            <w:r w:rsidRPr="005C1AE6">
              <w:rPr>
                <w:rFonts w:ascii="標楷體" w:eastAsia="標楷體" w:hAnsi="標楷體" w:hint="eastAsia"/>
                <w:szCs w:val="20"/>
              </w:rPr>
              <w:t>小組發表</w:t>
            </w:r>
          </w:p>
          <w:p w14:paraId="3FFA1DA5" w14:textId="692E7CBE" w:rsidR="00361CA3" w:rsidRPr="005C1AE6" w:rsidRDefault="00361CA3" w:rsidP="00361CA3">
            <w:pPr>
              <w:rPr>
                <w:rFonts w:ascii="標楷體" w:eastAsia="標楷體" w:hAnsi="標楷體"/>
              </w:rPr>
            </w:pPr>
            <w:r w:rsidRPr="005C1AE6">
              <w:rPr>
                <w:rFonts w:ascii="標楷體" w:eastAsia="標楷體" w:hAnsi="標楷體" w:hint="eastAsia"/>
                <w:szCs w:val="20"/>
              </w:rPr>
              <w:t>學習單紀錄</w:t>
            </w:r>
          </w:p>
        </w:tc>
        <w:tc>
          <w:tcPr>
            <w:tcW w:w="1697" w:type="dxa"/>
            <w:gridSpan w:val="2"/>
            <w:vAlign w:val="center"/>
          </w:tcPr>
          <w:p w14:paraId="79501E80" w14:textId="377462E9" w:rsidR="00361CA3" w:rsidRPr="005C1AE6" w:rsidRDefault="00361CA3" w:rsidP="00361CA3">
            <w:pPr>
              <w:rPr>
                <w:rFonts w:ascii="標楷體" w:eastAsia="標楷體" w:hAnsi="標楷體"/>
              </w:rPr>
            </w:pPr>
            <w:r w:rsidRPr="005C1AE6">
              <w:rPr>
                <w:rFonts w:ascii="標楷體" w:eastAsia="標楷體" w:hAnsi="標楷體"/>
              </w:rPr>
              <w:t>3</w:t>
            </w:r>
          </w:p>
        </w:tc>
      </w:tr>
      <w:tr w:rsidR="00361CA3" w:rsidRPr="005C1AE6" w14:paraId="056E72B4" w14:textId="77777777" w:rsidTr="006201BA">
        <w:trPr>
          <w:cantSplit/>
          <w:trHeight w:val="480"/>
          <w:jc w:val="center"/>
        </w:trPr>
        <w:tc>
          <w:tcPr>
            <w:tcW w:w="1837" w:type="dxa"/>
            <w:gridSpan w:val="3"/>
            <w:vAlign w:val="center"/>
          </w:tcPr>
          <w:p w14:paraId="04865178" w14:textId="371277CF" w:rsidR="00361CA3" w:rsidRPr="005C1AE6" w:rsidRDefault="00361CA3" w:rsidP="00361CA3">
            <w:pPr>
              <w:jc w:val="center"/>
              <w:rPr>
                <w:rFonts w:ascii="標楷體" w:eastAsia="標楷體" w:hAnsi="標楷體"/>
              </w:rPr>
            </w:pPr>
            <w:r w:rsidRPr="005C1AE6">
              <w:rPr>
                <w:rFonts w:ascii="標楷體" w:eastAsia="標楷體" w:hAnsi="標楷體" w:hint="eastAsia"/>
              </w:rPr>
              <w:t>海洋教育</w:t>
            </w:r>
          </w:p>
        </w:tc>
        <w:tc>
          <w:tcPr>
            <w:tcW w:w="9073" w:type="dxa"/>
            <w:gridSpan w:val="7"/>
            <w:vAlign w:val="center"/>
          </w:tcPr>
          <w:p w14:paraId="5A8AFFBD" w14:textId="77777777" w:rsidR="00361CA3" w:rsidRPr="005C1AE6" w:rsidRDefault="00361CA3" w:rsidP="00361CA3">
            <w:pPr>
              <w:spacing w:before="60" w:after="60" w:line="0" w:lineRule="atLeast"/>
              <w:rPr>
                <w:rFonts w:ascii="標楷體" w:eastAsia="標楷體" w:hAnsi="標楷體"/>
                <w:snapToGrid w:val="0"/>
                <w:kern w:val="0"/>
                <w:szCs w:val="20"/>
              </w:rPr>
            </w:pPr>
            <w:r w:rsidRPr="005C1AE6">
              <w:rPr>
                <w:rFonts w:ascii="標楷體" w:eastAsia="標楷體" w:hAnsi="標楷體" w:hint="eastAsia"/>
                <w:snapToGrid w:val="0"/>
                <w:kern w:val="0"/>
                <w:szCs w:val="20"/>
              </w:rPr>
              <w:t>1.透過影片欣賞，認識海洋環境並了解海洋生物間的關係。</w:t>
            </w:r>
          </w:p>
          <w:p w14:paraId="2181D0B3" w14:textId="77777777" w:rsidR="00361CA3" w:rsidRPr="005C1AE6" w:rsidRDefault="00361CA3" w:rsidP="00361CA3">
            <w:pPr>
              <w:spacing w:before="60" w:after="60" w:line="0" w:lineRule="atLeast"/>
              <w:rPr>
                <w:rFonts w:ascii="標楷體" w:eastAsia="標楷體" w:hAnsi="標楷體"/>
                <w:snapToGrid w:val="0"/>
                <w:kern w:val="0"/>
                <w:szCs w:val="20"/>
              </w:rPr>
            </w:pPr>
            <w:r w:rsidRPr="005C1AE6">
              <w:rPr>
                <w:rFonts w:eastAsia="標楷體" w:hint="eastAsia"/>
              </w:rPr>
              <w:t>2.</w:t>
            </w:r>
            <w:r w:rsidRPr="005C1AE6">
              <w:rPr>
                <w:rFonts w:eastAsia="標楷體" w:hint="eastAsia"/>
              </w:rPr>
              <w:t>能</w:t>
            </w:r>
            <w:r w:rsidRPr="005C1AE6">
              <w:rPr>
                <w:rFonts w:ascii="標楷體" w:eastAsia="標楷體" w:hAnsi="標楷體" w:hint="eastAsia"/>
                <w:szCs w:val="20"/>
              </w:rPr>
              <w:t>認識常見的海洋生物。</w:t>
            </w:r>
          </w:p>
          <w:p w14:paraId="0C30311B" w14:textId="77777777" w:rsidR="00361CA3" w:rsidRPr="005C1AE6" w:rsidRDefault="00361CA3" w:rsidP="00361CA3">
            <w:pPr>
              <w:spacing w:before="60" w:after="60" w:line="0" w:lineRule="atLeast"/>
              <w:rPr>
                <w:rFonts w:ascii="標楷體" w:eastAsia="標楷體" w:hAnsi="標楷體"/>
                <w:snapToGrid w:val="0"/>
                <w:kern w:val="0"/>
                <w:szCs w:val="20"/>
              </w:rPr>
            </w:pPr>
            <w:r w:rsidRPr="005C1AE6">
              <w:rPr>
                <w:rFonts w:eastAsia="標楷體" w:hint="eastAsia"/>
              </w:rPr>
              <w:t>3.</w:t>
            </w:r>
            <w:r w:rsidRPr="005C1AE6">
              <w:rPr>
                <w:rFonts w:eastAsia="標楷體" w:hint="eastAsia"/>
              </w:rPr>
              <w:t>能關懷海洋生態的保育。</w:t>
            </w:r>
          </w:p>
          <w:p w14:paraId="2FF0200B" w14:textId="2FD896A0" w:rsidR="00361CA3" w:rsidRPr="005C1AE6" w:rsidRDefault="00361CA3" w:rsidP="00361CA3">
            <w:pPr>
              <w:rPr>
                <w:rFonts w:ascii="標楷體" w:eastAsia="標楷體" w:hAnsi="標楷體"/>
              </w:rPr>
            </w:pPr>
            <w:r w:rsidRPr="005C1AE6">
              <w:rPr>
                <w:rFonts w:eastAsia="標楷體" w:hint="eastAsia"/>
              </w:rPr>
              <w:t>4.</w:t>
            </w:r>
            <w:r w:rsidRPr="005C1AE6">
              <w:rPr>
                <w:rFonts w:eastAsia="標楷體" w:hint="eastAsia"/>
              </w:rPr>
              <w:t>能發揮創意</w:t>
            </w:r>
            <w:r w:rsidRPr="005C1AE6">
              <w:rPr>
                <w:rFonts w:eastAsia="標楷體" w:hint="eastAsia"/>
                <w:szCs w:val="20"/>
              </w:rPr>
              <w:t>形塑出</w:t>
            </w:r>
            <w:r w:rsidRPr="005C1AE6">
              <w:rPr>
                <w:rFonts w:eastAsia="標楷體" w:hint="eastAsia"/>
              </w:rPr>
              <w:t>美麗的海底世界，並能欣賞他人的作品。</w:t>
            </w:r>
          </w:p>
        </w:tc>
        <w:tc>
          <w:tcPr>
            <w:tcW w:w="2130" w:type="dxa"/>
            <w:gridSpan w:val="2"/>
            <w:vAlign w:val="center"/>
          </w:tcPr>
          <w:p w14:paraId="23174C59" w14:textId="77777777" w:rsidR="00361CA3" w:rsidRPr="005C1AE6" w:rsidRDefault="00361CA3" w:rsidP="00361CA3">
            <w:pPr>
              <w:rPr>
                <w:rFonts w:eastAsia="標楷體"/>
              </w:rPr>
            </w:pPr>
            <w:r w:rsidRPr="005C1AE6">
              <w:rPr>
                <w:rFonts w:ascii="標楷體" w:eastAsia="標楷體" w:hAnsi="標楷體" w:hint="eastAsia"/>
              </w:rPr>
              <w:t>口頭評量</w:t>
            </w:r>
          </w:p>
          <w:p w14:paraId="4FD8AC1A" w14:textId="77777777" w:rsidR="00361CA3" w:rsidRPr="005C1AE6" w:rsidRDefault="00361CA3" w:rsidP="00361CA3">
            <w:pPr>
              <w:rPr>
                <w:rFonts w:ascii="標楷體" w:eastAsia="標楷體" w:hAnsi="標楷體"/>
              </w:rPr>
            </w:pPr>
            <w:r w:rsidRPr="005C1AE6">
              <w:rPr>
                <w:rFonts w:eastAsia="標楷體" w:hint="eastAsia"/>
              </w:rPr>
              <w:t>作品評量</w:t>
            </w:r>
          </w:p>
          <w:p w14:paraId="2A0A095C" w14:textId="464F3D02" w:rsidR="00361CA3" w:rsidRPr="005C1AE6" w:rsidRDefault="00361CA3" w:rsidP="00361CA3">
            <w:pPr>
              <w:rPr>
                <w:rFonts w:ascii="標楷體" w:eastAsia="標楷體" w:hAnsi="標楷體"/>
              </w:rPr>
            </w:pPr>
            <w:r w:rsidRPr="005C1AE6">
              <w:rPr>
                <w:rFonts w:ascii="標楷體" w:eastAsia="標楷體" w:hAnsi="標楷體" w:hint="eastAsia"/>
              </w:rPr>
              <w:t>實作評量學習單</w:t>
            </w:r>
          </w:p>
        </w:tc>
        <w:tc>
          <w:tcPr>
            <w:tcW w:w="1697" w:type="dxa"/>
            <w:gridSpan w:val="2"/>
            <w:vAlign w:val="center"/>
          </w:tcPr>
          <w:p w14:paraId="5E15CD36" w14:textId="68E44E37" w:rsidR="00361CA3" w:rsidRPr="005C1AE6" w:rsidRDefault="00361CA3" w:rsidP="00361CA3">
            <w:pPr>
              <w:rPr>
                <w:rFonts w:ascii="標楷體" w:eastAsia="標楷體" w:hAnsi="標楷體"/>
              </w:rPr>
            </w:pPr>
            <w:r w:rsidRPr="005C1AE6">
              <w:rPr>
                <w:rFonts w:ascii="標楷體" w:eastAsia="標楷體" w:hAnsi="標楷體"/>
              </w:rPr>
              <w:t>6</w:t>
            </w:r>
          </w:p>
        </w:tc>
      </w:tr>
      <w:tr w:rsidR="00361CA3" w:rsidRPr="005C1AE6" w14:paraId="157F98EC" w14:textId="77777777" w:rsidTr="006201BA">
        <w:trPr>
          <w:cantSplit/>
          <w:trHeight w:val="480"/>
          <w:jc w:val="center"/>
        </w:trPr>
        <w:tc>
          <w:tcPr>
            <w:tcW w:w="1837" w:type="dxa"/>
            <w:gridSpan w:val="3"/>
            <w:vAlign w:val="center"/>
          </w:tcPr>
          <w:p w14:paraId="79330DF2" w14:textId="3110A0B1" w:rsidR="00361CA3" w:rsidRPr="005C1AE6" w:rsidRDefault="00361CA3" w:rsidP="00361CA3">
            <w:pPr>
              <w:jc w:val="center"/>
              <w:rPr>
                <w:rFonts w:ascii="標楷體" w:eastAsia="標楷體" w:hAnsi="標楷體"/>
              </w:rPr>
            </w:pPr>
            <w:r w:rsidRPr="005C1AE6">
              <w:rPr>
                <w:rFonts w:ascii="標楷體" w:eastAsia="標楷體" w:hAnsi="標楷體" w:hint="eastAsia"/>
              </w:rPr>
              <w:t>安全教育(交通防災水域防墜食藥(其他)</w:t>
            </w:r>
          </w:p>
        </w:tc>
        <w:tc>
          <w:tcPr>
            <w:tcW w:w="9073" w:type="dxa"/>
            <w:gridSpan w:val="7"/>
            <w:vAlign w:val="center"/>
          </w:tcPr>
          <w:p w14:paraId="65F16DC8" w14:textId="77777777" w:rsidR="00361CA3" w:rsidRPr="005C1AE6" w:rsidRDefault="00361CA3" w:rsidP="00361CA3">
            <w:pPr>
              <w:numPr>
                <w:ilvl w:val="0"/>
                <w:numId w:val="18"/>
              </w:numPr>
              <w:spacing w:line="240" w:lineRule="exact"/>
              <w:rPr>
                <w:rFonts w:eastAsia="標楷體"/>
              </w:rPr>
            </w:pPr>
            <w:r w:rsidRPr="005C1AE6">
              <w:rPr>
                <w:rFonts w:eastAsia="標楷體" w:hint="eastAsia"/>
              </w:rPr>
              <w:t>認識天然災害成因。</w:t>
            </w:r>
          </w:p>
          <w:p w14:paraId="7A0D766E" w14:textId="77777777" w:rsidR="00361CA3" w:rsidRPr="005C1AE6" w:rsidRDefault="00361CA3" w:rsidP="00361CA3">
            <w:pPr>
              <w:numPr>
                <w:ilvl w:val="0"/>
                <w:numId w:val="18"/>
              </w:numPr>
              <w:spacing w:line="240" w:lineRule="exact"/>
              <w:rPr>
                <w:rFonts w:eastAsia="標楷體"/>
              </w:rPr>
            </w:pPr>
            <w:r w:rsidRPr="005C1AE6">
              <w:rPr>
                <w:rFonts w:eastAsia="標楷體" w:hint="eastAsia"/>
              </w:rPr>
              <w:t>養成災害風險管理與災害防救能力。</w:t>
            </w:r>
          </w:p>
          <w:p w14:paraId="36AB03B6" w14:textId="718565ED" w:rsidR="00361CA3" w:rsidRPr="005C1AE6" w:rsidRDefault="00361CA3" w:rsidP="00361CA3">
            <w:pPr>
              <w:rPr>
                <w:rFonts w:ascii="標楷體" w:eastAsia="標楷體" w:hAnsi="標楷體"/>
              </w:rPr>
            </w:pPr>
            <w:r w:rsidRPr="005C1AE6">
              <w:rPr>
                <w:rFonts w:eastAsia="標楷體" w:hint="eastAsia"/>
              </w:rPr>
              <w:t>強化防救行動之責任、態度與實踐力。</w:t>
            </w:r>
          </w:p>
        </w:tc>
        <w:tc>
          <w:tcPr>
            <w:tcW w:w="2130" w:type="dxa"/>
            <w:gridSpan w:val="2"/>
            <w:vAlign w:val="center"/>
          </w:tcPr>
          <w:p w14:paraId="25A41AA1" w14:textId="77777777" w:rsidR="00361CA3" w:rsidRPr="005C1AE6" w:rsidRDefault="00361CA3" w:rsidP="00361CA3">
            <w:pPr>
              <w:rPr>
                <w:rFonts w:eastAsia="標楷體"/>
              </w:rPr>
            </w:pPr>
            <w:r w:rsidRPr="005C1AE6">
              <w:rPr>
                <w:rFonts w:ascii="標楷體" w:eastAsia="標楷體" w:hAnsi="標楷體" w:hint="eastAsia"/>
              </w:rPr>
              <w:t>口頭評量</w:t>
            </w:r>
          </w:p>
          <w:p w14:paraId="59BA2E43" w14:textId="239E4AC3" w:rsidR="00361CA3" w:rsidRPr="005C1AE6" w:rsidRDefault="00361CA3" w:rsidP="00361CA3">
            <w:pPr>
              <w:rPr>
                <w:rFonts w:ascii="標楷體" w:eastAsia="標楷體" w:hAnsi="標楷體"/>
              </w:rPr>
            </w:pPr>
            <w:r w:rsidRPr="005C1AE6">
              <w:rPr>
                <w:rFonts w:eastAsia="標楷體" w:hint="eastAsia"/>
                <w:szCs w:val="20"/>
              </w:rPr>
              <w:t>實際操作</w:t>
            </w:r>
          </w:p>
        </w:tc>
        <w:tc>
          <w:tcPr>
            <w:tcW w:w="1697" w:type="dxa"/>
            <w:gridSpan w:val="2"/>
            <w:vAlign w:val="center"/>
          </w:tcPr>
          <w:p w14:paraId="568DB5AD" w14:textId="0AA6DE21" w:rsidR="00361CA3" w:rsidRPr="005C1AE6" w:rsidRDefault="00361CA3" w:rsidP="00361CA3">
            <w:pPr>
              <w:rPr>
                <w:rFonts w:ascii="標楷體" w:eastAsia="標楷體" w:hAnsi="標楷體"/>
              </w:rPr>
            </w:pPr>
            <w:r w:rsidRPr="005C1AE6">
              <w:rPr>
                <w:rFonts w:ascii="標楷體" w:eastAsia="標楷體" w:hAnsi="標楷體"/>
              </w:rPr>
              <w:t>0</w:t>
            </w:r>
          </w:p>
        </w:tc>
      </w:tr>
      <w:tr w:rsidR="00361CA3" w:rsidRPr="005C1AE6" w14:paraId="6191EF7F" w14:textId="77777777" w:rsidTr="006201BA">
        <w:trPr>
          <w:cantSplit/>
          <w:trHeight w:val="480"/>
          <w:jc w:val="center"/>
        </w:trPr>
        <w:tc>
          <w:tcPr>
            <w:tcW w:w="1837" w:type="dxa"/>
            <w:gridSpan w:val="3"/>
            <w:vAlign w:val="center"/>
          </w:tcPr>
          <w:p w14:paraId="5B1A5EDD" w14:textId="40969E67" w:rsidR="00361CA3" w:rsidRPr="005C1AE6" w:rsidRDefault="00361CA3" w:rsidP="00361CA3">
            <w:pPr>
              <w:jc w:val="center"/>
              <w:rPr>
                <w:rFonts w:ascii="標楷體" w:eastAsia="標楷體" w:hAnsi="標楷體"/>
              </w:rPr>
            </w:pPr>
            <w:r w:rsidRPr="005C1AE6">
              <w:rPr>
                <w:rFonts w:ascii="標楷體" w:eastAsia="標楷體" w:hAnsi="標楷體" w:hint="eastAsia"/>
              </w:rPr>
              <w:t>班級經營</w:t>
            </w:r>
          </w:p>
        </w:tc>
        <w:tc>
          <w:tcPr>
            <w:tcW w:w="9073" w:type="dxa"/>
            <w:gridSpan w:val="7"/>
            <w:vAlign w:val="center"/>
          </w:tcPr>
          <w:p w14:paraId="6D47A5F7" w14:textId="77777777" w:rsidR="00361CA3" w:rsidRPr="005C1AE6" w:rsidRDefault="00361CA3" w:rsidP="00361CA3">
            <w:pPr>
              <w:rPr>
                <w:rFonts w:ascii="標楷體" w:eastAsia="標楷體" w:hAnsi="標楷體"/>
              </w:rPr>
            </w:pPr>
            <w:r w:rsidRPr="005C1AE6">
              <w:rPr>
                <w:rFonts w:ascii="標楷體" w:eastAsia="標楷體" w:hAnsi="標楷體"/>
              </w:rPr>
              <w:t xml:space="preserve">1.分配幹部 </w:t>
            </w:r>
          </w:p>
          <w:p w14:paraId="70B6D8AF" w14:textId="77777777" w:rsidR="00361CA3" w:rsidRPr="005C1AE6" w:rsidRDefault="00361CA3" w:rsidP="00361CA3">
            <w:pPr>
              <w:rPr>
                <w:rFonts w:ascii="標楷體" w:eastAsia="標楷體" w:hAnsi="標楷體"/>
              </w:rPr>
            </w:pPr>
            <w:r w:rsidRPr="005C1AE6">
              <w:rPr>
                <w:rFonts w:ascii="標楷體" w:eastAsia="標楷體" w:hAnsi="標楷體"/>
              </w:rPr>
              <w:t xml:space="preserve">2.整潔工作 </w:t>
            </w:r>
          </w:p>
          <w:p w14:paraId="1DB628EB" w14:textId="31A39767" w:rsidR="00361CA3" w:rsidRPr="005C1AE6" w:rsidRDefault="00361CA3" w:rsidP="00361CA3">
            <w:pPr>
              <w:rPr>
                <w:rFonts w:ascii="標楷體" w:eastAsia="標楷體" w:hAnsi="標楷體"/>
              </w:rPr>
            </w:pPr>
            <w:r w:rsidRPr="005C1AE6">
              <w:rPr>
                <w:rFonts w:ascii="標楷體" w:eastAsia="標楷體" w:hAnsi="標楷體"/>
              </w:rPr>
              <w:t>3榮譽制度</w:t>
            </w:r>
          </w:p>
        </w:tc>
        <w:tc>
          <w:tcPr>
            <w:tcW w:w="2130" w:type="dxa"/>
            <w:gridSpan w:val="2"/>
            <w:vAlign w:val="center"/>
          </w:tcPr>
          <w:p w14:paraId="6BF41E8F" w14:textId="77777777" w:rsidR="00361CA3" w:rsidRPr="005C1AE6" w:rsidRDefault="00361CA3" w:rsidP="00361CA3">
            <w:pPr>
              <w:rPr>
                <w:rFonts w:ascii="標楷體" w:eastAsia="標楷體" w:hAnsi="標楷體"/>
              </w:rPr>
            </w:pPr>
            <w:r w:rsidRPr="005C1AE6">
              <w:rPr>
                <w:rFonts w:ascii="標楷體" w:eastAsia="標楷體" w:hAnsi="標楷體"/>
              </w:rPr>
              <w:t>參與討論</w:t>
            </w:r>
          </w:p>
          <w:p w14:paraId="704C70AC" w14:textId="0F45537B" w:rsidR="00361CA3" w:rsidRPr="005C1AE6" w:rsidRDefault="00361CA3" w:rsidP="00361CA3">
            <w:pPr>
              <w:rPr>
                <w:rFonts w:ascii="標楷體" w:eastAsia="標楷體" w:hAnsi="標楷體"/>
              </w:rPr>
            </w:pPr>
            <w:r w:rsidRPr="005C1AE6">
              <w:rPr>
                <w:rFonts w:ascii="標楷體" w:eastAsia="標楷體" w:hAnsi="標楷體"/>
              </w:rPr>
              <w:t>態度檢核</w:t>
            </w:r>
          </w:p>
        </w:tc>
        <w:tc>
          <w:tcPr>
            <w:tcW w:w="1697" w:type="dxa"/>
            <w:gridSpan w:val="2"/>
            <w:vAlign w:val="center"/>
          </w:tcPr>
          <w:p w14:paraId="3F8B6441" w14:textId="71A04F27" w:rsidR="00361CA3" w:rsidRPr="005C1AE6" w:rsidRDefault="00361CA3" w:rsidP="00361CA3">
            <w:pPr>
              <w:rPr>
                <w:rFonts w:ascii="標楷體" w:eastAsia="標楷體" w:hAnsi="標楷體"/>
              </w:rPr>
            </w:pPr>
            <w:r w:rsidRPr="005C1AE6">
              <w:rPr>
                <w:rFonts w:ascii="標楷體" w:eastAsia="標楷體" w:hAnsi="標楷體" w:hint="eastAsia"/>
              </w:rPr>
              <w:t>2</w:t>
            </w:r>
          </w:p>
        </w:tc>
      </w:tr>
      <w:tr w:rsidR="001D482E" w:rsidRPr="005C1AE6" w14:paraId="515C18E9" w14:textId="77777777" w:rsidTr="00907FF8">
        <w:trPr>
          <w:cantSplit/>
          <w:trHeight w:val="340"/>
          <w:jc w:val="center"/>
        </w:trPr>
        <w:tc>
          <w:tcPr>
            <w:tcW w:w="14737" w:type="dxa"/>
            <w:gridSpan w:val="14"/>
            <w:shd w:val="clear" w:color="auto" w:fill="FFE599"/>
            <w:vAlign w:val="center"/>
          </w:tcPr>
          <w:p w14:paraId="53ADE5F7"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361CA3" w:rsidRPr="005C1AE6" w14:paraId="776A127F" w14:textId="77777777" w:rsidTr="00907FF8">
        <w:trPr>
          <w:cantSplit/>
          <w:trHeight w:val="1303"/>
          <w:jc w:val="center"/>
        </w:trPr>
        <w:tc>
          <w:tcPr>
            <w:tcW w:w="430" w:type="dxa"/>
            <w:shd w:val="clear" w:color="auto" w:fill="D9D9D9"/>
            <w:vAlign w:val="center"/>
          </w:tcPr>
          <w:p w14:paraId="553476DD" w14:textId="77777777" w:rsidR="00361CA3" w:rsidRPr="005C1AE6" w:rsidRDefault="00361CA3" w:rsidP="00361CA3">
            <w:pPr>
              <w:jc w:val="center"/>
              <w:rPr>
                <w:rFonts w:eastAsia="標楷體"/>
              </w:rPr>
            </w:pPr>
            <w:r w:rsidRPr="005C1AE6">
              <w:rPr>
                <w:rFonts w:eastAsia="標楷體"/>
              </w:rPr>
              <w:t>週</w:t>
            </w:r>
          </w:p>
          <w:p w14:paraId="58C0DC6B" w14:textId="77777777" w:rsidR="00361CA3" w:rsidRPr="005C1AE6" w:rsidRDefault="00361CA3" w:rsidP="00361CA3">
            <w:pPr>
              <w:jc w:val="center"/>
              <w:rPr>
                <w:rFonts w:eastAsia="標楷體"/>
              </w:rPr>
            </w:pPr>
            <w:r w:rsidRPr="005C1AE6">
              <w:rPr>
                <w:rFonts w:eastAsia="標楷體"/>
              </w:rPr>
              <w:t>次</w:t>
            </w:r>
          </w:p>
        </w:tc>
        <w:tc>
          <w:tcPr>
            <w:tcW w:w="699" w:type="dxa"/>
            <w:shd w:val="clear" w:color="auto" w:fill="D9D9D9"/>
            <w:vAlign w:val="center"/>
          </w:tcPr>
          <w:p w14:paraId="79D4D06E" w14:textId="77777777" w:rsidR="00361CA3" w:rsidRPr="005C1AE6" w:rsidRDefault="00361CA3" w:rsidP="00361CA3">
            <w:pPr>
              <w:jc w:val="center"/>
              <w:rPr>
                <w:rFonts w:eastAsia="標楷體"/>
              </w:rPr>
            </w:pPr>
            <w:r w:rsidRPr="005C1AE6">
              <w:rPr>
                <w:rFonts w:eastAsia="標楷體"/>
              </w:rPr>
              <w:t>日期</w:t>
            </w:r>
          </w:p>
        </w:tc>
        <w:tc>
          <w:tcPr>
            <w:tcW w:w="1701" w:type="dxa"/>
            <w:gridSpan w:val="2"/>
            <w:shd w:val="clear" w:color="auto" w:fill="auto"/>
            <w:vAlign w:val="center"/>
          </w:tcPr>
          <w:p w14:paraId="744D0AD0" w14:textId="5EF791F3" w:rsidR="00361CA3" w:rsidRPr="005C1AE6" w:rsidRDefault="00361CA3" w:rsidP="00361CA3">
            <w:pPr>
              <w:jc w:val="center"/>
              <w:rPr>
                <w:rFonts w:ascii="標楷體" w:eastAsia="標楷體" w:hAnsi="標楷體"/>
              </w:rPr>
            </w:pPr>
            <w:r w:rsidRPr="005C1AE6">
              <w:rPr>
                <w:rFonts w:ascii="標楷體" w:eastAsia="標楷體" w:hAnsi="標楷體" w:hint="eastAsia"/>
              </w:rPr>
              <w:t>國際生活通</w:t>
            </w:r>
          </w:p>
        </w:tc>
        <w:tc>
          <w:tcPr>
            <w:tcW w:w="1701" w:type="dxa"/>
            <w:shd w:val="clear" w:color="auto" w:fill="auto"/>
            <w:vAlign w:val="center"/>
          </w:tcPr>
          <w:p w14:paraId="4AA4BB55" w14:textId="54CCD76B" w:rsidR="00361CA3" w:rsidRPr="005C1AE6" w:rsidRDefault="00361CA3" w:rsidP="00361CA3">
            <w:pPr>
              <w:jc w:val="center"/>
              <w:rPr>
                <w:rFonts w:ascii="標楷體" w:eastAsia="標楷體" w:hAnsi="標楷體"/>
              </w:rPr>
            </w:pPr>
            <w:r w:rsidRPr="005C1AE6">
              <w:rPr>
                <w:rFonts w:ascii="標楷體" w:eastAsia="標楷體" w:hAnsi="標楷體" w:hint="eastAsia"/>
              </w:rPr>
              <w:t>學校活動</w:t>
            </w:r>
          </w:p>
        </w:tc>
        <w:tc>
          <w:tcPr>
            <w:tcW w:w="1458" w:type="dxa"/>
            <w:shd w:val="clear" w:color="auto" w:fill="auto"/>
            <w:vAlign w:val="center"/>
          </w:tcPr>
          <w:p w14:paraId="2CB389C4" w14:textId="7879CD00" w:rsidR="00361CA3" w:rsidRPr="005C1AE6" w:rsidRDefault="00361CA3" w:rsidP="00361CA3">
            <w:pPr>
              <w:rPr>
                <w:rFonts w:ascii="標楷體" w:eastAsia="標楷體" w:hAnsi="標楷體"/>
              </w:rPr>
            </w:pPr>
            <w:r w:rsidRPr="005C1AE6">
              <w:rPr>
                <w:rFonts w:ascii="標楷體" w:eastAsia="標楷體" w:hAnsi="標楷體" w:hint="eastAsia"/>
              </w:rPr>
              <w:t>性侵害防治教育</w:t>
            </w:r>
          </w:p>
        </w:tc>
        <w:tc>
          <w:tcPr>
            <w:tcW w:w="1458" w:type="dxa"/>
            <w:shd w:val="clear" w:color="auto" w:fill="auto"/>
            <w:vAlign w:val="center"/>
          </w:tcPr>
          <w:p w14:paraId="51364F54" w14:textId="77777777" w:rsidR="00361CA3" w:rsidRPr="005C1AE6" w:rsidRDefault="00361CA3" w:rsidP="00361CA3">
            <w:pPr>
              <w:jc w:val="center"/>
              <w:rPr>
                <w:rFonts w:ascii="標楷體" w:eastAsia="標楷體" w:hAnsi="標楷體"/>
              </w:rPr>
            </w:pPr>
          </w:p>
          <w:p w14:paraId="2B8E218F" w14:textId="77777777" w:rsidR="00361CA3" w:rsidRPr="005C1AE6" w:rsidRDefault="00361CA3" w:rsidP="00361CA3">
            <w:pPr>
              <w:jc w:val="center"/>
              <w:rPr>
                <w:rFonts w:eastAsia="標楷體"/>
              </w:rPr>
            </w:pPr>
            <w:r w:rsidRPr="005C1AE6">
              <w:rPr>
                <w:rFonts w:ascii="標楷體" w:eastAsia="標楷體" w:hAnsi="標楷體" w:hint="eastAsia"/>
              </w:rPr>
              <w:t>家庭暴力防治教育</w:t>
            </w:r>
          </w:p>
          <w:p w14:paraId="7EB8EE87" w14:textId="73BA680A" w:rsidR="00361CA3" w:rsidRPr="005C1AE6" w:rsidRDefault="00361CA3" w:rsidP="00361CA3">
            <w:pPr>
              <w:jc w:val="center"/>
              <w:rPr>
                <w:rFonts w:eastAsia="標楷體"/>
              </w:rPr>
            </w:pPr>
          </w:p>
        </w:tc>
        <w:tc>
          <w:tcPr>
            <w:tcW w:w="1458" w:type="dxa"/>
            <w:shd w:val="clear" w:color="auto" w:fill="auto"/>
            <w:vAlign w:val="center"/>
          </w:tcPr>
          <w:p w14:paraId="17A3B871" w14:textId="49D390F2" w:rsidR="00361CA3" w:rsidRPr="005C1AE6" w:rsidRDefault="00361CA3" w:rsidP="00361CA3">
            <w:pPr>
              <w:jc w:val="center"/>
              <w:rPr>
                <w:rFonts w:eastAsia="標楷體"/>
              </w:rPr>
            </w:pPr>
            <w:r w:rsidRPr="005C1AE6">
              <w:rPr>
                <w:rFonts w:ascii="標楷體" w:eastAsia="標楷體" w:hAnsi="標楷體" w:hint="eastAsia"/>
              </w:rPr>
              <w:t>海洋教育</w:t>
            </w:r>
          </w:p>
        </w:tc>
        <w:tc>
          <w:tcPr>
            <w:tcW w:w="1458" w:type="dxa"/>
            <w:shd w:val="clear" w:color="auto" w:fill="auto"/>
            <w:vAlign w:val="center"/>
          </w:tcPr>
          <w:p w14:paraId="7EE78337" w14:textId="61649822" w:rsidR="00361CA3" w:rsidRPr="005C1AE6" w:rsidRDefault="00361CA3" w:rsidP="00361CA3">
            <w:pPr>
              <w:jc w:val="center"/>
              <w:rPr>
                <w:rFonts w:eastAsia="標楷體"/>
              </w:rPr>
            </w:pPr>
            <w:r w:rsidRPr="005C1AE6">
              <w:rPr>
                <w:rFonts w:ascii="標楷體" w:eastAsia="標楷體" w:hAnsi="標楷體" w:hint="eastAsia"/>
              </w:rPr>
              <w:t>班級活動</w:t>
            </w:r>
          </w:p>
        </w:tc>
        <w:tc>
          <w:tcPr>
            <w:tcW w:w="1458" w:type="dxa"/>
            <w:gridSpan w:val="2"/>
            <w:shd w:val="clear" w:color="auto" w:fill="auto"/>
            <w:vAlign w:val="center"/>
          </w:tcPr>
          <w:p w14:paraId="12A1CFB7" w14:textId="376FE20E" w:rsidR="00361CA3" w:rsidRPr="005C1AE6" w:rsidRDefault="00361CA3" w:rsidP="00361CA3">
            <w:pPr>
              <w:jc w:val="center"/>
              <w:rPr>
                <w:rFonts w:eastAsia="標楷體"/>
              </w:rPr>
            </w:pPr>
          </w:p>
        </w:tc>
        <w:tc>
          <w:tcPr>
            <w:tcW w:w="1458" w:type="dxa"/>
            <w:gridSpan w:val="2"/>
            <w:shd w:val="clear" w:color="auto" w:fill="auto"/>
            <w:vAlign w:val="center"/>
          </w:tcPr>
          <w:p w14:paraId="64AA6756" w14:textId="2C2C3812" w:rsidR="00361CA3" w:rsidRPr="005C1AE6" w:rsidRDefault="00361CA3" w:rsidP="00361CA3">
            <w:pPr>
              <w:jc w:val="center"/>
              <w:rPr>
                <w:rFonts w:eastAsia="標楷體"/>
              </w:rPr>
            </w:pPr>
          </w:p>
        </w:tc>
        <w:tc>
          <w:tcPr>
            <w:tcW w:w="1458" w:type="dxa"/>
            <w:shd w:val="clear" w:color="auto" w:fill="auto"/>
            <w:vAlign w:val="center"/>
          </w:tcPr>
          <w:p w14:paraId="784B2F7F" w14:textId="21008648" w:rsidR="00361CA3" w:rsidRPr="005C1AE6" w:rsidRDefault="00361CA3" w:rsidP="00361CA3">
            <w:pPr>
              <w:jc w:val="center"/>
              <w:rPr>
                <w:rFonts w:eastAsia="標楷體"/>
              </w:rPr>
            </w:pPr>
          </w:p>
        </w:tc>
      </w:tr>
      <w:tr w:rsidR="00C76554" w:rsidRPr="005C1AE6" w14:paraId="66D3A61C" w14:textId="77777777" w:rsidTr="00361CA3">
        <w:trPr>
          <w:cantSplit/>
          <w:trHeight w:val="780"/>
          <w:jc w:val="center"/>
        </w:trPr>
        <w:tc>
          <w:tcPr>
            <w:tcW w:w="430" w:type="dxa"/>
            <w:vAlign w:val="center"/>
          </w:tcPr>
          <w:p w14:paraId="45E62BFC" w14:textId="77777777" w:rsidR="00C76554" w:rsidRPr="005C1AE6" w:rsidRDefault="00C76554" w:rsidP="00C76554">
            <w:pPr>
              <w:jc w:val="center"/>
              <w:rPr>
                <w:rFonts w:eastAsia="標楷體"/>
              </w:rPr>
            </w:pPr>
            <w:r w:rsidRPr="005C1AE6">
              <w:rPr>
                <w:rFonts w:eastAsia="標楷體" w:hint="eastAsia"/>
              </w:rPr>
              <w:t>1</w:t>
            </w:r>
          </w:p>
        </w:tc>
        <w:tc>
          <w:tcPr>
            <w:tcW w:w="699" w:type="dxa"/>
            <w:vAlign w:val="center"/>
          </w:tcPr>
          <w:p w14:paraId="2A323CB0" w14:textId="77777777" w:rsidR="00C76554" w:rsidRPr="005C1AE6" w:rsidRDefault="00C76554" w:rsidP="00C76554">
            <w:pPr>
              <w:jc w:val="center"/>
              <w:rPr>
                <w:rFonts w:eastAsia="標楷體"/>
              </w:rPr>
            </w:pPr>
            <w:r w:rsidRPr="005C1AE6">
              <w:rPr>
                <w:rFonts w:eastAsia="標楷體"/>
              </w:rPr>
              <w:t>0830</w:t>
            </w:r>
          </w:p>
          <w:p w14:paraId="644EF31E" w14:textId="77777777" w:rsidR="00C76554" w:rsidRPr="005C1AE6" w:rsidRDefault="00C76554" w:rsidP="00C76554">
            <w:pPr>
              <w:jc w:val="center"/>
              <w:rPr>
                <w:rFonts w:eastAsia="標楷體"/>
              </w:rPr>
            </w:pPr>
            <w:r w:rsidRPr="005C1AE6">
              <w:rPr>
                <w:rFonts w:eastAsia="標楷體" w:hint="eastAsia"/>
              </w:rPr>
              <w:t>|</w:t>
            </w:r>
          </w:p>
          <w:p w14:paraId="43D1B52B" w14:textId="77777777" w:rsidR="00C76554" w:rsidRPr="005C1AE6" w:rsidRDefault="00C76554" w:rsidP="00C76554">
            <w:pPr>
              <w:jc w:val="center"/>
              <w:rPr>
                <w:rFonts w:eastAsia="標楷體"/>
              </w:rPr>
            </w:pPr>
            <w:r w:rsidRPr="005C1AE6">
              <w:rPr>
                <w:rFonts w:eastAsia="標楷體" w:hint="eastAsia"/>
              </w:rPr>
              <w:t>0831</w:t>
            </w:r>
          </w:p>
        </w:tc>
        <w:tc>
          <w:tcPr>
            <w:tcW w:w="1701" w:type="dxa"/>
            <w:gridSpan w:val="2"/>
            <w:vAlign w:val="center"/>
          </w:tcPr>
          <w:p w14:paraId="690C1451"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Topic1:</w:t>
            </w:r>
            <w:r>
              <w:rPr>
                <w:rFonts w:ascii="Times New Roman" w:hAnsi="Times New Roman" w:cs="Times New Roman" w:hint="eastAsia"/>
                <w:color w:val="000000"/>
                <w:sz w:val="20"/>
                <w:szCs w:val="20"/>
              </w:rPr>
              <w:t>地牛來了我不怕</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1 Earthquake!</w:t>
            </w:r>
            <w:r>
              <w:rPr>
                <w:rFonts w:ascii="Times New Roman" w:hAnsi="Times New Roman" w:cs="Times New Roman" w:hint="eastAsia"/>
                <w:color w:val="000000"/>
                <w:sz w:val="20"/>
                <w:szCs w:val="20"/>
              </w:rPr>
              <w:t>)</w:t>
            </w:r>
          </w:p>
          <w:p w14:paraId="0F7460E3" w14:textId="77777777" w:rsidR="00C76554" w:rsidRPr="00172EF3" w:rsidRDefault="00C76554" w:rsidP="00C76554">
            <w:pPr>
              <w:pStyle w:val="Web"/>
              <w:spacing w:before="0" w:beforeAutospacing="0" w:after="0" w:afterAutospacing="0"/>
              <w:rPr>
                <w:rFonts w:ascii="Times New Roman" w:hAnsi="Times New Roman" w:cs="Times New Roman"/>
                <w:color w:val="000000"/>
                <w:sz w:val="20"/>
                <w:szCs w:val="20"/>
              </w:rPr>
            </w:pPr>
            <w:r>
              <w:rPr>
                <w:rFonts w:ascii="Times New Roman" w:hAnsi="Times New Roman" w:cs="Times New Roman" w:hint="eastAsia"/>
                <w:color w:val="000000"/>
                <w:sz w:val="20"/>
                <w:szCs w:val="20"/>
              </w:rPr>
              <w:t>透過</w:t>
            </w:r>
            <w:r w:rsidRPr="002153F1">
              <w:rPr>
                <w:rFonts w:ascii="Times New Roman" w:hAnsi="Times New Roman" w:cs="Times New Roman"/>
                <w:color w:val="000000"/>
                <w:sz w:val="20"/>
                <w:szCs w:val="20"/>
              </w:rPr>
              <w:t>Song and video:</w:t>
            </w:r>
            <w:hyperlink r:id="rId11" w:tgtFrame="_blank" w:history="1">
              <w:r w:rsidRPr="002153F1">
                <w:rPr>
                  <w:rStyle w:val="a9"/>
                  <w:rFonts w:ascii="Times New Roman" w:hAnsi="Times New Roman" w:cs="Times New Roman"/>
                  <w:sz w:val="20"/>
                  <w:szCs w:val="20"/>
                </w:rPr>
                <w:t> https://www.youtube.com/watch?v=sefWskw4uBM&amp;feature=youtu.be</w:t>
              </w:r>
            </w:hyperlink>
            <w:r w:rsidRPr="002153F1">
              <w:rPr>
                <w:rFonts w:ascii="Times New Roman" w:hAnsi="Times New Roman" w:cs="Times New Roman"/>
                <w:color w:val="000000"/>
                <w:sz w:val="20"/>
                <w:szCs w:val="20"/>
              </w:rPr>
              <w:t>   5”35</w:t>
            </w:r>
            <w:r>
              <w:rPr>
                <w:rFonts w:ascii="Times New Roman" w:hAnsi="Times New Roman" w:cs="Times New Roman" w:hint="eastAsia"/>
                <w:color w:val="000000"/>
                <w:sz w:val="20"/>
                <w:szCs w:val="20"/>
              </w:rPr>
              <w:t>向學生介紹</w:t>
            </w:r>
            <w:r>
              <w:rPr>
                <w:rFonts w:ascii="Times New Roman" w:hAnsi="Times New Roman" w:cs="Times New Roman" w:hint="eastAsia"/>
                <w:color w:val="000000"/>
                <w:sz w:val="20"/>
                <w:szCs w:val="20"/>
              </w:rPr>
              <w:t>earthquake</w:t>
            </w:r>
          </w:p>
          <w:p w14:paraId="7EB5A8CC"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5F200258" w14:textId="1A198D20"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6A06CDFF" w14:textId="3557DE98" w:rsidR="00C76554" w:rsidRPr="005C1AE6" w:rsidRDefault="00C76554" w:rsidP="00C76554">
            <w:pPr>
              <w:jc w:val="center"/>
              <w:rPr>
                <w:rFonts w:eastAsia="標楷體"/>
              </w:rPr>
            </w:pPr>
            <w:r w:rsidRPr="005C1AE6">
              <w:rPr>
                <w:rFonts w:ascii="標楷體" w:eastAsia="標楷體" w:hAnsi="標楷體" w:hint="eastAsia"/>
              </w:rPr>
              <w:t>期初大掃除</w:t>
            </w:r>
          </w:p>
        </w:tc>
        <w:tc>
          <w:tcPr>
            <w:tcW w:w="1458" w:type="dxa"/>
            <w:vAlign w:val="center"/>
          </w:tcPr>
          <w:p w14:paraId="22199C49" w14:textId="77777777" w:rsidR="00C76554" w:rsidRPr="005C1AE6" w:rsidRDefault="00C76554" w:rsidP="00C76554">
            <w:pPr>
              <w:jc w:val="center"/>
              <w:rPr>
                <w:rFonts w:eastAsia="標楷體"/>
              </w:rPr>
            </w:pPr>
          </w:p>
        </w:tc>
        <w:tc>
          <w:tcPr>
            <w:tcW w:w="1458" w:type="dxa"/>
            <w:vAlign w:val="center"/>
          </w:tcPr>
          <w:p w14:paraId="4B8D5E88" w14:textId="77777777" w:rsidR="00C76554" w:rsidRPr="005C1AE6" w:rsidRDefault="00C76554" w:rsidP="00C76554">
            <w:pPr>
              <w:jc w:val="center"/>
              <w:rPr>
                <w:rFonts w:eastAsia="標楷體"/>
              </w:rPr>
            </w:pPr>
          </w:p>
        </w:tc>
        <w:tc>
          <w:tcPr>
            <w:tcW w:w="1458" w:type="dxa"/>
            <w:shd w:val="clear" w:color="auto" w:fill="FFFFFF"/>
            <w:vAlign w:val="center"/>
          </w:tcPr>
          <w:p w14:paraId="09706239" w14:textId="77777777" w:rsidR="00C76554" w:rsidRPr="005C1AE6" w:rsidRDefault="00C76554" w:rsidP="00C76554">
            <w:pPr>
              <w:jc w:val="center"/>
              <w:rPr>
                <w:rFonts w:eastAsia="標楷體"/>
              </w:rPr>
            </w:pPr>
          </w:p>
        </w:tc>
        <w:tc>
          <w:tcPr>
            <w:tcW w:w="1458" w:type="dxa"/>
            <w:vAlign w:val="center"/>
          </w:tcPr>
          <w:p w14:paraId="3774DDE1"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970CAEC"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7256C78" w14:textId="77777777" w:rsidR="00C76554" w:rsidRPr="005C1AE6" w:rsidRDefault="00C76554" w:rsidP="00C76554">
            <w:pPr>
              <w:jc w:val="center"/>
              <w:rPr>
                <w:rFonts w:eastAsia="標楷體"/>
              </w:rPr>
            </w:pPr>
          </w:p>
        </w:tc>
        <w:tc>
          <w:tcPr>
            <w:tcW w:w="1458" w:type="dxa"/>
            <w:vAlign w:val="center"/>
          </w:tcPr>
          <w:p w14:paraId="11BEFBEE" w14:textId="77777777" w:rsidR="00C76554" w:rsidRPr="005C1AE6" w:rsidRDefault="00C76554" w:rsidP="00C76554">
            <w:pPr>
              <w:jc w:val="center"/>
              <w:rPr>
                <w:rFonts w:eastAsia="標楷體"/>
              </w:rPr>
            </w:pPr>
          </w:p>
        </w:tc>
      </w:tr>
      <w:tr w:rsidR="00C76554" w:rsidRPr="005C1AE6" w14:paraId="188122D8" w14:textId="77777777" w:rsidTr="00361CA3">
        <w:trPr>
          <w:cantSplit/>
          <w:trHeight w:val="780"/>
          <w:jc w:val="center"/>
        </w:trPr>
        <w:tc>
          <w:tcPr>
            <w:tcW w:w="430" w:type="dxa"/>
            <w:vAlign w:val="center"/>
          </w:tcPr>
          <w:p w14:paraId="60987967" w14:textId="77777777" w:rsidR="00C76554" w:rsidRPr="005C1AE6" w:rsidRDefault="00C76554" w:rsidP="00C76554">
            <w:pPr>
              <w:jc w:val="center"/>
              <w:rPr>
                <w:rFonts w:eastAsia="標楷體"/>
              </w:rPr>
            </w:pPr>
            <w:r w:rsidRPr="005C1AE6">
              <w:rPr>
                <w:rFonts w:eastAsia="標楷體" w:hint="eastAsia"/>
              </w:rPr>
              <w:t>2</w:t>
            </w:r>
          </w:p>
        </w:tc>
        <w:tc>
          <w:tcPr>
            <w:tcW w:w="699" w:type="dxa"/>
            <w:vAlign w:val="center"/>
          </w:tcPr>
          <w:p w14:paraId="54766093" w14:textId="77777777" w:rsidR="00C76554" w:rsidRPr="005C1AE6" w:rsidRDefault="00C76554" w:rsidP="00C76554">
            <w:pPr>
              <w:jc w:val="center"/>
              <w:rPr>
                <w:rFonts w:eastAsia="標楷體"/>
              </w:rPr>
            </w:pPr>
            <w:r w:rsidRPr="005C1AE6">
              <w:rPr>
                <w:rFonts w:eastAsia="標楷體" w:hint="eastAsia"/>
              </w:rPr>
              <w:t>0901</w:t>
            </w:r>
          </w:p>
          <w:p w14:paraId="5C63C06A" w14:textId="77777777" w:rsidR="00C76554" w:rsidRPr="005C1AE6" w:rsidRDefault="00C76554" w:rsidP="00C76554">
            <w:pPr>
              <w:jc w:val="center"/>
              <w:rPr>
                <w:rFonts w:eastAsia="標楷體"/>
              </w:rPr>
            </w:pPr>
            <w:r w:rsidRPr="005C1AE6">
              <w:rPr>
                <w:rFonts w:eastAsia="標楷體" w:hint="eastAsia"/>
              </w:rPr>
              <w:t>|</w:t>
            </w:r>
          </w:p>
          <w:p w14:paraId="79D99A9D" w14:textId="77777777" w:rsidR="00C76554" w:rsidRPr="005C1AE6" w:rsidRDefault="00C76554" w:rsidP="00C76554">
            <w:pPr>
              <w:jc w:val="center"/>
              <w:rPr>
                <w:rFonts w:eastAsia="標楷體"/>
              </w:rPr>
            </w:pPr>
            <w:r w:rsidRPr="005C1AE6">
              <w:rPr>
                <w:rFonts w:eastAsia="標楷體" w:hint="eastAsia"/>
              </w:rPr>
              <w:t>0907</w:t>
            </w:r>
          </w:p>
        </w:tc>
        <w:tc>
          <w:tcPr>
            <w:tcW w:w="1701" w:type="dxa"/>
            <w:gridSpan w:val="2"/>
            <w:vAlign w:val="center"/>
          </w:tcPr>
          <w:p w14:paraId="1C25D8CE" w14:textId="77777777" w:rsidR="00C76554" w:rsidRDefault="00C76554" w:rsidP="00C76554">
            <w:pPr>
              <w:pStyle w:val="Web"/>
              <w:spacing w:before="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Topic1:</w:t>
            </w:r>
            <w:r>
              <w:rPr>
                <w:rFonts w:ascii="Times New Roman" w:hAnsi="Times New Roman" w:cs="Times New Roman" w:hint="eastAsia"/>
                <w:color w:val="000000"/>
                <w:sz w:val="20"/>
                <w:szCs w:val="20"/>
              </w:rPr>
              <w:t>地牛來了我不怕</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1 Earthquake!</w:t>
            </w:r>
            <w:r>
              <w:rPr>
                <w:rFonts w:ascii="Times New Roman" w:hAnsi="Times New Roman" w:cs="Times New Roman" w:hint="eastAsia"/>
                <w:color w:val="000000"/>
                <w:sz w:val="20"/>
                <w:szCs w:val="20"/>
              </w:rPr>
              <w:t xml:space="preserve">) Teacher </w:t>
            </w:r>
            <w:r w:rsidRPr="002153F1">
              <w:rPr>
                <w:rFonts w:ascii="Times New Roman" w:hAnsi="Times New Roman" w:cs="Times New Roman"/>
                <w:color w:val="212121"/>
                <w:sz w:val="20"/>
                <w:szCs w:val="20"/>
              </w:rPr>
              <w:t>ask</w:t>
            </w:r>
            <w:r>
              <w:rPr>
                <w:rFonts w:ascii="Open Sans" w:hAnsi="Open Sans" w:cs="Open Sans" w:hint="eastAsia"/>
                <w:color w:val="212121"/>
                <w:sz w:val="20"/>
                <w:szCs w:val="20"/>
              </w:rPr>
              <w:t xml:space="preserve"> </w:t>
            </w:r>
            <w:r w:rsidRPr="002153F1">
              <w:rPr>
                <w:rFonts w:ascii="Times New Roman" w:hAnsi="Times New Roman" w:cs="Times New Roman"/>
                <w:color w:val="212121"/>
                <w:sz w:val="20"/>
                <w:szCs w:val="20"/>
              </w:rPr>
              <w:t>students</w:t>
            </w:r>
            <w:r>
              <w:rPr>
                <w:rFonts w:ascii="Open Sans" w:hAnsi="Open Sans" w:cs="Open Sans" w:hint="eastAsia"/>
                <w:color w:val="212121"/>
                <w:sz w:val="20"/>
                <w:szCs w:val="20"/>
              </w:rPr>
              <w:t xml:space="preserve"> </w:t>
            </w:r>
            <w:r>
              <w:rPr>
                <w:rFonts w:ascii="Open Sans" w:hAnsi="Open Sans" w:cs="Open Sans"/>
                <w:color w:val="212121"/>
                <w:sz w:val="20"/>
                <w:szCs w:val="20"/>
              </w:rPr>
              <w:t>“</w:t>
            </w:r>
            <w:r w:rsidRPr="002153F1">
              <w:rPr>
                <w:rFonts w:ascii="Times New Roman" w:hAnsi="Times New Roman" w:cs="Times New Roman"/>
                <w:color w:val="000000"/>
                <w:sz w:val="20"/>
                <w:szCs w:val="20"/>
              </w:rPr>
              <w:t>What can you do to protect yourself?</w:t>
            </w:r>
            <w:r>
              <w:rPr>
                <w:rFonts w:ascii="Times New Roman" w:hAnsi="Times New Roman" w:cs="Times New Roman"/>
                <w:color w:val="000000"/>
                <w:sz w:val="20"/>
                <w:szCs w:val="20"/>
              </w:rPr>
              <w:t>”</w:t>
            </w:r>
            <w:r>
              <w:rPr>
                <w:rFonts w:ascii="Times New Roman" w:hAnsi="Times New Roman" w:cs="Times New Roman" w:hint="eastAsia"/>
                <w:color w:val="000000"/>
                <w:sz w:val="20"/>
                <w:szCs w:val="20"/>
              </w:rPr>
              <w:t xml:space="preserve"> </w:t>
            </w:r>
            <w:r w:rsidRPr="002153F1">
              <w:rPr>
                <w:rFonts w:ascii="Times New Roman" w:hAnsi="Times New Roman" w:cs="Times New Roman"/>
                <w:color w:val="000000"/>
                <w:sz w:val="20"/>
                <w:szCs w:val="20"/>
              </w:rPr>
              <w:t>你要如何保護你自己呢</w:t>
            </w:r>
            <w:r w:rsidRPr="002153F1">
              <w:rPr>
                <w:rFonts w:ascii="Times New Roman" w:hAnsi="Times New Roman" w:cs="Times New Roman"/>
                <w:color w:val="000000"/>
                <w:sz w:val="20"/>
                <w:szCs w:val="20"/>
              </w:rPr>
              <w:t>?</w:t>
            </w:r>
            <w:r>
              <w:rPr>
                <w:rFonts w:ascii="Times New Roman" w:hAnsi="Times New Roman" w:cs="Times New Roman" w:hint="eastAsia"/>
                <w:color w:val="000000"/>
                <w:sz w:val="20"/>
                <w:szCs w:val="20"/>
              </w:rPr>
              <w:t>教師給予答對的學生鼓勵。</w:t>
            </w:r>
            <w:r>
              <w:rPr>
                <w:rFonts w:ascii="Times New Roman" w:hAnsi="Times New Roman" w:cs="Times New Roman" w:hint="eastAsia"/>
                <w:color w:val="000000"/>
                <w:sz w:val="20"/>
                <w:szCs w:val="20"/>
              </w:rPr>
              <w:t xml:space="preserve">Teach students to say and do actions </w:t>
            </w:r>
          </w:p>
          <w:p w14:paraId="72FB055D" w14:textId="77777777" w:rsidR="00C76554" w:rsidRDefault="00C76554" w:rsidP="00C76554">
            <w:pPr>
              <w:pStyle w:val="Web"/>
              <w:spacing w:before="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 xml:space="preserve">Drop! ( </w:t>
            </w:r>
            <w:r>
              <w:rPr>
                <w:rFonts w:ascii="Times New Roman" w:hAnsi="Times New Roman" w:cs="Times New Roman" w:hint="eastAsia"/>
                <w:color w:val="000000"/>
                <w:sz w:val="20"/>
                <w:szCs w:val="20"/>
              </w:rPr>
              <w:t>趴下</w:t>
            </w:r>
            <w:r>
              <w:rPr>
                <w:rFonts w:ascii="Times New Roman" w:hAnsi="Times New Roman" w:cs="Times New Roman" w:hint="eastAsia"/>
                <w:color w:val="000000"/>
                <w:sz w:val="20"/>
                <w:szCs w:val="20"/>
              </w:rPr>
              <w:t>):Onto your hands and knees. (</w:t>
            </w:r>
            <w:r>
              <w:rPr>
                <w:rFonts w:ascii="Times New Roman" w:hAnsi="Times New Roman" w:cs="Times New Roman" w:hint="eastAsia"/>
                <w:color w:val="000000"/>
                <w:sz w:val="20"/>
                <w:szCs w:val="20"/>
              </w:rPr>
              <w:t>姿勢蹲低，躲在桌下</w:t>
            </w:r>
            <w:r>
              <w:rPr>
                <w:rFonts w:ascii="Times New Roman" w:hAnsi="Times New Roman" w:cs="Times New Roman" w:hint="eastAsia"/>
                <w:color w:val="000000"/>
                <w:sz w:val="20"/>
                <w:szCs w:val="20"/>
              </w:rPr>
              <w:t>)</w:t>
            </w:r>
          </w:p>
          <w:p w14:paraId="2309B946" w14:textId="77777777" w:rsidR="00C76554" w:rsidRDefault="00C76554" w:rsidP="00C76554">
            <w:pPr>
              <w:pStyle w:val="Web"/>
              <w:spacing w:before="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Cover! (</w:t>
            </w:r>
            <w:r>
              <w:rPr>
                <w:rFonts w:ascii="Times New Roman" w:hAnsi="Times New Roman" w:cs="Times New Roman" w:hint="eastAsia"/>
                <w:color w:val="000000"/>
                <w:sz w:val="20"/>
                <w:szCs w:val="20"/>
              </w:rPr>
              <w:t>掩護</w:t>
            </w:r>
            <w:r>
              <w:rPr>
                <w:rFonts w:ascii="Times New Roman" w:hAnsi="Times New Roman" w:cs="Times New Roman" w:hint="eastAsia"/>
                <w:color w:val="000000"/>
                <w:sz w:val="20"/>
                <w:szCs w:val="20"/>
              </w:rPr>
              <w:t>):Cover your head and neck. (</w:t>
            </w:r>
            <w:r>
              <w:rPr>
                <w:rFonts w:ascii="Times New Roman" w:hAnsi="Times New Roman" w:cs="Times New Roman" w:hint="eastAsia"/>
                <w:color w:val="000000"/>
                <w:sz w:val="20"/>
                <w:szCs w:val="20"/>
              </w:rPr>
              <w:t>抱住頭部頸部</w:t>
            </w:r>
            <w:r>
              <w:rPr>
                <w:rFonts w:ascii="Times New Roman" w:hAnsi="Times New Roman" w:cs="Times New Roman" w:hint="eastAsia"/>
                <w:color w:val="000000"/>
                <w:sz w:val="20"/>
                <w:szCs w:val="20"/>
              </w:rPr>
              <w:t>)</w:t>
            </w:r>
          </w:p>
          <w:p w14:paraId="2C0D7FC2" w14:textId="471568E7" w:rsidR="00C76554" w:rsidRPr="000A7817" w:rsidRDefault="00C76554" w:rsidP="00C76554">
            <w:pPr>
              <w:jc w:val="center"/>
              <w:rPr>
                <w:rFonts w:ascii="標楷體" w:eastAsia="標楷體" w:hAnsi="標楷體"/>
              </w:rPr>
            </w:pPr>
            <w:r>
              <w:rPr>
                <w:rFonts w:hint="eastAsia"/>
                <w:color w:val="000000"/>
                <w:sz w:val="20"/>
                <w:szCs w:val="20"/>
              </w:rPr>
              <w:t>Hold on! (</w:t>
            </w:r>
            <w:r>
              <w:rPr>
                <w:rFonts w:hint="eastAsia"/>
                <w:color w:val="000000"/>
                <w:sz w:val="20"/>
                <w:szCs w:val="20"/>
              </w:rPr>
              <w:t>穩住</w:t>
            </w:r>
            <w:r>
              <w:rPr>
                <w:rFonts w:hint="eastAsia"/>
                <w:color w:val="000000"/>
                <w:sz w:val="20"/>
                <w:szCs w:val="20"/>
              </w:rPr>
              <w:t>):Hold on until shaking stops. (</w:t>
            </w:r>
            <w:r>
              <w:rPr>
                <w:rFonts w:hint="eastAsia"/>
                <w:color w:val="000000"/>
                <w:sz w:val="20"/>
                <w:szCs w:val="20"/>
              </w:rPr>
              <w:t>握住桌腳直到地震停止</w:t>
            </w:r>
            <w:r>
              <w:rPr>
                <w:rFonts w:hint="eastAsia"/>
                <w:color w:val="000000"/>
                <w:sz w:val="20"/>
                <w:szCs w:val="20"/>
              </w:rPr>
              <w:t>)</w:t>
            </w:r>
            <w:r>
              <w:rPr>
                <w:color w:val="FF0000"/>
                <w:sz w:val="20"/>
                <w:szCs w:val="20"/>
              </w:rPr>
              <w:t>【品德教育】【閱讀素養教育】</w:t>
            </w:r>
          </w:p>
        </w:tc>
        <w:tc>
          <w:tcPr>
            <w:tcW w:w="1701" w:type="dxa"/>
            <w:vAlign w:val="center"/>
          </w:tcPr>
          <w:p w14:paraId="1CEAFFBC" w14:textId="77777777" w:rsidR="00C76554" w:rsidRPr="005C1AE6" w:rsidRDefault="00C76554" w:rsidP="00C76554">
            <w:pPr>
              <w:jc w:val="center"/>
              <w:rPr>
                <w:rFonts w:eastAsia="標楷體"/>
              </w:rPr>
            </w:pPr>
          </w:p>
        </w:tc>
        <w:tc>
          <w:tcPr>
            <w:tcW w:w="1458" w:type="dxa"/>
            <w:vAlign w:val="center"/>
          </w:tcPr>
          <w:p w14:paraId="7E6182FE" w14:textId="77777777" w:rsidR="00C76554" w:rsidRPr="005C1AE6" w:rsidRDefault="00C76554" w:rsidP="00C76554">
            <w:pPr>
              <w:jc w:val="center"/>
              <w:rPr>
                <w:rFonts w:eastAsia="標楷體"/>
              </w:rPr>
            </w:pPr>
          </w:p>
        </w:tc>
        <w:tc>
          <w:tcPr>
            <w:tcW w:w="1458" w:type="dxa"/>
            <w:vAlign w:val="center"/>
          </w:tcPr>
          <w:p w14:paraId="7DEB5736" w14:textId="77777777" w:rsidR="00C76554" w:rsidRPr="005C1AE6" w:rsidRDefault="00C76554" w:rsidP="00C76554">
            <w:pPr>
              <w:jc w:val="center"/>
              <w:rPr>
                <w:rFonts w:eastAsia="標楷體"/>
              </w:rPr>
            </w:pPr>
          </w:p>
        </w:tc>
        <w:tc>
          <w:tcPr>
            <w:tcW w:w="1458" w:type="dxa"/>
            <w:shd w:val="clear" w:color="auto" w:fill="FFFFFF"/>
            <w:vAlign w:val="center"/>
          </w:tcPr>
          <w:p w14:paraId="487DA615" w14:textId="77777777" w:rsidR="00C76554" w:rsidRPr="005C1AE6" w:rsidRDefault="00C76554" w:rsidP="00C76554">
            <w:pPr>
              <w:jc w:val="center"/>
              <w:rPr>
                <w:rFonts w:eastAsia="標楷體"/>
              </w:rPr>
            </w:pPr>
          </w:p>
        </w:tc>
        <w:tc>
          <w:tcPr>
            <w:tcW w:w="1458" w:type="dxa"/>
            <w:vAlign w:val="center"/>
          </w:tcPr>
          <w:p w14:paraId="17594A06" w14:textId="491C97A1" w:rsidR="00C76554" w:rsidRPr="005C1AE6" w:rsidRDefault="00C76554" w:rsidP="00C76554">
            <w:pPr>
              <w:jc w:val="center"/>
              <w:rPr>
                <w:rFonts w:eastAsia="標楷體"/>
              </w:rPr>
            </w:pPr>
            <w:r w:rsidRPr="005C1AE6">
              <w:rPr>
                <w:rFonts w:eastAsia="標楷體"/>
              </w:rPr>
              <w:t>健康檢查</w:t>
            </w:r>
          </w:p>
        </w:tc>
        <w:tc>
          <w:tcPr>
            <w:tcW w:w="1458" w:type="dxa"/>
            <w:gridSpan w:val="2"/>
            <w:shd w:val="clear" w:color="auto" w:fill="FFFFFF"/>
            <w:vAlign w:val="center"/>
          </w:tcPr>
          <w:p w14:paraId="57798C37" w14:textId="77777777" w:rsidR="00C76554" w:rsidRPr="005C1AE6" w:rsidRDefault="00C76554" w:rsidP="00C76554">
            <w:pPr>
              <w:jc w:val="center"/>
              <w:rPr>
                <w:rFonts w:eastAsia="標楷體"/>
              </w:rPr>
            </w:pPr>
          </w:p>
        </w:tc>
        <w:tc>
          <w:tcPr>
            <w:tcW w:w="1458" w:type="dxa"/>
            <w:gridSpan w:val="2"/>
            <w:shd w:val="clear" w:color="auto" w:fill="FFFFFF"/>
            <w:vAlign w:val="center"/>
          </w:tcPr>
          <w:p w14:paraId="6D04F11F" w14:textId="77777777" w:rsidR="00C76554" w:rsidRPr="005C1AE6" w:rsidRDefault="00C76554" w:rsidP="00C76554">
            <w:pPr>
              <w:jc w:val="center"/>
              <w:rPr>
                <w:rFonts w:eastAsia="標楷體"/>
              </w:rPr>
            </w:pPr>
          </w:p>
        </w:tc>
        <w:tc>
          <w:tcPr>
            <w:tcW w:w="1458" w:type="dxa"/>
            <w:vAlign w:val="center"/>
          </w:tcPr>
          <w:p w14:paraId="71A3159D" w14:textId="77777777" w:rsidR="00C76554" w:rsidRPr="005C1AE6" w:rsidRDefault="00C76554" w:rsidP="00C76554">
            <w:pPr>
              <w:jc w:val="center"/>
              <w:rPr>
                <w:rFonts w:eastAsia="標楷體"/>
              </w:rPr>
            </w:pPr>
          </w:p>
        </w:tc>
      </w:tr>
      <w:tr w:rsidR="00C76554" w:rsidRPr="005C1AE6" w14:paraId="3DBA7CEC" w14:textId="77777777" w:rsidTr="00361CA3">
        <w:trPr>
          <w:cantSplit/>
          <w:trHeight w:val="780"/>
          <w:jc w:val="center"/>
        </w:trPr>
        <w:tc>
          <w:tcPr>
            <w:tcW w:w="430" w:type="dxa"/>
            <w:vAlign w:val="center"/>
          </w:tcPr>
          <w:p w14:paraId="2D228738" w14:textId="77777777" w:rsidR="00C76554" w:rsidRPr="005C1AE6" w:rsidRDefault="00C76554" w:rsidP="00C76554">
            <w:pPr>
              <w:jc w:val="center"/>
              <w:rPr>
                <w:rFonts w:eastAsia="標楷體"/>
              </w:rPr>
            </w:pPr>
            <w:r w:rsidRPr="005C1AE6">
              <w:rPr>
                <w:rFonts w:eastAsia="標楷體" w:hint="eastAsia"/>
              </w:rPr>
              <w:t>3</w:t>
            </w:r>
          </w:p>
        </w:tc>
        <w:tc>
          <w:tcPr>
            <w:tcW w:w="699" w:type="dxa"/>
            <w:vAlign w:val="center"/>
          </w:tcPr>
          <w:p w14:paraId="20AA4583" w14:textId="77777777" w:rsidR="00C76554" w:rsidRPr="005C1AE6" w:rsidRDefault="00C76554" w:rsidP="00C76554">
            <w:pPr>
              <w:jc w:val="center"/>
              <w:rPr>
                <w:rFonts w:eastAsia="標楷體"/>
              </w:rPr>
            </w:pPr>
            <w:r w:rsidRPr="005C1AE6">
              <w:rPr>
                <w:rFonts w:eastAsia="標楷體" w:hint="eastAsia"/>
              </w:rPr>
              <w:t>0908</w:t>
            </w:r>
          </w:p>
          <w:p w14:paraId="3F398815" w14:textId="77777777" w:rsidR="00C76554" w:rsidRPr="005C1AE6" w:rsidRDefault="00C76554" w:rsidP="00C76554">
            <w:pPr>
              <w:jc w:val="center"/>
              <w:rPr>
                <w:rFonts w:eastAsia="標楷體"/>
              </w:rPr>
            </w:pPr>
            <w:r w:rsidRPr="005C1AE6">
              <w:rPr>
                <w:rFonts w:eastAsia="標楷體" w:hint="eastAsia"/>
              </w:rPr>
              <w:t>|</w:t>
            </w:r>
          </w:p>
          <w:p w14:paraId="1D267123" w14:textId="77777777" w:rsidR="00C76554" w:rsidRPr="005C1AE6" w:rsidRDefault="00C76554" w:rsidP="00C76554">
            <w:pPr>
              <w:jc w:val="center"/>
              <w:rPr>
                <w:rFonts w:eastAsia="標楷體"/>
              </w:rPr>
            </w:pPr>
            <w:r w:rsidRPr="005C1AE6">
              <w:rPr>
                <w:rFonts w:eastAsia="標楷體" w:hint="eastAsia"/>
              </w:rPr>
              <w:t>09014</w:t>
            </w:r>
          </w:p>
        </w:tc>
        <w:tc>
          <w:tcPr>
            <w:tcW w:w="1701" w:type="dxa"/>
            <w:gridSpan w:val="2"/>
            <w:vAlign w:val="center"/>
          </w:tcPr>
          <w:p w14:paraId="3CF663A8"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Topic1:</w:t>
            </w:r>
            <w:r>
              <w:rPr>
                <w:rFonts w:ascii="Times New Roman" w:hAnsi="Times New Roman" w:cs="Times New Roman" w:hint="eastAsia"/>
                <w:color w:val="000000"/>
                <w:sz w:val="20"/>
                <w:szCs w:val="20"/>
              </w:rPr>
              <w:t>地牛來了我不怕</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1 Earthquake!</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跟學生介紹震災應變口訣</w:t>
            </w:r>
            <w:r>
              <w:rPr>
                <w:rFonts w:ascii="Times New Roman" w:hAnsi="Times New Roman" w:cs="Times New Roman" w:hint="eastAsia"/>
                <w:color w:val="000000"/>
                <w:sz w:val="20"/>
                <w:szCs w:val="20"/>
              </w:rPr>
              <w:t>:H-C-T-O-S-G,</w:t>
            </w:r>
            <w:r>
              <w:rPr>
                <w:rFonts w:ascii="Times New Roman" w:hAnsi="Times New Roman" w:cs="Times New Roman" w:hint="eastAsia"/>
                <w:color w:val="000000"/>
                <w:sz w:val="20"/>
                <w:szCs w:val="20"/>
              </w:rPr>
              <w:t>教師利用</w:t>
            </w:r>
            <w:r>
              <w:rPr>
                <w:rFonts w:ascii="Times New Roman" w:hAnsi="Times New Roman" w:cs="Times New Roman" w:hint="eastAsia"/>
                <w:color w:val="000000"/>
                <w:sz w:val="20"/>
                <w:szCs w:val="20"/>
              </w:rPr>
              <w:t>ppt</w:t>
            </w:r>
            <w:r>
              <w:rPr>
                <w:rFonts w:ascii="Times New Roman" w:hAnsi="Times New Roman" w:cs="Times New Roman" w:hint="eastAsia"/>
                <w:color w:val="000000"/>
                <w:sz w:val="20"/>
                <w:szCs w:val="20"/>
              </w:rPr>
              <w:t>展示震災應變口訣</w:t>
            </w:r>
            <w:r>
              <w:rPr>
                <w:rFonts w:ascii="Times New Roman" w:hAnsi="Times New Roman" w:cs="Times New Roman" w:hint="eastAsia"/>
                <w:color w:val="000000"/>
                <w:sz w:val="20"/>
                <w:szCs w:val="20"/>
              </w:rPr>
              <w:t>H-C-T-O-S-G</w:t>
            </w:r>
            <w:r>
              <w:rPr>
                <w:rFonts w:ascii="Times New Roman" w:hAnsi="Times New Roman" w:cs="Times New Roman" w:hint="eastAsia"/>
                <w:color w:val="000000"/>
                <w:sz w:val="20"/>
                <w:szCs w:val="20"/>
              </w:rPr>
              <w:t>，並解釋意思</w:t>
            </w:r>
            <w:r>
              <w:rPr>
                <w:rFonts w:ascii="Times New Roman" w:hAnsi="Times New Roman" w:cs="Times New Roman" w:hint="eastAsia"/>
                <w:color w:val="000000"/>
                <w:sz w:val="20"/>
                <w:szCs w:val="20"/>
              </w:rPr>
              <w:t>:</w:t>
            </w:r>
          </w:p>
          <w:p w14:paraId="535A013E" w14:textId="77777777" w:rsidR="00C76554" w:rsidRDefault="00C76554" w:rsidP="00C76554">
            <w:pPr>
              <w:pStyle w:val="Web"/>
              <w:spacing w:before="0" w:beforeAutospacing="0" w:after="0" w:afterAutospacing="0"/>
              <w:rPr>
                <w:rFonts w:ascii="Times New Roman" w:hAnsi="Times New Roman" w:cs="Times New Roman"/>
                <w:color w:val="000000"/>
                <w:sz w:val="20"/>
                <w:szCs w:val="20"/>
              </w:rPr>
            </w:pPr>
            <w:r>
              <w:rPr>
                <w:rFonts w:ascii="Times New Roman" w:hAnsi="Times New Roman" w:cs="Times New Roman" w:hint="eastAsia"/>
                <w:color w:val="000000"/>
                <w:sz w:val="20"/>
                <w:szCs w:val="20"/>
              </w:rPr>
              <w:t>1.Hide under the desk. (</w:t>
            </w:r>
            <w:r>
              <w:rPr>
                <w:rFonts w:ascii="Times New Roman" w:hAnsi="Times New Roman" w:cs="Times New Roman" w:hint="eastAsia"/>
                <w:color w:val="000000"/>
                <w:sz w:val="20"/>
                <w:szCs w:val="20"/>
              </w:rPr>
              <w:t>躲到書桌底下</w:t>
            </w:r>
            <w:r>
              <w:rPr>
                <w:rFonts w:ascii="Times New Roman" w:hAnsi="Times New Roman" w:cs="Times New Roman" w:hint="eastAsia"/>
                <w:color w:val="000000"/>
                <w:sz w:val="20"/>
                <w:szCs w:val="20"/>
              </w:rPr>
              <w:t>)2.Cover your head. (</w:t>
            </w:r>
            <w:r>
              <w:rPr>
                <w:rFonts w:ascii="Times New Roman" w:hAnsi="Times New Roman" w:cs="Times New Roman" w:hint="eastAsia"/>
                <w:color w:val="000000"/>
                <w:sz w:val="20"/>
                <w:szCs w:val="20"/>
              </w:rPr>
              <w:t>用手保護頭部</w:t>
            </w:r>
            <w:r>
              <w:rPr>
                <w:rFonts w:ascii="Times New Roman" w:hAnsi="Times New Roman" w:cs="Times New Roman" w:hint="eastAsia"/>
                <w:color w:val="000000"/>
                <w:sz w:val="20"/>
                <w:szCs w:val="20"/>
              </w:rPr>
              <w:t>)3.Turn off the light. (</w:t>
            </w:r>
            <w:r>
              <w:rPr>
                <w:rFonts w:ascii="Times New Roman" w:hAnsi="Times New Roman" w:cs="Times New Roman" w:hint="eastAsia"/>
                <w:color w:val="000000"/>
                <w:sz w:val="20"/>
                <w:szCs w:val="20"/>
              </w:rPr>
              <w:t>關燈</w:t>
            </w:r>
            <w:r>
              <w:rPr>
                <w:rFonts w:ascii="Times New Roman" w:hAnsi="Times New Roman" w:cs="Times New Roman" w:hint="eastAsia"/>
                <w:color w:val="000000"/>
                <w:sz w:val="20"/>
                <w:szCs w:val="20"/>
              </w:rPr>
              <w:t>)4.Open the door. (</w:t>
            </w:r>
            <w:r>
              <w:rPr>
                <w:rFonts w:ascii="Times New Roman" w:hAnsi="Times New Roman" w:cs="Times New Roman" w:hint="eastAsia"/>
                <w:color w:val="000000"/>
                <w:sz w:val="20"/>
                <w:szCs w:val="20"/>
              </w:rPr>
              <w:t>開門</w:t>
            </w:r>
            <w:r>
              <w:rPr>
                <w:rFonts w:ascii="Times New Roman" w:hAnsi="Times New Roman" w:cs="Times New Roman" w:hint="eastAsia"/>
                <w:color w:val="000000"/>
                <w:sz w:val="20"/>
                <w:szCs w:val="20"/>
              </w:rPr>
              <w:t>)5.Stay calm. (</w:t>
            </w:r>
            <w:r>
              <w:rPr>
                <w:rFonts w:ascii="Times New Roman" w:hAnsi="Times New Roman" w:cs="Times New Roman" w:hint="eastAsia"/>
                <w:color w:val="000000"/>
                <w:sz w:val="20"/>
                <w:szCs w:val="20"/>
              </w:rPr>
              <w:t>保持冷靜</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不要慌張</w:t>
            </w:r>
            <w:r>
              <w:rPr>
                <w:rFonts w:ascii="Times New Roman" w:hAnsi="Times New Roman" w:cs="Times New Roman" w:hint="eastAsia"/>
                <w:color w:val="000000"/>
                <w:sz w:val="20"/>
                <w:szCs w:val="20"/>
              </w:rPr>
              <w:t>)6.Go outside. (</w:t>
            </w:r>
            <w:r>
              <w:rPr>
                <w:rFonts w:ascii="Times New Roman" w:hAnsi="Times New Roman" w:cs="Times New Roman" w:hint="eastAsia"/>
                <w:color w:val="000000"/>
                <w:sz w:val="20"/>
                <w:szCs w:val="20"/>
              </w:rPr>
              <w:t>走到戶外</w:t>
            </w:r>
            <w:r>
              <w:rPr>
                <w:rFonts w:ascii="Times New Roman" w:hAnsi="Times New Roman" w:cs="Times New Roman" w:hint="eastAsia"/>
                <w:color w:val="000000"/>
                <w:sz w:val="20"/>
                <w:szCs w:val="20"/>
              </w:rPr>
              <w:t>)</w:t>
            </w:r>
          </w:p>
          <w:p w14:paraId="3EEE7FDD" w14:textId="77777777" w:rsidR="00C76554" w:rsidRDefault="00C76554" w:rsidP="00C76554">
            <w:pPr>
              <w:pStyle w:val="Web"/>
              <w:spacing w:before="0" w:beforeAutospacing="0" w:after="0" w:afterAutospacing="0"/>
              <w:rPr>
                <w:rFonts w:ascii="Times New Roman" w:hAnsi="Times New Roman" w:cs="Times New Roman"/>
                <w:color w:val="000000"/>
                <w:sz w:val="20"/>
                <w:szCs w:val="20"/>
              </w:rPr>
            </w:pPr>
            <w:r>
              <w:rPr>
                <w:rFonts w:ascii="Times New Roman" w:hAnsi="Times New Roman" w:cs="Times New Roman" w:hint="eastAsia"/>
                <w:color w:val="000000"/>
                <w:sz w:val="20"/>
                <w:szCs w:val="20"/>
              </w:rPr>
              <w:t>TPR</w:t>
            </w:r>
            <w:r>
              <w:rPr>
                <w:rFonts w:ascii="Times New Roman" w:hAnsi="Times New Roman" w:cs="Times New Roman" w:hint="eastAsia"/>
                <w:color w:val="000000"/>
                <w:sz w:val="20"/>
                <w:szCs w:val="20"/>
              </w:rPr>
              <w:t>教學</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配合上述口訣，帶入簡易動作。小組口訣</w:t>
            </w:r>
            <w:r>
              <w:rPr>
                <w:rFonts w:ascii="Times New Roman" w:hAnsi="Times New Roman" w:cs="Times New Roman" w:hint="eastAsia"/>
                <w:color w:val="000000"/>
                <w:sz w:val="20"/>
                <w:szCs w:val="20"/>
              </w:rPr>
              <w:t xml:space="preserve">: </w:t>
            </w:r>
            <w:r>
              <w:rPr>
                <w:rFonts w:ascii="Times New Roman" w:hAnsi="Times New Roman" w:cs="Times New Roman" w:hint="eastAsia"/>
                <w:color w:val="000000"/>
                <w:sz w:val="20"/>
                <w:szCs w:val="20"/>
              </w:rPr>
              <w:t>配合上述口訣，將全班分為六組，每組學會一句指定的口訣句子。</w:t>
            </w:r>
          </w:p>
          <w:p w14:paraId="5EAC210B"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66CF0795" w14:textId="0C7C8215"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2F62BDFD" w14:textId="6F0E0BEF" w:rsidR="00C76554" w:rsidRPr="005C1AE6" w:rsidRDefault="00C76554" w:rsidP="00C76554">
            <w:pPr>
              <w:jc w:val="center"/>
              <w:rPr>
                <w:rFonts w:eastAsia="標楷體"/>
              </w:rPr>
            </w:pPr>
            <w:r w:rsidRPr="005C1AE6">
              <w:rPr>
                <w:rFonts w:ascii="標楷體" w:eastAsia="標楷體" w:hAnsi="標楷體" w:hint="eastAsia"/>
              </w:rPr>
              <w:t>防災</w:t>
            </w:r>
          </w:p>
        </w:tc>
        <w:tc>
          <w:tcPr>
            <w:tcW w:w="1458" w:type="dxa"/>
            <w:vAlign w:val="center"/>
          </w:tcPr>
          <w:p w14:paraId="7A1F6B19" w14:textId="77777777" w:rsidR="00C76554" w:rsidRPr="005C1AE6" w:rsidRDefault="00C76554" w:rsidP="00C76554">
            <w:pPr>
              <w:jc w:val="center"/>
              <w:rPr>
                <w:rFonts w:eastAsia="標楷體"/>
              </w:rPr>
            </w:pPr>
          </w:p>
        </w:tc>
        <w:tc>
          <w:tcPr>
            <w:tcW w:w="1458" w:type="dxa"/>
            <w:vAlign w:val="center"/>
          </w:tcPr>
          <w:p w14:paraId="225C9645" w14:textId="77777777" w:rsidR="00C76554" w:rsidRPr="005C1AE6" w:rsidRDefault="00C76554" w:rsidP="00C76554">
            <w:pPr>
              <w:jc w:val="center"/>
              <w:rPr>
                <w:rFonts w:eastAsia="標楷體"/>
              </w:rPr>
            </w:pPr>
          </w:p>
        </w:tc>
        <w:tc>
          <w:tcPr>
            <w:tcW w:w="1458" w:type="dxa"/>
            <w:shd w:val="clear" w:color="auto" w:fill="FFFFFF"/>
            <w:vAlign w:val="center"/>
          </w:tcPr>
          <w:p w14:paraId="54FD9607" w14:textId="77777777" w:rsidR="00C76554" w:rsidRPr="005C1AE6" w:rsidRDefault="00C76554" w:rsidP="00C76554">
            <w:pPr>
              <w:jc w:val="center"/>
              <w:rPr>
                <w:rFonts w:eastAsia="標楷體"/>
              </w:rPr>
            </w:pPr>
          </w:p>
        </w:tc>
        <w:tc>
          <w:tcPr>
            <w:tcW w:w="1458" w:type="dxa"/>
            <w:vAlign w:val="center"/>
          </w:tcPr>
          <w:p w14:paraId="1F7176E4" w14:textId="77777777" w:rsidR="00C76554" w:rsidRPr="005C1AE6" w:rsidRDefault="00C76554" w:rsidP="00C76554">
            <w:pPr>
              <w:jc w:val="center"/>
              <w:rPr>
                <w:rFonts w:eastAsia="標楷體"/>
              </w:rPr>
            </w:pPr>
          </w:p>
        </w:tc>
        <w:tc>
          <w:tcPr>
            <w:tcW w:w="1458" w:type="dxa"/>
            <w:gridSpan w:val="2"/>
            <w:shd w:val="clear" w:color="auto" w:fill="FFFFFF"/>
            <w:vAlign w:val="center"/>
          </w:tcPr>
          <w:p w14:paraId="5EEAD554" w14:textId="77777777" w:rsidR="00C76554" w:rsidRPr="005C1AE6" w:rsidRDefault="00C76554" w:rsidP="00C76554">
            <w:pPr>
              <w:jc w:val="center"/>
              <w:rPr>
                <w:rFonts w:eastAsia="標楷體"/>
              </w:rPr>
            </w:pPr>
          </w:p>
        </w:tc>
        <w:tc>
          <w:tcPr>
            <w:tcW w:w="1458" w:type="dxa"/>
            <w:gridSpan w:val="2"/>
            <w:shd w:val="clear" w:color="auto" w:fill="FFFFFF"/>
            <w:vAlign w:val="center"/>
          </w:tcPr>
          <w:p w14:paraId="7206E2CF" w14:textId="77777777" w:rsidR="00C76554" w:rsidRPr="005C1AE6" w:rsidRDefault="00C76554" w:rsidP="00C76554">
            <w:pPr>
              <w:jc w:val="center"/>
              <w:rPr>
                <w:rFonts w:eastAsia="標楷體"/>
              </w:rPr>
            </w:pPr>
          </w:p>
        </w:tc>
        <w:tc>
          <w:tcPr>
            <w:tcW w:w="1458" w:type="dxa"/>
            <w:vAlign w:val="center"/>
          </w:tcPr>
          <w:p w14:paraId="0D38239A" w14:textId="77777777" w:rsidR="00C76554" w:rsidRPr="005C1AE6" w:rsidRDefault="00C76554" w:rsidP="00C76554">
            <w:pPr>
              <w:jc w:val="center"/>
              <w:rPr>
                <w:rFonts w:eastAsia="標楷體"/>
              </w:rPr>
            </w:pPr>
          </w:p>
        </w:tc>
      </w:tr>
      <w:tr w:rsidR="00C76554" w:rsidRPr="005C1AE6" w14:paraId="55B522A1" w14:textId="77777777" w:rsidTr="00361CA3">
        <w:trPr>
          <w:cantSplit/>
          <w:trHeight w:val="780"/>
          <w:jc w:val="center"/>
        </w:trPr>
        <w:tc>
          <w:tcPr>
            <w:tcW w:w="430" w:type="dxa"/>
            <w:vAlign w:val="center"/>
          </w:tcPr>
          <w:p w14:paraId="3657497E" w14:textId="77777777" w:rsidR="00C76554" w:rsidRPr="005C1AE6" w:rsidRDefault="00C76554" w:rsidP="00C76554">
            <w:pPr>
              <w:jc w:val="center"/>
              <w:rPr>
                <w:rFonts w:eastAsia="標楷體"/>
              </w:rPr>
            </w:pPr>
            <w:r w:rsidRPr="005C1AE6">
              <w:rPr>
                <w:rFonts w:eastAsia="標楷體" w:hint="eastAsia"/>
              </w:rPr>
              <w:t>4.</w:t>
            </w:r>
          </w:p>
        </w:tc>
        <w:tc>
          <w:tcPr>
            <w:tcW w:w="699" w:type="dxa"/>
            <w:vAlign w:val="center"/>
          </w:tcPr>
          <w:p w14:paraId="4DAB45DB" w14:textId="77777777" w:rsidR="00C76554" w:rsidRPr="005C1AE6" w:rsidRDefault="00C76554" w:rsidP="00C76554">
            <w:pPr>
              <w:jc w:val="center"/>
              <w:rPr>
                <w:rFonts w:eastAsia="標楷體"/>
              </w:rPr>
            </w:pPr>
            <w:r w:rsidRPr="005C1AE6">
              <w:rPr>
                <w:rFonts w:eastAsia="標楷體" w:hint="eastAsia"/>
              </w:rPr>
              <w:t>09015</w:t>
            </w:r>
          </w:p>
          <w:p w14:paraId="3EA3CFA8" w14:textId="77777777" w:rsidR="00C76554" w:rsidRPr="005C1AE6" w:rsidRDefault="00C76554" w:rsidP="00C76554">
            <w:pPr>
              <w:jc w:val="center"/>
              <w:rPr>
                <w:rFonts w:eastAsia="標楷體"/>
              </w:rPr>
            </w:pPr>
            <w:r w:rsidRPr="005C1AE6">
              <w:rPr>
                <w:rFonts w:eastAsia="標楷體" w:hint="eastAsia"/>
              </w:rPr>
              <w:t>|</w:t>
            </w:r>
          </w:p>
          <w:p w14:paraId="2D62257E" w14:textId="77777777" w:rsidR="00C76554" w:rsidRPr="005C1AE6" w:rsidRDefault="00C76554" w:rsidP="00C76554">
            <w:pPr>
              <w:jc w:val="center"/>
              <w:rPr>
                <w:rFonts w:eastAsia="標楷體"/>
              </w:rPr>
            </w:pPr>
            <w:r w:rsidRPr="005C1AE6">
              <w:rPr>
                <w:rFonts w:eastAsia="標楷體" w:hint="eastAsia"/>
              </w:rPr>
              <w:t>09021</w:t>
            </w:r>
          </w:p>
        </w:tc>
        <w:tc>
          <w:tcPr>
            <w:tcW w:w="1701" w:type="dxa"/>
            <w:gridSpan w:val="2"/>
            <w:vAlign w:val="center"/>
          </w:tcPr>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76"/>
              <w:gridCol w:w="1656"/>
            </w:tblGrid>
            <w:tr w:rsidR="00C76554" w:rsidRPr="00CC16E3" w14:paraId="01F5BD95" w14:textId="77777777" w:rsidTr="00200817">
              <w:trPr>
                <w:trHeight w:val="20"/>
                <w:jc w:val="center"/>
              </w:trPr>
              <w:tc>
                <w:tcPr>
                  <w:tcW w:w="62" w:type="dxa"/>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04A7833F" w14:textId="77777777" w:rsidR="00C76554" w:rsidRPr="00CC16E3" w:rsidRDefault="00C76554" w:rsidP="00C76554">
                  <w:pPr>
                    <w:widowControl/>
                    <w:rPr>
                      <w:rFonts w:ascii="新細明體" w:hAnsi="新細明體" w:cs="新細明體"/>
                      <w:kern w:val="0"/>
                    </w:rPr>
                  </w:pPr>
                </w:p>
              </w:tc>
              <w:tc>
                <w:tcPr>
                  <w:tcW w:w="1656" w:type="dxa"/>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2962C9FA"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Topic1:</w:t>
                  </w:r>
                  <w:r>
                    <w:rPr>
                      <w:rFonts w:ascii="Times New Roman" w:hAnsi="Times New Roman" w:cs="Times New Roman" w:hint="eastAsia"/>
                      <w:color w:val="000000"/>
                      <w:sz w:val="20"/>
                      <w:szCs w:val="20"/>
                    </w:rPr>
                    <w:t>地牛來了我不怕</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1 Earthquake!</w:t>
                  </w:r>
                  <w:r>
                    <w:rPr>
                      <w:rFonts w:ascii="Times New Roman" w:hAnsi="Times New Roman" w:cs="Times New Roman" w:hint="eastAsia"/>
                      <w:color w:val="000000"/>
                      <w:sz w:val="20"/>
                      <w:szCs w:val="20"/>
                    </w:rPr>
                    <w:t>)</w:t>
                  </w:r>
                </w:p>
                <w:p w14:paraId="4DEB373D" w14:textId="77777777" w:rsidR="00C76554" w:rsidRDefault="00C76554" w:rsidP="00C76554">
                  <w:pPr>
                    <w:pStyle w:val="Web"/>
                    <w:spacing w:before="0" w:beforeAutospacing="0" w:after="0" w:afterAutospacing="0"/>
                    <w:rPr>
                      <w:rFonts w:ascii="Times New Roman" w:hAnsi="Times New Roman" w:cs="Times New Roman"/>
                      <w:color w:val="000000"/>
                      <w:sz w:val="20"/>
                      <w:szCs w:val="20"/>
                    </w:rPr>
                  </w:pPr>
                  <w:r>
                    <w:rPr>
                      <w:rFonts w:ascii="Times New Roman" w:hAnsi="Times New Roman" w:cs="Times New Roman" w:hint="eastAsia"/>
                      <w:color w:val="000000"/>
                      <w:sz w:val="20"/>
                      <w:szCs w:val="20"/>
                    </w:rPr>
                    <w:t>老師說口訣，學生做動作。最後玩「</w:t>
                  </w:r>
                  <w:r>
                    <w:rPr>
                      <w:rFonts w:ascii="Times New Roman" w:hAnsi="Times New Roman" w:cs="Times New Roman" w:hint="eastAsia"/>
                      <w:color w:val="000000"/>
                      <w:sz w:val="20"/>
                      <w:szCs w:val="20"/>
                    </w:rPr>
                    <w:t>Teacher says</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 xml:space="preserve"> </w:t>
                  </w:r>
                  <w:r>
                    <w:rPr>
                      <w:rFonts w:ascii="Times New Roman" w:hAnsi="Times New Roman" w:cs="Times New Roman" w:hint="eastAsia"/>
                      <w:color w:val="000000"/>
                      <w:sz w:val="20"/>
                      <w:szCs w:val="20"/>
                    </w:rPr>
                    <w:t>遊戲，加強學生對口訣的印象。</w:t>
                  </w:r>
                </w:p>
                <w:p w14:paraId="53B2FA92" w14:textId="77777777" w:rsidR="00C76554" w:rsidRPr="00CC16E3" w:rsidRDefault="00C76554" w:rsidP="00C76554">
                  <w:pPr>
                    <w:widowControl/>
                    <w:ind w:firstLineChars="100" w:firstLine="200"/>
                    <w:jc w:val="both"/>
                    <w:rPr>
                      <w:rFonts w:ascii="新細明體" w:hAnsi="新細明體" w:cs="新細明體"/>
                      <w:kern w:val="0"/>
                    </w:rPr>
                  </w:pPr>
                  <w:r w:rsidRPr="00CC16E3">
                    <w:rPr>
                      <w:color w:val="FF0000"/>
                      <w:kern w:val="0"/>
                      <w:sz w:val="20"/>
                      <w:szCs w:val="20"/>
                    </w:rPr>
                    <w:t>【品德教育】</w:t>
                  </w:r>
                </w:p>
                <w:p w14:paraId="1443A3F6" w14:textId="77777777" w:rsidR="00C76554" w:rsidRPr="00CC16E3" w:rsidRDefault="00C76554" w:rsidP="00C76554">
                  <w:pPr>
                    <w:widowControl/>
                    <w:jc w:val="both"/>
                    <w:rPr>
                      <w:rFonts w:ascii="新細明體" w:hAnsi="新細明體" w:cs="新細明體"/>
                      <w:kern w:val="0"/>
                    </w:rPr>
                  </w:pPr>
                  <w:r w:rsidRPr="00CC16E3">
                    <w:rPr>
                      <w:color w:val="FF0000"/>
                      <w:kern w:val="0"/>
                      <w:sz w:val="20"/>
                      <w:szCs w:val="20"/>
                    </w:rPr>
                    <w:t>【閱讀素養教育】</w:t>
                  </w:r>
                </w:p>
              </w:tc>
            </w:tr>
          </w:tbl>
          <w:p w14:paraId="294514DD" w14:textId="1F97265D" w:rsidR="00C76554" w:rsidRPr="000A7817" w:rsidRDefault="00C76554" w:rsidP="00C76554">
            <w:pPr>
              <w:jc w:val="center"/>
              <w:rPr>
                <w:rFonts w:ascii="標楷體" w:eastAsia="標楷體" w:hAnsi="標楷體"/>
              </w:rPr>
            </w:pPr>
          </w:p>
        </w:tc>
        <w:tc>
          <w:tcPr>
            <w:tcW w:w="1701" w:type="dxa"/>
            <w:vAlign w:val="center"/>
          </w:tcPr>
          <w:p w14:paraId="5A3E1DB4" w14:textId="034B9166" w:rsidR="00C76554" w:rsidRPr="005C1AE6" w:rsidRDefault="00C76554" w:rsidP="00C76554">
            <w:pPr>
              <w:jc w:val="center"/>
              <w:rPr>
                <w:rFonts w:eastAsia="標楷體"/>
              </w:rPr>
            </w:pPr>
            <w:r w:rsidRPr="005C1AE6">
              <w:rPr>
                <w:rFonts w:ascii="標楷體" w:eastAsia="標楷體" w:hAnsi="標楷體" w:hint="eastAsia"/>
              </w:rPr>
              <w:t>防災</w:t>
            </w:r>
          </w:p>
        </w:tc>
        <w:tc>
          <w:tcPr>
            <w:tcW w:w="1458" w:type="dxa"/>
            <w:vAlign w:val="center"/>
          </w:tcPr>
          <w:p w14:paraId="1C065DCE" w14:textId="77777777" w:rsidR="00C76554" w:rsidRPr="005C1AE6" w:rsidRDefault="00C76554" w:rsidP="00C76554">
            <w:pPr>
              <w:jc w:val="center"/>
              <w:rPr>
                <w:rFonts w:eastAsia="標楷體"/>
              </w:rPr>
            </w:pPr>
          </w:p>
        </w:tc>
        <w:tc>
          <w:tcPr>
            <w:tcW w:w="1458" w:type="dxa"/>
            <w:vAlign w:val="center"/>
          </w:tcPr>
          <w:p w14:paraId="3B497264" w14:textId="77777777" w:rsidR="00C76554" w:rsidRPr="005C1AE6" w:rsidRDefault="00C76554" w:rsidP="00C76554">
            <w:pPr>
              <w:jc w:val="center"/>
              <w:rPr>
                <w:rFonts w:eastAsia="標楷體"/>
              </w:rPr>
            </w:pPr>
          </w:p>
        </w:tc>
        <w:tc>
          <w:tcPr>
            <w:tcW w:w="1458" w:type="dxa"/>
            <w:shd w:val="clear" w:color="auto" w:fill="FFFFFF"/>
            <w:vAlign w:val="center"/>
          </w:tcPr>
          <w:p w14:paraId="0BB635E8" w14:textId="77777777" w:rsidR="00C76554" w:rsidRPr="005C1AE6" w:rsidRDefault="00C76554" w:rsidP="00C76554">
            <w:pPr>
              <w:jc w:val="center"/>
              <w:rPr>
                <w:rFonts w:eastAsia="標楷體"/>
              </w:rPr>
            </w:pPr>
          </w:p>
        </w:tc>
        <w:tc>
          <w:tcPr>
            <w:tcW w:w="1458" w:type="dxa"/>
            <w:vAlign w:val="center"/>
          </w:tcPr>
          <w:p w14:paraId="683EB502"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8B3029D"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67828AA" w14:textId="77777777" w:rsidR="00C76554" w:rsidRPr="005C1AE6" w:rsidRDefault="00C76554" w:rsidP="00C76554">
            <w:pPr>
              <w:jc w:val="center"/>
              <w:rPr>
                <w:rFonts w:eastAsia="標楷體"/>
              </w:rPr>
            </w:pPr>
          </w:p>
        </w:tc>
        <w:tc>
          <w:tcPr>
            <w:tcW w:w="1458" w:type="dxa"/>
            <w:vAlign w:val="center"/>
          </w:tcPr>
          <w:p w14:paraId="1ABCBD41" w14:textId="77777777" w:rsidR="00C76554" w:rsidRPr="005C1AE6" w:rsidRDefault="00C76554" w:rsidP="00C76554">
            <w:pPr>
              <w:jc w:val="center"/>
              <w:rPr>
                <w:rFonts w:eastAsia="標楷體"/>
              </w:rPr>
            </w:pPr>
          </w:p>
        </w:tc>
      </w:tr>
      <w:tr w:rsidR="00C76554" w:rsidRPr="005C1AE6" w14:paraId="20D62787" w14:textId="77777777" w:rsidTr="00361CA3">
        <w:trPr>
          <w:cantSplit/>
          <w:trHeight w:val="780"/>
          <w:jc w:val="center"/>
        </w:trPr>
        <w:tc>
          <w:tcPr>
            <w:tcW w:w="430" w:type="dxa"/>
            <w:vAlign w:val="center"/>
          </w:tcPr>
          <w:p w14:paraId="20FE6749" w14:textId="77777777" w:rsidR="00C76554" w:rsidRPr="005C1AE6" w:rsidRDefault="00C76554" w:rsidP="00C76554">
            <w:pPr>
              <w:jc w:val="center"/>
              <w:rPr>
                <w:rFonts w:eastAsia="標楷體"/>
              </w:rPr>
            </w:pPr>
            <w:r w:rsidRPr="005C1AE6">
              <w:rPr>
                <w:rFonts w:eastAsia="標楷體" w:hint="eastAsia"/>
              </w:rPr>
              <w:t>5.</w:t>
            </w:r>
          </w:p>
        </w:tc>
        <w:tc>
          <w:tcPr>
            <w:tcW w:w="699" w:type="dxa"/>
            <w:vAlign w:val="center"/>
          </w:tcPr>
          <w:p w14:paraId="5ACD2B77" w14:textId="77777777" w:rsidR="00C76554" w:rsidRPr="005C1AE6" w:rsidRDefault="00C76554" w:rsidP="00C76554">
            <w:pPr>
              <w:jc w:val="center"/>
              <w:rPr>
                <w:rFonts w:eastAsia="標楷體"/>
              </w:rPr>
            </w:pPr>
            <w:r w:rsidRPr="005C1AE6">
              <w:rPr>
                <w:rFonts w:eastAsia="標楷體" w:hint="eastAsia"/>
              </w:rPr>
              <w:t>0922</w:t>
            </w:r>
          </w:p>
          <w:p w14:paraId="0C096D2B" w14:textId="77777777" w:rsidR="00C76554" w:rsidRPr="005C1AE6" w:rsidRDefault="00C76554" w:rsidP="00C76554">
            <w:pPr>
              <w:jc w:val="center"/>
              <w:rPr>
                <w:rFonts w:eastAsia="標楷體"/>
              </w:rPr>
            </w:pPr>
            <w:r w:rsidRPr="005C1AE6">
              <w:rPr>
                <w:rFonts w:eastAsia="標楷體" w:hint="eastAsia"/>
              </w:rPr>
              <w:t>|</w:t>
            </w:r>
          </w:p>
          <w:p w14:paraId="60ADC48A" w14:textId="77777777" w:rsidR="00C76554" w:rsidRPr="005C1AE6" w:rsidRDefault="00C76554" w:rsidP="00C76554">
            <w:pPr>
              <w:jc w:val="center"/>
              <w:rPr>
                <w:rFonts w:eastAsia="標楷體"/>
              </w:rPr>
            </w:pPr>
            <w:r w:rsidRPr="005C1AE6">
              <w:rPr>
                <w:rFonts w:eastAsia="標楷體" w:hint="eastAsia"/>
              </w:rPr>
              <w:t>09028</w:t>
            </w:r>
          </w:p>
        </w:tc>
        <w:tc>
          <w:tcPr>
            <w:tcW w:w="1701" w:type="dxa"/>
            <w:gridSpan w:val="2"/>
            <w:vAlign w:val="center"/>
          </w:tcPr>
          <w:p w14:paraId="22D24274"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動物大觀園</w:t>
            </w:r>
          </w:p>
          <w:p w14:paraId="774C0E0A"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2 Fun with Shadows</w:t>
            </w:r>
            <w:r>
              <w:rPr>
                <w:rFonts w:ascii="Times New Roman" w:hAnsi="Times New Roman" w:cs="Times New Roman" w:hint="eastAsia"/>
                <w:color w:val="000000"/>
                <w:sz w:val="20"/>
                <w:szCs w:val="20"/>
              </w:rPr>
              <w:t>)</w:t>
            </w:r>
          </w:p>
          <w:p w14:paraId="3BC394C9" w14:textId="77777777" w:rsidR="00C76554" w:rsidRPr="001D63CA" w:rsidRDefault="00C76554" w:rsidP="00C76554">
            <w:pPr>
              <w:pStyle w:val="Web"/>
              <w:spacing w:before="0" w:beforeAutospacing="0" w:after="0" w:afterAutospacing="0"/>
              <w:jc w:val="center"/>
              <w:rPr>
                <w:rFonts w:ascii="Times New Roman" w:hAnsi="Times New Roman" w:cs="Times New Roman"/>
                <w:sz w:val="20"/>
                <w:szCs w:val="20"/>
              </w:rPr>
            </w:pPr>
            <w:r w:rsidRPr="001D63CA">
              <w:rPr>
                <w:rFonts w:ascii="Times New Roman" w:hAnsi="Times New Roman" w:cs="Times New Roman"/>
                <w:sz w:val="20"/>
                <w:szCs w:val="20"/>
              </w:rPr>
              <w:t>利用</w:t>
            </w:r>
            <w:r w:rsidRPr="001D63CA">
              <w:rPr>
                <w:rFonts w:ascii="Times New Roman" w:hAnsi="Times New Roman" w:cs="Times New Roman"/>
                <w:sz w:val="20"/>
                <w:szCs w:val="20"/>
              </w:rPr>
              <w:t xml:space="preserve"> Brown Bear, Brown Bear, What do you see?</w:t>
            </w:r>
            <w:r w:rsidRPr="001D63CA">
              <w:rPr>
                <w:rFonts w:ascii="Times New Roman" w:hAnsi="Times New Roman" w:cs="Times New Roman"/>
                <w:sz w:val="20"/>
                <w:szCs w:val="20"/>
              </w:rPr>
              <w:t>繪本讓學生學到生活中的</w:t>
            </w:r>
            <w:r w:rsidRPr="001D63CA">
              <w:rPr>
                <w:rFonts w:ascii="Times New Roman" w:hAnsi="Times New Roman" w:cs="Times New Roman"/>
                <w:sz w:val="20"/>
                <w:szCs w:val="20"/>
              </w:rPr>
              <w:t xml:space="preserve"> </w:t>
            </w:r>
            <w:r w:rsidRPr="001D63CA">
              <w:rPr>
                <w:rFonts w:ascii="Times New Roman" w:hAnsi="Times New Roman" w:cs="Times New Roman"/>
                <w:sz w:val="20"/>
                <w:szCs w:val="20"/>
              </w:rPr>
              <w:t>動物</w:t>
            </w:r>
            <w:r w:rsidRPr="001D63CA">
              <w:rPr>
                <w:rFonts w:ascii="Times New Roman" w:hAnsi="Times New Roman" w:cs="Times New Roman"/>
                <w:sz w:val="20"/>
                <w:szCs w:val="20"/>
              </w:rPr>
              <w:t>+</w:t>
            </w:r>
            <w:r w:rsidRPr="001D63CA">
              <w:rPr>
                <w:rFonts w:ascii="Times New Roman" w:hAnsi="Times New Roman" w:cs="Times New Roman"/>
                <w:sz w:val="20"/>
                <w:szCs w:val="20"/>
              </w:rPr>
              <w:t>顏色單字</w:t>
            </w:r>
            <w:r w:rsidRPr="007A1292">
              <w:rPr>
                <w:rFonts w:ascii="Times New Roman" w:hAnsi="Times New Roman" w:cs="Times New Roman"/>
                <w:sz w:val="20"/>
                <w:szCs w:val="20"/>
              </w:rPr>
              <w:t>bird cat dog fox fish lion mouse pig rabbit snake turtle ox zebra</w:t>
            </w:r>
          </w:p>
          <w:p w14:paraId="592FC64C"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0559CBA3" w14:textId="18D7454D"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60E5D619" w14:textId="22EBF26D" w:rsidR="00C76554" w:rsidRPr="005C1AE6" w:rsidRDefault="00C76554" w:rsidP="00C76554">
            <w:pPr>
              <w:jc w:val="center"/>
              <w:rPr>
                <w:rFonts w:eastAsia="標楷體"/>
              </w:rPr>
            </w:pPr>
            <w:r w:rsidRPr="005C1AE6">
              <w:rPr>
                <w:rFonts w:ascii="標楷體" w:eastAsia="標楷體" w:hAnsi="標楷體" w:hint="eastAsia"/>
              </w:rPr>
              <w:t>教師節</w:t>
            </w:r>
          </w:p>
        </w:tc>
        <w:tc>
          <w:tcPr>
            <w:tcW w:w="1458" w:type="dxa"/>
            <w:vAlign w:val="center"/>
          </w:tcPr>
          <w:p w14:paraId="6C536B86" w14:textId="77777777" w:rsidR="00C76554" w:rsidRPr="005C1AE6" w:rsidRDefault="00C76554" w:rsidP="00C76554">
            <w:pPr>
              <w:jc w:val="center"/>
              <w:rPr>
                <w:rFonts w:eastAsia="標楷體"/>
              </w:rPr>
            </w:pPr>
          </w:p>
        </w:tc>
        <w:tc>
          <w:tcPr>
            <w:tcW w:w="1458" w:type="dxa"/>
            <w:vAlign w:val="center"/>
          </w:tcPr>
          <w:p w14:paraId="5750E9D7" w14:textId="77777777" w:rsidR="00C76554" w:rsidRPr="005C1AE6" w:rsidRDefault="00C76554" w:rsidP="00C76554">
            <w:pPr>
              <w:jc w:val="center"/>
              <w:rPr>
                <w:rFonts w:eastAsia="標楷體"/>
              </w:rPr>
            </w:pPr>
          </w:p>
        </w:tc>
        <w:tc>
          <w:tcPr>
            <w:tcW w:w="1458" w:type="dxa"/>
            <w:shd w:val="clear" w:color="auto" w:fill="FFFFFF"/>
            <w:vAlign w:val="center"/>
          </w:tcPr>
          <w:p w14:paraId="5627C82D" w14:textId="77777777" w:rsidR="00C76554" w:rsidRPr="005C1AE6" w:rsidRDefault="00C76554" w:rsidP="00C76554">
            <w:pPr>
              <w:jc w:val="center"/>
              <w:rPr>
                <w:rFonts w:eastAsia="標楷體"/>
              </w:rPr>
            </w:pPr>
          </w:p>
        </w:tc>
        <w:tc>
          <w:tcPr>
            <w:tcW w:w="1458" w:type="dxa"/>
            <w:vAlign w:val="center"/>
          </w:tcPr>
          <w:p w14:paraId="4F3755D7"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8E4FDBD"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3E6ECF7" w14:textId="77777777" w:rsidR="00C76554" w:rsidRPr="005C1AE6" w:rsidRDefault="00C76554" w:rsidP="00C76554">
            <w:pPr>
              <w:jc w:val="center"/>
              <w:rPr>
                <w:rFonts w:eastAsia="標楷體"/>
              </w:rPr>
            </w:pPr>
          </w:p>
        </w:tc>
        <w:tc>
          <w:tcPr>
            <w:tcW w:w="1458" w:type="dxa"/>
            <w:vAlign w:val="center"/>
          </w:tcPr>
          <w:p w14:paraId="6D1D8722" w14:textId="77777777" w:rsidR="00C76554" w:rsidRPr="005C1AE6" w:rsidRDefault="00C76554" w:rsidP="00C76554">
            <w:pPr>
              <w:jc w:val="center"/>
              <w:rPr>
                <w:rFonts w:eastAsia="標楷體"/>
              </w:rPr>
            </w:pPr>
          </w:p>
        </w:tc>
      </w:tr>
      <w:tr w:rsidR="00C76554" w:rsidRPr="005C1AE6" w14:paraId="480478E0" w14:textId="77777777" w:rsidTr="00361CA3">
        <w:trPr>
          <w:cantSplit/>
          <w:trHeight w:val="780"/>
          <w:jc w:val="center"/>
        </w:trPr>
        <w:tc>
          <w:tcPr>
            <w:tcW w:w="430" w:type="dxa"/>
            <w:vAlign w:val="center"/>
          </w:tcPr>
          <w:p w14:paraId="52B72967" w14:textId="77777777" w:rsidR="00C76554" w:rsidRPr="005C1AE6" w:rsidRDefault="00C76554" w:rsidP="00C76554">
            <w:pPr>
              <w:jc w:val="center"/>
              <w:rPr>
                <w:rFonts w:eastAsia="標楷體"/>
              </w:rPr>
            </w:pPr>
            <w:r w:rsidRPr="005C1AE6">
              <w:rPr>
                <w:rFonts w:eastAsia="標楷體" w:hint="eastAsia"/>
              </w:rPr>
              <w:t>6</w:t>
            </w:r>
          </w:p>
        </w:tc>
        <w:tc>
          <w:tcPr>
            <w:tcW w:w="699" w:type="dxa"/>
            <w:vAlign w:val="center"/>
          </w:tcPr>
          <w:p w14:paraId="57BC3992" w14:textId="77777777" w:rsidR="00C76554" w:rsidRPr="005C1AE6" w:rsidRDefault="00C76554" w:rsidP="00C76554">
            <w:pPr>
              <w:jc w:val="center"/>
              <w:rPr>
                <w:rFonts w:eastAsia="標楷體"/>
              </w:rPr>
            </w:pPr>
            <w:r w:rsidRPr="005C1AE6">
              <w:rPr>
                <w:rFonts w:eastAsia="標楷體" w:hint="eastAsia"/>
              </w:rPr>
              <w:t>0929</w:t>
            </w:r>
          </w:p>
          <w:p w14:paraId="6AF9781E" w14:textId="77777777" w:rsidR="00C76554" w:rsidRPr="005C1AE6" w:rsidRDefault="00C76554" w:rsidP="00C76554">
            <w:pPr>
              <w:jc w:val="center"/>
              <w:rPr>
                <w:rFonts w:eastAsia="標楷體"/>
              </w:rPr>
            </w:pPr>
            <w:r w:rsidRPr="005C1AE6">
              <w:rPr>
                <w:rFonts w:eastAsia="標楷體" w:hint="eastAsia"/>
              </w:rPr>
              <w:t>|</w:t>
            </w:r>
          </w:p>
          <w:p w14:paraId="7F820E2E" w14:textId="77777777" w:rsidR="00C76554" w:rsidRPr="005C1AE6" w:rsidRDefault="00C76554" w:rsidP="00C76554">
            <w:pPr>
              <w:jc w:val="center"/>
              <w:rPr>
                <w:rFonts w:eastAsia="標楷體"/>
              </w:rPr>
            </w:pPr>
            <w:r w:rsidRPr="005C1AE6">
              <w:rPr>
                <w:rFonts w:eastAsia="標楷體" w:hint="eastAsia"/>
              </w:rPr>
              <w:t>1005</w:t>
            </w:r>
          </w:p>
        </w:tc>
        <w:tc>
          <w:tcPr>
            <w:tcW w:w="1701" w:type="dxa"/>
            <w:gridSpan w:val="2"/>
            <w:vAlign w:val="center"/>
          </w:tcPr>
          <w:p w14:paraId="788B4571"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動物大觀園</w:t>
            </w:r>
          </w:p>
          <w:p w14:paraId="11F402CE"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2 Fun with Shadows</w:t>
            </w:r>
            <w:r>
              <w:rPr>
                <w:rFonts w:ascii="Times New Roman" w:hAnsi="Times New Roman" w:cs="Times New Roman" w:hint="eastAsia"/>
                <w:color w:val="000000"/>
                <w:sz w:val="20"/>
                <w:szCs w:val="20"/>
              </w:rPr>
              <w:t>)</w:t>
            </w:r>
          </w:p>
          <w:p w14:paraId="591C4AF6" w14:textId="77777777" w:rsidR="00C76554" w:rsidRDefault="00C76554" w:rsidP="00C76554">
            <w:pPr>
              <w:pStyle w:val="Web"/>
              <w:spacing w:before="0" w:beforeAutospacing="0" w:after="0" w:afterAutospacing="0"/>
              <w:rPr>
                <w:rFonts w:ascii="Times New Roman" w:hAnsi="Times New Roman" w:cs="Times New Roman"/>
                <w:color w:val="000000"/>
                <w:sz w:val="20"/>
                <w:szCs w:val="20"/>
              </w:rPr>
            </w:pPr>
            <w:r>
              <w:rPr>
                <w:rFonts w:ascii="Times New Roman" w:hAnsi="Times New Roman" w:cs="Times New Roman" w:hint="eastAsia"/>
                <w:color w:val="000000"/>
                <w:sz w:val="20"/>
                <w:szCs w:val="20"/>
              </w:rPr>
              <w:t>播放魔幻動物手影</w:t>
            </w:r>
            <w:r>
              <w:rPr>
                <w:rFonts w:ascii="Times New Roman" w:hAnsi="Times New Roman" w:cs="Times New Roman" w:hint="eastAsia"/>
                <w:color w:val="000000"/>
                <w:sz w:val="20"/>
                <w:szCs w:val="20"/>
              </w:rPr>
              <w:t>show</w:t>
            </w:r>
            <w:r>
              <w:rPr>
                <w:rFonts w:ascii="Times New Roman" w:hAnsi="Times New Roman" w:cs="Times New Roman" w:hint="eastAsia"/>
                <w:color w:val="000000"/>
                <w:sz w:val="20"/>
                <w:szCs w:val="20"/>
              </w:rPr>
              <w:t>影片帶學生做</w:t>
            </w:r>
            <w:r>
              <w:rPr>
                <w:rFonts w:ascii="Times New Roman" w:hAnsi="Times New Roman" w:cs="Times New Roman" w:hint="eastAsia"/>
                <w:color w:val="000000"/>
                <w:sz w:val="20"/>
                <w:szCs w:val="20"/>
              </w:rPr>
              <w:t>bird,dog,fox,fish,</w:t>
            </w:r>
          </w:p>
          <w:p w14:paraId="2D74AD10" w14:textId="77777777" w:rsidR="00C76554" w:rsidRDefault="00C76554" w:rsidP="00C76554">
            <w:pPr>
              <w:pStyle w:val="Web"/>
              <w:spacing w:before="0" w:beforeAutospacing="0" w:after="0" w:afterAutospacing="0"/>
              <w:rPr>
                <w:rFonts w:ascii="Times New Roman" w:hAnsi="Times New Roman" w:cs="Times New Roman"/>
                <w:color w:val="000000"/>
                <w:sz w:val="20"/>
                <w:szCs w:val="20"/>
              </w:rPr>
            </w:pPr>
            <w:r>
              <w:rPr>
                <w:rFonts w:ascii="Times New Roman" w:hAnsi="Times New Roman" w:cs="Times New Roman" w:hint="eastAsia"/>
                <w:color w:val="000000"/>
                <w:sz w:val="20"/>
                <w:szCs w:val="20"/>
              </w:rPr>
              <w:t>rabbit,</w:t>
            </w:r>
            <w:r>
              <w:rPr>
                <w:rFonts w:ascii="Times New Roman" w:hAnsi="Times New Roman" w:cs="Times New Roman" w:hint="eastAsia"/>
                <w:color w:val="000000"/>
                <w:sz w:val="20"/>
                <w:szCs w:val="20"/>
              </w:rPr>
              <w:t>手影</w:t>
            </w:r>
          </w:p>
          <w:p w14:paraId="702015A7"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3B670182" w14:textId="19EB9584"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79B1A95F" w14:textId="77777777" w:rsidR="00C76554" w:rsidRPr="005C1AE6" w:rsidRDefault="00C76554" w:rsidP="00C76554">
            <w:pPr>
              <w:jc w:val="center"/>
              <w:rPr>
                <w:rFonts w:eastAsia="標楷體"/>
              </w:rPr>
            </w:pPr>
          </w:p>
        </w:tc>
        <w:tc>
          <w:tcPr>
            <w:tcW w:w="1458" w:type="dxa"/>
            <w:vAlign w:val="center"/>
          </w:tcPr>
          <w:p w14:paraId="2FBB96DA" w14:textId="5F0E697F" w:rsidR="00C76554" w:rsidRPr="005C1AE6" w:rsidRDefault="00C76554" w:rsidP="00C76554">
            <w:pPr>
              <w:jc w:val="center"/>
              <w:rPr>
                <w:rFonts w:eastAsia="標楷體"/>
              </w:rPr>
            </w:pPr>
            <w:r w:rsidRPr="005C1AE6">
              <w:rPr>
                <w:rFonts w:ascii="標楷體" w:eastAsia="標楷體" w:hAnsi="標楷體" w:hint="eastAsia"/>
              </w:rPr>
              <w:t>性侵害防治教育</w:t>
            </w:r>
          </w:p>
        </w:tc>
        <w:tc>
          <w:tcPr>
            <w:tcW w:w="1458" w:type="dxa"/>
            <w:vAlign w:val="center"/>
          </w:tcPr>
          <w:p w14:paraId="4A96EE0E" w14:textId="77777777" w:rsidR="00C76554" w:rsidRPr="005C1AE6" w:rsidRDefault="00C76554" w:rsidP="00C76554">
            <w:pPr>
              <w:jc w:val="center"/>
              <w:rPr>
                <w:rFonts w:eastAsia="標楷體"/>
              </w:rPr>
            </w:pPr>
          </w:p>
        </w:tc>
        <w:tc>
          <w:tcPr>
            <w:tcW w:w="1458" w:type="dxa"/>
            <w:shd w:val="clear" w:color="auto" w:fill="FFFFFF"/>
            <w:vAlign w:val="center"/>
          </w:tcPr>
          <w:p w14:paraId="1B376628" w14:textId="77777777" w:rsidR="00C76554" w:rsidRPr="005C1AE6" w:rsidRDefault="00C76554" w:rsidP="00C76554">
            <w:pPr>
              <w:jc w:val="center"/>
              <w:rPr>
                <w:rFonts w:eastAsia="標楷體"/>
              </w:rPr>
            </w:pPr>
          </w:p>
        </w:tc>
        <w:tc>
          <w:tcPr>
            <w:tcW w:w="1458" w:type="dxa"/>
            <w:vAlign w:val="center"/>
          </w:tcPr>
          <w:p w14:paraId="3756C28E"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6729A01"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58AD8BA" w14:textId="77777777" w:rsidR="00C76554" w:rsidRPr="005C1AE6" w:rsidRDefault="00C76554" w:rsidP="00C76554">
            <w:pPr>
              <w:jc w:val="center"/>
              <w:rPr>
                <w:rFonts w:eastAsia="標楷體"/>
              </w:rPr>
            </w:pPr>
          </w:p>
        </w:tc>
        <w:tc>
          <w:tcPr>
            <w:tcW w:w="1458" w:type="dxa"/>
            <w:vAlign w:val="center"/>
          </w:tcPr>
          <w:p w14:paraId="7AA93288" w14:textId="77777777" w:rsidR="00C76554" w:rsidRPr="005C1AE6" w:rsidRDefault="00C76554" w:rsidP="00C76554">
            <w:pPr>
              <w:jc w:val="center"/>
              <w:rPr>
                <w:rFonts w:eastAsia="標楷體"/>
              </w:rPr>
            </w:pPr>
          </w:p>
        </w:tc>
      </w:tr>
      <w:tr w:rsidR="00C76554" w:rsidRPr="005C1AE6" w14:paraId="1B44AC79" w14:textId="77777777" w:rsidTr="00361CA3">
        <w:trPr>
          <w:cantSplit/>
          <w:trHeight w:val="780"/>
          <w:jc w:val="center"/>
        </w:trPr>
        <w:tc>
          <w:tcPr>
            <w:tcW w:w="430" w:type="dxa"/>
            <w:vAlign w:val="center"/>
          </w:tcPr>
          <w:p w14:paraId="6E9E11BF" w14:textId="77777777" w:rsidR="00C76554" w:rsidRPr="005C1AE6" w:rsidRDefault="00C76554" w:rsidP="00C76554">
            <w:pPr>
              <w:jc w:val="center"/>
              <w:rPr>
                <w:rFonts w:eastAsia="標楷體"/>
              </w:rPr>
            </w:pPr>
            <w:r w:rsidRPr="005C1AE6">
              <w:rPr>
                <w:rFonts w:eastAsia="標楷體" w:hint="eastAsia"/>
              </w:rPr>
              <w:t>7</w:t>
            </w:r>
          </w:p>
        </w:tc>
        <w:tc>
          <w:tcPr>
            <w:tcW w:w="699" w:type="dxa"/>
            <w:vAlign w:val="center"/>
          </w:tcPr>
          <w:p w14:paraId="411BCD90" w14:textId="77777777" w:rsidR="00C76554" w:rsidRPr="005C1AE6" w:rsidRDefault="00C76554" w:rsidP="00C76554">
            <w:pPr>
              <w:jc w:val="center"/>
              <w:rPr>
                <w:rFonts w:eastAsia="標楷體"/>
              </w:rPr>
            </w:pPr>
            <w:r w:rsidRPr="005C1AE6">
              <w:rPr>
                <w:rFonts w:eastAsia="標楷體" w:hint="eastAsia"/>
              </w:rPr>
              <w:t>1006</w:t>
            </w:r>
          </w:p>
          <w:p w14:paraId="62A9ECD8" w14:textId="77777777" w:rsidR="00C76554" w:rsidRPr="005C1AE6" w:rsidRDefault="00C76554" w:rsidP="00C76554">
            <w:pPr>
              <w:jc w:val="center"/>
              <w:rPr>
                <w:rFonts w:eastAsia="標楷體"/>
              </w:rPr>
            </w:pPr>
            <w:r w:rsidRPr="005C1AE6">
              <w:rPr>
                <w:rFonts w:eastAsia="標楷體" w:hint="eastAsia"/>
              </w:rPr>
              <w:t>|</w:t>
            </w:r>
          </w:p>
          <w:p w14:paraId="2BF00B03" w14:textId="77777777" w:rsidR="00C76554" w:rsidRPr="005C1AE6" w:rsidRDefault="00C76554" w:rsidP="00C76554">
            <w:pPr>
              <w:jc w:val="center"/>
              <w:rPr>
                <w:rFonts w:eastAsia="標楷體"/>
              </w:rPr>
            </w:pPr>
            <w:r w:rsidRPr="005C1AE6">
              <w:rPr>
                <w:rFonts w:eastAsia="標楷體" w:hint="eastAsia"/>
              </w:rPr>
              <w:t>1012</w:t>
            </w:r>
          </w:p>
        </w:tc>
        <w:tc>
          <w:tcPr>
            <w:tcW w:w="1701" w:type="dxa"/>
            <w:gridSpan w:val="2"/>
            <w:vAlign w:val="center"/>
          </w:tcPr>
          <w:p w14:paraId="3BCE667E"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動物大觀園</w:t>
            </w:r>
          </w:p>
          <w:p w14:paraId="783ECD35"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2 Fun with Shadows</w:t>
            </w:r>
            <w:r>
              <w:rPr>
                <w:rFonts w:ascii="Times New Roman" w:hAnsi="Times New Roman" w:cs="Times New Roman" w:hint="eastAsia"/>
                <w:color w:val="000000"/>
                <w:sz w:val="20"/>
                <w:szCs w:val="20"/>
              </w:rPr>
              <w:t>)</w:t>
            </w:r>
          </w:p>
          <w:p w14:paraId="1C535780"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播放魔幻動物手影</w:t>
            </w:r>
            <w:r>
              <w:rPr>
                <w:rFonts w:ascii="Times New Roman" w:hAnsi="Times New Roman" w:cs="Times New Roman" w:hint="eastAsia"/>
                <w:color w:val="000000"/>
                <w:sz w:val="20"/>
                <w:szCs w:val="20"/>
              </w:rPr>
              <w:t>show</w:t>
            </w:r>
            <w:r>
              <w:rPr>
                <w:rFonts w:ascii="Times New Roman" w:hAnsi="Times New Roman" w:cs="Times New Roman" w:hint="eastAsia"/>
                <w:color w:val="000000"/>
                <w:sz w:val="20"/>
                <w:szCs w:val="20"/>
              </w:rPr>
              <w:t>影片帶學生做出</w:t>
            </w:r>
            <w:r>
              <w:rPr>
                <w:rFonts w:ascii="Times New Roman" w:hAnsi="Times New Roman" w:cs="Times New Roman" w:hint="eastAsia"/>
                <w:color w:val="000000"/>
                <w:sz w:val="20"/>
                <w:szCs w:val="20"/>
              </w:rPr>
              <w:t>cat,mouse,turtle,ox,snake</w:t>
            </w:r>
            <w:r>
              <w:rPr>
                <w:rFonts w:ascii="Times New Roman" w:hAnsi="Times New Roman" w:cs="Times New Roman" w:hint="eastAsia"/>
                <w:color w:val="000000"/>
                <w:sz w:val="20"/>
                <w:szCs w:val="20"/>
              </w:rPr>
              <w:t>手影</w:t>
            </w:r>
          </w:p>
          <w:p w14:paraId="44509D0C" w14:textId="77777777" w:rsidR="00C76554" w:rsidRPr="003A27E8"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color w:val="FF0000"/>
                <w:sz w:val="20"/>
                <w:szCs w:val="20"/>
              </w:rPr>
              <w:t>【品德教育】</w:t>
            </w:r>
          </w:p>
          <w:p w14:paraId="32E34530" w14:textId="63A59D24"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53E206C5" w14:textId="77777777" w:rsidR="00C76554" w:rsidRPr="005C1AE6" w:rsidRDefault="00C76554" w:rsidP="00C76554">
            <w:pPr>
              <w:jc w:val="center"/>
              <w:rPr>
                <w:rFonts w:eastAsia="標楷體"/>
              </w:rPr>
            </w:pPr>
          </w:p>
        </w:tc>
        <w:tc>
          <w:tcPr>
            <w:tcW w:w="1458" w:type="dxa"/>
            <w:vAlign w:val="center"/>
          </w:tcPr>
          <w:p w14:paraId="212AA695" w14:textId="7675B90B" w:rsidR="00C76554" w:rsidRPr="005C1AE6" w:rsidRDefault="00C76554" w:rsidP="00C76554">
            <w:pPr>
              <w:jc w:val="center"/>
              <w:rPr>
                <w:rFonts w:eastAsia="標楷體"/>
              </w:rPr>
            </w:pPr>
            <w:r w:rsidRPr="005C1AE6">
              <w:rPr>
                <w:rFonts w:ascii="標楷體" w:eastAsia="標楷體" w:hAnsi="標楷體" w:hint="eastAsia"/>
              </w:rPr>
              <w:t>性侵害防治教育</w:t>
            </w:r>
          </w:p>
        </w:tc>
        <w:tc>
          <w:tcPr>
            <w:tcW w:w="1458" w:type="dxa"/>
            <w:vAlign w:val="center"/>
          </w:tcPr>
          <w:p w14:paraId="7C4574FF" w14:textId="77777777" w:rsidR="00C76554" w:rsidRPr="005C1AE6" w:rsidRDefault="00C76554" w:rsidP="00C76554">
            <w:pPr>
              <w:jc w:val="center"/>
              <w:rPr>
                <w:rFonts w:eastAsia="標楷體"/>
              </w:rPr>
            </w:pPr>
          </w:p>
        </w:tc>
        <w:tc>
          <w:tcPr>
            <w:tcW w:w="1458" w:type="dxa"/>
            <w:shd w:val="clear" w:color="auto" w:fill="FFFFFF"/>
            <w:vAlign w:val="center"/>
          </w:tcPr>
          <w:p w14:paraId="0FA656CC" w14:textId="77777777" w:rsidR="00C76554" w:rsidRPr="005C1AE6" w:rsidRDefault="00C76554" w:rsidP="00C76554">
            <w:pPr>
              <w:jc w:val="center"/>
              <w:rPr>
                <w:rFonts w:eastAsia="標楷體"/>
              </w:rPr>
            </w:pPr>
          </w:p>
        </w:tc>
        <w:tc>
          <w:tcPr>
            <w:tcW w:w="1458" w:type="dxa"/>
            <w:vAlign w:val="center"/>
          </w:tcPr>
          <w:p w14:paraId="7B5C82D5"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7142476"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AC778BE" w14:textId="77777777" w:rsidR="00C76554" w:rsidRPr="005C1AE6" w:rsidRDefault="00C76554" w:rsidP="00C76554">
            <w:pPr>
              <w:jc w:val="center"/>
              <w:rPr>
                <w:rFonts w:eastAsia="標楷體"/>
              </w:rPr>
            </w:pPr>
          </w:p>
        </w:tc>
        <w:tc>
          <w:tcPr>
            <w:tcW w:w="1458" w:type="dxa"/>
            <w:vAlign w:val="center"/>
          </w:tcPr>
          <w:p w14:paraId="616FDB80" w14:textId="77777777" w:rsidR="00C76554" w:rsidRPr="005C1AE6" w:rsidRDefault="00C76554" w:rsidP="00C76554">
            <w:pPr>
              <w:jc w:val="center"/>
              <w:rPr>
                <w:rFonts w:eastAsia="標楷體"/>
              </w:rPr>
            </w:pPr>
          </w:p>
        </w:tc>
      </w:tr>
      <w:tr w:rsidR="00C76554" w:rsidRPr="005C1AE6" w14:paraId="34430EC0" w14:textId="77777777" w:rsidTr="00361CA3">
        <w:trPr>
          <w:cantSplit/>
          <w:trHeight w:val="780"/>
          <w:jc w:val="center"/>
        </w:trPr>
        <w:tc>
          <w:tcPr>
            <w:tcW w:w="430" w:type="dxa"/>
            <w:vAlign w:val="center"/>
          </w:tcPr>
          <w:p w14:paraId="349951CF" w14:textId="77777777" w:rsidR="00C76554" w:rsidRPr="005C1AE6" w:rsidRDefault="00C76554" w:rsidP="00C76554">
            <w:pPr>
              <w:jc w:val="center"/>
              <w:rPr>
                <w:rFonts w:eastAsia="標楷體"/>
              </w:rPr>
            </w:pPr>
            <w:r w:rsidRPr="005C1AE6">
              <w:rPr>
                <w:rFonts w:eastAsia="標楷體" w:hint="eastAsia"/>
              </w:rPr>
              <w:t>8</w:t>
            </w:r>
          </w:p>
        </w:tc>
        <w:tc>
          <w:tcPr>
            <w:tcW w:w="699" w:type="dxa"/>
            <w:vAlign w:val="center"/>
          </w:tcPr>
          <w:p w14:paraId="78E44059" w14:textId="77777777" w:rsidR="00C76554" w:rsidRPr="005C1AE6" w:rsidRDefault="00C76554" w:rsidP="00C76554">
            <w:pPr>
              <w:jc w:val="center"/>
              <w:rPr>
                <w:rFonts w:eastAsia="標楷體"/>
              </w:rPr>
            </w:pPr>
            <w:r w:rsidRPr="005C1AE6">
              <w:rPr>
                <w:rFonts w:eastAsia="標楷體" w:hint="eastAsia"/>
              </w:rPr>
              <w:t>1013</w:t>
            </w:r>
          </w:p>
          <w:p w14:paraId="6785817A" w14:textId="77777777" w:rsidR="00C76554" w:rsidRPr="005C1AE6" w:rsidRDefault="00C76554" w:rsidP="00C76554">
            <w:pPr>
              <w:jc w:val="center"/>
              <w:rPr>
                <w:rFonts w:eastAsia="標楷體"/>
              </w:rPr>
            </w:pPr>
            <w:r w:rsidRPr="005C1AE6">
              <w:rPr>
                <w:rFonts w:eastAsia="標楷體" w:hint="eastAsia"/>
              </w:rPr>
              <w:t>|</w:t>
            </w:r>
          </w:p>
          <w:p w14:paraId="07C51BF0" w14:textId="77777777" w:rsidR="00C76554" w:rsidRPr="005C1AE6" w:rsidRDefault="00C76554" w:rsidP="00C76554">
            <w:pPr>
              <w:jc w:val="center"/>
              <w:rPr>
                <w:rFonts w:eastAsia="標楷體"/>
              </w:rPr>
            </w:pPr>
            <w:r w:rsidRPr="005C1AE6">
              <w:rPr>
                <w:rFonts w:eastAsia="標楷體" w:hint="eastAsia"/>
              </w:rPr>
              <w:t>1019</w:t>
            </w:r>
          </w:p>
        </w:tc>
        <w:tc>
          <w:tcPr>
            <w:tcW w:w="1701" w:type="dxa"/>
            <w:gridSpan w:val="2"/>
            <w:vAlign w:val="center"/>
          </w:tcPr>
          <w:p w14:paraId="4B071344"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動物大觀園</w:t>
            </w:r>
          </w:p>
          <w:p w14:paraId="697AFEBA"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2 Fun with Shadows</w:t>
            </w:r>
            <w:r>
              <w:rPr>
                <w:rFonts w:ascii="Times New Roman" w:hAnsi="Times New Roman" w:cs="Times New Roman" w:hint="eastAsia"/>
                <w:color w:val="000000"/>
                <w:sz w:val="20"/>
                <w:szCs w:val="20"/>
              </w:rPr>
              <w:t>)</w:t>
            </w:r>
          </w:p>
          <w:p w14:paraId="2E8B1C68" w14:textId="77777777" w:rsidR="00C76554" w:rsidRPr="003A27E8" w:rsidRDefault="00C76554" w:rsidP="00C76554">
            <w:pPr>
              <w:pStyle w:val="Web"/>
              <w:spacing w:before="0" w:beforeAutospacing="0" w:after="0" w:afterAutospacing="0"/>
              <w:jc w:val="both"/>
              <w:rPr>
                <w:rFonts w:ascii="Times New Roman" w:hAnsi="Times New Roman" w:cs="Times New Roman"/>
                <w:sz w:val="20"/>
                <w:szCs w:val="20"/>
              </w:rPr>
            </w:pPr>
            <w:r w:rsidRPr="003A27E8">
              <w:rPr>
                <w:rFonts w:ascii="Times New Roman" w:hAnsi="Times New Roman" w:cs="Times New Roman" w:hint="eastAsia"/>
                <w:sz w:val="20"/>
                <w:szCs w:val="20"/>
              </w:rPr>
              <w:t>複習前兩節課動物手影，請學生上臺做出動物手影，讓臺下學生猜是哪種動物並用英文說出動物名稱，教師給予說對的學生鼓勵</w:t>
            </w:r>
          </w:p>
          <w:p w14:paraId="29CD9EC5"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2FCD67E8" w14:textId="5050AF00"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7617FF14" w14:textId="77777777" w:rsidR="00C76554" w:rsidRPr="005C1AE6" w:rsidRDefault="00C76554" w:rsidP="00C76554">
            <w:pPr>
              <w:jc w:val="center"/>
              <w:rPr>
                <w:rFonts w:eastAsia="標楷體"/>
              </w:rPr>
            </w:pPr>
          </w:p>
        </w:tc>
        <w:tc>
          <w:tcPr>
            <w:tcW w:w="1458" w:type="dxa"/>
            <w:vAlign w:val="center"/>
          </w:tcPr>
          <w:p w14:paraId="11A18D44" w14:textId="288436A0" w:rsidR="00C76554" w:rsidRPr="005C1AE6" w:rsidRDefault="00C76554" w:rsidP="00C76554">
            <w:pPr>
              <w:jc w:val="center"/>
              <w:rPr>
                <w:rFonts w:eastAsia="標楷體"/>
              </w:rPr>
            </w:pPr>
            <w:r w:rsidRPr="005C1AE6">
              <w:rPr>
                <w:rFonts w:ascii="標楷體" w:eastAsia="標楷體" w:hAnsi="標楷體" w:hint="eastAsia"/>
              </w:rPr>
              <w:t>性侵害防治教育</w:t>
            </w:r>
          </w:p>
        </w:tc>
        <w:tc>
          <w:tcPr>
            <w:tcW w:w="1458" w:type="dxa"/>
            <w:vAlign w:val="center"/>
          </w:tcPr>
          <w:p w14:paraId="7DB52BDD" w14:textId="77777777" w:rsidR="00C76554" w:rsidRPr="005C1AE6" w:rsidRDefault="00C76554" w:rsidP="00C76554">
            <w:pPr>
              <w:jc w:val="center"/>
              <w:rPr>
                <w:rFonts w:eastAsia="標楷體"/>
              </w:rPr>
            </w:pPr>
          </w:p>
        </w:tc>
        <w:tc>
          <w:tcPr>
            <w:tcW w:w="1458" w:type="dxa"/>
            <w:shd w:val="clear" w:color="auto" w:fill="FFFFFF"/>
            <w:vAlign w:val="center"/>
          </w:tcPr>
          <w:p w14:paraId="2A60A609" w14:textId="77777777" w:rsidR="00C76554" w:rsidRPr="005C1AE6" w:rsidRDefault="00C76554" w:rsidP="00C76554">
            <w:pPr>
              <w:jc w:val="center"/>
              <w:rPr>
                <w:rFonts w:eastAsia="標楷體"/>
              </w:rPr>
            </w:pPr>
          </w:p>
        </w:tc>
        <w:tc>
          <w:tcPr>
            <w:tcW w:w="1458" w:type="dxa"/>
            <w:vAlign w:val="center"/>
          </w:tcPr>
          <w:p w14:paraId="58CE7EB6"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4DFE4FC"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C605B5C" w14:textId="77777777" w:rsidR="00C76554" w:rsidRPr="005C1AE6" w:rsidRDefault="00C76554" w:rsidP="00C76554">
            <w:pPr>
              <w:jc w:val="center"/>
              <w:rPr>
                <w:rFonts w:eastAsia="標楷體"/>
              </w:rPr>
            </w:pPr>
          </w:p>
        </w:tc>
        <w:tc>
          <w:tcPr>
            <w:tcW w:w="1458" w:type="dxa"/>
            <w:vAlign w:val="center"/>
          </w:tcPr>
          <w:p w14:paraId="379D9AA9" w14:textId="77777777" w:rsidR="00C76554" w:rsidRPr="005C1AE6" w:rsidRDefault="00C76554" w:rsidP="00C76554">
            <w:pPr>
              <w:jc w:val="center"/>
              <w:rPr>
                <w:rFonts w:eastAsia="標楷體"/>
              </w:rPr>
            </w:pPr>
          </w:p>
        </w:tc>
      </w:tr>
      <w:tr w:rsidR="00C76554" w:rsidRPr="005C1AE6" w14:paraId="2E6DFB8D" w14:textId="77777777" w:rsidTr="00361CA3">
        <w:trPr>
          <w:cantSplit/>
          <w:trHeight w:val="780"/>
          <w:jc w:val="center"/>
        </w:trPr>
        <w:tc>
          <w:tcPr>
            <w:tcW w:w="430" w:type="dxa"/>
            <w:vAlign w:val="center"/>
          </w:tcPr>
          <w:p w14:paraId="0B99AEED" w14:textId="77777777" w:rsidR="00C76554" w:rsidRPr="005C1AE6" w:rsidRDefault="00C76554" w:rsidP="00C76554">
            <w:pPr>
              <w:jc w:val="center"/>
              <w:rPr>
                <w:rFonts w:eastAsia="標楷體"/>
              </w:rPr>
            </w:pPr>
            <w:r w:rsidRPr="005C1AE6">
              <w:rPr>
                <w:rFonts w:eastAsia="標楷體" w:hint="eastAsia"/>
              </w:rPr>
              <w:t>9</w:t>
            </w:r>
          </w:p>
        </w:tc>
        <w:tc>
          <w:tcPr>
            <w:tcW w:w="699" w:type="dxa"/>
            <w:vAlign w:val="center"/>
          </w:tcPr>
          <w:p w14:paraId="21D85F0A" w14:textId="77777777" w:rsidR="00C76554" w:rsidRPr="005C1AE6" w:rsidRDefault="00C76554" w:rsidP="00C76554">
            <w:pPr>
              <w:jc w:val="center"/>
              <w:rPr>
                <w:rFonts w:eastAsia="標楷體"/>
              </w:rPr>
            </w:pPr>
            <w:r w:rsidRPr="005C1AE6">
              <w:rPr>
                <w:rFonts w:eastAsia="標楷體" w:hint="eastAsia"/>
              </w:rPr>
              <w:t>1020</w:t>
            </w:r>
          </w:p>
          <w:p w14:paraId="04C2CB2B" w14:textId="77777777" w:rsidR="00C76554" w:rsidRPr="005C1AE6" w:rsidRDefault="00C76554" w:rsidP="00C76554">
            <w:pPr>
              <w:jc w:val="center"/>
              <w:rPr>
                <w:rFonts w:eastAsia="標楷體"/>
              </w:rPr>
            </w:pPr>
            <w:r w:rsidRPr="005C1AE6">
              <w:rPr>
                <w:rFonts w:eastAsia="標楷體" w:hint="eastAsia"/>
              </w:rPr>
              <w:t>|</w:t>
            </w:r>
          </w:p>
          <w:p w14:paraId="3FF8DD81" w14:textId="77777777" w:rsidR="00C76554" w:rsidRPr="005C1AE6" w:rsidRDefault="00C76554" w:rsidP="00C76554">
            <w:pPr>
              <w:jc w:val="center"/>
              <w:rPr>
                <w:rFonts w:eastAsia="標楷體"/>
              </w:rPr>
            </w:pPr>
            <w:r w:rsidRPr="005C1AE6">
              <w:rPr>
                <w:rFonts w:eastAsia="標楷體" w:hint="eastAsia"/>
              </w:rPr>
              <w:t>1026</w:t>
            </w:r>
          </w:p>
        </w:tc>
        <w:tc>
          <w:tcPr>
            <w:tcW w:w="1701" w:type="dxa"/>
            <w:gridSpan w:val="2"/>
            <w:vAlign w:val="center"/>
          </w:tcPr>
          <w:p w14:paraId="0B57A63A" w14:textId="77777777" w:rsidR="00C76554" w:rsidRDefault="00C76554" w:rsidP="00C76554">
            <w:pPr>
              <w:pStyle w:val="Web"/>
              <w:spacing w:before="0" w:beforeAutospacing="0" w:after="0" w:afterAutospacing="0"/>
              <w:jc w:val="center"/>
            </w:pPr>
            <w:r>
              <w:rPr>
                <w:rFonts w:ascii="Times New Roman" w:hAnsi="Times New Roman" w:cs="Times New Roman"/>
                <w:color w:val="000000"/>
                <w:sz w:val="20"/>
                <w:szCs w:val="20"/>
              </w:rPr>
              <w:t>Review 1</w:t>
            </w:r>
          </w:p>
          <w:p w14:paraId="3C90AA01"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14D6C547" w14:textId="77777777" w:rsidR="00C76554" w:rsidRDefault="00C76554" w:rsidP="00C76554">
            <w:pPr>
              <w:jc w:val="center"/>
              <w:rPr>
                <w:color w:val="FF0000"/>
                <w:sz w:val="20"/>
                <w:szCs w:val="20"/>
              </w:rPr>
            </w:pPr>
            <w:r>
              <w:rPr>
                <w:color w:val="FF0000"/>
                <w:sz w:val="20"/>
                <w:szCs w:val="20"/>
              </w:rPr>
              <w:t>【閱讀素養教育】</w:t>
            </w:r>
          </w:p>
          <w:p w14:paraId="49567022" w14:textId="0E5AF143" w:rsidR="00C76554" w:rsidRPr="000A7817" w:rsidRDefault="00C76554" w:rsidP="00C76554">
            <w:pPr>
              <w:jc w:val="center"/>
              <w:rPr>
                <w:rFonts w:ascii="標楷體" w:eastAsia="標楷體" w:hAnsi="標楷體"/>
              </w:rPr>
            </w:pPr>
            <w:r w:rsidRPr="00041163">
              <w:rPr>
                <w:color w:val="E36C0A"/>
                <w:sz w:val="20"/>
                <w:szCs w:val="20"/>
              </w:rPr>
              <w:t>【性別平等】</w:t>
            </w:r>
          </w:p>
        </w:tc>
        <w:tc>
          <w:tcPr>
            <w:tcW w:w="1701" w:type="dxa"/>
            <w:vAlign w:val="center"/>
          </w:tcPr>
          <w:p w14:paraId="1418B321" w14:textId="77777777" w:rsidR="00C76554" w:rsidRPr="005C1AE6" w:rsidRDefault="00C76554" w:rsidP="00C76554">
            <w:pPr>
              <w:jc w:val="center"/>
              <w:rPr>
                <w:rFonts w:eastAsia="標楷體"/>
              </w:rPr>
            </w:pPr>
          </w:p>
        </w:tc>
        <w:tc>
          <w:tcPr>
            <w:tcW w:w="1458" w:type="dxa"/>
            <w:vAlign w:val="center"/>
          </w:tcPr>
          <w:p w14:paraId="129CA640" w14:textId="77777777" w:rsidR="00C76554" w:rsidRPr="005C1AE6" w:rsidRDefault="00C76554" w:rsidP="00C76554">
            <w:pPr>
              <w:jc w:val="center"/>
              <w:rPr>
                <w:rFonts w:eastAsia="標楷體"/>
              </w:rPr>
            </w:pPr>
          </w:p>
        </w:tc>
        <w:tc>
          <w:tcPr>
            <w:tcW w:w="1458" w:type="dxa"/>
            <w:vAlign w:val="center"/>
          </w:tcPr>
          <w:p w14:paraId="1EA28DA4" w14:textId="77777777" w:rsidR="00C76554" w:rsidRPr="005C1AE6" w:rsidRDefault="00C76554" w:rsidP="00C76554">
            <w:pPr>
              <w:jc w:val="center"/>
              <w:rPr>
                <w:rFonts w:eastAsia="標楷體"/>
              </w:rPr>
            </w:pPr>
          </w:p>
        </w:tc>
        <w:tc>
          <w:tcPr>
            <w:tcW w:w="1458" w:type="dxa"/>
            <w:shd w:val="clear" w:color="auto" w:fill="FFFFFF"/>
            <w:vAlign w:val="center"/>
          </w:tcPr>
          <w:p w14:paraId="5D207C62" w14:textId="16FFFDE0" w:rsidR="00C76554" w:rsidRPr="005C1AE6" w:rsidRDefault="00C76554" w:rsidP="00C76554">
            <w:pPr>
              <w:jc w:val="center"/>
              <w:rPr>
                <w:rFonts w:eastAsia="標楷體"/>
              </w:rPr>
            </w:pPr>
            <w:r w:rsidRPr="005C1AE6">
              <w:rPr>
                <w:rFonts w:ascii="標楷體" w:eastAsia="標楷體" w:hAnsi="標楷體" w:hint="eastAsia"/>
              </w:rPr>
              <w:t>海洋教育</w:t>
            </w:r>
          </w:p>
        </w:tc>
        <w:tc>
          <w:tcPr>
            <w:tcW w:w="1458" w:type="dxa"/>
            <w:vAlign w:val="center"/>
          </w:tcPr>
          <w:p w14:paraId="42509118"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7DB293A"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DC951F1" w14:textId="77777777" w:rsidR="00C76554" w:rsidRPr="005C1AE6" w:rsidRDefault="00C76554" w:rsidP="00C76554">
            <w:pPr>
              <w:jc w:val="center"/>
              <w:rPr>
                <w:rFonts w:eastAsia="標楷體"/>
              </w:rPr>
            </w:pPr>
          </w:p>
        </w:tc>
        <w:tc>
          <w:tcPr>
            <w:tcW w:w="1458" w:type="dxa"/>
            <w:vAlign w:val="center"/>
          </w:tcPr>
          <w:p w14:paraId="4F59430C" w14:textId="77777777" w:rsidR="00C76554" w:rsidRPr="005C1AE6" w:rsidRDefault="00C76554" w:rsidP="00C76554">
            <w:pPr>
              <w:jc w:val="center"/>
              <w:rPr>
                <w:rFonts w:eastAsia="標楷體"/>
              </w:rPr>
            </w:pPr>
          </w:p>
        </w:tc>
      </w:tr>
      <w:tr w:rsidR="00C76554" w:rsidRPr="005C1AE6" w14:paraId="3B2E0681" w14:textId="77777777" w:rsidTr="00361CA3">
        <w:trPr>
          <w:cantSplit/>
          <w:trHeight w:val="780"/>
          <w:jc w:val="center"/>
        </w:trPr>
        <w:tc>
          <w:tcPr>
            <w:tcW w:w="430" w:type="dxa"/>
            <w:vAlign w:val="center"/>
          </w:tcPr>
          <w:p w14:paraId="4C58220B" w14:textId="77777777" w:rsidR="00C76554" w:rsidRPr="005C1AE6" w:rsidRDefault="00C76554" w:rsidP="00C76554">
            <w:pPr>
              <w:jc w:val="center"/>
              <w:rPr>
                <w:rFonts w:eastAsia="標楷體"/>
              </w:rPr>
            </w:pPr>
            <w:r w:rsidRPr="005C1AE6">
              <w:rPr>
                <w:rFonts w:eastAsia="標楷體" w:hint="eastAsia"/>
              </w:rPr>
              <w:t>10</w:t>
            </w:r>
          </w:p>
        </w:tc>
        <w:tc>
          <w:tcPr>
            <w:tcW w:w="699" w:type="dxa"/>
            <w:vAlign w:val="center"/>
          </w:tcPr>
          <w:p w14:paraId="6C1EE752" w14:textId="77777777" w:rsidR="00C76554" w:rsidRPr="005C1AE6" w:rsidRDefault="00C76554" w:rsidP="00C76554">
            <w:pPr>
              <w:jc w:val="center"/>
              <w:rPr>
                <w:rFonts w:eastAsia="標楷體"/>
              </w:rPr>
            </w:pPr>
            <w:r w:rsidRPr="005C1AE6">
              <w:rPr>
                <w:rFonts w:eastAsia="標楷體" w:hint="eastAsia"/>
              </w:rPr>
              <w:t>1027</w:t>
            </w:r>
          </w:p>
          <w:p w14:paraId="789D2122" w14:textId="77777777" w:rsidR="00C76554" w:rsidRPr="005C1AE6" w:rsidRDefault="00C76554" w:rsidP="00C76554">
            <w:pPr>
              <w:jc w:val="center"/>
              <w:rPr>
                <w:rFonts w:eastAsia="標楷體"/>
              </w:rPr>
            </w:pPr>
            <w:r w:rsidRPr="005C1AE6">
              <w:rPr>
                <w:rFonts w:eastAsia="標楷體" w:hint="eastAsia"/>
              </w:rPr>
              <w:t>|</w:t>
            </w:r>
          </w:p>
          <w:p w14:paraId="3F0D085E" w14:textId="77777777" w:rsidR="00C76554" w:rsidRPr="005C1AE6" w:rsidRDefault="00C76554" w:rsidP="00C76554">
            <w:pPr>
              <w:jc w:val="center"/>
              <w:rPr>
                <w:rFonts w:eastAsia="標楷體"/>
              </w:rPr>
            </w:pPr>
            <w:r w:rsidRPr="005C1AE6">
              <w:rPr>
                <w:rFonts w:eastAsia="標楷體" w:hint="eastAsia"/>
              </w:rPr>
              <w:t>1102</w:t>
            </w:r>
          </w:p>
        </w:tc>
        <w:tc>
          <w:tcPr>
            <w:tcW w:w="1701" w:type="dxa"/>
            <w:gridSpan w:val="2"/>
            <w:vAlign w:val="center"/>
          </w:tcPr>
          <w:p w14:paraId="0E2C7EEF" w14:textId="77777777" w:rsidR="00C76554" w:rsidRDefault="00C76554" w:rsidP="00C76554">
            <w:pPr>
              <w:pStyle w:val="Web"/>
              <w:spacing w:before="0" w:beforeAutospacing="0" w:after="0" w:afterAutospacing="0"/>
              <w:jc w:val="center"/>
            </w:pPr>
            <w:r>
              <w:rPr>
                <w:rFonts w:ascii="Times New Roman" w:hAnsi="Times New Roman" w:cs="Times New Roman"/>
                <w:color w:val="000000"/>
                <w:sz w:val="20"/>
                <w:szCs w:val="20"/>
              </w:rPr>
              <w:t>Review 1</w:t>
            </w:r>
          </w:p>
          <w:p w14:paraId="5C0E4547"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2A84A650" w14:textId="77777777" w:rsidR="00C76554" w:rsidRDefault="00C76554" w:rsidP="00C76554">
            <w:pPr>
              <w:jc w:val="center"/>
              <w:rPr>
                <w:color w:val="FF0000"/>
                <w:sz w:val="20"/>
                <w:szCs w:val="20"/>
              </w:rPr>
            </w:pPr>
            <w:r>
              <w:rPr>
                <w:color w:val="FF0000"/>
                <w:sz w:val="20"/>
                <w:szCs w:val="20"/>
              </w:rPr>
              <w:t>【閱讀素養教育】</w:t>
            </w:r>
          </w:p>
          <w:p w14:paraId="7206D117" w14:textId="3DED05A8" w:rsidR="00C76554" w:rsidRPr="000A7817" w:rsidRDefault="00C76554" w:rsidP="00C76554">
            <w:pPr>
              <w:jc w:val="center"/>
              <w:rPr>
                <w:rFonts w:ascii="標楷體" w:eastAsia="標楷體" w:hAnsi="標楷體"/>
              </w:rPr>
            </w:pPr>
            <w:r w:rsidRPr="00041163">
              <w:rPr>
                <w:color w:val="E36C0A"/>
                <w:sz w:val="20"/>
                <w:szCs w:val="20"/>
              </w:rPr>
              <w:t>【性別平等】</w:t>
            </w:r>
          </w:p>
        </w:tc>
        <w:tc>
          <w:tcPr>
            <w:tcW w:w="1701" w:type="dxa"/>
            <w:vAlign w:val="center"/>
          </w:tcPr>
          <w:p w14:paraId="0A90627C" w14:textId="77777777" w:rsidR="00C76554" w:rsidRPr="005C1AE6" w:rsidRDefault="00C76554" w:rsidP="00C76554">
            <w:pPr>
              <w:jc w:val="center"/>
              <w:rPr>
                <w:rFonts w:eastAsia="標楷體"/>
              </w:rPr>
            </w:pPr>
          </w:p>
        </w:tc>
        <w:tc>
          <w:tcPr>
            <w:tcW w:w="1458" w:type="dxa"/>
            <w:vAlign w:val="center"/>
          </w:tcPr>
          <w:p w14:paraId="601EDDBA" w14:textId="77777777" w:rsidR="00C76554" w:rsidRPr="005C1AE6" w:rsidRDefault="00C76554" w:rsidP="00C76554">
            <w:pPr>
              <w:jc w:val="center"/>
              <w:rPr>
                <w:rFonts w:eastAsia="標楷體"/>
              </w:rPr>
            </w:pPr>
          </w:p>
        </w:tc>
        <w:tc>
          <w:tcPr>
            <w:tcW w:w="1458" w:type="dxa"/>
            <w:vAlign w:val="center"/>
          </w:tcPr>
          <w:p w14:paraId="1B2D08A2" w14:textId="77777777" w:rsidR="00C76554" w:rsidRPr="005C1AE6" w:rsidRDefault="00C76554" w:rsidP="00C76554">
            <w:pPr>
              <w:jc w:val="center"/>
              <w:rPr>
                <w:rFonts w:eastAsia="標楷體"/>
              </w:rPr>
            </w:pPr>
          </w:p>
        </w:tc>
        <w:tc>
          <w:tcPr>
            <w:tcW w:w="1458" w:type="dxa"/>
            <w:shd w:val="clear" w:color="auto" w:fill="FFFFFF"/>
            <w:vAlign w:val="center"/>
          </w:tcPr>
          <w:p w14:paraId="29B0DD16" w14:textId="7C8C1B07" w:rsidR="00C76554" w:rsidRPr="005C1AE6" w:rsidRDefault="00C76554" w:rsidP="00C76554">
            <w:pPr>
              <w:jc w:val="center"/>
              <w:rPr>
                <w:rFonts w:eastAsia="標楷體"/>
              </w:rPr>
            </w:pPr>
            <w:r w:rsidRPr="005C1AE6">
              <w:rPr>
                <w:rFonts w:ascii="標楷體" w:eastAsia="標楷體" w:hAnsi="標楷體" w:hint="eastAsia"/>
              </w:rPr>
              <w:t>海洋教育</w:t>
            </w:r>
          </w:p>
        </w:tc>
        <w:tc>
          <w:tcPr>
            <w:tcW w:w="1458" w:type="dxa"/>
            <w:vAlign w:val="center"/>
          </w:tcPr>
          <w:p w14:paraId="011E4B3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239507C" w14:textId="77777777" w:rsidR="00C76554" w:rsidRPr="005C1AE6" w:rsidRDefault="00C76554" w:rsidP="00C76554">
            <w:pPr>
              <w:jc w:val="center"/>
              <w:rPr>
                <w:rFonts w:eastAsia="標楷體"/>
              </w:rPr>
            </w:pPr>
          </w:p>
        </w:tc>
        <w:tc>
          <w:tcPr>
            <w:tcW w:w="1458" w:type="dxa"/>
            <w:gridSpan w:val="2"/>
            <w:shd w:val="clear" w:color="auto" w:fill="FFFFFF"/>
            <w:vAlign w:val="center"/>
          </w:tcPr>
          <w:p w14:paraId="6BD1590C" w14:textId="77777777" w:rsidR="00C76554" w:rsidRPr="005C1AE6" w:rsidRDefault="00C76554" w:rsidP="00C76554">
            <w:pPr>
              <w:jc w:val="center"/>
              <w:rPr>
                <w:rFonts w:eastAsia="標楷體"/>
              </w:rPr>
            </w:pPr>
          </w:p>
        </w:tc>
        <w:tc>
          <w:tcPr>
            <w:tcW w:w="1458" w:type="dxa"/>
            <w:vAlign w:val="center"/>
          </w:tcPr>
          <w:p w14:paraId="595208F2" w14:textId="77777777" w:rsidR="00C76554" w:rsidRPr="005C1AE6" w:rsidRDefault="00C76554" w:rsidP="00C76554">
            <w:pPr>
              <w:jc w:val="center"/>
              <w:rPr>
                <w:rFonts w:eastAsia="標楷體"/>
              </w:rPr>
            </w:pPr>
          </w:p>
        </w:tc>
      </w:tr>
      <w:tr w:rsidR="00C76554" w:rsidRPr="005C1AE6" w14:paraId="64DE1256" w14:textId="77777777" w:rsidTr="00361CA3">
        <w:trPr>
          <w:cantSplit/>
          <w:trHeight w:val="780"/>
          <w:jc w:val="center"/>
        </w:trPr>
        <w:tc>
          <w:tcPr>
            <w:tcW w:w="430" w:type="dxa"/>
            <w:vAlign w:val="center"/>
          </w:tcPr>
          <w:p w14:paraId="6FBC4D7D" w14:textId="77777777" w:rsidR="00C76554" w:rsidRPr="005C1AE6" w:rsidRDefault="00C76554" w:rsidP="00C76554">
            <w:pPr>
              <w:jc w:val="center"/>
              <w:rPr>
                <w:rFonts w:eastAsia="標楷體"/>
              </w:rPr>
            </w:pPr>
            <w:r w:rsidRPr="005C1AE6">
              <w:rPr>
                <w:rFonts w:eastAsia="標楷體" w:hint="eastAsia"/>
              </w:rPr>
              <w:t>11</w:t>
            </w:r>
          </w:p>
        </w:tc>
        <w:tc>
          <w:tcPr>
            <w:tcW w:w="699" w:type="dxa"/>
            <w:vAlign w:val="center"/>
          </w:tcPr>
          <w:p w14:paraId="25F5B151" w14:textId="77777777" w:rsidR="00C76554" w:rsidRPr="005C1AE6" w:rsidRDefault="00C76554" w:rsidP="00C76554">
            <w:pPr>
              <w:jc w:val="center"/>
              <w:rPr>
                <w:rFonts w:eastAsia="標楷體"/>
              </w:rPr>
            </w:pPr>
            <w:r w:rsidRPr="005C1AE6">
              <w:rPr>
                <w:rFonts w:eastAsia="標楷體" w:hint="eastAsia"/>
              </w:rPr>
              <w:t>1103</w:t>
            </w:r>
          </w:p>
          <w:p w14:paraId="5DA04279" w14:textId="77777777" w:rsidR="00C76554" w:rsidRPr="005C1AE6" w:rsidRDefault="00C76554" w:rsidP="00C76554">
            <w:pPr>
              <w:jc w:val="center"/>
              <w:rPr>
                <w:rFonts w:eastAsia="標楷體"/>
              </w:rPr>
            </w:pPr>
            <w:r w:rsidRPr="005C1AE6">
              <w:rPr>
                <w:rFonts w:eastAsia="標楷體" w:hint="eastAsia"/>
              </w:rPr>
              <w:t>|</w:t>
            </w:r>
          </w:p>
          <w:p w14:paraId="6822F1D3" w14:textId="77777777" w:rsidR="00C76554" w:rsidRPr="005C1AE6" w:rsidRDefault="00C76554" w:rsidP="00C76554">
            <w:pPr>
              <w:jc w:val="center"/>
              <w:rPr>
                <w:rFonts w:eastAsia="標楷體"/>
              </w:rPr>
            </w:pPr>
            <w:r w:rsidRPr="005C1AE6">
              <w:rPr>
                <w:rFonts w:eastAsia="標楷體" w:hint="eastAsia"/>
              </w:rPr>
              <w:t>1109</w:t>
            </w:r>
          </w:p>
        </w:tc>
        <w:tc>
          <w:tcPr>
            <w:tcW w:w="1701" w:type="dxa"/>
            <w:gridSpan w:val="2"/>
            <w:vAlign w:val="center"/>
          </w:tcPr>
          <w:p w14:paraId="73EB94D6" w14:textId="77777777" w:rsidR="00C76554" w:rsidRPr="00763004" w:rsidRDefault="00C76554" w:rsidP="00C76554">
            <w:pPr>
              <w:pStyle w:val="Web"/>
              <w:spacing w:before="0" w:beforeAutospacing="0" w:after="0" w:afterAutospacing="0"/>
              <w:jc w:val="center"/>
            </w:pPr>
            <w:r>
              <w:rPr>
                <w:rFonts w:ascii="Times New Roman" w:hAnsi="Times New Roman" w:cs="Times New Roman"/>
                <w:color w:val="000000"/>
                <w:sz w:val="20"/>
                <w:szCs w:val="20"/>
              </w:rPr>
              <w:t>Review 1</w:t>
            </w:r>
          </w:p>
          <w:p w14:paraId="2FB9C78F" w14:textId="77777777" w:rsidR="00C76554" w:rsidRDefault="00C76554" w:rsidP="00C76554">
            <w:pPr>
              <w:pStyle w:val="Web"/>
              <w:spacing w:before="0" w:beforeAutospacing="0" w:after="0" w:afterAutospacing="0"/>
              <w:jc w:val="center"/>
            </w:pPr>
            <w:r>
              <w:rPr>
                <w:rFonts w:ascii="Times New Roman" w:hAnsi="Times New Roman" w:cs="Times New Roman" w:hint="eastAsia"/>
                <w:color w:val="000000"/>
                <w:sz w:val="20"/>
                <w:szCs w:val="20"/>
              </w:rPr>
              <w:t>期中評量</w:t>
            </w:r>
          </w:p>
          <w:p w14:paraId="05298F7F"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2672A6BF" w14:textId="77777777" w:rsidR="00C76554" w:rsidRDefault="00C76554" w:rsidP="00C76554">
            <w:pPr>
              <w:jc w:val="center"/>
              <w:rPr>
                <w:color w:val="FF0000"/>
                <w:sz w:val="20"/>
                <w:szCs w:val="20"/>
              </w:rPr>
            </w:pPr>
            <w:r>
              <w:rPr>
                <w:color w:val="FF0000"/>
                <w:sz w:val="20"/>
                <w:szCs w:val="20"/>
              </w:rPr>
              <w:t>【閱讀素養教育】</w:t>
            </w:r>
          </w:p>
          <w:p w14:paraId="1FA40BA3" w14:textId="1773BC4A" w:rsidR="00C76554" w:rsidRPr="000A7817" w:rsidRDefault="00C76554" w:rsidP="00C76554">
            <w:pPr>
              <w:jc w:val="center"/>
              <w:rPr>
                <w:rFonts w:ascii="標楷體" w:eastAsia="標楷體" w:hAnsi="標楷體"/>
              </w:rPr>
            </w:pPr>
            <w:r w:rsidRPr="00041163">
              <w:rPr>
                <w:color w:val="E36C0A"/>
                <w:sz w:val="20"/>
                <w:szCs w:val="20"/>
              </w:rPr>
              <w:t>【性別平等】</w:t>
            </w:r>
          </w:p>
        </w:tc>
        <w:tc>
          <w:tcPr>
            <w:tcW w:w="1701" w:type="dxa"/>
            <w:vAlign w:val="center"/>
          </w:tcPr>
          <w:p w14:paraId="735F39D6" w14:textId="77777777" w:rsidR="00C76554" w:rsidRPr="005C1AE6" w:rsidRDefault="00C76554" w:rsidP="00C76554">
            <w:pPr>
              <w:jc w:val="center"/>
              <w:rPr>
                <w:rFonts w:eastAsia="標楷體"/>
              </w:rPr>
            </w:pPr>
          </w:p>
        </w:tc>
        <w:tc>
          <w:tcPr>
            <w:tcW w:w="1458" w:type="dxa"/>
            <w:vAlign w:val="center"/>
          </w:tcPr>
          <w:p w14:paraId="273ACDD7" w14:textId="77777777" w:rsidR="00C76554" w:rsidRPr="005C1AE6" w:rsidRDefault="00C76554" w:rsidP="00C76554">
            <w:pPr>
              <w:jc w:val="center"/>
              <w:rPr>
                <w:rFonts w:eastAsia="標楷體"/>
              </w:rPr>
            </w:pPr>
          </w:p>
        </w:tc>
        <w:tc>
          <w:tcPr>
            <w:tcW w:w="1458" w:type="dxa"/>
            <w:vAlign w:val="center"/>
          </w:tcPr>
          <w:p w14:paraId="15F777C4" w14:textId="77777777" w:rsidR="00C76554" w:rsidRPr="005C1AE6" w:rsidRDefault="00C76554" w:rsidP="00C76554">
            <w:pPr>
              <w:jc w:val="center"/>
              <w:rPr>
                <w:rFonts w:eastAsia="標楷體"/>
              </w:rPr>
            </w:pPr>
          </w:p>
        </w:tc>
        <w:tc>
          <w:tcPr>
            <w:tcW w:w="1458" w:type="dxa"/>
            <w:shd w:val="clear" w:color="auto" w:fill="FFFFFF"/>
            <w:vAlign w:val="center"/>
          </w:tcPr>
          <w:p w14:paraId="51BA58B1" w14:textId="3BCE71AB" w:rsidR="00C76554" w:rsidRPr="005C1AE6" w:rsidRDefault="00C76554" w:rsidP="00C76554">
            <w:pPr>
              <w:jc w:val="center"/>
              <w:rPr>
                <w:rFonts w:eastAsia="標楷體"/>
              </w:rPr>
            </w:pPr>
            <w:r w:rsidRPr="005C1AE6">
              <w:rPr>
                <w:rFonts w:ascii="標楷體" w:eastAsia="標楷體" w:hAnsi="標楷體" w:hint="eastAsia"/>
              </w:rPr>
              <w:t>海洋教育</w:t>
            </w:r>
          </w:p>
        </w:tc>
        <w:tc>
          <w:tcPr>
            <w:tcW w:w="1458" w:type="dxa"/>
            <w:vAlign w:val="center"/>
          </w:tcPr>
          <w:p w14:paraId="74E96ADE" w14:textId="77777777" w:rsidR="00C76554" w:rsidRPr="005C1AE6" w:rsidRDefault="00C76554" w:rsidP="00C76554">
            <w:pPr>
              <w:jc w:val="center"/>
              <w:rPr>
                <w:rFonts w:eastAsia="標楷體"/>
              </w:rPr>
            </w:pPr>
          </w:p>
        </w:tc>
        <w:tc>
          <w:tcPr>
            <w:tcW w:w="1458" w:type="dxa"/>
            <w:gridSpan w:val="2"/>
            <w:shd w:val="clear" w:color="auto" w:fill="FFFFFF"/>
            <w:vAlign w:val="center"/>
          </w:tcPr>
          <w:p w14:paraId="39B5CE6B"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EBCBDCF" w14:textId="77777777" w:rsidR="00C76554" w:rsidRPr="005C1AE6" w:rsidRDefault="00C76554" w:rsidP="00C76554">
            <w:pPr>
              <w:jc w:val="center"/>
              <w:rPr>
                <w:rFonts w:eastAsia="標楷體"/>
              </w:rPr>
            </w:pPr>
          </w:p>
        </w:tc>
        <w:tc>
          <w:tcPr>
            <w:tcW w:w="1458" w:type="dxa"/>
            <w:vAlign w:val="center"/>
          </w:tcPr>
          <w:p w14:paraId="79CA66FE" w14:textId="77777777" w:rsidR="00C76554" w:rsidRPr="005C1AE6" w:rsidRDefault="00C76554" w:rsidP="00C76554">
            <w:pPr>
              <w:jc w:val="center"/>
              <w:rPr>
                <w:rFonts w:eastAsia="標楷體"/>
              </w:rPr>
            </w:pPr>
          </w:p>
        </w:tc>
      </w:tr>
      <w:tr w:rsidR="00C76554" w:rsidRPr="005C1AE6" w14:paraId="760FE090" w14:textId="77777777" w:rsidTr="00361CA3">
        <w:trPr>
          <w:cantSplit/>
          <w:trHeight w:val="780"/>
          <w:jc w:val="center"/>
        </w:trPr>
        <w:tc>
          <w:tcPr>
            <w:tcW w:w="430" w:type="dxa"/>
            <w:vAlign w:val="center"/>
          </w:tcPr>
          <w:p w14:paraId="36725505" w14:textId="77777777" w:rsidR="00C76554" w:rsidRPr="005C1AE6" w:rsidRDefault="00C76554" w:rsidP="00C76554">
            <w:pPr>
              <w:jc w:val="center"/>
              <w:rPr>
                <w:rFonts w:eastAsia="標楷體"/>
              </w:rPr>
            </w:pPr>
            <w:r w:rsidRPr="005C1AE6">
              <w:rPr>
                <w:rFonts w:eastAsia="標楷體" w:hint="eastAsia"/>
              </w:rPr>
              <w:t>12</w:t>
            </w:r>
          </w:p>
        </w:tc>
        <w:tc>
          <w:tcPr>
            <w:tcW w:w="699" w:type="dxa"/>
            <w:vAlign w:val="center"/>
          </w:tcPr>
          <w:p w14:paraId="5B346A3F" w14:textId="77777777" w:rsidR="00C76554" w:rsidRPr="005C1AE6" w:rsidRDefault="00C76554" w:rsidP="00C76554">
            <w:pPr>
              <w:jc w:val="center"/>
              <w:rPr>
                <w:rFonts w:eastAsia="標楷體"/>
              </w:rPr>
            </w:pPr>
            <w:r w:rsidRPr="005C1AE6">
              <w:rPr>
                <w:rFonts w:eastAsia="標楷體" w:hint="eastAsia"/>
              </w:rPr>
              <w:t>1110</w:t>
            </w:r>
          </w:p>
          <w:p w14:paraId="04DCCD08" w14:textId="77777777" w:rsidR="00C76554" w:rsidRPr="005C1AE6" w:rsidRDefault="00C76554" w:rsidP="00C76554">
            <w:pPr>
              <w:jc w:val="center"/>
              <w:rPr>
                <w:rFonts w:eastAsia="標楷體"/>
              </w:rPr>
            </w:pPr>
            <w:r w:rsidRPr="005C1AE6">
              <w:rPr>
                <w:rFonts w:eastAsia="標楷體" w:hint="eastAsia"/>
              </w:rPr>
              <w:t>|</w:t>
            </w:r>
          </w:p>
          <w:p w14:paraId="25B24CBA" w14:textId="77777777" w:rsidR="00C76554" w:rsidRPr="005C1AE6" w:rsidRDefault="00C76554" w:rsidP="00C76554">
            <w:pPr>
              <w:jc w:val="center"/>
              <w:rPr>
                <w:rFonts w:eastAsia="標楷體"/>
              </w:rPr>
            </w:pPr>
            <w:r w:rsidRPr="005C1AE6">
              <w:rPr>
                <w:rFonts w:eastAsia="標楷體" w:hint="eastAsia"/>
              </w:rPr>
              <w:t>1116</w:t>
            </w:r>
          </w:p>
        </w:tc>
        <w:tc>
          <w:tcPr>
            <w:tcW w:w="1701" w:type="dxa"/>
            <w:gridSpan w:val="2"/>
            <w:vAlign w:val="center"/>
          </w:tcPr>
          <w:p w14:paraId="1BEF6761"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世界真奇妙</w:t>
            </w:r>
          </w:p>
          <w:p w14:paraId="4A5DB221" w14:textId="77777777" w:rsidR="00C76554" w:rsidRDefault="00C76554" w:rsidP="00C76554">
            <w:pPr>
              <w:pStyle w:val="Web"/>
              <w:spacing w:before="0" w:beforeAutospacing="0" w:after="0" w:afterAutospacing="0"/>
              <w:jc w:val="both"/>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The Fun Trip</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教師利用課本內頁</w:t>
            </w:r>
            <w:r>
              <w:rPr>
                <w:rFonts w:ascii="Times New Roman" w:hAnsi="Times New Roman" w:cs="Times New Roman" w:hint="eastAsia"/>
                <w:color w:val="000000"/>
                <w:sz w:val="20"/>
                <w:szCs w:val="20"/>
              </w:rPr>
              <w:t>World Map</w:t>
            </w:r>
            <w:r>
              <w:rPr>
                <w:rFonts w:ascii="Times New Roman" w:hAnsi="Times New Roman" w:cs="Times New Roman" w:hint="eastAsia"/>
                <w:color w:val="000000"/>
                <w:sz w:val="20"/>
                <w:szCs w:val="20"/>
              </w:rPr>
              <w:t>介紹世界各國英文名稱，並請學生分享暑假有去哪個國家遊玩的經驗，教師彙整全班學生暑假旅遊的國家，播放這些國家英文影片給沒有出國經驗的學生欣賞與學習。</w:t>
            </w:r>
          </w:p>
          <w:p w14:paraId="0787772E"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4436447A" w14:textId="72F3D55B"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70EDCC0B" w14:textId="77777777" w:rsidR="00C76554" w:rsidRPr="005C1AE6" w:rsidRDefault="00C76554" w:rsidP="00C76554">
            <w:pPr>
              <w:jc w:val="center"/>
              <w:rPr>
                <w:rFonts w:eastAsia="標楷體"/>
              </w:rPr>
            </w:pPr>
          </w:p>
        </w:tc>
        <w:tc>
          <w:tcPr>
            <w:tcW w:w="1458" w:type="dxa"/>
            <w:vAlign w:val="center"/>
          </w:tcPr>
          <w:p w14:paraId="6DB9A606" w14:textId="77777777" w:rsidR="00C76554" w:rsidRPr="005C1AE6" w:rsidRDefault="00C76554" w:rsidP="00C76554">
            <w:pPr>
              <w:jc w:val="center"/>
              <w:rPr>
                <w:rFonts w:eastAsia="標楷體"/>
              </w:rPr>
            </w:pPr>
          </w:p>
        </w:tc>
        <w:tc>
          <w:tcPr>
            <w:tcW w:w="1458" w:type="dxa"/>
            <w:vAlign w:val="center"/>
          </w:tcPr>
          <w:p w14:paraId="062320E8" w14:textId="77777777" w:rsidR="00C76554" w:rsidRPr="005C1AE6" w:rsidRDefault="00C76554" w:rsidP="00C76554">
            <w:pPr>
              <w:jc w:val="center"/>
              <w:rPr>
                <w:rFonts w:eastAsia="標楷體"/>
              </w:rPr>
            </w:pPr>
          </w:p>
        </w:tc>
        <w:tc>
          <w:tcPr>
            <w:tcW w:w="1458" w:type="dxa"/>
            <w:shd w:val="clear" w:color="auto" w:fill="FFFFFF"/>
            <w:vAlign w:val="center"/>
          </w:tcPr>
          <w:p w14:paraId="0CB206FA" w14:textId="01737725" w:rsidR="00C76554" w:rsidRPr="005C1AE6" w:rsidRDefault="00C76554" w:rsidP="00C76554">
            <w:pPr>
              <w:jc w:val="center"/>
              <w:rPr>
                <w:rFonts w:eastAsia="標楷體"/>
              </w:rPr>
            </w:pPr>
            <w:r w:rsidRPr="005C1AE6">
              <w:rPr>
                <w:rFonts w:ascii="標楷體" w:eastAsia="標楷體" w:hAnsi="標楷體" w:hint="eastAsia"/>
              </w:rPr>
              <w:t>海洋教育</w:t>
            </w:r>
          </w:p>
        </w:tc>
        <w:tc>
          <w:tcPr>
            <w:tcW w:w="1458" w:type="dxa"/>
            <w:vAlign w:val="center"/>
          </w:tcPr>
          <w:p w14:paraId="24C25C1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F54C6A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25714F9" w14:textId="77777777" w:rsidR="00C76554" w:rsidRPr="005C1AE6" w:rsidRDefault="00C76554" w:rsidP="00C76554">
            <w:pPr>
              <w:jc w:val="center"/>
              <w:rPr>
                <w:rFonts w:eastAsia="標楷體"/>
              </w:rPr>
            </w:pPr>
          </w:p>
        </w:tc>
        <w:tc>
          <w:tcPr>
            <w:tcW w:w="1458" w:type="dxa"/>
            <w:vAlign w:val="center"/>
          </w:tcPr>
          <w:p w14:paraId="61CC4F6D" w14:textId="77777777" w:rsidR="00C76554" w:rsidRPr="005C1AE6" w:rsidRDefault="00C76554" w:rsidP="00C76554">
            <w:pPr>
              <w:jc w:val="center"/>
              <w:rPr>
                <w:rFonts w:eastAsia="標楷體"/>
              </w:rPr>
            </w:pPr>
          </w:p>
        </w:tc>
      </w:tr>
      <w:tr w:rsidR="00C76554" w:rsidRPr="005C1AE6" w14:paraId="4598F7ED" w14:textId="77777777" w:rsidTr="00361CA3">
        <w:trPr>
          <w:cantSplit/>
          <w:trHeight w:val="780"/>
          <w:jc w:val="center"/>
        </w:trPr>
        <w:tc>
          <w:tcPr>
            <w:tcW w:w="430" w:type="dxa"/>
            <w:vAlign w:val="center"/>
          </w:tcPr>
          <w:p w14:paraId="5A26EE98" w14:textId="77777777" w:rsidR="00C76554" w:rsidRPr="005C1AE6" w:rsidRDefault="00C76554" w:rsidP="00C76554">
            <w:pPr>
              <w:jc w:val="center"/>
              <w:rPr>
                <w:rFonts w:eastAsia="標楷體"/>
              </w:rPr>
            </w:pPr>
            <w:r w:rsidRPr="005C1AE6">
              <w:rPr>
                <w:rFonts w:eastAsia="標楷體" w:hint="eastAsia"/>
              </w:rPr>
              <w:t>13</w:t>
            </w:r>
          </w:p>
        </w:tc>
        <w:tc>
          <w:tcPr>
            <w:tcW w:w="699" w:type="dxa"/>
            <w:vAlign w:val="center"/>
          </w:tcPr>
          <w:p w14:paraId="229C27D8" w14:textId="77777777" w:rsidR="00C76554" w:rsidRPr="005C1AE6" w:rsidRDefault="00C76554" w:rsidP="00C76554">
            <w:pPr>
              <w:jc w:val="center"/>
              <w:rPr>
                <w:rFonts w:eastAsia="標楷體"/>
              </w:rPr>
            </w:pPr>
            <w:r w:rsidRPr="005C1AE6">
              <w:rPr>
                <w:rFonts w:eastAsia="標楷體" w:hint="eastAsia"/>
              </w:rPr>
              <w:t>1117</w:t>
            </w:r>
          </w:p>
          <w:p w14:paraId="5BB14F27" w14:textId="77777777" w:rsidR="00C76554" w:rsidRPr="005C1AE6" w:rsidRDefault="00C76554" w:rsidP="00C76554">
            <w:pPr>
              <w:jc w:val="center"/>
              <w:rPr>
                <w:rFonts w:eastAsia="標楷體"/>
              </w:rPr>
            </w:pPr>
            <w:r w:rsidRPr="005C1AE6">
              <w:rPr>
                <w:rFonts w:eastAsia="標楷體" w:hint="eastAsia"/>
              </w:rPr>
              <w:t>|</w:t>
            </w:r>
          </w:p>
          <w:p w14:paraId="3C366229" w14:textId="77777777" w:rsidR="00C76554" w:rsidRPr="005C1AE6" w:rsidRDefault="00C76554" w:rsidP="00C76554">
            <w:pPr>
              <w:jc w:val="center"/>
              <w:rPr>
                <w:rFonts w:eastAsia="標楷體"/>
              </w:rPr>
            </w:pPr>
            <w:r w:rsidRPr="005C1AE6">
              <w:rPr>
                <w:rFonts w:eastAsia="標楷體" w:hint="eastAsia"/>
              </w:rPr>
              <w:t>1123</w:t>
            </w:r>
          </w:p>
        </w:tc>
        <w:tc>
          <w:tcPr>
            <w:tcW w:w="1701" w:type="dxa"/>
            <w:gridSpan w:val="2"/>
            <w:vAlign w:val="center"/>
          </w:tcPr>
          <w:p w14:paraId="18F9CC78" w14:textId="77777777" w:rsidR="00C76554" w:rsidRPr="00180FA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世界真奇妙</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The Fun Trip</w:t>
            </w:r>
            <w:r>
              <w:rPr>
                <w:rFonts w:ascii="Times New Roman" w:hAnsi="Times New Roman" w:cs="Times New Roman" w:hint="eastAsia"/>
                <w:color w:val="000000"/>
                <w:sz w:val="20"/>
                <w:szCs w:val="20"/>
              </w:rPr>
              <w:t>)</w:t>
            </w:r>
            <w:r w:rsidRPr="00FB7430">
              <w:rPr>
                <w:rFonts w:ascii="Times New Roman" w:hAnsi="Times New Roman" w:cs="Times New Roman"/>
                <w:kern w:val="2"/>
              </w:rPr>
              <w:t xml:space="preserve"> </w:t>
            </w:r>
            <w:r w:rsidRPr="00FB7430">
              <w:rPr>
                <w:rFonts w:ascii="Times New Roman" w:hAnsi="Times New Roman" w:cs="Times New Roman"/>
                <w:color w:val="000000"/>
                <w:sz w:val="20"/>
                <w:szCs w:val="20"/>
              </w:rPr>
              <w:t>老師用預先做好的</w:t>
            </w:r>
            <w:r w:rsidRPr="00FB7430">
              <w:rPr>
                <w:rFonts w:ascii="Times New Roman" w:hAnsi="Times New Roman" w:cs="Times New Roman"/>
                <w:color w:val="000000"/>
                <w:sz w:val="20"/>
                <w:szCs w:val="20"/>
              </w:rPr>
              <w:t xml:space="preserve"> ppt </w:t>
            </w:r>
            <w:r w:rsidRPr="00FB7430">
              <w:rPr>
                <w:rFonts w:ascii="Times New Roman" w:hAnsi="Times New Roman" w:cs="Times New Roman"/>
                <w:color w:val="000000"/>
                <w:sz w:val="20"/>
                <w:szCs w:val="20"/>
              </w:rPr>
              <w:t>向學生介紹不同國家的不同打招呼方式</w:t>
            </w:r>
            <w:r w:rsidRPr="00FB7430">
              <w:rPr>
                <w:rFonts w:ascii="Times New Roman" w:hAnsi="Times New Roman" w:cs="Times New Roman"/>
                <w:color w:val="000000"/>
                <w:sz w:val="20"/>
                <w:szCs w:val="20"/>
              </w:rPr>
              <w:t>:</w:t>
            </w:r>
            <w:r w:rsidRPr="00FB7430">
              <w:rPr>
                <w:rFonts w:ascii="Times New Roman" w:hAnsi="Times New Roman" w:cs="Times New Roman"/>
                <w:color w:val="000000"/>
                <w:sz w:val="20"/>
                <w:szCs w:val="20"/>
              </w:rPr>
              <w:t>接著根據簡報內容，介紹</w:t>
            </w:r>
            <w:r w:rsidRPr="00FB7430">
              <w:rPr>
                <w:rFonts w:ascii="Times New Roman" w:hAnsi="Times New Roman" w:cs="Times New Roman"/>
                <w:color w:val="C00000"/>
                <w:sz w:val="20"/>
                <w:szCs w:val="20"/>
              </w:rPr>
              <w:t>美國</w:t>
            </w:r>
            <w:r w:rsidRPr="00FB7430">
              <w:rPr>
                <w:rFonts w:ascii="Times New Roman" w:hAnsi="Times New Roman" w:cs="Times New Roman" w:hint="eastAsia"/>
                <w:color w:val="C00000"/>
                <w:sz w:val="20"/>
                <w:szCs w:val="20"/>
              </w:rPr>
              <w:t>、</w:t>
            </w:r>
            <w:r w:rsidRPr="00FB7430">
              <w:rPr>
                <w:rFonts w:ascii="Times New Roman" w:hAnsi="Times New Roman" w:cs="Times New Roman"/>
                <w:color w:val="C00000"/>
                <w:sz w:val="20"/>
                <w:szCs w:val="20"/>
              </w:rPr>
              <w:t>加拿大、祕魯、歐美國</w:t>
            </w:r>
            <w:r w:rsidRPr="00FB7430">
              <w:rPr>
                <w:rFonts w:ascii="Times New Roman" w:hAnsi="Times New Roman" w:cs="Times New Roman"/>
                <w:color w:val="C00000"/>
                <w:sz w:val="20"/>
                <w:szCs w:val="20"/>
              </w:rPr>
              <w:t xml:space="preserve"> </w:t>
            </w:r>
            <w:r w:rsidRPr="00FB7430">
              <w:rPr>
                <w:rFonts w:ascii="Times New Roman" w:hAnsi="Times New Roman" w:cs="Times New Roman"/>
                <w:color w:val="C00000"/>
                <w:sz w:val="20"/>
                <w:szCs w:val="20"/>
              </w:rPr>
              <w:t>家</w:t>
            </w:r>
            <w:r w:rsidRPr="00FB7430">
              <w:rPr>
                <w:rFonts w:ascii="Times New Roman" w:hAnsi="Times New Roman" w:cs="Times New Roman" w:hint="eastAsia"/>
                <w:color w:val="C00000"/>
                <w:sz w:val="20"/>
                <w:szCs w:val="20"/>
              </w:rPr>
              <w:t>-shake hands</w:t>
            </w:r>
            <w:r w:rsidRPr="00FB7430">
              <w:rPr>
                <w:rFonts w:ascii="Times New Roman" w:hAnsi="Times New Roman" w:cs="Times New Roman"/>
                <w:color w:val="C00000"/>
                <w:sz w:val="20"/>
                <w:szCs w:val="20"/>
              </w:rPr>
              <w:t>握手</w:t>
            </w:r>
            <w:r>
              <w:rPr>
                <w:rFonts w:ascii="Times New Roman" w:hAnsi="Times New Roman" w:cs="Times New Roman" w:hint="eastAsia"/>
                <w:color w:val="000000"/>
                <w:sz w:val="20"/>
                <w:szCs w:val="20"/>
              </w:rPr>
              <w:t xml:space="preserve">, </w:t>
            </w:r>
            <w:r w:rsidRPr="003C3D7D">
              <w:rPr>
                <w:rFonts w:ascii="Times New Roman" w:hAnsi="Times New Roman" w:cs="Times New Roman"/>
                <w:color w:val="388600"/>
                <w:sz w:val="20"/>
                <w:szCs w:val="20"/>
              </w:rPr>
              <w:t>印尼、日本、韓國</w:t>
            </w:r>
            <w:r w:rsidRPr="003C3D7D">
              <w:rPr>
                <w:rFonts w:ascii="Times New Roman" w:hAnsi="Times New Roman" w:cs="Times New Roman" w:hint="eastAsia"/>
                <w:color w:val="388600"/>
                <w:sz w:val="20"/>
                <w:szCs w:val="20"/>
              </w:rPr>
              <w:t>-bow</w:t>
            </w:r>
            <w:r w:rsidRPr="003C3D7D">
              <w:rPr>
                <w:rFonts w:ascii="Times New Roman" w:hAnsi="Times New Roman" w:cs="Times New Roman"/>
                <w:color w:val="388600"/>
                <w:sz w:val="20"/>
                <w:szCs w:val="20"/>
              </w:rPr>
              <w:t>鞠躬</w:t>
            </w:r>
            <w:r>
              <w:rPr>
                <w:rFonts w:ascii="Times New Roman" w:hAnsi="Times New Roman" w:cs="Times New Roman" w:hint="eastAsia"/>
                <w:color w:val="388600"/>
                <w:sz w:val="20"/>
                <w:szCs w:val="20"/>
              </w:rPr>
              <w:t>,</w:t>
            </w:r>
            <w:r w:rsidRPr="00747B6E">
              <w:rPr>
                <w:rFonts w:ascii="Times New Roman" w:hAnsi="Times New Roman" w:cs="Times New Roman"/>
                <w:color w:val="A66500"/>
                <w:sz w:val="20"/>
                <w:szCs w:val="20"/>
              </w:rPr>
              <w:t>法國、巴西、西班牙</w:t>
            </w:r>
            <w:r w:rsidRPr="00747B6E">
              <w:rPr>
                <w:rFonts w:ascii="Times New Roman" w:hAnsi="Times New Roman" w:cs="Times New Roman" w:hint="eastAsia"/>
                <w:color w:val="A66500"/>
                <w:sz w:val="20"/>
                <w:szCs w:val="20"/>
              </w:rPr>
              <w:t>-kiss</w:t>
            </w:r>
            <w:r w:rsidRPr="00747B6E">
              <w:rPr>
                <w:rFonts w:ascii="Times New Roman" w:hAnsi="Times New Roman" w:cs="Times New Roman"/>
                <w:color w:val="A66500"/>
                <w:sz w:val="20"/>
                <w:szCs w:val="20"/>
              </w:rPr>
              <w:t>親臉頰</w:t>
            </w:r>
            <w:r>
              <w:rPr>
                <w:rFonts w:ascii="Times New Roman" w:hAnsi="Times New Roman" w:cs="Times New Roman" w:hint="eastAsia"/>
                <w:color w:val="A66500"/>
                <w:sz w:val="20"/>
                <w:szCs w:val="20"/>
              </w:rPr>
              <w:t>,</w:t>
            </w:r>
            <w:r w:rsidRPr="00FB7430">
              <w:rPr>
                <w:rFonts w:ascii="Times New Roman" w:hAnsi="Times New Roman" w:cs="Times New Roman"/>
                <w:color w:val="000000"/>
                <w:sz w:val="20"/>
                <w:szCs w:val="20"/>
              </w:rPr>
              <w:t xml:space="preserve"> </w:t>
            </w:r>
            <w:r w:rsidRPr="00222E50">
              <w:rPr>
                <w:rFonts w:ascii="Times New Roman" w:hAnsi="Times New Roman" w:cs="Times New Roman"/>
                <w:color w:val="7030A0"/>
                <w:sz w:val="20"/>
                <w:szCs w:val="20"/>
              </w:rPr>
              <w:t>美國、埃及</w:t>
            </w:r>
            <w:r w:rsidRPr="00222E50">
              <w:rPr>
                <w:rFonts w:ascii="Times New Roman" w:hAnsi="Times New Roman" w:cs="Times New Roman" w:hint="eastAsia"/>
                <w:color w:val="7030A0"/>
                <w:sz w:val="20"/>
                <w:szCs w:val="20"/>
              </w:rPr>
              <w:t>-hug</w:t>
            </w:r>
            <w:r w:rsidRPr="00222E50">
              <w:rPr>
                <w:rFonts w:ascii="Times New Roman" w:hAnsi="Times New Roman" w:cs="Times New Roman"/>
                <w:color w:val="7030A0"/>
                <w:sz w:val="20"/>
                <w:szCs w:val="20"/>
              </w:rPr>
              <w:t>擁抱</w:t>
            </w:r>
            <w:r>
              <w:rPr>
                <w:rFonts w:ascii="Times New Roman" w:hAnsi="Times New Roman" w:cs="Times New Roman" w:hint="eastAsia"/>
                <w:color w:val="000000"/>
                <w:sz w:val="20"/>
                <w:szCs w:val="20"/>
              </w:rPr>
              <w:t>,</w:t>
            </w:r>
            <w:r w:rsidRPr="00180FA4">
              <w:rPr>
                <w:rFonts w:ascii="Times New Roman" w:hAnsi="Times New Roman" w:cs="Times New Roman"/>
                <w:color w:val="31849B" w:themeColor="accent5" w:themeShade="BF"/>
                <w:sz w:val="20"/>
                <w:szCs w:val="20"/>
              </w:rPr>
              <w:t>墨西哥、俄國</w:t>
            </w:r>
            <w:r w:rsidRPr="00180FA4">
              <w:rPr>
                <w:rFonts w:ascii="Times New Roman" w:hAnsi="Times New Roman" w:cs="Times New Roman" w:hint="eastAsia"/>
                <w:color w:val="31849B" w:themeColor="accent5" w:themeShade="BF"/>
                <w:sz w:val="20"/>
                <w:szCs w:val="20"/>
              </w:rPr>
              <w:t>-</w:t>
            </w:r>
            <w:r w:rsidRPr="00180FA4">
              <w:rPr>
                <w:rFonts w:ascii="inherit" w:eastAsia="細明體" w:hAnsi="inherit" w:cs="細明體"/>
                <w:color w:val="31849B" w:themeColor="accent5" w:themeShade="BF"/>
                <w:sz w:val="42"/>
                <w:szCs w:val="42"/>
                <w:lang w:val="en"/>
              </w:rPr>
              <w:t xml:space="preserve"> </w:t>
            </w:r>
            <w:r w:rsidRPr="00180FA4">
              <w:rPr>
                <w:rFonts w:ascii="Times New Roman" w:hAnsi="Times New Roman" w:cs="Times New Roman"/>
                <w:color w:val="31849B" w:themeColor="accent5" w:themeShade="BF"/>
                <w:sz w:val="20"/>
                <w:szCs w:val="20"/>
                <w:lang w:val="en"/>
              </w:rPr>
              <w:t>Put your hands on the other person’s back and pat them gently</w:t>
            </w:r>
            <w:r w:rsidRPr="00180FA4">
              <w:rPr>
                <w:rFonts w:ascii="Times New Roman" w:hAnsi="Times New Roman" w:cs="Times New Roman"/>
                <w:color w:val="31849B" w:themeColor="accent5" w:themeShade="BF"/>
                <w:sz w:val="20"/>
                <w:szCs w:val="20"/>
              </w:rPr>
              <w:t>將手放到對方背後輕拍</w:t>
            </w:r>
            <w:r>
              <w:rPr>
                <w:rFonts w:ascii="Times New Roman" w:hAnsi="Times New Roman" w:cs="Times New Roman" w:hint="eastAsia"/>
                <w:color w:val="000000"/>
                <w:sz w:val="20"/>
                <w:szCs w:val="20"/>
              </w:rPr>
              <w:t>，</w:t>
            </w:r>
            <w:r w:rsidRPr="001D1787">
              <w:rPr>
                <w:rFonts w:ascii="Times New Roman" w:hAnsi="Times New Roman" w:cs="Times New Roman"/>
                <w:color w:val="FF66CC"/>
                <w:sz w:val="20"/>
                <w:szCs w:val="20"/>
              </w:rPr>
              <w:t>泰國、印度</w:t>
            </w:r>
            <w:r w:rsidRPr="001D1787">
              <w:rPr>
                <w:rFonts w:ascii="Times New Roman" w:hAnsi="Times New Roman" w:cs="Times New Roman" w:hint="eastAsia"/>
                <w:color w:val="FF66CC"/>
                <w:sz w:val="20"/>
                <w:szCs w:val="20"/>
              </w:rPr>
              <w:t>-</w:t>
            </w:r>
            <w:r w:rsidRPr="001D1787">
              <w:rPr>
                <w:rFonts w:ascii="inherit" w:eastAsia="細明體" w:hAnsi="inherit" w:cs="細明體"/>
                <w:color w:val="FF66CC"/>
                <w:sz w:val="42"/>
                <w:szCs w:val="42"/>
                <w:lang w:val="en"/>
              </w:rPr>
              <w:t xml:space="preserve"> </w:t>
            </w:r>
            <w:r w:rsidRPr="001D1787">
              <w:rPr>
                <w:rFonts w:ascii="Times New Roman" w:hAnsi="Times New Roman" w:cs="Times New Roman"/>
                <w:color w:val="FF66CC"/>
                <w:sz w:val="20"/>
                <w:szCs w:val="20"/>
                <w:lang w:val="en"/>
              </w:rPr>
              <w:t>Put your hands together</w:t>
            </w:r>
            <w:r w:rsidRPr="001D1787">
              <w:rPr>
                <w:rFonts w:ascii="Times New Roman" w:hAnsi="Times New Roman" w:cs="Times New Roman"/>
                <w:color w:val="FF6699"/>
                <w:sz w:val="20"/>
                <w:szCs w:val="20"/>
              </w:rPr>
              <w:t>雙手合十</w:t>
            </w:r>
            <w:r>
              <w:rPr>
                <w:rFonts w:ascii="Times New Roman" w:hAnsi="Times New Roman" w:cs="Times New Roman" w:hint="eastAsia"/>
                <w:color w:val="000000"/>
                <w:sz w:val="20"/>
                <w:szCs w:val="20"/>
              </w:rPr>
              <w:t>，讓學生說出各國打招呼英文名稱，並</w:t>
            </w:r>
            <w:r w:rsidRPr="00FB7430">
              <w:rPr>
                <w:rFonts w:ascii="Times New Roman" w:hAnsi="Times New Roman" w:cs="Times New Roman"/>
                <w:color w:val="000000"/>
                <w:sz w:val="20"/>
                <w:szCs w:val="20"/>
              </w:rPr>
              <w:t>學習尊重每個國家的文化。</w:t>
            </w:r>
          </w:p>
          <w:p w14:paraId="4225D14A"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0D609451" w14:textId="3FDAD87A"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4D269D99" w14:textId="77777777" w:rsidR="00C76554" w:rsidRPr="005C1AE6" w:rsidRDefault="00C76554" w:rsidP="00C76554">
            <w:pPr>
              <w:jc w:val="center"/>
              <w:rPr>
                <w:rFonts w:eastAsia="標楷體"/>
              </w:rPr>
            </w:pPr>
          </w:p>
        </w:tc>
        <w:tc>
          <w:tcPr>
            <w:tcW w:w="1458" w:type="dxa"/>
            <w:vAlign w:val="center"/>
          </w:tcPr>
          <w:p w14:paraId="5D78DCEF" w14:textId="77777777" w:rsidR="00C76554" w:rsidRPr="005C1AE6" w:rsidRDefault="00C76554" w:rsidP="00C76554">
            <w:pPr>
              <w:jc w:val="center"/>
              <w:rPr>
                <w:rFonts w:eastAsia="標楷體"/>
              </w:rPr>
            </w:pPr>
          </w:p>
        </w:tc>
        <w:tc>
          <w:tcPr>
            <w:tcW w:w="1458" w:type="dxa"/>
            <w:vAlign w:val="center"/>
          </w:tcPr>
          <w:p w14:paraId="00C09B50" w14:textId="77777777" w:rsidR="00C76554" w:rsidRPr="005C1AE6" w:rsidRDefault="00C76554" w:rsidP="00C76554">
            <w:pPr>
              <w:jc w:val="center"/>
              <w:rPr>
                <w:rFonts w:eastAsia="標楷體"/>
              </w:rPr>
            </w:pPr>
          </w:p>
        </w:tc>
        <w:tc>
          <w:tcPr>
            <w:tcW w:w="1458" w:type="dxa"/>
            <w:shd w:val="clear" w:color="auto" w:fill="FFFFFF"/>
            <w:vAlign w:val="center"/>
          </w:tcPr>
          <w:p w14:paraId="78130169" w14:textId="1D34DA8C" w:rsidR="00C76554" w:rsidRPr="005C1AE6" w:rsidRDefault="00C76554" w:rsidP="00C76554">
            <w:pPr>
              <w:jc w:val="center"/>
              <w:rPr>
                <w:rFonts w:eastAsia="標楷體"/>
              </w:rPr>
            </w:pPr>
            <w:r w:rsidRPr="005C1AE6">
              <w:rPr>
                <w:rFonts w:ascii="標楷體" w:eastAsia="標楷體" w:hAnsi="標楷體" w:hint="eastAsia"/>
              </w:rPr>
              <w:t>海洋教育</w:t>
            </w:r>
          </w:p>
        </w:tc>
        <w:tc>
          <w:tcPr>
            <w:tcW w:w="1458" w:type="dxa"/>
            <w:vAlign w:val="center"/>
          </w:tcPr>
          <w:p w14:paraId="0C29FF94"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23E751B" w14:textId="77777777" w:rsidR="00C76554" w:rsidRPr="005C1AE6" w:rsidRDefault="00C76554" w:rsidP="00C76554">
            <w:pPr>
              <w:jc w:val="center"/>
              <w:rPr>
                <w:rFonts w:eastAsia="標楷體"/>
              </w:rPr>
            </w:pPr>
          </w:p>
        </w:tc>
        <w:tc>
          <w:tcPr>
            <w:tcW w:w="1458" w:type="dxa"/>
            <w:gridSpan w:val="2"/>
            <w:shd w:val="clear" w:color="auto" w:fill="FFFFFF"/>
            <w:vAlign w:val="center"/>
          </w:tcPr>
          <w:p w14:paraId="711F6A51" w14:textId="77777777" w:rsidR="00C76554" w:rsidRPr="005C1AE6" w:rsidRDefault="00C76554" w:rsidP="00C76554">
            <w:pPr>
              <w:jc w:val="center"/>
              <w:rPr>
                <w:rFonts w:eastAsia="標楷體"/>
              </w:rPr>
            </w:pPr>
          </w:p>
        </w:tc>
        <w:tc>
          <w:tcPr>
            <w:tcW w:w="1458" w:type="dxa"/>
            <w:vAlign w:val="center"/>
          </w:tcPr>
          <w:p w14:paraId="5D3E99A3" w14:textId="77777777" w:rsidR="00C76554" w:rsidRPr="005C1AE6" w:rsidRDefault="00C76554" w:rsidP="00C76554">
            <w:pPr>
              <w:jc w:val="center"/>
              <w:rPr>
                <w:rFonts w:eastAsia="標楷體"/>
              </w:rPr>
            </w:pPr>
          </w:p>
        </w:tc>
      </w:tr>
      <w:tr w:rsidR="00C76554" w:rsidRPr="005C1AE6" w14:paraId="181C3DB7" w14:textId="77777777" w:rsidTr="00361CA3">
        <w:trPr>
          <w:cantSplit/>
          <w:trHeight w:val="780"/>
          <w:jc w:val="center"/>
        </w:trPr>
        <w:tc>
          <w:tcPr>
            <w:tcW w:w="430" w:type="dxa"/>
            <w:vAlign w:val="center"/>
          </w:tcPr>
          <w:p w14:paraId="186C26A7" w14:textId="77777777" w:rsidR="00C76554" w:rsidRPr="005C1AE6" w:rsidRDefault="00C76554" w:rsidP="00C76554">
            <w:pPr>
              <w:jc w:val="center"/>
              <w:rPr>
                <w:rFonts w:eastAsia="標楷體"/>
              </w:rPr>
            </w:pPr>
            <w:r w:rsidRPr="005C1AE6">
              <w:rPr>
                <w:rFonts w:eastAsia="標楷體" w:hint="eastAsia"/>
              </w:rPr>
              <w:t>14</w:t>
            </w:r>
          </w:p>
        </w:tc>
        <w:tc>
          <w:tcPr>
            <w:tcW w:w="699" w:type="dxa"/>
            <w:vAlign w:val="center"/>
          </w:tcPr>
          <w:p w14:paraId="08138932" w14:textId="77777777" w:rsidR="00C76554" w:rsidRPr="005C1AE6" w:rsidRDefault="00C76554" w:rsidP="00C76554">
            <w:pPr>
              <w:jc w:val="center"/>
              <w:rPr>
                <w:rFonts w:eastAsia="標楷體"/>
              </w:rPr>
            </w:pPr>
            <w:r w:rsidRPr="005C1AE6">
              <w:rPr>
                <w:rFonts w:eastAsia="標楷體" w:hint="eastAsia"/>
              </w:rPr>
              <w:t>1124</w:t>
            </w:r>
          </w:p>
          <w:p w14:paraId="7083034D" w14:textId="77777777" w:rsidR="00C76554" w:rsidRPr="005C1AE6" w:rsidRDefault="00C76554" w:rsidP="00C76554">
            <w:pPr>
              <w:jc w:val="center"/>
              <w:rPr>
                <w:rFonts w:eastAsia="標楷體"/>
              </w:rPr>
            </w:pPr>
            <w:r w:rsidRPr="005C1AE6">
              <w:rPr>
                <w:rFonts w:eastAsia="標楷體" w:hint="eastAsia"/>
              </w:rPr>
              <w:t>|</w:t>
            </w:r>
          </w:p>
          <w:p w14:paraId="6D228D64" w14:textId="77777777" w:rsidR="00C76554" w:rsidRPr="005C1AE6" w:rsidRDefault="00C76554" w:rsidP="00C76554">
            <w:pPr>
              <w:jc w:val="center"/>
              <w:rPr>
                <w:rFonts w:eastAsia="標楷體"/>
              </w:rPr>
            </w:pPr>
            <w:r w:rsidRPr="005C1AE6">
              <w:rPr>
                <w:rFonts w:eastAsia="標楷體" w:hint="eastAsia"/>
              </w:rPr>
              <w:t>1130</w:t>
            </w:r>
          </w:p>
        </w:tc>
        <w:tc>
          <w:tcPr>
            <w:tcW w:w="1701" w:type="dxa"/>
            <w:gridSpan w:val="2"/>
            <w:vAlign w:val="center"/>
          </w:tcPr>
          <w:p w14:paraId="712443C7"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世界真奇妙</w:t>
            </w:r>
          </w:p>
          <w:p w14:paraId="17492A06" w14:textId="77777777" w:rsidR="00C76554" w:rsidRDefault="00C76554" w:rsidP="00C76554">
            <w:pPr>
              <w:pStyle w:val="Web"/>
              <w:spacing w:before="0" w:beforeAutospacing="0" w:after="0" w:afterAutospacing="0"/>
              <w:jc w:val="both"/>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The Fun Trip</w:t>
            </w:r>
            <w:r>
              <w:rPr>
                <w:rFonts w:ascii="Times New Roman" w:hAnsi="Times New Roman" w:cs="Times New Roman" w:hint="eastAsia"/>
                <w:color w:val="000000"/>
                <w:sz w:val="20"/>
                <w:szCs w:val="20"/>
              </w:rPr>
              <w:t>)</w:t>
            </w:r>
            <w:r w:rsidRPr="00836102">
              <w:rPr>
                <w:rFonts w:ascii="Times New Roman" w:hAnsi="Times New Roman" w:cs="Times New Roman"/>
                <w:color w:val="000000"/>
                <w:sz w:val="20"/>
                <w:szCs w:val="20"/>
              </w:rPr>
              <w:t>播放</w:t>
            </w:r>
            <w:r w:rsidRPr="00836102">
              <w:rPr>
                <w:rFonts w:ascii="Times New Roman" w:hAnsi="Times New Roman" w:cs="Times New Roman"/>
                <w:color w:val="000000"/>
                <w:sz w:val="20"/>
                <w:szCs w:val="20"/>
              </w:rPr>
              <w:t xml:space="preserve"> Hello world</w:t>
            </w:r>
            <w:r w:rsidRPr="00836102">
              <w:rPr>
                <w:rFonts w:ascii="Times New Roman" w:hAnsi="Times New Roman" w:cs="Times New Roman"/>
                <w:color w:val="000000"/>
                <w:sz w:val="20"/>
                <w:szCs w:val="20"/>
              </w:rPr>
              <w:t>歌曲和影片，老師帶學生一起做不同國家的招呼方式</w:t>
            </w:r>
            <w:r>
              <w:rPr>
                <w:rFonts w:ascii="Times New Roman" w:hAnsi="Times New Roman" w:cs="Times New Roman" w:hint="eastAsia"/>
                <w:color w:val="000000"/>
                <w:sz w:val="20"/>
                <w:szCs w:val="20"/>
              </w:rPr>
              <w:t>並</w:t>
            </w:r>
            <w:r w:rsidRPr="00836102">
              <w:rPr>
                <w:rFonts w:ascii="Times New Roman" w:hAnsi="Times New Roman" w:cs="Times New Roman"/>
                <w:color w:val="000000"/>
                <w:sz w:val="20"/>
                <w:szCs w:val="20"/>
              </w:rPr>
              <w:t>介紹不同國家在地圖的相對位置</w:t>
            </w:r>
            <w:r w:rsidRPr="00836102">
              <w:rPr>
                <w:rFonts w:ascii="Times New Roman" w:hAnsi="Times New Roman" w:cs="Times New Roman"/>
                <w:color w:val="000000"/>
                <w:sz w:val="20"/>
                <w:szCs w:val="20"/>
              </w:rPr>
              <w:t xml:space="preserve">, </w:t>
            </w:r>
            <w:r w:rsidRPr="00836102">
              <w:rPr>
                <w:rFonts w:ascii="Times New Roman" w:hAnsi="Times New Roman" w:cs="Times New Roman"/>
                <w:color w:val="000000"/>
                <w:sz w:val="20"/>
                <w:szCs w:val="20"/>
              </w:rPr>
              <w:t>並一一對應國家和打招呼的方式</w:t>
            </w:r>
            <w:r>
              <w:rPr>
                <w:rFonts w:ascii="Times New Roman" w:hAnsi="Times New Roman" w:cs="Times New Roman" w:hint="eastAsia"/>
                <w:color w:val="000000"/>
                <w:sz w:val="20"/>
                <w:szCs w:val="20"/>
              </w:rPr>
              <w:t>。最後之</w:t>
            </w:r>
            <w:r w:rsidRPr="00836102">
              <w:rPr>
                <w:rFonts w:ascii="Times New Roman" w:hAnsi="Times New Roman" w:cs="Times New Roman"/>
                <w:color w:val="000000"/>
                <w:sz w:val="20"/>
                <w:szCs w:val="20"/>
              </w:rPr>
              <w:t>綜合活動：</w:t>
            </w:r>
            <w:r w:rsidRPr="00836102">
              <w:rPr>
                <w:rFonts w:ascii="Times New Roman" w:hAnsi="Times New Roman" w:cs="Times New Roman"/>
                <w:color w:val="000000"/>
                <w:sz w:val="20"/>
                <w:szCs w:val="20"/>
              </w:rPr>
              <w:t>(1)</w:t>
            </w:r>
            <w:r w:rsidRPr="00836102">
              <w:rPr>
                <w:rFonts w:ascii="Times New Roman" w:hAnsi="Times New Roman" w:cs="Times New Roman"/>
                <w:color w:val="000000"/>
                <w:sz w:val="20"/>
                <w:szCs w:val="20"/>
              </w:rPr>
              <w:t>學生們圍成一個大圈圈</w:t>
            </w:r>
            <w:r w:rsidRPr="00836102">
              <w:rPr>
                <w:rFonts w:ascii="Times New Roman" w:hAnsi="Times New Roman" w:cs="Times New Roman"/>
                <w:color w:val="000000"/>
                <w:sz w:val="20"/>
                <w:szCs w:val="20"/>
              </w:rPr>
              <w:t>,</w:t>
            </w:r>
            <w:r w:rsidRPr="00836102">
              <w:rPr>
                <w:rFonts w:ascii="Times New Roman" w:hAnsi="Times New Roman" w:cs="Times New Roman"/>
                <w:color w:val="000000"/>
                <w:sz w:val="20"/>
                <w:szCs w:val="20"/>
              </w:rPr>
              <w:t>順時鐘走動</w:t>
            </w:r>
            <w:r w:rsidRPr="00836102">
              <w:rPr>
                <w:rFonts w:ascii="Times New Roman" w:hAnsi="Times New Roman" w:cs="Times New Roman"/>
                <w:color w:val="000000"/>
                <w:sz w:val="20"/>
                <w:szCs w:val="20"/>
              </w:rPr>
              <w:t>,</w:t>
            </w:r>
            <w:r w:rsidRPr="00836102">
              <w:rPr>
                <w:rFonts w:ascii="Times New Roman" w:hAnsi="Times New Roman" w:cs="Times New Roman"/>
                <w:color w:val="000000"/>
                <w:sz w:val="20"/>
                <w:szCs w:val="20"/>
              </w:rPr>
              <w:t>當音樂</w:t>
            </w:r>
            <w:r w:rsidRPr="00836102">
              <w:rPr>
                <w:rFonts w:ascii="Times New Roman" w:hAnsi="Times New Roman" w:cs="Times New Roman"/>
                <w:color w:val="000000"/>
                <w:sz w:val="20"/>
                <w:szCs w:val="20"/>
              </w:rPr>
              <w:t xml:space="preserve"> </w:t>
            </w:r>
            <w:r w:rsidRPr="00836102">
              <w:rPr>
                <w:rFonts w:ascii="Times New Roman" w:hAnsi="Times New Roman" w:cs="Times New Roman"/>
                <w:color w:val="000000"/>
                <w:sz w:val="20"/>
                <w:szCs w:val="20"/>
              </w:rPr>
              <w:t>停在某一國的招呼方式時</w:t>
            </w:r>
            <w:r w:rsidRPr="00836102">
              <w:rPr>
                <w:rFonts w:ascii="Times New Roman" w:hAnsi="Times New Roman" w:cs="Times New Roman"/>
                <w:color w:val="000000"/>
                <w:sz w:val="20"/>
                <w:szCs w:val="20"/>
              </w:rPr>
              <w:t>,</w:t>
            </w:r>
            <w:r w:rsidRPr="00836102">
              <w:rPr>
                <w:rFonts w:ascii="Times New Roman" w:hAnsi="Times New Roman" w:cs="Times New Roman"/>
                <w:color w:val="000000"/>
                <w:sz w:val="20"/>
                <w:szCs w:val="20"/>
              </w:rPr>
              <w:t>學生要一起唸出指定國家的招呼語</w:t>
            </w:r>
            <w:r w:rsidRPr="00836102">
              <w:rPr>
                <w:rFonts w:ascii="Times New Roman" w:hAnsi="Times New Roman" w:cs="Times New Roman"/>
                <w:color w:val="000000"/>
                <w:sz w:val="20"/>
                <w:szCs w:val="20"/>
              </w:rPr>
              <w:t>(2)</w:t>
            </w:r>
            <w:r w:rsidRPr="00836102">
              <w:rPr>
                <w:rFonts w:ascii="Times New Roman" w:hAnsi="Times New Roman" w:cs="Times New Roman"/>
                <w:color w:val="000000"/>
                <w:sz w:val="20"/>
                <w:szCs w:val="20"/>
              </w:rPr>
              <w:t>學生分享已記住的異國招呼語</w:t>
            </w:r>
            <w:r w:rsidRPr="00836102">
              <w:rPr>
                <w:rFonts w:ascii="Times New Roman" w:hAnsi="Times New Roman" w:cs="Times New Roman"/>
                <w:color w:val="000000"/>
                <w:sz w:val="20"/>
                <w:szCs w:val="20"/>
              </w:rPr>
              <w:t>(3)</w:t>
            </w:r>
            <w:r w:rsidRPr="00836102">
              <w:rPr>
                <w:rFonts w:ascii="Times New Roman" w:hAnsi="Times New Roman" w:cs="Times New Roman"/>
                <w:color w:val="000000"/>
                <w:sz w:val="20"/>
                <w:szCs w:val="20"/>
              </w:rPr>
              <w:t>大家一起跟著哼唱</w:t>
            </w:r>
            <w:r w:rsidRPr="00836102">
              <w:rPr>
                <w:rFonts w:ascii="Times New Roman" w:hAnsi="Times New Roman" w:cs="Times New Roman"/>
                <w:color w:val="000000"/>
                <w:sz w:val="20"/>
                <w:szCs w:val="20"/>
              </w:rPr>
              <w:t xml:space="preserve"> Hello world</w:t>
            </w:r>
            <w:r>
              <w:rPr>
                <w:rFonts w:ascii="Times New Roman" w:hAnsi="Times New Roman" w:cs="Times New Roman" w:hint="eastAsia"/>
                <w:color w:val="000000"/>
                <w:sz w:val="20"/>
                <w:szCs w:val="20"/>
              </w:rPr>
              <w:t>。</w:t>
            </w:r>
          </w:p>
          <w:p w14:paraId="6CDDDE0D"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61972F3C" w14:textId="169C8991"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7FFBFF03" w14:textId="77777777" w:rsidR="00C76554" w:rsidRPr="005C1AE6" w:rsidRDefault="00C76554" w:rsidP="00C76554">
            <w:pPr>
              <w:jc w:val="center"/>
              <w:rPr>
                <w:rFonts w:eastAsia="標楷體"/>
              </w:rPr>
            </w:pPr>
          </w:p>
        </w:tc>
        <w:tc>
          <w:tcPr>
            <w:tcW w:w="1458" w:type="dxa"/>
            <w:vAlign w:val="center"/>
          </w:tcPr>
          <w:p w14:paraId="01731DB7" w14:textId="77777777" w:rsidR="00C76554" w:rsidRPr="005C1AE6" w:rsidRDefault="00C76554" w:rsidP="00C76554">
            <w:pPr>
              <w:jc w:val="center"/>
              <w:rPr>
                <w:rFonts w:eastAsia="標楷體"/>
              </w:rPr>
            </w:pPr>
          </w:p>
        </w:tc>
        <w:tc>
          <w:tcPr>
            <w:tcW w:w="1458" w:type="dxa"/>
            <w:vAlign w:val="center"/>
          </w:tcPr>
          <w:p w14:paraId="3847A044" w14:textId="77777777" w:rsidR="00C76554" w:rsidRPr="005C1AE6" w:rsidRDefault="00C76554" w:rsidP="00C76554">
            <w:pPr>
              <w:jc w:val="center"/>
              <w:rPr>
                <w:rFonts w:eastAsia="標楷體"/>
              </w:rPr>
            </w:pPr>
          </w:p>
        </w:tc>
        <w:tc>
          <w:tcPr>
            <w:tcW w:w="1458" w:type="dxa"/>
            <w:shd w:val="clear" w:color="auto" w:fill="FFFFFF"/>
            <w:vAlign w:val="center"/>
          </w:tcPr>
          <w:p w14:paraId="2EDC1FAE" w14:textId="221571D6" w:rsidR="00C76554" w:rsidRPr="005C1AE6" w:rsidRDefault="00C76554" w:rsidP="00C76554">
            <w:pPr>
              <w:jc w:val="center"/>
              <w:rPr>
                <w:rFonts w:eastAsia="標楷體"/>
              </w:rPr>
            </w:pPr>
            <w:r w:rsidRPr="005C1AE6">
              <w:rPr>
                <w:rFonts w:ascii="標楷體" w:eastAsia="標楷體" w:hAnsi="標楷體" w:hint="eastAsia"/>
              </w:rPr>
              <w:t>海洋教育</w:t>
            </w:r>
          </w:p>
        </w:tc>
        <w:tc>
          <w:tcPr>
            <w:tcW w:w="1458" w:type="dxa"/>
            <w:vAlign w:val="center"/>
          </w:tcPr>
          <w:p w14:paraId="4DB82662"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CA56514" w14:textId="77777777" w:rsidR="00C76554" w:rsidRPr="005C1AE6" w:rsidRDefault="00C76554" w:rsidP="00C76554">
            <w:pPr>
              <w:jc w:val="center"/>
              <w:rPr>
                <w:rFonts w:eastAsia="標楷體"/>
              </w:rPr>
            </w:pPr>
          </w:p>
        </w:tc>
        <w:tc>
          <w:tcPr>
            <w:tcW w:w="1458" w:type="dxa"/>
            <w:gridSpan w:val="2"/>
            <w:shd w:val="clear" w:color="auto" w:fill="FFFFFF"/>
            <w:vAlign w:val="center"/>
          </w:tcPr>
          <w:p w14:paraId="6023842F" w14:textId="77777777" w:rsidR="00C76554" w:rsidRPr="005C1AE6" w:rsidRDefault="00C76554" w:rsidP="00C76554">
            <w:pPr>
              <w:jc w:val="center"/>
              <w:rPr>
                <w:rFonts w:eastAsia="標楷體"/>
              </w:rPr>
            </w:pPr>
          </w:p>
        </w:tc>
        <w:tc>
          <w:tcPr>
            <w:tcW w:w="1458" w:type="dxa"/>
            <w:vAlign w:val="center"/>
          </w:tcPr>
          <w:p w14:paraId="4D92E9B2" w14:textId="77777777" w:rsidR="00C76554" w:rsidRPr="005C1AE6" w:rsidRDefault="00C76554" w:rsidP="00C76554">
            <w:pPr>
              <w:jc w:val="center"/>
              <w:rPr>
                <w:rFonts w:eastAsia="標楷體"/>
              </w:rPr>
            </w:pPr>
          </w:p>
        </w:tc>
      </w:tr>
      <w:tr w:rsidR="00C76554" w:rsidRPr="005C1AE6" w14:paraId="58FBB97F" w14:textId="77777777" w:rsidTr="00361CA3">
        <w:trPr>
          <w:cantSplit/>
          <w:trHeight w:val="780"/>
          <w:jc w:val="center"/>
        </w:trPr>
        <w:tc>
          <w:tcPr>
            <w:tcW w:w="430" w:type="dxa"/>
            <w:vAlign w:val="center"/>
          </w:tcPr>
          <w:p w14:paraId="0E78461D" w14:textId="77777777" w:rsidR="00C76554" w:rsidRPr="005C1AE6" w:rsidRDefault="00C76554" w:rsidP="00C76554">
            <w:pPr>
              <w:jc w:val="center"/>
              <w:rPr>
                <w:rFonts w:eastAsia="標楷體"/>
              </w:rPr>
            </w:pPr>
            <w:r w:rsidRPr="005C1AE6">
              <w:rPr>
                <w:rFonts w:eastAsia="標楷體" w:hint="eastAsia"/>
              </w:rPr>
              <w:t>15</w:t>
            </w:r>
          </w:p>
        </w:tc>
        <w:tc>
          <w:tcPr>
            <w:tcW w:w="699" w:type="dxa"/>
            <w:vAlign w:val="center"/>
          </w:tcPr>
          <w:p w14:paraId="37267597" w14:textId="77777777" w:rsidR="00C76554" w:rsidRPr="005C1AE6" w:rsidRDefault="00C76554" w:rsidP="00C76554">
            <w:pPr>
              <w:jc w:val="center"/>
              <w:rPr>
                <w:rFonts w:eastAsia="標楷體"/>
              </w:rPr>
            </w:pPr>
            <w:r w:rsidRPr="005C1AE6">
              <w:rPr>
                <w:rFonts w:eastAsia="標楷體" w:hint="eastAsia"/>
              </w:rPr>
              <w:t>1201</w:t>
            </w:r>
          </w:p>
          <w:p w14:paraId="5979FE64" w14:textId="77777777" w:rsidR="00C76554" w:rsidRPr="005C1AE6" w:rsidRDefault="00C76554" w:rsidP="00C76554">
            <w:pPr>
              <w:jc w:val="center"/>
              <w:rPr>
                <w:rFonts w:eastAsia="標楷體"/>
              </w:rPr>
            </w:pPr>
            <w:r w:rsidRPr="005C1AE6">
              <w:rPr>
                <w:rFonts w:eastAsia="標楷體" w:hint="eastAsia"/>
              </w:rPr>
              <w:t>|</w:t>
            </w:r>
          </w:p>
          <w:p w14:paraId="382128AE" w14:textId="77777777" w:rsidR="00C76554" w:rsidRPr="005C1AE6" w:rsidRDefault="00C76554" w:rsidP="00C76554">
            <w:pPr>
              <w:jc w:val="center"/>
              <w:rPr>
                <w:rFonts w:eastAsia="標楷體"/>
              </w:rPr>
            </w:pPr>
            <w:r w:rsidRPr="005C1AE6">
              <w:rPr>
                <w:rFonts w:eastAsia="標楷體" w:hint="eastAsia"/>
              </w:rPr>
              <w:t>1207</w:t>
            </w:r>
          </w:p>
        </w:tc>
        <w:tc>
          <w:tcPr>
            <w:tcW w:w="1701" w:type="dxa"/>
            <w:gridSpan w:val="2"/>
            <w:vAlign w:val="center"/>
          </w:tcPr>
          <w:p w14:paraId="1F258C1D"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世界真奇妙</w:t>
            </w:r>
          </w:p>
          <w:p w14:paraId="7E7CFA71" w14:textId="77777777" w:rsidR="00C76554" w:rsidRDefault="00C76554" w:rsidP="00C76554">
            <w:pPr>
              <w:pStyle w:val="Web"/>
              <w:spacing w:before="0" w:beforeAutospacing="0" w:after="0" w:afterAutospacing="0"/>
              <w:jc w:val="both"/>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The Fun Trip</w:t>
            </w:r>
            <w:r>
              <w:rPr>
                <w:rFonts w:ascii="Times New Roman" w:hAnsi="Times New Roman" w:cs="Times New Roman" w:hint="eastAsia"/>
                <w:color w:val="000000"/>
                <w:sz w:val="20"/>
                <w:szCs w:val="20"/>
              </w:rPr>
              <w:t>)1.</w:t>
            </w:r>
            <w:r w:rsidRPr="00412D94">
              <w:rPr>
                <w:rFonts w:ascii="Times New Roman" w:hAnsi="Times New Roman" w:cs="Times New Roman"/>
                <w:color w:val="000000"/>
                <w:sz w:val="20"/>
                <w:szCs w:val="20"/>
              </w:rPr>
              <w:t>老師用肢體語言比出魔法字母</w:t>
            </w:r>
            <w:r w:rsidRPr="00412D94">
              <w:rPr>
                <w:rFonts w:ascii="Times New Roman" w:hAnsi="Times New Roman" w:cs="Times New Roman"/>
                <w:color w:val="000000"/>
                <w:sz w:val="20"/>
                <w:szCs w:val="20"/>
              </w:rPr>
              <w:t>,</w:t>
            </w:r>
            <w:r w:rsidRPr="00412D94">
              <w:rPr>
                <w:rFonts w:ascii="Times New Roman" w:hAnsi="Times New Roman" w:cs="Times New Roman"/>
                <w:color w:val="000000"/>
                <w:sz w:val="20"/>
                <w:szCs w:val="20"/>
              </w:rPr>
              <w:t>讓學生說出正確的字母</w:t>
            </w:r>
            <w:r>
              <w:rPr>
                <w:rFonts w:ascii="Times New Roman" w:hAnsi="Times New Roman" w:cs="Times New Roman" w:hint="eastAsia"/>
                <w:color w:val="000000"/>
                <w:sz w:val="20"/>
                <w:szCs w:val="20"/>
              </w:rPr>
              <w:t>2.</w:t>
            </w:r>
            <w:r w:rsidRPr="00412D94">
              <w:rPr>
                <w:rFonts w:ascii="Times New Roman" w:hAnsi="Times New Roman" w:cs="Times New Roman"/>
                <w:color w:val="000000"/>
                <w:sz w:val="20"/>
                <w:szCs w:val="20"/>
              </w:rPr>
              <w:t>帶領孩子一起閱讀</w:t>
            </w:r>
            <w:r w:rsidRPr="00412D94">
              <w:rPr>
                <w:rFonts w:ascii="Times New Roman" w:hAnsi="Times New Roman" w:cs="Times New Roman"/>
                <w:color w:val="000000"/>
                <w:sz w:val="20"/>
                <w:szCs w:val="20"/>
              </w:rPr>
              <w:t xml:space="preserve"> Alphabet Cit</w:t>
            </w:r>
            <w:r>
              <w:rPr>
                <w:rFonts w:ascii="Times New Roman" w:hAnsi="Times New Roman" w:cs="Times New Roman" w:hint="eastAsia"/>
                <w:color w:val="000000"/>
                <w:sz w:val="20"/>
                <w:szCs w:val="20"/>
              </w:rPr>
              <w:t>y</w:t>
            </w:r>
            <w:r w:rsidRPr="00412D94">
              <w:rPr>
                <w:rFonts w:ascii="Times New Roman" w:hAnsi="Times New Roman" w:cs="Times New Roman"/>
                <w:color w:val="000000"/>
                <w:sz w:val="20"/>
                <w:szCs w:val="20"/>
              </w:rPr>
              <w:t>引導孩子欣賞不同國家的建築或事物圖片，並找出魔法字母</w:t>
            </w:r>
            <w:r w:rsidRPr="00412D94">
              <w:rPr>
                <w:rFonts w:ascii="Times New Roman" w:hAnsi="Times New Roman" w:cs="Times New Roman"/>
                <w:color w:val="000000"/>
                <w:sz w:val="20"/>
                <w:szCs w:val="20"/>
              </w:rPr>
              <w:t>3.</w:t>
            </w:r>
            <w:r w:rsidRPr="00412D94">
              <w:rPr>
                <w:rFonts w:ascii="Times New Roman" w:hAnsi="Times New Roman" w:cs="Times New Roman"/>
                <w:color w:val="000000"/>
                <w:sz w:val="20"/>
                <w:szCs w:val="20"/>
              </w:rPr>
              <w:t>讓學生輪流說出繪本內喜愛的圖片和字母</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最後讓</w:t>
            </w:r>
            <w:r w:rsidRPr="00412D94">
              <w:rPr>
                <w:rFonts w:ascii="Times New Roman" w:hAnsi="Times New Roman" w:cs="Times New Roman"/>
                <w:color w:val="000000"/>
                <w:sz w:val="20"/>
                <w:szCs w:val="20"/>
              </w:rPr>
              <w:t>學生分組比賽</w:t>
            </w:r>
            <w:r w:rsidRPr="00412D94">
              <w:rPr>
                <w:rFonts w:ascii="Times New Roman" w:hAnsi="Times New Roman" w:cs="Times New Roman"/>
                <w:color w:val="000000"/>
                <w:sz w:val="20"/>
                <w:szCs w:val="20"/>
              </w:rPr>
              <w:t>,</w:t>
            </w:r>
            <w:r w:rsidRPr="00412D94">
              <w:rPr>
                <w:rFonts w:ascii="Times New Roman" w:hAnsi="Times New Roman" w:cs="Times New Roman"/>
                <w:color w:val="000000"/>
                <w:sz w:val="20"/>
                <w:szCs w:val="20"/>
              </w:rPr>
              <w:t>，誰先找到圖片中的字母</w:t>
            </w:r>
            <w:r>
              <w:rPr>
                <w:rFonts w:ascii="Times New Roman" w:hAnsi="Times New Roman" w:cs="Times New Roman" w:hint="eastAsia"/>
                <w:color w:val="000000"/>
                <w:sz w:val="20"/>
                <w:szCs w:val="20"/>
              </w:rPr>
              <w:t>。</w:t>
            </w:r>
          </w:p>
          <w:p w14:paraId="1BA0ACF3"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6B2279B1" w14:textId="7E17AF54"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24A37D61" w14:textId="77777777" w:rsidR="00C76554" w:rsidRPr="005C1AE6" w:rsidRDefault="00C76554" w:rsidP="00C76554">
            <w:pPr>
              <w:jc w:val="center"/>
              <w:rPr>
                <w:rFonts w:eastAsia="標楷體"/>
              </w:rPr>
            </w:pPr>
          </w:p>
        </w:tc>
        <w:tc>
          <w:tcPr>
            <w:tcW w:w="1458" w:type="dxa"/>
            <w:vAlign w:val="center"/>
          </w:tcPr>
          <w:p w14:paraId="2F0DB24E" w14:textId="77777777" w:rsidR="00C76554" w:rsidRPr="005C1AE6" w:rsidRDefault="00C76554" w:rsidP="00C76554">
            <w:pPr>
              <w:jc w:val="center"/>
              <w:rPr>
                <w:rFonts w:eastAsia="標楷體"/>
              </w:rPr>
            </w:pPr>
          </w:p>
        </w:tc>
        <w:tc>
          <w:tcPr>
            <w:tcW w:w="1458" w:type="dxa"/>
            <w:vAlign w:val="center"/>
          </w:tcPr>
          <w:p w14:paraId="3B7E196D" w14:textId="71821B98" w:rsidR="00C76554" w:rsidRPr="005C1AE6" w:rsidRDefault="00C76554" w:rsidP="00C76554">
            <w:pPr>
              <w:jc w:val="center"/>
              <w:rPr>
                <w:rFonts w:eastAsia="標楷體"/>
              </w:rPr>
            </w:pPr>
            <w:r w:rsidRPr="005C1AE6">
              <w:rPr>
                <w:rFonts w:ascii="標楷體" w:eastAsia="標楷體" w:hAnsi="標楷體" w:cs="新細明體" w:hint="eastAsia"/>
                <w:kern w:val="0"/>
              </w:rPr>
              <w:t>家庭暴力防治課程</w:t>
            </w:r>
          </w:p>
        </w:tc>
        <w:tc>
          <w:tcPr>
            <w:tcW w:w="1458" w:type="dxa"/>
            <w:shd w:val="clear" w:color="auto" w:fill="FFFFFF"/>
            <w:vAlign w:val="center"/>
          </w:tcPr>
          <w:p w14:paraId="6FA24230" w14:textId="77777777" w:rsidR="00C76554" w:rsidRPr="005C1AE6" w:rsidRDefault="00C76554" w:rsidP="00C76554">
            <w:pPr>
              <w:jc w:val="center"/>
              <w:rPr>
                <w:rFonts w:eastAsia="標楷體"/>
              </w:rPr>
            </w:pPr>
          </w:p>
        </w:tc>
        <w:tc>
          <w:tcPr>
            <w:tcW w:w="1458" w:type="dxa"/>
            <w:shd w:val="clear" w:color="auto" w:fill="FFFFFF"/>
            <w:vAlign w:val="center"/>
          </w:tcPr>
          <w:p w14:paraId="3ED2123D"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C129018"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F2EABB5" w14:textId="77777777" w:rsidR="00C76554" w:rsidRPr="005C1AE6" w:rsidRDefault="00C76554" w:rsidP="00C76554">
            <w:pPr>
              <w:jc w:val="center"/>
              <w:rPr>
                <w:rFonts w:eastAsia="標楷體"/>
              </w:rPr>
            </w:pPr>
          </w:p>
        </w:tc>
        <w:tc>
          <w:tcPr>
            <w:tcW w:w="1458" w:type="dxa"/>
            <w:vAlign w:val="center"/>
          </w:tcPr>
          <w:p w14:paraId="0C7E0112" w14:textId="77777777" w:rsidR="00C76554" w:rsidRPr="005C1AE6" w:rsidRDefault="00C76554" w:rsidP="00C76554">
            <w:pPr>
              <w:jc w:val="center"/>
              <w:rPr>
                <w:rFonts w:eastAsia="標楷體"/>
              </w:rPr>
            </w:pPr>
          </w:p>
        </w:tc>
      </w:tr>
      <w:tr w:rsidR="00C76554" w:rsidRPr="005C1AE6" w14:paraId="0237A933" w14:textId="77777777" w:rsidTr="00361CA3">
        <w:trPr>
          <w:cantSplit/>
          <w:trHeight w:val="780"/>
          <w:jc w:val="center"/>
        </w:trPr>
        <w:tc>
          <w:tcPr>
            <w:tcW w:w="430" w:type="dxa"/>
            <w:vAlign w:val="center"/>
          </w:tcPr>
          <w:p w14:paraId="4C08328D" w14:textId="77777777" w:rsidR="00C76554" w:rsidRPr="005C1AE6" w:rsidRDefault="00C76554" w:rsidP="00C76554">
            <w:pPr>
              <w:jc w:val="center"/>
              <w:rPr>
                <w:rFonts w:eastAsia="標楷體"/>
              </w:rPr>
            </w:pPr>
            <w:r w:rsidRPr="005C1AE6">
              <w:rPr>
                <w:rFonts w:eastAsia="標楷體" w:hint="eastAsia"/>
              </w:rPr>
              <w:t>16</w:t>
            </w:r>
          </w:p>
        </w:tc>
        <w:tc>
          <w:tcPr>
            <w:tcW w:w="699" w:type="dxa"/>
            <w:vAlign w:val="center"/>
          </w:tcPr>
          <w:p w14:paraId="718816E6" w14:textId="77777777" w:rsidR="00C76554" w:rsidRPr="005C1AE6" w:rsidRDefault="00C76554" w:rsidP="00C76554">
            <w:pPr>
              <w:jc w:val="center"/>
              <w:rPr>
                <w:rFonts w:eastAsia="標楷體"/>
              </w:rPr>
            </w:pPr>
            <w:r w:rsidRPr="005C1AE6">
              <w:rPr>
                <w:rFonts w:eastAsia="標楷體" w:hint="eastAsia"/>
              </w:rPr>
              <w:t>1208</w:t>
            </w:r>
          </w:p>
          <w:p w14:paraId="0CE360EE" w14:textId="77777777" w:rsidR="00C76554" w:rsidRPr="005C1AE6" w:rsidRDefault="00C76554" w:rsidP="00C76554">
            <w:pPr>
              <w:jc w:val="center"/>
              <w:rPr>
                <w:rFonts w:eastAsia="標楷體"/>
              </w:rPr>
            </w:pPr>
            <w:r w:rsidRPr="005C1AE6">
              <w:rPr>
                <w:rFonts w:eastAsia="標楷體" w:hint="eastAsia"/>
              </w:rPr>
              <w:t>|</w:t>
            </w:r>
          </w:p>
          <w:p w14:paraId="0A0A492E" w14:textId="77777777" w:rsidR="00C76554" w:rsidRPr="005C1AE6" w:rsidRDefault="00C76554" w:rsidP="00C76554">
            <w:pPr>
              <w:jc w:val="center"/>
              <w:rPr>
                <w:rFonts w:eastAsia="標楷體"/>
              </w:rPr>
            </w:pPr>
            <w:r w:rsidRPr="005C1AE6">
              <w:rPr>
                <w:rFonts w:eastAsia="標楷體" w:hint="eastAsia"/>
              </w:rPr>
              <w:t>1214</w:t>
            </w:r>
          </w:p>
        </w:tc>
        <w:tc>
          <w:tcPr>
            <w:tcW w:w="1701" w:type="dxa"/>
            <w:gridSpan w:val="2"/>
            <w:vAlign w:val="center"/>
          </w:tcPr>
          <w:p w14:paraId="4E15E312" w14:textId="77777777" w:rsidR="00C76554" w:rsidRPr="004C317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Topic4:</w:t>
            </w:r>
            <w:r>
              <w:rPr>
                <w:rFonts w:ascii="Times New Roman" w:hAnsi="Times New Roman" w:cs="Times New Roman" w:hint="eastAsia"/>
                <w:color w:val="000000"/>
                <w:sz w:val="20"/>
                <w:szCs w:val="20"/>
              </w:rPr>
              <w:t>聖誕報佳音</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Unit4</w:t>
            </w:r>
            <w:r>
              <w:rPr>
                <w:rFonts w:ascii="Times New Roman" w:hAnsi="Times New Roman" w:cs="Times New Roman" w:hint="eastAsia"/>
                <w:color w:val="000000"/>
                <w:sz w:val="20"/>
                <w:szCs w:val="20"/>
              </w:rPr>
              <w:t xml:space="preserve"> </w:t>
            </w:r>
            <w:r>
              <w:rPr>
                <w:rFonts w:ascii="Times New Roman" w:hAnsi="Times New Roman" w:cs="Times New Roman"/>
                <w:color w:val="000000"/>
                <w:sz w:val="20"/>
                <w:szCs w:val="20"/>
              </w:rPr>
              <w:t>Merry</w:t>
            </w:r>
            <w:r>
              <w:rPr>
                <w:rFonts w:ascii="Times New Roman" w:hAnsi="Times New Roman" w:cs="Times New Roman" w:hint="eastAsia"/>
                <w:color w:val="000000"/>
                <w:sz w:val="20"/>
                <w:szCs w:val="20"/>
              </w:rPr>
              <w:t xml:space="preserve"> </w:t>
            </w:r>
            <w:r>
              <w:rPr>
                <w:rFonts w:ascii="Times New Roman" w:hAnsi="Times New Roman" w:cs="Times New Roman"/>
                <w:color w:val="000000"/>
                <w:sz w:val="20"/>
                <w:szCs w:val="20"/>
              </w:rPr>
              <w:t>Christmas!</w:t>
            </w:r>
            <w:r>
              <w:rPr>
                <w:rFonts w:ascii="Times New Roman" w:hAnsi="Times New Roman" w:cs="Times New Roman" w:hint="eastAsia"/>
                <w:color w:val="000000"/>
                <w:sz w:val="20"/>
                <w:szCs w:val="20"/>
              </w:rPr>
              <w:t>)</w:t>
            </w:r>
            <w:r w:rsidRPr="004C3174">
              <w:rPr>
                <w:rFonts w:ascii="Times New Roman" w:hAnsi="Times New Roman" w:cs="Times New Roman"/>
                <w:color w:val="000000"/>
                <w:sz w:val="20"/>
                <w:szCs w:val="20"/>
              </w:rPr>
              <w:t>老師帶入繪本</w:t>
            </w:r>
            <w:r w:rsidRPr="004C3174">
              <w:rPr>
                <w:rFonts w:ascii="Times New Roman" w:hAnsi="Times New Roman" w:cs="Times New Roman"/>
                <w:color w:val="000000"/>
                <w:sz w:val="20"/>
                <w:szCs w:val="20"/>
              </w:rPr>
              <w:t xml:space="preserve"> Is that you, Santa,</w:t>
            </w:r>
            <w:r w:rsidRPr="004C3174">
              <w:rPr>
                <w:rFonts w:ascii="Times New Roman" w:hAnsi="Times New Roman" w:cs="Times New Roman"/>
                <w:color w:val="000000"/>
                <w:sz w:val="20"/>
                <w:szCs w:val="20"/>
              </w:rPr>
              <w:t>讓學生討論他們從繪本的圖片看到了什麼</w:t>
            </w:r>
            <w:r>
              <w:rPr>
                <w:rFonts w:ascii="Times New Roman" w:hAnsi="Times New Roman" w:cs="Times New Roman" w:hint="eastAsia"/>
                <w:color w:val="000000"/>
                <w:sz w:val="20"/>
                <w:szCs w:val="20"/>
              </w:rPr>
              <w:t>，</w:t>
            </w:r>
            <w:r w:rsidRPr="004C3174">
              <w:rPr>
                <w:rFonts w:ascii="Times New Roman" w:hAnsi="Times New Roman" w:cs="Times New Roman"/>
                <w:color w:val="000000"/>
                <w:sz w:val="20"/>
                <w:szCs w:val="20"/>
              </w:rPr>
              <w:t>透過繪本</w:t>
            </w:r>
            <w:r w:rsidRPr="004C3174">
              <w:rPr>
                <w:rFonts w:ascii="Times New Roman" w:hAnsi="Times New Roman" w:cs="Times New Roman"/>
                <w:color w:val="000000"/>
                <w:sz w:val="20"/>
                <w:szCs w:val="20"/>
              </w:rPr>
              <w:t>,</w:t>
            </w:r>
            <w:r w:rsidRPr="004C3174">
              <w:rPr>
                <w:rFonts w:ascii="Times New Roman" w:hAnsi="Times New Roman" w:cs="Times New Roman"/>
                <w:color w:val="000000"/>
                <w:sz w:val="20"/>
                <w:szCs w:val="20"/>
              </w:rPr>
              <w:t>讓學生了解聖誕節常見的事物。</w:t>
            </w:r>
          </w:p>
          <w:p w14:paraId="38B4FE95"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47A61E76" w14:textId="12977A31"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4AEB69E9" w14:textId="77777777" w:rsidR="00C76554" w:rsidRPr="005C1AE6" w:rsidRDefault="00C76554" w:rsidP="00C76554">
            <w:pPr>
              <w:jc w:val="center"/>
              <w:rPr>
                <w:rFonts w:eastAsia="標楷體"/>
              </w:rPr>
            </w:pPr>
          </w:p>
        </w:tc>
        <w:tc>
          <w:tcPr>
            <w:tcW w:w="1458" w:type="dxa"/>
            <w:vAlign w:val="center"/>
          </w:tcPr>
          <w:p w14:paraId="444AEFB4" w14:textId="77777777" w:rsidR="00C76554" w:rsidRPr="005C1AE6" w:rsidRDefault="00C76554" w:rsidP="00C76554">
            <w:pPr>
              <w:jc w:val="center"/>
              <w:rPr>
                <w:rFonts w:eastAsia="標楷體"/>
              </w:rPr>
            </w:pPr>
          </w:p>
        </w:tc>
        <w:tc>
          <w:tcPr>
            <w:tcW w:w="1458" w:type="dxa"/>
            <w:vAlign w:val="center"/>
          </w:tcPr>
          <w:p w14:paraId="09DAA0FD" w14:textId="14B80DE6" w:rsidR="00C76554" w:rsidRPr="005C1AE6" w:rsidRDefault="00C76554" w:rsidP="00C76554">
            <w:pPr>
              <w:jc w:val="center"/>
              <w:rPr>
                <w:rFonts w:eastAsia="標楷體"/>
              </w:rPr>
            </w:pPr>
            <w:r w:rsidRPr="005C1AE6">
              <w:rPr>
                <w:rFonts w:ascii="標楷體" w:eastAsia="標楷體" w:hAnsi="標楷體" w:cs="新細明體" w:hint="eastAsia"/>
                <w:kern w:val="0"/>
              </w:rPr>
              <w:t>家庭暴力防治課程</w:t>
            </w:r>
          </w:p>
        </w:tc>
        <w:tc>
          <w:tcPr>
            <w:tcW w:w="1458" w:type="dxa"/>
            <w:shd w:val="clear" w:color="auto" w:fill="FFFFFF"/>
            <w:vAlign w:val="center"/>
          </w:tcPr>
          <w:p w14:paraId="235EC029" w14:textId="77777777" w:rsidR="00C76554" w:rsidRPr="005C1AE6" w:rsidRDefault="00C76554" w:rsidP="00C76554">
            <w:pPr>
              <w:jc w:val="center"/>
              <w:rPr>
                <w:rFonts w:eastAsia="標楷體"/>
              </w:rPr>
            </w:pPr>
          </w:p>
        </w:tc>
        <w:tc>
          <w:tcPr>
            <w:tcW w:w="1458" w:type="dxa"/>
            <w:shd w:val="clear" w:color="auto" w:fill="FFFFFF"/>
            <w:vAlign w:val="center"/>
          </w:tcPr>
          <w:p w14:paraId="04FEABDB" w14:textId="77777777" w:rsidR="00C76554" w:rsidRPr="005C1AE6" w:rsidRDefault="00C76554" w:rsidP="00C76554">
            <w:pPr>
              <w:jc w:val="center"/>
              <w:rPr>
                <w:rFonts w:eastAsia="標楷體"/>
              </w:rPr>
            </w:pPr>
          </w:p>
        </w:tc>
        <w:tc>
          <w:tcPr>
            <w:tcW w:w="1458" w:type="dxa"/>
            <w:gridSpan w:val="2"/>
            <w:shd w:val="clear" w:color="auto" w:fill="FFFFFF"/>
            <w:vAlign w:val="center"/>
          </w:tcPr>
          <w:p w14:paraId="3913A48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19CDE09" w14:textId="77777777" w:rsidR="00C76554" w:rsidRPr="005C1AE6" w:rsidRDefault="00C76554" w:rsidP="00C76554">
            <w:pPr>
              <w:jc w:val="center"/>
              <w:rPr>
                <w:rFonts w:eastAsia="標楷體"/>
              </w:rPr>
            </w:pPr>
          </w:p>
        </w:tc>
        <w:tc>
          <w:tcPr>
            <w:tcW w:w="1458" w:type="dxa"/>
            <w:vAlign w:val="center"/>
          </w:tcPr>
          <w:p w14:paraId="39FEE22D" w14:textId="77777777" w:rsidR="00C76554" w:rsidRPr="005C1AE6" w:rsidRDefault="00C76554" w:rsidP="00C76554">
            <w:pPr>
              <w:jc w:val="center"/>
              <w:rPr>
                <w:rFonts w:eastAsia="標楷體"/>
              </w:rPr>
            </w:pPr>
          </w:p>
        </w:tc>
      </w:tr>
      <w:tr w:rsidR="00C76554" w:rsidRPr="005C1AE6" w14:paraId="3490E812" w14:textId="77777777" w:rsidTr="00361CA3">
        <w:trPr>
          <w:cantSplit/>
          <w:trHeight w:val="780"/>
          <w:jc w:val="center"/>
        </w:trPr>
        <w:tc>
          <w:tcPr>
            <w:tcW w:w="430" w:type="dxa"/>
            <w:vAlign w:val="center"/>
          </w:tcPr>
          <w:p w14:paraId="2C62BCA1" w14:textId="77777777" w:rsidR="00C76554" w:rsidRPr="005C1AE6" w:rsidRDefault="00C76554" w:rsidP="00C76554">
            <w:pPr>
              <w:jc w:val="center"/>
              <w:rPr>
                <w:rFonts w:eastAsia="標楷體"/>
              </w:rPr>
            </w:pPr>
            <w:r w:rsidRPr="005C1AE6">
              <w:rPr>
                <w:rFonts w:eastAsia="標楷體" w:hint="eastAsia"/>
              </w:rPr>
              <w:t>17</w:t>
            </w:r>
          </w:p>
        </w:tc>
        <w:tc>
          <w:tcPr>
            <w:tcW w:w="699" w:type="dxa"/>
            <w:vAlign w:val="center"/>
          </w:tcPr>
          <w:p w14:paraId="62EB41AF" w14:textId="77777777" w:rsidR="00C76554" w:rsidRPr="005C1AE6" w:rsidRDefault="00C76554" w:rsidP="00C76554">
            <w:pPr>
              <w:jc w:val="center"/>
              <w:rPr>
                <w:rFonts w:eastAsia="標楷體"/>
              </w:rPr>
            </w:pPr>
            <w:r w:rsidRPr="005C1AE6">
              <w:rPr>
                <w:rFonts w:eastAsia="標楷體" w:hint="eastAsia"/>
              </w:rPr>
              <w:t>1215</w:t>
            </w:r>
          </w:p>
          <w:p w14:paraId="7643B535" w14:textId="77777777" w:rsidR="00C76554" w:rsidRPr="005C1AE6" w:rsidRDefault="00C76554" w:rsidP="00C76554">
            <w:pPr>
              <w:jc w:val="center"/>
              <w:rPr>
                <w:rFonts w:eastAsia="標楷體"/>
              </w:rPr>
            </w:pPr>
            <w:r w:rsidRPr="005C1AE6">
              <w:rPr>
                <w:rFonts w:eastAsia="標楷體" w:hint="eastAsia"/>
              </w:rPr>
              <w:t>|</w:t>
            </w:r>
          </w:p>
          <w:p w14:paraId="1E8B9BE8" w14:textId="77777777" w:rsidR="00C76554" w:rsidRPr="005C1AE6" w:rsidRDefault="00C76554" w:rsidP="00C76554">
            <w:pPr>
              <w:jc w:val="center"/>
              <w:rPr>
                <w:rFonts w:eastAsia="標楷體"/>
              </w:rPr>
            </w:pPr>
            <w:r w:rsidRPr="005C1AE6">
              <w:rPr>
                <w:rFonts w:eastAsia="標楷體" w:hint="eastAsia"/>
              </w:rPr>
              <w:t>1221</w:t>
            </w:r>
          </w:p>
        </w:tc>
        <w:tc>
          <w:tcPr>
            <w:tcW w:w="1701" w:type="dxa"/>
            <w:gridSpan w:val="2"/>
            <w:vAlign w:val="center"/>
          </w:tcPr>
          <w:p w14:paraId="5E390784"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Topic4:</w:t>
            </w:r>
            <w:r>
              <w:rPr>
                <w:rFonts w:ascii="Times New Roman" w:hAnsi="Times New Roman" w:cs="Times New Roman" w:hint="eastAsia"/>
                <w:color w:val="000000"/>
                <w:sz w:val="20"/>
                <w:szCs w:val="20"/>
              </w:rPr>
              <w:t>聖誕報佳音</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Unit4</w:t>
            </w:r>
            <w:r>
              <w:rPr>
                <w:rFonts w:ascii="Times New Roman" w:hAnsi="Times New Roman" w:cs="Times New Roman" w:hint="eastAsia"/>
                <w:color w:val="000000"/>
                <w:sz w:val="20"/>
                <w:szCs w:val="20"/>
              </w:rPr>
              <w:t xml:space="preserve"> </w:t>
            </w:r>
            <w:r>
              <w:rPr>
                <w:rFonts w:ascii="Times New Roman" w:hAnsi="Times New Roman" w:cs="Times New Roman"/>
                <w:color w:val="000000"/>
                <w:sz w:val="20"/>
                <w:szCs w:val="20"/>
              </w:rPr>
              <w:t>Merry</w:t>
            </w:r>
            <w:r>
              <w:rPr>
                <w:rFonts w:ascii="Times New Roman" w:hAnsi="Times New Roman" w:cs="Times New Roman" w:hint="eastAsia"/>
                <w:color w:val="000000"/>
                <w:sz w:val="20"/>
                <w:szCs w:val="20"/>
              </w:rPr>
              <w:t xml:space="preserve"> </w:t>
            </w:r>
            <w:r>
              <w:rPr>
                <w:rFonts w:ascii="Times New Roman" w:hAnsi="Times New Roman" w:cs="Times New Roman"/>
                <w:color w:val="000000"/>
                <w:sz w:val="20"/>
                <w:szCs w:val="20"/>
              </w:rPr>
              <w:t>Christmas!</w:t>
            </w:r>
            <w:r>
              <w:rPr>
                <w:rFonts w:ascii="Times New Roman" w:hAnsi="Times New Roman" w:cs="Times New Roman" w:hint="eastAsia"/>
                <w:color w:val="000000"/>
                <w:sz w:val="20"/>
                <w:szCs w:val="20"/>
              </w:rPr>
              <w:t xml:space="preserve">) </w:t>
            </w:r>
            <w:r w:rsidRPr="006841B3">
              <w:rPr>
                <w:rFonts w:ascii="Times New Roman" w:hAnsi="Times New Roman" w:cs="Times New Roman"/>
                <w:color w:val="000000"/>
                <w:sz w:val="20"/>
                <w:szCs w:val="20"/>
              </w:rPr>
              <w:t>老師帶入聖誕歌曲</w:t>
            </w:r>
            <w:r w:rsidRPr="006841B3">
              <w:rPr>
                <w:rFonts w:ascii="Times New Roman" w:hAnsi="Times New Roman" w:cs="Times New Roman"/>
                <w:color w:val="000000"/>
                <w:sz w:val="20"/>
                <w:szCs w:val="20"/>
              </w:rPr>
              <w:t xml:space="preserve"> We wish you a merry Christmas</w:t>
            </w:r>
            <w:r>
              <w:rPr>
                <w:rFonts w:ascii="Times New Roman" w:hAnsi="Times New Roman" w:cs="Times New Roman" w:hint="eastAsia"/>
                <w:color w:val="000000"/>
                <w:sz w:val="20"/>
                <w:szCs w:val="20"/>
              </w:rPr>
              <w:t>，</w:t>
            </w:r>
            <w:r w:rsidRPr="006841B3">
              <w:rPr>
                <w:rFonts w:ascii="Times New Roman" w:hAnsi="Times New Roman" w:cs="Times New Roman"/>
                <w:color w:val="000000"/>
                <w:sz w:val="20"/>
                <w:szCs w:val="20"/>
              </w:rPr>
              <w:t>跟孩子討論歌曲的動作</w:t>
            </w:r>
            <w:r w:rsidRPr="006841B3">
              <w:rPr>
                <w:rFonts w:ascii="Times New Roman" w:hAnsi="Times New Roman" w:cs="Times New Roman"/>
                <w:color w:val="000000"/>
                <w:sz w:val="20"/>
                <w:szCs w:val="20"/>
              </w:rPr>
              <w:t>,</w:t>
            </w:r>
            <w:r w:rsidRPr="006841B3">
              <w:rPr>
                <w:rFonts w:ascii="Times New Roman" w:hAnsi="Times New Roman" w:cs="Times New Roman"/>
                <w:color w:val="000000"/>
                <w:sz w:val="20"/>
                <w:szCs w:val="20"/>
              </w:rPr>
              <w:t>藉由律動讓孩子熟悉歌曲。</w:t>
            </w:r>
            <w:r>
              <w:rPr>
                <w:rFonts w:ascii="Times New Roman" w:hAnsi="Times New Roman" w:cs="Times New Roman" w:hint="eastAsia"/>
                <w:color w:val="000000"/>
                <w:sz w:val="20"/>
                <w:szCs w:val="20"/>
              </w:rPr>
              <w:t>然後讓</w:t>
            </w:r>
            <w:r w:rsidRPr="006841B3">
              <w:rPr>
                <w:rFonts w:ascii="Times New Roman" w:hAnsi="Times New Roman" w:cs="Times New Roman"/>
                <w:color w:val="000000"/>
                <w:sz w:val="20"/>
                <w:szCs w:val="20"/>
              </w:rPr>
              <w:t>孩子分組</w:t>
            </w:r>
            <w:r>
              <w:rPr>
                <w:rFonts w:ascii="Times New Roman" w:hAnsi="Times New Roman" w:cs="Times New Roman" w:hint="eastAsia"/>
                <w:color w:val="000000"/>
                <w:sz w:val="20"/>
                <w:szCs w:val="20"/>
              </w:rPr>
              <w:t>上臺</w:t>
            </w:r>
            <w:r w:rsidRPr="006841B3">
              <w:rPr>
                <w:rFonts w:ascii="Times New Roman" w:hAnsi="Times New Roman" w:cs="Times New Roman"/>
                <w:color w:val="000000"/>
                <w:sz w:val="20"/>
                <w:szCs w:val="20"/>
              </w:rPr>
              <w:t>表演歌曲</w:t>
            </w:r>
            <w:r>
              <w:rPr>
                <w:rFonts w:ascii="Times New Roman" w:hAnsi="Times New Roman" w:cs="Times New Roman" w:hint="eastAsia"/>
                <w:color w:val="000000"/>
                <w:sz w:val="20"/>
                <w:szCs w:val="20"/>
              </w:rPr>
              <w:t>。</w:t>
            </w:r>
          </w:p>
          <w:p w14:paraId="4CE24046"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6CE8CB40" w14:textId="1EC897CC"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39CA4A64" w14:textId="77777777" w:rsidR="00C76554" w:rsidRPr="005C1AE6" w:rsidRDefault="00C76554" w:rsidP="00C76554">
            <w:pPr>
              <w:jc w:val="center"/>
              <w:rPr>
                <w:rFonts w:eastAsia="標楷體"/>
              </w:rPr>
            </w:pPr>
          </w:p>
        </w:tc>
        <w:tc>
          <w:tcPr>
            <w:tcW w:w="1458" w:type="dxa"/>
            <w:vAlign w:val="center"/>
          </w:tcPr>
          <w:p w14:paraId="2094A6C9" w14:textId="77777777" w:rsidR="00C76554" w:rsidRPr="005C1AE6" w:rsidRDefault="00C76554" w:rsidP="00C76554">
            <w:pPr>
              <w:jc w:val="center"/>
              <w:rPr>
                <w:rFonts w:eastAsia="標楷體"/>
              </w:rPr>
            </w:pPr>
          </w:p>
        </w:tc>
        <w:tc>
          <w:tcPr>
            <w:tcW w:w="1458" w:type="dxa"/>
            <w:vAlign w:val="center"/>
          </w:tcPr>
          <w:p w14:paraId="01CF394D" w14:textId="03C8CD37" w:rsidR="00C76554" w:rsidRPr="005C1AE6" w:rsidRDefault="00C76554" w:rsidP="00C76554">
            <w:pPr>
              <w:jc w:val="center"/>
              <w:rPr>
                <w:rFonts w:eastAsia="標楷體"/>
              </w:rPr>
            </w:pPr>
            <w:r w:rsidRPr="005C1AE6">
              <w:rPr>
                <w:rFonts w:ascii="標楷體" w:eastAsia="標楷體" w:hAnsi="標楷體" w:cs="新細明體" w:hint="eastAsia"/>
                <w:kern w:val="0"/>
              </w:rPr>
              <w:t>家庭暴力防治課程</w:t>
            </w:r>
          </w:p>
        </w:tc>
        <w:tc>
          <w:tcPr>
            <w:tcW w:w="1458" w:type="dxa"/>
            <w:shd w:val="clear" w:color="auto" w:fill="FFFFFF"/>
            <w:vAlign w:val="center"/>
          </w:tcPr>
          <w:p w14:paraId="05D5EF01" w14:textId="77777777" w:rsidR="00C76554" w:rsidRPr="005C1AE6" w:rsidRDefault="00C76554" w:rsidP="00C76554">
            <w:pPr>
              <w:jc w:val="center"/>
              <w:rPr>
                <w:rFonts w:eastAsia="標楷體"/>
              </w:rPr>
            </w:pPr>
          </w:p>
        </w:tc>
        <w:tc>
          <w:tcPr>
            <w:tcW w:w="1458" w:type="dxa"/>
            <w:shd w:val="clear" w:color="auto" w:fill="FFFFFF"/>
            <w:vAlign w:val="center"/>
          </w:tcPr>
          <w:p w14:paraId="7B3EBD66" w14:textId="77777777" w:rsidR="00C76554" w:rsidRPr="005C1AE6" w:rsidRDefault="00C76554" w:rsidP="00C76554">
            <w:pPr>
              <w:jc w:val="center"/>
              <w:rPr>
                <w:rFonts w:eastAsia="標楷體"/>
              </w:rPr>
            </w:pPr>
          </w:p>
        </w:tc>
        <w:tc>
          <w:tcPr>
            <w:tcW w:w="1458" w:type="dxa"/>
            <w:gridSpan w:val="2"/>
            <w:shd w:val="clear" w:color="auto" w:fill="FFFFFF"/>
            <w:vAlign w:val="center"/>
          </w:tcPr>
          <w:p w14:paraId="30F4E031" w14:textId="77777777" w:rsidR="00C76554" w:rsidRPr="005C1AE6" w:rsidRDefault="00C76554" w:rsidP="00C76554">
            <w:pPr>
              <w:jc w:val="center"/>
              <w:rPr>
                <w:rFonts w:eastAsia="標楷體"/>
              </w:rPr>
            </w:pPr>
          </w:p>
        </w:tc>
        <w:tc>
          <w:tcPr>
            <w:tcW w:w="1458" w:type="dxa"/>
            <w:gridSpan w:val="2"/>
            <w:shd w:val="clear" w:color="auto" w:fill="FFFFFF"/>
            <w:vAlign w:val="center"/>
          </w:tcPr>
          <w:p w14:paraId="3D4982F4" w14:textId="77777777" w:rsidR="00C76554" w:rsidRPr="005C1AE6" w:rsidRDefault="00C76554" w:rsidP="00C76554">
            <w:pPr>
              <w:jc w:val="center"/>
              <w:rPr>
                <w:rFonts w:eastAsia="標楷體"/>
              </w:rPr>
            </w:pPr>
          </w:p>
        </w:tc>
        <w:tc>
          <w:tcPr>
            <w:tcW w:w="1458" w:type="dxa"/>
            <w:vAlign w:val="center"/>
          </w:tcPr>
          <w:p w14:paraId="4831AB99" w14:textId="77777777" w:rsidR="00C76554" w:rsidRPr="005C1AE6" w:rsidRDefault="00C76554" w:rsidP="00C76554">
            <w:pPr>
              <w:jc w:val="center"/>
              <w:rPr>
                <w:rFonts w:eastAsia="標楷體"/>
              </w:rPr>
            </w:pPr>
          </w:p>
        </w:tc>
      </w:tr>
      <w:tr w:rsidR="00C76554" w:rsidRPr="005C1AE6" w14:paraId="0A566C2B" w14:textId="77777777" w:rsidTr="00361CA3">
        <w:trPr>
          <w:cantSplit/>
          <w:trHeight w:val="780"/>
          <w:jc w:val="center"/>
        </w:trPr>
        <w:tc>
          <w:tcPr>
            <w:tcW w:w="430" w:type="dxa"/>
            <w:vAlign w:val="center"/>
          </w:tcPr>
          <w:p w14:paraId="3623CC10" w14:textId="77777777" w:rsidR="00C76554" w:rsidRPr="005C1AE6" w:rsidRDefault="00C76554" w:rsidP="00C76554">
            <w:pPr>
              <w:jc w:val="center"/>
              <w:rPr>
                <w:rFonts w:eastAsia="標楷體"/>
              </w:rPr>
            </w:pPr>
            <w:r w:rsidRPr="005C1AE6">
              <w:rPr>
                <w:rFonts w:eastAsia="標楷體" w:hint="eastAsia"/>
              </w:rPr>
              <w:t>18</w:t>
            </w:r>
          </w:p>
        </w:tc>
        <w:tc>
          <w:tcPr>
            <w:tcW w:w="699" w:type="dxa"/>
            <w:vAlign w:val="center"/>
          </w:tcPr>
          <w:p w14:paraId="16584D45" w14:textId="77777777" w:rsidR="00C76554" w:rsidRPr="005C1AE6" w:rsidRDefault="00C76554" w:rsidP="00C76554">
            <w:pPr>
              <w:jc w:val="center"/>
              <w:rPr>
                <w:rFonts w:eastAsia="標楷體"/>
              </w:rPr>
            </w:pPr>
            <w:r w:rsidRPr="005C1AE6">
              <w:rPr>
                <w:rFonts w:eastAsia="標楷體" w:hint="eastAsia"/>
              </w:rPr>
              <w:t>1222</w:t>
            </w:r>
          </w:p>
          <w:p w14:paraId="5499002B" w14:textId="77777777" w:rsidR="00C76554" w:rsidRPr="005C1AE6" w:rsidRDefault="00C76554" w:rsidP="00C76554">
            <w:pPr>
              <w:jc w:val="center"/>
              <w:rPr>
                <w:rFonts w:eastAsia="標楷體"/>
              </w:rPr>
            </w:pPr>
            <w:r w:rsidRPr="005C1AE6">
              <w:rPr>
                <w:rFonts w:eastAsia="標楷體" w:hint="eastAsia"/>
              </w:rPr>
              <w:t>|</w:t>
            </w:r>
          </w:p>
          <w:p w14:paraId="0CA862FE" w14:textId="77777777" w:rsidR="00C76554" w:rsidRPr="005C1AE6" w:rsidRDefault="00C76554" w:rsidP="00C76554">
            <w:pPr>
              <w:jc w:val="center"/>
              <w:rPr>
                <w:rFonts w:eastAsia="標楷體"/>
              </w:rPr>
            </w:pPr>
            <w:r w:rsidRPr="005C1AE6">
              <w:rPr>
                <w:rFonts w:eastAsia="標楷體" w:hint="eastAsia"/>
              </w:rPr>
              <w:t>1228</w:t>
            </w:r>
          </w:p>
        </w:tc>
        <w:tc>
          <w:tcPr>
            <w:tcW w:w="1701" w:type="dxa"/>
            <w:gridSpan w:val="2"/>
            <w:vAlign w:val="center"/>
          </w:tcPr>
          <w:p w14:paraId="4F9D6BC5"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Topic4:</w:t>
            </w:r>
            <w:r>
              <w:rPr>
                <w:rFonts w:ascii="Times New Roman" w:hAnsi="Times New Roman" w:cs="Times New Roman" w:hint="eastAsia"/>
                <w:color w:val="000000"/>
                <w:sz w:val="20"/>
                <w:szCs w:val="20"/>
              </w:rPr>
              <w:t>聖誕報佳音</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Unit4</w:t>
            </w:r>
            <w:r>
              <w:rPr>
                <w:rFonts w:ascii="Times New Roman" w:hAnsi="Times New Roman" w:cs="Times New Roman" w:hint="eastAsia"/>
                <w:color w:val="000000"/>
                <w:sz w:val="20"/>
                <w:szCs w:val="20"/>
              </w:rPr>
              <w:t xml:space="preserve"> </w:t>
            </w:r>
            <w:r>
              <w:rPr>
                <w:rFonts w:ascii="Times New Roman" w:hAnsi="Times New Roman" w:cs="Times New Roman"/>
                <w:color w:val="000000"/>
                <w:sz w:val="20"/>
                <w:szCs w:val="20"/>
              </w:rPr>
              <w:t>Merry</w:t>
            </w:r>
            <w:r>
              <w:rPr>
                <w:rFonts w:ascii="Times New Roman" w:hAnsi="Times New Roman" w:cs="Times New Roman" w:hint="eastAsia"/>
                <w:color w:val="000000"/>
                <w:sz w:val="20"/>
                <w:szCs w:val="20"/>
              </w:rPr>
              <w:t xml:space="preserve"> </w:t>
            </w:r>
            <w:r>
              <w:rPr>
                <w:rFonts w:ascii="Times New Roman" w:hAnsi="Times New Roman" w:cs="Times New Roman"/>
                <w:color w:val="000000"/>
                <w:sz w:val="20"/>
                <w:szCs w:val="20"/>
              </w:rPr>
              <w:t>Christmas!</w:t>
            </w:r>
            <w:r>
              <w:rPr>
                <w:rFonts w:ascii="Times New Roman" w:hAnsi="Times New Roman" w:cs="Times New Roman" w:hint="eastAsia"/>
                <w:color w:val="000000"/>
                <w:sz w:val="20"/>
                <w:szCs w:val="20"/>
              </w:rPr>
              <w:t xml:space="preserve">) </w:t>
            </w:r>
            <w:r w:rsidRPr="00E96608">
              <w:rPr>
                <w:rFonts w:ascii="Times New Roman" w:hAnsi="Times New Roman" w:cs="Times New Roman"/>
                <w:color w:val="000000"/>
                <w:sz w:val="20"/>
                <w:szCs w:val="20"/>
              </w:rPr>
              <w:t>老師利用聖誕節</w:t>
            </w:r>
            <w:r w:rsidRPr="00E96608">
              <w:rPr>
                <w:rFonts w:ascii="Times New Roman" w:hAnsi="Times New Roman" w:cs="Times New Roman"/>
                <w:color w:val="000000"/>
                <w:sz w:val="20"/>
                <w:szCs w:val="20"/>
              </w:rPr>
              <w:t xml:space="preserve"> ppt </w:t>
            </w:r>
            <w:r w:rsidRPr="00E96608">
              <w:rPr>
                <w:rFonts w:ascii="Times New Roman" w:hAnsi="Times New Roman" w:cs="Times New Roman"/>
                <w:color w:val="000000"/>
                <w:sz w:val="20"/>
                <w:szCs w:val="20"/>
              </w:rPr>
              <w:t>複習聖誕節常見的事物</w:t>
            </w:r>
            <w:r>
              <w:rPr>
                <w:rFonts w:ascii="Times New Roman" w:hAnsi="Times New Roman" w:cs="Times New Roman" w:hint="eastAsia"/>
                <w:color w:val="000000"/>
                <w:sz w:val="20"/>
                <w:szCs w:val="20"/>
              </w:rPr>
              <w:t>，</w:t>
            </w:r>
            <w:r w:rsidRPr="00E96608">
              <w:rPr>
                <w:rFonts w:ascii="Times New Roman" w:hAnsi="Times New Roman" w:cs="Times New Roman"/>
                <w:color w:val="000000"/>
                <w:sz w:val="20"/>
                <w:szCs w:val="20"/>
              </w:rPr>
              <w:t>利用闖關活動</w:t>
            </w:r>
            <w:r w:rsidRPr="00E96608">
              <w:rPr>
                <w:rFonts w:ascii="Times New Roman" w:hAnsi="Times New Roman" w:cs="Times New Roman"/>
                <w:color w:val="000000"/>
                <w:sz w:val="20"/>
                <w:szCs w:val="20"/>
              </w:rPr>
              <w:t>,</w:t>
            </w:r>
            <w:r w:rsidRPr="00E96608">
              <w:rPr>
                <w:rFonts w:ascii="Times New Roman" w:hAnsi="Times New Roman" w:cs="Times New Roman"/>
                <w:color w:val="000000"/>
                <w:sz w:val="20"/>
                <w:szCs w:val="20"/>
              </w:rPr>
              <w:t>讓孩子熟悉所學的聖誕節事物</w:t>
            </w:r>
            <w:r>
              <w:rPr>
                <w:rFonts w:ascii="Times New Roman" w:hAnsi="Times New Roman" w:cs="Times New Roman" w:hint="eastAsia"/>
                <w:color w:val="000000"/>
                <w:sz w:val="20"/>
                <w:szCs w:val="20"/>
              </w:rPr>
              <w:t>並</w:t>
            </w:r>
            <w:r w:rsidRPr="00E96608">
              <w:rPr>
                <w:rFonts w:ascii="Times New Roman" w:hAnsi="Times New Roman" w:cs="Times New Roman"/>
                <w:color w:val="000000"/>
                <w:sz w:val="20"/>
                <w:szCs w:val="20"/>
              </w:rPr>
              <w:t>帶學生到各處室進行報佳音的活動。</w:t>
            </w:r>
          </w:p>
          <w:p w14:paraId="653C54E2"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569146A7" w14:textId="77777777" w:rsidR="00C76554" w:rsidRDefault="00C76554" w:rsidP="00C76554">
            <w:pPr>
              <w:pStyle w:val="Web"/>
              <w:spacing w:before="0" w:beforeAutospacing="0" w:after="0" w:afterAutospacing="0"/>
              <w:jc w:val="both"/>
              <w:rPr>
                <w:rFonts w:ascii="Times New Roman" w:hAnsi="Times New Roman" w:cs="Times New Roman"/>
                <w:color w:val="FF0000"/>
                <w:sz w:val="20"/>
                <w:szCs w:val="20"/>
              </w:rPr>
            </w:pPr>
            <w:r>
              <w:rPr>
                <w:rFonts w:ascii="Times New Roman" w:hAnsi="Times New Roman" w:cs="Times New Roman"/>
                <w:color w:val="FF0000"/>
                <w:sz w:val="20"/>
                <w:szCs w:val="20"/>
              </w:rPr>
              <w:t>【閱讀素養教育】</w:t>
            </w:r>
          </w:p>
          <w:p w14:paraId="32EA56EF" w14:textId="1E506BBB" w:rsidR="00C76554" w:rsidRPr="000A7817" w:rsidRDefault="00C76554" w:rsidP="00C76554">
            <w:pPr>
              <w:jc w:val="center"/>
              <w:rPr>
                <w:rFonts w:ascii="標楷體" w:eastAsia="標楷體" w:hAnsi="標楷體"/>
              </w:rPr>
            </w:pPr>
            <w:r w:rsidRPr="00041163">
              <w:rPr>
                <w:color w:val="E36C0A"/>
                <w:sz w:val="20"/>
                <w:szCs w:val="20"/>
              </w:rPr>
              <w:t>【性別平等】</w:t>
            </w:r>
          </w:p>
        </w:tc>
        <w:tc>
          <w:tcPr>
            <w:tcW w:w="1701" w:type="dxa"/>
            <w:vAlign w:val="center"/>
          </w:tcPr>
          <w:p w14:paraId="6315CC30" w14:textId="76759D5B" w:rsidR="00C76554" w:rsidRPr="005C1AE6" w:rsidRDefault="00C76554" w:rsidP="00C76554">
            <w:pPr>
              <w:jc w:val="center"/>
              <w:rPr>
                <w:rFonts w:eastAsia="標楷體"/>
              </w:rPr>
            </w:pPr>
            <w:r w:rsidRPr="005C1AE6">
              <w:rPr>
                <w:rFonts w:ascii="標楷體" w:eastAsia="標楷體" w:hAnsi="標楷體" w:hint="eastAsia"/>
              </w:rPr>
              <w:t>聖誕節</w:t>
            </w:r>
          </w:p>
        </w:tc>
        <w:tc>
          <w:tcPr>
            <w:tcW w:w="1458" w:type="dxa"/>
            <w:vAlign w:val="center"/>
          </w:tcPr>
          <w:p w14:paraId="56474493" w14:textId="77777777" w:rsidR="00C76554" w:rsidRPr="005C1AE6" w:rsidRDefault="00C76554" w:rsidP="00C76554">
            <w:pPr>
              <w:jc w:val="center"/>
              <w:rPr>
                <w:rFonts w:eastAsia="標楷體"/>
              </w:rPr>
            </w:pPr>
          </w:p>
        </w:tc>
        <w:tc>
          <w:tcPr>
            <w:tcW w:w="1458" w:type="dxa"/>
            <w:vAlign w:val="center"/>
          </w:tcPr>
          <w:p w14:paraId="071E8DE7" w14:textId="77777777" w:rsidR="00C76554" w:rsidRPr="005C1AE6" w:rsidRDefault="00C76554" w:rsidP="00C76554">
            <w:pPr>
              <w:jc w:val="center"/>
              <w:rPr>
                <w:rFonts w:eastAsia="標楷體"/>
              </w:rPr>
            </w:pPr>
          </w:p>
        </w:tc>
        <w:tc>
          <w:tcPr>
            <w:tcW w:w="1458" w:type="dxa"/>
            <w:shd w:val="clear" w:color="auto" w:fill="FFFFFF"/>
            <w:vAlign w:val="center"/>
          </w:tcPr>
          <w:p w14:paraId="3A3689DF" w14:textId="77777777" w:rsidR="00C76554" w:rsidRPr="005C1AE6" w:rsidRDefault="00C76554" w:rsidP="00C76554">
            <w:pPr>
              <w:jc w:val="center"/>
              <w:rPr>
                <w:rFonts w:eastAsia="標楷體"/>
              </w:rPr>
            </w:pPr>
          </w:p>
        </w:tc>
        <w:tc>
          <w:tcPr>
            <w:tcW w:w="1458" w:type="dxa"/>
            <w:shd w:val="clear" w:color="auto" w:fill="FFFFFF"/>
            <w:vAlign w:val="center"/>
          </w:tcPr>
          <w:p w14:paraId="5953F744"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541E1F2"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B85A627" w14:textId="77777777" w:rsidR="00C76554" w:rsidRPr="005C1AE6" w:rsidRDefault="00C76554" w:rsidP="00C76554">
            <w:pPr>
              <w:jc w:val="center"/>
              <w:rPr>
                <w:rFonts w:eastAsia="標楷體"/>
              </w:rPr>
            </w:pPr>
          </w:p>
        </w:tc>
        <w:tc>
          <w:tcPr>
            <w:tcW w:w="1458" w:type="dxa"/>
            <w:vAlign w:val="center"/>
          </w:tcPr>
          <w:p w14:paraId="61440A92" w14:textId="77777777" w:rsidR="00C76554" w:rsidRPr="005C1AE6" w:rsidRDefault="00C76554" w:rsidP="00C76554">
            <w:pPr>
              <w:jc w:val="center"/>
              <w:rPr>
                <w:rFonts w:eastAsia="標楷體"/>
              </w:rPr>
            </w:pPr>
          </w:p>
        </w:tc>
      </w:tr>
      <w:tr w:rsidR="00C76554" w:rsidRPr="005C1AE6" w14:paraId="7D4D7B05" w14:textId="77777777" w:rsidTr="00361CA3">
        <w:trPr>
          <w:cantSplit/>
          <w:trHeight w:val="780"/>
          <w:jc w:val="center"/>
        </w:trPr>
        <w:tc>
          <w:tcPr>
            <w:tcW w:w="430" w:type="dxa"/>
            <w:vAlign w:val="center"/>
          </w:tcPr>
          <w:p w14:paraId="30805B07" w14:textId="77777777" w:rsidR="00C76554" w:rsidRPr="005C1AE6" w:rsidRDefault="00C76554" w:rsidP="00C76554">
            <w:pPr>
              <w:jc w:val="center"/>
              <w:rPr>
                <w:rFonts w:eastAsia="標楷體"/>
              </w:rPr>
            </w:pPr>
            <w:r w:rsidRPr="005C1AE6">
              <w:rPr>
                <w:rFonts w:eastAsia="標楷體" w:hint="eastAsia"/>
              </w:rPr>
              <w:t>19</w:t>
            </w:r>
          </w:p>
        </w:tc>
        <w:tc>
          <w:tcPr>
            <w:tcW w:w="699" w:type="dxa"/>
            <w:vAlign w:val="center"/>
          </w:tcPr>
          <w:p w14:paraId="4730F83B" w14:textId="77777777" w:rsidR="00C76554" w:rsidRPr="005C1AE6" w:rsidRDefault="00C76554" w:rsidP="00C76554">
            <w:pPr>
              <w:jc w:val="center"/>
              <w:rPr>
                <w:rFonts w:eastAsia="標楷體"/>
              </w:rPr>
            </w:pPr>
            <w:r w:rsidRPr="005C1AE6">
              <w:rPr>
                <w:rFonts w:eastAsia="標楷體" w:hint="eastAsia"/>
              </w:rPr>
              <w:t>1229</w:t>
            </w:r>
          </w:p>
          <w:p w14:paraId="3CAFBD5C" w14:textId="77777777" w:rsidR="00C76554" w:rsidRPr="005C1AE6" w:rsidRDefault="00C76554" w:rsidP="00C76554">
            <w:pPr>
              <w:jc w:val="center"/>
              <w:rPr>
                <w:rFonts w:eastAsia="標楷體"/>
              </w:rPr>
            </w:pPr>
            <w:r w:rsidRPr="005C1AE6">
              <w:rPr>
                <w:rFonts w:eastAsia="標楷體" w:hint="eastAsia"/>
              </w:rPr>
              <w:t>|</w:t>
            </w:r>
          </w:p>
          <w:p w14:paraId="3D0048AA" w14:textId="77777777" w:rsidR="00C76554" w:rsidRPr="005C1AE6" w:rsidRDefault="00C76554" w:rsidP="00C76554">
            <w:pPr>
              <w:jc w:val="center"/>
              <w:rPr>
                <w:rFonts w:eastAsia="標楷體"/>
              </w:rPr>
            </w:pPr>
            <w:r w:rsidRPr="005C1AE6">
              <w:rPr>
                <w:rFonts w:eastAsia="標楷體" w:hint="eastAsia"/>
              </w:rPr>
              <w:t>0104</w:t>
            </w:r>
          </w:p>
        </w:tc>
        <w:tc>
          <w:tcPr>
            <w:tcW w:w="1701" w:type="dxa"/>
            <w:gridSpan w:val="2"/>
            <w:vAlign w:val="center"/>
          </w:tcPr>
          <w:p w14:paraId="091B7C4E" w14:textId="77777777" w:rsidR="00C76554" w:rsidRDefault="00C76554" w:rsidP="00C76554">
            <w:pPr>
              <w:pStyle w:val="Web"/>
              <w:spacing w:before="0" w:beforeAutospacing="0" w:after="0" w:afterAutospacing="0"/>
              <w:ind w:firstLineChars="200" w:firstLine="400"/>
              <w:jc w:val="both"/>
            </w:pPr>
            <w:r>
              <w:rPr>
                <w:rFonts w:ascii="Times New Roman" w:hAnsi="Times New Roman" w:cs="Times New Roman"/>
                <w:color w:val="000000"/>
                <w:sz w:val="20"/>
                <w:szCs w:val="20"/>
              </w:rPr>
              <w:t>Review 2</w:t>
            </w:r>
          </w:p>
          <w:p w14:paraId="7E7C8337"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09C2CEBE"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【閱讀素養教育】</w:t>
            </w:r>
          </w:p>
          <w:p w14:paraId="4EF07E38" w14:textId="118208F2" w:rsidR="00C76554" w:rsidRPr="000A7817" w:rsidRDefault="00C76554" w:rsidP="00C76554">
            <w:pPr>
              <w:jc w:val="center"/>
              <w:rPr>
                <w:rFonts w:ascii="標楷體" w:eastAsia="標楷體" w:hAnsi="標楷體"/>
              </w:rPr>
            </w:pPr>
            <w:r w:rsidRPr="00041163">
              <w:rPr>
                <w:color w:val="E36C0A"/>
                <w:sz w:val="20"/>
                <w:szCs w:val="20"/>
              </w:rPr>
              <w:t>【性別平等】</w:t>
            </w:r>
          </w:p>
        </w:tc>
        <w:tc>
          <w:tcPr>
            <w:tcW w:w="1701" w:type="dxa"/>
            <w:vAlign w:val="center"/>
          </w:tcPr>
          <w:p w14:paraId="7B2709B9" w14:textId="77777777" w:rsidR="00C76554" w:rsidRPr="005C1AE6" w:rsidRDefault="00C76554" w:rsidP="00C76554">
            <w:pPr>
              <w:jc w:val="center"/>
              <w:rPr>
                <w:rFonts w:eastAsia="標楷體"/>
              </w:rPr>
            </w:pPr>
          </w:p>
        </w:tc>
        <w:tc>
          <w:tcPr>
            <w:tcW w:w="1458" w:type="dxa"/>
            <w:vAlign w:val="center"/>
          </w:tcPr>
          <w:p w14:paraId="23AD072E" w14:textId="77777777" w:rsidR="00C76554" w:rsidRPr="005C1AE6" w:rsidRDefault="00C76554" w:rsidP="00C76554">
            <w:pPr>
              <w:jc w:val="center"/>
              <w:rPr>
                <w:rFonts w:eastAsia="標楷體"/>
              </w:rPr>
            </w:pPr>
          </w:p>
        </w:tc>
        <w:tc>
          <w:tcPr>
            <w:tcW w:w="1458" w:type="dxa"/>
            <w:vAlign w:val="center"/>
          </w:tcPr>
          <w:p w14:paraId="3FF924B0" w14:textId="77777777" w:rsidR="00C76554" w:rsidRPr="005C1AE6" w:rsidRDefault="00C76554" w:rsidP="00C76554">
            <w:pPr>
              <w:jc w:val="center"/>
              <w:rPr>
                <w:rFonts w:eastAsia="標楷體"/>
              </w:rPr>
            </w:pPr>
          </w:p>
        </w:tc>
        <w:tc>
          <w:tcPr>
            <w:tcW w:w="1458" w:type="dxa"/>
            <w:shd w:val="clear" w:color="auto" w:fill="FFFFFF"/>
            <w:vAlign w:val="center"/>
          </w:tcPr>
          <w:p w14:paraId="54013786" w14:textId="77777777" w:rsidR="00C76554" w:rsidRPr="005C1AE6" w:rsidRDefault="00C76554" w:rsidP="00C76554">
            <w:pPr>
              <w:jc w:val="center"/>
              <w:rPr>
                <w:rFonts w:eastAsia="標楷體"/>
              </w:rPr>
            </w:pPr>
          </w:p>
        </w:tc>
        <w:tc>
          <w:tcPr>
            <w:tcW w:w="1458" w:type="dxa"/>
            <w:shd w:val="clear" w:color="auto" w:fill="FFFFFF"/>
            <w:vAlign w:val="center"/>
          </w:tcPr>
          <w:p w14:paraId="4DBBE360" w14:textId="34201535" w:rsidR="00C76554" w:rsidRPr="005C1AE6" w:rsidRDefault="00C76554" w:rsidP="00C76554">
            <w:pPr>
              <w:jc w:val="center"/>
              <w:rPr>
                <w:rFonts w:eastAsia="標楷體"/>
              </w:rPr>
            </w:pPr>
            <w:r w:rsidRPr="005C1AE6">
              <w:rPr>
                <w:rFonts w:eastAsia="標楷體"/>
              </w:rPr>
              <w:t>班級經營</w:t>
            </w:r>
          </w:p>
        </w:tc>
        <w:tc>
          <w:tcPr>
            <w:tcW w:w="1458" w:type="dxa"/>
            <w:gridSpan w:val="2"/>
            <w:shd w:val="clear" w:color="auto" w:fill="FFFFFF"/>
            <w:vAlign w:val="center"/>
          </w:tcPr>
          <w:p w14:paraId="3C0EAF98"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A732C45" w14:textId="77777777" w:rsidR="00C76554" w:rsidRPr="005C1AE6" w:rsidRDefault="00C76554" w:rsidP="00C76554">
            <w:pPr>
              <w:jc w:val="center"/>
              <w:rPr>
                <w:rFonts w:eastAsia="標楷體"/>
              </w:rPr>
            </w:pPr>
          </w:p>
        </w:tc>
        <w:tc>
          <w:tcPr>
            <w:tcW w:w="1458" w:type="dxa"/>
            <w:vAlign w:val="center"/>
          </w:tcPr>
          <w:p w14:paraId="4F760292" w14:textId="77777777" w:rsidR="00C76554" w:rsidRPr="005C1AE6" w:rsidRDefault="00C76554" w:rsidP="00C76554">
            <w:pPr>
              <w:jc w:val="center"/>
              <w:rPr>
                <w:rFonts w:eastAsia="標楷體"/>
              </w:rPr>
            </w:pPr>
          </w:p>
        </w:tc>
      </w:tr>
      <w:tr w:rsidR="00C76554" w:rsidRPr="005C1AE6" w14:paraId="66AB4EC0" w14:textId="77777777" w:rsidTr="00361CA3">
        <w:trPr>
          <w:cantSplit/>
          <w:trHeight w:val="780"/>
          <w:jc w:val="center"/>
        </w:trPr>
        <w:tc>
          <w:tcPr>
            <w:tcW w:w="430" w:type="dxa"/>
            <w:vAlign w:val="center"/>
          </w:tcPr>
          <w:p w14:paraId="207562CF" w14:textId="77777777" w:rsidR="00C76554" w:rsidRPr="005C1AE6" w:rsidRDefault="00C76554" w:rsidP="00C76554">
            <w:pPr>
              <w:jc w:val="center"/>
              <w:rPr>
                <w:rFonts w:eastAsia="標楷體"/>
              </w:rPr>
            </w:pPr>
            <w:r w:rsidRPr="005C1AE6">
              <w:rPr>
                <w:rFonts w:eastAsia="標楷體" w:hint="eastAsia"/>
              </w:rPr>
              <w:t>20</w:t>
            </w:r>
          </w:p>
        </w:tc>
        <w:tc>
          <w:tcPr>
            <w:tcW w:w="699" w:type="dxa"/>
            <w:vAlign w:val="center"/>
          </w:tcPr>
          <w:p w14:paraId="525C5991" w14:textId="77777777" w:rsidR="00C76554" w:rsidRPr="005C1AE6" w:rsidRDefault="00C76554" w:rsidP="00C76554">
            <w:pPr>
              <w:jc w:val="center"/>
              <w:rPr>
                <w:rFonts w:eastAsia="標楷體"/>
              </w:rPr>
            </w:pPr>
            <w:r w:rsidRPr="005C1AE6">
              <w:rPr>
                <w:rFonts w:eastAsia="標楷體" w:hint="eastAsia"/>
              </w:rPr>
              <w:t>0105</w:t>
            </w:r>
          </w:p>
          <w:p w14:paraId="3BE4FC9F" w14:textId="77777777" w:rsidR="00C76554" w:rsidRPr="005C1AE6" w:rsidRDefault="00C76554" w:rsidP="00C76554">
            <w:pPr>
              <w:jc w:val="center"/>
              <w:rPr>
                <w:rFonts w:eastAsia="標楷體"/>
              </w:rPr>
            </w:pPr>
            <w:r w:rsidRPr="005C1AE6">
              <w:rPr>
                <w:rFonts w:eastAsia="標楷體" w:hint="eastAsia"/>
              </w:rPr>
              <w:t>|</w:t>
            </w:r>
          </w:p>
          <w:p w14:paraId="5ABC3DA5" w14:textId="77777777" w:rsidR="00C76554" w:rsidRPr="005C1AE6" w:rsidRDefault="00C76554" w:rsidP="00C76554">
            <w:pPr>
              <w:jc w:val="center"/>
              <w:rPr>
                <w:rFonts w:eastAsia="標楷體"/>
              </w:rPr>
            </w:pPr>
            <w:r w:rsidRPr="005C1AE6">
              <w:rPr>
                <w:rFonts w:eastAsia="標楷體" w:hint="eastAsia"/>
              </w:rPr>
              <w:t>0111</w:t>
            </w:r>
          </w:p>
        </w:tc>
        <w:tc>
          <w:tcPr>
            <w:tcW w:w="1701" w:type="dxa"/>
            <w:gridSpan w:val="2"/>
            <w:vAlign w:val="center"/>
          </w:tcPr>
          <w:p w14:paraId="79E895F8" w14:textId="77777777" w:rsidR="00C76554" w:rsidRPr="00763004" w:rsidRDefault="00C76554" w:rsidP="00C76554">
            <w:pPr>
              <w:pStyle w:val="Web"/>
              <w:spacing w:before="0" w:beforeAutospacing="0" w:after="0" w:afterAutospacing="0"/>
              <w:jc w:val="center"/>
            </w:pPr>
            <w:r>
              <w:rPr>
                <w:rFonts w:ascii="Times New Roman" w:hAnsi="Times New Roman" w:cs="Times New Roman"/>
                <w:color w:val="000000"/>
                <w:sz w:val="20"/>
                <w:szCs w:val="20"/>
              </w:rPr>
              <w:t>Review 2</w:t>
            </w:r>
          </w:p>
          <w:p w14:paraId="6ACE3989" w14:textId="77777777" w:rsidR="00C76554" w:rsidRDefault="00C76554" w:rsidP="00C76554">
            <w:pPr>
              <w:pStyle w:val="Web"/>
              <w:spacing w:before="0" w:beforeAutospacing="0" w:after="0" w:afterAutospacing="0"/>
              <w:jc w:val="center"/>
            </w:pPr>
            <w:r>
              <w:rPr>
                <w:rFonts w:ascii="Times New Roman" w:hAnsi="Times New Roman" w:cs="Times New Roman" w:hint="eastAsia"/>
                <w:color w:val="000000"/>
                <w:sz w:val="20"/>
                <w:szCs w:val="20"/>
              </w:rPr>
              <w:t>期末評量</w:t>
            </w:r>
          </w:p>
          <w:p w14:paraId="04823316"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11EE7F47" w14:textId="77777777" w:rsidR="00C76554" w:rsidRDefault="00C76554" w:rsidP="00C76554">
            <w:pPr>
              <w:jc w:val="center"/>
              <w:rPr>
                <w:color w:val="FF0000"/>
                <w:sz w:val="20"/>
                <w:szCs w:val="20"/>
              </w:rPr>
            </w:pPr>
            <w:r>
              <w:rPr>
                <w:color w:val="FF0000"/>
                <w:sz w:val="20"/>
                <w:szCs w:val="20"/>
              </w:rPr>
              <w:t>【閱讀素養教育】</w:t>
            </w:r>
          </w:p>
          <w:p w14:paraId="0295D3A3" w14:textId="059587AF" w:rsidR="00C76554" w:rsidRPr="000A7817" w:rsidRDefault="00C76554" w:rsidP="00C76554">
            <w:pPr>
              <w:jc w:val="center"/>
              <w:rPr>
                <w:rFonts w:ascii="標楷體" w:eastAsia="標楷體" w:hAnsi="標楷體"/>
              </w:rPr>
            </w:pPr>
            <w:r w:rsidRPr="00041163">
              <w:rPr>
                <w:color w:val="E36C0A"/>
                <w:sz w:val="20"/>
                <w:szCs w:val="20"/>
              </w:rPr>
              <w:t>【性別平等】</w:t>
            </w:r>
          </w:p>
        </w:tc>
        <w:tc>
          <w:tcPr>
            <w:tcW w:w="1701" w:type="dxa"/>
            <w:vAlign w:val="center"/>
          </w:tcPr>
          <w:p w14:paraId="4AAEC467" w14:textId="77777777" w:rsidR="00C76554" w:rsidRPr="005C1AE6" w:rsidRDefault="00C76554" w:rsidP="00C76554">
            <w:pPr>
              <w:jc w:val="center"/>
              <w:rPr>
                <w:rFonts w:ascii="標楷體" w:eastAsia="標楷體" w:hAnsi="標楷體"/>
              </w:rPr>
            </w:pPr>
            <w:r w:rsidRPr="005C1AE6">
              <w:rPr>
                <w:rFonts w:ascii="標楷體" w:eastAsia="標楷體" w:hAnsi="標楷體" w:hint="eastAsia"/>
              </w:rPr>
              <w:t>體育趣味競賽</w:t>
            </w:r>
          </w:p>
          <w:p w14:paraId="48E4CEE2" w14:textId="77777777" w:rsidR="00C76554" w:rsidRPr="005C1AE6" w:rsidRDefault="00C76554" w:rsidP="00C76554">
            <w:pPr>
              <w:jc w:val="center"/>
              <w:rPr>
                <w:rFonts w:eastAsia="標楷體"/>
              </w:rPr>
            </w:pPr>
          </w:p>
        </w:tc>
        <w:tc>
          <w:tcPr>
            <w:tcW w:w="1458" w:type="dxa"/>
            <w:vAlign w:val="center"/>
          </w:tcPr>
          <w:p w14:paraId="0CE19690" w14:textId="77777777" w:rsidR="00C76554" w:rsidRPr="005C1AE6" w:rsidRDefault="00C76554" w:rsidP="00C76554">
            <w:pPr>
              <w:jc w:val="center"/>
              <w:rPr>
                <w:rFonts w:eastAsia="標楷體"/>
              </w:rPr>
            </w:pPr>
          </w:p>
        </w:tc>
        <w:tc>
          <w:tcPr>
            <w:tcW w:w="1458" w:type="dxa"/>
            <w:vAlign w:val="center"/>
          </w:tcPr>
          <w:p w14:paraId="4559D05A" w14:textId="77777777" w:rsidR="00C76554" w:rsidRPr="005C1AE6" w:rsidRDefault="00C76554" w:rsidP="00C76554">
            <w:pPr>
              <w:jc w:val="center"/>
              <w:rPr>
                <w:rFonts w:eastAsia="標楷體"/>
              </w:rPr>
            </w:pPr>
          </w:p>
        </w:tc>
        <w:tc>
          <w:tcPr>
            <w:tcW w:w="1458" w:type="dxa"/>
            <w:vAlign w:val="center"/>
          </w:tcPr>
          <w:p w14:paraId="219AF5D2" w14:textId="77777777" w:rsidR="00C76554" w:rsidRPr="005C1AE6" w:rsidRDefault="00C76554" w:rsidP="00C76554">
            <w:pPr>
              <w:jc w:val="center"/>
              <w:rPr>
                <w:rFonts w:eastAsia="標楷體"/>
              </w:rPr>
            </w:pPr>
          </w:p>
        </w:tc>
        <w:tc>
          <w:tcPr>
            <w:tcW w:w="1458" w:type="dxa"/>
            <w:shd w:val="clear" w:color="auto" w:fill="FFFFFF"/>
            <w:vAlign w:val="center"/>
          </w:tcPr>
          <w:p w14:paraId="50D54D0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1FA1523"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209ADA5" w14:textId="77777777" w:rsidR="00C76554" w:rsidRPr="005C1AE6" w:rsidRDefault="00C76554" w:rsidP="00C76554">
            <w:pPr>
              <w:jc w:val="center"/>
              <w:rPr>
                <w:rFonts w:eastAsia="標楷體"/>
              </w:rPr>
            </w:pPr>
          </w:p>
        </w:tc>
        <w:tc>
          <w:tcPr>
            <w:tcW w:w="1458" w:type="dxa"/>
            <w:vAlign w:val="center"/>
          </w:tcPr>
          <w:p w14:paraId="185742D3" w14:textId="77777777" w:rsidR="00C76554" w:rsidRPr="005C1AE6" w:rsidRDefault="00C76554" w:rsidP="00C76554">
            <w:pPr>
              <w:jc w:val="center"/>
              <w:rPr>
                <w:rFonts w:eastAsia="標楷體"/>
              </w:rPr>
            </w:pPr>
          </w:p>
        </w:tc>
      </w:tr>
      <w:tr w:rsidR="00361CA3" w:rsidRPr="005C1AE6" w14:paraId="3B14CA08" w14:textId="77777777" w:rsidTr="00361CA3">
        <w:trPr>
          <w:cantSplit/>
          <w:trHeight w:val="780"/>
          <w:jc w:val="center"/>
        </w:trPr>
        <w:tc>
          <w:tcPr>
            <w:tcW w:w="430" w:type="dxa"/>
            <w:vAlign w:val="center"/>
          </w:tcPr>
          <w:p w14:paraId="54F8FB22" w14:textId="77777777" w:rsidR="00361CA3" w:rsidRPr="005C1AE6" w:rsidRDefault="00361CA3" w:rsidP="00361CA3">
            <w:pPr>
              <w:jc w:val="center"/>
              <w:rPr>
                <w:rFonts w:eastAsia="標楷體"/>
              </w:rPr>
            </w:pPr>
            <w:r w:rsidRPr="005C1AE6">
              <w:rPr>
                <w:rFonts w:eastAsia="標楷體" w:hint="eastAsia"/>
              </w:rPr>
              <w:t>21</w:t>
            </w:r>
          </w:p>
        </w:tc>
        <w:tc>
          <w:tcPr>
            <w:tcW w:w="699" w:type="dxa"/>
            <w:vAlign w:val="center"/>
          </w:tcPr>
          <w:p w14:paraId="6EC729F4" w14:textId="77777777" w:rsidR="00361CA3" w:rsidRPr="005C1AE6" w:rsidRDefault="00361CA3" w:rsidP="00361CA3">
            <w:pPr>
              <w:jc w:val="center"/>
              <w:rPr>
                <w:rFonts w:eastAsia="標楷體"/>
              </w:rPr>
            </w:pPr>
            <w:r w:rsidRPr="005C1AE6">
              <w:rPr>
                <w:rFonts w:eastAsia="標楷體" w:hint="eastAsia"/>
              </w:rPr>
              <w:t>0112</w:t>
            </w:r>
          </w:p>
          <w:p w14:paraId="69A17757" w14:textId="77777777" w:rsidR="00361CA3" w:rsidRPr="005C1AE6" w:rsidRDefault="00361CA3" w:rsidP="00361CA3">
            <w:pPr>
              <w:jc w:val="center"/>
              <w:rPr>
                <w:rFonts w:eastAsia="標楷體"/>
              </w:rPr>
            </w:pPr>
            <w:r w:rsidRPr="005C1AE6">
              <w:rPr>
                <w:rFonts w:eastAsia="標楷體" w:hint="eastAsia"/>
              </w:rPr>
              <w:t>|</w:t>
            </w:r>
          </w:p>
          <w:p w14:paraId="726C2EA0" w14:textId="77777777" w:rsidR="00361CA3" w:rsidRPr="005C1AE6" w:rsidRDefault="00361CA3" w:rsidP="00361CA3">
            <w:pPr>
              <w:jc w:val="center"/>
              <w:rPr>
                <w:rFonts w:eastAsia="標楷體"/>
              </w:rPr>
            </w:pPr>
            <w:r w:rsidRPr="005C1AE6">
              <w:rPr>
                <w:rFonts w:eastAsia="標楷體" w:hint="eastAsia"/>
              </w:rPr>
              <w:t>0118</w:t>
            </w:r>
          </w:p>
        </w:tc>
        <w:tc>
          <w:tcPr>
            <w:tcW w:w="1701" w:type="dxa"/>
            <w:gridSpan w:val="2"/>
            <w:tcBorders>
              <w:bottom w:val="single" w:sz="4" w:space="0" w:color="auto"/>
            </w:tcBorders>
            <w:vAlign w:val="center"/>
          </w:tcPr>
          <w:p w14:paraId="0C44661A" w14:textId="77777777" w:rsidR="00C76554" w:rsidRPr="00C76554" w:rsidRDefault="00C76554" w:rsidP="00C76554">
            <w:pPr>
              <w:widowControl/>
              <w:jc w:val="center"/>
              <w:rPr>
                <w:rFonts w:ascii="新細明體" w:hAnsi="新細明體" w:cs="新細明體"/>
                <w:kern w:val="0"/>
              </w:rPr>
            </w:pPr>
            <w:r w:rsidRPr="00C76554">
              <w:rPr>
                <w:color w:val="000000"/>
                <w:kern w:val="0"/>
                <w:sz w:val="20"/>
                <w:szCs w:val="20"/>
              </w:rPr>
              <w:t>Final Review</w:t>
            </w:r>
          </w:p>
          <w:p w14:paraId="370DBA67" w14:textId="77777777" w:rsidR="00C76554" w:rsidRPr="00C76554" w:rsidRDefault="00C76554" w:rsidP="00C76554">
            <w:pPr>
              <w:widowControl/>
              <w:jc w:val="center"/>
              <w:rPr>
                <w:rFonts w:ascii="新細明體" w:hAnsi="新細明體" w:cs="新細明體"/>
                <w:kern w:val="0"/>
              </w:rPr>
            </w:pPr>
            <w:r w:rsidRPr="00C76554">
              <w:rPr>
                <w:color w:val="FF0000"/>
                <w:kern w:val="0"/>
                <w:sz w:val="20"/>
                <w:szCs w:val="20"/>
              </w:rPr>
              <w:t>【品德教育】</w:t>
            </w:r>
          </w:p>
          <w:p w14:paraId="24B4DBC9" w14:textId="77777777" w:rsidR="00C76554" w:rsidRPr="00C76554" w:rsidRDefault="00C76554" w:rsidP="00C76554">
            <w:pPr>
              <w:jc w:val="center"/>
              <w:rPr>
                <w:color w:val="FF0000"/>
                <w:sz w:val="20"/>
                <w:szCs w:val="20"/>
              </w:rPr>
            </w:pPr>
            <w:r w:rsidRPr="00C76554">
              <w:rPr>
                <w:color w:val="FF0000"/>
                <w:sz w:val="20"/>
                <w:szCs w:val="20"/>
              </w:rPr>
              <w:t>【閱讀素養教育】</w:t>
            </w:r>
          </w:p>
          <w:p w14:paraId="3B45B127" w14:textId="496063BE" w:rsidR="00361CA3" w:rsidRPr="000A7817" w:rsidRDefault="00C76554" w:rsidP="00C76554">
            <w:pPr>
              <w:jc w:val="center"/>
              <w:rPr>
                <w:rFonts w:ascii="標楷體" w:eastAsia="標楷體" w:hAnsi="標楷體"/>
              </w:rPr>
            </w:pPr>
            <w:r w:rsidRPr="00C76554">
              <w:rPr>
                <w:color w:val="E36C0A"/>
                <w:sz w:val="20"/>
                <w:szCs w:val="20"/>
              </w:rPr>
              <w:t>【性別平等】</w:t>
            </w:r>
          </w:p>
        </w:tc>
        <w:tc>
          <w:tcPr>
            <w:tcW w:w="1701" w:type="dxa"/>
            <w:tcBorders>
              <w:bottom w:val="single" w:sz="4" w:space="0" w:color="auto"/>
            </w:tcBorders>
            <w:vAlign w:val="center"/>
          </w:tcPr>
          <w:p w14:paraId="7BA9F6E9" w14:textId="32936E09" w:rsidR="00361CA3" w:rsidRPr="005C1AE6" w:rsidRDefault="00361CA3" w:rsidP="00361CA3">
            <w:pPr>
              <w:jc w:val="center"/>
              <w:rPr>
                <w:rFonts w:eastAsia="標楷體"/>
              </w:rPr>
            </w:pPr>
            <w:r w:rsidRPr="005C1AE6">
              <w:rPr>
                <w:rFonts w:ascii="標楷體" w:eastAsia="標楷體" w:hAnsi="標楷體" w:hint="eastAsia"/>
              </w:rPr>
              <w:t>期末大掃除</w:t>
            </w:r>
          </w:p>
        </w:tc>
        <w:tc>
          <w:tcPr>
            <w:tcW w:w="1458" w:type="dxa"/>
            <w:tcBorders>
              <w:bottom w:val="single" w:sz="4" w:space="0" w:color="auto"/>
            </w:tcBorders>
            <w:vAlign w:val="center"/>
          </w:tcPr>
          <w:p w14:paraId="42724F5E" w14:textId="77777777" w:rsidR="00361CA3" w:rsidRPr="005C1AE6" w:rsidRDefault="00361CA3" w:rsidP="00361CA3">
            <w:pPr>
              <w:jc w:val="center"/>
              <w:rPr>
                <w:rFonts w:eastAsia="標楷體"/>
              </w:rPr>
            </w:pPr>
          </w:p>
        </w:tc>
        <w:tc>
          <w:tcPr>
            <w:tcW w:w="1458" w:type="dxa"/>
            <w:tcBorders>
              <w:bottom w:val="single" w:sz="4" w:space="0" w:color="auto"/>
            </w:tcBorders>
            <w:vAlign w:val="center"/>
          </w:tcPr>
          <w:p w14:paraId="365B9367" w14:textId="77777777" w:rsidR="00361CA3" w:rsidRPr="005C1AE6" w:rsidRDefault="00361CA3" w:rsidP="00361CA3">
            <w:pPr>
              <w:jc w:val="center"/>
              <w:rPr>
                <w:rFonts w:eastAsia="標楷體"/>
              </w:rPr>
            </w:pPr>
          </w:p>
        </w:tc>
        <w:tc>
          <w:tcPr>
            <w:tcW w:w="1458" w:type="dxa"/>
            <w:tcBorders>
              <w:bottom w:val="single" w:sz="4" w:space="0" w:color="auto"/>
            </w:tcBorders>
            <w:vAlign w:val="center"/>
          </w:tcPr>
          <w:p w14:paraId="7232B07B" w14:textId="77777777" w:rsidR="00361CA3" w:rsidRPr="005C1AE6" w:rsidRDefault="00361CA3" w:rsidP="00361CA3">
            <w:pPr>
              <w:jc w:val="center"/>
              <w:rPr>
                <w:rFonts w:eastAsia="標楷體"/>
              </w:rPr>
            </w:pPr>
          </w:p>
        </w:tc>
        <w:tc>
          <w:tcPr>
            <w:tcW w:w="1458" w:type="dxa"/>
            <w:tcBorders>
              <w:bottom w:val="single" w:sz="4" w:space="0" w:color="auto"/>
            </w:tcBorders>
            <w:shd w:val="clear" w:color="auto" w:fill="FFFFFF"/>
            <w:vAlign w:val="center"/>
          </w:tcPr>
          <w:p w14:paraId="1DA94543" w14:textId="77777777" w:rsidR="00361CA3" w:rsidRPr="005C1AE6" w:rsidRDefault="00361CA3" w:rsidP="00361CA3">
            <w:pPr>
              <w:jc w:val="center"/>
              <w:rPr>
                <w:rFonts w:eastAsia="標楷體"/>
              </w:rPr>
            </w:pPr>
          </w:p>
        </w:tc>
        <w:tc>
          <w:tcPr>
            <w:tcW w:w="1458" w:type="dxa"/>
            <w:gridSpan w:val="2"/>
            <w:shd w:val="clear" w:color="auto" w:fill="FFFFFF"/>
            <w:vAlign w:val="center"/>
          </w:tcPr>
          <w:p w14:paraId="01D2E872" w14:textId="77777777" w:rsidR="00361CA3" w:rsidRPr="005C1AE6" w:rsidRDefault="00361CA3" w:rsidP="00361CA3">
            <w:pPr>
              <w:jc w:val="center"/>
              <w:rPr>
                <w:rFonts w:eastAsia="標楷體"/>
              </w:rPr>
            </w:pPr>
          </w:p>
        </w:tc>
        <w:tc>
          <w:tcPr>
            <w:tcW w:w="1458" w:type="dxa"/>
            <w:gridSpan w:val="2"/>
            <w:shd w:val="clear" w:color="auto" w:fill="FFFFFF"/>
            <w:vAlign w:val="center"/>
          </w:tcPr>
          <w:p w14:paraId="132C0D5F" w14:textId="77777777" w:rsidR="00361CA3" w:rsidRPr="005C1AE6" w:rsidRDefault="00361CA3" w:rsidP="00361CA3">
            <w:pPr>
              <w:jc w:val="center"/>
              <w:rPr>
                <w:rFonts w:eastAsia="標楷體"/>
              </w:rPr>
            </w:pPr>
          </w:p>
        </w:tc>
        <w:tc>
          <w:tcPr>
            <w:tcW w:w="1458" w:type="dxa"/>
            <w:vAlign w:val="center"/>
          </w:tcPr>
          <w:p w14:paraId="1C09B295" w14:textId="77777777" w:rsidR="00361CA3" w:rsidRPr="005C1AE6" w:rsidRDefault="00361CA3" w:rsidP="00361CA3">
            <w:pPr>
              <w:jc w:val="center"/>
              <w:rPr>
                <w:rFonts w:eastAsia="標楷體"/>
              </w:rPr>
            </w:pPr>
          </w:p>
        </w:tc>
      </w:tr>
      <w:tr w:rsidR="00B93355" w:rsidRPr="005C1AE6" w14:paraId="76EC9931" w14:textId="77777777" w:rsidTr="00907FF8">
        <w:trPr>
          <w:cantSplit/>
          <w:trHeight w:val="780"/>
          <w:jc w:val="center"/>
        </w:trPr>
        <w:tc>
          <w:tcPr>
            <w:tcW w:w="1129" w:type="dxa"/>
            <w:gridSpan w:val="2"/>
            <w:vAlign w:val="center"/>
          </w:tcPr>
          <w:p w14:paraId="6AB6E55E" w14:textId="77777777" w:rsidR="00B93355" w:rsidRPr="005C1AE6" w:rsidRDefault="00B93355" w:rsidP="00B93355">
            <w:pPr>
              <w:jc w:val="center"/>
              <w:rPr>
                <w:rFonts w:eastAsia="標楷體"/>
              </w:rPr>
            </w:pPr>
            <w:r w:rsidRPr="005C1AE6">
              <w:rPr>
                <w:rFonts w:eastAsia="標楷體" w:hint="eastAsia"/>
              </w:rPr>
              <w:t>總節數</w:t>
            </w:r>
          </w:p>
        </w:tc>
        <w:tc>
          <w:tcPr>
            <w:tcW w:w="1701" w:type="dxa"/>
            <w:gridSpan w:val="2"/>
            <w:vAlign w:val="center"/>
          </w:tcPr>
          <w:p w14:paraId="058A3047" w14:textId="67B62115" w:rsidR="00B93355" w:rsidRPr="005C1AE6" w:rsidRDefault="00B93355" w:rsidP="00B93355">
            <w:pPr>
              <w:jc w:val="center"/>
              <w:rPr>
                <w:rFonts w:eastAsia="標楷體"/>
              </w:rPr>
            </w:pPr>
            <w:r w:rsidRPr="005C1AE6">
              <w:rPr>
                <w:rFonts w:eastAsia="標楷體" w:hint="eastAsia"/>
              </w:rPr>
              <w:t>42</w:t>
            </w:r>
          </w:p>
        </w:tc>
        <w:tc>
          <w:tcPr>
            <w:tcW w:w="1701" w:type="dxa"/>
            <w:vAlign w:val="center"/>
          </w:tcPr>
          <w:p w14:paraId="216AC134" w14:textId="4E8B5B4C" w:rsidR="00B93355" w:rsidRPr="005C1AE6" w:rsidRDefault="001121F2" w:rsidP="00B93355">
            <w:pPr>
              <w:jc w:val="center"/>
              <w:rPr>
                <w:rFonts w:eastAsia="標楷體"/>
              </w:rPr>
            </w:pPr>
            <w:r w:rsidRPr="005C1AE6">
              <w:rPr>
                <w:rFonts w:eastAsia="標楷體" w:hint="eastAsia"/>
              </w:rPr>
              <w:t>7</w:t>
            </w:r>
          </w:p>
        </w:tc>
        <w:tc>
          <w:tcPr>
            <w:tcW w:w="1458" w:type="dxa"/>
            <w:vAlign w:val="center"/>
          </w:tcPr>
          <w:p w14:paraId="17829E37" w14:textId="0F6B89ED" w:rsidR="00B93355" w:rsidRPr="005C1AE6" w:rsidRDefault="00361CA3" w:rsidP="00B93355">
            <w:pPr>
              <w:jc w:val="center"/>
              <w:rPr>
                <w:rFonts w:eastAsia="標楷體"/>
              </w:rPr>
            </w:pPr>
            <w:r w:rsidRPr="005C1AE6">
              <w:rPr>
                <w:rFonts w:eastAsia="標楷體" w:hint="eastAsia"/>
              </w:rPr>
              <w:t>3</w:t>
            </w:r>
          </w:p>
        </w:tc>
        <w:tc>
          <w:tcPr>
            <w:tcW w:w="1458" w:type="dxa"/>
            <w:vAlign w:val="center"/>
          </w:tcPr>
          <w:p w14:paraId="08FC71E9" w14:textId="4E359258" w:rsidR="00B93355" w:rsidRPr="005C1AE6" w:rsidRDefault="00361CA3" w:rsidP="00B93355">
            <w:pPr>
              <w:jc w:val="center"/>
              <w:rPr>
                <w:rFonts w:eastAsia="標楷體"/>
              </w:rPr>
            </w:pPr>
            <w:r w:rsidRPr="005C1AE6">
              <w:rPr>
                <w:rFonts w:eastAsia="標楷體" w:hint="eastAsia"/>
              </w:rPr>
              <w:t>3</w:t>
            </w:r>
          </w:p>
        </w:tc>
        <w:tc>
          <w:tcPr>
            <w:tcW w:w="1458" w:type="dxa"/>
            <w:vAlign w:val="center"/>
          </w:tcPr>
          <w:p w14:paraId="57AAA786" w14:textId="6F643748" w:rsidR="00B93355" w:rsidRPr="005C1AE6" w:rsidRDefault="00361CA3" w:rsidP="00B93355">
            <w:pPr>
              <w:jc w:val="center"/>
              <w:rPr>
                <w:rFonts w:eastAsia="標楷體"/>
              </w:rPr>
            </w:pPr>
            <w:r w:rsidRPr="005C1AE6">
              <w:rPr>
                <w:rFonts w:eastAsia="標楷體" w:hint="eastAsia"/>
              </w:rPr>
              <w:t>6</w:t>
            </w:r>
          </w:p>
        </w:tc>
        <w:tc>
          <w:tcPr>
            <w:tcW w:w="1458" w:type="dxa"/>
            <w:vAlign w:val="center"/>
          </w:tcPr>
          <w:p w14:paraId="48E99C24" w14:textId="5DEBA15A" w:rsidR="00B93355" w:rsidRPr="005C1AE6" w:rsidRDefault="00361CA3" w:rsidP="00B93355">
            <w:pPr>
              <w:jc w:val="center"/>
              <w:rPr>
                <w:rFonts w:eastAsia="標楷體"/>
              </w:rPr>
            </w:pPr>
            <w:r w:rsidRPr="005C1AE6">
              <w:rPr>
                <w:rFonts w:eastAsia="標楷體" w:hint="eastAsia"/>
              </w:rPr>
              <w:t>2</w:t>
            </w:r>
          </w:p>
        </w:tc>
        <w:tc>
          <w:tcPr>
            <w:tcW w:w="1458" w:type="dxa"/>
            <w:gridSpan w:val="2"/>
            <w:shd w:val="clear" w:color="auto" w:fill="FFFFFF"/>
            <w:vAlign w:val="center"/>
          </w:tcPr>
          <w:p w14:paraId="4517F076" w14:textId="77777777" w:rsidR="00B93355" w:rsidRPr="005C1AE6" w:rsidRDefault="00B93355" w:rsidP="00B93355">
            <w:pPr>
              <w:jc w:val="center"/>
              <w:rPr>
                <w:rFonts w:eastAsia="標楷體"/>
              </w:rPr>
            </w:pPr>
          </w:p>
        </w:tc>
        <w:tc>
          <w:tcPr>
            <w:tcW w:w="1458" w:type="dxa"/>
            <w:gridSpan w:val="2"/>
            <w:shd w:val="clear" w:color="auto" w:fill="FFFFFF"/>
            <w:vAlign w:val="center"/>
          </w:tcPr>
          <w:p w14:paraId="4270C179" w14:textId="77777777" w:rsidR="00B93355" w:rsidRPr="005C1AE6" w:rsidRDefault="00B93355" w:rsidP="00B93355">
            <w:pPr>
              <w:jc w:val="center"/>
              <w:rPr>
                <w:rFonts w:eastAsia="標楷體"/>
              </w:rPr>
            </w:pPr>
          </w:p>
        </w:tc>
        <w:tc>
          <w:tcPr>
            <w:tcW w:w="1458" w:type="dxa"/>
            <w:vAlign w:val="center"/>
          </w:tcPr>
          <w:p w14:paraId="7ABB1A4B" w14:textId="77777777" w:rsidR="00B93355" w:rsidRPr="005C1AE6" w:rsidRDefault="00B93355" w:rsidP="00B93355">
            <w:pPr>
              <w:jc w:val="center"/>
              <w:rPr>
                <w:rFonts w:eastAsia="標楷體"/>
              </w:rPr>
            </w:pPr>
          </w:p>
        </w:tc>
      </w:tr>
    </w:tbl>
    <w:p w14:paraId="45C1854A" w14:textId="15795647" w:rsidR="002633D9" w:rsidRPr="005C1AE6" w:rsidRDefault="002633D9" w:rsidP="0035651D">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5DA33EA4" w14:textId="77777777" w:rsidR="002633D9" w:rsidRPr="005C1AE6" w:rsidRDefault="002633D9" w:rsidP="002633D9">
      <w:pPr>
        <w:pStyle w:val="affd"/>
        <w:spacing w:before="36" w:after="72"/>
        <w:ind w:left="720"/>
      </w:pPr>
      <w:bookmarkStart w:id="44" w:name="_Toc131066182"/>
      <w:r w:rsidRPr="005C1AE6">
        <w:rPr>
          <w:rFonts w:hint="eastAsia"/>
        </w:rPr>
        <w:t>（二）二年級第二學期</w:t>
      </w:r>
      <w:r w:rsidR="00242AE6" w:rsidRPr="005C1AE6">
        <w:rPr>
          <w:rFonts w:hint="eastAsia"/>
        </w:rPr>
        <w:t>教學</w:t>
      </w:r>
      <w:r w:rsidRPr="005C1AE6">
        <w:rPr>
          <w:rFonts w:hint="eastAsia"/>
        </w:rPr>
        <w:t>進度總表(表5-4)</w:t>
      </w:r>
      <w:bookmarkEnd w:id="44"/>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29541B75" w14:textId="77777777" w:rsidTr="00907FF8">
        <w:trPr>
          <w:cantSplit/>
          <w:trHeight w:val="480"/>
          <w:jc w:val="center"/>
        </w:trPr>
        <w:tc>
          <w:tcPr>
            <w:tcW w:w="14737" w:type="dxa"/>
            <w:gridSpan w:val="14"/>
            <w:shd w:val="clear" w:color="auto" w:fill="FFE599"/>
            <w:vAlign w:val="center"/>
          </w:tcPr>
          <w:p w14:paraId="6DBDE702"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7A000B42" w14:textId="77777777" w:rsidTr="00907FF8">
        <w:trPr>
          <w:cantSplit/>
          <w:trHeight w:val="480"/>
          <w:jc w:val="center"/>
        </w:trPr>
        <w:tc>
          <w:tcPr>
            <w:tcW w:w="1837" w:type="dxa"/>
            <w:gridSpan w:val="3"/>
            <w:shd w:val="clear" w:color="auto" w:fill="BFBFBF"/>
            <w:vAlign w:val="center"/>
          </w:tcPr>
          <w:p w14:paraId="1AAE285B"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264EDE29"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3AADA017"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31E359FD" w14:textId="77777777" w:rsidR="001D482E" w:rsidRPr="005C1AE6" w:rsidRDefault="001D482E" w:rsidP="00907FF8">
            <w:pPr>
              <w:jc w:val="center"/>
              <w:rPr>
                <w:rFonts w:eastAsia="標楷體"/>
              </w:rPr>
            </w:pPr>
            <w:r w:rsidRPr="005C1AE6">
              <w:rPr>
                <w:rFonts w:eastAsia="標楷體" w:hint="eastAsia"/>
              </w:rPr>
              <w:t>總節數</w:t>
            </w:r>
          </w:p>
        </w:tc>
      </w:tr>
      <w:tr w:rsidR="00361CA3" w:rsidRPr="005C1AE6" w14:paraId="7C6A57C6" w14:textId="77777777" w:rsidTr="006201BA">
        <w:trPr>
          <w:cantSplit/>
          <w:trHeight w:val="850"/>
          <w:jc w:val="center"/>
        </w:trPr>
        <w:tc>
          <w:tcPr>
            <w:tcW w:w="1837" w:type="dxa"/>
            <w:gridSpan w:val="3"/>
            <w:vAlign w:val="center"/>
          </w:tcPr>
          <w:p w14:paraId="1CE049FC" w14:textId="77777777" w:rsidR="00361CA3" w:rsidRPr="005C1AE6" w:rsidRDefault="00361CA3" w:rsidP="00361CA3">
            <w:pPr>
              <w:pStyle w:val="aff5"/>
              <w:snapToGrid w:val="0"/>
              <w:spacing w:line="240" w:lineRule="atLeast"/>
              <w:ind w:leftChars="0" w:left="0" w:firstLineChars="0" w:firstLine="0"/>
              <w:rPr>
                <w:rFonts w:ascii="標楷體" w:hAnsi="標楷體"/>
                <w:b/>
              </w:rPr>
            </w:pPr>
            <w:r w:rsidRPr="005C1AE6">
              <w:rPr>
                <w:rFonts w:ascii="標楷體" w:hAnsi="標楷體" w:hint="eastAsia"/>
                <w:b/>
              </w:rPr>
              <w:t>國際生活通</w:t>
            </w:r>
          </w:p>
          <w:p w14:paraId="3130C3AA" w14:textId="638312B9" w:rsidR="00361CA3" w:rsidRPr="005C1AE6" w:rsidRDefault="00361CA3" w:rsidP="00361CA3">
            <w:pPr>
              <w:pStyle w:val="aff5"/>
              <w:snapToGrid w:val="0"/>
              <w:spacing w:line="240" w:lineRule="atLeast"/>
              <w:ind w:leftChars="0" w:left="0" w:firstLineChars="0" w:firstLine="0"/>
              <w:rPr>
                <w:rFonts w:ascii="標楷體" w:hAnsi="標楷體"/>
              </w:rPr>
            </w:pPr>
            <w:r w:rsidRPr="005C1AE6">
              <w:rPr>
                <w:rFonts w:ascii="標楷體" w:hAnsi="標楷體" w:hint="eastAsia"/>
                <w:b/>
              </w:rPr>
              <w:t>(統整性探究課程)</w:t>
            </w:r>
            <w:r w:rsidRPr="005C1AE6">
              <w:rPr>
                <w:rFonts w:ascii="標楷體" w:hAnsi="標楷體"/>
                <w:b/>
              </w:rPr>
              <w:t>2</w:t>
            </w:r>
          </w:p>
        </w:tc>
        <w:tc>
          <w:tcPr>
            <w:tcW w:w="9073" w:type="dxa"/>
            <w:gridSpan w:val="7"/>
            <w:vAlign w:val="center"/>
          </w:tcPr>
          <w:p w14:paraId="36723CAB"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1.能聽辨大小寫字母Nn～Zz。</w:t>
            </w:r>
          </w:p>
          <w:p w14:paraId="578E3074"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2.能認讀大小寫字母Nn～Zz。</w:t>
            </w:r>
          </w:p>
          <w:p w14:paraId="04E5C529"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3.能認識大小寫字母Nn～Zz正確的書寫位置，並以正確的筆順描寫。</w:t>
            </w:r>
          </w:p>
          <w:p w14:paraId="7DC96266"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4.能認識大小寫字母Nn～Zz的字母發音與代表單字。</w:t>
            </w:r>
          </w:p>
          <w:p w14:paraId="31D0DF36"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5.能聽懂並說出生活用語並吟唱歌謠的內容。</w:t>
            </w:r>
          </w:p>
          <w:p w14:paraId="36CF2A4C" w14:textId="350FF3B5" w:rsidR="00361CA3" w:rsidRPr="005C1AE6" w:rsidRDefault="00361CA3" w:rsidP="00361CA3">
            <w:pPr>
              <w:rPr>
                <w:rFonts w:ascii="標楷體" w:eastAsia="標楷體" w:hAnsi="標楷體"/>
              </w:rPr>
            </w:pPr>
            <w:r w:rsidRPr="005C1AE6">
              <w:rPr>
                <w:rFonts w:ascii="標楷體" w:eastAsia="標楷體" w:hAnsi="標楷體"/>
              </w:rPr>
              <w:t>6.能認識各國的文化。</w:t>
            </w:r>
          </w:p>
        </w:tc>
        <w:tc>
          <w:tcPr>
            <w:tcW w:w="2130" w:type="dxa"/>
            <w:gridSpan w:val="2"/>
            <w:vAlign w:val="center"/>
          </w:tcPr>
          <w:p w14:paraId="40053F78"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1.活動評量</w:t>
            </w:r>
          </w:p>
          <w:p w14:paraId="2460BAD5"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2.課堂觀察</w:t>
            </w:r>
          </w:p>
          <w:p w14:paraId="2DEC47DC"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3.口語評量</w:t>
            </w:r>
          </w:p>
          <w:p w14:paraId="5C8D8B87" w14:textId="77777777" w:rsidR="00361CA3" w:rsidRPr="005C1AE6" w:rsidRDefault="00361CA3" w:rsidP="00361CA3">
            <w:pPr>
              <w:pStyle w:val="Web"/>
              <w:spacing w:before="0" w:beforeAutospacing="0" w:after="0" w:afterAutospacing="0"/>
              <w:rPr>
                <w:rFonts w:ascii="標楷體" w:eastAsia="標楷體" w:hAnsi="標楷體"/>
              </w:rPr>
            </w:pPr>
            <w:r w:rsidRPr="005C1AE6">
              <w:rPr>
                <w:rFonts w:ascii="標楷體" w:eastAsia="標楷體" w:hAnsi="標楷體" w:cs="Times New Roman"/>
              </w:rPr>
              <w:t>4.紙筆評量</w:t>
            </w:r>
          </w:p>
          <w:p w14:paraId="449681C5" w14:textId="77777777" w:rsidR="00361CA3" w:rsidRPr="005C1AE6" w:rsidRDefault="00361CA3" w:rsidP="00361CA3">
            <w:pPr>
              <w:rPr>
                <w:rFonts w:ascii="標楷體" w:eastAsia="標楷體" w:hAnsi="標楷體"/>
                <w:u w:val="single"/>
              </w:rPr>
            </w:pPr>
          </w:p>
        </w:tc>
        <w:tc>
          <w:tcPr>
            <w:tcW w:w="1697" w:type="dxa"/>
            <w:gridSpan w:val="2"/>
            <w:vAlign w:val="center"/>
          </w:tcPr>
          <w:p w14:paraId="5CFD4C70" w14:textId="3EFA7621" w:rsidR="00361CA3" w:rsidRPr="005C1AE6" w:rsidRDefault="00361CA3" w:rsidP="00361CA3">
            <w:pPr>
              <w:rPr>
                <w:rFonts w:ascii="標楷體" w:eastAsia="標楷體" w:hAnsi="標楷體"/>
                <w:u w:val="single"/>
              </w:rPr>
            </w:pPr>
            <w:r w:rsidRPr="005C1AE6">
              <w:rPr>
                <w:rFonts w:ascii="標楷體" w:eastAsia="標楷體" w:hAnsi="標楷體" w:hint="eastAsia"/>
                <w:u w:val="single"/>
              </w:rPr>
              <w:t>40</w:t>
            </w:r>
          </w:p>
        </w:tc>
      </w:tr>
      <w:tr w:rsidR="00361CA3" w:rsidRPr="005C1AE6" w14:paraId="66DB2F7E" w14:textId="77777777" w:rsidTr="006201BA">
        <w:trPr>
          <w:cantSplit/>
          <w:trHeight w:val="480"/>
          <w:jc w:val="center"/>
        </w:trPr>
        <w:tc>
          <w:tcPr>
            <w:tcW w:w="1837" w:type="dxa"/>
            <w:gridSpan w:val="3"/>
            <w:vAlign w:val="center"/>
          </w:tcPr>
          <w:p w14:paraId="4CD5F116" w14:textId="77624006" w:rsidR="00361CA3" w:rsidRPr="005C1AE6" w:rsidRDefault="00361CA3" w:rsidP="00361CA3">
            <w:pPr>
              <w:rPr>
                <w:rFonts w:ascii="標楷體" w:eastAsia="標楷體" w:hAnsi="標楷體"/>
              </w:rPr>
            </w:pPr>
            <w:r w:rsidRPr="005C1AE6">
              <w:rPr>
                <w:rFonts w:ascii="標楷體" w:eastAsia="標楷體" w:hAnsi="標楷體" w:hint="eastAsia"/>
                <w:b/>
              </w:rPr>
              <w:t>學校活動</w:t>
            </w:r>
          </w:p>
        </w:tc>
        <w:tc>
          <w:tcPr>
            <w:tcW w:w="9073" w:type="dxa"/>
            <w:gridSpan w:val="7"/>
            <w:vAlign w:val="center"/>
          </w:tcPr>
          <w:p w14:paraId="05B023C4"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1.期初大掃除(1)</w:t>
            </w:r>
          </w:p>
          <w:p w14:paraId="5158DA16"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2.防災(2)</w:t>
            </w:r>
          </w:p>
          <w:p w14:paraId="58B36D8F" w14:textId="77777777" w:rsidR="00361CA3" w:rsidRPr="005C1AE6" w:rsidRDefault="00361CA3" w:rsidP="00361CA3">
            <w:pPr>
              <w:rPr>
                <w:rFonts w:ascii="標楷體" w:eastAsia="標楷體" w:hAnsi="標楷體"/>
              </w:rPr>
            </w:pPr>
            <w:r w:rsidRPr="005C1AE6">
              <w:rPr>
                <w:rFonts w:ascii="標楷體" w:eastAsia="標楷體" w:hAnsi="標楷體" w:hint="eastAsia"/>
              </w:rPr>
              <w:t>3.校慶(5)</w:t>
            </w:r>
          </w:p>
          <w:p w14:paraId="767EF28B"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4.兒童節(1)</w:t>
            </w:r>
          </w:p>
          <w:p w14:paraId="7F2BB867"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5.母親節(1)</w:t>
            </w:r>
          </w:p>
          <w:p w14:paraId="4B4E35A3" w14:textId="77777777" w:rsidR="00361CA3" w:rsidRPr="005C1AE6" w:rsidRDefault="00361CA3" w:rsidP="00361CA3">
            <w:pPr>
              <w:jc w:val="both"/>
              <w:rPr>
                <w:rFonts w:ascii="標楷體" w:eastAsia="標楷體" w:hAnsi="標楷體"/>
              </w:rPr>
            </w:pPr>
            <w:r w:rsidRPr="005C1AE6">
              <w:rPr>
                <w:rFonts w:ascii="標楷體" w:eastAsia="標楷體" w:hAnsi="標楷體" w:hint="eastAsia"/>
              </w:rPr>
              <w:t>6.自治市長選舉(2)</w:t>
            </w:r>
          </w:p>
          <w:p w14:paraId="468EA62B" w14:textId="126C8F8D" w:rsidR="00361CA3" w:rsidRPr="005C1AE6" w:rsidRDefault="00361CA3" w:rsidP="00361CA3">
            <w:pPr>
              <w:rPr>
                <w:rFonts w:ascii="標楷體" w:eastAsia="標楷體" w:hAnsi="標楷體"/>
              </w:rPr>
            </w:pPr>
            <w:r w:rsidRPr="005C1AE6">
              <w:rPr>
                <w:rFonts w:ascii="標楷體" w:eastAsia="標楷體" w:hAnsi="標楷體" w:hint="eastAsia"/>
              </w:rPr>
              <w:t>7.期末大掃除(1)</w:t>
            </w:r>
          </w:p>
        </w:tc>
        <w:tc>
          <w:tcPr>
            <w:tcW w:w="2130" w:type="dxa"/>
            <w:gridSpan w:val="2"/>
            <w:vAlign w:val="center"/>
          </w:tcPr>
          <w:p w14:paraId="497112EF" w14:textId="77777777" w:rsidR="00361CA3" w:rsidRPr="005C1AE6" w:rsidRDefault="00361CA3" w:rsidP="00361CA3">
            <w:pPr>
              <w:rPr>
                <w:rFonts w:eastAsia="標楷體"/>
              </w:rPr>
            </w:pPr>
            <w:r w:rsidRPr="005C1AE6">
              <w:rPr>
                <w:rFonts w:eastAsia="標楷體" w:hint="eastAsia"/>
              </w:rPr>
              <w:t>實作評量</w:t>
            </w:r>
          </w:p>
          <w:p w14:paraId="11F02827" w14:textId="77777777" w:rsidR="00361CA3" w:rsidRPr="005C1AE6" w:rsidRDefault="00361CA3" w:rsidP="00361CA3">
            <w:pPr>
              <w:rPr>
                <w:rFonts w:eastAsia="標楷體"/>
              </w:rPr>
            </w:pPr>
            <w:r w:rsidRPr="005C1AE6">
              <w:rPr>
                <w:rFonts w:eastAsia="標楷體" w:hint="eastAsia"/>
              </w:rPr>
              <w:t>口語評量</w:t>
            </w:r>
          </w:p>
          <w:p w14:paraId="69899CE8" w14:textId="45412507" w:rsidR="00361CA3" w:rsidRPr="005C1AE6" w:rsidRDefault="00361CA3" w:rsidP="00361CA3">
            <w:pPr>
              <w:rPr>
                <w:rFonts w:ascii="標楷體" w:eastAsia="標楷體" w:hAnsi="標楷體"/>
              </w:rPr>
            </w:pPr>
            <w:r w:rsidRPr="005C1AE6">
              <w:rPr>
                <w:rFonts w:ascii="標楷體" w:eastAsia="標楷體" w:hAnsi="標楷體"/>
              </w:rPr>
              <w:t>態度檢核</w:t>
            </w:r>
          </w:p>
        </w:tc>
        <w:tc>
          <w:tcPr>
            <w:tcW w:w="1697" w:type="dxa"/>
            <w:gridSpan w:val="2"/>
            <w:vAlign w:val="center"/>
          </w:tcPr>
          <w:p w14:paraId="5F554F97" w14:textId="1258C110" w:rsidR="00361CA3" w:rsidRPr="005C1AE6" w:rsidRDefault="00361CA3" w:rsidP="00361CA3">
            <w:pPr>
              <w:rPr>
                <w:rFonts w:ascii="標楷體" w:eastAsia="標楷體" w:hAnsi="標楷體"/>
              </w:rPr>
            </w:pPr>
            <w:r w:rsidRPr="005C1AE6">
              <w:rPr>
                <w:rFonts w:ascii="標楷體" w:eastAsia="標楷體" w:hAnsi="標楷體" w:hint="eastAsia"/>
              </w:rPr>
              <w:t>13</w:t>
            </w:r>
          </w:p>
        </w:tc>
      </w:tr>
      <w:tr w:rsidR="00361CA3" w:rsidRPr="005C1AE6" w14:paraId="19D8B8D9" w14:textId="77777777" w:rsidTr="006201BA">
        <w:trPr>
          <w:cantSplit/>
          <w:trHeight w:val="480"/>
          <w:jc w:val="center"/>
        </w:trPr>
        <w:tc>
          <w:tcPr>
            <w:tcW w:w="1837" w:type="dxa"/>
            <w:gridSpan w:val="3"/>
            <w:vAlign w:val="center"/>
          </w:tcPr>
          <w:p w14:paraId="01B9D43C" w14:textId="1A42C8E3" w:rsidR="00361CA3" w:rsidRPr="005C1AE6" w:rsidRDefault="00361CA3" w:rsidP="00361CA3">
            <w:pPr>
              <w:rPr>
                <w:rFonts w:ascii="標楷體" w:eastAsia="標楷體" w:hAnsi="標楷體"/>
              </w:rPr>
            </w:pPr>
            <w:r w:rsidRPr="005C1AE6">
              <w:rPr>
                <w:rFonts w:ascii="標楷體" w:eastAsia="標楷體" w:hAnsi="標楷體" w:hint="eastAsia"/>
                <w:b/>
              </w:rPr>
              <w:t>健康檢查</w:t>
            </w:r>
          </w:p>
        </w:tc>
        <w:tc>
          <w:tcPr>
            <w:tcW w:w="9073" w:type="dxa"/>
            <w:gridSpan w:val="7"/>
            <w:vAlign w:val="center"/>
          </w:tcPr>
          <w:p w14:paraId="510FC502" w14:textId="0DF77766" w:rsidR="00361CA3" w:rsidRPr="005C1AE6" w:rsidRDefault="00361CA3" w:rsidP="00361CA3">
            <w:pPr>
              <w:rPr>
                <w:rFonts w:ascii="標楷體" w:eastAsia="標楷體" w:hAnsi="標楷體"/>
              </w:rPr>
            </w:pPr>
            <w:r w:rsidRPr="005C1AE6">
              <w:rPr>
                <w:rFonts w:ascii="標楷體" w:eastAsia="標楷體" w:hAnsi="標楷體"/>
              </w:rPr>
              <w:t>具備良好的生活習慣，促進身心健全發展。</w:t>
            </w:r>
          </w:p>
        </w:tc>
        <w:tc>
          <w:tcPr>
            <w:tcW w:w="2130" w:type="dxa"/>
            <w:gridSpan w:val="2"/>
            <w:vAlign w:val="center"/>
          </w:tcPr>
          <w:p w14:paraId="6505B4F2" w14:textId="69AC4278" w:rsidR="00361CA3" w:rsidRPr="005C1AE6" w:rsidRDefault="00361CA3" w:rsidP="00361CA3">
            <w:pPr>
              <w:rPr>
                <w:rFonts w:ascii="標楷體" w:eastAsia="標楷體" w:hAnsi="標楷體"/>
              </w:rPr>
            </w:pPr>
            <w:r w:rsidRPr="005C1AE6">
              <w:rPr>
                <w:rFonts w:ascii="標楷體" w:eastAsia="標楷體" w:hAnsi="標楷體"/>
              </w:rPr>
              <w:t>態度檢核</w:t>
            </w:r>
          </w:p>
        </w:tc>
        <w:tc>
          <w:tcPr>
            <w:tcW w:w="1697" w:type="dxa"/>
            <w:gridSpan w:val="2"/>
            <w:vAlign w:val="center"/>
          </w:tcPr>
          <w:p w14:paraId="26FB82E1" w14:textId="6DABF2B0" w:rsidR="00361CA3" w:rsidRPr="005C1AE6" w:rsidRDefault="00361CA3" w:rsidP="00361CA3">
            <w:pPr>
              <w:rPr>
                <w:rFonts w:ascii="標楷體" w:eastAsia="標楷體" w:hAnsi="標楷體"/>
              </w:rPr>
            </w:pPr>
            <w:r w:rsidRPr="005C1AE6">
              <w:rPr>
                <w:rFonts w:ascii="標楷體" w:eastAsia="標楷體" w:hAnsi="標楷體" w:hint="eastAsia"/>
              </w:rPr>
              <w:t>1</w:t>
            </w:r>
          </w:p>
        </w:tc>
      </w:tr>
      <w:tr w:rsidR="00361CA3" w:rsidRPr="005C1AE6" w14:paraId="3F4BC669" w14:textId="77777777" w:rsidTr="006201BA">
        <w:trPr>
          <w:cantSplit/>
          <w:trHeight w:val="480"/>
          <w:jc w:val="center"/>
        </w:trPr>
        <w:tc>
          <w:tcPr>
            <w:tcW w:w="1837" w:type="dxa"/>
            <w:gridSpan w:val="3"/>
            <w:vAlign w:val="center"/>
          </w:tcPr>
          <w:p w14:paraId="2A381EC5" w14:textId="6D0030C0" w:rsidR="00361CA3" w:rsidRPr="005C1AE6" w:rsidRDefault="00361CA3" w:rsidP="00361CA3">
            <w:pPr>
              <w:rPr>
                <w:rFonts w:ascii="標楷體" w:eastAsia="標楷體" w:hAnsi="標楷體"/>
              </w:rPr>
            </w:pPr>
            <w:r w:rsidRPr="005C1AE6">
              <w:rPr>
                <w:rFonts w:ascii="標楷體" w:eastAsia="標楷體" w:hAnsi="標楷體" w:hint="eastAsia"/>
                <w:b/>
              </w:rPr>
              <w:t>學校特色課程(戶外教育-</w:t>
            </w:r>
            <w:r w:rsidRPr="005C1AE6">
              <w:rPr>
                <w:rFonts w:ascii="標楷體" w:eastAsia="標楷體" w:hAnsi="標楷體" w:hint="eastAsia"/>
              </w:rPr>
              <w:t>高速公路下的歷史場景</w:t>
            </w:r>
            <w:r w:rsidRPr="005C1AE6">
              <w:rPr>
                <w:rFonts w:ascii="標楷體" w:eastAsia="標楷體" w:hAnsi="標楷體" w:hint="eastAsia"/>
                <w:b/>
              </w:rPr>
              <w:t>)</w:t>
            </w:r>
          </w:p>
        </w:tc>
        <w:tc>
          <w:tcPr>
            <w:tcW w:w="9073" w:type="dxa"/>
            <w:gridSpan w:val="7"/>
            <w:vAlign w:val="center"/>
          </w:tcPr>
          <w:p w14:paraId="3B5B2611" w14:textId="77777777" w:rsidR="00361CA3" w:rsidRPr="005C1AE6" w:rsidRDefault="00361CA3" w:rsidP="00361CA3">
            <w:pPr>
              <w:pStyle w:val="af0"/>
              <w:ind w:leftChars="0" w:left="235" w:hangingChars="98" w:hanging="235"/>
              <w:rPr>
                <w:rFonts w:ascii="標楷體" w:eastAsia="標楷體" w:hAnsi="標楷體"/>
                <w:szCs w:val="20"/>
              </w:rPr>
            </w:pPr>
            <w:r w:rsidRPr="005C1AE6">
              <w:rPr>
                <w:rFonts w:ascii="標楷體" w:eastAsia="標楷體" w:hAnsi="標楷體" w:hint="eastAsia"/>
                <w:szCs w:val="20"/>
              </w:rPr>
              <w:t>1.藉由同儕間舊經驗分享，引發學習興趣。</w:t>
            </w:r>
          </w:p>
          <w:p w14:paraId="32D03ECE" w14:textId="77777777" w:rsidR="00361CA3" w:rsidRPr="005C1AE6" w:rsidRDefault="00361CA3" w:rsidP="00361CA3">
            <w:pPr>
              <w:pStyle w:val="af0"/>
              <w:ind w:leftChars="0" w:left="235" w:hangingChars="98" w:hanging="235"/>
              <w:rPr>
                <w:rFonts w:ascii="標楷體" w:eastAsia="標楷體" w:hAnsi="標楷體"/>
                <w:szCs w:val="20"/>
              </w:rPr>
            </w:pPr>
            <w:r w:rsidRPr="005C1AE6">
              <w:rPr>
                <w:rFonts w:ascii="標楷體" w:eastAsia="標楷體" w:hAnsi="標楷體" w:hint="eastAsia"/>
                <w:szCs w:val="20"/>
              </w:rPr>
              <w:t>2.透過小組討論，擬定探索目標，並在實際探索後，完成記錄，並與全班分享。</w:t>
            </w:r>
          </w:p>
          <w:p w14:paraId="46013F69" w14:textId="7A063C80" w:rsidR="00361CA3" w:rsidRPr="005C1AE6" w:rsidRDefault="00361CA3" w:rsidP="00361CA3">
            <w:pPr>
              <w:rPr>
                <w:rFonts w:ascii="標楷體" w:eastAsia="標楷體" w:hAnsi="標楷體"/>
              </w:rPr>
            </w:pPr>
            <w:r w:rsidRPr="005C1AE6">
              <w:rPr>
                <w:rFonts w:ascii="標楷體" w:eastAsia="標楷體" w:hAnsi="標楷體" w:hint="eastAsia"/>
                <w:szCs w:val="20"/>
              </w:rPr>
              <w:t>3.藉由走讀高速公路下方的舊果菜市場、修竹居的探索之旅，了解高速公路（原來的麥帥公路）興建以後對附近地區的改變。</w:t>
            </w:r>
          </w:p>
        </w:tc>
        <w:tc>
          <w:tcPr>
            <w:tcW w:w="2130" w:type="dxa"/>
            <w:gridSpan w:val="2"/>
            <w:vAlign w:val="center"/>
          </w:tcPr>
          <w:p w14:paraId="5C4BE845" w14:textId="77777777" w:rsidR="00361CA3" w:rsidRPr="005C1AE6" w:rsidRDefault="00361CA3" w:rsidP="00361CA3">
            <w:pPr>
              <w:rPr>
                <w:rFonts w:ascii="標楷體" w:eastAsia="標楷體" w:hAnsi="標楷體"/>
              </w:rPr>
            </w:pPr>
            <w:r w:rsidRPr="005C1AE6">
              <w:rPr>
                <w:rFonts w:ascii="標楷體" w:eastAsia="標楷體" w:hAnsi="標楷體"/>
              </w:rPr>
              <w:t xml:space="preserve">參與討論 </w:t>
            </w:r>
          </w:p>
          <w:p w14:paraId="38EA82CD" w14:textId="671A7CF3" w:rsidR="00361CA3" w:rsidRPr="005C1AE6" w:rsidRDefault="00361CA3" w:rsidP="00361CA3">
            <w:pPr>
              <w:rPr>
                <w:rFonts w:ascii="標楷體" w:eastAsia="標楷體" w:hAnsi="標楷體"/>
              </w:rPr>
            </w:pPr>
            <w:r w:rsidRPr="005C1AE6">
              <w:rPr>
                <w:rFonts w:ascii="標楷體" w:eastAsia="標楷體" w:hAnsi="標楷體"/>
              </w:rPr>
              <w:t>態度檢核</w:t>
            </w:r>
          </w:p>
        </w:tc>
        <w:tc>
          <w:tcPr>
            <w:tcW w:w="1697" w:type="dxa"/>
            <w:gridSpan w:val="2"/>
            <w:vAlign w:val="center"/>
          </w:tcPr>
          <w:p w14:paraId="17A8BC48" w14:textId="7E3866F7" w:rsidR="00361CA3" w:rsidRPr="005C1AE6" w:rsidRDefault="00361CA3" w:rsidP="00361CA3">
            <w:pPr>
              <w:rPr>
                <w:rFonts w:ascii="標楷體" w:eastAsia="標楷體" w:hAnsi="標楷體"/>
              </w:rPr>
            </w:pPr>
            <w:r w:rsidRPr="005C1AE6">
              <w:rPr>
                <w:rFonts w:ascii="標楷體" w:eastAsia="標楷體" w:hAnsi="標楷體" w:hint="eastAsia"/>
              </w:rPr>
              <w:t>4</w:t>
            </w:r>
          </w:p>
        </w:tc>
      </w:tr>
      <w:tr w:rsidR="00361CA3" w:rsidRPr="005C1AE6" w14:paraId="23875B02" w14:textId="77777777" w:rsidTr="006201BA">
        <w:trPr>
          <w:cantSplit/>
          <w:trHeight w:val="480"/>
          <w:jc w:val="center"/>
        </w:trPr>
        <w:tc>
          <w:tcPr>
            <w:tcW w:w="1837" w:type="dxa"/>
            <w:gridSpan w:val="3"/>
            <w:vAlign w:val="center"/>
          </w:tcPr>
          <w:p w14:paraId="59078315" w14:textId="4177C328" w:rsidR="00361CA3" w:rsidRPr="005C1AE6" w:rsidRDefault="00361CA3" w:rsidP="00361CA3">
            <w:pPr>
              <w:jc w:val="center"/>
              <w:rPr>
                <w:rFonts w:ascii="標楷體" w:eastAsia="標楷體" w:hAnsi="標楷體"/>
              </w:rPr>
            </w:pPr>
            <w:r w:rsidRPr="005C1AE6">
              <w:rPr>
                <w:rFonts w:ascii="標楷體" w:eastAsia="標楷體" w:hAnsi="標楷體" w:hint="eastAsia"/>
                <w:b/>
              </w:rPr>
              <w:t>班級經營</w:t>
            </w:r>
          </w:p>
        </w:tc>
        <w:tc>
          <w:tcPr>
            <w:tcW w:w="9073" w:type="dxa"/>
            <w:gridSpan w:val="7"/>
            <w:vAlign w:val="center"/>
          </w:tcPr>
          <w:p w14:paraId="2A86A9E7" w14:textId="77777777" w:rsidR="00361CA3" w:rsidRPr="005C1AE6" w:rsidRDefault="00361CA3" w:rsidP="00361CA3">
            <w:pPr>
              <w:rPr>
                <w:rFonts w:ascii="標楷體" w:eastAsia="標楷體" w:hAnsi="標楷體"/>
              </w:rPr>
            </w:pPr>
            <w:r w:rsidRPr="005C1AE6">
              <w:rPr>
                <w:rFonts w:ascii="標楷體" w:eastAsia="標楷體" w:hAnsi="標楷體"/>
              </w:rPr>
              <w:t xml:space="preserve">1.分配幹部 </w:t>
            </w:r>
          </w:p>
          <w:p w14:paraId="0B30CAA1" w14:textId="77777777" w:rsidR="00361CA3" w:rsidRPr="005C1AE6" w:rsidRDefault="00361CA3" w:rsidP="00361CA3">
            <w:pPr>
              <w:rPr>
                <w:rFonts w:ascii="標楷體" w:eastAsia="標楷體" w:hAnsi="標楷體"/>
              </w:rPr>
            </w:pPr>
            <w:r w:rsidRPr="005C1AE6">
              <w:rPr>
                <w:rFonts w:ascii="標楷體" w:eastAsia="標楷體" w:hAnsi="標楷體"/>
              </w:rPr>
              <w:t xml:space="preserve">2.整潔工作 </w:t>
            </w:r>
          </w:p>
          <w:p w14:paraId="103CADC6" w14:textId="69DA2F71" w:rsidR="00361CA3" w:rsidRPr="005C1AE6" w:rsidRDefault="00361CA3" w:rsidP="00361CA3">
            <w:pPr>
              <w:rPr>
                <w:rFonts w:ascii="標楷體" w:eastAsia="標楷體" w:hAnsi="標楷體"/>
              </w:rPr>
            </w:pPr>
            <w:r w:rsidRPr="005C1AE6">
              <w:rPr>
                <w:rFonts w:ascii="標楷體" w:eastAsia="標楷體" w:hAnsi="標楷體"/>
              </w:rPr>
              <w:t>3榮譽制度</w:t>
            </w:r>
          </w:p>
        </w:tc>
        <w:tc>
          <w:tcPr>
            <w:tcW w:w="2130" w:type="dxa"/>
            <w:gridSpan w:val="2"/>
            <w:vAlign w:val="center"/>
          </w:tcPr>
          <w:p w14:paraId="725B01A7" w14:textId="77777777" w:rsidR="00361CA3" w:rsidRPr="005C1AE6" w:rsidRDefault="00361CA3" w:rsidP="00361CA3">
            <w:pPr>
              <w:rPr>
                <w:rFonts w:ascii="標楷體" w:eastAsia="標楷體" w:hAnsi="標楷體"/>
              </w:rPr>
            </w:pPr>
            <w:r w:rsidRPr="005C1AE6">
              <w:rPr>
                <w:rFonts w:ascii="標楷體" w:eastAsia="標楷體" w:hAnsi="標楷體"/>
              </w:rPr>
              <w:t xml:space="preserve">參與討論 </w:t>
            </w:r>
          </w:p>
          <w:p w14:paraId="02E3430D" w14:textId="285B4A52" w:rsidR="00361CA3" w:rsidRPr="005C1AE6" w:rsidRDefault="00361CA3" w:rsidP="00361CA3">
            <w:pPr>
              <w:rPr>
                <w:rFonts w:ascii="標楷體" w:eastAsia="標楷體" w:hAnsi="標楷體"/>
              </w:rPr>
            </w:pPr>
            <w:r w:rsidRPr="005C1AE6">
              <w:rPr>
                <w:rFonts w:ascii="標楷體" w:eastAsia="標楷體" w:hAnsi="標楷體"/>
              </w:rPr>
              <w:t>態度檢核</w:t>
            </w:r>
          </w:p>
        </w:tc>
        <w:tc>
          <w:tcPr>
            <w:tcW w:w="1697" w:type="dxa"/>
            <w:gridSpan w:val="2"/>
            <w:vAlign w:val="center"/>
          </w:tcPr>
          <w:p w14:paraId="638FED16" w14:textId="513EFFEF" w:rsidR="00361CA3" w:rsidRPr="005C1AE6" w:rsidRDefault="00361CA3" w:rsidP="00361CA3">
            <w:pPr>
              <w:rPr>
                <w:rFonts w:ascii="標楷體" w:eastAsia="標楷體" w:hAnsi="標楷體"/>
              </w:rPr>
            </w:pPr>
            <w:r w:rsidRPr="005C1AE6">
              <w:rPr>
                <w:rFonts w:ascii="標楷體" w:eastAsia="標楷體" w:hAnsi="標楷體" w:hint="eastAsia"/>
              </w:rPr>
              <w:t>2</w:t>
            </w:r>
          </w:p>
        </w:tc>
      </w:tr>
      <w:tr w:rsidR="001D482E" w:rsidRPr="005C1AE6" w14:paraId="15615829" w14:textId="77777777" w:rsidTr="00907FF8">
        <w:trPr>
          <w:cantSplit/>
          <w:trHeight w:val="340"/>
          <w:jc w:val="center"/>
        </w:trPr>
        <w:tc>
          <w:tcPr>
            <w:tcW w:w="14737" w:type="dxa"/>
            <w:gridSpan w:val="14"/>
            <w:shd w:val="clear" w:color="auto" w:fill="FFE599"/>
            <w:vAlign w:val="center"/>
          </w:tcPr>
          <w:p w14:paraId="2FFCEEC9"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361CA3" w:rsidRPr="005C1AE6" w14:paraId="13BBBABC" w14:textId="77777777" w:rsidTr="006201BA">
        <w:trPr>
          <w:cantSplit/>
          <w:trHeight w:val="1303"/>
          <w:jc w:val="center"/>
        </w:trPr>
        <w:tc>
          <w:tcPr>
            <w:tcW w:w="430" w:type="dxa"/>
            <w:shd w:val="clear" w:color="auto" w:fill="D9D9D9"/>
            <w:vAlign w:val="center"/>
          </w:tcPr>
          <w:p w14:paraId="74B43636" w14:textId="77777777" w:rsidR="00361CA3" w:rsidRPr="005C1AE6" w:rsidRDefault="00361CA3" w:rsidP="00361CA3">
            <w:pPr>
              <w:jc w:val="center"/>
              <w:rPr>
                <w:rFonts w:eastAsia="標楷體"/>
              </w:rPr>
            </w:pPr>
            <w:r w:rsidRPr="005C1AE6">
              <w:rPr>
                <w:rFonts w:eastAsia="標楷體"/>
              </w:rPr>
              <w:t>週</w:t>
            </w:r>
          </w:p>
          <w:p w14:paraId="4090A2F0" w14:textId="77777777" w:rsidR="00361CA3" w:rsidRPr="005C1AE6" w:rsidRDefault="00361CA3" w:rsidP="00361CA3">
            <w:pPr>
              <w:jc w:val="center"/>
              <w:rPr>
                <w:rFonts w:eastAsia="標楷體"/>
              </w:rPr>
            </w:pPr>
            <w:r w:rsidRPr="005C1AE6">
              <w:rPr>
                <w:rFonts w:eastAsia="標楷體"/>
              </w:rPr>
              <w:t>次</w:t>
            </w:r>
          </w:p>
        </w:tc>
        <w:tc>
          <w:tcPr>
            <w:tcW w:w="699" w:type="dxa"/>
            <w:shd w:val="clear" w:color="auto" w:fill="D9D9D9"/>
            <w:vAlign w:val="center"/>
          </w:tcPr>
          <w:p w14:paraId="07C7ABA1" w14:textId="77777777" w:rsidR="00361CA3" w:rsidRPr="005C1AE6" w:rsidRDefault="00361CA3" w:rsidP="00361CA3">
            <w:pPr>
              <w:jc w:val="center"/>
              <w:rPr>
                <w:rFonts w:eastAsia="標楷體"/>
              </w:rPr>
            </w:pPr>
            <w:r w:rsidRPr="005C1AE6">
              <w:rPr>
                <w:rFonts w:eastAsia="標楷體"/>
              </w:rPr>
              <w:t>日期</w:t>
            </w:r>
          </w:p>
        </w:tc>
        <w:tc>
          <w:tcPr>
            <w:tcW w:w="1701" w:type="dxa"/>
            <w:gridSpan w:val="2"/>
            <w:shd w:val="clear" w:color="auto" w:fill="auto"/>
            <w:vAlign w:val="center"/>
          </w:tcPr>
          <w:p w14:paraId="120FFC2F" w14:textId="3FA51CA2" w:rsidR="00361CA3" w:rsidRPr="005C1AE6" w:rsidRDefault="00361CA3" w:rsidP="00361CA3">
            <w:pPr>
              <w:jc w:val="center"/>
              <w:rPr>
                <w:rFonts w:ascii="標楷體" w:eastAsia="標楷體" w:hAnsi="標楷體"/>
              </w:rPr>
            </w:pPr>
            <w:r w:rsidRPr="005C1AE6">
              <w:rPr>
                <w:rFonts w:ascii="標楷體" w:eastAsia="標楷體" w:hAnsi="標楷體" w:hint="eastAsia"/>
              </w:rPr>
              <w:t>國際生活通</w:t>
            </w:r>
          </w:p>
        </w:tc>
        <w:tc>
          <w:tcPr>
            <w:tcW w:w="1701" w:type="dxa"/>
            <w:shd w:val="clear" w:color="auto" w:fill="auto"/>
            <w:vAlign w:val="center"/>
          </w:tcPr>
          <w:p w14:paraId="0A4A4F80" w14:textId="3A968C49" w:rsidR="00361CA3" w:rsidRPr="005C1AE6" w:rsidRDefault="00361CA3" w:rsidP="00361CA3">
            <w:pPr>
              <w:jc w:val="center"/>
              <w:rPr>
                <w:rFonts w:ascii="標楷體" w:eastAsia="標楷體" w:hAnsi="標楷體"/>
              </w:rPr>
            </w:pPr>
            <w:r w:rsidRPr="005C1AE6">
              <w:rPr>
                <w:rFonts w:ascii="標楷體" w:eastAsia="標楷體" w:hAnsi="標楷體" w:hint="eastAsia"/>
              </w:rPr>
              <w:t>學校活動</w:t>
            </w:r>
          </w:p>
        </w:tc>
        <w:tc>
          <w:tcPr>
            <w:tcW w:w="1458" w:type="dxa"/>
            <w:shd w:val="clear" w:color="auto" w:fill="auto"/>
            <w:vAlign w:val="center"/>
          </w:tcPr>
          <w:p w14:paraId="15591CF1" w14:textId="77777777" w:rsidR="00361CA3" w:rsidRPr="005C1AE6" w:rsidRDefault="00361CA3" w:rsidP="00361CA3">
            <w:pPr>
              <w:jc w:val="center"/>
              <w:rPr>
                <w:rFonts w:ascii="標楷體" w:eastAsia="標楷體" w:hAnsi="標楷體"/>
              </w:rPr>
            </w:pPr>
            <w:r w:rsidRPr="005C1AE6">
              <w:rPr>
                <w:rFonts w:ascii="標楷體" w:eastAsia="標楷體" w:hAnsi="標楷體" w:hint="eastAsia"/>
              </w:rPr>
              <w:t>學校特色課程</w:t>
            </w:r>
          </w:p>
          <w:p w14:paraId="5FD88C5B" w14:textId="16B7F8D5" w:rsidR="00361CA3" w:rsidRPr="005C1AE6" w:rsidRDefault="00361CA3" w:rsidP="00361CA3">
            <w:pPr>
              <w:jc w:val="center"/>
              <w:rPr>
                <w:rFonts w:ascii="標楷體" w:eastAsia="標楷體" w:hAnsi="標楷體"/>
              </w:rPr>
            </w:pPr>
            <w:r w:rsidRPr="005C1AE6">
              <w:rPr>
                <w:rFonts w:ascii="標楷體" w:eastAsia="標楷體" w:hAnsi="標楷體" w:hint="eastAsia"/>
              </w:rPr>
              <w:t>(戶外教育)</w:t>
            </w:r>
          </w:p>
        </w:tc>
        <w:tc>
          <w:tcPr>
            <w:tcW w:w="1458" w:type="dxa"/>
            <w:shd w:val="clear" w:color="auto" w:fill="auto"/>
            <w:vAlign w:val="center"/>
          </w:tcPr>
          <w:p w14:paraId="7BC285BC" w14:textId="4DEA387E" w:rsidR="00361CA3" w:rsidRPr="005C1AE6" w:rsidRDefault="00361CA3" w:rsidP="00361CA3">
            <w:pPr>
              <w:jc w:val="center"/>
              <w:rPr>
                <w:rFonts w:eastAsia="標楷體"/>
              </w:rPr>
            </w:pPr>
            <w:r w:rsidRPr="005C1AE6">
              <w:rPr>
                <w:rFonts w:ascii="標楷體" w:eastAsia="標楷體" w:hAnsi="標楷體" w:hint="eastAsia"/>
              </w:rPr>
              <w:t>班級活動</w:t>
            </w:r>
          </w:p>
        </w:tc>
        <w:tc>
          <w:tcPr>
            <w:tcW w:w="1458" w:type="dxa"/>
            <w:shd w:val="clear" w:color="auto" w:fill="auto"/>
            <w:vAlign w:val="center"/>
          </w:tcPr>
          <w:p w14:paraId="1615C571" w14:textId="20591EC5" w:rsidR="00361CA3" w:rsidRPr="005C1AE6" w:rsidRDefault="00361CA3" w:rsidP="00361CA3">
            <w:pPr>
              <w:jc w:val="center"/>
              <w:rPr>
                <w:rFonts w:eastAsia="標楷體"/>
              </w:rPr>
            </w:pPr>
          </w:p>
        </w:tc>
        <w:tc>
          <w:tcPr>
            <w:tcW w:w="1458" w:type="dxa"/>
            <w:shd w:val="clear" w:color="auto" w:fill="auto"/>
            <w:vAlign w:val="center"/>
          </w:tcPr>
          <w:p w14:paraId="5C444A27" w14:textId="152750F2" w:rsidR="00361CA3" w:rsidRPr="005C1AE6" w:rsidRDefault="00361CA3" w:rsidP="00361CA3">
            <w:pPr>
              <w:jc w:val="center"/>
              <w:rPr>
                <w:rFonts w:eastAsia="標楷體"/>
              </w:rPr>
            </w:pPr>
          </w:p>
        </w:tc>
        <w:tc>
          <w:tcPr>
            <w:tcW w:w="1458" w:type="dxa"/>
            <w:gridSpan w:val="2"/>
            <w:shd w:val="clear" w:color="auto" w:fill="auto"/>
            <w:vAlign w:val="center"/>
          </w:tcPr>
          <w:p w14:paraId="42DDACA9" w14:textId="23F8A6E4" w:rsidR="00361CA3" w:rsidRPr="005C1AE6" w:rsidRDefault="00361CA3" w:rsidP="00361CA3">
            <w:pPr>
              <w:jc w:val="center"/>
              <w:rPr>
                <w:rFonts w:eastAsia="標楷體"/>
              </w:rPr>
            </w:pPr>
          </w:p>
        </w:tc>
        <w:tc>
          <w:tcPr>
            <w:tcW w:w="1458" w:type="dxa"/>
            <w:gridSpan w:val="2"/>
            <w:shd w:val="clear" w:color="auto" w:fill="auto"/>
            <w:vAlign w:val="center"/>
          </w:tcPr>
          <w:p w14:paraId="4D3597DA" w14:textId="593366B9" w:rsidR="00361CA3" w:rsidRPr="005C1AE6" w:rsidRDefault="00361CA3" w:rsidP="00361CA3">
            <w:pPr>
              <w:jc w:val="center"/>
              <w:rPr>
                <w:rFonts w:eastAsia="標楷體"/>
              </w:rPr>
            </w:pPr>
          </w:p>
        </w:tc>
        <w:tc>
          <w:tcPr>
            <w:tcW w:w="1458" w:type="dxa"/>
            <w:shd w:val="clear" w:color="auto" w:fill="auto"/>
            <w:vAlign w:val="center"/>
          </w:tcPr>
          <w:p w14:paraId="12DBC25A" w14:textId="0AC8ECDC" w:rsidR="00361CA3" w:rsidRPr="005C1AE6" w:rsidRDefault="00361CA3" w:rsidP="00361CA3">
            <w:pPr>
              <w:jc w:val="center"/>
              <w:rPr>
                <w:rFonts w:eastAsia="標楷體"/>
              </w:rPr>
            </w:pPr>
          </w:p>
        </w:tc>
      </w:tr>
      <w:tr w:rsidR="00C76554" w:rsidRPr="005C1AE6" w14:paraId="0DF8DEBA" w14:textId="77777777" w:rsidTr="006201BA">
        <w:trPr>
          <w:cantSplit/>
          <w:trHeight w:val="780"/>
          <w:jc w:val="center"/>
        </w:trPr>
        <w:tc>
          <w:tcPr>
            <w:tcW w:w="430" w:type="dxa"/>
            <w:vAlign w:val="center"/>
          </w:tcPr>
          <w:p w14:paraId="23F76F14" w14:textId="77777777" w:rsidR="00C76554" w:rsidRPr="005C1AE6" w:rsidRDefault="00C76554" w:rsidP="00C76554">
            <w:pPr>
              <w:jc w:val="center"/>
              <w:rPr>
                <w:rFonts w:eastAsia="標楷體"/>
              </w:rPr>
            </w:pPr>
            <w:r w:rsidRPr="005C1AE6">
              <w:rPr>
                <w:rFonts w:eastAsia="標楷體" w:hint="eastAsia"/>
              </w:rPr>
              <w:t>1</w:t>
            </w:r>
          </w:p>
        </w:tc>
        <w:tc>
          <w:tcPr>
            <w:tcW w:w="699" w:type="dxa"/>
            <w:vAlign w:val="center"/>
          </w:tcPr>
          <w:p w14:paraId="666D0F41" w14:textId="77777777" w:rsidR="00C76554" w:rsidRPr="005C1AE6" w:rsidRDefault="00C76554" w:rsidP="00C76554">
            <w:pPr>
              <w:jc w:val="center"/>
              <w:rPr>
                <w:rFonts w:eastAsia="標楷體"/>
              </w:rPr>
            </w:pPr>
            <w:r w:rsidRPr="005C1AE6">
              <w:rPr>
                <w:rFonts w:eastAsia="標楷體" w:hint="eastAsia"/>
              </w:rPr>
              <w:t>0209</w:t>
            </w:r>
          </w:p>
          <w:p w14:paraId="00EF2B46" w14:textId="77777777" w:rsidR="00C76554" w:rsidRPr="005C1AE6" w:rsidRDefault="00C76554" w:rsidP="00C76554">
            <w:pPr>
              <w:jc w:val="center"/>
              <w:rPr>
                <w:rFonts w:eastAsia="標楷體"/>
              </w:rPr>
            </w:pPr>
            <w:r w:rsidRPr="005C1AE6">
              <w:rPr>
                <w:rFonts w:eastAsia="標楷體" w:hint="eastAsia"/>
              </w:rPr>
              <w:t>|</w:t>
            </w:r>
          </w:p>
          <w:p w14:paraId="725BDD2A" w14:textId="77777777" w:rsidR="00C76554" w:rsidRPr="005C1AE6" w:rsidRDefault="00C76554" w:rsidP="00C76554">
            <w:pPr>
              <w:jc w:val="center"/>
              <w:rPr>
                <w:rFonts w:eastAsia="標楷體"/>
              </w:rPr>
            </w:pPr>
            <w:r w:rsidRPr="005C1AE6">
              <w:rPr>
                <w:rFonts w:eastAsia="標楷體" w:hint="eastAsia"/>
              </w:rPr>
              <w:t>0215</w:t>
            </w:r>
          </w:p>
        </w:tc>
        <w:tc>
          <w:tcPr>
            <w:tcW w:w="1701" w:type="dxa"/>
            <w:gridSpan w:val="2"/>
            <w:vAlign w:val="center"/>
          </w:tcPr>
          <w:p w14:paraId="5563256E" w14:textId="77777777" w:rsidR="00C76554" w:rsidRDefault="00C76554" w:rsidP="00C76554">
            <w:pPr>
              <w:pStyle w:val="Web"/>
              <w:spacing w:before="0" w:beforeAutospacing="0" w:after="0" w:afterAutospacing="0"/>
              <w:jc w:val="both"/>
            </w:pPr>
            <w:r>
              <w:rPr>
                <w:rFonts w:ascii="標楷體" w:eastAsia="標楷體" w:hAnsi="標楷體" w:hint="eastAsia"/>
                <w:color w:val="000000"/>
                <w:sz w:val="20"/>
                <w:szCs w:val="20"/>
              </w:rPr>
              <w:t>Topic1:省水小達人(配合</w:t>
            </w:r>
            <w:r>
              <w:rPr>
                <w:rFonts w:ascii="Times New Roman" w:hAnsi="Times New Roman" w:cs="Times New Roman"/>
                <w:color w:val="000000"/>
                <w:sz w:val="20"/>
                <w:szCs w:val="20"/>
              </w:rPr>
              <w:t>Unit 1 Let’s Save Water!</w:t>
            </w:r>
            <w:r>
              <w:rPr>
                <w:rFonts w:ascii="Times New Roman" w:hAnsi="Times New Roman" w:cs="Times New Roman" w:hint="eastAsia"/>
                <w:color w:val="000000"/>
                <w:sz w:val="20"/>
                <w:szCs w:val="20"/>
              </w:rPr>
              <w:t>)</w:t>
            </w:r>
          </w:p>
          <w:p w14:paraId="579FD855" w14:textId="77777777" w:rsidR="00C76554" w:rsidRDefault="00C76554" w:rsidP="00C76554">
            <w:pPr>
              <w:pStyle w:val="Web"/>
              <w:spacing w:before="0" w:beforeAutospacing="0" w:after="0" w:afterAutospacing="0"/>
              <w:jc w:val="center"/>
            </w:pPr>
            <w:r>
              <w:rPr>
                <w:rFonts w:ascii="標楷體" w:eastAsia="標楷體" w:hAnsi="標楷體" w:hint="eastAsia"/>
                <w:color w:val="000000"/>
                <w:sz w:val="20"/>
                <w:szCs w:val="20"/>
              </w:rPr>
              <w:t>介紹water的用途給學生(drink,take a shower,water plant,wash things)</w:t>
            </w:r>
          </w:p>
          <w:p w14:paraId="2A3B19E2"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49409210" w14:textId="385CC73F"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4D30544A" w14:textId="77777777" w:rsidR="00C76554" w:rsidRPr="000A7817" w:rsidRDefault="00C76554" w:rsidP="00C76554">
            <w:pPr>
              <w:jc w:val="center"/>
              <w:rPr>
                <w:rFonts w:ascii="標楷體" w:eastAsia="標楷體" w:hAnsi="標楷體"/>
              </w:rPr>
            </w:pPr>
          </w:p>
        </w:tc>
        <w:tc>
          <w:tcPr>
            <w:tcW w:w="1458" w:type="dxa"/>
            <w:vAlign w:val="center"/>
          </w:tcPr>
          <w:p w14:paraId="521E8AFA" w14:textId="77777777" w:rsidR="00C76554" w:rsidRPr="005C1AE6" w:rsidRDefault="00C76554" w:rsidP="00C76554">
            <w:pPr>
              <w:jc w:val="center"/>
              <w:rPr>
                <w:rFonts w:eastAsia="標楷體"/>
              </w:rPr>
            </w:pPr>
          </w:p>
        </w:tc>
        <w:tc>
          <w:tcPr>
            <w:tcW w:w="1458" w:type="dxa"/>
            <w:vAlign w:val="center"/>
          </w:tcPr>
          <w:p w14:paraId="78C66877" w14:textId="7D796547" w:rsidR="00C76554" w:rsidRPr="005C1AE6" w:rsidRDefault="00C76554" w:rsidP="00C76554">
            <w:pPr>
              <w:jc w:val="center"/>
              <w:rPr>
                <w:rFonts w:eastAsia="標楷體"/>
              </w:rPr>
            </w:pPr>
            <w:r w:rsidRPr="005C1AE6">
              <w:rPr>
                <w:rFonts w:ascii="標楷體" w:eastAsia="標楷體" w:hAnsi="標楷體" w:hint="eastAsia"/>
              </w:rPr>
              <w:t>健康檢查</w:t>
            </w:r>
          </w:p>
        </w:tc>
        <w:tc>
          <w:tcPr>
            <w:tcW w:w="1458" w:type="dxa"/>
            <w:vAlign w:val="center"/>
          </w:tcPr>
          <w:p w14:paraId="6EA2A0A7" w14:textId="77777777" w:rsidR="00C76554" w:rsidRPr="005C1AE6" w:rsidRDefault="00C76554" w:rsidP="00C76554">
            <w:pPr>
              <w:jc w:val="center"/>
              <w:rPr>
                <w:rFonts w:eastAsia="標楷體"/>
              </w:rPr>
            </w:pPr>
          </w:p>
        </w:tc>
        <w:tc>
          <w:tcPr>
            <w:tcW w:w="1458" w:type="dxa"/>
            <w:vAlign w:val="center"/>
          </w:tcPr>
          <w:p w14:paraId="6FFA1795" w14:textId="77777777" w:rsidR="00C76554" w:rsidRPr="005C1AE6" w:rsidRDefault="00C76554" w:rsidP="00C76554">
            <w:pPr>
              <w:jc w:val="center"/>
              <w:rPr>
                <w:rFonts w:eastAsia="標楷體"/>
              </w:rPr>
            </w:pPr>
          </w:p>
        </w:tc>
        <w:tc>
          <w:tcPr>
            <w:tcW w:w="1458" w:type="dxa"/>
            <w:gridSpan w:val="2"/>
            <w:shd w:val="clear" w:color="auto" w:fill="FFFFFF"/>
            <w:vAlign w:val="center"/>
          </w:tcPr>
          <w:p w14:paraId="6867A524" w14:textId="77777777" w:rsidR="00C76554" w:rsidRPr="005C1AE6" w:rsidRDefault="00C76554" w:rsidP="00C76554">
            <w:pPr>
              <w:jc w:val="center"/>
              <w:rPr>
                <w:rFonts w:eastAsia="標楷體"/>
              </w:rPr>
            </w:pPr>
          </w:p>
        </w:tc>
        <w:tc>
          <w:tcPr>
            <w:tcW w:w="1458" w:type="dxa"/>
            <w:gridSpan w:val="2"/>
            <w:shd w:val="clear" w:color="auto" w:fill="FFFFFF"/>
            <w:vAlign w:val="center"/>
          </w:tcPr>
          <w:p w14:paraId="6B373336" w14:textId="77777777" w:rsidR="00C76554" w:rsidRPr="005C1AE6" w:rsidRDefault="00C76554" w:rsidP="00C76554">
            <w:pPr>
              <w:jc w:val="center"/>
              <w:rPr>
                <w:rFonts w:eastAsia="標楷體"/>
              </w:rPr>
            </w:pPr>
          </w:p>
        </w:tc>
        <w:tc>
          <w:tcPr>
            <w:tcW w:w="1458" w:type="dxa"/>
            <w:vAlign w:val="center"/>
          </w:tcPr>
          <w:p w14:paraId="3FB4965A" w14:textId="77777777" w:rsidR="00C76554" w:rsidRPr="005C1AE6" w:rsidRDefault="00C76554" w:rsidP="00C76554">
            <w:pPr>
              <w:jc w:val="center"/>
              <w:rPr>
                <w:rFonts w:eastAsia="標楷體"/>
              </w:rPr>
            </w:pPr>
          </w:p>
        </w:tc>
      </w:tr>
      <w:tr w:rsidR="00C76554" w:rsidRPr="005C1AE6" w14:paraId="1A2E8BFF" w14:textId="77777777" w:rsidTr="006201BA">
        <w:trPr>
          <w:cantSplit/>
          <w:trHeight w:val="780"/>
          <w:jc w:val="center"/>
        </w:trPr>
        <w:tc>
          <w:tcPr>
            <w:tcW w:w="430" w:type="dxa"/>
            <w:vAlign w:val="center"/>
          </w:tcPr>
          <w:p w14:paraId="1F854BDB" w14:textId="77777777" w:rsidR="00C76554" w:rsidRPr="005C1AE6" w:rsidRDefault="00C76554" w:rsidP="00C76554">
            <w:pPr>
              <w:jc w:val="center"/>
              <w:rPr>
                <w:rFonts w:eastAsia="標楷體"/>
              </w:rPr>
            </w:pPr>
            <w:r w:rsidRPr="005C1AE6">
              <w:rPr>
                <w:rFonts w:eastAsia="標楷體" w:hint="eastAsia"/>
              </w:rPr>
              <w:t>2</w:t>
            </w:r>
          </w:p>
        </w:tc>
        <w:tc>
          <w:tcPr>
            <w:tcW w:w="699" w:type="dxa"/>
            <w:vAlign w:val="center"/>
          </w:tcPr>
          <w:p w14:paraId="57BBD292" w14:textId="77777777" w:rsidR="00C76554" w:rsidRPr="005C1AE6" w:rsidRDefault="00C76554" w:rsidP="00C76554">
            <w:pPr>
              <w:jc w:val="center"/>
              <w:rPr>
                <w:rFonts w:eastAsia="標楷體"/>
              </w:rPr>
            </w:pPr>
            <w:r w:rsidRPr="005C1AE6">
              <w:rPr>
                <w:rFonts w:eastAsia="標楷體" w:hint="eastAsia"/>
              </w:rPr>
              <w:t>0216</w:t>
            </w:r>
          </w:p>
          <w:p w14:paraId="5B8A05DA" w14:textId="77777777" w:rsidR="00C76554" w:rsidRPr="005C1AE6" w:rsidRDefault="00C76554" w:rsidP="00C76554">
            <w:pPr>
              <w:jc w:val="center"/>
              <w:rPr>
                <w:rFonts w:eastAsia="標楷體"/>
              </w:rPr>
            </w:pPr>
            <w:r w:rsidRPr="005C1AE6">
              <w:rPr>
                <w:rFonts w:eastAsia="標楷體" w:hint="eastAsia"/>
              </w:rPr>
              <w:t>|</w:t>
            </w:r>
          </w:p>
          <w:p w14:paraId="590F5BBA" w14:textId="77777777" w:rsidR="00C76554" w:rsidRPr="005C1AE6" w:rsidRDefault="00C76554" w:rsidP="00C76554">
            <w:pPr>
              <w:jc w:val="center"/>
              <w:rPr>
                <w:rFonts w:eastAsia="標楷體"/>
              </w:rPr>
            </w:pPr>
            <w:r w:rsidRPr="005C1AE6">
              <w:rPr>
                <w:rFonts w:eastAsia="標楷體" w:hint="eastAsia"/>
              </w:rPr>
              <w:t>0222</w:t>
            </w:r>
          </w:p>
        </w:tc>
        <w:tc>
          <w:tcPr>
            <w:tcW w:w="1701" w:type="dxa"/>
            <w:gridSpan w:val="2"/>
            <w:vAlign w:val="center"/>
          </w:tcPr>
          <w:p w14:paraId="79E6F367" w14:textId="77777777" w:rsidR="00C76554" w:rsidRPr="00F657E5" w:rsidRDefault="00C76554" w:rsidP="00C76554">
            <w:pPr>
              <w:pStyle w:val="Web"/>
              <w:spacing w:before="0" w:beforeAutospacing="0" w:after="0" w:afterAutospacing="0"/>
              <w:jc w:val="center"/>
            </w:pPr>
            <w:r>
              <w:rPr>
                <w:rFonts w:ascii="標楷體" w:eastAsia="標楷體" w:hAnsi="標楷體" w:hint="eastAsia"/>
                <w:color w:val="000000"/>
                <w:sz w:val="20"/>
                <w:szCs w:val="20"/>
              </w:rPr>
              <w:t>Topic1:省水小達人(配合</w:t>
            </w:r>
            <w:r>
              <w:rPr>
                <w:rFonts w:ascii="Times New Roman" w:hAnsi="Times New Roman" w:cs="Times New Roman"/>
                <w:color w:val="000000"/>
                <w:sz w:val="20"/>
                <w:szCs w:val="20"/>
              </w:rPr>
              <w:t>Unit 1 Let’s Save Water!</w:t>
            </w:r>
            <w:r>
              <w:rPr>
                <w:rFonts w:ascii="標楷體" w:eastAsia="標楷體" w:hAnsi="標楷體" w:hint="eastAsia"/>
                <w:color w:val="000000"/>
                <w:sz w:val="20"/>
                <w:szCs w:val="20"/>
              </w:rPr>
              <w:t>)介紹省水英文標語Turn off the taps.Tank raining water.Reuse water.給學生,並請學生製作省水英文標語。</w:t>
            </w:r>
          </w:p>
          <w:p w14:paraId="2C14B4E6"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3D3EDF1D" w14:textId="316CA669"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30022EA2" w14:textId="625CD82A" w:rsidR="00C76554" w:rsidRPr="000A7817" w:rsidRDefault="00C76554" w:rsidP="00C76554">
            <w:pPr>
              <w:jc w:val="center"/>
              <w:rPr>
                <w:rFonts w:ascii="標楷體" w:eastAsia="標楷體" w:hAnsi="標楷體"/>
              </w:rPr>
            </w:pPr>
            <w:r w:rsidRPr="000A7817">
              <w:rPr>
                <w:rFonts w:ascii="標楷體" w:eastAsia="標楷體" w:hAnsi="標楷體" w:hint="eastAsia"/>
              </w:rPr>
              <w:t>期初大掃除</w:t>
            </w:r>
          </w:p>
        </w:tc>
        <w:tc>
          <w:tcPr>
            <w:tcW w:w="1458" w:type="dxa"/>
            <w:vAlign w:val="center"/>
          </w:tcPr>
          <w:p w14:paraId="5EC3C12F" w14:textId="77777777" w:rsidR="00C76554" w:rsidRPr="005C1AE6" w:rsidRDefault="00C76554" w:rsidP="00C76554">
            <w:pPr>
              <w:jc w:val="center"/>
              <w:rPr>
                <w:rFonts w:eastAsia="標楷體"/>
              </w:rPr>
            </w:pPr>
          </w:p>
        </w:tc>
        <w:tc>
          <w:tcPr>
            <w:tcW w:w="1458" w:type="dxa"/>
            <w:vAlign w:val="center"/>
          </w:tcPr>
          <w:p w14:paraId="16D71B18" w14:textId="77777777" w:rsidR="00C76554" w:rsidRPr="005C1AE6" w:rsidRDefault="00C76554" w:rsidP="00C76554">
            <w:pPr>
              <w:jc w:val="center"/>
              <w:rPr>
                <w:rFonts w:eastAsia="標楷體"/>
              </w:rPr>
            </w:pPr>
          </w:p>
        </w:tc>
        <w:tc>
          <w:tcPr>
            <w:tcW w:w="1458" w:type="dxa"/>
            <w:vAlign w:val="center"/>
          </w:tcPr>
          <w:p w14:paraId="5537143A" w14:textId="77777777" w:rsidR="00C76554" w:rsidRPr="005C1AE6" w:rsidRDefault="00C76554" w:rsidP="00C76554">
            <w:pPr>
              <w:jc w:val="center"/>
              <w:rPr>
                <w:rFonts w:eastAsia="標楷體"/>
              </w:rPr>
            </w:pPr>
          </w:p>
        </w:tc>
        <w:tc>
          <w:tcPr>
            <w:tcW w:w="1458" w:type="dxa"/>
            <w:vAlign w:val="center"/>
          </w:tcPr>
          <w:p w14:paraId="3D0FCADD"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1E6594D"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CFCB0B9" w14:textId="77777777" w:rsidR="00C76554" w:rsidRPr="005C1AE6" w:rsidRDefault="00C76554" w:rsidP="00C76554">
            <w:pPr>
              <w:jc w:val="center"/>
              <w:rPr>
                <w:rFonts w:eastAsia="標楷體"/>
              </w:rPr>
            </w:pPr>
          </w:p>
        </w:tc>
        <w:tc>
          <w:tcPr>
            <w:tcW w:w="1458" w:type="dxa"/>
            <w:vAlign w:val="center"/>
          </w:tcPr>
          <w:p w14:paraId="25146334" w14:textId="77777777" w:rsidR="00C76554" w:rsidRPr="005C1AE6" w:rsidRDefault="00C76554" w:rsidP="00C76554">
            <w:pPr>
              <w:jc w:val="center"/>
              <w:rPr>
                <w:rFonts w:eastAsia="標楷體"/>
              </w:rPr>
            </w:pPr>
          </w:p>
        </w:tc>
      </w:tr>
      <w:tr w:rsidR="00C76554" w:rsidRPr="005C1AE6" w14:paraId="3CCBF678" w14:textId="77777777" w:rsidTr="006201BA">
        <w:trPr>
          <w:cantSplit/>
          <w:trHeight w:val="780"/>
          <w:jc w:val="center"/>
        </w:trPr>
        <w:tc>
          <w:tcPr>
            <w:tcW w:w="430" w:type="dxa"/>
            <w:vAlign w:val="center"/>
          </w:tcPr>
          <w:p w14:paraId="06BD81C5" w14:textId="77777777" w:rsidR="00C76554" w:rsidRPr="005C1AE6" w:rsidRDefault="00C76554" w:rsidP="00C76554">
            <w:pPr>
              <w:jc w:val="center"/>
              <w:rPr>
                <w:rFonts w:eastAsia="標楷體"/>
              </w:rPr>
            </w:pPr>
            <w:r w:rsidRPr="005C1AE6">
              <w:rPr>
                <w:rFonts w:eastAsia="標楷體" w:hint="eastAsia"/>
              </w:rPr>
              <w:t>3</w:t>
            </w:r>
          </w:p>
        </w:tc>
        <w:tc>
          <w:tcPr>
            <w:tcW w:w="699" w:type="dxa"/>
            <w:vAlign w:val="center"/>
          </w:tcPr>
          <w:p w14:paraId="2F2804A9" w14:textId="77777777" w:rsidR="00C76554" w:rsidRPr="005C1AE6" w:rsidRDefault="00C76554" w:rsidP="00C76554">
            <w:pPr>
              <w:jc w:val="center"/>
              <w:rPr>
                <w:rFonts w:eastAsia="標楷體"/>
              </w:rPr>
            </w:pPr>
            <w:r w:rsidRPr="005C1AE6">
              <w:rPr>
                <w:rFonts w:eastAsia="標楷體" w:hint="eastAsia"/>
              </w:rPr>
              <w:t>0223</w:t>
            </w:r>
          </w:p>
          <w:p w14:paraId="2D4793AC" w14:textId="77777777" w:rsidR="00C76554" w:rsidRPr="005C1AE6" w:rsidRDefault="00C76554" w:rsidP="00C76554">
            <w:pPr>
              <w:jc w:val="center"/>
              <w:rPr>
                <w:rFonts w:eastAsia="標楷體"/>
              </w:rPr>
            </w:pPr>
            <w:r w:rsidRPr="005C1AE6">
              <w:rPr>
                <w:rFonts w:eastAsia="標楷體" w:hint="eastAsia"/>
              </w:rPr>
              <w:t>|</w:t>
            </w:r>
          </w:p>
          <w:p w14:paraId="2DF903E1" w14:textId="77777777" w:rsidR="00C76554" w:rsidRPr="005C1AE6" w:rsidRDefault="00C76554" w:rsidP="00C76554">
            <w:pPr>
              <w:jc w:val="center"/>
              <w:rPr>
                <w:rFonts w:eastAsia="標楷體"/>
              </w:rPr>
            </w:pPr>
            <w:r w:rsidRPr="005C1AE6">
              <w:rPr>
                <w:rFonts w:eastAsia="標楷體" w:hint="eastAsia"/>
              </w:rPr>
              <w:t>0301</w:t>
            </w:r>
          </w:p>
        </w:tc>
        <w:tc>
          <w:tcPr>
            <w:tcW w:w="1701" w:type="dxa"/>
            <w:gridSpan w:val="2"/>
            <w:vAlign w:val="center"/>
          </w:tcPr>
          <w:p w14:paraId="0E72D00C" w14:textId="77777777" w:rsidR="00C76554" w:rsidRPr="00303368" w:rsidRDefault="00C76554" w:rsidP="00C76554">
            <w:pPr>
              <w:pStyle w:val="Web"/>
              <w:spacing w:before="0" w:beforeAutospacing="0" w:after="0" w:afterAutospacing="0"/>
              <w:jc w:val="both"/>
            </w:pPr>
            <w:r>
              <w:rPr>
                <w:rFonts w:ascii="標楷體" w:eastAsia="標楷體" w:hAnsi="標楷體" w:hint="eastAsia"/>
                <w:color w:val="000000"/>
                <w:sz w:val="20"/>
                <w:szCs w:val="20"/>
              </w:rPr>
              <w:t>Topic1:省水小達人(配合</w:t>
            </w:r>
            <w:r>
              <w:rPr>
                <w:rFonts w:ascii="Times New Roman" w:hAnsi="Times New Roman" w:cs="Times New Roman"/>
                <w:color w:val="000000"/>
                <w:sz w:val="20"/>
                <w:szCs w:val="20"/>
              </w:rPr>
              <w:t>Unit 1 Let’s Save Water</w:t>
            </w:r>
            <w:r>
              <w:rPr>
                <w:rFonts w:ascii="Times New Roman" w:hAnsi="Times New Roman" w:cs="Times New Roman" w:hint="eastAsia"/>
                <w:color w:val="000000"/>
                <w:sz w:val="20"/>
                <w:szCs w:val="20"/>
              </w:rPr>
              <w:t>!</w:t>
            </w:r>
            <w:r>
              <w:rPr>
                <w:rFonts w:ascii="標楷體" w:eastAsia="標楷體" w:hAnsi="標楷體" w:hint="eastAsia"/>
                <w:color w:val="000000"/>
                <w:sz w:val="20"/>
                <w:szCs w:val="20"/>
              </w:rPr>
              <w:t>)請學生製作省水英文標語。</w:t>
            </w:r>
          </w:p>
          <w:p w14:paraId="65A40604"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451692C6" w14:textId="6087C75B"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0E098D13" w14:textId="7AEA802E" w:rsidR="00C76554" w:rsidRPr="000A7817" w:rsidRDefault="00C76554" w:rsidP="00C76554">
            <w:pPr>
              <w:jc w:val="center"/>
              <w:rPr>
                <w:rFonts w:ascii="標楷體" w:eastAsia="標楷體" w:hAnsi="標楷體"/>
              </w:rPr>
            </w:pPr>
            <w:r w:rsidRPr="000A7817">
              <w:rPr>
                <w:rFonts w:ascii="標楷體" w:eastAsia="標楷體" w:hAnsi="標楷體" w:hint="eastAsia"/>
              </w:rPr>
              <w:t>防災</w:t>
            </w:r>
          </w:p>
        </w:tc>
        <w:tc>
          <w:tcPr>
            <w:tcW w:w="1458" w:type="dxa"/>
            <w:vAlign w:val="center"/>
          </w:tcPr>
          <w:p w14:paraId="1F75CEE5" w14:textId="77777777" w:rsidR="00C76554" w:rsidRPr="005C1AE6" w:rsidRDefault="00C76554" w:rsidP="00C76554">
            <w:pPr>
              <w:jc w:val="center"/>
              <w:rPr>
                <w:rFonts w:eastAsia="標楷體"/>
              </w:rPr>
            </w:pPr>
          </w:p>
        </w:tc>
        <w:tc>
          <w:tcPr>
            <w:tcW w:w="1458" w:type="dxa"/>
            <w:vAlign w:val="center"/>
          </w:tcPr>
          <w:p w14:paraId="058EFB7D" w14:textId="77777777" w:rsidR="00C76554" w:rsidRPr="005C1AE6" w:rsidRDefault="00C76554" w:rsidP="00C76554">
            <w:pPr>
              <w:jc w:val="center"/>
              <w:rPr>
                <w:rFonts w:eastAsia="標楷體"/>
              </w:rPr>
            </w:pPr>
          </w:p>
        </w:tc>
        <w:tc>
          <w:tcPr>
            <w:tcW w:w="1458" w:type="dxa"/>
            <w:vAlign w:val="center"/>
          </w:tcPr>
          <w:p w14:paraId="5952AB26" w14:textId="77777777" w:rsidR="00C76554" w:rsidRPr="005C1AE6" w:rsidRDefault="00C76554" w:rsidP="00C76554">
            <w:pPr>
              <w:jc w:val="center"/>
              <w:rPr>
                <w:rFonts w:eastAsia="標楷體"/>
              </w:rPr>
            </w:pPr>
          </w:p>
        </w:tc>
        <w:tc>
          <w:tcPr>
            <w:tcW w:w="1458" w:type="dxa"/>
            <w:vAlign w:val="center"/>
          </w:tcPr>
          <w:p w14:paraId="537CA83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704F51C0"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E001CED" w14:textId="77777777" w:rsidR="00C76554" w:rsidRPr="005C1AE6" w:rsidRDefault="00C76554" w:rsidP="00C76554">
            <w:pPr>
              <w:jc w:val="center"/>
              <w:rPr>
                <w:rFonts w:eastAsia="標楷體"/>
              </w:rPr>
            </w:pPr>
          </w:p>
        </w:tc>
        <w:tc>
          <w:tcPr>
            <w:tcW w:w="1458" w:type="dxa"/>
            <w:vAlign w:val="center"/>
          </w:tcPr>
          <w:p w14:paraId="55627269" w14:textId="77777777" w:rsidR="00C76554" w:rsidRPr="005C1AE6" w:rsidRDefault="00C76554" w:rsidP="00C76554">
            <w:pPr>
              <w:jc w:val="center"/>
              <w:rPr>
                <w:rFonts w:eastAsia="標楷體"/>
              </w:rPr>
            </w:pPr>
          </w:p>
        </w:tc>
      </w:tr>
      <w:tr w:rsidR="00C76554" w:rsidRPr="005C1AE6" w14:paraId="6F734FDA" w14:textId="77777777" w:rsidTr="006201BA">
        <w:trPr>
          <w:cantSplit/>
          <w:trHeight w:val="780"/>
          <w:jc w:val="center"/>
        </w:trPr>
        <w:tc>
          <w:tcPr>
            <w:tcW w:w="430" w:type="dxa"/>
            <w:vAlign w:val="center"/>
          </w:tcPr>
          <w:p w14:paraId="77BB28A4" w14:textId="77777777" w:rsidR="00C76554" w:rsidRPr="005C1AE6" w:rsidRDefault="00C76554" w:rsidP="00C76554">
            <w:pPr>
              <w:jc w:val="center"/>
              <w:rPr>
                <w:rFonts w:eastAsia="標楷體"/>
              </w:rPr>
            </w:pPr>
            <w:r w:rsidRPr="005C1AE6">
              <w:rPr>
                <w:rFonts w:eastAsia="標楷體" w:hint="eastAsia"/>
              </w:rPr>
              <w:t>4</w:t>
            </w:r>
          </w:p>
        </w:tc>
        <w:tc>
          <w:tcPr>
            <w:tcW w:w="699" w:type="dxa"/>
            <w:vAlign w:val="center"/>
          </w:tcPr>
          <w:p w14:paraId="62130D9E" w14:textId="77777777" w:rsidR="00C76554" w:rsidRPr="005C1AE6" w:rsidRDefault="00C76554" w:rsidP="00C76554">
            <w:pPr>
              <w:jc w:val="center"/>
              <w:rPr>
                <w:rFonts w:eastAsia="標楷體"/>
              </w:rPr>
            </w:pPr>
            <w:r w:rsidRPr="005C1AE6">
              <w:rPr>
                <w:rFonts w:eastAsia="標楷體" w:hint="eastAsia"/>
              </w:rPr>
              <w:t>0302</w:t>
            </w:r>
          </w:p>
          <w:p w14:paraId="0FFE51EC" w14:textId="77777777" w:rsidR="00C76554" w:rsidRPr="005C1AE6" w:rsidRDefault="00C76554" w:rsidP="00C76554">
            <w:pPr>
              <w:jc w:val="center"/>
              <w:rPr>
                <w:rFonts w:eastAsia="標楷體"/>
              </w:rPr>
            </w:pPr>
            <w:r w:rsidRPr="005C1AE6">
              <w:rPr>
                <w:rFonts w:eastAsia="標楷體" w:hint="eastAsia"/>
              </w:rPr>
              <w:t>|</w:t>
            </w:r>
          </w:p>
          <w:p w14:paraId="2A999750" w14:textId="77777777" w:rsidR="00C76554" w:rsidRPr="005C1AE6" w:rsidRDefault="00C76554" w:rsidP="00C76554">
            <w:pPr>
              <w:jc w:val="center"/>
              <w:rPr>
                <w:rFonts w:eastAsia="標楷體"/>
              </w:rPr>
            </w:pPr>
            <w:r w:rsidRPr="005C1AE6">
              <w:rPr>
                <w:rFonts w:eastAsia="標楷體" w:hint="eastAsia"/>
              </w:rPr>
              <w:t>0308</w:t>
            </w:r>
          </w:p>
        </w:tc>
        <w:tc>
          <w:tcPr>
            <w:tcW w:w="1701" w:type="dxa"/>
            <w:gridSpan w:val="2"/>
            <w:vAlign w:val="center"/>
          </w:tcPr>
          <w:p w14:paraId="6415B037" w14:textId="77777777" w:rsidR="00C76554" w:rsidRDefault="00C76554" w:rsidP="00C76554">
            <w:pPr>
              <w:pStyle w:val="Web"/>
              <w:spacing w:before="0" w:beforeAutospacing="0" w:after="0" w:afterAutospacing="0"/>
              <w:jc w:val="center"/>
            </w:pPr>
            <w:r>
              <w:rPr>
                <w:rFonts w:ascii="標楷體" w:eastAsia="標楷體" w:hAnsi="標楷體" w:hint="eastAsia"/>
                <w:color w:val="000000"/>
                <w:sz w:val="20"/>
                <w:szCs w:val="20"/>
              </w:rPr>
              <w:t>Topic1:省水小達人(配合</w:t>
            </w:r>
            <w:r>
              <w:rPr>
                <w:rFonts w:ascii="Times New Roman" w:hAnsi="Times New Roman" w:cs="Times New Roman"/>
                <w:color w:val="000000"/>
                <w:sz w:val="20"/>
                <w:szCs w:val="20"/>
              </w:rPr>
              <w:t>Unit 1 Let’s Save Water!</w:t>
            </w:r>
            <w:r>
              <w:rPr>
                <w:rFonts w:ascii="Times New Roman" w:hAnsi="Times New Roman" w:cs="Times New Roman" w:hint="eastAsia"/>
                <w:color w:val="000000"/>
                <w:sz w:val="20"/>
                <w:szCs w:val="20"/>
              </w:rPr>
              <w:t>)</w:t>
            </w:r>
          </w:p>
          <w:p w14:paraId="2F162112" w14:textId="77777777" w:rsidR="00C76554" w:rsidRPr="00F36C35" w:rsidRDefault="00C76554" w:rsidP="00C76554">
            <w:pPr>
              <w:pStyle w:val="Web"/>
              <w:spacing w:before="0" w:beforeAutospacing="0" w:after="0" w:afterAutospacing="0"/>
              <w:jc w:val="center"/>
              <w:rPr>
                <w:rFonts w:ascii="標楷體" w:eastAsia="標楷體" w:hAnsi="標楷體"/>
                <w:color w:val="000000"/>
                <w:sz w:val="20"/>
                <w:szCs w:val="20"/>
              </w:rPr>
            </w:pPr>
            <w:r>
              <w:rPr>
                <w:rFonts w:ascii="標楷體" w:eastAsia="標楷體" w:hAnsi="標楷體" w:hint="eastAsia"/>
                <w:color w:val="000000"/>
                <w:sz w:val="20"/>
                <w:szCs w:val="20"/>
              </w:rPr>
              <w:t>請學生製作省水英文標語，並將製作好的省水英文標語貼在班級走廊外牆。</w:t>
            </w:r>
          </w:p>
          <w:p w14:paraId="7EFF8960"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614EA3F7" w14:textId="2C461FE9"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20F514A6" w14:textId="1A39B986" w:rsidR="00C76554" w:rsidRPr="000A7817" w:rsidRDefault="00C76554" w:rsidP="00C76554">
            <w:pPr>
              <w:jc w:val="center"/>
              <w:rPr>
                <w:rFonts w:ascii="標楷體" w:eastAsia="標楷體" w:hAnsi="標楷體"/>
              </w:rPr>
            </w:pPr>
            <w:r w:rsidRPr="000A7817">
              <w:rPr>
                <w:rFonts w:ascii="標楷體" w:eastAsia="標楷體" w:hAnsi="標楷體" w:hint="eastAsia"/>
              </w:rPr>
              <w:t>防災</w:t>
            </w:r>
          </w:p>
        </w:tc>
        <w:tc>
          <w:tcPr>
            <w:tcW w:w="1458" w:type="dxa"/>
            <w:vAlign w:val="center"/>
          </w:tcPr>
          <w:p w14:paraId="7525D694" w14:textId="77777777" w:rsidR="00C76554" w:rsidRPr="005C1AE6" w:rsidRDefault="00C76554" w:rsidP="00C76554">
            <w:pPr>
              <w:jc w:val="center"/>
              <w:rPr>
                <w:rFonts w:eastAsia="標楷體"/>
              </w:rPr>
            </w:pPr>
          </w:p>
        </w:tc>
        <w:tc>
          <w:tcPr>
            <w:tcW w:w="1458" w:type="dxa"/>
            <w:vAlign w:val="center"/>
          </w:tcPr>
          <w:p w14:paraId="47A5E766" w14:textId="77777777" w:rsidR="00C76554" w:rsidRPr="005C1AE6" w:rsidRDefault="00C76554" w:rsidP="00C76554">
            <w:pPr>
              <w:jc w:val="center"/>
              <w:rPr>
                <w:rFonts w:eastAsia="標楷體"/>
              </w:rPr>
            </w:pPr>
          </w:p>
        </w:tc>
        <w:tc>
          <w:tcPr>
            <w:tcW w:w="1458" w:type="dxa"/>
            <w:vAlign w:val="center"/>
          </w:tcPr>
          <w:p w14:paraId="42AB02CE" w14:textId="77777777" w:rsidR="00C76554" w:rsidRPr="005C1AE6" w:rsidRDefault="00C76554" w:rsidP="00C76554">
            <w:pPr>
              <w:jc w:val="center"/>
              <w:rPr>
                <w:rFonts w:eastAsia="標楷體"/>
              </w:rPr>
            </w:pPr>
          </w:p>
        </w:tc>
        <w:tc>
          <w:tcPr>
            <w:tcW w:w="1458" w:type="dxa"/>
            <w:vAlign w:val="center"/>
          </w:tcPr>
          <w:p w14:paraId="35976F01"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D8A4EDC"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E000B11" w14:textId="77777777" w:rsidR="00C76554" w:rsidRPr="005C1AE6" w:rsidRDefault="00C76554" w:rsidP="00C76554">
            <w:pPr>
              <w:jc w:val="center"/>
              <w:rPr>
                <w:rFonts w:eastAsia="標楷體"/>
              </w:rPr>
            </w:pPr>
          </w:p>
        </w:tc>
        <w:tc>
          <w:tcPr>
            <w:tcW w:w="1458" w:type="dxa"/>
            <w:vAlign w:val="center"/>
          </w:tcPr>
          <w:p w14:paraId="32B5470B" w14:textId="77777777" w:rsidR="00C76554" w:rsidRPr="005C1AE6" w:rsidRDefault="00C76554" w:rsidP="00C76554">
            <w:pPr>
              <w:jc w:val="center"/>
              <w:rPr>
                <w:rFonts w:eastAsia="標楷體"/>
              </w:rPr>
            </w:pPr>
          </w:p>
        </w:tc>
      </w:tr>
      <w:tr w:rsidR="00C76554" w:rsidRPr="005C1AE6" w14:paraId="11D42B1C" w14:textId="77777777" w:rsidTr="006201BA">
        <w:trPr>
          <w:cantSplit/>
          <w:trHeight w:val="780"/>
          <w:jc w:val="center"/>
        </w:trPr>
        <w:tc>
          <w:tcPr>
            <w:tcW w:w="430" w:type="dxa"/>
            <w:vAlign w:val="center"/>
          </w:tcPr>
          <w:p w14:paraId="35CB5CC0" w14:textId="77777777" w:rsidR="00C76554" w:rsidRPr="005C1AE6" w:rsidRDefault="00C76554" w:rsidP="00C76554">
            <w:pPr>
              <w:jc w:val="center"/>
              <w:rPr>
                <w:rFonts w:eastAsia="標楷體"/>
              </w:rPr>
            </w:pPr>
            <w:r w:rsidRPr="005C1AE6">
              <w:rPr>
                <w:rFonts w:eastAsia="標楷體" w:hint="eastAsia"/>
              </w:rPr>
              <w:t>5</w:t>
            </w:r>
          </w:p>
        </w:tc>
        <w:tc>
          <w:tcPr>
            <w:tcW w:w="699" w:type="dxa"/>
            <w:vAlign w:val="center"/>
          </w:tcPr>
          <w:p w14:paraId="55B203A5" w14:textId="77777777" w:rsidR="00C76554" w:rsidRPr="005C1AE6" w:rsidRDefault="00C76554" w:rsidP="00C76554">
            <w:pPr>
              <w:jc w:val="center"/>
              <w:rPr>
                <w:rFonts w:eastAsia="標楷體"/>
              </w:rPr>
            </w:pPr>
            <w:r w:rsidRPr="005C1AE6">
              <w:rPr>
                <w:rFonts w:eastAsia="標楷體" w:hint="eastAsia"/>
              </w:rPr>
              <w:t>0309</w:t>
            </w:r>
          </w:p>
          <w:p w14:paraId="2942BF3D" w14:textId="77777777" w:rsidR="00C76554" w:rsidRPr="005C1AE6" w:rsidRDefault="00C76554" w:rsidP="00C76554">
            <w:pPr>
              <w:jc w:val="center"/>
              <w:rPr>
                <w:rFonts w:eastAsia="標楷體"/>
              </w:rPr>
            </w:pPr>
            <w:r w:rsidRPr="005C1AE6">
              <w:rPr>
                <w:rFonts w:eastAsia="標楷體" w:hint="eastAsia"/>
              </w:rPr>
              <w:t>|</w:t>
            </w:r>
          </w:p>
          <w:p w14:paraId="00AF4907" w14:textId="77777777" w:rsidR="00C76554" w:rsidRPr="005C1AE6" w:rsidRDefault="00C76554" w:rsidP="00C76554">
            <w:pPr>
              <w:jc w:val="center"/>
              <w:rPr>
                <w:rFonts w:eastAsia="標楷體"/>
              </w:rPr>
            </w:pPr>
            <w:r w:rsidRPr="005C1AE6">
              <w:rPr>
                <w:rFonts w:eastAsia="標楷體" w:hint="eastAsia"/>
              </w:rPr>
              <w:t>0315</w:t>
            </w:r>
          </w:p>
        </w:tc>
        <w:tc>
          <w:tcPr>
            <w:tcW w:w="1701" w:type="dxa"/>
            <w:gridSpan w:val="2"/>
            <w:vAlign w:val="center"/>
          </w:tcPr>
          <w:p w14:paraId="3B77723D"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拯救地球</w:t>
            </w:r>
          </w:p>
          <w:p w14:paraId="706651AB" w14:textId="77777777" w:rsidR="00C76554" w:rsidRPr="0096103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color w:val="000000"/>
                <w:sz w:val="20"/>
                <w:szCs w:val="20"/>
              </w:rPr>
              <w:t>Unit 2 Happy Earth Day!</w:t>
            </w:r>
            <w:r>
              <w:rPr>
                <w:rFonts w:ascii="Times New Roman" w:hAnsi="Times New Roman" w:cs="Times New Roman" w:hint="eastAsia"/>
                <w:color w:val="000000"/>
                <w:sz w:val="20"/>
                <w:szCs w:val="20"/>
              </w:rPr>
              <w:t xml:space="preserve"> )</w:t>
            </w:r>
            <w:r>
              <w:rPr>
                <w:rFonts w:ascii="Times New Roman" w:hAnsi="Times New Roman" w:cs="Times New Roman" w:hint="eastAsia"/>
                <w:color w:val="000000"/>
                <w:sz w:val="20"/>
                <w:szCs w:val="20"/>
              </w:rPr>
              <w:t>影片欣賞</w:t>
            </w:r>
            <w:r>
              <w:rPr>
                <w:rFonts w:ascii="Times New Roman" w:hAnsi="Times New Roman" w:cs="Times New Roman" w:hint="eastAsia"/>
                <w:color w:val="000000"/>
                <w:sz w:val="20"/>
                <w:szCs w:val="20"/>
              </w:rPr>
              <w:t>:</w:t>
            </w:r>
            <w:r w:rsidRPr="00961034">
              <w:rPr>
                <w:b/>
                <w:bCs/>
                <w:sz w:val="20"/>
                <w:szCs w:val="20"/>
              </w:rPr>
              <w:t>「</w:t>
            </w:r>
            <w:r>
              <w:rPr>
                <w:rFonts w:hint="eastAsia"/>
                <w:b/>
                <w:bCs/>
                <w:sz w:val="20"/>
                <w:szCs w:val="20"/>
              </w:rPr>
              <w:t xml:space="preserve"> </w:t>
            </w:r>
            <w:r w:rsidRPr="00961034">
              <w:rPr>
                <w:b/>
                <w:bCs/>
                <w:sz w:val="20"/>
                <w:szCs w:val="20"/>
              </w:rPr>
              <w:t>這些年，我們一起綠色採購的生活」(051) - 環保樂嘻遊 （20160614 字幕更新）</w:t>
            </w:r>
            <w:r>
              <w:rPr>
                <w:rFonts w:hint="eastAsia"/>
                <w:b/>
                <w:bCs/>
                <w:sz w:val="20"/>
                <w:szCs w:val="20"/>
              </w:rPr>
              <w:t>，介紹英文減碳標語，讓學生了解減碳生活的重要。</w:t>
            </w:r>
          </w:p>
          <w:p w14:paraId="20580037"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5F91380E" w14:textId="6B0CF174"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612058DC" w14:textId="77777777" w:rsidR="00C76554" w:rsidRPr="000A7817" w:rsidRDefault="00C76554" w:rsidP="00C76554">
            <w:pPr>
              <w:jc w:val="center"/>
              <w:rPr>
                <w:rFonts w:ascii="標楷體" w:eastAsia="標楷體" w:hAnsi="標楷體"/>
              </w:rPr>
            </w:pPr>
          </w:p>
        </w:tc>
        <w:tc>
          <w:tcPr>
            <w:tcW w:w="1458" w:type="dxa"/>
            <w:vAlign w:val="center"/>
          </w:tcPr>
          <w:p w14:paraId="30FDEB2E" w14:textId="77777777" w:rsidR="00C76554" w:rsidRPr="005C1AE6" w:rsidRDefault="00C76554" w:rsidP="00C76554">
            <w:pPr>
              <w:jc w:val="center"/>
              <w:rPr>
                <w:rFonts w:eastAsia="標楷體"/>
              </w:rPr>
            </w:pPr>
          </w:p>
        </w:tc>
        <w:tc>
          <w:tcPr>
            <w:tcW w:w="1458" w:type="dxa"/>
            <w:vAlign w:val="center"/>
          </w:tcPr>
          <w:p w14:paraId="183415D6" w14:textId="144BC4E8" w:rsidR="00C76554" w:rsidRPr="005C1AE6" w:rsidRDefault="00C76554" w:rsidP="00C76554">
            <w:pPr>
              <w:jc w:val="center"/>
              <w:rPr>
                <w:rFonts w:eastAsia="標楷體"/>
              </w:rPr>
            </w:pPr>
            <w:r w:rsidRPr="005C1AE6">
              <w:rPr>
                <w:rFonts w:eastAsia="標楷體"/>
              </w:rPr>
              <w:t>班級經營</w:t>
            </w:r>
          </w:p>
        </w:tc>
        <w:tc>
          <w:tcPr>
            <w:tcW w:w="1458" w:type="dxa"/>
            <w:vAlign w:val="center"/>
          </w:tcPr>
          <w:p w14:paraId="21366938" w14:textId="77777777" w:rsidR="00C76554" w:rsidRPr="005C1AE6" w:rsidRDefault="00C76554" w:rsidP="00C76554">
            <w:pPr>
              <w:jc w:val="center"/>
              <w:rPr>
                <w:rFonts w:eastAsia="標楷體"/>
              </w:rPr>
            </w:pPr>
          </w:p>
        </w:tc>
        <w:tc>
          <w:tcPr>
            <w:tcW w:w="1458" w:type="dxa"/>
            <w:vAlign w:val="center"/>
          </w:tcPr>
          <w:p w14:paraId="3F6F3ED8"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9CAB279" w14:textId="77777777" w:rsidR="00C76554" w:rsidRPr="005C1AE6" w:rsidRDefault="00C76554" w:rsidP="00C76554">
            <w:pPr>
              <w:jc w:val="center"/>
              <w:rPr>
                <w:rFonts w:eastAsia="標楷體"/>
              </w:rPr>
            </w:pPr>
          </w:p>
        </w:tc>
        <w:tc>
          <w:tcPr>
            <w:tcW w:w="1458" w:type="dxa"/>
            <w:gridSpan w:val="2"/>
            <w:shd w:val="clear" w:color="auto" w:fill="FFFFFF"/>
            <w:vAlign w:val="center"/>
          </w:tcPr>
          <w:p w14:paraId="602D82CE" w14:textId="77777777" w:rsidR="00C76554" w:rsidRPr="005C1AE6" w:rsidRDefault="00C76554" w:rsidP="00C76554">
            <w:pPr>
              <w:jc w:val="center"/>
              <w:rPr>
                <w:rFonts w:eastAsia="標楷體"/>
              </w:rPr>
            </w:pPr>
          </w:p>
        </w:tc>
        <w:tc>
          <w:tcPr>
            <w:tcW w:w="1458" w:type="dxa"/>
            <w:vAlign w:val="center"/>
          </w:tcPr>
          <w:p w14:paraId="4CFFF12D" w14:textId="77777777" w:rsidR="00C76554" w:rsidRPr="005C1AE6" w:rsidRDefault="00C76554" w:rsidP="00C76554">
            <w:pPr>
              <w:jc w:val="center"/>
              <w:rPr>
                <w:rFonts w:eastAsia="標楷體"/>
              </w:rPr>
            </w:pPr>
          </w:p>
        </w:tc>
      </w:tr>
      <w:tr w:rsidR="00C76554" w:rsidRPr="005C1AE6" w14:paraId="76C4ECBD" w14:textId="77777777" w:rsidTr="006201BA">
        <w:trPr>
          <w:cantSplit/>
          <w:trHeight w:val="780"/>
          <w:jc w:val="center"/>
        </w:trPr>
        <w:tc>
          <w:tcPr>
            <w:tcW w:w="430" w:type="dxa"/>
            <w:vAlign w:val="center"/>
          </w:tcPr>
          <w:p w14:paraId="138689E5" w14:textId="77777777" w:rsidR="00C76554" w:rsidRPr="005C1AE6" w:rsidRDefault="00C76554" w:rsidP="00C76554">
            <w:pPr>
              <w:jc w:val="center"/>
              <w:rPr>
                <w:rFonts w:eastAsia="標楷體"/>
              </w:rPr>
            </w:pPr>
            <w:r w:rsidRPr="005C1AE6">
              <w:rPr>
                <w:rFonts w:eastAsia="標楷體" w:hint="eastAsia"/>
              </w:rPr>
              <w:t>6</w:t>
            </w:r>
          </w:p>
        </w:tc>
        <w:tc>
          <w:tcPr>
            <w:tcW w:w="699" w:type="dxa"/>
            <w:vAlign w:val="center"/>
          </w:tcPr>
          <w:p w14:paraId="2B64DCED" w14:textId="77777777" w:rsidR="00C76554" w:rsidRPr="005C1AE6" w:rsidRDefault="00C76554" w:rsidP="00C76554">
            <w:pPr>
              <w:jc w:val="center"/>
              <w:rPr>
                <w:rFonts w:eastAsia="標楷體"/>
              </w:rPr>
            </w:pPr>
            <w:r w:rsidRPr="005C1AE6">
              <w:rPr>
                <w:rFonts w:eastAsia="標楷體" w:hint="eastAsia"/>
              </w:rPr>
              <w:t>0316</w:t>
            </w:r>
          </w:p>
          <w:p w14:paraId="577C358E" w14:textId="77777777" w:rsidR="00C76554" w:rsidRPr="005C1AE6" w:rsidRDefault="00C76554" w:rsidP="00C76554">
            <w:pPr>
              <w:jc w:val="center"/>
              <w:rPr>
                <w:rFonts w:eastAsia="標楷體"/>
              </w:rPr>
            </w:pPr>
            <w:r w:rsidRPr="005C1AE6">
              <w:rPr>
                <w:rFonts w:eastAsia="標楷體" w:hint="eastAsia"/>
              </w:rPr>
              <w:t>|</w:t>
            </w:r>
          </w:p>
          <w:p w14:paraId="531F7109" w14:textId="77777777" w:rsidR="00C76554" w:rsidRPr="005C1AE6" w:rsidRDefault="00C76554" w:rsidP="00C76554">
            <w:pPr>
              <w:jc w:val="center"/>
              <w:rPr>
                <w:rFonts w:eastAsia="標楷體"/>
              </w:rPr>
            </w:pPr>
            <w:r w:rsidRPr="005C1AE6">
              <w:rPr>
                <w:rFonts w:eastAsia="標楷體" w:hint="eastAsia"/>
              </w:rPr>
              <w:t>0322</w:t>
            </w:r>
          </w:p>
        </w:tc>
        <w:tc>
          <w:tcPr>
            <w:tcW w:w="1701" w:type="dxa"/>
            <w:gridSpan w:val="2"/>
            <w:vAlign w:val="center"/>
          </w:tcPr>
          <w:p w14:paraId="608C82E3"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拯救地球</w:t>
            </w:r>
          </w:p>
          <w:p w14:paraId="09861AA1" w14:textId="77777777" w:rsidR="00C76554" w:rsidRPr="003877B5" w:rsidRDefault="00C76554" w:rsidP="00C76554">
            <w:pPr>
              <w:pStyle w:val="Web"/>
              <w:spacing w:before="0" w:beforeAutospacing="0" w:after="0" w:afterAutospacing="0"/>
              <w:jc w:val="both"/>
              <w:rPr>
                <w:sz w:val="20"/>
                <w:szCs w:val="20"/>
              </w:rPr>
            </w:pPr>
            <w:r>
              <w:rPr>
                <w:rFonts w:ascii="Times New Roman" w:hAnsi="Times New Roman" w:cs="Times New Roman" w:hint="eastAsia"/>
                <w:color w:val="000000"/>
                <w:sz w:val="20"/>
                <w:szCs w:val="20"/>
              </w:rPr>
              <w:t>(</w:t>
            </w:r>
            <w:r>
              <w:rPr>
                <w:rFonts w:ascii="Times New Roman" w:hAnsi="Times New Roman" w:cs="Times New Roman"/>
                <w:color w:val="000000"/>
                <w:sz w:val="20"/>
                <w:szCs w:val="20"/>
              </w:rPr>
              <w:t>Unit 2 Happy Earth Day!</w:t>
            </w:r>
            <w:r>
              <w:rPr>
                <w:rFonts w:ascii="Times New Roman" w:hAnsi="Times New Roman" w:cs="Times New Roman" w:hint="eastAsia"/>
                <w:color w:val="000000"/>
                <w:sz w:val="20"/>
                <w:szCs w:val="20"/>
              </w:rPr>
              <w:t xml:space="preserve"> )</w:t>
            </w:r>
            <w:r>
              <w:rPr>
                <w:rFonts w:ascii="Times New Roman" w:hAnsi="Times New Roman" w:cs="Times New Roman" w:hint="eastAsia"/>
                <w:color w:val="000000"/>
                <w:sz w:val="20"/>
                <w:szCs w:val="20"/>
              </w:rPr>
              <w:t>複習上一節</w:t>
            </w:r>
            <w:r w:rsidRPr="003877B5">
              <w:rPr>
                <w:rFonts w:hint="eastAsia"/>
                <w:sz w:val="20"/>
                <w:szCs w:val="20"/>
              </w:rPr>
              <w:t>英文減碳標語並請學生製作</w:t>
            </w:r>
            <w:r>
              <w:rPr>
                <w:rFonts w:hint="eastAsia"/>
                <w:sz w:val="20"/>
                <w:szCs w:val="20"/>
              </w:rPr>
              <w:t>一句</w:t>
            </w:r>
            <w:r w:rsidRPr="003877B5">
              <w:rPr>
                <w:rFonts w:hint="eastAsia"/>
                <w:sz w:val="20"/>
                <w:szCs w:val="20"/>
              </w:rPr>
              <w:t>英文減碳標語:</w:t>
            </w:r>
          </w:p>
          <w:p w14:paraId="78B855FF" w14:textId="77777777" w:rsidR="00C76554" w:rsidRPr="003877B5" w:rsidRDefault="00C76554" w:rsidP="00C76554">
            <w:pPr>
              <w:pStyle w:val="Web"/>
              <w:spacing w:before="0" w:beforeAutospacing="0" w:after="0" w:afterAutospacing="0"/>
              <w:jc w:val="both"/>
              <w:rPr>
                <w:rFonts w:ascii="Times New Roman" w:hAnsi="Times New Roman" w:cs="Times New Roman"/>
                <w:color w:val="ED0000"/>
                <w:sz w:val="20"/>
                <w:szCs w:val="20"/>
              </w:rPr>
            </w:pPr>
            <w:r w:rsidRPr="003877B5">
              <w:rPr>
                <w:rFonts w:ascii="Times New Roman" w:hAnsi="Times New Roman" w:cs="Times New Roman"/>
                <w:color w:val="ED0000"/>
                <w:sz w:val="20"/>
                <w:szCs w:val="20"/>
              </w:rPr>
              <w:t>Turn Off the Light</w:t>
            </w:r>
            <w:r>
              <w:rPr>
                <w:rFonts w:ascii="Times New Roman" w:hAnsi="Times New Roman" w:cs="Times New Roman" w:hint="eastAsia"/>
                <w:color w:val="ED0000"/>
                <w:sz w:val="20"/>
                <w:szCs w:val="20"/>
              </w:rPr>
              <w:t>.</w:t>
            </w:r>
          </w:p>
          <w:p w14:paraId="52C80ABA" w14:textId="77777777" w:rsidR="00C76554" w:rsidRDefault="00C76554" w:rsidP="00C76554">
            <w:pPr>
              <w:pStyle w:val="Web"/>
              <w:spacing w:before="0" w:beforeAutospacing="0" w:after="0" w:afterAutospacing="0"/>
              <w:jc w:val="both"/>
              <w:rPr>
                <w:rFonts w:ascii="Times New Roman" w:hAnsi="Times New Roman" w:cs="Times New Roman"/>
                <w:color w:val="A66500"/>
                <w:sz w:val="20"/>
                <w:szCs w:val="20"/>
              </w:rPr>
            </w:pPr>
            <w:r w:rsidRPr="003877B5">
              <w:rPr>
                <w:rFonts w:ascii="Times New Roman" w:hAnsi="Times New Roman" w:cs="Times New Roman"/>
                <w:color w:val="A66500"/>
                <w:sz w:val="20"/>
                <w:szCs w:val="20"/>
              </w:rPr>
              <w:t>Reduce,Reuse, Recycle</w:t>
            </w:r>
            <w:r>
              <w:rPr>
                <w:rFonts w:ascii="Times New Roman" w:hAnsi="Times New Roman" w:cs="Times New Roman" w:hint="eastAsia"/>
                <w:color w:val="A66500"/>
                <w:sz w:val="20"/>
                <w:szCs w:val="20"/>
              </w:rPr>
              <w:t>.</w:t>
            </w:r>
          </w:p>
          <w:p w14:paraId="5F505B68" w14:textId="77777777" w:rsidR="00C76554" w:rsidRDefault="00C76554" w:rsidP="00C76554">
            <w:pPr>
              <w:pStyle w:val="Web"/>
              <w:spacing w:before="0" w:beforeAutospacing="0" w:after="0" w:afterAutospacing="0"/>
              <w:jc w:val="both"/>
              <w:rPr>
                <w:rFonts w:ascii="Times New Roman" w:hAnsi="Times New Roman" w:cs="Times New Roman"/>
                <w:color w:val="0070C0"/>
                <w:sz w:val="20"/>
                <w:szCs w:val="20"/>
              </w:rPr>
            </w:pPr>
            <w:r w:rsidRPr="003877B5">
              <w:rPr>
                <w:rFonts w:ascii="Times New Roman" w:hAnsi="Times New Roman" w:cs="Times New Roman" w:hint="eastAsia"/>
                <w:color w:val="0070C0"/>
                <w:sz w:val="20"/>
                <w:szCs w:val="20"/>
              </w:rPr>
              <w:t>D</w:t>
            </w:r>
            <w:r w:rsidRPr="003877B5">
              <w:rPr>
                <w:rFonts w:ascii="Times New Roman" w:hAnsi="Times New Roman" w:cs="Times New Roman"/>
                <w:color w:val="0070C0"/>
                <w:sz w:val="20"/>
                <w:szCs w:val="20"/>
              </w:rPr>
              <w:t>on’t</w:t>
            </w:r>
            <w:r w:rsidRPr="003877B5">
              <w:rPr>
                <w:rFonts w:ascii="Times New Roman" w:hAnsi="Times New Roman" w:cs="Times New Roman" w:hint="eastAsia"/>
                <w:color w:val="0070C0"/>
                <w:sz w:val="20"/>
                <w:szCs w:val="20"/>
              </w:rPr>
              <w:t xml:space="preserve"> </w:t>
            </w:r>
            <w:r w:rsidRPr="003877B5">
              <w:rPr>
                <w:rFonts w:ascii="Times New Roman" w:hAnsi="Times New Roman" w:cs="Times New Roman"/>
                <w:color w:val="0070C0"/>
                <w:sz w:val="20"/>
                <w:szCs w:val="20"/>
              </w:rPr>
              <w:t>pollute our water</w:t>
            </w:r>
            <w:r w:rsidRPr="003877B5">
              <w:rPr>
                <w:rFonts w:ascii="Times New Roman" w:hAnsi="Times New Roman" w:cs="Times New Roman" w:hint="eastAsia"/>
                <w:color w:val="0070C0"/>
                <w:sz w:val="20"/>
                <w:szCs w:val="20"/>
              </w:rPr>
              <w:t>.</w:t>
            </w:r>
          </w:p>
          <w:p w14:paraId="28CF9CD1" w14:textId="77777777" w:rsidR="00C76554" w:rsidRDefault="00C76554" w:rsidP="00C76554">
            <w:pPr>
              <w:pStyle w:val="Web"/>
              <w:spacing w:before="0" w:beforeAutospacing="0" w:after="0" w:afterAutospacing="0"/>
              <w:jc w:val="both"/>
              <w:rPr>
                <w:rFonts w:ascii="Times New Roman" w:hAnsi="Times New Roman" w:cs="Times New Roman"/>
                <w:color w:val="0070C0"/>
                <w:sz w:val="20"/>
                <w:szCs w:val="20"/>
              </w:rPr>
            </w:pPr>
            <w:r w:rsidRPr="003877B5">
              <w:rPr>
                <w:rFonts w:ascii="Times New Roman" w:hAnsi="Times New Roman" w:cs="Times New Roman" w:hint="eastAsia"/>
                <w:color w:val="984806" w:themeColor="accent6" w:themeShade="80"/>
                <w:sz w:val="20"/>
                <w:szCs w:val="20"/>
              </w:rPr>
              <w:t>D</w:t>
            </w:r>
            <w:r w:rsidRPr="003877B5">
              <w:rPr>
                <w:rFonts w:ascii="Times New Roman" w:hAnsi="Times New Roman" w:cs="Times New Roman"/>
                <w:color w:val="984806" w:themeColor="accent6" w:themeShade="80"/>
                <w:sz w:val="20"/>
                <w:szCs w:val="20"/>
              </w:rPr>
              <w:t>on’t pollute our air</w:t>
            </w:r>
            <w:r>
              <w:rPr>
                <w:rFonts w:ascii="Times New Roman" w:hAnsi="Times New Roman" w:cs="Times New Roman" w:hint="eastAsia"/>
                <w:color w:val="0070C0"/>
                <w:sz w:val="20"/>
                <w:szCs w:val="20"/>
              </w:rPr>
              <w:t>.</w:t>
            </w:r>
          </w:p>
          <w:p w14:paraId="3FBFD751" w14:textId="77777777" w:rsidR="00C76554" w:rsidRPr="003877B5" w:rsidRDefault="00C76554" w:rsidP="00C76554">
            <w:pPr>
              <w:pStyle w:val="Web"/>
              <w:spacing w:before="0" w:beforeAutospacing="0" w:after="0" w:afterAutospacing="0"/>
              <w:jc w:val="both"/>
              <w:rPr>
                <w:rFonts w:ascii="Times New Roman" w:hAnsi="Times New Roman" w:cs="Times New Roman"/>
                <w:color w:val="7030A0"/>
                <w:sz w:val="20"/>
                <w:szCs w:val="20"/>
              </w:rPr>
            </w:pPr>
            <w:r w:rsidRPr="003877B5">
              <w:rPr>
                <w:rFonts w:ascii="Times New Roman" w:hAnsi="Times New Roman" w:cs="Times New Roman" w:hint="eastAsia"/>
                <w:color w:val="7030A0"/>
                <w:sz w:val="20"/>
                <w:szCs w:val="20"/>
              </w:rPr>
              <w:t>D</w:t>
            </w:r>
            <w:r w:rsidRPr="003877B5">
              <w:rPr>
                <w:rFonts w:ascii="Times New Roman" w:hAnsi="Times New Roman" w:cs="Times New Roman"/>
                <w:color w:val="7030A0"/>
                <w:sz w:val="20"/>
                <w:szCs w:val="20"/>
              </w:rPr>
              <w:t>on’t throw garbage into rivers</w:t>
            </w:r>
          </w:p>
          <w:p w14:paraId="3DB40CA7"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7840480C" w14:textId="3F562E6C"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5518F622" w14:textId="77777777" w:rsidR="00C76554" w:rsidRPr="000A7817" w:rsidRDefault="00C76554" w:rsidP="00C76554">
            <w:pPr>
              <w:jc w:val="center"/>
              <w:rPr>
                <w:rFonts w:ascii="標楷體" w:eastAsia="標楷體" w:hAnsi="標楷體"/>
              </w:rPr>
            </w:pPr>
          </w:p>
        </w:tc>
        <w:tc>
          <w:tcPr>
            <w:tcW w:w="1458" w:type="dxa"/>
            <w:vAlign w:val="center"/>
          </w:tcPr>
          <w:p w14:paraId="39A76745" w14:textId="77777777" w:rsidR="00C76554" w:rsidRPr="005C1AE6" w:rsidRDefault="00C76554" w:rsidP="00C76554">
            <w:pPr>
              <w:jc w:val="center"/>
              <w:rPr>
                <w:rFonts w:eastAsia="標楷體"/>
              </w:rPr>
            </w:pPr>
          </w:p>
        </w:tc>
        <w:tc>
          <w:tcPr>
            <w:tcW w:w="1458" w:type="dxa"/>
            <w:vAlign w:val="center"/>
          </w:tcPr>
          <w:p w14:paraId="663191A3" w14:textId="7255A133" w:rsidR="00C76554" w:rsidRPr="005C1AE6" w:rsidRDefault="00C76554" w:rsidP="00C76554">
            <w:pPr>
              <w:jc w:val="center"/>
              <w:rPr>
                <w:rFonts w:eastAsia="標楷體"/>
              </w:rPr>
            </w:pPr>
            <w:r w:rsidRPr="005C1AE6">
              <w:rPr>
                <w:rFonts w:eastAsia="標楷體"/>
              </w:rPr>
              <w:t>班級經營</w:t>
            </w:r>
          </w:p>
        </w:tc>
        <w:tc>
          <w:tcPr>
            <w:tcW w:w="1458" w:type="dxa"/>
            <w:vAlign w:val="center"/>
          </w:tcPr>
          <w:p w14:paraId="16AD16AC" w14:textId="77777777" w:rsidR="00C76554" w:rsidRPr="005C1AE6" w:rsidRDefault="00C76554" w:rsidP="00C76554">
            <w:pPr>
              <w:jc w:val="center"/>
              <w:rPr>
                <w:rFonts w:eastAsia="標楷體"/>
              </w:rPr>
            </w:pPr>
          </w:p>
        </w:tc>
        <w:tc>
          <w:tcPr>
            <w:tcW w:w="1458" w:type="dxa"/>
            <w:vAlign w:val="center"/>
          </w:tcPr>
          <w:p w14:paraId="094B9303" w14:textId="77777777" w:rsidR="00C76554" w:rsidRPr="005C1AE6" w:rsidRDefault="00C76554" w:rsidP="00C76554">
            <w:pPr>
              <w:jc w:val="center"/>
              <w:rPr>
                <w:rFonts w:eastAsia="標楷體"/>
              </w:rPr>
            </w:pPr>
          </w:p>
        </w:tc>
        <w:tc>
          <w:tcPr>
            <w:tcW w:w="1458" w:type="dxa"/>
            <w:gridSpan w:val="2"/>
            <w:shd w:val="clear" w:color="auto" w:fill="FFFFFF"/>
            <w:vAlign w:val="center"/>
          </w:tcPr>
          <w:p w14:paraId="33539B5A"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97BAD8E" w14:textId="77777777" w:rsidR="00C76554" w:rsidRPr="005C1AE6" w:rsidRDefault="00C76554" w:rsidP="00C76554">
            <w:pPr>
              <w:jc w:val="center"/>
              <w:rPr>
                <w:rFonts w:eastAsia="標楷體"/>
              </w:rPr>
            </w:pPr>
          </w:p>
        </w:tc>
        <w:tc>
          <w:tcPr>
            <w:tcW w:w="1458" w:type="dxa"/>
            <w:vAlign w:val="center"/>
          </w:tcPr>
          <w:p w14:paraId="08BDDC9B" w14:textId="77777777" w:rsidR="00C76554" w:rsidRPr="005C1AE6" w:rsidRDefault="00C76554" w:rsidP="00C76554">
            <w:pPr>
              <w:jc w:val="center"/>
              <w:rPr>
                <w:rFonts w:eastAsia="標楷體"/>
              </w:rPr>
            </w:pPr>
          </w:p>
        </w:tc>
      </w:tr>
      <w:tr w:rsidR="00C76554" w:rsidRPr="005C1AE6" w14:paraId="41A0E7C0" w14:textId="77777777" w:rsidTr="006201BA">
        <w:trPr>
          <w:cantSplit/>
          <w:trHeight w:val="780"/>
          <w:jc w:val="center"/>
        </w:trPr>
        <w:tc>
          <w:tcPr>
            <w:tcW w:w="430" w:type="dxa"/>
            <w:vAlign w:val="center"/>
          </w:tcPr>
          <w:p w14:paraId="7BBB04F8" w14:textId="77777777" w:rsidR="00C76554" w:rsidRPr="005C1AE6" w:rsidRDefault="00C76554" w:rsidP="00C76554">
            <w:pPr>
              <w:jc w:val="center"/>
              <w:rPr>
                <w:rFonts w:eastAsia="標楷體"/>
              </w:rPr>
            </w:pPr>
            <w:r w:rsidRPr="005C1AE6">
              <w:rPr>
                <w:rFonts w:eastAsia="標楷體" w:hint="eastAsia"/>
              </w:rPr>
              <w:t>7</w:t>
            </w:r>
          </w:p>
        </w:tc>
        <w:tc>
          <w:tcPr>
            <w:tcW w:w="699" w:type="dxa"/>
            <w:vAlign w:val="center"/>
          </w:tcPr>
          <w:p w14:paraId="50BA971A" w14:textId="77777777" w:rsidR="00C76554" w:rsidRPr="005C1AE6" w:rsidRDefault="00C76554" w:rsidP="00C76554">
            <w:pPr>
              <w:jc w:val="center"/>
              <w:rPr>
                <w:rFonts w:eastAsia="標楷體"/>
              </w:rPr>
            </w:pPr>
            <w:r w:rsidRPr="005C1AE6">
              <w:rPr>
                <w:rFonts w:eastAsia="標楷體" w:hint="eastAsia"/>
              </w:rPr>
              <w:t>0323</w:t>
            </w:r>
          </w:p>
          <w:p w14:paraId="2143A7C6" w14:textId="77777777" w:rsidR="00C76554" w:rsidRPr="005C1AE6" w:rsidRDefault="00C76554" w:rsidP="00C76554">
            <w:pPr>
              <w:jc w:val="center"/>
              <w:rPr>
                <w:rFonts w:eastAsia="標楷體"/>
              </w:rPr>
            </w:pPr>
            <w:r w:rsidRPr="005C1AE6">
              <w:rPr>
                <w:rFonts w:eastAsia="標楷體" w:hint="eastAsia"/>
              </w:rPr>
              <w:t>|</w:t>
            </w:r>
          </w:p>
          <w:p w14:paraId="3B881CEA" w14:textId="77777777" w:rsidR="00C76554" w:rsidRPr="005C1AE6" w:rsidRDefault="00C76554" w:rsidP="00C76554">
            <w:pPr>
              <w:jc w:val="center"/>
              <w:rPr>
                <w:rFonts w:eastAsia="標楷體"/>
              </w:rPr>
            </w:pPr>
            <w:r w:rsidRPr="005C1AE6">
              <w:rPr>
                <w:rFonts w:eastAsia="標楷體" w:hint="eastAsia"/>
              </w:rPr>
              <w:t>0329</w:t>
            </w:r>
          </w:p>
        </w:tc>
        <w:tc>
          <w:tcPr>
            <w:tcW w:w="1701" w:type="dxa"/>
            <w:gridSpan w:val="2"/>
            <w:vAlign w:val="center"/>
          </w:tcPr>
          <w:p w14:paraId="6E7E457F"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拯救地球</w:t>
            </w:r>
          </w:p>
          <w:p w14:paraId="7D3D1404" w14:textId="77777777" w:rsidR="00C76554" w:rsidRPr="003877B5" w:rsidRDefault="00C76554" w:rsidP="00C76554">
            <w:pPr>
              <w:pStyle w:val="Web"/>
              <w:spacing w:before="0" w:beforeAutospacing="0" w:after="0" w:afterAutospacing="0"/>
              <w:jc w:val="both"/>
              <w:rPr>
                <w:sz w:val="20"/>
                <w:szCs w:val="20"/>
              </w:rPr>
            </w:pPr>
            <w:r>
              <w:rPr>
                <w:rFonts w:ascii="Times New Roman" w:hAnsi="Times New Roman" w:cs="Times New Roman" w:hint="eastAsia"/>
                <w:color w:val="000000"/>
                <w:sz w:val="20"/>
                <w:szCs w:val="20"/>
              </w:rPr>
              <w:t>(</w:t>
            </w:r>
            <w:r>
              <w:rPr>
                <w:rFonts w:ascii="Times New Roman" w:hAnsi="Times New Roman" w:cs="Times New Roman"/>
                <w:color w:val="000000"/>
                <w:sz w:val="20"/>
                <w:szCs w:val="20"/>
              </w:rPr>
              <w:t>Unit 2 Happy Earth Day!</w:t>
            </w:r>
            <w:r>
              <w:rPr>
                <w:rFonts w:ascii="Times New Roman" w:hAnsi="Times New Roman" w:cs="Times New Roman" w:hint="eastAsia"/>
                <w:color w:val="000000"/>
                <w:sz w:val="20"/>
                <w:szCs w:val="20"/>
              </w:rPr>
              <w:t xml:space="preserve"> )</w:t>
            </w:r>
            <w:r>
              <w:rPr>
                <w:rFonts w:ascii="Times New Roman" w:hAnsi="Times New Roman" w:cs="Times New Roman" w:hint="eastAsia"/>
                <w:color w:val="000000"/>
                <w:sz w:val="20"/>
                <w:szCs w:val="20"/>
              </w:rPr>
              <w:t>複習上一節</w:t>
            </w:r>
            <w:r w:rsidRPr="003877B5">
              <w:rPr>
                <w:rFonts w:hint="eastAsia"/>
                <w:sz w:val="20"/>
                <w:szCs w:val="20"/>
              </w:rPr>
              <w:t>英文減碳標語並請學生製作</w:t>
            </w:r>
            <w:r>
              <w:rPr>
                <w:rFonts w:hint="eastAsia"/>
                <w:sz w:val="20"/>
                <w:szCs w:val="20"/>
              </w:rPr>
              <w:t>一句</w:t>
            </w:r>
            <w:r w:rsidRPr="003877B5">
              <w:rPr>
                <w:rFonts w:hint="eastAsia"/>
                <w:sz w:val="20"/>
                <w:szCs w:val="20"/>
              </w:rPr>
              <w:t>英文減碳標語:</w:t>
            </w:r>
          </w:p>
          <w:p w14:paraId="2B35D976" w14:textId="77777777" w:rsidR="00C76554" w:rsidRPr="003877B5" w:rsidRDefault="00C76554" w:rsidP="00C76554">
            <w:pPr>
              <w:pStyle w:val="Web"/>
              <w:spacing w:before="0" w:beforeAutospacing="0" w:after="0" w:afterAutospacing="0"/>
              <w:jc w:val="both"/>
              <w:rPr>
                <w:rFonts w:ascii="Times New Roman" w:hAnsi="Times New Roman" w:cs="Times New Roman"/>
                <w:color w:val="ED0000"/>
                <w:sz w:val="20"/>
                <w:szCs w:val="20"/>
              </w:rPr>
            </w:pPr>
            <w:r w:rsidRPr="003877B5">
              <w:rPr>
                <w:rFonts w:ascii="Times New Roman" w:hAnsi="Times New Roman" w:cs="Times New Roman"/>
                <w:color w:val="ED0000"/>
                <w:sz w:val="20"/>
                <w:szCs w:val="20"/>
              </w:rPr>
              <w:t>Turn Off the Light</w:t>
            </w:r>
            <w:r>
              <w:rPr>
                <w:rFonts w:ascii="Times New Roman" w:hAnsi="Times New Roman" w:cs="Times New Roman" w:hint="eastAsia"/>
                <w:color w:val="ED0000"/>
                <w:sz w:val="20"/>
                <w:szCs w:val="20"/>
              </w:rPr>
              <w:t>.</w:t>
            </w:r>
          </w:p>
          <w:p w14:paraId="4BE44F05" w14:textId="77777777" w:rsidR="00C76554" w:rsidRDefault="00C76554" w:rsidP="00C76554">
            <w:pPr>
              <w:pStyle w:val="Web"/>
              <w:spacing w:before="0" w:beforeAutospacing="0" w:after="0" w:afterAutospacing="0"/>
              <w:jc w:val="both"/>
              <w:rPr>
                <w:rFonts w:ascii="Times New Roman" w:hAnsi="Times New Roman" w:cs="Times New Roman"/>
                <w:color w:val="A66500"/>
                <w:sz w:val="20"/>
                <w:szCs w:val="20"/>
              </w:rPr>
            </w:pPr>
            <w:r w:rsidRPr="003877B5">
              <w:rPr>
                <w:rFonts w:ascii="Times New Roman" w:hAnsi="Times New Roman" w:cs="Times New Roman"/>
                <w:color w:val="A66500"/>
                <w:sz w:val="20"/>
                <w:szCs w:val="20"/>
              </w:rPr>
              <w:t>Reduce,Reuse, Recycle</w:t>
            </w:r>
            <w:r>
              <w:rPr>
                <w:rFonts w:ascii="Times New Roman" w:hAnsi="Times New Roman" w:cs="Times New Roman" w:hint="eastAsia"/>
                <w:color w:val="A66500"/>
                <w:sz w:val="20"/>
                <w:szCs w:val="20"/>
              </w:rPr>
              <w:t>.</w:t>
            </w:r>
          </w:p>
          <w:p w14:paraId="10B853C7" w14:textId="77777777" w:rsidR="00C76554" w:rsidRDefault="00C76554" w:rsidP="00C76554">
            <w:pPr>
              <w:pStyle w:val="Web"/>
              <w:spacing w:before="0" w:beforeAutospacing="0" w:after="0" w:afterAutospacing="0"/>
              <w:jc w:val="both"/>
              <w:rPr>
                <w:rFonts w:ascii="Times New Roman" w:hAnsi="Times New Roman" w:cs="Times New Roman"/>
                <w:color w:val="0070C0"/>
                <w:sz w:val="20"/>
                <w:szCs w:val="20"/>
              </w:rPr>
            </w:pPr>
            <w:r w:rsidRPr="003877B5">
              <w:rPr>
                <w:rFonts w:ascii="Times New Roman" w:hAnsi="Times New Roman" w:cs="Times New Roman" w:hint="eastAsia"/>
                <w:color w:val="0070C0"/>
                <w:sz w:val="20"/>
                <w:szCs w:val="20"/>
              </w:rPr>
              <w:t>D</w:t>
            </w:r>
            <w:r w:rsidRPr="003877B5">
              <w:rPr>
                <w:rFonts w:ascii="Times New Roman" w:hAnsi="Times New Roman" w:cs="Times New Roman"/>
                <w:color w:val="0070C0"/>
                <w:sz w:val="20"/>
                <w:szCs w:val="20"/>
              </w:rPr>
              <w:t>on’t</w:t>
            </w:r>
            <w:r w:rsidRPr="003877B5">
              <w:rPr>
                <w:rFonts w:ascii="Times New Roman" w:hAnsi="Times New Roman" w:cs="Times New Roman" w:hint="eastAsia"/>
                <w:color w:val="0070C0"/>
                <w:sz w:val="20"/>
                <w:szCs w:val="20"/>
              </w:rPr>
              <w:t xml:space="preserve"> </w:t>
            </w:r>
            <w:r w:rsidRPr="003877B5">
              <w:rPr>
                <w:rFonts w:ascii="Times New Roman" w:hAnsi="Times New Roman" w:cs="Times New Roman"/>
                <w:color w:val="0070C0"/>
                <w:sz w:val="20"/>
                <w:szCs w:val="20"/>
              </w:rPr>
              <w:t>pollute our water</w:t>
            </w:r>
            <w:r w:rsidRPr="003877B5">
              <w:rPr>
                <w:rFonts w:ascii="Times New Roman" w:hAnsi="Times New Roman" w:cs="Times New Roman" w:hint="eastAsia"/>
                <w:color w:val="0070C0"/>
                <w:sz w:val="20"/>
                <w:szCs w:val="20"/>
              </w:rPr>
              <w:t>.</w:t>
            </w:r>
          </w:p>
          <w:p w14:paraId="0A72AE6C" w14:textId="77777777" w:rsidR="00C76554" w:rsidRDefault="00C76554" w:rsidP="00C76554">
            <w:pPr>
              <w:pStyle w:val="Web"/>
              <w:spacing w:before="0" w:beforeAutospacing="0" w:after="0" w:afterAutospacing="0"/>
              <w:jc w:val="both"/>
              <w:rPr>
                <w:rFonts w:ascii="Times New Roman" w:hAnsi="Times New Roman" w:cs="Times New Roman"/>
                <w:color w:val="0070C0"/>
                <w:sz w:val="20"/>
                <w:szCs w:val="20"/>
              </w:rPr>
            </w:pPr>
            <w:r w:rsidRPr="003877B5">
              <w:rPr>
                <w:rFonts w:ascii="Times New Roman" w:hAnsi="Times New Roman" w:cs="Times New Roman" w:hint="eastAsia"/>
                <w:color w:val="984806" w:themeColor="accent6" w:themeShade="80"/>
                <w:sz w:val="20"/>
                <w:szCs w:val="20"/>
              </w:rPr>
              <w:t>D</w:t>
            </w:r>
            <w:r w:rsidRPr="003877B5">
              <w:rPr>
                <w:rFonts w:ascii="Times New Roman" w:hAnsi="Times New Roman" w:cs="Times New Roman"/>
                <w:color w:val="984806" w:themeColor="accent6" w:themeShade="80"/>
                <w:sz w:val="20"/>
                <w:szCs w:val="20"/>
              </w:rPr>
              <w:t>on’t pollute our air</w:t>
            </w:r>
            <w:r>
              <w:rPr>
                <w:rFonts w:ascii="Times New Roman" w:hAnsi="Times New Roman" w:cs="Times New Roman" w:hint="eastAsia"/>
                <w:color w:val="0070C0"/>
                <w:sz w:val="20"/>
                <w:szCs w:val="20"/>
              </w:rPr>
              <w:t>.</w:t>
            </w:r>
          </w:p>
          <w:p w14:paraId="6C9A1064" w14:textId="77777777" w:rsidR="00C76554" w:rsidRPr="007169B4" w:rsidRDefault="00C76554" w:rsidP="00C76554">
            <w:pPr>
              <w:pStyle w:val="Web"/>
              <w:spacing w:before="0" w:beforeAutospacing="0" w:after="0" w:afterAutospacing="0"/>
              <w:jc w:val="both"/>
              <w:rPr>
                <w:rFonts w:ascii="Times New Roman" w:hAnsi="Times New Roman" w:cs="Times New Roman"/>
                <w:color w:val="7030A0"/>
                <w:sz w:val="20"/>
                <w:szCs w:val="20"/>
              </w:rPr>
            </w:pPr>
            <w:r w:rsidRPr="003877B5">
              <w:rPr>
                <w:rFonts w:ascii="Times New Roman" w:hAnsi="Times New Roman" w:cs="Times New Roman" w:hint="eastAsia"/>
                <w:color w:val="7030A0"/>
                <w:sz w:val="20"/>
                <w:szCs w:val="20"/>
              </w:rPr>
              <w:t>D</w:t>
            </w:r>
            <w:r w:rsidRPr="003877B5">
              <w:rPr>
                <w:rFonts w:ascii="Times New Roman" w:hAnsi="Times New Roman" w:cs="Times New Roman"/>
                <w:color w:val="7030A0"/>
                <w:sz w:val="20"/>
                <w:szCs w:val="20"/>
              </w:rPr>
              <w:t>on’t throw garbage into rivers</w:t>
            </w:r>
            <w:r>
              <w:rPr>
                <w:rFonts w:ascii="Times New Roman" w:hAnsi="Times New Roman" w:cs="Times New Roman" w:hint="eastAsia"/>
                <w:color w:val="7030A0"/>
                <w:sz w:val="20"/>
                <w:szCs w:val="20"/>
              </w:rPr>
              <w:t>.</w:t>
            </w:r>
          </w:p>
          <w:p w14:paraId="6D73BE24"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6FCA0982" w14:textId="0C5267FD"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20C1FE23" w14:textId="77777777" w:rsidR="00C76554" w:rsidRPr="000A7817" w:rsidRDefault="00C76554" w:rsidP="00C76554">
            <w:pPr>
              <w:jc w:val="center"/>
              <w:rPr>
                <w:rFonts w:ascii="標楷體" w:eastAsia="標楷體" w:hAnsi="標楷體"/>
              </w:rPr>
            </w:pPr>
            <w:r w:rsidRPr="000A7817">
              <w:rPr>
                <w:rFonts w:ascii="標楷體" w:eastAsia="標楷體" w:hAnsi="標楷體" w:hint="eastAsia"/>
              </w:rPr>
              <w:t>校慶</w:t>
            </w:r>
          </w:p>
          <w:p w14:paraId="34DBAB86" w14:textId="77777777" w:rsidR="00C76554" w:rsidRPr="000A7817" w:rsidRDefault="00C76554" w:rsidP="00C76554">
            <w:pPr>
              <w:jc w:val="center"/>
              <w:rPr>
                <w:rFonts w:ascii="標楷體" w:eastAsia="標楷體" w:hAnsi="標楷體"/>
              </w:rPr>
            </w:pPr>
          </w:p>
        </w:tc>
        <w:tc>
          <w:tcPr>
            <w:tcW w:w="1458" w:type="dxa"/>
            <w:vAlign w:val="center"/>
          </w:tcPr>
          <w:p w14:paraId="6A5011B6" w14:textId="77777777" w:rsidR="00C76554" w:rsidRPr="005C1AE6" w:rsidRDefault="00C76554" w:rsidP="00C76554">
            <w:pPr>
              <w:jc w:val="center"/>
              <w:rPr>
                <w:rFonts w:eastAsia="標楷體"/>
              </w:rPr>
            </w:pPr>
          </w:p>
        </w:tc>
        <w:tc>
          <w:tcPr>
            <w:tcW w:w="1458" w:type="dxa"/>
            <w:vAlign w:val="center"/>
          </w:tcPr>
          <w:p w14:paraId="1CC471C0" w14:textId="77777777" w:rsidR="00C76554" w:rsidRPr="005C1AE6" w:rsidRDefault="00C76554" w:rsidP="00C76554">
            <w:pPr>
              <w:jc w:val="center"/>
              <w:rPr>
                <w:rFonts w:eastAsia="標楷體"/>
              </w:rPr>
            </w:pPr>
          </w:p>
        </w:tc>
        <w:tc>
          <w:tcPr>
            <w:tcW w:w="1458" w:type="dxa"/>
            <w:vAlign w:val="center"/>
          </w:tcPr>
          <w:p w14:paraId="374C852D" w14:textId="77777777" w:rsidR="00C76554" w:rsidRPr="005C1AE6" w:rsidRDefault="00C76554" w:rsidP="00C76554">
            <w:pPr>
              <w:jc w:val="center"/>
              <w:rPr>
                <w:rFonts w:eastAsia="標楷體"/>
              </w:rPr>
            </w:pPr>
          </w:p>
        </w:tc>
        <w:tc>
          <w:tcPr>
            <w:tcW w:w="1458" w:type="dxa"/>
            <w:vAlign w:val="center"/>
          </w:tcPr>
          <w:p w14:paraId="0D9DF28E" w14:textId="77777777" w:rsidR="00C76554" w:rsidRPr="005C1AE6" w:rsidRDefault="00C76554" w:rsidP="00C76554">
            <w:pPr>
              <w:jc w:val="center"/>
              <w:rPr>
                <w:rFonts w:eastAsia="標楷體"/>
              </w:rPr>
            </w:pPr>
          </w:p>
        </w:tc>
        <w:tc>
          <w:tcPr>
            <w:tcW w:w="1458" w:type="dxa"/>
            <w:gridSpan w:val="2"/>
            <w:shd w:val="clear" w:color="auto" w:fill="FFFFFF"/>
            <w:vAlign w:val="center"/>
          </w:tcPr>
          <w:p w14:paraId="7F6EF7F1" w14:textId="77777777" w:rsidR="00C76554" w:rsidRPr="005C1AE6" w:rsidRDefault="00C76554" w:rsidP="00C76554">
            <w:pPr>
              <w:jc w:val="center"/>
              <w:rPr>
                <w:rFonts w:eastAsia="標楷體"/>
              </w:rPr>
            </w:pPr>
          </w:p>
        </w:tc>
        <w:tc>
          <w:tcPr>
            <w:tcW w:w="1458" w:type="dxa"/>
            <w:gridSpan w:val="2"/>
            <w:shd w:val="clear" w:color="auto" w:fill="FFFFFF"/>
            <w:vAlign w:val="center"/>
          </w:tcPr>
          <w:p w14:paraId="5F2AC7E5" w14:textId="77777777" w:rsidR="00C76554" w:rsidRPr="005C1AE6" w:rsidRDefault="00C76554" w:rsidP="00C76554">
            <w:pPr>
              <w:jc w:val="center"/>
              <w:rPr>
                <w:rFonts w:eastAsia="標楷體"/>
              </w:rPr>
            </w:pPr>
          </w:p>
        </w:tc>
        <w:tc>
          <w:tcPr>
            <w:tcW w:w="1458" w:type="dxa"/>
            <w:vAlign w:val="center"/>
          </w:tcPr>
          <w:p w14:paraId="07437309" w14:textId="77777777" w:rsidR="00C76554" w:rsidRPr="005C1AE6" w:rsidRDefault="00C76554" w:rsidP="00C76554">
            <w:pPr>
              <w:jc w:val="center"/>
              <w:rPr>
                <w:rFonts w:eastAsia="標楷體"/>
              </w:rPr>
            </w:pPr>
          </w:p>
        </w:tc>
      </w:tr>
      <w:tr w:rsidR="00C76554" w:rsidRPr="005C1AE6" w14:paraId="3D57C5D4" w14:textId="77777777" w:rsidTr="006201BA">
        <w:trPr>
          <w:cantSplit/>
          <w:trHeight w:val="780"/>
          <w:jc w:val="center"/>
        </w:trPr>
        <w:tc>
          <w:tcPr>
            <w:tcW w:w="430" w:type="dxa"/>
            <w:vAlign w:val="center"/>
          </w:tcPr>
          <w:p w14:paraId="54E79587" w14:textId="77777777" w:rsidR="00C76554" w:rsidRPr="005C1AE6" w:rsidRDefault="00C76554" w:rsidP="00C76554">
            <w:pPr>
              <w:jc w:val="center"/>
              <w:rPr>
                <w:rFonts w:eastAsia="標楷體"/>
              </w:rPr>
            </w:pPr>
            <w:r w:rsidRPr="005C1AE6">
              <w:rPr>
                <w:rFonts w:eastAsia="標楷體" w:hint="eastAsia"/>
              </w:rPr>
              <w:t>8</w:t>
            </w:r>
          </w:p>
        </w:tc>
        <w:tc>
          <w:tcPr>
            <w:tcW w:w="699" w:type="dxa"/>
            <w:vAlign w:val="center"/>
          </w:tcPr>
          <w:p w14:paraId="536041A5" w14:textId="77777777" w:rsidR="00C76554" w:rsidRPr="005C1AE6" w:rsidRDefault="00C76554" w:rsidP="00C76554">
            <w:pPr>
              <w:jc w:val="center"/>
              <w:rPr>
                <w:rFonts w:eastAsia="標楷體"/>
              </w:rPr>
            </w:pPr>
            <w:r w:rsidRPr="005C1AE6">
              <w:rPr>
                <w:rFonts w:eastAsia="標楷體" w:hint="eastAsia"/>
              </w:rPr>
              <w:t>0330</w:t>
            </w:r>
          </w:p>
          <w:p w14:paraId="2EC33C78" w14:textId="77777777" w:rsidR="00C76554" w:rsidRPr="005C1AE6" w:rsidRDefault="00C76554" w:rsidP="00C76554">
            <w:pPr>
              <w:jc w:val="center"/>
              <w:rPr>
                <w:rFonts w:eastAsia="標楷體"/>
              </w:rPr>
            </w:pPr>
            <w:r w:rsidRPr="005C1AE6">
              <w:rPr>
                <w:rFonts w:eastAsia="標楷體" w:hint="eastAsia"/>
              </w:rPr>
              <w:t>|</w:t>
            </w:r>
          </w:p>
          <w:p w14:paraId="12F3A628" w14:textId="77777777" w:rsidR="00C76554" w:rsidRPr="005C1AE6" w:rsidRDefault="00C76554" w:rsidP="00C76554">
            <w:pPr>
              <w:jc w:val="center"/>
              <w:rPr>
                <w:rFonts w:eastAsia="標楷體"/>
              </w:rPr>
            </w:pPr>
            <w:r w:rsidRPr="005C1AE6">
              <w:rPr>
                <w:rFonts w:eastAsia="標楷體" w:hint="eastAsia"/>
              </w:rPr>
              <w:t>0405</w:t>
            </w:r>
          </w:p>
        </w:tc>
        <w:tc>
          <w:tcPr>
            <w:tcW w:w="1701" w:type="dxa"/>
            <w:gridSpan w:val="2"/>
            <w:vAlign w:val="center"/>
          </w:tcPr>
          <w:p w14:paraId="5A5F9D16"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拯救地球</w:t>
            </w:r>
          </w:p>
          <w:p w14:paraId="211A34FA" w14:textId="77777777" w:rsidR="00C76554" w:rsidRPr="003877B5" w:rsidRDefault="00C76554" w:rsidP="00C76554">
            <w:pPr>
              <w:pStyle w:val="Web"/>
              <w:spacing w:before="0" w:beforeAutospacing="0" w:after="0" w:afterAutospacing="0"/>
              <w:jc w:val="both"/>
              <w:rPr>
                <w:sz w:val="20"/>
                <w:szCs w:val="20"/>
              </w:rPr>
            </w:pPr>
            <w:r>
              <w:rPr>
                <w:rFonts w:ascii="Times New Roman" w:hAnsi="Times New Roman" w:cs="Times New Roman" w:hint="eastAsia"/>
                <w:color w:val="000000"/>
                <w:sz w:val="20"/>
                <w:szCs w:val="20"/>
              </w:rPr>
              <w:t>(</w:t>
            </w:r>
            <w:r>
              <w:rPr>
                <w:rFonts w:ascii="Times New Roman" w:hAnsi="Times New Roman" w:cs="Times New Roman"/>
                <w:color w:val="000000"/>
                <w:sz w:val="20"/>
                <w:szCs w:val="20"/>
              </w:rPr>
              <w:t>Unit 2 Happy Earth Day!</w:t>
            </w:r>
            <w:r>
              <w:rPr>
                <w:rFonts w:ascii="Times New Roman" w:hAnsi="Times New Roman" w:cs="Times New Roman" w:hint="eastAsia"/>
                <w:color w:val="000000"/>
                <w:sz w:val="20"/>
                <w:szCs w:val="20"/>
              </w:rPr>
              <w:t xml:space="preserve"> )</w:t>
            </w:r>
            <w:r w:rsidRPr="003877B5">
              <w:rPr>
                <w:rFonts w:hint="eastAsia"/>
                <w:sz w:val="20"/>
                <w:szCs w:val="20"/>
              </w:rPr>
              <w:t>請學生製作</w:t>
            </w:r>
            <w:r>
              <w:rPr>
                <w:rFonts w:hint="eastAsia"/>
                <w:sz w:val="20"/>
                <w:szCs w:val="20"/>
              </w:rPr>
              <w:t>一句</w:t>
            </w:r>
            <w:r w:rsidRPr="003877B5">
              <w:rPr>
                <w:rFonts w:hint="eastAsia"/>
                <w:sz w:val="20"/>
                <w:szCs w:val="20"/>
              </w:rPr>
              <w:t>英文減碳標語</w:t>
            </w:r>
            <w:r>
              <w:rPr>
                <w:rFonts w:hint="eastAsia"/>
                <w:sz w:val="20"/>
                <w:szCs w:val="20"/>
              </w:rPr>
              <w:t>，製作好並張貼至走廊外牆顯眼處，完成此任務的學生，教師給予鼓勵</w:t>
            </w:r>
            <w:r w:rsidRPr="003877B5">
              <w:rPr>
                <w:rFonts w:hint="eastAsia"/>
                <w:sz w:val="20"/>
                <w:szCs w:val="20"/>
              </w:rPr>
              <w:t>:</w:t>
            </w:r>
          </w:p>
          <w:p w14:paraId="056F2873" w14:textId="77777777" w:rsidR="00C76554" w:rsidRPr="003877B5" w:rsidRDefault="00C76554" w:rsidP="00C76554">
            <w:pPr>
              <w:pStyle w:val="Web"/>
              <w:spacing w:before="0" w:beforeAutospacing="0" w:after="0" w:afterAutospacing="0"/>
              <w:jc w:val="both"/>
              <w:rPr>
                <w:rFonts w:ascii="Times New Roman" w:hAnsi="Times New Roman" w:cs="Times New Roman"/>
                <w:color w:val="ED0000"/>
                <w:sz w:val="20"/>
                <w:szCs w:val="20"/>
              </w:rPr>
            </w:pPr>
            <w:r w:rsidRPr="003877B5">
              <w:rPr>
                <w:rFonts w:ascii="Times New Roman" w:hAnsi="Times New Roman" w:cs="Times New Roman"/>
                <w:color w:val="ED0000"/>
                <w:sz w:val="20"/>
                <w:szCs w:val="20"/>
              </w:rPr>
              <w:t>Turn Off the Light</w:t>
            </w:r>
            <w:r>
              <w:rPr>
                <w:rFonts w:ascii="Times New Roman" w:hAnsi="Times New Roman" w:cs="Times New Roman" w:hint="eastAsia"/>
                <w:color w:val="ED0000"/>
                <w:sz w:val="20"/>
                <w:szCs w:val="20"/>
              </w:rPr>
              <w:t>.</w:t>
            </w:r>
          </w:p>
          <w:p w14:paraId="146F7E26" w14:textId="77777777" w:rsidR="00C76554" w:rsidRDefault="00C76554" w:rsidP="00C76554">
            <w:pPr>
              <w:pStyle w:val="Web"/>
              <w:spacing w:before="0" w:beforeAutospacing="0" w:after="0" w:afterAutospacing="0"/>
              <w:jc w:val="both"/>
              <w:rPr>
                <w:rFonts w:ascii="Times New Roman" w:hAnsi="Times New Roman" w:cs="Times New Roman"/>
                <w:color w:val="A66500"/>
                <w:sz w:val="20"/>
                <w:szCs w:val="20"/>
              </w:rPr>
            </w:pPr>
            <w:r w:rsidRPr="003877B5">
              <w:rPr>
                <w:rFonts w:ascii="Times New Roman" w:hAnsi="Times New Roman" w:cs="Times New Roman"/>
                <w:color w:val="A66500"/>
                <w:sz w:val="20"/>
                <w:szCs w:val="20"/>
              </w:rPr>
              <w:t>Reduce,Reuse, Recycle</w:t>
            </w:r>
            <w:r>
              <w:rPr>
                <w:rFonts w:ascii="Times New Roman" w:hAnsi="Times New Roman" w:cs="Times New Roman" w:hint="eastAsia"/>
                <w:color w:val="A66500"/>
                <w:sz w:val="20"/>
                <w:szCs w:val="20"/>
              </w:rPr>
              <w:t>.</w:t>
            </w:r>
          </w:p>
          <w:p w14:paraId="14473E64" w14:textId="77777777" w:rsidR="00C76554" w:rsidRDefault="00C76554" w:rsidP="00C76554">
            <w:pPr>
              <w:pStyle w:val="Web"/>
              <w:spacing w:before="0" w:beforeAutospacing="0" w:after="0" w:afterAutospacing="0"/>
              <w:jc w:val="both"/>
              <w:rPr>
                <w:rFonts w:ascii="Times New Roman" w:hAnsi="Times New Roman" w:cs="Times New Roman"/>
                <w:color w:val="0070C0"/>
                <w:sz w:val="20"/>
                <w:szCs w:val="20"/>
              </w:rPr>
            </w:pPr>
            <w:r w:rsidRPr="003877B5">
              <w:rPr>
                <w:rFonts w:ascii="Times New Roman" w:hAnsi="Times New Roman" w:cs="Times New Roman" w:hint="eastAsia"/>
                <w:color w:val="0070C0"/>
                <w:sz w:val="20"/>
                <w:szCs w:val="20"/>
              </w:rPr>
              <w:t>D</w:t>
            </w:r>
            <w:r w:rsidRPr="003877B5">
              <w:rPr>
                <w:rFonts w:ascii="Times New Roman" w:hAnsi="Times New Roman" w:cs="Times New Roman"/>
                <w:color w:val="0070C0"/>
                <w:sz w:val="20"/>
                <w:szCs w:val="20"/>
              </w:rPr>
              <w:t>on’t</w:t>
            </w:r>
            <w:r w:rsidRPr="003877B5">
              <w:rPr>
                <w:rFonts w:ascii="Times New Roman" w:hAnsi="Times New Roman" w:cs="Times New Roman" w:hint="eastAsia"/>
                <w:color w:val="0070C0"/>
                <w:sz w:val="20"/>
                <w:szCs w:val="20"/>
              </w:rPr>
              <w:t xml:space="preserve"> </w:t>
            </w:r>
            <w:r w:rsidRPr="003877B5">
              <w:rPr>
                <w:rFonts w:ascii="Times New Roman" w:hAnsi="Times New Roman" w:cs="Times New Roman"/>
                <w:color w:val="0070C0"/>
                <w:sz w:val="20"/>
                <w:szCs w:val="20"/>
              </w:rPr>
              <w:t>pollute our water</w:t>
            </w:r>
            <w:r w:rsidRPr="003877B5">
              <w:rPr>
                <w:rFonts w:ascii="Times New Roman" w:hAnsi="Times New Roman" w:cs="Times New Roman" w:hint="eastAsia"/>
                <w:color w:val="0070C0"/>
                <w:sz w:val="20"/>
                <w:szCs w:val="20"/>
              </w:rPr>
              <w:t>.</w:t>
            </w:r>
          </w:p>
          <w:p w14:paraId="0C3139DA" w14:textId="77777777" w:rsidR="00C76554" w:rsidRDefault="00C76554" w:rsidP="00C76554">
            <w:pPr>
              <w:pStyle w:val="Web"/>
              <w:spacing w:before="0" w:beforeAutospacing="0" w:after="0" w:afterAutospacing="0"/>
              <w:jc w:val="both"/>
              <w:rPr>
                <w:rFonts w:ascii="Times New Roman" w:hAnsi="Times New Roman" w:cs="Times New Roman"/>
                <w:color w:val="0070C0"/>
                <w:sz w:val="20"/>
                <w:szCs w:val="20"/>
              </w:rPr>
            </w:pPr>
            <w:r w:rsidRPr="003877B5">
              <w:rPr>
                <w:rFonts w:ascii="Times New Roman" w:hAnsi="Times New Roman" w:cs="Times New Roman" w:hint="eastAsia"/>
                <w:color w:val="984806" w:themeColor="accent6" w:themeShade="80"/>
                <w:sz w:val="20"/>
                <w:szCs w:val="20"/>
              </w:rPr>
              <w:t>D</w:t>
            </w:r>
            <w:r w:rsidRPr="003877B5">
              <w:rPr>
                <w:rFonts w:ascii="Times New Roman" w:hAnsi="Times New Roman" w:cs="Times New Roman"/>
                <w:color w:val="984806" w:themeColor="accent6" w:themeShade="80"/>
                <w:sz w:val="20"/>
                <w:szCs w:val="20"/>
              </w:rPr>
              <w:t>on’t pollute our air</w:t>
            </w:r>
            <w:r>
              <w:rPr>
                <w:rFonts w:ascii="Times New Roman" w:hAnsi="Times New Roman" w:cs="Times New Roman" w:hint="eastAsia"/>
                <w:color w:val="0070C0"/>
                <w:sz w:val="20"/>
                <w:szCs w:val="20"/>
              </w:rPr>
              <w:t>.</w:t>
            </w:r>
          </w:p>
          <w:p w14:paraId="57852A86" w14:textId="77777777" w:rsidR="00C76554" w:rsidRPr="00F30F25" w:rsidRDefault="00C76554" w:rsidP="00C76554">
            <w:pPr>
              <w:pStyle w:val="Web"/>
              <w:spacing w:before="0" w:beforeAutospacing="0" w:after="0" w:afterAutospacing="0"/>
              <w:jc w:val="both"/>
              <w:rPr>
                <w:rFonts w:ascii="Times New Roman" w:hAnsi="Times New Roman" w:cs="Times New Roman"/>
                <w:color w:val="7030A0"/>
                <w:sz w:val="20"/>
                <w:szCs w:val="20"/>
              </w:rPr>
            </w:pPr>
            <w:r w:rsidRPr="003877B5">
              <w:rPr>
                <w:rFonts w:ascii="Times New Roman" w:hAnsi="Times New Roman" w:cs="Times New Roman" w:hint="eastAsia"/>
                <w:color w:val="7030A0"/>
                <w:sz w:val="20"/>
                <w:szCs w:val="20"/>
              </w:rPr>
              <w:t>D</w:t>
            </w:r>
            <w:r w:rsidRPr="003877B5">
              <w:rPr>
                <w:rFonts w:ascii="Times New Roman" w:hAnsi="Times New Roman" w:cs="Times New Roman"/>
                <w:color w:val="7030A0"/>
                <w:sz w:val="20"/>
                <w:szCs w:val="20"/>
              </w:rPr>
              <w:t>on’t throw garbage into rivers</w:t>
            </w:r>
            <w:r>
              <w:rPr>
                <w:rFonts w:ascii="Times New Roman" w:hAnsi="Times New Roman" w:cs="Times New Roman" w:hint="eastAsia"/>
                <w:color w:val="7030A0"/>
                <w:sz w:val="20"/>
                <w:szCs w:val="20"/>
              </w:rPr>
              <w:t>.</w:t>
            </w:r>
          </w:p>
          <w:p w14:paraId="2ABD37B7"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283A08DA" w14:textId="380F2393"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55724F23" w14:textId="499E6095" w:rsidR="00C76554" w:rsidRPr="000A7817" w:rsidRDefault="00C76554" w:rsidP="00C76554">
            <w:pPr>
              <w:jc w:val="center"/>
              <w:rPr>
                <w:rFonts w:ascii="標楷體" w:eastAsia="標楷體" w:hAnsi="標楷體"/>
              </w:rPr>
            </w:pPr>
            <w:r w:rsidRPr="000A7817">
              <w:rPr>
                <w:rFonts w:ascii="標楷體" w:eastAsia="標楷體" w:hAnsi="標楷體" w:hint="eastAsia"/>
              </w:rPr>
              <w:t>兒童節</w:t>
            </w:r>
          </w:p>
        </w:tc>
        <w:tc>
          <w:tcPr>
            <w:tcW w:w="1458" w:type="dxa"/>
            <w:vAlign w:val="center"/>
          </w:tcPr>
          <w:p w14:paraId="1D52D78B" w14:textId="77777777" w:rsidR="00C76554" w:rsidRPr="005C1AE6" w:rsidRDefault="00C76554" w:rsidP="00C76554">
            <w:pPr>
              <w:jc w:val="center"/>
              <w:rPr>
                <w:rFonts w:eastAsia="標楷體"/>
              </w:rPr>
            </w:pPr>
          </w:p>
        </w:tc>
        <w:tc>
          <w:tcPr>
            <w:tcW w:w="1458" w:type="dxa"/>
            <w:vAlign w:val="center"/>
          </w:tcPr>
          <w:p w14:paraId="0E23C392" w14:textId="77777777" w:rsidR="00C76554" w:rsidRPr="005C1AE6" w:rsidRDefault="00C76554" w:rsidP="00C76554">
            <w:pPr>
              <w:jc w:val="center"/>
              <w:rPr>
                <w:rFonts w:eastAsia="標楷體"/>
              </w:rPr>
            </w:pPr>
          </w:p>
        </w:tc>
        <w:tc>
          <w:tcPr>
            <w:tcW w:w="1458" w:type="dxa"/>
            <w:vAlign w:val="center"/>
          </w:tcPr>
          <w:p w14:paraId="0D1263E0" w14:textId="77777777" w:rsidR="00C76554" w:rsidRPr="005C1AE6" w:rsidRDefault="00C76554" w:rsidP="00C76554">
            <w:pPr>
              <w:jc w:val="center"/>
              <w:rPr>
                <w:rFonts w:eastAsia="標楷體"/>
              </w:rPr>
            </w:pPr>
          </w:p>
        </w:tc>
        <w:tc>
          <w:tcPr>
            <w:tcW w:w="1458" w:type="dxa"/>
            <w:vAlign w:val="center"/>
          </w:tcPr>
          <w:p w14:paraId="158E45D2"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E193AAC" w14:textId="77777777" w:rsidR="00C76554" w:rsidRPr="005C1AE6" w:rsidRDefault="00C76554" w:rsidP="00C76554">
            <w:pPr>
              <w:jc w:val="center"/>
              <w:rPr>
                <w:rFonts w:eastAsia="標楷體"/>
              </w:rPr>
            </w:pPr>
          </w:p>
        </w:tc>
        <w:tc>
          <w:tcPr>
            <w:tcW w:w="1458" w:type="dxa"/>
            <w:gridSpan w:val="2"/>
            <w:shd w:val="clear" w:color="auto" w:fill="FFFFFF"/>
            <w:vAlign w:val="center"/>
          </w:tcPr>
          <w:p w14:paraId="78EC807E" w14:textId="77777777" w:rsidR="00C76554" w:rsidRPr="005C1AE6" w:rsidRDefault="00C76554" w:rsidP="00C76554">
            <w:pPr>
              <w:jc w:val="center"/>
              <w:rPr>
                <w:rFonts w:eastAsia="標楷體"/>
              </w:rPr>
            </w:pPr>
          </w:p>
        </w:tc>
        <w:tc>
          <w:tcPr>
            <w:tcW w:w="1458" w:type="dxa"/>
            <w:vAlign w:val="center"/>
          </w:tcPr>
          <w:p w14:paraId="240A61D4" w14:textId="77777777" w:rsidR="00C76554" w:rsidRPr="005C1AE6" w:rsidRDefault="00C76554" w:rsidP="00C76554">
            <w:pPr>
              <w:jc w:val="center"/>
              <w:rPr>
                <w:rFonts w:eastAsia="標楷體"/>
              </w:rPr>
            </w:pPr>
          </w:p>
        </w:tc>
      </w:tr>
      <w:tr w:rsidR="00C76554" w:rsidRPr="005C1AE6" w14:paraId="1D5C3C00" w14:textId="77777777" w:rsidTr="006201BA">
        <w:trPr>
          <w:cantSplit/>
          <w:trHeight w:val="780"/>
          <w:jc w:val="center"/>
        </w:trPr>
        <w:tc>
          <w:tcPr>
            <w:tcW w:w="430" w:type="dxa"/>
            <w:vAlign w:val="center"/>
          </w:tcPr>
          <w:p w14:paraId="6B4D1840" w14:textId="77777777" w:rsidR="00C76554" w:rsidRPr="005C1AE6" w:rsidRDefault="00C76554" w:rsidP="00C76554">
            <w:pPr>
              <w:jc w:val="center"/>
              <w:rPr>
                <w:rFonts w:eastAsia="標楷體"/>
              </w:rPr>
            </w:pPr>
            <w:r w:rsidRPr="005C1AE6">
              <w:rPr>
                <w:rFonts w:eastAsia="標楷體" w:hint="eastAsia"/>
              </w:rPr>
              <w:t>9</w:t>
            </w:r>
          </w:p>
        </w:tc>
        <w:tc>
          <w:tcPr>
            <w:tcW w:w="699" w:type="dxa"/>
            <w:vAlign w:val="center"/>
          </w:tcPr>
          <w:p w14:paraId="07A83EF9" w14:textId="77777777" w:rsidR="00C76554" w:rsidRPr="005C1AE6" w:rsidRDefault="00C76554" w:rsidP="00C76554">
            <w:pPr>
              <w:jc w:val="center"/>
              <w:rPr>
                <w:rFonts w:eastAsia="標楷體"/>
              </w:rPr>
            </w:pPr>
            <w:r w:rsidRPr="005C1AE6">
              <w:rPr>
                <w:rFonts w:eastAsia="標楷體" w:hint="eastAsia"/>
              </w:rPr>
              <w:t>0406</w:t>
            </w:r>
          </w:p>
          <w:p w14:paraId="5C848356" w14:textId="77777777" w:rsidR="00C76554" w:rsidRPr="005C1AE6" w:rsidRDefault="00C76554" w:rsidP="00C76554">
            <w:pPr>
              <w:jc w:val="center"/>
              <w:rPr>
                <w:rFonts w:eastAsia="標楷體"/>
              </w:rPr>
            </w:pPr>
            <w:r w:rsidRPr="005C1AE6">
              <w:rPr>
                <w:rFonts w:eastAsia="標楷體" w:hint="eastAsia"/>
              </w:rPr>
              <w:t>|</w:t>
            </w:r>
          </w:p>
          <w:p w14:paraId="62AF72E0" w14:textId="77777777" w:rsidR="00C76554" w:rsidRPr="005C1AE6" w:rsidRDefault="00C76554" w:rsidP="00C76554">
            <w:pPr>
              <w:jc w:val="center"/>
              <w:rPr>
                <w:rFonts w:eastAsia="標楷體"/>
              </w:rPr>
            </w:pPr>
            <w:r w:rsidRPr="005C1AE6">
              <w:rPr>
                <w:rFonts w:eastAsia="標楷體" w:hint="eastAsia"/>
              </w:rPr>
              <w:t>0412</w:t>
            </w:r>
          </w:p>
        </w:tc>
        <w:tc>
          <w:tcPr>
            <w:tcW w:w="1701" w:type="dxa"/>
            <w:gridSpan w:val="2"/>
            <w:vAlign w:val="center"/>
          </w:tcPr>
          <w:tbl>
            <w:tblPr>
              <w:tblW w:w="0" w:type="auto"/>
              <w:jc w:val="center"/>
              <w:tblLayout w:type="fixed"/>
              <w:tblCellMar>
                <w:top w:w="15" w:type="dxa"/>
                <w:left w:w="15" w:type="dxa"/>
                <w:bottom w:w="15" w:type="dxa"/>
                <w:right w:w="15" w:type="dxa"/>
              </w:tblCellMar>
              <w:tblLook w:val="04A0" w:firstRow="1" w:lastRow="0" w:firstColumn="1" w:lastColumn="0" w:noHBand="0" w:noVBand="1"/>
            </w:tblPr>
            <w:tblGrid>
              <w:gridCol w:w="76"/>
              <w:gridCol w:w="1656"/>
            </w:tblGrid>
            <w:tr w:rsidR="00C76554" w:rsidRPr="002A040B" w14:paraId="0F55FCDE" w14:textId="77777777" w:rsidTr="00200817">
              <w:trPr>
                <w:trHeight w:val="20"/>
                <w:jc w:val="center"/>
              </w:trPr>
              <w:tc>
                <w:tcPr>
                  <w:tcW w:w="62" w:type="dxa"/>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700429A9" w14:textId="77777777" w:rsidR="00C76554" w:rsidRPr="002A040B" w:rsidRDefault="00C76554" w:rsidP="00C76554">
                  <w:pPr>
                    <w:widowControl/>
                    <w:rPr>
                      <w:rFonts w:ascii="新細明體" w:hAnsi="新細明體" w:cs="新細明體"/>
                      <w:kern w:val="0"/>
                    </w:rPr>
                  </w:pPr>
                </w:p>
              </w:tc>
              <w:tc>
                <w:tcPr>
                  <w:tcW w:w="1656" w:type="dxa"/>
                  <w:tcBorders>
                    <w:top w:val="single" w:sz="4" w:space="0" w:color="000000"/>
                    <w:left w:val="single" w:sz="4" w:space="0" w:color="000000"/>
                    <w:bottom w:val="single" w:sz="4" w:space="0" w:color="000000"/>
                    <w:right w:val="single" w:sz="4" w:space="0" w:color="000000"/>
                  </w:tcBorders>
                  <w:tcMar>
                    <w:top w:w="0" w:type="dxa"/>
                    <w:left w:w="28" w:type="dxa"/>
                    <w:bottom w:w="0" w:type="dxa"/>
                    <w:right w:w="28" w:type="dxa"/>
                  </w:tcMar>
                  <w:vAlign w:val="center"/>
                  <w:hideMark/>
                </w:tcPr>
                <w:p w14:paraId="6ABF31B3" w14:textId="77777777" w:rsidR="00C76554" w:rsidRPr="00763004" w:rsidRDefault="00C76554" w:rsidP="00C76554">
                  <w:pPr>
                    <w:widowControl/>
                    <w:ind w:firstLineChars="200" w:firstLine="400"/>
                    <w:jc w:val="both"/>
                    <w:rPr>
                      <w:rFonts w:ascii="新細明體" w:hAnsi="新細明體" w:cs="新細明體"/>
                      <w:kern w:val="0"/>
                    </w:rPr>
                  </w:pPr>
                  <w:r w:rsidRPr="002A040B">
                    <w:rPr>
                      <w:color w:val="000000"/>
                      <w:kern w:val="0"/>
                      <w:sz w:val="20"/>
                      <w:szCs w:val="20"/>
                    </w:rPr>
                    <w:t>Review 1</w:t>
                  </w:r>
                </w:p>
                <w:p w14:paraId="43E2A33A" w14:textId="77777777" w:rsidR="00C76554" w:rsidRPr="002A040B" w:rsidRDefault="00C76554" w:rsidP="00C76554">
                  <w:pPr>
                    <w:widowControl/>
                    <w:ind w:firstLineChars="200" w:firstLine="400"/>
                    <w:jc w:val="both"/>
                    <w:rPr>
                      <w:rFonts w:ascii="新細明體" w:hAnsi="新細明體" w:cs="新細明體"/>
                      <w:kern w:val="0"/>
                      <w:sz w:val="20"/>
                      <w:szCs w:val="20"/>
                    </w:rPr>
                  </w:pPr>
                  <w:r w:rsidRPr="00F91847">
                    <w:rPr>
                      <w:rFonts w:ascii="新細明體" w:hAnsi="新細明體" w:cs="新細明體" w:hint="eastAsia"/>
                      <w:kern w:val="0"/>
                      <w:sz w:val="20"/>
                      <w:szCs w:val="20"/>
                    </w:rPr>
                    <w:t>期中評量</w:t>
                  </w:r>
                </w:p>
                <w:p w14:paraId="689CC3EE" w14:textId="77777777" w:rsidR="00C76554" w:rsidRPr="002A040B" w:rsidRDefault="00C76554" w:rsidP="00C76554">
                  <w:pPr>
                    <w:widowControl/>
                    <w:ind w:firstLineChars="100" w:firstLine="200"/>
                    <w:jc w:val="both"/>
                    <w:rPr>
                      <w:rFonts w:ascii="新細明體" w:hAnsi="新細明體" w:cs="新細明體"/>
                      <w:kern w:val="0"/>
                    </w:rPr>
                  </w:pPr>
                  <w:r w:rsidRPr="002A040B">
                    <w:rPr>
                      <w:color w:val="FF0000"/>
                      <w:kern w:val="0"/>
                      <w:sz w:val="20"/>
                      <w:szCs w:val="20"/>
                    </w:rPr>
                    <w:t>【品德教育】</w:t>
                  </w:r>
                </w:p>
                <w:p w14:paraId="611575D3" w14:textId="77777777" w:rsidR="00C76554" w:rsidRPr="002A040B" w:rsidRDefault="00C76554" w:rsidP="00C76554">
                  <w:pPr>
                    <w:widowControl/>
                    <w:jc w:val="both"/>
                    <w:rPr>
                      <w:rFonts w:ascii="新細明體" w:hAnsi="新細明體" w:cs="新細明體"/>
                      <w:kern w:val="0"/>
                    </w:rPr>
                  </w:pPr>
                  <w:r w:rsidRPr="002A040B">
                    <w:rPr>
                      <w:color w:val="FF0000"/>
                      <w:kern w:val="0"/>
                      <w:sz w:val="20"/>
                      <w:szCs w:val="20"/>
                    </w:rPr>
                    <w:t>【閱讀素養教育】</w:t>
                  </w:r>
                </w:p>
              </w:tc>
            </w:tr>
          </w:tbl>
          <w:p w14:paraId="7FD6E625" w14:textId="37D48BCE" w:rsidR="00C76554" w:rsidRPr="000A7817" w:rsidRDefault="00C76554" w:rsidP="00C76554">
            <w:pPr>
              <w:jc w:val="center"/>
              <w:rPr>
                <w:rFonts w:ascii="標楷體" w:eastAsia="標楷體" w:hAnsi="標楷體"/>
              </w:rPr>
            </w:pPr>
          </w:p>
        </w:tc>
        <w:tc>
          <w:tcPr>
            <w:tcW w:w="1701" w:type="dxa"/>
            <w:vAlign w:val="center"/>
          </w:tcPr>
          <w:p w14:paraId="47FEBEFB" w14:textId="77777777" w:rsidR="00C76554" w:rsidRPr="000A7817" w:rsidRDefault="00C76554" w:rsidP="00C76554">
            <w:pPr>
              <w:jc w:val="center"/>
              <w:rPr>
                <w:rFonts w:ascii="標楷體" w:eastAsia="標楷體" w:hAnsi="標楷體"/>
              </w:rPr>
            </w:pPr>
            <w:r w:rsidRPr="000A7817">
              <w:rPr>
                <w:rFonts w:ascii="標楷體" w:eastAsia="標楷體" w:hAnsi="標楷體" w:hint="eastAsia"/>
              </w:rPr>
              <w:t>校慶</w:t>
            </w:r>
          </w:p>
          <w:p w14:paraId="7248136C" w14:textId="77777777" w:rsidR="00C76554" w:rsidRPr="000A7817" w:rsidRDefault="00C76554" w:rsidP="00C76554">
            <w:pPr>
              <w:jc w:val="center"/>
              <w:rPr>
                <w:rFonts w:ascii="標楷體" w:eastAsia="標楷體" w:hAnsi="標楷體"/>
              </w:rPr>
            </w:pPr>
          </w:p>
        </w:tc>
        <w:tc>
          <w:tcPr>
            <w:tcW w:w="1458" w:type="dxa"/>
            <w:vAlign w:val="center"/>
          </w:tcPr>
          <w:p w14:paraId="521E0B59" w14:textId="77777777" w:rsidR="00C76554" w:rsidRPr="005C1AE6" w:rsidRDefault="00C76554" w:rsidP="00C76554">
            <w:pPr>
              <w:jc w:val="center"/>
              <w:rPr>
                <w:rFonts w:eastAsia="標楷體"/>
              </w:rPr>
            </w:pPr>
          </w:p>
        </w:tc>
        <w:tc>
          <w:tcPr>
            <w:tcW w:w="1458" w:type="dxa"/>
            <w:vAlign w:val="center"/>
          </w:tcPr>
          <w:p w14:paraId="65A62B93" w14:textId="77777777" w:rsidR="00C76554" w:rsidRPr="005C1AE6" w:rsidRDefault="00C76554" w:rsidP="00C76554">
            <w:pPr>
              <w:jc w:val="center"/>
              <w:rPr>
                <w:rFonts w:eastAsia="標楷體"/>
              </w:rPr>
            </w:pPr>
          </w:p>
        </w:tc>
        <w:tc>
          <w:tcPr>
            <w:tcW w:w="1458" w:type="dxa"/>
            <w:vAlign w:val="center"/>
          </w:tcPr>
          <w:p w14:paraId="32E282DD" w14:textId="77777777" w:rsidR="00C76554" w:rsidRPr="005C1AE6" w:rsidRDefault="00C76554" w:rsidP="00C76554">
            <w:pPr>
              <w:jc w:val="center"/>
              <w:rPr>
                <w:rFonts w:eastAsia="標楷體"/>
              </w:rPr>
            </w:pPr>
          </w:p>
        </w:tc>
        <w:tc>
          <w:tcPr>
            <w:tcW w:w="1458" w:type="dxa"/>
            <w:vAlign w:val="center"/>
          </w:tcPr>
          <w:p w14:paraId="36C337AB" w14:textId="77777777" w:rsidR="00C76554" w:rsidRPr="005C1AE6" w:rsidRDefault="00C76554" w:rsidP="00C76554">
            <w:pPr>
              <w:jc w:val="center"/>
              <w:rPr>
                <w:rFonts w:eastAsia="標楷體"/>
              </w:rPr>
            </w:pPr>
          </w:p>
        </w:tc>
        <w:tc>
          <w:tcPr>
            <w:tcW w:w="1458" w:type="dxa"/>
            <w:gridSpan w:val="2"/>
            <w:shd w:val="clear" w:color="auto" w:fill="FFFFFF"/>
            <w:vAlign w:val="center"/>
          </w:tcPr>
          <w:p w14:paraId="7A3B7DB9" w14:textId="77777777" w:rsidR="00C76554" w:rsidRPr="005C1AE6" w:rsidRDefault="00C76554" w:rsidP="00C76554">
            <w:pPr>
              <w:jc w:val="center"/>
              <w:rPr>
                <w:rFonts w:eastAsia="標楷體"/>
              </w:rPr>
            </w:pPr>
          </w:p>
        </w:tc>
        <w:tc>
          <w:tcPr>
            <w:tcW w:w="1458" w:type="dxa"/>
            <w:gridSpan w:val="2"/>
            <w:shd w:val="clear" w:color="auto" w:fill="FFFFFF"/>
            <w:vAlign w:val="center"/>
          </w:tcPr>
          <w:p w14:paraId="575323E8" w14:textId="77777777" w:rsidR="00C76554" w:rsidRPr="005C1AE6" w:rsidRDefault="00C76554" w:rsidP="00C76554">
            <w:pPr>
              <w:jc w:val="center"/>
              <w:rPr>
                <w:rFonts w:eastAsia="標楷體"/>
              </w:rPr>
            </w:pPr>
          </w:p>
        </w:tc>
        <w:tc>
          <w:tcPr>
            <w:tcW w:w="1458" w:type="dxa"/>
            <w:vAlign w:val="center"/>
          </w:tcPr>
          <w:p w14:paraId="2B95654E" w14:textId="77777777" w:rsidR="00C76554" w:rsidRPr="005C1AE6" w:rsidRDefault="00C76554" w:rsidP="00C76554">
            <w:pPr>
              <w:jc w:val="center"/>
              <w:rPr>
                <w:rFonts w:eastAsia="標楷體"/>
              </w:rPr>
            </w:pPr>
          </w:p>
        </w:tc>
      </w:tr>
      <w:tr w:rsidR="00C76554" w:rsidRPr="005C1AE6" w14:paraId="3AF9D14E" w14:textId="77777777" w:rsidTr="006201BA">
        <w:trPr>
          <w:cantSplit/>
          <w:trHeight w:val="780"/>
          <w:jc w:val="center"/>
        </w:trPr>
        <w:tc>
          <w:tcPr>
            <w:tcW w:w="430" w:type="dxa"/>
            <w:vAlign w:val="center"/>
          </w:tcPr>
          <w:p w14:paraId="76769D98" w14:textId="77777777" w:rsidR="00C76554" w:rsidRPr="005C1AE6" w:rsidRDefault="00C76554" w:rsidP="00C76554">
            <w:pPr>
              <w:jc w:val="center"/>
              <w:rPr>
                <w:rFonts w:eastAsia="標楷體"/>
              </w:rPr>
            </w:pPr>
            <w:r w:rsidRPr="005C1AE6">
              <w:rPr>
                <w:rFonts w:eastAsia="標楷體" w:hint="eastAsia"/>
              </w:rPr>
              <w:t>10</w:t>
            </w:r>
          </w:p>
        </w:tc>
        <w:tc>
          <w:tcPr>
            <w:tcW w:w="699" w:type="dxa"/>
            <w:vAlign w:val="center"/>
          </w:tcPr>
          <w:p w14:paraId="3F88C901" w14:textId="77777777" w:rsidR="00C76554" w:rsidRPr="005C1AE6" w:rsidRDefault="00C76554" w:rsidP="00C76554">
            <w:pPr>
              <w:jc w:val="center"/>
              <w:rPr>
                <w:rFonts w:eastAsia="標楷體"/>
              </w:rPr>
            </w:pPr>
            <w:r w:rsidRPr="005C1AE6">
              <w:rPr>
                <w:rFonts w:eastAsia="標楷體" w:hint="eastAsia"/>
              </w:rPr>
              <w:t>0413</w:t>
            </w:r>
          </w:p>
          <w:p w14:paraId="7D93FDB5" w14:textId="77777777" w:rsidR="00C76554" w:rsidRPr="005C1AE6" w:rsidRDefault="00C76554" w:rsidP="00C76554">
            <w:pPr>
              <w:jc w:val="center"/>
              <w:rPr>
                <w:rFonts w:eastAsia="標楷體"/>
              </w:rPr>
            </w:pPr>
            <w:r w:rsidRPr="005C1AE6">
              <w:rPr>
                <w:rFonts w:eastAsia="標楷體" w:hint="eastAsia"/>
              </w:rPr>
              <w:t>|</w:t>
            </w:r>
          </w:p>
          <w:p w14:paraId="3178FA7F" w14:textId="77777777" w:rsidR="00C76554" w:rsidRPr="005C1AE6" w:rsidRDefault="00C76554" w:rsidP="00C76554">
            <w:pPr>
              <w:jc w:val="center"/>
              <w:rPr>
                <w:rFonts w:eastAsia="標楷體"/>
              </w:rPr>
            </w:pPr>
            <w:r w:rsidRPr="005C1AE6">
              <w:rPr>
                <w:rFonts w:eastAsia="標楷體" w:hint="eastAsia"/>
              </w:rPr>
              <w:t>0419</w:t>
            </w:r>
          </w:p>
        </w:tc>
        <w:tc>
          <w:tcPr>
            <w:tcW w:w="1701" w:type="dxa"/>
            <w:gridSpan w:val="2"/>
            <w:vAlign w:val="center"/>
          </w:tcPr>
          <w:p w14:paraId="56EA13E2"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最可愛笑容獎</w:t>
            </w:r>
          </w:p>
          <w:p w14:paraId="6D09A455" w14:textId="77777777" w:rsidR="00C76554" w:rsidRPr="005E0598" w:rsidRDefault="00C76554" w:rsidP="00C76554">
            <w:pPr>
              <w:pStyle w:val="Web"/>
              <w:spacing w:before="0" w:beforeAutospacing="0" w:after="0" w:afterAutospacing="0"/>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Brush, Brush, Brush!</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欣賞英文刷牙影片</w:t>
            </w:r>
            <w:r>
              <w:rPr>
                <w:rFonts w:ascii="Times New Roman" w:hAnsi="Times New Roman" w:cs="Times New Roman" w:hint="eastAsia"/>
                <w:color w:val="000000"/>
                <w:sz w:val="20"/>
                <w:szCs w:val="20"/>
              </w:rPr>
              <w:t>:</w:t>
            </w:r>
            <w:r w:rsidRPr="003563CC">
              <w:rPr>
                <w:b/>
                <w:bCs/>
                <w:sz w:val="20"/>
                <w:szCs w:val="20"/>
              </w:rPr>
              <w:t>Brush, brush, brush 刷牙刷刷刷</w:t>
            </w:r>
            <w:r w:rsidRPr="005E0598">
              <w:rPr>
                <w:rFonts w:hint="eastAsia"/>
                <w:b/>
                <w:bCs/>
                <w:sz w:val="20"/>
                <w:szCs w:val="20"/>
              </w:rPr>
              <w:t>，</w:t>
            </w:r>
            <w:r w:rsidRPr="005E0598">
              <w:rPr>
                <w:rFonts w:hint="eastAsia"/>
                <w:sz w:val="20"/>
                <w:szCs w:val="20"/>
              </w:rPr>
              <w:t>和學生討論brush teeth的重要，及如何得到</w:t>
            </w:r>
            <w:r w:rsidRPr="005E0598">
              <w:rPr>
                <w:rFonts w:ascii="Times New Roman" w:hAnsi="Times New Roman" w:cs="Times New Roman" w:hint="eastAsia"/>
                <w:color w:val="000000"/>
                <w:sz w:val="20"/>
                <w:szCs w:val="20"/>
              </w:rPr>
              <w:t>最可愛笑容獎。</w:t>
            </w:r>
          </w:p>
          <w:p w14:paraId="25F24BEA"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092EA9CA" w14:textId="5B570D5F"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59A21FE8" w14:textId="77777777" w:rsidR="00C76554" w:rsidRPr="000A7817" w:rsidRDefault="00C76554" w:rsidP="00C76554">
            <w:pPr>
              <w:jc w:val="center"/>
              <w:rPr>
                <w:rFonts w:ascii="標楷體" w:eastAsia="標楷體" w:hAnsi="標楷體"/>
              </w:rPr>
            </w:pPr>
            <w:r w:rsidRPr="000A7817">
              <w:rPr>
                <w:rFonts w:ascii="標楷體" w:eastAsia="標楷體" w:hAnsi="標楷體" w:hint="eastAsia"/>
              </w:rPr>
              <w:t>校慶</w:t>
            </w:r>
          </w:p>
          <w:p w14:paraId="5E346114" w14:textId="77777777" w:rsidR="00C76554" w:rsidRPr="000A7817" w:rsidRDefault="00C76554" w:rsidP="00C76554">
            <w:pPr>
              <w:jc w:val="center"/>
              <w:rPr>
                <w:rFonts w:ascii="標楷體" w:eastAsia="標楷體" w:hAnsi="標楷體"/>
              </w:rPr>
            </w:pPr>
          </w:p>
        </w:tc>
        <w:tc>
          <w:tcPr>
            <w:tcW w:w="1458" w:type="dxa"/>
            <w:vAlign w:val="center"/>
          </w:tcPr>
          <w:p w14:paraId="1A7D2D09" w14:textId="77777777" w:rsidR="00C76554" w:rsidRPr="005C1AE6" w:rsidRDefault="00C76554" w:rsidP="00C76554">
            <w:pPr>
              <w:jc w:val="center"/>
              <w:rPr>
                <w:rFonts w:eastAsia="標楷體"/>
              </w:rPr>
            </w:pPr>
          </w:p>
        </w:tc>
        <w:tc>
          <w:tcPr>
            <w:tcW w:w="1458" w:type="dxa"/>
            <w:vAlign w:val="center"/>
          </w:tcPr>
          <w:p w14:paraId="4F3573E8" w14:textId="77777777" w:rsidR="00C76554" w:rsidRPr="005C1AE6" w:rsidRDefault="00C76554" w:rsidP="00C76554">
            <w:pPr>
              <w:jc w:val="center"/>
              <w:rPr>
                <w:rFonts w:eastAsia="標楷體"/>
              </w:rPr>
            </w:pPr>
          </w:p>
        </w:tc>
        <w:tc>
          <w:tcPr>
            <w:tcW w:w="1458" w:type="dxa"/>
            <w:vAlign w:val="center"/>
          </w:tcPr>
          <w:p w14:paraId="50AC699E" w14:textId="77777777" w:rsidR="00C76554" w:rsidRPr="005C1AE6" w:rsidRDefault="00C76554" w:rsidP="00C76554">
            <w:pPr>
              <w:jc w:val="center"/>
              <w:rPr>
                <w:rFonts w:eastAsia="標楷體"/>
              </w:rPr>
            </w:pPr>
          </w:p>
        </w:tc>
        <w:tc>
          <w:tcPr>
            <w:tcW w:w="1458" w:type="dxa"/>
            <w:vAlign w:val="center"/>
          </w:tcPr>
          <w:p w14:paraId="015CA02E" w14:textId="77777777" w:rsidR="00C76554" w:rsidRPr="005C1AE6" w:rsidRDefault="00C76554" w:rsidP="00C76554">
            <w:pPr>
              <w:jc w:val="center"/>
              <w:rPr>
                <w:rFonts w:eastAsia="標楷體"/>
              </w:rPr>
            </w:pPr>
          </w:p>
        </w:tc>
        <w:tc>
          <w:tcPr>
            <w:tcW w:w="1458" w:type="dxa"/>
            <w:gridSpan w:val="2"/>
            <w:shd w:val="clear" w:color="auto" w:fill="FFFFFF"/>
            <w:vAlign w:val="center"/>
          </w:tcPr>
          <w:p w14:paraId="5979A6A7"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AFB3960" w14:textId="77777777" w:rsidR="00C76554" w:rsidRPr="005C1AE6" w:rsidRDefault="00C76554" w:rsidP="00C76554">
            <w:pPr>
              <w:jc w:val="center"/>
              <w:rPr>
                <w:rFonts w:eastAsia="標楷體"/>
              </w:rPr>
            </w:pPr>
          </w:p>
        </w:tc>
        <w:tc>
          <w:tcPr>
            <w:tcW w:w="1458" w:type="dxa"/>
            <w:vAlign w:val="center"/>
          </w:tcPr>
          <w:p w14:paraId="02D4DB9D" w14:textId="77777777" w:rsidR="00C76554" w:rsidRPr="005C1AE6" w:rsidRDefault="00C76554" w:rsidP="00C76554">
            <w:pPr>
              <w:jc w:val="center"/>
              <w:rPr>
                <w:rFonts w:eastAsia="標楷體"/>
              </w:rPr>
            </w:pPr>
          </w:p>
        </w:tc>
      </w:tr>
      <w:tr w:rsidR="00C76554" w:rsidRPr="005C1AE6" w14:paraId="30C0F02C" w14:textId="77777777" w:rsidTr="006201BA">
        <w:trPr>
          <w:cantSplit/>
          <w:trHeight w:val="780"/>
          <w:jc w:val="center"/>
        </w:trPr>
        <w:tc>
          <w:tcPr>
            <w:tcW w:w="430" w:type="dxa"/>
            <w:vAlign w:val="center"/>
          </w:tcPr>
          <w:p w14:paraId="1CDF6AD1" w14:textId="77777777" w:rsidR="00C76554" w:rsidRPr="005C1AE6" w:rsidRDefault="00C76554" w:rsidP="00C76554">
            <w:pPr>
              <w:jc w:val="center"/>
              <w:rPr>
                <w:rFonts w:eastAsia="標楷體"/>
              </w:rPr>
            </w:pPr>
            <w:r w:rsidRPr="005C1AE6">
              <w:rPr>
                <w:rFonts w:eastAsia="標楷體" w:hint="eastAsia"/>
              </w:rPr>
              <w:t>11</w:t>
            </w:r>
          </w:p>
        </w:tc>
        <w:tc>
          <w:tcPr>
            <w:tcW w:w="699" w:type="dxa"/>
            <w:vAlign w:val="center"/>
          </w:tcPr>
          <w:p w14:paraId="4211975D" w14:textId="77777777" w:rsidR="00C76554" w:rsidRPr="005C1AE6" w:rsidRDefault="00C76554" w:rsidP="00C76554">
            <w:pPr>
              <w:jc w:val="center"/>
              <w:rPr>
                <w:rFonts w:eastAsia="標楷體"/>
              </w:rPr>
            </w:pPr>
            <w:r w:rsidRPr="005C1AE6">
              <w:rPr>
                <w:rFonts w:eastAsia="標楷體" w:hint="eastAsia"/>
              </w:rPr>
              <w:t>0420</w:t>
            </w:r>
          </w:p>
          <w:p w14:paraId="37E8908B" w14:textId="77777777" w:rsidR="00C76554" w:rsidRPr="005C1AE6" w:rsidRDefault="00C76554" w:rsidP="00C76554">
            <w:pPr>
              <w:jc w:val="center"/>
              <w:rPr>
                <w:rFonts w:eastAsia="標楷體"/>
              </w:rPr>
            </w:pPr>
            <w:r w:rsidRPr="005C1AE6">
              <w:rPr>
                <w:rFonts w:eastAsia="標楷體" w:hint="eastAsia"/>
              </w:rPr>
              <w:t>|</w:t>
            </w:r>
          </w:p>
          <w:p w14:paraId="6FFE0274" w14:textId="77777777" w:rsidR="00C76554" w:rsidRPr="005C1AE6" w:rsidRDefault="00C76554" w:rsidP="00C76554">
            <w:pPr>
              <w:jc w:val="center"/>
              <w:rPr>
                <w:rFonts w:eastAsia="標楷體"/>
              </w:rPr>
            </w:pPr>
            <w:r w:rsidRPr="005C1AE6">
              <w:rPr>
                <w:rFonts w:eastAsia="標楷體" w:hint="eastAsia"/>
              </w:rPr>
              <w:t>0426</w:t>
            </w:r>
          </w:p>
        </w:tc>
        <w:tc>
          <w:tcPr>
            <w:tcW w:w="1701" w:type="dxa"/>
            <w:gridSpan w:val="2"/>
            <w:vAlign w:val="center"/>
          </w:tcPr>
          <w:p w14:paraId="2C8B6ECD"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最可愛笑容獎</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Brush, Brush, Brush!</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欣賞英文刷牙影片</w:t>
            </w:r>
            <w:r>
              <w:rPr>
                <w:rFonts w:ascii="Times New Roman" w:hAnsi="Times New Roman" w:cs="Times New Roman" w:hint="eastAsia"/>
                <w:color w:val="000000"/>
                <w:sz w:val="20"/>
                <w:szCs w:val="20"/>
              </w:rPr>
              <w:t>:</w:t>
            </w:r>
            <w:r w:rsidRPr="005F1EC5">
              <w:rPr>
                <w:rFonts w:ascii="Times New Roman" w:hAnsi="Times New Roman" w:cs="Times New Roman"/>
                <w:b/>
                <w:bCs/>
                <w:color w:val="000000"/>
                <w:sz w:val="20"/>
                <w:szCs w:val="20"/>
              </w:rPr>
              <w:t xml:space="preserve">Word of the Day: brush your teeth </w:t>
            </w:r>
            <w:r w:rsidRPr="005F1EC5">
              <w:rPr>
                <w:rFonts w:ascii="Times New Roman" w:hAnsi="Times New Roman" w:cs="Times New Roman"/>
                <w:b/>
                <w:bCs/>
                <w:color w:val="000000"/>
                <w:sz w:val="20"/>
                <w:szCs w:val="20"/>
              </w:rPr>
              <w:t>刷牙</w:t>
            </w:r>
            <w:r>
              <w:rPr>
                <w:rFonts w:ascii="Times New Roman" w:hAnsi="Times New Roman" w:cs="Times New Roman" w:hint="eastAsia"/>
                <w:b/>
                <w:bCs/>
                <w:color w:val="000000"/>
                <w:sz w:val="20"/>
                <w:szCs w:val="20"/>
              </w:rPr>
              <w:t>後，帶領學生練習說及表演</w:t>
            </w:r>
            <w:r w:rsidRPr="005F1EC5">
              <w:rPr>
                <w:rFonts w:ascii="Times New Roman" w:hAnsi="Times New Roman" w:cs="Times New Roman"/>
                <w:b/>
                <w:bCs/>
                <w:color w:val="000000"/>
                <w:sz w:val="20"/>
                <w:szCs w:val="20"/>
              </w:rPr>
              <w:t>brush your teeth</w:t>
            </w:r>
            <w:r>
              <w:rPr>
                <w:rFonts w:ascii="Times New Roman" w:hAnsi="Times New Roman" w:cs="Times New Roman" w:hint="eastAsia"/>
                <w:b/>
                <w:bCs/>
                <w:color w:val="000000"/>
                <w:sz w:val="20"/>
                <w:szCs w:val="20"/>
              </w:rPr>
              <w:t xml:space="preserve">. </w:t>
            </w:r>
          </w:p>
          <w:p w14:paraId="7C2687C9"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7EB113CC" w14:textId="6D3417A3"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6A517C75" w14:textId="19CC00E5" w:rsidR="00C76554" w:rsidRPr="000A7817" w:rsidRDefault="00C76554" w:rsidP="00C76554">
            <w:pPr>
              <w:jc w:val="center"/>
              <w:rPr>
                <w:rFonts w:ascii="標楷體" w:eastAsia="標楷體" w:hAnsi="標楷體"/>
              </w:rPr>
            </w:pPr>
            <w:r w:rsidRPr="000A7817">
              <w:rPr>
                <w:rFonts w:ascii="標楷體" w:eastAsia="標楷體" w:hAnsi="標楷體" w:hint="eastAsia"/>
              </w:rPr>
              <w:t>校慶</w:t>
            </w:r>
          </w:p>
        </w:tc>
        <w:tc>
          <w:tcPr>
            <w:tcW w:w="1458" w:type="dxa"/>
            <w:vAlign w:val="center"/>
          </w:tcPr>
          <w:p w14:paraId="53207E60" w14:textId="77777777" w:rsidR="00C76554" w:rsidRPr="005C1AE6" w:rsidRDefault="00C76554" w:rsidP="00C76554">
            <w:pPr>
              <w:jc w:val="center"/>
              <w:rPr>
                <w:rFonts w:eastAsia="標楷體"/>
              </w:rPr>
            </w:pPr>
          </w:p>
        </w:tc>
        <w:tc>
          <w:tcPr>
            <w:tcW w:w="1458" w:type="dxa"/>
            <w:vAlign w:val="center"/>
          </w:tcPr>
          <w:p w14:paraId="209D1BF8" w14:textId="77777777" w:rsidR="00C76554" w:rsidRPr="005C1AE6" w:rsidRDefault="00C76554" w:rsidP="00C76554">
            <w:pPr>
              <w:jc w:val="center"/>
              <w:rPr>
                <w:rFonts w:eastAsia="標楷體"/>
              </w:rPr>
            </w:pPr>
          </w:p>
        </w:tc>
        <w:tc>
          <w:tcPr>
            <w:tcW w:w="1458" w:type="dxa"/>
            <w:vAlign w:val="center"/>
          </w:tcPr>
          <w:p w14:paraId="4646AC92" w14:textId="77777777" w:rsidR="00C76554" w:rsidRPr="005C1AE6" w:rsidRDefault="00C76554" w:rsidP="00C76554">
            <w:pPr>
              <w:jc w:val="center"/>
              <w:rPr>
                <w:rFonts w:eastAsia="標楷體"/>
              </w:rPr>
            </w:pPr>
          </w:p>
        </w:tc>
        <w:tc>
          <w:tcPr>
            <w:tcW w:w="1458" w:type="dxa"/>
            <w:vAlign w:val="center"/>
          </w:tcPr>
          <w:p w14:paraId="20572EB7"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BA7D582"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0B6AA75" w14:textId="77777777" w:rsidR="00C76554" w:rsidRPr="005C1AE6" w:rsidRDefault="00C76554" w:rsidP="00C76554">
            <w:pPr>
              <w:jc w:val="center"/>
              <w:rPr>
                <w:rFonts w:eastAsia="標楷體"/>
              </w:rPr>
            </w:pPr>
          </w:p>
        </w:tc>
        <w:tc>
          <w:tcPr>
            <w:tcW w:w="1458" w:type="dxa"/>
            <w:vAlign w:val="center"/>
          </w:tcPr>
          <w:p w14:paraId="7AB5EFE4" w14:textId="77777777" w:rsidR="00C76554" w:rsidRPr="005C1AE6" w:rsidRDefault="00C76554" w:rsidP="00C76554">
            <w:pPr>
              <w:jc w:val="center"/>
              <w:rPr>
                <w:rFonts w:eastAsia="標楷體"/>
              </w:rPr>
            </w:pPr>
          </w:p>
        </w:tc>
      </w:tr>
      <w:tr w:rsidR="00C76554" w:rsidRPr="005C1AE6" w14:paraId="39488CF4" w14:textId="77777777" w:rsidTr="006201BA">
        <w:trPr>
          <w:cantSplit/>
          <w:trHeight w:val="780"/>
          <w:jc w:val="center"/>
        </w:trPr>
        <w:tc>
          <w:tcPr>
            <w:tcW w:w="430" w:type="dxa"/>
            <w:vAlign w:val="center"/>
          </w:tcPr>
          <w:p w14:paraId="74CA8E0A" w14:textId="77777777" w:rsidR="00C76554" w:rsidRPr="005C1AE6" w:rsidRDefault="00C76554" w:rsidP="00C76554">
            <w:pPr>
              <w:jc w:val="center"/>
              <w:rPr>
                <w:rFonts w:eastAsia="標楷體"/>
              </w:rPr>
            </w:pPr>
            <w:r w:rsidRPr="005C1AE6">
              <w:rPr>
                <w:rFonts w:eastAsia="標楷體" w:hint="eastAsia"/>
              </w:rPr>
              <w:t>12</w:t>
            </w:r>
          </w:p>
        </w:tc>
        <w:tc>
          <w:tcPr>
            <w:tcW w:w="699" w:type="dxa"/>
            <w:vAlign w:val="center"/>
          </w:tcPr>
          <w:p w14:paraId="19B80F78" w14:textId="77777777" w:rsidR="00C76554" w:rsidRPr="005C1AE6" w:rsidRDefault="00C76554" w:rsidP="00C76554">
            <w:pPr>
              <w:jc w:val="center"/>
              <w:rPr>
                <w:rFonts w:eastAsia="標楷體"/>
              </w:rPr>
            </w:pPr>
            <w:r w:rsidRPr="005C1AE6">
              <w:rPr>
                <w:rFonts w:eastAsia="標楷體" w:hint="eastAsia"/>
              </w:rPr>
              <w:t>0427</w:t>
            </w:r>
          </w:p>
          <w:p w14:paraId="45362F8E" w14:textId="77777777" w:rsidR="00C76554" w:rsidRPr="005C1AE6" w:rsidRDefault="00C76554" w:rsidP="00C76554">
            <w:pPr>
              <w:jc w:val="center"/>
              <w:rPr>
                <w:rFonts w:eastAsia="標楷體"/>
              </w:rPr>
            </w:pPr>
            <w:r w:rsidRPr="005C1AE6">
              <w:rPr>
                <w:rFonts w:eastAsia="標楷體" w:hint="eastAsia"/>
              </w:rPr>
              <w:t>|</w:t>
            </w:r>
          </w:p>
          <w:p w14:paraId="4ACB46EF" w14:textId="77777777" w:rsidR="00C76554" w:rsidRPr="005C1AE6" w:rsidRDefault="00C76554" w:rsidP="00C76554">
            <w:pPr>
              <w:jc w:val="center"/>
              <w:rPr>
                <w:rFonts w:eastAsia="標楷體"/>
              </w:rPr>
            </w:pPr>
            <w:r w:rsidRPr="005C1AE6">
              <w:rPr>
                <w:rFonts w:eastAsia="標楷體" w:hint="eastAsia"/>
              </w:rPr>
              <w:t>0503</w:t>
            </w:r>
          </w:p>
        </w:tc>
        <w:tc>
          <w:tcPr>
            <w:tcW w:w="1701" w:type="dxa"/>
            <w:gridSpan w:val="2"/>
            <w:vAlign w:val="center"/>
          </w:tcPr>
          <w:p w14:paraId="604913B0"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最可愛笑容獎</w:t>
            </w:r>
          </w:p>
          <w:p w14:paraId="6E852E30" w14:textId="77777777" w:rsidR="00C76554" w:rsidRDefault="00C76554" w:rsidP="00C76554">
            <w:pPr>
              <w:pStyle w:val="Web"/>
              <w:spacing w:before="0" w:beforeAutospacing="0" w:after="0" w:afterAutospacing="0"/>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Brush, Brush, Brush!</w:t>
            </w:r>
            <w:r>
              <w:rPr>
                <w:rFonts w:ascii="Times New Roman" w:hAnsi="Times New Roman" w:cs="Times New Roman" w:hint="eastAsia"/>
                <w:color w:val="000000"/>
                <w:sz w:val="20"/>
                <w:szCs w:val="20"/>
              </w:rPr>
              <w:t xml:space="preserve">) </w:t>
            </w:r>
            <w:r>
              <w:rPr>
                <w:rFonts w:ascii="Times New Roman" w:hAnsi="Times New Roman" w:cs="Times New Roman" w:hint="eastAsia"/>
                <w:color w:val="000000"/>
                <w:sz w:val="20"/>
                <w:szCs w:val="20"/>
              </w:rPr>
              <w:t>讓學生一邊觀看牙線潔牙英文影片</w:t>
            </w:r>
            <w:r>
              <w:rPr>
                <w:rFonts w:ascii="Times New Roman" w:hAnsi="Times New Roman" w:cs="Times New Roman" w:hint="eastAsia"/>
                <w:color w:val="000000"/>
                <w:sz w:val="20"/>
                <w:szCs w:val="20"/>
              </w:rPr>
              <w:t>:</w:t>
            </w:r>
            <w:r w:rsidRPr="009260B5">
              <w:rPr>
                <w:b/>
                <w:bCs/>
                <w:color w:val="000000"/>
                <w:sz w:val="20"/>
                <w:szCs w:val="20"/>
              </w:rPr>
              <w:t>Flossing your teeth</w:t>
            </w:r>
            <w:r>
              <w:rPr>
                <w:rFonts w:hint="eastAsia"/>
                <w:b/>
                <w:bCs/>
                <w:color w:val="000000"/>
                <w:sz w:val="20"/>
                <w:szCs w:val="20"/>
              </w:rPr>
              <w:t>，及實際操作牙線潔牙齒模。</w:t>
            </w:r>
          </w:p>
          <w:p w14:paraId="0649E3D3"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5BB5B6D8" w14:textId="77777777" w:rsidR="00C76554" w:rsidRDefault="00C76554" w:rsidP="00C76554">
            <w:pPr>
              <w:jc w:val="center"/>
              <w:rPr>
                <w:color w:val="FF0000"/>
                <w:sz w:val="20"/>
                <w:szCs w:val="20"/>
              </w:rPr>
            </w:pPr>
            <w:r>
              <w:rPr>
                <w:color w:val="FF0000"/>
                <w:sz w:val="20"/>
                <w:szCs w:val="20"/>
              </w:rPr>
              <w:t>【閱讀素養教育】</w:t>
            </w:r>
          </w:p>
          <w:p w14:paraId="736D0B53" w14:textId="65346837" w:rsidR="00C76554" w:rsidRPr="000A7817" w:rsidRDefault="00C76554" w:rsidP="00C76554">
            <w:pPr>
              <w:jc w:val="center"/>
              <w:rPr>
                <w:rFonts w:ascii="標楷體" w:eastAsia="標楷體" w:hAnsi="標楷體"/>
              </w:rPr>
            </w:pPr>
            <w:r w:rsidRPr="00F91847">
              <w:rPr>
                <w:color w:val="FF0000"/>
                <w:sz w:val="20"/>
                <w:szCs w:val="20"/>
              </w:rPr>
              <w:t>【戶外教育】</w:t>
            </w:r>
          </w:p>
        </w:tc>
        <w:tc>
          <w:tcPr>
            <w:tcW w:w="1701" w:type="dxa"/>
            <w:vAlign w:val="center"/>
          </w:tcPr>
          <w:p w14:paraId="22DEB336" w14:textId="77777777" w:rsidR="00C76554" w:rsidRPr="000A7817" w:rsidRDefault="00C76554" w:rsidP="00C76554">
            <w:pPr>
              <w:jc w:val="center"/>
              <w:rPr>
                <w:rFonts w:ascii="標楷體" w:eastAsia="標楷體" w:hAnsi="標楷體"/>
              </w:rPr>
            </w:pPr>
            <w:r w:rsidRPr="000A7817">
              <w:rPr>
                <w:rFonts w:ascii="標楷體" w:eastAsia="標楷體" w:hAnsi="標楷體" w:hint="eastAsia"/>
              </w:rPr>
              <w:t>校慶</w:t>
            </w:r>
          </w:p>
          <w:p w14:paraId="39585A73" w14:textId="77777777" w:rsidR="00C76554" w:rsidRPr="000A7817" w:rsidRDefault="00C76554" w:rsidP="00C76554">
            <w:pPr>
              <w:jc w:val="center"/>
              <w:rPr>
                <w:rFonts w:ascii="標楷體" w:eastAsia="標楷體" w:hAnsi="標楷體"/>
              </w:rPr>
            </w:pPr>
          </w:p>
        </w:tc>
        <w:tc>
          <w:tcPr>
            <w:tcW w:w="1458" w:type="dxa"/>
            <w:vAlign w:val="center"/>
          </w:tcPr>
          <w:p w14:paraId="0D92CBD1" w14:textId="548DE952" w:rsidR="00C76554" w:rsidRPr="005C1AE6" w:rsidRDefault="00C76554" w:rsidP="00C76554">
            <w:pPr>
              <w:jc w:val="center"/>
              <w:rPr>
                <w:rFonts w:eastAsia="標楷體"/>
              </w:rPr>
            </w:pPr>
          </w:p>
        </w:tc>
        <w:tc>
          <w:tcPr>
            <w:tcW w:w="1458" w:type="dxa"/>
            <w:vAlign w:val="center"/>
          </w:tcPr>
          <w:p w14:paraId="53A1C2D4" w14:textId="77777777" w:rsidR="00C76554" w:rsidRPr="005C1AE6" w:rsidRDefault="00C76554" w:rsidP="00C76554">
            <w:pPr>
              <w:jc w:val="center"/>
              <w:rPr>
                <w:rFonts w:eastAsia="標楷體"/>
              </w:rPr>
            </w:pPr>
          </w:p>
        </w:tc>
        <w:tc>
          <w:tcPr>
            <w:tcW w:w="1458" w:type="dxa"/>
            <w:vAlign w:val="center"/>
          </w:tcPr>
          <w:p w14:paraId="7FBC17CD" w14:textId="77777777" w:rsidR="00C76554" w:rsidRPr="005C1AE6" w:rsidRDefault="00C76554" w:rsidP="00C76554">
            <w:pPr>
              <w:jc w:val="center"/>
              <w:rPr>
                <w:rFonts w:eastAsia="標楷體"/>
              </w:rPr>
            </w:pPr>
          </w:p>
        </w:tc>
        <w:tc>
          <w:tcPr>
            <w:tcW w:w="1458" w:type="dxa"/>
            <w:vAlign w:val="center"/>
          </w:tcPr>
          <w:p w14:paraId="6DEA1D0A"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968F55B" w14:textId="77777777" w:rsidR="00C76554" w:rsidRPr="005C1AE6" w:rsidRDefault="00C76554" w:rsidP="00C76554">
            <w:pPr>
              <w:jc w:val="center"/>
              <w:rPr>
                <w:rFonts w:eastAsia="標楷體"/>
              </w:rPr>
            </w:pPr>
          </w:p>
        </w:tc>
        <w:tc>
          <w:tcPr>
            <w:tcW w:w="1458" w:type="dxa"/>
            <w:gridSpan w:val="2"/>
            <w:shd w:val="clear" w:color="auto" w:fill="FFFFFF"/>
            <w:vAlign w:val="center"/>
          </w:tcPr>
          <w:p w14:paraId="5A996D1D" w14:textId="77777777" w:rsidR="00C76554" w:rsidRPr="005C1AE6" w:rsidRDefault="00C76554" w:rsidP="00C76554">
            <w:pPr>
              <w:jc w:val="center"/>
              <w:rPr>
                <w:rFonts w:eastAsia="標楷體"/>
              </w:rPr>
            </w:pPr>
          </w:p>
        </w:tc>
        <w:tc>
          <w:tcPr>
            <w:tcW w:w="1458" w:type="dxa"/>
            <w:vAlign w:val="center"/>
          </w:tcPr>
          <w:p w14:paraId="4AFBCF32" w14:textId="77777777" w:rsidR="00C76554" w:rsidRPr="005C1AE6" w:rsidRDefault="00C76554" w:rsidP="00C76554">
            <w:pPr>
              <w:jc w:val="center"/>
              <w:rPr>
                <w:rFonts w:eastAsia="標楷體"/>
              </w:rPr>
            </w:pPr>
          </w:p>
        </w:tc>
      </w:tr>
      <w:tr w:rsidR="00C76554" w:rsidRPr="005C1AE6" w14:paraId="28A16388" w14:textId="77777777" w:rsidTr="006201BA">
        <w:trPr>
          <w:cantSplit/>
          <w:trHeight w:val="780"/>
          <w:jc w:val="center"/>
        </w:trPr>
        <w:tc>
          <w:tcPr>
            <w:tcW w:w="430" w:type="dxa"/>
            <w:vAlign w:val="center"/>
          </w:tcPr>
          <w:p w14:paraId="2F5433AD" w14:textId="77777777" w:rsidR="00C76554" w:rsidRPr="005C1AE6" w:rsidRDefault="00C76554" w:rsidP="00C76554">
            <w:pPr>
              <w:jc w:val="center"/>
              <w:rPr>
                <w:rFonts w:eastAsia="標楷體"/>
              </w:rPr>
            </w:pPr>
            <w:r w:rsidRPr="005C1AE6">
              <w:rPr>
                <w:rFonts w:eastAsia="標楷體" w:hint="eastAsia"/>
              </w:rPr>
              <w:t>13</w:t>
            </w:r>
          </w:p>
        </w:tc>
        <w:tc>
          <w:tcPr>
            <w:tcW w:w="699" w:type="dxa"/>
            <w:vAlign w:val="center"/>
          </w:tcPr>
          <w:p w14:paraId="4C4F2ED1" w14:textId="77777777" w:rsidR="00C76554" w:rsidRPr="005C1AE6" w:rsidRDefault="00C76554" w:rsidP="00C76554">
            <w:pPr>
              <w:jc w:val="center"/>
              <w:rPr>
                <w:rFonts w:eastAsia="標楷體"/>
              </w:rPr>
            </w:pPr>
            <w:r w:rsidRPr="005C1AE6">
              <w:rPr>
                <w:rFonts w:eastAsia="標楷體" w:hint="eastAsia"/>
              </w:rPr>
              <w:t>0504</w:t>
            </w:r>
          </w:p>
          <w:p w14:paraId="14C3DFE5" w14:textId="77777777" w:rsidR="00C76554" w:rsidRPr="005C1AE6" w:rsidRDefault="00C76554" w:rsidP="00C76554">
            <w:pPr>
              <w:jc w:val="center"/>
              <w:rPr>
                <w:rFonts w:eastAsia="標楷體"/>
              </w:rPr>
            </w:pPr>
            <w:r w:rsidRPr="005C1AE6">
              <w:rPr>
                <w:rFonts w:eastAsia="標楷體" w:hint="eastAsia"/>
              </w:rPr>
              <w:t>|</w:t>
            </w:r>
          </w:p>
          <w:p w14:paraId="3971111C" w14:textId="77777777" w:rsidR="00C76554" w:rsidRPr="005C1AE6" w:rsidRDefault="00C76554" w:rsidP="00C76554">
            <w:pPr>
              <w:jc w:val="center"/>
              <w:rPr>
                <w:rFonts w:eastAsia="標楷體"/>
              </w:rPr>
            </w:pPr>
            <w:r w:rsidRPr="005C1AE6">
              <w:rPr>
                <w:rFonts w:eastAsia="標楷體" w:hint="eastAsia"/>
              </w:rPr>
              <w:t>0510</w:t>
            </w:r>
          </w:p>
        </w:tc>
        <w:tc>
          <w:tcPr>
            <w:tcW w:w="1701" w:type="dxa"/>
            <w:gridSpan w:val="2"/>
            <w:vAlign w:val="center"/>
          </w:tcPr>
          <w:p w14:paraId="53527FC5"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最可愛笑容獎</w:t>
            </w:r>
          </w:p>
          <w:p w14:paraId="1EFC839B"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Brush, Brush, Brush!</w:t>
            </w:r>
            <w:r>
              <w:rPr>
                <w:rFonts w:ascii="Times New Roman" w:hAnsi="Times New Roman" w:cs="Times New Roman" w:hint="eastAsia"/>
                <w:color w:val="000000"/>
                <w:sz w:val="20"/>
                <w:szCs w:val="20"/>
              </w:rPr>
              <w:t xml:space="preserve">) </w:t>
            </w:r>
            <w:r>
              <w:rPr>
                <w:rFonts w:ascii="Times New Roman" w:hAnsi="Times New Roman" w:cs="Times New Roman" w:hint="eastAsia"/>
                <w:color w:val="000000"/>
                <w:sz w:val="20"/>
                <w:szCs w:val="20"/>
              </w:rPr>
              <w:t>讓學生一邊觀看貝氏潔牙法英文影片</w:t>
            </w:r>
            <w:r>
              <w:rPr>
                <w:rFonts w:ascii="Times New Roman" w:hAnsi="Times New Roman" w:cs="Times New Roman" w:hint="eastAsia"/>
                <w:color w:val="000000"/>
                <w:sz w:val="20"/>
                <w:szCs w:val="20"/>
              </w:rPr>
              <w:t>:</w:t>
            </w:r>
          </w:p>
          <w:p w14:paraId="58519F62" w14:textId="77777777" w:rsidR="00C76554" w:rsidRPr="0050588C" w:rsidRDefault="008842F9" w:rsidP="00C76554">
            <w:pPr>
              <w:pStyle w:val="Web"/>
              <w:spacing w:before="0" w:beforeAutospacing="0" w:after="0" w:afterAutospacing="0"/>
              <w:rPr>
                <w:rFonts w:ascii="Times New Roman" w:hAnsi="Times New Roman" w:cs="Times New Roman"/>
                <w:color w:val="000000"/>
                <w:sz w:val="20"/>
                <w:szCs w:val="20"/>
              </w:rPr>
            </w:pPr>
            <w:hyperlink r:id="rId12" w:history="1">
              <w:r w:rsidR="00C76554" w:rsidRPr="00F06F95">
                <w:rPr>
                  <w:rStyle w:val="a9"/>
                  <w:rFonts w:ascii="Times New Roman" w:hAnsi="Times New Roman" w:cs="Times New Roman"/>
                  <w:sz w:val="20"/>
                  <w:szCs w:val="20"/>
                </w:rPr>
                <w:t>https://www.sjes.tn.edu.tw/modules/tad_web/page.php?op=tufdl&amp;files_sn=34275</w:t>
              </w:r>
            </w:hyperlink>
            <w:r w:rsidR="00C76554">
              <w:rPr>
                <w:rFonts w:ascii="Times New Roman" w:hAnsi="Times New Roman" w:cs="Times New Roman" w:hint="eastAsia"/>
                <w:color w:val="000000"/>
                <w:sz w:val="20"/>
                <w:szCs w:val="20"/>
              </w:rPr>
              <w:t>，</w:t>
            </w:r>
            <w:r w:rsidR="00C76554">
              <w:rPr>
                <w:rFonts w:hint="eastAsia"/>
                <w:b/>
                <w:bCs/>
                <w:color w:val="000000"/>
                <w:sz w:val="20"/>
                <w:szCs w:val="20"/>
              </w:rPr>
              <w:t>及用齒模實際操作貝氏潔牙法。</w:t>
            </w:r>
          </w:p>
          <w:p w14:paraId="4E5C56C8"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477A0AE0" w14:textId="77777777" w:rsidR="00C76554" w:rsidRDefault="00C76554" w:rsidP="00C76554">
            <w:pPr>
              <w:jc w:val="center"/>
              <w:rPr>
                <w:color w:val="FF0000"/>
                <w:sz w:val="20"/>
                <w:szCs w:val="20"/>
              </w:rPr>
            </w:pPr>
            <w:r>
              <w:rPr>
                <w:color w:val="FF0000"/>
                <w:sz w:val="20"/>
                <w:szCs w:val="20"/>
              </w:rPr>
              <w:t>【閱讀素養教育】</w:t>
            </w:r>
          </w:p>
          <w:p w14:paraId="41AA2C80" w14:textId="30001382" w:rsidR="00C76554" w:rsidRPr="000A7817" w:rsidRDefault="00C76554" w:rsidP="00C76554">
            <w:pPr>
              <w:jc w:val="center"/>
              <w:rPr>
                <w:rFonts w:ascii="標楷體" w:eastAsia="標楷體" w:hAnsi="標楷體"/>
              </w:rPr>
            </w:pPr>
            <w:r w:rsidRPr="00F91847">
              <w:rPr>
                <w:color w:val="FF0000"/>
                <w:sz w:val="20"/>
                <w:szCs w:val="20"/>
              </w:rPr>
              <w:t>【戶外教育】</w:t>
            </w:r>
          </w:p>
        </w:tc>
        <w:tc>
          <w:tcPr>
            <w:tcW w:w="1701" w:type="dxa"/>
            <w:vAlign w:val="center"/>
          </w:tcPr>
          <w:p w14:paraId="79F8BC78" w14:textId="77777777" w:rsidR="00C76554" w:rsidRPr="000A7817" w:rsidRDefault="00C76554" w:rsidP="00C76554">
            <w:pPr>
              <w:jc w:val="center"/>
              <w:rPr>
                <w:rFonts w:ascii="標楷體" w:eastAsia="標楷體" w:hAnsi="標楷體"/>
              </w:rPr>
            </w:pPr>
          </w:p>
          <w:p w14:paraId="3879EF5C" w14:textId="56633789" w:rsidR="00C76554" w:rsidRPr="000A7817" w:rsidRDefault="00C76554" w:rsidP="00C76554">
            <w:pPr>
              <w:jc w:val="center"/>
              <w:rPr>
                <w:rFonts w:ascii="標楷體" w:eastAsia="標楷體" w:hAnsi="標楷體"/>
              </w:rPr>
            </w:pPr>
            <w:r w:rsidRPr="000A7817">
              <w:rPr>
                <w:rFonts w:ascii="標楷體" w:eastAsia="標楷體" w:hAnsi="標楷體" w:hint="eastAsia"/>
              </w:rPr>
              <w:t>母親節</w:t>
            </w:r>
          </w:p>
        </w:tc>
        <w:tc>
          <w:tcPr>
            <w:tcW w:w="1458" w:type="dxa"/>
            <w:vAlign w:val="center"/>
          </w:tcPr>
          <w:p w14:paraId="38E0737D" w14:textId="37566AFF" w:rsidR="00C76554" w:rsidRPr="005C1AE6" w:rsidRDefault="00C76554" w:rsidP="00C76554">
            <w:pPr>
              <w:jc w:val="center"/>
              <w:rPr>
                <w:rFonts w:eastAsia="標楷體"/>
              </w:rPr>
            </w:pPr>
          </w:p>
        </w:tc>
        <w:tc>
          <w:tcPr>
            <w:tcW w:w="1458" w:type="dxa"/>
            <w:vAlign w:val="center"/>
          </w:tcPr>
          <w:p w14:paraId="15BB5ECD" w14:textId="77777777" w:rsidR="00C76554" w:rsidRPr="005C1AE6" w:rsidRDefault="00C76554" w:rsidP="00C76554">
            <w:pPr>
              <w:jc w:val="center"/>
              <w:rPr>
                <w:rFonts w:eastAsia="標楷體"/>
              </w:rPr>
            </w:pPr>
          </w:p>
        </w:tc>
        <w:tc>
          <w:tcPr>
            <w:tcW w:w="1458" w:type="dxa"/>
            <w:vAlign w:val="center"/>
          </w:tcPr>
          <w:p w14:paraId="50309086" w14:textId="77777777" w:rsidR="00C76554" w:rsidRPr="005C1AE6" w:rsidRDefault="00C76554" w:rsidP="00C76554">
            <w:pPr>
              <w:jc w:val="center"/>
              <w:rPr>
                <w:rFonts w:eastAsia="標楷體"/>
              </w:rPr>
            </w:pPr>
          </w:p>
        </w:tc>
        <w:tc>
          <w:tcPr>
            <w:tcW w:w="1458" w:type="dxa"/>
            <w:vAlign w:val="center"/>
          </w:tcPr>
          <w:p w14:paraId="72254B67" w14:textId="77777777" w:rsidR="00C76554" w:rsidRPr="005C1AE6" w:rsidRDefault="00C76554" w:rsidP="00C76554">
            <w:pPr>
              <w:jc w:val="center"/>
              <w:rPr>
                <w:rFonts w:eastAsia="標楷體"/>
              </w:rPr>
            </w:pPr>
          </w:p>
        </w:tc>
        <w:tc>
          <w:tcPr>
            <w:tcW w:w="1458" w:type="dxa"/>
            <w:gridSpan w:val="2"/>
            <w:shd w:val="clear" w:color="auto" w:fill="FFFFFF"/>
            <w:vAlign w:val="center"/>
          </w:tcPr>
          <w:p w14:paraId="1BCAAFB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9C4F9A5" w14:textId="77777777" w:rsidR="00C76554" w:rsidRPr="005C1AE6" w:rsidRDefault="00C76554" w:rsidP="00C76554">
            <w:pPr>
              <w:jc w:val="center"/>
              <w:rPr>
                <w:rFonts w:eastAsia="標楷體"/>
              </w:rPr>
            </w:pPr>
          </w:p>
        </w:tc>
        <w:tc>
          <w:tcPr>
            <w:tcW w:w="1458" w:type="dxa"/>
            <w:vAlign w:val="center"/>
          </w:tcPr>
          <w:p w14:paraId="24A9FED1" w14:textId="77777777" w:rsidR="00C76554" w:rsidRPr="005C1AE6" w:rsidRDefault="00C76554" w:rsidP="00C76554">
            <w:pPr>
              <w:jc w:val="center"/>
              <w:rPr>
                <w:rFonts w:eastAsia="標楷體"/>
              </w:rPr>
            </w:pPr>
          </w:p>
        </w:tc>
      </w:tr>
      <w:tr w:rsidR="00C76554" w:rsidRPr="005C1AE6" w14:paraId="6916A6A3" w14:textId="77777777" w:rsidTr="006201BA">
        <w:trPr>
          <w:cantSplit/>
          <w:trHeight w:val="780"/>
          <w:jc w:val="center"/>
        </w:trPr>
        <w:tc>
          <w:tcPr>
            <w:tcW w:w="430" w:type="dxa"/>
            <w:vAlign w:val="center"/>
          </w:tcPr>
          <w:p w14:paraId="52741672" w14:textId="77777777" w:rsidR="00C76554" w:rsidRPr="005C1AE6" w:rsidRDefault="00C76554" w:rsidP="00C76554">
            <w:pPr>
              <w:jc w:val="center"/>
              <w:rPr>
                <w:rFonts w:eastAsia="標楷體"/>
              </w:rPr>
            </w:pPr>
            <w:r w:rsidRPr="005C1AE6">
              <w:rPr>
                <w:rFonts w:eastAsia="標楷體" w:hint="eastAsia"/>
              </w:rPr>
              <w:t>14</w:t>
            </w:r>
          </w:p>
        </w:tc>
        <w:tc>
          <w:tcPr>
            <w:tcW w:w="699" w:type="dxa"/>
            <w:vAlign w:val="center"/>
          </w:tcPr>
          <w:p w14:paraId="4A8DFC8A" w14:textId="77777777" w:rsidR="00C76554" w:rsidRPr="005C1AE6" w:rsidRDefault="00C76554" w:rsidP="00C76554">
            <w:pPr>
              <w:jc w:val="center"/>
              <w:rPr>
                <w:rFonts w:eastAsia="標楷體"/>
              </w:rPr>
            </w:pPr>
            <w:r w:rsidRPr="005C1AE6">
              <w:rPr>
                <w:rFonts w:eastAsia="標楷體" w:hint="eastAsia"/>
              </w:rPr>
              <w:t>0511</w:t>
            </w:r>
          </w:p>
          <w:p w14:paraId="441E0DE7" w14:textId="77777777" w:rsidR="00C76554" w:rsidRPr="005C1AE6" w:rsidRDefault="00C76554" w:rsidP="00C76554">
            <w:pPr>
              <w:jc w:val="center"/>
              <w:rPr>
                <w:rFonts w:eastAsia="標楷體"/>
              </w:rPr>
            </w:pPr>
            <w:r w:rsidRPr="005C1AE6">
              <w:rPr>
                <w:rFonts w:eastAsia="標楷體" w:hint="eastAsia"/>
              </w:rPr>
              <w:t>|</w:t>
            </w:r>
          </w:p>
          <w:p w14:paraId="5008339B" w14:textId="77777777" w:rsidR="00C76554" w:rsidRPr="005C1AE6" w:rsidRDefault="00C76554" w:rsidP="00C76554">
            <w:pPr>
              <w:jc w:val="center"/>
              <w:rPr>
                <w:rFonts w:eastAsia="標楷體"/>
              </w:rPr>
            </w:pPr>
            <w:r w:rsidRPr="005C1AE6">
              <w:rPr>
                <w:rFonts w:eastAsia="標楷體" w:hint="eastAsia"/>
              </w:rPr>
              <w:t>0517</w:t>
            </w:r>
          </w:p>
        </w:tc>
        <w:tc>
          <w:tcPr>
            <w:tcW w:w="1701" w:type="dxa"/>
            <w:gridSpan w:val="2"/>
            <w:vAlign w:val="center"/>
          </w:tcPr>
          <w:p w14:paraId="2DC446E0"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最可愛笑容獎</w:t>
            </w:r>
          </w:p>
          <w:p w14:paraId="5DDFC6B5"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3 Brush, Brush, Brush!</w:t>
            </w:r>
            <w:r>
              <w:rPr>
                <w:rFonts w:ascii="Times New Roman" w:hAnsi="Times New Roman" w:cs="Times New Roman" w:hint="eastAsia"/>
                <w:color w:val="000000"/>
                <w:sz w:val="20"/>
                <w:szCs w:val="20"/>
              </w:rPr>
              <w:t xml:space="preserve">) </w:t>
            </w:r>
            <w:r w:rsidRPr="005F547F">
              <w:rPr>
                <w:rFonts w:ascii="Times New Roman" w:hAnsi="Times New Roman" w:cs="Times New Roman" w:hint="eastAsia"/>
                <w:kern w:val="2"/>
                <w:sz w:val="20"/>
                <w:szCs w:val="20"/>
              </w:rPr>
              <w:t>幫孩子複習</w:t>
            </w:r>
            <w:r w:rsidRPr="005F547F">
              <w:rPr>
                <w:rFonts w:ascii="Times New Roman" w:hAnsi="Times New Roman" w:cs="Times New Roman"/>
                <w:color w:val="000000"/>
                <w:sz w:val="20"/>
                <w:szCs w:val="20"/>
              </w:rPr>
              <w:t>潔牙步驟圖卡、</w:t>
            </w:r>
            <w:r>
              <w:rPr>
                <w:rFonts w:ascii="Times New Roman" w:hAnsi="Times New Roman" w:cs="Times New Roman" w:hint="eastAsia"/>
                <w:color w:val="000000"/>
                <w:sz w:val="20"/>
                <w:szCs w:val="20"/>
              </w:rPr>
              <w:t>英文</w:t>
            </w:r>
            <w:r w:rsidRPr="005F547F">
              <w:rPr>
                <w:rFonts w:ascii="Times New Roman" w:hAnsi="Times New Roman" w:cs="Times New Roman"/>
                <w:color w:val="000000"/>
                <w:sz w:val="20"/>
                <w:szCs w:val="20"/>
              </w:rPr>
              <w:t>句條</w:t>
            </w:r>
            <w:r>
              <w:rPr>
                <w:rFonts w:ascii="Times New Roman" w:hAnsi="Times New Roman" w:cs="Times New Roman" w:hint="eastAsia"/>
                <w:color w:val="000000"/>
                <w:sz w:val="20"/>
                <w:szCs w:val="20"/>
              </w:rPr>
              <w:t>後，發下</w:t>
            </w:r>
            <w:r w:rsidRPr="005F547F">
              <w:rPr>
                <w:rFonts w:ascii="Times New Roman" w:hAnsi="Times New Roman" w:cs="Times New Roman"/>
                <w:color w:val="000000"/>
                <w:sz w:val="20"/>
                <w:szCs w:val="20"/>
              </w:rPr>
              <w:t>潔牙步驟</w:t>
            </w:r>
            <w:r>
              <w:rPr>
                <w:rFonts w:ascii="Times New Roman" w:hAnsi="Times New Roman" w:cs="Times New Roman" w:hint="eastAsia"/>
                <w:color w:val="000000"/>
                <w:sz w:val="20"/>
                <w:szCs w:val="20"/>
              </w:rPr>
              <w:t>英文</w:t>
            </w:r>
            <w:r w:rsidRPr="005F547F">
              <w:rPr>
                <w:rFonts w:ascii="Times New Roman" w:hAnsi="Times New Roman" w:cs="Times New Roman"/>
                <w:color w:val="000000"/>
                <w:sz w:val="20"/>
                <w:szCs w:val="20"/>
              </w:rPr>
              <w:t>檢核表</w:t>
            </w:r>
            <w:r>
              <w:rPr>
                <w:rFonts w:ascii="Times New Roman" w:hAnsi="Times New Roman" w:cs="Times New Roman" w:hint="eastAsia"/>
                <w:color w:val="000000"/>
                <w:sz w:val="20"/>
                <w:szCs w:val="20"/>
              </w:rPr>
              <w:t>帶回家完成，下次上課分享，教師給予分享不錯的學生鼓勵</w:t>
            </w:r>
            <w:r>
              <w:rPr>
                <w:rFonts w:ascii="Times New Roman" w:hAnsi="Times New Roman" w:cs="Times New Roman" w:hint="eastAsia"/>
                <w:color w:val="000000"/>
                <w:sz w:val="20"/>
                <w:szCs w:val="20"/>
              </w:rPr>
              <w:t xml:space="preserve"> </w:t>
            </w:r>
          </w:p>
          <w:p w14:paraId="6CD6E498" w14:textId="77777777" w:rsidR="00C76554" w:rsidRDefault="00C76554" w:rsidP="00C76554">
            <w:pPr>
              <w:pStyle w:val="Web"/>
              <w:spacing w:before="0" w:beforeAutospacing="0" w:after="0" w:afterAutospacing="0"/>
              <w:ind w:firstLineChars="200" w:firstLine="400"/>
              <w:jc w:val="both"/>
            </w:pPr>
            <w:r>
              <w:rPr>
                <w:rFonts w:ascii="Times New Roman" w:hAnsi="Times New Roman" w:cs="Times New Roman"/>
                <w:color w:val="FF0000"/>
                <w:sz w:val="20"/>
                <w:szCs w:val="20"/>
              </w:rPr>
              <w:t>【品德教育】</w:t>
            </w:r>
          </w:p>
          <w:p w14:paraId="65B08F3B" w14:textId="0B0C8911" w:rsidR="00C76554" w:rsidRPr="000A7817" w:rsidRDefault="00C76554" w:rsidP="00C76554">
            <w:pPr>
              <w:jc w:val="center"/>
              <w:rPr>
                <w:rFonts w:ascii="標楷體" w:eastAsia="標楷體" w:hAnsi="標楷體"/>
              </w:rPr>
            </w:pPr>
            <w:r>
              <w:rPr>
                <w:color w:val="FF0000"/>
                <w:sz w:val="20"/>
                <w:szCs w:val="20"/>
              </w:rPr>
              <w:t>【閱讀素養教育】</w:t>
            </w:r>
          </w:p>
        </w:tc>
        <w:tc>
          <w:tcPr>
            <w:tcW w:w="1701" w:type="dxa"/>
            <w:vAlign w:val="center"/>
          </w:tcPr>
          <w:p w14:paraId="4173C70A" w14:textId="5F0C6F76" w:rsidR="00C76554" w:rsidRPr="000A7817" w:rsidRDefault="00C76554" w:rsidP="00C76554">
            <w:pPr>
              <w:jc w:val="center"/>
              <w:rPr>
                <w:rFonts w:ascii="標楷體" w:eastAsia="標楷體" w:hAnsi="標楷體"/>
              </w:rPr>
            </w:pPr>
            <w:r w:rsidRPr="000A7817">
              <w:rPr>
                <w:rFonts w:ascii="標楷體" w:eastAsia="標楷體" w:hAnsi="標楷體" w:hint="eastAsia"/>
              </w:rPr>
              <w:t>自治市長選舉</w:t>
            </w:r>
          </w:p>
        </w:tc>
        <w:tc>
          <w:tcPr>
            <w:tcW w:w="1458" w:type="dxa"/>
            <w:vAlign w:val="center"/>
          </w:tcPr>
          <w:p w14:paraId="11A7A719" w14:textId="77777777" w:rsidR="00C76554" w:rsidRPr="005C1AE6" w:rsidRDefault="00C76554" w:rsidP="00C76554">
            <w:pPr>
              <w:jc w:val="center"/>
              <w:rPr>
                <w:rFonts w:eastAsia="標楷體"/>
              </w:rPr>
            </w:pPr>
          </w:p>
        </w:tc>
        <w:tc>
          <w:tcPr>
            <w:tcW w:w="1458" w:type="dxa"/>
            <w:vAlign w:val="center"/>
          </w:tcPr>
          <w:p w14:paraId="67C2231A" w14:textId="77777777" w:rsidR="00C76554" w:rsidRPr="005C1AE6" w:rsidRDefault="00C76554" w:rsidP="00C76554">
            <w:pPr>
              <w:jc w:val="center"/>
              <w:rPr>
                <w:rFonts w:eastAsia="標楷體"/>
              </w:rPr>
            </w:pPr>
          </w:p>
        </w:tc>
        <w:tc>
          <w:tcPr>
            <w:tcW w:w="1458" w:type="dxa"/>
            <w:vAlign w:val="center"/>
          </w:tcPr>
          <w:p w14:paraId="1DC97F0E" w14:textId="77777777" w:rsidR="00C76554" w:rsidRPr="005C1AE6" w:rsidRDefault="00C76554" w:rsidP="00C76554">
            <w:pPr>
              <w:jc w:val="center"/>
              <w:rPr>
                <w:rFonts w:eastAsia="標楷體"/>
              </w:rPr>
            </w:pPr>
          </w:p>
        </w:tc>
        <w:tc>
          <w:tcPr>
            <w:tcW w:w="1458" w:type="dxa"/>
            <w:vAlign w:val="center"/>
          </w:tcPr>
          <w:p w14:paraId="561BF10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8FBB667" w14:textId="77777777" w:rsidR="00C76554" w:rsidRPr="005C1AE6" w:rsidRDefault="00C76554" w:rsidP="00C76554">
            <w:pPr>
              <w:jc w:val="center"/>
              <w:rPr>
                <w:rFonts w:eastAsia="標楷體"/>
              </w:rPr>
            </w:pPr>
          </w:p>
        </w:tc>
        <w:tc>
          <w:tcPr>
            <w:tcW w:w="1458" w:type="dxa"/>
            <w:gridSpan w:val="2"/>
            <w:shd w:val="clear" w:color="auto" w:fill="FFFFFF"/>
            <w:vAlign w:val="center"/>
          </w:tcPr>
          <w:p w14:paraId="3B913AC0" w14:textId="77777777" w:rsidR="00C76554" w:rsidRPr="005C1AE6" w:rsidRDefault="00C76554" w:rsidP="00C76554">
            <w:pPr>
              <w:jc w:val="center"/>
              <w:rPr>
                <w:rFonts w:eastAsia="標楷體"/>
              </w:rPr>
            </w:pPr>
          </w:p>
        </w:tc>
        <w:tc>
          <w:tcPr>
            <w:tcW w:w="1458" w:type="dxa"/>
            <w:vAlign w:val="center"/>
          </w:tcPr>
          <w:p w14:paraId="4D87AD78" w14:textId="77777777" w:rsidR="00C76554" w:rsidRPr="005C1AE6" w:rsidRDefault="00C76554" w:rsidP="00C76554">
            <w:pPr>
              <w:jc w:val="center"/>
              <w:rPr>
                <w:rFonts w:eastAsia="標楷體"/>
              </w:rPr>
            </w:pPr>
          </w:p>
        </w:tc>
      </w:tr>
      <w:tr w:rsidR="00C76554" w:rsidRPr="005C1AE6" w14:paraId="2682C3F0" w14:textId="77777777" w:rsidTr="006201BA">
        <w:trPr>
          <w:cantSplit/>
          <w:trHeight w:val="780"/>
          <w:jc w:val="center"/>
        </w:trPr>
        <w:tc>
          <w:tcPr>
            <w:tcW w:w="430" w:type="dxa"/>
            <w:vAlign w:val="center"/>
          </w:tcPr>
          <w:p w14:paraId="2503B773" w14:textId="77777777" w:rsidR="00C76554" w:rsidRPr="005C1AE6" w:rsidRDefault="00C76554" w:rsidP="00C76554">
            <w:pPr>
              <w:jc w:val="center"/>
              <w:rPr>
                <w:rFonts w:eastAsia="標楷體"/>
              </w:rPr>
            </w:pPr>
            <w:r w:rsidRPr="005C1AE6">
              <w:rPr>
                <w:rFonts w:eastAsia="標楷體" w:hint="eastAsia"/>
              </w:rPr>
              <w:t>15</w:t>
            </w:r>
          </w:p>
        </w:tc>
        <w:tc>
          <w:tcPr>
            <w:tcW w:w="699" w:type="dxa"/>
            <w:vAlign w:val="center"/>
          </w:tcPr>
          <w:p w14:paraId="1AA17066" w14:textId="77777777" w:rsidR="00C76554" w:rsidRPr="005C1AE6" w:rsidRDefault="00C76554" w:rsidP="00C76554">
            <w:pPr>
              <w:jc w:val="center"/>
              <w:rPr>
                <w:rFonts w:eastAsia="標楷體"/>
              </w:rPr>
            </w:pPr>
            <w:r w:rsidRPr="005C1AE6">
              <w:rPr>
                <w:rFonts w:eastAsia="標楷體" w:hint="eastAsia"/>
              </w:rPr>
              <w:t>0518</w:t>
            </w:r>
          </w:p>
          <w:p w14:paraId="3E61C6AE" w14:textId="77777777" w:rsidR="00C76554" w:rsidRPr="005C1AE6" w:rsidRDefault="00C76554" w:rsidP="00C76554">
            <w:pPr>
              <w:jc w:val="center"/>
              <w:rPr>
                <w:rFonts w:eastAsia="標楷體"/>
              </w:rPr>
            </w:pPr>
            <w:r w:rsidRPr="005C1AE6">
              <w:rPr>
                <w:rFonts w:eastAsia="標楷體" w:hint="eastAsia"/>
              </w:rPr>
              <w:t>|</w:t>
            </w:r>
          </w:p>
          <w:p w14:paraId="480FE1F1" w14:textId="77777777" w:rsidR="00C76554" w:rsidRPr="005C1AE6" w:rsidRDefault="00C76554" w:rsidP="00C76554">
            <w:pPr>
              <w:jc w:val="center"/>
              <w:rPr>
                <w:rFonts w:eastAsia="標楷體"/>
              </w:rPr>
            </w:pPr>
            <w:r w:rsidRPr="005C1AE6">
              <w:rPr>
                <w:rFonts w:eastAsia="標楷體" w:hint="eastAsia"/>
              </w:rPr>
              <w:t>0524</w:t>
            </w:r>
          </w:p>
        </w:tc>
        <w:tc>
          <w:tcPr>
            <w:tcW w:w="1701" w:type="dxa"/>
            <w:gridSpan w:val="2"/>
            <w:vAlign w:val="center"/>
          </w:tcPr>
          <w:p w14:paraId="59AFB933"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sidRPr="00D272BB">
              <w:rPr>
                <w:rFonts w:ascii="Times New Roman" w:hAnsi="Times New Roman" w:cs="Times New Roman"/>
                <w:color w:val="000000"/>
                <w:sz w:val="20"/>
                <w:szCs w:val="20"/>
              </w:rPr>
              <w:t>Topic4:</w:t>
            </w:r>
            <w:r w:rsidRPr="00D272BB">
              <w:rPr>
                <w:rFonts w:ascii="Times New Roman" w:hAnsi="Times New Roman" w:cs="Times New Roman"/>
                <w:color w:val="000000"/>
                <w:sz w:val="20"/>
                <w:szCs w:val="20"/>
              </w:rPr>
              <w:t>彩虹七色</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4 Fun with Colors</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帶領學生閱讀繪本</w:t>
            </w:r>
            <w:r>
              <w:rPr>
                <w:rFonts w:ascii="Times New Roman" w:hAnsi="Times New Roman" w:cs="Times New Roman" w:hint="eastAsia"/>
                <w:color w:val="000000"/>
                <w:sz w:val="20"/>
                <w:szCs w:val="20"/>
              </w:rPr>
              <w:t>-Colors,</w:t>
            </w:r>
            <w:r>
              <w:rPr>
                <w:rFonts w:ascii="Times New Roman" w:hAnsi="Times New Roman" w:cs="Times New Roman" w:hint="eastAsia"/>
                <w:color w:val="000000"/>
                <w:sz w:val="20"/>
                <w:szCs w:val="20"/>
              </w:rPr>
              <w:t>並介紹彩虹七色英文名稱</w:t>
            </w:r>
            <w:r>
              <w:rPr>
                <w:rFonts w:ascii="Times New Roman" w:hAnsi="Times New Roman" w:cs="Times New Roman" w:hint="eastAsia"/>
                <w:color w:val="000000"/>
                <w:sz w:val="20"/>
                <w:szCs w:val="20"/>
              </w:rPr>
              <w:t>red,orange,yellow,</w:t>
            </w:r>
          </w:p>
          <w:p w14:paraId="4560B6F7"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green, blue, indigo,</w:t>
            </w:r>
          </w:p>
          <w:p w14:paraId="2A57E89D" w14:textId="77777777" w:rsidR="00C76554" w:rsidRDefault="00C76554" w:rsidP="00C76554">
            <w:pPr>
              <w:pStyle w:val="Web"/>
              <w:spacing w:before="0" w:beforeAutospacing="0" w:after="0" w:afterAutospacing="0"/>
              <w:jc w:val="both"/>
            </w:pPr>
            <w:r>
              <w:rPr>
                <w:rFonts w:ascii="Times New Roman" w:hAnsi="Times New Roman" w:cs="Times New Roman" w:hint="eastAsia"/>
                <w:color w:val="000000"/>
                <w:sz w:val="20"/>
                <w:szCs w:val="20"/>
              </w:rPr>
              <w:t>purple</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 xml:space="preserve"> </w:t>
            </w:r>
          </w:p>
          <w:p w14:paraId="0983A26F"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19FB362C"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【閱讀素養教育】</w:t>
            </w:r>
          </w:p>
          <w:p w14:paraId="245BC780" w14:textId="5559F227" w:rsidR="00C76554" w:rsidRPr="000A7817" w:rsidRDefault="00C76554" w:rsidP="00C76554">
            <w:pPr>
              <w:jc w:val="center"/>
              <w:rPr>
                <w:rFonts w:ascii="標楷體" w:eastAsia="標楷體" w:hAnsi="標楷體"/>
              </w:rPr>
            </w:pPr>
            <w:r w:rsidRPr="00C649F1">
              <w:rPr>
                <w:color w:val="E36C0A"/>
                <w:sz w:val="20"/>
                <w:szCs w:val="20"/>
              </w:rPr>
              <w:t>【性別平等】</w:t>
            </w:r>
          </w:p>
        </w:tc>
        <w:tc>
          <w:tcPr>
            <w:tcW w:w="1701" w:type="dxa"/>
            <w:vAlign w:val="center"/>
          </w:tcPr>
          <w:p w14:paraId="70013105" w14:textId="215290B7" w:rsidR="00C76554" w:rsidRPr="000A7817" w:rsidRDefault="00C76554" w:rsidP="00C76554">
            <w:pPr>
              <w:jc w:val="center"/>
              <w:rPr>
                <w:rFonts w:ascii="標楷體" w:eastAsia="標楷體" w:hAnsi="標楷體"/>
              </w:rPr>
            </w:pPr>
            <w:r w:rsidRPr="000A7817">
              <w:rPr>
                <w:rFonts w:ascii="標楷體" w:eastAsia="標楷體" w:hAnsi="標楷體" w:hint="eastAsia"/>
              </w:rPr>
              <w:t>自治市長選舉</w:t>
            </w:r>
          </w:p>
        </w:tc>
        <w:tc>
          <w:tcPr>
            <w:tcW w:w="1458" w:type="dxa"/>
            <w:vAlign w:val="center"/>
          </w:tcPr>
          <w:p w14:paraId="78C27D81" w14:textId="77777777" w:rsidR="00C76554" w:rsidRPr="005C1AE6" w:rsidRDefault="00C76554" w:rsidP="00C76554">
            <w:pPr>
              <w:jc w:val="center"/>
              <w:rPr>
                <w:rFonts w:eastAsia="標楷體"/>
              </w:rPr>
            </w:pPr>
          </w:p>
        </w:tc>
        <w:tc>
          <w:tcPr>
            <w:tcW w:w="1458" w:type="dxa"/>
            <w:vAlign w:val="center"/>
          </w:tcPr>
          <w:p w14:paraId="5855C542" w14:textId="77777777" w:rsidR="00C76554" w:rsidRPr="005C1AE6" w:rsidRDefault="00C76554" w:rsidP="00C76554">
            <w:pPr>
              <w:jc w:val="center"/>
              <w:rPr>
                <w:rFonts w:eastAsia="標楷體"/>
              </w:rPr>
            </w:pPr>
          </w:p>
        </w:tc>
        <w:tc>
          <w:tcPr>
            <w:tcW w:w="1458" w:type="dxa"/>
            <w:vAlign w:val="center"/>
          </w:tcPr>
          <w:p w14:paraId="6D7D5781" w14:textId="77777777" w:rsidR="00C76554" w:rsidRPr="005C1AE6" w:rsidRDefault="00C76554" w:rsidP="00C76554">
            <w:pPr>
              <w:jc w:val="center"/>
              <w:rPr>
                <w:rFonts w:eastAsia="標楷體"/>
              </w:rPr>
            </w:pPr>
          </w:p>
        </w:tc>
        <w:tc>
          <w:tcPr>
            <w:tcW w:w="1458" w:type="dxa"/>
            <w:vAlign w:val="center"/>
          </w:tcPr>
          <w:p w14:paraId="7C92EA98"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B3EB771"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0102506" w14:textId="77777777" w:rsidR="00C76554" w:rsidRPr="005C1AE6" w:rsidRDefault="00C76554" w:rsidP="00C76554">
            <w:pPr>
              <w:jc w:val="center"/>
              <w:rPr>
                <w:rFonts w:eastAsia="標楷體"/>
              </w:rPr>
            </w:pPr>
          </w:p>
        </w:tc>
        <w:tc>
          <w:tcPr>
            <w:tcW w:w="1458" w:type="dxa"/>
            <w:vAlign w:val="center"/>
          </w:tcPr>
          <w:p w14:paraId="266908C9" w14:textId="77777777" w:rsidR="00C76554" w:rsidRPr="005C1AE6" w:rsidRDefault="00C76554" w:rsidP="00C76554">
            <w:pPr>
              <w:jc w:val="center"/>
              <w:rPr>
                <w:rFonts w:eastAsia="標楷體"/>
              </w:rPr>
            </w:pPr>
          </w:p>
        </w:tc>
      </w:tr>
      <w:tr w:rsidR="00C76554" w:rsidRPr="005C1AE6" w14:paraId="7BC29973" w14:textId="77777777" w:rsidTr="006201BA">
        <w:trPr>
          <w:cantSplit/>
          <w:trHeight w:val="780"/>
          <w:jc w:val="center"/>
        </w:trPr>
        <w:tc>
          <w:tcPr>
            <w:tcW w:w="430" w:type="dxa"/>
            <w:vAlign w:val="center"/>
          </w:tcPr>
          <w:p w14:paraId="01A39B85" w14:textId="77777777" w:rsidR="00C76554" w:rsidRPr="005C1AE6" w:rsidRDefault="00C76554" w:rsidP="00C76554">
            <w:pPr>
              <w:jc w:val="center"/>
              <w:rPr>
                <w:rFonts w:eastAsia="標楷體"/>
              </w:rPr>
            </w:pPr>
            <w:r w:rsidRPr="005C1AE6">
              <w:rPr>
                <w:rFonts w:eastAsia="標楷體" w:hint="eastAsia"/>
              </w:rPr>
              <w:t>16</w:t>
            </w:r>
          </w:p>
        </w:tc>
        <w:tc>
          <w:tcPr>
            <w:tcW w:w="699" w:type="dxa"/>
            <w:vAlign w:val="center"/>
          </w:tcPr>
          <w:p w14:paraId="7C91DBCF" w14:textId="77777777" w:rsidR="00C76554" w:rsidRPr="005C1AE6" w:rsidRDefault="00C76554" w:rsidP="00C76554">
            <w:pPr>
              <w:jc w:val="center"/>
              <w:rPr>
                <w:rFonts w:eastAsia="標楷體"/>
              </w:rPr>
            </w:pPr>
            <w:r w:rsidRPr="005C1AE6">
              <w:rPr>
                <w:rFonts w:eastAsia="標楷體" w:hint="eastAsia"/>
              </w:rPr>
              <w:t>0525</w:t>
            </w:r>
          </w:p>
          <w:p w14:paraId="02AA91A2" w14:textId="77777777" w:rsidR="00C76554" w:rsidRPr="005C1AE6" w:rsidRDefault="00C76554" w:rsidP="00C76554">
            <w:pPr>
              <w:jc w:val="center"/>
              <w:rPr>
                <w:rFonts w:eastAsia="標楷體"/>
              </w:rPr>
            </w:pPr>
            <w:r w:rsidRPr="005C1AE6">
              <w:rPr>
                <w:rFonts w:eastAsia="標楷體" w:hint="eastAsia"/>
              </w:rPr>
              <w:t>|</w:t>
            </w:r>
          </w:p>
          <w:p w14:paraId="64A1B569" w14:textId="77777777" w:rsidR="00C76554" w:rsidRPr="005C1AE6" w:rsidRDefault="00C76554" w:rsidP="00C76554">
            <w:pPr>
              <w:jc w:val="center"/>
              <w:rPr>
                <w:rFonts w:eastAsia="標楷體"/>
              </w:rPr>
            </w:pPr>
            <w:r w:rsidRPr="005C1AE6">
              <w:rPr>
                <w:rFonts w:eastAsia="標楷體" w:hint="eastAsia"/>
              </w:rPr>
              <w:t>0531</w:t>
            </w:r>
          </w:p>
        </w:tc>
        <w:tc>
          <w:tcPr>
            <w:tcW w:w="1701" w:type="dxa"/>
            <w:gridSpan w:val="2"/>
            <w:vAlign w:val="center"/>
          </w:tcPr>
          <w:p w14:paraId="43DB4766"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sidRPr="00D272BB">
              <w:rPr>
                <w:rFonts w:ascii="Times New Roman" w:hAnsi="Times New Roman" w:cs="Times New Roman"/>
                <w:color w:val="000000"/>
                <w:sz w:val="20"/>
                <w:szCs w:val="20"/>
              </w:rPr>
              <w:t>Topic4:</w:t>
            </w:r>
            <w:r w:rsidRPr="00D272BB">
              <w:rPr>
                <w:rFonts w:ascii="Times New Roman" w:hAnsi="Times New Roman" w:cs="Times New Roman"/>
                <w:color w:val="000000"/>
                <w:sz w:val="20"/>
                <w:szCs w:val="20"/>
              </w:rPr>
              <w:t>彩虹七色</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4 Fun with Colors</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複習上一節課介紹之彩虹七色英文</w:t>
            </w:r>
            <w:r>
              <w:rPr>
                <w:rFonts w:ascii="Times New Roman" w:hAnsi="Times New Roman" w:cs="Times New Roman" w:hint="eastAsia"/>
                <w:color w:val="000000"/>
                <w:sz w:val="20"/>
                <w:szCs w:val="20"/>
              </w:rPr>
              <w:t>red,orange,yellow,</w:t>
            </w:r>
          </w:p>
          <w:p w14:paraId="4E4EF829"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green, blue, indigo,</w:t>
            </w:r>
          </w:p>
          <w:p w14:paraId="46930A25" w14:textId="77777777" w:rsidR="00C76554" w:rsidRDefault="00C76554" w:rsidP="00C76554">
            <w:pPr>
              <w:pStyle w:val="Web"/>
              <w:spacing w:before="0" w:beforeAutospacing="0" w:after="0" w:afterAutospacing="0"/>
              <w:jc w:val="both"/>
            </w:pPr>
            <w:r>
              <w:rPr>
                <w:rFonts w:ascii="Times New Roman" w:hAnsi="Times New Roman" w:cs="Times New Roman" w:hint="eastAsia"/>
                <w:color w:val="000000"/>
                <w:sz w:val="20"/>
                <w:szCs w:val="20"/>
              </w:rPr>
              <w:t>purple,</w:t>
            </w:r>
            <w:r>
              <w:rPr>
                <w:rFonts w:ascii="Times New Roman" w:hAnsi="Times New Roman" w:cs="Times New Roman" w:hint="eastAsia"/>
                <w:color w:val="000000"/>
                <w:sz w:val="20"/>
                <w:szCs w:val="20"/>
              </w:rPr>
              <w:t>請學生畫出一種顏色的食物或東西。</w:t>
            </w:r>
          </w:p>
          <w:p w14:paraId="11F911B3"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1B28B4DB" w14:textId="77777777" w:rsidR="00C76554" w:rsidRDefault="00C76554" w:rsidP="00C76554">
            <w:pPr>
              <w:jc w:val="center"/>
              <w:rPr>
                <w:color w:val="FF0000"/>
                <w:sz w:val="20"/>
                <w:szCs w:val="20"/>
              </w:rPr>
            </w:pPr>
            <w:r>
              <w:rPr>
                <w:color w:val="FF0000"/>
                <w:sz w:val="20"/>
                <w:szCs w:val="20"/>
              </w:rPr>
              <w:t>【閱讀素養教育】</w:t>
            </w:r>
          </w:p>
          <w:p w14:paraId="2AB97AE1" w14:textId="03AEEB36" w:rsidR="00C76554" w:rsidRPr="000A7817" w:rsidRDefault="00C76554" w:rsidP="00C76554">
            <w:pPr>
              <w:jc w:val="center"/>
              <w:rPr>
                <w:rFonts w:ascii="標楷體" w:eastAsia="標楷體" w:hAnsi="標楷體"/>
              </w:rPr>
            </w:pPr>
            <w:r w:rsidRPr="00C649F1">
              <w:rPr>
                <w:color w:val="E36C0A"/>
                <w:sz w:val="20"/>
                <w:szCs w:val="20"/>
              </w:rPr>
              <w:t>【性別平等】</w:t>
            </w:r>
          </w:p>
        </w:tc>
        <w:tc>
          <w:tcPr>
            <w:tcW w:w="1701" w:type="dxa"/>
            <w:vAlign w:val="center"/>
          </w:tcPr>
          <w:p w14:paraId="28ABCC47" w14:textId="77777777" w:rsidR="00C76554" w:rsidRPr="000A7817" w:rsidRDefault="00C76554" w:rsidP="00C76554">
            <w:pPr>
              <w:jc w:val="center"/>
              <w:rPr>
                <w:rFonts w:ascii="標楷體" w:eastAsia="標楷體" w:hAnsi="標楷體"/>
              </w:rPr>
            </w:pPr>
          </w:p>
        </w:tc>
        <w:tc>
          <w:tcPr>
            <w:tcW w:w="1458" w:type="dxa"/>
            <w:vAlign w:val="center"/>
          </w:tcPr>
          <w:p w14:paraId="6BC2F82D" w14:textId="77777777" w:rsidR="00C76554" w:rsidRPr="005C1AE6" w:rsidRDefault="00C76554" w:rsidP="00C76554">
            <w:pPr>
              <w:jc w:val="center"/>
              <w:rPr>
                <w:rFonts w:ascii="標楷體" w:eastAsia="標楷體" w:hAnsi="標楷體"/>
              </w:rPr>
            </w:pPr>
            <w:r w:rsidRPr="005C1AE6">
              <w:rPr>
                <w:rFonts w:ascii="標楷體" w:eastAsia="標楷體" w:hAnsi="標楷體" w:hint="eastAsia"/>
              </w:rPr>
              <w:t>戶外教育-</w:t>
            </w:r>
          </w:p>
          <w:p w14:paraId="61C87EA8" w14:textId="31B7D534" w:rsidR="00C76554" w:rsidRPr="005C1AE6" w:rsidRDefault="00C76554" w:rsidP="00C76554">
            <w:pPr>
              <w:jc w:val="center"/>
              <w:rPr>
                <w:rFonts w:eastAsia="標楷體"/>
              </w:rPr>
            </w:pPr>
            <w:r w:rsidRPr="005C1AE6">
              <w:rPr>
                <w:rFonts w:ascii="標楷體" w:eastAsia="標楷體" w:hAnsi="標楷體" w:hint="eastAsia"/>
              </w:rPr>
              <w:t>高速公路下的歷史場景</w:t>
            </w:r>
          </w:p>
        </w:tc>
        <w:tc>
          <w:tcPr>
            <w:tcW w:w="1458" w:type="dxa"/>
            <w:vAlign w:val="center"/>
          </w:tcPr>
          <w:p w14:paraId="63AFDC14" w14:textId="77777777" w:rsidR="00C76554" w:rsidRPr="005C1AE6" w:rsidRDefault="00C76554" w:rsidP="00C76554">
            <w:pPr>
              <w:jc w:val="center"/>
              <w:rPr>
                <w:rFonts w:eastAsia="標楷體"/>
              </w:rPr>
            </w:pPr>
          </w:p>
        </w:tc>
        <w:tc>
          <w:tcPr>
            <w:tcW w:w="1458" w:type="dxa"/>
            <w:vAlign w:val="center"/>
          </w:tcPr>
          <w:p w14:paraId="6C9ADE6E" w14:textId="77777777" w:rsidR="00C76554" w:rsidRPr="005C1AE6" w:rsidRDefault="00C76554" w:rsidP="00C76554">
            <w:pPr>
              <w:jc w:val="center"/>
              <w:rPr>
                <w:rFonts w:eastAsia="標楷體"/>
              </w:rPr>
            </w:pPr>
          </w:p>
        </w:tc>
        <w:tc>
          <w:tcPr>
            <w:tcW w:w="1458" w:type="dxa"/>
            <w:vAlign w:val="center"/>
          </w:tcPr>
          <w:p w14:paraId="0C5402C6"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DFB0D1F" w14:textId="77777777" w:rsidR="00C76554" w:rsidRPr="005C1AE6" w:rsidRDefault="00C76554" w:rsidP="00C76554">
            <w:pPr>
              <w:jc w:val="center"/>
              <w:rPr>
                <w:rFonts w:eastAsia="標楷體"/>
              </w:rPr>
            </w:pPr>
          </w:p>
        </w:tc>
        <w:tc>
          <w:tcPr>
            <w:tcW w:w="1458" w:type="dxa"/>
            <w:gridSpan w:val="2"/>
            <w:shd w:val="clear" w:color="auto" w:fill="FFFFFF"/>
            <w:vAlign w:val="center"/>
          </w:tcPr>
          <w:p w14:paraId="733311A9" w14:textId="77777777" w:rsidR="00C76554" w:rsidRPr="005C1AE6" w:rsidRDefault="00C76554" w:rsidP="00C76554">
            <w:pPr>
              <w:jc w:val="center"/>
              <w:rPr>
                <w:rFonts w:eastAsia="標楷體"/>
              </w:rPr>
            </w:pPr>
          </w:p>
        </w:tc>
        <w:tc>
          <w:tcPr>
            <w:tcW w:w="1458" w:type="dxa"/>
            <w:vAlign w:val="center"/>
          </w:tcPr>
          <w:p w14:paraId="09397177" w14:textId="77777777" w:rsidR="00C76554" w:rsidRPr="005C1AE6" w:rsidRDefault="00C76554" w:rsidP="00C76554">
            <w:pPr>
              <w:jc w:val="center"/>
              <w:rPr>
                <w:rFonts w:eastAsia="標楷體"/>
              </w:rPr>
            </w:pPr>
          </w:p>
        </w:tc>
      </w:tr>
      <w:tr w:rsidR="00C76554" w:rsidRPr="005C1AE6" w14:paraId="76A18689" w14:textId="77777777" w:rsidTr="006201BA">
        <w:trPr>
          <w:cantSplit/>
          <w:trHeight w:val="780"/>
          <w:jc w:val="center"/>
        </w:trPr>
        <w:tc>
          <w:tcPr>
            <w:tcW w:w="430" w:type="dxa"/>
            <w:vAlign w:val="center"/>
          </w:tcPr>
          <w:p w14:paraId="7385CBF5" w14:textId="77777777" w:rsidR="00C76554" w:rsidRPr="005C1AE6" w:rsidRDefault="00C76554" w:rsidP="00C76554">
            <w:pPr>
              <w:jc w:val="center"/>
              <w:rPr>
                <w:rFonts w:eastAsia="標楷體"/>
              </w:rPr>
            </w:pPr>
            <w:r w:rsidRPr="005C1AE6">
              <w:rPr>
                <w:rFonts w:eastAsia="標楷體" w:hint="eastAsia"/>
              </w:rPr>
              <w:t>17</w:t>
            </w:r>
          </w:p>
        </w:tc>
        <w:tc>
          <w:tcPr>
            <w:tcW w:w="699" w:type="dxa"/>
            <w:vAlign w:val="center"/>
          </w:tcPr>
          <w:p w14:paraId="6EEE6785" w14:textId="77777777" w:rsidR="00C76554" w:rsidRPr="005C1AE6" w:rsidRDefault="00C76554" w:rsidP="00C76554">
            <w:pPr>
              <w:jc w:val="center"/>
              <w:rPr>
                <w:rFonts w:eastAsia="標楷體"/>
              </w:rPr>
            </w:pPr>
            <w:r w:rsidRPr="005C1AE6">
              <w:rPr>
                <w:rFonts w:eastAsia="標楷體" w:hint="eastAsia"/>
              </w:rPr>
              <w:t>0601</w:t>
            </w:r>
          </w:p>
          <w:p w14:paraId="4B063A59" w14:textId="77777777" w:rsidR="00C76554" w:rsidRPr="005C1AE6" w:rsidRDefault="00C76554" w:rsidP="00C76554">
            <w:pPr>
              <w:jc w:val="center"/>
              <w:rPr>
                <w:rFonts w:eastAsia="標楷體"/>
              </w:rPr>
            </w:pPr>
            <w:r w:rsidRPr="005C1AE6">
              <w:rPr>
                <w:rFonts w:eastAsia="標楷體" w:hint="eastAsia"/>
              </w:rPr>
              <w:t>|</w:t>
            </w:r>
          </w:p>
          <w:p w14:paraId="48F94ADD" w14:textId="77777777" w:rsidR="00C76554" w:rsidRPr="005C1AE6" w:rsidRDefault="00C76554" w:rsidP="00C76554">
            <w:pPr>
              <w:jc w:val="center"/>
              <w:rPr>
                <w:rFonts w:eastAsia="標楷體"/>
              </w:rPr>
            </w:pPr>
            <w:r w:rsidRPr="005C1AE6">
              <w:rPr>
                <w:rFonts w:eastAsia="標楷體" w:hint="eastAsia"/>
              </w:rPr>
              <w:t>0607</w:t>
            </w:r>
          </w:p>
        </w:tc>
        <w:tc>
          <w:tcPr>
            <w:tcW w:w="1701" w:type="dxa"/>
            <w:gridSpan w:val="2"/>
            <w:vAlign w:val="center"/>
          </w:tcPr>
          <w:p w14:paraId="64E628C4"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sidRPr="00D272BB">
              <w:rPr>
                <w:rFonts w:ascii="Times New Roman" w:hAnsi="Times New Roman" w:cs="Times New Roman"/>
                <w:color w:val="000000"/>
                <w:sz w:val="20"/>
                <w:szCs w:val="20"/>
              </w:rPr>
              <w:t>Topic4:</w:t>
            </w:r>
            <w:r w:rsidRPr="00D272BB">
              <w:rPr>
                <w:rFonts w:ascii="Times New Roman" w:hAnsi="Times New Roman" w:cs="Times New Roman"/>
                <w:color w:val="000000"/>
                <w:sz w:val="20"/>
                <w:szCs w:val="20"/>
              </w:rPr>
              <w:t>彩虹七色</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4 Fun with Colors</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複習上一節課介紹之彩虹七色英文</w:t>
            </w:r>
            <w:r>
              <w:rPr>
                <w:rFonts w:ascii="Times New Roman" w:hAnsi="Times New Roman" w:cs="Times New Roman" w:hint="eastAsia"/>
                <w:color w:val="000000"/>
                <w:sz w:val="20"/>
                <w:szCs w:val="20"/>
              </w:rPr>
              <w:t>red,orange,yellow,</w:t>
            </w:r>
          </w:p>
          <w:p w14:paraId="6CB6E6A7"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green, blue, indigo,</w:t>
            </w:r>
          </w:p>
          <w:p w14:paraId="3FBB93BF" w14:textId="77777777" w:rsidR="00C76554" w:rsidRDefault="00C76554" w:rsidP="00C76554">
            <w:pPr>
              <w:pStyle w:val="Web"/>
              <w:spacing w:before="0" w:beforeAutospacing="0" w:after="0" w:afterAutospacing="0"/>
              <w:jc w:val="both"/>
            </w:pPr>
            <w:r>
              <w:rPr>
                <w:rFonts w:ascii="Times New Roman" w:hAnsi="Times New Roman" w:cs="Times New Roman" w:hint="eastAsia"/>
                <w:color w:val="000000"/>
                <w:sz w:val="20"/>
                <w:szCs w:val="20"/>
              </w:rPr>
              <w:t>purple,</w:t>
            </w:r>
            <w:r>
              <w:rPr>
                <w:rFonts w:ascii="Times New Roman" w:hAnsi="Times New Roman" w:cs="Times New Roman" w:hint="eastAsia"/>
                <w:color w:val="000000"/>
                <w:sz w:val="20"/>
                <w:szCs w:val="20"/>
              </w:rPr>
              <w:t>請學生畫出一種顏色的食物或東西。</w:t>
            </w:r>
          </w:p>
          <w:p w14:paraId="1A1FE2A0"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5445DE9A"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【閱讀素養教育】</w:t>
            </w:r>
          </w:p>
          <w:p w14:paraId="1EB9D4A8" w14:textId="1779A8EB" w:rsidR="00C76554" w:rsidRPr="000A7817" w:rsidRDefault="00C76554" w:rsidP="00C76554">
            <w:pPr>
              <w:jc w:val="center"/>
              <w:rPr>
                <w:rFonts w:ascii="標楷體" w:eastAsia="標楷體" w:hAnsi="標楷體"/>
              </w:rPr>
            </w:pPr>
            <w:r w:rsidRPr="00C649F1">
              <w:rPr>
                <w:color w:val="E36C0A"/>
                <w:sz w:val="20"/>
                <w:szCs w:val="20"/>
              </w:rPr>
              <w:t>【性別平等】</w:t>
            </w:r>
          </w:p>
        </w:tc>
        <w:tc>
          <w:tcPr>
            <w:tcW w:w="1701" w:type="dxa"/>
            <w:vAlign w:val="center"/>
          </w:tcPr>
          <w:p w14:paraId="5A1FF8BD" w14:textId="77777777" w:rsidR="00C76554" w:rsidRPr="000A7817" w:rsidRDefault="00C76554" w:rsidP="00C76554">
            <w:pPr>
              <w:jc w:val="center"/>
              <w:rPr>
                <w:rFonts w:ascii="標楷體" w:eastAsia="標楷體" w:hAnsi="標楷體"/>
              </w:rPr>
            </w:pPr>
          </w:p>
        </w:tc>
        <w:tc>
          <w:tcPr>
            <w:tcW w:w="1458" w:type="dxa"/>
            <w:vAlign w:val="center"/>
          </w:tcPr>
          <w:p w14:paraId="76634497" w14:textId="77777777" w:rsidR="00C76554" w:rsidRPr="005C1AE6" w:rsidRDefault="00C76554" w:rsidP="00C76554">
            <w:pPr>
              <w:jc w:val="center"/>
              <w:rPr>
                <w:rFonts w:ascii="標楷體" w:eastAsia="標楷體" w:hAnsi="標楷體"/>
              </w:rPr>
            </w:pPr>
            <w:r w:rsidRPr="005C1AE6">
              <w:rPr>
                <w:rFonts w:ascii="標楷體" w:eastAsia="標楷體" w:hAnsi="標楷體" w:hint="eastAsia"/>
              </w:rPr>
              <w:t>戶外教育-</w:t>
            </w:r>
          </w:p>
          <w:p w14:paraId="17963DFC" w14:textId="594B4C24" w:rsidR="00C76554" w:rsidRPr="005C1AE6" w:rsidRDefault="00C76554" w:rsidP="00C76554">
            <w:pPr>
              <w:jc w:val="center"/>
              <w:rPr>
                <w:rFonts w:eastAsia="標楷體"/>
              </w:rPr>
            </w:pPr>
            <w:r w:rsidRPr="005C1AE6">
              <w:rPr>
                <w:rFonts w:ascii="標楷體" w:eastAsia="標楷體" w:hAnsi="標楷體" w:hint="eastAsia"/>
              </w:rPr>
              <w:t>高速公路下的歷史場景</w:t>
            </w:r>
          </w:p>
        </w:tc>
        <w:tc>
          <w:tcPr>
            <w:tcW w:w="1458" w:type="dxa"/>
            <w:vAlign w:val="center"/>
          </w:tcPr>
          <w:p w14:paraId="79D49F6C" w14:textId="77777777" w:rsidR="00C76554" w:rsidRPr="005C1AE6" w:rsidRDefault="00C76554" w:rsidP="00C76554">
            <w:pPr>
              <w:jc w:val="center"/>
              <w:rPr>
                <w:rFonts w:eastAsia="標楷體"/>
              </w:rPr>
            </w:pPr>
          </w:p>
        </w:tc>
        <w:tc>
          <w:tcPr>
            <w:tcW w:w="1458" w:type="dxa"/>
            <w:vAlign w:val="center"/>
          </w:tcPr>
          <w:p w14:paraId="6CF4D8E2" w14:textId="77777777" w:rsidR="00C76554" w:rsidRPr="005C1AE6" w:rsidRDefault="00C76554" w:rsidP="00C76554">
            <w:pPr>
              <w:jc w:val="center"/>
              <w:rPr>
                <w:rFonts w:eastAsia="標楷體"/>
              </w:rPr>
            </w:pPr>
          </w:p>
        </w:tc>
        <w:tc>
          <w:tcPr>
            <w:tcW w:w="1458" w:type="dxa"/>
            <w:vAlign w:val="center"/>
          </w:tcPr>
          <w:p w14:paraId="0831509D" w14:textId="77777777" w:rsidR="00C76554" w:rsidRPr="005C1AE6" w:rsidRDefault="00C76554" w:rsidP="00C76554">
            <w:pPr>
              <w:jc w:val="center"/>
              <w:rPr>
                <w:rFonts w:eastAsia="標楷體"/>
              </w:rPr>
            </w:pPr>
          </w:p>
        </w:tc>
        <w:tc>
          <w:tcPr>
            <w:tcW w:w="1458" w:type="dxa"/>
            <w:gridSpan w:val="2"/>
            <w:shd w:val="clear" w:color="auto" w:fill="FFFFFF"/>
            <w:vAlign w:val="center"/>
          </w:tcPr>
          <w:p w14:paraId="66EE49E9" w14:textId="77777777" w:rsidR="00C76554" w:rsidRPr="005C1AE6" w:rsidRDefault="00C76554" w:rsidP="00C76554">
            <w:pPr>
              <w:jc w:val="center"/>
              <w:rPr>
                <w:rFonts w:eastAsia="標楷體"/>
              </w:rPr>
            </w:pPr>
          </w:p>
        </w:tc>
        <w:tc>
          <w:tcPr>
            <w:tcW w:w="1458" w:type="dxa"/>
            <w:gridSpan w:val="2"/>
            <w:shd w:val="clear" w:color="auto" w:fill="FFFFFF"/>
            <w:vAlign w:val="center"/>
          </w:tcPr>
          <w:p w14:paraId="5E96564B" w14:textId="77777777" w:rsidR="00C76554" w:rsidRPr="005C1AE6" w:rsidRDefault="00C76554" w:rsidP="00C76554">
            <w:pPr>
              <w:jc w:val="center"/>
              <w:rPr>
                <w:rFonts w:eastAsia="標楷體"/>
              </w:rPr>
            </w:pPr>
          </w:p>
        </w:tc>
        <w:tc>
          <w:tcPr>
            <w:tcW w:w="1458" w:type="dxa"/>
            <w:vAlign w:val="center"/>
          </w:tcPr>
          <w:p w14:paraId="4879759B" w14:textId="77777777" w:rsidR="00C76554" w:rsidRPr="005C1AE6" w:rsidRDefault="00C76554" w:rsidP="00C76554">
            <w:pPr>
              <w:jc w:val="center"/>
              <w:rPr>
                <w:rFonts w:eastAsia="標楷體"/>
              </w:rPr>
            </w:pPr>
          </w:p>
        </w:tc>
      </w:tr>
      <w:tr w:rsidR="00C76554" w:rsidRPr="005C1AE6" w14:paraId="3C9F5238" w14:textId="77777777" w:rsidTr="006201BA">
        <w:trPr>
          <w:cantSplit/>
          <w:trHeight w:val="780"/>
          <w:jc w:val="center"/>
        </w:trPr>
        <w:tc>
          <w:tcPr>
            <w:tcW w:w="430" w:type="dxa"/>
            <w:vAlign w:val="center"/>
          </w:tcPr>
          <w:p w14:paraId="2DB31DB2" w14:textId="77777777" w:rsidR="00C76554" w:rsidRPr="005C1AE6" w:rsidRDefault="00C76554" w:rsidP="00C76554">
            <w:pPr>
              <w:jc w:val="center"/>
              <w:rPr>
                <w:rFonts w:eastAsia="標楷體"/>
              </w:rPr>
            </w:pPr>
            <w:r w:rsidRPr="005C1AE6">
              <w:rPr>
                <w:rFonts w:eastAsia="標楷體" w:hint="eastAsia"/>
              </w:rPr>
              <w:t>18</w:t>
            </w:r>
          </w:p>
        </w:tc>
        <w:tc>
          <w:tcPr>
            <w:tcW w:w="699" w:type="dxa"/>
            <w:vAlign w:val="center"/>
          </w:tcPr>
          <w:p w14:paraId="4B870D1B" w14:textId="77777777" w:rsidR="00C76554" w:rsidRPr="005C1AE6" w:rsidRDefault="00C76554" w:rsidP="00C76554">
            <w:pPr>
              <w:jc w:val="center"/>
              <w:rPr>
                <w:rFonts w:eastAsia="標楷體"/>
              </w:rPr>
            </w:pPr>
            <w:r w:rsidRPr="005C1AE6">
              <w:rPr>
                <w:rFonts w:eastAsia="標楷體" w:hint="eastAsia"/>
              </w:rPr>
              <w:t>0608</w:t>
            </w:r>
          </w:p>
          <w:p w14:paraId="170E9DAD" w14:textId="77777777" w:rsidR="00C76554" w:rsidRPr="005C1AE6" w:rsidRDefault="00C76554" w:rsidP="00C76554">
            <w:pPr>
              <w:jc w:val="center"/>
              <w:rPr>
                <w:rFonts w:eastAsia="標楷體"/>
              </w:rPr>
            </w:pPr>
            <w:r w:rsidRPr="005C1AE6">
              <w:rPr>
                <w:rFonts w:eastAsia="標楷體" w:hint="eastAsia"/>
              </w:rPr>
              <w:t>|</w:t>
            </w:r>
          </w:p>
          <w:p w14:paraId="26C3B9A9" w14:textId="77777777" w:rsidR="00C76554" w:rsidRPr="005C1AE6" w:rsidRDefault="00C76554" w:rsidP="00C76554">
            <w:pPr>
              <w:jc w:val="center"/>
              <w:rPr>
                <w:rFonts w:eastAsia="標楷體"/>
              </w:rPr>
            </w:pPr>
            <w:r w:rsidRPr="005C1AE6">
              <w:rPr>
                <w:rFonts w:eastAsia="標楷體" w:hint="eastAsia"/>
              </w:rPr>
              <w:t>0614</w:t>
            </w:r>
          </w:p>
        </w:tc>
        <w:tc>
          <w:tcPr>
            <w:tcW w:w="1701" w:type="dxa"/>
            <w:gridSpan w:val="2"/>
            <w:vAlign w:val="center"/>
          </w:tcPr>
          <w:p w14:paraId="2FEC9FDC" w14:textId="77777777" w:rsidR="00C76554" w:rsidRDefault="00C76554" w:rsidP="00C76554">
            <w:pPr>
              <w:pStyle w:val="Web"/>
              <w:spacing w:before="0" w:beforeAutospacing="0" w:after="0" w:afterAutospacing="0"/>
              <w:jc w:val="both"/>
            </w:pPr>
            <w:r w:rsidRPr="00D272BB">
              <w:rPr>
                <w:rFonts w:ascii="Times New Roman" w:hAnsi="Times New Roman" w:cs="Times New Roman"/>
                <w:color w:val="000000"/>
                <w:sz w:val="20"/>
                <w:szCs w:val="20"/>
              </w:rPr>
              <w:t>Topic4:</w:t>
            </w:r>
            <w:r w:rsidRPr="00D272BB">
              <w:rPr>
                <w:rFonts w:ascii="Times New Roman" w:hAnsi="Times New Roman" w:cs="Times New Roman"/>
                <w:color w:val="000000"/>
                <w:sz w:val="20"/>
                <w:szCs w:val="20"/>
              </w:rPr>
              <w:t>彩虹七色</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4 Fun with Colors</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最後請學生用</w:t>
            </w:r>
            <w:r>
              <w:rPr>
                <w:rFonts w:ascii="Times New Roman" w:hAnsi="Times New Roman" w:cs="Times New Roman" w:hint="eastAsia"/>
                <w:color w:val="000000"/>
                <w:sz w:val="20"/>
                <w:szCs w:val="20"/>
              </w:rPr>
              <w:t>I draw a(an) ____(</w:t>
            </w:r>
            <w:r>
              <w:rPr>
                <w:rFonts w:ascii="Times New Roman" w:hAnsi="Times New Roman" w:cs="Times New Roman" w:hint="eastAsia"/>
                <w:color w:val="000000"/>
                <w:sz w:val="20"/>
                <w:szCs w:val="20"/>
              </w:rPr>
              <w:t>顏色英文名稱</w:t>
            </w:r>
            <w:r>
              <w:rPr>
                <w:rFonts w:ascii="Times New Roman" w:hAnsi="Times New Roman" w:cs="Times New Roman" w:hint="eastAsia"/>
                <w:color w:val="000000"/>
                <w:sz w:val="20"/>
                <w:szCs w:val="20"/>
              </w:rPr>
              <w:t>)_____.(</w:t>
            </w:r>
            <w:r>
              <w:rPr>
                <w:rFonts w:ascii="Times New Roman" w:hAnsi="Times New Roman" w:cs="Times New Roman" w:hint="eastAsia"/>
                <w:color w:val="000000"/>
                <w:sz w:val="20"/>
                <w:szCs w:val="20"/>
              </w:rPr>
              <w:t>食物或東西英文名稱</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上臺分享自己所畫的食物或東西。完成分享的學生，教師給予鼓勵。</w:t>
            </w:r>
          </w:p>
          <w:p w14:paraId="23BD7FB5"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37D912DA" w14:textId="77777777" w:rsidR="00C76554" w:rsidRDefault="00C76554" w:rsidP="00C76554">
            <w:pPr>
              <w:jc w:val="center"/>
              <w:rPr>
                <w:color w:val="FF0000"/>
                <w:sz w:val="20"/>
                <w:szCs w:val="20"/>
              </w:rPr>
            </w:pPr>
            <w:r>
              <w:rPr>
                <w:color w:val="FF0000"/>
                <w:sz w:val="20"/>
                <w:szCs w:val="20"/>
              </w:rPr>
              <w:t>【閱讀素養教育】</w:t>
            </w:r>
          </w:p>
          <w:p w14:paraId="3DB64AA2" w14:textId="1DB515B5" w:rsidR="00C76554" w:rsidRPr="000A7817" w:rsidRDefault="00C76554" w:rsidP="00C76554">
            <w:pPr>
              <w:jc w:val="center"/>
              <w:rPr>
                <w:rFonts w:ascii="標楷體" w:eastAsia="標楷體" w:hAnsi="標楷體"/>
              </w:rPr>
            </w:pPr>
            <w:r w:rsidRPr="00C649F1">
              <w:rPr>
                <w:color w:val="E36C0A"/>
                <w:sz w:val="20"/>
                <w:szCs w:val="20"/>
              </w:rPr>
              <w:t>【性別平等】</w:t>
            </w:r>
          </w:p>
        </w:tc>
        <w:tc>
          <w:tcPr>
            <w:tcW w:w="1701" w:type="dxa"/>
            <w:vAlign w:val="center"/>
          </w:tcPr>
          <w:p w14:paraId="1559F236" w14:textId="77777777" w:rsidR="00C76554" w:rsidRPr="000A7817" w:rsidRDefault="00C76554" w:rsidP="00C76554">
            <w:pPr>
              <w:jc w:val="center"/>
              <w:rPr>
                <w:rFonts w:ascii="標楷體" w:eastAsia="標楷體" w:hAnsi="標楷體"/>
              </w:rPr>
            </w:pPr>
          </w:p>
        </w:tc>
        <w:tc>
          <w:tcPr>
            <w:tcW w:w="1458" w:type="dxa"/>
            <w:vAlign w:val="center"/>
          </w:tcPr>
          <w:p w14:paraId="52399E06" w14:textId="77777777" w:rsidR="00C76554" w:rsidRPr="005C1AE6" w:rsidRDefault="00C76554" w:rsidP="00C76554">
            <w:pPr>
              <w:jc w:val="center"/>
              <w:rPr>
                <w:rFonts w:ascii="標楷體" w:eastAsia="標楷體" w:hAnsi="標楷體"/>
              </w:rPr>
            </w:pPr>
            <w:r w:rsidRPr="005C1AE6">
              <w:rPr>
                <w:rFonts w:ascii="標楷體" w:eastAsia="標楷體" w:hAnsi="標楷體" w:hint="eastAsia"/>
              </w:rPr>
              <w:t>戶外教育-</w:t>
            </w:r>
          </w:p>
          <w:p w14:paraId="36ADAE6D" w14:textId="07703455" w:rsidR="00C76554" w:rsidRPr="005C1AE6" w:rsidRDefault="00C76554" w:rsidP="00C76554">
            <w:pPr>
              <w:jc w:val="center"/>
              <w:rPr>
                <w:rFonts w:eastAsia="標楷體"/>
              </w:rPr>
            </w:pPr>
            <w:r w:rsidRPr="005C1AE6">
              <w:rPr>
                <w:rFonts w:ascii="標楷體" w:eastAsia="標楷體" w:hAnsi="標楷體" w:hint="eastAsia"/>
              </w:rPr>
              <w:t>高速公路下的歷史場景</w:t>
            </w:r>
          </w:p>
        </w:tc>
        <w:tc>
          <w:tcPr>
            <w:tcW w:w="1458" w:type="dxa"/>
            <w:vAlign w:val="center"/>
          </w:tcPr>
          <w:p w14:paraId="400956E7" w14:textId="77777777" w:rsidR="00C76554" w:rsidRPr="005C1AE6" w:rsidRDefault="00C76554" w:rsidP="00C76554">
            <w:pPr>
              <w:jc w:val="center"/>
              <w:rPr>
                <w:rFonts w:eastAsia="標楷體"/>
              </w:rPr>
            </w:pPr>
          </w:p>
        </w:tc>
        <w:tc>
          <w:tcPr>
            <w:tcW w:w="1458" w:type="dxa"/>
            <w:vAlign w:val="center"/>
          </w:tcPr>
          <w:p w14:paraId="4157A473" w14:textId="77777777" w:rsidR="00C76554" w:rsidRPr="005C1AE6" w:rsidRDefault="00C76554" w:rsidP="00C76554">
            <w:pPr>
              <w:jc w:val="center"/>
              <w:rPr>
                <w:rFonts w:eastAsia="標楷體"/>
              </w:rPr>
            </w:pPr>
          </w:p>
        </w:tc>
        <w:tc>
          <w:tcPr>
            <w:tcW w:w="1458" w:type="dxa"/>
            <w:vAlign w:val="center"/>
          </w:tcPr>
          <w:p w14:paraId="5A4CA305"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916EF73" w14:textId="77777777" w:rsidR="00C76554" w:rsidRPr="005C1AE6" w:rsidRDefault="00C76554" w:rsidP="00C76554">
            <w:pPr>
              <w:jc w:val="center"/>
              <w:rPr>
                <w:rFonts w:eastAsia="標楷體"/>
              </w:rPr>
            </w:pPr>
          </w:p>
        </w:tc>
        <w:tc>
          <w:tcPr>
            <w:tcW w:w="1458" w:type="dxa"/>
            <w:gridSpan w:val="2"/>
            <w:shd w:val="clear" w:color="auto" w:fill="FFFFFF"/>
            <w:vAlign w:val="center"/>
          </w:tcPr>
          <w:p w14:paraId="0FECF98E" w14:textId="77777777" w:rsidR="00C76554" w:rsidRPr="005C1AE6" w:rsidRDefault="00C76554" w:rsidP="00C76554">
            <w:pPr>
              <w:jc w:val="center"/>
              <w:rPr>
                <w:rFonts w:eastAsia="標楷體"/>
              </w:rPr>
            </w:pPr>
          </w:p>
        </w:tc>
        <w:tc>
          <w:tcPr>
            <w:tcW w:w="1458" w:type="dxa"/>
            <w:vAlign w:val="center"/>
          </w:tcPr>
          <w:p w14:paraId="112E69D9" w14:textId="77777777" w:rsidR="00C76554" w:rsidRPr="005C1AE6" w:rsidRDefault="00C76554" w:rsidP="00C76554">
            <w:pPr>
              <w:jc w:val="center"/>
              <w:rPr>
                <w:rFonts w:eastAsia="標楷體"/>
              </w:rPr>
            </w:pPr>
          </w:p>
        </w:tc>
      </w:tr>
      <w:tr w:rsidR="00C76554" w:rsidRPr="005C1AE6" w14:paraId="4BA1CB5C" w14:textId="77777777" w:rsidTr="006201BA">
        <w:trPr>
          <w:cantSplit/>
          <w:trHeight w:val="780"/>
          <w:jc w:val="center"/>
        </w:trPr>
        <w:tc>
          <w:tcPr>
            <w:tcW w:w="430" w:type="dxa"/>
            <w:vAlign w:val="center"/>
          </w:tcPr>
          <w:p w14:paraId="47220483" w14:textId="77777777" w:rsidR="00C76554" w:rsidRPr="005C1AE6" w:rsidRDefault="00C76554" w:rsidP="00C76554">
            <w:pPr>
              <w:jc w:val="center"/>
              <w:rPr>
                <w:rFonts w:eastAsia="標楷體"/>
              </w:rPr>
            </w:pPr>
            <w:r w:rsidRPr="005C1AE6">
              <w:rPr>
                <w:rFonts w:eastAsia="標楷體" w:hint="eastAsia"/>
              </w:rPr>
              <w:t>19</w:t>
            </w:r>
          </w:p>
        </w:tc>
        <w:tc>
          <w:tcPr>
            <w:tcW w:w="699" w:type="dxa"/>
            <w:vAlign w:val="center"/>
          </w:tcPr>
          <w:p w14:paraId="7F13EB14" w14:textId="77777777" w:rsidR="00C76554" w:rsidRPr="005C1AE6" w:rsidRDefault="00C76554" w:rsidP="00C76554">
            <w:pPr>
              <w:jc w:val="center"/>
              <w:rPr>
                <w:rFonts w:eastAsia="標楷體"/>
              </w:rPr>
            </w:pPr>
            <w:r w:rsidRPr="005C1AE6">
              <w:rPr>
                <w:rFonts w:eastAsia="標楷體" w:hint="eastAsia"/>
              </w:rPr>
              <w:t>0615</w:t>
            </w:r>
          </w:p>
          <w:p w14:paraId="3A2E6822" w14:textId="77777777" w:rsidR="00C76554" w:rsidRPr="005C1AE6" w:rsidRDefault="00C76554" w:rsidP="00C76554">
            <w:pPr>
              <w:jc w:val="center"/>
              <w:rPr>
                <w:rFonts w:eastAsia="標楷體"/>
              </w:rPr>
            </w:pPr>
            <w:r w:rsidRPr="005C1AE6">
              <w:rPr>
                <w:rFonts w:eastAsia="標楷體" w:hint="eastAsia"/>
              </w:rPr>
              <w:t>|</w:t>
            </w:r>
          </w:p>
          <w:p w14:paraId="215DC296" w14:textId="77777777" w:rsidR="00C76554" w:rsidRPr="005C1AE6" w:rsidRDefault="00C76554" w:rsidP="00C76554">
            <w:pPr>
              <w:jc w:val="center"/>
              <w:rPr>
                <w:rFonts w:eastAsia="標楷體"/>
              </w:rPr>
            </w:pPr>
            <w:r w:rsidRPr="005C1AE6">
              <w:rPr>
                <w:rFonts w:eastAsia="標楷體" w:hint="eastAsia"/>
              </w:rPr>
              <w:t>0621</w:t>
            </w:r>
          </w:p>
        </w:tc>
        <w:tc>
          <w:tcPr>
            <w:tcW w:w="1701" w:type="dxa"/>
            <w:gridSpan w:val="2"/>
            <w:vAlign w:val="center"/>
          </w:tcPr>
          <w:p w14:paraId="1048D036" w14:textId="77777777" w:rsidR="00C76554" w:rsidRPr="00870CDF" w:rsidRDefault="00C76554" w:rsidP="00C76554">
            <w:pPr>
              <w:pStyle w:val="Web"/>
              <w:spacing w:before="0" w:beforeAutospacing="0" w:after="0" w:afterAutospacing="0"/>
              <w:jc w:val="center"/>
            </w:pPr>
            <w:r>
              <w:rPr>
                <w:rFonts w:ascii="Times New Roman" w:hAnsi="Times New Roman" w:cs="Times New Roman"/>
                <w:color w:val="000000"/>
                <w:sz w:val="20"/>
                <w:szCs w:val="20"/>
              </w:rPr>
              <w:t>Review 2</w:t>
            </w:r>
          </w:p>
          <w:p w14:paraId="546870D2" w14:textId="77777777" w:rsidR="00C76554" w:rsidRDefault="00C76554" w:rsidP="00C76554">
            <w:pPr>
              <w:pStyle w:val="Web"/>
              <w:spacing w:before="0" w:beforeAutospacing="0" w:after="0" w:afterAutospacing="0"/>
              <w:jc w:val="center"/>
            </w:pPr>
            <w:r>
              <w:rPr>
                <w:rFonts w:ascii="Times New Roman" w:hAnsi="Times New Roman" w:cs="Times New Roman" w:hint="eastAsia"/>
                <w:color w:val="000000"/>
                <w:sz w:val="20"/>
                <w:szCs w:val="20"/>
              </w:rPr>
              <w:t>期末評量</w:t>
            </w:r>
          </w:p>
          <w:p w14:paraId="45BD13E3"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01B0BF04"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【閱讀素養教育】</w:t>
            </w:r>
          </w:p>
          <w:p w14:paraId="24FEACFD" w14:textId="749C9DDE" w:rsidR="00C76554" w:rsidRPr="000A7817" w:rsidRDefault="00C76554" w:rsidP="00C76554">
            <w:pPr>
              <w:jc w:val="center"/>
              <w:rPr>
                <w:rFonts w:ascii="標楷體" w:eastAsia="標楷體" w:hAnsi="標楷體"/>
              </w:rPr>
            </w:pPr>
            <w:r w:rsidRPr="00C649F1">
              <w:rPr>
                <w:color w:val="E36C0A"/>
                <w:sz w:val="20"/>
                <w:szCs w:val="20"/>
              </w:rPr>
              <w:t>【性別平等】</w:t>
            </w:r>
          </w:p>
        </w:tc>
        <w:tc>
          <w:tcPr>
            <w:tcW w:w="1701" w:type="dxa"/>
            <w:vAlign w:val="center"/>
          </w:tcPr>
          <w:p w14:paraId="593F3E19" w14:textId="77777777" w:rsidR="00C76554" w:rsidRPr="000A7817" w:rsidRDefault="00C76554" w:rsidP="00C76554">
            <w:pPr>
              <w:jc w:val="center"/>
              <w:rPr>
                <w:rFonts w:ascii="標楷體" w:eastAsia="標楷體" w:hAnsi="標楷體"/>
              </w:rPr>
            </w:pPr>
          </w:p>
        </w:tc>
        <w:tc>
          <w:tcPr>
            <w:tcW w:w="1458" w:type="dxa"/>
            <w:vAlign w:val="center"/>
          </w:tcPr>
          <w:p w14:paraId="15BF2C50" w14:textId="77777777" w:rsidR="00C76554" w:rsidRPr="005C1AE6" w:rsidRDefault="00C76554" w:rsidP="00C76554">
            <w:pPr>
              <w:jc w:val="center"/>
              <w:rPr>
                <w:rFonts w:ascii="標楷體" w:eastAsia="標楷體" w:hAnsi="標楷體"/>
              </w:rPr>
            </w:pPr>
            <w:r w:rsidRPr="005C1AE6">
              <w:rPr>
                <w:rFonts w:ascii="標楷體" w:eastAsia="標楷體" w:hAnsi="標楷體" w:hint="eastAsia"/>
              </w:rPr>
              <w:t>戶外教育-</w:t>
            </w:r>
          </w:p>
          <w:p w14:paraId="6A3E3D44" w14:textId="6213BAFF" w:rsidR="00C76554" w:rsidRPr="005C1AE6" w:rsidRDefault="00C76554" w:rsidP="00C76554">
            <w:pPr>
              <w:jc w:val="center"/>
              <w:rPr>
                <w:rFonts w:eastAsia="標楷體"/>
              </w:rPr>
            </w:pPr>
            <w:r w:rsidRPr="005C1AE6">
              <w:rPr>
                <w:rFonts w:ascii="標楷體" w:eastAsia="標楷體" w:hAnsi="標楷體" w:hint="eastAsia"/>
              </w:rPr>
              <w:t>高速公路下的歷史場景</w:t>
            </w:r>
          </w:p>
        </w:tc>
        <w:tc>
          <w:tcPr>
            <w:tcW w:w="1458" w:type="dxa"/>
            <w:vAlign w:val="center"/>
          </w:tcPr>
          <w:p w14:paraId="70C14107" w14:textId="77777777" w:rsidR="00C76554" w:rsidRPr="005C1AE6" w:rsidRDefault="00C76554" w:rsidP="00C76554">
            <w:pPr>
              <w:jc w:val="center"/>
              <w:rPr>
                <w:rFonts w:eastAsia="標楷體"/>
              </w:rPr>
            </w:pPr>
          </w:p>
        </w:tc>
        <w:tc>
          <w:tcPr>
            <w:tcW w:w="1458" w:type="dxa"/>
            <w:vAlign w:val="center"/>
          </w:tcPr>
          <w:p w14:paraId="40E895E4" w14:textId="77777777" w:rsidR="00C76554" w:rsidRPr="005C1AE6" w:rsidRDefault="00C76554" w:rsidP="00C76554">
            <w:pPr>
              <w:jc w:val="center"/>
              <w:rPr>
                <w:rFonts w:eastAsia="標楷體"/>
              </w:rPr>
            </w:pPr>
          </w:p>
        </w:tc>
        <w:tc>
          <w:tcPr>
            <w:tcW w:w="1458" w:type="dxa"/>
            <w:vAlign w:val="center"/>
          </w:tcPr>
          <w:p w14:paraId="35CB187B" w14:textId="77777777" w:rsidR="00C76554" w:rsidRPr="005C1AE6" w:rsidRDefault="00C76554" w:rsidP="00C76554">
            <w:pPr>
              <w:jc w:val="center"/>
              <w:rPr>
                <w:rFonts w:eastAsia="標楷體"/>
              </w:rPr>
            </w:pPr>
          </w:p>
        </w:tc>
        <w:tc>
          <w:tcPr>
            <w:tcW w:w="1458" w:type="dxa"/>
            <w:gridSpan w:val="2"/>
            <w:shd w:val="clear" w:color="auto" w:fill="FFFFFF"/>
            <w:vAlign w:val="center"/>
          </w:tcPr>
          <w:p w14:paraId="4B76F98E" w14:textId="77777777" w:rsidR="00C76554" w:rsidRPr="005C1AE6" w:rsidRDefault="00C76554" w:rsidP="00C76554">
            <w:pPr>
              <w:jc w:val="center"/>
              <w:rPr>
                <w:rFonts w:eastAsia="標楷體"/>
              </w:rPr>
            </w:pPr>
          </w:p>
        </w:tc>
        <w:tc>
          <w:tcPr>
            <w:tcW w:w="1458" w:type="dxa"/>
            <w:gridSpan w:val="2"/>
            <w:shd w:val="clear" w:color="auto" w:fill="FFFFFF"/>
            <w:vAlign w:val="center"/>
          </w:tcPr>
          <w:p w14:paraId="2E509261" w14:textId="77777777" w:rsidR="00C76554" w:rsidRPr="005C1AE6" w:rsidRDefault="00C76554" w:rsidP="00C76554">
            <w:pPr>
              <w:jc w:val="center"/>
              <w:rPr>
                <w:rFonts w:eastAsia="標楷體"/>
              </w:rPr>
            </w:pPr>
          </w:p>
        </w:tc>
        <w:tc>
          <w:tcPr>
            <w:tcW w:w="1458" w:type="dxa"/>
            <w:vAlign w:val="center"/>
          </w:tcPr>
          <w:p w14:paraId="640C6C40" w14:textId="77777777" w:rsidR="00C76554" w:rsidRPr="005C1AE6" w:rsidRDefault="00C76554" w:rsidP="00C76554">
            <w:pPr>
              <w:jc w:val="center"/>
              <w:rPr>
                <w:rFonts w:eastAsia="標楷體"/>
              </w:rPr>
            </w:pPr>
          </w:p>
        </w:tc>
      </w:tr>
      <w:tr w:rsidR="00C76554" w:rsidRPr="005C1AE6" w14:paraId="03D89971" w14:textId="77777777" w:rsidTr="006201BA">
        <w:trPr>
          <w:cantSplit/>
          <w:trHeight w:val="780"/>
          <w:jc w:val="center"/>
        </w:trPr>
        <w:tc>
          <w:tcPr>
            <w:tcW w:w="430" w:type="dxa"/>
            <w:vAlign w:val="center"/>
          </w:tcPr>
          <w:p w14:paraId="190368C8" w14:textId="77777777" w:rsidR="00C76554" w:rsidRPr="005C1AE6" w:rsidRDefault="00C76554" w:rsidP="00C76554">
            <w:pPr>
              <w:jc w:val="center"/>
              <w:rPr>
                <w:rFonts w:eastAsia="標楷體"/>
              </w:rPr>
            </w:pPr>
            <w:r w:rsidRPr="005C1AE6">
              <w:rPr>
                <w:rFonts w:eastAsia="標楷體" w:hint="eastAsia"/>
              </w:rPr>
              <w:t>20</w:t>
            </w:r>
          </w:p>
        </w:tc>
        <w:tc>
          <w:tcPr>
            <w:tcW w:w="699" w:type="dxa"/>
            <w:vAlign w:val="center"/>
          </w:tcPr>
          <w:p w14:paraId="32D78AC3" w14:textId="77777777" w:rsidR="00C76554" w:rsidRPr="005C1AE6" w:rsidRDefault="00C76554" w:rsidP="00C76554">
            <w:pPr>
              <w:jc w:val="center"/>
              <w:rPr>
                <w:rFonts w:eastAsia="標楷體"/>
              </w:rPr>
            </w:pPr>
            <w:r w:rsidRPr="005C1AE6">
              <w:rPr>
                <w:rFonts w:eastAsia="標楷體" w:hint="eastAsia"/>
              </w:rPr>
              <w:t>0622</w:t>
            </w:r>
          </w:p>
          <w:p w14:paraId="11F326F8" w14:textId="77777777" w:rsidR="00C76554" w:rsidRPr="005C1AE6" w:rsidRDefault="00C76554" w:rsidP="00C76554">
            <w:pPr>
              <w:jc w:val="center"/>
              <w:rPr>
                <w:rFonts w:eastAsia="標楷體"/>
              </w:rPr>
            </w:pPr>
            <w:r w:rsidRPr="005C1AE6">
              <w:rPr>
                <w:rFonts w:eastAsia="標楷體" w:hint="eastAsia"/>
              </w:rPr>
              <w:t>|</w:t>
            </w:r>
          </w:p>
          <w:p w14:paraId="382AC08D" w14:textId="77777777" w:rsidR="00C76554" w:rsidRPr="005C1AE6" w:rsidRDefault="00C76554" w:rsidP="00C76554">
            <w:pPr>
              <w:jc w:val="center"/>
              <w:rPr>
                <w:rFonts w:eastAsia="標楷體"/>
              </w:rPr>
            </w:pPr>
            <w:r w:rsidRPr="005C1AE6">
              <w:rPr>
                <w:rFonts w:eastAsia="標楷體" w:hint="eastAsia"/>
              </w:rPr>
              <w:t>0628</w:t>
            </w:r>
          </w:p>
        </w:tc>
        <w:tc>
          <w:tcPr>
            <w:tcW w:w="1701" w:type="dxa"/>
            <w:gridSpan w:val="2"/>
            <w:vAlign w:val="center"/>
          </w:tcPr>
          <w:p w14:paraId="2B05CC19" w14:textId="77777777" w:rsidR="00C76554" w:rsidRDefault="00C76554" w:rsidP="00C76554">
            <w:pPr>
              <w:pStyle w:val="Web"/>
              <w:spacing w:before="0" w:beforeAutospacing="0" w:after="0" w:afterAutospacing="0"/>
              <w:jc w:val="center"/>
            </w:pPr>
            <w:r>
              <w:rPr>
                <w:rFonts w:ascii="Times New Roman" w:hAnsi="Times New Roman" w:cs="Times New Roman"/>
                <w:color w:val="000000"/>
                <w:sz w:val="20"/>
                <w:szCs w:val="20"/>
              </w:rPr>
              <w:t>Final Review</w:t>
            </w:r>
          </w:p>
          <w:p w14:paraId="187392AE"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24CEEE83" w14:textId="77777777" w:rsidR="00C76554" w:rsidRDefault="00C76554" w:rsidP="00C76554">
            <w:pPr>
              <w:jc w:val="center"/>
              <w:rPr>
                <w:color w:val="FF0000"/>
                <w:sz w:val="20"/>
                <w:szCs w:val="20"/>
              </w:rPr>
            </w:pPr>
            <w:r>
              <w:rPr>
                <w:color w:val="FF0000"/>
                <w:sz w:val="20"/>
                <w:szCs w:val="20"/>
              </w:rPr>
              <w:t>【閱讀素養教育】</w:t>
            </w:r>
          </w:p>
          <w:p w14:paraId="5B29AD80" w14:textId="31A0CE24" w:rsidR="00C76554" w:rsidRPr="000A7817" w:rsidRDefault="00C76554" w:rsidP="00C76554">
            <w:pPr>
              <w:jc w:val="center"/>
              <w:rPr>
                <w:rFonts w:ascii="標楷體" w:eastAsia="標楷體" w:hAnsi="標楷體"/>
              </w:rPr>
            </w:pPr>
            <w:r w:rsidRPr="00C649F1">
              <w:rPr>
                <w:color w:val="E36C0A"/>
                <w:sz w:val="20"/>
                <w:szCs w:val="20"/>
              </w:rPr>
              <w:t>【性別平等】</w:t>
            </w:r>
          </w:p>
        </w:tc>
        <w:tc>
          <w:tcPr>
            <w:tcW w:w="1701" w:type="dxa"/>
            <w:vAlign w:val="center"/>
          </w:tcPr>
          <w:p w14:paraId="68F1DDE4" w14:textId="108C496D" w:rsidR="00C76554" w:rsidRPr="000A7817" w:rsidRDefault="00C76554" w:rsidP="00C76554">
            <w:pPr>
              <w:jc w:val="center"/>
              <w:rPr>
                <w:rFonts w:ascii="標楷體" w:eastAsia="標楷體" w:hAnsi="標楷體"/>
              </w:rPr>
            </w:pPr>
            <w:r w:rsidRPr="000A7817">
              <w:rPr>
                <w:rFonts w:ascii="標楷體" w:eastAsia="標楷體" w:hAnsi="標楷體" w:hint="eastAsia"/>
              </w:rPr>
              <w:t>期末大掃除</w:t>
            </w:r>
          </w:p>
        </w:tc>
        <w:tc>
          <w:tcPr>
            <w:tcW w:w="1458" w:type="dxa"/>
            <w:vAlign w:val="center"/>
          </w:tcPr>
          <w:p w14:paraId="21DA5E3A" w14:textId="77777777" w:rsidR="00C76554" w:rsidRPr="005C1AE6" w:rsidRDefault="00C76554" w:rsidP="00C76554">
            <w:pPr>
              <w:jc w:val="center"/>
              <w:rPr>
                <w:rFonts w:eastAsia="標楷體"/>
              </w:rPr>
            </w:pPr>
          </w:p>
        </w:tc>
        <w:tc>
          <w:tcPr>
            <w:tcW w:w="1458" w:type="dxa"/>
            <w:vAlign w:val="center"/>
          </w:tcPr>
          <w:p w14:paraId="515DAE36" w14:textId="77777777" w:rsidR="00C76554" w:rsidRPr="005C1AE6" w:rsidRDefault="00C76554" w:rsidP="00C76554">
            <w:pPr>
              <w:jc w:val="center"/>
              <w:rPr>
                <w:rFonts w:eastAsia="標楷體"/>
              </w:rPr>
            </w:pPr>
          </w:p>
        </w:tc>
        <w:tc>
          <w:tcPr>
            <w:tcW w:w="1458" w:type="dxa"/>
            <w:vAlign w:val="center"/>
          </w:tcPr>
          <w:p w14:paraId="11F130FA" w14:textId="77777777" w:rsidR="00C76554" w:rsidRPr="005C1AE6" w:rsidRDefault="00C76554" w:rsidP="00C76554">
            <w:pPr>
              <w:jc w:val="center"/>
              <w:rPr>
                <w:rFonts w:eastAsia="標楷體"/>
              </w:rPr>
            </w:pPr>
          </w:p>
        </w:tc>
        <w:tc>
          <w:tcPr>
            <w:tcW w:w="1458" w:type="dxa"/>
            <w:vAlign w:val="center"/>
          </w:tcPr>
          <w:p w14:paraId="6CF094C0" w14:textId="77777777" w:rsidR="00C76554" w:rsidRPr="005C1AE6" w:rsidRDefault="00C76554" w:rsidP="00C76554">
            <w:pPr>
              <w:jc w:val="center"/>
              <w:rPr>
                <w:rFonts w:eastAsia="標楷體"/>
              </w:rPr>
            </w:pPr>
          </w:p>
        </w:tc>
        <w:tc>
          <w:tcPr>
            <w:tcW w:w="1458" w:type="dxa"/>
            <w:gridSpan w:val="2"/>
            <w:shd w:val="clear" w:color="auto" w:fill="FFFFFF"/>
            <w:vAlign w:val="center"/>
          </w:tcPr>
          <w:p w14:paraId="648770D9" w14:textId="77777777" w:rsidR="00C76554" w:rsidRPr="005C1AE6" w:rsidRDefault="00C76554" w:rsidP="00C76554">
            <w:pPr>
              <w:jc w:val="center"/>
              <w:rPr>
                <w:rFonts w:eastAsia="標楷體"/>
              </w:rPr>
            </w:pPr>
          </w:p>
        </w:tc>
        <w:tc>
          <w:tcPr>
            <w:tcW w:w="1458" w:type="dxa"/>
            <w:gridSpan w:val="2"/>
            <w:shd w:val="clear" w:color="auto" w:fill="FFFFFF"/>
            <w:vAlign w:val="center"/>
          </w:tcPr>
          <w:p w14:paraId="3B0132A3" w14:textId="77777777" w:rsidR="00C76554" w:rsidRPr="005C1AE6" w:rsidRDefault="00C76554" w:rsidP="00C76554">
            <w:pPr>
              <w:jc w:val="center"/>
              <w:rPr>
                <w:rFonts w:eastAsia="標楷體"/>
              </w:rPr>
            </w:pPr>
          </w:p>
        </w:tc>
        <w:tc>
          <w:tcPr>
            <w:tcW w:w="1458" w:type="dxa"/>
            <w:vAlign w:val="center"/>
          </w:tcPr>
          <w:p w14:paraId="38007015" w14:textId="77777777" w:rsidR="00C76554" w:rsidRPr="005C1AE6" w:rsidRDefault="00C76554" w:rsidP="00C76554">
            <w:pPr>
              <w:jc w:val="center"/>
              <w:rPr>
                <w:rFonts w:eastAsia="標楷體"/>
              </w:rPr>
            </w:pPr>
          </w:p>
        </w:tc>
      </w:tr>
      <w:tr w:rsidR="00361CA3" w:rsidRPr="005C1AE6" w14:paraId="5DC6AE0C" w14:textId="77777777" w:rsidTr="00907FF8">
        <w:trPr>
          <w:cantSplit/>
          <w:trHeight w:val="780"/>
          <w:jc w:val="center"/>
        </w:trPr>
        <w:tc>
          <w:tcPr>
            <w:tcW w:w="1129" w:type="dxa"/>
            <w:gridSpan w:val="2"/>
            <w:vAlign w:val="center"/>
          </w:tcPr>
          <w:p w14:paraId="4D2D0717" w14:textId="77777777" w:rsidR="00361CA3" w:rsidRPr="005C1AE6" w:rsidRDefault="00361CA3" w:rsidP="00361CA3">
            <w:pPr>
              <w:jc w:val="center"/>
              <w:rPr>
                <w:rFonts w:eastAsia="標楷體"/>
              </w:rPr>
            </w:pPr>
            <w:r w:rsidRPr="005C1AE6">
              <w:rPr>
                <w:rFonts w:eastAsia="標楷體" w:hint="eastAsia"/>
              </w:rPr>
              <w:t>總節數</w:t>
            </w:r>
          </w:p>
        </w:tc>
        <w:tc>
          <w:tcPr>
            <w:tcW w:w="1701" w:type="dxa"/>
            <w:gridSpan w:val="2"/>
            <w:vAlign w:val="center"/>
          </w:tcPr>
          <w:p w14:paraId="5375E0EF" w14:textId="1B88ABAC" w:rsidR="00361CA3" w:rsidRPr="005C1AE6" w:rsidRDefault="00361CA3" w:rsidP="00361CA3">
            <w:pPr>
              <w:jc w:val="center"/>
              <w:rPr>
                <w:rFonts w:eastAsia="標楷體"/>
              </w:rPr>
            </w:pPr>
            <w:r w:rsidRPr="005C1AE6">
              <w:rPr>
                <w:rFonts w:eastAsia="標楷體" w:hint="eastAsia"/>
              </w:rPr>
              <w:t>40</w:t>
            </w:r>
          </w:p>
        </w:tc>
        <w:tc>
          <w:tcPr>
            <w:tcW w:w="1701" w:type="dxa"/>
            <w:vAlign w:val="center"/>
          </w:tcPr>
          <w:p w14:paraId="6C431A05" w14:textId="22F554F4" w:rsidR="00361CA3" w:rsidRPr="005C1AE6" w:rsidRDefault="00361CA3" w:rsidP="00361CA3">
            <w:pPr>
              <w:jc w:val="center"/>
              <w:rPr>
                <w:rFonts w:eastAsia="標楷體"/>
              </w:rPr>
            </w:pPr>
            <w:r w:rsidRPr="005C1AE6">
              <w:rPr>
                <w:rFonts w:eastAsia="標楷體" w:hint="eastAsia"/>
              </w:rPr>
              <w:t>13</w:t>
            </w:r>
          </w:p>
        </w:tc>
        <w:tc>
          <w:tcPr>
            <w:tcW w:w="1458" w:type="dxa"/>
            <w:vAlign w:val="center"/>
          </w:tcPr>
          <w:p w14:paraId="654A32EA" w14:textId="4251D289" w:rsidR="00361CA3" w:rsidRPr="005C1AE6" w:rsidRDefault="00361CA3" w:rsidP="00361CA3">
            <w:pPr>
              <w:jc w:val="center"/>
              <w:rPr>
                <w:rFonts w:eastAsia="標楷體"/>
              </w:rPr>
            </w:pPr>
            <w:r w:rsidRPr="005C1AE6">
              <w:rPr>
                <w:rFonts w:eastAsia="標楷體" w:hint="eastAsia"/>
              </w:rPr>
              <w:t>4</w:t>
            </w:r>
          </w:p>
        </w:tc>
        <w:tc>
          <w:tcPr>
            <w:tcW w:w="1458" w:type="dxa"/>
            <w:vAlign w:val="center"/>
          </w:tcPr>
          <w:p w14:paraId="6A903A02" w14:textId="1459856F" w:rsidR="00361CA3" w:rsidRPr="005C1AE6" w:rsidRDefault="00361CA3" w:rsidP="00361CA3">
            <w:pPr>
              <w:jc w:val="center"/>
              <w:rPr>
                <w:rFonts w:eastAsia="標楷體"/>
              </w:rPr>
            </w:pPr>
            <w:r w:rsidRPr="005C1AE6">
              <w:rPr>
                <w:rFonts w:eastAsia="標楷體" w:hint="eastAsia"/>
              </w:rPr>
              <w:t>3</w:t>
            </w:r>
          </w:p>
        </w:tc>
        <w:tc>
          <w:tcPr>
            <w:tcW w:w="1458" w:type="dxa"/>
            <w:vAlign w:val="center"/>
          </w:tcPr>
          <w:p w14:paraId="3A0E5A5C" w14:textId="1E01FCB5" w:rsidR="00361CA3" w:rsidRPr="005C1AE6" w:rsidRDefault="00361CA3" w:rsidP="00361CA3">
            <w:pPr>
              <w:jc w:val="center"/>
              <w:rPr>
                <w:rFonts w:eastAsia="標楷體"/>
              </w:rPr>
            </w:pPr>
          </w:p>
        </w:tc>
        <w:tc>
          <w:tcPr>
            <w:tcW w:w="1458" w:type="dxa"/>
            <w:vAlign w:val="center"/>
          </w:tcPr>
          <w:p w14:paraId="53AD4A05" w14:textId="77777777" w:rsidR="00361CA3" w:rsidRPr="005C1AE6" w:rsidRDefault="00361CA3" w:rsidP="00361CA3">
            <w:pPr>
              <w:jc w:val="center"/>
              <w:rPr>
                <w:rFonts w:eastAsia="標楷體"/>
              </w:rPr>
            </w:pPr>
          </w:p>
        </w:tc>
        <w:tc>
          <w:tcPr>
            <w:tcW w:w="1458" w:type="dxa"/>
            <w:gridSpan w:val="2"/>
            <w:shd w:val="clear" w:color="auto" w:fill="FFFFFF"/>
            <w:vAlign w:val="center"/>
          </w:tcPr>
          <w:p w14:paraId="39FD9069" w14:textId="77777777" w:rsidR="00361CA3" w:rsidRPr="005C1AE6" w:rsidRDefault="00361CA3" w:rsidP="00361CA3">
            <w:pPr>
              <w:jc w:val="center"/>
              <w:rPr>
                <w:rFonts w:eastAsia="標楷體"/>
              </w:rPr>
            </w:pPr>
          </w:p>
        </w:tc>
        <w:tc>
          <w:tcPr>
            <w:tcW w:w="1458" w:type="dxa"/>
            <w:gridSpan w:val="2"/>
            <w:shd w:val="clear" w:color="auto" w:fill="FFFFFF"/>
            <w:vAlign w:val="center"/>
          </w:tcPr>
          <w:p w14:paraId="4F99E9E1" w14:textId="77777777" w:rsidR="00361CA3" w:rsidRPr="005C1AE6" w:rsidRDefault="00361CA3" w:rsidP="00361CA3">
            <w:pPr>
              <w:jc w:val="center"/>
              <w:rPr>
                <w:rFonts w:eastAsia="標楷體"/>
              </w:rPr>
            </w:pPr>
          </w:p>
        </w:tc>
        <w:tc>
          <w:tcPr>
            <w:tcW w:w="1458" w:type="dxa"/>
            <w:vAlign w:val="center"/>
          </w:tcPr>
          <w:p w14:paraId="5EAE3F7E" w14:textId="77777777" w:rsidR="00361CA3" w:rsidRPr="005C1AE6" w:rsidRDefault="00361CA3" w:rsidP="00361CA3">
            <w:pPr>
              <w:jc w:val="center"/>
              <w:rPr>
                <w:rFonts w:eastAsia="標楷體"/>
              </w:rPr>
            </w:pPr>
          </w:p>
        </w:tc>
      </w:tr>
    </w:tbl>
    <w:p w14:paraId="64C916F9" w14:textId="77777777" w:rsidR="002633D9" w:rsidRPr="005C1AE6" w:rsidRDefault="002633D9" w:rsidP="001D482E">
      <w:pPr>
        <w:ind w:firstLine="23"/>
        <w:rPr>
          <w:rFonts w:eastAsia="標楷體"/>
          <w:sz w:val="28"/>
        </w:rPr>
      </w:pPr>
    </w:p>
    <w:p w14:paraId="11833017" w14:textId="77777777" w:rsidR="002633D9" w:rsidRPr="005C1AE6" w:rsidRDefault="002633D9" w:rsidP="002633D9">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70D8AFD4" w14:textId="77777777" w:rsidR="00D10BA4" w:rsidRPr="005C1AE6" w:rsidRDefault="00D10BA4">
      <w:pPr>
        <w:widowControl/>
        <w:rPr>
          <w:rFonts w:ascii="標楷體" w:eastAsia="標楷體" w:hAnsi="標楷體"/>
        </w:rPr>
      </w:pPr>
      <w:r w:rsidRPr="005C1AE6">
        <w:rPr>
          <w:rFonts w:ascii="標楷體" w:eastAsia="標楷體" w:hAnsi="標楷體"/>
        </w:rPr>
        <w:br w:type="page"/>
      </w:r>
    </w:p>
    <w:p w14:paraId="43DE512D" w14:textId="77777777" w:rsidR="00D10BA4" w:rsidRPr="005C1AE6" w:rsidRDefault="00D10BA4" w:rsidP="00D10BA4">
      <w:pPr>
        <w:pStyle w:val="aff9"/>
        <w:spacing w:before="90" w:after="90"/>
        <w:ind w:left="240"/>
      </w:pPr>
      <w:bookmarkStart w:id="45" w:name="_Toc131066183"/>
      <w:r w:rsidRPr="005C1AE6">
        <w:rPr>
          <w:rFonts w:hint="eastAsia"/>
        </w:rPr>
        <w:t>三、彈性學習節數進度規劃</w:t>
      </w:r>
      <w:bookmarkEnd w:id="45"/>
    </w:p>
    <w:p w14:paraId="42DCFA3F" w14:textId="77777777" w:rsidR="008F618C" w:rsidRPr="005C1AE6" w:rsidRDefault="00D10BA4" w:rsidP="008F618C">
      <w:pPr>
        <w:pStyle w:val="affd"/>
        <w:spacing w:before="36" w:after="72"/>
        <w:ind w:left="720"/>
      </w:pPr>
      <w:bookmarkStart w:id="46" w:name="_Toc131066184"/>
      <w:r w:rsidRPr="005C1AE6">
        <w:rPr>
          <w:rFonts w:hint="eastAsia"/>
        </w:rPr>
        <w:t>（一）</w:t>
      </w:r>
      <w:r w:rsidR="008F618C" w:rsidRPr="005C1AE6">
        <w:rPr>
          <w:rFonts w:hint="eastAsia"/>
        </w:rPr>
        <w:t>三</w:t>
      </w:r>
      <w:r w:rsidRPr="005C1AE6">
        <w:rPr>
          <w:rFonts w:hint="eastAsia"/>
        </w:rPr>
        <w:t>年級第一學期</w:t>
      </w:r>
      <w:r w:rsidR="008F618C" w:rsidRPr="005C1AE6">
        <w:rPr>
          <w:rFonts w:hint="eastAsia"/>
        </w:rPr>
        <w:t>教學</w:t>
      </w:r>
      <w:r w:rsidRPr="005C1AE6">
        <w:rPr>
          <w:rFonts w:hint="eastAsia"/>
        </w:rPr>
        <w:t>進度總表(表5-</w:t>
      </w:r>
      <w:r w:rsidR="008F618C" w:rsidRPr="005C1AE6">
        <w:t>5</w:t>
      </w:r>
      <w:r w:rsidRPr="005C1AE6">
        <w:rPr>
          <w:rFonts w:hint="eastAsia"/>
        </w:rPr>
        <w:t>)</w:t>
      </w:r>
      <w:bookmarkEnd w:id="46"/>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3EAD349F" w14:textId="77777777" w:rsidTr="00907FF8">
        <w:trPr>
          <w:cantSplit/>
          <w:trHeight w:val="480"/>
          <w:jc w:val="center"/>
        </w:trPr>
        <w:tc>
          <w:tcPr>
            <w:tcW w:w="14737" w:type="dxa"/>
            <w:gridSpan w:val="14"/>
            <w:shd w:val="clear" w:color="auto" w:fill="FFE599"/>
            <w:vAlign w:val="center"/>
          </w:tcPr>
          <w:p w14:paraId="2A0FE411"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304AC985" w14:textId="77777777" w:rsidTr="00907FF8">
        <w:trPr>
          <w:cantSplit/>
          <w:trHeight w:val="480"/>
          <w:jc w:val="center"/>
        </w:trPr>
        <w:tc>
          <w:tcPr>
            <w:tcW w:w="1837" w:type="dxa"/>
            <w:gridSpan w:val="3"/>
            <w:shd w:val="clear" w:color="auto" w:fill="BFBFBF"/>
            <w:vAlign w:val="center"/>
          </w:tcPr>
          <w:p w14:paraId="15C88670"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48DA45E3"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78B7EF13"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435BB565" w14:textId="77777777" w:rsidR="001D482E" w:rsidRPr="005C1AE6" w:rsidRDefault="001D482E" w:rsidP="00907FF8">
            <w:pPr>
              <w:jc w:val="center"/>
              <w:rPr>
                <w:rFonts w:eastAsia="標楷體"/>
              </w:rPr>
            </w:pPr>
            <w:r w:rsidRPr="005C1AE6">
              <w:rPr>
                <w:rFonts w:eastAsia="標楷體" w:hint="eastAsia"/>
              </w:rPr>
              <w:t>總節數</w:t>
            </w:r>
          </w:p>
        </w:tc>
      </w:tr>
      <w:tr w:rsidR="007D276A" w:rsidRPr="005C1AE6" w14:paraId="17C4253C" w14:textId="77777777" w:rsidTr="006201BA">
        <w:trPr>
          <w:cantSplit/>
          <w:trHeight w:val="850"/>
          <w:jc w:val="center"/>
        </w:trPr>
        <w:tc>
          <w:tcPr>
            <w:tcW w:w="1837" w:type="dxa"/>
            <w:gridSpan w:val="3"/>
            <w:vAlign w:val="center"/>
          </w:tcPr>
          <w:p w14:paraId="7745B367" w14:textId="77777777" w:rsidR="007D276A" w:rsidRPr="005C1AE6" w:rsidRDefault="007D276A" w:rsidP="007D276A">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48006982" w14:textId="77777777" w:rsidR="007D276A" w:rsidRPr="005C1AE6" w:rsidRDefault="007D276A" w:rsidP="007D276A">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vAlign w:val="center"/>
          </w:tcPr>
          <w:p w14:paraId="3E69A155" w14:textId="77777777" w:rsidR="007D276A" w:rsidRPr="007D276A" w:rsidRDefault="007D276A" w:rsidP="007D276A">
            <w:pPr>
              <w:rPr>
                <w:rFonts w:ascii="標楷體" w:eastAsia="標楷體" w:hAnsi="標楷體"/>
              </w:rPr>
            </w:pPr>
            <w:r w:rsidRPr="007D276A">
              <w:rPr>
                <w:rFonts w:ascii="標楷體" w:eastAsia="標楷體" w:hAnsi="標楷體" w:hint="eastAsia"/>
              </w:rPr>
              <w:t>1.具備認真專注的特質及良好的學習習慣，嘗試運用基本的學習策略，強化個人英語</w:t>
            </w:r>
          </w:p>
          <w:p w14:paraId="755F07F4" w14:textId="77777777" w:rsidR="007D276A" w:rsidRPr="007D276A" w:rsidRDefault="007D276A" w:rsidP="007D276A">
            <w:pPr>
              <w:rPr>
                <w:rFonts w:ascii="標楷體" w:eastAsia="標楷體" w:hAnsi="標楷體"/>
              </w:rPr>
            </w:pPr>
            <w:r w:rsidRPr="007D276A">
              <w:rPr>
                <w:rFonts w:ascii="標楷體" w:eastAsia="標楷體" w:hAnsi="標楷體" w:hint="eastAsia"/>
              </w:rPr>
              <w:t>文能力。</w:t>
            </w:r>
          </w:p>
          <w:p w14:paraId="59C0FFD2" w14:textId="77777777" w:rsidR="007D276A" w:rsidRPr="007D276A" w:rsidRDefault="007D276A" w:rsidP="007D276A">
            <w:pPr>
              <w:rPr>
                <w:rFonts w:ascii="標楷體" w:eastAsia="標楷體" w:hAnsi="標楷體"/>
              </w:rPr>
            </w:pPr>
            <w:r w:rsidRPr="007D276A">
              <w:rPr>
                <w:rFonts w:ascii="標楷體" w:eastAsia="標楷體" w:hAnsi="標楷體" w:hint="eastAsia"/>
              </w:rPr>
              <w:t>2.具備理解簡易英語文訊息的能力，能運用基本邏輯思考策略提升學習效能。</w:t>
            </w:r>
          </w:p>
          <w:p w14:paraId="5C22EF95" w14:textId="77777777" w:rsidR="007D276A" w:rsidRPr="007D276A" w:rsidRDefault="007D276A" w:rsidP="007D276A">
            <w:pPr>
              <w:rPr>
                <w:rFonts w:ascii="標楷體" w:eastAsia="標楷體" w:hAnsi="標楷體"/>
              </w:rPr>
            </w:pPr>
            <w:r w:rsidRPr="007D276A">
              <w:rPr>
                <w:rFonts w:ascii="標楷體" w:eastAsia="標楷體" w:hAnsi="標楷體" w:hint="eastAsia"/>
              </w:rPr>
              <w:t>3.具備入門的聽、說、讀、寫英語文能力。在引導下，能運用所學、字詞及句型進行</w:t>
            </w:r>
          </w:p>
          <w:p w14:paraId="52DC859B" w14:textId="434E0E3B" w:rsidR="007D276A" w:rsidRPr="007D276A" w:rsidRDefault="007D276A" w:rsidP="007D276A">
            <w:pPr>
              <w:rPr>
                <w:rFonts w:ascii="標楷體" w:eastAsia="標楷體" w:hAnsi="標楷體"/>
              </w:rPr>
            </w:pPr>
            <w:r w:rsidRPr="007D276A">
              <w:rPr>
                <w:rFonts w:ascii="標楷體" w:eastAsia="標楷體" w:hAnsi="標楷體" w:hint="eastAsia"/>
              </w:rPr>
              <w:t>簡易日常溝通。</w:t>
            </w:r>
          </w:p>
        </w:tc>
        <w:tc>
          <w:tcPr>
            <w:tcW w:w="2130" w:type="dxa"/>
            <w:gridSpan w:val="2"/>
            <w:vAlign w:val="center"/>
          </w:tcPr>
          <w:p w14:paraId="14819E3E" w14:textId="77777777" w:rsidR="007D276A" w:rsidRPr="007D276A" w:rsidRDefault="007D276A" w:rsidP="007D276A">
            <w:pPr>
              <w:rPr>
                <w:rFonts w:ascii="標楷體" w:eastAsia="標楷體" w:hAnsi="標楷體"/>
                <w:u w:val="single"/>
              </w:rPr>
            </w:pPr>
            <w:r w:rsidRPr="007D276A">
              <w:rPr>
                <w:rFonts w:ascii="標楷體" w:eastAsia="標楷體" w:hAnsi="標楷體" w:hint="eastAsia"/>
                <w:u w:val="single"/>
              </w:rPr>
              <w:t>活動式評量</w:t>
            </w:r>
          </w:p>
          <w:p w14:paraId="4BA07455" w14:textId="77777777" w:rsidR="007D276A" w:rsidRPr="007D276A" w:rsidRDefault="007D276A" w:rsidP="007D276A">
            <w:pPr>
              <w:rPr>
                <w:rFonts w:ascii="標楷體" w:eastAsia="標楷體" w:hAnsi="標楷體"/>
                <w:u w:val="single"/>
              </w:rPr>
            </w:pPr>
            <w:r w:rsidRPr="007D276A">
              <w:rPr>
                <w:rFonts w:ascii="標楷體" w:eastAsia="標楷體" w:hAnsi="標楷體" w:hint="eastAsia"/>
                <w:u w:val="single"/>
              </w:rPr>
              <w:t>紙筆評量</w:t>
            </w:r>
          </w:p>
          <w:p w14:paraId="659BC97A" w14:textId="77777777" w:rsidR="007D276A" w:rsidRPr="007D276A" w:rsidRDefault="007D276A" w:rsidP="007D276A">
            <w:pPr>
              <w:rPr>
                <w:rFonts w:ascii="標楷體" w:eastAsia="標楷體" w:hAnsi="標楷體"/>
                <w:u w:val="single"/>
              </w:rPr>
            </w:pPr>
            <w:r w:rsidRPr="007D276A">
              <w:rPr>
                <w:rFonts w:ascii="標楷體" w:eastAsia="標楷體" w:hAnsi="標楷體" w:hint="eastAsia"/>
                <w:u w:val="single"/>
              </w:rPr>
              <w:t>課堂觀察</w:t>
            </w:r>
          </w:p>
          <w:p w14:paraId="70FE5BEE" w14:textId="248D3D0A" w:rsidR="007D276A" w:rsidRPr="007D276A" w:rsidRDefault="007D276A" w:rsidP="007D276A">
            <w:pPr>
              <w:rPr>
                <w:rFonts w:ascii="標楷體" w:eastAsia="標楷體" w:hAnsi="標楷體"/>
                <w:u w:val="single"/>
              </w:rPr>
            </w:pPr>
            <w:r w:rsidRPr="007D276A">
              <w:rPr>
                <w:rFonts w:ascii="標楷體" w:eastAsia="標楷體" w:hAnsi="標楷體" w:hint="eastAsia"/>
                <w:u w:val="single"/>
              </w:rPr>
              <w:t>作業評量</w:t>
            </w:r>
          </w:p>
        </w:tc>
        <w:tc>
          <w:tcPr>
            <w:tcW w:w="1697" w:type="dxa"/>
            <w:gridSpan w:val="2"/>
            <w:vAlign w:val="center"/>
          </w:tcPr>
          <w:p w14:paraId="6919A462" w14:textId="06CA712A" w:rsidR="007D276A" w:rsidRPr="005C1AE6" w:rsidRDefault="007D276A" w:rsidP="007D276A">
            <w:pPr>
              <w:rPr>
                <w:rFonts w:ascii="標楷體" w:eastAsia="標楷體" w:hAnsi="標楷體"/>
                <w:u w:val="single"/>
              </w:rPr>
            </w:pPr>
            <w:r w:rsidRPr="005C1AE6">
              <w:rPr>
                <w:rFonts w:ascii="標楷體" w:eastAsia="標楷體" w:hAnsi="標楷體" w:hint="eastAsia"/>
                <w:u w:val="single"/>
              </w:rPr>
              <w:t>21</w:t>
            </w:r>
          </w:p>
        </w:tc>
      </w:tr>
      <w:tr w:rsidR="00F81C6C" w:rsidRPr="005C1AE6" w14:paraId="2E0BA837" w14:textId="77777777" w:rsidTr="006201BA">
        <w:trPr>
          <w:cantSplit/>
          <w:trHeight w:val="480"/>
          <w:jc w:val="center"/>
        </w:trPr>
        <w:tc>
          <w:tcPr>
            <w:tcW w:w="1837" w:type="dxa"/>
            <w:gridSpan w:val="3"/>
            <w:vAlign w:val="center"/>
          </w:tcPr>
          <w:p w14:paraId="5AD53C45" w14:textId="77777777" w:rsidR="00F81C6C" w:rsidRPr="005C1AE6" w:rsidRDefault="00F81C6C" w:rsidP="00F81C6C">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41761C3A" w14:textId="77777777" w:rsidR="00F81C6C" w:rsidRPr="005C1AE6" w:rsidRDefault="00F81C6C" w:rsidP="00F81C6C">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1F63FF26" w14:textId="77777777" w:rsidR="00F81C6C" w:rsidRPr="005C1AE6" w:rsidRDefault="00F81C6C" w:rsidP="00F81C6C">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w:t>
            </w:r>
            <w:r w:rsidRPr="005C1AE6">
              <w:rPr>
                <w:rFonts w:ascii="標楷體" w:eastAsia="標楷體" w:hAnsi="標楷體" w:hint="eastAsia"/>
              </w:rPr>
              <w:t>電腦教室使用規則</w:t>
            </w:r>
          </w:p>
          <w:p w14:paraId="5A4012B2" w14:textId="77777777" w:rsidR="00F81C6C" w:rsidRPr="005C1AE6" w:rsidRDefault="00F81C6C" w:rsidP="00F81C6C">
            <w:pPr>
              <w:rPr>
                <w:rFonts w:ascii="標楷體" w:eastAsia="標楷體" w:hAnsi="標楷體"/>
              </w:rPr>
            </w:pPr>
            <w:r w:rsidRPr="005C1AE6">
              <w:rPr>
                <w:rFonts w:ascii="標楷體" w:eastAsia="標楷體" w:hAnsi="標楷體" w:hint="eastAsia"/>
              </w:rPr>
              <w:t>2</w:t>
            </w:r>
            <w:r w:rsidRPr="005C1AE6">
              <w:rPr>
                <w:rFonts w:ascii="標楷體" w:eastAsia="標楷體" w:hAnsi="標楷體"/>
              </w:rPr>
              <w:t>.</w:t>
            </w:r>
            <w:r w:rsidRPr="005C1AE6">
              <w:rPr>
                <w:rFonts w:ascii="標楷體" w:eastAsia="標楷體" w:hAnsi="標楷體" w:hint="eastAsia"/>
              </w:rPr>
              <w:t>電腦初體驗</w:t>
            </w:r>
          </w:p>
          <w:p w14:paraId="671A11DA" w14:textId="77777777" w:rsidR="00F81C6C" w:rsidRPr="005C1AE6" w:rsidRDefault="00F81C6C" w:rsidP="00F81C6C">
            <w:pPr>
              <w:rPr>
                <w:rFonts w:ascii="標楷體" w:eastAsia="標楷體" w:hAnsi="標楷體"/>
              </w:rPr>
            </w:pPr>
            <w:r w:rsidRPr="005C1AE6">
              <w:rPr>
                <w:rFonts w:ascii="標楷體" w:eastAsia="標楷體" w:hAnsi="標楷體" w:hint="eastAsia"/>
              </w:rPr>
              <w:t>3</w:t>
            </w:r>
            <w:r w:rsidRPr="005C1AE6">
              <w:rPr>
                <w:rFonts w:ascii="標楷體" w:eastAsia="標楷體" w:hAnsi="標楷體"/>
              </w:rPr>
              <w:t>.</w:t>
            </w:r>
            <w:r w:rsidRPr="005C1AE6">
              <w:rPr>
                <w:rFonts w:ascii="標楷體" w:eastAsia="標楷體" w:hAnsi="標楷體" w:hint="eastAsia"/>
              </w:rPr>
              <w:t>認識鍵盤滑鼠</w:t>
            </w:r>
          </w:p>
          <w:p w14:paraId="6B25ABE4" w14:textId="6E2BB434" w:rsidR="00F81C6C" w:rsidRPr="005C1AE6" w:rsidRDefault="00F81C6C" w:rsidP="00F81C6C">
            <w:pPr>
              <w:rPr>
                <w:rFonts w:ascii="標楷體" w:eastAsia="標楷體" w:hAnsi="標楷體"/>
              </w:rPr>
            </w:pPr>
            <w:r w:rsidRPr="005C1AE6">
              <w:rPr>
                <w:rFonts w:ascii="標楷體" w:eastAsia="標楷體" w:hAnsi="標楷體" w:hint="eastAsia"/>
              </w:rPr>
              <w:t>4</w:t>
            </w:r>
            <w:r w:rsidRPr="005C1AE6">
              <w:rPr>
                <w:rFonts w:ascii="標楷體" w:eastAsia="標楷體" w:hAnsi="標楷體"/>
              </w:rPr>
              <w:t>.</w:t>
            </w:r>
            <w:r w:rsidRPr="005C1AE6">
              <w:rPr>
                <w:rFonts w:ascii="標楷體" w:eastAsia="標楷體" w:hAnsi="標楷體" w:hint="eastAsia"/>
              </w:rPr>
              <w:t>第一個帳號</w:t>
            </w:r>
          </w:p>
        </w:tc>
        <w:tc>
          <w:tcPr>
            <w:tcW w:w="2130" w:type="dxa"/>
            <w:gridSpan w:val="2"/>
            <w:vAlign w:val="center"/>
          </w:tcPr>
          <w:p w14:paraId="1DAD3131" w14:textId="77777777" w:rsidR="00F81C6C" w:rsidRPr="005C1AE6" w:rsidRDefault="00F81C6C" w:rsidP="00F81C6C">
            <w:pPr>
              <w:rPr>
                <w:rFonts w:ascii="標楷體" w:eastAsia="標楷體" w:hAnsi="標楷體"/>
              </w:rPr>
            </w:pPr>
            <w:r w:rsidRPr="005C1AE6">
              <w:rPr>
                <w:rFonts w:ascii="標楷體" w:eastAsia="標楷體" w:hAnsi="標楷體" w:hint="eastAsia"/>
              </w:rPr>
              <w:t>總結評量</w:t>
            </w:r>
          </w:p>
          <w:p w14:paraId="1844F9D9" w14:textId="77777777" w:rsidR="00F81C6C" w:rsidRPr="005C1AE6" w:rsidRDefault="00F81C6C" w:rsidP="00F81C6C">
            <w:pPr>
              <w:rPr>
                <w:rFonts w:ascii="標楷體" w:eastAsia="標楷體" w:hAnsi="標楷體"/>
              </w:rPr>
            </w:pPr>
            <w:r w:rsidRPr="005C1AE6">
              <w:rPr>
                <w:rFonts w:ascii="標楷體" w:eastAsia="標楷體" w:hAnsi="標楷體" w:hint="eastAsia"/>
              </w:rPr>
              <w:t>實作評量</w:t>
            </w:r>
          </w:p>
          <w:p w14:paraId="1F404D54" w14:textId="2931B387" w:rsidR="00F81C6C" w:rsidRPr="005C1AE6" w:rsidRDefault="00F81C6C" w:rsidP="00F81C6C">
            <w:pPr>
              <w:rPr>
                <w:rFonts w:ascii="標楷體" w:eastAsia="標楷體" w:hAnsi="標楷體"/>
              </w:rPr>
            </w:pPr>
            <w:r w:rsidRPr="005C1AE6">
              <w:rPr>
                <w:rFonts w:ascii="標楷體" w:eastAsia="標楷體" w:hAnsi="標楷體" w:hint="eastAsia"/>
              </w:rPr>
              <w:t>科技化評量</w:t>
            </w:r>
          </w:p>
        </w:tc>
        <w:tc>
          <w:tcPr>
            <w:tcW w:w="1697" w:type="dxa"/>
            <w:gridSpan w:val="2"/>
            <w:vAlign w:val="center"/>
          </w:tcPr>
          <w:p w14:paraId="00E360F8" w14:textId="748E47D3" w:rsidR="00F81C6C" w:rsidRPr="005C1AE6" w:rsidRDefault="00F81C6C" w:rsidP="00F81C6C">
            <w:pPr>
              <w:rPr>
                <w:rFonts w:ascii="標楷體" w:eastAsia="標楷體" w:hAnsi="標楷體"/>
              </w:rPr>
            </w:pPr>
            <w:r w:rsidRPr="005C1AE6">
              <w:rPr>
                <w:rFonts w:ascii="標楷體" w:eastAsia="標楷體" w:hAnsi="標楷體" w:hint="eastAsia"/>
              </w:rPr>
              <w:t>21</w:t>
            </w:r>
          </w:p>
        </w:tc>
      </w:tr>
      <w:tr w:rsidR="00F81C6C" w:rsidRPr="005C1AE6" w14:paraId="291747EC" w14:textId="77777777" w:rsidTr="006201BA">
        <w:trPr>
          <w:cantSplit/>
          <w:trHeight w:val="480"/>
          <w:jc w:val="center"/>
        </w:trPr>
        <w:tc>
          <w:tcPr>
            <w:tcW w:w="1837" w:type="dxa"/>
            <w:gridSpan w:val="3"/>
            <w:vAlign w:val="center"/>
          </w:tcPr>
          <w:p w14:paraId="10412093" w14:textId="77777777" w:rsidR="00F81C6C" w:rsidRPr="005C1AE6" w:rsidRDefault="00F81C6C" w:rsidP="00F81C6C">
            <w:pPr>
              <w:pStyle w:val="aff5"/>
              <w:snapToGrid w:val="0"/>
              <w:spacing w:line="240" w:lineRule="atLeast"/>
              <w:ind w:leftChars="0" w:left="0" w:firstLineChars="0" w:firstLine="0"/>
              <w:rPr>
                <w:rFonts w:ascii="標楷體" w:hAnsi="標楷體"/>
              </w:rPr>
            </w:pPr>
            <w:r w:rsidRPr="005C1AE6">
              <w:rPr>
                <w:rFonts w:ascii="標楷體" w:hAnsi="標楷體" w:hint="eastAsia"/>
              </w:rPr>
              <w:t>生活閱讀家(統整性探究課程)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116656FA" w14:textId="77777777" w:rsidR="00F81C6C" w:rsidRPr="005C1AE6" w:rsidRDefault="00F81C6C" w:rsidP="00F81C6C">
            <w:pPr>
              <w:pStyle w:val="Standard"/>
              <w:snapToGrid w:val="0"/>
              <w:spacing w:before="60" w:after="60" w:line="300" w:lineRule="exact"/>
              <w:jc w:val="both"/>
              <w:rPr>
                <w:rFonts w:ascii="標楷體" w:eastAsia="標楷體" w:hAnsi="標楷體"/>
                <w:color w:val="auto"/>
                <w:sz w:val="24"/>
                <w:szCs w:val="24"/>
                <w:lang w:eastAsia="zh-TW"/>
              </w:rPr>
            </w:pPr>
            <w:r w:rsidRPr="005C1AE6">
              <w:rPr>
                <w:rFonts w:ascii="標楷體" w:eastAsia="標楷體" w:hAnsi="標楷體" w:hint="eastAsia"/>
                <w:color w:val="auto"/>
                <w:sz w:val="24"/>
                <w:szCs w:val="24"/>
                <w:lang w:eastAsia="zh-TW"/>
              </w:rPr>
              <w:t>圖書資訊利用教育:</w:t>
            </w:r>
          </w:p>
          <w:p w14:paraId="1E2368E6" w14:textId="77777777" w:rsidR="00F81C6C" w:rsidRPr="005C1AE6" w:rsidRDefault="00F81C6C" w:rsidP="00F81C6C">
            <w:pPr>
              <w:pStyle w:val="Standard"/>
              <w:snapToGrid w:val="0"/>
              <w:spacing w:before="60" w:after="60" w:line="300" w:lineRule="exact"/>
              <w:jc w:val="both"/>
              <w:rPr>
                <w:rFonts w:ascii="標楷體" w:eastAsia="標楷體" w:hAnsi="標楷體"/>
                <w:color w:val="auto"/>
                <w:sz w:val="24"/>
                <w:szCs w:val="24"/>
                <w:lang w:eastAsia="zh-TW"/>
              </w:rPr>
            </w:pPr>
            <w:r w:rsidRPr="005C1AE6">
              <w:rPr>
                <w:rFonts w:ascii="標楷體" w:eastAsia="標楷體" w:hAnsi="標楷體" w:hint="eastAsia"/>
                <w:color w:val="auto"/>
                <w:sz w:val="24"/>
                <w:szCs w:val="24"/>
                <w:lang w:eastAsia="zh-TW"/>
              </w:rPr>
              <w:t>認識圖書館(1)</w:t>
            </w:r>
            <w:r w:rsidRPr="005C1AE6">
              <w:rPr>
                <w:rFonts w:ascii="標楷體" w:eastAsia="標楷體" w:hAnsi="標楷體" w:cs="微軟正黑體" w:hint="eastAsia"/>
                <w:color w:val="auto"/>
                <w:kern w:val="0"/>
                <w:sz w:val="24"/>
                <w:szCs w:val="24"/>
                <w:lang w:eastAsia="zh-TW"/>
              </w:rPr>
              <w:t>認識圖書資源的分類方法</w:t>
            </w:r>
            <w:r w:rsidRPr="005C1AE6">
              <w:rPr>
                <w:rFonts w:ascii="標楷體" w:eastAsia="標楷體" w:hAnsi="標楷體" w:cs="微軟正黑體"/>
                <w:color w:val="auto"/>
                <w:kern w:val="0"/>
                <w:sz w:val="24"/>
                <w:szCs w:val="24"/>
                <w:lang w:eastAsia="zh-TW"/>
              </w:rPr>
              <w:t>(2)</w:t>
            </w:r>
            <w:r w:rsidRPr="005C1AE6">
              <w:rPr>
                <w:rFonts w:ascii="標楷體" w:eastAsia="標楷體" w:hAnsi="標楷體" w:cs="微軟正黑體" w:hint="eastAsia"/>
                <w:color w:val="auto"/>
                <w:kern w:val="0"/>
                <w:sz w:val="24"/>
                <w:szCs w:val="24"/>
                <w:lang w:eastAsia="zh-TW"/>
              </w:rPr>
              <w:t>瞭解索書號的意義(</w:t>
            </w:r>
            <w:r w:rsidRPr="005C1AE6">
              <w:rPr>
                <w:rFonts w:ascii="標楷體" w:eastAsia="標楷體" w:hAnsi="標楷體" w:cs="微軟正黑體"/>
                <w:color w:val="auto"/>
                <w:kern w:val="0"/>
                <w:sz w:val="24"/>
                <w:szCs w:val="24"/>
                <w:lang w:eastAsia="zh-TW"/>
              </w:rPr>
              <w:t>3)</w:t>
            </w:r>
            <w:r w:rsidRPr="005C1AE6">
              <w:rPr>
                <w:rFonts w:ascii="標楷體" w:eastAsia="標楷體" w:hAnsi="標楷體" w:cs="微軟正黑體" w:hint="eastAsia"/>
                <w:color w:val="auto"/>
                <w:kern w:val="0"/>
                <w:sz w:val="24"/>
                <w:szCs w:val="24"/>
                <w:lang w:eastAsia="zh-TW"/>
              </w:rPr>
              <w:t>能查詢館藏目錄</w:t>
            </w:r>
          </w:p>
          <w:p w14:paraId="4F7BFC3F" w14:textId="77777777" w:rsidR="00F81C6C" w:rsidRPr="005C1AE6" w:rsidRDefault="00F81C6C" w:rsidP="00F81C6C">
            <w:pPr>
              <w:pStyle w:val="Standard"/>
              <w:snapToGrid w:val="0"/>
              <w:spacing w:before="60" w:after="60" w:line="300" w:lineRule="exact"/>
              <w:jc w:val="both"/>
              <w:rPr>
                <w:rFonts w:ascii="標楷體" w:eastAsia="標楷體" w:hAnsi="標楷體"/>
                <w:color w:val="auto"/>
                <w:sz w:val="24"/>
                <w:szCs w:val="24"/>
                <w:lang w:eastAsia="zh-TW"/>
              </w:rPr>
            </w:pPr>
            <w:r w:rsidRPr="005C1AE6">
              <w:rPr>
                <w:rFonts w:ascii="標楷體" w:eastAsia="標楷體" w:hAnsi="標楷體" w:hint="eastAsia"/>
                <w:color w:val="auto"/>
                <w:sz w:val="24"/>
                <w:szCs w:val="24"/>
                <w:lang w:eastAsia="zh-TW"/>
              </w:rPr>
              <w:t>閱讀素養:</w:t>
            </w:r>
          </w:p>
          <w:p w14:paraId="6288DBAB" w14:textId="77777777" w:rsidR="00F81C6C" w:rsidRPr="005C1AE6" w:rsidRDefault="00F81C6C" w:rsidP="00F81C6C">
            <w:pPr>
              <w:pStyle w:val="Standard"/>
              <w:snapToGrid w:val="0"/>
              <w:spacing w:before="60" w:after="60" w:line="300" w:lineRule="exact"/>
              <w:jc w:val="both"/>
              <w:rPr>
                <w:rFonts w:ascii="標楷體" w:eastAsia="標楷體" w:hAnsi="標楷體"/>
                <w:color w:val="auto"/>
                <w:sz w:val="24"/>
                <w:szCs w:val="24"/>
                <w:lang w:eastAsia="zh-TW"/>
              </w:rPr>
            </w:pPr>
            <w:r w:rsidRPr="005C1AE6">
              <w:rPr>
                <w:rFonts w:ascii="標楷體" w:eastAsia="標楷體" w:hAnsi="標楷體"/>
                <w:color w:val="auto"/>
                <w:sz w:val="24"/>
                <w:szCs w:val="24"/>
                <w:lang w:eastAsia="zh-TW"/>
              </w:rPr>
              <w:t>（1）能閱讀多元文本，提取文章重點，培養思考和解決問題的能力，懂得自處與融入團體的方法。</w:t>
            </w:r>
          </w:p>
          <w:p w14:paraId="376026B5" w14:textId="77777777" w:rsidR="00F81C6C" w:rsidRPr="005C1AE6" w:rsidRDefault="00F81C6C" w:rsidP="00F81C6C">
            <w:pPr>
              <w:pStyle w:val="Standard"/>
              <w:snapToGrid w:val="0"/>
              <w:spacing w:before="60" w:after="60" w:line="300" w:lineRule="exact"/>
              <w:jc w:val="both"/>
              <w:rPr>
                <w:rFonts w:ascii="標楷體" w:eastAsia="標楷體" w:hAnsi="標楷體"/>
                <w:color w:val="auto"/>
                <w:sz w:val="24"/>
                <w:szCs w:val="24"/>
                <w:lang w:eastAsia="zh-TW"/>
              </w:rPr>
            </w:pPr>
            <w:r w:rsidRPr="005C1AE6">
              <w:rPr>
                <w:rFonts w:ascii="標楷體" w:eastAsia="標楷體" w:hAnsi="標楷體"/>
                <w:color w:val="auto"/>
                <w:sz w:val="24"/>
                <w:szCs w:val="24"/>
                <w:lang w:eastAsia="zh-TW"/>
              </w:rPr>
              <w:t>（2）以本校圖書館藏書帶領全班共同閱讀，體會閱讀之美。</w:t>
            </w:r>
          </w:p>
          <w:p w14:paraId="7EB9C3B1" w14:textId="77777777" w:rsidR="00F81C6C" w:rsidRPr="005C1AE6" w:rsidRDefault="00F81C6C" w:rsidP="00F81C6C">
            <w:pPr>
              <w:pStyle w:val="Standard"/>
              <w:snapToGrid w:val="0"/>
              <w:spacing w:before="60" w:after="60" w:line="300" w:lineRule="exact"/>
              <w:jc w:val="both"/>
              <w:rPr>
                <w:rFonts w:ascii="標楷體" w:eastAsia="標楷體" w:hAnsi="標楷體"/>
                <w:color w:val="auto"/>
                <w:sz w:val="24"/>
                <w:szCs w:val="24"/>
                <w:lang w:eastAsia="zh-TW"/>
              </w:rPr>
            </w:pPr>
            <w:r w:rsidRPr="005C1AE6">
              <w:rPr>
                <w:rFonts w:ascii="標楷體" w:eastAsia="標楷體" w:hAnsi="標楷體"/>
                <w:color w:val="auto"/>
                <w:sz w:val="24"/>
                <w:szCs w:val="24"/>
                <w:lang w:eastAsia="zh-TW"/>
              </w:rPr>
              <w:t xml:space="preserve">（3）用多元方式創作分享閱讀心得與想法，達成良性的溝通及互動。 </w:t>
            </w:r>
          </w:p>
          <w:p w14:paraId="2D8B572C" w14:textId="37956A9E" w:rsidR="00F81C6C" w:rsidRPr="005C1AE6" w:rsidRDefault="00F81C6C" w:rsidP="00F81C6C">
            <w:pPr>
              <w:rPr>
                <w:rFonts w:ascii="標楷體" w:eastAsia="標楷體" w:hAnsi="標楷體"/>
              </w:rPr>
            </w:pPr>
            <w:r w:rsidRPr="005C1AE6">
              <w:rPr>
                <w:rFonts w:ascii="標楷體" w:eastAsia="標楷體" w:hAnsi="標楷體"/>
              </w:rPr>
              <w:t>（4）SDGs指標5性別平權融入教學。</w:t>
            </w:r>
          </w:p>
        </w:tc>
        <w:tc>
          <w:tcPr>
            <w:tcW w:w="2130" w:type="dxa"/>
            <w:gridSpan w:val="2"/>
            <w:vAlign w:val="center"/>
          </w:tcPr>
          <w:p w14:paraId="7A27F90D" w14:textId="77777777" w:rsidR="00F81C6C" w:rsidRPr="005C1AE6" w:rsidRDefault="00F81C6C" w:rsidP="00F81C6C">
            <w:pPr>
              <w:snapToGrid w:val="0"/>
              <w:jc w:val="both"/>
              <w:rPr>
                <w:rFonts w:ascii="標楷體" w:eastAsia="標楷體" w:hAnsi="標楷體"/>
                <w:szCs w:val="20"/>
              </w:rPr>
            </w:pPr>
            <w:r w:rsidRPr="005C1AE6">
              <w:rPr>
                <w:rFonts w:ascii="標楷體" w:eastAsia="標楷體" w:hAnsi="標楷體"/>
                <w:szCs w:val="20"/>
              </w:rPr>
              <w:t>朗讀</w:t>
            </w:r>
          </w:p>
          <w:p w14:paraId="6A8A56C4" w14:textId="77777777" w:rsidR="00F81C6C" w:rsidRPr="005C1AE6" w:rsidRDefault="00F81C6C" w:rsidP="00F81C6C">
            <w:pPr>
              <w:snapToGrid w:val="0"/>
              <w:jc w:val="both"/>
              <w:rPr>
                <w:rFonts w:ascii="標楷體" w:eastAsia="標楷體" w:hAnsi="標楷體"/>
                <w:szCs w:val="20"/>
              </w:rPr>
            </w:pPr>
            <w:r w:rsidRPr="005C1AE6">
              <w:rPr>
                <w:rFonts w:ascii="標楷體" w:eastAsia="標楷體" w:hAnsi="標楷體"/>
                <w:szCs w:val="20"/>
              </w:rPr>
              <w:t>口語評量</w:t>
            </w:r>
          </w:p>
          <w:p w14:paraId="582F7E89" w14:textId="77777777" w:rsidR="00F81C6C" w:rsidRPr="005C1AE6" w:rsidRDefault="00F81C6C" w:rsidP="00F81C6C">
            <w:pPr>
              <w:snapToGrid w:val="0"/>
              <w:jc w:val="both"/>
              <w:rPr>
                <w:rFonts w:ascii="標楷體" w:eastAsia="標楷體" w:hAnsi="標楷體"/>
                <w:szCs w:val="20"/>
              </w:rPr>
            </w:pPr>
            <w:r w:rsidRPr="005C1AE6">
              <w:rPr>
                <w:rFonts w:ascii="標楷體" w:eastAsia="標楷體" w:hAnsi="標楷體"/>
                <w:szCs w:val="20"/>
              </w:rPr>
              <w:t>課堂參與</w:t>
            </w:r>
          </w:p>
          <w:p w14:paraId="311625BD" w14:textId="77777777" w:rsidR="00F81C6C" w:rsidRPr="005C1AE6" w:rsidRDefault="00F81C6C" w:rsidP="00F81C6C">
            <w:pPr>
              <w:snapToGrid w:val="0"/>
              <w:jc w:val="both"/>
              <w:rPr>
                <w:rFonts w:ascii="標楷體" w:eastAsia="標楷體" w:hAnsi="標楷體"/>
                <w:szCs w:val="20"/>
              </w:rPr>
            </w:pPr>
            <w:r w:rsidRPr="005C1AE6">
              <w:rPr>
                <w:rFonts w:ascii="標楷體" w:eastAsia="標楷體" w:hAnsi="標楷體"/>
                <w:szCs w:val="20"/>
              </w:rPr>
              <w:t>學習態度</w:t>
            </w:r>
          </w:p>
          <w:p w14:paraId="559BF1D0" w14:textId="39B28094" w:rsidR="00F81C6C" w:rsidRPr="005C1AE6" w:rsidRDefault="00F81C6C" w:rsidP="00F81C6C">
            <w:pPr>
              <w:rPr>
                <w:rFonts w:ascii="標楷體" w:eastAsia="標楷體" w:hAnsi="標楷體"/>
              </w:rPr>
            </w:pPr>
            <w:r w:rsidRPr="005C1AE6">
              <w:rPr>
                <w:rFonts w:ascii="標楷體" w:eastAsia="標楷體" w:hAnsi="標楷體"/>
                <w:szCs w:val="20"/>
              </w:rPr>
              <w:t>學習單</w:t>
            </w:r>
          </w:p>
        </w:tc>
        <w:tc>
          <w:tcPr>
            <w:tcW w:w="1697" w:type="dxa"/>
            <w:gridSpan w:val="2"/>
            <w:vAlign w:val="center"/>
          </w:tcPr>
          <w:p w14:paraId="5A988AF2" w14:textId="3DAE0C94" w:rsidR="00F81C6C" w:rsidRPr="005C1AE6" w:rsidRDefault="00F81C6C" w:rsidP="00F81C6C">
            <w:pPr>
              <w:rPr>
                <w:rFonts w:ascii="標楷體" w:eastAsia="標楷體" w:hAnsi="標楷體"/>
              </w:rPr>
            </w:pPr>
            <w:r w:rsidRPr="005C1AE6">
              <w:rPr>
                <w:rFonts w:ascii="標楷體" w:eastAsia="標楷體" w:hAnsi="標楷體" w:hint="eastAsia"/>
              </w:rPr>
              <w:t>21</w:t>
            </w:r>
          </w:p>
        </w:tc>
      </w:tr>
      <w:tr w:rsidR="00F81C6C" w:rsidRPr="005C1AE6" w14:paraId="00F90745" w14:textId="77777777" w:rsidTr="006201BA">
        <w:trPr>
          <w:cantSplit/>
          <w:trHeight w:val="480"/>
          <w:jc w:val="center"/>
        </w:trPr>
        <w:tc>
          <w:tcPr>
            <w:tcW w:w="1837" w:type="dxa"/>
            <w:gridSpan w:val="3"/>
            <w:vAlign w:val="center"/>
          </w:tcPr>
          <w:p w14:paraId="7D2EF2AF" w14:textId="4980B08E" w:rsidR="00F81C6C" w:rsidRPr="005C1AE6" w:rsidRDefault="00F81C6C" w:rsidP="00F81C6C">
            <w:pPr>
              <w:rPr>
                <w:rFonts w:ascii="標楷體" w:eastAsia="標楷體" w:hAnsi="標楷體"/>
              </w:rPr>
            </w:pPr>
            <w:r w:rsidRPr="005C1AE6">
              <w:rPr>
                <w:rFonts w:ascii="標楷體" w:eastAsia="標楷體" w:hAnsi="標楷體" w:hint="eastAsia"/>
              </w:rPr>
              <w:t>學校活動(其他)</w:t>
            </w:r>
          </w:p>
        </w:tc>
        <w:tc>
          <w:tcPr>
            <w:tcW w:w="9073" w:type="dxa"/>
            <w:gridSpan w:val="7"/>
            <w:vAlign w:val="center"/>
          </w:tcPr>
          <w:p w14:paraId="10ED228E"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1.期初大掃除(1)</w:t>
            </w:r>
          </w:p>
          <w:p w14:paraId="74535F79"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3D82A682"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3.教師節(1)</w:t>
            </w:r>
          </w:p>
          <w:p w14:paraId="583AA550"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4.聖誕節(1)</w:t>
            </w:r>
          </w:p>
          <w:p w14:paraId="5CE4D0F7"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5.體與趣味競賽(1)</w:t>
            </w:r>
          </w:p>
          <w:p w14:paraId="0D212E7F" w14:textId="51318AF1" w:rsidR="00F81C6C" w:rsidRPr="005C1AE6" w:rsidRDefault="00F81C6C" w:rsidP="00F81C6C">
            <w:pPr>
              <w:jc w:val="both"/>
              <w:rPr>
                <w:rFonts w:ascii="標楷體" w:eastAsia="標楷體" w:hAnsi="標楷體"/>
              </w:rPr>
            </w:pPr>
            <w:r w:rsidRPr="005C1AE6">
              <w:rPr>
                <w:rFonts w:ascii="標楷體" w:eastAsia="標楷體" w:hAnsi="標楷體" w:hint="eastAsia"/>
              </w:rPr>
              <w:t>6.期末大掃除(1)</w:t>
            </w:r>
          </w:p>
        </w:tc>
        <w:tc>
          <w:tcPr>
            <w:tcW w:w="2130" w:type="dxa"/>
            <w:gridSpan w:val="2"/>
            <w:vAlign w:val="center"/>
          </w:tcPr>
          <w:p w14:paraId="094883A6" w14:textId="77777777" w:rsidR="00F81C6C" w:rsidRPr="005C1AE6" w:rsidRDefault="00F81C6C" w:rsidP="00F81C6C">
            <w:pPr>
              <w:rPr>
                <w:rFonts w:eastAsia="標楷體"/>
              </w:rPr>
            </w:pPr>
            <w:r w:rsidRPr="005C1AE6">
              <w:rPr>
                <w:rFonts w:eastAsia="標楷體" w:hint="eastAsia"/>
              </w:rPr>
              <w:t>1</w:t>
            </w:r>
            <w:r w:rsidRPr="005C1AE6">
              <w:rPr>
                <w:rFonts w:eastAsia="標楷體"/>
              </w:rPr>
              <w:t>.</w:t>
            </w:r>
            <w:r w:rsidRPr="005C1AE6">
              <w:rPr>
                <w:rFonts w:eastAsia="標楷體" w:hint="eastAsia"/>
              </w:rPr>
              <w:t>實作評量</w:t>
            </w:r>
          </w:p>
          <w:p w14:paraId="3DEF3F03" w14:textId="77777777" w:rsidR="00F81C6C" w:rsidRPr="005C1AE6" w:rsidRDefault="00F81C6C" w:rsidP="00F81C6C">
            <w:pPr>
              <w:rPr>
                <w:rFonts w:eastAsia="標楷體"/>
              </w:rPr>
            </w:pPr>
            <w:r w:rsidRPr="005C1AE6">
              <w:rPr>
                <w:rFonts w:eastAsia="標楷體"/>
              </w:rPr>
              <w:t>2.</w:t>
            </w:r>
            <w:r w:rsidRPr="005C1AE6">
              <w:rPr>
                <w:rFonts w:eastAsia="標楷體" w:hint="eastAsia"/>
              </w:rPr>
              <w:t>口語評量</w:t>
            </w:r>
          </w:p>
          <w:p w14:paraId="1E51296A" w14:textId="77777777" w:rsidR="00F81C6C" w:rsidRPr="005C1AE6" w:rsidRDefault="00F81C6C" w:rsidP="00F81C6C">
            <w:pPr>
              <w:rPr>
                <w:rFonts w:eastAsia="標楷體"/>
              </w:rPr>
            </w:pPr>
            <w:r w:rsidRPr="005C1AE6">
              <w:rPr>
                <w:rFonts w:eastAsia="標楷體" w:hint="eastAsia"/>
              </w:rPr>
              <w:t>3</w:t>
            </w:r>
            <w:r w:rsidRPr="005C1AE6">
              <w:rPr>
                <w:rFonts w:eastAsia="標楷體"/>
              </w:rPr>
              <w:t>.</w:t>
            </w:r>
            <w:r w:rsidRPr="005C1AE6">
              <w:rPr>
                <w:rFonts w:ascii="標楷體" w:eastAsia="標楷體" w:hAnsi="標楷體" w:hint="eastAsia"/>
              </w:rPr>
              <w:t xml:space="preserve">課堂觀察 </w:t>
            </w:r>
          </w:p>
          <w:p w14:paraId="4D01689F" w14:textId="2AAE7A63" w:rsidR="00F81C6C" w:rsidRPr="005C1AE6" w:rsidRDefault="00F81C6C" w:rsidP="00F81C6C">
            <w:pPr>
              <w:rPr>
                <w:rFonts w:ascii="標楷體" w:eastAsia="標楷體" w:hAnsi="標楷體"/>
              </w:rPr>
            </w:pPr>
            <w:r w:rsidRPr="005C1AE6">
              <w:rPr>
                <w:rFonts w:ascii="標楷體" w:eastAsia="標楷體" w:hAnsi="標楷體"/>
              </w:rPr>
              <w:t>4.</w:t>
            </w:r>
            <w:r w:rsidRPr="005C1AE6">
              <w:rPr>
                <w:rFonts w:ascii="標楷體" w:eastAsia="標楷體" w:hAnsi="標楷體" w:hint="eastAsia"/>
              </w:rPr>
              <w:t>學習單</w:t>
            </w:r>
          </w:p>
        </w:tc>
        <w:tc>
          <w:tcPr>
            <w:tcW w:w="1697" w:type="dxa"/>
            <w:gridSpan w:val="2"/>
            <w:vAlign w:val="center"/>
          </w:tcPr>
          <w:p w14:paraId="4A17753A" w14:textId="656FD99B" w:rsidR="00F81C6C" w:rsidRPr="005C1AE6" w:rsidRDefault="00F81C6C" w:rsidP="00F81C6C">
            <w:pPr>
              <w:rPr>
                <w:rFonts w:ascii="標楷體" w:eastAsia="標楷體" w:hAnsi="標楷體"/>
              </w:rPr>
            </w:pPr>
            <w:r w:rsidRPr="005C1AE6">
              <w:rPr>
                <w:rFonts w:ascii="標楷體" w:eastAsia="標楷體" w:hAnsi="標楷體"/>
              </w:rPr>
              <w:t>7</w:t>
            </w:r>
          </w:p>
        </w:tc>
      </w:tr>
      <w:tr w:rsidR="00F81C6C" w:rsidRPr="005C1AE6" w14:paraId="3E7D7D2E" w14:textId="77777777" w:rsidTr="006201BA">
        <w:trPr>
          <w:cantSplit/>
          <w:trHeight w:val="480"/>
          <w:jc w:val="center"/>
        </w:trPr>
        <w:tc>
          <w:tcPr>
            <w:tcW w:w="1837" w:type="dxa"/>
            <w:gridSpan w:val="3"/>
            <w:vAlign w:val="center"/>
          </w:tcPr>
          <w:p w14:paraId="2A0D87DB" w14:textId="74BB767B" w:rsidR="00F81C6C" w:rsidRPr="005C1AE6" w:rsidRDefault="00F81C6C" w:rsidP="00F81C6C">
            <w:pPr>
              <w:rPr>
                <w:rFonts w:ascii="標楷體" w:eastAsia="標楷體" w:hAnsi="標楷體"/>
              </w:rPr>
            </w:pPr>
            <w:r w:rsidRPr="005C1AE6">
              <w:rPr>
                <w:rFonts w:ascii="標楷體" w:eastAsia="標楷體" w:hAnsi="標楷體" w:hint="eastAsia"/>
              </w:rPr>
              <w:t>全年級活動(其他)</w:t>
            </w:r>
          </w:p>
        </w:tc>
        <w:tc>
          <w:tcPr>
            <w:tcW w:w="9073" w:type="dxa"/>
            <w:gridSpan w:val="7"/>
            <w:vAlign w:val="center"/>
          </w:tcPr>
          <w:p w14:paraId="56BD4159" w14:textId="77777777" w:rsidR="00F81C6C" w:rsidRPr="005C1AE6" w:rsidRDefault="00F81C6C" w:rsidP="00F81C6C">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w:t>
            </w:r>
            <w:r w:rsidRPr="005C1AE6">
              <w:rPr>
                <w:rFonts w:ascii="標楷體" w:eastAsia="標楷體" w:hAnsi="標楷體" w:hint="eastAsia"/>
              </w:rPr>
              <w:t>戶外教育(</w:t>
            </w:r>
            <w:r w:rsidRPr="005C1AE6">
              <w:rPr>
                <w:rFonts w:ascii="標楷體" w:eastAsia="標楷體" w:hAnsi="標楷體"/>
              </w:rPr>
              <w:t>7)</w:t>
            </w:r>
          </w:p>
          <w:p w14:paraId="6421937B" w14:textId="3580C621" w:rsidR="00F81C6C" w:rsidRPr="005C1AE6" w:rsidRDefault="00F81C6C" w:rsidP="00F81C6C">
            <w:pPr>
              <w:rPr>
                <w:rFonts w:ascii="標楷體" w:eastAsia="標楷體" w:hAnsi="標楷體"/>
              </w:rPr>
            </w:pPr>
            <w:r w:rsidRPr="005C1AE6">
              <w:rPr>
                <w:rFonts w:ascii="標楷體" w:eastAsia="標楷體" w:hAnsi="標楷體" w:hint="eastAsia"/>
              </w:rPr>
              <w:t>2</w:t>
            </w:r>
            <w:r w:rsidRPr="005C1AE6">
              <w:rPr>
                <w:rFonts w:ascii="標楷體" w:eastAsia="標楷體" w:hAnsi="標楷體"/>
              </w:rPr>
              <w:t>.健康檢查</w:t>
            </w:r>
            <w:r w:rsidRPr="005C1AE6">
              <w:rPr>
                <w:rFonts w:ascii="標楷體" w:eastAsia="標楷體" w:hAnsi="標楷體" w:hint="eastAsia"/>
              </w:rPr>
              <w:t>(</w:t>
            </w:r>
            <w:r w:rsidRPr="005C1AE6">
              <w:rPr>
                <w:rFonts w:ascii="標楷體" w:eastAsia="標楷體" w:hAnsi="標楷體"/>
              </w:rPr>
              <w:t>1)</w:t>
            </w:r>
          </w:p>
        </w:tc>
        <w:tc>
          <w:tcPr>
            <w:tcW w:w="2130" w:type="dxa"/>
            <w:gridSpan w:val="2"/>
            <w:vAlign w:val="center"/>
          </w:tcPr>
          <w:p w14:paraId="283DAED1" w14:textId="77777777" w:rsidR="00F81C6C" w:rsidRPr="005C1AE6" w:rsidRDefault="00F81C6C" w:rsidP="00F81C6C">
            <w:pPr>
              <w:rPr>
                <w:rFonts w:eastAsia="標楷體"/>
              </w:rPr>
            </w:pPr>
            <w:r w:rsidRPr="005C1AE6">
              <w:rPr>
                <w:rFonts w:eastAsia="標楷體" w:hint="eastAsia"/>
              </w:rPr>
              <w:t>1</w:t>
            </w:r>
            <w:r w:rsidRPr="005C1AE6">
              <w:rPr>
                <w:rFonts w:eastAsia="標楷體"/>
              </w:rPr>
              <w:t>.</w:t>
            </w:r>
            <w:r w:rsidRPr="005C1AE6">
              <w:rPr>
                <w:rFonts w:eastAsia="標楷體" w:hint="eastAsia"/>
              </w:rPr>
              <w:t>口語評量</w:t>
            </w:r>
          </w:p>
          <w:p w14:paraId="61683EB2" w14:textId="77777777" w:rsidR="00F81C6C" w:rsidRPr="005C1AE6" w:rsidRDefault="00F81C6C" w:rsidP="00F81C6C">
            <w:pPr>
              <w:rPr>
                <w:rFonts w:eastAsia="標楷體"/>
              </w:rPr>
            </w:pPr>
            <w:r w:rsidRPr="005C1AE6">
              <w:rPr>
                <w:rFonts w:eastAsia="標楷體"/>
              </w:rPr>
              <w:t>2.</w:t>
            </w:r>
            <w:r w:rsidRPr="005C1AE6">
              <w:rPr>
                <w:rFonts w:ascii="標楷體" w:eastAsia="標楷體" w:hAnsi="標楷體" w:hint="eastAsia"/>
              </w:rPr>
              <w:t>學習單</w:t>
            </w:r>
          </w:p>
          <w:p w14:paraId="7723B4FD" w14:textId="773A2A65" w:rsidR="00F81C6C" w:rsidRPr="005C1AE6" w:rsidRDefault="00F81C6C" w:rsidP="00F81C6C">
            <w:pPr>
              <w:rPr>
                <w:rFonts w:ascii="標楷體" w:eastAsia="標楷體" w:hAnsi="標楷體"/>
              </w:rPr>
            </w:pPr>
            <w:r w:rsidRPr="005C1AE6">
              <w:rPr>
                <w:rFonts w:eastAsia="標楷體" w:hint="eastAsia"/>
              </w:rPr>
              <w:t>3</w:t>
            </w:r>
            <w:r w:rsidRPr="005C1AE6">
              <w:rPr>
                <w:rFonts w:eastAsia="標楷體"/>
              </w:rPr>
              <w:t>.</w:t>
            </w:r>
            <w:r w:rsidRPr="005C1AE6">
              <w:rPr>
                <w:rFonts w:ascii="標楷體" w:eastAsia="標楷體" w:hAnsi="標楷體" w:hint="eastAsia"/>
              </w:rPr>
              <w:t>課堂觀察</w:t>
            </w:r>
          </w:p>
        </w:tc>
        <w:tc>
          <w:tcPr>
            <w:tcW w:w="1697" w:type="dxa"/>
            <w:gridSpan w:val="2"/>
            <w:vAlign w:val="center"/>
          </w:tcPr>
          <w:p w14:paraId="2FE34FE9" w14:textId="0D796EF0" w:rsidR="00F81C6C" w:rsidRPr="005C1AE6" w:rsidRDefault="00F81C6C" w:rsidP="00F81C6C">
            <w:pPr>
              <w:rPr>
                <w:rFonts w:ascii="標楷體" w:eastAsia="標楷體" w:hAnsi="標楷體"/>
              </w:rPr>
            </w:pPr>
            <w:r w:rsidRPr="005C1AE6">
              <w:rPr>
                <w:rFonts w:ascii="標楷體" w:eastAsia="標楷體" w:hAnsi="標楷體"/>
              </w:rPr>
              <w:t>8</w:t>
            </w:r>
          </w:p>
        </w:tc>
      </w:tr>
      <w:tr w:rsidR="00F81C6C" w:rsidRPr="005C1AE6" w14:paraId="7A2CE994" w14:textId="77777777" w:rsidTr="003849B0">
        <w:trPr>
          <w:cantSplit/>
          <w:trHeight w:val="480"/>
          <w:jc w:val="center"/>
        </w:trPr>
        <w:tc>
          <w:tcPr>
            <w:tcW w:w="1837" w:type="dxa"/>
            <w:gridSpan w:val="3"/>
          </w:tcPr>
          <w:p w14:paraId="025B22E6"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海洋教育(其他)</w:t>
            </w:r>
          </w:p>
          <w:p w14:paraId="7D568121" w14:textId="77777777" w:rsidR="00F81C6C" w:rsidRPr="005C1AE6" w:rsidRDefault="00F81C6C" w:rsidP="00F81C6C">
            <w:pPr>
              <w:pStyle w:val="af9"/>
              <w:rPr>
                <w:rFonts w:ascii="標楷體" w:eastAsia="標楷體" w:hAnsi="標楷體"/>
                <w:b/>
              </w:rPr>
            </w:pPr>
            <w:r w:rsidRPr="005C1AE6">
              <w:rPr>
                <w:rFonts w:ascii="標楷體" w:eastAsia="標楷體" w:hAnsi="標楷體"/>
                <w:b/>
              </w:rPr>
              <w:t>海洋生物</w:t>
            </w:r>
          </w:p>
          <w:p w14:paraId="7AA4DC4D" w14:textId="77777777" w:rsidR="00F81C6C" w:rsidRPr="005C1AE6" w:rsidRDefault="00F81C6C" w:rsidP="00F81C6C">
            <w:pPr>
              <w:pStyle w:val="af9"/>
              <w:rPr>
                <w:rFonts w:ascii="標楷體" w:eastAsia="標楷體" w:hAnsi="標楷體"/>
              </w:rPr>
            </w:pPr>
            <w:r w:rsidRPr="005C1AE6">
              <w:rPr>
                <w:rFonts w:ascii="標楷體" w:eastAsia="標楷體" w:hAnsi="標楷體"/>
              </w:rPr>
              <w:t>1.沿岸常見的生物</w:t>
            </w:r>
          </w:p>
          <w:p w14:paraId="21A47CEC" w14:textId="77777777" w:rsidR="00F81C6C" w:rsidRPr="005C1AE6" w:rsidRDefault="00F81C6C" w:rsidP="00F81C6C">
            <w:pPr>
              <w:pStyle w:val="af9"/>
              <w:rPr>
                <w:rFonts w:ascii="標楷體" w:eastAsia="標楷體" w:hAnsi="標楷體"/>
              </w:rPr>
            </w:pPr>
            <w:r w:rsidRPr="005C1AE6">
              <w:rPr>
                <w:rFonts w:ascii="標楷體" w:eastAsia="標楷體" w:hAnsi="標楷體"/>
              </w:rPr>
              <w:t>2.海底花園</w:t>
            </w:r>
          </w:p>
          <w:p w14:paraId="3E592275" w14:textId="77777777" w:rsidR="00F81C6C" w:rsidRPr="005C1AE6" w:rsidRDefault="00F81C6C" w:rsidP="00F81C6C">
            <w:pPr>
              <w:pStyle w:val="af9"/>
              <w:rPr>
                <w:rFonts w:ascii="標楷體" w:eastAsia="標楷體" w:hAnsi="標楷體"/>
              </w:rPr>
            </w:pPr>
            <w:r w:rsidRPr="005C1AE6">
              <w:rPr>
                <w:rFonts w:ascii="標楷體" w:eastAsia="標楷體" w:hAnsi="標楷體"/>
              </w:rPr>
              <w:t>3.跟魚一起游泳</w:t>
            </w:r>
          </w:p>
          <w:p w14:paraId="7C8BA93C" w14:textId="77777777" w:rsidR="00F81C6C" w:rsidRPr="005C1AE6" w:rsidRDefault="00F81C6C" w:rsidP="00F81C6C">
            <w:pPr>
              <w:pStyle w:val="af9"/>
              <w:rPr>
                <w:rFonts w:ascii="標楷體" w:eastAsia="標楷體" w:hAnsi="標楷體"/>
                <w:b/>
              </w:rPr>
            </w:pPr>
            <w:r w:rsidRPr="005C1AE6">
              <w:rPr>
                <w:rFonts w:ascii="標楷體" w:eastAsia="標楷體" w:hAnsi="標楷體"/>
                <w:b/>
              </w:rPr>
              <w:t>海洋之美</w:t>
            </w:r>
          </w:p>
          <w:p w14:paraId="14E84E9F" w14:textId="77777777" w:rsidR="00F81C6C" w:rsidRPr="005C1AE6" w:rsidRDefault="00F81C6C" w:rsidP="00F81C6C">
            <w:pPr>
              <w:pStyle w:val="af9"/>
              <w:rPr>
                <w:rFonts w:ascii="標楷體" w:eastAsia="標楷體" w:hAnsi="標楷體"/>
              </w:rPr>
            </w:pPr>
            <w:r w:rsidRPr="005C1AE6">
              <w:rPr>
                <w:rFonts w:ascii="標楷體" w:eastAsia="標楷體" w:hAnsi="標楷體"/>
              </w:rPr>
              <w:t>1.大自然的藝術</w:t>
            </w:r>
          </w:p>
          <w:p w14:paraId="6F3817E3" w14:textId="2F1CEBED" w:rsidR="00F81C6C" w:rsidRPr="005C1AE6" w:rsidRDefault="00F81C6C" w:rsidP="00F81C6C">
            <w:pPr>
              <w:jc w:val="center"/>
              <w:rPr>
                <w:rFonts w:ascii="標楷體" w:eastAsia="標楷體" w:hAnsi="標楷體"/>
              </w:rPr>
            </w:pPr>
            <w:r w:rsidRPr="005C1AE6">
              <w:rPr>
                <w:rFonts w:ascii="標楷體" w:eastAsia="標楷體" w:hAnsi="標楷體"/>
              </w:rPr>
              <w:t>2.大家的海</w:t>
            </w:r>
          </w:p>
        </w:tc>
        <w:tc>
          <w:tcPr>
            <w:tcW w:w="9073" w:type="dxa"/>
            <w:gridSpan w:val="7"/>
          </w:tcPr>
          <w:p w14:paraId="0393A57D" w14:textId="77777777" w:rsidR="00F81C6C" w:rsidRPr="005C1AE6" w:rsidRDefault="00F81C6C" w:rsidP="00F81C6C">
            <w:pPr>
              <w:ind w:left="113" w:hangingChars="47" w:hanging="113"/>
              <w:rPr>
                <w:rFonts w:ascii="標楷體" w:eastAsia="標楷體" w:hAnsi="標楷體"/>
              </w:rPr>
            </w:pPr>
            <w:r w:rsidRPr="005C1AE6">
              <w:rPr>
                <w:rFonts w:ascii="標楷體" w:eastAsia="標楷體" w:hAnsi="標楷體"/>
              </w:rPr>
              <w:t>1.認識基隆沿岸的潮間帶生物</w:t>
            </w:r>
          </w:p>
          <w:p w14:paraId="52405D56" w14:textId="77777777" w:rsidR="00F81C6C" w:rsidRPr="005C1AE6" w:rsidRDefault="00F81C6C" w:rsidP="00F81C6C">
            <w:pPr>
              <w:ind w:left="113" w:hangingChars="47" w:hanging="113"/>
              <w:rPr>
                <w:rFonts w:ascii="標楷體" w:eastAsia="標楷體" w:hAnsi="標楷體"/>
              </w:rPr>
            </w:pPr>
            <w:r w:rsidRPr="005C1AE6">
              <w:rPr>
                <w:rFonts w:ascii="標楷體" w:eastAsia="標楷體" w:hAnsi="標楷體"/>
              </w:rPr>
              <w:t>2.瞭解珊瑚的生態</w:t>
            </w:r>
          </w:p>
          <w:p w14:paraId="0A499D8A" w14:textId="77777777" w:rsidR="00F81C6C" w:rsidRPr="005C1AE6" w:rsidRDefault="00F81C6C" w:rsidP="00F81C6C">
            <w:pPr>
              <w:ind w:left="113" w:hangingChars="47" w:hanging="113"/>
              <w:rPr>
                <w:rFonts w:ascii="標楷體" w:eastAsia="標楷體" w:hAnsi="標楷體"/>
              </w:rPr>
            </w:pPr>
            <w:r w:rsidRPr="005C1AE6">
              <w:rPr>
                <w:rFonts w:ascii="標楷體" w:eastAsia="標楷體" w:hAnsi="標楷體" w:hint="eastAsia"/>
              </w:rPr>
              <w:t>3</w:t>
            </w:r>
            <w:r w:rsidRPr="005C1AE6">
              <w:t>.</w:t>
            </w:r>
            <w:r w:rsidRPr="005C1AE6">
              <w:rPr>
                <w:rFonts w:ascii="標楷體" w:eastAsia="標楷體" w:hAnsi="標楷體"/>
              </w:rPr>
              <w:t xml:space="preserve">認識水生動植物 </w:t>
            </w:r>
          </w:p>
          <w:p w14:paraId="452D5CD2" w14:textId="77777777" w:rsidR="00F81C6C" w:rsidRPr="005C1AE6" w:rsidRDefault="00F81C6C" w:rsidP="00F81C6C">
            <w:pPr>
              <w:ind w:left="113" w:hangingChars="47" w:hanging="113"/>
              <w:rPr>
                <w:rFonts w:ascii="標楷體" w:eastAsia="標楷體" w:hAnsi="標楷體"/>
              </w:rPr>
            </w:pPr>
            <w:r w:rsidRPr="005C1AE6">
              <w:rPr>
                <w:rFonts w:ascii="標楷體" w:eastAsia="標楷體" w:hAnsi="標楷體"/>
              </w:rPr>
              <w:t>4.能欣賞水生動植物</w:t>
            </w:r>
          </w:p>
          <w:p w14:paraId="784ECC23" w14:textId="77777777" w:rsidR="00F81C6C" w:rsidRPr="005C1AE6" w:rsidRDefault="00F81C6C" w:rsidP="00F81C6C">
            <w:pPr>
              <w:ind w:left="113" w:hangingChars="47" w:hanging="113"/>
              <w:rPr>
                <w:rFonts w:ascii="標楷體" w:eastAsia="標楷體" w:hAnsi="標楷體"/>
              </w:rPr>
            </w:pPr>
            <w:r w:rsidRPr="005C1AE6">
              <w:rPr>
                <w:rFonts w:ascii="標楷體" w:eastAsia="標楷體" w:hAnsi="標楷體" w:hint="eastAsia"/>
              </w:rPr>
              <w:t>5</w:t>
            </w:r>
            <w:r w:rsidRPr="005C1AE6">
              <w:rPr>
                <w:rFonts w:ascii="標楷體" w:eastAsia="標楷體" w:hAnsi="標楷體"/>
              </w:rPr>
              <w:t xml:space="preserve">.能分辨砂岩與頁岩之不同 </w:t>
            </w:r>
          </w:p>
          <w:p w14:paraId="01FA517B" w14:textId="77777777" w:rsidR="00F81C6C" w:rsidRPr="005C1AE6" w:rsidRDefault="00F81C6C" w:rsidP="00F81C6C">
            <w:pPr>
              <w:ind w:left="113" w:hangingChars="47" w:hanging="113"/>
              <w:rPr>
                <w:rFonts w:ascii="標楷體" w:eastAsia="標楷體" w:hAnsi="標楷體"/>
              </w:rPr>
            </w:pPr>
            <w:r w:rsidRPr="005C1AE6">
              <w:rPr>
                <w:rFonts w:ascii="標楷體" w:eastAsia="標楷體" w:hAnsi="標楷體"/>
              </w:rPr>
              <w:t>6.認識水與風的侵蝕力</w:t>
            </w:r>
          </w:p>
          <w:p w14:paraId="7B148B69" w14:textId="77777777" w:rsidR="00F81C6C" w:rsidRPr="005C1AE6" w:rsidRDefault="00F81C6C" w:rsidP="00F81C6C">
            <w:pPr>
              <w:rPr>
                <w:rFonts w:ascii="標楷體" w:eastAsia="標楷體" w:hAnsi="標楷體"/>
              </w:rPr>
            </w:pPr>
            <w:r w:rsidRPr="005C1AE6">
              <w:rPr>
                <w:rFonts w:ascii="標楷體" w:eastAsia="標楷體" w:hAnsi="標楷體"/>
              </w:rPr>
              <w:t>7.</w:t>
            </w:r>
            <w:r w:rsidRPr="005C1AE6">
              <w:rPr>
                <w:rFonts w:ascii="標楷體" w:eastAsia="標楷體" w:hAnsi="標楷體" w:hint="eastAsia"/>
              </w:rPr>
              <w:t xml:space="preserve">了解愛護海洋環境應從自己開始 </w:t>
            </w:r>
          </w:p>
          <w:p w14:paraId="5E353009" w14:textId="77777777" w:rsidR="00F81C6C" w:rsidRPr="005C1AE6" w:rsidRDefault="00F81C6C" w:rsidP="00F81C6C">
            <w:pPr>
              <w:ind w:left="113" w:hangingChars="47" w:hanging="113"/>
              <w:rPr>
                <w:rFonts w:ascii="標楷體" w:eastAsia="標楷體" w:hAnsi="標楷體"/>
              </w:rPr>
            </w:pPr>
            <w:r w:rsidRPr="005C1AE6">
              <w:rPr>
                <w:rFonts w:ascii="標楷體" w:eastAsia="標楷體" w:hAnsi="標楷體"/>
              </w:rPr>
              <w:t>8</w:t>
            </w:r>
            <w:r w:rsidRPr="005C1AE6">
              <w:rPr>
                <w:rFonts w:ascii="標楷體" w:eastAsia="標楷體" w:hAnsi="標楷體" w:hint="eastAsia"/>
              </w:rPr>
              <w:t xml:space="preserve">願意保護瀕臨絕種的海洋生物 </w:t>
            </w:r>
          </w:p>
          <w:p w14:paraId="55F958EC" w14:textId="3980A19C" w:rsidR="00F81C6C" w:rsidRPr="005C1AE6" w:rsidRDefault="00F81C6C" w:rsidP="00F81C6C">
            <w:pPr>
              <w:rPr>
                <w:rFonts w:ascii="標楷體" w:eastAsia="標楷體" w:hAnsi="標楷體"/>
              </w:rPr>
            </w:pPr>
            <w:r w:rsidRPr="005C1AE6">
              <w:rPr>
                <w:rFonts w:ascii="標楷體" w:eastAsia="標楷體" w:hAnsi="標楷體"/>
              </w:rPr>
              <w:t>9.</w:t>
            </w:r>
            <w:r w:rsidRPr="005C1AE6">
              <w:rPr>
                <w:rFonts w:ascii="標楷體" w:eastAsia="標楷體" w:hAnsi="標楷體" w:hint="eastAsia"/>
              </w:rPr>
              <w:t>知道不濫捕濫用海洋資源的重要性</w:t>
            </w:r>
          </w:p>
        </w:tc>
        <w:tc>
          <w:tcPr>
            <w:tcW w:w="2130" w:type="dxa"/>
            <w:gridSpan w:val="2"/>
            <w:vAlign w:val="center"/>
          </w:tcPr>
          <w:p w14:paraId="16C4BD6F" w14:textId="77777777" w:rsidR="00F81C6C" w:rsidRPr="005C1AE6" w:rsidRDefault="00F81C6C" w:rsidP="00F81C6C">
            <w:pPr>
              <w:rPr>
                <w:rFonts w:ascii="標楷體" w:eastAsia="標楷體" w:hAnsi="標楷體"/>
              </w:rPr>
            </w:pPr>
            <w:r w:rsidRPr="005C1AE6">
              <w:rPr>
                <w:rFonts w:ascii="標楷體" w:eastAsia="標楷體" w:hAnsi="標楷體"/>
              </w:rPr>
              <w:t>分組報告</w:t>
            </w:r>
          </w:p>
          <w:p w14:paraId="14A4040C" w14:textId="77777777" w:rsidR="00F81C6C" w:rsidRPr="005C1AE6" w:rsidRDefault="00F81C6C" w:rsidP="00F81C6C">
            <w:pPr>
              <w:rPr>
                <w:rFonts w:ascii="標楷體" w:eastAsia="標楷體" w:hAnsi="標楷體"/>
              </w:rPr>
            </w:pPr>
            <w:r w:rsidRPr="005C1AE6">
              <w:rPr>
                <w:rFonts w:ascii="標楷體" w:eastAsia="標楷體" w:hAnsi="標楷體"/>
              </w:rPr>
              <w:t>參與討論</w:t>
            </w:r>
          </w:p>
          <w:p w14:paraId="59D54082" w14:textId="733C0717" w:rsidR="00F81C6C" w:rsidRPr="005C1AE6" w:rsidRDefault="00F81C6C" w:rsidP="00F81C6C">
            <w:pPr>
              <w:rPr>
                <w:rFonts w:ascii="標楷體" w:eastAsia="標楷體" w:hAnsi="標楷體"/>
              </w:rPr>
            </w:pPr>
            <w:r w:rsidRPr="005C1AE6">
              <w:rPr>
                <w:rFonts w:ascii="標楷體" w:eastAsia="標楷體" w:hAnsi="標楷體"/>
              </w:rPr>
              <w:t>課堂問答</w:t>
            </w:r>
          </w:p>
        </w:tc>
        <w:tc>
          <w:tcPr>
            <w:tcW w:w="1697" w:type="dxa"/>
            <w:gridSpan w:val="2"/>
            <w:vAlign w:val="center"/>
          </w:tcPr>
          <w:p w14:paraId="65188ED8" w14:textId="60E8E92D" w:rsidR="00F81C6C" w:rsidRPr="005C1AE6" w:rsidRDefault="00F81C6C" w:rsidP="00F81C6C">
            <w:pPr>
              <w:rPr>
                <w:rFonts w:ascii="標楷體" w:eastAsia="標楷體" w:hAnsi="標楷體"/>
              </w:rPr>
            </w:pPr>
            <w:r w:rsidRPr="005C1AE6">
              <w:rPr>
                <w:rFonts w:ascii="標楷體" w:eastAsia="標楷體" w:hAnsi="標楷體"/>
              </w:rPr>
              <w:t>6</w:t>
            </w:r>
          </w:p>
        </w:tc>
      </w:tr>
      <w:tr w:rsidR="001D482E" w:rsidRPr="005C1AE6" w14:paraId="41188D5A" w14:textId="77777777" w:rsidTr="00907FF8">
        <w:trPr>
          <w:cantSplit/>
          <w:trHeight w:val="340"/>
          <w:jc w:val="center"/>
        </w:trPr>
        <w:tc>
          <w:tcPr>
            <w:tcW w:w="14737" w:type="dxa"/>
            <w:gridSpan w:val="14"/>
            <w:shd w:val="clear" w:color="auto" w:fill="FFE599"/>
            <w:vAlign w:val="center"/>
          </w:tcPr>
          <w:p w14:paraId="2363A75E"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F81C6C" w:rsidRPr="005C1AE6" w14:paraId="089CF57A" w14:textId="77777777" w:rsidTr="00907FF8">
        <w:trPr>
          <w:cantSplit/>
          <w:trHeight w:val="1303"/>
          <w:jc w:val="center"/>
        </w:trPr>
        <w:tc>
          <w:tcPr>
            <w:tcW w:w="430" w:type="dxa"/>
            <w:shd w:val="clear" w:color="auto" w:fill="D9D9D9"/>
            <w:vAlign w:val="center"/>
          </w:tcPr>
          <w:p w14:paraId="65F3851E" w14:textId="77777777" w:rsidR="00F81C6C" w:rsidRPr="005C1AE6" w:rsidRDefault="00F81C6C" w:rsidP="00F81C6C">
            <w:pPr>
              <w:jc w:val="center"/>
              <w:rPr>
                <w:rFonts w:eastAsia="標楷體"/>
              </w:rPr>
            </w:pPr>
            <w:r w:rsidRPr="005C1AE6">
              <w:rPr>
                <w:rFonts w:eastAsia="標楷體"/>
              </w:rPr>
              <w:t>週</w:t>
            </w:r>
          </w:p>
          <w:p w14:paraId="4A46BE6B" w14:textId="77777777" w:rsidR="00F81C6C" w:rsidRPr="005C1AE6" w:rsidRDefault="00F81C6C" w:rsidP="00F81C6C">
            <w:pPr>
              <w:jc w:val="center"/>
              <w:rPr>
                <w:rFonts w:eastAsia="標楷體"/>
              </w:rPr>
            </w:pPr>
            <w:r w:rsidRPr="005C1AE6">
              <w:rPr>
                <w:rFonts w:eastAsia="標楷體"/>
              </w:rPr>
              <w:t>次</w:t>
            </w:r>
          </w:p>
        </w:tc>
        <w:tc>
          <w:tcPr>
            <w:tcW w:w="699" w:type="dxa"/>
            <w:shd w:val="clear" w:color="auto" w:fill="D9D9D9"/>
            <w:vAlign w:val="center"/>
          </w:tcPr>
          <w:p w14:paraId="1703E5A4" w14:textId="77777777" w:rsidR="00F81C6C" w:rsidRPr="005C1AE6" w:rsidRDefault="00F81C6C" w:rsidP="00F81C6C">
            <w:pPr>
              <w:jc w:val="center"/>
              <w:rPr>
                <w:rFonts w:eastAsia="標楷體"/>
              </w:rPr>
            </w:pPr>
            <w:r w:rsidRPr="005C1AE6">
              <w:rPr>
                <w:rFonts w:eastAsia="標楷體"/>
              </w:rPr>
              <w:t>日期</w:t>
            </w:r>
          </w:p>
        </w:tc>
        <w:tc>
          <w:tcPr>
            <w:tcW w:w="1701" w:type="dxa"/>
            <w:gridSpan w:val="2"/>
            <w:shd w:val="clear" w:color="auto" w:fill="auto"/>
            <w:vAlign w:val="center"/>
          </w:tcPr>
          <w:p w14:paraId="77C9C18E" w14:textId="77777777" w:rsidR="00F81C6C" w:rsidRPr="005C1AE6" w:rsidRDefault="00F81C6C" w:rsidP="00490BD1">
            <w:pPr>
              <w:pStyle w:val="aff5"/>
              <w:snapToGrid w:val="0"/>
              <w:spacing w:line="240" w:lineRule="atLeast"/>
              <w:ind w:leftChars="0" w:left="0" w:firstLineChars="0" w:firstLine="0"/>
              <w:jc w:val="center"/>
              <w:rPr>
                <w:rFonts w:ascii="標楷體" w:hAnsi="標楷體"/>
              </w:rPr>
            </w:pPr>
            <w:r w:rsidRPr="005C1AE6">
              <w:rPr>
                <w:rFonts w:ascii="標楷體" w:hAnsi="標楷體" w:hint="eastAsia"/>
              </w:rPr>
              <w:t>國際生活通</w:t>
            </w:r>
          </w:p>
          <w:p w14:paraId="0B8D8518" w14:textId="121364CB" w:rsidR="00F81C6C" w:rsidRPr="005C1AE6" w:rsidRDefault="00F81C6C" w:rsidP="00F81C6C">
            <w:pPr>
              <w:jc w:val="center"/>
              <w:rPr>
                <w:rFonts w:ascii="標楷體" w:eastAsia="標楷體" w:hAnsi="標楷體"/>
              </w:rPr>
            </w:pPr>
            <w:r w:rsidRPr="005C1AE6">
              <w:rPr>
                <w:rFonts w:ascii="標楷體" w:eastAsia="標楷體" w:hAnsi="標楷體" w:hint="eastAsia"/>
              </w:rPr>
              <w:t>(統整性探究課程)</w:t>
            </w:r>
          </w:p>
        </w:tc>
        <w:tc>
          <w:tcPr>
            <w:tcW w:w="1701" w:type="dxa"/>
            <w:shd w:val="clear" w:color="auto" w:fill="auto"/>
            <w:vAlign w:val="center"/>
          </w:tcPr>
          <w:p w14:paraId="7D30B158" w14:textId="77777777" w:rsidR="00F81C6C" w:rsidRPr="005C1AE6" w:rsidRDefault="00F81C6C" w:rsidP="00490BD1">
            <w:pPr>
              <w:pStyle w:val="aff5"/>
              <w:snapToGrid w:val="0"/>
              <w:spacing w:line="240" w:lineRule="atLeast"/>
              <w:ind w:leftChars="0" w:left="0" w:firstLineChars="0" w:firstLine="0"/>
              <w:jc w:val="center"/>
              <w:rPr>
                <w:rFonts w:ascii="標楷體" w:hAnsi="標楷體"/>
              </w:rPr>
            </w:pPr>
            <w:r w:rsidRPr="005C1AE6">
              <w:rPr>
                <w:rFonts w:ascii="標楷體" w:hAnsi="標楷體" w:hint="eastAsia"/>
              </w:rPr>
              <w:t>國際資訊通</w:t>
            </w:r>
          </w:p>
          <w:p w14:paraId="4F37AC41" w14:textId="50106D6F" w:rsidR="00F81C6C" w:rsidRPr="005C1AE6" w:rsidRDefault="00F81C6C" w:rsidP="00F81C6C">
            <w:pPr>
              <w:jc w:val="center"/>
              <w:rPr>
                <w:rFonts w:ascii="標楷體" w:eastAsia="標楷體" w:hAnsi="標楷體"/>
              </w:rPr>
            </w:pPr>
            <w:r w:rsidRPr="005C1AE6">
              <w:rPr>
                <w:rFonts w:ascii="標楷體" w:eastAsia="標楷體" w:hAnsi="標楷體" w:hint="eastAsia"/>
              </w:rPr>
              <w:t>(統整性探究課程)</w:t>
            </w:r>
            <w:r w:rsidRPr="005C1AE6">
              <w:rPr>
                <w:rFonts w:ascii="標楷體" w:eastAsia="標楷體" w:hAnsi="標楷體"/>
              </w:rPr>
              <w:t xml:space="preserve"> </w:t>
            </w:r>
          </w:p>
        </w:tc>
        <w:tc>
          <w:tcPr>
            <w:tcW w:w="1458" w:type="dxa"/>
            <w:shd w:val="clear" w:color="auto" w:fill="auto"/>
            <w:vAlign w:val="center"/>
          </w:tcPr>
          <w:p w14:paraId="25D81ED8" w14:textId="29445341" w:rsidR="00F81C6C" w:rsidRPr="005C1AE6" w:rsidRDefault="00F81C6C" w:rsidP="00F81C6C">
            <w:pPr>
              <w:jc w:val="center"/>
              <w:rPr>
                <w:rFonts w:ascii="標楷體" w:eastAsia="標楷體" w:hAnsi="標楷體"/>
              </w:rPr>
            </w:pPr>
            <w:r w:rsidRPr="005C1AE6">
              <w:rPr>
                <w:rFonts w:ascii="標楷體" w:eastAsia="標楷體" w:hAnsi="標楷體" w:hint="eastAsia"/>
              </w:rPr>
              <w:t>生活閱讀家(統整性探究課程)</w:t>
            </w:r>
          </w:p>
        </w:tc>
        <w:tc>
          <w:tcPr>
            <w:tcW w:w="1458" w:type="dxa"/>
            <w:shd w:val="clear" w:color="auto" w:fill="auto"/>
            <w:vAlign w:val="center"/>
          </w:tcPr>
          <w:p w14:paraId="0F02D856" w14:textId="77777777" w:rsidR="00F81C6C" w:rsidRPr="005C1AE6" w:rsidRDefault="00F81C6C" w:rsidP="00F81C6C">
            <w:pPr>
              <w:jc w:val="center"/>
              <w:rPr>
                <w:rFonts w:ascii="標楷體" w:eastAsia="標楷體" w:hAnsi="標楷體"/>
              </w:rPr>
            </w:pPr>
            <w:r w:rsidRPr="005C1AE6">
              <w:rPr>
                <w:rFonts w:ascii="標楷體" w:eastAsia="標楷體" w:hAnsi="標楷體" w:hint="eastAsia"/>
              </w:rPr>
              <w:t>學校活動</w:t>
            </w:r>
          </w:p>
          <w:p w14:paraId="6F240727" w14:textId="7B321BC1" w:rsidR="00F81C6C" w:rsidRPr="005C1AE6" w:rsidRDefault="00F81C6C" w:rsidP="00F81C6C">
            <w:pPr>
              <w:jc w:val="center"/>
              <w:rPr>
                <w:rFonts w:eastAsia="標楷體"/>
              </w:rPr>
            </w:pPr>
            <w:r w:rsidRPr="005C1AE6">
              <w:rPr>
                <w:rFonts w:ascii="標楷體" w:eastAsia="標楷體" w:hAnsi="標楷體" w:hint="eastAsia"/>
              </w:rPr>
              <w:t>(其他)</w:t>
            </w:r>
          </w:p>
        </w:tc>
        <w:tc>
          <w:tcPr>
            <w:tcW w:w="1458" w:type="dxa"/>
            <w:shd w:val="clear" w:color="auto" w:fill="auto"/>
            <w:vAlign w:val="center"/>
          </w:tcPr>
          <w:p w14:paraId="54335655" w14:textId="0C23EC52" w:rsidR="00F81C6C" w:rsidRPr="005C1AE6" w:rsidRDefault="00F81C6C" w:rsidP="00F81C6C">
            <w:pPr>
              <w:jc w:val="center"/>
              <w:rPr>
                <w:rFonts w:eastAsia="標楷體"/>
              </w:rPr>
            </w:pPr>
            <w:r w:rsidRPr="005C1AE6">
              <w:rPr>
                <w:rFonts w:eastAsia="標楷體"/>
              </w:rPr>
              <w:t>全年級活動</w:t>
            </w:r>
            <w:r w:rsidRPr="005C1AE6">
              <w:rPr>
                <w:rFonts w:eastAsia="標楷體" w:hint="eastAsia"/>
              </w:rPr>
              <w:t>(</w:t>
            </w:r>
            <w:r w:rsidRPr="005C1AE6">
              <w:rPr>
                <w:rFonts w:eastAsia="標楷體" w:hint="eastAsia"/>
              </w:rPr>
              <w:t>其他</w:t>
            </w:r>
            <w:r w:rsidRPr="005C1AE6">
              <w:rPr>
                <w:rFonts w:eastAsia="標楷體" w:hint="eastAsia"/>
              </w:rPr>
              <w:t>)</w:t>
            </w:r>
          </w:p>
        </w:tc>
        <w:tc>
          <w:tcPr>
            <w:tcW w:w="1458" w:type="dxa"/>
            <w:shd w:val="clear" w:color="auto" w:fill="auto"/>
            <w:vAlign w:val="center"/>
          </w:tcPr>
          <w:p w14:paraId="4C70BD1F" w14:textId="77777777" w:rsidR="00F81C6C" w:rsidRPr="005C1AE6" w:rsidRDefault="00F81C6C" w:rsidP="00F81C6C">
            <w:pPr>
              <w:jc w:val="center"/>
              <w:rPr>
                <w:rFonts w:ascii="標楷體" w:eastAsia="標楷體" w:hAnsi="標楷體"/>
              </w:rPr>
            </w:pPr>
            <w:r w:rsidRPr="005C1AE6">
              <w:rPr>
                <w:rFonts w:ascii="標楷體" w:eastAsia="標楷體" w:hAnsi="標楷體" w:hint="eastAsia"/>
              </w:rPr>
              <w:t>海洋教育</w:t>
            </w:r>
          </w:p>
          <w:p w14:paraId="5083DBC3" w14:textId="1C142F12" w:rsidR="00F81C6C" w:rsidRPr="005C1AE6" w:rsidRDefault="00F81C6C" w:rsidP="00F81C6C">
            <w:pPr>
              <w:jc w:val="center"/>
              <w:rPr>
                <w:rFonts w:eastAsia="標楷體"/>
              </w:rPr>
            </w:pPr>
            <w:r w:rsidRPr="005C1AE6">
              <w:rPr>
                <w:rFonts w:ascii="標楷體" w:eastAsia="標楷體" w:hAnsi="標楷體" w:hint="eastAsia"/>
              </w:rPr>
              <w:t>(其他)</w:t>
            </w:r>
            <w:r w:rsidRPr="005C1AE6">
              <w:rPr>
                <w:rFonts w:eastAsia="標楷體"/>
              </w:rPr>
              <w:t xml:space="preserve"> </w:t>
            </w:r>
          </w:p>
        </w:tc>
        <w:tc>
          <w:tcPr>
            <w:tcW w:w="1458" w:type="dxa"/>
            <w:gridSpan w:val="2"/>
            <w:shd w:val="clear" w:color="auto" w:fill="auto"/>
            <w:vAlign w:val="center"/>
          </w:tcPr>
          <w:p w14:paraId="6D929C5B" w14:textId="0904820C" w:rsidR="00F81C6C" w:rsidRPr="005C1AE6" w:rsidRDefault="00F81C6C" w:rsidP="00F81C6C">
            <w:pPr>
              <w:jc w:val="center"/>
              <w:rPr>
                <w:rFonts w:eastAsia="標楷體"/>
              </w:rPr>
            </w:pPr>
          </w:p>
        </w:tc>
        <w:tc>
          <w:tcPr>
            <w:tcW w:w="1458" w:type="dxa"/>
            <w:gridSpan w:val="2"/>
            <w:shd w:val="clear" w:color="auto" w:fill="auto"/>
            <w:vAlign w:val="center"/>
          </w:tcPr>
          <w:p w14:paraId="2C854B11" w14:textId="5553C049" w:rsidR="00F81C6C" w:rsidRPr="005C1AE6" w:rsidRDefault="00F81C6C" w:rsidP="00F81C6C">
            <w:pPr>
              <w:jc w:val="center"/>
              <w:rPr>
                <w:rFonts w:eastAsia="標楷體"/>
              </w:rPr>
            </w:pPr>
          </w:p>
        </w:tc>
        <w:tc>
          <w:tcPr>
            <w:tcW w:w="1458" w:type="dxa"/>
            <w:shd w:val="clear" w:color="auto" w:fill="auto"/>
            <w:vAlign w:val="center"/>
          </w:tcPr>
          <w:p w14:paraId="109D9655" w14:textId="34A9133C" w:rsidR="00F81C6C" w:rsidRPr="005C1AE6" w:rsidRDefault="00F81C6C" w:rsidP="00F81C6C">
            <w:pPr>
              <w:jc w:val="center"/>
              <w:rPr>
                <w:rFonts w:eastAsia="標楷體"/>
              </w:rPr>
            </w:pPr>
          </w:p>
        </w:tc>
      </w:tr>
      <w:tr w:rsidR="00F81C6C" w:rsidRPr="005C1AE6" w14:paraId="2A5EBC2A" w14:textId="77777777" w:rsidTr="006201BA">
        <w:trPr>
          <w:cantSplit/>
          <w:trHeight w:val="780"/>
          <w:jc w:val="center"/>
        </w:trPr>
        <w:tc>
          <w:tcPr>
            <w:tcW w:w="430" w:type="dxa"/>
            <w:vAlign w:val="center"/>
          </w:tcPr>
          <w:p w14:paraId="4A414BC9" w14:textId="77777777" w:rsidR="00F81C6C" w:rsidRPr="005C1AE6" w:rsidRDefault="00F81C6C" w:rsidP="00F81C6C">
            <w:pPr>
              <w:jc w:val="center"/>
              <w:rPr>
                <w:rFonts w:eastAsia="標楷體"/>
              </w:rPr>
            </w:pPr>
            <w:r w:rsidRPr="005C1AE6">
              <w:rPr>
                <w:rFonts w:eastAsia="標楷體" w:hint="eastAsia"/>
              </w:rPr>
              <w:t>1</w:t>
            </w:r>
          </w:p>
        </w:tc>
        <w:tc>
          <w:tcPr>
            <w:tcW w:w="699" w:type="dxa"/>
            <w:vAlign w:val="center"/>
          </w:tcPr>
          <w:p w14:paraId="46053E87" w14:textId="77777777" w:rsidR="00F81C6C" w:rsidRPr="005C1AE6" w:rsidRDefault="00F81C6C" w:rsidP="00F81C6C">
            <w:pPr>
              <w:jc w:val="center"/>
              <w:rPr>
                <w:rFonts w:eastAsia="標楷體"/>
              </w:rPr>
            </w:pPr>
            <w:r w:rsidRPr="005C1AE6">
              <w:rPr>
                <w:rFonts w:eastAsia="標楷體"/>
              </w:rPr>
              <w:t>0830</w:t>
            </w:r>
          </w:p>
          <w:p w14:paraId="523C9915" w14:textId="77777777" w:rsidR="00F81C6C" w:rsidRPr="005C1AE6" w:rsidRDefault="00F81C6C" w:rsidP="00F81C6C">
            <w:pPr>
              <w:jc w:val="center"/>
              <w:rPr>
                <w:rFonts w:eastAsia="標楷體"/>
              </w:rPr>
            </w:pPr>
            <w:r w:rsidRPr="005C1AE6">
              <w:rPr>
                <w:rFonts w:eastAsia="標楷體" w:hint="eastAsia"/>
              </w:rPr>
              <w:t>|</w:t>
            </w:r>
          </w:p>
          <w:p w14:paraId="79C9A4E0" w14:textId="77777777" w:rsidR="00F81C6C" w:rsidRPr="005C1AE6" w:rsidRDefault="00F81C6C" w:rsidP="00F81C6C">
            <w:pPr>
              <w:jc w:val="center"/>
              <w:rPr>
                <w:rFonts w:eastAsia="標楷體"/>
              </w:rPr>
            </w:pPr>
            <w:r w:rsidRPr="005C1AE6">
              <w:rPr>
                <w:rFonts w:eastAsia="標楷體" w:hint="eastAsia"/>
              </w:rPr>
              <w:t>0831</w:t>
            </w:r>
          </w:p>
        </w:tc>
        <w:tc>
          <w:tcPr>
            <w:tcW w:w="1701" w:type="dxa"/>
            <w:gridSpan w:val="2"/>
            <w:vAlign w:val="center"/>
          </w:tcPr>
          <w:p w14:paraId="47C714F1" w14:textId="4D5E9317" w:rsidR="00F81C6C" w:rsidRPr="005C1AE6" w:rsidRDefault="00F81C6C" w:rsidP="00F81C6C">
            <w:pPr>
              <w:jc w:val="center"/>
              <w:rPr>
                <w:rFonts w:eastAsia="標楷體"/>
              </w:rPr>
            </w:pPr>
            <w:r w:rsidRPr="005C1AE6">
              <w:t>What is it?</w:t>
            </w:r>
          </w:p>
        </w:tc>
        <w:tc>
          <w:tcPr>
            <w:tcW w:w="1701" w:type="dxa"/>
            <w:vAlign w:val="center"/>
          </w:tcPr>
          <w:p w14:paraId="3B7B4D39" w14:textId="403DB31F" w:rsidR="00F81C6C" w:rsidRPr="005C1AE6" w:rsidRDefault="00F81C6C" w:rsidP="00F81C6C">
            <w:pPr>
              <w:jc w:val="center"/>
              <w:rPr>
                <w:rFonts w:eastAsia="標楷體"/>
              </w:rPr>
            </w:pPr>
            <w:r w:rsidRPr="005C1AE6">
              <w:rPr>
                <w:rFonts w:eastAsia="標楷體" w:hint="eastAsia"/>
              </w:rPr>
              <w:t>準備週</w:t>
            </w:r>
          </w:p>
        </w:tc>
        <w:tc>
          <w:tcPr>
            <w:tcW w:w="1458" w:type="dxa"/>
            <w:vAlign w:val="center"/>
          </w:tcPr>
          <w:p w14:paraId="044E5E39" w14:textId="1A0D76F8" w:rsidR="00F81C6C" w:rsidRPr="005C1AE6" w:rsidRDefault="00F81C6C" w:rsidP="00F81C6C">
            <w:pPr>
              <w:jc w:val="center"/>
              <w:rPr>
                <w:rFonts w:eastAsia="標楷體"/>
              </w:rPr>
            </w:pPr>
            <w:r w:rsidRPr="005C1AE6">
              <w:rPr>
                <w:rFonts w:ascii="標楷體" w:eastAsia="標楷體" w:hAnsi="標楷體" w:hint="eastAsia"/>
              </w:rPr>
              <w:t>認識圖書館</w:t>
            </w:r>
          </w:p>
        </w:tc>
        <w:tc>
          <w:tcPr>
            <w:tcW w:w="1458" w:type="dxa"/>
            <w:vAlign w:val="center"/>
          </w:tcPr>
          <w:p w14:paraId="4D81745E" w14:textId="524A7B60" w:rsidR="00F81C6C" w:rsidRPr="005C1AE6" w:rsidRDefault="00F81C6C" w:rsidP="00F81C6C">
            <w:pPr>
              <w:jc w:val="center"/>
              <w:rPr>
                <w:rFonts w:eastAsia="標楷體"/>
              </w:rPr>
            </w:pPr>
            <w:r w:rsidRPr="005C1AE6">
              <w:rPr>
                <w:rFonts w:ascii="標楷體" w:eastAsia="標楷體" w:hAnsi="標楷體" w:hint="eastAsia"/>
              </w:rPr>
              <w:t>期初大掃除</w:t>
            </w:r>
          </w:p>
        </w:tc>
        <w:tc>
          <w:tcPr>
            <w:tcW w:w="1458" w:type="dxa"/>
            <w:vAlign w:val="center"/>
          </w:tcPr>
          <w:p w14:paraId="7A5A14CF" w14:textId="77777777" w:rsidR="00F81C6C" w:rsidRPr="005C1AE6" w:rsidRDefault="00F81C6C" w:rsidP="00F81C6C">
            <w:pPr>
              <w:jc w:val="center"/>
              <w:rPr>
                <w:rFonts w:eastAsia="標楷體"/>
              </w:rPr>
            </w:pPr>
          </w:p>
        </w:tc>
        <w:tc>
          <w:tcPr>
            <w:tcW w:w="1458" w:type="dxa"/>
            <w:vAlign w:val="center"/>
          </w:tcPr>
          <w:p w14:paraId="6CDD4128" w14:textId="77777777" w:rsidR="00F81C6C" w:rsidRPr="005C1AE6" w:rsidRDefault="00F81C6C" w:rsidP="00F81C6C">
            <w:pPr>
              <w:jc w:val="center"/>
              <w:rPr>
                <w:rFonts w:eastAsia="標楷體"/>
              </w:rPr>
            </w:pPr>
          </w:p>
        </w:tc>
        <w:tc>
          <w:tcPr>
            <w:tcW w:w="1458" w:type="dxa"/>
            <w:gridSpan w:val="2"/>
            <w:shd w:val="clear" w:color="auto" w:fill="FFFFFF"/>
            <w:vAlign w:val="center"/>
          </w:tcPr>
          <w:p w14:paraId="7F199463" w14:textId="77777777" w:rsidR="00F81C6C" w:rsidRPr="005C1AE6" w:rsidRDefault="00F81C6C" w:rsidP="00F81C6C">
            <w:pPr>
              <w:jc w:val="center"/>
              <w:rPr>
                <w:rFonts w:eastAsia="標楷體"/>
              </w:rPr>
            </w:pPr>
          </w:p>
        </w:tc>
        <w:tc>
          <w:tcPr>
            <w:tcW w:w="1458" w:type="dxa"/>
            <w:gridSpan w:val="2"/>
            <w:shd w:val="clear" w:color="auto" w:fill="FFFFFF"/>
            <w:vAlign w:val="center"/>
          </w:tcPr>
          <w:p w14:paraId="135E99B8" w14:textId="77777777" w:rsidR="00F81C6C" w:rsidRPr="005C1AE6" w:rsidRDefault="00F81C6C" w:rsidP="00F81C6C">
            <w:pPr>
              <w:jc w:val="center"/>
              <w:rPr>
                <w:rFonts w:eastAsia="標楷體"/>
              </w:rPr>
            </w:pPr>
          </w:p>
        </w:tc>
        <w:tc>
          <w:tcPr>
            <w:tcW w:w="1458" w:type="dxa"/>
            <w:vAlign w:val="center"/>
          </w:tcPr>
          <w:p w14:paraId="2F3BF625" w14:textId="77777777" w:rsidR="00F81C6C" w:rsidRPr="005C1AE6" w:rsidRDefault="00F81C6C" w:rsidP="00F81C6C">
            <w:pPr>
              <w:jc w:val="center"/>
              <w:rPr>
                <w:rFonts w:eastAsia="標楷體"/>
              </w:rPr>
            </w:pPr>
          </w:p>
        </w:tc>
      </w:tr>
      <w:tr w:rsidR="00F81C6C" w:rsidRPr="005C1AE6" w14:paraId="17C238AE" w14:textId="77777777" w:rsidTr="006201BA">
        <w:trPr>
          <w:cantSplit/>
          <w:trHeight w:val="780"/>
          <w:jc w:val="center"/>
        </w:trPr>
        <w:tc>
          <w:tcPr>
            <w:tcW w:w="430" w:type="dxa"/>
            <w:vAlign w:val="center"/>
          </w:tcPr>
          <w:p w14:paraId="0F655F1E" w14:textId="77777777" w:rsidR="00F81C6C" w:rsidRPr="005C1AE6" w:rsidRDefault="00F81C6C" w:rsidP="00F81C6C">
            <w:pPr>
              <w:jc w:val="center"/>
              <w:rPr>
                <w:rFonts w:eastAsia="標楷體"/>
              </w:rPr>
            </w:pPr>
            <w:r w:rsidRPr="005C1AE6">
              <w:rPr>
                <w:rFonts w:eastAsia="標楷體" w:hint="eastAsia"/>
              </w:rPr>
              <w:t>2</w:t>
            </w:r>
          </w:p>
        </w:tc>
        <w:tc>
          <w:tcPr>
            <w:tcW w:w="699" w:type="dxa"/>
            <w:vAlign w:val="center"/>
          </w:tcPr>
          <w:p w14:paraId="3EFEBCCB" w14:textId="77777777" w:rsidR="00F81C6C" w:rsidRPr="005C1AE6" w:rsidRDefault="00F81C6C" w:rsidP="00F81C6C">
            <w:pPr>
              <w:jc w:val="center"/>
              <w:rPr>
                <w:rFonts w:eastAsia="標楷體"/>
              </w:rPr>
            </w:pPr>
            <w:r w:rsidRPr="005C1AE6">
              <w:rPr>
                <w:rFonts w:eastAsia="標楷體" w:hint="eastAsia"/>
              </w:rPr>
              <w:t>0901</w:t>
            </w:r>
          </w:p>
          <w:p w14:paraId="4D9D88BE" w14:textId="77777777" w:rsidR="00F81C6C" w:rsidRPr="005C1AE6" w:rsidRDefault="00F81C6C" w:rsidP="00F81C6C">
            <w:pPr>
              <w:jc w:val="center"/>
              <w:rPr>
                <w:rFonts w:eastAsia="標楷體"/>
              </w:rPr>
            </w:pPr>
            <w:r w:rsidRPr="005C1AE6">
              <w:rPr>
                <w:rFonts w:eastAsia="標楷體" w:hint="eastAsia"/>
              </w:rPr>
              <w:t>|</w:t>
            </w:r>
          </w:p>
          <w:p w14:paraId="2F93C86D" w14:textId="77777777" w:rsidR="00F81C6C" w:rsidRPr="005C1AE6" w:rsidRDefault="00F81C6C" w:rsidP="00F81C6C">
            <w:pPr>
              <w:jc w:val="center"/>
              <w:rPr>
                <w:rFonts w:eastAsia="標楷體"/>
              </w:rPr>
            </w:pPr>
            <w:r w:rsidRPr="005C1AE6">
              <w:rPr>
                <w:rFonts w:eastAsia="標楷體" w:hint="eastAsia"/>
              </w:rPr>
              <w:t>0907</w:t>
            </w:r>
          </w:p>
        </w:tc>
        <w:tc>
          <w:tcPr>
            <w:tcW w:w="1701" w:type="dxa"/>
            <w:gridSpan w:val="2"/>
            <w:vAlign w:val="center"/>
          </w:tcPr>
          <w:p w14:paraId="537CCA8C" w14:textId="0E6BE127" w:rsidR="00F81C6C" w:rsidRPr="005C1AE6" w:rsidRDefault="00F81C6C" w:rsidP="00F81C6C">
            <w:pPr>
              <w:jc w:val="center"/>
              <w:rPr>
                <w:rFonts w:eastAsia="標楷體"/>
              </w:rPr>
            </w:pPr>
            <w:r w:rsidRPr="005C1AE6">
              <w:t>What is it?</w:t>
            </w:r>
          </w:p>
        </w:tc>
        <w:tc>
          <w:tcPr>
            <w:tcW w:w="1701" w:type="dxa"/>
            <w:vAlign w:val="center"/>
          </w:tcPr>
          <w:p w14:paraId="5BA94F63" w14:textId="77777777" w:rsidR="00F81C6C" w:rsidRPr="005C1AE6" w:rsidRDefault="00F81C6C" w:rsidP="00F81C6C">
            <w:pPr>
              <w:jc w:val="center"/>
              <w:rPr>
                <w:rFonts w:eastAsia="標楷體"/>
              </w:rPr>
            </w:pPr>
            <w:r w:rsidRPr="005C1AE6">
              <w:rPr>
                <w:rFonts w:eastAsia="標楷體" w:hint="eastAsia"/>
              </w:rPr>
              <w:t>使用注意事項</w:t>
            </w:r>
          </w:p>
          <w:p w14:paraId="75734B9A" w14:textId="095767FA" w:rsidR="00F81C6C" w:rsidRPr="005C1AE6" w:rsidRDefault="00F81C6C" w:rsidP="00F81C6C">
            <w:pPr>
              <w:jc w:val="center"/>
              <w:rPr>
                <w:rFonts w:eastAsia="標楷體"/>
              </w:rPr>
            </w:pPr>
            <w:r w:rsidRPr="005C1AE6">
              <w:rPr>
                <w:rFonts w:eastAsia="標楷體" w:hint="eastAsia"/>
              </w:rPr>
              <w:t>開機與關機</w:t>
            </w:r>
          </w:p>
        </w:tc>
        <w:tc>
          <w:tcPr>
            <w:tcW w:w="1458" w:type="dxa"/>
            <w:vAlign w:val="center"/>
          </w:tcPr>
          <w:p w14:paraId="63283E9E" w14:textId="793CA195" w:rsidR="00F81C6C" w:rsidRPr="005C1AE6" w:rsidRDefault="00F81C6C" w:rsidP="00F81C6C">
            <w:pPr>
              <w:jc w:val="center"/>
              <w:rPr>
                <w:rFonts w:eastAsia="標楷體"/>
              </w:rPr>
            </w:pPr>
            <w:r w:rsidRPr="005C1AE6">
              <w:rPr>
                <w:rFonts w:ascii="標楷體" w:eastAsia="標楷體" w:hAnsi="標楷體" w:hint="eastAsia"/>
              </w:rPr>
              <w:t>認識圖書館</w:t>
            </w:r>
          </w:p>
        </w:tc>
        <w:tc>
          <w:tcPr>
            <w:tcW w:w="1458" w:type="dxa"/>
            <w:vAlign w:val="center"/>
          </w:tcPr>
          <w:p w14:paraId="19F70DFD" w14:textId="77777777" w:rsidR="00F81C6C" w:rsidRPr="005C1AE6" w:rsidRDefault="00F81C6C" w:rsidP="00F81C6C">
            <w:pPr>
              <w:jc w:val="center"/>
              <w:rPr>
                <w:rFonts w:eastAsia="標楷體"/>
              </w:rPr>
            </w:pPr>
          </w:p>
        </w:tc>
        <w:tc>
          <w:tcPr>
            <w:tcW w:w="1458" w:type="dxa"/>
            <w:vAlign w:val="center"/>
          </w:tcPr>
          <w:p w14:paraId="35E06D8A" w14:textId="260FC113" w:rsidR="00F81C6C" w:rsidRPr="005C1AE6" w:rsidRDefault="00F81C6C" w:rsidP="00F81C6C">
            <w:pPr>
              <w:jc w:val="center"/>
              <w:rPr>
                <w:rFonts w:eastAsia="標楷體"/>
              </w:rPr>
            </w:pPr>
            <w:r w:rsidRPr="005C1AE6">
              <w:rPr>
                <w:rFonts w:eastAsia="標楷體"/>
              </w:rPr>
              <w:t>健康檢查</w:t>
            </w:r>
          </w:p>
        </w:tc>
        <w:tc>
          <w:tcPr>
            <w:tcW w:w="1458" w:type="dxa"/>
            <w:vAlign w:val="center"/>
          </w:tcPr>
          <w:p w14:paraId="7DD71DAC" w14:textId="77777777" w:rsidR="00F81C6C" w:rsidRPr="005C1AE6" w:rsidRDefault="00F81C6C" w:rsidP="00F81C6C">
            <w:pPr>
              <w:jc w:val="center"/>
              <w:rPr>
                <w:rFonts w:eastAsia="標楷體"/>
              </w:rPr>
            </w:pPr>
          </w:p>
        </w:tc>
        <w:tc>
          <w:tcPr>
            <w:tcW w:w="1458" w:type="dxa"/>
            <w:gridSpan w:val="2"/>
            <w:shd w:val="clear" w:color="auto" w:fill="FFFFFF"/>
            <w:vAlign w:val="center"/>
          </w:tcPr>
          <w:p w14:paraId="409A47D2" w14:textId="77777777" w:rsidR="00F81C6C" w:rsidRPr="005C1AE6" w:rsidRDefault="00F81C6C" w:rsidP="00F81C6C">
            <w:pPr>
              <w:jc w:val="center"/>
              <w:rPr>
                <w:rFonts w:eastAsia="標楷體"/>
              </w:rPr>
            </w:pPr>
          </w:p>
        </w:tc>
        <w:tc>
          <w:tcPr>
            <w:tcW w:w="1458" w:type="dxa"/>
            <w:gridSpan w:val="2"/>
            <w:shd w:val="clear" w:color="auto" w:fill="FFFFFF"/>
            <w:vAlign w:val="center"/>
          </w:tcPr>
          <w:p w14:paraId="79C21256" w14:textId="77777777" w:rsidR="00F81C6C" w:rsidRPr="005C1AE6" w:rsidRDefault="00F81C6C" w:rsidP="00F81C6C">
            <w:pPr>
              <w:jc w:val="center"/>
              <w:rPr>
                <w:rFonts w:eastAsia="標楷體"/>
              </w:rPr>
            </w:pPr>
          </w:p>
        </w:tc>
        <w:tc>
          <w:tcPr>
            <w:tcW w:w="1458" w:type="dxa"/>
            <w:vAlign w:val="center"/>
          </w:tcPr>
          <w:p w14:paraId="25465F49" w14:textId="77777777" w:rsidR="00F81C6C" w:rsidRPr="005C1AE6" w:rsidRDefault="00F81C6C" w:rsidP="00F81C6C">
            <w:pPr>
              <w:jc w:val="center"/>
              <w:rPr>
                <w:rFonts w:eastAsia="標楷體"/>
              </w:rPr>
            </w:pPr>
          </w:p>
        </w:tc>
      </w:tr>
      <w:tr w:rsidR="00F81C6C" w:rsidRPr="005C1AE6" w14:paraId="20AD1AC8" w14:textId="77777777" w:rsidTr="006201BA">
        <w:trPr>
          <w:cantSplit/>
          <w:trHeight w:val="780"/>
          <w:jc w:val="center"/>
        </w:trPr>
        <w:tc>
          <w:tcPr>
            <w:tcW w:w="430" w:type="dxa"/>
            <w:vAlign w:val="center"/>
          </w:tcPr>
          <w:p w14:paraId="110537CA" w14:textId="77777777" w:rsidR="00F81C6C" w:rsidRPr="005C1AE6" w:rsidRDefault="00F81C6C" w:rsidP="00F81C6C">
            <w:pPr>
              <w:jc w:val="center"/>
              <w:rPr>
                <w:rFonts w:eastAsia="標楷體"/>
              </w:rPr>
            </w:pPr>
            <w:r w:rsidRPr="005C1AE6">
              <w:rPr>
                <w:rFonts w:eastAsia="標楷體" w:hint="eastAsia"/>
              </w:rPr>
              <w:t>3</w:t>
            </w:r>
          </w:p>
        </w:tc>
        <w:tc>
          <w:tcPr>
            <w:tcW w:w="699" w:type="dxa"/>
            <w:vAlign w:val="center"/>
          </w:tcPr>
          <w:p w14:paraId="103A0C4A" w14:textId="77777777" w:rsidR="00F81C6C" w:rsidRPr="005C1AE6" w:rsidRDefault="00F81C6C" w:rsidP="00F81C6C">
            <w:pPr>
              <w:jc w:val="center"/>
              <w:rPr>
                <w:rFonts w:eastAsia="標楷體"/>
              </w:rPr>
            </w:pPr>
            <w:r w:rsidRPr="005C1AE6">
              <w:rPr>
                <w:rFonts w:eastAsia="標楷體" w:hint="eastAsia"/>
              </w:rPr>
              <w:t>0908</w:t>
            </w:r>
          </w:p>
          <w:p w14:paraId="1DF62670" w14:textId="77777777" w:rsidR="00F81C6C" w:rsidRPr="005C1AE6" w:rsidRDefault="00F81C6C" w:rsidP="00F81C6C">
            <w:pPr>
              <w:jc w:val="center"/>
              <w:rPr>
                <w:rFonts w:eastAsia="標楷體"/>
              </w:rPr>
            </w:pPr>
            <w:r w:rsidRPr="005C1AE6">
              <w:rPr>
                <w:rFonts w:eastAsia="標楷體" w:hint="eastAsia"/>
              </w:rPr>
              <w:t>|</w:t>
            </w:r>
          </w:p>
          <w:p w14:paraId="072D48F8" w14:textId="77777777" w:rsidR="00F81C6C" w:rsidRPr="005C1AE6" w:rsidRDefault="00F81C6C" w:rsidP="00F81C6C">
            <w:pPr>
              <w:jc w:val="center"/>
              <w:rPr>
                <w:rFonts w:eastAsia="標楷體"/>
              </w:rPr>
            </w:pPr>
            <w:r w:rsidRPr="005C1AE6">
              <w:rPr>
                <w:rFonts w:eastAsia="標楷體" w:hint="eastAsia"/>
              </w:rPr>
              <w:t>09014</w:t>
            </w:r>
          </w:p>
        </w:tc>
        <w:tc>
          <w:tcPr>
            <w:tcW w:w="1701" w:type="dxa"/>
            <w:gridSpan w:val="2"/>
            <w:vAlign w:val="center"/>
          </w:tcPr>
          <w:p w14:paraId="6F5500FF" w14:textId="456EB7C4" w:rsidR="00F81C6C" w:rsidRPr="005C1AE6" w:rsidRDefault="00F81C6C" w:rsidP="00F81C6C">
            <w:pPr>
              <w:jc w:val="center"/>
              <w:rPr>
                <w:rFonts w:eastAsia="標楷體"/>
              </w:rPr>
            </w:pPr>
            <w:r w:rsidRPr="005C1AE6">
              <w:t>What is it?</w:t>
            </w:r>
          </w:p>
        </w:tc>
        <w:tc>
          <w:tcPr>
            <w:tcW w:w="1701" w:type="dxa"/>
            <w:vAlign w:val="center"/>
          </w:tcPr>
          <w:p w14:paraId="438CA714" w14:textId="77777777" w:rsidR="00F81C6C" w:rsidRPr="005C1AE6" w:rsidRDefault="00F81C6C" w:rsidP="00F81C6C">
            <w:pPr>
              <w:jc w:val="center"/>
              <w:rPr>
                <w:rFonts w:eastAsia="標楷體"/>
              </w:rPr>
            </w:pPr>
            <w:r w:rsidRPr="005C1AE6">
              <w:rPr>
                <w:rFonts w:eastAsia="標楷體" w:hint="eastAsia"/>
              </w:rPr>
              <w:t>電腦介紹</w:t>
            </w:r>
          </w:p>
          <w:p w14:paraId="2B142B9A" w14:textId="05F2920C" w:rsidR="00F81C6C" w:rsidRPr="005C1AE6" w:rsidRDefault="00F81C6C" w:rsidP="00F81C6C">
            <w:pPr>
              <w:jc w:val="center"/>
              <w:rPr>
                <w:rFonts w:eastAsia="標楷體"/>
              </w:rPr>
            </w:pPr>
            <w:r w:rsidRPr="005C1AE6">
              <w:rPr>
                <w:rFonts w:eastAsia="標楷體" w:hint="eastAsia"/>
              </w:rPr>
              <w:t>鍵盤滑鼠大進擊</w:t>
            </w:r>
          </w:p>
        </w:tc>
        <w:tc>
          <w:tcPr>
            <w:tcW w:w="1458" w:type="dxa"/>
            <w:vAlign w:val="center"/>
          </w:tcPr>
          <w:p w14:paraId="3FD97B40" w14:textId="45D9796D" w:rsidR="00F81C6C" w:rsidRPr="005C1AE6" w:rsidRDefault="00F81C6C" w:rsidP="00F81C6C">
            <w:pPr>
              <w:jc w:val="center"/>
              <w:rPr>
                <w:rFonts w:eastAsia="標楷體"/>
              </w:rPr>
            </w:pPr>
            <w:r w:rsidRPr="005C1AE6">
              <w:rPr>
                <w:rFonts w:ascii="標楷體" w:eastAsia="標楷體" w:hAnsi="標楷體" w:hint="eastAsia"/>
              </w:rPr>
              <w:t>認識圖書館</w:t>
            </w:r>
          </w:p>
        </w:tc>
        <w:tc>
          <w:tcPr>
            <w:tcW w:w="1458" w:type="dxa"/>
            <w:vAlign w:val="center"/>
          </w:tcPr>
          <w:p w14:paraId="155A2AF5" w14:textId="76D22DD7" w:rsidR="00F81C6C" w:rsidRPr="005C1AE6" w:rsidRDefault="00F81C6C" w:rsidP="00F81C6C">
            <w:pPr>
              <w:jc w:val="center"/>
              <w:rPr>
                <w:rFonts w:eastAsia="標楷體"/>
              </w:rPr>
            </w:pPr>
            <w:r w:rsidRPr="005C1AE6">
              <w:rPr>
                <w:rFonts w:ascii="標楷體" w:eastAsia="標楷體" w:hAnsi="標楷體" w:hint="eastAsia"/>
              </w:rPr>
              <w:t>防災</w:t>
            </w:r>
          </w:p>
        </w:tc>
        <w:tc>
          <w:tcPr>
            <w:tcW w:w="1458" w:type="dxa"/>
            <w:vAlign w:val="center"/>
          </w:tcPr>
          <w:p w14:paraId="3F2EB147" w14:textId="77777777" w:rsidR="00F81C6C" w:rsidRPr="005C1AE6" w:rsidRDefault="00F81C6C" w:rsidP="00F81C6C">
            <w:pPr>
              <w:jc w:val="center"/>
              <w:rPr>
                <w:rFonts w:eastAsia="標楷體"/>
              </w:rPr>
            </w:pPr>
          </w:p>
        </w:tc>
        <w:tc>
          <w:tcPr>
            <w:tcW w:w="1458" w:type="dxa"/>
            <w:vAlign w:val="center"/>
          </w:tcPr>
          <w:p w14:paraId="7D53B413" w14:textId="77777777" w:rsidR="00F81C6C" w:rsidRPr="005C1AE6" w:rsidRDefault="00F81C6C" w:rsidP="00F81C6C">
            <w:pPr>
              <w:jc w:val="center"/>
              <w:rPr>
                <w:rFonts w:eastAsia="標楷體"/>
              </w:rPr>
            </w:pPr>
          </w:p>
        </w:tc>
        <w:tc>
          <w:tcPr>
            <w:tcW w:w="1458" w:type="dxa"/>
            <w:gridSpan w:val="2"/>
            <w:shd w:val="clear" w:color="auto" w:fill="FFFFFF"/>
            <w:vAlign w:val="center"/>
          </w:tcPr>
          <w:p w14:paraId="0F304174" w14:textId="77777777" w:rsidR="00F81C6C" w:rsidRPr="005C1AE6" w:rsidRDefault="00F81C6C" w:rsidP="00F81C6C">
            <w:pPr>
              <w:jc w:val="center"/>
              <w:rPr>
                <w:rFonts w:eastAsia="標楷體"/>
              </w:rPr>
            </w:pPr>
          </w:p>
        </w:tc>
        <w:tc>
          <w:tcPr>
            <w:tcW w:w="1458" w:type="dxa"/>
            <w:gridSpan w:val="2"/>
            <w:shd w:val="clear" w:color="auto" w:fill="FFFFFF"/>
            <w:vAlign w:val="center"/>
          </w:tcPr>
          <w:p w14:paraId="494BBF0E" w14:textId="77777777" w:rsidR="00F81C6C" w:rsidRPr="005C1AE6" w:rsidRDefault="00F81C6C" w:rsidP="00F81C6C">
            <w:pPr>
              <w:jc w:val="center"/>
              <w:rPr>
                <w:rFonts w:eastAsia="標楷體"/>
              </w:rPr>
            </w:pPr>
          </w:p>
        </w:tc>
        <w:tc>
          <w:tcPr>
            <w:tcW w:w="1458" w:type="dxa"/>
            <w:vAlign w:val="center"/>
          </w:tcPr>
          <w:p w14:paraId="79ED5399" w14:textId="77777777" w:rsidR="00F81C6C" w:rsidRPr="005C1AE6" w:rsidRDefault="00F81C6C" w:rsidP="00F81C6C">
            <w:pPr>
              <w:jc w:val="center"/>
              <w:rPr>
                <w:rFonts w:eastAsia="標楷體"/>
              </w:rPr>
            </w:pPr>
          </w:p>
        </w:tc>
      </w:tr>
      <w:tr w:rsidR="00F81C6C" w:rsidRPr="005C1AE6" w14:paraId="34B8B5ED" w14:textId="77777777" w:rsidTr="006201BA">
        <w:trPr>
          <w:cantSplit/>
          <w:trHeight w:val="780"/>
          <w:jc w:val="center"/>
        </w:trPr>
        <w:tc>
          <w:tcPr>
            <w:tcW w:w="430" w:type="dxa"/>
            <w:vAlign w:val="center"/>
          </w:tcPr>
          <w:p w14:paraId="2BE92A6C" w14:textId="77777777" w:rsidR="00F81C6C" w:rsidRPr="005C1AE6" w:rsidRDefault="00F81C6C" w:rsidP="00F81C6C">
            <w:pPr>
              <w:jc w:val="center"/>
              <w:rPr>
                <w:rFonts w:eastAsia="標楷體"/>
              </w:rPr>
            </w:pPr>
            <w:r w:rsidRPr="005C1AE6">
              <w:rPr>
                <w:rFonts w:eastAsia="標楷體" w:hint="eastAsia"/>
              </w:rPr>
              <w:t>4.</w:t>
            </w:r>
          </w:p>
        </w:tc>
        <w:tc>
          <w:tcPr>
            <w:tcW w:w="699" w:type="dxa"/>
            <w:vAlign w:val="center"/>
          </w:tcPr>
          <w:p w14:paraId="2B0D3AD1" w14:textId="77777777" w:rsidR="00F81C6C" w:rsidRPr="005C1AE6" w:rsidRDefault="00F81C6C" w:rsidP="00F81C6C">
            <w:pPr>
              <w:jc w:val="center"/>
              <w:rPr>
                <w:rFonts w:eastAsia="標楷體"/>
              </w:rPr>
            </w:pPr>
            <w:r w:rsidRPr="005C1AE6">
              <w:rPr>
                <w:rFonts w:eastAsia="標楷體" w:hint="eastAsia"/>
              </w:rPr>
              <w:t>09015</w:t>
            </w:r>
          </w:p>
          <w:p w14:paraId="359625A4" w14:textId="77777777" w:rsidR="00F81C6C" w:rsidRPr="005C1AE6" w:rsidRDefault="00F81C6C" w:rsidP="00F81C6C">
            <w:pPr>
              <w:jc w:val="center"/>
              <w:rPr>
                <w:rFonts w:eastAsia="標楷體"/>
              </w:rPr>
            </w:pPr>
            <w:r w:rsidRPr="005C1AE6">
              <w:rPr>
                <w:rFonts w:eastAsia="標楷體" w:hint="eastAsia"/>
              </w:rPr>
              <w:t>|</w:t>
            </w:r>
          </w:p>
          <w:p w14:paraId="5C2EC384" w14:textId="77777777" w:rsidR="00F81C6C" w:rsidRPr="005C1AE6" w:rsidRDefault="00F81C6C" w:rsidP="00F81C6C">
            <w:pPr>
              <w:jc w:val="center"/>
              <w:rPr>
                <w:rFonts w:eastAsia="標楷體"/>
              </w:rPr>
            </w:pPr>
            <w:r w:rsidRPr="005C1AE6">
              <w:rPr>
                <w:rFonts w:eastAsia="標楷體" w:hint="eastAsia"/>
              </w:rPr>
              <w:t>09021</w:t>
            </w:r>
          </w:p>
        </w:tc>
        <w:tc>
          <w:tcPr>
            <w:tcW w:w="1701" w:type="dxa"/>
            <w:gridSpan w:val="2"/>
            <w:vAlign w:val="center"/>
          </w:tcPr>
          <w:p w14:paraId="090F8EF9" w14:textId="7835805F" w:rsidR="00F81C6C" w:rsidRPr="005C1AE6" w:rsidRDefault="00F81C6C" w:rsidP="00F81C6C">
            <w:pPr>
              <w:jc w:val="center"/>
              <w:rPr>
                <w:rFonts w:eastAsia="標楷體"/>
              </w:rPr>
            </w:pPr>
            <w:r w:rsidRPr="005C1AE6">
              <w:t>What is it?</w:t>
            </w:r>
          </w:p>
        </w:tc>
        <w:tc>
          <w:tcPr>
            <w:tcW w:w="1701" w:type="dxa"/>
            <w:vAlign w:val="center"/>
          </w:tcPr>
          <w:p w14:paraId="378AB2AD" w14:textId="77777777" w:rsidR="00F81C6C" w:rsidRPr="005C1AE6" w:rsidRDefault="00F81C6C" w:rsidP="00F81C6C">
            <w:pPr>
              <w:jc w:val="center"/>
              <w:rPr>
                <w:rFonts w:eastAsia="標楷體"/>
              </w:rPr>
            </w:pPr>
            <w:r w:rsidRPr="005C1AE6">
              <w:rPr>
                <w:rFonts w:eastAsia="標楷體" w:hint="eastAsia"/>
              </w:rPr>
              <w:t>小畫家</w:t>
            </w:r>
          </w:p>
          <w:p w14:paraId="34ECAF23" w14:textId="5EF55B8E" w:rsidR="00F81C6C" w:rsidRPr="005C1AE6" w:rsidRDefault="00F81C6C" w:rsidP="00F81C6C">
            <w:pPr>
              <w:jc w:val="center"/>
              <w:rPr>
                <w:rFonts w:eastAsia="標楷體"/>
              </w:rPr>
            </w:pPr>
            <w:r w:rsidRPr="005C1AE6">
              <w:rPr>
                <w:rFonts w:eastAsia="標楷體" w:hint="eastAsia"/>
              </w:rPr>
              <w:t>我愛老師</w:t>
            </w:r>
          </w:p>
        </w:tc>
        <w:tc>
          <w:tcPr>
            <w:tcW w:w="1458" w:type="dxa"/>
            <w:vAlign w:val="center"/>
          </w:tcPr>
          <w:p w14:paraId="7707B2E5" w14:textId="05C64615" w:rsidR="00F81C6C" w:rsidRPr="005C1AE6" w:rsidRDefault="00F81C6C" w:rsidP="00F81C6C">
            <w:pPr>
              <w:jc w:val="center"/>
              <w:rPr>
                <w:rFonts w:eastAsia="標楷體"/>
              </w:rPr>
            </w:pPr>
            <w:r w:rsidRPr="005C1AE6">
              <w:rPr>
                <w:rFonts w:ascii="標楷體" w:eastAsia="標楷體" w:hAnsi="標楷體" w:hint="eastAsia"/>
              </w:rPr>
              <w:t>認識圖書館</w:t>
            </w:r>
          </w:p>
        </w:tc>
        <w:tc>
          <w:tcPr>
            <w:tcW w:w="1458" w:type="dxa"/>
            <w:vAlign w:val="center"/>
          </w:tcPr>
          <w:p w14:paraId="7D66EB95" w14:textId="700195DB" w:rsidR="00F81C6C" w:rsidRPr="005C1AE6" w:rsidRDefault="00F81C6C" w:rsidP="00F81C6C">
            <w:pPr>
              <w:jc w:val="center"/>
              <w:rPr>
                <w:rFonts w:eastAsia="標楷體"/>
              </w:rPr>
            </w:pPr>
            <w:r w:rsidRPr="005C1AE6">
              <w:rPr>
                <w:rFonts w:ascii="標楷體" w:eastAsia="標楷體" w:hAnsi="標楷體" w:hint="eastAsia"/>
              </w:rPr>
              <w:t>防災</w:t>
            </w:r>
          </w:p>
        </w:tc>
        <w:tc>
          <w:tcPr>
            <w:tcW w:w="1458" w:type="dxa"/>
            <w:vAlign w:val="center"/>
          </w:tcPr>
          <w:p w14:paraId="70689EA6" w14:textId="77777777" w:rsidR="00F81C6C" w:rsidRPr="005C1AE6" w:rsidRDefault="00F81C6C" w:rsidP="00F81C6C">
            <w:pPr>
              <w:jc w:val="center"/>
              <w:rPr>
                <w:rFonts w:eastAsia="標楷體"/>
              </w:rPr>
            </w:pPr>
          </w:p>
        </w:tc>
        <w:tc>
          <w:tcPr>
            <w:tcW w:w="1458" w:type="dxa"/>
            <w:vAlign w:val="center"/>
          </w:tcPr>
          <w:p w14:paraId="789B3951" w14:textId="77777777" w:rsidR="00F81C6C" w:rsidRPr="005C1AE6" w:rsidRDefault="00F81C6C" w:rsidP="00F81C6C">
            <w:pPr>
              <w:jc w:val="center"/>
              <w:rPr>
                <w:rFonts w:eastAsia="標楷體"/>
              </w:rPr>
            </w:pPr>
          </w:p>
        </w:tc>
        <w:tc>
          <w:tcPr>
            <w:tcW w:w="1458" w:type="dxa"/>
            <w:gridSpan w:val="2"/>
            <w:shd w:val="clear" w:color="auto" w:fill="FFFFFF"/>
            <w:vAlign w:val="center"/>
          </w:tcPr>
          <w:p w14:paraId="75F2D1BB" w14:textId="77777777" w:rsidR="00F81C6C" w:rsidRPr="005C1AE6" w:rsidRDefault="00F81C6C" w:rsidP="00F81C6C">
            <w:pPr>
              <w:jc w:val="center"/>
              <w:rPr>
                <w:rFonts w:eastAsia="標楷體"/>
              </w:rPr>
            </w:pPr>
          </w:p>
        </w:tc>
        <w:tc>
          <w:tcPr>
            <w:tcW w:w="1458" w:type="dxa"/>
            <w:gridSpan w:val="2"/>
            <w:shd w:val="clear" w:color="auto" w:fill="FFFFFF"/>
            <w:vAlign w:val="center"/>
          </w:tcPr>
          <w:p w14:paraId="7F64F621" w14:textId="77777777" w:rsidR="00F81C6C" w:rsidRPr="005C1AE6" w:rsidRDefault="00F81C6C" w:rsidP="00F81C6C">
            <w:pPr>
              <w:jc w:val="center"/>
              <w:rPr>
                <w:rFonts w:eastAsia="標楷體"/>
              </w:rPr>
            </w:pPr>
          </w:p>
        </w:tc>
        <w:tc>
          <w:tcPr>
            <w:tcW w:w="1458" w:type="dxa"/>
            <w:vAlign w:val="center"/>
          </w:tcPr>
          <w:p w14:paraId="5F435249" w14:textId="77777777" w:rsidR="00F81C6C" w:rsidRPr="005C1AE6" w:rsidRDefault="00F81C6C" w:rsidP="00F81C6C">
            <w:pPr>
              <w:jc w:val="center"/>
              <w:rPr>
                <w:rFonts w:eastAsia="標楷體"/>
              </w:rPr>
            </w:pPr>
          </w:p>
        </w:tc>
      </w:tr>
      <w:tr w:rsidR="00F81C6C" w:rsidRPr="005C1AE6" w14:paraId="6162FE0F" w14:textId="77777777" w:rsidTr="006201BA">
        <w:trPr>
          <w:cantSplit/>
          <w:trHeight w:val="780"/>
          <w:jc w:val="center"/>
        </w:trPr>
        <w:tc>
          <w:tcPr>
            <w:tcW w:w="430" w:type="dxa"/>
            <w:vAlign w:val="center"/>
          </w:tcPr>
          <w:p w14:paraId="2D282528" w14:textId="77777777" w:rsidR="00F81C6C" w:rsidRPr="005C1AE6" w:rsidRDefault="00F81C6C" w:rsidP="00F81C6C">
            <w:pPr>
              <w:jc w:val="center"/>
              <w:rPr>
                <w:rFonts w:eastAsia="標楷體"/>
              </w:rPr>
            </w:pPr>
            <w:r w:rsidRPr="005C1AE6">
              <w:rPr>
                <w:rFonts w:eastAsia="標楷體" w:hint="eastAsia"/>
              </w:rPr>
              <w:t>5.</w:t>
            </w:r>
          </w:p>
        </w:tc>
        <w:tc>
          <w:tcPr>
            <w:tcW w:w="699" w:type="dxa"/>
            <w:vAlign w:val="center"/>
          </w:tcPr>
          <w:p w14:paraId="7826441F" w14:textId="77777777" w:rsidR="00F81C6C" w:rsidRPr="005C1AE6" w:rsidRDefault="00F81C6C" w:rsidP="00F81C6C">
            <w:pPr>
              <w:jc w:val="center"/>
              <w:rPr>
                <w:rFonts w:eastAsia="標楷體"/>
              </w:rPr>
            </w:pPr>
            <w:r w:rsidRPr="005C1AE6">
              <w:rPr>
                <w:rFonts w:eastAsia="標楷體" w:hint="eastAsia"/>
              </w:rPr>
              <w:t>0922</w:t>
            </w:r>
          </w:p>
          <w:p w14:paraId="6F105C3C" w14:textId="77777777" w:rsidR="00F81C6C" w:rsidRPr="005C1AE6" w:rsidRDefault="00F81C6C" w:rsidP="00F81C6C">
            <w:pPr>
              <w:jc w:val="center"/>
              <w:rPr>
                <w:rFonts w:eastAsia="標楷體"/>
              </w:rPr>
            </w:pPr>
            <w:r w:rsidRPr="005C1AE6">
              <w:rPr>
                <w:rFonts w:eastAsia="標楷體" w:hint="eastAsia"/>
              </w:rPr>
              <w:t>|</w:t>
            </w:r>
          </w:p>
          <w:p w14:paraId="61AF571E" w14:textId="77777777" w:rsidR="00F81C6C" w:rsidRPr="005C1AE6" w:rsidRDefault="00F81C6C" w:rsidP="00F81C6C">
            <w:pPr>
              <w:jc w:val="center"/>
              <w:rPr>
                <w:rFonts w:eastAsia="標楷體"/>
              </w:rPr>
            </w:pPr>
            <w:r w:rsidRPr="005C1AE6">
              <w:rPr>
                <w:rFonts w:eastAsia="標楷體" w:hint="eastAsia"/>
              </w:rPr>
              <w:t>09028</w:t>
            </w:r>
          </w:p>
        </w:tc>
        <w:tc>
          <w:tcPr>
            <w:tcW w:w="1701" w:type="dxa"/>
            <w:gridSpan w:val="2"/>
            <w:vAlign w:val="center"/>
          </w:tcPr>
          <w:p w14:paraId="1EADF457" w14:textId="07DEE055" w:rsidR="00F81C6C" w:rsidRPr="005C1AE6" w:rsidRDefault="00F81C6C" w:rsidP="00F81C6C">
            <w:pPr>
              <w:jc w:val="center"/>
              <w:rPr>
                <w:rFonts w:eastAsia="標楷體"/>
              </w:rPr>
            </w:pPr>
            <w:r w:rsidRPr="005C1AE6">
              <w:t>What is it?</w:t>
            </w:r>
          </w:p>
        </w:tc>
        <w:tc>
          <w:tcPr>
            <w:tcW w:w="1701" w:type="dxa"/>
            <w:vAlign w:val="center"/>
          </w:tcPr>
          <w:p w14:paraId="0C50D467" w14:textId="77777777" w:rsidR="00F81C6C" w:rsidRPr="005C1AE6" w:rsidRDefault="00F81C6C" w:rsidP="00F81C6C">
            <w:pPr>
              <w:jc w:val="center"/>
              <w:rPr>
                <w:rFonts w:eastAsia="標楷體"/>
              </w:rPr>
            </w:pPr>
            <w:r w:rsidRPr="005C1AE6">
              <w:rPr>
                <w:rFonts w:eastAsia="標楷體" w:hint="eastAsia"/>
              </w:rPr>
              <w:t>滑鼠遊戲</w:t>
            </w:r>
          </w:p>
          <w:p w14:paraId="12836A4D" w14:textId="13F13DC0" w:rsidR="00F81C6C" w:rsidRPr="005C1AE6" w:rsidRDefault="00F81C6C" w:rsidP="00F81C6C">
            <w:pPr>
              <w:jc w:val="center"/>
              <w:rPr>
                <w:rFonts w:eastAsia="標楷體"/>
              </w:rPr>
            </w:pPr>
            <w:r w:rsidRPr="005C1AE6">
              <w:rPr>
                <w:rFonts w:eastAsia="標楷體" w:hint="eastAsia"/>
              </w:rPr>
              <w:t>企鵝繪圖</w:t>
            </w:r>
          </w:p>
        </w:tc>
        <w:tc>
          <w:tcPr>
            <w:tcW w:w="1458" w:type="dxa"/>
            <w:vAlign w:val="center"/>
          </w:tcPr>
          <w:p w14:paraId="5691C465" w14:textId="28DAA96C" w:rsidR="00F81C6C" w:rsidRPr="005C1AE6" w:rsidRDefault="00F81C6C" w:rsidP="00F81C6C">
            <w:pPr>
              <w:jc w:val="center"/>
              <w:rPr>
                <w:rFonts w:eastAsia="標楷體"/>
              </w:rPr>
            </w:pPr>
            <w:r w:rsidRPr="005C1AE6">
              <w:rPr>
                <w:rFonts w:ascii="標楷體" w:eastAsia="標楷體" w:hAnsi="標楷體" w:hint="eastAsia"/>
              </w:rPr>
              <w:t>認識圖書館</w:t>
            </w:r>
          </w:p>
        </w:tc>
        <w:tc>
          <w:tcPr>
            <w:tcW w:w="1458" w:type="dxa"/>
            <w:vAlign w:val="center"/>
          </w:tcPr>
          <w:p w14:paraId="312827EA" w14:textId="58F073EA" w:rsidR="00F81C6C" w:rsidRPr="005C1AE6" w:rsidRDefault="00F81C6C" w:rsidP="00F81C6C">
            <w:pPr>
              <w:jc w:val="center"/>
              <w:rPr>
                <w:rFonts w:eastAsia="標楷體"/>
              </w:rPr>
            </w:pPr>
            <w:r w:rsidRPr="005C1AE6">
              <w:rPr>
                <w:rFonts w:ascii="標楷體" w:eastAsia="標楷體" w:hAnsi="標楷體" w:hint="eastAsia"/>
              </w:rPr>
              <w:t>教師節</w:t>
            </w:r>
          </w:p>
        </w:tc>
        <w:tc>
          <w:tcPr>
            <w:tcW w:w="1458" w:type="dxa"/>
            <w:vAlign w:val="center"/>
          </w:tcPr>
          <w:p w14:paraId="6C9011F3" w14:textId="77777777" w:rsidR="00F81C6C" w:rsidRPr="005C1AE6" w:rsidRDefault="00F81C6C" w:rsidP="00F81C6C">
            <w:pPr>
              <w:jc w:val="center"/>
              <w:rPr>
                <w:rFonts w:eastAsia="標楷體"/>
              </w:rPr>
            </w:pPr>
          </w:p>
        </w:tc>
        <w:tc>
          <w:tcPr>
            <w:tcW w:w="1458" w:type="dxa"/>
            <w:vAlign w:val="center"/>
          </w:tcPr>
          <w:p w14:paraId="6E0D7E3A" w14:textId="77777777" w:rsidR="00F81C6C" w:rsidRPr="005C1AE6" w:rsidRDefault="00F81C6C" w:rsidP="00F81C6C">
            <w:pPr>
              <w:jc w:val="center"/>
              <w:rPr>
                <w:rFonts w:eastAsia="標楷體"/>
              </w:rPr>
            </w:pPr>
          </w:p>
        </w:tc>
        <w:tc>
          <w:tcPr>
            <w:tcW w:w="1458" w:type="dxa"/>
            <w:gridSpan w:val="2"/>
            <w:shd w:val="clear" w:color="auto" w:fill="FFFFFF"/>
            <w:vAlign w:val="center"/>
          </w:tcPr>
          <w:p w14:paraId="16B06717" w14:textId="77777777" w:rsidR="00F81C6C" w:rsidRPr="005C1AE6" w:rsidRDefault="00F81C6C" w:rsidP="00F81C6C">
            <w:pPr>
              <w:jc w:val="center"/>
              <w:rPr>
                <w:rFonts w:eastAsia="標楷體"/>
              </w:rPr>
            </w:pPr>
          </w:p>
        </w:tc>
        <w:tc>
          <w:tcPr>
            <w:tcW w:w="1458" w:type="dxa"/>
            <w:gridSpan w:val="2"/>
            <w:shd w:val="clear" w:color="auto" w:fill="FFFFFF"/>
            <w:vAlign w:val="center"/>
          </w:tcPr>
          <w:p w14:paraId="086FA61D" w14:textId="77777777" w:rsidR="00F81C6C" w:rsidRPr="005C1AE6" w:rsidRDefault="00F81C6C" w:rsidP="00F81C6C">
            <w:pPr>
              <w:jc w:val="center"/>
              <w:rPr>
                <w:rFonts w:eastAsia="標楷體"/>
              </w:rPr>
            </w:pPr>
          </w:p>
        </w:tc>
        <w:tc>
          <w:tcPr>
            <w:tcW w:w="1458" w:type="dxa"/>
            <w:vAlign w:val="center"/>
          </w:tcPr>
          <w:p w14:paraId="3E446853" w14:textId="77777777" w:rsidR="00F81C6C" w:rsidRPr="005C1AE6" w:rsidRDefault="00F81C6C" w:rsidP="00F81C6C">
            <w:pPr>
              <w:jc w:val="center"/>
              <w:rPr>
                <w:rFonts w:eastAsia="標楷體"/>
              </w:rPr>
            </w:pPr>
          </w:p>
        </w:tc>
      </w:tr>
      <w:tr w:rsidR="00F81C6C" w:rsidRPr="005C1AE6" w14:paraId="62B38905" w14:textId="77777777" w:rsidTr="006201BA">
        <w:trPr>
          <w:cantSplit/>
          <w:trHeight w:val="780"/>
          <w:jc w:val="center"/>
        </w:trPr>
        <w:tc>
          <w:tcPr>
            <w:tcW w:w="430" w:type="dxa"/>
            <w:vAlign w:val="center"/>
          </w:tcPr>
          <w:p w14:paraId="2DB97159" w14:textId="77777777" w:rsidR="00F81C6C" w:rsidRPr="005C1AE6" w:rsidRDefault="00F81C6C" w:rsidP="00F81C6C">
            <w:pPr>
              <w:jc w:val="center"/>
              <w:rPr>
                <w:rFonts w:eastAsia="標楷體"/>
              </w:rPr>
            </w:pPr>
            <w:r w:rsidRPr="005C1AE6">
              <w:rPr>
                <w:rFonts w:eastAsia="標楷體" w:hint="eastAsia"/>
              </w:rPr>
              <w:t>6</w:t>
            </w:r>
          </w:p>
        </w:tc>
        <w:tc>
          <w:tcPr>
            <w:tcW w:w="699" w:type="dxa"/>
            <w:vAlign w:val="center"/>
          </w:tcPr>
          <w:p w14:paraId="3E3E2C63" w14:textId="77777777" w:rsidR="00F81C6C" w:rsidRPr="005C1AE6" w:rsidRDefault="00F81C6C" w:rsidP="00F81C6C">
            <w:pPr>
              <w:jc w:val="center"/>
              <w:rPr>
                <w:rFonts w:eastAsia="標楷體"/>
              </w:rPr>
            </w:pPr>
            <w:r w:rsidRPr="005C1AE6">
              <w:rPr>
                <w:rFonts w:eastAsia="標楷體" w:hint="eastAsia"/>
              </w:rPr>
              <w:t>0929</w:t>
            </w:r>
          </w:p>
          <w:p w14:paraId="7239AF9F" w14:textId="77777777" w:rsidR="00F81C6C" w:rsidRPr="005C1AE6" w:rsidRDefault="00F81C6C" w:rsidP="00F81C6C">
            <w:pPr>
              <w:jc w:val="center"/>
              <w:rPr>
                <w:rFonts w:eastAsia="標楷體"/>
              </w:rPr>
            </w:pPr>
            <w:r w:rsidRPr="005C1AE6">
              <w:rPr>
                <w:rFonts w:eastAsia="標楷體" w:hint="eastAsia"/>
              </w:rPr>
              <w:t>|</w:t>
            </w:r>
          </w:p>
          <w:p w14:paraId="2A1368EA" w14:textId="77777777" w:rsidR="00F81C6C" w:rsidRPr="005C1AE6" w:rsidRDefault="00F81C6C" w:rsidP="00F81C6C">
            <w:pPr>
              <w:jc w:val="center"/>
              <w:rPr>
                <w:rFonts w:eastAsia="標楷體"/>
              </w:rPr>
            </w:pPr>
            <w:r w:rsidRPr="005C1AE6">
              <w:rPr>
                <w:rFonts w:eastAsia="標楷體" w:hint="eastAsia"/>
              </w:rPr>
              <w:t>1005</w:t>
            </w:r>
          </w:p>
        </w:tc>
        <w:tc>
          <w:tcPr>
            <w:tcW w:w="1701" w:type="dxa"/>
            <w:gridSpan w:val="2"/>
            <w:vAlign w:val="center"/>
          </w:tcPr>
          <w:p w14:paraId="45ACA01D" w14:textId="1B9BCA33" w:rsidR="00F81C6C" w:rsidRPr="005C1AE6" w:rsidRDefault="00F81C6C" w:rsidP="00F81C6C">
            <w:pPr>
              <w:jc w:val="center"/>
              <w:rPr>
                <w:rFonts w:eastAsia="標楷體"/>
              </w:rPr>
            </w:pPr>
            <w:r w:rsidRPr="005C1AE6">
              <w:t>What do you want?</w:t>
            </w:r>
          </w:p>
        </w:tc>
        <w:tc>
          <w:tcPr>
            <w:tcW w:w="1701" w:type="dxa"/>
            <w:vAlign w:val="center"/>
          </w:tcPr>
          <w:p w14:paraId="0A8760D7" w14:textId="42A8D979" w:rsidR="00F81C6C" w:rsidRPr="005C1AE6" w:rsidRDefault="00F81C6C" w:rsidP="00F81C6C">
            <w:pPr>
              <w:jc w:val="center"/>
              <w:rPr>
                <w:rFonts w:eastAsia="標楷體"/>
              </w:rPr>
            </w:pPr>
            <w:r w:rsidRPr="005C1AE6">
              <w:rPr>
                <w:rFonts w:eastAsia="標楷體" w:hint="eastAsia"/>
              </w:rPr>
              <w:t>鍵盤ㄅㄆㄇ</w:t>
            </w:r>
          </w:p>
        </w:tc>
        <w:tc>
          <w:tcPr>
            <w:tcW w:w="1458" w:type="dxa"/>
            <w:vAlign w:val="center"/>
          </w:tcPr>
          <w:p w14:paraId="069AC597" w14:textId="62ABD3B7" w:rsidR="00F81C6C" w:rsidRPr="005C1AE6" w:rsidRDefault="00F81C6C" w:rsidP="00F81C6C">
            <w:pPr>
              <w:jc w:val="center"/>
              <w:rPr>
                <w:rFonts w:eastAsia="標楷體"/>
              </w:rPr>
            </w:pPr>
            <w:r w:rsidRPr="005C1AE6">
              <w:rPr>
                <w:rFonts w:ascii="標楷體" w:eastAsia="標楷體" w:hAnsi="標楷體" w:hint="eastAsia"/>
              </w:rPr>
              <w:t>認識圖書館</w:t>
            </w:r>
          </w:p>
        </w:tc>
        <w:tc>
          <w:tcPr>
            <w:tcW w:w="1458" w:type="dxa"/>
            <w:vAlign w:val="center"/>
          </w:tcPr>
          <w:p w14:paraId="7A9AEF25" w14:textId="77777777" w:rsidR="00F81C6C" w:rsidRPr="005C1AE6" w:rsidRDefault="00F81C6C" w:rsidP="00F81C6C">
            <w:pPr>
              <w:jc w:val="center"/>
              <w:rPr>
                <w:rFonts w:eastAsia="標楷體"/>
              </w:rPr>
            </w:pPr>
          </w:p>
        </w:tc>
        <w:tc>
          <w:tcPr>
            <w:tcW w:w="1458" w:type="dxa"/>
            <w:vAlign w:val="center"/>
          </w:tcPr>
          <w:p w14:paraId="24D54E9C" w14:textId="77777777" w:rsidR="00F81C6C" w:rsidRPr="005C1AE6" w:rsidRDefault="00F81C6C" w:rsidP="00F81C6C">
            <w:pPr>
              <w:jc w:val="center"/>
              <w:rPr>
                <w:rFonts w:eastAsia="標楷體"/>
              </w:rPr>
            </w:pPr>
          </w:p>
        </w:tc>
        <w:tc>
          <w:tcPr>
            <w:tcW w:w="1458" w:type="dxa"/>
            <w:vAlign w:val="center"/>
          </w:tcPr>
          <w:p w14:paraId="26358D5E" w14:textId="74E60EBC" w:rsidR="00F81C6C" w:rsidRPr="005C1AE6" w:rsidRDefault="00F81C6C" w:rsidP="00F81C6C">
            <w:pPr>
              <w:jc w:val="center"/>
              <w:rPr>
                <w:rFonts w:eastAsia="標楷體"/>
              </w:rPr>
            </w:pPr>
            <w:r w:rsidRPr="005C1AE6">
              <w:rPr>
                <w:rFonts w:eastAsia="標楷體" w:hint="eastAsia"/>
              </w:rPr>
              <w:t>沿岸常見的生物</w:t>
            </w:r>
            <w:r w:rsidRPr="005C1AE6">
              <w:rPr>
                <w:rFonts w:eastAsia="標楷體" w:hint="eastAsia"/>
              </w:rPr>
              <w:t>(</w:t>
            </w:r>
            <w:r w:rsidRPr="005C1AE6">
              <w:rPr>
                <w:rFonts w:eastAsia="標楷體"/>
              </w:rPr>
              <w:t>1)</w:t>
            </w:r>
          </w:p>
        </w:tc>
        <w:tc>
          <w:tcPr>
            <w:tcW w:w="1458" w:type="dxa"/>
            <w:gridSpan w:val="2"/>
            <w:shd w:val="clear" w:color="auto" w:fill="FFFFFF"/>
            <w:vAlign w:val="center"/>
          </w:tcPr>
          <w:p w14:paraId="6F7D08B1" w14:textId="77777777" w:rsidR="00F81C6C" w:rsidRPr="005C1AE6" w:rsidRDefault="00F81C6C" w:rsidP="00F81C6C">
            <w:pPr>
              <w:jc w:val="center"/>
              <w:rPr>
                <w:rFonts w:eastAsia="標楷體"/>
              </w:rPr>
            </w:pPr>
          </w:p>
        </w:tc>
        <w:tc>
          <w:tcPr>
            <w:tcW w:w="1458" w:type="dxa"/>
            <w:gridSpan w:val="2"/>
            <w:shd w:val="clear" w:color="auto" w:fill="FFFFFF"/>
            <w:vAlign w:val="center"/>
          </w:tcPr>
          <w:p w14:paraId="2AC35B53" w14:textId="77777777" w:rsidR="00F81C6C" w:rsidRPr="005C1AE6" w:rsidRDefault="00F81C6C" w:rsidP="00F81C6C">
            <w:pPr>
              <w:jc w:val="center"/>
              <w:rPr>
                <w:rFonts w:eastAsia="標楷體"/>
              </w:rPr>
            </w:pPr>
          </w:p>
        </w:tc>
        <w:tc>
          <w:tcPr>
            <w:tcW w:w="1458" w:type="dxa"/>
            <w:vAlign w:val="center"/>
          </w:tcPr>
          <w:p w14:paraId="23933DB8" w14:textId="77777777" w:rsidR="00F81C6C" w:rsidRPr="005C1AE6" w:rsidRDefault="00F81C6C" w:rsidP="00F81C6C">
            <w:pPr>
              <w:jc w:val="center"/>
              <w:rPr>
                <w:rFonts w:eastAsia="標楷體"/>
              </w:rPr>
            </w:pPr>
          </w:p>
        </w:tc>
      </w:tr>
      <w:tr w:rsidR="00F81C6C" w:rsidRPr="005C1AE6" w14:paraId="5BB2C5EB" w14:textId="77777777" w:rsidTr="006201BA">
        <w:trPr>
          <w:cantSplit/>
          <w:trHeight w:val="780"/>
          <w:jc w:val="center"/>
        </w:trPr>
        <w:tc>
          <w:tcPr>
            <w:tcW w:w="430" w:type="dxa"/>
            <w:vAlign w:val="center"/>
          </w:tcPr>
          <w:p w14:paraId="1C9C621B" w14:textId="77777777" w:rsidR="00F81C6C" w:rsidRPr="005C1AE6" w:rsidRDefault="00F81C6C" w:rsidP="00F81C6C">
            <w:pPr>
              <w:jc w:val="center"/>
              <w:rPr>
                <w:rFonts w:eastAsia="標楷體"/>
              </w:rPr>
            </w:pPr>
            <w:r w:rsidRPr="005C1AE6">
              <w:rPr>
                <w:rFonts w:eastAsia="標楷體" w:hint="eastAsia"/>
              </w:rPr>
              <w:t>7</w:t>
            </w:r>
          </w:p>
        </w:tc>
        <w:tc>
          <w:tcPr>
            <w:tcW w:w="699" w:type="dxa"/>
            <w:vAlign w:val="center"/>
          </w:tcPr>
          <w:p w14:paraId="366C5EC1" w14:textId="77777777" w:rsidR="00F81C6C" w:rsidRPr="005C1AE6" w:rsidRDefault="00F81C6C" w:rsidP="00F81C6C">
            <w:pPr>
              <w:jc w:val="center"/>
              <w:rPr>
                <w:rFonts w:eastAsia="標楷體"/>
              </w:rPr>
            </w:pPr>
            <w:r w:rsidRPr="005C1AE6">
              <w:rPr>
                <w:rFonts w:eastAsia="標楷體" w:hint="eastAsia"/>
              </w:rPr>
              <w:t>1006</w:t>
            </w:r>
          </w:p>
          <w:p w14:paraId="767BEDBF" w14:textId="77777777" w:rsidR="00F81C6C" w:rsidRPr="005C1AE6" w:rsidRDefault="00F81C6C" w:rsidP="00F81C6C">
            <w:pPr>
              <w:jc w:val="center"/>
              <w:rPr>
                <w:rFonts w:eastAsia="標楷體"/>
              </w:rPr>
            </w:pPr>
            <w:r w:rsidRPr="005C1AE6">
              <w:rPr>
                <w:rFonts w:eastAsia="標楷體" w:hint="eastAsia"/>
              </w:rPr>
              <w:t>|</w:t>
            </w:r>
          </w:p>
          <w:p w14:paraId="0B5CBE36" w14:textId="77777777" w:rsidR="00F81C6C" w:rsidRPr="005C1AE6" w:rsidRDefault="00F81C6C" w:rsidP="00F81C6C">
            <w:pPr>
              <w:jc w:val="center"/>
              <w:rPr>
                <w:rFonts w:eastAsia="標楷體"/>
              </w:rPr>
            </w:pPr>
            <w:r w:rsidRPr="005C1AE6">
              <w:rPr>
                <w:rFonts w:eastAsia="標楷體" w:hint="eastAsia"/>
              </w:rPr>
              <w:t>1012</w:t>
            </w:r>
          </w:p>
        </w:tc>
        <w:tc>
          <w:tcPr>
            <w:tcW w:w="1701" w:type="dxa"/>
            <w:gridSpan w:val="2"/>
            <w:vAlign w:val="center"/>
          </w:tcPr>
          <w:p w14:paraId="7FF9E0F9" w14:textId="38D03AC8" w:rsidR="00F81C6C" w:rsidRPr="005C1AE6" w:rsidRDefault="00F81C6C" w:rsidP="00F81C6C">
            <w:pPr>
              <w:jc w:val="center"/>
              <w:rPr>
                <w:rFonts w:eastAsia="標楷體"/>
              </w:rPr>
            </w:pPr>
            <w:r w:rsidRPr="005C1AE6">
              <w:t>What do you want?</w:t>
            </w:r>
          </w:p>
        </w:tc>
        <w:tc>
          <w:tcPr>
            <w:tcW w:w="1701" w:type="dxa"/>
            <w:vAlign w:val="center"/>
          </w:tcPr>
          <w:p w14:paraId="3038BBFA" w14:textId="276BE77F" w:rsidR="00F81C6C" w:rsidRPr="005C1AE6" w:rsidRDefault="00F81C6C" w:rsidP="00F81C6C">
            <w:pPr>
              <w:jc w:val="center"/>
              <w:rPr>
                <w:rFonts w:eastAsia="標楷體"/>
              </w:rPr>
            </w:pPr>
            <w:r w:rsidRPr="005C1AE6">
              <w:rPr>
                <w:rFonts w:eastAsia="標楷體" w:hint="eastAsia"/>
              </w:rPr>
              <w:t>鍵盤ㄅㄆㄇ</w:t>
            </w:r>
          </w:p>
        </w:tc>
        <w:tc>
          <w:tcPr>
            <w:tcW w:w="1458" w:type="dxa"/>
            <w:vAlign w:val="center"/>
          </w:tcPr>
          <w:p w14:paraId="0B9021B1" w14:textId="719CA8A2" w:rsidR="00F81C6C" w:rsidRPr="005C1AE6" w:rsidRDefault="00F81C6C" w:rsidP="00F81C6C">
            <w:pPr>
              <w:jc w:val="center"/>
              <w:rPr>
                <w:rFonts w:eastAsia="標楷體"/>
              </w:rPr>
            </w:pPr>
            <w:r w:rsidRPr="005C1AE6">
              <w:rPr>
                <w:rFonts w:ascii="標楷體" w:eastAsia="標楷體" w:hAnsi="標楷體" w:hint="eastAsia"/>
              </w:rPr>
              <w:t>參觀仁愛區圖書館</w:t>
            </w:r>
          </w:p>
        </w:tc>
        <w:tc>
          <w:tcPr>
            <w:tcW w:w="1458" w:type="dxa"/>
            <w:vAlign w:val="center"/>
          </w:tcPr>
          <w:p w14:paraId="33693BCC" w14:textId="77777777" w:rsidR="00F81C6C" w:rsidRPr="005C1AE6" w:rsidRDefault="00F81C6C" w:rsidP="00F81C6C">
            <w:pPr>
              <w:jc w:val="center"/>
              <w:rPr>
                <w:rFonts w:eastAsia="標楷體"/>
              </w:rPr>
            </w:pPr>
          </w:p>
        </w:tc>
        <w:tc>
          <w:tcPr>
            <w:tcW w:w="1458" w:type="dxa"/>
            <w:vAlign w:val="center"/>
          </w:tcPr>
          <w:p w14:paraId="6727D94C" w14:textId="77777777" w:rsidR="00F81C6C" w:rsidRPr="005C1AE6" w:rsidRDefault="00F81C6C" w:rsidP="00F81C6C">
            <w:pPr>
              <w:jc w:val="center"/>
              <w:rPr>
                <w:rFonts w:eastAsia="標楷體"/>
              </w:rPr>
            </w:pPr>
          </w:p>
        </w:tc>
        <w:tc>
          <w:tcPr>
            <w:tcW w:w="1458" w:type="dxa"/>
            <w:vAlign w:val="center"/>
          </w:tcPr>
          <w:p w14:paraId="7EC830CA" w14:textId="21FE4338" w:rsidR="00F81C6C" w:rsidRPr="005C1AE6" w:rsidRDefault="00F81C6C" w:rsidP="00F81C6C">
            <w:pPr>
              <w:jc w:val="center"/>
              <w:rPr>
                <w:rFonts w:eastAsia="標楷體"/>
              </w:rPr>
            </w:pPr>
            <w:r w:rsidRPr="005C1AE6">
              <w:rPr>
                <w:rFonts w:eastAsia="標楷體" w:hint="eastAsia"/>
              </w:rPr>
              <w:t>海底花園</w:t>
            </w:r>
            <w:r w:rsidRPr="005C1AE6">
              <w:rPr>
                <w:rFonts w:eastAsia="標楷體" w:hint="eastAsia"/>
              </w:rPr>
              <w:t>(</w:t>
            </w:r>
            <w:r w:rsidRPr="005C1AE6">
              <w:rPr>
                <w:rFonts w:eastAsia="標楷體"/>
              </w:rPr>
              <w:t>1)</w:t>
            </w:r>
          </w:p>
        </w:tc>
        <w:tc>
          <w:tcPr>
            <w:tcW w:w="1458" w:type="dxa"/>
            <w:gridSpan w:val="2"/>
            <w:shd w:val="clear" w:color="auto" w:fill="FFFFFF"/>
            <w:vAlign w:val="center"/>
          </w:tcPr>
          <w:p w14:paraId="6104C312" w14:textId="77777777" w:rsidR="00F81C6C" w:rsidRPr="005C1AE6" w:rsidRDefault="00F81C6C" w:rsidP="00F81C6C">
            <w:pPr>
              <w:jc w:val="center"/>
              <w:rPr>
                <w:rFonts w:eastAsia="標楷體"/>
              </w:rPr>
            </w:pPr>
          </w:p>
        </w:tc>
        <w:tc>
          <w:tcPr>
            <w:tcW w:w="1458" w:type="dxa"/>
            <w:gridSpan w:val="2"/>
            <w:shd w:val="clear" w:color="auto" w:fill="FFFFFF"/>
            <w:vAlign w:val="center"/>
          </w:tcPr>
          <w:p w14:paraId="0EBC75F7" w14:textId="77777777" w:rsidR="00F81C6C" w:rsidRPr="005C1AE6" w:rsidRDefault="00F81C6C" w:rsidP="00F81C6C">
            <w:pPr>
              <w:jc w:val="center"/>
              <w:rPr>
                <w:rFonts w:eastAsia="標楷體"/>
              </w:rPr>
            </w:pPr>
          </w:p>
        </w:tc>
        <w:tc>
          <w:tcPr>
            <w:tcW w:w="1458" w:type="dxa"/>
            <w:vAlign w:val="center"/>
          </w:tcPr>
          <w:p w14:paraId="6F0631D6" w14:textId="77777777" w:rsidR="00F81C6C" w:rsidRPr="005C1AE6" w:rsidRDefault="00F81C6C" w:rsidP="00F81C6C">
            <w:pPr>
              <w:jc w:val="center"/>
              <w:rPr>
                <w:rFonts w:eastAsia="標楷體"/>
              </w:rPr>
            </w:pPr>
          </w:p>
        </w:tc>
      </w:tr>
      <w:tr w:rsidR="00F81C6C" w:rsidRPr="005C1AE6" w14:paraId="3AF3C52F" w14:textId="77777777" w:rsidTr="006201BA">
        <w:trPr>
          <w:cantSplit/>
          <w:trHeight w:val="780"/>
          <w:jc w:val="center"/>
        </w:trPr>
        <w:tc>
          <w:tcPr>
            <w:tcW w:w="430" w:type="dxa"/>
            <w:vAlign w:val="center"/>
          </w:tcPr>
          <w:p w14:paraId="745FA6DA" w14:textId="77777777" w:rsidR="00F81C6C" w:rsidRPr="005C1AE6" w:rsidRDefault="00F81C6C" w:rsidP="00F81C6C">
            <w:pPr>
              <w:jc w:val="center"/>
              <w:rPr>
                <w:rFonts w:eastAsia="標楷體"/>
              </w:rPr>
            </w:pPr>
            <w:r w:rsidRPr="005C1AE6">
              <w:rPr>
                <w:rFonts w:eastAsia="標楷體" w:hint="eastAsia"/>
              </w:rPr>
              <w:t>8</w:t>
            </w:r>
          </w:p>
        </w:tc>
        <w:tc>
          <w:tcPr>
            <w:tcW w:w="699" w:type="dxa"/>
            <w:vAlign w:val="center"/>
          </w:tcPr>
          <w:p w14:paraId="1490FB46" w14:textId="77777777" w:rsidR="00F81C6C" w:rsidRPr="005C1AE6" w:rsidRDefault="00F81C6C" w:rsidP="00F81C6C">
            <w:pPr>
              <w:jc w:val="center"/>
              <w:rPr>
                <w:rFonts w:eastAsia="標楷體"/>
              </w:rPr>
            </w:pPr>
            <w:r w:rsidRPr="005C1AE6">
              <w:rPr>
                <w:rFonts w:eastAsia="標楷體" w:hint="eastAsia"/>
              </w:rPr>
              <w:t>1013</w:t>
            </w:r>
          </w:p>
          <w:p w14:paraId="19046C7F" w14:textId="77777777" w:rsidR="00F81C6C" w:rsidRPr="005C1AE6" w:rsidRDefault="00F81C6C" w:rsidP="00F81C6C">
            <w:pPr>
              <w:jc w:val="center"/>
              <w:rPr>
                <w:rFonts w:eastAsia="標楷體"/>
              </w:rPr>
            </w:pPr>
            <w:r w:rsidRPr="005C1AE6">
              <w:rPr>
                <w:rFonts w:eastAsia="標楷體" w:hint="eastAsia"/>
              </w:rPr>
              <w:t>|</w:t>
            </w:r>
          </w:p>
          <w:p w14:paraId="59C3033A" w14:textId="77777777" w:rsidR="00F81C6C" w:rsidRPr="005C1AE6" w:rsidRDefault="00F81C6C" w:rsidP="00F81C6C">
            <w:pPr>
              <w:jc w:val="center"/>
              <w:rPr>
                <w:rFonts w:eastAsia="標楷體"/>
              </w:rPr>
            </w:pPr>
            <w:r w:rsidRPr="005C1AE6">
              <w:rPr>
                <w:rFonts w:eastAsia="標楷體" w:hint="eastAsia"/>
              </w:rPr>
              <w:t>1019</w:t>
            </w:r>
          </w:p>
        </w:tc>
        <w:tc>
          <w:tcPr>
            <w:tcW w:w="1701" w:type="dxa"/>
            <w:gridSpan w:val="2"/>
            <w:vAlign w:val="center"/>
          </w:tcPr>
          <w:p w14:paraId="295F9FAA" w14:textId="32657244" w:rsidR="00F81C6C" w:rsidRPr="005C1AE6" w:rsidRDefault="00F81C6C" w:rsidP="00F81C6C">
            <w:pPr>
              <w:jc w:val="center"/>
              <w:rPr>
                <w:rFonts w:eastAsia="標楷體"/>
              </w:rPr>
            </w:pPr>
            <w:r w:rsidRPr="005C1AE6">
              <w:t>What do you want?</w:t>
            </w:r>
          </w:p>
        </w:tc>
        <w:tc>
          <w:tcPr>
            <w:tcW w:w="1701" w:type="dxa"/>
            <w:vAlign w:val="center"/>
          </w:tcPr>
          <w:p w14:paraId="78DD7A02" w14:textId="77777777" w:rsidR="00F81C6C" w:rsidRPr="005C1AE6" w:rsidRDefault="00F81C6C" w:rsidP="00F81C6C">
            <w:pPr>
              <w:jc w:val="center"/>
              <w:rPr>
                <w:rFonts w:eastAsia="標楷體"/>
              </w:rPr>
            </w:pPr>
            <w:r w:rsidRPr="005C1AE6">
              <w:rPr>
                <w:rFonts w:eastAsia="標楷體" w:hint="eastAsia"/>
              </w:rPr>
              <w:t>調整螢幕亮度</w:t>
            </w:r>
          </w:p>
          <w:p w14:paraId="547CFD32" w14:textId="639EA0BA" w:rsidR="00F81C6C" w:rsidRPr="005C1AE6" w:rsidRDefault="00F81C6C" w:rsidP="00F81C6C">
            <w:pPr>
              <w:jc w:val="center"/>
              <w:rPr>
                <w:rFonts w:eastAsia="標楷體"/>
              </w:rPr>
            </w:pPr>
            <w:r w:rsidRPr="005C1AE6">
              <w:rPr>
                <w:rFonts w:eastAsia="標楷體" w:hint="eastAsia"/>
              </w:rPr>
              <w:t>調整桌布</w:t>
            </w:r>
          </w:p>
        </w:tc>
        <w:tc>
          <w:tcPr>
            <w:tcW w:w="1458" w:type="dxa"/>
            <w:vAlign w:val="center"/>
          </w:tcPr>
          <w:p w14:paraId="5A0A4918" w14:textId="5788DF1A" w:rsidR="00F81C6C" w:rsidRPr="005C1AE6" w:rsidRDefault="00F81C6C" w:rsidP="00F81C6C">
            <w:pPr>
              <w:jc w:val="center"/>
              <w:rPr>
                <w:rFonts w:eastAsia="標楷體"/>
              </w:rPr>
            </w:pPr>
            <w:r w:rsidRPr="005C1AE6">
              <w:rPr>
                <w:rFonts w:ascii="標楷體" w:eastAsia="標楷體" w:hAnsi="標楷體" w:hint="eastAsia"/>
              </w:rPr>
              <w:t>參觀仁愛區圖書館</w:t>
            </w:r>
          </w:p>
        </w:tc>
        <w:tc>
          <w:tcPr>
            <w:tcW w:w="1458" w:type="dxa"/>
            <w:vAlign w:val="center"/>
          </w:tcPr>
          <w:p w14:paraId="57A30711" w14:textId="77777777" w:rsidR="00F81C6C" w:rsidRPr="005C1AE6" w:rsidRDefault="00F81C6C" w:rsidP="00F81C6C">
            <w:pPr>
              <w:jc w:val="center"/>
              <w:rPr>
                <w:rFonts w:eastAsia="標楷體"/>
              </w:rPr>
            </w:pPr>
          </w:p>
        </w:tc>
        <w:tc>
          <w:tcPr>
            <w:tcW w:w="1458" w:type="dxa"/>
            <w:vAlign w:val="center"/>
          </w:tcPr>
          <w:p w14:paraId="2452FFDA" w14:textId="77777777" w:rsidR="00F81C6C" w:rsidRPr="005C1AE6" w:rsidRDefault="00F81C6C" w:rsidP="00F81C6C">
            <w:pPr>
              <w:jc w:val="center"/>
              <w:rPr>
                <w:rFonts w:eastAsia="標楷體"/>
              </w:rPr>
            </w:pPr>
          </w:p>
        </w:tc>
        <w:tc>
          <w:tcPr>
            <w:tcW w:w="1458" w:type="dxa"/>
            <w:vAlign w:val="center"/>
          </w:tcPr>
          <w:p w14:paraId="1F2E1E85" w14:textId="38E3D8FD" w:rsidR="00F81C6C" w:rsidRPr="005C1AE6" w:rsidRDefault="00F81C6C" w:rsidP="00F81C6C">
            <w:pPr>
              <w:jc w:val="center"/>
              <w:rPr>
                <w:rFonts w:eastAsia="標楷體"/>
              </w:rPr>
            </w:pPr>
            <w:r w:rsidRPr="005C1AE6">
              <w:rPr>
                <w:rFonts w:eastAsia="標楷體" w:hint="eastAsia"/>
              </w:rPr>
              <w:t>跟魚一起游泳</w:t>
            </w:r>
            <w:r w:rsidRPr="005C1AE6">
              <w:rPr>
                <w:rFonts w:eastAsia="標楷體"/>
              </w:rPr>
              <w:t>(1)</w:t>
            </w:r>
          </w:p>
        </w:tc>
        <w:tc>
          <w:tcPr>
            <w:tcW w:w="1458" w:type="dxa"/>
            <w:gridSpan w:val="2"/>
            <w:shd w:val="clear" w:color="auto" w:fill="FFFFFF"/>
            <w:vAlign w:val="center"/>
          </w:tcPr>
          <w:p w14:paraId="4755A35E" w14:textId="77777777" w:rsidR="00F81C6C" w:rsidRPr="005C1AE6" w:rsidRDefault="00F81C6C" w:rsidP="00F81C6C">
            <w:pPr>
              <w:jc w:val="center"/>
              <w:rPr>
                <w:rFonts w:eastAsia="標楷體"/>
              </w:rPr>
            </w:pPr>
          </w:p>
        </w:tc>
        <w:tc>
          <w:tcPr>
            <w:tcW w:w="1458" w:type="dxa"/>
            <w:gridSpan w:val="2"/>
            <w:shd w:val="clear" w:color="auto" w:fill="FFFFFF"/>
            <w:vAlign w:val="center"/>
          </w:tcPr>
          <w:p w14:paraId="3B6918D4" w14:textId="77777777" w:rsidR="00F81C6C" w:rsidRPr="005C1AE6" w:rsidRDefault="00F81C6C" w:rsidP="00F81C6C">
            <w:pPr>
              <w:jc w:val="center"/>
              <w:rPr>
                <w:rFonts w:eastAsia="標楷體"/>
              </w:rPr>
            </w:pPr>
          </w:p>
        </w:tc>
        <w:tc>
          <w:tcPr>
            <w:tcW w:w="1458" w:type="dxa"/>
            <w:vAlign w:val="center"/>
          </w:tcPr>
          <w:p w14:paraId="49EA4206" w14:textId="77777777" w:rsidR="00F81C6C" w:rsidRPr="005C1AE6" w:rsidRDefault="00F81C6C" w:rsidP="00F81C6C">
            <w:pPr>
              <w:jc w:val="center"/>
              <w:rPr>
                <w:rFonts w:eastAsia="標楷體"/>
              </w:rPr>
            </w:pPr>
          </w:p>
        </w:tc>
      </w:tr>
      <w:tr w:rsidR="00F81C6C" w:rsidRPr="005C1AE6" w14:paraId="59CA35A1" w14:textId="77777777" w:rsidTr="006201BA">
        <w:trPr>
          <w:cantSplit/>
          <w:trHeight w:val="780"/>
          <w:jc w:val="center"/>
        </w:trPr>
        <w:tc>
          <w:tcPr>
            <w:tcW w:w="430" w:type="dxa"/>
            <w:vAlign w:val="center"/>
          </w:tcPr>
          <w:p w14:paraId="34E07038" w14:textId="77777777" w:rsidR="00F81C6C" w:rsidRPr="005C1AE6" w:rsidRDefault="00F81C6C" w:rsidP="00F81C6C">
            <w:pPr>
              <w:jc w:val="center"/>
              <w:rPr>
                <w:rFonts w:eastAsia="標楷體"/>
              </w:rPr>
            </w:pPr>
            <w:r w:rsidRPr="005C1AE6">
              <w:rPr>
                <w:rFonts w:eastAsia="標楷體" w:hint="eastAsia"/>
              </w:rPr>
              <w:t>9</w:t>
            </w:r>
          </w:p>
        </w:tc>
        <w:tc>
          <w:tcPr>
            <w:tcW w:w="699" w:type="dxa"/>
            <w:vAlign w:val="center"/>
          </w:tcPr>
          <w:p w14:paraId="213DED83" w14:textId="77777777" w:rsidR="00F81C6C" w:rsidRPr="005C1AE6" w:rsidRDefault="00F81C6C" w:rsidP="00F81C6C">
            <w:pPr>
              <w:jc w:val="center"/>
              <w:rPr>
                <w:rFonts w:eastAsia="標楷體"/>
              </w:rPr>
            </w:pPr>
            <w:r w:rsidRPr="005C1AE6">
              <w:rPr>
                <w:rFonts w:eastAsia="標楷體" w:hint="eastAsia"/>
              </w:rPr>
              <w:t>1020</w:t>
            </w:r>
          </w:p>
          <w:p w14:paraId="5FCD73E9" w14:textId="77777777" w:rsidR="00F81C6C" w:rsidRPr="005C1AE6" w:rsidRDefault="00F81C6C" w:rsidP="00F81C6C">
            <w:pPr>
              <w:jc w:val="center"/>
              <w:rPr>
                <w:rFonts w:eastAsia="標楷體"/>
              </w:rPr>
            </w:pPr>
            <w:r w:rsidRPr="005C1AE6">
              <w:rPr>
                <w:rFonts w:eastAsia="標楷體" w:hint="eastAsia"/>
              </w:rPr>
              <w:t>|</w:t>
            </w:r>
          </w:p>
          <w:p w14:paraId="67E489C2" w14:textId="77777777" w:rsidR="00F81C6C" w:rsidRPr="005C1AE6" w:rsidRDefault="00F81C6C" w:rsidP="00F81C6C">
            <w:pPr>
              <w:jc w:val="center"/>
              <w:rPr>
                <w:rFonts w:eastAsia="標楷體"/>
              </w:rPr>
            </w:pPr>
            <w:r w:rsidRPr="005C1AE6">
              <w:rPr>
                <w:rFonts w:eastAsia="標楷體" w:hint="eastAsia"/>
              </w:rPr>
              <w:t>1026</w:t>
            </w:r>
          </w:p>
        </w:tc>
        <w:tc>
          <w:tcPr>
            <w:tcW w:w="1701" w:type="dxa"/>
            <w:gridSpan w:val="2"/>
            <w:vAlign w:val="center"/>
          </w:tcPr>
          <w:p w14:paraId="4585C8B1" w14:textId="18083502" w:rsidR="00F81C6C" w:rsidRPr="005C1AE6" w:rsidRDefault="00F81C6C" w:rsidP="00F81C6C">
            <w:pPr>
              <w:jc w:val="center"/>
              <w:rPr>
                <w:rFonts w:eastAsia="標楷體"/>
              </w:rPr>
            </w:pPr>
            <w:r w:rsidRPr="005C1AE6">
              <w:t>What do you want?</w:t>
            </w:r>
          </w:p>
        </w:tc>
        <w:tc>
          <w:tcPr>
            <w:tcW w:w="1701" w:type="dxa"/>
            <w:vAlign w:val="center"/>
          </w:tcPr>
          <w:p w14:paraId="0DE65211" w14:textId="77777777" w:rsidR="00F81C6C" w:rsidRPr="005C1AE6" w:rsidRDefault="00F81C6C" w:rsidP="00F81C6C">
            <w:pPr>
              <w:jc w:val="center"/>
              <w:rPr>
                <w:rFonts w:eastAsia="標楷體"/>
              </w:rPr>
            </w:pPr>
            <w:r w:rsidRPr="005C1AE6">
              <w:rPr>
                <w:rFonts w:eastAsia="標楷體" w:hint="eastAsia"/>
              </w:rPr>
              <w:t>調整螢幕亮度</w:t>
            </w:r>
          </w:p>
          <w:p w14:paraId="387119C0" w14:textId="57E6FC77" w:rsidR="00F81C6C" w:rsidRPr="005C1AE6" w:rsidRDefault="00F81C6C" w:rsidP="00F81C6C">
            <w:pPr>
              <w:jc w:val="center"/>
              <w:rPr>
                <w:rFonts w:eastAsia="標楷體"/>
              </w:rPr>
            </w:pPr>
            <w:r w:rsidRPr="005C1AE6">
              <w:rPr>
                <w:rFonts w:eastAsia="標楷體" w:hint="eastAsia"/>
              </w:rPr>
              <w:t>調整桌布</w:t>
            </w:r>
          </w:p>
        </w:tc>
        <w:tc>
          <w:tcPr>
            <w:tcW w:w="1458" w:type="dxa"/>
            <w:vAlign w:val="center"/>
          </w:tcPr>
          <w:p w14:paraId="65F5A05B" w14:textId="5370341A" w:rsidR="00F81C6C" w:rsidRPr="005C1AE6" w:rsidRDefault="00F81C6C" w:rsidP="00F81C6C">
            <w:pPr>
              <w:jc w:val="center"/>
              <w:rPr>
                <w:rFonts w:eastAsia="標楷體"/>
              </w:rPr>
            </w:pPr>
            <w:r w:rsidRPr="005C1AE6">
              <w:rPr>
                <w:rFonts w:ascii="標楷體" w:eastAsia="標楷體" w:hAnsi="標楷體" w:hint="eastAsia"/>
              </w:rPr>
              <w:t>植物好好玩</w:t>
            </w:r>
          </w:p>
        </w:tc>
        <w:tc>
          <w:tcPr>
            <w:tcW w:w="1458" w:type="dxa"/>
            <w:vAlign w:val="center"/>
          </w:tcPr>
          <w:p w14:paraId="1B15B973" w14:textId="77777777" w:rsidR="00F81C6C" w:rsidRPr="005C1AE6" w:rsidRDefault="00F81C6C" w:rsidP="00F81C6C">
            <w:pPr>
              <w:jc w:val="center"/>
              <w:rPr>
                <w:rFonts w:eastAsia="標楷體"/>
              </w:rPr>
            </w:pPr>
          </w:p>
        </w:tc>
        <w:tc>
          <w:tcPr>
            <w:tcW w:w="1458" w:type="dxa"/>
            <w:vAlign w:val="center"/>
          </w:tcPr>
          <w:p w14:paraId="2B7823F4" w14:textId="77777777" w:rsidR="00F81C6C" w:rsidRPr="005C1AE6" w:rsidRDefault="00F81C6C" w:rsidP="00F81C6C">
            <w:pPr>
              <w:jc w:val="center"/>
              <w:rPr>
                <w:rFonts w:eastAsia="標楷體"/>
              </w:rPr>
            </w:pPr>
          </w:p>
        </w:tc>
        <w:tc>
          <w:tcPr>
            <w:tcW w:w="1458" w:type="dxa"/>
            <w:vAlign w:val="center"/>
          </w:tcPr>
          <w:p w14:paraId="3B0823CE" w14:textId="128B9F3E" w:rsidR="00F81C6C" w:rsidRPr="005C1AE6" w:rsidRDefault="00F81C6C" w:rsidP="00F81C6C">
            <w:pPr>
              <w:jc w:val="center"/>
              <w:rPr>
                <w:rFonts w:eastAsia="標楷體"/>
              </w:rPr>
            </w:pPr>
            <w:r w:rsidRPr="005C1AE6">
              <w:rPr>
                <w:rFonts w:eastAsia="標楷體"/>
              </w:rPr>
              <w:t>大自然的藝術</w:t>
            </w:r>
            <w:r w:rsidRPr="005C1AE6">
              <w:rPr>
                <w:rFonts w:eastAsia="標楷體"/>
              </w:rPr>
              <w:t>(1)</w:t>
            </w:r>
          </w:p>
        </w:tc>
        <w:tc>
          <w:tcPr>
            <w:tcW w:w="1458" w:type="dxa"/>
            <w:gridSpan w:val="2"/>
            <w:shd w:val="clear" w:color="auto" w:fill="FFFFFF"/>
            <w:vAlign w:val="center"/>
          </w:tcPr>
          <w:p w14:paraId="42525959" w14:textId="77777777" w:rsidR="00F81C6C" w:rsidRPr="005C1AE6" w:rsidRDefault="00F81C6C" w:rsidP="00F81C6C">
            <w:pPr>
              <w:jc w:val="center"/>
              <w:rPr>
                <w:rFonts w:eastAsia="標楷體"/>
              </w:rPr>
            </w:pPr>
          </w:p>
        </w:tc>
        <w:tc>
          <w:tcPr>
            <w:tcW w:w="1458" w:type="dxa"/>
            <w:gridSpan w:val="2"/>
            <w:shd w:val="clear" w:color="auto" w:fill="FFFFFF"/>
            <w:vAlign w:val="center"/>
          </w:tcPr>
          <w:p w14:paraId="6C3A780E" w14:textId="77777777" w:rsidR="00F81C6C" w:rsidRPr="005C1AE6" w:rsidRDefault="00F81C6C" w:rsidP="00F81C6C">
            <w:pPr>
              <w:jc w:val="center"/>
              <w:rPr>
                <w:rFonts w:eastAsia="標楷體"/>
              </w:rPr>
            </w:pPr>
          </w:p>
        </w:tc>
        <w:tc>
          <w:tcPr>
            <w:tcW w:w="1458" w:type="dxa"/>
            <w:vAlign w:val="center"/>
          </w:tcPr>
          <w:p w14:paraId="1A1CB14A" w14:textId="77777777" w:rsidR="00F81C6C" w:rsidRPr="005C1AE6" w:rsidRDefault="00F81C6C" w:rsidP="00F81C6C">
            <w:pPr>
              <w:jc w:val="center"/>
              <w:rPr>
                <w:rFonts w:eastAsia="標楷體"/>
              </w:rPr>
            </w:pPr>
          </w:p>
        </w:tc>
      </w:tr>
      <w:tr w:rsidR="00F81C6C" w:rsidRPr="005C1AE6" w14:paraId="3FB7DE53" w14:textId="77777777" w:rsidTr="006201BA">
        <w:trPr>
          <w:cantSplit/>
          <w:trHeight w:val="780"/>
          <w:jc w:val="center"/>
        </w:trPr>
        <w:tc>
          <w:tcPr>
            <w:tcW w:w="430" w:type="dxa"/>
            <w:vAlign w:val="center"/>
          </w:tcPr>
          <w:p w14:paraId="3D7841D9" w14:textId="77777777" w:rsidR="00F81C6C" w:rsidRPr="005C1AE6" w:rsidRDefault="00F81C6C" w:rsidP="00F81C6C">
            <w:pPr>
              <w:jc w:val="center"/>
              <w:rPr>
                <w:rFonts w:eastAsia="標楷體"/>
              </w:rPr>
            </w:pPr>
            <w:r w:rsidRPr="005C1AE6">
              <w:rPr>
                <w:rFonts w:eastAsia="標楷體" w:hint="eastAsia"/>
              </w:rPr>
              <w:t>10</w:t>
            </w:r>
          </w:p>
        </w:tc>
        <w:tc>
          <w:tcPr>
            <w:tcW w:w="699" w:type="dxa"/>
            <w:vAlign w:val="center"/>
          </w:tcPr>
          <w:p w14:paraId="4982EBF0" w14:textId="77777777" w:rsidR="00F81C6C" w:rsidRPr="005C1AE6" w:rsidRDefault="00F81C6C" w:rsidP="00F81C6C">
            <w:pPr>
              <w:jc w:val="center"/>
              <w:rPr>
                <w:rFonts w:eastAsia="標楷體"/>
              </w:rPr>
            </w:pPr>
            <w:r w:rsidRPr="005C1AE6">
              <w:rPr>
                <w:rFonts w:eastAsia="標楷體" w:hint="eastAsia"/>
              </w:rPr>
              <w:t>1027</w:t>
            </w:r>
          </w:p>
          <w:p w14:paraId="3EA22251" w14:textId="77777777" w:rsidR="00F81C6C" w:rsidRPr="005C1AE6" w:rsidRDefault="00F81C6C" w:rsidP="00F81C6C">
            <w:pPr>
              <w:jc w:val="center"/>
              <w:rPr>
                <w:rFonts w:eastAsia="標楷體"/>
              </w:rPr>
            </w:pPr>
            <w:r w:rsidRPr="005C1AE6">
              <w:rPr>
                <w:rFonts w:eastAsia="標楷體" w:hint="eastAsia"/>
              </w:rPr>
              <w:t>|</w:t>
            </w:r>
          </w:p>
          <w:p w14:paraId="6D0B45E1" w14:textId="77777777" w:rsidR="00F81C6C" w:rsidRPr="005C1AE6" w:rsidRDefault="00F81C6C" w:rsidP="00F81C6C">
            <w:pPr>
              <w:jc w:val="center"/>
              <w:rPr>
                <w:rFonts w:eastAsia="標楷體"/>
              </w:rPr>
            </w:pPr>
            <w:r w:rsidRPr="005C1AE6">
              <w:rPr>
                <w:rFonts w:eastAsia="標楷體" w:hint="eastAsia"/>
              </w:rPr>
              <w:t>1102</w:t>
            </w:r>
          </w:p>
        </w:tc>
        <w:tc>
          <w:tcPr>
            <w:tcW w:w="1701" w:type="dxa"/>
            <w:gridSpan w:val="2"/>
            <w:vAlign w:val="center"/>
          </w:tcPr>
          <w:p w14:paraId="6484BB60" w14:textId="1168C02E" w:rsidR="00F81C6C" w:rsidRPr="005C1AE6" w:rsidRDefault="00F81C6C" w:rsidP="00F81C6C">
            <w:pPr>
              <w:jc w:val="center"/>
              <w:rPr>
                <w:rFonts w:eastAsia="標楷體"/>
              </w:rPr>
            </w:pPr>
            <w:r w:rsidRPr="005C1AE6">
              <w:t>What do you want?</w:t>
            </w:r>
          </w:p>
        </w:tc>
        <w:tc>
          <w:tcPr>
            <w:tcW w:w="1701" w:type="dxa"/>
            <w:vAlign w:val="center"/>
          </w:tcPr>
          <w:p w14:paraId="7AA15017" w14:textId="77777777" w:rsidR="00F81C6C" w:rsidRPr="005C1AE6" w:rsidRDefault="00F81C6C" w:rsidP="00F81C6C">
            <w:pPr>
              <w:jc w:val="center"/>
              <w:rPr>
                <w:rFonts w:eastAsia="標楷體"/>
              </w:rPr>
            </w:pPr>
            <w:r w:rsidRPr="005C1AE6">
              <w:rPr>
                <w:rFonts w:eastAsia="標楷體" w:hint="eastAsia"/>
              </w:rPr>
              <w:t>電腦初體驗</w:t>
            </w:r>
          </w:p>
          <w:p w14:paraId="53154EC8" w14:textId="198A8914" w:rsidR="00F81C6C" w:rsidRPr="005C1AE6" w:rsidRDefault="00F81C6C" w:rsidP="00F81C6C">
            <w:pPr>
              <w:jc w:val="center"/>
              <w:rPr>
                <w:rFonts w:eastAsia="標楷體"/>
              </w:rPr>
            </w:pPr>
            <w:r w:rsidRPr="005C1AE6">
              <w:rPr>
                <w:rFonts w:eastAsia="標楷體" w:hint="eastAsia"/>
              </w:rPr>
              <w:t>電腦教室規則</w:t>
            </w:r>
          </w:p>
        </w:tc>
        <w:tc>
          <w:tcPr>
            <w:tcW w:w="1458" w:type="dxa"/>
            <w:vAlign w:val="center"/>
          </w:tcPr>
          <w:p w14:paraId="737C20A0" w14:textId="72B98E84" w:rsidR="00F81C6C" w:rsidRPr="005C1AE6" w:rsidRDefault="00F81C6C" w:rsidP="00F81C6C">
            <w:pPr>
              <w:jc w:val="center"/>
              <w:rPr>
                <w:rFonts w:eastAsia="標楷體"/>
              </w:rPr>
            </w:pPr>
            <w:r w:rsidRPr="005C1AE6">
              <w:rPr>
                <w:rFonts w:ascii="標楷體" w:eastAsia="標楷體" w:hAnsi="標楷體" w:hint="eastAsia"/>
              </w:rPr>
              <w:t>植物好好玩</w:t>
            </w:r>
          </w:p>
        </w:tc>
        <w:tc>
          <w:tcPr>
            <w:tcW w:w="1458" w:type="dxa"/>
            <w:vAlign w:val="center"/>
          </w:tcPr>
          <w:p w14:paraId="7BFC8F62" w14:textId="77777777" w:rsidR="00F81C6C" w:rsidRPr="005C1AE6" w:rsidRDefault="00F81C6C" w:rsidP="00F81C6C">
            <w:pPr>
              <w:jc w:val="center"/>
              <w:rPr>
                <w:rFonts w:eastAsia="標楷體"/>
              </w:rPr>
            </w:pPr>
          </w:p>
        </w:tc>
        <w:tc>
          <w:tcPr>
            <w:tcW w:w="1458" w:type="dxa"/>
            <w:vAlign w:val="center"/>
          </w:tcPr>
          <w:p w14:paraId="2315AD25" w14:textId="77777777" w:rsidR="00F81C6C" w:rsidRPr="005C1AE6" w:rsidRDefault="00F81C6C" w:rsidP="00F81C6C">
            <w:pPr>
              <w:jc w:val="center"/>
              <w:rPr>
                <w:rFonts w:eastAsia="標楷體"/>
              </w:rPr>
            </w:pPr>
          </w:p>
        </w:tc>
        <w:tc>
          <w:tcPr>
            <w:tcW w:w="1458" w:type="dxa"/>
            <w:vAlign w:val="center"/>
          </w:tcPr>
          <w:p w14:paraId="11A038BD" w14:textId="539D5E61" w:rsidR="00F81C6C" w:rsidRPr="005C1AE6" w:rsidRDefault="00F81C6C" w:rsidP="00F81C6C">
            <w:pPr>
              <w:jc w:val="center"/>
              <w:rPr>
                <w:rFonts w:eastAsia="標楷體"/>
              </w:rPr>
            </w:pPr>
            <w:r w:rsidRPr="005C1AE6">
              <w:rPr>
                <w:rFonts w:eastAsia="標楷體" w:hint="eastAsia"/>
              </w:rPr>
              <w:t>大家的海</w:t>
            </w:r>
            <w:r w:rsidRPr="005C1AE6">
              <w:rPr>
                <w:rFonts w:eastAsia="標楷體" w:hint="eastAsia"/>
              </w:rPr>
              <w:t>(</w:t>
            </w:r>
            <w:r w:rsidRPr="005C1AE6">
              <w:rPr>
                <w:rFonts w:eastAsia="標楷體"/>
              </w:rPr>
              <w:t>1)</w:t>
            </w:r>
          </w:p>
        </w:tc>
        <w:tc>
          <w:tcPr>
            <w:tcW w:w="1458" w:type="dxa"/>
            <w:gridSpan w:val="2"/>
            <w:shd w:val="clear" w:color="auto" w:fill="FFFFFF"/>
            <w:vAlign w:val="center"/>
          </w:tcPr>
          <w:p w14:paraId="4AAD6B66" w14:textId="77777777" w:rsidR="00F81C6C" w:rsidRPr="005C1AE6" w:rsidRDefault="00F81C6C" w:rsidP="00F81C6C">
            <w:pPr>
              <w:jc w:val="center"/>
              <w:rPr>
                <w:rFonts w:eastAsia="標楷體"/>
              </w:rPr>
            </w:pPr>
          </w:p>
        </w:tc>
        <w:tc>
          <w:tcPr>
            <w:tcW w:w="1458" w:type="dxa"/>
            <w:gridSpan w:val="2"/>
            <w:shd w:val="clear" w:color="auto" w:fill="FFFFFF"/>
            <w:vAlign w:val="center"/>
          </w:tcPr>
          <w:p w14:paraId="79FDFF7E" w14:textId="77777777" w:rsidR="00F81C6C" w:rsidRPr="005C1AE6" w:rsidRDefault="00F81C6C" w:rsidP="00F81C6C">
            <w:pPr>
              <w:jc w:val="center"/>
              <w:rPr>
                <w:rFonts w:eastAsia="標楷體"/>
              </w:rPr>
            </w:pPr>
          </w:p>
        </w:tc>
        <w:tc>
          <w:tcPr>
            <w:tcW w:w="1458" w:type="dxa"/>
            <w:vAlign w:val="center"/>
          </w:tcPr>
          <w:p w14:paraId="203F8401" w14:textId="77777777" w:rsidR="00F81C6C" w:rsidRPr="005C1AE6" w:rsidRDefault="00F81C6C" w:rsidP="00F81C6C">
            <w:pPr>
              <w:jc w:val="center"/>
              <w:rPr>
                <w:rFonts w:eastAsia="標楷體"/>
              </w:rPr>
            </w:pPr>
          </w:p>
        </w:tc>
      </w:tr>
      <w:tr w:rsidR="00F81C6C" w:rsidRPr="005C1AE6" w14:paraId="32A41A4D" w14:textId="77777777" w:rsidTr="006201BA">
        <w:trPr>
          <w:cantSplit/>
          <w:trHeight w:val="780"/>
          <w:jc w:val="center"/>
        </w:trPr>
        <w:tc>
          <w:tcPr>
            <w:tcW w:w="430" w:type="dxa"/>
            <w:vAlign w:val="center"/>
          </w:tcPr>
          <w:p w14:paraId="0BD8E654" w14:textId="77777777" w:rsidR="00F81C6C" w:rsidRPr="005C1AE6" w:rsidRDefault="00F81C6C" w:rsidP="00F81C6C">
            <w:pPr>
              <w:jc w:val="center"/>
              <w:rPr>
                <w:rFonts w:eastAsia="標楷體"/>
              </w:rPr>
            </w:pPr>
            <w:r w:rsidRPr="005C1AE6">
              <w:rPr>
                <w:rFonts w:eastAsia="標楷體" w:hint="eastAsia"/>
              </w:rPr>
              <w:t>11</w:t>
            </w:r>
          </w:p>
        </w:tc>
        <w:tc>
          <w:tcPr>
            <w:tcW w:w="699" w:type="dxa"/>
            <w:vAlign w:val="center"/>
          </w:tcPr>
          <w:p w14:paraId="1B08E5A2" w14:textId="77777777" w:rsidR="00F81C6C" w:rsidRPr="005C1AE6" w:rsidRDefault="00F81C6C" w:rsidP="00F81C6C">
            <w:pPr>
              <w:jc w:val="center"/>
              <w:rPr>
                <w:rFonts w:eastAsia="標楷體"/>
              </w:rPr>
            </w:pPr>
            <w:r w:rsidRPr="005C1AE6">
              <w:rPr>
                <w:rFonts w:eastAsia="標楷體" w:hint="eastAsia"/>
              </w:rPr>
              <w:t>1103</w:t>
            </w:r>
          </w:p>
          <w:p w14:paraId="3F5E2569" w14:textId="77777777" w:rsidR="00F81C6C" w:rsidRPr="005C1AE6" w:rsidRDefault="00F81C6C" w:rsidP="00F81C6C">
            <w:pPr>
              <w:jc w:val="center"/>
              <w:rPr>
                <w:rFonts w:eastAsia="標楷體"/>
              </w:rPr>
            </w:pPr>
            <w:r w:rsidRPr="005C1AE6">
              <w:rPr>
                <w:rFonts w:eastAsia="標楷體" w:hint="eastAsia"/>
              </w:rPr>
              <w:t>|</w:t>
            </w:r>
          </w:p>
          <w:p w14:paraId="19CDF168" w14:textId="77777777" w:rsidR="00F81C6C" w:rsidRPr="005C1AE6" w:rsidRDefault="00F81C6C" w:rsidP="00F81C6C">
            <w:pPr>
              <w:jc w:val="center"/>
              <w:rPr>
                <w:rFonts w:eastAsia="標楷體"/>
              </w:rPr>
            </w:pPr>
            <w:r w:rsidRPr="005C1AE6">
              <w:rPr>
                <w:rFonts w:eastAsia="標楷體" w:hint="eastAsia"/>
              </w:rPr>
              <w:t>1109</w:t>
            </w:r>
          </w:p>
        </w:tc>
        <w:tc>
          <w:tcPr>
            <w:tcW w:w="1701" w:type="dxa"/>
            <w:gridSpan w:val="2"/>
            <w:vAlign w:val="center"/>
          </w:tcPr>
          <w:p w14:paraId="0CB2E878" w14:textId="573A95F7" w:rsidR="00F81C6C" w:rsidRPr="005C1AE6" w:rsidRDefault="00F81C6C" w:rsidP="00F81C6C">
            <w:pPr>
              <w:jc w:val="center"/>
              <w:rPr>
                <w:rFonts w:eastAsia="標楷體"/>
              </w:rPr>
            </w:pPr>
            <w:r w:rsidRPr="005C1AE6">
              <w:t>Do you have onions?</w:t>
            </w:r>
          </w:p>
        </w:tc>
        <w:tc>
          <w:tcPr>
            <w:tcW w:w="1701" w:type="dxa"/>
            <w:vAlign w:val="center"/>
          </w:tcPr>
          <w:p w14:paraId="7D97FFB1" w14:textId="77777777" w:rsidR="00F81C6C" w:rsidRPr="005C1AE6" w:rsidRDefault="00F81C6C" w:rsidP="00F81C6C">
            <w:pPr>
              <w:jc w:val="center"/>
              <w:rPr>
                <w:rFonts w:eastAsia="標楷體"/>
              </w:rPr>
            </w:pPr>
            <w:r w:rsidRPr="005C1AE6">
              <w:rPr>
                <w:rFonts w:eastAsia="標楷體" w:hint="eastAsia"/>
              </w:rPr>
              <w:t>期中考週</w:t>
            </w:r>
          </w:p>
          <w:p w14:paraId="468CF439" w14:textId="4B3916C5" w:rsidR="00F81C6C" w:rsidRPr="005C1AE6" w:rsidRDefault="00F81C6C" w:rsidP="00F81C6C">
            <w:pPr>
              <w:jc w:val="center"/>
              <w:rPr>
                <w:rFonts w:eastAsia="標楷體"/>
              </w:rPr>
            </w:pPr>
            <w:r w:rsidRPr="005C1AE6">
              <w:rPr>
                <w:rFonts w:eastAsia="標楷體" w:hint="eastAsia"/>
              </w:rPr>
              <w:t>鍵盤</w:t>
            </w:r>
            <w:r w:rsidRPr="005C1AE6">
              <w:rPr>
                <w:rFonts w:eastAsia="標楷體" w:hint="eastAsia"/>
              </w:rPr>
              <w:t>ABC</w:t>
            </w:r>
          </w:p>
        </w:tc>
        <w:tc>
          <w:tcPr>
            <w:tcW w:w="1458" w:type="dxa"/>
            <w:vAlign w:val="center"/>
          </w:tcPr>
          <w:p w14:paraId="28820421" w14:textId="682B6BF0" w:rsidR="00F81C6C" w:rsidRPr="005C1AE6" w:rsidRDefault="00F81C6C" w:rsidP="00F81C6C">
            <w:pPr>
              <w:jc w:val="center"/>
              <w:rPr>
                <w:rFonts w:eastAsia="標楷體"/>
              </w:rPr>
            </w:pPr>
            <w:r w:rsidRPr="005C1AE6">
              <w:rPr>
                <w:rFonts w:ascii="標楷體" w:eastAsia="標楷體" w:hAnsi="標楷體" w:hint="eastAsia"/>
              </w:rPr>
              <w:t>植物好好玩</w:t>
            </w:r>
          </w:p>
        </w:tc>
        <w:tc>
          <w:tcPr>
            <w:tcW w:w="1458" w:type="dxa"/>
            <w:vAlign w:val="center"/>
          </w:tcPr>
          <w:p w14:paraId="1EE51C2A" w14:textId="77777777" w:rsidR="00F81C6C" w:rsidRPr="005C1AE6" w:rsidRDefault="00F81C6C" w:rsidP="00F81C6C">
            <w:pPr>
              <w:jc w:val="center"/>
              <w:rPr>
                <w:rFonts w:eastAsia="標楷體"/>
              </w:rPr>
            </w:pPr>
          </w:p>
        </w:tc>
        <w:tc>
          <w:tcPr>
            <w:tcW w:w="1458" w:type="dxa"/>
            <w:vAlign w:val="center"/>
          </w:tcPr>
          <w:p w14:paraId="5676373F" w14:textId="77777777" w:rsidR="00F81C6C" w:rsidRPr="005C1AE6" w:rsidRDefault="00F81C6C" w:rsidP="00F81C6C">
            <w:pPr>
              <w:jc w:val="center"/>
              <w:rPr>
                <w:rFonts w:eastAsia="標楷體"/>
              </w:rPr>
            </w:pPr>
          </w:p>
        </w:tc>
        <w:tc>
          <w:tcPr>
            <w:tcW w:w="1458" w:type="dxa"/>
            <w:vAlign w:val="center"/>
          </w:tcPr>
          <w:p w14:paraId="10324A60" w14:textId="64D8D75D" w:rsidR="00F81C6C" w:rsidRPr="005C1AE6" w:rsidRDefault="00F81C6C" w:rsidP="00F81C6C">
            <w:pPr>
              <w:jc w:val="center"/>
              <w:rPr>
                <w:rFonts w:eastAsia="標楷體"/>
              </w:rPr>
            </w:pPr>
            <w:r w:rsidRPr="005C1AE6">
              <w:rPr>
                <w:rFonts w:eastAsia="標楷體" w:hint="eastAsia"/>
              </w:rPr>
              <w:t>大家的海</w:t>
            </w:r>
            <w:r w:rsidRPr="005C1AE6">
              <w:rPr>
                <w:rFonts w:eastAsia="標楷體" w:hint="eastAsia"/>
              </w:rPr>
              <w:t>(</w:t>
            </w:r>
            <w:r w:rsidRPr="005C1AE6">
              <w:rPr>
                <w:rFonts w:eastAsia="標楷體"/>
              </w:rPr>
              <w:t>1)</w:t>
            </w:r>
          </w:p>
        </w:tc>
        <w:tc>
          <w:tcPr>
            <w:tcW w:w="1458" w:type="dxa"/>
            <w:gridSpan w:val="2"/>
            <w:shd w:val="clear" w:color="auto" w:fill="FFFFFF"/>
            <w:vAlign w:val="center"/>
          </w:tcPr>
          <w:p w14:paraId="745BFA39" w14:textId="77777777" w:rsidR="00F81C6C" w:rsidRPr="005C1AE6" w:rsidRDefault="00F81C6C" w:rsidP="00F81C6C">
            <w:pPr>
              <w:jc w:val="center"/>
              <w:rPr>
                <w:rFonts w:eastAsia="標楷體"/>
              </w:rPr>
            </w:pPr>
          </w:p>
        </w:tc>
        <w:tc>
          <w:tcPr>
            <w:tcW w:w="1458" w:type="dxa"/>
            <w:gridSpan w:val="2"/>
            <w:shd w:val="clear" w:color="auto" w:fill="FFFFFF"/>
            <w:vAlign w:val="center"/>
          </w:tcPr>
          <w:p w14:paraId="079B4323" w14:textId="77777777" w:rsidR="00F81C6C" w:rsidRPr="005C1AE6" w:rsidRDefault="00F81C6C" w:rsidP="00F81C6C">
            <w:pPr>
              <w:jc w:val="center"/>
              <w:rPr>
                <w:rFonts w:eastAsia="標楷體"/>
              </w:rPr>
            </w:pPr>
          </w:p>
        </w:tc>
        <w:tc>
          <w:tcPr>
            <w:tcW w:w="1458" w:type="dxa"/>
            <w:vAlign w:val="center"/>
          </w:tcPr>
          <w:p w14:paraId="6A6B54E1" w14:textId="77777777" w:rsidR="00F81C6C" w:rsidRPr="005C1AE6" w:rsidRDefault="00F81C6C" w:rsidP="00F81C6C">
            <w:pPr>
              <w:jc w:val="center"/>
              <w:rPr>
                <w:rFonts w:eastAsia="標楷體"/>
              </w:rPr>
            </w:pPr>
          </w:p>
        </w:tc>
      </w:tr>
      <w:tr w:rsidR="00F81C6C" w:rsidRPr="005C1AE6" w14:paraId="71BD432C" w14:textId="77777777" w:rsidTr="006201BA">
        <w:trPr>
          <w:cantSplit/>
          <w:trHeight w:val="780"/>
          <w:jc w:val="center"/>
        </w:trPr>
        <w:tc>
          <w:tcPr>
            <w:tcW w:w="430" w:type="dxa"/>
            <w:vAlign w:val="center"/>
          </w:tcPr>
          <w:p w14:paraId="5C91B84A" w14:textId="77777777" w:rsidR="00F81C6C" w:rsidRPr="005C1AE6" w:rsidRDefault="00F81C6C" w:rsidP="00F81C6C">
            <w:pPr>
              <w:jc w:val="center"/>
              <w:rPr>
                <w:rFonts w:eastAsia="標楷體"/>
              </w:rPr>
            </w:pPr>
            <w:r w:rsidRPr="005C1AE6">
              <w:rPr>
                <w:rFonts w:eastAsia="標楷體" w:hint="eastAsia"/>
              </w:rPr>
              <w:t>12</w:t>
            </w:r>
          </w:p>
        </w:tc>
        <w:tc>
          <w:tcPr>
            <w:tcW w:w="699" w:type="dxa"/>
            <w:vAlign w:val="center"/>
          </w:tcPr>
          <w:p w14:paraId="5D57D130" w14:textId="77777777" w:rsidR="00F81C6C" w:rsidRPr="005C1AE6" w:rsidRDefault="00F81C6C" w:rsidP="00F81C6C">
            <w:pPr>
              <w:jc w:val="center"/>
              <w:rPr>
                <w:rFonts w:eastAsia="標楷體"/>
              </w:rPr>
            </w:pPr>
            <w:r w:rsidRPr="005C1AE6">
              <w:rPr>
                <w:rFonts w:eastAsia="標楷體" w:hint="eastAsia"/>
              </w:rPr>
              <w:t>1110</w:t>
            </w:r>
          </w:p>
          <w:p w14:paraId="0D010445" w14:textId="77777777" w:rsidR="00F81C6C" w:rsidRPr="005C1AE6" w:rsidRDefault="00F81C6C" w:rsidP="00F81C6C">
            <w:pPr>
              <w:jc w:val="center"/>
              <w:rPr>
                <w:rFonts w:eastAsia="標楷體"/>
              </w:rPr>
            </w:pPr>
            <w:r w:rsidRPr="005C1AE6">
              <w:rPr>
                <w:rFonts w:eastAsia="標楷體" w:hint="eastAsia"/>
              </w:rPr>
              <w:t>|</w:t>
            </w:r>
          </w:p>
          <w:p w14:paraId="7B0D78C5" w14:textId="77777777" w:rsidR="00F81C6C" w:rsidRPr="005C1AE6" w:rsidRDefault="00F81C6C" w:rsidP="00F81C6C">
            <w:pPr>
              <w:jc w:val="center"/>
              <w:rPr>
                <w:rFonts w:eastAsia="標楷體"/>
              </w:rPr>
            </w:pPr>
            <w:r w:rsidRPr="005C1AE6">
              <w:rPr>
                <w:rFonts w:eastAsia="標楷體" w:hint="eastAsia"/>
              </w:rPr>
              <w:t>1116</w:t>
            </w:r>
          </w:p>
        </w:tc>
        <w:tc>
          <w:tcPr>
            <w:tcW w:w="1701" w:type="dxa"/>
            <w:gridSpan w:val="2"/>
            <w:vAlign w:val="center"/>
          </w:tcPr>
          <w:p w14:paraId="4EDF1620" w14:textId="6DCAEA51" w:rsidR="00F81C6C" w:rsidRPr="005C1AE6" w:rsidRDefault="00F81C6C" w:rsidP="00F81C6C">
            <w:pPr>
              <w:jc w:val="center"/>
              <w:rPr>
                <w:rFonts w:eastAsia="標楷體"/>
              </w:rPr>
            </w:pPr>
            <w:r w:rsidRPr="005C1AE6">
              <w:t>Do you have onions?</w:t>
            </w:r>
          </w:p>
        </w:tc>
        <w:tc>
          <w:tcPr>
            <w:tcW w:w="1701" w:type="dxa"/>
            <w:vAlign w:val="center"/>
          </w:tcPr>
          <w:p w14:paraId="5F60AD81" w14:textId="1C8C15F8" w:rsidR="00F81C6C" w:rsidRPr="005C1AE6" w:rsidRDefault="00F81C6C" w:rsidP="00F81C6C">
            <w:pPr>
              <w:jc w:val="center"/>
              <w:rPr>
                <w:rFonts w:eastAsia="標楷體"/>
              </w:rPr>
            </w:pPr>
            <w:r w:rsidRPr="005C1AE6">
              <w:rPr>
                <w:rFonts w:eastAsia="標楷體" w:hint="eastAsia"/>
              </w:rPr>
              <w:t>鍵盤</w:t>
            </w:r>
            <w:r w:rsidRPr="005C1AE6">
              <w:rPr>
                <w:rFonts w:eastAsia="標楷體" w:hint="eastAsia"/>
              </w:rPr>
              <w:t>A</w:t>
            </w:r>
            <w:r w:rsidRPr="005C1AE6">
              <w:rPr>
                <w:rFonts w:eastAsia="標楷體"/>
              </w:rPr>
              <w:t>BC</w:t>
            </w:r>
          </w:p>
        </w:tc>
        <w:tc>
          <w:tcPr>
            <w:tcW w:w="1458" w:type="dxa"/>
            <w:vAlign w:val="center"/>
          </w:tcPr>
          <w:p w14:paraId="1AED0C93" w14:textId="45339E57" w:rsidR="00F81C6C" w:rsidRPr="005C1AE6" w:rsidRDefault="00F81C6C" w:rsidP="00F81C6C">
            <w:pPr>
              <w:jc w:val="center"/>
              <w:rPr>
                <w:rFonts w:eastAsia="標楷體"/>
              </w:rPr>
            </w:pPr>
            <w:r w:rsidRPr="005C1AE6">
              <w:rPr>
                <w:rFonts w:ascii="標楷體" w:eastAsia="標楷體" w:hAnsi="標楷體" w:hint="eastAsia"/>
              </w:rPr>
              <w:t>植物好好玩</w:t>
            </w:r>
          </w:p>
        </w:tc>
        <w:tc>
          <w:tcPr>
            <w:tcW w:w="1458" w:type="dxa"/>
            <w:vAlign w:val="center"/>
          </w:tcPr>
          <w:p w14:paraId="13082DA9" w14:textId="77777777" w:rsidR="00F81C6C" w:rsidRPr="005C1AE6" w:rsidRDefault="00F81C6C" w:rsidP="00F81C6C">
            <w:pPr>
              <w:jc w:val="center"/>
              <w:rPr>
                <w:rFonts w:eastAsia="標楷體"/>
              </w:rPr>
            </w:pPr>
          </w:p>
        </w:tc>
        <w:tc>
          <w:tcPr>
            <w:tcW w:w="1458" w:type="dxa"/>
            <w:vAlign w:val="center"/>
          </w:tcPr>
          <w:p w14:paraId="3BCC6018" w14:textId="684E41E0" w:rsidR="00F81C6C" w:rsidRPr="005C1AE6" w:rsidRDefault="00F81C6C" w:rsidP="00F81C6C">
            <w:pPr>
              <w:jc w:val="center"/>
              <w:rPr>
                <w:rFonts w:eastAsia="標楷體"/>
              </w:rPr>
            </w:pPr>
            <w:r w:rsidRPr="005C1AE6">
              <w:rPr>
                <w:rFonts w:eastAsia="標楷體"/>
              </w:rPr>
              <w:t>戶外教育</w:t>
            </w:r>
          </w:p>
        </w:tc>
        <w:tc>
          <w:tcPr>
            <w:tcW w:w="1458" w:type="dxa"/>
            <w:vAlign w:val="center"/>
          </w:tcPr>
          <w:p w14:paraId="2A8F5F4C" w14:textId="77777777" w:rsidR="00F81C6C" w:rsidRPr="005C1AE6" w:rsidRDefault="00F81C6C" w:rsidP="00F81C6C">
            <w:pPr>
              <w:jc w:val="center"/>
              <w:rPr>
                <w:rFonts w:eastAsia="標楷體"/>
              </w:rPr>
            </w:pPr>
          </w:p>
        </w:tc>
        <w:tc>
          <w:tcPr>
            <w:tcW w:w="1458" w:type="dxa"/>
            <w:gridSpan w:val="2"/>
            <w:shd w:val="clear" w:color="auto" w:fill="FFFFFF"/>
            <w:vAlign w:val="center"/>
          </w:tcPr>
          <w:p w14:paraId="5947B3A2" w14:textId="77777777" w:rsidR="00F81C6C" w:rsidRPr="005C1AE6" w:rsidRDefault="00F81C6C" w:rsidP="00F81C6C">
            <w:pPr>
              <w:jc w:val="center"/>
              <w:rPr>
                <w:rFonts w:eastAsia="標楷體"/>
              </w:rPr>
            </w:pPr>
          </w:p>
        </w:tc>
        <w:tc>
          <w:tcPr>
            <w:tcW w:w="1458" w:type="dxa"/>
            <w:gridSpan w:val="2"/>
            <w:shd w:val="clear" w:color="auto" w:fill="FFFFFF"/>
            <w:vAlign w:val="center"/>
          </w:tcPr>
          <w:p w14:paraId="2EC34391" w14:textId="77777777" w:rsidR="00F81C6C" w:rsidRPr="005C1AE6" w:rsidRDefault="00F81C6C" w:rsidP="00F81C6C">
            <w:pPr>
              <w:jc w:val="center"/>
              <w:rPr>
                <w:rFonts w:eastAsia="標楷體"/>
              </w:rPr>
            </w:pPr>
          </w:p>
        </w:tc>
        <w:tc>
          <w:tcPr>
            <w:tcW w:w="1458" w:type="dxa"/>
            <w:vAlign w:val="center"/>
          </w:tcPr>
          <w:p w14:paraId="1403D2DE" w14:textId="77777777" w:rsidR="00F81C6C" w:rsidRPr="005C1AE6" w:rsidRDefault="00F81C6C" w:rsidP="00F81C6C">
            <w:pPr>
              <w:jc w:val="center"/>
              <w:rPr>
                <w:rFonts w:eastAsia="標楷體"/>
              </w:rPr>
            </w:pPr>
          </w:p>
        </w:tc>
      </w:tr>
      <w:tr w:rsidR="00F81C6C" w:rsidRPr="005C1AE6" w14:paraId="1A7C2F15" w14:textId="77777777" w:rsidTr="006201BA">
        <w:trPr>
          <w:cantSplit/>
          <w:trHeight w:val="780"/>
          <w:jc w:val="center"/>
        </w:trPr>
        <w:tc>
          <w:tcPr>
            <w:tcW w:w="430" w:type="dxa"/>
            <w:vAlign w:val="center"/>
          </w:tcPr>
          <w:p w14:paraId="04C6D57D" w14:textId="77777777" w:rsidR="00F81C6C" w:rsidRPr="005C1AE6" w:rsidRDefault="00F81C6C" w:rsidP="00F81C6C">
            <w:pPr>
              <w:jc w:val="center"/>
              <w:rPr>
                <w:rFonts w:eastAsia="標楷體"/>
              </w:rPr>
            </w:pPr>
            <w:r w:rsidRPr="005C1AE6">
              <w:rPr>
                <w:rFonts w:eastAsia="標楷體" w:hint="eastAsia"/>
              </w:rPr>
              <w:t>13</w:t>
            </w:r>
          </w:p>
        </w:tc>
        <w:tc>
          <w:tcPr>
            <w:tcW w:w="699" w:type="dxa"/>
            <w:vAlign w:val="center"/>
          </w:tcPr>
          <w:p w14:paraId="5AF8E277" w14:textId="77777777" w:rsidR="00F81C6C" w:rsidRPr="005C1AE6" w:rsidRDefault="00F81C6C" w:rsidP="00F81C6C">
            <w:pPr>
              <w:jc w:val="center"/>
              <w:rPr>
                <w:rFonts w:eastAsia="標楷體"/>
              </w:rPr>
            </w:pPr>
            <w:r w:rsidRPr="005C1AE6">
              <w:rPr>
                <w:rFonts w:eastAsia="標楷體" w:hint="eastAsia"/>
              </w:rPr>
              <w:t>1117</w:t>
            </w:r>
          </w:p>
          <w:p w14:paraId="1914E911" w14:textId="77777777" w:rsidR="00F81C6C" w:rsidRPr="005C1AE6" w:rsidRDefault="00F81C6C" w:rsidP="00F81C6C">
            <w:pPr>
              <w:jc w:val="center"/>
              <w:rPr>
                <w:rFonts w:eastAsia="標楷體"/>
              </w:rPr>
            </w:pPr>
            <w:r w:rsidRPr="005C1AE6">
              <w:rPr>
                <w:rFonts w:eastAsia="標楷體" w:hint="eastAsia"/>
              </w:rPr>
              <w:t>|</w:t>
            </w:r>
          </w:p>
          <w:p w14:paraId="523DF1FD" w14:textId="77777777" w:rsidR="00F81C6C" w:rsidRPr="005C1AE6" w:rsidRDefault="00F81C6C" w:rsidP="00F81C6C">
            <w:pPr>
              <w:jc w:val="center"/>
              <w:rPr>
                <w:rFonts w:eastAsia="標楷體"/>
              </w:rPr>
            </w:pPr>
            <w:r w:rsidRPr="005C1AE6">
              <w:rPr>
                <w:rFonts w:eastAsia="標楷體" w:hint="eastAsia"/>
              </w:rPr>
              <w:t>1123</w:t>
            </w:r>
          </w:p>
        </w:tc>
        <w:tc>
          <w:tcPr>
            <w:tcW w:w="1701" w:type="dxa"/>
            <w:gridSpan w:val="2"/>
            <w:vAlign w:val="center"/>
          </w:tcPr>
          <w:p w14:paraId="2D795552" w14:textId="1D421926" w:rsidR="00F81C6C" w:rsidRPr="005C1AE6" w:rsidRDefault="00F81C6C" w:rsidP="00F81C6C">
            <w:pPr>
              <w:jc w:val="center"/>
              <w:rPr>
                <w:rFonts w:eastAsia="標楷體"/>
              </w:rPr>
            </w:pPr>
            <w:r w:rsidRPr="005C1AE6">
              <w:t>Do you have onions?</w:t>
            </w:r>
          </w:p>
        </w:tc>
        <w:tc>
          <w:tcPr>
            <w:tcW w:w="1701" w:type="dxa"/>
            <w:vAlign w:val="center"/>
          </w:tcPr>
          <w:p w14:paraId="22CAFF89" w14:textId="0BCB9A6E" w:rsidR="00F81C6C" w:rsidRPr="005C1AE6" w:rsidRDefault="00F81C6C" w:rsidP="00F81C6C">
            <w:pPr>
              <w:jc w:val="center"/>
              <w:rPr>
                <w:rFonts w:eastAsia="標楷體"/>
              </w:rPr>
            </w:pPr>
            <w:r w:rsidRPr="005C1AE6">
              <w:rPr>
                <w:rFonts w:eastAsia="標楷體" w:hint="eastAsia"/>
              </w:rPr>
              <w:t>我的</w:t>
            </w:r>
            <w:r w:rsidRPr="005C1AE6">
              <w:rPr>
                <w:rFonts w:eastAsia="標楷體"/>
              </w:rPr>
              <w:t>GM</w:t>
            </w:r>
            <w:r w:rsidRPr="005C1AE6">
              <w:rPr>
                <w:rFonts w:eastAsia="標楷體" w:hint="eastAsia"/>
              </w:rPr>
              <w:t>帳號</w:t>
            </w:r>
          </w:p>
        </w:tc>
        <w:tc>
          <w:tcPr>
            <w:tcW w:w="1458" w:type="dxa"/>
            <w:vAlign w:val="center"/>
          </w:tcPr>
          <w:p w14:paraId="60B9EEF4" w14:textId="1CF0165A" w:rsidR="00F81C6C" w:rsidRPr="005C1AE6" w:rsidRDefault="00F81C6C" w:rsidP="00F81C6C">
            <w:pPr>
              <w:jc w:val="center"/>
              <w:rPr>
                <w:rFonts w:eastAsia="標楷體"/>
              </w:rPr>
            </w:pPr>
            <w:r w:rsidRPr="005C1AE6">
              <w:rPr>
                <w:rFonts w:ascii="標楷體" w:eastAsia="標楷體" w:hAnsi="標楷體" w:hint="eastAsia"/>
              </w:rPr>
              <w:t>植物好好玩</w:t>
            </w:r>
          </w:p>
        </w:tc>
        <w:tc>
          <w:tcPr>
            <w:tcW w:w="1458" w:type="dxa"/>
            <w:vAlign w:val="center"/>
          </w:tcPr>
          <w:p w14:paraId="5810EBB8" w14:textId="77777777" w:rsidR="00F81C6C" w:rsidRPr="005C1AE6" w:rsidRDefault="00F81C6C" w:rsidP="00F81C6C">
            <w:pPr>
              <w:jc w:val="center"/>
              <w:rPr>
                <w:rFonts w:eastAsia="標楷體"/>
              </w:rPr>
            </w:pPr>
          </w:p>
        </w:tc>
        <w:tc>
          <w:tcPr>
            <w:tcW w:w="1458" w:type="dxa"/>
            <w:vAlign w:val="center"/>
          </w:tcPr>
          <w:p w14:paraId="1C2FCCF6" w14:textId="41962A80" w:rsidR="00F81C6C" w:rsidRPr="005C1AE6" w:rsidRDefault="00F81C6C" w:rsidP="00F81C6C">
            <w:pPr>
              <w:jc w:val="center"/>
              <w:rPr>
                <w:rFonts w:eastAsia="標楷體"/>
              </w:rPr>
            </w:pPr>
            <w:r w:rsidRPr="005C1AE6">
              <w:rPr>
                <w:rFonts w:eastAsia="標楷體"/>
              </w:rPr>
              <w:t>戶外教育</w:t>
            </w:r>
          </w:p>
        </w:tc>
        <w:tc>
          <w:tcPr>
            <w:tcW w:w="1458" w:type="dxa"/>
            <w:vAlign w:val="center"/>
          </w:tcPr>
          <w:p w14:paraId="70D6A80B" w14:textId="77777777" w:rsidR="00F81C6C" w:rsidRPr="005C1AE6" w:rsidRDefault="00F81C6C" w:rsidP="00F81C6C">
            <w:pPr>
              <w:jc w:val="center"/>
              <w:rPr>
                <w:rFonts w:eastAsia="標楷體"/>
              </w:rPr>
            </w:pPr>
          </w:p>
        </w:tc>
        <w:tc>
          <w:tcPr>
            <w:tcW w:w="1458" w:type="dxa"/>
            <w:gridSpan w:val="2"/>
            <w:shd w:val="clear" w:color="auto" w:fill="FFFFFF"/>
            <w:vAlign w:val="center"/>
          </w:tcPr>
          <w:p w14:paraId="75F9B46A" w14:textId="77777777" w:rsidR="00F81C6C" w:rsidRPr="005C1AE6" w:rsidRDefault="00F81C6C" w:rsidP="00F81C6C">
            <w:pPr>
              <w:jc w:val="center"/>
              <w:rPr>
                <w:rFonts w:eastAsia="標楷體"/>
              </w:rPr>
            </w:pPr>
          </w:p>
        </w:tc>
        <w:tc>
          <w:tcPr>
            <w:tcW w:w="1458" w:type="dxa"/>
            <w:gridSpan w:val="2"/>
            <w:shd w:val="clear" w:color="auto" w:fill="FFFFFF"/>
            <w:vAlign w:val="center"/>
          </w:tcPr>
          <w:p w14:paraId="078B419E" w14:textId="77777777" w:rsidR="00F81C6C" w:rsidRPr="005C1AE6" w:rsidRDefault="00F81C6C" w:rsidP="00F81C6C">
            <w:pPr>
              <w:jc w:val="center"/>
              <w:rPr>
                <w:rFonts w:eastAsia="標楷體"/>
              </w:rPr>
            </w:pPr>
          </w:p>
        </w:tc>
        <w:tc>
          <w:tcPr>
            <w:tcW w:w="1458" w:type="dxa"/>
            <w:vAlign w:val="center"/>
          </w:tcPr>
          <w:p w14:paraId="04610EA9" w14:textId="77777777" w:rsidR="00F81C6C" w:rsidRPr="005C1AE6" w:rsidRDefault="00F81C6C" w:rsidP="00F81C6C">
            <w:pPr>
              <w:jc w:val="center"/>
              <w:rPr>
                <w:rFonts w:eastAsia="標楷體"/>
              </w:rPr>
            </w:pPr>
          </w:p>
        </w:tc>
      </w:tr>
      <w:tr w:rsidR="00F81C6C" w:rsidRPr="005C1AE6" w14:paraId="1CA56B27" w14:textId="77777777" w:rsidTr="006201BA">
        <w:trPr>
          <w:cantSplit/>
          <w:trHeight w:val="780"/>
          <w:jc w:val="center"/>
        </w:trPr>
        <w:tc>
          <w:tcPr>
            <w:tcW w:w="430" w:type="dxa"/>
            <w:vAlign w:val="center"/>
          </w:tcPr>
          <w:p w14:paraId="2926E942" w14:textId="77777777" w:rsidR="00F81C6C" w:rsidRPr="005C1AE6" w:rsidRDefault="00F81C6C" w:rsidP="00F81C6C">
            <w:pPr>
              <w:jc w:val="center"/>
              <w:rPr>
                <w:rFonts w:eastAsia="標楷體"/>
              </w:rPr>
            </w:pPr>
            <w:r w:rsidRPr="005C1AE6">
              <w:rPr>
                <w:rFonts w:eastAsia="標楷體" w:hint="eastAsia"/>
              </w:rPr>
              <w:t>14</w:t>
            </w:r>
          </w:p>
        </w:tc>
        <w:tc>
          <w:tcPr>
            <w:tcW w:w="699" w:type="dxa"/>
            <w:vAlign w:val="center"/>
          </w:tcPr>
          <w:p w14:paraId="54CF5E65" w14:textId="77777777" w:rsidR="00F81C6C" w:rsidRPr="005C1AE6" w:rsidRDefault="00F81C6C" w:rsidP="00F81C6C">
            <w:pPr>
              <w:jc w:val="center"/>
              <w:rPr>
                <w:rFonts w:eastAsia="標楷體"/>
              </w:rPr>
            </w:pPr>
            <w:r w:rsidRPr="005C1AE6">
              <w:rPr>
                <w:rFonts w:eastAsia="標楷體" w:hint="eastAsia"/>
              </w:rPr>
              <w:t>1124</w:t>
            </w:r>
          </w:p>
          <w:p w14:paraId="3265253B" w14:textId="77777777" w:rsidR="00F81C6C" w:rsidRPr="005C1AE6" w:rsidRDefault="00F81C6C" w:rsidP="00F81C6C">
            <w:pPr>
              <w:jc w:val="center"/>
              <w:rPr>
                <w:rFonts w:eastAsia="標楷體"/>
              </w:rPr>
            </w:pPr>
            <w:r w:rsidRPr="005C1AE6">
              <w:rPr>
                <w:rFonts w:eastAsia="標楷體" w:hint="eastAsia"/>
              </w:rPr>
              <w:t>|</w:t>
            </w:r>
          </w:p>
          <w:p w14:paraId="6D52086B" w14:textId="77777777" w:rsidR="00F81C6C" w:rsidRPr="005C1AE6" w:rsidRDefault="00F81C6C" w:rsidP="00F81C6C">
            <w:pPr>
              <w:jc w:val="center"/>
              <w:rPr>
                <w:rFonts w:eastAsia="標楷體"/>
              </w:rPr>
            </w:pPr>
            <w:r w:rsidRPr="005C1AE6">
              <w:rPr>
                <w:rFonts w:eastAsia="標楷體" w:hint="eastAsia"/>
              </w:rPr>
              <w:t>1130</w:t>
            </w:r>
          </w:p>
        </w:tc>
        <w:tc>
          <w:tcPr>
            <w:tcW w:w="1701" w:type="dxa"/>
            <w:gridSpan w:val="2"/>
            <w:vAlign w:val="center"/>
          </w:tcPr>
          <w:p w14:paraId="7F19F5B7" w14:textId="38E945FE" w:rsidR="00F81C6C" w:rsidRPr="005C1AE6" w:rsidRDefault="00F81C6C" w:rsidP="00F81C6C">
            <w:pPr>
              <w:jc w:val="center"/>
              <w:rPr>
                <w:rFonts w:eastAsia="標楷體"/>
              </w:rPr>
            </w:pPr>
            <w:r w:rsidRPr="005C1AE6">
              <w:t>Do you have onions?</w:t>
            </w:r>
          </w:p>
        </w:tc>
        <w:tc>
          <w:tcPr>
            <w:tcW w:w="1701" w:type="dxa"/>
            <w:vAlign w:val="center"/>
          </w:tcPr>
          <w:p w14:paraId="21F46FA2" w14:textId="682F04C7" w:rsidR="00F81C6C" w:rsidRPr="005C1AE6" w:rsidRDefault="00F81C6C" w:rsidP="00F81C6C">
            <w:pPr>
              <w:jc w:val="center"/>
              <w:rPr>
                <w:rFonts w:eastAsia="標楷體"/>
              </w:rPr>
            </w:pPr>
            <w:r w:rsidRPr="005C1AE6">
              <w:rPr>
                <w:rFonts w:eastAsia="標楷體" w:hint="eastAsia"/>
              </w:rPr>
              <w:t>我的</w:t>
            </w:r>
            <w:r w:rsidRPr="005C1AE6">
              <w:rPr>
                <w:rFonts w:eastAsia="標楷體" w:hint="eastAsia"/>
              </w:rPr>
              <w:t>G</w:t>
            </w:r>
            <w:r w:rsidRPr="005C1AE6">
              <w:rPr>
                <w:rFonts w:eastAsia="標楷體"/>
              </w:rPr>
              <w:t>M</w:t>
            </w:r>
            <w:r w:rsidRPr="005C1AE6">
              <w:rPr>
                <w:rFonts w:eastAsia="標楷體" w:hint="eastAsia"/>
              </w:rPr>
              <w:t>帳號</w:t>
            </w:r>
          </w:p>
        </w:tc>
        <w:tc>
          <w:tcPr>
            <w:tcW w:w="1458" w:type="dxa"/>
            <w:vAlign w:val="center"/>
          </w:tcPr>
          <w:p w14:paraId="396B60F6" w14:textId="6ED72885" w:rsidR="00F81C6C" w:rsidRPr="005C1AE6" w:rsidRDefault="00F81C6C" w:rsidP="00F81C6C">
            <w:pPr>
              <w:jc w:val="center"/>
              <w:rPr>
                <w:rFonts w:eastAsia="標楷體"/>
              </w:rPr>
            </w:pPr>
            <w:r w:rsidRPr="005C1AE6">
              <w:rPr>
                <w:rFonts w:ascii="標楷體" w:eastAsia="標楷體" w:hAnsi="標楷體" w:hint="eastAsia"/>
              </w:rPr>
              <w:t>共讀:管家貓</w:t>
            </w:r>
          </w:p>
        </w:tc>
        <w:tc>
          <w:tcPr>
            <w:tcW w:w="1458" w:type="dxa"/>
            <w:vAlign w:val="center"/>
          </w:tcPr>
          <w:p w14:paraId="67737F4D" w14:textId="77777777" w:rsidR="00F81C6C" w:rsidRPr="005C1AE6" w:rsidRDefault="00F81C6C" w:rsidP="00F81C6C">
            <w:pPr>
              <w:jc w:val="center"/>
              <w:rPr>
                <w:rFonts w:eastAsia="標楷體"/>
              </w:rPr>
            </w:pPr>
          </w:p>
        </w:tc>
        <w:tc>
          <w:tcPr>
            <w:tcW w:w="1458" w:type="dxa"/>
            <w:vAlign w:val="center"/>
          </w:tcPr>
          <w:p w14:paraId="54E7A72E" w14:textId="4F3A7B8A" w:rsidR="00F81C6C" w:rsidRPr="005C1AE6" w:rsidRDefault="00F81C6C" w:rsidP="00F81C6C">
            <w:pPr>
              <w:jc w:val="center"/>
              <w:rPr>
                <w:rFonts w:eastAsia="標楷體"/>
              </w:rPr>
            </w:pPr>
            <w:r w:rsidRPr="005C1AE6">
              <w:rPr>
                <w:rFonts w:eastAsia="標楷體"/>
              </w:rPr>
              <w:t>戶外教育</w:t>
            </w:r>
          </w:p>
        </w:tc>
        <w:tc>
          <w:tcPr>
            <w:tcW w:w="1458" w:type="dxa"/>
            <w:vAlign w:val="center"/>
          </w:tcPr>
          <w:p w14:paraId="5605735D" w14:textId="77777777" w:rsidR="00F81C6C" w:rsidRPr="005C1AE6" w:rsidRDefault="00F81C6C" w:rsidP="00F81C6C">
            <w:pPr>
              <w:jc w:val="center"/>
              <w:rPr>
                <w:rFonts w:eastAsia="標楷體"/>
              </w:rPr>
            </w:pPr>
          </w:p>
        </w:tc>
        <w:tc>
          <w:tcPr>
            <w:tcW w:w="1458" w:type="dxa"/>
            <w:gridSpan w:val="2"/>
            <w:shd w:val="clear" w:color="auto" w:fill="FFFFFF"/>
            <w:vAlign w:val="center"/>
          </w:tcPr>
          <w:p w14:paraId="2A27A6F4" w14:textId="77777777" w:rsidR="00F81C6C" w:rsidRPr="005C1AE6" w:rsidRDefault="00F81C6C" w:rsidP="00F81C6C">
            <w:pPr>
              <w:jc w:val="center"/>
              <w:rPr>
                <w:rFonts w:eastAsia="標楷體"/>
              </w:rPr>
            </w:pPr>
          </w:p>
        </w:tc>
        <w:tc>
          <w:tcPr>
            <w:tcW w:w="1458" w:type="dxa"/>
            <w:gridSpan w:val="2"/>
            <w:shd w:val="clear" w:color="auto" w:fill="FFFFFF"/>
            <w:vAlign w:val="center"/>
          </w:tcPr>
          <w:p w14:paraId="4E3CB542" w14:textId="77777777" w:rsidR="00F81C6C" w:rsidRPr="005C1AE6" w:rsidRDefault="00F81C6C" w:rsidP="00F81C6C">
            <w:pPr>
              <w:jc w:val="center"/>
              <w:rPr>
                <w:rFonts w:eastAsia="標楷體"/>
              </w:rPr>
            </w:pPr>
          </w:p>
        </w:tc>
        <w:tc>
          <w:tcPr>
            <w:tcW w:w="1458" w:type="dxa"/>
            <w:vAlign w:val="center"/>
          </w:tcPr>
          <w:p w14:paraId="0A027DEC" w14:textId="77777777" w:rsidR="00F81C6C" w:rsidRPr="005C1AE6" w:rsidRDefault="00F81C6C" w:rsidP="00F81C6C">
            <w:pPr>
              <w:jc w:val="center"/>
              <w:rPr>
                <w:rFonts w:eastAsia="標楷體"/>
              </w:rPr>
            </w:pPr>
          </w:p>
        </w:tc>
      </w:tr>
      <w:tr w:rsidR="00F81C6C" w:rsidRPr="005C1AE6" w14:paraId="61A2200B" w14:textId="77777777" w:rsidTr="006201BA">
        <w:trPr>
          <w:cantSplit/>
          <w:trHeight w:val="780"/>
          <w:jc w:val="center"/>
        </w:trPr>
        <w:tc>
          <w:tcPr>
            <w:tcW w:w="430" w:type="dxa"/>
            <w:vAlign w:val="center"/>
          </w:tcPr>
          <w:p w14:paraId="110C7549" w14:textId="77777777" w:rsidR="00F81C6C" w:rsidRPr="005C1AE6" w:rsidRDefault="00F81C6C" w:rsidP="00F81C6C">
            <w:pPr>
              <w:jc w:val="center"/>
              <w:rPr>
                <w:rFonts w:eastAsia="標楷體"/>
              </w:rPr>
            </w:pPr>
            <w:r w:rsidRPr="005C1AE6">
              <w:rPr>
                <w:rFonts w:eastAsia="標楷體" w:hint="eastAsia"/>
              </w:rPr>
              <w:t>15</w:t>
            </w:r>
          </w:p>
        </w:tc>
        <w:tc>
          <w:tcPr>
            <w:tcW w:w="699" w:type="dxa"/>
            <w:vAlign w:val="center"/>
          </w:tcPr>
          <w:p w14:paraId="25FC3B40" w14:textId="77777777" w:rsidR="00F81C6C" w:rsidRPr="005C1AE6" w:rsidRDefault="00F81C6C" w:rsidP="00F81C6C">
            <w:pPr>
              <w:jc w:val="center"/>
              <w:rPr>
                <w:rFonts w:eastAsia="標楷體"/>
              </w:rPr>
            </w:pPr>
            <w:r w:rsidRPr="005C1AE6">
              <w:rPr>
                <w:rFonts w:eastAsia="標楷體" w:hint="eastAsia"/>
              </w:rPr>
              <w:t>1201</w:t>
            </w:r>
          </w:p>
          <w:p w14:paraId="5879D5E6" w14:textId="77777777" w:rsidR="00F81C6C" w:rsidRPr="005C1AE6" w:rsidRDefault="00F81C6C" w:rsidP="00F81C6C">
            <w:pPr>
              <w:jc w:val="center"/>
              <w:rPr>
                <w:rFonts w:eastAsia="標楷體"/>
              </w:rPr>
            </w:pPr>
            <w:r w:rsidRPr="005C1AE6">
              <w:rPr>
                <w:rFonts w:eastAsia="標楷體" w:hint="eastAsia"/>
              </w:rPr>
              <w:t>|</w:t>
            </w:r>
          </w:p>
          <w:p w14:paraId="550FB59D" w14:textId="77777777" w:rsidR="00F81C6C" w:rsidRPr="005C1AE6" w:rsidRDefault="00F81C6C" w:rsidP="00F81C6C">
            <w:pPr>
              <w:jc w:val="center"/>
              <w:rPr>
                <w:rFonts w:eastAsia="標楷體"/>
              </w:rPr>
            </w:pPr>
            <w:r w:rsidRPr="005C1AE6">
              <w:rPr>
                <w:rFonts w:eastAsia="標楷體" w:hint="eastAsia"/>
              </w:rPr>
              <w:t>1207</w:t>
            </w:r>
          </w:p>
        </w:tc>
        <w:tc>
          <w:tcPr>
            <w:tcW w:w="1701" w:type="dxa"/>
            <w:gridSpan w:val="2"/>
            <w:vAlign w:val="center"/>
          </w:tcPr>
          <w:p w14:paraId="56B738CD" w14:textId="11A2357A" w:rsidR="00F81C6C" w:rsidRPr="005C1AE6" w:rsidRDefault="00F81C6C" w:rsidP="00F81C6C">
            <w:pPr>
              <w:jc w:val="center"/>
              <w:rPr>
                <w:rFonts w:eastAsia="標楷體"/>
              </w:rPr>
            </w:pPr>
            <w:r w:rsidRPr="005C1AE6">
              <w:t>Do you have onions?</w:t>
            </w:r>
          </w:p>
        </w:tc>
        <w:tc>
          <w:tcPr>
            <w:tcW w:w="1701" w:type="dxa"/>
            <w:vAlign w:val="center"/>
          </w:tcPr>
          <w:p w14:paraId="4E0AF879" w14:textId="16EA42B8" w:rsidR="00F81C6C" w:rsidRPr="005C1AE6" w:rsidRDefault="00F81C6C" w:rsidP="00F81C6C">
            <w:pPr>
              <w:jc w:val="center"/>
              <w:rPr>
                <w:rFonts w:eastAsia="標楷體"/>
              </w:rPr>
            </w:pPr>
            <w:r w:rsidRPr="005C1AE6">
              <w:rPr>
                <w:rFonts w:eastAsia="標楷體" w:hint="eastAsia"/>
              </w:rPr>
              <w:t>瀏覽器與搜尋</w:t>
            </w:r>
          </w:p>
        </w:tc>
        <w:tc>
          <w:tcPr>
            <w:tcW w:w="1458" w:type="dxa"/>
            <w:vAlign w:val="center"/>
          </w:tcPr>
          <w:p w14:paraId="15EB184B" w14:textId="340E4591" w:rsidR="00F81C6C" w:rsidRPr="005C1AE6" w:rsidRDefault="00F81C6C" w:rsidP="00F81C6C">
            <w:pPr>
              <w:jc w:val="center"/>
              <w:rPr>
                <w:rFonts w:eastAsia="標楷體"/>
              </w:rPr>
            </w:pPr>
            <w:r w:rsidRPr="005C1AE6">
              <w:rPr>
                <w:rFonts w:ascii="標楷體" w:eastAsia="標楷體" w:hAnsi="標楷體" w:hint="eastAsia"/>
              </w:rPr>
              <w:t>共讀:管家貓</w:t>
            </w:r>
          </w:p>
        </w:tc>
        <w:tc>
          <w:tcPr>
            <w:tcW w:w="1458" w:type="dxa"/>
            <w:vAlign w:val="center"/>
          </w:tcPr>
          <w:p w14:paraId="770FC305" w14:textId="77777777" w:rsidR="00F81C6C" w:rsidRPr="005C1AE6" w:rsidRDefault="00F81C6C" w:rsidP="00F81C6C">
            <w:pPr>
              <w:jc w:val="center"/>
              <w:rPr>
                <w:rFonts w:eastAsia="標楷體"/>
              </w:rPr>
            </w:pPr>
          </w:p>
        </w:tc>
        <w:tc>
          <w:tcPr>
            <w:tcW w:w="1458" w:type="dxa"/>
            <w:vAlign w:val="center"/>
          </w:tcPr>
          <w:p w14:paraId="32B9857D" w14:textId="228F9269" w:rsidR="00F81C6C" w:rsidRPr="005C1AE6" w:rsidRDefault="00F81C6C" w:rsidP="00F81C6C">
            <w:pPr>
              <w:jc w:val="center"/>
              <w:rPr>
                <w:rFonts w:eastAsia="標楷體"/>
              </w:rPr>
            </w:pPr>
            <w:r w:rsidRPr="005C1AE6">
              <w:rPr>
                <w:rFonts w:eastAsia="標楷體"/>
              </w:rPr>
              <w:t>戶外教育</w:t>
            </w:r>
          </w:p>
        </w:tc>
        <w:tc>
          <w:tcPr>
            <w:tcW w:w="1458" w:type="dxa"/>
            <w:vAlign w:val="center"/>
          </w:tcPr>
          <w:p w14:paraId="1242CAD4" w14:textId="77777777" w:rsidR="00F81C6C" w:rsidRPr="005C1AE6" w:rsidRDefault="00F81C6C" w:rsidP="00F81C6C">
            <w:pPr>
              <w:jc w:val="center"/>
              <w:rPr>
                <w:rFonts w:eastAsia="標楷體"/>
              </w:rPr>
            </w:pPr>
          </w:p>
        </w:tc>
        <w:tc>
          <w:tcPr>
            <w:tcW w:w="1458" w:type="dxa"/>
            <w:gridSpan w:val="2"/>
            <w:shd w:val="clear" w:color="auto" w:fill="FFFFFF"/>
            <w:vAlign w:val="center"/>
          </w:tcPr>
          <w:p w14:paraId="276BE642" w14:textId="77777777" w:rsidR="00F81C6C" w:rsidRPr="005C1AE6" w:rsidRDefault="00F81C6C" w:rsidP="00F81C6C">
            <w:pPr>
              <w:jc w:val="center"/>
              <w:rPr>
                <w:rFonts w:eastAsia="標楷體"/>
              </w:rPr>
            </w:pPr>
          </w:p>
        </w:tc>
        <w:tc>
          <w:tcPr>
            <w:tcW w:w="1458" w:type="dxa"/>
            <w:gridSpan w:val="2"/>
            <w:shd w:val="clear" w:color="auto" w:fill="FFFFFF"/>
            <w:vAlign w:val="center"/>
          </w:tcPr>
          <w:p w14:paraId="716D3123" w14:textId="77777777" w:rsidR="00F81C6C" w:rsidRPr="005C1AE6" w:rsidRDefault="00F81C6C" w:rsidP="00F81C6C">
            <w:pPr>
              <w:jc w:val="center"/>
              <w:rPr>
                <w:rFonts w:eastAsia="標楷體"/>
              </w:rPr>
            </w:pPr>
          </w:p>
        </w:tc>
        <w:tc>
          <w:tcPr>
            <w:tcW w:w="1458" w:type="dxa"/>
            <w:vAlign w:val="center"/>
          </w:tcPr>
          <w:p w14:paraId="050310A4" w14:textId="77777777" w:rsidR="00F81C6C" w:rsidRPr="005C1AE6" w:rsidRDefault="00F81C6C" w:rsidP="00F81C6C">
            <w:pPr>
              <w:jc w:val="center"/>
              <w:rPr>
                <w:rFonts w:eastAsia="標楷體"/>
              </w:rPr>
            </w:pPr>
          </w:p>
        </w:tc>
      </w:tr>
      <w:tr w:rsidR="00F81C6C" w:rsidRPr="005C1AE6" w14:paraId="7430DA79" w14:textId="77777777" w:rsidTr="006201BA">
        <w:trPr>
          <w:cantSplit/>
          <w:trHeight w:val="780"/>
          <w:jc w:val="center"/>
        </w:trPr>
        <w:tc>
          <w:tcPr>
            <w:tcW w:w="430" w:type="dxa"/>
            <w:vAlign w:val="center"/>
          </w:tcPr>
          <w:p w14:paraId="23B4363E" w14:textId="77777777" w:rsidR="00F81C6C" w:rsidRPr="005C1AE6" w:rsidRDefault="00F81C6C" w:rsidP="00F81C6C">
            <w:pPr>
              <w:jc w:val="center"/>
              <w:rPr>
                <w:rFonts w:eastAsia="標楷體"/>
              </w:rPr>
            </w:pPr>
            <w:r w:rsidRPr="005C1AE6">
              <w:rPr>
                <w:rFonts w:eastAsia="標楷體" w:hint="eastAsia"/>
              </w:rPr>
              <w:t>16</w:t>
            </w:r>
          </w:p>
        </w:tc>
        <w:tc>
          <w:tcPr>
            <w:tcW w:w="699" w:type="dxa"/>
            <w:vAlign w:val="center"/>
          </w:tcPr>
          <w:p w14:paraId="53919FBF" w14:textId="77777777" w:rsidR="00F81C6C" w:rsidRPr="005C1AE6" w:rsidRDefault="00F81C6C" w:rsidP="00F81C6C">
            <w:pPr>
              <w:jc w:val="center"/>
              <w:rPr>
                <w:rFonts w:eastAsia="標楷體"/>
              </w:rPr>
            </w:pPr>
            <w:r w:rsidRPr="005C1AE6">
              <w:rPr>
                <w:rFonts w:eastAsia="標楷體" w:hint="eastAsia"/>
              </w:rPr>
              <w:t>1208</w:t>
            </w:r>
          </w:p>
          <w:p w14:paraId="14AA3735" w14:textId="77777777" w:rsidR="00F81C6C" w:rsidRPr="005C1AE6" w:rsidRDefault="00F81C6C" w:rsidP="00F81C6C">
            <w:pPr>
              <w:jc w:val="center"/>
              <w:rPr>
                <w:rFonts w:eastAsia="標楷體"/>
              </w:rPr>
            </w:pPr>
            <w:r w:rsidRPr="005C1AE6">
              <w:rPr>
                <w:rFonts w:eastAsia="標楷體" w:hint="eastAsia"/>
              </w:rPr>
              <w:t>|</w:t>
            </w:r>
          </w:p>
          <w:p w14:paraId="6114B768" w14:textId="77777777" w:rsidR="00F81C6C" w:rsidRPr="005C1AE6" w:rsidRDefault="00F81C6C" w:rsidP="00F81C6C">
            <w:pPr>
              <w:jc w:val="center"/>
              <w:rPr>
                <w:rFonts w:eastAsia="標楷體"/>
              </w:rPr>
            </w:pPr>
            <w:r w:rsidRPr="005C1AE6">
              <w:rPr>
                <w:rFonts w:eastAsia="標楷體" w:hint="eastAsia"/>
              </w:rPr>
              <w:t>1214</w:t>
            </w:r>
          </w:p>
        </w:tc>
        <w:tc>
          <w:tcPr>
            <w:tcW w:w="1701" w:type="dxa"/>
            <w:gridSpan w:val="2"/>
            <w:vAlign w:val="center"/>
          </w:tcPr>
          <w:p w14:paraId="72CCF1BC" w14:textId="78F08B9A" w:rsidR="00F81C6C" w:rsidRPr="005C1AE6" w:rsidRDefault="00F81C6C" w:rsidP="00F81C6C">
            <w:pPr>
              <w:jc w:val="center"/>
              <w:rPr>
                <w:rFonts w:eastAsia="標楷體"/>
              </w:rPr>
            </w:pPr>
            <w:r w:rsidRPr="005C1AE6">
              <w:t>How much is it?</w:t>
            </w:r>
          </w:p>
        </w:tc>
        <w:tc>
          <w:tcPr>
            <w:tcW w:w="1701" w:type="dxa"/>
            <w:vAlign w:val="center"/>
          </w:tcPr>
          <w:p w14:paraId="3F287B65" w14:textId="77777777" w:rsidR="00F81C6C" w:rsidRPr="005C1AE6" w:rsidRDefault="00F81C6C" w:rsidP="00F81C6C">
            <w:pPr>
              <w:jc w:val="center"/>
              <w:rPr>
                <w:rFonts w:eastAsia="標楷體"/>
              </w:rPr>
            </w:pPr>
            <w:r w:rsidRPr="005C1AE6">
              <w:rPr>
                <w:rFonts w:eastAsia="標楷體" w:hint="eastAsia"/>
              </w:rPr>
              <w:t>企鵝小畫家</w:t>
            </w:r>
          </w:p>
          <w:p w14:paraId="3B62BB26" w14:textId="0F12B3A0" w:rsidR="00F81C6C" w:rsidRPr="005C1AE6" w:rsidRDefault="00F81C6C" w:rsidP="00F81C6C">
            <w:pPr>
              <w:jc w:val="center"/>
              <w:rPr>
                <w:rFonts w:eastAsia="標楷體"/>
              </w:rPr>
            </w:pPr>
            <w:r w:rsidRPr="005C1AE6">
              <w:rPr>
                <w:rFonts w:eastAsia="標楷體" w:hint="eastAsia"/>
              </w:rPr>
              <w:t>聖誕卡</w:t>
            </w:r>
          </w:p>
        </w:tc>
        <w:tc>
          <w:tcPr>
            <w:tcW w:w="1458" w:type="dxa"/>
            <w:vAlign w:val="center"/>
          </w:tcPr>
          <w:p w14:paraId="55B27267" w14:textId="5B81C41C" w:rsidR="00F81C6C" w:rsidRPr="005C1AE6" w:rsidRDefault="00F81C6C" w:rsidP="00F81C6C">
            <w:pPr>
              <w:jc w:val="center"/>
              <w:rPr>
                <w:rFonts w:eastAsia="標楷體"/>
              </w:rPr>
            </w:pPr>
            <w:r w:rsidRPr="005C1AE6">
              <w:rPr>
                <w:rFonts w:ascii="標楷體" w:eastAsia="標楷體" w:hAnsi="標楷體" w:hint="eastAsia"/>
              </w:rPr>
              <w:t>共讀:管家貓</w:t>
            </w:r>
          </w:p>
        </w:tc>
        <w:tc>
          <w:tcPr>
            <w:tcW w:w="1458" w:type="dxa"/>
            <w:vAlign w:val="center"/>
          </w:tcPr>
          <w:p w14:paraId="39DBABD7" w14:textId="77777777" w:rsidR="00F81C6C" w:rsidRPr="005C1AE6" w:rsidRDefault="00F81C6C" w:rsidP="00F81C6C">
            <w:pPr>
              <w:jc w:val="center"/>
              <w:rPr>
                <w:rFonts w:eastAsia="標楷體"/>
              </w:rPr>
            </w:pPr>
          </w:p>
        </w:tc>
        <w:tc>
          <w:tcPr>
            <w:tcW w:w="1458" w:type="dxa"/>
            <w:vAlign w:val="center"/>
          </w:tcPr>
          <w:p w14:paraId="3B5C2974" w14:textId="1C4D4ED9" w:rsidR="00F81C6C" w:rsidRPr="005C1AE6" w:rsidRDefault="00F81C6C" w:rsidP="00F81C6C">
            <w:pPr>
              <w:jc w:val="center"/>
              <w:rPr>
                <w:rFonts w:eastAsia="標楷體"/>
              </w:rPr>
            </w:pPr>
            <w:r w:rsidRPr="005C1AE6">
              <w:rPr>
                <w:rFonts w:eastAsia="標楷體"/>
              </w:rPr>
              <w:t>戶外教育</w:t>
            </w:r>
          </w:p>
        </w:tc>
        <w:tc>
          <w:tcPr>
            <w:tcW w:w="1458" w:type="dxa"/>
            <w:vAlign w:val="center"/>
          </w:tcPr>
          <w:p w14:paraId="59AF1284" w14:textId="77777777" w:rsidR="00F81C6C" w:rsidRPr="005C1AE6" w:rsidRDefault="00F81C6C" w:rsidP="00F81C6C">
            <w:pPr>
              <w:jc w:val="center"/>
              <w:rPr>
                <w:rFonts w:eastAsia="標楷體"/>
              </w:rPr>
            </w:pPr>
          </w:p>
        </w:tc>
        <w:tc>
          <w:tcPr>
            <w:tcW w:w="1458" w:type="dxa"/>
            <w:gridSpan w:val="2"/>
            <w:shd w:val="clear" w:color="auto" w:fill="FFFFFF"/>
            <w:vAlign w:val="center"/>
          </w:tcPr>
          <w:p w14:paraId="2C6647D1" w14:textId="77777777" w:rsidR="00F81C6C" w:rsidRPr="005C1AE6" w:rsidRDefault="00F81C6C" w:rsidP="00F81C6C">
            <w:pPr>
              <w:jc w:val="center"/>
              <w:rPr>
                <w:rFonts w:eastAsia="標楷體"/>
              </w:rPr>
            </w:pPr>
          </w:p>
        </w:tc>
        <w:tc>
          <w:tcPr>
            <w:tcW w:w="1458" w:type="dxa"/>
            <w:gridSpan w:val="2"/>
            <w:shd w:val="clear" w:color="auto" w:fill="FFFFFF"/>
            <w:vAlign w:val="center"/>
          </w:tcPr>
          <w:p w14:paraId="6ADDEC0C" w14:textId="77777777" w:rsidR="00F81C6C" w:rsidRPr="005C1AE6" w:rsidRDefault="00F81C6C" w:rsidP="00F81C6C">
            <w:pPr>
              <w:jc w:val="center"/>
              <w:rPr>
                <w:rFonts w:eastAsia="標楷體"/>
              </w:rPr>
            </w:pPr>
          </w:p>
        </w:tc>
        <w:tc>
          <w:tcPr>
            <w:tcW w:w="1458" w:type="dxa"/>
            <w:vAlign w:val="center"/>
          </w:tcPr>
          <w:p w14:paraId="5EB5815E" w14:textId="77777777" w:rsidR="00F81C6C" w:rsidRPr="005C1AE6" w:rsidRDefault="00F81C6C" w:rsidP="00F81C6C">
            <w:pPr>
              <w:jc w:val="center"/>
              <w:rPr>
                <w:rFonts w:eastAsia="標楷體"/>
              </w:rPr>
            </w:pPr>
          </w:p>
        </w:tc>
      </w:tr>
      <w:tr w:rsidR="00F81C6C" w:rsidRPr="005C1AE6" w14:paraId="4A0023A4" w14:textId="77777777" w:rsidTr="006201BA">
        <w:trPr>
          <w:cantSplit/>
          <w:trHeight w:val="780"/>
          <w:jc w:val="center"/>
        </w:trPr>
        <w:tc>
          <w:tcPr>
            <w:tcW w:w="430" w:type="dxa"/>
            <w:vAlign w:val="center"/>
          </w:tcPr>
          <w:p w14:paraId="113A404E" w14:textId="77777777" w:rsidR="00F81C6C" w:rsidRPr="005C1AE6" w:rsidRDefault="00F81C6C" w:rsidP="00F81C6C">
            <w:pPr>
              <w:jc w:val="center"/>
              <w:rPr>
                <w:rFonts w:eastAsia="標楷體"/>
              </w:rPr>
            </w:pPr>
            <w:r w:rsidRPr="005C1AE6">
              <w:rPr>
                <w:rFonts w:eastAsia="標楷體" w:hint="eastAsia"/>
              </w:rPr>
              <w:t>17</w:t>
            </w:r>
          </w:p>
        </w:tc>
        <w:tc>
          <w:tcPr>
            <w:tcW w:w="699" w:type="dxa"/>
            <w:vAlign w:val="center"/>
          </w:tcPr>
          <w:p w14:paraId="02C1BCFE" w14:textId="77777777" w:rsidR="00F81C6C" w:rsidRPr="005C1AE6" w:rsidRDefault="00F81C6C" w:rsidP="00F81C6C">
            <w:pPr>
              <w:jc w:val="center"/>
              <w:rPr>
                <w:rFonts w:eastAsia="標楷體"/>
              </w:rPr>
            </w:pPr>
            <w:r w:rsidRPr="005C1AE6">
              <w:rPr>
                <w:rFonts w:eastAsia="標楷體" w:hint="eastAsia"/>
              </w:rPr>
              <w:t>1215</w:t>
            </w:r>
          </w:p>
          <w:p w14:paraId="5D7C08C8" w14:textId="77777777" w:rsidR="00F81C6C" w:rsidRPr="005C1AE6" w:rsidRDefault="00F81C6C" w:rsidP="00F81C6C">
            <w:pPr>
              <w:jc w:val="center"/>
              <w:rPr>
                <w:rFonts w:eastAsia="標楷體"/>
              </w:rPr>
            </w:pPr>
            <w:r w:rsidRPr="005C1AE6">
              <w:rPr>
                <w:rFonts w:eastAsia="標楷體" w:hint="eastAsia"/>
              </w:rPr>
              <w:t>|</w:t>
            </w:r>
          </w:p>
          <w:p w14:paraId="7A69B673" w14:textId="77777777" w:rsidR="00F81C6C" w:rsidRPr="005C1AE6" w:rsidRDefault="00F81C6C" w:rsidP="00F81C6C">
            <w:pPr>
              <w:jc w:val="center"/>
              <w:rPr>
                <w:rFonts w:eastAsia="標楷體"/>
              </w:rPr>
            </w:pPr>
            <w:r w:rsidRPr="005C1AE6">
              <w:rPr>
                <w:rFonts w:eastAsia="標楷體" w:hint="eastAsia"/>
              </w:rPr>
              <w:t>1221</w:t>
            </w:r>
          </w:p>
        </w:tc>
        <w:tc>
          <w:tcPr>
            <w:tcW w:w="1701" w:type="dxa"/>
            <w:gridSpan w:val="2"/>
            <w:vAlign w:val="center"/>
          </w:tcPr>
          <w:p w14:paraId="448949CC" w14:textId="5CD6AB27" w:rsidR="00F81C6C" w:rsidRPr="005C1AE6" w:rsidRDefault="00F81C6C" w:rsidP="00F81C6C">
            <w:pPr>
              <w:jc w:val="center"/>
              <w:rPr>
                <w:rFonts w:eastAsia="標楷體"/>
              </w:rPr>
            </w:pPr>
            <w:r w:rsidRPr="005C1AE6">
              <w:t>How much is it?</w:t>
            </w:r>
          </w:p>
        </w:tc>
        <w:tc>
          <w:tcPr>
            <w:tcW w:w="1701" w:type="dxa"/>
            <w:vAlign w:val="center"/>
          </w:tcPr>
          <w:p w14:paraId="3270EC95" w14:textId="77777777" w:rsidR="00F81C6C" w:rsidRPr="005C1AE6" w:rsidRDefault="00F81C6C" w:rsidP="00F81C6C">
            <w:pPr>
              <w:jc w:val="center"/>
              <w:rPr>
                <w:rFonts w:eastAsia="標楷體"/>
              </w:rPr>
            </w:pPr>
            <w:r w:rsidRPr="005C1AE6">
              <w:rPr>
                <w:rFonts w:eastAsia="標楷體" w:hint="eastAsia"/>
              </w:rPr>
              <w:t>企鵝小畫家</w:t>
            </w:r>
          </w:p>
          <w:p w14:paraId="61E0DFDD" w14:textId="3130DBCF" w:rsidR="00F81C6C" w:rsidRPr="005C1AE6" w:rsidRDefault="00F81C6C" w:rsidP="00F81C6C">
            <w:pPr>
              <w:jc w:val="center"/>
              <w:rPr>
                <w:rFonts w:eastAsia="標楷體"/>
              </w:rPr>
            </w:pPr>
            <w:r w:rsidRPr="005C1AE6">
              <w:rPr>
                <w:rFonts w:eastAsia="標楷體" w:hint="eastAsia"/>
              </w:rPr>
              <w:t>聖誕卡</w:t>
            </w:r>
          </w:p>
        </w:tc>
        <w:tc>
          <w:tcPr>
            <w:tcW w:w="1458" w:type="dxa"/>
            <w:vAlign w:val="center"/>
          </w:tcPr>
          <w:p w14:paraId="0AF90970" w14:textId="3A6D5935" w:rsidR="00F81C6C" w:rsidRPr="005C1AE6" w:rsidRDefault="00F81C6C" w:rsidP="00F81C6C">
            <w:pPr>
              <w:jc w:val="center"/>
              <w:rPr>
                <w:rFonts w:eastAsia="標楷體"/>
              </w:rPr>
            </w:pPr>
            <w:r w:rsidRPr="005C1AE6">
              <w:rPr>
                <w:rFonts w:ascii="標楷體" w:eastAsia="標楷體" w:hAnsi="標楷體" w:hint="eastAsia"/>
              </w:rPr>
              <w:t>共讀:管家貓</w:t>
            </w:r>
          </w:p>
        </w:tc>
        <w:tc>
          <w:tcPr>
            <w:tcW w:w="1458" w:type="dxa"/>
            <w:vAlign w:val="center"/>
          </w:tcPr>
          <w:p w14:paraId="0EEBD399" w14:textId="77777777" w:rsidR="00F81C6C" w:rsidRPr="005C1AE6" w:rsidRDefault="00F81C6C" w:rsidP="00F81C6C">
            <w:pPr>
              <w:jc w:val="center"/>
              <w:rPr>
                <w:rFonts w:eastAsia="標楷體"/>
              </w:rPr>
            </w:pPr>
          </w:p>
        </w:tc>
        <w:tc>
          <w:tcPr>
            <w:tcW w:w="1458" w:type="dxa"/>
            <w:vAlign w:val="center"/>
          </w:tcPr>
          <w:p w14:paraId="08215A1F" w14:textId="10042B43" w:rsidR="00F81C6C" w:rsidRPr="005C1AE6" w:rsidRDefault="00F81C6C" w:rsidP="00F81C6C">
            <w:pPr>
              <w:jc w:val="center"/>
              <w:rPr>
                <w:rFonts w:eastAsia="標楷體"/>
              </w:rPr>
            </w:pPr>
            <w:r w:rsidRPr="005C1AE6">
              <w:rPr>
                <w:rFonts w:eastAsia="標楷體"/>
              </w:rPr>
              <w:t>戶外教育</w:t>
            </w:r>
          </w:p>
        </w:tc>
        <w:tc>
          <w:tcPr>
            <w:tcW w:w="1458" w:type="dxa"/>
            <w:vAlign w:val="center"/>
          </w:tcPr>
          <w:p w14:paraId="028AF9F5" w14:textId="77777777" w:rsidR="00F81C6C" w:rsidRPr="005C1AE6" w:rsidRDefault="00F81C6C" w:rsidP="00F81C6C">
            <w:pPr>
              <w:jc w:val="center"/>
              <w:rPr>
                <w:rFonts w:eastAsia="標楷體"/>
              </w:rPr>
            </w:pPr>
          </w:p>
        </w:tc>
        <w:tc>
          <w:tcPr>
            <w:tcW w:w="1458" w:type="dxa"/>
            <w:gridSpan w:val="2"/>
            <w:shd w:val="clear" w:color="auto" w:fill="FFFFFF"/>
            <w:vAlign w:val="center"/>
          </w:tcPr>
          <w:p w14:paraId="28A3E34E" w14:textId="77777777" w:rsidR="00F81C6C" w:rsidRPr="005C1AE6" w:rsidRDefault="00F81C6C" w:rsidP="00F81C6C">
            <w:pPr>
              <w:jc w:val="center"/>
              <w:rPr>
                <w:rFonts w:eastAsia="標楷體"/>
              </w:rPr>
            </w:pPr>
          </w:p>
        </w:tc>
        <w:tc>
          <w:tcPr>
            <w:tcW w:w="1458" w:type="dxa"/>
            <w:gridSpan w:val="2"/>
            <w:shd w:val="clear" w:color="auto" w:fill="FFFFFF"/>
            <w:vAlign w:val="center"/>
          </w:tcPr>
          <w:p w14:paraId="3253DCC3" w14:textId="77777777" w:rsidR="00F81C6C" w:rsidRPr="005C1AE6" w:rsidRDefault="00F81C6C" w:rsidP="00F81C6C">
            <w:pPr>
              <w:jc w:val="center"/>
              <w:rPr>
                <w:rFonts w:eastAsia="標楷體"/>
              </w:rPr>
            </w:pPr>
          </w:p>
        </w:tc>
        <w:tc>
          <w:tcPr>
            <w:tcW w:w="1458" w:type="dxa"/>
            <w:vAlign w:val="center"/>
          </w:tcPr>
          <w:p w14:paraId="564902E0" w14:textId="77777777" w:rsidR="00F81C6C" w:rsidRPr="005C1AE6" w:rsidRDefault="00F81C6C" w:rsidP="00F81C6C">
            <w:pPr>
              <w:jc w:val="center"/>
              <w:rPr>
                <w:rFonts w:eastAsia="標楷體"/>
              </w:rPr>
            </w:pPr>
          </w:p>
        </w:tc>
      </w:tr>
      <w:tr w:rsidR="00F81C6C" w:rsidRPr="005C1AE6" w14:paraId="734868FC" w14:textId="77777777" w:rsidTr="006201BA">
        <w:trPr>
          <w:cantSplit/>
          <w:trHeight w:val="780"/>
          <w:jc w:val="center"/>
        </w:trPr>
        <w:tc>
          <w:tcPr>
            <w:tcW w:w="430" w:type="dxa"/>
            <w:vAlign w:val="center"/>
          </w:tcPr>
          <w:p w14:paraId="0264235F" w14:textId="77777777" w:rsidR="00F81C6C" w:rsidRPr="005C1AE6" w:rsidRDefault="00F81C6C" w:rsidP="00F81C6C">
            <w:pPr>
              <w:jc w:val="center"/>
              <w:rPr>
                <w:rFonts w:eastAsia="標楷體"/>
              </w:rPr>
            </w:pPr>
            <w:r w:rsidRPr="005C1AE6">
              <w:rPr>
                <w:rFonts w:eastAsia="標楷體" w:hint="eastAsia"/>
              </w:rPr>
              <w:t>18</w:t>
            </w:r>
          </w:p>
        </w:tc>
        <w:tc>
          <w:tcPr>
            <w:tcW w:w="699" w:type="dxa"/>
            <w:vAlign w:val="center"/>
          </w:tcPr>
          <w:p w14:paraId="56ADB05A" w14:textId="77777777" w:rsidR="00F81C6C" w:rsidRPr="005C1AE6" w:rsidRDefault="00F81C6C" w:rsidP="00F81C6C">
            <w:pPr>
              <w:jc w:val="center"/>
              <w:rPr>
                <w:rFonts w:eastAsia="標楷體"/>
              </w:rPr>
            </w:pPr>
            <w:r w:rsidRPr="005C1AE6">
              <w:rPr>
                <w:rFonts w:eastAsia="標楷體" w:hint="eastAsia"/>
              </w:rPr>
              <w:t>1222</w:t>
            </w:r>
          </w:p>
          <w:p w14:paraId="6053596B" w14:textId="77777777" w:rsidR="00F81C6C" w:rsidRPr="005C1AE6" w:rsidRDefault="00F81C6C" w:rsidP="00F81C6C">
            <w:pPr>
              <w:jc w:val="center"/>
              <w:rPr>
                <w:rFonts w:eastAsia="標楷體"/>
              </w:rPr>
            </w:pPr>
            <w:r w:rsidRPr="005C1AE6">
              <w:rPr>
                <w:rFonts w:eastAsia="標楷體" w:hint="eastAsia"/>
              </w:rPr>
              <w:t>|</w:t>
            </w:r>
          </w:p>
          <w:p w14:paraId="789A3DDA" w14:textId="77777777" w:rsidR="00F81C6C" w:rsidRPr="005C1AE6" w:rsidRDefault="00F81C6C" w:rsidP="00F81C6C">
            <w:pPr>
              <w:jc w:val="center"/>
              <w:rPr>
                <w:rFonts w:eastAsia="標楷體"/>
              </w:rPr>
            </w:pPr>
            <w:r w:rsidRPr="005C1AE6">
              <w:rPr>
                <w:rFonts w:eastAsia="標楷體" w:hint="eastAsia"/>
              </w:rPr>
              <w:t>1228</w:t>
            </w:r>
          </w:p>
        </w:tc>
        <w:tc>
          <w:tcPr>
            <w:tcW w:w="1701" w:type="dxa"/>
            <w:gridSpan w:val="2"/>
            <w:vAlign w:val="center"/>
          </w:tcPr>
          <w:p w14:paraId="5043C82F" w14:textId="0AFC5720" w:rsidR="00F81C6C" w:rsidRPr="005C1AE6" w:rsidRDefault="00F81C6C" w:rsidP="00F81C6C">
            <w:pPr>
              <w:jc w:val="center"/>
              <w:rPr>
                <w:rFonts w:eastAsia="標楷體"/>
              </w:rPr>
            </w:pPr>
            <w:r w:rsidRPr="005C1AE6">
              <w:t>How much is it?</w:t>
            </w:r>
          </w:p>
        </w:tc>
        <w:tc>
          <w:tcPr>
            <w:tcW w:w="1701" w:type="dxa"/>
            <w:vAlign w:val="center"/>
          </w:tcPr>
          <w:p w14:paraId="536393CE" w14:textId="0DA7196E" w:rsidR="00F81C6C" w:rsidRPr="005C1AE6" w:rsidRDefault="00F81C6C" w:rsidP="00F81C6C">
            <w:pPr>
              <w:jc w:val="center"/>
              <w:rPr>
                <w:rFonts w:eastAsia="標楷體"/>
              </w:rPr>
            </w:pPr>
            <w:r w:rsidRPr="005C1AE6">
              <w:rPr>
                <w:rFonts w:eastAsia="標楷體" w:hint="eastAsia"/>
              </w:rPr>
              <w:t>瀏覽器與搜尋</w:t>
            </w:r>
          </w:p>
        </w:tc>
        <w:tc>
          <w:tcPr>
            <w:tcW w:w="1458" w:type="dxa"/>
            <w:vAlign w:val="center"/>
          </w:tcPr>
          <w:p w14:paraId="2E2A32C8" w14:textId="5E874A48" w:rsidR="00F81C6C" w:rsidRPr="005C1AE6" w:rsidRDefault="00F81C6C" w:rsidP="00F81C6C">
            <w:pPr>
              <w:jc w:val="center"/>
              <w:rPr>
                <w:rFonts w:eastAsia="標楷體"/>
              </w:rPr>
            </w:pPr>
            <w:r w:rsidRPr="005C1AE6">
              <w:rPr>
                <w:rFonts w:ascii="標楷體" w:eastAsia="標楷體" w:hAnsi="標楷體" w:hint="eastAsia"/>
              </w:rPr>
              <w:t>共讀:管家貓</w:t>
            </w:r>
          </w:p>
        </w:tc>
        <w:tc>
          <w:tcPr>
            <w:tcW w:w="1458" w:type="dxa"/>
            <w:vAlign w:val="center"/>
          </w:tcPr>
          <w:p w14:paraId="23EB008B" w14:textId="44943C48" w:rsidR="00F81C6C" w:rsidRPr="005C1AE6" w:rsidRDefault="00F81C6C" w:rsidP="00F81C6C">
            <w:pPr>
              <w:jc w:val="center"/>
              <w:rPr>
                <w:rFonts w:eastAsia="標楷體"/>
              </w:rPr>
            </w:pPr>
            <w:r w:rsidRPr="005C1AE6">
              <w:rPr>
                <w:rFonts w:ascii="標楷體" w:eastAsia="標楷體" w:hAnsi="標楷體" w:hint="eastAsia"/>
              </w:rPr>
              <w:t>聖誕節</w:t>
            </w:r>
          </w:p>
        </w:tc>
        <w:tc>
          <w:tcPr>
            <w:tcW w:w="1458" w:type="dxa"/>
            <w:vAlign w:val="center"/>
          </w:tcPr>
          <w:p w14:paraId="09809ED4" w14:textId="77777777" w:rsidR="00F81C6C" w:rsidRPr="005C1AE6" w:rsidRDefault="00F81C6C" w:rsidP="00F81C6C">
            <w:pPr>
              <w:jc w:val="center"/>
              <w:rPr>
                <w:rFonts w:eastAsia="標楷體"/>
              </w:rPr>
            </w:pPr>
          </w:p>
        </w:tc>
        <w:tc>
          <w:tcPr>
            <w:tcW w:w="1458" w:type="dxa"/>
            <w:vAlign w:val="center"/>
          </w:tcPr>
          <w:p w14:paraId="2659E5B0" w14:textId="77777777" w:rsidR="00F81C6C" w:rsidRPr="005C1AE6" w:rsidRDefault="00F81C6C" w:rsidP="00F81C6C">
            <w:pPr>
              <w:jc w:val="center"/>
              <w:rPr>
                <w:rFonts w:eastAsia="標楷體"/>
              </w:rPr>
            </w:pPr>
          </w:p>
        </w:tc>
        <w:tc>
          <w:tcPr>
            <w:tcW w:w="1458" w:type="dxa"/>
            <w:gridSpan w:val="2"/>
            <w:shd w:val="clear" w:color="auto" w:fill="FFFFFF"/>
            <w:vAlign w:val="center"/>
          </w:tcPr>
          <w:p w14:paraId="61CD4D07" w14:textId="77777777" w:rsidR="00F81C6C" w:rsidRPr="005C1AE6" w:rsidRDefault="00F81C6C" w:rsidP="00F81C6C">
            <w:pPr>
              <w:jc w:val="center"/>
              <w:rPr>
                <w:rFonts w:eastAsia="標楷體"/>
              </w:rPr>
            </w:pPr>
          </w:p>
        </w:tc>
        <w:tc>
          <w:tcPr>
            <w:tcW w:w="1458" w:type="dxa"/>
            <w:gridSpan w:val="2"/>
            <w:shd w:val="clear" w:color="auto" w:fill="FFFFFF"/>
            <w:vAlign w:val="center"/>
          </w:tcPr>
          <w:p w14:paraId="1C10F94F" w14:textId="77777777" w:rsidR="00F81C6C" w:rsidRPr="005C1AE6" w:rsidRDefault="00F81C6C" w:rsidP="00F81C6C">
            <w:pPr>
              <w:jc w:val="center"/>
              <w:rPr>
                <w:rFonts w:eastAsia="標楷體"/>
              </w:rPr>
            </w:pPr>
          </w:p>
        </w:tc>
        <w:tc>
          <w:tcPr>
            <w:tcW w:w="1458" w:type="dxa"/>
            <w:vAlign w:val="center"/>
          </w:tcPr>
          <w:p w14:paraId="52391787" w14:textId="77777777" w:rsidR="00F81C6C" w:rsidRPr="005C1AE6" w:rsidRDefault="00F81C6C" w:rsidP="00F81C6C">
            <w:pPr>
              <w:jc w:val="center"/>
              <w:rPr>
                <w:rFonts w:eastAsia="標楷體"/>
              </w:rPr>
            </w:pPr>
          </w:p>
        </w:tc>
      </w:tr>
      <w:tr w:rsidR="00F81C6C" w:rsidRPr="005C1AE6" w14:paraId="70DE1020" w14:textId="77777777" w:rsidTr="006201BA">
        <w:trPr>
          <w:cantSplit/>
          <w:trHeight w:val="780"/>
          <w:jc w:val="center"/>
        </w:trPr>
        <w:tc>
          <w:tcPr>
            <w:tcW w:w="430" w:type="dxa"/>
            <w:vAlign w:val="center"/>
          </w:tcPr>
          <w:p w14:paraId="3BF08EAC" w14:textId="77777777" w:rsidR="00F81C6C" w:rsidRPr="005C1AE6" w:rsidRDefault="00F81C6C" w:rsidP="00F81C6C">
            <w:pPr>
              <w:jc w:val="center"/>
              <w:rPr>
                <w:rFonts w:eastAsia="標楷體"/>
              </w:rPr>
            </w:pPr>
            <w:r w:rsidRPr="005C1AE6">
              <w:rPr>
                <w:rFonts w:eastAsia="標楷體" w:hint="eastAsia"/>
              </w:rPr>
              <w:t>19</w:t>
            </w:r>
          </w:p>
        </w:tc>
        <w:tc>
          <w:tcPr>
            <w:tcW w:w="699" w:type="dxa"/>
            <w:vAlign w:val="center"/>
          </w:tcPr>
          <w:p w14:paraId="169E3188" w14:textId="77777777" w:rsidR="00F81C6C" w:rsidRPr="005C1AE6" w:rsidRDefault="00F81C6C" w:rsidP="00F81C6C">
            <w:pPr>
              <w:jc w:val="center"/>
              <w:rPr>
                <w:rFonts w:eastAsia="標楷體"/>
              </w:rPr>
            </w:pPr>
            <w:r w:rsidRPr="005C1AE6">
              <w:rPr>
                <w:rFonts w:eastAsia="標楷體" w:hint="eastAsia"/>
              </w:rPr>
              <w:t>1229</w:t>
            </w:r>
          </w:p>
          <w:p w14:paraId="4DDEE81A" w14:textId="77777777" w:rsidR="00F81C6C" w:rsidRPr="005C1AE6" w:rsidRDefault="00F81C6C" w:rsidP="00F81C6C">
            <w:pPr>
              <w:jc w:val="center"/>
              <w:rPr>
                <w:rFonts w:eastAsia="標楷體"/>
              </w:rPr>
            </w:pPr>
            <w:r w:rsidRPr="005C1AE6">
              <w:rPr>
                <w:rFonts w:eastAsia="標楷體" w:hint="eastAsia"/>
              </w:rPr>
              <w:t>|</w:t>
            </w:r>
          </w:p>
          <w:p w14:paraId="7B7B0209" w14:textId="77777777" w:rsidR="00F81C6C" w:rsidRPr="005C1AE6" w:rsidRDefault="00F81C6C" w:rsidP="00F81C6C">
            <w:pPr>
              <w:jc w:val="center"/>
              <w:rPr>
                <w:rFonts w:eastAsia="標楷體"/>
              </w:rPr>
            </w:pPr>
            <w:r w:rsidRPr="005C1AE6">
              <w:rPr>
                <w:rFonts w:eastAsia="標楷體" w:hint="eastAsia"/>
              </w:rPr>
              <w:t>0104</w:t>
            </w:r>
          </w:p>
        </w:tc>
        <w:tc>
          <w:tcPr>
            <w:tcW w:w="1701" w:type="dxa"/>
            <w:gridSpan w:val="2"/>
            <w:vAlign w:val="center"/>
          </w:tcPr>
          <w:p w14:paraId="390A163F" w14:textId="05D9819B" w:rsidR="00F81C6C" w:rsidRPr="005C1AE6" w:rsidRDefault="00F81C6C" w:rsidP="00F81C6C">
            <w:pPr>
              <w:jc w:val="center"/>
              <w:rPr>
                <w:rFonts w:eastAsia="標楷體"/>
              </w:rPr>
            </w:pPr>
            <w:r w:rsidRPr="005C1AE6">
              <w:t>How much is it?</w:t>
            </w:r>
          </w:p>
        </w:tc>
        <w:tc>
          <w:tcPr>
            <w:tcW w:w="1701" w:type="dxa"/>
            <w:vAlign w:val="center"/>
          </w:tcPr>
          <w:p w14:paraId="530435D8" w14:textId="044DDCEC" w:rsidR="00F81C6C" w:rsidRPr="005C1AE6" w:rsidRDefault="00F81C6C" w:rsidP="00F81C6C">
            <w:pPr>
              <w:jc w:val="center"/>
              <w:rPr>
                <w:rFonts w:eastAsia="標楷體"/>
              </w:rPr>
            </w:pPr>
            <w:r w:rsidRPr="005C1AE6">
              <w:rPr>
                <w:rFonts w:eastAsia="標楷體" w:hint="eastAsia"/>
              </w:rPr>
              <w:t>我的</w:t>
            </w:r>
            <w:r w:rsidRPr="005C1AE6">
              <w:rPr>
                <w:rFonts w:eastAsia="標楷體" w:hint="eastAsia"/>
              </w:rPr>
              <w:t>G</w:t>
            </w:r>
            <w:r w:rsidRPr="005C1AE6">
              <w:rPr>
                <w:rFonts w:eastAsia="標楷體"/>
              </w:rPr>
              <w:t>M</w:t>
            </w:r>
            <w:r w:rsidRPr="005C1AE6">
              <w:rPr>
                <w:rFonts w:eastAsia="標楷體" w:hint="eastAsia"/>
              </w:rPr>
              <w:t>帳號</w:t>
            </w:r>
          </w:p>
        </w:tc>
        <w:tc>
          <w:tcPr>
            <w:tcW w:w="1458" w:type="dxa"/>
            <w:vAlign w:val="center"/>
          </w:tcPr>
          <w:p w14:paraId="639279D5" w14:textId="3A20F365" w:rsidR="00F81C6C" w:rsidRPr="005C1AE6" w:rsidRDefault="00F81C6C" w:rsidP="00F81C6C">
            <w:pPr>
              <w:jc w:val="center"/>
              <w:rPr>
                <w:rFonts w:eastAsia="標楷體"/>
              </w:rPr>
            </w:pPr>
            <w:r w:rsidRPr="005C1AE6">
              <w:rPr>
                <w:rFonts w:ascii="標楷體" w:eastAsia="標楷體" w:hAnsi="標楷體" w:hint="eastAsia"/>
              </w:rPr>
              <w:t>大手牽小手</w:t>
            </w:r>
          </w:p>
        </w:tc>
        <w:tc>
          <w:tcPr>
            <w:tcW w:w="1458" w:type="dxa"/>
            <w:vAlign w:val="center"/>
          </w:tcPr>
          <w:p w14:paraId="0558BC78" w14:textId="77777777" w:rsidR="00F81C6C" w:rsidRPr="005C1AE6" w:rsidRDefault="00F81C6C" w:rsidP="00F81C6C">
            <w:pPr>
              <w:jc w:val="center"/>
              <w:rPr>
                <w:rFonts w:eastAsia="標楷體"/>
              </w:rPr>
            </w:pPr>
          </w:p>
        </w:tc>
        <w:tc>
          <w:tcPr>
            <w:tcW w:w="1458" w:type="dxa"/>
            <w:vAlign w:val="center"/>
          </w:tcPr>
          <w:p w14:paraId="38430423" w14:textId="1D26433C" w:rsidR="00F81C6C" w:rsidRPr="005C1AE6" w:rsidRDefault="00F81C6C" w:rsidP="00F81C6C">
            <w:pPr>
              <w:jc w:val="center"/>
              <w:rPr>
                <w:rFonts w:eastAsia="標楷體"/>
              </w:rPr>
            </w:pPr>
            <w:r w:rsidRPr="005C1AE6">
              <w:rPr>
                <w:rFonts w:eastAsia="標楷體"/>
              </w:rPr>
              <w:t>戶外教育</w:t>
            </w:r>
          </w:p>
        </w:tc>
        <w:tc>
          <w:tcPr>
            <w:tcW w:w="1458" w:type="dxa"/>
            <w:vAlign w:val="center"/>
          </w:tcPr>
          <w:p w14:paraId="7E02838F" w14:textId="77777777" w:rsidR="00F81C6C" w:rsidRPr="005C1AE6" w:rsidRDefault="00F81C6C" w:rsidP="00F81C6C">
            <w:pPr>
              <w:jc w:val="center"/>
              <w:rPr>
                <w:rFonts w:eastAsia="標楷體"/>
              </w:rPr>
            </w:pPr>
          </w:p>
        </w:tc>
        <w:tc>
          <w:tcPr>
            <w:tcW w:w="1458" w:type="dxa"/>
            <w:gridSpan w:val="2"/>
            <w:shd w:val="clear" w:color="auto" w:fill="FFFFFF"/>
            <w:vAlign w:val="center"/>
          </w:tcPr>
          <w:p w14:paraId="417E04C7" w14:textId="77777777" w:rsidR="00F81C6C" w:rsidRPr="005C1AE6" w:rsidRDefault="00F81C6C" w:rsidP="00F81C6C">
            <w:pPr>
              <w:jc w:val="center"/>
              <w:rPr>
                <w:rFonts w:eastAsia="標楷體"/>
              </w:rPr>
            </w:pPr>
          </w:p>
        </w:tc>
        <w:tc>
          <w:tcPr>
            <w:tcW w:w="1458" w:type="dxa"/>
            <w:gridSpan w:val="2"/>
            <w:shd w:val="clear" w:color="auto" w:fill="FFFFFF"/>
            <w:vAlign w:val="center"/>
          </w:tcPr>
          <w:p w14:paraId="1A8A1BA4" w14:textId="77777777" w:rsidR="00F81C6C" w:rsidRPr="005C1AE6" w:rsidRDefault="00F81C6C" w:rsidP="00F81C6C">
            <w:pPr>
              <w:jc w:val="center"/>
              <w:rPr>
                <w:rFonts w:eastAsia="標楷體"/>
              </w:rPr>
            </w:pPr>
          </w:p>
        </w:tc>
        <w:tc>
          <w:tcPr>
            <w:tcW w:w="1458" w:type="dxa"/>
            <w:vAlign w:val="center"/>
          </w:tcPr>
          <w:p w14:paraId="3F5311C9" w14:textId="77777777" w:rsidR="00F81C6C" w:rsidRPr="005C1AE6" w:rsidRDefault="00F81C6C" w:rsidP="00F81C6C">
            <w:pPr>
              <w:jc w:val="center"/>
              <w:rPr>
                <w:rFonts w:eastAsia="標楷體"/>
              </w:rPr>
            </w:pPr>
          </w:p>
        </w:tc>
      </w:tr>
      <w:tr w:rsidR="00F81C6C" w:rsidRPr="005C1AE6" w14:paraId="1F11ED4A" w14:textId="77777777" w:rsidTr="006201BA">
        <w:trPr>
          <w:cantSplit/>
          <w:trHeight w:val="780"/>
          <w:jc w:val="center"/>
        </w:trPr>
        <w:tc>
          <w:tcPr>
            <w:tcW w:w="430" w:type="dxa"/>
            <w:vAlign w:val="center"/>
          </w:tcPr>
          <w:p w14:paraId="121DA01A" w14:textId="77777777" w:rsidR="00F81C6C" w:rsidRPr="005C1AE6" w:rsidRDefault="00F81C6C" w:rsidP="00F81C6C">
            <w:pPr>
              <w:jc w:val="center"/>
              <w:rPr>
                <w:rFonts w:eastAsia="標楷體"/>
              </w:rPr>
            </w:pPr>
            <w:r w:rsidRPr="005C1AE6">
              <w:rPr>
                <w:rFonts w:eastAsia="標楷體" w:hint="eastAsia"/>
              </w:rPr>
              <w:t>20</w:t>
            </w:r>
          </w:p>
        </w:tc>
        <w:tc>
          <w:tcPr>
            <w:tcW w:w="699" w:type="dxa"/>
            <w:vAlign w:val="center"/>
          </w:tcPr>
          <w:p w14:paraId="1593BE52" w14:textId="77777777" w:rsidR="00F81C6C" w:rsidRPr="005C1AE6" w:rsidRDefault="00F81C6C" w:rsidP="00F81C6C">
            <w:pPr>
              <w:jc w:val="center"/>
              <w:rPr>
                <w:rFonts w:eastAsia="標楷體"/>
              </w:rPr>
            </w:pPr>
            <w:r w:rsidRPr="005C1AE6">
              <w:rPr>
                <w:rFonts w:eastAsia="標楷體" w:hint="eastAsia"/>
              </w:rPr>
              <w:t>0105</w:t>
            </w:r>
          </w:p>
          <w:p w14:paraId="5FF8FE18" w14:textId="77777777" w:rsidR="00F81C6C" w:rsidRPr="005C1AE6" w:rsidRDefault="00F81C6C" w:rsidP="00F81C6C">
            <w:pPr>
              <w:jc w:val="center"/>
              <w:rPr>
                <w:rFonts w:eastAsia="標楷體"/>
              </w:rPr>
            </w:pPr>
            <w:r w:rsidRPr="005C1AE6">
              <w:rPr>
                <w:rFonts w:eastAsia="標楷體" w:hint="eastAsia"/>
              </w:rPr>
              <w:t>|</w:t>
            </w:r>
          </w:p>
          <w:p w14:paraId="6E38C24C" w14:textId="77777777" w:rsidR="00F81C6C" w:rsidRPr="005C1AE6" w:rsidRDefault="00F81C6C" w:rsidP="00F81C6C">
            <w:pPr>
              <w:jc w:val="center"/>
              <w:rPr>
                <w:rFonts w:eastAsia="標楷體"/>
              </w:rPr>
            </w:pPr>
            <w:r w:rsidRPr="005C1AE6">
              <w:rPr>
                <w:rFonts w:eastAsia="標楷體" w:hint="eastAsia"/>
              </w:rPr>
              <w:t>0111</w:t>
            </w:r>
          </w:p>
        </w:tc>
        <w:tc>
          <w:tcPr>
            <w:tcW w:w="1701" w:type="dxa"/>
            <w:gridSpan w:val="2"/>
            <w:vAlign w:val="center"/>
          </w:tcPr>
          <w:p w14:paraId="1282C6D0" w14:textId="5FEE0A98" w:rsidR="00F81C6C" w:rsidRPr="005C1AE6" w:rsidRDefault="00F81C6C" w:rsidP="00F81C6C">
            <w:pPr>
              <w:jc w:val="center"/>
              <w:rPr>
                <w:rFonts w:eastAsia="標楷體"/>
              </w:rPr>
            </w:pPr>
            <w:r w:rsidRPr="005C1AE6">
              <w:t>How much is it?</w:t>
            </w:r>
          </w:p>
        </w:tc>
        <w:tc>
          <w:tcPr>
            <w:tcW w:w="1701" w:type="dxa"/>
            <w:vAlign w:val="center"/>
          </w:tcPr>
          <w:p w14:paraId="3E11CDF0" w14:textId="4A195318" w:rsidR="00F81C6C" w:rsidRPr="005C1AE6" w:rsidRDefault="00F81C6C" w:rsidP="00F81C6C">
            <w:pPr>
              <w:jc w:val="center"/>
              <w:rPr>
                <w:rFonts w:eastAsia="標楷體"/>
              </w:rPr>
            </w:pPr>
            <w:r w:rsidRPr="005C1AE6">
              <w:rPr>
                <w:rFonts w:eastAsia="標楷體" w:hint="eastAsia"/>
              </w:rPr>
              <w:t>期末考週</w:t>
            </w:r>
          </w:p>
        </w:tc>
        <w:tc>
          <w:tcPr>
            <w:tcW w:w="1458" w:type="dxa"/>
            <w:vAlign w:val="center"/>
          </w:tcPr>
          <w:p w14:paraId="4C1648C1" w14:textId="48958C72" w:rsidR="00F81C6C" w:rsidRPr="005C1AE6" w:rsidRDefault="00F81C6C" w:rsidP="00F81C6C">
            <w:pPr>
              <w:jc w:val="center"/>
              <w:rPr>
                <w:rFonts w:eastAsia="標楷體"/>
              </w:rPr>
            </w:pPr>
            <w:r w:rsidRPr="005C1AE6">
              <w:rPr>
                <w:rFonts w:ascii="標楷體" w:eastAsia="標楷體" w:hAnsi="標楷體" w:hint="eastAsia"/>
              </w:rPr>
              <w:t>大手牽小手</w:t>
            </w:r>
          </w:p>
        </w:tc>
        <w:tc>
          <w:tcPr>
            <w:tcW w:w="1458" w:type="dxa"/>
            <w:vAlign w:val="center"/>
          </w:tcPr>
          <w:p w14:paraId="0DF1E26B" w14:textId="2C39CB41" w:rsidR="00F81C6C" w:rsidRPr="005C1AE6" w:rsidRDefault="00F81C6C" w:rsidP="00F81C6C">
            <w:pPr>
              <w:jc w:val="center"/>
              <w:rPr>
                <w:rFonts w:eastAsia="標楷體"/>
              </w:rPr>
            </w:pPr>
            <w:r w:rsidRPr="005C1AE6">
              <w:rPr>
                <w:rFonts w:ascii="標楷體" w:eastAsia="標楷體" w:hAnsi="標楷體" w:hint="eastAsia"/>
              </w:rPr>
              <w:t>體育趣味競賽</w:t>
            </w:r>
          </w:p>
        </w:tc>
        <w:tc>
          <w:tcPr>
            <w:tcW w:w="1458" w:type="dxa"/>
            <w:vAlign w:val="center"/>
          </w:tcPr>
          <w:p w14:paraId="1387CF3B" w14:textId="77777777" w:rsidR="00F81C6C" w:rsidRPr="005C1AE6" w:rsidRDefault="00F81C6C" w:rsidP="00F81C6C">
            <w:pPr>
              <w:jc w:val="center"/>
              <w:rPr>
                <w:rFonts w:eastAsia="標楷體"/>
              </w:rPr>
            </w:pPr>
          </w:p>
        </w:tc>
        <w:tc>
          <w:tcPr>
            <w:tcW w:w="1458" w:type="dxa"/>
            <w:vAlign w:val="center"/>
          </w:tcPr>
          <w:p w14:paraId="5C25D24A" w14:textId="77777777" w:rsidR="00F81C6C" w:rsidRPr="005C1AE6" w:rsidRDefault="00F81C6C" w:rsidP="00F81C6C">
            <w:pPr>
              <w:jc w:val="center"/>
              <w:rPr>
                <w:rFonts w:eastAsia="標楷體"/>
              </w:rPr>
            </w:pPr>
          </w:p>
        </w:tc>
        <w:tc>
          <w:tcPr>
            <w:tcW w:w="1458" w:type="dxa"/>
            <w:gridSpan w:val="2"/>
            <w:shd w:val="clear" w:color="auto" w:fill="FFFFFF"/>
            <w:vAlign w:val="center"/>
          </w:tcPr>
          <w:p w14:paraId="32014224" w14:textId="77777777" w:rsidR="00F81C6C" w:rsidRPr="005C1AE6" w:rsidRDefault="00F81C6C" w:rsidP="00F81C6C">
            <w:pPr>
              <w:jc w:val="center"/>
              <w:rPr>
                <w:rFonts w:eastAsia="標楷體"/>
              </w:rPr>
            </w:pPr>
          </w:p>
        </w:tc>
        <w:tc>
          <w:tcPr>
            <w:tcW w:w="1458" w:type="dxa"/>
            <w:gridSpan w:val="2"/>
            <w:shd w:val="clear" w:color="auto" w:fill="FFFFFF"/>
            <w:vAlign w:val="center"/>
          </w:tcPr>
          <w:p w14:paraId="75533013" w14:textId="77777777" w:rsidR="00F81C6C" w:rsidRPr="005C1AE6" w:rsidRDefault="00F81C6C" w:rsidP="00F81C6C">
            <w:pPr>
              <w:jc w:val="center"/>
              <w:rPr>
                <w:rFonts w:eastAsia="標楷體"/>
              </w:rPr>
            </w:pPr>
          </w:p>
        </w:tc>
        <w:tc>
          <w:tcPr>
            <w:tcW w:w="1458" w:type="dxa"/>
            <w:vAlign w:val="center"/>
          </w:tcPr>
          <w:p w14:paraId="1368304E" w14:textId="77777777" w:rsidR="00F81C6C" w:rsidRPr="005C1AE6" w:rsidRDefault="00F81C6C" w:rsidP="00F81C6C">
            <w:pPr>
              <w:jc w:val="center"/>
              <w:rPr>
                <w:rFonts w:eastAsia="標楷體"/>
              </w:rPr>
            </w:pPr>
          </w:p>
        </w:tc>
      </w:tr>
      <w:tr w:rsidR="00F81C6C" w:rsidRPr="005C1AE6" w14:paraId="444F059B" w14:textId="77777777" w:rsidTr="006201BA">
        <w:trPr>
          <w:cantSplit/>
          <w:trHeight w:val="780"/>
          <w:jc w:val="center"/>
        </w:trPr>
        <w:tc>
          <w:tcPr>
            <w:tcW w:w="430" w:type="dxa"/>
            <w:vAlign w:val="center"/>
          </w:tcPr>
          <w:p w14:paraId="0DC8F844" w14:textId="77777777" w:rsidR="00F81C6C" w:rsidRPr="005C1AE6" w:rsidRDefault="00F81C6C" w:rsidP="00F81C6C">
            <w:pPr>
              <w:jc w:val="center"/>
              <w:rPr>
                <w:rFonts w:eastAsia="標楷體"/>
              </w:rPr>
            </w:pPr>
            <w:r w:rsidRPr="005C1AE6">
              <w:rPr>
                <w:rFonts w:eastAsia="標楷體" w:hint="eastAsia"/>
              </w:rPr>
              <w:t>21</w:t>
            </w:r>
          </w:p>
        </w:tc>
        <w:tc>
          <w:tcPr>
            <w:tcW w:w="699" w:type="dxa"/>
            <w:vAlign w:val="center"/>
          </w:tcPr>
          <w:p w14:paraId="71E90E02" w14:textId="77777777" w:rsidR="00F81C6C" w:rsidRPr="005C1AE6" w:rsidRDefault="00F81C6C" w:rsidP="00F81C6C">
            <w:pPr>
              <w:jc w:val="center"/>
              <w:rPr>
                <w:rFonts w:eastAsia="標楷體"/>
              </w:rPr>
            </w:pPr>
            <w:r w:rsidRPr="005C1AE6">
              <w:rPr>
                <w:rFonts w:eastAsia="標楷體" w:hint="eastAsia"/>
              </w:rPr>
              <w:t>0112</w:t>
            </w:r>
          </w:p>
          <w:p w14:paraId="14CB639B" w14:textId="77777777" w:rsidR="00F81C6C" w:rsidRPr="005C1AE6" w:rsidRDefault="00F81C6C" w:rsidP="00F81C6C">
            <w:pPr>
              <w:jc w:val="center"/>
              <w:rPr>
                <w:rFonts w:eastAsia="標楷體"/>
              </w:rPr>
            </w:pPr>
            <w:r w:rsidRPr="005C1AE6">
              <w:rPr>
                <w:rFonts w:eastAsia="標楷體" w:hint="eastAsia"/>
              </w:rPr>
              <w:t>|</w:t>
            </w:r>
          </w:p>
          <w:p w14:paraId="59B8F4F8" w14:textId="77777777" w:rsidR="00F81C6C" w:rsidRPr="005C1AE6" w:rsidRDefault="00F81C6C" w:rsidP="00F81C6C">
            <w:pPr>
              <w:jc w:val="center"/>
              <w:rPr>
                <w:rFonts w:eastAsia="標楷體"/>
              </w:rPr>
            </w:pPr>
            <w:r w:rsidRPr="005C1AE6">
              <w:rPr>
                <w:rFonts w:eastAsia="標楷體" w:hint="eastAsia"/>
              </w:rPr>
              <w:t>0118</w:t>
            </w:r>
          </w:p>
        </w:tc>
        <w:tc>
          <w:tcPr>
            <w:tcW w:w="1701" w:type="dxa"/>
            <w:gridSpan w:val="2"/>
            <w:vAlign w:val="center"/>
          </w:tcPr>
          <w:p w14:paraId="279AA8C2" w14:textId="40374E49" w:rsidR="00F81C6C" w:rsidRPr="005C1AE6" w:rsidRDefault="00F81C6C" w:rsidP="00F81C6C">
            <w:pPr>
              <w:jc w:val="center"/>
              <w:rPr>
                <w:rFonts w:eastAsia="標楷體"/>
              </w:rPr>
            </w:pPr>
            <w:r w:rsidRPr="005C1AE6">
              <w:rPr>
                <w:rFonts w:eastAsia="標楷體" w:hint="eastAsia"/>
              </w:rPr>
              <w:t>Re</w:t>
            </w:r>
            <w:r w:rsidRPr="005C1AE6">
              <w:rPr>
                <w:rFonts w:eastAsia="標楷體"/>
              </w:rPr>
              <w:t>view</w:t>
            </w:r>
            <w:r w:rsidRPr="005C1AE6">
              <w:rPr>
                <w:rFonts w:eastAsia="標楷體" w:hint="eastAsia"/>
              </w:rPr>
              <w:t>總複習</w:t>
            </w:r>
          </w:p>
        </w:tc>
        <w:tc>
          <w:tcPr>
            <w:tcW w:w="1701" w:type="dxa"/>
            <w:vAlign w:val="center"/>
          </w:tcPr>
          <w:p w14:paraId="7348EC12" w14:textId="24C31FE9" w:rsidR="00F81C6C" w:rsidRPr="005C1AE6" w:rsidRDefault="00F81C6C" w:rsidP="00F81C6C">
            <w:pPr>
              <w:jc w:val="center"/>
              <w:rPr>
                <w:rFonts w:eastAsia="標楷體"/>
              </w:rPr>
            </w:pPr>
            <w:r w:rsidRPr="005C1AE6">
              <w:rPr>
                <w:rFonts w:eastAsia="標楷體" w:hint="eastAsia"/>
              </w:rPr>
              <w:t>期末電腦測驗</w:t>
            </w:r>
          </w:p>
        </w:tc>
        <w:tc>
          <w:tcPr>
            <w:tcW w:w="1458" w:type="dxa"/>
            <w:vAlign w:val="center"/>
          </w:tcPr>
          <w:p w14:paraId="4F956753" w14:textId="6CABFBDE" w:rsidR="00F81C6C" w:rsidRPr="005C1AE6" w:rsidRDefault="00F81C6C" w:rsidP="00F81C6C">
            <w:pPr>
              <w:jc w:val="center"/>
              <w:rPr>
                <w:rFonts w:eastAsia="標楷體"/>
              </w:rPr>
            </w:pPr>
            <w:r w:rsidRPr="005C1AE6">
              <w:rPr>
                <w:rFonts w:ascii="標楷體" w:eastAsia="標楷體" w:hAnsi="標楷體" w:hint="eastAsia"/>
              </w:rPr>
              <w:t>大手牽小手</w:t>
            </w:r>
          </w:p>
        </w:tc>
        <w:tc>
          <w:tcPr>
            <w:tcW w:w="1458" w:type="dxa"/>
            <w:vAlign w:val="center"/>
          </w:tcPr>
          <w:p w14:paraId="31A9AD80" w14:textId="674EDC41" w:rsidR="00F81C6C" w:rsidRPr="005C1AE6" w:rsidRDefault="00F81C6C" w:rsidP="00F81C6C">
            <w:pPr>
              <w:jc w:val="center"/>
              <w:rPr>
                <w:rFonts w:eastAsia="標楷體"/>
              </w:rPr>
            </w:pPr>
            <w:r w:rsidRPr="005C1AE6">
              <w:rPr>
                <w:rFonts w:ascii="標楷體" w:eastAsia="標楷體" w:hAnsi="標楷體" w:hint="eastAsia"/>
              </w:rPr>
              <w:t>期末大掃除</w:t>
            </w:r>
          </w:p>
        </w:tc>
        <w:tc>
          <w:tcPr>
            <w:tcW w:w="1458" w:type="dxa"/>
            <w:vAlign w:val="center"/>
          </w:tcPr>
          <w:p w14:paraId="5571D2E0" w14:textId="77777777" w:rsidR="00F81C6C" w:rsidRPr="005C1AE6" w:rsidRDefault="00F81C6C" w:rsidP="00F81C6C">
            <w:pPr>
              <w:jc w:val="center"/>
              <w:rPr>
                <w:rFonts w:eastAsia="標楷體"/>
              </w:rPr>
            </w:pPr>
          </w:p>
        </w:tc>
        <w:tc>
          <w:tcPr>
            <w:tcW w:w="1458" w:type="dxa"/>
            <w:vAlign w:val="center"/>
          </w:tcPr>
          <w:p w14:paraId="0AB3D13E" w14:textId="77777777" w:rsidR="00F81C6C" w:rsidRPr="005C1AE6" w:rsidRDefault="00F81C6C" w:rsidP="00F81C6C">
            <w:pPr>
              <w:jc w:val="center"/>
              <w:rPr>
                <w:rFonts w:eastAsia="標楷體"/>
              </w:rPr>
            </w:pPr>
          </w:p>
        </w:tc>
        <w:tc>
          <w:tcPr>
            <w:tcW w:w="1458" w:type="dxa"/>
            <w:gridSpan w:val="2"/>
            <w:shd w:val="clear" w:color="auto" w:fill="FFFFFF"/>
            <w:vAlign w:val="center"/>
          </w:tcPr>
          <w:p w14:paraId="2F6EE049" w14:textId="77777777" w:rsidR="00F81C6C" w:rsidRPr="005C1AE6" w:rsidRDefault="00F81C6C" w:rsidP="00F81C6C">
            <w:pPr>
              <w:jc w:val="center"/>
              <w:rPr>
                <w:rFonts w:eastAsia="標楷體"/>
              </w:rPr>
            </w:pPr>
          </w:p>
        </w:tc>
        <w:tc>
          <w:tcPr>
            <w:tcW w:w="1458" w:type="dxa"/>
            <w:gridSpan w:val="2"/>
            <w:shd w:val="clear" w:color="auto" w:fill="FFFFFF"/>
            <w:vAlign w:val="center"/>
          </w:tcPr>
          <w:p w14:paraId="4B9F232A" w14:textId="77777777" w:rsidR="00F81C6C" w:rsidRPr="005C1AE6" w:rsidRDefault="00F81C6C" w:rsidP="00F81C6C">
            <w:pPr>
              <w:jc w:val="center"/>
              <w:rPr>
                <w:rFonts w:eastAsia="標楷體"/>
              </w:rPr>
            </w:pPr>
          </w:p>
        </w:tc>
        <w:tc>
          <w:tcPr>
            <w:tcW w:w="1458" w:type="dxa"/>
            <w:vAlign w:val="center"/>
          </w:tcPr>
          <w:p w14:paraId="3314E983" w14:textId="77777777" w:rsidR="00F81C6C" w:rsidRPr="005C1AE6" w:rsidRDefault="00F81C6C" w:rsidP="00F81C6C">
            <w:pPr>
              <w:jc w:val="center"/>
              <w:rPr>
                <w:rFonts w:eastAsia="標楷體"/>
              </w:rPr>
            </w:pPr>
          </w:p>
        </w:tc>
      </w:tr>
      <w:tr w:rsidR="00F81C6C" w:rsidRPr="005C1AE6" w14:paraId="3EA50612" w14:textId="77777777" w:rsidTr="003849B0">
        <w:trPr>
          <w:cantSplit/>
          <w:trHeight w:val="780"/>
          <w:jc w:val="center"/>
        </w:trPr>
        <w:tc>
          <w:tcPr>
            <w:tcW w:w="1129" w:type="dxa"/>
            <w:gridSpan w:val="2"/>
            <w:vAlign w:val="center"/>
          </w:tcPr>
          <w:p w14:paraId="0E8FFF7A" w14:textId="77777777" w:rsidR="00F81C6C" w:rsidRPr="005C1AE6" w:rsidRDefault="00F81C6C" w:rsidP="00F81C6C">
            <w:pPr>
              <w:jc w:val="center"/>
              <w:rPr>
                <w:rFonts w:eastAsia="標楷體"/>
              </w:rPr>
            </w:pPr>
            <w:r w:rsidRPr="005C1AE6">
              <w:rPr>
                <w:rFonts w:eastAsia="標楷體" w:hint="eastAsia"/>
              </w:rPr>
              <w:t>總節數</w:t>
            </w:r>
          </w:p>
        </w:tc>
        <w:tc>
          <w:tcPr>
            <w:tcW w:w="1701" w:type="dxa"/>
            <w:gridSpan w:val="2"/>
            <w:vAlign w:val="center"/>
          </w:tcPr>
          <w:p w14:paraId="4548B101" w14:textId="0DFB228B" w:rsidR="00F81C6C" w:rsidRPr="005C1AE6" w:rsidRDefault="00F81C6C" w:rsidP="00F81C6C">
            <w:pPr>
              <w:jc w:val="center"/>
              <w:rPr>
                <w:rFonts w:eastAsia="標楷體"/>
              </w:rPr>
            </w:pPr>
            <w:r w:rsidRPr="005C1AE6">
              <w:rPr>
                <w:rFonts w:eastAsia="標楷體" w:hint="eastAsia"/>
              </w:rPr>
              <w:t>21</w:t>
            </w:r>
          </w:p>
        </w:tc>
        <w:tc>
          <w:tcPr>
            <w:tcW w:w="1701" w:type="dxa"/>
            <w:vAlign w:val="center"/>
          </w:tcPr>
          <w:p w14:paraId="10BB4A5C" w14:textId="32A048E3" w:rsidR="00F81C6C" w:rsidRPr="005C1AE6" w:rsidRDefault="00F81C6C" w:rsidP="00F81C6C">
            <w:pPr>
              <w:jc w:val="center"/>
              <w:rPr>
                <w:rFonts w:eastAsia="標楷體"/>
              </w:rPr>
            </w:pPr>
            <w:r w:rsidRPr="005C1AE6">
              <w:rPr>
                <w:rFonts w:eastAsia="標楷體" w:hint="eastAsia"/>
              </w:rPr>
              <w:t>21</w:t>
            </w:r>
          </w:p>
        </w:tc>
        <w:tc>
          <w:tcPr>
            <w:tcW w:w="1458" w:type="dxa"/>
            <w:vAlign w:val="center"/>
          </w:tcPr>
          <w:p w14:paraId="7C205A79" w14:textId="3A4AD015" w:rsidR="00F81C6C" w:rsidRPr="005C1AE6" w:rsidRDefault="00F81C6C" w:rsidP="00F81C6C">
            <w:pPr>
              <w:jc w:val="center"/>
              <w:rPr>
                <w:rFonts w:eastAsia="標楷體"/>
              </w:rPr>
            </w:pPr>
            <w:r w:rsidRPr="005C1AE6">
              <w:rPr>
                <w:rFonts w:eastAsia="標楷體" w:hint="eastAsia"/>
              </w:rPr>
              <w:t>21</w:t>
            </w:r>
          </w:p>
        </w:tc>
        <w:tc>
          <w:tcPr>
            <w:tcW w:w="1458" w:type="dxa"/>
            <w:vAlign w:val="center"/>
          </w:tcPr>
          <w:p w14:paraId="003BD6DC" w14:textId="7DF398D6" w:rsidR="00F81C6C" w:rsidRPr="005C1AE6" w:rsidRDefault="00F81C6C" w:rsidP="00F81C6C">
            <w:pPr>
              <w:jc w:val="center"/>
              <w:rPr>
                <w:rFonts w:eastAsia="標楷體"/>
              </w:rPr>
            </w:pPr>
            <w:r w:rsidRPr="005C1AE6">
              <w:rPr>
                <w:rFonts w:eastAsia="標楷體"/>
              </w:rPr>
              <w:t>7</w:t>
            </w:r>
          </w:p>
        </w:tc>
        <w:tc>
          <w:tcPr>
            <w:tcW w:w="1458" w:type="dxa"/>
            <w:vAlign w:val="center"/>
          </w:tcPr>
          <w:p w14:paraId="12AE75FD" w14:textId="4B1B427E" w:rsidR="00F81C6C" w:rsidRPr="005C1AE6" w:rsidRDefault="00F81C6C" w:rsidP="00F81C6C">
            <w:pPr>
              <w:jc w:val="center"/>
              <w:rPr>
                <w:rFonts w:eastAsia="標楷體"/>
              </w:rPr>
            </w:pPr>
            <w:r w:rsidRPr="005C1AE6">
              <w:rPr>
                <w:rFonts w:eastAsia="標楷體" w:hint="eastAsia"/>
              </w:rPr>
              <w:t>8</w:t>
            </w:r>
          </w:p>
        </w:tc>
        <w:tc>
          <w:tcPr>
            <w:tcW w:w="1458" w:type="dxa"/>
            <w:vAlign w:val="center"/>
          </w:tcPr>
          <w:p w14:paraId="49F12A00" w14:textId="0306A8C5" w:rsidR="00F81C6C" w:rsidRPr="005C1AE6" w:rsidRDefault="00F81C6C" w:rsidP="00F81C6C">
            <w:pPr>
              <w:jc w:val="center"/>
              <w:rPr>
                <w:rFonts w:eastAsia="標楷體"/>
              </w:rPr>
            </w:pPr>
            <w:r w:rsidRPr="005C1AE6">
              <w:rPr>
                <w:rFonts w:eastAsia="標楷體" w:hint="eastAsia"/>
              </w:rPr>
              <w:t>6</w:t>
            </w:r>
          </w:p>
        </w:tc>
        <w:tc>
          <w:tcPr>
            <w:tcW w:w="1458" w:type="dxa"/>
            <w:gridSpan w:val="2"/>
            <w:vAlign w:val="center"/>
          </w:tcPr>
          <w:p w14:paraId="43E527F5" w14:textId="4BA0CEAD" w:rsidR="00F81C6C" w:rsidRPr="005C1AE6" w:rsidRDefault="00F81C6C" w:rsidP="00F81C6C">
            <w:pPr>
              <w:jc w:val="center"/>
              <w:rPr>
                <w:rFonts w:eastAsia="標楷體"/>
              </w:rPr>
            </w:pPr>
          </w:p>
        </w:tc>
        <w:tc>
          <w:tcPr>
            <w:tcW w:w="1458" w:type="dxa"/>
            <w:gridSpan w:val="2"/>
            <w:shd w:val="clear" w:color="auto" w:fill="FFFFFF"/>
            <w:vAlign w:val="center"/>
          </w:tcPr>
          <w:p w14:paraId="493ACBE1" w14:textId="77777777" w:rsidR="00F81C6C" w:rsidRPr="005C1AE6" w:rsidRDefault="00F81C6C" w:rsidP="00F81C6C">
            <w:pPr>
              <w:jc w:val="center"/>
              <w:rPr>
                <w:rFonts w:eastAsia="標楷體"/>
              </w:rPr>
            </w:pPr>
          </w:p>
        </w:tc>
        <w:tc>
          <w:tcPr>
            <w:tcW w:w="1458" w:type="dxa"/>
            <w:vAlign w:val="center"/>
          </w:tcPr>
          <w:p w14:paraId="6FAC4376" w14:textId="77777777" w:rsidR="00F81C6C" w:rsidRPr="005C1AE6" w:rsidRDefault="00F81C6C" w:rsidP="00F81C6C">
            <w:pPr>
              <w:jc w:val="center"/>
              <w:rPr>
                <w:rFonts w:eastAsia="標楷體"/>
              </w:rPr>
            </w:pPr>
          </w:p>
        </w:tc>
      </w:tr>
    </w:tbl>
    <w:p w14:paraId="305C5E18" w14:textId="77777777" w:rsidR="008F618C" w:rsidRPr="005C1AE6" w:rsidRDefault="008F618C" w:rsidP="001D482E">
      <w:pPr>
        <w:ind w:firstLine="23"/>
        <w:rPr>
          <w:rFonts w:eastAsia="標楷體"/>
          <w:sz w:val="28"/>
        </w:rPr>
      </w:pPr>
    </w:p>
    <w:p w14:paraId="629279AF" w14:textId="77777777" w:rsidR="008F618C" w:rsidRPr="005C1AE6" w:rsidRDefault="008F618C" w:rsidP="008F618C">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28532CE8" w14:textId="77777777" w:rsidR="008F618C" w:rsidRPr="005C1AE6" w:rsidRDefault="008F618C">
      <w:pPr>
        <w:widowControl/>
        <w:rPr>
          <w:rFonts w:ascii="標楷體" w:eastAsia="標楷體" w:hAnsi="標楷體"/>
          <w:b/>
        </w:rPr>
      </w:pPr>
      <w:r w:rsidRPr="005C1AE6">
        <w:rPr>
          <w:rFonts w:ascii="標楷體" w:eastAsia="標楷體" w:hAnsi="標楷體"/>
          <w:b/>
        </w:rPr>
        <w:br w:type="page"/>
      </w:r>
    </w:p>
    <w:p w14:paraId="19EE7D33" w14:textId="77777777" w:rsidR="008F618C" w:rsidRPr="005C1AE6" w:rsidRDefault="008F618C" w:rsidP="008F618C">
      <w:pPr>
        <w:pStyle w:val="affd"/>
        <w:spacing w:before="36" w:after="72"/>
        <w:ind w:left="720"/>
      </w:pPr>
      <w:bookmarkStart w:id="47" w:name="_Toc131066185"/>
      <w:r w:rsidRPr="005C1AE6">
        <w:rPr>
          <w:rFonts w:hint="eastAsia"/>
        </w:rPr>
        <w:t>（二）三年級第二學期教學進度總表(表5-6)</w:t>
      </w:r>
      <w:bookmarkEnd w:id="47"/>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3C527AE1" w14:textId="77777777" w:rsidTr="00907FF8">
        <w:trPr>
          <w:cantSplit/>
          <w:trHeight w:val="480"/>
          <w:jc w:val="center"/>
        </w:trPr>
        <w:tc>
          <w:tcPr>
            <w:tcW w:w="14737" w:type="dxa"/>
            <w:gridSpan w:val="14"/>
            <w:shd w:val="clear" w:color="auto" w:fill="FFE599"/>
            <w:vAlign w:val="center"/>
          </w:tcPr>
          <w:p w14:paraId="5BE6B249"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506DFB09" w14:textId="77777777" w:rsidTr="00907FF8">
        <w:trPr>
          <w:cantSplit/>
          <w:trHeight w:val="480"/>
          <w:jc w:val="center"/>
        </w:trPr>
        <w:tc>
          <w:tcPr>
            <w:tcW w:w="1837" w:type="dxa"/>
            <w:gridSpan w:val="3"/>
            <w:shd w:val="clear" w:color="auto" w:fill="BFBFBF"/>
            <w:vAlign w:val="center"/>
          </w:tcPr>
          <w:p w14:paraId="4340D3D8"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290BD199"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4574A30A"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269F82E9" w14:textId="77777777" w:rsidR="001D482E" w:rsidRPr="005C1AE6" w:rsidRDefault="001D482E" w:rsidP="00907FF8">
            <w:pPr>
              <w:jc w:val="center"/>
              <w:rPr>
                <w:rFonts w:eastAsia="標楷體"/>
              </w:rPr>
            </w:pPr>
            <w:r w:rsidRPr="005C1AE6">
              <w:rPr>
                <w:rFonts w:eastAsia="標楷體" w:hint="eastAsia"/>
              </w:rPr>
              <w:t>總節數</w:t>
            </w:r>
          </w:p>
        </w:tc>
      </w:tr>
      <w:tr w:rsidR="00F81C6C" w:rsidRPr="005C1AE6" w14:paraId="7710B2FA" w14:textId="77777777" w:rsidTr="006201BA">
        <w:trPr>
          <w:cantSplit/>
          <w:trHeight w:val="850"/>
          <w:jc w:val="center"/>
        </w:trPr>
        <w:tc>
          <w:tcPr>
            <w:tcW w:w="1837" w:type="dxa"/>
            <w:gridSpan w:val="3"/>
            <w:vAlign w:val="center"/>
          </w:tcPr>
          <w:p w14:paraId="2F154A65" w14:textId="77777777" w:rsidR="00F81C6C" w:rsidRPr="005C1AE6" w:rsidRDefault="00F81C6C" w:rsidP="00F81C6C">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5ED3DE14" w14:textId="77777777" w:rsidR="00F81C6C" w:rsidRPr="005C1AE6" w:rsidRDefault="00F81C6C" w:rsidP="00F81C6C">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vAlign w:val="center"/>
          </w:tcPr>
          <w:p w14:paraId="1CDA0597" w14:textId="77777777" w:rsidR="00F81C6C" w:rsidRPr="005C1AE6" w:rsidRDefault="00F81C6C" w:rsidP="00F81C6C">
            <w:pPr>
              <w:rPr>
                <w:rFonts w:ascii="標楷體" w:eastAsia="標楷體" w:hAnsi="標楷體"/>
              </w:rPr>
            </w:pPr>
            <w:r w:rsidRPr="005C1AE6">
              <w:rPr>
                <w:rFonts w:ascii="標楷體" w:eastAsia="標楷體" w:hAnsi="標楷體" w:hint="eastAsia"/>
              </w:rPr>
              <w:t>1.課堂中所習得的生活用語或教室用語。</w:t>
            </w:r>
          </w:p>
          <w:p w14:paraId="73153357" w14:textId="77777777" w:rsidR="00F81C6C" w:rsidRPr="005C1AE6" w:rsidRDefault="00F81C6C" w:rsidP="00F81C6C">
            <w:pPr>
              <w:rPr>
                <w:rFonts w:ascii="標楷體" w:eastAsia="標楷體" w:hAnsi="標楷體"/>
              </w:rPr>
            </w:pPr>
            <w:r w:rsidRPr="005C1AE6">
              <w:rPr>
                <w:rFonts w:ascii="標楷體" w:eastAsia="標楷體" w:hAnsi="標楷體" w:hint="eastAsia"/>
              </w:rPr>
              <w:t>2.辨別相似子音的發音，並能運用字母拼讀法看字讀音、聽音辨字和聽音拼字。</w:t>
            </w:r>
          </w:p>
          <w:p w14:paraId="0F5F875F" w14:textId="77777777" w:rsidR="00F81C6C" w:rsidRPr="005C1AE6" w:rsidRDefault="00F81C6C" w:rsidP="00F81C6C">
            <w:pPr>
              <w:rPr>
                <w:rFonts w:ascii="標楷體" w:eastAsia="標楷體" w:hAnsi="標楷體"/>
              </w:rPr>
            </w:pPr>
            <w:r w:rsidRPr="005C1AE6">
              <w:rPr>
                <w:rFonts w:ascii="標楷體" w:eastAsia="標楷體" w:hAnsi="標楷體" w:hint="eastAsia"/>
              </w:rPr>
              <w:t>3.吟唱各課的歌謠或韻文。</w:t>
            </w:r>
          </w:p>
          <w:p w14:paraId="00FB99DC" w14:textId="5ED8F73D" w:rsidR="00F81C6C" w:rsidRPr="005C1AE6" w:rsidRDefault="00F81C6C" w:rsidP="00F81C6C">
            <w:pPr>
              <w:rPr>
                <w:rFonts w:ascii="標楷體" w:eastAsia="標楷體" w:hAnsi="標楷體"/>
              </w:rPr>
            </w:pPr>
            <w:r w:rsidRPr="005C1AE6">
              <w:rPr>
                <w:rFonts w:ascii="標楷體" w:eastAsia="標楷體" w:hAnsi="標楷體" w:hint="eastAsia"/>
              </w:rPr>
              <w:t>4.認識臺灣及其他國家的風俗文化。</w:t>
            </w:r>
          </w:p>
        </w:tc>
        <w:tc>
          <w:tcPr>
            <w:tcW w:w="2130" w:type="dxa"/>
            <w:gridSpan w:val="2"/>
            <w:vAlign w:val="center"/>
          </w:tcPr>
          <w:p w14:paraId="4491D40C" w14:textId="77777777" w:rsidR="00F81C6C" w:rsidRPr="005C1AE6" w:rsidRDefault="00F81C6C" w:rsidP="00F81C6C">
            <w:pPr>
              <w:rPr>
                <w:rFonts w:ascii="標楷體" w:eastAsia="標楷體" w:hAnsi="標楷體"/>
              </w:rPr>
            </w:pPr>
            <w:r w:rsidRPr="005C1AE6">
              <w:rPr>
                <w:rFonts w:ascii="標楷體" w:eastAsia="標楷體" w:hAnsi="標楷體" w:hint="eastAsia"/>
              </w:rPr>
              <w:t>活動式評量</w:t>
            </w:r>
          </w:p>
          <w:p w14:paraId="2980B7FD" w14:textId="77777777" w:rsidR="00F81C6C" w:rsidRPr="005C1AE6" w:rsidRDefault="00F81C6C" w:rsidP="00F81C6C">
            <w:pPr>
              <w:rPr>
                <w:rFonts w:ascii="標楷體" w:eastAsia="標楷體" w:hAnsi="標楷體"/>
              </w:rPr>
            </w:pPr>
            <w:r w:rsidRPr="005C1AE6">
              <w:rPr>
                <w:rFonts w:ascii="標楷體" w:eastAsia="標楷體" w:hAnsi="標楷體" w:hint="eastAsia"/>
              </w:rPr>
              <w:t>紙筆評量</w:t>
            </w:r>
          </w:p>
          <w:p w14:paraId="4A1F2067" w14:textId="77777777" w:rsidR="00F81C6C" w:rsidRPr="005C1AE6" w:rsidRDefault="00F81C6C" w:rsidP="00F81C6C">
            <w:pPr>
              <w:rPr>
                <w:rFonts w:ascii="標楷體" w:eastAsia="標楷體" w:hAnsi="標楷體"/>
              </w:rPr>
            </w:pPr>
            <w:r w:rsidRPr="005C1AE6">
              <w:rPr>
                <w:rFonts w:ascii="標楷體" w:eastAsia="標楷體" w:hAnsi="標楷體" w:hint="eastAsia"/>
              </w:rPr>
              <w:t>課堂觀察</w:t>
            </w:r>
          </w:p>
          <w:p w14:paraId="4F4A324F" w14:textId="272AF1CD" w:rsidR="00F81C6C" w:rsidRPr="005C1AE6" w:rsidRDefault="00F81C6C" w:rsidP="00F81C6C">
            <w:pPr>
              <w:rPr>
                <w:rFonts w:ascii="標楷體" w:eastAsia="標楷體" w:hAnsi="標楷體"/>
                <w:u w:val="single"/>
              </w:rPr>
            </w:pPr>
            <w:r w:rsidRPr="005C1AE6">
              <w:rPr>
                <w:rFonts w:ascii="標楷體" w:eastAsia="標楷體" w:hAnsi="標楷體" w:hint="eastAsia"/>
              </w:rPr>
              <w:t>作業評量</w:t>
            </w:r>
          </w:p>
        </w:tc>
        <w:tc>
          <w:tcPr>
            <w:tcW w:w="1697" w:type="dxa"/>
            <w:gridSpan w:val="2"/>
            <w:vAlign w:val="center"/>
          </w:tcPr>
          <w:p w14:paraId="6C78F30A" w14:textId="3254933B" w:rsidR="00F81C6C" w:rsidRPr="005C1AE6" w:rsidRDefault="00F81C6C" w:rsidP="00F81C6C">
            <w:pPr>
              <w:rPr>
                <w:rFonts w:ascii="標楷體" w:eastAsia="標楷體" w:hAnsi="標楷體"/>
                <w:u w:val="single"/>
              </w:rPr>
            </w:pPr>
            <w:r w:rsidRPr="005C1AE6">
              <w:rPr>
                <w:rFonts w:ascii="標楷體" w:eastAsia="標楷體" w:hAnsi="標楷體" w:hint="eastAsia"/>
              </w:rPr>
              <w:t>20</w:t>
            </w:r>
          </w:p>
        </w:tc>
      </w:tr>
      <w:tr w:rsidR="00F81C6C" w:rsidRPr="005C1AE6" w14:paraId="7224C765" w14:textId="77777777" w:rsidTr="006201BA">
        <w:trPr>
          <w:cantSplit/>
          <w:trHeight w:val="480"/>
          <w:jc w:val="center"/>
        </w:trPr>
        <w:tc>
          <w:tcPr>
            <w:tcW w:w="1837" w:type="dxa"/>
            <w:gridSpan w:val="3"/>
            <w:vAlign w:val="center"/>
          </w:tcPr>
          <w:p w14:paraId="56AF13D6" w14:textId="77777777" w:rsidR="00F81C6C" w:rsidRPr="005C1AE6" w:rsidRDefault="00F81C6C" w:rsidP="00F81C6C">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1598CBB1" w14:textId="77777777" w:rsidR="00F81C6C" w:rsidRPr="005C1AE6" w:rsidRDefault="00F81C6C" w:rsidP="00F81C6C">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71A11100" w14:textId="77777777" w:rsidR="00F81C6C" w:rsidRPr="005C1AE6" w:rsidRDefault="00F81C6C" w:rsidP="00F81C6C">
            <w:pPr>
              <w:rPr>
                <w:rFonts w:ascii="標楷體" w:eastAsia="標楷體" w:hAnsi="標楷體"/>
              </w:rPr>
            </w:pPr>
            <w:r w:rsidRPr="005C1AE6">
              <w:rPr>
                <w:rFonts w:ascii="標楷體" w:eastAsia="標楷體" w:hAnsi="標楷體"/>
              </w:rPr>
              <w:t>1.</w:t>
            </w:r>
            <w:r w:rsidRPr="005C1AE6">
              <w:rPr>
                <w:rFonts w:ascii="標楷體" w:eastAsia="標楷體" w:hAnsi="標楷體" w:hint="eastAsia"/>
              </w:rPr>
              <w:t>第一個帳號</w:t>
            </w:r>
          </w:p>
          <w:p w14:paraId="4B1633A5" w14:textId="77777777" w:rsidR="00F81C6C" w:rsidRPr="005C1AE6" w:rsidRDefault="00F81C6C" w:rsidP="00F81C6C">
            <w:pPr>
              <w:rPr>
                <w:rFonts w:ascii="標楷體" w:eastAsia="標楷體" w:hAnsi="標楷體"/>
              </w:rPr>
            </w:pPr>
            <w:r w:rsidRPr="005C1AE6">
              <w:rPr>
                <w:rFonts w:ascii="標楷體" w:eastAsia="標楷體" w:hAnsi="標楷體" w:hint="eastAsia"/>
              </w:rPr>
              <w:t>2</w:t>
            </w:r>
            <w:r w:rsidRPr="005C1AE6">
              <w:rPr>
                <w:rFonts w:ascii="標楷體" w:eastAsia="標楷體" w:hAnsi="標楷體"/>
              </w:rPr>
              <w:t>.</w:t>
            </w:r>
            <w:r w:rsidRPr="005C1AE6">
              <w:rPr>
                <w:rFonts w:ascii="標楷體" w:eastAsia="標楷體" w:hAnsi="標楷體" w:hint="eastAsia"/>
              </w:rPr>
              <w:t>打字練習</w:t>
            </w:r>
          </w:p>
          <w:p w14:paraId="2DC82A84" w14:textId="77777777" w:rsidR="00F81C6C" w:rsidRPr="005C1AE6" w:rsidRDefault="00F81C6C" w:rsidP="00F81C6C">
            <w:pPr>
              <w:rPr>
                <w:rFonts w:ascii="標楷體" w:eastAsia="標楷體" w:hAnsi="標楷體"/>
              </w:rPr>
            </w:pPr>
            <w:r w:rsidRPr="005C1AE6">
              <w:rPr>
                <w:rFonts w:ascii="標楷體" w:eastAsia="標楷體" w:hAnsi="標楷體" w:hint="eastAsia"/>
              </w:rPr>
              <w:t>3</w:t>
            </w:r>
            <w:r w:rsidRPr="005C1AE6">
              <w:rPr>
                <w:rFonts w:ascii="標楷體" w:eastAsia="標楷體" w:hAnsi="標楷體"/>
              </w:rPr>
              <w:t>.</w:t>
            </w:r>
            <w:r w:rsidRPr="005C1AE6">
              <w:rPr>
                <w:rFonts w:ascii="標楷體" w:eastAsia="標楷體" w:hAnsi="標楷體" w:hint="eastAsia"/>
              </w:rPr>
              <w:t>簡單網頁搜尋</w:t>
            </w:r>
          </w:p>
          <w:p w14:paraId="7313E12B" w14:textId="77777777" w:rsidR="00F81C6C" w:rsidRPr="005C1AE6" w:rsidRDefault="00F81C6C" w:rsidP="00F81C6C">
            <w:pPr>
              <w:rPr>
                <w:rFonts w:ascii="標楷體" w:eastAsia="標楷體" w:hAnsi="標楷體"/>
              </w:rPr>
            </w:pPr>
            <w:r w:rsidRPr="005C1AE6">
              <w:rPr>
                <w:rFonts w:ascii="標楷體" w:eastAsia="標楷體" w:hAnsi="標楷體" w:hint="eastAsia"/>
              </w:rPr>
              <w:t>4</w:t>
            </w:r>
            <w:r w:rsidRPr="005C1AE6">
              <w:rPr>
                <w:rFonts w:ascii="標楷體" w:eastAsia="標楷體" w:hAnsi="標楷體"/>
              </w:rPr>
              <w:t>.</w:t>
            </w:r>
            <w:r w:rsidRPr="005C1AE6">
              <w:rPr>
                <w:rFonts w:ascii="標楷體" w:eastAsia="標楷體" w:hAnsi="標楷體" w:hint="eastAsia"/>
              </w:rPr>
              <w:t>編輯簡單文件</w:t>
            </w:r>
          </w:p>
          <w:p w14:paraId="21CAFBB3" w14:textId="5CB218F1" w:rsidR="00F81C6C" w:rsidRPr="005C1AE6" w:rsidRDefault="00F81C6C" w:rsidP="00F81C6C">
            <w:pPr>
              <w:rPr>
                <w:rFonts w:ascii="標楷體" w:eastAsia="標楷體" w:hAnsi="標楷體"/>
              </w:rPr>
            </w:pPr>
            <w:r w:rsidRPr="005C1AE6">
              <w:rPr>
                <w:rFonts w:ascii="標楷體" w:eastAsia="標楷體" w:hAnsi="標楷體"/>
              </w:rPr>
              <w:t>5.</w:t>
            </w:r>
            <w:r w:rsidRPr="005C1AE6">
              <w:rPr>
                <w:rFonts w:ascii="標楷體" w:eastAsia="標楷體" w:hAnsi="標楷體" w:hint="eastAsia"/>
              </w:rPr>
              <w:t>V</w:t>
            </w:r>
            <w:r w:rsidRPr="005C1AE6">
              <w:rPr>
                <w:rFonts w:ascii="標楷體" w:eastAsia="標楷體" w:hAnsi="標楷體"/>
              </w:rPr>
              <w:t>R</w:t>
            </w:r>
            <w:r w:rsidRPr="005C1AE6">
              <w:rPr>
                <w:rFonts w:ascii="標楷體" w:eastAsia="標楷體" w:hAnsi="標楷體" w:hint="eastAsia"/>
              </w:rPr>
              <w:t>課程與設備體驗</w:t>
            </w:r>
          </w:p>
        </w:tc>
        <w:tc>
          <w:tcPr>
            <w:tcW w:w="2130" w:type="dxa"/>
            <w:gridSpan w:val="2"/>
            <w:vAlign w:val="center"/>
          </w:tcPr>
          <w:p w14:paraId="3773CC2A" w14:textId="77777777" w:rsidR="00F81C6C" w:rsidRPr="005C1AE6" w:rsidRDefault="00F81C6C" w:rsidP="00F81C6C">
            <w:pPr>
              <w:rPr>
                <w:rFonts w:ascii="標楷體" w:eastAsia="標楷體" w:hAnsi="標楷體"/>
              </w:rPr>
            </w:pPr>
            <w:r w:rsidRPr="005C1AE6">
              <w:rPr>
                <w:rFonts w:ascii="標楷體" w:eastAsia="標楷體" w:hAnsi="標楷體" w:hint="eastAsia"/>
              </w:rPr>
              <w:t>實作評量</w:t>
            </w:r>
          </w:p>
          <w:p w14:paraId="706C2F56" w14:textId="77777777" w:rsidR="00F81C6C" w:rsidRPr="005C1AE6" w:rsidRDefault="00F81C6C" w:rsidP="00F81C6C">
            <w:pPr>
              <w:rPr>
                <w:rFonts w:ascii="標楷體" w:eastAsia="標楷體" w:hAnsi="標楷體"/>
              </w:rPr>
            </w:pPr>
            <w:r w:rsidRPr="005C1AE6">
              <w:rPr>
                <w:rFonts w:ascii="標楷體" w:eastAsia="標楷體" w:hAnsi="標楷體" w:hint="eastAsia"/>
              </w:rPr>
              <w:t>操作評量</w:t>
            </w:r>
          </w:p>
          <w:p w14:paraId="0326D6ED" w14:textId="0160EC69" w:rsidR="00F81C6C" w:rsidRPr="005C1AE6" w:rsidRDefault="00F81C6C" w:rsidP="00F81C6C">
            <w:pPr>
              <w:rPr>
                <w:rFonts w:ascii="標楷體" w:eastAsia="標楷體" w:hAnsi="標楷體"/>
              </w:rPr>
            </w:pPr>
            <w:r w:rsidRPr="005C1AE6">
              <w:rPr>
                <w:rFonts w:ascii="標楷體" w:eastAsia="標楷體" w:hAnsi="標楷體" w:hint="eastAsia"/>
              </w:rPr>
              <w:t>科技化評量</w:t>
            </w:r>
          </w:p>
        </w:tc>
        <w:tc>
          <w:tcPr>
            <w:tcW w:w="1697" w:type="dxa"/>
            <w:gridSpan w:val="2"/>
            <w:vAlign w:val="center"/>
          </w:tcPr>
          <w:p w14:paraId="040FEDDC" w14:textId="611DA8E7" w:rsidR="00F81C6C" w:rsidRPr="005C1AE6" w:rsidRDefault="00F81C6C" w:rsidP="00F81C6C">
            <w:pPr>
              <w:rPr>
                <w:rFonts w:ascii="標楷體" w:eastAsia="標楷體" w:hAnsi="標楷體"/>
              </w:rPr>
            </w:pPr>
            <w:r w:rsidRPr="005C1AE6">
              <w:rPr>
                <w:rFonts w:ascii="標楷體" w:eastAsia="標楷體" w:hAnsi="標楷體" w:hint="eastAsia"/>
              </w:rPr>
              <w:t>20</w:t>
            </w:r>
          </w:p>
        </w:tc>
      </w:tr>
      <w:tr w:rsidR="00F81C6C" w:rsidRPr="005C1AE6" w14:paraId="610D012D" w14:textId="77777777" w:rsidTr="006201BA">
        <w:trPr>
          <w:cantSplit/>
          <w:trHeight w:val="480"/>
          <w:jc w:val="center"/>
        </w:trPr>
        <w:tc>
          <w:tcPr>
            <w:tcW w:w="1837" w:type="dxa"/>
            <w:gridSpan w:val="3"/>
            <w:vAlign w:val="center"/>
          </w:tcPr>
          <w:p w14:paraId="0802608D" w14:textId="77777777" w:rsidR="00F81C6C" w:rsidRPr="005C1AE6" w:rsidRDefault="00F81C6C" w:rsidP="00F81C6C">
            <w:pPr>
              <w:pStyle w:val="aff5"/>
              <w:snapToGrid w:val="0"/>
              <w:spacing w:line="240" w:lineRule="atLeast"/>
              <w:ind w:leftChars="0" w:left="0" w:firstLineChars="0" w:firstLine="0"/>
              <w:rPr>
                <w:rFonts w:ascii="標楷體" w:hAnsi="標楷體"/>
              </w:rPr>
            </w:pPr>
            <w:r w:rsidRPr="005C1AE6">
              <w:rPr>
                <w:rFonts w:ascii="標楷體" w:hAnsi="標楷體" w:hint="eastAsia"/>
              </w:rPr>
              <w:t>生活閱讀家(統整性探究課程)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49E59616" w14:textId="77777777" w:rsidR="00F81C6C" w:rsidRPr="005C1AE6" w:rsidRDefault="00F81C6C" w:rsidP="00F81C6C">
            <w:pPr>
              <w:pStyle w:val="Standard"/>
              <w:snapToGrid w:val="0"/>
              <w:spacing w:before="60" w:after="60" w:line="300" w:lineRule="exact"/>
              <w:rPr>
                <w:rFonts w:ascii="標楷體" w:eastAsia="標楷體" w:hAnsi="標楷體"/>
                <w:color w:val="auto"/>
                <w:sz w:val="24"/>
                <w:szCs w:val="24"/>
                <w:lang w:eastAsia="zh-TW"/>
              </w:rPr>
            </w:pPr>
            <w:r w:rsidRPr="005C1AE6">
              <w:rPr>
                <w:rFonts w:ascii="標楷體" w:eastAsia="標楷體" w:hAnsi="標楷體" w:hint="eastAsia"/>
                <w:color w:val="auto"/>
                <w:sz w:val="24"/>
                <w:szCs w:val="24"/>
                <w:lang w:eastAsia="zh-TW"/>
              </w:rPr>
              <w:t>圖書資訊利用教育:</w:t>
            </w:r>
          </w:p>
          <w:p w14:paraId="07BBA09D" w14:textId="77777777" w:rsidR="00F81C6C" w:rsidRPr="005C1AE6" w:rsidRDefault="00F81C6C" w:rsidP="00F81C6C">
            <w:pPr>
              <w:pStyle w:val="Standard"/>
              <w:snapToGrid w:val="0"/>
              <w:spacing w:before="60" w:after="60" w:line="300" w:lineRule="exact"/>
              <w:rPr>
                <w:rFonts w:ascii="標楷體" w:eastAsia="標楷體" w:hAnsi="標楷體"/>
                <w:color w:val="auto"/>
                <w:sz w:val="24"/>
                <w:szCs w:val="24"/>
                <w:lang w:eastAsia="zh-TW"/>
              </w:rPr>
            </w:pPr>
            <w:r w:rsidRPr="005C1AE6">
              <w:rPr>
                <w:rFonts w:ascii="標楷體" w:eastAsia="標楷體" w:hAnsi="標楷體" w:hint="eastAsia"/>
                <w:color w:val="auto"/>
                <w:sz w:val="24"/>
                <w:szCs w:val="24"/>
                <w:lang w:eastAsia="zh-TW"/>
              </w:rPr>
              <w:t>圖書資源的利用(1)認識圖書館提供的媒體資源與服務(2)善用基本的資訊檢索技能</w:t>
            </w:r>
          </w:p>
          <w:p w14:paraId="440D599D" w14:textId="77777777" w:rsidR="00F81C6C" w:rsidRPr="005C1AE6" w:rsidRDefault="00F81C6C" w:rsidP="00F81C6C">
            <w:pPr>
              <w:pStyle w:val="Standard"/>
              <w:snapToGrid w:val="0"/>
              <w:spacing w:before="60" w:after="60" w:line="300" w:lineRule="exact"/>
              <w:rPr>
                <w:rFonts w:ascii="標楷體" w:eastAsia="標楷體" w:hAnsi="標楷體"/>
                <w:color w:val="auto"/>
                <w:sz w:val="24"/>
                <w:szCs w:val="24"/>
                <w:lang w:eastAsia="zh-TW"/>
              </w:rPr>
            </w:pPr>
            <w:r w:rsidRPr="005C1AE6">
              <w:rPr>
                <w:rFonts w:ascii="標楷體" w:eastAsia="標楷體" w:hAnsi="標楷體" w:hint="eastAsia"/>
                <w:color w:val="auto"/>
                <w:sz w:val="24"/>
                <w:szCs w:val="24"/>
                <w:lang w:eastAsia="zh-TW"/>
              </w:rPr>
              <w:t>閱讀素養:</w:t>
            </w:r>
          </w:p>
          <w:p w14:paraId="4F33A6D0" w14:textId="77777777" w:rsidR="00F81C6C" w:rsidRPr="005C1AE6" w:rsidRDefault="00F81C6C" w:rsidP="00F81C6C">
            <w:pPr>
              <w:pStyle w:val="Standard"/>
              <w:snapToGrid w:val="0"/>
              <w:spacing w:before="60" w:after="60" w:line="300" w:lineRule="exact"/>
              <w:rPr>
                <w:rFonts w:ascii="標楷體" w:eastAsia="標楷體" w:hAnsi="標楷體"/>
                <w:color w:val="auto"/>
                <w:sz w:val="24"/>
                <w:szCs w:val="24"/>
                <w:lang w:eastAsia="zh-TW"/>
              </w:rPr>
            </w:pPr>
            <w:r w:rsidRPr="005C1AE6">
              <w:rPr>
                <w:rFonts w:ascii="標楷體" w:eastAsia="標楷體" w:hAnsi="標楷體"/>
                <w:color w:val="auto"/>
                <w:sz w:val="24"/>
                <w:szCs w:val="24"/>
                <w:lang w:eastAsia="zh-TW"/>
              </w:rPr>
              <w:t>（1）能發現閱讀的樂趣，思考故事對自我與大自然聯結，啟發解決問題的能力。</w:t>
            </w:r>
          </w:p>
          <w:p w14:paraId="0B935E0B" w14:textId="77777777" w:rsidR="00F81C6C" w:rsidRPr="005C1AE6" w:rsidRDefault="00F81C6C" w:rsidP="00F81C6C">
            <w:pPr>
              <w:pStyle w:val="Standard"/>
              <w:snapToGrid w:val="0"/>
              <w:spacing w:before="60" w:after="60" w:line="300" w:lineRule="exact"/>
              <w:rPr>
                <w:rFonts w:ascii="標楷體" w:eastAsia="標楷體" w:hAnsi="標楷體"/>
                <w:color w:val="auto"/>
                <w:sz w:val="24"/>
                <w:szCs w:val="24"/>
                <w:lang w:eastAsia="zh-TW"/>
              </w:rPr>
            </w:pPr>
            <w:r w:rsidRPr="005C1AE6">
              <w:rPr>
                <w:rFonts w:ascii="標楷體" w:eastAsia="標楷體" w:hAnsi="標楷體"/>
                <w:color w:val="auto"/>
                <w:sz w:val="24"/>
                <w:szCs w:val="24"/>
                <w:lang w:eastAsia="zh-TW"/>
              </w:rPr>
              <w:t>（2）透過精讀繪本，讓孩子了解生命的可貴、友誼的重要，進而珍惜生命，友愛同學。</w:t>
            </w:r>
          </w:p>
          <w:p w14:paraId="2F8B95BA" w14:textId="77777777" w:rsidR="00F81C6C" w:rsidRPr="005C1AE6" w:rsidRDefault="00F81C6C" w:rsidP="00F81C6C">
            <w:pPr>
              <w:pStyle w:val="Standard"/>
              <w:snapToGrid w:val="0"/>
              <w:spacing w:before="60" w:after="60" w:line="300" w:lineRule="exact"/>
              <w:rPr>
                <w:rFonts w:ascii="標楷體" w:eastAsia="標楷體" w:hAnsi="標楷體"/>
                <w:color w:val="auto"/>
                <w:sz w:val="24"/>
                <w:szCs w:val="24"/>
                <w:lang w:eastAsia="zh-TW"/>
              </w:rPr>
            </w:pPr>
            <w:r w:rsidRPr="005C1AE6">
              <w:rPr>
                <w:rFonts w:ascii="標楷體" w:eastAsia="標楷體" w:hAnsi="標楷體"/>
                <w:color w:val="auto"/>
                <w:sz w:val="24"/>
                <w:szCs w:val="24"/>
                <w:lang w:eastAsia="zh-TW"/>
              </w:rPr>
              <w:t>（3）SDGs指標10減少不平等融入教學。</w:t>
            </w:r>
          </w:p>
          <w:p w14:paraId="5E3EB6F2" w14:textId="18FBD039" w:rsidR="00F81C6C" w:rsidRPr="005C1AE6" w:rsidRDefault="00F81C6C" w:rsidP="00F81C6C">
            <w:pPr>
              <w:rPr>
                <w:rFonts w:ascii="標楷體" w:eastAsia="標楷體" w:hAnsi="標楷體"/>
              </w:rPr>
            </w:pPr>
            <w:r w:rsidRPr="005C1AE6">
              <w:rPr>
                <w:rFonts w:ascii="標楷體" w:eastAsia="標楷體" w:hAnsi="標楷體"/>
              </w:rPr>
              <w:t>（4）數位閱讀：數位工具-在地文本閱讀結合AR實境體驗。</w:t>
            </w:r>
          </w:p>
        </w:tc>
        <w:tc>
          <w:tcPr>
            <w:tcW w:w="2130" w:type="dxa"/>
            <w:gridSpan w:val="2"/>
            <w:vAlign w:val="center"/>
          </w:tcPr>
          <w:p w14:paraId="0F6FD168" w14:textId="77777777" w:rsidR="00F81C6C" w:rsidRPr="005C1AE6" w:rsidRDefault="00F81C6C" w:rsidP="00F81C6C">
            <w:pPr>
              <w:snapToGrid w:val="0"/>
              <w:jc w:val="both"/>
              <w:rPr>
                <w:rFonts w:ascii="標楷體" w:eastAsia="標楷體" w:hAnsi="標楷體"/>
              </w:rPr>
            </w:pPr>
            <w:r w:rsidRPr="005C1AE6">
              <w:rPr>
                <w:rFonts w:ascii="標楷體" w:eastAsia="標楷體" w:hAnsi="標楷體"/>
              </w:rPr>
              <w:t>朗讀</w:t>
            </w:r>
          </w:p>
          <w:p w14:paraId="4FC14D2F" w14:textId="77777777" w:rsidR="00F81C6C" w:rsidRPr="005C1AE6" w:rsidRDefault="00F81C6C" w:rsidP="00F81C6C">
            <w:pPr>
              <w:snapToGrid w:val="0"/>
              <w:jc w:val="both"/>
              <w:rPr>
                <w:rFonts w:ascii="標楷體" w:eastAsia="標楷體" w:hAnsi="標楷體"/>
              </w:rPr>
            </w:pPr>
            <w:r w:rsidRPr="005C1AE6">
              <w:rPr>
                <w:rFonts w:ascii="標楷體" w:eastAsia="標楷體" w:hAnsi="標楷體"/>
              </w:rPr>
              <w:t>口語評量</w:t>
            </w:r>
          </w:p>
          <w:p w14:paraId="45BAEC13" w14:textId="77777777" w:rsidR="00F81C6C" w:rsidRPr="005C1AE6" w:rsidRDefault="00F81C6C" w:rsidP="00F81C6C">
            <w:pPr>
              <w:snapToGrid w:val="0"/>
              <w:jc w:val="both"/>
              <w:rPr>
                <w:rFonts w:ascii="標楷體" w:eastAsia="標楷體" w:hAnsi="標楷體"/>
              </w:rPr>
            </w:pPr>
            <w:r w:rsidRPr="005C1AE6">
              <w:rPr>
                <w:rFonts w:ascii="標楷體" w:eastAsia="標楷體" w:hAnsi="標楷體"/>
              </w:rPr>
              <w:t>課堂參與</w:t>
            </w:r>
          </w:p>
          <w:p w14:paraId="2EFF733D" w14:textId="77777777" w:rsidR="00F81C6C" w:rsidRPr="005C1AE6" w:rsidRDefault="00F81C6C" w:rsidP="00F81C6C">
            <w:pPr>
              <w:snapToGrid w:val="0"/>
              <w:jc w:val="both"/>
              <w:rPr>
                <w:rFonts w:ascii="標楷體" w:eastAsia="標楷體" w:hAnsi="標楷體"/>
              </w:rPr>
            </w:pPr>
            <w:r w:rsidRPr="005C1AE6">
              <w:rPr>
                <w:rFonts w:ascii="標楷體" w:eastAsia="標楷體" w:hAnsi="標楷體"/>
              </w:rPr>
              <w:t>學習態度</w:t>
            </w:r>
          </w:p>
          <w:p w14:paraId="26FD44D2" w14:textId="18F4B8F0" w:rsidR="00F81C6C" w:rsidRPr="005C1AE6" w:rsidRDefault="00F81C6C" w:rsidP="00F81C6C">
            <w:pPr>
              <w:rPr>
                <w:rFonts w:ascii="標楷體" w:eastAsia="標楷體" w:hAnsi="標楷體"/>
              </w:rPr>
            </w:pPr>
            <w:r w:rsidRPr="005C1AE6">
              <w:rPr>
                <w:rFonts w:ascii="標楷體" w:eastAsia="標楷體" w:hAnsi="標楷體"/>
              </w:rPr>
              <w:t>學習單</w:t>
            </w:r>
          </w:p>
        </w:tc>
        <w:tc>
          <w:tcPr>
            <w:tcW w:w="1697" w:type="dxa"/>
            <w:gridSpan w:val="2"/>
            <w:vAlign w:val="center"/>
          </w:tcPr>
          <w:p w14:paraId="5D45FD23" w14:textId="442BA17A" w:rsidR="00F81C6C" w:rsidRPr="005C1AE6" w:rsidRDefault="00F81C6C" w:rsidP="00F81C6C">
            <w:pPr>
              <w:rPr>
                <w:rFonts w:ascii="標楷體" w:eastAsia="標楷體" w:hAnsi="標楷體"/>
              </w:rPr>
            </w:pPr>
            <w:r w:rsidRPr="005C1AE6">
              <w:rPr>
                <w:rFonts w:ascii="標楷體" w:eastAsia="標楷體" w:hAnsi="標楷體" w:hint="eastAsia"/>
              </w:rPr>
              <w:t>20</w:t>
            </w:r>
          </w:p>
        </w:tc>
      </w:tr>
      <w:tr w:rsidR="00F81C6C" w:rsidRPr="005C1AE6" w14:paraId="760F5EEE" w14:textId="77777777" w:rsidTr="006201BA">
        <w:trPr>
          <w:cantSplit/>
          <w:trHeight w:val="480"/>
          <w:jc w:val="center"/>
        </w:trPr>
        <w:tc>
          <w:tcPr>
            <w:tcW w:w="1837" w:type="dxa"/>
            <w:gridSpan w:val="3"/>
            <w:vAlign w:val="center"/>
          </w:tcPr>
          <w:p w14:paraId="4AF316E7" w14:textId="2F005860" w:rsidR="00F81C6C" w:rsidRPr="005C1AE6" w:rsidRDefault="00F81C6C" w:rsidP="00F81C6C">
            <w:pPr>
              <w:rPr>
                <w:rFonts w:ascii="標楷體" w:eastAsia="標楷體" w:hAnsi="標楷體"/>
              </w:rPr>
            </w:pPr>
            <w:r w:rsidRPr="005C1AE6">
              <w:rPr>
                <w:rFonts w:ascii="標楷體" w:eastAsia="標楷體" w:hAnsi="標楷體" w:hint="eastAsia"/>
              </w:rPr>
              <w:t>學校活動(其他)</w:t>
            </w:r>
          </w:p>
        </w:tc>
        <w:tc>
          <w:tcPr>
            <w:tcW w:w="9073" w:type="dxa"/>
            <w:gridSpan w:val="7"/>
            <w:vAlign w:val="center"/>
          </w:tcPr>
          <w:p w14:paraId="4E7A2A6E"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1.期初大掃除(1)</w:t>
            </w:r>
          </w:p>
          <w:p w14:paraId="3FBA928E"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73952E32" w14:textId="77777777" w:rsidR="00F81C6C" w:rsidRPr="005C1AE6" w:rsidRDefault="00F81C6C" w:rsidP="00F81C6C">
            <w:pPr>
              <w:rPr>
                <w:rFonts w:ascii="標楷體" w:eastAsia="標楷體" w:hAnsi="標楷體"/>
              </w:rPr>
            </w:pPr>
            <w:r w:rsidRPr="005C1AE6">
              <w:rPr>
                <w:rFonts w:ascii="標楷體" w:eastAsia="標楷體" w:hAnsi="標楷體" w:hint="eastAsia"/>
              </w:rPr>
              <w:t>3.校慶(5)</w:t>
            </w:r>
          </w:p>
          <w:p w14:paraId="3D1A217C"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4.兒童節(1)</w:t>
            </w:r>
          </w:p>
          <w:p w14:paraId="2E836C7D"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5.母親節(1)</w:t>
            </w:r>
          </w:p>
          <w:p w14:paraId="02E5B41B" w14:textId="77777777" w:rsidR="00F81C6C" w:rsidRPr="005C1AE6" w:rsidRDefault="00F81C6C" w:rsidP="00F81C6C">
            <w:pPr>
              <w:jc w:val="both"/>
              <w:rPr>
                <w:rFonts w:ascii="標楷體" w:eastAsia="標楷體" w:hAnsi="標楷體"/>
              </w:rPr>
            </w:pPr>
            <w:r w:rsidRPr="005C1AE6">
              <w:rPr>
                <w:rFonts w:ascii="標楷體" w:eastAsia="標楷體" w:hAnsi="標楷體" w:hint="eastAsia"/>
              </w:rPr>
              <w:t>6.自治市長選舉(2)</w:t>
            </w:r>
          </w:p>
          <w:p w14:paraId="6AC289E9" w14:textId="413B283B" w:rsidR="00F81C6C" w:rsidRPr="005C1AE6" w:rsidRDefault="00F81C6C" w:rsidP="00F81C6C">
            <w:pPr>
              <w:rPr>
                <w:rFonts w:ascii="標楷體" w:eastAsia="標楷體" w:hAnsi="標楷體"/>
              </w:rPr>
            </w:pPr>
            <w:r w:rsidRPr="005C1AE6">
              <w:rPr>
                <w:rFonts w:ascii="標楷體" w:eastAsia="標楷體" w:hAnsi="標楷體" w:hint="eastAsia"/>
              </w:rPr>
              <w:t>7.期末大掃除(1)</w:t>
            </w:r>
          </w:p>
        </w:tc>
        <w:tc>
          <w:tcPr>
            <w:tcW w:w="2130" w:type="dxa"/>
            <w:gridSpan w:val="2"/>
            <w:vAlign w:val="center"/>
          </w:tcPr>
          <w:p w14:paraId="64EE89FA" w14:textId="77777777" w:rsidR="00F81C6C" w:rsidRPr="005C1AE6" w:rsidRDefault="00F81C6C" w:rsidP="00F81C6C">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w:t>
            </w:r>
            <w:r w:rsidRPr="005C1AE6">
              <w:rPr>
                <w:rFonts w:ascii="標楷體" w:eastAsia="標楷體" w:hAnsi="標楷體" w:hint="eastAsia"/>
              </w:rPr>
              <w:t>實作評量</w:t>
            </w:r>
          </w:p>
          <w:p w14:paraId="2E3019B5" w14:textId="77777777" w:rsidR="00F81C6C" w:rsidRPr="005C1AE6" w:rsidRDefault="00F81C6C" w:rsidP="00F81C6C">
            <w:pPr>
              <w:rPr>
                <w:rFonts w:ascii="標楷體" w:eastAsia="標楷體" w:hAnsi="標楷體"/>
              </w:rPr>
            </w:pPr>
            <w:r w:rsidRPr="005C1AE6">
              <w:rPr>
                <w:rFonts w:ascii="標楷體" w:eastAsia="標楷體" w:hAnsi="標楷體"/>
              </w:rPr>
              <w:t>2.</w:t>
            </w:r>
            <w:r w:rsidRPr="005C1AE6">
              <w:rPr>
                <w:rFonts w:ascii="標楷體" w:eastAsia="標楷體" w:hAnsi="標楷體" w:hint="eastAsia"/>
              </w:rPr>
              <w:t>口語評量</w:t>
            </w:r>
          </w:p>
          <w:p w14:paraId="0656FF16" w14:textId="77777777" w:rsidR="00F81C6C" w:rsidRPr="005C1AE6" w:rsidRDefault="00F81C6C" w:rsidP="00F81C6C">
            <w:pPr>
              <w:rPr>
                <w:rFonts w:ascii="標楷體" w:eastAsia="標楷體" w:hAnsi="標楷體"/>
              </w:rPr>
            </w:pPr>
            <w:r w:rsidRPr="005C1AE6">
              <w:rPr>
                <w:rFonts w:ascii="標楷體" w:eastAsia="標楷體" w:hAnsi="標楷體" w:hint="eastAsia"/>
              </w:rPr>
              <w:t>3</w:t>
            </w:r>
            <w:r w:rsidRPr="005C1AE6">
              <w:rPr>
                <w:rFonts w:ascii="標楷體" w:eastAsia="標楷體" w:hAnsi="標楷體"/>
              </w:rPr>
              <w:t>.</w:t>
            </w:r>
            <w:r w:rsidRPr="005C1AE6">
              <w:rPr>
                <w:rFonts w:ascii="標楷體" w:eastAsia="標楷體" w:hAnsi="標楷體" w:hint="eastAsia"/>
              </w:rPr>
              <w:t xml:space="preserve">課堂觀察 </w:t>
            </w:r>
          </w:p>
          <w:p w14:paraId="4431A25C" w14:textId="5284A9A9" w:rsidR="00F81C6C" w:rsidRPr="005C1AE6" w:rsidRDefault="00F81C6C" w:rsidP="00F81C6C">
            <w:pPr>
              <w:rPr>
                <w:rFonts w:ascii="標楷體" w:eastAsia="標楷體" w:hAnsi="標楷體"/>
              </w:rPr>
            </w:pPr>
            <w:r w:rsidRPr="005C1AE6">
              <w:rPr>
                <w:rFonts w:ascii="標楷體" w:eastAsia="標楷體" w:hAnsi="標楷體"/>
              </w:rPr>
              <w:t>4.</w:t>
            </w:r>
            <w:r w:rsidRPr="005C1AE6">
              <w:rPr>
                <w:rFonts w:ascii="標楷體" w:eastAsia="標楷體" w:hAnsi="標楷體" w:hint="eastAsia"/>
              </w:rPr>
              <w:t>學習單</w:t>
            </w:r>
          </w:p>
        </w:tc>
        <w:tc>
          <w:tcPr>
            <w:tcW w:w="1697" w:type="dxa"/>
            <w:gridSpan w:val="2"/>
            <w:vAlign w:val="center"/>
          </w:tcPr>
          <w:p w14:paraId="3F2E80C8" w14:textId="75DA6A98" w:rsidR="00F81C6C" w:rsidRPr="005C1AE6" w:rsidRDefault="00F81C6C" w:rsidP="00F81C6C">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3</w:t>
            </w:r>
          </w:p>
        </w:tc>
      </w:tr>
      <w:tr w:rsidR="00F81C6C" w:rsidRPr="005C1AE6" w14:paraId="2DC1FB0D" w14:textId="77777777" w:rsidTr="006201BA">
        <w:trPr>
          <w:cantSplit/>
          <w:trHeight w:val="480"/>
          <w:jc w:val="center"/>
        </w:trPr>
        <w:tc>
          <w:tcPr>
            <w:tcW w:w="1837" w:type="dxa"/>
            <w:gridSpan w:val="3"/>
            <w:vAlign w:val="center"/>
          </w:tcPr>
          <w:p w14:paraId="234BFE18" w14:textId="77777777" w:rsidR="00F81C6C" w:rsidRPr="005C1AE6" w:rsidRDefault="00F81C6C" w:rsidP="00F81C6C">
            <w:pPr>
              <w:rPr>
                <w:rFonts w:ascii="標楷體" w:eastAsia="標楷體" w:hAnsi="標楷體"/>
                <w:b/>
              </w:rPr>
            </w:pPr>
            <w:r w:rsidRPr="005C1AE6">
              <w:rPr>
                <w:rFonts w:ascii="標楷體" w:eastAsia="標楷體" w:hAnsi="標楷體" w:hint="eastAsia"/>
                <w:b/>
              </w:rPr>
              <w:t xml:space="preserve">學校特色課程 </w:t>
            </w:r>
          </w:p>
          <w:p w14:paraId="46B9CE57" w14:textId="355F951E" w:rsidR="00F81C6C" w:rsidRPr="005C1AE6" w:rsidRDefault="00F81C6C" w:rsidP="00F81C6C">
            <w:pPr>
              <w:rPr>
                <w:rFonts w:ascii="標楷體" w:eastAsia="標楷體" w:hAnsi="標楷體"/>
              </w:rPr>
            </w:pPr>
            <w:r w:rsidRPr="005C1AE6">
              <w:rPr>
                <w:rFonts w:ascii="標楷體" w:eastAsia="標楷體" w:hAnsi="標楷體" w:hint="eastAsia"/>
                <w:b/>
              </w:rPr>
              <w:t>-探索鐵道的舊時光(戶外教育)</w:t>
            </w:r>
          </w:p>
        </w:tc>
        <w:tc>
          <w:tcPr>
            <w:tcW w:w="9073" w:type="dxa"/>
            <w:gridSpan w:val="7"/>
            <w:vAlign w:val="center"/>
          </w:tcPr>
          <w:p w14:paraId="26D561DF" w14:textId="77777777" w:rsidR="00F81C6C" w:rsidRPr="005C1AE6" w:rsidRDefault="00F81C6C" w:rsidP="00F81C6C">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.認識</w:t>
            </w:r>
            <w:r w:rsidRPr="005C1AE6">
              <w:rPr>
                <w:rFonts w:ascii="標楷體" w:eastAsia="標楷體" w:hAnsi="標楷體" w:cs="Adobe 繁3f黑3f體3f Std B" w:hint="eastAsia"/>
                <w:kern w:val="1"/>
              </w:rPr>
              <w:t>劉銘傳隧道</w:t>
            </w:r>
            <w:r w:rsidRPr="005C1AE6">
              <w:rPr>
                <w:rFonts w:ascii="標楷體" w:eastAsia="標楷體" w:hAnsi="標楷體"/>
              </w:rPr>
              <w:t>的</w:t>
            </w:r>
            <w:r w:rsidRPr="005C1AE6">
              <w:rPr>
                <w:rFonts w:ascii="標楷體" w:eastAsia="標楷體" w:hAnsi="標楷體" w:hint="eastAsia"/>
              </w:rPr>
              <w:t>緣起及歷史背景</w:t>
            </w:r>
            <w:r w:rsidRPr="005C1AE6">
              <w:rPr>
                <w:rFonts w:ascii="標楷體" w:eastAsia="標楷體" w:hAnsi="標楷體"/>
              </w:rPr>
              <w:t>，</w:t>
            </w:r>
            <w:r w:rsidRPr="005C1AE6">
              <w:rPr>
                <w:rFonts w:ascii="標楷體" w:eastAsia="標楷體" w:hAnsi="標楷體" w:hint="eastAsia"/>
              </w:rPr>
              <w:t>並</w:t>
            </w:r>
            <w:r w:rsidRPr="005C1AE6">
              <w:rPr>
                <w:rFonts w:ascii="標楷體" w:eastAsia="標楷體" w:hAnsi="標楷體"/>
              </w:rPr>
              <w:t>學會珍惜</w:t>
            </w:r>
            <w:r w:rsidRPr="005C1AE6">
              <w:rPr>
                <w:rFonts w:ascii="標楷體" w:eastAsia="標楷體" w:hAnsi="標楷體" w:hint="eastAsia"/>
              </w:rPr>
              <w:t>學校附近的文化資產</w:t>
            </w:r>
            <w:r w:rsidRPr="005C1AE6">
              <w:rPr>
                <w:rFonts w:ascii="標楷體" w:eastAsia="標楷體" w:hAnsi="標楷體"/>
              </w:rPr>
              <w:t xml:space="preserve">。 </w:t>
            </w:r>
          </w:p>
          <w:p w14:paraId="63185E7C" w14:textId="77777777" w:rsidR="00F81C6C" w:rsidRPr="005C1AE6" w:rsidRDefault="00F81C6C" w:rsidP="00F81C6C">
            <w:pPr>
              <w:rPr>
                <w:rFonts w:ascii="標楷體" w:eastAsia="標楷體" w:hAnsi="標楷體"/>
              </w:rPr>
            </w:pPr>
            <w:r w:rsidRPr="005C1AE6">
              <w:rPr>
                <w:rFonts w:ascii="標楷體" w:eastAsia="標楷體" w:hAnsi="標楷體"/>
              </w:rPr>
              <w:t>2.了解</w:t>
            </w:r>
            <w:r w:rsidRPr="005C1AE6">
              <w:rPr>
                <w:rFonts w:ascii="標楷體" w:eastAsia="標楷體" w:hAnsi="標楷體" w:cs="Adobe 繁3f黑3f體3f Std B" w:hint="eastAsia"/>
                <w:kern w:val="1"/>
              </w:rPr>
              <w:t>劉銘傳隧道跟基隆站南北號誌樓轉轍站</w:t>
            </w:r>
            <w:r w:rsidRPr="005C1AE6">
              <w:rPr>
                <w:rFonts w:ascii="標楷體" w:eastAsia="標楷體" w:hAnsi="標楷體"/>
              </w:rPr>
              <w:t>的地理環境、歷史人文及特色。</w:t>
            </w:r>
          </w:p>
          <w:p w14:paraId="38ED96E9" w14:textId="77777777" w:rsidR="00F81C6C" w:rsidRPr="005C1AE6" w:rsidRDefault="00F81C6C" w:rsidP="00F81C6C">
            <w:pPr>
              <w:rPr>
                <w:rFonts w:ascii="標楷體" w:eastAsia="標楷體" w:hAnsi="標楷體"/>
              </w:rPr>
            </w:pPr>
            <w:r w:rsidRPr="005C1AE6">
              <w:rPr>
                <w:rFonts w:ascii="標楷體" w:eastAsia="標楷體" w:hAnsi="標楷體"/>
              </w:rPr>
              <w:t>3.藉由</w:t>
            </w:r>
            <w:r w:rsidRPr="005C1AE6">
              <w:rPr>
                <w:rFonts w:ascii="標楷體" w:eastAsia="標楷體" w:hAnsi="標楷體" w:hint="eastAsia"/>
              </w:rPr>
              <w:t>戶外走讀</w:t>
            </w:r>
            <w:r w:rsidRPr="005C1AE6">
              <w:rPr>
                <w:rFonts w:ascii="標楷體" w:eastAsia="標楷體" w:hAnsi="標楷體"/>
              </w:rPr>
              <w:t>活動，培養學生團隊合作的能力。</w:t>
            </w:r>
          </w:p>
          <w:p w14:paraId="0DC336A6" w14:textId="77777777" w:rsidR="00F81C6C" w:rsidRPr="005C1AE6" w:rsidRDefault="00F81C6C" w:rsidP="00F81C6C">
            <w:pPr>
              <w:rPr>
                <w:rFonts w:ascii="標楷體" w:eastAsia="標楷體" w:hAnsi="標楷體"/>
              </w:rPr>
            </w:pPr>
            <w:r w:rsidRPr="005C1AE6">
              <w:rPr>
                <w:rFonts w:ascii="標楷體" w:eastAsia="標楷體" w:hAnsi="標楷體"/>
              </w:rPr>
              <w:t>4.能使用合適的文句，描述</w:t>
            </w:r>
            <w:r w:rsidRPr="005C1AE6">
              <w:rPr>
                <w:rFonts w:ascii="標楷體" w:eastAsia="標楷體" w:hAnsi="標楷體" w:cs="Adobe 繁3f黑3f體3f Std B" w:hint="eastAsia"/>
              </w:rPr>
              <w:t>探索鐵路時光隧道</w:t>
            </w:r>
            <w:r w:rsidRPr="005C1AE6">
              <w:rPr>
                <w:rFonts w:ascii="標楷體" w:eastAsia="標楷體" w:hAnsi="標楷體"/>
              </w:rPr>
              <w:t>的感覺。</w:t>
            </w:r>
          </w:p>
          <w:p w14:paraId="612DBF70" w14:textId="2EE874CB" w:rsidR="00F81C6C" w:rsidRPr="005C1AE6" w:rsidRDefault="00F81C6C" w:rsidP="00F81C6C">
            <w:pPr>
              <w:rPr>
                <w:rFonts w:ascii="標楷體" w:eastAsia="標楷體" w:hAnsi="標楷體"/>
              </w:rPr>
            </w:pPr>
          </w:p>
        </w:tc>
        <w:tc>
          <w:tcPr>
            <w:tcW w:w="2130" w:type="dxa"/>
            <w:gridSpan w:val="2"/>
            <w:vAlign w:val="center"/>
          </w:tcPr>
          <w:p w14:paraId="15143528" w14:textId="77777777" w:rsidR="00F81C6C" w:rsidRPr="005C1AE6" w:rsidRDefault="00F81C6C" w:rsidP="00F81C6C">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w:t>
            </w:r>
            <w:r w:rsidRPr="005C1AE6">
              <w:rPr>
                <w:rFonts w:ascii="標楷體" w:eastAsia="標楷體" w:hAnsi="標楷體" w:hint="eastAsia"/>
              </w:rPr>
              <w:t>實作評量</w:t>
            </w:r>
          </w:p>
          <w:p w14:paraId="4347F182" w14:textId="77777777" w:rsidR="00F81C6C" w:rsidRPr="005C1AE6" w:rsidRDefault="00F81C6C" w:rsidP="00F81C6C">
            <w:pPr>
              <w:rPr>
                <w:rFonts w:ascii="標楷體" w:eastAsia="標楷體" w:hAnsi="標楷體"/>
              </w:rPr>
            </w:pPr>
            <w:r w:rsidRPr="005C1AE6">
              <w:rPr>
                <w:rFonts w:ascii="標楷體" w:eastAsia="標楷體" w:hAnsi="標楷體"/>
              </w:rPr>
              <w:t>2.</w:t>
            </w:r>
            <w:r w:rsidRPr="005C1AE6">
              <w:rPr>
                <w:rFonts w:ascii="標楷體" w:eastAsia="標楷體" w:hAnsi="標楷體" w:hint="eastAsia"/>
              </w:rPr>
              <w:t>口語評量</w:t>
            </w:r>
          </w:p>
          <w:p w14:paraId="3A08E7FC" w14:textId="77777777" w:rsidR="00F81C6C" w:rsidRPr="005C1AE6" w:rsidRDefault="00F81C6C" w:rsidP="00F81C6C">
            <w:pPr>
              <w:rPr>
                <w:rFonts w:ascii="標楷體" w:eastAsia="標楷體" w:hAnsi="標楷體"/>
              </w:rPr>
            </w:pPr>
            <w:r w:rsidRPr="005C1AE6">
              <w:rPr>
                <w:rFonts w:ascii="標楷體" w:eastAsia="標楷體" w:hAnsi="標楷體" w:hint="eastAsia"/>
              </w:rPr>
              <w:t>3</w:t>
            </w:r>
            <w:r w:rsidRPr="005C1AE6">
              <w:rPr>
                <w:rFonts w:ascii="標楷體" w:eastAsia="標楷體" w:hAnsi="標楷體"/>
              </w:rPr>
              <w:t>.</w:t>
            </w:r>
            <w:r w:rsidRPr="005C1AE6">
              <w:rPr>
                <w:rFonts w:ascii="標楷體" w:eastAsia="標楷體" w:hAnsi="標楷體" w:hint="eastAsia"/>
              </w:rPr>
              <w:t xml:space="preserve">課堂觀察 </w:t>
            </w:r>
          </w:p>
          <w:p w14:paraId="331611BE" w14:textId="02B88DA3" w:rsidR="00F81C6C" w:rsidRPr="005C1AE6" w:rsidRDefault="00F81C6C" w:rsidP="00F81C6C">
            <w:pPr>
              <w:rPr>
                <w:rFonts w:ascii="標楷體" w:eastAsia="標楷體" w:hAnsi="標楷體"/>
              </w:rPr>
            </w:pPr>
            <w:r w:rsidRPr="005C1AE6">
              <w:rPr>
                <w:rFonts w:ascii="標楷體" w:eastAsia="標楷體" w:hAnsi="標楷體"/>
              </w:rPr>
              <w:t>4.</w:t>
            </w:r>
            <w:r w:rsidRPr="005C1AE6">
              <w:rPr>
                <w:rFonts w:ascii="標楷體" w:eastAsia="標楷體" w:hAnsi="標楷體" w:hint="eastAsia"/>
              </w:rPr>
              <w:t>學習單</w:t>
            </w:r>
          </w:p>
        </w:tc>
        <w:tc>
          <w:tcPr>
            <w:tcW w:w="1697" w:type="dxa"/>
            <w:gridSpan w:val="2"/>
            <w:vAlign w:val="center"/>
          </w:tcPr>
          <w:p w14:paraId="70B368A2" w14:textId="0D86ADF5" w:rsidR="00F81C6C" w:rsidRPr="005C1AE6" w:rsidRDefault="00F81C6C" w:rsidP="00F81C6C">
            <w:pPr>
              <w:rPr>
                <w:rFonts w:ascii="標楷體" w:eastAsia="標楷體" w:hAnsi="標楷體"/>
              </w:rPr>
            </w:pPr>
            <w:r w:rsidRPr="005C1AE6">
              <w:rPr>
                <w:rFonts w:ascii="標楷體" w:eastAsia="標楷體" w:hAnsi="標楷體" w:hint="eastAsia"/>
              </w:rPr>
              <w:t>4</w:t>
            </w:r>
          </w:p>
        </w:tc>
      </w:tr>
      <w:tr w:rsidR="00F81C6C" w:rsidRPr="005C1AE6" w14:paraId="03EE64F3" w14:textId="77777777" w:rsidTr="006201BA">
        <w:trPr>
          <w:cantSplit/>
          <w:trHeight w:val="480"/>
          <w:jc w:val="center"/>
        </w:trPr>
        <w:tc>
          <w:tcPr>
            <w:tcW w:w="1837" w:type="dxa"/>
            <w:gridSpan w:val="3"/>
            <w:vAlign w:val="center"/>
          </w:tcPr>
          <w:p w14:paraId="05C8E04B" w14:textId="7128D8A5" w:rsidR="00F81C6C" w:rsidRPr="005C1AE6" w:rsidRDefault="00F81C6C" w:rsidP="00F81C6C">
            <w:pPr>
              <w:rPr>
                <w:rFonts w:ascii="標楷體" w:eastAsia="標楷體" w:hAnsi="標楷體"/>
              </w:rPr>
            </w:pPr>
            <w:r w:rsidRPr="005C1AE6">
              <w:rPr>
                <w:rFonts w:ascii="標楷體" w:eastAsia="標楷體" w:hAnsi="標楷體"/>
              </w:rPr>
              <w:t>全年級活動</w:t>
            </w:r>
            <w:r w:rsidRPr="005C1AE6">
              <w:rPr>
                <w:rFonts w:ascii="標楷體" w:eastAsia="標楷體" w:hAnsi="標楷體" w:hint="eastAsia"/>
              </w:rPr>
              <w:t>(其他)</w:t>
            </w:r>
          </w:p>
        </w:tc>
        <w:tc>
          <w:tcPr>
            <w:tcW w:w="9073" w:type="dxa"/>
            <w:gridSpan w:val="7"/>
            <w:vAlign w:val="center"/>
          </w:tcPr>
          <w:p w14:paraId="06514410" w14:textId="470C348B" w:rsidR="00F81C6C" w:rsidRPr="005C1AE6" w:rsidRDefault="00F81C6C" w:rsidP="00F81C6C">
            <w:pPr>
              <w:rPr>
                <w:rFonts w:ascii="標楷體" w:eastAsia="標楷體" w:hAnsi="標楷體"/>
              </w:rPr>
            </w:pPr>
            <w:r w:rsidRPr="005C1AE6">
              <w:rPr>
                <w:rFonts w:ascii="標楷體" w:eastAsia="標楷體" w:hAnsi="標楷體"/>
              </w:rPr>
              <w:t>健康檢查</w:t>
            </w:r>
          </w:p>
        </w:tc>
        <w:tc>
          <w:tcPr>
            <w:tcW w:w="2130" w:type="dxa"/>
            <w:gridSpan w:val="2"/>
            <w:vAlign w:val="center"/>
          </w:tcPr>
          <w:p w14:paraId="76ACD0BB" w14:textId="3A4899FA" w:rsidR="00F81C6C" w:rsidRPr="005C1AE6" w:rsidRDefault="00F81C6C" w:rsidP="00F81C6C">
            <w:pPr>
              <w:rPr>
                <w:rFonts w:ascii="標楷體" w:eastAsia="標楷體" w:hAnsi="標楷體"/>
              </w:rPr>
            </w:pPr>
            <w:r w:rsidRPr="005C1AE6">
              <w:rPr>
                <w:rFonts w:ascii="標楷體" w:eastAsia="標楷體" w:hAnsi="標楷體" w:hint="eastAsia"/>
              </w:rPr>
              <w:t>課堂觀察</w:t>
            </w:r>
          </w:p>
        </w:tc>
        <w:tc>
          <w:tcPr>
            <w:tcW w:w="1697" w:type="dxa"/>
            <w:gridSpan w:val="2"/>
            <w:vAlign w:val="center"/>
          </w:tcPr>
          <w:p w14:paraId="5ED09B9B" w14:textId="0E47F1BA" w:rsidR="00F81C6C" w:rsidRPr="005C1AE6" w:rsidRDefault="00F81C6C" w:rsidP="00F81C6C">
            <w:pPr>
              <w:rPr>
                <w:rFonts w:ascii="標楷體" w:eastAsia="標楷體" w:hAnsi="標楷體"/>
              </w:rPr>
            </w:pPr>
            <w:r w:rsidRPr="005C1AE6">
              <w:rPr>
                <w:rFonts w:ascii="標楷體" w:eastAsia="標楷體" w:hAnsi="標楷體" w:hint="eastAsia"/>
              </w:rPr>
              <w:t>1</w:t>
            </w:r>
          </w:p>
        </w:tc>
      </w:tr>
      <w:tr w:rsidR="00F81C6C" w:rsidRPr="005C1AE6" w14:paraId="539136C6" w14:textId="77777777" w:rsidTr="003849B0">
        <w:trPr>
          <w:cantSplit/>
          <w:trHeight w:val="480"/>
          <w:jc w:val="center"/>
        </w:trPr>
        <w:tc>
          <w:tcPr>
            <w:tcW w:w="1837" w:type="dxa"/>
            <w:gridSpan w:val="3"/>
            <w:vAlign w:val="center"/>
          </w:tcPr>
          <w:p w14:paraId="21353BF7" w14:textId="77777777" w:rsidR="00F81C6C" w:rsidRPr="005C1AE6" w:rsidRDefault="00F81C6C" w:rsidP="00F81C6C">
            <w:pPr>
              <w:rPr>
                <w:rFonts w:ascii="標楷體" w:eastAsia="標楷體" w:hAnsi="標楷體"/>
              </w:rPr>
            </w:pPr>
            <w:r w:rsidRPr="005C1AE6">
              <w:rPr>
                <w:rFonts w:ascii="標楷體" w:eastAsia="標楷體" w:hAnsi="標楷體"/>
              </w:rPr>
              <w:t>海洋教育</w:t>
            </w:r>
            <w:r w:rsidRPr="005C1AE6">
              <w:rPr>
                <w:rFonts w:ascii="標楷體" w:eastAsia="標楷體" w:hAnsi="標楷體" w:hint="eastAsia"/>
              </w:rPr>
              <w:t>(其他)</w:t>
            </w:r>
          </w:p>
          <w:p w14:paraId="124A30B3" w14:textId="77777777" w:rsidR="00F81C6C" w:rsidRPr="005C1AE6" w:rsidRDefault="00F81C6C" w:rsidP="00F81C6C">
            <w:pPr>
              <w:rPr>
                <w:rFonts w:ascii="標楷體" w:eastAsia="標楷體" w:hAnsi="標楷體"/>
              </w:rPr>
            </w:pPr>
            <w:r w:rsidRPr="005C1AE6">
              <w:rPr>
                <w:rFonts w:ascii="標楷體" w:eastAsia="標楷體" w:hAnsi="標楷體"/>
                <w:b/>
              </w:rPr>
              <w:t>海洋之美</w:t>
            </w:r>
            <w:r w:rsidRPr="005C1AE6">
              <w:rPr>
                <w:rFonts w:ascii="標楷體" w:eastAsia="標楷體" w:hAnsi="標楷體"/>
              </w:rPr>
              <w:t>-下次還要再來</w:t>
            </w:r>
          </w:p>
          <w:p w14:paraId="6BA3775F" w14:textId="7911213E" w:rsidR="00F81C6C" w:rsidRPr="005C1AE6" w:rsidRDefault="00F81C6C" w:rsidP="00F81C6C">
            <w:pPr>
              <w:jc w:val="center"/>
              <w:rPr>
                <w:rFonts w:ascii="標楷體" w:eastAsia="標楷體" w:hAnsi="標楷體"/>
              </w:rPr>
            </w:pPr>
          </w:p>
        </w:tc>
        <w:tc>
          <w:tcPr>
            <w:tcW w:w="9073" w:type="dxa"/>
            <w:gridSpan w:val="7"/>
          </w:tcPr>
          <w:p w14:paraId="433AFED2" w14:textId="77777777" w:rsidR="00F81C6C" w:rsidRPr="005C1AE6" w:rsidRDefault="00F81C6C" w:rsidP="00F81C6C">
            <w:pPr>
              <w:jc w:val="both"/>
              <w:rPr>
                <w:rFonts w:ascii="標楷體" w:eastAsia="標楷體" w:hAnsi="標楷體"/>
              </w:rPr>
            </w:pPr>
            <w:r w:rsidRPr="005C1AE6">
              <w:rPr>
                <w:rFonts w:ascii="標楷體" w:eastAsia="標楷體" w:hAnsi="標楷體"/>
              </w:rPr>
              <w:t>1.</w:t>
            </w:r>
            <w:r w:rsidRPr="005C1AE6">
              <w:rPr>
                <w:rFonts w:ascii="標楷體" w:eastAsia="標楷體" w:hAnsi="標楷體" w:hint="eastAsia"/>
              </w:rPr>
              <w:t xml:space="preserve">能感受海洋的美 </w:t>
            </w:r>
          </w:p>
          <w:p w14:paraId="79276115" w14:textId="494E962E" w:rsidR="00F81C6C" w:rsidRPr="005C1AE6" w:rsidRDefault="00F81C6C" w:rsidP="00F81C6C">
            <w:pPr>
              <w:rPr>
                <w:rFonts w:ascii="標楷體" w:eastAsia="標楷體" w:hAnsi="標楷體"/>
              </w:rPr>
            </w:pPr>
            <w:r w:rsidRPr="005C1AE6">
              <w:rPr>
                <w:rFonts w:ascii="標楷體" w:eastAsia="標楷體" w:hAnsi="標楷體" w:hint="eastAsia"/>
              </w:rPr>
              <w:t>2.能說出對海的感覺</w:t>
            </w:r>
          </w:p>
        </w:tc>
        <w:tc>
          <w:tcPr>
            <w:tcW w:w="2130" w:type="dxa"/>
            <w:gridSpan w:val="2"/>
            <w:vAlign w:val="center"/>
          </w:tcPr>
          <w:p w14:paraId="66E43F05" w14:textId="77777777" w:rsidR="00F81C6C" w:rsidRPr="005C1AE6" w:rsidRDefault="00F81C6C" w:rsidP="00F81C6C">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.參與討論</w:t>
            </w:r>
          </w:p>
          <w:p w14:paraId="5D529AA0" w14:textId="77777777" w:rsidR="00F81C6C" w:rsidRPr="005C1AE6" w:rsidRDefault="00F81C6C" w:rsidP="00F81C6C">
            <w:pPr>
              <w:rPr>
                <w:rFonts w:ascii="標楷體" w:eastAsia="標楷體" w:hAnsi="標楷體"/>
              </w:rPr>
            </w:pPr>
            <w:r w:rsidRPr="005C1AE6">
              <w:rPr>
                <w:rFonts w:ascii="標楷體" w:eastAsia="標楷體" w:hAnsi="標楷體" w:hint="eastAsia"/>
              </w:rPr>
              <w:t>2</w:t>
            </w:r>
            <w:r w:rsidRPr="005C1AE6">
              <w:rPr>
                <w:rFonts w:ascii="標楷體" w:eastAsia="標楷體" w:hAnsi="標楷體"/>
              </w:rPr>
              <w:t>.課堂問答</w:t>
            </w:r>
          </w:p>
          <w:p w14:paraId="4502D6F9" w14:textId="77777777" w:rsidR="00F81C6C" w:rsidRPr="005C1AE6" w:rsidRDefault="00F81C6C" w:rsidP="00F81C6C">
            <w:pPr>
              <w:rPr>
                <w:rFonts w:ascii="標楷體" w:eastAsia="標楷體" w:hAnsi="標楷體"/>
              </w:rPr>
            </w:pPr>
            <w:r w:rsidRPr="005C1AE6">
              <w:rPr>
                <w:rFonts w:ascii="標楷體" w:eastAsia="標楷體" w:hAnsi="標楷體" w:hint="eastAsia"/>
              </w:rPr>
              <w:t>3</w:t>
            </w:r>
            <w:r w:rsidRPr="005C1AE6">
              <w:rPr>
                <w:rFonts w:ascii="標楷體" w:eastAsia="標楷體" w:hAnsi="標楷體"/>
              </w:rPr>
              <w:t>.</w:t>
            </w:r>
            <w:r w:rsidRPr="005C1AE6">
              <w:rPr>
                <w:rFonts w:ascii="標楷體" w:eastAsia="標楷體" w:hAnsi="標楷體" w:hint="eastAsia"/>
              </w:rPr>
              <w:t xml:space="preserve">課堂觀察 </w:t>
            </w:r>
          </w:p>
          <w:p w14:paraId="76C46048" w14:textId="77777777" w:rsidR="00F81C6C" w:rsidRPr="005C1AE6" w:rsidRDefault="00F81C6C" w:rsidP="00F81C6C">
            <w:pPr>
              <w:rPr>
                <w:rFonts w:ascii="標楷體" w:eastAsia="標楷體" w:hAnsi="標楷體"/>
              </w:rPr>
            </w:pPr>
          </w:p>
        </w:tc>
        <w:tc>
          <w:tcPr>
            <w:tcW w:w="1697" w:type="dxa"/>
            <w:gridSpan w:val="2"/>
            <w:vAlign w:val="center"/>
          </w:tcPr>
          <w:p w14:paraId="66AE9B85" w14:textId="18FDE90C" w:rsidR="00F81C6C" w:rsidRPr="005C1AE6" w:rsidRDefault="00F81C6C" w:rsidP="00F81C6C">
            <w:pPr>
              <w:rPr>
                <w:rFonts w:ascii="標楷體" w:eastAsia="標楷體" w:hAnsi="標楷體"/>
              </w:rPr>
            </w:pPr>
            <w:r w:rsidRPr="005C1AE6">
              <w:rPr>
                <w:rFonts w:ascii="標楷體" w:eastAsia="標楷體" w:hAnsi="標楷體" w:hint="eastAsia"/>
              </w:rPr>
              <w:t>2</w:t>
            </w:r>
          </w:p>
        </w:tc>
      </w:tr>
      <w:tr w:rsidR="001D482E" w:rsidRPr="005C1AE6" w14:paraId="2C8A7EEB" w14:textId="77777777" w:rsidTr="00907FF8">
        <w:trPr>
          <w:cantSplit/>
          <w:trHeight w:val="340"/>
          <w:jc w:val="center"/>
        </w:trPr>
        <w:tc>
          <w:tcPr>
            <w:tcW w:w="14737" w:type="dxa"/>
            <w:gridSpan w:val="14"/>
            <w:shd w:val="clear" w:color="auto" w:fill="FFE599"/>
            <w:vAlign w:val="center"/>
          </w:tcPr>
          <w:p w14:paraId="3923C6B2"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3849B0" w:rsidRPr="005C1AE6" w14:paraId="2B665FC0" w14:textId="77777777" w:rsidTr="00907FF8">
        <w:trPr>
          <w:cantSplit/>
          <w:trHeight w:val="1303"/>
          <w:jc w:val="center"/>
        </w:trPr>
        <w:tc>
          <w:tcPr>
            <w:tcW w:w="430" w:type="dxa"/>
            <w:shd w:val="clear" w:color="auto" w:fill="D9D9D9"/>
            <w:vAlign w:val="center"/>
          </w:tcPr>
          <w:p w14:paraId="5833D88F" w14:textId="77777777" w:rsidR="003849B0" w:rsidRPr="005C1AE6" w:rsidRDefault="003849B0" w:rsidP="003849B0">
            <w:pPr>
              <w:jc w:val="center"/>
              <w:rPr>
                <w:rFonts w:eastAsia="標楷體"/>
              </w:rPr>
            </w:pPr>
            <w:r w:rsidRPr="005C1AE6">
              <w:rPr>
                <w:rFonts w:eastAsia="標楷體"/>
              </w:rPr>
              <w:t>週</w:t>
            </w:r>
          </w:p>
          <w:p w14:paraId="5807C1F6" w14:textId="77777777" w:rsidR="003849B0" w:rsidRPr="005C1AE6" w:rsidRDefault="003849B0" w:rsidP="003849B0">
            <w:pPr>
              <w:jc w:val="center"/>
              <w:rPr>
                <w:rFonts w:eastAsia="標楷體"/>
              </w:rPr>
            </w:pPr>
            <w:r w:rsidRPr="005C1AE6">
              <w:rPr>
                <w:rFonts w:eastAsia="標楷體"/>
              </w:rPr>
              <w:t>次</w:t>
            </w:r>
          </w:p>
        </w:tc>
        <w:tc>
          <w:tcPr>
            <w:tcW w:w="699" w:type="dxa"/>
            <w:shd w:val="clear" w:color="auto" w:fill="D9D9D9"/>
            <w:vAlign w:val="center"/>
          </w:tcPr>
          <w:p w14:paraId="3CA8D64E" w14:textId="77777777" w:rsidR="003849B0" w:rsidRPr="005C1AE6" w:rsidRDefault="003849B0" w:rsidP="003849B0">
            <w:pPr>
              <w:jc w:val="center"/>
              <w:rPr>
                <w:rFonts w:eastAsia="標楷體"/>
              </w:rPr>
            </w:pPr>
            <w:r w:rsidRPr="005C1AE6">
              <w:rPr>
                <w:rFonts w:eastAsia="標楷體"/>
              </w:rPr>
              <w:t>日期</w:t>
            </w:r>
          </w:p>
        </w:tc>
        <w:tc>
          <w:tcPr>
            <w:tcW w:w="1701" w:type="dxa"/>
            <w:gridSpan w:val="2"/>
            <w:shd w:val="clear" w:color="auto" w:fill="auto"/>
            <w:vAlign w:val="center"/>
          </w:tcPr>
          <w:p w14:paraId="18324763" w14:textId="77777777" w:rsidR="003849B0" w:rsidRPr="005C1AE6" w:rsidRDefault="003849B0" w:rsidP="003849B0">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3432434E" w14:textId="5BE96AEB" w:rsidR="003849B0" w:rsidRPr="005C1AE6" w:rsidRDefault="003849B0" w:rsidP="003849B0">
            <w:pPr>
              <w:jc w:val="center"/>
              <w:rPr>
                <w:rFonts w:ascii="標楷體" w:eastAsia="標楷體" w:hAnsi="標楷體"/>
              </w:rPr>
            </w:pPr>
            <w:r w:rsidRPr="005C1AE6">
              <w:rPr>
                <w:rFonts w:ascii="標楷體" w:eastAsia="標楷體" w:hAnsi="標楷體" w:hint="eastAsia"/>
              </w:rPr>
              <w:t>(統整性探究課程)</w:t>
            </w:r>
          </w:p>
        </w:tc>
        <w:tc>
          <w:tcPr>
            <w:tcW w:w="1701" w:type="dxa"/>
            <w:shd w:val="clear" w:color="auto" w:fill="auto"/>
            <w:vAlign w:val="center"/>
          </w:tcPr>
          <w:p w14:paraId="33325DCC" w14:textId="77777777" w:rsidR="003849B0" w:rsidRPr="005C1AE6" w:rsidRDefault="003849B0" w:rsidP="003849B0">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074CE06E" w14:textId="2E4526A3" w:rsidR="003849B0" w:rsidRPr="005C1AE6" w:rsidRDefault="003849B0" w:rsidP="003849B0">
            <w:pPr>
              <w:jc w:val="center"/>
              <w:rPr>
                <w:rFonts w:ascii="標楷體" w:eastAsia="標楷體" w:hAnsi="標楷體"/>
              </w:rPr>
            </w:pPr>
            <w:r w:rsidRPr="005C1AE6">
              <w:rPr>
                <w:rFonts w:ascii="標楷體" w:eastAsia="標楷體" w:hAnsi="標楷體" w:hint="eastAsia"/>
              </w:rPr>
              <w:t>(統整性探究課程)</w:t>
            </w:r>
            <w:r w:rsidRPr="005C1AE6">
              <w:rPr>
                <w:rFonts w:ascii="標楷體" w:eastAsia="標楷體" w:hAnsi="標楷體"/>
              </w:rPr>
              <w:t xml:space="preserve"> </w:t>
            </w:r>
          </w:p>
        </w:tc>
        <w:tc>
          <w:tcPr>
            <w:tcW w:w="1458" w:type="dxa"/>
            <w:shd w:val="clear" w:color="auto" w:fill="auto"/>
            <w:vAlign w:val="center"/>
          </w:tcPr>
          <w:p w14:paraId="2B4A8E50" w14:textId="3C06858D" w:rsidR="003849B0" w:rsidRPr="005C1AE6" w:rsidRDefault="003849B0" w:rsidP="003849B0">
            <w:pPr>
              <w:jc w:val="center"/>
              <w:rPr>
                <w:rFonts w:ascii="標楷體" w:eastAsia="標楷體" w:hAnsi="標楷體"/>
              </w:rPr>
            </w:pPr>
            <w:r w:rsidRPr="005C1AE6">
              <w:rPr>
                <w:rFonts w:ascii="標楷體" w:eastAsia="標楷體" w:hAnsi="標楷體" w:hint="eastAsia"/>
              </w:rPr>
              <w:t>生活閱讀家(統整性探究課程)</w:t>
            </w:r>
          </w:p>
        </w:tc>
        <w:tc>
          <w:tcPr>
            <w:tcW w:w="1458" w:type="dxa"/>
            <w:shd w:val="clear" w:color="auto" w:fill="auto"/>
            <w:vAlign w:val="center"/>
          </w:tcPr>
          <w:p w14:paraId="66426F4C" w14:textId="2D019E9C" w:rsidR="003849B0" w:rsidRPr="005C1AE6" w:rsidRDefault="003849B0" w:rsidP="003849B0">
            <w:pPr>
              <w:jc w:val="center"/>
              <w:rPr>
                <w:rFonts w:eastAsia="標楷體"/>
              </w:rPr>
            </w:pPr>
            <w:r w:rsidRPr="005C1AE6">
              <w:rPr>
                <w:rFonts w:ascii="標楷體" w:eastAsia="標楷體" w:hAnsi="標楷體" w:hint="eastAsia"/>
              </w:rPr>
              <w:t>學校活動(其他)</w:t>
            </w:r>
          </w:p>
        </w:tc>
        <w:tc>
          <w:tcPr>
            <w:tcW w:w="1458" w:type="dxa"/>
            <w:shd w:val="clear" w:color="auto" w:fill="auto"/>
            <w:vAlign w:val="center"/>
          </w:tcPr>
          <w:p w14:paraId="1DB4A774" w14:textId="3D5E467A" w:rsidR="003849B0" w:rsidRPr="005C1AE6" w:rsidRDefault="003849B0" w:rsidP="003849B0">
            <w:pPr>
              <w:jc w:val="center"/>
              <w:rPr>
                <w:rFonts w:eastAsia="標楷體"/>
              </w:rPr>
            </w:pPr>
            <w:r w:rsidRPr="005C1AE6">
              <w:rPr>
                <w:rFonts w:ascii="標楷體" w:eastAsia="標楷體" w:hAnsi="標楷體" w:hint="eastAsia"/>
              </w:rPr>
              <w:t>學校特色課程(戶外教育)</w:t>
            </w:r>
          </w:p>
        </w:tc>
        <w:tc>
          <w:tcPr>
            <w:tcW w:w="1458" w:type="dxa"/>
            <w:shd w:val="clear" w:color="auto" w:fill="auto"/>
            <w:vAlign w:val="center"/>
          </w:tcPr>
          <w:p w14:paraId="3688D5BF" w14:textId="1469A5DE" w:rsidR="003849B0" w:rsidRPr="005C1AE6" w:rsidRDefault="003849B0" w:rsidP="003849B0">
            <w:pPr>
              <w:jc w:val="center"/>
              <w:rPr>
                <w:rFonts w:eastAsia="標楷體"/>
              </w:rPr>
            </w:pPr>
            <w:r w:rsidRPr="005C1AE6">
              <w:rPr>
                <w:rFonts w:ascii="標楷體" w:eastAsia="標楷體" w:hAnsi="標楷體" w:hint="eastAsia"/>
              </w:rPr>
              <w:t>全年級活動(其他)</w:t>
            </w:r>
          </w:p>
        </w:tc>
        <w:tc>
          <w:tcPr>
            <w:tcW w:w="1458" w:type="dxa"/>
            <w:gridSpan w:val="2"/>
            <w:shd w:val="clear" w:color="auto" w:fill="auto"/>
            <w:vAlign w:val="center"/>
          </w:tcPr>
          <w:p w14:paraId="3A7CDA9A" w14:textId="6E414354" w:rsidR="003849B0" w:rsidRPr="005C1AE6" w:rsidRDefault="003849B0" w:rsidP="003849B0">
            <w:pPr>
              <w:jc w:val="center"/>
              <w:rPr>
                <w:rFonts w:eastAsia="標楷體"/>
              </w:rPr>
            </w:pPr>
            <w:r w:rsidRPr="005C1AE6">
              <w:rPr>
                <w:rFonts w:eastAsia="標楷體"/>
              </w:rPr>
              <w:t>海洋教育</w:t>
            </w:r>
            <w:r w:rsidRPr="005C1AE6">
              <w:rPr>
                <w:rFonts w:eastAsia="標楷體" w:hint="eastAsia"/>
              </w:rPr>
              <w:t>(</w:t>
            </w:r>
            <w:r w:rsidRPr="005C1AE6">
              <w:rPr>
                <w:rFonts w:eastAsia="標楷體" w:hint="eastAsia"/>
              </w:rPr>
              <w:t>其他</w:t>
            </w:r>
            <w:r w:rsidRPr="005C1AE6">
              <w:rPr>
                <w:rFonts w:eastAsia="標楷體" w:hint="eastAsia"/>
              </w:rPr>
              <w:t>)</w:t>
            </w:r>
          </w:p>
        </w:tc>
        <w:tc>
          <w:tcPr>
            <w:tcW w:w="1458" w:type="dxa"/>
            <w:gridSpan w:val="2"/>
            <w:shd w:val="clear" w:color="auto" w:fill="auto"/>
            <w:vAlign w:val="center"/>
          </w:tcPr>
          <w:p w14:paraId="62DB1418" w14:textId="2C2D2138" w:rsidR="003849B0" w:rsidRPr="005C1AE6" w:rsidRDefault="003849B0" w:rsidP="003849B0">
            <w:pPr>
              <w:jc w:val="center"/>
              <w:rPr>
                <w:rFonts w:eastAsia="標楷體"/>
              </w:rPr>
            </w:pPr>
          </w:p>
        </w:tc>
        <w:tc>
          <w:tcPr>
            <w:tcW w:w="1458" w:type="dxa"/>
            <w:shd w:val="clear" w:color="auto" w:fill="auto"/>
            <w:vAlign w:val="center"/>
          </w:tcPr>
          <w:p w14:paraId="099EC7DF" w14:textId="613793C7" w:rsidR="003849B0" w:rsidRPr="005C1AE6" w:rsidRDefault="003849B0" w:rsidP="003849B0">
            <w:pPr>
              <w:jc w:val="center"/>
              <w:rPr>
                <w:rFonts w:eastAsia="標楷體"/>
              </w:rPr>
            </w:pPr>
          </w:p>
        </w:tc>
      </w:tr>
      <w:tr w:rsidR="003849B0" w:rsidRPr="005C1AE6" w14:paraId="50B8C4C5" w14:textId="77777777" w:rsidTr="006201BA">
        <w:trPr>
          <w:cantSplit/>
          <w:trHeight w:val="780"/>
          <w:jc w:val="center"/>
        </w:trPr>
        <w:tc>
          <w:tcPr>
            <w:tcW w:w="430" w:type="dxa"/>
            <w:vAlign w:val="center"/>
          </w:tcPr>
          <w:p w14:paraId="23EB6D77" w14:textId="77777777" w:rsidR="003849B0" w:rsidRPr="005C1AE6" w:rsidRDefault="003849B0" w:rsidP="003849B0">
            <w:pPr>
              <w:jc w:val="center"/>
              <w:rPr>
                <w:rFonts w:eastAsia="標楷體"/>
              </w:rPr>
            </w:pPr>
            <w:r w:rsidRPr="005C1AE6">
              <w:rPr>
                <w:rFonts w:eastAsia="標楷體" w:hint="eastAsia"/>
              </w:rPr>
              <w:t>1</w:t>
            </w:r>
          </w:p>
        </w:tc>
        <w:tc>
          <w:tcPr>
            <w:tcW w:w="699" w:type="dxa"/>
            <w:vAlign w:val="center"/>
          </w:tcPr>
          <w:p w14:paraId="19D336EA" w14:textId="77777777" w:rsidR="003849B0" w:rsidRPr="005C1AE6" w:rsidRDefault="003849B0" w:rsidP="003849B0">
            <w:pPr>
              <w:jc w:val="center"/>
              <w:rPr>
                <w:rFonts w:eastAsia="標楷體"/>
              </w:rPr>
            </w:pPr>
            <w:r w:rsidRPr="005C1AE6">
              <w:rPr>
                <w:rFonts w:eastAsia="標楷體" w:hint="eastAsia"/>
              </w:rPr>
              <w:t>0209</w:t>
            </w:r>
          </w:p>
          <w:p w14:paraId="56EE69D3" w14:textId="77777777" w:rsidR="003849B0" w:rsidRPr="005C1AE6" w:rsidRDefault="003849B0" w:rsidP="003849B0">
            <w:pPr>
              <w:jc w:val="center"/>
              <w:rPr>
                <w:rFonts w:eastAsia="標楷體"/>
              </w:rPr>
            </w:pPr>
            <w:r w:rsidRPr="005C1AE6">
              <w:rPr>
                <w:rFonts w:eastAsia="標楷體" w:hint="eastAsia"/>
              </w:rPr>
              <w:t>|</w:t>
            </w:r>
          </w:p>
          <w:p w14:paraId="135EB40C" w14:textId="77777777" w:rsidR="003849B0" w:rsidRPr="005C1AE6" w:rsidRDefault="003849B0" w:rsidP="003849B0">
            <w:pPr>
              <w:jc w:val="center"/>
              <w:rPr>
                <w:rFonts w:eastAsia="標楷體"/>
              </w:rPr>
            </w:pPr>
            <w:r w:rsidRPr="005C1AE6">
              <w:rPr>
                <w:rFonts w:eastAsia="標楷體" w:hint="eastAsia"/>
              </w:rPr>
              <w:t>0215</w:t>
            </w:r>
          </w:p>
        </w:tc>
        <w:tc>
          <w:tcPr>
            <w:tcW w:w="1701" w:type="dxa"/>
            <w:gridSpan w:val="2"/>
            <w:vAlign w:val="center"/>
          </w:tcPr>
          <w:p w14:paraId="332DF585" w14:textId="58C0E7DF" w:rsidR="003849B0" w:rsidRPr="005C1AE6" w:rsidRDefault="003849B0" w:rsidP="003849B0">
            <w:pPr>
              <w:jc w:val="center"/>
              <w:rPr>
                <w:rFonts w:eastAsia="標楷體"/>
              </w:rPr>
            </w:pPr>
            <w:r w:rsidRPr="005C1AE6">
              <w:t>Land Transport</w:t>
            </w:r>
          </w:p>
        </w:tc>
        <w:tc>
          <w:tcPr>
            <w:tcW w:w="1701" w:type="dxa"/>
            <w:vAlign w:val="center"/>
          </w:tcPr>
          <w:p w14:paraId="7B8C47AD" w14:textId="77777777" w:rsidR="003849B0" w:rsidRPr="005C1AE6" w:rsidRDefault="003849B0" w:rsidP="003849B0">
            <w:pPr>
              <w:jc w:val="center"/>
              <w:rPr>
                <w:rFonts w:eastAsia="標楷體"/>
              </w:rPr>
            </w:pPr>
            <w:r w:rsidRPr="005C1AE6">
              <w:rPr>
                <w:rFonts w:eastAsia="標楷體" w:hint="eastAsia"/>
              </w:rPr>
              <w:t>準備週</w:t>
            </w:r>
          </w:p>
          <w:p w14:paraId="0530BBE6" w14:textId="4FA6A6BE" w:rsidR="003849B0" w:rsidRPr="005C1AE6" w:rsidRDefault="003849B0" w:rsidP="003849B0">
            <w:pPr>
              <w:jc w:val="center"/>
              <w:rPr>
                <w:rFonts w:eastAsia="標楷體"/>
              </w:rPr>
            </w:pPr>
            <w:r w:rsidRPr="005C1AE6">
              <w:rPr>
                <w:rFonts w:eastAsia="標楷體" w:hint="eastAsia"/>
              </w:rPr>
              <w:t>我的</w:t>
            </w:r>
            <w:r w:rsidRPr="005C1AE6">
              <w:rPr>
                <w:rFonts w:eastAsia="標楷體" w:hint="eastAsia"/>
              </w:rPr>
              <w:t>GM</w:t>
            </w:r>
            <w:r w:rsidRPr="005C1AE6">
              <w:rPr>
                <w:rFonts w:eastAsia="標楷體" w:hint="eastAsia"/>
              </w:rPr>
              <w:t>帳號</w:t>
            </w:r>
          </w:p>
        </w:tc>
        <w:tc>
          <w:tcPr>
            <w:tcW w:w="1458" w:type="dxa"/>
            <w:vAlign w:val="center"/>
          </w:tcPr>
          <w:p w14:paraId="39A50C18" w14:textId="47579A45" w:rsidR="003849B0" w:rsidRPr="005C1AE6" w:rsidRDefault="003849B0" w:rsidP="003849B0">
            <w:pPr>
              <w:jc w:val="center"/>
              <w:rPr>
                <w:rFonts w:eastAsia="標楷體"/>
              </w:rPr>
            </w:pPr>
            <w:r w:rsidRPr="005C1AE6">
              <w:rPr>
                <w:rFonts w:ascii="標楷體" w:eastAsia="標楷體" w:hAnsi="標楷體"/>
              </w:rPr>
              <w:t>閱讀</w:t>
            </w:r>
            <w:r w:rsidRPr="005C1AE6">
              <w:rPr>
                <w:rFonts w:ascii="標楷體" w:eastAsia="標楷體" w:hAnsi="標楷體" w:hint="eastAsia"/>
              </w:rPr>
              <w:t>小達人</w:t>
            </w:r>
          </w:p>
        </w:tc>
        <w:tc>
          <w:tcPr>
            <w:tcW w:w="1458" w:type="dxa"/>
            <w:vAlign w:val="center"/>
          </w:tcPr>
          <w:p w14:paraId="0BCDCEA3" w14:textId="77777777" w:rsidR="003849B0" w:rsidRPr="005C1AE6" w:rsidRDefault="003849B0" w:rsidP="003849B0">
            <w:pPr>
              <w:jc w:val="center"/>
              <w:rPr>
                <w:rFonts w:eastAsia="標楷體"/>
              </w:rPr>
            </w:pPr>
          </w:p>
        </w:tc>
        <w:tc>
          <w:tcPr>
            <w:tcW w:w="1458" w:type="dxa"/>
            <w:vAlign w:val="center"/>
          </w:tcPr>
          <w:p w14:paraId="717CF57D" w14:textId="77777777" w:rsidR="003849B0" w:rsidRPr="005C1AE6" w:rsidRDefault="003849B0" w:rsidP="003849B0">
            <w:pPr>
              <w:jc w:val="center"/>
              <w:rPr>
                <w:rFonts w:eastAsia="標楷體"/>
              </w:rPr>
            </w:pPr>
          </w:p>
        </w:tc>
        <w:tc>
          <w:tcPr>
            <w:tcW w:w="1458" w:type="dxa"/>
            <w:vAlign w:val="center"/>
          </w:tcPr>
          <w:p w14:paraId="61E2B80A" w14:textId="77777777" w:rsidR="003849B0" w:rsidRPr="005C1AE6" w:rsidRDefault="003849B0" w:rsidP="003849B0">
            <w:pPr>
              <w:jc w:val="center"/>
              <w:rPr>
                <w:rFonts w:eastAsia="標楷體"/>
              </w:rPr>
            </w:pPr>
          </w:p>
        </w:tc>
        <w:tc>
          <w:tcPr>
            <w:tcW w:w="1458" w:type="dxa"/>
            <w:gridSpan w:val="2"/>
            <w:shd w:val="clear" w:color="auto" w:fill="FFFFFF"/>
            <w:vAlign w:val="center"/>
          </w:tcPr>
          <w:p w14:paraId="51BB4CBF" w14:textId="06C61B57" w:rsidR="003849B0" w:rsidRPr="005C1AE6" w:rsidRDefault="003849B0" w:rsidP="003849B0">
            <w:pPr>
              <w:jc w:val="center"/>
              <w:rPr>
                <w:rFonts w:eastAsia="標楷體"/>
              </w:rPr>
            </w:pPr>
            <w:r w:rsidRPr="005C1AE6">
              <w:rPr>
                <w:rFonts w:ascii="標楷體" w:eastAsia="標楷體" w:hAnsi="標楷體"/>
              </w:rPr>
              <w:t>下次還要再來</w:t>
            </w:r>
            <w:r w:rsidRPr="005C1AE6">
              <w:rPr>
                <w:rFonts w:ascii="標楷體" w:eastAsia="標楷體" w:hAnsi="標楷體" w:hint="eastAsia"/>
              </w:rPr>
              <w:t>(</w:t>
            </w:r>
            <w:r w:rsidRPr="005C1AE6">
              <w:rPr>
                <w:rFonts w:ascii="標楷體" w:eastAsia="標楷體" w:hAnsi="標楷體"/>
              </w:rPr>
              <w:t>1</w:t>
            </w:r>
            <w:r w:rsidRPr="005C1AE6">
              <w:rPr>
                <w:rFonts w:ascii="標楷體" w:eastAsia="標楷體" w:hAnsi="標楷體" w:hint="eastAsia"/>
              </w:rPr>
              <w:t>)</w:t>
            </w:r>
          </w:p>
        </w:tc>
        <w:tc>
          <w:tcPr>
            <w:tcW w:w="1458" w:type="dxa"/>
            <w:gridSpan w:val="2"/>
            <w:shd w:val="clear" w:color="auto" w:fill="FFFFFF"/>
            <w:vAlign w:val="center"/>
          </w:tcPr>
          <w:p w14:paraId="197C118F" w14:textId="77777777" w:rsidR="003849B0" w:rsidRPr="005C1AE6" w:rsidRDefault="003849B0" w:rsidP="003849B0">
            <w:pPr>
              <w:jc w:val="center"/>
              <w:rPr>
                <w:rFonts w:eastAsia="標楷體"/>
              </w:rPr>
            </w:pPr>
          </w:p>
        </w:tc>
        <w:tc>
          <w:tcPr>
            <w:tcW w:w="1458" w:type="dxa"/>
            <w:vAlign w:val="center"/>
          </w:tcPr>
          <w:p w14:paraId="47BA4A14" w14:textId="77777777" w:rsidR="003849B0" w:rsidRPr="005C1AE6" w:rsidRDefault="003849B0" w:rsidP="003849B0">
            <w:pPr>
              <w:jc w:val="center"/>
              <w:rPr>
                <w:rFonts w:eastAsia="標楷體"/>
              </w:rPr>
            </w:pPr>
          </w:p>
        </w:tc>
      </w:tr>
      <w:tr w:rsidR="003849B0" w:rsidRPr="005C1AE6" w14:paraId="39E24DAD" w14:textId="77777777" w:rsidTr="006201BA">
        <w:trPr>
          <w:cantSplit/>
          <w:trHeight w:val="780"/>
          <w:jc w:val="center"/>
        </w:trPr>
        <w:tc>
          <w:tcPr>
            <w:tcW w:w="430" w:type="dxa"/>
            <w:vAlign w:val="center"/>
          </w:tcPr>
          <w:p w14:paraId="5B619BCC" w14:textId="77777777" w:rsidR="003849B0" w:rsidRPr="005C1AE6" w:rsidRDefault="003849B0" w:rsidP="003849B0">
            <w:pPr>
              <w:jc w:val="center"/>
              <w:rPr>
                <w:rFonts w:eastAsia="標楷體"/>
              </w:rPr>
            </w:pPr>
            <w:r w:rsidRPr="005C1AE6">
              <w:rPr>
                <w:rFonts w:eastAsia="標楷體" w:hint="eastAsia"/>
              </w:rPr>
              <w:t>2</w:t>
            </w:r>
          </w:p>
        </w:tc>
        <w:tc>
          <w:tcPr>
            <w:tcW w:w="699" w:type="dxa"/>
            <w:vAlign w:val="center"/>
          </w:tcPr>
          <w:p w14:paraId="4AA2BFF8" w14:textId="77777777" w:rsidR="003849B0" w:rsidRPr="005C1AE6" w:rsidRDefault="003849B0" w:rsidP="003849B0">
            <w:pPr>
              <w:jc w:val="center"/>
              <w:rPr>
                <w:rFonts w:eastAsia="標楷體"/>
              </w:rPr>
            </w:pPr>
            <w:r w:rsidRPr="005C1AE6">
              <w:rPr>
                <w:rFonts w:eastAsia="標楷體" w:hint="eastAsia"/>
              </w:rPr>
              <w:t>0216</w:t>
            </w:r>
          </w:p>
          <w:p w14:paraId="60AB6548" w14:textId="77777777" w:rsidR="003849B0" w:rsidRPr="005C1AE6" w:rsidRDefault="003849B0" w:rsidP="003849B0">
            <w:pPr>
              <w:jc w:val="center"/>
              <w:rPr>
                <w:rFonts w:eastAsia="標楷體"/>
              </w:rPr>
            </w:pPr>
            <w:r w:rsidRPr="005C1AE6">
              <w:rPr>
                <w:rFonts w:eastAsia="標楷體" w:hint="eastAsia"/>
              </w:rPr>
              <w:t>|</w:t>
            </w:r>
          </w:p>
          <w:p w14:paraId="2A597358" w14:textId="77777777" w:rsidR="003849B0" w:rsidRPr="005C1AE6" w:rsidRDefault="003849B0" w:rsidP="003849B0">
            <w:pPr>
              <w:jc w:val="center"/>
              <w:rPr>
                <w:rFonts w:eastAsia="標楷體"/>
              </w:rPr>
            </w:pPr>
            <w:r w:rsidRPr="005C1AE6">
              <w:rPr>
                <w:rFonts w:eastAsia="標楷體" w:hint="eastAsia"/>
              </w:rPr>
              <w:t>0222</w:t>
            </w:r>
          </w:p>
        </w:tc>
        <w:tc>
          <w:tcPr>
            <w:tcW w:w="1701" w:type="dxa"/>
            <w:gridSpan w:val="2"/>
            <w:vAlign w:val="center"/>
          </w:tcPr>
          <w:p w14:paraId="44AAB7EE" w14:textId="79139D03" w:rsidR="003849B0" w:rsidRPr="005C1AE6" w:rsidRDefault="003849B0" w:rsidP="003849B0">
            <w:pPr>
              <w:jc w:val="center"/>
              <w:rPr>
                <w:rFonts w:eastAsia="標楷體"/>
              </w:rPr>
            </w:pPr>
            <w:r w:rsidRPr="005C1AE6">
              <w:t>Land Transport</w:t>
            </w:r>
          </w:p>
        </w:tc>
        <w:tc>
          <w:tcPr>
            <w:tcW w:w="1701" w:type="dxa"/>
            <w:vAlign w:val="center"/>
          </w:tcPr>
          <w:p w14:paraId="645F11CE" w14:textId="007B7614" w:rsidR="003849B0" w:rsidRPr="005C1AE6" w:rsidRDefault="003849B0" w:rsidP="003849B0">
            <w:pPr>
              <w:jc w:val="center"/>
              <w:rPr>
                <w:rFonts w:eastAsia="標楷體"/>
              </w:rPr>
            </w:pPr>
            <w:r w:rsidRPr="005C1AE6">
              <w:rPr>
                <w:rFonts w:eastAsia="標楷體" w:hint="eastAsia"/>
              </w:rPr>
              <w:t>我的</w:t>
            </w:r>
            <w:r w:rsidRPr="005C1AE6">
              <w:rPr>
                <w:rFonts w:eastAsia="標楷體"/>
              </w:rPr>
              <w:t>GM</w:t>
            </w:r>
            <w:r w:rsidRPr="005C1AE6">
              <w:rPr>
                <w:rFonts w:eastAsia="標楷體" w:hint="eastAsia"/>
              </w:rPr>
              <w:t>帳號與</w:t>
            </w:r>
            <w:r w:rsidRPr="005C1AE6">
              <w:rPr>
                <w:rFonts w:eastAsia="標楷體" w:hint="eastAsia"/>
              </w:rPr>
              <w:t>C</w:t>
            </w:r>
            <w:r w:rsidRPr="005C1AE6">
              <w:rPr>
                <w:rFonts w:eastAsia="標楷體"/>
              </w:rPr>
              <w:t>HROME</w:t>
            </w:r>
          </w:p>
        </w:tc>
        <w:tc>
          <w:tcPr>
            <w:tcW w:w="1458" w:type="dxa"/>
            <w:vAlign w:val="center"/>
          </w:tcPr>
          <w:p w14:paraId="2E3AFEB4" w14:textId="1B6D85A8" w:rsidR="003849B0" w:rsidRPr="005C1AE6" w:rsidRDefault="003849B0" w:rsidP="003849B0">
            <w:pPr>
              <w:jc w:val="center"/>
              <w:rPr>
                <w:rFonts w:eastAsia="標楷體"/>
              </w:rPr>
            </w:pPr>
            <w:r w:rsidRPr="005C1AE6">
              <w:rPr>
                <w:rFonts w:ascii="標楷體" w:eastAsia="標楷體" w:hAnsi="標楷體"/>
              </w:rPr>
              <w:t>閱讀</w:t>
            </w:r>
            <w:r w:rsidRPr="005C1AE6">
              <w:rPr>
                <w:rFonts w:ascii="標楷體" w:eastAsia="標楷體" w:hAnsi="標楷體" w:hint="eastAsia"/>
              </w:rPr>
              <w:t>小達人</w:t>
            </w:r>
          </w:p>
        </w:tc>
        <w:tc>
          <w:tcPr>
            <w:tcW w:w="1458" w:type="dxa"/>
            <w:vAlign w:val="center"/>
          </w:tcPr>
          <w:p w14:paraId="284A0454" w14:textId="35C44BBD" w:rsidR="003849B0" w:rsidRPr="005C1AE6" w:rsidRDefault="003849B0" w:rsidP="003849B0">
            <w:pPr>
              <w:jc w:val="center"/>
              <w:rPr>
                <w:rFonts w:eastAsia="標楷體"/>
              </w:rPr>
            </w:pPr>
            <w:r w:rsidRPr="005C1AE6">
              <w:rPr>
                <w:rFonts w:ascii="標楷體" w:eastAsia="標楷體" w:hAnsi="標楷體" w:hint="eastAsia"/>
              </w:rPr>
              <w:t>期初大掃除</w:t>
            </w:r>
          </w:p>
        </w:tc>
        <w:tc>
          <w:tcPr>
            <w:tcW w:w="1458" w:type="dxa"/>
            <w:vAlign w:val="center"/>
          </w:tcPr>
          <w:p w14:paraId="3A94C230" w14:textId="77777777" w:rsidR="003849B0" w:rsidRPr="005C1AE6" w:rsidRDefault="003849B0" w:rsidP="003849B0">
            <w:pPr>
              <w:jc w:val="center"/>
              <w:rPr>
                <w:rFonts w:eastAsia="標楷體"/>
              </w:rPr>
            </w:pPr>
          </w:p>
        </w:tc>
        <w:tc>
          <w:tcPr>
            <w:tcW w:w="1458" w:type="dxa"/>
            <w:vAlign w:val="center"/>
          </w:tcPr>
          <w:p w14:paraId="77EA83B3" w14:textId="77777777" w:rsidR="003849B0" w:rsidRPr="005C1AE6" w:rsidRDefault="003849B0" w:rsidP="003849B0">
            <w:pPr>
              <w:jc w:val="center"/>
              <w:rPr>
                <w:rFonts w:eastAsia="標楷體"/>
              </w:rPr>
            </w:pPr>
          </w:p>
        </w:tc>
        <w:tc>
          <w:tcPr>
            <w:tcW w:w="1458" w:type="dxa"/>
            <w:gridSpan w:val="2"/>
            <w:shd w:val="clear" w:color="auto" w:fill="FFFFFF"/>
            <w:vAlign w:val="center"/>
          </w:tcPr>
          <w:p w14:paraId="7ACB692D" w14:textId="77777777" w:rsidR="003849B0" w:rsidRPr="005C1AE6" w:rsidRDefault="003849B0" w:rsidP="003849B0">
            <w:pPr>
              <w:jc w:val="center"/>
              <w:rPr>
                <w:rFonts w:eastAsia="標楷體"/>
              </w:rPr>
            </w:pPr>
          </w:p>
        </w:tc>
        <w:tc>
          <w:tcPr>
            <w:tcW w:w="1458" w:type="dxa"/>
            <w:gridSpan w:val="2"/>
            <w:shd w:val="clear" w:color="auto" w:fill="FFFFFF"/>
            <w:vAlign w:val="center"/>
          </w:tcPr>
          <w:p w14:paraId="688EECFD" w14:textId="77777777" w:rsidR="003849B0" w:rsidRPr="005C1AE6" w:rsidRDefault="003849B0" w:rsidP="003849B0">
            <w:pPr>
              <w:jc w:val="center"/>
              <w:rPr>
                <w:rFonts w:eastAsia="標楷體"/>
              </w:rPr>
            </w:pPr>
          </w:p>
        </w:tc>
        <w:tc>
          <w:tcPr>
            <w:tcW w:w="1458" w:type="dxa"/>
            <w:vAlign w:val="center"/>
          </w:tcPr>
          <w:p w14:paraId="4E2699AC" w14:textId="77777777" w:rsidR="003849B0" w:rsidRPr="005C1AE6" w:rsidRDefault="003849B0" w:rsidP="003849B0">
            <w:pPr>
              <w:jc w:val="center"/>
              <w:rPr>
                <w:rFonts w:eastAsia="標楷體"/>
              </w:rPr>
            </w:pPr>
          </w:p>
        </w:tc>
      </w:tr>
      <w:tr w:rsidR="003849B0" w:rsidRPr="005C1AE6" w14:paraId="22A3E0AB" w14:textId="77777777" w:rsidTr="006201BA">
        <w:trPr>
          <w:cantSplit/>
          <w:trHeight w:val="780"/>
          <w:jc w:val="center"/>
        </w:trPr>
        <w:tc>
          <w:tcPr>
            <w:tcW w:w="430" w:type="dxa"/>
            <w:vAlign w:val="center"/>
          </w:tcPr>
          <w:p w14:paraId="39CAB8CB" w14:textId="77777777" w:rsidR="003849B0" w:rsidRPr="005C1AE6" w:rsidRDefault="003849B0" w:rsidP="003849B0">
            <w:pPr>
              <w:jc w:val="center"/>
              <w:rPr>
                <w:rFonts w:eastAsia="標楷體"/>
              </w:rPr>
            </w:pPr>
            <w:r w:rsidRPr="005C1AE6">
              <w:rPr>
                <w:rFonts w:eastAsia="標楷體" w:hint="eastAsia"/>
              </w:rPr>
              <w:t>3</w:t>
            </w:r>
          </w:p>
        </w:tc>
        <w:tc>
          <w:tcPr>
            <w:tcW w:w="699" w:type="dxa"/>
            <w:vAlign w:val="center"/>
          </w:tcPr>
          <w:p w14:paraId="31202082" w14:textId="77777777" w:rsidR="003849B0" w:rsidRPr="005C1AE6" w:rsidRDefault="003849B0" w:rsidP="003849B0">
            <w:pPr>
              <w:jc w:val="center"/>
              <w:rPr>
                <w:rFonts w:eastAsia="標楷體"/>
              </w:rPr>
            </w:pPr>
            <w:r w:rsidRPr="005C1AE6">
              <w:rPr>
                <w:rFonts w:eastAsia="標楷體" w:hint="eastAsia"/>
              </w:rPr>
              <w:t>0223</w:t>
            </w:r>
          </w:p>
          <w:p w14:paraId="388BF01F" w14:textId="77777777" w:rsidR="003849B0" w:rsidRPr="005C1AE6" w:rsidRDefault="003849B0" w:rsidP="003849B0">
            <w:pPr>
              <w:jc w:val="center"/>
              <w:rPr>
                <w:rFonts w:eastAsia="標楷體"/>
              </w:rPr>
            </w:pPr>
            <w:r w:rsidRPr="005C1AE6">
              <w:rPr>
                <w:rFonts w:eastAsia="標楷體" w:hint="eastAsia"/>
              </w:rPr>
              <w:t>|</w:t>
            </w:r>
          </w:p>
          <w:p w14:paraId="6B87A761" w14:textId="77777777" w:rsidR="003849B0" w:rsidRPr="005C1AE6" w:rsidRDefault="003849B0" w:rsidP="003849B0">
            <w:pPr>
              <w:jc w:val="center"/>
              <w:rPr>
                <w:rFonts w:eastAsia="標楷體"/>
              </w:rPr>
            </w:pPr>
            <w:r w:rsidRPr="005C1AE6">
              <w:rPr>
                <w:rFonts w:eastAsia="標楷體" w:hint="eastAsia"/>
              </w:rPr>
              <w:t>0301</w:t>
            </w:r>
          </w:p>
        </w:tc>
        <w:tc>
          <w:tcPr>
            <w:tcW w:w="1701" w:type="dxa"/>
            <w:gridSpan w:val="2"/>
            <w:vAlign w:val="center"/>
          </w:tcPr>
          <w:p w14:paraId="4E2D3770" w14:textId="469A5D7D" w:rsidR="003849B0" w:rsidRPr="005C1AE6" w:rsidRDefault="003849B0" w:rsidP="003849B0">
            <w:pPr>
              <w:jc w:val="center"/>
              <w:rPr>
                <w:rFonts w:eastAsia="標楷體"/>
              </w:rPr>
            </w:pPr>
            <w:r w:rsidRPr="005C1AE6">
              <w:t>Land Transport</w:t>
            </w:r>
          </w:p>
        </w:tc>
        <w:tc>
          <w:tcPr>
            <w:tcW w:w="1701" w:type="dxa"/>
            <w:vAlign w:val="center"/>
          </w:tcPr>
          <w:p w14:paraId="37B49FA0" w14:textId="2B01575B" w:rsidR="003849B0" w:rsidRPr="005C1AE6" w:rsidRDefault="003849B0" w:rsidP="003849B0">
            <w:pPr>
              <w:jc w:val="center"/>
              <w:rPr>
                <w:rFonts w:eastAsia="標楷體"/>
              </w:rPr>
            </w:pPr>
            <w:r w:rsidRPr="005C1AE6">
              <w:rPr>
                <w:rFonts w:eastAsia="標楷體" w:hint="eastAsia"/>
              </w:rPr>
              <w:t>檔案總管</w:t>
            </w:r>
          </w:p>
        </w:tc>
        <w:tc>
          <w:tcPr>
            <w:tcW w:w="1458" w:type="dxa"/>
            <w:vAlign w:val="center"/>
          </w:tcPr>
          <w:p w14:paraId="275C9218" w14:textId="6D811AD1" w:rsidR="003849B0" w:rsidRPr="005C1AE6" w:rsidRDefault="003849B0" w:rsidP="003849B0">
            <w:pPr>
              <w:jc w:val="center"/>
              <w:rPr>
                <w:rFonts w:eastAsia="標楷體"/>
              </w:rPr>
            </w:pPr>
            <w:r w:rsidRPr="005C1AE6">
              <w:rPr>
                <w:rFonts w:ascii="標楷體" w:eastAsia="標楷體" w:hAnsi="標楷體"/>
              </w:rPr>
              <w:t>閱讀</w:t>
            </w:r>
            <w:r w:rsidRPr="005C1AE6">
              <w:rPr>
                <w:rFonts w:ascii="標楷體" w:eastAsia="標楷體" w:hAnsi="標楷體" w:hint="eastAsia"/>
              </w:rPr>
              <w:t>小達人</w:t>
            </w:r>
          </w:p>
        </w:tc>
        <w:tc>
          <w:tcPr>
            <w:tcW w:w="1458" w:type="dxa"/>
            <w:vAlign w:val="center"/>
          </w:tcPr>
          <w:p w14:paraId="255D7BCF" w14:textId="3E294045" w:rsidR="003849B0" w:rsidRPr="005C1AE6" w:rsidRDefault="003849B0" w:rsidP="003849B0">
            <w:pPr>
              <w:jc w:val="center"/>
              <w:rPr>
                <w:rFonts w:eastAsia="標楷體"/>
              </w:rPr>
            </w:pPr>
            <w:r w:rsidRPr="005C1AE6">
              <w:rPr>
                <w:rFonts w:ascii="標楷體" w:eastAsia="標楷體" w:hAnsi="標楷體" w:hint="eastAsia"/>
              </w:rPr>
              <w:t>防災</w:t>
            </w:r>
          </w:p>
        </w:tc>
        <w:tc>
          <w:tcPr>
            <w:tcW w:w="1458" w:type="dxa"/>
            <w:vAlign w:val="center"/>
          </w:tcPr>
          <w:p w14:paraId="0E638CEB" w14:textId="77777777" w:rsidR="003849B0" w:rsidRPr="005C1AE6" w:rsidRDefault="003849B0" w:rsidP="003849B0">
            <w:pPr>
              <w:jc w:val="center"/>
              <w:rPr>
                <w:rFonts w:eastAsia="標楷體"/>
              </w:rPr>
            </w:pPr>
          </w:p>
        </w:tc>
        <w:tc>
          <w:tcPr>
            <w:tcW w:w="1458" w:type="dxa"/>
            <w:vAlign w:val="center"/>
          </w:tcPr>
          <w:p w14:paraId="1C21C93F" w14:textId="77777777" w:rsidR="003849B0" w:rsidRPr="005C1AE6" w:rsidRDefault="003849B0" w:rsidP="003849B0">
            <w:pPr>
              <w:jc w:val="center"/>
              <w:rPr>
                <w:rFonts w:eastAsia="標楷體"/>
              </w:rPr>
            </w:pPr>
          </w:p>
        </w:tc>
        <w:tc>
          <w:tcPr>
            <w:tcW w:w="1458" w:type="dxa"/>
            <w:gridSpan w:val="2"/>
            <w:shd w:val="clear" w:color="auto" w:fill="FFFFFF"/>
            <w:vAlign w:val="center"/>
          </w:tcPr>
          <w:p w14:paraId="5732405D" w14:textId="77777777" w:rsidR="003849B0" w:rsidRPr="005C1AE6" w:rsidRDefault="003849B0" w:rsidP="003849B0">
            <w:pPr>
              <w:jc w:val="center"/>
              <w:rPr>
                <w:rFonts w:eastAsia="標楷體"/>
              </w:rPr>
            </w:pPr>
          </w:p>
        </w:tc>
        <w:tc>
          <w:tcPr>
            <w:tcW w:w="1458" w:type="dxa"/>
            <w:gridSpan w:val="2"/>
            <w:shd w:val="clear" w:color="auto" w:fill="FFFFFF"/>
            <w:vAlign w:val="center"/>
          </w:tcPr>
          <w:p w14:paraId="3DDC1EC1" w14:textId="77777777" w:rsidR="003849B0" w:rsidRPr="005C1AE6" w:rsidRDefault="003849B0" w:rsidP="003849B0">
            <w:pPr>
              <w:jc w:val="center"/>
              <w:rPr>
                <w:rFonts w:eastAsia="標楷體"/>
              </w:rPr>
            </w:pPr>
          </w:p>
        </w:tc>
        <w:tc>
          <w:tcPr>
            <w:tcW w:w="1458" w:type="dxa"/>
            <w:vAlign w:val="center"/>
          </w:tcPr>
          <w:p w14:paraId="4094AC54" w14:textId="77777777" w:rsidR="003849B0" w:rsidRPr="005C1AE6" w:rsidRDefault="003849B0" w:rsidP="003849B0">
            <w:pPr>
              <w:jc w:val="center"/>
              <w:rPr>
                <w:rFonts w:eastAsia="標楷體"/>
              </w:rPr>
            </w:pPr>
          </w:p>
        </w:tc>
      </w:tr>
      <w:tr w:rsidR="003849B0" w:rsidRPr="005C1AE6" w14:paraId="1F44DB67" w14:textId="77777777" w:rsidTr="006201BA">
        <w:trPr>
          <w:cantSplit/>
          <w:trHeight w:val="780"/>
          <w:jc w:val="center"/>
        </w:trPr>
        <w:tc>
          <w:tcPr>
            <w:tcW w:w="430" w:type="dxa"/>
            <w:vAlign w:val="center"/>
          </w:tcPr>
          <w:p w14:paraId="03EEC4E9" w14:textId="77777777" w:rsidR="003849B0" w:rsidRPr="005C1AE6" w:rsidRDefault="003849B0" w:rsidP="003849B0">
            <w:pPr>
              <w:jc w:val="center"/>
              <w:rPr>
                <w:rFonts w:eastAsia="標楷體"/>
              </w:rPr>
            </w:pPr>
            <w:r w:rsidRPr="005C1AE6">
              <w:rPr>
                <w:rFonts w:eastAsia="標楷體" w:hint="eastAsia"/>
              </w:rPr>
              <w:t>4</w:t>
            </w:r>
          </w:p>
        </w:tc>
        <w:tc>
          <w:tcPr>
            <w:tcW w:w="699" w:type="dxa"/>
            <w:vAlign w:val="center"/>
          </w:tcPr>
          <w:p w14:paraId="7A04C860" w14:textId="77777777" w:rsidR="003849B0" w:rsidRPr="005C1AE6" w:rsidRDefault="003849B0" w:rsidP="003849B0">
            <w:pPr>
              <w:jc w:val="center"/>
              <w:rPr>
                <w:rFonts w:eastAsia="標楷體"/>
              </w:rPr>
            </w:pPr>
            <w:r w:rsidRPr="005C1AE6">
              <w:rPr>
                <w:rFonts w:eastAsia="標楷體" w:hint="eastAsia"/>
              </w:rPr>
              <w:t>0302</w:t>
            </w:r>
          </w:p>
          <w:p w14:paraId="248811BF" w14:textId="77777777" w:rsidR="003849B0" w:rsidRPr="005C1AE6" w:rsidRDefault="003849B0" w:rsidP="003849B0">
            <w:pPr>
              <w:jc w:val="center"/>
              <w:rPr>
                <w:rFonts w:eastAsia="標楷體"/>
              </w:rPr>
            </w:pPr>
            <w:r w:rsidRPr="005C1AE6">
              <w:rPr>
                <w:rFonts w:eastAsia="標楷體" w:hint="eastAsia"/>
              </w:rPr>
              <w:t>|</w:t>
            </w:r>
          </w:p>
          <w:p w14:paraId="131DA46E" w14:textId="77777777" w:rsidR="003849B0" w:rsidRPr="005C1AE6" w:rsidRDefault="003849B0" w:rsidP="003849B0">
            <w:pPr>
              <w:jc w:val="center"/>
              <w:rPr>
                <w:rFonts w:eastAsia="標楷體"/>
              </w:rPr>
            </w:pPr>
            <w:r w:rsidRPr="005C1AE6">
              <w:rPr>
                <w:rFonts w:eastAsia="標楷體" w:hint="eastAsia"/>
              </w:rPr>
              <w:t>0308</w:t>
            </w:r>
          </w:p>
        </w:tc>
        <w:tc>
          <w:tcPr>
            <w:tcW w:w="1701" w:type="dxa"/>
            <w:gridSpan w:val="2"/>
            <w:vAlign w:val="center"/>
          </w:tcPr>
          <w:p w14:paraId="7339D3D8" w14:textId="4F937ADF" w:rsidR="003849B0" w:rsidRPr="005C1AE6" w:rsidRDefault="003849B0" w:rsidP="003849B0">
            <w:pPr>
              <w:jc w:val="center"/>
              <w:rPr>
                <w:rFonts w:eastAsia="標楷體"/>
              </w:rPr>
            </w:pPr>
            <w:r w:rsidRPr="005C1AE6">
              <w:t>Land Transport</w:t>
            </w:r>
          </w:p>
        </w:tc>
        <w:tc>
          <w:tcPr>
            <w:tcW w:w="1701" w:type="dxa"/>
            <w:vAlign w:val="center"/>
          </w:tcPr>
          <w:p w14:paraId="67DD94C0" w14:textId="77777777" w:rsidR="003849B0" w:rsidRPr="005C1AE6" w:rsidRDefault="003849B0" w:rsidP="003849B0">
            <w:pPr>
              <w:jc w:val="center"/>
              <w:rPr>
                <w:rFonts w:eastAsia="標楷體"/>
              </w:rPr>
            </w:pPr>
            <w:r w:rsidRPr="005C1AE6">
              <w:rPr>
                <w:rFonts w:eastAsia="標楷體" w:hint="eastAsia"/>
              </w:rPr>
              <w:t>檔案總管</w:t>
            </w:r>
          </w:p>
          <w:p w14:paraId="0C80F50A" w14:textId="3AA07E7D" w:rsidR="003849B0" w:rsidRPr="005C1AE6" w:rsidRDefault="003849B0" w:rsidP="003849B0">
            <w:pPr>
              <w:jc w:val="center"/>
              <w:rPr>
                <w:rFonts w:eastAsia="標楷體"/>
              </w:rPr>
            </w:pPr>
            <w:r w:rsidRPr="005C1AE6">
              <w:rPr>
                <w:rFonts w:eastAsia="標楷體" w:hint="eastAsia"/>
              </w:rPr>
              <w:t>雲端硬碟</w:t>
            </w:r>
          </w:p>
        </w:tc>
        <w:tc>
          <w:tcPr>
            <w:tcW w:w="1458" w:type="dxa"/>
            <w:vAlign w:val="center"/>
          </w:tcPr>
          <w:p w14:paraId="4A4545F1" w14:textId="3A215B1A" w:rsidR="003849B0" w:rsidRPr="005C1AE6" w:rsidRDefault="003849B0" w:rsidP="003849B0">
            <w:pPr>
              <w:jc w:val="center"/>
              <w:rPr>
                <w:rFonts w:eastAsia="標楷體"/>
              </w:rPr>
            </w:pPr>
            <w:r w:rsidRPr="005C1AE6">
              <w:rPr>
                <w:rFonts w:ascii="標楷體" w:eastAsia="標楷體" w:hAnsi="標楷體"/>
              </w:rPr>
              <w:t>閱讀</w:t>
            </w:r>
            <w:r w:rsidRPr="005C1AE6">
              <w:rPr>
                <w:rFonts w:ascii="標楷體" w:eastAsia="標楷體" w:hAnsi="標楷體" w:hint="eastAsia"/>
              </w:rPr>
              <w:t>小達人</w:t>
            </w:r>
          </w:p>
        </w:tc>
        <w:tc>
          <w:tcPr>
            <w:tcW w:w="1458" w:type="dxa"/>
            <w:vAlign w:val="center"/>
          </w:tcPr>
          <w:p w14:paraId="5E990910" w14:textId="12969E58" w:rsidR="003849B0" w:rsidRPr="005C1AE6" w:rsidRDefault="003849B0" w:rsidP="003849B0">
            <w:pPr>
              <w:jc w:val="center"/>
              <w:rPr>
                <w:rFonts w:eastAsia="標楷體"/>
              </w:rPr>
            </w:pPr>
            <w:r w:rsidRPr="005C1AE6">
              <w:rPr>
                <w:rFonts w:ascii="標楷體" w:eastAsia="標楷體" w:hAnsi="標楷體" w:hint="eastAsia"/>
              </w:rPr>
              <w:t>防災</w:t>
            </w:r>
          </w:p>
        </w:tc>
        <w:tc>
          <w:tcPr>
            <w:tcW w:w="1458" w:type="dxa"/>
            <w:vAlign w:val="center"/>
          </w:tcPr>
          <w:p w14:paraId="2FFD94D6" w14:textId="77777777" w:rsidR="003849B0" w:rsidRPr="005C1AE6" w:rsidRDefault="003849B0" w:rsidP="003849B0">
            <w:pPr>
              <w:jc w:val="center"/>
              <w:rPr>
                <w:rFonts w:eastAsia="標楷體"/>
              </w:rPr>
            </w:pPr>
          </w:p>
        </w:tc>
        <w:tc>
          <w:tcPr>
            <w:tcW w:w="1458" w:type="dxa"/>
            <w:vAlign w:val="center"/>
          </w:tcPr>
          <w:p w14:paraId="2E43B068" w14:textId="77777777" w:rsidR="003849B0" w:rsidRPr="005C1AE6" w:rsidRDefault="003849B0" w:rsidP="003849B0">
            <w:pPr>
              <w:jc w:val="center"/>
              <w:rPr>
                <w:rFonts w:eastAsia="標楷體"/>
              </w:rPr>
            </w:pPr>
          </w:p>
        </w:tc>
        <w:tc>
          <w:tcPr>
            <w:tcW w:w="1458" w:type="dxa"/>
            <w:gridSpan w:val="2"/>
            <w:shd w:val="clear" w:color="auto" w:fill="FFFFFF"/>
            <w:vAlign w:val="center"/>
          </w:tcPr>
          <w:p w14:paraId="75D35760" w14:textId="77777777" w:rsidR="003849B0" w:rsidRPr="005C1AE6" w:rsidRDefault="003849B0" w:rsidP="003849B0">
            <w:pPr>
              <w:jc w:val="center"/>
              <w:rPr>
                <w:rFonts w:eastAsia="標楷體"/>
              </w:rPr>
            </w:pPr>
          </w:p>
        </w:tc>
        <w:tc>
          <w:tcPr>
            <w:tcW w:w="1458" w:type="dxa"/>
            <w:gridSpan w:val="2"/>
            <w:shd w:val="clear" w:color="auto" w:fill="FFFFFF"/>
            <w:vAlign w:val="center"/>
          </w:tcPr>
          <w:p w14:paraId="47CBF6A9" w14:textId="77777777" w:rsidR="003849B0" w:rsidRPr="005C1AE6" w:rsidRDefault="003849B0" w:rsidP="003849B0">
            <w:pPr>
              <w:jc w:val="center"/>
              <w:rPr>
                <w:rFonts w:eastAsia="標楷體"/>
              </w:rPr>
            </w:pPr>
          </w:p>
        </w:tc>
        <w:tc>
          <w:tcPr>
            <w:tcW w:w="1458" w:type="dxa"/>
            <w:vAlign w:val="center"/>
          </w:tcPr>
          <w:p w14:paraId="76C283BD" w14:textId="77777777" w:rsidR="003849B0" w:rsidRPr="005C1AE6" w:rsidRDefault="003849B0" w:rsidP="003849B0">
            <w:pPr>
              <w:jc w:val="center"/>
              <w:rPr>
                <w:rFonts w:eastAsia="標楷體"/>
              </w:rPr>
            </w:pPr>
          </w:p>
        </w:tc>
      </w:tr>
      <w:tr w:rsidR="003849B0" w:rsidRPr="005C1AE6" w14:paraId="07CF6F00" w14:textId="77777777" w:rsidTr="006201BA">
        <w:trPr>
          <w:cantSplit/>
          <w:trHeight w:val="780"/>
          <w:jc w:val="center"/>
        </w:trPr>
        <w:tc>
          <w:tcPr>
            <w:tcW w:w="430" w:type="dxa"/>
            <w:vAlign w:val="center"/>
          </w:tcPr>
          <w:p w14:paraId="2FA1CE11" w14:textId="77777777" w:rsidR="003849B0" w:rsidRPr="005C1AE6" w:rsidRDefault="003849B0" w:rsidP="003849B0">
            <w:pPr>
              <w:jc w:val="center"/>
              <w:rPr>
                <w:rFonts w:eastAsia="標楷體"/>
              </w:rPr>
            </w:pPr>
            <w:r w:rsidRPr="005C1AE6">
              <w:rPr>
                <w:rFonts w:eastAsia="標楷體" w:hint="eastAsia"/>
              </w:rPr>
              <w:t>5</w:t>
            </w:r>
          </w:p>
        </w:tc>
        <w:tc>
          <w:tcPr>
            <w:tcW w:w="699" w:type="dxa"/>
            <w:vAlign w:val="center"/>
          </w:tcPr>
          <w:p w14:paraId="6D6B3F3C" w14:textId="77777777" w:rsidR="003849B0" w:rsidRPr="005C1AE6" w:rsidRDefault="003849B0" w:rsidP="003849B0">
            <w:pPr>
              <w:jc w:val="center"/>
              <w:rPr>
                <w:rFonts w:eastAsia="標楷體"/>
              </w:rPr>
            </w:pPr>
            <w:r w:rsidRPr="005C1AE6">
              <w:rPr>
                <w:rFonts w:eastAsia="標楷體" w:hint="eastAsia"/>
              </w:rPr>
              <w:t>0309</w:t>
            </w:r>
          </w:p>
          <w:p w14:paraId="4665D190" w14:textId="77777777" w:rsidR="003849B0" w:rsidRPr="005C1AE6" w:rsidRDefault="003849B0" w:rsidP="003849B0">
            <w:pPr>
              <w:jc w:val="center"/>
              <w:rPr>
                <w:rFonts w:eastAsia="標楷體"/>
              </w:rPr>
            </w:pPr>
            <w:r w:rsidRPr="005C1AE6">
              <w:rPr>
                <w:rFonts w:eastAsia="標楷體" w:hint="eastAsia"/>
              </w:rPr>
              <w:t>|</w:t>
            </w:r>
          </w:p>
          <w:p w14:paraId="4B256963" w14:textId="77777777" w:rsidR="003849B0" w:rsidRPr="005C1AE6" w:rsidRDefault="003849B0" w:rsidP="003849B0">
            <w:pPr>
              <w:jc w:val="center"/>
              <w:rPr>
                <w:rFonts w:eastAsia="標楷體"/>
              </w:rPr>
            </w:pPr>
            <w:r w:rsidRPr="005C1AE6">
              <w:rPr>
                <w:rFonts w:eastAsia="標楷體" w:hint="eastAsia"/>
              </w:rPr>
              <w:t>0315</w:t>
            </w:r>
          </w:p>
        </w:tc>
        <w:tc>
          <w:tcPr>
            <w:tcW w:w="1701" w:type="dxa"/>
            <w:gridSpan w:val="2"/>
            <w:vAlign w:val="center"/>
          </w:tcPr>
          <w:p w14:paraId="7548E044" w14:textId="37456372" w:rsidR="003849B0" w:rsidRPr="005C1AE6" w:rsidRDefault="003849B0" w:rsidP="003849B0">
            <w:pPr>
              <w:jc w:val="center"/>
              <w:rPr>
                <w:rFonts w:eastAsia="標楷體"/>
              </w:rPr>
            </w:pPr>
            <w:r w:rsidRPr="005C1AE6">
              <w:t>Land Transport</w:t>
            </w:r>
          </w:p>
        </w:tc>
        <w:tc>
          <w:tcPr>
            <w:tcW w:w="1701" w:type="dxa"/>
            <w:vAlign w:val="center"/>
          </w:tcPr>
          <w:p w14:paraId="7C04DF35" w14:textId="77777777" w:rsidR="003849B0" w:rsidRPr="005C1AE6" w:rsidRDefault="003849B0" w:rsidP="003849B0">
            <w:pPr>
              <w:jc w:val="center"/>
              <w:rPr>
                <w:rFonts w:eastAsia="標楷體"/>
              </w:rPr>
            </w:pPr>
            <w:r w:rsidRPr="005C1AE6">
              <w:rPr>
                <w:rFonts w:eastAsia="標楷體" w:hint="eastAsia"/>
              </w:rPr>
              <w:t>打一首詩</w:t>
            </w:r>
          </w:p>
          <w:p w14:paraId="07D080BA" w14:textId="61F3E971" w:rsidR="003849B0" w:rsidRPr="005C1AE6" w:rsidRDefault="003849B0" w:rsidP="003849B0">
            <w:pPr>
              <w:jc w:val="center"/>
              <w:rPr>
                <w:rFonts w:eastAsia="標楷體"/>
              </w:rPr>
            </w:pPr>
            <w:r w:rsidRPr="005C1AE6">
              <w:rPr>
                <w:rFonts w:eastAsia="標楷體" w:hint="eastAsia"/>
              </w:rPr>
              <w:t>雲端硬碟</w:t>
            </w:r>
          </w:p>
        </w:tc>
        <w:tc>
          <w:tcPr>
            <w:tcW w:w="1458" w:type="dxa"/>
            <w:vAlign w:val="center"/>
          </w:tcPr>
          <w:p w14:paraId="64E701F6" w14:textId="654F712F" w:rsidR="003849B0" w:rsidRPr="005C1AE6" w:rsidRDefault="003849B0" w:rsidP="003849B0">
            <w:pPr>
              <w:jc w:val="center"/>
              <w:rPr>
                <w:rFonts w:eastAsia="標楷體"/>
              </w:rPr>
            </w:pPr>
            <w:r w:rsidRPr="005C1AE6">
              <w:rPr>
                <w:rFonts w:ascii="標楷體" w:eastAsia="標楷體" w:hAnsi="標楷體" w:hint="eastAsia"/>
              </w:rPr>
              <w:t>親親海洋</w:t>
            </w:r>
          </w:p>
        </w:tc>
        <w:tc>
          <w:tcPr>
            <w:tcW w:w="1458" w:type="dxa"/>
            <w:vAlign w:val="center"/>
          </w:tcPr>
          <w:p w14:paraId="0D432285" w14:textId="77777777" w:rsidR="003849B0" w:rsidRPr="005C1AE6" w:rsidRDefault="003849B0" w:rsidP="003849B0">
            <w:pPr>
              <w:jc w:val="center"/>
              <w:rPr>
                <w:rFonts w:eastAsia="標楷體"/>
              </w:rPr>
            </w:pPr>
          </w:p>
        </w:tc>
        <w:tc>
          <w:tcPr>
            <w:tcW w:w="1458" w:type="dxa"/>
            <w:vAlign w:val="center"/>
          </w:tcPr>
          <w:p w14:paraId="63900E39" w14:textId="77777777" w:rsidR="003849B0" w:rsidRPr="005C1AE6" w:rsidRDefault="003849B0" w:rsidP="003849B0">
            <w:pPr>
              <w:jc w:val="center"/>
              <w:rPr>
                <w:rFonts w:eastAsia="標楷體"/>
              </w:rPr>
            </w:pPr>
          </w:p>
        </w:tc>
        <w:tc>
          <w:tcPr>
            <w:tcW w:w="1458" w:type="dxa"/>
            <w:vAlign w:val="center"/>
          </w:tcPr>
          <w:p w14:paraId="287E8C9B" w14:textId="33B60FD0" w:rsidR="003849B0" w:rsidRPr="005C1AE6" w:rsidRDefault="003849B0" w:rsidP="003849B0">
            <w:pPr>
              <w:jc w:val="center"/>
              <w:rPr>
                <w:rFonts w:eastAsia="標楷體"/>
              </w:rPr>
            </w:pPr>
            <w:r w:rsidRPr="005C1AE6">
              <w:rPr>
                <w:rFonts w:eastAsia="標楷體"/>
              </w:rPr>
              <w:t>健康檢查</w:t>
            </w:r>
          </w:p>
        </w:tc>
        <w:tc>
          <w:tcPr>
            <w:tcW w:w="1458" w:type="dxa"/>
            <w:gridSpan w:val="2"/>
            <w:shd w:val="clear" w:color="auto" w:fill="FFFFFF"/>
            <w:vAlign w:val="center"/>
          </w:tcPr>
          <w:p w14:paraId="19E4DF5E" w14:textId="77777777" w:rsidR="003849B0" w:rsidRPr="005C1AE6" w:rsidRDefault="003849B0" w:rsidP="003849B0">
            <w:pPr>
              <w:jc w:val="center"/>
              <w:rPr>
                <w:rFonts w:eastAsia="標楷體"/>
              </w:rPr>
            </w:pPr>
          </w:p>
        </w:tc>
        <w:tc>
          <w:tcPr>
            <w:tcW w:w="1458" w:type="dxa"/>
            <w:gridSpan w:val="2"/>
            <w:shd w:val="clear" w:color="auto" w:fill="FFFFFF"/>
            <w:vAlign w:val="center"/>
          </w:tcPr>
          <w:p w14:paraId="7C59D071" w14:textId="77777777" w:rsidR="003849B0" w:rsidRPr="005C1AE6" w:rsidRDefault="003849B0" w:rsidP="003849B0">
            <w:pPr>
              <w:jc w:val="center"/>
              <w:rPr>
                <w:rFonts w:eastAsia="標楷體"/>
              </w:rPr>
            </w:pPr>
          </w:p>
        </w:tc>
        <w:tc>
          <w:tcPr>
            <w:tcW w:w="1458" w:type="dxa"/>
            <w:vAlign w:val="center"/>
          </w:tcPr>
          <w:p w14:paraId="1C9E8134" w14:textId="77777777" w:rsidR="003849B0" w:rsidRPr="005C1AE6" w:rsidRDefault="003849B0" w:rsidP="003849B0">
            <w:pPr>
              <w:jc w:val="center"/>
              <w:rPr>
                <w:rFonts w:eastAsia="標楷體"/>
              </w:rPr>
            </w:pPr>
          </w:p>
        </w:tc>
      </w:tr>
      <w:tr w:rsidR="003849B0" w:rsidRPr="005C1AE6" w14:paraId="42AAED9B" w14:textId="77777777" w:rsidTr="006201BA">
        <w:trPr>
          <w:cantSplit/>
          <w:trHeight w:val="780"/>
          <w:jc w:val="center"/>
        </w:trPr>
        <w:tc>
          <w:tcPr>
            <w:tcW w:w="430" w:type="dxa"/>
            <w:vAlign w:val="center"/>
          </w:tcPr>
          <w:p w14:paraId="3BE214F0" w14:textId="77777777" w:rsidR="003849B0" w:rsidRPr="005C1AE6" w:rsidRDefault="003849B0" w:rsidP="003849B0">
            <w:pPr>
              <w:jc w:val="center"/>
              <w:rPr>
                <w:rFonts w:eastAsia="標楷體"/>
              </w:rPr>
            </w:pPr>
            <w:r w:rsidRPr="005C1AE6">
              <w:rPr>
                <w:rFonts w:eastAsia="標楷體" w:hint="eastAsia"/>
              </w:rPr>
              <w:t>6</w:t>
            </w:r>
          </w:p>
        </w:tc>
        <w:tc>
          <w:tcPr>
            <w:tcW w:w="699" w:type="dxa"/>
            <w:vAlign w:val="center"/>
          </w:tcPr>
          <w:p w14:paraId="6B4A0F08" w14:textId="77777777" w:rsidR="003849B0" w:rsidRPr="005C1AE6" w:rsidRDefault="003849B0" w:rsidP="003849B0">
            <w:pPr>
              <w:jc w:val="center"/>
              <w:rPr>
                <w:rFonts w:eastAsia="標楷體"/>
              </w:rPr>
            </w:pPr>
            <w:r w:rsidRPr="005C1AE6">
              <w:rPr>
                <w:rFonts w:eastAsia="標楷體" w:hint="eastAsia"/>
              </w:rPr>
              <w:t>0316</w:t>
            </w:r>
          </w:p>
          <w:p w14:paraId="132F8990" w14:textId="77777777" w:rsidR="003849B0" w:rsidRPr="005C1AE6" w:rsidRDefault="003849B0" w:rsidP="003849B0">
            <w:pPr>
              <w:jc w:val="center"/>
              <w:rPr>
                <w:rFonts w:eastAsia="標楷體"/>
              </w:rPr>
            </w:pPr>
            <w:r w:rsidRPr="005C1AE6">
              <w:rPr>
                <w:rFonts w:eastAsia="標楷體" w:hint="eastAsia"/>
              </w:rPr>
              <w:t>|</w:t>
            </w:r>
          </w:p>
          <w:p w14:paraId="21BD2345" w14:textId="77777777" w:rsidR="003849B0" w:rsidRPr="005C1AE6" w:rsidRDefault="003849B0" w:rsidP="003849B0">
            <w:pPr>
              <w:jc w:val="center"/>
              <w:rPr>
                <w:rFonts w:eastAsia="標楷體"/>
              </w:rPr>
            </w:pPr>
            <w:r w:rsidRPr="005C1AE6">
              <w:rPr>
                <w:rFonts w:eastAsia="標楷體" w:hint="eastAsia"/>
              </w:rPr>
              <w:t>0322</w:t>
            </w:r>
          </w:p>
        </w:tc>
        <w:tc>
          <w:tcPr>
            <w:tcW w:w="1701" w:type="dxa"/>
            <w:gridSpan w:val="2"/>
            <w:vAlign w:val="center"/>
          </w:tcPr>
          <w:p w14:paraId="6FFECC41" w14:textId="6A895C14" w:rsidR="003849B0" w:rsidRPr="005C1AE6" w:rsidRDefault="003849B0" w:rsidP="003849B0">
            <w:pPr>
              <w:jc w:val="center"/>
              <w:rPr>
                <w:rFonts w:eastAsia="標楷體"/>
              </w:rPr>
            </w:pPr>
            <w:r w:rsidRPr="005C1AE6">
              <w:t>Water Transport</w:t>
            </w:r>
          </w:p>
        </w:tc>
        <w:tc>
          <w:tcPr>
            <w:tcW w:w="1701" w:type="dxa"/>
            <w:vAlign w:val="center"/>
          </w:tcPr>
          <w:p w14:paraId="329E49FA" w14:textId="77777777" w:rsidR="003849B0" w:rsidRPr="005C1AE6" w:rsidRDefault="003849B0" w:rsidP="003849B0">
            <w:pPr>
              <w:jc w:val="center"/>
              <w:rPr>
                <w:rFonts w:eastAsia="標楷體"/>
              </w:rPr>
            </w:pPr>
            <w:r w:rsidRPr="005C1AE6">
              <w:rPr>
                <w:rFonts w:eastAsia="標楷體" w:hint="eastAsia"/>
              </w:rPr>
              <w:t>打一首詩</w:t>
            </w:r>
          </w:p>
          <w:p w14:paraId="1CEED0AD" w14:textId="7D88C612" w:rsidR="003849B0" w:rsidRPr="005C1AE6" w:rsidRDefault="003849B0" w:rsidP="003849B0">
            <w:pPr>
              <w:jc w:val="center"/>
              <w:rPr>
                <w:rFonts w:eastAsia="標楷體"/>
              </w:rPr>
            </w:pPr>
            <w:r w:rsidRPr="005C1AE6">
              <w:rPr>
                <w:rFonts w:eastAsia="標楷體" w:hint="eastAsia"/>
              </w:rPr>
              <w:t>雲端硬碟</w:t>
            </w:r>
          </w:p>
        </w:tc>
        <w:tc>
          <w:tcPr>
            <w:tcW w:w="1458" w:type="dxa"/>
            <w:vAlign w:val="center"/>
          </w:tcPr>
          <w:p w14:paraId="10C84874" w14:textId="0323A0F8" w:rsidR="003849B0" w:rsidRPr="005C1AE6" w:rsidRDefault="003849B0" w:rsidP="003849B0">
            <w:pPr>
              <w:jc w:val="center"/>
              <w:rPr>
                <w:rFonts w:eastAsia="標楷體"/>
              </w:rPr>
            </w:pPr>
            <w:r w:rsidRPr="005C1AE6">
              <w:rPr>
                <w:rFonts w:ascii="標楷體" w:eastAsia="標楷體" w:hAnsi="標楷體" w:hint="eastAsia"/>
              </w:rPr>
              <w:t>親親海洋</w:t>
            </w:r>
          </w:p>
        </w:tc>
        <w:tc>
          <w:tcPr>
            <w:tcW w:w="1458" w:type="dxa"/>
            <w:vAlign w:val="center"/>
          </w:tcPr>
          <w:p w14:paraId="6E90482E" w14:textId="77777777" w:rsidR="003849B0" w:rsidRPr="005C1AE6" w:rsidRDefault="003849B0" w:rsidP="003849B0">
            <w:pPr>
              <w:jc w:val="center"/>
              <w:rPr>
                <w:rFonts w:eastAsia="標楷體"/>
              </w:rPr>
            </w:pPr>
          </w:p>
        </w:tc>
        <w:tc>
          <w:tcPr>
            <w:tcW w:w="1458" w:type="dxa"/>
            <w:vAlign w:val="center"/>
          </w:tcPr>
          <w:p w14:paraId="302DF5D6" w14:textId="77777777" w:rsidR="003849B0" w:rsidRPr="005C1AE6" w:rsidRDefault="003849B0" w:rsidP="003849B0">
            <w:pPr>
              <w:jc w:val="center"/>
              <w:rPr>
                <w:rFonts w:eastAsia="標楷體"/>
              </w:rPr>
            </w:pPr>
          </w:p>
        </w:tc>
        <w:tc>
          <w:tcPr>
            <w:tcW w:w="1458" w:type="dxa"/>
            <w:vAlign w:val="center"/>
          </w:tcPr>
          <w:p w14:paraId="6E3CE696" w14:textId="77777777" w:rsidR="003849B0" w:rsidRPr="005C1AE6" w:rsidRDefault="003849B0" w:rsidP="003849B0">
            <w:pPr>
              <w:jc w:val="center"/>
              <w:rPr>
                <w:rFonts w:eastAsia="標楷體"/>
              </w:rPr>
            </w:pPr>
          </w:p>
        </w:tc>
        <w:tc>
          <w:tcPr>
            <w:tcW w:w="1458" w:type="dxa"/>
            <w:gridSpan w:val="2"/>
            <w:shd w:val="clear" w:color="auto" w:fill="FFFFFF"/>
            <w:vAlign w:val="center"/>
          </w:tcPr>
          <w:p w14:paraId="3166EC26" w14:textId="08E30A76" w:rsidR="003849B0" w:rsidRPr="005C1AE6" w:rsidRDefault="003849B0" w:rsidP="003849B0">
            <w:pPr>
              <w:jc w:val="center"/>
              <w:rPr>
                <w:rFonts w:eastAsia="標楷體"/>
              </w:rPr>
            </w:pPr>
            <w:r w:rsidRPr="005C1AE6">
              <w:rPr>
                <w:rFonts w:ascii="標楷體" w:eastAsia="標楷體" w:hAnsi="標楷體"/>
              </w:rPr>
              <w:t>下次還要再來</w:t>
            </w:r>
            <w:r w:rsidRPr="005C1AE6">
              <w:rPr>
                <w:rFonts w:ascii="標楷體" w:eastAsia="標楷體" w:hAnsi="標楷體" w:hint="eastAsia"/>
              </w:rPr>
              <w:t>(</w:t>
            </w:r>
            <w:r w:rsidRPr="005C1AE6">
              <w:rPr>
                <w:rFonts w:ascii="標楷體" w:eastAsia="標楷體" w:hAnsi="標楷體"/>
              </w:rPr>
              <w:t>1</w:t>
            </w:r>
            <w:r w:rsidRPr="005C1AE6">
              <w:rPr>
                <w:rFonts w:ascii="標楷體" w:eastAsia="標楷體" w:hAnsi="標楷體" w:hint="eastAsia"/>
              </w:rPr>
              <w:t>)</w:t>
            </w:r>
          </w:p>
        </w:tc>
        <w:tc>
          <w:tcPr>
            <w:tcW w:w="1458" w:type="dxa"/>
            <w:gridSpan w:val="2"/>
            <w:shd w:val="clear" w:color="auto" w:fill="FFFFFF"/>
            <w:vAlign w:val="center"/>
          </w:tcPr>
          <w:p w14:paraId="547E37C2" w14:textId="77777777" w:rsidR="003849B0" w:rsidRPr="005C1AE6" w:rsidRDefault="003849B0" w:rsidP="003849B0">
            <w:pPr>
              <w:jc w:val="center"/>
              <w:rPr>
                <w:rFonts w:eastAsia="標楷體"/>
              </w:rPr>
            </w:pPr>
          </w:p>
        </w:tc>
        <w:tc>
          <w:tcPr>
            <w:tcW w:w="1458" w:type="dxa"/>
            <w:vAlign w:val="center"/>
          </w:tcPr>
          <w:p w14:paraId="092DF209" w14:textId="77777777" w:rsidR="003849B0" w:rsidRPr="005C1AE6" w:rsidRDefault="003849B0" w:rsidP="003849B0">
            <w:pPr>
              <w:jc w:val="center"/>
              <w:rPr>
                <w:rFonts w:eastAsia="標楷體"/>
              </w:rPr>
            </w:pPr>
          </w:p>
        </w:tc>
      </w:tr>
      <w:tr w:rsidR="003849B0" w:rsidRPr="005C1AE6" w14:paraId="7F241074" w14:textId="77777777" w:rsidTr="006201BA">
        <w:trPr>
          <w:cantSplit/>
          <w:trHeight w:val="780"/>
          <w:jc w:val="center"/>
        </w:trPr>
        <w:tc>
          <w:tcPr>
            <w:tcW w:w="430" w:type="dxa"/>
            <w:vAlign w:val="center"/>
          </w:tcPr>
          <w:p w14:paraId="326A1ED6" w14:textId="77777777" w:rsidR="003849B0" w:rsidRPr="005C1AE6" w:rsidRDefault="003849B0" w:rsidP="003849B0">
            <w:pPr>
              <w:jc w:val="center"/>
              <w:rPr>
                <w:rFonts w:eastAsia="標楷體"/>
              </w:rPr>
            </w:pPr>
            <w:r w:rsidRPr="005C1AE6">
              <w:rPr>
                <w:rFonts w:eastAsia="標楷體" w:hint="eastAsia"/>
              </w:rPr>
              <w:t>7</w:t>
            </w:r>
          </w:p>
        </w:tc>
        <w:tc>
          <w:tcPr>
            <w:tcW w:w="699" w:type="dxa"/>
            <w:vAlign w:val="center"/>
          </w:tcPr>
          <w:p w14:paraId="2C2DD52E" w14:textId="77777777" w:rsidR="003849B0" w:rsidRPr="005C1AE6" w:rsidRDefault="003849B0" w:rsidP="003849B0">
            <w:pPr>
              <w:jc w:val="center"/>
              <w:rPr>
                <w:rFonts w:eastAsia="標楷體"/>
              </w:rPr>
            </w:pPr>
            <w:r w:rsidRPr="005C1AE6">
              <w:rPr>
                <w:rFonts w:eastAsia="標楷體" w:hint="eastAsia"/>
              </w:rPr>
              <w:t>0323</w:t>
            </w:r>
          </w:p>
          <w:p w14:paraId="75580C97" w14:textId="77777777" w:rsidR="003849B0" w:rsidRPr="005C1AE6" w:rsidRDefault="003849B0" w:rsidP="003849B0">
            <w:pPr>
              <w:jc w:val="center"/>
              <w:rPr>
                <w:rFonts w:eastAsia="標楷體"/>
              </w:rPr>
            </w:pPr>
            <w:r w:rsidRPr="005C1AE6">
              <w:rPr>
                <w:rFonts w:eastAsia="標楷體" w:hint="eastAsia"/>
              </w:rPr>
              <w:t>|</w:t>
            </w:r>
          </w:p>
          <w:p w14:paraId="4DE7F69D" w14:textId="77777777" w:rsidR="003849B0" w:rsidRPr="005C1AE6" w:rsidRDefault="003849B0" w:rsidP="003849B0">
            <w:pPr>
              <w:jc w:val="center"/>
              <w:rPr>
                <w:rFonts w:eastAsia="標楷體"/>
              </w:rPr>
            </w:pPr>
            <w:r w:rsidRPr="005C1AE6">
              <w:rPr>
                <w:rFonts w:eastAsia="標楷體" w:hint="eastAsia"/>
              </w:rPr>
              <w:t>0329</w:t>
            </w:r>
          </w:p>
        </w:tc>
        <w:tc>
          <w:tcPr>
            <w:tcW w:w="1701" w:type="dxa"/>
            <w:gridSpan w:val="2"/>
            <w:vAlign w:val="center"/>
          </w:tcPr>
          <w:p w14:paraId="56ECC551" w14:textId="09150579" w:rsidR="003849B0" w:rsidRPr="005C1AE6" w:rsidRDefault="003849B0" w:rsidP="003849B0">
            <w:pPr>
              <w:jc w:val="center"/>
              <w:rPr>
                <w:rFonts w:eastAsia="標楷體"/>
              </w:rPr>
            </w:pPr>
            <w:r w:rsidRPr="005C1AE6">
              <w:t>Water Transport</w:t>
            </w:r>
          </w:p>
        </w:tc>
        <w:tc>
          <w:tcPr>
            <w:tcW w:w="1701" w:type="dxa"/>
            <w:vAlign w:val="center"/>
          </w:tcPr>
          <w:p w14:paraId="067FAAB3" w14:textId="77777777" w:rsidR="003849B0" w:rsidRPr="005C1AE6" w:rsidRDefault="003849B0" w:rsidP="003849B0">
            <w:pPr>
              <w:jc w:val="center"/>
              <w:rPr>
                <w:rFonts w:eastAsia="標楷體"/>
              </w:rPr>
            </w:pPr>
            <w:r w:rsidRPr="005C1AE6">
              <w:rPr>
                <w:rFonts w:eastAsia="標楷體" w:hint="eastAsia"/>
              </w:rPr>
              <w:t>電腦</w:t>
            </w:r>
          </w:p>
          <w:p w14:paraId="545A9DED" w14:textId="6AC43EA3" w:rsidR="003849B0" w:rsidRPr="005C1AE6" w:rsidRDefault="003849B0" w:rsidP="003849B0">
            <w:pPr>
              <w:jc w:val="center"/>
              <w:rPr>
                <w:rFonts w:eastAsia="標楷體"/>
              </w:rPr>
            </w:pPr>
            <w:r w:rsidRPr="005C1AE6">
              <w:rPr>
                <w:rFonts w:eastAsia="標楷體" w:hint="eastAsia"/>
              </w:rPr>
              <w:t>喇叭與音量</w:t>
            </w:r>
          </w:p>
        </w:tc>
        <w:tc>
          <w:tcPr>
            <w:tcW w:w="1458" w:type="dxa"/>
            <w:vAlign w:val="center"/>
          </w:tcPr>
          <w:p w14:paraId="33695D59" w14:textId="05A3F390" w:rsidR="003849B0" w:rsidRPr="005C1AE6" w:rsidRDefault="003849B0" w:rsidP="003849B0">
            <w:pPr>
              <w:jc w:val="center"/>
              <w:rPr>
                <w:rFonts w:eastAsia="標楷體"/>
              </w:rPr>
            </w:pPr>
            <w:r w:rsidRPr="005C1AE6">
              <w:rPr>
                <w:rFonts w:ascii="標楷體" w:eastAsia="標楷體" w:hAnsi="標楷體" w:hint="eastAsia"/>
              </w:rPr>
              <w:t>親親海洋</w:t>
            </w:r>
          </w:p>
        </w:tc>
        <w:tc>
          <w:tcPr>
            <w:tcW w:w="1458" w:type="dxa"/>
            <w:vAlign w:val="center"/>
          </w:tcPr>
          <w:p w14:paraId="6C2EE769" w14:textId="7DC38558" w:rsidR="003849B0" w:rsidRPr="005C1AE6" w:rsidRDefault="003849B0" w:rsidP="003849B0">
            <w:pPr>
              <w:jc w:val="center"/>
              <w:rPr>
                <w:rFonts w:eastAsia="標楷體"/>
              </w:rPr>
            </w:pPr>
            <w:r w:rsidRPr="005C1AE6">
              <w:rPr>
                <w:rFonts w:ascii="標楷體" w:eastAsia="標楷體" w:hAnsi="標楷體" w:hint="eastAsia"/>
              </w:rPr>
              <w:t>校慶</w:t>
            </w:r>
          </w:p>
        </w:tc>
        <w:tc>
          <w:tcPr>
            <w:tcW w:w="1458" w:type="dxa"/>
            <w:vAlign w:val="center"/>
          </w:tcPr>
          <w:p w14:paraId="5E709D4E" w14:textId="77777777" w:rsidR="003849B0" w:rsidRPr="005C1AE6" w:rsidRDefault="003849B0" w:rsidP="003849B0">
            <w:pPr>
              <w:jc w:val="center"/>
              <w:rPr>
                <w:rFonts w:eastAsia="標楷體"/>
              </w:rPr>
            </w:pPr>
          </w:p>
        </w:tc>
        <w:tc>
          <w:tcPr>
            <w:tcW w:w="1458" w:type="dxa"/>
            <w:vAlign w:val="center"/>
          </w:tcPr>
          <w:p w14:paraId="214FA469" w14:textId="77777777" w:rsidR="003849B0" w:rsidRPr="005C1AE6" w:rsidRDefault="003849B0" w:rsidP="003849B0">
            <w:pPr>
              <w:jc w:val="center"/>
              <w:rPr>
                <w:rFonts w:eastAsia="標楷體"/>
              </w:rPr>
            </w:pPr>
          </w:p>
        </w:tc>
        <w:tc>
          <w:tcPr>
            <w:tcW w:w="1458" w:type="dxa"/>
            <w:gridSpan w:val="2"/>
            <w:shd w:val="clear" w:color="auto" w:fill="FFFFFF"/>
            <w:vAlign w:val="center"/>
          </w:tcPr>
          <w:p w14:paraId="07631947" w14:textId="77777777" w:rsidR="003849B0" w:rsidRPr="005C1AE6" w:rsidRDefault="003849B0" w:rsidP="003849B0">
            <w:pPr>
              <w:jc w:val="center"/>
              <w:rPr>
                <w:rFonts w:eastAsia="標楷體"/>
              </w:rPr>
            </w:pPr>
          </w:p>
        </w:tc>
        <w:tc>
          <w:tcPr>
            <w:tcW w:w="1458" w:type="dxa"/>
            <w:gridSpan w:val="2"/>
            <w:shd w:val="clear" w:color="auto" w:fill="FFFFFF"/>
            <w:vAlign w:val="center"/>
          </w:tcPr>
          <w:p w14:paraId="7FCD770E" w14:textId="77777777" w:rsidR="003849B0" w:rsidRPr="005C1AE6" w:rsidRDefault="003849B0" w:rsidP="003849B0">
            <w:pPr>
              <w:jc w:val="center"/>
              <w:rPr>
                <w:rFonts w:eastAsia="標楷體"/>
              </w:rPr>
            </w:pPr>
          </w:p>
        </w:tc>
        <w:tc>
          <w:tcPr>
            <w:tcW w:w="1458" w:type="dxa"/>
            <w:vAlign w:val="center"/>
          </w:tcPr>
          <w:p w14:paraId="085D521E" w14:textId="77777777" w:rsidR="003849B0" w:rsidRPr="005C1AE6" w:rsidRDefault="003849B0" w:rsidP="003849B0">
            <w:pPr>
              <w:jc w:val="center"/>
              <w:rPr>
                <w:rFonts w:eastAsia="標楷體"/>
              </w:rPr>
            </w:pPr>
          </w:p>
        </w:tc>
      </w:tr>
      <w:tr w:rsidR="003849B0" w:rsidRPr="005C1AE6" w14:paraId="39B3071D" w14:textId="77777777" w:rsidTr="006201BA">
        <w:trPr>
          <w:cantSplit/>
          <w:trHeight w:val="780"/>
          <w:jc w:val="center"/>
        </w:trPr>
        <w:tc>
          <w:tcPr>
            <w:tcW w:w="430" w:type="dxa"/>
            <w:vAlign w:val="center"/>
          </w:tcPr>
          <w:p w14:paraId="25981DE4" w14:textId="77777777" w:rsidR="003849B0" w:rsidRPr="005C1AE6" w:rsidRDefault="003849B0" w:rsidP="003849B0">
            <w:pPr>
              <w:jc w:val="center"/>
              <w:rPr>
                <w:rFonts w:eastAsia="標楷體"/>
              </w:rPr>
            </w:pPr>
            <w:r w:rsidRPr="005C1AE6">
              <w:rPr>
                <w:rFonts w:eastAsia="標楷體" w:hint="eastAsia"/>
              </w:rPr>
              <w:t>8</w:t>
            </w:r>
          </w:p>
        </w:tc>
        <w:tc>
          <w:tcPr>
            <w:tcW w:w="699" w:type="dxa"/>
            <w:vAlign w:val="center"/>
          </w:tcPr>
          <w:p w14:paraId="57BF6F18" w14:textId="77777777" w:rsidR="003849B0" w:rsidRPr="005C1AE6" w:rsidRDefault="003849B0" w:rsidP="003849B0">
            <w:pPr>
              <w:jc w:val="center"/>
              <w:rPr>
                <w:rFonts w:eastAsia="標楷體"/>
              </w:rPr>
            </w:pPr>
            <w:r w:rsidRPr="005C1AE6">
              <w:rPr>
                <w:rFonts w:eastAsia="標楷體" w:hint="eastAsia"/>
              </w:rPr>
              <w:t>0330</w:t>
            </w:r>
          </w:p>
          <w:p w14:paraId="6615DF8E" w14:textId="77777777" w:rsidR="003849B0" w:rsidRPr="005C1AE6" w:rsidRDefault="003849B0" w:rsidP="003849B0">
            <w:pPr>
              <w:jc w:val="center"/>
              <w:rPr>
                <w:rFonts w:eastAsia="標楷體"/>
              </w:rPr>
            </w:pPr>
            <w:r w:rsidRPr="005C1AE6">
              <w:rPr>
                <w:rFonts w:eastAsia="標楷體" w:hint="eastAsia"/>
              </w:rPr>
              <w:t>|</w:t>
            </w:r>
          </w:p>
          <w:p w14:paraId="702E43BE" w14:textId="77777777" w:rsidR="003849B0" w:rsidRPr="005C1AE6" w:rsidRDefault="003849B0" w:rsidP="003849B0">
            <w:pPr>
              <w:jc w:val="center"/>
              <w:rPr>
                <w:rFonts w:eastAsia="標楷體"/>
              </w:rPr>
            </w:pPr>
            <w:r w:rsidRPr="005C1AE6">
              <w:rPr>
                <w:rFonts w:eastAsia="標楷體" w:hint="eastAsia"/>
              </w:rPr>
              <w:t>0405</w:t>
            </w:r>
          </w:p>
        </w:tc>
        <w:tc>
          <w:tcPr>
            <w:tcW w:w="1701" w:type="dxa"/>
            <w:gridSpan w:val="2"/>
            <w:vAlign w:val="center"/>
          </w:tcPr>
          <w:p w14:paraId="39E9C536" w14:textId="50DF7D59" w:rsidR="003849B0" w:rsidRPr="005C1AE6" w:rsidRDefault="003849B0" w:rsidP="003849B0">
            <w:pPr>
              <w:jc w:val="center"/>
              <w:rPr>
                <w:rFonts w:eastAsia="標楷體"/>
              </w:rPr>
            </w:pPr>
            <w:r w:rsidRPr="005C1AE6">
              <w:t>Water Transport</w:t>
            </w:r>
          </w:p>
        </w:tc>
        <w:tc>
          <w:tcPr>
            <w:tcW w:w="1701" w:type="dxa"/>
            <w:vAlign w:val="center"/>
          </w:tcPr>
          <w:p w14:paraId="583F85C0" w14:textId="28D8AD41" w:rsidR="003849B0" w:rsidRPr="005C1AE6" w:rsidRDefault="003849B0" w:rsidP="003849B0">
            <w:pPr>
              <w:jc w:val="center"/>
              <w:rPr>
                <w:rFonts w:eastAsia="標楷體"/>
              </w:rPr>
            </w:pPr>
            <w:r w:rsidRPr="005C1AE6">
              <w:rPr>
                <w:rFonts w:eastAsia="標楷體" w:hint="eastAsia"/>
              </w:rPr>
              <w:t>瀏覽器與搜尋</w:t>
            </w:r>
          </w:p>
        </w:tc>
        <w:tc>
          <w:tcPr>
            <w:tcW w:w="1458" w:type="dxa"/>
            <w:vAlign w:val="center"/>
          </w:tcPr>
          <w:p w14:paraId="17FB0E7D" w14:textId="1B7B5C00" w:rsidR="003849B0" w:rsidRPr="005C1AE6" w:rsidRDefault="003849B0" w:rsidP="003849B0">
            <w:pPr>
              <w:jc w:val="center"/>
              <w:rPr>
                <w:rFonts w:eastAsia="標楷體"/>
              </w:rPr>
            </w:pPr>
            <w:r w:rsidRPr="005C1AE6">
              <w:rPr>
                <w:rFonts w:ascii="標楷體" w:eastAsia="標楷體" w:hAnsi="標楷體" w:hint="eastAsia"/>
              </w:rPr>
              <w:t>親親海洋</w:t>
            </w:r>
          </w:p>
        </w:tc>
        <w:tc>
          <w:tcPr>
            <w:tcW w:w="1458" w:type="dxa"/>
            <w:vAlign w:val="center"/>
          </w:tcPr>
          <w:p w14:paraId="15678EEE" w14:textId="1D3A8FCE" w:rsidR="003849B0" w:rsidRPr="005C1AE6" w:rsidRDefault="003849B0" w:rsidP="003849B0">
            <w:pPr>
              <w:jc w:val="center"/>
              <w:rPr>
                <w:rFonts w:eastAsia="標楷體"/>
              </w:rPr>
            </w:pPr>
            <w:r w:rsidRPr="005C1AE6">
              <w:rPr>
                <w:rFonts w:ascii="標楷體" w:eastAsia="標楷體" w:hAnsi="標楷體" w:hint="eastAsia"/>
              </w:rPr>
              <w:t>兒童節</w:t>
            </w:r>
          </w:p>
        </w:tc>
        <w:tc>
          <w:tcPr>
            <w:tcW w:w="1458" w:type="dxa"/>
            <w:vAlign w:val="center"/>
          </w:tcPr>
          <w:p w14:paraId="40E2F8CF" w14:textId="77777777" w:rsidR="003849B0" w:rsidRPr="005C1AE6" w:rsidRDefault="003849B0" w:rsidP="003849B0">
            <w:pPr>
              <w:jc w:val="center"/>
              <w:rPr>
                <w:rFonts w:eastAsia="標楷體"/>
              </w:rPr>
            </w:pPr>
          </w:p>
        </w:tc>
        <w:tc>
          <w:tcPr>
            <w:tcW w:w="1458" w:type="dxa"/>
            <w:vAlign w:val="center"/>
          </w:tcPr>
          <w:p w14:paraId="5E6FE774" w14:textId="77777777" w:rsidR="003849B0" w:rsidRPr="005C1AE6" w:rsidRDefault="003849B0" w:rsidP="003849B0">
            <w:pPr>
              <w:jc w:val="center"/>
              <w:rPr>
                <w:rFonts w:eastAsia="標楷體"/>
              </w:rPr>
            </w:pPr>
          </w:p>
        </w:tc>
        <w:tc>
          <w:tcPr>
            <w:tcW w:w="1458" w:type="dxa"/>
            <w:gridSpan w:val="2"/>
            <w:shd w:val="clear" w:color="auto" w:fill="FFFFFF"/>
            <w:vAlign w:val="center"/>
          </w:tcPr>
          <w:p w14:paraId="060F2735" w14:textId="77777777" w:rsidR="003849B0" w:rsidRPr="005C1AE6" w:rsidRDefault="003849B0" w:rsidP="003849B0">
            <w:pPr>
              <w:jc w:val="center"/>
              <w:rPr>
                <w:rFonts w:eastAsia="標楷體"/>
              </w:rPr>
            </w:pPr>
          </w:p>
        </w:tc>
        <w:tc>
          <w:tcPr>
            <w:tcW w:w="1458" w:type="dxa"/>
            <w:gridSpan w:val="2"/>
            <w:shd w:val="clear" w:color="auto" w:fill="FFFFFF"/>
            <w:vAlign w:val="center"/>
          </w:tcPr>
          <w:p w14:paraId="0E5FDC79" w14:textId="77777777" w:rsidR="003849B0" w:rsidRPr="005C1AE6" w:rsidRDefault="003849B0" w:rsidP="003849B0">
            <w:pPr>
              <w:jc w:val="center"/>
              <w:rPr>
                <w:rFonts w:eastAsia="標楷體"/>
              </w:rPr>
            </w:pPr>
          </w:p>
        </w:tc>
        <w:tc>
          <w:tcPr>
            <w:tcW w:w="1458" w:type="dxa"/>
            <w:vAlign w:val="center"/>
          </w:tcPr>
          <w:p w14:paraId="0E99B4A0" w14:textId="77777777" w:rsidR="003849B0" w:rsidRPr="005C1AE6" w:rsidRDefault="003849B0" w:rsidP="003849B0">
            <w:pPr>
              <w:jc w:val="center"/>
              <w:rPr>
                <w:rFonts w:eastAsia="標楷體"/>
              </w:rPr>
            </w:pPr>
          </w:p>
        </w:tc>
      </w:tr>
      <w:tr w:rsidR="003849B0" w:rsidRPr="005C1AE6" w14:paraId="5B17A5A3" w14:textId="77777777" w:rsidTr="006201BA">
        <w:trPr>
          <w:cantSplit/>
          <w:trHeight w:val="780"/>
          <w:jc w:val="center"/>
        </w:trPr>
        <w:tc>
          <w:tcPr>
            <w:tcW w:w="430" w:type="dxa"/>
            <w:vAlign w:val="center"/>
          </w:tcPr>
          <w:p w14:paraId="2424A4BA" w14:textId="77777777" w:rsidR="003849B0" w:rsidRPr="005C1AE6" w:rsidRDefault="003849B0" w:rsidP="003849B0">
            <w:pPr>
              <w:jc w:val="center"/>
              <w:rPr>
                <w:rFonts w:eastAsia="標楷體"/>
              </w:rPr>
            </w:pPr>
            <w:r w:rsidRPr="005C1AE6">
              <w:rPr>
                <w:rFonts w:eastAsia="標楷體" w:hint="eastAsia"/>
              </w:rPr>
              <w:t>9</w:t>
            </w:r>
          </w:p>
        </w:tc>
        <w:tc>
          <w:tcPr>
            <w:tcW w:w="699" w:type="dxa"/>
            <w:vAlign w:val="center"/>
          </w:tcPr>
          <w:p w14:paraId="2CD02819" w14:textId="77777777" w:rsidR="003849B0" w:rsidRPr="005C1AE6" w:rsidRDefault="003849B0" w:rsidP="003849B0">
            <w:pPr>
              <w:jc w:val="center"/>
              <w:rPr>
                <w:rFonts w:eastAsia="標楷體"/>
              </w:rPr>
            </w:pPr>
            <w:r w:rsidRPr="005C1AE6">
              <w:rPr>
                <w:rFonts w:eastAsia="標楷體" w:hint="eastAsia"/>
              </w:rPr>
              <w:t>0406</w:t>
            </w:r>
          </w:p>
          <w:p w14:paraId="489F0738" w14:textId="77777777" w:rsidR="003849B0" w:rsidRPr="005C1AE6" w:rsidRDefault="003849B0" w:rsidP="003849B0">
            <w:pPr>
              <w:jc w:val="center"/>
              <w:rPr>
                <w:rFonts w:eastAsia="標楷體"/>
              </w:rPr>
            </w:pPr>
            <w:r w:rsidRPr="005C1AE6">
              <w:rPr>
                <w:rFonts w:eastAsia="標楷體" w:hint="eastAsia"/>
              </w:rPr>
              <w:t>|</w:t>
            </w:r>
          </w:p>
          <w:p w14:paraId="17E4DBC5" w14:textId="77777777" w:rsidR="003849B0" w:rsidRPr="005C1AE6" w:rsidRDefault="003849B0" w:rsidP="003849B0">
            <w:pPr>
              <w:jc w:val="center"/>
              <w:rPr>
                <w:rFonts w:eastAsia="標楷體"/>
              </w:rPr>
            </w:pPr>
            <w:r w:rsidRPr="005C1AE6">
              <w:rPr>
                <w:rFonts w:eastAsia="標楷體" w:hint="eastAsia"/>
              </w:rPr>
              <w:t>0412</w:t>
            </w:r>
          </w:p>
        </w:tc>
        <w:tc>
          <w:tcPr>
            <w:tcW w:w="1701" w:type="dxa"/>
            <w:gridSpan w:val="2"/>
            <w:vAlign w:val="center"/>
          </w:tcPr>
          <w:p w14:paraId="41CFC1AC" w14:textId="6AAB8682" w:rsidR="003849B0" w:rsidRPr="005C1AE6" w:rsidRDefault="003849B0" w:rsidP="003849B0">
            <w:pPr>
              <w:jc w:val="center"/>
              <w:rPr>
                <w:rFonts w:eastAsia="標楷體"/>
              </w:rPr>
            </w:pPr>
            <w:r w:rsidRPr="005C1AE6">
              <w:t>Water Transport</w:t>
            </w:r>
          </w:p>
        </w:tc>
        <w:tc>
          <w:tcPr>
            <w:tcW w:w="1701" w:type="dxa"/>
            <w:vAlign w:val="center"/>
          </w:tcPr>
          <w:p w14:paraId="5A45CAA9" w14:textId="51541DAA" w:rsidR="003849B0" w:rsidRPr="005C1AE6" w:rsidRDefault="003849B0" w:rsidP="003849B0">
            <w:pPr>
              <w:jc w:val="center"/>
              <w:rPr>
                <w:rFonts w:eastAsia="標楷體"/>
              </w:rPr>
            </w:pPr>
            <w:r w:rsidRPr="005C1AE6">
              <w:rPr>
                <w:rFonts w:eastAsia="標楷體" w:hint="eastAsia"/>
              </w:rPr>
              <w:t>期中考週</w:t>
            </w:r>
          </w:p>
        </w:tc>
        <w:tc>
          <w:tcPr>
            <w:tcW w:w="1458" w:type="dxa"/>
            <w:vAlign w:val="center"/>
          </w:tcPr>
          <w:p w14:paraId="427C93CE" w14:textId="2302E6F0" w:rsidR="003849B0" w:rsidRPr="005C1AE6" w:rsidRDefault="003849B0" w:rsidP="003849B0">
            <w:pPr>
              <w:jc w:val="center"/>
              <w:rPr>
                <w:rFonts w:eastAsia="標楷體"/>
              </w:rPr>
            </w:pPr>
            <w:r w:rsidRPr="005C1AE6">
              <w:rPr>
                <w:rFonts w:ascii="標楷體" w:eastAsia="標楷體" w:hAnsi="標楷體" w:hint="eastAsia"/>
              </w:rPr>
              <w:t>吾愛吾校</w:t>
            </w:r>
          </w:p>
        </w:tc>
        <w:tc>
          <w:tcPr>
            <w:tcW w:w="1458" w:type="dxa"/>
            <w:vAlign w:val="center"/>
          </w:tcPr>
          <w:p w14:paraId="403F1A95" w14:textId="41625968" w:rsidR="003849B0" w:rsidRPr="005C1AE6" w:rsidRDefault="003849B0" w:rsidP="003849B0">
            <w:pPr>
              <w:jc w:val="center"/>
              <w:rPr>
                <w:rFonts w:eastAsia="標楷體"/>
              </w:rPr>
            </w:pPr>
            <w:r w:rsidRPr="005C1AE6">
              <w:rPr>
                <w:rFonts w:ascii="標楷體" w:eastAsia="標楷體" w:hAnsi="標楷體" w:hint="eastAsia"/>
              </w:rPr>
              <w:t>校慶</w:t>
            </w:r>
          </w:p>
        </w:tc>
        <w:tc>
          <w:tcPr>
            <w:tcW w:w="1458" w:type="dxa"/>
            <w:vAlign w:val="center"/>
          </w:tcPr>
          <w:p w14:paraId="4FEB8A50" w14:textId="77777777" w:rsidR="003849B0" w:rsidRPr="005C1AE6" w:rsidRDefault="003849B0" w:rsidP="003849B0">
            <w:pPr>
              <w:jc w:val="center"/>
              <w:rPr>
                <w:rFonts w:eastAsia="標楷體"/>
              </w:rPr>
            </w:pPr>
          </w:p>
        </w:tc>
        <w:tc>
          <w:tcPr>
            <w:tcW w:w="1458" w:type="dxa"/>
            <w:vAlign w:val="center"/>
          </w:tcPr>
          <w:p w14:paraId="1A260425" w14:textId="77777777" w:rsidR="003849B0" w:rsidRPr="005C1AE6" w:rsidRDefault="003849B0" w:rsidP="003849B0">
            <w:pPr>
              <w:jc w:val="center"/>
              <w:rPr>
                <w:rFonts w:eastAsia="標楷體"/>
              </w:rPr>
            </w:pPr>
          </w:p>
        </w:tc>
        <w:tc>
          <w:tcPr>
            <w:tcW w:w="1458" w:type="dxa"/>
            <w:gridSpan w:val="2"/>
            <w:shd w:val="clear" w:color="auto" w:fill="FFFFFF"/>
            <w:vAlign w:val="center"/>
          </w:tcPr>
          <w:p w14:paraId="3F79B431" w14:textId="77777777" w:rsidR="003849B0" w:rsidRPr="005C1AE6" w:rsidRDefault="003849B0" w:rsidP="003849B0">
            <w:pPr>
              <w:jc w:val="center"/>
              <w:rPr>
                <w:rFonts w:eastAsia="標楷體"/>
              </w:rPr>
            </w:pPr>
          </w:p>
        </w:tc>
        <w:tc>
          <w:tcPr>
            <w:tcW w:w="1458" w:type="dxa"/>
            <w:gridSpan w:val="2"/>
            <w:shd w:val="clear" w:color="auto" w:fill="FFFFFF"/>
            <w:vAlign w:val="center"/>
          </w:tcPr>
          <w:p w14:paraId="3B0290D8" w14:textId="77777777" w:rsidR="003849B0" w:rsidRPr="005C1AE6" w:rsidRDefault="003849B0" w:rsidP="003849B0">
            <w:pPr>
              <w:jc w:val="center"/>
              <w:rPr>
                <w:rFonts w:eastAsia="標楷體"/>
              </w:rPr>
            </w:pPr>
          </w:p>
        </w:tc>
        <w:tc>
          <w:tcPr>
            <w:tcW w:w="1458" w:type="dxa"/>
            <w:vAlign w:val="center"/>
          </w:tcPr>
          <w:p w14:paraId="6C7B8E86" w14:textId="77777777" w:rsidR="003849B0" w:rsidRPr="005C1AE6" w:rsidRDefault="003849B0" w:rsidP="003849B0">
            <w:pPr>
              <w:jc w:val="center"/>
              <w:rPr>
                <w:rFonts w:eastAsia="標楷體"/>
              </w:rPr>
            </w:pPr>
          </w:p>
        </w:tc>
      </w:tr>
      <w:tr w:rsidR="003849B0" w:rsidRPr="005C1AE6" w14:paraId="6932D18A" w14:textId="77777777" w:rsidTr="006201BA">
        <w:trPr>
          <w:cantSplit/>
          <w:trHeight w:val="780"/>
          <w:jc w:val="center"/>
        </w:trPr>
        <w:tc>
          <w:tcPr>
            <w:tcW w:w="430" w:type="dxa"/>
            <w:vAlign w:val="center"/>
          </w:tcPr>
          <w:p w14:paraId="353A3AE7" w14:textId="77777777" w:rsidR="003849B0" w:rsidRPr="005C1AE6" w:rsidRDefault="003849B0" w:rsidP="003849B0">
            <w:pPr>
              <w:jc w:val="center"/>
              <w:rPr>
                <w:rFonts w:eastAsia="標楷體"/>
              </w:rPr>
            </w:pPr>
            <w:r w:rsidRPr="005C1AE6">
              <w:rPr>
                <w:rFonts w:eastAsia="標楷體" w:hint="eastAsia"/>
              </w:rPr>
              <w:t>10</w:t>
            </w:r>
          </w:p>
        </w:tc>
        <w:tc>
          <w:tcPr>
            <w:tcW w:w="699" w:type="dxa"/>
            <w:vAlign w:val="center"/>
          </w:tcPr>
          <w:p w14:paraId="15F27DD9" w14:textId="77777777" w:rsidR="003849B0" w:rsidRPr="005C1AE6" w:rsidRDefault="003849B0" w:rsidP="003849B0">
            <w:pPr>
              <w:jc w:val="center"/>
              <w:rPr>
                <w:rFonts w:eastAsia="標楷體"/>
              </w:rPr>
            </w:pPr>
            <w:r w:rsidRPr="005C1AE6">
              <w:rPr>
                <w:rFonts w:eastAsia="標楷體" w:hint="eastAsia"/>
              </w:rPr>
              <w:t>0413</w:t>
            </w:r>
          </w:p>
          <w:p w14:paraId="12D29DB7" w14:textId="77777777" w:rsidR="003849B0" w:rsidRPr="005C1AE6" w:rsidRDefault="003849B0" w:rsidP="003849B0">
            <w:pPr>
              <w:jc w:val="center"/>
              <w:rPr>
                <w:rFonts w:eastAsia="標楷體"/>
              </w:rPr>
            </w:pPr>
            <w:r w:rsidRPr="005C1AE6">
              <w:rPr>
                <w:rFonts w:eastAsia="標楷體" w:hint="eastAsia"/>
              </w:rPr>
              <w:t>|</w:t>
            </w:r>
          </w:p>
          <w:p w14:paraId="34F92B94" w14:textId="77777777" w:rsidR="003849B0" w:rsidRPr="005C1AE6" w:rsidRDefault="003849B0" w:rsidP="003849B0">
            <w:pPr>
              <w:jc w:val="center"/>
              <w:rPr>
                <w:rFonts w:eastAsia="標楷體"/>
              </w:rPr>
            </w:pPr>
            <w:r w:rsidRPr="005C1AE6">
              <w:rPr>
                <w:rFonts w:eastAsia="標楷體" w:hint="eastAsia"/>
              </w:rPr>
              <w:t>0419</w:t>
            </w:r>
          </w:p>
        </w:tc>
        <w:tc>
          <w:tcPr>
            <w:tcW w:w="1701" w:type="dxa"/>
            <w:gridSpan w:val="2"/>
            <w:vAlign w:val="center"/>
          </w:tcPr>
          <w:p w14:paraId="5609AC26" w14:textId="750CCAE9" w:rsidR="003849B0" w:rsidRPr="005C1AE6" w:rsidRDefault="003849B0" w:rsidP="003849B0">
            <w:pPr>
              <w:jc w:val="center"/>
              <w:rPr>
                <w:rFonts w:eastAsia="標楷體"/>
              </w:rPr>
            </w:pPr>
            <w:r w:rsidRPr="005C1AE6">
              <w:t>Water Transport</w:t>
            </w:r>
          </w:p>
        </w:tc>
        <w:tc>
          <w:tcPr>
            <w:tcW w:w="1701" w:type="dxa"/>
            <w:vAlign w:val="center"/>
          </w:tcPr>
          <w:p w14:paraId="4C1E1069" w14:textId="06D14E93" w:rsidR="003849B0" w:rsidRPr="005C1AE6" w:rsidRDefault="003849B0" w:rsidP="003849B0">
            <w:pPr>
              <w:jc w:val="center"/>
              <w:rPr>
                <w:rFonts w:eastAsia="標楷體"/>
              </w:rPr>
            </w:pPr>
            <w:r w:rsidRPr="005C1AE6">
              <w:rPr>
                <w:rFonts w:eastAsia="標楷體" w:hint="eastAsia"/>
              </w:rPr>
              <w:t>瀏覽器與搜尋</w:t>
            </w:r>
          </w:p>
        </w:tc>
        <w:tc>
          <w:tcPr>
            <w:tcW w:w="1458" w:type="dxa"/>
            <w:vAlign w:val="center"/>
          </w:tcPr>
          <w:p w14:paraId="3868677C" w14:textId="26C00FAE" w:rsidR="003849B0" w:rsidRPr="005C1AE6" w:rsidRDefault="003849B0" w:rsidP="003849B0">
            <w:pPr>
              <w:jc w:val="center"/>
              <w:rPr>
                <w:rFonts w:eastAsia="標楷體"/>
              </w:rPr>
            </w:pPr>
            <w:r w:rsidRPr="005C1AE6">
              <w:rPr>
                <w:rFonts w:ascii="標楷體" w:eastAsia="標楷體" w:hAnsi="標楷體" w:hint="eastAsia"/>
              </w:rPr>
              <w:t>吾愛吾校</w:t>
            </w:r>
          </w:p>
        </w:tc>
        <w:tc>
          <w:tcPr>
            <w:tcW w:w="1458" w:type="dxa"/>
            <w:vAlign w:val="center"/>
          </w:tcPr>
          <w:p w14:paraId="1856C3A3" w14:textId="27904C49" w:rsidR="003849B0" w:rsidRPr="005C1AE6" w:rsidRDefault="003849B0" w:rsidP="003849B0">
            <w:pPr>
              <w:jc w:val="center"/>
              <w:rPr>
                <w:rFonts w:ascii="標楷體" w:eastAsia="標楷體" w:hAnsi="標楷體"/>
              </w:rPr>
            </w:pPr>
            <w:r w:rsidRPr="005C1AE6">
              <w:rPr>
                <w:rFonts w:ascii="標楷體" w:eastAsia="標楷體" w:hAnsi="標楷體" w:hint="eastAsia"/>
              </w:rPr>
              <w:t>校慶</w:t>
            </w:r>
          </w:p>
        </w:tc>
        <w:tc>
          <w:tcPr>
            <w:tcW w:w="1458" w:type="dxa"/>
            <w:vAlign w:val="center"/>
          </w:tcPr>
          <w:p w14:paraId="539BF18C" w14:textId="77777777" w:rsidR="003849B0" w:rsidRPr="005C1AE6" w:rsidRDefault="003849B0" w:rsidP="003849B0">
            <w:pPr>
              <w:jc w:val="center"/>
              <w:rPr>
                <w:rFonts w:eastAsia="標楷體"/>
              </w:rPr>
            </w:pPr>
          </w:p>
        </w:tc>
        <w:tc>
          <w:tcPr>
            <w:tcW w:w="1458" w:type="dxa"/>
            <w:vAlign w:val="center"/>
          </w:tcPr>
          <w:p w14:paraId="208E5D94" w14:textId="77777777" w:rsidR="003849B0" w:rsidRPr="005C1AE6" w:rsidRDefault="003849B0" w:rsidP="003849B0">
            <w:pPr>
              <w:jc w:val="center"/>
              <w:rPr>
                <w:rFonts w:eastAsia="標楷體"/>
              </w:rPr>
            </w:pPr>
          </w:p>
        </w:tc>
        <w:tc>
          <w:tcPr>
            <w:tcW w:w="1458" w:type="dxa"/>
            <w:gridSpan w:val="2"/>
            <w:shd w:val="clear" w:color="auto" w:fill="FFFFFF"/>
            <w:vAlign w:val="center"/>
          </w:tcPr>
          <w:p w14:paraId="10A8C8D1" w14:textId="77777777" w:rsidR="003849B0" w:rsidRPr="005C1AE6" w:rsidRDefault="003849B0" w:rsidP="003849B0">
            <w:pPr>
              <w:jc w:val="center"/>
              <w:rPr>
                <w:rFonts w:eastAsia="標楷體"/>
              </w:rPr>
            </w:pPr>
          </w:p>
        </w:tc>
        <w:tc>
          <w:tcPr>
            <w:tcW w:w="1458" w:type="dxa"/>
            <w:gridSpan w:val="2"/>
            <w:shd w:val="clear" w:color="auto" w:fill="FFFFFF"/>
            <w:vAlign w:val="center"/>
          </w:tcPr>
          <w:p w14:paraId="362CA96E" w14:textId="77777777" w:rsidR="003849B0" w:rsidRPr="005C1AE6" w:rsidRDefault="003849B0" w:rsidP="003849B0">
            <w:pPr>
              <w:jc w:val="center"/>
              <w:rPr>
                <w:rFonts w:eastAsia="標楷體"/>
              </w:rPr>
            </w:pPr>
          </w:p>
        </w:tc>
        <w:tc>
          <w:tcPr>
            <w:tcW w:w="1458" w:type="dxa"/>
            <w:vAlign w:val="center"/>
          </w:tcPr>
          <w:p w14:paraId="6A6CC0F1" w14:textId="77777777" w:rsidR="003849B0" w:rsidRPr="005C1AE6" w:rsidRDefault="003849B0" w:rsidP="003849B0">
            <w:pPr>
              <w:jc w:val="center"/>
              <w:rPr>
                <w:rFonts w:eastAsia="標楷體"/>
              </w:rPr>
            </w:pPr>
          </w:p>
        </w:tc>
      </w:tr>
      <w:tr w:rsidR="003849B0" w:rsidRPr="005C1AE6" w14:paraId="75B53263" w14:textId="77777777" w:rsidTr="006201BA">
        <w:trPr>
          <w:cantSplit/>
          <w:trHeight w:val="780"/>
          <w:jc w:val="center"/>
        </w:trPr>
        <w:tc>
          <w:tcPr>
            <w:tcW w:w="430" w:type="dxa"/>
            <w:vAlign w:val="center"/>
          </w:tcPr>
          <w:p w14:paraId="5D9D7BDD" w14:textId="77777777" w:rsidR="003849B0" w:rsidRPr="005C1AE6" w:rsidRDefault="003849B0" w:rsidP="003849B0">
            <w:pPr>
              <w:jc w:val="center"/>
              <w:rPr>
                <w:rFonts w:eastAsia="標楷體"/>
              </w:rPr>
            </w:pPr>
            <w:r w:rsidRPr="005C1AE6">
              <w:rPr>
                <w:rFonts w:eastAsia="標楷體" w:hint="eastAsia"/>
              </w:rPr>
              <w:t>11</w:t>
            </w:r>
          </w:p>
        </w:tc>
        <w:tc>
          <w:tcPr>
            <w:tcW w:w="699" w:type="dxa"/>
            <w:vAlign w:val="center"/>
          </w:tcPr>
          <w:p w14:paraId="7DA5BA3A" w14:textId="77777777" w:rsidR="003849B0" w:rsidRPr="005C1AE6" w:rsidRDefault="003849B0" w:rsidP="003849B0">
            <w:pPr>
              <w:jc w:val="center"/>
              <w:rPr>
                <w:rFonts w:eastAsia="標楷體"/>
              </w:rPr>
            </w:pPr>
            <w:r w:rsidRPr="005C1AE6">
              <w:rPr>
                <w:rFonts w:eastAsia="標楷體" w:hint="eastAsia"/>
              </w:rPr>
              <w:t>0420</w:t>
            </w:r>
          </w:p>
          <w:p w14:paraId="59E64751" w14:textId="77777777" w:rsidR="003849B0" w:rsidRPr="005C1AE6" w:rsidRDefault="003849B0" w:rsidP="003849B0">
            <w:pPr>
              <w:jc w:val="center"/>
              <w:rPr>
                <w:rFonts w:eastAsia="標楷體"/>
              </w:rPr>
            </w:pPr>
            <w:r w:rsidRPr="005C1AE6">
              <w:rPr>
                <w:rFonts w:eastAsia="標楷體" w:hint="eastAsia"/>
              </w:rPr>
              <w:t>|</w:t>
            </w:r>
          </w:p>
          <w:p w14:paraId="724ADF31" w14:textId="77777777" w:rsidR="003849B0" w:rsidRPr="005C1AE6" w:rsidRDefault="003849B0" w:rsidP="003849B0">
            <w:pPr>
              <w:jc w:val="center"/>
              <w:rPr>
                <w:rFonts w:eastAsia="標楷體"/>
              </w:rPr>
            </w:pPr>
            <w:r w:rsidRPr="005C1AE6">
              <w:rPr>
                <w:rFonts w:eastAsia="標楷體" w:hint="eastAsia"/>
              </w:rPr>
              <w:t>0426</w:t>
            </w:r>
          </w:p>
        </w:tc>
        <w:tc>
          <w:tcPr>
            <w:tcW w:w="1701" w:type="dxa"/>
            <w:gridSpan w:val="2"/>
            <w:vAlign w:val="center"/>
          </w:tcPr>
          <w:p w14:paraId="3D6142CD" w14:textId="65CB54C0" w:rsidR="003849B0" w:rsidRPr="005C1AE6" w:rsidRDefault="003849B0" w:rsidP="003849B0">
            <w:pPr>
              <w:jc w:val="center"/>
              <w:rPr>
                <w:rFonts w:eastAsia="標楷體"/>
              </w:rPr>
            </w:pPr>
            <w:r w:rsidRPr="005C1AE6">
              <w:t>Air Transport</w:t>
            </w:r>
          </w:p>
        </w:tc>
        <w:tc>
          <w:tcPr>
            <w:tcW w:w="1701" w:type="dxa"/>
            <w:vAlign w:val="center"/>
          </w:tcPr>
          <w:p w14:paraId="447F277C" w14:textId="77777777" w:rsidR="003849B0" w:rsidRPr="005C1AE6" w:rsidRDefault="003849B0" w:rsidP="003849B0">
            <w:pPr>
              <w:jc w:val="center"/>
              <w:rPr>
                <w:rFonts w:eastAsia="標楷體"/>
              </w:rPr>
            </w:pPr>
            <w:r w:rsidRPr="005C1AE6">
              <w:rPr>
                <w:rFonts w:eastAsia="標楷體" w:hint="eastAsia"/>
              </w:rPr>
              <w:t>我的地圖</w:t>
            </w:r>
          </w:p>
          <w:p w14:paraId="574C90CE" w14:textId="5D1AA2CD" w:rsidR="003849B0" w:rsidRPr="005C1AE6" w:rsidRDefault="003849B0" w:rsidP="003849B0">
            <w:pPr>
              <w:jc w:val="center"/>
              <w:rPr>
                <w:rFonts w:eastAsia="標楷體"/>
              </w:rPr>
            </w:pPr>
            <w:r w:rsidRPr="005C1AE6">
              <w:rPr>
                <w:rFonts w:eastAsia="標楷體" w:hint="eastAsia"/>
              </w:rPr>
              <w:t>我的家</w:t>
            </w:r>
          </w:p>
        </w:tc>
        <w:tc>
          <w:tcPr>
            <w:tcW w:w="1458" w:type="dxa"/>
            <w:vAlign w:val="center"/>
          </w:tcPr>
          <w:p w14:paraId="2F5C22FA" w14:textId="61E47BBF" w:rsidR="003849B0" w:rsidRPr="005C1AE6" w:rsidRDefault="003849B0" w:rsidP="003849B0">
            <w:pPr>
              <w:jc w:val="center"/>
              <w:rPr>
                <w:rFonts w:eastAsia="標楷體"/>
              </w:rPr>
            </w:pPr>
            <w:r w:rsidRPr="005C1AE6">
              <w:rPr>
                <w:rFonts w:ascii="標楷體" w:eastAsia="標楷體" w:hAnsi="標楷體" w:hint="eastAsia"/>
              </w:rPr>
              <w:t>吾愛吾校</w:t>
            </w:r>
          </w:p>
        </w:tc>
        <w:tc>
          <w:tcPr>
            <w:tcW w:w="1458" w:type="dxa"/>
            <w:vAlign w:val="center"/>
          </w:tcPr>
          <w:p w14:paraId="7CB6991F" w14:textId="727DDD29" w:rsidR="003849B0" w:rsidRPr="005C1AE6" w:rsidRDefault="003849B0" w:rsidP="003849B0">
            <w:pPr>
              <w:jc w:val="center"/>
              <w:rPr>
                <w:rFonts w:ascii="標楷體" w:eastAsia="標楷體" w:hAnsi="標楷體"/>
              </w:rPr>
            </w:pPr>
            <w:r w:rsidRPr="005C1AE6">
              <w:rPr>
                <w:rFonts w:ascii="標楷體" w:eastAsia="標楷體" w:hAnsi="標楷體" w:hint="eastAsia"/>
              </w:rPr>
              <w:t>校慶</w:t>
            </w:r>
          </w:p>
        </w:tc>
        <w:tc>
          <w:tcPr>
            <w:tcW w:w="1458" w:type="dxa"/>
            <w:vAlign w:val="center"/>
          </w:tcPr>
          <w:p w14:paraId="041D4555" w14:textId="77777777" w:rsidR="003849B0" w:rsidRPr="005C1AE6" w:rsidRDefault="003849B0" w:rsidP="003849B0">
            <w:pPr>
              <w:jc w:val="center"/>
              <w:rPr>
                <w:rFonts w:eastAsia="標楷體"/>
              </w:rPr>
            </w:pPr>
          </w:p>
        </w:tc>
        <w:tc>
          <w:tcPr>
            <w:tcW w:w="1458" w:type="dxa"/>
            <w:vAlign w:val="center"/>
          </w:tcPr>
          <w:p w14:paraId="71F98626" w14:textId="77777777" w:rsidR="003849B0" w:rsidRPr="005C1AE6" w:rsidRDefault="003849B0" w:rsidP="003849B0">
            <w:pPr>
              <w:jc w:val="center"/>
              <w:rPr>
                <w:rFonts w:eastAsia="標楷體"/>
              </w:rPr>
            </w:pPr>
          </w:p>
        </w:tc>
        <w:tc>
          <w:tcPr>
            <w:tcW w:w="1458" w:type="dxa"/>
            <w:gridSpan w:val="2"/>
            <w:shd w:val="clear" w:color="auto" w:fill="FFFFFF"/>
            <w:vAlign w:val="center"/>
          </w:tcPr>
          <w:p w14:paraId="0C9C4975" w14:textId="77777777" w:rsidR="003849B0" w:rsidRPr="005C1AE6" w:rsidRDefault="003849B0" w:rsidP="003849B0">
            <w:pPr>
              <w:jc w:val="center"/>
              <w:rPr>
                <w:rFonts w:eastAsia="標楷體"/>
              </w:rPr>
            </w:pPr>
          </w:p>
        </w:tc>
        <w:tc>
          <w:tcPr>
            <w:tcW w:w="1458" w:type="dxa"/>
            <w:gridSpan w:val="2"/>
            <w:shd w:val="clear" w:color="auto" w:fill="FFFFFF"/>
            <w:vAlign w:val="center"/>
          </w:tcPr>
          <w:p w14:paraId="62BAC579" w14:textId="77777777" w:rsidR="003849B0" w:rsidRPr="005C1AE6" w:rsidRDefault="003849B0" w:rsidP="003849B0">
            <w:pPr>
              <w:jc w:val="center"/>
              <w:rPr>
                <w:rFonts w:eastAsia="標楷體"/>
              </w:rPr>
            </w:pPr>
          </w:p>
        </w:tc>
        <w:tc>
          <w:tcPr>
            <w:tcW w:w="1458" w:type="dxa"/>
            <w:vAlign w:val="center"/>
          </w:tcPr>
          <w:p w14:paraId="3236A719" w14:textId="77777777" w:rsidR="003849B0" w:rsidRPr="005C1AE6" w:rsidRDefault="003849B0" w:rsidP="003849B0">
            <w:pPr>
              <w:jc w:val="center"/>
              <w:rPr>
                <w:rFonts w:eastAsia="標楷體"/>
              </w:rPr>
            </w:pPr>
          </w:p>
        </w:tc>
      </w:tr>
      <w:tr w:rsidR="003849B0" w:rsidRPr="005C1AE6" w14:paraId="50785AA3" w14:textId="77777777" w:rsidTr="006201BA">
        <w:trPr>
          <w:cantSplit/>
          <w:trHeight w:val="780"/>
          <w:jc w:val="center"/>
        </w:trPr>
        <w:tc>
          <w:tcPr>
            <w:tcW w:w="430" w:type="dxa"/>
            <w:vAlign w:val="center"/>
          </w:tcPr>
          <w:p w14:paraId="435AE4AB" w14:textId="77777777" w:rsidR="003849B0" w:rsidRPr="005C1AE6" w:rsidRDefault="003849B0" w:rsidP="003849B0">
            <w:pPr>
              <w:jc w:val="center"/>
              <w:rPr>
                <w:rFonts w:eastAsia="標楷體"/>
              </w:rPr>
            </w:pPr>
            <w:r w:rsidRPr="005C1AE6">
              <w:rPr>
                <w:rFonts w:eastAsia="標楷體" w:hint="eastAsia"/>
              </w:rPr>
              <w:t>12</w:t>
            </w:r>
          </w:p>
        </w:tc>
        <w:tc>
          <w:tcPr>
            <w:tcW w:w="699" w:type="dxa"/>
            <w:vAlign w:val="center"/>
          </w:tcPr>
          <w:p w14:paraId="110352C2" w14:textId="77777777" w:rsidR="003849B0" w:rsidRPr="005C1AE6" w:rsidRDefault="003849B0" w:rsidP="003849B0">
            <w:pPr>
              <w:jc w:val="center"/>
              <w:rPr>
                <w:rFonts w:eastAsia="標楷體"/>
              </w:rPr>
            </w:pPr>
            <w:r w:rsidRPr="005C1AE6">
              <w:rPr>
                <w:rFonts w:eastAsia="標楷體" w:hint="eastAsia"/>
              </w:rPr>
              <w:t>0427</w:t>
            </w:r>
          </w:p>
          <w:p w14:paraId="478A9FC3" w14:textId="77777777" w:rsidR="003849B0" w:rsidRPr="005C1AE6" w:rsidRDefault="003849B0" w:rsidP="003849B0">
            <w:pPr>
              <w:jc w:val="center"/>
              <w:rPr>
                <w:rFonts w:eastAsia="標楷體"/>
              </w:rPr>
            </w:pPr>
            <w:r w:rsidRPr="005C1AE6">
              <w:rPr>
                <w:rFonts w:eastAsia="標楷體" w:hint="eastAsia"/>
              </w:rPr>
              <w:t>|</w:t>
            </w:r>
          </w:p>
          <w:p w14:paraId="2C1FDA07" w14:textId="77777777" w:rsidR="003849B0" w:rsidRPr="005C1AE6" w:rsidRDefault="003849B0" w:rsidP="003849B0">
            <w:pPr>
              <w:jc w:val="center"/>
              <w:rPr>
                <w:rFonts w:eastAsia="標楷體"/>
              </w:rPr>
            </w:pPr>
            <w:r w:rsidRPr="005C1AE6">
              <w:rPr>
                <w:rFonts w:eastAsia="標楷體" w:hint="eastAsia"/>
              </w:rPr>
              <w:t>0503</w:t>
            </w:r>
          </w:p>
        </w:tc>
        <w:tc>
          <w:tcPr>
            <w:tcW w:w="1701" w:type="dxa"/>
            <w:gridSpan w:val="2"/>
            <w:vAlign w:val="center"/>
          </w:tcPr>
          <w:p w14:paraId="5CFBFE61" w14:textId="619A62EE" w:rsidR="003849B0" w:rsidRPr="005C1AE6" w:rsidRDefault="003849B0" w:rsidP="003849B0">
            <w:pPr>
              <w:jc w:val="center"/>
              <w:rPr>
                <w:rFonts w:eastAsia="標楷體"/>
              </w:rPr>
            </w:pPr>
            <w:r w:rsidRPr="005C1AE6">
              <w:t>Air Transport</w:t>
            </w:r>
          </w:p>
        </w:tc>
        <w:tc>
          <w:tcPr>
            <w:tcW w:w="1701" w:type="dxa"/>
            <w:vAlign w:val="center"/>
          </w:tcPr>
          <w:p w14:paraId="7AD23A2C" w14:textId="77777777" w:rsidR="003849B0" w:rsidRPr="005C1AE6" w:rsidRDefault="003849B0" w:rsidP="003849B0">
            <w:pPr>
              <w:jc w:val="center"/>
              <w:rPr>
                <w:rFonts w:eastAsia="標楷體"/>
              </w:rPr>
            </w:pPr>
            <w:r w:rsidRPr="005C1AE6">
              <w:rPr>
                <w:rFonts w:eastAsia="標楷體" w:hint="eastAsia"/>
              </w:rPr>
              <w:t>我的地圖</w:t>
            </w:r>
          </w:p>
          <w:p w14:paraId="4A5AC626" w14:textId="6E0E9188" w:rsidR="003849B0" w:rsidRPr="005C1AE6" w:rsidRDefault="003849B0" w:rsidP="003849B0">
            <w:pPr>
              <w:jc w:val="center"/>
              <w:rPr>
                <w:rFonts w:eastAsia="標楷體"/>
              </w:rPr>
            </w:pPr>
            <w:r w:rsidRPr="005C1AE6">
              <w:rPr>
                <w:rFonts w:eastAsia="標楷體" w:hint="eastAsia"/>
              </w:rPr>
              <w:t>我的家</w:t>
            </w:r>
          </w:p>
        </w:tc>
        <w:tc>
          <w:tcPr>
            <w:tcW w:w="1458" w:type="dxa"/>
            <w:vAlign w:val="center"/>
          </w:tcPr>
          <w:p w14:paraId="177083C3" w14:textId="3FF20FCF" w:rsidR="003849B0" w:rsidRPr="005C1AE6" w:rsidRDefault="003849B0" w:rsidP="003849B0">
            <w:pPr>
              <w:jc w:val="center"/>
              <w:rPr>
                <w:rFonts w:eastAsia="標楷體"/>
              </w:rPr>
            </w:pPr>
            <w:r w:rsidRPr="005C1AE6">
              <w:rPr>
                <w:rFonts w:ascii="標楷體" w:eastAsia="標楷體" w:hAnsi="標楷體" w:hint="eastAsia"/>
              </w:rPr>
              <w:t>吾愛吾校</w:t>
            </w:r>
          </w:p>
        </w:tc>
        <w:tc>
          <w:tcPr>
            <w:tcW w:w="1458" w:type="dxa"/>
            <w:vAlign w:val="center"/>
          </w:tcPr>
          <w:p w14:paraId="527B8F27" w14:textId="1678AF7B" w:rsidR="003849B0" w:rsidRPr="005C1AE6" w:rsidRDefault="003849B0" w:rsidP="003849B0">
            <w:pPr>
              <w:jc w:val="center"/>
              <w:rPr>
                <w:rFonts w:ascii="標楷體" w:eastAsia="標楷體" w:hAnsi="標楷體"/>
              </w:rPr>
            </w:pPr>
            <w:r w:rsidRPr="005C1AE6">
              <w:rPr>
                <w:rFonts w:ascii="標楷體" w:eastAsia="標楷體" w:hAnsi="標楷體" w:hint="eastAsia"/>
              </w:rPr>
              <w:t>校慶</w:t>
            </w:r>
          </w:p>
        </w:tc>
        <w:tc>
          <w:tcPr>
            <w:tcW w:w="1458" w:type="dxa"/>
            <w:vAlign w:val="center"/>
          </w:tcPr>
          <w:p w14:paraId="692FB7A9" w14:textId="77777777" w:rsidR="003849B0" w:rsidRPr="005C1AE6" w:rsidRDefault="003849B0" w:rsidP="003849B0">
            <w:pPr>
              <w:jc w:val="center"/>
              <w:rPr>
                <w:rFonts w:eastAsia="標楷體"/>
              </w:rPr>
            </w:pPr>
          </w:p>
        </w:tc>
        <w:tc>
          <w:tcPr>
            <w:tcW w:w="1458" w:type="dxa"/>
            <w:vAlign w:val="center"/>
          </w:tcPr>
          <w:p w14:paraId="66A5CF32" w14:textId="77777777" w:rsidR="003849B0" w:rsidRPr="005C1AE6" w:rsidRDefault="003849B0" w:rsidP="003849B0">
            <w:pPr>
              <w:jc w:val="center"/>
              <w:rPr>
                <w:rFonts w:eastAsia="標楷體"/>
              </w:rPr>
            </w:pPr>
          </w:p>
        </w:tc>
        <w:tc>
          <w:tcPr>
            <w:tcW w:w="1458" w:type="dxa"/>
            <w:gridSpan w:val="2"/>
            <w:shd w:val="clear" w:color="auto" w:fill="FFFFFF"/>
            <w:vAlign w:val="center"/>
          </w:tcPr>
          <w:p w14:paraId="020A9439" w14:textId="77777777" w:rsidR="003849B0" w:rsidRPr="005C1AE6" w:rsidRDefault="003849B0" w:rsidP="003849B0">
            <w:pPr>
              <w:jc w:val="center"/>
              <w:rPr>
                <w:rFonts w:eastAsia="標楷體"/>
              </w:rPr>
            </w:pPr>
          </w:p>
        </w:tc>
        <w:tc>
          <w:tcPr>
            <w:tcW w:w="1458" w:type="dxa"/>
            <w:gridSpan w:val="2"/>
            <w:shd w:val="clear" w:color="auto" w:fill="FFFFFF"/>
            <w:vAlign w:val="center"/>
          </w:tcPr>
          <w:p w14:paraId="6AE50720" w14:textId="77777777" w:rsidR="003849B0" w:rsidRPr="005C1AE6" w:rsidRDefault="003849B0" w:rsidP="003849B0">
            <w:pPr>
              <w:jc w:val="center"/>
              <w:rPr>
                <w:rFonts w:eastAsia="標楷體"/>
              </w:rPr>
            </w:pPr>
          </w:p>
        </w:tc>
        <w:tc>
          <w:tcPr>
            <w:tcW w:w="1458" w:type="dxa"/>
            <w:vAlign w:val="center"/>
          </w:tcPr>
          <w:p w14:paraId="6F4F4E36" w14:textId="77777777" w:rsidR="003849B0" w:rsidRPr="005C1AE6" w:rsidRDefault="003849B0" w:rsidP="003849B0">
            <w:pPr>
              <w:jc w:val="center"/>
              <w:rPr>
                <w:rFonts w:eastAsia="標楷體"/>
              </w:rPr>
            </w:pPr>
          </w:p>
        </w:tc>
      </w:tr>
      <w:tr w:rsidR="003849B0" w:rsidRPr="005C1AE6" w14:paraId="24F7A4DF" w14:textId="77777777" w:rsidTr="006201BA">
        <w:trPr>
          <w:cantSplit/>
          <w:trHeight w:val="780"/>
          <w:jc w:val="center"/>
        </w:trPr>
        <w:tc>
          <w:tcPr>
            <w:tcW w:w="430" w:type="dxa"/>
            <w:vAlign w:val="center"/>
          </w:tcPr>
          <w:p w14:paraId="343A0425" w14:textId="77777777" w:rsidR="003849B0" w:rsidRPr="005C1AE6" w:rsidRDefault="003849B0" w:rsidP="003849B0">
            <w:pPr>
              <w:jc w:val="center"/>
              <w:rPr>
                <w:rFonts w:eastAsia="標楷體"/>
              </w:rPr>
            </w:pPr>
            <w:r w:rsidRPr="005C1AE6">
              <w:rPr>
                <w:rFonts w:eastAsia="標楷體" w:hint="eastAsia"/>
              </w:rPr>
              <w:t>13</w:t>
            </w:r>
          </w:p>
        </w:tc>
        <w:tc>
          <w:tcPr>
            <w:tcW w:w="699" w:type="dxa"/>
            <w:vAlign w:val="center"/>
          </w:tcPr>
          <w:p w14:paraId="30BDCC9E" w14:textId="77777777" w:rsidR="003849B0" w:rsidRPr="005C1AE6" w:rsidRDefault="003849B0" w:rsidP="003849B0">
            <w:pPr>
              <w:jc w:val="center"/>
              <w:rPr>
                <w:rFonts w:eastAsia="標楷體"/>
              </w:rPr>
            </w:pPr>
            <w:r w:rsidRPr="005C1AE6">
              <w:rPr>
                <w:rFonts w:eastAsia="標楷體" w:hint="eastAsia"/>
              </w:rPr>
              <w:t>0504</w:t>
            </w:r>
          </w:p>
          <w:p w14:paraId="7C5FA6AE" w14:textId="77777777" w:rsidR="003849B0" w:rsidRPr="005C1AE6" w:rsidRDefault="003849B0" w:rsidP="003849B0">
            <w:pPr>
              <w:jc w:val="center"/>
              <w:rPr>
                <w:rFonts w:eastAsia="標楷體"/>
              </w:rPr>
            </w:pPr>
            <w:r w:rsidRPr="005C1AE6">
              <w:rPr>
                <w:rFonts w:eastAsia="標楷體" w:hint="eastAsia"/>
              </w:rPr>
              <w:t>|</w:t>
            </w:r>
          </w:p>
          <w:p w14:paraId="7C8A66E1" w14:textId="77777777" w:rsidR="003849B0" w:rsidRPr="005C1AE6" w:rsidRDefault="003849B0" w:rsidP="003849B0">
            <w:pPr>
              <w:jc w:val="center"/>
              <w:rPr>
                <w:rFonts w:eastAsia="標楷體"/>
              </w:rPr>
            </w:pPr>
            <w:r w:rsidRPr="005C1AE6">
              <w:rPr>
                <w:rFonts w:eastAsia="標楷體" w:hint="eastAsia"/>
              </w:rPr>
              <w:t>0510</w:t>
            </w:r>
          </w:p>
        </w:tc>
        <w:tc>
          <w:tcPr>
            <w:tcW w:w="1701" w:type="dxa"/>
            <w:gridSpan w:val="2"/>
            <w:vAlign w:val="center"/>
          </w:tcPr>
          <w:p w14:paraId="6499C7BD" w14:textId="2EF0D1C9" w:rsidR="003849B0" w:rsidRPr="005C1AE6" w:rsidRDefault="003849B0" w:rsidP="003849B0">
            <w:pPr>
              <w:jc w:val="center"/>
              <w:rPr>
                <w:rFonts w:eastAsia="標楷體"/>
              </w:rPr>
            </w:pPr>
            <w:r w:rsidRPr="005C1AE6">
              <w:t>Air Transport</w:t>
            </w:r>
          </w:p>
        </w:tc>
        <w:tc>
          <w:tcPr>
            <w:tcW w:w="1701" w:type="dxa"/>
            <w:vAlign w:val="center"/>
          </w:tcPr>
          <w:p w14:paraId="67ACC629" w14:textId="77777777" w:rsidR="003849B0" w:rsidRPr="005C1AE6" w:rsidRDefault="003849B0" w:rsidP="003849B0">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7A907D31" w14:textId="6A3B114C" w:rsidR="003849B0" w:rsidRPr="005C1AE6" w:rsidRDefault="003849B0" w:rsidP="003849B0">
            <w:pPr>
              <w:jc w:val="center"/>
              <w:rPr>
                <w:rFonts w:eastAsia="標楷體"/>
              </w:rPr>
            </w:pPr>
            <w:r w:rsidRPr="005C1AE6">
              <w:rPr>
                <w:rFonts w:eastAsia="標楷體" w:hint="eastAsia"/>
              </w:rPr>
              <w:t>課程前導</w:t>
            </w:r>
          </w:p>
        </w:tc>
        <w:tc>
          <w:tcPr>
            <w:tcW w:w="1458" w:type="dxa"/>
            <w:vAlign w:val="center"/>
          </w:tcPr>
          <w:p w14:paraId="141FB159" w14:textId="77137ADB" w:rsidR="003849B0" w:rsidRPr="005C1AE6" w:rsidRDefault="003849B0" w:rsidP="003849B0">
            <w:pPr>
              <w:jc w:val="center"/>
              <w:rPr>
                <w:rFonts w:eastAsia="標楷體"/>
              </w:rPr>
            </w:pPr>
            <w:r w:rsidRPr="005C1AE6">
              <w:rPr>
                <w:rFonts w:ascii="標楷體" w:eastAsia="標楷體" w:hAnsi="標楷體" w:hint="eastAsia"/>
              </w:rPr>
              <w:t>主題書展</w:t>
            </w:r>
          </w:p>
        </w:tc>
        <w:tc>
          <w:tcPr>
            <w:tcW w:w="1458" w:type="dxa"/>
            <w:vAlign w:val="center"/>
          </w:tcPr>
          <w:p w14:paraId="1EE35037" w14:textId="2AB39E4C" w:rsidR="003849B0" w:rsidRPr="005C1AE6" w:rsidRDefault="003849B0" w:rsidP="003849B0">
            <w:pPr>
              <w:jc w:val="center"/>
              <w:rPr>
                <w:rFonts w:eastAsia="標楷體"/>
              </w:rPr>
            </w:pPr>
            <w:r w:rsidRPr="005C1AE6">
              <w:rPr>
                <w:rFonts w:ascii="標楷體" w:eastAsia="標楷體" w:hAnsi="標楷體" w:hint="eastAsia"/>
              </w:rPr>
              <w:t>母親節</w:t>
            </w:r>
          </w:p>
        </w:tc>
        <w:tc>
          <w:tcPr>
            <w:tcW w:w="1458" w:type="dxa"/>
            <w:vAlign w:val="center"/>
          </w:tcPr>
          <w:p w14:paraId="11892041" w14:textId="77777777" w:rsidR="003849B0" w:rsidRPr="005C1AE6" w:rsidRDefault="003849B0" w:rsidP="003849B0">
            <w:pPr>
              <w:jc w:val="center"/>
              <w:rPr>
                <w:rFonts w:eastAsia="標楷體"/>
              </w:rPr>
            </w:pPr>
          </w:p>
        </w:tc>
        <w:tc>
          <w:tcPr>
            <w:tcW w:w="1458" w:type="dxa"/>
            <w:vAlign w:val="center"/>
          </w:tcPr>
          <w:p w14:paraId="54A72206" w14:textId="77777777" w:rsidR="003849B0" w:rsidRPr="005C1AE6" w:rsidRDefault="003849B0" w:rsidP="003849B0">
            <w:pPr>
              <w:jc w:val="center"/>
              <w:rPr>
                <w:rFonts w:eastAsia="標楷體"/>
              </w:rPr>
            </w:pPr>
          </w:p>
        </w:tc>
        <w:tc>
          <w:tcPr>
            <w:tcW w:w="1458" w:type="dxa"/>
            <w:gridSpan w:val="2"/>
            <w:shd w:val="clear" w:color="auto" w:fill="FFFFFF"/>
            <w:vAlign w:val="center"/>
          </w:tcPr>
          <w:p w14:paraId="2AD113CD" w14:textId="77777777" w:rsidR="003849B0" w:rsidRPr="005C1AE6" w:rsidRDefault="003849B0" w:rsidP="003849B0">
            <w:pPr>
              <w:jc w:val="center"/>
              <w:rPr>
                <w:rFonts w:eastAsia="標楷體"/>
              </w:rPr>
            </w:pPr>
          </w:p>
        </w:tc>
        <w:tc>
          <w:tcPr>
            <w:tcW w:w="1458" w:type="dxa"/>
            <w:gridSpan w:val="2"/>
            <w:shd w:val="clear" w:color="auto" w:fill="FFFFFF"/>
            <w:vAlign w:val="center"/>
          </w:tcPr>
          <w:p w14:paraId="31F16E39" w14:textId="77777777" w:rsidR="003849B0" w:rsidRPr="005C1AE6" w:rsidRDefault="003849B0" w:rsidP="003849B0">
            <w:pPr>
              <w:jc w:val="center"/>
              <w:rPr>
                <w:rFonts w:eastAsia="標楷體"/>
              </w:rPr>
            </w:pPr>
          </w:p>
        </w:tc>
        <w:tc>
          <w:tcPr>
            <w:tcW w:w="1458" w:type="dxa"/>
            <w:vAlign w:val="center"/>
          </w:tcPr>
          <w:p w14:paraId="161E56E1" w14:textId="77777777" w:rsidR="003849B0" w:rsidRPr="005C1AE6" w:rsidRDefault="003849B0" w:rsidP="003849B0">
            <w:pPr>
              <w:jc w:val="center"/>
              <w:rPr>
                <w:rFonts w:eastAsia="標楷體"/>
              </w:rPr>
            </w:pPr>
          </w:p>
        </w:tc>
      </w:tr>
      <w:tr w:rsidR="003849B0" w:rsidRPr="005C1AE6" w14:paraId="50153BB4" w14:textId="77777777" w:rsidTr="006201BA">
        <w:trPr>
          <w:cantSplit/>
          <w:trHeight w:val="780"/>
          <w:jc w:val="center"/>
        </w:trPr>
        <w:tc>
          <w:tcPr>
            <w:tcW w:w="430" w:type="dxa"/>
            <w:vAlign w:val="center"/>
          </w:tcPr>
          <w:p w14:paraId="4B7CBC27" w14:textId="77777777" w:rsidR="003849B0" w:rsidRPr="005C1AE6" w:rsidRDefault="003849B0" w:rsidP="003849B0">
            <w:pPr>
              <w:jc w:val="center"/>
              <w:rPr>
                <w:rFonts w:eastAsia="標楷體"/>
              </w:rPr>
            </w:pPr>
            <w:r w:rsidRPr="005C1AE6">
              <w:rPr>
                <w:rFonts w:eastAsia="標楷體" w:hint="eastAsia"/>
              </w:rPr>
              <w:t>14</w:t>
            </w:r>
          </w:p>
        </w:tc>
        <w:tc>
          <w:tcPr>
            <w:tcW w:w="699" w:type="dxa"/>
            <w:vAlign w:val="center"/>
          </w:tcPr>
          <w:p w14:paraId="0B4B0667" w14:textId="77777777" w:rsidR="003849B0" w:rsidRPr="005C1AE6" w:rsidRDefault="003849B0" w:rsidP="003849B0">
            <w:pPr>
              <w:jc w:val="center"/>
              <w:rPr>
                <w:rFonts w:eastAsia="標楷體"/>
              </w:rPr>
            </w:pPr>
            <w:r w:rsidRPr="005C1AE6">
              <w:rPr>
                <w:rFonts w:eastAsia="標楷體" w:hint="eastAsia"/>
              </w:rPr>
              <w:t>0511</w:t>
            </w:r>
          </w:p>
          <w:p w14:paraId="584155EA" w14:textId="77777777" w:rsidR="003849B0" w:rsidRPr="005C1AE6" w:rsidRDefault="003849B0" w:rsidP="003849B0">
            <w:pPr>
              <w:jc w:val="center"/>
              <w:rPr>
                <w:rFonts w:eastAsia="標楷體"/>
              </w:rPr>
            </w:pPr>
            <w:r w:rsidRPr="005C1AE6">
              <w:rPr>
                <w:rFonts w:eastAsia="標楷體" w:hint="eastAsia"/>
              </w:rPr>
              <w:t>|</w:t>
            </w:r>
          </w:p>
          <w:p w14:paraId="5D89CA32" w14:textId="77777777" w:rsidR="003849B0" w:rsidRPr="005C1AE6" w:rsidRDefault="003849B0" w:rsidP="003849B0">
            <w:pPr>
              <w:jc w:val="center"/>
              <w:rPr>
                <w:rFonts w:eastAsia="標楷體"/>
              </w:rPr>
            </w:pPr>
            <w:r w:rsidRPr="005C1AE6">
              <w:rPr>
                <w:rFonts w:eastAsia="標楷體" w:hint="eastAsia"/>
              </w:rPr>
              <w:t>0517</w:t>
            </w:r>
          </w:p>
        </w:tc>
        <w:tc>
          <w:tcPr>
            <w:tcW w:w="1701" w:type="dxa"/>
            <w:gridSpan w:val="2"/>
            <w:vAlign w:val="center"/>
          </w:tcPr>
          <w:p w14:paraId="0A1ED85A" w14:textId="47CCA41F" w:rsidR="003849B0" w:rsidRPr="005C1AE6" w:rsidRDefault="003849B0" w:rsidP="003849B0">
            <w:pPr>
              <w:jc w:val="center"/>
              <w:rPr>
                <w:rFonts w:eastAsia="標楷體"/>
              </w:rPr>
            </w:pPr>
            <w:r w:rsidRPr="005C1AE6">
              <w:t>Air Transport</w:t>
            </w:r>
          </w:p>
        </w:tc>
        <w:tc>
          <w:tcPr>
            <w:tcW w:w="1701" w:type="dxa"/>
            <w:vAlign w:val="center"/>
          </w:tcPr>
          <w:p w14:paraId="10C1234A" w14:textId="77777777" w:rsidR="003849B0" w:rsidRPr="005C1AE6" w:rsidRDefault="003849B0" w:rsidP="003849B0">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5C5EB5A8" w14:textId="5C73822E" w:rsidR="003849B0" w:rsidRPr="005C1AE6" w:rsidRDefault="003849B0" w:rsidP="003849B0">
            <w:pPr>
              <w:jc w:val="center"/>
              <w:rPr>
                <w:rFonts w:eastAsia="標楷體"/>
              </w:rPr>
            </w:pPr>
            <w:r w:rsidRPr="005C1AE6">
              <w:rPr>
                <w:rFonts w:eastAsia="標楷體" w:hint="eastAsia"/>
              </w:rPr>
              <w:t>設備介紹</w:t>
            </w:r>
          </w:p>
        </w:tc>
        <w:tc>
          <w:tcPr>
            <w:tcW w:w="1458" w:type="dxa"/>
            <w:vAlign w:val="center"/>
          </w:tcPr>
          <w:p w14:paraId="386BDA61" w14:textId="565616AC" w:rsidR="003849B0" w:rsidRPr="005C1AE6" w:rsidRDefault="003849B0" w:rsidP="003849B0">
            <w:pPr>
              <w:jc w:val="center"/>
              <w:rPr>
                <w:rFonts w:eastAsia="標楷體"/>
              </w:rPr>
            </w:pPr>
            <w:r w:rsidRPr="005C1AE6">
              <w:rPr>
                <w:rFonts w:ascii="標楷體" w:eastAsia="標楷體" w:hAnsi="標楷體" w:hint="eastAsia"/>
              </w:rPr>
              <w:t>主題書展</w:t>
            </w:r>
          </w:p>
        </w:tc>
        <w:tc>
          <w:tcPr>
            <w:tcW w:w="1458" w:type="dxa"/>
            <w:vAlign w:val="center"/>
          </w:tcPr>
          <w:p w14:paraId="1CA587BE" w14:textId="749A14A0" w:rsidR="003849B0" w:rsidRPr="005C1AE6" w:rsidRDefault="003849B0" w:rsidP="003849B0">
            <w:pPr>
              <w:jc w:val="center"/>
              <w:rPr>
                <w:rFonts w:eastAsia="標楷體"/>
              </w:rPr>
            </w:pPr>
            <w:r w:rsidRPr="005C1AE6">
              <w:rPr>
                <w:rFonts w:ascii="標楷體" w:eastAsia="標楷體" w:hAnsi="標楷體" w:hint="eastAsia"/>
              </w:rPr>
              <w:t>自治市長選舉</w:t>
            </w:r>
          </w:p>
        </w:tc>
        <w:tc>
          <w:tcPr>
            <w:tcW w:w="1458" w:type="dxa"/>
            <w:vAlign w:val="center"/>
          </w:tcPr>
          <w:p w14:paraId="155548F6" w14:textId="77777777" w:rsidR="003849B0" w:rsidRPr="005C1AE6" w:rsidRDefault="003849B0" w:rsidP="003849B0">
            <w:pPr>
              <w:jc w:val="center"/>
              <w:rPr>
                <w:rFonts w:eastAsia="標楷體"/>
              </w:rPr>
            </w:pPr>
          </w:p>
        </w:tc>
        <w:tc>
          <w:tcPr>
            <w:tcW w:w="1458" w:type="dxa"/>
            <w:vAlign w:val="center"/>
          </w:tcPr>
          <w:p w14:paraId="03DCBD0B" w14:textId="77777777" w:rsidR="003849B0" w:rsidRPr="005C1AE6" w:rsidRDefault="003849B0" w:rsidP="003849B0">
            <w:pPr>
              <w:jc w:val="center"/>
              <w:rPr>
                <w:rFonts w:eastAsia="標楷體"/>
              </w:rPr>
            </w:pPr>
          </w:p>
        </w:tc>
        <w:tc>
          <w:tcPr>
            <w:tcW w:w="1458" w:type="dxa"/>
            <w:gridSpan w:val="2"/>
            <w:shd w:val="clear" w:color="auto" w:fill="FFFFFF"/>
            <w:vAlign w:val="center"/>
          </w:tcPr>
          <w:p w14:paraId="464D00E6" w14:textId="77777777" w:rsidR="003849B0" w:rsidRPr="005C1AE6" w:rsidRDefault="003849B0" w:rsidP="003849B0">
            <w:pPr>
              <w:jc w:val="center"/>
              <w:rPr>
                <w:rFonts w:eastAsia="標楷體"/>
              </w:rPr>
            </w:pPr>
          </w:p>
        </w:tc>
        <w:tc>
          <w:tcPr>
            <w:tcW w:w="1458" w:type="dxa"/>
            <w:gridSpan w:val="2"/>
            <w:shd w:val="clear" w:color="auto" w:fill="FFFFFF"/>
            <w:vAlign w:val="center"/>
          </w:tcPr>
          <w:p w14:paraId="13285059" w14:textId="77777777" w:rsidR="003849B0" w:rsidRPr="005C1AE6" w:rsidRDefault="003849B0" w:rsidP="003849B0">
            <w:pPr>
              <w:jc w:val="center"/>
              <w:rPr>
                <w:rFonts w:eastAsia="標楷體"/>
              </w:rPr>
            </w:pPr>
          </w:p>
        </w:tc>
        <w:tc>
          <w:tcPr>
            <w:tcW w:w="1458" w:type="dxa"/>
            <w:vAlign w:val="center"/>
          </w:tcPr>
          <w:p w14:paraId="0C9F232D" w14:textId="77777777" w:rsidR="003849B0" w:rsidRPr="005C1AE6" w:rsidRDefault="003849B0" w:rsidP="003849B0">
            <w:pPr>
              <w:jc w:val="center"/>
              <w:rPr>
                <w:rFonts w:eastAsia="標楷體"/>
              </w:rPr>
            </w:pPr>
          </w:p>
        </w:tc>
      </w:tr>
      <w:tr w:rsidR="003849B0" w:rsidRPr="005C1AE6" w14:paraId="421B5FE5" w14:textId="77777777" w:rsidTr="006201BA">
        <w:trPr>
          <w:cantSplit/>
          <w:trHeight w:val="780"/>
          <w:jc w:val="center"/>
        </w:trPr>
        <w:tc>
          <w:tcPr>
            <w:tcW w:w="430" w:type="dxa"/>
            <w:vAlign w:val="center"/>
          </w:tcPr>
          <w:p w14:paraId="59A057BC" w14:textId="77777777" w:rsidR="003849B0" w:rsidRPr="005C1AE6" w:rsidRDefault="003849B0" w:rsidP="003849B0">
            <w:pPr>
              <w:jc w:val="center"/>
              <w:rPr>
                <w:rFonts w:eastAsia="標楷體"/>
              </w:rPr>
            </w:pPr>
            <w:r w:rsidRPr="005C1AE6">
              <w:rPr>
                <w:rFonts w:eastAsia="標楷體" w:hint="eastAsia"/>
              </w:rPr>
              <w:t>15</w:t>
            </w:r>
          </w:p>
        </w:tc>
        <w:tc>
          <w:tcPr>
            <w:tcW w:w="699" w:type="dxa"/>
            <w:vAlign w:val="center"/>
          </w:tcPr>
          <w:p w14:paraId="77529DFC" w14:textId="77777777" w:rsidR="003849B0" w:rsidRPr="005C1AE6" w:rsidRDefault="003849B0" w:rsidP="003849B0">
            <w:pPr>
              <w:jc w:val="center"/>
              <w:rPr>
                <w:rFonts w:eastAsia="標楷體"/>
              </w:rPr>
            </w:pPr>
            <w:r w:rsidRPr="005C1AE6">
              <w:rPr>
                <w:rFonts w:eastAsia="標楷體" w:hint="eastAsia"/>
              </w:rPr>
              <w:t>0518</w:t>
            </w:r>
          </w:p>
          <w:p w14:paraId="3783D2D2" w14:textId="77777777" w:rsidR="003849B0" w:rsidRPr="005C1AE6" w:rsidRDefault="003849B0" w:rsidP="003849B0">
            <w:pPr>
              <w:jc w:val="center"/>
              <w:rPr>
                <w:rFonts w:eastAsia="標楷體"/>
              </w:rPr>
            </w:pPr>
            <w:r w:rsidRPr="005C1AE6">
              <w:rPr>
                <w:rFonts w:eastAsia="標楷體" w:hint="eastAsia"/>
              </w:rPr>
              <w:t>|</w:t>
            </w:r>
          </w:p>
          <w:p w14:paraId="573B88F2" w14:textId="77777777" w:rsidR="003849B0" w:rsidRPr="005C1AE6" w:rsidRDefault="003849B0" w:rsidP="003849B0">
            <w:pPr>
              <w:jc w:val="center"/>
              <w:rPr>
                <w:rFonts w:eastAsia="標楷體"/>
              </w:rPr>
            </w:pPr>
            <w:r w:rsidRPr="005C1AE6">
              <w:rPr>
                <w:rFonts w:eastAsia="標楷體" w:hint="eastAsia"/>
              </w:rPr>
              <w:t>0524</w:t>
            </w:r>
          </w:p>
        </w:tc>
        <w:tc>
          <w:tcPr>
            <w:tcW w:w="1701" w:type="dxa"/>
            <w:gridSpan w:val="2"/>
            <w:vAlign w:val="center"/>
          </w:tcPr>
          <w:p w14:paraId="220190C5" w14:textId="56162FDD" w:rsidR="003849B0" w:rsidRPr="005C1AE6" w:rsidRDefault="003849B0" w:rsidP="003849B0">
            <w:pPr>
              <w:jc w:val="center"/>
              <w:rPr>
                <w:rFonts w:eastAsia="標楷體"/>
              </w:rPr>
            </w:pPr>
            <w:r w:rsidRPr="005C1AE6">
              <w:t>Air Transport</w:t>
            </w:r>
          </w:p>
        </w:tc>
        <w:tc>
          <w:tcPr>
            <w:tcW w:w="1701" w:type="dxa"/>
            <w:vAlign w:val="center"/>
          </w:tcPr>
          <w:p w14:paraId="2C37274C" w14:textId="77777777" w:rsidR="003849B0" w:rsidRPr="005C1AE6" w:rsidRDefault="003849B0" w:rsidP="003849B0">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311B9BC7" w14:textId="5AEB6BAB" w:rsidR="003849B0" w:rsidRPr="005C1AE6" w:rsidRDefault="003849B0" w:rsidP="003849B0">
            <w:pPr>
              <w:jc w:val="center"/>
              <w:rPr>
                <w:rFonts w:eastAsia="標楷體"/>
              </w:rPr>
            </w:pPr>
            <w:r w:rsidRPr="005C1AE6">
              <w:rPr>
                <w:rFonts w:eastAsia="標楷體" w:hint="eastAsia"/>
              </w:rPr>
              <w:t>課程體驗</w:t>
            </w:r>
          </w:p>
        </w:tc>
        <w:tc>
          <w:tcPr>
            <w:tcW w:w="1458" w:type="dxa"/>
            <w:vAlign w:val="center"/>
          </w:tcPr>
          <w:p w14:paraId="0B33DC57" w14:textId="148E6FE4" w:rsidR="003849B0" w:rsidRPr="005C1AE6" w:rsidRDefault="003849B0" w:rsidP="003849B0">
            <w:pPr>
              <w:jc w:val="center"/>
              <w:rPr>
                <w:rFonts w:eastAsia="標楷體"/>
              </w:rPr>
            </w:pPr>
            <w:r w:rsidRPr="005C1AE6">
              <w:rPr>
                <w:rFonts w:ascii="標楷體" w:eastAsia="標楷體" w:hAnsi="標楷體" w:hint="eastAsia"/>
              </w:rPr>
              <w:t>主題書展</w:t>
            </w:r>
          </w:p>
        </w:tc>
        <w:tc>
          <w:tcPr>
            <w:tcW w:w="1458" w:type="dxa"/>
            <w:vAlign w:val="center"/>
          </w:tcPr>
          <w:p w14:paraId="5F98AE2D" w14:textId="0EFA9692" w:rsidR="003849B0" w:rsidRPr="005C1AE6" w:rsidRDefault="003849B0" w:rsidP="003849B0">
            <w:pPr>
              <w:jc w:val="center"/>
              <w:rPr>
                <w:rFonts w:eastAsia="標楷體"/>
              </w:rPr>
            </w:pPr>
            <w:r w:rsidRPr="005C1AE6">
              <w:rPr>
                <w:rFonts w:ascii="標楷體" w:eastAsia="標楷體" w:hAnsi="標楷體" w:hint="eastAsia"/>
              </w:rPr>
              <w:t>自治市長選舉</w:t>
            </w:r>
          </w:p>
        </w:tc>
        <w:tc>
          <w:tcPr>
            <w:tcW w:w="1458" w:type="dxa"/>
            <w:vAlign w:val="center"/>
          </w:tcPr>
          <w:p w14:paraId="7F5ED381" w14:textId="77777777" w:rsidR="003849B0" w:rsidRPr="005C1AE6" w:rsidRDefault="003849B0" w:rsidP="003849B0">
            <w:pPr>
              <w:jc w:val="center"/>
              <w:rPr>
                <w:rFonts w:eastAsia="標楷體"/>
              </w:rPr>
            </w:pPr>
          </w:p>
        </w:tc>
        <w:tc>
          <w:tcPr>
            <w:tcW w:w="1458" w:type="dxa"/>
            <w:vAlign w:val="center"/>
          </w:tcPr>
          <w:p w14:paraId="73E4EFED" w14:textId="77777777" w:rsidR="003849B0" w:rsidRPr="005C1AE6" w:rsidRDefault="003849B0" w:rsidP="003849B0">
            <w:pPr>
              <w:jc w:val="center"/>
              <w:rPr>
                <w:rFonts w:eastAsia="標楷體"/>
              </w:rPr>
            </w:pPr>
          </w:p>
        </w:tc>
        <w:tc>
          <w:tcPr>
            <w:tcW w:w="1458" w:type="dxa"/>
            <w:gridSpan w:val="2"/>
            <w:shd w:val="clear" w:color="auto" w:fill="FFFFFF"/>
            <w:vAlign w:val="center"/>
          </w:tcPr>
          <w:p w14:paraId="30D53EE0" w14:textId="77777777" w:rsidR="003849B0" w:rsidRPr="005C1AE6" w:rsidRDefault="003849B0" w:rsidP="003849B0">
            <w:pPr>
              <w:jc w:val="center"/>
              <w:rPr>
                <w:rFonts w:eastAsia="標楷體"/>
              </w:rPr>
            </w:pPr>
          </w:p>
        </w:tc>
        <w:tc>
          <w:tcPr>
            <w:tcW w:w="1458" w:type="dxa"/>
            <w:gridSpan w:val="2"/>
            <w:shd w:val="clear" w:color="auto" w:fill="FFFFFF"/>
            <w:vAlign w:val="center"/>
          </w:tcPr>
          <w:p w14:paraId="7FD9E0E0" w14:textId="77777777" w:rsidR="003849B0" w:rsidRPr="005C1AE6" w:rsidRDefault="003849B0" w:rsidP="003849B0">
            <w:pPr>
              <w:jc w:val="center"/>
              <w:rPr>
                <w:rFonts w:eastAsia="標楷體"/>
              </w:rPr>
            </w:pPr>
          </w:p>
        </w:tc>
        <w:tc>
          <w:tcPr>
            <w:tcW w:w="1458" w:type="dxa"/>
            <w:vAlign w:val="center"/>
          </w:tcPr>
          <w:p w14:paraId="6494F8D8" w14:textId="77777777" w:rsidR="003849B0" w:rsidRPr="005C1AE6" w:rsidRDefault="003849B0" w:rsidP="003849B0">
            <w:pPr>
              <w:jc w:val="center"/>
              <w:rPr>
                <w:rFonts w:eastAsia="標楷體"/>
              </w:rPr>
            </w:pPr>
          </w:p>
        </w:tc>
      </w:tr>
      <w:tr w:rsidR="003849B0" w:rsidRPr="005C1AE6" w14:paraId="24883B55" w14:textId="77777777" w:rsidTr="006201BA">
        <w:trPr>
          <w:cantSplit/>
          <w:trHeight w:val="780"/>
          <w:jc w:val="center"/>
        </w:trPr>
        <w:tc>
          <w:tcPr>
            <w:tcW w:w="430" w:type="dxa"/>
            <w:vAlign w:val="center"/>
          </w:tcPr>
          <w:p w14:paraId="2F3A9D79" w14:textId="77777777" w:rsidR="003849B0" w:rsidRPr="005C1AE6" w:rsidRDefault="003849B0" w:rsidP="003849B0">
            <w:pPr>
              <w:jc w:val="center"/>
              <w:rPr>
                <w:rFonts w:eastAsia="標楷體"/>
              </w:rPr>
            </w:pPr>
            <w:r w:rsidRPr="005C1AE6">
              <w:rPr>
                <w:rFonts w:eastAsia="標楷體" w:hint="eastAsia"/>
              </w:rPr>
              <w:t>16</w:t>
            </w:r>
          </w:p>
        </w:tc>
        <w:tc>
          <w:tcPr>
            <w:tcW w:w="699" w:type="dxa"/>
            <w:vAlign w:val="center"/>
          </w:tcPr>
          <w:p w14:paraId="76B7F728" w14:textId="77777777" w:rsidR="003849B0" w:rsidRPr="005C1AE6" w:rsidRDefault="003849B0" w:rsidP="003849B0">
            <w:pPr>
              <w:jc w:val="center"/>
              <w:rPr>
                <w:rFonts w:eastAsia="標楷體"/>
              </w:rPr>
            </w:pPr>
            <w:r w:rsidRPr="005C1AE6">
              <w:rPr>
                <w:rFonts w:eastAsia="標楷體" w:hint="eastAsia"/>
              </w:rPr>
              <w:t>0525</w:t>
            </w:r>
          </w:p>
          <w:p w14:paraId="0A91AF52" w14:textId="77777777" w:rsidR="003849B0" w:rsidRPr="005C1AE6" w:rsidRDefault="003849B0" w:rsidP="003849B0">
            <w:pPr>
              <w:jc w:val="center"/>
              <w:rPr>
                <w:rFonts w:eastAsia="標楷體"/>
              </w:rPr>
            </w:pPr>
            <w:r w:rsidRPr="005C1AE6">
              <w:rPr>
                <w:rFonts w:eastAsia="標楷體" w:hint="eastAsia"/>
              </w:rPr>
              <w:t>|</w:t>
            </w:r>
          </w:p>
          <w:p w14:paraId="11FFA4F3" w14:textId="77777777" w:rsidR="003849B0" w:rsidRPr="005C1AE6" w:rsidRDefault="003849B0" w:rsidP="003849B0">
            <w:pPr>
              <w:jc w:val="center"/>
              <w:rPr>
                <w:rFonts w:eastAsia="標楷體"/>
              </w:rPr>
            </w:pPr>
            <w:r w:rsidRPr="005C1AE6">
              <w:rPr>
                <w:rFonts w:eastAsia="標楷體" w:hint="eastAsia"/>
              </w:rPr>
              <w:t>0531</w:t>
            </w:r>
          </w:p>
        </w:tc>
        <w:tc>
          <w:tcPr>
            <w:tcW w:w="1701" w:type="dxa"/>
            <w:gridSpan w:val="2"/>
            <w:vAlign w:val="center"/>
          </w:tcPr>
          <w:p w14:paraId="1767AEAF" w14:textId="3E6F0674" w:rsidR="003849B0" w:rsidRPr="005C1AE6" w:rsidRDefault="003849B0" w:rsidP="003849B0">
            <w:pPr>
              <w:jc w:val="center"/>
              <w:rPr>
                <w:rFonts w:eastAsia="標楷體"/>
              </w:rPr>
            </w:pPr>
            <w:r w:rsidRPr="005C1AE6">
              <w:t>Travel Etiquette</w:t>
            </w:r>
          </w:p>
        </w:tc>
        <w:tc>
          <w:tcPr>
            <w:tcW w:w="1701" w:type="dxa"/>
            <w:vAlign w:val="center"/>
          </w:tcPr>
          <w:p w14:paraId="44575872" w14:textId="77777777" w:rsidR="003849B0" w:rsidRPr="005C1AE6" w:rsidRDefault="003849B0" w:rsidP="003849B0">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7FA53015" w14:textId="65E8F21E" w:rsidR="003849B0" w:rsidRPr="005C1AE6" w:rsidRDefault="003849B0" w:rsidP="003849B0">
            <w:pPr>
              <w:jc w:val="center"/>
              <w:rPr>
                <w:rFonts w:eastAsia="標楷體"/>
              </w:rPr>
            </w:pPr>
            <w:r w:rsidRPr="005C1AE6">
              <w:rPr>
                <w:rFonts w:eastAsia="標楷體" w:hint="eastAsia"/>
              </w:rPr>
              <w:t>課程體驗</w:t>
            </w:r>
          </w:p>
        </w:tc>
        <w:tc>
          <w:tcPr>
            <w:tcW w:w="1458" w:type="dxa"/>
            <w:vAlign w:val="center"/>
          </w:tcPr>
          <w:p w14:paraId="7F32A4E3" w14:textId="349D4789" w:rsidR="003849B0" w:rsidRPr="005C1AE6" w:rsidRDefault="003849B0" w:rsidP="003849B0">
            <w:pPr>
              <w:jc w:val="center"/>
              <w:rPr>
                <w:rFonts w:eastAsia="標楷體"/>
              </w:rPr>
            </w:pPr>
            <w:r w:rsidRPr="005C1AE6">
              <w:rPr>
                <w:rFonts w:ascii="標楷體" w:eastAsia="標楷體" w:hAnsi="標楷體" w:hint="eastAsia"/>
              </w:rPr>
              <w:t>主題書展</w:t>
            </w:r>
          </w:p>
        </w:tc>
        <w:tc>
          <w:tcPr>
            <w:tcW w:w="1458" w:type="dxa"/>
            <w:vAlign w:val="center"/>
          </w:tcPr>
          <w:p w14:paraId="54ECA40E" w14:textId="77777777" w:rsidR="003849B0" w:rsidRPr="005C1AE6" w:rsidRDefault="003849B0" w:rsidP="003849B0">
            <w:pPr>
              <w:jc w:val="center"/>
              <w:rPr>
                <w:rFonts w:eastAsia="標楷體"/>
              </w:rPr>
            </w:pPr>
          </w:p>
        </w:tc>
        <w:tc>
          <w:tcPr>
            <w:tcW w:w="1458" w:type="dxa"/>
            <w:vAlign w:val="center"/>
          </w:tcPr>
          <w:p w14:paraId="155E9637" w14:textId="10CE160F" w:rsidR="003849B0" w:rsidRPr="005C1AE6" w:rsidRDefault="003849B0" w:rsidP="003849B0">
            <w:pPr>
              <w:jc w:val="center"/>
              <w:rPr>
                <w:rFonts w:eastAsia="標楷體"/>
              </w:rPr>
            </w:pPr>
            <w:r w:rsidRPr="005C1AE6">
              <w:rPr>
                <w:rFonts w:eastAsia="標楷體"/>
              </w:rPr>
              <w:t>戶外教育</w:t>
            </w:r>
          </w:p>
        </w:tc>
        <w:tc>
          <w:tcPr>
            <w:tcW w:w="1458" w:type="dxa"/>
            <w:vAlign w:val="center"/>
          </w:tcPr>
          <w:p w14:paraId="68B56963" w14:textId="77777777" w:rsidR="003849B0" w:rsidRPr="005C1AE6" w:rsidRDefault="003849B0" w:rsidP="003849B0">
            <w:pPr>
              <w:jc w:val="center"/>
              <w:rPr>
                <w:rFonts w:eastAsia="標楷體"/>
              </w:rPr>
            </w:pPr>
          </w:p>
        </w:tc>
        <w:tc>
          <w:tcPr>
            <w:tcW w:w="1458" w:type="dxa"/>
            <w:gridSpan w:val="2"/>
            <w:shd w:val="clear" w:color="auto" w:fill="FFFFFF"/>
            <w:vAlign w:val="center"/>
          </w:tcPr>
          <w:p w14:paraId="1298D7A7" w14:textId="77777777" w:rsidR="003849B0" w:rsidRPr="005C1AE6" w:rsidRDefault="003849B0" w:rsidP="003849B0">
            <w:pPr>
              <w:jc w:val="center"/>
              <w:rPr>
                <w:rFonts w:eastAsia="標楷體"/>
              </w:rPr>
            </w:pPr>
          </w:p>
        </w:tc>
        <w:tc>
          <w:tcPr>
            <w:tcW w:w="1458" w:type="dxa"/>
            <w:gridSpan w:val="2"/>
            <w:shd w:val="clear" w:color="auto" w:fill="FFFFFF"/>
            <w:vAlign w:val="center"/>
          </w:tcPr>
          <w:p w14:paraId="0C95EF99" w14:textId="77777777" w:rsidR="003849B0" w:rsidRPr="005C1AE6" w:rsidRDefault="003849B0" w:rsidP="003849B0">
            <w:pPr>
              <w:jc w:val="center"/>
              <w:rPr>
                <w:rFonts w:eastAsia="標楷體"/>
              </w:rPr>
            </w:pPr>
          </w:p>
        </w:tc>
        <w:tc>
          <w:tcPr>
            <w:tcW w:w="1458" w:type="dxa"/>
            <w:vAlign w:val="center"/>
          </w:tcPr>
          <w:p w14:paraId="6F157075" w14:textId="77777777" w:rsidR="003849B0" w:rsidRPr="005C1AE6" w:rsidRDefault="003849B0" w:rsidP="003849B0">
            <w:pPr>
              <w:jc w:val="center"/>
              <w:rPr>
                <w:rFonts w:eastAsia="標楷體"/>
              </w:rPr>
            </w:pPr>
          </w:p>
        </w:tc>
      </w:tr>
      <w:tr w:rsidR="003849B0" w:rsidRPr="005C1AE6" w14:paraId="79450260" w14:textId="77777777" w:rsidTr="006201BA">
        <w:trPr>
          <w:cantSplit/>
          <w:trHeight w:val="780"/>
          <w:jc w:val="center"/>
        </w:trPr>
        <w:tc>
          <w:tcPr>
            <w:tcW w:w="430" w:type="dxa"/>
            <w:vAlign w:val="center"/>
          </w:tcPr>
          <w:p w14:paraId="1958E50D" w14:textId="77777777" w:rsidR="003849B0" w:rsidRPr="005C1AE6" w:rsidRDefault="003849B0" w:rsidP="003849B0">
            <w:pPr>
              <w:jc w:val="center"/>
              <w:rPr>
                <w:rFonts w:eastAsia="標楷體"/>
              </w:rPr>
            </w:pPr>
            <w:r w:rsidRPr="005C1AE6">
              <w:rPr>
                <w:rFonts w:eastAsia="標楷體" w:hint="eastAsia"/>
              </w:rPr>
              <w:t>17</w:t>
            </w:r>
          </w:p>
        </w:tc>
        <w:tc>
          <w:tcPr>
            <w:tcW w:w="699" w:type="dxa"/>
            <w:vAlign w:val="center"/>
          </w:tcPr>
          <w:p w14:paraId="0257EDE8" w14:textId="77777777" w:rsidR="003849B0" w:rsidRPr="005C1AE6" w:rsidRDefault="003849B0" w:rsidP="003849B0">
            <w:pPr>
              <w:jc w:val="center"/>
              <w:rPr>
                <w:rFonts w:eastAsia="標楷體"/>
              </w:rPr>
            </w:pPr>
            <w:r w:rsidRPr="005C1AE6">
              <w:rPr>
                <w:rFonts w:eastAsia="標楷體" w:hint="eastAsia"/>
              </w:rPr>
              <w:t>0601</w:t>
            </w:r>
          </w:p>
          <w:p w14:paraId="024E8A04" w14:textId="77777777" w:rsidR="003849B0" w:rsidRPr="005C1AE6" w:rsidRDefault="003849B0" w:rsidP="003849B0">
            <w:pPr>
              <w:jc w:val="center"/>
              <w:rPr>
                <w:rFonts w:eastAsia="標楷體"/>
              </w:rPr>
            </w:pPr>
            <w:r w:rsidRPr="005C1AE6">
              <w:rPr>
                <w:rFonts w:eastAsia="標楷體" w:hint="eastAsia"/>
              </w:rPr>
              <w:t>|</w:t>
            </w:r>
          </w:p>
          <w:p w14:paraId="1A117FCB" w14:textId="77777777" w:rsidR="003849B0" w:rsidRPr="005C1AE6" w:rsidRDefault="003849B0" w:rsidP="003849B0">
            <w:pPr>
              <w:jc w:val="center"/>
              <w:rPr>
                <w:rFonts w:eastAsia="標楷體"/>
              </w:rPr>
            </w:pPr>
            <w:r w:rsidRPr="005C1AE6">
              <w:rPr>
                <w:rFonts w:eastAsia="標楷體" w:hint="eastAsia"/>
              </w:rPr>
              <w:t>0607</w:t>
            </w:r>
          </w:p>
        </w:tc>
        <w:tc>
          <w:tcPr>
            <w:tcW w:w="1701" w:type="dxa"/>
            <w:gridSpan w:val="2"/>
            <w:vAlign w:val="center"/>
          </w:tcPr>
          <w:p w14:paraId="2C604C09" w14:textId="4D30F545" w:rsidR="003849B0" w:rsidRPr="005C1AE6" w:rsidRDefault="003849B0" w:rsidP="003849B0">
            <w:pPr>
              <w:jc w:val="center"/>
              <w:rPr>
                <w:rFonts w:eastAsia="標楷體"/>
              </w:rPr>
            </w:pPr>
            <w:r w:rsidRPr="005C1AE6">
              <w:t>Travel Etiquette</w:t>
            </w:r>
          </w:p>
        </w:tc>
        <w:tc>
          <w:tcPr>
            <w:tcW w:w="1701" w:type="dxa"/>
            <w:vAlign w:val="center"/>
          </w:tcPr>
          <w:p w14:paraId="6A3E3E44" w14:textId="77777777" w:rsidR="003849B0" w:rsidRPr="005C1AE6" w:rsidRDefault="003849B0" w:rsidP="003849B0">
            <w:pPr>
              <w:jc w:val="center"/>
              <w:rPr>
                <w:rFonts w:eastAsia="標楷體"/>
              </w:rPr>
            </w:pPr>
            <w:r w:rsidRPr="005C1AE6">
              <w:rPr>
                <w:rFonts w:eastAsia="標楷體" w:hint="eastAsia"/>
              </w:rPr>
              <w:t>使用</w:t>
            </w:r>
            <w:r w:rsidRPr="005C1AE6">
              <w:rPr>
                <w:rFonts w:eastAsia="標楷體" w:hint="eastAsia"/>
              </w:rPr>
              <w:t>V</w:t>
            </w:r>
            <w:r w:rsidRPr="005C1AE6">
              <w:rPr>
                <w:rFonts w:eastAsia="標楷體"/>
              </w:rPr>
              <w:t>R</w:t>
            </w:r>
            <w:r w:rsidRPr="005C1AE6">
              <w:rPr>
                <w:rFonts w:eastAsia="標楷體" w:hint="eastAsia"/>
              </w:rPr>
              <w:t>設備</w:t>
            </w:r>
          </w:p>
          <w:p w14:paraId="0551B774" w14:textId="70E7AD9D" w:rsidR="003849B0" w:rsidRPr="005C1AE6" w:rsidRDefault="003849B0" w:rsidP="003849B0">
            <w:pPr>
              <w:jc w:val="center"/>
              <w:rPr>
                <w:rFonts w:eastAsia="標楷體"/>
              </w:rPr>
            </w:pPr>
            <w:r w:rsidRPr="005C1AE6">
              <w:rPr>
                <w:rFonts w:eastAsia="標楷體" w:hint="eastAsia"/>
              </w:rPr>
              <w:t>瀏覽網頁</w:t>
            </w:r>
          </w:p>
        </w:tc>
        <w:tc>
          <w:tcPr>
            <w:tcW w:w="1458" w:type="dxa"/>
            <w:vAlign w:val="center"/>
          </w:tcPr>
          <w:p w14:paraId="2AF797A9" w14:textId="02FC43FE" w:rsidR="003849B0" w:rsidRPr="005C1AE6" w:rsidRDefault="003849B0" w:rsidP="003849B0">
            <w:pPr>
              <w:jc w:val="center"/>
              <w:rPr>
                <w:rFonts w:eastAsia="標楷體"/>
              </w:rPr>
            </w:pPr>
            <w:r w:rsidRPr="005C1AE6">
              <w:rPr>
                <w:rFonts w:ascii="標楷體" w:eastAsia="標楷體" w:hAnsi="標楷體" w:hint="eastAsia"/>
              </w:rPr>
              <w:t>主題書展</w:t>
            </w:r>
          </w:p>
        </w:tc>
        <w:tc>
          <w:tcPr>
            <w:tcW w:w="1458" w:type="dxa"/>
            <w:vAlign w:val="center"/>
          </w:tcPr>
          <w:p w14:paraId="778202E9" w14:textId="77777777" w:rsidR="003849B0" w:rsidRPr="005C1AE6" w:rsidRDefault="003849B0" w:rsidP="003849B0">
            <w:pPr>
              <w:jc w:val="center"/>
              <w:rPr>
                <w:rFonts w:eastAsia="標楷體"/>
              </w:rPr>
            </w:pPr>
          </w:p>
        </w:tc>
        <w:tc>
          <w:tcPr>
            <w:tcW w:w="1458" w:type="dxa"/>
            <w:vAlign w:val="center"/>
          </w:tcPr>
          <w:p w14:paraId="51B6A0A6" w14:textId="22C926BD" w:rsidR="003849B0" w:rsidRPr="005C1AE6" w:rsidRDefault="003849B0" w:rsidP="003849B0">
            <w:pPr>
              <w:jc w:val="center"/>
              <w:rPr>
                <w:rFonts w:eastAsia="標楷體"/>
              </w:rPr>
            </w:pPr>
            <w:r w:rsidRPr="005C1AE6">
              <w:rPr>
                <w:rFonts w:eastAsia="標楷體"/>
              </w:rPr>
              <w:t>戶外教育</w:t>
            </w:r>
          </w:p>
        </w:tc>
        <w:tc>
          <w:tcPr>
            <w:tcW w:w="1458" w:type="dxa"/>
            <w:vAlign w:val="center"/>
          </w:tcPr>
          <w:p w14:paraId="663DF1D2" w14:textId="77777777" w:rsidR="003849B0" w:rsidRPr="005C1AE6" w:rsidRDefault="003849B0" w:rsidP="003849B0">
            <w:pPr>
              <w:jc w:val="center"/>
              <w:rPr>
                <w:rFonts w:eastAsia="標楷體"/>
              </w:rPr>
            </w:pPr>
          </w:p>
        </w:tc>
        <w:tc>
          <w:tcPr>
            <w:tcW w:w="1458" w:type="dxa"/>
            <w:gridSpan w:val="2"/>
            <w:shd w:val="clear" w:color="auto" w:fill="FFFFFF"/>
            <w:vAlign w:val="center"/>
          </w:tcPr>
          <w:p w14:paraId="7172E63E" w14:textId="77777777" w:rsidR="003849B0" w:rsidRPr="005C1AE6" w:rsidRDefault="003849B0" w:rsidP="003849B0">
            <w:pPr>
              <w:jc w:val="center"/>
              <w:rPr>
                <w:rFonts w:eastAsia="標楷體"/>
              </w:rPr>
            </w:pPr>
          </w:p>
        </w:tc>
        <w:tc>
          <w:tcPr>
            <w:tcW w:w="1458" w:type="dxa"/>
            <w:gridSpan w:val="2"/>
            <w:shd w:val="clear" w:color="auto" w:fill="FFFFFF"/>
            <w:vAlign w:val="center"/>
          </w:tcPr>
          <w:p w14:paraId="5FF7DA5F" w14:textId="77777777" w:rsidR="003849B0" w:rsidRPr="005C1AE6" w:rsidRDefault="003849B0" w:rsidP="003849B0">
            <w:pPr>
              <w:jc w:val="center"/>
              <w:rPr>
                <w:rFonts w:eastAsia="標楷體"/>
              </w:rPr>
            </w:pPr>
          </w:p>
        </w:tc>
        <w:tc>
          <w:tcPr>
            <w:tcW w:w="1458" w:type="dxa"/>
            <w:vAlign w:val="center"/>
          </w:tcPr>
          <w:p w14:paraId="42816679" w14:textId="77777777" w:rsidR="003849B0" w:rsidRPr="005C1AE6" w:rsidRDefault="003849B0" w:rsidP="003849B0">
            <w:pPr>
              <w:jc w:val="center"/>
              <w:rPr>
                <w:rFonts w:eastAsia="標楷體"/>
              </w:rPr>
            </w:pPr>
          </w:p>
        </w:tc>
      </w:tr>
      <w:tr w:rsidR="003849B0" w:rsidRPr="005C1AE6" w14:paraId="5AAD22EC" w14:textId="77777777" w:rsidTr="006201BA">
        <w:trPr>
          <w:cantSplit/>
          <w:trHeight w:val="780"/>
          <w:jc w:val="center"/>
        </w:trPr>
        <w:tc>
          <w:tcPr>
            <w:tcW w:w="430" w:type="dxa"/>
            <w:vAlign w:val="center"/>
          </w:tcPr>
          <w:p w14:paraId="67791595" w14:textId="77777777" w:rsidR="003849B0" w:rsidRPr="005C1AE6" w:rsidRDefault="003849B0" w:rsidP="003849B0">
            <w:pPr>
              <w:jc w:val="center"/>
              <w:rPr>
                <w:rFonts w:eastAsia="標楷體"/>
              </w:rPr>
            </w:pPr>
            <w:r w:rsidRPr="005C1AE6">
              <w:rPr>
                <w:rFonts w:eastAsia="標楷體" w:hint="eastAsia"/>
              </w:rPr>
              <w:t>18</w:t>
            </w:r>
          </w:p>
        </w:tc>
        <w:tc>
          <w:tcPr>
            <w:tcW w:w="699" w:type="dxa"/>
            <w:vAlign w:val="center"/>
          </w:tcPr>
          <w:p w14:paraId="2B3DE6F2" w14:textId="77777777" w:rsidR="003849B0" w:rsidRPr="005C1AE6" w:rsidRDefault="003849B0" w:rsidP="003849B0">
            <w:pPr>
              <w:jc w:val="center"/>
              <w:rPr>
                <w:rFonts w:eastAsia="標楷體"/>
              </w:rPr>
            </w:pPr>
            <w:r w:rsidRPr="005C1AE6">
              <w:rPr>
                <w:rFonts w:eastAsia="標楷體" w:hint="eastAsia"/>
              </w:rPr>
              <w:t>0608</w:t>
            </w:r>
          </w:p>
          <w:p w14:paraId="00D1A863" w14:textId="77777777" w:rsidR="003849B0" w:rsidRPr="005C1AE6" w:rsidRDefault="003849B0" w:rsidP="003849B0">
            <w:pPr>
              <w:jc w:val="center"/>
              <w:rPr>
                <w:rFonts w:eastAsia="標楷體"/>
              </w:rPr>
            </w:pPr>
            <w:r w:rsidRPr="005C1AE6">
              <w:rPr>
                <w:rFonts w:eastAsia="標楷體" w:hint="eastAsia"/>
              </w:rPr>
              <w:t>|</w:t>
            </w:r>
          </w:p>
          <w:p w14:paraId="0635829C" w14:textId="77777777" w:rsidR="003849B0" w:rsidRPr="005C1AE6" w:rsidRDefault="003849B0" w:rsidP="003849B0">
            <w:pPr>
              <w:jc w:val="center"/>
              <w:rPr>
                <w:rFonts w:eastAsia="標楷體"/>
              </w:rPr>
            </w:pPr>
            <w:r w:rsidRPr="005C1AE6">
              <w:rPr>
                <w:rFonts w:eastAsia="標楷體" w:hint="eastAsia"/>
              </w:rPr>
              <w:t>0614</w:t>
            </w:r>
          </w:p>
        </w:tc>
        <w:tc>
          <w:tcPr>
            <w:tcW w:w="1701" w:type="dxa"/>
            <w:gridSpan w:val="2"/>
            <w:vAlign w:val="center"/>
          </w:tcPr>
          <w:p w14:paraId="4DE04754" w14:textId="19DFF4BC" w:rsidR="003849B0" w:rsidRPr="005C1AE6" w:rsidRDefault="003849B0" w:rsidP="003849B0">
            <w:pPr>
              <w:jc w:val="center"/>
              <w:rPr>
                <w:rFonts w:eastAsia="標楷體"/>
              </w:rPr>
            </w:pPr>
            <w:r w:rsidRPr="005C1AE6">
              <w:t>Travel Etiquette</w:t>
            </w:r>
          </w:p>
        </w:tc>
        <w:tc>
          <w:tcPr>
            <w:tcW w:w="1701" w:type="dxa"/>
            <w:vAlign w:val="center"/>
          </w:tcPr>
          <w:p w14:paraId="3FBC9322" w14:textId="77777777" w:rsidR="003849B0" w:rsidRPr="005C1AE6" w:rsidRDefault="003849B0" w:rsidP="003849B0">
            <w:pPr>
              <w:jc w:val="center"/>
              <w:rPr>
                <w:rFonts w:eastAsia="標楷體"/>
              </w:rPr>
            </w:pPr>
            <w:r w:rsidRPr="005C1AE6">
              <w:rPr>
                <w:rFonts w:eastAsia="標楷體" w:hint="eastAsia"/>
              </w:rPr>
              <w:t>使用</w:t>
            </w:r>
            <w:r w:rsidRPr="005C1AE6">
              <w:rPr>
                <w:rFonts w:eastAsia="標楷體" w:hint="eastAsia"/>
              </w:rPr>
              <w:t>V</w:t>
            </w:r>
            <w:r w:rsidRPr="005C1AE6">
              <w:rPr>
                <w:rFonts w:eastAsia="標楷體"/>
              </w:rPr>
              <w:t>R</w:t>
            </w:r>
            <w:r w:rsidRPr="005C1AE6">
              <w:rPr>
                <w:rFonts w:eastAsia="標楷體" w:hint="eastAsia"/>
              </w:rPr>
              <w:t>設備</w:t>
            </w:r>
          </w:p>
          <w:p w14:paraId="301D50BE" w14:textId="40655A17" w:rsidR="003849B0" w:rsidRPr="005C1AE6" w:rsidRDefault="003849B0" w:rsidP="003849B0">
            <w:pPr>
              <w:jc w:val="center"/>
              <w:rPr>
                <w:rFonts w:eastAsia="標楷體"/>
              </w:rPr>
            </w:pPr>
            <w:r w:rsidRPr="005C1AE6">
              <w:rPr>
                <w:rFonts w:eastAsia="標楷體" w:hint="eastAsia"/>
              </w:rPr>
              <w:t>瀏覽網頁</w:t>
            </w:r>
          </w:p>
        </w:tc>
        <w:tc>
          <w:tcPr>
            <w:tcW w:w="1458" w:type="dxa"/>
            <w:vAlign w:val="center"/>
          </w:tcPr>
          <w:p w14:paraId="6FAF60D6" w14:textId="0B3DFCED" w:rsidR="003849B0" w:rsidRPr="005C1AE6" w:rsidRDefault="003849B0" w:rsidP="003849B0">
            <w:pPr>
              <w:jc w:val="center"/>
              <w:rPr>
                <w:rFonts w:eastAsia="標楷體"/>
              </w:rPr>
            </w:pPr>
            <w:r w:rsidRPr="005C1AE6">
              <w:rPr>
                <w:rFonts w:ascii="標楷體" w:eastAsia="標楷體" w:hAnsi="標楷體" w:hint="eastAsia"/>
              </w:rPr>
              <w:t>與作家有約</w:t>
            </w:r>
          </w:p>
        </w:tc>
        <w:tc>
          <w:tcPr>
            <w:tcW w:w="1458" w:type="dxa"/>
            <w:vAlign w:val="center"/>
          </w:tcPr>
          <w:p w14:paraId="3622ED73" w14:textId="77777777" w:rsidR="003849B0" w:rsidRPr="005C1AE6" w:rsidRDefault="003849B0" w:rsidP="003849B0">
            <w:pPr>
              <w:jc w:val="center"/>
              <w:rPr>
                <w:rFonts w:eastAsia="標楷體"/>
              </w:rPr>
            </w:pPr>
          </w:p>
        </w:tc>
        <w:tc>
          <w:tcPr>
            <w:tcW w:w="1458" w:type="dxa"/>
            <w:vAlign w:val="center"/>
          </w:tcPr>
          <w:p w14:paraId="74FC2A6B" w14:textId="641CB808" w:rsidR="003849B0" w:rsidRPr="005C1AE6" w:rsidRDefault="003849B0" w:rsidP="003849B0">
            <w:pPr>
              <w:jc w:val="center"/>
              <w:rPr>
                <w:rFonts w:eastAsia="標楷體"/>
              </w:rPr>
            </w:pPr>
            <w:r w:rsidRPr="005C1AE6">
              <w:rPr>
                <w:rFonts w:eastAsia="標楷體"/>
              </w:rPr>
              <w:t>戶外教育</w:t>
            </w:r>
          </w:p>
        </w:tc>
        <w:tc>
          <w:tcPr>
            <w:tcW w:w="1458" w:type="dxa"/>
            <w:vAlign w:val="center"/>
          </w:tcPr>
          <w:p w14:paraId="08F43C51" w14:textId="77777777" w:rsidR="003849B0" w:rsidRPr="005C1AE6" w:rsidRDefault="003849B0" w:rsidP="003849B0">
            <w:pPr>
              <w:jc w:val="center"/>
              <w:rPr>
                <w:rFonts w:eastAsia="標楷體"/>
              </w:rPr>
            </w:pPr>
          </w:p>
        </w:tc>
        <w:tc>
          <w:tcPr>
            <w:tcW w:w="1458" w:type="dxa"/>
            <w:gridSpan w:val="2"/>
            <w:shd w:val="clear" w:color="auto" w:fill="FFFFFF"/>
            <w:vAlign w:val="center"/>
          </w:tcPr>
          <w:p w14:paraId="1CBAA334" w14:textId="77777777" w:rsidR="003849B0" w:rsidRPr="005C1AE6" w:rsidRDefault="003849B0" w:rsidP="003849B0">
            <w:pPr>
              <w:jc w:val="center"/>
              <w:rPr>
                <w:rFonts w:eastAsia="標楷體"/>
              </w:rPr>
            </w:pPr>
          </w:p>
        </w:tc>
        <w:tc>
          <w:tcPr>
            <w:tcW w:w="1458" w:type="dxa"/>
            <w:gridSpan w:val="2"/>
            <w:shd w:val="clear" w:color="auto" w:fill="FFFFFF"/>
            <w:vAlign w:val="center"/>
          </w:tcPr>
          <w:p w14:paraId="3F13C913" w14:textId="77777777" w:rsidR="003849B0" w:rsidRPr="005C1AE6" w:rsidRDefault="003849B0" w:rsidP="003849B0">
            <w:pPr>
              <w:jc w:val="center"/>
              <w:rPr>
                <w:rFonts w:eastAsia="標楷體"/>
              </w:rPr>
            </w:pPr>
          </w:p>
        </w:tc>
        <w:tc>
          <w:tcPr>
            <w:tcW w:w="1458" w:type="dxa"/>
            <w:vAlign w:val="center"/>
          </w:tcPr>
          <w:p w14:paraId="7515A6CE" w14:textId="77777777" w:rsidR="003849B0" w:rsidRPr="005C1AE6" w:rsidRDefault="003849B0" w:rsidP="003849B0">
            <w:pPr>
              <w:jc w:val="center"/>
              <w:rPr>
                <w:rFonts w:eastAsia="標楷體"/>
              </w:rPr>
            </w:pPr>
          </w:p>
        </w:tc>
      </w:tr>
      <w:tr w:rsidR="003849B0" w:rsidRPr="005C1AE6" w14:paraId="6DE9696E" w14:textId="77777777" w:rsidTr="006201BA">
        <w:trPr>
          <w:cantSplit/>
          <w:trHeight w:val="780"/>
          <w:jc w:val="center"/>
        </w:trPr>
        <w:tc>
          <w:tcPr>
            <w:tcW w:w="430" w:type="dxa"/>
            <w:vAlign w:val="center"/>
          </w:tcPr>
          <w:p w14:paraId="3F219BC4" w14:textId="77777777" w:rsidR="003849B0" w:rsidRPr="005C1AE6" w:rsidRDefault="003849B0" w:rsidP="003849B0">
            <w:pPr>
              <w:jc w:val="center"/>
              <w:rPr>
                <w:rFonts w:eastAsia="標楷體"/>
              </w:rPr>
            </w:pPr>
            <w:r w:rsidRPr="005C1AE6">
              <w:rPr>
                <w:rFonts w:eastAsia="標楷體" w:hint="eastAsia"/>
              </w:rPr>
              <w:t>19</w:t>
            </w:r>
          </w:p>
        </w:tc>
        <w:tc>
          <w:tcPr>
            <w:tcW w:w="699" w:type="dxa"/>
            <w:vAlign w:val="center"/>
          </w:tcPr>
          <w:p w14:paraId="0761747D" w14:textId="77777777" w:rsidR="003849B0" w:rsidRPr="005C1AE6" w:rsidRDefault="003849B0" w:rsidP="003849B0">
            <w:pPr>
              <w:jc w:val="center"/>
              <w:rPr>
                <w:rFonts w:eastAsia="標楷體"/>
              </w:rPr>
            </w:pPr>
            <w:r w:rsidRPr="005C1AE6">
              <w:rPr>
                <w:rFonts w:eastAsia="標楷體" w:hint="eastAsia"/>
              </w:rPr>
              <w:t>0615</w:t>
            </w:r>
          </w:p>
          <w:p w14:paraId="40BEA16C" w14:textId="77777777" w:rsidR="003849B0" w:rsidRPr="005C1AE6" w:rsidRDefault="003849B0" w:rsidP="003849B0">
            <w:pPr>
              <w:jc w:val="center"/>
              <w:rPr>
                <w:rFonts w:eastAsia="標楷體"/>
              </w:rPr>
            </w:pPr>
            <w:r w:rsidRPr="005C1AE6">
              <w:rPr>
                <w:rFonts w:eastAsia="標楷體" w:hint="eastAsia"/>
              </w:rPr>
              <w:t>|</w:t>
            </w:r>
          </w:p>
          <w:p w14:paraId="6C43870C" w14:textId="77777777" w:rsidR="003849B0" w:rsidRPr="005C1AE6" w:rsidRDefault="003849B0" w:rsidP="003849B0">
            <w:pPr>
              <w:jc w:val="center"/>
              <w:rPr>
                <w:rFonts w:eastAsia="標楷體"/>
              </w:rPr>
            </w:pPr>
            <w:r w:rsidRPr="005C1AE6">
              <w:rPr>
                <w:rFonts w:eastAsia="標楷體" w:hint="eastAsia"/>
              </w:rPr>
              <w:t>0621</w:t>
            </w:r>
          </w:p>
        </w:tc>
        <w:tc>
          <w:tcPr>
            <w:tcW w:w="1701" w:type="dxa"/>
            <w:gridSpan w:val="2"/>
            <w:vAlign w:val="center"/>
          </w:tcPr>
          <w:p w14:paraId="75A0B6E4" w14:textId="3CCD03FE" w:rsidR="003849B0" w:rsidRPr="005C1AE6" w:rsidRDefault="003849B0" w:rsidP="003849B0">
            <w:pPr>
              <w:jc w:val="center"/>
              <w:rPr>
                <w:rFonts w:eastAsia="標楷體"/>
              </w:rPr>
            </w:pPr>
            <w:r w:rsidRPr="005C1AE6">
              <w:t>Travel Etiquette</w:t>
            </w:r>
          </w:p>
        </w:tc>
        <w:tc>
          <w:tcPr>
            <w:tcW w:w="1701" w:type="dxa"/>
            <w:vAlign w:val="center"/>
          </w:tcPr>
          <w:p w14:paraId="31953972" w14:textId="201EEF22" w:rsidR="003849B0" w:rsidRPr="005C1AE6" w:rsidRDefault="003849B0" w:rsidP="003849B0">
            <w:pPr>
              <w:jc w:val="center"/>
              <w:rPr>
                <w:rFonts w:eastAsia="標楷體"/>
              </w:rPr>
            </w:pPr>
            <w:r w:rsidRPr="005C1AE6">
              <w:rPr>
                <w:rFonts w:eastAsia="標楷體" w:hint="eastAsia"/>
              </w:rPr>
              <w:t>期末考週</w:t>
            </w:r>
          </w:p>
        </w:tc>
        <w:tc>
          <w:tcPr>
            <w:tcW w:w="1458" w:type="dxa"/>
            <w:vAlign w:val="center"/>
          </w:tcPr>
          <w:p w14:paraId="44C9A48E" w14:textId="5DC8A63E" w:rsidR="003849B0" w:rsidRPr="005C1AE6" w:rsidRDefault="003849B0" w:rsidP="003849B0">
            <w:pPr>
              <w:jc w:val="center"/>
              <w:rPr>
                <w:rFonts w:eastAsia="標楷體"/>
              </w:rPr>
            </w:pPr>
            <w:r w:rsidRPr="005C1AE6">
              <w:rPr>
                <w:rFonts w:ascii="標楷體" w:eastAsia="標楷體" w:hAnsi="標楷體" w:hint="eastAsia"/>
              </w:rPr>
              <w:t>與作家有約</w:t>
            </w:r>
          </w:p>
        </w:tc>
        <w:tc>
          <w:tcPr>
            <w:tcW w:w="1458" w:type="dxa"/>
            <w:vAlign w:val="center"/>
          </w:tcPr>
          <w:p w14:paraId="06BAA2C6" w14:textId="77777777" w:rsidR="003849B0" w:rsidRPr="005C1AE6" w:rsidRDefault="003849B0" w:rsidP="003849B0">
            <w:pPr>
              <w:jc w:val="center"/>
              <w:rPr>
                <w:rFonts w:eastAsia="標楷體"/>
              </w:rPr>
            </w:pPr>
          </w:p>
        </w:tc>
        <w:tc>
          <w:tcPr>
            <w:tcW w:w="1458" w:type="dxa"/>
            <w:vAlign w:val="center"/>
          </w:tcPr>
          <w:p w14:paraId="41032879" w14:textId="759E8FE2" w:rsidR="003849B0" w:rsidRPr="005C1AE6" w:rsidRDefault="003849B0" w:rsidP="003849B0">
            <w:pPr>
              <w:jc w:val="center"/>
              <w:rPr>
                <w:rFonts w:eastAsia="標楷體"/>
              </w:rPr>
            </w:pPr>
            <w:r w:rsidRPr="005C1AE6">
              <w:rPr>
                <w:rFonts w:eastAsia="標楷體"/>
              </w:rPr>
              <w:t>戶外教育</w:t>
            </w:r>
          </w:p>
        </w:tc>
        <w:tc>
          <w:tcPr>
            <w:tcW w:w="1458" w:type="dxa"/>
            <w:vAlign w:val="center"/>
          </w:tcPr>
          <w:p w14:paraId="313479AF" w14:textId="77777777" w:rsidR="003849B0" w:rsidRPr="005C1AE6" w:rsidRDefault="003849B0" w:rsidP="003849B0">
            <w:pPr>
              <w:jc w:val="center"/>
              <w:rPr>
                <w:rFonts w:eastAsia="標楷體"/>
              </w:rPr>
            </w:pPr>
          </w:p>
        </w:tc>
        <w:tc>
          <w:tcPr>
            <w:tcW w:w="1458" w:type="dxa"/>
            <w:gridSpan w:val="2"/>
            <w:shd w:val="clear" w:color="auto" w:fill="FFFFFF"/>
            <w:vAlign w:val="center"/>
          </w:tcPr>
          <w:p w14:paraId="452CEC3D" w14:textId="77777777" w:rsidR="003849B0" w:rsidRPr="005C1AE6" w:rsidRDefault="003849B0" w:rsidP="003849B0">
            <w:pPr>
              <w:jc w:val="center"/>
              <w:rPr>
                <w:rFonts w:eastAsia="標楷體"/>
              </w:rPr>
            </w:pPr>
          </w:p>
        </w:tc>
        <w:tc>
          <w:tcPr>
            <w:tcW w:w="1458" w:type="dxa"/>
            <w:gridSpan w:val="2"/>
            <w:shd w:val="clear" w:color="auto" w:fill="FFFFFF"/>
            <w:vAlign w:val="center"/>
          </w:tcPr>
          <w:p w14:paraId="676FCCCE" w14:textId="77777777" w:rsidR="003849B0" w:rsidRPr="005C1AE6" w:rsidRDefault="003849B0" w:rsidP="003849B0">
            <w:pPr>
              <w:jc w:val="center"/>
              <w:rPr>
                <w:rFonts w:eastAsia="標楷體"/>
              </w:rPr>
            </w:pPr>
          </w:p>
        </w:tc>
        <w:tc>
          <w:tcPr>
            <w:tcW w:w="1458" w:type="dxa"/>
            <w:vAlign w:val="center"/>
          </w:tcPr>
          <w:p w14:paraId="4710E336" w14:textId="77777777" w:rsidR="003849B0" w:rsidRPr="005C1AE6" w:rsidRDefault="003849B0" w:rsidP="003849B0">
            <w:pPr>
              <w:jc w:val="center"/>
              <w:rPr>
                <w:rFonts w:eastAsia="標楷體"/>
              </w:rPr>
            </w:pPr>
          </w:p>
        </w:tc>
      </w:tr>
      <w:tr w:rsidR="003849B0" w:rsidRPr="005C1AE6" w14:paraId="6B3A6140" w14:textId="77777777" w:rsidTr="006201BA">
        <w:trPr>
          <w:cantSplit/>
          <w:trHeight w:val="780"/>
          <w:jc w:val="center"/>
        </w:trPr>
        <w:tc>
          <w:tcPr>
            <w:tcW w:w="430" w:type="dxa"/>
            <w:vAlign w:val="center"/>
          </w:tcPr>
          <w:p w14:paraId="2E7E807F" w14:textId="77777777" w:rsidR="003849B0" w:rsidRPr="005C1AE6" w:rsidRDefault="003849B0" w:rsidP="003849B0">
            <w:pPr>
              <w:jc w:val="center"/>
              <w:rPr>
                <w:rFonts w:eastAsia="標楷體"/>
              </w:rPr>
            </w:pPr>
            <w:r w:rsidRPr="005C1AE6">
              <w:rPr>
                <w:rFonts w:eastAsia="標楷體" w:hint="eastAsia"/>
              </w:rPr>
              <w:t>20</w:t>
            </w:r>
          </w:p>
        </w:tc>
        <w:tc>
          <w:tcPr>
            <w:tcW w:w="699" w:type="dxa"/>
            <w:vAlign w:val="center"/>
          </w:tcPr>
          <w:p w14:paraId="46145264" w14:textId="77777777" w:rsidR="003849B0" w:rsidRPr="005C1AE6" w:rsidRDefault="003849B0" w:rsidP="003849B0">
            <w:pPr>
              <w:jc w:val="center"/>
              <w:rPr>
                <w:rFonts w:eastAsia="標楷體"/>
              </w:rPr>
            </w:pPr>
            <w:r w:rsidRPr="005C1AE6">
              <w:rPr>
                <w:rFonts w:eastAsia="標楷體" w:hint="eastAsia"/>
              </w:rPr>
              <w:t>0622</w:t>
            </w:r>
          </w:p>
          <w:p w14:paraId="14A9A065" w14:textId="77777777" w:rsidR="003849B0" w:rsidRPr="005C1AE6" w:rsidRDefault="003849B0" w:rsidP="003849B0">
            <w:pPr>
              <w:jc w:val="center"/>
              <w:rPr>
                <w:rFonts w:eastAsia="標楷體"/>
              </w:rPr>
            </w:pPr>
            <w:r w:rsidRPr="005C1AE6">
              <w:rPr>
                <w:rFonts w:eastAsia="標楷體" w:hint="eastAsia"/>
              </w:rPr>
              <w:t>|</w:t>
            </w:r>
          </w:p>
          <w:p w14:paraId="4A7B02E8" w14:textId="77777777" w:rsidR="003849B0" w:rsidRPr="005C1AE6" w:rsidRDefault="003849B0" w:rsidP="003849B0">
            <w:pPr>
              <w:jc w:val="center"/>
              <w:rPr>
                <w:rFonts w:eastAsia="標楷體"/>
              </w:rPr>
            </w:pPr>
            <w:r w:rsidRPr="005C1AE6">
              <w:rPr>
                <w:rFonts w:eastAsia="標楷體" w:hint="eastAsia"/>
              </w:rPr>
              <w:t>0628</w:t>
            </w:r>
          </w:p>
        </w:tc>
        <w:tc>
          <w:tcPr>
            <w:tcW w:w="1701" w:type="dxa"/>
            <w:gridSpan w:val="2"/>
            <w:vAlign w:val="center"/>
          </w:tcPr>
          <w:p w14:paraId="6C2B4B4E" w14:textId="5F02B880" w:rsidR="003849B0" w:rsidRPr="005C1AE6" w:rsidRDefault="003849B0" w:rsidP="003849B0">
            <w:pPr>
              <w:jc w:val="center"/>
              <w:rPr>
                <w:rFonts w:eastAsia="標楷體"/>
              </w:rPr>
            </w:pPr>
            <w:r w:rsidRPr="005C1AE6">
              <w:t>Travel Etiquette</w:t>
            </w:r>
          </w:p>
        </w:tc>
        <w:tc>
          <w:tcPr>
            <w:tcW w:w="1701" w:type="dxa"/>
            <w:vAlign w:val="center"/>
          </w:tcPr>
          <w:p w14:paraId="53F4E50C" w14:textId="066CF9D2" w:rsidR="003849B0" w:rsidRPr="005C1AE6" w:rsidRDefault="003849B0" w:rsidP="003849B0">
            <w:pPr>
              <w:jc w:val="center"/>
              <w:rPr>
                <w:rFonts w:eastAsia="標楷體"/>
              </w:rPr>
            </w:pPr>
            <w:r w:rsidRPr="005C1AE6">
              <w:rPr>
                <w:rFonts w:eastAsia="標楷體" w:hint="eastAsia"/>
              </w:rPr>
              <w:t>期末測驗</w:t>
            </w:r>
          </w:p>
        </w:tc>
        <w:tc>
          <w:tcPr>
            <w:tcW w:w="1458" w:type="dxa"/>
            <w:vAlign w:val="center"/>
          </w:tcPr>
          <w:p w14:paraId="7503E4FB" w14:textId="1DB88F4F" w:rsidR="003849B0" w:rsidRPr="005C1AE6" w:rsidRDefault="003849B0" w:rsidP="003849B0">
            <w:pPr>
              <w:jc w:val="center"/>
              <w:rPr>
                <w:rFonts w:eastAsia="標楷體"/>
              </w:rPr>
            </w:pPr>
            <w:r w:rsidRPr="005C1AE6">
              <w:rPr>
                <w:rFonts w:ascii="標楷體" w:eastAsia="標楷體" w:hAnsi="標楷體" w:hint="eastAsia"/>
              </w:rPr>
              <w:t>與作家有約</w:t>
            </w:r>
          </w:p>
        </w:tc>
        <w:tc>
          <w:tcPr>
            <w:tcW w:w="1458" w:type="dxa"/>
            <w:vAlign w:val="center"/>
          </w:tcPr>
          <w:p w14:paraId="31747968" w14:textId="62A11A3D" w:rsidR="003849B0" w:rsidRPr="005C1AE6" w:rsidRDefault="003849B0" w:rsidP="003849B0">
            <w:pPr>
              <w:jc w:val="center"/>
              <w:rPr>
                <w:rFonts w:eastAsia="標楷體"/>
              </w:rPr>
            </w:pPr>
            <w:r w:rsidRPr="005C1AE6">
              <w:rPr>
                <w:rFonts w:eastAsia="標楷體" w:hint="eastAsia"/>
              </w:rPr>
              <w:t>期末大掃除</w:t>
            </w:r>
          </w:p>
        </w:tc>
        <w:tc>
          <w:tcPr>
            <w:tcW w:w="1458" w:type="dxa"/>
            <w:vAlign w:val="center"/>
          </w:tcPr>
          <w:p w14:paraId="5C6246F2" w14:textId="77777777" w:rsidR="003849B0" w:rsidRPr="005C1AE6" w:rsidRDefault="003849B0" w:rsidP="003849B0">
            <w:pPr>
              <w:jc w:val="center"/>
              <w:rPr>
                <w:rFonts w:eastAsia="標楷體"/>
              </w:rPr>
            </w:pPr>
          </w:p>
        </w:tc>
        <w:tc>
          <w:tcPr>
            <w:tcW w:w="1458" w:type="dxa"/>
            <w:vAlign w:val="center"/>
          </w:tcPr>
          <w:p w14:paraId="4148ACA6" w14:textId="77777777" w:rsidR="003849B0" w:rsidRPr="005C1AE6" w:rsidRDefault="003849B0" w:rsidP="003849B0">
            <w:pPr>
              <w:jc w:val="center"/>
              <w:rPr>
                <w:rFonts w:eastAsia="標楷體"/>
              </w:rPr>
            </w:pPr>
          </w:p>
        </w:tc>
        <w:tc>
          <w:tcPr>
            <w:tcW w:w="1458" w:type="dxa"/>
            <w:gridSpan w:val="2"/>
            <w:shd w:val="clear" w:color="auto" w:fill="FFFFFF"/>
            <w:vAlign w:val="center"/>
          </w:tcPr>
          <w:p w14:paraId="1C142403" w14:textId="77777777" w:rsidR="003849B0" w:rsidRPr="005C1AE6" w:rsidRDefault="003849B0" w:rsidP="003849B0">
            <w:pPr>
              <w:jc w:val="center"/>
              <w:rPr>
                <w:rFonts w:eastAsia="標楷體"/>
              </w:rPr>
            </w:pPr>
          </w:p>
        </w:tc>
        <w:tc>
          <w:tcPr>
            <w:tcW w:w="1458" w:type="dxa"/>
            <w:gridSpan w:val="2"/>
            <w:shd w:val="clear" w:color="auto" w:fill="FFFFFF"/>
            <w:vAlign w:val="center"/>
          </w:tcPr>
          <w:p w14:paraId="4BB65A69" w14:textId="77777777" w:rsidR="003849B0" w:rsidRPr="005C1AE6" w:rsidRDefault="003849B0" w:rsidP="003849B0">
            <w:pPr>
              <w:jc w:val="center"/>
              <w:rPr>
                <w:rFonts w:eastAsia="標楷體"/>
              </w:rPr>
            </w:pPr>
          </w:p>
        </w:tc>
        <w:tc>
          <w:tcPr>
            <w:tcW w:w="1458" w:type="dxa"/>
            <w:vAlign w:val="center"/>
          </w:tcPr>
          <w:p w14:paraId="2DB74763" w14:textId="77777777" w:rsidR="003849B0" w:rsidRPr="005C1AE6" w:rsidRDefault="003849B0" w:rsidP="003849B0">
            <w:pPr>
              <w:jc w:val="center"/>
              <w:rPr>
                <w:rFonts w:eastAsia="標楷體"/>
              </w:rPr>
            </w:pPr>
          </w:p>
        </w:tc>
      </w:tr>
      <w:tr w:rsidR="003849B0" w:rsidRPr="005C1AE6" w14:paraId="2615C299" w14:textId="77777777" w:rsidTr="003849B0">
        <w:trPr>
          <w:cantSplit/>
          <w:trHeight w:val="780"/>
          <w:jc w:val="center"/>
        </w:trPr>
        <w:tc>
          <w:tcPr>
            <w:tcW w:w="1129" w:type="dxa"/>
            <w:gridSpan w:val="2"/>
            <w:vAlign w:val="center"/>
          </w:tcPr>
          <w:p w14:paraId="70C69049" w14:textId="77777777" w:rsidR="003849B0" w:rsidRPr="005C1AE6" w:rsidRDefault="003849B0" w:rsidP="003849B0">
            <w:pPr>
              <w:jc w:val="center"/>
              <w:rPr>
                <w:rFonts w:eastAsia="標楷體"/>
              </w:rPr>
            </w:pPr>
            <w:r w:rsidRPr="005C1AE6">
              <w:rPr>
                <w:rFonts w:eastAsia="標楷體" w:hint="eastAsia"/>
              </w:rPr>
              <w:t>總節數</w:t>
            </w:r>
          </w:p>
        </w:tc>
        <w:tc>
          <w:tcPr>
            <w:tcW w:w="1701" w:type="dxa"/>
            <w:gridSpan w:val="2"/>
            <w:vAlign w:val="center"/>
          </w:tcPr>
          <w:p w14:paraId="0C9A21EE" w14:textId="052B844E" w:rsidR="003849B0" w:rsidRPr="005C1AE6" w:rsidRDefault="003849B0" w:rsidP="003849B0">
            <w:pPr>
              <w:jc w:val="center"/>
              <w:rPr>
                <w:rFonts w:eastAsia="標楷體"/>
              </w:rPr>
            </w:pPr>
            <w:r w:rsidRPr="005C1AE6">
              <w:rPr>
                <w:rFonts w:eastAsia="標楷體" w:hint="eastAsia"/>
              </w:rPr>
              <w:t>20</w:t>
            </w:r>
          </w:p>
        </w:tc>
        <w:tc>
          <w:tcPr>
            <w:tcW w:w="1701" w:type="dxa"/>
            <w:vAlign w:val="center"/>
          </w:tcPr>
          <w:p w14:paraId="10146009" w14:textId="7EDA65BC" w:rsidR="003849B0" w:rsidRPr="005C1AE6" w:rsidRDefault="003849B0" w:rsidP="003849B0">
            <w:pPr>
              <w:jc w:val="center"/>
              <w:rPr>
                <w:rFonts w:eastAsia="標楷體"/>
              </w:rPr>
            </w:pPr>
            <w:r w:rsidRPr="005C1AE6">
              <w:rPr>
                <w:rFonts w:eastAsia="標楷體" w:hint="eastAsia"/>
              </w:rPr>
              <w:t>20</w:t>
            </w:r>
          </w:p>
        </w:tc>
        <w:tc>
          <w:tcPr>
            <w:tcW w:w="1458" w:type="dxa"/>
            <w:vAlign w:val="center"/>
          </w:tcPr>
          <w:p w14:paraId="78B4F210" w14:textId="456B1779" w:rsidR="003849B0" w:rsidRPr="005C1AE6" w:rsidRDefault="003849B0" w:rsidP="003849B0">
            <w:pPr>
              <w:jc w:val="center"/>
              <w:rPr>
                <w:rFonts w:eastAsia="標楷體"/>
              </w:rPr>
            </w:pPr>
            <w:r w:rsidRPr="005C1AE6">
              <w:rPr>
                <w:rFonts w:eastAsia="標楷體" w:hint="eastAsia"/>
              </w:rPr>
              <w:t>20</w:t>
            </w:r>
          </w:p>
        </w:tc>
        <w:tc>
          <w:tcPr>
            <w:tcW w:w="1458" w:type="dxa"/>
            <w:vAlign w:val="center"/>
          </w:tcPr>
          <w:p w14:paraId="50B743E0" w14:textId="42683ECE" w:rsidR="003849B0" w:rsidRPr="005C1AE6" w:rsidRDefault="003849B0" w:rsidP="003849B0">
            <w:pPr>
              <w:jc w:val="center"/>
              <w:rPr>
                <w:rFonts w:eastAsia="標楷體"/>
              </w:rPr>
            </w:pPr>
            <w:r w:rsidRPr="005C1AE6">
              <w:rPr>
                <w:rFonts w:eastAsia="標楷體" w:hint="eastAsia"/>
              </w:rPr>
              <w:t>1</w:t>
            </w:r>
            <w:r w:rsidRPr="005C1AE6">
              <w:rPr>
                <w:rFonts w:eastAsia="標楷體"/>
              </w:rPr>
              <w:t>3</w:t>
            </w:r>
          </w:p>
        </w:tc>
        <w:tc>
          <w:tcPr>
            <w:tcW w:w="1458" w:type="dxa"/>
            <w:vAlign w:val="center"/>
          </w:tcPr>
          <w:p w14:paraId="21B3D027" w14:textId="50FD5B48" w:rsidR="003849B0" w:rsidRPr="005C1AE6" w:rsidRDefault="003849B0" w:rsidP="003849B0">
            <w:pPr>
              <w:jc w:val="center"/>
              <w:rPr>
                <w:rFonts w:eastAsia="標楷體"/>
              </w:rPr>
            </w:pPr>
            <w:r w:rsidRPr="005C1AE6">
              <w:rPr>
                <w:rFonts w:eastAsia="標楷體" w:hint="eastAsia"/>
              </w:rPr>
              <w:t>4</w:t>
            </w:r>
          </w:p>
        </w:tc>
        <w:tc>
          <w:tcPr>
            <w:tcW w:w="1458" w:type="dxa"/>
            <w:vAlign w:val="center"/>
          </w:tcPr>
          <w:p w14:paraId="0A45319A" w14:textId="7C7B794A" w:rsidR="003849B0" w:rsidRPr="005C1AE6" w:rsidRDefault="003849B0" w:rsidP="003849B0">
            <w:pPr>
              <w:jc w:val="center"/>
              <w:rPr>
                <w:rFonts w:eastAsia="標楷體"/>
              </w:rPr>
            </w:pPr>
            <w:r w:rsidRPr="005C1AE6">
              <w:rPr>
                <w:rFonts w:eastAsia="標楷體"/>
              </w:rPr>
              <w:t>1</w:t>
            </w:r>
          </w:p>
        </w:tc>
        <w:tc>
          <w:tcPr>
            <w:tcW w:w="1458" w:type="dxa"/>
            <w:gridSpan w:val="2"/>
            <w:vAlign w:val="center"/>
          </w:tcPr>
          <w:p w14:paraId="1B8C94B9" w14:textId="314B07B5" w:rsidR="003849B0" w:rsidRPr="005C1AE6" w:rsidRDefault="003849B0" w:rsidP="003849B0">
            <w:pPr>
              <w:jc w:val="center"/>
              <w:rPr>
                <w:rFonts w:eastAsia="標楷體"/>
              </w:rPr>
            </w:pPr>
            <w:r w:rsidRPr="005C1AE6">
              <w:rPr>
                <w:rFonts w:eastAsia="標楷體" w:hint="eastAsia"/>
              </w:rPr>
              <w:t>2</w:t>
            </w:r>
          </w:p>
        </w:tc>
        <w:tc>
          <w:tcPr>
            <w:tcW w:w="1458" w:type="dxa"/>
            <w:gridSpan w:val="2"/>
            <w:shd w:val="clear" w:color="auto" w:fill="FFFFFF"/>
            <w:vAlign w:val="center"/>
          </w:tcPr>
          <w:p w14:paraId="7B324463" w14:textId="69346904" w:rsidR="003849B0" w:rsidRPr="005C1AE6" w:rsidRDefault="003849B0" w:rsidP="003849B0">
            <w:pPr>
              <w:jc w:val="center"/>
              <w:rPr>
                <w:rFonts w:eastAsia="標楷體"/>
              </w:rPr>
            </w:pPr>
          </w:p>
        </w:tc>
        <w:tc>
          <w:tcPr>
            <w:tcW w:w="1458" w:type="dxa"/>
            <w:vAlign w:val="center"/>
          </w:tcPr>
          <w:p w14:paraId="5276793C" w14:textId="77777777" w:rsidR="003849B0" w:rsidRPr="005C1AE6" w:rsidRDefault="003849B0" w:rsidP="003849B0">
            <w:pPr>
              <w:jc w:val="center"/>
              <w:rPr>
                <w:rFonts w:eastAsia="標楷體"/>
              </w:rPr>
            </w:pPr>
          </w:p>
        </w:tc>
      </w:tr>
    </w:tbl>
    <w:p w14:paraId="1B070FF1" w14:textId="77777777" w:rsidR="008F618C" w:rsidRPr="005C1AE6" w:rsidRDefault="008F618C" w:rsidP="001D482E">
      <w:pPr>
        <w:ind w:firstLine="23"/>
        <w:rPr>
          <w:rFonts w:eastAsia="標楷體"/>
          <w:sz w:val="28"/>
        </w:rPr>
      </w:pPr>
    </w:p>
    <w:p w14:paraId="78FB406E" w14:textId="77777777" w:rsidR="008F618C" w:rsidRPr="005C1AE6" w:rsidRDefault="008F618C" w:rsidP="008F618C">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59E3AF6D" w14:textId="77777777" w:rsidR="00597A08" w:rsidRPr="005C1AE6" w:rsidRDefault="00597A08">
      <w:pPr>
        <w:widowControl/>
      </w:pPr>
      <w:r w:rsidRPr="005C1AE6">
        <w:br w:type="page"/>
      </w:r>
    </w:p>
    <w:p w14:paraId="0ECDBEFE" w14:textId="77777777" w:rsidR="00597A08" w:rsidRPr="005C1AE6" w:rsidRDefault="00597A08" w:rsidP="00597A08">
      <w:pPr>
        <w:pStyle w:val="affd"/>
        <w:spacing w:before="36" w:after="72"/>
        <w:ind w:left="720"/>
      </w:pPr>
      <w:bookmarkStart w:id="48" w:name="_Toc131066186"/>
      <w:r w:rsidRPr="005C1AE6">
        <w:rPr>
          <w:rFonts w:hint="eastAsia"/>
        </w:rPr>
        <w:t>（三）四年級第一學期教學進度總表(表5-7)</w:t>
      </w:r>
      <w:bookmarkEnd w:id="48"/>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78C82281" w14:textId="77777777" w:rsidTr="00907FF8">
        <w:trPr>
          <w:cantSplit/>
          <w:trHeight w:val="480"/>
          <w:jc w:val="center"/>
        </w:trPr>
        <w:tc>
          <w:tcPr>
            <w:tcW w:w="14737" w:type="dxa"/>
            <w:gridSpan w:val="14"/>
            <w:shd w:val="clear" w:color="auto" w:fill="FFE599"/>
            <w:vAlign w:val="center"/>
          </w:tcPr>
          <w:p w14:paraId="2BD72C38"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5CC4607C" w14:textId="77777777" w:rsidTr="00907FF8">
        <w:trPr>
          <w:cantSplit/>
          <w:trHeight w:val="480"/>
          <w:jc w:val="center"/>
        </w:trPr>
        <w:tc>
          <w:tcPr>
            <w:tcW w:w="1837" w:type="dxa"/>
            <w:gridSpan w:val="3"/>
            <w:shd w:val="clear" w:color="auto" w:fill="BFBFBF"/>
            <w:vAlign w:val="center"/>
          </w:tcPr>
          <w:p w14:paraId="30E0979D"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3325397A"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361AD630"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3E97B33F" w14:textId="77777777" w:rsidR="001D482E" w:rsidRPr="005C1AE6" w:rsidRDefault="001D482E" w:rsidP="00907FF8">
            <w:pPr>
              <w:jc w:val="center"/>
              <w:rPr>
                <w:rFonts w:eastAsia="標楷體"/>
              </w:rPr>
            </w:pPr>
            <w:r w:rsidRPr="005C1AE6">
              <w:rPr>
                <w:rFonts w:eastAsia="標楷體" w:hint="eastAsia"/>
              </w:rPr>
              <w:t>總節數</w:t>
            </w:r>
          </w:p>
        </w:tc>
      </w:tr>
      <w:tr w:rsidR="0074625D" w:rsidRPr="005C1AE6" w14:paraId="160F8BCD" w14:textId="77777777" w:rsidTr="006201BA">
        <w:trPr>
          <w:cantSplit/>
          <w:trHeight w:val="850"/>
          <w:jc w:val="center"/>
        </w:trPr>
        <w:tc>
          <w:tcPr>
            <w:tcW w:w="1837" w:type="dxa"/>
            <w:gridSpan w:val="3"/>
            <w:vAlign w:val="center"/>
          </w:tcPr>
          <w:p w14:paraId="1CA64F5B" w14:textId="77777777" w:rsidR="0074625D" w:rsidRPr="005C1AE6" w:rsidRDefault="0074625D" w:rsidP="0074625D">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333F07F6" w14:textId="77777777" w:rsidR="0074625D" w:rsidRPr="005C1AE6" w:rsidRDefault="0074625D" w:rsidP="0074625D">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vAlign w:val="center"/>
          </w:tcPr>
          <w:p w14:paraId="2034CE5B"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1. 能聽辨並說出數字 16-20。</w:t>
            </w:r>
          </w:p>
          <w:p w14:paraId="24DD4E54"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2. 能聽辨及說出教室用語並做適當的回應。</w:t>
            </w:r>
          </w:p>
          <w:p w14:paraId="5912BB1D"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3. 能聽懂並跟讀故事對話。</w:t>
            </w:r>
          </w:p>
          <w:p w14:paraId="3EA13621"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4. 能聽懂、辨識並說出所學的單字及句子。</w:t>
            </w:r>
          </w:p>
          <w:p w14:paraId="49A66DB9"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5. 能朗讀及吟唱歌謠。</w:t>
            </w:r>
          </w:p>
          <w:p w14:paraId="10CC34F7"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6. 能聽懂並說出日常生活用語。</w:t>
            </w:r>
          </w:p>
          <w:p w14:paraId="0518AAA5"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7. 能聽辨、說出及辨識 26 個字母及字母例字。</w:t>
            </w:r>
          </w:p>
          <w:p w14:paraId="1E573749"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8. 能聽辨及運用字母拼讀法讀出以 b-, p-, d-, t-, g-, c-, v, f-, z-, s- 所組成的字詞並能聽讀字母拼讀韻文。</w:t>
            </w:r>
          </w:p>
          <w:p w14:paraId="12F0BFF7" w14:textId="77777777" w:rsidR="0074625D" w:rsidRPr="005C1AE6" w:rsidRDefault="0074625D" w:rsidP="0074625D">
            <w:pPr>
              <w:pStyle w:val="Web"/>
              <w:spacing w:before="0" w:beforeAutospacing="0" w:after="0" w:afterAutospacing="0"/>
              <w:jc w:val="both"/>
            </w:pPr>
            <w:r w:rsidRPr="005C1AE6">
              <w:rPr>
                <w:rFonts w:ascii="標楷體" w:eastAsia="標楷體" w:hAnsi="標楷體" w:hint="eastAsia"/>
              </w:rPr>
              <w:t>9. 能認識中外主要節慶習俗及由來。</w:t>
            </w:r>
          </w:p>
          <w:p w14:paraId="14214129" w14:textId="39013568" w:rsidR="0074625D" w:rsidRPr="005C1AE6" w:rsidRDefault="0074625D" w:rsidP="0074625D">
            <w:pPr>
              <w:rPr>
                <w:rFonts w:ascii="標楷體" w:eastAsia="標楷體" w:hAnsi="標楷體"/>
              </w:rPr>
            </w:pPr>
            <w:r w:rsidRPr="005C1AE6">
              <w:rPr>
                <w:rFonts w:ascii="標楷體" w:eastAsia="標楷體" w:hAnsi="標楷體" w:hint="eastAsia"/>
              </w:rPr>
              <w:t>10. 能認識外國風土民情，並能從多元文化觀點，瞭解及尊重不同的文化及習俗。</w:t>
            </w:r>
          </w:p>
        </w:tc>
        <w:tc>
          <w:tcPr>
            <w:tcW w:w="2130" w:type="dxa"/>
            <w:gridSpan w:val="2"/>
            <w:vAlign w:val="center"/>
          </w:tcPr>
          <w:p w14:paraId="7E6AA5FA" w14:textId="77777777" w:rsidR="0074625D" w:rsidRPr="005C1AE6" w:rsidRDefault="0074625D" w:rsidP="0074625D">
            <w:pPr>
              <w:pStyle w:val="Web"/>
              <w:spacing w:before="0" w:beforeAutospacing="0" w:after="0" w:afterAutospacing="0"/>
            </w:pPr>
            <w:r w:rsidRPr="005C1AE6">
              <w:rPr>
                <w:rFonts w:ascii="標楷體" w:eastAsia="標楷體" w:hAnsi="標楷體" w:hint="eastAsia"/>
              </w:rPr>
              <w:t>口頭評量</w:t>
            </w:r>
          </w:p>
          <w:p w14:paraId="5C6E67CC" w14:textId="77777777" w:rsidR="0074625D" w:rsidRPr="005C1AE6" w:rsidRDefault="0074625D" w:rsidP="0074625D">
            <w:pPr>
              <w:pStyle w:val="Web"/>
              <w:spacing w:before="0" w:beforeAutospacing="0" w:after="0" w:afterAutospacing="0"/>
            </w:pPr>
            <w:r w:rsidRPr="005C1AE6">
              <w:rPr>
                <w:rFonts w:ascii="標楷體" w:eastAsia="標楷體" w:hAnsi="標楷體" w:hint="eastAsia"/>
              </w:rPr>
              <w:t>參與度評量</w:t>
            </w:r>
          </w:p>
          <w:p w14:paraId="1290E03E" w14:textId="77777777" w:rsidR="0074625D" w:rsidRPr="005C1AE6" w:rsidRDefault="0074625D" w:rsidP="0074625D">
            <w:pPr>
              <w:pStyle w:val="Web"/>
              <w:spacing w:before="0" w:beforeAutospacing="0" w:after="0" w:afterAutospacing="0"/>
            </w:pPr>
            <w:r w:rsidRPr="005C1AE6">
              <w:rPr>
                <w:rFonts w:ascii="標楷體" w:eastAsia="標楷體" w:hAnsi="標楷體" w:hint="eastAsia"/>
              </w:rPr>
              <w:t>觀察評量</w:t>
            </w:r>
          </w:p>
          <w:p w14:paraId="5ACD7EBC" w14:textId="77777777" w:rsidR="0074625D" w:rsidRPr="005C1AE6" w:rsidRDefault="0074625D" w:rsidP="0074625D">
            <w:pPr>
              <w:rPr>
                <w:rFonts w:ascii="標楷體" w:eastAsia="標楷體" w:hAnsi="標楷體"/>
                <w:u w:val="single"/>
              </w:rPr>
            </w:pPr>
          </w:p>
        </w:tc>
        <w:tc>
          <w:tcPr>
            <w:tcW w:w="1697" w:type="dxa"/>
            <w:gridSpan w:val="2"/>
            <w:vAlign w:val="center"/>
          </w:tcPr>
          <w:p w14:paraId="1883DF05" w14:textId="60A7031B" w:rsidR="0074625D" w:rsidRPr="005C1AE6" w:rsidRDefault="0074625D" w:rsidP="0074625D">
            <w:pPr>
              <w:rPr>
                <w:rFonts w:ascii="標楷體" w:eastAsia="標楷體" w:hAnsi="標楷體"/>
                <w:u w:val="single"/>
              </w:rPr>
            </w:pPr>
            <w:r w:rsidRPr="005C1AE6">
              <w:rPr>
                <w:rFonts w:ascii="標楷體" w:eastAsia="標楷體" w:hAnsi="標楷體" w:hint="eastAsia"/>
                <w:u w:val="single"/>
              </w:rPr>
              <w:t>21</w:t>
            </w:r>
          </w:p>
        </w:tc>
      </w:tr>
      <w:tr w:rsidR="0074625D" w:rsidRPr="005C1AE6" w14:paraId="06F35BCB" w14:textId="77777777" w:rsidTr="006201BA">
        <w:trPr>
          <w:cantSplit/>
          <w:trHeight w:val="480"/>
          <w:jc w:val="center"/>
        </w:trPr>
        <w:tc>
          <w:tcPr>
            <w:tcW w:w="1837" w:type="dxa"/>
            <w:gridSpan w:val="3"/>
            <w:vAlign w:val="center"/>
          </w:tcPr>
          <w:p w14:paraId="6D72E7CD" w14:textId="77777777" w:rsidR="0074625D" w:rsidRPr="005C1AE6" w:rsidRDefault="0074625D" w:rsidP="0074625D">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6C338361" w14:textId="77777777" w:rsidR="0074625D" w:rsidRPr="005C1AE6" w:rsidRDefault="0074625D" w:rsidP="0074625D">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022F1F7E" w14:textId="77777777" w:rsidR="0074625D" w:rsidRPr="005C1AE6" w:rsidRDefault="0074625D" w:rsidP="0074625D">
            <w:pPr>
              <w:pStyle w:val="af0"/>
              <w:numPr>
                <w:ilvl w:val="0"/>
                <w:numId w:val="65"/>
              </w:numPr>
              <w:ind w:leftChars="0"/>
              <w:rPr>
                <w:rFonts w:ascii="標楷體" w:eastAsia="標楷體" w:hAnsi="標楷體"/>
              </w:rPr>
            </w:pPr>
            <w:r w:rsidRPr="005C1AE6">
              <w:rPr>
                <w:rFonts w:ascii="標楷體" w:eastAsia="標楷體" w:hAnsi="標楷體" w:hint="eastAsia"/>
              </w:rPr>
              <w:t>使用</w:t>
            </w:r>
            <w:r w:rsidRPr="005C1AE6">
              <w:rPr>
                <w:rFonts w:ascii="標楷體" w:eastAsia="標楷體" w:hAnsi="標楷體"/>
              </w:rPr>
              <w:t>GOOGLE</w:t>
            </w:r>
            <w:r w:rsidRPr="005C1AE6">
              <w:rPr>
                <w:rFonts w:ascii="標楷體" w:eastAsia="標楷體" w:hAnsi="標楷體" w:hint="eastAsia"/>
              </w:rPr>
              <w:t>文件</w:t>
            </w:r>
          </w:p>
          <w:p w14:paraId="64D7E1D7" w14:textId="77777777" w:rsidR="0074625D" w:rsidRPr="005C1AE6" w:rsidRDefault="0074625D" w:rsidP="0074625D">
            <w:pPr>
              <w:pStyle w:val="af0"/>
              <w:numPr>
                <w:ilvl w:val="0"/>
                <w:numId w:val="65"/>
              </w:numPr>
              <w:ind w:leftChars="0"/>
              <w:rPr>
                <w:rFonts w:ascii="標楷體" w:eastAsia="標楷體" w:hAnsi="標楷體"/>
              </w:rPr>
            </w:pPr>
            <w:r w:rsidRPr="005C1AE6">
              <w:rPr>
                <w:rFonts w:ascii="標楷體" w:eastAsia="標楷體" w:hAnsi="標楷體" w:hint="eastAsia"/>
              </w:rPr>
              <w:t>網路資料搜尋與保存</w:t>
            </w:r>
          </w:p>
          <w:p w14:paraId="48FFD05F" w14:textId="77777777" w:rsidR="0074625D" w:rsidRPr="005C1AE6" w:rsidRDefault="0074625D" w:rsidP="0074625D">
            <w:pPr>
              <w:pStyle w:val="af0"/>
              <w:numPr>
                <w:ilvl w:val="0"/>
                <w:numId w:val="65"/>
              </w:numPr>
              <w:ind w:leftChars="0"/>
              <w:rPr>
                <w:rFonts w:ascii="標楷體" w:eastAsia="標楷體" w:hAnsi="標楷體"/>
              </w:rPr>
            </w:pPr>
            <w:r w:rsidRPr="005C1AE6">
              <w:rPr>
                <w:rFonts w:ascii="標楷體" w:eastAsia="標楷體" w:hAnsi="標楷體" w:hint="eastAsia"/>
              </w:rPr>
              <w:t>電腦設定</w:t>
            </w:r>
            <w:r w:rsidRPr="005C1AE6">
              <w:rPr>
                <w:rFonts w:ascii="標楷體" w:eastAsia="標楷體" w:hAnsi="標楷體"/>
              </w:rPr>
              <w:t>—</w:t>
            </w:r>
            <w:r w:rsidRPr="005C1AE6">
              <w:rPr>
                <w:rFonts w:ascii="標楷體" w:eastAsia="標楷體" w:hAnsi="標楷體" w:hint="eastAsia"/>
              </w:rPr>
              <w:t>動態磚。</w:t>
            </w:r>
          </w:p>
          <w:p w14:paraId="18E9A022" w14:textId="77777777" w:rsidR="0074625D" w:rsidRPr="005C1AE6" w:rsidRDefault="0074625D" w:rsidP="0074625D">
            <w:pPr>
              <w:pStyle w:val="af0"/>
              <w:numPr>
                <w:ilvl w:val="0"/>
                <w:numId w:val="65"/>
              </w:numPr>
              <w:ind w:leftChars="0"/>
              <w:rPr>
                <w:rFonts w:ascii="標楷體" w:eastAsia="標楷體" w:hAnsi="標楷體"/>
              </w:rPr>
            </w:pPr>
            <w:r w:rsidRPr="005C1AE6">
              <w:rPr>
                <w:rFonts w:ascii="標楷體" w:eastAsia="標楷體" w:hAnsi="標楷體" w:hint="eastAsia"/>
              </w:rPr>
              <w:t>檔案總管與檔案容量的大小</w:t>
            </w:r>
          </w:p>
          <w:p w14:paraId="0F440D43" w14:textId="55B1071A" w:rsidR="0074625D" w:rsidRPr="005C1AE6" w:rsidRDefault="0074625D" w:rsidP="0074625D">
            <w:pPr>
              <w:rPr>
                <w:rFonts w:ascii="標楷體" w:eastAsia="標楷體" w:hAnsi="標楷體"/>
              </w:rPr>
            </w:pPr>
            <w:r w:rsidRPr="005C1AE6">
              <w:rPr>
                <w:rFonts w:ascii="標楷體" w:eastAsia="標楷體" w:hAnsi="標楷體"/>
              </w:rPr>
              <w:t>VR</w:t>
            </w:r>
            <w:r w:rsidRPr="005C1AE6">
              <w:rPr>
                <w:rFonts w:ascii="標楷體" w:eastAsia="標楷體" w:hAnsi="標楷體" w:hint="eastAsia"/>
              </w:rPr>
              <w:t>設備體驗</w:t>
            </w:r>
          </w:p>
        </w:tc>
        <w:tc>
          <w:tcPr>
            <w:tcW w:w="2130" w:type="dxa"/>
            <w:gridSpan w:val="2"/>
            <w:vAlign w:val="center"/>
          </w:tcPr>
          <w:p w14:paraId="036A469E" w14:textId="77777777" w:rsidR="0074625D" w:rsidRPr="005C1AE6" w:rsidRDefault="0074625D" w:rsidP="0074625D">
            <w:pPr>
              <w:rPr>
                <w:rFonts w:ascii="標楷體" w:eastAsia="標楷體" w:hAnsi="標楷體"/>
              </w:rPr>
            </w:pPr>
            <w:r w:rsidRPr="005C1AE6">
              <w:rPr>
                <w:rFonts w:ascii="標楷體" w:eastAsia="標楷體" w:hAnsi="標楷體" w:hint="eastAsia"/>
              </w:rPr>
              <w:t>總結評量</w:t>
            </w:r>
          </w:p>
          <w:p w14:paraId="1F23CA88" w14:textId="77777777" w:rsidR="0074625D" w:rsidRPr="005C1AE6" w:rsidRDefault="0074625D" w:rsidP="0074625D">
            <w:pPr>
              <w:rPr>
                <w:rFonts w:ascii="標楷體" w:eastAsia="標楷體" w:hAnsi="標楷體"/>
              </w:rPr>
            </w:pPr>
            <w:r w:rsidRPr="005C1AE6">
              <w:rPr>
                <w:rFonts w:ascii="標楷體" w:eastAsia="標楷體" w:hAnsi="標楷體" w:hint="eastAsia"/>
              </w:rPr>
              <w:t>實作評量</w:t>
            </w:r>
          </w:p>
          <w:p w14:paraId="40BD81E8" w14:textId="3B1D808C" w:rsidR="0074625D" w:rsidRPr="005C1AE6" w:rsidRDefault="0074625D" w:rsidP="0074625D">
            <w:pPr>
              <w:rPr>
                <w:rFonts w:ascii="標楷體" w:eastAsia="標楷體" w:hAnsi="標楷體"/>
              </w:rPr>
            </w:pPr>
            <w:r w:rsidRPr="005C1AE6">
              <w:rPr>
                <w:rFonts w:ascii="標楷體" w:eastAsia="標楷體" w:hAnsi="標楷體" w:hint="eastAsia"/>
              </w:rPr>
              <w:t>科技化評量</w:t>
            </w:r>
          </w:p>
        </w:tc>
        <w:tc>
          <w:tcPr>
            <w:tcW w:w="1697" w:type="dxa"/>
            <w:gridSpan w:val="2"/>
            <w:vAlign w:val="center"/>
          </w:tcPr>
          <w:p w14:paraId="412D6E75" w14:textId="2ED51A37" w:rsidR="0074625D" w:rsidRPr="005C1AE6" w:rsidRDefault="0074625D" w:rsidP="0074625D">
            <w:pPr>
              <w:rPr>
                <w:rFonts w:ascii="標楷體" w:eastAsia="標楷體" w:hAnsi="標楷體"/>
              </w:rPr>
            </w:pPr>
            <w:r w:rsidRPr="005C1AE6">
              <w:rPr>
                <w:rFonts w:ascii="標楷體" w:eastAsia="標楷體" w:hAnsi="標楷體" w:hint="eastAsia"/>
              </w:rPr>
              <w:t>21</w:t>
            </w:r>
          </w:p>
        </w:tc>
      </w:tr>
      <w:tr w:rsidR="0074625D" w:rsidRPr="005C1AE6" w14:paraId="67B5642B" w14:textId="77777777" w:rsidTr="006201BA">
        <w:trPr>
          <w:cantSplit/>
          <w:trHeight w:val="480"/>
          <w:jc w:val="center"/>
        </w:trPr>
        <w:tc>
          <w:tcPr>
            <w:tcW w:w="1837" w:type="dxa"/>
            <w:gridSpan w:val="3"/>
            <w:vAlign w:val="center"/>
          </w:tcPr>
          <w:p w14:paraId="411533B1" w14:textId="77777777" w:rsidR="0074625D" w:rsidRPr="005C1AE6" w:rsidRDefault="0074625D" w:rsidP="0074625D">
            <w:pPr>
              <w:pStyle w:val="aff5"/>
              <w:snapToGrid w:val="0"/>
              <w:spacing w:line="240" w:lineRule="atLeast"/>
              <w:ind w:leftChars="0" w:left="0" w:firstLineChars="0" w:firstLine="0"/>
              <w:rPr>
                <w:rFonts w:ascii="標楷體" w:hAnsi="標楷體"/>
              </w:rPr>
            </w:pPr>
            <w:r w:rsidRPr="005C1AE6">
              <w:rPr>
                <w:rFonts w:ascii="標楷體" w:hAnsi="標楷體" w:hint="eastAsia"/>
              </w:rPr>
              <w:t>生活閱讀家(統整性探究課程)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405B8852" w14:textId="77777777" w:rsidR="0074625D" w:rsidRPr="005C1AE6" w:rsidRDefault="0074625D" w:rsidP="0074625D">
            <w:pPr>
              <w:pStyle w:val="Standard"/>
              <w:snapToGrid w:val="0"/>
              <w:spacing w:before="60" w:after="60" w:line="340" w:lineRule="exact"/>
              <w:jc w:val="both"/>
              <w:rPr>
                <w:rFonts w:eastAsia="標楷體"/>
                <w:color w:val="auto"/>
                <w:sz w:val="24"/>
                <w:szCs w:val="24"/>
                <w:lang w:eastAsia="zh-TW"/>
              </w:rPr>
            </w:pPr>
            <w:r w:rsidRPr="005C1AE6">
              <w:rPr>
                <w:rFonts w:eastAsia="標楷體" w:hint="eastAsia"/>
                <w:color w:val="auto"/>
                <w:sz w:val="24"/>
                <w:szCs w:val="24"/>
                <w:lang w:eastAsia="zh-TW"/>
              </w:rPr>
              <w:t>圖書資訊利用教育</w:t>
            </w:r>
            <w:r w:rsidRPr="005C1AE6">
              <w:rPr>
                <w:rFonts w:eastAsia="標楷體" w:hint="eastAsia"/>
                <w:color w:val="auto"/>
                <w:sz w:val="24"/>
                <w:szCs w:val="24"/>
                <w:lang w:eastAsia="zh-TW"/>
              </w:rPr>
              <w:t>:</w:t>
            </w:r>
          </w:p>
          <w:p w14:paraId="1289918D" w14:textId="77777777" w:rsidR="0074625D" w:rsidRPr="005C1AE6" w:rsidRDefault="0074625D" w:rsidP="0074625D">
            <w:pPr>
              <w:pStyle w:val="Standard"/>
              <w:snapToGrid w:val="0"/>
              <w:spacing w:before="60" w:after="60" w:line="340" w:lineRule="exact"/>
              <w:jc w:val="both"/>
              <w:rPr>
                <w:rFonts w:eastAsia="標楷體"/>
                <w:color w:val="auto"/>
                <w:sz w:val="24"/>
                <w:szCs w:val="24"/>
                <w:lang w:eastAsia="zh-TW"/>
              </w:rPr>
            </w:pPr>
            <w:r w:rsidRPr="005C1AE6">
              <w:rPr>
                <w:rFonts w:eastAsia="標楷體" w:hint="eastAsia"/>
                <w:color w:val="auto"/>
                <w:sz w:val="24"/>
                <w:szCs w:val="24"/>
                <w:lang w:eastAsia="zh-TW"/>
              </w:rPr>
              <w:t>圖書資源的利用</w:t>
            </w:r>
            <w:r w:rsidRPr="005C1AE6">
              <w:rPr>
                <w:rFonts w:eastAsia="標楷體" w:hint="eastAsia"/>
                <w:color w:val="auto"/>
                <w:sz w:val="24"/>
                <w:szCs w:val="24"/>
                <w:lang w:eastAsia="zh-TW"/>
              </w:rPr>
              <w:t>(3)</w:t>
            </w:r>
            <w:r w:rsidRPr="005C1AE6">
              <w:rPr>
                <w:rFonts w:eastAsia="標楷體" w:hint="eastAsia"/>
                <w:color w:val="auto"/>
                <w:sz w:val="24"/>
                <w:szCs w:val="24"/>
                <w:lang w:eastAsia="zh-TW"/>
              </w:rPr>
              <w:t>會使用電子書和資料庫</w:t>
            </w:r>
          </w:p>
          <w:p w14:paraId="42A186F2" w14:textId="77777777" w:rsidR="0074625D" w:rsidRPr="005C1AE6" w:rsidRDefault="0074625D" w:rsidP="0074625D">
            <w:pPr>
              <w:pStyle w:val="Standard"/>
              <w:snapToGrid w:val="0"/>
              <w:spacing w:before="60" w:after="60" w:line="340" w:lineRule="exact"/>
              <w:jc w:val="both"/>
              <w:rPr>
                <w:rFonts w:eastAsia="標楷體"/>
                <w:color w:val="auto"/>
                <w:sz w:val="24"/>
                <w:szCs w:val="24"/>
                <w:lang w:eastAsia="zh-TW"/>
              </w:rPr>
            </w:pPr>
            <w:r w:rsidRPr="005C1AE6">
              <w:rPr>
                <w:rFonts w:eastAsia="標楷體" w:hint="eastAsia"/>
                <w:color w:val="auto"/>
                <w:sz w:val="24"/>
                <w:szCs w:val="24"/>
                <w:lang w:eastAsia="zh-TW"/>
              </w:rPr>
              <w:t>閱讀素養</w:t>
            </w:r>
            <w:r w:rsidRPr="005C1AE6">
              <w:rPr>
                <w:rFonts w:eastAsia="標楷體" w:hint="eastAsia"/>
                <w:color w:val="auto"/>
                <w:sz w:val="24"/>
                <w:szCs w:val="24"/>
                <w:lang w:eastAsia="zh-TW"/>
              </w:rPr>
              <w:t>:</w:t>
            </w:r>
          </w:p>
          <w:p w14:paraId="49C2B8A5" w14:textId="77777777" w:rsidR="0074625D" w:rsidRPr="005C1AE6" w:rsidRDefault="0074625D" w:rsidP="0074625D">
            <w:pPr>
              <w:pStyle w:val="Standard"/>
              <w:snapToGrid w:val="0"/>
              <w:spacing w:before="60" w:after="60" w:line="340" w:lineRule="exact"/>
              <w:jc w:val="both"/>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1</w:t>
            </w:r>
            <w:r w:rsidRPr="005C1AE6">
              <w:rPr>
                <w:rFonts w:eastAsia="標楷體"/>
                <w:color w:val="auto"/>
                <w:sz w:val="24"/>
                <w:szCs w:val="24"/>
                <w:lang w:eastAsia="zh-TW"/>
              </w:rPr>
              <w:t>）能閱讀多元文本，培養思考和解決問題的能力。</w:t>
            </w:r>
          </w:p>
          <w:p w14:paraId="4E327DC3" w14:textId="77777777" w:rsidR="0074625D" w:rsidRPr="005C1AE6" w:rsidRDefault="0074625D" w:rsidP="0074625D">
            <w:pPr>
              <w:pStyle w:val="Standard"/>
              <w:snapToGrid w:val="0"/>
              <w:spacing w:before="60" w:after="60" w:line="340" w:lineRule="exact"/>
              <w:jc w:val="both"/>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2</w:t>
            </w:r>
            <w:r w:rsidRPr="005C1AE6">
              <w:rPr>
                <w:rFonts w:eastAsia="標楷體"/>
                <w:color w:val="auto"/>
                <w:sz w:val="24"/>
                <w:szCs w:val="24"/>
                <w:lang w:eastAsia="zh-TW"/>
              </w:rPr>
              <w:t>）養成專心聆聽的習慣，尊重對方的發言。</w:t>
            </w:r>
          </w:p>
          <w:p w14:paraId="020F8A4B" w14:textId="77777777" w:rsidR="0074625D" w:rsidRPr="005C1AE6" w:rsidRDefault="0074625D" w:rsidP="0074625D">
            <w:pPr>
              <w:pStyle w:val="Standard"/>
              <w:snapToGrid w:val="0"/>
              <w:spacing w:before="60" w:after="60" w:line="340" w:lineRule="exact"/>
              <w:jc w:val="both"/>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3</w:t>
            </w:r>
            <w:r w:rsidRPr="005C1AE6">
              <w:rPr>
                <w:rFonts w:eastAsia="標楷體"/>
                <w:color w:val="auto"/>
                <w:sz w:val="24"/>
                <w:szCs w:val="24"/>
                <w:lang w:eastAsia="zh-TW"/>
              </w:rPr>
              <w:t>）運用預測、推論、提問等策略理解文本。</w:t>
            </w:r>
          </w:p>
          <w:p w14:paraId="29391AAA" w14:textId="77777777" w:rsidR="0074625D" w:rsidRPr="005C1AE6" w:rsidRDefault="0074625D" w:rsidP="0074625D">
            <w:pPr>
              <w:pStyle w:val="Standard"/>
              <w:snapToGrid w:val="0"/>
              <w:spacing w:before="60" w:after="60" w:line="340" w:lineRule="exact"/>
              <w:jc w:val="both"/>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4</w:t>
            </w:r>
            <w:r w:rsidRPr="005C1AE6">
              <w:rPr>
                <w:rFonts w:eastAsia="標楷體"/>
                <w:color w:val="auto"/>
                <w:sz w:val="24"/>
                <w:szCs w:val="24"/>
                <w:lang w:eastAsia="zh-TW"/>
              </w:rPr>
              <w:t>）能理解篇章的大意、主旨與簡單結構。</w:t>
            </w:r>
          </w:p>
          <w:p w14:paraId="0EC0C72D" w14:textId="77777777" w:rsidR="0074625D" w:rsidRPr="005C1AE6" w:rsidRDefault="0074625D" w:rsidP="0074625D">
            <w:pPr>
              <w:pStyle w:val="Standard"/>
              <w:snapToGrid w:val="0"/>
              <w:spacing w:before="60" w:after="60" w:line="340" w:lineRule="exact"/>
              <w:jc w:val="both"/>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5</w:t>
            </w:r>
            <w:r w:rsidRPr="005C1AE6">
              <w:rPr>
                <w:rFonts w:eastAsia="標楷體"/>
                <w:color w:val="auto"/>
                <w:sz w:val="24"/>
                <w:szCs w:val="24"/>
                <w:lang w:eastAsia="zh-TW"/>
              </w:rPr>
              <w:t>）</w:t>
            </w:r>
            <w:r w:rsidRPr="005C1AE6">
              <w:rPr>
                <w:rFonts w:eastAsia="標楷體"/>
                <w:color w:val="auto"/>
                <w:sz w:val="24"/>
                <w:szCs w:val="24"/>
                <w:lang w:eastAsia="zh-TW"/>
              </w:rPr>
              <w:t>SDGs</w:t>
            </w:r>
            <w:r w:rsidRPr="005C1AE6">
              <w:rPr>
                <w:rFonts w:eastAsia="標楷體"/>
                <w:color w:val="auto"/>
                <w:sz w:val="24"/>
                <w:szCs w:val="24"/>
                <w:lang w:eastAsia="zh-TW"/>
              </w:rPr>
              <w:t>指標</w:t>
            </w:r>
            <w:r w:rsidRPr="005C1AE6">
              <w:rPr>
                <w:rFonts w:eastAsia="標楷體"/>
                <w:color w:val="auto"/>
                <w:sz w:val="24"/>
                <w:szCs w:val="24"/>
                <w:lang w:eastAsia="zh-TW"/>
              </w:rPr>
              <w:t>4</w:t>
            </w:r>
            <w:r w:rsidRPr="005C1AE6">
              <w:rPr>
                <w:rFonts w:eastAsia="標楷體"/>
                <w:color w:val="auto"/>
                <w:sz w:val="24"/>
                <w:szCs w:val="24"/>
                <w:lang w:eastAsia="zh-TW"/>
              </w:rPr>
              <w:t>性別平權融入教學。</w:t>
            </w:r>
          </w:p>
          <w:p w14:paraId="656CE8F0" w14:textId="14A5C48B" w:rsidR="0074625D" w:rsidRPr="005C1AE6" w:rsidRDefault="0074625D" w:rsidP="0074625D">
            <w:pPr>
              <w:rPr>
                <w:rFonts w:ascii="標楷體" w:eastAsia="標楷體" w:hAnsi="標楷體"/>
              </w:rPr>
            </w:pPr>
            <w:r w:rsidRPr="005C1AE6">
              <w:rPr>
                <w:rFonts w:eastAsia="標楷體"/>
              </w:rPr>
              <w:t>（</w:t>
            </w:r>
            <w:r w:rsidRPr="005C1AE6">
              <w:rPr>
                <w:rFonts w:eastAsia="標楷體"/>
              </w:rPr>
              <w:t>6</w:t>
            </w:r>
            <w:r w:rsidRPr="005C1AE6">
              <w:rPr>
                <w:rFonts w:eastAsia="標楷體"/>
              </w:rPr>
              <w:t>）數位閱讀：數位教學平臺</w:t>
            </w:r>
            <w:r w:rsidRPr="005C1AE6">
              <w:rPr>
                <w:rFonts w:eastAsia="標楷體"/>
              </w:rPr>
              <w:t>-</w:t>
            </w:r>
            <w:r w:rsidRPr="005C1AE6">
              <w:rPr>
                <w:rFonts w:eastAsia="標楷體"/>
              </w:rPr>
              <w:t>從媒體思考。</w:t>
            </w:r>
          </w:p>
        </w:tc>
        <w:tc>
          <w:tcPr>
            <w:tcW w:w="2130" w:type="dxa"/>
            <w:gridSpan w:val="2"/>
            <w:vAlign w:val="center"/>
          </w:tcPr>
          <w:p w14:paraId="3671CF01" w14:textId="77777777" w:rsidR="0074625D" w:rsidRPr="005C1AE6" w:rsidRDefault="0074625D" w:rsidP="0074625D">
            <w:pPr>
              <w:snapToGrid w:val="0"/>
              <w:jc w:val="both"/>
              <w:rPr>
                <w:rFonts w:ascii="標楷體" w:eastAsia="標楷體" w:hAnsi="標楷體"/>
              </w:rPr>
            </w:pPr>
            <w:r w:rsidRPr="005C1AE6">
              <w:rPr>
                <w:rFonts w:ascii="標楷體" w:eastAsia="標楷體" w:hAnsi="標楷體"/>
              </w:rPr>
              <w:t>朗讀</w:t>
            </w:r>
          </w:p>
          <w:p w14:paraId="471F3048" w14:textId="77777777" w:rsidR="0074625D" w:rsidRPr="005C1AE6" w:rsidRDefault="0074625D" w:rsidP="0074625D">
            <w:pPr>
              <w:snapToGrid w:val="0"/>
              <w:jc w:val="both"/>
              <w:rPr>
                <w:rFonts w:ascii="標楷體" w:eastAsia="標楷體" w:hAnsi="標楷體"/>
              </w:rPr>
            </w:pPr>
            <w:r w:rsidRPr="005C1AE6">
              <w:rPr>
                <w:rFonts w:ascii="標楷體" w:eastAsia="標楷體" w:hAnsi="標楷體"/>
              </w:rPr>
              <w:t>口語評量</w:t>
            </w:r>
          </w:p>
          <w:p w14:paraId="128C089C" w14:textId="77777777" w:rsidR="0074625D" w:rsidRPr="005C1AE6" w:rsidRDefault="0074625D" w:rsidP="0074625D">
            <w:pPr>
              <w:snapToGrid w:val="0"/>
              <w:jc w:val="both"/>
              <w:rPr>
                <w:rFonts w:ascii="標楷體" w:eastAsia="標楷體" w:hAnsi="標楷體"/>
              </w:rPr>
            </w:pPr>
            <w:r w:rsidRPr="005C1AE6">
              <w:rPr>
                <w:rFonts w:ascii="標楷體" w:eastAsia="標楷體" w:hAnsi="標楷體"/>
              </w:rPr>
              <w:t>課堂參與</w:t>
            </w:r>
          </w:p>
          <w:p w14:paraId="213302F8" w14:textId="77777777" w:rsidR="0074625D" w:rsidRPr="005C1AE6" w:rsidRDefault="0074625D" w:rsidP="0074625D">
            <w:pPr>
              <w:snapToGrid w:val="0"/>
              <w:jc w:val="both"/>
              <w:rPr>
                <w:rFonts w:ascii="標楷體" w:eastAsia="標楷體" w:hAnsi="標楷體"/>
              </w:rPr>
            </w:pPr>
            <w:r w:rsidRPr="005C1AE6">
              <w:rPr>
                <w:rFonts w:ascii="標楷體" w:eastAsia="標楷體" w:hAnsi="標楷體"/>
              </w:rPr>
              <w:t>學習態度</w:t>
            </w:r>
          </w:p>
          <w:p w14:paraId="1E311EA6" w14:textId="3D05A3B5" w:rsidR="0074625D" w:rsidRPr="005C1AE6" w:rsidRDefault="0074625D" w:rsidP="0074625D">
            <w:pPr>
              <w:rPr>
                <w:rFonts w:ascii="標楷體" w:eastAsia="標楷體" w:hAnsi="標楷體"/>
              </w:rPr>
            </w:pPr>
            <w:r w:rsidRPr="005C1AE6">
              <w:rPr>
                <w:rFonts w:ascii="標楷體" w:eastAsia="標楷體" w:hAnsi="標楷體"/>
              </w:rPr>
              <w:t>學習單</w:t>
            </w:r>
          </w:p>
        </w:tc>
        <w:tc>
          <w:tcPr>
            <w:tcW w:w="1697" w:type="dxa"/>
            <w:gridSpan w:val="2"/>
            <w:vAlign w:val="center"/>
          </w:tcPr>
          <w:p w14:paraId="5D718984" w14:textId="189C5ACC" w:rsidR="0074625D" w:rsidRPr="005C1AE6" w:rsidRDefault="0074625D" w:rsidP="0074625D">
            <w:pPr>
              <w:rPr>
                <w:rFonts w:ascii="標楷體" w:eastAsia="標楷體" w:hAnsi="標楷體"/>
              </w:rPr>
            </w:pPr>
            <w:r w:rsidRPr="005C1AE6">
              <w:rPr>
                <w:rFonts w:ascii="標楷體" w:eastAsia="標楷體" w:hAnsi="標楷體" w:hint="eastAsia"/>
              </w:rPr>
              <w:t>21</w:t>
            </w:r>
          </w:p>
        </w:tc>
      </w:tr>
      <w:tr w:rsidR="0074625D" w:rsidRPr="005C1AE6" w14:paraId="1AC80D37" w14:textId="77777777" w:rsidTr="006201BA">
        <w:trPr>
          <w:cantSplit/>
          <w:trHeight w:val="480"/>
          <w:jc w:val="center"/>
        </w:trPr>
        <w:tc>
          <w:tcPr>
            <w:tcW w:w="1837" w:type="dxa"/>
            <w:gridSpan w:val="3"/>
            <w:vAlign w:val="center"/>
          </w:tcPr>
          <w:p w14:paraId="34D0AFF2" w14:textId="67371EDA" w:rsidR="0074625D" w:rsidRPr="005C1AE6" w:rsidRDefault="0074625D" w:rsidP="0074625D">
            <w:pPr>
              <w:rPr>
                <w:rFonts w:ascii="標楷體" w:eastAsia="標楷體" w:hAnsi="標楷體"/>
              </w:rPr>
            </w:pPr>
            <w:r w:rsidRPr="005C1AE6">
              <w:rPr>
                <w:rFonts w:ascii="標楷體" w:eastAsia="標楷體" w:hAnsi="標楷體" w:hint="eastAsia"/>
              </w:rPr>
              <w:t>全校性活動(其他)</w:t>
            </w:r>
          </w:p>
        </w:tc>
        <w:tc>
          <w:tcPr>
            <w:tcW w:w="9073" w:type="dxa"/>
            <w:gridSpan w:val="7"/>
            <w:vAlign w:val="center"/>
          </w:tcPr>
          <w:p w14:paraId="5CAD6851" w14:textId="52FE4F36" w:rsidR="0074625D" w:rsidRPr="005C1AE6" w:rsidRDefault="0074625D" w:rsidP="0074625D">
            <w:pPr>
              <w:jc w:val="both"/>
              <w:rPr>
                <w:rFonts w:ascii="標楷體" w:eastAsia="標楷體" w:hAnsi="標楷體"/>
              </w:rPr>
            </w:pPr>
            <w:r w:rsidRPr="005C1AE6">
              <w:rPr>
                <w:rFonts w:ascii="標楷體" w:eastAsia="標楷體" w:hAnsi="標楷體" w:hint="eastAsia"/>
              </w:rPr>
              <w:t>1.戶外教育(7)</w:t>
            </w:r>
          </w:p>
          <w:p w14:paraId="44FAA716" w14:textId="2B2A1CAE" w:rsidR="0074625D" w:rsidRPr="005C1AE6" w:rsidRDefault="0074625D" w:rsidP="0074625D">
            <w:pPr>
              <w:jc w:val="both"/>
              <w:rPr>
                <w:rFonts w:ascii="標楷體" w:eastAsia="標楷體" w:hAnsi="標楷體"/>
              </w:rPr>
            </w:pPr>
            <w:r w:rsidRPr="005C1AE6">
              <w:rPr>
                <w:rFonts w:ascii="標楷體" w:eastAsia="標楷體" w:hAnsi="標楷體" w:hint="eastAsia"/>
              </w:rPr>
              <w:t>2.健康檢查(1)</w:t>
            </w:r>
          </w:p>
        </w:tc>
        <w:tc>
          <w:tcPr>
            <w:tcW w:w="2130" w:type="dxa"/>
            <w:gridSpan w:val="2"/>
            <w:vAlign w:val="center"/>
          </w:tcPr>
          <w:p w14:paraId="460E0BFC" w14:textId="77777777" w:rsidR="0074625D" w:rsidRPr="005C1AE6" w:rsidRDefault="0074625D" w:rsidP="0074625D">
            <w:pPr>
              <w:rPr>
                <w:rFonts w:eastAsia="標楷體"/>
              </w:rPr>
            </w:pPr>
            <w:r w:rsidRPr="005C1AE6">
              <w:rPr>
                <w:rFonts w:eastAsia="標楷體" w:hint="eastAsia"/>
              </w:rPr>
              <w:t>口語評量</w:t>
            </w:r>
          </w:p>
          <w:p w14:paraId="23EE9C03" w14:textId="77777777" w:rsidR="0074625D" w:rsidRPr="005C1AE6" w:rsidRDefault="0074625D" w:rsidP="0074625D">
            <w:pPr>
              <w:rPr>
                <w:rFonts w:eastAsia="標楷體"/>
              </w:rPr>
            </w:pPr>
            <w:r w:rsidRPr="005C1AE6">
              <w:rPr>
                <w:rFonts w:eastAsia="標楷體" w:hint="eastAsia"/>
              </w:rPr>
              <w:t>學習單</w:t>
            </w:r>
          </w:p>
          <w:p w14:paraId="5EE8DE77" w14:textId="13E3F449" w:rsidR="0074625D" w:rsidRPr="005C1AE6" w:rsidRDefault="0074625D" w:rsidP="0074625D">
            <w:pPr>
              <w:rPr>
                <w:rFonts w:ascii="標楷體" w:eastAsia="標楷體" w:hAnsi="標楷體"/>
              </w:rPr>
            </w:pPr>
            <w:r w:rsidRPr="005C1AE6">
              <w:rPr>
                <w:rFonts w:eastAsia="標楷體" w:hint="eastAsia"/>
              </w:rPr>
              <w:t>課堂觀察</w:t>
            </w:r>
          </w:p>
        </w:tc>
        <w:tc>
          <w:tcPr>
            <w:tcW w:w="1697" w:type="dxa"/>
            <w:gridSpan w:val="2"/>
            <w:vAlign w:val="center"/>
          </w:tcPr>
          <w:p w14:paraId="26AB7584" w14:textId="6D1F1084" w:rsidR="0074625D" w:rsidRPr="005C1AE6" w:rsidRDefault="0074625D" w:rsidP="0074625D">
            <w:pPr>
              <w:rPr>
                <w:rFonts w:ascii="標楷體" w:eastAsia="標楷體" w:hAnsi="標楷體"/>
              </w:rPr>
            </w:pPr>
            <w:r w:rsidRPr="005C1AE6">
              <w:rPr>
                <w:rFonts w:ascii="標楷體" w:eastAsia="標楷體" w:hAnsi="標楷體" w:hint="eastAsia"/>
              </w:rPr>
              <w:t>8</w:t>
            </w:r>
          </w:p>
        </w:tc>
      </w:tr>
      <w:tr w:rsidR="0074625D" w:rsidRPr="005C1AE6" w14:paraId="7D841F53" w14:textId="77777777" w:rsidTr="006201BA">
        <w:trPr>
          <w:cantSplit/>
          <w:trHeight w:val="480"/>
          <w:jc w:val="center"/>
        </w:trPr>
        <w:tc>
          <w:tcPr>
            <w:tcW w:w="1837" w:type="dxa"/>
            <w:gridSpan w:val="3"/>
            <w:vAlign w:val="center"/>
          </w:tcPr>
          <w:p w14:paraId="60662246" w14:textId="77777777" w:rsidR="0074625D" w:rsidRPr="005C1AE6" w:rsidRDefault="0074625D" w:rsidP="0074625D">
            <w:pPr>
              <w:jc w:val="center"/>
              <w:rPr>
                <w:rFonts w:ascii="標楷體" w:eastAsia="標楷體" w:hAnsi="標楷體"/>
              </w:rPr>
            </w:pPr>
            <w:r w:rsidRPr="005C1AE6">
              <w:rPr>
                <w:rFonts w:ascii="標楷體" w:eastAsia="標楷體" w:hAnsi="標楷體" w:hint="eastAsia"/>
              </w:rPr>
              <w:t>海洋教育(其他)</w:t>
            </w:r>
          </w:p>
          <w:p w14:paraId="493DBCE2" w14:textId="77777777" w:rsidR="0074625D" w:rsidRPr="005C1AE6" w:rsidRDefault="0074625D" w:rsidP="00D93868">
            <w:pPr>
              <w:pStyle w:val="af0"/>
              <w:numPr>
                <w:ilvl w:val="0"/>
                <w:numId w:val="66"/>
              </w:numPr>
              <w:ind w:leftChars="0" w:left="251" w:hanging="251"/>
              <w:rPr>
                <w:rFonts w:ascii="標楷體" w:eastAsia="標楷體" w:hAnsi="標楷體"/>
              </w:rPr>
            </w:pPr>
            <w:r w:rsidRPr="005C1AE6">
              <w:rPr>
                <w:rFonts w:ascii="標楷體" w:eastAsia="標楷體" w:hAnsi="標楷體" w:hint="eastAsia"/>
              </w:rPr>
              <w:t>認識海底生物1</w:t>
            </w:r>
          </w:p>
          <w:p w14:paraId="608401B1" w14:textId="77777777" w:rsidR="0074625D" w:rsidRPr="005C1AE6" w:rsidRDefault="0074625D" w:rsidP="00D93868">
            <w:pPr>
              <w:pStyle w:val="af0"/>
              <w:numPr>
                <w:ilvl w:val="0"/>
                <w:numId w:val="66"/>
              </w:numPr>
              <w:ind w:leftChars="0" w:left="251" w:hanging="251"/>
              <w:rPr>
                <w:rFonts w:ascii="標楷體" w:eastAsia="標楷體" w:hAnsi="標楷體"/>
              </w:rPr>
            </w:pPr>
            <w:r w:rsidRPr="005C1AE6">
              <w:rPr>
                <w:rFonts w:ascii="標楷體" w:eastAsia="標楷體" w:hAnsi="標楷體" w:hint="eastAsia"/>
              </w:rPr>
              <w:t>龍宮大進擊1</w:t>
            </w:r>
          </w:p>
          <w:p w14:paraId="4341CA1A" w14:textId="77777777" w:rsidR="0074625D" w:rsidRPr="005C1AE6" w:rsidRDefault="0074625D" w:rsidP="00D93868">
            <w:pPr>
              <w:pStyle w:val="af0"/>
              <w:numPr>
                <w:ilvl w:val="0"/>
                <w:numId w:val="66"/>
              </w:numPr>
              <w:ind w:leftChars="0" w:left="251" w:hanging="251"/>
              <w:rPr>
                <w:rFonts w:ascii="標楷體" w:eastAsia="標楷體" w:hAnsi="標楷體"/>
              </w:rPr>
            </w:pPr>
            <w:r w:rsidRPr="005C1AE6">
              <w:rPr>
                <w:rFonts w:ascii="標楷體" w:eastAsia="標楷體" w:hAnsi="標楷體" w:hint="eastAsia"/>
              </w:rPr>
              <w:t>悠游水晶1</w:t>
            </w:r>
          </w:p>
          <w:p w14:paraId="4DF32960" w14:textId="77777777" w:rsidR="0074625D" w:rsidRPr="005C1AE6" w:rsidRDefault="0074625D" w:rsidP="00D93868">
            <w:pPr>
              <w:pStyle w:val="af0"/>
              <w:numPr>
                <w:ilvl w:val="0"/>
                <w:numId w:val="66"/>
              </w:numPr>
              <w:ind w:leftChars="0" w:left="251" w:hanging="251"/>
              <w:rPr>
                <w:rFonts w:ascii="標楷體" w:eastAsia="標楷體" w:hAnsi="標楷體"/>
              </w:rPr>
            </w:pPr>
            <w:r w:rsidRPr="005C1AE6">
              <w:rPr>
                <w:rFonts w:ascii="標楷體" w:eastAsia="標楷體" w:hAnsi="標楷體" w:hint="eastAsia"/>
              </w:rPr>
              <w:t>舞動海世界1</w:t>
            </w:r>
          </w:p>
          <w:p w14:paraId="45C23196" w14:textId="0487313A" w:rsidR="0074625D" w:rsidRPr="005C1AE6" w:rsidRDefault="0074625D" w:rsidP="0074625D">
            <w:pPr>
              <w:rPr>
                <w:rFonts w:ascii="標楷體" w:eastAsia="標楷體" w:hAnsi="標楷體"/>
              </w:rPr>
            </w:pPr>
            <w:r w:rsidRPr="005C1AE6">
              <w:rPr>
                <w:rFonts w:ascii="標楷體" w:eastAsia="標楷體" w:hAnsi="標楷體" w:hint="eastAsia"/>
              </w:rPr>
              <w:t>海底總動員2</w:t>
            </w:r>
          </w:p>
        </w:tc>
        <w:tc>
          <w:tcPr>
            <w:tcW w:w="9073" w:type="dxa"/>
            <w:gridSpan w:val="7"/>
            <w:vAlign w:val="center"/>
          </w:tcPr>
          <w:p w14:paraId="51784062" w14:textId="77777777" w:rsidR="0074625D" w:rsidRPr="005C1AE6" w:rsidRDefault="0074625D" w:rsidP="00D93868">
            <w:pPr>
              <w:pStyle w:val="af0"/>
              <w:numPr>
                <w:ilvl w:val="0"/>
                <w:numId w:val="67"/>
              </w:numPr>
              <w:autoSpaceDE w:val="0"/>
              <w:autoSpaceDN w:val="0"/>
              <w:adjustRightInd w:val="0"/>
              <w:ind w:leftChars="0"/>
              <w:rPr>
                <w:rFonts w:ascii="標楷體" w:eastAsia="標楷體" w:hAnsi="標楷體" w:cs="CIDFont+F2"/>
                <w:kern w:val="0"/>
              </w:rPr>
            </w:pPr>
            <w:r w:rsidRPr="005C1AE6">
              <w:rPr>
                <w:rFonts w:ascii="標楷體" w:eastAsia="標楷體" w:hAnsi="標楷體" w:cs="CIDFont+F2" w:hint="eastAsia"/>
                <w:kern w:val="0"/>
              </w:rPr>
              <w:t>透過觀察與討論，認識魚的身體構造和運動方式</w:t>
            </w:r>
          </w:p>
          <w:p w14:paraId="0D4ABFEE" w14:textId="77777777" w:rsidR="0074625D" w:rsidRPr="005C1AE6" w:rsidRDefault="0074625D" w:rsidP="00D93868">
            <w:pPr>
              <w:pStyle w:val="af0"/>
              <w:numPr>
                <w:ilvl w:val="0"/>
                <w:numId w:val="67"/>
              </w:numPr>
              <w:autoSpaceDE w:val="0"/>
              <w:autoSpaceDN w:val="0"/>
              <w:adjustRightInd w:val="0"/>
              <w:ind w:leftChars="0"/>
              <w:rPr>
                <w:rFonts w:ascii="標楷體" w:eastAsia="標楷體" w:hAnsi="標楷體" w:cs="CIDFont+F2"/>
                <w:kern w:val="0"/>
              </w:rPr>
            </w:pPr>
            <w:r w:rsidRPr="005C1AE6">
              <w:rPr>
                <w:rFonts w:ascii="標楷體" w:eastAsia="標楷體" w:hAnsi="標楷體" w:cs="CIDFont+F2" w:hint="eastAsia"/>
                <w:kern w:val="0"/>
              </w:rPr>
              <w:t>透過觀察與討論，認識各種海洋動物。</w:t>
            </w:r>
          </w:p>
          <w:p w14:paraId="07B1B627" w14:textId="77777777" w:rsidR="0074625D" w:rsidRPr="005C1AE6" w:rsidRDefault="0074625D" w:rsidP="00D93868">
            <w:pPr>
              <w:pStyle w:val="af0"/>
              <w:numPr>
                <w:ilvl w:val="0"/>
                <w:numId w:val="67"/>
              </w:numPr>
              <w:autoSpaceDE w:val="0"/>
              <w:autoSpaceDN w:val="0"/>
              <w:adjustRightInd w:val="0"/>
              <w:ind w:leftChars="0"/>
              <w:rPr>
                <w:rFonts w:ascii="標楷體" w:eastAsia="標楷體" w:hAnsi="標楷體" w:cs="CIDFont+F2"/>
                <w:kern w:val="0"/>
              </w:rPr>
            </w:pPr>
            <w:r w:rsidRPr="005C1AE6">
              <w:rPr>
                <w:rFonts w:ascii="標楷體" w:eastAsia="標楷體" w:hAnsi="標楷體" w:cs="CIDFont+F2" w:hint="eastAsia"/>
                <w:kern w:val="0"/>
              </w:rPr>
              <w:t>體認海底世界的美妙，好好珍惜愛護海洋世界。</w:t>
            </w:r>
          </w:p>
          <w:p w14:paraId="47A59B7B" w14:textId="77777777" w:rsidR="0074625D" w:rsidRPr="005C1AE6" w:rsidRDefault="0074625D" w:rsidP="00D93868">
            <w:pPr>
              <w:pStyle w:val="af0"/>
              <w:numPr>
                <w:ilvl w:val="0"/>
                <w:numId w:val="67"/>
              </w:numPr>
              <w:autoSpaceDE w:val="0"/>
              <w:autoSpaceDN w:val="0"/>
              <w:adjustRightInd w:val="0"/>
              <w:ind w:leftChars="0"/>
              <w:rPr>
                <w:rFonts w:ascii="標楷體" w:eastAsia="標楷體" w:hAnsi="標楷體" w:cs="CIDFont+F2"/>
                <w:kern w:val="0"/>
              </w:rPr>
            </w:pPr>
            <w:r w:rsidRPr="005C1AE6">
              <w:rPr>
                <w:rFonts w:ascii="標楷體" w:eastAsia="標楷體" w:hAnsi="標楷體" w:cs="CIDFont+F2" w:hint="eastAsia"/>
                <w:kern w:val="0"/>
              </w:rPr>
              <w:t>能應用肢體動作，表演出海底動物的活動狀態。</w:t>
            </w:r>
          </w:p>
          <w:p w14:paraId="374AA90F" w14:textId="77777777" w:rsidR="0074625D" w:rsidRPr="005C1AE6" w:rsidRDefault="0074625D" w:rsidP="00D93868">
            <w:pPr>
              <w:pStyle w:val="af0"/>
              <w:numPr>
                <w:ilvl w:val="0"/>
                <w:numId w:val="67"/>
              </w:numPr>
              <w:ind w:leftChars="0"/>
              <w:rPr>
                <w:rFonts w:ascii="標楷體" w:eastAsia="標楷體" w:hAnsi="標楷體" w:cs="CIDFont+F2"/>
                <w:kern w:val="0"/>
              </w:rPr>
            </w:pPr>
            <w:r w:rsidRPr="005C1AE6">
              <w:rPr>
                <w:rFonts w:ascii="標楷體" w:eastAsia="標楷體" w:hAnsi="標楷體" w:cs="CIDFont+F2" w:hint="eastAsia"/>
                <w:kern w:val="0"/>
              </w:rPr>
              <w:t>認識常見的海中生物及其棲息的環境</w:t>
            </w:r>
          </w:p>
          <w:p w14:paraId="45F52334" w14:textId="46446317" w:rsidR="0074625D" w:rsidRPr="005C1AE6" w:rsidRDefault="0074625D" w:rsidP="0074625D">
            <w:pPr>
              <w:rPr>
                <w:rFonts w:ascii="標楷體" w:eastAsia="標楷體" w:hAnsi="標楷體"/>
              </w:rPr>
            </w:pPr>
            <w:r w:rsidRPr="005C1AE6">
              <w:rPr>
                <w:rFonts w:ascii="標楷體" w:eastAsia="標楷體" w:hAnsi="標楷體" w:cs="CIDFont+F2" w:hint="eastAsia"/>
                <w:kern w:val="0"/>
              </w:rPr>
              <w:t>激發愛學生珍惜海洋生物及尊重生命的態度</w:t>
            </w:r>
          </w:p>
        </w:tc>
        <w:tc>
          <w:tcPr>
            <w:tcW w:w="2130" w:type="dxa"/>
            <w:gridSpan w:val="2"/>
            <w:vAlign w:val="center"/>
          </w:tcPr>
          <w:p w14:paraId="489A3D80" w14:textId="77777777" w:rsidR="0074625D" w:rsidRPr="005C1AE6" w:rsidRDefault="0074625D" w:rsidP="0074625D">
            <w:pPr>
              <w:ind w:leftChars="-12" w:left="-22" w:hangingChars="3" w:hanging="7"/>
              <w:rPr>
                <w:rFonts w:eastAsia="標楷體"/>
              </w:rPr>
            </w:pPr>
            <w:r w:rsidRPr="005C1AE6">
              <w:rPr>
                <w:rFonts w:eastAsia="標楷體" w:hint="eastAsia"/>
              </w:rPr>
              <w:t>學習單</w:t>
            </w:r>
          </w:p>
          <w:p w14:paraId="603630AA" w14:textId="77777777" w:rsidR="0074625D" w:rsidRPr="005C1AE6" w:rsidRDefault="0074625D" w:rsidP="0074625D">
            <w:pPr>
              <w:ind w:leftChars="-12" w:left="-22" w:hangingChars="3" w:hanging="7"/>
              <w:rPr>
                <w:rFonts w:eastAsia="標楷體"/>
              </w:rPr>
            </w:pPr>
            <w:r w:rsidRPr="005C1AE6">
              <w:rPr>
                <w:rFonts w:eastAsia="標楷體" w:hAnsi="標楷體"/>
              </w:rPr>
              <w:t>口語表達</w:t>
            </w:r>
          </w:p>
          <w:p w14:paraId="19F5C972" w14:textId="77777777" w:rsidR="0074625D" w:rsidRPr="005C1AE6" w:rsidRDefault="0074625D" w:rsidP="0074625D">
            <w:pPr>
              <w:ind w:leftChars="-12" w:left="-22" w:hangingChars="3" w:hanging="7"/>
              <w:rPr>
                <w:rFonts w:eastAsia="標楷體"/>
              </w:rPr>
            </w:pPr>
            <w:r w:rsidRPr="005C1AE6">
              <w:rPr>
                <w:rFonts w:eastAsia="標楷體" w:hint="eastAsia"/>
              </w:rPr>
              <w:t>課堂參與</w:t>
            </w:r>
          </w:p>
          <w:p w14:paraId="68546851" w14:textId="053DCC2C" w:rsidR="0074625D" w:rsidRPr="005C1AE6" w:rsidRDefault="0074625D" w:rsidP="0074625D">
            <w:pPr>
              <w:rPr>
                <w:rFonts w:ascii="標楷體" w:eastAsia="標楷體" w:hAnsi="標楷體"/>
              </w:rPr>
            </w:pPr>
            <w:r w:rsidRPr="005C1AE6">
              <w:rPr>
                <w:rFonts w:eastAsia="標楷體" w:hint="eastAsia"/>
              </w:rPr>
              <w:t>肢體律動</w:t>
            </w:r>
          </w:p>
        </w:tc>
        <w:tc>
          <w:tcPr>
            <w:tcW w:w="1697" w:type="dxa"/>
            <w:gridSpan w:val="2"/>
            <w:vAlign w:val="center"/>
          </w:tcPr>
          <w:p w14:paraId="0932D0E2" w14:textId="2ECE587A" w:rsidR="0074625D" w:rsidRPr="005C1AE6" w:rsidRDefault="0074625D" w:rsidP="0074625D">
            <w:pPr>
              <w:rPr>
                <w:rFonts w:ascii="標楷體" w:eastAsia="標楷體" w:hAnsi="標楷體"/>
              </w:rPr>
            </w:pPr>
            <w:r w:rsidRPr="005C1AE6">
              <w:rPr>
                <w:rFonts w:ascii="標楷體" w:eastAsia="標楷體" w:hAnsi="標楷體" w:hint="eastAsia"/>
              </w:rPr>
              <w:t>6</w:t>
            </w:r>
          </w:p>
        </w:tc>
      </w:tr>
      <w:tr w:rsidR="001D482E" w:rsidRPr="005C1AE6" w14:paraId="33768CBB" w14:textId="77777777" w:rsidTr="00907FF8">
        <w:trPr>
          <w:cantSplit/>
          <w:trHeight w:val="340"/>
          <w:jc w:val="center"/>
        </w:trPr>
        <w:tc>
          <w:tcPr>
            <w:tcW w:w="14737" w:type="dxa"/>
            <w:gridSpan w:val="14"/>
            <w:shd w:val="clear" w:color="auto" w:fill="FFE599"/>
            <w:vAlign w:val="center"/>
          </w:tcPr>
          <w:p w14:paraId="787ECC75"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74625D" w:rsidRPr="005C1AE6" w14:paraId="3EDB23CB" w14:textId="77777777" w:rsidTr="00907FF8">
        <w:trPr>
          <w:cantSplit/>
          <w:trHeight w:val="1303"/>
          <w:jc w:val="center"/>
        </w:trPr>
        <w:tc>
          <w:tcPr>
            <w:tcW w:w="430" w:type="dxa"/>
            <w:shd w:val="clear" w:color="auto" w:fill="D9D9D9"/>
            <w:vAlign w:val="center"/>
          </w:tcPr>
          <w:p w14:paraId="6601AEE2" w14:textId="77777777" w:rsidR="0074625D" w:rsidRPr="005C1AE6" w:rsidRDefault="0074625D" w:rsidP="0074625D">
            <w:pPr>
              <w:jc w:val="center"/>
              <w:rPr>
                <w:rFonts w:eastAsia="標楷體"/>
              </w:rPr>
            </w:pPr>
            <w:r w:rsidRPr="005C1AE6">
              <w:rPr>
                <w:rFonts w:eastAsia="標楷體"/>
              </w:rPr>
              <w:t>週</w:t>
            </w:r>
          </w:p>
          <w:p w14:paraId="699F02D8" w14:textId="77777777" w:rsidR="0074625D" w:rsidRPr="005C1AE6" w:rsidRDefault="0074625D" w:rsidP="0074625D">
            <w:pPr>
              <w:jc w:val="center"/>
              <w:rPr>
                <w:rFonts w:eastAsia="標楷體"/>
              </w:rPr>
            </w:pPr>
            <w:r w:rsidRPr="005C1AE6">
              <w:rPr>
                <w:rFonts w:eastAsia="標楷體"/>
              </w:rPr>
              <w:t>次</w:t>
            </w:r>
          </w:p>
        </w:tc>
        <w:tc>
          <w:tcPr>
            <w:tcW w:w="699" w:type="dxa"/>
            <w:shd w:val="clear" w:color="auto" w:fill="D9D9D9"/>
            <w:vAlign w:val="center"/>
          </w:tcPr>
          <w:p w14:paraId="143D0425" w14:textId="77777777" w:rsidR="0074625D" w:rsidRPr="005C1AE6" w:rsidRDefault="0074625D" w:rsidP="0074625D">
            <w:pPr>
              <w:jc w:val="center"/>
              <w:rPr>
                <w:rFonts w:eastAsia="標楷體"/>
              </w:rPr>
            </w:pPr>
            <w:r w:rsidRPr="005C1AE6">
              <w:rPr>
                <w:rFonts w:eastAsia="標楷體"/>
              </w:rPr>
              <w:t>日期</w:t>
            </w:r>
          </w:p>
        </w:tc>
        <w:tc>
          <w:tcPr>
            <w:tcW w:w="1701" w:type="dxa"/>
            <w:gridSpan w:val="2"/>
            <w:shd w:val="clear" w:color="auto" w:fill="auto"/>
            <w:vAlign w:val="center"/>
          </w:tcPr>
          <w:p w14:paraId="133EEE49" w14:textId="77777777" w:rsidR="0074625D" w:rsidRPr="005C1AE6" w:rsidRDefault="0074625D" w:rsidP="0074625D">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03D4B398" w14:textId="70481173" w:rsidR="0074625D" w:rsidRPr="005C1AE6" w:rsidRDefault="0074625D" w:rsidP="0074625D">
            <w:pPr>
              <w:jc w:val="center"/>
              <w:rPr>
                <w:rFonts w:ascii="標楷體" w:eastAsia="標楷體" w:hAnsi="標楷體"/>
              </w:rPr>
            </w:pPr>
            <w:r w:rsidRPr="005C1AE6">
              <w:rPr>
                <w:rFonts w:ascii="標楷體" w:eastAsia="標楷體" w:hAnsi="標楷體" w:hint="eastAsia"/>
              </w:rPr>
              <w:t>(統整性探究課程)</w:t>
            </w:r>
          </w:p>
        </w:tc>
        <w:tc>
          <w:tcPr>
            <w:tcW w:w="1701" w:type="dxa"/>
            <w:shd w:val="clear" w:color="auto" w:fill="auto"/>
            <w:vAlign w:val="center"/>
          </w:tcPr>
          <w:p w14:paraId="7E88118D" w14:textId="77777777" w:rsidR="0074625D" w:rsidRPr="005C1AE6" w:rsidRDefault="0074625D" w:rsidP="0074625D">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11FA91E2" w14:textId="45163E77" w:rsidR="0074625D" w:rsidRPr="005C1AE6" w:rsidRDefault="0074625D" w:rsidP="0074625D">
            <w:pPr>
              <w:jc w:val="center"/>
              <w:rPr>
                <w:rFonts w:ascii="標楷體" w:eastAsia="標楷體" w:hAnsi="標楷體"/>
              </w:rPr>
            </w:pPr>
            <w:r w:rsidRPr="005C1AE6">
              <w:rPr>
                <w:rFonts w:ascii="標楷體" w:eastAsia="標楷體" w:hAnsi="標楷體" w:hint="eastAsia"/>
              </w:rPr>
              <w:t>(統整性探究課程)</w:t>
            </w:r>
            <w:r w:rsidRPr="005C1AE6">
              <w:rPr>
                <w:rFonts w:ascii="標楷體" w:eastAsia="標楷體" w:hAnsi="標楷體"/>
              </w:rPr>
              <w:t xml:space="preserve"> </w:t>
            </w:r>
          </w:p>
        </w:tc>
        <w:tc>
          <w:tcPr>
            <w:tcW w:w="1458" w:type="dxa"/>
            <w:shd w:val="clear" w:color="auto" w:fill="auto"/>
            <w:vAlign w:val="center"/>
          </w:tcPr>
          <w:p w14:paraId="54BB3F67" w14:textId="70013E7C" w:rsidR="0074625D" w:rsidRPr="005C1AE6" w:rsidRDefault="0074625D" w:rsidP="0074625D">
            <w:pPr>
              <w:jc w:val="center"/>
              <w:rPr>
                <w:rFonts w:ascii="標楷體" w:eastAsia="標楷體" w:hAnsi="標楷體"/>
              </w:rPr>
            </w:pPr>
            <w:r w:rsidRPr="005C1AE6">
              <w:rPr>
                <w:rFonts w:ascii="標楷體" w:eastAsia="標楷體" w:hAnsi="標楷體" w:hint="eastAsia"/>
              </w:rPr>
              <w:t>生活閱讀家(統整性探究課程)</w:t>
            </w:r>
          </w:p>
        </w:tc>
        <w:tc>
          <w:tcPr>
            <w:tcW w:w="1458" w:type="dxa"/>
            <w:shd w:val="clear" w:color="auto" w:fill="auto"/>
            <w:vAlign w:val="center"/>
          </w:tcPr>
          <w:p w14:paraId="2E7C2404" w14:textId="3FFDAB1C" w:rsidR="0074625D" w:rsidRPr="005C1AE6" w:rsidRDefault="0074625D" w:rsidP="0074625D">
            <w:pPr>
              <w:jc w:val="center"/>
              <w:rPr>
                <w:rFonts w:eastAsia="標楷體"/>
              </w:rPr>
            </w:pPr>
            <w:r w:rsidRPr="005C1AE6">
              <w:rPr>
                <w:rFonts w:ascii="標楷體" w:eastAsia="標楷體" w:hAnsi="標楷體" w:hint="eastAsia"/>
              </w:rPr>
              <w:t>學校活動(其他)</w:t>
            </w:r>
          </w:p>
        </w:tc>
        <w:tc>
          <w:tcPr>
            <w:tcW w:w="1458" w:type="dxa"/>
            <w:shd w:val="clear" w:color="auto" w:fill="auto"/>
            <w:vAlign w:val="center"/>
          </w:tcPr>
          <w:p w14:paraId="6B7E7FDF" w14:textId="1287E2BB" w:rsidR="0074625D" w:rsidRPr="005C1AE6" w:rsidRDefault="0074625D" w:rsidP="0074625D">
            <w:pPr>
              <w:jc w:val="center"/>
              <w:rPr>
                <w:rFonts w:eastAsia="標楷體"/>
              </w:rPr>
            </w:pPr>
            <w:r w:rsidRPr="005C1AE6">
              <w:rPr>
                <w:rFonts w:eastAsia="標楷體" w:hint="eastAsia"/>
              </w:rPr>
              <w:t>全校性活動</w:t>
            </w:r>
            <w:r w:rsidRPr="005C1AE6">
              <w:rPr>
                <w:rFonts w:eastAsia="標楷體" w:hint="eastAsia"/>
              </w:rPr>
              <w:t>(</w:t>
            </w:r>
            <w:r w:rsidRPr="005C1AE6">
              <w:rPr>
                <w:rFonts w:eastAsia="標楷體" w:hint="eastAsia"/>
              </w:rPr>
              <w:t>其他</w:t>
            </w:r>
            <w:r w:rsidRPr="005C1AE6">
              <w:rPr>
                <w:rFonts w:eastAsia="標楷體" w:hint="eastAsia"/>
              </w:rPr>
              <w:t>)</w:t>
            </w:r>
          </w:p>
        </w:tc>
        <w:tc>
          <w:tcPr>
            <w:tcW w:w="1458" w:type="dxa"/>
            <w:shd w:val="clear" w:color="auto" w:fill="auto"/>
            <w:vAlign w:val="center"/>
          </w:tcPr>
          <w:p w14:paraId="01A5F7C9" w14:textId="77777777" w:rsidR="0074625D" w:rsidRPr="005C1AE6" w:rsidRDefault="0074625D" w:rsidP="0074625D">
            <w:pPr>
              <w:jc w:val="center"/>
              <w:rPr>
                <w:rFonts w:eastAsia="標楷體"/>
              </w:rPr>
            </w:pPr>
            <w:r w:rsidRPr="005C1AE6">
              <w:rPr>
                <w:rFonts w:eastAsia="標楷體" w:hint="eastAsia"/>
              </w:rPr>
              <w:t>海洋教育</w:t>
            </w:r>
          </w:p>
          <w:p w14:paraId="6EFC86B8" w14:textId="571F9840" w:rsidR="0074625D" w:rsidRPr="005C1AE6" w:rsidRDefault="0074625D" w:rsidP="0074625D">
            <w:pPr>
              <w:jc w:val="center"/>
              <w:rPr>
                <w:rFonts w:eastAsia="標楷體"/>
              </w:rPr>
            </w:pPr>
            <w:r w:rsidRPr="005C1AE6">
              <w:rPr>
                <w:rFonts w:eastAsia="標楷體" w:hint="eastAsia"/>
              </w:rPr>
              <w:t>(</w:t>
            </w:r>
            <w:r w:rsidRPr="005C1AE6">
              <w:rPr>
                <w:rFonts w:eastAsia="標楷體" w:hint="eastAsia"/>
              </w:rPr>
              <w:t>其他</w:t>
            </w:r>
            <w:r w:rsidRPr="005C1AE6">
              <w:rPr>
                <w:rFonts w:eastAsia="標楷體" w:hint="eastAsia"/>
              </w:rPr>
              <w:t>)</w:t>
            </w:r>
          </w:p>
        </w:tc>
        <w:tc>
          <w:tcPr>
            <w:tcW w:w="1458" w:type="dxa"/>
            <w:gridSpan w:val="2"/>
            <w:shd w:val="clear" w:color="auto" w:fill="auto"/>
            <w:vAlign w:val="center"/>
          </w:tcPr>
          <w:p w14:paraId="68C932A8" w14:textId="1BB543C3" w:rsidR="0074625D" w:rsidRPr="005C1AE6" w:rsidRDefault="0074625D" w:rsidP="0074625D">
            <w:pPr>
              <w:jc w:val="center"/>
              <w:rPr>
                <w:rFonts w:eastAsia="標楷體"/>
              </w:rPr>
            </w:pPr>
          </w:p>
        </w:tc>
        <w:tc>
          <w:tcPr>
            <w:tcW w:w="1458" w:type="dxa"/>
            <w:gridSpan w:val="2"/>
            <w:shd w:val="clear" w:color="auto" w:fill="auto"/>
            <w:vAlign w:val="center"/>
          </w:tcPr>
          <w:p w14:paraId="09A953F1" w14:textId="2B594B94" w:rsidR="0074625D" w:rsidRPr="005C1AE6" w:rsidRDefault="0074625D" w:rsidP="0074625D">
            <w:pPr>
              <w:jc w:val="center"/>
              <w:rPr>
                <w:rFonts w:eastAsia="標楷體"/>
              </w:rPr>
            </w:pPr>
          </w:p>
        </w:tc>
        <w:tc>
          <w:tcPr>
            <w:tcW w:w="1458" w:type="dxa"/>
            <w:shd w:val="clear" w:color="auto" w:fill="auto"/>
            <w:vAlign w:val="center"/>
          </w:tcPr>
          <w:p w14:paraId="4005F029" w14:textId="1617D529" w:rsidR="0074625D" w:rsidRPr="005C1AE6" w:rsidRDefault="0074625D" w:rsidP="0074625D">
            <w:pPr>
              <w:jc w:val="center"/>
              <w:rPr>
                <w:rFonts w:eastAsia="標楷體"/>
              </w:rPr>
            </w:pPr>
          </w:p>
        </w:tc>
      </w:tr>
      <w:tr w:rsidR="0074625D" w:rsidRPr="005C1AE6" w14:paraId="2DDF6A78" w14:textId="77777777" w:rsidTr="006201BA">
        <w:trPr>
          <w:cantSplit/>
          <w:trHeight w:val="780"/>
          <w:jc w:val="center"/>
        </w:trPr>
        <w:tc>
          <w:tcPr>
            <w:tcW w:w="430" w:type="dxa"/>
            <w:vAlign w:val="center"/>
          </w:tcPr>
          <w:p w14:paraId="471CB8B8" w14:textId="77777777" w:rsidR="0074625D" w:rsidRPr="005C1AE6" w:rsidRDefault="0074625D" w:rsidP="0074625D">
            <w:pPr>
              <w:jc w:val="center"/>
              <w:rPr>
                <w:rFonts w:eastAsia="標楷體"/>
              </w:rPr>
            </w:pPr>
            <w:r w:rsidRPr="005C1AE6">
              <w:rPr>
                <w:rFonts w:eastAsia="標楷體" w:hint="eastAsia"/>
              </w:rPr>
              <w:t>1</w:t>
            </w:r>
          </w:p>
        </w:tc>
        <w:tc>
          <w:tcPr>
            <w:tcW w:w="699" w:type="dxa"/>
            <w:vAlign w:val="center"/>
          </w:tcPr>
          <w:p w14:paraId="33E75551" w14:textId="77777777" w:rsidR="0074625D" w:rsidRPr="005C1AE6" w:rsidRDefault="0074625D" w:rsidP="0074625D">
            <w:pPr>
              <w:jc w:val="center"/>
              <w:rPr>
                <w:rFonts w:eastAsia="標楷體"/>
              </w:rPr>
            </w:pPr>
            <w:r w:rsidRPr="005C1AE6">
              <w:rPr>
                <w:rFonts w:eastAsia="標楷體"/>
              </w:rPr>
              <w:t>0830</w:t>
            </w:r>
          </w:p>
          <w:p w14:paraId="4CC0E289" w14:textId="77777777" w:rsidR="0074625D" w:rsidRPr="005C1AE6" w:rsidRDefault="0074625D" w:rsidP="0074625D">
            <w:pPr>
              <w:jc w:val="center"/>
              <w:rPr>
                <w:rFonts w:eastAsia="標楷體"/>
              </w:rPr>
            </w:pPr>
            <w:r w:rsidRPr="005C1AE6">
              <w:rPr>
                <w:rFonts w:eastAsia="標楷體" w:hint="eastAsia"/>
              </w:rPr>
              <w:t>|</w:t>
            </w:r>
          </w:p>
          <w:p w14:paraId="1EBF8101" w14:textId="77777777" w:rsidR="0074625D" w:rsidRPr="005C1AE6" w:rsidRDefault="0074625D" w:rsidP="0074625D">
            <w:pPr>
              <w:jc w:val="center"/>
              <w:rPr>
                <w:rFonts w:eastAsia="標楷體"/>
              </w:rPr>
            </w:pPr>
            <w:r w:rsidRPr="005C1AE6">
              <w:rPr>
                <w:rFonts w:eastAsia="標楷體" w:hint="eastAsia"/>
              </w:rPr>
              <w:t>0831</w:t>
            </w:r>
          </w:p>
        </w:tc>
        <w:tc>
          <w:tcPr>
            <w:tcW w:w="1701" w:type="dxa"/>
            <w:gridSpan w:val="2"/>
            <w:vAlign w:val="center"/>
          </w:tcPr>
          <w:p w14:paraId="33C4D809" w14:textId="7220A73F" w:rsidR="0074625D" w:rsidRPr="005C1AE6" w:rsidRDefault="0074625D" w:rsidP="0074625D">
            <w:pPr>
              <w:jc w:val="center"/>
              <w:rPr>
                <w:rFonts w:eastAsia="標楷體"/>
              </w:rPr>
            </w:pPr>
            <w:r w:rsidRPr="005C1AE6">
              <w:rPr>
                <w:rFonts w:ascii="標楷體" w:eastAsia="標楷體" w:hAnsi="標楷體" w:hint="eastAsia"/>
                <w:sz w:val="20"/>
                <w:szCs w:val="20"/>
              </w:rPr>
              <w:t>World Map, ABC Review, Phonics Review, Word &amp; Sentence Review, Classroom English</w:t>
            </w:r>
          </w:p>
        </w:tc>
        <w:tc>
          <w:tcPr>
            <w:tcW w:w="1701" w:type="dxa"/>
            <w:vAlign w:val="center"/>
          </w:tcPr>
          <w:p w14:paraId="69BD02B0" w14:textId="77777777" w:rsidR="0074625D" w:rsidRPr="005C1AE6" w:rsidRDefault="0074625D" w:rsidP="0074625D">
            <w:pPr>
              <w:jc w:val="center"/>
              <w:rPr>
                <w:rFonts w:eastAsia="標楷體"/>
              </w:rPr>
            </w:pPr>
            <w:r w:rsidRPr="005C1AE6">
              <w:rPr>
                <w:rFonts w:eastAsia="標楷體" w:hint="eastAsia"/>
              </w:rPr>
              <w:t>準備週</w:t>
            </w:r>
          </w:p>
          <w:p w14:paraId="21A08E7D" w14:textId="131CFBDF" w:rsidR="0074625D" w:rsidRPr="005C1AE6" w:rsidRDefault="0074625D" w:rsidP="0074625D">
            <w:pPr>
              <w:jc w:val="center"/>
              <w:rPr>
                <w:rFonts w:eastAsia="標楷體"/>
              </w:rPr>
            </w:pPr>
            <w:r w:rsidRPr="005C1AE6">
              <w:rPr>
                <w:rFonts w:eastAsia="標楷體" w:hint="eastAsia"/>
              </w:rPr>
              <w:t>我的功課表</w:t>
            </w:r>
          </w:p>
        </w:tc>
        <w:tc>
          <w:tcPr>
            <w:tcW w:w="1458" w:type="dxa"/>
            <w:vAlign w:val="center"/>
          </w:tcPr>
          <w:p w14:paraId="2787143F" w14:textId="59F75CFF" w:rsidR="0074625D" w:rsidRPr="005C1AE6" w:rsidRDefault="0074625D" w:rsidP="0074625D">
            <w:pPr>
              <w:jc w:val="center"/>
              <w:rPr>
                <w:rFonts w:eastAsia="標楷體"/>
              </w:rPr>
            </w:pPr>
            <w:r w:rsidRPr="005C1AE6">
              <w:rPr>
                <w:rFonts w:ascii="標楷體" w:eastAsia="標楷體" w:hAnsi="標楷體"/>
              </w:rPr>
              <w:t>閱讀小達人</w:t>
            </w:r>
          </w:p>
        </w:tc>
        <w:tc>
          <w:tcPr>
            <w:tcW w:w="1458" w:type="dxa"/>
            <w:vAlign w:val="center"/>
          </w:tcPr>
          <w:p w14:paraId="04208FA1" w14:textId="79684C62" w:rsidR="0074625D" w:rsidRPr="005C1AE6" w:rsidRDefault="0074625D" w:rsidP="0074625D">
            <w:pPr>
              <w:jc w:val="center"/>
              <w:rPr>
                <w:rFonts w:eastAsia="標楷體"/>
              </w:rPr>
            </w:pPr>
            <w:r w:rsidRPr="005C1AE6">
              <w:rPr>
                <w:rFonts w:ascii="標楷體" w:eastAsia="標楷體" w:hAnsi="標楷體" w:hint="eastAsia"/>
              </w:rPr>
              <w:t>期初大掃除</w:t>
            </w:r>
          </w:p>
        </w:tc>
        <w:tc>
          <w:tcPr>
            <w:tcW w:w="1458" w:type="dxa"/>
            <w:vAlign w:val="center"/>
          </w:tcPr>
          <w:p w14:paraId="7032C5B0" w14:textId="77777777" w:rsidR="0074625D" w:rsidRPr="005C1AE6" w:rsidRDefault="0074625D" w:rsidP="0074625D">
            <w:pPr>
              <w:jc w:val="center"/>
              <w:rPr>
                <w:rFonts w:eastAsia="標楷體"/>
              </w:rPr>
            </w:pPr>
          </w:p>
        </w:tc>
        <w:tc>
          <w:tcPr>
            <w:tcW w:w="1458" w:type="dxa"/>
            <w:vAlign w:val="center"/>
          </w:tcPr>
          <w:p w14:paraId="66D6E599" w14:textId="77777777" w:rsidR="0074625D" w:rsidRPr="005C1AE6" w:rsidRDefault="0074625D" w:rsidP="0074625D">
            <w:pPr>
              <w:jc w:val="center"/>
              <w:rPr>
                <w:rFonts w:eastAsia="標楷體"/>
              </w:rPr>
            </w:pPr>
          </w:p>
        </w:tc>
        <w:tc>
          <w:tcPr>
            <w:tcW w:w="1458" w:type="dxa"/>
            <w:gridSpan w:val="2"/>
            <w:shd w:val="clear" w:color="auto" w:fill="FFFFFF"/>
            <w:vAlign w:val="center"/>
          </w:tcPr>
          <w:p w14:paraId="5D3317BD" w14:textId="77777777" w:rsidR="0074625D" w:rsidRPr="005C1AE6" w:rsidRDefault="0074625D" w:rsidP="0074625D">
            <w:pPr>
              <w:jc w:val="center"/>
              <w:rPr>
                <w:rFonts w:eastAsia="標楷體"/>
              </w:rPr>
            </w:pPr>
          </w:p>
        </w:tc>
        <w:tc>
          <w:tcPr>
            <w:tcW w:w="1458" w:type="dxa"/>
            <w:gridSpan w:val="2"/>
            <w:shd w:val="clear" w:color="auto" w:fill="FFFFFF"/>
            <w:vAlign w:val="center"/>
          </w:tcPr>
          <w:p w14:paraId="0C22A2DA" w14:textId="77777777" w:rsidR="0074625D" w:rsidRPr="005C1AE6" w:rsidRDefault="0074625D" w:rsidP="0074625D">
            <w:pPr>
              <w:jc w:val="center"/>
              <w:rPr>
                <w:rFonts w:eastAsia="標楷體"/>
              </w:rPr>
            </w:pPr>
          </w:p>
        </w:tc>
        <w:tc>
          <w:tcPr>
            <w:tcW w:w="1458" w:type="dxa"/>
            <w:vAlign w:val="center"/>
          </w:tcPr>
          <w:p w14:paraId="27CE3BF8" w14:textId="77777777" w:rsidR="0074625D" w:rsidRPr="005C1AE6" w:rsidRDefault="0074625D" w:rsidP="0074625D">
            <w:pPr>
              <w:jc w:val="center"/>
              <w:rPr>
                <w:rFonts w:eastAsia="標楷體"/>
              </w:rPr>
            </w:pPr>
          </w:p>
        </w:tc>
      </w:tr>
      <w:tr w:rsidR="0074625D" w:rsidRPr="005C1AE6" w14:paraId="16C210B6" w14:textId="77777777" w:rsidTr="006201BA">
        <w:trPr>
          <w:cantSplit/>
          <w:trHeight w:val="780"/>
          <w:jc w:val="center"/>
        </w:trPr>
        <w:tc>
          <w:tcPr>
            <w:tcW w:w="430" w:type="dxa"/>
            <w:vAlign w:val="center"/>
          </w:tcPr>
          <w:p w14:paraId="6F043B1B" w14:textId="77777777" w:rsidR="0074625D" w:rsidRPr="005C1AE6" w:rsidRDefault="0074625D" w:rsidP="0074625D">
            <w:pPr>
              <w:jc w:val="center"/>
              <w:rPr>
                <w:rFonts w:eastAsia="標楷體"/>
              </w:rPr>
            </w:pPr>
            <w:r w:rsidRPr="005C1AE6">
              <w:rPr>
                <w:rFonts w:eastAsia="標楷體" w:hint="eastAsia"/>
              </w:rPr>
              <w:t>2</w:t>
            </w:r>
          </w:p>
        </w:tc>
        <w:tc>
          <w:tcPr>
            <w:tcW w:w="699" w:type="dxa"/>
            <w:vAlign w:val="center"/>
          </w:tcPr>
          <w:p w14:paraId="105C7FE2" w14:textId="77777777" w:rsidR="0074625D" w:rsidRPr="005C1AE6" w:rsidRDefault="0074625D" w:rsidP="0074625D">
            <w:pPr>
              <w:jc w:val="center"/>
              <w:rPr>
                <w:rFonts w:eastAsia="標楷體"/>
              </w:rPr>
            </w:pPr>
            <w:r w:rsidRPr="005C1AE6">
              <w:rPr>
                <w:rFonts w:eastAsia="標楷體" w:hint="eastAsia"/>
              </w:rPr>
              <w:t>0901</w:t>
            </w:r>
          </w:p>
          <w:p w14:paraId="47A2CB5B" w14:textId="77777777" w:rsidR="0074625D" w:rsidRPr="005C1AE6" w:rsidRDefault="0074625D" w:rsidP="0074625D">
            <w:pPr>
              <w:jc w:val="center"/>
              <w:rPr>
                <w:rFonts w:eastAsia="標楷體"/>
              </w:rPr>
            </w:pPr>
            <w:r w:rsidRPr="005C1AE6">
              <w:rPr>
                <w:rFonts w:eastAsia="標楷體" w:hint="eastAsia"/>
              </w:rPr>
              <w:t>|</w:t>
            </w:r>
          </w:p>
          <w:p w14:paraId="4B603C1F" w14:textId="77777777" w:rsidR="0074625D" w:rsidRPr="005C1AE6" w:rsidRDefault="0074625D" w:rsidP="0074625D">
            <w:pPr>
              <w:jc w:val="center"/>
              <w:rPr>
                <w:rFonts w:eastAsia="標楷體"/>
              </w:rPr>
            </w:pPr>
            <w:r w:rsidRPr="005C1AE6">
              <w:rPr>
                <w:rFonts w:eastAsia="標楷體" w:hint="eastAsia"/>
              </w:rPr>
              <w:t>0907</w:t>
            </w:r>
          </w:p>
        </w:tc>
        <w:tc>
          <w:tcPr>
            <w:tcW w:w="1701" w:type="dxa"/>
            <w:gridSpan w:val="2"/>
            <w:vAlign w:val="center"/>
          </w:tcPr>
          <w:p w14:paraId="31474105"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Starter</w:t>
            </w:r>
          </w:p>
          <w:p w14:paraId="45EF57D7" w14:textId="15961923" w:rsidR="0074625D" w:rsidRPr="005C1AE6" w:rsidRDefault="0074625D" w:rsidP="0074625D">
            <w:pPr>
              <w:jc w:val="center"/>
              <w:rPr>
                <w:rFonts w:eastAsia="標楷體"/>
              </w:rPr>
            </w:pPr>
            <w:r w:rsidRPr="005C1AE6">
              <w:rPr>
                <w:rFonts w:ascii="標楷體" w:eastAsia="標楷體" w:hAnsi="標楷體" w:hint="eastAsia"/>
                <w:sz w:val="20"/>
                <w:szCs w:val="20"/>
              </w:rPr>
              <w:t>Starter</w:t>
            </w:r>
          </w:p>
        </w:tc>
        <w:tc>
          <w:tcPr>
            <w:tcW w:w="1701" w:type="dxa"/>
            <w:vAlign w:val="center"/>
          </w:tcPr>
          <w:p w14:paraId="0A09A023" w14:textId="3A4F0FA8" w:rsidR="0074625D" w:rsidRPr="005C1AE6" w:rsidRDefault="0074625D" w:rsidP="0074625D">
            <w:pPr>
              <w:jc w:val="center"/>
              <w:rPr>
                <w:rFonts w:eastAsia="標楷體"/>
              </w:rPr>
            </w:pPr>
            <w:r w:rsidRPr="005C1AE6">
              <w:rPr>
                <w:rFonts w:eastAsia="標楷體" w:hint="eastAsia"/>
              </w:rPr>
              <w:t>我的功課表</w:t>
            </w:r>
          </w:p>
        </w:tc>
        <w:tc>
          <w:tcPr>
            <w:tcW w:w="1458" w:type="dxa"/>
            <w:vAlign w:val="center"/>
          </w:tcPr>
          <w:p w14:paraId="2E5107B4" w14:textId="061885DD" w:rsidR="0074625D" w:rsidRPr="005C1AE6" w:rsidRDefault="0074625D" w:rsidP="0074625D">
            <w:pPr>
              <w:jc w:val="center"/>
              <w:rPr>
                <w:rFonts w:eastAsia="標楷體"/>
              </w:rPr>
            </w:pPr>
            <w:r w:rsidRPr="005C1AE6">
              <w:rPr>
                <w:rFonts w:ascii="標楷體" w:eastAsia="標楷體" w:hAnsi="標楷體"/>
              </w:rPr>
              <w:t>閱讀小達人</w:t>
            </w:r>
          </w:p>
        </w:tc>
        <w:tc>
          <w:tcPr>
            <w:tcW w:w="1458" w:type="dxa"/>
            <w:vAlign w:val="center"/>
          </w:tcPr>
          <w:p w14:paraId="75A14593" w14:textId="77777777" w:rsidR="0074625D" w:rsidRPr="005C1AE6" w:rsidRDefault="0074625D" w:rsidP="0074625D">
            <w:pPr>
              <w:jc w:val="center"/>
              <w:rPr>
                <w:rFonts w:eastAsia="標楷體"/>
              </w:rPr>
            </w:pPr>
          </w:p>
        </w:tc>
        <w:tc>
          <w:tcPr>
            <w:tcW w:w="1458" w:type="dxa"/>
            <w:vAlign w:val="center"/>
          </w:tcPr>
          <w:p w14:paraId="46F719A7" w14:textId="75D41CFD" w:rsidR="0074625D" w:rsidRPr="005C1AE6" w:rsidRDefault="0074625D" w:rsidP="0074625D">
            <w:pPr>
              <w:jc w:val="center"/>
              <w:rPr>
                <w:rFonts w:eastAsia="標楷體"/>
              </w:rPr>
            </w:pPr>
            <w:r w:rsidRPr="005C1AE6">
              <w:rPr>
                <w:rFonts w:eastAsia="標楷體" w:hint="eastAsia"/>
              </w:rPr>
              <w:t>健康檢查</w:t>
            </w:r>
          </w:p>
        </w:tc>
        <w:tc>
          <w:tcPr>
            <w:tcW w:w="1458" w:type="dxa"/>
            <w:vAlign w:val="center"/>
          </w:tcPr>
          <w:p w14:paraId="10A0023F" w14:textId="77777777" w:rsidR="0074625D" w:rsidRPr="005C1AE6" w:rsidRDefault="0074625D" w:rsidP="0074625D">
            <w:pPr>
              <w:jc w:val="center"/>
              <w:rPr>
                <w:rFonts w:eastAsia="標楷體"/>
              </w:rPr>
            </w:pPr>
          </w:p>
        </w:tc>
        <w:tc>
          <w:tcPr>
            <w:tcW w:w="1458" w:type="dxa"/>
            <w:gridSpan w:val="2"/>
            <w:shd w:val="clear" w:color="auto" w:fill="FFFFFF"/>
            <w:vAlign w:val="center"/>
          </w:tcPr>
          <w:p w14:paraId="6582F7E9" w14:textId="77777777" w:rsidR="0074625D" w:rsidRPr="005C1AE6" w:rsidRDefault="0074625D" w:rsidP="0074625D">
            <w:pPr>
              <w:jc w:val="center"/>
              <w:rPr>
                <w:rFonts w:eastAsia="標楷體"/>
              </w:rPr>
            </w:pPr>
          </w:p>
        </w:tc>
        <w:tc>
          <w:tcPr>
            <w:tcW w:w="1458" w:type="dxa"/>
            <w:gridSpan w:val="2"/>
            <w:shd w:val="clear" w:color="auto" w:fill="FFFFFF"/>
            <w:vAlign w:val="center"/>
          </w:tcPr>
          <w:p w14:paraId="6C6D9B5B" w14:textId="77777777" w:rsidR="0074625D" w:rsidRPr="005C1AE6" w:rsidRDefault="0074625D" w:rsidP="0074625D">
            <w:pPr>
              <w:jc w:val="center"/>
              <w:rPr>
                <w:rFonts w:eastAsia="標楷體"/>
              </w:rPr>
            </w:pPr>
          </w:p>
        </w:tc>
        <w:tc>
          <w:tcPr>
            <w:tcW w:w="1458" w:type="dxa"/>
            <w:vAlign w:val="center"/>
          </w:tcPr>
          <w:p w14:paraId="43EDD99C" w14:textId="77777777" w:rsidR="0074625D" w:rsidRPr="005C1AE6" w:rsidRDefault="0074625D" w:rsidP="0074625D">
            <w:pPr>
              <w:jc w:val="center"/>
              <w:rPr>
                <w:rFonts w:eastAsia="標楷體"/>
              </w:rPr>
            </w:pPr>
          </w:p>
        </w:tc>
      </w:tr>
      <w:tr w:rsidR="0074625D" w:rsidRPr="005C1AE6" w14:paraId="3A1C256C" w14:textId="77777777" w:rsidTr="006201BA">
        <w:trPr>
          <w:cantSplit/>
          <w:trHeight w:val="780"/>
          <w:jc w:val="center"/>
        </w:trPr>
        <w:tc>
          <w:tcPr>
            <w:tcW w:w="430" w:type="dxa"/>
            <w:vAlign w:val="center"/>
          </w:tcPr>
          <w:p w14:paraId="2E07E432" w14:textId="77777777" w:rsidR="0074625D" w:rsidRPr="005C1AE6" w:rsidRDefault="0074625D" w:rsidP="0074625D">
            <w:pPr>
              <w:jc w:val="center"/>
              <w:rPr>
                <w:rFonts w:eastAsia="標楷體"/>
              </w:rPr>
            </w:pPr>
            <w:r w:rsidRPr="005C1AE6">
              <w:rPr>
                <w:rFonts w:eastAsia="標楷體" w:hint="eastAsia"/>
              </w:rPr>
              <w:t>3</w:t>
            </w:r>
          </w:p>
        </w:tc>
        <w:tc>
          <w:tcPr>
            <w:tcW w:w="699" w:type="dxa"/>
            <w:vAlign w:val="center"/>
          </w:tcPr>
          <w:p w14:paraId="7FCA0FFA" w14:textId="77777777" w:rsidR="0074625D" w:rsidRPr="005C1AE6" w:rsidRDefault="0074625D" w:rsidP="0074625D">
            <w:pPr>
              <w:jc w:val="center"/>
              <w:rPr>
                <w:rFonts w:eastAsia="標楷體"/>
              </w:rPr>
            </w:pPr>
            <w:r w:rsidRPr="005C1AE6">
              <w:rPr>
                <w:rFonts w:eastAsia="標楷體" w:hint="eastAsia"/>
              </w:rPr>
              <w:t>0908</w:t>
            </w:r>
          </w:p>
          <w:p w14:paraId="05D3E468" w14:textId="77777777" w:rsidR="0074625D" w:rsidRPr="005C1AE6" w:rsidRDefault="0074625D" w:rsidP="0074625D">
            <w:pPr>
              <w:jc w:val="center"/>
              <w:rPr>
                <w:rFonts w:eastAsia="標楷體"/>
              </w:rPr>
            </w:pPr>
            <w:r w:rsidRPr="005C1AE6">
              <w:rPr>
                <w:rFonts w:eastAsia="標楷體" w:hint="eastAsia"/>
              </w:rPr>
              <w:t>|</w:t>
            </w:r>
          </w:p>
          <w:p w14:paraId="2CEE238D" w14:textId="77777777" w:rsidR="0074625D" w:rsidRPr="005C1AE6" w:rsidRDefault="0074625D" w:rsidP="0074625D">
            <w:pPr>
              <w:jc w:val="center"/>
              <w:rPr>
                <w:rFonts w:eastAsia="標楷體"/>
              </w:rPr>
            </w:pPr>
            <w:r w:rsidRPr="005C1AE6">
              <w:rPr>
                <w:rFonts w:eastAsia="標楷體" w:hint="eastAsia"/>
              </w:rPr>
              <w:t>09014</w:t>
            </w:r>
          </w:p>
        </w:tc>
        <w:tc>
          <w:tcPr>
            <w:tcW w:w="1701" w:type="dxa"/>
            <w:gridSpan w:val="2"/>
            <w:vAlign w:val="center"/>
          </w:tcPr>
          <w:p w14:paraId="65690E78"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節慶</w:t>
            </w:r>
          </w:p>
          <w:p w14:paraId="46D6B3C9" w14:textId="0A5CF57A" w:rsidR="0074625D" w:rsidRPr="005C1AE6" w:rsidRDefault="0074625D" w:rsidP="0074625D">
            <w:pPr>
              <w:jc w:val="center"/>
              <w:rPr>
                <w:rFonts w:eastAsia="標楷體"/>
              </w:rPr>
            </w:pPr>
            <w:r w:rsidRPr="005C1AE6">
              <w:rPr>
                <w:rFonts w:ascii="標楷體" w:eastAsia="標楷體" w:hAnsi="標楷體" w:hint="eastAsia"/>
                <w:sz w:val="20"/>
                <w:szCs w:val="20"/>
              </w:rPr>
              <w:t>Festival Moon Festival</w:t>
            </w:r>
          </w:p>
        </w:tc>
        <w:tc>
          <w:tcPr>
            <w:tcW w:w="1701" w:type="dxa"/>
            <w:vAlign w:val="center"/>
          </w:tcPr>
          <w:p w14:paraId="35BBFE83" w14:textId="2B4201AB" w:rsidR="0074625D" w:rsidRPr="005C1AE6" w:rsidRDefault="0074625D" w:rsidP="0074625D">
            <w:pPr>
              <w:jc w:val="center"/>
              <w:rPr>
                <w:rFonts w:eastAsia="標楷體"/>
              </w:rPr>
            </w:pPr>
            <w:r w:rsidRPr="005C1AE6">
              <w:rPr>
                <w:rFonts w:eastAsia="標楷體" w:hint="eastAsia"/>
              </w:rPr>
              <w:t>瀏覽器與搜尋</w:t>
            </w:r>
          </w:p>
        </w:tc>
        <w:tc>
          <w:tcPr>
            <w:tcW w:w="1458" w:type="dxa"/>
            <w:vAlign w:val="center"/>
          </w:tcPr>
          <w:p w14:paraId="081FAEED" w14:textId="1E46C761" w:rsidR="0074625D" w:rsidRPr="005C1AE6" w:rsidRDefault="0074625D" w:rsidP="0074625D">
            <w:pPr>
              <w:jc w:val="center"/>
              <w:rPr>
                <w:rFonts w:eastAsia="標楷體"/>
              </w:rPr>
            </w:pPr>
            <w:r w:rsidRPr="005C1AE6">
              <w:rPr>
                <w:rFonts w:ascii="標楷體" w:eastAsia="標楷體" w:hAnsi="標楷體"/>
              </w:rPr>
              <w:t>閱讀小達人</w:t>
            </w:r>
          </w:p>
        </w:tc>
        <w:tc>
          <w:tcPr>
            <w:tcW w:w="1458" w:type="dxa"/>
            <w:vAlign w:val="center"/>
          </w:tcPr>
          <w:p w14:paraId="42866A94" w14:textId="7E7AE8C3" w:rsidR="0074625D" w:rsidRPr="005C1AE6" w:rsidRDefault="0074625D" w:rsidP="0074625D">
            <w:pPr>
              <w:jc w:val="center"/>
              <w:rPr>
                <w:rFonts w:eastAsia="標楷體"/>
              </w:rPr>
            </w:pPr>
            <w:r w:rsidRPr="005C1AE6">
              <w:rPr>
                <w:rFonts w:ascii="標楷體" w:eastAsia="標楷體" w:hAnsi="標楷體" w:hint="eastAsia"/>
              </w:rPr>
              <w:t>防災</w:t>
            </w:r>
          </w:p>
        </w:tc>
        <w:tc>
          <w:tcPr>
            <w:tcW w:w="1458" w:type="dxa"/>
            <w:vAlign w:val="center"/>
          </w:tcPr>
          <w:p w14:paraId="39B3773F" w14:textId="77777777" w:rsidR="0074625D" w:rsidRPr="005C1AE6" w:rsidRDefault="0074625D" w:rsidP="0074625D">
            <w:pPr>
              <w:jc w:val="center"/>
              <w:rPr>
                <w:rFonts w:eastAsia="標楷體"/>
              </w:rPr>
            </w:pPr>
          </w:p>
        </w:tc>
        <w:tc>
          <w:tcPr>
            <w:tcW w:w="1458" w:type="dxa"/>
            <w:vAlign w:val="center"/>
          </w:tcPr>
          <w:p w14:paraId="34F290AB" w14:textId="77777777" w:rsidR="0074625D" w:rsidRPr="005C1AE6" w:rsidRDefault="0074625D" w:rsidP="0074625D">
            <w:pPr>
              <w:jc w:val="center"/>
              <w:rPr>
                <w:rFonts w:eastAsia="標楷體"/>
              </w:rPr>
            </w:pPr>
          </w:p>
        </w:tc>
        <w:tc>
          <w:tcPr>
            <w:tcW w:w="1458" w:type="dxa"/>
            <w:gridSpan w:val="2"/>
            <w:shd w:val="clear" w:color="auto" w:fill="FFFFFF"/>
            <w:vAlign w:val="center"/>
          </w:tcPr>
          <w:p w14:paraId="58A4AF5C" w14:textId="77777777" w:rsidR="0074625D" w:rsidRPr="005C1AE6" w:rsidRDefault="0074625D" w:rsidP="0074625D">
            <w:pPr>
              <w:jc w:val="center"/>
              <w:rPr>
                <w:rFonts w:eastAsia="標楷體"/>
              </w:rPr>
            </w:pPr>
          </w:p>
        </w:tc>
        <w:tc>
          <w:tcPr>
            <w:tcW w:w="1458" w:type="dxa"/>
            <w:gridSpan w:val="2"/>
            <w:shd w:val="clear" w:color="auto" w:fill="FFFFFF"/>
            <w:vAlign w:val="center"/>
          </w:tcPr>
          <w:p w14:paraId="40E841F3" w14:textId="77777777" w:rsidR="0074625D" w:rsidRPr="005C1AE6" w:rsidRDefault="0074625D" w:rsidP="0074625D">
            <w:pPr>
              <w:jc w:val="center"/>
              <w:rPr>
                <w:rFonts w:eastAsia="標楷體"/>
              </w:rPr>
            </w:pPr>
          </w:p>
        </w:tc>
        <w:tc>
          <w:tcPr>
            <w:tcW w:w="1458" w:type="dxa"/>
            <w:vAlign w:val="center"/>
          </w:tcPr>
          <w:p w14:paraId="2936E5D7" w14:textId="77777777" w:rsidR="0074625D" w:rsidRPr="005C1AE6" w:rsidRDefault="0074625D" w:rsidP="0074625D">
            <w:pPr>
              <w:jc w:val="center"/>
              <w:rPr>
                <w:rFonts w:eastAsia="標楷體"/>
              </w:rPr>
            </w:pPr>
          </w:p>
        </w:tc>
      </w:tr>
      <w:tr w:rsidR="0074625D" w:rsidRPr="005C1AE6" w14:paraId="6019C0A6" w14:textId="77777777" w:rsidTr="006201BA">
        <w:trPr>
          <w:cantSplit/>
          <w:trHeight w:val="780"/>
          <w:jc w:val="center"/>
        </w:trPr>
        <w:tc>
          <w:tcPr>
            <w:tcW w:w="430" w:type="dxa"/>
            <w:vAlign w:val="center"/>
          </w:tcPr>
          <w:p w14:paraId="64D4828A" w14:textId="77777777" w:rsidR="0074625D" w:rsidRPr="005C1AE6" w:rsidRDefault="0074625D" w:rsidP="0074625D">
            <w:pPr>
              <w:jc w:val="center"/>
              <w:rPr>
                <w:rFonts w:eastAsia="標楷體"/>
              </w:rPr>
            </w:pPr>
            <w:r w:rsidRPr="005C1AE6">
              <w:rPr>
                <w:rFonts w:eastAsia="標楷體" w:hint="eastAsia"/>
              </w:rPr>
              <w:t>4.</w:t>
            </w:r>
          </w:p>
        </w:tc>
        <w:tc>
          <w:tcPr>
            <w:tcW w:w="699" w:type="dxa"/>
            <w:vAlign w:val="center"/>
          </w:tcPr>
          <w:p w14:paraId="47A0CDF6" w14:textId="77777777" w:rsidR="0074625D" w:rsidRPr="005C1AE6" w:rsidRDefault="0074625D" w:rsidP="0074625D">
            <w:pPr>
              <w:jc w:val="center"/>
              <w:rPr>
                <w:rFonts w:eastAsia="標楷體"/>
              </w:rPr>
            </w:pPr>
            <w:r w:rsidRPr="005C1AE6">
              <w:rPr>
                <w:rFonts w:eastAsia="標楷體" w:hint="eastAsia"/>
              </w:rPr>
              <w:t>09015</w:t>
            </w:r>
          </w:p>
          <w:p w14:paraId="7F0A2A6F" w14:textId="77777777" w:rsidR="0074625D" w:rsidRPr="005C1AE6" w:rsidRDefault="0074625D" w:rsidP="0074625D">
            <w:pPr>
              <w:jc w:val="center"/>
              <w:rPr>
                <w:rFonts w:eastAsia="標楷體"/>
              </w:rPr>
            </w:pPr>
            <w:r w:rsidRPr="005C1AE6">
              <w:rPr>
                <w:rFonts w:eastAsia="標楷體" w:hint="eastAsia"/>
              </w:rPr>
              <w:t>|</w:t>
            </w:r>
          </w:p>
          <w:p w14:paraId="440ADCE2" w14:textId="77777777" w:rsidR="0074625D" w:rsidRPr="005C1AE6" w:rsidRDefault="0074625D" w:rsidP="0074625D">
            <w:pPr>
              <w:jc w:val="center"/>
              <w:rPr>
                <w:rFonts w:eastAsia="標楷體"/>
              </w:rPr>
            </w:pPr>
            <w:r w:rsidRPr="005C1AE6">
              <w:rPr>
                <w:rFonts w:eastAsia="標楷體" w:hint="eastAsia"/>
              </w:rPr>
              <w:t>09021</w:t>
            </w:r>
          </w:p>
        </w:tc>
        <w:tc>
          <w:tcPr>
            <w:tcW w:w="1701" w:type="dxa"/>
            <w:gridSpan w:val="2"/>
            <w:vAlign w:val="center"/>
          </w:tcPr>
          <w:p w14:paraId="4C40743B"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天氣</w:t>
            </w:r>
          </w:p>
          <w:p w14:paraId="5FB7CAC8" w14:textId="77777777" w:rsidR="0074625D" w:rsidRPr="005C1AE6" w:rsidRDefault="0074625D" w:rsidP="0074625D">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hint="eastAsia"/>
                <w:sz w:val="20"/>
                <w:szCs w:val="20"/>
              </w:rPr>
              <w:t xml:space="preserve">Unit 1 </w:t>
            </w:r>
          </w:p>
          <w:p w14:paraId="6FC8ADFA" w14:textId="28EB4235" w:rsidR="0074625D" w:rsidRPr="005C1AE6" w:rsidRDefault="0074625D" w:rsidP="0074625D">
            <w:pPr>
              <w:jc w:val="center"/>
              <w:rPr>
                <w:rFonts w:eastAsia="標楷體"/>
              </w:rPr>
            </w:pPr>
            <w:r w:rsidRPr="005C1AE6">
              <w:rPr>
                <w:rFonts w:ascii="標楷體" w:eastAsia="標楷體" w:hAnsi="標楷體" w:hint="eastAsia"/>
                <w:sz w:val="20"/>
                <w:szCs w:val="20"/>
              </w:rPr>
              <w:t>How</w:t>
            </w:r>
            <w:r w:rsidRPr="005C1AE6">
              <w:rPr>
                <w:rFonts w:ascii="標楷體" w:eastAsia="標楷體" w:hAnsi="標楷體"/>
                <w:sz w:val="20"/>
                <w:szCs w:val="20"/>
              </w:rPr>
              <w:t>’</w:t>
            </w:r>
            <w:r w:rsidRPr="005C1AE6">
              <w:rPr>
                <w:rFonts w:ascii="標楷體" w:eastAsia="標楷體" w:hAnsi="標楷體" w:hint="eastAsia"/>
                <w:sz w:val="20"/>
                <w:szCs w:val="20"/>
              </w:rPr>
              <w:t>s the Weather?</w:t>
            </w:r>
          </w:p>
        </w:tc>
        <w:tc>
          <w:tcPr>
            <w:tcW w:w="1701" w:type="dxa"/>
            <w:vAlign w:val="center"/>
          </w:tcPr>
          <w:p w14:paraId="6457C624" w14:textId="77777777" w:rsidR="0074625D" w:rsidRPr="005C1AE6" w:rsidRDefault="0074625D" w:rsidP="0074625D">
            <w:pPr>
              <w:jc w:val="center"/>
              <w:rPr>
                <w:rFonts w:eastAsia="標楷體"/>
              </w:rPr>
            </w:pPr>
            <w:r w:rsidRPr="005C1AE6">
              <w:rPr>
                <w:rFonts w:eastAsia="標楷體" w:hint="eastAsia"/>
              </w:rPr>
              <w:t>下載與存檔</w:t>
            </w:r>
          </w:p>
          <w:p w14:paraId="00C754E6" w14:textId="16593995" w:rsidR="0074625D" w:rsidRPr="005C1AE6" w:rsidRDefault="0074625D" w:rsidP="0074625D">
            <w:pPr>
              <w:jc w:val="center"/>
              <w:rPr>
                <w:rFonts w:eastAsia="標楷體"/>
              </w:rPr>
            </w:pPr>
            <w:r w:rsidRPr="005C1AE6">
              <w:rPr>
                <w:rFonts w:eastAsia="標楷體" w:hint="eastAsia"/>
              </w:rPr>
              <w:t>雲端</w:t>
            </w:r>
          </w:p>
        </w:tc>
        <w:tc>
          <w:tcPr>
            <w:tcW w:w="1458" w:type="dxa"/>
            <w:vAlign w:val="center"/>
          </w:tcPr>
          <w:p w14:paraId="7A109F71" w14:textId="7802CF2F" w:rsidR="0074625D" w:rsidRPr="005C1AE6" w:rsidRDefault="0074625D" w:rsidP="0074625D">
            <w:pPr>
              <w:jc w:val="center"/>
              <w:rPr>
                <w:rFonts w:eastAsia="標楷體"/>
              </w:rPr>
            </w:pPr>
            <w:r w:rsidRPr="005C1AE6">
              <w:rPr>
                <w:rFonts w:ascii="標楷體" w:eastAsia="標楷體" w:hAnsi="標楷體"/>
              </w:rPr>
              <w:t>閱讀小達人</w:t>
            </w:r>
          </w:p>
        </w:tc>
        <w:tc>
          <w:tcPr>
            <w:tcW w:w="1458" w:type="dxa"/>
            <w:vAlign w:val="center"/>
          </w:tcPr>
          <w:p w14:paraId="6AC1B27A" w14:textId="2814A69C" w:rsidR="0074625D" w:rsidRPr="005C1AE6" w:rsidRDefault="0074625D" w:rsidP="0074625D">
            <w:pPr>
              <w:jc w:val="center"/>
              <w:rPr>
                <w:rFonts w:eastAsia="標楷體"/>
              </w:rPr>
            </w:pPr>
            <w:r w:rsidRPr="005C1AE6">
              <w:rPr>
                <w:rFonts w:ascii="標楷體" w:eastAsia="標楷體" w:hAnsi="標楷體" w:hint="eastAsia"/>
              </w:rPr>
              <w:t>防災</w:t>
            </w:r>
          </w:p>
        </w:tc>
        <w:tc>
          <w:tcPr>
            <w:tcW w:w="1458" w:type="dxa"/>
            <w:vAlign w:val="center"/>
          </w:tcPr>
          <w:p w14:paraId="23E8E470" w14:textId="77777777" w:rsidR="0074625D" w:rsidRPr="005C1AE6" w:rsidRDefault="0074625D" w:rsidP="0074625D">
            <w:pPr>
              <w:jc w:val="center"/>
              <w:rPr>
                <w:rFonts w:eastAsia="標楷體"/>
              </w:rPr>
            </w:pPr>
          </w:p>
        </w:tc>
        <w:tc>
          <w:tcPr>
            <w:tcW w:w="1458" w:type="dxa"/>
            <w:vAlign w:val="center"/>
          </w:tcPr>
          <w:p w14:paraId="389068AA" w14:textId="77777777" w:rsidR="0074625D" w:rsidRPr="005C1AE6" w:rsidRDefault="0074625D" w:rsidP="0074625D">
            <w:pPr>
              <w:jc w:val="center"/>
              <w:rPr>
                <w:rFonts w:eastAsia="標楷體"/>
              </w:rPr>
            </w:pPr>
          </w:p>
        </w:tc>
        <w:tc>
          <w:tcPr>
            <w:tcW w:w="1458" w:type="dxa"/>
            <w:gridSpan w:val="2"/>
            <w:shd w:val="clear" w:color="auto" w:fill="FFFFFF"/>
            <w:vAlign w:val="center"/>
          </w:tcPr>
          <w:p w14:paraId="170C22A5" w14:textId="77777777" w:rsidR="0074625D" w:rsidRPr="005C1AE6" w:rsidRDefault="0074625D" w:rsidP="0074625D">
            <w:pPr>
              <w:jc w:val="center"/>
              <w:rPr>
                <w:rFonts w:eastAsia="標楷體"/>
              </w:rPr>
            </w:pPr>
          </w:p>
        </w:tc>
        <w:tc>
          <w:tcPr>
            <w:tcW w:w="1458" w:type="dxa"/>
            <w:gridSpan w:val="2"/>
            <w:shd w:val="clear" w:color="auto" w:fill="FFFFFF"/>
            <w:vAlign w:val="center"/>
          </w:tcPr>
          <w:p w14:paraId="4799C219" w14:textId="77777777" w:rsidR="0074625D" w:rsidRPr="005C1AE6" w:rsidRDefault="0074625D" w:rsidP="0074625D">
            <w:pPr>
              <w:jc w:val="center"/>
              <w:rPr>
                <w:rFonts w:eastAsia="標楷體"/>
              </w:rPr>
            </w:pPr>
          </w:p>
        </w:tc>
        <w:tc>
          <w:tcPr>
            <w:tcW w:w="1458" w:type="dxa"/>
            <w:vAlign w:val="center"/>
          </w:tcPr>
          <w:p w14:paraId="70B80EB9" w14:textId="77777777" w:rsidR="0074625D" w:rsidRPr="005C1AE6" w:rsidRDefault="0074625D" w:rsidP="0074625D">
            <w:pPr>
              <w:jc w:val="center"/>
              <w:rPr>
                <w:rFonts w:eastAsia="標楷體"/>
              </w:rPr>
            </w:pPr>
          </w:p>
        </w:tc>
      </w:tr>
      <w:tr w:rsidR="0074625D" w:rsidRPr="005C1AE6" w14:paraId="46B0EE42" w14:textId="77777777" w:rsidTr="006201BA">
        <w:trPr>
          <w:cantSplit/>
          <w:trHeight w:val="780"/>
          <w:jc w:val="center"/>
        </w:trPr>
        <w:tc>
          <w:tcPr>
            <w:tcW w:w="430" w:type="dxa"/>
            <w:vAlign w:val="center"/>
          </w:tcPr>
          <w:p w14:paraId="57007A71" w14:textId="77777777" w:rsidR="0074625D" w:rsidRPr="005C1AE6" w:rsidRDefault="0074625D" w:rsidP="0074625D">
            <w:pPr>
              <w:jc w:val="center"/>
              <w:rPr>
                <w:rFonts w:eastAsia="標楷體"/>
              </w:rPr>
            </w:pPr>
            <w:r w:rsidRPr="005C1AE6">
              <w:rPr>
                <w:rFonts w:eastAsia="標楷體" w:hint="eastAsia"/>
              </w:rPr>
              <w:t>5.</w:t>
            </w:r>
          </w:p>
        </w:tc>
        <w:tc>
          <w:tcPr>
            <w:tcW w:w="699" w:type="dxa"/>
            <w:vAlign w:val="center"/>
          </w:tcPr>
          <w:p w14:paraId="48662E99" w14:textId="77777777" w:rsidR="0074625D" w:rsidRPr="005C1AE6" w:rsidRDefault="0074625D" w:rsidP="0074625D">
            <w:pPr>
              <w:jc w:val="center"/>
              <w:rPr>
                <w:rFonts w:eastAsia="標楷體"/>
              </w:rPr>
            </w:pPr>
            <w:r w:rsidRPr="005C1AE6">
              <w:rPr>
                <w:rFonts w:eastAsia="標楷體" w:hint="eastAsia"/>
              </w:rPr>
              <w:t>0922</w:t>
            </w:r>
          </w:p>
          <w:p w14:paraId="13166C7E" w14:textId="77777777" w:rsidR="0074625D" w:rsidRPr="005C1AE6" w:rsidRDefault="0074625D" w:rsidP="0074625D">
            <w:pPr>
              <w:jc w:val="center"/>
              <w:rPr>
                <w:rFonts w:eastAsia="標楷體"/>
              </w:rPr>
            </w:pPr>
            <w:r w:rsidRPr="005C1AE6">
              <w:rPr>
                <w:rFonts w:eastAsia="標楷體" w:hint="eastAsia"/>
              </w:rPr>
              <w:t>|</w:t>
            </w:r>
          </w:p>
          <w:p w14:paraId="5E4CC722" w14:textId="77777777" w:rsidR="0074625D" w:rsidRPr="005C1AE6" w:rsidRDefault="0074625D" w:rsidP="0074625D">
            <w:pPr>
              <w:jc w:val="center"/>
              <w:rPr>
                <w:rFonts w:eastAsia="標楷體"/>
              </w:rPr>
            </w:pPr>
            <w:r w:rsidRPr="005C1AE6">
              <w:rPr>
                <w:rFonts w:eastAsia="標楷體" w:hint="eastAsia"/>
              </w:rPr>
              <w:t>09028</w:t>
            </w:r>
          </w:p>
        </w:tc>
        <w:tc>
          <w:tcPr>
            <w:tcW w:w="1701" w:type="dxa"/>
            <w:gridSpan w:val="2"/>
            <w:vAlign w:val="center"/>
          </w:tcPr>
          <w:p w14:paraId="3B4874A8"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天氣</w:t>
            </w:r>
          </w:p>
          <w:p w14:paraId="65B01D88" w14:textId="77777777" w:rsidR="0074625D" w:rsidRPr="005C1AE6" w:rsidRDefault="0074625D" w:rsidP="0074625D">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hint="eastAsia"/>
                <w:sz w:val="20"/>
                <w:szCs w:val="20"/>
              </w:rPr>
              <w:t xml:space="preserve">Unit 1 </w:t>
            </w:r>
          </w:p>
          <w:p w14:paraId="42804762" w14:textId="3069D5B4" w:rsidR="0074625D" w:rsidRPr="005C1AE6" w:rsidRDefault="0074625D" w:rsidP="0074625D">
            <w:pPr>
              <w:jc w:val="center"/>
              <w:rPr>
                <w:rFonts w:eastAsia="標楷體"/>
              </w:rPr>
            </w:pPr>
            <w:r w:rsidRPr="005C1AE6">
              <w:rPr>
                <w:rFonts w:ascii="標楷體" w:eastAsia="標楷體" w:hAnsi="標楷體" w:hint="eastAsia"/>
                <w:sz w:val="20"/>
                <w:szCs w:val="20"/>
              </w:rPr>
              <w:t>How</w:t>
            </w:r>
            <w:r w:rsidRPr="005C1AE6">
              <w:rPr>
                <w:rFonts w:ascii="標楷體" w:eastAsia="標楷體" w:hAnsi="標楷體"/>
                <w:sz w:val="20"/>
                <w:szCs w:val="20"/>
              </w:rPr>
              <w:t>’</w:t>
            </w:r>
            <w:r w:rsidRPr="005C1AE6">
              <w:rPr>
                <w:rFonts w:ascii="標楷體" w:eastAsia="標楷體" w:hAnsi="標楷體" w:hint="eastAsia"/>
                <w:sz w:val="20"/>
                <w:szCs w:val="20"/>
              </w:rPr>
              <w:t>s the Weather?</w:t>
            </w:r>
          </w:p>
        </w:tc>
        <w:tc>
          <w:tcPr>
            <w:tcW w:w="1701" w:type="dxa"/>
            <w:vAlign w:val="center"/>
          </w:tcPr>
          <w:p w14:paraId="6738386C" w14:textId="77777777" w:rsidR="0074625D" w:rsidRPr="005C1AE6" w:rsidRDefault="0074625D" w:rsidP="0074625D">
            <w:pPr>
              <w:jc w:val="center"/>
              <w:rPr>
                <w:rFonts w:eastAsia="標楷體"/>
              </w:rPr>
            </w:pPr>
            <w:r w:rsidRPr="005C1AE6">
              <w:rPr>
                <w:rFonts w:eastAsia="標楷體" w:hint="eastAsia"/>
              </w:rPr>
              <w:t>下載與存檔</w:t>
            </w:r>
          </w:p>
          <w:p w14:paraId="4E3F40E2" w14:textId="72D985DC" w:rsidR="0074625D" w:rsidRPr="005C1AE6" w:rsidRDefault="0074625D" w:rsidP="0074625D">
            <w:pPr>
              <w:jc w:val="center"/>
              <w:rPr>
                <w:rFonts w:eastAsia="標楷體"/>
              </w:rPr>
            </w:pPr>
            <w:r w:rsidRPr="005C1AE6">
              <w:rPr>
                <w:rFonts w:eastAsia="標楷體" w:hint="eastAsia"/>
              </w:rPr>
              <w:t>雲端</w:t>
            </w:r>
          </w:p>
        </w:tc>
        <w:tc>
          <w:tcPr>
            <w:tcW w:w="1458" w:type="dxa"/>
            <w:vAlign w:val="center"/>
          </w:tcPr>
          <w:p w14:paraId="6BA90679" w14:textId="1DF14814" w:rsidR="0074625D" w:rsidRPr="005C1AE6" w:rsidRDefault="0074625D" w:rsidP="0074625D">
            <w:pPr>
              <w:jc w:val="center"/>
              <w:rPr>
                <w:rFonts w:eastAsia="標楷體"/>
              </w:rPr>
            </w:pPr>
            <w:r w:rsidRPr="005C1AE6">
              <w:rPr>
                <w:rFonts w:ascii="標楷體" w:eastAsia="標楷體" w:hAnsi="標楷體"/>
              </w:rPr>
              <w:t>閱讀小達人</w:t>
            </w:r>
          </w:p>
        </w:tc>
        <w:tc>
          <w:tcPr>
            <w:tcW w:w="1458" w:type="dxa"/>
            <w:vAlign w:val="center"/>
          </w:tcPr>
          <w:p w14:paraId="4E6A5122" w14:textId="224CAC67" w:rsidR="0074625D" w:rsidRPr="005C1AE6" w:rsidRDefault="0074625D" w:rsidP="0074625D">
            <w:pPr>
              <w:jc w:val="center"/>
              <w:rPr>
                <w:rFonts w:eastAsia="標楷體"/>
              </w:rPr>
            </w:pPr>
            <w:r w:rsidRPr="005C1AE6">
              <w:rPr>
                <w:rFonts w:ascii="標楷體" w:eastAsia="標楷體" w:hAnsi="標楷體" w:hint="eastAsia"/>
              </w:rPr>
              <w:t>教師節</w:t>
            </w:r>
          </w:p>
        </w:tc>
        <w:tc>
          <w:tcPr>
            <w:tcW w:w="1458" w:type="dxa"/>
            <w:vAlign w:val="center"/>
          </w:tcPr>
          <w:p w14:paraId="5FB764E2" w14:textId="77777777" w:rsidR="0074625D" w:rsidRPr="005C1AE6" w:rsidRDefault="0074625D" w:rsidP="0074625D">
            <w:pPr>
              <w:jc w:val="center"/>
              <w:rPr>
                <w:rFonts w:eastAsia="標楷體"/>
              </w:rPr>
            </w:pPr>
          </w:p>
        </w:tc>
        <w:tc>
          <w:tcPr>
            <w:tcW w:w="1458" w:type="dxa"/>
            <w:vAlign w:val="center"/>
          </w:tcPr>
          <w:p w14:paraId="19A622A6" w14:textId="77777777" w:rsidR="0074625D" w:rsidRPr="005C1AE6" w:rsidRDefault="0074625D" w:rsidP="0074625D">
            <w:pPr>
              <w:jc w:val="center"/>
              <w:rPr>
                <w:rFonts w:eastAsia="標楷體"/>
              </w:rPr>
            </w:pPr>
          </w:p>
        </w:tc>
        <w:tc>
          <w:tcPr>
            <w:tcW w:w="1458" w:type="dxa"/>
            <w:gridSpan w:val="2"/>
            <w:shd w:val="clear" w:color="auto" w:fill="FFFFFF"/>
            <w:vAlign w:val="center"/>
          </w:tcPr>
          <w:p w14:paraId="158BE70A" w14:textId="77777777" w:rsidR="0074625D" w:rsidRPr="005C1AE6" w:rsidRDefault="0074625D" w:rsidP="0074625D">
            <w:pPr>
              <w:jc w:val="center"/>
              <w:rPr>
                <w:rFonts w:eastAsia="標楷體"/>
              </w:rPr>
            </w:pPr>
          </w:p>
        </w:tc>
        <w:tc>
          <w:tcPr>
            <w:tcW w:w="1458" w:type="dxa"/>
            <w:gridSpan w:val="2"/>
            <w:shd w:val="clear" w:color="auto" w:fill="FFFFFF"/>
            <w:vAlign w:val="center"/>
          </w:tcPr>
          <w:p w14:paraId="332B2EF8" w14:textId="77777777" w:rsidR="0074625D" w:rsidRPr="005C1AE6" w:rsidRDefault="0074625D" w:rsidP="0074625D">
            <w:pPr>
              <w:jc w:val="center"/>
              <w:rPr>
                <w:rFonts w:eastAsia="標楷體"/>
              </w:rPr>
            </w:pPr>
          </w:p>
        </w:tc>
        <w:tc>
          <w:tcPr>
            <w:tcW w:w="1458" w:type="dxa"/>
            <w:vAlign w:val="center"/>
          </w:tcPr>
          <w:p w14:paraId="1AB5ACBF" w14:textId="77777777" w:rsidR="0074625D" w:rsidRPr="005C1AE6" w:rsidRDefault="0074625D" w:rsidP="0074625D">
            <w:pPr>
              <w:jc w:val="center"/>
              <w:rPr>
                <w:rFonts w:eastAsia="標楷體"/>
              </w:rPr>
            </w:pPr>
          </w:p>
        </w:tc>
      </w:tr>
      <w:tr w:rsidR="0074625D" w:rsidRPr="005C1AE6" w14:paraId="7926F2ED" w14:textId="77777777" w:rsidTr="006201BA">
        <w:trPr>
          <w:cantSplit/>
          <w:trHeight w:val="780"/>
          <w:jc w:val="center"/>
        </w:trPr>
        <w:tc>
          <w:tcPr>
            <w:tcW w:w="430" w:type="dxa"/>
            <w:vAlign w:val="center"/>
          </w:tcPr>
          <w:p w14:paraId="0CB12FC6" w14:textId="77777777" w:rsidR="0074625D" w:rsidRPr="005C1AE6" w:rsidRDefault="0074625D" w:rsidP="0074625D">
            <w:pPr>
              <w:jc w:val="center"/>
              <w:rPr>
                <w:rFonts w:eastAsia="標楷體"/>
              </w:rPr>
            </w:pPr>
            <w:r w:rsidRPr="005C1AE6">
              <w:rPr>
                <w:rFonts w:eastAsia="標楷體" w:hint="eastAsia"/>
              </w:rPr>
              <w:t>6</w:t>
            </w:r>
          </w:p>
        </w:tc>
        <w:tc>
          <w:tcPr>
            <w:tcW w:w="699" w:type="dxa"/>
            <w:vAlign w:val="center"/>
          </w:tcPr>
          <w:p w14:paraId="04827196" w14:textId="77777777" w:rsidR="0074625D" w:rsidRPr="005C1AE6" w:rsidRDefault="0074625D" w:rsidP="0074625D">
            <w:pPr>
              <w:jc w:val="center"/>
              <w:rPr>
                <w:rFonts w:eastAsia="標楷體"/>
              </w:rPr>
            </w:pPr>
            <w:r w:rsidRPr="005C1AE6">
              <w:rPr>
                <w:rFonts w:eastAsia="標楷體" w:hint="eastAsia"/>
              </w:rPr>
              <w:t>0929</w:t>
            </w:r>
          </w:p>
          <w:p w14:paraId="1B4C32E1" w14:textId="77777777" w:rsidR="0074625D" w:rsidRPr="005C1AE6" w:rsidRDefault="0074625D" w:rsidP="0074625D">
            <w:pPr>
              <w:jc w:val="center"/>
              <w:rPr>
                <w:rFonts w:eastAsia="標楷體"/>
              </w:rPr>
            </w:pPr>
            <w:r w:rsidRPr="005C1AE6">
              <w:rPr>
                <w:rFonts w:eastAsia="標楷體" w:hint="eastAsia"/>
              </w:rPr>
              <w:t>|</w:t>
            </w:r>
          </w:p>
          <w:p w14:paraId="55489BBB" w14:textId="77777777" w:rsidR="0074625D" w:rsidRPr="005C1AE6" w:rsidRDefault="0074625D" w:rsidP="0074625D">
            <w:pPr>
              <w:jc w:val="center"/>
              <w:rPr>
                <w:rFonts w:eastAsia="標楷體"/>
              </w:rPr>
            </w:pPr>
            <w:r w:rsidRPr="005C1AE6">
              <w:rPr>
                <w:rFonts w:eastAsia="標楷體" w:hint="eastAsia"/>
              </w:rPr>
              <w:t>1005</w:t>
            </w:r>
          </w:p>
        </w:tc>
        <w:tc>
          <w:tcPr>
            <w:tcW w:w="1701" w:type="dxa"/>
            <w:gridSpan w:val="2"/>
            <w:vAlign w:val="center"/>
          </w:tcPr>
          <w:p w14:paraId="727EB046"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天氣</w:t>
            </w:r>
          </w:p>
          <w:p w14:paraId="013D6ADD" w14:textId="77777777" w:rsidR="0074625D" w:rsidRPr="005C1AE6" w:rsidRDefault="0074625D" w:rsidP="0074625D">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hint="eastAsia"/>
                <w:sz w:val="20"/>
                <w:szCs w:val="20"/>
              </w:rPr>
              <w:t xml:space="preserve">Unit 1 </w:t>
            </w:r>
          </w:p>
          <w:p w14:paraId="5D8B4566" w14:textId="2C395676" w:rsidR="0074625D" w:rsidRPr="005C1AE6" w:rsidRDefault="0074625D" w:rsidP="0074625D">
            <w:pPr>
              <w:jc w:val="center"/>
              <w:rPr>
                <w:rFonts w:eastAsia="標楷體"/>
              </w:rPr>
            </w:pPr>
            <w:r w:rsidRPr="005C1AE6">
              <w:rPr>
                <w:rFonts w:ascii="標楷體" w:eastAsia="標楷體" w:hAnsi="標楷體" w:hint="eastAsia"/>
                <w:sz w:val="20"/>
                <w:szCs w:val="20"/>
              </w:rPr>
              <w:t>How</w:t>
            </w:r>
            <w:r w:rsidRPr="005C1AE6">
              <w:rPr>
                <w:rFonts w:ascii="標楷體" w:eastAsia="標楷體" w:hAnsi="標楷體"/>
                <w:sz w:val="20"/>
                <w:szCs w:val="20"/>
              </w:rPr>
              <w:t>’</w:t>
            </w:r>
            <w:r w:rsidRPr="005C1AE6">
              <w:rPr>
                <w:rFonts w:ascii="標楷體" w:eastAsia="標楷體" w:hAnsi="標楷體" w:hint="eastAsia"/>
                <w:sz w:val="20"/>
                <w:szCs w:val="20"/>
              </w:rPr>
              <w:t>s the Weather?</w:t>
            </w:r>
            <w:r w:rsidRPr="005C1AE6">
              <w:rPr>
                <w:rFonts w:eastAsia="標楷體"/>
              </w:rPr>
              <w:t xml:space="preserve"> </w:t>
            </w:r>
          </w:p>
        </w:tc>
        <w:tc>
          <w:tcPr>
            <w:tcW w:w="1701" w:type="dxa"/>
            <w:vAlign w:val="center"/>
          </w:tcPr>
          <w:p w14:paraId="2EB6ACDC" w14:textId="77777777" w:rsidR="0074625D" w:rsidRPr="005C1AE6" w:rsidRDefault="0074625D" w:rsidP="0074625D">
            <w:pPr>
              <w:jc w:val="center"/>
              <w:rPr>
                <w:rFonts w:eastAsia="標楷體"/>
              </w:rPr>
            </w:pPr>
            <w:r w:rsidRPr="005C1AE6">
              <w:rPr>
                <w:rFonts w:eastAsia="標楷體" w:hint="eastAsia"/>
              </w:rPr>
              <w:t>開始功能表</w:t>
            </w:r>
          </w:p>
          <w:p w14:paraId="42F24C8C" w14:textId="3112378C" w:rsidR="0074625D" w:rsidRPr="005C1AE6" w:rsidRDefault="0074625D" w:rsidP="0074625D">
            <w:pPr>
              <w:jc w:val="center"/>
              <w:rPr>
                <w:rFonts w:eastAsia="標楷體"/>
              </w:rPr>
            </w:pPr>
            <w:r w:rsidRPr="005C1AE6">
              <w:rPr>
                <w:rFonts w:eastAsia="標楷體" w:hint="eastAsia"/>
              </w:rPr>
              <w:t>釘選動態磚</w:t>
            </w:r>
          </w:p>
        </w:tc>
        <w:tc>
          <w:tcPr>
            <w:tcW w:w="1458" w:type="dxa"/>
            <w:vAlign w:val="center"/>
          </w:tcPr>
          <w:p w14:paraId="646F5F50" w14:textId="22E9B9DC" w:rsidR="0074625D" w:rsidRPr="005C1AE6" w:rsidRDefault="0074625D" w:rsidP="0074625D">
            <w:pPr>
              <w:jc w:val="center"/>
              <w:rPr>
                <w:rFonts w:eastAsia="標楷體"/>
              </w:rPr>
            </w:pPr>
            <w:r w:rsidRPr="005C1AE6">
              <w:rPr>
                <w:rFonts w:ascii="標楷體" w:eastAsia="標楷體" w:hAnsi="標楷體"/>
              </w:rPr>
              <w:t>閱讀小達人</w:t>
            </w:r>
          </w:p>
        </w:tc>
        <w:tc>
          <w:tcPr>
            <w:tcW w:w="1458" w:type="dxa"/>
            <w:vAlign w:val="center"/>
          </w:tcPr>
          <w:p w14:paraId="1FA872B5" w14:textId="77777777" w:rsidR="0074625D" w:rsidRPr="005C1AE6" w:rsidRDefault="0074625D" w:rsidP="0074625D">
            <w:pPr>
              <w:jc w:val="center"/>
              <w:rPr>
                <w:rFonts w:eastAsia="標楷體"/>
              </w:rPr>
            </w:pPr>
          </w:p>
        </w:tc>
        <w:tc>
          <w:tcPr>
            <w:tcW w:w="1458" w:type="dxa"/>
            <w:vAlign w:val="center"/>
          </w:tcPr>
          <w:p w14:paraId="1C4539C9" w14:textId="77777777" w:rsidR="0074625D" w:rsidRPr="005C1AE6" w:rsidRDefault="0074625D" w:rsidP="0074625D">
            <w:pPr>
              <w:jc w:val="center"/>
              <w:rPr>
                <w:rFonts w:eastAsia="標楷體"/>
              </w:rPr>
            </w:pPr>
          </w:p>
        </w:tc>
        <w:tc>
          <w:tcPr>
            <w:tcW w:w="1458" w:type="dxa"/>
            <w:vAlign w:val="center"/>
          </w:tcPr>
          <w:p w14:paraId="26C6980E" w14:textId="7B8BED65" w:rsidR="0074625D" w:rsidRPr="005C1AE6" w:rsidRDefault="0074625D" w:rsidP="0074625D">
            <w:pPr>
              <w:jc w:val="center"/>
              <w:rPr>
                <w:rFonts w:eastAsia="標楷體"/>
              </w:rPr>
            </w:pPr>
            <w:r w:rsidRPr="005C1AE6">
              <w:rPr>
                <w:rFonts w:ascii="標楷體" w:eastAsia="標楷體" w:hAnsi="標楷體" w:hint="eastAsia"/>
              </w:rPr>
              <w:t>海洋教育-認識海底生物</w:t>
            </w:r>
          </w:p>
        </w:tc>
        <w:tc>
          <w:tcPr>
            <w:tcW w:w="1458" w:type="dxa"/>
            <w:gridSpan w:val="2"/>
            <w:shd w:val="clear" w:color="auto" w:fill="FFFFFF"/>
            <w:vAlign w:val="center"/>
          </w:tcPr>
          <w:p w14:paraId="2BC4283B" w14:textId="77777777" w:rsidR="0074625D" w:rsidRPr="005C1AE6" w:rsidRDefault="0074625D" w:rsidP="0074625D">
            <w:pPr>
              <w:jc w:val="center"/>
              <w:rPr>
                <w:rFonts w:eastAsia="標楷體"/>
              </w:rPr>
            </w:pPr>
          </w:p>
        </w:tc>
        <w:tc>
          <w:tcPr>
            <w:tcW w:w="1458" w:type="dxa"/>
            <w:gridSpan w:val="2"/>
            <w:shd w:val="clear" w:color="auto" w:fill="FFFFFF"/>
            <w:vAlign w:val="center"/>
          </w:tcPr>
          <w:p w14:paraId="1F481C6D" w14:textId="77777777" w:rsidR="0074625D" w:rsidRPr="005C1AE6" w:rsidRDefault="0074625D" w:rsidP="0074625D">
            <w:pPr>
              <w:jc w:val="center"/>
              <w:rPr>
                <w:rFonts w:eastAsia="標楷體"/>
              </w:rPr>
            </w:pPr>
          </w:p>
        </w:tc>
        <w:tc>
          <w:tcPr>
            <w:tcW w:w="1458" w:type="dxa"/>
            <w:vAlign w:val="center"/>
          </w:tcPr>
          <w:p w14:paraId="2C7755E5" w14:textId="77777777" w:rsidR="0074625D" w:rsidRPr="005C1AE6" w:rsidRDefault="0074625D" w:rsidP="0074625D">
            <w:pPr>
              <w:jc w:val="center"/>
              <w:rPr>
                <w:rFonts w:eastAsia="標楷體"/>
              </w:rPr>
            </w:pPr>
          </w:p>
        </w:tc>
      </w:tr>
      <w:tr w:rsidR="0074625D" w:rsidRPr="005C1AE6" w14:paraId="1F2FD9C4" w14:textId="77777777" w:rsidTr="006201BA">
        <w:trPr>
          <w:cantSplit/>
          <w:trHeight w:val="780"/>
          <w:jc w:val="center"/>
        </w:trPr>
        <w:tc>
          <w:tcPr>
            <w:tcW w:w="430" w:type="dxa"/>
            <w:vAlign w:val="center"/>
          </w:tcPr>
          <w:p w14:paraId="66426BE6" w14:textId="77777777" w:rsidR="0074625D" w:rsidRPr="005C1AE6" w:rsidRDefault="0074625D" w:rsidP="0074625D">
            <w:pPr>
              <w:jc w:val="center"/>
              <w:rPr>
                <w:rFonts w:eastAsia="標楷體"/>
              </w:rPr>
            </w:pPr>
            <w:r w:rsidRPr="005C1AE6">
              <w:rPr>
                <w:rFonts w:eastAsia="標楷體" w:hint="eastAsia"/>
              </w:rPr>
              <w:t>7</w:t>
            </w:r>
          </w:p>
        </w:tc>
        <w:tc>
          <w:tcPr>
            <w:tcW w:w="699" w:type="dxa"/>
            <w:vAlign w:val="center"/>
          </w:tcPr>
          <w:p w14:paraId="1D3255DC" w14:textId="77777777" w:rsidR="0074625D" w:rsidRPr="005C1AE6" w:rsidRDefault="0074625D" w:rsidP="0074625D">
            <w:pPr>
              <w:jc w:val="center"/>
              <w:rPr>
                <w:rFonts w:eastAsia="標楷體"/>
              </w:rPr>
            </w:pPr>
            <w:r w:rsidRPr="005C1AE6">
              <w:rPr>
                <w:rFonts w:eastAsia="標楷體" w:hint="eastAsia"/>
              </w:rPr>
              <w:t>1006</w:t>
            </w:r>
          </w:p>
          <w:p w14:paraId="2F14A3B4" w14:textId="77777777" w:rsidR="0074625D" w:rsidRPr="005C1AE6" w:rsidRDefault="0074625D" w:rsidP="0074625D">
            <w:pPr>
              <w:jc w:val="center"/>
              <w:rPr>
                <w:rFonts w:eastAsia="標楷體"/>
              </w:rPr>
            </w:pPr>
            <w:r w:rsidRPr="005C1AE6">
              <w:rPr>
                <w:rFonts w:eastAsia="標楷體" w:hint="eastAsia"/>
              </w:rPr>
              <w:t>|</w:t>
            </w:r>
          </w:p>
          <w:p w14:paraId="45D8EE82" w14:textId="77777777" w:rsidR="0074625D" w:rsidRPr="005C1AE6" w:rsidRDefault="0074625D" w:rsidP="0074625D">
            <w:pPr>
              <w:jc w:val="center"/>
              <w:rPr>
                <w:rFonts w:eastAsia="標楷體"/>
              </w:rPr>
            </w:pPr>
            <w:r w:rsidRPr="005C1AE6">
              <w:rPr>
                <w:rFonts w:eastAsia="標楷體" w:hint="eastAsia"/>
              </w:rPr>
              <w:t>1012</w:t>
            </w:r>
          </w:p>
        </w:tc>
        <w:tc>
          <w:tcPr>
            <w:tcW w:w="1701" w:type="dxa"/>
            <w:gridSpan w:val="2"/>
            <w:vAlign w:val="center"/>
          </w:tcPr>
          <w:p w14:paraId="421F344A"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天氣</w:t>
            </w:r>
          </w:p>
          <w:p w14:paraId="2E42BAF5" w14:textId="4225CF07" w:rsidR="0074625D" w:rsidRPr="005C1AE6" w:rsidRDefault="0074625D" w:rsidP="0074625D">
            <w:pPr>
              <w:jc w:val="center"/>
              <w:rPr>
                <w:rFonts w:eastAsia="標楷體"/>
              </w:rPr>
            </w:pPr>
            <w:r w:rsidRPr="005C1AE6">
              <w:rPr>
                <w:rFonts w:ascii="標楷體" w:eastAsia="標楷體" w:hAnsi="標楷體" w:hint="eastAsia"/>
                <w:sz w:val="20"/>
                <w:szCs w:val="20"/>
              </w:rPr>
              <w:t>Unit 1 How</w:t>
            </w:r>
            <w:r w:rsidRPr="005C1AE6">
              <w:rPr>
                <w:rFonts w:ascii="標楷體" w:eastAsia="標楷體" w:hAnsi="標楷體"/>
                <w:sz w:val="20"/>
                <w:szCs w:val="20"/>
              </w:rPr>
              <w:t>’</w:t>
            </w:r>
            <w:r w:rsidRPr="005C1AE6">
              <w:rPr>
                <w:rFonts w:ascii="標楷體" w:eastAsia="標楷體" w:hAnsi="標楷體" w:hint="eastAsia"/>
                <w:sz w:val="20"/>
                <w:szCs w:val="20"/>
              </w:rPr>
              <w:t>s the Weather?</w:t>
            </w:r>
          </w:p>
        </w:tc>
        <w:tc>
          <w:tcPr>
            <w:tcW w:w="1701" w:type="dxa"/>
            <w:vAlign w:val="center"/>
          </w:tcPr>
          <w:p w14:paraId="3F8418B5" w14:textId="77777777" w:rsidR="0074625D" w:rsidRPr="005C1AE6" w:rsidRDefault="0074625D" w:rsidP="0074625D">
            <w:pPr>
              <w:jc w:val="center"/>
              <w:rPr>
                <w:rFonts w:eastAsia="標楷體"/>
              </w:rPr>
            </w:pPr>
            <w:r w:rsidRPr="005C1AE6">
              <w:rPr>
                <w:rFonts w:eastAsia="標楷體" w:hint="eastAsia"/>
              </w:rPr>
              <w:t>小算盤</w:t>
            </w:r>
          </w:p>
          <w:p w14:paraId="510B18A7" w14:textId="49B4B770" w:rsidR="0074625D" w:rsidRPr="005C1AE6" w:rsidRDefault="0074625D" w:rsidP="0074625D">
            <w:pPr>
              <w:jc w:val="center"/>
              <w:rPr>
                <w:rFonts w:eastAsia="標楷體"/>
              </w:rPr>
            </w:pPr>
            <w:r w:rsidRPr="005C1AE6">
              <w:rPr>
                <w:rFonts w:eastAsia="標楷體" w:hint="eastAsia"/>
              </w:rPr>
              <w:t>記事本</w:t>
            </w:r>
          </w:p>
        </w:tc>
        <w:tc>
          <w:tcPr>
            <w:tcW w:w="1458" w:type="dxa"/>
            <w:vAlign w:val="center"/>
          </w:tcPr>
          <w:p w14:paraId="31BD9BBB" w14:textId="34EE1BCE" w:rsidR="0074625D" w:rsidRPr="005C1AE6" w:rsidRDefault="0074625D" w:rsidP="0074625D">
            <w:pPr>
              <w:jc w:val="center"/>
              <w:rPr>
                <w:rFonts w:eastAsia="標楷體"/>
              </w:rPr>
            </w:pPr>
            <w:r w:rsidRPr="005C1AE6">
              <w:rPr>
                <w:rFonts w:ascii="標楷體" w:eastAsia="標楷體" w:hAnsi="標楷體"/>
              </w:rPr>
              <w:t>閱讀小達人</w:t>
            </w:r>
          </w:p>
        </w:tc>
        <w:tc>
          <w:tcPr>
            <w:tcW w:w="1458" w:type="dxa"/>
            <w:vAlign w:val="center"/>
          </w:tcPr>
          <w:p w14:paraId="520C1F56" w14:textId="77777777" w:rsidR="0074625D" w:rsidRPr="005C1AE6" w:rsidRDefault="0074625D" w:rsidP="0074625D">
            <w:pPr>
              <w:jc w:val="center"/>
              <w:rPr>
                <w:rFonts w:eastAsia="標楷體"/>
              </w:rPr>
            </w:pPr>
          </w:p>
        </w:tc>
        <w:tc>
          <w:tcPr>
            <w:tcW w:w="1458" w:type="dxa"/>
            <w:vAlign w:val="center"/>
          </w:tcPr>
          <w:p w14:paraId="361B0E3E" w14:textId="77777777" w:rsidR="0074625D" w:rsidRPr="005C1AE6" w:rsidRDefault="0074625D" w:rsidP="0074625D">
            <w:pPr>
              <w:jc w:val="center"/>
              <w:rPr>
                <w:rFonts w:eastAsia="標楷體"/>
              </w:rPr>
            </w:pPr>
          </w:p>
        </w:tc>
        <w:tc>
          <w:tcPr>
            <w:tcW w:w="1458" w:type="dxa"/>
            <w:vAlign w:val="center"/>
          </w:tcPr>
          <w:p w14:paraId="46FE3EDC" w14:textId="2DAD78B1" w:rsidR="0074625D" w:rsidRPr="005C1AE6" w:rsidRDefault="0074625D" w:rsidP="0074625D">
            <w:pPr>
              <w:jc w:val="center"/>
              <w:rPr>
                <w:rFonts w:eastAsia="標楷體"/>
              </w:rPr>
            </w:pPr>
            <w:r w:rsidRPr="005C1AE6">
              <w:rPr>
                <w:rFonts w:ascii="標楷體" w:eastAsia="標楷體" w:hAnsi="標楷體" w:hint="eastAsia"/>
              </w:rPr>
              <w:t>海洋教育-龍宮大進擊</w:t>
            </w:r>
          </w:p>
        </w:tc>
        <w:tc>
          <w:tcPr>
            <w:tcW w:w="1458" w:type="dxa"/>
            <w:gridSpan w:val="2"/>
            <w:shd w:val="clear" w:color="auto" w:fill="FFFFFF"/>
            <w:vAlign w:val="center"/>
          </w:tcPr>
          <w:p w14:paraId="22BE4BB3" w14:textId="77777777" w:rsidR="0074625D" w:rsidRPr="005C1AE6" w:rsidRDefault="0074625D" w:rsidP="0074625D">
            <w:pPr>
              <w:jc w:val="center"/>
              <w:rPr>
                <w:rFonts w:eastAsia="標楷體"/>
              </w:rPr>
            </w:pPr>
          </w:p>
        </w:tc>
        <w:tc>
          <w:tcPr>
            <w:tcW w:w="1458" w:type="dxa"/>
            <w:gridSpan w:val="2"/>
            <w:shd w:val="clear" w:color="auto" w:fill="FFFFFF"/>
            <w:vAlign w:val="center"/>
          </w:tcPr>
          <w:p w14:paraId="796ADA54" w14:textId="77777777" w:rsidR="0074625D" w:rsidRPr="005C1AE6" w:rsidRDefault="0074625D" w:rsidP="0074625D">
            <w:pPr>
              <w:jc w:val="center"/>
              <w:rPr>
                <w:rFonts w:eastAsia="標楷體"/>
              </w:rPr>
            </w:pPr>
          </w:p>
        </w:tc>
        <w:tc>
          <w:tcPr>
            <w:tcW w:w="1458" w:type="dxa"/>
            <w:vAlign w:val="center"/>
          </w:tcPr>
          <w:p w14:paraId="1346D396" w14:textId="77777777" w:rsidR="0074625D" w:rsidRPr="005C1AE6" w:rsidRDefault="0074625D" w:rsidP="0074625D">
            <w:pPr>
              <w:jc w:val="center"/>
              <w:rPr>
                <w:rFonts w:eastAsia="標楷體"/>
              </w:rPr>
            </w:pPr>
          </w:p>
        </w:tc>
      </w:tr>
      <w:tr w:rsidR="0074625D" w:rsidRPr="005C1AE6" w14:paraId="024E04DF" w14:textId="77777777" w:rsidTr="006201BA">
        <w:trPr>
          <w:cantSplit/>
          <w:trHeight w:val="780"/>
          <w:jc w:val="center"/>
        </w:trPr>
        <w:tc>
          <w:tcPr>
            <w:tcW w:w="430" w:type="dxa"/>
            <w:vAlign w:val="center"/>
          </w:tcPr>
          <w:p w14:paraId="09C1F77E" w14:textId="77777777" w:rsidR="0074625D" w:rsidRPr="005C1AE6" w:rsidRDefault="0074625D" w:rsidP="0074625D">
            <w:pPr>
              <w:jc w:val="center"/>
              <w:rPr>
                <w:rFonts w:eastAsia="標楷體"/>
              </w:rPr>
            </w:pPr>
            <w:r w:rsidRPr="005C1AE6">
              <w:rPr>
                <w:rFonts w:eastAsia="標楷體" w:hint="eastAsia"/>
              </w:rPr>
              <w:t>8</w:t>
            </w:r>
          </w:p>
        </w:tc>
        <w:tc>
          <w:tcPr>
            <w:tcW w:w="699" w:type="dxa"/>
            <w:vAlign w:val="center"/>
          </w:tcPr>
          <w:p w14:paraId="71405498" w14:textId="77777777" w:rsidR="0074625D" w:rsidRPr="005C1AE6" w:rsidRDefault="0074625D" w:rsidP="0074625D">
            <w:pPr>
              <w:jc w:val="center"/>
              <w:rPr>
                <w:rFonts w:eastAsia="標楷體"/>
              </w:rPr>
            </w:pPr>
            <w:r w:rsidRPr="005C1AE6">
              <w:rPr>
                <w:rFonts w:eastAsia="標楷體" w:hint="eastAsia"/>
              </w:rPr>
              <w:t>1013</w:t>
            </w:r>
          </w:p>
          <w:p w14:paraId="4BFA316C" w14:textId="77777777" w:rsidR="0074625D" w:rsidRPr="005C1AE6" w:rsidRDefault="0074625D" w:rsidP="0074625D">
            <w:pPr>
              <w:jc w:val="center"/>
              <w:rPr>
                <w:rFonts w:eastAsia="標楷體"/>
              </w:rPr>
            </w:pPr>
            <w:r w:rsidRPr="005C1AE6">
              <w:rPr>
                <w:rFonts w:eastAsia="標楷體" w:hint="eastAsia"/>
              </w:rPr>
              <w:t>|</w:t>
            </w:r>
          </w:p>
          <w:p w14:paraId="5846CCC8" w14:textId="77777777" w:rsidR="0074625D" w:rsidRPr="005C1AE6" w:rsidRDefault="0074625D" w:rsidP="0074625D">
            <w:pPr>
              <w:jc w:val="center"/>
              <w:rPr>
                <w:rFonts w:eastAsia="標楷體"/>
              </w:rPr>
            </w:pPr>
            <w:r w:rsidRPr="005C1AE6">
              <w:rPr>
                <w:rFonts w:eastAsia="標楷體" w:hint="eastAsia"/>
              </w:rPr>
              <w:t>1019</w:t>
            </w:r>
          </w:p>
        </w:tc>
        <w:tc>
          <w:tcPr>
            <w:tcW w:w="1701" w:type="dxa"/>
            <w:gridSpan w:val="2"/>
            <w:vAlign w:val="center"/>
          </w:tcPr>
          <w:p w14:paraId="72FBE362"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感覺</w:t>
            </w:r>
          </w:p>
          <w:p w14:paraId="2F2AF89D" w14:textId="444F1293" w:rsidR="0074625D" w:rsidRPr="005C1AE6" w:rsidRDefault="0074625D" w:rsidP="0074625D">
            <w:pPr>
              <w:jc w:val="center"/>
              <w:rPr>
                <w:rFonts w:eastAsia="標楷體"/>
              </w:rPr>
            </w:pPr>
            <w:r w:rsidRPr="005C1AE6">
              <w:rPr>
                <w:rFonts w:ascii="標楷體" w:eastAsia="標楷體" w:hAnsi="標楷體" w:hint="eastAsia"/>
                <w:sz w:val="20"/>
                <w:szCs w:val="20"/>
              </w:rPr>
              <w:t>Unit 2 Are You Thirsty?</w:t>
            </w:r>
          </w:p>
        </w:tc>
        <w:tc>
          <w:tcPr>
            <w:tcW w:w="1701" w:type="dxa"/>
            <w:vAlign w:val="center"/>
          </w:tcPr>
          <w:p w14:paraId="1E905E5A" w14:textId="28886181" w:rsidR="0074625D" w:rsidRPr="005C1AE6" w:rsidRDefault="0074625D" w:rsidP="0074625D">
            <w:pPr>
              <w:jc w:val="center"/>
              <w:rPr>
                <w:rFonts w:eastAsia="標楷體"/>
              </w:rPr>
            </w:pPr>
            <w:r w:rsidRPr="005C1AE6">
              <w:rPr>
                <w:rFonts w:eastAsia="標楷體" w:hint="eastAsia"/>
              </w:rPr>
              <w:t>檔案管理</w:t>
            </w:r>
          </w:p>
        </w:tc>
        <w:tc>
          <w:tcPr>
            <w:tcW w:w="1458" w:type="dxa"/>
            <w:vAlign w:val="center"/>
          </w:tcPr>
          <w:p w14:paraId="238068D5" w14:textId="13114C03" w:rsidR="0074625D" w:rsidRPr="005C1AE6" w:rsidRDefault="0074625D" w:rsidP="0074625D">
            <w:pPr>
              <w:jc w:val="center"/>
              <w:rPr>
                <w:rFonts w:eastAsia="標楷體"/>
              </w:rPr>
            </w:pPr>
            <w:r w:rsidRPr="005C1AE6">
              <w:rPr>
                <w:rFonts w:ascii="標楷體" w:eastAsia="標楷體" w:hAnsi="標楷體"/>
              </w:rPr>
              <w:t>閱讀小達人</w:t>
            </w:r>
          </w:p>
        </w:tc>
        <w:tc>
          <w:tcPr>
            <w:tcW w:w="1458" w:type="dxa"/>
            <w:vAlign w:val="center"/>
          </w:tcPr>
          <w:p w14:paraId="10426775" w14:textId="77777777" w:rsidR="0074625D" w:rsidRPr="005C1AE6" w:rsidRDefault="0074625D" w:rsidP="0074625D">
            <w:pPr>
              <w:jc w:val="center"/>
              <w:rPr>
                <w:rFonts w:eastAsia="標楷體"/>
              </w:rPr>
            </w:pPr>
          </w:p>
        </w:tc>
        <w:tc>
          <w:tcPr>
            <w:tcW w:w="1458" w:type="dxa"/>
            <w:vAlign w:val="center"/>
          </w:tcPr>
          <w:p w14:paraId="5E87B032" w14:textId="77777777" w:rsidR="0074625D" w:rsidRPr="005C1AE6" w:rsidRDefault="0074625D" w:rsidP="0074625D">
            <w:pPr>
              <w:jc w:val="center"/>
              <w:rPr>
                <w:rFonts w:eastAsia="標楷體"/>
              </w:rPr>
            </w:pPr>
          </w:p>
        </w:tc>
        <w:tc>
          <w:tcPr>
            <w:tcW w:w="1458" w:type="dxa"/>
            <w:vAlign w:val="center"/>
          </w:tcPr>
          <w:p w14:paraId="167F4CF4" w14:textId="199DC0C5" w:rsidR="0074625D" w:rsidRPr="005C1AE6" w:rsidRDefault="0074625D" w:rsidP="0074625D">
            <w:pPr>
              <w:jc w:val="center"/>
              <w:rPr>
                <w:rFonts w:eastAsia="標楷體"/>
              </w:rPr>
            </w:pPr>
            <w:r w:rsidRPr="005C1AE6">
              <w:rPr>
                <w:rFonts w:ascii="標楷體" w:eastAsia="標楷體" w:hAnsi="標楷體" w:hint="eastAsia"/>
              </w:rPr>
              <w:t>海洋教育-悠游水晶</w:t>
            </w:r>
          </w:p>
        </w:tc>
        <w:tc>
          <w:tcPr>
            <w:tcW w:w="1458" w:type="dxa"/>
            <w:gridSpan w:val="2"/>
            <w:shd w:val="clear" w:color="auto" w:fill="FFFFFF"/>
            <w:vAlign w:val="center"/>
          </w:tcPr>
          <w:p w14:paraId="2CB7D780" w14:textId="77777777" w:rsidR="0074625D" w:rsidRPr="005C1AE6" w:rsidRDefault="0074625D" w:rsidP="0074625D">
            <w:pPr>
              <w:jc w:val="center"/>
              <w:rPr>
                <w:rFonts w:eastAsia="標楷體"/>
              </w:rPr>
            </w:pPr>
          </w:p>
        </w:tc>
        <w:tc>
          <w:tcPr>
            <w:tcW w:w="1458" w:type="dxa"/>
            <w:gridSpan w:val="2"/>
            <w:shd w:val="clear" w:color="auto" w:fill="FFFFFF"/>
            <w:vAlign w:val="center"/>
          </w:tcPr>
          <w:p w14:paraId="23D31F72" w14:textId="77777777" w:rsidR="0074625D" w:rsidRPr="005C1AE6" w:rsidRDefault="0074625D" w:rsidP="0074625D">
            <w:pPr>
              <w:jc w:val="center"/>
              <w:rPr>
                <w:rFonts w:eastAsia="標楷體"/>
              </w:rPr>
            </w:pPr>
          </w:p>
        </w:tc>
        <w:tc>
          <w:tcPr>
            <w:tcW w:w="1458" w:type="dxa"/>
            <w:vAlign w:val="center"/>
          </w:tcPr>
          <w:p w14:paraId="756A1900" w14:textId="77777777" w:rsidR="0074625D" w:rsidRPr="005C1AE6" w:rsidRDefault="0074625D" w:rsidP="0074625D">
            <w:pPr>
              <w:jc w:val="center"/>
              <w:rPr>
                <w:rFonts w:eastAsia="標楷體"/>
              </w:rPr>
            </w:pPr>
          </w:p>
        </w:tc>
      </w:tr>
      <w:tr w:rsidR="0074625D" w:rsidRPr="005C1AE6" w14:paraId="1BCA7548" w14:textId="77777777" w:rsidTr="006201BA">
        <w:trPr>
          <w:cantSplit/>
          <w:trHeight w:val="780"/>
          <w:jc w:val="center"/>
        </w:trPr>
        <w:tc>
          <w:tcPr>
            <w:tcW w:w="430" w:type="dxa"/>
            <w:vAlign w:val="center"/>
          </w:tcPr>
          <w:p w14:paraId="061D99D6" w14:textId="77777777" w:rsidR="0074625D" w:rsidRPr="005C1AE6" w:rsidRDefault="0074625D" w:rsidP="0074625D">
            <w:pPr>
              <w:jc w:val="center"/>
              <w:rPr>
                <w:rFonts w:eastAsia="標楷體"/>
              </w:rPr>
            </w:pPr>
            <w:r w:rsidRPr="005C1AE6">
              <w:rPr>
                <w:rFonts w:eastAsia="標楷體" w:hint="eastAsia"/>
              </w:rPr>
              <w:t>9</w:t>
            </w:r>
          </w:p>
        </w:tc>
        <w:tc>
          <w:tcPr>
            <w:tcW w:w="699" w:type="dxa"/>
            <w:vAlign w:val="center"/>
          </w:tcPr>
          <w:p w14:paraId="38A34A69" w14:textId="77777777" w:rsidR="0074625D" w:rsidRPr="005C1AE6" w:rsidRDefault="0074625D" w:rsidP="0074625D">
            <w:pPr>
              <w:jc w:val="center"/>
              <w:rPr>
                <w:rFonts w:eastAsia="標楷體"/>
              </w:rPr>
            </w:pPr>
            <w:r w:rsidRPr="005C1AE6">
              <w:rPr>
                <w:rFonts w:eastAsia="標楷體" w:hint="eastAsia"/>
              </w:rPr>
              <w:t>1020</w:t>
            </w:r>
          </w:p>
          <w:p w14:paraId="6B6A7A4B" w14:textId="77777777" w:rsidR="0074625D" w:rsidRPr="005C1AE6" w:rsidRDefault="0074625D" w:rsidP="0074625D">
            <w:pPr>
              <w:jc w:val="center"/>
              <w:rPr>
                <w:rFonts w:eastAsia="標楷體"/>
              </w:rPr>
            </w:pPr>
            <w:r w:rsidRPr="005C1AE6">
              <w:rPr>
                <w:rFonts w:eastAsia="標楷體" w:hint="eastAsia"/>
              </w:rPr>
              <w:t>|</w:t>
            </w:r>
          </w:p>
          <w:p w14:paraId="6EE29032" w14:textId="77777777" w:rsidR="0074625D" w:rsidRPr="005C1AE6" w:rsidRDefault="0074625D" w:rsidP="0074625D">
            <w:pPr>
              <w:jc w:val="center"/>
              <w:rPr>
                <w:rFonts w:eastAsia="標楷體"/>
              </w:rPr>
            </w:pPr>
            <w:r w:rsidRPr="005C1AE6">
              <w:rPr>
                <w:rFonts w:eastAsia="標楷體" w:hint="eastAsia"/>
              </w:rPr>
              <w:t>1026</w:t>
            </w:r>
          </w:p>
        </w:tc>
        <w:tc>
          <w:tcPr>
            <w:tcW w:w="1701" w:type="dxa"/>
            <w:gridSpan w:val="2"/>
            <w:vAlign w:val="center"/>
          </w:tcPr>
          <w:p w14:paraId="53F90973"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感覺</w:t>
            </w:r>
          </w:p>
          <w:p w14:paraId="04C2BF3C" w14:textId="13EC7059" w:rsidR="0074625D" w:rsidRPr="005C1AE6" w:rsidRDefault="0074625D" w:rsidP="0074625D">
            <w:pPr>
              <w:jc w:val="center"/>
              <w:rPr>
                <w:rFonts w:eastAsia="標楷體"/>
              </w:rPr>
            </w:pPr>
            <w:r w:rsidRPr="005C1AE6">
              <w:rPr>
                <w:rFonts w:ascii="標楷體" w:eastAsia="標楷體" w:hAnsi="標楷體" w:hint="eastAsia"/>
                <w:sz w:val="20"/>
                <w:szCs w:val="20"/>
              </w:rPr>
              <w:t>Unit 2 Are You Thirsty?</w:t>
            </w:r>
            <w:r w:rsidRPr="005C1AE6">
              <w:rPr>
                <w:rFonts w:eastAsia="標楷體"/>
              </w:rPr>
              <w:t xml:space="preserve"> </w:t>
            </w:r>
          </w:p>
        </w:tc>
        <w:tc>
          <w:tcPr>
            <w:tcW w:w="1701" w:type="dxa"/>
            <w:vAlign w:val="center"/>
          </w:tcPr>
          <w:p w14:paraId="3E2F1805" w14:textId="709ECB90" w:rsidR="0074625D" w:rsidRPr="005C1AE6" w:rsidRDefault="0074625D" w:rsidP="0074625D">
            <w:pPr>
              <w:jc w:val="center"/>
              <w:rPr>
                <w:rFonts w:eastAsia="標楷體"/>
              </w:rPr>
            </w:pPr>
            <w:r w:rsidRPr="005C1AE6">
              <w:rPr>
                <w:rFonts w:eastAsia="標楷體" w:hint="eastAsia"/>
              </w:rPr>
              <w:t>檔案管理</w:t>
            </w:r>
          </w:p>
        </w:tc>
        <w:tc>
          <w:tcPr>
            <w:tcW w:w="1458" w:type="dxa"/>
            <w:vAlign w:val="center"/>
          </w:tcPr>
          <w:p w14:paraId="2FB94CA3" w14:textId="16F44D39" w:rsidR="0074625D" w:rsidRPr="005C1AE6" w:rsidRDefault="0074625D" w:rsidP="0074625D">
            <w:pPr>
              <w:jc w:val="center"/>
              <w:rPr>
                <w:rFonts w:eastAsia="標楷體"/>
              </w:rPr>
            </w:pPr>
            <w:r w:rsidRPr="005C1AE6">
              <w:rPr>
                <w:rFonts w:ascii="標楷體" w:eastAsia="標楷體" w:hAnsi="標楷體"/>
              </w:rPr>
              <w:t>我的家鄉主題研究</w:t>
            </w:r>
          </w:p>
        </w:tc>
        <w:tc>
          <w:tcPr>
            <w:tcW w:w="1458" w:type="dxa"/>
            <w:vAlign w:val="center"/>
          </w:tcPr>
          <w:p w14:paraId="72BDD45D" w14:textId="77777777" w:rsidR="0074625D" w:rsidRPr="005C1AE6" w:rsidRDefault="0074625D" w:rsidP="0074625D">
            <w:pPr>
              <w:jc w:val="center"/>
              <w:rPr>
                <w:rFonts w:eastAsia="標楷體"/>
              </w:rPr>
            </w:pPr>
          </w:p>
        </w:tc>
        <w:tc>
          <w:tcPr>
            <w:tcW w:w="1458" w:type="dxa"/>
            <w:vAlign w:val="center"/>
          </w:tcPr>
          <w:p w14:paraId="7788FB1A" w14:textId="77777777" w:rsidR="0074625D" w:rsidRPr="005C1AE6" w:rsidRDefault="0074625D" w:rsidP="0074625D">
            <w:pPr>
              <w:jc w:val="center"/>
              <w:rPr>
                <w:rFonts w:eastAsia="標楷體"/>
              </w:rPr>
            </w:pPr>
          </w:p>
        </w:tc>
        <w:tc>
          <w:tcPr>
            <w:tcW w:w="1458" w:type="dxa"/>
            <w:vAlign w:val="center"/>
          </w:tcPr>
          <w:p w14:paraId="5D161672" w14:textId="35434B90" w:rsidR="0074625D" w:rsidRPr="005C1AE6" w:rsidRDefault="0074625D" w:rsidP="0074625D">
            <w:pPr>
              <w:jc w:val="center"/>
              <w:rPr>
                <w:rFonts w:eastAsia="標楷體"/>
              </w:rPr>
            </w:pPr>
            <w:r w:rsidRPr="005C1AE6">
              <w:rPr>
                <w:rFonts w:ascii="標楷體" w:eastAsia="標楷體" w:hAnsi="標楷體" w:hint="eastAsia"/>
              </w:rPr>
              <w:t>海洋教育-舞動海世界</w:t>
            </w:r>
          </w:p>
        </w:tc>
        <w:tc>
          <w:tcPr>
            <w:tcW w:w="1458" w:type="dxa"/>
            <w:gridSpan w:val="2"/>
            <w:shd w:val="clear" w:color="auto" w:fill="FFFFFF"/>
            <w:vAlign w:val="center"/>
          </w:tcPr>
          <w:p w14:paraId="3367F2F3" w14:textId="77777777" w:rsidR="0074625D" w:rsidRPr="005C1AE6" w:rsidRDefault="0074625D" w:rsidP="0074625D">
            <w:pPr>
              <w:jc w:val="center"/>
              <w:rPr>
                <w:rFonts w:eastAsia="標楷體"/>
              </w:rPr>
            </w:pPr>
          </w:p>
        </w:tc>
        <w:tc>
          <w:tcPr>
            <w:tcW w:w="1458" w:type="dxa"/>
            <w:gridSpan w:val="2"/>
            <w:shd w:val="clear" w:color="auto" w:fill="FFFFFF"/>
            <w:vAlign w:val="center"/>
          </w:tcPr>
          <w:p w14:paraId="35E01E75" w14:textId="77777777" w:rsidR="0074625D" w:rsidRPr="005C1AE6" w:rsidRDefault="0074625D" w:rsidP="0074625D">
            <w:pPr>
              <w:jc w:val="center"/>
              <w:rPr>
                <w:rFonts w:eastAsia="標楷體"/>
              </w:rPr>
            </w:pPr>
          </w:p>
        </w:tc>
        <w:tc>
          <w:tcPr>
            <w:tcW w:w="1458" w:type="dxa"/>
            <w:vAlign w:val="center"/>
          </w:tcPr>
          <w:p w14:paraId="71FD4199" w14:textId="77777777" w:rsidR="0074625D" w:rsidRPr="005C1AE6" w:rsidRDefault="0074625D" w:rsidP="0074625D">
            <w:pPr>
              <w:jc w:val="center"/>
              <w:rPr>
                <w:rFonts w:eastAsia="標楷體"/>
              </w:rPr>
            </w:pPr>
          </w:p>
        </w:tc>
      </w:tr>
      <w:tr w:rsidR="0074625D" w:rsidRPr="005C1AE6" w14:paraId="142A304A" w14:textId="77777777" w:rsidTr="006201BA">
        <w:trPr>
          <w:cantSplit/>
          <w:trHeight w:val="780"/>
          <w:jc w:val="center"/>
        </w:trPr>
        <w:tc>
          <w:tcPr>
            <w:tcW w:w="430" w:type="dxa"/>
            <w:vAlign w:val="center"/>
          </w:tcPr>
          <w:p w14:paraId="410217CF" w14:textId="77777777" w:rsidR="0074625D" w:rsidRPr="005C1AE6" w:rsidRDefault="0074625D" w:rsidP="0074625D">
            <w:pPr>
              <w:jc w:val="center"/>
              <w:rPr>
                <w:rFonts w:eastAsia="標楷體"/>
              </w:rPr>
            </w:pPr>
            <w:r w:rsidRPr="005C1AE6">
              <w:rPr>
                <w:rFonts w:eastAsia="標楷體" w:hint="eastAsia"/>
              </w:rPr>
              <w:t>10</w:t>
            </w:r>
          </w:p>
        </w:tc>
        <w:tc>
          <w:tcPr>
            <w:tcW w:w="699" w:type="dxa"/>
            <w:vAlign w:val="center"/>
          </w:tcPr>
          <w:p w14:paraId="08583313" w14:textId="77777777" w:rsidR="0074625D" w:rsidRPr="005C1AE6" w:rsidRDefault="0074625D" w:rsidP="0074625D">
            <w:pPr>
              <w:jc w:val="center"/>
              <w:rPr>
                <w:rFonts w:eastAsia="標楷體"/>
              </w:rPr>
            </w:pPr>
            <w:r w:rsidRPr="005C1AE6">
              <w:rPr>
                <w:rFonts w:eastAsia="標楷體" w:hint="eastAsia"/>
              </w:rPr>
              <w:t>1027</w:t>
            </w:r>
          </w:p>
          <w:p w14:paraId="3AAC0F55" w14:textId="77777777" w:rsidR="0074625D" w:rsidRPr="005C1AE6" w:rsidRDefault="0074625D" w:rsidP="0074625D">
            <w:pPr>
              <w:jc w:val="center"/>
              <w:rPr>
                <w:rFonts w:eastAsia="標楷體"/>
              </w:rPr>
            </w:pPr>
            <w:r w:rsidRPr="005C1AE6">
              <w:rPr>
                <w:rFonts w:eastAsia="標楷體" w:hint="eastAsia"/>
              </w:rPr>
              <w:t>|</w:t>
            </w:r>
          </w:p>
          <w:p w14:paraId="75D508E4" w14:textId="77777777" w:rsidR="0074625D" w:rsidRPr="005C1AE6" w:rsidRDefault="0074625D" w:rsidP="0074625D">
            <w:pPr>
              <w:jc w:val="center"/>
              <w:rPr>
                <w:rFonts w:eastAsia="標楷體"/>
              </w:rPr>
            </w:pPr>
            <w:r w:rsidRPr="005C1AE6">
              <w:rPr>
                <w:rFonts w:eastAsia="標楷體" w:hint="eastAsia"/>
              </w:rPr>
              <w:t>1102</w:t>
            </w:r>
          </w:p>
        </w:tc>
        <w:tc>
          <w:tcPr>
            <w:tcW w:w="1701" w:type="dxa"/>
            <w:gridSpan w:val="2"/>
            <w:vAlign w:val="center"/>
          </w:tcPr>
          <w:p w14:paraId="71B6B491"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感覺</w:t>
            </w:r>
          </w:p>
          <w:p w14:paraId="08C30AF1" w14:textId="093A160A" w:rsidR="0074625D" w:rsidRPr="005C1AE6" w:rsidRDefault="0074625D" w:rsidP="0074625D">
            <w:pPr>
              <w:jc w:val="center"/>
              <w:rPr>
                <w:rFonts w:eastAsia="標楷體"/>
              </w:rPr>
            </w:pPr>
            <w:r w:rsidRPr="005C1AE6">
              <w:rPr>
                <w:rFonts w:ascii="標楷體" w:eastAsia="標楷體" w:hAnsi="標楷體" w:hint="eastAsia"/>
                <w:sz w:val="20"/>
                <w:szCs w:val="20"/>
              </w:rPr>
              <w:t>Unit 2 Are You Thirsty?</w:t>
            </w:r>
            <w:r w:rsidRPr="005C1AE6">
              <w:rPr>
                <w:rFonts w:eastAsia="標楷體"/>
              </w:rPr>
              <w:t xml:space="preserve"> </w:t>
            </w:r>
          </w:p>
        </w:tc>
        <w:tc>
          <w:tcPr>
            <w:tcW w:w="1701" w:type="dxa"/>
            <w:vAlign w:val="center"/>
          </w:tcPr>
          <w:p w14:paraId="3D87799F" w14:textId="146C3EC0" w:rsidR="0074625D" w:rsidRPr="005C1AE6" w:rsidRDefault="0074625D" w:rsidP="0074625D">
            <w:pPr>
              <w:jc w:val="center"/>
              <w:rPr>
                <w:rFonts w:eastAsia="標楷體"/>
              </w:rPr>
            </w:pPr>
            <w:r w:rsidRPr="005C1AE6">
              <w:rPr>
                <w:rFonts w:eastAsia="標楷體" w:hint="eastAsia"/>
              </w:rPr>
              <w:t>資料的大小</w:t>
            </w:r>
          </w:p>
        </w:tc>
        <w:tc>
          <w:tcPr>
            <w:tcW w:w="1458" w:type="dxa"/>
            <w:vAlign w:val="center"/>
          </w:tcPr>
          <w:p w14:paraId="115199D6" w14:textId="17AFF94F" w:rsidR="0074625D" w:rsidRPr="005C1AE6" w:rsidRDefault="0074625D" w:rsidP="0074625D">
            <w:pPr>
              <w:jc w:val="center"/>
              <w:rPr>
                <w:rFonts w:eastAsia="標楷體"/>
              </w:rPr>
            </w:pPr>
            <w:r w:rsidRPr="005C1AE6">
              <w:rPr>
                <w:rFonts w:ascii="標楷體" w:eastAsia="標楷體" w:hAnsi="標楷體"/>
              </w:rPr>
              <w:t>我的家鄉主題研究</w:t>
            </w:r>
          </w:p>
        </w:tc>
        <w:tc>
          <w:tcPr>
            <w:tcW w:w="1458" w:type="dxa"/>
            <w:vAlign w:val="center"/>
          </w:tcPr>
          <w:p w14:paraId="02876EC1" w14:textId="77777777" w:rsidR="0074625D" w:rsidRPr="005C1AE6" w:rsidRDefault="0074625D" w:rsidP="0074625D">
            <w:pPr>
              <w:jc w:val="center"/>
              <w:rPr>
                <w:rFonts w:eastAsia="標楷體"/>
              </w:rPr>
            </w:pPr>
          </w:p>
        </w:tc>
        <w:tc>
          <w:tcPr>
            <w:tcW w:w="1458" w:type="dxa"/>
            <w:vAlign w:val="center"/>
          </w:tcPr>
          <w:p w14:paraId="20B08495" w14:textId="77777777" w:rsidR="0074625D" w:rsidRPr="005C1AE6" w:rsidRDefault="0074625D" w:rsidP="0074625D">
            <w:pPr>
              <w:jc w:val="center"/>
              <w:rPr>
                <w:rFonts w:eastAsia="標楷體"/>
              </w:rPr>
            </w:pPr>
          </w:p>
        </w:tc>
        <w:tc>
          <w:tcPr>
            <w:tcW w:w="1458" w:type="dxa"/>
            <w:vAlign w:val="center"/>
          </w:tcPr>
          <w:p w14:paraId="2EDB10E3" w14:textId="54FC0FF5" w:rsidR="0074625D" w:rsidRPr="005C1AE6" w:rsidRDefault="0074625D" w:rsidP="0074625D">
            <w:pPr>
              <w:jc w:val="center"/>
              <w:rPr>
                <w:rFonts w:eastAsia="標楷體"/>
              </w:rPr>
            </w:pPr>
            <w:r w:rsidRPr="005C1AE6">
              <w:rPr>
                <w:rFonts w:ascii="標楷體" w:eastAsia="標楷體" w:hAnsi="標楷體" w:hint="eastAsia"/>
              </w:rPr>
              <w:t>海洋教育-海底總動員</w:t>
            </w:r>
          </w:p>
        </w:tc>
        <w:tc>
          <w:tcPr>
            <w:tcW w:w="1458" w:type="dxa"/>
            <w:gridSpan w:val="2"/>
            <w:shd w:val="clear" w:color="auto" w:fill="FFFFFF"/>
            <w:vAlign w:val="center"/>
          </w:tcPr>
          <w:p w14:paraId="2523AD42" w14:textId="77777777" w:rsidR="0074625D" w:rsidRPr="005C1AE6" w:rsidRDefault="0074625D" w:rsidP="0074625D">
            <w:pPr>
              <w:jc w:val="center"/>
              <w:rPr>
                <w:rFonts w:eastAsia="標楷體"/>
              </w:rPr>
            </w:pPr>
          </w:p>
        </w:tc>
        <w:tc>
          <w:tcPr>
            <w:tcW w:w="1458" w:type="dxa"/>
            <w:gridSpan w:val="2"/>
            <w:shd w:val="clear" w:color="auto" w:fill="FFFFFF"/>
            <w:vAlign w:val="center"/>
          </w:tcPr>
          <w:p w14:paraId="64BA79D1" w14:textId="77777777" w:rsidR="0074625D" w:rsidRPr="005C1AE6" w:rsidRDefault="0074625D" w:rsidP="0074625D">
            <w:pPr>
              <w:jc w:val="center"/>
              <w:rPr>
                <w:rFonts w:eastAsia="標楷體"/>
              </w:rPr>
            </w:pPr>
          </w:p>
        </w:tc>
        <w:tc>
          <w:tcPr>
            <w:tcW w:w="1458" w:type="dxa"/>
            <w:vAlign w:val="center"/>
          </w:tcPr>
          <w:p w14:paraId="60E033A5" w14:textId="77777777" w:rsidR="0074625D" w:rsidRPr="005C1AE6" w:rsidRDefault="0074625D" w:rsidP="0074625D">
            <w:pPr>
              <w:jc w:val="center"/>
              <w:rPr>
                <w:rFonts w:eastAsia="標楷體"/>
              </w:rPr>
            </w:pPr>
          </w:p>
        </w:tc>
      </w:tr>
      <w:tr w:rsidR="0074625D" w:rsidRPr="005C1AE6" w14:paraId="26F84AEB" w14:textId="77777777" w:rsidTr="006201BA">
        <w:trPr>
          <w:cantSplit/>
          <w:trHeight w:val="780"/>
          <w:jc w:val="center"/>
        </w:trPr>
        <w:tc>
          <w:tcPr>
            <w:tcW w:w="430" w:type="dxa"/>
            <w:vAlign w:val="center"/>
          </w:tcPr>
          <w:p w14:paraId="318B3736" w14:textId="77777777" w:rsidR="0074625D" w:rsidRPr="005C1AE6" w:rsidRDefault="0074625D" w:rsidP="0074625D">
            <w:pPr>
              <w:jc w:val="center"/>
              <w:rPr>
                <w:rFonts w:eastAsia="標楷體"/>
              </w:rPr>
            </w:pPr>
            <w:r w:rsidRPr="005C1AE6">
              <w:rPr>
                <w:rFonts w:eastAsia="標楷體" w:hint="eastAsia"/>
              </w:rPr>
              <w:t>11</w:t>
            </w:r>
          </w:p>
        </w:tc>
        <w:tc>
          <w:tcPr>
            <w:tcW w:w="699" w:type="dxa"/>
            <w:vAlign w:val="center"/>
          </w:tcPr>
          <w:p w14:paraId="44D1F287" w14:textId="77777777" w:rsidR="0074625D" w:rsidRPr="005C1AE6" w:rsidRDefault="0074625D" w:rsidP="0074625D">
            <w:pPr>
              <w:jc w:val="center"/>
              <w:rPr>
                <w:rFonts w:eastAsia="標楷體"/>
              </w:rPr>
            </w:pPr>
            <w:r w:rsidRPr="005C1AE6">
              <w:rPr>
                <w:rFonts w:eastAsia="標楷體" w:hint="eastAsia"/>
              </w:rPr>
              <w:t>1103</w:t>
            </w:r>
          </w:p>
          <w:p w14:paraId="4551EBB3" w14:textId="77777777" w:rsidR="0074625D" w:rsidRPr="005C1AE6" w:rsidRDefault="0074625D" w:rsidP="0074625D">
            <w:pPr>
              <w:jc w:val="center"/>
              <w:rPr>
                <w:rFonts w:eastAsia="標楷體"/>
              </w:rPr>
            </w:pPr>
            <w:r w:rsidRPr="005C1AE6">
              <w:rPr>
                <w:rFonts w:eastAsia="標楷體" w:hint="eastAsia"/>
              </w:rPr>
              <w:t>|</w:t>
            </w:r>
          </w:p>
          <w:p w14:paraId="72CC16E1" w14:textId="77777777" w:rsidR="0074625D" w:rsidRPr="005C1AE6" w:rsidRDefault="0074625D" w:rsidP="0074625D">
            <w:pPr>
              <w:jc w:val="center"/>
              <w:rPr>
                <w:rFonts w:eastAsia="標楷體"/>
              </w:rPr>
            </w:pPr>
            <w:r w:rsidRPr="005C1AE6">
              <w:rPr>
                <w:rFonts w:eastAsia="標楷體" w:hint="eastAsia"/>
              </w:rPr>
              <w:t>1109</w:t>
            </w:r>
          </w:p>
        </w:tc>
        <w:tc>
          <w:tcPr>
            <w:tcW w:w="1701" w:type="dxa"/>
            <w:gridSpan w:val="2"/>
            <w:vAlign w:val="center"/>
          </w:tcPr>
          <w:p w14:paraId="64FD160C" w14:textId="77777777" w:rsidR="0074625D" w:rsidRPr="005C1AE6" w:rsidRDefault="0074625D" w:rsidP="0074625D">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hint="eastAsia"/>
                <w:sz w:val="20"/>
                <w:szCs w:val="20"/>
              </w:rPr>
              <w:t>感覺、複習一</w:t>
            </w:r>
          </w:p>
          <w:p w14:paraId="5C43C7B7"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期中評量</w:t>
            </w:r>
          </w:p>
          <w:p w14:paraId="2F518CE6" w14:textId="77777777" w:rsidR="0074625D" w:rsidRPr="005C1AE6" w:rsidRDefault="0074625D" w:rsidP="0074625D">
            <w:pPr>
              <w:pStyle w:val="Web"/>
              <w:spacing w:before="0" w:beforeAutospacing="0" w:after="0" w:afterAutospacing="0"/>
              <w:jc w:val="center"/>
              <w:rPr>
                <w:rFonts w:ascii="標楷體" w:eastAsia="標楷體" w:hAnsi="標楷體"/>
                <w:sz w:val="20"/>
                <w:szCs w:val="20"/>
              </w:rPr>
            </w:pPr>
            <w:r w:rsidRPr="005C1AE6">
              <w:rPr>
                <w:rFonts w:ascii="標楷體" w:eastAsia="標楷體" w:hAnsi="標楷體" w:hint="eastAsia"/>
                <w:sz w:val="20"/>
                <w:szCs w:val="20"/>
              </w:rPr>
              <w:t>Unit 2 Are You Thirsty?</w:t>
            </w:r>
          </w:p>
          <w:p w14:paraId="1A96A250" w14:textId="66973017" w:rsidR="0074625D" w:rsidRPr="005C1AE6" w:rsidRDefault="0074625D" w:rsidP="0074625D">
            <w:pPr>
              <w:jc w:val="center"/>
              <w:rPr>
                <w:rFonts w:eastAsia="標楷體"/>
              </w:rPr>
            </w:pPr>
            <w:r w:rsidRPr="005C1AE6">
              <w:rPr>
                <w:rFonts w:ascii="標楷體" w:eastAsia="標楷體" w:hAnsi="標楷體" w:hint="eastAsia"/>
                <w:sz w:val="20"/>
                <w:szCs w:val="20"/>
              </w:rPr>
              <w:t>Review 1</w:t>
            </w:r>
          </w:p>
        </w:tc>
        <w:tc>
          <w:tcPr>
            <w:tcW w:w="1701" w:type="dxa"/>
            <w:vAlign w:val="center"/>
          </w:tcPr>
          <w:p w14:paraId="511CC8B5" w14:textId="77777777" w:rsidR="0074625D" w:rsidRPr="005C1AE6" w:rsidRDefault="0074625D" w:rsidP="0074625D">
            <w:pPr>
              <w:jc w:val="center"/>
              <w:rPr>
                <w:rFonts w:eastAsia="標楷體"/>
              </w:rPr>
            </w:pPr>
            <w:r w:rsidRPr="005C1AE6">
              <w:rPr>
                <w:rFonts w:eastAsia="標楷體" w:hint="eastAsia"/>
              </w:rPr>
              <w:t>期中考</w:t>
            </w:r>
          </w:p>
          <w:p w14:paraId="584CA63D" w14:textId="77777777" w:rsidR="0074625D" w:rsidRPr="005C1AE6" w:rsidRDefault="0074625D" w:rsidP="0074625D">
            <w:pPr>
              <w:jc w:val="center"/>
              <w:rPr>
                <w:rFonts w:eastAsia="標楷體"/>
              </w:rPr>
            </w:pPr>
            <w:r w:rsidRPr="005C1AE6">
              <w:rPr>
                <w:rFonts w:eastAsia="標楷體" w:hint="eastAsia"/>
              </w:rPr>
              <w:t>檔案管理</w:t>
            </w:r>
          </w:p>
          <w:p w14:paraId="1FDD922F" w14:textId="0F924DE0" w:rsidR="0074625D" w:rsidRPr="005C1AE6" w:rsidRDefault="0074625D" w:rsidP="0074625D">
            <w:pPr>
              <w:jc w:val="center"/>
              <w:rPr>
                <w:rFonts w:eastAsia="標楷體"/>
              </w:rPr>
            </w:pPr>
            <w:r w:rsidRPr="005C1AE6">
              <w:rPr>
                <w:rFonts w:eastAsia="標楷體" w:hint="eastAsia"/>
              </w:rPr>
              <w:t>操作測驗</w:t>
            </w:r>
          </w:p>
        </w:tc>
        <w:tc>
          <w:tcPr>
            <w:tcW w:w="1458" w:type="dxa"/>
            <w:vAlign w:val="center"/>
          </w:tcPr>
          <w:p w14:paraId="123DD49E" w14:textId="7AC24A6F" w:rsidR="0074625D" w:rsidRPr="005C1AE6" w:rsidRDefault="0074625D" w:rsidP="0074625D">
            <w:pPr>
              <w:jc w:val="center"/>
              <w:rPr>
                <w:rFonts w:eastAsia="標楷體"/>
              </w:rPr>
            </w:pPr>
            <w:r w:rsidRPr="005C1AE6">
              <w:rPr>
                <w:rFonts w:ascii="標楷體" w:eastAsia="標楷體" w:hAnsi="標楷體"/>
              </w:rPr>
              <w:t>我的家鄉主題研究</w:t>
            </w:r>
          </w:p>
        </w:tc>
        <w:tc>
          <w:tcPr>
            <w:tcW w:w="1458" w:type="dxa"/>
            <w:vAlign w:val="center"/>
          </w:tcPr>
          <w:p w14:paraId="69126612" w14:textId="77777777" w:rsidR="0074625D" w:rsidRPr="005C1AE6" w:rsidRDefault="0074625D" w:rsidP="0074625D">
            <w:pPr>
              <w:jc w:val="center"/>
              <w:rPr>
                <w:rFonts w:eastAsia="標楷體"/>
              </w:rPr>
            </w:pPr>
          </w:p>
        </w:tc>
        <w:tc>
          <w:tcPr>
            <w:tcW w:w="1458" w:type="dxa"/>
            <w:vAlign w:val="center"/>
          </w:tcPr>
          <w:p w14:paraId="01E2B4FB" w14:textId="77777777" w:rsidR="0074625D" w:rsidRPr="005C1AE6" w:rsidRDefault="0074625D" w:rsidP="0074625D">
            <w:pPr>
              <w:jc w:val="center"/>
              <w:rPr>
                <w:rFonts w:eastAsia="標楷體"/>
              </w:rPr>
            </w:pPr>
          </w:p>
        </w:tc>
        <w:tc>
          <w:tcPr>
            <w:tcW w:w="1458" w:type="dxa"/>
            <w:vAlign w:val="center"/>
          </w:tcPr>
          <w:p w14:paraId="7145BEFF" w14:textId="0AAE9025" w:rsidR="0074625D" w:rsidRPr="005C1AE6" w:rsidRDefault="0074625D" w:rsidP="0074625D">
            <w:pPr>
              <w:jc w:val="center"/>
              <w:rPr>
                <w:rFonts w:eastAsia="標楷體"/>
              </w:rPr>
            </w:pPr>
            <w:r w:rsidRPr="005C1AE6">
              <w:rPr>
                <w:rFonts w:ascii="標楷體" w:eastAsia="標楷體" w:hAnsi="標楷體" w:hint="eastAsia"/>
              </w:rPr>
              <w:t>海洋教育-海底總動員</w:t>
            </w:r>
          </w:p>
        </w:tc>
        <w:tc>
          <w:tcPr>
            <w:tcW w:w="1458" w:type="dxa"/>
            <w:gridSpan w:val="2"/>
            <w:shd w:val="clear" w:color="auto" w:fill="FFFFFF"/>
            <w:vAlign w:val="center"/>
          </w:tcPr>
          <w:p w14:paraId="1BBD3739" w14:textId="77777777" w:rsidR="0074625D" w:rsidRPr="005C1AE6" w:rsidRDefault="0074625D" w:rsidP="0074625D">
            <w:pPr>
              <w:jc w:val="center"/>
              <w:rPr>
                <w:rFonts w:eastAsia="標楷體"/>
              </w:rPr>
            </w:pPr>
          </w:p>
        </w:tc>
        <w:tc>
          <w:tcPr>
            <w:tcW w:w="1458" w:type="dxa"/>
            <w:gridSpan w:val="2"/>
            <w:shd w:val="clear" w:color="auto" w:fill="FFFFFF"/>
            <w:vAlign w:val="center"/>
          </w:tcPr>
          <w:p w14:paraId="44FC568E" w14:textId="77777777" w:rsidR="0074625D" w:rsidRPr="005C1AE6" w:rsidRDefault="0074625D" w:rsidP="0074625D">
            <w:pPr>
              <w:jc w:val="center"/>
              <w:rPr>
                <w:rFonts w:eastAsia="標楷體"/>
              </w:rPr>
            </w:pPr>
          </w:p>
        </w:tc>
        <w:tc>
          <w:tcPr>
            <w:tcW w:w="1458" w:type="dxa"/>
            <w:vAlign w:val="center"/>
          </w:tcPr>
          <w:p w14:paraId="1F915F0D" w14:textId="77777777" w:rsidR="0074625D" w:rsidRPr="005C1AE6" w:rsidRDefault="0074625D" w:rsidP="0074625D">
            <w:pPr>
              <w:jc w:val="center"/>
              <w:rPr>
                <w:rFonts w:eastAsia="標楷體"/>
              </w:rPr>
            </w:pPr>
          </w:p>
        </w:tc>
      </w:tr>
      <w:tr w:rsidR="0074625D" w:rsidRPr="005C1AE6" w14:paraId="2844DCE0" w14:textId="77777777" w:rsidTr="006201BA">
        <w:trPr>
          <w:cantSplit/>
          <w:trHeight w:val="780"/>
          <w:jc w:val="center"/>
        </w:trPr>
        <w:tc>
          <w:tcPr>
            <w:tcW w:w="430" w:type="dxa"/>
            <w:vAlign w:val="center"/>
          </w:tcPr>
          <w:p w14:paraId="1E5EE101" w14:textId="77777777" w:rsidR="0074625D" w:rsidRPr="005C1AE6" w:rsidRDefault="0074625D" w:rsidP="0074625D">
            <w:pPr>
              <w:jc w:val="center"/>
              <w:rPr>
                <w:rFonts w:eastAsia="標楷體"/>
              </w:rPr>
            </w:pPr>
            <w:r w:rsidRPr="005C1AE6">
              <w:rPr>
                <w:rFonts w:eastAsia="標楷體" w:hint="eastAsia"/>
              </w:rPr>
              <w:t>12</w:t>
            </w:r>
          </w:p>
        </w:tc>
        <w:tc>
          <w:tcPr>
            <w:tcW w:w="699" w:type="dxa"/>
            <w:vAlign w:val="center"/>
          </w:tcPr>
          <w:p w14:paraId="38EAAFB7" w14:textId="77777777" w:rsidR="0074625D" w:rsidRPr="005C1AE6" w:rsidRDefault="0074625D" w:rsidP="0074625D">
            <w:pPr>
              <w:jc w:val="center"/>
              <w:rPr>
                <w:rFonts w:eastAsia="標楷體"/>
              </w:rPr>
            </w:pPr>
            <w:r w:rsidRPr="005C1AE6">
              <w:rPr>
                <w:rFonts w:eastAsia="標楷體" w:hint="eastAsia"/>
              </w:rPr>
              <w:t>1110</w:t>
            </w:r>
          </w:p>
          <w:p w14:paraId="1E63DCD8" w14:textId="77777777" w:rsidR="0074625D" w:rsidRPr="005C1AE6" w:rsidRDefault="0074625D" w:rsidP="0074625D">
            <w:pPr>
              <w:jc w:val="center"/>
              <w:rPr>
                <w:rFonts w:eastAsia="標楷體"/>
              </w:rPr>
            </w:pPr>
            <w:r w:rsidRPr="005C1AE6">
              <w:rPr>
                <w:rFonts w:eastAsia="標楷體" w:hint="eastAsia"/>
              </w:rPr>
              <w:t>|</w:t>
            </w:r>
          </w:p>
          <w:p w14:paraId="781C0A61" w14:textId="77777777" w:rsidR="0074625D" w:rsidRPr="005C1AE6" w:rsidRDefault="0074625D" w:rsidP="0074625D">
            <w:pPr>
              <w:jc w:val="center"/>
              <w:rPr>
                <w:rFonts w:eastAsia="標楷體"/>
              </w:rPr>
            </w:pPr>
            <w:r w:rsidRPr="005C1AE6">
              <w:rPr>
                <w:rFonts w:eastAsia="標楷體" w:hint="eastAsia"/>
              </w:rPr>
              <w:t>1116</w:t>
            </w:r>
          </w:p>
        </w:tc>
        <w:tc>
          <w:tcPr>
            <w:tcW w:w="1701" w:type="dxa"/>
            <w:gridSpan w:val="2"/>
            <w:vAlign w:val="center"/>
          </w:tcPr>
          <w:p w14:paraId="65DC8CD1"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食物與水果</w:t>
            </w:r>
          </w:p>
          <w:p w14:paraId="66C7291E" w14:textId="591322AA" w:rsidR="0074625D" w:rsidRPr="005C1AE6" w:rsidRDefault="0074625D" w:rsidP="0074625D">
            <w:pPr>
              <w:jc w:val="center"/>
              <w:rPr>
                <w:rFonts w:eastAsia="標楷體"/>
              </w:rPr>
            </w:pPr>
            <w:r w:rsidRPr="005C1AE6">
              <w:rPr>
                <w:rFonts w:ascii="標楷體" w:eastAsia="標楷體" w:hAnsi="標楷體" w:hint="eastAsia"/>
                <w:sz w:val="20"/>
                <w:szCs w:val="20"/>
              </w:rPr>
              <w:t>Unit 3 What Are These?</w:t>
            </w:r>
            <w:r w:rsidRPr="005C1AE6">
              <w:rPr>
                <w:rFonts w:eastAsia="標楷體"/>
              </w:rPr>
              <w:t xml:space="preserve"> </w:t>
            </w:r>
          </w:p>
        </w:tc>
        <w:tc>
          <w:tcPr>
            <w:tcW w:w="1701" w:type="dxa"/>
            <w:vAlign w:val="center"/>
          </w:tcPr>
          <w:p w14:paraId="018143BC" w14:textId="4E25AD72" w:rsidR="0074625D" w:rsidRPr="005C1AE6" w:rsidRDefault="0074625D" w:rsidP="0074625D">
            <w:pPr>
              <w:jc w:val="center"/>
              <w:rPr>
                <w:rFonts w:eastAsia="標楷體"/>
              </w:rPr>
            </w:pPr>
            <w:r w:rsidRPr="005C1AE6">
              <w:rPr>
                <w:rFonts w:eastAsia="標楷體" w:hint="eastAsia"/>
              </w:rPr>
              <w:t>切換輸入法</w:t>
            </w:r>
          </w:p>
        </w:tc>
        <w:tc>
          <w:tcPr>
            <w:tcW w:w="1458" w:type="dxa"/>
            <w:vAlign w:val="center"/>
          </w:tcPr>
          <w:p w14:paraId="571042FC" w14:textId="167BD884" w:rsidR="0074625D" w:rsidRPr="005C1AE6" w:rsidRDefault="0074625D" w:rsidP="0074625D">
            <w:pPr>
              <w:jc w:val="center"/>
              <w:rPr>
                <w:rFonts w:eastAsia="標楷體"/>
              </w:rPr>
            </w:pPr>
            <w:r w:rsidRPr="005C1AE6">
              <w:rPr>
                <w:rFonts w:ascii="標楷體" w:eastAsia="標楷體" w:hAnsi="標楷體"/>
              </w:rPr>
              <w:t>我的家鄉主題研究</w:t>
            </w:r>
          </w:p>
        </w:tc>
        <w:tc>
          <w:tcPr>
            <w:tcW w:w="1458" w:type="dxa"/>
            <w:vAlign w:val="center"/>
          </w:tcPr>
          <w:p w14:paraId="25E6A686" w14:textId="77777777" w:rsidR="0074625D" w:rsidRPr="005C1AE6" w:rsidRDefault="0074625D" w:rsidP="0074625D">
            <w:pPr>
              <w:jc w:val="center"/>
              <w:rPr>
                <w:rFonts w:eastAsia="標楷體"/>
              </w:rPr>
            </w:pPr>
          </w:p>
        </w:tc>
        <w:tc>
          <w:tcPr>
            <w:tcW w:w="1458" w:type="dxa"/>
            <w:vAlign w:val="center"/>
          </w:tcPr>
          <w:p w14:paraId="1C8F33FB" w14:textId="282DFB39" w:rsidR="0074625D" w:rsidRPr="005C1AE6" w:rsidRDefault="0074625D" w:rsidP="0074625D">
            <w:pPr>
              <w:jc w:val="center"/>
              <w:rPr>
                <w:rFonts w:eastAsia="標楷體"/>
              </w:rPr>
            </w:pPr>
            <w:r w:rsidRPr="005C1AE6">
              <w:rPr>
                <w:rFonts w:eastAsia="標楷體" w:hint="eastAsia"/>
              </w:rPr>
              <w:t>戶外教育</w:t>
            </w:r>
          </w:p>
        </w:tc>
        <w:tc>
          <w:tcPr>
            <w:tcW w:w="1458" w:type="dxa"/>
            <w:vAlign w:val="center"/>
          </w:tcPr>
          <w:p w14:paraId="3CC9DABB" w14:textId="77777777" w:rsidR="0074625D" w:rsidRPr="005C1AE6" w:rsidRDefault="0074625D" w:rsidP="0074625D">
            <w:pPr>
              <w:jc w:val="center"/>
              <w:rPr>
                <w:rFonts w:eastAsia="標楷體"/>
              </w:rPr>
            </w:pPr>
          </w:p>
        </w:tc>
        <w:tc>
          <w:tcPr>
            <w:tcW w:w="1458" w:type="dxa"/>
            <w:gridSpan w:val="2"/>
            <w:shd w:val="clear" w:color="auto" w:fill="FFFFFF"/>
            <w:vAlign w:val="center"/>
          </w:tcPr>
          <w:p w14:paraId="26D91AC4" w14:textId="77777777" w:rsidR="0074625D" w:rsidRPr="005C1AE6" w:rsidRDefault="0074625D" w:rsidP="0074625D">
            <w:pPr>
              <w:jc w:val="center"/>
              <w:rPr>
                <w:rFonts w:eastAsia="標楷體"/>
              </w:rPr>
            </w:pPr>
          </w:p>
        </w:tc>
        <w:tc>
          <w:tcPr>
            <w:tcW w:w="1458" w:type="dxa"/>
            <w:gridSpan w:val="2"/>
            <w:shd w:val="clear" w:color="auto" w:fill="FFFFFF"/>
            <w:vAlign w:val="center"/>
          </w:tcPr>
          <w:p w14:paraId="71E49B14" w14:textId="77777777" w:rsidR="0074625D" w:rsidRPr="005C1AE6" w:rsidRDefault="0074625D" w:rsidP="0074625D">
            <w:pPr>
              <w:jc w:val="center"/>
              <w:rPr>
                <w:rFonts w:eastAsia="標楷體"/>
              </w:rPr>
            </w:pPr>
          </w:p>
        </w:tc>
        <w:tc>
          <w:tcPr>
            <w:tcW w:w="1458" w:type="dxa"/>
            <w:vAlign w:val="center"/>
          </w:tcPr>
          <w:p w14:paraId="6A1E5236" w14:textId="77777777" w:rsidR="0074625D" w:rsidRPr="005C1AE6" w:rsidRDefault="0074625D" w:rsidP="0074625D">
            <w:pPr>
              <w:jc w:val="center"/>
              <w:rPr>
                <w:rFonts w:eastAsia="標楷體"/>
              </w:rPr>
            </w:pPr>
          </w:p>
        </w:tc>
      </w:tr>
      <w:tr w:rsidR="0074625D" w:rsidRPr="005C1AE6" w14:paraId="69F9B939" w14:textId="77777777" w:rsidTr="006201BA">
        <w:trPr>
          <w:cantSplit/>
          <w:trHeight w:val="780"/>
          <w:jc w:val="center"/>
        </w:trPr>
        <w:tc>
          <w:tcPr>
            <w:tcW w:w="430" w:type="dxa"/>
            <w:vAlign w:val="center"/>
          </w:tcPr>
          <w:p w14:paraId="74DA4F7E" w14:textId="77777777" w:rsidR="0074625D" w:rsidRPr="005C1AE6" w:rsidRDefault="0074625D" w:rsidP="0074625D">
            <w:pPr>
              <w:jc w:val="center"/>
              <w:rPr>
                <w:rFonts w:eastAsia="標楷體"/>
              </w:rPr>
            </w:pPr>
            <w:r w:rsidRPr="005C1AE6">
              <w:rPr>
                <w:rFonts w:eastAsia="標楷體" w:hint="eastAsia"/>
              </w:rPr>
              <w:t>13</w:t>
            </w:r>
          </w:p>
        </w:tc>
        <w:tc>
          <w:tcPr>
            <w:tcW w:w="699" w:type="dxa"/>
            <w:vAlign w:val="center"/>
          </w:tcPr>
          <w:p w14:paraId="762897F8" w14:textId="77777777" w:rsidR="0074625D" w:rsidRPr="005C1AE6" w:rsidRDefault="0074625D" w:rsidP="0074625D">
            <w:pPr>
              <w:jc w:val="center"/>
              <w:rPr>
                <w:rFonts w:eastAsia="標楷體"/>
              </w:rPr>
            </w:pPr>
            <w:r w:rsidRPr="005C1AE6">
              <w:rPr>
                <w:rFonts w:eastAsia="標楷體" w:hint="eastAsia"/>
              </w:rPr>
              <w:t>1117</w:t>
            </w:r>
          </w:p>
          <w:p w14:paraId="0E5B0766" w14:textId="77777777" w:rsidR="0074625D" w:rsidRPr="005C1AE6" w:rsidRDefault="0074625D" w:rsidP="0074625D">
            <w:pPr>
              <w:jc w:val="center"/>
              <w:rPr>
                <w:rFonts w:eastAsia="標楷體"/>
              </w:rPr>
            </w:pPr>
            <w:r w:rsidRPr="005C1AE6">
              <w:rPr>
                <w:rFonts w:eastAsia="標楷體" w:hint="eastAsia"/>
              </w:rPr>
              <w:t>|</w:t>
            </w:r>
          </w:p>
          <w:p w14:paraId="553782BC" w14:textId="77777777" w:rsidR="0074625D" w:rsidRPr="005C1AE6" w:rsidRDefault="0074625D" w:rsidP="0074625D">
            <w:pPr>
              <w:jc w:val="center"/>
              <w:rPr>
                <w:rFonts w:eastAsia="標楷體"/>
              </w:rPr>
            </w:pPr>
            <w:r w:rsidRPr="005C1AE6">
              <w:rPr>
                <w:rFonts w:eastAsia="標楷體" w:hint="eastAsia"/>
              </w:rPr>
              <w:t>1123</w:t>
            </w:r>
          </w:p>
        </w:tc>
        <w:tc>
          <w:tcPr>
            <w:tcW w:w="1701" w:type="dxa"/>
            <w:gridSpan w:val="2"/>
            <w:vAlign w:val="center"/>
          </w:tcPr>
          <w:p w14:paraId="070B8730"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食物與水果</w:t>
            </w:r>
          </w:p>
          <w:p w14:paraId="4D9F465B" w14:textId="604DE8DE" w:rsidR="0074625D" w:rsidRPr="005C1AE6" w:rsidRDefault="0074625D" w:rsidP="0074625D">
            <w:pPr>
              <w:jc w:val="center"/>
              <w:rPr>
                <w:rFonts w:eastAsia="標楷體"/>
              </w:rPr>
            </w:pPr>
            <w:r w:rsidRPr="005C1AE6">
              <w:rPr>
                <w:rFonts w:ascii="標楷體" w:eastAsia="標楷體" w:hAnsi="標楷體" w:hint="eastAsia"/>
                <w:sz w:val="20"/>
                <w:szCs w:val="20"/>
              </w:rPr>
              <w:t>Unit 3 What Are These?</w:t>
            </w:r>
          </w:p>
        </w:tc>
        <w:tc>
          <w:tcPr>
            <w:tcW w:w="1701" w:type="dxa"/>
            <w:vAlign w:val="center"/>
          </w:tcPr>
          <w:p w14:paraId="725AE5A6" w14:textId="27EB81D7" w:rsidR="0074625D" w:rsidRPr="005C1AE6" w:rsidRDefault="0074625D" w:rsidP="0074625D">
            <w:pPr>
              <w:jc w:val="center"/>
              <w:rPr>
                <w:rFonts w:eastAsia="標楷體"/>
              </w:rPr>
            </w:pPr>
            <w:r w:rsidRPr="005C1AE6">
              <w:rPr>
                <w:rFonts w:eastAsia="標楷體" w:hint="eastAsia"/>
              </w:rPr>
              <w:t>鍵盤組合鍵</w:t>
            </w:r>
          </w:p>
        </w:tc>
        <w:tc>
          <w:tcPr>
            <w:tcW w:w="1458" w:type="dxa"/>
            <w:vAlign w:val="center"/>
          </w:tcPr>
          <w:p w14:paraId="24291448" w14:textId="10E0CBE2" w:rsidR="0074625D" w:rsidRPr="005C1AE6" w:rsidRDefault="0074625D" w:rsidP="0074625D">
            <w:pPr>
              <w:jc w:val="center"/>
              <w:rPr>
                <w:rFonts w:eastAsia="標楷體"/>
              </w:rPr>
            </w:pPr>
            <w:r w:rsidRPr="005C1AE6">
              <w:rPr>
                <w:rFonts w:ascii="標楷體" w:eastAsia="標楷體" w:hAnsi="標楷體"/>
              </w:rPr>
              <w:t>我的家鄉主題研究</w:t>
            </w:r>
          </w:p>
        </w:tc>
        <w:tc>
          <w:tcPr>
            <w:tcW w:w="1458" w:type="dxa"/>
            <w:vAlign w:val="center"/>
          </w:tcPr>
          <w:p w14:paraId="56FBD51D" w14:textId="77777777" w:rsidR="0074625D" w:rsidRPr="005C1AE6" w:rsidRDefault="0074625D" w:rsidP="0074625D">
            <w:pPr>
              <w:jc w:val="center"/>
              <w:rPr>
                <w:rFonts w:eastAsia="標楷體"/>
              </w:rPr>
            </w:pPr>
          </w:p>
        </w:tc>
        <w:tc>
          <w:tcPr>
            <w:tcW w:w="1458" w:type="dxa"/>
            <w:vAlign w:val="center"/>
          </w:tcPr>
          <w:p w14:paraId="162B93E7" w14:textId="1AFA481D" w:rsidR="0074625D" w:rsidRPr="005C1AE6" w:rsidRDefault="0074625D" w:rsidP="0074625D">
            <w:pPr>
              <w:jc w:val="center"/>
              <w:rPr>
                <w:rFonts w:eastAsia="標楷體"/>
              </w:rPr>
            </w:pPr>
            <w:r w:rsidRPr="005C1AE6">
              <w:rPr>
                <w:rFonts w:eastAsia="標楷體" w:hint="eastAsia"/>
              </w:rPr>
              <w:t>戶外教育</w:t>
            </w:r>
          </w:p>
        </w:tc>
        <w:tc>
          <w:tcPr>
            <w:tcW w:w="1458" w:type="dxa"/>
            <w:vAlign w:val="center"/>
          </w:tcPr>
          <w:p w14:paraId="20D5BAA5" w14:textId="77777777" w:rsidR="0074625D" w:rsidRPr="005C1AE6" w:rsidRDefault="0074625D" w:rsidP="0074625D">
            <w:pPr>
              <w:jc w:val="center"/>
              <w:rPr>
                <w:rFonts w:eastAsia="標楷體"/>
              </w:rPr>
            </w:pPr>
          </w:p>
        </w:tc>
        <w:tc>
          <w:tcPr>
            <w:tcW w:w="1458" w:type="dxa"/>
            <w:gridSpan w:val="2"/>
            <w:shd w:val="clear" w:color="auto" w:fill="FFFFFF"/>
            <w:vAlign w:val="center"/>
          </w:tcPr>
          <w:p w14:paraId="4266087C" w14:textId="77777777" w:rsidR="0074625D" w:rsidRPr="005C1AE6" w:rsidRDefault="0074625D" w:rsidP="0074625D">
            <w:pPr>
              <w:jc w:val="center"/>
              <w:rPr>
                <w:rFonts w:eastAsia="標楷體"/>
              </w:rPr>
            </w:pPr>
          </w:p>
        </w:tc>
        <w:tc>
          <w:tcPr>
            <w:tcW w:w="1458" w:type="dxa"/>
            <w:gridSpan w:val="2"/>
            <w:shd w:val="clear" w:color="auto" w:fill="FFFFFF"/>
            <w:vAlign w:val="center"/>
          </w:tcPr>
          <w:p w14:paraId="5F604DE5" w14:textId="77777777" w:rsidR="0074625D" w:rsidRPr="005C1AE6" w:rsidRDefault="0074625D" w:rsidP="0074625D">
            <w:pPr>
              <w:jc w:val="center"/>
              <w:rPr>
                <w:rFonts w:eastAsia="標楷體"/>
              </w:rPr>
            </w:pPr>
          </w:p>
        </w:tc>
        <w:tc>
          <w:tcPr>
            <w:tcW w:w="1458" w:type="dxa"/>
            <w:vAlign w:val="center"/>
          </w:tcPr>
          <w:p w14:paraId="0C9923A9" w14:textId="77777777" w:rsidR="0074625D" w:rsidRPr="005C1AE6" w:rsidRDefault="0074625D" w:rsidP="0074625D">
            <w:pPr>
              <w:jc w:val="center"/>
              <w:rPr>
                <w:rFonts w:eastAsia="標楷體"/>
              </w:rPr>
            </w:pPr>
          </w:p>
        </w:tc>
      </w:tr>
      <w:tr w:rsidR="0074625D" w:rsidRPr="005C1AE6" w14:paraId="676A5083" w14:textId="77777777" w:rsidTr="006201BA">
        <w:trPr>
          <w:cantSplit/>
          <w:trHeight w:val="780"/>
          <w:jc w:val="center"/>
        </w:trPr>
        <w:tc>
          <w:tcPr>
            <w:tcW w:w="430" w:type="dxa"/>
            <w:vAlign w:val="center"/>
          </w:tcPr>
          <w:p w14:paraId="2C43ADB4" w14:textId="77777777" w:rsidR="0074625D" w:rsidRPr="005C1AE6" w:rsidRDefault="0074625D" w:rsidP="0074625D">
            <w:pPr>
              <w:jc w:val="center"/>
              <w:rPr>
                <w:rFonts w:eastAsia="標楷體"/>
              </w:rPr>
            </w:pPr>
            <w:r w:rsidRPr="005C1AE6">
              <w:rPr>
                <w:rFonts w:eastAsia="標楷體" w:hint="eastAsia"/>
              </w:rPr>
              <w:t>14</w:t>
            </w:r>
          </w:p>
        </w:tc>
        <w:tc>
          <w:tcPr>
            <w:tcW w:w="699" w:type="dxa"/>
            <w:vAlign w:val="center"/>
          </w:tcPr>
          <w:p w14:paraId="3B6B9EBE" w14:textId="77777777" w:rsidR="0074625D" w:rsidRPr="005C1AE6" w:rsidRDefault="0074625D" w:rsidP="0074625D">
            <w:pPr>
              <w:jc w:val="center"/>
              <w:rPr>
                <w:rFonts w:eastAsia="標楷體"/>
              </w:rPr>
            </w:pPr>
            <w:r w:rsidRPr="005C1AE6">
              <w:rPr>
                <w:rFonts w:eastAsia="標楷體" w:hint="eastAsia"/>
              </w:rPr>
              <w:t>1124</w:t>
            </w:r>
          </w:p>
          <w:p w14:paraId="2AB5BC63" w14:textId="77777777" w:rsidR="0074625D" w:rsidRPr="005C1AE6" w:rsidRDefault="0074625D" w:rsidP="0074625D">
            <w:pPr>
              <w:jc w:val="center"/>
              <w:rPr>
                <w:rFonts w:eastAsia="標楷體"/>
              </w:rPr>
            </w:pPr>
            <w:r w:rsidRPr="005C1AE6">
              <w:rPr>
                <w:rFonts w:eastAsia="標楷體" w:hint="eastAsia"/>
              </w:rPr>
              <w:t>|</w:t>
            </w:r>
          </w:p>
          <w:p w14:paraId="1908E1E2" w14:textId="77777777" w:rsidR="0074625D" w:rsidRPr="005C1AE6" w:rsidRDefault="0074625D" w:rsidP="0074625D">
            <w:pPr>
              <w:jc w:val="center"/>
              <w:rPr>
                <w:rFonts w:eastAsia="標楷體"/>
              </w:rPr>
            </w:pPr>
            <w:r w:rsidRPr="005C1AE6">
              <w:rPr>
                <w:rFonts w:eastAsia="標楷體" w:hint="eastAsia"/>
              </w:rPr>
              <w:t>1130</w:t>
            </w:r>
          </w:p>
        </w:tc>
        <w:tc>
          <w:tcPr>
            <w:tcW w:w="1701" w:type="dxa"/>
            <w:gridSpan w:val="2"/>
            <w:vAlign w:val="center"/>
          </w:tcPr>
          <w:p w14:paraId="0EAD3E0E"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食物與水果</w:t>
            </w:r>
          </w:p>
          <w:p w14:paraId="04CE4C42" w14:textId="2732576F" w:rsidR="0074625D" w:rsidRPr="005C1AE6" w:rsidRDefault="0074625D" w:rsidP="0074625D">
            <w:pPr>
              <w:jc w:val="center"/>
              <w:rPr>
                <w:rFonts w:eastAsia="標楷體"/>
              </w:rPr>
            </w:pPr>
            <w:r w:rsidRPr="005C1AE6">
              <w:rPr>
                <w:rFonts w:ascii="標楷體" w:eastAsia="標楷體" w:hAnsi="標楷體" w:hint="eastAsia"/>
                <w:sz w:val="20"/>
                <w:szCs w:val="20"/>
              </w:rPr>
              <w:t>Unit 3 What Are These?</w:t>
            </w:r>
            <w:r w:rsidRPr="005C1AE6">
              <w:rPr>
                <w:rFonts w:eastAsia="標楷體"/>
              </w:rPr>
              <w:t xml:space="preserve"> </w:t>
            </w:r>
          </w:p>
        </w:tc>
        <w:tc>
          <w:tcPr>
            <w:tcW w:w="1701" w:type="dxa"/>
            <w:vAlign w:val="center"/>
          </w:tcPr>
          <w:p w14:paraId="79503972" w14:textId="51510794" w:rsidR="0074625D" w:rsidRPr="005C1AE6" w:rsidRDefault="0074625D" w:rsidP="0074625D">
            <w:pPr>
              <w:jc w:val="center"/>
              <w:rPr>
                <w:rFonts w:eastAsia="標楷體"/>
              </w:rPr>
            </w:pPr>
            <w:r w:rsidRPr="005C1AE6">
              <w:rPr>
                <w:rFonts w:eastAsia="標楷體" w:hint="eastAsia"/>
              </w:rPr>
              <w:t>打字練習</w:t>
            </w:r>
          </w:p>
        </w:tc>
        <w:tc>
          <w:tcPr>
            <w:tcW w:w="1458" w:type="dxa"/>
            <w:vAlign w:val="center"/>
          </w:tcPr>
          <w:p w14:paraId="15B8B078" w14:textId="2C9C92D5" w:rsidR="0074625D" w:rsidRPr="005C1AE6" w:rsidRDefault="0074625D" w:rsidP="0074625D">
            <w:pPr>
              <w:jc w:val="center"/>
              <w:rPr>
                <w:rFonts w:eastAsia="標楷體"/>
              </w:rPr>
            </w:pPr>
            <w:r w:rsidRPr="005C1AE6">
              <w:rPr>
                <w:rFonts w:ascii="標楷體" w:eastAsia="標楷體" w:hAnsi="標楷體"/>
              </w:rPr>
              <w:t>我的家鄉主題研究</w:t>
            </w:r>
          </w:p>
        </w:tc>
        <w:tc>
          <w:tcPr>
            <w:tcW w:w="1458" w:type="dxa"/>
            <w:vAlign w:val="center"/>
          </w:tcPr>
          <w:p w14:paraId="6956AE5A" w14:textId="77777777" w:rsidR="0074625D" w:rsidRPr="005C1AE6" w:rsidRDefault="0074625D" w:rsidP="0074625D">
            <w:pPr>
              <w:jc w:val="center"/>
              <w:rPr>
                <w:rFonts w:eastAsia="標楷體"/>
              </w:rPr>
            </w:pPr>
          </w:p>
        </w:tc>
        <w:tc>
          <w:tcPr>
            <w:tcW w:w="1458" w:type="dxa"/>
            <w:vAlign w:val="center"/>
          </w:tcPr>
          <w:p w14:paraId="3D6BACD4" w14:textId="0DB9B599" w:rsidR="0074625D" w:rsidRPr="005C1AE6" w:rsidRDefault="0074625D" w:rsidP="0074625D">
            <w:pPr>
              <w:jc w:val="center"/>
              <w:rPr>
                <w:rFonts w:eastAsia="標楷體"/>
              </w:rPr>
            </w:pPr>
            <w:r w:rsidRPr="005C1AE6">
              <w:rPr>
                <w:rFonts w:eastAsia="標楷體" w:hint="eastAsia"/>
              </w:rPr>
              <w:t>戶外教育</w:t>
            </w:r>
          </w:p>
        </w:tc>
        <w:tc>
          <w:tcPr>
            <w:tcW w:w="1458" w:type="dxa"/>
            <w:vAlign w:val="center"/>
          </w:tcPr>
          <w:p w14:paraId="66D21DB3" w14:textId="77777777" w:rsidR="0074625D" w:rsidRPr="005C1AE6" w:rsidRDefault="0074625D" w:rsidP="0074625D">
            <w:pPr>
              <w:jc w:val="center"/>
              <w:rPr>
                <w:rFonts w:eastAsia="標楷體"/>
              </w:rPr>
            </w:pPr>
          </w:p>
        </w:tc>
        <w:tc>
          <w:tcPr>
            <w:tcW w:w="1458" w:type="dxa"/>
            <w:gridSpan w:val="2"/>
            <w:shd w:val="clear" w:color="auto" w:fill="FFFFFF"/>
            <w:vAlign w:val="center"/>
          </w:tcPr>
          <w:p w14:paraId="25CA5051" w14:textId="77777777" w:rsidR="0074625D" w:rsidRPr="005C1AE6" w:rsidRDefault="0074625D" w:rsidP="0074625D">
            <w:pPr>
              <w:jc w:val="center"/>
              <w:rPr>
                <w:rFonts w:eastAsia="標楷體"/>
              </w:rPr>
            </w:pPr>
          </w:p>
        </w:tc>
        <w:tc>
          <w:tcPr>
            <w:tcW w:w="1458" w:type="dxa"/>
            <w:gridSpan w:val="2"/>
            <w:shd w:val="clear" w:color="auto" w:fill="FFFFFF"/>
            <w:vAlign w:val="center"/>
          </w:tcPr>
          <w:p w14:paraId="5D7809AB" w14:textId="77777777" w:rsidR="0074625D" w:rsidRPr="005C1AE6" w:rsidRDefault="0074625D" w:rsidP="0074625D">
            <w:pPr>
              <w:jc w:val="center"/>
              <w:rPr>
                <w:rFonts w:eastAsia="標楷體"/>
              </w:rPr>
            </w:pPr>
          </w:p>
        </w:tc>
        <w:tc>
          <w:tcPr>
            <w:tcW w:w="1458" w:type="dxa"/>
            <w:vAlign w:val="center"/>
          </w:tcPr>
          <w:p w14:paraId="6117C195" w14:textId="77777777" w:rsidR="0074625D" w:rsidRPr="005C1AE6" w:rsidRDefault="0074625D" w:rsidP="0074625D">
            <w:pPr>
              <w:jc w:val="center"/>
              <w:rPr>
                <w:rFonts w:eastAsia="標楷體"/>
              </w:rPr>
            </w:pPr>
          </w:p>
        </w:tc>
      </w:tr>
      <w:tr w:rsidR="0074625D" w:rsidRPr="005C1AE6" w14:paraId="4E417674" w14:textId="77777777" w:rsidTr="006201BA">
        <w:trPr>
          <w:cantSplit/>
          <w:trHeight w:val="780"/>
          <w:jc w:val="center"/>
        </w:trPr>
        <w:tc>
          <w:tcPr>
            <w:tcW w:w="430" w:type="dxa"/>
            <w:vAlign w:val="center"/>
          </w:tcPr>
          <w:p w14:paraId="749F9431" w14:textId="77777777" w:rsidR="0074625D" w:rsidRPr="005C1AE6" w:rsidRDefault="0074625D" w:rsidP="0074625D">
            <w:pPr>
              <w:jc w:val="center"/>
              <w:rPr>
                <w:rFonts w:eastAsia="標楷體"/>
              </w:rPr>
            </w:pPr>
            <w:r w:rsidRPr="005C1AE6">
              <w:rPr>
                <w:rFonts w:eastAsia="標楷體" w:hint="eastAsia"/>
              </w:rPr>
              <w:t>15</w:t>
            </w:r>
          </w:p>
        </w:tc>
        <w:tc>
          <w:tcPr>
            <w:tcW w:w="699" w:type="dxa"/>
            <w:vAlign w:val="center"/>
          </w:tcPr>
          <w:p w14:paraId="29051D81" w14:textId="77777777" w:rsidR="0074625D" w:rsidRPr="005C1AE6" w:rsidRDefault="0074625D" w:rsidP="0074625D">
            <w:pPr>
              <w:jc w:val="center"/>
              <w:rPr>
                <w:rFonts w:eastAsia="標楷體"/>
              </w:rPr>
            </w:pPr>
            <w:r w:rsidRPr="005C1AE6">
              <w:rPr>
                <w:rFonts w:eastAsia="標楷體" w:hint="eastAsia"/>
              </w:rPr>
              <w:t>1201</w:t>
            </w:r>
          </w:p>
          <w:p w14:paraId="4449A186" w14:textId="77777777" w:rsidR="0074625D" w:rsidRPr="005C1AE6" w:rsidRDefault="0074625D" w:rsidP="0074625D">
            <w:pPr>
              <w:jc w:val="center"/>
              <w:rPr>
                <w:rFonts w:eastAsia="標楷體"/>
              </w:rPr>
            </w:pPr>
            <w:r w:rsidRPr="005C1AE6">
              <w:rPr>
                <w:rFonts w:eastAsia="標楷體" w:hint="eastAsia"/>
              </w:rPr>
              <w:t>|</w:t>
            </w:r>
          </w:p>
          <w:p w14:paraId="57C66C57" w14:textId="77777777" w:rsidR="0074625D" w:rsidRPr="005C1AE6" w:rsidRDefault="0074625D" w:rsidP="0074625D">
            <w:pPr>
              <w:jc w:val="center"/>
              <w:rPr>
                <w:rFonts w:eastAsia="標楷體"/>
              </w:rPr>
            </w:pPr>
            <w:r w:rsidRPr="005C1AE6">
              <w:rPr>
                <w:rFonts w:eastAsia="標楷體" w:hint="eastAsia"/>
              </w:rPr>
              <w:t>1207</w:t>
            </w:r>
          </w:p>
        </w:tc>
        <w:tc>
          <w:tcPr>
            <w:tcW w:w="1701" w:type="dxa"/>
            <w:gridSpan w:val="2"/>
            <w:vAlign w:val="center"/>
          </w:tcPr>
          <w:p w14:paraId="2878553F"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食物與水果、</w:t>
            </w:r>
          </w:p>
          <w:p w14:paraId="72373D90" w14:textId="2B6B213D" w:rsidR="0074625D" w:rsidRPr="005C1AE6" w:rsidRDefault="0074625D" w:rsidP="0074625D">
            <w:pPr>
              <w:jc w:val="center"/>
              <w:rPr>
                <w:rFonts w:eastAsia="標楷體"/>
              </w:rPr>
            </w:pPr>
            <w:r w:rsidRPr="005C1AE6">
              <w:rPr>
                <w:rFonts w:ascii="標楷體" w:eastAsia="標楷體" w:hAnsi="標楷體" w:hint="eastAsia"/>
                <w:sz w:val="20"/>
                <w:szCs w:val="20"/>
              </w:rPr>
              <w:t>Unit 3 What Are These?</w:t>
            </w:r>
            <w:r w:rsidRPr="005C1AE6">
              <w:rPr>
                <w:rFonts w:eastAsia="標楷體"/>
              </w:rPr>
              <w:t xml:space="preserve"> </w:t>
            </w:r>
          </w:p>
        </w:tc>
        <w:tc>
          <w:tcPr>
            <w:tcW w:w="1701" w:type="dxa"/>
            <w:vAlign w:val="center"/>
          </w:tcPr>
          <w:p w14:paraId="4C41B619" w14:textId="47E6E259" w:rsidR="0074625D" w:rsidRPr="005C1AE6" w:rsidRDefault="0074625D" w:rsidP="0074625D">
            <w:pPr>
              <w:jc w:val="center"/>
              <w:rPr>
                <w:rFonts w:eastAsia="標楷體"/>
              </w:rPr>
            </w:pPr>
            <w:r w:rsidRPr="005C1AE6">
              <w:rPr>
                <w:rFonts w:eastAsia="標楷體" w:hint="eastAsia"/>
              </w:rPr>
              <w:t>非常好色</w:t>
            </w:r>
          </w:p>
        </w:tc>
        <w:tc>
          <w:tcPr>
            <w:tcW w:w="1458" w:type="dxa"/>
            <w:vAlign w:val="center"/>
          </w:tcPr>
          <w:p w14:paraId="0FF3AF6E" w14:textId="7F864B37" w:rsidR="0074625D" w:rsidRPr="005C1AE6" w:rsidRDefault="0074625D" w:rsidP="0074625D">
            <w:pPr>
              <w:jc w:val="center"/>
              <w:rPr>
                <w:rFonts w:eastAsia="標楷體"/>
              </w:rPr>
            </w:pPr>
            <w:r w:rsidRPr="005C1AE6">
              <w:rPr>
                <w:rFonts w:ascii="標楷體" w:eastAsia="標楷體" w:hAnsi="標楷體"/>
              </w:rPr>
              <w:t>我的家鄉主題研究</w:t>
            </w:r>
          </w:p>
        </w:tc>
        <w:tc>
          <w:tcPr>
            <w:tcW w:w="1458" w:type="dxa"/>
            <w:vAlign w:val="center"/>
          </w:tcPr>
          <w:p w14:paraId="129DDA58" w14:textId="77777777" w:rsidR="0074625D" w:rsidRPr="005C1AE6" w:rsidRDefault="0074625D" w:rsidP="0074625D">
            <w:pPr>
              <w:jc w:val="center"/>
              <w:rPr>
                <w:rFonts w:eastAsia="標楷體"/>
              </w:rPr>
            </w:pPr>
          </w:p>
        </w:tc>
        <w:tc>
          <w:tcPr>
            <w:tcW w:w="1458" w:type="dxa"/>
            <w:vAlign w:val="center"/>
          </w:tcPr>
          <w:p w14:paraId="4CCE0B1B" w14:textId="5E0089D8" w:rsidR="0074625D" w:rsidRPr="005C1AE6" w:rsidRDefault="0074625D" w:rsidP="0074625D">
            <w:pPr>
              <w:jc w:val="center"/>
              <w:rPr>
                <w:rFonts w:eastAsia="標楷體"/>
              </w:rPr>
            </w:pPr>
            <w:r w:rsidRPr="005C1AE6">
              <w:rPr>
                <w:rFonts w:eastAsia="標楷體" w:hint="eastAsia"/>
              </w:rPr>
              <w:t>戶外教育</w:t>
            </w:r>
          </w:p>
        </w:tc>
        <w:tc>
          <w:tcPr>
            <w:tcW w:w="1458" w:type="dxa"/>
            <w:vAlign w:val="center"/>
          </w:tcPr>
          <w:p w14:paraId="178CD9F0" w14:textId="77777777" w:rsidR="0074625D" w:rsidRPr="005C1AE6" w:rsidRDefault="0074625D" w:rsidP="0074625D">
            <w:pPr>
              <w:jc w:val="center"/>
              <w:rPr>
                <w:rFonts w:eastAsia="標楷體"/>
              </w:rPr>
            </w:pPr>
          </w:p>
        </w:tc>
        <w:tc>
          <w:tcPr>
            <w:tcW w:w="1458" w:type="dxa"/>
            <w:gridSpan w:val="2"/>
            <w:shd w:val="clear" w:color="auto" w:fill="FFFFFF"/>
            <w:vAlign w:val="center"/>
          </w:tcPr>
          <w:p w14:paraId="11917879" w14:textId="77777777" w:rsidR="0074625D" w:rsidRPr="005C1AE6" w:rsidRDefault="0074625D" w:rsidP="0074625D">
            <w:pPr>
              <w:jc w:val="center"/>
              <w:rPr>
                <w:rFonts w:eastAsia="標楷體"/>
              </w:rPr>
            </w:pPr>
          </w:p>
        </w:tc>
        <w:tc>
          <w:tcPr>
            <w:tcW w:w="1458" w:type="dxa"/>
            <w:gridSpan w:val="2"/>
            <w:shd w:val="clear" w:color="auto" w:fill="FFFFFF"/>
            <w:vAlign w:val="center"/>
          </w:tcPr>
          <w:p w14:paraId="14C77AD9" w14:textId="77777777" w:rsidR="0074625D" w:rsidRPr="005C1AE6" w:rsidRDefault="0074625D" w:rsidP="0074625D">
            <w:pPr>
              <w:jc w:val="center"/>
              <w:rPr>
                <w:rFonts w:eastAsia="標楷體"/>
              </w:rPr>
            </w:pPr>
          </w:p>
        </w:tc>
        <w:tc>
          <w:tcPr>
            <w:tcW w:w="1458" w:type="dxa"/>
            <w:vAlign w:val="center"/>
          </w:tcPr>
          <w:p w14:paraId="43C095D9" w14:textId="77777777" w:rsidR="0074625D" w:rsidRPr="005C1AE6" w:rsidRDefault="0074625D" w:rsidP="0074625D">
            <w:pPr>
              <w:jc w:val="center"/>
              <w:rPr>
                <w:rFonts w:eastAsia="標楷體"/>
              </w:rPr>
            </w:pPr>
          </w:p>
        </w:tc>
      </w:tr>
      <w:tr w:rsidR="0074625D" w:rsidRPr="005C1AE6" w14:paraId="786405DE" w14:textId="77777777" w:rsidTr="006201BA">
        <w:trPr>
          <w:cantSplit/>
          <w:trHeight w:val="780"/>
          <w:jc w:val="center"/>
        </w:trPr>
        <w:tc>
          <w:tcPr>
            <w:tcW w:w="430" w:type="dxa"/>
            <w:vAlign w:val="center"/>
          </w:tcPr>
          <w:p w14:paraId="406A2B10" w14:textId="77777777" w:rsidR="0074625D" w:rsidRPr="005C1AE6" w:rsidRDefault="0074625D" w:rsidP="0074625D">
            <w:pPr>
              <w:jc w:val="center"/>
              <w:rPr>
                <w:rFonts w:eastAsia="標楷體"/>
              </w:rPr>
            </w:pPr>
            <w:r w:rsidRPr="005C1AE6">
              <w:rPr>
                <w:rFonts w:eastAsia="標楷體" w:hint="eastAsia"/>
              </w:rPr>
              <w:t>16</w:t>
            </w:r>
          </w:p>
        </w:tc>
        <w:tc>
          <w:tcPr>
            <w:tcW w:w="699" w:type="dxa"/>
            <w:vAlign w:val="center"/>
          </w:tcPr>
          <w:p w14:paraId="4402E65F" w14:textId="77777777" w:rsidR="0074625D" w:rsidRPr="005C1AE6" w:rsidRDefault="0074625D" w:rsidP="0074625D">
            <w:pPr>
              <w:jc w:val="center"/>
              <w:rPr>
                <w:rFonts w:eastAsia="標楷體"/>
              </w:rPr>
            </w:pPr>
            <w:r w:rsidRPr="005C1AE6">
              <w:rPr>
                <w:rFonts w:eastAsia="標楷體" w:hint="eastAsia"/>
              </w:rPr>
              <w:t>1208</w:t>
            </w:r>
          </w:p>
          <w:p w14:paraId="3E4C9105" w14:textId="77777777" w:rsidR="0074625D" w:rsidRPr="005C1AE6" w:rsidRDefault="0074625D" w:rsidP="0074625D">
            <w:pPr>
              <w:jc w:val="center"/>
              <w:rPr>
                <w:rFonts w:eastAsia="標楷體"/>
              </w:rPr>
            </w:pPr>
            <w:r w:rsidRPr="005C1AE6">
              <w:rPr>
                <w:rFonts w:eastAsia="標楷體" w:hint="eastAsia"/>
              </w:rPr>
              <w:t>|</w:t>
            </w:r>
          </w:p>
          <w:p w14:paraId="1A6443BC" w14:textId="77777777" w:rsidR="0074625D" w:rsidRPr="005C1AE6" w:rsidRDefault="0074625D" w:rsidP="0074625D">
            <w:pPr>
              <w:jc w:val="center"/>
              <w:rPr>
                <w:rFonts w:eastAsia="標楷體"/>
              </w:rPr>
            </w:pPr>
            <w:r w:rsidRPr="005C1AE6">
              <w:rPr>
                <w:rFonts w:eastAsia="標楷體" w:hint="eastAsia"/>
              </w:rPr>
              <w:t>1214</w:t>
            </w:r>
          </w:p>
        </w:tc>
        <w:tc>
          <w:tcPr>
            <w:tcW w:w="1701" w:type="dxa"/>
            <w:gridSpan w:val="2"/>
            <w:vAlign w:val="center"/>
          </w:tcPr>
          <w:p w14:paraId="55B50FE4"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食物與飲料</w:t>
            </w:r>
          </w:p>
          <w:p w14:paraId="138751C0" w14:textId="1E2F714D" w:rsidR="0074625D" w:rsidRPr="005C1AE6" w:rsidRDefault="0074625D" w:rsidP="0074625D">
            <w:pPr>
              <w:jc w:val="center"/>
              <w:rPr>
                <w:rFonts w:eastAsia="標楷體"/>
              </w:rPr>
            </w:pPr>
            <w:r w:rsidRPr="005C1AE6">
              <w:rPr>
                <w:rFonts w:ascii="標楷體" w:eastAsia="標楷體" w:hAnsi="標楷體" w:hint="eastAsia"/>
                <w:sz w:val="20"/>
                <w:szCs w:val="20"/>
              </w:rPr>
              <w:t>Unit 4 Do You Want Some Pizza?</w:t>
            </w:r>
          </w:p>
        </w:tc>
        <w:tc>
          <w:tcPr>
            <w:tcW w:w="1701" w:type="dxa"/>
            <w:vAlign w:val="center"/>
          </w:tcPr>
          <w:p w14:paraId="4957ED0B" w14:textId="1D1A57CA" w:rsidR="0074625D" w:rsidRPr="005C1AE6" w:rsidRDefault="0074625D" w:rsidP="0074625D">
            <w:pPr>
              <w:jc w:val="center"/>
              <w:rPr>
                <w:rFonts w:eastAsia="標楷體"/>
              </w:rPr>
            </w:pPr>
            <w:r w:rsidRPr="005C1AE6">
              <w:rPr>
                <w:rFonts w:eastAsia="標楷體" w:hint="eastAsia"/>
              </w:rPr>
              <w:t>非常好色</w:t>
            </w:r>
          </w:p>
        </w:tc>
        <w:tc>
          <w:tcPr>
            <w:tcW w:w="1458" w:type="dxa"/>
            <w:vAlign w:val="center"/>
          </w:tcPr>
          <w:p w14:paraId="4D2DA4F9" w14:textId="16A6986F" w:rsidR="0074625D" w:rsidRPr="005C1AE6" w:rsidRDefault="0074625D" w:rsidP="0074625D">
            <w:pPr>
              <w:jc w:val="center"/>
              <w:rPr>
                <w:rFonts w:eastAsia="標楷體"/>
              </w:rPr>
            </w:pPr>
            <w:r w:rsidRPr="005C1AE6">
              <w:rPr>
                <w:rFonts w:ascii="標楷體" w:eastAsia="標楷體" w:hAnsi="標楷體"/>
              </w:rPr>
              <w:t>我的家鄉主題研究</w:t>
            </w:r>
          </w:p>
        </w:tc>
        <w:tc>
          <w:tcPr>
            <w:tcW w:w="1458" w:type="dxa"/>
            <w:vAlign w:val="center"/>
          </w:tcPr>
          <w:p w14:paraId="6B1EC676" w14:textId="77777777" w:rsidR="0074625D" w:rsidRPr="005C1AE6" w:rsidRDefault="0074625D" w:rsidP="0074625D">
            <w:pPr>
              <w:jc w:val="center"/>
              <w:rPr>
                <w:rFonts w:eastAsia="標楷體"/>
              </w:rPr>
            </w:pPr>
          </w:p>
        </w:tc>
        <w:tc>
          <w:tcPr>
            <w:tcW w:w="1458" w:type="dxa"/>
            <w:vAlign w:val="center"/>
          </w:tcPr>
          <w:p w14:paraId="16B08D30" w14:textId="103288B5" w:rsidR="0074625D" w:rsidRPr="005C1AE6" w:rsidRDefault="0074625D" w:rsidP="0074625D">
            <w:pPr>
              <w:jc w:val="center"/>
              <w:rPr>
                <w:rFonts w:eastAsia="標楷體"/>
              </w:rPr>
            </w:pPr>
            <w:r w:rsidRPr="005C1AE6">
              <w:rPr>
                <w:rFonts w:eastAsia="標楷體" w:hint="eastAsia"/>
              </w:rPr>
              <w:t>戶外教育</w:t>
            </w:r>
          </w:p>
        </w:tc>
        <w:tc>
          <w:tcPr>
            <w:tcW w:w="1458" w:type="dxa"/>
            <w:vAlign w:val="center"/>
          </w:tcPr>
          <w:p w14:paraId="0E2528B5" w14:textId="77777777" w:rsidR="0074625D" w:rsidRPr="005C1AE6" w:rsidRDefault="0074625D" w:rsidP="0074625D">
            <w:pPr>
              <w:jc w:val="center"/>
              <w:rPr>
                <w:rFonts w:eastAsia="標楷體"/>
              </w:rPr>
            </w:pPr>
          </w:p>
        </w:tc>
        <w:tc>
          <w:tcPr>
            <w:tcW w:w="1458" w:type="dxa"/>
            <w:gridSpan w:val="2"/>
            <w:shd w:val="clear" w:color="auto" w:fill="FFFFFF"/>
            <w:vAlign w:val="center"/>
          </w:tcPr>
          <w:p w14:paraId="4297590F" w14:textId="77777777" w:rsidR="0074625D" w:rsidRPr="005C1AE6" w:rsidRDefault="0074625D" w:rsidP="0074625D">
            <w:pPr>
              <w:jc w:val="center"/>
              <w:rPr>
                <w:rFonts w:eastAsia="標楷體"/>
              </w:rPr>
            </w:pPr>
          </w:p>
        </w:tc>
        <w:tc>
          <w:tcPr>
            <w:tcW w:w="1458" w:type="dxa"/>
            <w:gridSpan w:val="2"/>
            <w:shd w:val="clear" w:color="auto" w:fill="FFFFFF"/>
            <w:vAlign w:val="center"/>
          </w:tcPr>
          <w:p w14:paraId="43405BDB" w14:textId="77777777" w:rsidR="0074625D" w:rsidRPr="005C1AE6" w:rsidRDefault="0074625D" w:rsidP="0074625D">
            <w:pPr>
              <w:jc w:val="center"/>
              <w:rPr>
                <w:rFonts w:eastAsia="標楷體"/>
              </w:rPr>
            </w:pPr>
          </w:p>
        </w:tc>
        <w:tc>
          <w:tcPr>
            <w:tcW w:w="1458" w:type="dxa"/>
            <w:vAlign w:val="center"/>
          </w:tcPr>
          <w:p w14:paraId="1710BE5F" w14:textId="77777777" w:rsidR="0074625D" w:rsidRPr="005C1AE6" w:rsidRDefault="0074625D" w:rsidP="0074625D">
            <w:pPr>
              <w:jc w:val="center"/>
              <w:rPr>
                <w:rFonts w:eastAsia="標楷體"/>
              </w:rPr>
            </w:pPr>
          </w:p>
        </w:tc>
      </w:tr>
      <w:tr w:rsidR="0074625D" w:rsidRPr="005C1AE6" w14:paraId="1D9E3578" w14:textId="77777777" w:rsidTr="006201BA">
        <w:trPr>
          <w:cantSplit/>
          <w:trHeight w:val="780"/>
          <w:jc w:val="center"/>
        </w:trPr>
        <w:tc>
          <w:tcPr>
            <w:tcW w:w="430" w:type="dxa"/>
            <w:vAlign w:val="center"/>
          </w:tcPr>
          <w:p w14:paraId="3042212B" w14:textId="77777777" w:rsidR="0074625D" w:rsidRPr="005C1AE6" w:rsidRDefault="0074625D" w:rsidP="0074625D">
            <w:pPr>
              <w:jc w:val="center"/>
              <w:rPr>
                <w:rFonts w:eastAsia="標楷體"/>
              </w:rPr>
            </w:pPr>
            <w:r w:rsidRPr="005C1AE6">
              <w:rPr>
                <w:rFonts w:eastAsia="標楷體" w:hint="eastAsia"/>
              </w:rPr>
              <w:t>17</w:t>
            </w:r>
          </w:p>
        </w:tc>
        <w:tc>
          <w:tcPr>
            <w:tcW w:w="699" w:type="dxa"/>
            <w:vAlign w:val="center"/>
          </w:tcPr>
          <w:p w14:paraId="73FF2A7C" w14:textId="77777777" w:rsidR="0074625D" w:rsidRPr="005C1AE6" w:rsidRDefault="0074625D" w:rsidP="0074625D">
            <w:pPr>
              <w:jc w:val="center"/>
              <w:rPr>
                <w:rFonts w:eastAsia="標楷體"/>
              </w:rPr>
            </w:pPr>
            <w:r w:rsidRPr="005C1AE6">
              <w:rPr>
                <w:rFonts w:eastAsia="標楷體" w:hint="eastAsia"/>
              </w:rPr>
              <w:t>1215</w:t>
            </w:r>
          </w:p>
          <w:p w14:paraId="1F0DDC46" w14:textId="77777777" w:rsidR="0074625D" w:rsidRPr="005C1AE6" w:rsidRDefault="0074625D" w:rsidP="0074625D">
            <w:pPr>
              <w:jc w:val="center"/>
              <w:rPr>
                <w:rFonts w:eastAsia="標楷體"/>
              </w:rPr>
            </w:pPr>
            <w:r w:rsidRPr="005C1AE6">
              <w:rPr>
                <w:rFonts w:eastAsia="標楷體" w:hint="eastAsia"/>
              </w:rPr>
              <w:t>|</w:t>
            </w:r>
          </w:p>
          <w:p w14:paraId="71C81B67" w14:textId="77777777" w:rsidR="0074625D" w:rsidRPr="005C1AE6" w:rsidRDefault="0074625D" w:rsidP="0074625D">
            <w:pPr>
              <w:jc w:val="center"/>
              <w:rPr>
                <w:rFonts w:eastAsia="標楷體"/>
              </w:rPr>
            </w:pPr>
            <w:r w:rsidRPr="005C1AE6">
              <w:rPr>
                <w:rFonts w:eastAsia="標楷體" w:hint="eastAsia"/>
              </w:rPr>
              <w:t>1221</w:t>
            </w:r>
          </w:p>
        </w:tc>
        <w:tc>
          <w:tcPr>
            <w:tcW w:w="1701" w:type="dxa"/>
            <w:gridSpan w:val="2"/>
            <w:vAlign w:val="center"/>
          </w:tcPr>
          <w:p w14:paraId="7DB34BEF"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食物與飲料</w:t>
            </w:r>
          </w:p>
          <w:p w14:paraId="24D0448B" w14:textId="62751B44" w:rsidR="0074625D" w:rsidRPr="005C1AE6" w:rsidRDefault="0074625D" w:rsidP="0074625D">
            <w:pPr>
              <w:jc w:val="center"/>
              <w:rPr>
                <w:rFonts w:eastAsia="標楷體"/>
              </w:rPr>
            </w:pPr>
            <w:r w:rsidRPr="005C1AE6">
              <w:rPr>
                <w:rFonts w:ascii="標楷體" w:eastAsia="標楷體" w:hAnsi="標楷體" w:hint="eastAsia"/>
                <w:sz w:val="20"/>
                <w:szCs w:val="20"/>
              </w:rPr>
              <w:t>Unit 4 Do You Want Some Pizza?</w:t>
            </w:r>
          </w:p>
        </w:tc>
        <w:tc>
          <w:tcPr>
            <w:tcW w:w="1701" w:type="dxa"/>
            <w:vAlign w:val="center"/>
          </w:tcPr>
          <w:p w14:paraId="64E2415D" w14:textId="41A3DAE4" w:rsidR="0074625D" w:rsidRPr="005C1AE6" w:rsidRDefault="0074625D" w:rsidP="0074625D">
            <w:pPr>
              <w:jc w:val="center"/>
              <w:rPr>
                <w:rFonts w:eastAsia="標楷體"/>
              </w:rPr>
            </w:pPr>
            <w:r w:rsidRPr="005C1AE6">
              <w:rPr>
                <w:rFonts w:eastAsia="標楷體" w:hint="eastAsia"/>
              </w:rPr>
              <w:t>列印作品</w:t>
            </w:r>
          </w:p>
        </w:tc>
        <w:tc>
          <w:tcPr>
            <w:tcW w:w="1458" w:type="dxa"/>
            <w:vAlign w:val="center"/>
          </w:tcPr>
          <w:p w14:paraId="56F287D1" w14:textId="461138D7" w:rsidR="0074625D" w:rsidRPr="005C1AE6" w:rsidRDefault="0074625D" w:rsidP="0074625D">
            <w:pPr>
              <w:jc w:val="center"/>
              <w:rPr>
                <w:rFonts w:eastAsia="標楷體"/>
              </w:rPr>
            </w:pPr>
            <w:r w:rsidRPr="005C1AE6">
              <w:rPr>
                <w:rFonts w:ascii="標楷體" w:eastAsia="標楷體" w:hAnsi="標楷體" w:hint="eastAsia"/>
              </w:rPr>
              <w:t>社區防災</w:t>
            </w:r>
          </w:p>
        </w:tc>
        <w:tc>
          <w:tcPr>
            <w:tcW w:w="1458" w:type="dxa"/>
            <w:vAlign w:val="center"/>
          </w:tcPr>
          <w:p w14:paraId="31514082" w14:textId="77777777" w:rsidR="0074625D" w:rsidRPr="005C1AE6" w:rsidRDefault="0074625D" w:rsidP="0074625D">
            <w:pPr>
              <w:jc w:val="center"/>
              <w:rPr>
                <w:rFonts w:eastAsia="標楷體"/>
              </w:rPr>
            </w:pPr>
          </w:p>
        </w:tc>
        <w:tc>
          <w:tcPr>
            <w:tcW w:w="1458" w:type="dxa"/>
            <w:vAlign w:val="center"/>
          </w:tcPr>
          <w:p w14:paraId="15247E11" w14:textId="1DBE6C0B" w:rsidR="0074625D" w:rsidRPr="005C1AE6" w:rsidRDefault="0074625D" w:rsidP="0074625D">
            <w:pPr>
              <w:jc w:val="center"/>
              <w:rPr>
                <w:rFonts w:eastAsia="標楷體"/>
              </w:rPr>
            </w:pPr>
            <w:r w:rsidRPr="005C1AE6">
              <w:rPr>
                <w:rFonts w:eastAsia="標楷體" w:hint="eastAsia"/>
              </w:rPr>
              <w:t>戶外教育</w:t>
            </w:r>
          </w:p>
        </w:tc>
        <w:tc>
          <w:tcPr>
            <w:tcW w:w="1458" w:type="dxa"/>
            <w:vAlign w:val="center"/>
          </w:tcPr>
          <w:p w14:paraId="3405068D" w14:textId="77777777" w:rsidR="0074625D" w:rsidRPr="005C1AE6" w:rsidRDefault="0074625D" w:rsidP="0074625D">
            <w:pPr>
              <w:jc w:val="center"/>
              <w:rPr>
                <w:rFonts w:eastAsia="標楷體"/>
              </w:rPr>
            </w:pPr>
          </w:p>
        </w:tc>
        <w:tc>
          <w:tcPr>
            <w:tcW w:w="1458" w:type="dxa"/>
            <w:gridSpan w:val="2"/>
            <w:shd w:val="clear" w:color="auto" w:fill="FFFFFF"/>
            <w:vAlign w:val="center"/>
          </w:tcPr>
          <w:p w14:paraId="3FD927CA" w14:textId="77777777" w:rsidR="0074625D" w:rsidRPr="005C1AE6" w:rsidRDefault="0074625D" w:rsidP="0074625D">
            <w:pPr>
              <w:jc w:val="center"/>
              <w:rPr>
                <w:rFonts w:eastAsia="標楷體"/>
              </w:rPr>
            </w:pPr>
          </w:p>
        </w:tc>
        <w:tc>
          <w:tcPr>
            <w:tcW w:w="1458" w:type="dxa"/>
            <w:gridSpan w:val="2"/>
            <w:shd w:val="clear" w:color="auto" w:fill="FFFFFF"/>
            <w:vAlign w:val="center"/>
          </w:tcPr>
          <w:p w14:paraId="08D83EB0" w14:textId="77777777" w:rsidR="0074625D" w:rsidRPr="005C1AE6" w:rsidRDefault="0074625D" w:rsidP="0074625D">
            <w:pPr>
              <w:jc w:val="center"/>
              <w:rPr>
                <w:rFonts w:eastAsia="標楷體"/>
              </w:rPr>
            </w:pPr>
          </w:p>
        </w:tc>
        <w:tc>
          <w:tcPr>
            <w:tcW w:w="1458" w:type="dxa"/>
            <w:vAlign w:val="center"/>
          </w:tcPr>
          <w:p w14:paraId="6AE9924B" w14:textId="77777777" w:rsidR="0074625D" w:rsidRPr="005C1AE6" w:rsidRDefault="0074625D" w:rsidP="0074625D">
            <w:pPr>
              <w:jc w:val="center"/>
              <w:rPr>
                <w:rFonts w:eastAsia="標楷體"/>
              </w:rPr>
            </w:pPr>
          </w:p>
        </w:tc>
      </w:tr>
      <w:tr w:rsidR="0074625D" w:rsidRPr="005C1AE6" w14:paraId="6D9FF896" w14:textId="77777777" w:rsidTr="006201BA">
        <w:trPr>
          <w:cantSplit/>
          <w:trHeight w:val="780"/>
          <w:jc w:val="center"/>
        </w:trPr>
        <w:tc>
          <w:tcPr>
            <w:tcW w:w="430" w:type="dxa"/>
            <w:vAlign w:val="center"/>
          </w:tcPr>
          <w:p w14:paraId="5975F790" w14:textId="77777777" w:rsidR="0074625D" w:rsidRPr="005C1AE6" w:rsidRDefault="0074625D" w:rsidP="0074625D">
            <w:pPr>
              <w:jc w:val="center"/>
              <w:rPr>
                <w:rFonts w:eastAsia="標楷體"/>
              </w:rPr>
            </w:pPr>
            <w:r w:rsidRPr="005C1AE6">
              <w:rPr>
                <w:rFonts w:eastAsia="標楷體" w:hint="eastAsia"/>
              </w:rPr>
              <w:t>18</w:t>
            </w:r>
          </w:p>
        </w:tc>
        <w:tc>
          <w:tcPr>
            <w:tcW w:w="699" w:type="dxa"/>
            <w:vAlign w:val="center"/>
          </w:tcPr>
          <w:p w14:paraId="1DA72748" w14:textId="77777777" w:rsidR="0074625D" w:rsidRPr="005C1AE6" w:rsidRDefault="0074625D" w:rsidP="0074625D">
            <w:pPr>
              <w:jc w:val="center"/>
              <w:rPr>
                <w:rFonts w:eastAsia="標楷體"/>
              </w:rPr>
            </w:pPr>
            <w:r w:rsidRPr="005C1AE6">
              <w:rPr>
                <w:rFonts w:eastAsia="標楷體" w:hint="eastAsia"/>
              </w:rPr>
              <w:t>1222</w:t>
            </w:r>
          </w:p>
          <w:p w14:paraId="309AB213" w14:textId="77777777" w:rsidR="0074625D" w:rsidRPr="005C1AE6" w:rsidRDefault="0074625D" w:rsidP="0074625D">
            <w:pPr>
              <w:jc w:val="center"/>
              <w:rPr>
                <w:rFonts w:eastAsia="標楷體"/>
              </w:rPr>
            </w:pPr>
            <w:r w:rsidRPr="005C1AE6">
              <w:rPr>
                <w:rFonts w:eastAsia="標楷體" w:hint="eastAsia"/>
              </w:rPr>
              <w:t>|</w:t>
            </w:r>
          </w:p>
          <w:p w14:paraId="39AE503B" w14:textId="77777777" w:rsidR="0074625D" w:rsidRPr="005C1AE6" w:rsidRDefault="0074625D" w:rsidP="0074625D">
            <w:pPr>
              <w:jc w:val="center"/>
              <w:rPr>
                <w:rFonts w:eastAsia="標楷體"/>
              </w:rPr>
            </w:pPr>
            <w:r w:rsidRPr="005C1AE6">
              <w:rPr>
                <w:rFonts w:eastAsia="標楷體" w:hint="eastAsia"/>
              </w:rPr>
              <w:t>1228</w:t>
            </w:r>
          </w:p>
        </w:tc>
        <w:tc>
          <w:tcPr>
            <w:tcW w:w="1701" w:type="dxa"/>
            <w:gridSpan w:val="2"/>
            <w:vAlign w:val="center"/>
          </w:tcPr>
          <w:p w14:paraId="2D43B6F7"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食物與飲料</w:t>
            </w:r>
          </w:p>
          <w:p w14:paraId="6F48AC4A" w14:textId="19CEFAD3" w:rsidR="0074625D" w:rsidRPr="005C1AE6" w:rsidRDefault="0074625D" w:rsidP="0074625D">
            <w:pPr>
              <w:jc w:val="center"/>
              <w:rPr>
                <w:rFonts w:eastAsia="標楷體"/>
              </w:rPr>
            </w:pPr>
            <w:r w:rsidRPr="005C1AE6">
              <w:rPr>
                <w:rFonts w:ascii="標楷體" w:eastAsia="標楷體" w:hAnsi="標楷體" w:hint="eastAsia"/>
                <w:sz w:val="20"/>
                <w:szCs w:val="20"/>
              </w:rPr>
              <w:t>Unit 4 Do You Want Some Pizza?</w:t>
            </w:r>
          </w:p>
        </w:tc>
        <w:tc>
          <w:tcPr>
            <w:tcW w:w="1701" w:type="dxa"/>
            <w:vAlign w:val="center"/>
          </w:tcPr>
          <w:p w14:paraId="34792301" w14:textId="77777777" w:rsidR="0074625D" w:rsidRPr="005C1AE6" w:rsidRDefault="0074625D" w:rsidP="0074625D">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52069050" w14:textId="2640B99A" w:rsidR="0074625D" w:rsidRPr="005C1AE6" w:rsidRDefault="0074625D" w:rsidP="0074625D">
            <w:pPr>
              <w:jc w:val="center"/>
              <w:rPr>
                <w:rFonts w:eastAsia="標楷體"/>
              </w:rPr>
            </w:pPr>
            <w:r w:rsidRPr="005C1AE6">
              <w:rPr>
                <w:rFonts w:eastAsia="標楷體" w:hint="eastAsia"/>
              </w:rPr>
              <w:t>前導課程</w:t>
            </w:r>
          </w:p>
        </w:tc>
        <w:tc>
          <w:tcPr>
            <w:tcW w:w="1458" w:type="dxa"/>
            <w:vAlign w:val="center"/>
          </w:tcPr>
          <w:p w14:paraId="60DB2999" w14:textId="1C1D136D" w:rsidR="0074625D" w:rsidRPr="005C1AE6" w:rsidRDefault="0074625D" w:rsidP="0074625D">
            <w:pPr>
              <w:jc w:val="center"/>
              <w:rPr>
                <w:rFonts w:eastAsia="標楷體"/>
              </w:rPr>
            </w:pPr>
            <w:r w:rsidRPr="005C1AE6">
              <w:rPr>
                <w:rFonts w:ascii="標楷體" w:eastAsia="標楷體" w:hAnsi="標楷體" w:hint="eastAsia"/>
              </w:rPr>
              <w:t>社區防災</w:t>
            </w:r>
          </w:p>
        </w:tc>
        <w:tc>
          <w:tcPr>
            <w:tcW w:w="1458" w:type="dxa"/>
            <w:vAlign w:val="center"/>
          </w:tcPr>
          <w:p w14:paraId="52D7B8EF" w14:textId="7DF7761A" w:rsidR="0074625D" w:rsidRPr="005C1AE6" w:rsidRDefault="0074625D" w:rsidP="0074625D">
            <w:pPr>
              <w:jc w:val="center"/>
              <w:rPr>
                <w:rFonts w:eastAsia="標楷體"/>
              </w:rPr>
            </w:pPr>
            <w:r w:rsidRPr="005C1AE6">
              <w:rPr>
                <w:rFonts w:ascii="標楷體" w:eastAsia="標楷體" w:hAnsi="標楷體" w:hint="eastAsia"/>
              </w:rPr>
              <w:t>聖誕節</w:t>
            </w:r>
          </w:p>
        </w:tc>
        <w:tc>
          <w:tcPr>
            <w:tcW w:w="1458" w:type="dxa"/>
            <w:vAlign w:val="center"/>
          </w:tcPr>
          <w:p w14:paraId="38DE874F" w14:textId="77777777" w:rsidR="0074625D" w:rsidRPr="005C1AE6" w:rsidRDefault="0074625D" w:rsidP="0074625D">
            <w:pPr>
              <w:jc w:val="center"/>
              <w:rPr>
                <w:rFonts w:eastAsia="標楷體"/>
              </w:rPr>
            </w:pPr>
          </w:p>
        </w:tc>
        <w:tc>
          <w:tcPr>
            <w:tcW w:w="1458" w:type="dxa"/>
            <w:vAlign w:val="center"/>
          </w:tcPr>
          <w:p w14:paraId="4BF9BD69" w14:textId="77777777" w:rsidR="0074625D" w:rsidRPr="005C1AE6" w:rsidRDefault="0074625D" w:rsidP="0074625D">
            <w:pPr>
              <w:jc w:val="center"/>
              <w:rPr>
                <w:rFonts w:eastAsia="標楷體"/>
              </w:rPr>
            </w:pPr>
          </w:p>
        </w:tc>
        <w:tc>
          <w:tcPr>
            <w:tcW w:w="1458" w:type="dxa"/>
            <w:gridSpan w:val="2"/>
            <w:shd w:val="clear" w:color="auto" w:fill="FFFFFF"/>
            <w:vAlign w:val="center"/>
          </w:tcPr>
          <w:p w14:paraId="46E44B92" w14:textId="77777777" w:rsidR="0074625D" w:rsidRPr="005C1AE6" w:rsidRDefault="0074625D" w:rsidP="0074625D">
            <w:pPr>
              <w:jc w:val="center"/>
              <w:rPr>
                <w:rFonts w:eastAsia="標楷體"/>
              </w:rPr>
            </w:pPr>
          </w:p>
        </w:tc>
        <w:tc>
          <w:tcPr>
            <w:tcW w:w="1458" w:type="dxa"/>
            <w:gridSpan w:val="2"/>
            <w:shd w:val="clear" w:color="auto" w:fill="FFFFFF"/>
            <w:vAlign w:val="center"/>
          </w:tcPr>
          <w:p w14:paraId="3F34057E" w14:textId="77777777" w:rsidR="0074625D" w:rsidRPr="005C1AE6" w:rsidRDefault="0074625D" w:rsidP="0074625D">
            <w:pPr>
              <w:jc w:val="center"/>
              <w:rPr>
                <w:rFonts w:eastAsia="標楷體"/>
              </w:rPr>
            </w:pPr>
          </w:p>
        </w:tc>
        <w:tc>
          <w:tcPr>
            <w:tcW w:w="1458" w:type="dxa"/>
            <w:vAlign w:val="center"/>
          </w:tcPr>
          <w:p w14:paraId="49C38A5D" w14:textId="77777777" w:rsidR="0074625D" w:rsidRPr="005C1AE6" w:rsidRDefault="0074625D" w:rsidP="0074625D">
            <w:pPr>
              <w:jc w:val="center"/>
              <w:rPr>
                <w:rFonts w:eastAsia="標楷體"/>
              </w:rPr>
            </w:pPr>
          </w:p>
        </w:tc>
      </w:tr>
      <w:tr w:rsidR="0074625D" w:rsidRPr="005C1AE6" w14:paraId="71333B56" w14:textId="77777777" w:rsidTr="006201BA">
        <w:trPr>
          <w:cantSplit/>
          <w:trHeight w:val="780"/>
          <w:jc w:val="center"/>
        </w:trPr>
        <w:tc>
          <w:tcPr>
            <w:tcW w:w="430" w:type="dxa"/>
            <w:vAlign w:val="center"/>
          </w:tcPr>
          <w:p w14:paraId="2D10746D" w14:textId="77777777" w:rsidR="0074625D" w:rsidRPr="005C1AE6" w:rsidRDefault="0074625D" w:rsidP="0074625D">
            <w:pPr>
              <w:jc w:val="center"/>
              <w:rPr>
                <w:rFonts w:eastAsia="標楷體"/>
              </w:rPr>
            </w:pPr>
            <w:r w:rsidRPr="005C1AE6">
              <w:rPr>
                <w:rFonts w:eastAsia="標楷體" w:hint="eastAsia"/>
              </w:rPr>
              <w:t>19</w:t>
            </w:r>
          </w:p>
        </w:tc>
        <w:tc>
          <w:tcPr>
            <w:tcW w:w="699" w:type="dxa"/>
            <w:vAlign w:val="center"/>
          </w:tcPr>
          <w:p w14:paraId="6B4F3CA8" w14:textId="77777777" w:rsidR="0074625D" w:rsidRPr="005C1AE6" w:rsidRDefault="0074625D" w:rsidP="0074625D">
            <w:pPr>
              <w:jc w:val="center"/>
              <w:rPr>
                <w:rFonts w:eastAsia="標楷體"/>
              </w:rPr>
            </w:pPr>
            <w:r w:rsidRPr="005C1AE6">
              <w:rPr>
                <w:rFonts w:eastAsia="標楷體" w:hint="eastAsia"/>
              </w:rPr>
              <w:t>1229</w:t>
            </w:r>
          </w:p>
          <w:p w14:paraId="59D6E8AC" w14:textId="77777777" w:rsidR="0074625D" w:rsidRPr="005C1AE6" w:rsidRDefault="0074625D" w:rsidP="0074625D">
            <w:pPr>
              <w:jc w:val="center"/>
              <w:rPr>
                <w:rFonts w:eastAsia="標楷體"/>
              </w:rPr>
            </w:pPr>
            <w:r w:rsidRPr="005C1AE6">
              <w:rPr>
                <w:rFonts w:eastAsia="標楷體" w:hint="eastAsia"/>
              </w:rPr>
              <w:t>|</w:t>
            </w:r>
          </w:p>
          <w:p w14:paraId="24A90134" w14:textId="77777777" w:rsidR="0074625D" w:rsidRPr="005C1AE6" w:rsidRDefault="0074625D" w:rsidP="0074625D">
            <w:pPr>
              <w:jc w:val="center"/>
              <w:rPr>
                <w:rFonts w:eastAsia="標楷體"/>
              </w:rPr>
            </w:pPr>
            <w:r w:rsidRPr="005C1AE6">
              <w:rPr>
                <w:rFonts w:eastAsia="標楷體" w:hint="eastAsia"/>
              </w:rPr>
              <w:t>0104</w:t>
            </w:r>
          </w:p>
        </w:tc>
        <w:tc>
          <w:tcPr>
            <w:tcW w:w="1701" w:type="dxa"/>
            <w:gridSpan w:val="2"/>
            <w:vAlign w:val="center"/>
          </w:tcPr>
          <w:p w14:paraId="197AB7F6"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食物與飲料</w:t>
            </w:r>
          </w:p>
          <w:p w14:paraId="029FDEE4" w14:textId="13F01D3B" w:rsidR="0074625D" w:rsidRPr="005C1AE6" w:rsidRDefault="0074625D" w:rsidP="0074625D">
            <w:pPr>
              <w:jc w:val="center"/>
              <w:rPr>
                <w:rFonts w:eastAsia="標楷體"/>
              </w:rPr>
            </w:pPr>
            <w:r w:rsidRPr="005C1AE6">
              <w:rPr>
                <w:rFonts w:ascii="標楷體" w:eastAsia="標楷體" w:hAnsi="標楷體" w:hint="eastAsia"/>
                <w:sz w:val="20"/>
                <w:szCs w:val="20"/>
              </w:rPr>
              <w:t>Unit 4 Do You Want Some Pizza?</w:t>
            </w:r>
          </w:p>
        </w:tc>
        <w:tc>
          <w:tcPr>
            <w:tcW w:w="1701" w:type="dxa"/>
            <w:vAlign w:val="center"/>
          </w:tcPr>
          <w:p w14:paraId="7D9E1122" w14:textId="77777777" w:rsidR="0074625D" w:rsidRPr="005C1AE6" w:rsidRDefault="0074625D" w:rsidP="0074625D">
            <w:pPr>
              <w:jc w:val="center"/>
              <w:rPr>
                <w:rFonts w:eastAsia="標楷體"/>
              </w:rPr>
            </w:pPr>
            <w:r w:rsidRPr="005C1AE6">
              <w:rPr>
                <w:rFonts w:eastAsia="標楷體"/>
              </w:rPr>
              <w:t>VR</w:t>
            </w:r>
            <w:r w:rsidRPr="005C1AE6">
              <w:rPr>
                <w:rFonts w:eastAsia="標楷體" w:hint="eastAsia"/>
              </w:rPr>
              <w:t>課程</w:t>
            </w:r>
          </w:p>
          <w:p w14:paraId="4A3690BE" w14:textId="3404481A" w:rsidR="0074625D" w:rsidRPr="005C1AE6" w:rsidRDefault="0074625D" w:rsidP="0074625D">
            <w:pPr>
              <w:jc w:val="center"/>
              <w:rPr>
                <w:rFonts w:eastAsia="標楷體"/>
              </w:rPr>
            </w:pPr>
            <w:r w:rsidRPr="005C1AE6">
              <w:rPr>
                <w:rFonts w:eastAsia="標楷體" w:hint="eastAsia"/>
              </w:rPr>
              <w:t>課程體驗</w:t>
            </w:r>
          </w:p>
        </w:tc>
        <w:tc>
          <w:tcPr>
            <w:tcW w:w="1458" w:type="dxa"/>
            <w:vAlign w:val="center"/>
          </w:tcPr>
          <w:p w14:paraId="2A5BA08B" w14:textId="234EE5F0" w:rsidR="0074625D" w:rsidRPr="005C1AE6" w:rsidRDefault="0074625D" w:rsidP="0074625D">
            <w:pPr>
              <w:jc w:val="center"/>
              <w:rPr>
                <w:rFonts w:eastAsia="標楷體"/>
              </w:rPr>
            </w:pPr>
            <w:r w:rsidRPr="005C1AE6">
              <w:rPr>
                <w:rFonts w:ascii="標楷體" w:eastAsia="標楷體" w:hAnsi="標楷體" w:hint="eastAsia"/>
              </w:rPr>
              <w:t>社區防災</w:t>
            </w:r>
          </w:p>
        </w:tc>
        <w:tc>
          <w:tcPr>
            <w:tcW w:w="1458" w:type="dxa"/>
            <w:vAlign w:val="center"/>
          </w:tcPr>
          <w:p w14:paraId="182AC4F9" w14:textId="77777777" w:rsidR="0074625D" w:rsidRPr="005C1AE6" w:rsidRDefault="0074625D" w:rsidP="0074625D">
            <w:pPr>
              <w:jc w:val="center"/>
              <w:rPr>
                <w:rFonts w:eastAsia="標楷體"/>
              </w:rPr>
            </w:pPr>
          </w:p>
        </w:tc>
        <w:tc>
          <w:tcPr>
            <w:tcW w:w="1458" w:type="dxa"/>
            <w:vAlign w:val="center"/>
          </w:tcPr>
          <w:p w14:paraId="3BD33B15" w14:textId="24D7EF85" w:rsidR="0074625D" w:rsidRPr="005C1AE6" w:rsidRDefault="0074625D" w:rsidP="0074625D">
            <w:pPr>
              <w:jc w:val="center"/>
              <w:rPr>
                <w:rFonts w:eastAsia="標楷體"/>
              </w:rPr>
            </w:pPr>
            <w:r w:rsidRPr="005C1AE6">
              <w:rPr>
                <w:rFonts w:eastAsia="標楷體" w:hint="eastAsia"/>
              </w:rPr>
              <w:t>戶外教育</w:t>
            </w:r>
          </w:p>
        </w:tc>
        <w:tc>
          <w:tcPr>
            <w:tcW w:w="1458" w:type="dxa"/>
            <w:vAlign w:val="center"/>
          </w:tcPr>
          <w:p w14:paraId="318E5811" w14:textId="77777777" w:rsidR="0074625D" w:rsidRPr="005C1AE6" w:rsidRDefault="0074625D" w:rsidP="0074625D">
            <w:pPr>
              <w:jc w:val="center"/>
              <w:rPr>
                <w:rFonts w:eastAsia="標楷體"/>
              </w:rPr>
            </w:pPr>
          </w:p>
        </w:tc>
        <w:tc>
          <w:tcPr>
            <w:tcW w:w="1458" w:type="dxa"/>
            <w:gridSpan w:val="2"/>
            <w:shd w:val="clear" w:color="auto" w:fill="FFFFFF"/>
            <w:vAlign w:val="center"/>
          </w:tcPr>
          <w:p w14:paraId="3CD549EF" w14:textId="77777777" w:rsidR="0074625D" w:rsidRPr="005C1AE6" w:rsidRDefault="0074625D" w:rsidP="0074625D">
            <w:pPr>
              <w:jc w:val="center"/>
              <w:rPr>
                <w:rFonts w:eastAsia="標楷體"/>
              </w:rPr>
            </w:pPr>
          </w:p>
        </w:tc>
        <w:tc>
          <w:tcPr>
            <w:tcW w:w="1458" w:type="dxa"/>
            <w:gridSpan w:val="2"/>
            <w:shd w:val="clear" w:color="auto" w:fill="FFFFFF"/>
            <w:vAlign w:val="center"/>
          </w:tcPr>
          <w:p w14:paraId="5D8233C8" w14:textId="77777777" w:rsidR="0074625D" w:rsidRPr="005C1AE6" w:rsidRDefault="0074625D" w:rsidP="0074625D">
            <w:pPr>
              <w:jc w:val="center"/>
              <w:rPr>
                <w:rFonts w:eastAsia="標楷體"/>
              </w:rPr>
            </w:pPr>
          </w:p>
        </w:tc>
        <w:tc>
          <w:tcPr>
            <w:tcW w:w="1458" w:type="dxa"/>
            <w:vAlign w:val="center"/>
          </w:tcPr>
          <w:p w14:paraId="67097751" w14:textId="77777777" w:rsidR="0074625D" w:rsidRPr="005C1AE6" w:rsidRDefault="0074625D" w:rsidP="0074625D">
            <w:pPr>
              <w:jc w:val="center"/>
              <w:rPr>
                <w:rFonts w:eastAsia="標楷體"/>
              </w:rPr>
            </w:pPr>
          </w:p>
        </w:tc>
      </w:tr>
      <w:tr w:rsidR="0074625D" w:rsidRPr="005C1AE6" w14:paraId="2D4FDC7A" w14:textId="77777777" w:rsidTr="006201BA">
        <w:trPr>
          <w:cantSplit/>
          <w:trHeight w:val="780"/>
          <w:jc w:val="center"/>
        </w:trPr>
        <w:tc>
          <w:tcPr>
            <w:tcW w:w="430" w:type="dxa"/>
            <w:vAlign w:val="center"/>
          </w:tcPr>
          <w:p w14:paraId="55783512" w14:textId="77777777" w:rsidR="0074625D" w:rsidRPr="005C1AE6" w:rsidRDefault="0074625D" w:rsidP="0074625D">
            <w:pPr>
              <w:jc w:val="center"/>
              <w:rPr>
                <w:rFonts w:eastAsia="標楷體"/>
              </w:rPr>
            </w:pPr>
            <w:r w:rsidRPr="005C1AE6">
              <w:rPr>
                <w:rFonts w:eastAsia="標楷體" w:hint="eastAsia"/>
              </w:rPr>
              <w:t>20</w:t>
            </w:r>
          </w:p>
        </w:tc>
        <w:tc>
          <w:tcPr>
            <w:tcW w:w="699" w:type="dxa"/>
            <w:vAlign w:val="center"/>
          </w:tcPr>
          <w:p w14:paraId="7F98E3DA" w14:textId="77777777" w:rsidR="0074625D" w:rsidRPr="005C1AE6" w:rsidRDefault="0074625D" w:rsidP="0074625D">
            <w:pPr>
              <w:jc w:val="center"/>
              <w:rPr>
                <w:rFonts w:eastAsia="標楷體"/>
              </w:rPr>
            </w:pPr>
            <w:r w:rsidRPr="005C1AE6">
              <w:rPr>
                <w:rFonts w:eastAsia="標楷體" w:hint="eastAsia"/>
              </w:rPr>
              <w:t>0105</w:t>
            </w:r>
          </w:p>
          <w:p w14:paraId="276A2D1D" w14:textId="77777777" w:rsidR="0074625D" w:rsidRPr="005C1AE6" w:rsidRDefault="0074625D" w:rsidP="0074625D">
            <w:pPr>
              <w:jc w:val="center"/>
              <w:rPr>
                <w:rFonts w:eastAsia="標楷體"/>
              </w:rPr>
            </w:pPr>
            <w:r w:rsidRPr="005C1AE6">
              <w:rPr>
                <w:rFonts w:eastAsia="標楷體" w:hint="eastAsia"/>
              </w:rPr>
              <w:t>|</w:t>
            </w:r>
          </w:p>
          <w:p w14:paraId="2F518262" w14:textId="77777777" w:rsidR="0074625D" w:rsidRPr="005C1AE6" w:rsidRDefault="0074625D" w:rsidP="0074625D">
            <w:pPr>
              <w:jc w:val="center"/>
              <w:rPr>
                <w:rFonts w:eastAsia="標楷體"/>
              </w:rPr>
            </w:pPr>
            <w:r w:rsidRPr="005C1AE6">
              <w:rPr>
                <w:rFonts w:eastAsia="標楷體" w:hint="eastAsia"/>
              </w:rPr>
              <w:t>0111</w:t>
            </w:r>
          </w:p>
        </w:tc>
        <w:tc>
          <w:tcPr>
            <w:tcW w:w="1701" w:type="dxa"/>
            <w:gridSpan w:val="2"/>
            <w:vAlign w:val="center"/>
          </w:tcPr>
          <w:p w14:paraId="0B0C9829"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Review 2</w:t>
            </w:r>
          </w:p>
          <w:p w14:paraId="6503C310" w14:textId="7D36245F" w:rsidR="0074625D" w:rsidRPr="005C1AE6" w:rsidRDefault="0074625D" w:rsidP="0074625D">
            <w:pPr>
              <w:jc w:val="center"/>
              <w:rPr>
                <w:rFonts w:eastAsia="標楷體"/>
              </w:rPr>
            </w:pPr>
            <w:r w:rsidRPr="005C1AE6">
              <w:rPr>
                <w:rFonts w:ascii="標楷體" w:eastAsia="標楷體" w:hAnsi="標楷體" w:hint="eastAsia"/>
                <w:sz w:val="20"/>
                <w:szCs w:val="20"/>
              </w:rPr>
              <w:t>期末評量</w:t>
            </w:r>
          </w:p>
        </w:tc>
        <w:tc>
          <w:tcPr>
            <w:tcW w:w="1701" w:type="dxa"/>
            <w:vAlign w:val="center"/>
          </w:tcPr>
          <w:p w14:paraId="5C5F385E" w14:textId="211E5BA8" w:rsidR="0074625D" w:rsidRPr="005C1AE6" w:rsidRDefault="0074625D" w:rsidP="0074625D">
            <w:pPr>
              <w:jc w:val="center"/>
              <w:rPr>
                <w:rFonts w:eastAsia="標楷體"/>
              </w:rPr>
            </w:pPr>
            <w:r w:rsidRPr="005C1AE6">
              <w:rPr>
                <w:rFonts w:eastAsia="標楷體" w:hint="eastAsia"/>
              </w:rPr>
              <w:t>期末考</w:t>
            </w:r>
          </w:p>
        </w:tc>
        <w:tc>
          <w:tcPr>
            <w:tcW w:w="1458" w:type="dxa"/>
            <w:vAlign w:val="center"/>
          </w:tcPr>
          <w:p w14:paraId="4C025C25" w14:textId="24AEFB59" w:rsidR="0074625D" w:rsidRPr="005C1AE6" w:rsidRDefault="0074625D" w:rsidP="0074625D">
            <w:pPr>
              <w:jc w:val="center"/>
              <w:rPr>
                <w:rFonts w:eastAsia="標楷體"/>
              </w:rPr>
            </w:pPr>
            <w:r w:rsidRPr="005C1AE6">
              <w:rPr>
                <w:rFonts w:ascii="標楷體" w:eastAsia="標楷體" w:hAnsi="標楷體" w:hint="eastAsia"/>
              </w:rPr>
              <w:t>社區防災</w:t>
            </w:r>
          </w:p>
        </w:tc>
        <w:tc>
          <w:tcPr>
            <w:tcW w:w="1458" w:type="dxa"/>
            <w:vAlign w:val="center"/>
          </w:tcPr>
          <w:p w14:paraId="1195C3CC" w14:textId="67ED4B76" w:rsidR="0074625D" w:rsidRPr="005C1AE6" w:rsidRDefault="0074625D" w:rsidP="0074625D">
            <w:pPr>
              <w:jc w:val="center"/>
              <w:rPr>
                <w:rFonts w:eastAsia="標楷體"/>
              </w:rPr>
            </w:pPr>
            <w:r w:rsidRPr="005C1AE6">
              <w:rPr>
                <w:rFonts w:ascii="標楷體" w:eastAsia="標楷體" w:hAnsi="標楷體" w:hint="eastAsia"/>
              </w:rPr>
              <w:t>體育趣味競賽</w:t>
            </w:r>
          </w:p>
        </w:tc>
        <w:tc>
          <w:tcPr>
            <w:tcW w:w="1458" w:type="dxa"/>
            <w:vAlign w:val="center"/>
          </w:tcPr>
          <w:p w14:paraId="3985201C" w14:textId="77777777" w:rsidR="0074625D" w:rsidRPr="005C1AE6" w:rsidRDefault="0074625D" w:rsidP="0074625D">
            <w:pPr>
              <w:jc w:val="center"/>
              <w:rPr>
                <w:rFonts w:eastAsia="標楷體"/>
              </w:rPr>
            </w:pPr>
          </w:p>
        </w:tc>
        <w:tc>
          <w:tcPr>
            <w:tcW w:w="1458" w:type="dxa"/>
            <w:vAlign w:val="center"/>
          </w:tcPr>
          <w:p w14:paraId="432D9216" w14:textId="77777777" w:rsidR="0074625D" w:rsidRPr="005C1AE6" w:rsidRDefault="0074625D" w:rsidP="0074625D">
            <w:pPr>
              <w:jc w:val="center"/>
              <w:rPr>
                <w:rFonts w:eastAsia="標楷體"/>
              </w:rPr>
            </w:pPr>
          </w:p>
        </w:tc>
        <w:tc>
          <w:tcPr>
            <w:tcW w:w="1458" w:type="dxa"/>
            <w:gridSpan w:val="2"/>
            <w:shd w:val="clear" w:color="auto" w:fill="FFFFFF"/>
            <w:vAlign w:val="center"/>
          </w:tcPr>
          <w:p w14:paraId="464A2D82" w14:textId="77777777" w:rsidR="0074625D" w:rsidRPr="005C1AE6" w:rsidRDefault="0074625D" w:rsidP="0074625D">
            <w:pPr>
              <w:jc w:val="center"/>
              <w:rPr>
                <w:rFonts w:eastAsia="標楷體"/>
              </w:rPr>
            </w:pPr>
          </w:p>
        </w:tc>
        <w:tc>
          <w:tcPr>
            <w:tcW w:w="1458" w:type="dxa"/>
            <w:gridSpan w:val="2"/>
            <w:shd w:val="clear" w:color="auto" w:fill="FFFFFF"/>
            <w:vAlign w:val="center"/>
          </w:tcPr>
          <w:p w14:paraId="26C0B410" w14:textId="77777777" w:rsidR="0074625D" w:rsidRPr="005C1AE6" w:rsidRDefault="0074625D" w:rsidP="0074625D">
            <w:pPr>
              <w:jc w:val="center"/>
              <w:rPr>
                <w:rFonts w:eastAsia="標楷體"/>
              </w:rPr>
            </w:pPr>
          </w:p>
        </w:tc>
        <w:tc>
          <w:tcPr>
            <w:tcW w:w="1458" w:type="dxa"/>
            <w:vAlign w:val="center"/>
          </w:tcPr>
          <w:p w14:paraId="49C88980" w14:textId="77777777" w:rsidR="0074625D" w:rsidRPr="005C1AE6" w:rsidRDefault="0074625D" w:rsidP="0074625D">
            <w:pPr>
              <w:jc w:val="center"/>
              <w:rPr>
                <w:rFonts w:eastAsia="標楷體"/>
              </w:rPr>
            </w:pPr>
          </w:p>
        </w:tc>
      </w:tr>
      <w:tr w:rsidR="0074625D" w:rsidRPr="005C1AE6" w14:paraId="36DBF1E9" w14:textId="77777777" w:rsidTr="006201BA">
        <w:trPr>
          <w:cantSplit/>
          <w:trHeight w:val="780"/>
          <w:jc w:val="center"/>
        </w:trPr>
        <w:tc>
          <w:tcPr>
            <w:tcW w:w="430" w:type="dxa"/>
            <w:vAlign w:val="center"/>
          </w:tcPr>
          <w:p w14:paraId="6BC9FA27" w14:textId="77777777" w:rsidR="0074625D" w:rsidRPr="005C1AE6" w:rsidRDefault="0074625D" w:rsidP="0074625D">
            <w:pPr>
              <w:jc w:val="center"/>
              <w:rPr>
                <w:rFonts w:eastAsia="標楷體"/>
              </w:rPr>
            </w:pPr>
            <w:r w:rsidRPr="005C1AE6">
              <w:rPr>
                <w:rFonts w:eastAsia="標楷體" w:hint="eastAsia"/>
              </w:rPr>
              <w:t>21</w:t>
            </w:r>
          </w:p>
        </w:tc>
        <w:tc>
          <w:tcPr>
            <w:tcW w:w="699" w:type="dxa"/>
            <w:vAlign w:val="center"/>
          </w:tcPr>
          <w:p w14:paraId="3E8E8F19" w14:textId="77777777" w:rsidR="0074625D" w:rsidRPr="005C1AE6" w:rsidRDefault="0074625D" w:rsidP="0074625D">
            <w:pPr>
              <w:jc w:val="center"/>
              <w:rPr>
                <w:rFonts w:eastAsia="標楷體"/>
              </w:rPr>
            </w:pPr>
            <w:r w:rsidRPr="005C1AE6">
              <w:rPr>
                <w:rFonts w:eastAsia="標楷體" w:hint="eastAsia"/>
              </w:rPr>
              <w:t>0112</w:t>
            </w:r>
          </w:p>
          <w:p w14:paraId="7E147F54" w14:textId="77777777" w:rsidR="0074625D" w:rsidRPr="005C1AE6" w:rsidRDefault="0074625D" w:rsidP="0074625D">
            <w:pPr>
              <w:jc w:val="center"/>
              <w:rPr>
                <w:rFonts w:eastAsia="標楷體"/>
              </w:rPr>
            </w:pPr>
            <w:r w:rsidRPr="005C1AE6">
              <w:rPr>
                <w:rFonts w:eastAsia="標楷體" w:hint="eastAsia"/>
              </w:rPr>
              <w:t>|</w:t>
            </w:r>
          </w:p>
          <w:p w14:paraId="7365C421" w14:textId="77777777" w:rsidR="0074625D" w:rsidRPr="005C1AE6" w:rsidRDefault="0074625D" w:rsidP="0074625D">
            <w:pPr>
              <w:jc w:val="center"/>
              <w:rPr>
                <w:rFonts w:eastAsia="標楷體"/>
              </w:rPr>
            </w:pPr>
            <w:r w:rsidRPr="005C1AE6">
              <w:rPr>
                <w:rFonts w:eastAsia="標楷體" w:hint="eastAsia"/>
              </w:rPr>
              <w:t>0118</w:t>
            </w:r>
          </w:p>
        </w:tc>
        <w:tc>
          <w:tcPr>
            <w:tcW w:w="1701" w:type="dxa"/>
            <w:gridSpan w:val="2"/>
            <w:vAlign w:val="center"/>
          </w:tcPr>
          <w:p w14:paraId="1574EEAC" w14:textId="77777777" w:rsidR="0074625D" w:rsidRPr="005C1AE6" w:rsidRDefault="0074625D" w:rsidP="0074625D">
            <w:pPr>
              <w:pStyle w:val="Web"/>
              <w:spacing w:before="0" w:beforeAutospacing="0" w:after="0" w:afterAutospacing="0"/>
              <w:jc w:val="center"/>
            </w:pPr>
            <w:r w:rsidRPr="005C1AE6">
              <w:rPr>
                <w:rFonts w:ascii="標楷體" w:eastAsia="標楷體" w:hAnsi="標楷體" w:hint="eastAsia"/>
                <w:sz w:val="20"/>
                <w:szCs w:val="20"/>
              </w:rPr>
              <w:t>文化、</w:t>
            </w:r>
          </w:p>
          <w:p w14:paraId="222227B1" w14:textId="41F4F92D" w:rsidR="0074625D" w:rsidRPr="005C1AE6" w:rsidRDefault="0074625D" w:rsidP="0074625D">
            <w:pPr>
              <w:jc w:val="center"/>
              <w:rPr>
                <w:rFonts w:eastAsia="標楷體"/>
              </w:rPr>
            </w:pPr>
            <w:r w:rsidRPr="005C1AE6">
              <w:rPr>
                <w:rFonts w:ascii="標楷體" w:eastAsia="標楷體" w:hAnsi="標楷體" w:hint="eastAsia"/>
                <w:sz w:val="20"/>
                <w:szCs w:val="20"/>
              </w:rPr>
              <w:t>Culture讀者劇場</w:t>
            </w:r>
          </w:p>
        </w:tc>
        <w:tc>
          <w:tcPr>
            <w:tcW w:w="1701" w:type="dxa"/>
            <w:vAlign w:val="center"/>
          </w:tcPr>
          <w:p w14:paraId="6E081221" w14:textId="77777777" w:rsidR="0074625D" w:rsidRPr="005C1AE6" w:rsidRDefault="0074625D" w:rsidP="0074625D">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135974F7" w14:textId="46AC7393" w:rsidR="0074625D" w:rsidRPr="005C1AE6" w:rsidRDefault="0074625D" w:rsidP="0074625D">
            <w:pPr>
              <w:jc w:val="center"/>
              <w:rPr>
                <w:rFonts w:eastAsia="標楷體"/>
              </w:rPr>
            </w:pPr>
            <w:r w:rsidRPr="005C1AE6">
              <w:rPr>
                <w:rFonts w:eastAsia="標楷體" w:hint="eastAsia"/>
              </w:rPr>
              <w:t>體驗與檢討</w:t>
            </w:r>
          </w:p>
        </w:tc>
        <w:tc>
          <w:tcPr>
            <w:tcW w:w="1458" w:type="dxa"/>
            <w:vAlign w:val="center"/>
          </w:tcPr>
          <w:p w14:paraId="69E8DC07" w14:textId="60DAA458" w:rsidR="0074625D" w:rsidRPr="005C1AE6" w:rsidRDefault="0074625D" w:rsidP="0074625D">
            <w:pPr>
              <w:jc w:val="center"/>
              <w:rPr>
                <w:rFonts w:eastAsia="標楷體"/>
              </w:rPr>
            </w:pPr>
            <w:r w:rsidRPr="005C1AE6">
              <w:rPr>
                <w:rFonts w:ascii="標楷體" w:eastAsia="標楷體" w:hAnsi="標楷體" w:hint="eastAsia"/>
              </w:rPr>
              <w:t>社區防災</w:t>
            </w:r>
          </w:p>
        </w:tc>
        <w:tc>
          <w:tcPr>
            <w:tcW w:w="1458" w:type="dxa"/>
            <w:vAlign w:val="center"/>
          </w:tcPr>
          <w:p w14:paraId="254DF081" w14:textId="25ACE93E" w:rsidR="0074625D" w:rsidRPr="005C1AE6" w:rsidRDefault="0074625D" w:rsidP="0074625D">
            <w:pPr>
              <w:jc w:val="center"/>
              <w:rPr>
                <w:rFonts w:eastAsia="標楷體"/>
              </w:rPr>
            </w:pPr>
            <w:r w:rsidRPr="005C1AE6">
              <w:rPr>
                <w:rFonts w:ascii="標楷體" w:eastAsia="標楷體" w:hAnsi="標楷體" w:hint="eastAsia"/>
              </w:rPr>
              <w:t>期末大掃除</w:t>
            </w:r>
          </w:p>
        </w:tc>
        <w:tc>
          <w:tcPr>
            <w:tcW w:w="1458" w:type="dxa"/>
            <w:vAlign w:val="center"/>
          </w:tcPr>
          <w:p w14:paraId="3A105749" w14:textId="77777777" w:rsidR="0074625D" w:rsidRPr="005C1AE6" w:rsidRDefault="0074625D" w:rsidP="0074625D">
            <w:pPr>
              <w:jc w:val="center"/>
              <w:rPr>
                <w:rFonts w:eastAsia="標楷體"/>
              </w:rPr>
            </w:pPr>
          </w:p>
        </w:tc>
        <w:tc>
          <w:tcPr>
            <w:tcW w:w="1458" w:type="dxa"/>
            <w:vAlign w:val="center"/>
          </w:tcPr>
          <w:p w14:paraId="1FF15DDE" w14:textId="77777777" w:rsidR="0074625D" w:rsidRPr="005C1AE6" w:rsidRDefault="0074625D" w:rsidP="0074625D">
            <w:pPr>
              <w:jc w:val="center"/>
              <w:rPr>
                <w:rFonts w:eastAsia="標楷體"/>
              </w:rPr>
            </w:pPr>
          </w:p>
        </w:tc>
        <w:tc>
          <w:tcPr>
            <w:tcW w:w="1458" w:type="dxa"/>
            <w:gridSpan w:val="2"/>
            <w:shd w:val="clear" w:color="auto" w:fill="FFFFFF"/>
            <w:vAlign w:val="center"/>
          </w:tcPr>
          <w:p w14:paraId="09AAD908" w14:textId="77777777" w:rsidR="0074625D" w:rsidRPr="005C1AE6" w:rsidRDefault="0074625D" w:rsidP="0074625D">
            <w:pPr>
              <w:jc w:val="center"/>
              <w:rPr>
                <w:rFonts w:eastAsia="標楷體"/>
              </w:rPr>
            </w:pPr>
          </w:p>
        </w:tc>
        <w:tc>
          <w:tcPr>
            <w:tcW w:w="1458" w:type="dxa"/>
            <w:gridSpan w:val="2"/>
            <w:shd w:val="clear" w:color="auto" w:fill="FFFFFF"/>
            <w:vAlign w:val="center"/>
          </w:tcPr>
          <w:p w14:paraId="7A54B10A" w14:textId="77777777" w:rsidR="0074625D" w:rsidRPr="005C1AE6" w:rsidRDefault="0074625D" w:rsidP="0074625D">
            <w:pPr>
              <w:jc w:val="center"/>
              <w:rPr>
                <w:rFonts w:eastAsia="標楷體"/>
              </w:rPr>
            </w:pPr>
          </w:p>
        </w:tc>
        <w:tc>
          <w:tcPr>
            <w:tcW w:w="1458" w:type="dxa"/>
            <w:vAlign w:val="center"/>
          </w:tcPr>
          <w:p w14:paraId="1E18C21F" w14:textId="77777777" w:rsidR="0074625D" w:rsidRPr="005C1AE6" w:rsidRDefault="0074625D" w:rsidP="0074625D">
            <w:pPr>
              <w:jc w:val="center"/>
              <w:rPr>
                <w:rFonts w:eastAsia="標楷體"/>
              </w:rPr>
            </w:pPr>
          </w:p>
        </w:tc>
      </w:tr>
      <w:tr w:rsidR="0074625D" w:rsidRPr="005C1AE6" w14:paraId="033FA057" w14:textId="77777777" w:rsidTr="005464AE">
        <w:trPr>
          <w:cantSplit/>
          <w:trHeight w:val="780"/>
          <w:jc w:val="center"/>
        </w:trPr>
        <w:tc>
          <w:tcPr>
            <w:tcW w:w="1129" w:type="dxa"/>
            <w:gridSpan w:val="2"/>
            <w:vAlign w:val="center"/>
          </w:tcPr>
          <w:p w14:paraId="2AA3897E" w14:textId="77777777" w:rsidR="0074625D" w:rsidRPr="005C1AE6" w:rsidRDefault="0074625D" w:rsidP="0074625D">
            <w:pPr>
              <w:jc w:val="center"/>
              <w:rPr>
                <w:rFonts w:eastAsia="標楷體"/>
              </w:rPr>
            </w:pPr>
            <w:r w:rsidRPr="005C1AE6">
              <w:rPr>
                <w:rFonts w:eastAsia="標楷體" w:hint="eastAsia"/>
              </w:rPr>
              <w:t>總節數</w:t>
            </w:r>
          </w:p>
        </w:tc>
        <w:tc>
          <w:tcPr>
            <w:tcW w:w="1701" w:type="dxa"/>
            <w:gridSpan w:val="2"/>
            <w:vAlign w:val="center"/>
          </w:tcPr>
          <w:p w14:paraId="5EDE7C0A" w14:textId="09F08CCF" w:rsidR="0074625D" w:rsidRPr="005C1AE6" w:rsidRDefault="0074625D" w:rsidP="0074625D">
            <w:pPr>
              <w:jc w:val="center"/>
              <w:rPr>
                <w:rFonts w:eastAsia="標楷體"/>
              </w:rPr>
            </w:pPr>
            <w:r w:rsidRPr="005C1AE6">
              <w:rPr>
                <w:rFonts w:eastAsia="標楷體" w:hint="eastAsia"/>
              </w:rPr>
              <w:t>21</w:t>
            </w:r>
          </w:p>
        </w:tc>
        <w:tc>
          <w:tcPr>
            <w:tcW w:w="1701" w:type="dxa"/>
            <w:vAlign w:val="center"/>
          </w:tcPr>
          <w:p w14:paraId="18498099" w14:textId="4A9CDC20" w:rsidR="0074625D" w:rsidRPr="005C1AE6" w:rsidRDefault="0074625D" w:rsidP="0074625D">
            <w:pPr>
              <w:jc w:val="center"/>
              <w:rPr>
                <w:rFonts w:eastAsia="標楷體"/>
              </w:rPr>
            </w:pPr>
            <w:r w:rsidRPr="005C1AE6">
              <w:rPr>
                <w:rFonts w:eastAsia="標楷體" w:hint="eastAsia"/>
              </w:rPr>
              <w:t>21</w:t>
            </w:r>
          </w:p>
        </w:tc>
        <w:tc>
          <w:tcPr>
            <w:tcW w:w="1458" w:type="dxa"/>
            <w:vAlign w:val="center"/>
          </w:tcPr>
          <w:p w14:paraId="56D735D0" w14:textId="19E1AE24" w:rsidR="0074625D" w:rsidRPr="005C1AE6" w:rsidRDefault="0074625D" w:rsidP="0074625D">
            <w:pPr>
              <w:jc w:val="center"/>
              <w:rPr>
                <w:rFonts w:eastAsia="標楷體"/>
              </w:rPr>
            </w:pPr>
            <w:r w:rsidRPr="005C1AE6">
              <w:rPr>
                <w:rFonts w:eastAsia="標楷體" w:hint="eastAsia"/>
              </w:rPr>
              <w:t>21</w:t>
            </w:r>
          </w:p>
        </w:tc>
        <w:tc>
          <w:tcPr>
            <w:tcW w:w="1458" w:type="dxa"/>
            <w:vAlign w:val="center"/>
          </w:tcPr>
          <w:p w14:paraId="19384A4D" w14:textId="770B6AD4" w:rsidR="0074625D" w:rsidRPr="005C1AE6" w:rsidRDefault="0074625D" w:rsidP="0074625D">
            <w:pPr>
              <w:jc w:val="center"/>
              <w:rPr>
                <w:rFonts w:eastAsia="標楷體"/>
              </w:rPr>
            </w:pPr>
            <w:r w:rsidRPr="005C1AE6">
              <w:rPr>
                <w:rFonts w:eastAsia="標楷體" w:hint="eastAsia"/>
              </w:rPr>
              <w:t>7</w:t>
            </w:r>
          </w:p>
        </w:tc>
        <w:tc>
          <w:tcPr>
            <w:tcW w:w="1458" w:type="dxa"/>
            <w:vAlign w:val="center"/>
          </w:tcPr>
          <w:p w14:paraId="1F87285E" w14:textId="3BA14455" w:rsidR="0074625D" w:rsidRPr="005C1AE6" w:rsidRDefault="0074625D" w:rsidP="0074625D">
            <w:pPr>
              <w:jc w:val="center"/>
              <w:rPr>
                <w:rFonts w:eastAsia="標楷體"/>
              </w:rPr>
            </w:pPr>
            <w:r w:rsidRPr="005C1AE6">
              <w:rPr>
                <w:rFonts w:eastAsia="標楷體" w:hint="eastAsia"/>
              </w:rPr>
              <w:t>8</w:t>
            </w:r>
          </w:p>
        </w:tc>
        <w:tc>
          <w:tcPr>
            <w:tcW w:w="1458" w:type="dxa"/>
            <w:vAlign w:val="center"/>
          </w:tcPr>
          <w:p w14:paraId="1F246110" w14:textId="1BDD4182" w:rsidR="0074625D" w:rsidRPr="005C1AE6" w:rsidRDefault="0074625D" w:rsidP="0074625D">
            <w:pPr>
              <w:jc w:val="center"/>
              <w:rPr>
                <w:rFonts w:eastAsia="標楷體"/>
              </w:rPr>
            </w:pPr>
            <w:r w:rsidRPr="005C1AE6">
              <w:rPr>
                <w:rFonts w:eastAsia="標楷體" w:hint="eastAsia"/>
              </w:rPr>
              <w:t>6</w:t>
            </w:r>
          </w:p>
        </w:tc>
        <w:tc>
          <w:tcPr>
            <w:tcW w:w="1458" w:type="dxa"/>
            <w:gridSpan w:val="2"/>
            <w:vAlign w:val="center"/>
          </w:tcPr>
          <w:p w14:paraId="51AC5E28" w14:textId="46D4A592" w:rsidR="0074625D" w:rsidRPr="005C1AE6" w:rsidRDefault="0074625D" w:rsidP="0074625D">
            <w:pPr>
              <w:jc w:val="center"/>
              <w:rPr>
                <w:rFonts w:eastAsia="標楷體"/>
              </w:rPr>
            </w:pPr>
          </w:p>
        </w:tc>
        <w:tc>
          <w:tcPr>
            <w:tcW w:w="1458" w:type="dxa"/>
            <w:gridSpan w:val="2"/>
            <w:shd w:val="clear" w:color="auto" w:fill="FFFFFF"/>
            <w:vAlign w:val="center"/>
          </w:tcPr>
          <w:p w14:paraId="5CA4F8F9" w14:textId="77777777" w:rsidR="0074625D" w:rsidRPr="005C1AE6" w:rsidRDefault="0074625D" w:rsidP="0074625D">
            <w:pPr>
              <w:jc w:val="center"/>
              <w:rPr>
                <w:rFonts w:eastAsia="標楷體"/>
              </w:rPr>
            </w:pPr>
          </w:p>
        </w:tc>
        <w:tc>
          <w:tcPr>
            <w:tcW w:w="1458" w:type="dxa"/>
            <w:vAlign w:val="center"/>
          </w:tcPr>
          <w:p w14:paraId="3FF05D7F" w14:textId="77777777" w:rsidR="0074625D" w:rsidRPr="005C1AE6" w:rsidRDefault="0074625D" w:rsidP="0074625D">
            <w:pPr>
              <w:jc w:val="center"/>
              <w:rPr>
                <w:rFonts w:eastAsia="標楷體"/>
              </w:rPr>
            </w:pPr>
          </w:p>
        </w:tc>
      </w:tr>
    </w:tbl>
    <w:p w14:paraId="6B2020F5" w14:textId="77777777" w:rsidR="00597A08" w:rsidRPr="005C1AE6" w:rsidRDefault="00597A08" w:rsidP="001D482E">
      <w:pPr>
        <w:ind w:firstLine="23"/>
        <w:rPr>
          <w:rFonts w:eastAsia="標楷體"/>
          <w:sz w:val="28"/>
        </w:rPr>
      </w:pPr>
    </w:p>
    <w:p w14:paraId="4A9D5542" w14:textId="77777777" w:rsidR="00597A08" w:rsidRPr="005C1AE6" w:rsidRDefault="00597A08" w:rsidP="00597A08">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10DCA15E" w14:textId="77777777" w:rsidR="00597A08" w:rsidRPr="005C1AE6" w:rsidRDefault="00597A08">
      <w:pPr>
        <w:widowControl/>
        <w:rPr>
          <w:rFonts w:ascii="標楷體" w:eastAsia="標楷體" w:hAnsi="標楷體"/>
          <w:b/>
        </w:rPr>
      </w:pPr>
      <w:r w:rsidRPr="005C1AE6">
        <w:rPr>
          <w:rFonts w:ascii="標楷體" w:eastAsia="標楷體" w:hAnsi="標楷體"/>
          <w:b/>
        </w:rPr>
        <w:br w:type="page"/>
      </w:r>
    </w:p>
    <w:p w14:paraId="7B274532" w14:textId="77777777" w:rsidR="00597A08" w:rsidRPr="005C1AE6" w:rsidRDefault="00597A08" w:rsidP="00597A08">
      <w:pPr>
        <w:pStyle w:val="affd"/>
        <w:spacing w:before="36" w:after="72"/>
        <w:ind w:left="720"/>
      </w:pPr>
      <w:bookmarkStart w:id="49" w:name="_Toc131066187"/>
      <w:r w:rsidRPr="005C1AE6">
        <w:rPr>
          <w:rFonts w:hint="eastAsia"/>
        </w:rPr>
        <w:t>（四）四年級第二學期教學進度總表(表5-8)</w:t>
      </w:r>
      <w:bookmarkEnd w:id="49"/>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2B83A0B1" w14:textId="77777777" w:rsidTr="00907FF8">
        <w:trPr>
          <w:cantSplit/>
          <w:trHeight w:val="480"/>
          <w:jc w:val="center"/>
        </w:trPr>
        <w:tc>
          <w:tcPr>
            <w:tcW w:w="14737" w:type="dxa"/>
            <w:gridSpan w:val="14"/>
            <w:shd w:val="clear" w:color="auto" w:fill="FFE599"/>
            <w:vAlign w:val="center"/>
          </w:tcPr>
          <w:p w14:paraId="3AF6DCDB"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1B1CB51E" w14:textId="77777777" w:rsidTr="00907FF8">
        <w:trPr>
          <w:cantSplit/>
          <w:trHeight w:val="480"/>
          <w:jc w:val="center"/>
        </w:trPr>
        <w:tc>
          <w:tcPr>
            <w:tcW w:w="1837" w:type="dxa"/>
            <w:gridSpan w:val="3"/>
            <w:shd w:val="clear" w:color="auto" w:fill="BFBFBF"/>
            <w:vAlign w:val="center"/>
          </w:tcPr>
          <w:p w14:paraId="73B87CB1"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07947CB4"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6680B62B"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72D972F9" w14:textId="77777777" w:rsidR="001D482E" w:rsidRPr="005C1AE6" w:rsidRDefault="001D482E" w:rsidP="00907FF8">
            <w:pPr>
              <w:jc w:val="center"/>
              <w:rPr>
                <w:rFonts w:eastAsia="標楷體"/>
              </w:rPr>
            </w:pPr>
            <w:r w:rsidRPr="005C1AE6">
              <w:rPr>
                <w:rFonts w:eastAsia="標楷體" w:hint="eastAsia"/>
              </w:rPr>
              <w:t>總節數</w:t>
            </w:r>
          </w:p>
        </w:tc>
      </w:tr>
      <w:tr w:rsidR="005464AE" w:rsidRPr="005C1AE6" w14:paraId="7E49D332" w14:textId="77777777" w:rsidTr="006201BA">
        <w:trPr>
          <w:cantSplit/>
          <w:trHeight w:val="850"/>
          <w:jc w:val="center"/>
        </w:trPr>
        <w:tc>
          <w:tcPr>
            <w:tcW w:w="1837" w:type="dxa"/>
            <w:gridSpan w:val="3"/>
            <w:vAlign w:val="center"/>
          </w:tcPr>
          <w:p w14:paraId="38ED26B8" w14:textId="77777777" w:rsidR="005464AE" w:rsidRPr="005C1AE6" w:rsidRDefault="005464AE" w:rsidP="005464AE">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7772D83C" w14:textId="7CF340F9" w:rsidR="005464AE" w:rsidRPr="005C1AE6" w:rsidRDefault="005464AE" w:rsidP="005464AE">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vAlign w:val="center"/>
          </w:tcPr>
          <w:p w14:paraId="1B109263"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1. 能聽辨並說出數字 21-30。</w:t>
            </w:r>
          </w:p>
          <w:p w14:paraId="65CC923D"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2. 能聽辨及說出教室用語並做適當的回應。</w:t>
            </w:r>
          </w:p>
          <w:p w14:paraId="741329CA"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3. 能聽懂並跟讀故事對話。</w:t>
            </w:r>
          </w:p>
          <w:p w14:paraId="1E371F59"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4. 能聽懂、辨識並說出所學的單字及句子。</w:t>
            </w:r>
          </w:p>
          <w:p w14:paraId="43BA61A3"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5. 能朗讀及吟唱歌謠。</w:t>
            </w:r>
          </w:p>
          <w:p w14:paraId="60408EEB"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6. 能聽懂並說出日常生活用語。</w:t>
            </w:r>
          </w:p>
          <w:p w14:paraId="27B7AC02"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7. 能聽辨、說出及辨識 26 個字母及字母例字。</w:t>
            </w:r>
          </w:p>
          <w:p w14:paraId="4C4E8C03"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8. 能聽辨及運用字母拼讀法，讀出以短母音與長母音 –a-, -a_e,  -e-, -e_e, -i, -i_e, -o-, -o_e, -u-, -u_e 所組成的音組及例字。</w:t>
            </w:r>
          </w:p>
          <w:p w14:paraId="7C5E2D45"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9. 能認識中外主要節慶習俗及由來。</w:t>
            </w:r>
          </w:p>
          <w:p w14:paraId="0BDE6A04" w14:textId="43FBBCA2" w:rsidR="005464AE" w:rsidRPr="005C1AE6" w:rsidRDefault="005464AE" w:rsidP="005464AE">
            <w:pPr>
              <w:rPr>
                <w:rFonts w:ascii="標楷體" w:eastAsia="標楷體" w:hAnsi="標楷體"/>
              </w:rPr>
            </w:pPr>
            <w:r w:rsidRPr="005C1AE6">
              <w:rPr>
                <w:rFonts w:ascii="標楷體" w:eastAsia="標楷體" w:hAnsi="標楷體" w:hint="eastAsia"/>
              </w:rPr>
              <w:t>10. 能認識外國風土民情，並能從多元文化觀點，瞭解及尊重不同的文化及習俗。</w:t>
            </w:r>
          </w:p>
        </w:tc>
        <w:tc>
          <w:tcPr>
            <w:tcW w:w="2130" w:type="dxa"/>
            <w:gridSpan w:val="2"/>
            <w:vAlign w:val="center"/>
          </w:tcPr>
          <w:p w14:paraId="2B806367"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口頭評量</w:t>
            </w:r>
          </w:p>
          <w:p w14:paraId="77722402" w14:textId="77777777" w:rsidR="005464AE" w:rsidRPr="005C1AE6" w:rsidRDefault="005464AE" w:rsidP="005464AE">
            <w:pPr>
              <w:pStyle w:val="Web"/>
              <w:spacing w:before="0" w:beforeAutospacing="0" w:after="0" w:afterAutospacing="0"/>
            </w:pPr>
            <w:r w:rsidRPr="005C1AE6">
              <w:rPr>
                <w:rFonts w:ascii="標楷體" w:eastAsia="標楷體" w:hAnsi="標楷體" w:hint="eastAsia"/>
              </w:rPr>
              <w:t>參與度評量</w:t>
            </w:r>
          </w:p>
          <w:p w14:paraId="6E95C470" w14:textId="70DC4667" w:rsidR="005464AE" w:rsidRPr="005C1AE6" w:rsidRDefault="005464AE" w:rsidP="005464AE">
            <w:pPr>
              <w:rPr>
                <w:rFonts w:ascii="標楷體" w:eastAsia="標楷體" w:hAnsi="標楷體"/>
                <w:u w:val="single"/>
              </w:rPr>
            </w:pPr>
            <w:r w:rsidRPr="005C1AE6">
              <w:rPr>
                <w:rFonts w:ascii="標楷體" w:eastAsia="標楷體" w:hAnsi="標楷體" w:hint="eastAsia"/>
              </w:rPr>
              <w:t>觀察評量</w:t>
            </w:r>
          </w:p>
        </w:tc>
        <w:tc>
          <w:tcPr>
            <w:tcW w:w="1697" w:type="dxa"/>
            <w:gridSpan w:val="2"/>
            <w:vAlign w:val="center"/>
          </w:tcPr>
          <w:p w14:paraId="029DE43E" w14:textId="20A2D065" w:rsidR="005464AE" w:rsidRPr="005C1AE6" w:rsidRDefault="005464AE" w:rsidP="005464AE">
            <w:pPr>
              <w:rPr>
                <w:rFonts w:ascii="標楷體" w:eastAsia="標楷體" w:hAnsi="標楷體"/>
                <w:u w:val="single"/>
              </w:rPr>
            </w:pPr>
            <w:r w:rsidRPr="005C1AE6">
              <w:rPr>
                <w:rFonts w:ascii="標楷體" w:eastAsia="標楷體" w:hAnsi="標楷體" w:hint="eastAsia"/>
                <w:u w:val="single"/>
              </w:rPr>
              <w:t>20</w:t>
            </w:r>
          </w:p>
        </w:tc>
      </w:tr>
      <w:tr w:rsidR="005464AE" w:rsidRPr="005C1AE6" w14:paraId="43C3FA92" w14:textId="77777777" w:rsidTr="006201BA">
        <w:trPr>
          <w:cantSplit/>
          <w:trHeight w:val="480"/>
          <w:jc w:val="center"/>
        </w:trPr>
        <w:tc>
          <w:tcPr>
            <w:tcW w:w="1837" w:type="dxa"/>
            <w:gridSpan w:val="3"/>
            <w:vAlign w:val="center"/>
          </w:tcPr>
          <w:p w14:paraId="1B281C79" w14:textId="77777777" w:rsidR="005464AE" w:rsidRPr="005C1AE6" w:rsidRDefault="005464AE" w:rsidP="005464AE">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103B2435" w14:textId="6CD91C08" w:rsidR="005464AE" w:rsidRPr="005C1AE6" w:rsidRDefault="005464AE" w:rsidP="005464AE">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60154315" w14:textId="77777777" w:rsidR="005464AE" w:rsidRPr="005C1AE6" w:rsidRDefault="005464AE" w:rsidP="00D93868">
            <w:pPr>
              <w:pStyle w:val="af0"/>
              <w:numPr>
                <w:ilvl w:val="0"/>
                <w:numId w:val="68"/>
              </w:numPr>
              <w:ind w:leftChars="0"/>
              <w:rPr>
                <w:rFonts w:ascii="標楷體" w:eastAsia="標楷體" w:hAnsi="標楷體"/>
              </w:rPr>
            </w:pPr>
            <w:r w:rsidRPr="005C1AE6">
              <w:rPr>
                <w:rFonts w:ascii="標楷體" w:eastAsia="標楷體" w:hAnsi="標楷體" w:hint="eastAsia"/>
              </w:rPr>
              <w:t>簡報軟體PPT</w:t>
            </w:r>
          </w:p>
          <w:p w14:paraId="2ABB774A" w14:textId="77777777" w:rsidR="005464AE" w:rsidRPr="005C1AE6" w:rsidRDefault="005464AE" w:rsidP="00D93868">
            <w:pPr>
              <w:pStyle w:val="af0"/>
              <w:numPr>
                <w:ilvl w:val="0"/>
                <w:numId w:val="68"/>
              </w:numPr>
              <w:ind w:leftChars="0"/>
              <w:rPr>
                <w:rFonts w:ascii="標楷體" w:eastAsia="標楷體" w:hAnsi="標楷體"/>
              </w:rPr>
            </w:pPr>
            <w:r w:rsidRPr="005C1AE6">
              <w:rPr>
                <w:rFonts w:ascii="標楷體" w:eastAsia="標楷體" w:hAnsi="標楷體" w:hint="eastAsia"/>
              </w:rPr>
              <w:t>資料共編共享</w:t>
            </w:r>
          </w:p>
          <w:p w14:paraId="74DC129E" w14:textId="77777777" w:rsidR="005464AE" w:rsidRPr="005C1AE6" w:rsidRDefault="005464AE" w:rsidP="00D93868">
            <w:pPr>
              <w:pStyle w:val="af0"/>
              <w:numPr>
                <w:ilvl w:val="0"/>
                <w:numId w:val="68"/>
              </w:numPr>
              <w:ind w:leftChars="0"/>
              <w:rPr>
                <w:rFonts w:ascii="標楷體" w:eastAsia="標楷體" w:hAnsi="標楷體"/>
              </w:rPr>
            </w:pPr>
            <w:r w:rsidRPr="005C1AE6">
              <w:rPr>
                <w:rFonts w:ascii="標楷體" w:eastAsia="標楷體" w:hAnsi="標楷體" w:hint="eastAsia"/>
              </w:rPr>
              <w:t>戶外教育資料蒐集</w:t>
            </w:r>
          </w:p>
          <w:p w14:paraId="39C33534" w14:textId="77777777" w:rsidR="005464AE" w:rsidRPr="005C1AE6" w:rsidRDefault="005464AE" w:rsidP="00D93868">
            <w:pPr>
              <w:pStyle w:val="af0"/>
              <w:numPr>
                <w:ilvl w:val="0"/>
                <w:numId w:val="68"/>
              </w:numPr>
              <w:ind w:leftChars="0"/>
              <w:rPr>
                <w:rFonts w:ascii="標楷體" w:eastAsia="標楷體" w:hAnsi="標楷體"/>
              </w:rPr>
            </w:pPr>
            <w:r w:rsidRPr="005C1AE6">
              <w:rPr>
                <w:rFonts w:ascii="標楷體" w:eastAsia="標楷體" w:hAnsi="標楷體" w:hint="eastAsia"/>
              </w:rPr>
              <w:t>聲音剪剪剪</w:t>
            </w:r>
          </w:p>
          <w:p w14:paraId="47E8B116" w14:textId="10DCE4D5" w:rsidR="005464AE" w:rsidRPr="005C1AE6" w:rsidRDefault="005464AE" w:rsidP="005464AE">
            <w:pPr>
              <w:rPr>
                <w:rFonts w:ascii="標楷體" w:eastAsia="標楷體" w:hAnsi="標楷體"/>
              </w:rPr>
            </w:pPr>
            <w:r w:rsidRPr="005C1AE6">
              <w:rPr>
                <w:rFonts w:ascii="標楷體" w:eastAsia="標楷體" w:hAnsi="標楷體" w:hint="eastAsia"/>
              </w:rPr>
              <w:t>平板電腦與GM帳號</w:t>
            </w:r>
          </w:p>
        </w:tc>
        <w:tc>
          <w:tcPr>
            <w:tcW w:w="2130" w:type="dxa"/>
            <w:gridSpan w:val="2"/>
            <w:vAlign w:val="center"/>
          </w:tcPr>
          <w:p w14:paraId="05438A29" w14:textId="77777777" w:rsidR="005464AE" w:rsidRPr="005C1AE6" w:rsidRDefault="005464AE" w:rsidP="005464AE">
            <w:pPr>
              <w:rPr>
                <w:rFonts w:ascii="標楷體" w:eastAsia="標楷體" w:hAnsi="標楷體"/>
              </w:rPr>
            </w:pPr>
            <w:r w:rsidRPr="005C1AE6">
              <w:rPr>
                <w:rFonts w:ascii="標楷體" w:eastAsia="標楷體" w:hAnsi="標楷體" w:hint="eastAsia"/>
              </w:rPr>
              <w:t>總結評量</w:t>
            </w:r>
          </w:p>
          <w:p w14:paraId="0B180503" w14:textId="77777777" w:rsidR="005464AE" w:rsidRPr="005C1AE6" w:rsidRDefault="005464AE" w:rsidP="005464AE">
            <w:pPr>
              <w:rPr>
                <w:rFonts w:ascii="標楷體" w:eastAsia="標楷體" w:hAnsi="標楷體"/>
              </w:rPr>
            </w:pPr>
            <w:r w:rsidRPr="005C1AE6">
              <w:rPr>
                <w:rFonts w:ascii="標楷體" w:eastAsia="標楷體" w:hAnsi="標楷體" w:hint="eastAsia"/>
              </w:rPr>
              <w:t>實作評量</w:t>
            </w:r>
          </w:p>
          <w:p w14:paraId="44DE7CCC" w14:textId="33850DD2" w:rsidR="005464AE" w:rsidRPr="005C1AE6" w:rsidRDefault="005464AE" w:rsidP="005464AE">
            <w:pPr>
              <w:rPr>
                <w:rFonts w:ascii="標楷體" w:eastAsia="標楷體" w:hAnsi="標楷體"/>
              </w:rPr>
            </w:pPr>
            <w:r w:rsidRPr="005C1AE6">
              <w:rPr>
                <w:rFonts w:ascii="標楷體" w:eastAsia="標楷體" w:hAnsi="標楷體" w:hint="eastAsia"/>
              </w:rPr>
              <w:t>科技化評量</w:t>
            </w:r>
          </w:p>
        </w:tc>
        <w:tc>
          <w:tcPr>
            <w:tcW w:w="1697" w:type="dxa"/>
            <w:gridSpan w:val="2"/>
            <w:vAlign w:val="center"/>
          </w:tcPr>
          <w:p w14:paraId="266675DA" w14:textId="6DE0D43F" w:rsidR="005464AE" w:rsidRPr="005C1AE6" w:rsidRDefault="005464AE" w:rsidP="005464AE">
            <w:pPr>
              <w:rPr>
                <w:rFonts w:ascii="標楷體" w:eastAsia="標楷體" w:hAnsi="標楷體"/>
              </w:rPr>
            </w:pPr>
            <w:r w:rsidRPr="005C1AE6">
              <w:rPr>
                <w:rFonts w:ascii="標楷體" w:eastAsia="標楷體" w:hAnsi="標楷體" w:hint="eastAsia"/>
                <w:u w:val="single"/>
              </w:rPr>
              <w:t>20</w:t>
            </w:r>
          </w:p>
        </w:tc>
      </w:tr>
      <w:tr w:rsidR="005464AE" w:rsidRPr="005C1AE6" w14:paraId="2C442AA7" w14:textId="77777777" w:rsidTr="006201BA">
        <w:trPr>
          <w:cantSplit/>
          <w:trHeight w:val="480"/>
          <w:jc w:val="center"/>
        </w:trPr>
        <w:tc>
          <w:tcPr>
            <w:tcW w:w="1837" w:type="dxa"/>
            <w:gridSpan w:val="3"/>
            <w:vAlign w:val="center"/>
          </w:tcPr>
          <w:p w14:paraId="50708CBA" w14:textId="32B79FBF" w:rsidR="005464AE" w:rsidRPr="005C1AE6" w:rsidRDefault="005464AE" w:rsidP="005464AE">
            <w:pPr>
              <w:pStyle w:val="aff5"/>
              <w:snapToGrid w:val="0"/>
              <w:spacing w:line="240" w:lineRule="atLeast"/>
              <w:ind w:leftChars="0" w:left="0" w:firstLineChars="0" w:firstLine="0"/>
              <w:rPr>
                <w:rFonts w:ascii="標楷體" w:hAnsi="標楷體"/>
              </w:rPr>
            </w:pPr>
            <w:r w:rsidRPr="005C1AE6">
              <w:rPr>
                <w:rFonts w:ascii="標楷體" w:hAnsi="標楷體" w:hint="eastAsia"/>
              </w:rPr>
              <w:t>生活閱讀家(統整性探究課程)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49782154" w14:textId="77777777" w:rsidR="005464AE" w:rsidRPr="005C1AE6" w:rsidRDefault="005464AE" w:rsidP="005464AE">
            <w:pPr>
              <w:pStyle w:val="Standard"/>
              <w:snapToGrid w:val="0"/>
              <w:spacing w:before="60" w:after="60" w:line="340" w:lineRule="exact"/>
              <w:rPr>
                <w:rFonts w:eastAsia="標楷體"/>
                <w:color w:val="auto"/>
                <w:sz w:val="24"/>
                <w:szCs w:val="24"/>
                <w:lang w:eastAsia="zh-TW"/>
              </w:rPr>
            </w:pPr>
            <w:r w:rsidRPr="005C1AE6">
              <w:rPr>
                <w:rFonts w:eastAsia="標楷體" w:hint="eastAsia"/>
                <w:color w:val="auto"/>
                <w:sz w:val="24"/>
                <w:szCs w:val="24"/>
                <w:lang w:eastAsia="zh-TW"/>
              </w:rPr>
              <w:t>圖書資訊利用教育</w:t>
            </w:r>
            <w:r w:rsidRPr="005C1AE6">
              <w:rPr>
                <w:rFonts w:eastAsia="標楷體" w:hint="eastAsia"/>
                <w:color w:val="auto"/>
                <w:sz w:val="24"/>
                <w:szCs w:val="24"/>
                <w:lang w:eastAsia="zh-TW"/>
              </w:rPr>
              <w:t>:</w:t>
            </w:r>
          </w:p>
          <w:p w14:paraId="20A35D2C" w14:textId="77777777" w:rsidR="005464AE" w:rsidRPr="005C1AE6" w:rsidRDefault="005464AE" w:rsidP="005464AE">
            <w:pPr>
              <w:pStyle w:val="Standard"/>
              <w:snapToGrid w:val="0"/>
              <w:spacing w:before="60" w:after="60" w:line="340" w:lineRule="exact"/>
              <w:rPr>
                <w:rFonts w:eastAsia="標楷體"/>
                <w:color w:val="auto"/>
                <w:sz w:val="24"/>
                <w:szCs w:val="24"/>
                <w:lang w:eastAsia="zh-TW"/>
              </w:rPr>
            </w:pPr>
            <w:r w:rsidRPr="005C1AE6">
              <w:rPr>
                <w:rFonts w:eastAsia="標楷體" w:hint="eastAsia"/>
                <w:color w:val="auto"/>
                <w:sz w:val="24"/>
                <w:szCs w:val="24"/>
                <w:lang w:eastAsia="zh-TW"/>
              </w:rPr>
              <w:t>媒體識讀</w:t>
            </w:r>
            <w:r w:rsidRPr="005C1AE6">
              <w:rPr>
                <w:rFonts w:eastAsia="標楷體" w:hint="eastAsia"/>
                <w:color w:val="auto"/>
                <w:sz w:val="24"/>
                <w:szCs w:val="24"/>
                <w:lang w:eastAsia="zh-TW"/>
              </w:rPr>
              <w:t>(1)</w:t>
            </w:r>
            <w:r w:rsidRPr="005C1AE6">
              <w:rPr>
                <w:rFonts w:eastAsia="標楷體" w:hint="eastAsia"/>
                <w:color w:val="auto"/>
                <w:sz w:val="24"/>
                <w:szCs w:val="24"/>
                <w:lang w:eastAsia="zh-TW"/>
              </w:rPr>
              <w:t>認識新聞媒體</w:t>
            </w:r>
            <w:r w:rsidRPr="005C1AE6">
              <w:rPr>
                <w:rFonts w:eastAsia="標楷體" w:hint="eastAsia"/>
                <w:color w:val="auto"/>
                <w:sz w:val="24"/>
                <w:szCs w:val="24"/>
                <w:lang w:eastAsia="zh-TW"/>
              </w:rPr>
              <w:t>(</w:t>
            </w:r>
            <w:r w:rsidRPr="005C1AE6">
              <w:rPr>
                <w:rFonts w:eastAsia="標楷體" w:hint="eastAsia"/>
                <w:color w:val="auto"/>
                <w:sz w:val="24"/>
                <w:szCs w:val="24"/>
                <w:lang w:eastAsia="zh-TW"/>
              </w:rPr>
              <w:t>報紙、雜誌等</w:t>
            </w:r>
            <w:r w:rsidRPr="005C1AE6">
              <w:rPr>
                <w:rFonts w:eastAsia="標楷體" w:hint="eastAsia"/>
                <w:color w:val="auto"/>
                <w:sz w:val="24"/>
                <w:szCs w:val="24"/>
                <w:lang w:eastAsia="zh-TW"/>
              </w:rPr>
              <w:t>)(2)</w:t>
            </w:r>
            <w:r w:rsidRPr="005C1AE6">
              <w:rPr>
                <w:rFonts w:eastAsia="標楷體" w:hint="eastAsia"/>
                <w:color w:val="auto"/>
                <w:sz w:val="24"/>
                <w:szCs w:val="24"/>
                <w:lang w:eastAsia="zh-TW"/>
              </w:rPr>
              <w:t>媒體的虛實與資訊的真假</w:t>
            </w:r>
          </w:p>
          <w:p w14:paraId="363A29AA" w14:textId="77777777" w:rsidR="005464AE" w:rsidRPr="005C1AE6" w:rsidRDefault="005464AE" w:rsidP="005464AE">
            <w:pPr>
              <w:pStyle w:val="Standard"/>
              <w:snapToGrid w:val="0"/>
              <w:spacing w:before="60" w:after="60" w:line="340" w:lineRule="exact"/>
              <w:rPr>
                <w:rFonts w:eastAsia="標楷體"/>
                <w:color w:val="auto"/>
                <w:sz w:val="24"/>
                <w:szCs w:val="24"/>
                <w:lang w:eastAsia="zh-TW"/>
              </w:rPr>
            </w:pPr>
            <w:r w:rsidRPr="005C1AE6">
              <w:rPr>
                <w:rFonts w:eastAsia="標楷體" w:hint="eastAsia"/>
                <w:color w:val="auto"/>
                <w:sz w:val="24"/>
                <w:szCs w:val="24"/>
                <w:lang w:eastAsia="zh-TW"/>
              </w:rPr>
              <w:t>閱讀素養</w:t>
            </w:r>
            <w:r w:rsidRPr="005C1AE6">
              <w:rPr>
                <w:rFonts w:eastAsia="標楷體" w:hint="eastAsia"/>
                <w:color w:val="auto"/>
                <w:sz w:val="24"/>
                <w:szCs w:val="24"/>
                <w:lang w:eastAsia="zh-TW"/>
              </w:rPr>
              <w:t>:</w:t>
            </w:r>
          </w:p>
          <w:p w14:paraId="705D3FF0" w14:textId="77777777" w:rsidR="005464AE" w:rsidRPr="005C1AE6" w:rsidRDefault="005464AE" w:rsidP="005464AE">
            <w:pPr>
              <w:pStyle w:val="Standard"/>
              <w:snapToGrid w:val="0"/>
              <w:spacing w:before="60" w:after="60" w:line="340" w:lineRule="exact"/>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1</w:t>
            </w:r>
            <w:r w:rsidRPr="005C1AE6">
              <w:rPr>
                <w:rFonts w:eastAsia="標楷體"/>
                <w:color w:val="auto"/>
                <w:sz w:val="24"/>
                <w:szCs w:val="24"/>
                <w:lang w:eastAsia="zh-TW"/>
              </w:rPr>
              <w:t>）能透過閱讀文本，遷移至生活經驗中的興趣及熱情，進而願意對情境事務好奇且願意嘗試投入。</w:t>
            </w:r>
          </w:p>
          <w:p w14:paraId="446ACA94" w14:textId="77777777" w:rsidR="005464AE" w:rsidRPr="005C1AE6" w:rsidRDefault="005464AE" w:rsidP="005464AE">
            <w:pPr>
              <w:pStyle w:val="Standard"/>
              <w:snapToGrid w:val="0"/>
              <w:spacing w:before="60" w:after="60" w:line="340" w:lineRule="exact"/>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2</w:t>
            </w:r>
            <w:r w:rsidRPr="005C1AE6">
              <w:rPr>
                <w:rFonts w:eastAsia="標楷體"/>
                <w:color w:val="auto"/>
                <w:sz w:val="24"/>
                <w:szCs w:val="24"/>
                <w:lang w:eastAsia="zh-TW"/>
              </w:rPr>
              <w:t>）能在閱讀趣味、想像及感人故事時，發現閱讀的樂趣，養成閱讀的習慣。</w:t>
            </w:r>
          </w:p>
          <w:p w14:paraId="4FEA7B49" w14:textId="77777777" w:rsidR="005464AE" w:rsidRPr="005C1AE6" w:rsidRDefault="005464AE" w:rsidP="005464AE">
            <w:pPr>
              <w:pStyle w:val="Standard"/>
              <w:snapToGrid w:val="0"/>
              <w:spacing w:before="60" w:after="60" w:line="340" w:lineRule="exact"/>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3</w:t>
            </w:r>
            <w:r w:rsidRPr="005C1AE6">
              <w:rPr>
                <w:rFonts w:eastAsia="標楷體"/>
                <w:color w:val="auto"/>
                <w:sz w:val="24"/>
                <w:szCs w:val="24"/>
                <w:lang w:eastAsia="zh-TW"/>
              </w:rPr>
              <w:t>）能透過觀察、蒐集資料、思考、討論等方式，提出問題並尋求解答。</w:t>
            </w:r>
          </w:p>
          <w:p w14:paraId="08D3A5AC" w14:textId="71889275" w:rsidR="005464AE" w:rsidRPr="005C1AE6" w:rsidRDefault="005464AE" w:rsidP="005464AE">
            <w:pPr>
              <w:rPr>
                <w:rFonts w:ascii="標楷體" w:eastAsia="標楷體" w:hAnsi="標楷體"/>
              </w:rPr>
            </w:pPr>
            <w:r w:rsidRPr="005C1AE6">
              <w:rPr>
                <w:rFonts w:eastAsia="標楷體"/>
              </w:rPr>
              <w:t>（</w:t>
            </w:r>
            <w:r w:rsidRPr="005C1AE6">
              <w:rPr>
                <w:rFonts w:eastAsia="標楷體"/>
              </w:rPr>
              <w:t>4</w:t>
            </w:r>
            <w:r w:rsidRPr="005C1AE6">
              <w:rPr>
                <w:rFonts w:eastAsia="標楷體"/>
              </w:rPr>
              <w:t>）</w:t>
            </w:r>
            <w:r w:rsidRPr="005C1AE6">
              <w:rPr>
                <w:rFonts w:eastAsia="標楷體"/>
              </w:rPr>
              <w:t>SDGs</w:t>
            </w:r>
            <w:r w:rsidRPr="005C1AE6">
              <w:rPr>
                <w:rFonts w:eastAsia="標楷體"/>
              </w:rPr>
              <w:t>指標</w:t>
            </w:r>
            <w:r w:rsidRPr="005C1AE6">
              <w:rPr>
                <w:rFonts w:eastAsia="標楷體"/>
              </w:rPr>
              <w:t>10</w:t>
            </w:r>
            <w:r w:rsidRPr="005C1AE6">
              <w:rPr>
                <w:rFonts w:eastAsia="標楷體"/>
              </w:rPr>
              <w:t>減少不平等融入教學。</w:t>
            </w:r>
          </w:p>
        </w:tc>
        <w:tc>
          <w:tcPr>
            <w:tcW w:w="2130" w:type="dxa"/>
            <w:gridSpan w:val="2"/>
            <w:vAlign w:val="center"/>
          </w:tcPr>
          <w:p w14:paraId="1F6784C6" w14:textId="77777777" w:rsidR="005464AE" w:rsidRPr="005C1AE6" w:rsidRDefault="005464AE" w:rsidP="005464AE">
            <w:pPr>
              <w:snapToGrid w:val="0"/>
              <w:jc w:val="both"/>
              <w:rPr>
                <w:rFonts w:ascii="標楷體" w:eastAsia="標楷體" w:hAnsi="標楷體"/>
              </w:rPr>
            </w:pPr>
            <w:r w:rsidRPr="005C1AE6">
              <w:rPr>
                <w:rFonts w:ascii="標楷體" w:eastAsia="標楷體" w:hAnsi="標楷體"/>
              </w:rPr>
              <w:t>朗讀</w:t>
            </w:r>
          </w:p>
          <w:p w14:paraId="615D538E" w14:textId="77777777" w:rsidR="005464AE" w:rsidRPr="005C1AE6" w:rsidRDefault="005464AE" w:rsidP="005464AE">
            <w:pPr>
              <w:snapToGrid w:val="0"/>
              <w:jc w:val="both"/>
              <w:rPr>
                <w:rFonts w:ascii="標楷體" w:eastAsia="標楷體" w:hAnsi="標楷體"/>
              </w:rPr>
            </w:pPr>
            <w:r w:rsidRPr="005C1AE6">
              <w:rPr>
                <w:rFonts w:ascii="標楷體" w:eastAsia="標楷體" w:hAnsi="標楷體"/>
              </w:rPr>
              <w:t>口語評量</w:t>
            </w:r>
          </w:p>
          <w:p w14:paraId="545B4E32" w14:textId="77777777" w:rsidR="005464AE" w:rsidRPr="005C1AE6" w:rsidRDefault="005464AE" w:rsidP="005464AE">
            <w:pPr>
              <w:snapToGrid w:val="0"/>
              <w:jc w:val="both"/>
              <w:rPr>
                <w:rFonts w:ascii="標楷體" w:eastAsia="標楷體" w:hAnsi="標楷體"/>
              </w:rPr>
            </w:pPr>
            <w:r w:rsidRPr="005C1AE6">
              <w:rPr>
                <w:rFonts w:ascii="標楷體" w:eastAsia="標楷體" w:hAnsi="標楷體"/>
              </w:rPr>
              <w:t>課堂參與</w:t>
            </w:r>
          </w:p>
          <w:p w14:paraId="4DD3A550" w14:textId="77777777" w:rsidR="005464AE" w:rsidRPr="005C1AE6" w:rsidRDefault="005464AE" w:rsidP="005464AE">
            <w:pPr>
              <w:snapToGrid w:val="0"/>
              <w:jc w:val="both"/>
              <w:rPr>
                <w:rFonts w:ascii="標楷體" w:eastAsia="標楷體" w:hAnsi="標楷體"/>
              </w:rPr>
            </w:pPr>
            <w:r w:rsidRPr="005C1AE6">
              <w:rPr>
                <w:rFonts w:ascii="標楷體" w:eastAsia="標楷體" w:hAnsi="標楷體"/>
              </w:rPr>
              <w:t>學習態度</w:t>
            </w:r>
          </w:p>
          <w:p w14:paraId="3A8772C1" w14:textId="4B79BD09" w:rsidR="005464AE" w:rsidRPr="005C1AE6" w:rsidRDefault="005464AE" w:rsidP="005464AE">
            <w:pPr>
              <w:rPr>
                <w:rFonts w:ascii="標楷體" w:eastAsia="標楷體" w:hAnsi="標楷體"/>
              </w:rPr>
            </w:pPr>
            <w:r w:rsidRPr="005C1AE6">
              <w:rPr>
                <w:rFonts w:ascii="標楷體" w:eastAsia="標楷體" w:hAnsi="標楷體"/>
              </w:rPr>
              <w:t>學習單</w:t>
            </w:r>
          </w:p>
        </w:tc>
        <w:tc>
          <w:tcPr>
            <w:tcW w:w="1697" w:type="dxa"/>
            <w:gridSpan w:val="2"/>
            <w:vAlign w:val="center"/>
          </w:tcPr>
          <w:p w14:paraId="794A2396" w14:textId="337F121A" w:rsidR="005464AE" w:rsidRPr="005C1AE6" w:rsidRDefault="005464AE" w:rsidP="005464AE">
            <w:pPr>
              <w:rPr>
                <w:rFonts w:ascii="標楷體" w:eastAsia="標楷體" w:hAnsi="標楷體"/>
              </w:rPr>
            </w:pPr>
            <w:r w:rsidRPr="005C1AE6">
              <w:rPr>
                <w:rFonts w:ascii="標楷體" w:eastAsia="標楷體" w:hAnsi="標楷體" w:hint="eastAsia"/>
                <w:u w:val="single"/>
              </w:rPr>
              <w:t>20</w:t>
            </w:r>
          </w:p>
        </w:tc>
      </w:tr>
      <w:tr w:rsidR="005464AE" w:rsidRPr="005C1AE6" w14:paraId="570D029D" w14:textId="77777777" w:rsidTr="006201BA">
        <w:trPr>
          <w:cantSplit/>
          <w:trHeight w:val="480"/>
          <w:jc w:val="center"/>
        </w:trPr>
        <w:tc>
          <w:tcPr>
            <w:tcW w:w="1837" w:type="dxa"/>
            <w:gridSpan w:val="3"/>
            <w:vAlign w:val="center"/>
          </w:tcPr>
          <w:p w14:paraId="4E251791" w14:textId="157476C9" w:rsidR="005464AE" w:rsidRPr="005C1AE6" w:rsidRDefault="005464AE" w:rsidP="005464AE">
            <w:pPr>
              <w:rPr>
                <w:rFonts w:ascii="標楷體" w:eastAsia="標楷體" w:hAnsi="標楷體"/>
              </w:rPr>
            </w:pPr>
            <w:r w:rsidRPr="005C1AE6">
              <w:rPr>
                <w:rFonts w:ascii="標楷體" w:eastAsia="標楷體" w:hAnsi="標楷體" w:hint="eastAsia"/>
              </w:rPr>
              <w:t>學校活動(其他)</w:t>
            </w:r>
          </w:p>
        </w:tc>
        <w:tc>
          <w:tcPr>
            <w:tcW w:w="9073" w:type="dxa"/>
            <w:gridSpan w:val="7"/>
            <w:vAlign w:val="center"/>
          </w:tcPr>
          <w:p w14:paraId="35656769" w14:textId="77777777" w:rsidR="005464AE" w:rsidRPr="005C1AE6" w:rsidRDefault="005464AE" w:rsidP="005464AE">
            <w:pPr>
              <w:jc w:val="both"/>
              <w:rPr>
                <w:rFonts w:ascii="標楷體" w:eastAsia="標楷體" w:hAnsi="標楷體"/>
              </w:rPr>
            </w:pPr>
            <w:r w:rsidRPr="005C1AE6">
              <w:rPr>
                <w:rFonts w:ascii="標楷體" w:eastAsia="標楷體" w:hAnsi="標楷體" w:hint="eastAsia"/>
              </w:rPr>
              <w:t>1.期初大掃除(1)</w:t>
            </w:r>
          </w:p>
          <w:p w14:paraId="0E3CEA82" w14:textId="77777777" w:rsidR="005464AE" w:rsidRPr="005C1AE6" w:rsidRDefault="005464AE" w:rsidP="005464AE">
            <w:pPr>
              <w:jc w:val="both"/>
              <w:rPr>
                <w:rFonts w:ascii="標楷體" w:eastAsia="標楷體" w:hAnsi="標楷體"/>
              </w:rPr>
            </w:pPr>
            <w:r w:rsidRPr="005C1AE6">
              <w:rPr>
                <w:rFonts w:ascii="標楷體" w:eastAsia="標楷體" w:hAnsi="標楷體" w:hint="eastAsia"/>
              </w:rPr>
              <w:t>2.防災(2)</w:t>
            </w:r>
          </w:p>
          <w:p w14:paraId="51FD3C04" w14:textId="77777777" w:rsidR="005464AE" w:rsidRPr="005C1AE6" w:rsidRDefault="005464AE" w:rsidP="005464AE">
            <w:pPr>
              <w:rPr>
                <w:rFonts w:ascii="標楷體" w:eastAsia="標楷體" w:hAnsi="標楷體"/>
              </w:rPr>
            </w:pPr>
            <w:r w:rsidRPr="005C1AE6">
              <w:rPr>
                <w:rFonts w:ascii="標楷體" w:eastAsia="標楷體" w:hAnsi="標楷體" w:hint="eastAsia"/>
              </w:rPr>
              <w:t>3.校慶(5)</w:t>
            </w:r>
          </w:p>
          <w:p w14:paraId="7AF44788" w14:textId="77777777" w:rsidR="005464AE" w:rsidRPr="005C1AE6" w:rsidRDefault="005464AE" w:rsidP="005464AE">
            <w:pPr>
              <w:jc w:val="both"/>
              <w:rPr>
                <w:rFonts w:ascii="標楷體" w:eastAsia="標楷體" w:hAnsi="標楷體"/>
              </w:rPr>
            </w:pPr>
            <w:r w:rsidRPr="005C1AE6">
              <w:rPr>
                <w:rFonts w:ascii="標楷體" w:eastAsia="標楷體" w:hAnsi="標楷體" w:hint="eastAsia"/>
              </w:rPr>
              <w:t>4.兒童節(1)</w:t>
            </w:r>
          </w:p>
          <w:p w14:paraId="086923B2" w14:textId="77777777" w:rsidR="005464AE" w:rsidRPr="005C1AE6" w:rsidRDefault="005464AE" w:rsidP="005464AE">
            <w:pPr>
              <w:jc w:val="both"/>
              <w:rPr>
                <w:rFonts w:ascii="標楷體" w:eastAsia="標楷體" w:hAnsi="標楷體"/>
              </w:rPr>
            </w:pPr>
            <w:r w:rsidRPr="005C1AE6">
              <w:rPr>
                <w:rFonts w:ascii="標楷體" w:eastAsia="標楷體" w:hAnsi="標楷體" w:hint="eastAsia"/>
              </w:rPr>
              <w:t>5.母親節(1)</w:t>
            </w:r>
          </w:p>
          <w:p w14:paraId="448B1DBC" w14:textId="77777777" w:rsidR="005464AE" w:rsidRPr="005C1AE6" w:rsidRDefault="005464AE" w:rsidP="005464AE">
            <w:pPr>
              <w:jc w:val="both"/>
              <w:rPr>
                <w:rFonts w:ascii="標楷體" w:eastAsia="標楷體" w:hAnsi="標楷體"/>
              </w:rPr>
            </w:pPr>
            <w:r w:rsidRPr="005C1AE6">
              <w:rPr>
                <w:rFonts w:ascii="標楷體" w:eastAsia="標楷體" w:hAnsi="標楷體" w:hint="eastAsia"/>
              </w:rPr>
              <w:t>6.自治市長選舉(2)</w:t>
            </w:r>
          </w:p>
          <w:p w14:paraId="0005F9C9" w14:textId="2800865F" w:rsidR="005464AE" w:rsidRPr="005C1AE6" w:rsidRDefault="005464AE" w:rsidP="005464AE">
            <w:pPr>
              <w:rPr>
                <w:rFonts w:ascii="標楷體" w:eastAsia="標楷體" w:hAnsi="標楷體"/>
              </w:rPr>
            </w:pPr>
            <w:r w:rsidRPr="005C1AE6">
              <w:rPr>
                <w:rFonts w:ascii="標楷體" w:eastAsia="標楷體" w:hAnsi="標楷體" w:hint="eastAsia"/>
              </w:rPr>
              <w:t>7.期末大掃除(1)</w:t>
            </w:r>
          </w:p>
        </w:tc>
        <w:tc>
          <w:tcPr>
            <w:tcW w:w="2130" w:type="dxa"/>
            <w:gridSpan w:val="2"/>
            <w:vAlign w:val="center"/>
          </w:tcPr>
          <w:p w14:paraId="3BE06126" w14:textId="77777777" w:rsidR="005464AE" w:rsidRPr="005C1AE6" w:rsidRDefault="005464AE" w:rsidP="005464AE">
            <w:pPr>
              <w:rPr>
                <w:rFonts w:eastAsia="標楷體"/>
              </w:rPr>
            </w:pPr>
            <w:r w:rsidRPr="005C1AE6">
              <w:rPr>
                <w:rFonts w:eastAsia="標楷體" w:hint="eastAsia"/>
              </w:rPr>
              <w:t>實作評量</w:t>
            </w:r>
          </w:p>
          <w:p w14:paraId="29FBB790" w14:textId="77777777" w:rsidR="005464AE" w:rsidRPr="005C1AE6" w:rsidRDefault="005464AE" w:rsidP="005464AE">
            <w:pPr>
              <w:rPr>
                <w:rFonts w:eastAsia="標楷體"/>
              </w:rPr>
            </w:pPr>
            <w:r w:rsidRPr="005C1AE6">
              <w:rPr>
                <w:rFonts w:eastAsia="標楷體" w:hint="eastAsia"/>
              </w:rPr>
              <w:t>口語評量</w:t>
            </w:r>
          </w:p>
          <w:p w14:paraId="38BDD11A" w14:textId="77777777" w:rsidR="005464AE" w:rsidRPr="005C1AE6" w:rsidRDefault="005464AE" w:rsidP="005464AE">
            <w:pPr>
              <w:rPr>
                <w:rFonts w:eastAsia="標楷體"/>
              </w:rPr>
            </w:pPr>
            <w:r w:rsidRPr="005C1AE6">
              <w:rPr>
                <w:rFonts w:eastAsia="標楷體" w:hint="eastAsia"/>
              </w:rPr>
              <w:t>課堂觀察</w:t>
            </w:r>
          </w:p>
          <w:p w14:paraId="004C3AE9" w14:textId="650B985A" w:rsidR="005464AE" w:rsidRPr="005C1AE6" w:rsidRDefault="005464AE" w:rsidP="005464AE">
            <w:pPr>
              <w:rPr>
                <w:rFonts w:ascii="標楷體" w:eastAsia="標楷體" w:hAnsi="標楷體"/>
              </w:rPr>
            </w:pPr>
            <w:r w:rsidRPr="005C1AE6">
              <w:rPr>
                <w:rFonts w:eastAsia="標楷體" w:hint="eastAsia"/>
              </w:rPr>
              <w:t>學習單</w:t>
            </w:r>
          </w:p>
        </w:tc>
        <w:tc>
          <w:tcPr>
            <w:tcW w:w="1697" w:type="dxa"/>
            <w:gridSpan w:val="2"/>
            <w:vAlign w:val="center"/>
          </w:tcPr>
          <w:p w14:paraId="077CBA8A" w14:textId="2C7DB046" w:rsidR="005464AE" w:rsidRPr="005C1AE6" w:rsidRDefault="005464AE" w:rsidP="005464AE">
            <w:pPr>
              <w:rPr>
                <w:rFonts w:ascii="標楷體" w:eastAsia="標楷體" w:hAnsi="標楷體"/>
              </w:rPr>
            </w:pPr>
            <w:r w:rsidRPr="005C1AE6">
              <w:rPr>
                <w:rFonts w:ascii="標楷體" w:eastAsia="標楷體" w:hAnsi="標楷體" w:hint="eastAsia"/>
              </w:rPr>
              <w:t>13</w:t>
            </w:r>
          </w:p>
        </w:tc>
      </w:tr>
      <w:tr w:rsidR="005464AE" w:rsidRPr="005C1AE6" w14:paraId="79ACFB94" w14:textId="77777777" w:rsidTr="006201BA">
        <w:trPr>
          <w:cantSplit/>
          <w:trHeight w:val="480"/>
          <w:jc w:val="center"/>
        </w:trPr>
        <w:tc>
          <w:tcPr>
            <w:tcW w:w="1837" w:type="dxa"/>
            <w:gridSpan w:val="3"/>
            <w:vAlign w:val="center"/>
          </w:tcPr>
          <w:p w14:paraId="292A1493" w14:textId="73AD8D24" w:rsidR="005464AE" w:rsidRPr="005C1AE6" w:rsidRDefault="005464AE" w:rsidP="005464AE">
            <w:pPr>
              <w:rPr>
                <w:rFonts w:ascii="標楷體" w:eastAsia="標楷體" w:hAnsi="標楷體"/>
              </w:rPr>
            </w:pPr>
            <w:r w:rsidRPr="005C1AE6">
              <w:rPr>
                <w:rFonts w:ascii="標楷體" w:eastAsia="標楷體" w:hAnsi="標楷體" w:hint="eastAsia"/>
              </w:rPr>
              <w:t>全校性活動</w:t>
            </w:r>
          </w:p>
        </w:tc>
        <w:tc>
          <w:tcPr>
            <w:tcW w:w="9073" w:type="dxa"/>
            <w:gridSpan w:val="7"/>
            <w:vAlign w:val="center"/>
          </w:tcPr>
          <w:p w14:paraId="4E6403E6" w14:textId="5052623C" w:rsidR="005464AE" w:rsidRPr="005C1AE6" w:rsidRDefault="005464AE" w:rsidP="005464AE">
            <w:pPr>
              <w:rPr>
                <w:rFonts w:ascii="標楷體" w:eastAsia="標楷體" w:hAnsi="標楷體"/>
              </w:rPr>
            </w:pPr>
            <w:r w:rsidRPr="005C1AE6">
              <w:rPr>
                <w:rFonts w:ascii="標楷體" w:eastAsia="標楷體" w:hAnsi="標楷體" w:hint="eastAsia"/>
              </w:rPr>
              <w:t>健康檢查</w:t>
            </w:r>
          </w:p>
        </w:tc>
        <w:tc>
          <w:tcPr>
            <w:tcW w:w="2130" w:type="dxa"/>
            <w:gridSpan w:val="2"/>
            <w:vAlign w:val="center"/>
          </w:tcPr>
          <w:p w14:paraId="6DF666BE" w14:textId="038F729D" w:rsidR="005464AE" w:rsidRPr="005C1AE6" w:rsidRDefault="005464AE" w:rsidP="005464AE">
            <w:pPr>
              <w:rPr>
                <w:rFonts w:ascii="標楷體" w:eastAsia="標楷體" w:hAnsi="標楷體"/>
              </w:rPr>
            </w:pPr>
            <w:r w:rsidRPr="005C1AE6">
              <w:rPr>
                <w:rFonts w:eastAsia="標楷體" w:hint="eastAsia"/>
              </w:rPr>
              <w:t>課堂觀察</w:t>
            </w:r>
          </w:p>
        </w:tc>
        <w:tc>
          <w:tcPr>
            <w:tcW w:w="1697" w:type="dxa"/>
            <w:gridSpan w:val="2"/>
            <w:vAlign w:val="center"/>
          </w:tcPr>
          <w:p w14:paraId="20D07F36" w14:textId="198A7D70" w:rsidR="005464AE" w:rsidRPr="005C1AE6" w:rsidRDefault="005464AE" w:rsidP="005464AE">
            <w:pPr>
              <w:rPr>
                <w:rFonts w:ascii="標楷體" w:eastAsia="標楷體" w:hAnsi="標楷體"/>
              </w:rPr>
            </w:pPr>
            <w:r w:rsidRPr="005C1AE6">
              <w:rPr>
                <w:rFonts w:ascii="標楷體" w:eastAsia="標楷體" w:hAnsi="標楷體" w:hint="eastAsia"/>
              </w:rPr>
              <w:t>1</w:t>
            </w:r>
          </w:p>
        </w:tc>
      </w:tr>
      <w:tr w:rsidR="005464AE" w:rsidRPr="005C1AE6" w14:paraId="4A6416AE" w14:textId="77777777" w:rsidTr="006201BA">
        <w:trPr>
          <w:cantSplit/>
          <w:trHeight w:val="480"/>
          <w:jc w:val="center"/>
        </w:trPr>
        <w:tc>
          <w:tcPr>
            <w:tcW w:w="1837" w:type="dxa"/>
            <w:gridSpan w:val="3"/>
            <w:vAlign w:val="center"/>
          </w:tcPr>
          <w:p w14:paraId="7C3C491C" w14:textId="63339991" w:rsidR="005464AE" w:rsidRPr="005C1AE6" w:rsidRDefault="005464AE" w:rsidP="005464AE">
            <w:pPr>
              <w:rPr>
                <w:rFonts w:ascii="標楷體" w:eastAsia="標楷體" w:hAnsi="標楷體"/>
              </w:rPr>
            </w:pPr>
            <w:r w:rsidRPr="005C1AE6">
              <w:rPr>
                <w:rFonts w:ascii="標楷體" w:eastAsia="標楷體" w:hAnsi="標楷體" w:hint="eastAsia"/>
                <w:b/>
              </w:rPr>
              <w:t>學校特色課程(戶外教育)-</w:t>
            </w:r>
            <w:r w:rsidRPr="005C1AE6">
              <w:rPr>
                <w:rFonts w:ascii="標楷體" w:eastAsia="標楷體" w:hAnsi="標楷體" w:hint="eastAsia"/>
              </w:rPr>
              <w:t xml:space="preserve"> 崁仔頂、海洋廣場與委託行街區</w:t>
            </w:r>
          </w:p>
        </w:tc>
        <w:tc>
          <w:tcPr>
            <w:tcW w:w="9073" w:type="dxa"/>
            <w:gridSpan w:val="7"/>
            <w:vAlign w:val="center"/>
          </w:tcPr>
          <w:p w14:paraId="4D9742B1" w14:textId="77777777" w:rsidR="005464AE" w:rsidRPr="005C1AE6" w:rsidRDefault="005464AE" w:rsidP="00D93868">
            <w:pPr>
              <w:pStyle w:val="af0"/>
              <w:numPr>
                <w:ilvl w:val="0"/>
                <w:numId w:val="69"/>
              </w:numPr>
              <w:tabs>
                <w:tab w:val="left" w:pos="281"/>
              </w:tabs>
              <w:ind w:leftChars="0" w:left="119" w:hanging="119"/>
              <w:rPr>
                <w:rFonts w:ascii="標楷體" w:eastAsia="標楷體" w:hAnsi="標楷體"/>
              </w:rPr>
            </w:pPr>
            <w:r w:rsidRPr="005C1AE6">
              <w:rPr>
                <w:rFonts w:ascii="標楷體" w:eastAsia="標楷體" w:hAnsi="標楷體" w:hint="eastAsia"/>
              </w:rPr>
              <w:t>認識崁仔頂及委託行街區的緣起及歷史背景，學習珍惜在地文化資產。</w:t>
            </w:r>
          </w:p>
          <w:p w14:paraId="3EE6532C" w14:textId="77777777" w:rsidR="005464AE" w:rsidRPr="005C1AE6" w:rsidRDefault="005464AE" w:rsidP="00D93868">
            <w:pPr>
              <w:pStyle w:val="af0"/>
              <w:numPr>
                <w:ilvl w:val="0"/>
                <w:numId w:val="69"/>
              </w:numPr>
              <w:tabs>
                <w:tab w:val="left" w:pos="281"/>
              </w:tabs>
              <w:ind w:leftChars="0" w:left="119" w:hanging="119"/>
              <w:rPr>
                <w:rFonts w:ascii="標楷體" w:eastAsia="標楷體" w:hAnsi="標楷體"/>
              </w:rPr>
            </w:pPr>
            <w:r w:rsidRPr="005C1AE6">
              <w:rPr>
                <w:rFonts w:ascii="標楷體" w:eastAsia="標楷體" w:hAnsi="標楷體" w:hint="eastAsia"/>
              </w:rPr>
              <w:t>認識海洋廣場的緣起及發展背景，了解在地歷史人文及特色。</w:t>
            </w:r>
          </w:p>
          <w:p w14:paraId="251194C7" w14:textId="77777777" w:rsidR="005464AE" w:rsidRPr="005C1AE6" w:rsidRDefault="005464AE" w:rsidP="00D93868">
            <w:pPr>
              <w:pStyle w:val="af0"/>
              <w:numPr>
                <w:ilvl w:val="0"/>
                <w:numId w:val="69"/>
              </w:numPr>
              <w:tabs>
                <w:tab w:val="left" w:pos="281"/>
              </w:tabs>
              <w:ind w:leftChars="0" w:left="119" w:hanging="119"/>
              <w:rPr>
                <w:rFonts w:ascii="標楷體" w:eastAsia="標楷體" w:hAnsi="標楷體"/>
              </w:rPr>
            </w:pPr>
            <w:r w:rsidRPr="005C1AE6">
              <w:rPr>
                <w:rFonts w:ascii="標楷體" w:eastAsia="標楷體" w:hAnsi="標楷體" w:hint="eastAsia"/>
              </w:rPr>
              <w:t>藉由戶外走讀活動，培養學生團隊行動的能力。</w:t>
            </w:r>
          </w:p>
          <w:p w14:paraId="2FCDAA30" w14:textId="2E856F4F" w:rsidR="005464AE" w:rsidRPr="005C1AE6" w:rsidRDefault="005464AE" w:rsidP="005464AE">
            <w:pPr>
              <w:rPr>
                <w:rFonts w:ascii="標楷體" w:eastAsia="標楷體" w:hAnsi="標楷體"/>
              </w:rPr>
            </w:pPr>
            <w:r w:rsidRPr="005C1AE6">
              <w:rPr>
                <w:rFonts w:ascii="標楷體" w:eastAsia="標楷體" w:hAnsi="標楷體" w:hint="eastAsia"/>
              </w:rPr>
              <w:t>能使用合適的文句，描述探索上述地點的感覺。</w:t>
            </w:r>
          </w:p>
        </w:tc>
        <w:tc>
          <w:tcPr>
            <w:tcW w:w="2130" w:type="dxa"/>
            <w:gridSpan w:val="2"/>
            <w:vAlign w:val="center"/>
          </w:tcPr>
          <w:p w14:paraId="500BFB72" w14:textId="77777777" w:rsidR="005464AE" w:rsidRPr="005C1AE6" w:rsidRDefault="005464AE" w:rsidP="005464AE">
            <w:pPr>
              <w:rPr>
                <w:rFonts w:eastAsia="標楷體"/>
              </w:rPr>
            </w:pPr>
            <w:r w:rsidRPr="005C1AE6">
              <w:rPr>
                <w:rFonts w:eastAsia="標楷體" w:hint="eastAsia"/>
              </w:rPr>
              <w:t>實作評量</w:t>
            </w:r>
          </w:p>
          <w:p w14:paraId="76BA24C5" w14:textId="77777777" w:rsidR="005464AE" w:rsidRPr="005C1AE6" w:rsidRDefault="005464AE" w:rsidP="005464AE">
            <w:pPr>
              <w:rPr>
                <w:rFonts w:eastAsia="標楷體"/>
              </w:rPr>
            </w:pPr>
            <w:r w:rsidRPr="005C1AE6">
              <w:rPr>
                <w:rFonts w:eastAsia="標楷體" w:hint="eastAsia"/>
              </w:rPr>
              <w:t>口語評量</w:t>
            </w:r>
          </w:p>
          <w:p w14:paraId="5E218A08" w14:textId="77777777" w:rsidR="005464AE" w:rsidRPr="005C1AE6" w:rsidRDefault="005464AE" w:rsidP="005464AE">
            <w:pPr>
              <w:rPr>
                <w:rFonts w:eastAsia="標楷體"/>
              </w:rPr>
            </w:pPr>
            <w:r w:rsidRPr="005C1AE6">
              <w:rPr>
                <w:rFonts w:eastAsia="標楷體" w:hint="eastAsia"/>
              </w:rPr>
              <w:t>課堂觀察</w:t>
            </w:r>
          </w:p>
          <w:p w14:paraId="0006C663" w14:textId="47B94779" w:rsidR="005464AE" w:rsidRPr="005C1AE6" w:rsidRDefault="005464AE" w:rsidP="005464AE">
            <w:pPr>
              <w:rPr>
                <w:rFonts w:ascii="標楷體" w:eastAsia="標楷體" w:hAnsi="標楷體"/>
              </w:rPr>
            </w:pPr>
            <w:r w:rsidRPr="005C1AE6">
              <w:rPr>
                <w:rFonts w:eastAsia="標楷體" w:hint="eastAsia"/>
              </w:rPr>
              <w:t>學習單</w:t>
            </w:r>
          </w:p>
        </w:tc>
        <w:tc>
          <w:tcPr>
            <w:tcW w:w="1697" w:type="dxa"/>
            <w:gridSpan w:val="2"/>
            <w:vAlign w:val="center"/>
          </w:tcPr>
          <w:p w14:paraId="1EF57A5D" w14:textId="29F7BC62" w:rsidR="005464AE" w:rsidRPr="005C1AE6" w:rsidRDefault="005464AE" w:rsidP="005464AE">
            <w:pPr>
              <w:rPr>
                <w:rFonts w:ascii="標楷體" w:eastAsia="標楷體" w:hAnsi="標楷體"/>
              </w:rPr>
            </w:pPr>
            <w:r w:rsidRPr="005C1AE6">
              <w:rPr>
                <w:rFonts w:ascii="標楷體" w:eastAsia="標楷體" w:hAnsi="標楷體" w:hint="eastAsia"/>
              </w:rPr>
              <w:t>4</w:t>
            </w:r>
          </w:p>
        </w:tc>
      </w:tr>
      <w:tr w:rsidR="005464AE" w:rsidRPr="005C1AE6" w14:paraId="21582F3A" w14:textId="77777777" w:rsidTr="006201BA">
        <w:trPr>
          <w:cantSplit/>
          <w:trHeight w:val="480"/>
          <w:jc w:val="center"/>
        </w:trPr>
        <w:tc>
          <w:tcPr>
            <w:tcW w:w="1837" w:type="dxa"/>
            <w:gridSpan w:val="3"/>
            <w:vAlign w:val="center"/>
          </w:tcPr>
          <w:p w14:paraId="7CC6F0F7" w14:textId="251CC03F" w:rsidR="005464AE" w:rsidRPr="005C1AE6" w:rsidRDefault="005464AE" w:rsidP="005464AE">
            <w:pPr>
              <w:jc w:val="center"/>
              <w:rPr>
                <w:rFonts w:ascii="標楷體" w:eastAsia="標楷體" w:hAnsi="標楷體"/>
              </w:rPr>
            </w:pPr>
            <w:r w:rsidRPr="005C1AE6">
              <w:rPr>
                <w:rFonts w:ascii="標楷體" w:eastAsia="標楷體" w:hAnsi="標楷體" w:hint="eastAsia"/>
              </w:rPr>
              <w:t>海洋教育（其他</w:t>
            </w:r>
            <w:r w:rsidRPr="005C1AE6">
              <w:rPr>
                <w:rFonts w:ascii="標楷體" w:eastAsia="標楷體" w:hAnsi="標楷體"/>
              </w:rPr>
              <w:t>）</w:t>
            </w:r>
            <w:r w:rsidRPr="005C1AE6">
              <w:rPr>
                <w:rFonts w:ascii="標楷體" w:eastAsia="標楷體" w:hAnsi="標楷體" w:hint="eastAsia"/>
              </w:rPr>
              <w:t>鬼斧神工</w:t>
            </w:r>
          </w:p>
        </w:tc>
        <w:tc>
          <w:tcPr>
            <w:tcW w:w="9073" w:type="dxa"/>
            <w:gridSpan w:val="7"/>
            <w:vAlign w:val="center"/>
          </w:tcPr>
          <w:p w14:paraId="5B07F166" w14:textId="77777777" w:rsidR="005464AE" w:rsidRPr="005C1AE6" w:rsidRDefault="005464AE" w:rsidP="005464AE">
            <w:pPr>
              <w:rPr>
                <w:rFonts w:ascii="標楷體" w:eastAsia="標楷體" w:hAnsi="標楷體"/>
              </w:rPr>
            </w:pPr>
            <w:r w:rsidRPr="005C1AE6">
              <w:rPr>
                <w:rFonts w:ascii="標楷體" w:eastAsia="標楷體" w:hAnsi="標楷體" w:hint="eastAsia"/>
              </w:rPr>
              <w:t>1.能說出和平島的舊稱及由來。</w:t>
            </w:r>
          </w:p>
          <w:p w14:paraId="5AC4BEF4" w14:textId="77777777" w:rsidR="005464AE" w:rsidRPr="005C1AE6" w:rsidRDefault="005464AE" w:rsidP="005464AE">
            <w:pPr>
              <w:rPr>
                <w:rFonts w:ascii="標楷體" w:eastAsia="標楷體" w:hAnsi="標楷體"/>
              </w:rPr>
            </w:pPr>
            <w:r w:rsidRPr="005C1AE6">
              <w:rPr>
                <w:rFonts w:ascii="標楷體" w:eastAsia="標楷體" w:hAnsi="標楷體"/>
              </w:rPr>
              <w:t>2.</w:t>
            </w:r>
            <w:r w:rsidRPr="005C1AE6">
              <w:rPr>
                <w:rFonts w:ascii="標楷體" w:eastAsia="標楷體" w:hAnsi="標楷體" w:hint="eastAsia"/>
              </w:rPr>
              <w:t>能說出和平島的地理位置。</w:t>
            </w:r>
          </w:p>
          <w:p w14:paraId="48DE7BDE" w14:textId="77777777" w:rsidR="005464AE" w:rsidRPr="005C1AE6" w:rsidRDefault="005464AE" w:rsidP="005464AE">
            <w:pPr>
              <w:rPr>
                <w:rFonts w:ascii="標楷體" w:eastAsia="標楷體" w:hAnsi="標楷體"/>
              </w:rPr>
            </w:pPr>
            <w:r w:rsidRPr="005C1AE6">
              <w:rPr>
                <w:rFonts w:ascii="標楷體" w:eastAsia="標楷體" w:hAnsi="標楷體" w:hint="eastAsia"/>
              </w:rPr>
              <w:t>3.能說出和平島特殊的地形。</w:t>
            </w:r>
          </w:p>
          <w:p w14:paraId="1A42DCB3" w14:textId="77777777" w:rsidR="005464AE" w:rsidRPr="005C1AE6" w:rsidRDefault="005464AE" w:rsidP="005464AE">
            <w:pPr>
              <w:rPr>
                <w:rFonts w:ascii="標楷體" w:eastAsia="標楷體" w:hAnsi="標楷體"/>
              </w:rPr>
            </w:pPr>
            <w:r w:rsidRPr="005C1AE6">
              <w:rPr>
                <w:rFonts w:ascii="標楷體" w:eastAsia="標楷體" w:hAnsi="標楷體" w:hint="eastAsia"/>
              </w:rPr>
              <w:t>4.能辨示不同的地形特色。</w:t>
            </w:r>
          </w:p>
          <w:p w14:paraId="7717392D" w14:textId="12198BD5" w:rsidR="005464AE" w:rsidRPr="005C1AE6" w:rsidRDefault="005464AE" w:rsidP="005464AE">
            <w:pPr>
              <w:rPr>
                <w:rFonts w:ascii="標楷體" w:eastAsia="標楷體" w:hAnsi="標楷體"/>
              </w:rPr>
            </w:pPr>
            <w:r w:rsidRPr="005C1AE6">
              <w:rPr>
                <w:rFonts w:ascii="標楷體" w:eastAsia="標楷體" w:hAnsi="標楷體" w:hint="eastAsia"/>
              </w:rPr>
              <w:t>5.能說出和平島常見的化石名稱。</w:t>
            </w:r>
          </w:p>
        </w:tc>
        <w:tc>
          <w:tcPr>
            <w:tcW w:w="2130" w:type="dxa"/>
            <w:gridSpan w:val="2"/>
            <w:vAlign w:val="center"/>
          </w:tcPr>
          <w:p w14:paraId="791624D2" w14:textId="77777777" w:rsidR="005464AE" w:rsidRPr="005C1AE6" w:rsidRDefault="005464AE" w:rsidP="005464AE">
            <w:pPr>
              <w:rPr>
                <w:rFonts w:ascii="標楷體" w:eastAsia="標楷體" w:hAnsi="標楷體"/>
              </w:rPr>
            </w:pPr>
            <w:r w:rsidRPr="005C1AE6">
              <w:rPr>
                <w:rFonts w:ascii="標楷體" w:eastAsia="標楷體" w:hAnsi="標楷體" w:hint="eastAsia"/>
              </w:rPr>
              <w:t>口語評量</w:t>
            </w:r>
          </w:p>
          <w:p w14:paraId="618F8034" w14:textId="77777777" w:rsidR="005464AE" w:rsidRPr="005C1AE6" w:rsidRDefault="005464AE" w:rsidP="005464AE">
            <w:pPr>
              <w:rPr>
                <w:rFonts w:ascii="標楷體" w:eastAsia="標楷體" w:hAnsi="標楷體"/>
              </w:rPr>
            </w:pPr>
            <w:r w:rsidRPr="005C1AE6">
              <w:rPr>
                <w:rFonts w:ascii="標楷體" w:eastAsia="標楷體" w:hAnsi="標楷體" w:hint="eastAsia"/>
              </w:rPr>
              <w:t>課堂觀察</w:t>
            </w:r>
          </w:p>
          <w:p w14:paraId="50F96084" w14:textId="593624BA" w:rsidR="005464AE" w:rsidRPr="005C1AE6" w:rsidRDefault="005464AE" w:rsidP="005464AE">
            <w:pPr>
              <w:rPr>
                <w:rFonts w:ascii="標楷體" w:eastAsia="標楷體" w:hAnsi="標楷體"/>
              </w:rPr>
            </w:pPr>
            <w:r w:rsidRPr="005C1AE6">
              <w:rPr>
                <w:rFonts w:ascii="標楷體" w:eastAsia="標楷體" w:hAnsi="標楷體" w:hint="eastAsia"/>
              </w:rPr>
              <w:t>學習單</w:t>
            </w:r>
          </w:p>
        </w:tc>
        <w:tc>
          <w:tcPr>
            <w:tcW w:w="1697" w:type="dxa"/>
            <w:gridSpan w:val="2"/>
            <w:vAlign w:val="center"/>
          </w:tcPr>
          <w:p w14:paraId="09F89AD2" w14:textId="0D2BEB9C" w:rsidR="005464AE" w:rsidRPr="005C1AE6" w:rsidRDefault="005464AE" w:rsidP="005464AE">
            <w:pPr>
              <w:rPr>
                <w:rFonts w:ascii="標楷體" w:eastAsia="標楷體" w:hAnsi="標楷體"/>
              </w:rPr>
            </w:pPr>
            <w:r w:rsidRPr="005C1AE6">
              <w:rPr>
                <w:rFonts w:ascii="標楷體" w:eastAsia="標楷體" w:hAnsi="標楷體" w:hint="eastAsia"/>
              </w:rPr>
              <w:t>2</w:t>
            </w:r>
          </w:p>
        </w:tc>
      </w:tr>
      <w:tr w:rsidR="001D482E" w:rsidRPr="005C1AE6" w14:paraId="4E717DC2" w14:textId="77777777" w:rsidTr="00907FF8">
        <w:trPr>
          <w:cantSplit/>
          <w:trHeight w:val="340"/>
          <w:jc w:val="center"/>
        </w:trPr>
        <w:tc>
          <w:tcPr>
            <w:tcW w:w="14737" w:type="dxa"/>
            <w:gridSpan w:val="14"/>
            <w:shd w:val="clear" w:color="auto" w:fill="FFE599"/>
            <w:vAlign w:val="center"/>
          </w:tcPr>
          <w:p w14:paraId="262AAE67"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5464AE" w:rsidRPr="005C1AE6" w14:paraId="48D92720" w14:textId="77777777" w:rsidTr="00907FF8">
        <w:trPr>
          <w:cantSplit/>
          <w:trHeight w:val="1303"/>
          <w:jc w:val="center"/>
        </w:trPr>
        <w:tc>
          <w:tcPr>
            <w:tcW w:w="430" w:type="dxa"/>
            <w:shd w:val="clear" w:color="auto" w:fill="D9D9D9"/>
            <w:vAlign w:val="center"/>
          </w:tcPr>
          <w:p w14:paraId="72F25B3B" w14:textId="77777777" w:rsidR="005464AE" w:rsidRPr="005C1AE6" w:rsidRDefault="005464AE" w:rsidP="005464AE">
            <w:pPr>
              <w:jc w:val="center"/>
              <w:rPr>
                <w:rFonts w:eastAsia="標楷體"/>
              </w:rPr>
            </w:pPr>
            <w:r w:rsidRPr="005C1AE6">
              <w:rPr>
                <w:rFonts w:eastAsia="標楷體"/>
              </w:rPr>
              <w:t>週</w:t>
            </w:r>
          </w:p>
          <w:p w14:paraId="56A2EBE1" w14:textId="77777777" w:rsidR="005464AE" w:rsidRPr="005C1AE6" w:rsidRDefault="005464AE" w:rsidP="005464AE">
            <w:pPr>
              <w:jc w:val="center"/>
              <w:rPr>
                <w:rFonts w:eastAsia="標楷體"/>
              </w:rPr>
            </w:pPr>
            <w:r w:rsidRPr="005C1AE6">
              <w:rPr>
                <w:rFonts w:eastAsia="標楷體"/>
              </w:rPr>
              <w:t>次</w:t>
            </w:r>
          </w:p>
        </w:tc>
        <w:tc>
          <w:tcPr>
            <w:tcW w:w="699" w:type="dxa"/>
            <w:shd w:val="clear" w:color="auto" w:fill="D9D9D9"/>
            <w:vAlign w:val="center"/>
          </w:tcPr>
          <w:p w14:paraId="434003E9" w14:textId="77777777" w:rsidR="005464AE" w:rsidRPr="005C1AE6" w:rsidRDefault="005464AE" w:rsidP="005464AE">
            <w:pPr>
              <w:jc w:val="center"/>
              <w:rPr>
                <w:rFonts w:eastAsia="標楷體"/>
              </w:rPr>
            </w:pPr>
            <w:r w:rsidRPr="005C1AE6">
              <w:rPr>
                <w:rFonts w:eastAsia="標楷體"/>
              </w:rPr>
              <w:t>日期</w:t>
            </w:r>
          </w:p>
        </w:tc>
        <w:tc>
          <w:tcPr>
            <w:tcW w:w="1701" w:type="dxa"/>
            <w:gridSpan w:val="2"/>
            <w:shd w:val="clear" w:color="auto" w:fill="auto"/>
            <w:vAlign w:val="center"/>
          </w:tcPr>
          <w:p w14:paraId="10CEB6B0" w14:textId="77777777" w:rsidR="005464AE" w:rsidRPr="005C1AE6" w:rsidRDefault="005464AE" w:rsidP="005464AE">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09E2CE13" w14:textId="65432F03" w:rsidR="005464AE" w:rsidRPr="005C1AE6" w:rsidRDefault="005464AE" w:rsidP="005464AE">
            <w:pPr>
              <w:jc w:val="center"/>
              <w:rPr>
                <w:rFonts w:ascii="標楷體" w:eastAsia="標楷體" w:hAnsi="標楷體"/>
              </w:rPr>
            </w:pPr>
            <w:r w:rsidRPr="005C1AE6">
              <w:rPr>
                <w:rFonts w:ascii="標楷體" w:eastAsia="標楷體" w:hAnsi="標楷體" w:hint="eastAsia"/>
              </w:rPr>
              <w:t>(統整性探究課程)</w:t>
            </w:r>
          </w:p>
        </w:tc>
        <w:tc>
          <w:tcPr>
            <w:tcW w:w="1701" w:type="dxa"/>
            <w:shd w:val="clear" w:color="auto" w:fill="auto"/>
            <w:vAlign w:val="center"/>
          </w:tcPr>
          <w:p w14:paraId="1A5A5E9A" w14:textId="77777777" w:rsidR="005464AE" w:rsidRPr="005C1AE6" w:rsidRDefault="005464AE" w:rsidP="005464AE">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5D086CDE" w14:textId="17EBFC2F" w:rsidR="005464AE" w:rsidRPr="005C1AE6" w:rsidRDefault="005464AE" w:rsidP="005464AE">
            <w:pPr>
              <w:jc w:val="center"/>
              <w:rPr>
                <w:rFonts w:ascii="標楷體" w:eastAsia="標楷體" w:hAnsi="標楷體"/>
              </w:rPr>
            </w:pPr>
            <w:r w:rsidRPr="005C1AE6">
              <w:rPr>
                <w:rFonts w:ascii="標楷體" w:eastAsia="標楷體" w:hAnsi="標楷體" w:hint="eastAsia"/>
              </w:rPr>
              <w:t>(統整性探究課程)</w:t>
            </w:r>
            <w:r w:rsidRPr="005C1AE6">
              <w:rPr>
                <w:rFonts w:ascii="標楷體" w:eastAsia="標楷體" w:hAnsi="標楷體"/>
              </w:rPr>
              <w:t xml:space="preserve"> </w:t>
            </w:r>
          </w:p>
        </w:tc>
        <w:tc>
          <w:tcPr>
            <w:tcW w:w="1458" w:type="dxa"/>
            <w:shd w:val="clear" w:color="auto" w:fill="auto"/>
            <w:vAlign w:val="center"/>
          </w:tcPr>
          <w:p w14:paraId="274562CE" w14:textId="681E2F21" w:rsidR="005464AE" w:rsidRPr="005C1AE6" w:rsidRDefault="005464AE" w:rsidP="005464AE">
            <w:pPr>
              <w:jc w:val="center"/>
              <w:rPr>
                <w:rFonts w:ascii="標楷體" w:eastAsia="標楷體" w:hAnsi="標楷體"/>
              </w:rPr>
            </w:pPr>
            <w:r w:rsidRPr="005C1AE6">
              <w:rPr>
                <w:rFonts w:ascii="標楷體" w:eastAsia="標楷體" w:hAnsi="標楷體" w:hint="eastAsia"/>
              </w:rPr>
              <w:t>生活閱讀家(統整性探究課程)</w:t>
            </w:r>
          </w:p>
        </w:tc>
        <w:tc>
          <w:tcPr>
            <w:tcW w:w="1458" w:type="dxa"/>
            <w:shd w:val="clear" w:color="auto" w:fill="auto"/>
            <w:vAlign w:val="center"/>
          </w:tcPr>
          <w:p w14:paraId="2BEC50BA" w14:textId="31BD5390" w:rsidR="005464AE" w:rsidRPr="005C1AE6" w:rsidRDefault="005464AE" w:rsidP="005464AE">
            <w:pPr>
              <w:jc w:val="center"/>
              <w:rPr>
                <w:rFonts w:eastAsia="標楷體"/>
              </w:rPr>
            </w:pPr>
            <w:r w:rsidRPr="005C1AE6">
              <w:rPr>
                <w:rFonts w:ascii="標楷體" w:eastAsia="標楷體" w:hAnsi="標楷體" w:hint="eastAsia"/>
              </w:rPr>
              <w:t>學校活動(其他)</w:t>
            </w:r>
          </w:p>
        </w:tc>
        <w:tc>
          <w:tcPr>
            <w:tcW w:w="1458" w:type="dxa"/>
            <w:shd w:val="clear" w:color="auto" w:fill="auto"/>
            <w:vAlign w:val="center"/>
          </w:tcPr>
          <w:p w14:paraId="23E1CBE2" w14:textId="52D8D638" w:rsidR="005464AE" w:rsidRPr="005C1AE6" w:rsidRDefault="005464AE" w:rsidP="005464AE">
            <w:pPr>
              <w:jc w:val="center"/>
              <w:rPr>
                <w:rFonts w:eastAsia="標楷體"/>
              </w:rPr>
            </w:pPr>
            <w:r w:rsidRPr="005C1AE6">
              <w:rPr>
                <w:rFonts w:ascii="標楷體" w:eastAsia="標楷體" w:hAnsi="標楷體" w:hint="eastAsia"/>
                <w:b/>
              </w:rPr>
              <w:t>學校特色課程(戶外教育)</w:t>
            </w:r>
          </w:p>
        </w:tc>
        <w:tc>
          <w:tcPr>
            <w:tcW w:w="1458" w:type="dxa"/>
            <w:shd w:val="clear" w:color="auto" w:fill="auto"/>
            <w:vAlign w:val="center"/>
          </w:tcPr>
          <w:p w14:paraId="28576E8D" w14:textId="67C70B84" w:rsidR="005464AE" w:rsidRPr="005C1AE6" w:rsidRDefault="005464AE" w:rsidP="005464AE">
            <w:pPr>
              <w:jc w:val="center"/>
              <w:rPr>
                <w:rFonts w:eastAsia="標楷體"/>
              </w:rPr>
            </w:pPr>
            <w:r w:rsidRPr="005C1AE6">
              <w:rPr>
                <w:rFonts w:eastAsia="標楷體" w:hint="eastAsia"/>
              </w:rPr>
              <w:t>全校性活動</w:t>
            </w:r>
          </w:p>
        </w:tc>
        <w:tc>
          <w:tcPr>
            <w:tcW w:w="1458" w:type="dxa"/>
            <w:gridSpan w:val="2"/>
            <w:shd w:val="clear" w:color="auto" w:fill="auto"/>
            <w:vAlign w:val="center"/>
          </w:tcPr>
          <w:p w14:paraId="3D38DBB5" w14:textId="7568AE57" w:rsidR="005464AE" w:rsidRPr="005C1AE6" w:rsidRDefault="005464AE" w:rsidP="005464AE">
            <w:pPr>
              <w:jc w:val="center"/>
              <w:rPr>
                <w:rFonts w:eastAsia="標楷體"/>
              </w:rPr>
            </w:pPr>
            <w:r w:rsidRPr="005C1AE6">
              <w:rPr>
                <w:rFonts w:ascii="標楷體" w:eastAsia="標楷體" w:hAnsi="標楷體" w:hint="eastAsia"/>
              </w:rPr>
              <w:t>海洋教育(其他)</w:t>
            </w:r>
          </w:p>
        </w:tc>
        <w:tc>
          <w:tcPr>
            <w:tcW w:w="1458" w:type="dxa"/>
            <w:gridSpan w:val="2"/>
            <w:shd w:val="clear" w:color="auto" w:fill="auto"/>
            <w:vAlign w:val="center"/>
          </w:tcPr>
          <w:p w14:paraId="49518958" w14:textId="1E69D7AD" w:rsidR="005464AE" w:rsidRPr="005C1AE6" w:rsidRDefault="005464AE" w:rsidP="005464AE">
            <w:pPr>
              <w:jc w:val="center"/>
              <w:rPr>
                <w:rFonts w:eastAsia="標楷體"/>
              </w:rPr>
            </w:pPr>
          </w:p>
        </w:tc>
        <w:tc>
          <w:tcPr>
            <w:tcW w:w="1458" w:type="dxa"/>
            <w:shd w:val="clear" w:color="auto" w:fill="auto"/>
            <w:vAlign w:val="center"/>
          </w:tcPr>
          <w:p w14:paraId="580EBF99" w14:textId="2A4E71A0" w:rsidR="005464AE" w:rsidRPr="005C1AE6" w:rsidRDefault="005464AE" w:rsidP="005464AE">
            <w:pPr>
              <w:jc w:val="center"/>
              <w:rPr>
                <w:rFonts w:eastAsia="標楷體"/>
              </w:rPr>
            </w:pPr>
          </w:p>
        </w:tc>
      </w:tr>
      <w:tr w:rsidR="005464AE" w:rsidRPr="005C1AE6" w14:paraId="4C2BD65E" w14:textId="77777777" w:rsidTr="006201BA">
        <w:trPr>
          <w:cantSplit/>
          <w:trHeight w:val="780"/>
          <w:jc w:val="center"/>
        </w:trPr>
        <w:tc>
          <w:tcPr>
            <w:tcW w:w="430" w:type="dxa"/>
            <w:vAlign w:val="center"/>
          </w:tcPr>
          <w:p w14:paraId="3BD35536" w14:textId="77777777" w:rsidR="005464AE" w:rsidRPr="005C1AE6" w:rsidRDefault="005464AE" w:rsidP="005464AE">
            <w:pPr>
              <w:jc w:val="center"/>
              <w:rPr>
                <w:rFonts w:eastAsia="標楷體"/>
              </w:rPr>
            </w:pPr>
            <w:r w:rsidRPr="005C1AE6">
              <w:rPr>
                <w:rFonts w:eastAsia="標楷體" w:hint="eastAsia"/>
              </w:rPr>
              <w:t>1</w:t>
            </w:r>
          </w:p>
        </w:tc>
        <w:tc>
          <w:tcPr>
            <w:tcW w:w="699" w:type="dxa"/>
            <w:vAlign w:val="center"/>
          </w:tcPr>
          <w:p w14:paraId="3578D5AE" w14:textId="77777777" w:rsidR="005464AE" w:rsidRPr="005C1AE6" w:rsidRDefault="005464AE" w:rsidP="005464AE">
            <w:pPr>
              <w:jc w:val="center"/>
              <w:rPr>
                <w:rFonts w:eastAsia="標楷體"/>
              </w:rPr>
            </w:pPr>
            <w:r w:rsidRPr="005C1AE6">
              <w:rPr>
                <w:rFonts w:eastAsia="標楷體" w:hint="eastAsia"/>
              </w:rPr>
              <w:t>0209</w:t>
            </w:r>
          </w:p>
          <w:p w14:paraId="77AA3E9D" w14:textId="77777777" w:rsidR="005464AE" w:rsidRPr="005C1AE6" w:rsidRDefault="005464AE" w:rsidP="005464AE">
            <w:pPr>
              <w:jc w:val="center"/>
              <w:rPr>
                <w:rFonts w:eastAsia="標楷體"/>
              </w:rPr>
            </w:pPr>
            <w:r w:rsidRPr="005C1AE6">
              <w:rPr>
                <w:rFonts w:eastAsia="標楷體" w:hint="eastAsia"/>
              </w:rPr>
              <w:t>|</w:t>
            </w:r>
          </w:p>
          <w:p w14:paraId="5930F509" w14:textId="77777777" w:rsidR="005464AE" w:rsidRPr="005C1AE6" w:rsidRDefault="005464AE" w:rsidP="005464AE">
            <w:pPr>
              <w:jc w:val="center"/>
              <w:rPr>
                <w:rFonts w:eastAsia="標楷體"/>
              </w:rPr>
            </w:pPr>
            <w:r w:rsidRPr="005C1AE6">
              <w:rPr>
                <w:rFonts w:eastAsia="標楷體" w:hint="eastAsia"/>
              </w:rPr>
              <w:t>0215</w:t>
            </w:r>
          </w:p>
        </w:tc>
        <w:tc>
          <w:tcPr>
            <w:tcW w:w="1701" w:type="dxa"/>
            <w:gridSpan w:val="2"/>
            <w:vAlign w:val="center"/>
          </w:tcPr>
          <w:p w14:paraId="4BF53B76"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開學預備</w:t>
            </w:r>
          </w:p>
          <w:p w14:paraId="4635389B" w14:textId="19F70173" w:rsidR="005464AE" w:rsidRPr="005C1AE6" w:rsidRDefault="005464AE" w:rsidP="005464AE">
            <w:pPr>
              <w:jc w:val="center"/>
              <w:rPr>
                <w:rFonts w:eastAsia="標楷體"/>
              </w:rPr>
            </w:pPr>
            <w:r w:rsidRPr="005C1AE6">
              <w:rPr>
                <w:rFonts w:ascii="標楷體" w:eastAsia="標楷體" w:hAnsi="標楷體" w:hint="eastAsia"/>
              </w:rPr>
              <w:t>Starter Unit</w:t>
            </w:r>
          </w:p>
        </w:tc>
        <w:tc>
          <w:tcPr>
            <w:tcW w:w="1701" w:type="dxa"/>
            <w:vAlign w:val="center"/>
          </w:tcPr>
          <w:p w14:paraId="33FF5B9D" w14:textId="77777777" w:rsidR="005464AE" w:rsidRPr="005C1AE6" w:rsidRDefault="005464AE" w:rsidP="005464AE">
            <w:pPr>
              <w:jc w:val="center"/>
              <w:rPr>
                <w:rFonts w:eastAsia="標楷體"/>
              </w:rPr>
            </w:pPr>
            <w:r w:rsidRPr="005C1AE6">
              <w:rPr>
                <w:rFonts w:eastAsia="標楷體" w:hint="eastAsia"/>
              </w:rPr>
              <w:t>簡報軟體</w:t>
            </w:r>
          </w:p>
          <w:p w14:paraId="02C96017" w14:textId="666A70C5" w:rsidR="005464AE" w:rsidRPr="005C1AE6" w:rsidRDefault="005464AE" w:rsidP="005464AE">
            <w:pPr>
              <w:jc w:val="center"/>
              <w:rPr>
                <w:rFonts w:eastAsia="標楷體"/>
              </w:rPr>
            </w:pPr>
            <w:r w:rsidRPr="005C1AE6">
              <w:rPr>
                <w:rFonts w:eastAsia="標楷體" w:hint="eastAsia"/>
              </w:rPr>
              <w:t>初體驗</w:t>
            </w:r>
          </w:p>
        </w:tc>
        <w:tc>
          <w:tcPr>
            <w:tcW w:w="1458" w:type="dxa"/>
            <w:vAlign w:val="center"/>
          </w:tcPr>
          <w:p w14:paraId="0277F44D" w14:textId="1C75347F" w:rsidR="005464AE" w:rsidRPr="005C1AE6" w:rsidRDefault="005464AE" w:rsidP="005464AE">
            <w:pPr>
              <w:jc w:val="center"/>
              <w:rPr>
                <w:rFonts w:eastAsia="標楷體"/>
              </w:rPr>
            </w:pPr>
            <w:r w:rsidRPr="005C1AE6">
              <w:rPr>
                <w:rFonts w:ascii="標楷體" w:eastAsia="標楷體" w:hAnsi="標楷體"/>
              </w:rPr>
              <w:t>閱讀小達人—會使用電子書與資料庫</w:t>
            </w:r>
          </w:p>
        </w:tc>
        <w:tc>
          <w:tcPr>
            <w:tcW w:w="1458" w:type="dxa"/>
            <w:vAlign w:val="center"/>
          </w:tcPr>
          <w:p w14:paraId="4EE3EC51" w14:textId="77777777" w:rsidR="005464AE" w:rsidRPr="005C1AE6" w:rsidRDefault="005464AE" w:rsidP="005464AE">
            <w:pPr>
              <w:jc w:val="center"/>
              <w:rPr>
                <w:rFonts w:eastAsia="標楷體"/>
              </w:rPr>
            </w:pPr>
          </w:p>
        </w:tc>
        <w:tc>
          <w:tcPr>
            <w:tcW w:w="1458" w:type="dxa"/>
            <w:vAlign w:val="center"/>
          </w:tcPr>
          <w:p w14:paraId="18EDAEB3" w14:textId="77777777" w:rsidR="005464AE" w:rsidRPr="005C1AE6" w:rsidRDefault="005464AE" w:rsidP="005464AE">
            <w:pPr>
              <w:jc w:val="center"/>
              <w:rPr>
                <w:rFonts w:eastAsia="標楷體"/>
              </w:rPr>
            </w:pPr>
          </w:p>
        </w:tc>
        <w:tc>
          <w:tcPr>
            <w:tcW w:w="1458" w:type="dxa"/>
            <w:vAlign w:val="center"/>
          </w:tcPr>
          <w:p w14:paraId="7153BB9A" w14:textId="77777777" w:rsidR="005464AE" w:rsidRPr="005C1AE6" w:rsidRDefault="005464AE" w:rsidP="005464AE">
            <w:pPr>
              <w:jc w:val="center"/>
              <w:rPr>
                <w:rFonts w:eastAsia="標楷體"/>
              </w:rPr>
            </w:pPr>
          </w:p>
        </w:tc>
        <w:tc>
          <w:tcPr>
            <w:tcW w:w="1458" w:type="dxa"/>
            <w:gridSpan w:val="2"/>
            <w:shd w:val="clear" w:color="auto" w:fill="FFFFFF"/>
            <w:vAlign w:val="center"/>
          </w:tcPr>
          <w:p w14:paraId="3450F417" w14:textId="576BBA70" w:rsidR="005464AE" w:rsidRPr="005C1AE6" w:rsidRDefault="005464AE" w:rsidP="005464AE">
            <w:pPr>
              <w:jc w:val="center"/>
              <w:rPr>
                <w:rFonts w:eastAsia="標楷體"/>
              </w:rPr>
            </w:pPr>
            <w:r w:rsidRPr="005C1AE6">
              <w:rPr>
                <w:rFonts w:ascii="標楷體" w:eastAsia="標楷體" w:hAnsi="標楷體" w:hint="eastAsia"/>
              </w:rPr>
              <w:t>海洋教育-鬼斧神-基隆頭</w:t>
            </w:r>
          </w:p>
        </w:tc>
        <w:tc>
          <w:tcPr>
            <w:tcW w:w="1458" w:type="dxa"/>
            <w:gridSpan w:val="2"/>
            <w:shd w:val="clear" w:color="auto" w:fill="FFFFFF"/>
            <w:vAlign w:val="center"/>
          </w:tcPr>
          <w:p w14:paraId="20B0D4A0" w14:textId="77777777" w:rsidR="005464AE" w:rsidRPr="005C1AE6" w:rsidRDefault="005464AE" w:rsidP="005464AE">
            <w:pPr>
              <w:jc w:val="center"/>
              <w:rPr>
                <w:rFonts w:eastAsia="標楷體"/>
              </w:rPr>
            </w:pPr>
          </w:p>
        </w:tc>
        <w:tc>
          <w:tcPr>
            <w:tcW w:w="1458" w:type="dxa"/>
            <w:vAlign w:val="center"/>
          </w:tcPr>
          <w:p w14:paraId="3AD9AF6E" w14:textId="77777777" w:rsidR="005464AE" w:rsidRPr="005C1AE6" w:rsidRDefault="005464AE" w:rsidP="005464AE">
            <w:pPr>
              <w:jc w:val="center"/>
              <w:rPr>
                <w:rFonts w:eastAsia="標楷體"/>
              </w:rPr>
            </w:pPr>
          </w:p>
        </w:tc>
      </w:tr>
      <w:tr w:rsidR="005464AE" w:rsidRPr="005C1AE6" w14:paraId="3B90FAE9" w14:textId="77777777" w:rsidTr="006201BA">
        <w:trPr>
          <w:cantSplit/>
          <w:trHeight w:val="780"/>
          <w:jc w:val="center"/>
        </w:trPr>
        <w:tc>
          <w:tcPr>
            <w:tcW w:w="430" w:type="dxa"/>
            <w:vAlign w:val="center"/>
          </w:tcPr>
          <w:p w14:paraId="48CBB1F5" w14:textId="77777777" w:rsidR="005464AE" w:rsidRPr="005C1AE6" w:rsidRDefault="005464AE" w:rsidP="005464AE">
            <w:pPr>
              <w:jc w:val="center"/>
              <w:rPr>
                <w:rFonts w:eastAsia="標楷體"/>
              </w:rPr>
            </w:pPr>
            <w:r w:rsidRPr="005C1AE6">
              <w:rPr>
                <w:rFonts w:eastAsia="標楷體" w:hint="eastAsia"/>
              </w:rPr>
              <w:t>2</w:t>
            </w:r>
          </w:p>
        </w:tc>
        <w:tc>
          <w:tcPr>
            <w:tcW w:w="699" w:type="dxa"/>
            <w:vAlign w:val="center"/>
          </w:tcPr>
          <w:p w14:paraId="4976EDBA" w14:textId="77777777" w:rsidR="005464AE" w:rsidRPr="005C1AE6" w:rsidRDefault="005464AE" w:rsidP="005464AE">
            <w:pPr>
              <w:jc w:val="center"/>
              <w:rPr>
                <w:rFonts w:eastAsia="標楷體"/>
              </w:rPr>
            </w:pPr>
            <w:r w:rsidRPr="005C1AE6">
              <w:rPr>
                <w:rFonts w:eastAsia="標楷體" w:hint="eastAsia"/>
              </w:rPr>
              <w:t>0216</w:t>
            </w:r>
          </w:p>
          <w:p w14:paraId="728ADDB9" w14:textId="77777777" w:rsidR="005464AE" w:rsidRPr="005C1AE6" w:rsidRDefault="005464AE" w:rsidP="005464AE">
            <w:pPr>
              <w:jc w:val="center"/>
              <w:rPr>
                <w:rFonts w:eastAsia="標楷體"/>
              </w:rPr>
            </w:pPr>
            <w:r w:rsidRPr="005C1AE6">
              <w:rPr>
                <w:rFonts w:eastAsia="標楷體" w:hint="eastAsia"/>
              </w:rPr>
              <w:t>|</w:t>
            </w:r>
          </w:p>
          <w:p w14:paraId="5468E44A" w14:textId="77777777" w:rsidR="005464AE" w:rsidRPr="005C1AE6" w:rsidRDefault="005464AE" w:rsidP="005464AE">
            <w:pPr>
              <w:jc w:val="center"/>
              <w:rPr>
                <w:rFonts w:eastAsia="標楷體"/>
              </w:rPr>
            </w:pPr>
            <w:r w:rsidRPr="005C1AE6">
              <w:rPr>
                <w:rFonts w:eastAsia="標楷體" w:hint="eastAsia"/>
              </w:rPr>
              <w:t>0222</w:t>
            </w:r>
          </w:p>
        </w:tc>
        <w:tc>
          <w:tcPr>
            <w:tcW w:w="1701" w:type="dxa"/>
            <w:gridSpan w:val="2"/>
            <w:vAlign w:val="center"/>
          </w:tcPr>
          <w:p w14:paraId="5ADC2D68"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時間</w:t>
            </w:r>
          </w:p>
          <w:p w14:paraId="570ABBE1" w14:textId="4BC6DD00" w:rsidR="005464AE" w:rsidRPr="005C1AE6" w:rsidRDefault="005464AE" w:rsidP="005464AE">
            <w:pPr>
              <w:jc w:val="center"/>
              <w:rPr>
                <w:rFonts w:eastAsia="標楷體"/>
              </w:rPr>
            </w:pPr>
            <w:r w:rsidRPr="005C1AE6">
              <w:rPr>
                <w:rFonts w:ascii="標楷體" w:eastAsia="標楷體" w:hAnsi="標楷體" w:hint="eastAsia"/>
              </w:rPr>
              <w:t>Unit 1 What Time Is It?</w:t>
            </w:r>
            <w:r w:rsidRPr="005C1AE6">
              <w:rPr>
                <w:rFonts w:eastAsia="標楷體"/>
              </w:rPr>
              <w:t xml:space="preserve"> </w:t>
            </w:r>
          </w:p>
        </w:tc>
        <w:tc>
          <w:tcPr>
            <w:tcW w:w="1701" w:type="dxa"/>
            <w:vAlign w:val="center"/>
          </w:tcPr>
          <w:p w14:paraId="27192A42" w14:textId="77777777" w:rsidR="005464AE" w:rsidRPr="005C1AE6" w:rsidRDefault="005464AE" w:rsidP="005464AE">
            <w:pPr>
              <w:jc w:val="center"/>
              <w:rPr>
                <w:rFonts w:eastAsia="標楷體"/>
              </w:rPr>
            </w:pPr>
            <w:r w:rsidRPr="005C1AE6">
              <w:rPr>
                <w:rFonts w:eastAsia="標楷體" w:hint="eastAsia"/>
              </w:rPr>
              <w:t>簡報軟體</w:t>
            </w:r>
          </w:p>
          <w:p w14:paraId="51D68E23" w14:textId="0B76F6FA" w:rsidR="005464AE" w:rsidRPr="005C1AE6" w:rsidRDefault="005464AE" w:rsidP="005464AE">
            <w:pPr>
              <w:jc w:val="center"/>
              <w:rPr>
                <w:rFonts w:eastAsia="標楷體"/>
              </w:rPr>
            </w:pPr>
            <w:r w:rsidRPr="005C1AE6">
              <w:rPr>
                <w:rFonts w:eastAsia="標楷體" w:hint="eastAsia"/>
              </w:rPr>
              <w:t>初體驗</w:t>
            </w:r>
          </w:p>
        </w:tc>
        <w:tc>
          <w:tcPr>
            <w:tcW w:w="1458" w:type="dxa"/>
            <w:vAlign w:val="center"/>
          </w:tcPr>
          <w:p w14:paraId="2F17C808" w14:textId="6DED95DB" w:rsidR="005464AE" w:rsidRPr="005C1AE6" w:rsidRDefault="005464AE" w:rsidP="005464AE">
            <w:pPr>
              <w:jc w:val="center"/>
              <w:rPr>
                <w:rFonts w:eastAsia="標楷體"/>
              </w:rPr>
            </w:pPr>
            <w:r w:rsidRPr="005C1AE6">
              <w:rPr>
                <w:rFonts w:ascii="標楷體" w:eastAsia="標楷體" w:hAnsi="標楷體"/>
              </w:rPr>
              <w:t>閱讀小達人—會使用電子書與資料庫</w:t>
            </w:r>
          </w:p>
        </w:tc>
        <w:tc>
          <w:tcPr>
            <w:tcW w:w="1458" w:type="dxa"/>
            <w:vAlign w:val="center"/>
          </w:tcPr>
          <w:p w14:paraId="3E61A34A" w14:textId="27718AD5" w:rsidR="005464AE" w:rsidRPr="005C1AE6" w:rsidRDefault="005464AE" w:rsidP="005464AE">
            <w:pPr>
              <w:jc w:val="center"/>
              <w:rPr>
                <w:rFonts w:eastAsia="標楷體"/>
              </w:rPr>
            </w:pPr>
            <w:r w:rsidRPr="005C1AE6">
              <w:rPr>
                <w:rFonts w:ascii="標楷體" w:eastAsia="標楷體" w:hAnsi="標楷體" w:hint="eastAsia"/>
              </w:rPr>
              <w:t>期初大掃除</w:t>
            </w:r>
          </w:p>
        </w:tc>
        <w:tc>
          <w:tcPr>
            <w:tcW w:w="1458" w:type="dxa"/>
            <w:vAlign w:val="center"/>
          </w:tcPr>
          <w:p w14:paraId="42C21331" w14:textId="77777777" w:rsidR="005464AE" w:rsidRPr="005C1AE6" w:rsidRDefault="005464AE" w:rsidP="005464AE">
            <w:pPr>
              <w:jc w:val="center"/>
              <w:rPr>
                <w:rFonts w:eastAsia="標楷體"/>
              </w:rPr>
            </w:pPr>
          </w:p>
        </w:tc>
        <w:tc>
          <w:tcPr>
            <w:tcW w:w="1458" w:type="dxa"/>
            <w:vAlign w:val="center"/>
          </w:tcPr>
          <w:p w14:paraId="2A671951" w14:textId="77777777" w:rsidR="005464AE" w:rsidRPr="005C1AE6" w:rsidRDefault="005464AE" w:rsidP="005464AE">
            <w:pPr>
              <w:jc w:val="center"/>
              <w:rPr>
                <w:rFonts w:eastAsia="標楷體"/>
              </w:rPr>
            </w:pPr>
          </w:p>
        </w:tc>
        <w:tc>
          <w:tcPr>
            <w:tcW w:w="1458" w:type="dxa"/>
            <w:gridSpan w:val="2"/>
            <w:shd w:val="clear" w:color="auto" w:fill="FFFFFF"/>
            <w:vAlign w:val="center"/>
          </w:tcPr>
          <w:p w14:paraId="5042FC16" w14:textId="77777777" w:rsidR="005464AE" w:rsidRPr="005C1AE6" w:rsidRDefault="005464AE" w:rsidP="005464AE">
            <w:pPr>
              <w:jc w:val="center"/>
              <w:rPr>
                <w:rFonts w:eastAsia="標楷體"/>
              </w:rPr>
            </w:pPr>
          </w:p>
        </w:tc>
        <w:tc>
          <w:tcPr>
            <w:tcW w:w="1458" w:type="dxa"/>
            <w:gridSpan w:val="2"/>
            <w:shd w:val="clear" w:color="auto" w:fill="FFFFFF"/>
            <w:vAlign w:val="center"/>
          </w:tcPr>
          <w:p w14:paraId="34CDB2A8" w14:textId="77777777" w:rsidR="005464AE" w:rsidRPr="005C1AE6" w:rsidRDefault="005464AE" w:rsidP="005464AE">
            <w:pPr>
              <w:jc w:val="center"/>
              <w:rPr>
                <w:rFonts w:eastAsia="標楷體"/>
              </w:rPr>
            </w:pPr>
          </w:p>
        </w:tc>
        <w:tc>
          <w:tcPr>
            <w:tcW w:w="1458" w:type="dxa"/>
            <w:vAlign w:val="center"/>
          </w:tcPr>
          <w:p w14:paraId="524BA8A1" w14:textId="77777777" w:rsidR="005464AE" w:rsidRPr="005C1AE6" w:rsidRDefault="005464AE" w:rsidP="005464AE">
            <w:pPr>
              <w:jc w:val="center"/>
              <w:rPr>
                <w:rFonts w:eastAsia="標楷體"/>
              </w:rPr>
            </w:pPr>
          </w:p>
        </w:tc>
      </w:tr>
      <w:tr w:rsidR="005464AE" w:rsidRPr="005C1AE6" w14:paraId="3195576F" w14:textId="77777777" w:rsidTr="006201BA">
        <w:trPr>
          <w:cantSplit/>
          <w:trHeight w:val="780"/>
          <w:jc w:val="center"/>
        </w:trPr>
        <w:tc>
          <w:tcPr>
            <w:tcW w:w="430" w:type="dxa"/>
            <w:vAlign w:val="center"/>
          </w:tcPr>
          <w:p w14:paraId="43F68EFE" w14:textId="77777777" w:rsidR="005464AE" w:rsidRPr="005C1AE6" w:rsidRDefault="005464AE" w:rsidP="005464AE">
            <w:pPr>
              <w:jc w:val="center"/>
              <w:rPr>
                <w:rFonts w:eastAsia="標楷體"/>
              </w:rPr>
            </w:pPr>
            <w:r w:rsidRPr="005C1AE6">
              <w:rPr>
                <w:rFonts w:eastAsia="標楷體" w:hint="eastAsia"/>
              </w:rPr>
              <w:t>3</w:t>
            </w:r>
          </w:p>
        </w:tc>
        <w:tc>
          <w:tcPr>
            <w:tcW w:w="699" w:type="dxa"/>
            <w:vAlign w:val="center"/>
          </w:tcPr>
          <w:p w14:paraId="64D871A6" w14:textId="77777777" w:rsidR="005464AE" w:rsidRPr="005C1AE6" w:rsidRDefault="005464AE" w:rsidP="005464AE">
            <w:pPr>
              <w:jc w:val="center"/>
              <w:rPr>
                <w:rFonts w:eastAsia="標楷體"/>
              </w:rPr>
            </w:pPr>
            <w:r w:rsidRPr="005C1AE6">
              <w:rPr>
                <w:rFonts w:eastAsia="標楷體" w:hint="eastAsia"/>
              </w:rPr>
              <w:t>0223</w:t>
            </w:r>
          </w:p>
          <w:p w14:paraId="5E8CE32A" w14:textId="77777777" w:rsidR="005464AE" w:rsidRPr="005C1AE6" w:rsidRDefault="005464AE" w:rsidP="005464AE">
            <w:pPr>
              <w:jc w:val="center"/>
              <w:rPr>
                <w:rFonts w:eastAsia="標楷體"/>
              </w:rPr>
            </w:pPr>
            <w:r w:rsidRPr="005C1AE6">
              <w:rPr>
                <w:rFonts w:eastAsia="標楷體" w:hint="eastAsia"/>
              </w:rPr>
              <w:t>|</w:t>
            </w:r>
          </w:p>
          <w:p w14:paraId="5DF3B7BE" w14:textId="77777777" w:rsidR="005464AE" w:rsidRPr="005C1AE6" w:rsidRDefault="005464AE" w:rsidP="005464AE">
            <w:pPr>
              <w:jc w:val="center"/>
              <w:rPr>
                <w:rFonts w:eastAsia="標楷體"/>
              </w:rPr>
            </w:pPr>
            <w:r w:rsidRPr="005C1AE6">
              <w:rPr>
                <w:rFonts w:eastAsia="標楷體" w:hint="eastAsia"/>
              </w:rPr>
              <w:t>0301</w:t>
            </w:r>
          </w:p>
        </w:tc>
        <w:tc>
          <w:tcPr>
            <w:tcW w:w="1701" w:type="dxa"/>
            <w:gridSpan w:val="2"/>
            <w:vAlign w:val="center"/>
          </w:tcPr>
          <w:p w14:paraId="49E7D9A8"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時間</w:t>
            </w:r>
          </w:p>
          <w:p w14:paraId="69DCED08" w14:textId="5E95D86C" w:rsidR="005464AE" w:rsidRPr="005C1AE6" w:rsidRDefault="005464AE" w:rsidP="005464AE">
            <w:pPr>
              <w:jc w:val="center"/>
              <w:rPr>
                <w:rFonts w:eastAsia="標楷體"/>
              </w:rPr>
            </w:pPr>
            <w:r w:rsidRPr="005C1AE6">
              <w:rPr>
                <w:rFonts w:ascii="標楷體" w:eastAsia="標楷體" w:hAnsi="標楷體" w:hint="eastAsia"/>
              </w:rPr>
              <w:t>Unit 1 What Time Is It?</w:t>
            </w:r>
          </w:p>
        </w:tc>
        <w:tc>
          <w:tcPr>
            <w:tcW w:w="1701" w:type="dxa"/>
            <w:vAlign w:val="center"/>
          </w:tcPr>
          <w:p w14:paraId="359C91A2" w14:textId="77777777" w:rsidR="005464AE" w:rsidRPr="005C1AE6" w:rsidRDefault="005464AE" w:rsidP="005464AE">
            <w:pPr>
              <w:jc w:val="center"/>
              <w:rPr>
                <w:rFonts w:eastAsia="標楷體"/>
              </w:rPr>
            </w:pPr>
            <w:r w:rsidRPr="005C1AE6">
              <w:rPr>
                <w:rFonts w:eastAsia="標楷體" w:hint="eastAsia"/>
              </w:rPr>
              <w:t>雲端硬碟</w:t>
            </w:r>
          </w:p>
          <w:p w14:paraId="5B7E3328" w14:textId="528BCAFE" w:rsidR="005464AE" w:rsidRPr="005C1AE6" w:rsidRDefault="005464AE" w:rsidP="005464AE">
            <w:pPr>
              <w:jc w:val="center"/>
              <w:rPr>
                <w:rFonts w:eastAsia="標楷體"/>
              </w:rPr>
            </w:pPr>
            <w:r w:rsidRPr="005C1AE6">
              <w:rPr>
                <w:rFonts w:eastAsia="標楷體" w:hint="eastAsia"/>
              </w:rPr>
              <w:t>共用</w:t>
            </w:r>
          </w:p>
        </w:tc>
        <w:tc>
          <w:tcPr>
            <w:tcW w:w="1458" w:type="dxa"/>
            <w:vAlign w:val="center"/>
          </w:tcPr>
          <w:p w14:paraId="137D6AEA" w14:textId="57F755A1" w:rsidR="005464AE" w:rsidRPr="005C1AE6" w:rsidRDefault="005464AE" w:rsidP="005464AE">
            <w:pPr>
              <w:jc w:val="center"/>
              <w:rPr>
                <w:rFonts w:eastAsia="標楷體"/>
              </w:rPr>
            </w:pPr>
            <w:r w:rsidRPr="005C1AE6">
              <w:rPr>
                <w:rFonts w:ascii="標楷體" w:eastAsia="標楷體" w:hAnsi="標楷體"/>
              </w:rPr>
              <w:t>閱讀小達人—會使用電子書與資料庫</w:t>
            </w:r>
          </w:p>
        </w:tc>
        <w:tc>
          <w:tcPr>
            <w:tcW w:w="1458" w:type="dxa"/>
            <w:vAlign w:val="center"/>
          </w:tcPr>
          <w:p w14:paraId="4D7B3D44" w14:textId="09C240C3" w:rsidR="005464AE" w:rsidRPr="005C1AE6" w:rsidRDefault="005464AE" w:rsidP="005464AE">
            <w:pPr>
              <w:jc w:val="center"/>
              <w:rPr>
                <w:rFonts w:eastAsia="標楷體"/>
              </w:rPr>
            </w:pPr>
            <w:r w:rsidRPr="005C1AE6">
              <w:rPr>
                <w:rFonts w:ascii="標楷體" w:eastAsia="標楷體" w:hAnsi="標楷體" w:hint="eastAsia"/>
              </w:rPr>
              <w:t>防災</w:t>
            </w:r>
          </w:p>
        </w:tc>
        <w:tc>
          <w:tcPr>
            <w:tcW w:w="1458" w:type="dxa"/>
            <w:vAlign w:val="center"/>
          </w:tcPr>
          <w:p w14:paraId="0BEA44A1" w14:textId="77777777" w:rsidR="005464AE" w:rsidRPr="005C1AE6" w:rsidRDefault="005464AE" w:rsidP="005464AE">
            <w:pPr>
              <w:jc w:val="center"/>
              <w:rPr>
                <w:rFonts w:eastAsia="標楷體"/>
              </w:rPr>
            </w:pPr>
          </w:p>
        </w:tc>
        <w:tc>
          <w:tcPr>
            <w:tcW w:w="1458" w:type="dxa"/>
            <w:vAlign w:val="center"/>
          </w:tcPr>
          <w:p w14:paraId="35578FAF" w14:textId="77777777" w:rsidR="005464AE" w:rsidRPr="005C1AE6" w:rsidRDefault="005464AE" w:rsidP="005464AE">
            <w:pPr>
              <w:jc w:val="center"/>
              <w:rPr>
                <w:rFonts w:eastAsia="標楷體"/>
              </w:rPr>
            </w:pPr>
          </w:p>
        </w:tc>
        <w:tc>
          <w:tcPr>
            <w:tcW w:w="1458" w:type="dxa"/>
            <w:gridSpan w:val="2"/>
            <w:shd w:val="clear" w:color="auto" w:fill="FFFFFF"/>
            <w:vAlign w:val="center"/>
          </w:tcPr>
          <w:p w14:paraId="7B2FF314" w14:textId="77777777" w:rsidR="005464AE" w:rsidRPr="005C1AE6" w:rsidRDefault="005464AE" w:rsidP="005464AE">
            <w:pPr>
              <w:jc w:val="center"/>
              <w:rPr>
                <w:rFonts w:eastAsia="標楷體"/>
              </w:rPr>
            </w:pPr>
          </w:p>
        </w:tc>
        <w:tc>
          <w:tcPr>
            <w:tcW w:w="1458" w:type="dxa"/>
            <w:gridSpan w:val="2"/>
            <w:shd w:val="clear" w:color="auto" w:fill="FFFFFF"/>
            <w:vAlign w:val="center"/>
          </w:tcPr>
          <w:p w14:paraId="798D438B" w14:textId="77777777" w:rsidR="005464AE" w:rsidRPr="005C1AE6" w:rsidRDefault="005464AE" w:rsidP="005464AE">
            <w:pPr>
              <w:jc w:val="center"/>
              <w:rPr>
                <w:rFonts w:eastAsia="標楷體"/>
              </w:rPr>
            </w:pPr>
          </w:p>
        </w:tc>
        <w:tc>
          <w:tcPr>
            <w:tcW w:w="1458" w:type="dxa"/>
            <w:vAlign w:val="center"/>
          </w:tcPr>
          <w:p w14:paraId="3B65204F" w14:textId="77777777" w:rsidR="005464AE" w:rsidRPr="005C1AE6" w:rsidRDefault="005464AE" w:rsidP="005464AE">
            <w:pPr>
              <w:jc w:val="center"/>
              <w:rPr>
                <w:rFonts w:eastAsia="標楷體"/>
              </w:rPr>
            </w:pPr>
          </w:p>
        </w:tc>
      </w:tr>
      <w:tr w:rsidR="005464AE" w:rsidRPr="005C1AE6" w14:paraId="2A741235" w14:textId="77777777" w:rsidTr="006201BA">
        <w:trPr>
          <w:cantSplit/>
          <w:trHeight w:val="780"/>
          <w:jc w:val="center"/>
        </w:trPr>
        <w:tc>
          <w:tcPr>
            <w:tcW w:w="430" w:type="dxa"/>
            <w:vAlign w:val="center"/>
          </w:tcPr>
          <w:p w14:paraId="494803E8" w14:textId="77777777" w:rsidR="005464AE" w:rsidRPr="005C1AE6" w:rsidRDefault="005464AE" w:rsidP="005464AE">
            <w:pPr>
              <w:jc w:val="center"/>
              <w:rPr>
                <w:rFonts w:eastAsia="標楷體"/>
              </w:rPr>
            </w:pPr>
            <w:r w:rsidRPr="005C1AE6">
              <w:rPr>
                <w:rFonts w:eastAsia="標楷體" w:hint="eastAsia"/>
              </w:rPr>
              <w:t>4</w:t>
            </w:r>
          </w:p>
        </w:tc>
        <w:tc>
          <w:tcPr>
            <w:tcW w:w="699" w:type="dxa"/>
            <w:vAlign w:val="center"/>
          </w:tcPr>
          <w:p w14:paraId="6ACAB92A" w14:textId="77777777" w:rsidR="005464AE" w:rsidRPr="005C1AE6" w:rsidRDefault="005464AE" w:rsidP="005464AE">
            <w:pPr>
              <w:jc w:val="center"/>
              <w:rPr>
                <w:rFonts w:eastAsia="標楷體"/>
              </w:rPr>
            </w:pPr>
            <w:r w:rsidRPr="005C1AE6">
              <w:rPr>
                <w:rFonts w:eastAsia="標楷體" w:hint="eastAsia"/>
              </w:rPr>
              <w:t>0302</w:t>
            </w:r>
          </w:p>
          <w:p w14:paraId="7E2E70F2" w14:textId="77777777" w:rsidR="005464AE" w:rsidRPr="005C1AE6" w:rsidRDefault="005464AE" w:rsidP="005464AE">
            <w:pPr>
              <w:jc w:val="center"/>
              <w:rPr>
                <w:rFonts w:eastAsia="標楷體"/>
              </w:rPr>
            </w:pPr>
            <w:r w:rsidRPr="005C1AE6">
              <w:rPr>
                <w:rFonts w:eastAsia="標楷體" w:hint="eastAsia"/>
              </w:rPr>
              <w:t>|</w:t>
            </w:r>
          </w:p>
          <w:p w14:paraId="56AFFB4F" w14:textId="77777777" w:rsidR="005464AE" w:rsidRPr="005C1AE6" w:rsidRDefault="005464AE" w:rsidP="005464AE">
            <w:pPr>
              <w:jc w:val="center"/>
              <w:rPr>
                <w:rFonts w:eastAsia="標楷體"/>
              </w:rPr>
            </w:pPr>
            <w:r w:rsidRPr="005C1AE6">
              <w:rPr>
                <w:rFonts w:eastAsia="標楷體" w:hint="eastAsia"/>
              </w:rPr>
              <w:t>0308</w:t>
            </w:r>
          </w:p>
        </w:tc>
        <w:tc>
          <w:tcPr>
            <w:tcW w:w="1701" w:type="dxa"/>
            <w:gridSpan w:val="2"/>
            <w:vAlign w:val="center"/>
          </w:tcPr>
          <w:p w14:paraId="7C3B29EA"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時間</w:t>
            </w:r>
          </w:p>
          <w:p w14:paraId="3848E83B" w14:textId="04C3F53D" w:rsidR="005464AE" w:rsidRPr="005C1AE6" w:rsidRDefault="005464AE" w:rsidP="005464AE">
            <w:pPr>
              <w:jc w:val="center"/>
              <w:rPr>
                <w:rFonts w:eastAsia="標楷體"/>
              </w:rPr>
            </w:pPr>
            <w:r w:rsidRPr="005C1AE6">
              <w:rPr>
                <w:rFonts w:ascii="標楷體" w:eastAsia="標楷體" w:hAnsi="標楷體" w:hint="eastAsia"/>
              </w:rPr>
              <w:t>Unit 1 What Time Is It?</w:t>
            </w:r>
          </w:p>
        </w:tc>
        <w:tc>
          <w:tcPr>
            <w:tcW w:w="1701" w:type="dxa"/>
            <w:vAlign w:val="center"/>
          </w:tcPr>
          <w:p w14:paraId="6CA3E91E" w14:textId="77777777" w:rsidR="005464AE" w:rsidRPr="005C1AE6" w:rsidRDefault="005464AE" w:rsidP="005464AE">
            <w:pPr>
              <w:jc w:val="center"/>
              <w:rPr>
                <w:rFonts w:eastAsia="標楷體"/>
              </w:rPr>
            </w:pPr>
            <w:r w:rsidRPr="005C1AE6">
              <w:rPr>
                <w:rFonts w:eastAsia="標楷體" w:hint="eastAsia"/>
              </w:rPr>
              <w:t>雲端硬碟</w:t>
            </w:r>
          </w:p>
          <w:p w14:paraId="6001F3CD" w14:textId="67331A6F" w:rsidR="005464AE" w:rsidRPr="005C1AE6" w:rsidRDefault="005464AE" w:rsidP="005464AE">
            <w:pPr>
              <w:jc w:val="center"/>
              <w:rPr>
                <w:rFonts w:eastAsia="標楷體"/>
              </w:rPr>
            </w:pPr>
            <w:r w:rsidRPr="005C1AE6">
              <w:rPr>
                <w:rFonts w:eastAsia="標楷體" w:hint="eastAsia"/>
              </w:rPr>
              <w:t>共用</w:t>
            </w:r>
          </w:p>
        </w:tc>
        <w:tc>
          <w:tcPr>
            <w:tcW w:w="1458" w:type="dxa"/>
            <w:vAlign w:val="center"/>
          </w:tcPr>
          <w:p w14:paraId="45F2ED8B" w14:textId="2E89FBF4" w:rsidR="005464AE" w:rsidRPr="005C1AE6" w:rsidRDefault="005464AE" w:rsidP="005464AE">
            <w:pPr>
              <w:jc w:val="center"/>
              <w:rPr>
                <w:rFonts w:eastAsia="標楷體"/>
              </w:rPr>
            </w:pPr>
            <w:r w:rsidRPr="005C1AE6">
              <w:rPr>
                <w:rFonts w:ascii="標楷體" w:eastAsia="標楷體" w:hAnsi="標楷體"/>
              </w:rPr>
              <w:t>閱讀小達人—會使用電子書與資料庫</w:t>
            </w:r>
          </w:p>
        </w:tc>
        <w:tc>
          <w:tcPr>
            <w:tcW w:w="1458" w:type="dxa"/>
            <w:vAlign w:val="center"/>
          </w:tcPr>
          <w:p w14:paraId="138FC0D2" w14:textId="7AE7A9BB" w:rsidR="005464AE" w:rsidRPr="005C1AE6" w:rsidRDefault="005464AE" w:rsidP="005464AE">
            <w:pPr>
              <w:jc w:val="center"/>
              <w:rPr>
                <w:rFonts w:eastAsia="標楷體"/>
              </w:rPr>
            </w:pPr>
            <w:r w:rsidRPr="005C1AE6">
              <w:rPr>
                <w:rFonts w:ascii="標楷體" w:eastAsia="標楷體" w:hAnsi="標楷體" w:hint="eastAsia"/>
              </w:rPr>
              <w:t>防災</w:t>
            </w:r>
          </w:p>
        </w:tc>
        <w:tc>
          <w:tcPr>
            <w:tcW w:w="1458" w:type="dxa"/>
            <w:vAlign w:val="center"/>
          </w:tcPr>
          <w:p w14:paraId="0CE4EB2B" w14:textId="77777777" w:rsidR="005464AE" w:rsidRPr="005C1AE6" w:rsidRDefault="005464AE" w:rsidP="005464AE">
            <w:pPr>
              <w:jc w:val="center"/>
              <w:rPr>
                <w:rFonts w:eastAsia="標楷體"/>
              </w:rPr>
            </w:pPr>
          </w:p>
        </w:tc>
        <w:tc>
          <w:tcPr>
            <w:tcW w:w="1458" w:type="dxa"/>
            <w:vAlign w:val="center"/>
          </w:tcPr>
          <w:p w14:paraId="451E90E9" w14:textId="77777777" w:rsidR="005464AE" w:rsidRPr="005C1AE6" w:rsidRDefault="005464AE" w:rsidP="005464AE">
            <w:pPr>
              <w:jc w:val="center"/>
              <w:rPr>
                <w:rFonts w:eastAsia="標楷體"/>
              </w:rPr>
            </w:pPr>
          </w:p>
        </w:tc>
        <w:tc>
          <w:tcPr>
            <w:tcW w:w="1458" w:type="dxa"/>
            <w:gridSpan w:val="2"/>
            <w:shd w:val="clear" w:color="auto" w:fill="FFFFFF"/>
            <w:vAlign w:val="center"/>
          </w:tcPr>
          <w:p w14:paraId="40AA0EA4" w14:textId="77777777" w:rsidR="005464AE" w:rsidRPr="005C1AE6" w:rsidRDefault="005464AE" w:rsidP="005464AE">
            <w:pPr>
              <w:jc w:val="center"/>
              <w:rPr>
                <w:rFonts w:eastAsia="標楷體"/>
              </w:rPr>
            </w:pPr>
          </w:p>
        </w:tc>
        <w:tc>
          <w:tcPr>
            <w:tcW w:w="1458" w:type="dxa"/>
            <w:gridSpan w:val="2"/>
            <w:shd w:val="clear" w:color="auto" w:fill="FFFFFF"/>
            <w:vAlign w:val="center"/>
          </w:tcPr>
          <w:p w14:paraId="570074CE" w14:textId="77777777" w:rsidR="005464AE" w:rsidRPr="005C1AE6" w:rsidRDefault="005464AE" w:rsidP="005464AE">
            <w:pPr>
              <w:jc w:val="center"/>
              <w:rPr>
                <w:rFonts w:eastAsia="標楷體"/>
              </w:rPr>
            </w:pPr>
          </w:p>
        </w:tc>
        <w:tc>
          <w:tcPr>
            <w:tcW w:w="1458" w:type="dxa"/>
            <w:vAlign w:val="center"/>
          </w:tcPr>
          <w:p w14:paraId="478DEAC3" w14:textId="77777777" w:rsidR="005464AE" w:rsidRPr="005C1AE6" w:rsidRDefault="005464AE" w:rsidP="005464AE">
            <w:pPr>
              <w:jc w:val="center"/>
              <w:rPr>
                <w:rFonts w:eastAsia="標楷體"/>
              </w:rPr>
            </w:pPr>
          </w:p>
        </w:tc>
      </w:tr>
      <w:tr w:rsidR="005464AE" w:rsidRPr="005C1AE6" w14:paraId="16049062" w14:textId="77777777" w:rsidTr="006201BA">
        <w:trPr>
          <w:cantSplit/>
          <w:trHeight w:val="780"/>
          <w:jc w:val="center"/>
        </w:trPr>
        <w:tc>
          <w:tcPr>
            <w:tcW w:w="430" w:type="dxa"/>
            <w:vAlign w:val="center"/>
          </w:tcPr>
          <w:p w14:paraId="41EB4D27" w14:textId="77777777" w:rsidR="005464AE" w:rsidRPr="005C1AE6" w:rsidRDefault="005464AE" w:rsidP="005464AE">
            <w:pPr>
              <w:jc w:val="center"/>
              <w:rPr>
                <w:rFonts w:eastAsia="標楷體"/>
              </w:rPr>
            </w:pPr>
            <w:r w:rsidRPr="005C1AE6">
              <w:rPr>
                <w:rFonts w:eastAsia="標楷體" w:hint="eastAsia"/>
              </w:rPr>
              <w:t>5</w:t>
            </w:r>
          </w:p>
        </w:tc>
        <w:tc>
          <w:tcPr>
            <w:tcW w:w="699" w:type="dxa"/>
            <w:vAlign w:val="center"/>
          </w:tcPr>
          <w:p w14:paraId="7AFB9919" w14:textId="77777777" w:rsidR="005464AE" w:rsidRPr="005C1AE6" w:rsidRDefault="005464AE" w:rsidP="005464AE">
            <w:pPr>
              <w:jc w:val="center"/>
              <w:rPr>
                <w:rFonts w:eastAsia="標楷體"/>
              </w:rPr>
            </w:pPr>
            <w:r w:rsidRPr="005C1AE6">
              <w:rPr>
                <w:rFonts w:eastAsia="標楷體" w:hint="eastAsia"/>
              </w:rPr>
              <w:t>0309</w:t>
            </w:r>
          </w:p>
          <w:p w14:paraId="212D3C4F" w14:textId="77777777" w:rsidR="005464AE" w:rsidRPr="005C1AE6" w:rsidRDefault="005464AE" w:rsidP="005464AE">
            <w:pPr>
              <w:jc w:val="center"/>
              <w:rPr>
                <w:rFonts w:eastAsia="標楷體"/>
              </w:rPr>
            </w:pPr>
            <w:r w:rsidRPr="005C1AE6">
              <w:rPr>
                <w:rFonts w:eastAsia="標楷體" w:hint="eastAsia"/>
              </w:rPr>
              <w:t>|</w:t>
            </w:r>
          </w:p>
          <w:p w14:paraId="5F6F6FA6" w14:textId="77777777" w:rsidR="005464AE" w:rsidRPr="005C1AE6" w:rsidRDefault="005464AE" w:rsidP="005464AE">
            <w:pPr>
              <w:jc w:val="center"/>
              <w:rPr>
                <w:rFonts w:eastAsia="標楷體"/>
              </w:rPr>
            </w:pPr>
            <w:r w:rsidRPr="005C1AE6">
              <w:rPr>
                <w:rFonts w:eastAsia="標楷體" w:hint="eastAsia"/>
              </w:rPr>
              <w:t>0315</w:t>
            </w:r>
          </w:p>
        </w:tc>
        <w:tc>
          <w:tcPr>
            <w:tcW w:w="1701" w:type="dxa"/>
            <w:gridSpan w:val="2"/>
            <w:vAlign w:val="center"/>
          </w:tcPr>
          <w:p w14:paraId="246757CE"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時間</w:t>
            </w:r>
          </w:p>
          <w:p w14:paraId="511B220C" w14:textId="2BA050D4" w:rsidR="005464AE" w:rsidRPr="005C1AE6" w:rsidRDefault="005464AE" w:rsidP="005464AE">
            <w:pPr>
              <w:jc w:val="center"/>
              <w:rPr>
                <w:rFonts w:eastAsia="標楷體"/>
              </w:rPr>
            </w:pPr>
            <w:r w:rsidRPr="005C1AE6">
              <w:rPr>
                <w:rFonts w:ascii="標楷體" w:eastAsia="標楷體" w:hAnsi="標楷體" w:hint="eastAsia"/>
              </w:rPr>
              <w:t>Unit 1 What Time Is It?</w:t>
            </w:r>
          </w:p>
        </w:tc>
        <w:tc>
          <w:tcPr>
            <w:tcW w:w="1701" w:type="dxa"/>
            <w:vAlign w:val="center"/>
          </w:tcPr>
          <w:p w14:paraId="18F61209" w14:textId="4049AA6F" w:rsidR="005464AE" w:rsidRPr="005C1AE6" w:rsidRDefault="005464AE" w:rsidP="005464AE">
            <w:pPr>
              <w:jc w:val="center"/>
              <w:rPr>
                <w:rFonts w:eastAsia="標楷體"/>
              </w:rPr>
            </w:pPr>
            <w:r w:rsidRPr="005C1AE6">
              <w:rPr>
                <w:rFonts w:eastAsia="標楷體" w:hint="eastAsia"/>
              </w:rPr>
              <w:t>瀏覽器資料搜尋</w:t>
            </w:r>
          </w:p>
        </w:tc>
        <w:tc>
          <w:tcPr>
            <w:tcW w:w="1458" w:type="dxa"/>
            <w:vAlign w:val="center"/>
          </w:tcPr>
          <w:p w14:paraId="331E976C" w14:textId="651C40DC"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37A3CDE5" w14:textId="77777777" w:rsidR="005464AE" w:rsidRPr="005C1AE6" w:rsidRDefault="005464AE" w:rsidP="005464AE">
            <w:pPr>
              <w:jc w:val="center"/>
              <w:rPr>
                <w:rFonts w:eastAsia="標楷體"/>
              </w:rPr>
            </w:pPr>
          </w:p>
        </w:tc>
        <w:tc>
          <w:tcPr>
            <w:tcW w:w="1458" w:type="dxa"/>
            <w:vAlign w:val="center"/>
          </w:tcPr>
          <w:p w14:paraId="221EA4DB" w14:textId="77777777" w:rsidR="005464AE" w:rsidRPr="005C1AE6" w:rsidRDefault="005464AE" w:rsidP="005464AE">
            <w:pPr>
              <w:jc w:val="center"/>
              <w:rPr>
                <w:rFonts w:eastAsia="標楷體"/>
              </w:rPr>
            </w:pPr>
          </w:p>
        </w:tc>
        <w:tc>
          <w:tcPr>
            <w:tcW w:w="1458" w:type="dxa"/>
            <w:vAlign w:val="center"/>
          </w:tcPr>
          <w:p w14:paraId="0CA73729" w14:textId="07F11E47" w:rsidR="005464AE" w:rsidRPr="005C1AE6" w:rsidRDefault="005464AE" w:rsidP="005464AE">
            <w:pPr>
              <w:jc w:val="center"/>
              <w:rPr>
                <w:rFonts w:eastAsia="標楷體"/>
              </w:rPr>
            </w:pPr>
            <w:r w:rsidRPr="005C1AE6">
              <w:rPr>
                <w:rFonts w:eastAsia="標楷體" w:hint="eastAsia"/>
              </w:rPr>
              <w:t>健康檢查</w:t>
            </w:r>
          </w:p>
        </w:tc>
        <w:tc>
          <w:tcPr>
            <w:tcW w:w="1458" w:type="dxa"/>
            <w:gridSpan w:val="2"/>
            <w:shd w:val="clear" w:color="auto" w:fill="FFFFFF"/>
            <w:vAlign w:val="center"/>
          </w:tcPr>
          <w:p w14:paraId="05FBCBF5" w14:textId="77777777" w:rsidR="005464AE" w:rsidRPr="005C1AE6" w:rsidRDefault="005464AE" w:rsidP="005464AE">
            <w:pPr>
              <w:jc w:val="center"/>
              <w:rPr>
                <w:rFonts w:eastAsia="標楷體"/>
              </w:rPr>
            </w:pPr>
          </w:p>
        </w:tc>
        <w:tc>
          <w:tcPr>
            <w:tcW w:w="1458" w:type="dxa"/>
            <w:gridSpan w:val="2"/>
            <w:shd w:val="clear" w:color="auto" w:fill="FFFFFF"/>
            <w:vAlign w:val="center"/>
          </w:tcPr>
          <w:p w14:paraId="27CC21FD" w14:textId="77777777" w:rsidR="005464AE" w:rsidRPr="005C1AE6" w:rsidRDefault="005464AE" w:rsidP="005464AE">
            <w:pPr>
              <w:jc w:val="center"/>
              <w:rPr>
                <w:rFonts w:eastAsia="標楷體"/>
              </w:rPr>
            </w:pPr>
          </w:p>
        </w:tc>
        <w:tc>
          <w:tcPr>
            <w:tcW w:w="1458" w:type="dxa"/>
            <w:vAlign w:val="center"/>
          </w:tcPr>
          <w:p w14:paraId="5D40B249" w14:textId="77777777" w:rsidR="005464AE" w:rsidRPr="005C1AE6" w:rsidRDefault="005464AE" w:rsidP="005464AE">
            <w:pPr>
              <w:jc w:val="center"/>
              <w:rPr>
                <w:rFonts w:eastAsia="標楷體"/>
              </w:rPr>
            </w:pPr>
          </w:p>
        </w:tc>
      </w:tr>
      <w:tr w:rsidR="005464AE" w:rsidRPr="005C1AE6" w14:paraId="69EC3E5D" w14:textId="77777777" w:rsidTr="006201BA">
        <w:trPr>
          <w:cantSplit/>
          <w:trHeight w:val="780"/>
          <w:jc w:val="center"/>
        </w:trPr>
        <w:tc>
          <w:tcPr>
            <w:tcW w:w="430" w:type="dxa"/>
            <w:vAlign w:val="center"/>
          </w:tcPr>
          <w:p w14:paraId="4823CEBA" w14:textId="77777777" w:rsidR="005464AE" w:rsidRPr="005C1AE6" w:rsidRDefault="005464AE" w:rsidP="005464AE">
            <w:pPr>
              <w:jc w:val="center"/>
              <w:rPr>
                <w:rFonts w:eastAsia="標楷體"/>
              </w:rPr>
            </w:pPr>
            <w:r w:rsidRPr="005C1AE6">
              <w:rPr>
                <w:rFonts w:eastAsia="標楷體" w:hint="eastAsia"/>
              </w:rPr>
              <w:t>6</w:t>
            </w:r>
          </w:p>
        </w:tc>
        <w:tc>
          <w:tcPr>
            <w:tcW w:w="699" w:type="dxa"/>
            <w:vAlign w:val="center"/>
          </w:tcPr>
          <w:p w14:paraId="20BE8838" w14:textId="77777777" w:rsidR="005464AE" w:rsidRPr="005C1AE6" w:rsidRDefault="005464AE" w:rsidP="005464AE">
            <w:pPr>
              <w:jc w:val="center"/>
              <w:rPr>
                <w:rFonts w:eastAsia="標楷體"/>
              </w:rPr>
            </w:pPr>
            <w:r w:rsidRPr="005C1AE6">
              <w:rPr>
                <w:rFonts w:eastAsia="標楷體" w:hint="eastAsia"/>
              </w:rPr>
              <w:t>0316</w:t>
            </w:r>
          </w:p>
          <w:p w14:paraId="487C8D3B" w14:textId="77777777" w:rsidR="005464AE" w:rsidRPr="005C1AE6" w:rsidRDefault="005464AE" w:rsidP="005464AE">
            <w:pPr>
              <w:jc w:val="center"/>
              <w:rPr>
                <w:rFonts w:eastAsia="標楷體"/>
              </w:rPr>
            </w:pPr>
            <w:r w:rsidRPr="005C1AE6">
              <w:rPr>
                <w:rFonts w:eastAsia="標楷體" w:hint="eastAsia"/>
              </w:rPr>
              <w:t>|</w:t>
            </w:r>
          </w:p>
          <w:p w14:paraId="6D42F5CF" w14:textId="77777777" w:rsidR="005464AE" w:rsidRPr="005C1AE6" w:rsidRDefault="005464AE" w:rsidP="005464AE">
            <w:pPr>
              <w:jc w:val="center"/>
              <w:rPr>
                <w:rFonts w:eastAsia="標楷體"/>
              </w:rPr>
            </w:pPr>
            <w:r w:rsidRPr="005C1AE6">
              <w:rPr>
                <w:rFonts w:eastAsia="標楷體" w:hint="eastAsia"/>
              </w:rPr>
              <w:t>0322</w:t>
            </w:r>
          </w:p>
        </w:tc>
        <w:tc>
          <w:tcPr>
            <w:tcW w:w="1701" w:type="dxa"/>
            <w:gridSpan w:val="2"/>
            <w:vAlign w:val="center"/>
          </w:tcPr>
          <w:p w14:paraId="482341EA"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動作</w:t>
            </w:r>
          </w:p>
          <w:p w14:paraId="3CDCFD30" w14:textId="0BA489B9" w:rsidR="005464AE" w:rsidRPr="005C1AE6" w:rsidRDefault="005464AE" w:rsidP="005464AE">
            <w:pPr>
              <w:jc w:val="center"/>
              <w:rPr>
                <w:rFonts w:eastAsia="標楷體"/>
              </w:rPr>
            </w:pPr>
            <w:r w:rsidRPr="005C1AE6">
              <w:rPr>
                <w:rFonts w:ascii="標楷體" w:eastAsia="標楷體" w:hAnsi="標楷體" w:hint="eastAsia"/>
              </w:rPr>
              <w:t>Unit 2 What Are You Doing?</w:t>
            </w:r>
            <w:r w:rsidRPr="005C1AE6">
              <w:rPr>
                <w:rFonts w:eastAsia="標楷體"/>
              </w:rPr>
              <w:t xml:space="preserve"> </w:t>
            </w:r>
          </w:p>
        </w:tc>
        <w:tc>
          <w:tcPr>
            <w:tcW w:w="1701" w:type="dxa"/>
            <w:vAlign w:val="center"/>
          </w:tcPr>
          <w:p w14:paraId="42443E45" w14:textId="77777777" w:rsidR="005464AE" w:rsidRPr="005C1AE6" w:rsidRDefault="005464AE" w:rsidP="005464AE">
            <w:pPr>
              <w:jc w:val="center"/>
              <w:rPr>
                <w:rFonts w:eastAsia="標楷體"/>
              </w:rPr>
            </w:pPr>
            <w:r w:rsidRPr="005C1AE6">
              <w:rPr>
                <w:rFonts w:eastAsia="標楷體" w:hint="eastAsia"/>
              </w:rPr>
              <w:t>瀏覽器</w:t>
            </w:r>
          </w:p>
          <w:p w14:paraId="4F15C285" w14:textId="77777777" w:rsidR="005464AE" w:rsidRPr="005C1AE6" w:rsidRDefault="005464AE" w:rsidP="005464AE">
            <w:pPr>
              <w:jc w:val="center"/>
              <w:rPr>
                <w:rFonts w:eastAsia="標楷體"/>
              </w:rPr>
            </w:pPr>
            <w:r w:rsidRPr="005C1AE6">
              <w:rPr>
                <w:rFonts w:eastAsia="標楷體" w:hint="eastAsia"/>
              </w:rPr>
              <w:t>開分頁</w:t>
            </w:r>
          </w:p>
          <w:p w14:paraId="04E9DF00" w14:textId="10D43FE9" w:rsidR="005464AE" w:rsidRPr="005C1AE6" w:rsidRDefault="005464AE" w:rsidP="005464AE">
            <w:pPr>
              <w:jc w:val="center"/>
              <w:rPr>
                <w:rFonts w:eastAsia="標楷體"/>
              </w:rPr>
            </w:pPr>
            <w:r w:rsidRPr="005C1AE6">
              <w:rPr>
                <w:rFonts w:eastAsia="標楷體" w:hint="eastAsia"/>
              </w:rPr>
              <w:t>聚焦搜尋</w:t>
            </w:r>
          </w:p>
        </w:tc>
        <w:tc>
          <w:tcPr>
            <w:tcW w:w="1458" w:type="dxa"/>
            <w:vAlign w:val="center"/>
          </w:tcPr>
          <w:p w14:paraId="1B1CBE32" w14:textId="39A48E15"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38B94AAC" w14:textId="77777777" w:rsidR="005464AE" w:rsidRPr="005C1AE6" w:rsidRDefault="005464AE" w:rsidP="005464AE">
            <w:pPr>
              <w:jc w:val="center"/>
              <w:rPr>
                <w:rFonts w:eastAsia="標楷體"/>
              </w:rPr>
            </w:pPr>
          </w:p>
        </w:tc>
        <w:tc>
          <w:tcPr>
            <w:tcW w:w="1458" w:type="dxa"/>
            <w:vAlign w:val="center"/>
          </w:tcPr>
          <w:p w14:paraId="37727F67" w14:textId="77777777" w:rsidR="005464AE" w:rsidRPr="005C1AE6" w:rsidRDefault="005464AE" w:rsidP="005464AE">
            <w:pPr>
              <w:jc w:val="center"/>
              <w:rPr>
                <w:rFonts w:eastAsia="標楷體"/>
              </w:rPr>
            </w:pPr>
          </w:p>
        </w:tc>
        <w:tc>
          <w:tcPr>
            <w:tcW w:w="1458" w:type="dxa"/>
            <w:vAlign w:val="center"/>
          </w:tcPr>
          <w:p w14:paraId="3E8E60DE" w14:textId="77777777" w:rsidR="005464AE" w:rsidRPr="005C1AE6" w:rsidRDefault="005464AE" w:rsidP="005464AE">
            <w:pPr>
              <w:jc w:val="center"/>
              <w:rPr>
                <w:rFonts w:eastAsia="標楷體"/>
              </w:rPr>
            </w:pPr>
          </w:p>
        </w:tc>
        <w:tc>
          <w:tcPr>
            <w:tcW w:w="1458" w:type="dxa"/>
            <w:gridSpan w:val="2"/>
            <w:shd w:val="clear" w:color="auto" w:fill="FFFFFF"/>
            <w:vAlign w:val="center"/>
          </w:tcPr>
          <w:p w14:paraId="7727054E" w14:textId="78EB9D8F" w:rsidR="005464AE" w:rsidRPr="005C1AE6" w:rsidRDefault="005464AE" w:rsidP="005464AE">
            <w:pPr>
              <w:jc w:val="center"/>
              <w:rPr>
                <w:rFonts w:eastAsia="標楷體"/>
              </w:rPr>
            </w:pPr>
            <w:r w:rsidRPr="005C1AE6">
              <w:rPr>
                <w:rFonts w:ascii="標楷體" w:eastAsia="標楷體" w:hAnsi="標楷體" w:hint="eastAsia"/>
              </w:rPr>
              <w:t>海洋教育-鬼斧神工-</w:t>
            </w:r>
            <w:r w:rsidRPr="005C1AE6">
              <w:rPr>
                <w:rFonts w:ascii="?啁敦??" w:eastAsia="?啁敦??" w:hAnsiTheme="minorHAnsi" w:cs="?啁敦??" w:hint="eastAsia"/>
                <w:kern w:val="0"/>
              </w:rPr>
              <w:t>「</w:t>
            </w:r>
            <w:r w:rsidRPr="005C1AE6">
              <w:rPr>
                <w:rFonts w:ascii="標楷體" w:eastAsia="標楷體" w:hAnsi="標楷體" w:hint="eastAsia"/>
              </w:rPr>
              <w:t>石</w:t>
            </w:r>
            <w:r w:rsidRPr="005C1AE6">
              <w:rPr>
                <w:rFonts w:ascii="?啁敦??" w:eastAsia="?啁敦??" w:hAnsiTheme="minorHAnsi" w:cs="?啁敦??" w:hint="eastAsia"/>
                <w:kern w:val="0"/>
              </w:rPr>
              <w:t>」</w:t>
            </w:r>
            <w:r w:rsidRPr="005C1AE6">
              <w:rPr>
                <w:rFonts w:ascii="標楷體" w:eastAsia="標楷體" w:hAnsi="標楷體" w:hint="eastAsia"/>
              </w:rPr>
              <w:t>分有趣</w:t>
            </w:r>
          </w:p>
        </w:tc>
        <w:tc>
          <w:tcPr>
            <w:tcW w:w="1458" w:type="dxa"/>
            <w:gridSpan w:val="2"/>
            <w:shd w:val="clear" w:color="auto" w:fill="FFFFFF"/>
            <w:vAlign w:val="center"/>
          </w:tcPr>
          <w:p w14:paraId="2F036751" w14:textId="77777777" w:rsidR="005464AE" w:rsidRPr="005C1AE6" w:rsidRDefault="005464AE" w:rsidP="005464AE">
            <w:pPr>
              <w:jc w:val="center"/>
              <w:rPr>
                <w:rFonts w:eastAsia="標楷體"/>
              </w:rPr>
            </w:pPr>
          </w:p>
        </w:tc>
        <w:tc>
          <w:tcPr>
            <w:tcW w:w="1458" w:type="dxa"/>
            <w:vAlign w:val="center"/>
          </w:tcPr>
          <w:p w14:paraId="309F4A25" w14:textId="77777777" w:rsidR="005464AE" w:rsidRPr="005C1AE6" w:rsidRDefault="005464AE" w:rsidP="005464AE">
            <w:pPr>
              <w:jc w:val="center"/>
              <w:rPr>
                <w:rFonts w:eastAsia="標楷體"/>
              </w:rPr>
            </w:pPr>
          </w:p>
        </w:tc>
      </w:tr>
      <w:tr w:rsidR="005464AE" w:rsidRPr="005C1AE6" w14:paraId="1AFC6326" w14:textId="77777777" w:rsidTr="006201BA">
        <w:trPr>
          <w:cantSplit/>
          <w:trHeight w:val="780"/>
          <w:jc w:val="center"/>
        </w:trPr>
        <w:tc>
          <w:tcPr>
            <w:tcW w:w="430" w:type="dxa"/>
            <w:vAlign w:val="center"/>
          </w:tcPr>
          <w:p w14:paraId="27215638" w14:textId="77777777" w:rsidR="005464AE" w:rsidRPr="005C1AE6" w:rsidRDefault="005464AE" w:rsidP="005464AE">
            <w:pPr>
              <w:jc w:val="center"/>
              <w:rPr>
                <w:rFonts w:eastAsia="標楷體"/>
              </w:rPr>
            </w:pPr>
            <w:r w:rsidRPr="005C1AE6">
              <w:rPr>
                <w:rFonts w:eastAsia="標楷體" w:hint="eastAsia"/>
              </w:rPr>
              <w:t>7</w:t>
            </w:r>
          </w:p>
        </w:tc>
        <w:tc>
          <w:tcPr>
            <w:tcW w:w="699" w:type="dxa"/>
            <w:vAlign w:val="center"/>
          </w:tcPr>
          <w:p w14:paraId="44F5736B" w14:textId="77777777" w:rsidR="005464AE" w:rsidRPr="005C1AE6" w:rsidRDefault="005464AE" w:rsidP="005464AE">
            <w:pPr>
              <w:jc w:val="center"/>
              <w:rPr>
                <w:rFonts w:eastAsia="標楷體"/>
              </w:rPr>
            </w:pPr>
            <w:r w:rsidRPr="005C1AE6">
              <w:rPr>
                <w:rFonts w:eastAsia="標楷體" w:hint="eastAsia"/>
              </w:rPr>
              <w:t>0323</w:t>
            </w:r>
          </w:p>
          <w:p w14:paraId="175997E1" w14:textId="77777777" w:rsidR="005464AE" w:rsidRPr="005C1AE6" w:rsidRDefault="005464AE" w:rsidP="005464AE">
            <w:pPr>
              <w:jc w:val="center"/>
              <w:rPr>
                <w:rFonts w:eastAsia="標楷體"/>
              </w:rPr>
            </w:pPr>
            <w:r w:rsidRPr="005C1AE6">
              <w:rPr>
                <w:rFonts w:eastAsia="標楷體" w:hint="eastAsia"/>
              </w:rPr>
              <w:t>|</w:t>
            </w:r>
          </w:p>
          <w:p w14:paraId="63245B91" w14:textId="77777777" w:rsidR="005464AE" w:rsidRPr="005C1AE6" w:rsidRDefault="005464AE" w:rsidP="005464AE">
            <w:pPr>
              <w:jc w:val="center"/>
              <w:rPr>
                <w:rFonts w:eastAsia="標楷體"/>
              </w:rPr>
            </w:pPr>
            <w:r w:rsidRPr="005C1AE6">
              <w:rPr>
                <w:rFonts w:eastAsia="標楷體" w:hint="eastAsia"/>
              </w:rPr>
              <w:t>0329</w:t>
            </w:r>
          </w:p>
        </w:tc>
        <w:tc>
          <w:tcPr>
            <w:tcW w:w="1701" w:type="dxa"/>
            <w:gridSpan w:val="2"/>
            <w:vAlign w:val="center"/>
          </w:tcPr>
          <w:p w14:paraId="0208604D"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動作、節慶教學</w:t>
            </w:r>
          </w:p>
          <w:p w14:paraId="16632C70" w14:textId="77777777" w:rsidR="005464AE" w:rsidRPr="005C1AE6" w:rsidRDefault="005464AE" w:rsidP="005464AE">
            <w:pPr>
              <w:pStyle w:val="Web"/>
              <w:spacing w:before="0" w:beforeAutospacing="0" w:after="0" w:afterAutospacing="0"/>
              <w:jc w:val="center"/>
              <w:rPr>
                <w:rFonts w:ascii="標楷體" w:eastAsia="標楷體" w:hAnsi="標楷體"/>
              </w:rPr>
            </w:pPr>
            <w:r w:rsidRPr="005C1AE6">
              <w:rPr>
                <w:rFonts w:ascii="標楷體" w:eastAsia="標楷體" w:hAnsi="標楷體" w:hint="eastAsia"/>
              </w:rPr>
              <w:t>Unit 2 What Are You Doing?</w:t>
            </w:r>
          </w:p>
          <w:p w14:paraId="04D9B8CC" w14:textId="75AC7C95" w:rsidR="005464AE" w:rsidRPr="005C1AE6" w:rsidRDefault="005464AE" w:rsidP="005464AE">
            <w:pPr>
              <w:jc w:val="center"/>
              <w:rPr>
                <w:rFonts w:eastAsia="標楷體"/>
              </w:rPr>
            </w:pPr>
            <w:r w:rsidRPr="005C1AE6">
              <w:rPr>
                <w:rFonts w:ascii="標楷體" w:eastAsia="標楷體" w:hAnsi="標楷體" w:hint="eastAsia"/>
              </w:rPr>
              <w:t>Festival</w:t>
            </w:r>
          </w:p>
        </w:tc>
        <w:tc>
          <w:tcPr>
            <w:tcW w:w="1701" w:type="dxa"/>
            <w:vAlign w:val="center"/>
          </w:tcPr>
          <w:p w14:paraId="7534644D" w14:textId="77777777" w:rsidR="005464AE" w:rsidRPr="005C1AE6" w:rsidRDefault="005464AE" w:rsidP="005464AE">
            <w:pPr>
              <w:jc w:val="center"/>
              <w:rPr>
                <w:rFonts w:eastAsia="標楷體"/>
              </w:rPr>
            </w:pPr>
            <w:r w:rsidRPr="005C1AE6">
              <w:rPr>
                <w:rFonts w:eastAsia="標楷體" w:hint="eastAsia"/>
              </w:rPr>
              <w:t>委託行</w:t>
            </w:r>
          </w:p>
          <w:p w14:paraId="75F8C7B2" w14:textId="77777777" w:rsidR="005464AE" w:rsidRPr="005C1AE6" w:rsidRDefault="005464AE" w:rsidP="005464AE">
            <w:pPr>
              <w:jc w:val="center"/>
              <w:rPr>
                <w:rFonts w:eastAsia="標楷體"/>
              </w:rPr>
            </w:pPr>
            <w:r w:rsidRPr="005C1AE6">
              <w:rPr>
                <w:rFonts w:eastAsia="標楷體" w:hint="eastAsia"/>
              </w:rPr>
              <w:t>前世今生</w:t>
            </w:r>
          </w:p>
          <w:p w14:paraId="2F932BE6" w14:textId="6411DCE4" w:rsidR="005464AE" w:rsidRPr="005C1AE6" w:rsidRDefault="005464AE" w:rsidP="005464AE">
            <w:pPr>
              <w:jc w:val="center"/>
              <w:rPr>
                <w:rFonts w:eastAsia="標楷體"/>
              </w:rPr>
            </w:pPr>
            <w:r w:rsidRPr="005C1AE6">
              <w:rPr>
                <w:rFonts w:eastAsia="標楷體" w:hint="eastAsia"/>
              </w:rPr>
              <w:t>PPT</w:t>
            </w:r>
          </w:p>
        </w:tc>
        <w:tc>
          <w:tcPr>
            <w:tcW w:w="1458" w:type="dxa"/>
            <w:vAlign w:val="center"/>
          </w:tcPr>
          <w:p w14:paraId="3C07DC77" w14:textId="1C53FFF4"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14A186C4" w14:textId="5D8F0769" w:rsidR="005464AE" w:rsidRPr="005C1AE6" w:rsidRDefault="005464AE" w:rsidP="005464AE">
            <w:pPr>
              <w:jc w:val="center"/>
              <w:rPr>
                <w:rFonts w:eastAsia="標楷體"/>
              </w:rPr>
            </w:pPr>
            <w:r w:rsidRPr="005C1AE6">
              <w:rPr>
                <w:rFonts w:ascii="標楷體" w:eastAsia="標楷體" w:hAnsi="標楷體" w:hint="eastAsia"/>
              </w:rPr>
              <w:t>校慶</w:t>
            </w:r>
          </w:p>
        </w:tc>
        <w:tc>
          <w:tcPr>
            <w:tcW w:w="1458" w:type="dxa"/>
            <w:vAlign w:val="center"/>
          </w:tcPr>
          <w:p w14:paraId="13BBD643" w14:textId="77777777" w:rsidR="005464AE" w:rsidRPr="005C1AE6" w:rsidRDefault="005464AE" w:rsidP="005464AE">
            <w:pPr>
              <w:jc w:val="center"/>
              <w:rPr>
                <w:rFonts w:eastAsia="標楷體"/>
              </w:rPr>
            </w:pPr>
          </w:p>
        </w:tc>
        <w:tc>
          <w:tcPr>
            <w:tcW w:w="1458" w:type="dxa"/>
            <w:vAlign w:val="center"/>
          </w:tcPr>
          <w:p w14:paraId="28177FA4" w14:textId="77777777" w:rsidR="005464AE" w:rsidRPr="005C1AE6" w:rsidRDefault="005464AE" w:rsidP="005464AE">
            <w:pPr>
              <w:jc w:val="center"/>
              <w:rPr>
                <w:rFonts w:eastAsia="標楷體"/>
              </w:rPr>
            </w:pPr>
          </w:p>
        </w:tc>
        <w:tc>
          <w:tcPr>
            <w:tcW w:w="1458" w:type="dxa"/>
            <w:gridSpan w:val="2"/>
            <w:shd w:val="clear" w:color="auto" w:fill="FFFFFF"/>
            <w:vAlign w:val="center"/>
          </w:tcPr>
          <w:p w14:paraId="28886C01" w14:textId="77777777" w:rsidR="005464AE" w:rsidRPr="005C1AE6" w:rsidRDefault="005464AE" w:rsidP="005464AE">
            <w:pPr>
              <w:jc w:val="center"/>
              <w:rPr>
                <w:rFonts w:eastAsia="標楷體"/>
              </w:rPr>
            </w:pPr>
          </w:p>
        </w:tc>
        <w:tc>
          <w:tcPr>
            <w:tcW w:w="1458" w:type="dxa"/>
            <w:gridSpan w:val="2"/>
            <w:shd w:val="clear" w:color="auto" w:fill="FFFFFF"/>
            <w:vAlign w:val="center"/>
          </w:tcPr>
          <w:p w14:paraId="14A42966" w14:textId="77777777" w:rsidR="005464AE" w:rsidRPr="005C1AE6" w:rsidRDefault="005464AE" w:rsidP="005464AE">
            <w:pPr>
              <w:jc w:val="center"/>
              <w:rPr>
                <w:rFonts w:eastAsia="標楷體"/>
              </w:rPr>
            </w:pPr>
          </w:p>
        </w:tc>
        <w:tc>
          <w:tcPr>
            <w:tcW w:w="1458" w:type="dxa"/>
            <w:vAlign w:val="center"/>
          </w:tcPr>
          <w:p w14:paraId="78D4E905" w14:textId="77777777" w:rsidR="005464AE" w:rsidRPr="005C1AE6" w:rsidRDefault="005464AE" w:rsidP="005464AE">
            <w:pPr>
              <w:jc w:val="center"/>
              <w:rPr>
                <w:rFonts w:eastAsia="標楷體"/>
              </w:rPr>
            </w:pPr>
          </w:p>
        </w:tc>
      </w:tr>
      <w:tr w:rsidR="005464AE" w:rsidRPr="005C1AE6" w14:paraId="4260871B" w14:textId="77777777" w:rsidTr="006201BA">
        <w:trPr>
          <w:cantSplit/>
          <w:trHeight w:val="780"/>
          <w:jc w:val="center"/>
        </w:trPr>
        <w:tc>
          <w:tcPr>
            <w:tcW w:w="430" w:type="dxa"/>
            <w:vAlign w:val="center"/>
          </w:tcPr>
          <w:p w14:paraId="5F7465DF" w14:textId="77777777" w:rsidR="005464AE" w:rsidRPr="005C1AE6" w:rsidRDefault="005464AE" w:rsidP="005464AE">
            <w:pPr>
              <w:jc w:val="center"/>
              <w:rPr>
                <w:rFonts w:eastAsia="標楷體"/>
              </w:rPr>
            </w:pPr>
            <w:r w:rsidRPr="005C1AE6">
              <w:rPr>
                <w:rFonts w:eastAsia="標楷體" w:hint="eastAsia"/>
              </w:rPr>
              <w:t>8</w:t>
            </w:r>
          </w:p>
        </w:tc>
        <w:tc>
          <w:tcPr>
            <w:tcW w:w="699" w:type="dxa"/>
            <w:vAlign w:val="center"/>
          </w:tcPr>
          <w:p w14:paraId="0F74F747" w14:textId="77777777" w:rsidR="005464AE" w:rsidRPr="005C1AE6" w:rsidRDefault="005464AE" w:rsidP="005464AE">
            <w:pPr>
              <w:jc w:val="center"/>
              <w:rPr>
                <w:rFonts w:eastAsia="標楷體"/>
              </w:rPr>
            </w:pPr>
            <w:r w:rsidRPr="005C1AE6">
              <w:rPr>
                <w:rFonts w:eastAsia="標楷體" w:hint="eastAsia"/>
              </w:rPr>
              <w:t>0330</w:t>
            </w:r>
          </w:p>
          <w:p w14:paraId="153F1B6A" w14:textId="77777777" w:rsidR="005464AE" w:rsidRPr="005C1AE6" w:rsidRDefault="005464AE" w:rsidP="005464AE">
            <w:pPr>
              <w:jc w:val="center"/>
              <w:rPr>
                <w:rFonts w:eastAsia="標楷體"/>
              </w:rPr>
            </w:pPr>
            <w:r w:rsidRPr="005C1AE6">
              <w:rPr>
                <w:rFonts w:eastAsia="標楷體" w:hint="eastAsia"/>
              </w:rPr>
              <w:t>|</w:t>
            </w:r>
          </w:p>
          <w:p w14:paraId="310B62F6" w14:textId="77777777" w:rsidR="005464AE" w:rsidRPr="005C1AE6" w:rsidRDefault="005464AE" w:rsidP="005464AE">
            <w:pPr>
              <w:jc w:val="center"/>
              <w:rPr>
                <w:rFonts w:eastAsia="標楷體"/>
              </w:rPr>
            </w:pPr>
            <w:r w:rsidRPr="005C1AE6">
              <w:rPr>
                <w:rFonts w:eastAsia="標楷體" w:hint="eastAsia"/>
              </w:rPr>
              <w:t>0405</w:t>
            </w:r>
          </w:p>
        </w:tc>
        <w:tc>
          <w:tcPr>
            <w:tcW w:w="1701" w:type="dxa"/>
            <w:gridSpan w:val="2"/>
            <w:vAlign w:val="center"/>
          </w:tcPr>
          <w:p w14:paraId="531C23D4"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動作</w:t>
            </w:r>
          </w:p>
          <w:p w14:paraId="1CE04CB7" w14:textId="7997704D" w:rsidR="005464AE" w:rsidRPr="005C1AE6" w:rsidRDefault="005464AE" w:rsidP="005464AE">
            <w:pPr>
              <w:jc w:val="center"/>
              <w:rPr>
                <w:rFonts w:eastAsia="標楷體"/>
              </w:rPr>
            </w:pPr>
            <w:r w:rsidRPr="005C1AE6">
              <w:rPr>
                <w:rFonts w:ascii="標楷體" w:eastAsia="標楷體" w:hAnsi="標楷體" w:hint="eastAsia"/>
              </w:rPr>
              <w:t>Unit 2 What Are You Doing?</w:t>
            </w:r>
            <w:r w:rsidRPr="005C1AE6">
              <w:rPr>
                <w:rFonts w:eastAsia="標楷體"/>
              </w:rPr>
              <w:t xml:space="preserve"> </w:t>
            </w:r>
          </w:p>
        </w:tc>
        <w:tc>
          <w:tcPr>
            <w:tcW w:w="1701" w:type="dxa"/>
            <w:vAlign w:val="center"/>
          </w:tcPr>
          <w:p w14:paraId="41BC3694" w14:textId="77777777" w:rsidR="005464AE" w:rsidRPr="005C1AE6" w:rsidRDefault="005464AE" w:rsidP="005464AE">
            <w:pPr>
              <w:jc w:val="center"/>
              <w:rPr>
                <w:rFonts w:eastAsia="標楷體"/>
              </w:rPr>
            </w:pPr>
            <w:r w:rsidRPr="005C1AE6">
              <w:rPr>
                <w:rFonts w:eastAsia="標楷體" w:hint="eastAsia"/>
              </w:rPr>
              <w:t>委託行</w:t>
            </w:r>
          </w:p>
          <w:p w14:paraId="6C86A84D" w14:textId="77777777" w:rsidR="005464AE" w:rsidRPr="005C1AE6" w:rsidRDefault="005464AE" w:rsidP="005464AE">
            <w:pPr>
              <w:jc w:val="center"/>
              <w:rPr>
                <w:rFonts w:eastAsia="標楷體"/>
              </w:rPr>
            </w:pPr>
            <w:r w:rsidRPr="005C1AE6">
              <w:rPr>
                <w:rFonts w:eastAsia="標楷體" w:hint="eastAsia"/>
              </w:rPr>
              <w:t>前世今生</w:t>
            </w:r>
          </w:p>
          <w:p w14:paraId="63EBB7AF" w14:textId="04F37854" w:rsidR="005464AE" w:rsidRPr="005C1AE6" w:rsidRDefault="005464AE" w:rsidP="005464AE">
            <w:pPr>
              <w:jc w:val="center"/>
              <w:rPr>
                <w:rFonts w:eastAsia="標楷體"/>
              </w:rPr>
            </w:pPr>
            <w:r w:rsidRPr="005C1AE6">
              <w:rPr>
                <w:rFonts w:eastAsia="標楷體" w:hint="eastAsia"/>
              </w:rPr>
              <w:t>PPT</w:t>
            </w:r>
          </w:p>
        </w:tc>
        <w:tc>
          <w:tcPr>
            <w:tcW w:w="1458" w:type="dxa"/>
            <w:vAlign w:val="center"/>
          </w:tcPr>
          <w:p w14:paraId="64F29F0C" w14:textId="0B5BE6CA"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4ACC6D78" w14:textId="3AEDFC4E" w:rsidR="005464AE" w:rsidRPr="005C1AE6" w:rsidRDefault="005464AE" w:rsidP="005464AE">
            <w:pPr>
              <w:jc w:val="center"/>
              <w:rPr>
                <w:rFonts w:eastAsia="標楷體"/>
              </w:rPr>
            </w:pPr>
            <w:r w:rsidRPr="005C1AE6">
              <w:rPr>
                <w:rFonts w:ascii="標楷體" w:eastAsia="標楷體" w:hAnsi="標楷體" w:hint="eastAsia"/>
              </w:rPr>
              <w:t>兒童節</w:t>
            </w:r>
          </w:p>
        </w:tc>
        <w:tc>
          <w:tcPr>
            <w:tcW w:w="1458" w:type="dxa"/>
            <w:vAlign w:val="center"/>
          </w:tcPr>
          <w:p w14:paraId="1F9073D4" w14:textId="77777777" w:rsidR="005464AE" w:rsidRPr="005C1AE6" w:rsidRDefault="005464AE" w:rsidP="005464AE">
            <w:pPr>
              <w:jc w:val="center"/>
              <w:rPr>
                <w:rFonts w:eastAsia="標楷體"/>
              </w:rPr>
            </w:pPr>
          </w:p>
        </w:tc>
        <w:tc>
          <w:tcPr>
            <w:tcW w:w="1458" w:type="dxa"/>
            <w:vAlign w:val="center"/>
          </w:tcPr>
          <w:p w14:paraId="03B860B0" w14:textId="77777777" w:rsidR="005464AE" w:rsidRPr="005C1AE6" w:rsidRDefault="005464AE" w:rsidP="005464AE">
            <w:pPr>
              <w:jc w:val="center"/>
              <w:rPr>
                <w:rFonts w:eastAsia="標楷體"/>
              </w:rPr>
            </w:pPr>
          </w:p>
        </w:tc>
        <w:tc>
          <w:tcPr>
            <w:tcW w:w="1458" w:type="dxa"/>
            <w:gridSpan w:val="2"/>
            <w:shd w:val="clear" w:color="auto" w:fill="FFFFFF"/>
            <w:vAlign w:val="center"/>
          </w:tcPr>
          <w:p w14:paraId="5361FD27" w14:textId="77777777" w:rsidR="005464AE" w:rsidRPr="005C1AE6" w:rsidRDefault="005464AE" w:rsidP="005464AE">
            <w:pPr>
              <w:jc w:val="center"/>
              <w:rPr>
                <w:rFonts w:eastAsia="標楷體"/>
              </w:rPr>
            </w:pPr>
          </w:p>
        </w:tc>
        <w:tc>
          <w:tcPr>
            <w:tcW w:w="1458" w:type="dxa"/>
            <w:gridSpan w:val="2"/>
            <w:shd w:val="clear" w:color="auto" w:fill="FFFFFF"/>
            <w:vAlign w:val="center"/>
          </w:tcPr>
          <w:p w14:paraId="7139AA5D" w14:textId="77777777" w:rsidR="005464AE" w:rsidRPr="005C1AE6" w:rsidRDefault="005464AE" w:rsidP="005464AE">
            <w:pPr>
              <w:jc w:val="center"/>
              <w:rPr>
                <w:rFonts w:eastAsia="標楷體"/>
              </w:rPr>
            </w:pPr>
          </w:p>
        </w:tc>
        <w:tc>
          <w:tcPr>
            <w:tcW w:w="1458" w:type="dxa"/>
            <w:vAlign w:val="center"/>
          </w:tcPr>
          <w:p w14:paraId="4C49B2E3" w14:textId="77777777" w:rsidR="005464AE" w:rsidRPr="005C1AE6" w:rsidRDefault="005464AE" w:rsidP="005464AE">
            <w:pPr>
              <w:jc w:val="center"/>
              <w:rPr>
                <w:rFonts w:eastAsia="標楷體"/>
              </w:rPr>
            </w:pPr>
          </w:p>
        </w:tc>
      </w:tr>
      <w:tr w:rsidR="005464AE" w:rsidRPr="005C1AE6" w14:paraId="150F4888" w14:textId="77777777" w:rsidTr="006201BA">
        <w:trPr>
          <w:cantSplit/>
          <w:trHeight w:val="780"/>
          <w:jc w:val="center"/>
        </w:trPr>
        <w:tc>
          <w:tcPr>
            <w:tcW w:w="430" w:type="dxa"/>
            <w:vAlign w:val="center"/>
          </w:tcPr>
          <w:p w14:paraId="0C2BEC15" w14:textId="77777777" w:rsidR="005464AE" w:rsidRPr="005C1AE6" w:rsidRDefault="005464AE" w:rsidP="005464AE">
            <w:pPr>
              <w:jc w:val="center"/>
              <w:rPr>
                <w:rFonts w:eastAsia="標楷體"/>
              </w:rPr>
            </w:pPr>
            <w:r w:rsidRPr="005C1AE6">
              <w:rPr>
                <w:rFonts w:eastAsia="標楷體" w:hint="eastAsia"/>
              </w:rPr>
              <w:t>9</w:t>
            </w:r>
          </w:p>
        </w:tc>
        <w:tc>
          <w:tcPr>
            <w:tcW w:w="699" w:type="dxa"/>
            <w:vAlign w:val="center"/>
          </w:tcPr>
          <w:p w14:paraId="0C0C89DE" w14:textId="77777777" w:rsidR="005464AE" w:rsidRPr="005C1AE6" w:rsidRDefault="005464AE" w:rsidP="005464AE">
            <w:pPr>
              <w:jc w:val="center"/>
              <w:rPr>
                <w:rFonts w:eastAsia="標楷體"/>
              </w:rPr>
            </w:pPr>
            <w:r w:rsidRPr="005C1AE6">
              <w:rPr>
                <w:rFonts w:eastAsia="標楷體" w:hint="eastAsia"/>
              </w:rPr>
              <w:t>0406</w:t>
            </w:r>
          </w:p>
          <w:p w14:paraId="5811D1E1" w14:textId="77777777" w:rsidR="005464AE" w:rsidRPr="005C1AE6" w:rsidRDefault="005464AE" w:rsidP="005464AE">
            <w:pPr>
              <w:jc w:val="center"/>
              <w:rPr>
                <w:rFonts w:eastAsia="標楷體"/>
              </w:rPr>
            </w:pPr>
            <w:r w:rsidRPr="005C1AE6">
              <w:rPr>
                <w:rFonts w:eastAsia="標楷體" w:hint="eastAsia"/>
              </w:rPr>
              <w:t>|</w:t>
            </w:r>
          </w:p>
          <w:p w14:paraId="3EAD8279" w14:textId="77777777" w:rsidR="005464AE" w:rsidRPr="005C1AE6" w:rsidRDefault="005464AE" w:rsidP="005464AE">
            <w:pPr>
              <w:jc w:val="center"/>
              <w:rPr>
                <w:rFonts w:eastAsia="標楷體"/>
              </w:rPr>
            </w:pPr>
            <w:r w:rsidRPr="005C1AE6">
              <w:rPr>
                <w:rFonts w:eastAsia="標楷體" w:hint="eastAsia"/>
              </w:rPr>
              <w:t>0412</w:t>
            </w:r>
          </w:p>
        </w:tc>
        <w:tc>
          <w:tcPr>
            <w:tcW w:w="1701" w:type="dxa"/>
            <w:gridSpan w:val="2"/>
            <w:vAlign w:val="center"/>
          </w:tcPr>
          <w:p w14:paraId="56F52289"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我們的學校生活</w:t>
            </w:r>
          </w:p>
          <w:p w14:paraId="153AD8AF" w14:textId="77777777" w:rsidR="005464AE" w:rsidRPr="005C1AE6" w:rsidRDefault="005464AE" w:rsidP="005464AE">
            <w:pPr>
              <w:pStyle w:val="Web"/>
              <w:spacing w:before="0" w:beforeAutospacing="0" w:after="0" w:afterAutospacing="0"/>
              <w:jc w:val="center"/>
              <w:rPr>
                <w:rFonts w:ascii="標楷體" w:eastAsia="標楷體" w:hAnsi="標楷體"/>
              </w:rPr>
            </w:pPr>
            <w:r w:rsidRPr="005C1AE6">
              <w:rPr>
                <w:rFonts w:ascii="標楷體" w:eastAsia="標楷體" w:hAnsi="標楷體" w:hint="eastAsia"/>
              </w:rPr>
              <w:t>Review 1</w:t>
            </w:r>
          </w:p>
          <w:p w14:paraId="21733EB7" w14:textId="0D976F2B" w:rsidR="005464AE" w:rsidRPr="005C1AE6" w:rsidRDefault="005464AE" w:rsidP="005464AE">
            <w:pPr>
              <w:jc w:val="center"/>
              <w:rPr>
                <w:rFonts w:eastAsia="標楷體"/>
              </w:rPr>
            </w:pPr>
            <w:r w:rsidRPr="005C1AE6">
              <w:rPr>
                <w:rFonts w:ascii="標楷體" w:eastAsia="標楷體" w:hAnsi="標楷體" w:hint="eastAsia"/>
              </w:rPr>
              <w:t>期中評量</w:t>
            </w:r>
          </w:p>
        </w:tc>
        <w:tc>
          <w:tcPr>
            <w:tcW w:w="1701" w:type="dxa"/>
            <w:vAlign w:val="center"/>
          </w:tcPr>
          <w:p w14:paraId="5D39B564" w14:textId="059083F0" w:rsidR="005464AE" w:rsidRPr="005C1AE6" w:rsidRDefault="005464AE" w:rsidP="005464AE">
            <w:pPr>
              <w:jc w:val="center"/>
              <w:rPr>
                <w:rFonts w:eastAsia="標楷體"/>
              </w:rPr>
            </w:pPr>
            <w:r w:rsidRPr="005C1AE6">
              <w:rPr>
                <w:rFonts w:eastAsia="標楷體" w:hint="eastAsia"/>
              </w:rPr>
              <w:t>期中考</w:t>
            </w:r>
          </w:p>
        </w:tc>
        <w:tc>
          <w:tcPr>
            <w:tcW w:w="1458" w:type="dxa"/>
            <w:vAlign w:val="center"/>
          </w:tcPr>
          <w:p w14:paraId="09F09F0A" w14:textId="14225453"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6F11F0B6" w14:textId="0409A83B" w:rsidR="005464AE" w:rsidRPr="005C1AE6" w:rsidRDefault="005464AE" w:rsidP="005464AE">
            <w:pPr>
              <w:jc w:val="center"/>
              <w:rPr>
                <w:rFonts w:eastAsia="標楷體"/>
              </w:rPr>
            </w:pPr>
            <w:r w:rsidRPr="005C1AE6">
              <w:rPr>
                <w:rFonts w:ascii="標楷體" w:eastAsia="標楷體" w:hAnsi="標楷體" w:hint="eastAsia"/>
              </w:rPr>
              <w:t>校慶</w:t>
            </w:r>
          </w:p>
        </w:tc>
        <w:tc>
          <w:tcPr>
            <w:tcW w:w="1458" w:type="dxa"/>
            <w:vAlign w:val="center"/>
          </w:tcPr>
          <w:p w14:paraId="1E4C6B28" w14:textId="77777777" w:rsidR="005464AE" w:rsidRPr="005C1AE6" w:rsidRDefault="005464AE" w:rsidP="005464AE">
            <w:pPr>
              <w:jc w:val="center"/>
              <w:rPr>
                <w:rFonts w:eastAsia="標楷體"/>
              </w:rPr>
            </w:pPr>
          </w:p>
        </w:tc>
        <w:tc>
          <w:tcPr>
            <w:tcW w:w="1458" w:type="dxa"/>
            <w:vAlign w:val="center"/>
          </w:tcPr>
          <w:p w14:paraId="74B7ACE1" w14:textId="77777777" w:rsidR="005464AE" w:rsidRPr="005C1AE6" w:rsidRDefault="005464AE" w:rsidP="005464AE">
            <w:pPr>
              <w:jc w:val="center"/>
              <w:rPr>
                <w:rFonts w:eastAsia="標楷體"/>
              </w:rPr>
            </w:pPr>
          </w:p>
        </w:tc>
        <w:tc>
          <w:tcPr>
            <w:tcW w:w="1458" w:type="dxa"/>
            <w:gridSpan w:val="2"/>
            <w:shd w:val="clear" w:color="auto" w:fill="FFFFFF"/>
            <w:vAlign w:val="center"/>
          </w:tcPr>
          <w:p w14:paraId="45701B4A" w14:textId="77777777" w:rsidR="005464AE" w:rsidRPr="005C1AE6" w:rsidRDefault="005464AE" w:rsidP="005464AE">
            <w:pPr>
              <w:jc w:val="center"/>
              <w:rPr>
                <w:rFonts w:eastAsia="標楷體"/>
              </w:rPr>
            </w:pPr>
          </w:p>
        </w:tc>
        <w:tc>
          <w:tcPr>
            <w:tcW w:w="1458" w:type="dxa"/>
            <w:gridSpan w:val="2"/>
            <w:shd w:val="clear" w:color="auto" w:fill="FFFFFF"/>
            <w:vAlign w:val="center"/>
          </w:tcPr>
          <w:p w14:paraId="78D3C0EB" w14:textId="77777777" w:rsidR="005464AE" w:rsidRPr="005C1AE6" w:rsidRDefault="005464AE" w:rsidP="005464AE">
            <w:pPr>
              <w:jc w:val="center"/>
              <w:rPr>
                <w:rFonts w:eastAsia="標楷體"/>
              </w:rPr>
            </w:pPr>
          </w:p>
        </w:tc>
        <w:tc>
          <w:tcPr>
            <w:tcW w:w="1458" w:type="dxa"/>
            <w:vAlign w:val="center"/>
          </w:tcPr>
          <w:p w14:paraId="6E9CEBCF" w14:textId="77777777" w:rsidR="005464AE" w:rsidRPr="005C1AE6" w:rsidRDefault="005464AE" w:rsidP="005464AE">
            <w:pPr>
              <w:jc w:val="center"/>
              <w:rPr>
                <w:rFonts w:eastAsia="標楷體"/>
              </w:rPr>
            </w:pPr>
          </w:p>
        </w:tc>
      </w:tr>
      <w:tr w:rsidR="005464AE" w:rsidRPr="005C1AE6" w14:paraId="5579407A" w14:textId="77777777" w:rsidTr="006201BA">
        <w:trPr>
          <w:cantSplit/>
          <w:trHeight w:val="780"/>
          <w:jc w:val="center"/>
        </w:trPr>
        <w:tc>
          <w:tcPr>
            <w:tcW w:w="430" w:type="dxa"/>
            <w:vAlign w:val="center"/>
          </w:tcPr>
          <w:p w14:paraId="065E4547" w14:textId="77777777" w:rsidR="005464AE" w:rsidRPr="005C1AE6" w:rsidRDefault="005464AE" w:rsidP="005464AE">
            <w:pPr>
              <w:jc w:val="center"/>
              <w:rPr>
                <w:rFonts w:eastAsia="標楷體"/>
              </w:rPr>
            </w:pPr>
            <w:r w:rsidRPr="005C1AE6">
              <w:rPr>
                <w:rFonts w:eastAsia="標楷體" w:hint="eastAsia"/>
              </w:rPr>
              <w:t>10</w:t>
            </w:r>
          </w:p>
        </w:tc>
        <w:tc>
          <w:tcPr>
            <w:tcW w:w="699" w:type="dxa"/>
            <w:vAlign w:val="center"/>
          </w:tcPr>
          <w:p w14:paraId="69946D49" w14:textId="77777777" w:rsidR="005464AE" w:rsidRPr="005C1AE6" w:rsidRDefault="005464AE" w:rsidP="005464AE">
            <w:pPr>
              <w:jc w:val="center"/>
              <w:rPr>
                <w:rFonts w:eastAsia="標楷體"/>
              </w:rPr>
            </w:pPr>
            <w:r w:rsidRPr="005C1AE6">
              <w:rPr>
                <w:rFonts w:eastAsia="標楷體" w:hint="eastAsia"/>
              </w:rPr>
              <w:t>0413</w:t>
            </w:r>
          </w:p>
          <w:p w14:paraId="7E318812" w14:textId="77777777" w:rsidR="005464AE" w:rsidRPr="005C1AE6" w:rsidRDefault="005464AE" w:rsidP="005464AE">
            <w:pPr>
              <w:jc w:val="center"/>
              <w:rPr>
                <w:rFonts w:eastAsia="標楷體"/>
              </w:rPr>
            </w:pPr>
            <w:r w:rsidRPr="005C1AE6">
              <w:rPr>
                <w:rFonts w:eastAsia="標楷體" w:hint="eastAsia"/>
              </w:rPr>
              <w:t>|</w:t>
            </w:r>
          </w:p>
          <w:p w14:paraId="4D3E12B9" w14:textId="77777777" w:rsidR="005464AE" w:rsidRPr="005C1AE6" w:rsidRDefault="005464AE" w:rsidP="005464AE">
            <w:pPr>
              <w:jc w:val="center"/>
              <w:rPr>
                <w:rFonts w:eastAsia="標楷體"/>
              </w:rPr>
            </w:pPr>
            <w:r w:rsidRPr="005C1AE6">
              <w:rPr>
                <w:rFonts w:eastAsia="標楷體" w:hint="eastAsia"/>
              </w:rPr>
              <w:t>0419</w:t>
            </w:r>
          </w:p>
        </w:tc>
        <w:tc>
          <w:tcPr>
            <w:tcW w:w="1701" w:type="dxa"/>
            <w:gridSpan w:val="2"/>
            <w:vAlign w:val="center"/>
          </w:tcPr>
          <w:p w14:paraId="01879C21"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房間名稱</w:t>
            </w:r>
          </w:p>
          <w:p w14:paraId="61612A88" w14:textId="4A7D5669" w:rsidR="005464AE" w:rsidRPr="005C1AE6" w:rsidRDefault="005464AE" w:rsidP="005464AE">
            <w:pPr>
              <w:jc w:val="center"/>
              <w:rPr>
                <w:rFonts w:eastAsia="標楷體"/>
              </w:rPr>
            </w:pPr>
            <w:r w:rsidRPr="005C1AE6">
              <w:rPr>
                <w:rFonts w:ascii="標楷體" w:eastAsia="標楷體" w:hAnsi="標楷體" w:hint="eastAsia"/>
              </w:rPr>
              <w:t>Unit 3 Where Are You?</w:t>
            </w:r>
          </w:p>
        </w:tc>
        <w:tc>
          <w:tcPr>
            <w:tcW w:w="1701" w:type="dxa"/>
            <w:vAlign w:val="center"/>
          </w:tcPr>
          <w:p w14:paraId="4568CB5E" w14:textId="77777777" w:rsidR="005464AE" w:rsidRPr="005C1AE6" w:rsidRDefault="005464AE" w:rsidP="005464AE">
            <w:pPr>
              <w:jc w:val="center"/>
              <w:rPr>
                <w:rFonts w:eastAsia="標楷體"/>
              </w:rPr>
            </w:pPr>
            <w:r w:rsidRPr="005C1AE6">
              <w:rPr>
                <w:rFonts w:eastAsia="標楷體" w:hint="eastAsia"/>
              </w:rPr>
              <w:t>委託行</w:t>
            </w:r>
          </w:p>
          <w:p w14:paraId="604EB68E" w14:textId="77777777" w:rsidR="005464AE" w:rsidRPr="005C1AE6" w:rsidRDefault="005464AE" w:rsidP="005464AE">
            <w:pPr>
              <w:jc w:val="center"/>
              <w:rPr>
                <w:rFonts w:eastAsia="標楷體"/>
              </w:rPr>
            </w:pPr>
            <w:r w:rsidRPr="005C1AE6">
              <w:rPr>
                <w:rFonts w:eastAsia="標楷體" w:hint="eastAsia"/>
              </w:rPr>
              <w:t>前世今生</w:t>
            </w:r>
          </w:p>
          <w:p w14:paraId="67A98FC0" w14:textId="46BE4485" w:rsidR="005464AE" w:rsidRPr="005C1AE6" w:rsidRDefault="005464AE" w:rsidP="005464AE">
            <w:pPr>
              <w:jc w:val="center"/>
              <w:rPr>
                <w:rFonts w:eastAsia="標楷體"/>
              </w:rPr>
            </w:pPr>
            <w:r w:rsidRPr="005C1AE6">
              <w:rPr>
                <w:rFonts w:eastAsia="標楷體" w:hint="eastAsia"/>
              </w:rPr>
              <w:t>PPT</w:t>
            </w:r>
          </w:p>
        </w:tc>
        <w:tc>
          <w:tcPr>
            <w:tcW w:w="1458" w:type="dxa"/>
            <w:vAlign w:val="center"/>
          </w:tcPr>
          <w:p w14:paraId="6EFCAB9D" w14:textId="0C57817B"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1C8DEE85"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校慶</w:t>
            </w:r>
          </w:p>
          <w:p w14:paraId="6E509154" w14:textId="140EF306" w:rsidR="005464AE" w:rsidRPr="005C1AE6" w:rsidRDefault="005464AE" w:rsidP="005464AE">
            <w:pPr>
              <w:jc w:val="center"/>
              <w:rPr>
                <w:rFonts w:ascii="標楷體" w:eastAsia="標楷體" w:hAnsi="標楷體"/>
              </w:rPr>
            </w:pPr>
          </w:p>
        </w:tc>
        <w:tc>
          <w:tcPr>
            <w:tcW w:w="1458" w:type="dxa"/>
            <w:vAlign w:val="center"/>
          </w:tcPr>
          <w:p w14:paraId="23E447EA" w14:textId="77777777" w:rsidR="005464AE" w:rsidRPr="005C1AE6" w:rsidRDefault="005464AE" w:rsidP="005464AE">
            <w:pPr>
              <w:jc w:val="center"/>
              <w:rPr>
                <w:rFonts w:eastAsia="標楷體"/>
              </w:rPr>
            </w:pPr>
          </w:p>
        </w:tc>
        <w:tc>
          <w:tcPr>
            <w:tcW w:w="1458" w:type="dxa"/>
            <w:vAlign w:val="center"/>
          </w:tcPr>
          <w:p w14:paraId="07A7B45A" w14:textId="77777777" w:rsidR="005464AE" w:rsidRPr="005C1AE6" w:rsidRDefault="005464AE" w:rsidP="005464AE">
            <w:pPr>
              <w:jc w:val="center"/>
              <w:rPr>
                <w:rFonts w:eastAsia="標楷體"/>
              </w:rPr>
            </w:pPr>
          </w:p>
        </w:tc>
        <w:tc>
          <w:tcPr>
            <w:tcW w:w="1458" w:type="dxa"/>
            <w:gridSpan w:val="2"/>
            <w:shd w:val="clear" w:color="auto" w:fill="FFFFFF"/>
            <w:vAlign w:val="center"/>
          </w:tcPr>
          <w:p w14:paraId="47BE9A17" w14:textId="77777777" w:rsidR="005464AE" w:rsidRPr="005C1AE6" w:rsidRDefault="005464AE" w:rsidP="005464AE">
            <w:pPr>
              <w:jc w:val="center"/>
              <w:rPr>
                <w:rFonts w:eastAsia="標楷體"/>
              </w:rPr>
            </w:pPr>
          </w:p>
        </w:tc>
        <w:tc>
          <w:tcPr>
            <w:tcW w:w="1458" w:type="dxa"/>
            <w:gridSpan w:val="2"/>
            <w:shd w:val="clear" w:color="auto" w:fill="FFFFFF"/>
            <w:vAlign w:val="center"/>
          </w:tcPr>
          <w:p w14:paraId="762A4370" w14:textId="77777777" w:rsidR="005464AE" w:rsidRPr="005C1AE6" w:rsidRDefault="005464AE" w:rsidP="005464AE">
            <w:pPr>
              <w:jc w:val="center"/>
              <w:rPr>
                <w:rFonts w:eastAsia="標楷體"/>
              </w:rPr>
            </w:pPr>
          </w:p>
        </w:tc>
        <w:tc>
          <w:tcPr>
            <w:tcW w:w="1458" w:type="dxa"/>
            <w:vAlign w:val="center"/>
          </w:tcPr>
          <w:p w14:paraId="4E6A0CC8" w14:textId="77777777" w:rsidR="005464AE" w:rsidRPr="005C1AE6" w:rsidRDefault="005464AE" w:rsidP="005464AE">
            <w:pPr>
              <w:jc w:val="center"/>
              <w:rPr>
                <w:rFonts w:eastAsia="標楷體"/>
              </w:rPr>
            </w:pPr>
          </w:p>
        </w:tc>
      </w:tr>
      <w:tr w:rsidR="005464AE" w:rsidRPr="005C1AE6" w14:paraId="6D23605F" w14:textId="77777777" w:rsidTr="006201BA">
        <w:trPr>
          <w:cantSplit/>
          <w:trHeight w:val="780"/>
          <w:jc w:val="center"/>
        </w:trPr>
        <w:tc>
          <w:tcPr>
            <w:tcW w:w="430" w:type="dxa"/>
            <w:vAlign w:val="center"/>
          </w:tcPr>
          <w:p w14:paraId="27AB70C6" w14:textId="77777777" w:rsidR="005464AE" w:rsidRPr="005C1AE6" w:rsidRDefault="005464AE" w:rsidP="005464AE">
            <w:pPr>
              <w:jc w:val="center"/>
              <w:rPr>
                <w:rFonts w:eastAsia="標楷體"/>
              </w:rPr>
            </w:pPr>
            <w:r w:rsidRPr="005C1AE6">
              <w:rPr>
                <w:rFonts w:eastAsia="標楷體" w:hint="eastAsia"/>
              </w:rPr>
              <w:t>11</w:t>
            </w:r>
          </w:p>
        </w:tc>
        <w:tc>
          <w:tcPr>
            <w:tcW w:w="699" w:type="dxa"/>
            <w:vAlign w:val="center"/>
          </w:tcPr>
          <w:p w14:paraId="77121758" w14:textId="77777777" w:rsidR="005464AE" w:rsidRPr="005C1AE6" w:rsidRDefault="005464AE" w:rsidP="005464AE">
            <w:pPr>
              <w:jc w:val="center"/>
              <w:rPr>
                <w:rFonts w:eastAsia="標楷體"/>
              </w:rPr>
            </w:pPr>
            <w:r w:rsidRPr="005C1AE6">
              <w:rPr>
                <w:rFonts w:eastAsia="標楷體" w:hint="eastAsia"/>
              </w:rPr>
              <w:t>0420</w:t>
            </w:r>
          </w:p>
          <w:p w14:paraId="0C168CBF" w14:textId="77777777" w:rsidR="005464AE" w:rsidRPr="005C1AE6" w:rsidRDefault="005464AE" w:rsidP="005464AE">
            <w:pPr>
              <w:jc w:val="center"/>
              <w:rPr>
                <w:rFonts w:eastAsia="標楷體"/>
              </w:rPr>
            </w:pPr>
            <w:r w:rsidRPr="005C1AE6">
              <w:rPr>
                <w:rFonts w:eastAsia="標楷體" w:hint="eastAsia"/>
              </w:rPr>
              <w:t>|</w:t>
            </w:r>
          </w:p>
          <w:p w14:paraId="582245F0" w14:textId="77777777" w:rsidR="005464AE" w:rsidRPr="005C1AE6" w:rsidRDefault="005464AE" w:rsidP="005464AE">
            <w:pPr>
              <w:jc w:val="center"/>
              <w:rPr>
                <w:rFonts w:eastAsia="標楷體"/>
              </w:rPr>
            </w:pPr>
            <w:r w:rsidRPr="005C1AE6">
              <w:rPr>
                <w:rFonts w:eastAsia="標楷體" w:hint="eastAsia"/>
              </w:rPr>
              <w:t>0426</w:t>
            </w:r>
          </w:p>
        </w:tc>
        <w:tc>
          <w:tcPr>
            <w:tcW w:w="1701" w:type="dxa"/>
            <w:gridSpan w:val="2"/>
            <w:vAlign w:val="center"/>
          </w:tcPr>
          <w:p w14:paraId="0C0426C8"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房間名稱</w:t>
            </w:r>
          </w:p>
          <w:p w14:paraId="35E1FE20" w14:textId="16507E8E" w:rsidR="005464AE" w:rsidRPr="005C1AE6" w:rsidRDefault="005464AE" w:rsidP="005464AE">
            <w:pPr>
              <w:jc w:val="center"/>
              <w:rPr>
                <w:rFonts w:eastAsia="標楷體"/>
              </w:rPr>
            </w:pPr>
            <w:r w:rsidRPr="005C1AE6">
              <w:rPr>
                <w:rFonts w:ascii="標楷體" w:eastAsia="標楷體" w:hAnsi="標楷體" w:hint="eastAsia"/>
              </w:rPr>
              <w:t>Unit 3 Where Are You?</w:t>
            </w:r>
          </w:p>
        </w:tc>
        <w:tc>
          <w:tcPr>
            <w:tcW w:w="1701" w:type="dxa"/>
            <w:vAlign w:val="center"/>
          </w:tcPr>
          <w:p w14:paraId="2913D465" w14:textId="77777777" w:rsidR="005464AE" w:rsidRPr="005C1AE6" w:rsidRDefault="005464AE" w:rsidP="005464AE">
            <w:pPr>
              <w:jc w:val="center"/>
              <w:rPr>
                <w:rFonts w:eastAsia="標楷體"/>
              </w:rPr>
            </w:pPr>
            <w:r w:rsidRPr="005C1AE6">
              <w:rPr>
                <w:rFonts w:eastAsia="標楷體" w:hint="eastAsia"/>
              </w:rPr>
              <w:t>委託行</w:t>
            </w:r>
          </w:p>
          <w:p w14:paraId="78C7F31D" w14:textId="77777777" w:rsidR="005464AE" w:rsidRPr="005C1AE6" w:rsidRDefault="005464AE" w:rsidP="005464AE">
            <w:pPr>
              <w:jc w:val="center"/>
              <w:rPr>
                <w:rFonts w:eastAsia="標楷體"/>
              </w:rPr>
            </w:pPr>
            <w:r w:rsidRPr="005C1AE6">
              <w:rPr>
                <w:rFonts w:eastAsia="標楷體" w:hint="eastAsia"/>
              </w:rPr>
              <w:t>前世今生</w:t>
            </w:r>
          </w:p>
          <w:p w14:paraId="39DEE7B8" w14:textId="29C6AA3B" w:rsidR="005464AE" w:rsidRPr="005C1AE6" w:rsidRDefault="005464AE" w:rsidP="005464AE">
            <w:pPr>
              <w:jc w:val="center"/>
              <w:rPr>
                <w:rFonts w:eastAsia="標楷體"/>
              </w:rPr>
            </w:pPr>
            <w:r w:rsidRPr="005C1AE6">
              <w:rPr>
                <w:rFonts w:eastAsia="標楷體" w:hint="eastAsia"/>
              </w:rPr>
              <w:t>PPT</w:t>
            </w:r>
          </w:p>
        </w:tc>
        <w:tc>
          <w:tcPr>
            <w:tcW w:w="1458" w:type="dxa"/>
            <w:vAlign w:val="center"/>
          </w:tcPr>
          <w:p w14:paraId="376C4C5F" w14:textId="457D554D" w:rsidR="005464AE" w:rsidRPr="005C1AE6" w:rsidRDefault="005464AE" w:rsidP="005464AE">
            <w:pPr>
              <w:jc w:val="center"/>
              <w:rPr>
                <w:rFonts w:eastAsia="標楷體"/>
              </w:rPr>
            </w:pPr>
            <w:r w:rsidRPr="005C1AE6">
              <w:rPr>
                <w:rFonts w:ascii="標楷體" w:eastAsia="標楷體" w:hAnsi="標楷體" w:hint="eastAsia"/>
              </w:rPr>
              <w:t>大家來逛魚市場</w:t>
            </w:r>
          </w:p>
        </w:tc>
        <w:tc>
          <w:tcPr>
            <w:tcW w:w="1458" w:type="dxa"/>
            <w:vAlign w:val="center"/>
          </w:tcPr>
          <w:p w14:paraId="14A34893"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校慶</w:t>
            </w:r>
          </w:p>
          <w:p w14:paraId="50BA99C6" w14:textId="743E49D4" w:rsidR="005464AE" w:rsidRPr="005C1AE6" w:rsidRDefault="005464AE" w:rsidP="005464AE">
            <w:pPr>
              <w:jc w:val="center"/>
              <w:rPr>
                <w:rFonts w:ascii="標楷體" w:eastAsia="標楷體" w:hAnsi="標楷體"/>
              </w:rPr>
            </w:pPr>
          </w:p>
        </w:tc>
        <w:tc>
          <w:tcPr>
            <w:tcW w:w="1458" w:type="dxa"/>
            <w:vAlign w:val="center"/>
          </w:tcPr>
          <w:p w14:paraId="21AA22CA" w14:textId="77777777" w:rsidR="005464AE" w:rsidRPr="005C1AE6" w:rsidRDefault="005464AE" w:rsidP="005464AE">
            <w:pPr>
              <w:jc w:val="center"/>
              <w:rPr>
                <w:rFonts w:eastAsia="標楷體"/>
              </w:rPr>
            </w:pPr>
          </w:p>
        </w:tc>
        <w:tc>
          <w:tcPr>
            <w:tcW w:w="1458" w:type="dxa"/>
            <w:vAlign w:val="center"/>
          </w:tcPr>
          <w:p w14:paraId="17055B67" w14:textId="77777777" w:rsidR="005464AE" w:rsidRPr="005C1AE6" w:rsidRDefault="005464AE" w:rsidP="005464AE">
            <w:pPr>
              <w:jc w:val="center"/>
              <w:rPr>
                <w:rFonts w:eastAsia="標楷體"/>
              </w:rPr>
            </w:pPr>
          </w:p>
        </w:tc>
        <w:tc>
          <w:tcPr>
            <w:tcW w:w="1458" w:type="dxa"/>
            <w:gridSpan w:val="2"/>
            <w:shd w:val="clear" w:color="auto" w:fill="FFFFFF"/>
            <w:vAlign w:val="center"/>
          </w:tcPr>
          <w:p w14:paraId="439044DA" w14:textId="77777777" w:rsidR="005464AE" w:rsidRPr="005C1AE6" w:rsidRDefault="005464AE" w:rsidP="005464AE">
            <w:pPr>
              <w:jc w:val="center"/>
              <w:rPr>
                <w:rFonts w:eastAsia="標楷體"/>
              </w:rPr>
            </w:pPr>
          </w:p>
        </w:tc>
        <w:tc>
          <w:tcPr>
            <w:tcW w:w="1458" w:type="dxa"/>
            <w:gridSpan w:val="2"/>
            <w:shd w:val="clear" w:color="auto" w:fill="FFFFFF"/>
            <w:vAlign w:val="center"/>
          </w:tcPr>
          <w:p w14:paraId="10AE2F26" w14:textId="77777777" w:rsidR="005464AE" w:rsidRPr="005C1AE6" w:rsidRDefault="005464AE" w:rsidP="005464AE">
            <w:pPr>
              <w:jc w:val="center"/>
              <w:rPr>
                <w:rFonts w:eastAsia="標楷體"/>
              </w:rPr>
            </w:pPr>
          </w:p>
        </w:tc>
        <w:tc>
          <w:tcPr>
            <w:tcW w:w="1458" w:type="dxa"/>
            <w:vAlign w:val="center"/>
          </w:tcPr>
          <w:p w14:paraId="05537104" w14:textId="77777777" w:rsidR="005464AE" w:rsidRPr="005C1AE6" w:rsidRDefault="005464AE" w:rsidP="005464AE">
            <w:pPr>
              <w:jc w:val="center"/>
              <w:rPr>
                <w:rFonts w:eastAsia="標楷體"/>
              </w:rPr>
            </w:pPr>
          </w:p>
        </w:tc>
      </w:tr>
      <w:tr w:rsidR="005464AE" w:rsidRPr="005C1AE6" w14:paraId="19D068B7" w14:textId="77777777" w:rsidTr="006201BA">
        <w:trPr>
          <w:cantSplit/>
          <w:trHeight w:val="780"/>
          <w:jc w:val="center"/>
        </w:trPr>
        <w:tc>
          <w:tcPr>
            <w:tcW w:w="430" w:type="dxa"/>
            <w:vAlign w:val="center"/>
          </w:tcPr>
          <w:p w14:paraId="01350604" w14:textId="77777777" w:rsidR="005464AE" w:rsidRPr="005C1AE6" w:rsidRDefault="005464AE" w:rsidP="005464AE">
            <w:pPr>
              <w:jc w:val="center"/>
              <w:rPr>
                <w:rFonts w:eastAsia="標楷體"/>
              </w:rPr>
            </w:pPr>
            <w:r w:rsidRPr="005C1AE6">
              <w:rPr>
                <w:rFonts w:eastAsia="標楷體" w:hint="eastAsia"/>
              </w:rPr>
              <w:t>12</w:t>
            </w:r>
          </w:p>
        </w:tc>
        <w:tc>
          <w:tcPr>
            <w:tcW w:w="699" w:type="dxa"/>
            <w:vAlign w:val="center"/>
          </w:tcPr>
          <w:p w14:paraId="6A347156" w14:textId="77777777" w:rsidR="005464AE" w:rsidRPr="005C1AE6" w:rsidRDefault="005464AE" w:rsidP="005464AE">
            <w:pPr>
              <w:jc w:val="center"/>
              <w:rPr>
                <w:rFonts w:eastAsia="標楷體"/>
              </w:rPr>
            </w:pPr>
            <w:r w:rsidRPr="005C1AE6">
              <w:rPr>
                <w:rFonts w:eastAsia="標楷體" w:hint="eastAsia"/>
              </w:rPr>
              <w:t>0427</w:t>
            </w:r>
          </w:p>
          <w:p w14:paraId="78ECDEAF" w14:textId="77777777" w:rsidR="005464AE" w:rsidRPr="005C1AE6" w:rsidRDefault="005464AE" w:rsidP="005464AE">
            <w:pPr>
              <w:jc w:val="center"/>
              <w:rPr>
                <w:rFonts w:eastAsia="標楷體"/>
              </w:rPr>
            </w:pPr>
            <w:r w:rsidRPr="005C1AE6">
              <w:rPr>
                <w:rFonts w:eastAsia="標楷體" w:hint="eastAsia"/>
              </w:rPr>
              <w:t>|</w:t>
            </w:r>
          </w:p>
          <w:p w14:paraId="3227E134" w14:textId="77777777" w:rsidR="005464AE" w:rsidRPr="005C1AE6" w:rsidRDefault="005464AE" w:rsidP="005464AE">
            <w:pPr>
              <w:jc w:val="center"/>
              <w:rPr>
                <w:rFonts w:eastAsia="標楷體"/>
              </w:rPr>
            </w:pPr>
            <w:r w:rsidRPr="005C1AE6">
              <w:rPr>
                <w:rFonts w:eastAsia="標楷體" w:hint="eastAsia"/>
              </w:rPr>
              <w:t>0503</w:t>
            </w:r>
          </w:p>
        </w:tc>
        <w:tc>
          <w:tcPr>
            <w:tcW w:w="1701" w:type="dxa"/>
            <w:gridSpan w:val="2"/>
            <w:vAlign w:val="center"/>
          </w:tcPr>
          <w:p w14:paraId="5723DAEF"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房間名稱</w:t>
            </w:r>
          </w:p>
          <w:p w14:paraId="3EF744A8" w14:textId="1592F11F" w:rsidR="005464AE" w:rsidRPr="005C1AE6" w:rsidRDefault="005464AE" w:rsidP="005464AE">
            <w:pPr>
              <w:jc w:val="center"/>
              <w:rPr>
                <w:rFonts w:eastAsia="標楷體"/>
              </w:rPr>
            </w:pPr>
            <w:r w:rsidRPr="005C1AE6">
              <w:rPr>
                <w:rFonts w:ascii="標楷體" w:eastAsia="標楷體" w:hAnsi="標楷體" w:hint="eastAsia"/>
              </w:rPr>
              <w:t>Unit 3 Where Are You?</w:t>
            </w:r>
          </w:p>
        </w:tc>
        <w:tc>
          <w:tcPr>
            <w:tcW w:w="1701" w:type="dxa"/>
            <w:vAlign w:val="center"/>
          </w:tcPr>
          <w:p w14:paraId="4138F420" w14:textId="77777777" w:rsidR="005464AE" w:rsidRPr="005C1AE6" w:rsidRDefault="005464AE" w:rsidP="005464AE">
            <w:pPr>
              <w:jc w:val="center"/>
              <w:rPr>
                <w:rFonts w:eastAsia="標楷體"/>
              </w:rPr>
            </w:pPr>
            <w:r w:rsidRPr="005C1AE6">
              <w:rPr>
                <w:rFonts w:eastAsia="標楷體" w:hint="eastAsia"/>
              </w:rPr>
              <w:t>委託行</w:t>
            </w:r>
          </w:p>
          <w:p w14:paraId="2F11C6C9" w14:textId="40FA3C80" w:rsidR="005464AE" w:rsidRPr="005C1AE6" w:rsidRDefault="005464AE" w:rsidP="005464AE">
            <w:pPr>
              <w:jc w:val="center"/>
              <w:rPr>
                <w:rFonts w:eastAsia="標楷體"/>
              </w:rPr>
            </w:pPr>
            <w:r w:rsidRPr="005C1AE6">
              <w:rPr>
                <w:rFonts w:eastAsia="標楷體" w:hint="eastAsia"/>
              </w:rPr>
              <w:t>參訪報告</w:t>
            </w:r>
          </w:p>
        </w:tc>
        <w:tc>
          <w:tcPr>
            <w:tcW w:w="1458" w:type="dxa"/>
            <w:vAlign w:val="center"/>
          </w:tcPr>
          <w:p w14:paraId="5803DA1F" w14:textId="5AEFE246" w:rsidR="005464AE" w:rsidRPr="005C1AE6" w:rsidRDefault="005464AE" w:rsidP="005464AE">
            <w:pPr>
              <w:jc w:val="center"/>
              <w:rPr>
                <w:rFonts w:eastAsia="標楷體"/>
              </w:rPr>
            </w:pPr>
            <w:r w:rsidRPr="005C1AE6">
              <w:rPr>
                <w:rFonts w:ascii="標楷體" w:eastAsia="標楷體" w:hAnsi="標楷體" w:hint="eastAsia"/>
              </w:rPr>
              <w:t>大家來逛魚市場</w:t>
            </w:r>
          </w:p>
        </w:tc>
        <w:tc>
          <w:tcPr>
            <w:tcW w:w="1458" w:type="dxa"/>
            <w:vAlign w:val="center"/>
          </w:tcPr>
          <w:p w14:paraId="26D3AD95" w14:textId="0AF86FD9" w:rsidR="005464AE" w:rsidRPr="005C1AE6" w:rsidRDefault="005464AE" w:rsidP="005464AE">
            <w:pPr>
              <w:jc w:val="center"/>
              <w:rPr>
                <w:rFonts w:ascii="標楷體" w:eastAsia="標楷體" w:hAnsi="標楷體"/>
              </w:rPr>
            </w:pPr>
            <w:r w:rsidRPr="005C1AE6">
              <w:rPr>
                <w:rFonts w:ascii="標楷體" w:eastAsia="標楷體" w:hAnsi="標楷體" w:hint="eastAsia"/>
              </w:rPr>
              <w:t>校慶</w:t>
            </w:r>
          </w:p>
        </w:tc>
        <w:tc>
          <w:tcPr>
            <w:tcW w:w="1458" w:type="dxa"/>
            <w:vAlign w:val="center"/>
          </w:tcPr>
          <w:p w14:paraId="21B6EA33" w14:textId="77E79F03" w:rsidR="005464AE" w:rsidRPr="005C1AE6" w:rsidRDefault="005464AE" w:rsidP="005464AE">
            <w:pPr>
              <w:jc w:val="center"/>
              <w:rPr>
                <w:rFonts w:eastAsia="標楷體"/>
              </w:rPr>
            </w:pPr>
          </w:p>
        </w:tc>
        <w:tc>
          <w:tcPr>
            <w:tcW w:w="1458" w:type="dxa"/>
            <w:vAlign w:val="center"/>
          </w:tcPr>
          <w:p w14:paraId="01435B6E" w14:textId="77777777" w:rsidR="005464AE" w:rsidRPr="005C1AE6" w:rsidRDefault="005464AE" w:rsidP="005464AE">
            <w:pPr>
              <w:jc w:val="center"/>
              <w:rPr>
                <w:rFonts w:eastAsia="標楷體"/>
              </w:rPr>
            </w:pPr>
          </w:p>
        </w:tc>
        <w:tc>
          <w:tcPr>
            <w:tcW w:w="1458" w:type="dxa"/>
            <w:gridSpan w:val="2"/>
            <w:shd w:val="clear" w:color="auto" w:fill="FFFFFF"/>
            <w:vAlign w:val="center"/>
          </w:tcPr>
          <w:p w14:paraId="10174795" w14:textId="77777777" w:rsidR="005464AE" w:rsidRPr="005C1AE6" w:rsidRDefault="005464AE" w:rsidP="005464AE">
            <w:pPr>
              <w:jc w:val="center"/>
              <w:rPr>
                <w:rFonts w:eastAsia="標楷體"/>
              </w:rPr>
            </w:pPr>
          </w:p>
        </w:tc>
        <w:tc>
          <w:tcPr>
            <w:tcW w:w="1458" w:type="dxa"/>
            <w:gridSpan w:val="2"/>
            <w:shd w:val="clear" w:color="auto" w:fill="FFFFFF"/>
            <w:vAlign w:val="center"/>
          </w:tcPr>
          <w:p w14:paraId="6821D095" w14:textId="77777777" w:rsidR="005464AE" w:rsidRPr="005C1AE6" w:rsidRDefault="005464AE" w:rsidP="005464AE">
            <w:pPr>
              <w:jc w:val="center"/>
              <w:rPr>
                <w:rFonts w:eastAsia="標楷體"/>
              </w:rPr>
            </w:pPr>
          </w:p>
        </w:tc>
        <w:tc>
          <w:tcPr>
            <w:tcW w:w="1458" w:type="dxa"/>
            <w:vAlign w:val="center"/>
          </w:tcPr>
          <w:p w14:paraId="744BC4F9" w14:textId="77777777" w:rsidR="005464AE" w:rsidRPr="005C1AE6" w:rsidRDefault="005464AE" w:rsidP="005464AE">
            <w:pPr>
              <w:jc w:val="center"/>
              <w:rPr>
                <w:rFonts w:eastAsia="標楷體"/>
              </w:rPr>
            </w:pPr>
          </w:p>
        </w:tc>
      </w:tr>
      <w:tr w:rsidR="005464AE" w:rsidRPr="005C1AE6" w14:paraId="6AB60438" w14:textId="77777777" w:rsidTr="006201BA">
        <w:trPr>
          <w:cantSplit/>
          <w:trHeight w:val="780"/>
          <w:jc w:val="center"/>
        </w:trPr>
        <w:tc>
          <w:tcPr>
            <w:tcW w:w="430" w:type="dxa"/>
            <w:vAlign w:val="center"/>
          </w:tcPr>
          <w:p w14:paraId="6B4DE974" w14:textId="77777777" w:rsidR="005464AE" w:rsidRPr="005C1AE6" w:rsidRDefault="005464AE" w:rsidP="005464AE">
            <w:pPr>
              <w:jc w:val="center"/>
              <w:rPr>
                <w:rFonts w:eastAsia="標楷體"/>
              </w:rPr>
            </w:pPr>
            <w:r w:rsidRPr="005C1AE6">
              <w:rPr>
                <w:rFonts w:eastAsia="標楷體" w:hint="eastAsia"/>
              </w:rPr>
              <w:t>13</w:t>
            </w:r>
          </w:p>
        </w:tc>
        <w:tc>
          <w:tcPr>
            <w:tcW w:w="699" w:type="dxa"/>
            <w:vAlign w:val="center"/>
          </w:tcPr>
          <w:p w14:paraId="2701F117" w14:textId="77777777" w:rsidR="005464AE" w:rsidRPr="005C1AE6" w:rsidRDefault="005464AE" w:rsidP="005464AE">
            <w:pPr>
              <w:jc w:val="center"/>
              <w:rPr>
                <w:rFonts w:eastAsia="標楷體"/>
              </w:rPr>
            </w:pPr>
            <w:r w:rsidRPr="005C1AE6">
              <w:rPr>
                <w:rFonts w:eastAsia="標楷體" w:hint="eastAsia"/>
              </w:rPr>
              <w:t>0504</w:t>
            </w:r>
          </w:p>
          <w:p w14:paraId="108AD334" w14:textId="77777777" w:rsidR="005464AE" w:rsidRPr="005C1AE6" w:rsidRDefault="005464AE" w:rsidP="005464AE">
            <w:pPr>
              <w:jc w:val="center"/>
              <w:rPr>
                <w:rFonts w:eastAsia="標楷體"/>
              </w:rPr>
            </w:pPr>
            <w:r w:rsidRPr="005C1AE6">
              <w:rPr>
                <w:rFonts w:eastAsia="標楷體" w:hint="eastAsia"/>
              </w:rPr>
              <w:t>|</w:t>
            </w:r>
          </w:p>
          <w:p w14:paraId="38D52F2F" w14:textId="77777777" w:rsidR="005464AE" w:rsidRPr="005C1AE6" w:rsidRDefault="005464AE" w:rsidP="005464AE">
            <w:pPr>
              <w:jc w:val="center"/>
              <w:rPr>
                <w:rFonts w:eastAsia="標楷體"/>
              </w:rPr>
            </w:pPr>
            <w:r w:rsidRPr="005C1AE6">
              <w:rPr>
                <w:rFonts w:eastAsia="標楷體" w:hint="eastAsia"/>
              </w:rPr>
              <w:t>0510</w:t>
            </w:r>
          </w:p>
        </w:tc>
        <w:tc>
          <w:tcPr>
            <w:tcW w:w="1701" w:type="dxa"/>
            <w:gridSpan w:val="2"/>
            <w:vAlign w:val="center"/>
          </w:tcPr>
          <w:p w14:paraId="0BCC255D"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房間名稱</w:t>
            </w:r>
          </w:p>
          <w:p w14:paraId="657FE7E0" w14:textId="31C20A39" w:rsidR="005464AE" w:rsidRPr="005C1AE6" w:rsidRDefault="005464AE" w:rsidP="005464AE">
            <w:pPr>
              <w:jc w:val="center"/>
              <w:rPr>
                <w:rFonts w:eastAsia="標楷體"/>
              </w:rPr>
            </w:pPr>
            <w:r w:rsidRPr="005C1AE6">
              <w:rPr>
                <w:rFonts w:ascii="標楷體" w:eastAsia="標楷體" w:hAnsi="標楷體" w:hint="eastAsia"/>
              </w:rPr>
              <w:t>Unit 3 Where Are You?</w:t>
            </w:r>
          </w:p>
        </w:tc>
        <w:tc>
          <w:tcPr>
            <w:tcW w:w="1701" w:type="dxa"/>
            <w:vAlign w:val="center"/>
          </w:tcPr>
          <w:p w14:paraId="7C0EF157" w14:textId="77777777" w:rsidR="005464AE" w:rsidRPr="005C1AE6" w:rsidRDefault="005464AE" w:rsidP="005464AE">
            <w:pPr>
              <w:jc w:val="center"/>
              <w:rPr>
                <w:rFonts w:eastAsia="標楷體"/>
              </w:rPr>
            </w:pPr>
            <w:r w:rsidRPr="005C1AE6">
              <w:rPr>
                <w:rFonts w:eastAsia="標楷體" w:hint="eastAsia"/>
              </w:rPr>
              <w:t>委託行</w:t>
            </w:r>
          </w:p>
          <w:p w14:paraId="76EF795A" w14:textId="644D7F21" w:rsidR="005464AE" w:rsidRPr="005C1AE6" w:rsidRDefault="005464AE" w:rsidP="005464AE">
            <w:pPr>
              <w:jc w:val="center"/>
              <w:rPr>
                <w:rFonts w:eastAsia="標楷體"/>
              </w:rPr>
            </w:pPr>
            <w:r w:rsidRPr="005C1AE6">
              <w:rPr>
                <w:rFonts w:eastAsia="標楷體" w:hint="eastAsia"/>
              </w:rPr>
              <w:t>參訪報告</w:t>
            </w:r>
          </w:p>
        </w:tc>
        <w:tc>
          <w:tcPr>
            <w:tcW w:w="1458" w:type="dxa"/>
            <w:vAlign w:val="center"/>
          </w:tcPr>
          <w:p w14:paraId="5C0F70FF" w14:textId="0C12FDD1" w:rsidR="005464AE" w:rsidRPr="005C1AE6" w:rsidRDefault="005464AE" w:rsidP="005464AE">
            <w:pPr>
              <w:jc w:val="center"/>
              <w:rPr>
                <w:rFonts w:eastAsia="標楷體"/>
              </w:rPr>
            </w:pPr>
            <w:r w:rsidRPr="005C1AE6">
              <w:rPr>
                <w:rFonts w:ascii="標楷體" w:eastAsia="標楷體" w:hAnsi="標楷體" w:hint="eastAsia"/>
              </w:rPr>
              <w:t>大家來逛魚市場</w:t>
            </w:r>
          </w:p>
        </w:tc>
        <w:tc>
          <w:tcPr>
            <w:tcW w:w="1458" w:type="dxa"/>
            <w:vAlign w:val="center"/>
          </w:tcPr>
          <w:p w14:paraId="576ED7DA" w14:textId="46334F76" w:rsidR="005464AE" w:rsidRPr="005C1AE6" w:rsidRDefault="005464AE" w:rsidP="005464AE">
            <w:pPr>
              <w:jc w:val="center"/>
              <w:rPr>
                <w:rFonts w:eastAsia="標楷體"/>
              </w:rPr>
            </w:pPr>
            <w:r w:rsidRPr="005C1AE6">
              <w:rPr>
                <w:rFonts w:ascii="標楷體" w:eastAsia="標楷體" w:hAnsi="標楷體" w:hint="eastAsia"/>
              </w:rPr>
              <w:t>母親節</w:t>
            </w:r>
          </w:p>
        </w:tc>
        <w:tc>
          <w:tcPr>
            <w:tcW w:w="1458" w:type="dxa"/>
            <w:vAlign w:val="center"/>
          </w:tcPr>
          <w:p w14:paraId="525BB1A4" w14:textId="397C2E4B" w:rsidR="005464AE" w:rsidRPr="005C1AE6" w:rsidRDefault="005464AE" w:rsidP="005464AE">
            <w:pPr>
              <w:jc w:val="center"/>
              <w:rPr>
                <w:rFonts w:eastAsia="標楷體"/>
              </w:rPr>
            </w:pPr>
          </w:p>
        </w:tc>
        <w:tc>
          <w:tcPr>
            <w:tcW w:w="1458" w:type="dxa"/>
            <w:vAlign w:val="center"/>
          </w:tcPr>
          <w:p w14:paraId="22BACC8D" w14:textId="77777777" w:rsidR="005464AE" w:rsidRPr="005C1AE6" w:rsidRDefault="005464AE" w:rsidP="005464AE">
            <w:pPr>
              <w:jc w:val="center"/>
              <w:rPr>
                <w:rFonts w:eastAsia="標楷體"/>
              </w:rPr>
            </w:pPr>
          </w:p>
        </w:tc>
        <w:tc>
          <w:tcPr>
            <w:tcW w:w="1458" w:type="dxa"/>
            <w:gridSpan w:val="2"/>
            <w:shd w:val="clear" w:color="auto" w:fill="FFFFFF"/>
            <w:vAlign w:val="center"/>
          </w:tcPr>
          <w:p w14:paraId="73460D3E" w14:textId="77777777" w:rsidR="005464AE" w:rsidRPr="005C1AE6" w:rsidRDefault="005464AE" w:rsidP="005464AE">
            <w:pPr>
              <w:jc w:val="center"/>
              <w:rPr>
                <w:rFonts w:eastAsia="標楷體"/>
              </w:rPr>
            </w:pPr>
          </w:p>
        </w:tc>
        <w:tc>
          <w:tcPr>
            <w:tcW w:w="1458" w:type="dxa"/>
            <w:gridSpan w:val="2"/>
            <w:shd w:val="clear" w:color="auto" w:fill="FFFFFF"/>
            <w:vAlign w:val="center"/>
          </w:tcPr>
          <w:p w14:paraId="6177036D" w14:textId="77777777" w:rsidR="005464AE" w:rsidRPr="005C1AE6" w:rsidRDefault="005464AE" w:rsidP="005464AE">
            <w:pPr>
              <w:jc w:val="center"/>
              <w:rPr>
                <w:rFonts w:eastAsia="標楷體"/>
              </w:rPr>
            </w:pPr>
          </w:p>
        </w:tc>
        <w:tc>
          <w:tcPr>
            <w:tcW w:w="1458" w:type="dxa"/>
            <w:vAlign w:val="center"/>
          </w:tcPr>
          <w:p w14:paraId="2DCB48D6" w14:textId="77777777" w:rsidR="005464AE" w:rsidRPr="005C1AE6" w:rsidRDefault="005464AE" w:rsidP="005464AE">
            <w:pPr>
              <w:jc w:val="center"/>
              <w:rPr>
                <w:rFonts w:eastAsia="標楷體"/>
              </w:rPr>
            </w:pPr>
          </w:p>
        </w:tc>
      </w:tr>
      <w:tr w:rsidR="005464AE" w:rsidRPr="005C1AE6" w14:paraId="21268486" w14:textId="77777777" w:rsidTr="006201BA">
        <w:trPr>
          <w:cantSplit/>
          <w:trHeight w:val="780"/>
          <w:jc w:val="center"/>
        </w:trPr>
        <w:tc>
          <w:tcPr>
            <w:tcW w:w="430" w:type="dxa"/>
            <w:vAlign w:val="center"/>
          </w:tcPr>
          <w:p w14:paraId="63CCC750" w14:textId="77777777" w:rsidR="005464AE" w:rsidRPr="005C1AE6" w:rsidRDefault="005464AE" w:rsidP="005464AE">
            <w:pPr>
              <w:jc w:val="center"/>
              <w:rPr>
                <w:rFonts w:eastAsia="標楷體"/>
              </w:rPr>
            </w:pPr>
            <w:r w:rsidRPr="005C1AE6">
              <w:rPr>
                <w:rFonts w:eastAsia="標楷體" w:hint="eastAsia"/>
              </w:rPr>
              <w:t>14</w:t>
            </w:r>
          </w:p>
        </w:tc>
        <w:tc>
          <w:tcPr>
            <w:tcW w:w="699" w:type="dxa"/>
            <w:vAlign w:val="center"/>
          </w:tcPr>
          <w:p w14:paraId="42072247" w14:textId="77777777" w:rsidR="005464AE" w:rsidRPr="005C1AE6" w:rsidRDefault="005464AE" w:rsidP="005464AE">
            <w:pPr>
              <w:jc w:val="center"/>
              <w:rPr>
                <w:rFonts w:eastAsia="標楷體"/>
              </w:rPr>
            </w:pPr>
            <w:r w:rsidRPr="005C1AE6">
              <w:rPr>
                <w:rFonts w:eastAsia="標楷體" w:hint="eastAsia"/>
              </w:rPr>
              <w:t>0511</w:t>
            </w:r>
          </w:p>
          <w:p w14:paraId="26BACBF2" w14:textId="77777777" w:rsidR="005464AE" w:rsidRPr="005C1AE6" w:rsidRDefault="005464AE" w:rsidP="005464AE">
            <w:pPr>
              <w:jc w:val="center"/>
              <w:rPr>
                <w:rFonts w:eastAsia="標楷體"/>
              </w:rPr>
            </w:pPr>
            <w:r w:rsidRPr="005C1AE6">
              <w:rPr>
                <w:rFonts w:eastAsia="標楷體" w:hint="eastAsia"/>
              </w:rPr>
              <w:t>|</w:t>
            </w:r>
          </w:p>
          <w:p w14:paraId="672EC7B2" w14:textId="77777777" w:rsidR="005464AE" w:rsidRPr="005C1AE6" w:rsidRDefault="005464AE" w:rsidP="005464AE">
            <w:pPr>
              <w:jc w:val="center"/>
              <w:rPr>
                <w:rFonts w:eastAsia="標楷體"/>
              </w:rPr>
            </w:pPr>
            <w:r w:rsidRPr="005C1AE6">
              <w:rPr>
                <w:rFonts w:eastAsia="標楷體" w:hint="eastAsia"/>
              </w:rPr>
              <w:t>0517</w:t>
            </w:r>
          </w:p>
        </w:tc>
        <w:tc>
          <w:tcPr>
            <w:tcW w:w="1701" w:type="dxa"/>
            <w:gridSpan w:val="2"/>
            <w:vAlign w:val="center"/>
          </w:tcPr>
          <w:p w14:paraId="6C08D793"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房間名稱</w:t>
            </w:r>
          </w:p>
          <w:p w14:paraId="08AFEE21" w14:textId="2A43048F" w:rsidR="005464AE" w:rsidRPr="005C1AE6" w:rsidRDefault="005464AE" w:rsidP="005464AE">
            <w:pPr>
              <w:jc w:val="center"/>
              <w:rPr>
                <w:rFonts w:eastAsia="標楷體"/>
              </w:rPr>
            </w:pPr>
            <w:r w:rsidRPr="005C1AE6">
              <w:rPr>
                <w:rFonts w:ascii="標楷體" w:eastAsia="標楷體" w:hAnsi="標楷體" w:hint="eastAsia"/>
              </w:rPr>
              <w:t>Unit 3 Where Are You?</w:t>
            </w:r>
          </w:p>
        </w:tc>
        <w:tc>
          <w:tcPr>
            <w:tcW w:w="1701" w:type="dxa"/>
            <w:vAlign w:val="center"/>
          </w:tcPr>
          <w:p w14:paraId="604F2222" w14:textId="6812B9FD" w:rsidR="005464AE" w:rsidRPr="005C1AE6" w:rsidRDefault="005464AE" w:rsidP="005464AE">
            <w:pPr>
              <w:jc w:val="center"/>
              <w:rPr>
                <w:rFonts w:eastAsia="標楷體"/>
              </w:rPr>
            </w:pPr>
            <w:r w:rsidRPr="005C1AE6">
              <w:rPr>
                <w:rFonts w:eastAsia="標楷體" w:hint="eastAsia"/>
              </w:rPr>
              <w:t>編輯自己的聲音與存檔</w:t>
            </w:r>
          </w:p>
        </w:tc>
        <w:tc>
          <w:tcPr>
            <w:tcW w:w="1458" w:type="dxa"/>
            <w:vAlign w:val="center"/>
          </w:tcPr>
          <w:p w14:paraId="56DD4A64" w14:textId="31760929" w:rsidR="005464AE" w:rsidRPr="005C1AE6" w:rsidRDefault="005464AE" w:rsidP="005464AE">
            <w:pPr>
              <w:jc w:val="center"/>
              <w:rPr>
                <w:rFonts w:eastAsia="標楷體"/>
              </w:rPr>
            </w:pPr>
            <w:r w:rsidRPr="005C1AE6">
              <w:rPr>
                <w:rFonts w:ascii="標楷體" w:eastAsia="標楷體" w:hAnsi="標楷體"/>
              </w:rPr>
              <w:t>家鄉宗教信仰</w:t>
            </w:r>
          </w:p>
        </w:tc>
        <w:tc>
          <w:tcPr>
            <w:tcW w:w="1458" w:type="dxa"/>
            <w:vAlign w:val="center"/>
          </w:tcPr>
          <w:p w14:paraId="027BC895" w14:textId="719731AD" w:rsidR="005464AE" w:rsidRPr="005C1AE6" w:rsidRDefault="005464AE" w:rsidP="005464AE">
            <w:pPr>
              <w:jc w:val="center"/>
              <w:rPr>
                <w:rFonts w:eastAsia="標楷體"/>
              </w:rPr>
            </w:pPr>
            <w:r w:rsidRPr="005C1AE6">
              <w:rPr>
                <w:rFonts w:ascii="標楷體" w:eastAsia="標楷體" w:hAnsi="標楷體" w:hint="eastAsia"/>
              </w:rPr>
              <w:t>自治市長選舉</w:t>
            </w:r>
          </w:p>
        </w:tc>
        <w:tc>
          <w:tcPr>
            <w:tcW w:w="1458" w:type="dxa"/>
            <w:vAlign w:val="center"/>
          </w:tcPr>
          <w:p w14:paraId="61CA9EF8" w14:textId="77777777" w:rsidR="005464AE" w:rsidRPr="005C1AE6" w:rsidRDefault="005464AE" w:rsidP="005464AE">
            <w:pPr>
              <w:jc w:val="center"/>
              <w:rPr>
                <w:rFonts w:eastAsia="標楷體"/>
              </w:rPr>
            </w:pPr>
          </w:p>
        </w:tc>
        <w:tc>
          <w:tcPr>
            <w:tcW w:w="1458" w:type="dxa"/>
            <w:vAlign w:val="center"/>
          </w:tcPr>
          <w:p w14:paraId="35417BB2" w14:textId="77777777" w:rsidR="005464AE" w:rsidRPr="005C1AE6" w:rsidRDefault="005464AE" w:rsidP="005464AE">
            <w:pPr>
              <w:jc w:val="center"/>
              <w:rPr>
                <w:rFonts w:eastAsia="標楷體"/>
              </w:rPr>
            </w:pPr>
          </w:p>
        </w:tc>
        <w:tc>
          <w:tcPr>
            <w:tcW w:w="1458" w:type="dxa"/>
            <w:gridSpan w:val="2"/>
            <w:shd w:val="clear" w:color="auto" w:fill="FFFFFF"/>
            <w:vAlign w:val="center"/>
          </w:tcPr>
          <w:p w14:paraId="2C331FDA" w14:textId="77777777" w:rsidR="005464AE" w:rsidRPr="005C1AE6" w:rsidRDefault="005464AE" w:rsidP="005464AE">
            <w:pPr>
              <w:jc w:val="center"/>
              <w:rPr>
                <w:rFonts w:eastAsia="標楷體"/>
              </w:rPr>
            </w:pPr>
          </w:p>
        </w:tc>
        <w:tc>
          <w:tcPr>
            <w:tcW w:w="1458" w:type="dxa"/>
            <w:gridSpan w:val="2"/>
            <w:shd w:val="clear" w:color="auto" w:fill="FFFFFF"/>
            <w:vAlign w:val="center"/>
          </w:tcPr>
          <w:p w14:paraId="4059ACE9" w14:textId="77777777" w:rsidR="005464AE" w:rsidRPr="005C1AE6" w:rsidRDefault="005464AE" w:rsidP="005464AE">
            <w:pPr>
              <w:jc w:val="center"/>
              <w:rPr>
                <w:rFonts w:eastAsia="標楷體"/>
              </w:rPr>
            </w:pPr>
          </w:p>
        </w:tc>
        <w:tc>
          <w:tcPr>
            <w:tcW w:w="1458" w:type="dxa"/>
            <w:vAlign w:val="center"/>
          </w:tcPr>
          <w:p w14:paraId="4B4B41C2" w14:textId="77777777" w:rsidR="005464AE" w:rsidRPr="005C1AE6" w:rsidRDefault="005464AE" w:rsidP="005464AE">
            <w:pPr>
              <w:jc w:val="center"/>
              <w:rPr>
                <w:rFonts w:eastAsia="標楷體"/>
              </w:rPr>
            </w:pPr>
          </w:p>
        </w:tc>
      </w:tr>
      <w:tr w:rsidR="005464AE" w:rsidRPr="005C1AE6" w14:paraId="65C8E6BA" w14:textId="77777777" w:rsidTr="006201BA">
        <w:trPr>
          <w:cantSplit/>
          <w:trHeight w:val="780"/>
          <w:jc w:val="center"/>
        </w:trPr>
        <w:tc>
          <w:tcPr>
            <w:tcW w:w="430" w:type="dxa"/>
            <w:vAlign w:val="center"/>
          </w:tcPr>
          <w:p w14:paraId="5DB6C25F" w14:textId="77777777" w:rsidR="005464AE" w:rsidRPr="005C1AE6" w:rsidRDefault="005464AE" w:rsidP="005464AE">
            <w:pPr>
              <w:jc w:val="center"/>
              <w:rPr>
                <w:rFonts w:eastAsia="標楷體"/>
              </w:rPr>
            </w:pPr>
            <w:r w:rsidRPr="005C1AE6">
              <w:rPr>
                <w:rFonts w:eastAsia="標楷體" w:hint="eastAsia"/>
              </w:rPr>
              <w:t>15</w:t>
            </w:r>
          </w:p>
        </w:tc>
        <w:tc>
          <w:tcPr>
            <w:tcW w:w="699" w:type="dxa"/>
            <w:vAlign w:val="center"/>
          </w:tcPr>
          <w:p w14:paraId="474BB178" w14:textId="77777777" w:rsidR="005464AE" w:rsidRPr="005C1AE6" w:rsidRDefault="005464AE" w:rsidP="005464AE">
            <w:pPr>
              <w:jc w:val="center"/>
              <w:rPr>
                <w:rFonts w:eastAsia="標楷體"/>
              </w:rPr>
            </w:pPr>
            <w:r w:rsidRPr="005C1AE6">
              <w:rPr>
                <w:rFonts w:eastAsia="標楷體" w:hint="eastAsia"/>
              </w:rPr>
              <w:t>0518</w:t>
            </w:r>
          </w:p>
          <w:p w14:paraId="3DE42535" w14:textId="77777777" w:rsidR="005464AE" w:rsidRPr="005C1AE6" w:rsidRDefault="005464AE" w:rsidP="005464AE">
            <w:pPr>
              <w:jc w:val="center"/>
              <w:rPr>
                <w:rFonts w:eastAsia="標楷體"/>
              </w:rPr>
            </w:pPr>
            <w:r w:rsidRPr="005C1AE6">
              <w:rPr>
                <w:rFonts w:eastAsia="標楷體" w:hint="eastAsia"/>
              </w:rPr>
              <w:t>|</w:t>
            </w:r>
          </w:p>
          <w:p w14:paraId="74742935" w14:textId="77777777" w:rsidR="005464AE" w:rsidRPr="005C1AE6" w:rsidRDefault="005464AE" w:rsidP="005464AE">
            <w:pPr>
              <w:jc w:val="center"/>
              <w:rPr>
                <w:rFonts w:eastAsia="標楷體"/>
              </w:rPr>
            </w:pPr>
            <w:r w:rsidRPr="005C1AE6">
              <w:rPr>
                <w:rFonts w:eastAsia="標楷體" w:hint="eastAsia"/>
              </w:rPr>
              <w:t>0524</w:t>
            </w:r>
          </w:p>
        </w:tc>
        <w:tc>
          <w:tcPr>
            <w:tcW w:w="1701" w:type="dxa"/>
            <w:gridSpan w:val="2"/>
            <w:vAlign w:val="center"/>
          </w:tcPr>
          <w:p w14:paraId="5059B3C1"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位置</w:t>
            </w:r>
          </w:p>
          <w:p w14:paraId="275DD6FC" w14:textId="1C51E156" w:rsidR="005464AE" w:rsidRPr="005C1AE6" w:rsidRDefault="005464AE" w:rsidP="005464AE">
            <w:pPr>
              <w:jc w:val="center"/>
              <w:rPr>
                <w:rFonts w:eastAsia="標楷體"/>
              </w:rPr>
            </w:pPr>
            <w:r w:rsidRPr="005C1AE6">
              <w:rPr>
                <w:rFonts w:ascii="標楷體" w:eastAsia="標楷體" w:hAnsi="標楷體" w:hint="eastAsia"/>
              </w:rPr>
              <w:t>Unit 4 Where</w:t>
            </w:r>
            <w:r w:rsidRPr="005C1AE6">
              <w:rPr>
                <w:rFonts w:ascii="標楷體" w:eastAsia="標楷體" w:hAnsi="標楷體"/>
              </w:rPr>
              <w:t>’</w:t>
            </w:r>
            <w:r w:rsidRPr="005C1AE6">
              <w:rPr>
                <w:rFonts w:ascii="標楷體" w:eastAsia="標楷體" w:hAnsi="標楷體" w:hint="eastAsia"/>
              </w:rPr>
              <w:t>s My Hat?</w:t>
            </w:r>
          </w:p>
        </w:tc>
        <w:tc>
          <w:tcPr>
            <w:tcW w:w="1701" w:type="dxa"/>
            <w:vAlign w:val="center"/>
          </w:tcPr>
          <w:p w14:paraId="560D376B" w14:textId="0C3E5B24" w:rsidR="005464AE" w:rsidRPr="005C1AE6" w:rsidRDefault="005464AE" w:rsidP="005464AE">
            <w:pPr>
              <w:jc w:val="center"/>
              <w:rPr>
                <w:rFonts w:eastAsia="標楷體"/>
              </w:rPr>
            </w:pPr>
            <w:r w:rsidRPr="005C1AE6">
              <w:rPr>
                <w:rFonts w:eastAsia="標楷體" w:hint="eastAsia"/>
              </w:rPr>
              <w:t>編輯自己的聲音與存檔</w:t>
            </w:r>
          </w:p>
        </w:tc>
        <w:tc>
          <w:tcPr>
            <w:tcW w:w="1458" w:type="dxa"/>
            <w:vAlign w:val="center"/>
          </w:tcPr>
          <w:p w14:paraId="5413F4B6" w14:textId="4F3B1EB6" w:rsidR="005464AE" w:rsidRPr="005C1AE6" w:rsidRDefault="005464AE" w:rsidP="005464AE">
            <w:pPr>
              <w:jc w:val="center"/>
              <w:rPr>
                <w:rFonts w:eastAsia="標楷體"/>
              </w:rPr>
            </w:pPr>
            <w:r w:rsidRPr="005C1AE6">
              <w:rPr>
                <w:rFonts w:ascii="標楷體" w:eastAsia="標楷體" w:hAnsi="標楷體"/>
              </w:rPr>
              <w:t>家鄉宗教信仰</w:t>
            </w:r>
          </w:p>
        </w:tc>
        <w:tc>
          <w:tcPr>
            <w:tcW w:w="1458" w:type="dxa"/>
            <w:vAlign w:val="center"/>
          </w:tcPr>
          <w:p w14:paraId="1C9FD917" w14:textId="2BF7A245" w:rsidR="005464AE" w:rsidRPr="005C1AE6" w:rsidRDefault="005464AE" w:rsidP="005464AE">
            <w:pPr>
              <w:jc w:val="center"/>
              <w:rPr>
                <w:rFonts w:eastAsia="標楷體"/>
              </w:rPr>
            </w:pPr>
            <w:r w:rsidRPr="005C1AE6">
              <w:rPr>
                <w:rFonts w:ascii="標楷體" w:eastAsia="標楷體" w:hAnsi="標楷體" w:hint="eastAsia"/>
              </w:rPr>
              <w:t>自治市長選舉</w:t>
            </w:r>
          </w:p>
        </w:tc>
        <w:tc>
          <w:tcPr>
            <w:tcW w:w="1458" w:type="dxa"/>
            <w:vAlign w:val="center"/>
          </w:tcPr>
          <w:p w14:paraId="3B57FB35" w14:textId="77777777" w:rsidR="005464AE" w:rsidRPr="005C1AE6" w:rsidRDefault="005464AE" w:rsidP="005464AE">
            <w:pPr>
              <w:jc w:val="center"/>
              <w:rPr>
                <w:rFonts w:eastAsia="標楷體"/>
              </w:rPr>
            </w:pPr>
          </w:p>
        </w:tc>
        <w:tc>
          <w:tcPr>
            <w:tcW w:w="1458" w:type="dxa"/>
            <w:vAlign w:val="center"/>
          </w:tcPr>
          <w:p w14:paraId="394CEE68" w14:textId="77777777" w:rsidR="005464AE" w:rsidRPr="005C1AE6" w:rsidRDefault="005464AE" w:rsidP="005464AE">
            <w:pPr>
              <w:jc w:val="center"/>
              <w:rPr>
                <w:rFonts w:eastAsia="標楷體"/>
              </w:rPr>
            </w:pPr>
          </w:p>
        </w:tc>
        <w:tc>
          <w:tcPr>
            <w:tcW w:w="1458" w:type="dxa"/>
            <w:gridSpan w:val="2"/>
            <w:shd w:val="clear" w:color="auto" w:fill="FFFFFF"/>
            <w:vAlign w:val="center"/>
          </w:tcPr>
          <w:p w14:paraId="5762D090" w14:textId="77777777" w:rsidR="005464AE" w:rsidRPr="005C1AE6" w:rsidRDefault="005464AE" w:rsidP="005464AE">
            <w:pPr>
              <w:jc w:val="center"/>
              <w:rPr>
                <w:rFonts w:eastAsia="標楷體"/>
              </w:rPr>
            </w:pPr>
          </w:p>
        </w:tc>
        <w:tc>
          <w:tcPr>
            <w:tcW w:w="1458" w:type="dxa"/>
            <w:gridSpan w:val="2"/>
            <w:shd w:val="clear" w:color="auto" w:fill="FFFFFF"/>
            <w:vAlign w:val="center"/>
          </w:tcPr>
          <w:p w14:paraId="04E81AC7" w14:textId="77777777" w:rsidR="005464AE" w:rsidRPr="005C1AE6" w:rsidRDefault="005464AE" w:rsidP="005464AE">
            <w:pPr>
              <w:jc w:val="center"/>
              <w:rPr>
                <w:rFonts w:eastAsia="標楷體"/>
              </w:rPr>
            </w:pPr>
          </w:p>
        </w:tc>
        <w:tc>
          <w:tcPr>
            <w:tcW w:w="1458" w:type="dxa"/>
            <w:vAlign w:val="center"/>
          </w:tcPr>
          <w:p w14:paraId="5757FE70" w14:textId="77777777" w:rsidR="005464AE" w:rsidRPr="005C1AE6" w:rsidRDefault="005464AE" w:rsidP="005464AE">
            <w:pPr>
              <w:jc w:val="center"/>
              <w:rPr>
                <w:rFonts w:eastAsia="標楷體"/>
              </w:rPr>
            </w:pPr>
          </w:p>
        </w:tc>
      </w:tr>
      <w:tr w:rsidR="005464AE" w:rsidRPr="005C1AE6" w14:paraId="1CD2617E" w14:textId="77777777" w:rsidTr="006201BA">
        <w:trPr>
          <w:cantSplit/>
          <w:trHeight w:val="780"/>
          <w:jc w:val="center"/>
        </w:trPr>
        <w:tc>
          <w:tcPr>
            <w:tcW w:w="430" w:type="dxa"/>
            <w:vAlign w:val="center"/>
          </w:tcPr>
          <w:p w14:paraId="674857D1" w14:textId="77777777" w:rsidR="005464AE" w:rsidRPr="005C1AE6" w:rsidRDefault="005464AE" w:rsidP="005464AE">
            <w:pPr>
              <w:jc w:val="center"/>
              <w:rPr>
                <w:rFonts w:eastAsia="標楷體"/>
              </w:rPr>
            </w:pPr>
            <w:r w:rsidRPr="005C1AE6">
              <w:rPr>
                <w:rFonts w:eastAsia="標楷體" w:hint="eastAsia"/>
              </w:rPr>
              <w:t>16</w:t>
            </w:r>
          </w:p>
        </w:tc>
        <w:tc>
          <w:tcPr>
            <w:tcW w:w="699" w:type="dxa"/>
            <w:vAlign w:val="center"/>
          </w:tcPr>
          <w:p w14:paraId="5D5DDC7E" w14:textId="77777777" w:rsidR="005464AE" w:rsidRPr="005C1AE6" w:rsidRDefault="005464AE" w:rsidP="005464AE">
            <w:pPr>
              <w:jc w:val="center"/>
              <w:rPr>
                <w:rFonts w:eastAsia="標楷體"/>
              </w:rPr>
            </w:pPr>
            <w:r w:rsidRPr="005C1AE6">
              <w:rPr>
                <w:rFonts w:eastAsia="標楷體" w:hint="eastAsia"/>
              </w:rPr>
              <w:t>0525</w:t>
            </w:r>
          </w:p>
          <w:p w14:paraId="74E0B95E" w14:textId="77777777" w:rsidR="005464AE" w:rsidRPr="005C1AE6" w:rsidRDefault="005464AE" w:rsidP="005464AE">
            <w:pPr>
              <w:jc w:val="center"/>
              <w:rPr>
                <w:rFonts w:eastAsia="標楷體"/>
              </w:rPr>
            </w:pPr>
            <w:r w:rsidRPr="005C1AE6">
              <w:rPr>
                <w:rFonts w:eastAsia="標楷體" w:hint="eastAsia"/>
              </w:rPr>
              <w:t>|</w:t>
            </w:r>
          </w:p>
          <w:p w14:paraId="6C34450E" w14:textId="77777777" w:rsidR="005464AE" w:rsidRPr="005C1AE6" w:rsidRDefault="005464AE" w:rsidP="005464AE">
            <w:pPr>
              <w:jc w:val="center"/>
              <w:rPr>
                <w:rFonts w:eastAsia="標楷體"/>
              </w:rPr>
            </w:pPr>
            <w:r w:rsidRPr="005C1AE6">
              <w:rPr>
                <w:rFonts w:eastAsia="標楷體" w:hint="eastAsia"/>
              </w:rPr>
              <w:t>0531</w:t>
            </w:r>
          </w:p>
        </w:tc>
        <w:tc>
          <w:tcPr>
            <w:tcW w:w="1701" w:type="dxa"/>
            <w:gridSpan w:val="2"/>
            <w:vAlign w:val="center"/>
          </w:tcPr>
          <w:p w14:paraId="5618F972"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位置</w:t>
            </w:r>
          </w:p>
          <w:p w14:paraId="2C4A184F" w14:textId="17267617" w:rsidR="005464AE" w:rsidRPr="005C1AE6" w:rsidRDefault="005464AE" w:rsidP="005464AE">
            <w:pPr>
              <w:jc w:val="center"/>
              <w:rPr>
                <w:rFonts w:eastAsia="標楷體"/>
              </w:rPr>
            </w:pPr>
            <w:r w:rsidRPr="005C1AE6">
              <w:rPr>
                <w:rFonts w:ascii="標楷體" w:eastAsia="標楷體" w:hAnsi="標楷體" w:hint="eastAsia"/>
              </w:rPr>
              <w:t>Unit 4 Where</w:t>
            </w:r>
            <w:r w:rsidRPr="005C1AE6">
              <w:rPr>
                <w:rFonts w:ascii="標楷體" w:eastAsia="標楷體" w:hAnsi="標楷體"/>
              </w:rPr>
              <w:t>’</w:t>
            </w:r>
            <w:r w:rsidRPr="005C1AE6">
              <w:rPr>
                <w:rFonts w:ascii="標楷體" w:eastAsia="標楷體" w:hAnsi="標楷體" w:hint="eastAsia"/>
              </w:rPr>
              <w:t>s My Hat?</w:t>
            </w:r>
          </w:p>
        </w:tc>
        <w:tc>
          <w:tcPr>
            <w:tcW w:w="1701" w:type="dxa"/>
            <w:vAlign w:val="center"/>
          </w:tcPr>
          <w:p w14:paraId="398D0482" w14:textId="77777777" w:rsidR="005464AE" w:rsidRPr="005C1AE6" w:rsidRDefault="005464AE" w:rsidP="005464AE">
            <w:pPr>
              <w:jc w:val="center"/>
              <w:rPr>
                <w:rFonts w:eastAsia="標楷體"/>
              </w:rPr>
            </w:pPr>
            <w:r w:rsidRPr="005C1AE6">
              <w:rPr>
                <w:rFonts w:eastAsia="標楷體" w:hint="eastAsia"/>
              </w:rPr>
              <w:t>下載聲音檔</w:t>
            </w:r>
          </w:p>
          <w:p w14:paraId="319349AB" w14:textId="71F2B2E2" w:rsidR="005464AE" w:rsidRPr="005C1AE6" w:rsidRDefault="005464AE" w:rsidP="005464AE">
            <w:pPr>
              <w:jc w:val="center"/>
              <w:rPr>
                <w:rFonts w:eastAsia="標楷體"/>
              </w:rPr>
            </w:pPr>
            <w:r w:rsidRPr="005C1AE6">
              <w:rPr>
                <w:rFonts w:eastAsia="標楷體" w:hint="eastAsia"/>
              </w:rPr>
              <w:t>編輯與存檔</w:t>
            </w:r>
          </w:p>
        </w:tc>
        <w:tc>
          <w:tcPr>
            <w:tcW w:w="1458" w:type="dxa"/>
            <w:vAlign w:val="center"/>
          </w:tcPr>
          <w:p w14:paraId="7A7DFD15" w14:textId="06C58922" w:rsidR="005464AE" w:rsidRPr="005C1AE6" w:rsidRDefault="005464AE" w:rsidP="005464AE">
            <w:pPr>
              <w:jc w:val="center"/>
              <w:rPr>
                <w:rFonts w:eastAsia="標楷體"/>
              </w:rPr>
            </w:pPr>
            <w:r w:rsidRPr="005C1AE6">
              <w:rPr>
                <w:rFonts w:ascii="標楷體" w:eastAsia="標楷體" w:hAnsi="標楷體"/>
              </w:rPr>
              <w:t>家鄉宗教信仰</w:t>
            </w:r>
          </w:p>
        </w:tc>
        <w:tc>
          <w:tcPr>
            <w:tcW w:w="1458" w:type="dxa"/>
            <w:vAlign w:val="center"/>
          </w:tcPr>
          <w:p w14:paraId="4E631846" w14:textId="77777777" w:rsidR="005464AE" w:rsidRPr="005C1AE6" w:rsidRDefault="005464AE" w:rsidP="005464AE">
            <w:pPr>
              <w:jc w:val="center"/>
              <w:rPr>
                <w:rFonts w:eastAsia="標楷體"/>
              </w:rPr>
            </w:pPr>
          </w:p>
        </w:tc>
        <w:tc>
          <w:tcPr>
            <w:tcW w:w="1458" w:type="dxa"/>
            <w:vAlign w:val="center"/>
          </w:tcPr>
          <w:p w14:paraId="4AA702D5" w14:textId="632A88BC" w:rsidR="005464AE" w:rsidRPr="005C1AE6" w:rsidRDefault="005464AE" w:rsidP="005464AE">
            <w:pPr>
              <w:jc w:val="center"/>
              <w:rPr>
                <w:rFonts w:eastAsia="標楷體"/>
              </w:rPr>
            </w:pPr>
            <w:r w:rsidRPr="005C1AE6">
              <w:rPr>
                <w:rFonts w:eastAsia="標楷體" w:hint="eastAsia"/>
              </w:rPr>
              <w:t>戶外教育</w:t>
            </w:r>
          </w:p>
        </w:tc>
        <w:tc>
          <w:tcPr>
            <w:tcW w:w="1458" w:type="dxa"/>
            <w:vAlign w:val="center"/>
          </w:tcPr>
          <w:p w14:paraId="04247136" w14:textId="77777777" w:rsidR="005464AE" w:rsidRPr="005C1AE6" w:rsidRDefault="005464AE" w:rsidP="005464AE">
            <w:pPr>
              <w:jc w:val="center"/>
              <w:rPr>
                <w:rFonts w:eastAsia="標楷體"/>
              </w:rPr>
            </w:pPr>
          </w:p>
        </w:tc>
        <w:tc>
          <w:tcPr>
            <w:tcW w:w="1458" w:type="dxa"/>
            <w:gridSpan w:val="2"/>
            <w:shd w:val="clear" w:color="auto" w:fill="FFFFFF"/>
            <w:vAlign w:val="center"/>
          </w:tcPr>
          <w:p w14:paraId="0517D134" w14:textId="77777777" w:rsidR="005464AE" w:rsidRPr="005C1AE6" w:rsidRDefault="005464AE" w:rsidP="005464AE">
            <w:pPr>
              <w:jc w:val="center"/>
              <w:rPr>
                <w:rFonts w:eastAsia="標楷體"/>
              </w:rPr>
            </w:pPr>
          </w:p>
        </w:tc>
        <w:tc>
          <w:tcPr>
            <w:tcW w:w="1458" w:type="dxa"/>
            <w:gridSpan w:val="2"/>
            <w:shd w:val="clear" w:color="auto" w:fill="FFFFFF"/>
            <w:vAlign w:val="center"/>
          </w:tcPr>
          <w:p w14:paraId="7DC16E49" w14:textId="77777777" w:rsidR="005464AE" w:rsidRPr="005C1AE6" w:rsidRDefault="005464AE" w:rsidP="005464AE">
            <w:pPr>
              <w:jc w:val="center"/>
              <w:rPr>
                <w:rFonts w:eastAsia="標楷體"/>
              </w:rPr>
            </w:pPr>
          </w:p>
        </w:tc>
        <w:tc>
          <w:tcPr>
            <w:tcW w:w="1458" w:type="dxa"/>
            <w:vAlign w:val="center"/>
          </w:tcPr>
          <w:p w14:paraId="00B0E1C8" w14:textId="77777777" w:rsidR="005464AE" w:rsidRPr="005C1AE6" w:rsidRDefault="005464AE" w:rsidP="005464AE">
            <w:pPr>
              <w:jc w:val="center"/>
              <w:rPr>
                <w:rFonts w:eastAsia="標楷體"/>
              </w:rPr>
            </w:pPr>
          </w:p>
        </w:tc>
      </w:tr>
      <w:tr w:rsidR="005464AE" w:rsidRPr="005C1AE6" w14:paraId="37FCD73E" w14:textId="77777777" w:rsidTr="006201BA">
        <w:trPr>
          <w:cantSplit/>
          <w:trHeight w:val="780"/>
          <w:jc w:val="center"/>
        </w:trPr>
        <w:tc>
          <w:tcPr>
            <w:tcW w:w="430" w:type="dxa"/>
            <w:vAlign w:val="center"/>
          </w:tcPr>
          <w:p w14:paraId="4DF2DC37" w14:textId="77777777" w:rsidR="005464AE" w:rsidRPr="005C1AE6" w:rsidRDefault="005464AE" w:rsidP="005464AE">
            <w:pPr>
              <w:jc w:val="center"/>
              <w:rPr>
                <w:rFonts w:eastAsia="標楷體"/>
              </w:rPr>
            </w:pPr>
            <w:r w:rsidRPr="005C1AE6">
              <w:rPr>
                <w:rFonts w:eastAsia="標楷體" w:hint="eastAsia"/>
              </w:rPr>
              <w:t>17</w:t>
            </w:r>
          </w:p>
        </w:tc>
        <w:tc>
          <w:tcPr>
            <w:tcW w:w="699" w:type="dxa"/>
            <w:vAlign w:val="center"/>
          </w:tcPr>
          <w:p w14:paraId="78F70D38" w14:textId="77777777" w:rsidR="005464AE" w:rsidRPr="005C1AE6" w:rsidRDefault="005464AE" w:rsidP="005464AE">
            <w:pPr>
              <w:jc w:val="center"/>
              <w:rPr>
                <w:rFonts w:eastAsia="標楷體"/>
              </w:rPr>
            </w:pPr>
            <w:r w:rsidRPr="005C1AE6">
              <w:rPr>
                <w:rFonts w:eastAsia="標楷體" w:hint="eastAsia"/>
              </w:rPr>
              <w:t>0601</w:t>
            </w:r>
          </w:p>
          <w:p w14:paraId="38C320C5" w14:textId="77777777" w:rsidR="005464AE" w:rsidRPr="005C1AE6" w:rsidRDefault="005464AE" w:rsidP="005464AE">
            <w:pPr>
              <w:jc w:val="center"/>
              <w:rPr>
                <w:rFonts w:eastAsia="標楷體"/>
              </w:rPr>
            </w:pPr>
            <w:r w:rsidRPr="005C1AE6">
              <w:rPr>
                <w:rFonts w:eastAsia="標楷體" w:hint="eastAsia"/>
              </w:rPr>
              <w:t>|</w:t>
            </w:r>
          </w:p>
          <w:p w14:paraId="30CCF01F" w14:textId="77777777" w:rsidR="005464AE" w:rsidRPr="005C1AE6" w:rsidRDefault="005464AE" w:rsidP="005464AE">
            <w:pPr>
              <w:jc w:val="center"/>
              <w:rPr>
                <w:rFonts w:eastAsia="標楷體"/>
              </w:rPr>
            </w:pPr>
            <w:r w:rsidRPr="005C1AE6">
              <w:rPr>
                <w:rFonts w:eastAsia="標楷體" w:hint="eastAsia"/>
              </w:rPr>
              <w:t>0607</w:t>
            </w:r>
          </w:p>
        </w:tc>
        <w:tc>
          <w:tcPr>
            <w:tcW w:w="1701" w:type="dxa"/>
            <w:gridSpan w:val="2"/>
            <w:vAlign w:val="center"/>
          </w:tcPr>
          <w:p w14:paraId="71CC74A7"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位置</w:t>
            </w:r>
          </w:p>
          <w:p w14:paraId="4124A4D6" w14:textId="4BA41B23" w:rsidR="005464AE" w:rsidRPr="005C1AE6" w:rsidRDefault="005464AE" w:rsidP="005464AE">
            <w:pPr>
              <w:jc w:val="center"/>
              <w:rPr>
                <w:rFonts w:eastAsia="標楷體"/>
              </w:rPr>
            </w:pPr>
            <w:r w:rsidRPr="005C1AE6">
              <w:rPr>
                <w:rFonts w:ascii="標楷體" w:eastAsia="標楷體" w:hAnsi="標楷體" w:hint="eastAsia"/>
              </w:rPr>
              <w:t>Unit 4 Where</w:t>
            </w:r>
            <w:r w:rsidRPr="005C1AE6">
              <w:rPr>
                <w:rFonts w:ascii="標楷體" w:eastAsia="標楷體" w:hAnsi="標楷體"/>
              </w:rPr>
              <w:t>’</w:t>
            </w:r>
            <w:r w:rsidRPr="005C1AE6">
              <w:rPr>
                <w:rFonts w:ascii="標楷體" w:eastAsia="標楷體" w:hAnsi="標楷體" w:hint="eastAsia"/>
              </w:rPr>
              <w:t>s My Hat?</w:t>
            </w:r>
          </w:p>
        </w:tc>
        <w:tc>
          <w:tcPr>
            <w:tcW w:w="1701" w:type="dxa"/>
            <w:vAlign w:val="center"/>
          </w:tcPr>
          <w:p w14:paraId="71B1D9EA" w14:textId="77777777" w:rsidR="005464AE" w:rsidRPr="005C1AE6" w:rsidRDefault="005464AE" w:rsidP="005464AE">
            <w:pPr>
              <w:jc w:val="center"/>
              <w:rPr>
                <w:rFonts w:eastAsia="標楷體"/>
              </w:rPr>
            </w:pPr>
            <w:r w:rsidRPr="005C1AE6">
              <w:rPr>
                <w:rFonts w:eastAsia="標楷體" w:hint="eastAsia"/>
              </w:rPr>
              <w:t>下載聲音檔</w:t>
            </w:r>
          </w:p>
          <w:p w14:paraId="35D47BD6" w14:textId="4F01DBCB" w:rsidR="005464AE" w:rsidRPr="005C1AE6" w:rsidRDefault="005464AE" w:rsidP="005464AE">
            <w:pPr>
              <w:jc w:val="center"/>
              <w:rPr>
                <w:rFonts w:eastAsia="標楷體"/>
              </w:rPr>
            </w:pPr>
            <w:r w:rsidRPr="005C1AE6">
              <w:rPr>
                <w:rFonts w:eastAsia="標楷體" w:hint="eastAsia"/>
              </w:rPr>
              <w:t>編輯與存檔</w:t>
            </w:r>
          </w:p>
        </w:tc>
        <w:tc>
          <w:tcPr>
            <w:tcW w:w="1458" w:type="dxa"/>
            <w:vAlign w:val="center"/>
          </w:tcPr>
          <w:p w14:paraId="339F8F45" w14:textId="1559E945" w:rsidR="005464AE" w:rsidRPr="005C1AE6" w:rsidRDefault="005464AE" w:rsidP="005464AE">
            <w:pPr>
              <w:jc w:val="center"/>
              <w:rPr>
                <w:rFonts w:eastAsia="標楷體"/>
              </w:rPr>
            </w:pPr>
            <w:r w:rsidRPr="005C1AE6">
              <w:rPr>
                <w:rFonts w:ascii="標楷體" w:eastAsia="標楷體" w:hAnsi="標楷體"/>
              </w:rPr>
              <w:t>家鄉宗教信仰</w:t>
            </w:r>
          </w:p>
        </w:tc>
        <w:tc>
          <w:tcPr>
            <w:tcW w:w="1458" w:type="dxa"/>
            <w:vAlign w:val="center"/>
          </w:tcPr>
          <w:p w14:paraId="0B480B55" w14:textId="77777777" w:rsidR="005464AE" w:rsidRPr="005C1AE6" w:rsidRDefault="005464AE" w:rsidP="005464AE">
            <w:pPr>
              <w:jc w:val="center"/>
              <w:rPr>
                <w:rFonts w:eastAsia="標楷體"/>
              </w:rPr>
            </w:pPr>
          </w:p>
        </w:tc>
        <w:tc>
          <w:tcPr>
            <w:tcW w:w="1458" w:type="dxa"/>
            <w:vAlign w:val="center"/>
          </w:tcPr>
          <w:p w14:paraId="65E7775F" w14:textId="3556AC79" w:rsidR="005464AE" w:rsidRPr="005C1AE6" w:rsidRDefault="005464AE" w:rsidP="005464AE">
            <w:pPr>
              <w:jc w:val="center"/>
              <w:rPr>
                <w:rFonts w:eastAsia="標楷體"/>
              </w:rPr>
            </w:pPr>
            <w:r w:rsidRPr="005C1AE6">
              <w:rPr>
                <w:rFonts w:eastAsia="標楷體" w:hint="eastAsia"/>
              </w:rPr>
              <w:t>戶外教育</w:t>
            </w:r>
          </w:p>
        </w:tc>
        <w:tc>
          <w:tcPr>
            <w:tcW w:w="1458" w:type="dxa"/>
            <w:vAlign w:val="center"/>
          </w:tcPr>
          <w:p w14:paraId="7BDB59E4" w14:textId="77777777" w:rsidR="005464AE" w:rsidRPr="005C1AE6" w:rsidRDefault="005464AE" w:rsidP="005464AE">
            <w:pPr>
              <w:jc w:val="center"/>
              <w:rPr>
                <w:rFonts w:eastAsia="標楷體"/>
              </w:rPr>
            </w:pPr>
          </w:p>
        </w:tc>
        <w:tc>
          <w:tcPr>
            <w:tcW w:w="1458" w:type="dxa"/>
            <w:gridSpan w:val="2"/>
            <w:shd w:val="clear" w:color="auto" w:fill="FFFFFF"/>
            <w:vAlign w:val="center"/>
          </w:tcPr>
          <w:p w14:paraId="29146CA0" w14:textId="77777777" w:rsidR="005464AE" w:rsidRPr="005C1AE6" w:rsidRDefault="005464AE" w:rsidP="005464AE">
            <w:pPr>
              <w:jc w:val="center"/>
              <w:rPr>
                <w:rFonts w:eastAsia="標楷體"/>
              </w:rPr>
            </w:pPr>
          </w:p>
        </w:tc>
        <w:tc>
          <w:tcPr>
            <w:tcW w:w="1458" w:type="dxa"/>
            <w:gridSpan w:val="2"/>
            <w:shd w:val="clear" w:color="auto" w:fill="FFFFFF"/>
            <w:vAlign w:val="center"/>
          </w:tcPr>
          <w:p w14:paraId="0F980614" w14:textId="77777777" w:rsidR="005464AE" w:rsidRPr="005C1AE6" w:rsidRDefault="005464AE" w:rsidP="005464AE">
            <w:pPr>
              <w:jc w:val="center"/>
              <w:rPr>
                <w:rFonts w:eastAsia="標楷體"/>
              </w:rPr>
            </w:pPr>
          </w:p>
        </w:tc>
        <w:tc>
          <w:tcPr>
            <w:tcW w:w="1458" w:type="dxa"/>
            <w:vAlign w:val="center"/>
          </w:tcPr>
          <w:p w14:paraId="562DD979" w14:textId="77777777" w:rsidR="005464AE" w:rsidRPr="005C1AE6" w:rsidRDefault="005464AE" w:rsidP="005464AE">
            <w:pPr>
              <w:jc w:val="center"/>
              <w:rPr>
                <w:rFonts w:eastAsia="標楷體"/>
              </w:rPr>
            </w:pPr>
          </w:p>
        </w:tc>
      </w:tr>
      <w:tr w:rsidR="005464AE" w:rsidRPr="005C1AE6" w14:paraId="11FECB8A" w14:textId="77777777" w:rsidTr="006201BA">
        <w:trPr>
          <w:cantSplit/>
          <w:trHeight w:val="780"/>
          <w:jc w:val="center"/>
        </w:trPr>
        <w:tc>
          <w:tcPr>
            <w:tcW w:w="430" w:type="dxa"/>
            <w:vAlign w:val="center"/>
          </w:tcPr>
          <w:p w14:paraId="79DA28A8" w14:textId="77777777" w:rsidR="005464AE" w:rsidRPr="005C1AE6" w:rsidRDefault="005464AE" w:rsidP="005464AE">
            <w:pPr>
              <w:jc w:val="center"/>
              <w:rPr>
                <w:rFonts w:eastAsia="標楷體"/>
              </w:rPr>
            </w:pPr>
            <w:r w:rsidRPr="005C1AE6">
              <w:rPr>
                <w:rFonts w:eastAsia="標楷體" w:hint="eastAsia"/>
              </w:rPr>
              <w:t>18</w:t>
            </w:r>
          </w:p>
        </w:tc>
        <w:tc>
          <w:tcPr>
            <w:tcW w:w="699" w:type="dxa"/>
            <w:vAlign w:val="center"/>
          </w:tcPr>
          <w:p w14:paraId="4156ABA5" w14:textId="77777777" w:rsidR="005464AE" w:rsidRPr="005C1AE6" w:rsidRDefault="005464AE" w:rsidP="005464AE">
            <w:pPr>
              <w:jc w:val="center"/>
              <w:rPr>
                <w:rFonts w:eastAsia="標楷體"/>
              </w:rPr>
            </w:pPr>
            <w:r w:rsidRPr="005C1AE6">
              <w:rPr>
                <w:rFonts w:eastAsia="標楷體" w:hint="eastAsia"/>
              </w:rPr>
              <w:t>0608</w:t>
            </w:r>
          </w:p>
          <w:p w14:paraId="3503A119" w14:textId="77777777" w:rsidR="005464AE" w:rsidRPr="005C1AE6" w:rsidRDefault="005464AE" w:rsidP="005464AE">
            <w:pPr>
              <w:jc w:val="center"/>
              <w:rPr>
                <w:rFonts w:eastAsia="標楷體"/>
              </w:rPr>
            </w:pPr>
            <w:r w:rsidRPr="005C1AE6">
              <w:rPr>
                <w:rFonts w:eastAsia="標楷體" w:hint="eastAsia"/>
              </w:rPr>
              <w:t>|</w:t>
            </w:r>
          </w:p>
          <w:p w14:paraId="674812D9" w14:textId="77777777" w:rsidR="005464AE" w:rsidRPr="005C1AE6" w:rsidRDefault="005464AE" w:rsidP="005464AE">
            <w:pPr>
              <w:jc w:val="center"/>
              <w:rPr>
                <w:rFonts w:eastAsia="標楷體"/>
              </w:rPr>
            </w:pPr>
            <w:r w:rsidRPr="005C1AE6">
              <w:rPr>
                <w:rFonts w:eastAsia="標楷體" w:hint="eastAsia"/>
              </w:rPr>
              <w:t>0614</w:t>
            </w:r>
          </w:p>
        </w:tc>
        <w:tc>
          <w:tcPr>
            <w:tcW w:w="1701" w:type="dxa"/>
            <w:gridSpan w:val="2"/>
            <w:vAlign w:val="center"/>
          </w:tcPr>
          <w:p w14:paraId="59235E78"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位置</w:t>
            </w:r>
          </w:p>
          <w:p w14:paraId="5307F5B5" w14:textId="3CEC0A7E" w:rsidR="005464AE" w:rsidRPr="005C1AE6" w:rsidRDefault="005464AE" w:rsidP="005464AE">
            <w:pPr>
              <w:jc w:val="center"/>
              <w:rPr>
                <w:rFonts w:eastAsia="標楷體"/>
              </w:rPr>
            </w:pPr>
            <w:r w:rsidRPr="005C1AE6">
              <w:rPr>
                <w:rFonts w:ascii="標楷體" w:eastAsia="標楷體" w:hAnsi="標楷體" w:hint="eastAsia"/>
              </w:rPr>
              <w:t>Unit 4 Where</w:t>
            </w:r>
            <w:r w:rsidRPr="005C1AE6">
              <w:rPr>
                <w:rFonts w:ascii="標楷體" w:eastAsia="標楷體" w:hAnsi="標楷體"/>
              </w:rPr>
              <w:t>’</w:t>
            </w:r>
            <w:r w:rsidRPr="005C1AE6">
              <w:rPr>
                <w:rFonts w:ascii="標楷體" w:eastAsia="標楷體" w:hAnsi="標楷體" w:hint="eastAsia"/>
              </w:rPr>
              <w:t>s My Hat?</w:t>
            </w:r>
          </w:p>
        </w:tc>
        <w:tc>
          <w:tcPr>
            <w:tcW w:w="1701" w:type="dxa"/>
            <w:vAlign w:val="center"/>
          </w:tcPr>
          <w:p w14:paraId="736A09A7" w14:textId="465B6900" w:rsidR="005464AE" w:rsidRPr="005C1AE6" w:rsidRDefault="005464AE" w:rsidP="005464AE">
            <w:pPr>
              <w:jc w:val="center"/>
              <w:rPr>
                <w:rFonts w:eastAsia="標楷體"/>
              </w:rPr>
            </w:pPr>
            <w:r w:rsidRPr="005C1AE6">
              <w:rPr>
                <w:rFonts w:eastAsia="標楷體" w:hint="eastAsia"/>
              </w:rPr>
              <w:t>iPad</w:t>
            </w:r>
            <w:r w:rsidRPr="005C1AE6">
              <w:rPr>
                <w:rFonts w:eastAsia="標楷體" w:hint="eastAsia"/>
              </w:rPr>
              <w:t>平板電腦</w:t>
            </w:r>
            <w:r w:rsidRPr="005C1AE6">
              <w:rPr>
                <w:rFonts w:eastAsia="標楷體" w:hint="eastAsia"/>
              </w:rPr>
              <w:t>GM</w:t>
            </w:r>
            <w:r w:rsidRPr="005C1AE6">
              <w:rPr>
                <w:rFonts w:eastAsia="標楷體" w:hint="eastAsia"/>
              </w:rPr>
              <w:t>帳號同步</w:t>
            </w:r>
          </w:p>
        </w:tc>
        <w:tc>
          <w:tcPr>
            <w:tcW w:w="1458" w:type="dxa"/>
            <w:vAlign w:val="center"/>
          </w:tcPr>
          <w:p w14:paraId="460130E5" w14:textId="3BD80E0D"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36BDAA51" w14:textId="77777777" w:rsidR="005464AE" w:rsidRPr="005C1AE6" w:rsidRDefault="005464AE" w:rsidP="005464AE">
            <w:pPr>
              <w:jc w:val="center"/>
              <w:rPr>
                <w:rFonts w:eastAsia="標楷體"/>
              </w:rPr>
            </w:pPr>
          </w:p>
        </w:tc>
        <w:tc>
          <w:tcPr>
            <w:tcW w:w="1458" w:type="dxa"/>
            <w:vAlign w:val="center"/>
          </w:tcPr>
          <w:p w14:paraId="253BB933" w14:textId="6A9FD586" w:rsidR="005464AE" w:rsidRPr="005C1AE6" w:rsidRDefault="005464AE" w:rsidP="005464AE">
            <w:pPr>
              <w:jc w:val="center"/>
              <w:rPr>
                <w:rFonts w:eastAsia="標楷體"/>
              </w:rPr>
            </w:pPr>
            <w:r w:rsidRPr="005C1AE6">
              <w:rPr>
                <w:rFonts w:eastAsia="標楷體" w:hint="eastAsia"/>
              </w:rPr>
              <w:t>戶外教育</w:t>
            </w:r>
          </w:p>
        </w:tc>
        <w:tc>
          <w:tcPr>
            <w:tcW w:w="1458" w:type="dxa"/>
            <w:vAlign w:val="center"/>
          </w:tcPr>
          <w:p w14:paraId="7F3C8FD9" w14:textId="77777777" w:rsidR="005464AE" w:rsidRPr="005C1AE6" w:rsidRDefault="005464AE" w:rsidP="005464AE">
            <w:pPr>
              <w:jc w:val="center"/>
              <w:rPr>
                <w:rFonts w:eastAsia="標楷體"/>
              </w:rPr>
            </w:pPr>
          </w:p>
        </w:tc>
        <w:tc>
          <w:tcPr>
            <w:tcW w:w="1458" w:type="dxa"/>
            <w:gridSpan w:val="2"/>
            <w:shd w:val="clear" w:color="auto" w:fill="FFFFFF"/>
            <w:vAlign w:val="center"/>
          </w:tcPr>
          <w:p w14:paraId="51676C1F" w14:textId="77777777" w:rsidR="005464AE" w:rsidRPr="005C1AE6" w:rsidRDefault="005464AE" w:rsidP="005464AE">
            <w:pPr>
              <w:jc w:val="center"/>
              <w:rPr>
                <w:rFonts w:eastAsia="標楷體"/>
              </w:rPr>
            </w:pPr>
          </w:p>
        </w:tc>
        <w:tc>
          <w:tcPr>
            <w:tcW w:w="1458" w:type="dxa"/>
            <w:gridSpan w:val="2"/>
            <w:shd w:val="clear" w:color="auto" w:fill="FFFFFF"/>
            <w:vAlign w:val="center"/>
          </w:tcPr>
          <w:p w14:paraId="07ABB782" w14:textId="77777777" w:rsidR="005464AE" w:rsidRPr="005C1AE6" w:rsidRDefault="005464AE" w:rsidP="005464AE">
            <w:pPr>
              <w:jc w:val="center"/>
              <w:rPr>
                <w:rFonts w:eastAsia="標楷體"/>
              </w:rPr>
            </w:pPr>
          </w:p>
        </w:tc>
        <w:tc>
          <w:tcPr>
            <w:tcW w:w="1458" w:type="dxa"/>
            <w:vAlign w:val="center"/>
          </w:tcPr>
          <w:p w14:paraId="61ABAC53" w14:textId="77777777" w:rsidR="005464AE" w:rsidRPr="005C1AE6" w:rsidRDefault="005464AE" w:rsidP="005464AE">
            <w:pPr>
              <w:jc w:val="center"/>
              <w:rPr>
                <w:rFonts w:eastAsia="標楷體"/>
              </w:rPr>
            </w:pPr>
          </w:p>
        </w:tc>
      </w:tr>
      <w:tr w:rsidR="005464AE" w:rsidRPr="005C1AE6" w14:paraId="21CF27CB" w14:textId="77777777" w:rsidTr="006201BA">
        <w:trPr>
          <w:cantSplit/>
          <w:trHeight w:val="780"/>
          <w:jc w:val="center"/>
        </w:trPr>
        <w:tc>
          <w:tcPr>
            <w:tcW w:w="430" w:type="dxa"/>
            <w:vAlign w:val="center"/>
          </w:tcPr>
          <w:p w14:paraId="76D3295F" w14:textId="77777777" w:rsidR="005464AE" w:rsidRPr="005C1AE6" w:rsidRDefault="005464AE" w:rsidP="005464AE">
            <w:pPr>
              <w:jc w:val="center"/>
              <w:rPr>
                <w:rFonts w:eastAsia="標楷體"/>
              </w:rPr>
            </w:pPr>
            <w:r w:rsidRPr="005C1AE6">
              <w:rPr>
                <w:rFonts w:eastAsia="標楷體" w:hint="eastAsia"/>
              </w:rPr>
              <w:t>19</w:t>
            </w:r>
          </w:p>
        </w:tc>
        <w:tc>
          <w:tcPr>
            <w:tcW w:w="699" w:type="dxa"/>
            <w:vAlign w:val="center"/>
          </w:tcPr>
          <w:p w14:paraId="1DE72337" w14:textId="77777777" w:rsidR="005464AE" w:rsidRPr="005C1AE6" w:rsidRDefault="005464AE" w:rsidP="005464AE">
            <w:pPr>
              <w:jc w:val="center"/>
              <w:rPr>
                <w:rFonts w:eastAsia="標楷體"/>
              </w:rPr>
            </w:pPr>
            <w:r w:rsidRPr="005C1AE6">
              <w:rPr>
                <w:rFonts w:eastAsia="標楷體" w:hint="eastAsia"/>
              </w:rPr>
              <w:t>0615</w:t>
            </w:r>
          </w:p>
          <w:p w14:paraId="473EB8A4" w14:textId="77777777" w:rsidR="005464AE" w:rsidRPr="005C1AE6" w:rsidRDefault="005464AE" w:rsidP="005464AE">
            <w:pPr>
              <w:jc w:val="center"/>
              <w:rPr>
                <w:rFonts w:eastAsia="標楷體"/>
              </w:rPr>
            </w:pPr>
            <w:r w:rsidRPr="005C1AE6">
              <w:rPr>
                <w:rFonts w:eastAsia="標楷體" w:hint="eastAsia"/>
              </w:rPr>
              <w:t>|</w:t>
            </w:r>
          </w:p>
          <w:p w14:paraId="4C3E463E" w14:textId="77777777" w:rsidR="005464AE" w:rsidRPr="005C1AE6" w:rsidRDefault="005464AE" w:rsidP="005464AE">
            <w:pPr>
              <w:jc w:val="center"/>
              <w:rPr>
                <w:rFonts w:eastAsia="標楷體"/>
              </w:rPr>
            </w:pPr>
            <w:r w:rsidRPr="005C1AE6">
              <w:rPr>
                <w:rFonts w:eastAsia="標楷體" w:hint="eastAsia"/>
              </w:rPr>
              <w:t>0621</w:t>
            </w:r>
          </w:p>
        </w:tc>
        <w:tc>
          <w:tcPr>
            <w:tcW w:w="1701" w:type="dxa"/>
            <w:gridSpan w:val="2"/>
            <w:vAlign w:val="center"/>
          </w:tcPr>
          <w:p w14:paraId="10CF567E" w14:textId="77777777" w:rsidR="005464AE" w:rsidRPr="005C1AE6" w:rsidRDefault="005464AE" w:rsidP="005464AE">
            <w:pPr>
              <w:pStyle w:val="Web"/>
              <w:spacing w:before="0" w:beforeAutospacing="0" w:after="0" w:afterAutospacing="0"/>
              <w:jc w:val="center"/>
              <w:rPr>
                <w:rFonts w:ascii="標楷體" w:eastAsia="標楷體" w:hAnsi="標楷體"/>
              </w:rPr>
            </w:pPr>
            <w:r w:rsidRPr="005C1AE6">
              <w:rPr>
                <w:rFonts w:ascii="標楷體" w:eastAsia="標楷體" w:hAnsi="標楷體" w:hint="eastAsia"/>
              </w:rPr>
              <w:t>我的房間</w:t>
            </w:r>
          </w:p>
          <w:p w14:paraId="7D35C6F5" w14:textId="77777777" w:rsidR="005464AE" w:rsidRPr="005C1AE6" w:rsidRDefault="005464AE" w:rsidP="005464AE">
            <w:pPr>
              <w:pStyle w:val="Web"/>
              <w:spacing w:before="0" w:beforeAutospacing="0" w:after="0" w:afterAutospacing="0"/>
              <w:jc w:val="center"/>
              <w:rPr>
                <w:rFonts w:ascii="標楷體" w:eastAsia="標楷體" w:hAnsi="標楷體"/>
              </w:rPr>
            </w:pPr>
            <w:r w:rsidRPr="005C1AE6">
              <w:rPr>
                <w:rFonts w:ascii="標楷體" w:eastAsia="標楷體" w:hAnsi="標楷體" w:hint="eastAsia"/>
              </w:rPr>
              <w:t>複習2、</w:t>
            </w:r>
          </w:p>
          <w:p w14:paraId="131EA522"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期末評量</w:t>
            </w:r>
          </w:p>
          <w:p w14:paraId="0C198A20" w14:textId="19B1D435" w:rsidR="005464AE" w:rsidRPr="005C1AE6" w:rsidRDefault="005464AE" w:rsidP="005464AE">
            <w:pPr>
              <w:jc w:val="center"/>
              <w:rPr>
                <w:rFonts w:eastAsia="標楷體"/>
              </w:rPr>
            </w:pPr>
            <w:r w:rsidRPr="005C1AE6">
              <w:rPr>
                <w:rFonts w:ascii="標楷體" w:eastAsia="標楷體" w:hAnsi="標楷體" w:hint="eastAsia"/>
              </w:rPr>
              <w:t>Review 2</w:t>
            </w:r>
          </w:p>
        </w:tc>
        <w:tc>
          <w:tcPr>
            <w:tcW w:w="1701" w:type="dxa"/>
            <w:vAlign w:val="center"/>
          </w:tcPr>
          <w:p w14:paraId="4AD499AF" w14:textId="5626BA56" w:rsidR="005464AE" w:rsidRPr="005C1AE6" w:rsidRDefault="005464AE" w:rsidP="005464AE">
            <w:pPr>
              <w:jc w:val="center"/>
              <w:rPr>
                <w:rFonts w:eastAsia="標楷體"/>
              </w:rPr>
            </w:pPr>
            <w:r w:rsidRPr="005C1AE6">
              <w:rPr>
                <w:rFonts w:eastAsia="標楷體" w:hint="eastAsia"/>
              </w:rPr>
              <w:t>期末考</w:t>
            </w:r>
          </w:p>
        </w:tc>
        <w:tc>
          <w:tcPr>
            <w:tcW w:w="1458" w:type="dxa"/>
            <w:vAlign w:val="center"/>
          </w:tcPr>
          <w:p w14:paraId="5918A0EB" w14:textId="26C76137"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20E2491D" w14:textId="77777777" w:rsidR="005464AE" w:rsidRPr="005C1AE6" w:rsidRDefault="005464AE" w:rsidP="005464AE">
            <w:pPr>
              <w:jc w:val="center"/>
              <w:rPr>
                <w:rFonts w:eastAsia="標楷體"/>
              </w:rPr>
            </w:pPr>
          </w:p>
        </w:tc>
        <w:tc>
          <w:tcPr>
            <w:tcW w:w="1458" w:type="dxa"/>
            <w:vAlign w:val="center"/>
          </w:tcPr>
          <w:p w14:paraId="241BAD09" w14:textId="49E94B01" w:rsidR="005464AE" w:rsidRPr="005C1AE6" w:rsidRDefault="005464AE" w:rsidP="005464AE">
            <w:pPr>
              <w:jc w:val="center"/>
              <w:rPr>
                <w:rFonts w:eastAsia="標楷體"/>
              </w:rPr>
            </w:pPr>
            <w:r w:rsidRPr="005C1AE6">
              <w:rPr>
                <w:rFonts w:eastAsia="標楷體" w:hint="eastAsia"/>
              </w:rPr>
              <w:t>戶外教育</w:t>
            </w:r>
          </w:p>
        </w:tc>
        <w:tc>
          <w:tcPr>
            <w:tcW w:w="1458" w:type="dxa"/>
            <w:vAlign w:val="center"/>
          </w:tcPr>
          <w:p w14:paraId="54CA0165" w14:textId="77777777" w:rsidR="005464AE" w:rsidRPr="005C1AE6" w:rsidRDefault="005464AE" w:rsidP="005464AE">
            <w:pPr>
              <w:jc w:val="center"/>
              <w:rPr>
                <w:rFonts w:eastAsia="標楷體"/>
              </w:rPr>
            </w:pPr>
          </w:p>
        </w:tc>
        <w:tc>
          <w:tcPr>
            <w:tcW w:w="1458" w:type="dxa"/>
            <w:gridSpan w:val="2"/>
            <w:shd w:val="clear" w:color="auto" w:fill="FFFFFF"/>
            <w:vAlign w:val="center"/>
          </w:tcPr>
          <w:p w14:paraId="64A45256" w14:textId="77777777" w:rsidR="005464AE" w:rsidRPr="005C1AE6" w:rsidRDefault="005464AE" w:rsidP="005464AE">
            <w:pPr>
              <w:jc w:val="center"/>
              <w:rPr>
                <w:rFonts w:eastAsia="標楷體"/>
              </w:rPr>
            </w:pPr>
          </w:p>
        </w:tc>
        <w:tc>
          <w:tcPr>
            <w:tcW w:w="1458" w:type="dxa"/>
            <w:gridSpan w:val="2"/>
            <w:shd w:val="clear" w:color="auto" w:fill="FFFFFF"/>
            <w:vAlign w:val="center"/>
          </w:tcPr>
          <w:p w14:paraId="0EF7947F" w14:textId="77777777" w:rsidR="005464AE" w:rsidRPr="005C1AE6" w:rsidRDefault="005464AE" w:rsidP="005464AE">
            <w:pPr>
              <w:jc w:val="center"/>
              <w:rPr>
                <w:rFonts w:eastAsia="標楷體"/>
              </w:rPr>
            </w:pPr>
          </w:p>
        </w:tc>
        <w:tc>
          <w:tcPr>
            <w:tcW w:w="1458" w:type="dxa"/>
            <w:vAlign w:val="center"/>
          </w:tcPr>
          <w:p w14:paraId="4B088B27" w14:textId="77777777" w:rsidR="005464AE" w:rsidRPr="005C1AE6" w:rsidRDefault="005464AE" w:rsidP="005464AE">
            <w:pPr>
              <w:jc w:val="center"/>
              <w:rPr>
                <w:rFonts w:eastAsia="標楷體"/>
              </w:rPr>
            </w:pPr>
          </w:p>
        </w:tc>
      </w:tr>
      <w:tr w:rsidR="005464AE" w:rsidRPr="005C1AE6" w14:paraId="4C13A8A8" w14:textId="77777777" w:rsidTr="006201BA">
        <w:trPr>
          <w:cantSplit/>
          <w:trHeight w:val="780"/>
          <w:jc w:val="center"/>
        </w:trPr>
        <w:tc>
          <w:tcPr>
            <w:tcW w:w="430" w:type="dxa"/>
            <w:vAlign w:val="center"/>
          </w:tcPr>
          <w:p w14:paraId="23365B4F" w14:textId="77777777" w:rsidR="005464AE" w:rsidRPr="005C1AE6" w:rsidRDefault="005464AE" w:rsidP="005464AE">
            <w:pPr>
              <w:jc w:val="center"/>
              <w:rPr>
                <w:rFonts w:eastAsia="標楷體"/>
              </w:rPr>
            </w:pPr>
            <w:r w:rsidRPr="005C1AE6">
              <w:rPr>
                <w:rFonts w:eastAsia="標楷體" w:hint="eastAsia"/>
              </w:rPr>
              <w:t>20</w:t>
            </w:r>
          </w:p>
        </w:tc>
        <w:tc>
          <w:tcPr>
            <w:tcW w:w="699" w:type="dxa"/>
            <w:vAlign w:val="center"/>
          </w:tcPr>
          <w:p w14:paraId="7759A0E4" w14:textId="77777777" w:rsidR="005464AE" w:rsidRPr="005C1AE6" w:rsidRDefault="005464AE" w:rsidP="005464AE">
            <w:pPr>
              <w:jc w:val="center"/>
              <w:rPr>
                <w:rFonts w:eastAsia="標楷體"/>
              </w:rPr>
            </w:pPr>
            <w:r w:rsidRPr="005C1AE6">
              <w:rPr>
                <w:rFonts w:eastAsia="標楷體" w:hint="eastAsia"/>
              </w:rPr>
              <w:t>0622</w:t>
            </w:r>
          </w:p>
          <w:p w14:paraId="447E37B3" w14:textId="77777777" w:rsidR="005464AE" w:rsidRPr="005C1AE6" w:rsidRDefault="005464AE" w:rsidP="005464AE">
            <w:pPr>
              <w:jc w:val="center"/>
              <w:rPr>
                <w:rFonts w:eastAsia="標楷體"/>
              </w:rPr>
            </w:pPr>
            <w:r w:rsidRPr="005C1AE6">
              <w:rPr>
                <w:rFonts w:eastAsia="標楷體" w:hint="eastAsia"/>
              </w:rPr>
              <w:t>|</w:t>
            </w:r>
          </w:p>
          <w:p w14:paraId="392BA505" w14:textId="77777777" w:rsidR="005464AE" w:rsidRPr="005C1AE6" w:rsidRDefault="005464AE" w:rsidP="005464AE">
            <w:pPr>
              <w:jc w:val="center"/>
              <w:rPr>
                <w:rFonts w:eastAsia="標楷體"/>
              </w:rPr>
            </w:pPr>
            <w:r w:rsidRPr="005C1AE6">
              <w:rPr>
                <w:rFonts w:eastAsia="標楷體" w:hint="eastAsia"/>
              </w:rPr>
              <w:t>0628</w:t>
            </w:r>
          </w:p>
        </w:tc>
        <w:tc>
          <w:tcPr>
            <w:tcW w:w="1701" w:type="dxa"/>
            <w:gridSpan w:val="2"/>
            <w:vAlign w:val="center"/>
          </w:tcPr>
          <w:p w14:paraId="15EF3EE8" w14:textId="77777777" w:rsidR="005464AE" w:rsidRPr="005C1AE6" w:rsidRDefault="005464AE" w:rsidP="005464AE">
            <w:pPr>
              <w:pStyle w:val="Web"/>
              <w:spacing w:before="0" w:beforeAutospacing="0" w:after="0" w:afterAutospacing="0"/>
              <w:jc w:val="center"/>
            </w:pPr>
            <w:r w:rsidRPr="005C1AE6">
              <w:rPr>
                <w:rFonts w:ascii="標楷體" w:eastAsia="標楷體" w:hAnsi="標楷體" w:hint="eastAsia"/>
              </w:rPr>
              <w:t>文化單元</w:t>
            </w:r>
          </w:p>
          <w:p w14:paraId="5A66863C" w14:textId="164D0015" w:rsidR="005464AE" w:rsidRPr="005C1AE6" w:rsidRDefault="005464AE" w:rsidP="005464AE">
            <w:pPr>
              <w:jc w:val="center"/>
              <w:rPr>
                <w:rFonts w:eastAsia="標楷體"/>
              </w:rPr>
            </w:pPr>
            <w:r w:rsidRPr="005C1AE6">
              <w:rPr>
                <w:rFonts w:ascii="標楷體" w:eastAsia="標楷體" w:hAnsi="標楷體" w:hint="eastAsia"/>
              </w:rPr>
              <w:t>Culture</w:t>
            </w:r>
          </w:p>
        </w:tc>
        <w:tc>
          <w:tcPr>
            <w:tcW w:w="1701" w:type="dxa"/>
            <w:vAlign w:val="center"/>
          </w:tcPr>
          <w:p w14:paraId="2A388856" w14:textId="2308E924" w:rsidR="005464AE" w:rsidRPr="005C1AE6" w:rsidRDefault="005464AE" w:rsidP="005464AE">
            <w:pPr>
              <w:jc w:val="center"/>
              <w:rPr>
                <w:rFonts w:eastAsia="標楷體"/>
              </w:rPr>
            </w:pPr>
            <w:r w:rsidRPr="005C1AE6">
              <w:rPr>
                <w:rFonts w:eastAsia="標楷體" w:hint="eastAsia"/>
              </w:rPr>
              <w:t>iPad</w:t>
            </w:r>
            <w:r w:rsidRPr="005C1AE6">
              <w:rPr>
                <w:rFonts w:eastAsia="標楷體" w:hint="eastAsia"/>
              </w:rPr>
              <w:t>平板電腦</w:t>
            </w:r>
            <w:r w:rsidRPr="005C1AE6">
              <w:rPr>
                <w:rFonts w:eastAsia="標楷體" w:hint="eastAsia"/>
              </w:rPr>
              <w:t>GM</w:t>
            </w:r>
            <w:r w:rsidRPr="005C1AE6">
              <w:rPr>
                <w:rFonts w:eastAsia="標楷體" w:hint="eastAsia"/>
              </w:rPr>
              <w:t>帳號同步</w:t>
            </w:r>
          </w:p>
        </w:tc>
        <w:tc>
          <w:tcPr>
            <w:tcW w:w="1458" w:type="dxa"/>
            <w:vAlign w:val="center"/>
          </w:tcPr>
          <w:p w14:paraId="55D30B3B" w14:textId="27E4D6CE" w:rsidR="005464AE" w:rsidRPr="005C1AE6" w:rsidRDefault="005464AE" w:rsidP="005464AE">
            <w:pPr>
              <w:jc w:val="center"/>
              <w:rPr>
                <w:rFonts w:eastAsia="標楷體"/>
              </w:rPr>
            </w:pPr>
            <w:r w:rsidRPr="005C1AE6">
              <w:rPr>
                <w:rFonts w:ascii="標楷體" w:eastAsia="標楷體" w:hAnsi="標楷體" w:hint="eastAsia"/>
              </w:rPr>
              <w:t>主題書展</w:t>
            </w:r>
          </w:p>
        </w:tc>
        <w:tc>
          <w:tcPr>
            <w:tcW w:w="1458" w:type="dxa"/>
            <w:vAlign w:val="center"/>
          </w:tcPr>
          <w:p w14:paraId="1C62B4EC" w14:textId="66029C84" w:rsidR="005464AE" w:rsidRPr="005C1AE6" w:rsidRDefault="005464AE" w:rsidP="005464AE">
            <w:pPr>
              <w:jc w:val="center"/>
              <w:rPr>
                <w:rFonts w:eastAsia="標楷體"/>
              </w:rPr>
            </w:pPr>
            <w:r w:rsidRPr="005C1AE6">
              <w:rPr>
                <w:rFonts w:eastAsia="標楷體" w:hint="eastAsia"/>
              </w:rPr>
              <w:t>期末大掃除</w:t>
            </w:r>
          </w:p>
        </w:tc>
        <w:tc>
          <w:tcPr>
            <w:tcW w:w="1458" w:type="dxa"/>
            <w:vAlign w:val="center"/>
          </w:tcPr>
          <w:p w14:paraId="11C37716" w14:textId="77777777" w:rsidR="005464AE" w:rsidRPr="005C1AE6" w:rsidRDefault="005464AE" w:rsidP="005464AE">
            <w:pPr>
              <w:jc w:val="center"/>
              <w:rPr>
                <w:rFonts w:eastAsia="標楷體"/>
              </w:rPr>
            </w:pPr>
          </w:p>
        </w:tc>
        <w:tc>
          <w:tcPr>
            <w:tcW w:w="1458" w:type="dxa"/>
            <w:vAlign w:val="center"/>
          </w:tcPr>
          <w:p w14:paraId="12BC470F" w14:textId="77777777" w:rsidR="005464AE" w:rsidRPr="005C1AE6" w:rsidRDefault="005464AE" w:rsidP="005464AE">
            <w:pPr>
              <w:jc w:val="center"/>
              <w:rPr>
                <w:rFonts w:eastAsia="標楷體"/>
              </w:rPr>
            </w:pPr>
          </w:p>
        </w:tc>
        <w:tc>
          <w:tcPr>
            <w:tcW w:w="1458" w:type="dxa"/>
            <w:gridSpan w:val="2"/>
            <w:shd w:val="clear" w:color="auto" w:fill="FFFFFF"/>
            <w:vAlign w:val="center"/>
          </w:tcPr>
          <w:p w14:paraId="5BFEC98A" w14:textId="77777777" w:rsidR="005464AE" w:rsidRPr="005C1AE6" w:rsidRDefault="005464AE" w:rsidP="005464AE">
            <w:pPr>
              <w:jc w:val="center"/>
              <w:rPr>
                <w:rFonts w:eastAsia="標楷體"/>
              </w:rPr>
            </w:pPr>
          </w:p>
        </w:tc>
        <w:tc>
          <w:tcPr>
            <w:tcW w:w="1458" w:type="dxa"/>
            <w:gridSpan w:val="2"/>
            <w:shd w:val="clear" w:color="auto" w:fill="FFFFFF"/>
            <w:vAlign w:val="center"/>
          </w:tcPr>
          <w:p w14:paraId="58868AB9" w14:textId="77777777" w:rsidR="005464AE" w:rsidRPr="005C1AE6" w:rsidRDefault="005464AE" w:rsidP="005464AE">
            <w:pPr>
              <w:jc w:val="center"/>
              <w:rPr>
                <w:rFonts w:eastAsia="標楷體"/>
              </w:rPr>
            </w:pPr>
          </w:p>
        </w:tc>
        <w:tc>
          <w:tcPr>
            <w:tcW w:w="1458" w:type="dxa"/>
            <w:vAlign w:val="center"/>
          </w:tcPr>
          <w:p w14:paraId="3C84C202" w14:textId="77777777" w:rsidR="005464AE" w:rsidRPr="005C1AE6" w:rsidRDefault="005464AE" w:rsidP="005464AE">
            <w:pPr>
              <w:jc w:val="center"/>
              <w:rPr>
                <w:rFonts w:eastAsia="標楷體"/>
              </w:rPr>
            </w:pPr>
          </w:p>
        </w:tc>
      </w:tr>
      <w:tr w:rsidR="005464AE" w:rsidRPr="005C1AE6" w14:paraId="1AAD2919" w14:textId="77777777" w:rsidTr="005464AE">
        <w:trPr>
          <w:cantSplit/>
          <w:trHeight w:val="780"/>
          <w:jc w:val="center"/>
        </w:trPr>
        <w:tc>
          <w:tcPr>
            <w:tcW w:w="1129" w:type="dxa"/>
            <w:gridSpan w:val="2"/>
            <w:vAlign w:val="center"/>
          </w:tcPr>
          <w:p w14:paraId="437014A2" w14:textId="77777777" w:rsidR="005464AE" w:rsidRPr="005C1AE6" w:rsidRDefault="005464AE" w:rsidP="005464AE">
            <w:pPr>
              <w:jc w:val="center"/>
              <w:rPr>
                <w:rFonts w:eastAsia="標楷體"/>
              </w:rPr>
            </w:pPr>
            <w:r w:rsidRPr="005C1AE6">
              <w:rPr>
                <w:rFonts w:eastAsia="標楷體" w:hint="eastAsia"/>
              </w:rPr>
              <w:t>總節數</w:t>
            </w:r>
          </w:p>
        </w:tc>
        <w:tc>
          <w:tcPr>
            <w:tcW w:w="1701" w:type="dxa"/>
            <w:gridSpan w:val="2"/>
            <w:vAlign w:val="center"/>
          </w:tcPr>
          <w:p w14:paraId="3DD468E3" w14:textId="637B2012" w:rsidR="005464AE" w:rsidRPr="005C1AE6" w:rsidRDefault="005464AE" w:rsidP="005464AE">
            <w:pPr>
              <w:jc w:val="center"/>
              <w:rPr>
                <w:rFonts w:eastAsia="標楷體"/>
              </w:rPr>
            </w:pPr>
            <w:r w:rsidRPr="005C1AE6">
              <w:rPr>
                <w:rFonts w:eastAsia="標楷體" w:hint="eastAsia"/>
              </w:rPr>
              <w:t>20</w:t>
            </w:r>
          </w:p>
        </w:tc>
        <w:tc>
          <w:tcPr>
            <w:tcW w:w="1701" w:type="dxa"/>
            <w:vAlign w:val="center"/>
          </w:tcPr>
          <w:p w14:paraId="18C8A4BC" w14:textId="3CD2B4FB" w:rsidR="005464AE" w:rsidRPr="005C1AE6" w:rsidRDefault="005464AE" w:rsidP="005464AE">
            <w:pPr>
              <w:jc w:val="center"/>
              <w:rPr>
                <w:rFonts w:eastAsia="標楷體"/>
              </w:rPr>
            </w:pPr>
            <w:r w:rsidRPr="005C1AE6">
              <w:rPr>
                <w:rFonts w:eastAsia="標楷體" w:hint="eastAsia"/>
              </w:rPr>
              <w:t>20</w:t>
            </w:r>
          </w:p>
        </w:tc>
        <w:tc>
          <w:tcPr>
            <w:tcW w:w="1458" w:type="dxa"/>
            <w:vAlign w:val="center"/>
          </w:tcPr>
          <w:p w14:paraId="646472B9" w14:textId="1443DF2B" w:rsidR="005464AE" w:rsidRPr="005C1AE6" w:rsidRDefault="005464AE" w:rsidP="005464AE">
            <w:pPr>
              <w:jc w:val="center"/>
              <w:rPr>
                <w:rFonts w:eastAsia="標楷體"/>
              </w:rPr>
            </w:pPr>
            <w:r w:rsidRPr="005C1AE6">
              <w:rPr>
                <w:rFonts w:eastAsia="標楷體" w:hint="eastAsia"/>
              </w:rPr>
              <w:t>20</w:t>
            </w:r>
          </w:p>
        </w:tc>
        <w:tc>
          <w:tcPr>
            <w:tcW w:w="1458" w:type="dxa"/>
            <w:vAlign w:val="center"/>
          </w:tcPr>
          <w:p w14:paraId="7C920669" w14:textId="2BB05B55" w:rsidR="005464AE" w:rsidRPr="005C1AE6" w:rsidRDefault="005464AE" w:rsidP="005464AE">
            <w:pPr>
              <w:jc w:val="center"/>
              <w:rPr>
                <w:rFonts w:eastAsia="標楷體"/>
              </w:rPr>
            </w:pPr>
            <w:r w:rsidRPr="005C1AE6">
              <w:rPr>
                <w:rFonts w:eastAsia="標楷體" w:hint="eastAsia"/>
              </w:rPr>
              <w:t>13</w:t>
            </w:r>
          </w:p>
        </w:tc>
        <w:tc>
          <w:tcPr>
            <w:tcW w:w="1458" w:type="dxa"/>
            <w:vAlign w:val="center"/>
          </w:tcPr>
          <w:p w14:paraId="090CD6DF" w14:textId="06B7FDFD" w:rsidR="005464AE" w:rsidRPr="005C1AE6" w:rsidRDefault="005464AE" w:rsidP="005464AE">
            <w:pPr>
              <w:jc w:val="center"/>
              <w:rPr>
                <w:rFonts w:eastAsia="標楷體"/>
              </w:rPr>
            </w:pPr>
            <w:r w:rsidRPr="005C1AE6">
              <w:rPr>
                <w:rFonts w:eastAsia="標楷體" w:hint="eastAsia"/>
              </w:rPr>
              <w:t>4</w:t>
            </w:r>
          </w:p>
        </w:tc>
        <w:tc>
          <w:tcPr>
            <w:tcW w:w="1458" w:type="dxa"/>
            <w:vAlign w:val="center"/>
          </w:tcPr>
          <w:p w14:paraId="4C9BCBB4" w14:textId="7CDE13D2" w:rsidR="005464AE" w:rsidRPr="005C1AE6" w:rsidRDefault="005464AE" w:rsidP="005464AE">
            <w:pPr>
              <w:jc w:val="center"/>
              <w:rPr>
                <w:rFonts w:eastAsia="標楷體"/>
              </w:rPr>
            </w:pPr>
            <w:r w:rsidRPr="005C1AE6">
              <w:rPr>
                <w:rFonts w:eastAsia="標楷體" w:hint="eastAsia"/>
              </w:rPr>
              <w:t>1</w:t>
            </w:r>
          </w:p>
        </w:tc>
        <w:tc>
          <w:tcPr>
            <w:tcW w:w="1458" w:type="dxa"/>
            <w:gridSpan w:val="2"/>
            <w:vAlign w:val="center"/>
          </w:tcPr>
          <w:p w14:paraId="0FE2960E" w14:textId="0E1991C7" w:rsidR="005464AE" w:rsidRPr="005C1AE6" w:rsidRDefault="005464AE" w:rsidP="005464AE">
            <w:pPr>
              <w:jc w:val="center"/>
              <w:rPr>
                <w:rFonts w:eastAsia="標楷體"/>
              </w:rPr>
            </w:pPr>
            <w:r w:rsidRPr="005C1AE6">
              <w:rPr>
                <w:rFonts w:eastAsia="標楷體" w:hint="eastAsia"/>
              </w:rPr>
              <w:t>2</w:t>
            </w:r>
          </w:p>
        </w:tc>
        <w:tc>
          <w:tcPr>
            <w:tcW w:w="1458" w:type="dxa"/>
            <w:gridSpan w:val="2"/>
            <w:shd w:val="clear" w:color="auto" w:fill="FFFFFF"/>
            <w:vAlign w:val="center"/>
          </w:tcPr>
          <w:p w14:paraId="02A34C84" w14:textId="3BEA9510" w:rsidR="005464AE" w:rsidRPr="005C1AE6" w:rsidRDefault="005464AE" w:rsidP="005464AE">
            <w:pPr>
              <w:jc w:val="center"/>
              <w:rPr>
                <w:rFonts w:eastAsia="標楷體"/>
              </w:rPr>
            </w:pPr>
          </w:p>
        </w:tc>
        <w:tc>
          <w:tcPr>
            <w:tcW w:w="1458" w:type="dxa"/>
            <w:vAlign w:val="center"/>
          </w:tcPr>
          <w:p w14:paraId="4DBB049F" w14:textId="77777777" w:rsidR="005464AE" w:rsidRPr="005C1AE6" w:rsidRDefault="005464AE" w:rsidP="005464AE">
            <w:pPr>
              <w:jc w:val="center"/>
              <w:rPr>
                <w:rFonts w:eastAsia="標楷體"/>
              </w:rPr>
            </w:pPr>
          </w:p>
        </w:tc>
      </w:tr>
    </w:tbl>
    <w:p w14:paraId="3E637FFA" w14:textId="77777777" w:rsidR="00597A08" w:rsidRPr="005C1AE6" w:rsidRDefault="00597A08" w:rsidP="001D482E">
      <w:pPr>
        <w:ind w:firstLine="23"/>
        <w:rPr>
          <w:rFonts w:eastAsia="標楷體"/>
          <w:sz w:val="28"/>
        </w:rPr>
      </w:pPr>
    </w:p>
    <w:p w14:paraId="0A3166ED" w14:textId="77777777" w:rsidR="00597A08" w:rsidRPr="005C1AE6" w:rsidRDefault="00597A08" w:rsidP="00597A08">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2446420E" w14:textId="77777777" w:rsidR="00D2448E" w:rsidRPr="005C1AE6" w:rsidRDefault="00D2448E">
      <w:pPr>
        <w:widowControl/>
        <w:rPr>
          <w:rFonts w:ascii="標楷體" w:eastAsia="標楷體" w:hAnsi="標楷體"/>
          <w:b/>
        </w:rPr>
      </w:pPr>
      <w:r w:rsidRPr="005C1AE6">
        <w:rPr>
          <w:rFonts w:ascii="標楷體" w:eastAsia="標楷體" w:hAnsi="標楷體"/>
          <w:b/>
        </w:rPr>
        <w:br w:type="page"/>
      </w:r>
    </w:p>
    <w:p w14:paraId="3660D027" w14:textId="77777777" w:rsidR="00D2448E" w:rsidRPr="005C1AE6" w:rsidRDefault="00D2448E" w:rsidP="00D2448E">
      <w:pPr>
        <w:pStyle w:val="affd"/>
        <w:spacing w:before="36" w:after="72"/>
        <w:ind w:left="720"/>
      </w:pPr>
      <w:bookmarkStart w:id="50" w:name="_Toc131066188"/>
      <w:r w:rsidRPr="005C1AE6">
        <w:rPr>
          <w:rFonts w:hint="eastAsia"/>
        </w:rPr>
        <w:t>（五）五年級第一學期教學進度總表(表5-</w:t>
      </w:r>
      <w:r w:rsidRPr="005C1AE6">
        <w:t>9</w:t>
      </w:r>
      <w:r w:rsidRPr="005C1AE6">
        <w:rPr>
          <w:rFonts w:hint="eastAsia"/>
        </w:rPr>
        <w:t>)</w:t>
      </w:r>
      <w:bookmarkEnd w:id="50"/>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446C7627" w14:textId="77777777" w:rsidTr="00907FF8">
        <w:trPr>
          <w:cantSplit/>
          <w:trHeight w:val="480"/>
          <w:jc w:val="center"/>
        </w:trPr>
        <w:tc>
          <w:tcPr>
            <w:tcW w:w="14737" w:type="dxa"/>
            <w:gridSpan w:val="14"/>
            <w:shd w:val="clear" w:color="auto" w:fill="FFE599"/>
            <w:vAlign w:val="center"/>
          </w:tcPr>
          <w:p w14:paraId="000E6CB1"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32C575AC" w14:textId="77777777" w:rsidTr="00907FF8">
        <w:trPr>
          <w:cantSplit/>
          <w:trHeight w:val="480"/>
          <w:jc w:val="center"/>
        </w:trPr>
        <w:tc>
          <w:tcPr>
            <w:tcW w:w="1837" w:type="dxa"/>
            <w:gridSpan w:val="3"/>
            <w:shd w:val="clear" w:color="auto" w:fill="BFBFBF"/>
            <w:vAlign w:val="center"/>
          </w:tcPr>
          <w:p w14:paraId="0FFD8453"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0BCA1037"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61DCB9F6"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6BD7041B" w14:textId="77777777" w:rsidR="001D482E" w:rsidRPr="005C1AE6" w:rsidRDefault="001D482E" w:rsidP="00907FF8">
            <w:pPr>
              <w:jc w:val="center"/>
              <w:rPr>
                <w:rFonts w:eastAsia="標楷體"/>
              </w:rPr>
            </w:pPr>
            <w:r w:rsidRPr="005C1AE6">
              <w:rPr>
                <w:rFonts w:eastAsia="標楷體" w:hint="eastAsia"/>
              </w:rPr>
              <w:t>總節數</w:t>
            </w:r>
          </w:p>
        </w:tc>
      </w:tr>
      <w:tr w:rsidR="0007547E" w:rsidRPr="005C1AE6" w14:paraId="4A0569D1" w14:textId="77777777" w:rsidTr="0007547E">
        <w:trPr>
          <w:cantSplit/>
          <w:trHeight w:val="850"/>
          <w:jc w:val="center"/>
        </w:trPr>
        <w:tc>
          <w:tcPr>
            <w:tcW w:w="1837" w:type="dxa"/>
            <w:gridSpan w:val="3"/>
            <w:vAlign w:val="center"/>
          </w:tcPr>
          <w:p w14:paraId="01E140AF" w14:textId="77777777" w:rsidR="0007547E" w:rsidRPr="005C1AE6" w:rsidRDefault="0007547E" w:rsidP="0007547E">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397B2316" w14:textId="77777777" w:rsidR="0007547E" w:rsidRPr="005C1AE6" w:rsidRDefault="0007547E" w:rsidP="0007547E">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shd w:val="clear" w:color="auto" w:fill="auto"/>
          </w:tcPr>
          <w:p w14:paraId="2DBDC2F2" w14:textId="77777777" w:rsidR="0007547E" w:rsidRPr="002E162C" w:rsidRDefault="0007547E" w:rsidP="0007547E">
            <w:pPr>
              <w:pStyle w:val="TableParagraph"/>
              <w:tabs>
                <w:tab w:val="left" w:pos="345"/>
              </w:tabs>
              <w:spacing w:before="1"/>
              <w:rPr>
                <w:rFonts w:ascii="標楷體" w:eastAsia="標楷體" w:hAnsi="標楷體"/>
                <w:sz w:val="24"/>
              </w:rPr>
            </w:pPr>
            <w:r w:rsidRPr="002E162C">
              <w:rPr>
                <w:rFonts w:ascii="標楷體" w:eastAsia="標楷體" w:hAnsi="標楷體" w:hint="eastAsia"/>
                <w:spacing w:val="-3"/>
                <w:sz w:val="24"/>
              </w:rPr>
              <w:t>1</w:t>
            </w:r>
            <w:r w:rsidRPr="002E162C">
              <w:rPr>
                <w:rFonts w:ascii="標楷體" w:eastAsia="標楷體" w:hAnsi="標楷體"/>
                <w:spacing w:val="-3"/>
                <w:sz w:val="24"/>
              </w:rPr>
              <w:t>.能聽懂並跟讀故事對話。</w:t>
            </w:r>
          </w:p>
          <w:p w14:paraId="63EC8BC3" w14:textId="77777777" w:rsidR="0007547E" w:rsidRPr="002E162C" w:rsidRDefault="0007547E" w:rsidP="0007547E">
            <w:pPr>
              <w:pStyle w:val="TableParagraph"/>
              <w:tabs>
                <w:tab w:val="left" w:pos="345"/>
              </w:tabs>
              <w:rPr>
                <w:rFonts w:ascii="標楷體" w:eastAsia="標楷體" w:hAnsi="標楷體"/>
                <w:sz w:val="24"/>
              </w:rPr>
            </w:pPr>
            <w:r w:rsidRPr="002E162C">
              <w:rPr>
                <w:rFonts w:ascii="標楷體" w:eastAsia="標楷體" w:hAnsi="標楷體"/>
                <w:spacing w:val="-3"/>
                <w:sz w:val="24"/>
              </w:rPr>
              <w:t>2.能聽懂、辨識並說出所學的單字及句子。</w:t>
            </w:r>
          </w:p>
          <w:p w14:paraId="04BAAD7B" w14:textId="77777777" w:rsidR="0007547E" w:rsidRPr="002E162C" w:rsidRDefault="0007547E" w:rsidP="0007547E">
            <w:pPr>
              <w:pStyle w:val="TableParagraph"/>
              <w:tabs>
                <w:tab w:val="left" w:pos="345"/>
              </w:tabs>
              <w:spacing w:before="52"/>
              <w:rPr>
                <w:rFonts w:ascii="標楷體" w:eastAsia="標楷體" w:hAnsi="標楷體"/>
                <w:sz w:val="24"/>
              </w:rPr>
            </w:pPr>
            <w:r w:rsidRPr="002E162C">
              <w:rPr>
                <w:rFonts w:ascii="標楷體" w:eastAsia="標楷體" w:hAnsi="標楷體"/>
                <w:spacing w:val="-3"/>
                <w:sz w:val="24"/>
              </w:rPr>
              <w:t>3.能聽懂並說出常用的諺語。</w:t>
            </w:r>
          </w:p>
          <w:p w14:paraId="089E01E8" w14:textId="77777777" w:rsidR="0007547E" w:rsidRPr="002E162C" w:rsidRDefault="0007547E" w:rsidP="0007547E">
            <w:pPr>
              <w:pStyle w:val="TableParagraph"/>
              <w:tabs>
                <w:tab w:val="left" w:pos="345"/>
              </w:tabs>
              <w:spacing w:before="53"/>
              <w:rPr>
                <w:rFonts w:ascii="標楷體" w:eastAsia="標楷體" w:hAnsi="標楷體"/>
                <w:sz w:val="24"/>
              </w:rPr>
            </w:pPr>
            <w:r w:rsidRPr="002E162C">
              <w:rPr>
                <w:rFonts w:ascii="標楷體" w:eastAsia="標楷體" w:hAnsi="標楷體"/>
                <w:spacing w:val="-3"/>
                <w:sz w:val="24"/>
              </w:rPr>
              <w:t>4.能朗讀及吟唱歌謠。</w:t>
            </w:r>
          </w:p>
          <w:p w14:paraId="30BBD9EE" w14:textId="77777777" w:rsidR="0007547E" w:rsidRPr="002E162C" w:rsidRDefault="0007547E" w:rsidP="0007547E">
            <w:pPr>
              <w:pStyle w:val="TableParagraph"/>
              <w:tabs>
                <w:tab w:val="left" w:pos="345"/>
              </w:tabs>
              <w:spacing w:before="52"/>
              <w:rPr>
                <w:rFonts w:ascii="標楷體" w:eastAsia="標楷體" w:hAnsi="標楷體"/>
                <w:sz w:val="24"/>
              </w:rPr>
            </w:pPr>
            <w:r w:rsidRPr="002E162C">
              <w:rPr>
                <w:rFonts w:ascii="標楷體" w:eastAsia="標楷體" w:hAnsi="標楷體"/>
                <w:spacing w:val="-3"/>
                <w:sz w:val="24"/>
              </w:rPr>
              <w:t>5.能認識中外主要節慶習俗及由來。</w:t>
            </w:r>
          </w:p>
          <w:p w14:paraId="43FDCE99" w14:textId="31A43F3A" w:rsidR="0007547E" w:rsidRPr="005C1AE6" w:rsidRDefault="0007547E" w:rsidP="0007547E">
            <w:pPr>
              <w:rPr>
                <w:rFonts w:ascii="標楷體" w:eastAsia="標楷體" w:hAnsi="標楷體"/>
              </w:rPr>
            </w:pPr>
            <w:r w:rsidRPr="002E162C">
              <w:rPr>
                <w:rFonts w:ascii="標楷體" w:eastAsia="標楷體" w:hAnsi="標楷體"/>
                <w:spacing w:val="-3"/>
              </w:rPr>
              <w:t>6.能認識外國風土民情，並能從多元文化觀點，瞭解及尊重不同的文化及習俗。</w:t>
            </w:r>
          </w:p>
        </w:tc>
        <w:tc>
          <w:tcPr>
            <w:tcW w:w="2130" w:type="dxa"/>
            <w:gridSpan w:val="2"/>
            <w:shd w:val="clear" w:color="auto" w:fill="auto"/>
          </w:tcPr>
          <w:p w14:paraId="5F879161" w14:textId="77777777" w:rsidR="0007547E" w:rsidRPr="002E162C" w:rsidRDefault="0007547E" w:rsidP="0007547E">
            <w:pPr>
              <w:rPr>
                <w:rFonts w:ascii="標楷體" w:eastAsia="標楷體" w:hAnsi="標楷體"/>
                <w:spacing w:val="-3"/>
              </w:rPr>
            </w:pPr>
            <w:r w:rsidRPr="002E162C">
              <w:rPr>
                <w:rFonts w:ascii="標楷體" w:eastAsia="標楷體" w:hAnsi="標楷體"/>
                <w:spacing w:val="-3"/>
              </w:rPr>
              <w:t>紙筆評量</w:t>
            </w:r>
          </w:p>
          <w:p w14:paraId="6EE11B8A" w14:textId="77777777" w:rsidR="0007547E" w:rsidRPr="002E162C" w:rsidRDefault="0007547E" w:rsidP="0007547E">
            <w:pPr>
              <w:rPr>
                <w:rFonts w:ascii="標楷體" w:eastAsia="標楷體" w:hAnsi="標楷體"/>
                <w:spacing w:val="-2"/>
              </w:rPr>
            </w:pPr>
            <w:r w:rsidRPr="002E162C">
              <w:rPr>
                <w:rFonts w:ascii="標楷體" w:eastAsia="標楷體" w:hAnsi="標楷體"/>
                <w:spacing w:val="-2"/>
              </w:rPr>
              <w:t>習作評量</w:t>
            </w:r>
          </w:p>
          <w:p w14:paraId="4CEA6D26" w14:textId="77777777" w:rsidR="0007547E" w:rsidRPr="002E162C" w:rsidRDefault="0007547E" w:rsidP="0007547E">
            <w:pPr>
              <w:rPr>
                <w:rFonts w:ascii="標楷體" w:eastAsia="標楷體" w:hAnsi="標楷體"/>
                <w:spacing w:val="-4"/>
              </w:rPr>
            </w:pPr>
            <w:r w:rsidRPr="002E162C">
              <w:rPr>
                <w:rFonts w:ascii="標楷體" w:eastAsia="標楷體" w:hAnsi="標楷體"/>
                <w:spacing w:val="-4"/>
              </w:rPr>
              <w:t>作業評量</w:t>
            </w:r>
          </w:p>
          <w:p w14:paraId="586A39EC" w14:textId="77777777" w:rsidR="0007547E" w:rsidRPr="002E162C" w:rsidRDefault="0007547E" w:rsidP="0007547E">
            <w:pPr>
              <w:rPr>
                <w:rFonts w:ascii="標楷體" w:eastAsia="標楷體" w:hAnsi="標楷體"/>
                <w:spacing w:val="-2"/>
              </w:rPr>
            </w:pPr>
            <w:r w:rsidRPr="002E162C">
              <w:rPr>
                <w:rFonts w:ascii="標楷體" w:eastAsia="標楷體" w:hAnsi="標楷體"/>
                <w:spacing w:val="-2"/>
              </w:rPr>
              <w:t>口頭評量</w:t>
            </w:r>
          </w:p>
          <w:p w14:paraId="7E3CFAE2" w14:textId="77777777" w:rsidR="0007547E" w:rsidRPr="002E162C" w:rsidRDefault="0007547E" w:rsidP="0007547E">
            <w:pPr>
              <w:rPr>
                <w:rFonts w:ascii="標楷體" w:eastAsia="標楷體" w:hAnsi="標楷體"/>
                <w:spacing w:val="-2"/>
              </w:rPr>
            </w:pPr>
            <w:r>
              <w:rPr>
                <w:rFonts w:ascii="標楷體" w:eastAsia="標楷體" w:hAnsi="標楷體" w:hint="eastAsia"/>
                <w:spacing w:val="-2"/>
              </w:rPr>
              <w:t>說</w:t>
            </w:r>
            <w:r w:rsidRPr="002E162C">
              <w:rPr>
                <w:rFonts w:ascii="標楷體" w:eastAsia="標楷體" w:hAnsi="標楷體"/>
                <w:spacing w:val="-2"/>
              </w:rPr>
              <w:t>唱練習</w:t>
            </w:r>
          </w:p>
          <w:p w14:paraId="04719C60" w14:textId="77777777" w:rsidR="0007547E" w:rsidRPr="002E162C" w:rsidRDefault="0007547E" w:rsidP="0007547E">
            <w:pPr>
              <w:rPr>
                <w:rFonts w:ascii="標楷體" w:eastAsia="標楷體" w:hAnsi="標楷體"/>
                <w:spacing w:val="-2"/>
              </w:rPr>
            </w:pPr>
            <w:r w:rsidRPr="002E162C">
              <w:rPr>
                <w:rFonts w:ascii="標楷體" w:eastAsia="標楷體" w:hAnsi="標楷體"/>
                <w:spacing w:val="-2"/>
              </w:rPr>
              <w:t>課堂問答</w:t>
            </w:r>
          </w:p>
          <w:p w14:paraId="7AEB989F" w14:textId="1588D47C" w:rsidR="0007547E" w:rsidRPr="005C1AE6" w:rsidRDefault="0007547E" w:rsidP="0007547E">
            <w:pPr>
              <w:rPr>
                <w:rFonts w:ascii="標楷體" w:eastAsia="標楷體" w:hAnsi="標楷體"/>
                <w:u w:val="single"/>
              </w:rPr>
            </w:pPr>
            <w:r w:rsidRPr="002E162C">
              <w:rPr>
                <w:rFonts w:ascii="標楷體" w:eastAsia="標楷體" w:hAnsi="標楷體"/>
                <w:spacing w:val="-2"/>
              </w:rPr>
              <w:t>態度評量</w:t>
            </w:r>
          </w:p>
        </w:tc>
        <w:tc>
          <w:tcPr>
            <w:tcW w:w="1697" w:type="dxa"/>
            <w:gridSpan w:val="2"/>
            <w:vAlign w:val="center"/>
          </w:tcPr>
          <w:p w14:paraId="3B4B122F" w14:textId="073E4879" w:rsidR="0007547E" w:rsidRPr="005C1AE6" w:rsidRDefault="0007547E" w:rsidP="0007547E">
            <w:pPr>
              <w:rPr>
                <w:rFonts w:ascii="標楷體" w:eastAsia="標楷體" w:hAnsi="標楷體"/>
                <w:u w:val="single"/>
              </w:rPr>
            </w:pPr>
            <w:r w:rsidRPr="005C1AE6">
              <w:rPr>
                <w:rFonts w:ascii="標楷體" w:eastAsia="標楷體" w:hAnsi="標楷體" w:hint="eastAsia"/>
                <w:u w:val="single"/>
              </w:rPr>
              <w:t>21</w:t>
            </w:r>
          </w:p>
        </w:tc>
      </w:tr>
      <w:tr w:rsidR="004004EC" w:rsidRPr="005C1AE6" w14:paraId="3687F298" w14:textId="77777777" w:rsidTr="006201BA">
        <w:trPr>
          <w:cantSplit/>
          <w:trHeight w:val="480"/>
          <w:jc w:val="center"/>
        </w:trPr>
        <w:tc>
          <w:tcPr>
            <w:tcW w:w="1837" w:type="dxa"/>
            <w:gridSpan w:val="3"/>
            <w:vAlign w:val="center"/>
          </w:tcPr>
          <w:p w14:paraId="4CB96179" w14:textId="77777777" w:rsidR="004004EC" w:rsidRPr="005C1AE6" w:rsidRDefault="004004EC" w:rsidP="004004EC">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7EDD4408" w14:textId="77777777" w:rsidR="004004EC" w:rsidRPr="005C1AE6" w:rsidRDefault="004004EC" w:rsidP="004004EC">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7B6F054C" w14:textId="77777777" w:rsidR="004004EC" w:rsidRPr="005C1AE6" w:rsidRDefault="004004EC" w:rsidP="004004EC">
            <w:pPr>
              <w:pStyle w:val="af0"/>
              <w:numPr>
                <w:ilvl w:val="0"/>
                <w:numId w:val="88"/>
              </w:numPr>
              <w:ind w:leftChars="0"/>
              <w:rPr>
                <w:rFonts w:ascii="標楷體" w:eastAsia="標楷體" w:hAnsi="標楷體"/>
              </w:rPr>
            </w:pPr>
            <w:r w:rsidRPr="005C1AE6">
              <w:rPr>
                <w:rFonts w:ascii="標楷體" w:eastAsia="標楷體" w:hAnsi="標楷體" w:hint="eastAsia"/>
              </w:rPr>
              <w:t>資訊安全防治</w:t>
            </w:r>
          </w:p>
          <w:p w14:paraId="6D2B2F6A" w14:textId="77777777" w:rsidR="004004EC" w:rsidRPr="005C1AE6" w:rsidRDefault="004004EC" w:rsidP="004004EC">
            <w:pPr>
              <w:pStyle w:val="af0"/>
              <w:numPr>
                <w:ilvl w:val="0"/>
                <w:numId w:val="88"/>
              </w:numPr>
              <w:ind w:leftChars="0"/>
              <w:rPr>
                <w:rFonts w:ascii="標楷體" w:eastAsia="標楷體" w:hAnsi="標楷體"/>
              </w:rPr>
            </w:pPr>
            <w:r w:rsidRPr="005C1AE6">
              <w:rPr>
                <w:rFonts w:ascii="標楷體" w:eastAsia="標楷體" w:hAnsi="標楷體" w:hint="eastAsia"/>
              </w:rPr>
              <w:t>開心照相去</w:t>
            </w:r>
          </w:p>
          <w:p w14:paraId="2CC6EA9F" w14:textId="77777777" w:rsidR="004004EC" w:rsidRPr="005C1AE6" w:rsidRDefault="004004EC" w:rsidP="004004EC">
            <w:pPr>
              <w:pStyle w:val="af0"/>
              <w:numPr>
                <w:ilvl w:val="0"/>
                <w:numId w:val="88"/>
              </w:numPr>
              <w:ind w:leftChars="0"/>
              <w:rPr>
                <w:rFonts w:ascii="標楷體" w:eastAsia="標楷體" w:hAnsi="標楷體"/>
              </w:rPr>
            </w:pPr>
            <w:r w:rsidRPr="005C1AE6">
              <w:rPr>
                <w:rFonts w:ascii="標楷體" w:eastAsia="標楷體" w:hAnsi="標楷體" w:hint="eastAsia"/>
              </w:rPr>
              <w:t>VR課程</w:t>
            </w:r>
          </w:p>
          <w:p w14:paraId="0987E863" w14:textId="6623AC01" w:rsidR="004004EC" w:rsidRPr="005C1AE6" w:rsidRDefault="004004EC" w:rsidP="004004EC">
            <w:pPr>
              <w:rPr>
                <w:rFonts w:ascii="標楷體" w:eastAsia="標楷體" w:hAnsi="標楷體"/>
              </w:rPr>
            </w:pPr>
            <w:r w:rsidRPr="005C1AE6">
              <w:rPr>
                <w:rFonts w:ascii="標楷體" w:eastAsia="標楷體" w:hAnsi="標楷體" w:hint="eastAsia"/>
              </w:rPr>
              <w:t>MB板程式設計</w:t>
            </w:r>
          </w:p>
        </w:tc>
        <w:tc>
          <w:tcPr>
            <w:tcW w:w="2130" w:type="dxa"/>
            <w:gridSpan w:val="2"/>
            <w:vAlign w:val="center"/>
          </w:tcPr>
          <w:p w14:paraId="018A7ED4" w14:textId="77777777" w:rsidR="004004EC" w:rsidRPr="005C1AE6" w:rsidRDefault="004004EC" w:rsidP="004004EC">
            <w:pPr>
              <w:rPr>
                <w:rFonts w:ascii="標楷體" w:eastAsia="標楷體" w:hAnsi="標楷體"/>
              </w:rPr>
            </w:pPr>
            <w:r w:rsidRPr="005C1AE6">
              <w:rPr>
                <w:rFonts w:ascii="標楷體" w:eastAsia="標楷體" w:hAnsi="標楷體" w:hint="eastAsia"/>
              </w:rPr>
              <w:t>總結評量</w:t>
            </w:r>
          </w:p>
          <w:p w14:paraId="39304409" w14:textId="77777777" w:rsidR="004004EC" w:rsidRPr="005C1AE6" w:rsidRDefault="004004EC" w:rsidP="004004EC">
            <w:pPr>
              <w:rPr>
                <w:rFonts w:ascii="標楷體" w:eastAsia="標楷體" w:hAnsi="標楷體"/>
              </w:rPr>
            </w:pPr>
            <w:r w:rsidRPr="005C1AE6">
              <w:rPr>
                <w:rFonts w:ascii="標楷體" w:eastAsia="標楷體" w:hAnsi="標楷體" w:hint="eastAsia"/>
              </w:rPr>
              <w:t>實作評量</w:t>
            </w:r>
          </w:p>
          <w:p w14:paraId="3DEACCA5" w14:textId="0BAEEFE1" w:rsidR="004004EC" w:rsidRPr="005C1AE6" w:rsidRDefault="004004EC" w:rsidP="004004EC">
            <w:pPr>
              <w:rPr>
                <w:rFonts w:ascii="標楷體" w:eastAsia="標楷體" w:hAnsi="標楷體"/>
              </w:rPr>
            </w:pPr>
            <w:r w:rsidRPr="005C1AE6">
              <w:rPr>
                <w:rFonts w:ascii="標楷體" w:eastAsia="標楷體" w:hAnsi="標楷體" w:hint="eastAsia"/>
              </w:rPr>
              <w:t>科技化評量</w:t>
            </w:r>
          </w:p>
        </w:tc>
        <w:tc>
          <w:tcPr>
            <w:tcW w:w="1697" w:type="dxa"/>
            <w:gridSpan w:val="2"/>
            <w:vAlign w:val="center"/>
          </w:tcPr>
          <w:p w14:paraId="73B9B5FF" w14:textId="0491DF48" w:rsidR="004004EC" w:rsidRPr="005C1AE6" w:rsidRDefault="004004EC" w:rsidP="004004EC">
            <w:pPr>
              <w:rPr>
                <w:rFonts w:ascii="標楷體" w:eastAsia="標楷體" w:hAnsi="標楷體"/>
              </w:rPr>
            </w:pPr>
            <w:r w:rsidRPr="005C1AE6">
              <w:rPr>
                <w:rFonts w:ascii="標楷體" w:eastAsia="標楷體" w:hAnsi="標楷體" w:hint="eastAsia"/>
                <w:u w:val="single"/>
              </w:rPr>
              <w:t>21</w:t>
            </w:r>
          </w:p>
        </w:tc>
      </w:tr>
      <w:tr w:rsidR="004004EC" w:rsidRPr="005C1AE6" w14:paraId="790DB6D6" w14:textId="77777777" w:rsidTr="006201BA">
        <w:trPr>
          <w:cantSplit/>
          <w:trHeight w:val="480"/>
          <w:jc w:val="center"/>
        </w:trPr>
        <w:tc>
          <w:tcPr>
            <w:tcW w:w="1837" w:type="dxa"/>
            <w:gridSpan w:val="3"/>
            <w:vAlign w:val="center"/>
          </w:tcPr>
          <w:p w14:paraId="18728DE8" w14:textId="77777777" w:rsidR="004004EC" w:rsidRPr="005C1AE6" w:rsidRDefault="004004EC" w:rsidP="004004EC">
            <w:pPr>
              <w:pStyle w:val="aff5"/>
              <w:snapToGrid w:val="0"/>
              <w:spacing w:line="240" w:lineRule="atLeast"/>
              <w:ind w:leftChars="0" w:left="0" w:firstLineChars="0" w:firstLine="0"/>
              <w:rPr>
                <w:rFonts w:ascii="標楷體" w:hAnsi="標楷體"/>
              </w:rPr>
            </w:pPr>
            <w:r w:rsidRPr="005C1AE6">
              <w:rPr>
                <w:rFonts w:ascii="標楷體" w:hAnsi="標楷體" w:hint="eastAsia"/>
              </w:rPr>
              <w:t>生活閱讀家(統整性探究課程)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6B2F9024" w14:textId="77777777" w:rsidR="004004EC" w:rsidRPr="005C1AE6" w:rsidRDefault="004004EC" w:rsidP="004004EC">
            <w:pPr>
              <w:pStyle w:val="Standard"/>
              <w:snapToGrid w:val="0"/>
              <w:spacing w:before="60" w:after="60" w:line="340" w:lineRule="exact"/>
              <w:rPr>
                <w:rFonts w:eastAsia="標楷體"/>
                <w:color w:val="auto"/>
                <w:sz w:val="24"/>
                <w:szCs w:val="24"/>
                <w:lang w:eastAsia="zh-TW"/>
              </w:rPr>
            </w:pPr>
            <w:r w:rsidRPr="005C1AE6">
              <w:rPr>
                <w:rFonts w:eastAsia="標楷體" w:hint="eastAsia"/>
                <w:color w:val="auto"/>
                <w:sz w:val="24"/>
                <w:szCs w:val="24"/>
                <w:lang w:eastAsia="zh-TW"/>
              </w:rPr>
              <w:t>圖書資訊利用教育</w:t>
            </w:r>
            <w:r w:rsidRPr="005C1AE6">
              <w:rPr>
                <w:rFonts w:eastAsia="標楷體" w:hint="eastAsia"/>
                <w:color w:val="auto"/>
                <w:sz w:val="24"/>
                <w:szCs w:val="24"/>
                <w:lang w:eastAsia="zh-TW"/>
              </w:rPr>
              <w:t>:</w:t>
            </w:r>
          </w:p>
          <w:p w14:paraId="1AB99DC1" w14:textId="77777777" w:rsidR="004004EC" w:rsidRPr="005C1AE6" w:rsidRDefault="004004EC" w:rsidP="004004EC">
            <w:pPr>
              <w:pStyle w:val="Standard"/>
              <w:snapToGrid w:val="0"/>
              <w:spacing w:before="60" w:after="60" w:line="340" w:lineRule="exact"/>
              <w:rPr>
                <w:rFonts w:eastAsia="標楷體"/>
                <w:color w:val="auto"/>
                <w:sz w:val="24"/>
                <w:szCs w:val="24"/>
                <w:lang w:eastAsia="zh-TW"/>
              </w:rPr>
            </w:pPr>
            <w:r w:rsidRPr="005C1AE6">
              <w:rPr>
                <w:rFonts w:eastAsia="標楷體" w:hint="eastAsia"/>
                <w:color w:val="auto"/>
                <w:sz w:val="24"/>
                <w:szCs w:val="24"/>
                <w:lang w:eastAsia="zh-TW"/>
              </w:rPr>
              <w:t>認識圖書館</w:t>
            </w:r>
            <w:r w:rsidRPr="005C1AE6">
              <w:rPr>
                <w:rFonts w:eastAsia="標楷體" w:hint="eastAsia"/>
                <w:color w:val="auto"/>
                <w:sz w:val="24"/>
                <w:szCs w:val="24"/>
                <w:lang w:eastAsia="zh-TW"/>
              </w:rPr>
              <w:t>(1)</w:t>
            </w:r>
            <w:r w:rsidRPr="005C1AE6">
              <w:rPr>
                <w:rFonts w:eastAsia="標楷體" w:hint="eastAsia"/>
                <w:color w:val="auto"/>
                <w:sz w:val="24"/>
                <w:szCs w:val="24"/>
                <w:lang w:eastAsia="zh-TW"/>
              </w:rPr>
              <w:t>認識各類型圖書館</w:t>
            </w:r>
            <w:r w:rsidRPr="005C1AE6">
              <w:rPr>
                <w:rFonts w:eastAsia="標楷體" w:hint="eastAsia"/>
                <w:color w:val="auto"/>
                <w:sz w:val="24"/>
                <w:szCs w:val="24"/>
                <w:lang w:eastAsia="zh-TW"/>
              </w:rPr>
              <w:t>(2)</w:t>
            </w:r>
            <w:r w:rsidRPr="005C1AE6">
              <w:rPr>
                <w:rFonts w:eastAsia="標楷體" w:hint="eastAsia"/>
                <w:color w:val="auto"/>
                <w:sz w:val="24"/>
                <w:szCs w:val="24"/>
                <w:lang w:eastAsia="zh-TW"/>
              </w:rPr>
              <w:t>綜合運用不同類型圖書館的資源和服務</w:t>
            </w:r>
          </w:p>
          <w:p w14:paraId="5DE5C583" w14:textId="77777777" w:rsidR="004004EC" w:rsidRPr="005C1AE6" w:rsidRDefault="004004EC" w:rsidP="004004EC">
            <w:pPr>
              <w:pStyle w:val="Standard"/>
              <w:snapToGrid w:val="0"/>
              <w:spacing w:before="60" w:after="60" w:line="340" w:lineRule="exact"/>
              <w:rPr>
                <w:rFonts w:eastAsia="標楷體"/>
                <w:color w:val="auto"/>
                <w:sz w:val="24"/>
                <w:szCs w:val="24"/>
                <w:lang w:eastAsia="zh-TW"/>
              </w:rPr>
            </w:pPr>
            <w:r w:rsidRPr="005C1AE6">
              <w:rPr>
                <w:rFonts w:eastAsia="標楷體" w:hint="eastAsia"/>
                <w:color w:val="auto"/>
                <w:sz w:val="24"/>
                <w:szCs w:val="24"/>
                <w:lang w:eastAsia="zh-TW"/>
              </w:rPr>
              <w:t>閱讀素養</w:t>
            </w:r>
            <w:r w:rsidRPr="005C1AE6">
              <w:rPr>
                <w:rFonts w:eastAsia="標楷體" w:hint="eastAsia"/>
                <w:color w:val="auto"/>
                <w:sz w:val="24"/>
                <w:szCs w:val="24"/>
                <w:lang w:eastAsia="zh-TW"/>
              </w:rPr>
              <w:t>:</w:t>
            </w:r>
          </w:p>
          <w:p w14:paraId="52D7089B" w14:textId="77777777" w:rsidR="004004EC" w:rsidRPr="005C1AE6" w:rsidRDefault="004004EC" w:rsidP="004004EC">
            <w:pPr>
              <w:pStyle w:val="Standard"/>
              <w:snapToGrid w:val="0"/>
              <w:spacing w:before="60" w:after="60" w:line="340" w:lineRule="exact"/>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1</w:t>
            </w:r>
            <w:r w:rsidRPr="005C1AE6">
              <w:rPr>
                <w:rFonts w:eastAsia="標楷體"/>
                <w:color w:val="auto"/>
                <w:sz w:val="24"/>
                <w:szCs w:val="24"/>
                <w:lang w:eastAsia="zh-TW"/>
              </w:rPr>
              <w:t>）透過名家名作的閱讀活動，培養閱讀習慣，並配合作家作品的資料搜尋，擴大閱讀的領域。</w:t>
            </w:r>
          </w:p>
          <w:p w14:paraId="1E72103B" w14:textId="77777777" w:rsidR="004004EC" w:rsidRPr="005C1AE6" w:rsidRDefault="004004EC" w:rsidP="004004EC">
            <w:pPr>
              <w:pStyle w:val="Standard"/>
              <w:snapToGrid w:val="0"/>
              <w:spacing w:before="60" w:after="60" w:line="340" w:lineRule="exact"/>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2</w:t>
            </w:r>
            <w:r w:rsidRPr="005C1AE6">
              <w:rPr>
                <w:rFonts w:eastAsia="標楷體"/>
                <w:color w:val="auto"/>
                <w:sz w:val="24"/>
                <w:szCs w:val="24"/>
                <w:lang w:eastAsia="zh-TW"/>
              </w:rPr>
              <w:t>）連結文本與生活中相關知識和經驗，創作在指定生活情境中，培養思考力和聯想力的正確表達。</w:t>
            </w:r>
          </w:p>
          <w:p w14:paraId="7DBACB34" w14:textId="18E56CD2" w:rsidR="004004EC" w:rsidRPr="005C1AE6" w:rsidRDefault="004004EC" w:rsidP="004004EC">
            <w:pPr>
              <w:rPr>
                <w:rFonts w:ascii="標楷體" w:eastAsia="標楷體" w:hAnsi="標楷體"/>
              </w:rPr>
            </w:pPr>
            <w:r w:rsidRPr="005C1AE6">
              <w:rPr>
                <w:rFonts w:eastAsia="標楷體"/>
              </w:rPr>
              <w:t>（</w:t>
            </w:r>
            <w:r w:rsidRPr="005C1AE6">
              <w:rPr>
                <w:rFonts w:eastAsia="標楷體"/>
              </w:rPr>
              <w:t>3</w:t>
            </w:r>
            <w:r w:rsidRPr="005C1AE6">
              <w:rPr>
                <w:rFonts w:eastAsia="標楷體"/>
              </w:rPr>
              <w:t>）</w:t>
            </w:r>
            <w:r w:rsidRPr="005C1AE6">
              <w:rPr>
                <w:rFonts w:eastAsia="標楷體"/>
              </w:rPr>
              <w:t>SDGs</w:t>
            </w:r>
            <w:r w:rsidRPr="005C1AE6">
              <w:rPr>
                <w:rFonts w:eastAsia="標楷體"/>
              </w:rPr>
              <w:t>指標</w:t>
            </w:r>
            <w:r w:rsidRPr="005C1AE6">
              <w:rPr>
                <w:rFonts w:eastAsia="標楷體"/>
              </w:rPr>
              <w:t>5</w:t>
            </w:r>
            <w:r w:rsidRPr="005C1AE6">
              <w:rPr>
                <w:rFonts w:eastAsia="標楷體"/>
              </w:rPr>
              <w:t>性別平權融入教學。</w:t>
            </w:r>
          </w:p>
        </w:tc>
        <w:tc>
          <w:tcPr>
            <w:tcW w:w="2130" w:type="dxa"/>
            <w:gridSpan w:val="2"/>
            <w:vAlign w:val="center"/>
          </w:tcPr>
          <w:p w14:paraId="348C6F69" w14:textId="77777777" w:rsidR="004004EC" w:rsidRPr="005C1AE6" w:rsidRDefault="004004EC" w:rsidP="004004EC">
            <w:pPr>
              <w:snapToGrid w:val="0"/>
              <w:jc w:val="both"/>
              <w:rPr>
                <w:rFonts w:ascii="標楷體" w:eastAsia="標楷體" w:hAnsi="標楷體"/>
                <w:szCs w:val="20"/>
              </w:rPr>
            </w:pPr>
            <w:r w:rsidRPr="005C1AE6">
              <w:rPr>
                <w:rFonts w:ascii="標楷體" w:eastAsia="標楷體" w:hAnsi="標楷體"/>
                <w:szCs w:val="20"/>
              </w:rPr>
              <w:t>朗讀</w:t>
            </w:r>
          </w:p>
          <w:p w14:paraId="0A9ACEB0" w14:textId="77777777" w:rsidR="004004EC" w:rsidRPr="005C1AE6" w:rsidRDefault="004004EC" w:rsidP="004004EC">
            <w:pPr>
              <w:snapToGrid w:val="0"/>
              <w:jc w:val="both"/>
              <w:rPr>
                <w:rFonts w:ascii="標楷體" w:eastAsia="標楷體" w:hAnsi="標楷體"/>
                <w:szCs w:val="20"/>
              </w:rPr>
            </w:pPr>
            <w:r w:rsidRPr="005C1AE6">
              <w:rPr>
                <w:rFonts w:ascii="標楷體" w:eastAsia="標楷體" w:hAnsi="標楷體"/>
                <w:szCs w:val="20"/>
              </w:rPr>
              <w:t>口語評量</w:t>
            </w:r>
          </w:p>
          <w:p w14:paraId="6FF7EA9C" w14:textId="77777777" w:rsidR="004004EC" w:rsidRPr="005C1AE6" w:rsidRDefault="004004EC" w:rsidP="004004EC">
            <w:pPr>
              <w:snapToGrid w:val="0"/>
              <w:jc w:val="both"/>
              <w:rPr>
                <w:rFonts w:ascii="標楷體" w:eastAsia="標楷體" w:hAnsi="標楷體"/>
                <w:szCs w:val="20"/>
              </w:rPr>
            </w:pPr>
            <w:r w:rsidRPr="005C1AE6">
              <w:rPr>
                <w:rFonts w:ascii="標楷體" w:eastAsia="標楷體" w:hAnsi="標楷體"/>
                <w:szCs w:val="20"/>
              </w:rPr>
              <w:t>課堂參與</w:t>
            </w:r>
          </w:p>
          <w:p w14:paraId="14F0571D" w14:textId="77777777" w:rsidR="004004EC" w:rsidRPr="005C1AE6" w:rsidRDefault="004004EC" w:rsidP="004004EC">
            <w:pPr>
              <w:snapToGrid w:val="0"/>
              <w:jc w:val="both"/>
              <w:rPr>
                <w:rFonts w:ascii="標楷體" w:eastAsia="標楷體" w:hAnsi="標楷體"/>
                <w:szCs w:val="20"/>
              </w:rPr>
            </w:pPr>
            <w:r w:rsidRPr="005C1AE6">
              <w:rPr>
                <w:rFonts w:ascii="標楷體" w:eastAsia="標楷體" w:hAnsi="標楷體"/>
                <w:szCs w:val="20"/>
              </w:rPr>
              <w:t>學習態度</w:t>
            </w:r>
          </w:p>
          <w:p w14:paraId="02128680" w14:textId="634AB180" w:rsidR="004004EC" w:rsidRPr="005C1AE6" w:rsidRDefault="004004EC" w:rsidP="004004EC">
            <w:pPr>
              <w:rPr>
                <w:rFonts w:ascii="標楷體" w:eastAsia="標楷體" w:hAnsi="標楷體"/>
              </w:rPr>
            </w:pPr>
            <w:r w:rsidRPr="005C1AE6">
              <w:rPr>
                <w:rFonts w:ascii="標楷體" w:eastAsia="標楷體" w:hAnsi="標楷體"/>
                <w:szCs w:val="20"/>
              </w:rPr>
              <w:t>學習單</w:t>
            </w:r>
          </w:p>
        </w:tc>
        <w:tc>
          <w:tcPr>
            <w:tcW w:w="1697" w:type="dxa"/>
            <w:gridSpan w:val="2"/>
            <w:vAlign w:val="center"/>
          </w:tcPr>
          <w:p w14:paraId="1BBE92AD" w14:textId="617DCDEC" w:rsidR="004004EC" w:rsidRPr="005C1AE6" w:rsidRDefault="004004EC" w:rsidP="004004EC">
            <w:pPr>
              <w:rPr>
                <w:rFonts w:ascii="標楷體" w:eastAsia="標楷體" w:hAnsi="標楷體"/>
              </w:rPr>
            </w:pPr>
            <w:r w:rsidRPr="005C1AE6">
              <w:rPr>
                <w:rFonts w:ascii="標楷體" w:eastAsia="標楷體" w:hAnsi="標楷體" w:hint="eastAsia"/>
                <w:u w:val="single"/>
              </w:rPr>
              <w:t>21</w:t>
            </w:r>
          </w:p>
        </w:tc>
      </w:tr>
      <w:tr w:rsidR="008469C9" w:rsidRPr="005C1AE6" w14:paraId="7D198380" w14:textId="77777777" w:rsidTr="006201BA">
        <w:trPr>
          <w:cantSplit/>
          <w:trHeight w:val="480"/>
          <w:jc w:val="center"/>
        </w:trPr>
        <w:tc>
          <w:tcPr>
            <w:tcW w:w="1837" w:type="dxa"/>
            <w:gridSpan w:val="3"/>
            <w:vAlign w:val="center"/>
          </w:tcPr>
          <w:p w14:paraId="1E2C253B" w14:textId="77777777" w:rsidR="008469C9" w:rsidRPr="005C1AE6" w:rsidRDefault="008469C9" w:rsidP="006201BA">
            <w:pPr>
              <w:rPr>
                <w:rFonts w:ascii="標楷體" w:eastAsia="標楷體" w:hAnsi="標楷體"/>
              </w:rPr>
            </w:pPr>
            <w:r w:rsidRPr="005C1AE6">
              <w:rPr>
                <w:rFonts w:ascii="標楷體" w:eastAsia="標楷體" w:hAnsi="標楷體" w:hint="eastAsia"/>
              </w:rPr>
              <w:t>學校活動(其他)</w:t>
            </w:r>
          </w:p>
        </w:tc>
        <w:tc>
          <w:tcPr>
            <w:tcW w:w="9073" w:type="dxa"/>
            <w:gridSpan w:val="7"/>
            <w:vAlign w:val="center"/>
          </w:tcPr>
          <w:p w14:paraId="77E2C202" w14:textId="77777777" w:rsidR="00C91F1C" w:rsidRPr="005C1AE6" w:rsidRDefault="00C91F1C" w:rsidP="00C91F1C">
            <w:pPr>
              <w:jc w:val="both"/>
              <w:rPr>
                <w:rFonts w:ascii="標楷體" w:eastAsia="標楷體" w:hAnsi="標楷體"/>
              </w:rPr>
            </w:pPr>
            <w:r w:rsidRPr="005C1AE6">
              <w:rPr>
                <w:rFonts w:ascii="標楷體" w:eastAsia="標楷體" w:hAnsi="標楷體" w:hint="eastAsia"/>
              </w:rPr>
              <w:t>1.期初大掃除(1)</w:t>
            </w:r>
          </w:p>
          <w:p w14:paraId="5139C4AE" w14:textId="6E0BDA0E" w:rsidR="00C91F1C" w:rsidRPr="005C1AE6" w:rsidRDefault="00C91F1C" w:rsidP="00C91F1C">
            <w:pPr>
              <w:jc w:val="both"/>
              <w:rPr>
                <w:rFonts w:ascii="標楷體" w:eastAsia="標楷體" w:hAnsi="標楷體"/>
              </w:rPr>
            </w:pPr>
            <w:r w:rsidRPr="005C1AE6">
              <w:rPr>
                <w:rFonts w:ascii="標楷體" w:eastAsia="標楷體" w:hAnsi="標楷體" w:hint="eastAsia"/>
              </w:rPr>
              <w:t>2.防災(</w:t>
            </w:r>
            <w:r w:rsidR="001121F2" w:rsidRPr="005C1AE6">
              <w:rPr>
                <w:rFonts w:ascii="標楷體" w:eastAsia="標楷體" w:hAnsi="標楷體" w:hint="eastAsia"/>
              </w:rPr>
              <w:t>2</w:t>
            </w:r>
            <w:r w:rsidRPr="005C1AE6">
              <w:rPr>
                <w:rFonts w:ascii="標楷體" w:eastAsia="標楷體" w:hAnsi="標楷體" w:hint="eastAsia"/>
              </w:rPr>
              <w:t>)</w:t>
            </w:r>
          </w:p>
          <w:p w14:paraId="303B2E17" w14:textId="77777777" w:rsidR="00C91F1C" w:rsidRPr="005C1AE6" w:rsidRDefault="00C91F1C" w:rsidP="00C91F1C">
            <w:pPr>
              <w:jc w:val="both"/>
              <w:rPr>
                <w:rFonts w:ascii="標楷體" w:eastAsia="標楷體" w:hAnsi="標楷體"/>
              </w:rPr>
            </w:pPr>
            <w:r w:rsidRPr="005C1AE6">
              <w:rPr>
                <w:rFonts w:ascii="標楷體" w:eastAsia="標楷體" w:hAnsi="標楷體" w:hint="eastAsia"/>
              </w:rPr>
              <w:t>3.教師節(1)</w:t>
            </w:r>
          </w:p>
          <w:p w14:paraId="6963EAE4" w14:textId="77777777" w:rsidR="00C91F1C" w:rsidRPr="005C1AE6" w:rsidRDefault="00C91F1C" w:rsidP="00C91F1C">
            <w:pPr>
              <w:jc w:val="both"/>
              <w:rPr>
                <w:rFonts w:ascii="標楷體" w:eastAsia="標楷體" w:hAnsi="標楷體"/>
              </w:rPr>
            </w:pPr>
            <w:r w:rsidRPr="005C1AE6">
              <w:rPr>
                <w:rFonts w:ascii="標楷體" w:eastAsia="標楷體" w:hAnsi="標楷體" w:hint="eastAsia"/>
              </w:rPr>
              <w:t>4.聖誕節(1)</w:t>
            </w:r>
          </w:p>
          <w:p w14:paraId="3937120F" w14:textId="77777777" w:rsidR="00C91F1C" w:rsidRPr="005C1AE6" w:rsidRDefault="00C91F1C" w:rsidP="00C91F1C">
            <w:pPr>
              <w:jc w:val="both"/>
              <w:rPr>
                <w:rFonts w:ascii="標楷體" w:eastAsia="標楷體" w:hAnsi="標楷體"/>
              </w:rPr>
            </w:pPr>
            <w:r w:rsidRPr="005C1AE6">
              <w:rPr>
                <w:rFonts w:ascii="標楷體" w:eastAsia="標楷體" w:hAnsi="標楷體" w:hint="eastAsia"/>
              </w:rPr>
              <w:t>5.體與趣味競賽(1)</w:t>
            </w:r>
          </w:p>
          <w:p w14:paraId="1E9D1B15" w14:textId="4407F86F" w:rsidR="008469C9" w:rsidRPr="005C1AE6" w:rsidRDefault="00C91F1C" w:rsidP="00C91F1C">
            <w:pPr>
              <w:jc w:val="both"/>
              <w:rPr>
                <w:rFonts w:ascii="標楷體" w:eastAsia="標楷體" w:hAnsi="標楷體"/>
              </w:rPr>
            </w:pPr>
            <w:r w:rsidRPr="005C1AE6">
              <w:rPr>
                <w:rFonts w:ascii="標楷體" w:eastAsia="標楷體" w:hAnsi="標楷體" w:hint="eastAsia"/>
              </w:rPr>
              <w:t>6.期末大掃除(1)</w:t>
            </w:r>
          </w:p>
        </w:tc>
        <w:tc>
          <w:tcPr>
            <w:tcW w:w="2130" w:type="dxa"/>
            <w:gridSpan w:val="2"/>
            <w:vAlign w:val="center"/>
          </w:tcPr>
          <w:p w14:paraId="57C48D1F" w14:textId="77777777" w:rsidR="003358B3" w:rsidRPr="005C1AE6" w:rsidRDefault="003358B3" w:rsidP="003358B3">
            <w:pPr>
              <w:rPr>
                <w:rFonts w:eastAsia="標楷體"/>
                <w:u w:val="single"/>
              </w:rPr>
            </w:pPr>
            <w:r w:rsidRPr="005C1AE6">
              <w:rPr>
                <w:rFonts w:eastAsia="標楷體" w:hint="eastAsia"/>
                <w:u w:val="single"/>
              </w:rPr>
              <w:t>實作評量</w:t>
            </w:r>
          </w:p>
          <w:p w14:paraId="2A66BD6C" w14:textId="77777777" w:rsidR="003358B3" w:rsidRPr="005C1AE6" w:rsidRDefault="003358B3" w:rsidP="003358B3">
            <w:pPr>
              <w:rPr>
                <w:rFonts w:eastAsia="標楷體"/>
                <w:u w:val="single"/>
              </w:rPr>
            </w:pPr>
            <w:r w:rsidRPr="005C1AE6">
              <w:rPr>
                <w:rFonts w:eastAsia="標楷體" w:hint="eastAsia"/>
                <w:u w:val="single"/>
              </w:rPr>
              <w:t>口語評量</w:t>
            </w:r>
          </w:p>
          <w:p w14:paraId="0C24B585" w14:textId="427DA5EF" w:rsidR="008469C9" w:rsidRPr="005C1AE6" w:rsidRDefault="003358B3" w:rsidP="003358B3">
            <w:pPr>
              <w:rPr>
                <w:rFonts w:ascii="標楷體" w:eastAsia="標楷體" w:hAnsi="標楷體"/>
              </w:rPr>
            </w:pPr>
            <w:r w:rsidRPr="005C1AE6">
              <w:rPr>
                <w:rFonts w:eastAsia="標楷體" w:hint="eastAsia"/>
                <w:u w:val="single"/>
              </w:rPr>
              <w:t>高層次紙筆測驗</w:t>
            </w:r>
          </w:p>
        </w:tc>
        <w:tc>
          <w:tcPr>
            <w:tcW w:w="1697" w:type="dxa"/>
            <w:gridSpan w:val="2"/>
            <w:vAlign w:val="center"/>
          </w:tcPr>
          <w:p w14:paraId="77546E54" w14:textId="35427F9F" w:rsidR="008469C9" w:rsidRPr="005C1AE6" w:rsidRDefault="001121F2" w:rsidP="006201BA">
            <w:pPr>
              <w:rPr>
                <w:rFonts w:ascii="標楷體" w:eastAsia="標楷體" w:hAnsi="標楷體"/>
              </w:rPr>
            </w:pPr>
            <w:r w:rsidRPr="005C1AE6">
              <w:rPr>
                <w:rFonts w:ascii="標楷體" w:eastAsia="標楷體" w:hAnsi="標楷體" w:hint="eastAsia"/>
              </w:rPr>
              <w:t>7</w:t>
            </w:r>
          </w:p>
        </w:tc>
      </w:tr>
      <w:tr w:rsidR="00135243" w:rsidRPr="005C1AE6" w14:paraId="44A1CC59" w14:textId="77777777" w:rsidTr="006201BA">
        <w:trPr>
          <w:cantSplit/>
          <w:trHeight w:val="480"/>
          <w:jc w:val="center"/>
        </w:trPr>
        <w:tc>
          <w:tcPr>
            <w:tcW w:w="1837" w:type="dxa"/>
            <w:gridSpan w:val="3"/>
            <w:vAlign w:val="center"/>
          </w:tcPr>
          <w:p w14:paraId="44E7CA96" w14:textId="0FD76C4A" w:rsidR="00135243" w:rsidRPr="005C1AE6" w:rsidRDefault="00135243" w:rsidP="00135243">
            <w:pPr>
              <w:rPr>
                <w:rFonts w:ascii="標楷體" w:eastAsia="標楷體" w:hAnsi="標楷體"/>
              </w:rPr>
            </w:pPr>
            <w:r w:rsidRPr="005C1AE6">
              <w:rPr>
                <w:rFonts w:ascii="標楷體" w:eastAsia="標楷體" w:hAnsi="標楷體" w:hint="eastAsia"/>
              </w:rPr>
              <w:t>性別平等教育(其他)</w:t>
            </w:r>
          </w:p>
        </w:tc>
        <w:tc>
          <w:tcPr>
            <w:tcW w:w="9073" w:type="dxa"/>
            <w:gridSpan w:val="7"/>
            <w:vAlign w:val="center"/>
          </w:tcPr>
          <w:p w14:paraId="56621917" w14:textId="77777777" w:rsidR="00135243" w:rsidRPr="005C1AE6" w:rsidRDefault="00135243" w:rsidP="00135243">
            <w:pPr>
              <w:rPr>
                <w:rFonts w:ascii="標楷體" w:eastAsia="標楷體" w:hAnsi="標楷體"/>
              </w:rPr>
            </w:pPr>
            <w:r w:rsidRPr="005C1AE6">
              <w:rPr>
                <w:rFonts w:ascii="標楷體" w:eastAsia="標楷體" w:hAnsi="標楷體"/>
              </w:rPr>
              <w:t>1.</w:t>
            </w:r>
            <w:r w:rsidRPr="005C1AE6">
              <w:rPr>
                <w:rFonts w:ascii="標楷體" w:eastAsia="標楷體" w:hAnsi="標楷體" w:hint="eastAsia"/>
              </w:rPr>
              <w:t>了解古典童話對性別的刻板印象</w:t>
            </w:r>
            <w:r w:rsidRPr="005C1AE6">
              <w:rPr>
                <w:rFonts w:ascii="標楷體" w:eastAsia="標楷體" w:hAnsi="標楷體"/>
              </w:rPr>
              <w:t xml:space="preserve"> </w:t>
            </w:r>
          </w:p>
          <w:p w14:paraId="0C6968C4" w14:textId="77777777" w:rsidR="00135243" w:rsidRPr="005C1AE6" w:rsidRDefault="00135243" w:rsidP="00135243">
            <w:pPr>
              <w:rPr>
                <w:rFonts w:ascii="標楷體" w:eastAsia="標楷體" w:hAnsi="標楷體"/>
              </w:rPr>
            </w:pPr>
            <w:r w:rsidRPr="005C1AE6">
              <w:rPr>
                <w:rFonts w:ascii="標楷體" w:eastAsia="標楷體" w:hAnsi="標楷體"/>
              </w:rPr>
              <w:t>2.</w:t>
            </w:r>
            <w:r w:rsidRPr="005C1AE6">
              <w:rPr>
                <w:rFonts w:ascii="標楷體" w:eastAsia="標楷體" w:hAnsi="標楷體" w:hint="eastAsia"/>
              </w:rPr>
              <w:t>顛覆故事</w:t>
            </w:r>
            <w:r w:rsidRPr="005C1AE6">
              <w:rPr>
                <w:rFonts w:ascii="標楷體" w:eastAsia="標楷體" w:hAnsi="標楷體"/>
              </w:rPr>
              <w:t xml:space="preserve"> </w:t>
            </w:r>
          </w:p>
          <w:p w14:paraId="42E4DFC6" w14:textId="77777777" w:rsidR="00135243" w:rsidRPr="005C1AE6" w:rsidRDefault="00135243" w:rsidP="00135243">
            <w:pPr>
              <w:rPr>
                <w:rFonts w:ascii="標楷體" w:eastAsia="標楷體" w:hAnsi="標楷體"/>
              </w:rPr>
            </w:pPr>
            <w:r w:rsidRPr="005C1AE6">
              <w:rPr>
                <w:rFonts w:ascii="標楷體" w:eastAsia="標楷體" w:hAnsi="標楷體"/>
              </w:rPr>
              <w:t>3.</w:t>
            </w:r>
            <w:r w:rsidRPr="005C1AE6">
              <w:rPr>
                <w:rFonts w:ascii="標楷體" w:eastAsia="標楷體" w:hAnsi="標楷體" w:hint="eastAsia"/>
              </w:rPr>
              <w:t>表演活動</w:t>
            </w:r>
          </w:p>
          <w:p w14:paraId="0B53ADDE" w14:textId="61698E16" w:rsidR="00135243" w:rsidRPr="005C1AE6" w:rsidRDefault="00135243" w:rsidP="00135243">
            <w:pPr>
              <w:rPr>
                <w:rFonts w:ascii="標楷體" w:eastAsia="標楷體" w:hAnsi="標楷體"/>
              </w:rPr>
            </w:pPr>
            <w:r w:rsidRPr="005C1AE6">
              <w:rPr>
                <w:rFonts w:ascii="標楷體" w:eastAsia="標楷體" w:hAnsi="標楷體" w:hint="eastAsia"/>
              </w:rPr>
              <w:t>4.分享演出後心得</w:t>
            </w:r>
          </w:p>
        </w:tc>
        <w:tc>
          <w:tcPr>
            <w:tcW w:w="2130" w:type="dxa"/>
            <w:gridSpan w:val="2"/>
            <w:vAlign w:val="center"/>
          </w:tcPr>
          <w:p w14:paraId="297CD60F" w14:textId="77777777" w:rsidR="00135243" w:rsidRPr="005C1AE6" w:rsidRDefault="00135243" w:rsidP="00135243">
            <w:pPr>
              <w:rPr>
                <w:rFonts w:ascii="標楷體" w:eastAsia="標楷體" w:hAnsi="標楷體"/>
              </w:rPr>
            </w:pPr>
            <w:r w:rsidRPr="005C1AE6">
              <w:rPr>
                <w:rFonts w:ascii="標楷體" w:eastAsia="標楷體" w:hAnsi="標楷體"/>
              </w:rPr>
              <w:t>口頭發表</w:t>
            </w:r>
          </w:p>
          <w:p w14:paraId="352CBECA" w14:textId="77777777" w:rsidR="00135243" w:rsidRPr="005C1AE6" w:rsidRDefault="00135243" w:rsidP="00135243">
            <w:pPr>
              <w:rPr>
                <w:rFonts w:ascii="標楷體" w:eastAsia="標楷體" w:hAnsi="標楷體"/>
              </w:rPr>
            </w:pPr>
            <w:r w:rsidRPr="005C1AE6">
              <w:rPr>
                <w:rFonts w:ascii="標楷體" w:eastAsia="標楷體" w:hAnsi="標楷體"/>
              </w:rPr>
              <w:t>操作評量</w:t>
            </w:r>
          </w:p>
          <w:p w14:paraId="2441DB2B" w14:textId="10A00DD9" w:rsidR="00135243" w:rsidRPr="005C1AE6" w:rsidRDefault="00135243" w:rsidP="00135243">
            <w:pPr>
              <w:rPr>
                <w:rFonts w:ascii="標楷體" w:eastAsia="標楷體" w:hAnsi="標楷體"/>
              </w:rPr>
            </w:pPr>
            <w:r w:rsidRPr="005C1AE6">
              <w:rPr>
                <w:rFonts w:ascii="標楷體" w:eastAsia="標楷體" w:hAnsi="標楷體"/>
              </w:rPr>
              <w:t>學習單</w:t>
            </w:r>
          </w:p>
        </w:tc>
        <w:tc>
          <w:tcPr>
            <w:tcW w:w="1697" w:type="dxa"/>
            <w:gridSpan w:val="2"/>
            <w:vAlign w:val="center"/>
          </w:tcPr>
          <w:p w14:paraId="0D81B8F8" w14:textId="673FF5BA" w:rsidR="00135243" w:rsidRPr="005C1AE6" w:rsidRDefault="00135243" w:rsidP="00135243">
            <w:pPr>
              <w:rPr>
                <w:rFonts w:ascii="標楷體" w:eastAsia="標楷體" w:hAnsi="標楷體"/>
              </w:rPr>
            </w:pPr>
            <w:r w:rsidRPr="005C1AE6">
              <w:rPr>
                <w:rFonts w:ascii="標楷體" w:eastAsia="標楷體" w:hAnsi="標楷體" w:hint="eastAsia"/>
              </w:rPr>
              <w:t>6</w:t>
            </w:r>
          </w:p>
        </w:tc>
      </w:tr>
      <w:tr w:rsidR="00135243" w:rsidRPr="005C1AE6" w14:paraId="1D13B8CE" w14:textId="77777777" w:rsidTr="006201BA">
        <w:trPr>
          <w:cantSplit/>
          <w:trHeight w:val="480"/>
          <w:jc w:val="center"/>
        </w:trPr>
        <w:tc>
          <w:tcPr>
            <w:tcW w:w="1837" w:type="dxa"/>
            <w:gridSpan w:val="3"/>
            <w:vAlign w:val="center"/>
          </w:tcPr>
          <w:p w14:paraId="0E294C66" w14:textId="1B5BBE74" w:rsidR="00135243" w:rsidRPr="005C1AE6" w:rsidRDefault="00135243" w:rsidP="00135243">
            <w:pPr>
              <w:jc w:val="center"/>
              <w:rPr>
                <w:rFonts w:ascii="標楷體" w:eastAsia="標楷體" w:hAnsi="標楷體"/>
              </w:rPr>
            </w:pPr>
            <w:r w:rsidRPr="005C1AE6">
              <w:rPr>
                <w:rFonts w:ascii="標楷體" w:eastAsia="標楷體" w:hAnsi="標楷體" w:hint="eastAsia"/>
              </w:rPr>
              <w:t>家庭暴力防治教育(其他)</w:t>
            </w:r>
          </w:p>
        </w:tc>
        <w:tc>
          <w:tcPr>
            <w:tcW w:w="9073" w:type="dxa"/>
            <w:gridSpan w:val="7"/>
            <w:vAlign w:val="center"/>
          </w:tcPr>
          <w:p w14:paraId="29A6261C" w14:textId="77777777" w:rsidR="00135243" w:rsidRPr="005C1AE6" w:rsidRDefault="00135243" w:rsidP="00135243">
            <w:pPr>
              <w:rPr>
                <w:rFonts w:ascii="標楷體" w:eastAsia="標楷體" w:hAnsi="標楷體"/>
              </w:rPr>
            </w:pPr>
            <w:r w:rsidRPr="005C1AE6">
              <w:rPr>
                <w:rFonts w:ascii="標楷體" w:eastAsia="標楷體" w:hAnsi="標楷體"/>
              </w:rPr>
              <w:t xml:space="preserve">1.認識家庭暴力相關法律，保障自身權益。 </w:t>
            </w:r>
          </w:p>
          <w:p w14:paraId="6164A544" w14:textId="6610BBF6" w:rsidR="00135243" w:rsidRPr="005C1AE6" w:rsidRDefault="00135243" w:rsidP="00135243">
            <w:pPr>
              <w:rPr>
                <w:rFonts w:ascii="標楷體" w:eastAsia="標楷體" w:hAnsi="標楷體"/>
              </w:rPr>
            </w:pPr>
            <w:r w:rsidRPr="005C1AE6">
              <w:rPr>
                <w:rFonts w:ascii="標楷體" w:eastAsia="標楷體" w:hAnsi="標楷體"/>
              </w:rPr>
              <w:t>2.能從相關實例中學習體驗，如何保護自己或他人免於受到傷害。</w:t>
            </w:r>
          </w:p>
        </w:tc>
        <w:tc>
          <w:tcPr>
            <w:tcW w:w="2130" w:type="dxa"/>
            <w:gridSpan w:val="2"/>
            <w:vAlign w:val="center"/>
          </w:tcPr>
          <w:p w14:paraId="6D251517" w14:textId="2B07CA9F" w:rsidR="00135243" w:rsidRPr="005C1AE6" w:rsidRDefault="00135243" w:rsidP="00135243">
            <w:pPr>
              <w:rPr>
                <w:rFonts w:ascii="標楷體" w:eastAsia="標楷體" w:hAnsi="標楷體"/>
              </w:rPr>
            </w:pPr>
            <w:r w:rsidRPr="005C1AE6">
              <w:rPr>
                <w:rFonts w:ascii="標楷體" w:eastAsia="標楷體" w:hAnsi="標楷體"/>
              </w:rPr>
              <w:t>口語評量、觀察評量、態度評量</w:t>
            </w:r>
          </w:p>
        </w:tc>
        <w:tc>
          <w:tcPr>
            <w:tcW w:w="1697" w:type="dxa"/>
            <w:gridSpan w:val="2"/>
            <w:vAlign w:val="center"/>
          </w:tcPr>
          <w:p w14:paraId="42A70911" w14:textId="64F51212" w:rsidR="00135243" w:rsidRPr="005C1AE6" w:rsidRDefault="00135243" w:rsidP="00135243">
            <w:pPr>
              <w:rPr>
                <w:rFonts w:ascii="標楷體" w:eastAsia="標楷體" w:hAnsi="標楷體"/>
              </w:rPr>
            </w:pPr>
            <w:r w:rsidRPr="005C1AE6">
              <w:rPr>
                <w:rFonts w:ascii="標楷體" w:eastAsia="標楷體" w:hAnsi="標楷體" w:hint="eastAsia"/>
              </w:rPr>
              <w:t>6</w:t>
            </w:r>
          </w:p>
        </w:tc>
      </w:tr>
      <w:tr w:rsidR="00135243" w:rsidRPr="005C1AE6" w14:paraId="04604E7F" w14:textId="77777777" w:rsidTr="006201BA">
        <w:trPr>
          <w:cantSplit/>
          <w:trHeight w:val="480"/>
          <w:jc w:val="center"/>
        </w:trPr>
        <w:tc>
          <w:tcPr>
            <w:tcW w:w="1837" w:type="dxa"/>
            <w:gridSpan w:val="3"/>
            <w:vAlign w:val="center"/>
          </w:tcPr>
          <w:p w14:paraId="18A57255" w14:textId="63BC252E" w:rsidR="00135243" w:rsidRPr="005C1AE6" w:rsidRDefault="00135243" w:rsidP="00135243">
            <w:pPr>
              <w:jc w:val="center"/>
              <w:rPr>
                <w:rFonts w:ascii="標楷體" w:eastAsia="標楷體" w:hAnsi="標楷體"/>
              </w:rPr>
            </w:pPr>
            <w:r w:rsidRPr="005C1AE6">
              <w:rPr>
                <w:rFonts w:ascii="標楷體" w:eastAsia="標楷體" w:hAnsi="標楷體" w:hint="eastAsia"/>
              </w:rPr>
              <w:t>家庭教育(其他)</w:t>
            </w:r>
          </w:p>
        </w:tc>
        <w:tc>
          <w:tcPr>
            <w:tcW w:w="9073" w:type="dxa"/>
            <w:gridSpan w:val="7"/>
            <w:vAlign w:val="center"/>
          </w:tcPr>
          <w:p w14:paraId="43EB304D" w14:textId="77777777" w:rsidR="00135243" w:rsidRPr="005C1AE6" w:rsidRDefault="00135243" w:rsidP="00135243">
            <w:pPr>
              <w:rPr>
                <w:rFonts w:ascii="標楷體" w:eastAsia="標楷體" w:hAnsi="標楷體"/>
              </w:rPr>
            </w:pPr>
            <w:r w:rsidRPr="005C1AE6">
              <w:rPr>
                <w:rFonts w:ascii="標楷體" w:eastAsia="標楷體" w:hAnsi="標楷體"/>
              </w:rPr>
              <w:t>1、</w:t>
            </w:r>
            <w:r w:rsidRPr="005C1AE6">
              <w:rPr>
                <w:rFonts w:ascii="標楷體" w:eastAsia="標楷體" w:hAnsi="標楷體" w:hint="eastAsia"/>
              </w:rPr>
              <w:t>透過模擬消費</w:t>
            </w:r>
            <w:r w:rsidRPr="005C1AE6">
              <w:rPr>
                <w:rFonts w:ascii="標楷體" w:eastAsia="標楷體" w:hAnsi="標楷體"/>
              </w:rPr>
              <w:t>瞭</w:t>
            </w:r>
            <w:r w:rsidRPr="005C1AE6">
              <w:rPr>
                <w:rFonts w:ascii="標楷體" w:eastAsia="標楷體" w:hAnsi="標楷體" w:hint="eastAsia"/>
              </w:rPr>
              <w:t>解用錢方式</w:t>
            </w:r>
            <w:r w:rsidRPr="005C1AE6">
              <w:rPr>
                <w:rFonts w:ascii="標楷體" w:eastAsia="標楷體" w:hAnsi="標楷體"/>
              </w:rPr>
              <w:t>。</w:t>
            </w:r>
          </w:p>
          <w:p w14:paraId="30A8C49A" w14:textId="77777777" w:rsidR="00135243" w:rsidRPr="005C1AE6" w:rsidRDefault="00135243" w:rsidP="00135243">
            <w:pPr>
              <w:rPr>
                <w:rFonts w:ascii="標楷體" w:eastAsia="標楷體" w:hAnsi="標楷體"/>
              </w:rPr>
            </w:pPr>
            <w:r w:rsidRPr="005C1AE6">
              <w:rPr>
                <w:rFonts w:ascii="標楷體" w:eastAsia="標楷體" w:hAnsi="標楷體"/>
              </w:rPr>
              <w:t>2、學習與家人建立共同的意見與共識。</w:t>
            </w:r>
          </w:p>
          <w:p w14:paraId="558B1E7D" w14:textId="77777777" w:rsidR="00135243" w:rsidRPr="005C1AE6" w:rsidRDefault="00135243" w:rsidP="00135243">
            <w:pPr>
              <w:rPr>
                <w:rFonts w:ascii="標楷體" w:eastAsia="標楷體" w:hAnsi="標楷體"/>
              </w:rPr>
            </w:pPr>
            <w:r w:rsidRPr="005C1AE6">
              <w:rPr>
                <w:rFonts w:ascii="標楷體" w:eastAsia="標楷體" w:hAnsi="標楷體"/>
              </w:rPr>
              <w:t>3、瞭解</w:t>
            </w:r>
            <w:r w:rsidRPr="005C1AE6">
              <w:rPr>
                <w:rFonts w:ascii="標楷體" w:eastAsia="標楷體" w:hAnsi="標楷體" w:hint="eastAsia"/>
              </w:rPr>
              <w:t>需要或想要的區別</w:t>
            </w:r>
            <w:r w:rsidRPr="005C1AE6">
              <w:rPr>
                <w:rFonts w:ascii="標楷體" w:eastAsia="標楷體" w:hAnsi="標楷體"/>
              </w:rPr>
              <w:t xml:space="preserve">。 </w:t>
            </w:r>
          </w:p>
          <w:p w14:paraId="1E1FE2E6" w14:textId="551D7361" w:rsidR="00135243" w:rsidRPr="005C1AE6" w:rsidRDefault="00135243" w:rsidP="00135243">
            <w:pPr>
              <w:rPr>
                <w:rFonts w:ascii="標楷體" w:eastAsia="標楷體" w:hAnsi="標楷體"/>
              </w:rPr>
            </w:pPr>
            <w:r w:rsidRPr="005C1AE6">
              <w:rPr>
                <w:rFonts w:ascii="標楷體" w:eastAsia="標楷體" w:hAnsi="標楷體"/>
              </w:rPr>
              <w:t>4、</w:t>
            </w:r>
            <w:r w:rsidRPr="005C1AE6">
              <w:rPr>
                <w:rFonts w:ascii="標楷體" w:eastAsia="標楷體" w:hAnsi="標楷體" w:hint="eastAsia"/>
              </w:rPr>
              <w:t>檢視學生的用錢觀念</w:t>
            </w:r>
            <w:r w:rsidRPr="005C1AE6">
              <w:rPr>
                <w:rFonts w:ascii="標楷體" w:eastAsia="標楷體" w:hAnsi="標楷體"/>
              </w:rPr>
              <w:t>。</w:t>
            </w:r>
          </w:p>
        </w:tc>
        <w:tc>
          <w:tcPr>
            <w:tcW w:w="2130" w:type="dxa"/>
            <w:gridSpan w:val="2"/>
            <w:vAlign w:val="center"/>
          </w:tcPr>
          <w:p w14:paraId="65E04580" w14:textId="77777777" w:rsidR="00135243" w:rsidRPr="005C1AE6" w:rsidRDefault="00135243" w:rsidP="00135243">
            <w:pPr>
              <w:rPr>
                <w:rFonts w:ascii="標楷體" w:eastAsia="標楷體" w:hAnsi="標楷體"/>
              </w:rPr>
            </w:pPr>
            <w:r w:rsidRPr="005C1AE6">
              <w:rPr>
                <w:rFonts w:ascii="標楷體" w:eastAsia="標楷體" w:hAnsi="標楷體"/>
              </w:rPr>
              <w:t xml:space="preserve">檔案評量 </w:t>
            </w:r>
          </w:p>
          <w:p w14:paraId="67D7239A" w14:textId="77777777" w:rsidR="00135243" w:rsidRPr="005C1AE6" w:rsidRDefault="00135243" w:rsidP="00135243">
            <w:pPr>
              <w:rPr>
                <w:rFonts w:ascii="標楷體" w:eastAsia="標楷體" w:hAnsi="標楷體"/>
              </w:rPr>
            </w:pPr>
            <w:r w:rsidRPr="005C1AE6">
              <w:rPr>
                <w:rFonts w:ascii="標楷體" w:eastAsia="標楷體" w:hAnsi="標楷體" w:hint="eastAsia"/>
              </w:rPr>
              <w:t>實作</w:t>
            </w:r>
            <w:r w:rsidRPr="005C1AE6">
              <w:rPr>
                <w:rFonts w:ascii="標楷體" w:eastAsia="標楷體" w:hAnsi="標楷體"/>
              </w:rPr>
              <w:t xml:space="preserve">評量 </w:t>
            </w:r>
          </w:p>
          <w:p w14:paraId="437DBE8F" w14:textId="77777777" w:rsidR="00135243" w:rsidRPr="005C1AE6" w:rsidRDefault="00135243" w:rsidP="00135243">
            <w:pPr>
              <w:rPr>
                <w:rFonts w:ascii="標楷體" w:eastAsia="標楷體" w:hAnsi="標楷體"/>
              </w:rPr>
            </w:pPr>
            <w:r w:rsidRPr="005C1AE6">
              <w:rPr>
                <w:rFonts w:ascii="標楷體" w:eastAsia="標楷體" w:hAnsi="標楷體"/>
              </w:rPr>
              <w:t xml:space="preserve">口頭發表 </w:t>
            </w:r>
          </w:p>
          <w:p w14:paraId="485057FD" w14:textId="4A045834" w:rsidR="00135243" w:rsidRPr="005C1AE6" w:rsidRDefault="00135243" w:rsidP="00135243">
            <w:pPr>
              <w:rPr>
                <w:rFonts w:ascii="標楷體" w:eastAsia="標楷體" w:hAnsi="標楷體"/>
              </w:rPr>
            </w:pPr>
            <w:r w:rsidRPr="005C1AE6">
              <w:rPr>
                <w:rFonts w:ascii="標楷體" w:eastAsia="標楷體" w:hAnsi="標楷體"/>
              </w:rPr>
              <w:t>作業評量</w:t>
            </w:r>
          </w:p>
        </w:tc>
        <w:tc>
          <w:tcPr>
            <w:tcW w:w="1697" w:type="dxa"/>
            <w:gridSpan w:val="2"/>
            <w:vAlign w:val="center"/>
          </w:tcPr>
          <w:p w14:paraId="4D4C54DC" w14:textId="23B89E15" w:rsidR="00135243" w:rsidRPr="005C1AE6" w:rsidRDefault="00135243" w:rsidP="00135243">
            <w:pPr>
              <w:rPr>
                <w:rFonts w:ascii="標楷體" w:eastAsia="標楷體" w:hAnsi="標楷體"/>
              </w:rPr>
            </w:pPr>
            <w:r w:rsidRPr="005C1AE6">
              <w:rPr>
                <w:rFonts w:ascii="標楷體" w:eastAsia="標楷體" w:hAnsi="標楷體" w:hint="eastAsia"/>
              </w:rPr>
              <w:t>6</w:t>
            </w:r>
          </w:p>
        </w:tc>
      </w:tr>
      <w:tr w:rsidR="00135243" w:rsidRPr="005C1AE6" w14:paraId="0851349C" w14:textId="77777777" w:rsidTr="006201BA">
        <w:trPr>
          <w:cantSplit/>
          <w:trHeight w:val="480"/>
          <w:jc w:val="center"/>
        </w:trPr>
        <w:tc>
          <w:tcPr>
            <w:tcW w:w="1837" w:type="dxa"/>
            <w:gridSpan w:val="3"/>
            <w:vAlign w:val="center"/>
          </w:tcPr>
          <w:p w14:paraId="7DB0180E" w14:textId="1FF94D60" w:rsidR="00135243" w:rsidRPr="005C1AE6" w:rsidRDefault="00135243" w:rsidP="00135243">
            <w:pPr>
              <w:jc w:val="center"/>
              <w:rPr>
                <w:rFonts w:ascii="標楷體" w:eastAsia="標楷體" w:hAnsi="標楷體"/>
              </w:rPr>
            </w:pPr>
            <w:r w:rsidRPr="005C1AE6">
              <w:rPr>
                <w:rFonts w:ascii="標楷體" w:eastAsia="標楷體" w:hAnsi="標楷體" w:hint="eastAsia"/>
              </w:rPr>
              <w:t>環境教育教育(其他)</w:t>
            </w:r>
          </w:p>
        </w:tc>
        <w:tc>
          <w:tcPr>
            <w:tcW w:w="9073" w:type="dxa"/>
            <w:gridSpan w:val="7"/>
            <w:vAlign w:val="center"/>
          </w:tcPr>
          <w:p w14:paraId="3A1A0D41" w14:textId="77777777" w:rsidR="00135243" w:rsidRPr="005C1AE6" w:rsidRDefault="00135243" w:rsidP="00135243">
            <w:pPr>
              <w:rPr>
                <w:rFonts w:ascii="標楷體" w:eastAsia="標楷體" w:hAnsi="標楷體"/>
              </w:rPr>
            </w:pPr>
            <w:r w:rsidRPr="005C1AE6">
              <w:rPr>
                <w:rFonts w:ascii="標楷體" w:eastAsia="標楷體" w:hAnsi="標楷體"/>
              </w:rPr>
              <w:t xml:space="preserve">1. 從水的循環過程察覺海洋、河川、地下水會影響自然界的水循環。 </w:t>
            </w:r>
          </w:p>
          <w:p w14:paraId="147B44FE" w14:textId="77777777" w:rsidR="00135243" w:rsidRPr="005C1AE6" w:rsidRDefault="00135243" w:rsidP="00135243">
            <w:pPr>
              <w:rPr>
                <w:rFonts w:ascii="標楷體" w:eastAsia="標楷體" w:hAnsi="標楷體"/>
              </w:rPr>
            </w:pPr>
            <w:r w:rsidRPr="005C1AE6">
              <w:rPr>
                <w:rFonts w:ascii="標楷體" w:eastAsia="標楷體" w:hAnsi="標楷體"/>
              </w:rPr>
              <w:t>2. 瞭解水以不同的形態存在於自然界，並說出水循環的歷程。</w:t>
            </w:r>
          </w:p>
          <w:p w14:paraId="58127799" w14:textId="77777777" w:rsidR="00135243" w:rsidRPr="005C1AE6" w:rsidRDefault="00135243" w:rsidP="00135243">
            <w:pPr>
              <w:rPr>
                <w:rFonts w:ascii="標楷體" w:eastAsia="標楷體" w:hAnsi="標楷體"/>
              </w:rPr>
            </w:pPr>
            <w:r w:rsidRPr="005C1AE6">
              <w:rPr>
                <w:rFonts w:ascii="標楷體" w:eastAsia="標楷體" w:hAnsi="標楷體"/>
              </w:rPr>
              <w:t>3. 能流暢說出文章的大意。</w:t>
            </w:r>
          </w:p>
          <w:p w14:paraId="578312AE" w14:textId="77777777" w:rsidR="00135243" w:rsidRPr="005C1AE6" w:rsidRDefault="00135243" w:rsidP="00135243">
            <w:pPr>
              <w:rPr>
                <w:rFonts w:ascii="標楷體" w:eastAsia="標楷體" w:hAnsi="標楷體"/>
              </w:rPr>
            </w:pPr>
            <w:r w:rsidRPr="005C1AE6">
              <w:rPr>
                <w:rFonts w:ascii="標楷體" w:eastAsia="標楷體" w:hAnsi="標楷體"/>
              </w:rPr>
              <w:t>4. 介紹家鄉母河流域的景觀特色。</w:t>
            </w:r>
          </w:p>
          <w:p w14:paraId="5A707ED7" w14:textId="77777777" w:rsidR="00135243" w:rsidRPr="005C1AE6" w:rsidRDefault="00135243" w:rsidP="00135243">
            <w:pPr>
              <w:rPr>
                <w:rFonts w:ascii="標楷體" w:eastAsia="標楷體" w:hAnsi="標楷體"/>
              </w:rPr>
            </w:pPr>
            <w:r w:rsidRPr="005C1AE6">
              <w:rPr>
                <w:rFonts w:ascii="標楷體" w:eastAsia="標楷體" w:hAnsi="標楷體"/>
              </w:rPr>
              <w:t>5. 提出家鄉母河面臨的環境問題。</w:t>
            </w:r>
          </w:p>
          <w:p w14:paraId="28BEF1F2" w14:textId="77777777" w:rsidR="00135243" w:rsidRPr="005C1AE6" w:rsidRDefault="00135243" w:rsidP="00135243">
            <w:pPr>
              <w:rPr>
                <w:rFonts w:ascii="標楷體" w:eastAsia="標楷體" w:hAnsi="標楷體"/>
              </w:rPr>
            </w:pPr>
            <w:r w:rsidRPr="005C1AE6">
              <w:rPr>
                <w:rFonts w:ascii="標楷體" w:eastAsia="標楷體" w:hAnsi="標楷體" w:hint="eastAsia"/>
              </w:rPr>
              <w:t>6. 瞭解水污染的定義。</w:t>
            </w:r>
          </w:p>
          <w:p w14:paraId="4054A3B6" w14:textId="77777777" w:rsidR="00135243" w:rsidRPr="005C1AE6" w:rsidRDefault="00135243" w:rsidP="00135243">
            <w:pPr>
              <w:rPr>
                <w:rFonts w:ascii="標楷體" w:eastAsia="標楷體" w:hAnsi="標楷體"/>
              </w:rPr>
            </w:pPr>
            <w:r w:rsidRPr="005C1AE6">
              <w:rPr>
                <w:rFonts w:ascii="標楷體" w:eastAsia="標楷體" w:hAnsi="標楷體" w:hint="eastAsia"/>
              </w:rPr>
              <w:t>7. 瞭解生活中的許多活動都可能會污染河川、地下水和海洋。</w:t>
            </w:r>
          </w:p>
          <w:p w14:paraId="0A194BF2" w14:textId="77777777" w:rsidR="00135243" w:rsidRPr="005C1AE6" w:rsidRDefault="00135243" w:rsidP="00135243">
            <w:pPr>
              <w:rPr>
                <w:rFonts w:ascii="標楷體" w:eastAsia="標楷體" w:hAnsi="標楷體"/>
              </w:rPr>
            </w:pPr>
            <w:r w:rsidRPr="005C1AE6">
              <w:rPr>
                <w:rFonts w:ascii="標楷體" w:eastAsia="標楷體" w:hAnsi="標楷體" w:hint="eastAsia"/>
              </w:rPr>
              <w:t>8. 以水循環的角度切入，覺察水到哪兒旅行，水污染的範圍就有多大。</w:t>
            </w:r>
          </w:p>
          <w:p w14:paraId="078339B1" w14:textId="77777777" w:rsidR="00135243" w:rsidRPr="005C1AE6" w:rsidRDefault="00135243" w:rsidP="00135243">
            <w:pPr>
              <w:rPr>
                <w:rFonts w:ascii="標楷體" w:eastAsia="標楷體" w:hAnsi="標楷體"/>
              </w:rPr>
            </w:pPr>
            <w:r w:rsidRPr="005C1AE6">
              <w:rPr>
                <w:rFonts w:ascii="標楷體" w:eastAsia="標楷體" w:hAnsi="標楷體" w:hint="eastAsia"/>
              </w:rPr>
              <w:t>9. 知道生活環境中的大氣、大地與水，及它們彼此間的交互作用</w:t>
            </w:r>
          </w:p>
          <w:p w14:paraId="5048E64F" w14:textId="77777777" w:rsidR="00135243" w:rsidRPr="005C1AE6" w:rsidRDefault="00135243" w:rsidP="00135243">
            <w:pPr>
              <w:rPr>
                <w:rFonts w:ascii="標楷體" w:eastAsia="標楷體" w:hAnsi="標楷體"/>
              </w:rPr>
            </w:pPr>
            <w:r w:rsidRPr="005C1AE6">
              <w:rPr>
                <w:rFonts w:ascii="標楷體" w:eastAsia="標楷體" w:hAnsi="標楷體" w:hint="eastAsia"/>
              </w:rPr>
              <w:t>10.能瞭解生活周遭的環境問題及其對個人、學校與社區的影響。</w:t>
            </w:r>
          </w:p>
          <w:p w14:paraId="6797BA95" w14:textId="17B84895" w:rsidR="00135243" w:rsidRPr="005C1AE6" w:rsidRDefault="00135243" w:rsidP="00135243">
            <w:pPr>
              <w:rPr>
                <w:rFonts w:ascii="標楷體" w:eastAsia="標楷體" w:hAnsi="標楷體"/>
              </w:rPr>
            </w:pPr>
            <w:r w:rsidRPr="005C1AE6">
              <w:rPr>
                <w:rFonts w:ascii="標楷體" w:eastAsia="標楷體" w:hAnsi="標楷體" w:hint="eastAsia"/>
              </w:rPr>
              <w:t>11.覺知自己的生活方式對環境的影響。</w:t>
            </w:r>
          </w:p>
        </w:tc>
        <w:tc>
          <w:tcPr>
            <w:tcW w:w="2130" w:type="dxa"/>
            <w:gridSpan w:val="2"/>
            <w:vAlign w:val="center"/>
          </w:tcPr>
          <w:p w14:paraId="13C5347A" w14:textId="77777777" w:rsidR="00135243" w:rsidRPr="005C1AE6" w:rsidRDefault="00135243" w:rsidP="00135243">
            <w:pPr>
              <w:rPr>
                <w:rFonts w:ascii="標楷體" w:eastAsia="標楷體" w:hAnsi="標楷體"/>
              </w:rPr>
            </w:pPr>
            <w:r w:rsidRPr="005C1AE6">
              <w:rPr>
                <w:rFonts w:ascii="標楷體" w:eastAsia="標楷體" w:hAnsi="標楷體" w:hint="eastAsia"/>
              </w:rPr>
              <w:t>操作評量</w:t>
            </w:r>
          </w:p>
          <w:p w14:paraId="42DDDCBE" w14:textId="0F7AF694" w:rsidR="00135243" w:rsidRPr="005C1AE6" w:rsidRDefault="00135243" w:rsidP="00135243">
            <w:pPr>
              <w:rPr>
                <w:rFonts w:ascii="標楷體" w:eastAsia="標楷體" w:hAnsi="標楷體"/>
              </w:rPr>
            </w:pPr>
            <w:r w:rsidRPr="005C1AE6">
              <w:rPr>
                <w:rFonts w:ascii="標楷體" w:eastAsia="標楷體" w:hAnsi="標楷體" w:hint="eastAsia"/>
              </w:rPr>
              <w:t>口頭評量</w:t>
            </w:r>
          </w:p>
        </w:tc>
        <w:tc>
          <w:tcPr>
            <w:tcW w:w="1697" w:type="dxa"/>
            <w:gridSpan w:val="2"/>
            <w:vAlign w:val="center"/>
          </w:tcPr>
          <w:p w14:paraId="546A2D1B" w14:textId="7B523F76" w:rsidR="00135243" w:rsidRPr="005C1AE6" w:rsidRDefault="00135243" w:rsidP="00135243">
            <w:pPr>
              <w:rPr>
                <w:rFonts w:ascii="標楷體" w:eastAsia="標楷體" w:hAnsi="標楷體"/>
              </w:rPr>
            </w:pPr>
            <w:r w:rsidRPr="005C1AE6">
              <w:rPr>
                <w:rFonts w:ascii="標楷體" w:eastAsia="標楷體" w:hAnsi="標楷體" w:hint="eastAsia"/>
              </w:rPr>
              <w:t>6</w:t>
            </w:r>
          </w:p>
        </w:tc>
      </w:tr>
      <w:tr w:rsidR="00135243" w:rsidRPr="005C1AE6" w14:paraId="0FE1D739" w14:textId="77777777" w:rsidTr="006201BA">
        <w:trPr>
          <w:cantSplit/>
          <w:trHeight w:val="480"/>
          <w:jc w:val="center"/>
        </w:trPr>
        <w:tc>
          <w:tcPr>
            <w:tcW w:w="1837" w:type="dxa"/>
            <w:gridSpan w:val="3"/>
            <w:vAlign w:val="center"/>
          </w:tcPr>
          <w:p w14:paraId="2E5C094F" w14:textId="122E384E" w:rsidR="00135243" w:rsidRPr="005C1AE6" w:rsidRDefault="00135243" w:rsidP="00135243">
            <w:pPr>
              <w:jc w:val="center"/>
              <w:rPr>
                <w:rFonts w:ascii="標楷體" w:eastAsia="標楷體" w:hAnsi="標楷體"/>
              </w:rPr>
            </w:pPr>
            <w:r w:rsidRPr="005C1AE6">
              <w:rPr>
                <w:rFonts w:ascii="標楷體" w:eastAsia="標楷體" w:hAnsi="標楷體" w:hint="eastAsia"/>
              </w:rPr>
              <w:t>海洋教育(其他)</w:t>
            </w:r>
          </w:p>
        </w:tc>
        <w:tc>
          <w:tcPr>
            <w:tcW w:w="9073" w:type="dxa"/>
            <w:gridSpan w:val="7"/>
            <w:vAlign w:val="center"/>
          </w:tcPr>
          <w:p w14:paraId="1232B84B" w14:textId="77777777" w:rsidR="00135243" w:rsidRPr="005C1AE6" w:rsidRDefault="00135243" w:rsidP="00135243">
            <w:pPr>
              <w:rPr>
                <w:rFonts w:ascii="標楷體" w:eastAsia="標楷體" w:hAnsi="標楷體"/>
              </w:rPr>
            </w:pPr>
            <w:r w:rsidRPr="005C1AE6">
              <w:rPr>
                <w:rFonts w:ascii="標楷體" w:eastAsia="標楷體" w:hAnsi="標楷體"/>
              </w:rPr>
              <w:t>1.能認識漁業資源和其特性。</w:t>
            </w:r>
          </w:p>
          <w:p w14:paraId="3ED4D250" w14:textId="77777777" w:rsidR="00135243" w:rsidRPr="005C1AE6" w:rsidRDefault="00135243" w:rsidP="00135243">
            <w:pPr>
              <w:rPr>
                <w:rFonts w:ascii="標楷體" w:eastAsia="標楷體" w:hAnsi="標楷體"/>
              </w:rPr>
            </w:pPr>
            <w:r w:rsidRPr="005C1AE6">
              <w:rPr>
                <w:rFonts w:ascii="標楷體" w:eastAsia="標楷體" w:hAnsi="標楷體"/>
              </w:rPr>
              <w:t>2.體會唯有保育漁業資源才能永遠品嘗美味的海鮮特產。</w:t>
            </w:r>
          </w:p>
          <w:p w14:paraId="05952254" w14:textId="77777777" w:rsidR="00135243" w:rsidRPr="005C1AE6" w:rsidRDefault="00135243" w:rsidP="00135243">
            <w:pPr>
              <w:rPr>
                <w:rFonts w:ascii="標楷體" w:eastAsia="標楷體" w:hAnsi="標楷體"/>
              </w:rPr>
            </w:pPr>
            <w:r w:rsidRPr="005C1AE6">
              <w:rPr>
                <w:rFonts w:ascii="標楷體" w:eastAsia="標楷體" w:hAnsi="標楷體"/>
              </w:rPr>
              <w:t xml:space="preserve">3.能認識海洋保護的重要 </w:t>
            </w:r>
          </w:p>
          <w:p w14:paraId="4552AD22" w14:textId="77777777" w:rsidR="00135243" w:rsidRPr="005C1AE6" w:rsidRDefault="00135243" w:rsidP="00135243">
            <w:pPr>
              <w:rPr>
                <w:rFonts w:ascii="標楷體" w:eastAsia="標楷體" w:hAnsi="標楷體"/>
              </w:rPr>
            </w:pPr>
            <w:r w:rsidRPr="005C1AE6">
              <w:rPr>
                <w:rFonts w:ascii="標楷體" w:eastAsia="標楷體" w:hAnsi="標楷體"/>
              </w:rPr>
              <w:t>4.常見珊瑚礁介紹</w:t>
            </w:r>
          </w:p>
          <w:p w14:paraId="0FC8C92C" w14:textId="77777777" w:rsidR="00135243" w:rsidRPr="005C1AE6" w:rsidRDefault="00135243" w:rsidP="00135243">
            <w:pPr>
              <w:rPr>
                <w:rFonts w:ascii="標楷體" w:eastAsia="標楷體" w:hAnsi="標楷體"/>
              </w:rPr>
            </w:pPr>
            <w:r w:rsidRPr="005C1AE6">
              <w:rPr>
                <w:rFonts w:ascii="標楷體" w:eastAsia="標楷體" w:hAnsi="標楷體"/>
              </w:rPr>
              <w:t xml:space="preserve">5.珊瑚礁生態保護 </w:t>
            </w:r>
          </w:p>
          <w:p w14:paraId="24DA4BF7" w14:textId="77777777" w:rsidR="00135243" w:rsidRPr="005C1AE6" w:rsidRDefault="00135243" w:rsidP="00135243">
            <w:pPr>
              <w:rPr>
                <w:rFonts w:ascii="標楷體" w:eastAsia="標楷體" w:hAnsi="標楷體"/>
              </w:rPr>
            </w:pPr>
            <w:r w:rsidRPr="005C1AE6">
              <w:rPr>
                <w:rFonts w:ascii="標楷體" w:eastAsia="標楷體" w:hAnsi="標楷體"/>
              </w:rPr>
              <w:t xml:space="preserve">6.了解和平島的地形 </w:t>
            </w:r>
          </w:p>
          <w:p w14:paraId="65A1184C" w14:textId="77777777" w:rsidR="00135243" w:rsidRPr="005C1AE6" w:rsidRDefault="00135243" w:rsidP="00135243">
            <w:pPr>
              <w:rPr>
                <w:rFonts w:ascii="標楷體" w:eastAsia="標楷體" w:hAnsi="標楷體"/>
              </w:rPr>
            </w:pPr>
            <w:r w:rsidRPr="005C1AE6">
              <w:rPr>
                <w:rFonts w:ascii="標楷體" w:eastAsia="標楷體" w:hAnsi="標楷體"/>
              </w:rPr>
              <w:t xml:space="preserve">7.分享旅遊經驗 </w:t>
            </w:r>
          </w:p>
          <w:p w14:paraId="1BDDDDDD" w14:textId="702E0614" w:rsidR="00135243" w:rsidRPr="005C1AE6" w:rsidRDefault="00135243" w:rsidP="00135243">
            <w:pPr>
              <w:rPr>
                <w:rFonts w:ascii="標楷體" w:eastAsia="標楷體" w:hAnsi="標楷體"/>
              </w:rPr>
            </w:pPr>
            <w:r w:rsidRPr="005C1AE6">
              <w:rPr>
                <w:rFonts w:ascii="標楷體" w:eastAsia="標楷體" w:hAnsi="標楷體"/>
              </w:rPr>
              <w:t>8.懂得保護自然環境</w:t>
            </w:r>
          </w:p>
        </w:tc>
        <w:tc>
          <w:tcPr>
            <w:tcW w:w="2130" w:type="dxa"/>
            <w:gridSpan w:val="2"/>
            <w:vAlign w:val="center"/>
          </w:tcPr>
          <w:p w14:paraId="30AC31BD" w14:textId="77777777" w:rsidR="00135243" w:rsidRPr="005C1AE6" w:rsidRDefault="00135243" w:rsidP="00135243">
            <w:pPr>
              <w:rPr>
                <w:rFonts w:ascii="標楷體" w:eastAsia="標楷體" w:hAnsi="標楷體"/>
              </w:rPr>
            </w:pPr>
            <w:r w:rsidRPr="005C1AE6">
              <w:rPr>
                <w:rFonts w:ascii="標楷體" w:eastAsia="標楷體" w:hAnsi="標楷體"/>
              </w:rPr>
              <w:t>口頭發表</w:t>
            </w:r>
          </w:p>
          <w:p w14:paraId="299529AC" w14:textId="58FCFEE5" w:rsidR="00135243" w:rsidRPr="005C1AE6" w:rsidRDefault="00135243" w:rsidP="00135243">
            <w:pPr>
              <w:rPr>
                <w:rFonts w:ascii="標楷體" w:eastAsia="標楷體" w:hAnsi="標楷體"/>
              </w:rPr>
            </w:pPr>
            <w:r w:rsidRPr="005C1AE6">
              <w:rPr>
                <w:rFonts w:ascii="標楷體" w:eastAsia="標楷體" w:hAnsi="標楷體"/>
              </w:rPr>
              <w:t>作業表現</w:t>
            </w:r>
          </w:p>
        </w:tc>
        <w:tc>
          <w:tcPr>
            <w:tcW w:w="1697" w:type="dxa"/>
            <w:gridSpan w:val="2"/>
            <w:vAlign w:val="center"/>
          </w:tcPr>
          <w:p w14:paraId="5A6C82C6" w14:textId="7CCB6BDB" w:rsidR="00135243" w:rsidRPr="005C1AE6" w:rsidRDefault="00135243" w:rsidP="00135243">
            <w:pPr>
              <w:rPr>
                <w:rFonts w:ascii="標楷體" w:eastAsia="標楷體" w:hAnsi="標楷體"/>
              </w:rPr>
            </w:pPr>
            <w:r w:rsidRPr="005C1AE6">
              <w:rPr>
                <w:rFonts w:ascii="標楷體" w:eastAsia="標楷體" w:hAnsi="標楷體" w:hint="eastAsia"/>
              </w:rPr>
              <w:t>10</w:t>
            </w:r>
          </w:p>
        </w:tc>
      </w:tr>
      <w:tr w:rsidR="00135243" w:rsidRPr="005C1AE6" w14:paraId="3C1CF81A" w14:textId="77777777" w:rsidTr="006201BA">
        <w:trPr>
          <w:cantSplit/>
          <w:trHeight w:val="480"/>
          <w:jc w:val="center"/>
        </w:trPr>
        <w:tc>
          <w:tcPr>
            <w:tcW w:w="1837" w:type="dxa"/>
            <w:gridSpan w:val="3"/>
            <w:vAlign w:val="center"/>
          </w:tcPr>
          <w:p w14:paraId="660A71C2" w14:textId="4800A9C6" w:rsidR="00135243" w:rsidRPr="005C1AE6" w:rsidRDefault="00135243" w:rsidP="00135243">
            <w:pPr>
              <w:jc w:val="center"/>
              <w:rPr>
                <w:rFonts w:ascii="標楷體" w:eastAsia="標楷體" w:hAnsi="標楷體"/>
              </w:rPr>
            </w:pPr>
            <w:r w:rsidRPr="005C1AE6">
              <w:rPr>
                <w:rFonts w:ascii="標楷體" w:eastAsia="標楷體" w:hAnsi="標楷體" w:hint="eastAsia"/>
              </w:rPr>
              <w:t>安全教育(交通防災水域防墜食藥(其他)</w:t>
            </w:r>
          </w:p>
        </w:tc>
        <w:tc>
          <w:tcPr>
            <w:tcW w:w="9073" w:type="dxa"/>
            <w:gridSpan w:val="7"/>
            <w:vAlign w:val="center"/>
          </w:tcPr>
          <w:p w14:paraId="5C7DF2A3" w14:textId="77777777" w:rsidR="00135243" w:rsidRPr="005C1AE6" w:rsidRDefault="00135243" w:rsidP="00135243">
            <w:pPr>
              <w:suppressAutoHyphens/>
              <w:autoSpaceDN w:val="0"/>
              <w:textAlignment w:val="baseline"/>
              <w:rPr>
                <w:rFonts w:ascii="標楷體" w:eastAsia="標楷體" w:hAnsi="標楷體"/>
                <w:kern w:val="0"/>
              </w:rPr>
            </w:pPr>
            <w:r w:rsidRPr="005C1AE6">
              <w:rPr>
                <w:rFonts w:ascii="標楷體" w:eastAsia="標楷體" w:hAnsi="標楷體" w:hint="eastAsia"/>
                <w:kern w:val="0"/>
              </w:rPr>
              <w:t>1.能了解火災的災害及防範的方法。</w:t>
            </w:r>
          </w:p>
          <w:p w14:paraId="39BB0754" w14:textId="66D22BA8" w:rsidR="00135243" w:rsidRPr="005C1AE6" w:rsidRDefault="00135243" w:rsidP="00135243">
            <w:pPr>
              <w:rPr>
                <w:rFonts w:ascii="標楷體" w:eastAsia="標楷體" w:hAnsi="標楷體"/>
              </w:rPr>
            </w:pPr>
            <w:r w:rsidRPr="005C1AE6">
              <w:rPr>
                <w:rFonts w:ascii="標楷體" w:eastAsia="標楷體" w:hAnsi="標楷體" w:hint="eastAsia"/>
                <w:kern w:val="0"/>
              </w:rPr>
              <w:t>2.能熟練火災發生時的逃生路線。</w:t>
            </w:r>
          </w:p>
        </w:tc>
        <w:tc>
          <w:tcPr>
            <w:tcW w:w="2130" w:type="dxa"/>
            <w:gridSpan w:val="2"/>
            <w:vAlign w:val="center"/>
          </w:tcPr>
          <w:p w14:paraId="5714F1EA" w14:textId="27E1C112" w:rsidR="00135243" w:rsidRPr="005C1AE6" w:rsidRDefault="00135243" w:rsidP="00135243">
            <w:pPr>
              <w:rPr>
                <w:rFonts w:ascii="標楷體" w:eastAsia="標楷體" w:hAnsi="標楷體"/>
              </w:rPr>
            </w:pPr>
            <w:r w:rsidRPr="005C1AE6">
              <w:rPr>
                <w:rFonts w:ascii="標楷體" w:eastAsia="標楷體" w:hAnsi="標楷體"/>
              </w:rPr>
              <w:t>口語評量、觀察評量、態度評量</w:t>
            </w:r>
            <w:r w:rsidRPr="005C1AE6">
              <w:rPr>
                <w:rFonts w:ascii="新細明體" w:hAnsi="新細明體" w:hint="eastAsia"/>
              </w:rPr>
              <w:t>、</w:t>
            </w:r>
            <w:r w:rsidRPr="005C1AE6">
              <w:rPr>
                <w:rFonts w:ascii="標楷體" w:eastAsia="標楷體" w:hAnsi="標楷體" w:hint="eastAsia"/>
              </w:rPr>
              <w:t>作業表現</w:t>
            </w:r>
          </w:p>
        </w:tc>
        <w:tc>
          <w:tcPr>
            <w:tcW w:w="1697" w:type="dxa"/>
            <w:gridSpan w:val="2"/>
            <w:vAlign w:val="center"/>
          </w:tcPr>
          <w:p w14:paraId="59917406" w14:textId="1AB89EBE" w:rsidR="00135243" w:rsidRPr="005C1AE6" w:rsidRDefault="00135243" w:rsidP="00135243">
            <w:pPr>
              <w:rPr>
                <w:rFonts w:ascii="標楷體" w:eastAsia="標楷體" w:hAnsi="標楷體"/>
              </w:rPr>
            </w:pPr>
            <w:r w:rsidRPr="005C1AE6">
              <w:rPr>
                <w:rFonts w:ascii="標楷體" w:eastAsia="標楷體" w:hAnsi="標楷體" w:hint="eastAsia"/>
              </w:rPr>
              <w:t>3</w:t>
            </w:r>
          </w:p>
        </w:tc>
      </w:tr>
      <w:tr w:rsidR="00135243" w:rsidRPr="005C1AE6" w14:paraId="4702C48F" w14:textId="77777777" w:rsidTr="006201BA">
        <w:trPr>
          <w:cantSplit/>
          <w:trHeight w:val="480"/>
          <w:jc w:val="center"/>
        </w:trPr>
        <w:tc>
          <w:tcPr>
            <w:tcW w:w="1837" w:type="dxa"/>
            <w:gridSpan w:val="3"/>
            <w:vAlign w:val="center"/>
          </w:tcPr>
          <w:p w14:paraId="3E66C2D4" w14:textId="3F2E6A8F" w:rsidR="00135243" w:rsidRPr="005C1AE6" w:rsidRDefault="00135243" w:rsidP="00135243">
            <w:pPr>
              <w:jc w:val="center"/>
              <w:rPr>
                <w:rFonts w:ascii="標楷體" w:eastAsia="標楷體" w:hAnsi="標楷體"/>
              </w:rPr>
            </w:pPr>
            <w:r w:rsidRPr="005C1AE6">
              <w:rPr>
                <w:rFonts w:ascii="標楷體" w:eastAsia="標楷體" w:hAnsi="標楷體" w:hint="eastAsia"/>
              </w:rPr>
              <w:t>閱讀教育</w:t>
            </w:r>
          </w:p>
        </w:tc>
        <w:tc>
          <w:tcPr>
            <w:tcW w:w="9073" w:type="dxa"/>
            <w:gridSpan w:val="7"/>
            <w:vAlign w:val="center"/>
          </w:tcPr>
          <w:p w14:paraId="72BAD5B3" w14:textId="77777777" w:rsidR="00135243" w:rsidRPr="005C1AE6" w:rsidRDefault="00135243" w:rsidP="00135243">
            <w:pPr>
              <w:suppressAutoHyphens/>
              <w:autoSpaceDN w:val="0"/>
              <w:textAlignment w:val="baseline"/>
              <w:rPr>
                <w:rFonts w:ascii="標楷體" w:eastAsia="標楷體" w:hAnsi="標楷體"/>
                <w:kern w:val="0"/>
              </w:rPr>
            </w:pPr>
            <w:r w:rsidRPr="005C1AE6">
              <w:rPr>
                <w:rFonts w:ascii="標楷體" w:eastAsia="標楷體" w:hAnsi="標楷體" w:hint="eastAsia"/>
                <w:kern w:val="0"/>
              </w:rPr>
              <w:t>1.能從國語日報報導裡找出5W1H的重點。</w:t>
            </w:r>
          </w:p>
          <w:p w14:paraId="074D2080" w14:textId="04A5277F" w:rsidR="00135243" w:rsidRPr="005C1AE6" w:rsidRDefault="00135243" w:rsidP="00135243">
            <w:pPr>
              <w:rPr>
                <w:rFonts w:ascii="標楷體" w:eastAsia="標楷體" w:hAnsi="標楷體"/>
              </w:rPr>
            </w:pPr>
            <w:r w:rsidRPr="005C1AE6">
              <w:rPr>
                <w:rFonts w:ascii="標楷體" w:eastAsia="標楷體" w:hAnsi="標楷體" w:hint="eastAsia"/>
                <w:kern w:val="0"/>
              </w:rPr>
              <w:t>2.再由5W1H重組報導重點。</w:t>
            </w:r>
          </w:p>
        </w:tc>
        <w:tc>
          <w:tcPr>
            <w:tcW w:w="2130" w:type="dxa"/>
            <w:gridSpan w:val="2"/>
            <w:vAlign w:val="center"/>
          </w:tcPr>
          <w:p w14:paraId="4EE8E32A" w14:textId="77777777" w:rsidR="00135243" w:rsidRPr="005C1AE6" w:rsidRDefault="00135243" w:rsidP="00135243">
            <w:pPr>
              <w:rPr>
                <w:rFonts w:ascii="標楷體" w:eastAsia="標楷體" w:hAnsi="標楷體"/>
              </w:rPr>
            </w:pPr>
            <w:r w:rsidRPr="005C1AE6">
              <w:rPr>
                <w:rFonts w:ascii="標楷體" w:eastAsia="標楷體" w:hAnsi="標楷體" w:hint="eastAsia"/>
              </w:rPr>
              <w:t>實作評量</w:t>
            </w:r>
          </w:p>
          <w:p w14:paraId="34E48E0A" w14:textId="575FACA8" w:rsidR="00135243" w:rsidRPr="005C1AE6" w:rsidRDefault="00135243" w:rsidP="00135243">
            <w:pPr>
              <w:rPr>
                <w:rFonts w:ascii="標楷體" w:eastAsia="標楷體" w:hAnsi="標楷體"/>
              </w:rPr>
            </w:pPr>
            <w:r w:rsidRPr="005C1AE6">
              <w:rPr>
                <w:rFonts w:ascii="標楷體" w:eastAsia="標楷體" w:hAnsi="標楷體"/>
              </w:rPr>
              <w:t>態度評量</w:t>
            </w:r>
          </w:p>
        </w:tc>
        <w:tc>
          <w:tcPr>
            <w:tcW w:w="1697" w:type="dxa"/>
            <w:gridSpan w:val="2"/>
            <w:vAlign w:val="center"/>
          </w:tcPr>
          <w:p w14:paraId="3F29F0AC" w14:textId="0C6F802D" w:rsidR="00135243" w:rsidRPr="005C1AE6" w:rsidRDefault="00135243" w:rsidP="00135243">
            <w:pPr>
              <w:rPr>
                <w:rFonts w:ascii="標楷體" w:eastAsia="標楷體" w:hAnsi="標楷體"/>
              </w:rPr>
            </w:pPr>
            <w:r w:rsidRPr="005C1AE6">
              <w:rPr>
                <w:rFonts w:ascii="標楷體" w:eastAsia="標楷體" w:hAnsi="標楷體" w:hint="eastAsia"/>
              </w:rPr>
              <w:t>2</w:t>
            </w:r>
          </w:p>
        </w:tc>
      </w:tr>
      <w:tr w:rsidR="00135243" w:rsidRPr="005C1AE6" w14:paraId="39E9ECE3" w14:textId="77777777" w:rsidTr="006201BA">
        <w:trPr>
          <w:cantSplit/>
          <w:trHeight w:val="480"/>
          <w:jc w:val="center"/>
        </w:trPr>
        <w:tc>
          <w:tcPr>
            <w:tcW w:w="1837" w:type="dxa"/>
            <w:gridSpan w:val="3"/>
            <w:vAlign w:val="center"/>
          </w:tcPr>
          <w:p w14:paraId="0AA271B7" w14:textId="71300239" w:rsidR="00135243" w:rsidRPr="005C1AE6" w:rsidRDefault="00135243" w:rsidP="00135243">
            <w:pPr>
              <w:jc w:val="center"/>
              <w:rPr>
                <w:rFonts w:ascii="標楷體" w:eastAsia="標楷體" w:hAnsi="標楷體"/>
              </w:rPr>
            </w:pPr>
            <w:r w:rsidRPr="005C1AE6">
              <w:rPr>
                <w:rFonts w:ascii="標楷體" w:eastAsia="標楷體" w:hAnsi="標楷體" w:hint="eastAsia"/>
              </w:rPr>
              <w:t>戶外教育(其他)</w:t>
            </w:r>
          </w:p>
        </w:tc>
        <w:tc>
          <w:tcPr>
            <w:tcW w:w="9073" w:type="dxa"/>
            <w:gridSpan w:val="7"/>
            <w:vAlign w:val="center"/>
          </w:tcPr>
          <w:p w14:paraId="59D2322D" w14:textId="77777777" w:rsidR="00135243" w:rsidRPr="005C1AE6" w:rsidRDefault="00135243" w:rsidP="00135243">
            <w:pPr>
              <w:suppressAutoHyphens/>
              <w:autoSpaceDN w:val="0"/>
              <w:snapToGrid w:val="0"/>
              <w:rPr>
                <w:rFonts w:ascii="標楷體" w:eastAsia="標楷體" w:hAnsi="標楷體"/>
                <w:bCs/>
                <w:kern w:val="0"/>
              </w:rPr>
            </w:pPr>
            <w:r w:rsidRPr="005C1AE6">
              <w:rPr>
                <w:rFonts w:ascii="標楷體" w:eastAsia="標楷體" w:hAnsi="標楷體" w:hint="eastAsia"/>
                <w:bCs/>
                <w:kern w:val="0"/>
              </w:rPr>
              <w:t>1.</w:t>
            </w:r>
            <w:r w:rsidRPr="005C1AE6">
              <w:rPr>
                <w:rFonts w:ascii="標楷體" w:eastAsia="標楷體" w:hAnsi="標楷體" w:hint="eastAsia"/>
                <w:kern w:val="0"/>
                <w:szCs w:val="21"/>
              </w:rPr>
              <w:t>能說出戶外教學活動的行前準備事項。</w:t>
            </w:r>
          </w:p>
          <w:p w14:paraId="6FDBD0B8" w14:textId="77777777" w:rsidR="00135243" w:rsidRPr="005C1AE6" w:rsidRDefault="00135243" w:rsidP="00135243">
            <w:pPr>
              <w:suppressAutoHyphens/>
              <w:autoSpaceDN w:val="0"/>
              <w:snapToGrid w:val="0"/>
              <w:ind w:left="240" w:hangingChars="100" w:hanging="240"/>
              <w:jc w:val="both"/>
              <w:rPr>
                <w:rFonts w:ascii="標楷體" w:eastAsia="標楷體" w:hAnsi="標楷體"/>
                <w:kern w:val="0"/>
                <w:szCs w:val="21"/>
              </w:rPr>
            </w:pPr>
            <w:r w:rsidRPr="005C1AE6">
              <w:rPr>
                <w:rFonts w:ascii="標楷體" w:eastAsia="標楷體" w:hAnsi="標楷體" w:hint="eastAsia"/>
                <w:bCs/>
                <w:kern w:val="0"/>
              </w:rPr>
              <w:t>2.</w:t>
            </w:r>
            <w:r w:rsidRPr="005C1AE6">
              <w:rPr>
                <w:rFonts w:ascii="標楷體" w:eastAsia="標楷體" w:hAnsi="標楷體" w:hint="eastAsia"/>
                <w:kern w:val="0"/>
                <w:szCs w:val="21"/>
              </w:rPr>
              <w:t>能搜尋出戶外教學的主題資料。</w:t>
            </w:r>
          </w:p>
          <w:p w14:paraId="14F12A30" w14:textId="5EE32405" w:rsidR="00135243" w:rsidRPr="005C1AE6" w:rsidRDefault="00135243" w:rsidP="00135243">
            <w:pPr>
              <w:suppressAutoHyphens/>
              <w:autoSpaceDN w:val="0"/>
              <w:textAlignment w:val="baseline"/>
              <w:rPr>
                <w:rFonts w:ascii="標楷體" w:eastAsia="標楷體" w:hAnsi="標楷體"/>
                <w:kern w:val="0"/>
              </w:rPr>
            </w:pPr>
            <w:r w:rsidRPr="005C1AE6">
              <w:rPr>
                <w:rFonts w:ascii="標楷體" w:eastAsia="標楷體" w:hAnsi="標楷體" w:hint="eastAsia"/>
                <w:bCs/>
                <w:kern w:val="0"/>
              </w:rPr>
              <w:t>3.能和同學完成出</w:t>
            </w:r>
            <w:r w:rsidRPr="005C1AE6">
              <w:rPr>
                <w:rFonts w:ascii="標楷體" w:eastAsia="標楷體" w:hAnsi="標楷體" w:hint="eastAsia"/>
                <w:kern w:val="0"/>
                <w:szCs w:val="21"/>
              </w:rPr>
              <w:t>戶外教學</w:t>
            </w:r>
            <w:r w:rsidRPr="005C1AE6">
              <w:rPr>
                <w:rFonts w:ascii="標楷體" w:eastAsia="標楷體" w:hAnsi="標楷體" w:hint="eastAsia"/>
                <w:bCs/>
                <w:kern w:val="0"/>
              </w:rPr>
              <w:t>的主題資料。</w:t>
            </w:r>
          </w:p>
        </w:tc>
        <w:tc>
          <w:tcPr>
            <w:tcW w:w="2130" w:type="dxa"/>
            <w:gridSpan w:val="2"/>
            <w:vAlign w:val="center"/>
          </w:tcPr>
          <w:p w14:paraId="4AE9B35A" w14:textId="77777777" w:rsidR="00135243" w:rsidRPr="005C1AE6" w:rsidRDefault="00135243" w:rsidP="00135243">
            <w:pPr>
              <w:rPr>
                <w:rFonts w:ascii="標楷體" w:eastAsia="標楷體" w:hAnsi="標楷體"/>
              </w:rPr>
            </w:pPr>
            <w:r w:rsidRPr="005C1AE6">
              <w:rPr>
                <w:rFonts w:ascii="標楷體" w:eastAsia="標楷體" w:hAnsi="標楷體"/>
              </w:rPr>
              <w:t>觀察評量</w:t>
            </w:r>
          </w:p>
          <w:p w14:paraId="02924DE1" w14:textId="77777777" w:rsidR="00135243" w:rsidRPr="005C1AE6" w:rsidRDefault="00135243" w:rsidP="00135243">
            <w:pPr>
              <w:rPr>
                <w:rFonts w:ascii="標楷體" w:eastAsia="標楷體" w:hAnsi="標楷體"/>
              </w:rPr>
            </w:pPr>
            <w:r w:rsidRPr="005C1AE6">
              <w:rPr>
                <w:rFonts w:ascii="標楷體" w:eastAsia="標楷體" w:hAnsi="標楷體"/>
              </w:rPr>
              <w:t>態度評量</w:t>
            </w:r>
          </w:p>
          <w:p w14:paraId="02EC2977" w14:textId="41C25D78" w:rsidR="00135243" w:rsidRPr="005C1AE6" w:rsidRDefault="00135243" w:rsidP="00135243">
            <w:pPr>
              <w:rPr>
                <w:rFonts w:ascii="標楷體" w:eastAsia="標楷體" w:hAnsi="標楷體"/>
              </w:rPr>
            </w:pPr>
            <w:r w:rsidRPr="005C1AE6">
              <w:rPr>
                <w:rFonts w:ascii="標楷體" w:eastAsia="標楷體" w:hAnsi="標楷體" w:hint="eastAsia"/>
              </w:rPr>
              <w:t>實作評量</w:t>
            </w:r>
          </w:p>
        </w:tc>
        <w:tc>
          <w:tcPr>
            <w:tcW w:w="1697" w:type="dxa"/>
            <w:gridSpan w:val="2"/>
            <w:vAlign w:val="center"/>
          </w:tcPr>
          <w:p w14:paraId="38FF6C49" w14:textId="5888AF4B" w:rsidR="00135243" w:rsidRPr="005C1AE6" w:rsidRDefault="00135243" w:rsidP="00135243">
            <w:pPr>
              <w:rPr>
                <w:rFonts w:ascii="標楷體" w:eastAsia="標楷體" w:hAnsi="標楷體"/>
              </w:rPr>
            </w:pPr>
            <w:r w:rsidRPr="005C1AE6">
              <w:rPr>
                <w:rFonts w:ascii="標楷體" w:eastAsia="標楷體" w:hAnsi="標楷體" w:hint="eastAsia"/>
              </w:rPr>
              <w:t>7</w:t>
            </w:r>
          </w:p>
        </w:tc>
      </w:tr>
      <w:tr w:rsidR="00135243" w:rsidRPr="005C1AE6" w14:paraId="4834172C" w14:textId="77777777" w:rsidTr="006201BA">
        <w:trPr>
          <w:cantSplit/>
          <w:trHeight w:val="480"/>
          <w:jc w:val="center"/>
        </w:trPr>
        <w:tc>
          <w:tcPr>
            <w:tcW w:w="1837" w:type="dxa"/>
            <w:gridSpan w:val="3"/>
            <w:vAlign w:val="center"/>
          </w:tcPr>
          <w:p w14:paraId="2AD72CD9" w14:textId="0EB9B3E7" w:rsidR="00135243" w:rsidRPr="005C1AE6" w:rsidRDefault="00135243" w:rsidP="00135243">
            <w:pPr>
              <w:jc w:val="center"/>
              <w:rPr>
                <w:rFonts w:ascii="標楷體" w:eastAsia="標楷體" w:hAnsi="標楷體"/>
              </w:rPr>
            </w:pPr>
            <w:r w:rsidRPr="005C1AE6">
              <w:rPr>
                <w:rFonts w:ascii="標楷體" w:eastAsia="標楷體" w:hAnsi="標楷體" w:hint="eastAsia"/>
              </w:rPr>
              <w:t>生命教育(其他)</w:t>
            </w:r>
          </w:p>
        </w:tc>
        <w:tc>
          <w:tcPr>
            <w:tcW w:w="9073" w:type="dxa"/>
            <w:gridSpan w:val="7"/>
            <w:vAlign w:val="center"/>
          </w:tcPr>
          <w:p w14:paraId="05376EBA" w14:textId="77777777" w:rsidR="00135243" w:rsidRPr="005C1AE6" w:rsidRDefault="00135243" w:rsidP="00135243">
            <w:pPr>
              <w:suppressAutoHyphens/>
              <w:autoSpaceDN w:val="0"/>
              <w:textAlignment w:val="baseline"/>
              <w:rPr>
                <w:rFonts w:ascii="標楷體" w:eastAsia="標楷體" w:hAnsi="標楷體"/>
                <w:kern w:val="0"/>
              </w:rPr>
            </w:pPr>
            <w:r w:rsidRPr="005C1AE6">
              <w:rPr>
                <w:rFonts w:ascii="標楷體" w:eastAsia="標楷體" w:hAnsi="標楷體" w:hint="eastAsia"/>
                <w:kern w:val="0"/>
              </w:rPr>
              <w:t>1.知道網路的優缺點。</w:t>
            </w:r>
          </w:p>
          <w:p w14:paraId="3A9F85D3" w14:textId="77777777" w:rsidR="00135243" w:rsidRPr="005C1AE6" w:rsidRDefault="00135243" w:rsidP="00135243">
            <w:pPr>
              <w:suppressAutoHyphens/>
              <w:autoSpaceDN w:val="0"/>
              <w:textAlignment w:val="baseline"/>
              <w:rPr>
                <w:rFonts w:ascii="標楷體" w:eastAsia="標楷體" w:hAnsi="標楷體"/>
                <w:kern w:val="0"/>
              </w:rPr>
            </w:pPr>
            <w:r w:rsidRPr="005C1AE6">
              <w:rPr>
                <w:rFonts w:ascii="標楷體" w:eastAsia="標楷體" w:hAnsi="標楷體" w:hint="eastAsia"/>
                <w:kern w:val="0"/>
              </w:rPr>
              <w:t>2.能規劃運用時間。</w:t>
            </w:r>
          </w:p>
          <w:p w14:paraId="1BE04552" w14:textId="14DDC898" w:rsidR="00135243" w:rsidRPr="005C1AE6" w:rsidRDefault="00135243" w:rsidP="00135243">
            <w:pPr>
              <w:suppressAutoHyphens/>
              <w:autoSpaceDN w:val="0"/>
              <w:textAlignment w:val="baseline"/>
              <w:rPr>
                <w:rFonts w:ascii="標楷體" w:eastAsia="標楷體" w:hAnsi="標楷體"/>
                <w:kern w:val="0"/>
              </w:rPr>
            </w:pPr>
            <w:r w:rsidRPr="005C1AE6">
              <w:rPr>
                <w:rFonts w:ascii="標楷體" w:eastAsia="標楷體" w:hAnsi="標楷體" w:hint="eastAsia"/>
                <w:kern w:val="0"/>
              </w:rPr>
              <w:t>3.了解不同人對於時間的規劃會有所差異。</w:t>
            </w:r>
          </w:p>
        </w:tc>
        <w:tc>
          <w:tcPr>
            <w:tcW w:w="2130" w:type="dxa"/>
            <w:gridSpan w:val="2"/>
            <w:vAlign w:val="center"/>
          </w:tcPr>
          <w:p w14:paraId="1B653A00" w14:textId="77777777" w:rsidR="00135243" w:rsidRPr="005C1AE6" w:rsidRDefault="00135243" w:rsidP="00135243">
            <w:pPr>
              <w:rPr>
                <w:rFonts w:ascii="標楷體" w:eastAsia="標楷體" w:hAnsi="標楷體"/>
              </w:rPr>
            </w:pPr>
            <w:r w:rsidRPr="005C1AE6">
              <w:rPr>
                <w:rFonts w:ascii="標楷體" w:eastAsia="標楷體" w:hAnsi="標楷體"/>
              </w:rPr>
              <w:t>觀察評量</w:t>
            </w:r>
          </w:p>
          <w:p w14:paraId="156ED01E" w14:textId="77777777" w:rsidR="00135243" w:rsidRPr="005C1AE6" w:rsidRDefault="00135243" w:rsidP="00135243">
            <w:pPr>
              <w:rPr>
                <w:rFonts w:ascii="標楷體" w:eastAsia="標楷體" w:hAnsi="標楷體"/>
              </w:rPr>
            </w:pPr>
            <w:r w:rsidRPr="005C1AE6">
              <w:rPr>
                <w:rFonts w:ascii="標楷體" w:eastAsia="標楷體" w:hAnsi="標楷體"/>
              </w:rPr>
              <w:t>態度評量</w:t>
            </w:r>
          </w:p>
          <w:p w14:paraId="05D00F05" w14:textId="5732D8A0" w:rsidR="00135243" w:rsidRPr="005C1AE6" w:rsidRDefault="00135243" w:rsidP="00135243">
            <w:pPr>
              <w:rPr>
                <w:rFonts w:ascii="標楷體" w:eastAsia="標楷體" w:hAnsi="標楷體"/>
              </w:rPr>
            </w:pPr>
            <w:r w:rsidRPr="005C1AE6">
              <w:rPr>
                <w:rFonts w:ascii="標楷體" w:eastAsia="標楷體" w:hAnsi="標楷體" w:hint="eastAsia"/>
              </w:rPr>
              <w:t>作業表現</w:t>
            </w:r>
          </w:p>
        </w:tc>
        <w:tc>
          <w:tcPr>
            <w:tcW w:w="1697" w:type="dxa"/>
            <w:gridSpan w:val="2"/>
            <w:vAlign w:val="center"/>
          </w:tcPr>
          <w:p w14:paraId="19DCD716" w14:textId="54AD6823" w:rsidR="00135243" w:rsidRPr="005C1AE6" w:rsidRDefault="00135243" w:rsidP="00135243">
            <w:pPr>
              <w:rPr>
                <w:rFonts w:ascii="標楷體" w:eastAsia="標楷體" w:hAnsi="標楷體"/>
              </w:rPr>
            </w:pPr>
            <w:r w:rsidRPr="005C1AE6">
              <w:rPr>
                <w:rFonts w:ascii="標楷體" w:eastAsia="標楷體" w:hAnsi="標楷體" w:hint="eastAsia"/>
              </w:rPr>
              <w:t>3</w:t>
            </w:r>
          </w:p>
        </w:tc>
      </w:tr>
      <w:tr w:rsidR="00135243" w:rsidRPr="005C1AE6" w14:paraId="2F744E3D" w14:textId="77777777" w:rsidTr="006201BA">
        <w:trPr>
          <w:cantSplit/>
          <w:trHeight w:val="480"/>
          <w:jc w:val="center"/>
        </w:trPr>
        <w:tc>
          <w:tcPr>
            <w:tcW w:w="1837" w:type="dxa"/>
            <w:gridSpan w:val="3"/>
            <w:vAlign w:val="center"/>
          </w:tcPr>
          <w:p w14:paraId="239EA751" w14:textId="1B80E3C7" w:rsidR="00135243" w:rsidRPr="005C1AE6" w:rsidRDefault="00135243" w:rsidP="00135243">
            <w:pPr>
              <w:jc w:val="center"/>
              <w:rPr>
                <w:rFonts w:ascii="標楷體" w:eastAsia="標楷體" w:hAnsi="標楷體"/>
              </w:rPr>
            </w:pPr>
            <w:r w:rsidRPr="005C1AE6">
              <w:rPr>
                <w:rFonts w:ascii="標楷體" w:eastAsia="標楷體" w:hAnsi="標楷體" w:hint="eastAsia"/>
              </w:rPr>
              <w:t>班級活動</w:t>
            </w:r>
          </w:p>
        </w:tc>
        <w:tc>
          <w:tcPr>
            <w:tcW w:w="9073" w:type="dxa"/>
            <w:gridSpan w:val="7"/>
            <w:vAlign w:val="center"/>
          </w:tcPr>
          <w:p w14:paraId="3AAF13B3" w14:textId="77777777" w:rsidR="00135243" w:rsidRPr="005C1AE6" w:rsidRDefault="00135243" w:rsidP="00135243">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班級經營學生幹部選舉</w:t>
            </w:r>
            <w:r w:rsidRPr="005C1AE6">
              <w:rPr>
                <w:rFonts w:ascii="標楷體" w:eastAsia="標楷體" w:hAnsi="標楷體" w:hint="eastAsia"/>
              </w:rPr>
              <w:t>2</w:t>
            </w:r>
          </w:p>
          <w:p w14:paraId="1885A5CB" w14:textId="69937BAA" w:rsidR="00135243" w:rsidRPr="005C1AE6" w:rsidRDefault="00135243" w:rsidP="00135243">
            <w:pPr>
              <w:suppressAutoHyphens/>
              <w:autoSpaceDN w:val="0"/>
              <w:textAlignment w:val="baseline"/>
              <w:rPr>
                <w:rFonts w:ascii="標楷體" w:eastAsia="標楷體" w:hAnsi="標楷體"/>
                <w:kern w:val="0"/>
              </w:rPr>
            </w:pPr>
            <w:r w:rsidRPr="005C1AE6">
              <w:rPr>
                <w:rFonts w:ascii="標楷體" w:eastAsia="標楷體" w:hAnsi="標楷體" w:hint="eastAsia"/>
                <w:kern w:val="0"/>
              </w:rPr>
              <w:t>2.健康檢查1</w:t>
            </w:r>
          </w:p>
        </w:tc>
        <w:tc>
          <w:tcPr>
            <w:tcW w:w="2130" w:type="dxa"/>
            <w:gridSpan w:val="2"/>
            <w:vAlign w:val="center"/>
          </w:tcPr>
          <w:p w14:paraId="59FC0717" w14:textId="77777777" w:rsidR="00135243" w:rsidRPr="005C1AE6" w:rsidRDefault="00135243" w:rsidP="00135243">
            <w:pPr>
              <w:rPr>
                <w:rFonts w:ascii="標楷體" w:eastAsia="標楷體" w:hAnsi="標楷體"/>
              </w:rPr>
            </w:pPr>
            <w:r w:rsidRPr="005C1AE6">
              <w:rPr>
                <w:rFonts w:ascii="標楷體" w:eastAsia="標楷體" w:hAnsi="標楷體"/>
              </w:rPr>
              <w:t>課堂觀察</w:t>
            </w:r>
          </w:p>
          <w:p w14:paraId="5A362EA4" w14:textId="34A8F17F" w:rsidR="00135243" w:rsidRPr="005C1AE6" w:rsidRDefault="00135243" w:rsidP="00135243">
            <w:pPr>
              <w:rPr>
                <w:rFonts w:ascii="標楷體" w:eastAsia="標楷體" w:hAnsi="標楷體"/>
              </w:rPr>
            </w:pPr>
            <w:r w:rsidRPr="005C1AE6">
              <w:rPr>
                <w:rFonts w:ascii="標楷體" w:eastAsia="標楷體" w:hAnsi="標楷體"/>
              </w:rPr>
              <w:t>學習單</w:t>
            </w:r>
          </w:p>
        </w:tc>
        <w:tc>
          <w:tcPr>
            <w:tcW w:w="1697" w:type="dxa"/>
            <w:gridSpan w:val="2"/>
            <w:vAlign w:val="center"/>
          </w:tcPr>
          <w:p w14:paraId="6BA837DF" w14:textId="50455D71" w:rsidR="00135243" w:rsidRPr="005C1AE6" w:rsidRDefault="00135243" w:rsidP="00135243">
            <w:pPr>
              <w:rPr>
                <w:rFonts w:ascii="標楷體" w:eastAsia="標楷體" w:hAnsi="標楷體"/>
              </w:rPr>
            </w:pPr>
            <w:r w:rsidRPr="005C1AE6">
              <w:rPr>
                <w:rFonts w:ascii="標楷體" w:eastAsia="標楷體" w:hAnsi="標楷體" w:hint="eastAsia"/>
              </w:rPr>
              <w:t>3</w:t>
            </w:r>
          </w:p>
        </w:tc>
      </w:tr>
      <w:tr w:rsidR="00135243" w:rsidRPr="005C1AE6" w14:paraId="70A6BDAE" w14:textId="77777777" w:rsidTr="00036D6B">
        <w:trPr>
          <w:cantSplit/>
          <w:trHeight w:val="480"/>
          <w:jc w:val="center"/>
        </w:trPr>
        <w:tc>
          <w:tcPr>
            <w:tcW w:w="1837" w:type="dxa"/>
            <w:gridSpan w:val="3"/>
            <w:vAlign w:val="center"/>
          </w:tcPr>
          <w:p w14:paraId="503B8621" w14:textId="017076C0" w:rsidR="00135243" w:rsidRPr="005C1AE6" w:rsidRDefault="00135243" w:rsidP="00135243">
            <w:pPr>
              <w:jc w:val="center"/>
              <w:rPr>
                <w:rFonts w:ascii="標楷體" w:eastAsia="標楷體" w:hAnsi="標楷體"/>
              </w:rPr>
            </w:pPr>
            <w:r w:rsidRPr="005C1AE6">
              <w:rPr>
                <w:rFonts w:ascii="標楷體" w:eastAsia="標楷體" w:hAnsi="標楷體" w:hint="eastAsia"/>
              </w:rPr>
              <w:t>能源教育</w:t>
            </w:r>
          </w:p>
        </w:tc>
        <w:tc>
          <w:tcPr>
            <w:tcW w:w="9073" w:type="dxa"/>
            <w:gridSpan w:val="7"/>
            <w:shd w:val="clear" w:color="auto" w:fill="auto"/>
          </w:tcPr>
          <w:p w14:paraId="52886709" w14:textId="77777777" w:rsidR="00135243" w:rsidRPr="005C1AE6" w:rsidRDefault="00135243" w:rsidP="00135243">
            <w:pPr>
              <w:rPr>
                <w:rFonts w:ascii="標楷體" w:eastAsia="標楷體" w:hAnsi="標楷體"/>
              </w:rPr>
            </w:pPr>
            <w:r w:rsidRPr="005C1AE6">
              <w:rPr>
                <w:rFonts w:ascii="標楷體" w:eastAsia="標楷體" w:hAnsi="標楷體" w:hint="eastAsia"/>
              </w:rPr>
              <w:t>1.藉由探討電在生活中的應用，了解各種能源與日常生活的關連。</w:t>
            </w:r>
          </w:p>
          <w:p w14:paraId="55E5A274" w14:textId="77777777" w:rsidR="00135243" w:rsidRPr="005C1AE6" w:rsidRDefault="00135243" w:rsidP="00135243">
            <w:pPr>
              <w:rPr>
                <w:rFonts w:ascii="標楷體" w:eastAsia="標楷體" w:hAnsi="標楷體"/>
              </w:rPr>
            </w:pPr>
            <w:r w:rsidRPr="005C1AE6">
              <w:rPr>
                <w:rFonts w:ascii="標楷體" w:eastAsia="標楷體" w:hAnsi="標楷體" w:hint="eastAsia"/>
              </w:rPr>
              <w:t>2.透過各種發電方式的探討，認識臺灣目前發電現況與未來發展方向。</w:t>
            </w:r>
          </w:p>
          <w:p w14:paraId="16957436" w14:textId="65962DCE" w:rsidR="00135243" w:rsidRPr="005C1AE6" w:rsidRDefault="00135243" w:rsidP="00135243">
            <w:pPr>
              <w:rPr>
                <w:rFonts w:ascii="標楷體" w:eastAsia="標楷體" w:hAnsi="標楷體"/>
              </w:rPr>
            </w:pPr>
            <w:r w:rsidRPr="005C1AE6">
              <w:rPr>
                <w:rFonts w:ascii="標楷體" w:eastAsia="標楷體" w:hAnsi="標楷體"/>
              </w:rPr>
              <w:t>3.</w:t>
            </w:r>
            <w:r w:rsidRPr="005C1AE6">
              <w:rPr>
                <w:rFonts w:ascii="標楷體" w:eastAsia="標楷體" w:hAnsi="標楷體" w:hint="eastAsia"/>
              </w:rPr>
              <w:t>分析臺灣能源概況，覺察臺灣自產能源的短缺，了解節約能源的重要性。</w:t>
            </w:r>
          </w:p>
        </w:tc>
        <w:tc>
          <w:tcPr>
            <w:tcW w:w="2130" w:type="dxa"/>
            <w:gridSpan w:val="2"/>
            <w:vAlign w:val="center"/>
          </w:tcPr>
          <w:p w14:paraId="4D6826BB" w14:textId="77777777" w:rsidR="00135243" w:rsidRPr="005C1AE6" w:rsidRDefault="00135243" w:rsidP="00135243">
            <w:pPr>
              <w:rPr>
                <w:rFonts w:ascii="標楷體" w:eastAsia="標楷體" w:hAnsi="標楷體"/>
              </w:rPr>
            </w:pPr>
            <w:r w:rsidRPr="005C1AE6">
              <w:rPr>
                <w:rFonts w:ascii="標楷體" w:eastAsia="標楷體" w:hAnsi="標楷體"/>
              </w:rPr>
              <w:t>口語評量</w:t>
            </w:r>
          </w:p>
          <w:p w14:paraId="2FA2A72E" w14:textId="77777777" w:rsidR="00135243" w:rsidRPr="005C1AE6" w:rsidRDefault="00135243" w:rsidP="00135243">
            <w:pPr>
              <w:rPr>
                <w:rFonts w:ascii="標楷體" w:eastAsia="標楷體" w:hAnsi="標楷體"/>
              </w:rPr>
            </w:pPr>
            <w:r w:rsidRPr="005C1AE6">
              <w:rPr>
                <w:rFonts w:ascii="標楷體" w:eastAsia="標楷體" w:hAnsi="標楷體"/>
              </w:rPr>
              <w:t>觀察評量</w:t>
            </w:r>
          </w:p>
          <w:p w14:paraId="7E97F562" w14:textId="0DF461FC" w:rsidR="00135243" w:rsidRPr="005C1AE6" w:rsidRDefault="00135243" w:rsidP="00135243">
            <w:pPr>
              <w:rPr>
                <w:rFonts w:ascii="標楷體" w:eastAsia="標楷體" w:hAnsi="標楷體"/>
              </w:rPr>
            </w:pPr>
            <w:r w:rsidRPr="005C1AE6">
              <w:rPr>
                <w:rFonts w:ascii="標楷體" w:eastAsia="標楷體" w:hAnsi="標楷體"/>
              </w:rPr>
              <w:t>態度評量</w:t>
            </w:r>
          </w:p>
        </w:tc>
        <w:tc>
          <w:tcPr>
            <w:tcW w:w="1697" w:type="dxa"/>
            <w:gridSpan w:val="2"/>
            <w:vAlign w:val="center"/>
          </w:tcPr>
          <w:p w14:paraId="26ADB287" w14:textId="735FC4F4" w:rsidR="00135243" w:rsidRPr="005C1AE6" w:rsidRDefault="00135243" w:rsidP="00135243">
            <w:pPr>
              <w:rPr>
                <w:rFonts w:ascii="標楷體" w:eastAsia="標楷體" w:hAnsi="標楷體"/>
              </w:rPr>
            </w:pPr>
            <w:r w:rsidRPr="005C1AE6">
              <w:rPr>
                <w:rFonts w:ascii="標楷體" w:eastAsia="標楷體" w:hAnsi="標楷體" w:hint="eastAsia"/>
              </w:rPr>
              <w:t>3</w:t>
            </w:r>
          </w:p>
        </w:tc>
      </w:tr>
      <w:tr w:rsidR="00135243" w:rsidRPr="005C1AE6" w14:paraId="3BB91622" w14:textId="77777777" w:rsidTr="00036D6B">
        <w:trPr>
          <w:cantSplit/>
          <w:trHeight w:val="480"/>
          <w:jc w:val="center"/>
        </w:trPr>
        <w:tc>
          <w:tcPr>
            <w:tcW w:w="1837" w:type="dxa"/>
            <w:gridSpan w:val="3"/>
            <w:vAlign w:val="center"/>
          </w:tcPr>
          <w:p w14:paraId="47C7B7D8" w14:textId="5C84CEE0" w:rsidR="00135243" w:rsidRPr="005C1AE6" w:rsidRDefault="00135243" w:rsidP="00135243">
            <w:pPr>
              <w:jc w:val="center"/>
              <w:rPr>
                <w:rFonts w:ascii="標楷體" w:eastAsia="標楷體" w:hAnsi="標楷體"/>
              </w:rPr>
            </w:pPr>
            <w:r w:rsidRPr="005C1AE6">
              <w:rPr>
                <w:rFonts w:ascii="標楷體" w:eastAsia="標楷體" w:hAnsi="標楷體" w:hint="eastAsia"/>
              </w:rPr>
              <w:t>資訊教育</w:t>
            </w:r>
          </w:p>
        </w:tc>
        <w:tc>
          <w:tcPr>
            <w:tcW w:w="9073" w:type="dxa"/>
            <w:gridSpan w:val="7"/>
            <w:shd w:val="clear" w:color="auto" w:fill="auto"/>
          </w:tcPr>
          <w:p w14:paraId="6E013D8A" w14:textId="77777777" w:rsidR="00135243" w:rsidRPr="005C1AE6" w:rsidRDefault="00135243" w:rsidP="00135243">
            <w:pPr>
              <w:rPr>
                <w:rFonts w:ascii="Calibri" w:eastAsia="標楷體" w:hAnsi="Calibri"/>
                <w:szCs w:val="22"/>
              </w:rPr>
            </w:pPr>
            <w:r w:rsidRPr="005C1AE6">
              <w:rPr>
                <w:rFonts w:ascii="Calibri" w:eastAsia="標楷體" w:hAnsi="Calibri" w:hint="eastAsia"/>
                <w:szCs w:val="22"/>
              </w:rPr>
              <w:t>1.</w:t>
            </w:r>
            <w:r w:rsidRPr="005C1AE6">
              <w:rPr>
                <w:rFonts w:ascii="Calibri" w:eastAsia="標楷體" w:hAnsi="Calibri" w:hint="eastAsia"/>
                <w:szCs w:val="22"/>
              </w:rPr>
              <w:t>瞭解網路識讀的重要性。</w:t>
            </w:r>
          </w:p>
          <w:p w14:paraId="40A2D2FD" w14:textId="77777777" w:rsidR="00135243" w:rsidRPr="005C1AE6" w:rsidRDefault="00135243" w:rsidP="00135243">
            <w:pPr>
              <w:rPr>
                <w:rFonts w:ascii="Calibri" w:eastAsia="標楷體" w:hAnsi="Calibri"/>
                <w:szCs w:val="22"/>
              </w:rPr>
            </w:pPr>
            <w:r w:rsidRPr="005C1AE6">
              <w:rPr>
                <w:rFonts w:ascii="Calibri" w:eastAsia="標楷體" w:hAnsi="Calibri" w:hint="eastAsia"/>
                <w:szCs w:val="22"/>
              </w:rPr>
              <w:t>2.</w:t>
            </w:r>
            <w:r w:rsidRPr="005C1AE6">
              <w:rPr>
                <w:rFonts w:ascii="Calibri" w:eastAsia="標楷體" w:hAnsi="Calibri" w:hint="eastAsia"/>
                <w:szCs w:val="22"/>
              </w:rPr>
              <w:t>培養查看完整資訊的客觀態度。</w:t>
            </w:r>
          </w:p>
          <w:p w14:paraId="53E4A838" w14:textId="4185177D" w:rsidR="00135243" w:rsidRPr="005C1AE6" w:rsidRDefault="00135243" w:rsidP="00135243">
            <w:pPr>
              <w:rPr>
                <w:rFonts w:ascii="標楷體" w:eastAsia="標楷體" w:hAnsi="標楷體"/>
              </w:rPr>
            </w:pPr>
            <w:r w:rsidRPr="005C1AE6">
              <w:rPr>
                <w:rFonts w:ascii="Calibri" w:eastAsia="標楷體" w:hAnsi="Calibri" w:hint="eastAsia"/>
                <w:szCs w:val="22"/>
              </w:rPr>
              <w:t>3.</w:t>
            </w:r>
            <w:r w:rsidRPr="005C1AE6">
              <w:rPr>
                <w:rFonts w:ascii="Calibri" w:eastAsia="標楷體" w:hAnsi="Calibri" w:hint="eastAsia"/>
                <w:szCs w:val="22"/>
              </w:rPr>
              <w:t>學習整合、合理呈現資訊的</w:t>
            </w:r>
            <w:r w:rsidRPr="005C1AE6">
              <w:rPr>
                <w:rFonts w:eastAsia="標楷體"/>
                <w:szCs w:val="22"/>
              </w:rPr>
              <w:t>知能</w:t>
            </w:r>
            <w:r w:rsidRPr="005C1AE6">
              <w:rPr>
                <w:rFonts w:eastAsia="標楷體" w:hint="eastAsia"/>
                <w:szCs w:val="22"/>
              </w:rPr>
              <w:t>。</w:t>
            </w:r>
          </w:p>
        </w:tc>
        <w:tc>
          <w:tcPr>
            <w:tcW w:w="2130" w:type="dxa"/>
            <w:gridSpan w:val="2"/>
            <w:vAlign w:val="center"/>
          </w:tcPr>
          <w:p w14:paraId="29E2FF9C" w14:textId="77777777" w:rsidR="00135243" w:rsidRPr="005C1AE6" w:rsidRDefault="00135243" w:rsidP="00135243">
            <w:pPr>
              <w:rPr>
                <w:rFonts w:ascii="標楷體" w:eastAsia="標楷體" w:hAnsi="標楷體"/>
              </w:rPr>
            </w:pPr>
            <w:r w:rsidRPr="005C1AE6">
              <w:rPr>
                <w:rFonts w:ascii="標楷體" w:eastAsia="標楷體" w:hAnsi="標楷體"/>
              </w:rPr>
              <w:t>觀察評量</w:t>
            </w:r>
          </w:p>
          <w:p w14:paraId="0474DE6A" w14:textId="77777777" w:rsidR="00135243" w:rsidRPr="005C1AE6" w:rsidRDefault="00135243" w:rsidP="00135243">
            <w:pPr>
              <w:rPr>
                <w:rFonts w:ascii="標楷體" w:eastAsia="標楷體" w:hAnsi="標楷體"/>
              </w:rPr>
            </w:pPr>
            <w:r w:rsidRPr="005C1AE6">
              <w:rPr>
                <w:rFonts w:ascii="標楷體" w:eastAsia="標楷體" w:hAnsi="標楷體"/>
              </w:rPr>
              <w:t>態度評量</w:t>
            </w:r>
          </w:p>
          <w:p w14:paraId="06164284" w14:textId="12853AB6" w:rsidR="00135243" w:rsidRPr="005C1AE6" w:rsidRDefault="00135243" w:rsidP="00135243">
            <w:pPr>
              <w:rPr>
                <w:rFonts w:ascii="標楷體" w:eastAsia="標楷體" w:hAnsi="標楷體"/>
              </w:rPr>
            </w:pPr>
            <w:r w:rsidRPr="005C1AE6">
              <w:rPr>
                <w:rFonts w:ascii="標楷體" w:eastAsia="標楷體" w:hAnsi="標楷體" w:hint="eastAsia"/>
              </w:rPr>
              <w:t>實作評量</w:t>
            </w:r>
          </w:p>
        </w:tc>
        <w:tc>
          <w:tcPr>
            <w:tcW w:w="1697" w:type="dxa"/>
            <w:gridSpan w:val="2"/>
            <w:vAlign w:val="center"/>
          </w:tcPr>
          <w:p w14:paraId="1F027116" w14:textId="1C2A266B" w:rsidR="00135243" w:rsidRPr="005C1AE6" w:rsidRDefault="00135243" w:rsidP="00135243">
            <w:pPr>
              <w:rPr>
                <w:rFonts w:ascii="標楷體" w:eastAsia="標楷體" w:hAnsi="標楷體"/>
              </w:rPr>
            </w:pPr>
            <w:r w:rsidRPr="005C1AE6">
              <w:rPr>
                <w:rFonts w:ascii="標楷體" w:eastAsia="標楷體" w:hAnsi="標楷體" w:hint="eastAsia"/>
              </w:rPr>
              <w:t>1</w:t>
            </w:r>
          </w:p>
        </w:tc>
      </w:tr>
      <w:tr w:rsidR="001D482E" w:rsidRPr="005C1AE6" w14:paraId="5B8EADE5" w14:textId="77777777" w:rsidTr="00907FF8">
        <w:trPr>
          <w:cantSplit/>
          <w:trHeight w:val="340"/>
          <w:jc w:val="center"/>
        </w:trPr>
        <w:tc>
          <w:tcPr>
            <w:tcW w:w="14737" w:type="dxa"/>
            <w:gridSpan w:val="14"/>
            <w:shd w:val="clear" w:color="auto" w:fill="FFE599"/>
            <w:vAlign w:val="center"/>
          </w:tcPr>
          <w:p w14:paraId="1745605E"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3D4D05" w:rsidRPr="005C1AE6" w14:paraId="51DA4CF4" w14:textId="77777777" w:rsidTr="00907FF8">
        <w:trPr>
          <w:cantSplit/>
          <w:trHeight w:val="1303"/>
          <w:jc w:val="center"/>
        </w:trPr>
        <w:tc>
          <w:tcPr>
            <w:tcW w:w="430" w:type="dxa"/>
            <w:shd w:val="clear" w:color="auto" w:fill="D9D9D9"/>
            <w:vAlign w:val="center"/>
          </w:tcPr>
          <w:p w14:paraId="0BB2096E" w14:textId="77777777" w:rsidR="003D4D05" w:rsidRPr="005C1AE6" w:rsidRDefault="003D4D05" w:rsidP="003D4D05">
            <w:pPr>
              <w:jc w:val="center"/>
              <w:rPr>
                <w:rFonts w:eastAsia="標楷體"/>
              </w:rPr>
            </w:pPr>
            <w:r w:rsidRPr="005C1AE6">
              <w:rPr>
                <w:rFonts w:eastAsia="標楷體"/>
              </w:rPr>
              <w:t>週</w:t>
            </w:r>
          </w:p>
          <w:p w14:paraId="48206F44" w14:textId="77777777" w:rsidR="003D4D05" w:rsidRPr="005C1AE6" w:rsidRDefault="003D4D05" w:rsidP="003D4D05">
            <w:pPr>
              <w:jc w:val="center"/>
              <w:rPr>
                <w:rFonts w:eastAsia="標楷體"/>
              </w:rPr>
            </w:pPr>
            <w:r w:rsidRPr="005C1AE6">
              <w:rPr>
                <w:rFonts w:eastAsia="標楷體"/>
              </w:rPr>
              <w:t>次</w:t>
            </w:r>
          </w:p>
        </w:tc>
        <w:tc>
          <w:tcPr>
            <w:tcW w:w="699" w:type="dxa"/>
            <w:shd w:val="clear" w:color="auto" w:fill="D9D9D9"/>
            <w:vAlign w:val="center"/>
          </w:tcPr>
          <w:p w14:paraId="1F596749" w14:textId="77777777" w:rsidR="003D4D05" w:rsidRPr="005C1AE6" w:rsidRDefault="003D4D05" w:rsidP="003D4D05">
            <w:pPr>
              <w:jc w:val="center"/>
              <w:rPr>
                <w:rFonts w:eastAsia="標楷體"/>
              </w:rPr>
            </w:pPr>
            <w:r w:rsidRPr="005C1AE6">
              <w:rPr>
                <w:rFonts w:eastAsia="標楷體"/>
              </w:rPr>
              <w:t>日期</w:t>
            </w:r>
          </w:p>
        </w:tc>
        <w:tc>
          <w:tcPr>
            <w:tcW w:w="1701" w:type="dxa"/>
            <w:gridSpan w:val="2"/>
            <w:shd w:val="clear" w:color="auto" w:fill="auto"/>
            <w:vAlign w:val="center"/>
          </w:tcPr>
          <w:p w14:paraId="35B43DF4" w14:textId="77777777" w:rsidR="003D4D05" w:rsidRPr="005C1AE6" w:rsidRDefault="003D4D05" w:rsidP="003D4D05">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43DC1E5B" w14:textId="5EB99281" w:rsidR="003D4D05" w:rsidRPr="005C1AE6" w:rsidRDefault="003D4D05" w:rsidP="003D4D05">
            <w:pPr>
              <w:jc w:val="center"/>
              <w:rPr>
                <w:rFonts w:ascii="標楷體" w:eastAsia="標楷體" w:hAnsi="標楷體"/>
              </w:rPr>
            </w:pPr>
            <w:r w:rsidRPr="005C1AE6">
              <w:rPr>
                <w:rFonts w:ascii="標楷體" w:eastAsia="標楷體" w:hAnsi="標楷體" w:hint="eastAsia"/>
              </w:rPr>
              <w:t>(統整性探究課程)</w:t>
            </w:r>
          </w:p>
        </w:tc>
        <w:tc>
          <w:tcPr>
            <w:tcW w:w="1701" w:type="dxa"/>
            <w:shd w:val="clear" w:color="auto" w:fill="auto"/>
            <w:vAlign w:val="center"/>
          </w:tcPr>
          <w:p w14:paraId="0D9CC6DF" w14:textId="77777777" w:rsidR="003D4D05" w:rsidRPr="005C1AE6" w:rsidRDefault="003D4D05" w:rsidP="003D4D05">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6E8563CB" w14:textId="5286225E" w:rsidR="003D4D05" w:rsidRPr="005C1AE6" w:rsidRDefault="003D4D05" w:rsidP="003D4D05">
            <w:pPr>
              <w:jc w:val="center"/>
              <w:rPr>
                <w:rFonts w:ascii="標楷體" w:eastAsia="標楷體" w:hAnsi="標楷體"/>
              </w:rPr>
            </w:pPr>
            <w:r w:rsidRPr="005C1AE6">
              <w:rPr>
                <w:rFonts w:ascii="標楷體" w:eastAsia="標楷體" w:hAnsi="標楷體" w:hint="eastAsia"/>
              </w:rPr>
              <w:t>(統整性探究課程)</w:t>
            </w:r>
            <w:r w:rsidRPr="005C1AE6">
              <w:rPr>
                <w:rFonts w:ascii="標楷體" w:eastAsia="標楷體" w:hAnsi="標楷體"/>
              </w:rPr>
              <w:t xml:space="preserve"> </w:t>
            </w:r>
          </w:p>
        </w:tc>
        <w:tc>
          <w:tcPr>
            <w:tcW w:w="1458" w:type="dxa"/>
            <w:shd w:val="clear" w:color="auto" w:fill="auto"/>
            <w:vAlign w:val="center"/>
          </w:tcPr>
          <w:p w14:paraId="0E5261AE" w14:textId="22E06C18" w:rsidR="003D4D05" w:rsidRPr="005C1AE6" w:rsidRDefault="003D4D05" w:rsidP="003D4D05">
            <w:pPr>
              <w:jc w:val="center"/>
              <w:rPr>
                <w:rFonts w:ascii="標楷體" w:eastAsia="標楷體" w:hAnsi="標楷體"/>
              </w:rPr>
            </w:pPr>
            <w:r w:rsidRPr="005C1AE6">
              <w:rPr>
                <w:rFonts w:ascii="標楷體" w:eastAsia="標楷體" w:hAnsi="標楷體" w:hint="eastAsia"/>
              </w:rPr>
              <w:t>生活閱讀家(統整性探究課程)</w:t>
            </w:r>
          </w:p>
        </w:tc>
        <w:tc>
          <w:tcPr>
            <w:tcW w:w="1458" w:type="dxa"/>
            <w:shd w:val="clear" w:color="auto" w:fill="auto"/>
            <w:vAlign w:val="center"/>
          </w:tcPr>
          <w:p w14:paraId="0979F84D" w14:textId="0463535F" w:rsidR="003D4D05" w:rsidRPr="005C1AE6" w:rsidRDefault="003D4D05" w:rsidP="003D4D05">
            <w:pPr>
              <w:jc w:val="center"/>
              <w:rPr>
                <w:rFonts w:eastAsia="標楷體"/>
              </w:rPr>
            </w:pPr>
            <w:r w:rsidRPr="005C1AE6">
              <w:rPr>
                <w:rFonts w:ascii="標楷體" w:eastAsia="標楷體" w:hAnsi="標楷體" w:hint="eastAsia"/>
              </w:rPr>
              <w:t>學校活動(其他)</w:t>
            </w:r>
          </w:p>
        </w:tc>
        <w:tc>
          <w:tcPr>
            <w:tcW w:w="1458" w:type="dxa"/>
            <w:shd w:val="clear" w:color="auto" w:fill="auto"/>
            <w:vAlign w:val="center"/>
          </w:tcPr>
          <w:p w14:paraId="6A6F217D" w14:textId="77777777" w:rsidR="003D4D05" w:rsidRPr="005C1AE6" w:rsidRDefault="003D4D05" w:rsidP="003D4D05">
            <w:pPr>
              <w:rPr>
                <w:rFonts w:ascii="標楷體" w:eastAsia="標楷體" w:hAnsi="標楷體"/>
              </w:rPr>
            </w:pPr>
            <w:r w:rsidRPr="005C1AE6">
              <w:rPr>
                <w:rFonts w:ascii="標楷體" w:eastAsia="標楷體" w:hAnsi="標楷體"/>
              </w:rPr>
              <w:t>班級</w:t>
            </w:r>
            <w:r w:rsidRPr="005C1AE6">
              <w:rPr>
                <w:rFonts w:ascii="標楷體" w:eastAsia="標楷體" w:hAnsi="標楷體" w:hint="eastAsia"/>
              </w:rPr>
              <w:t>活動</w:t>
            </w:r>
          </w:p>
          <w:p w14:paraId="27375C45" w14:textId="29743702" w:rsidR="003D4D05" w:rsidRPr="005C1AE6" w:rsidRDefault="003D4D05" w:rsidP="003D4D05">
            <w:pPr>
              <w:jc w:val="center"/>
              <w:rPr>
                <w:rFonts w:ascii="標楷體" w:eastAsia="標楷體" w:hAnsi="標楷體"/>
              </w:rPr>
            </w:pPr>
          </w:p>
        </w:tc>
        <w:tc>
          <w:tcPr>
            <w:tcW w:w="1458" w:type="dxa"/>
            <w:shd w:val="clear" w:color="auto" w:fill="auto"/>
            <w:vAlign w:val="center"/>
          </w:tcPr>
          <w:p w14:paraId="11DB82AF" w14:textId="64C68AD4" w:rsidR="003D4D05" w:rsidRPr="005C1AE6" w:rsidRDefault="003D4D05" w:rsidP="003D4D05">
            <w:pPr>
              <w:jc w:val="center"/>
              <w:rPr>
                <w:rFonts w:eastAsia="標楷體"/>
              </w:rPr>
            </w:pPr>
            <w:r w:rsidRPr="005C1AE6">
              <w:rPr>
                <w:rFonts w:ascii="標楷體" w:eastAsia="標楷體" w:hAnsi="標楷體" w:hint="eastAsia"/>
              </w:rPr>
              <w:t>全學年活動1性別平等及性侵害防治教育</w:t>
            </w:r>
          </w:p>
        </w:tc>
        <w:tc>
          <w:tcPr>
            <w:tcW w:w="1458" w:type="dxa"/>
            <w:gridSpan w:val="2"/>
            <w:shd w:val="clear" w:color="auto" w:fill="auto"/>
            <w:vAlign w:val="center"/>
          </w:tcPr>
          <w:p w14:paraId="478F35B5"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全學年活動2:</w:t>
            </w:r>
          </w:p>
          <w:p w14:paraId="5C0C4156"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家庭暴力防治教育(其他)</w:t>
            </w:r>
          </w:p>
          <w:p w14:paraId="2D312F38" w14:textId="5D335F40" w:rsidR="003D4D05" w:rsidRPr="005C1AE6" w:rsidRDefault="003D4D05" w:rsidP="003D4D05">
            <w:pPr>
              <w:jc w:val="center"/>
              <w:rPr>
                <w:rFonts w:eastAsia="標楷體"/>
              </w:rPr>
            </w:pPr>
            <w:r w:rsidRPr="005C1AE6">
              <w:rPr>
                <w:rFonts w:ascii="標楷體" w:eastAsia="標楷體" w:hAnsi="標楷體" w:hint="eastAsia"/>
              </w:rPr>
              <w:t>家庭教育(其他)</w:t>
            </w:r>
          </w:p>
        </w:tc>
        <w:tc>
          <w:tcPr>
            <w:tcW w:w="1458" w:type="dxa"/>
            <w:gridSpan w:val="2"/>
            <w:shd w:val="clear" w:color="auto" w:fill="auto"/>
            <w:vAlign w:val="center"/>
          </w:tcPr>
          <w:p w14:paraId="444D52D1"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全學年活動3:</w:t>
            </w:r>
          </w:p>
          <w:p w14:paraId="656F0400"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環境教育教育(其他)</w:t>
            </w:r>
          </w:p>
          <w:p w14:paraId="6EF9594D"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海洋教育(其他)</w:t>
            </w:r>
          </w:p>
          <w:p w14:paraId="6EE3CEFD"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戶外教育(其他)</w:t>
            </w:r>
          </w:p>
          <w:p w14:paraId="3488AF08"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能源教育(其他)</w:t>
            </w:r>
          </w:p>
          <w:p w14:paraId="7AAF87C4"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資訊教育(其他)</w:t>
            </w:r>
          </w:p>
          <w:p w14:paraId="52ED414C" w14:textId="3AF85D72" w:rsidR="003D4D05" w:rsidRPr="005C1AE6" w:rsidRDefault="003D4D05" w:rsidP="003D4D05">
            <w:pPr>
              <w:jc w:val="center"/>
              <w:rPr>
                <w:rFonts w:eastAsia="標楷體"/>
              </w:rPr>
            </w:pPr>
            <w:r w:rsidRPr="005C1AE6">
              <w:rPr>
                <w:rFonts w:eastAsia="標楷體" w:hint="eastAsia"/>
              </w:rPr>
              <w:t>閱讀教育</w:t>
            </w:r>
          </w:p>
        </w:tc>
        <w:tc>
          <w:tcPr>
            <w:tcW w:w="1458" w:type="dxa"/>
            <w:shd w:val="clear" w:color="auto" w:fill="auto"/>
            <w:vAlign w:val="center"/>
          </w:tcPr>
          <w:p w14:paraId="6F77112F"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全學年活動4:安全教育(交通防災水域防墜食藥(其他)</w:t>
            </w:r>
          </w:p>
          <w:p w14:paraId="72EEE529" w14:textId="45DB3056" w:rsidR="003D4D05" w:rsidRPr="005C1AE6" w:rsidRDefault="003D4D05" w:rsidP="003D4D05">
            <w:pPr>
              <w:jc w:val="center"/>
              <w:rPr>
                <w:rFonts w:eastAsia="標楷體"/>
              </w:rPr>
            </w:pPr>
            <w:r w:rsidRPr="005C1AE6">
              <w:rPr>
                <w:rFonts w:ascii="標楷體" w:eastAsia="標楷體" w:hAnsi="標楷體" w:hint="eastAsia"/>
              </w:rPr>
              <w:t>生命教育(其他)</w:t>
            </w:r>
          </w:p>
        </w:tc>
      </w:tr>
      <w:tr w:rsidR="0007547E" w:rsidRPr="005C1AE6" w14:paraId="18699ACA" w14:textId="77777777" w:rsidTr="0007547E">
        <w:trPr>
          <w:cantSplit/>
          <w:trHeight w:val="780"/>
          <w:jc w:val="center"/>
        </w:trPr>
        <w:tc>
          <w:tcPr>
            <w:tcW w:w="430" w:type="dxa"/>
            <w:vAlign w:val="center"/>
          </w:tcPr>
          <w:p w14:paraId="4CE739DA" w14:textId="77777777" w:rsidR="0007547E" w:rsidRPr="005C1AE6" w:rsidRDefault="0007547E" w:rsidP="0007547E">
            <w:pPr>
              <w:jc w:val="center"/>
              <w:rPr>
                <w:rFonts w:eastAsia="標楷體"/>
              </w:rPr>
            </w:pPr>
            <w:r w:rsidRPr="005C1AE6">
              <w:rPr>
                <w:rFonts w:eastAsia="標楷體" w:hint="eastAsia"/>
              </w:rPr>
              <w:t>1</w:t>
            </w:r>
          </w:p>
        </w:tc>
        <w:tc>
          <w:tcPr>
            <w:tcW w:w="699" w:type="dxa"/>
            <w:vAlign w:val="center"/>
          </w:tcPr>
          <w:p w14:paraId="5DA3469F" w14:textId="77777777" w:rsidR="0007547E" w:rsidRPr="005C1AE6" w:rsidRDefault="0007547E" w:rsidP="0007547E">
            <w:pPr>
              <w:jc w:val="center"/>
              <w:rPr>
                <w:rFonts w:eastAsia="標楷體"/>
              </w:rPr>
            </w:pPr>
            <w:r w:rsidRPr="005C1AE6">
              <w:rPr>
                <w:rFonts w:eastAsia="標楷體"/>
              </w:rPr>
              <w:t>0830</w:t>
            </w:r>
          </w:p>
          <w:p w14:paraId="5BD92737" w14:textId="77777777" w:rsidR="0007547E" w:rsidRPr="005C1AE6" w:rsidRDefault="0007547E" w:rsidP="0007547E">
            <w:pPr>
              <w:jc w:val="center"/>
              <w:rPr>
                <w:rFonts w:eastAsia="標楷體"/>
              </w:rPr>
            </w:pPr>
            <w:r w:rsidRPr="005C1AE6">
              <w:rPr>
                <w:rFonts w:eastAsia="標楷體" w:hint="eastAsia"/>
              </w:rPr>
              <w:t>|</w:t>
            </w:r>
          </w:p>
          <w:p w14:paraId="34C24093" w14:textId="77777777" w:rsidR="0007547E" w:rsidRPr="005C1AE6" w:rsidRDefault="0007547E" w:rsidP="0007547E">
            <w:pPr>
              <w:jc w:val="center"/>
              <w:rPr>
                <w:rFonts w:eastAsia="標楷體"/>
              </w:rPr>
            </w:pPr>
            <w:r w:rsidRPr="005C1AE6">
              <w:rPr>
                <w:rFonts w:eastAsia="標楷體" w:hint="eastAsia"/>
              </w:rPr>
              <w:t>0831</w:t>
            </w:r>
          </w:p>
        </w:tc>
        <w:tc>
          <w:tcPr>
            <w:tcW w:w="1701" w:type="dxa"/>
            <w:gridSpan w:val="2"/>
            <w:shd w:val="clear" w:color="auto" w:fill="auto"/>
            <w:vAlign w:val="center"/>
          </w:tcPr>
          <w:p w14:paraId="2FC44808"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Word &amp; Sentence Review</w:t>
            </w:r>
          </w:p>
          <w:p w14:paraId="1B3407D8" w14:textId="180C16AA" w:rsidR="0007547E" w:rsidRPr="005C1AE6" w:rsidRDefault="0007547E" w:rsidP="0007547E">
            <w:pPr>
              <w:jc w:val="center"/>
              <w:rPr>
                <w:rFonts w:eastAsia="標楷體"/>
              </w:rPr>
            </w:pPr>
            <w:r w:rsidRPr="00030A2F">
              <w:rPr>
                <w:rFonts w:ascii="標楷體" w:eastAsia="標楷體" w:hAnsi="標楷體" w:hint="eastAsia"/>
                <w:bCs/>
                <w:szCs w:val="20"/>
              </w:rPr>
              <w:t>【國際教育】</w:t>
            </w:r>
          </w:p>
        </w:tc>
        <w:tc>
          <w:tcPr>
            <w:tcW w:w="1701" w:type="dxa"/>
            <w:vAlign w:val="center"/>
          </w:tcPr>
          <w:p w14:paraId="361DA50A" w14:textId="296F003C" w:rsidR="0007547E" w:rsidRPr="005C1AE6" w:rsidRDefault="0007547E" w:rsidP="0007547E">
            <w:pPr>
              <w:jc w:val="center"/>
              <w:rPr>
                <w:rFonts w:eastAsia="標楷體"/>
              </w:rPr>
            </w:pPr>
            <w:r w:rsidRPr="005C1AE6">
              <w:rPr>
                <w:rFonts w:eastAsia="標楷體" w:hint="eastAsia"/>
              </w:rPr>
              <w:t>資訊倫理</w:t>
            </w:r>
          </w:p>
        </w:tc>
        <w:tc>
          <w:tcPr>
            <w:tcW w:w="1458" w:type="dxa"/>
            <w:vAlign w:val="center"/>
          </w:tcPr>
          <w:p w14:paraId="2A51339F" w14:textId="2268BEC3" w:rsidR="0007547E" w:rsidRPr="005C1AE6" w:rsidRDefault="0007547E" w:rsidP="0007547E">
            <w:pPr>
              <w:jc w:val="center"/>
              <w:rPr>
                <w:rFonts w:eastAsia="標楷體"/>
              </w:rPr>
            </w:pPr>
            <w:r w:rsidRPr="005C1AE6">
              <w:rPr>
                <w:rFonts w:ascii="標楷體" w:eastAsia="標楷體" w:hAnsi="標楷體"/>
              </w:rPr>
              <w:t>閱讀小勇士—摘要策略</w:t>
            </w:r>
          </w:p>
        </w:tc>
        <w:tc>
          <w:tcPr>
            <w:tcW w:w="1458" w:type="dxa"/>
            <w:vAlign w:val="center"/>
          </w:tcPr>
          <w:p w14:paraId="08361D14" w14:textId="6E3FD73B" w:rsidR="0007547E" w:rsidRPr="005C1AE6" w:rsidRDefault="0007547E" w:rsidP="0007547E">
            <w:pPr>
              <w:jc w:val="center"/>
              <w:rPr>
                <w:rFonts w:eastAsia="標楷體"/>
              </w:rPr>
            </w:pPr>
            <w:r w:rsidRPr="005C1AE6">
              <w:rPr>
                <w:rFonts w:ascii="標楷體" w:eastAsia="標楷體" w:hAnsi="標楷體" w:hint="eastAsia"/>
              </w:rPr>
              <w:t>期初大掃除</w:t>
            </w:r>
          </w:p>
        </w:tc>
        <w:tc>
          <w:tcPr>
            <w:tcW w:w="1458" w:type="dxa"/>
            <w:vAlign w:val="center"/>
          </w:tcPr>
          <w:p w14:paraId="1F06323A" w14:textId="54A3F468" w:rsidR="0007547E" w:rsidRPr="005C1AE6" w:rsidRDefault="0007547E" w:rsidP="0007547E">
            <w:pPr>
              <w:jc w:val="center"/>
              <w:rPr>
                <w:rFonts w:eastAsia="標楷體"/>
              </w:rPr>
            </w:pPr>
            <w:r w:rsidRPr="005C1AE6">
              <w:rPr>
                <w:rFonts w:ascii="標楷體" w:eastAsia="標楷體" w:hAnsi="標楷體"/>
              </w:rPr>
              <w:t>學生幹部選 舉1</w:t>
            </w:r>
          </w:p>
        </w:tc>
        <w:tc>
          <w:tcPr>
            <w:tcW w:w="1458" w:type="dxa"/>
            <w:vAlign w:val="center"/>
          </w:tcPr>
          <w:p w14:paraId="4BC1AA1F"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FA832F0"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2B70C8F" w14:textId="3E542F15" w:rsidR="0007547E" w:rsidRPr="005C1AE6" w:rsidRDefault="0007547E" w:rsidP="0007547E">
            <w:pPr>
              <w:jc w:val="center"/>
              <w:rPr>
                <w:rFonts w:eastAsia="標楷體"/>
              </w:rPr>
            </w:pPr>
            <w:r w:rsidRPr="005C1AE6">
              <w:rPr>
                <w:rFonts w:eastAsia="標楷體"/>
              </w:rPr>
              <w:t>環境教育</w:t>
            </w:r>
            <w:r w:rsidRPr="005C1AE6">
              <w:rPr>
                <w:rFonts w:eastAsia="標楷體"/>
              </w:rPr>
              <w:t xml:space="preserve"> /</w:t>
            </w:r>
            <w:r w:rsidRPr="005C1AE6">
              <w:rPr>
                <w:rFonts w:eastAsia="標楷體" w:hint="eastAsia"/>
              </w:rPr>
              <w:t>綠色行動</w:t>
            </w:r>
            <w:r w:rsidRPr="005C1AE6">
              <w:rPr>
                <w:rFonts w:eastAsia="標楷體" w:hint="eastAsia"/>
              </w:rPr>
              <w:t>1</w:t>
            </w:r>
          </w:p>
        </w:tc>
        <w:tc>
          <w:tcPr>
            <w:tcW w:w="1458" w:type="dxa"/>
            <w:vAlign w:val="center"/>
          </w:tcPr>
          <w:p w14:paraId="5369AEF4" w14:textId="77777777" w:rsidR="0007547E" w:rsidRPr="005C1AE6" w:rsidRDefault="0007547E" w:rsidP="0007547E">
            <w:pPr>
              <w:jc w:val="center"/>
              <w:rPr>
                <w:rFonts w:eastAsia="標楷體"/>
              </w:rPr>
            </w:pPr>
          </w:p>
        </w:tc>
      </w:tr>
      <w:tr w:rsidR="0007547E" w:rsidRPr="005C1AE6" w14:paraId="2B1DD75C" w14:textId="77777777" w:rsidTr="0007547E">
        <w:trPr>
          <w:cantSplit/>
          <w:trHeight w:val="780"/>
          <w:jc w:val="center"/>
        </w:trPr>
        <w:tc>
          <w:tcPr>
            <w:tcW w:w="430" w:type="dxa"/>
            <w:vAlign w:val="center"/>
          </w:tcPr>
          <w:p w14:paraId="2663EA30" w14:textId="77777777" w:rsidR="0007547E" w:rsidRPr="005C1AE6" w:rsidRDefault="0007547E" w:rsidP="0007547E">
            <w:pPr>
              <w:jc w:val="center"/>
              <w:rPr>
                <w:rFonts w:eastAsia="標楷體"/>
              </w:rPr>
            </w:pPr>
            <w:r w:rsidRPr="005C1AE6">
              <w:rPr>
                <w:rFonts w:eastAsia="標楷體" w:hint="eastAsia"/>
              </w:rPr>
              <w:t>2</w:t>
            </w:r>
          </w:p>
        </w:tc>
        <w:tc>
          <w:tcPr>
            <w:tcW w:w="699" w:type="dxa"/>
            <w:vAlign w:val="center"/>
          </w:tcPr>
          <w:p w14:paraId="621BECC2" w14:textId="77777777" w:rsidR="0007547E" w:rsidRPr="005C1AE6" w:rsidRDefault="0007547E" w:rsidP="0007547E">
            <w:pPr>
              <w:jc w:val="center"/>
              <w:rPr>
                <w:rFonts w:eastAsia="標楷體"/>
              </w:rPr>
            </w:pPr>
            <w:r w:rsidRPr="005C1AE6">
              <w:rPr>
                <w:rFonts w:eastAsia="標楷體" w:hint="eastAsia"/>
              </w:rPr>
              <w:t>0901</w:t>
            </w:r>
          </w:p>
          <w:p w14:paraId="6456A697" w14:textId="77777777" w:rsidR="0007547E" w:rsidRPr="005C1AE6" w:rsidRDefault="0007547E" w:rsidP="0007547E">
            <w:pPr>
              <w:jc w:val="center"/>
              <w:rPr>
                <w:rFonts w:eastAsia="標楷體"/>
              </w:rPr>
            </w:pPr>
            <w:r w:rsidRPr="005C1AE6">
              <w:rPr>
                <w:rFonts w:eastAsia="標楷體" w:hint="eastAsia"/>
              </w:rPr>
              <w:t>|</w:t>
            </w:r>
          </w:p>
          <w:p w14:paraId="6B41E012" w14:textId="77777777" w:rsidR="0007547E" w:rsidRPr="005C1AE6" w:rsidRDefault="0007547E" w:rsidP="0007547E">
            <w:pPr>
              <w:jc w:val="center"/>
              <w:rPr>
                <w:rFonts w:eastAsia="標楷體"/>
              </w:rPr>
            </w:pPr>
            <w:r w:rsidRPr="005C1AE6">
              <w:rPr>
                <w:rFonts w:eastAsia="標楷體" w:hint="eastAsia"/>
              </w:rPr>
              <w:t>0907</w:t>
            </w:r>
          </w:p>
        </w:tc>
        <w:tc>
          <w:tcPr>
            <w:tcW w:w="1701" w:type="dxa"/>
            <w:gridSpan w:val="2"/>
            <w:shd w:val="clear" w:color="auto" w:fill="auto"/>
            <w:vAlign w:val="center"/>
          </w:tcPr>
          <w:p w14:paraId="5C6CE6BC"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Word &amp; Sentence Review</w:t>
            </w:r>
          </w:p>
          <w:p w14:paraId="58DCB1EB"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Starter</w:t>
            </w:r>
          </w:p>
          <w:p w14:paraId="593DFDFC" w14:textId="25A27105"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3A4598AB" w14:textId="4FA4DF27" w:rsidR="0007547E" w:rsidRPr="005C1AE6" w:rsidRDefault="0007547E" w:rsidP="0007547E">
            <w:pPr>
              <w:jc w:val="center"/>
              <w:rPr>
                <w:rFonts w:eastAsia="標楷體"/>
              </w:rPr>
            </w:pPr>
            <w:r w:rsidRPr="005C1AE6">
              <w:rPr>
                <w:rFonts w:eastAsia="標楷體" w:hint="eastAsia"/>
              </w:rPr>
              <w:t>應用程式安裝</w:t>
            </w:r>
          </w:p>
        </w:tc>
        <w:tc>
          <w:tcPr>
            <w:tcW w:w="1458" w:type="dxa"/>
            <w:vAlign w:val="center"/>
          </w:tcPr>
          <w:p w14:paraId="1AFEB615" w14:textId="0311C678" w:rsidR="0007547E" w:rsidRPr="005C1AE6" w:rsidRDefault="0007547E" w:rsidP="0007547E">
            <w:pPr>
              <w:jc w:val="center"/>
              <w:rPr>
                <w:rFonts w:eastAsia="標楷體"/>
              </w:rPr>
            </w:pPr>
            <w:r w:rsidRPr="005C1AE6">
              <w:rPr>
                <w:rFonts w:ascii="標楷體" w:eastAsia="標楷體" w:hAnsi="標楷體"/>
              </w:rPr>
              <w:t>閱讀小勇士—摘要策略</w:t>
            </w:r>
          </w:p>
        </w:tc>
        <w:tc>
          <w:tcPr>
            <w:tcW w:w="1458" w:type="dxa"/>
            <w:vAlign w:val="center"/>
          </w:tcPr>
          <w:p w14:paraId="389C14ED" w14:textId="77777777" w:rsidR="0007547E" w:rsidRPr="005C1AE6" w:rsidRDefault="0007547E" w:rsidP="0007547E">
            <w:pPr>
              <w:jc w:val="center"/>
              <w:rPr>
                <w:rFonts w:eastAsia="標楷體"/>
              </w:rPr>
            </w:pPr>
          </w:p>
        </w:tc>
        <w:tc>
          <w:tcPr>
            <w:tcW w:w="1458" w:type="dxa"/>
            <w:vAlign w:val="center"/>
          </w:tcPr>
          <w:p w14:paraId="56DBA502" w14:textId="77777777" w:rsidR="0007547E" w:rsidRPr="005C1AE6" w:rsidRDefault="0007547E" w:rsidP="0007547E">
            <w:pPr>
              <w:jc w:val="center"/>
              <w:rPr>
                <w:rFonts w:eastAsia="標楷體"/>
              </w:rPr>
            </w:pPr>
          </w:p>
        </w:tc>
        <w:tc>
          <w:tcPr>
            <w:tcW w:w="1458" w:type="dxa"/>
            <w:vAlign w:val="center"/>
          </w:tcPr>
          <w:p w14:paraId="4356208F"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A2BD7D4" w14:textId="3E9F0162" w:rsidR="0007547E" w:rsidRPr="005C1AE6" w:rsidRDefault="0007547E" w:rsidP="0007547E">
            <w:pPr>
              <w:jc w:val="center"/>
              <w:rPr>
                <w:rFonts w:eastAsia="標楷體"/>
              </w:rPr>
            </w:pPr>
            <w:r w:rsidRPr="005C1AE6">
              <w:rPr>
                <w:rFonts w:eastAsia="標楷體"/>
              </w:rPr>
              <w:t>家庭教育</w:t>
            </w:r>
            <w:r w:rsidRPr="005C1AE6">
              <w:rPr>
                <w:rFonts w:eastAsia="標楷體"/>
              </w:rPr>
              <w:t xml:space="preserve"> /</w:t>
            </w:r>
            <w:r w:rsidRPr="005C1AE6">
              <w:rPr>
                <w:rFonts w:eastAsia="標楷體" w:hint="eastAsia"/>
              </w:rPr>
              <w:t xml:space="preserve"> </w:t>
            </w:r>
            <w:r w:rsidRPr="005C1AE6">
              <w:rPr>
                <w:rFonts w:eastAsia="標楷體" w:hint="eastAsia"/>
              </w:rPr>
              <w:t>理財高手</w:t>
            </w:r>
            <w:r w:rsidRPr="005C1AE6">
              <w:rPr>
                <w:rFonts w:eastAsia="標楷體"/>
              </w:rPr>
              <w:t xml:space="preserve"> </w:t>
            </w:r>
            <w:r w:rsidRPr="005C1AE6">
              <w:rPr>
                <w:rFonts w:eastAsia="標楷體" w:hint="eastAsia"/>
              </w:rPr>
              <w:t>3</w:t>
            </w:r>
          </w:p>
        </w:tc>
        <w:tc>
          <w:tcPr>
            <w:tcW w:w="1458" w:type="dxa"/>
            <w:gridSpan w:val="2"/>
            <w:shd w:val="clear" w:color="auto" w:fill="FFFFFF"/>
            <w:vAlign w:val="center"/>
          </w:tcPr>
          <w:p w14:paraId="5F03BD99" w14:textId="77777777" w:rsidR="0007547E" w:rsidRPr="005C1AE6" w:rsidRDefault="0007547E" w:rsidP="0007547E">
            <w:pPr>
              <w:jc w:val="center"/>
              <w:rPr>
                <w:rFonts w:eastAsia="標楷體"/>
              </w:rPr>
            </w:pPr>
          </w:p>
        </w:tc>
        <w:tc>
          <w:tcPr>
            <w:tcW w:w="1458" w:type="dxa"/>
            <w:vAlign w:val="center"/>
          </w:tcPr>
          <w:p w14:paraId="2D8D91C4" w14:textId="77777777" w:rsidR="0007547E" w:rsidRPr="005C1AE6" w:rsidRDefault="0007547E" w:rsidP="0007547E">
            <w:pPr>
              <w:jc w:val="center"/>
              <w:rPr>
                <w:rFonts w:eastAsia="標楷體"/>
              </w:rPr>
            </w:pPr>
          </w:p>
        </w:tc>
      </w:tr>
      <w:tr w:rsidR="0007547E" w:rsidRPr="005C1AE6" w14:paraId="39F189E1" w14:textId="77777777" w:rsidTr="0007547E">
        <w:trPr>
          <w:cantSplit/>
          <w:trHeight w:val="780"/>
          <w:jc w:val="center"/>
        </w:trPr>
        <w:tc>
          <w:tcPr>
            <w:tcW w:w="430" w:type="dxa"/>
            <w:vAlign w:val="center"/>
          </w:tcPr>
          <w:p w14:paraId="32DB9F04" w14:textId="77777777" w:rsidR="0007547E" w:rsidRPr="005C1AE6" w:rsidRDefault="0007547E" w:rsidP="0007547E">
            <w:pPr>
              <w:jc w:val="center"/>
              <w:rPr>
                <w:rFonts w:eastAsia="標楷體"/>
              </w:rPr>
            </w:pPr>
            <w:r w:rsidRPr="005C1AE6">
              <w:rPr>
                <w:rFonts w:eastAsia="標楷體" w:hint="eastAsia"/>
              </w:rPr>
              <w:t>3</w:t>
            </w:r>
          </w:p>
        </w:tc>
        <w:tc>
          <w:tcPr>
            <w:tcW w:w="699" w:type="dxa"/>
            <w:vAlign w:val="center"/>
          </w:tcPr>
          <w:p w14:paraId="2E7037F1" w14:textId="77777777" w:rsidR="0007547E" w:rsidRPr="005C1AE6" w:rsidRDefault="0007547E" w:rsidP="0007547E">
            <w:pPr>
              <w:jc w:val="center"/>
              <w:rPr>
                <w:rFonts w:eastAsia="標楷體"/>
              </w:rPr>
            </w:pPr>
            <w:r w:rsidRPr="005C1AE6">
              <w:rPr>
                <w:rFonts w:eastAsia="標楷體" w:hint="eastAsia"/>
              </w:rPr>
              <w:t>0908</w:t>
            </w:r>
          </w:p>
          <w:p w14:paraId="221EEA13" w14:textId="77777777" w:rsidR="0007547E" w:rsidRPr="005C1AE6" w:rsidRDefault="0007547E" w:rsidP="0007547E">
            <w:pPr>
              <w:jc w:val="center"/>
              <w:rPr>
                <w:rFonts w:eastAsia="標楷體"/>
              </w:rPr>
            </w:pPr>
            <w:r w:rsidRPr="005C1AE6">
              <w:rPr>
                <w:rFonts w:eastAsia="標楷體" w:hint="eastAsia"/>
              </w:rPr>
              <w:t>|</w:t>
            </w:r>
          </w:p>
          <w:p w14:paraId="1706A65C" w14:textId="77777777" w:rsidR="0007547E" w:rsidRPr="005C1AE6" w:rsidRDefault="0007547E" w:rsidP="0007547E">
            <w:pPr>
              <w:jc w:val="center"/>
              <w:rPr>
                <w:rFonts w:eastAsia="標楷體"/>
              </w:rPr>
            </w:pPr>
            <w:r w:rsidRPr="005C1AE6">
              <w:rPr>
                <w:rFonts w:eastAsia="標楷體" w:hint="eastAsia"/>
              </w:rPr>
              <w:t>09014</w:t>
            </w:r>
          </w:p>
        </w:tc>
        <w:tc>
          <w:tcPr>
            <w:tcW w:w="1701" w:type="dxa"/>
            <w:gridSpan w:val="2"/>
            <w:shd w:val="clear" w:color="auto" w:fill="auto"/>
            <w:vAlign w:val="center"/>
          </w:tcPr>
          <w:p w14:paraId="393235D4"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Days </w:t>
            </w:r>
          </w:p>
          <w:p w14:paraId="5647E58C" w14:textId="77777777" w:rsidR="0007547E" w:rsidRPr="00030A2F" w:rsidRDefault="0007547E" w:rsidP="0007547E">
            <w:pPr>
              <w:spacing w:line="260" w:lineRule="exact"/>
              <w:jc w:val="center"/>
            </w:pPr>
            <w:r w:rsidRPr="00030A2F">
              <w:rPr>
                <w:rFonts w:ascii="標楷體" w:eastAsia="標楷體" w:hAnsi="標楷體" w:hint="eastAsia"/>
                <w:bCs/>
                <w:szCs w:val="20"/>
              </w:rPr>
              <w:t>【國際教育】</w:t>
            </w:r>
          </w:p>
          <w:p w14:paraId="7528C786" w14:textId="1F3E1C67"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45F285F9" w14:textId="77777777" w:rsidR="0007547E" w:rsidRPr="005C1AE6" w:rsidRDefault="0007547E" w:rsidP="0007547E">
            <w:pPr>
              <w:jc w:val="center"/>
              <w:rPr>
                <w:rFonts w:eastAsia="標楷體"/>
              </w:rPr>
            </w:pPr>
            <w:r w:rsidRPr="005C1AE6">
              <w:rPr>
                <w:rFonts w:eastAsia="標楷體" w:hint="eastAsia"/>
              </w:rPr>
              <w:t>罷凌防治</w:t>
            </w:r>
          </w:p>
          <w:p w14:paraId="387B510C" w14:textId="040A6AE4" w:rsidR="0007547E" w:rsidRPr="005C1AE6" w:rsidRDefault="0007547E" w:rsidP="0007547E">
            <w:pPr>
              <w:jc w:val="center"/>
              <w:rPr>
                <w:rFonts w:eastAsia="標楷體"/>
              </w:rPr>
            </w:pPr>
            <w:r w:rsidRPr="005C1AE6">
              <w:rPr>
                <w:rFonts w:eastAsia="標楷體" w:hint="eastAsia"/>
              </w:rPr>
              <w:t>網路罷凌</w:t>
            </w:r>
          </w:p>
        </w:tc>
        <w:tc>
          <w:tcPr>
            <w:tcW w:w="1458" w:type="dxa"/>
            <w:vAlign w:val="center"/>
          </w:tcPr>
          <w:p w14:paraId="6DE10C74" w14:textId="1EB3609B" w:rsidR="0007547E" w:rsidRPr="005C1AE6" w:rsidRDefault="0007547E" w:rsidP="0007547E">
            <w:pPr>
              <w:jc w:val="center"/>
              <w:rPr>
                <w:rFonts w:eastAsia="標楷體"/>
              </w:rPr>
            </w:pPr>
            <w:r w:rsidRPr="005C1AE6">
              <w:rPr>
                <w:rFonts w:ascii="標楷體" w:eastAsia="標楷體" w:hAnsi="標楷體"/>
              </w:rPr>
              <w:t>閱讀小勇士—摘要策略</w:t>
            </w:r>
          </w:p>
        </w:tc>
        <w:tc>
          <w:tcPr>
            <w:tcW w:w="1458" w:type="dxa"/>
            <w:vAlign w:val="center"/>
          </w:tcPr>
          <w:p w14:paraId="6DA7A8D6" w14:textId="45F76119" w:rsidR="0007547E" w:rsidRPr="005C1AE6" w:rsidRDefault="0007547E" w:rsidP="0007547E">
            <w:pPr>
              <w:jc w:val="center"/>
              <w:rPr>
                <w:rFonts w:eastAsia="標楷體"/>
              </w:rPr>
            </w:pPr>
            <w:r w:rsidRPr="005C1AE6">
              <w:rPr>
                <w:rFonts w:ascii="標楷體" w:eastAsia="標楷體" w:hAnsi="標楷體" w:hint="eastAsia"/>
              </w:rPr>
              <w:t>防災</w:t>
            </w:r>
          </w:p>
        </w:tc>
        <w:tc>
          <w:tcPr>
            <w:tcW w:w="1458" w:type="dxa"/>
            <w:vAlign w:val="center"/>
          </w:tcPr>
          <w:p w14:paraId="54050CC2" w14:textId="77777777" w:rsidR="0007547E" w:rsidRPr="005C1AE6" w:rsidRDefault="0007547E" w:rsidP="0007547E">
            <w:pPr>
              <w:jc w:val="center"/>
              <w:rPr>
                <w:rFonts w:eastAsia="標楷體"/>
              </w:rPr>
            </w:pPr>
          </w:p>
        </w:tc>
        <w:tc>
          <w:tcPr>
            <w:tcW w:w="1458" w:type="dxa"/>
            <w:vAlign w:val="center"/>
          </w:tcPr>
          <w:p w14:paraId="60C7416C"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725A8FF" w14:textId="7504F4C0" w:rsidR="0007547E" w:rsidRPr="005C1AE6" w:rsidRDefault="0007547E" w:rsidP="0007547E">
            <w:pPr>
              <w:jc w:val="center"/>
              <w:rPr>
                <w:rFonts w:eastAsia="標楷體"/>
              </w:rPr>
            </w:pPr>
            <w:r w:rsidRPr="005C1AE6">
              <w:rPr>
                <w:rFonts w:eastAsia="標楷體"/>
              </w:rPr>
              <w:t>家庭教育</w:t>
            </w:r>
            <w:r w:rsidRPr="005C1AE6">
              <w:rPr>
                <w:rFonts w:eastAsia="標楷體"/>
              </w:rPr>
              <w:t xml:space="preserve"> /</w:t>
            </w:r>
            <w:r w:rsidRPr="005C1AE6">
              <w:rPr>
                <w:rFonts w:eastAsia="標楷體" w:hint="eastAsia"/>
              </w:rPr>
              <w:t xml:space="preserve"> </w:t>
            </w:r>
            <w:r w:rsidRPr="005C1AE6">
              <w:rPr>
                <w:rFonts w:eastAsia="標楷體" w:hint="eastAsia"/>
              </w:rPr>
              <w:t>理財高手</w:t>
            </w:r>
            <w:r w:rsidRPr="005C1AE6">
              <w:rPr>
                <w:rFonts w:eastAsia="標楷體"/>
              </w:rPr>
              <w:t xml:space="preserve"> </w:t>
            </w:r>
            <w:r w:rsidRPr="005C1AE6">
              <w:rPr>
                <w:rFonts w:eastAsia="標楷體" w:hint="eastAsia"/>
              </w:rPr>
              <w:t>2</w:t>
            </w:r>
          </w:p>
        </w:tc>
        <w:tc>
          <w:tcPr>
            <w:tcW w:w="1458" w:type="dxa"/>
            <w:gridSpan w:val="2"/>
            <w:shd w:val="clear" w:color="auto" w:fill="FFFFFF"/>
            <w:vAlign w:val="center"/>
          </w:tcPr>
          <w:p w14:paraId="5AD11387" w14:textId="77777777" w:rsidR="0007547E" w:rsidRPr="005C1AE6" w:rsidRDefault="0007547E" w:rsidP="0007547E">
            <w:pPr>
              <w:jc w:val="center"/>
              <w:rPr>
                <w:rFonts w:eastAsia="標楷體"/>
              </w:rPr>
            </w:pPr>
          </w:p>
        </w:tc>
        <w:tc>
          <w:tcPr>
            <w:tcW w:w="1458" w:type="dxa"/>
            <w:vAlign w:val="center"/>
          </w:tcPr>
          <w:p w14:paraId="21E71A88" w14:textId="77777777" w:rsidR="0007547E" w:rsidRPr="005C1AE6" w:rsidRDefault="0007547E" w:rsidP="0007547E">
            <w:pPr>
              <w:jc w:val="center"/>
              <w:rPr>
                <w:rFonts w:eastAsia="標楷體"/>
              </w:rPr>
            </w:pPr>
          </w:p>
        </w:tc>
      </w:tr>
      <w:tr w:rsidR="0007547E" w:rsidRPr="005C1AE6" w14:paraId="1E7099E4" w14:textId="77777777" w:rsidTr="0007547E">
        <w:trPr>
          <w:cantSplit/>
          <w:trHeight w:val="780"/>
          <w:jc w:val="center"/>
        </w:trPr>
        <w:tc>
          <w:tcPr>
            <w:tcW w:w="430" w:type="dxa"/>
            <w:vAlign w:val="center"/>
          </w:tcPr>
          <w:p w14:paraId="0243589B" w14:textId="77777777" w:rsidR="0007547E" w:rsidRPr="005C1AE6" w:rsidRDefault="0007547E" w:rsidP="0007547E">
            <w:pPr>
              <w:jc w:val="center"/>
              <w:rPr>
                <w:rFonts w:eastAsia="標楷體"/>
              </w:rPr>
            </w:pPr>
            <w:r w:rsidRPr="005C1AE6">
              <w:rPr>
                <w:rFonts w:eastAsia="標楷體" w:hint="eastAsia"/>
              </w:rPr>
              <w:t>4.</w:t>
            </w:r>
          </w:p>
        </w:tc>
        <w:tc>
          <w:tcPr>
            <w:tcW w:w="699" w:type="dxa"/>
            <w:vAlign w:val="center"/>
          </w:tcPr>
          <w:p w14:paraId="6CAAD9F1" w14:textId="77777777" w:rsidR="0007547E" w:rsidRPr="005C1AE6" w:rsidRDefault="0007547E" w:rsidP="0007547E">
            <w:pPr>
              <w:jc w:val="center"/>
              <w:rPr>
                <w:rFonts w:eastAsia="標楷體"/>
              </w:rPr>
            </w:pPr>
            <w:r w:rsidRPr="005C1AE6">
              <w:rPr>
                <w:rFonts w:eastAsia="標楷體" w:hint="eastAsia"/>
              </w:rPr>
              <w:t>09015</w:t>
            </w:r>
          </w:p>
          <w:p w14:paraId="7177F620" w14:textId="77777777" w:rsidR="0007547E" w:rsidRPr="005C1AE6" w:rsidRDefault="0007547E" w:rsidP="0007547E">
            <w:pPr>
              <w:jc w:val="center"/>
              <w:rPr>
                <w:rFonts w:eastAsia="標楷體"/>
              </w:rPr>
            </w:pPr>
            <w:r w:rsidRPr="005C1AE6">
              <w:rPr>
                <w:rFonts w:eastAsia="標楷體" w:hint="eastAsia"/>
              </w:rPr>
              <w:t>|</w:t>
            </w:r>
          </w:p>
          <w:p w14:paraId="222A190C" w14:textId="77777777" w:rsidR="0007547E" w:rsidRPr="005C1AE6" w:rsidRDefault="0007547E" w:rsidP="0007547E">
            <w:pPr>
              <w:jc w:val="center"/>
              <w:rPr>
                <w:rFonts w:eastAsia="標楷體"/>
              </w:rPr>
            </w:pPr>
            <w:r w:rsidRPr="005C1AE6">
              <w:rPr>
                <w:rFonts w:eastAsia="標楷體" w:hint="eastAsia"/>
              </w:rPr>
              <w:t>09021</w:t>
            </w:r>
          </w:p>
        </w:tc>
        <w:tc>
          <w:tcPr>
            <w:tcW w:w="1701" w:type="dxa"/>
            <w:gridSpan w:val="2"/>
            <w:shd w:val="clear" w:color="auto" w:fill="auto"/>
            <w:vAlign w:val="center"/>
          </w:tcPr>
          <w:p w14:paraId="6CA08249" w14:textId="77777777" w:rsidR="0007547E"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Days</w:t>
            </w:r>
          </w:p>
          <w:p w14:paraId="440F98BB" w14:textId="64B31D88"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781067AD" w14:textId="77777777" w:rsidR="0007547E" w:rsidRPr="005C1AE6" w:rsidRDefault="0007547E" w:rsidP="0007547E">
            <w:pPr>
              <w:jc w:val="center"/>
              <w:rPr>
                <w:rFonts w:eastAsia="標楷體"/>
              </w:rPr>
            </w:pPr>
            <w:r w:rsidRPr="005C1AE6">
              <w:rPr>
                <w:rFonts w:eastAsia="標楷體" w:hint="eastAsia"/>
              </w:rPr>
              <w:t>簡單照相</w:t>
            </w:r>
          </w:p>
          <w:p w14:paraId="256320B1" w14:textId="28664DF0" w:rsidR="0007547E" w:rsidRPr="005C1AE6" w:rsidRDefault="0007547E" w:rsidP="0007547E">
            <w:pPr>
              <w:jc w:val="center"/>
              <w:rPr>
                <w:rFonts w:eastAsia="標楷體"/>
              </w:rPr>
            </w:pPr>
            <w:r w:rsidRPr="005C1AE6">
              <w:rPr>
                <w:rFonts w:eastAsia="標楷體" w:hint="eastAsia"/>
              </w:rPr>
              <w:t>相機設定</w:t>
            </w:r>
          </w:p>
        </w:tc>
        <w:tc>
          <w:tcPr>
            <w:tcW w:w="1458" w:type="dxa"/>
            <w:vAlign w:val="center"/>
          </w:tcPr>
          <w:p w14:paraId="66E9E936" w14:textId="77C8ADDA" w:rsidR="0007547E" w:rsidRPr="005C1AE6" w:rsidRDefault="0007547E" w:rsidP="0007547E">
            <w:pPr>
              <w:jc w:val="center"/>
              <w:rPr>
                <w:rFonts w:eastAsia="標楷體"/>
              </w:rPr>
            </w:pPr>
            <w:r w:rsidRPr="005C1AE6">
              <w:rPr>
                <w:rFonts w:ascii="標楷體" w:eastAsia="標楷體" w:hAnsi="標楷體"/>
              </w:rPr>
              <w:t>閱讀小勇士—摘要策略</w:t>
            </w:r>
          </w:p>
        </w:tc>
        <w:tc>
          <w:tcPr>
            <w:tcW w:w="1458" w:type="dxa"/>
            <w:vAlign w:val="center"/>
          </w:tcPr>
          <w:p w14:paraId="36A49E53" w14:textId="2230D9D6" w:rsidR="0007547E" w:rsidRPr="005C1AE6" w:rsidRDefault="0007547E" w:rsidP="0007547E">
            <w:pPr>
              <w:jc w:val="center"/>
              <w:rPr>
                <w:rFonts w:eastAsia="標楷體"/>
              </w:rPr>
            </w:pPr>
            <w:r w:rsidRPr="005C1AE6">
              <w:rPr>
                <w:rFonts w:ascii="標楷體" w:eastAsia="標楷體" w:hAnsi="標楷體" w:hint="eastAsia"/>
              </w:rPr>
              <w:t>防災</w:t>
            </w:r>
          </w:p>
        </w:tc>
        <w:tc>
          <w:tcPr>
            <w:tcW w:w="1458" w:type="dxa"/>
            <w:vAlign w:val="center"/>
          </w:tcPr>
          <w:p w14:paraId="645AAA98" w14:textId="5A2E5605" w:rsidR="0007547E" w:rsidRPr="005C1AE6" w:rsidRDefault="0007547E" w:rsidP="0007547E">
            <w:pPr>
              <w:jc w:val="center"/>
              <w:rPr>
                <w:rFonts w:eastAsia="標楷體"/>
              </w:rPr>
            </w:pPr>
            <w:r w:rsidRPr="005C1AE6">
              <w:rPr>
                <w:rFonts w:eastAsia="標楷體" w:hint="eastAsia"/>
              </w:rPr>
              <w:t>健康檢查</w:t>
            </w:r>
            <w:r w:rsidRPr="005C1AE6">
              <w:rPr>
                <w:rFonts w:eastAsia="標楷體" w:hint="eastAsia"/>
              </w:rPr>
              <w:t>1</w:t>
            </w:r>
          </w:p>
        </w:tc>
        <w:tc>
          <w:tcPr>
            <w:tcW w:w="1458" w:type="dxa"/>
            <w:vAlign w:val="center"/>
          </w:tcPr>
          <w:p w14:paraId="054F7E43"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5AB792D" w14:textId="3EA6E9CA" w:rsidR="0007547E" w:rsidRPr="005C1AE6" w:rsidRDefault="0007547E" w:rsidP="0007547E">
            <w:pPr>
              <w:jc w:val="center"/>
              <w:rPr>
                <w:rFonts w:eastAsia="標楷體"/>
              </w:rPr>
            </w:pPr>
            <w:r w:rsidRPr="005C1AE6">
              <w:rPr>
                <w:rFonts w:eastAsia="標楷體"/>
              </w:rPr>
              <w:t>家庭教育</w:t>
            </w:r>
            <w:r w:rsidRPr="005C1AE6">
              <w:rPr>
                <w:rFonts w:eastAsia="標楷體"/>
              </w:rPr>
              <w:t xml:space="preserve"> /</w:t>
            </w:r>
            <w:r w:rsidRPr="005C1AE6">
              <w:rPr>
                <w:rFonts w:eastAsia="標楷體" w:hint="eastAsia"/>
              </w:rPr>
              <w:t xml:space="preserve"> </w:t>
            </w:r>
            <w:r w:rsidRPr="005C1AE6">
              <w:rPr>
                <w:rFonts w:eastAsia="標楷體" w:hint="eastAsia"/>
              </w:rPr>
              <w:t>理財高手</w:t>
            </w:r>
            <w:r w:rsidRPr="005C1AE6">
              <w:rPr>
                <w:rFonts w:eastAsia="標楷體" w:hint="eastAsia"/>
              </w:rPr>
              <w:t>1</w:t>
            </w:r>
          </w:p>
        </w:tc>
        <w:tc>
          <w:tcPr>
            <w:tcW w:w="1458" w:type="dxa"/>
            <w:gridSpan w:val="2"/>
            <w:shd w:val="clear" w:color="auto" w:fill="FFFFFF"/>
            <w:vAlign w:val="center"/>
          </w:tcPr>
          <w:p w14:paraId="2E548CF7" w14:textId="77777777" w:rsidR="0007547E" w:rsidRPr="005C1AE6" w:rsidRDefault="0007547E" w:rsidP="0007547E">
            <w:pPr>
              <w:jc w:val="center"/>
              <w:rPr>
                <w:rFonts w:eastAsia="標楷體"/>
              </w:rPr>
            </w:pPr>
          </w:p>
        </w:tc>
        <w:tc>
          <w:tcPr>
            <w:tcW w:w="1458" w:type="dxa"/>
            <w:vAlign w:val="center"/>
          </w:tcPr>
          <w:p w14:paraId="7CB09C7E" w14:textId="77777777" w:rsidR="0007547E" w:rsidRPr="005C1AE6" w:rsidRDefault="0007547E" w:rsidP="0007547E">
            <w:pPr>
              <w:jc w:val="center"/>
              <w:rPr>
                <w:rFonts w:eastAsia="標楷體"/>
              </w:rPr>
            </w:pPr>
          </w:p>
        </w:tc>
      </w:tr>
      <w:tr w:rsidR="0007547E" w:rsidRPr="005C1AE6" w14:paraId="501D60C7" w14:textId="77777777" w:rsidTr="0007547E">
        <w:trPr>
          <w:cantSplit/>
          <w:trHeight w:val="780"/>
          <w:jc w:val="center"/>
        </w:trPr>
        <w:tc>
          <w:tcPr>
            <w:tcW w:w="430" w:type="dxa"/>
            <w:vAlign w:val="center"/>
          </w:tcPr>
          <w:p w14:paraId="60CC8D14" w14:textId="77777777" w:rsidR="0007547E" w:rsidRPr="005C1AE6" w:rsidRDefault="0007547E" w:rsidP="0007547E">
            <w:pPr>
              <w:jc w:val="center"/>
              <w:rPr>
                <w:rFonts w:eastAsia="標楷體"/>
              </w:rPr>
            </w:pPr>
            <w:r w:rsidRPr="005C1AE6">
              <w:rPr>
                <w:rFonts w:eastAsia="標楷體" w:hint="eastAsia"/>
              </w:rPr>
              <w:t>5.</w:t>
            </w:r>
          </w:p>
        </w:tc>
        <w:tc>
          <w:tcPr>
            <w:tcW w:w="699" w:type="dxa"/>
            <w:vAlign w:val="center"/>
          </w:tcPr>
          <w:p w14:paraId="224D1C86" w14:textId="77777777" w:rsidR="0007547E" w:rsidRPr="005C1AE6" w:rsidRDefault="0007547E" w:rsidP="0007547E">
            <w:pPr>
              <w:jc w:val="center"/>
              <w:rPr>
                <w:rFonts w:eastAsia="標楷體"/>
              </w:rPr>
            </w:pPr>
            <w:r w:rsidRPr="005C1AE6">
              <w:rPr>
                <w:rFonts w:eastAsia="標楷體" w:hint="eastAsia"/>
              </w:rPr>
              <w:t>0922</w:t>
            </w:r>
          </w:p>
          <w:p w14:paraId="034BF582" w14:textId="77777777" w:rsidR="0007547E" w:rsidRPr="005C1AE6" w:rsidRDefault="0007547E" w:rsidP="0007547E">
            <w:pPr>
              <w:jc w:val="center"/>
              <w:rPr>
                <w:rFonts w:eastAsia="標楷體"/>
              </w:rPr>
            </w:pPr>
            <w:r w:rsidRPr="005C1AE6">
              <w:rPr>
                <w:rFonts w:eastAsia="標楷體" w:hint="eastAsia"/>
              </w:rPr>
              <w:t>|</w:t>
            </w:r>
          </w:p>
          <w:p w14:paraId="141631E1" w14:textId="77777777" w:rsidR="0007547E" w:rsidRPr="005C1AE6" w:rsidRDefault="0007547E" w:rsidP="0007547E">
            <w:pPr>
              <w:jc w:val="center"/>
              <w:rPr>
                <w:rFonts w:eastAsia="標楷體"/>
              </w:rPr>
            </w:pPr>
            <w:r w:rsidRPr="005C1AE6">
              <w:rPr>
                <w:rFonts w:eastAsia="標楷體" w:hint="eastAsia"/>
              </w:rPr>
              <w:t>09028</w:t>
            </w:r>
          </w:p>
        </w:tc>
        <w:tc>
          <w:tcPr>
            <w:tcW w:w="1701" w:type="dxa"/>
            <w:gridSpan w:val="2"/>
            <w:shd w:val="clear" w:color="auto" w:fill="auto"/>
            <w:vAlign w:val="center"/>
          </w:tcPr>
          <w:p w14:paraId="59ACC03E" w14:textId="77777777" w:rsidR="0007547E"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Days</w:t>
            </w:r>
          </w:p>
          <w:p w14:paraId="32843A51" w14:textId="5357DF6B"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15BDFB09" w14:textId="066FD0A2" w:rsidR="0007547E" w:rsidRPr="005C1AE6" w:rsidRDefault="0007547E" w:rsidP="0007547E">
            <w:pPr>
              <w:jc w:val="center"/>
              <w:rPr>
                <w:rFonts w:eastAsia="標楷體"/>
              </w:rPr>
            </w:pPr>
            <w:r w:rsidRPr="005C1AE6">
              <w:rPr>
                <w:rFonts w:eastAsia="標楷體" w:hint="eastAsia"/>
              </w:rPr>
              <w:t>相片賞析</w:t>
            </w:r>
          </w:p>
        </w:tc>
        <w:tc>
          <w:tcPr>
            <w:tcW w:w="1458" w:type="dxa"/>
            <w:vAlign w:val="center"/>
          </w:tcPr>
          <w:p w14:paraId="3454584B" w14:textId="0AA3993E" w:rsidR="0007547E" w:rsidRPr="005C1AE6" w:rsidRDefault="0007547E" w:rsidP="0007547E">
            <w:pPr>
              <w:jc w:val="center"/>
              <w:rPr>
                <w:rFonts w:eastAsia="標楷體"/>
              </w:rPr>
            </w:pPr>
            <w:r w:rsidRPr="005C1AE6">
              <w:rPr>
                <w:rFonts w:ascii="標楷體" w:eastAsia="標楷體" w:hAnsi="標楷體"/>
              </w:rPr>
              <w:t>閱讀小勇士—摘要策略</w:t>
            </w:r>
          </w:p>
        </w:tc>
        <w:tc>
          <w:tcPr>
            <w:tcW w:w="1458" w:type="dxa"/>
            <w:vAlign w:val="center"/>
          </w:tcPr>
          <w:p w14:paraId="22CC0ECA" w14:textId="4721B3B2" w:rsidR="0007547E" w:rsidRPr="005C1AE6" w:rsidRDefault="0007547E" w:rsidP="0007547E">
            <w:pPr>
              <w:jc w:val="center"/>
              <w:rPr>
                <w:rFonts w:eastAsia="標楷體"/>
              </w:rPr>
            </w:pPr>
            <w:r w:rsidRPr="005C1AE6">
              <w:rPr>
                <w:rFonts w:ascii="標楷體" w:eastAsia="標楷體" w:hAnsi="標楷體" w:hint="eastAsia"/>
              </w:rPr>
              <w:t>教師節</w:t>
            </w:r>
          </w:p>
        </w:tc>
        <w:tc>
          <w:tcPr>
            <w:tcW w:w="1458" w:type="dxa"/>
            <w:vAlign w:val="center"/>
          </w:tcPr>
          <w:p w14:paraId="0960112F" w14:textId="77777777" w:rsidR="0007547E" w:rsidRPr="005C1AE6" w:rsidRDefault="0007547E" w:rsidP="0007547E">
            <w:pPr>
              <w:jc w:val="center"/>
              <w:rPr>
                <w:rFonts w:eastAsia="標楷體"/>
              </w:rPr>
            </w:pPr>
          </w:p>
        </w:tc>
        <w:tc>
          <w:tcPr>
            <w:tcW w:w="1458" w:type="dxa"/>
            <w:vAlign w:val="center"/>
          </w:tcPr>
          <w:p w14:paraId="457FFB96"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9E37638" w14:textId="77777777" w:rsidR="0007547E" w:rsidRPr="005C1AE6" w:rsidRDefault="0007547E" w:rsidP="0007547E">
            <w:pPr>
              <w:jc w:val="center"/>
              <w:rPr>
                <w:rFonts w:eastAsia="標楷體"/>
              </w:rPr>
            </w:pPr>
          </w:p>
        </w:tc>
        <w:tc>
          <w:tcPr>
            <w:tcW w:w="1458" w:type="dxa"/>
            <w:gridSpan w:val="2"/>
            <w:shd w:val="clear" w:color="auto" w:fill="FFFFFF"/>
            <w:vAlign w:val="center"/>
          </w:tcPr>
          <w:p w14:paraId="063B1C30" w14:textId="77777777" w:rsidR="0007547E" w:rsidRPr="005C1AE6" w:rsidRDefault="0007547E" w:rsidP="0007547E">
            <w:pPr>
              <w:jc w:val="center"/>
              <w:rPr>
                <w:rFonts w:eastAsia="標楷體"/>
              </w:rPr>
            </w:pPr>
          </w:p>
        </w:tc>
        <w:tc>
          <w:tcPr>
            <w:tcW w:w="1458" w:type="dxa"/>
            <w:vAlign w:val="center"/>
          </w:tcPr>
          <w:p w14:paraId="2463BA69" w14:textId="77777777" w:rsidR="0007547E" w:rsidRPr="005C1AE6" w:rsidRDefault="0007547E" w:rsidP="0007547E">
            <w:pPr>
              <w:jc w:val="center"/>
              <w:rPr>
                <w:rFonts w:ascii="標楷體" w:eastAsia="標楷體" w:hAnsi="標楷體"/>
                <w:bCs/>
                <w:kern w:val="0"/>
                <w:szCs w:val="28"/>
              </w:rPr>
            </w:pPr>
            <w:r w:rsidRPr="005C1AE6">
              <w:rPr>
                <w:rFonts w:ascii="標楷體" w:eastAsia="標楷體" w:hAnsi="標楷體" w:hint="eastAsia"/>
                <w:bCs/>
                <w:kern w:val="0"/>
                <w:szCs w:val="28"/>
              </w:rPr>
              <w:t>防災教育/</w:t>
            </w:r>
          </w:p>
          <w:p w14:paraId="24B508C0" w14:textId="5767014E" w:rsidR="0007547E" w:rsidRPr="005C1AE6" w:rsidRDefault="0007547E" w:rsidP="0007547E">
            <w:pPr>
              <w:jc w:val="center"/>
              <w:rPr>
                <w:rFonts w:eastAsia="標楷體"/>
              </w:rPr>
            </w:pPr>
            <w:r w:rsidRPr="005C1AE6">
              <w:rPr>
                <w:rFonts w:ascii="標楷體" w:eastAsia="標楷體" w:hAnsi="標楷體" w:hint="eastAsia"/>
                <w:bCs/>
                <w:kern w:val="0"/>
                <w:szCs w:val="28"/>
              </w:rPr>
              <w:t>安全的生活</w:t>
            </w:r>
            <w:r w:rsidRPr="005C1AE6">
              <w:rPr>
                <w:rFonts w:ascii="標楷體" w:eastAsia="標楷體" w:hAnsi="標楷體"/>
                <w:bCs/>
                <w:kern w:val="0"/>
                <w:szCs w:val="28"/>
              </w:rPr>
              <w:t>2</w:t>
            </w:r>
          </w:p>
        </w:tc>
      </w:tr>
      <w:tr w:rsidR="0007547E" w:rsidRPr="005C1AE6" w14:paraId="3580B68C" w14:textId="77777777" w:rsidTr="0007547E">
        <w:trPr>
          <w:cantSplit/>
          <w:trHeight w:val="780"/>
          <w:jc w:val="center"/>
        </w:trPr>
        <w:tc>
          <w:tcPr>
            <w:tcW w:w="430" w:type="dxa"/>
            <w:vAlign w:val="center"/>
          </w:tcPr>
          <w:p w14:paraId="12168085" w14:textId="77777777" w:rsidR="0007547E" w:rsidRPr="005C1AE6" w:rsidRDefault="0007547E" w:rsidP="0007547E">
            <w:pPr>
              <w:jc w:val="center"/>
              <w:rPr>
                <w:rFonts w:eastAsia="標楷體"/>
              </w:rPr>
            </w:pPr>
            <w:r w:rsidRPr="005C1AE6">
              <w:rPr>
                <w:rFonts w:eastAsia="標楷體" w:hint="eastAsia"/>
              </w:rPr>
              <w:t>6</w:t>
            </w:r>
          </w:p>
        </w:tc>
        <w:tc>
          <w:tcPr>
            <w:tcW w:w="699" w:type="dxa"/>
            <w:vAlign w:val="center"/>
          </w:tcPr>
          <w:p w14:paraId="044D3A13" w14:textId="77777777" w:rsidR="0007547E" w:rsidRPr="005C1AE6" w:rsidRDefault="0007547E" w:rsidP="0007547E">
            <w:pPr>
              <w:jc w:val="center"/>
              <w:rPr>
                <w:rFonts w:eastAsia="標楷體"/>
              </w:rPr>
            </w:pPr>
            <w:r w:rsidRPr="005C1AE6">
              <w:rPr>
                <w:rFonts w:eastAsia="標楷體" w:hint="eastAsia"/>
              </w:rPr>
              <w:t>0929</w:t>
            </w:r>
          </w:p>
          <w:p w14:paraId="21B99085" w14:textId="77777777" w:rsidR="0007547E" w:rsidRPr="005C1AE6" w:rsidRDefault="0007547E" w:rsidP="0007547E">
            <w:pPr>
              <w:jc w:val="center"/>
              <w:rPr>
                <w:rFonts w:eastAsia="標楷體"/>
              </w:rPr>
            </w:pPr>
            <w:r w:rsidRPr="005C1AE6">
              <w:rPr>
                <w:rFonts w:eastAsia="標楷體" w:hint="eastAsia"/>
              </w:rPr>
              <w:t>|</w:t>
            </w:r>
          </w:p>
          <w:p w14:paraId="66E9F8D5" w14:textId="77777777" w:rsidR="0007547E" w:rsidRPr="005C1AE6" w:rsidRDefault="0007547E" w:rsidP="0007547E">
            <w:pPr>
              <w:jc w:val="center"/>
              <w:rPr>
                <w:rFonts w:eastAsia="標楷體"/>
              </w:rPr>
            </w:pPr>
            <w:r w:rsidRPr="005C1AE6">
              <w:rPr>
                <w:rFonts w:eastAsia="標楷體" w:hint="eastAsia"/>
              </w:rPr>
              <w:t>1005</w:t>
            </w:r>
          </w:p>
        </w:tc>
        <w:tc>
          <w:tcPr>
            <w:tcW w:w="1701" w:type="dxa"/>
            <w:gridSpan w:val="2"/>
            <w:shd w:val="clear" w:color="auto" w:fill="auto"/>
            <w:vAlign w:val="center"/>
          </w:tcPr>
          <w:p w14:paraId="6DAB361B"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Days </w:t>
            </w:r>
          </w:p>
          <w:p w14:paraId="5C47AC1C" w14:textId="77777777" w:rsidR="0007547E" w:rsidRPr="00030A2F" w:rsidRDefault="0007547E" w:rsidP="0007547E">
            <w:pPr>
              <w:spacing w:line="260" w:lineRule="exact"/>
              <w:jc w:val="center"/>
              <w:rPr>
                <w:sz w:val="32"/>
              </w:rPr>
            </w:pPr>
            <w:r w:rsidRPr="00030A2F">
              <w:rPr>
                <w:rFonts w:ascii="標楷體" w:eastAsia="標楷體" w:hAnsi="標楷體" w:hint="eastAsia"/>
                <w:bCs/>
                <w:szCs w:val="20"/>
              </w:rPr>
              <w:t>【國際教育】</w:t>
            </w:r>
          </w:p>
          <w:p w14:paraId="38FBFE43" w14:textId="44A28337"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7EC47D11" w14:textId="77777777" w:rsidR="0007547E" w:rsidRPr="005C1AE6" w:rsidRDefault="0007547E" w:rsidP="0007547E">
            <w:pPr>
              <w:jc w:val="center"/>
              <w:rPr>
                <w:rFonts w:eastAsia="標楷體"/>
              </w:rPr>
            </w:pPr>
            <w:r w:rsidRPr="005C1AE6">
              <w:rPr>
                <w:rFonts w:eastAsia="標楷體" w:hint="eastAsia"/>
              </w:rPr>
              <w:t>簡單照相</w:t>
            </w:r>
          </w:p>
          <w:p w14:paraId="365625FC" w14:textId="52FEE797" w:rsidR="0007547E" w:rsidRPr="005C1AE6" w:rsidRDefault="0007547E" w:rsidP="0007547E">
            <w:pPr>
              <w:jc w:val="center"/>
              <w:rPr>
                <w:rFonts w:eastAsia="標楷體"/>
              </w:rPr>
            </w:pPr>
            <w:r w:rsidRPr="005C1AE6">
              <w:rPr>
                <w:rFonts w:eastAsia="標楷體" w:hint="eastAsia"/>
              </w:rPr>
              <w:t>構圖說明</w:t>
            </w:r>
          </w:p>
        </w:tc>
        <w:tc>
          <w:tcPr>
            <w:tcW w:w="1458" w:type="dxa"/>
            <w:vAlign w:val="center"/>
          </w:tcPr>
          <w:p w14:paraId="21FBFFA1" w14:textId="180773C9" w:rsidR="0007547E" w:rsidRPr="005C1AE6" w:rsidRDefault="0007547E" w:rsidP="0007547E">
            <w:pPr>
              <w:jc w:val="center"/>
              <w:rPr>
                <w:rFonts w:eastAsia="標楷體"/>
              </w:rPr>
            </w:pPr>
            <w:r w:rsidRPr="005C1AE6">
              <w:rPr>
                <w:rFonts w:ascii="標楷體" w:eastAsia="標楷體" w:hAnsi="標楷體"/>
              </w:rPr>
              <w:t>閱讀小勇士—摘要策略</w:t>
            </w:r>
          </w:p>
        </w:tc>
        <w:tc>
          <w:tcPr>
            <w:tcW w:w="1458" w:type="dxa"/>
            <w:vAlign w:val="center"/>
          </w:tcPr>
          <w:p w14:paraId="5B8A771D" w14:textId="77777777" w:rsidR="0007547E" w:rsidRPr="005C1AE6" w:rsidRDefault="0007547E" w:rsidP="0007547E">
            <w:pPr>
              <w:jc w:val="center"/>
              <w:rPr>
                <w:rFonts w:eastAsia="標楷體"/>
              </w:rPr>
            </w:pPr>
          </w:p>
        </w:tc>
        <w:tc>
          <w:tcPr>
            <w:tcW w:w="1458" w:type="dxa"/>
            <w:vAlign w:val="center"/>
          </w:tcPr>
          <w:p w14:paraId="6A087324" w14:textId="77777777" w:rsidR="0007547E" w:rsidRPr="005C1AE6" w:rsidRDefault="0007547E" w:rsidP="0007547E">
            <w:pPr>
              <w:jc w:val="center"/>
              <w:rPr>
                <w:rFonts w:eastAsia="標楷體"/>
              </w:rPr>
            </w:pPr>
          </w:p>
        </w:tc>
        <w:tc>
          <w:tcPr>
            <w:tcW w:w="1458" w:type="dxa"/>
            <w:vAlign w:val="center"/>
          </w:tcPr>
          <w:p w14:paraId="61362396"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50026D4" w14:textId="258682F4" w:rsidR="0007547E" w:rsidRPr="005C1AE6" w:rsidRDefault="0007547E" w:rsidP="0007547E">
            <w:pPr>
              <w:jc w:val="center"/>
              <w:rPr>
                <w:rFonts w:eastAsia="標楷體"/>
              </w:rPr>
            </w:pPr>
            <w:r w:rsidRPr="005C1AE6">
              <w:rPr>
                <w:rFonts w:ascii="標楷體" w:eastAsia="標楷體" w:hAnsi="標楷體"/>
              </w:rPr>
              <w:t xml:space="preserve">家庭暴力防治 / </w:t>
            </w:r>
            <w:r w:rsidRPr="005C1AE6">
              <w:rPr>
                <w:rFonts w:ascii="標楷體" w:eastAsia="標楷體" w:hAnsi="標楷體" w:hint="eastAsia"/>
              </w:rPr>
              <w:t>拒絕暴力</w:t>
            </w:r>
            <w:r w:rsidRPr="005C1AE6">
              <w:rPr>
                <w:rFonts w:ascii="標楷體" w:eastAsia="標楷體" w:hAnsi="標楷體"/>
              </w:rPr>
              <w:t xml:space="preserve"> </w:t>
            </w:r>
            <w:r w:rsidRPr="005C1AE6">
              <w:rPr>
                <w:rFonts w:ascii="標楷體" w:eastAsia="標楷體" w:hAnsi="標楷體" w:hint="eastAsia"/>
              </w:rPr>
              <w:t>3</w:t>
            </w:r>
          </w:p>
        </w:tc>
        <w:tc>
          <w:tcPr>
            <w:tcW w:w="1458" w:type="dxa"/>
            <w:gridSpan w:val="2"/>
            <w:vAlign w:val="center"/>
          </w:tcPr>
          <w:p w14:paraId="21DE7E17" w14:textId="77777777" w:rsidR="0007547E" w:rsidRPr="005C1AE6" w:rsidRDefault="0007547E" w:rsidP="0007547E">
            <w:pPr>
              <w:jc w:val="center"/>
              <w:rPr>
                <w:rFonts w:eastAsia="標楷體"/>
              </w:rPr>
            </w:pPr>
          </w:p>
        </w:tc>
        <w:tc>
          <w:tcPr>
            <w:tcW w:w="1458" w:type="dxa"/>
            <w:vAlign w:val="center"/>
          </w:tcPr>
          <w:p w14:paraId="6F98018F" w14:textId="77777777" w:rsidR="0007547E" w:rsidRPr="005C1AE6" w:rsidRDefault="0007547E" w:rsidP="0007547E">
            <w:pPr>
              <w:jc w:val="center"/>
              <w:rPr>
                <w:rFonts w:eastAsia="標楷體"/>
              </w:rPr>
            </w:pPr>
          </w:p>
        </w:tc>
      </w:tr>
      <w:tr w:rsidR="0007547E" w:rsidRPr="005C1AE6" w14:paraId="1195650C" w14:textId="77777777" w:rsidTr="0007547E">
        <w:trPr>
          <w:cantSplit/>
          <w:trHeight w:val="780"/>
          <w:jc w:val="center"/>
        </w:trPr>
        <w:tc>
          <w:tcPr>
            <w:tcW w:w="430" w:type="dxa"/>
            <w:vAlign w:val="center"/>
          </w:tcPr>
          <w:p w14:paraId="25E7EC68" w14:textId="77777777" w:rsidR="0007547E" w:rsidRPr="005C1AE6" w:rsidRDefault="0007547E" w:rsidP="0007547E">
            <w:pPr>
              <w:jc w:val="center"/>
              <w:rPr>
                <w:rFonts w:eastAsia="標楷體"/>
              </w:rPr>
            </w:pPr>
            <w:r w:rsidRPr="005C1AE6">
              <w:rPr>
                <w:rFonts w:eastAsia="標楷體" w:hint="eastAsia"/>
              </w:rPr>
              <w:t>7</w:t>
            </w:r>
          </w:p>
        </w:tc>
        <w:tc>
          <w:tcPr>
            <w:tcW w:w="699" w:type="dxa"/>
            <w:vAlign w:val="center"/>
          </w:tcPr>
          <w:p w14:paraId="4D651990" w14:textId="77777777" w:rsidR="0007547E" w:rsidRPr="005C1AE6" w:rsidRDefault="0007547E" w:rsidP="0007547E">
            <w:pPr>
              <w:jc w:val="center"/>
              <w:rPr>
                <w:rFonts w:eastAsia="標楷體"/>
              </w:rPr>
            </w:pPr>
            <w:r w:rsidRPr="005C1AE6">
              <w:rPr>
                <w:rFonts w:eastAsia="標楷體" w:hint="eastAsia"/>
              </w:rPr>
              <w:t>1006</w:t>
            </w:r>
          </w:p>
          <w:p w14:paraId="3A92839A" w14:textId="77777777" w:rsidR="0007547E" w:rsidRPr="005C1AE6" w:rsidRDefault="0007547E" w:rsidP="0007547E">
            <w:pPr>
              <w:jc w:val="center"/>
              <w:rPr>
                <w:rFonts w:eastAsia="標楷體"/>
              </w:rPr>
            </w:pPr>
            <w:r w:rsidRPr="005C1AE6">
              <w:rPr>
                <w:rFonts w:eastAsia="標楷體" w:hint="eastAsia"/>
              </w:rPr>
              <w:t>|</w:t>
            </w:r>
          </w:p>
          <w:p w14:paraId="21CF8011" w14:textId="77777777" w:rsidR="0007547E" w:rsidRPr="005C1AE6" w:rsidRDefault="0007547E" w:rsidP="0007547E">
            <w:pPr>
              <w:jc w:val="center"/>
              <w:rPr>
                <w:rFonts w:eastAsia="標楷體"/>
              </w:rPr>
            </w:pPr>
            <w:r w:rsidRPr="005C1AE6">
              <w:rPr>
                <w:rFonts w:eastAsia="標楷體" w:hint="eastAsia"/>
              </w:rPr>
              <w:t>1012</w:t>
            </w:r>
          </w:p>
        </w:tc>
        <w:tc>
          <w:tcPr>
            <w:tcW w:w="1701" w:type="dxa"/>
            <w:gridSpan w:val="2"/>
            <w:shd w:val="clear" w:color="auto" w:fill="auto"/>
            <w:vAlign w:val="center"/>
          </w:tcPr>
          <w:p w14:paraId="2F7E153A"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Subjects</w:t>
            </w:r>
          </w:p>
          <w:p w14:paraId="13012EAF" w14:textId="77777777" w:rsidR="0007547E" w:rsidRPr="00030A2F" w:rsidRDefault="0007547E" w:rsidP="0007547E">
            <w:pPr>
              <w:spacing w:line="260" w:lineRule="exact"/>
              <w:jc w:val="center"/>
            </w:pPr>
            <w:r w:rsidRPr="00030A2F">
              <w:rPr>
                <w:rFonts w:ascii="標楷體" w:eastAsia="標楷體" w:hAnsi="標楷體" w:hint="eastAsia"/>
                <w:bCs/>
                <w:szCs w:val="20"/>
              </w:rPr>
              <w:t>【國際教育】</w:t>
            </w:r>
          </w:p>
          <w:p w14:paraId="3070CCD7" w14:textId="2F68B688"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726F2493" w14:textId="7F3B9313" w:rsidR="0007547E" w:rsidRPr="005C1AE6" w:rsidRDefault="0007547E" w:rsidP="0007547E">
            <w:pPr>
              <w:jc w:val="center"/>
              <w:rPr>
                <w:rFonts w:eastAsia="標楷體"/>
              </w:rPr>
            </w:pPr>
            <w:r w:rsidRPr="005C1AE6">
              <w:rPr>
                <w:rFonts w:eastAsia="標楷體" w:hint="eastAsia"/>
              </w:rPr>
              <w:t>照片賞析</w:t>
            </w:r>
          </w:p>
        </w:tc>
        <w:tc>
          <w:tcPr>
            <w:tcW w:w="1458" w:type="dxa"/>
            <w:vAlign w:val="center"/>
          </w:tcPr>
          <w:p w14:paraId="2CDB1EC1" w14:textId="2B862E46" w:rsidR="0007547E" w:rsidRPr="005C1AE6" w:rsidRDefault="0007547E" w:rsidP="0007547E">
            <w:pPr>
              <w:jc w:val="center"/>
              <w:rPr>
                <w:rFonts w:eastAsia="標楷體"/>
              </w:rPr>
            </w:pPr>
            <w:r w:rsidRPr="005C1AE6">
              <w:rPr>
                <w:rFonts w:ascii="標楷體" w:eastAsia="標楷體" w:hAnsi="標楷體"/>
              </w:rPr>
              <w:t>科普書真奧秘</w:t>
            </w:r>
          </w:p>
        </w:tc>
        <w:tc>
          <w:tcPr>
            <w:tcW w:w="1458" w:type="dxa"/>
            <w:vAlign w:val="center"/>
          </w:tcPr>
          <w:p w14:paraId="6D37959F" w14:textId="77777777" w:rsidR="0007547E" w:rsidRPr="005C1AE6" w:rsidRDefault="0007547E" w:rsidP="0007547E">
            <w:pPr>
              <w:jc w:val="center"/>
              <w:rPr>
                <w:rFonts w:eastAsia="標楷體"/>
              </w:rPr>
            </w:pPr>
          </w:p>
        </w:tc>
        <w:tc>
          <w:tcPr>
            <w:tcW w:w="1458" w:type="dxa"/>
            <w:vAlign w:val="center"/>
          </w:tcPr>
          <w:p w14:paraId="0873E7DB" w14:textId="77777777" w:rsidR="0007547E" w:rsidRPr="005C1AE6" w:rsidRDefault="0007547E" w:rsidP="0007547E">
            <w:pPr>
              <w:jc w:val="center"/>
              <w:rPr>
                <w:rFonts w:eastAsia="標楷體"/>
              </w:rPr>
            </w:pPr>
          </w:p>
        </w:tc>
        <w:tc>
          <w:tcPr>
            <w:tcW w:w="1458" w:type="dxa"/>
            <w:vAlign w:val="center"/>
          </w:tcPr>
          <w:p w14:paraId="61927008" w14:textId="77777777" w:rsidR="0007547E" w:rsidRPr="005C1AE6" w:rsidRDefault="0007547E" w:rsidP="0007547E">
            <w:pPr>
              <w:jc w:val="center"/>
              <w:rPr>
                <w:rFonts w:eastAsia="標楷體"/>
              </w:rPr>
            </w:pPr>
          </w:p>
        </w:tc>
        <w:tc>
          <w:tcPr>
            <w:tcW w:w="1458" w:type="dxa"/>
            <w:gridSpan w:val="2"/>
            <w:shd w:val="clear" w:color="auto" w:fill="FFFFFF"/>
            <w:vAlign w:val="center"/>
          </w:tcPr>
          <w:p w14:paraId="49E0DAF1" w14:textId="345A8E27" w:rsidR="0007547E" w:rsidRPr="005C1AE6" w:rsidRDefault="0007547E" w:rsidP="0007547E">
            <w:pPr>
              <w:jc w:val="center"/>
              <w:rPr>
                <w:rFonts w:eastAsia="標楷體"/>
              </w:rPr>
            </w:pPr>
            <w:r w:rsidRPr="005C1AE6">
              <w:rPr>
                <w:rFonts w:ascii="標楷體" w:eastAsia="標楷體" w:hAnsi="標楷體"/>
              </w:rPr>
              <w:t>家庭暴力防治 /</w:t>
            </w:r>
            <w:r w:rsidRPr="005C1AE6">
              <w:rPr>
                <w:rFonts w:ascii="標楷體" w:eastAsia="標楷體" w:hAnsi="標楷體" w:hint="eastAsia"/>
              </w:rPr>
              <w:t>拒絕暴力3</w:t>
            </w:r>
          </w:p>
        </w:tc>
        <w:tc>
          <w:tcPr>
            <w:tcW w:w="1458" w:type="dxa"/>
            <w:gridSpan w:val="2"/>
            <w:vAlign w:val="center"/>
          </w:tcPr>
          <w:p w14:paraId="523C28F0" w14:textId="77777777" w:rsidR="0007547E" w:rsidRPr="005C1AE6" w:rsidRDefault="0007547E" w:rsidP="0007547E">
            <w:pPr>
              <w:jc w:val="center"/>
              <w:rPr>
                <w:rFonts w:eastAsia="標楷體"/>
              </w:rPr>
            </w:pPr>
          </w:p>
        </w:tc>
        <w:tc>
          <w:tcPr>
            <w:tcW w:w="1458" w:type="dxa"/>
            <w:vAlign w:val="center"/>
          </w:tcPr>
          <w:p w14:paraId="68FB73C6" w14:textId="77777777" w:rsidR="0007547E" w:rsidRPr="005C1AE6" w:rsidRDefault="0007547E" w:rsidP="0007547E">
            <w:pPr>
              <w:jc w:val="center"/>
              <w:rPr>
                <w:rFonts w:eastAsia="標楷體"/>
              </w:rPr>
            </w:pPr>
          </w:p>
        </w:tc>
      </w:tr>
      <w:tr w:rsidR="0007547E" w:rsidRPr="005C1AE6" w14:paraId="5EC68E3B" w14:textId="77777777" w:rsidTr="0007547E">
        <w:trPr>
          <w:cantSplit/>
          <w:trHeight w:val="780"/>
          <w:jc w:val="center"/>
        </w:trPr>
        <w:tc>
          <w:tcPr>
            <w:tcW w:w="430" w:type="dxa"/>
            <w:vAlign w:val="center"/>
          </w:tcPr>
          <w:p w14:paraId="2B524957" w14:textId="77777777" w:rsidR="0007547E" w:rsidRPr="005C1AE6" w:rsidRDefault="0007547E" w:rsidP="0007547E">
            <w:pPr>
              <w:jc w:val="center"/>
              <w:rPr>
                <w:rFonts w:eastAsia="標楷體"/>
              </w:rPr>
            </w:pPr>
            <w:r w:rsidRPr="005C1AE6">
              <w:rPr>
                <w:rFonts w:eastAsia="標楷體" w:hint="eastAsia"/>
              </w:rPr>
              <w:t>8</w:t>
            </w:r>
          </w:p>
        </w:tc>
        <w:tc>
          <w:tcPr>
            <w:tcW w:w="699" w:type="dxa"/>
            <w:vAlign w:val="center"/>
          </w:tcPr>
          <w:p w14:paraId="0ED44921" w14:textId="77777777" w:rsidR="0007547E" w:rsidRPr="005C1AE6" w:rsidRDefault="0007547E" w:rsidP="0007547E">
            <w:pPr>
              <w:jc w:val="center"/>
              <w:rPr>
                <w:rFonts w:eastAsia="標楷體"/>
              </w:rPr>
            </w:pPr>
            <w:r w:rsidRPr="005C1AE6">
              <w:rPr>
                <w:rFonts w:eastAsia="標楷體" w:hint="eastAsia"/>
              </w:rPr>
              <w:t>1013</w:t>
            </w:r>
          </w:p>
          <w:p w14:paraId="01062526" w14:textId="77777777" w:rsidR="0007547E" w:rsidRPr="005C1AE6" w:rsidRDefault="0007547E" w:rsidP="0007547E">
            <w:pPr>
              <w:jc w:val="center"/>
              <w:rPr>
                <w:rFonts w:eastAsia="標楷體"/>
              </w:rPr>
            </w:pPr>
            <w:r w:rsidRPr="005C1AE6">
              <w:rPr>
                <w:rFonts w:eastAsia="標楷體" w:hint="eastAsia"/>
              </w:rPr>
              <w:t>|</w:t>
            </w:r>
          </w:p>
          <w:p w14:paraId="63CBD215" w14:textId="77777777" w:rsidR="0007547E" w:rsidRPr="005C1AE6" w:rsidRDefault="0007547E" w:rsidP="0007547E">
            <w:pPr>
              <w:jc w:val="center"/>
              <w:rPr>
                <w:rFonts w:eastAsia="標楷體"/>
              </w:rPr>
            </w:pPr>
            <w:r w:rsidRPr="005C1AE6">
              <w:rPr>
                <w:rFonts w:eastAsia="標楷體" w:hint="eastAsia"/>
              </w:rPr>
              <w:t>1019</w:t>
            </w:r>
          </w:p>
        </w:tc>
        <w:tc>
          <w:tcPr>
            <w:tcW w:w="1701" w:type="dxa"/>
            <w:gridSpan w:val="2"/>
            <w:shd w:val="clear" w:color="auto" w:fill="auto"/>
            <w:vAlign w:val="center"/>
          </w:tcPr>
          <w:p w14:paraId="3693B6A7"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Subjects</w:t>
            </w:r>
          </w:p>
          <w:p w14:paraId="1D476113" w14:textId="5BD30792"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5663D4FE" w14:textId="75423EF7" w:rsidR="0007547E" w:rsidRPr="005C1AE6" w:rsidRDefault="0007547E" w:rsidP="0007547E">
            <w:pPr>
              <w:jc w:val="center"/>
              <w:rPr>
                <w:rFonts w:eastAsia="標楷體"/>
              </w:rPr>
            </w:pPr>
            <w:r w:rsidRPr="005C1AE6">
              <w:rPr>
                <w:rFonts w:eastAsia="標楷體" w:hint="eastAsia"/>
              </w:rPr>
              <w:t>著作權</w:t>
            </w:r>
          </w:p>
        </w:tc>
        <w:tc>
          <w:tcPr>
            <w:tcW w:w="1458" w:type="dxa"/>
            <w:vAlign w:val="center"/>
          </w:tcPr>
          <w:p w14:paraId="4EEEEBDD" w14:textId="09766DC3" w:rsidR="0007547E" w:rsidRPr="005C1AE6" w:rsidRDefault="0007547E" w:rsidP="0007547E">
            <w:pPr>
              <w:jc w:val="center"/>
              <w:rPr>
                <w:rFonts w:eastAsia="標楷體"/>
              </w:rPr>
            </w:pPr>
            <w:r w:rsidRPr="005C1AE6">
              <w:rPr>
                <w:rFonts w:ascii="標楷體" w:eastAsia="標楷體" w:hAnsi="標楷體"/>
              </w:rPr>
              <w:t>科普書真奧秘</w:t>
            </w:r>
          </w:p>
        </w:tc>
        <w:tc>
          <w:tcPr>
            <w:tcW w:w="1458" w:type="dxa"/>
            <w:vAlign w:val="center"/>
          </w:tcPr>
          <w:p w14:paraId="3EDB6416" w14:textId="77777777" w:rsidR="0007547E" w:rsidRPr="005C1AE6" w:rsidRDefault="0007547E" w:rsidP="0007547E">
            <w:pPr>
              <w:jc w:val="center"/>
              <w:rPr>
                <w:rFonts w:eastAsia="標楷體"/>
              </w:rPr>
            </w:pPr>
          </w:p>
        </w:tc>
        <w:tc>
          <w:tcPr>
            <w:tcW w:w="1458" w:type="dxa"/>
            <w:vAlign w:val="center"/>
          </w:tcPr>
          <w:p w14:paraId="019B81ED" w14:textId="77777777" w:rsidR="0007547E" w:rsidRPr="005C1AE6" w:rsidRDefault="0007547E" w:rsidP="0007547E">
            <w:pPr>
              <w:jc w:val="center"/>
              <w:rPr>
                <w:rFonts w:eastAsia="標楷體"/>
              </w:rPr>
            </w:pPr>
          </w:p>
        </w:tc>
        <w:tc>
          <w:tcPr>
            <w:tcW w:w="1458" w:type="dxa"/>
            <w:vAlign w:val="center"/>
          </w:tcPr>
          <w:p w14:paraId="45D42415"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679224D" w14:textId="77777777" w:rsidR="0007547E" w:rsidRPr="005C1AE6" w:rsidRDefault="0007547E" w:rsidP="0007547E">
            <w:pPr>
              <w:jc w:val="center"/>
              <w:rPr>
                <w:rFonts w:eastAsia="標楷體"/>
              </w:rPr>
            </w:pPr>
          </w:p>
        </w:tc>
        <w:tc>
          <w:tcPr>
            <w:tcW w:w="1458" w:type="dxa"/>
            <w:gridSpan w:val="2"/>
            <w:vAlign w:val="center"/>
          </w:tcPr>
          <w:p w14:paraId="2025E620" w14:textId="110C3AE6"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w:t>
            </w:r>
            <w:r w:rsidRPr="005C1AE6">
              <w:rPr>
                <w:rFonts w:eastAsia="標楷體" w:hint="eastAsia"/>
              </w:rPr>
              <w:t>3</w:t>
            </w:r>
          </w:p>
        </w:tc>
        <w:tc>
          <w:tcPr>
            <w:tcW w:w="1458" w:type="dxa"/>
            <w:vAlign w:val="center"/>
          </w:tcPr>
          <w:p w14:paraId="68FA20BB" w14:textId="77777777" w:rsidR="0007547E" w:rsidRPr="005C1AE6" w:rsidRDefault="0007547E" w:rsidP="0007547E">
            <w:pPr>
              <w:jc w:val="center"/>
              <w:rPr>
                <w:rFonts w:eastAsia="標楷體"/>
              </w:rPr>
            </w:pPr>
          </w:p>
        </w:tc>
      </w:tr>
      <w:tr w:rsidR="0007547E" w:rsidRPr="005C1AE6" w14:paraId="7566EBE5" w14:textId="77777777" w:rsidTr="0007547E">
        <w:trPr>
          <w:cantSplit/>
          <w:trHeight w:val="780"/>
          <w:jc w:val="center"/>
        </w:trPr>
        <w:tc>
          <w:tcPr>
            <w:tcW w:w="430" w:type="dxa"/>
            <w:vAlign w:val="center"/>
          </w:tcPr>
          <w:p w14:paraId="024B67A5" w14:textId="77777777" w:rsidR="0007547E" w:rsidRPr="005C1AE6" w:rsidRDefault="0007547E" w:rsidP="0007547E">
            <w:pPr>
              <w:jc w:val="center"/>
              <w:rPr>
                <w:rFonts w:eastAsia="標楷體"/>
              </w:rPr>
            </w:pPr>
            <w:r w:rsidRPr="005C1AE6">
              <w:rPr>
                <w:rFonts w:eastAsia="標楷體" w:hint="eastAsia"/>
              </w:rPr>
              <w:t>9</w:t>
            </w:r>
          </w:p>
        </w:tc>
        <w:tc>
          <w:tcPr>
            <w:tcW w:w="699" w:type="dxa"/>
            <w:vAlign w:val="center"/>
          </w:tcPr>
          <w:p w14:paraId="21D3E23C" w14:textId="77777777" w:rsidR="0007547E" w:rsidRPr="005C1AE6" w:rsidRDefault="0007547E" w:rsidP="0007547E">
            <w:pPr>
              <w:jc w:val="center"/>
              <w:rPr>
                <w:rFonts w:eastAsia="標楷體"/>
              </w:rPr>
            </w:pPr>
            <w:r w:rsidRPr="005C1AE6">
              <w:rPr>
                <w:rFonts w:eastAsia="標楷體" w:hint="eastAsia"/>
              </w:rPr>
              <w:t>1020</w:t>
            </w:r>
          </w:p>
          <w:p w14:paraId="589AE19A" w14:textId="77777777" w:rsidR="0007547E" w:rsidRPr="005C1AE6" w:rsidRDefault="0007547E" w:rsidP="0007547E">
            <w:pPr>
              <w:jc w:val="center"/>
              <w:rPr>
                <w:rFonts w:eastAsia="標楷體"/>
              </w:rPr>
            </w:pPr>
            <w:r w:rsidRPr="005C1AE6">
              <w:rPr>
                <w:rFonts w:eastAsia="標楷體" w:hint="eastAsia"/>
              </w:rPr>
              <w:t>|</w:t>
            </w:r>
          </w:p>
          <w:p w14:paraId="48CDBE91" w14:textId="77777777" w:rsidR="0007547E" w:rsidRPr="005C1AE6" w:rsidRDefault="0007547E" w:rsidP="0007547E">
            <w:pPr>
              <w:jc w:val="center"/>
              <w:rPr>
                <w:rFonts w:eastAsia="標楷體"/>
              </w:rPr>
            </w:pPr>
            <w:r w:rsidRPr="005C1AE6">
              <w:rPr>
                <w:rFonts w:eastAsia="標楷體" w:hint="eastAsia"/>
              </w:rPr>
              <w:t>1026</w:t>
            </w:r>
          </w:p>
        </w:tc>
        <w:tc>
          <w:tcPr>
            <w:tcW w:w="1701" w:type="dxa"/>
            <w:gridSpan w:val="2"/>
            <w:shd w:val="clear" w:color="auto" w:fill="auto"/>
            <w:vAlign w:val="center"/>
          </w:tcPr>
          <w:p w14:paraId="7BBF6764"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Subjects </w:t>
            </w:r>
          </w:p>
          <w:p w14:paraId="1814908D" w14:textId="78EE4F07"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64A4A581" w14:textId="77777777" w:rsidR="0007547E" w:rsidRPr="005C1AE6" w:rsidRDefault="0007547E" w:rsidP="0007547E">
            <w:pPr>
              <w:jc w:val="center"/>
              <w:rPr>
                <w:rFonts w:eastAsia="標楷體"/>
              </w:rPr>
            </w:pPr>
            <w:r w:rsidRPr="005C1AE6">
              <w:rPr>
                <w:rFonts w:eastAsia="標楷體" w:hint="eastAsia"/>
              </w:rPr>
              <w:t>短片拍攝</w:t>
            </w:r>
          </w:p>
          <w:p w14:paraId="67FA3CD3" w14:textId="1B6E42EC" w:rsidR="0007547E" w:rsidRPr="005C1AE6" w:rsidRDefault="0007547E" w:rsidP="0007547E">
            <w:pPr>
              <w:jc w:val="center"/>
              <w:rPr>
                <w:rFonts w:eastAsia="標楷體"/>
              </w:rPr>
            </w:pPr>
            <w:r w:rsidRPr="005C1AE6">
              <w:rPr>
                <w:rFonts w:eastAsia="標楷體" w:hint="eastAsia"/>
              </w:rPr>
              <w:t>初探</w:t>
            </w:r>
          </w:p>
        </w:tc>
        <w:tc>
          <w:tcPr>
            <w:tcW w:w="1458" w:type="dxa"/>
            <w:vAlign w:val="center"/>
          </w:tcPr>
          <w:p w14:paraId="05FC4F0F" w14:textId="700A1147" w:rsidR="0007547E" w:rsidRPr="005C1AE6" w:rsidRDefault="0007547E" w:rsidP="0007547E">
            <w:pPr>
              <w:jc w:val="center"/>
              <w:rPr>
                <w:rFonts w:eastAsia="標楷體"/>
              </w:rPr>
            </w:pPr>
            <w:r w:rsidRPr="005C1AE6">
              <w:rPr>
                <w:rFonts w:ascii="標楷體" w:eastAsia="標楷體" w:hAnsi="標楷體"/>
              </w:rPr>
              <w:t>科普書真奧秘</w:t>
            </w:r>
          </w:p>
        </w:tc>
        <w:tc>
          <w:tcPr>
            <w:tcW w:w="1458" w:type="dxa"/>
            <w:vAlign w:val="center"/>
          </w:tcPr>
          <w:p w14:paraId="3B71B536" w14:textId="77777777" w:rsidR="0007547E" w:rsidRPr="005C1AE6" w:rsidRDefault="0007547E" w:rsidP="0007547E">
            <w:pPr>
              <w:jc w:val="center"/>
              <w:rPr>
                <w:rFonts w:eastAsia="標楷體"/>
              </w:rPr>
            </w:pPr>
          </w:p>
        </w:tc>
        <w:tc>
          <w:tcPr>
            <w:tcW w:w="1458" w:type="dxa"/>
            <w:vAlign w:val="center"/>
          </w:tcPr>
          <w:p w14:paraId="1441AC64" w14:textId="77777777" w:rsidR="0007547E" w:rsidRPr="005C1AE6" w:rsidRDefault="0007547E" w:rsidP="0007547E">
            <w:pPr>
              <w:jc w:val="center"/>
              <w:rPr>
                <w:rFonts w:eastAsia="標楷體"/>
              </w:rPr>
            </w:pPr>
          </w:p>
        </w:tc>
        <w:tc>
          <w:tcPr>
            <w:tcW w:w="1458" w:type="dxa"/>
            <w:vAlign w:val="center"/>
          </w:tcPr>
          <w:p w14:paraId="367F2EA7" w14:textId="77777777" w:rsidR="0007547E" w:rsidRPr="005C1AE6" w:rsidRDefault="0007547E" w:rsidP="0007547E">
            <w:pPr>
              <w:jc w:val="center"/>
              <w:rPr>
                <w:rFonts w:eastAsia="標楷體"/>
              </w:rPr>
            </w:pPr>
          </w:p>
        </w:tc>
        <w:tc>
          <w:tcPr>
            <w:tcW w:w="1458" w:type="dxa"/>
            <w:gridSpan w:val="2"/>
            <w:shd w:val="clear" w:color="auto" w:fill="FFFFFF"/>
            <w:vAlign w:val="center"/>
          </w:tcPr>
          <w:p w14:paraId="482D8A98" w14:textId="77777777" w:rsidR="0007547E" w:rsidRPr="005C1AE6" w:rsidRDefault="0007547E" w:rsidP="0007547E">
            <w:pPr>
              <w:jc w:val="center"/>
              <w:rPr>
                <w:rFonts w:eastAsia="標楷體"/>
              </w:rPr>
            </w:pPr>
          </w:p>
        </w:tc>
        <w:tc>
          <w:tcPr>
            <w:tcW w:w="1458" w:type="dxa"/>
            <w:gridSpan w:val="2"/>
            <w:vAlign w:val="center"/>
          </w:tcPr>
          <w:p w14:paraId="162ABF77" w14:textId="1D3C3D08"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w:t>
            </w:r>
            <w:r w:rsidRPr="005C1AE6">
              <w:rPr>
                <w:rFonts w:eastAsia="標楷體" w:hint="eastAsia"/>
              </w:rPr>
              <w:t>3</w:t>
            </w:r>
          </w:p>
        </w:tc>
        <w:tc>
          <w:tcPr>
            <w:tcW w:w="1458" w:type="dxa"/>
            <w:vAlign w:val="center"/>
          </w:tcPr>
          <w:p w14:paraId="00FFEE55" w14:textId="77777777" w:rsidR="0007547E" w:rsidRPr="005C1AE6" w:rsidRDefault="0007547E" w:rsidP="0007547E">
            <w:pPr>
              <w:jc w:val="center"/>
              <w:rPr>
                <w:rFonts w:eastAsia="標楷體"/>
              </w:rPr>
            </w:pPr>
          </w:p>
        </w:tc>
      </w:tr>
      <w:tr w:rsidR="0007547E" w:rsidRPr="005C1AE6" w14:paraId="5C697436" w14:textId="77777777" w:rsidTr="0007547E">
        <w:trPr>
          <w:cantSplit/>
          <w:trHeight w:val="780"/>
          <w:jc w:val="center"/>
        </w:trPr>
        <w:tc>
          <w:tcPr>
            <w:tcW w:w="430" w:type="dxa"/>
            <w:vAlign w:val="center"/>
          </w:tcPr>
          <w:p w14:paraId="0874B92A" w14:textId="77777777" w:rsidR="0007547E" w:rsidRPr="005C1AE6" w:rsidRDefault="0007547E" w:rsidP="0007547E">
            <w:pPr>
              <w:jc w:val="center"/>
              <w:rPr>
                <w:rFonts w:eastAsia="標楷體"/>
              </w:rPr>
            </w:pPr>
            <w:r w:rsidRPr="005C1AE6">
              <w:rPr>
                <w:rFonts w:eastAsia="標楷體" w:hint="eastAsia"/>
              </w:rPr>
              <w:t>10</w:t>
            </w:r>
          </w:p>
        </w:tc>
        <w:tc>
          <w:tcPr>
            <w:tcW w:w="699" w:type="dxa"/>
            <w:vAlign w:val="center"/>
          </w:tcPr>
          <w:p w14:paraId="00F040C6" w14:textId="77777777" w:rsidR="0007547E" w:rsidRPr="005C1AE6" w:rsidRDefault="0007547E" w:rsidP="0007547E">
            <w:pPr>
              <w:jc w:val="center"/>
              <w:rPr>
                <w:rFonts w:eastAsia="標楷體"/>
              </w:rPr>
            </w:pPr>
            <w:r w:rsidRPr="005C1AE6">
              <w:rPr>
                <w:rFonts w:eastAsia="標楷體" w:hint="eastAsia"/>
              </w:rPr>
              <w:t>1027</w:t>
            </w:r>
          </w:p>
          <w:p w14:paraId="1BF1AE78" w14:textId="77777777" w:rsidR="0007547E" w:rsidRPr="005C1AE6" w:rsidRDefault="0007547E" w:rsidP="0007547E">
            <w:pPr>
              <w:jc w:val="center"/>
              <w:rPr>
                <w:rFonts w:eastAsia="標楷體"/>
              </w:rPr>
            </w:pPr>
            <w:r w:rsidRPr="005C1AE6">
              <w:rPr>
                <w:rFonts w:eastAsia="標楷體" w:hint="eastAsia"/>
              </w:rPr>
              <w:t>|</w:t>
            </w:r>
          </w:p>
          <w:p w14:paraId="21BEF076" w14:textId="77777777" w:rsidR="0007547E" w:rsidRPr="005C1AE6" w:rsidRDefault="0007547E" w:rsidP="0007547E">
            <w:pPr>
              <w:jc w:val="center"/>
              <w:rPr>
                <w:rFonts w:eastAsia="標楷體"/>
              </w:rPr>
            </w:pPr>
            <w:r w:rsidRPr="005C1AE6">
              <w:rPr>
                <w:rFonts w:eastAsia="標楷體" w:hint="eastAsia"/>
              </w:rPr>
              <w:t>1102</w:t>
            </w:r>
          </w:p>
        </w:tc>
        <w:tc>
          <w:tcPr>
            <w:tcW w:w="1701" w:type="dxa"/>
            <w:gridSpan w:val="2"/>
            <w:shd w:val="clear" w:color="auto" w:fill="auto"/>
            <w:vAlign w:val="center"/>
          </w:tcPr>
          <w:p w14:paraId="55F9FC7B"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Subjects </w:t>
            </w:r>
          </w:p>
          <w:p w14:paraId="7257EED2" w14:textId="77777777" w:rsidR="0007547E" w:rsidRPr="00030A2F" w:rsidRDefault="0007547E" w:rsidP="0007547E">
            <w:pPr>
              <w:spacing w:line="260" w:lineRule="exact"/>
              <w:jc w:val="center"/>
            </w:pPr>
            <w:r w:rsidRPr="00030A2F">
              <w:rPr>
                <w:rFonts w:ascii="標楷體" w:eastAsia="標楷體" w:hAnsi="標楷體" w:hint="eastAsia"/>
                <w:bCs/>
                <w:szCs w:val="20"/>
              </w:rPr>
              <w:t>【國際教育】</w:t>
            </w:r>
          </w:p>
          <w:p w14:paraId="351BAD0E" w14:textId="3271DCF6"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078FB97F" w14:textId="77777777" w:rsidR="0007547E" w:rsidRPr="005C1AE6" w:rsidRDefault="0007547E" w:rsidP="0007547E">
            <w:pPr>
              <w:jc w:val="center"/>
              <w:rPr>
                <w:rFonts w:eastAsia="標楷體"/>
              </w:rPr>
            </w:pPr>
            <w:r w:rsidRPr="005C1AE6">
              <w:rPr>
                <w:rFonts w:eastAsia="標楷體" w:hint="eastAsia"/>
              </w:rPr>
              <w:t>短片拍攝</w:t>
            </w:r>
          </w:p>
          <w:p w14:paraId="01CACD8A" w14:textId="2FCBE3F3" w:rsidR="0007547E" w:rsidRPr="005C1AE6" w:rsidRDefault="0007547E" w:rsidP="0007547E">
            <w:pPr>
              <w:jc w:val="center"/>
              <w:rPr>
                <w:rFonts w:eastAsia="標楷體"/>
              </w:rPr>
            </w:pPr>
            <w:r w:rsidRPr="005C1AE6">
              <w:rPr>
                <w:rFonts w:eastAsia="標楷體" w:hint="eastAsia"/>
              </w:rPr>
              <w:t>初探</w:t>
            </w:r>
          </w:p>
        </w:tc>
        <w:tc>
          <w:tcPr>
            <w:tcW w:w="1458" w:type="dxa"/>
            <w:vAlign w:val="center"/>
          </w:tcPr>
          <w:p w14:paraId="5C3BE1FD" w14:textId="3BF4BE90" w:rsidR="0007547E" w:rsidRPr="005C1AE6" w:rsidRDefault="0007547E" w:rsidP="0007547E">
            <w:pPr>
              <w:jc w:val="center"/>
              <w:rPr>
                <w:rFonts w:eastAsia="標楷體"/>
              </w:rPr>
            </w:pPr>
            <w:r w:rsidRPr="005C1AE6">
              <w:rPr>
                <w:rFonts w:ascii="標楷體" w:eastAsia="標楷體" w:hAnsi="標楷體"/>
              </w:rPr>
              <w:t>科普書真奧秘</w:t>
            </w:r>
          </w:p>
        </w:tc>
        <w:tc>
          <w:tcPr>
            <w:tcW w:w="1458" w:type="dxa"/>
            <w:vAlign w:val="center"/>
          </w:tcPr>
          <w:p w14:paraId="0059879D" w14:textId="77777777" w:rsidR="0007547E" w:rsidRPr="005C1AE6" w:rsidRDefault="0007547E" w:rsidP="0007547E">
            <w:pPr>
              <w:jc w:val="center"/>
              <w:rPr>
                <w:rFonts w:eastAsia="標楷體"/>
              </w:rPr>
            </w:pPr>
          </w:p>
        </w:tc>
        <w:tc>
          <w:tcPr>
            <w:tcW w:w="1458" w:type="dxa"/>
            <w:vAlign w:val="center"/>
          </w:tcPr>
          <w:p w14:paraId="05B4328F" w14:textId="77777777" w:rsidR="0007547E" w:rsidRPr="005C1AE6" w:rsidRDefault="0007547E" w:rsidP="0007547E">
            <w:pPr>
              <w:jc w:val="center"/>
              <w:rPr>
                <w:rFonts w:eastAsia="標楷體"/>
              </w:rPr>
            </w:pPr>
          </w:p>
        </w:tc>
        <w:tc>
          <w:tcPr>
            <w:tcW w:w="1458" w:type="dxa"/>
            <w:vAlign w:val="center"/>
          </w:tcPr>
          <w:p w14:paraId="6D0444FB"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7D73FC3"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7B60928" w14:textId="2AFE2D94"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hint="eastAsia"/>
              </w:rPr>
              <w:t>3</w:t>
            </w:r>
          </w:p>
        </w:tc>
        <w:tc>
          <w:tcPr>
            <w:tcW w:w="1458" w:type="dxa"/>
            <w:vAlign w:val="center"/>
          </w:tcPr>
          <w:p w14:paraId="1D8A4443" w14:textId="77777777" w:rsidR="0007547E" w:rsidRPr="005C1AE6" w:rsidRDefault="0007547E" w:rsidP="0007547E">
            <w:pPr>
              <w:jc w:val="center"/>
              <w:rPr>
                <w:rFonts w:eastAsia="標楷體"/>
              </w:rPr>
            </w:pPr>
          </w:p>
        </w:tc>
      </w:tr>
      <w:tr w:rsidR="0007547E" w:rsidRPr="005C1AE6" w14:paraId="6590E428" w14:textId="77777777" w:rsidTr="0007547E">
        <w:trPr>
          <w:cantSplit/>
          <w:trHeight w:val="780"/>
          <w:jc w:val="center"/>
        </w:trPr>
        <w:tc>
          <w:tcPr>
            <w:tcW w:w="430" w:type="dxa"/>
            <w:vAlign w:val="center"/>
          </w:tcPr>
          <w:p w14:paraId="549C2C75" w14:textId="77777777" w:rsidR="0007547E" w:rsidRPr="005C1AE6" w:rsidRDefault="0007547E" w:rsidP="0007547E">
            <w:pPr>
              <w:jc w:val="center"/>
              <w:rPr>
                <w:rFonts w:eastAsia="標楷體"/>
              </w:rPr>
            </w:pPr>
            <w:r w:rsidRPr="005C1AE6">
              <w:rPr>
                <w:rFonts w:eastAsia="標楷體" w:hint="eastAsia"/>
              </w:rPr>
              <w:t>11</w:t>
            </w:r>
          </w:p>
        </w:tc>
        <w:tc>
          <w:tcPr>
            <w:tcW w:w="699" w:type="dxa"/>
            <w:vAlign w:val="center"/>
          </w:tcPr>
          <w:p w14:paraId="0662737A" w14:textId="77777777" w:rsidR="0007547E" w:rsidRPr="005C1AE6" w:rsidRDefault="0007547E" w:rsidP="0007547E">
            <w:pPr>
              <w:jc w:val="center"/>
              <w:rPr>
                <w:rFonts w:eastAsia="標楷體"/>
              </w:rPr>
            </w:pPr>
            <w:r w:rsidRPr="005C1AE6">
              <w:rPr>
                <w:rFonts w:eastAsia="標楷體" w:hint="eastAsia"/>
              </w:rPr>
              <w:t>1103</w:t>
            </w:r>
          </w:p>
          <w:p w14:paraId="09F4C32D" w14:textId="77777777" w:rsidR="0007547E" w:rsidRPr="005C1AE6" w:rsidRDefault="0007547E" w:rsidP="0007547E">
            <w:pPr>
              <w:jc w:val="center"/>
              <w:rPr>
                <w:rFonts w:eastAsia="標楷體"/>
              </w:rPr>
            </w:pPr>
            <w:r w:rsidRPr="005C1AE6">
              <w:rPr>
                <w:rFonts w:eastAsia="標楷體" w:hint="eastAsia"/>
              </w:rPr>
              <w:t>|</w:t>
            </w:r>
          </w:p>
          <w:p w14:paraId="0DF03D23" w14:textId="77777777" w:rsidR="0007547E" w:rsidRPr="005C1AE6" w:rsidRDefault="0007547E" w:rsidP="0007547E">
            <w:pPr>
              <w:jc w:val="center"/>
              <w:rPr>
                <w:rFonts w:eastAsia="標楷體"/>
              </w:rPr>
            </w:pPr>
            <w:r w:rsidRPr="005C1AE6">
              <w:rPr>
                <w:rFonts w:eastAsia="標楷體" w:hint="eastAsia"/>
              </w:rPr>
              <w:t>1109</w:t>
            </w:r>
          </w:p>
        </w:tc>
        <w:tc>
          <w:tcPr>
            <w:tcW w:w="1701" w:type="dxa"/>
            <w:gridSpan w:val="2"/>
            <w:shd w:val="clear" w:color="auto" w:fill="auto"/>
            <w:vAlign w:val="center"/>
          </w:tcPr>
          <w:p w14:paraId="553687C8"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Review 1 &amp; Exam 1</w:t>
            </w:r>
          </w:p>
          <w:p w14:paraId="54662C80" w14:textId="2803E943"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6EC5FA99" w14:textId="1929A467" w:rsidR="0007547E" w:rsidRPr="005C1AE6" w:rsidRDefault="0007547E" w:rsidP="0007547E">
            <w:pPr>
              <w:jc w:val="center"/>
              <w:rPr>
                <w:rFonts w:eastAsia="標楷體"/>
              </w:rPr>
            </w:pPr>
            <w:r w:rsidRPr="005C1AE6">
              <w:rPr>
                <w:rFonts w:eastAsia="標楷體" w:hint="eastAsia"/>
              </w:rPr>
              <w:t>期中考</w:t>
            </w:r>
          </w:p>
        </w:tc>
        <w:tc>
          <w:tcPr>
            <w:tcW w:w="1458" w:type="dxa"/>
            <w:vAlign w:val="center"/>
          </w:tcPr>
          <w:p w14:paraId="3C2BA017" w14:textId="6D94BC83" w:rsidR="0007547E" w:rsidRPr="005C1AE6" w:rsidRDefault="0007547E" w:rsidP="0007547E">
            <w:pPr>
              <w:jc w:val="center"/>
              <w:rPr>
                <w:rFonts w:eastAsia="標楷體"/>
              </w:rPr>
            </w:pPr>
            <w:r w:rsidRPr="005C1AE6">
              <w:rPr>
                <w:rFonts w:ascii="標楷體" w:eastAsia="標楷體" w:hAnsi="標楷體"/>
              </w:rPr>
              <w:t>科普書真奧秘</w:t>
            </w:r>
          </w:p>
        </w:tc>
        <w:tc>
          <w:tcPr>
            <w:tcW w:w="1458" w:type="dxa"/>
            <w:vAlign w:val="center"/>
          </w:tcPr>
          <w:p w14:paraId="70A96A65" w14:textId="77777777" w:rsidR="0007547E" w:rsidRPr="005C1AE6" w:rsidRDefault="0007547E" w:rsidP="0007547E">
            <w:pPr>
              <w:jc w:val="center"/>
              <w:rPr>
                <w:rFonts w:eastAsia="標楷體"/>
              </w:rPr>
            </w:pPr>
          </w:p>
        </w:tc>
        <w:tc>
          <w:tcPr>
            <w:tcW w:w="1458" w:type="dxa"/>
          </w:tcPr>
          <w:p w14:paraId="2E638EF1" w14:textId="77777777" w:rsidR="0007547E" w:rsidRPr="005C1AE6" w:rsidRDefault="0007547E" w:rsidP="0007547E">
            <w:pPr>
              <w:jc w:val="center"/>
              <w:rPr>
                <w:rFonts w:eastAsia="標楷體"/>
              </w:rPr>
            </w:pPr>
          </w:p>
        </w:tc>
        <w:tc>
          <w:tcPr>
            <w:tcW w:w="1458" w:type="dxa"/>
          </w:tcPr>
          <w:p w14:paraId="3C6F7CE8" w14:textId="74276027" w:rsidR="0007547E" w:rsidRPr="005C1AE6" w:rsidRDefault="0007547E" w:rsidP="0007547E">
            <w:pPr>
              <w:jc w:val="center"/>
              <w:rPr>
                <w:rFonts w:eastAsia="標楷體"/>
              </w:rPr>
            </w:pPr>
            <w:r w:rsidRPr="005C1AE6">
              <w:rPr>
                <w:rFonts w:eastAsia="標楷體"/>
              </w:rPr>
              <w:t>性別平等</w:t>
            </w:r>
            <w:r w:rsidRPr="005C1AE6">
              <w:rPr>
                <w:rFonts w:eastAsia="標楷體"/>
              </w:rPr>
              <w:t xml:space="preserve"> /</w:t>
            </w:r>
            <w:r w:rsidRPr="005C1AE6">
              <w:rPr>
                <w:rFonts w:eastAsia="標楷體" w:hint="eastAsia"/>
              </w:rPr>
              <w:t>睡美人的春天</w:t>
            </w:r>
            <w:r w:rsidRPr="005C1AE6">
              <w:rPr>
                <w:rFonts w:eastAsia="標楷體"/>
              </w:rPr>
              <w:t xml:space="preserve"> </w:t>
            </w:r>
            <w:r w:rsidRPr="005C1AE6">
              <w:rPr>
                <w:rFonts w:eastAsia="標楷體" w:hint="eastAsia"/>
              </w:rPr>
              <w:t>2</w:t>
            </w:r>
          </w:p>
        </w:tc>
        <w:tc>
          <w:tcPr>
            <w:tcW w:w="1458" w:type="dxa"/>
            <w:gridSpan w:val="2"/>
            <w:shd w:val="clear" w:color="auto" w:fill="FFFFFF"/>
            <w:vAlign w:val="center"/>
          </w:tcPr>
          <w:p w14:paraId="1C17A374"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1E66471" w14:textId="25A0ACC2"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w:t>
            </w:r>
            <w:r w:rsidRPr="005C1AE6">
              <w:rPr>
                <w:rFonts w:eastAsia="標楷體" w:hint="eastAsia"/>
              </w:rPr>
              <w:t>1</w:t>
            </w:r>
          </w:p>
        </w:tc>
        <w:tc>
          <w:tcPr>
            <w:tcW w:w="1458" w:type="dxa"/>
            <w:vAlign w:val="center"/>
          </w:tcPr>
          <w:p w14:paraId="0EA831F3" w14:textId="77777777" w:rsidR="0007547E" w:rsidRPr="005C1AE6" w:rsidRDefault="0007547E" w:rsidP="0007547E">
            <w:pPr>
              <w:jc w:val="center"/>
              <w:rPr>
                <w:rFonts w:eastAsia="標楷體"/>
              </w:rPr>
            </w:pPr>
          </w:p>
        </w:tc>
      </w:tr>
      <w:tr w:rsidR="0007547E" w:rsidRPr="005C1AE6" w14:paraId="5EC0A545" w14:textId="77777777" w:rsidTr="0007547E">
        <w:trPr>
          <w:cantSplit/>
          <w:trHeight w:val="780"/>
          <w:jc w:val="center"/>
        </w:trPr>
        <w:tc>
          <w:tcPr>
            <w:tcW w:w="430" w:type="dxa"/>
            <w:vAlign w:val="center"/>
          </w:tcPr>
          <w:p w14:paraId="028DCB2B" w14:textId="77777777" w:rsidR="0007547E" w:rsidRPr="005C1AE6" w:rsidRDefault="0007547E" w:rsidP="0007547E">
            <w:pPr>
              <w:jc w:val="center"/>
              <w:rPr>
                <w:rFonts w:eastAsia="標楷體"/>
              </w:rPr>
            </w:pPr>
            <w:r w:rsidRPr="005C1AE6">
              <w:rPr>
                <w:rFonts w:eastAsia="標楷體" w:hint="eastAsia"/>
              </w:rPr>
              <w:t>12</w:t>
            </w:r>
          </w:p>
        </w:tc>
        <w:tc>
          <w:tcPr>
            <w:tcW w:w="699" w:type="dxa"/>
            <w:vAlign w:val="center"/>
          </w:tcPr>
          <w:p w14:paraId="14B7F509" w14:textId="77777777" w:rsidR="0007547E" w:rsidRPr="005C1AE6" w:rsidRDefault="0007547E" w:rsidP="0007547E">
            <w:pPr>
              <w:jc w:val="center"/>
              <w:rPr>
                <w:rFonts w:eastAsia="標楷體"/>
              </w:rPr>
            </w:pPr>
            <w:r w:rsidRPr="005C1AE6">
              <w:rPr>
                <w:rFonts w:eastAsia="標楷體" w:hint="eastAsia"/>
              </w:rPr>
              <w:t>1110</w:t>
            </w:r>
          </w:p>
          <w:p w14:paraId="70400787" w14:textId="77777777" w:rsidR="0007547E" w:rsidRPr="005C1AE6" w:rsidRDefault="0007547E" w:rsidP="0007547E">
            <w:pPr>
              <w:jc w:val="center"/>
              <w:rPr>
                <w:rFonts w:eastAsia="標楷體"/>
              </w:rPr>
            </w:pPr>
            <w:r w:rsidRPr="005C1AE6">
              <w:rPr>
                <w:rFonts w:eastAsia="標楷體" w:hint="eastAsia"/>
              </w:rPr>
              <w:t>|</w:t>
            </w:r>
          </w:p>
          <w:p w14:paraId="636DABCB" w14:textId="77777777" w:rsidR="0007547E" w:rsidRPr="005C1AE6" w:rsidRDefault="0007547E" w:rsidP="0007547E">
            <w:pPr>
              <w:jc w:val="center"/>
              <w:rPr>
                <w:rFonts w:eastAsia="標楷體"/>
              </w:rPr>
            </w:pPr>
            <w:r w:rsidRPr="005C1AE6">
              <w:rPr>
                <w:rFonts w:eastAsia="標楷體" w:hint="eastAsia"/>
              </w:rPr>
              <w:t>1116</w:t>
            </w:r>
          </w:p>
        </w:tc>
        <w:tc>
          <w:tcPr>
            <w:tcW w:w="1701" w:type="dxa"/>
            <w:gridSpan w:val="2"/>
            <w:shd w:val="clear" w:color="auto" w:fill="auto"/>
            <w:vAlign w:val="center"/>
          </w:tcPr>
          <w:p w14:paraId="7954296B"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Places </w:t>
            </w:r>
          </w:p>
          <w:p w14:paraId="2CC5F6EB" w14:textId="77777777" w:rsidR="0007547E" w:rsidRPr="00030A2F" w:rsidRDefault="0007547E" w:rsidP="0007547E">
            <w:pPr>
              <w:spacing w:line="260" w:lineRule="exact"/>
              <w:jc w:val="center"/>
            </w:pPr>
            <w:r w:rsidRPr="00030A2F">
              <w:rPr>
                <w:rFonts w:ascii="標楷體" w:eastAsia="標楷體" w:hAnsi="標楷體" w:hint="eastAsia"/>
                <w:bCs/>
                <w:szCs w:val="20"/>
              </w:rPr>
              <w:t>【國際教育】</w:t>
            </w:r>
          </w:p>
          <w:p w14:paraId="01647E5D" w14:textId="419E5164"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671B3D8C" w14:textId="77777777" w:rsidR="0007547E" w:rsidRPr="005C1AE6" w:rsidRDefault="0007547E" w:rsidP="0007547E">
            <w:pPr>
              <w:jc w:val="center"/>
              <w:rPr>
                <w:rFonts w:eastAsia="標楷體"/>
              </w:rPr>
            </w:pPr>
            <w:r w:rsidRPr="005C1AE6">
              <w:rPr>
                <w:rFonts w:eastAsia="標楷體" w:hint="eastAsia"/>
              </w:rPr>
              <w:t>短片拍攝</w:t>
            </w:r>
          </w:p>
          <w:p w14:paraId="075073AE" w14:textId="1B15153A" w:rsidR="0007547E" w:rsidRPr="005C1AE6" w:rsidRDefault="0007547E" w:rsidP="0007547E">
            <w:pPr>
              <w:jc w:val="center"/>
              <w:rPr>
                <w:rFonts w:eastAsia="標楷體"/>
              </w:rPr>
            </w:pPr>
            <w:r w:rsidRPr="005C1AE6">
              <w:rPr>
                <w:rFonts w:eastAsia="標楷體" w:hint="eastAsia"/>
              </w:rPr>
              <w:t>初探</w:t>
            </w:r>
          </w:p>
        </w:tc>
        <w:tc>
          <w:tcPr>
            <w:tcW w:w="1458" w:type="dxa"/>
            <w:vAlign w:val="center"/>
          </w:tcPr>
          <w:p w14:paraId="34728F0A" w14:textId="12DC2518" w:rsidR="0007547E" w:rsidRPr="005C1AE6" w:rsidRDefault="0007547E" w:rsidP="0007547E">
            <w:pPr>
              <w:jc w:val="center"/>
              <w:rPr>
                <w:rFonts w:eastAsia="標楷體"/>
              </w:rPr>
            </w:pPr>
            <w:r w:rsidRPr="005C1AE6">
              <w:rPr>
                <w:rFonts w:ascii="標楷體" w:eastAsia="標楷體" w:hAnsi="標楷體"/>
              </w:rPr>
              <w:t>科普書真奧秘</w:t>
            </w:r>
          </w:p>
        </w:tc>
        <w:tc>
          <w:tcPr>
            <w:tcW w:w="1458" w:type="dxa"/>
            <w:vAlign w:val="center"/>
          </w:tcPr>
          <w:p w14:paraId="29E633C9" w14:textId="77777777" w:rsidR="0007547E" w:rsidRPr="005C1AE6" w:rsidRDefault="0007547E" w:rsidP="0007547E">
            <w:pPr>
              <w:jc w:val="center"/>
              <w:rPr>
                <w:rFonts w:eastAsia="標楷體"/>
              </w:rPr>
            </w:pPr>
          </w:p>
        </w:tc>
        <w:tc>
          <w:tcPr>
            <w:tcW w:w="1458" w:type="dxa"/>
          </w:tcPr>
          <w:p w14:paraId="7F5D6A3D" w14:textId="77777777" w:rsidR="0007547E" w:rsidRPr="005C1AE6" w:rsidRDefault="0007547E" w:rsidP="0007547E">
            <w:pPr>
              <w:jc w:val="center"/>
              <w:rPr>
                <w:rFonts w:eastAsia="標楷體"/>
              </w:rPr>
            </w:pPr>
          </w:p>
        </w:tc>
        <w:tc>
          <w:tcPr>
            <w:tcW w:w="1458" w:type="dxa"/>
          </w:tcPr>
          <w:p w14:paraId="3DC1A1E8" w14:textId="20105A3B" w:rsidR="0007547E" w:rsidRPr="005C1AE6" w:rsidRDefault="0007547E" w:rsidP="0007547E">
            <w:pPr>
              <w:jc w:val="center"/>
              <w:rPr>
                <w:rFonts w:eastAsia="標楷體"/>
              </w:rPr>
            </w:pPr>
            <w:r w:rsidRPr="005C1AE6">
              <w:rPr>
                <w:rFonts w:eastAsia="標楷體"/>
              </w:rPr>
              <w:t>性別平等</w:t>
            </w:r>
            <w:r w:rsidRPr="005C1AE6">
              <w:rPr>
                <w:rFonts w:eastAsia="標楷體"/>
              </w:rPr>
              <w:t xml:space="preserve"> /</w:t>
            </w:r>
            <w:r w:rsidRPr="005C1AE6">
              <w:rPr>
                <w:rFonts w:eastAsia="標楷體" w:hint="eastAsia"/>
              </w:rPr>
              <w:t>睡美人的春天</w:t>
            </w:r>
            <w:r w:rsidRPr="005C1AE6">
              <w:rPr>
                <w:rFonts w:eastAsia="標楷體" w:hint="eastAsia"/>
              </w:rPr>
              <w:t>3</w:t>
            </w:r>
          </w:p>
        </w:tc>
        <w:tc>
          <w:tcPr>
            <w:tcW w:w="1458" w:type="dxa"/>
            <w:gridSpan w:val="2"/>
            <w:shd w:val="clear" w:color="auto" w:fill="FFFFFF"/>
            <w:vAlign w:val="center"/>
          </w:tcPr>
          <w:p w14:paraId="486D0730" w14:textId="77777777" w:rsidR="0007547E" w:rsidRPr="005C1AE6" w:rsidRDefault="0007547E" w:rsidP="0007547E">
            <w:pPr>
              <w:jc w:val="center"/>
              <w:rPr>
                <w:rFonts w:eastAsia="標楷體"/>
              </w:rPr>
            </w:pPr>
          </w:p>
        </w:tc>
        <w:tc>
          <w:tcPr>
            <w:tcW w:w="1458" w:type="dxa"/>
            <w:gridSpan w:val="2"/>
            <w:shd w:val="clear" w:color="auto" w:fill="FFFFFF"/>
            <w:vAlign w:val="center"/>
          </w:tcPr>
          <w:p w14:paraId="19B9A856" w14:textId="77777777" w:rsidR="0007547E" w:rsidRPr="005C1AE6" w:rsidRDefault="0007547E" w:rsidP="0007547E">
            <w:pPr>
              <w:jc w:val="center"/>
              <w:rPr>
                <w:rFonts w:eastAsia="標楷體"/>
              </w:rPr>
            </w:pPr>
          </w:p>
        </w:tc>
        <w:tc>
          <w:tcPr>
            <w:tcW w:w="1458" w:type="dxa"/>
            <w:vAlign w:val="center"/>
          </w:tcPr>
          <w:p w14:paraId="027BB44D" w14:textId="77777777" w:rsidR="0007547E" w:rsidRPr="005C1AE6" w:rsidRDefault="0007547E" w:rsidP="0007547E">
            <w:pPr>
              <w:jc w:val="center"/>
              <w:rPr>
                <w:rFonts w:eastAsia="標楷體"/>
              </w:rPr>
            </w:pPr>
          </w:p>
        </w:tc>
      </w:tr>
      <w:tr w:rsidR="0007547E" w:rsidRPr="005C1AE6" w14:paraId="55172512" w14:textId="77777777" w:rsidTr="0007547E">
        <w:trPr>
          <w:cantSplit/>
          <w:trHeight w:val="780"/>
          <w:jc w:val="center"/>
        </w:trPr>
        <w:tc>
          <w:tcPr>
            <w:tcW w:w="430" w:type="dxa"/>
            <w:vAlign w:val="center"/>
          </w:tcPr>
          <w:p w14:paraId="1F9123DC" w14:textId="77777777" w:rsidR="0007547E" w:rsidRPr="005C1AE6" w:rsidRDefault="0007547E" w:rsidP="0007547E">
            <w:pPr>
              <w:jc w:val="center"/>
              <w:rPr>
                <w:rFonts w:eastAsia="標楷體"/>
              </w:rPr>
            </w:pPr>
            <w:r w:rsidRPr="005C1AE6">
              <w:rPr>
                <w:rFonts w:eastAsia="標楷體" w:hint="eastAsia"/>
              </w:rPr>
              <w:t>13</w:t>
            </w:r>
          </w:p>
        </w:tc>
        <w:tc>
          <w:tcPr>
            <w:tcW w:w="699" w:type="dxa"/>
            <w:vAlign w:val="center"/>
          </w:tcPr>
          <w:p w14:paraId="1E196699" w14:textId="77777777" w:rsidR="0007547E" w:rsidRPr="005C1AE6" w:rsidRDefault="0007547E" w:rsidP="0007547E">
            <w:pPr>
              <w:jc w:val="center"/>
              <w:rPr>
                <w:rFonts w:eastAsia="標楷體"/>
              </w:rPr>
            </w:pPr>
            <w:r w:rsidRPr="005C1AE6">
              <w:rPr>
                <w:rFonts w:eastAsia="標楷體" w:hint="eastAsia"/>
              </w:rPr>
              <w:t>1117</w:t>
            </w:r>
          </w:p>
          <w:p w14:paraId="4F81AD7C" w14:textId="77777777" w:rsidR="0007547E" w:rsidRPr="005C1AE6" w:rsidRDefault="0007547E" w:rsidP="0007547E">
            <w:pPr>
              <w:jc w:val="center"/>
              <w:rPr>
                <w:rFonts w:eastAsia="標楷體"/>
              </w:rPr>
            </w:pPr>
            <w:r w:rsidRPr="005C1AE6">
              <w:rPr>
                <w:rFonts w:eastAsia="標楷體" w:hint="eastAsia"/>
              </w:rPr>
              <w:t>|</w:t>
            </w:r>
          </w:p>
          <w:p w14:paraId="3CE946D6" w14:textId="77777777" w:rsidR="0007547E" w:rsidRPr="005C1AE6" w:rsidRDefault="0007547E" w:rsidP="0007547E">
            <w:pPr>
              <w:jc w:val="center"/>
              <w:rPr>
                <w:rFonts w:eastAsia="標楷體"/>
              </w:rPr>
            </w:pPr>
            <w:r w:rsidRPr="005C1AE6">
              <w:rPr>
                <w:rFonts w:eastAsia="標楷體" w:hint="eastAsia"/>
              </w:rPr>
              <w:t>1123</w:t>
            </w:r>
          </w:p>
        </w:tc>
        <w:tc>
          <w:tcPr>
            <w:tcW w:w="1701" w:type="dxa"/>
            <w:gridSpan w:val="2"/>
            <w:shd w:val="clear" w:color="auto" w:fill="auto"/>
            <w:vAlign w:val="center"/>
          </w:tcPr>
          <w:p w14:paraId="69261BC9"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Places </w:t>
            </w:r>
          </w:p>
          <w:p w14:paraId="5C4F62F2" w14:textId="7604E707"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4DED67C4" w14:textId="77777777" w:rsidR="0007547E" w:rsidRPr="005C1AE6" w:rsidRDefault="0007547E" w:rsidP="0007547E">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6C93CAA2" w14:textId="27B29CB3" w:rsidR="0007547E" w:rsidRPr="005C1AE6" w:rsidRDefault="0007547E" w:rsidP="0007547E">
            <w:pPr>
              <w:jc w:val="center"/>
              <w:rPr>
                <w:rFonts w:eastAsia="標楷體"/>
              </w:rPr>
            </w:pPr>
            <w:r w:rsidRPr="005C1AE6">
              <w:rPr>
                <w:rFonts w:eastAsia="標楷體" w:hint="eastAsia"/>
              </w:rPr>
              <w:t>前導課程</w:t>
            </w:r>
          </w:p>
        </w:tc>
        <w:tc>
          <w:tcPr>
            <w:tcW w:w="1458" w:type="dxa"/>
            <w:vAlign w:val="center"/>
          </w:tcPr>
          <w:p w14:paraId="7CD19831" w14:textId="0A325858" w:rsidR="0007547E" w:rsidRPr="005C1AE6" w:rsidRDefault="0007547E" w:rsidP="0007547E">
            <w:pPr>
              <w:jc w:val="center"/>
              <w:rPr>
                <w:rFonts w:eastAsia="標楷體"/>
              </w:rPr>
            </w:pPr>
            <w:r w:rsidRPr="005C1AE6">
              <w:rPr>
                <w:rFonts w:ascii="標楷體" w:eastAsia="標楷體" w:hAnsi="標楷體"/>
              </w:rPr>
              <w:t>主題書展</w:t>
            </w:r>
          </w:p>
        </w:tc>
        <w:tc>
          <w:tcPr>
            <w:tcW w:w="1458" w:type="dxa"/>
            <w:vAlign w:val="center"/>
          </w:tcPr>
          <w:p w14:paraId="0FC88D02" w14:textId="77777777" w:rsidR="0007547E" w:rsidRPr="005C1AE6" w:rsidRDefault="0007547E" w:rsidP="0007547E">
            <w:pPr>
              <w:jc w:val="center"/>
              <w:rPr>
                <w:rFonts w:eastAsia="標楷體"/>
              </w:rPr>
            </w:pPr>
          </w:p>
        </w:tc>
        <w:tc>
          <w:tcPr>
            <w:tcW w:w="1458" w:type="dxa"/>
            <w:vAlign w:val="center"/>
          </w:tcPr>
          <w:p w14:paraId="1BD64D49" w14:textId="77777777" w:rsidR="0007547E" w:rsidRPr="005C1AE6" w:rsidRDefault="0007547E" w:rsidP="0007547E">
            <w:pPr>
              <w:jc w:val="center"/>
              <w:rPr>
                <w:rFonts w:eastAsia="標楷體"/>
              </w:rPr>
            </w:pPr>
          </w:p>
        </w:tc>
        <w:tc>
          <w:tcPr>
            <w:tcW w:w="1458" w:type="dxa"/>
            <w:vAlign w:val="center"/>
          </w:tcPr>
          <w:p w14:paraId="075FAEE8" w14:textId="2E62556A" w:rsidR="0007547E" w:rsidRPr="005C1AE6" w:rsidRDefault="0007547E" w:rsidP="0007547E">
            <w:pPr>
              <w:jc w:val="center"/>
              <w:rPr>
                <w:rFonts w:eastAsia="標楷體"/>
              </w:rPr>
            </w:pPr>
            <w:r w:rsidRPr="005C1AE6">
              <w:rPr>
                <w:rFonts w:eastAsia="標楷體"/>
              </w:rPr>
              <w:t>性別平等</w:t>
            </w:r>
            <w:r w:rsidRPr="005C1AE6">
              <w:rPr>
                <w:rFonts w:eastAsia="標楷體"/>
              </w:rPr>
              <w:t xml:space="preserve"> /</w:t>
            </w:r>
            <w:r w:rsidRPr="005C1AE6">
              <w:rPr>
                <w:rFonts w:eastAsia="標楷體" w:hint="eastAsia"/>
              </w:rPr>
              <w:t>睡美人的春天</w:t>
            </w:r>
            <w:r w:rsidRPr="005C1AE6">
              <w:rPr>
                <w:rFonts w:eastAsia="標楷體" w:hint="eastAsia"/>
              </w:rPr>
              <w:t>1</w:t>
            </w:r>
          </w:p>
        </w:tc>
        <w:tc>
          <w:tcPr>
            <w:tcW w:w="1458" w:type="dxa"/>
            <w:gridSpan w:val="2"/>
            <w:shd w:val="clear" w:color="auto" w:fill="FFFFFF"/>
            <w:vAlign w:val="center"/>
          </w:tcPr>
          <w:p w14:paraId="7CC5B565" w14:textId="77777777" w:rsidR="0007547E" w:rsidRPr="005C1AE6" w:rsidRDefault="0007547E" w:rsidP="0007547E">
            <w:pPr>
              <w:jc w:val="center"/>
              <w:rPr>
                <w:rFonts w:eastAsia="標楷體"/>
              </w:rPr>
            </w:pPr>
          </w:p>
        </w:tc>
        <w:tc>
          <w:tcPr>
            <w:tcW w:w="1458" w:type="dxa"/>
            <w:gridSpan w:val="2"/>
            <w:shd w:val="clear" w:color="auto" w:fill="FFFFFF"/>
            <w:vAlign w:val="center"/>
          </w:tcPr>
          <w:p w14:paraId="47CCEFF5" w14:textId="0D737E08" w:rsidR="0007547E" w:rsidRPr="005C1AE6" w:rsidRDefault="0007547E" w:rsidP="0007547E">
            <w:pPr>
              <w:jc w:val="center"/>
              <w:rPr>
                <w:rFonts w:eastAsia="標楷體"/>
              </w:rPr>
            </w:pPr>
            <w:r w:rsidRPr="005C1AE6">
              <w:rPr>
                <w:rFonts w:eastAsia="標楷體" w:hint="eastAsia"/>
              </w:rPr>
              <w:t>校</w:t>
            </w:r>
            <w:r w:rsidRPr="005C1AE6">
              <w:rPr>
                <w:rFonts w:eastAsia="標楷體"/>
              </w:rPr>
              <w:t>外</w:t>
            </w:r>
            <w:r w:rsidRPr="005C1AE6">
              <w:rPr>
                <w:rFonts w:eastAsia="標楷體" w:hint="eastAsia"/>
              </w:rPr>
              <w:t>教學</w:t>
            </w:r>
            <w:r w:rsidRPr="005C1AE6">
              <w:rPr>
                <w:rFonts w:eastAsia="標楷體" w:hint="eastAsia"/>
              </w:rPr>
              <w:t>2</w:t>
            </w:r>
          </w:p>
        </w:tc>
        <w:tc>
          <w:tcPr>
            <w:tcW w:w="1458" w:type="dxa"/>
            <w:vAlign w:val="center"/>
          </w:tcPr>
          <w:p w14:paraId="1C1E650B" w14:textId="77777777" w:rsidR="0007547E" w:rsidRPr="005C1AE6" w:rsidRDefault="0007547E" w:rsidP="0007547E">
            <w:pPr>
              <w:jc w:val="center"/>
              <w:rPr>
                <w:rFonts w:eastAsia="標楷體"/>
              </w:rPr>
            </w:pPr>
          </w:p>
        </w:tc>
      </w:tr>
      <w:tr w:rsidR="0007547E" w:rsidRPr="005C1AE6" w14:paraId="159D61F1" w14:textId="77777777" w:rsidTr="0007547E">
        <w:trPr>
          <w:cantSplit/>
          <w:trHeight w:val="780"/>
          <w:jc w:val="center"/>
        </w:trPr>
        <w:tc>
          <w:tcPr>
            <w:tcW w:w="430" w:type="dxa"/>
            <w:vAlign w:val="center"/>
          </w:tcPr>
          <w:p w14:paraId="73F607B7" w14:textId="77777777" w:rsidR="0007547E" w:rsidRPr="005C1AE6" w:rsidRDefault="0007547E" w:rsidP="0007547E">
            <w:pPr>
              <w:jc w:val="center"/>
              <w:rPr>
                <w:rFonts w:eastAsia="標楷體"/>
              </w:rPr>
            </w:pPr>
            <w:r w:rsidRPr="005C1AE6">
              <w:rPr>
                <w:rFonts w:eastAsia="標楷體" w:hint="eastAsia"/>
              </w:rPr>
              <w:t>14</w:t>
            </w:r>
          </w:p>
        </w:tc>
        <w:tc>
          <w:tcPr>
            <w:tcW w:w="699" w:type="dxa"/>
            <w:vAlign w:val="center"/>
          </w:tcPr>
          <w:p w14:paraId="4092F210" w14:textId="77777777" w:rsidR="0007547E" w:rsidRPr="005C1AE6" w:rsidRDefault="0007547E" w:rsidP="0007547E">
            <w:pPr>
              <w:jc w:val="center"/>
              <w:rPr>
                <w:rFonts w:eastAsia="標楷體"/>
              </w:rPr>
            </w:pPr>
            <w:r w:rsidRPr="005C1AE6">
              <w:rPr>
                <w:rFonts w:eastAsia="標楷體" w:hint="eastAsia"/>
              </w:rPr>
              <w:t>1124</w:t>
            </w:r>
          </w:p>
          <w:p w14:paraId="605D2FF2" w14:textId="77777777" w:rsidR="0007547E" w:rsidRPr="005C1AE6" w:rsidRDefault="0007547E" w:rsidP="0007547E">
            <w:pPr>
              <w:jc w:val="center"/>
              <w:rPr>
                <w:rFonts w:eastAsia="標楷體"/>
              </w:rPr>
            </w:pPr>
            <w:r w:rsidRPr="005C1AE6">
              <w:rPr>
                <w:rFonts w:eastAsia="標楷體" w:hint="eastAsia"/>
              </w:rPr>
              <w:t>|</w:t>
            </w:r>
          </w:p>
          <w:p w14:paraId="72053279" w14:textId="77777777" w:rsidR="0007547E" w:rsidRPr="005C1AE6" w:rsidRDefault="0007547E" w:rsidP="0007547E">
            <w:pPr>
              <w:jc w:val="center"/>
              <w:rPr>
                <w:rFonts w:eastAsia="標楷體"/>
              </w:rPr>
            </w:pPr>
            <w:r w:rsidRPr="005C1AE6">
              <w:rPr>
                <w:rFonts w:eastAsia="標楷體" w:hint="eastAsia"/>
              </w:rPr>
              <w:t>1130</w:t>
            </w:r>
          </w:p>
        </w:tc>
        <w:tc>
          <w:tcPr>
            <w:tcW w:w="1701" w:type="dxa"/>
            <w:gridSpan w:val="2"/>
            <w:shd w:val="clear" w:color="auto" w:fill="auto"/>
            <w:vAlign w:val="center"/>
          </w:tcPr>
          <w:p w14:paraId="22B2F747"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Places </w:t>
            </w:r>
          </w:p>
          <w:p w14:paraId="4C6E4ACF" w14:textId="46C516FD"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22AD53F2" w14:textId="77777777" w:rsidR="0007547E" w:rsidRPr="005C1AE6" w:rsidRDefault="0007547E" w:rsidP="0007547E">
            <w:pPr>
              <w:jc w:val="center"/>
              <w:rPr>
                <w:rFonts w:eastAsia="標楷體"/>
              </w:rPr>
            </w:pPr>
            <w:r w:rsidRPr="005C1AE6">
              <w:rPr>
                <w:rFonts w:eastAsia="標楷體"/>
              </w:rPr>
              <w:t>VR</w:t>
            </w:r>
            <w:r w:rsidRPr="005C1AE6">
              <w:rPr>
                <w:rFonts w:eastAsia="標楷體" w:hint="eastAsia"/>
              </w:rPr>
              <w:t>課程</w:t>
            </w:r>
          </w:p>
          <w:p w14:paraId="3E38D4F8" w14:textId="6E7A3684" w:rsidR="0007547E" w:rsidRPr="005C1AE6" w:rsidRDefault="0007547E" w:rsidP="0007547E">
            <w:pPr>
              <w:jc w:val="center"/>
              <w:rPr>
                <w:rFonts w:eastAsia="標楷體"/>
              </w:rPr>
            </w:pPr>
            <w:r w:rsidRPr="005C1AE6">
              <w:rPr>
                <w:rFonts w:eastAsia="標楷體" w:hint="eastAsia"/>
              </w:rPr>
              <w:t>課程體驗</w:t>
            </w:r>
          </w:p>
        </w:tc>
        <w:tc>
          <w:tcPr>
            <w:tcW w:w="1458" w:type="dxa"/>
            <w:vAlign w:val="center"/>
          </w:tcPr>
          <w:p w14:paraId="254F0BE8" w14:textId="618A4A5B" w:rsidR="0007547E" w:rsidRPr="005C1AE6" w:rsidRDefault="0007547E" w:rsidP="0007547E">
            <w:pPr>
              <w:jc w:val="center"/>
              <w:rPr>
                <w:rFonts w:eastAsia="標楷體"/>
              </w:rPr>
            </w:pPr>
            <w:r w:rsidRPr="005C1AE6">
              <w:rPr>
                <w:rFonts w:ascii="標楷體" w:eastAsia="標楷體" w:hAnsi="標楷體"/>
              </w:rPr>
              <w:t>主題書展</w:t>
            </w:r>
          </w:p>
        </w:tc>
        <w:tc>
          <w:tcPr>
            <w:tcW w:w="1458" w:type="dxa"/>
            <w:vAlign w:val="center"/>
          </w:tcPr>
          <w:p w14:paraId="648886A4" w14:textId="77777777" w:rsidR="0007547E" w:rsidRPr="005C1AE6" w:rsidRDefault="0007547E" w:rsidP="0007547E">
            <w:pPr>
              <w:jc w:val="center"/>
              <w:rPr>
                <w:rFonts w:eastAsia="標楷體"/>
              </w:rPr>
            </w:pPr>
          </w:p>
        </w:tc>
        <w:tc>
          <w:tcPr>
            <w:tcW w:w="1458" w:type="dxa"/>
            <w:vAlign w:val="center"/>
          </w:tcPr>
          <w:p w14:paraId="64A226BB" w14:textId="77777777" w:rsidR="0007547E" w:rsidRPr="005C1AE6" w:rsidRDefault="0007547E" w:rsidP="0007547E">
            <w:pPr>
              <w:jc w:val="center"/>
              <w:rPr>
                <w:rFonts w:eastAsia="標楷體"/>
              </w:rPr>
            </w:pPr>
          </w:p>
        </w:tc>
        <w:tc>
          <w:tcPr>
            <w:tcW w:w="1458" w:type="dxa"/>
            <w:vAlign w:val="center"/>
          </w:tcPr>
          <w:p w14:paraId="3BB4B604" w14:textId="77777777" w:rsidR="0007547E" w:rsidRPr="005C1AE6" w:rsidRDefault="0007547E" w:rsidP="0007547E">
            <w:pPr>
              <w:jc w:val="center"/>
              <w:rPr>
                <w:rFonts w:eastAsia="標楷體"/>
              </w:rPr>
            </w:pPr>
          </w:p>
        </w:tc>
        <w:tc>
          <w:tcPr>
            <w:tcW w:w="1458" w:type="dxa"/>
            <w:gridSpan w:val="2"/>
            <w:shd w:val="clear" w:color="auto" w:fill="FFFFFF"/>
            <w:vAlign w:val="center"/>
          </w:tcPr>
          <w:p w14:paraId="1EB78861" w14:textId="77777777" w:rsidR="0007547E" w:rsidRPr="005C1AE6" w:rsidRDefault="0007547E" w:rsidP="0007547E">
            <w:pPr>
              <w:jc w:val="center"/>
              <w:rPr>
                <w:rFonts w:eastAsia="標楷體"/>
              </w:rPr>
            </w:pPr>
          </w:p>
        </w:tc>
        <w:tc>
          <w:tcPr>
            <w:tcW w:w="1458" w:type="dxa"/>
            <w:gridSpan w:val="2"/>
            <w:shd w:val="clear" w:color="auto" w:fill="FFFFFF"/>
            <w:vAlign w:val="center"/>
          </w:tcPr>
          <w:p w14:paraId="01F7AB50" w14:textId="22B6A710" w:rsidR="0007547E" w:rsidRPr="005C1AE6" w:rsidRDefault="0007547E" w:rsidP="0007547E">
            <w:pPr>
              <w:jc w:val="center"/>
              <w:rPr>
                <w:rFonts w:eastAsia="標楷體"/>
              </w:rPr>
            </w:pPr>
            <w:r w:rsidRPr="005C1AE6">
              <w:rPr>
                <w:rFonts w:eastAsia="標楷體" w:hint="eastAsia"/>
              </w:rPr>
              <w:t>校外教學</w:t>
            </w:r>
            <w:r w:rsidRPr="005C1AE6">
              <w:rPr>
                <w:rFonts w:eastAsia="標楷體" w:hint="eastAsia"/>
              </w:rPr>
              <w:t>2</w:t>
            </w:r>
          </w:p>
        </w:tc>
        <w:tc>
          <w:tcPr>
            <w:tcW w:w="1458" w:type="dxa"/>
            <w:vAlign w:val="center"/>
          </w:tcPr>
          <w:p w14:paraId="4277C4A0" w14:textId="77777777" w:rsidR="0007547E" w:rsidRPr="005C1AE6" w:rsidRDefault="0007547E" w:rsidP="0007547E">
            <w:pPr>
              <w:jc w:val="center"/>
              <w:rPr>
                <w:rFonts w:ascii="標楷體" w:eastAsia="標楷體" w:hAnsi="標楷體"/>
                <w:bCs/>
                <w:kern w:val="0"/>
                <w:szCs w:val="28"/>
              </w:rPr>
            </w:pPr>
            <w:r w:rsidRPr="005C1AE6">
              <w:rPr>
                <w:rFonts w:ascii="標楷體" w:eastAsia="標楷體" w:hAnsi="標楷體" w:hint="eastAsia"/>
                <w:bCs/>
                <w:kern w:val="0"/>
                <w:szCs w:val="28"/>
              </w:rPr>
              <w:t>防災教育/</w:t>
            </w:r>
          </w:p>
          <w:p w14:paraId="1573C6C6" w14:textId="444D6B8F" w:rsidR="0007547E" w:rsidRPr="005C1AE6" w:rsidRDefault="0007547E" w:rsidP="0007547E">
            <w:pPr>
              <w:jc w:val="center"/>
              <w:rPr>
                <w:rFonts w:eastAsia="標楷體"/>
              </w:rPr>
            </w:pPr>
            <w:r w:rsidRPr="005C1AE6">
              <w:rPr>
                <w:rFonts w:ascii="標楷體" w:eastAsia="標楷體" w:hAnsi="標楷體" w:hint="eastAsia"/>
                <w:bCs/>
                <w:kern w:val="0"/>
                <w:szCs w:val="28"/>
              </w:rPr>
              <w:t>安全的生活</w:t>
            </w:r>
            <w:r w:rsidRPr="005C1AE6">
              <w:rPr>
                <w:rFonts w:ascii="標楷體" w:eastAsia="標楷體" w:hAnsi="標楷體"/>
                <w:bCs/>
                <w:kern w:val="0"/>
                <w:szCs w:val="28"/>
              </w:rPr>
              <w:t>1</w:t>
            </w:r>
          </w:p>
        </w:tc>
      </w:tr>
      <w:tr w:rsidR="0007547E" w:rsidRPr="005C1AE6" w14:paraId="624B3581" w14:textId="77777777" w:rsidTr="0007547E">
        <w:trPr>
          <w:cantSplit/>
          <w:trHeight w:val="780"/>
          <w:jc w:val="center"/>
        </w:trPr>
        <w:tc>
          <w:tcPr>
            <w:tcW w:w="430" w:type="dxa"/>
            <w:vAlign w:val="center"/>
          </w:tcPr>
          <w:p w14:paraId="51C31405" w14:textId="77777777" w:rsidR="0007547E" w:rsidRPr="005C1AE6" w:rsidRDefault="0007547E" w:rsidP="0007547E">
            <w:pPr>
              <w:jc w:val="center"/>
              <w:rPr>
                <w:rFonts w:eastAsia="標楷體"/>
              </w:rPr>
            </w:pPr>
            <w:r w:rsidRPr="005C1AE6">
              <w:rPr>
                <w:rFonts w:eastAsia="標楷體" w:hint="eastAsia"/>
              </w:rPr>
              <w:t>15</w:t>
            </w:r>
          </w:p>
        </w:tc>
        <w:tc>
          <w:tcPr>
            <w:tcW w:w="699" w:type="dxa"/>
            <w:vAlign w:val="center"/>
          </w:tcPr>
          <w:p w14:paraId="43E3E9DE" w14:textId="77777777" w:rsidR="0007547E" w:rsidRPr="005C1AE6" w:rsidRDefault="0007547E" w:rsidP="0007547E">
            <w:pPr>
              <w:jc w:val="center"/>
              <w:rPr>
                <w:rFonts w:eastAsia="標楷體"/>
              </w:rPr>
            </w:pPr>
            <w:r w:rsidRPr="005C1AE6">
              <w:rPr>
                <w:rFonts w:eastAsia="標楷體" w:hint="eastAsia"/>
              </w:rPr>
              <w:t>1201</w:t>
            </w:r>
          </w:p>
          <w:p w14:paraId="198FD2A0" w14:textId="77777777" w:rsidR="0007547E" w:rsidRPr="005C1AE6" w:rsidRDefault="0007547E" w:rsidP="0007547E">
            <w:pPr>
              <w:jc w:val="center"/>
              <w:rPr>
                <w:rFonts w:eastAsia="標楷體"/>
              </w:rPr>
            </w:pPr>
            <w:r w:rsidRPr="005C1AE6">
              <w:rPr>
                <w:rFonts w:eastAsia="標楷體" w:hint="eastAsia"/>
              </w:rPr>
              <w:t>|</w:t>
            </w:r>
          </w:p>
          <w:p w14:paraId="3D9009F5" w14:textId="77777777" w:rsidR="0007547E" w:rsidRPr="005C1AE6" w:rsidRDefault="0007547E" w:rsidP="0007547E">
            <w:pPr>
              <w:jc w:val="center"/>
              <w:rPr>
                <w:rFonts w:eastAsia="標楷體"/>
              </w:rPr>
            </w:pPr>
            <w:r w:rsidRPr="005C1AE6">
              <w:rPr>
                <w:rFonts w:eastAsia="標楷體" w:hint="eastAsia"/>
              </w:rPr>
              <w:t>1207</w:t>
            </w:r>
          </w:p>
        </w:tc>
        <w:tc>
          <w:tcPr>
            <w:tcW w:w="1701" w:type="dxa"/>
            <w:gridSpan w:val="2"/>
            <w:shd w:val="clear" w:color="auto" w:fill="auto"/>
            <w:vAlign w:val="center"/>
          </w:tcPr>
          <w:p w14:paraId="02DBE52A"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Places </w:t>
            </w:r>
          </w:p>
          <w:p w14:paraId="48F33BB9" w14:textId="77777777" w:rsidR="0007547E" w:rsidRPr="00030A2F" w:rsidRDefault="0007547E" w:rsidP="0007547E">
            <w:pPr>
              <w:spacing w:line="260" w:lineRule="exact"/>
              <w:jc w:val="center"/>
            </w:pPr>
            <w:r>
              <w:rPr>
                <w:rFonts w:ascii="標楷體" w:eastAsia="標楷體" w:hAnsi="標楷體" w:hint="eastAsia"/>
                <w:bCs/>
                <w:szCs w:val="20"/>
              </w:rPr>
              <w:t>【安全</w:t>
            </w:r>
            <w:r w:rsidRPr="00030A2F">
              <w:rPr>
                <w:rFonts w:ascii="標楷體" w:eastAsia="標楷體" w:hAnsi="標楷體" w:hint="eastAsia"/>
                <w:bCs/>
                <w:szCs w:val="20"/>
              </w:rPr>
              <w:t>教育】</w:t>
            </w:r>
          </w:p>
          <w:p w14:paraId="59DAE0EE" w14:textId="3646FC48"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48B6D4D8" w14:textId="77777777" w:rsidR="0007547E" w:rsidRPr="005C1AE6" w:rsidRDefault="0007547E" w:rsidP="0007547E">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3CF3FE00" w14:textId="29103F28" w:rsidR="0007547E" w:rsidRPr="005C1AE6" w:rsidRDefault="0007547E" w:rsidP="0007547E">
            <w:pPr>
              <w:jc w:val="center"/>
              <w:rPr>
                <w:rFonts w:eastAsia="標楷體"/>
              </w:rPr>
            </w:pPr>
            <w:r w:rsidRPr="005C1AE6">
              <w:rPr>
                <w:rFonts w:eastAsia="標楷體" w:hint="eastAsia"/>
              </w:rPr>
              <w:t>體驗與檢討</w:t>
            </w:r>
          </w:p>
        </w:tc>
        <w:tc>
          <w:tcPr>
            <w:tcW w:w="1458" w:type="dxa"/>
            <w:vAlign w:val="center"/>
          </w:tcPr>
          <w:p w14:paraId="77642348" w14:textId="6F53AF74" w:rsidR="0007547E" w:rsidRPr="005C1AE6" w:rsidRDefault="0007547E" w:rsidP="0007547E">
            <w:pPr>
              <w:jc w:val="center"/>
              <w:rPr>
                <w:rFonts w:eastAsia="標楷體"/>
              </w:rPr>
            </w:pPr>
            <w:r w:rsidRPr="005C1AE6">
              <w:rPr>
                <w:rFonts w:ascii="標楷體" w:eastAsia="標楷體" w:hAnsi="標楷體"/>
              </w:rPr>
              <w:t>主題書展</w:t>
            </w:r>
          </w:p>
        </w:tc>
        <w:tc>
          <w:tcPr>
            <w:tcW w:w="1458" w:type="dxa"/>
            <w:vAlign w:val="center"/>
          </w:tcPr>
          <w:p w14:paraId="57AA86D4" w14:textId="77777777" w:rsidR="0007547E" w:rsidRPr="005C1AE6" w:rsidRDefault="0007547E" w:rsidP="0007547E">
            <w:pPr>
              <w:jc w:val="center"/>
              <w:rPr>
                <w:rFonts w:eastAsia="標楷體"/>
              </w:rPr>
            </w:pPr>
          </w:p>
        </w:tc>
        <w:tc>
          <w:tcPr>
            <w:tcW w:w="1458" w:type="dxa"/>
            <w:vAlign w:val="center"/>
          </w:tcPr>
          <w:p w14:paraId="44034EA7" w14:textId="77777777" w:rsidR="0007547E" w:rsidRPr="005C1AE6" w:rsidRDefault="0007547E" w:rsidP="0007547E">
            <w:pPr>
              <w:jc w:val="center"/>
              <w:rPr>
                <w:rFonts w:eastAsia="標楷體"/>
              </w:rPr>
            </w:pPr>
          </w:p>
        </w:tc>
        <w:tc>
          <w:tcPr>
            <w:tcW w:w="1458" w:type="dxa"/>
            <w:vAlign w:val="center"/>
          </w:tcPr>
          <w:p w14:paraId="4DED3C20" w14:textId="77777777" w:rsidR="0007547E" w:rsidRPr="005C1AE6" w:rsidRDefault="0007547E" w:rsidP="0007547E">
            <w:pPr>
              <w:jc w:val="center"/>
              <w:rPr>
                <w:rFonts w:eastAsia="標楷體"/>
              </w:rPr>
            </w:pPr>
          </w:p>
        </w:tc>
        <w:tc>
          <w:tcPr>
            <w:tcW w:w="1458" w:type="dxa"/>
            <w:gridSpan w:val="2"/>
            <w:shd w:val="clear" w:color="auto" w:fill="FFFFFF"/>
            <w:vAlign w:val="center"/>
          </w:tcPr>
          <w:p w14:paraId="21288133" w14:textId="77777777" w:rsidR="0007547E" w:rsidRPr="005C1AE6" w:rsidRDefault="0007547E" w:rsidP="0007547E">
            <w:pPr>
              <w:jc w:val="center"/>
              <w:rPr>
                <w:rFonts w:eastAsia="標楷體"/>
              </w:rPr>
            </w:pPr>
          </w:p>
        </w:tc>
        <w:tc>
          <w:tcPr>
            <w:tcW w:w="1458" w:type="dxa"/>
            <w:gridSpan w:val="2"/>
            <w:shd w:val="clear" w:color="auto" w:fill="FFFFFF"/>
            <w:vAlign w:val="center"/>
          </w:tcPr>
          <w:p w14:paraId="29F158BF" w14:textId="5433E674" w:rsidR="0007547E" w:rsidRPr="005C1AE6" w:rsidRDefault="0007547E" w:rsidP="0007547E">
            <w:pPr>
              <w:jc w:val="center"/>
              <w:rPr>
                <w:rFonts w:eastAsia="標楷體"/>
              </w:rPr>
            </w:pPr>
            <w:r w:rsidRPr="005C1AE6">
              <w:rPr>
                <w:rFonts w:eastAsia="標楷體" w:hint="eastAsia"/>
              </w:rPr>
              <w:t>校外教學</w:t>
            </w:r>
            <w:r w:rsidRPr="005C1AE6">
              <w:rPr>
                <w:rFonts w:eastAsia="標楷體" w:hint="eastAsia"/>
              </w:rPr>
              <w:t>2</w:t>
            </w:r>
          </w:p>
        </w:tc>
        <w:tc>
          <w:tcPr>
            <w:tcW w:w="1458" w:type="dxa"/>
            <w:vAlign w:val="center"/>
          </w:tcPr>
          <w:p w14:paraId="2AE65B59" w14:textId="7ED6B2A0" w:rsidR="0007547E" w:rsidRPr="005C1AE6" w:rsidRDefault="0007547E" w:rsidP="0007547E">
            <w:pPr>
              <w:jc w:val="center"/>
              <w:rPr>
                <w:rFonts w:eastAsia="標楷體"/>
              </w:rPr>
            </w:pPr>
            <w:r w:rsidRPr="005C1AE6">
              <w:rPr>
                <w:rFonts w:eastAsia="標楷體" w:hint="eastAsia"/>
              </w:rPr>
              <w:t>生命教育</w:t>
            </w:r>
            <w:r w:rsidRPr="005C1AE6">
              <w:rPr>
                <w:rFonts w:eastAsia="標楷體" w:hint="eastAsia"/>
              </w:rPr>
              <w:t>/</w:t>
            </w:r>
            <w:r w:rsidRPr="005C1AE6">
              <w:rPr>
                <w:rFonts w:eastAsia="標楷體" w:hint="eastAsia"/>
              </w:rPr>
              <w:t>讓生活更美滿</w:t>
            </w:r>
            <w:r w:rsidRPr="005C1AE6">
              <w:rPr>
                <w:rFonts w:eastAsia="標楷體"/>
              </w:rPr>
              <w:t>1</w:t>
            </w:r>
          </w:p>
        </w:tc>
      </w:tr>
      <w:tr w:rsidR="0007547E" w:rsidRPr="005C1AE6" w14:paraId="59495B65" w14:textId="77777777" w:rsidTr="0007547E">
        <w:trPr>
          <w:cantSplit/>
          <w:trHeight w:val="780"/>
          <w:jc w:val="center"/>
        </w:trPr>
        <w:tc>
          <w:tcPr>
            <w:tcW w:w="430" w:type="dxa"/>
            <w:vAlign w:val="center"/>
          </w:tcPr>
          <w:p w14:paraId="7A507D56" w14:textId="77777777" w:rsidR="0007547E" w:rsidRPr="005C1AE6" w:rsidRDefault="0007547E" w:rsidP="0007547E">
            <w:pPr>
              <w:jc w:val="center"/>
              <w:rPr>
                <w:rFonts w:eastAsia="標楷體"/>
              </w:rPr>
            </w:pPr>
            <w:r w:rsidRPr="005C1AE6">
              <w:rPr>
                <w:rFonts w:eastAsia="標楷體" w:hint="eastAsia"/>
              </w:rPr>
              <w:t>16</w:t>
            </w:r>
          </w:p>
        </w:tc>
        <w:tc>
          <w:tcPr>
            <w:tcW w:w="699" w:type="dxa"/>
            <w:vAlign w:val="center"/>
          </w:tcPr>
          <w:p w14:paraId="7CE54686" w14:textId="77777777" w:rsidR="0007547E" w:rsidRPr="005C1AE6" w:rsidRDefault="0007547E" w:rsidP="0007547E">
            <w:pPr>
              <w:jc w:val="center"/>
              <w:rPr>
                <w:rFonts w:eastAsia="標楷體"/>
              </w:rPr>
            </w:pPr>
            <w:r w:rsidRPr="005C1AE6">
              <w:rPr>
                <w:rFonts w:eastAsia="標楷體" w:hint="eastAsia"/>
              </w:rPr>
              <w:t>1208</w:t>
            </w:r>
          </w:p>
          <w:p w14:paraId="02CF6D4F" w14:textId="77777777" w:rsidR="0007547E" w:rsidRPr="005C1AE6" w:rsidRDefault="0007547E" w:rsidP="0007547E">
            <w:pPr>
              <w:jc w:val="center"/>
              <w:rPr>
                <w:rFonts w:eastAsia="標楷體"/>
              </w:rPr>
            </w:pPr>
            <w:r w:rsidRPr="005C1AE6">
              <w:rPr>
                <w:rFonts w:eastAsia="標楷體" w:hint="eastAsia"/>
              </w:rPr>
              <w:t>|</w:t>
            </w:r>
          </w:p>
          <w:p w14:paraId="6AA10F18" w14:textId="77777777" w:rsidR="0007547E" w:rsidRPr="005C1AE6" w:rsidRDefault="0007547E" w:rsidP="0007547E">
            <w:pPr>
              <w:jc w:val="center"/>
              <w:rPr>
                <w:rFonts w:eastAsia="標楷體"/>
              </w:rPr>
            </w:pPr>
            <w:r w:rsidRPr="005C1AE6">
              <w:rPr>
                <w:rFonts w:eastAsia="標楷體" w:hint="eastAsia"/>
              </w:rPr>
              <w:t>1214</w:t>
            </w:r>
          </w:p>
        </w:tc>
        <w:tc>
          <w:tcPr>
            <w:tcW w:w="1701" w:type="dxa"/>
            <w:gridSpan w:val="2"/>
            <w:shd w:val="clear" w:color="auto" w:fill="auto"/>
            <w:vAlign w:val="center"/>
          </w:tcPr>
          <w:p w14:paraId="7B50A302"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Animals &amp; Christmas </w:t>
            </w:r>
          </w:p>
          <w:p w14:paraId="5F8A82A7" w14:textId="77777777" w:rsidR="0007547E" w:rsidRPr="00030A2F" w:rsidRDefault="0007547E" w:rsidP="0007547E">
            <w:pPr>
              <w:spacing w:line="260" w:lineRule="exact"/>
              <w:jc w:val="center"/>
            </w:pPr>
            <w:r w:rsidRPr="00030A2F">
              <w:rPr>
                <w:rFonts w:ascii="標楷體" w:eastAsia="標楷體" w:hAnsi="標楷體" w:hint="eastAsia"/>
                <w:bCs/>
                <w:szCs w:val="20"/>
              </w:rPr>
              <w:t>【國際教育】</w:t>
            </w:r>
          </w:p>
          <w:p w14:paraId="3FCCE9AE" w14:textId="5FC3357B"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390D08ED" w14:textId="77777777" w:rsidR="0007547E" w:rsidRPr="005C1AE6" w:rsidRDefault="0007547E" w:rsidP="0007547E">
            <w:pPr>
              <w:jc w:val="center"/>
              <w:rPr>
                <w:rFonts w:eastAsia="標楷體"/>
              </w:rPr>
            </w:pPr>
            <w:r w:rsidRPr="005C1AE6">
              <w:rPr>
                <w:rFonts w:eastAsia="標楷體" w:hint="eastAsia"/>
              </w:rPr>
              <w:t>程式設計師</w:t>
            </w:r>
          </w:p>
          <w:p w14:paraId="332DA083" w14:textId="441C2C29" w:rsidR="0007547E" w:rsidRPr="005C1AE6" w:rsidRDefault="0007547E" w:rsidP="0007547E">
            <w:pPr>
              <w:jc w:val="center"/>
              <w:rPr>
                <w:rFonts w:eastAsia="標楷體"/>
              </w:rPr>
            </w:pPr>
            <w:r w:rsidRPr="005C1AE6">
              <w:rPr>
                <w:rFonts w:eastAsia="標楷體" w:hint="eastAsia"/>
              </w:rPr>
              <w:t>M</w:t>
            </w:r>
            <w:r w:rsidRPr="005C1AE6">
              <w:rPr>
                <w:rFonts w:eastAsia="標楷體"/>
              </w:rPr>
              <w:t>icrobit</w:t>
            </w:r>
          </w:p>
        </w:tc>
        <w:tc>
          <w:tcPr>
            <w:tcW w:w="1458" w:type="dxa"/>
            <w:vAlign w:val="center"/>
          </w:tcPr>
          <w:p w14:paraId="7873956E" w14:textId="07D7065A" w:rsidR="0007547E" w:rsidRPr="005C1AE6" w:rsidRDefault="0007547E" w:rsidP="0007547E">
            <w:pPr>
              <w:jc w:val="center"/>
              <w:rPr>
                <w:rFonts w:eastAsia="標楷體"/>
              </w:rPr>
            </w:pPr>
            <w:r w:rsidRPr="005C1AE6">
              <w:rPr>
                <w:rFonts w:ascii="標楷體" w:eastAsia="標楷體" w:hAnsi="標楷體"/>
              </w:rPr>
              <w:t>國家嘉年華</w:t>
            </w:r>
          </w:p>
        </w:tc>
        <w:tc>
          <w:tcPr>
            <w:tcW w:w="1458" w:type="dxa"/>
            <w:vAlign w:val="center"/>
          </w:tcPr>
          <w:p w14:paraId="0538A6FC" w14:textId="77777777" w:rsidR="0007547E" w:rsidRPr="005C1AE6" w:rsidRDefault="0007547E" w:rsidP="0007547E">
            <w:pPr>
              <w:jc w:val="center"/>
              <w:rPr>
                <w:rFonts w:eastAsia="標楷體"/>
              </w:rPr>
            </w:pPr>
          </w:p>
        </w:tc>
        <w:tc>
          <w:tcPr>
            <w:tcW w:w="1458" w:type="dxa"/>
            <w:vAlign w:val="center"/>
          </w:tcPr>
          <w:p w14:paraId="696AB523" w14:textId="77777777" w:rsidR="0007547E" w:rsidRPr="005C1AE6" w:rsidRDefault="0007547E" w:rsidP="0007547E">
            <w:pPr>
              <w:jc w:val="center"/>
              <w:rPr>
                <w:rFonts w:eastAsia="標楷體"/>
              </w:rPr>
            </w:pPr>
          </w:p>
        </w:tc>
        <w:tc>
          <w:tcPr>
            <w:tcW w:w="1458" w:type="dxa"/>
            <w:vAlign w:val="center"/>
          </w:tcPr>
          <w:p w14:paraId="3DB3E445" w14:textId="77777777" w:rsidR="0007547E" w:rsidRPr="005C1AE6" w:rsidRDefault="0007547E" w:rsidP="0007547E">
            <w:pPr>
              <w:jc w:val="center"/>
              <w:rPr>
                <w:rFonts w:eastAsia="標楷體"/>
              </w:rPr>
            </w:pPr>
          </w:p>
        </w:tc>
        <w:tc>
          <w:tcPr>
            <w:tcW w:w="1458" w:type="dxa"/>
            <w:gridSpan w:val="2"/>
            <w:shd w:val="clear" w:color="auto" w:fill="FFFFFF"/>
            <w:vAlign w:val="center"/>
          </w:tcPr>
          <w:p w14:paraId="3948FBC4" w14:textId="77777777" w:rsidR="0007547E" w:rsidRPr="005C1AE6" w:rsidRDefault="0007547E" w:rsidP="0007547E">
            <w:pPr>
              <w:jc w:val="center"/>
              <w:rPr>
                <w:rFonts w:eastAsia="標楷體"/>
              </w:rPr>
            </w:pPr>
          </w:p>
        </w:tc>
        <w:tc>
          <w:tcPr>
            <w:tcW w:w="1458" w:type="dxa"/>
            <w:gridSpan w:val="2"/>
            <w:shd w:val="clear" w:color="auto" w:fill="FFFFFF"/>
            <w:vAlign w:val="center"/>
          </w:tcPr>
          <w:p w14:paraId="661CE194" w14:textId="77777777" w:rsidR="0007547E" w:rsidRPr="005C1AE6" w:rsidRDefault="0007547E" w:rsidP="0007547E">
            <w:pPr>
              <w:jc w:val="center"/>
              <w:rPr>
                <w:rFonts w:eastAsia="標楷體"/>
              </w:rPr>
            </w:pPr>
            <w:r w:rsidRPr="005C1AE6">
              <w:rPr>
                <w:rFonts w:eastAsia="標楷體" w:hint="eastAsia"/>
              </w:rPr>
              <w:t>校外教學</w:t>
            </w:r>
            <w:r w:rsidRPr="005C1AE6">
              <w:rPr>
                <w:rFonts w:eastAsia="標楷體" w:hint="eastAsia"/>
              </w:rPr>
              <w:t>1</w:t>
            </w:r>
          </w:p>
          <w:p w14:paraId="7D06EB1D" w14:textId="77777777" w:rsidR="0007547E" w:rsidRPr="005C1AE6" w:rsidRDefault="0007547E" w:rsidP="0007547E">
            <w:pPr>
              <w:jc w:val="center"/>
              <w:rPr>
                <w:rFonts w:eastAsia="標楷體"/>
              </w:rPr>
            </w:pPr>
            <w:r w:rsidRPr="005C1AE6">
              <w:rPr>
                <w:rFonts w:eastAsia="標楷體" w:hint="eastAsia"/>
              </w:rPr>
              <w:t>閱讀教育</w:t>
            </w:r>
            <w:r w:rsidRPr="005C1AE6">
              <w:rPr>
                <w:rFonts w:eastAsia="標楷體" w:hint="eastAsia"/>
              </w:rPr>
              <w:t>1</w:t>
            </w:r>
          </w:p>
          <w:p w14:paraId="3FEF59BB" w14:textId="0D76BD83" w:rsidR="0007547E" w:rsidRPr="005C1AE6" w:rsidRDefault="0007547E" w:rsidP="0007547E">
            <w:pPr>
              <w:jc w:val="center"/>
              <w:rPr>
                <w:rFonts w:eastAsia="標楷體"/>
              </w:rPr>
            </w:pPr>
            <w:r w:rsidRPr="005C1AE6">
              <w:rPr>
                <w:rFonts w:eastAsia="標楷體"/>
              </w:rPr>
              <w:t>環境教育</w:t>
            </w:r>
            <w:r w:rsidRPr="005C1AE6">
              <w:rPr>
                <w:rFonts w:eastAsia="標楷體"/>
              </w:rPr>
              <w:t xml:space="preserve"> /</w:t>
            </w:r>
            <w:r w:rsidRPr="005C1AE6">
              <w:rPr>
                <w:rFonts w:eastAsia="標楷體" w:hint="eastAsia"/>
              </w:rPr>
              <w:t>綠色行動</w:t>
            </w:r>
            <w:r w:rsidRPr="005C1AE6">
              <w:rPr>
                <w:rFonts w:eastAsia="標楷體" w:hint="eastAsia"/>
              </w:rPr>
              <w:t>1</w:t>
            </w:r>
          </w:p>
        </w:tc>
        <w:tc>
          <w:tcPr>
            <w:tcW w:w="1458" w:type="dxa"/>
            <w:vAlign w:val="center"/>
          </w:tcPr>
          <w:p w14:paraId="5C52385E" w14:textId="77777777" w:rsidR="0007547E" w:rsidRPr="005C1AE6" w:rsidRDefault="0007547E" w:rsidP="0007547E">
            <w:pPr>
              <w:jc w:val="center"/>
              <w:rPr>
                <w:rFonts w:eastAsia="標楷體"/>
              </w:rPr>
            </w:pPr>
          </w:p>
        </w:tc>
      </w:tr>
      <w:tr w:rsidR="0007547E" w:rsidRPr="005C1AE6" w14:paraId="24B3ECBE" w14:textId="77777777" w:rsidTr="0007547E">
        <w:trPr>
          <w:cantSplit/>
          <w:trHeight w:val="780"/>
          <w:jc w:val="center"/>
        </w:trPr>
        <w:tc>
          <w:tcPr>
            <w:tcW w:w="430" w:type="dxa"/>
            <w:vAlign w:val="center"/>
          </w:tcPr>
          <w:p w14:paraId="6E440516" w14:textId="77777777" w:rsidR="0007547E" w:rsidRPr="005C1AE6" w:rsidRDefault="0007547E" w:rsidP="0007547E">
            <w:pPr>
              <w:jc w:val="center"/>
              <w:rPr>
                <w:rFonts w:eastAsia="標楷體"/>
              </w:rPr>
            </w:pPr>
            <w:r w:rsidRPr="005C1AE6">
              <w:rPr>
                <w:rFonts w:eastAsia="標楷體" w:hint="eastAsia"/>
              </w:rPr>
              <w:t>17</w:t>
            </w:r>
          </w:p>
        </w:tc>
        <w:tc>
          <w:tcPr>
            <w:tcW w:w="699" w:type="dxa"/>
            <w:vAlign w:val="center"/>
          </w:tcPr>
          <w:p w14:paraId="4283FD33" w14:textId="77777777" w:rsidR="0007547E" w:rsidRPr="005C1AE6" w:rsidRDefault="0007547E" w:rsidP="0007547E">
            <w:pPr>
              <w:jc w:val="center"/>
              <w:rPr>
                <w:rFonts w:eastAsia="標楷體"/>
              </w:rPr>
            </w:pPr>
            <w:r w:rsidRPr="005C1AE6">
              <w:rPr>
                <w:rFonts w:eastAsia="標楷體" w:hint="eastAsia"/>
              </w:rPr>
              <w:t>1215</w:t>
            </w:r>
          </w:p>
          <w:p w14:paraId="5C95700E" w14:textId="77777777" w:rsidR="0007547E" w:rsidRPr="005C1AE6" w:rsidRDefault="0007547E" w:rsidP="0007547E">
            <w:pPr>
              <w:jc w:val="center"/>
              <w:rPr>
                <w:rFonts w:eastAsia="標楷體"/>
              </w:rPr>
            </w:pPr>
            <w:r w:rsidRPr="005C1AE6">
              <w:rPr>
                <w:rFonts w:eastAsia="標楷體" w:hint="eastAsia"/>
              </w:rPr>
              <w:t>|</w:t>
            </w:r>
          </w:p>
          <w:p w14:paraId="6BF8C3D1" w14:textId="77777777" w:rsidR="0007547E" w:rsidRPr="005C1AE6" w:rsidRDefault="0007547E" w:rsidP="0007547E">
            <w:pPr>
              <w:jc w:val="center"/>
              <w:rPr>
                <w:rFonts w:eastAsia="標楷體"/>
              </w:rPr>
            </w:pPr>
            <w:r w:rsidRPr="005C1AE6">
              <w:rPr>
                <w:rFonts w:eastAsia="標楷體" w:hint="eastAsia"/>
              </w:rPr>
              <w:t>1221</w:t>
            </w:r>
          </w:p>
        </w:tc>
        <w:tc>
          <w:tcPr>
            <w:tcW w:w="1701" w:type="dxa"/>
            <w:gridSpan w:val="2"/>
            <w:shd w:val="clear" w:color="auto" w:fill="auto"/>
            <w:vAlign w:val="center"/>
          </w:tcPr>
          <w:p w14:paraId="5F5A9FE9"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Animals</w:t>
            </w:r>
          </w:p>
          <w:p w14:paraId="417D16FF" w14:textId="32B58BD5"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37A25389" w14:textId="77777777" w:rsidR="0007547E" w:rsidRPr="005C1AE6" w:rsidRDefault="0007547E" w:rsidP="0007547E">
            <w:pPr>
              <w:jc w:val="center"/>
              <w:rPr>
                <w:rFonts w:eastAsia="標楷體"/>
              </w:rPr>
            </w:pPr>
            <w:r w:rsidRPr="005C1AE6">
              <w:rPr>
                <w:rFonts w:eastAsia="標楷體" w:hint="eastAsia"/>
              </w:rPr>
              <w:t>程式設計師</w:t>
            </w:r>
          </w:p>
          <w:p w14:paraId="76E80807" w14:textId="696B90B3" w:rsidR="0007547E" w:rsidRPr="005C1AE6" w:rsidRDefault="0007547E" w:rsidP="0007547E">
            <w:pPr>
              <w:jc w:val="center"/>
              <w:rPr>
                <w:rFonts w:eastAsia="標楷體"/>
              </w:rPr>
            </w:pPr>
            <w:r w:rsidRPr="005C1AE6">
              <w:rPr>
                <w:rFonts w:eastAsia="標楷體" w:hint="eastAsia"/>
              </w:rPr>
              <w:t>M</w:t>
            </w:r>
            <w:r w:rsidRPr="005C1AE6">
              <w:rPr>
                <w:rFonts w:eastAsia="標楷體"/>
              </w:rPr>
              <w:t>icrobit</w:t>
            </w:r>
          </w:p>
        </w:tc>
        <w:tc>
          <w:tcPr>
            <w:tcW w:w="1458" w:type="dxa"/>
            <w:vAlign w:val="center"/>
          </w:tcPr>
          <w:p w14:paraId="3E88FB1D" w14:textId="5E9B0C60" w:rsidR="0007547E" w:rsidRPr="005C1AE6" w:rsidRDefault="0007547E" w:rsidP="0007547E">
            <w:pPr>
              <w:jc w:val="center"/>
              <w:rPr>
                <w:rFonts w:eastAsia="標楷體"/>
              </w:rPr>
            </w:pPr>
            <w:r w:rsidRPr="005C1AE6">
              <w:rPr>
                <w:rFonts w:ascii="標楷體" w:eastAsia="標楷體" w:hAnsi="標楷體"/>
              </w:rPr>
              <w:t>國家嘉年華</w:t>
            </w:r>
          </w:p>
        </w:tc>
        <w:tc>
          <w:tcPr>
            <w:tcW w:w="1458" w:type="dxa"/>
            <w:vAlign w:val="center"/>
          </w:tcPr>
          <w:p w14:paraId="28166A11" w14:textId="77777777" w:rsidR="0007547E" w:rsidRPr="005C1AE6" w:rsidRDefault="0007547E" w:rsidP="0007547E">
            <w:pPr>
              <w:jc w:val="center"/>
              <w:rPr>
                <w:rFonts w:eastAsia="標楷體"/>
              </w:rPr>
            </w:pPr>
          </w:p>
        </w:tc>
        <w:tc>
          <w:tcPr>
            <w:tcW w:w="1458" w:type="dxa"/>
            <w:vAlign w:val="center"/>
          </w:tcPr>
          <w:p w14:paraId="7EEFE28B" w14:textId="77777777" w:rsidR="0007547E" w:rsidRPr="005C1AE6" w:rsidRDefault="0007547E" w:rsidP="0007547E">
            <w:pPr>
              <w:jc w:val="center"/>
              <w:rPr>
                <w:rFonts w:eastAsia="標楷體"/>
              </w:rPr>
            </w:pPr>
          </w:p>
        </w:tc>
        <w:tc>
          <w:tcPr>
            <w:tcW w:w="1458" w:type="dxa"/>
            <w:vAlign w:val="center"/>
          </w:tcPr>
          <w:p w14:paraId="53D2DC91"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B647A12" w14:textId="77777777" w:rsidR="0007547E" w:rsidRPr="005C1AE6" w:rsidRDefault="0007547E" w:rsidP="0007547E">
            <w:pPr>
              <w:jc w:val="center"/>
              <w:rPr>
                <w:rFonts w:eastAsia="標楷體"/>
              </w:rPr>
            </w:pPr>
          </w:p>
        </w:tc>
        <w:tc>
          <w:tcPr>
            <w:tcW w:w="1458" w:type="dxa"/>
            <w:gridSpan w:val="2"/>
            <w:vAlign w:val="center"/>
          </w:tcPr>
          <w:p w14:paraId="1F50F560" w14:textId="77777777" w:rsidR="0007547E" w:rsidRPr="005C1AE6" w:rsidRDefault="0007547E" w:rsidP="0007547E">
            <w:pPr>
              <w:jc w:val="center"/>
              <w:rPr>
                <w:rFonts w:eastAsia="標楷體"/>
              </w:rPr>
            </w:pPr>
            <w:r w:rsidRPr="005C1AE6">
              <w:rPr>
                <w:rFonts w:eastAsia="標楷體" w:hint="eastAsia"/>
              </w:rPr>
              <w:t>閱讀教育</w:t>
            </w:r>
            <w:r w:rsidRPr="005C1AE6">
              <w:rPr>
                <w:rFonts w:eastAsia="標楷體" w:hint="eastAsia"/>
              </w:rPr>
              <w:t>1</w:t>
            </w:r>
          </w:p>
          <w:p w14:paraId="7FE232D9" w14:textId="77777777" w:rsidR="0007547E" w:rsidRPr="005C1AE6" w:rsidRDefault="0007547E" w:rsidP="0007547E">
            <w:pPr>
              <w:jc w:val="center"/>
              <w:rPr>
                <w:rFonts w:eastAsia="標楷體"/>
              </w:rPr>
            </w:pPr>
            <w:r w:rsidRPr="005C1AE6">
              <w:rPr>
                <w:rFonts w:eastAsia="標楷體" w:hint="eastAsia"/>
              </w:rPr>
              <w:t>綠色行動</w:t>
            </w:r>
          </w:p>
          <w:p w14:paraId="38ABE4BF" w14:textId="23C599E8" w:rsidR="0007547E" w:rsidRPr="005C1AE6" w:rsidRDefault="0007547E" w:rsidP="0007547E">
            <w:pPr>
              <w:jc w:val="center"/>
              <w:rPr>
                <w:rFonts w:eastAsia="標楷體"/>
              </w:rPr>
            </w:pPr>
            <w:r w:rsidRPr="005C1AE6">
              <w:rPr>
                <w:rFonts w:eastAsia="標楷體" w:hint="eastAsia"/>
              </w:rPr>
              <w:t>/</w:t>
            </w:r>
            <w:r w:rsidRPr="005C1AE6">
              <w:rPr>
                <w:rFonts w:eastAsia="標楷體" w:hint="eastAsia"/>
              </w:rPr>
              <w:t>環境教育</w:t>
            </w:r>
            <w:r w:rsidRPr="005C1AE6">
              <w:rPr>
                <w:rFonts w:eastAsia="標楷體" w:hint="eastAsia"/>
              </w:rPr>
              <w:t>2</w:t>
            </w:r>
          </w:p>
        </w:tc>
        <w:tc>
          <w:tcPr>
            <w:tcW w:w="1458" w:type="dxa"/>
            <w:vAlign w:val="center"/>
          </w:tcPr>
          <w:p w14:paraId="357355EB" w14:textId="77777777" w:rsidR="0007547E" w:rsidRPr="005C1AE6" w:rsidRDefault="0007547E" w:rsidP="0007547E">
            <w:pPr>
              <w:jc w:val="center"/>
              <w:rPr>
                <w:rFonts w:eastAsia="標楷體"/>
              </w:rPr>
            </w:pPr>
          </w:p>
        </w:tc>
      </w:tr>
      <w:tr w:rsidR="0007547E" w:rsidRPr="005C1AE6" w14:paraId="02F28779" w14:textId="77777777" w:rsidTr="0007547E">
        <w:trPr>
          <w:cantSplit/>
          <w:trHeight w:val="780"/>
          <w:jc w:val="center"/>
        </w:trPr>
        <w:tc>
          <w:tcPr>
            <w:tcW w:w="430" w:type="dxa"/>
            <w:vAlign w:val="center"/>
          </w:tcPr>
          <w:p w14:paraId="258DFCBB" w14:textId="77777777" w:rsidR="0007547E" w:rsidRPr="005C1AE6" w:rsidRDefault="0007547E" w:rsidP="0007547E">
            <w:pPr>
              <w:jc w:val="center"/>
              <w:rPr>
                <w:rFonts w:eastAsia="標楷體"/>
              </w:rPr>
            </w:pPr>
            <w:r w:rsidRPr="005C1AE6">
              <w:rPr>
                <w:rFonts w:eastAsia="標楷體" w:hint="eastAsia"/>
              </w:rPr>
              <w:t>18</w:t>
            </w:r>
          </w:p>
        </w:tc>
        <w:tc>
          <w:tcPr>
            <w:tcW w:w="699" w:type="dxa"/>
            <w:vAlign w:val="center"/>
          </w:tcPr>
          <w:p w14:paraId="53256541" w14:textId="77777777" w:rsidR="0007547E" w:rsidRPr="005C1AE6" w:rsidRDefault="0007547E" w:rsidP="0007547E">
            <w:pPr>
              <w:jc w:val="center"/>
              <w:rPr>
                <w:rFonts w:eastAsia="標楷體"/>
              </w:rPr>
            </w:pPr>
            <w:r w:rsidRPr="005C1AE6">
              <w:rPr>
                <w:rFonts w:eastAsia="標楷體" w:hint="eastAsia"/>
              </w:rPr>
              <w:t>1222</w:t>
            </w:r>
          </w:p>
          <w:p w14:paraId="5CAA47DA" w14:textId="77777777" w:rsidR="0007547E" w:rsidRPr="005C1AE6" w:rsidRDefault="0007547E" w:rsidP="0007547E">
            <w:pPr>
              <w:jc w:val="center"/>
              <w:rPr>
                <w:rFonts w:eastAsia="標楷體"/>
              </w:rPr>
            </w:pPr>
            <w:r w:rsidRPr="005C1AE6">
              <w:rPr>
                <w:rFonts w:eastAsia="標楷體" w:hint="eastAsia"/>
              </w:rPr>
              <w:t>|</w:t>
            </w:r>
          </w:p>
          <w:p w14:paraId="0B935CDA" w14:textId="77777777" w:rsidR="0007547E" w:rsidRPr="005C1AE6" w:rsidRDefault="0007547E" w:rsidP="0007547E">
            <w:pPr>
              <w:jc w:val="center"/>
              <w:rPr>
                <w:rFonts w:eastAsia="標楷體"/>
              </w:rPr>
            </w:pPr>
            <w:r w:rsidRPr="005C1AE6">
              <w:rPr>
                <w:rFonts w:eastAsia="標楷體" w:hint="eastAsia"/>
              </w:rPr>
              <w:t>1228</w:t>
            </w:r>
          </w:p>
        </w:tc>
        <w:tc>
          <w:tcPr>
            <w:tcW w:w="1701" w:type="dxa"/>
            <w:gridSpan w:val="2"/>
            <w:shd w:val="clear" w:color="auto" w:fill="auto"/>
            <w:vAlign w:val="center"/>
          </w:tcPr>
          <w:p w14:paraId="28DA76E5"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Animals</w:t>
            </w:r>
          </w:p>
          <w:p w14:paraId="2F5DC4D4" w14:textId="600FECDB"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34C69C8C" w14:textId="77777777" w:rsidR="0007547E" w:rsidRPr="005C1AE6" w:rsidRDefault="0007547E" w:rsidP="0007547E">
            <w:pPr>
              <w:jc w:val="center"/>
              <w:rPr>
                <w:rFonts w:eastAsia="標楷體"/>
              </w:rPr>
            </w:pPr>
            <w:r w:rsidRPr="005C1AE6">
              <w:rPr>
                <w:rFonts w:eastAsia="標楷體" w:hint="eastAsia"/>
              </w:rPr>
              <w:t>程式設計師</w:t>
            </w:r>
          </w:p>
          <w:p w14:paraId="3B54C43F" w14:textId="427075E9" w:rsidR="0007547E" w:rsidRPr="005C1AE6" w:rsidRDefault="0007547E" w:rsidP="0007547E">
            <w:pPr>
              <w:jc w:val="center"/>
              <w:rPr>
                <w:rFonts w:eastAsia="標楷體"/>
              </w:rPr>
            </w:pPr>
            <w:r w:rsidRPr="005C1AE6">
              <w:rPr>
                <w:rFonts w:eastAsia="標楷體" w:hint="eastAsia"/>
              </w:rPr>
              <w:t>M</w:t>
            </w:r>
            <w:r w:rsidRPr="005C1AE6">
              <w:rPr>
                <w:rFonts w:eastAsia="標楷體"/>
              </w:rPr>
              <w:t>icrobit</w:t>
            </w:r>
          </w:p>
        </w:tc>
        <w:tc>
          <w:tcPr>
            <w:tcW w:w="1458" w:type="dxa"/>
            <w:vAlign w:val="center"/>
          </w:tcPr>
          <w:p w14:paraId="3DF96673" w14:textId="6F683752" w:rsidR="0007547E" w:rsidRPr="005C1AE6" w:rsidRDefault="0007547E" w:rsidP="0007547E">
            <w:pPr>
              <w:jc w:val="center"/>
              <w:rPr>
                <w:rFonts w:eastAsia="標楷體"/>
              </w:rPr>
            </w:pPr>
            <w:r w:rsidRPr="005C1AE6">
              <w:rPr>
                <w:rFonts w:ascii="標楷體" w:eastAsia="標楷體" w:hAnsi="標楷體"/>
              </w:rPr>
              <w:t>國家嘉年華</w:t>
            </w:r>
          </w:p>
        </w:tc>
        <w:tc>
          <w:tcPr>
            <w:tcW w:w="1458" w:type="dxa"/>
            <w:vAlign w:val="center"/>
          </w:tcPr>
          <w:p w14:paraId="23DC2125" w14:textId="72F77C0B" w:rsidR="0007547E" w:rsidRPr="005C1AE6" w:rsidRDefault="0007547E" w:rsidP="0007547E">
            <w:pPr>
              <w:jc w:val="center"/>
              <w:rPr>
                <w:rFonts w:eastAsia="標楷體"/>
              </w:rPr>
            </w:pPr>
            <w:r w:rsidRPr="005C1AE6">
              <w:rPr>
                <w:rFonts w:ascii="標楷體" w:eastAsia="標楷體" w:hAnsi="標楷體" w:hint="eastAsia"/>
              </w:rPr>
              <w:t>聖誕節</w:t>
            </w:r>
          </w:p>
        </w:tc>
        <w:tc>
          <w:tcPr>
            <w:tcW w:w="1458" w:type="dxa"/>
            <w:vAlign w:val="center"/>
          </w:tcPr>
          <w:p w14:paraId="4EF05A56" w14:textId="77777777" w:rsidR="0007547E" w:rsidRPr="005C1AE6" w:rsidRDefault="0007547E" w:rsidP="0007547E">
            <w:pPr>
              <w:jc w:val="center"/>
              <w:rPr>
                <w:rFonts w:eastAsia="標楷體"/>
              </w:rPr>
            </w:pPr>
          </w:p>
        </w:tc>
        <w:tc>
          <w:tcPr>
            <w:tcW w:w="1458" w:type="dxa"/>
            <w:vAlign w:val="center"/>
          </w:tcPr>
          <w:p w14:paraId="75C68389"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BB106FE" w14:textId="77777777" w:rsidR="0007547E" w:rsidRPr="005C1AE6" w:rsidRDefault="0007547E" w:rsidP="0007547E">
            <w:pPr>
              <w:jc w:val="center"/>
              <w:rPr>
                <w:rFonts w:eastAsia="標楷體"/>
              </w:rPr>
            </w:pPr>
          </w:p>
        </w:tc>
        <w:tc>
          <w:tcPr>
            <w:tcW w:w="1458" w:type="dxa"/>
            <w:gridSpan w:val="2"/>
            <w:vAlign w:val="center"/>
          </w:tcPr>
          <w:p w14:paraId="31663197" w14:textId="77777777" w:rsidR="0007547E" w:rsidRPr="005C1AE6" w:rsidRDefault="0007547E" w:rsidP="0007547E">
            <w:pPr>
              <w:jc w:val="center"/>
              <w:rPr>
                <w:rFonts w:eastAsia="標楷體"/>
              </w:rPr>
            </w:pPr>
          </w:p>
        </w:tc>
        <w:tc>
          <w:tcPr>
            <w:tcW w:w="1458" w:type="dxa"/>
            <w:vAlign w:val="center"/>
          </w:tcPr>
          <w:p w14:paraId="3889363D" w14:textId="32834409" w:rsidR="0007547E" w:rsidRPr="005C1AE6" w:rsidRDefault="0007547E" w:rsidP="0007547E">
            <w:pPr>
              <w:jc w:val="center"/>
              <w:rPr>
                <w:rFonts w:eastAsia="標楷體"/>
              </w:rPr>
            </w:pPr>
            <w:r w:rsidRPr="005C1AE6">
              <w:rPr>
                <w:rFonts w:eastAsia="標楷體" w:hint="eastAsia"/>
              </w:rPr>
              <w:t>生命教育</w:t>
            </w:r>
            <w:r w:rsidRPr="005C1AE6">
              <w:rPr>
                <w:rFonts w:eastAsia="標楷體" w:hint="eastAsia"/>
              </w:rPr>
              <w:t>/</w:t>
            </w:r>
            <w:r w:rsidRPr="005C1AE6">
              <w:rPr>
                <w:rFonts w:eastAsia="標楷體" w:hint="eastAsia"/>
              </w:rPr>
              <w:t>讓生活更美滿</w:t>
            </w:r>
            <w:r w:rsidRPr="005C1AE6">
              <w:rPr>
                <w:rFonts w:eastAsia="標楷體" w:hint="eastAsia"/>
              </w:rPr>
              <w:t>2</w:t>
            </w:r>
          </w:p>
        </w:tc>
      </w:tr>
      <w:tr w:rsidR="0007547E" w:rsidRPr="005C1AE6" w14:paraId="26AFE8B5" w14:textId="77777777" w:rsidTr="0007547E">
        <w:trPr>
          <w:cantSplit/>
          <w:trHeight w:val="780"/>
          <w:jc w:val="center"/>
        </w:trPr>
        <w:tc>
          <w:tcPr>
            <w:tcW w:w="430" w:type="dxa"/>
            <w:vAlign w:val="center"/>
          </w:tcPr>
          <w:p w14:paraId="2D43E11C" w14:textId="77777777" w:rsidR="0007547E" w:rsidRPr="005C1AE6" w:rsidRDefault="0007547E" w:rsidP="0007547E">
            <w:pPr>
              <w:jc w:val="center"/>
              <w:rPr>
                <w:rFonts w:eastAsia="標楷體"/>
              </w:rPr>
            </w:pPr>
            <w:r w:rsidRPr="005C1AE6">
              <w:rPr>
                <w:rFonts w:eastAsia="標楷體" w:hint="eastAsia"/>
              </w:rPr>
              <w:t>19</w:t>
            </w:r>
          </w:p>
        </w:tc>
        <w:tc>
          <w:tcPr>
            <w:tcW w:w="699" w:type="dxa"/>
            <w:vAlign w:val="center"/>
          </w:tcPr>
          <w:p w14:paraId="201FB2D6" w14:textId="77777777" w:rsidR="0007547E" w:rsidRPr="005C1AE6" w:rsidRDefault="0007547E" w:rsidP="0007547E">
            <w:pPr>
              <w:jc w:val="center"/>
              <w:rPr>
                <w:rFonts w:eastAsia="標楷體"/>
              </w:rPr>
            </w:pPr>
            <w:r w:rsidRPr="005C1AE6">
              <w:rPr>
                <w:rFonts w:eastAsia="標楷體" w:hint="eastAsia"/>
              </w:rPr>
              <w:t>1229</w:t>
            </w:r>
          </w:p>
          <w:p w14:paraId="7B1C870B" w14:textId="77777777" w:rsidR="0007547E" w:rsidRPr="005C1AE6" w:rsidRDefault="0007547E" w:rsidP="0007547E">
            <w:pPr>
              <w:jc w:val="center"/>
              <w:rPr>
                <w:rFonts w:eastAsia="標楷體"/>
              </w:rPr>
            </w:pPr>
            <w:r w:rsidRPr="005C1AE6">
              <w:rPr>
                <w:rFonts w:eastAsia="標楷體" w:hint="eastAsia"/>
              </w:rPr>
              <w:t>|</w:t>
            </w:r>
          </w:p>
          <w:p w14:paraId="10759FE5" w14:textId="77777777" w:rsidR="0007547E" w:rsidRPr="005C1AE6" w:rsidRDefault="0007547E" w:rsidP="0007547E">
            <w:pPr>
              <w:jc w:val="center"/>
              <w:rPr>
                <w:rFonts w:eastAsia="標楷體"/>
              </w:rPr>
            </w:pPr>
            <w:r w:rsidRPr="005C1AE6">
              <w:rPr>
                <w:rFonts w:eastAsia="標楷體" w:hint="eastAsia"/>
              </w:rPr>
              <w:t>0104</w:t>
            </w:r>
          </w:p>
        </w:tc>
        <w:tc>
          <w:tcPr>
            <w:tcW w:w="1701" w:type="dxa"/>
            <w:gridSpan w:val="2"/>
            <w:shd w:val="clear" w:color="auto" w:fill="auto"/>
            <w:vAlign w:val="center"/>
          </w:tcPr>
          <w:p w14:paraId="06A30545"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Animals </w:t>
            </w:r>
          </w:p>
          <w:p w14:paraId="370DDC84" w14:textId="77777777" w:rsidR="0007547E" w:rsidRPr="00030A2F" w:rsidRDefault="0007547E" w:rsidP="0007547E">
            <w:pPr>
              <w:spacing w:line="260" w:lineRule="exact"/>
              <w:jc w:val="center"/>
            </w:pPr>
            <w:r w:rsidRPr="00030A2F">
              <w:rPr>
                <w:rFonts w:ascii="標楷體" w:eastAsia="標楷體" w:hAnsi="標楷體" w:hint="eastAsia"/>
                <w:bCs/>
                <w:szCs w:val="20"/>
              </w:rPr>
              <w:t>【環境教育】</w:t>
            </w:r>
          </w:p>
          <w:p w14:paraId="0B83C114" w14:textId="29D1937D"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238779FA" w14:textId="77777777" w:rsidR="0007547E" w:rsidRPr="005C1AE6" w:rsidRDefault="0007547E" w:rsidP="0007547E">
            <w:pPr>
              <w:jc w:val="center"/>
              <w:rPr>
                <w:rFonts w:eastAsia="標楷體"/>
              </w:rPr>
            </w:pPr>
            <w:r w:rsidRPr="005C1AE6">
              <w:rPr>
                <w:rFonts w:eastAsia="標楷體" w:hint="eastAsia"/>
              </w:rPr>
              <w:t>程式設計師</w:t>
            </w:r>
          </w:p>
          <w:p w14:paraId="5892C82C" w14:textId="1F5F2092" w:rsidR="0007547E" w:rsidRPr="005C1AE6" w:rsidRDefault="0007547E" w:rsidP="0007547E">
            <w:pPr>
              <w:jc w:val="center"/>
              <w:rPr>
                <w:rFonts w:eastAsia="標楷體"/>
              </w:rPr>
            </w:pPr>
            <w:r w:rsidRPr="005C1AE6">
              <w:rPr>
                <w:rFonts w:eastAsia="標楷體" w:hint="eastAsia"/>
              </w:rPr>
              <w:t>M</w:t>
            </w:r>
            <w:r w:rsidRPr="005C1AE6">
              <w:rPr>
                <w:rFonts w:eastAsia="標楷體"/>
              </w:rPr>
              <w:t>icrobit</w:t>
            </w:r>
          </w:p>
        </w:tc>
        <w:tc>
          <w:tcPr>
            <w:tcW w:w="1458" w:type="dxa"/>
            <w:vAlign w:val="center"/>
          </w:tcPr>
          <w:p w14:paraId="12162AC3" w14:textId="1F715616" w:rsidR="0007547E" w:rsidRPr="005C1AE6" w:rsidRDefault="0007547E" w:rsidP="0007547E">
            <w:pPr>
              <w:jc w:val="center"/>
              <w:rPr>
                <w:rFonts w:eastAsia="標楷體"/>
              </w:rPr>
            </w:pPr>
            <w:r w:rsidRPr="005C1AE6">
              <w:rPr>
                <w:rFonts w:ascii="標楷體" w:eastAsia="標楷體" w:hAnsi="標楷體"/>
              </w:rPr>
              <w:t>國家嘉年華</w:t>
            </w:r>
          </w:p>
        </w:tc>
        <w:tc>
          <w:tcPr>
            <w:tcW w:w="1458" w:type="dxa"/>
            <w:vAlign w:val="center"/>
          </w:tcPr>
          <w:p w14:paraId="77732818" w14:textId="77777777" w:rsidR="0007547E" w:rsidRPr="005C1AE6" w:rsidRDefault="0007547E" w:rsidP="0007547E">
            <w:pPr>
              <w:jc w:val="center"/>
              <w:rPr>
                <w:rFonts w:eastAsia="標楷體"/>
              </w:rPr>
            </w:pPr>
          </w:p>
        </w:tc>
        <w:tc>
          <w:tcPr>
            <w:tcW w:w="1458" w:type="dxa"/>
            <w:vAlign w:val="center"/>
          </w:tcPr>
          <w:p w14:paraId="17D615D6" w14:textId="71D0F155" w:rsidR="0007547E" w:rsidRPr="005C1AE6" w:rsidRDefault="0007547E" w:rsidP="0007547E">
            <w:pPr>
              <w:jc w:val="center"/>
              <w:rPr>
                <w:rFonts w:eastAsia="標楷體"/>
              </w:rPr>
            </w:pPr>
            <w:r w:rsidRPr="005C1AE6">
              <w:rPr>
                <w:rFonts w:ascii="標楷體" w:eastAsia="標楷體" w:hAnsi="標楷體"/>
              </w:rPr>
              <w:t>學生幹部選 舉1</w:t>
            </w:r>
          </w:p>
        </w:tc>
        <w:tc>
          <w:tcPr>
            <w:tcW w:w="1458" w:type="dxa"/>
            <w:vAlign w:val="center"/>
          </w:tcPr>
          <w:p w14:paraId="0B1062A0" w14:textId="77777777" w:rsidR="0007547E" w:rsidRPr="005C1AE6" w:rsidRDefault="0007547E" w:rsidP="0007547E">
            <w:pPr>
              <w:jc w:val="center"/>
              <w:rPr>
                <w:rFonts w:eastAsia="標楷體"/>
              </w:rPr>
            </w:pPr>
          </w:p>
        </w:tc>
        <w:tc>
          <w:tcPr>
            <w:tcW w:w="1458" w:type="dxa"/>
            <w:gridSpan w:val="2"/>
            <w:shd w:val="clear" w:color="auto" w:fill="FFFFFF"/>
            <w:vAlign w:val="center"/>
          </w:tcPr>
          <w:p w14:paraId="0EA44A3A" w14:textId="77777777" w:rsidR="0007547E" w:rsidRPr="005C1AE6" w:rsidRDefault="0007547E" w:rsidP="0007547E">
            <w:pPr>
              <w:jc w:val="center"/>
              <w:rPr>
                <w:rFonts w:eastAsia="標楷體"/>
              </w:rPr>
            </w:pPr>
          </w:p>
        </w:tc>
        <w:tc>
          <w:tcPr>
            <w:tcW w:w="1458" w:type="dxa"/>
            <w:gridSpan w:val="2"/>
            <w:vAlign w:val="center"/>
          </w:tcPr>
          <w:p w14:paraId="4FC04C17" w14:textId="296DDAA5" w:rsidR="0007547E" w:rsidRPr="005C1AE6" w:rsidRDefault="0007547E" w:rsidP="0007547E">
            <w:pPr>
              <w:jc w:val="center"/>
              <w:rPr>
                <w:rFonts w:eastAsia="標楷體"/>
              </w:rPr>
            </w:pPr>
            <w:r w:rsidRPr="005C1AE6">
              <w:rPr>
                <w:rFonts w:eastAsia="標楷體"/>
              </w:rPr>
              <w:t>環境教育</w:t>
            </w:r>
            <w:r w:rsidRPr="005C1AE6">
              <w:rPr>
                <w:rFonts w:eastAsia="標楷體"/>
              </w:rPr>
              <w:t xml:space="preserve"> /</w:t>
            </w:r>
            <w:r w:rsidRPr="005C1AE6">
              <w:rPr>
                <w:rFonts w:eastAsia="標楷體" w:hint="eastAsia"/>
              </w:rPr>
              <w:t>綠色行動</w:t>
            </w:r>
            <w:r w:rsidRPr="005C1AE6">
              <w:rPr>
                <w:rFonts w:eastAsia="標楷體" w:hint="eastAsia"/>
              </w:rPr>
              <w:t>2</w:t>
            </w:r>
          </w:p>
        </w:tc>
        <w:tc>
          <w:tcPr>
            <w:tcW w:w="1458" w:type="dxa"/>
            <w:vAlign w:val="center"/>
          </w:tcPr>
          <w:p w14:paraId="1F33F0F7" w14:textId="77777777" w:rsidR="0007547E" w:rsidRPr="005C1AE6" w:rsidRDefault="0007547E" w:rsidP="0007547E">
            <w:pPr>
              <w:jc w:val="center"/>
              <w:rPr>
                <w:rFonts w:eastAsia="標楷體"/>
              </w:rPr>
            </w:pPr>
          </w:p>
        </w:tc>
      </w:tr>
      <w:tr w:rsidR="0007547E" w:rsidRPr="005C1AE6" w14:paraId="71FBB9CD" w14:textId="77777777" w:rsidTr="0007547E">
        <w:trPr>
          <w:cantSplit/>
          <w:trHeight w:val="780"/>
          <w:jc w:val="center"/>
        </w:trPr>
        <w:tc>
          <w:tcPr>
            <w:tcW w:w="430" w:type="dxa"/>
            <w:vAlign w:val="center"/>
          </w:tcPr>
          <w:p w14:paraId="457F2B57" w14:textId="77777777" w:rsidR="0007547E" w:rsidRPr="005C1AE6" w:rsidRDefault="0007547E" w:rsidP="0007547E">
            <w:pPr>
              <w:jc w:val="center"/>
              <w:rPr>
                <w:rFonts w:eastAsia="標楷體"/>
              </w:rPr>
            </w:pPr>
            <w:r w:rsidRPr="005C1AE6">
              <w:rPr>
                <w:rFonts w:eastAsia="標楷體" w:hint="eastAsia"/>
              </w:rPr>
              <w:t>20</w:t>
            </w:r>
          </w:p>
        </w:tc>
        <w:tc>
          <w:tcPr>
            <w:tcW w:w="699" w:type="dxa"/>
            <w:vAlign w:val="center"/>
          </w:tcPr>
          <w:p w14:paraId="3AAE7C4D" w14:textId="77777777" w:rsidR="0007547E" w:rsidRPr="005C1AE6" w:rsidRDefault="0007547E" w:rsidP="0007547E">
            <w:pPr>
              <w:jc w:val="center"/>
              <w:rPr>
                <w:rFonts w:eastAsia="標楷體"/>
              </w:rPr>
            </w:pPr>
            <w:r w:rsidRPr="005C1AE6">
              <w:rPr>
                <w:rFonts w:eastAsia="標楷體" w:hint="eastAsia"/>
              </w:rPr>
              <w:t>0105</w:t>
            </w:r>
          </w:p>
          <w:p w14:paraId="52E36BB1" w14:textId="77777777" w:rsidR="0007547E" w:rsidRPr="005C1AE6" w:rsidRDefault="0007547E" w:rsidP="0007547E">
            <w:pPr>
              <w:jc w:val="center"/>
              <w:rPr>
                <w:rFonts w:eastAsia="標楷體"/>
              </w:rPr>
            </w:pPr>
            <w:r w:rsidRPr="005C1AE6">
              <w:rPr>
                <w:rFonts w:eastAsia="標楷體" w:hint="eastAsia"/>
              </w:rPr>
              <w:t>|</w:t>
            </w:r>
          </w:p>
          <w:p w14:paraId="79A73758" w14:textId="77777777" w:rsidR="0007547E" w:rsidRPr="005C1AE6" w:rsidRDefault="0007547E" w:rsidP="0007547E">
            <w:pPr>
              <w:jc w:val="center"/>
              <w:rPr>
                <w:rFonts w:eastAsia="標楷體"/>
              </w:rPr>
            </w:pPr>
            <w:r w:rsidRPr="005C1AE6">
              <w:rPr>
                <w:rFonts w:eastAsia="標楷體" w:hint="eastAsia"/>
              </w:rPr>
              <w:t>0111</w:t>
            </w:r>
          </w:p>
        </w:tc>
        <w:tc>
          <w:tcPr>
            <w:tcW w:w="1701" w:type="dxa"/>
            <w:gridSpan w:val="2"/>
            <w:shd w:val="clear" w:color="auto" w:fill="auto"/>
            <w:vAlign w:val="center"/>
          </w:tcPr>
          <w:p w14:paraId="5F682FF3"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 xml:space="preserve">Review 2 &amp; </w:t>
            </w:r>
          </w:p>
          <w:p w14:paraId="3B0467FA"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Exam 2</w:t>
            </w:r>
          </w:p>
          <w:p w14:paraId="1F032734" w14:textId="3315AE79" w:rsidR="0007547E" w:rsidRPr="005C1AE6" w:rsidRDefault="0007547E" w:rsidP="0007547E">
            <w:pPr>
              <w:jc w:val="center"/>
              <w:rPr>
                <w:rFonts w:eastAsia="標楷體"/>
              </w:rPr>
            </w:pPr>
            <w:r w:rsidRPr="00030A2F">
              <w:rPr>
                <w:rFonts w:ascii="標楷體" w:eastAsia="標楷體" w:hAnsi="標楷體" w:hint="eastAsia"/>
                <w:bCs/>
                <w:szCs w:val="20"/>
              </w:rPr>
              <w:t>【閱讀素養】</w:t>
            </w:r>
          </w:p>
        </w:tc>
        <w:tc>
          <w:tcPr>
            <w:tcW w:w="1701" w:type="dxa"/>
            <w:vAlign w:val="center"/>
          </w:tcPr>
          <w:p w14:paraId="5703AFA9" w14:textId="57318B88" w:rsidR="0007547E" w:rsidRPr="005C1AE6" w:rsidRDefault="0007547E" w:rsidP="0007547E">
            <w:pPr>
              <w:jc w:val="center"/>
              <w:rPr>
                <w:rFonts w:eastAsia="標楷體"/>
              </w:rPr>
            </w:pPr>
            <w:r w:rsidRPr="005C1AE6">
              <w:rPr>
                <w:rFonts w:eastAsia="標楷體" w:hint="eastAsia"/>
              </w:rPr>
              <w:t>期末考</w:t>
            </w:r>
          </w:p>
        </w:tc>
        <w:tc>
          <w:tcPr>
            <w:tcW w:w="1458" w:type="dxa"/>
            <w:vAlign w:val="center"/>
          </w:tcPr>
          <w:p w14:paraId="4376C1F5" w14:textId="22C2BD05" w:rsidR="0007547E" w:rsidRPr="005C1AE6" w:rsidRDefault="0007547E" w:rsidP="0007547E">
            <w:pPr>
              <w:jc w:val="center"/>
              <w:rPr>
                <w:rFonts w:eastAsia="標楷體"/>
              </w:rPr>
            </w:pPr>
            <w:r w:rsidRPr="005C1AE6">
              <w:rPr>
                <w:rFonts w:ascii="標楷體" w:eastAsia="標楷體" w:hAnsi="標楷體"/>
              </w:rPr>
              <w:t>國家嘉年華</w:t>
            </w:r>
          </w:p>
        </w:tc>
        <w:tc>
          <w:tcPr>
            <w:tcW w:w="1458" w:type="dxa"/>
            <w:vAlign w:val="center"/>
          </w:tcPr>
          <w:p w14:paraId="3DFBAC7F" w14:textId="77777777" w:rsidR="0007547E" w:rsidRPr="005C1AE6" w:rsidRDefault="0007547E" w:rsidP="0007547E">
            <w:pPr>
              <w:jc w:val="center"/>
              <w:rPr>
                <w:rFonts w:eastAsia="標楷體"/>
              </w:rPr>
            </w:pPr>
          </w:p>
        </w:tc>
        <w:tc>
          <w:tcPr>
            <w:tcW w:w="1458" w:type="dxa"/>
            <w:vAlign w:val="center"/>
          </w:tcPr>
          <w:p w14:paraId="7B154B77" w14:textId="77777777" w:rsidR="0007547E" w:rsidRPr="005C1AE6" w:rsidRDefault="0007547E" w:rsidP="0007547E">
            <w:pPr>
              <w:jc w:val="center"/>
              <w:rPr>
                <w:rFonts w:eastAsia="標楷體"/>
              </w:rPr>
            </w:pPr>
          </w:p>
        </w:tc>
        <w:tc>
          <w:tcPr>
            <w:tcW w:w="1458" w:type="dxa"/>
            <w:vAlign w:val="center"/>
          </w:tcPr>
          <w:p w14:paraId="7AFD116F"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992BD3E" w14:textId="77777777" w:rsidR="0007547E" w:rsidRPr="005C1AE6" w:rsidRDefault="0007547E" w:rsidP="0007547E">
            <w:pPr>
              <w:jc w:val="center"/>
              <w:rPr>
                <w:rFonts w:eastAsia="標楷體"/>
              </w:rPr>
            </w:pPr>
          </w:p>
        </w:tc>
        <w:tc>
          <w:tcPr>
            <w:tcW w:w="1458" w:type="dxa"/>
            <w:gridSpan w:val="2"/>
            <w:vAlign w:val="center"/>
          </w:tcPr>
          <w:p w14:paraId="7669BF7C" w14:textId="77777777" w:rsidR="0007547E" w:rsidRPr="005C1AE6" w:rsidRDefault="0007547E" w:rsidP="0007547E">
            <w:pPr>
              <w:jc w:val="center"/>
              <w:rPr>
                <w:rFonts w:eastAsia="標楷體"/>
              </w:rPr>
            </w:pPr>
            <w:r w:rsidRPr="005C1AE6">
              <w:rPr>
                <w:rFonts w:eastAsia="標楷體" w:hint="eastAsia"/>
              </w:rPr>
              <w:t>能源教育</w:t>
            </w:r>
            <w:r w:rsidRPr="005C1AE6">
              <w:rPr>
                <w:rFonts w:eastAsia="標楷體" w:hint="eastAsia"/>
              </w:rPr>
              <w:t>/</w:t>
            </w:r>
            <w:r w:rsidRPr="005C1AE6">
              <w:rPr>
                <w:rFonts w:eastAsia="標楷體" w:hint="eastAsia"/>
              </w:rPr>
              <w:t>電從哪裡來</w:t>
            </w:r>
            <w:r w:rsidRPr="005C1AE6">
              <w:rPr>
                <w:rFonts w:eastAsia="標楷體" w:hint="eastAsia"/>
              </w:rPr>
              <w:t>3</w:t>
            </w:r>
          </w:p>
          <w:p w14:paraId="6D72DF58" w14:textId="77777777" w:rsidR="0007547E" w:rsidRPr="005C1AE6" w:rsidRDefault="0007547E" w:rsidP="0007547E">
            <w:pPr>
              <w:jc w:val="center"/>
              <w:rPr>
                <w:rFonts w:eastAsia="標楷體"/>
              </w:rPr>
            </w:pPr>
          </w:p>
        </w:tc>
        <w:tc>
          <w:tcPr>
            <w:tcW w:w="1458" w:type="dxa"/>
            <w:vAlign w:val="center"/>
          </w:tcPr>
          <w:p w14:paraId="6AEF1B6B" w14:textId="77777777" w:rsidR="0007547E" w:rsidRPr="005C1AE6" w:rsidRDefault="0007547E" w:rsidP="0007547E">
            <w:pPr>
              <w:jc w:val="center"/>
              <w:rPr>
                <w:rFonts w:eastAsia="標楷體"/>
              </w:rPr>
            </w:pPr>
          </w:p>
        </w:tc>
      </w:tr>
      <w:tr w:rsidR="0007547E" w:rsidRPr="005C1AE6" w14:paraId="174625E9" w14:textId="77777777" w:rsidTr="0007547E">
        <w:trPr>
          <w:cantSplit/>
          <w:trHeight w:val="780"/>
          <w:jc w:val="center"/>
        </w:trPr>
        <w:tc>
          <w:tcPr>
            <w:tcW w:w="430" w:type="dxa"/>
            <w:vAlign w:val="center"/>
          </w:tcPr>
          <w:p w14:paraId="6113D6E5" w14:textId="77777777" w:rsidR="0007547E" w:rsidRPr="005C1AE6" w:rsidRDefault="0007547E" w:rsidP="0007547E">
            <w:pPr>
              <w:jc w:val="center"/>
              <w:rPr>
                <w:rFonts w:eastAsia="標楷體"/>
              </w:rPr>
            </w:pPr>
            <w:r w:rsidRPr="005C1AE6">
              <w:rPr>
                <w:rFonts w:eastAsia="標楷體" w:hint="eastAsia"/>
              </w:rPr>
              <w:t>21</w:t>
            </w:r>
          </w:p>
        </w:tc>
        <w:tc>
          <w:tcPr>
            <w:tcW w:w="699" w:type="dxa"/>
            <w:vAlign w:val="center"/>
          </w:tcPr>
          <w:p w14:paraId="5127FEE9" w14:textId="77777777" w:rsidR="0007547E" w:rsidRPr="005C1AE6" w:rsidRDefault="0007547E" w:rsidP="0007547E">
            <w:pPr>
              <w:jc w:val="center"/>
              <w:rPr>
                <w:rFonts w:eastAsia="標楷體"/>
              </w:rPr>
            </w:pPr>
            <w:r w:rsidRPr="005C1AE6">
              <w:rPr>
                <w:rFonts w:eastAsia="標楷體" w:hint="eastAsia"/>
              </w:rPr>
              <w:t>0112</w:t>
            </w:r>
          </w:p>
          <w:p w14:paraId="066B03D2" w14:textId="77777777" w:rsidR="0007547E" w:rsidRPr="005C1AE6" w:rsidRDefault="0007547E" w:rsidP="0007547E">
            <w:pPr>
              <w:jc w:val="center"/>
              <w:rPr>
                <w:rFonts w:eastAsia="標楷體"/>
              </w:rPr>
            </w:pPr>
            <w:r w:rsidRPr="005C1AE6">
              <w:rPr>
                <w:rFonts w:eastAsia="標楷體" w:hint="eastAsia"/>
              </w:rPr>
              <w:t>|</w:t>
            </w:r>
          </w:p>
          <w:p w14:paraId="527E343A" w14:textId="77777777" w:rsidR="0007547E" w:rsidRPr="005C1AE6" w:rsidRDefault="0007547E" w:rsidP="0007547E">
            <w:pPr>
              <w:jc w:val="center"/>
              <w:rPr>
                <w:rFonts w:eastAsia="標楷體"/>
              </w:rPr>
            </w:pPr>
            <w:r w:rsidRPr="005C1AE6">
              <w:rPr>
                <w:rFonts w:eastAsia="標楷體" w:hint="eastAsia"/>
              </w:rPr>
              <w:t>0118</w:t>
            </w:r>
          </w:p>
        </w:tc>
        <w:tc>
          <w:tcPr>
            <w:tcW w:w="1701" w:type="dxa"/>
            <w:gridSpan w:val="2"/>
            <w:shd w:val="clear" w:color="auto" w:fill="auto"/>
            <w:vAlign w:val="center"/>
          </w:tcPr>
          <w:p w14:paraId="7D1EDCCE" w14:textId="77777777" w:rsidR="0007547E" w:rsidRPr="00030A2F" w:rsidRDefault="0007547E" w:rsidP="0007547E">
            <w:pPr>
              <w:spacing w:line="260" w:lineRule="exact"/>
              <w:jc w:val="center"/>
              <w:rPr>
                <w:rFonts w:ascii="標楷體" w:eastAsia="標楷體" w:hAnsi="標楷體"/>
                <w:szCs w:val="20"/>
              </w:rPr>
            </w:pPr>
            <w:r w:rsidRPr="00030A2F">
              <w:rPr>
                <w:rFonts w:ascii="標楷體" w:eastAsia="標楷體" w:hAnsi="標楷體" w:hint="eastAsia"/>
                <w:szCs w:val="20"/>
              </w:rPr>
              <w:t>Let’s Explore &amp; Country Profile</w:t>
            </w:r>
          </w:p>
          <w:p w14:paraId="4EA683F7" w14:textId="2409CA37" w:rsidR="0007547E" w:rsidRPr="005C1AE6" w:rsidRDefault="0007547E" w:rsidP="0007547E">
            <w:pPr>
              <w:jc w:val="center"/>
              <w:rPr>
                <w:rFonts w:eastAsia="標楷體"/>
              </w:rPr>
            </w:pPr>
            <w:r w:rsidRPr="00030A2F">
              <w:rPr>
                <w:rFonts w:ascii="標楷體" w:eastAsia="標楷體" w:hAnsi="標楷體" w:hint="eastAsia"/>
                <w:bCs/>
                <w:szCs w:val="20"/>
              </w:rPr>
              <w:t>【國際教育】</w:t>
            </w:r>
          </w:p>
        </w:tc>
        <w:tc>
          <w:tcPr>
            <w:tcW w:w="1701" w:type="dxa"/>
            <w:vAlign w:val="center"/>
          </w:tcPr>
          <w:p w14:paraId="0467994C" w14:textId="77777777" w:rsidR="0007547E" w:rsidRPr="005C1AE6" w:rsidRDefault="0007547E" w:rsidP="0007547E">
            <w:pPr>
              <w:jc w:val="center"/>
              <w:rPr>
                <w:rFonts w:eastAsia="標楷體"/>
              </w:rPr>
            </w:pPr>
            <w:r w:rsidRPr="005C1AE6">
              <w:rPr>
                <w:rFonts w:eastAsia="標楷體" w:hint="eastAsia"/>
              </w:rPr>
              <w:t>程式設計</w:t>
            </w:r>
          </w:p>
          <w:p w14:paraId="65216DF9" w14:textId="1570AE56" w:rsidR="0007547E" w:rsidRPr="005C1AE6" w:rsidRDefault="0007547E" w:rsidP="0007547E">
            <w:pPr>
              <w:jc w:val="center"/>
              <w:rPr>
                <w:rFonts w:eastAsia="標楷體"/>
              </w:rPr>
            </w:pPr>
            <w:r w:rsidRPr="005C1AE6">
              <w:rPr>
                <w:rFonts w:eastAsia="標楷體" w:hint="eastAsia"/>
              </w:rPr>
              <w:t>觀摩</w:t>
            </w:r>
          </w:p>
        </w:tc>
        <w:tc>
          <w:tcPr>
            <w:tcW w:w="1458" w:type="dxa"/>
            <w:vAlign w:val="center"/>
          </w:tcPr>
          <w:p w14:paraId="4E84E217" w14:textId="1EDCD5C9" w:rsidR="0007547E" w:rsidRPr="005C1AE6" w:rsidRDefault="0007547E" w:rsidP="0007547E">
            <w:pPr>
              <w:jc w:val="center"/>
              <w:rPr>
                <w:rFonts w:eastAsia="標楷體"/>
              </w:rPr>
            </w:pPr>
            <w:r w:rsidRPr="005C1AE6">
              <w:rPr>
                <w:rFonts w:ascii="標楷體" w:eastAsia="標楷體" w:hAnsi="標楷體"/>
              </w:rPr>
              <w:t>國家嘉年華</w:t>
            </w:r>
          </w:p>
        </w:tc>
        <w:tc>
          <w:tcPr>
            <w:tcW w:w="1458" w:type="dxa"/>
            <w:vAlign w:val="center"/>
          </w:tcPr>
          <w:p w14:paraId="1B5E9DAC" w14:textId="77777777" w:rsidR="0007547E" w:rsidRPr="005C1AE6" w:rsidRDefault="0007547E" w:rsidP="0007547E">
            <w:pPr>
              <w:jc w:val="center"/>
              <w:rPr>
                <w:rFonts w:ascii="標楷體" w:eastAsia="標楷體" w:hAnsi="標楷體"/>
              </w:rPr>
            </w:pPr>
            <w:r w:rsidRPr="005C1AE6">
              <w:rPr>
                <w:rFonts w:ascii="標楷體" w:eastAsia="標楷體" w:hAnsi="標楷體" w:hint="eastAsia"/>
              </w:rPr>
              <w:t>體育趣味競賽</w:t>
            </w:r>
          </w:p>
          <w:p w14:paraId="5AE27721" w14:textId="17D383B6" w:rsidR="0007547E" w:rsidRPr="005C1AE6" w:rsidRDefault="0007547E" w:rsidP="0007547E">
            <w:pPr>
              <w:jc w:val="center"/>
              <w:rPr>
                <w:rFonts w:eastAsia="標楷體"/>
              </w:rPr>
            </w:pPr>
            <w:r w:rsidRPr="005C1AE6">
              <w:rPr>
                <w:rFonts w:ascii="標楷體" w:eastAsia="標楷體" w:hAnsi="標楷體" w:hint="eastAsia"/>
              </w:rPr>
              <w:t>期末大掃除</w:t>
            </w:r>
          </w:p>
        </w:tc>
        <w:tc>
          <w:tcPr>
            <w:tcW w:w="1458" w:type="dxa"/>
            <w:vAlign w:val="center"/>
          </w:tcPr>
          <w:p w14:paraId="3D01009C" w14:textId="77777777" w:rsidR="0007547E" w:rsidRPr="005C1AE6" w:rsidRDefault="0007547E" w:rsidP="0007547E">
            <w:pPr>
              <w:jc w:val="center"/>
              <w:rPr>
                <w:rFonts w:eastAsia="標楷體"/>
              </w:rPr>
            </w:pPr>
          </w:p>
        </w:tc>
        <w:tc>
          <w:tcPr>
            <w:tcW w:w="1458" w:type="dxa"/>
            <w:vAlign w:val="center"/>
          </w:tcPr>
          <w:p w14:paraId="6A812F6B"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9051866" w14:textId="77777777" w:rsidR="0007547E" w:rsidRPr="005C1AE6" w:rsidRDefault="0007547E" w:rsidP="0007547E">
            <w:pPr>
              <w:jc w:val="center"/>
              <w:rPr>
                <w:rFonts w:eastAsia="標楷體"/>
              </w:rPr>
            </w:pPr>
          </w:p>
        </w:tc>
        <w:tc>
          <w:tcPr>
            <w:tcW w:w="1458" w:type="dxa"/>
            <w:gridSpan w:val="2"/>
            <w:vAlign w:val="center"/>
          </w:tcPr>
          <w:p w14:paraId="5385FCE9" w14:textId="51E3E631" w:rsidR="0007547E" w:rsidRPr="005C1AE6" w:rsidRDefault="0007547E" w:rsidP="0007547E">
            <w:pPr>
              <w:jc w:val="center"/>
              <w:rPr>
                <w:rFonts w:eastAsia="標楷體"/>
              </w:rPr>
            </w:pPr>
            <w:r w:rsidRPr="005C1AE6">
              <w:rPr>
                <w:rFonts w:eastAsia="標楷體" w:hint="eastAsia"/>
              </w:rPr>
              <w:t>資訊教育</w:t>
            </w:r>
            <w:r w:rsidRPr="005C1AE6">
              <w:rPr>
                <w:rFonts w:eastAsia="標楷體" w:hint="eastAsia"/>
              </w:rPr>
              <w:t>/</w:t>
            </w:r>
            <w:r w:rsidRPr="005C1AE6">
              <w:rPr>
                <w:rFonts w:eastAsia="標楷體" w:hint="eastAsia"/>
              </w:rPr>
              <w:t>有圖有真相</w:t>
            </w:r>
            <w:r w:rsidRPr="005C1AE6">
              <w:rPr>
                <w:rFonts w:eastAsia="標楷體" w:hint="eastAsia"/>
              </w:rPr>
              <w:t>?1</w:t>
            </w:r>
          </w:p>
        </w:tc>
        <w:tc>
          <w:tcPr>
            <w:tcW w:w="1458" w:type="dxa"/>
            <w:vAlign w:val="center"/>
          </w:tcPr>
          <w:p w14:paraId="56445A39" w14:textId="77777777" w:rsidR="0007547E" w:rsidRPr="005C1AE6" w:rsidRDefault="0007547E" w:rsidP="0007547E">
            <w:pPr>
              <w:jc w:val="center"/>
              <w:rPr>
                <w:rFonts w:eastAsia="標楷體"/>
              </w:rPr>
            </w:pPr>
          </w:p>
        </w:tc>
      </w:tr>
      <w:tr w:rsidR="003D4D05" w:rsidRPr="005C1AE6" w14:paraId="0FBF1188" w14:textId="77777777" w:rsidTr="00036D6B">
        <w:trPr>
          <w:cantSplit/>
          <w:trHeight w:val="780"/>
          <w:jc w:val="center"/>
        </w:trPr>
        <w:tc>
          <w:tcPr>
            <w:tcW w:w="1129" w:type="dxa"/>
            <w:gridSpan w:val="2"/>
            <w:vAlign w:val="center"/>
          </w:tcPr>
          <w:p w14:paraId="45986A0C" w14:textId="77777777" w:rsidR="003D4D05" w:rsidRPr="005C1AE6" w:rsidRDefault="003D4D05" w:rsidP="003D4D05">
            <w:pPr>
              <w:jc w:val="center"/>
              <w:rPr>
                <w:rFonts w:eastAsia="標楷體"/>
              </w:rPr>
            </w:pPr>
            <w:r w:rsidRPr="005C1AE6">
              <w:rPr>
                <w:rFonts w:eastAsia="標楷體" w:hint="eastAsia"/>
              </w:rPr>
              <w:t>總節數</w:t>
            </w:r>
          </w:p>
        </w:tc>
        <w:tc>
          <w:tcPr>
            <w:tcW w:w="1701" w:type="dxa"/>
            <w:gridSpan w:val="2"/>
            <w:vAlign w:val="center"/>
          </w:tcPr>
          <w:p w14:paraId="032939A9" w14:textId="0C72DFE3" w:rsidR="003D4D05" w:rsidRPr="005C1AE6" w:rsidRDefault="003D4D05" w:rsidP="003D4D05">
            <w:pPr>
              <w:jc w:val="center"/>
              <w:rPr>
                <w:rFonts w:eastAsia="標楷體"/>
              </w:rPr>
            </w:pPr>
            <w:r w:rsidRPr="005C1AE6">
              <w:rPr>
                <w:rFonts w:eastAsia="標楷體" w:hint="eastAsia"/>
              </w:rPr>
              <w:t>21</w:t>
            </w:r>
          </w:p>
        </w:tc>
        <w:tc>
          <w:tcPr>
            <w:tcW w:w="1701" w:type="dxa"/>
            <w:vAlign w:val="center"/>
          </w:tcPr>
          <w:p w14:paraId="5F95C011" w14:textId="4E928275" w:rsidR="003D4D05" w:rsidRPr="005C1AE6" w:rsidRDefault="003D4D05" w:rsidP="003D4D05">
            <w:pPr>
              <w:jc w:val="center"/>
              <w:rPr>
                <w:rFonts w:eastAsia="標楷體"/>
              </w:rPr>
            </w:pPr>
            <w:r w:rsidRPr="005C1AE6">
              <w:rPr>
                <w:rFonts w:eastAsia="標楷體" w:hint="eastAsia"/>
              </w:rPr>
              <w:t>21</w:t>
            </w:r>
          </w:p>
        </w:tc>
        <w:tc>
          <w:tcPr>
            <w:tcW w:w="1458" w:type="dxa"/>
            <w:vAlign w:val="center"/>
          </w:tcPr>
          <w:p w14:paraId="0EF62472" w14:textId="6D908F14" w:rsidR="003D4D05" w:rsidRPr="005C1AE6" w:rsidRDefault="003D4D05" w:rsidP="003D4D05">
            <w:pPr>
              <w:jc w:val="center"/>
              <w:rPr>
                <w:rFonts w:eastAsia="標楷體"/>
              </w:rPr>
            </w:pPr>
            <w:r w:rsidRPr="005C1AE6">
              <w:rPr>
                <w:rFonts w:eastAsia="標楷體" w:hint="eastAsia"/>
              </w:rPr>
              <w:t>21</w:t>
            </w:r>
          </w:p>
        </w:tc>
        <w:tc>
          <w:tcPr>
            <w:tcW w:w="1458" w:type="dxa"/>
            <w:vAlign w:val="center"/>
          </w:tcPr>
          <w:p w14:paraId="13E0F2D9" w14:textId="1E035123" w:rsidR="003D4D05" w:rsidRPr="005C1AE6" w:rsidRDefault="003D4D05" w:rsidP="003D4D05">
            <w:pPr>
              <w:jc w:val="center"/>
              <w:rPr>
                <w:rFonts w:eastAsia="標楷體"/>
              </w:rPr>
            </w:pPr>
            <w:r w:rsidRPr="005C1AE6">
              <w:rPr>
                <w:rFonts w:eastAsia="標楷體" w:hint="eastAsia"/>
              </w:rPr>
              <w:t>7</w:t>
            </w:r>
          </w:p>
        </w:tc>
        <w:tc>
          <w:tcPr>
            <w:tcW w:w="1458" w:type="dxa"/>
            <w:vAlign w:val="center"/>
          </w:tcPr>
          <w:p w14:paraId="37D1229C" w14:textId="51DCFFAC" w:rsidR="003D4D05" w:rsidRPr="005C1AE6" w:rsidRDefault="003D4D05" w:rsidP="003D4D05">
            <w:pPr>
              <w:jc w:val="center"/>
              <w:rPr>
                <w:rFonts w:eastAsia="標楷體"/>
              </w:rPr>
            </w:pPr>
            <w:r w:rsidRPr="005C1AE6">
              <w:rPr>
                <w:rFonts w:eastAsia="標楷體" w:hint="eastAsia"/>
              </w:rPr>
              <w:t>3</w:t>
            </w:r>
          </w:p>
        </w:tc>
        <w:tc>
          <w:tcPr>
            <w:tcW w:w="1458" w:type="dxa"/>
            <w:vAlign w:val="center"/>
          </w:tcPr>
          <w:p w14:paraId="6D2981DA" w14:textId="791940B9" w:rsidR="003D4D05" w:rsidRPr="005C1AE6" w:rsidRDefault="003D4D05" w:rsidP="003D4D05">
            <w:pPr>
              <w:jc w:val="center"/>
              <w:rPr>
                <w:rFonts w:eastAsia="標楷體"/>
              </w:rPr>
            </w:pPr>
            <w:r w:rsidRPr="005C1AE6">
              <w:rPr>
                <w:rFonts w:eastAsia="標楷體" w:hint="eastAsia"/>
              </w:rPr>
              <w:t>6</w:t>
            </w:r>
          </w:p>
        </w:tc>
        <w:tc>
          <w:tcPr>
            <w:tcW w:w="1458" w:type="dxa"/>
            <w:gridSpan w:val="2"/>
            <w:vAlign w:val="center"/>
          </w:tcPr>
          <w:p w14:paraId="6C677776" w14:textId="25328DA4" w:rsidR="003D4D05" w:rsidRPr="005C1AE6" w:rsidRDefault="003D4D05" w:rsidP="003D4D05">
            <w:pPr>
              <w:jc w:val="center"/>
              <w:rPr>
                <w:rFonts w:eastAsia="標楷體"/>
              </w:rPr>
            </w:pPr>
            <w:r w:rsidRPr="005C1AE6">
              <w:rPr>
                <w:rFonts w:eastAsia="標楷體" w:hint="eastAsia"/>
              </w:rPr>
              <w:t>12</w:t>
            </w:r>
          </w:p>
        </w:tc>
        <w:tc>
          <w:tcPr>
            <w:tcW w:w="1458" w:type="dxa"/>
            <w:gridSpan w:val="2"/>
            <w:shd w:val="clear" w:color="auto" w:fill="FFFFFF"/>
            <w:vAlign w:val="center"/>
          </w:tcPr>
          <w:p w14:paraId="585EE007" w14:textId="26AB6B9D" w:rsidR="003D4D05" w:rsidRPr="005C1AE6" w:rsidRDefault="003D4D05" w:rsidP="003D4D05">
            <w:pPr>
              <w:jc w:val="center"/>
              <w:rPr>
                <w:rFonts w:eastAsia="標楷體"/>
              </w:rPr>
            </w:pPr>
            <w:r w:rsidRPr="005C1AE6">
              <w:rPr>
                <w:rFonts w:eastAsia="標楷體" w:hint="eastAsia"/>
              </w:rPr>
              <w:t>29</w:t>
            </w:r>
          </w:p>
        </w:tc>
        <w:tc>
          <w:tcPr>
            <w:tcW w:w="1458" w:type="dxa"/>
            <w:shd w:val="clear" w:color="auto" w:fill="FFFFFF"/>
            <w:vAlign w:val="center"/>
          </w:tcPr>
          <w:p w14:paraId="4AC5579D" w14:textId="65EA7037" w:rsidR="003D4D05" w:rsidRPr="005C1AE6" w:rsidRDefault="003D4D05" w:rsidP="003D4D05">
            <w:pPr>
              <w:jc w:val="center"/>
              <w:rPr>
                <w:rFonts w:eastAsia="標楷體"/>
              </w:rPr>
            </w:pPr>
            <w:r w:rsidRPr="005C1AE6">
              <w:rPr>
                <w:rFonts w:eastAsia="標楷體" w:hint="eastAsia"/>
              </w:rPr>
              <w:t>6</w:t>
            </w:r>
          </w:p>
        </w:tc>
      </w:tr>
    </w:tbl>
    <w:p w14:paraId="1C79897E" w14:textId="77777777" w:rsidR="00D2448E" w:rsidRPr="005C1AE6" w:rsidRDefault="00D2448E" w:rsidP="001D482E">
      <w:pPr>
        <w:ind w:firstLine="23"/>
        <w:rPr>
          <w:rFonts w:eastAsia="標楷體"/>
          <w:sz w:val="28"/>
        </w:rPr>
      </w:pPr>
    </w:p>
    <w:p w14:paraId="7D9C78AB" w14:textId="77777777" w:rsidR="00D2448E" w:rsidRPr="005C1AE6" w:rsidRDefault="00D2448E" w:rsidP="00D2448E">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76CE266A" w14:textId="77777777" w:rsidR="00D2448E" w:rsidRPr="005C1AE6" w:rsidRDefault="00D2448E">
      <w:pPr>
        <w:widowControl/>
      </w:pPr>
      <w:r w:rsidRPr="005C1AE6">
        <w:br w:type="page"/>
      </w:r>
    </w:p>
    <w:p w14:paraId="5DA498BB" w14:textId="77777777" w:rsidR="00D2448E" w:rsidRPr="005C1AE6" w:rsidRDefault="00D2448E" w:rsidP="00D2448E">
      <w:pPr>
        <w:pStyle w:val="affd"/>
        <w:spacing w:before="36" w:after="72"/>
        <w:ind w:left="720"/>
      </w:pPr>
      <w:bookmarkStart w:id="51" w:name="_Toc131066189"/>
      <w:r w:rsidRPr="005C1AE6">
        <w:rPr>
          <w:rFonts w:hint="eastAsia"/>
        </w:rPr>
        <w:t>（六）五年級第二學期教學進度總表(表5-10)</w:t>
      </w:r>
      <w:bookmarkEnd w:id="51"/>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7C5A3A26" w14:textId="77777777" w:rsidTr="00907FF8">
        <w:trPr>
          <w:cantSplit/>
          <w:trHeight w:val="480"/>
          <w:jc w:val="center"/>
        </w:trPr>
        <w:tc>
          <w:tcPr>
            <w:tcW w:w="14737" w:type="dxa"/>
            <w:gridSpan w:val="14"/>
            <w:shd w:val="clear" w:color="auto" w:fill="FFE599"/>
            <w:vAlign w:val="center"/>
          </w:tcPr>
          <w:p w14:paraId="30104CAC"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24537DD6" w14:textId="77777777" w:rsidTr="00907FF8">
        <w:trPr>
          <w:cantSplit/>
          <w:trHeight w:val="480"/>
          <w:jc w:val="center"/>
        </w:trPr>
        <w:tc>
          <w:tcPr>
            <w:tcW w:w="1837" w:type="dxa"/>
            <w:gridSpan w:val="3"/>
            <w:shd w:val="clear" w:color="auto" w:fill="BFBFBF"/>
            <w:vAlign w:val="center"/>
          </w:tcPr>
          <w:p w14:paraId="2C75B193"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3A2A324A"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7FD80B35"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1E32F7A7" w14:textId="77777777" w:rsidR="001D482E" w:rsidRPr="005C1AE6" w:rsidRDefault="001D482E" w:rsidP="00907FF8">
            <w:pPr>
              <w:jc w:val="center"/>
              <w:rPr>
                <w:rFonts w:eastAsia="標楷體"/>
              </w:rPr>
            </w:pPr>
            <w:r w:rsidRPr="005C1AE6">
              <w:rPr>
                <w:rFonts w:eastAsia="標楷體" w:hint="eastAsia"/>
              </w:rPr>
              <w:t>總節數</w:t>
            </w:r>
          </w:p>
        </w:tc>
      </w:tr>
      <w:tr w:rsidR="0007547E" w:rsidRPr="005C1AE6" w14:paraId="650EF7F7" w14:textId="77777777" w:rsidTr="0007547E">
        <w:trPr>
          <w:cantSplit/>
          <w:trHeight w:val="850"/>
          <w:jc w:val="center"/>
        </w:trPr>
        <w:tc>
          <w:tcPr>
            <w:tcW w:w="1837" w:type="dxa"/>
            <w:gridSpan w:val="3"/>
            <w:vAlign w:val="center"/>
          </w:tcPr>
          <w:p w14:paraId="44D2B985" w14:textId="77777777" w:rsidR="0007547E" w:rsidRPr="005C1AE6" w:rsidRDefault="0007547E" w:rsidP="0007547E">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6323F702" w14:textId="77777777" w:rsidR="0007547E" w:rsidRPr="005C1AE6" w:rsidRDefault="0007547E" w:rsidP="0007547E">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shd w:val="clear" w:color="auto" w:fill="auto"/>
          </w:tcPr>
          <w:p w14:paraId="76B5D4C1" w14:textId="77777777" w:rsidR="0007547E" w:rsidRPr="002E162C" w:rsidRDefault="0007547E" w:rsidP="0007547E">
            <w:pPr>
              <w:pStyle w:val="TableParagraph"/>
              <w:tabs>
                <w:tab w:val="left" w:pos="345"/>
              </w:tabs>
              <w:spacing w:before="1"/>
              <w:rPr>
                <w:rFonts w:ascii="標楷體" w:eastAsia="標楷體" w:hAnsi="標楷體"/>
                <w:sz w:val="24"/>
              </w:rPr>
            </w:pPr>
            <w:r w:rsidRPr="002E162C">
              <w:rPr>
                <w:rFonts w:ascii="標楷體" w:eastAsia="標楷體" w:hAnsi="標楷體" w:hint="eastAsia"/>
                <w:spacing w:val="-3"/>
                <w:sz w:val="24"/>
              </w:rPr>
              <w:t>1</w:t>
            </w:r>
            <w:r w:rsidRPr="002E162C">
              <w:rPr>
                <w:rFonts w:ascii="標楷體" w:eastAsia="標楷體" w:hAnsi="標楷體"/>
                <w:spacing w:val="-3"/>
                <w:sz w:val="24"/>
              </w:rPr>
              <w:t>.能聽懂並跟讀故事對話。</w:t>
            </w:r>
          </w:p>
          <w:p w14:paraId="38AFF782" w14:textId="77777777" w:rsidR="0007547E" w:rsidRPr="002E162C" w:rsidRDefault="0007547E" w:rsidP="0007547E">
            <w:pPr>
              <w:pStyle w:val="TableParagraph"/>
              <w:tabs>
                <w:tab w:val="left" w:pos="345"/>
              </w:tabs>
              <w:rPr>
                <w:rFonts w:ascii="標楷體" w:eastAsia="標楷體" w:hAnsi="標楷體"/>
                <w:sz w:val="24"/>
              </w:rPr>
            </w:pPr>
            <w:r w:rsidRPr="002E162C">
              <w:rPr>
                <w:rFonts w:ascii="標楷體" w:eastAsia="標楷體" w:hAnsi="標楷體"/>
                <w:spacing w:val="-3"/>
                <w:sz w:val="24"/>
              </w:rPr>
              <w:t>2.能聽懂、辨識並說出所學的單字及句子。</w:t>
            </w:r>
          </w:p>
          <w:p w14:paraId="51B718C2" w14:textId="77777777" w:rsidR="0007547E" w:rsidRPr="002E162C" w:rsidRDefault="0007547E" w:rsidP="0007547E">
            <w:pPr>
              <w:pStyle w:val="TableParagraph"/>
              <w:tabs>
                <w:tab w:val="left" w:pos="345"/>
              </w:tabs>
              <w:spacing w:before="52"/>
              <w:rPr>
                <w:rFonts w:ascii="標楷體" w:eastAsia="標楷體" w:hAnsi="標楷體"/>
                <w:sz w:val="24"/>
              </w:rPr>
            </w:pPr>
            <w:r w:rsidRPr="002E162C">
              <w:rPr>
                <w:rFonts w:ascii="標楷體" w:eastAsia="標楷體" w:hAnsi="標楷體"/>
                <w:spacing w:val="-3"/>
                <w:sz w:val="24"/>
              </w:rPr>
              <w:t>3.能聽懂並說出常用的諺語。</w:t>
            </w:r>
          </w:p>
          <w:p w14:paraId="783D9ED8" w14:textId="77777777" w:rsidR="0007547E" w:rsidRPr="002E162C" w:rsidRDefault="0007547E" w:rsidP="0007547E">
            <w:pPr>
              <w:pStyle w:val="TableParagraph"/>
              <w:tabs>
                <w:tab w:val="left" w:pos="345"/>
              </w:tabs>
              <w:spacing w:before="53"/>
              <w:rPr>
                <w:rFonts w:ascii="標楷體" w:eastAsia="標楷體" w:hAnsi="標楷體"/>
                <w:sz w:val="24"/>
              </w:rPr>
            </w:pPr>
            <w:r w:rsidRPr="002E162C">
              <w:rPr>
                <w:rFonts w:ascii="標楷體" w:eastAsia="標楷體" w:hAnsi="標楷體"/>
                <w:spacing w:val="-3"/>
                <w:sz w:val="24"/>
              </w:rPr>
              <w:t>4.能朗讀及吟唱歌謠。</w:t>
            </w:r>
          </w:p>
          <w:p w14:paraId="6F03B289" w14:textId="77777777" w:rsidR="0007547E" w:rsidRPr="002E162C" w:rsidRDefault="0007547E" w:rsidP="0007547E">
            <w:pPr>
              <w:pStyle w:val="TableParagraph"/>
              <w:tabs>
                <w:tab w:val="left" w:pos="345"/>
              </w:tabs>
              <w:spacing w:before="52"/>
              <w:rPr>
                <w:rFonts w:ascii="標楷體" w:eastAsia="標楷體" w:hAnsi="標楷體"/>
                <w:sz w:val="24"/>
              </w:rPr>
            </w:pPr>
            <w:r w:rsidRPr="002E162C">
              <w:rPr>
                <w:rFonts w:ascii="標楷體" w:eastAsia="標楷體" w:hAnsi="標楷體"/>
                <w:spacing w:val="-3"/>
                <w:sz w:val="24"/>
              </w:rPr>
              <w:t>5.能認識中外主要節慶習俗及由來。</w:t>
            </w:r>
          </w:p>
          <w:p w14:paraId="75C803CE" w14:textId="7BE52B86" w:rsidR="0007547E" w:rsidRPr="005C1AE6" w:rsidRDefault="0007547E" w:rsidP="0007547E">
            <w:pPr>
              <w:rPr>
                <w:rFonts w:ascii="標楷體" w:eastAsia="標楷體" w:hAnsi="標楷體"/>
              </w:rPr>
            </w:pPr>
            <w:r w:rsidRPr="002E162C">
              <w:rPr>
                <w:rFonts w:ascii="標楷體" w:eastAsia="標楷體" w:hAnsi="標楷體"/>
                <w:spacing w:val="-3"/>
              </w:rPr>
              <w:t>6.能認識外國風土民情，並能從多元文化觀點，瞭解及尊重不同的文化及習俗。</w:t>
            </w:r>
          </w:p>
        </w:tc>
        <w:tc>
          <w:tcPr>
            <w:tcW w:w="2130" w:type="dxa"/>
            <w:gridSpan w:val="2"/>
            <w:shd w:val="clear" w:color="auto" w:fill="auto"/>
          </w:tcPr>
          <w:p w14:paraId="6CCFEBB9" w14:textId="77777777" w:rsidR="0007547E" w:rsidRPr="002E162C" w:rsidRDefault="0007547E" w:rsidP="0007547E">
            <w:pPr>
              <w:rPr>
                <w:rFonts w:ascii="標楷體" w:eastAsia="標楷體" w:hAnsi="標楷體"/>
                <w:spacing w:val="-3"/>
              </w:rPr>
            </w:pPr>
            <w:r w:rsidRPr="002E162C">
              <w:rPr>
                <w:rFonts w:ascii="標楷體" w:eastAsia="標楷體" w:hAnsi="標楷體"/>
                <w:spacing w:val="-3"/>
              </w:rPr>
              <w:t>紙筆評量</w:t>
            </w:r>
          </w:p>
          <w:p w14:paraId="7F9315C9" w14:textId="77777777" w:rsidR="0007547E" w:rsidRPr="002E162C" w:rsidRDefault="0007547E" w:rsidP="0007547E">
            <w:pPr>
              <w:rPr>
                <w:rFonts w:ascii="標楷體" w:eastAsia="標楷體" w:hAnsi="標楷體"/>
                <w:spacing w:val="-2"/>
              </w:rPr>
            </w:pPr>
            <w:r w:rsidRPr="002E162C">
              <w:rPr>
                <w:rFonts w:ascii="標楷體" w:eastAsia="標楷體" w:hAnsi="標楷體"/>
                <w:spacing w:val="-2"/>
              </w:rPr>
              <w:t>習作評量</w:t>
            </w:r>
          </w:p>
          <w:p w14:paraId="48B7AA58" w14:textId="77777777" w:rsidR="0007547E" w:rsidRPr="002E162C" w:rsidRDefault="0007547E" w:rsidP="0007547E">
            <w:pPr>
              <w:rPr>
                <w:rFonts w:ascii="標楷體" w:eastAsia="標楷體" w:hAnsi="標楷體"/>
                <w:spacing w:val="-4"/>
              </w:rPr>
            </w:pPr>
            <w:r w:rsidRPr="002E162C">
              <w:rPr>
                <w:rFonts w:ascii="標楷體" w:eastAsia="標楷體" w:hAnsi="標楷體"/>
                <w:spacing w:val="-4"/>
              </w:rPr>
              <w:t>作業評量</w:t>
            </w:r>
          </w:p>
          <w:p w14:paraId="490EC237" w14:textId="77777777" w:rsidR="0007547E" w:rsidRPr="002E162C" w:rsidRDefault="0007547E" w:rsidP="0007547E">
            <w:pPr>
              <w:rPr>
                <w:rFonts w:ascii="標楷體" w:eastAsia="標楷體" w:hAnsi="標楷體"/>
                <w:spacing w:val="-2"/>
              </w:rPr>
            </w:pPr>
            <w:r w:rsidRPr="002E162C">
              <w:rPr>
                <w:rFonts w:ascii="標楷體" w:eastAsia="標楷體" w:hAnsi="標楷體"/>
                <w:spacing w:val="-2"/>
              </w:rPr>
              <w:t>口頭評量</w:t>
            </w:r>
          </w:p>
          <w:p w14:paraId="563DA66C" w14:textId="77777777" w:rsidR="0007547E" w:rsidRPr="002E162C" w:rsidRDefault="0007547E" w:rsidP="0007547E">
            <w:pPr>
              <w:rPr>
                <w:rFonts w:ascii="標楷體" w:eastAsia="標楷體" w:hAnsi="標楷體"/>
                <w:spacing w:val="-2"/>
              </w:rPr>
            </w:pPr>
            <w:r>
              <w:rPr>
                <w:rFonts w:ascii="標楷體" w:eastAsia="標楷體" w:hAnsi="標楷體" w:hint="eastAsia"/>
                <w:spacing w:val="-2"/>
              </w:rPr>
              <w:t>說</w:t>
            </w:r>
            <w:r w:rsidRPr="002E162C">
              <w:rPr>
                <w:rFonts w:ascii="標楷體" w:eastAsia="標楷體" w:hAnsi="標楷體"/>
                <w:spacing w:val="-2"/>
              </w:rPr>
              <w:t>唱練習</w:t>
            </w:r>
          </w:p>
          <w:p w14:paraId="16267366" w14:textId="77777777" w:rsidR="0007547E" w:rsidRPr="002E162C" w:rsidRDefault="0007547E" w:rsidP="0007547E">
            <w:pPr>
              <w:rPr>
                <w:rFonts w:ascii="標楷體" w:eastAsia="標楷體" w:hAnsi="標楷體"/>
                <w:spacing w:val="-2"/>
              </w:rPr>
            </w:pPr>
            <w:r w:rsidRPr="002E162C">
              <w:rPr>
                <w:rFonts w:ascii="標楷體" w:eastAsia="標楷體" w:hAnsi="標楷體"/>
                <w:spacing w:val="-2"/>
              </w:rPr>
              <w:t>課堂問答</w:t>
            </w:r>
          </w:p>
          <w:p w14:paraId="1546EE40" w14:textId="5C25D4B0" w:rsidR="0007547E" w:rsidRPr="005C1AE6" w:rsidRDefault="0007547E" w:rsidP="0007547E">
            <w:pPr>
              <w:rPr>
                <w:rFonts w:ascii="標楷體" w:eastAsia="標楷體" w:hAnsi="標楷體"/>
                <w:u w:val="single"/>
              </w:rPr>
            </w:pPr>
            <w:r w:rsidRPr="002E162C">
              <w:rPr>
                <w:rFonts w:ascii="標楷體" w:eastAsia="標楷體" w:hAnsi="標楷體"/>
                <w:spacing w:val="-2"/>
              </w:rPr>
              <w:t>態度評量</w:t>
            </w:r>
          </w:p>
        </w:tc>
        <w:tc>
          <w:tcPr>
            <w:tcW w:w="1697" w:type="dxa"/>
            <w:gridSpan w:val="2"/>
            <w:vAlign w:val="center"/>
          </w:tcPr>
          <w:p w14:paraId="5D2EBCD4" w14:textId="52EF9BDB" w:rsidR="0007547E" w:rsidRPr="005C1AE6" w:rsidRDefault="0007547E" w:rsidP="0007547E">
            <w:pPr>
              <w:rPr>
                <w:rFonts w:ascii="標楷體" w:eastAsia="標楷體" w:hAnsi="標楷體"/>
                <w:u w:val="single"/>
              </w:rPr>
            </w:pPr>
            <w:r w:rsidRPr="005C1AE6">
              <w:rPr>
                <w:rFonts w:ascii="標楷體" w:eastAsia="標楷體" w:hAnsi="標楷體" w:hint="eastAsia"/>
                <w:u w:val="single"/>
              </w:rPr>
              <w:t>20</w:t>
            </w:r>
          </w:p>
        </w:tc>
      </w:tr>
      <w:tr w:rsidR="004004EC" w:rsidRPr="005C1AE6" w14:paraId="541042BC" w14:textId="77777777" w:rsidTr="006201BA">
        <w:trPr>
          <w:cantSplit/>
          <w:trHeight w:val="480"/>
          <w:jc w:val="center"/>
        </w:trPr>
        <w:tc>
          <w:tcPr>
            <w:tcW w:w="1837" w:type="dxa"/>
            <w:gridSpan w:val="3"/>
            <w:vAlign w:val="center"/>
          </w:tcPr>
          <w:p w14:paraId="0A4BAE9A" w14:textId="77777777" w:rsidR="004004EC" w:rsidRPr="005C1AE6" w:rsidRDefault="004004EC" w:rsidP="004004EC">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147604B1" w14:textId="77777777" w:rsidR="004004EC" w:rsidRPr="005C1AE6" w:rsidRDefault="004004EC" w:rsidP="004004EC">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4D3AF3BB" w14:textId="77777777" w:rsidR="004004EC" w:rsidRPr="005C1AE6" w:rsidRDefault="004004EC" w:rsidP="004004EC">
            <w:pPr>
              <w:pStyle w:val="af0"/>
              <w:numPr>
                <w:ilvl w:val="0"/>
                <w:numId w:val="89"/>
              </w:numPr>
              <w:ind w:leftChars="0"/>
              <w:rPr>
                <w:rFonts w:ascii="標楷體" w:eastAsia="標楷體" w:hAnsi="標楷體"/>
              </w:rPr>
            </w:pPr>
            <w:r w:rsidRPr="005C1AE6">
              <w:rPr>
                <w:rFonts w:ascii="標楷體" w:eastAsia="標楷體" w:hAnsi="標楷體" w:hint="eastAsia"/>
              </w:rPr>
              <w:t>資訊安全議題探究</w:t>
            </w:r>
          </w:p>
          <w:p w14:paraId="69A5183C" w14:textId="77777777" w:rsidR="004004EC" w:rsidRPr="005C1AE6" w:rsidRDefault="004004EC" w:rsidP="004004EC">
            <w:pPr>
              <w:pStyle w:val="af0"/>
              <w:numPr>
                <w:ilvl w:val="0"/>
                <w:numId w:val="89"/>
              </w:numPr>
              <w:ind w:leftChars="0"/>
              <w:rPr>
                <w:rFonts w:ascii="標楷體" w:eastAsia="標楷體" w:hAnsi="標楷體"/>
              </w:rPr>
            </w:pPr>
            <w:r w:rsidRPr="005C1AE6">
              <w:rPr>
                <w:rFonts w:ascii="標楷體" w:eastAsia="標楷體" w:hAnsi="標楷體" w:hint="eastAsia"/>
              </w:rPr>
              <w:t>繪圖軟體簡單使用</w:t>
            </w:r>
          </w:p>
          <w:p w14:paraId="7D9FA4B0" w14:textId="77777777" w:rsidR="004004EC" w:rsidRPr="005C1AE6" w:rsidRDefault="004004EC" w:rsidP="004004EC">
            <w:pPr>
              <w:pStyle w:val="af0"/>
              <w:numPr>
                <w:ilvl w:val="0"/>
                <w:numId w:val="89"/>
              </w:numPr>
              <w:ind w:leftChars="0"/>
              <w:rPr>
                <w:rFonts w:ascii="標楷體" w:eastAsia="標楷體" w:hAnsi="標楷體"/>
              </w:rPr>
            </w:pPr>
            <w:r w:rsidRPr="005C1AE6">
              <w:rPr>
                <w:rFonts w:ascii="標楷體" w:eastAsia="標楷體" w:hAnsi="標楷體" w:hint="eastAsia"/>
              </w:rPr>
              <w:t>戶外教育</w:t>
            </w:r>
            <w:r w:rsidRPr="005C1AE6">
              <w:rPr>
                <w:rFonts w:ascii="標楷體" w:eastAsia="標楷體" w:hAnsi="標楷體"/>
              </w:rPr>
              <w:t>—</w:t>
            </w:r>
            <w:r w:rsidRPr="005C1AE6">
              <w:rPr>
                <w:rFonts w:ascii="標楷體" w:eastAsia="標楷體" w:hAnsi="標楷體" w:hint="eastAsia"/>
              </w:rPr>
              <w:t>中元祭</w:t>
            </w:r>
            <w:r w:rsidRPr="005C1AE6">
              <w:rPr>
                <w:rFonts w:ascii="標楷體" w:eastAsia="標楷體" w:hAnsi="標楷體"/>
              </w:rPr>
              <w:t>—</w:t>
            </w:r>
            <w:r w:rsidRPr="005C1AE6">
              <w:rPr>
                <w:rFonts w:ascii="標楷體" w:eastAsia="標楷體" w:hAnsi="標楷體" w:hint="eastAsia"/>
              </w:rPr>
              <w:t>資料蒐集分享</w:t>
            </w:r>
          </w:p>
          <w:p w14:paraId="707DED8B" w14:textId="77777777" w:rsidR="004004EC" w:rsidRPr="005C1AE6" w:rsidRDefault="004004EC" w:rsidP="004004EC">
            <w:pPr>
              <w:pStyle w:val="af0"/>
              <w:numPr>
                <w:ilvl w:val="0"/>
                <w:numId w:val="89"/>
              </w:numPr>
              <w:ind w:leftChars="0"/>
              <w:rPr>
                <w:rFonts w:ascii="標楷體" w:eastAsia="標楷體" w:hAnsi="標楷體"/>
              </w:rPr>
            </w:pPr>
            <w:r w:rsidRPr="005C1AE6">
              <w:rPr>
                <w:rFonts w:ascii="標楷體" w:eastAsia="標楷體" w:hAnsi="標楷體" w:hint="eastAsia"/>
              </w:rPr>
              <w:t>建立思考線</w:t>
            </w:r>
            <w:r w:rsidRPr="005C1AE6">
              <w:rPr>
                <w:rFonts w:ascii="標楷體" w:eastAsia="標楷體" w:hAnsi="標楷體"/>
              </w:rPr>
              <w:t>—</w:t>
            </w:r>
            <w:r w:rsidRPr="005C1AE6">
              <w:rPr>
                <w:rFonts w:ascii="標楷體" w:eastAsia="標楷體" w:hAnsi="標楷體" w:hint="eastAsia"/>
              </w:rPr>
              <w:t>心智圖的使用</w:t>
            </w:r>
          </w:p>
          <w:p w14:paraId="0E9EBD5D" w14:textId="2A0EE635" w:rsidR="004004EC" w:rsidRPr="005C1AE6" w:rsidRDefault="004004EC" w:rsidP="004004EC">
            <w:pPr>
              <w:rPr>
                <w:rFonts w:ascii="標楷體" w:eastAsia="標楷體" w:hAnsi="標楷體"/>
              </w:rPr>
            </w:pPr>
            <w:r w:rsidRPr="005C1AE6">
              <w:rPr>
                <w:rFonts w:ascii="標楷體" w:eastAsia="標楷體" w:hAnsi="標楷體" w:hint="eastAsia"/>
              </w:rPr>
              <w:t>MB板程式創作</w:t>
            </w:r>
          </w:p>
        </w:tc>
        <w:tc>
          <w:tcPr>
            <w:tcW w:w="2130" w:type="dxa"/>
            <w:gridSpan w:val="2"/>
            <w:vAlign w:val="center"/>
          </w:tcPr>
          <w:p w14:paraId="18A24AB6" w14:textId="77777777" w:rsidR="004004EC" w:rsidRPr="005C1AE6" w:rsidRDefault="004004EC" w:rsidP="004004EC">
            <w:pPr>
              <w:rPr>
                <w:rFonts w:ascii="標楷體" w:eastAsia="標楷體" w:hAnsi="標楷體"/>
              </w:rPr>
            </w:pPr>
            <w:r w:rsidRPr="005C1AE6">
              <w:rPr>
                <w:rFonts w:ascii="標楷體" w:eastAsia="標楷體" w:hAnsi="標楷體" w:hint="eastAsia"/>
              </w:rPr>
              <w:t>總結評量</w:t>
            </w:r>
          </w:p>
          <w:p w14:paraId="2518D839" w14:textId="77777777" w:rsidR="004004EC" w:rsidRPr="005C1AE6" w:rsidRDefault="004004EC" w:rsidP="004004EC">
            <w:pPr>
              <w:rPr>
                <w:rFonts w:ascii="標楷體" w:eastAsia="標楷體" w:hAnsi="標楷體"/>
              </w:rPr>
            </w:pPr>
            <w:r w:rsidRPr="005C1AE6">
              <w:rPr>
                <w:rFonts w:ascii="標楷體" w:eastAsia="標楷體" w:hAnsi="標楷體" w:hint="eastAsia"/>
              </w:rPr>
              <w:t>實作評量</w:t>
            </w:r>
          </w:p>
          <w:p w14:paraId="7AD36210" w14:textId="452BCDB6" w:rsidR="004004EC" w:rsidRPr="005C1AE6" w:rsidRDefault="004004EC" w:rsidP="004004EC">
            <w:pPr>
              <w:rPr>
                <w:rFonts w:ascii="標楷體" w:eastAsia="標楷體" w:hAnsi="標楷體"/>
              </w:rPr>
            </w:pPr>
            <w:r w:rsidRPr="005C1AE6">
              <w:rPr>
                <w:rFonts w:ascii="標楷體" w:eastAsia="標楷體" w:hAnsi="標楷體" w:hint="eastAsia"/>
              </w:rPr>
              <w:t>科技化評量</w:t>
            </w:r>
          </w:p>
        </w:tc>
        <w:tc>
          <w:tcPr>
            <w:tcW w:w="1697" w:type="dxa"/>
            <w:gridSpan w:val="2"/>
            <w:vAlign w:val="center"/>
          </w:tcPr>
          <w:p w14:paraId="1A65F261" w14:textId="05162C73" w:rsidR="004004EC" w:rsidRPr="005C1AE6" w:rsidRDefault="004004EC" w:rsidP="004004EC">
            <w:pPr>
              <w:rPr>
                <w:rFonts w:ascii="標楷體" w:eastAsia="標楷體" w:hAnsi="標楷體"/>
              </w:rPr>
            </w:pPr>
            <w:r w:rsidRPr="005C1AE6">
              <w:rPr>
                <w:rFonts w:ascii="標楷體" w:eastAsia="標楷體" w:hAnsi="標楷體" w:hint="eastAsia"/>
                <w:u w:val="single"/>
              </w:rPr>
              <w:t>20</w:t>
            </w:r>
          </w:p>
        </w:tc>
      </w:tr>
      <w:tr w:rsidR="004004EC" w:rsidRPr="005C1AE6" w14:paraId="1985EF6F" w14:textId="77777777" w:rsidTr="006201BA">
        <w:trPr>
          <w:cantSplit/>
          <w:trHeight w:val="480"/>
          <w:jc w:val="center"/>
        </w:trPr>
        <w:tc>
          <w:tcPr>
            <w:tcW w:w="1837" w:type="dxa"/>
            <w:gridSpan w:val="3"/>
            <w:vAlign w:val="center"/>
          </w:tcPr>
          <w:p w14:paraId="0EDD1BCA" w14:textId="77777777" w:rsidR="004004EC" w:rsidRPr="005C1AE6" w:rsidRDefault="004004EC" w:rsidP="004004EC">
            <w:pPr>
              <w:pStyle w:val="aff5"/>
              <w:snapToGrid w:val="0"/>
              <w:spacing w:line="240" w:lineRule="atLeast"/>
              <w:ind w:leftChars="0" w:left="0" w:firstLineChars="0" w:firstLine="0"/>
              <w:rPr>
                <w:rFonts w:ascii="標楷體" w:hAnsi="標楷體"/>
              </w:rPr>
            </w:pPr>
            <w:r w:rsidRPr="005C1AE6">
              <w:rPr>
                <w:rFonts w:ascii="標楷體" w:hAnsi="標楷體" w:hint="eastAsia"/>
              </w:rPr>
              <w:t>生活閱讀家(統整性探究課程)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3EB3E230" w14:textId="77777777" w:rsidR="004004EC" w:rsidRPr="005C1AE6" w:rsidRDefault="004004EC" w:rsidP="004004EC">
            <w:pPr>
              <w:pStyle w:val="Standard"/>
              <w:adjustRightInd w:val="0"/>
              <w:snapToGrid w:val="0"/>
              <w:spacing w:line="400" w:lineRule="exact"/>
              <w:jc w:val="both"/>
              <w:rPr>
                <w:rFonts w:eastAsia="標楷體"/>
                <w:color w:val="auto"/>
                <w:sz w:val="24"/>
                <w:szCs w:val="24"/>
                <w:lang w:eastAsia="zh-TW"/>
              </w:rPr>
            </w:pPr>
            <w:r w:rsidRPr="005C1AE6">
              <w:rPr>
                <w:rFonts w:eastAsia="標楷體" w:hint="eastAsia"/>
                <w:color w:val="auto"/>
                <w:sz w:val="24"/>
                <w:szCs w:val="24"/>
                <w:lang w:eastAsia="zh-TW"/>
              </w:rPr>
              <w:t>圖書資訊利用教育</w:t>
            </w:r>
            <w:r w:rsidRPr="005C1AE6">
              <w:rPr>
                <w:rFonts w:eastAsia="標楷體" w:hint="eastAsia"/>
                <w:color w:val="auto"/>
                <w:sz w:val="24"/>
                <w:szCs w:val="24"/>
                <w:lang w:eastAsia="zh-TW"/>
              </w:rPr>
              <w:t>:</w:t>
            </w:r>
          </w:p>
          <w:p w14:paraId="15F91DF0" w14:textId="77777777" w:rsidR="004004EC" w:rsidRPr="005C1AE6" w:rsidRDefault="004004EC" w:rsidP="004004EC">
            <w:pPr>
              <w:pStyle w:val="Standard"/>
              <w:adjustRightInd w:val="0"/>
              <w:snapToGrid w:val="0"/>
              <w:spacing w:line="400" w:lineRule="exact"/>
              <w:jc w:val="both"/>
              <w:rPr>
                <w:rFonts w:eastAsia="標楷體"/>
                <w:color w:val="auto"/>
                <w:sz w:val="24"/>
                <w:szCs w:val="24"/>
                <w:lang w:eastAsia="zh-TW"/>
              </w:rPr>
            </w:pPr>
            <w:r w:rsidRPr="005C1AE6">
              <w:rPr>
                <w:rFonts w:eastAsia="標楷體" w:hint="eastAsia"/>
                <w:color w:val="auto"/>
                <w:sz w:val="24"/>
                <w:szCs w:val="24"/>
                <w:lang w:eastAsia="zh-TW"/>
              </w:rPr>
              <w:t>圖書資源的利用</w:t>
            </w:r>
            <w:r w:rsidRPr="005C1AE6">
              <w:rPr>
                <w:rFonts w:eastAsia="標楷體" w:hint="eastAsia"/>
                <w:color w:val="auto"/>
                <w:sz w:val="24"/>
                <w:szCs w:val="24"/>
                <w:lang w:eastAsia="zh-TW"/>
              </w:rPr>
              <w:t>(1)</w:t>
            </w:r>
            <w:r w:rsidRPr="005C1AE6">
              <w:rPr>
                <w:rFonts w:eastAsia="標楷體" w:hint="eastAsia"/>
                <w:color w:val="auto"/>
                <w:sz w:val="24"/>
                <w:szCs w:val="24"/>
                <w:lang w:eastAsia="zh-TW"/>
              </w:rPr>
              <w:t>認識與應用智慧財產權</w:t>
            </w:r>
          </w:p>
          <w:p w14:paraId="10FE3324" w14:textId="77777777" w:rsidR="004004EC" w:rsidRPr="005C1AE6" w:rsidRDefault="004004EC" w:rsidP="004004EC">
            <w:pPr>
              <w:pStyle w:val="Standard"/>
              <w:snapToGrid w:val="0"/>
              <w:spacing w:before="60" w:after="60" w:line="340" w:lineRule="exact"/>
              <w:jc w:val="both"/>
              <w:rPr>
                <w:rFonts w:eastAsia="標楷體"/>
                <w:color w:val="auto"/>
                <w:sz w:val="24"/>
                <w:szCs w:val="24"/>
                <w:lang w:eastAsia="zh-TW"/>
              </w:rPr>
            </w:pPr>
            <w:r w:rsidRPr="005C1AE6">
              <w:rPr>
                <w:rFonts w:eastAsia="標楷體" w:hint="eastAsia"/>
                <w:color w:val="auto"/>
                <w:sz w:val="24"/>
                <w:szCs w:val="24"/>
                <w:lang w:eastAsia="zh-TW"/>
              </w:rPr>
              <w:t>閱讀素養</w:t>
            </w:r>
            <w:r w:rsidRPr="005C1AE6">
              <w:rPr>
                <w:rFonts w:eastAsia="標楷體" w:hint="eastAsia"/>
                <w:color w:val="auto"/>
                <w:sz w:val="24"/>
                <w:szCs w:val="24"/>
                <w:lang w:eastAsia="zh-TW"/>
              </w:rPr>
              <w:t>:</w:t>
            </w:r>
          </w:p>
          <w:p w14:paraId="02FCB357" w14:textId="77777777" w:rsidR="004004EC" w:rsidRPr="005C1AE6" w:rsidRDefault="004004EC" w:rsidP="004004EC">
            <w:pPr>
              <w:pStyle w:val="Standard"/>
              <w:snapToGrid w:val="0"/>
              <w:spacing w:before="60" w:after="60" w:line="340" w:lineRule="exact"/>
              <w:jc w:val="both"/>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1</w:t>
            </w:r>
            <w:r w:rsidRPr="005C1AE6">
              <w:rPr>
                <w:rFonts w:eastAsia="標楷體"/>
                <w:color w:val="auto"/>
                <w:sz w:val="24"/>
                <w:szCs w:val="24"/>
                <w:lang w:eastAsia="zh-TW"/>
              </w:rPr>
              <w:t>）經驗及培養透過閱讀，不僅獲得相應之知識，更具有滋潤及豐富心理的層次。</w:t>
            </w:r>
          </w:p>
          <w:p w14:paraId="3378BA1E" w14:textId="77777777" w:rsidR="004004EC" w:rsidRPr="005C1AE6" w:rsidRDefault="004004EC" w:rsidP="004004EC">
            <w:pPr>
              <w:pStyle w:val="Standard"/>
              <w:snapToGrid w:val="0"/>
              <w:spacing w:before="60" w:after="60" w:line="340" w:lineRule="exact"/>
              <w:jc w:val="both"/>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2</w:t>
            </w:r>
            <w:r w:rsidRPr="005C1AE6">
              <w:rPr>
                <w:rFonts w:eastAsia="標楷體"/>
                <w:color w:val="auto"/>
                <w:sz w:val="24"/>
                <w:szCs w:val="24"/>
                <w:lang w:eastAsia="zh-TW"/>
              </w:rPr>
              <w:t>）探索閱讀長篇文本的樂趣，並能透過跨文本閱讀，比較不同形式文本間之異同。</w:t>
            </w:r>
          </w:p>
          <w:p w14:paraId="3988DC81" w14:textId="77777777" w:rsidR="004004EC" w:rsidRPr="005C1AE6" w:rsidRDefault="004004EC" w:rsidP="004004EC">
            <w:pPr>
              <w:pStyle w:val="Standard"/>
              <w:snapToGrid w:val="0"/>
              <w:spacing w:before="60" w:after="60" w:line="340" w:lineRule="exact"/>
              <w:jc w:val="both"/>
              <w:rPr>
                <w:rFonts w:eastAsia="標楷體"/>
                <w:color w:val="auto"/>
                <w:sz w:val="24"/>
                <w:szCs w:val="24"/>
                <w:lang w:eastAsia="zh-TW"/>
              </w:rPr>
            </w:pPr>
            <w:r w:rsidRPr="005C1AE6">
              <w:rPr>
                <w:rFonts w:eastAsia="標楷體"/>
                <w:color w:val="auto"/>
                <w:sz w:val="24"/>
                <w:szCs w:val="24"/>
                <w:lang w:eastAsia="zh-TW"/>
              </w:rPr>
              <w:t>（</w:t>
            </w:r>
            <w:r w:rsidRPr="005C1AE6">
              <w:rPr>
                <w:rFonts w:eastAsia="標楷體"/>
                <w:color w:val="auto"/>
                <w:sz w:val="24"/>
                <w:szCs w:val="24"/>
                <w:lang w:eastAsia="zh-TW"/>
              </w:rPr>
              <w:t>3</w:t>
            </w:r>
            <w:r w:rsidRPr="005C1AE6">
              <w:rPr>
                <w:rFonts w:eastAsia="標楷體"/>
                <w:color w:val="auto"/>
                <w:sz w:val="24"/>
                <w:szCs w:val="24"/>
                <w:lang w:eastAsia="zh-TW"/>
              </w:rPr>
              <w:t>）</w:t>
            </w:r>
            <w:r w:rsidRPr="005C1AE6">
              <w:rPr>
                <w:rFonts w:eastAsia="標楷體"/>
                <w:color w:val="auto"/>
                <w:sz w:val="24"/>
                <w:szCs w:val="24"/>
                <w:lang w:eastAsia="zh-TW"/>
              </w:rPr>
              <w:t>SDGs</w:t>
            </w:r>
            <w:r w:rsidRPr="005C1AE6">
              <w:rPr>
                <w:rFonts w:eastAsia="標楷體"/>
                <w:color w:val="auto"/>
                <w:sz w:val="24"/>
                <w:szCs w:val="24"/>
                <w:lang w:eastAsia="zh-TW"/>
              </w:rPr>
              <w:t>指標</w:t>
            </w:r>
            <w:r w:rsidRPr="005C1AE6">
              <w:rPr>
                <w:rFonts w:eastAsia="標楷體"/>
                <w:color w:val="auto"/>
                <w:sz w:val="24"/>
                <w:szCs w:val="24"/>
                <w:lang w:eastAsia="zh-TW"/>
              </w:rPr>
              <w:t>10</w:t>
            </w:r>
            <w:r w:rsidRPr="005C1AE6">
              <w:rPr>
                <w:rFonts w:eastAsia="標楷體"/>
                <w:color w:val="auto"/>
                <w:sz w:val="24"/>
                <w:szCs w:val="24"/>
                <w:lang w:eastAsia="zh-TW"/>
              </w:rPr>
              <w:t>減少不平等融入教學。</w:t>
            </w:r>
          </w:p>
          <w:p w14:paraId="537FC0AA" w14:textId="528015E8" w:rsidR="004004EC" w:rsidRPr="005C1AE6" w:rsidRDefault="004004EC" w:rsidP="004004EC">
            <w:pPr>
              <w:rPr>
                <w:rFonts w:ascii="標楷體" w:eastAsia="標楷體" w:hAnsi="標楷體"/>
              </w:rPr>
            </w:pPr>
            <w:r w:rsidRPr="005C1AE6">
              <w:rPr>
                <w:rFonts w:eastAsia="標楷體"/>
              </w:rPr>
              <w:t>（</w:t>
            </w:r>
            <w:r w:rsidRPr="005C1AE6">
              <w:rPr>
                <w:rFonts w:eastAsia="標楷體"/>
              </w:rPr>
              <w:t>4</w:t>
            </w:r>
            <w:r w:rsidRPr="005C1AE6">
              <w:rPr>
                <w:rFonts w:eastAsia="標楷體"/>
              </w:rPr>
              <w:t>）數位閱讀：數位教學平臺</w:t>
            </w:r>
            <w:r w:rsidRPr="005C1AE6">
              <w:rPr>
                <w:rFonts w:eastAsia="標楷體"/>
              </w:rPr>
              <w:t>-</w:t>
            </w:r>
            <w:r w:rsidRPr="005C1AE6">
              <w:rPr>
                <w:rFonts w:eastAsia="標楷體"/>
              </w:rPr>
              <w:t>小說類文本賞析。</w:t>
            </w:r>
          </w:p>
        </w:tc>
        <w:tc>
          <w:tcPr>
            <w:tcW w:w="2130" w:type="dxa"/>
            <w:gridSpan w:val="2"/>
            <w:vAlign w:val="center"/>
          </w:tcPr>
          <w:p w14:paraId="16D54558" w14:textId="77777777" w:rsidR="004004EC" w:rsidRPr="005C1AE6" w:rsidRDefault="004004EC" w:rsidP="004004EC">
            <w:pPr>
              <w:snapToGrid w:val="0"/>
              <w:jc w:val="both"/>
              <w:rPr>
                <w:rFonts w:ascii="標楷體" w:eastAsia="標楷體" w:hAnsi="標楷體"/>
                <w:szCs w:val="20"/>
              </w:rPr>
            </w:pPr>
            <w:r w:rsidRPr="005C1AE6">
              <w:rPr>
                <w:rFonts w:ascii="標楷體" w:eastAsia="標楷體" w:hAnsi="標楷體"/>
                <w:szCs w:val="20"/>
              </w:rPr>
              <w:t>朗讀</w:t>
            </w:r>
          </w:p>
          <w:p w14:paraId="0ED1EF34" w14:textId="77777777" w:rsidR="004004EC" w:rsidRPr="005C1AE6" w:rsidRDefault="004004EC" w:rsidP="004004EC">
            <w:pPr>
              <w:snapToGrid w:val="0"/>
              <w:jc w:val="both"/>
              <w:rPr>
                <w:rFonts w:ascii="標楷體" w:eastAsia="標楷體" w:hAnsi="標楷體"/>
                <w:szCs w:val="20"/>
              </w:rPr>
            </w:pPr>
            <w:r w:rsidRPr="005C1AE6">
              <w:rPr>
                <w:rFonts w:ascii="標楷體" w:eastAsia="標楷體" w:hAnsi="標楷體"/>
                <w:szCs w:val="20"/>
              </w:rPr>
              <w:t>口語評量</w:t>
            </w:r>
          </w:p>
          <w:p w14:paraId="26D25424" w14:textId="77777777" w:rsidR="004004EC" w:rsidRPr="005C1AE6" w:rsidRDefault="004004EC" w:rsidP="004004EC">
            <w:pPr>
              <w:snapToGrid w:val="0"/>
              <w:jc w:val="both"/>
              <w:rPr>
                <w:rFonts w:ascii="標楷體" w:eastAsia="標楷體" w:hAnsi="標楷體"/>
                <w:szCs w:val="20"/>
              </w:rPr>
            </w:pPr>
            <w:r w:rsidRPr="005C1AE6">
              <w:rPr>
                <w:rFonts w:ascii="標楷體" w:eastAsia="標楷體" w:hAnsi="標楷體"/>
                <w:szCs w:val="20"/>
              </w:rPr>
              <w:t>課堂參與</w:t>
            </w:r>
          </w:p>
          <w:p w14:paraId="6DF2B008" w14:textId="77777777" w:rsidR="004004EC" w:rsidRPr="005C1AE6" w:rsidRDefault="004004EC" w:rsidP="004004EC">
            <w:pPr>
              <w:snapToGrid w:val="0"/>
              <w:jc w:val="both"/>
              <w:rPr>
                <w:rFonts w:ascii="標楷體" w:eastAsia="標楷體" w:hAnsi="標楷體"/>
                <w:szCs w:val="20"/>
              </w:rPr>
            </w:pPr>
            <w:r w:rsidRPr="005C1AE6">
              <w:rPr>
                <w:rFonts w:ascii="標楷體" w:eastAsia="標楷體" w:hAnsi="標楷體"/>
                <w:szCs w:val="20"/>
              </w:rPr>
              <w:t>學習態度</w:t>
            </w:r>
          </w:p>
          <w:p w14:paraId="670F2102" w14:textId="125823A3" w:rsidR="004004EC" w:rsidRPr="005C1AE6" w:rsidRDefault="004004EC" w:rsidP="004004EC">
            <w:pPr>
              <w:rPr>
                <w:rFonts w:ascii="標楷體" w:eastAsia="標楷體" w:hAnsi="標楷體"/>
              </w:rPr>
            </w:pPr>
            <w:r w:rsidRPr="005C1AE6">
              <w:rPr>
                <w:rFonts w:ascii="標楷體" w:eastAsia="標楷體" w:hAnsi="標楷體"/>
                <w:szCs w:val="20"/>
              </w:rPr>
              <w:t>學習單</w:t>
            </w:r>
          </w:p>
        </w:tc>
        <w:tc>
          <w:tcPr>
            <w:tcW w:w="1697" w:type="dxa"/>
            <w:gridSpan w:val="2"/>
            <w:vAlign w:val="center"/>
          </w:tcPr>
          <w:p w14:paraId="4A722F1B" w14:textId="10CA6ED6" w:rsidR="004004EC" w:rsidRPr="005C1AE6" w:rsidRDefault="004004EC" w:rsidP="004004EC">
            <w:pPr>
              <w:rPr>
                <w:rFonts w:ascii="標楷體" w:eastAsia="標楷體" w:hAnsi="標楷體"/>
              </w:rPr>
            </w:pPr>
            <w:r w:rsidRPr="005C1AE6">
              <w:rPr>
                <w:rFonts w:ascii="標楷體" w:eastAsia="標楷體" w:hAnsi="標楷體" w:hint="eastAsia"/>
                <w:u w:val="single"/>
              </w:rPr>
              <w:t>20</w:t>
            </w:r>
          </w:p>
        </w:tc>
      </w:tr>
      <w:tr w:rsidR="008469C9" w:rsidRPr="005C1AE6" w14:paraId="3EAEE931" w14:textId="77777777" w:rsidTr="006201BA">
        <w:trPr>
          <w:cantSplit/>
          <w:trHeight w:val="480"/>
          <w:jc w:val="center"/>
        </w:trPr>
        <w:tc>
          <w:tcPr>
            <w:tcW w:w="1837" w:type="dxa"/>
            <w:gridSpan w:val="3"/>
            <w:vAlign w:val="center"/>
          </w:tcPr>
          <w:p w14:paraId="423F39E2" w14:textId="77777777" w:rsidR="008469C9" w:rsidRPr="005C1AE6" w:rsidRDefault="008469C9" w:rsidP="006201BA">
            <w:pPr>
              <w:rPr>
                <w:rFonts w:ascii="標楷體" w:eastAsia="標楷體" w:hAnsi="標楷體"/>
              </w:rPr>
            </w:pPr>
            <w:r w:rsidRPr="005C1AE6">
              <w:rPr>
                <w:rFonts w:ascii="標楷體" w:eastAsia="標楷體" w:hAnsi="標楷體" w:hint="eastAsia"/>
              </w:rPr>
              <w:t>學校活動(其他)</w:t>
            </w:r>
          </w:p>
        </w:tc>
        <w:tc>
          <w:tcPr>
            <w:tcW w:w="9073" w:type="dxa"/>
            <w:gridSpan w:val="7"/>
            <w:vAlign w:val="center"/>
          </w:tcPr>
          <w:p w14:paraId="5D7DDDC1" w14:textId="77777777" w:rsidR="00C91F1C" w:rsidRPr="005C1AE6" w:rsidRDefault="00C91F1C" w:rsidP="00C91F1C">
            <w:pPr>
              <w:jc w:val="both"/>
              <w:rPr>
                <w:rFonts w:ascii="標楷體" w:eastAsia="標楷體" w:hAnsi="標楷體"/>
              </w:rPr>
            </w:pPr>
            <w:r w:rsidRPr="005C1AE6">
              <w:rPr>
                <w:rFonts w:ascii="標楷體" w:eastAsia="標楷體" w:hAnsi="標楷體" w:hint="eastAsia"/>
              </w:rPr>
              <w:t>1.期初大掃除(1)</w:t>
            </w:r>
          </w:p>
          <w:p w14:paraId="40B10C2E" w14:textId="392E3FB2" w:rsidR="00C91F1C" w:rsidRPr="005C1AE6" w:rsidRDefault="00C91F1C" w:rsidP="00C91F1C">
            <w:pPr>
              <w:jc w:val="both"/>
              <w:rPr>
                <w:rFonts w:ascii="標楷體" w:eastAsia="標楷體" w:hAnsi="標楷體"/>
              </w:rPr>
            </w:pPr>
            <w:r w:rsidRPr="005C1AE6">
              <w:rPr>
                <w:rFonts w:ascii="標楷體" w:eastAsia="標楷體" w:hAnsi="標楷體" w:hint="eastAsia"/>
              </w:rPr>
              <w:t>2.防災(</w:t>
            </w:r>
            <w:r w:rsidR="001121F2" w:rsidRPr="005C1AE6">
              <w:rPr>
                <w:rFonts w:ascii="標楷體" w:eastAsia="標楷體" w:hAnsi="標楷體" w:hint="eastAsia"/>
              </w:rPr>
              <w:t>2</w:t>
            </w:r>
            <w:r w:rsidRPr="005C1AE6">
              <w:rPr>
                <w:rFonts w:ascii="標楷體" w:eastAsia="標楷體" w:hAnsi="標楷體" w:hint="eastAsia"/>
              </w:rPr>
              <w:t>)</w:t>
            </w:r>
          </w:p>
          <w:p w14:paraId="632D1D18" w14:textId="77777777" w:rsidR="00C91F1C" w:rsidRPr="005C1AE6" w:rsidRDefault="00C91F1C" w:rsidP="00C91F1C">
            <w:pPr>
              <w:rPr>
                <w:rFonts w:ascii="標楷體" w:eastAsia="標楷體" w:hAnsi="標楷體"/>
              </w:rPr>
            </w:pPr>
            <w:r w:rsidRPr="005C1AE6">
              <w:rPr>
                <w:rFonts w:ascii="標楷體" w:eastAsia="標楷體" w:hAnsi="標楷體" w:hint="eastAsia"/>
              </w:rPr>
              <w:t>3.校慶(5)</w:t>
            </w:r>
          </w:p>
          <w:p w14:paraId="54C2207F" w14:textId="77777777" w:rsidR="00C91F1C" w:rsidRPr="005C1AE6" w:rsidRDefault="00C91F1C" w:rsidP="00C91F1C">
            <w:pPr>
              <w:jc w:val="both"/>
              <w:rPr>
                <w:rFonts w:ascii="標楷體" w:eastAsia="標楷體" w:hAnsi="標楷體"/>
              </w:rPr>
            </w:pPr>
            <w:r w:rsidRPr="005C1AE6">
              <w:rPr>
                <w:rFonts w:ascii="標楷體" w:eastAsia="標楷體" w:hAnsi="標楷體" w:hint="eastAsia"/>
              </w:rPr>
              <w:t>4.兒童節(1)</w:t>
            </w:r>
          </w:p>
          <w:p w14:paraId="36658EDD" w14:textId="77777777" w:rsidR="00C91F1C" w:rsidRPr="005C1AE6" w:rsidRDefault="00C91F1C" w:rsidP="00C91F1C">
            <w:pPr>
              <w:jc w:val="both"/>
              <w:rPr>
                <w:rFonts w:ascii="標楷體" w:eastAsia="標楷體" w:hAnsi="標楷體"/>
              </w:rPr>
            </w:pPr>
            <w:r w:rsidRPr="005C1AE6">
              <w:rPr>
                <w:rFonts w:ascii="標楷體" w:eastAsia="標楷體" w:hAnsi="標楷體" w:hint="eastAsia"/>
              </w:rPr>
              <w:t>5.母親節(1)</w:t>
            </w:r>
          </w:p>
          <w:p w14:paraId="71268F3F" w14:textId="77777777" w:rsidR="00C91F1C" w:rsidRPr="005C1AE6" w:rsidRDefault="00C91F1C" w:rsidP="00C91F1C">
            <w:pPr>
              <w:jc w:val="both"/>
              <w:rPr>
                <w:rFonts w:ascii="標楷體" w:eastAsia="標楷體" w:hAnsi="標楷體"/>
              </w:rPr>
            </w:pPr>
            <w:r w:rsidRPr="005C1AE6">
              <w:rPr>
                <w:rFonts w:ascii="標楷體" w:eastAsia="標楷體" w:hAnsi="標楷體" w:hint="eastAsia"/>
              </w:rPr>
              <w:t>6.自治市長選舉(2)</w:t>
            </w:r>
          </w:p>
          <w:p w14:paraId="0E9C74A9" w14:textId="6F52515B" w:rsidR="008469C9" w:rsidRPr="005C1AE6" w:rsidRDefault="00C91F1C" w:rsidP="00C91F1C">
            <w:pPr>
              <w:rPr>
                <w:rFonts w:ascii="標楷體" w:eastAsia="標楷體" w:hAnsi="標楷體"/>
              </w:rPr>
            </w:pPr>
            <w:r w:rsidRPr="005C1AE6">
              <w:rPr>
                <w:rFonts w:ascii="標楷體" w:eastAsia="標楷體" w:hAnsi="標楷體" w:hint="eastAsia"/>
              </w:rPr>
              <w:t>7.期末大掃除(1)</w:t>
            </w:r>
          </w:p>
        </w:tc>
        <w:tc>
          <w:tcPr>
            <w:tcW w:w="2130" w:type="dxa"/>
            <w:gridSpan w:val="2"/>
            <w:vAlign w:val="center"/>
          </w:tcPr>
          <w:p w14:paraId="499B6281" w14:textId="77777777" w:rsidR="003358B3" w:rsidRPr="005C1AE6" w:rsidRDefault="003358B3" w:rsidP="003358B3">
            <w:pPr>
              <w:rPr>
                <w:rFonts w:eastAsia="標楷體"/>
                <w:u w:val="single"/>
              </w:rPr>
            </w:pPr>
            <w:r w:rsidRPr="005C1AE6">
              <w:rPr>
                <w:rFonts w:eastAsia="標楷體" w:hint="eastAsia"/>
                <w:u w:val="single"/>
              </w:rPr>
              <w:t>實作評量</w:t>
            </w:r>
          </w:p>
          <w:p w14:paraId="691ECD1F" w14:textId="77777777" w:rsidR="003358B3" w:rsidRPr="005C1AE6" w:rsidRDefault="003358B3" w:rsidP="003358B3">
            <w:pPr>
              <w:rPr>
                <w:rFonts w:eastAsia="標楷體"/>
                <w:u w:val="single"/>
              </w:rPr>
            </w:pPr>
            <w:r w:rsidRPr="005C1AE6">
              <w:rPr>
                <w:rFonts w:eastAsia="標楷體" w:hint="eastAsia"/>
                <w:u w:val="single"/>
              </w:rPr>
              <w:t>口語評量</w:t>
            </w:r>
          </w:p>
          <w:p w14:paraId="23343DE7" w14:textId="5DB00B6E" w:rsidR="008469C9" w:rsidRPr="005C1AE6" w:rsidRDefault="003358B3" w:rsidP="003358B3">
            <w:pPr>
              <w:rPr>
                <w:rFonts w:ascii="標楷體" w:eastAsia="標楷體" w:hAnsi="標楷體"/>
              </w:rPr>
            </w:pPr>
            <w:r w:rsidRPr="005C1AE6">
              <w:rPr>
                <w:rFonts w:eastAsia="標楷體" w:hint="eastAsia"/>
                <w:u w:val="single"/>
              </w:rPr>
              <w:t>高層次紙筆測驗</w:t>
            </w:r>
          </w:p>
        </w:tc>
        <w:tc>
          <w:tcPr>
            <w:tcW w:w="1697" w:type="dxa"/>
            <w:gridSpan w:val="2"/>
            <w:vAlign w:val="center"/>
          </w:tcPr>
          <w:p w14:paraId="26379DD6" w14:textId="68EEAF8A" w:rsidR="008469C9" w:rsidRPr="005C1AE6" w:rsidRDefault="003358B3" w:rsidP="006201BA">
            <w:pPr>
              <w:rPr>
                <w:rFonts w:ascii="標楷體" w:eastAsia="標楷體" w:hAnsi="標楷體"/>
              </w:rPr>
            </w:pPr>
            <w:r w:rsidRPr="005C1AE6">
              <w:rPr>
                <w:rFonts w:ascii="標楷體" w:eastAsia="標楷體" w:hAnsi="標楷體" w:hint="eastAsia"/>
              </w:rPr>
              <w:t>1</w:t>
            </w:r>
            <w:r w:rsidR="001121F2" w:rsidRPr="005C1AE6">
              <w:rPr>
                <w:rFonts w:ascii="標楷體" w:eastAsia="標楷體" w:hAnsi="標楷體" w:hint="eastAsia"/>
              </w:rPr>
              <w:t>3</w:t>
            </w:r>
          </w:p>
        </w:tc>
      </w:tr>
      <w:tr w:rsidR="008469C9" w:rsidRPr="005C1AE6" w14:paraId="7680152A" w14:textId="77777777" w:rsidTr="006201BA">
        <w:trPr>
          <w:cantSplit/>
          <w:trHeight w:val="480"/>
          <w:jc w:val="center"/>
        </w:trPr>
        <w:tc>
          <w:tcPr>
            <w:tcW w:w="1837" w:type="dxa"/>
            <w:gridSpan w:val="3"/>
            <w:vAlign w:val="center"/>
          </w:tcPr>
          <w:p w14:paraId="5734DD75" w14:textId="558956B8" w:rsidR="008469C9" w:rsidRPr="005C1AE6" w:rsidRDefault="008469C9" w:rsidP="00CB2A12">
            <w:pPr>
              <w:rPr>
                <w:rFonts w:ascii="標楷體" w:eastAsia="標楷體" w:hAnsi="標楷體"/>
              </w:rPr>
            </w:pPr>
            <w:r w:rsidRPr="005C1AE6">
              <w:rPr>
                <w:rFonts w:ascii="標楷體" w:eastAsia="標楷體" w:hAnsi="標楷體" w:hint="eastAsia"/>
                <w:b/>
              </w:rPr>
              <w:t>學校特色課程(</w:t>
            </w:r>
            <w:r w:rsidR="00CB2A12" w:rsidRPr="005C1AE6">
              <w:rPr>
                <w:rFonts w:ascii="標楷體" w:eastAsia="標楷體" w:hAnsi="標楷體" w:hint="eastAsia"/>
                <w:b/>
              </w:rPr>
              <w:t>戶外教育</w:t>
            </w:r>
            <w:r w:rsidRPr="005C1AE6">
              <w:rPr>
                <w:rFonts w:ascii="標楷體" w:eastAsia="標楷體" w:hAnsi="標楷體" w:hint="eastAsia"/>
                <w:b/>
              </w:rPr>
              <w:t>)</w:t>
            </w:r>
          </w:p>
        </w:tc>
        <w:tc>
          <w:tcPr>
            <w:tcW w:w="9073" w:type="dxa"/>
            <w:gridSpan w:val="7"/>
            <w:vAlign w:val="center"/>
          </w:tcPr>
          <w:p w14:paraId="2220B77C" w14:textId="4B3616C3" w:rsidR="008469C9" w:rsidRPr="005C1AE6" w:rsidRDefault="00CB2A12" w:rsidP="006201BA">
            <w:pPr>
              <w:rPr>
                <w:rFonts w:ascii="標楷體" w:eastAsia="標楷體" w:hAnsi="標楷體"/>
              </w:rPr>
            </w:pPr>
            <w:r w:rsidRPr="005C1AE6">
              <w:rPr>
                <w:rFonts w:ascii="標楷體" w:eastAsia="標楷體" w:hAnsi="標楷體" w:hint="eastAsia"/>
              </w:rPr>
              <w:t>從族群械鬥到族群融合，談『雞籠中元祭』</w:t>
            </w:r>
          </w:p>
        </w:tc>
        <w:tc>
          <w:tcPr>
            <w:tcW w:w="2130" w:type="dxa"/>
            <w:gridSpan w:val="2"/>
            <w:vAlign w:val="center"/>
          </w:tcPr>
          <w:p w14:paraId="5C2BCBB0" w14:textId="77777777" w:rsidR="008469C9" w:rsidRPr="005C1AE6" w:rsidRDefault="008469C9" w:rsidP="006201BA">
            <w:pPr>
              <w:rPr>
                <w:rFonts w:ascii="標楷體" w:eastAsia="標楷體" w:hAnsi="標楷體"/>
              </w:rPr>
            </w:pPr>
          </w:p>
        </w:tc>
        <w:tc>
          <w:tcPr>
            <w:tcW w:w="1697" w:type="dxa"/>
            <w:gridSpan w:val="2"/>
            <w:vAlign w:val="center"/>
          </w:tcPr>
          <w:p w14:paraId="17320F42" w14:textId="57637158" w:rsidR="008469C9" w:rsidRPr="005C1AE6" w:rsidRDefault="00CB2A12" w:rsidP="006201BA">
            <w:pPr>
              <w:rPr>
                <w:rFonts w:ascii="標楷體" w:eastAsia="標楷體" w:hAnsi="標楷體"/>
              </w:rPr>
            </w:pPr>
            <w:r w:rsidRPr="005C1AE6">
              <w:rPr>
                <w:rFonts w:ascii="標楷體" w:eastAsia="標楷體" w:hAnsi="標楷體" w:hint="eastAsia"/>
              </w:rPr>
              <w:t>4</w:t>
            </w:r>
          </w:p>
        </w:tc>
      </w:tr>
      <w:tr w:rsidR="003D4D05" w:rsidRPr="005C1AE6" w14:paraId="1CD68239" w14:textId="77777777" w:rsidTr="006201BA">
        <w:trPr>
          <w:cantSplit/>
          <w:trHeight w:val="480"/>
          <w:jc w:val="center"/>
        </w:trPr>
        <w:tc>
          <w:tcPr>
            <w:tcW w:w="1837" w:type="dxa"/>
            <w:gridSpan w:val="3"/>
            <w:vAlign w:val="center"/>
          </w:tcPr>
          <w:p w14:paraId="2AB8E352" w14:textId="31955AA2" w:rsidR="003D4D05" w:rsidRPr="005C1AE6" w:rsidRDefault="003D4D05" w:rsidP="003D4D05">
            <w:pPr>
              <w:rPr>
                <w:rFonts w:ascii="標楷體" w:eastAsia="標楷體" w:hAnsi="標楷體"/>
              </w:rPr>
            </w:pPr>
            <w:r w:rsidRPr="005C1AE6">
              <w:rPr>
                <w:rFonts w:ascii="標楷體" w:eastAsia="標楷體" w:hAnsi="標楷體" w:hint="eastAsia"/>
              </w:rPr>
              <w:t>性別平等教育(男女大不同)</w:t>
            </w:r>
          </w:p>
        </w:tc>
        <w:tc>
          <w:tcPr>
            <w:tcW w:w="9073" w:type="dxa"/>
            <w:gridSpan w:val="7"/>
            <w:vAlign w:val="center"/>
          </w:tcPr>
          <w:p w14:paraId="49C2CC65" w14:textId="77777777" w:rsidR="003D4D05" w:rsidRPr="005C1AE6" w:rsidRDefault="003D4D05" w:rsidP="003D4D05">
            <w:pPr>
              <w:rPr>
                <w:rFonts w:ascii="標楷體" w:eastAsia="標楷體" w:hAnsi="標楷體"/>
              </w:rPr>
            </w:pPr>
            <w:r w:rsidRPr="005C1AE6">
              <w:rPr>
                <w:rFonts w:ascii="標楷體" w:eastAsia="標楷體" w:hAnsi="標楷體"/>
              </w:rPr>
              <w:t>一、培養尊重異性與他人的情懷。</w:t>
            </w:r>
          </w:p>
          <w:p w14:paraId="51282CD6" w14:textId="77777777" w:rsidR="003D4D05" w:rsidRPr="005C1AE6" w:rsidRDefault="003D4D05" w:rsidP="003D4D05">
            <w:pPr>
              <w:rPr>
                <w:rFonts w:ascii="標楷體" w:eastAsia="標楷體" w:hAnsi="標楷體"/>
              </w:rPr>
            </w:pPr>
            <w:r w:rsidRPr="005C1AE6">
              <w:rPr>
                <w:rFonts w:ascii="標楷體" w:eastAsia="標楷體" w:hAnsi="標楷體"/>
              </w:rPr>
              <w:t>二、建立性別平等和諧相處的</w:t>
            </w:r>
            <w:r w:rsidRPr="005C1AE6">
              <w:rPr>
                <w:rFonts w:ascii="標楷體" w:eastAsia="標楷體" w:hAnsi="標楷體" w:hint="eastAsia"/>
              </w:rPr>
              <w:t>想法</w:t>
            </w:r>
            <w:r w:rsidRPr="005C1AE6">
              <w:rPr>
                <w:rFonts w:ascii="標楷體" w:eastAsia="標楷體" w:hAnsi="標楷體"/>
              </w:rPr>
              <w:t xml:space="preserve">。 </w:t>
            </w:r>
          </w:p>
          <w:p w14:paraId="11F58C65" w14:textId="0D4CE809" w:rsidR="003D4D05" w:rsidRPr="005C1AE6" w:rsidRDefault="003D4D05" w:rsidP="003D4D05">
            <w:pPr>
              <w:rPr>
                <w:rFonts w:ascii="標楷體" w:eastAsia="標楷體" w:hAnsi="標楷體"/>
              </w:rPr>
            </w:pPr>
            <w:r w:rsidRPr="005C1AE6">
              <w:rPr>
                <w:rFonts w:ascii="標楷體" w:eastAsia="標楷體" w:hAnsi="標楷體"/>
              </w:rPr>
              <w:t>三、能共同合作解決生活事物。</w:t>
            </w:r>
          </w:p>
        </w:tc>
        <w:tc>
          <w:tcPr>
            <w:tcW w:w="2130" w:type="dxa"/>
            <w:gridSpan w:val="2"/>
            <w:vAlign w:val="center"/>
          </w:tcPr>
          <w:p w14:paraId="5A6E5006" w14:textId="77777777" w:rsidR="003D4D05" w:rsidRPr="005C1AE6" w:rsidRDefault="003D4D05" w:rsidP="003D4D05">
            <w:pPr>
              <w:rPr>
                <w:rFonts w:ascii="標楷體" w:eastAsia="標楷體" w:hAnsi="標楷體"/>
              </w:rPr>
            </w:pPr>
            <w:r w:rsidRPr="005C1AE6">
              <w:rPr>
                <w:rFonts w:ascii="標楷體" w:eastAsia="標楷體" w:hAnsi="標楷體"/>
              </w:rPr>
              <w:t>口頭發表</w:t>
            </w:r>
          </w:p>
          <w:p w14:paraId="5500DD35" w14:textId="77777777" w:rsidR="003D4D05" w:rsidRPr="005C1AE6" w:rsidRDefault="003D4D05" w:rsidP="003D4D05">
            <w:pPr>
              <w:rPr>
                <w:rFonts w:ascii="標楷體" w:eastAsia="標楷體" w:hAnsi="標楷體"/>
              </w:rPr>
            </w:pPr>
            <w:r w:rsidRPr="005C1AE6">
              <w:rPr>
                <w:rFonts w:ascii="標楷體" w:eastAsia="標楷體" w:hAnsi="標楷體"/>
              </w:rPr>
              <w:t>操作評量</w:t>
            </w:r>
          </w:p>
          <w:p w14:paraId="1417BCBC" w14:textId="1D330ABB" w:rsidR="003D4D05" w:rsidRPr="005C1AE6" w:rsidRDefault="003D4D05" w:rsidP="003D4D05">
            <w:pPr>
              <w:rPr>
                <w:rFonts w:ascii="標楷體" w:eastAsia="標楷體" w:hAnsi="標楷體"/>
              </w:rPr>
            </w:pPr>
            <w:r w:rsidRPr="005C1AE6">
              <w:rPr>
                <w:rFonts w:ascii="標楷體" w:eastAsia="標楷體" w:hAnsi="標楷體"/>
              </w:rPr>
              <w:t>學習單</w:t>
            </w:r>
          </w:p>
        </w:tc>
        <w:tc>
          <w:tcPr>
            <w:tcW w:w="1697" w:type="dxa"/>
            <w:gridSpan w:val="2"/>
            <w:vAlign w:val="center"/>
          </w:tcPr>
          <w:p w14:paraId="6DB03B0E" w14:textId="4A2F5E8E" w:rsidR="003D4D05" w:rsidRPr="005C1AE6" w:rsidRDefault="003D4D05" w:rsidP="003D4D05">
            <w:pPr>
              <w:rPr>
                <w:rFonts w:ascii="標楷體" w:eastAsia="標楷體" w:hAnsi="標楷體"/>
              </w:rPr>
            </w:pPr>
            <w:r w:rsidRPr="005C1AE6">
              <w:rPr>
                <w:rFonts w:ascii="標楷體" w:eastAsia="標楷體" w:hAnsi="標楷體" w:hint="eastAsia"/>
              </w:rPr>
              <w:t>6</w:t>
            </w:r>
          </w:p>
        </w:tc>
      </w:tr>
      <w:tr w:rsidR="003D4D05" w:rsidRPr="005C1AE6" w14:paraId="09CDD09D" w14:textId="77777777" w:rsidTr="006201BA">
        <w:trPr>
          <w:cantSplit/>
          <w:trHeight w:val="480"/>
          <w:jc w:val="center"/>
        </w:trPr>
        <w:tc>
          <w:tcPr>
            <w:tcW w:w="1837" w:type="dxa"/>
            <w:gridSpan w:val="3"/>
            <w:vAlign w:val="center"/>
          </w:tcPr>
          <w:p w14:paraId="6C4E7B2D" w14:textId="636436B9" w:rsidR="003D4D05" w:rsidRPr="005C1AE6" w:rsidRDefault="003D4D05" w:rsidP="003D4D05">
            <w:pPr>
              <w:jc w:val="center"/>
              <w:rPr>
                <w:rFonts w:ascii="標楷體" w:eastAsia="標楷體" w:hAnsi="標楷體"/>
              </w:rPr>
            </w:pPr>
            <w:r w:rsidRPr="005C1AE6">
              <w:rPr>
                <w:rFonts w:ascii="標楷體" w:eastAsia="標楷體" w:hAnsi="標楷體" w:hint="eastAsia"/>
              </w:rPr>
              <w:t>性侵害防治教育(我們都是小紅帽)</w:t>
            </w:r>
          </w:p>
        </w:tc>
        <w:tc>
          <w:tcPr>
            <w:tcW w:w="9073" w:type="dxa"/>
            <w:gridSpan w:val="7"/>
            <w:vAlign w:val="center"/>
          </w:tcPr>
          <w:p w14:paraId="1694352C" w14:textId="77777777" w:rsidR="003D4D05" w:rsidRPr="005C1AE6" w:rsidRDefault="003D4D05" w:rsidP="003D4D05">
            <w:pPr>
              <w:rPr>
                <w:rFonts w:ascii="標楷體" w:eastAsia="標楷體" w:hAnsi="標楷體"/>
              </w:rPr>
            </w:pPr>
            <w:r w:rsidRPr="005C1AE6">
              <w:rPr>
                <w:rFonts w:ascii="標楷體" w:eastAsia="標楷體" w:hAnsi="標楷體"/>
              </w:rPr>
              <w:t xml:space="preserve">1.了解不管男生或女生都有可能會遇到性騷擾的機會。 </w:t>
            </w:r>
          </w:p>
          <w:p w14:paraId="4EC883EB" w14:textId="77777777" w:rsidR="003D4D05" w:rsidRPr="005C1AE6" w:rsidRDefault="003D4D05" w:rsidP="003D4D05">
            <w:pPr>
              <w:rPr>
                <w:rFonts w:ascii="標楷體" w:eastAsia="標楷體" w:hAnsi="標楷體"/>
              </w:rPr>
            </w:pPr>
            <w:r w:rsidRPr="005C1AE6">
              <w:rPr>
                <w:rFonts w:ascii="標楷體" w:eastAsia="標楷體" w:hAnsi="標楷體"/>
              </w:rPr>
              <w:t>2.藉由</w:t>
            </w:r>
            <w:r w:rsidRPr="005C1AE6">
              <w:rPr>
                <w:rFonts w:ascii="標楷體" w:eastAsia="標楷體" w:hAnsi="標楷體" w:hint="eastAsia"/>
              </w:rPr>
              <w:t>繪本故事認識</w:t>
            </w:r>
            <w:r w:rsidRPr="005C1AE6">
              <w:rPr>
                <w:rFonts w:ascii="標楷體" w:eastAsia="標楷體" w:hAnsi="標楷體"/>
              </w:rPr>
              <w:t xml:space="preserve">性別平等間生理上的不同 </w:t>
            </w:r>
          </w:p>
          <w:p w14:paraId="19D86F93" w14:textId="7D79AB47" w:rsidR="003D4D05" w:rsidRPr="005C1AE6" w:rsidRDefault="003D4D05" w:rsidP="003D4D05">
            <w:pPr>
              <w:rPr>
                <w:rFonts w:ascii="標楷體" w:eastAsia="標楷體" w:hAnsi="標楷體"/>
              </w:rPr>
            </w:pPr>
            <w:r w:rsidRPr="005C1AE6">
              <w:rPr>
                <w:rFonts w:ascii="標楷體" w:eastAsia="標楷體" w:hAnsi="標楷體" w:hint="eastAsia"/>
              </w:rPr>
              <w:t>3.</w:t>
            </w:r>
            <w:r w:rsidRPr="005C1AE6">
              <w:rPr>
                <w:rFonts w:ascii="標楷體" w:eastAsia="標楷體" w:hAnsi="標楷體"/>
                <w:spacing w:val="-2"/>
              </w:rPr>
              <w:t xml:space="preserve"> 能勇敢將自己所遇到的困擾告訴朋友或是師長親友，期望兒童能珍惜自己、愛護自己，及早預防性騷擾或性侵害的發生。</w:t>
            </w:r>
          </w:p>
        </w:tc>
        <w:tc>
          <w:tcPr>
            <w:tcW w:w="2130" w:type="dxa"/>
            <w:gridSpan w:val="2"/>
            <w:vAlign w:val="center"/>
          </w:tcPr>
          <w:p w14:paraId="3FACCBFD" w14:textId="77777777" w:rsidR="003D4D05" w:rsidRPr="005C1AE6" w:rsidRDefault="003D4D05" w:rsidP="003D4D05">
            <w:pPr>
              <w:rPr>
                <w:rFonts w:ascii="標楷體" w:eastAsia="標楷體" w:hAnsi="標楷體"/>
              </w:rPr>
            </w:pPr>
          </w:p>
          <w:p w14:paraId="631A72DD" w14:textId="77777777" w:rsidR="003D4D05" w:rsidRPr="005C1AE6" w:rsidRDefault="003D4D05" w:rsidP="003D4D05">
            <w:pPr>
              <w:rPr>
                <w:rFonts w:ascii="標楷體" w:eastAsia="標楷體" w:hAnsi="標楷體"/>
              </w:rPr>
            </w:pPr>
            <w:r w:rsidRPr="005C1AE6">
              <w:rPr>
                <w:rFonts w:ascii="標楷體" w:eastAsia="標楷體" w:hAnsi="標楷體"/>
              </w:rPr>
              <w:t>口頭發表</w:t>
            </w:r>
          </w:p>
          <w:p w14:paraId="1F3D288E" w14:textId="08B56CD8" w:rsidR="003D4D05" w:rsidRPr="005C1AE6" w:rsidRDefault="003D4D05" w:rsidP="003D4D05">
            <w:pPr>
              <w:rPr>
                <w:rFonts w:ascii="標楷體" w:eastAsia="標楷體" w:hAnsi="標楷體"/>
              </w:rPr>
            </w:pPr>
            <w:r w:rsidRPr="005C1AE6">
              <w:rPr>
                <w:rFonts w:ascii="標楷體" w:eastAsia="標楷體" w:hAnsi="標楷體"/>
              </w:rPr>
              <w:t>作業評量</w:t>
            </w:r>
          </w:p>
        </w:tc>
        <w:tc>
          <w:tcPr>
            <w:tcW w:w="1697" w:type="dxa"/>
            <w:gridSpan w:val="2"/>
            <w:vAlign w:val="center"/>
          </w:tcPr>
          <w:p w14:paraId="08499460" w14:textId="331D44CE" w:rsidR="003D4D05" w:rsidRPr="005C1AE6" w:rsidRDefault="003D4D05" w:rsidP="003D4D05">
            <w:pPr>
              <w:rPr>
                <w:rFonts w:ascii="標楷體" w:eastAsia="標楷體" w:hAnsi="標楷體"/>
              </w:rPr>
            </w:pPr>
            <w:r w:rsidRPr="005C1AE6">
              <w:rPr>
                <w:rFonts w:ascii="標楷體" w:eastAsia="標楷體" w:hAnsi="標楷體" w:hint="eastAsia"/>
              </w:rPr>
              <w:t>6</w:t>
            </w:r>
          </w:p>
        </w:tc>
      </w:tr>
      <w:tr w:rsidR="003D4D05" w:rsidRPr="005C1AE6" w14:paraId="1C87387D" w14:textId="77777777" w:rsidTr="006201BA">
        <w:trPr>
          <w:cantSplit/>
          <w:trHeight w:val="480"/>
          <w:jc w:val="center"/>
        </w:trPr>
        <w:tc>
          <w:tcPr>
            <w:tcW w:w="1837" w:type="dxa"/>
            <w:gridSpan w:val="3"/>
            <w:vAlign w:val="center"/>
          </w:tcPr>
          <w:p w14:paraId="37C8D12E" w14:textId="6E61F338" w:rsidR="003D4D05" w:rsidRPr="005C1AE6" w:rsidRDefault="003D4D05" w:rsidP="003D4D05">
            <w:pPr>
              <w:jc w:val="center"/>
              <w:rPr>
                <w:rFonts w:ascii="標楷體" w:eastAsia="標楷體" w:hAnsi="標楷體"/>
              </w:rPr>
            </w:pPr>
            <w:r w:rsidRPr="005C1AE6">
              <w:rPr>
                <w:rFonts w:ascii="標楷體" w:eastAsia="標楷體" w:hAnsi="標楷體" w:hint="eastAsia"/>
              </w:rPr>
              <w:t>家庭暴力防治教育(其他)</w:t>
            </w:r>
          </w:p>
        </w:tc>
        <w:tc>
          <w:tcPr>
            <w:tcW w:w="9073" w:type="dxa"/>
            <w:gridSpan w:val="7"/>
            <w:vAlign w:val="center"/>
          </w:tcPr>
          <w:p w14:paraId="3EBC9897" w14:textId="77777777" w:rsidR="003D4D05" w:rsidRPr="005C1AE6" w:rsidRDefault="003D4D05" w:rsidP="003D4D05">
            <w:pPr>
              <w:rPr>
                <w:rFonts w:ascii="標楷體" w:eastAsia="標楷體" w:hAnsi="標楷體"/>
              </w:rPr>
            </w:pPr>
            <w:r w:rsidRPr="005C1AE6">
              <w:rPr>
                <w:rFonts w:ascii="標楷體" w:eastAsia="標楷體" w:hAnsi="標楷體"/>
              </w:rPr>
              <w:t xml:space="preserve">1.認識家庭暴力相關法律，保障自身權益。 </w:t>
            </w:r>
          </w:p>
          <w:p w14:paraId="2E0DA9C1" w14:textId="6436AC66" w:rsidR="003D4D05" w:rsidRPr="005C1AE6" w:rsidRDefault="003D4D05" w:rsidP="003D4D05">
            <w:pPr>
              <w:rPr>
                <w:rFonts w:ascii="標楷體" w:eastAsia="標楷體" w:hAnsi="標楷體"/>
              </w:rPr>
            </w:pPr>
            <w:r w:rsidRPr="005C1AE6">
              <w:rPr>
                <w:rFonts w:ascii="標楷體" w:eastAsia="標楷體" w:hAnsi="標楷體"/>
              </w:rPr>
              <w:t>2.能從相關實例中學習體驗，如何保護自己或他人免於受到傷害。</w:t>
            </w:r>
          </w:p>
        </w:tc>
        <w:tc>
          <w:tcPr>
            <w:tcW w:w="2130" w:type="dxa"/>
            <w:gridSpan w:val="2"/>
            <w:vAlign w:val="center"/>
          </w:tcPr>
          <w:p w14:paraId="5D3614FF" w14:textId="2080B334" w:rsidR="003D4D05" w:rsidRPr="005C1AE6" w:rsidRDefault="003D4D05" w:rsidP="003D4D05">
            <w:pPr>
              <w:rPr>
                <w:rFonts w:ascii="標楷體" w:eastAsia="標楷體" w:hAnsi="標楷體"/>
              </w:rPr>
            </w:pPr>
            <w:r w:rsidRPr="005C1AE6">
              <w:rPr>
                <w:rFonts w:ascii="標楷體" w:eastAsia="標楷體" w:hAnsi="標楷體"/>
              </w:rPr>
              <w:t>口語評量、觀察評量、態度評量</w:t>
            </w:r>
          </w:p>
        </w:tc>
        <w:tc>
          <w:tcPr>
            <w:tcW w:w="1697" w:type="dxa"/>
            <w:gridSpan w:val="2"/>
            <w:vAlign w:val="center"/>
          </w:tcPr>
          <w:p w14:paraId="7ED06A34" w14:textId="046785D2" w:rsidR="003D4D05" w:rsidRPr="005C1AE6" w:rsidRDefault="003D4D05" w:rsidP="003D4D05">
            <w:pPr>
              <w:rPr>
                <w:rFonts w:ascii="標楷體" w:eastAsia="標楷體" w:hAnsi="標楷體"/>
              </w:rPr>
            </w:pPr>
            <w:r w:rsidRPr="005C1AE6">
              <w:rPr>
                <w:rFonts w:ascii="標楷體" w:eastAsia="標楷體" w:hAnsi="標楷體" w:hint="eastAsia"/>
              </w:rPr>
              <w:t>4</w:t>
            </w:r>
          </w:p>
        </w:tc>
      </w:tr>
      <w:tr w:rsidR="003D4D05" w:rsidRPr="005C1AE6" w14:paraId="5BB214F3" w14:textId="77777777" w:rsidTr="006201BA">
        <w:trPr>
          <w:cantSplit/>
          <w:trHeight w:val="480"/>
          <w:jc w:val="center"/>
        </w:trPr>
        <w:tc>
          <w:tcPr>
            <w:tcW w:w="1837" w:type="dxa"/>
            <w:gridSpan w:val="3"/>
            <w:vAlign w:val="center"/>
          </w:tcPr>
          <w:p w14:paraId="0A8EE6F5" w14:textId="255B2506" w:rsidR="003D4D05" w:rsidRPr="005C1AE6" w:rsidRDefault="003D4D05" w:rsidP="003D4D05">
            <w:pPr>
              <w:jc w:val="center"/>
              <w:rPr>
                <w:rFonts w:ascii="標楷體" w:eastAsia="標楷體" w:hAnsi="標楷體"/>
              </w:rPr>
            </w:pPr>
            <w:r w:rsidRPr="005C1AE6">
              <w:rPr>
                <w:rFonts w:ascii="標楷體" w:eastAsia="標楷體" w:hAnsi="標楷體" w:hint="eastAsia"/>
              </w:rPr>
              <w:t>家庭教育(其他)</w:t>
            </w:r>
          </w:p>
        </w:tc>
        <w:tc>
          <w:tcPr>
            <w:tcW w:w="9073" w:type="dxa"/>
            <w:gridSpan w:val="7"/>
            <w:vAlign w:val="center"/>
          </w:tcPr>
          <w:p w14:paraId="34A827A7" w14:textId="77777777" w:rsidR="003D4D05" w:rsidRPr="005C1AE6" w:rsidRDefault="003D4D05" w:rsidP="003D4D05">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能從遊戲中，了解語言傳遞的重要。</w:t>
            </w:r>
          </w:p>
          <w:p w14:paraId="32060EA8" w14:textId="77777777" w:rsidR="003D4D05" w:rsidRPr="005C1AE6" w:rsidRDefault="003D4D05" w:rsidP="003D4D05">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能了解語氣會影響聽者的感受。</w:t>
            </w:r>
          </w:p>
          <w:p w14:paraId="2D6D0678" w14:textId="77777777" w:rsidR="003D4D05" w:rsidRPr="005C1AE6" w:rsidRDefault="003D4D05" w:rsidP="003D4D05">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能進行劇本創作與演出。</w:t>
            </w:r>
          </w:p>
          <w:p w14:paraId="4A9DEF5A" w14:textId="77777777" w:rsidR="003D4D05" w:rsidRPr="005C1AE6" w:rsidRDefault="003D4D05" w:rsidP="003D4D05">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能了解不同的家庭溝通模式，並反思自己的生活經驗。</w:t>
            </w:r>
          </w:p>
          <w:p w14:paraId="27F42DA8" w14:textId="77777777" w:rsidR="003D4D05" w:rsidRPr="005C1AE6" w:rsidRDefault="003D4D05" w:rsidP="003D4D05">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能了解溝通的要素包含語氣、表情、態度。</w:t>
            </w:r>
          </w:p>
          <w:p w14:paraId="273F0CC9" w14:textId="5D885754" w:rsidR="003D4D05" w:rsidRPr="005C1AE6" w:rsidRDefault="003D4D05" w:rsidP="003D4D05">
            <w:pPr>
              <w:rPr>
                <w:rFonts w:ascii="標楷體" w:eastAsia="標楷體" w:hAnsi="標楷體"/>
              </w:rPr>
            </w:pPr>
            <w:r w:rsidRPr="005C1AE6">
              <w:rPr>
                <w:rFonts w:ascii="標楷體" w:eastAsia="標楷體" w:hAnsi="標楷體" w:hint="eastAsia"/>
                <w:kern w:val="0"/>
              </w:rPr>
              <w:t>6. 能適時與家人進行溝通，表達內心的想法。</w:t>
            </w:r>
          </w:p>
        </w:tc>
        <w:tc>
          <w:tcPr>
            <w:tcW w:w="2130" w:type="dxa"/>
            <w:gridSpan w:val="2"/>
            <w:vAlign w:val="center"/>
          </w:tcPr>
          <w:p w14:paraId="38DA554F" w14:textId="528B0E6D" w:rsidR="003D4D05" w:rsidRPr="005C1AE6" w:rsidRDefault="003D4D05" w:rsidP="003D4D05">
            <w:pPr>
              <w:rPr>
                <w:rFonts w:ascii="標楷體" w:eastAsia="標楷體" w:hAnsi="標楷體"/>
              </w:rPr>
            </w:pPr>
            <w:r w:rsidRPr="005C1AE6">
              <w:rPr>
                <w:rFonts w:ascii="標楷體" w:eastAsia="標楷體" w:hAnsi="標楷體"/>
              </w:rPr>
              <w:t>口語評量、觀察評量、態度評量</w:t>
            </w:r>
          </w:p>
        </w:tc>
        <w:tc>
          <w:tcPr>
            <w:tcW w:w="1697" w:type="dxa"/>
            <w:gridSpan w:val="2"/>
            <w:vAlign w:val="center"/>
          </w:tcPr>
          <w:p w14:paraId="2B078CD2" w14:textId="3BB54E6E" w:rsidR="003D4D05" w:rsidRPr="005C1AE6" w:rsidRDefault="003D4D05" w:rsidP="003D4D05">
            <w:pPr>
              <w:rPr>
                <w:rFonts w:ascii="標楷體" w:eastAsia="標楷體" w:hAnsi="標楷體"/>
              </w:rPr>
            </w:pPr>
            <w:r w:rsidRPr="005C1AE6">
              <w:rPr>
                <w:rFonts w:ascii="標楷體" w:eastAsia="標楷體" w:hAnsi="標楷體" w:hint="eastAsia"/>
              </w:rPr>
              <w:t>4</w:t>
            </w:r>
          </w:p>
        </w:tc>
      </w:tr>
      <w:tr w:rsidR="003D4D05" w:rsidRPr="005C1AE6" w14:paraId="506714FE" w14:textId="77777777" w:rsidTr="006201BA">
        <w:trPr>
          <w:cantSplit/>
          <w:trHeight w:val="480"/>
          <w:jc w:val="center"/>
        </w:trPr>
        <w:tc>
          <w:tcPr>
            <w:tcW w:w="1837" w:type="dxa"/>
            <w:gridSpan w:val="3"/>
            <w:vAlign w:val="center"/>
          </w:tcPr>
          <w:p w14:paraId="59DAA51D" w14:textId="1009D930" w:rsidR="003D4D05" w:rsidRPr="005C1AE6" w:rsidRDefault="003D4D05" w:rsidP="003D4D05">
            <w:pPr>
              <w:jc w:val="center"/>
              <w:rPr>
                <w:rFonts w:ascii="標楷體" w:eastAsia="標楷體" w:hAnsi="標楷體"/>
              </w:rPr>
            </w:pPr>
            <w:r w:rsidRPr="005C1AE6">
              <w:rPr>
                <w:rFonts w:ascii="標楷體" w:eastAsia="標楷體" w:hAnsi="標楷體" w:hint="eastAsia"/>
              </w:rPr>
              <w:t>環境教育教育(綠色行動)</w:t>
            </w:r>
          </w:p>
        </w:tc>
        <w:tc>
          <w:tcPr>
            <w:tcW w:w="9073" w:type="dxa"/>
            <w:gridSpan w:val="7"/>
            <w:vAlign w:val="center"/>
          </w:tcPr>
          <w:p w14:paraId="64DDB591" w14:textId="77777777" w:rsidR="003D4D05" w:rsidRPr="005C1AE6" w:rsidRDefault="003D4D05" w:rsidP="003D4D05">
            <w:pPr>
              <w:pStyle w:val="af0"/>
              <w:numPr>
                <w:ilvl w:val="0"/>
                <w:numId w:val="90"/>
              </w:numPr>
              <w:ind w:leftChars="0"/>
              <w:rPr>
                <w:rFonts w:ascii="標楷體" w:eastAsia="標楷體" w:hAnsi="標楷體"/>
              </w:rPr>
            </w:pPr>
            <w:r w:rsidRPr="005C1AE6">
              <w:rPr>
                <w:rFonts w:ascii="標楷體" w:eastAsia="標楷體" w:hAnsi="標楷體" w:hint="eastAsia"/>
              </w:rPr>
              <w:t>能了解資源回收的分類方式</w:t>
            </w:r>
          </w:p>
          <w:p w14:paraId="288B5F2F" w14:textId="77777777" w:rsidR="003D4D05" w:rsidRPr="005C1AE6" w:rsidRDefault="003D4D05" w:rsidP="003D4D05">
            <w:pPr>
              <w:pStyle w:val="af0"/>
              <w:numPr>
                <w:ilvl w:val="0"/>
                <w:numId w:val="90"/>
              </w:numPr>
              <w:ind w:leftChars="0"/>
              <w:rPr>
                <w:rFonts w:ascii="標楷體" w:eastAsia="標楷體" w:hAnsi="標楷體"/>
              </w:rPr>
            </w:pPr>
            <w:r w:rsidRPr="005C1AE6">
              <w:rPr>
                <w:rFonts w:ascii="標楷體" w:eastAsia="標楷體" w:hAnsi="標楷體" w:hint="eastAsia"/>
              </w:rPr>
              <w:t>資源回收再利用~手做時間</w:t>
            </w:r>
          </w:p>
          <w:p w14:paraId="33FD2686" w14:textId="05CF49F2" w:rsidR="003D4D05" w:rsidRPr="005C1AE6" w:rsidRDefault="003D4D05" w:rsidP="003D4D05">
            <w:pPr>
              <w:rPr>
                <w:rFonts w:ascii="標楷體" w:eastAsia="標楷體" w:hAnsi="標楷體"/>
              </w:rPr>
            </w:pPr>
            <w:r w:rsidRPr="005C1AE6">
              <w:rPr>
                <w:rFonts w:ascii="標楷體" w:eastAsia="標楷體" w:hAnsi="標楷體" w:hint="eastAsia"/>
              </w:rPr>
              <w:t>能與同學分享，創意觀摩</w:t>
            </w:r>
          </w:p>
        </w:tc>
        <w:tc>
          <w:tcPr>
            <w:tcW w:w="2130" w:type="dxa"/>
            <w:gridSpan w:val="2"/>
            <w:vAlign w:val="center"/>
          </w:tcPr>
          <w:p w14:paraId="7C548168" w14:textId="77777777" w:rsidR="003D4D05" w:rsidRPr="005C1AE6" w:rsidRDefault="003D4D05" w:rsidP="003D4D05">
            <w:pPr>
              <w:rPr>
                <w:rFonts w:ascii="標楷體" w:eastAsia="標楷體" w:hAnsi="標楷體"/>
              </w:rPr>
            </w:pPr>
            <w:r w:rsidRPr="005C1AE6">
              <w:rPr>
                <w:rFonts w:ascii="標楷體" w:eastAsia="標楷體" w:hAnsi="標楷體" w:hint="eastAsia"/>
              </w:rPr>
              <w:t>學習單</w:t>
            </w:r>
          </w:p>
          <w:p w14:paraId="11BBA61E" w14:textId="50F57156" w:rsidR="003D4D05" w:rsidRPr="005C1AE6" w:rsidRDefault="003D4D05" w:rsidP="003D4D05">
            <w:pPr>
              <w:rPr>
                <w:rFonts w:ascii="標楷體" w:eastAsia="標楷體" w:hAnsi="標楷體"/>
              </w:rPr>
            </w:pPr>
            <w:r w:rsidRPr="005C1AE6">
              <w:rPr>
                <w:rFonts w:ascii="標楷體" w:eastAsia="標楷體" w:hAnsi="標楷體" w:hint="eastAsia"/>
              </w:rPr>
              <w:t>口頭發表</w:t>
            </w:r>
          </w:p>
        </w:tc>
        <w:tc>
          <w:tcPr>
            <w:tcW w:w="1697" w:type="dxa"/>
            <w:gridSpan w:val="2"/>
            <w:vAlign w:val="center"/>
          </w:tcPr>
          <w:p w14:paraId="66E092A8" w14:textId="7309C223" w:rsidR="003D4D05" w:rsidRPr="005C1AE6" w:rsidRDefault="003D4D05" w:rsidP="003D4D05">
            <w:pPr>
              <w:rPr>
                <w:rFonts w:ascii="標楷體" w:eastAsia="標楷體" w:hAnsi="標楷體"/>
              </w:rPr>
            </w:pPr>
            <w:r w:rsidRPr="005C1AE6">
              <w:rPr>
                <w:rFonts w:ascii="標楷體" w:eastAsia="標楷體" w:hAnsi="標楷體" w:hint="eastAsia"/>
              </w:rPr>
              <w:t>4</w:t>
            </w:r>
          </w:p>
        </w:tc>
      </w:tr>
      <w:tr w:rsidR="003D4D05" w:rsidRPr="005C1AE6" w14:paraId="21B4B776" w14:textId="77777777" w:rsidTr="00036D6B">
        <w:trPr>
          <w:cantSplit/>
          <w:trHeight w:val="480"/>
          <w:jc w:val="center"/>
        </w:trPr>
        <w:tc>
          <w:tcPr>
            <w:tcW w:w="1837" w:type="dxa"/>
            <w:gridSpan w:val="3"/>
            <w:vAlign w:val="center"/>
          </w:tcPr>
          <w:p w14:paraId="1D9D2593" w14:textId="6838DFF3" w:rsidR="003D4D05" w:rsidRPr="005C1AE6" w:rsidRDefault="003D4D05" w:rsidP="003D4D05">
            <w:pPr>
              <w:jc w:val="center"/>
              <w:rPr>
                <w:rFonts w:ascii="標楷體" w:eastAsia="標楷體" w:hAnsi="標楷體"/>
              </w:rPr>
            </w:pPr>
            <w:r w:rsidRPr="005C1AE6">
              <w:rPr>
                <w:rFonts w:ascii="標楷體" w:eastAsia="標楷體" w:hAnsi="標楷體" w:hint="eastAsia"/>
              </w:rPr>
              <w:t>海洋教育(其他)</w:t>
            </w:r>
          </w:p>
        </w:tc>
        <w:tc>
          <w:tcPr>
            <w:tcW w:w="9073" w:type="dxa"/>
            <w:gridSpan w:val="7"/>
          </w:tcPr>
          <w:p w14:paraId="68F46084" w14:textId="77777777" w:rsidR="003D4D05" w:rsidRPr="005C1AE6" w:rsidRDefault="003D4D05" w:rsidP="003D4D05">
            <w:pPr>
              <w:pStyle w:val="TableParagraph"/>
              <w:numPr>
                <w:ilvl w:val="0"/>
                <w:numId w:val="91"/>
              </w:numPr>
              <w:tabs>
                <w:tab w:val="left" w:pos="266"/>
              </w:tabs>
              <w:spacing w:before="131"/>
              <w:rPr>
                <w:rFonts w:ascii="標楷體" w:eastAsia="標楷體" w:hAnsi="標楷體"/>
                <w:sz w:val="24"/>
                <w:szCs w:val="24"/>
              </w:rPr>
            </w:pPr>
            <w:r w:rsidRPr="005C1AE6">
              <w:rPr>
                <w:rFonts w:ascii="標楷體" w:eastAsia="標楷體" w:hAnsi="標楷體"/>
                <w:spacing w:val="-1"/>
                <w:sz w:val="24"/>
                <w:szCs w:val="24"/>
              </w:rPr>
              <w:t>能上網搜尋基隆嶼與北方三島的資料。</w:t>
            </w:r>
          </w:p>
          <w:p w14:paraId="02278FBC" w14:textId="77777777" w:rsidR="003D4D05" w:rsidRPr="005C1AE6" w:rsidRDefault="003D4D05" w:rsidP="003D4D05">
            <w:pPr>
              <w:pStyle w:val="TableParagraph"/>
              <w:numPr>
                <w:ilvl w:val="0"/>
                <w:numId w:val="91"/>
              </w:numPr>
              <w:tabs>
                <w:tab w:val="left" w:pos="266"/>
              </w:tabs>
              <w:spacing w:before="120"/>
              <w:rPr>
                <w:rFonts w:ascii="標楷體" w:eastAsia="標楷體" w:hAnsi="標楷體"/>
                <w:sz w:val="24"/>
                <w:szCs w:val="24"/>
              </w:rPr>
            </w:pPr>
            <w:r w:rsidRPr="005C1AE6">
              <w:rPr>
                <w:rFonts w:ascii="標楷體" w:eastAsia="標楷體" w:hAnsi="標楷體"/>
                <w:spacing w:val="-5"/>
                <w:sz w:val="24"/>
                <w:szCs w:val="24"/>
              </w:rPr>
              <w:t xml:space="preserve">能將蒐集到的資料製作成約 </w:t>
            </w:r>
            <w:r w:rsidRPr="005C1AE6">
              <w:rPr>
                <w:rFonts w:ascii="標楷體" w:eastAsia="標楷體" w:hAnsi="標楷體"/>
                <w:sz w:val="24"/>
                <w:szCs w:val="24"/>
              </w:rPr>
              <w:t>250</w:t>
            </w:r>
            <w:r w:rsidRPr="005C1AE6">
              <w:rPr>
                <w:rFonts w:ascii="標楷體" w:eastAsia="標楷體" w:hAnsi="標楷體"/>
                <w:spacing w:val="-12"/>
                <w:sz w:val="24"/>
                <w:szCs w:val="24"/>
              </w:rPr>
              <w:t xml:space="preserve"> 字的報告。</w:t>
            </w:r>
          </w:p>
          <w:p w14:paraId="42C1C25D" w14:textId="77777777" w:rsidR="003D4D05" w:rsidRPr="005C1AE6" w:rsidRDefault="003D4D05" w:rsidP="003D4D05">
            <w:pPr>
              <w:pStyle w:val="af0"/>
              <w:numPr>
                <w:ilvl w:val="0"/>
                <w:numId w:val="91"/>
              </w:numPr>
              <w:ind w:leftChars="0"/>
              <w:rPr>
                <w:rFonts w:ascii="標楷體" w:eastAsia="標楷體" w:hAnsi="標楷體"/>
                <w:spacing w:val="-2"/>
              </w:rPr>
            </w:pPr>
            <w:r w:rsidRPr="005C1AE6">
              <w:rPr>
                <w:rFonts w:ascii="標楷體" w:eastAsia="標楷體" w:hAnsi="標楷體"/>
                <w:spacing w:val="-2"/>
              </w:rPr>
              <w:t>將資料與組員分享。</w:t>
            </w:r>
          </w:p>
          <w:p w14:paraId="1E4A43EE" w14:textId="77777777" w:rsidR="003D4D05" w:rsidRPr="005C1AE6" w:rsidRDefault="003D4D05" w:rsidP="003D4D05">
            <w:pPr>
              <w:pStyle w:val="TableParagraph"/>
              <w:numPr>
                <w:ilvl w:val="0"/>
                <w:numId w:val="91"/>
              </w:numPr>
              <w:tabs>
                <w:tab w:val="left" w:pos="266"/>
              </w:tabs>
              <w:spacing w:before="134"/>
              <w:ind w:right="33"/>
              <w:rPr>
                <w:rFonts w:ascii="標楷體" w:eastAsia="標楷體" w:hAnsi="標楷體"/>
                <w:sz w:val="24"/>
                <w:szCs w:val="24"/>
              </w:rPr>
            </w:pPr>
            <w:r w:rsidRPr="005C1AE6">
              <w:rPr>
                <w:rFonts w:ascii="標楷體" w:eastAsia="標楷體" w:hAnsi="標楷體" w:hint="eastAsia"/>
                <w:spacing w:val="-2"/>
                <w:sz w:val="24"/>
                <w:szCs w:val="24"/>
              </w:rPr>
              <w:t>能上</w:t>
            </w:r>
            <w:r w:rsidRPr="005C1AE6">
              <w:rPr>
                <w:rFonts w:ascii="標楷體" w:eastAsia="標楷體" w:hAnsi="標楷體"/>
                <w:spacing w:val="-2"/>
                <w:sz w:val="24"/>
                <w:szCs w:val="24"/>
              </w:rPr>
              <w:t>網搜尋有關基隆嶼及北方三島的生態(htpp://</w:t>
            </w:r>
            <w:hyperlink r:id="rId13">
              <w:r w:rsidRPr="005C1AE6">
                <w:rPr>
                  <w:rFonts w:ascii="標楷體" w:eastAsia="標楷體" w:hAnsi="標楷體"/>
                  <w:spacing w:val="-2"/>
                  <w:sz w:val="24"/>
                  <w:szCs w:val="24"/>
                </w:rPr>
                <w:t>www.kl.edu.tw</w:t>
              </w:r>
            </w:hyperlink>
            <w:r w:rsidRPr="005C1AE6">
              <w:rPr>
                <w:rFonts w:ascii="標楷體" w:eastAsia="標楷體" w:hAnsi="標楷體"/>
                <w:spacing w:val="-2"/>
                <w:sz w:val="24"/>
                <w:szCs w:val="24"/>
              </w:rPr>
              <w:t xml:space="preserve">）資料，並製作成一張 </w:t>
            </w:r>
            <w:r w:rsidRPr="005C1AE6">
              <w:rPr>
                <w:rFonts w:ascii="標楷體" w:eastAsia="標楷體" w:hAnsi="標楷體"/>
                <w:sz w:val="24"/>
                <w:szCs w:val="24"/>
              </w:rPr>
              <w:t>A4</w:t>
            </w:r>
            <w:r w:rsidRPr="005C1AE6">
              <w:rPr>
                <w:rFonts w:ascii="標楷體" w:eastAsia="標楷體" w:hAnsi="標楷體"/>
                <w:spacing w:val="-5"/>
                <w:sz w:val="24"/>
                <w:szCs w:val="24"/>
              </w:rPr>
              <w:t xml:space="preserve"> 規格大小，字數約 </w:t>
            </w:r>
            <w:r w:rsidRPr="005C1AE6">
              <w:rPr>
                <w:rFonts w:ascii="標楷體" w:eastAsia="標楷體" w:hAnsi="標楷體"/>
                <w:sz w:val="24"/>
                <w:szCs w:val="24"/>
              </w:rPr>
              <w:t>250</w:t>
            </w:r>
            <w:r w:rsidRPr="005C1AE6">
              <w:rPr>
                <w:rFonts w:ascii="標楷體" w:eastAsia="標楷體" w:hAnsi="標楷體"/>
                <w:spacing w:val="-5"/>
                <w:sz w:val="24"/>
                <w:szCs w:val="24"/>
              </w:rPr>
              <w:t xml:space="preserve"> 字。</w:t>
            </w:r>
          </w:p>
          <w:p w14:paraId="30B72EF4" w14:textId="221CB949" w:rsidR="003D4D05" w:rsidRPr="005C1AE6" w:rsidRDefault="003D4D05" w:rsidP="003D4D05">
            <w:pPr>
              <w:rPr>
                <w:rFonts w:ascii="標楷體" w:eastAsia="標楷體" w:hAnsi="標楷體"/>
              </w:rPr>
            </w:pPr>
            <w:r w:rsidRPr="005C1AE6">
              <w:rPr>
                <w:rFonts w:ascii="標楷體" w:eastAsia="標楷體" w:hAnsi="標楷體"/>
                <w:spacing w:val="-1"/>
              </w:rPr>
              <w:t>小組組內討論再推選一位上台分享。</w:t>
            </w:r>
          </w:p>
        </w:tc>
        <w:tc>
          <w:tcPr>
            <w:tcW w:w="2130" w:type="dxa"/>
            <w:gridSpan w:val="2"/>
            <w:vAlign w:val="center"/>
          </w:tcPr>
          <w:p w14:paraId="42FCE55C" w14:textId="77777777" w:rsidR="003D4D05" w:rsidRPr="005C1AE6" w:rsidRDefault="003D4D05" w:rsidP="003D4D05">
            <w:pPr>
              <w:rPr>
                <w:rFonts w:ascii="標楷體" w:eastAsia="標楷體" w:hAnsi="標楷體"/>
              </w:rPr>
            </w:pPr>
            <w:r w:rsidRPr="005C1AE6">
              <w:rPr>
                <w:rFonts w:ascii="標楷體" w:eastAsia="標楷體" w:hAnsi="標楷體" w:hint="eastAsia"/>
              </w:rPr>
              <w:t>分組討論</w:t>
            </w:r>
          </w:p>
          <w:p w14:paraId="7E91031B" w14:textId="7AF7CAF7" w:rsidR="003D4D05" w:rsidRPr="005C1AE6" w:rsidRDefault="003D4D05" w:rsidP="003D4D05">
            <w:pPr>
              <w:rPr>
                <w:rFonts w:ascii="標楷體" w:eastAsia="標楷體" w:hAnsi="標楷體"/>
              </w:rPr>
            </w:pPr>
            <w:r w:rsidRPr="005C1AE6">
              <w:rPr>
                <w:rFonts w:ascii="標楷體" w:eastAsia="標楷體" w:hAnsi="標楷體" w:hint="eastAsia"/>
              </w:rPr>
              <w:t>發表</w:t>
            </w:r>
          </w:p>
        </w:tc>
        <w:tc>
          <w:tcPr>
            <w:tcW w:w="1697" w:type="dxa"/>
            <w:gridSpan w:val="2"/>
            <w:vAlign w:val="center"/>
          </w:tcPr>
          <w:p w14:paraId="1C31130E" w14:textId="0F32700D" w:rsidR="003D4D05" w:rsidRPr="005C1AE6" w:rsidRDefault="003D4D05" w:rsidP="003D4D05">
            <w:pPr>
              <w:rPr>
                <w:rFonts w:ascii="標楷體" w:eastAsia="標楷體" w:hAnsi="標楷體"/>
              </w:rPr>
            </w:pPr>
            <w:r w:rsidRPr="005C1AE6">
              <w:rPr>
                <w:rFonts w:ascii="標楷體" w:eastAsia="標楷體" w:hAnsi="標楷體" w:hint="eastAsia"/>
              </w:rPr>
              <w:t>10</w:t>
            </w:r>
          </w:p>
        </w:tc>
      </w:tr>
      <w:tr w:rsidR="003D4D05" w:rsidRPr="005C1AE6" w14:paraId="16298874" w14:textId="77777777" w:rsidTr="006201BA">
        <w:trPr>
          <w:cantSplit/>
          <w:trHeight w:val="480"/>
          <w:jc w:val="center"/>
        </w:trPr>
        <w:tc>
          <w:tcPr>
            <w:tcW w:w="1837" w:type="dxa"/>
            <w:gridSpan w:val="3"/>
            <w:vAlign w:val="center"/>
          </w:tcPr>
          <w:p w14:paraId="2CEEE643" w14:textId="59209F81" w:rsidR="003D4D05" w:rsidRPr="005C1AE6" w:rsidRDefault="003D4D05" w:rsidP="003D4D05">
            <w:pPr>
              <w:jc w:val="center"/>
              <w:rPr>
                <w:rFonts w:ascii="標楷體" w:eastAsia="標楷體" w:hAnsi="標楷體"/>
              </w:rPr>
            </w:pPr>
            <w:r w:rsidRPr="005C1AE6">
              <w:rPr>
                <w:rFonts w:ascii="標楷體" w:eastAsia="標楷體" w:hAnsi="標楷體" w:hint="eastAsia"/>
              </w:rPr>
              <w:t>班級活動</w:t>
            </w:r>
          </w:p>
        </w:tc>
        <w:tc>
          <w:tcPr>
            <w:tcW w:w="9073" w:type="dxa"/>
            <w:gridSpan w:val="7"/>
            <w:vAlign w:val="center"/>
          </w:tcPr>
          <w:p w14:paraId="5394106C" w14:textId="77777777" w:rsidR="003D4D05" w:rsidRPr="005C1AE6" w:rsidRDefault="003D4D05" w:rsidP="003D4D05">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班級經營學生幹部選舉</w:t>
            </w:r>
            <w:r w:rsidRPr="005C1AE6">
              <w:rPr>
                <w:rFonts w:ascii="標楷體" w:eastAsia="標楷體" w:hAnsi="標楷體" w:hint="eastAsia"/>
              </w:rPr>
              <w:t>2</w:t>
            </w:r>
          </w:p>
          <w:p w14:paraId="7246E309" w14:textId="77777777" w:rsidR="003D4D05" w:rsidRPr="005C1AE6" w:rsidRDefault="003D4D05" w:rsidP="003D4D05">
            <w:pPr>
              <w:rPr>
                <w:rFonts w:ascii="標楷體" w:eastAsia="標楷體" w:hAnsi="標楷體"/>
                <w:kern w:val="0"/>
              </w:rPr>
            </w:pPr>
            <w:r w:rsidRPr="005C1AE6">
              <w:rPr>
                <w:rFonts w:ascii="標楷體" w:eastAsia="標楷體" w:hAnsi="標楷體" w:hint="eastAsia"/>
                <w:kern w:val="0"/>
              </w:rPr>
              <w:t>2.健康檢查1</w:t>
            </w:r>
          </w:p>
          <w:p w14:paraId="2480CE60" w14:textId="77777777" w:rsidR="003D4D05" w:rsidRPr="005C1AE6" w:rsidRDefault="003D4D05" w:rsidP="003D4D05">
            <w:pPr>
              <w:rPr>
                <w:rFonts w:ascii="標楷體" w:eastAsia="標楷體" w:hAnsi="標楷體"/>
              </w:rPr>
            </w:pPr>
            <w:r w:rsidRPr="005C1AE6">
              <w:rPr>
                <w:rFonts w:ascii="標楷體" w:eastAsia="標楷體" w:hAnsi="標楷體" w:hint="eastAsia"/>
              </w:rPr>
              <w:t>3.畢業典禮預演</w:t>
            </w:r>
          </w:p>
          <w:p w14:paraId="64045B40" w14:textId="7C7A0752" w:rsidR="003D4D05" w:rsidRPr="005C1AE6" w:rsidRDefault="003D4D05" w:rsidP="003D4D05">
            <w:pPr>
              <w:rPr>
                <w:rFonts w:ascii="標楷體" w:eastAsia="標楷體" w:hAnsi="標楷體"/>
              </w:rPr>
            </w:pPr>
            <w:r w:rsidRPr="005C1AE6">
              <w:rPr>
                <w:rFonts w:ascii="標楷體" w:eastAsia="標楷體" w:hAnsi="標楷體" w:hint="eastAsia"/>
              </w:rPr>
              <w:t>4.畢業典禮在校生代表</w:t>
            </w:r>
          </w:p>
        </w:tc>
        <w:tc>
          <w:tcPr>
            <w:tcW w:w="2130" w:type="dxa"/>
            <w:gridSpan w:val="2"/>
            <w:vAlign w:val="center"/>
          </w:tcPr>
          <w:p w14:paraId="7077DBCF" w14:textId="77777777" w:rsidR="003D4D05" w:rsidRPr="005C1AE6" w:rsidRDefault="003D4D05" w:rsidP="003D4D05">
            <w:pPr>
              <w:rPr>
                <w:rFonts w:ascii="標楷體" w:eastAsia="標楷體" w:hAnsi="標楷體"/>
              </w:rPr>
            </w:pPr>
            <w:r w:rsidRPr="005C1AE6">
              <w:rPr>
                <w:rFonts w:ascii="標楷體" w:eastAsia="標楷體" w:hAnsi="標楷體"/>
              </w:rPr>
              <w:t>課堂觀察</w:t>
            </w:r>
          </w:p>
          <w:p w14:paraId="162D87F6" w14:textId="41387A54" w:rsidR="003D4D05" w:rsidRPr="005C1AE6" w:rsidRDefault="003D4D05" w:rsidP="003D4D05">
            <w:pPr>
              <w:rPr>
                <w:rFonts w:ascii="標楷體" w:eastAsia="標楷體" w:hAnsi="標楷體"/>
              </w:rPr>
            </w:pPr>
            <w:r w:rsidRPr="005C1AE6">
              <w:rPr>
                <w:rFonts w:ascii="標楷體" w:eastAsia="標楷體" w:hAnsi="標楷體"/>
              </w:rPr>
              <w:t>學習單</w:t>
            </w:r>
          </w:p>
        </w:tc>
        <w:tc>
          <w:tcPr>
            <w:tcW w:w="1697" w:type="dxa"/>
            <w:gridSpan w:val="2"/>
            <w:vAlign w:val="center"/>
          </w:tcPr>
          <w:p w14:paraId="6BC59672" w14:textId="2EB9B22C" w:rsidR="003D4D05" w:rsidRPr="005C1AE6" w:rsidRDefault="003D4D05" w:rsidP="003D4D05">
            <w:pPr>
              <w:rPr>
                <w:rFonts w:ascii="標楷體" w:eastAsia="標楷體" w:hAnsi="標楷體"/>
              </w:rPr>
            </w:pPr>
            <w:r w:rsidRPr="005C1AE6">
              <w:rPr>
                <w:rFonts w:ascii="標楷體" w:eastAsia="標楷體" w:hAnsi="標楷體" w:hint="eastAsia"/>
              </w:rPr>
              <w:t>7</w:t>
            </w:r>
          </w:p>
        </w:tc>
      </w:tr>
      <w:tr w:rsidR="003D4D05" w:rsidRPr="005C1AE6" w14:paraId="476543D4" w14:textId="77777777" w:rsidTr="006201BA">
        <w:trPr>
          <w:cantSplit/>
          <w:trHeight w:val="480"/>
          <w:jc w:val="center"/>
        </w:trPr>
        <w:tc>
          <w:tcPr>
            <w:tcW w:w="1837" w:type="dxa"/>
            <w:gridSpan w:val="3"/>
            <w:vAlign w:val="center"/>
          </w:tcPr>
          <w:p w14:paraId="5264997D" w14:textId="67A6FCF0" w:rsidR="003D4D05" w:rsidRPr="005C1AE6" w:rsidRDefault="003D4D05" w:rsidP="003D4D05">
            <w:pPr>
              <w:jc w:val="center"/>
              <w:rPr>
                <w:rFonts w:ascii="標楷體" w:eastAsia="標楷體" w:hAnsi="標楷體"/>
              </w:rPr>
            </w:pPr>
            <w:r w:rsidRPr="005C1AE6">
              <w:rPr>
                <w:rFonts w:ascii="標楷體" w:eastAsia="標楷體" w:hAnsi="標楷體" w:hint="eastAsia"/>
              </w:rPr>
              <w:t>資訊教育</w:t>
            </w:r>
          </w:p>
        </w:tc>
        <w:tc>
          <w:tcPr>
            <w:tcW w:w="9073" w:type="dxa"/>
            <w:gridSpan w:val="7"/>
            <w:vAlign w:val="center"/>
          </w:tcPr>
          <w:p w14:paraId="0C427395" w14:textId="77777777" w:rsidR="003D4D05" w:rsidRPr="005C1AE6" w:rsidRDefault="003D4D05" w:rsidP="003D4D05">
            <w:pPr>
              <w:tabs>
                <w:tab w:val="left" w:pos="1620"/>
              </w:tabs>
              <w:rPr>
                <w:rFonts w:ascii="Calibri" w:eastAsia="標楷體" w:hAnsi="Calibri"/>
                <w:szCs w:val="22"/>
              </w:rPr>
            </w:pPr>
            <w:r w:rsidRPr="005C1AE6">
              <w:rPr>
                <w:rFonts w:ascii="Calibri" w:eastAsia="標楷體" w:hAnsi="Calibri" w:hint="eastAsia"/>
                <w:szCs w:val="22"/>
              </w:rPr>
              <w:t>1.</w:t>
            </w:r>
            <w:r w:rsidRPr="005C1AE6">
              <w:rPr>
                <w:rFonts w:ascii="Calibri" w:eastAsia="標楷體" w:hAnsi="Calibri" w:hint="eastAsia"/>
                <w:szCs w:val="22"/>
              </w:rPr>
              <w:t>使學生了解網路遊戲的多樣性</w:t>
            </w:r>
          </w:p>
          <w:p w14:paraId="6C58E049" w14:textId="77777777" w:rsidR="003D4D05" w:rsidRPr="005C1AE6" w:rsidRDefault="003D4D05" w:rsidP="003D4D05">
            <w:pPr>
              <w:tabs>
                <w:tab w:val="left" w:pos="1620"/>
              </w:tabs>
              <w:rPr>
                <w:rFonts w:ascii="Calibri" w:eastAsia="標楷體" w:hAnsi="Calibri"/>
                <w:szCs w:val="22"/>
              </w:rPr>
            </w:pPr>
            <w:r w:rsidRPr="005C1AE6">
              <w:rPr>
                <w:rFonts w:ascii="Calibri" w:eastAsia="標楷體" w:hAnsi="Calibri" w:hint="eastAsia"/>
                <w:szCs w:val="22"/>
              </w:rPr>
              <w:t>2.</w:t>
            </w:r>
            <w:r w:rsidRPr="005C1AE6">
              <w:rPr>
                <w:rFonts w:ascii="Calibri" w:eastAsia="標楷體" w:hAnsi="Calibri" w:hint="eastAsia"/>
                <w:szCs w:val="22"/>
              </w:rPr>
              <w:t>使學生了解網路遊戲過程中可能隱藏的風險</w:t>
            </w:r>
          </w:p>
          <w:p w14:paraId="786137F5" w14:textId="28A14376" w:rsidR="003D4D05" w:rsidRPr="005C1AE6" w:rsidRDefault="003D4D05" w:rsidP="003D4D05">
            <w:pPr>
              <w:rPr>
                <w:rFonts w:ascii="標楷體" w:eastAsia="標楷體" w:hAnsi="標楷體"/>
              </w:rPr>
            </w:pPr>
            <w:r w:rsidRPr="005C1AE6">
              <w:rPr>
                <w:rFonts w:ascii="Calibri" w:eastAsia="標楷體" w:hAnsi="Calibri" w:hint="eastAsia"/>
                <w:szCs w:val="22"/>
              </w:rPr>
              <w:t>3.</w:t>
            </w:r>
            <w:r w:rsidRPr="005C1AE6">
              <w:rPr>
                <w:rFonts w:ascii="Calibri" w:eastAsia="標楷體" w:hAnsi="Calibri" w:hint="eastAsia"/>
                <w:szCs w:val="22"/>
              </w:rPr>
              <w:t>學生能說出進行網路遊戲時應該注意的重點</w:t>
            </w:r>
          </w:p>
        </w:tc>
        <w:tc>
          <w:tcPr>
            <w:tcW w:w="2130" w:type="dxa"/>
            <w:gridSpan w:val="2"/>
            <w:vAlign w:val="center"/>
          </w:tcPr>
          <w:p w14:paraId="4DA5D1EB" w14:textId="77777777" w:rsidR="003D4D05" w:rsidRPr="005C1AE6" w:rsidRDefault="003D4D05" w:rsidP="003D4D05">
            <w:pPr>
              <w:rPr>
                <w:rFonts w:ascii="標楷體" w:eastAsia="標楷體" w:hAnsi="標楷體"/>
              </w:rPr>
            </w:pPr>
            <w:r w:rsidRPr="005C1AE6">
              <w:rPr>
                <w:rFonts w:ascii="標楷體" w:eastAsia="標楷體" w:hAnsi="標楷體"/>
              </w:rPr>
              <w:t>口語評量</w:t>
            </w:r>
          </w:p>
          <w:p w14:paraId="44ACB341" w14:textId="6D730C38" w:rsidR="003D4D05" w:rsidRPr="005C1AE6" w:rsidRDefault="003D4D05" w:rsidP="003D4D05">
            <w:pPr>
              <w:rPr>
                <w:rFonts w:ascii="標楷體" w:eastAsia="標楷體" w:hAnsi="標楷體"/>
              </w:rPr>
            </w:pPr>
            <w:r w:rsidRPr="005C1AE6">
              <w:rPr>
                <w:rFonts w:ascii="標楷體" w:eastAsia="標楷體" w:hAnsi="標楷體"/>
              </w:rPr>
              <w:t>態度評量</w:t>
            </w:r>
          </w:p>
        </w:tc>
        <w:tc>
          <w:tcPr>
            <w:tcW w:w="1697" w:type="dxa"/>
            <w:gridSpan w:val="2"/>
            <w:vAlign w:val="center"/>
          </w:tcPr>
          <w:p w14:paraId="3065AB31" w14:textId="71A8B71A" w:rsidR="003D4D05" w:rsidRPr="005C1AE6" w:rsidRDefault="003D4D05" w:rsidP="003D4D05">
            <w:pPr>
              <w:rPr>
                <w:rFonts w:ascii="標楷體" w:eastAsia="標楷體" w:hAnsi="標楷體"/>
              </w:rPr>
            </w:pPr>
            <w:r w:rsidRPr="005C1AE6">
              <w:rPr>
                <w:rFonts w:ascii="標楷體" w:eastAsia="標楷體" w:hAnsi="標楷體" w:hint="eastAsia"/>
              </w:rPr>
              <w:t>2</w:t>
            </w:r>
          </w:p>
        </w:tc>
      </w:tr>
      <w:tr w:rsidR="001D482E" w:rsidRPr="005C1AE6" w14:paraId="730D594A" w14:textId="77777777" w:rsidTr="00907FF8">
        <w:trPr>
          <w:cantSplit/>
          <w:trHeight w:val="340"/>
          <w:jc w:val="center"/>
        </w:trPr>
        <w:tc>
          <w:tcPr>
            <w:tcW w:w="14737" w:type="dxa"/>
            <w:gridSpan w:val="14"/>
            <w:shd w:val="clear" w:color="auto" w:fill="FFE599"/>
            <w:vAlign w:val="center"/>
          </w:tcPr>
          <w:p w14:paraId="777588C8"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3D4D05" w:rsidRPr="005C1AE6" w14:paraId="231F7A0E" w14:textId="77777777" w:rsidTr="00907FF8">
        <w:trPr>
          <w:cantSplit/>
          <w:trHeight w:val="1303"/>
          <w:jc w:val="center"/>
        </w:trPr>
        <w:tc>
          <w:tcPr>
            <w:tcW w:w="430" w:type="dxa"/>
            <w:shd w:val="clear" w:color="auto" w:fill="D9D9D9"/>
            <w:vAlign w:val="center"/>
          </w:tcPr>
          <w:p w14:paraId="622756CE" w14:textId="77777777" w:rsidR="003D4D05" w:rsidRPr="005C1AE6" w:rsidRDefault="003D4D05" w:rsidP="003D4D05">
            <w:pPr>
              <w:jc w:val="center"/>
              <w:rPr>
                <w:rFonts w:eastAsia="標楷體"/>
              </w:rPr>
            </w:pPr>
            <w:r w:rsidRPr="005C1AE6">
              <w:rPr>
                <w:rFonts w:eastAsia="標楷體"/>
              </w:rPr>
              <w:t>週</w:t>
            </w:r>
          </w:p>
          <w:p w14:paraId="1A39FE78" w14:textId="77777777" w:rsidR="003D4D05" w:rsidRPr="005C1AE6" w:rsidRDefault="003D4D05" w:rsidP="003D4D05">
            <w:pPr>
              <w:jc w:val="center"/>
              <w:rPr>
                <w:rFonts w:eastAsia="標楷體"/>
              </w:rPr>
            </w:pPr>
            <w:r w:rsidRPr="005C1AE6">
              <w:rPr>
                <w:rFonts w:eastAsia="標楷體"/>
              </w:rPr>
              <w:t>次</w:t>
            </w:r>
          </w:p>
        </w:tc>
        <w:tc>
          <w:tcPr>
            <w:tcW w:w="699" w:type="dxa"/>
            <w:shd w:val="clear" w:color="auto" w:fill="D9D9D9"/>
            <w:vAlign w:val="center"/>
          </w:tcPr>
          <w:p w14:paraId="3DE40F12" w14:textId="77777777" w:rsidR="003D4D05" w:rsidRPr="005C1AE6" w:rsidRDefault="003D4D05" w:rsidP="003D4D05">
            <w:pPr>
              <w:jc w:val="center"/>
              <w:rPr>
                <w:rFonts w:eastAsia="標楷體"/>
              </w:rPr>
            </w:pPr>
            <w:r w:rsidRPr="005C1AE6">
              <w:rPr>
                <w:rFonts w:eastAsia="標楷體"/>
              </w:rPr>
              <w:t>日期</w:t>
            </w:r>
          </w:p>
        </w:tc>
        <w:tc>
          <w:tcPr>
            <w:tcW w:w="1701" w:type="dxa"/>
            <w:gridSpan w:val="2"/>
            <w:shd w:val="clear" w:color="auto" w:fill="auto"/>
            <w:vAlign w:val="center"/>
          </w:tcPr>
          <w:p w14:paraId="6B45DF04" w14:textId="77777777" w:rsidR="003D4D05" w:rsidRPr="005C1AE6" w:rsidRDefault="003D4D05" w:rsidP="003D4D05">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7122F855" w14:textId="72898101" w:rsidR="003D4D05" w:rsidRPr="005C1AE6" w:rsidRDefault="003D4D05" w:rsidP="003D4D05">
            <w:pPr>
              <w:jc w:val="center"/>
              <w:rPr>
                <w:rFonts w:ascii="標楷體" w:eastAsia="標楷體" w:hAnsi="標楷體"/>
              </w:rPr>
            </w:pPr>
            <w:r w:rsidRPr="005C1AE6">
              <w:rPr>
                <w:rFonts w:ascii="標楷體" w:eastAsia="標楷體" w:hAnsi="標楷體" w:hint="eastAsia"/>
              </w:rPr>
              <w:t>(統整性探究課程)</w:t>
            </w:r>
          </w:p>
        </w:tc>
        <w:tc>
          <w:tcPr>
            <w:tcW w:w="1701" w:type="dxa"/>
            <w:shd w:val="clear" w:color="auto" w:fill="auto"/>
            <w:vAlign w:val="center"/>
          </w:tcPr>
          <w:p w14:paraId="1267B2F2" w14:textId="77777777" w:rsidR="003D4D05" w:rsidRPr="005C1AE6" w:rsidRDefault="003D4D05" w:rsidP="003D4D05">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659DCA11" w14:textId="2F48A3B7" w:rsidR="003D4D05" w:rsidRPr="005C1AE6" w:rsidRDefault="003D4D05" w:rsidP="003D4D05">
            <w:pPr>
              <w:jc w:val="center"/>
              <w:rPr>
                <w:rFonts w:ascii="標楷體" w:eastAsia="標楷體" w:hAnsi="標楷體"/>
              </w:rPr>
            </w:pPr>
            <w:r w:rsidRPr="005C1AE6">
              <w:rPr>
                <w:rFonts w:ascii="標楷體" w:eastAsia="標楷體" w:hAnsi="標楷體" w:hint="eastAsia"/>
              </w:rPr>
              <w:t>(統整性探究課程)</w:t>
            </w:r>
            <w:r w:rsidRPr="005C1AE6">
              <w:rPr>
                <w:rFonts w:ascii="標楷體" w:eastAsia="標楷體" w:hAnsi="標楷體"/>
              </w:rPr>
              <w:t xml:space="preserve"> </w:t>
            </w:r>
          </w:p>
        </w:tc>
        <w:tc>
          <w:tcPr>
            <w:tcW w:w="1458" w:type="dxa"/>
            <w:shd w:val="clear" w:color="auto" w:fill="auto"/>
            <w:vAlign w:val="center"/>
          </w:tcPr>
          <w:p w14:paraId="715DCB4F" w14:textId="4D24EB00" w:rsidR="003D4D05" w:rsidRPr="005C1AE6" w:rsidRDefault="003D4D05" w:rsidP="003D4D05">
            <w:pPr>
              <w:jc w:val="center"/>
              <w:rPr>
                <w:rFonts w:ascii="標楷體" w:eastAsia="標楷體" w:hAnsi="標楷體"/>
              </w:rPr>
            </w:pPr>
            <w:r w:rsidRPr="005C1AE6">
              <w:rPr>
                <w:rFonts w:ascii="標楷體" w:eastAsia="標楷體" w:hAnsi="標楷體" w:hint="eastAsia"/>
              </w:rPr>
              <w:t>生活閱讀家(統整性探究課程)</w:t>
            </w:r>
          </w:p>
        </w:tc>
        <w:tc>
          <w:tcPr>
            <w:tcW w:w="1458" w:type="dxa"/>
            <w:shd w:val="clear" w:color="auto" w:fill="auto"/>
            <w:vAlign w:val="center"/>
          </w:tcPr>
          <w:p w14:paraId="364D8D70" w14:textId="7F8961C6" w:rsidR="003D4D05" w:rsidRPr="005C1AE6" w:rsidRDefault="003D4D05" w:rsidP="003D4D05">
            <w:pPr>
              <w:jc w:val="center"/>
              <w:rPr>
                <w:rFonts w:eastAsia="標楷體"/>
              </w:rPr>
            </w:pPr>
            <w:r w:rsidRPr="005C1AE6">
              <w:rPr>
                <w:rFonts w:ascii="標楷體" w:eastAsia="標楷體" w:hAnsi="標楷體" w:hint="eastAsia"/>
              </w:rPr>
              <w:t>學校活動(其他)</w:t>
            </w:r>
          </w:p>
        </w:tc>
        <w:tc>
          <w:tcPr>
            <w:tcW w:w="1458" w:type="dxa"/>
            <w:shd w:val="clear" w:color="auto" w:fill="auto"/>
            <w:vAlign w:val="center"/>
          </w:tcPr>
          <w:p w14:paraId="57100A0E" w14:textId="77777777" w:rsidR="003D4D05" w:rsidRPr="005C1AE6" w:rsidRDefault="003D4D05" w:rsidP="003D4D05">
            <w:pPr>
              <w:jc w:val="center"/>
              <w:rPr>
                <w:rFonts w:ascii="標楷體" w:eastAsia="標楷體" w:hAnsi="標楷體"/>
                <w:b/>
              </w:rPr>
            </w:pPr>
          </w:p>
          <w:p w14:paraId="5837BF5A" w14:textId="1D5EABDB" w:rsidR="003D4D05" w:rsidRPr="005C1AE6" w:rsidRDefault="003D4D05" w:rsidP="003D4D05">
            <w:pPr>
              <w:jc w:val="center"/>
              <w:rPr>
                <w:rFonts w:eastAsia="標楷體"/>
              </w:rPr>
            </w:pPr>
            <w:r w:rsidRPr="005C1AE6">
              <w:rPr>
                <w:rFonts w:ascii="標楷體" w:eastAsia="標楷體" w:hAnsi="標楷體" w:hint="eastAsia"/>
                <w:b/>
              </w:rPr>
              <w:t>學校特色課程(戶外教育)</w:t>
            </w:r>
          </w:p>
        </w:tc>
        <w:tc>
          <w:tcPr>
            <w:tcW w:w="1458" w:type="dxa"/>
            <w:shd w:val="clear" w:color="auto" w:fill="auto"/>
            <w:vAlign w:val="center"/>
          </w:tcPr>
          <w:p w14:paraId="47080680"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全學年活動1:性別平等教育(其他)</w:t>
            </w:r>
          </w:p>
          <w:p w14:paraId="19EE2A47"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性侵害教育(其他)</w:t>
            </w:r>
          </w:p>
          <w:p w14:paraId="60D8AE19"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家庭暴力防治教育(其他)</w:t>
            </w:r>
          </w:p>
          <w:p w14:paraId="6DB4CC57" w14:textId="739BD9C8" w:rsidR="003D4D05" w:rsidRPr="005C1AE6" w:rsidRDefault="003D4D05" w:rsidP="003D4D05">
            <w:pPr>
              <w:jc w:val="center"/>
              <w:rPr>
                <w:rFonts w:eastAsia="標楷體"/>
              </w:rPr>
            </w:pPr>
            <w:r w:rsidRPr="005C1AE6">
              <w:rPr>
                <w:rFonts w:ascii="標楷體" w:eastAsia="標楷體" w:hAnsi="標楷體" w:hint="eastAsia"/>
              </w:rPr>
              <w:t>家庭教育(其他)</w:t>
            </w:r>
          </w:p>
        </w:tc>
        <w:tc>
          <w:tcPr>
            <w:tcW w:w="1458" w:type="dxa"/>
            <w:gridSpan w:val="2"/>
            <w:shd w:val="clear" w:color="auto" w:fill="auto"/>
            <w:vAlign w:val="center"/>
          </w:tcPr>
          <w:p w14:paraId="16E43A65"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全學年活動2:</w:t>
            </w:r>
          </w:p>
          <w:p w14:paraId="4CA0F37B"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環境教育教育(其他)</w:t>
            </w:r>
          </w:p>
          <w:p w14:paraId="55A997C4"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海洋教育(其他)</w:t>
            </w:r>
          </w:p>
          <w:p w14:paraId="66300B20" w14:textId="77777777" w:rsidR="003D4D05" w:rsidRPr="005C1AE6" w:rsidRDefault="003D4D05" w:rsidP="003D4D05">
            <w:pPr>
              <w:jc w:val="center"/>
              <w:rPr>
                <w:rFonts w:ascii="標楷體" w:eastAsia="標楷體" w:hAnsi="標楷體"/>
              </w:rPr>
            </w:pPr>
          </w:p>
          <w:p w14:paraId="4C100DFB" w14:textId="5C27AB0E" w:rsidR="003D4D05" w:rsidRPr="005C1AE6" w:rsidRDefault="003D4D05" w:rsidP="003D4D05">
            <w:pPr>
              <w:jc w:val="center"/>
              <w:rPr>
                <w:rFonts w:eastAsia="標楷體"/>
              </w:rPr>
            </w:pPr>
            <w:r w:rsidRPr="005C1AE6">
              <w:rPr>
                <w:rFonts w:ascii="標楷體" w:eastAsia="標楷體" w:hAnsi="標楷體" w:hint="eastAsia"/>
              </w:rPr>
              <w:t>資訊教育(其他)</w:t>
            </w:r>
          </w:p>
        </w:tc>
        <w:tc>
          <w:tcPr>
            <w:tcW w:w="1458" w:type="dxa"/>
            <w:gridSpan w:val="2"/>
            <w:shd w:val="clear" w:color="auto" w:fill="auto"/>
            <w:vAlign w:val="center"/>
          </w:tcPr>
          <w:p w14:paraId="1EF53113" w14:textId="655DEFAF" w:rsidR="003D4D05" w:rsidRPr="005C1AE6" w:rsidRDefault="003D4D05" w:rsidP="003D4D05">
            <w:pPr>
              <w:jc w:val="center"/>
              <w:rPr>
                <w:rFonts w:eastAsia="標楷體"/>
              </w:rPr>
            </w:pPr>
            <w:r w:rsidRPr="005C1AE6">
              <w:rPr>
                <w:rFonts w:eastAsia="標楷體" w:hint="eastAsia"/>
              </w:rPr>
              <w:t>班級活動</w:t>
            </w:r>
          </w:p>
        </w:tc>
        <w:tc>
          <w:tcPr>
            <w:tcW w:w="1458" w:type="dxa"/>
            <w:shd w:val="clear" w:color="auto" w:fill="auto"/>
            <w:vAlign w:val="center"/>
          </w:tcPr>
          <w:p w14:paraId="42B4551D" w14:textId="77777777" w:rsidR="003D4D05" w:rsidRPr="005C1AE6" w:rsidRDefault="003D4D05" w:rsidP="003D4D05">
            <w:pPr>
              <w:jc w:val="center"/>
              <w:rPr>
                <w:rFonts w:ascii="標楷體" w:eastAsia="標楷體" w:hAnsi="標楷體"/>
              </w:rPr>
            </w:pPr>
            <w:r w:rsidRPr="005C1AE6">
              <w:rPr>
                <w:rFonts w:ascii="標楷體" w:eastAsia="標楷體" w:hAnsi="標楷體" w:hint="eastAsia"/>
              </w:rPr>
              <w:t>安全教育(交通防災水域防墜食藥(其他)</w:t>
            </w:r>
          </w:p>
          <w:p w14:paraId="3F68660B" w14:textId="1B320F1B" w:rsidR="003D4D05" w:rsidRPr="005C1AE6" w:rsidRDefault="003D4D05" w:rsidP="003D4D05">
            <w:pPr>
              <w:jc w:val="center"/>
              <w:rPr>
                <w:rFonts w:eastAsia="標楷體"/>
              </w:rPr>
            </w:pPr>
            <w:r w:rsidRPr="005C1AE6">
              <w:rPr>
                <w:rFonts w:ascii="標楷體" w:eastAsia="標楷體" w:hAnsi="標楷體" w:hint="eastAsia"/>
              </w:rPr>
              <w:t>生命教育(其他)</w:t>
            </w:r>
          </w:p>
        </w:tc>
      </w:tr>
      <w:tr w:rsidR="0007547E" w:rsidRPr="005C1AE6" w14:paraId="1848C182" w14:textId="77777777" w:rsidTr="0007547E">
        <w:trPr>
          <w:cantSplit/>
          <w:trHeight w:val="780"/>
          <w:jc w:val="center"/>
        </w:trPr>
        <w:tc>
          <w:tcPr>
            <w:tcW w:w="430" w:type="dxa"/>
            <w:vAlign w:val="center"/>
          </w:tcPr>
          <w:p w14:paraId="4E8DCEF3" w14:textId="77777777" w:rsidR="0007547E" w:rsidRPr="005C1AE6" w:rsidRDefault="0007547E" w:rsidP="0007547E">
            <w:pPr>
              <w:jc w:val="center"/>
              <w:rPr>
                <w:rFonts w:eastAsia="標楷體"/>
              </w:rPr>
            </w:pPr>
            <w:r w:rsidRPr="005C1AE6">
              <w:rPr>
                <w:rFonts w:eastAsia="標楷體" w:hint="eastAsia"/>
              </w:rPr>
              <w:t>1</w:t>
            </w:r>
          </w:p>
        </w:tc>
        <w:tc>
          <w:tcPr>
            <w:tcW w:w="699" w:type="dxa"/>
            <w:vAlign w:val="center"/>
          </w:tcPr>
          <w:p w14:paraId="31492847" w14:textId="77777777" w:rsidR="0007547E" w:rsidRPr="005C1AE6" w:rsidRDefault="0007547E" w:rsidP="0007547E">
            <w:pPr>
              <w:jc w:val="center"/>
              <w:rPr>
                <w:rFonts w:eastAsia="標楷體"/>
              </w:rPr>
            </w:pPr>
            <w:r w:rsidRPr="005C1AE6">
              <w:rPr>
                <w:rFonts w:eastAsia="標楷體" w:hint="eastAsia"/>
              </w:rPr>
              <w:t>0209</w:t>
            </w:r>
          </w:p>
          <w:p w14:paraId="5E9B0A20" w14:textId="77777777" w:rsidR="0007547E" w:rsidRPr="005C1AE6" w:rsidRDefault="0007547E" w:rsidP="0007547E">
            <w:pPr>
              <w:jc w:val="center"/>
              <w:rPr>
                <w:rFonts w:eastAsia="標楷體"/>
              </w:rPr>
            </w:pPr>
            <w:r w:rsidRPr="005C1AE6">
              <w:rPr>
                <w:rFonts w:eastAsia="標楷體" w:hint="eastAsia"/>
              </w:rPr>
              <w:t>|</w:t>
            </w:r>
          </w:p>
          <w:p w14:paraId="7CE061C3" w14:textId="77777777" w:rsidR="0007547E" w:rsidRPr="005C1AE6" w:rsidRDefault="0007547E" w:rsidP="0007547E">
            <w:pPr>
              <w:jc w:val="center"/>
              <w:rPr>
                <w:rFonts w:eastAsia="標楷體"/>
              </w:rPr>
            </w:pPr>
            <w:r w:rsidRPr="005C1AE6">
              <w:rPr>
                <w:rFonts w:eastAsia="標楷體" w:hint="eastAsia"/>
              </w:rPr>
              <w:t>0215</w:t>
            </w:r>
          </w:p>
        </w:tc>
        <w:tc>
          <w:tcPr>
            <w:tcW w:w="1701" w:type="dxa"/>
            <w:gridSpan w:val="2"/>
            <w:tcBorders>
              <w:top w:val="single" w:sz="4" w:space="0" w:color="auto"/>
              <w:left w:val="single" w:sz="4" w:space="0" w:color="auto"/>
              <w:bottom w:val="single" w:sz="4" w:space="0" w:color="auto"/>
            </w:tcBorders>
            <w:shd w:val="clear" w:color="auto" w:fill="auto"/>
            <w:vAlign w:val="center"/>
          </w:tcPr>
          <w:p w14:paraId="5E95A417" w14:textId="77777777" w:rsidR="0007547E" w:rsidRPr="00DD1944" w:rsidRDefault="0007547E" w:rsidP="0007547E">
            <w:pPr>
              <w:jc w:val="center"/>
              <w:rPr>
                <w:rFonts w:ascii="標楷體" w:eastAsia="標楷體" w:hAnsi="標楷體"/>
                <w:szCs w:val="20"/>
              </w:rPr>
            </w:pPr>
            <w:r w:rsidRPr="00DD1944">
              <w:rPr>
                <w:rFonts w:ascii="標楷體" w:eastAsia="標楷體" w:hAnsi="標楷體"/>
                <w:szCs w:val="20"/>
              </w:rPr>
              <w:t>Starter</w:t>
            </w:r>
          </w:p>
          <w:p w14:paraId="47136482" w14:textId="2DC4E97D" w:rsidR="0007547E" w:rsidRPr="005C1AE6" w:rsidRDefault="0007547E" w:rsidP="0007547E">
            <w:pPr>
              <w:jc w:val="center"/>
              <w:rPr>
                <w:rFonts w:eastAsia="標楷體"/>
              </w:rPr>
            </w:pPr>
            <w:r w:rsidRPr="00DD1944">
              <w:rPr>
                <w:rFonts w:ascii="標楷體" w:eastAsia="標楷體" w:hAnsi="標楷體" w:hint="eastAsia"/>
                <w:szCs w:val="20"/>
              </w:rPr>
              <w:t>【閱讀素養】</w:t>
            </w:r>
          </w:p>
        </w:tc>
        <w:tc>
          <w:tcPr>
            <w:tcW w:w="1701" w:type="dxa"/>
            <w:vAlign w:val="center"/>
          </w:tcPr>
          <w:p w14:paraId="4E03B401" w14:textId="482A1086" w:rsidR="0007547E" w:rsidRPr="005C1AE6" w:rsidRDefault="0007547E" w:rsidP="0007547E">
            <w:pPr>
              <w:jc w:val="center"/>
              <w:rPr>
                <w:rFonts w:eastAsia="標楷體"/>
              </w:rPr>
            </w:pPr>
            <w:r w:rsidRPr="005C1AE6">
              <w:rPr>
                <w:rFonts w:eastAsia="標楷體" w:hint="eastAsia"/>
              </w:rPr>
              <w:t>媒體識讀</w:t>
            </w:r>
          </w:p>
        </w:tc>
        <w:tc>
          <w:tcPr>
            <w:tcW w:w="1458" w:type="dxa"/>
            <w:vAlign w:val="center"/>
          </w:tcPr>
          <w:p w14:paraId="7F1D6FF6" w14:textId="10C8BA40" w:rsidR="0007547E" w:rsidRPr="005C1AE6" w:rsidRDefault="0007547E" w:rsidP="0007547E">
            <w:pPr>
              <w:jc w:val="center"/>
              <w:rPr>
                <w:rFonts w:eastAsia="標楷體"/>
              </w:rPr>
            </w:pPr>
            <w:r w:rsidRPr="005C1AE6">
              <w:rPr>
                <w:rFonts w:ascii="標楷體" w:eastAsia="標楷體" w:hAnsi="標楷體"/>
              </w:rPr>
              <w:t>閱讀小勇士—自主學習資源</w:t>
            </w:r>
          </w:p>
        </w:tc>
        <w:tc>
          <w:tcPr>
            <w:tcW w:w="1458" w:type="dxa"/>
            <w:vAlign w:val="center"/>
          </w:tcPr>
          <w:p w14:paraId="275D3C43" w14:textId="41FD008F" w:rsidR="0007547E" w:rsidRPr="005C1AE6" w:rsidRDefault="0007547E" w:rsidP="0007547E">
            <w:pPr>
              <w:jc w:val="center"/>
              <w:rPr>
                <w:rFonts w:eastAsia="標楷體"/>
              </w:rPr>
            </w:pPr>
          </w:p>
        </w:tc>
        <w:tc>
          <w:tcPr>
            <w:tcW w:w="1458" w:type="dxa"/>
            <w:vAlign w:val="center"/>
          </w:tcPr>
          <w:p w14:paraId="3EDD8E9D" w14:textId="77777777" w:rsidR="0007547E" w:rsidRPr="005C1AE6" w:rsidRDefault="0007547E" w:rsidP="0007547E">
            <w:pPr>
              <w:jc w:val="center"/>
              <w:rPr>
                <w:rFonts w:eastAsia="標楷體"/>
              </w:rPr>
            </w:pPr>
          </w:p>
        </w:tc>
        <w:tc>
          <w:tcPr>
            <w:tcW w:w="1458" w:type="dxa"/>
            <w:vAlign w:val="center"/>
          </w:tcPr>
          <w:p w14:paraId="54B4E052" w14:textId="77777777" w:rsidR="0007547E" w:rsidRPr="005C1AE6" w:rsidRDefault="0007547E" w:rsidP="0007547E">
            <w:pPr>
              <w:jc w:val="center"/>
              <w:rPr>
                <w:rFonts w:eastAsia="標楷體"/>
              </w:rPr>
            </w:pPr>
          </w:p>
        </w:tc>
        <w:tc>
          <w:tcPr>
            <w:tcW w:w="1458" w:type="dxa"/>
            <w:gridSpan w:val="2"/>
            <w:shd w:val="clear" w:color="auto" w:fill="FFFFFF"/>
            <w:vAlign w:val="center"/>
          </w:tcPr>
          <w:p w14:paraId="3A0E87FA"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FC0FBD7" w14:textId="77777777" w:rsidR="0007547E" w:rsidRPr="005C1AE6" w:rsidRDefault="0007547E" w:rsidP="0007547E">
            <w:pPr>
              <w:rPr>
                <w:rFonts w:ascii="標楷體" w:eastAsia="標楷體" w:hAnsi="標楷體"/>
              </w:rPr>
            </w:pPr>
            <w:r w:rsidRPr="005C1AE6">
              <w:rPr>
                <w:rFonts w:ascii="標楷體" w:eastAsia="標楷體" w:hAnsi="標楷體"/>
              </w:rPr>
              <w:t>班級經營</w:t>
            </w:r>
          </w:p>
          <w:p w14:paraId="098A5D32" w14:textId="77777777" w:rsidR="0007547E" w:rsidRPr="005C1AE6" w:rsidRDefault="0007547E" w:rsidP="0007547E">
            <w:pPr>
              <w:rPr>
                <w:rFonts w:ascii="標楷體" w:eastAsia="標楷體" w:hAnsi="標楷體"/>
              </w:rPr>
            </w:pPr>
            <w:r w:rsidRPr="005C1AE6">
              <w:rPr>
                <w:rFonts w:ascii="標楷體" w:eastAsia="標楷體" w:hAnsi="標楷體"/>
              </w:rPr>
              <w:t>學生幹部選 舉</w:t>
            </w:r>
            <w:r w:rsidRPr="005C1AE6">
              <w:rPr>
                <w:rFonts w:ascii="標楷體" w:eastAsia="標楷體" w:hAnsi="標楷體" w:hint="eastAsia"/>
              </w:rPr>
              <w:t>2</w:t>
            </w:r>
          </w:p>
          <w:p w14:paraId="5A8341A8" w14:textId="1C2604D5" w:rsidR="0007547E" w:rsidRPr="005C1AE6" w:rsidRDefault="0007547E" w:rsidP="0007547E">
            <w:pPr>
              <w:jc w:val="center"/>
              <w:rPr>
                <w:rFonts w:eastAsia="標楷體"/>
              </w:rPr>
            </w:pPr>
            <w:r w:rsidRPr="005C1AE6">
              <w:rPr>
                <w:rFonts w:eastAsia="標楷體" w:hint="eastAsia"/>
              </w:rPr>
              <w:t>健康檢查</w:t>
            </w:r>
            <w:r w:rsidRPr="005C1AE6">
              <w:rPr>
                <w:rFonts w:eastAsia="標楷體" w:hint="eastAsia"/>
              </w:rPr>
              <w:t>1</w:t>
            </w:r>
          </w:p>
        </w:tc>
        <w:tc>
          <w:tcPr>
            <w:tcW w:w="1458" w:type="dxa"/>
            <w:vAlign w:val="center"/>
          </w:tcPr>
          <w:p w14:paraId="787AC0F0" w14:textId="77777777" w:rsidR="0007547E" w:rsidRPr="005C1AE6" w:rsidRDefault="0007547E" w:rsidP="0007547E">
            <w:pPr>
              <w:jc w:val="center"/>
              <w:rPr>
                <w:rFonts w:eastAsia="標楷體"/>
              </w:rPr>
            </w:pPr>
          </w:p>
        </w:tc>
      </w:tr>
      <w:tr w:rsidR="0007547E" w:rsidRPr="005C1AE6" w14:paraId="4C784939" w14:textId="77777777" w:rsidTr="0007547E">
        <w:trPr>
          <w:cantSplit/>
          <w:trHeight w:val="780"/>
          <w:jc w:val="center"/>
        </w:trPr>
        <w:tc>
          <w:tcPr>
            <w:tcW w:w="430" w:type="dxa"/>
            <w:vAlign w:val="center"/>
          </w:tcPr>
          <w:p w14:paraId="3A3457B1" w14:textId="77777777" w:rsidR="0007547E" w:rsidRPr="005C1AE6" w:rsidRDefault="0007547E" w:rsidP="0007547E">
            <w:pPr>
              <w:jc w:val="center"/>
              <w:rPr>
                <w:rFonts w:eastAsia="標楷體"/>
              </w:rPr>
            </w:pPr>
            <w:r w:rsidRPr="005C1AE6">
              <w:rPr>
                <w:rFonts w:eastAsia="標楷體" w:hint="eastAsia"/>
              </w:rPr>
              <w:t>2</w:t>
            </w:r>
          </w:p>
        </w:tc>
        <w:tc>
          <w:tcPr>
            <w:tcW w:w="699" w:type="dxa"/>
            <w:vAlign w:val="center"/>
          </w:tcPr>
          <w:p w14:paraId="0514F560" w14:textId="77777777" w:rsidR="0007547E" w:rsidRPr="005C1AE6" w:rsidRDefault="0007547E" w:rsidP="0007547E">
            <w:pPr>
              <w:jc w:val="center"/>
              <w:rPr>
                <w:rFonts w:eastAsia="標楷體"/>
              </w:rPr>
            </w:pPr>
            <w:r w:rsidRPr="005C1AE6">
              <w:rPr>
                <w:rFonts w:eastAsia="標楷體" w:hint="eastAsia"/>
              </w:rPr>
              <w:t>0216</w:t>
            </w:r>
          </w:p>
          <w:p w14:paraId="10160FB6" w14:textId="77777777" w:rsidR="0007547E" w:rsidRPr="005C1AE6" w:rsidRDefault="0007547E" w:rsidP="0007547E">
            <w:pPr>
              <w:jc w:val="center"/>
              <w:rPr>
                <w:rFonts w:eastAsia="標楷體"/>
              </w:rPr>
            </w:pPr>
            <w:r w:rsidRPr="005C1AE6">
              <w:rPr>
                <w:rFonts w:eastAsia="標楷體" w:hint="eastAsia"/>
              </w:rPr>
              <w:t>|</w:t>
            </w:r>
          </w:p>
          <w:p w14:paraId="3965768F" w14:textId="77777777" w:rsidR="0007547E" w:rsidRPr="005C1AE6" w:rsidRDefault="0007547E" w:rsidP="0007547E">
            <w:pPr>
              <w:jc w:val="center"/>
              <w:rPr>
                <w:rFonts w:eastAsia="標楷體"/>
              </w:rPr>
            </w:pPr>
            <w:r w:rsidRPr="005C1AE6">
              <w:rPr>
                <w:rFonts w:eastAsia="標楷體" w:hint="eastAsia"/>
              </w:rPr>
              <w:t>0222</w:t>
            </w:r>
          </w:p>
        </w:tc>
        <w:tc>
          <w:tcPr>
            <w:tcW w:w="1701" w:type="dxa"/>
            <w:gridSpan w:val="2"/>
            <w:tcBorders>
              <w:top w:val="single" w:sz="4" w:space="0" w:color="auto"/>
              <w:left w:val="single" w:sz="4" w:space="0" w:color="auto"/>
              <w:bottom w:val="single" w:sz="4" w:space="0" w:color="auto"/>
            </w:tcBorders>
            <w:shd w:val="clear" w:color="auto" w:fill="auto"/>
            <w:vAlign w:val="center"/>
          </w:tcPr>
          <w:p w14:paraId="4856C893" w14:textId="77777777" w:rsidR="0007547E" w:rsidRPr="00DD1944" w:rsidRDefault="0007547E" w:rsidP="0007547E">
            <w:pPr>
              <w:jc w:val="center"/>
              <w:rPr>
                <w:rFonts w:ascii="標楷體" w:eastAsia="標楷體" w:hAnsi="標楷體"/>
                <w:szCs w:val="20"/>
              </w:rPr>
            </w:pPr>
            <w:r w:rsidRPr="00DD1944">
              <w:rPr>
                <w:rFonts w:ascii="標楷體" w:eastAsia="標楷體" w:hAnsi="標楷體"/>
                <w:szCs w:val="20"/>
              </w:rPr>
              <w:t>Body Parts</w:t>
            </w:r>
          </w:p>
          <w:p w14:paraId="445985CB" w14:textId="77777777" w:rsidR="0007547E" w:rsidRPr="00DD1944" w:rsidRDefault="0007547E" w:rsidP="0007547E">
            <w:pPr>
              <w:jc w:val="center"/>
              <w:rPr>
                <w:rFonts w:ascii="標楷體" w:eastAsia="標楷體" w:hAnsi="標楷體"/>
                <w:szCs w:val="20"/>
              </w:rPr>
            </w:pPr>
            <w:r w:rsidRPr="00DD1944">
              <w:rPr>
                <w:rFonts w:ascii="標楷體" w:eastAsia="標楷體" w:hAnsi="標楷體" w:hint="eastAsia"/>
                <w:szCs w:val="20"/>
              </w:rPr>
              <w:t>【國際教育】</w:t>
            </w:r>
          </w:p>
          <w:p w14:paraId="048223B2" w14:textId="396EA725" w:rsidR="0007547E" w:rsidRPr="005C1AE6" w:rsidRDefault="0007547E" w:rsidP="0007547E">
            <w:pPr>
              <w:jc w:val="center"/>
              <w:rPr>
                <w:rFonts w:eastAsia="標楷體"/>
              </w:rPr>
            </w:pPr>
            <w:r w:rsidRPr="00DD1944">
              <w:rPr>
                <w:rFonts w:ascii="標楷體" w:eastAsia="標楷體" w:hAnsi="標楷體" w:hint="eastAsia"/>
                <w:szCs w:val="20"/>
              </w:rPr>
              <w:t>【閱讀素養】</w:t>
            </w:r>
          </w:p>
        </w:tc>
        <w:tc>
          <w:tcPr>
            <w:tcW w:w="1701" w:type="dxa"/>
            <w:vAlign w:val="center"/>
          </w:tcPr>
          <w:p w14:paraId="0FA00BAE" w14:textId="68A7C088" w:rsidR="0007547E" w:rsidRPr="005C1AE6" w:rsidRDefault="0007547E" w:rsidP="0007547E">
            <w:pPr>
              <w:jc w:val="center"/>
              <w:rPr>
                <w:rFonts w:eastAsia="標楷體"/>
              </w:rPr>
            </w:pPr>
            <w:r w:rsidRPr="005C1AE6">
              <w:rPr>
                <w:rFonts w:eastAsia="標楷體" w:hint="eastAsia"/>
              </w:rPr>
              <w:t>資料的大小</w:t>
            </w:r>
          </w:p>
        </w:tc>
        <w:tc>
          <w:tcPr>
            <w:tcW w:w="1458" w:type="dxa"/>
            <w:vAlign w:val="center"/>
          </w:tcPr>
          <w:p w14:paraId="09ECC58A" w14:textId="069200A5" w:rsidR="0007547E" w:rsidRPr="005C1AE6" w:rsidRDefault="0007547E" w:rsidP="0007547E">
            <w:pPr>
              <w:jc w:val="center"/>
              <w:rPr>
                <w:rFonts w:eastAsia="標楷體"/>
              </w:rPr>
            </w:pPr>
            <w:r w:rsidRPr="005C1AE6">
              <w:rPr>
                <w:rFonts w:ascii="標楷體" w:eastAsia="標楷體" w:hAnsi="標楷體"/>
              </w:rPr>
              <w:t>閱讀小勇士—自主學習資源</w:t>
            </w:r>
          </w:p>
        </w:tc>
        <w:tc>
          <w:tcPr>
            <w:tcW w:w="1458" w:type="dxa"/>
            <w:vAlign w:val="center"/>
          </w:tcPr>
          <w:p w14:paraId="5B6302DE" w14:textId="79C5152A" w:rsidR="0007547E" w:rsidRPr="005C1AE6" w:rsidRDefault="0007547E" w:rsidP="0007547E">
            <w:pPr>
              <w:jc w:val="center"/>
              <w:rPr>
                <w:rFonts w:eastAsia="標楷體"/>
              </w:rPr>
            </w:pPr>
            <w:r w:rsidRPr="005C1AE6">
              <w:rPr>
                <w:rFonts w:ascii="標楷體" w:eastAsia="標楷體" w:hAnsi="標楷體" w:hint="eastAsia"/>
              </w:rPr>
              <w:t>期初大掃除</w:t>
            </w:r>
          </w:p>
        </w:tc>
        <w:tc>
          <w:tcPr>
            <w:tcW w:w="1458" w:type="dxa"/>
            <w:vAlign w:val="center"/>
          </w:tcPr>
          <w:p w14:paraId="0071E049" w14:textId="77777777" w:rsidR="0007547E" w:rsidRPr="005C1AE6" w:rsidRDefault="0007547E" w:rsidP="0007547E">
            <w:pPr>
              <w:jc w:val="center"/>
              <w:rPr>
                <w:rFonts w:eastAsia="標楷體"/>
              </w:rPr>
            </w:pPr>
          </w:p>
        </w:tc>
        <w:tc>
          <w:tcPr>
            <w:tcW w:w="1458" w:type="dxa"/>
            <w:vAlign w:val="center"/>
          </w:tcPr>
          <w:p w14:paraId="2BB5F7A2"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EE9D4A5" w14:textId="799425A9"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2</w:t>
            </w:r>
          </w:p>
        </w:tc>
        <w:tc>
          <w:tcPr>
            <w:tcW w:w="1458" w:type="dxa"/>
            <w:gridSpan w:val="2"/>
            <w:shd w:val="clear" w:color="auto" w:fill="FFFFFF"/>
            <w:vAlign w:val="center"/>
          </w:tcPr>
          <w:p w14:paraId="6B8FBEA1" w14:textId="77777777" w:rsidR="0007547E" w:rsidRPr="005C1AE6" w:rsidRDefault="0007547E" w:rsidP="0007547E">
            <w:pPr>
              <w:jc w:val="center"/>
              <w:rPr>
                <w:rFonts w:eastAsia="標楷體"/>
              </w:rPr>
            </w:pPr>
          </w:p>
        </w:tc>
        <w:tc>
          <w:tcPr>
            <w:tcW w:w="1458" w:type="dxa"/>
            <w:vAlign w:val="center"/>
          </w:tcPr>
          <w:p w14:paraId="04911250" w14:textId="77777777" w:rsidR="0007547E" w:rsidRPr="005C1AE6" w:rsidRDefault="0007547E" w:rsidP="0007547E">
            <w:pPr>
              <w:jc w:val="center"/>
              <w:rPr>
                <w:rFonts w:eastAsia="標楷體"/>
              </w:rPr>
            </w:pPr>
          </w:p>
        </w:tc>
      </w:tr>
      <w:tr w:rsidR="0007547E" w:rsidRPr="005C1AE6" w14:paraId="01D131DC" w14:textId="77777777" w:rsidTr="0007547E">
        <w:trPr>
          <w:cantSplit/>
          <w:trHeight w:val="780"/>
          <w:jc w:val="center"/>
        </w:trPr>
        <w:tc>
          <w:tcPr>
            <w:tcW w:w="430" w:type="dxa"/>
            <w:vAlign w:val="center"/>
          </w:tcPr>
          <w:p w14:paraId="3D9DF875" w14:textId="77777777" w:rsidR="0007547E" w:rsidRPr="005C1AE6" w:rsidRDefault="0007547E" w:rsidP="0007547E">
            <w:pPr>
              <w:jc w:val="center"/>
              <w:rPr>
                <w:rFonts w:eastAsia="標楷體"/>
              </w:rPr>
            </w:pPr>
            <w:r w:rsidRPr="005C1AE6">
              <w:rPr>
                <w:rFonts w:eastAsia="標楷體" w:hint="eastAsia"/>
              </w:rPr>
              <w:t>3</w:t>
            </w:r>
          </w:p>
        </w:tc>
        <w:tc>
          <w:tcPr>
            <w:tcW w:w="699" w:type="dxa"/>
            <w:vAlign w:val="center"/>
          </w:tcPr>
          <w:p w14:paraId="705177CB" w14:textId="77777777" w:rsidR="0007547E" w:rsidRPr="005C1AE6" w:rsidRDefault="0007547E" w:rsidP="0007547E">
            <w:pPr>
              <w:jc w:val="center"/>
              <w:rPr>
                <w:rFonts w:eastAsia="標楷體"/>
              </w:rPr>
            </w:pPr>
            <w:r w:rsidRPr="005C1AE6">
              <w:rPr>
                <w:rFonts w:eastAsia="標楷體" w:hint="eastAsia"/>
              </w:rPr>
              <w:t>0223</w:t>
            </w:r>
          </w:p>
          <w:p w14:paraId="006D980B" w14:textId="77777777" w:rsidR="0007547E" w:rsidRPr="005C1AE6" w:rsidRDefault="0007547E" w:rsidP="0007547E">
            <w:pPr>
              <w:jc w:val="center"/>
              <w:rPr>
                <w:rFonts w:eastAsia="標楷體"/>
              </w:rPr>
            </w:pPr>
            <w:r w:rsidRPr="005C1AE6">
              <w:rPr>
                <w:rFonts w:eastAsia="標楷體" w:hint="eastAsia"/>
              </w:rPr>
              <w:t>|</w:t>
            </w:r>
          </w:p>
          <w:p w14:paraId="076E83B0" w14:textId="77777777" w:rsidR="0007547E" w:rsidRPr="005C1AE6" w:rsidRDefault="0007547E" w:rsidP="0007547E">
            <w:pPr>
              <w:jc w:val="center"/>
              <w:rPr>
                <w:rFonts w:eastAsia="標楷體"/>
              </w:rPr>
            </w:pPr>
            <w:r w:rsidRPr="005C1AE6">
              <w:rPr>
                <w:rFonts w:eastAsia="標楷體" w:hint="eastAsia"/>
              </w:rPr>
              <w:t>0301</w:t>
            </w:r>
          </w:p>
        </w:tc>
        <w:tc>
          <w:tcPr>
            <w:tcW w:w="1701" w:type="dxa"/>
            <w:gridSpan w:val="2"/>
            <w:tcBorders>
              <w:top w:val="single" w:sz="4" w:space="0" w:color="auto"/>
              <w:left w:val="single" w:sz="4" w:space="0" w:color="auto"/>
              <w:bottom w:val="single" w:sz="4" w:space="0" w:color="auto"/>
            </w:tcBorders>
            <w:shd w:val="clear" w:color="auto" w:fill="auto"/>
            <w:vAlign w:val="center"/>
          </w:tcPr>
          <w:p w14:paraId="0D88F07D" w14:textId="77777777" w:rsidR="0007547E" w:rsidRPr="00DD1944" w:rsidRDefault="0007547E" w:rsidP="0007547E">
            <w:pPr>
              <w:jc w:val="center"/>
              <w:rPr>
                <w:rFonts w:ascii="標楷體" w:eastAsia="標楷體" w:hAnsi="標楷體"/>
              </w:rPr>
            </w:pPr>
            <w:r w:rsidRPr="00DD1944">
              <w:rPr>
                <w:rFonts w:ascii="標楷體" w:eastAsia="標楷體" w:hAnsi="標楷體"/>
              </w:rPr>
              <w:t>Body Parts</w:t>
            </w:r>
          </w:p>
          <w:p w14:paraId="35BEB86D" w14:textId="597E9957"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70B6097F" w14:textId="77BF1C77" w:rsidR="0007547E" w:rsidRPr="005C1AE6" w:rsidRDefault="0007547E" w:rsidP="0007547E">
            <w:pPr>
              <w:jc w:val="center"/>
              <w:rPr>
                <w:rFonts w:eastAsia="標楷體"/>
              </w:rPr>
            </w:pPr>
            <w:r w:rsidRPr="005C1AE6">
              <w:rPr>
                <w:rFonts w:eastAsia="標楷體" w:hint="eastAsia"/>
              </w:rPr>
              <w:t>網路概論</w:t>
            </w:r>
          </w:p>
        </w:tc>
        <w:tc>
          <w:tcPr>
            <w:tcW w:w="1458" w:type="dxa"/>
            <w:vAlign w:val="center"/>
          </w:tcPr>
          <w:p w14:paraId="129731D8" w14:textId="79B3EA6D" w:rsidR="0007547E" w:rsidRPr="005C1AE6" w:rsidRDefault="0007547E" w:rsidP="0007547E">
            <w:pPr>
              <w:jc w:val="center"/>
              <w:rPr>
                <w:rFonts w:eastAsia="標楷體"/>
              </w:rPr>
            </w:pPr>
            <w:r w:rsidRPr="005C1AE6">
              <w:rPr>
                <w:rFonts w:ascii="標楷體" w:eastAsia="標楷體" w:hAnsi="標楷體"/>
              </w:rPr>
              <w:t>閱讀小勇士—自主學習資源</w:t>
            </w:r>
          </w:p>
        </w:tc>
        <w:tc>
          <w:tcPr>
            <w:tcW w:w="1458" w:type="dxa"/>
            <w:vAlign w:val="center"/>
          </w:tcPr>
          <w:p w14:paraId="4D5FE3BD" w14:textId="60F8A5C1" w:rsidR="0007547E" w:rsidRPr="005C1AE6" w:rsidRDefault="0007547E" w:rsidP="0007547E">
            <w:pPr>
              <w:jc w:val="center"/>
              <w:rPr>
                <w:rFonts w:eastAsia="標楷體"/>
              </w:rPr>
            </w:pPr>
            <w:r w:rsidRPr="005C1AE6">
              <w:rPr>
                <w:rFonts w:ascii="標楷體" w:eastAsia="標楷體" w:hAnsi="標楷體" w:hint="eastAsia"/>
              </w:rPr>
              <w:t>防災</w:t>
            </w:r>
          </w:p>
        </w:tc>
        <w:tc>
          <w:tcPr>
            <w:tcW w:w="1458" w:type="dxa"/>
            <w:vAlign w:val="center"/>
          </w:tcPr>
          <w:p w14:paraId="72B0B34E" w14:textId="77777777" w:rsidR="0007547E" w:rsidRPr="005C1AE6" w:rsidRDefault="0007547E" w:rsidP="0007547E">
            <w:pPr>
              <w:jc w:val="center"/>
              <w:rPr>
                <w:rFonts w:eastAsia="標楷體"/>
              </w:rPr>
            </w:pPr>
          </w:p>
        </w:tc>
        <w:tc>
          <w:tcPr>
            <w:tcW w:w="1458" w:type="dxa"/>
            <w:vAlign w:val="center"/>
          </w:tcPr>
          <w:p w14:paraId="7FDBBBE1" w14:textId="77777777" w:rsidR="0007547E" w:rsidRPr="005C1AE6" w:rsidRDefault="0007547E" w:rsidP="0007547E">
            <w:pPr>
              <w:jc w:val="center"/>
              <w:rPr>
                <w:rFonts w:eastAsia="標楷體"/>
              </w:rPr>
            </w:pPr>
          </w:p>
        </w:tc>
        <w:tc>
          <w:tcPr>
            <w:tcW w:w="1458" w:type="dxa"/>
            <w:gridSpan w:val="2"/>
            <w:shd w:val="clear" w:color="auto" w:fill="FFFFFF"/>
            <w:vAlign w:val="center"/>
          </w:tcPr>
          <w:p w14:paraId="2BC3B361" w14:textId="4375ACC5"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2</w:t>
            </w:r>
          </w:p>
        </w:tc>
        <w:tc>
          <w:tcPr>
            <w:tcW w:w="1458" w:type="dxa"/>
            <w:gridSpan w:val="2"/>
            <w:shd w:val="clear" w:color="auto" w:fill="FFFFFF"/>
            <w:vAlign w:val="center"/>
          </w:tcPr>
          <w:p w14:paraId="0DC567D5" w14:textId="77777777" w:rsidR="0007547E" w:rsidRPr="005C1AE6" w:rsidRDefault="0007547E" w:rsidP="0007547E">
            <w:pPr>
              <w:jc w:val="center"/>
              <w:rPr>
                <w:rFonts w:eastAsia="標楷體"/>
              </w:rPr>
            </w:pPr>
          </w:p>
        </w:tc>
        <w:tc>
          <w:tcPr>
            <w:tcW w:w="1458" w:type="dxa"/>
            <w:vAlign w:val="center"/>
          </w:tcPr>
          <w:p w14:paraId="692D16D1" w14:textId="77777777" w:rsidR="0007547E" w:rsidRPr="005C1AE6" w:rsidRDefault="0007547E" w:rsidP="0007547E">
            <w:pPr>
              <w:jc w:val="center"/>
              <w:rPr>
                <w:rFonts w:eastAsia="標楷體"/>
              </w:rPr>
            </w:pPr>
          </w:p>
        </w:tc>
      </w:tr>
      <w:tr w:rsidR="0007547E" w:rsidRPr="005C1AE6" w14:paraId="0DD0C47E" w14:textId="77777777" w:rsidTr="0007547E">
        <w:trPr>
          <w:cantSplit/>
          <w:trHeight w:val="780"/>
          <w:jc w:val="center"/>
        </w:trPr>
        <w:tc>
          <w:tcPr>
            <w:tcW w:w="430" w:type="dxa"/>
            <w:vAlign w:val="center"/>
          </w:tcPr>
          <w:p w14:paraId="517287E8" w14:textId="77777777" w:rsidR="0007547E" w:rsidRPr="005C1AE6" w:rsidRDefault="0007547E" w:rsidP="0007547E">
            <w:pPr>
              <w:jc w:val="center"/>
              <w:rPr>
                <w:rFonts w:eastAsia="標楷體"/>
              </w:rPr>
            </w:pPr>
            <w:r w:rsidRPr="005C1AE6">
              <w:rPr>
                <w:rFonts w:eastAsia="標楷體" w:hint="eastAsia"/>
              </w:rPr>
              <w:t>4</w:t>
            </w:r>
          </w:p>
        </w:tc>
        <w:tc>
          <w:tcPr>
            <w:tcW w:w="699" w:type="dxa"/>
            <w:vAlign w:val="center"/>
          </w:tcPr>
          <w:p w14:paraId="31D4B7F6" w14:textId="77777777" w:rsidR="0007547E" w:rsidRPr="005C1AE6" w:rsidRDefault="0007547E" w:rsidP="0007547E">
            <w:pPr>
              <w:jc w:val="center"/>
              <w:rPr>
                <w:rFonts w:eastAsia="標楷體"/>
              </w:rPr>
            </w:pPr>
            <w:r w:rsidRPr="005C1AE6">
              <w:rPr>
                <w:rFonts w:eastAsia="標楷體" w:hint="eastAsia"/>
              </w:rPr>
              <w:t>0302</w:t>
            </w:r>
          </w:p>
          <w:p w14:paraId="48A21954" w14:textId="77777777" w:rsidR="0007547E" w:rsidRPr="005C1AE6" w:rsidRDefault="0007547E" w:rsidP="0007547E">
            <w:pPr>
              <w:jc w:val="center"/>
              <w:rPr>
                <w:rFonts w:eastAsia="標楷體"/>
              </w:rPr>
            </w:pPr>
            <w:r w:rsidRPr="005C1AE6">
              <w:rPr>
                <w:rFonts w:eastAsia="標楷體" w:hint="eastAsia"/>
              </w:rPr>
              <w:t>|</w:t>
            </w:r>
          </w:p>
          <w:p w14:paraId="0DB297DE" w14:textId="77777777" w:rsidR="0007547E" w:rsidRPr="005C1AE6" w:rsidRDefault="0007547E" w:rsidP="0007547E">
            <w:pPr>
              <w:jc w:val="center"/>
              <w:rPr>
                <w:rFonts w:eastAsia="標楷體"/>
              </w:rPr>
            </w:pPr>
            <w:r w:rsidRPr="005C1AE6">
              <w:rPr>
                <w:rFonts w:eastAsia="標楷體" w:hint="eastAsia"/>
              </w:rPr>
              <w:t>0308</w:t>
            </w:r>
          </w:p>
        </w:tc>
        <w:tc>
          <w:tcPr>
            <w:tcW w:w="1701" w:type="dxa"/>
            <w:gridSpan w:val="2"/>
            <w:tcBorders>
              <w:top w:val="single" w:sz="4" w:space="0" w:color="auto"/>
              <w:left w:val="single" w:sz="4" w:space="0" w:color="auto"/>
              <w:bottom w:val="single" w:sz="4" w:space="0" w:color="auto"/>
            </w:tcBorders>
            <w:shd w:val="clear" w:color="auto" w:fill="auto"/>
            <w:vAlign w:val="center"/>
          </w:tcPr>
          <w:p w14:paraId="2F8F4832" w14:textId="77777777" w:rsidR="0007547E" w:rsidRPr="00DD1944" w:rsidRDefault="0007547E" w:rsidP="0007547E">
            <w:pPr>
              <w:jc w:val="center"/>
              <w:rPr>
                <w:rFonts w:ascii="標楷體" w:eastAsia="標楷體" w:hAnsi="標楷體"/>
              </w:rPr>
            </w:pPr>
            <w:r w:rsidRPr="00DD1944">
              <w:rPr>
                <w:rFonts w:ascii="標楷體" w:eastAsia="標楷體" w:hAnsi="標楷體"/>
              </w:rPr>
              <w:t>Body Parts</w:t>
            </w:r>
          </w:p>
          <w:p w14:paraId="1778C5CA" w14:textId="26D17F08"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4798A3AB" w14:textId="77777777" w:rsidR="0007547E" w:rsidRPr="005C1AE6" w:rsidRDefault="0007547E" w:rsidP="0007547E">
            <w:pPr>
              <w:jc w:val="center"/>
              <w:rPr>
                <w:rFonts w:eastAsia="標楷體"/>
              </w:rPr>
            </w:pPr>
            <w:r w:rsidRPr="005C1AE6">
              <w:rPr>
                <w:rFonts w:eastAsia="標楷體" w:hint="eastAsia"/>
              </w:rPr>
              <w:t>資訊安全</w:t>
            </w:r>
          </w:p>
          <w:p w14:paraId="45CBAC64" w14:textId="77777777" w:rsidR="0007547E" w:rsidRPr="005C1AE6" w:rsidRDefault="0007547E" w:rsidP="0007547E">
            <w:pPr>
              <w:jc w:val="center"/>
              <w:rPr>
                <w:rFonts w:eastAsia="標楷體"/>
              </w:rPr>
            </w:pPr>
            <w:r w:rsidRPr="005C1AE6">
              <w:rPr>
                <w:rFonts w:eastAsia="標楷體" w:hint="eastAsia"/>
              </w:rPr>
              <w:t>基本概念</w:t>
            </w:r>
          </w:p>
          <w:p w14:paraId="0F489B52" w14:textId="31A146EE" w:rsidR="0007547E" w:rsidRPr="005C1AE6" w:rsidRDefault="0007547E" w:rsidP="0007547E">
            <w:pPr>
              <w:jc w:val="center"/>
              <w:rPr>
                <w:rFonts w:eastAsia="標楷體"/>
              </w:rPr>
            </w:pPr>
            <w:r w:rsidRPr="005C1AE6">
              <w:rPr>
                <w:rFonts w:eastAsia="標楷體" w:hint="eastAsia"/>
              </w:rPr>
              <w:t>相關議題</w:t>
            </w:r>
          </w:p>
        </w:tc>
        <w:tc>
          <w:tcPr>
            <w:tcW w:w="1458" w:type="dxa"/>
            <w:vAlign w:val="center"/>
          </w:tcPr>
          <w:p w14:paraId="6F7B5075" w14:textId="132AE0B2" w:rsidR="0007547E" w:rsidRPr="005C1AE6" w:rsidRDefault="0007547E" w:rsidP="0007547E">
            <w:pPr>
              <w:jc w:val="center"/>
              <w:rPr>
                <w:rFonts w:eastAsia="標楷體"/>
              </w:rPr>
            </w:pPr>
            <w:r w:rsidRPr="005C1AE6">
              <w:rPr>
                <w:rFonts w:ascii="標楷體" w:eastAsia="標楷體" w:hAnsi="標楷體"/>
              </w:rPr>
              <w:t>閱讀小勇士—自主學習資源</w:t>
            </w:r>
          </w:p>
        </w:tc>
        <w:tc>
          <w:tcPr>
            <w:tcW w:w="1458" w:type="dxa"/>
            <w:vAlign w:val="center"/>
          </w:tcPr>
          <w:p w14:paraId="68CA9721" w14:textId="18C9E7E4" w:rsidR="0007547E" w:rsidRPr="005C1AE6" w:rsidRDefault="0007547E" w:rsidP="0007547E">
            <w:pPr>
              <w:jc w:val="center"/>
              <w:rPr>
                <w:rFonts w:eastAsia="標楷體"/>
              </w:rPr>
            </w:pPr>
            <w:r w:rsidRPr="005C1AE6">
              <w:rPr>
                <w:rFonts w:ascii="標楷體" w:eastAsia="標楷體" w:hAnsi="標楷體" w:hint="eastAsia"/>
              </w:rPr>
              <w:t>防災</w:t>
            </w:r>
          </w:p>
        </w:tc>
        <w:tc>
          <w:tcPr>
            <w:tcW w:w="1458" w:type="dxa"/>
            <w:vAlign w:val="center"/>
          </w:tcPr>
          <w:p w14:paraId="3F14CC4B" w14:textId="77777777" w:rsidR="0007547E" w:rsidRPr="005C1AE6" w:rsidRDefault="0007547E" w:rsidP="0007547E">
            <w:pPr>
              <w:jc w:val="center"/>
              <w:rPr>
                <w:rFonts w:eastAsia="標楷體"/>
              </w:rPr>
            </w:pPr>
          </w:p>
        </w:tc>
        <w:tc>
          <w:tcPr>
            <w:tcW w:w="1458" w:type="dxa"/>
            <w:vAlign w:val="center"/>
          </w:tcPr>
          <w:p w14:paraId="1BEE2407" w14:textId="77777777" w:rsidR="0007547E" w:rsidRPr="005C1AE6" w:rsidRDefault="0007547E" w:rsidP="0007547E">
            <w:pPr>
              <w:jc w:val="center"/>
              <w:rPr>
                <w:rFonts w:eastAsia="標楷體"/>
              </w:rPr>
            </w:pPr>
          </w:p>
        </w:tc>
        <w:tc>
          <w:tcPr>
            <w:tcW w:w="1458" w:type="dxa"/>
            <w:gridSpan w:val="2"/>
            <w:shd w:val="clear" w:color="auto" w:fill="FFFFFF"/>
            <w:vAlign w:val="center"/>
          </w:tcPr>
          <w:p w14:paraId="19E8DEA9" w14:textId="1471DC75"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2</w:t>
            </w:r>
          </w:p>
        </w:tc>
        <w:tc>
          <w:tcPr>
            <w:tcW w:w="1458" w:type="dxa"/>
            <w:gridSpan w:val="2"/>
            <w:shd w:val="clear" w:color="auto" w:fill="FFFFFF"/>
            <w:vAlign w:val="center"/>
          </w:tcPr>
          <w:p w14:paraId="15B2C320" w14:textId="77777777" w:rsidR="0007547E" w:rsidRPr="005C1AE6" w:rsidRDefault="0007547E" w:rsidP="0007547E">
            <w:pPr>
              <w:jc w:val="center"/>
              <w:rPr>
                <w:rFonts w:eastAsia="標楷體"/>
              </w:rPr>
            </w:pPr>
          </w:p>
        </w:tc>
        <w:tc>
          <w:tcPr>
            <w:tcW w:w="1458" w:type="dxa"/>
            <w:vAlign w:val="center"/>
          </w:tcPr>
          <w:p w14:paraId="05F47247" w14:textId="77777777" w:rsidR="0007547E" w:rsidRPr="005C1AE6" w:rsidRDefault="0007547E" w:rsidP="0007547E">
            <w:pPr>
              <w:jc w:val="center"/>
              <w:rPr>
                <w:rFonts w:eastAsia="標楷體"/>
              </w:rPr>
            </w:pPr>
          </w:p>
        </w:tc>
      </w:tr>
      <w:tr w:rsidR="0007547E" w:rsidRPr="005C1AE6" w14:paraId="383C1008" w14:textId="77777777" w:rsidTr="0007547E">
        <w:trPr>
          <w:cantSplit/>
          <w:trHeight w:val="780"/>
          <w:jc w:val="center"/>
        </w:trPr>
        <w:tc>
          <w:tcPr>
            <w:tcW w:w="430" w:type="dxa"/>
            <w:vAlign w:val="center"/>
          </w:tcPr>
          <w:p w14:paraId="1D0EE02E" w14:textId="77777777" w:rsidR="0007547E" w:rsidRPr="005C1AE6" w:rsidRDefault="0007547E" w:rsidP="0007547E">
            <w:pPr>
              <w:jc w:val="center"/>
              <w:rPr>
                <w:rFonts w:eastAsia="標楷體"/>
              </w:rPr>
            </w:pPr>
            <w:r w:rsidRPr="005C1AE6">
              <w:rPr>
                <w:rFonts w:eastAsia="標楷體" w:hint="eastAsia"/>
              </w:rPr>
              <w:t>5</w:t>
            </w:r>
          </w:p>
        </w:tc>
        <w:tc>
          <w:tcPr>
            <w:tcW w:w="699" w:type="dxa"/>
            <w:vAlign w:val="center"/>
          </w:tcPr>
          <w:p w14:paraId="5EBB0659" w14:textId="77777777" w:rsidR="0007547E" w:rsidRPr="005C1AE6" w:rsidRDefault="0007547E" w:rsidP="0007547E">
            <w:pPr>
              <w:jc w:val="center"/>
              <w:rPr>
                <w:rFonts w:eastAsia="標楷體"/>
              </w:rPr>
            </w:pPr>
            <w:r w:rsidRPr="005C1AE6">
              <w:rPr>
                <w:rFonts w:eastAsia="標楷體" w:hint="eastAsia"/>
              </w:rPr>
              <w:t>0309</w:t>
            </w:r>
          </w:p>
          <w:p w14:paraId="47EF62AB" w14:textId="77777777" w:rsidR="0007547E" w:rsidRPr="005C1AE6" w:rsidRDefault="0007547E" w:rsidP="0007547E">
            <w:pPr>
              <w:jc w:val="center"/>
              <w:rPr>
                <w:rFonts w:eastAsia="標楷體"/>
              </w:rPr>
            </w:pPr>
            <w:r w:rsidRPr="005C1AE6">
              <w:rPr>
                <w:rFonts w:eastAsia="標楷體" w:hint="eastAsia"/>
              </w:rPr>
              <w:t>|</w:t>
            </w:r>
          </w:p>
          <w:p w14:paraId="45A907E6" w14:textId="77777777" w:rsidR="0007547E" w:rsidRPr="005C1AE6" w:rsidRDefault="0007547E" w:rsidP="0007547E">
            <w:pPr>
              <w:jc w:val="center"/>
              <w:rPr>
                <w:rFonts w:eastAsia="標楷體"/>
              </w:rPr>
            </w:pPr>
            <w:r w:rsidRPr="005C1AE6">
              <w:rPr>
                <w:rFonts w:eastAsia="標楷體" w:hint="eastAsia"/>
              </w:rPr>
              <w:t>0315</w:t>
            </w:r>
          </w:p>
        </w:tc>
        <w:tc>
          <w:tcPr>
            <w:tcW w:w="1701" w:type="dxa"/>
            <w:gridSpan w:val="2"/>
            <w:tcBorders>
              <w:top w:val="single" w:sz="4" w:space="0" w:color="auto"/>
              <w:left w:val="single" w:sz="4" w:space="0" w:color="auto"/>
              <w:bottom w:val="single" w:sz="4" w:space="0" w:color="auto"/>
            </w:tcBorders>
            <w:shd w:val="clear" w:color="auto" w:fill="auto"/>
            <w:vAlign w:val="center"/>
          </w:tcPr>
          <w:p w14:paraId="67FE6A14" w14:textId="77777777" w:rsidR="0007547E" w:rsidRDefault="0007547E" w:rsidP="0007547E">
            <w:pPr>
              <w:jc w:val="center"/>
              <w:rPr>
                <w:rFonts w:ascii="標楷體" w:eastAsia="標楷體" w:hAnsi="標楷體"/>
              </w:rPr>
            </w:pPr>
            <w:r w:rsidRPr="00DD1944">
              <w:rPr>
                <w:rFonts w:ascii="標楷體" w:eastAsia="標楷體" w:hAnsi="標楷體"/>
              </w:rPr>
              <w:t>Body Parts</w:t>
            </w:r>
          </w:p>
          <w:p w14:paraId="263870FC" w14:textId="77777777" w:rsidR="0007547E" w:rsidRPr="005F5ECA" w:rsidRDefault="0007547E" w:rsidP="0007547E">
            <w:pPr>
              <w:jc w:val="center"/>
              <w:rPr>
                <w:rFonts w:ascii="標楷體" w:eastAsia="標楷體" w:hAnsi="標楷體"/>
              </w:rPr>
            </w:pPr>
            <w:r>
              <w:rPr>
                <w:rFonts w:ascii="標楷體" w:eastAsia="標楷體" w:hAnsi="標楷體" w:hint="eastAsia"/>
              </w:rPr>
              <w:t>【安全教育</w:t>
            </w:r>
            <w:r w:rsidRPr="005F5ECA">
              <w:rPr>
                <w:rFonts w:ascii="標楷體" w:eastAsia="標楷體" w:hAnsi="標楷體" w:hint="eastAsia"/>
              </w:rPr>
              <w:t>】</w:t>
            </w:r>
          </w:p>
          <w:p w14:paraId="00A0CADD" w14:textId="5E5346B7"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253F7007" w14:textId="77777777" w:rsidR="0007547E" w:rsidRPr="005C1AE6" w:rsidRDefault="0007547E" w:rsidP="0007547E">
            <w:pPr>
              <w:jc w:val="center"/>
              <w:rPr>
                <w:rFonts w:eastAsia="標楷體"/>
              </w:rPr>
            </w:pPr>
            <w:r w:rsidRPr="005C1AE6">
              <w:rPr>
                <w:rFonts w:eastAsia="標楷體" w:hint="eastAsia"/>
              </w:rPr>
              <w:t>繪圖軟體</w:t>
            </w:r>
          </w:p>
          <w:p w14:paraId="33933EA0" w14:textId="0DB97F9B" w:rsidR="0007547E" w:rsidRPr="005C1AE6" w:rsidRDefault="0007547E" w:rsidP="0007547E">
            <w:pPr>
              <w:jc w:val="center"/>
              <w:rPr>
                <w:rFonts w:eastAsia="標楷體"/>
              </w:rPr>
            </w:pPr>
            <w:r w:rsidRPr="005C1AE6">
              <w:rPr>
                <w:rFonts w:eastAsia="標楷體" w:hint="eastAsia"/>
              </w:rPr>
              <w:t>的使用</w:t>
            </w:r>
          </w:p>
        </w:tc>
        <w:tc>
          <w:tcPr>
            <w:tcW w:w="1458" w:type="dxa"/>
            <w:vAlign w:val="center"/>
          </w:tcPr>
          <w:p w14:paraId="32D65EC3" w14:textId="20612697" w:rsidR="0007547E" w:rsidRPr="005C1AE6" w:rsidRDefault="0007547E" w:rsidP="0007547E">
            <w:pPr>
              <w:jc w:val="center"/>
              <w:rPr>
                <w:rFonts w:eastAsia="標楷體"/>
              </w:rPr>
            </w:pPr>
            <w:r w:rsidRPr="005C1AE6">
              <w:rPr>
                <w:rFonts w:ascii="標楷體" w:eastAsia="標楷體" w:hAnsi="標楷體" w:hint="eastAsia"/>
              </w:rPr>
              <w:t>海洋詩寫作</w:t>
            </w:r>
          </w:p>
        </w:tc>
        <w:tc>
          <w:tcPr>
            <w:tcW w:w="1458" w:type="dxa"/>
            <w:vAlign w:val="center"/>
          </w:tcPr>
          <w:p w14:paraId="64FE2DA0" w14:textId="77777777" w:rsidR="0007547E" w:rsidRPr="005C1AE6" w:rsidRDefault="0007547E" w:rsidP="0007547E">
            <w:pPr>
              <w:jc w:val="center"/>
              <w:rPr>
                <w:rFonts w:eastAsia="標楷體"/>
              </w:rPr>
            </w:pPr>
          </w:p>
        </w:tc>
        <w:tc>
          <w:tcPr>
            <w:tcW w:w="1458" w:type="dxa"/>
            <w:vAlign w:val="center"/>
          </w:tcPr>
          <w:p w14:paraId="06293FF6" w14:textId="77777777" w:rsidR="0007547E" w:rsidRPr="005C1AE6" w:rsidRDefault="0007547E" w:rsidP="0007547E">
            <w:pPr>
              <w:jc w:val="center"/>
              <w:rPr>
                <w:rFonts w:eastAsia="標楷體"/>
              </w:rPr>
            </w:pPr>
          </w:p>
        </w:tc>
        <w:tc>
          <w:tcPr>
            <w:tcW w:w="1458" w:type="dxa"/>
            <w:vAlign w:val="center"/>
          </w:tcPr>
          <w:p w14:paraId="778780A7" w14:textId="77777777" w:rsidR="0007547E" w:rsidRPr="005C1AE6" w:rsidRDefault="0007547E" w:rsidP="0007547E">
            <w:pPr>
              <w:jc w:val="center"/>
              <w:rPr>
                <w:rFonts w:eastAsia="標楷體"/>
              </w:rPr>
            </w:pPr>
          </w:p>
        </w:tc>
        <w:tc>
          <w:tcPr>
            <w:tcW w:w="1458" w:type="dxa"/>
            <w:gridSpan w:val="2"/>
            <w:shd w:val="clear" w:color="auto" w:fill="FFFFFF"/>
            <w:vAlign w:val="center"/>
          </w:tcPr>
          <w:p w14:paraId="245F8107" w14:textId="6F2334A4"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3</w:t>
            </w:r>
          </w:p>
        </w:tc>
        <w:tc>
          <w:tcPr>
            <w:tcW w:w="1458" w:type="dxa"/>
            <w:gridSpan w:val="2"/>
            <w:shd w:val="clear" w:color="auto" w:fill="FFFFFF"/>
            <w:vAlign w:val="center"/>
          </w:tcPr>
          <w:p w14:paraId="7EE5B4D8" w14:textId="77777777" w:rsidR="0007547E" w:rsidRPr="005C1AE6" w:rsidRDefault="0007547E" w:rsidP="0007547E">
            <w:pPr>
              <w:jc w:val="center"/>
              <w:rPr>
                <w:rFonts w:eastAsia="標楷體"/>
              </w:rPr>
            </w:pPr>
          </w:p>
        </w:tc>
        <w:tc>
          <w:tcPr>
            <w:tcW w:w="1458" w:type="dxa"/>
            <w:vAlign w:val="center"/>
          </w:tcPr>
          <w:p w14:paraId="4D57B15D" w14:textId="77777777" w:rsidR="0007547E" w:rsidRPr="005C1AE6" w:rsidRDefault="0007547E" w:rsidP="0007547E">
            <w:pPr>
              <w:jc w:val="center"/>
              <w:rPr>
                <w:rFonts w:eastAsia="標楷體"/>
              </w:rPr>
            </w:pPr>
          </w:p>
        </w:tc>
      </w:tr>
      <w:tr w:rsidR="0007547E" w:rsidRPr="005C1AE6" w14:paraId="55E8B719" w14:textId="77777777" w:rsidTr="0007547E">
        <w:trPr>
          <w:cantSplit/>
          <w:trHeight w:val="780"/>
          <w:jc w:val="center"/>
        </w:trPr>
        <w:tc>
          <w:tcPr>
            <w:tcW w:w="430" w:type="dxa"/>
            <w:vAlign w:val="center"/>
          </w:tcPr>
          <w:p w14:paraId="733FD52D" w14:textId="77777777" w:rsidR="0007547E" w:rsidRPr="005C1AE6" w:rsidRDefault="0007547E" w:rsidP="0007547E">
            <w:pPr>
              <w:jc w:val="center"/>
              <w:rPr>
                <w:rFonts w:eastAsia="標楷體"/>
              </w:rPr>
            </w:pPr>
            <w:r w:rsidRPr="005C1AE6">
              <w:rPr>
                <w:rFonts w:eastAsia="標楷體" w:hint="eastAsia"/>
              </w:rPr>
              <w:t>6</w:t>
            </w:r>
          </w:p>
        </w:tc>
        <w:tc>
          <w:tcPr>
            <w:tcW w:w="699" w:type="dxa"/>
            <w:vAlign w:val="center"/>
          </w:tcPr>
          <w:p w14:paraId="72E20A1E" w14:textId="77777777" w:rsidR="0007547E" w:rsidRPr="005C1AE6" w:rsidRDefault="0007547E" w:rsidP="0007547E">
            <w:pPr>
              <w:jc w:val="center"/>
              <w:rPr>
                <w:rFonts w:eastAsia="標楷體"/>
              </w:rPr>
            </w:pPr>
            <w:r w:rsidRPr="005C1AE6">
              <w:rPr>
                <w:rFonts w:eastAsia="標楷體" w:hint="eastAsia"/>
              </w:rPr>
              <w:t>0316</w:t>
            </w:r>
          </w:p>
          <w:p w14:paraId="64AB1AF4" w14:textId="77777777" w:rsidR="0007547E" w:rsidRPr="005C1AE6" w:rsidRDefault="0007547E" w:rsidP="0007547E">
            <w:pPr>
              <w:jc w:val="center"/>
              <w:rPr>
                <w:rFonts w:eastAsia="標楷體"/>
              </w:rPr>
            </w:pPr>
            <w:r w:rsidRPr="005C1AE6">
              <w:rPr>
                <w:rFonts w:eastAsia="標楷體" w:hint="eastAsia"/>
              </w:rPr>
              <w:t>|</w:t>
            </w:r>
          </w:p>
          <w:p w14:paraId="1335FECD" w14:textId="77777777" w:rsidR="0007547E" w:rsidRPr="005C1AE6" w:rsidRDefault="0007547E" w:rsidP="0007547E">
            <w:pPr>
              <w:jc w:val="center"/>
              <w:rPr>
                <w:rFonts w:eastAsia="標楷體"/>
              </w:rPr>
            </w:pPr>
            <w:r w:rsidRPr="005C1AE6">
              <w:rPr>
                <w:rFonts w:eastAsia="標楷體" w:hint="eastAsia"/>
              </w:rPr>
              <w:t>0322</w:t>
            </w:r>
          </w:p>
        </w:tc>
        <w:tc>
          <w:tcPr>
            <w:tcW w:w="1701" w:type="dxa"/>
            <w:gridSpan w:val="2"/>
            <w:tcBorders>
              <w:top w:val="single" w:sz="4" w:space="0" w:color="auto"/>
              <w:left w:val="single" w:sz="4" w:space="0" w:color="auto"/>
              <w:bottom w:val="single" w:sz="4" w:space="0" w:color="auto"/>
            </w:tcBorders>
            <w:shd w:val="clear" w:color="auto" w:fill="auto"/>
            <w:vAlign w:val="center"/>
          </w:tcPr>
          <w:p w14:paraId="3AC09656" w14:textId="77777777" w:rsidR="0007547E" w:rsidRPr="00DD1944" w:rsidRDefault="0007547E" w:rsidP="0007547E">
            <w:pPr>
              <w:jc w:val="center"/>
              <w:rPr>
                <w:rFonts w:ascii="標楷體" w:eastAsia="標楷體" w:hAnsi="標楷體"/>
                <w:szCs w:val="20"/>
              </w:rPr>
            </w:pPr>
            <w:r w:rsidRPr="00DD1944">
              <w:rPr>
                <w:rFonts w:ascii="標楷體" w:eastAsia="標楷體" w:hAnsi="標楷體" w:hint="eastAsia"/>
                <w:szCs w:val="20"/>
              </w:rPr>
              <w:t xml:space="preserve">Illness </w:t>
            </w:r>
          </w:p>
          <w:p w14:paraId="0954347E" w14:textId="77777777" w:rsidR="0007547E" w:rsidRPr="00DD1944" w:rsidRDefault="0007547E" w:rsidP="0007547E">
            <w:pPr>
              <w:jc w:val="center"/>
              <w:rPr>
                <w:rFonts w:ascii="標楷體" w:eastAsia="標楷體" w:hAnsi="標楷體"/>
                <w:szCs w:val="20"/>
              </w:rPr>
            </w:pPr>
            <w:r w:rsidRPr="00DD1944">
              <w:rPr>
                <w:rFonts w:ascii="標楷體" w:eastAsia="標楷體" w:hAnsi="標楷體" w:hint="eastAsia"/>
                <w:szCs w:val="20"/>
              </w:rPr>
              <w:t>【國際教育】</w:t>
            </w:r>
          </w:p>
          <w:p w14:paraId="197CB120" w14:textId="7E6E71AE" w:rsidR="0007547E" w:rsidRPr="005C1AE6" w:rsidRDefault="0007547E" w:rsidP="0007547E">
            <w:pPr>
              <w:jc w:val="center"/>
              <w:rPr>
                <w:rFonts w:eastAsia="標楷體"/>
              </w:rPr>
            </w:pPr>
            <w:r w:rsidRPr="00DD1944">
              <w:rPr>
                <w:rFonts w:ascii="標楷體" w:eastAsia="標楷體" w:hAnsi="標楷體" w:hint="eastAsia"/>
                <w:szCs w:val="20"/>
              </w:rPr>
              <w:t>【閱讀素養】</w:t>
            </w:r>
          </w:p>
        </w:tc>
        <w:tc>
          <w:tcPr>
            <w:tcW w:w="1701" w:type="dxa"/>
            <w:vAlign w:val="center"/>
          </w:tcPr>
          <w:p w14:paraId="38707DE0" w14:textId="77777777" w:rsidR="0007547E" w:rsidRPr="005C1AE6" w:rsidRDefault="0007547E" w:rsidP="0007547E">
            <w:pPr>
              <w:jc w:val="center"/>
              <w:rPr>
                <w:rFonts w:eastAsia="標楷體"/>
              </w:rPr>
            </w:pPr>
            <w:r w:rsidRPr="005C1AE6">
              <w:rPr>
                <w:rFonts w:eastAsia="標楷體" w:hint="eastAsia"/>
              </w:rPr>
              <w:t>繪圖軟體</w:t>
            </w:r>
          </w:p>
          <w:p w14:paraId="5FA3EA5F" w14:textId="4E99C288" w:rsidR="0007547E" w:rsidRPr="005C1AE6" w:rsidRDefault="0007547E" w:rsidP="0007547E">
            <w:pPr>
              <w:jc w:val="center"/>
              <w:rPr>
                <w:rFonts w:eastAsia="標楷體"/>
              </w:rPr>
            </w:pPr>
            <w:r w:rsidRPr="005C1AE6">
              <w:rPr>
                <w:rFonts w:eastAsia="標楷體" w:hint="eastAsia"/>
              </w:rPr>
              <w:t>的使用</w:t>
            </w:r>
          </w:p>
        </w:tc>
        <w:tc>
          <w:tcPr>
            <w:tcW w:w="1458" w:type="dxa"/>
            <w:vAlign w:val="center"/>
          </w:tcPr>
          <w:p w14:paraId="2E631EDF" w14:textId="7BC8B22B" w:rsidR="0007547E" w:rsidRPr="005C1AE6" w:rsidRDefault="0007547E" w:rsidP="0007547E">
            <w:pPr>
              <w:jc w:val="center"/>
              <w:rPr>
                <w:rFonts w:eastAsia="標楷體"/>
              </w:rPr>
            </w:pPr>
            <w:r w:rsidRPr="005C1AE6">
              <w:rPr>
                <w:rFonts w:ascii="標楷體" w:eastAsia="標楷體" w:hAnsi="標楷體" w:hint="eastAsia"/>
              </w:rPr>
              <w:t>海洋詩寫作</w:t>
            </w:r>
          </w:p>
        </w:tc>
        <w:tc>
          <w:tcPr>
            <w:tcW w:w="1458" w:type="dxa"/>
            <w:vAlign w:val="center"/>
          </w:tcPr>
          <w:p w14:paraId="2BA41B1E" w14:textId="77777777" w:rsidR="0007547E" w:rsidRPr="005C1AE6" w:rsidRDefault="0007547E" w:rsidP="0007547E">
            <w:pPr>
              <w:jc w:val="center"/>
              <w:rPr>
                <w:rFonts w:eastAsia="標楷體"/>
              </w:rPr>
            </w:pPr>
          </w:p>
        </w:tc>
        <w:tc>
          <w:tcPr>
            <w:tcW w:w="1458" w:type="dxa"/>
            <w:vAlign w:val="center"/>
          </w:tcPr>
          <w:p w14:paraId="51B11A06" w14:textId="77777777" w:rsidR="0007547E" w:rsidRPr="005C1AE6" w:rsidRDefault="0007547E" w:rsidP="0007547E">
            <w:pPr>
              <w:jc w:val="center"/>
              <w:rPr>
                <w:rFonts w:eastAsia="標楷體"/>
              </w:rPr>
            </w:pPr>
          </w:p>
        </w:tc>
        <w:tc>
          <w:tcPr>
            <w:tcW w:w="1458" w:type="dxa"/>
            <w:vAlign w:val="center"/>
          </w:tcPr>
          <w:p w14:paraId="12404700" w14:textId="34A76400" w:rsidR="0007547E" w:rsidRPr="005C1AE6" w:rsidRDefault="0007547E" w:rsidP="0007547E">
            <w:pPr>
              <w:jc w:val="center"/>
              <w:rPr>
                <w:rFonts w:eastAsia="標楷體"/>
              </w:rPr>
            </w:pPr>
            <w:r w:rsidRPr="005C1AE6">
              <w:rPr>
                <w:rFonts w:eastAsia="標楷體"/>
              </w:rPr>
              <w:t>家庭暴力防治</w:t>
            </w:r>
            <w:r w:rsidRPr="005C1AE6">
              <w:rPr>
                <w:rFonts w:eastAsia="標楷體"/>
              </w:rPr>
              <w:t xml:space="preserve"> </w:t>
            </w:r>
            <w:r w:rsidRPr="005C1AE6">
              <w:rPr>
                <w:rFonts w:eastAsia="標楷體" w:hint="eastAsia"/>
              </w:rPr>
              <w:t>2</w:t>
            </w:r>
          </w:p>
        </w:tc>
        <w:tc>
          <w:tcPr>
            <w:tcW w:w="1458" w:type="dxa"/>
            <w:gridSpan w:val="2"/>
            <w:shd w:val="clear" w:color="auto" w:fill="FFFFFF"/>
            <w:vAlign w:val="center"/>
          </w:tcPr>
          <w:p w14:paraId="46F09747" w14:textId="14B4278C" w:rsidR="0007547E" w:rsidRPr="005C1AE6" w:rsidRDefault="0007547E" w:rsidP="0007547E">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w:t>
            </w:r>
            <w:r w:rsidRPr="005C1AE6">
              <w:rPr>
                <w:rFonts w:eastAsia="標楷體" w:hint="eastAsia"/>
              </w:rPr>
              <w:t>1</w:t>
            </w:r>
          </w:p>
        </w:tc>
        <w:tc>
          <w:tcPr>
            <w:tcW w:w="1458" w:type="dxa"/>
            <w:gridSpan w:val="2"/>
            <w:shd w:val="clear" w:color="auto" w:fill="FFFFFF"/>
            <w:vAlign w:val="center"/>
          </w:tcPr>
          <w:p w14:paraId="16E85530" w14:textId="77777777" w:rsidR="0007547E" w:rsidRPr="005C1AE6" w:rsidRDefault="0007547E" w:rsidP="0007547E">
            <w:pPr>
              <w:jc w:val="center"/>
              <w:rPr>
                <w:rFonts w:eastAsia="標楷體"/>
              </w:rPr>
            </w:pPr>
          </w:p>
        </w:tc>
        <w:tc>
          <w:tcPr>
            <w:tcW w:w="1458" w:type="dxa"/>
            <w:vAlign w:val="center"/>
          </w:tcPr>
          <w:p w14:paraId="6A18D678" w14:textId="77777777" w:rsidR="0007547E" w:rsidRPr="005C1AE6" w:rsidRDefault="0007547E" w:rsidP="0007547E">
            <w:pPr>
              <w:jc w:val="center"/>
              <w:rPr>
                <w:rFonts w:eastAsia="標楷體"/>
              </w:rPr>
            </w:pPr>
          </w:p>
        </w:tc>
      </w:tr>
      <w:tr w:rsidR="0007547E" w:rsidRPr="005C1AE6" w14:paraId="4719E760" w14:textId="77777777" w:rsidTr="0007547E">
        <w:trPr>
          <w:cantSplit/>
          <w:trHeight w:val="780"/>
          <w:jc w:val="center"/>
        </w:trPr>
        <w:tc>
          <w:tcPr>
            <w:tcW w:w="430" w:type="dxa"/>
            <w:vAlign w:val="center"/>
          </w:tcPr>
          <w:p w14:paraId="5BC51D70" w14:textId="77777777" w:rsidR="0007547E" w:rsidRPr="005C1AE6" w:rsidRDefault="0007547E" w:rsidP="0007547E">
            <w:pPr>
              <w:jc w:val="center"/>
              <w:rPr>
                <w:rFonts w:eastAsia="標楷體"/>
              </w:rPr>
            </w:pPr>
            <w:r w:rsidRPr="005C1AE6">
              <w:rPr>
                <w:rFonts w:eastAsia="標楷體" w:hint="eastAsia"/>
              </w:rPr>
              <w:t>7</w:t>
            </w:r>
          </w:p>
        </w:tc>
        <w:tc>
          <w:tcPr>
            <w:tcW w:w="699" w:type="dxa"/>
            <w:vAlign w:val="center"/>
          </w:tcPr>
          <w:p w14:paraId="340725FC" w14:textId="77777777" w:rsidR="0007547E" w:rsidRPr="005C1AE6" w:rsidRDefault="0007547E" w:rsidP="0007547E">
            <w:pPr>
              <w:jc w:val="center"/>
              <w:rPr>
                <w:rFonts w:eastAsia="標楷體"/>
              </w:rPr>
            </w:pPr>
            <w:r w:rsidRPr="005C1AE6">
              <w:rPr>
                <w:rFonts w:eastAsia="標楷體" w:hint="eastAsia"/>
              </w:rPr>
              <w:t>0323</w:t>
            </w:r>
          </w:p>
          <w:p w14:paraId="1148F54A" w14:textId="77777777" w:rsidR="0007547E" w:rsidRPr="005C1AE6" w:rsidRDefault="0007547E" w:rsidP="0007547E">
            <w:pPr>
              <w:jc w:val="center"/>
              <w:rPr>
                <w:rFonts w:eastAsia="標楷體"/>
              </w:rPr>
            </w:pPr>
            <w:r w:rsidRPr="005C1AE6">
              <w:rPr>
                <w:rFonts w:eastAsia="標楷體" w:hint="eastAsia"/>
              </w:rPr>
              <w:t>|</w:t>
            </w:r>
          </w:p>
          <w:p w14:paraId="36F6C8F6" w14:textId="77777777" w:rsidR="0007547E" w:rsidRPr="005C1AE6" w:rsidRDefault="0007547E" w:rsidP="0007547E">
            <w:pPr>
              <w:jc w:val="center"/>
              <w:rPr>
                <w:rFonts w:eastAsia="標楷體"/>
              </w:rPr>
            </w:pPr>
            <w:r w:rsidRPr="005C1AE6">
              <w:rPr>
                <w:rFonts w:eastAsia="標楷體" w:hint="eastAsia"/>
              </w:rPr>
              <w:t>0329</w:t>
            </w:r>
          </w:p>
        </w:tc>
        <w:tc>
          <w:tcPr>
            <w:tcW w:w="1701" w:type="dxa"/>
            <w:gridSpan w:val="2"/>
            <w:tcBorders>
              <w:top w:val="single" w:sz="4" w:space="0" w:color="auto"/>
              <w:left w:val="single" w:sz="4" w:space="0" w:color="auto"/>
              <w:bottom w:val="single" w:sz="4" w:space="0" w:color="auto"/>
            </w:tcBorders>
            <w:shd w:val="clear" w:color="auto" w:fill="auto"/>
          </w:tcPr>
          <w:p w14:paraId="5F0E393D" w14:textId="77777777" w:rsidR="0007547E" w:rsidRPr="00DD1944" w:rsidRDefault="0007547E" w:rsidP="0007547E">
            <w:pPr>
              <w:jc w:val="center"/>
              <w:rPr>
                <w:rFonts w:ascii="標楷體" w:eastAsia="標楷體" w:hAnsi="標楷體"/>
                <w:szCs w:val="20"/>
              </w:rPr>
            </w:pPr>
            <w:r w:rsidRPr="00DD1944">
              <w:rPr>
                <w:rFonts w:ascii="標楷體" w:eastAsia="標楷體" w:hAnsi="標楷體" w:hint="eastAsia"/>
                <w:szCs w:val="20"/>
              </w:rPr>
              <w:t>Illness</w:t>
            </w:r>
          </w:p>
          <w:p w14:paraId="34885E3C" w14:textId="3FB6D551" w:rsidR="0007547E" w:rsidRPr="005C1AE6" w:rsidRDefault="0007547E" w:rsidP="0007547E">
            <w:pPr>
              <w:jc w:val="center"/>
              <w:rPr>
                <w:rFonts w:eastAsia="標楷體"/>
              </w:rPr>
            </w:pPr>
            <w:r w:rsidRPr="00DD1944">
              <w:rPr>
                <w:rFonts w:ascii="標楷體" w:eastAsia="標楷體" w:hAnsi="標楷體" w:hint="eastAsia"/>
                <w:szCs w:val="20"/>
              </w:rPr>
              <w:t>【閱讀素養】</w:t>
            </w:r>
          </w:p>
        </w:tc>
        <w:tc>
          <w:tcPr>
            <w:tcW w:w="1701" w:type="dxa"/>
            <w:vAlign w:val="center"/>
          </w:tcPr>
          <w:p w14:paraId="7FF468E5" w14:textId="77777777" w:rsidR="0007547E" w:rsidRPr="005C1AE6" w:rsidRDefault="0007547E" w:rsidP="0007547E">
            <w:pPr>
              <w:jc w:val="center"/>
              <w:rPr>
                <w:rFonts w:eastAsia="標楷體"/>
              </w:rPr>
            </w:pPr>
            <w:r w:rsidRPr="005C1AE6">
              <w:rPr>
                <w:rFonts w:eastAsia="標楷體" w:hint="eastAsia"/>
              </w:rPr>
              <w:t>中元祭</w:t>
            </w:r>
          </w:p>
          <w:p w14:paraId="5E690563" w14:textId="77777777" w:rsidR="0007547E" w:rsidRPr="005C1AE6" w:rsidRDefault="0007547E" w:rsidP="0007547E">
            <w:pPr>
              <w:jc w:val="center"/>
              <w:rPr>
                <w:rFonts w:eastAsia="標楷體"/>
              </w:rPr>
            </w:pPr>
            <w:r w:rsidRPr="005C1AE6">
              <w:rPr>
                <w:rFonts w:eastAsia="標楷體" w:hint="eastAsia"/>
              </w:rPr>
              <w:t>前世今生</w:t>
            </w:r>
          </w:p>
          <w:p w14:paraId="6E93E79B" w14:textId="7E008BE4" w:rsidR="0007547E" w:rsidRPr="005C1AE6" w:rsidRDefault="0007547E" w:rsidP="0007547E">
            <w:pPr>
              <w:jc w:val="center"/>
              <w:rPr>
                <w:rFonts w:eastAsia="標楷體"/>
              </w:rPr>
            </w:pPr>
            <w:r w:rsidRPr="005C1AE6">
              <w:rPr>
                <w:rFonts w:eastAsia="標楷體" w:hint="eastAsia"/>
              </w:rPr>
              <w:t>PPT</w:t>
            </w:r>
          </w:p>
        </w:tc>
        <w:tc>
          <w:tcPr>
            <w:tcW w:w="1458" w:type="dxa"/>
            <w:vAlign w:val="center"/>
          </w:tcPr>
          <w:p w14:paraId="3B290DE9" w14:textId="76039D5D" w:rsidR="0007547E" w:rsidRPr="005C1AE6" w:rsidRDefault="0007547E" w:rsidP="0007547E">
            <w:pPr>
              <w:jc w:val="center"/>
              <w:rPr>
                <w:rFonts w:eastAsia="標楷體"/>
              </w:rPr>
            </w:pPr>
            <w:r w:rsidRPr="005C1AE6">
              <w:rPr>
                <w:rFonts w:ascii="標楷體" w:eastAsia="標楷體" w:hAnsi="標楷體" w:hint="eastAsia"/>
              </w:rPr>
              <w:t>海洋詩寫作</w:t>
            </w:r>
          </w:p>
        </w:tc>
        <w:tc>
          <w:tcPr>
            <w:tcW w:w="1458" w:type="dxa"/>
            <w:vAlign w:val="center"/>
          </w:tcPr>
          <w:p w14:paraId="31076D00" w14:textId="77777777" w:rsidR="0007547E" w:rsidRPr="005C1AE6" w:rsidRDefault="0007547E" w:rsidP="0007547E">
            <w:pPr>
              <w:jc w:val="center"/>
              <w:rPr>
                <w:rFonts w:eastAsia="標楷體"/>
              </w:rPr>
            </w:pPr>
          </w:p>
        </w:tc>
        <w:tc>
          <w:tcPr>
            <w:tcW w:w="1458" w:type="dxa"/>
            <w:vAlign w:val="center"/>
          </w:tcPr>
          <w:p w14:paraId="04ED6C2D" w14:textId="77777777" w:rsidR="0007547E" w:rsidRPr="005C1AE6" w:rsidRDefault="0007547E" w:rsidP="0007547E">
            <w:pPr>
              <w:jc w:val="center"/>
              <w:rPr>
                <w:rFonts w:eastAsia="標楷體"/>
              </w:rPr>
            </w:pPr>
          </w:p>
        </w:tc>
        <w:tc>
          <w:tcPr>
            <w:tcW w:w="1458" w:type="dxa"/>
            <w:vAlign w:val="center"/>
          </w:tcPr>
          <w:p w14:paraId="5E5DEDA4" w14:textId="77777777" w:rsidR="0007547E" w:rsidRPr="005C1AE6" w:rsidRDefault="0007547E" w:rsidP="0007547E">
            <w:pPr>
              <w:jc w:val="center"/>
              <w:rPr>
                <w:rFonts w:eastAsia="標楷體"/>
              </w:rPr>
            </w:pPr>
            <w:r w:rsidRPr="005C1AE6">
              <w:rPr>
                <w:rFonts w:eastAsia="標楷體" w:hint="eastAsia"/>
              </w:rPr>
              <w:t>家庭教育</w:t>
            </w:r>
            <w:r w:rsidRPr="005C1AE6">
              <w:rPr>
                <w:rFonts w:eastAsia="標楷體" w:hint="eastAsia"/>
              </w:rPr>
              <w:t>2</w:t>
            </w:r>
          </w:p>
          <w:p w14:paraId="235B9F4A" w14:textId="547286DE" w:rsidR="0007547E" w:rsidRPr="005C1AE6" w:rsidRDefault="0007547E" w:rsidP="0007547E">
            <w:pPr>
              <w:jc w:val="center"/>
              <w:rPr>
                <w:rFonts w:eastAsia="標楷體"/>
              </w:rPr>
            </w:pPr>
            <w:r w:rsidRPr="005C1AE6">
              <w:rPr>
                <w:rFonts w:eastAsia="標楷體"/>
              </w:rPr>
              <w:t>家庭暴力防治</w:t>
            </w:r>
            <w:r w:rsidRPr="005C1AE6">
              <w:rPr>
                <w:rFonts w:eastAsia="標楷體"/>
              </w:rPr>
              <w:t xml:space="preserve"> </w:t>
            </w:r>
            <w:r w:rsidRPr="005C1AE6">
              <w:rPr>
                <w:rFonts w:eastAsia="標楷體" w:hint="eastAsia"/>
              </w:rPr>
              <w:t>1</w:t>
            </w:r>
          </w:p>
        </w:tc>
        <w:tc>
          <w:tcPr>
            <w:tcW w:w="1458" w:type="dxa"/>
            <w:gridSpan w:val="2"/>
            <w:shd w:val="clear" w:color="auto" w:fill="FFFFFF"/>
            <w:vAlign w:val="center"/>
          </w:tcPr>
          <w:p w14:paraId="0CFAA26B" w14:textId="77777777" w:rsidR="0007547E" w:rsidRPr="005C1AE6" w:rsidRDefault="0007547E" w:rsidP="0007547E">
            <w:pPr>
              <w:jc w:val="center"/>
              <w:rPr>
                <w:rFonts w:eastAsia="標楷體"/>
              </w:rPr>
            </w:pPr>
          </w:p>
        </w:tc>
        <w:tc>
          <w:tcPr>
            <w:tcW w:w="1458" w:type="dxa"/>
            <w:gridSpan w:val="2"/>
            <w:shd w:val="clear" w:color="auto" w:fill="FFFFFF"/>
            <w:vAlign w:val="center"/>
          </w:tcPr>
          <w:p w14:paraId="06358FC2" w14:textId="77777777" w:rsidR="0007547E" w:rsidRPr="005C1AE6" w:rsidRDefault="0007547E" w:rsidP="0007547E">
            <w:pPr>
              <w:jc w:val="center"/>
              <w:rPr>
                <w:rFonts w:eastAsia="標楷體"/>
              </w:rPr>
            </w:pPr>
          </w:p>
        </w:tc>
        <w:tc>
          <w:tcPr>
            <w:tcW w:w="1458" w:type="dxa"/>
            <w:vAlign w:val="center"/>
          </w:tcPr>
          <w:p w14:paraId="4FD8B162" w14:textId="77777777" w:rsidR="0007547E" w:rsidRPr="005C1AE6" w:rsidRDefault="0007547E" w:rsidP="0007547E">
            <w:pPr>
              <w:jc w:val="center"/>
              <w:rPr>
                <w:rFonts w:eastAsia="標楷體"/>
              </w:rPr>
            </w:pPr>
          </w:p>
        </w:tc>
      </w:tr>
      <w:tr w:rsidR="0007547E" w:rsidRPr="005C1AE6" w14:paraId="32893114" w14:textId="77777777" w:rsidTr="0007547E">
        <w:trPr>
          <w:cantSplit/>
          <w:trHeight w:val="780"/>
          <w:jc w:val="center"/>
        </w:trPr>
        <w:tc>
          <w:tcPr>
            <w:tcW w:w="430" w:type="dxa"/>
            <w:vAlign w:val="center"/>
          </w:tcPr>
          <w:p w14:paraId="47CE217F" w14:textId="77777777" w:rsidR="0007547E" w:rsidRPr="005C1AE6" w:rsidRDefault="0007547E" w:rsidP="0007547E">
            <w:pPr>
              <w:jc w:val="center"/>
              <w:rPr>
                <w:rFonts w:eastAsia="標楷體"/>
              </w:rPr>
            </w:pPr>
            <w:r w:rsidRPr="005C1AE6">
              <w:rPr>
                <w:rFonts w:eastAsia="標楷體" w:hint="eastAsia"/>
              </w:rPr>
              <w:t>8</w:t>
            </w:r>
          </w:p>
        </w:tc>
        <w:tc>
          <w:tcPr>
            <w:tcW w:w="699" w:type="dxa"/>
            <w:vAlign w:val="center"/>
          </w:tcPr>
          <w:p w14:paraId="49E7D3E3" w14:textId="77777777" w:rsidR="0007547E" w:rsidRPr="005C1AE6" w:rsidRDefault="0007547E" w:rsidP="0007547E">
            <w:pPr>
              <w:jc w:val="center"/>
              <w:rPr>
                <w:rFonts w:eastAsia="標楷體"/>
              </w:rPr>
            </w:pPr>
            <w:r w:rsidRPr="005C1AE6">
              <w:rPr>
                <w:rFonts w:eastAsia="標楷體" w:hint="eastAsia"/>
              </w:rPr>
              <w:t>0330</w:t>
            </w:r>
          </w:p>
          <w:p w14:paraId="5DB881A2" w14:textId="77777777" w:rsidR="0007547E" w:rsidRPr="005C1AE6" w:rsidRDefault="0007547E" w:rsidP="0007547E">
            <w:pPr>
              <w:jc w:val="center"/>
              <w:rPr>
                <w:rFonts w:eastAsia="標楷體"/>
              </w:rPr>
            </w:pPr>
            <w:r w:rsidRPr="005C1AE6">
              <w:rPr>
                <w:rFonts w:eastAsia="標楷體" w:hint="eastAsia"/>
              </w:rPr>
              <w:t>|</w:t>
            </w:r>
          </w:p>
          <w:p w14:paraId="0A51F959" w14:textId="77777777" w:rsidR="0007547E" w:rsidRPr="005C1AE6" w:rsidRDefault="0007547E" w:rsidP="0007547E">
            <w:pPr>
              <w:jc w:val="center"/>
              <w:rPr>
                <w:rFonts w:eastAsia="標楷體"/>
              </w:rPr>
            </w:pPr>
            <w:r w:rsidRPr="005C1AE6">
              <w:rPr>
                <w:rFonts w:eastAsia="標楷體" w:hint="eastAsia"/>
              </w:rPr>
              <w:t>0405</w:t>
            </w:r>
          </w:p>
        </w:tc>
        <w:tc>
          <w:tcPr>
            <w:tcW w:w="1701" w:type="dxa"/>
            <w:gridSpan w:val="2"/>
            <w:tcBorders>
              <w:top w:val="single" w:sz="4" w:space="0" w:color="auto"/>
              <w:left w:val="single" w:sz="4" w:space="0" w:color="auto"/>
              <w:bottom w:val="single" w:sz="4" w:space="0" w:color="auto"/>
            </w:tcBorders>
            <w:shd w:val="clear" w:color="auto" w:fill="auto"/>
          </w:tcPr>
          <w:p w14:paraId="156789CD" w14:textId="77777777" w:rsidR="0007547E" w:rsidRPr="00DD1944" w:rsidRDefault="0007547E" w:rsidP="0007547E">
            <w:pPr>
              <w:jc w:val="center"/>
              <w:rPr>
                <w:rFonts w:ascii="標楷體" w:eastAsia="標楷體" w:hAnsi="標楷體"/>
                <w:szCs w:val="20"/>
              </w:rPr>
            </w:pPr>
            <w:r w:rsidRPr="00DD1944">
              <w:rPr>
                <w:rFonts w:ascii="標楷體" w:eastAsia="標楷體" w:hAnsi="標楷體" w:hint="eastAsia"/>
                <w:szCs w:val="20"/>
              </w:rPr>
              <w:t>Illness</w:t>
            </w:r>
          </w:p>
          <w:p w14:paraId="05D7887A" w14:textId="401E3778" w:rsidR="0007547E" w:rsidRPr="005C1AE6" w:rsidRDefault="0007547E" w:rsidP="0007547E">
            <w:pPr>
              <w:jc w:val="center"/>
              <w:rPr>
                <w:rFonts w:eastAsia="標楷體"/>
              </w:rPr>
            </w:pPr>
            <w:r w:rsidRPr="00DD1944">
              <w:rPr>
                <w:rFonts w:ascii="標楷體" w:eastAsia="標楷體" w:hAnsi="標楷體" w:hint="eastAsia"/>
                <w:szCs w:val="20"/>
              </w:rPr>
              <w:t>【閱讀素養】</w:t>
            </w:r>
          </w:p>
        </w:tc>
        <w:tc>
          <w:tcPr>
            <w:tcW w:w="1701" w:type="dxa"/>
            <w:vAlign w:val="center"/>
          </w:tcPr>
          <w:p w14:paraId="6ABECD72" w14:textId="77777777" w:rsidR="0007547E" w:rsidRPr="005C1AE6" w:rsidRDefault="0007547E" w:rsidP="0007547E">
            <w:pPr>
              <w:jc w:val="center"/>
              <w:rPr>
                <w:rFonts w:eastAsia="標楷體"/>
              </w:rPr>
            </w:pPr>
            <w:r w:rsidRPr="005C1AE6">
              <w:rPr>
                <w:rFonts w:eastAsia="標楷體" w:hint="eastAsia"/>
              </w:rPr>
              <w:t>中元祭</w:t>
            </w:r>
          </w:p>
          <w:p w14:paraId="34DC8F24" w14:textId="77777777" w:rsidR="0007547E" w:rsidRPr="005C1AE6" w:rsidRDefault="0007547E" w:rsidP="0007547E">
            <w:pPr>
              <w:jc w:val="center"/>
              <w:rPr>
                <w:rFonts w:eastAsia="標楷體"/>
              </w:rPr>
            </w:pPr>
            <w:r w:rsidRPr="005C1AE6">
              <w:rPr>
                <w:rFonts w:eastAsia="標楷體" w:hint="eastAsia"/>
              </w:rPr>
              <w:t>前世今生</w:t>
            </w:r>
          </w:p>
          <w:p w14:paraId="389B6C30" w14:textId="0C6C342B" w:rsidR="0007547E" w:rsidRPr="005C1AE6" w:rsidRDefault="0007547E" w:rsidP="0007547E">
            <w:pPr>
              <w:jc w:val="center"/>
              <w:rPr>
                <w:rFonts w:eastAsia="標楷體"/>
              </w:rPr>
            </w:pPr>
            <w:r w:rsidRPr="005C1AE6">
              <w:rPr>
                <w:rFonts w:eastAsia="標楷體" w:hint="eastAsia"/>
              </w:rPr>
              <w:t>PPT</w:t>
            </w:r>
          </w:p>
        </w:tc>
        <w:tc>
          <w:tcPr>
            <w:tcW w:w="1458" w:type="dxa"/>
            <w:vAlign w:val="center"/>
          </w:tcPr>
          <w:p w14:paraId="3D924C4C" w14:textId="2E1A122A" w:rsidR="0007547E" w:rsidRPr="005C1AE6" w:rsidRDefault="0007547E" w:rsidP="0007547E">
            <w:pPr>
              <w:jc w:val="center"/>
              <w:rPr>
                <w:rFonts w:eastAsia="標楷體"/>
              </w:rPr>
            </w:pPr>
            <w:r w:rsidRPr="005C1AE6">
              <w:rPr>
                <w:rFonts w:ascii="標楷體" w:eastAsia="標楷體" w:hAnsi="標楷體" w:hint="eastAsia"/>
              </w:rPr>
              <w:t>海洋詩寫作</w:t>
            </w:r>
          </w:p>
        </w:tc>
        <w:tc>
          <w:tcPr>
            <w:tcW w:w="1458" w:type="dxa"/>
            <w:vAlign w:val="center"/>
          </w:tcPr>
          <w:p w14:paraId="3085D7CD" w14:textId="14D1E495" w:rsidR="0007547E" w:rsidRPr="005C1AE6" w:rsidRDefault="0007547E" w:rsidP="0007547E">
            <w:pPr>
              <w:jc w:val="center"/>
              <w:rPr>
                <w:rFonts w:eastAsia="標楷體"/>
              </w:rPr>
            </w:pPr>
            <w:r w:rsidRPr="005C1AE6">
              <w:rPr>
                <w:rFonts w:ascii="標楷體" w:eastAsia="標楷體" w:hAnsi="標楷體" w:hint="eastAsia"/>
              </w:rPr>
              <w:t>兒童節</w:t>
            </w:r>
          </w:p>
        </w:tc>
        <w:tc>
          <w:tcPr>
            <w:tcW w:w="1458" w:type="dxa"/>
            <w:vAlign w:val="center"/>
          </w:tcPr>
          <w:p w14:paraId="19B4A54C" w14:textId="77777777" w:rsidR="0007547E" w:rsidRPr="005C1AE6" w:rsidRDefault="0007547E" w:rsidP="0007547E">
            <w:pPr>
              <w:jc w:val="center"/>
              <w:rPr>
                <w:rFonts w:eastAsia="標楷體"/>
              </w:rPr>
            </w:pPr>
          </w:p>
        </w:tc>
        <w:tc>
          <w:tcPr>
            <w:tcW w:w="1458" w:type="dxa"/>
            <w:vAlign w:val="center"/>
          </w:tcPr>
          <w:p w14:paraId="42361593" w14:textId="77777777" w:rsidR="0007547E" w:rsidRPr="005C1AE6" w:rsidRDefault="0007547E" w:rsidP="0007547E">
            <w:pPr>
              <w:jc w:val="center"/>
              <w:rPr>
                <w:rFonts w:eastAsia="標楷體"/>
              </w:rPr>
            </w:pPr>
          </w:p>
        </w:tc>
        <w:tc>
          <w:tcPr>
            <w:tcW w:w="1458" w:type="dxa"/>
            <w:gridSpan w:val="2"/>
            <w:shd w:val="clear" w:color="auto" w:fill="FFFFFF"/>
            <w:vAlign w:val="center"/>
          </w:tcPr>
          <w:p w14:paraId="2FE66E63" w14:textId="48ACC7C4" w:rsidR="0007547E" w:rsidRPr="005C1AE6" w:rsidRDefault="0007547E" w:rsidP="0007547E">
            <w:pPr>
              <w:jc w:val="center"/>
              <w:rPr>
                <w:rFonts w:eastAsia="標楷體"/>
              </w:rPr>
            </w:pPr>
            <w:r w:rsidRPr="005C1AE6">
              <w:rPr>
                <w:rFonts w:eastAsia="標楷體" w:hint="eastAsia"/>
              </w:rPr>
              <w:t>資訊教育</w:t>
            </w:r>
            <w:r w:rsidRPr="005C1AE6">
              <w:rPr>
                <w:rFonts w:eastAsia="標楷體" w:hint="eastAsia"/>
              </w:rPr>
              <w:t>/</w:t>
            </w:r>
            <w:r w:rsidRPr="005C1AE6">
              <w:rPr>
                <w:rFonts w:eastAsia="標楷體" w:hint="eastAsia"/>
              </w:rPr>
              <w:t>神奇隊友</w:t>
            </w:r>
            <w:r w:rsidRPr="005C1AE6">
              <w:rPr>
                <w:rFonts w:eastAsia="標楷體" w:hint="eastAsia"/>
              </w:rPr>
              <w:t>2</w:t>
            </w:r>
          </w:p>
        </w:tc>
        <w:tc>
          <w:tcPr>
            <w:tcW w:w="1458" w:type="dxa"/>
            <w:gridSpan w:val="2"/>
            <w:shd w:val="clear" w:color="auto" w:fill="FFFFFF"/>
            <w:vAlign w:val="center"/>
          </w:tcPr>
          <w:p w14:paraId="36259878" w14:textId="77777777" w:rsidR="0007547E" w:rsidRPr="005C1AE6" w:rsidRDefault="0007547E" w:rsidP="0007547E">
            <w:pPr>
              <w:jc w:val="center"/>
              <w:rPr>
                <w:rFonts w:eastAsia="標楷體"/>
              </w:rPr>
            </w:pPr>
          </w:p>
        </w:tc>
        <w:tc>
          <w:tcPr>
            <w:tcW w:w="1458" w:type="dxa"/>
            <w:vAlign w:val="center"/>
          </w:tcPr>
          <w:p w14:paraId="5B56F887" w14:textId="77777777" w:rsidR="0007547E" w:rsidRPr="005C1AE6" w:rsidRDefault="0007547E" w:rsidP="0007547E">
            <w:pPr>
              <w:jc w:val="center"/>
              <w:rPr>
                <w:rFonts w:eastAsia="標楷體"/>
              </w:rPr>
            </w:pPr>
          </w:p>
        </w:tc>
      </w:tr>
      <w:tr w:rsidR="0007547E" w:rsidRPr="005C1AE6" w14:paraId="00BF5107" w14:textId="77777777" w:rsidTr="0007547E">
        <w:trPr>
          <w:cantSplit/>
          <w:trHeight w:val="780"/>
          <w:jc w:val="center"/>
        </w:trPr>
        <w:tc>
          <w:tcPr>
            <w:tcW w:w="430" w:type="dxa"/>
            <w:vAlign w:val="center"/>
          </w:tcPr>
          <w:p w14:paraId="542CA488" w14:textId="77777777" w:rsidR="0007547E" w:rsidRPr="005C1AE6" w:rsidRDefault="0007547E" w:rsidP="0007547E">
            <w:pPr>
              <w:jc w:val="center"/>
              <w:rPr>
                <w:rFonts w:eastAsia="標楷體"/>
              </w:rPr>
            </w:pPr>
            <w:r w:rsidRPr="005C1AE6">
              <w:rPr>
                <w:rFonts w:eastAsia="標楷體" w:hint="eastAsia"/>
              </w:rPr>
              <w:t>9</w:t>
            </w:r>
          </w:p>
        </w:tc>
        <w:tc>
          <w:tcPr>
            <w:tcW w:w="699" w:type="dxa"/>
            <w:vAlign w:val="center"/>
          </w:tcPr>
          <w:p w14:paraId="4FB0CE32" w14:textId="77777777" w:rsidR="0007547E" w:rsidRPr="005C1AE6" w:rsidRDefault="0007547E" w:rsidP="0007547E">
            <w:pPr>
              <w:jc w:val="center"/>
              <w:rPr>
                <w:rFonts w:eastAsia="標楷體"/>
              </w:rPr>
            </w:pPr>
            <w:r w:rsidRPr="005C1AE6">
              <w:rPr>
                <w:rFonts w:eastAsia="標楷體" w:hint="eastAsia"/>
              </w:rPr>
              <w:t>0406</w:t>
            </w:r>
          </w:p>
          <w:p w14:paraId="4CE3375E" w14:textId="77777777" w:rsidR="0007547E" w:rsidRPr="005C1AE6" w:rsidRDefault="0007547E" w:rsidP="0007547E">
            <w:pPr>
              <w:jc w:val="center"/>
              <w:rPr>
                <w:rFonts w:eastAsia="標楷體"/>
              </w:rPr>
            </w:pPr>
            <w:r w:rsidRPr="005C1AE6">
              <w:rPr>
                <w:rFonts w:eastAsia="標楷體" w:hint="eastAsia"/>
              </w:rPr>
              <w:t>|</w:t>
            </w:r>
          </w:p>
          <w:p w14:paraId="43CFFDDF" w14:textId="77777777" w:rsidR="0007547E" w:rsidRPr="005C1AE6" w:rsidRDefault="0007547E" w:rsidP="0007547E">
            <w:pPr>
              <w:jc w:val="center"/>
              <w:rPr>
                <w:rFonts w:eastAsia="標楷體"/>
              </w:rPr>
            </w:pPr>
            <w:r w:rsidRPr="005C1AE6">
              <w:rPr>
                <w:rFonts w:eastAsia="標楷體" w:hint="eastAsia"/>
              </w:rPr>
              <w:t>0412</w:t>
            </w:r>
          </w:p>
        </w:tc>
        <w:tc>
          <w:tcPr>
            <w:tcW w:w="1701" w:type="dxa"/>
            <w:gridSpan w:val="2"/>
            <w:tcBorders>
              <w:top w:val="single" w:sz="4" w:space="0" w:color="auto"/>
              <w:left w:val="single" w:sz="4" w:space="0" w:color="auto"/>
              <w:bottom w:val="single" w:sz="4" w:space="0" w:color="auto"/>
            </w:tcBorders>
            <w:shd w:val="clear" w:color="auto" w:fill="auto"/>
            <w:vAlign w:val="center"/>
          </w:tcPr>
          <w:p w14:paraId="6BB7546F" w14:textId="77777777" w:rsidR="0007547E" w:rsidRPr="00DD1944" w:rsidRDefault="0007547E" w:rsidP="0007547E">
            <w:pPr>
              <w:spacing w:line="260" w:lineRule="exact"/>
              <w:jc w:val="center"/>
              <w:rPr>
                <w:rFonts w:ascii="標楷體" w:eastAsia="標楷體" w:hAnsi="標楷體"/>
                <w:szCs w:val="20"/>
              </w:rPr>
            </w:pPr>
            <w:r w:rsidRPr="00DD1944">
              <w:rPr>
                <w:rFonts w:ascii="標楷體" w:eastAsia="標楷體" w:hAnsi="標楷體" w:hint="eastAsia"/>
                <w:szCs w:val="20"/>
              </w:rPr>
              <w:t xml:space="preserve">Review 1 &amp; </w:t>
            </w:r>
          </w:p>
          <w:p w14:paraId="732F0D1F" w14:textId="77777777" w:rsidR="0007547E" w:rsidRPr="00DD1944" w:rsidRDefault="0007547E" w:rsidP="0007547E">
            <w:pPr>
              <w:spacing w:line="260" w:lineRule="exact"/>
              <w:jc w:val="center"/>
              <w:rPr>
                <w:rFonts w:ascii="標楷體" w:eastAsia="標楷體" w:hAnsi="標楷體"/>
                <w:szCs w:val="20"/>
              </w:rPr>
            </w:pPr>
            <w:r w:rsidRPr="00DD1944">
              <w:rPr>
                <w:rFonts w:ascii="標楷體" w:eastAsia="標楷體" w:hAnsi="標楷體" w:hint="eastAsia"/>
                <w:szCs w:val="20"/>
              </w:rPr>
              <w:t>Exam 1</w:t>
            </w:r>
          </w:p>
          <w:p w14:paraId="1D4B1CFF" w14:textId="6F17668E" w:rsidR="0007547E" w:rsidRPr="005C1AE6" w:rsidRDefault="0007547E" w:rsidP="0007547E">
            <w:pPr>
              <w:jc w:val="center"/>
              <w:rPr>
                <w:rFonts w:eastAsia="標楷體"/>
              </w:rPr>
            </w:pPr>
            <w:r w:rsidRPr="00DD1944">
              <w:rPr>
                <w:rFonts w:ascii="標楷體" w:eastAsia="標楷體" w:hAnsi="標楷體" w:hint="eastAsia"/>
                <w:bCs/>
                <w:szCs w:val="20"/>
              </w:rPr>
              <w:t>【閱讀素養】</w:t>
            </w:r>
          </w:p>
        </w:tc>
        <w:tc>
          <w:tcPr>
            <w:tcW w:w="1701" w:type="dxa"/>
            <w:vAlign w:val="center"/>
          </w:tcPr>
          <w:p w14:paraId="65A412F7" w14:textId="26EC3346" w:rsidR="0007547E" w:rsidRPr="005C1AE6" w:rsidRDefault="0007547E" w:rsidP="0007547E">
            <w:pPr>
              <w:jc w:val="center"/>
              <w:rPr>
                <w:rFonts w:eastAsia="標楷體"/>
              </w:rPr>
            </w:pPr>
            <w:r w:rsidRPr="005C1AE6">
              <w:rPr>
                <w:rFonts w:eastAsia="標楷體" w:hint="eastAsia"/>
              </w:rPr>
              <w:t>期中考</w:t>
            </w:r>
          </w:p>
        </w:tc>
        <w:tc>
          <w:tcPr>
            <w:tcW w:w="1458" w:type="dxa"/>
            <w:vAlign w:val="center"/>
          </w:tcPr>
          <w:p w14:paraId="62786DA3" w14:textId="4E77D99F" w:rsidR="0007547E" w:rsidRPr="005C1AE6" w:rsidRDefault="0007547E" w:rsidP="0007547E">
            <w:pPr>
              <w:jc w:val="center"/>
              <w:rPr>
                <w:rFonts w:eastAsia="標楷體"/>
              </w:rPr>
            </w:pPr>
            <w:r w:rsidRPr="005C1AE6">
              <w:rPr>
                <w:rFonts w:ascii="標楷體" w:eastAsia="標楷體" w:hAnsi="標楷體"/>
              </w:rPr>
              <w:t>世界書香日</w:t>
            </w:r>
          </w:p>
        </w:tc>
        <w:tc>
          <w:tcPr>
            <w:tcW w:w="1458" w:type="dxa"/>
            <w:vAlign w:val="center"/>
          </w:tcPr>
          <w:p w14:paraId="4112F33C" w14:textId="77777777" w:rsidR="0007547E" w:rsidRPr="005C1AE6" w:rsidRDefault="0007547E" w:rsidP="0007547E">
            <w:pPr>
              <w:jc w:val="center"/>
              <w:rPr>
                <w:rFonts w:eastAsia="標楷體"/>
              </w:rPr>
            </w:pPr>
          </w:p>
        </w:tc>
        <w:tc>
          <w:tcPr>
            <w:tcW w:w="1458" w:type="dxa"/>
            <w:vAlign w:val="center"/>
          </w:tcPr>
          <w:p w14:paraId="0F0A29A7" w14:textId="77777777" w:rsidR="0007547E" w:rsidRPr="005C1AE6" w:rsidRDefault="0007547E" w:rsidP="0007547E">
            <w:pPr>
              <w:jc w:val="center"/>
              <w:rPr>
                <w:rFonts w:eastAsia="標楷體"/>
              </w:rPr>
            </w:pPr>
          </w:p>
        </w:tc>
        <w:tc>
          <w:tcPr>
            <w:tcW w:w="1458" w:type="dxa"/>
            <w:vAlign w:val="center"/>
          </w:tcPr>
          <w:p w14:paraId="13ECB1E1" w14:textId="2778913B" w:rsidR="0007547E" w:rsidRPr="005C1AE6" w:rsidRDefault="0007547E" w:rsidP="0007547E">
            <w:pPr>
              <w:jc w:val="center"/>
              <w:rPr>
                <w:rFonts w:eastAsia="標楷體"/>
              </w:rPr>
            </w:pPr>
            <w:r w:rsidRPr="005C1AE6">
              <w:rPr>
                <w:rFonts w:ascii="標楷體" w:eastAsia="標楷體" w:hAnsi="標楷體" w:hint="eastAsia"/>
              </w:rPr>
              <w:t>性侵害防治3</w:t>
            </w:r>
          </w:p>
        </w:tc>
        <w:tc>
          <w:tcPr>
            <w:tcW w:w="1458" w:type="dxa"/>
            <w:gridSpan w:val="2"/>
            <w:shd w:val="clear" w:color="auto" w:fill="FFFFFF"/>
            <w:vAlign w:val="center"/>
          </w:tcPr>
          <w:p w14:paraId="7A70BFC7"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27A3A97" w14:textId="77777777" w:rsidR="0007547E" w:rsidRPr="005C1AE6" w:rsidRDefault="0007547E" w:rsidP="0007547E">
            <w:pPr>
              <w:jc w:val="center"/>
              <w:rPr>
                <w:rFonts w:eastAsia="標楷體"/>
              </w:rPr>
            </w:pPr>
          </w:p>
        </w:tc>
        <w:tc>
          <w:tcPr>
            <w:tcW w:w="1458" w:type="dxa"/>
            <w:vAlign w:val="center"/>
          </w:tcPr>
          <w:p w14:paraId="36269217" w14:textId="77777777" w:rsidR="0007547E" w:rsidRPr="005C1AE6" w:rsidRDefault="0007547E" w:rsidP="0007547E">
            <w:pPr>
              <w:jc w:val="center"/>
              <w:rPr>
                <w:rFonts w:eastAsia="標楷體"/>
              </w:rPr>
            </w:pPr>
          </w:p>
        </w:tc>
      </w:tr>
      <w:tr w:rsidR="0007547E" w:rsidRPr="005C1AE6" w14:paraId="609C98BB" w14:textId="77777777" w:rsidTr="0007547E">
        <w:trPr>
          <w:cantSplit/>
          <w:trHeight w:val="780"/>
          <w:jc w:val="center"/>
        </w:trPr>
        <w:tc>
          <w:tcPr>
            <w:tcW w:w="430" w:type="dxa"/>
            <w:vAlign w:val="center"/>
          </w:tcPr>
          <w:p w14:paraId="469436C2" w14:textId="77777777" w:rsidR="0007547E" w:rsidRPr="005C1AE6" w:rsidRDefault="0007547E" w:rsidP="0007547E">
            <w:pPr>
              <w:jc w:val="center"/>
              <w:rPr>
                <w:rFonts w:eastAsia="標楷體"/>
              </w:rPr>
            </w:pPr>
            <w:r w:rsidRPr="005C1AE6">
              <w:rPr>
                <w:rFonts w:eastAsia="標楷體" w:hint="eastAsia"/>
              </w:rPr>
              <w:t>10</w:t>
            </w:r>
          </w:p>
        </w:tc>
        <w:tc>
          <w:tcPr>
            <w:tcW w:w="699" w:type="dxa"/>
            <w:vAlign w:val="center"/>
          </w:tcPr>
          <w:p w14:paraId="3F0599AD" w14:textId="77777777" w:rsidR="0007547E" w:rsidRPr="005C1AE6" w:rsidRDefault="0007547E" w:rsidP="0007547E">
            <w:pPr>
              <w:jc w:val="center"/>
              <w:rPr>
                <w:rFonts w:eastAsia="標楷體"/>
              </w:rPr>
            </w:pPr>
            <w:r w:rsidRPr="005C1AE6">
              <w:rPr>
                <w:rFonts w:eastAsia="標楷體" w:hint="eastAsia"/>
              </w:rPr>
              <w:t>0413</w:t>
            </w:r>
          </w:p>
          <w:p w14:paraId="54E5680D" w14:textId="77777777" w:rsidR="0007547E" w:rsidRPr="005C1AE6" w:rsidRDefault="0007547E" w:rsidP="0007547E">
            <w:pPr>
              <w:jc w:val="center"/>
              <w:rPr>
                <w:rFonts w:eastAsia="標楷體"/>
              </w:rPr>
            </w:pPr>
            <w:r w:rsidRPr="005C1AE6">
              <w:rPr>
                <w:rFonts w:eastAsia="標楷體" w:hint="eastAsia"/>
              </w:rPr>
              <w:t>|</w:t>
            </w:r>
          </w:p>
          <w:p w14:paraId="7FD58B44" w14:textId="77777777" w:rsidR="0007547E" w:rsidRPr="005C1AE6" w:rsidRDefault="0007547E" w:rsidP="0007547E">
            <w:pPr>
              <w:jc w:val="center"/>
              <w:rPr>
                <w:rFonts w:eastAsia="標楷體"/>
              </w:rPr>
            </w:pPr>
            <w:r w:rsidRPr="005C1AE6">
              <w:rPr>
                <w:rFonts w:eastAsia="標楷體" w:hint="eastAsia"/>
              </w:rPr>
              <w:t>0419</w:t>
            </w:r>
          </w:p>
        </w:tc>
        <w:tc>
          <w:tcPr>
            <w:tcW w:w="1701" w:type="dxa"/>
            <w:gridSpan w:val="2"/>
            <w:tcBorders>
              <w:top w:val="single" w:sz="4" w:space="0" w:color="auto"/>
              <w:left w:val="single" w:sz="4" w:space="0" w:color="auto"/>
              <w:bottom w:val="single" w:sz="4" w:space="0" w:color="auto"/>
            </w:tcBorders>
            <w:shd w:val="clear" w:color="auto" w:fill="auto"/>
            <w:vAlign w:val="center"/>
          </w:tcPr>
          <w:p w14:paraId="236C1F72" w14:textId="77777777" w:rsidR="0007547E" w:rsidRPr="00DD1944" w:rsidRDefault="0007547E" w:rsidP="0007547E">
            <w:pPr>
              <w:jc w:val="center"/>
              <w:rPr>
                <w:rFonts w:ascii="標楷體" w:eastAsia="標楷體" w:hAnsi="標楷體"/>
              </w:rPr>
            </w:pPr>
            <w:r w:rsidRPr="00DD1944">
              <w:rPr>
                <w:rFonts w:ascii="標楷體" w:eastAsia="標楷體" w:hAnsi="標楷體"/>
              </w:rPr>
              <w:t xml:space="preserve">Meals &amp; </w:t>
            </w:r>
            <w:r w:rsidRPr="00DD1944">
              <w:rPr>
                <w:rFonts w:ascii="標楷體" w:eastAsia="標楷體" w:hAnsi="標楷體" w:hint="eastAsia"/>
              </w:rPr>
              <w:t xml:space="preserve">Food </w:t>
            </w:r>
          </w:p>
          <w:p w14:paraId="05FF2BAA" w14:textId="77777777" w:rsidR="0007547E" w:rsidRPr="00DD1944" w:rsidRDefault="0007547E" w:rsidP="0007547E">
            <w:pPr>
              <w:jc w:val="center"/>
              <w:rPr>
                <w:rFonts w:ascii="標楷體" w:eastAsia="標楷體" w:hAnsi="標楷體"/>
              </w:rPr>
            </w:pPr>
            <w:r w:rsidRPr="00DD1944">
              <w:rPr>
                <w:rFonts w:ascii="標楷體" w:eastAsia="標楷體" w:hAnsi="標楷體" w:hint="eastAsia"/>
              </w:rPr>
              <w:t>【國際教育】</w:t>
            </w:r>
          </w:p>
          <w:p w14:paraId="3E4CBA05" w14:textId="293AC4AB"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6A785CD4" w14:textId="77777777" w:rsidR="0007547E" w:rsidRPr="005C1AE6" w:rsidRDefault="0007547E" w:rsidP="0007547E">
            <w:pPr>
              <w:jc w:val="center"/>
              <w:rPr>
                <w:rFonts w:eastAsia="標楷體"/>
              </w:rPr>
            </w:pPr>
            <w:r w:rsidRPr="005C1AE6">
              <w:rPr>
                <w:rFonts w:eastAsia="標楷體" w:hint="eastAsia"/>
              </w:rPr>
              <w:t>中元祭</w:t>
            </w:r>
          </w:p>
          <w:p w14:paraId="268E0E61" w14:textId="77777777" w:rsidR="0007547E" w:rsidRPr="005C1AE6" w:rsidRDefault="0007547E" w:rsidP="0007547E">
            <w:pPr>
              <w:jc w:val="center"/>
              <w:rPr>
                <w:rFonts w:eastAsia="標楷體"/>
              </w:rPr>
            </w:pPr>
            <w:r w:rsidRPr="005C1AE6">
              <w:rPr>
                <w:rFonts w:eastAsia="標楷體" w:hint="eastAsia"/>
              </w:rPr>
              <w:t>前世今生</w:t>
            </w:r>
          </w:p>
          <w:p w14:paraId="208937A5" w14:textId="32CA5F27" w:rsidR="0007547E" w:rsidRPr="005C1AE6" w:rsidRDefault="0007547E" w:rsidP="0007547E">
            <w:pPr>
              <w:jc w:val="center"/>
              <w:rPr>
                <w:rFonts w:eastAsia="標楷體"/>
              </w:rPr>
            </w:pPr>
            <w:r w:rsidRPr="005C1AE6">
              <w:rPr>
                <w:rFonts w:eastAsia="標楷體" w:hint="eastAsia"/>
              </w:rPr>
              <w:t>PPT</w:t>
            </w:r>
          </w:p>
        </w:tc>
        <w:tc>
          <w:tcPr>
            <w:tcW w:w="1458" w:type="dxa"/>
            <w:vAlign w:val="center"/>
          </w:tcPr>
          <w:p w14:paraId="4B288903" w14:textId="18B132B0" w:rsidR="0007547E" w:rsidRPr="005C1AE6" w:rsidRDefault="0007547E" w:rsidP="0007547E">
            <w:pPr>
              <w:jc w:val="center"/>
              <w:rPr>
                <w:rFonts w:eastAsia="標楷體"/>
              </w:rPr>
            </w:pPr>
            <w:r w:rsidRPr="005C1AE6">
              <w:rPr>
                <w:rFonts w:ascii="標楷體" w:eastAsia="標楷體" w:hAnsi="標楷體"/>
              </w:rPr>
              <w:t>世界書香日</w:t>
            </w:r>
          </w:p>
        </w:tc>
        <w:tc>
          <w:tcPr>
            <w:tcW w:w="1458" w:type="dxa"/>
            <w:vAlign w:val="center"/>
          </w:tcPr>
          <w:p w14:paraId="6D1D0A49" w14:textId="282D57E4" w:rsidR="0007547E" w:rsidRPr="005C1AE6" w:rsidRDefault="0007547E" w:rsidP="0007547E">
            <w:pPr>
              <w:jc w:val="center"/>
              <w:rPr>
                <w:rFonts w:eastAsia="標楷體"/>
              </w:rPr>
            </w:pPr>
            <w:r w:rsidRPr="005C1AE6">
              <w:rPr>
                <w:rFonts w:ascii="標楷體" w:eastAsia="標楷體" w:hAnsi="標楷體" w:hint="eastAsia"/>
              </w:rPr>
              <w:t>校慶1</w:t>
            </w:r>
          </w:p>
        </w:tc>
        <w:tc>
          <w:tcPr>
            <w:tcW w:w="1458" w:type="dxa"/>
            <w:vAlign w:val="center"/>
          </w:tcPr>
          <w:p w14:paraId="0E207654" w14:textId="77777777" w:rsidR="0007547E" w:rsidRPr="005C1AE6" w:rsidRDefault="0007547E" w:rsidP="0007547E">
            <w:pPr>
              <w:jc w:val="center"/>
              <w:rPr>
                <w:rFonts w:eastAsia="標楷體"/>
              </w:rPr>
            </w:pPr>
          </w:p>
        </w:tc>
        <w:tc>
          <w:tcPr>
            <w:tcW w:w="1458" w:type="dxa"/>
            <w:vAlign w:val="center"/>
          </w:tcPr>
          <w:p w14:paraId="0E6825E6" w14:textId="28A39F91" w:rsidR="0007547E" w:rsidRPr="005C1AE6" w:rsidRDefault="0007547E" w:rsidP="0007547E">
            <w:pPr>
              <w:jc w:val="center"/>
              <w:rPr>
                <w:rFonts w:eastAsia="標楷體"/>
              </w:rPr>
            </w:pPr>
            <w:r w:rsidRPr="005C1AE6">
              <w:rPr>
                <w:rFonts w:ascii="標楷體" w:eastAsia="標楷體" w:hAnsi="標楷體" w:hint="eastAsia"/>
              </w:rPr>
              <w:t>性侵害防治2</w:t>
            </w:r>
          </w:p>
        </w:tc>
        <w:tc>
          <w:tcPr>
            <w:tcW w:w="1458" w:type="dxa"/>
            <w:gridSpan w:val="2"/>
            <w:shd w:val="clear" w:color="auto" w:fill="FFFFFF"/>
            <w:vAlign w:val="center"/>
          </w:tcPr>
          <w:p w14:paraId="4C829091"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88E2544" w14:textId="77777777" w:rsidR="0007547E" w:rsidRPr="005C1AE6" w:rsidRDefault="0007547E" w:rsidP="0007547E">
            <w:pPr>
              <w:jc w:val="center"/>
              <w:rPr>
                <w:rFonts w:eastAsia="標楷體"/>
              </w:rPr>
            </w:pPr>
          </w:p>
          <w:p w14:paraId="47F0E45D" w14:textId="77777777" w:rsidR="0007547E" w:rsidRPr="005C1AE6" w:rsidRDefault="0007547E" w:rsidP="0007547E">
            <w:pPr>
              <w:jc w:val="center"/>
              <w:rPr>
                <w:rFonts w:eastAsia="標楷體"/>
              </w:rPr>
            </w:pPr>
          </w:p>
        </w:tc>
        <w:tc>
          <w:tcPr>
            <w:tcW w:w="1458" w:type="dxa"/>
            <w:vAlign w:val="center"/>
          </w:tcPr>
          <w:p w14:paraId="7F75ADE1" w14:textId="77777777" w:rsidR="0007547E" w:rsidRPr="005C1AE6" w:rsidRDefault="0007547E" w:rsidP="0007547E">
            <w:pPr>
              <w:jc w:val="center"/>
              <w:rPr>
                <w:rFonts w:eastAsia="標楷體"/>
              </w:rPr>
            </w:pPr>
          </w:p>
        </w:tc>
      </w:tr>
      <w:tr w:rsidR="0007547E" w:rsidRPr="005C1AE6" w14:paraId="281B9676" w14:textId="77777777" w:rsidTr="0007547E">
        <w:trPr>
          <w:cantSplit/>
          <w:trHeight w:val="780"/>
          <w:jc w:val="center"/>
        </w:trPr>
        <w:tc>
          <w:tcPr>
            <w:tcW w:w="430" w:type="dxa"/>
            <w:vAlign w:val="center"/>
          </w:tcPr>
          <w:p w14:paraId="729C31D8" w14:textId="77777777" w:rsidR="0007547E" w:rsidRPr="005C1AE6" w:rsidRDefault="0007547E" w:rsidP="0007547E">
            <w:pPr>
              <w:jc w:val="center"/>
              <w:rPr>
                <w:rFonts w:eastAsia="標楷體"/>
              </w:rPr>
            </w:pPr>
            <w:r w:rsidRPr="005C1AE6">
              <w:rPr>
                <w:rFonts w:eastAsia="標楷體" w:hint="eastAsia"/>
              </w:rPr>
              <w:t>11</w:t>
            </w:r>
          </w:p>
        </w:tc>
        <w:tc>
          <w:tcPr>
            <w:tcW w:w="699" w:type="dxa"/>
            <w:vAlign w:val="center"/>
          </w:tcPr>
          <w:p w14:paraId="6D312B98" w14:textId="77777777" w:rsidR="0007547E" w:rsidRPr="005C1AE6" w:rsidRDefault="0007547E" w:rsidP="0007547E">
            <w:pPr>
              <w:jc w:val="center"/>
              <w:rPr>
                <w:rFonts w:eastAsia="標楷體"/>
              </w:rPr>
            </w:pPr>
            <w:r w:rsidRPr="005C1AE6">
              <w:rPr>
                <w:rFonts w:eastAsia="標楷體" w:hint="eastAsia"/>
              </w:rPr>
              <w:t>0420</w:t>
            </w:r>
          </w:p>
          <w:p w14:paraId="12625770" w14:textId="77777777" w:rsidR="0007547E" w:rsidRPr="005C1AE6" w:rsidRDefault="0007547E" w:rsidP="0007547E">
            <w:pPr>
              <w:jc w:val="center"/>
              <w:rPr>
                <w:rFonts w:eastAsia="標楷體"/>
              </w:rPr>
            </w:pPr>
            <w:r w:rsidRPr="005C1AE6">
              <w:rPr>
                <w:rFonts w:eastAsia="標楷體" w:hint="eastAsia"/>
              </w:rPr>
              <w:t>|</w:t>
            </w:r>
          </w:p>
          <w:p w14:paraId="61C128D8" w14:textId="77777777" w:rsidR="0007547E" w:rsidRPr="005C1AE6" w:rsidRDefault="0007547E" w:rsidP="0007547E">
            <w:pPr>
              <w:jc w:val="center"/>
              <w:rPr>
                <w:rFonts w:eastAsia="標楷體"/>
              </w:rPr>
            </w:pPr>
            <w:r w:rsidRPr="005C1AE6">
              <w:rPr>
                <w:rFonts w:eastAsia="標楷體" w:hint="eastAsia"/>
              </w:rPr>
              <w:t>0426</w:t>
            </w:r>
          </w:p>
        </w:tc>
        <w:tc>
          <w:tcPr>
            <w:tcW w:w="1701" w:type="dxa"/>
            <w:gridSpan w:val="2"/>
            <w:tcBorders>
              <w:top w:val="single" w:sz="4" w:space="0" w:color="auto"/>
              <w:left w:val="single" w:sz="4" w:space="0" w:color="auto"/>
              <w:bottom w:val="single" w:sz="4" w:space="0" w:color="auto"/>
            </w:tcBorders>
            <w:shd w:val="clear" w:color="auto" w:fill="auto"/>
            <w:vAlign w:val="center"/>
          </w:tcPr>
          <w:p w14:paraId="28C36D07" w14:textId="77777777" w:rsidR="0007547E" w:rsidRPr="00DD1944" w:rsidRDefault="0007547E" w:rsidP="0007547E">
            <w:pPr>
              <w:jc w:val="center"/>
              <w:rPr>
                <w:rFonts w:ascii="標楷體" w:eastAsia="標楷體" w:hAnsi="標楷體"/>
              </w:rPr>
            </w:pPr>
            <w:r w:rsidRPr="00DD1944">
              <w:rPr>
                <w:rFonts w:ascii="標楷體" w:eastAsia="標楷體" w:hAnsi="標楷體"/>
              </w:rPr>
              <w:t xml:space="preserve">Meals &amp; </w:t>
            </w:r>
            <w:r w:rsidRPr="00DD1944">
              <w:rPr>
                <w:rFonts w:ascii="標楷體" w:eastAsia="標楷體" w:hAnsi="標楷體" w:hint="eastAsia"/>
              </w:rPr>
              <w:t xml:space="preserve">Food </w:t>
            </w:r>
          </w:p>
          <w:p w14:paraId="6C3A744A" w14:textId="77777777" w:rsidR="0007547E" w:rsidRPr="00DD1944" w:rsidRDefault="0007547E" w:rsidP="0007547E">
            <w:pPr>
              <w:jc w:val="center"/>
              <w:rPr>
                <w:rFonts w:ascii="標楷體" w:eastAsia="標楷體" w:hAnsi="標楷體"/>
              </w:rPr>
            </w:pPr>
            <w:r w:rsidRPr="00DD1944">
              <w:rPr>
                <w:rFonts w:ascii="標楷體" w:eastAsia="標楷體" w:hAnsi="標楷體" w:hint="eastAsia"/>
              </w:rPr>
              <w:t>【國際教育】</w:t>
            </w:r>
          </w:p>
          <w:p w14:paraId="4A48D969" w14:textId="198C376B"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4910D2D5" w14:textId="77777777" w:rsidR="0007547E" w:rsidRPr="005C1AE6" w:rsidRDefault="0007547E" w:rsidP="0007547E">
            <w:pPr>
              <w:jc w:val="center"/>
              <w:rPr>
                <w:rFonts w:eastAsia="標楷體"/>
              </w:rPr>
            </w:pPr>
            <w:r w:rsidRPr="005C1AE6">
              <w:rPr>
                <w:rFonts w:eastAsia="標楷體" w:hint="eastAsia"/>
              </w:rPr>
              <w:t>中元祭</w:t>
            </w:r>
          </w:p>
          <w:p w14:paraId="25751E5B" w14:textId="77777777" w:rsidR="0007547E" w:rsidRPr="005C1AE6" w:rsidRDefault="0007547E" w:rsidP="0007547E">
            <w:pPr>
              <w:jc w:val="center"/>
              <w:rPr>
                <w:rFonts w:eastAsia="標楷體"/>
              </w:rPr>
            </w:pPr>
            <w:r w:rsidRPr="005C1AE6">
              <w:rPr>
                <w:rFonts w:eastAsia="標楷體" w:hint="eastAsia"/>
              </w:rPr>
              <w:t>前世今生</w:t>
            </w:r>
          </w:p>
          <w:p w14:paraId="67C95D0B" w14:textId="191A4EE5" w:rsidR="0007547E" w:rsidRPr="005C1AE6" w:rsidRDefault="0007547E" w:rsidP="0007547E">
            <w:pPr>
              <w:jc w:val="center"/>
              <w:rPr>
                <w:rFonts w:eastAsia="標楷體"/>
              </w:rPr>
            </w:pPr>
            <w:r w:rsidRPr="005C1AE6">
              <w:rPr>
                <w:rFonts w:eastAsia="標楷體" w:hint="eastAsia"/>
              </w:rPr>
              <w:t>PPT</w:t>
            </w:r>
          </w:p>
        </w:tc>
        <w:tc>
          <w:tcPr>
            <w:tcW w:w="1458" w:type="dxa"/>
            <w:vAlign w:val="center"/>
          </w:tcPr>
          <w:p w14:paraId="33036F46" w14:textId="215165C2" w:rsidR="0007547E" w:rsidRPr="005C1AE6" w:rsidRDefault="0007547E" w:rsidP="0007547E">
            <w:pPr>
              <w:jc w:val="center"/>
              <w:rPr>
                <w:rFonts w:eastAsia="標楷體"/>
              </w:rPr>
            </w:pPr>
            <w:r w:rsidRPr="005C1AE6">
              <w:rPr>
                <w:rFonts w:ascii="標楷體" w:eastAsia="標楷體" w:hAnsi="標楷體"/>
              </w:rPr>
              <w:t>世界書香日</w:t>
            </w:r>
          </w:p>
        </w:tc>
        <w:tc>
          <w:tcPr>
            <w:tcW w:w="1458" w:type="dxa"/>
            <w:vAlign w:val="center"/>
          </w:tcPr>
          <w:p w14:paraId="25D0A912" w14:textId="6E9193FA" w:rsidR="0007547E" w:rsidRPr="005C1AE6" w:rsidRDefault="0007547E" w:rsidP="0007547E">
            <w:pPr>
              <w:jc w:val="center"/>
              <w:rPr>
                <w:rFonts w:eastAsia="標楷體"/>
              </w:rPr>
            </w:pPr>
            <w:r w:rsidRPr="005C1AE6">
              <w:rPr>
                <w:rFonts w:ascii="標楷體" w:eastAsia="標楷體" w:hAnsi="標楷體" w:hint="eastAsia"/>
              </w:rPr>
              <w:t>校慶1</w:t>
            </w:r>
          </w:p>
        </w:tc>
        <w:tc>
          <w:tcPr>
            <w:tcW w:w="1458" w:type="dxa"/>
            <w:vAlign w:val="center"/>
          </w:tcPr>
          <w:p w14:paraId="50F2ECCF" w14:textId="77777777" w:rsidR="0007547E" w:rsidRPr="005C1AE6" w:rsidRDefault="0007547E" w:rsidP="0007547E">
            <w:pPr>
              <w:jc w:val="center"/>
              <w:rPr>
                <w:rFonts w:eastAsia="標楷體"/>
              </w:rPr>
            </w:pPr>
          </w:p>
        </w:tc>
        <w:tc>
          <w:tcPr>
            <w:tcW w:w="1458" w:type="dxa"/>
            <w:vAlign w:val="center"/>
          </w:tcPr>
          <w:p w14:paraId="12738FCD"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66073B3" w14:textId="3F1107CA" w:rsidR="0007547E" w:rsidRPr="005C1AE6" w:rsidRDefault="0007547E" w:rsidP="0007547E">
            <w:pPr>
              <w:jc w:val="center"/>
              <w:rPr>
                <w:rFonts w:eastAsia="標楷體"/>
              </w:rPr>
            </w:pPr>
            <w:r w:rsidRPr="005C1AE6">
              <w:rPr>
                <w:rFonts w:eastAsia="標楷體"/>
              </w:rPr>
              <w:t>環境教育</w:t>
            </w:r>
            <w:r w:rsidRPr="005C1AE6">
              <w:rPr>
                <w:rFonts w:eastAsia="標楷體"/>
              </w:rPr>
              <w:t>2</w:t>
            </w:r>
          </w:p>
        </w:tc>
        <w:tc>
          <w:tcPr>
            <w:tcW w:w="1458" w:type="dxa"/>
            <w:gridSpan w:val="2"/>
            <w:shd w:val="clear" w:color="auto" w:fill="FFFFFF"/>
            <w:vAlign w:val="center"/>
          </w:tcPr>
          <w:p w14:paraId="6D439E20" w14:textId="77777777" w:rsidR="0007547E" w:rsidRPr="005C1AE6" w:rsidRDefault="0007547E" w:rsidP="0007547E">
            <w:pPr>
              <w:jc w:val="center"/>
              <w:rPr>
                <w:rFonts w:eastAsia="標楷體"/>
              </w:rPr>
            </w:pPr>
          </w:p>
        </w:tc>
        <w:tc>
          <w:tcPr>
            <w:tcW w:w="1458" w:type="dxa"/>
            <w:vAlign w:val="center"/>
          </w:tcPr>
          <w:p w14:paraId="56161474" w14:textId="77777777" w:rsidR="0007547E" w:rsidRPr="005C1AE6" w:rsidRDefault="0007547E" w:rsidP="0007547E">
            <w:pPr>
              <w:jc w:val="center"/>
              <w:rPr>
                <w:rFonts w:eastAsia="標楷體"/>
              </w:rPr>
            </w:pPr>
          </w:p>
        </w:tc>
      </w:tr>
      <w:tr w:rsidR="0007547E" w:rsidRPr="005C1AE6" w14:paraId="6412D4CD" w14:textId="77777777" w:rsidTr="0007547E">
        <w:trPr>
          <w:cantSplit/>
          <w:trHeight w:val="780"/>
          <w:jc w:val="center"/>
        </w:trPr>
        <w:tc>
          <w:tcPr>
            <w:tcW w:w="430" w:type="dxa"/>
            <w:vAlign w:val="center"/>
          </w:tcPr>
          <w:p w14:paraId="4567EB0F" w14:textId="77777777" w:rsidR="0007547E" w:rsidRPr="005C1AE6" w:rsidRDefault="0007547E" w:rsidP="0007547E">
            <w:pPr>
              <w:jc w:val="center"/>
              <w:rPr>
                <w:rFonts w:eastAsia="標楷體"/>
              </w:rPr>
            </w:pPr>
            <w:r w:rsidRPr="005C1AE6">
              <w:rPr>
                <w:rFonts w:eastAsia="標楷體" w:hint="eastAsia"/>
              </w:rPr>
              <w:t>12</w:t>
            </w:r>
          </w:p>
        </w:tc>
        <w:tc>
          <w:tcPr>
            <w:tcW w:w="699" w:type="dxa"/>
            <w:vAlign w:val="center"/>
          </w:tcPr>
          <w:p w14:paraId="3EB16F26" w14:textId="77777777" w:rsidR="0007547E" w:rsidRPr="005C1AE6" w:rsidRDefault="0007547E" w:rsidP="0007547E">
            <w:pPr>
              <w:jc w:val="center"/>
              <w:rPr>
                <w:rFonts w:eastAsia="標楷體"/>
              </w:rPr>
            </w:pPr>
            <w:r w:rsidRPr="005C1AE6">
              <w:rPr>
                <w:rFonts w:eastAsia="標楷體" w:hint="eastAsia"/>
              </w:rPr>
              <w:t>0427</w:t>
            </w:r>
          </w:p>
          <w:p w14:paraId="3801D055" w14:textId="77777777" w:rsidR="0007547E" w:rsidRPr="005C1AE6" w:rsidRDefault="0007547E" w:rsidP="0007547E">
            <w:pPr>
              <w:jc w:val="center"/>
              <w:rPr>
                <w:rFonts w:eastAsia="標楷體"/>
              </w:rPr>
            </w:pPr>
            <w:r w:rsidRPr="005C1AE6">
              <w:rPr>
                <w:rFonts w:eastAsia="標楷體" w:hint="eastAsia"/>
              </w:rPr>
              <w:t>|</w:t>
            </w:r>
          </w:p>
          <w:p w14:paraId="38A22A51" w14:textId="77777777" w:rsidR="0007547E" w:rsidRPr="005C1AE6" w:rsidRDefault="0007547E" w:rsidP="0007547E">
            <w:pPr>
              <w:jc w:val="center"/>
              <w:rPr>
                <w:rFonts w:eastAsia="標楷體"/>
              </w:rPr>
            </w:pPr>
            <w:r w:rsidRPr="005C1AE6">
              <w:rPr>
                <w:rFonts w:eastAsia="標楷體" w:hint="eastAsia"/>
              </w:rPr>
              <w:t>0503</w:t>
            </w:r>
          </w:p>
        </w:tc>
        <w:tc>
          <w:tcPr>
            <w:tcW w:w="1701" w:type="dxa"/>
            <w:gridSpan w:val="2"/>
            <w:tcBorders>
              <w:top w:val="single" w:sz="4" w:space="0" w:color="auto"/>
              <w:left w:val="single" w:sz="4" w:space="0" w:color="auto"/>
              <w:bottom w:val="single" w:sz="4" w:space="0" w:color="auto"/>
            </w:tcBorders>
            <w:shd w:val="clear" w:color="auto" w:fill="auto"/>
            <w:vAlign w:val="center"/>
          </w:tcPr>
          <w:p w14:paraId="5483AA3F" w14:textId="77777777" w:rsidR="0007547E" w:rsidRPr="00DD1944" w:rsidRDefault="0007547E" w:rsidP="0007547E">
            <w:pPr>
              <w:jc w:val="center"/>
              <w:rPr>
                <w:rFonts w:ascii="標楷體" w:eastAsia="標楷體" w:hAnsi="標楷體"/>
              </w:rPr>
            </w:pPr>
            <w:r w:rsidRPr="00DD1944">
              <w:rPr>
                <w:rFonts w:ascii="標楷體" w:eastAsia="標楷體" w:hAnsi="標楷體"/>
              </w:rPr>
              <w:t xml:space="preserve">Meals &amp; </w:t>
            </w:r>
            <w:r w:rsidRPr="00DD1944">
              <w:rPr>
                <w:rFonts w:ascii="標楷體" w:eastAsia="標楷體" w:hAnsi="標楷體" w:hint="eastAsia"/>
              </w:rPr>
              <w:t>Food</w:t>
            </w:r>
          </w:p>
          <w:p w14:paraId="403E2C4F" w14:textId="5A270CE0"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4BEF33F4" w14:textId="77777777" w:rsidR="0007547E" w:rsidRPr="005C1AE6" w:rsidRDefault="0007547E" w:rsidP="0007547E">
            <w:pPr>
              <w:jc w:val="center"/>
              <w:rPr>
                <w:rFonts w:eastAsia="標楷體"/>
              </w:rPr>
            </w:pPr>
            <w:r w:rsidRPr="005C1AE6">
              <w:rPr>
                <w:rFonts w:eastAsia="標楷體" w:hint="eastAsia"/>
              </w:rPr>
              <w:t>中元祭</w:t>
            </w:r>
          </w:p>
          <w:p w14:paraId="2C36A619" w14:textId="32A8F6F3" w:rsidR="0007547E" w:rsidRPr="005C1AE6" w:rsidRDefault="0007547E" w:rsidP="0007547E">
            <w:pPr>
              <w:jc w:val="center"/>
              <w:rPr>
                <w:rFonts w:eastAsia="標楷體"/>
              </w:rPr>
            </w:pPr>
            <w:r w:rsidRPr="005C1AE6">
              <w:rPr>
                <w:rFonts w:eastAsia="標楷體" w:hint="eastAsia"/>
              </w:rPr>
              <w:t>調查報告</w:t>
            </w:r>
          </w:p>
        </w:tc>
        <w:tc>
          <w:tcPr>
            <w:tcW w:w="1458" w:type="dxa"/>
            <w:vAlign w:val="center"/>
          </w:tcPr>
          <w:p w14:paraId="478EC6ED" w14:textId="1716A3EB" w:rsidR="0007547E" w:rsidRPr="005C1AE6" w:rsidRDefault="0007547E" w:rsidP="0007547E">
            <w:pPr>
              <w:jc w:val="center"/>
              <w:rPr>
                <w:rFonts w:eastAsia="標楷體"/>
              </w:rPr>
            </w:pPr>
            <w:r w:rsidRPr="005C1AE6">
              <w:rPr>
                <w:rFonts w:ascii="標楷體" w:eastAsia="標楷體" w:hAnsi="標楷體"/>
              </w:rPr>
              <w:t>世界書香日</w:t>
            </w:r>
          </w:p>
        </w:tc>
        <w:tc>
          <w:tcPr>
            <w:tcW w:w="1458" w:type="dxa"/>
            <w:vAlign w:val="center"/>
          </w:tcPr>
          <w:p w14:paraId="4B7254A1" w14:textId="61E6C8F7" w:rsidR="0007547E" w:rsidRPr="005C1AE6" w:rsidRDefault="0007547E" w:rsidP="0007547E">
            <w:pPr>
              <w:jc w:val="center"/>
              <w:rPr>
                <w:rFonts w:eastAsia="標楷體"/>
              </w:rPr>
            </w:pPr>
            <w:r w:rsidRPr="005C1AE6">
              <w:rPr>
                <w:rFonts w:ascii="標楷體" w:eastAsia="標楷體" w:hAnsi="標楷體" w:hint="eastAsia"/>
              </w:rPr>
              <w:t>校慶1</w:t>
            </w:r>
          </w:p>
        </w:tc>
        <w:tc>
          <w:tcPr>
            <w:tcW w:w="1458" w:type="dxa"/>
            <w:vAlign w:val="center"/>
          </w:tcPr>
          <w:p w14:paraId="7C2578DB" w14:textId="2AF29871" w:rsidR="0007547E" w:rsidRPr="005C1AE6" w:rsidRDefault="0007547E" w:rsidP="0007547E">
            <w:pPr>
              <w:jc w:val="center"/>
              <w:rPr>
                <w:rFonts w:eastAsia="標楷體"/>
              </w:rPr>
            </w:pPr>
          </w:p>
        </w:tc>
        <w:tc>
          <w:tcPr>
            <w:tcW w:w="1458" w:type="dxa"/>
            <w:vAlign w:val="center"/>
          </w:tcPr>
          <w:p w14:paraId="449A57A1"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0208EE1" w14:textId="31D747E1" w:rsidR="0007547E" w:rsidRPr="005C1AE6" w:rsidRDefault="0007547E" w:rsidP="0007547E">
            <w:pPr>
              <w:jc w:val="center"/>
              <w:rPr>
                <w:rFonts w:eastAsia="標楷體"/>
              </w:rPr>
            </w:pPr>
            <w:r w:rsidRPr="005C1AE6">
              <w:rPr>
                <w:rFonts w:eastAsia="標楷體"/>
              </w:rPr>
              <w:t>環境教育</w:t>
            </w:r>
            <w:r w:rsidRPr="005C1AE6">
              <w:rPr>
                <w:rFonts w:eastAsia="標楷體"/>
              </w:rPr>
              <w:t>2</w:t>
            </w:r>
          </w:p>
        </w:tc>
        <w:tc>
          <w:tcPr>
            <w:tcW w:w="1458" w:type="dxa"/>
            <w:gridSpan w:val="2"/>
            <w:shd w:val="clear" w:color="auto" w:fill="FFFFFF"/>
            <w:vAlign w:val="center"/>
          </w:tcPr>
          <w:p w14:paraId="2C165450" w14:textId="77777777" w:rsidR="0007547E" w:rsidRPr="005C1AE6" w:rsidRDefault="0007547E" w:rsidP="0007547E">
            <w:pPr>
              <w:jc w:val="center"/>
              <w:rPr>
                <w:rFonts w:eastAsia="標楷體"/>
              </w:rPr>
            </w:pPr>
          </w:p>
        </w:tc>
        <w:tc>
          <w:tcPr>
            <w:tcW w:w="1458" w:type="dxa"/>
            <w:vAlign w:val="center"/>
          </w:tcPr>
          <w:p w14:paraId="6FAD3D3A" w14:textId="77777777" w:rsidR="0007547E" w:rsidRPr="005C1AE6" w:rsidRDefault="0007547E" w:rsidP="0007547E">
            <w:pPr>
              <w:jc w:val="center"/>
              <w:rPr>
                <w:rFonts w:eastAsia="標楷體"/>
              </w:rPr>
            </w:pPr>
          </w:p>
        </w:tc>
      </w:tr>
      <w:tr w:rsidR="0007547E" w:rsidRPr="005C1AE6" w14:paraId="30E0AF2F" w14:textId="77777777" w:rsidTr="0007547E">
        <w:trPr>
          <w:cantSplit/>
          <w:trHeight w:val="780"/>
          <w:jc w:val="center"/>
        </w:trPr>
        <w:tc>
          <w:tcPr>
            <w:tcW w:w="430" w:type="dxa"/>
            <w:vAlign w:val="center"/>
          </w:tcPr>
          <w:p w14:paraId="417AAAB1" w14:textId="77777777" w:rsidR="0007547E" w:rsidRPr="005C1AE6" w:rsidRDefault="0007547E" w:rsidP="0007547E">
            <w:pPr>
              <w:jc w:val="center"/>
              <w:rPr>
                <w:rFonts w:eastAsia="標楷體"/>
              </w:rPr>
            </w:pPr>
            <w:r w:rsidRPr="005C1AE6">
              <w:rPr>
                <w:rFonts w:eastAsia="標楷體" w:hint="eastAsia"/>
              </w:rPr>
              <w:t>13</w:t>
            </w:r>
          </w:p>
        </w:tc>
        <w:tc>
          <w:tcPr>
            <w:tcW w:w="699" w:type="dxa"/>
            <w:vAlign w:val="center"/>
          </w:tcPr>
          <w:p w14:paraId="19F3298F" w14:textId="77777777" w:rsidR="0007547E" w:rsidRPr="005C1AE6" w:rsidRDefault="0007547E" w:rsidP="0007547E">
            <w:pPr>
              <w:jc w:val="center"/>
              <w:rPr>
                <w:rFonts w:eastAsia="標楷體"/>
              </w:rPr>
            </w:pPr>
            <w:r w:rsidRPr="005C1AE6">
              <w:rPr>
                <w:rFonts w:eastAsia="標楷體" w:hint="eastAsia"/>
              </w:rPr>
              <w:t>0504</w:t>
            </w:r>
          </w:p>
          <w:p w14:paraId="208E23F3" w14:textId="77777777" w:rsidR="0007547E" w:rsidRPr="005C1AE6" w:rsidRDefault="0007547E" w:rsidP="0007547E">
            <w:pPr>
              <w:jc w:val="center"/>
              <w:rPr>
                <w:rFonts w:eastAsia="標楷體"/>
              </w:rPr>
            </w:pPr>
            <w:r w:rsidRPr="005C1AE6">
              <w:rPr>
                <w:rFonts w:eastAsia="標楷體" w:hint="eastAsia"/>
              </w:rPr>
              <w:t>|</w:t>
            </w:r>
          </w:p>
          <w:p w14:paraId="0805E252" w14:textId="77777777" w:rsidR="0007547E" w:rsidRPr="005C1AE6" w:rsidRDefault="0007547E" w:rsidP="0007547E">
            <w:pPr>
              <w:jc w:val="center"/>
              <w:rPr>
                <w:rFonts w:eastAsia="標楷體"/>
              </w:rPr>
            </w:pPr>
            <w:r w:rsidRPr="005C1AE6">
              <w:rPr>
                <w:rFonts w:eastAsia="標楷體" w:hint="eastAsia"/>
              </w:rPr>
              <w:t>0510</w:t>
            </w:r>
          </w:p>
        </w:tc>
        <w:tc>
          <w:tcPr>
            <w:tcW w:w="1701" w:type="dxa"/>
            <w:gridSpan w:val="2"/>
            <w:tcBorders>
              <w:top w:val="single" w:sz="4" w:space="0" w:color="auto"/>
              <w:left w:val="single" w:sz="4" w:space="0" w:color="auto"/>
              <w:bottom w:val="single" w:sz="4" w:space="0" w:color="auto"/>
            </w:tcBorders>
            <w:shd w:val="clear" w:color="auto" w:fill="auto"/>
            <w:vAlign w:val="center"/>
          </w:tcPr>
          <w:p w14:paraId="7035B0B1" w14:textId="77777777" w:rsidR="0007547E" w:rsidRPr="00DD1944" w:rsidRDefault="0007547E" w:rsidP="0007547E">
            <w:pPr>
              <w:jc w:val="center"/>
              <w:rPr>
                <w:rFonts w:ascii="標楷體" w:eastAsia="標楷體" w:hAnsi="標楷體"/>
              </w:rPr>
            </w:pPr>
            <w:r w:rsidRPr="00DD1944">
              <w:rPr>
                <w:rFonts w:ascii="標楷體" w:eastAsia="標楷體" w:hAnsi="標楷體"/>
              </w:rPr>
              <w:t xml:space="preserve">Meals &amp; </w:t>
            </w:r>
            <w:r w:rsidRPr="00DD1944">
              <w:rPr>
                <w:rFonts w:ascii="標楷體" w:eastAsia="標楷體" w:hAnsi="標楷體" w:hint="eastAsia"/>
              </w:rPr>
              <w:t xml:space="preserve">Food </w:t>
            </w:r>
          </w:p>
          <w:p w14:paraId="64C80A60" w14:textId="56C86BA3"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0D45E9CF" w14:textId="77777777" w:rsidR="0007547E" w:rsidRPr="005C1AE6" w:rsidRDefault="0007547E" w:rsidP="0007547E">
            <w:pPr>
              <w:jc w:val="center"/>
              <w:rPr>
                <w:rFonts w:eastAsia="標楷體"/>
              </w:rPr>
            </w:pPr>
            <w:r w:rsidRPr="005C1AE6">
              <w:rPr>
                <w:rFonts w:eastAsia="標楷體" w:hint="eastAsia"/>
              </w:rPr>
              <w:t>中元祭</w:t>
            </w:r>
          </w:p>
          <w:p w14:paraId="6942F39E" w14:textId="4E275B0D" w:rsidR="0007547E" w:rsidRPr="005C1AE6" w:rsidRDefault="0007547E" w:rsidP="0007547E">
            <w:pPr>
              <w:jc w:val="center"/>
              <w:rPr>
                <w:rFonts w:eastAsia="標楷體"/>
              </w:rPr>
            </w:pPr>
            <w:r w:rsidRPr="005C1AE6">
              <w:rPr>
                <w:rFonts w:eastAsia="標楷體" w:hint="eastAsia"/>
              </w:rPr>
              <w:t>調查報告</w:t>
            </w:r>
          </w:p>
        </w:tc>
        <w:tc>
          <w:tcPr>
            <w:tcW w:w="1458" w:type="dxa"/>
            <w:vAlign w:val="center"/>
          </w:tcPr>
          <w:p w14:paraId="4888E012" w14:textId="56DCEC0B" w:rsidR="0007547E" w:rsidRPr="005C1AE6" w:rsidRDefault="0007547E" w:rsidP="0007547E">
            <w:pPr>
              <w:jc w:val="center"/>
              <w:rPr>
                <w:rFonts w:eastAsia="標楷體"/>
              </w:rPr>
            </w:pPr>
            <w:r w:rsidRPr="005C1AE6">
              <w:rPr>
                <w:rFonts w:ascii="標楷體" w:eastAsia="標楷體" w:hAnsi="標楷體"/>
              </w:rPr>
              <w:t>主題書</w:t>
            </w:r>
            <w:r w:rsidRPr="005C1AE6">
              <w:rPr>
                <w:rFonts w:ascii="標楷體" w:eastAsia="標楷體" w:hAnsi="標楷體" w:hint="eastAsia"/>
              </w:rPr>
              <w:t>展</w:t>
            </w:r>
          </w:p>
        </w:tc>
        <w:tc>
          <w:tcPr>
            <w:tcW w:w="1458" w:type="dxa"/>
            <w:vAlign w:val="center"/>
          </w:tcPr>
          <w:p w14:paraId="533AD7EF" w14:textId="6E7FD1A5" w:rsidR="0007547E" w:rsidRPr="005C1AE6" w:rsidRDefault="0007547E" w:rsidP="0007547E">
            <w:pPr>
              <w:jc w:val="center"/>
              <w:rPr>
                <w:rFonts w:ascii="標楷體" w:eastAsia="標楷體" w:hAnsi="標楷體"/>
              </w:rPr>
            </w:pPr>
            <w:r w:rsidRPr="005C1AE6">
              <w:rPr>
                <w:rFonts w:ascii="標楷體" w:eastAsia="標楷體" w:hAnsi="標楷體" w:hint="eastAsia"/>
              </w:rPr>
              <w:t>校慶2</w:t>
            </w:r>
          </w:p>
          <w:p w14:paraId="4608ED0D" w14:textId="389A9D8E" w:rsidR="0007547E" w:rsidRPr="005C1AE6" w:rsidRDefault="0007547E" w:rsidP="0007547E">
            <w:pPr>
              <w:jc w:val="center"/>
              <w:rPr>
                <w:rFonts w:eastAsia="標楷體"/>
              </w:rPr>
            </w:pPr>
            <w:r w:rsidRPr="005C1AE6">
              <w:rPr>
                <w:rFonts w:ascii="標楷體" w:eastAsia="標楷體" w:hAnsi="標楷體" w:hint="eastAsia"/>
              </w:rPr>
              <w:t>母親節1</w:t>
            </w:r>
          </w:p>
        </w:tc>
        <w:tc>
          <w:tcPr>
            <w:tcW w:w="1458" w:type="dxa"/>
            <w:vAlign w:val="center"/>
          </w:tcPr>
          <w:p w14:paraId="5F7AF5BF" w14:textId="16B07290" w:rsidR="0007547E" w:rsidRPr="005C1AE6" w:rsidRDefault="0007547E" w:rsidP="0007547E">
            <w:pPr>
              <w:jc w:val="center"/>
              <w:rPr>
                <w:rFonts w:eastAsia="標楷體"/>
              </w:rPr>
            </w:pPr>
          </w:p>
        </w:tc>
        <w:tc>
          <w:tcPr>
            <w:tcW w:w="1458" w:type="dxa"/>
            <w:vAlign w:val="center"/>
          </w:tcPr>
          <w:p w14:paraId="0B327B0E" w14:textId="77777777" w:rsidR="0007547E" w:rsidRPr="005C1AE6" w:rsidRDefault="0007547E" w:rsidP="0007547E">
            <w:pPr>
              <w:jc w:val="center"/>
              <w:rPr>
                <w:rFonts w:eastAsia="標楷體"/>
              </w:rPr>
            </w:pPr>
          </w:p>
        </w:tc>
        <w:tc>
          <w:tcPr>
            <w:tcW w:w="1458" w:type="dxa"/>
            <w:gridSpan w:val="2"/>
            <w:shd w:val="clear" w:color="auto" w:fill="FFFFFF"/>
            <w:vAlign w:val="center"/>
          </w:tcPr>
          <w:p w14:paraId="2AA77352"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4FFE335" w14:textId="77777777" w:rsidR="0007547E" w:rsidRPr="005C1AE6" w:rsidRDefault="0007547E" w:rsidP="0007547E">
            <w:pPr>
              <w:jc w:val="center"/>
              <w:rPr>
                <w:rFonts w:eastAsia="標楷體"/>
              </w:rPr>
            </w:pPr>
          </w:p>
        </w:tc>
        <w:tc>
          <w:tcPr>
            <w:tcW w:w="1458" w:type="dxa"/>
            <w:vAlign w:val="center"/>
          </w:tcPr>
          <w:p w14:paraId="17BC60F7" w14:textId="77777777" w:rsidR="0007547E" w:rsidRPr="005C1AE6" w:rsidRDefault="0007547E" w:rsidP="0007547E">
            <w:pPr>
              <w:jc w:val="center"/>
              <w:rPr>
                <w:rFonts w:eastAsia="標楷體"/>
              </w:rPr>
            </w:pPr>
          </w:p>
        </w:tc>
      </w:tr>
      <w:tr w:rsidR="0007547E" w:rsidRPr="005C1AE6" w14:paraId="72BCFBED" w14:textId="77777777" w:rsidTr="0007547E">
        <w:trPr>
          <w:cantSplit/>
          <w:trHeight w:val="780"/>
          <w:jc w:val="center"/>
        </w:trPr>
        <w:tc>
          <w:tcPr>
            <w:tcW w:w="430" w:type="dxa"/>
            <w:vAlign w:val="center"/>
          </w:tcPr>
          <w:p w14:paraId="36AD748B" w14:textId="77777777" w:rsidR="0007547E" w:rsidRPr="005C1AE6" w:rsidRDefault="0007547E" w:rsidP="0007547E">
            <w:pPr>
              <w:jc w:val="center"/>
              <w:rPr>
                <w:rFonts w:eastAsia="標楷體"/>
              </w:rPr>
            </w:pPr>
            <w:r w:rsidRPr="005C1AE6">
              <w:rPr>
                <w:rFonts w:eastAsia="標楷體" w:hint="eastAsia"/>
              </w:rPr>
              <w:t>14</w:t>
            </w:r>
          </w:p>
        </w:tc>
        <w:tc>
          <w:tcPr>
            <w:tcW w:w="699" w:type="dxa"/>
            <w:vAlign w:val="center"/>
          </w:tcPr>
          <w:p w14:paraId="375CC380" w14:textId="77777777" w:rsidR="0007547E" w:rsidRPr="005C1AE6" w:rsidRDefault="0007547E" w:rsidP="0007547E">
            <w:pPr>
              <w:jc w:val="center"/>
              <w:rPr>
                <w:rFonts w:eastAsia="標楷體"/>
              </w:rPr>
            </w:pPr>
            <w:r w:rsidRPr="005C1AE6">
              <w:rPr>
                <w:rFonts w:eastAsia="標楷體" w:hint="eastAsia"/>
              </w:rPr>
              <w:t>0511</w:t>
            </w:r>
          </w:p>
          <w:p w14:paraId="7CC4D884" w14:textId="77777777" w:rsidR="0007547E" w:rsidRPr="005C1AE6" w:rsidRDefault="0007547E" w:rsidP="0007547E">
            <w:pPr>
              <w:jc w:val="center"/>
              <w:rPr>
                <w:rFonts w:eastAsia="標楷體"/>
              </w:rPr>
            </w:pPr>
            <w:r w:rsidRPr="005C1AE6">
              <w:rPr>
                <w:rFonts w:eastAsia="標楷體" w:hint="eastAsia"/>
              </w:rPr>
              <w:t>|</w:t>
            </w:r>
          </w:p>
          <w:p w14:paraId="26B34A0C" w14:textId="77777777" w:rsidR="0007547E" w:rsidRPr="005C1AE6" w:rsidRDefault="0007547E" w:rsidP="0007547E">
            <w:pPr>
              <w:jc w:val="center"/>
              <w:rPr>
                <w:rFonts w:eastAsia="標楷體"/>
              </w:rPr>
            </w:pPr>
            <w:r w:rsidRPr="005C1AE6">
              <w:rPr>
                <w:rFonts w:eastAsia="標楷體" w:hint="eastAsia"/>
              </w:rPr>
              <w:t>0517</w:t>
            </w:r>
          </w:p>
        </w:tc>
        <w:tc>
          <w:tcPr>
            <w:tcW w:w="1701" w:type="dxa"/>
            <w:gridSpan w:val="2"/>
            <w:tcBorders>
              <w:top w:val="single" w:sz="4" w:space="0" w:color="auto"/>
              <w:left w:val="single" w:sz="4" w:space="0" w:color="auto"/>
              <w:bottom w:val="single" w:sz="4" w:space="0" w:color="auto"/>
            </w:tcBorders>
            <w:shd w:val="clear" w:color="auto" w:fill="auto"/>
            <w:vAlign w:val="center"/>
          </w:tcPr>
          <w:p w14:paraId="72199AC0" w14:textId="77777777" w:rsidR="0007547E" w:rsidRPr="00DD1944" w:rsidRDefault="0007547E" w:rsidP="0007547E">
            <w:pPr>
              <w:jc w:val="center"/>
              <w:rPr>
                <w:rFonts w:ascii="標楷體" w:eastAsia="標楷體" w:hAnsi="標楷體"/>
              </w:rPr>
            </w:pPr>
            <w:r w:rsidRPr="00DD1944">
              <w:rPr>
                <w:rFonts w:ascii="標楷體" w:eastAsia="標楷體" w:hAnsi="標楷體"/>
              </w:rPr>
              <w:t xml:space="preserve">Meals &amp; </w:t>
            </w:r>
            <w:r w:rsidRPr="00DD1944">
              <w:rPr>
                <w:rFonts w:ascii="標楷體" w:eastAsia="標楷體" w:hAnsi="標楷體" w:hint="eastAsia"/>
              </w:rPr>
              <w:t xml:space="preserve">Food </w:t>
            </w:r>
          </w:p>
          <w:p w14:paraId="472C7F35" w14:textId="5B52BA80" w:rsidR="0007547E" w:rsidRPr="005C1AE6" w:rsidRDefault="0007547E" w:rsidP="0007547E">
            <w:pPr>
              <w:jc w:val="center"/>
              <w:rPr>
                <w:rFonts w:eastAsia="標楷體"/>
              </w:rPr>
            </w:pPr>
            <w:r w:rsidRPr="00DD1944">
              <w:rPr>
                <w:rFonts w:ascii="標楷體" w:eastAsia="標楷體" w:hAnsi="標楷體" w:hint="eastAsia"/>
              </w:rPr>
              <w:t>【</w:t>
            </w:r>
            <w:r>
              <w:rPr>
                <w:rFonts w:ascii="標楷體" w:eastAsia="標楷體" w:hAnsi="標楷體" w:hint="eastAsia"/>
              </w:rPr>
              <w:t>環境教育</w:t>
            </w:r>
            <w:r w:rsidRPr="00DD1944">
              <w:rPr>
                <w:rFonts w:ascii="標楷體" w:eastAsia="標楷體" w:hAnsi="標楷體" w:hint="eastAsia"/>
              </w:rPr>
              <w:t>】【閱讀素養】</w:t>
            </w:r>
          </w:p>
        </w:tc>
        <w:tc>
          <w:tcPr>
            <w:tcW w:w="1701" w:type="dxa"/>
            <w:vAlign w:val="center"/>
          </w:tcPr>
          <w:p w14:paraId="1118EDB9" w14:textId="7C4940E1" w:rsidR="0007547E" w:rsidRPr="005C1AE6" w:rsidRDefault="0007547E" w:rsidP="0007547E">
            <w:pPr>
              <w:jc w:val="center"/>
              <w:rPr>
                <w:rFonts w:eastAsia="標楷體"/>
              </w:rPr>
            </w:pPr>
            <w:r w:rsidRPr="005C1AE6">
              <w:rPr>
                <w:rFonts w:eastAsia="標楷體" w:hint="eastAsia"/>
              </w:rPr>
              <w:t>心智圖</w:t>
            </w:r>
          </w:p>
        </w:tc>
        <w:tc>
          <w:tcPr>
            <w:tcW w:w="1458" w:type="dxa"/>
            <w:vAlign w:val="center"/>
          </w:tcPr>
          <w:p w14:paraId="0464810B" w14:textId="214AF219" w:rsidR="0007547E" w:rsidRPr="005C1AE6" w:rsidRDefault="0007547E" w:rsidP="0007547E">
            <w:pPr>
              <w:jc w:val="center"/>
              <w:rPr>
                <w:rFonts w:eastAsia="標楷體"/>
              </w:rPr>
            </w:pPr>
            <w:r w:rsidRPr="005C1AE6">
              <w:rPr>
                <w:rFonts w:ascii="標楷體" w:eastAsia="標楷體" w:hAnsi="標楷體"/>
              </w:rPr>
              <w:t>主題書</w:t>
            </w:r>
            <w:r w:rsidRPr="005C1AE6">
              <w:rPr>
                <w:rFonts w:ascii="標楷體" w:eastAsia="標楷體" w:hAnsi="標楷體" w:hint="eastAsia"/>
              </w:rPr>
              <w:t>展</w:t>
            </w:r>
          </w:p>
        </w:tc>
        <w:tc>
          <w:tcPr>
            <w:tcW w:w="1458" w:type="dxa"/>
            <w:vAlign w:val="center"/>
          </w:tcPr>
          <w:p w14:paraId="1EB72444" w14:textId="675723EE" w:rsidR="0007547E" w:rsidRPr="005C1AE6" w:rsidRDefault="0007547E" w:rsidP="0007547E">
            <w:pPr>
              <w:jc w:val="center"/>
              <w:rPr>
                <w:rFonts w:eastAsia="標楷體"/>
              </w:rPr>
            </w:pPr>
            <w:r w:rsidRPr="005C1AE6">
              <w:rPr>
                <w:rFonts w:ascii="標楷體" w:eastAsia="標楷體" w:hAnsi="標楷體" w:hint="eastAsia"/>
              </w:rPr>
              <w:t>自治市長選舉</w:t>
            </w:r>
          </w:p>
        </w:tc>
        <w:tc>
          <w:tcPr>
            <w:tcW w:w="1458" w:type="dxa"/>
            <w:vAlign w:val="center"/>
          </w:tcPr>
          <w:p w14:paraId="72F7110D" w14:textId="37CEE192" w:rsidR="0007547E" w:rsidRPr="005C1AE6" w:rsidRDefault="0007547E" w:rsidP="0007547E">
            <w:pPr>
              <w:jc w:val="center"/>
              <w:rPr>
                <w:rFonts w:eastAsia="標楷體"/>
              </w:rPr>
            </w:pPr>
            <w:r w:rsidRPr="005C1AE6">
              <w:rPr>
                <w:rFonts w:ascii="標楷體" w:eastAsia="標楷體" w:hAnsi="標楷體" w:hint="eastAsia"/>
              </w:rPr>
              <w:t>從族群械鬥到族群融合，談『雞籠中元祭』2</w:t>
            </w:r>
          </w:p>
        </w:tc>
        <w:tc>
          <w:tcPr>
            <w:tcW w:w="1458" w:type="dxa"/>
            <w:vAlign w:val="center"/>
          </w:tcPr>
          <w:p w14:paraId="0B562373" w14:textId="77777777" w:rsidR="0007547E" w:rsidRPr="005C1AE6" w:rsidRDefault="0007547E" w:rsidP="0007547E">
            <w:pPr>
              <w:jc w:val="center"/>
              <w:rPr>
                <w:rFonts w:eastAsia="標楷體"/>
              </w:rPr>
            </w:pPr>
          </w:p>
        </w:tc>
        <w:tc>
          <w:tcPr>
            <w:tcW w:w="1458" w:type="dxa"/>
            <w:gridSpan w:val="2"/>
            <w:shd w:val="clear" w:color="auto" w:fill="FFFFFF"/>
            <w:vAlign w:val="center"/>
          </w:tcPr>
          <w:p w14:paraId="029AB2D8" w14:textId="77777777" w:rsidR="0007547E" w:rsidRPr="005C1AE6" w:rsidRDefault="0007547E" w:rsidP="0007547E">
            <w:pPr>
              <w:jc w:val="center"/>
              <w:rPr>
                <w:rFonts w:eastAsia="標楷體"/>
              </w:rPr>
            </w:pPr>
          </w:p>
        </w:tc>
        <w:tc>
          <w:tcPr>
            <w:tcW w:w="1458" w:type="dxa"/>
            <w:gridSpan w:val="2"/>
            <w:shd w:val="clear" w:color="auto" w:fill="FFFFFF"/>
            <w:vAlign w:val="center"/>
          </w:tcPr>
          <w:p w14:paraId="03CBC790" w14:textId="77777777" w:rsidR="0007547E" w:rsidRPr="005C1AE6" w:rsidRDefault="0007547E" w:rsidP="0007547E">
            <w:pPr>
              <w:jc w:val="center"/>
              <w:rPr>
                <w:rFonts w:eastAsia="標楷體"/>
              </w:rPr>
            </w:pPr>
          </w:p>
        </w:tc>
        <w:tc>
          <w:tcPr>
            <w:tcW w:w="1458" w:type="dxa"/>
            <w:vAlign w:val="center"/>
          </w:tcPr>
          <w:p w14:paraId="3BB3908B" w14:textId="77777777" w:rsidR="0007547E" w:rsidRPr="005C1AE6" w:rsidRDefault="0007547E" w:rsidP="0007547E">
            <w:pPr>
              <w:jc w:val="center"/>
              <w:rPr>
                <w:rFonts w:eastAsia="標楷體"/>
              </w:rPr>
            </w:pPr>
          </w:p>
        </w:tc>
      </w:tr>
      <w:tr w:rsidR="0007547E" w:rsidRPr="005C1AE6" w14:paraId="2DF612F8" w14:textId="77777777" w:rsidTr="0007547E">
        <w:trPr>
          <w:cantSplit/>
          <w:trHeight w:val="780"/>
          <w:jc w:val="center"/>
        </w:trPr>
        <w:tc>
          <w:tcPr>
            <w:tcW w:w="430" w:type="dxa"/>
            <w:vAlign w:val="center"/>
          </w:tcPr>
          <w:p w14:paraId="5719A30A" w14:textId="77777777" w:rsidR="0007547E" w:rsidRPr="005C1AE6" w:rsidRDefault="0007547E" w:rsidP="0007547E">
            <w:pPr>
              <w:jc w:val="center"/>
              <w:rPr>
                <w:rFonts w:eastAsia="標楷體"/>
              </w:rPr>
            </w:pPr>
            <w:r w:rsidRPr="005C1AE6">
              <w:rPr>
                <w:rFonts w:eastAsia="標楷體" w:hint="eastAsia"/>
              </w:rPr>
              <w:t>15</w:t>
            </w:r>
          </w:p>
        </w:tc>
        <w:tc>
          <w:tcPr>
            <w:tcW w:w="699" w:type="dxa"/>
            <w:vAlign w:val="center"/>
          </w:tcPr>
          <w:p w14:paraId="0D909EDD" w14:textId="77777777" w:rsidR="0007547E" w:rsidRPr="005C1AE6" w:rsidRDefault="0007547E" w:rsidP="0007547E">
            <w:pPr>
              <w:jc w:val="center"/>
              <w:rPr>
                <w:rFonts w:eastAsia="標楷體"/>
              </w:rPr>
            </w:pPr>
            <w:r w:rsidRPr="005C1AE6">
              <w:rPr>
                <w:rFonts w:eastAsia="標楷體" w:hint="eastAsia"/>
              </w:rPr>
              <w:t>0518</w:t>
            </w:r>
          </w:p>
          <w:p w14:paraId="002B2ACD" w14:textId="77777777" w:rsidR="0007547E" w:rsidRPr="005C1AE6" w:rsidRDefault="0007547E" w:rsidP="0007547E">
            <w:pPr>
              <w:jc w:val="center"/>
              <w:rPr>
                <w:rFonts w:eastAsia="標楷體"/>
              </w:rPr>
            </w:pPr>
            <w:r w:rsidRPr="005C1AE6">
              <w:rPr>
                <w:rFonts w:eastAsia="標楷體" w:hint="eastAsia"/>
              </w:rPr>
              <w:t>|</w:t>
            </w:r>
          </w:p>
          <w:p w14:paraId="1315BBE3" w14:textId="77777777" w:rsidR="0007547E" w:rsidRPr="005C1AE6" w:rsidRDefault="0007547E" w:rsidP="0007547E">
            <w:pPr>
              <w:jc w:val="center"/>
              <w:rPr>
                <w:rFonts w:eastAsia="標楷體"/>
              </w:rPr>
            </w:pPr>
            <w:r w:rsidRPr="005C1AE6">
              <w:rPr>
                <w:rFonts w:eastAsia="標楷體" w:hint="eastAsia"/>
              </w:rPr>
              <w:t>0524</w:t>
            </w:r>
          </w:p>
        </w:tc>
        <w:tc>
          <w:tcPr>
            <w:tcW w:w="1701" w:type="dxa"/>
            <w:gridSpan w:val="2"/>
            <w:tcBorders>
              <w:top w:val="single" w:sz="4" w:space="0" w:color="auto"/>
              <w:left w:val="single" w:sz="4" w:space="0" w:color="auto"/>
              <w:bottom w:val="single" w:sz="4" w:space="0" w:color="auto"/>
            </w:tcBorders>
            <w:shd w:val="clear" w:color="auto" w:fill="auto"/>
            <w:vAlign w:val="center"/>
          </w:tcPr>
          <w:p w14:paraId="43FF0F9B" w14:textId="77777777" w:rsidR="0007547E" w:rsidRPr="00DD1944" w:rsidRDefault="0007547E" w:rsidP="0007547E">
            <w:pPr>
              <w:jc w:val="center"/>
              <w:rPr>
                <w:rFonts w:ascii="標楷體" w:eastAsia="標楷體" w:hAnsi="標楷體"/>
              </w:rPr>
            </w:pPr>
            <w:r w:rsidRPr="00DD1944">
              <w:rPr>
                <w:rFonts w:ascii="標楷體" w:eastAsia="標楷體" w:hAnsi="標楷體" w:hint="eastAsia"/>
              </w:rPr>
              <w:t>Items</w:t>
            </w:r>
          </w:p>
          <w:p w14:paraId="2B068427" w14:textId="77777777" w:rsidR="0007547E" w:rsidRPr="00DD1944" w:rsidRDefault="0007547E" w:rsidP="0007547E">
            <w:pPr>
              <w:jc w:val="center"/>
              <w:rPr>
                <w:rFonts w:ascii="標楷體" w:eastAsia="標楷體" w:hAnsi="標楷體"/>
              </w:rPr>
            </w:pPr>
            <w:r w:rsidRPr="00DD1944">
              <w:rPr>
                <w:rFonts w:ascii="標楷體" w:eastAsia="標楷體" w:hAnsi="標楷體" w:hint="eastAsia"/>
              </w:rPr>
              <w:t>【國際教育】</w:t>
            </w:r>
          </w:p>
          <w:p w14:paraId="43D5BCE5" w14:textId="340893A7"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79BC85B2" w14:textId="6B1BC27E" w:rsidR="0007547E" w:rsidRPr="005C1AE6" w:rsidRDefault="0007547E" w:rsidP="0007547E">
            <w:pPr>
              <w:jc w:val="center"/>
              <w:rPr>
                <w:rFonts w:eastAsia="標楷體"/>
              </w:rPr>
            </w:pPr>
            <w:r w:rsidRPr="005C1AE6">
              <w:rPr>
                <w:rFonts w:eastAsia="標楷體" w:hint="eastAsia"/>
              </w:rPr>
              <w:t>心智圖</w:t>
            </w:r>
          </w:p>
        </w:tc>
        <w:tc>
          <w:tcPr>
            <w:tcW w:w="1458" w:type="dxa"/>
            <w:vAlign w:val="center"/>
          </w:tcPr>
          <w:p w14:paraId="5061EE48" w14:textId="23015562" w:rsidR="0007547E" w:rsidRPr="005C1AE6" w:rsidRDefault="0007547E" w:rsidP="0007547E">
            <w:pPr>
              <w:jc w:val="center"/>
              <w:rPr>
                <w:rFonts w:eastAsia="標楷體"/>
              </w:rPr>
            </w:pPr>
            <w:r w:rsidRPr="005C1AE6">
              <w:rPr>
                <w:rFonts w:ascii="標楷體" w:eastAsia="標楷體" w:hAnsi="標楷體"/>
              </w:rPr>
              <w:t>主題書</w:t>
            </w:r>
            <w:r w:rsidRPr="005C1AE6">
              <w:rPr>
                <w:rFonts w:ascii="標楷體" w:eastAsia="標楷體" w:hAnsi="標楷體" w:hint="eastAsia"/>
              </w:rPr>
              <w:t>展</w:t>
            </w:r>
          </w:p>
        </w:tc>
        <w:tc>
          <w:tcPr>
            <w:tcW w:w="1458" w:type="dxa"/>
            <w:vAlign w:val="center"/>
          </w:tcPr>
          <w:p w14:paraId="57FF1A4B" w14:textId="150A43B2" w:rsidR="0007547E" w:rsidRPr="005C1AE6" w:rsidRDefault="0007547E" w:rsidP="0007547E">
            <w:pPr>
              <w:jc w:val="center"/>
              <w:rPr>
                <w:rFonts w:eastAsia="標楷體"/>
              </w:rPr>
            </w:pPr>
            <w:r w:rsidRPr="005C1AE6">
              <w:rPr>
                <w:rFonts w:ascii="標楷體" w:eastAsia="標楷體" w:hAnsi="標楷體" w:hint="eastAsia"/>
              </w:rPr>
              <w:t>自治市長選舉</w:t>
            </w:r>
          </w:p>
        </w:tc>
        <w:tc>
          <w:tcPr>
            <w:tcW w:w="1458" w:type="dxa"/>
            <w:vAlign w:val="center"/>
          </w:tcPr>
          <w:p w14:paraId="70A09CCA" w14:textId="15901C9A" w:rsidR="0007547E" w:rsidRPr="005C1AE6" w:rsidRDefault="0007547E" w:rsidP="0007547E">
            <w:pPr>
              <w:jc w:val="center"/>
              <w:rPr>
                <w:rFonts w:eastAsia="標楷體"/>
              </w:rPr>
            </w:pPr>
            <w:r w:rsidRPr="005C1AE6">
              <w:rPr>
                <w:rFonts w:ascii="標楷體" w:eastAsia="標楷體" w:hAnsi="標楷體" w:hint="eastAsia"/>
              </w:rPr>
              <w:t>從族群械鬥到族群融合，談『雞籠中元祭』</w:t>
            </w:r>
            <w:r w:rsidRPr="005C1AE6">
              <w:rPr>
                <w:rFonts w:ascii="標楷體" w:eastAsia="標楷體" w:hAnsi="標楷體"/>
              </w:rPr>
              <w:t>1</w:t>
            </w:r>
          </w:p>
        </w:tc>
        <w:tc>
          <w:tcPr>
            <w:tcW w:w="1458" w:type="dxa"/>
            <w:vAlign w:val="center"/>
          </w:tcPr>
          <w:p w14:paraId="5CABE0A6" w14:textId="57D149DD" w:rsidR="0007547E" w:rsidRPr="005C1AE6" w:rsidRDefault="0007547E" w:rsidP="0007547E">
            <w:pPr>
              <w:jc w:val="center"/>
              <w:rPr>
                <w:rFonts w:eastAsia="標楷體"/>
              </w:rPr>
            </w:pPr>
            <w:r w:rsidRPr="005C1AE6">
              <w:rPr>
                <w:rFonts w:eastAsia="標楷體"/>
              </w:rPr>
              <w:t>家庭暴力防治</w:t>
            </w:r>
            <w:r w:rsidRPr="005C1AE6">
              <w:rPr>
                <w:rFonts w:eastAsia="標楷體"/>
              </w:rPr>
              <w:t xml:space="preserve"> </w:t>
            </w:r>
            <w:r w:rsidRPr="005C1AE6">
              <w:rPr>
                <w:rFonts w:eastAsia="標楷體" w:hint="eastAsia"/>
              </w:rPr>
              <w:t>1</w:t>
            </w:r>
          </w:p>
        </w:tc>
        <w:tc>
          <w:tcPr>
            <w:tcW w:w="1458" w:type="dxa"/>
            <w:gridSpan w:val="2"/>
            <w:shd w:val="clear" w:color="auto" w:fill="FFFFFF"/>
            <w:vAlign w:val="center"/>
          </w:tcPr>
          <w:p w14:paraId="48D63677" w14:textId="77777777" w:rsidR="0007547E" w:rsidRPr="005C1AE6" w:rsidRDefault="0007547E" w:rsidP="0007547E">
            <w:pPr>
              <w:jc w:val="center"/>
              <w:rPr>
                <w:rFonts w:eastAsia="標楷體"/>
              </w:rPr>
            </w:pPr>
          </w:p>
        </w:tc>
        <w:tc>
          <w:tcPr>
            <w:tcW w:w="1458" w:type="dxa"/>
            <w:gridSpan w:val="2"/>
            <w:shd w:val="clear" w:color="auto" w:fill="FFFFFF"/>
            <w:vAlign w:val="center"/>
          </w:tcPr>
          <w:p w14:paraId="5CF45E3A" w14:textId="77777777" w:rsidR="0007547E" w:rsidRPr="005C1AE6" w:rsidRDefault="0007547E" w:rsidP="0007547E">
            <w:pPr>
              <w:jc w:val="center"/>
              <w:rPr>
                <w:rFonts w:eastAsia="標楷體"/>
              </w:rPr>
            </w:pPr>
          </w:p>
        </w:tc>
        <w:tc>
          <w:tcPr>
            <w:tcW w:w="1458" w:type="dxa"/>
            <w:vAlign w:val="center"/>
          </w:tcPr>
          <w:p w14:paraId="25CFBF99" w14:textId="77777777" w:rsidR="0007547E" w:rsidRPr="005C1AE6" w:rsidRDefault="0007547E" w:rsidP="0007547E">
            <w:pPr>
              <w:jc w:val="center"/>
              <w:rPr>
                <w:rFonts w:eastAsia="標楷體"/>
              </w:rPr>
            </w:pPr>
          </w:p>
        </w:tc>
      </w:tr>
      <w:tr w:rsidR="0007547E" w:rsidRPr="005C1AE6" w14:paraId="2B127720" w14:textId="77777777" w:rsidTr="0007547E">
        <w:trPr>
          <w:cantSplit/>
          <w:trHeight w:val="780"/>
          <w:jc w:val="center"/>
        </w:trPr>
        <w:tc>
          <w:tcPr>
            <w:tcW w:w="430" w:type="dxa"/>
            <w:vAlign w:val="center"/>
          </w:tcPr>
          <w:p w14:paraId="54428B62" w14:textId="77777777" w:rsidR="0007547E" w:rsidRPr="005C1AE6" w:rsidRDefault="0007547E" w:rsidP="0007547E">
            <w:pPr>
              <w:jc w:val="center"/>
              <w:rPr>
                <w:rFonts w:eastAsia="標楷體"/>
              </w:rPr>
            </w:pPr>
            <w:r w:rsidRPr="005C1AE6">
              <w:rPr>
                <w:rFonts w:eastAsia="標楷體" w:hint="eastAsia"/>
              </w:rPr>
              <w:t>16</w:t>
            </w:r>
          </w:p>
        </w:tc>
        <w:tc>
          <w:tcPr>
            <w:tcW w:w="699" w:type="dxa"/>
            <w:vAlign w:val="center"/>
          </w:tcPr>
          <w:p w14:paraId="17EA1FE5" w14:textId="77777777" w:rsidR="0007547E" w:rsidRPr="005C1AE6" w:rsidRDefault="0007547E" w:rsidP="0007547E">
            <w:pPr>
              <w:jc w:val="center"/>
              <w:rPr>
                <w:rFonts w:eastAsia="標楷體"/>
              </w:rPr>
            </w:pPr>
            <w:r w:rsidRPr="005C1AE6">
              <w:rPr>
                <w:rFonts w:eastAsia="標楷體" w:hint="eastAsia"/>
              </w:rPr>
              <w:t>0525</w:t>
            </w:r>
          </w:p>
          <w:p w14:paraId="0BD6603F" w14:textId="77777777" w:rsidR="0007547E" w:rsidRPr="005C1AE6" w:rsidRDefault="0007547E" w:rsidP="0007547E">
            <w:pPr>
              <w:jc w:val="center"/>
              <w:rPr>
                <w:rFonts w:eastAsia="標楷體"/>
              </w:rPr>
            </w:pPr>
            <w:r w:rsidRPr="005C1AE6">
              <w:rPr>
                <w:rFonts w:eastAsia="標楷體" w:hint="eastAsia"/>
              </w:rPr>
              <w:t>|</w:t>
            </w:r>
          </w:p>
          <w:p w14:paraId="3A371260" w14:textId="77777777" w:rsidR="0007547E" w:rsidRPr="005C1AE6" w:rsidRDefault="0007547E" w:rsidP="0007547E">
            <w:pPr>
              <w:jc w:val="center"/>
              <w:rPr>
                <w:rFonts w:eastAsia="標楷體"/>
              </w:rPr>
            </w:pPr>
            <w:r w:rsidRPr="005C1AE6">
              <w:rPr>
                <w:rFonts w:eastAsia="標楷體" w:hint="eastAsia"/>
              </w:rPr>
              <w:t>0531</w:t>
            </w:r>
          </w:p>
        </w:tc>
        <w:tc>
          <w:tcPr>
            <w:tcW w:w="1701" w:type="dxa"/>
            <w:gridSpan w:val="2"/>
            <w:tcBorders>
              <w:top w:val="single" w:sz="4" w:space="0" w:color="auto"/>
              <w:left w:val="single" w:sz="4" w:space="0" w:color="auto"/>
              <w:bottom w:val="single" w:sz="4" w:space="0" w:color="auto"/>
            </w:tcBorders>
            <w:shd w:val="clear" w:color="auto" w:fill="auto"/>
            <w:vAlign w:val="center"/>
          </w:tcPr>
          <w:p w14:paraId="0A3B974C" w14:textId="77777777" w:rsidR="0007547E" w:rsidRPr="00DD1944" w:rsidRDefault="0007547E" w:rsidP="0007547E">
            <w:pPr>
              <w:jc w:val="center"/>
              <w:rPr>
                <w:rFonts w:ascii="標楷體" w:eastAsia="標楷體" w:hAnsi="標楷體"/>
              </w:rPr>
            </w:pPr>
            <w:r w:rsidRPr="00DD1944">
              <w:rPr>
                <w:rFonts w:ascii="標楷體" w:eastAsia="標楷體" w:hAnsi="標楷體" w:hint="eastAsia"/>
              </w:rPr>
              <w:t xml:space="preserve">Items </w:t>
            </w:r>
          </w:p>
          <w:p w14:paraId="6DC8BD45" w14:textId="2B27F0E3"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6C21CFA7" w14:textId="77777777" w:rsidR="0007547E" w:rsidRPr="005C1AE6" w:rsidRDefault="0007547E" w:rsidP="0007547E">
            <w:pPr>
              <w:jc w:val="center"/>
              <w:rPr>
                <w:rFonts w:eastAsia="標楷體"/>
              </w:rPr>
            </w:pPr>
            <w:r w:rsidRPr="005C1AE6">
              <w:rPr>
                <w:rFonts w:eastAsia="標楷體" w:hint="eastAsia"/>
              </w:rPr>
              <w:t>資訊安全</w:t>
            </w:r>
          </w:p>
          <w:p w14:paraId="4911FC72" w14:textId="68282F87" w:rsidR="0007547E" w:rsidRPr="005C1AE6" w:rsidRDefault="0007547E" w:rsidP="0007547E">
            <w:pPr>
              <w:jc w:val="center"/>
              <w:rPr>
                <w:rFonts w:eastAsia="標楷體"/>
              </w:rPr>
            </w:pPr>
            <w:r w:rsidRPr="005C1AE6">
              <w:rPr>
                <w:rFonts w:eastAsia="標楷體" w:hint="eastAsia"/>
              </w:rPr>
              <w:t>帳號與密碼</w:t>
            </w:r>
          </w:p>
        </w:tc>
        <w:tc>
          <w:tcPr>
            <w:tcW w:w="1458" w:type="dxa"/>
            <w:vAlign w:val="center"/>
          </w:tcPr>
          <w:p w14:paraId="520E8F55" w14:textId="68B4439A" w:rsidR="0007547E" w:rsidRPr="005C1AE6" w:rsidRDefault="0007547E" w:rsidP="0007547E">
            <w:pPr>
              <w:jc w:val="center"/>
              <w:rPr>
                <w:rFonts w:eastAsia="標楷體"/>
              </w:rPr>
            </w:pPr>
            <w:r w:rsidRPr="005C1AE6">
              <w:rPr>
                <w:rFonts w:ascii="標楷體" w:eastAsia="標楷體" w:hAnsi="標楷體"/>
              </w:rPr>
              <w:t>主題書</w:t>
            </w:r>
            <w:r w:rsidRPr="005C1AE6">
              <w:rPr>
                <w:rFonts w:ascii="標楷體" w:eastAsia="標楷體" w:hAnsi="標楷體" w:hint="eastAsia"/>
              </w:rPr>
              <w:t>展</w:t>
            </w:r>
          </w:p>
        </w:tc>
        <w:tc>
          <w:tcPr>
            <w:tcW w:w="1458" w:type="dxa"/>
            <w:vAlign w:val="center"/>
          </w:tcPr>
          <w:p w14:paraId="139D9BA1" w14:textId="77777777" w:rsidR="0007547E" w:rsidRPr="005C1AE6" w:rsidRDefault="0007547E" w:rsidP="0007547E">
            <w:pPr>
              <w:jc w:val="center"/>
              <w:rPr>
                <w:rFonts w:eastAsia="標楷體"/>
              </w:rPr>
            </w:pPr>
          </w:p>
        </w:tc>
        <w:tc>
          <w:tcPr>
            <w:tcW w:w="1458" w:type="dxa"/>
            <w:vAlign w:val="center"/>
          </w:tcPr>
          <w:p w14:paraId="20682A9C" w14:textId="77777777" w:rsidR="0007547E" w:rsidRPr="005C1AE6" w:rsidRDefault="0007547E" w:rsidP="0007547E">
            <w:pPr>
              <w:jc w:val="center"/>
              <w:rPr>
                <w:rFonts w:eastAsia="標楷體"/>
              </w:rPr>
            </w:pPr>
          </w:p>
        </w:tc>
        <w:tc>
          <w:tcPr>
            <w:tcW w:w="1458" w:type="dxa"/>
            <w:vAlign w:val="center"/>
          </w:tcPr>
          <w:p w14:paraId="57376236" w14:textId="130B97F4" w:rsidR="0007547E" w:rsidRPr="005C1AE6" w:rsidRDefault="0007547E" w:rsidP="0007547E">
            <w:pPr>
              <w:jc w:val="center"/>
              <w:rPr>
                <w:rFonts w:eastAsia="標楷體"/>
              </w:rPr>
            </w:pPr>
            <w:r w:rsidRPr="005C1AE6">
              <w:rPr>
                <w:rFonts w:eastAsia="標楷體" w:hint="eastAsia"/>
              </w:rPr>
              <w:t>性別平等</w:t>
            </w:r>
            <w:r w:rsidRPr="005C1AE6">
              <w:rPr>
                <w:rFonts w:eastAsia="標楷體" w:hint="eastAsia"/>
              </w:rPr>
              <w:t>3</w:t>
            </w:r>
          </w:p>
        </w:tc>
        <w:tc>
          <w:tcPr>
            <w:tcW w:w="1458" w:type="dxa"/>
            <w:gridSpan w:val="2"/>
            <w:shd w:val="clear" w:color="auto" w:fill="FFFFFF"/>
            <w:vAlign w:val="center"/>
          </w:tcPr>
          <w:p w14:paraId="02BF8CA9" w14:textId="77777777" w:rsidR="0007547E" w:rsidRPr="005C1AE6" w:rsidRDefault="0007547E" w:rsidP="0007547E">
            <w:pPr>
              <w:jc w:val="center"/>
              <w:rPr>
                <w:rFonts w:eastAsia="標楷體"/>
              </w:rPr>
            </w:pPr>
          </w:p>
        </w:tc>
        <w:tc>
          <w:tcPr>
            <w:tcW w:w="1458" w:type="dxa"/>
            <w:gridSpan w:val="2"/>
            <w:shd w:val="clear" w:color="auto" w:fill="FFFFFF"/>
            <w:vAlign w:val="center"/>
          </w:tcPr>
          <w:p w14:paraId="0983D71C" w14:textId="77777777" w:rsidR="0007547E" w:rsidRPr="005C1AE6" w:rsidRDefault="0007547E" w:rsidP="0007547E">
            <w:pPr>
              <w:jc w:val="center"/>
              <w:rPr>
                <w:rFonts w:eastAsia="標楷體"/>
              </w:rPr>
            </w:pPr>
          </w:p>
        </w:tc>
        <w:tc>
          <w:tcPr>
            <w:tcW w:w="1458" w:type="dxa"/>
            <w:vAlign w:val="center"/>
          </w:tcPr>
          <w:p w14:paraId="21E00AFE" w14:textId="77777777" w:rsidR="0007547E" w:rsidRPr="005C1AE6" w:rsidRDefault="0007547E" w:rsidP="0007547E">
            <w:pPr>
              <w:jc w:val="center"/>
              <w:rPr>
                <w:rFonts w:eastAsia="標楷體"/>
              </w:rPr>
            </w:pPr>
          </w:p>
        </w:tc>
      </w:tr>
      <w:tr w:rsidR="0007547E" w:rsidRPr="005C1AE6" w14:paraId="353767AE" w14:textId="77777777" w:rsidTr="0007547E">
        <w:trPr>
          <w:cantSplit/>
          <w:trHeight w:val="780"/>
          <w:jc w:val="center"/>
        </w:trPr>
        <w:tc>
          <w:tcPr>
            <w:tcW w:w="430" w:type="dxa"/>
            <w:vAlign w:val="center"/>
          </w:tcPr>
          <w:p w14:paraId="7E70CE71" w14:textId="77777777" w:rsidR="0007547E" w:rsidRPr="005C1AE6" w:rsidRDefault="0007547E" w:rsidP="0007547E">
            <w:pPr>
              <w:jc w:val="center"/>
              <w:rPr>
                <w:rFonts w:eastAsia="標楷體"/>
              </w:rPr>
            </w:pPr>
            <w:r w:rsidRPr="005C1AE6">
              <w:rPr>
                <w:rFonts w:eastAsia="標楷體" w:hint="eastAsia"/>
              </w:rPr>
              <w:t>17</w:t>
            </w:r>
          </w:p>
        </w:tc>
        <w:tc>
          <w:tcPr>
            <w:tcW w:w="699" w:type="dxa"/>
            <w:vAlign w:val="center"/>
          </w:tcPr>
          <w:p w14:paraId="48ACB601" w14:textId="77777777" w:rsidR="0007547E" w:rsidRPr="005C1AE6" w:rsidRDefault="0007547E" w:rsidP="0007547E">
            <w:pPr>
              <w:jc w:val="center"/>
              <w:rPr>
                <w:rFonts w:eastAsia="標楷體"/>
              </w:rPr>
            </w:pPr>
            <w:r w:rsidRPr="005C1AE6">
              <w:rPr>
                <w:rFonts w:eastAsia="標楷體" w:hint="eastAsia"/>
              </w:rPr>
              <w:t>0601</w:t>
            </w:r>
          </w:p>
          <w:p w14:paraId="24CF2AA4" w14:textId="77777777" w:rsidR="0007547E" w:rsidRPr="005C1AE6" w:rsidRDefault="0007547E" w:rsidP="0007547E">
            <w:pPr>
              <w:jc w:val="center"/>
              <w:rPr>
                <w:rFonts w:eastAsia="標楷體"/>
              </w:rPr>
            </w:pPr>
            <w:r w:rsidRPr="005C1AE6">
              <w:rPr>
                <w:rFonts w:eastAsia="標楷體" w:hint="eastAsia"/>
              </w:rPr>
              <w:t>|</w:t>
            </w:r>
          </w:p>
          <w:p w14:paraId="3AA3AD18" w14:textId="77777777" w:rsidR="0007547E" w:rsidRPr="005C1AE6" w:rsidRDefault="0007547E" w:rsidP="0007547E">
            <w:pPr>
              <w:jc w:val="center"/>
              <w:rPr>
                <w:rFonts w:eastAsia="標楷體"/>
              </w:rPr>
            </w:pPr>
            <w:r w:rsidRPr="005C1AE6">
              <w:rPr>
                <w:rFonts w:eastAsia="標楷體" w:hint="eastAsia"/>
              </w:rPr>
              <w:t>0607</w:t>
            </w:r>
          </w:p>
        </w:tc>
        <w:tc>
          <w:tcPr>
            <w:tcW w:w="1701" w:type="dxa"/>
            <w:gridSpan w:val="2"/>
            <w:tcBorders>
              <w:top w:val="single" w:sz="4" w:space="0" w:color="auto"/>
              <w:left w:val="single" w:sz="4" w:space="0" w:color="auto"/>
              <w:bottom w:val="single" w:sz="4" w:space="0" w:color="auto"/>
            </w:tcBorders>
            <w:shd w:val="clear" w:color="auto" w:fill="auto"/>
            <w:vAlign w:val="center"/>
          </w:tcPr>
          <w:p w14:paraId="5DEF3FE5" w14:textId="77777777" w:rsidR="0007547E" w:rsidRPr="00DD1944" w:rsidRDefault="0007547E" w:rsidP="0007547E">
            <w:pPr>
              <w:jc w:val="center"/>
              <w:rPr>
                <w:rFonts w:ascii="標楷體" w:eastAsia="標楷體" w:hAnsi="標楷體"/>
              </w:rPr>
            </w:pPr>
            <w:r w:rsidRPr="00DD1944">
              <w:rPr>
                <w:rFonts w:ascii="標楷體" w:eastAsia="標楷體" w:hAnsi="標楷體" w:hint="eastAsia"/>
              </w:rPr>
              <w:t xml:space="preserve">Items &amp; </w:t>
            </w:r>
            <w:r w:rsidRPr="00DD1944">
              <w:rPr>
                <w:rFonts w:ascii="標楷體" w:eastAsia="標楷體" w:hAnsi="標楷體"/>
              </w:rPr>
              <w:t>Festival</w:t>
            </w:r>
          </w:p>
          <w:p w14:paraId="3434518E" w14:textId="3E7322C9"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1A1CC2DE" w14:textId="77777777" w:rsidR="0007547E" w:rsidRPr="005C1AE6" w:rsidRDefault="0007547E" w:rsidP="0007547E">
            <w:pPr>
              <w:jc w:val="center"/>
              <w:rPr>
                <w:rFonts w:eastAsia="標楷體"/>
              </w:rPr>
            </w:pPr>
            <w:r w:rsidRPr="005C1AE6">
              <w:rPr>
                <w:rFonts w:eastAsia="標楷體" w:hint="eastAsia"/>
              </w:rPr>
              <w:t>程式設計</w:t>
            </w:r>
          </w:p>
          <w:p w14:paraId="5C6C7E09" w14:textId="77777777" w:rsidR="0007547E" w:rsidRPr="005C1AE6" w:rsidRDefault="0007547E" w:rsidP="0007547E">
            <w:pPr>
              <w:jc w:val="center"/>
              <w:rPr>
                <w:rFonts w:eastAsia="標楷體"/>
              </w:rPr>
            </w:pPr>
            <w:r w:rsidRPr="005C1AE6">
              <w:rPr>
                <w:rFonts w:eastAsia="標楷體" w:hint="eastAsia"/>
              </w:rPr>
              <w:t>Microbit</w:t>
            </w:r>
          </w:p>
          <w:p w14:paraId="56297446" w14:textId="492C12BC" w:rsidR="0007547E" w:rsidRPr="005C1AE6" w:rsidRDefault="0007547E" w:rsidP="0007547E">
            <w:pPr>
              <w:jc w:val="center"/>
              <w:rPr>
                <w:rFonts w:eastAsia="標楷體"/>
              </w:rPr>
            </w:pPr>
            <w:r w:rsidRPr="005C1AE6">
              <w:rPr>
                <w:rFonts w:eastAsia="標楷體" w:hint="eastAsia"/>
              </w:rPr>
              <w:t>自行創作</w:t>
            </w:r>
          </w:p>
        </w:tc>
        <w:tc>
          <w:tcPr>
            <w:tcW w:w="1458" w:type="dxa"/>
            <w:vAlign w:val="center"/>
          </w:tcPr>
          <w:p w14:paraId="0F5E8A68" w14:textId="3AD78C9D" w:rsidR="0007547E" w:rsidRPr="005C1AE6" w:rsidRDefault="0007547E" w:rsidP="0007547E">
            <w:pPr>
              <w:jc w:val="center"/>
              <w:rPr>
                <w:rFonts w:eastAsia="標楷體"/>
              </w:rPr>
            </w:pPr>
            <w:r w:rsidRPr="005C1AE6">
              <w:rPr>
                <w:rFonts w:ascii="標楷體" w:eastAsia="標楷體" w:hAnsi="標楷體"/>
              </w:rPr>
              <w:t>歷史故事好借鏡</w:t>
            </w:r>
          </w:p>
        </w:tc>
        <w:tc>
          <w:tcPr>
            <w:tcW w:w="1458" w:type="dxa"/>
            <w:vAlign w:val="center"/>
          </w:tcPr>
          <w:p w14:paraId="38F07D9D" w14:textId="77777777" w:rsidR="0007547E" w:rsidRPr="005C1AE6" w:rsidRDefault="0007547E" w:rsidP="0007547E">
            <w:pPr>
              <w:jc w:val="center"/>
              <w:rPr>
                <w:rFonts w:eastAsia="標楷體"/>
              </w:rPr>
            </w:pPr>
          </w:p>
        </w:tc>
        <w:tc>
          <w:tcPr>
            <w:tcW w:w="1458" w:type="dxa"/>
            <w:vAlign w:val="center"/>
          </w:tcPr>
          <w:p w14:paraId="7D0FD4F6" w14:textId="77777777" w:rsidR="0007547E" w:rsidRPr="005C1AE6" w:rsidRDefault="0007547E" w:rsidP="0007547E">
            <w:pPr>
              <w:jc w:val="center"/>
              <w:rPr>
                <w:rFonts w:eastAsia="標楷體"/>
              </w:rPr>
            </w:pPr>
          </w:p>
        </w:tc>
        <w:tc>
          <w:tcPr>
            <w:tcW w:w="1458" w:type="dxa"/>
            <w:vAlign w:val="center"/>
          </w:tcPr>
          <w:p w14:paraId="6369D4E8" w14:textId="3ED11800" w:rsidR="0007547E" w:rsidRPr="005C1AE6" w:rsidRDefault="0007547E" w:rsidP="0007547E">
            <w:pPr>
              <w:jc w:val="center"/>
              <w:rPr>
                <w:rFonts w:eastAsia="標楷體"/>
              </w:rPr>
            </w:pPr>
            <w:r w:rsidRPr="005C1AE6">
              <w:rPr>
                <w:rFonts w:eastAsia="標楷體" w:hint="eastAsia"/>
              </w:rPr>
              <w:t>性別平等</w:t>
            </w:r>
            <w:r w:rsidRPr="005C1AE6">
              <w:rPr>
                <w:rFonts w:eastAsia="標楷體" w:hint="eastAsia"/>
              </w:rPr>
              <w:t>3</w:t>
            </w:r>
          </w:p>
        </w:tc>
        <w:tc>
          <w:tcPr>
            <w:tcW w:w="1458" w:type="dxa"/>
            <w:gridSpan w:val="2"/>
            <w:shd w:val="clear" w:color="auto" w:fill="FFFFFF"/>
            <w:vAlign w:val="center"/>
          </w:tcPr>
          <w:p w14:paraId="6E19A5B7" w14:textId="77777777" w:rsidR="0007547E" w:rsidRPr="005C1AE6" w:rsidRDefault="0007547E" w:rsidP="0007547E">
            <w:pPr>
              <w:jc w:val="center"/>
              <w:rPr>
                <w:rFonts w:eastAsia="標楷體"/>
              </w:rPr>
            </w:pPr>
          </w:p>
        </w:tc>
        <w:tc>
          <w:tcPr>
            <w:tcW w:w="1458" w:type="dxa"/>
            <w:gridSpan w:val="2"/>
            <w:shd w:val="clear" w:color="auto" w:fill="FFFFFF"/>
            <w:vAlign w:val="center"/>
          </w:tcPr>
          <w:p w14:paraId="68F74AB9" w14:textId="77777777" w:rsidR="0007547E" w:rsidRPr="005C1AE6" w:rsidRDefault="0007547E" w:rsidP="0007547E">
            <w:pPr>
              <w:jc w:val="center"/>
              <w:rPr>
                <w:rFonts w:eastAsia="標楷體"/>
              </w:rPr>
            </w:pPr>
          </w:p>
        </w:tc>
        <w:tc>
          <w:tcPr>
            <w:tcW w:w="1458" w:type="dxa"/>
            <w:vAlign w:val="center"/>
          </w:tcPr>
          <w:p w14:paraId="71FA951D" w14:textId="77777777" w:rsidR="0007547E" w:rsidRPr="005C1AE6" w:rsidRDefault="0007547E" w:rsidP="0007547E">
            <w:pPr>
              <w:jc w:val="center"/>
              <w:rPr>
                <w:rFonts w:eastAsia="標楷體"/>
              </w:rPr>
            </w:pPr>
          </w:p>
        </w:tc>
      </w:tr>
      <w:tr w:rsidR="0007547E" w:rsidRPr="005C1AE6" w14:paraId="27441876" w14:textId="77777777" w:rsidTr="0007547E">
        <w:trPr>
          <w:cantSplit/>
          <w:trHeight w:val="780"/>
          <w:jc w:val="center"/>
        </w:trPr>
        <w:tc>
          <w:tcPr>
            <w:tcW w:w="430" w:type="dxa"/>
            <w:vAlign w:val="center"/>
          </w:tcPr>
          <w:p w14:paraId="299158A7" w14:textId="77777777" w:rsidR="0007547E" w:rsidRPr="005C1AE6" w:rsidRDefault="0007547E" w:rsidP="0007547E">
            <w:pPr>
              <w:jc w:val="center"/>
              <w:rPr>
                <w:rFonts w:eastAsia="標楷體"/>
              </w:rPr>
            </w:pPr>
            <w:r w:rsidRPr="005C1AE6">
              <w:rPr>
                <w:rFonts w:eastAsia="標楷體" w:hint="eastAsia"/>
              </w:rPr>
              <w:t>18</w:t>
            </w:r>
          </w:p>
        </w:tc>
        <w:tc>
          <w:tcPr>
            <w:tcW w:w="699" w:type="dxa"/>
            <w:vAlign w:val="center"/>
          </w:tcPr>
          <w:p w14:paraId="4802BB5C" w14:textId="77777777" w:rsidR="0007547E" w:rsidRPr="005C1AE6" w:rsidRDefault="0007547E" w:rsidP="0007547E">
            <w:pPr>
              <w:jc w:val="center"/>
              <w:rPr>
                <w:rFonts w:eastAsia="標楷體"/>
              </w:rPr>
            </w:pPr>
            <w:r w:rsidRPr="005C1AE6">
              <w:rPr>
                <w:rFonts w:eastAsia="標楷體" w:hint="eastAsia"/>
              </w:rPr>
              <w:t>0608</w:t>
            </w:r>
          </w:p>
          <w:p w14:paraId="2BDA9735" w14:textId="77777777" w:rsidR="0007547E" w:rsidRPr="005C1AE6" w:rsidRDefault="0007547E" w:rsidP="0007547E">
            <w:pPr>
              <w:jc w:val="center"/>
              <w:rPr>
                <w:rFonts w:eastAsia="標楷體"/>
              </w:rPr>
            </w:pPr>
            <w:r w:rsidRPr="005C1AE6">
              <w:rPr>
                <w:rFonts w:eastAsia="標楷體" w:hint="eastAsia"/>
              </w:rPr>
              <w:t>|</w:t>
            </w:r>
          </w:p>
          <w:p w14:paraId="7BE79D79" w14:textId="77777777" w:rsidR="0007547E" w:rsidRPr="005C1AE6" w:rsidRDefault="0007547E" w:rsidP="0007547E">
            <w:pPr>
              <w:jc w:val="center"/>
              <w:rPr>
                <w:rFonts w:eastAsia="標楷體"/>
              </w:rPr>
            </w:pPr>
            <w:r w:rsidRPr="005C1AE6">
              <w:rPr>
                <w:rFonts w:eastAsia="標楷體" w:hint="eastAsia"/>
              </w:rPr>
              <w:t>0614</w:t>
            </w:r>
          </w:p>
        </w:tc>
        <w:tc>
          <w:tcPr>
            <w:tcW w:w="1701" w:type="dxa"/>
            <w:gridSpan w:val="2"/>
            <w:tcBorders>
              <w:top w:val="single" w:sz="4" w:space="0" w:color="auto"/>
              <w:left w:val="single" w:sz="4" w:space="0" w:color="auto"/>
              <w:bottom w:val="single" w:sz="4" w:space="0" w:color="auto"/>
            </w:tcBorders>
            <w:shd w:val="clear" w:color="auto" w:fill="auto"/>
            <w:vAlign w:val="center"/>
          </w:tcPr>
          <w:p w14:paraId="41AF0CDE" w14:textId="77777777" w:rsidR="0007547E" w:rsidRDefault="0007547E" w:rsidP="0007547E">
            <w:pPr>
              <w:jc w:val="center"/>
              <w:rPr>
                <w:rFonts w:ascii="標楷體" w:eastAsia="標楷體" w:hAnsi="標楷體"/>
              </w:rPr>
            </w:pPr>
            <w:r w:rsidRPr="00DD1944">
              <w:rPr>
                <w:rFonts w:ascii="標楷體" w:eastAsia="標楷體" w:hAnsi="標楷體" w:hint="eastAsia"/>
              </w:rPr>
              <w:t>Items</w:t>
            </w:r>
          </w:p>
          <w:p w14:paraId="738D89EB" w14:textId="77777777" w:rsidR="0007547E" w:rsidRPr="00DD1944" w:rsidRDefault="0007547E" w:rsidP="0007547E">
            <w:pPr>
              <w:jc w:val="center"/>
              <w:rPr>
                <w:rFonts w:ascii="標楷體" w:eastAsia="標楷體" w:hAnsi="標楷體"/>
              </w:rPr>
            </w:pPr>
            <w:r>
              <w:rPr>
                <w:rFonts w:ascii="標楷體" w:eastAsia="標楷體" w:hAnsi="標楷體" w:hint="eastAsia"/>
              </w:rPr>
              <w:t>【戶外教育</w:t>
            </w:r>
            <w:r w:rsidRPr="005F5ECA">
              <w:rPr>
                <w:rFonts w:ascii="標楷體" w:eastAsia="標楷體" w:hAnsi="標楷體" w:hint="eastAsia"/>
              </w:rPr>
              <w:t>】</w:t>
            </w:r>
          </w:p>
          <w:p w14:paraId="7F912742" w14:textId="17F10472" w:rsidR="0007547E" w:rsidRPr="005C1AE6" w:rsidRDefault="0007547E" w:rsidP="0007547E">
            <w:pPr>
              <w:jc w:val="center"/>
              <w:rPr>
                <w:rFonts w:eastAsia="標楷體"/>
              </w:rPr>
            </w:pPr>
            <w:r w:rsidRPr="00DD1944">
              <w:rPr>
                <w:rFonts w:ascii="標楷體" w:eastAsia="標楷體" w:hAnsi="標楷體" w:hint="eastAsia"/>
              </w:rPr>
              <w:t>【閱讀素養】</w:t>
            </w:r>
          </w:p>
        </w:tc>
        <w:tc>
          <w:tcPr>
            <w:tcW w:w="1701" w:type="dxa"/>
            <w:vAlign w:val="center"/>
          </w:tcPr>
          <w:p w14:paraId="28AE1E7F" w14:textId="77777777" w:rsidR="0007547E" w:rsidRPr="005C1AE6" w:rsidRDefault="0007547E" w:rsidP="0007547E">
            <w:pPr>
              <w:jc w:val="center"/>
              <w:rPr>
                <w:rFonts w:eastAsia="標楷體"/>
              </w:rPr>
            </w:pPr>
            <w:r w:rsidRPr="005C1AE6">
              <w:rPr>
                <w:rFonts w:eastAsia="標楷體" w:hint="eastAsia"/>
              </w:rPr>
              <w:t>程式設計</w:t>
            </w:r>
          </w:p>
          <w:p w14:paraId="3AD4AAE7" w14:textId="77777777" w:rsidR="0007547E" w:rsidRPr="005C1AE6" w:rsidRDefault="0007547E" w:rsidP="0007547E">
            <w:pPr>
              <w:jc w:val="center"/>
              <w:rPr>
                <w:rFonts w:eastAsia="標楷體"/>
              </w:rPr>
            </w:pPr>
            <w:r w:rsidRPr="005C1AE6">
              <w:rPr>
                <w:rFonts w:eastAsia="標楷體" w:hint="eastAsia"/>
              </w:rPr>
              <w:t>Microbit</w:t>
            </w:r>
          </w:p>
          <w:p w14:paraId="7E9C1C5D" w14:textId="0BAD45AD" w:rsidR="0007547E" w:rsidRPr="005C1AE6" w:rsidRDefault="0007547E" w:rsidP="0007547E">
            <w:pPr>
              <w:jc w:val="center"/>
              <w:rPr>
                <w:rFonts w:eastAsia="標楷體"/>
              </w:rPr>
            </w:pPr>
            <w:r w:rsidRPr="005C1AE6">
              <w:rPr>
                <w:rFonts w:eastAsia="標楷體" w:hint="eastAsia"/>
              </w:rPr>
              <w:t>自行創作</w:t>
            </w:r>
          </w:p>
        </w:tc>
        <w:tc>
          <w:tcPr>
            <w:tcW w:w="1458" w:type="dxa"/>
            <w:vAlign w:val="center"/>
          </w:tcPr>
          <w:p w14:paraId="45F912B2" w14:textId="1156A497" w:rsidR="0007547E" w:rsidRPr="005C1AE6" w:rsidRDefault="0007547E" w:rsidP="0007547E">
            <w:pPr>
              <w:jc w:val="center"/>
              <w:rPr>
                <w:rFonts w:eastAsia="標楷體"/>
              </w:rPr>
            </w:pPr>
            <w:r w:rsidRPr="005C1AE6">
              <w:rPr>
                <w:rFonts w:ascii="標楷體" w:eastAsia="標楷體" w:hAnsi="標楷體"/>
              </w:rPr>
              <w:t>歷史故事好借鏡</w:t>
            </w:r>
          </w:p>
        </w:tc>
        <w:tc>
          <w:tcPr>
            <w:tcW w:w="1458" w:type="dxa"/>
            <w:vAlign w:val="center"/>
          </w:tcPr>
          <w:p w14:paraId="7F4F1AB1" w14:textId="77777777" w:rsidR="0007547E" w:rsidRPr="005C1AE6" w:rsidRDefault="0007547E" w:rsidP="0007547E">
            <w:pPr>
              <w:jc w:val="center"/>
              <w:rPr>
                <w:rFonts w:eastAsia="標楷體"/>
              </w:rPr>
            </w:pPr>
          </w:p>
        </w:tc>
        <w:tc>
          <w:tcPr>
            <w:tcW w:w="1458" w:type="dxa"/>
            <w:vAlign w:val="center"/>
          </w:tcPr>
          <w:p w14:paraId="18BFE4F3" w14:textId="15C7C6FD" w:rsidR="0007547E" w:rsidRPr="005C1AE6" w:rsidRDefault="0007547E" w:rsidP="0007547E">
            <w:pPr>
              <w:jc w:val="center"/>
              <w:rPr>
                <w:rFonts w:eastAsia="標楷體"/>
              </w:rPr>
            </w:pPr>
          </w:p>
        </w:tc>
        <w:tc>
          <w:tcPr>
            <w:tcW w:w="1458" w:type="dxa"/>
            <w:vAlign w:val="center"/>
          </w:tcPr>
          <w:p w14:paraId="14BF0071" w14:textId="2C299534" w:rsidR="0007547E" w:rsidRPr="005C1AE6" w:rsidRDefault="0007547E" w:rsidP="0007547E">
            <w:pPr>
              <w:jc w:val="center"/>
              <w:rPr>
                <w:rFonts w:eastAsia="標楷體"/>
              </w:rPr>
            </w:pPr>
            <w:r w:rsidRPr="005C1AE6">
              <w:rPr>
                <w:rFonts w:ascii="標楷體" w:eastAsia="標楷體" w:hAnsi="標楷體" w:hint="eastAsia"/>
              </w:rPr>
              <w:t>性侵害防治</w:t>
            </w:r>
            <w:r w:rsidRPr="005C1AE6">
              <w:rPr>
                <w:rFonts w:ascii="標楷體" w:eastAsia="標楷體" w:hAnsi="標楷體"/>
              </w:rPr>
              <w:t>1</w:t>
            </w:r>
          </w:p>
        </w:tc>
        <w:tc>
          <w:tcPr>
            <w:tcW w:w="1458" w:type="dxa"/>
            <w:gridSpan w:val="2"/>
            <w:shd w:val="clear" w:color="auto" w:fill="FFFFFF"/>
            <w:vAlign w:val="center"/>
          </w:tcPr>
          <w:p w14:paraId="7E80B16F" w14:textId="77777777" w:rsidR="0007547E" w:rsidRPr="005C1AE6" w:rsidRDefault="0007547E" w:rsidP="0007547E">
            <w:pPr>
              <w:jc w:val="center"/>
              <w:rPr>
                <w:rFonts w:eastAsia="標楷體"/>
              </w:rPr>
            </w:pPr>
          </w:p>
        </w:tc>
        <w:tc>
          <w:tcPr>
            <w:tcW w:w="1458" w:type="dxa"/>
            <w:gridSpan w:val="2"/>
            <w:shd w:val="clear" w:color="auto" w:fill="FFFFFF"/>
            <w:vAlign w:val="center"/>
          </w:tcPr>
          <w:p w14:paraId="2A23ECFB" w14:textId="76927FDA" w:rsidR="0007547E" w:rsidRPr="005C1AE6" w:rsidRDefault="0007547E" w:rsidP="0007547E">
            <w:pPr>
              <w:jc w:val="center"/>
              <w:rPr>
                <w:rFonts w:eastAsia="標楷體"/>
              </w:rPr>
            </w:pPr>
            <w:r w:rsidRPr="005C1AE6">
              <w:rPr>
                <w:rFonts w:eastAsia="標楷體" w:hint="eastAsia"/>
              </w:rPr>
              <w:t>畢業典禮預演</w:t>
            </w:r>
            <w:r w:rsidRPr="005C1AE6">
              <w:rPr>
                <w:rFonts w:eastAsia="標楷體" w:hint="eastAsia"/>
              </w:rPr>
              <w:t>2</w:t>
            </w:r>
          </w:p>
        </w:tc>
        <w:tc>
          <w:tcPr>
            <w:tcW w:w="1458" w:type="dxa"/>
            <w:vAlign w:val="center"/>
          </w:tcPr>
          <w:p w14:paraId="3F472430" w14:textId="77777777" w:rsidR="0007547E" w:rsidRPr="005C1AE6" w:rsidRDefault="0007547E" w:rsidP="0007547E">
            <w:pPr>
              <w:jc w:val="center"/>
              <w:rPr>
                <w:rFonts w:eastAsia="標楷體"/>
              </w:rPr>
            </w:pPr>
          </w:p>
        </w:tc>
      </w:tr>
      <w:tr w:rsidR="0007547E" w:rsidRPr="005C1AE6" w14:paraId="0F15E3AA" w14:textId="77777777" w:rsidTr="0007547E">
        <w:trPr>
          <w:cantSplit/>
          <w:trHeight w:val="780"/>
          <w:jc w:val="center"/>
        </w:trPr>
        <w:tc>
          <w:tcPr>
            <w:tcW w:w="430" w:type="dxa"/>
            <w:vAlign w:val="center"/>
          </w:tcPr>
          <w:p w14:paraId="7A6B243B" w14:textId="77777777" w:rsidR="0007547E" w:rsidRPr="005C1AE6" w:rsidRDefault="0007547E" w:rsidP="0007547E">
            <w:pPr>
              <w:jc w:val="center"/>
              <w:rPr>
                <w:rFonts w:eastAsia="標楷體"/>
              </w:rPr>
            </w:pPr>
            <w:r w:rsidRPr="005C1AE6">
              <w:rPr>
                <w:rFonts w:eastAsia="標楷體" w:hint="eastAsia"/>
              </w:rPr>
              <w:t>19</w:t>
            </w:r>
          </w:p>
        </w:tc>
        <w:tc>
          <w:tcPr>
            <w:tcW w:w="699" w:type="dxa"/>
            <w:vAlign w:val="center"/>
          </w:tcPr>
          <w:p w14:paraId="7B59E291" w14:textId="77777777" w:rsidR="0007547E" w:rsidRPr="005C1AE6" w:rsidRDefault="0007547E" w:rsidP="0007547E">
            <w:pPr>
              <w:jc w:val="center"/>
              <w:rPr>
                <w:rFonts w:eastAsia="標楷體"/>
              </w:rPr>
            </w:pPr>
            <w:r w:rsidRPr="005C1AE6">
              <w:rPr>
                <w:rFonts w:eastAsia="標楷體" w:hint="eastAsia"/>
              </w:rPr>
              <w:t>0615</w:t>
            </w:r>
          </w:p>
          <w:p w14:paraId="4255CDAF" w14:textId="77777777" w:rsidR="0007547E" w:rsidRPr="005C1AE6" w:rsidRDefault="0007547E" w:rsidP="0007547E">
            <w:pPr>
              <w:jc w:val="center"/>
              <w:rPr>
                <w:rFonts w:eastAsia="標楷體"/>
              </w:rPr>
            </w:pPr>
            <w:r w:rsidRPr="005C1AE6">
              <w:rPr>
                <w:rFonts w:eastAsia="標楷體" w:hint="eastAsia"/>
              </w:rPr>
              <w:t>|</w:t>
            </w:r>
          </w:p>
          <w:p w14:paraId="70C099E6" w14:textId="77777777" w:rsidR="0007547E" w:rsidRPr="005C1AE6" w:rsidRDefault="0007547E" w:rsidP="0007547E">
            <w:pPr>
              <w:jc w:val="center"/>
              <w:rPr>
                <w:rFonts w:eastAsia="標楷體"/>
              </w:rPr>
            </w:pPr>
            <w:r w:rsidRPr="005C1AE6">
              <w:rPr>
                <w:rFonts w:eastAsia="標楷體" w:hint="eastAsia"/>
              </w:rPr>
              <w:t>0621</w:t>
            </w:r>
          </w:p>
        </w:tc>
        <w:tc>
          <w:tcPr>
            <w:tcW w:w="1701" w:type="dxa"/>
            <w:gridSpan w:val="2"/>
            <w:shd w:val="clear" w:color="auto" w:fill="auto"/>
            <w:vAlign w:val="center"/>
          </w:tcPr>
          <w:p w14:paraId="1811D1D0" w14:textId="77777777" w:rsidR="0007547E" w:rsidRPr="00DD1944" w:rsidRDefault="0007547E" w:rsidP="0007547E">
            <w:pPr>
              <w:spacing w:line="260" w:lineRule="exact"/>
              <w:jc w:val="center"/>
              <w:rPr>
                <w:rFonts w:ascii="標楷體" w:eastAsia="標楷體" w:hAnsi="標楷體"/>
                <w:szCs w:val="20"/>
              </w:rPr>
            </w:pPr>
            <w:r w:rsidRPr="00DD1944">
              <w:rPr>
                <w:rFonts w:ascii="標楷體" w:eastAsia="標楷體" w:hAnsi="標楷體" w:hint="eastAsia"/>
                <w:szCs w:val="20"/>
              </w:rPr>
              <w:t xml:space="preserve">Review 2 &amp; </w:t>
            </w:r>
          </w:p>
          <w:p w14:paraId="7EAAE7C2" w14:textId="77777777" w:rsidR="0007547E" w:rsidRPr="00DD1944" w:rsidRDefault="0007547E" w:rsidP="0007547E">
            <w:pPr>
              <w:spacing w:line="260" w:lineRule="exact"/>
              <w:jc w:val="center"/>
              <w:rPr>
                <w:rFonts w:ascii="標楷體" w:eastAsia="標楷體" w:hAnsi="標楷體"/>
                <w:szCs w:val="20"/>
              </w:rPr>
            </w:pPr>
            <w:r w:rsidRPr="00DD1944">
              <w:rPr>
                <w:rFonts w:ascii="標楷體" w:eastAsia="標楷體" w:hAnsi="標楷體" w:hint="eastAsia"/>
                <w:szCs w:val="20"/>
              </w:rPr>
              <w:t>Exam 2</w:t>
            </w:r>
          </w:p>
          <w:p w14:paraId="27DCF8E7" w14:textId="7D89FD73" w:rsidR="0007547E" w:rsidRPr="005C1AE6" w:rsidRDefault="0007547E" w:rsidP="0007547E">
            <w:pPr>
              <w:jc w:val="center"/>
              <w:rPr>
                <w:rFonts w:eastAsia="標楷體"/>
              </w:rPr>
            </w:pPr>
            <w:r w:rsidRPr="00DD1944">
              <w:rPr>
                <w:rFonts w:ascii="標楷體" w:eastAsia="標楷體" w:hAnsi="標楷體" w:hint="eastAsia"/>
                <w:bCs/>
                <w:szCs w:val="20"/>
              </w:rPr>
              <w:t>【閱讀素養】</w:t>
            </w:r>
          </w:p>
        </w:tc>
        <w:tc>
          <w:tcPr>
            <w:tcW w:w="1701" w:type="dxa"/>
            <w:vAlign w:val="center"/>
          </w:tcPr>
          <w:p w14:paraId="24FABCA2" w14:textId="77777777" w:rsidR="0007547E" w:rsidRPr="005C1AE6" w:rsidRDefault="0007547E" w:rsidP="0007547E">
            <w:pPr>
              <w:jc w:val="center"/>
              <w:rPr>
                <w:rFonts w:eastAsia="標楷體"/>
              </w:rPr>
            </w:pPr>
            <w:r w:rsidRPr="005C1AE6">
              <w:rPr>
                <w:rFonts w:eastAsia="標楷體" w:hint="eastAsia"/>
              </w:rPr>
              <w:t>期末考</w:t>
            </w:r>
          </w:p>
          <w:p w14:paraId="422347C0" w14:textId="77777777" w:rsidR="0007547E" w:rsidRPr="005C1AE6" w:rsidRDefault="0007547E" w:rsidP="0007547E">
            <w:pPr>
              <w:jc w:val="center"/>
              <w:rPr>
                <w:rFonts w:eastAsia="標楷體"/>
              </w:rPr>
            </w:pPr>
            <w:r w:rsidRPr="005C1AE6">
              <w:rPr>
                <w:rFonts w:eastAsia="標楷體" w:hint="eastAsia"/>
              </w:rPr>
              <w:t>Microbit</w:t>
            </w:r>
          </w:p>
          <w:p w14:paraId="63458291" w14:textId="5E8473BB" w:rsidR="0007547E" w:rsidRPr="005C1AE6" w:rsidRDefault="0007547E" w:rsidP="0007547E">
            <w:pPr>
              <w:jc w:val="center"/>
              <w:rPr>
                <w:rFonts w:eastAsia="標楷體"/>
              </w:rPr>
            </w:pPr>
            <w:r w:rsidRPr="005C1AE6">
              <w:rPr>
                <w:rFonts w:eastAsia="標楷體" w:hint="eastAsia"/>
              </w:rPr>
              <w:t>成果展示</w:t>
            </w:r>
          </w:p>
        </w:tc>
        <w:tc>
          <w:tcPr>
            <w:tcW w:w="1458" w:type="dxa"/>
            <w:vAlign w:val="center"/>
          </w:tcPr>
          <w:p w14:paraId="7CAEEDE8" w14:textId="1A58A4C1" w:rsidR="0007547E" w:rsidRPr="005C1AE6" w:rsidRDefault="0007547E" w:rsidP="0007547E">
            <w:pPr>
              <w:jc w:val="center"/>
              <w:rPr>
                <w:rFonts w:eastAsia="標楷體"/>
              </w:rPr>
            </w:pPr>
            <w:r w:rsidRPr="005C1AE6">
              <w:rPr>
                <w:rFonts w:ascii="標楷體" w:eastAsia="標楷體" w:hAnsi="標楷體"/>
              </w:rPr>
              <w:t>歷史故事好借鏡</w:t>
            </w:r>
          </w:p>
        </w:tc>
        <w:tc>
          <w:tcPr>
            <w:tcW w:w="1458" w:type="dxa"/>
            <w:vAlign w:val="center"/>
          </w:tcPr>
          <w:p w14:paraId="5DE9D970" w14:textId="77777777" w:rsidR="0007547E" w:rsidRPr="005C1AE6" w:rsidRDefault="0007547E" w:rsidP="0007547E">
            <w:pPr>
              <w:jc w:val="center"/>
              <w:rPr>
                <w:rFonts w:eastAsia="標楷體"/>
              </w:rPr>
            </w:pPr>
          </w:p>
        </w:tc>
        <w:tc>
          <w:tcPr>
            <w:tcW w:w="1458" w:type="dxa"/>
            <w:vAlign w:val="center"/>
          </w:tcPr>
          <w:p w14:paraId="6F4776C6" w14:textId="0A404449" w:rsidR="0007547E" w:rsidRPr="005C1AE6" w:rsidRDefault="0007547E" w:rsidP="0007547E">
            <w:pPr>
              <w:jc w:val="center"/>
              <w:rPr>
                <w:rFonts w:eastAsia="標楷體"/>
              </w:rPr>
            </w:pPr>
            <w:r w:rsidRPr="005C1AE6">
              <w:rPr>
                <w:rFonts w:ascii="標楷體" w:eastAsia="標楷體" w:hAnsi="標楷體" w:hint="eastAsia"/>
              </w:rPr>
              <w:t>從族群械鬥到族群融合，談『雞籠中元祭』1</w:t>
            </w:r>
          </w:p>
        </w:tc>
        <w:tc>
          <w:tcPr>
            <w:tcW w:w="1458" w:type="dxa"/>
            <w:vAlign w:val="center"/>
          </w:tcPr>
          <w:p w14:paraId="23A48903" w14:textId="77777777" w:rsidR="0007547E" w:rsidRPr="005C1AE6" w:rsidRDefault="0007547E" w:rsidP="0007547E">
            <w:pPr>
              <w:jc w:val="center"/>
              <w:rPr>
                <w:rFonts w:eastAsia="標楷體"/>
              </w:rPr>
            </w:pPr>
          </w:p>
        </w:tc>
        <w:tc>
          <w:tcPr>
            <w:tcW w:w="1458" w:type="dxa"/>
            <w:gridSpan w:val="2"/>
            <w:shd w:val="clear" w:color="auto" w:fill="FFFFFF"/>
            <w:vAlign w:val="center"/>
          </w:tcPr>
          <w:p w14:paraId="7A28EDF6" w14:textId="77777777" w:rsidR="0007547E" w:rsidRPr="005C1AE6" w:rsidRDefault="0007547E" w:rsidP="0007547E">
            <w:pPr>
              <w:jc w:val="center"/>
              <w:rPr>
                <w:rFonts w:eastAsia="標楷體"/>
              </w:rPr>
            </w:pPr>
          </w:p>
        </w:tc>
        <w:tc>
          <w:tcPr>
            <w:tcW w:w="1458" w:type="dxa"/>
            <w:gridSpan w:val="2"/>
            <w:shd w:val="clear" w:color="auto" w:fill="FFFFFF"/>
            <w:vAlign w:val="center"/>
          </w:tcPr>
          <w:p w14:paraId="0F3DE736" w14:textId="6D3FD5D0" w:rsidR="0007547E" w:rsidRPr="005C1AE6" w:rsidRDefault="0007547E" w:rsidP="0007547E">
            <w:pPr>
              <w:jc w:val="center"/>
              <w:rPr>
                <w:rFonts w:eastAsia="標楷體"/>
              </w:rPr>
            </w:pPr>
            <w:r w:rsidRPr="005C1AE6">
              <w:rPr>
                <w:rFonts w:eastAsia="標楷體" w:hint="eastAsia"/>
              </w:rPr>
              <w:t>畢業典禮在校生代表</w:t>
            </w:r>
            <w:r w:rsidRPr="005C1AE6">
              <w:rPr>
                <w:rFonts w:eastAsia="標楷體" w:hint="eastAsia"/>
              </w:rPr>
              <w:t>2</w:t>
            </w:r>
          </w:p>
        </w:tc>
        <w:tc>
          <w:tcPr>
            <w:tcW w:w="1458" w:type="dxa"/>
            <w:vAlign w:val="center"/>
          </w:tcPr>
          <w:p w14:paraId="54DBCB5F" w14:textId="77777777" w:rsidR="0007547E" w:rsidRPr="005C1AE6" w:rsidRDefault="0007547E" w:rsidP="0007547E">
            <w:pPr>
              <w:jc w:val="center"/>
              <w:rPr>
                <w:rFonts w:eastAsia="標楷體"/>
              </w:rPr>
            </w:pPr>
          </w:p>
        </w:tc>
      </w:tr>
      <w:tr w:rsidR="0007547E" w:rsidRPr="005C1AE6" w14:paraId="163AA0AB" w14:textId="77777777" w:rsidTr="0007547E">
        <w:trPr>
          <w:cantSplit/>
          <w:trHeight w:val="780"/>
          <w:jc w:val="center"/>
        </w:trPr>
        <w:tc>
          <w:tcPr>
            <w:tcW w:w="430" w:type="dxa"/>
            <w:vAlign w:val="center"/>
          </w:tcPr>
          <w:p w14:paraId="55CBB6AA" w14:textId="77777777" w:rsidR="0007547E" w:rsidRPr="005C1AE6" w:rsidRDefault="0007547E" w:rsidP="0007547E">
            <w:pPr>
              <w:jc w:val="center"/>
              <w:rPr>
                <w:rFonts w:eastAsia="標楷體"/>
              </w:rPr>
            </w:pPr>
            <w:r w:rsidRPr="005C1AE6">
              <w:rPr>
                <w:rFonts w:eastAsia="標楷體" w:hint="eastAsia"/>
              </w:rPr>
              <w:t>20</w:t>
            </w:r>
          </w:p>
        </w:tc>
        <w:tc>
          <w:tcPr>
            <w:tcW w:w="699" w:type="dxa"/>
            <w:vAlign w:val="center"/>
          </w:tcPr>
          <w:p w14:paraId="032B83A9" w14:textId="77777777" w:rsidR="0007547E" w:rsidRPr="005C1AE6" w:rsidRDefault="0007547E" w:rsidP="0007547E">
            <w:pPr>
              <w:jc w:val="center"/>
              <w:rPr>
                <w:rFonts w:eastAsia="標楷體"/>
              </w:rPr>
            </w:pPr>
            <w:r w:rsidRPr="005C1AE6">
              <w:rPr>
                <w:rFonts w:eastAsia="標楷體" w:hint="eastAsia"/>
              </w:rPr>
              <w:t>0622</w:t>
            </w:r>
          </w:p>
          <w:p w14:paraId="37668D16" w14:textId="77777777" w:rsidR="0007547E" w:rsidRPr="005C1AE6" w:rsidRDefault="0007547E" w:rsidP="0007547E">
            <w:pPr>
              <w:jc w:val="center"/>
              <w:rPr>
                <w:rFonts w:eastAsia="標楷體"/>
              </w:rPr>
            </w:pPr>
            <w:r w:rsidRPr="005C1AE6">
              <w:rPr>
                <w:rFonts w:eastAsia="標楷體" w:hint="eastAsia"/>
              </w:rPr>
              <w:t>|</w:t>
            </w:r>
          </w:p>
          <w:p w14:paraId="743F62A7" w14:textId="77777777" w:rsidR="0007547E" w:rsidRPr="005C1AE6" w:rsidRDefault="0007547E" w:rsidP="0007547E">
            <w:pPr>
              <w:jc w:val="center"/>
              <w:rPr>
                <w:rFonts w:eastAsia="標楷體"/>
              </w:rPr>
            </w:pPr>
            <w:r w:rsidRPr="005C1AE6">
              <w:rPr>
                <w:rFonts w:eastAsia="標楷體" w:hint="eastAsia"/>
              </w:rPr>
              <w:t>0628</w:t>
            </w:r>
          </w:p>
        </w:tc>
        <w:tc>
          <w:tcPr>
            <w:tcW w:w="1701" w:type="dxa"/>
            <w:gridSpan w:val="2"/>
            <w:shd w:val="clear" w:color="auto" w:fill="auto"/>
            <w:vAlign w:val="center"/>
          </w:tcPr>
          <w:p w14:paraId="2774F2E5" w14:textId="77777777" w:rsidR="0007547E" w:rsidRPr="00DD1944" w:rsidRDefault="0007547E" w:rsidP="0007547E">
            <w:pPr>
              <w:spacing w:line="260" w:lineRule="exact"/>
              <w:jc w:val="center"/>
              <w:rPr>
                <w:rFonts w:ascii="標楷體" w:eastAsia="標楷體" w:hAnsi="標楷體"/>
                <w:szCs w:val="20"/>
              </w:rPr>
            </w:pPr>
            <w:r w:rsidRPr="00DD1944">
              <w:rPr>
                <w:rFonts w:ascii="標楷體" w:eastAsia="標楷體" w:hAnsi="標楷體" w:hint="eastAsia"/>
                <w:szCs w:val="20"/>
              </w:rPr>
              <w:t>Let’s</w:t>
            </w:r>
            <w:r>
              <w:rPr>
                <w:rFonts w:ascii="標楷體" w:eastAsia="標楷體" w:hAnsi="標楷體"/>
                <w:szCs w:val="20"/>
              </w:rPr>
              <w:t xml:space="preserve"> </w:t>
            </w:r>
            <w:r w:rsidRPr="00DD1944">
              <w:rPr>
                <w:rFonts w:ascii="標楷體" w:eastAsia="標楷體" w:hAnsi="標楷體" w:hint="eastAsia"/>
                <w:szCs w:val="20"/>
              </w:rPr>
              <w:t xml:space="preserve">Explore </w:t>
            </w:r>
          </w:p>
          <w:p w14:paraId="4C970F43" w14:textId="77777777" w:rsidR="0007547E" w:rsidRPr="00DD1944" w:rsidRDefault="0007547E" w:rsidP="0007547E">
            <w:pPr>
              <w:spacing w:line="260" w:lineRule="exact"/>
              <w:jc w:val="center"/>
              <w:rPr>
                <w:rFonts w:ascii="標楷體" w:eastAsia="標楷體" w:hAnsi="標楷體"/>
                <w:szCs w:val="20"/>
              </w:rPr>
            </w:pPr>
            <w:r w:rsidRPr="00DD1944">
              <w:rPr>
                <w:rFonts w:ascii="標楷體" w:eastAsia="標楷體" w:hAnsi="標楷體" w:hint="eastAsia"/>
                <w:szCs w:val="20"/>
              </w:rPr>
              <w:t>&amp; Country Profile</w:t>
            </w:r>
          </w:p>
          <w:p w14:paraId="3EB89375" w14:textId="5A314F89" w:rsidR="0007547E" w:rsidRPr="005C1AE6" w:rsidRDefault="0007547E" w:rsidP="0007547E">
            <w:pPr>
              <w:jc w:val="center"/>
              <w:rPr>
                <w:rFonts w:eastAsia="標楷體"/>
              </w:rPr>
            </w:pPr>
            <w:r w:rsidRPr="00DD1944">
              <w:rPr>
                <w:rFonts w:ascii="標楷體" w:eastAsia="標楷體" w:hAnsi="標楷體" w:hint="eastAsia"/>
                <w:bCs/>
                <w:szCs w:val="20"/>
              </w:rPr>
              <w:t>【國際教育】</w:t>
            </w:r>
          </w:p>
        </w:tc>
        <w:tc>
          <w:tcPr>
            <w:tcW w:w="1701" w:type="dxa"/>
            <w:vAlign w:val="center"/>
          </w:tcPr>
          <w:p w14:paraId="49FDD3D5" w14:textId="22DC814A" w:rsidR="0007547E" w:rsidRPr="005C1AE6" w:rsidRDefault="0007547E" w:rsidP="0007547E">
            <w:pPr>
              <w:jc w:val="center"/>
              <w:rPr>
                <w:rFonts w:eastAsia="標楷體"/>
              </w:rPr>
            </w:pPr>
            <w:r w:rsidRPr="005C1AE6">
              <w:rPr>
                <w:rFonts w:eastAsia="標楷體" w:hint="eastAsia"/>
              </w:rPr>
              <w:t>準備週</w:t>
            </w:r>
          </w:p>
        </w:tc>
        <w:tc>
          <w:tcPr>
            <w:tcW w:w="1458" w:type="dxa"/>
            <w:vAlign w:val="center"/>
          </w:tcPr>
          <w:p w14:paraId="29B47489" w14:textId="0058B7FF" w:rsidR="0007547E" w:rsidRPr="005C1AE6" w:rsidRDefault="0007547E" w:rsidP="0007547E">
            <w:pPr>
              <w:jc w:val="center"/>
              <w:rPr>
                <w:rFonts w:eastAsia="標楷體"/>
              </w:rPr>
            </w:pPr>
            <w:r w:rsidRPr="005C1AE6">
              <w:rPr>
                <w:rFonts w:ascii="標楷體" w:eastAsia="標楷體" w:hAnsi="標楷體"/>
              </w:rPr>
              <w:t>歷史故事好借鏡</w:t>
            </w:r>
          </w:p>
        </w:tc>
        <w:tc>
          <w:tcPr>
            <w:tcW w:w="1458" w:type="dxa"/>
            <w:vAlign w:val="center"/>
          </w:tcPr>
          <w:p w14:paraId="0AE783AA" w14:textId="45D3BC29" w:rsidR="0007547E" w:rsidRPr="005C1AE6" w:rsidRDefault="0007547E" w:rsidP="0007547E">
            <w:pPr>
              <w:jc w:val="center"/>
              <w:rPr>
                <w:rFonts w:eastAsia="標楷體"/>
              </w:rPr>
            </w:pPr>
            <w:r w:rsidRPr="005C1AE6">
              <w:rPr>
                <w:rFonts w:eastAsia="標楷體" w:hint="eastAsia"/>
              </w:rPr>
              <w:t>期末大掃除</w:t>
            </w:r>
          </w:p>
        </w:tc>
        <w:tc>
          <w:tcPr>
            <w:tcW w:w="1458" w:type="dxa"/>
            <w:vAlign w:val="center"/>
          </w:tcPr>
          <w:p w14:paraId="6EB2C6B4" w14:textId="77777777" w:rsidR="0007547E" w:rsidRPr="005C1AE6" w:rsidRDefault="0007547E" w:rsidP="0007547E">
            <w:pPr>
              <w:jc w:val="center"/>
              <w:rPr>
                <w:rFonts w:eastAsia="標楷體"/>
              </w:rPr>
            </w:pPr>
          </w:p>
        </w:tc>
        <w:tc>
          <w:tcPr>
            <w:tcW w:w="1458" w:type="dxa"/>
            <w:vAlign w:val="center"/>
          </w:tcPr>
          <w:p w14:paraId="5B7DDF33" w14:textId="44FA8413" w:rsidR="0007547E" w:rsidRPr="005C1AE6" w:rsidRDefault="0007547E" w:rsidP="0007547E">
            <w:pPr>
              <w:jc w:val="center"/>
              <w:rPr>
                <w:rFonts w:eastAsia="標楷體"/>
              </w:rPr>
            </w:pPr>
            <w:r w:rsidRPr="005C1AE6">
              <w:rPr>
                <w:rFonts w:eastAsia="標楷體" w:hint="eastAsia"/>
              </w:rPr>
              <w:t>家庭教育</w:t>
            </w:r>
            <w:r w:rsidRPr="005C1AE6">
              <w:rPr>
                <w:rFonts w:eastAsia="標楷體" w:hint="eastAsia"/>
              </w:rPr>
              <w:t>2</w:t>
            </w:r>
          </w:p>
        </w:tc>
        <w:tc>
          <w:tcPr>
            <w:tcW w:w="1458" w:type="dxa"/>
            <w:gridSpan w:val="2"/>
            <w:shd w:val="clear" w:color="auto" w:fill="FFFFFF"/>
            <w:vAlign w:val="center"/>
          </w:tcPr>
          <w:p w14:paraId="06E89274" w14:textId="77777777" w:rsidR="0007547E" w:rsidRPr="005C1AE6" w:rsidRDefault="0007547E" w:rsidP="0007547E">
            <w:pPr>
              <w:jc w:val="center"/>
              <w:rPr>
                <w:rFonts w:eastAsia="標楷體"/>
              </w:rPr>
            </w:pPr>
          </w:p>
        </w:tc>
        <w:tc>
          <w:tcPr>
            <w:tcW w:w="1458" w:type="dxa"/>
            <w:gridSpan w:val="2"/>
            <w:shd w:val="clear" w:color="auto" w:fill="FFFFFF"/>
            <w:vAlign w:val="center"/>
          </w:tcPr>
          <w:p w14:paraId="23472756" w14:textId="77777777" w:rsidR="0007547E" w:rsidRPr="005C1AE6" w:rsidRDefault="0007547E" w:rsidP="0007547E">
            <w:pPr>
              <w:jc w:val="center"/>
              <w:rPr>
                <w:rFonts w:eastAsia="標楷體"/>
              </w:rPr>
            </w:pPr>
          </w:p>
        </w:tc>
        <w:tc>
          <w:tcPr>
            <w:tcW w:w="1458" w:type="dxa"/>
            <w:vAlign w:val="center"/>
          </w:tcPr>
          <w:p w14:paraId="7BBCD4BF" w14:textId="77777777" w:rsidR="0007547E" w:rsidRPr="005C1AE6" w:rsidRDefault="0007547E" w:rsidP="0007547E">
            <w:pPr>
              <w:jc w:val="center"/>
              <w:rPr>
                <w:rFonts w:eastAsia="標楷體"/>
              </w:rPr>
            </w:pPr>
          </w:p>
        </w:tc>
      </w:tr>
      <w:tr w:rsidR="00610454" w:rsidRPr="005C1AE6" w14:paraId="25FC06B0" w14:textId="77777777" w:rsidTr="00907FF8">
        <w:trPr>
          <w:cantSplit/>
          <w:trHeight w:val="780"/>
          <w:jc w:val="center"/>
        </w:trPr>
        <w:tc>
          <w:tcPr>
            <w:tcW w:w="1129" w:type="dxa"/>
            <w:gridSpan w:val="2"/>
            <w:vAlign w:val="center"/>
          </w:tcPr>
          <w:p w14:paraId="4F7209B8" w14:textId="77777777" w:rsidR="00610454" w:rsidRPr="005C1AE6" w:rsidRDefault="00610454" w:rsidP="00610454">
            <w:pPr>
              <w:jc w:val="center"/>
              <w:rPr>
                <w:rFonts w:eastAsia="標楷體"/>
              </w:rPr>
            </w:pPr>
            <w:r w:rsidRPr="005C1AE6">
              <w:rPr>
                <w:rFonts w:eastAsia="標楷體" w:hint="eastAsia"/>
              </w:rPr>
              <w:t>總節數</w:t>
            </w:r>
          </w:p>
        </w:tc>
        <w:tc>
          <w:tcPr>
            <w:tcW w:w="1701" w:type="dxa"/>
            <w:gridSpan w:val="2"/>
            <w:vAlign w:val="center"/>
          </w:tcPr>
          <w:p w14:paraId="64EBC457" w14:textId="279321DA" w:rsidR="00610454" w:rsidRPr="005C1AE6" w:rsidRDefault="00610454" w:rsidP="00610454">
            <w:pPr>
              <w:jc w:val="center"/>
              <w:rPr>
                <w:rFonts w:eastAsia="標楷體"/>
              </w:rPr>
            </w:pPr>
            <w:r w:rsidRPr="005C1AE6">
              <w:rPr>
                <w:rFonts w:eastAsia="標楷體" w:hint="eastAsia"/>
              </w:rPr>
              <w:t>20</w:t>
            </w:r>
          </w:p>
        </w:tc>
        <w:tc>
          <w:tcPr>
            <w:tcW w:w="1701" w:type="dxa"/>
            <w:vAlign w:val="center"/>
          </w:tcPr>
          <w:p w14:paraId="43D8180B" w14:textId="272A7A8D" w:rsidR="00610454" w:rsidRPr="005C1AE6" w:rsidRDefault="00610454" w:rsidP="00610454">
            <w:pPr>
              <w:jc w:val="center"/>
              <w:rPr>
                <w:rFonts w:eastAsia="標楷體"/>
              </w:rPr>
            </w:pPr>
            <w:r w:rsidRPr="005C1AE6">
              <w:rPr>
                <w:rFonts w:eastAsia="標楷體" w:hint="eastAsia"/>
              </w:rPr>
              <w:t>20</w:t>
            </w:r>
          </w:p>
        </w:tc>
        <w:tc>
          <w:tcPr>
            <w:tcW w:w="1458" w:type="dxa"/>
            <w:vAlign w:val="center"/>
          </w:tcPr>
          <w:p w14:paraId="541F410D" w14:textId="733C52C1" w:rsidR="00610454" w:rsidRPr="005C1AE6" w:rsidRDefault="00610454" w:rsidP="00610454">
            <w:pPr>
              <w:jc w:val="center"/>
              <w:rPr>
                <w:rFonts w:eastAsia="標楷體"/>
              </w:rPr>
            </w:pPr>
            <w:r w:rsidRPr="005C1AE6">
              <w:rPr>
                <w:rFonts w:eastAsia="標楷體" w:hint="eastAsia"/>
              </w:rPr>
              <w:t>20</w:t>
            </w:r>
          </w:p>
        </w:tc>
        <w:tc>
          <w:tcPr>
            <w:tcW w:w="1458" w:type="dxa"/>
            <w:vAlign w:val="center"/>
          </w:tcPr>
          <w:p w14:paraId="4E0F6E82" w14:textId="1F882CE6" w:rsidR="00610454" w:rsidRPr="005C1AE6" w:rsidRDefault="003D4D05" w:rsidP="00610454">
            <w:pPr>
              <w:jc w:val="center"/>
              <w:rPr>
                <w:rFonts w:eastAsia="標楷體"/>
              </w:rPr>
            </w:pPr>
            <w:r w:rsidRPr="005C1AE6">
              <w:rPr>
                <w:rFonts w:eastAsia="標楷體" w:hint="eastAsia"/>
              </w:rPr>
              <w:t>13</w:t>
            </w:r>
          </w:p>
        </w:tc>
        <w:tc>
          <w:tcPr>
            <w:tcW w:w="1458" w:type="dxa"/>
            <w:vAlign w:val="center"/>
          </w:tcPr>
          <w:p w14:paraId="410F4273" w14:textId="360E0A6E" w:rsidR="00610454" w:rsidRPr="005C1AE6" w:rsidRDefault="00CB2A12" w:rsidP="00610454">
            <w:pPr>
              <w:jc w:val="center"/>
              <w:rPr>
                <w:rFonts w:eastAsia="標楷體"/>
              </w:rPr>
            </w:pPr>
            <w:r w:rsidRPr="005C1AE6">
              <w:rPr>
                <w:rFonts w:eastAsia="標楷體" w:hint="eastAsia"/>
              </w:rPr>
              <w:t>4</w:t>
            </w:r>
          </w:p>
        </w:tc>
        <w:tc>
          <w:tcPr>
            <w:tcW w:w="1458" w:type="dxa"/>
            <w:vAlign w:val="center"/>
          </w:tcPr>
          <w:p w14:paraId="01750BB9" w14:textId="2CD35A1E" w:rsidR="00610454" w:rsidRPr="005C1AE6" w:rsidRDefault="003D4D05" w:rsidP="00610454">
            <w:pPr>
              <w:jc w:val="center"/>
              <w:rPr>
                <w:rFonts w:eastAsia="標楷體"/>
              </w:rPr>
            </w:pPr>
            <w:r w:rsidRPr="005C1AE6">
              <w:rPr>
                <w:rFonts w:eastAsia="標楷體" w:hint="eastAsia"/>
              </w:rPr>
              <w:t>20</w:t>
            </w:r>
          </w:p>
        </w:tc>
        <w:tc>
          <w:tcPr>
            <w:tcW w:w="1458" w:type="dxa"/>
            <w:gridSpan w:val="2"/>
            <w:shd w:val="clear" w:color="auto" w:fill="FFFFFF"/>
            <w:vAlign w:val="center"/>
          </w:tcPr>
          <w:p w14:paraId="024F78CD" w14:textId="4B9BD4FB" w:rsidR="00610454" w:rsidRPr="005C1AE6" w:rsidRDefault="003D4D05" w:rsidP="00610454">
            <w:pPr>
              <w:jc w:val="center"/>
              <w:rPr>
                <w:rFonts w:eastAsia="標楷體"/>
              </w:rPr>
            </w:pPr>
            <w:r w:rsidRPr="005C1AE6">
              <w:rPr>
                <w:rFonts w:eastAsia="標楷體" w:hint="eastAsia"/>
              </w:rPr>
              <w:t>16</w:t>
            </w:r>
          </w:p>
        </w:tc>
        <w:tc>
          <w:tcPr>
            <w:tcW w:w="1458" w:type="dxa"/>
            <w:gridSpan w:val="2"/>
            <w:shd w:val="clear" w:color="auto" w:fill="FFFFFF"/>
            <w:vAlign w:val="center"/>
          </w:tcPr>
          <w:p w14:paraId="3DD9F39E" w14:textId="59C26C73" w:rsidR="00610454" w:rsidRPr="005C1AE6" w:rsidRDefault="003D4D05" w:rsidP="00610454">
            <w:pPr>
              <w:jc w:val="center"/>
              <w:rPr>
                <w:rFonts w:eastAsia="標楷體"/>
              </w:rPr>
            </w:pPr>
            <w:r w:rsidRPr="005C1AE6">
              <w:rPr>
                <w:rFonts w:eastAsia="標楷體" w:hint="eastAsia"/>
              </w:rPr>
              <w:t>7</w:t>
            </w:r>
          </w:p>
        </w:tc>
        <w:tc>
          <w:tcPr>
            <w:tcW w:w="1458" w:type="dxa"/>
            <w:vAlign w:val="center"/>
          </w:tcPr>
          <w:p w14:paraId="6D63BAA4" w14:textId="77777777" w:rsidR="00610454" w:rsidRPr="005C1AE6" w:rsidRDefault="00610454" w:rsidP="00610454">
            <w:pPr>
              <w:jc w:val="center"/>
              <w:rPr>
                <w:rFonts w:eastAsia="標楷體"/>
              </w:rPr>
            </w:pPr>
          </w:p>
        </w:tc>
      </w:tr>
    </w:tbl>
    <w:p w14:paraId="3348EBCF" w14:textId="77777777" w:rsidR="00D2448E" w:rsidRPr="005C1AE6" w:rsidRDefault="00D2448E" w:rsidP="00D2448E">
      <w:pPr>
        <w:ind w:firstLine="23"/>
        <w:jc w:val="center"/>
        <w:rPr>
          <w:rFonts w:eastAsia="標楷體"/>
          <w:sz w:val="28"/>
        </w:rPr>
      </w:pPr>
    </w:p>
    <w:p w14:paraId="0F8B2DEF" w14:textId="77777777" w:rsidR="00D2448E" w:rsidRPr="005C1AE6" w:rsidRDefault="00D2448E" w:rsidP="00D2448E">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696DD31C" w14:textId="77777777" w:rsidR="00D2448E" w:rsidRPr="005C1AE6" w:rsidRDefault="00D2448E">
      <w:pPr>
        <w:widowControl/>
        <w:rPr>
          <w:rFonts w:ascii="標楷體" w:eastAsia="標楷體" w:hAnsi="標楷體"/>
          <w:b/>
        </w:rPr>
      </w:pPr>
      <w:r w:rsidRPr="005C1AE6">
        <w:rPr>
          <w:rFonts w:ascii="標楷體" w:eastAsia="標楷體" w:hAnsi="標楷體"/>
          <w:b/>
        </w:rPr>
        <w:br w:type="page"/>
      </w:r>
    </w:p>
    <w:p w14:paraId="3548B63C" w14:textId="77777777" w:rsidR="00D2448E" w:rsidRPr="005C1AE6" w:rsidRDefault="00D2448E" w:rsidP="00D2448E">
      <w:pPr>
        <w:pStyle w:val="affd"/>
        <w:spacing w:before="36" w:after="72"/>
        <w:ind w:left="720"/>
      </w:pPr>
      <w:bookmarkStart w:id="52" w:name="_Toc131066190"/>
      <w:r w:rsidRPr="005C1AE6">
        <w:rPr>
          <w:rFonts w:hint="eastAsia"/>
        </w:rPr>
        <w:t>（七）六年級第一學期教學進度總表(表5-11)</w:t>
      </w:r>
      <w:bookmarkEnd w:id="52"/>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24C53648" w14:textId="77777777" w:rsidTr="00907FF8">
        <w:trPr>
          <w:cantSplit/>
          <w:trHeight w:val="480"/>
          <w:jc w:val="center"/>
        </w:trPr>
        <w:tc>
          <w:tcPr>
            <w:tcW w:w="14737" w:type="dxa"/>
            <w:gridSpan w:val="14"/>
            <w:shd w:val="clear" w:color="auto" w:fill="FFE599"/>
            <w:vAlign w:val="center"/>
          </w:tcPr>
          <w:p w14:paraId="509950FF"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04DEABBA" w14:textId="77777777" w:rsidTr="00907FF8">
        <w:trPr>
          <w:cantSplit/>
          <w:trHeight w:val="480"/>
          <w:jc w:val="center"/>
        </w:trPr>
        <w:tc>
          <w:tcPr>
            <w:tcW w:w="1837" w:type="dxa"/>
            <w:gridSpan w:val="3"/>
            <w:shd w:val="clear" w:color="auto" w:fill="BFBFBF"/>
            <w:vAlign w:val="center"/>
          </w:tcPr>
          <w:p w14:paraId="3CC0345C"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34A57CD9"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4BB358FD"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3A69B8AE" w14:textId="77777777" w:rsidR="001D482E" w:rsidRPr="005C1AE6" w:rsidRDefault="001D482E" w:rsidP="00907FF8">
            <w:pPr>
              <w:jc w:val="center"/>
              <w:rPr>
                <w:rFonts w:eastAsia="標楷體"/>
              </w:rPr>
            </w:pPr>
            <w:r w:rsidRPr="005C1AE6">
              <w:rPr>
                <w:rFonts w:eastAsia="標楷體" w:hint="eastAsia"/>
              </w:rPr>
              <w:t>總節數</w:t>
            </w:r>
          </w:p>
        </w:tc>
      </w:tr>
      <w:tr w:rsidR="00E666E4" w:rsidRPr="005C1AE6" w14:paraId="49AD956A" w14:textId="77777777" w:rsidTr="00E666E4">
        <w:trPr>
          <w:cantSplit/>
          <w:trHeight w:val="850"/>
          <w:jc w:val="center"/>
        </w:trPr>
        <w:tc>
          <w:tcPr>
            <w:tcW w:w="1837" w:type="dxa"/>
            <w:gridSpan w:val="3"/>
            <w:vAlign w:val="center"/>
          </w:tcPr>
          <w:p w14:paraId="2631AEA0" w14:textId="77777777" w:rsidR="00E666E4" w:rsidRPr="005C1AE6" w:rsidRDefault="00E666E4" w:rsidP="00E666E4">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55E50596" w14:textId="5B04EBEB" w:rsidR="00E666E4" w:rsidRPr="005C1AE6" w:rsidRDefault="00E666E4" w:rsidP="00E666E4">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shd w:val="clear" w:color="auto" w:fill="auto"/>
          </w:tcPr>
          <w:p w14:paraId="66DB6E43" w14:textId="77777777" w:rsidR="00E666E4" w:rsidRPr="005C1AE6" w:rsidRDefault="00E666E4" w:rsidP="00E666E4">
            <w:pPr>
              <w:pStyle w:val="TableParagraph"/>
              <w:tabs>
                <w:tab w:val="left" w:pos="345"/>
              </w:tabs>
              <w:spacing w:before="1"/>
              <w:rPr>
                <w:rFonts w:ascii="標楷體" w:eastAsia="標楷體" w:hAnsi="標楷體"/>
                <w:sz w:val="24"/>
              </w:rPr>
            </w:pPr>
            <w:r w:rsidRPr="005C1AE6">
              <w:rPr>
                <w:rFonts w:ascii="標楷體" w:eastAsia="標楷體" w:hAnsi="標楷體" w:hint="eastAsia"/>
                <w:spacing w:val="-3"/>
                <w:sz w:val="24"/>
              </w:rPr>
              <w:t>1</w:t>
            </w:r>
            <w:r w:rsidRPr="005C1AE6">
              <w:rPr>
                <w:rFonts w:ascii="標楷體" w:eastAsia="標楷體" w:hAnsi="標楷體"/>
                <w:spacing w:val="-3"/>
                <w:sz w:val="24"/>
              </w:rPr>
              <w:t>.能聽懂並跟讀故事對話。</w:t>
            </w:r>
          </w:p>
          <w:p w14:paraId="0B21DCA8" w14:textId="77777777" w:rsidR="00E666E4" w:rsidRPr="005C1AE6" w:rsidRDefault="00E666E4" w:rsidP="00E666E4">
            <w:pPr>
              <w:pStyle w:val="TableParagraph"/>
              <w:tabs>
                <w:tab w:val="left" w:pos="345"/>
              </w:tabs>
              <w:rPr>
                <w:rFonts w:ascii="標楷體" w:eastAsia="標楷體" w:hAnsi="標楷體"/>
                <w:sz w:val="24"/>
              </w:rPr>
            </w:pPr>
            <w:r w:rsidRPr="005C1AE6">
              <w:rPr>
                <w:rFonts w:ascii="標楷體" w:eastAsia="標楷體" w:hAnsi="標楷體"/>
                <w:spacing w:val="-3"/>
                <w:sz w:val="24"/>
              </w:rPr>
              <w:t>2.能聽懂、辨識並說出所學的單字及句子。</w:t>
            </w:r>
          </w:p>
          <w:p w14:paraId="2D1AC41E" w14:textId="77777777" w:rsidR="00E666E4" w:rsidRPr="005C1AE6" w:rsidRDefault="00E666E4" w:rsidP="00E666E4">
            <w:pPr>
              <w:pStyle w:val="TableParagraph"/>
              <w:tabs>
                <w:tab w:val="left" w:pos="345"/>
              </w:tabs>
              <w:spacing w:before="52"/>
              <w:rPr>
                <w:rFonts w:ascii="標楷體" w:eastAsia="標楷體" w:hAnsi="標楷體"/>
                <w:sz w:val="24"/>
              </w:rPr>
            </w:pPr>
            <w:r w:rsidRPr="005C1AE6">
              <w:rPr>
                <w:rFonts w:ascii="標楷體" w:eastAsia="標楷體" w:hAnsi="標楷體"/>
                <w:spacing w:val="-3"/>
                <w:sz w:val="24"/>
              </w:rPr>
              <w:t>3.能聽懂並說出常用的諺語。</w:t>
            </w:r>
          </w:p>
          <w:p w14:paraId="76E27761" w14:textId="77777777" w:rsidR="00E666E4" w:rsidRPr="005C1AE6" w:rsidRDefault="00E666E4" w:rsidP="00E666E4">
            <w:pPr>
              <w:pStyle w:val="TableParagraph"/>
              <w:tabs>
                <w:tab w:val="left" w:pos="345"/>
              </w:tabs>
              <w:spacing w:before="53"/>
              <w:rPr>
                <w:rFonts w:ascii="標楷體" w:eastAsia="標楷體" w:hAnsi="標楷體"/>
                <w:sz w:val="24"/>
              </w:rPr>
            </w:pPr>
            <w:r w:rsidRPr="005C1AE6">
              <w:rPr>
                <w:rFonts w:ascii="標楷體" w:eastAsia="標楷體" w:hAnsi="標楷體"/>
                <w:spacing w:val="-3"/>
                <w:sz w:val="24"/>
              </w:rPr>
              <w:t>4.能朗讀及吟唱歌謠。</w:t>
            </w:r>
          </w:p>
          <w:p w14:paraId="690AC530" w14:textId="77777777" w:rsidR="00E666E4" w:rsidRPr="005C1AE6" w:rsidRDefault="00E666E4" w:rsidP="00E666E4">
            <w:pPr>
              <w:pStyle w:val="TableParagraph"/>
              <w:tabs>
                <w:tab w:val="left" w:pos="345"/>
              </w:tabs>
              <w:spacing w:before="52"/>
              <w:rPr>
                <w:rFonts w:ascii="標楷體" w:eastAsia="標楷體" w:hAnsi="標楷體"/>
                <w:sz w:val="24"/>
              </w:rPr>
            </w:pPr>
            <w:r w:rsidRPr="005C1AE6">
              <w:rPr>
                <w:rFonts w:ascii="標楷體" w:eastAsia="標楷體" w:hAnsi="標楷體"/>
                <w:spacing w:val="-3"/>
                <w:sz w:val="24"/>
              </w:rPr>
              <w:t>5.能認識中外主要節慶習俗及由來。</w:t>
            </w:r>
          </w:p>
          <w:p w14:paraId="4E142209" w14:textId="5D3BB381" w:rsidR="00E666E4" w:rsidRPr="005C1AE6" w:rsidRDefault="00E666E4" w:rsidP="00E666E4">
            <w:pPr>
              <w:rPr>
                <w:rFonts w:ascii="標楷體" w:eastAsia="標楷體" w:hAnsi="標楷體"/>
              </w:rPr>
            </w:pPr>
            <w:r w:rsidRPr="005C1AE6">
              <w:rPr>
                <w:rFonts w:ascii="標楷體" w:eastAsia="標楷體" w:hAnsi="標楷體"/>
                <w:spacing w:val="-3"/>
              </w:rPr>
              <w:t>6.能認識外國風土民情，並能從多元文化觀點，瞭解及尊重不同的文化及習俗。</w:t>
            </w:r>
          </w:p>
        </w:tc>
        <w:tc>
          <w:tcPr>
            <w:tcW w:w="2130" w:type="dxa"/>
            <w:gridSpan w:val="2"/>
            <w:shd w:val="clear" w:color="auto" w:fill="auto"/>
          </w:tcPr>
          <w:p w14:paraId="5662395F" w14:textId="77777777" w:rsidR="00E666E4" w:rsidRPr="005C1AE6" w:rsidRDefault="00E666E4" w:rsidP="00E666E4">
            <w:pPr>
              <w:rPr>
                <w:rFonts w:ascii="標楷體" w:eastAsia="標楷體" w:hAnsi="標楷體"/>
                <w:spacing w:val="-3"/>
              </w:rPr>
            </w:pPr>
            <w:r w:rsidRPr="005C1AE6">
              <w:rPr>
                <w:rFonts w:ascii="標楷體" w:eastAsia="標楷體" w:hAnsi="標楷體"/>
                <w:spacing w:val="-3"/>
              </w:rPr>
              <w:t>紙筆評量</w:t>
            </w:r>
          </w:p>
          <w:p w14:paraId="113FE5BB" w14:textId="77777777" w:rsidR="00E666E4" w:rsidRPr="005C1AE6" w:rsidRDefault="00E666E4" w:rsidP="00E666E4">
            <w:pPr>
              <w:rPr>
                <w:rFonts w:ascii="標楷體" w:eastAsia="標楷體" w:hAnsi="標楷體"/>
                <w:spacing w:val="-4"/>
              </w:rPr>
            </w:pPr>
            <w:r w:rsidRPr="005C1AE6">
              <w:rPr>
                <w:rFonts w:ascii="標楷體" w:eastAsia="標楷體" w:hAnsi="標楷體"/>
                <w:spacing w:val="-4"/>
              </w:rPr>
              <w:t>作業評量</w:t>
            </w:r>
          </w:p>
          <w:p w14:paraId="5B5CDFD8" w14:textId="77777777" w:rsidR="00E666E4" w:rsidRPr="005C1AE6" w:rsidRDefault="00E666E4" w:rsidP="00E666E4">
            <w:pPr>
              <w:rPr>
                <w:rFonts w:ascii="標楷體" w:eastAsia="標楷體" w:hAnsi="標楷體"/>
                <w:spacing w:val="-2"/>
              </w:rPr>
            </w:pPr>
            <w:r w:rsidRPr="005C1AE6">
              <w:rPr>
                <w:rFonts w:ascii="標楷體" w:eastAsia="標楷體" w:hAnsi="標楷體"/>
                <w:spacing w:val="-2"/>
              </w:rPr>
              <w:t>習作評量</w:t>
            </w:r>
          </w:p>
          <w:p w14:paraId="1504420E" w14:textId="77777777" w:rsidR="00E666E4" w:rsidRPr="005C1AE6" w:rsidRDefault="00E666E4" w:rsidP="00E666E4">
            <w:pPr>
              <w:rPr>
                <w:rFonts w:ascii="標楷體" w:eastAsia="標楷體" w:hAnsi="標楷體"/>
                <w:spacing w:val="-2"/>
              </w:rPr>
            </w:pPr>
            <w:r w:rsidRPr="005C1AE6">
              <w:rPr>
                <w:rFonts w:ascii="標楷體" w:eastAsia="標楷體" w:hAnsi="標楷體"/>
                <w:spacing w:val="-2"/>
              </w:rPr>
              <w:t>口頭評量</w:t>
            </w:r>
          </w:p>
          <w:p w14:paraId="5F66CBBB" w14:textId="77777777" w:rsidR="00E666E4" w:rsidRPr="005C1AE6" w:rsidRDefault="00E666E4" w:rsidP="00E666E4">
            <w:pPr>
              <w:rPr>
                <w:rFonts w:ascii="標楷體" w:eastAsia="標楷體" w:hAnsi="標楷體"/>
                <w:spacing w:val="-2"/>
              </w:rPr>
            </w:pPr>
            <w:r w:rsidRPr="005C1AE6">
              <w:rPr>
                <w:rFonts w:ascii="標楷體" w:eastAsia="標楷體" w:hAnsi="標楷體" w:hint="eastAsia"/>
                <w:spacing w:val="-2"/>
              </w:rPr>
              <w:t>唸</w:t>
            </w:r>
            <w:r w:rsidRPr="005C1AE6">
              <w:rPr>
                <w:rFonts w:ascii="標楷體" w:eastAsia="標楷體" w:hAnsi="標楷體"/>
                <w:spacing w:val="-2"/>
              </w:rPr>
              <w:t>唱練習</w:t>
            </w:r>
          </w:p>
          <w:p w14:paraId="05A2AB11" w14:textId="77777777" w:rsidR="00E666E4" w:rsidRPr="005C1AE6" w:rsidRDefault="00E666E4" w:rsidP="00E666E4">
            <w:pPr>
              <w:rPr>
                <w:rFonts w:ascii="標楷體" w:eastAsia="標楷體" w:hAnsi="標楷體"/>
                <w:spacing w:val="-2"/>
              </w:rPr>
            </w:pPr>
            <w:r w:rsidRPr="005C1AE6">
              <w:rPr>
                <w:rFonts w:ascii="標楷體" w:eastAsia="標楷體" w:hAnsi="標楷體"/>
                <w:spacing w:val="-2"/>
              </w:rPr>
              <w:t>課堂問答</w:t>
            </w:r>
          </w:p>
          <w:p w14:paraId="756A853D" w14:textId="4C894E64" w:rsidR="00E666E4" w:rsidRPr="005C1AE6" w:rsidRDefault="00E666E4" w:rsidP="00E666E4">
            <w:pPr>
              <w:rPr>
                <w:rFonts w:ascii="標楷體" w:eastAsia="標楷體" w:hAnsi="標楷體"/>
                <w:u w:val="single"/>
              </w:rPr>
            </w:pPr>
            <w:r w:rsidRPr="005C1AE6">
              <w:rPr>
                <w:rFonts w:ascii="標楷體" w:eastAsia="標楷體" w:hAnsi="標楷體"/>
                <w:spacing w:val="-2"/>
              </w:rPr>
              <w:t>態度評量</w:t>
            </w:r>
          </w:p>
        </w:tc>
        <w:tc>
          <w:tcPr>
            <w:tcW w:w="1697" w:type="dxa"/>
            <w:gridSpan w:val="2"/>
            <w:vAlign w:val="center"/>
          </w:tcPr>
          <w:p w14:paraId="12866A6D" w14:textId="407A66B9" w:rsidR="00E666E4" w:rsidRPr="005C1AE6" w:rsidRDefault="00E666E4" w:rsidP="00E666E4">
            <w:pPr>
              <w:rPr>
                <w:rFonts w:ascii="標楷體" w:eastAsia="標楷體" w:hAnsi="標楷體"/>
                <w:u w:val="single"/>
              </w:rPr>
            </w:pPr>
            <w:r w:rsidRPr="005C1AE6">
              <w:rPr>
                <w:rFonts w:ascii="標楷體" w:eastAsia="標楷體" w:hAnsi="標楷體" w:hint="eastAsia"/>
                <w:u w:val="single"/>
              </w:rPr>
              <w:t>21</w:t>
            </w:r>
          </w:p>
        </w:tc>
      </w:tr>
      <w:tr w:rsidR="00E666E4" w:rsidRPr="005C1AE6" w14:paraId="1CD3A26B" w14:textId="77777777" w:rsidTr="006201BA">
        <w:trPr>
          <w:cantSplit/>
          <w:trHeight w:val="480"/>
          <w:jc w:val="center"/>
        </w:trPr>
        <w:tc>
          <w:tcPr>
            <w:tcW w:w="1837" w:type="dxa"/>
            <w:gridSpan w:val="3"/>
            <w:vAlign w:val="center"/>
          </w:tcPr>
          <w:p w14:paraId="139936F8" w14:textId="77777777" w:rsidR="00E666E4" w:rsidRPr="005C1AE6" w:rsidRDefault="00E666E4" w:rsidP="00E666E4">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62E5DAB4" w14:textId="77DE82E9" w:rsidR="00E666E4" w:rsidRPr="005C1AE6" w:rsidRDefault="00E666E4" w:rsidP="00E666E4">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2E51150A" w14:textId="77777777" w:rsidR="00E666E4" w:rsidRPr="005C1AE6" w:rsidRDefault="00E666E4" w:rsidP="00D93868">
            <w:pPr>
              <w:pStyle w:val="af0"/>
              <w:numPr>
                <w:ilvl w:val="0"/>
                <w:numId w:val="72"/>
              </w:numPr>
              <w:ind w:leftChars="0"/>
              <w:rPr>
                <w:rFonts w:ascii="標楷體" w:eastAsia="標楷體" w:hAnsi="標楷體"/>
              </w:rPr>
            </w:pPr>
            <w:r w:rsidRPr="005C1AE6">
              <w:rPr>
                <w:rFonts w:ascii="標楷體" w:eastAsia="標楷體" w:hAnsi="標楷體" w:hint="eastAsia"/>
              </w:rPr>
              <w:t>畢業專題製作</w:t>
            </w:r>
            <w:r w:rsidRPr="005C1AE6">
              <w:rPr>
                <w:rFonts w:ascii="標楷體" w:eastAsia="標楷體" w:hAnsi="標楷體"/>
              </w:rPr>
              <w:t>—</w:t>
            </w:r>
            <w:r w:rsidRPr="005C1AE6">
              <w:rPr>
                <w:rFonts w:ascii="標楷體" w:eastAsia="標楷體" w:hAnsi="標楷體" w:hint="eastAsia"/>
              </w:rPr>
              <w:t>資料蒐集</w:t>
            </w:r>
          </w:p>
          <w:p w14:paraId="77A0E5CA" w14:textId="77777777" w:rsidR="00E666E4" w:rsidRPr="005C1AE6" w:rsidRDefault="00E666E4" w:rsidP="00D93868">
            <w:pPr>
              <w:pStyle w:val="af0"/>
              <w:numPr>
                <w:ilvl w:val="0"/>
                <w:numId w:val="72"/>
              </w:numPr>
              <w:ind w:leftChars="0"/>
              <w:rPr>
                <w:rFonts w:ascii="標楷體" w:eastAsia="標楷體" w:hAnsi="標楷體"/>
              </w:rPr>
            </w:pPr>
            <w:r w:rsidRPr="005C1AE6">
              <w:rPr>
                <w:rFonts w:ascii="標楷體" w:eastAsia="標楷體" w:hAnsi="標楷體" w:hint="eastAsia"/>
              </w:rPr>
              <w:t>開心拍照去（2）攝影技巧</w:t>
            </w:r>
          </w:p>
          <w:p w14:paraId="729C6952" w14:textId="77777777" w:rsidR="00E666E4" w:rsidRPr="005C1AE6" w:rsidRDefault="00E666E4" w:rsidP="00D93868">
            <w:pPr>
              <w:pStyle w:val="af0"/>
              <w:numPr>
                <w:ilvl w:val="0"/>
                <w:numId w:val="72"/>
              </w:numPr>
              <w:ind w:leftChars="0"/>
              <w:rPr>
                <w:rFonts w:ascii="標楷體" w:eastAsia="標楷體" w:hAnsi="標楷體"/>
              </w:rPr>
            </w:pPr>
            <w:r w:rsidRPr="005C1AE6">
              <w:rPr>
                <w:rFonts w:ascii="標楷體" w:eastAsia="標楷體" w:hAnsi="標楷體" w:hint="eastAsia"/>
              </w:rPr>
              <w:t>小學點滴</w:t>
            </w:r>
            <w:r w:rsidRPr="005C1AE6">
              <w:rPr>
                <w:rFonts w:ascii="標楷體" w:eastAsia="標楷體" w:hAnsi="標楷體"/>
              </w:rPr>
              <w:t>—</w:t>
            </w:r>
            <w:r w:rsidRPr="005C1AE6">
              <w:rPr>
                <w:rFonts w:ascii="標楷體" w:eastAsia="標楷體" w:hAnsi="標楷體" w:hint="eastAsia"/>
              </w:rPr>
              <w:t>影片編輯（1）</w:t>
            </w:r>
          </w:p>
          <w:p w14:paraId="270406F4" w14:textId="75816134" w:rsidR="00E666E4" w:rsidRPr="005C1AE6" w:rsidRDefault="00E666E4" w:rsidP="00E666E4">
            <w:pPr>
              <w:rPr>
                <w:rFonts w:ascii="標楷體" w:eastAsia="標楷體" w:hAnsi="標楷體"/>
              </w:rPr>
            </w:pPr>
            <w:r w:rsidRPr="005C1AE6">
              <w:rPr>
                <w:rFonts w:ascii="標楷體" w:eastAsia="標楷體" w:hAnsi="標楷體" w:hint="eastAsia"/>
              </w:rPr>
              <w:t>4. VR課程</w:t>
            </w:r>
          </w:p>
        </w:tc>
        <w:tc>
          <w:tcPr>
            <w:tcW w:w="2130" w:type="dxa"/>
            <w:gridSpan w:val="2"/>
            <w:vAlign w:val="center"/>
          </w:tcPr>
          <w:p w14:paraId="7F7AEFD0" w14:textId="77777777" w:rsidR="00E666E4" w:rsidRPr="005C1AE6" w:rsidRDefault="00E666E4" w:rsidP="00E666E4">
            <w:pPr>
              <w:rPr>
                <w:rFonts w:ascii="標楷體" w:eastAsia="標楷體" w:hAnsi="標楷體"/>
              </w:rPr>
            </w:pPr>
            <w:r w:rsidRPr="005C1AE6">
              <w:rPr>
                <w:rFonts w:ascii="標楷體" w:eastAsia="標楷體" w:hAnsi="標楷體" w:hint="eastAsia"/>
              </w:rPr>
              <w:t>總結評量</w:t>
            </w:r>
          </w:p>
          <w:p w14:paraId="2A4EFC5E" w14:textId="77777777" w:rsidR="00E666E4" w:rsidRPr="005C1AE6" w:rsidRDefault="00E666E4" w:rsidP="00E666E4">
            <w:pPr>
              <w:rPr>
                <w:rFonts w:ascii="標楷體" w:eastAsia="標楷體" w:hAnsi="標楷體"/>
              </w:rPr>
            </w:pPr>
            <w:r w:rsidRPr="005C1AE6">
              <w:rPr>
                <w:rFonts w:ascii="標楷體" w:eastAsia="標楷體" w:hAnsi="標楷體" w:hint="eastAsia"/>
              </w:rPr>
              <w:t>實作評量</w:t>
            </w:r>
          </w:p>
          <w:p w14:paraId="608B9721" w14:textId="33347B17" w:rsidR="00E666E4" w:rsidRPr="005C1AE6" w:rsidRDefault="00E666E4" w:rsidP="00E666E4">
            <w:pPr>
              <w:rPr>
                <w:rFonts w:ascii="標楷體" w:eastAsia="標楷體" w:hAnsi="標楷體"/>
              </w:rPr>
            </w:pPr>
            <w:r w:rsidRPr="005C1AE6">
              <w:rPr>
                <w:rFonts w:ascii="標楷體" w:eastAsia="標楷體" w:hAnsi="標楷體" w:hint="eastAsia"/>
              </w:rPr>
              <w:t>科技化評量</w:t>
            </w:r>
          </w:p>
        </w:tc>
        <w:tc>
          <w:tcPr>
            <w:tcW w:w="1697" w:type="dxa"/>
            <w:gridSpan w:val="2"/>
            <w:vAlign w:val="center"/>
          </w:tcPr>
          <w:p w14:paraId="6631BAAE" w14:textId="1109B8D5" w:rsidR="00E666E4" w:rsidRPr="005C1AE6" w:rsidRDefault="00E666E4" w:rsidP="00E666E4">
            <w:pPr>
              <w:rPr>
                <w:rFonts w:ascii="標楷體" w:eastAsia="標楷體" w:hAnsi="標楷體"/>
              </w:rPr>
            </w:pPr>
            <w:r w:rsidRPr="005C1AE6">
              <w:rPr>
                <w:rFonts w:ascii="標楷體" w:eastAsia="標楷體" w:hAnsi="標楷體" w:hint="eastAsia"/>
                <w:u w:val="single"/>
              </w:rPr>
              <w:t>21</w:t>
            </w:r>
          </w:p>
        </w:tc>
      </w:tr>
      <w:tr w:rsidR="00E666E4" w:rsidRPr="005C1AE6" w14:paraId="7120C5A3" w14:textId="77777777" w:rsidTr="006201BA">
        <w:trPr>
          <w:cantSplit/>
          <w:trHeight w:val="480"/>
          <w:jc w:val="center"/>
        </w:trPr>
        <w:tc>
          <w:tcPr>
            <w:tcW w:w="1837" w:type="dxa"/>
            <w:gridSpan w:val="3"/>
            <w:vAlign w:val="center"/>
          </w:tcPr>
          <w:p w14:paraId="7E0AAA59" w14:textId="72A91AB0" w:rsidR="00E666E4" w:rsidRPr="005C1AE6" w:rsidRDefault="00E666E4" w:rsidP="00E666E4">
            <w:pPr>
              <w:pStyle w:val="aff5"/>
              <w:snapToGrid w:val="0"/>
              <w:spacing w:line="240" w:lineRule="atLeast"/>
              <w:ind w:leftChars="0" w:left="0" w:firstLineChars="0" w:firstLine="0"/>
              <w:rPr>
                <w:rFonts w:ascii="標楷體" w:hAnsi="標楷體"/>
              </w:rPr>
            </w:pPr>
            <w:r w:rsidRPr="005C1AE6">
              <w:rPr>
                <w:rFonts w:ascii="標楷體" w:hAnsi="標楷體" w:hint="eastAsia"/>
              </w:rPr>
              <w:t>生活閱讀家(統整性探究課程)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5C71D13D" w14:textId="77777777" w:rsidR="00E666E4" w:rsidRPr="005C1AE6" w:rsidRDefault="00E666E4" w:rsidP="00E666E4">
            <w:pPr>
              <w:pStyle w:val="Standard"/>
              <w:snapToGrid w:val="0"/>
              <w:spacing w:before="60" w:after="60" w:line="340" w:lineRule="exact"/>
              <w:jc w:val="both"/>
              <w:rPr>
                <w:rFonts w:eastAsia="標楷體"/>
                <w:color w:val="auto"/>
                <w:lang w:eastAsia="zh-TW"/>
              </w:rPr>
            </w:pPr>
            <w:r w:rsidRPr="005C1AE6">
              <w:rPr>
                <w:rFonts w:eastAsia="標楷體" w:hint="eastAsia"/>
                <w:color w:val="auto"/>
                <w:lang w:eastAsia="zh-TW"/>
              </w:rPr>
              <w:t>圖書資訊利用教育</w:t>
            </w:r>
            <w:r w:rsidRPr="005C1AE6">
              <w:rPr>
                <w:rFonts w:eastAsia="標楷體" w:hint="eastAsia"/>
                <w:color w:val="auto"/>
                <w:lang w:eastAsia="zh-TW"/>
              </w:rPr>
              <w:t>:</w:t>
            </w:r>
          </w:p>
          <w:p w14:paraId="15750261" w14:textId="77777777" w:rsidR="00E666E4" w:rsidRPr="005C1AE6" w:rsidRDefault="00E666E4" w:rsidP="00E666E4">
            <w:pPr>
              <w:pStyle w:val="Standard"/>
              <w:snapToGrid w:val="0"/>
              <w:spacing w:before="60" w:after="60" w:line="340" w:lineRule="exact"/>
              <w:jc w:val="both"/>
              <w:rPr>
                <w:rFonts w:eastAsia="標楷體"/>
                <w:color w:val="auto"/>
                <w:lang w:eastAsia="zh-TW"/>
              </w:rPr>
            </w:pPr>
            <w:r w:rsidRPr="005C1AE6">
              <w:rPr>
                <w:rFonts w:eastAsia="標楷體" w:hint="eastAsia"/>
                <w:color w:val="auto"/>
                <w:lang w:eastAsia="zh-TW"/>
              </w:rPr>
              <w:t>圖書資源的利用</w:t>
            </w:r>
            <w:r w:rsidRPr="005C1AE6">
              <w:rPr>
                <w:rFonts w:eastAsia="標楷體" w:hint="eastAsia"/>
                <w:color w:val="auto"/>
                <w:lang w:eastAsia="zh-TW"/>
              </w:rPr>
              <w:t>(2)</w:t>
            </w:r>
            <w:r w:rsidRPr="005C1AE6">
              <w:rPr>
                <w:rFonts w:eastAsia="標楷體" w:hint="eastAsia"/>
                <w:color w:val="auto"/>
                <w:lang w:eastAsia="zh-TW"/>
              </w:rPr>
              <w:t>認識及運用自主學習的資源</w:t>
            </w:r>
          </w:p>
          <w:p w14:paraId="44E90852" w14:textId="77777777" w:rsidR="00E666E4" w:rsidRPr="005C1AE6" w:rsidRDefault="00E666E4" w:rsidP="00E666E4">
            <w:pPr>
              <w:pStyle w:val="Standard"/>
              <w:snapToGrid w:val="0"/>
              <w:spacing w:before="60" w:after="60" w:line="340" w:lineRule="exact"/>
              <w:jc w:val="both"/>
              <w:rPr>
                <w:rFonts w:eastAsia="標楷體"/>
                <w:color w:val="auto"/>
                <w:lang w:eastAsia="zh-TW"/>
              </w:rPr>
            </w:pPr>
            <w:r w:rsidRPr="005C1AE6">
              <w:rPr>
                <w:rFonts w:eastAsia="標楷體" w:hint="eastAsia"/>
                <w:color w:val="auto"/>
                <w:lang w:eastAsia="zh-TW"/>
              </w:rPr>
              <w:t>閱讀素養</w:t>
            </w:r>
            <w:r w:rsidRPr="005C1AE6">
              <w:rPr>
                <w:rFonts w:eastAsia="標楷體" w:hint="eastAsia"/>
                <w:color w:val="auto"/>
                <w:lang w:eastAsia="zh-TW"/>
              </w:rPr>
              <w:t>:</w:t>
            </w:r>
          </w:p>
          <w:p w14:paraId="3AF11DC3" w14:textId="77777777" w:rsidR="00E666E4" w:rsidRPr="005C1AE6" w:rsidRDefault="00E666E4" w:rsidP="00E666E4">
            <w:pPr>
              <w:pStyle w:val="Standard"/>
              <w:snapToGrid w:val="0"/>
              <w:spacing w:before="60" w:after="60" w:line="340" w:lineRule="exact"/>
              <w:jc w:val="both"/>
              <w:rPr>
                <w:rFonts w:eastAsia="標楷體"/>
                <w:color w:val="auto"/>
                <w:lang w:eastAsia="zh-TW"/>
              </w:rPr>
            </w:pPr>
            <w:r w:rsidRPr="005C1AE6">
              <w:rPr>
                <w:rFonts w:eastAsia="標楷體"/>
                <w:color w:val="auto"/>
                <w:lang w:eastAsia="zh-TW"/>
              </w:rPr>
              <w:t>（</w:t>
            </w:r>
            <w:r w:rsidRPr="005C1AE6">
              <w:rPr>
                <w:rFonts w:eastAsia="標楷體"/>
                <w:color w:val="auto"/>
                <w:lang w:eastAsia="zh-TW"/>
              </w:rPr>
              <w:t>1</w:t>
            </w:r>
            <w:r w:rsidRPr="005C1AE6">
              <w:rPr>
                <w:rFonts w:eastAsia="標楷體"/>
                <w:color w:val="auto"/>
                <w:lang w:eastAsia="zh-TW"/>
              </w:rPr>
              <w:t>）學習閱讀古今中外文學作品，欣賞文學之美。</w:t>
            </w:r>
          </w:p>
          <w:p w14:paraId="4F0F91DD" w14:textId="77777777" w:rsidR="00E666E4" w:rsidRPr="005C1AE6" w:rsidRDefault="00E666E4" w:rsidP="00E666E4">
            <w:pPr>
              <w:pStyle w:val="Standard"/>
              <w:snapToGrid w:val="0"/>
              <w:spacing w:before="60" w:after="60" w:line="340" w:lineRule="exact"/>
              <w:jc w:val="both"/>
              <w:rPr>
                <w:rFonts w:eastAsia="標楷體"/>
                <w:color w:val="auto"/>
                <w:lang w:eastAsia="zh-TW"/>
              </w:rPr>
            </w:pPr>
            <w:r w:rsidRPr="005C1AE6">
              <w:rPr>
                <w:rFonts w:eastAsia="標楷體"/>
                <w:color w:val="auto"/>
                <w:lang w:eastAsia="zh-TW"/>
              </w:rPr>
              <w:t>（</w:t>
            </w:r>
            <w:r w:rsidRPr="005C1AE6">
              <w:rPr>
                <w:rFonts w:eastAsia="標楷體"/>
                <w:color w:val="auto"/>
                <w:lang w:eastAsia="zh-TW"/>
              </w:rPr>
              <w:t>2</w:t>
            </w:r>
            <w:r w:rsidRPr="005C1AE6">
              <w:rPr>
                <w:rFonts w:eastAsia="標楷體"/>
                <w:color w:val="auto"/>
                <w:lang w:eastAsia="zh-TW"/>
              </w:rPr>
              <w:t>）運用概念圖推論文本中的主題、重要細節與結構邏輯，了解作者的觀點並試著評述文本內容。</w:t>
            </w:r>
          </w:p>
          <w:p w14:paraId="235BA4D4" w14:textId="77777777" w:rsidR="00E666E4" w:rsidRPr="005C1AE6" w:rsidRDefault="00E666E4" w:rsidP="00E666E4">
            <w:pPr>
              <w:pStyle w:val="Standard"/>
              <w:snapToGrid w:val="0"/>
              <w:spacing w:before="60" w:after="60" w:line="340" w:lineRule="exact"/>
              <w:jc w:val="both"/>
              <w:rPr>
                <w:rFonts w:eastAsia="標楷體"/>
                <w:color w:val="auto"/>
                <w:lang w:eastAsia="zh-TW"/>
              </w:rPr>
            </w:pPr>
            <w:r w:rsidRPr="005C1AE6">
              <w:rPr>
                <w:rFonts w:eastAsia="標楷體"/>
                <w:color w:val="auto"/>
                <w:lang w:eastAsia="zh-TW"/>
              </w:rPr>
              <w:t>（</w:t>
            </w:r>
            <w:r w:rsidRPr="005C1AE6">
              <w:rPr>
                <w:rFonts w:eastAsia="標楷體"/>
                <w:color w:val="auto"/>
                <w:lang w:eastAsia="zh-TW"/>
              </w:rPr>
              <w:t>3</w:t>
            </w:r>
            <w:r w:rsidRPr="005C1AE6">
              <w:rPr>
                <w:rFonts w:eastAsia="標楷體"/>
                <w:color w:val="auto"/>
                <w:lang w:eastAsia="zh-TW"/>
              </w:rPr>
              <w:t>）</w:t>
            </w:r>
            <w:r w:rsidRPr="005C1AE6">
              <w:rPr>
                <w:rFonts w:eastAsia="標楷體"/>
                <w:color w:val="auto"/>
                <w:lang w:eastAsia="zh-TW"/>
              </w:rPr>
              <w:t>SDGs</w:t>
            </w:r>
            <w:r w:rsidRPr="005C1AE6">
              <w:rPr>
                <w:rFonts w:eastAsia="標楷體"/>
                <w:color w:val="auto"/>
                <w:lang w:eastAsia="zh-TW"/>
              </w:rPr>
              <w:t>指標</w:t>
            </w:r>
            <w:r w:rsidRPr="005C1AE6">
              <w:rPr>
                <w:rFonts w:eastAsia="標楷體"/>
                <w:color w:val="auto"/>
                <w:lang w:eastAsia="zh-TW"/>
              </w:rPr>
              <w:t>5</w:t>
            </w:r>
            <w:r w:rsidRPr="005C1AE6">
              <w:rPr>
                <w:rFonts w:eastAsia="標楷體"/>
                <w:color w:val="auto"/>
                <w:lang w:eastAsia="zh-TW"/>
              </w:rPr>
              <w:t>性別平權融入教學。</w:t>
            </w:r>
          </w:p>
          <w:p w14:paraId="7A362378" w14:textId="0DCF0ED1" w:rsidR="00E666E4" w:rsidRPr="005C1AE6" w:rsidRDefault="00E666E4" w:rsidP="00E666E4">
            <w:pPr>
              <w:rPr>
                <w:rFonts w:ascii="標楷體" w:eastAsia="標楷體" w:hAnsi="標楷體"/>
              </w:rPr>
            </w:pPr>
            <w:r w:rsidRPr="005C1AE6">
              <w:rPr>
                <w:rFonts w:eastAsia="標楷體"/>
              </w:rPr>
              <w:t>（</w:t>
            </w:r>
            <w:r w:rsidRPr="005C1AE6">
              <w:rPr>
                <w:rFonts w:eastAsia="標楷體"/>
              </w:rPr>
              <w:t>4</w:t>
            </w:r>
            <w:r w:rsidRPr="005C1AE6">
              <w:rPr>
                <w:rFonts w:eastAsia="標楷體"/>
              </w:rPr>
              <w:t>）數位閱讀：科技輔助自主學習</w:t>
            </w:r>
            <w:r w:rsidRPr="005C1AE6">
              <w:rPr>
                <w:rFonts w:eastAsia="標楷體"/>
              </w:rPr>
              <w:t>-</w:t>
            </w:r>
            <w:r w:rsidRPr="005C1AE6">
              <w:rPr>
                <w:rFonts w:eastAsia="標楷體"/>
              </w:rPr>
              <w:t>摘取篇意。</w:t>
            </w:r>
          </w:p>
        </w:tc>
        <w:tc>
          <w:tcPr>
            <w:tcW w:w="2130" w:type="dxa"/>
            <w:gridSpan w:val="2"/>
            <w:vAlign w:val="center"/>
          </w:tcPr>
          <w:p w14:paraId="5B782B6F" w14:textId="77777777" w:rsidR="00E666E4" w:rsidRPr="005C1AE6" w:rsidRDefault="00E666E4" w:rsidP="00E666E4">
            <w:pPr>
              <w:snapToGrid w:val="0"/>
              <w:jc w:val="both"/>
              <w:rPr>
                <w:rFonts w:ascii="標楷體" w:eastAsia="標楷體" w:hAnsi="標楷體"/>
                <w:szCs w:val="20"/>
              </w:rPr>
            </w:pPr>
            <w:r w:rsidRPr="005C1AE6">
              <w:rPr>
                <w:rFonts w:ascii="標楷體" w:eastAsia="標楷體" w:hAnsi="標楷體"/>
                <w:szCs w:val="20"/>
              </w:rPr>
              <w:t>朗讀</w:t>
            </w:r>
          </w:p>
          <w:p w14:paraId="2C27346A" w14:textId="77777777" w:rsidR="00E666E4" w:rsidRPr="005C1AE6" w:rsidRDefault="00E666E4" w:rsidP="00E666E4">
            <w:pPr>
              <w:snapToGrid w:val="0"/>
              <w:jc w:val="both"/>
              <w:rPr>
                <w:rFonts w:ascii="標楷體" w:eastAsia="標楷體" w:hAnsi="標楷體"/>
                <w:szCs w:val="20"/>
              </w:rPr>
            </w:pPr>
            <w:r w:rsidRPr="005C1AE6">
              <w:rPr>
                <w:rFonts w:ascii="標楷體" w:eastAsia="標楷體" w:hAnsi="標楷體"/>
                <w:szCs w:val="20"/>
              </w:rPr>
              <w:t>口語評量</w:t>
            </w:r>
          </w:p>
          <w:p w14:paraId="7712A058" w14:textId="77777777" w:rsidR="00E666E4" w:rsidRPr="005C1AE6" w:rsidRDefault="00E666E4" w:rsidP="00E666E4">
            <w:pPr>
              <w:snapToGrid w:val="0"/>
              <w:jc w:val="both"/>
              <w:rPr>
                <w:rFonts w:ascii="標楷體" w:eastAsia="標楷體" w:hAnsi="標楷體"/>
                <w:szCs w:val="20"/>
              </w:rPr>
            </w:pPr>
            <w:r w:rsidRPr="005C1AE6">
              <w:rPr>
                <w:rFonts w:ascii="標楷體" w:eastAsia="標楷體" w:hAnsi="標楷體"/>
                <w:szCs w:val="20"/>
              </w:rPr>
              <w:t>課堂參與</w:t>
            </w:r>
          </w:p>
          <w:p w14:paraId="209E4802" w14:textId="77777777" w:rsidR="00E666E4" w:rsidRPr="005C1AE6" w:rsidRDefault="00E666E4" w:rsidP="00E666E4">
            <w:pPr>
              <w:snapToGrid w:val="0"/>
              <w:jc w:val="both"/>
              <w:rPr>
                <w:rFonts w:ascii="標楷體" w:eastAsia="標楷體" w:hAnsi="標楷體"/>
                <w:szCs w:val="20"/>
              </w:rPr>
            </w:pPr>
            <w:r w:rsidRPr="005C1AE6">
              <w:rPr>
                <w:rFonts w:ascii="標楷體" w:eastAsia="標楷體" w:hAnsi="標楷體"/>
                <w:szCs w:val="20"/>
              </w:rPr>
              <w:t>學習態度</w:t>
            </w:r>
          </w:p>
          <w:p w14:paraId="09FBBEA3" w14:textId="733D27E6" w:rsidR="00E666E4" w:rsidRPr="005C1AE6" w:rsidRDefault="00E666E4" w:rsidP="00E666E4">
            <w:pPr>
              <w:rPr>
                <w:rFonts w:ascii="標楷體" w:eastAsia="標楷體" w:hAnsi="標楷體"/>
              </w:rPr>
            </w:pPr>
            <w:r w:rsidRPr="005C1AE6">
              <w:rPr>
                <w:rFonts w:ascii="標楷體" w:eastAsia="標楷體" w:hAnsi="標楷體"/>
                <w:szCs w:val="20"/>
              </w:rPr>
              <w:t>學習單</w:t>
            </w:r>
          </w:p>
        </w:tc>
        <w:tc>
          <w:tcPr>
            <w:tcW w:w="1697" w:type="dxa"/>
            <w:gridSpan w:val="2"/>
            <w:vAlign w:val="center"/>
          </w:tcPr>
          <w:p w14:paraId="19CD396D" w14:textId="4139DA4A" w:rsidR="00E666E4" w:rsidRPr="005C1AE6" w:rsidRDefault="00E666E4" w:rsidP="00E666E4">
            <w:pPr>
              <w:rPr>
                <w:rFonts w:ascii="標楷體" w:eastAsia="標楷體" w:hAnsi="標楷體"/>
              </w:rPr>
            </w:pPr>
            <w:r w:rsidRPr="005C1AE6">
              <w:rPr>
                <w:rFonts w:ascii="標楷體" w:eastAsia="標楷體" w:hAnsi="標楷體" w:hint="eastAsia"/>
                <w:u w:val="single"/>
              </w:rPr>
              <w:t>21</w:t>
            </w:r>
          </w:p>
        </w:tc>
      </w:tr>
      <w:tr w:rsidR="00E666E4" w:rsidRPr="005C1AE6" w14:paraId="3BD0966C" w14:textId="77777777" w:rsidTr="006201BA">
        <w:trPr>
          <w:cantSplit/>
          <w:trHeight w:val="480"/>
          <w:jc w:val="center"/>
        </w:trPr>
        <w:tc>
          <w:tcPr>
            <w:tcW w:w="1837" w:type="dxa"/>
            <w:gridSpan w:val="3"/>
            <w:vAlign w:val="center"/>
          </w:tcPr>
          <w:p w14:paraId="114B0384" w14:textId="12F88376" w:rsidR="00E666E4" w:rsidRPr="005C1AE6" w:rsidRDefault="00E666E4" w:rsidP="00E666E4">
            <w:pPr>
              <w:rPr>
                <w:rFonts w:ascii="標楷體" w:eastAsia="標楷體" w:hAnsi="標楷體"/>
              </w:rPr>
            </w:pPr>
            <w:r w:rsidRPr="005C1AE6">
              <w:rPr>
                <w:rFonts w:ascii="標楷體" w:eastAsia="標楷體" w:hAnsi="標楷體" w:hint="eastAsia"/>
              </w:rPr>
              <w:t>學校活動(其他)</w:t>
            </w:r>
          </w:p>
        </w:tc>
        <w:tc>
          <w:tcPr>
            <w:tcW w:w="9073" w:type="dxa"/>
            <w:gridSpan w:val="7"/>
            <w:vAlign w:val="center"/>
          </w:tcPr>
          <w:p w14:paraId="1168E372" w14:textId="77777777" w:rsidR="00E666E4" w:rsidRPr="005C1AE6" w:rsidRDefault="00E666E4" w:rsidP="00E666E4">
            <w:pPr>
              <w:jc w:val="both"/>
              <w:rPr>
                <w:rFonts w:ascii="標楷體" w:eastAsia="標楷體" w:hAnsi="標楷體"/>
              </w:rPr>
            </w:pPr>
            <w:r w:rsidRPr="005C1AE6">
              <w:rPr>
                <w:rFonts w:ascii="標楷體" w:eastAsia="標楷體" w:hAnsi="標楷體" w:hint="eastAsia"/>
              </w:rPr>
              <w:t>1.期初大掃除(1)</w:t>
            </w:r>
          </w:p>
          <w:p w14:paraId="7FEA57CA" w14:textId="77777777" w:rsidR="00E666E4" w:rsidRPr="005C1AE6" w:rsidRDefault="00E666E4" w:rsidP="00E666E4">
            <w:pPr>
              <w:jc w:val="both"/>
              <w:rPr>
                <w:rFonts w:ascii="標楷體" w:eastAsia="標楷體" w:hAnsi="標楷體"/>
              </w:rPr>
            </w:pPr>
            <w:r w:rsidRPr="005C1AE6">
              <w:rPr>
                <w:rFonts w:ascii="標楷體" w:eastAsia="標楷體" w:hAnsi="標楷體" w:hint="eastAsia"/>
              </w:rPr>
              <w:t>2.防災(2)</w:t>
            </w:r>
          </w:p>
          <w:p w14:paraId="5C36D63E" w14:textId="77777777" w:rsidR="00E666E4" w:rsidRPr="005C1AE6" w:rsidRDefault="00E666E4" w:rsidP="00E666E4">
            <w:pPr>
              <w:jc w:val="both"/>
              <w:rPr>
                <w:rFonts w:ascii="標楷體" w:eastAsia="標楷體" w:hAnsi="標楷體"/>
              </w:rPr>
            </w:pPr>
            <w:r w:rsidRPr="005C1AE6">
              <w:rPr>
                <w:rFonts w:ascii="標楷體" w:eastAsia="標楷體" w:hAnsi="標楷體" w:hint="eastAsia"/>
              </w:rPr>
              <w:t>3.教師節(1)</w:t>
            </w:r>
          </w:p>
          <w:p w14:paraId="3EC5FE16" w14:textId="77777777" w:rsidR="00E666E4" w:rsidRPr="005C1AE6" w:rsidRDefault="00E666E4" w:rsidP="00E666E4">
            <w:pPr>
              <w:jc w:val="both"/>
              <w:rPr>
                <w:rFonts w:ascii="標楷體" w:eastAsia="標楷體" w:hAnsi="標楷體"/>
              </w:rPr>
            </w:pPr>
            <w:r w:rsidRPr="005C1AE6">
              <w:rPr>
                <w:rFonts w:ascii="標楷體" w:eastAsia="標楷體" w:hAnsi="標楷體" w:hint="eastAsia"/>
              </w:rPr>
              <w:t>4.聖誕節(1)</w:t>
            </w:r>
          </w:p>
          <w:p w14:paraId="4CB16B9B" w14:textId="77777777" w:rsidR="00E666E4" w:rsidRPr="005C1AE6" w:rsidRDefault="00E666E4" w:rsidP="00E666E4">
            <w:pPr>
              <w:jc w:val="both"/>
              <w:rPr>
                <w:rFonts w:ascii="標楷體" w:eastAsia="標楷體" w:hAnsi="標楷體"/>
              </w:rPr>
            </w:pPr>
            <w:r w:rsidRPr="005C1AE6">
              <w:rPr>
                <w:rFonts w:ascii="標楷體" w:eastAsia="標楷體" w:hAnsi="標楷體" w:hint="eastAsia"/>
              </w:rPr>
              <w:t>5.體與趣味競賽(1)</w:t>
            </w:r>
          </w:p>
          <w:p w14:paraId="05D297D4" w14:textId="4D79FC70" w:rsidR="00E666E4" w:rsidRPr="005C1AE6" w:rsidRDefault="00E666E4" w:rsidP="00E666E4">
            <w:pPr>
              <w:jc w:val="both"/>
              <w:rPr>
                <w:rFonts w:ascii="標楷體" w:eastAsia="標楷體" w:hAnsi="標楷體"/>
              </w:rPr>
            </w:pPr>
            <w:r w:rsidRPr="005C1AE6">
              <w:rPr>
                <w:rFonts w:ascii="標楷體" w:eastAsia="標楷體" w:hAnsi="標楷體" w:hint="eastAsia"/>
              </w:rPr>
              <w:t>6.期末大掃除(1)</w:t>
            </w:r>
          </w:p>
        </w:tc>
        <w:tc>
          <w:tcPr>
            <w:tcW w:w="2130" w:type="dxa"/>
            <w:gridSpan w:val="2"/>
            <w:vAlign w:val="center"/>
          </w:tcPr>
          <w:p w14:paraId="448CCE27" w14:textId="77777777" w:rsidR="00E666E4" w:rsidRPr="005C1AE6" w:rsidRDefault="00E666E4" w:rsidP="00E666E4">
            <w:pPr>
              <w:rPr>
                <w:rFonts w:eastAsia="標楷體"/>
                <w:u w:val="single"/>
              </w:rPr>
            </w:pPr>
            <w:r w:rsidRPr="005C1AE6">
              <w:rPr>
                <w:rFonts w:eastAsia="標楷體" w:hint="eastAsia"/>
                <w:u w:val="single"/>
              </w:rPr>
              <w:t>實作評量</w:t>
            </w:r>
          </w:p>
          <w:p w14:paraId="68CD847C" w14:textId="77777777" w:rsidR="00E666E4" w:rsidRPr="005C1AE6" w:rsidRDefault="00E666E4" w:rsidP="00E666E4">
            <w:pPr>
              <w:rPr>
                <w:rFonts w:eastAsia="標楷體"/>
                <w:u w:val="single"/>
              </w:rPr>
            </w:pPr>
            <w:r w:rsidRPr="005C1AE6">
              <w:rPr>
                <w:rFonts w:eastAsia="標楷體" w:hint="eastAsia"/>
                <w:u w:val="single"/>
              </w:rPr>
              <w:t>口語評量</w:t>
            </w:r>
          </w:p>
          <w:p w14:paraId="7B174E51" w14:textId="2F606C7A" w:rsidR="00E666E4" w:rsidRPr="005C1AE6" w:rsidRDefault="00E666E4" w:rsidP="00E666E4">
            <w:pPr>
              <w:rPr>
                <w:rFonts w:ascii="標楷體" w:eastAsia="標楷體" w:hAnsi="標楷體"/>
              </w:rPr>
            </w:pPr>
            <w:r w:rsidRPr="005C1AE6">
              <w:rPr>
                <w:rFonts w:eastAsia="標楷體" w:hint="eastAsia"/>
                <w:u w:val="single"/>
              </w:rPr>
              <w:t>高層次紙筆測驗</w:t>
            </w:r>
          </w:p>
        </w:tc>
        <w:tc>
          <w:tcPr>
            <w:tcW w:w="1697" w:type="dxa"/>
            <w:gridSpan w:val="2"/>
            <w:vAlign w:val="center"/>
          </w:tcPr>
          <w:p w14:paraId="4824835E" w14:textId="0B15BA1D" w:rsidR="00E666E4" w:rsidRPr="005C1AE6" w:rsidRDefault="00E666E4" w:rsidP="00E666E4">
            <w:pPr>
              <w:rPr>
                <w:rFonts w:ascii="標楷體" w:eastAsia="標楷體" w:hAnsi="標楷體"/>
              </w:rPr>
            </w:pPr>
            <w:r w:rsidRPr="005C1AE6">
              <w:rPr>
                <w:rFonts w:ascii="標楷體" w:eastAsia="標楷體" w:hAnsi="標楷體" w:hint="eastAsia"/>
              </w:rPr>
              <w:t>7</w:t>
            </w:r>
          </w:p>
        </w:tc>
      </w:tr>
      <w:tr w:rsidR="00E666E4" w:rsidRPr="005C1AE6" w14:paraId="61D66EDF" w14:textId="77777777" w:rsidTr="006201BA">
        <w:trPr>
          <w:cantSplit/>
          <w:trHeight w:val="480"/>
          <w:jc w:val="center"/>
        </w:trPr>
        <w:tc>
          <w:tcPr>
            <w:tcW w:w="1837" w:type="dxa"/>
            <w:gridSpan w:val="3"/>
            <w:vAlign w:val="center"/>
          </w:tcPr>
          <w:p w14:paraId="390166C6" w14:textId="7C1A0E40" w:rsidR="00E666E4" w:rsidRPr="005C1AE6" w:rsidRDefault="00E666E4" w:rsidP="00E666E4">
            <w:pPr>
              <w:rPr>
                <w:rFonts w:ascii="標楷體" w:eastAsia="標楷體" w:hAnsi="標楷體"/>
              </w:rPr>
            </w:pPr>
            <w:r w:rsidRPr="005C1AE6">
              <w:rPr>
                <w:rFonts w:ascii="標楷體" w:eastAsia="標楷體" w:hAnsi="標楷體" w:hint="eastAsia"/>
              </w:rPr>
              <w:t>性別平等教育(其他)</w:t>
            </w:r>
          </w:p>
        </w:tc>
        <w:tc>
          <w:tcPr>
            <w:tcW w:w="9073" w:type="dxa"/>
            <w:gridSpan w:val="7"/>
            <w:vAlign w:val="center"/>
          </w:tcPr>
          <w:p w14:paraId="0EA1A92F" w14:textId="77777777" w:rsidR="00E666E4" w:rsidRPr="005C1AE6" w:rsidRDefault="00E666E4" w:rsidP="00E666E4">
            <w:pPr>
              <w:rPr>
                <w:rFonts w:ascii="標楷體" w:eastAsia="標楷體" w:hAnsi="標楷體"/>
              </w:rPr>
            </w:pPr>
            <w:r w:rsidRPr="005C1AE6">
              <w:rPr>
                <w:rFonts w:ascii="標楷體" w:eastAsia="標楷體" w:hAnsi="標楷體"/>
              </w:rPr>
              <w:t xml:space="preserve">1.認識性別平等關係與同儕團體的文化 </w:t>
            </w:r>
          </w:p>
          <w:p w14:paraId="6AE43455" w14:textId="77777777" w:rsidR="00E666E4" w:rsidRPr="005C1AE6" w:rsidRDefault="00E666E4" w:rsidP="00E666E4">
            <w:pPr>
              <w:rPr>
                <w:rFonts w:ascii="標楷體" w:eastAsia="標楷體" w:hAnsi="標楷體"/>
              </w:rPr>
            </w:pPr>
            <w:r w:rsidRPr="005C1AE6">
              <w:rPr>
                <w:rFonts w:ascii="標楷體" w:eastAsia="標楷體" w:hAnsi="標楷體"/>
              </w:rPr>
              <w:t xml:space="preserve">2.學習增進性別平等和諧相處的的方式 </w:t>
            </w:r>
          </w:p>
          <w:p w14:paraId="05D07953" w14:textId="4FB88CED" w:rsidR="00E666E4" w:rsidRPr="005C1AE6" w:rsidRDefault="00E666E4" w:rsidP="00E666E4">
            <w:pPr>
              <w:rPr>
                <w:rFonts w:ascii="標楷體" w:eastAsia="標楷體" w:hAnsi="標楷體"/>
              </w:rPr>
            </w:pPr>
            <w:r w:rsidRPr="005C1AE6">
              <w:rPr>
                <w:rFonts w:ascii="標楷體" w:eastAsia="標楷體" w:hAnsi="標楷體"/>
              </w:rPr>
              <w:t>3.知道古今男女觀念與性別刻板印象</w:t>
            </w:r>
          </w:p>
        </w:tc>
        <w:tc>
          <w:tcPr>
            <w:tcW w:w="2130" w:type="dxa"/>
            <w:gridSpan w:val="2"/>
            <w:vAlign w:val="center"/>
          </w:tcPr>
          <w:p w14:paraId="7603373C" w14:textId="77777777" w:rsidR="00E666E4" w:rsidRPr="005C1AE6" w:rsidRDefault="00E666E4" w:rsidP="00E666E4">
            <w:pPr>
              <w:rPr>
                <w:rFonts w:ascii="標楷體" w:eastAsia="標楷體" w:hAnsi="標楷體"/>
              </w:rPr>
            </w:pPr>
            <w:r w:rsidRPr="005C1AE6">
              <w:rPr>
                <w:rFonts w:ascii="標楷體" w:eastAsia="標楷體" w:hAnsi="標楷體"/>
              </w:rPr>
              <w:t>口頭發表</w:t>
            </w:r>
          </w:p>
          <w:p w14:paraId="746B0283" w14:textId="77777777" w:rsidR="00E666E4" w:rsidRPr="005C1AE6" w:rsidRDefault="00E666E4" w:rsidP="00E666E4">
            <w:pPr>
              <w:rPr>
                <w:rFonts w:ascii="標楷體" w:eastAsia="標楷體" w:hAnsi="標楷體"/>
              </w:rPr>
            </w:pPr>
            <w:r w:rsidRPr="005C1AE6">
              <w:rPr>
                <w:rFonts w:ascii="標楷體" w:eastAsia="標楷體" w:hAnsi="標楷體"/>
              </w:rPr>
              <w:t>操作評量</w:t>
            </w:r>
          </w:p>
          <w:p w14:paraId="29CB0BE4" w14:textId="484C5666" w:rsidR="00E666E4" w:rsidRPr="005C1AE6" w:rsidRDefault="00E666E4" w:rsidP="00E666E4">
            <w:pPr>
              <w:rPr>
                <w:rFonts w:ascii="標楷體" w:eastAsia="標楷體" w:hAnsi="標楷體"/>
              </w:rPr>
            </w:pPr>
            <w:r w:rsidRPr="005C1AE6">
              <w:rPr>
                <w:rFonts w:ascii="標楷體" w:eastAsia="標楷體" w:hAnsi="標楷體"/>
              </w:rPr>
              <w:t>學習單</w:t>
            </w:r>
          </w:p>
        </w:tc>
        <w:tc>
          <w:tcPr>
            <w:tcW w:w="1697" w:type="dxa"/>
            <w:gridSpan w:val="2"/>
            <w:vAlign w:val="center"/>
          </w:tcPr>
          <w:p w14:paraId="6D940025" w14:textId="339B55CE" w:rsidR="00E666E4" w:rsidRPr="005C1AE6" w:rsidRDefault="00E666E4" w:rsidP="00E666E4">
            <w:pPr>
              <w:rPr>
                <w:rFonts w:ascii="標楷體" w:eastAsia="標楷體" w:hAnsi="標楷體"/>
              </w:rPr>
            </w:pPr>
            <w:r w:rsidRPr="005C1AE6">
              <w:rPr>
                <w:rFonts w:ascii="標楷體" w:eastAsia="標楷體" w:hAnsi="標楷體" w:hint="eastAsia"/>
              </w:rPr>
              <w:t>6</w:t>
            </w:r>
          </w:p>
        </w:tc>
      </w:tr>
      <w:tr w:rsidR="00E666E4" w:rsidRPr="005C1AE6" w14:paraId="1877B7D7" w14:textId="77777777" w:rsidTr="006201BA">
        <w:trPr>
          <w:cantSplit/>
          <w:trHeight w:val="480"/>
          <w:jc w:val="center"/>
        </w:trPr>
        <w:tc>
          <w:tcPr>
            <w:tcW w:w="1837" w:type="dxa"/>
            <w:gridSpan w:val="3"/>
            <w:vAlign w:val="center"/>
          </w:tcPr>
          <w:p w14:paraId="7A683C59" w14:textId="148279DC" w:rsidR="00E666E4" w:rsidRPr="005C1AE6" w:rsidRDefault="00E666E4" w:rsidP="00E666E4">
            <w:pPr>
              <w:jc w:val="center"/>
              <w:rPr>
                <w:rFonts w:ascii="標楷體" w:eastAsia="標楷體" w:hAnsi="標楷體"/>
              </w:rPr>
            </w:pPr>
            <w:r w:rsidRPr="005C1AE6">
              <w:rPr>
                <w:rFonts w:ascii="標楷體" w:eastAsia="標楷體" w:hAnsi="標楷體" w:hint="eastAsia"/>
              </w:rPr>
              <w:t>家庭暴力防治教育(其他)</w:t>
            </w:r>
          </w:p>
        </w:tc>
        <w:tc>
          <w:tcPr>
            <w:tcW w:w="9073" w:type="dxa"/>
            <w:gridSpan w:val="7"/>
            <w:vAlign w:val="center"/>
          </w:tcPr>
          <w:p w14:paraId="6C89AA10" w14:textId="77777777" w:rsidR="00E666E4" w:rsidRPr="005C1AE6" w:rsidRDefault="00E666E4" w:rsidP="00E666E4">
            <w:pPr>
              <w:rPr>
                <w:rFonts w:ascii="標楷體" w:eastAsia="標楷體" w:hAnsi="標楷體"/>
              </w:rPr>
            </w:pPr>
            <w:r w:rsidRPr="005C1AE6">
              <w:rPr>
                <w:rFonts w:ascii="標楷體" w:eastAsia="標楷體" w:hAnsi="標楷體"/>
              </w:rPr>
              <w:t xml:space="preserve">1.認識家庭暴力相關法律，保障自身權益。 </w:t>
            </w:r>
          </w:p>
          <w:p w14:paraId="0BE00C49" w14:textId="784E0A0A" w:rsidR="00E666E4" w:rsidRPr="005C1AE6" w:rsidRDefault="00E666E4" w:rsidP="00E666E4">
            <w:pPr>
              <w:rPr>
                <w:rFonts w:ascii="標楷體" w:eastAsia="標楷體" w:hAnsi="標楷體"/>
              </w:rPr>
            </w:pPr>
            <w:r w:rsidRPr="005C1AE6">
              <w:rPr>
                <w:rFonts w:ascii="標楷體" w:eastAsia="標楷體" w:hAnsi="標楷體"/>
              </w:rPr>
              <w:t>2.能從相關實例中學習體驗，如何保護自己或他人免於受到傷害。</w:t>
            </w:r>
          </w:p>
        </w:tc>
        <w:tc>
          <w:tcPr>
            <w:tcW w:w="2130" w:type="dxa"/>
            <w:gridSpan w:val="2"/>
            <w:vAlign w:val="center"/>
          </w:tcPr>
          <w:p w14:paraId="2D43FA01" w14:textId="64E426EE" w:rsidR="00E666E4" w:rsidRPr="005C1AE6" w:rsidRDefault="00E666E4" w:rsidP="00E666E4">
            <w:pPr>
              <w:rPr>
                <w:rFonts w:ascii="標楷體" w:eastAsia="標楷體" w:hAnsi="標楷體"/>
              </w:rPr>
            </w:pPr>
            <w:r w:rsidRPr="005C1AE6">
              <w:rPr>
                <w:rFonts w:ascii="標楷體" w:eastAsia="標楷體" w:hAnsi="標楷體"/>
              </w:rPr>
              <w:t>口語評量、觀察評量、態度評量</w:t>
            </w:r>
          </w:p>
        </w:tc>
        <w:tc>
          <w:tcPr>
            <w:tcW w:w="1697" w:type="dxa"/>
            <w:gridSpan w:val="2"/>
            <w:vAlign w:val="center"/>
          </w:tcPr>
          <w:p w14:paraId="23DAB5A8" w14:textId="1FB657B2" w:rsidR="00E666E4" w:rsidRPr="005C1AE6" w:rsidRDefault="00E666E4" w:rsidP="00E666E4">
            <w:pPr>
              <w:rPr>
                <w:rFonts w:ascii="標楷體" w:eastAsia="標楷體" w:hAnsi="標楷體"/>
              </w:rPr>
            </w:pPr>
            <w:r w:rsidRPr="005C1AE6">
              <w:rPr>
                <w:rFonts w:ascii="標楷體" w:eastAsia="標楷體" w:hAnsi="標楷體" w:hint="eastAsia"/>
              </w:rPr>
              <w:t>6</w:t>
            </w:r>
          </w:p>
        </w:tc>
      </w:tr>
      <w:tr w:rsidR="00E666E4" w:rsidRPr="005C1AE6" w14:paraId="6E1DD479" w14:textId="77777777" w:rsidTr="006201BA">
        <w:trPr>
          <w:cantSplit/>
          <w:trHeight w:val="480"/>
          <w:jc w:val="center"/>
        </w:trPr>
        <w:tc>
          <w:tcPr>
            <w:tcW w:w="1837" w:type="dxa"/>
            <w:gridSpan w:val="3"/>
            <w:vAlign w:val="center"/>
          </w:tcPr>
          <w:p w14:paraId="43D4635C" w14:textId="42FECC75" w:rsidR="00E666E4" w:rsidRPr="005C1AE6" w:rsidRDefault="00E666E4" w:rsidP="00E666E4">
            <w:pPr>
              <w:jc w:val="center"/>
              <w:rPr>
                <w:rFonts w:ascii="標楷體" w:eastAsia="標楷體" w:hAnsi="標楷體"/>
              </w:rPr>
            </w:pPr>
            <w:r w:rsidRPr="005C1AE6">
              <w:rPr>
                <w:rFonts w:ascii="標楷體" w:eastAsia="標楷體" w:hAnsi="標楷體" w:hint="eastAsia"/>
              </w:rPr>
              <w:t>家庭教育(其他)</w:t>
            </w:r>
          </w:p>
        </w:tc>
        <w:tc>
          <w:tcPr>
            <w:tcW w:w="9073" w:type="dxa"/>
            <w:gridSpan w:val="7"/>
            <w:vAlign w:val="center"/>
          </w:tcPr>
          <w:p w14:paraId="43F68DB4" w14:textId="77777777" w:rsidR="00E666E4" w:rsidRPr="005C1AE6" w:rsidRDefault="00E666E4" w:rsidP="00E666E4">
            <w:pPr>
              <w:rPr>
                <w:rFonts w:ascii="標楷體" w:eastAsia="標楷體" w:hAnsi="標楷體"/>
              </w:rPr>
            </w:pPr>
            <w:r w:rsidRPr="005C1AE6">
              <w:rPr>
                <w:rFonts w:ascii="標楷體" w:eastAsia="標楷體" w:hAnsi="標楷體"/>
              </w:rPr>
              <w:t>1、瞭解父母對子女正確管教的態度。</w:t>
            </w:r>
          </w:p>
          <w:p w14:paraId="64A70D20" w14:textId="77777777" w:rsidR="00E666E4" w:rsidRPr="005C1AE6" w:rsidRDefault="00E666E4" w:rsidP="00E666E4">
            <w:pPr>
              <w:rPr>
                <w:rFonts w:ascii="標楷體" w:eastAsia="標楷體" w:hAnsi="標楷體"/>
              </w:rPr>
            </w:pPr>
            <w:r w:rsidRPr="005C1AE6">
              <w:rPr>
                <w:rFonts w:ascii="標楷體" w:eastAsia="標楷體" w:hAnsi="標楷體"/>
              </w:rPr>
              <w:t>2、學習與家人建立共同的意見與共識。</w:t>
            </w:r>
          </w:p>
          <w:p w14:paraId="77AF838D" w14:textId="77777777" w:rsidR="00E666E4" w:rsidRPr="005C1AE6" w:rsidRDefault="00E666E4" w:rsidP="00E666E4">
            <w:pPr>
              <w:rPr>
                <w:rFonts w:ascii="標楷體" w:eastAsia="標楷體" w:hAnsi="標楷體"/>
              </w:rPr>
            </w:pPr>
            <w:r w:rsidRPr="005C1AE6">
              <w:rPr>
                <w:rFonts w:ascii="標楷體" w:eastAsia="標楷體" w:hAnsi="標楷體"/>
              </w:rPr>
              <w:t xml:space="preserve">3、瞭解父母對子女正確照顧的方式。 </w:t>
            </w:r>
          </w:p>
          <w:p w14:paraId="2356ACE3" w14:textId="77777777" w:rsidR="00E666E4" w:rsidRPr="005C1AE6" w:rsidRDefault="00E666E4" w:rsidP="00E666E4">
            <w:pPr>
              <w:rPr>
                <w:rFonts w:ascii="標楷體" w:eastAsia="標楷體" w:hAnsi="標楷體"/>
              </w:rPr>
            </w:pPr>
            <w:r w:rsidRPr="005C1AE6">
              <w:rPr>
                <w:rFonts w:ascii="標楷體" w:eastAsia="標楷體" w:hAnsi="標楷體"/>
              </w:rPr>
              <w:t xml:space="preserve">4、對不當的管教方式可以採取的自我保護方式。 </w:t>
            </w:r>
          </w:p>
          <w:p w14:paraId="4F335343" w14:textId="77777777" w:rsidR="00E666E4" w:rsidRPr="005C1AE6" w:rsidRDefault="00E666E4" w:rsidP="00E666E4">
            <w:pPr>
              <w:rPr>
                <w:rFonts w:ascii="標楷體" w:eastAsia="標楷體" w:hAnsi="標楷體"/>
              </w:rPr>
            </w:pPr>
            <w:r w:rsidRPr="005C1AE6">
              <w:rPr>
                <w:rFonts w:ascii="標楷體" w:eastAsia="標楷體" w:hAnsi="標楷體"/>
              </w:rPr>
              <w:t xml:space="preserve">5、了解婚姻是組織家庭的第一步，並了解有公開儀式、二人以上的證人及 達法定年齡是結婚的重要因素。 </w:t>
            </w:r>
          </w:p>
          <w:p w14:paraId="45F4995D" w14:textId="7F0E0029" w:rsidR="00E666E4" w:rsidRPr="005C1AE6" w:rsidRDefault="00E666E4" w:rsidP="00E666E4">
            <w:pPr>
              <w:rPr>
                <w:rFonts w:ascii="標楷體" w:eastAsia="標楷體" w:hAnsi="標楷體"/>
              </w:rPr>
            </w:pPr>
            <w:r w:rsidRPr="005C1AE6">
              <w:rPr>
                <w:rFonts w:ascii="標楷體" w:eastAsia="標楷體" w:hAnsi="標楷體"/>
              </w:rPr>
              <w:t>6、學習設計一場模擬結婚典禮，並知道做好事前、事中及事後需要準備的 事項。</w:t>
            </w:r>
          </w:p>
        </w:tc>
        <w:tc>
          <w:tcPr>
            <w:tcW w:w="2130" w:type="dxa"/>
            <w:gridSpan w:val="2"/>
            <w:vAlign w:val="center"/>
          </w:tcPr>
          <w:p w14:paraId="57292865" w14:textId="77777777" w:rsidR="00E666E4" w:rsidRPr="005C1AE6" w:rsidRDefault="00E666E4" w:rsidP="00E666E4">
            <w:pPr>
              <w:rPr>
                <w:rFonts w:ascii="標楷體" w:eastAsia="標楷體" w:hAnsi="標楷體"/>
              </w:rPr>
            </w:pPr>
            <w:r w:rsidRPr="005C1AE6">
              <w:rPr>
                <w:rFonts w:ascii="標楷體" w:eastAsia="標楷體" w:hAnsi="標楷體"/>
              </w:rPr>
              <w:t xml:space="preserve">檔案評量 </w:t>
            </w:r>
          </w:p>
          <w:p w14:paraId="60FF7C23" w14:textId="77777777" w:rsidR="00E666E4" w:rsidRPr="005C1AE6" w:rsidRDefault="00E666E4" w:rsidP="00E666E4">
            <w:pPr>
              <w:rPr>
                <w:rFonts w:ascii="標楷體" w:eastAsia="標楷體" w:hAnsi="標楷體"/>
              </w:rPr>
            </w:pPr>
            <w:r w:rsidRPr="005C1AE6">
              <w:rPr>
                <w:rFonts w:ascii="標楷體" w:eastAsia="標楷體" w:hAnsi="標楷體"/>
              </w:rPr>
              <w:t xml:space="preserve">表演性評量 </w:t>
            </w:r>
          </w:p>
          <w:p w14:paraId="444A3590" w14:textId="77777777" w:rsidR="00E666E4" w:rsidRPr="005C1AE6" w:rsidRDefault="00E666E4" w:rsidP="00E666E4">
            <w:pPr>
              <w:rPr>
                <w:rFonts w:ascii="標楷體" w:eastAsia="標楷體" w:hAnsi="標楷體"/>
              </w:rPr>
            </w:pPr>
            <w:r w:rsidRPr="005C1AE6">
              <w:rPr>
                <w:rFonts w:ascii="標楷體" w:eastAsia="標楷體" w:hAnsi="標楷體"/>
              </w:rPr>
              <w:t xml:space="preserve">口頭發表 </w:t>
            </w:r>
          </w:p>
          <w:p w14:paraId="53AC4F90" w14:textId="6DF5AFE6" w:rsidR="00E666E4" w:rsidRPr="005C1AE6" w:rsidRDefault="00E666E4" w:rsidP="00E666E4">
            <w:pPr>
              <w:rPr>
                <w:rFonts w:ascii="標楷體" w:eastAsia="標楷體" w:hAnsi="標楷體"/>
              </w:rPr>
            </w:pPr>
            <w:r w:rsidRPr="005C1AE6">
              <w:rPr>
                <w:rFonts w:ascii="標楷體" w:eastAsia="標楷體" w:hAnsi="標楷體"/>
              </w:rPr>
              <w:t>作業評量</w:t>
            </w:r>
          </w:p>
        </w:tc>
        <w:tc>
          <w:tcPr>
            <w:tcW w:w="1697" w:type="dxa"/>
            <w:gridSpan w:val="2"/>
            <w:vAlign w:val="center"/>
          </w:tcPr>
          <w:p w14:paraId="14752BCB" w14:textId="0569FB8D" w:rsidR="00E666E4" w:rsidRPr="005C1AE6" w:rsidRDefault="00E666E4" w:rsidP="00E666E4">
            <w:pPr>
              <w:rPr>
                <w:rFonts w:ascii="標楷體" w:eastAsia="標楷體" w:hAnsi="標楷體"/>
              </w:rPr>
            </w:pPr>
            <w:r w:rsidRPr="005C1AE6">
              <w:rPr>
                <w:rFonts w:ascii="標楷體" w:eastAsia="標楷體" w:hAnsi="標楷體" w:hint="eastAsia"/>
              </w:rPr>
              <w:t>6</w:t>
            </w:r>
          </w:p>
        </w:tc>
      </w:tr>
      <w:tr w:rsidR="00E666E4" w:rsidRPr="005C1AE6" w14:paraId="6C44DB31" w14:textId="77777777" w:rsidTr="006201BA">
        <w:trPr>
          <w:cantSplit/>
          <w:trHeight w:val="480"/>
          <w:jc w:val="center"/>
        </w:trPr>
        <w:tc>
          <w:tcPr>
            <w:tcW w:w="1837" w:type="dxa"/>
            <w:gridSpan w:val="3"/>
            <w:vAlign w:val="center"/>
          </w:tcPr>
          <w:p w14:paraId="096D1BF9" w14:textId="3EF04164" w:rsidR="00E666E4" w:rsidRPr="005C1AE6" w:rsidRDefault="00E666E4" w:rsidP="00E666E4">
            <w:pPr>
              <w:jc w:val="center"/>
              <w:rPr>
                <w:rFonts w:ascii="標楷體" w:eastAsia="標楷體" w:hAnsi="標楷體"/>
              </w:rPr>
            </w:pPr>
            <w:r w:rsidRPr="005C1AE6">
              <w:rPr>
                <w:rFonts w:ascii="標楷體" w:eastAsia="標楷體" w:hAnsi="標楷體" w:hint="eastAsia"/>
              </w:rPr>
              <w:t>環境教育教育(其他)</w:t>
            </w:r>
          </w:p>
        </w:tc>
        <w:tc>
          <w:tcPr>
            <w:tcW w:w="9073" w:type="dxa"/>
            <w:gridSpan w:val="7"/>
            <w:vAlign w:val="center"/>
          </w:tcPr>
          <w:p w14:paraId="2209683B" w14:textId="77777777" w:rsidR="00E666E4" w:rsidRPr="005C1AE6" w:rsidRDefault="00E666E4" w:rsidP="00E666E4">
            <w:pPr>
              <w:rPr>
                <w:rFonts w:ascii="標楷體" w:eastAsia="標楷體" w:hAnsi="標楷體"/>
              </w:rPr>
            </w:pPr>
            <w:r w:rsidRPr="005C1AE6">
              <w:rPr>
                <w:rFonts w:ascii="標楷體" w:eastAsia="標楷體" w:hAnsi="標楷體"/>
              </w:rPr>
              <w:t xml:space="preserve">1. 從水的循環過程察覺海洋、河川、地下水會影響自然界的水循環。 </w:t>
            </w:r>
          </w:p>
          <w:p w14:paraId="5DF05D2C" w14:textId="77777777" w:rsidR="00E666E4" w:rsidRPr="005C1AE6" w:rsidRDefault="00E666E4" w:rsidP="00E666E4">
            <w:pPr>
              <w:rPr>
                <w:rFonts w:ascii="標楷體" w:eastAsia="標楷體" w:hAnsi="標楷體"/>
              </w:rPr>
            </w:pPr>
            <w:r w:rsidRPr="005C1AE6">
              <w:rPr>
                <w:rFonts w:ascii="標楷體" w:eastAsia="標楷體" w:hAnsi="標楷體"/>
              </w:rPr>
              <w:t>2. 瞭解水以不同的形態存在於自然界，並說出水循環的歷程。</w:t>
            </w:r>
          </w:p>
          <w:p w14:paraId="69335499" w14:textId="77777777" w:rsidR="00E666E4" w:rsidRPr="005C1AE6" w:rsidRDefault="00E666E4" w:rsidP="00E666E4">
            <w:pPr>
              <w:rPr>
                <w:rFonts w:ascii="標楷體" w:eastAsia="標楷體" w:hAnsi="標楷體"/>
              </w:rPr>
            </w:pPr>
            <w:r w:rsidRPr="005C1AE6">
              <w:rPr>
                <w:rFonts w:ascii="標楷體" w:eastAsia="標楷體" w:hAnsi="標楷體"/>
              </w:rPr>
              <w:t>3. 能流暢說出文章的大意。</w:t>
            </w:r>
          </w:p>
          <w:p w14:paraId="714155D5" w14:textId="77777777" w:rsidR="00E666E4" w:rsidRPr="005C1AE6" w:rsidRDefault="00E666E4" w:rsidP="00E666E4">
            <w:pPr>
              <w:rPr>
                <w:rFonts w:ascii="標楷體" w:eastAsia="標楷體" w:hAnsi="標楷體"/>
              </w:rPr>
            </w:pPr>
            <w:r w:rsidRPr="005C1AE6">
              <w:rPr>
                <w:rFonts w:ascii="標楷體" w:eastAsia="標楷體" w:hAnsi="標楷體"/>
              </w:rPr>
              <w:t>4. 介紹家鄉母河流域的景觀特色。</w:t>
            </w:r>
          </w:p>
          <w:p w14:paraId="7286CDED" w14:textId="77777777" w:rsidR="00E666E4" w:rsidRPr="005C1AE6" w:rsidRDefault="00E666E4" w:rsidP="00E666E4">
            <w:pPr>
              <w:rPr>
                <w:rFonts w:ascii="標楷體" w:eastAsia="標楷體" w:hAnsi="標楷體"/>
              </w:rPr>
            </w:pPr>
            <w:r w:rsidRPr="005C1AE6">
              <w:rPr>
                <w:rFonts w:ascii="標楷體" w:eastAsia="標楷體" w:hAnsi="標楷體"/>
              </w:rPr>
              <w:t>5. 提出家鄉母河面臨的環境問題。</w:t>
            </w:r>
          </w:p>
          <w:p w14:paraId="3896FF8C" w14:textId="77777777" w:rsidR="00E666E4" w:rsidRPr="005C1AE6" w:rsidRDefault="00E666E4" w:rsidP="00E666E4">
            <w:pPr>
              <w:rPr>
                <w:rFonts w:ascii="標楷體" w:eastAsia="標楷體" w:hAnsi="標楷體"/>
              </w:rPr>
            </w:pPr>
            <w:r w:rsidRPr="005C1AE6">
              <w:rPr>
                <w:rFonts w:ascii="標楷體" w:eastAsia="標楷體" w:hAnsi="標楷體" w:hint="eastAsia"/>
              </w:rPr>
              <w:t>6. 瞭解水污染的定義。</w:t>
            </w:r>
          </w:p>
          <w:p w14:paraId="13D680D8" w14:textId="77777777" w:rsidR="00E666E4" w:rsidRPr="005C1AE6" w:rsidRDefault="00E666E4" w:rsidP="00E666E4">
            <w:pPr>
              <w:rPr>
                <w:rFonts w:ascii="標楷體" w:eastAsia="標楷體" w:hAnsi="標楷體"/>
              </w:rPr>
            </w:pPr>
            <w:r w:rsidRPr="005C1AE6">
              <w:rPr>
                <w:rFonts w:ascii="標楷體" w:eastAsia="標楷體" w:hAnsi="標楷體" w:hint="eastAsia"/>
              </w:rPr>
              <w:t>7. 瞭解生活中的許多活動都可能會污染河川、地下水和海洋。</w:t>
            </w:r>
          </w:p>
          <w:p w14:paraId="27198FEC" w14:textId="77777777" w:rsidR="00E666E4" w:rsidRPr="005C1AE6" w:rsidRDefault="00E666E4" w:rsidP="00E666E4">
            <w:pPr>
              <w:rPr>
                <w:rFonts w:ascii="標楷體" w:eastAsia="標楷體" w:hAnsi="標楷體"/>
              </w:rPr>
            </w:pPr>
            <w:r w:rsidRPr="005C1AE6">
              <w:rPr>
                <w:rFonts w:ascii="標楷體" w:eastAsia="標楷體" w:hAnsi="標楷體" w:hint="eastAsia"/>
              </w:rPr>
              <w:t>8. 以水循環的角度切入，覺察水到哪兒旅行，水污染的範圍就有多大。</w:t>
            </w:r>
          </w:p>
          <w:p w14:paraId="1AB32615" w14:textId="77777777" w:rsidR="00E666E4" w:rsidRPr="005C1AE6" w:rsidRDefault="00E666E4" w:rsidP="00E666E4">
            <w:pPr>
              <w:rPr>
                <w:rFonts w:ascii="標楷體" w:eastAsia="標楷體" w:hAnsi="標楷體"/>
              </w:rPr>
            </w:pPr>
            <w:r w:rsidRPr="005C1AE6">
              <w:rPr>
                <w:rFonts w:ascii="標楷體" w:eastAsia="標楷體" w:hAnsi="標楷體" w:hint="eastAsia"/>
              </w:rPr>
              <w:t>9. 知道生活環境中的大氣、大地與水，及它們彼此間的交互作用</w:t>
            </w:r>
          </w:p>
          <w:p w14:paraId="65C8A2D5" w14:textId="77777777" w:rsidR="00E666E4" w:rsidRPr="005C1AE6" w:rsidRDefault="00E666E4" w:rsidP="00E666E4">
            <w:pPr>
              <w:rPr>
                <w:rFonts w:ascii="標楷體" w:eastAsia="標楷體" w:hAnsi="標楷體"/>
              </w:rPr>
            </w:pPr>
            <w:r w:rsidRPr="005C1AE6">
              <w:rPr>
                <w:rFonts w:ascii="標楷體" w:eastAsia="標楷體" w:hAnsi="標楷體" w:hint="eastAsia"/>
              </w:rPr>
              <w:t>10.能瞭解生活周遭的環境問題及其對個人、學校與社區的影響。</w:t>
            </w:r>
          </w:p>
          <w:p w14:paraId="39D6D63B" w14:textId="5D1BAFDA" w:rsidR="00E666E4" w:rsidRPr="005C1AE6" w:rsidRDefault="00E666E4" w:rsidP="00E666E4">
            <w:pPr>
              <w:rPr>
                <w:rFonts w:ascii="標楷體" w:eastAsia="標楷體" w:hAnsi="標楷體"/>
              </w:rPr>
            </w:pPr>
            <w:r w:rsidRPr="005C1AE6">
              <w:rPr>
                <w:rFonts w:ascii="標楷體" w:eastAsia="標楷體" w:hAnsi="標楷體" w:hint="eastAsia"/>
              </w:rPr>
              <w:t>11.覺知自己的生活方式對環境的影響。</w:t>
            </w:r>
          </w:p>
        </w:tc>
        <w:tc>
          <w:tcPr>
            <w:tcW w:w="2130" w:type="dxa"/>
            <w:gridSpan w:val="2"/>
            <w:vAlign w:val="center"/>
          </w:tcPr>
          <w:p w14:paraId="0A361C4F" w14:textId="77777777" w:rsidR="00E666E4" w:rsidRPr="005C1AE6" w:rsidRDefault="00E666E4" w:rsidP="00E666E4">
            <w:pPr>
              <w:rPr>
                <w:rFonts w:ascii="標楷體" w:eastAsia="標楷體" w:hAnsi="標楷體"/>
              </w:rPr>
            </w:pPr>
            <w:r w:rsidRPr="005C1AE6">
              <w:rPr>
                <w:rFonts w:ascii="標楷體" w:eastAsia="標楷體" w:hAnsi="標楷體" w:hint="eastAsia"/>
              </w:rPr>
              <w:t>操作評量</w:t>
            </w:r>
          </w:p>
          <w:p w14:paraId="01E566CF" w14:textId="58E8BB92" w:rsidR="00E666E4" w:rsidRPr="005C1AE6" w:rsidRDefault="00E666E4" w:rsidP="00E666E4">
            <w:pPr>
              <w:rPr>
                <w:rFonts w:ascii="標楷體" w:eastAsia="標楷體" w:hAnsi="標楷體"/>
              </w:rPr>
            </w:pPr>
            <w:r w:rsidRPr="005C1AE6">
              <w:rPr>
                <w:rFonts w:ascii="標楷體" w:eastAsia="標楷體" w:hAnsi="標楷體" w:hint="eastAsia"/>
              </w:rPr>
              <w:t>口頭評量</w:t>
            </w:r>
          </w:p>
        </w:tc>
        <w:tc>
          <w:tcPr>
            <w:tcW w:w="1697" w:type="dxa"/>
            <w:gridSpan w:val="2"/>
            <w:vAlign w:val="center"/>
          </w:tcPr>
          <w:p w14:paraId="58A5D0B7" w14:textId="7370A4B5" w:rsidR="00E666E4" w:rsidRPr="005C1AE6" w:rsidRDefault="00E666E4" w:rsidP="00E666E4">
            <w:pPr>
              <w:rPr>
                <w:rFonts w:ascii="標楷體" w:eastAsia="標楷體" w:hAnsi="標楷體"/>
              </w:rPr>
            </w:pPr>
            <w:r w:rsidRPr="005C1AE6">
              <w:rPr>
                <w:rFonts w:ascii="標楷體" w:eastAsia="標楷體" w:hAnsi="標楷體" w:hint="eastAsia"/>
              </w:rPr>
              <w:t>4</w:t>
            </w:r>
          </w:p>
        </w:tc>
      </w:tr>
      <w:tr w:rsidR="00E666E4" w:rsidRPr="005C1AE6" w14:paraId="7FA87A85" w14:textId="77777777" w:rsidTr="006201BA">
        <w:trPr>
          <w:cantSplit/>
          <w:trHeight w:val="480"/>
          <w:jc w:val="center"/>
        </w:trPr>
        <w:tc>
          <w:tcPr>
            <w:tcW w:w="1837" w:type="dxa"/>
            <w:gridSpan w:val="3"/>
            <w:vAlign w:val="center"/>
          </w:tcPr>
          <w:p w14:paraId="2899C80F" w14:textId="11998128" w:rsidR="00E666E4" w:rsidRPr="005C1AE6" w:rsidRDefault="00E666E4" w:rsidP="00E666E4">
            <w:pPr>
              <w:jc w:val="center"/>
              <w:rPr>
                <w:rFonts w:ascii="標楷體" w:eastAsia="標楷體" w:hAnsi="標楷體"/>
              </w:rPr>
            </w:pPr>
            <w:r w:rsidRPr="005C1AE6">
              <w:rPr>
                <w:rFonts w:ascii="標楷體" w:eastAsia="標楷體" w:hAnsi="標楷體" w:hint="eastAsia"/>
              </w:rPr>
              <w:t>海洋教育(其他)</w:t>
            </w:r>
          </w:p>
        </w:tc>
        <w:tc>
          <w:tcPr>
            <w:tcW w:w="9073" w:type="dxa"/>
            <w:gridSpan w:val="7"/>
            <w:vAlign w:val="center"/>
          </w:tcPr>
          <w:p w14:paraId="48FC96E0" w14:textId="77777777" w:rsidR="00E666E4" w:rsidRPr="005C1AE6" w:rsidRDefault="00E666E4" w:rsidP="00E666E4">
            <w:pPr>
              <w:rPr>
                <w:rFonts w:ascii="標楷體" w:eastAsia="標楷體" w:hAnsi="標楷體"/>
              </w:rPr>
            </w:pPr>
            <w:r w:rsidRPr="005C1AE6">
              <w:rPr>
                <w:rFonts w:ascii="標楷體" w:eastAsia="標楷體" w:hAnsi="標楷體"/>
              </w:rPr>
              <w:t>1.能認識漁業資源和其特性。</w:t>
            </w:r>
          </w:p>
          <w:p w14:paraId="1D34E3D2" w14:textId="77777777" w:rsidR="00E666E4" w:rsidRPr="005C1AE6" w:rsidRDefault="00E666E4" w:rsidP="00E666E4">
            <w:pPr>
              <w:rPr>
                <w:rFonts w:ascii="標楷體" w:eastAsia="標楷體" w:hAnsi="標楷體"/>
              </w:rPr>
            </w:pPr>
            <w:r w:rsidRPr="005C1AE6">
              <w:rPr>
                <w:rFonts w:ascii="標楷體" w:eastAsia="標楷體" w:hAnsi="標楷體"/>
              </w:rPr>
              <w:t>2.體會唯有保育漁業資源才能永遠品嘗美味的海鮮特產。</w:t>
            </w:r>
          </w:p>
          <w:p w14:paraId="1114BDF8" w14:textId="77777777" w:rsidR="00E666E4" w:rsidRPr="005C1AE6" w:rsidRDefault="00E666E4" w:rsidP="00E666E4">
            <w:pPr>
              <w:rPr>
                <w:rFonts w:ascii="標楷體" w:eastAsia="標楷體" w:hAnsi="標楷體"/>
              </w:rPr>
            </w:pPr>
            <w:r w:rsidRPr="005C1AE6">
              <w:rPr>
                <w:rFonts w:ascii="標楷體" w:eastAsia="標楷體" w:hAnsi="標楷體"/>
              </w:rPr>
              <w:t xml:space="preserve">3.能認識海洋保護的重要 </w:t>
            </w:r>
          </w:p>
          <w:p w14:paraId="63C87BEE" w14:textId="77777777" w:rsidR="00E666E4" w:rsidRPr="005C1AE6" w:rsidRDefault="00E666E4" w:rsidP="00E666E4">
            <w:pPr>
              <w:rPr>
                <w:rFonts w:ascii="標楷體" w:eastAsia="標楷體" w:hAnsi="標楷體"/>
              </w:rPr>
            </w:pPr>
            <w:r w:rsidRPr="005C1AE6">
              <w:rPr>
                <w:rFonts w:ascii="標楷體" w:eastAsia="標楷體" w:hAnsi="標楷體"/>
              </w:rPr>
              <w:t>4.常見珊瑚礁介紹</w:t>
            </w:r>
          </w:p>
          <w:p w14:paraId="1D473314" w14:textId="77777777" w:rsidR="00E666E4" w:rsidRPr="005C1AE6" w:rsidRDefault="00E666E4" w:rsidP="00E666E4">
            <w:pPr>
              <w:rPr>
                <w:rFonts w:ascii="標楷體" w:eastAsia="標楷體" w:hAnsi="標楷體"/>
              </w:rPr>
            </w:pPr>
            <w:r w:rsidRPr="005C1AE6">
              <w:rPr>
                <w:rFonts w:ascii="標楷體" w:eastAsia="標楷體" w:hAnsi="標楷體"/>
              </w:rPr>
              <w:t xml:space="preserve">5.珊瑚礁生態保護 </w:t>
            </w:r>
          </w:p>
          <w:p w14:paraId="4F7F4308" w14:textId="77777777" w:rsidR="00E666E4" w:rsidRPr="005C1AE6" w:rsidRDefault="00E666E4" w:rsidP="00E666E4">
            <w:pPr>
              <w:rPr>
                <w:rFonts w:ascii="標楷體" w:eastAsia="標楷體" w:hAnsi="標楷體"/>
              </w:rPr>
            </w:pPr>
            <w:r w:rsidRPr="005C1AE6">
              <w:rPr>
                <w:rFonts w:ascii="標楷體" w:eastAsia="標楷體" w:hAnsi="標楷體"/>
              </w:rPr>
              <w:t xml:space="preserve">6.了解和平島的地形 </w:t>
            </w:r>
          </w:p>
          <w:p w14:paraId="603B6FA8" w14:textId="77777777" w:rsidR="00E666E4" w:rsidRPr="005C1AE6" w:rsidRDefault="00E666E4" w:rsidP="00E666E4">
            <w:pPr>
              <w:rPr>
                <w:rFonts w:ascii="標楷體" w:eastAsia="標楷體" w:hAnsi="標楷體"/>
              </w:rPr>
            </w:pPr>
            <w:r w:rsidRPr="005C1AE6">
              <w:rPr>
                <w:rFonts w:ascii="標楷體" w:eastAsia="標楷體" w:hAnsi="標楷體"/>
              </w:rPr>
              <w:t xml:space="preserve">7.分享旅遊經驗 </w:t>
            </w:r>
          </w:p>
          <w:p w14:paraId="2E9CB899" w14:textId="6337737E" w:rsidR="00E666E4" w:rsidRPr="005C1AE6" w:rsidRDefault="00E666E4" w:rsidP="00E666E4">
            <w:pPr>
              <w:rPr>
                <w:rFonts w:ascii="標楷體" w:eastAsia="標楷體" w:hAnsi="標楷體"/>
              </w:rPr>
            </w:pPr>
            <w:r w:rsidRPr="005C1AE6">
              <w:rPr>
                <w:rFonts w:ascii="標楷體" w:eastAsia="標楷體" w:hAnsi="標楷體"/>
              </w:rPr>
              <w:t>8.懂得保護自然環境</w:t>
            </w:r>
          </w:p>
        </w:tc>
        <w:tc>
          <w:tcPr>
            <w:tcW w:w="2130" w:type="dxa"/>
            <w:gridSpan w:val="2"/>
            <w:vAlign w:val="center"/>
          </w:tcPr>
          <w:p w14:paraId="6156A574" w14:textId="77777777" w:rsidR="00E666E4" w:rsidRPr="005C1AE6" w:rsidRDefault="00E666E4" w:rsidP="00E666E4">
            <w:pPr>
              <w:rPr>
                <w:rFonts w:ascii="標楷體" w:eastAsia="標楷體" w:hAnsi="標楷體"/>
              </w:rPr>
            </w:pPr>
            <w:r w:rsidRPr="005C1AE6">
              <w:rPr>
                <w:rFonts w:ascii="標楷體" w:eastAsia="標楷體" w:hAnsi="標楷體"/>
              </w:rPr>
              <w:t>口頭發表</w:t>
            </w:r>
          </w:p>
          <w:p w14:paraId="4D62948E" w14:textId="54163692" w:rsidR="00E666E4" w:rsidRPr="005C1AE6" w:rsidRDefault="00E666E4" w:rsidP="00E666E4">
            <w:pPr>
              <w:rPr>
                <w:rFonts w:ascii="標楷體" w:eastAsia="標楷體" w:hAnsi="標楷體"/>
              </w:rPr>
            </w:pPr>
            <w:r w:rsidRPr="005C1AE6">
              <w:rPr>
                <w:rFonts w:ascii="標楷體" w:eastAsia="標楷體" w:hAnsi="標楷體"/>
              </w:rPr>
              <w:t>作業表現</w:t>
            </w:r>
          </w:p>
        </w:tc>
        <w:tc>
          <w:tcPr>
            <w:tcW w:w="1697" w:type="dxa"/>
            <w:gridSpan w:val="2"/>
            <w:vAlign w:val="center"/>
          </w:tcPr>
          <w:p w14:paraId="59E9F6A8" w14:textId="73385A4D" w:rsidR="00E666E4" w:rsidRPr="005C1AE6" w:rsidRDefault="00E666E4" w:rsidP="00E666E4">
            <w:pPr>
              <w:rPr>
                <w:rFonts w:ascii="標楷體" w:eastAsia="標楷體" w:hAnsi="標楷體"/>
              </w:rPr>
            </w:pPr>
            <w:r w:rsidRPr="005C1AE6">
              <w:rPr>
                <w:rFonts w:ascii="標楷體" w:eastAsia="標楷體" w:hAnsi="標楷體" w:hint="eastAsia"/>
              </w:rPr>
              <w:t>10</w:t>
            </w:r>
          </w:p>
        </w:tc>
      </w:tr>
      <w:tr w:rsidR="00027B9F" w:rsidRPr="005C1AE6" w14:paraId="11EE3D62" w14:textId="77777777" w:rsidTr="006201BA">
        <w:trPr>
          <w:cantSplit/>
          <w:trHeight w:val="480"/>
          <w:jc w:val="center"/>
        </w:trPr>
        <w:tc>
          <w:tcPr>
            <w:tcW w:w="1837" w:type="dxa"/>
            <w:gridSpan w:val="3"/>
            <w:vAlign w:val="center"/>
          </w:tcPr>
          <w:p w14:paraId="7D714B4E" w14:textId="6F21C17B" w:rsidR="00027B9F" w:rsidRPr="005C1AE6" w:rsidRDefault="00027B9F" w:rsidP="00027B9F">
            <w:pPr>
              <w:jc w:val="center"/>
              <w:rPr>
                <w:rFonts w:ascii="標楷體" w:eastAsia="標楷體" w:hAnsi="標楷體"/>
              </w:rPr>
            </w:pPr>
            <w:r w:rsidRPr="005C1AE6">
              <w:rPr>
                <w:rFonts w:ascii="標楷體" w:eastAsia="標楷體" w:hAnsi="標楷體" w:hint="eastAsia"/>
              </w:rPr>
              <w:t>安全教育(交通防災水域防墜食藥(其他)</w:t>
            </w:r>
          </w:p>
        </w:tc>
        <w:tc>
          <w:tcPr>
            <w:tcW w:w="9073" w:type="dxa"/>
            <w:gridSpan w:val="7"/>
            <w:vAlign w:val="center"/>
          </w:tcPr>
          <w:p w14:paraId="7D0874BB" w14:textId="77777777" w:rsidR="00027B9F" w:rsidRPr="005C1AE6" w:rsidRDefault="00027B9F" w:rsidP="00027B9F">
            <w:pPr>
              <w:suppressAutoHyphens/>
              <w:autoSpaceDN w:val="0"/>
              <w:textAlignment w:val="baseline"/>
              <w:rPr>
                <w:rFonts w:ascii="標楷體" w:eastAsia="標楷體" w:hAnsi="標楷體"/>
                <w:kern w:val="0"/>
              </w:rPr>
            </w:pPr>
            <w:r w:rsidRPr="005C1AE6">
              <w:rPr>
                <w:rFonts w:ascii="標楷體" w:eastAsia="標楷體" w:hAnsi="標楷體" w:hint="eastAsia"/>
                <w:kern w:val="0"/>
              </w:rPr>
              <w:t>1.能了解火災的災害及防範的方法。</w:t>
            </w:r>
          </w:p>
          <w:p w14:paraId="7E62ED70" w14:textId="48731D40" w:rsidR="00027B9F" w:rsidRPr="005C1AE6" w:rsidRDefault="00027B9F" w:rsidP="00027B9F">
            <w:pPr>
              <w:rPr>
                <w:rFonts w:ascii="標楷體" w:eastAsia="標楷體" w:hAnsi="標楷體"/>
              </w:rPr>
            </w:pPr>
            <w:r w:rsidRPr="005C1AE6">
              <w:rPr>
                <w:rFonts w:ascii="標楷體" w:eastAsia="標楷體" w:hAnsi="標楷體" w:hint="eastAsia"/>
                <w:kern w:val="0"/>
              </w:rPr>
              <w:t>2.能熟練火災發生時的逃生路線。</w:t>
            </w:r>
          </w:p>
        </w:tc>
        <w:tc>
          <w:tcPr>
            <w:tcW w:w="2130" w:type="dxa"/>
            <w:gridSpan w:val="2"/>
            <w:vAlign w:val="center"/>
          </w:tcPr>
          <w:p w14:paraId="343BD680" w14:textId="0335E8B6" w:rsidR="00027B9F" w:rsidRPr="005C1AE6" w:rsidRDefault="00027B9F" w:rsidP="00027B9F">
            <w:pPr>
              <w:rPr>
                <w:rFonts w:ascii="標楷體" w:eastAsia="標楷體" w:hAnsi="標楷體"/>
              </w:rPr>
            </w:pPr>
            <w:r w:rsidRPr="005C1AE6">
              <w:rPr>
                <w:rFonts w:ascii="標楷體" w:eastAsia="標楷體" w:hAnsi="標楷體"/>
              </w:rPr>
              <w:t>口語評量、觀察評量、態度評量</w:t>
            </w:r>
            <w:r w:rsidRPr="005C1AE6">
              <w:rPr>
                <w:rFonts w:ascii="新細明體" w:hAnsi="新細明體" w:hint="eastAsia"/>
              </w:rPr>
              <w:t>、</w:t>
            </w:r>
            <w:r w:rsidRPr="005C1AE6">
              <w:rPr>
                <w:rFonts w:ascii="標楷體" w:eastAsia="標楷體" w:hAnsi="標楷體" w:hint="eastAsia"/>
              </w:rPr>
              <w:t>作業表現</w:t>
            </w:r>
          </w:p>
        </w:tc>
        <w:tc>
          <w:tcPr>
            <w:tcW w:w="1697" w:type="dxa"/>
            <w:gridSpan w:val="2"/>
            <w:vAlign w:val="center"/>
          </w:tcPr>
          <w:p w14:paraId="76A0CD3B" w14:textId="462D3408" w:rsidR="00027B9F" w:rsidRPr="005C1AE6" w:rsidRDefault="00027B9F" w:rsidP="00027B9F">
            <w:pPr>
              <w:rPr>
                <w:rFonts w:ascii="標楷體" w:eastAsia="標楷體" w:hAnsi="標楷體"/>
              </w:rPr>
            </w:pPr>
            <w:r w:rsidRPr="005C1AE6">
              <w:rPr>
                <w:rFonts w:ascii="標楷體" w:eastAsia="標楷體" w:hAnsi="標楷體" w:hint="eastAsia"/>
              </w:rPr>
              <w:t>2</w:t>
            </w:r>
          </w:p>
        </w:tc>
      </w:tr>
      <w:tr w:rsidR="00027B9F" w:rsidRPr="005C1AE6" w14:paraId="67268757" w14:textId="77777777" w:rsidTr="006201BA">
        <w:trPr>
          <w:cantSplit/>
          <w:trHeight w:val="480"/>
          <w:jc w:val="center"/>
        </w:trPr>
        <w:tc>
          <w:tcPr>
            <w:tcW w:w="1837" w:type="dxa"/>
            <w:gridSpan w:val="3"/>
            <w:vAlign w:val="center"/>
          </w:tcPr>
          <w:p w14:paraId="7BB59045" w14:textId="49697E03" w:rsidR="00027B9F" w:rsidRPr="005C1AE6" w:rsidRDefault="00027B9F" w:rsidP="00027B9F">
            <w:pPr>
              <w:jc w:val="center"/>
              <w:rPr>
                <w:rFonts w:ascii="標楷體" w:eastAsia="標楷體" w:hAnsi="標楷體"/>
              </w:rPr>
            </w:pPr>
            <w:r w:rsidRPr="005C1AE6">
              <w:rPr>
                <w:rFonts w:ascii="標楷體" w:eastAsia="標楷體" w:hAnsi="標楷體" w:hint="eastAsia"/>
              </w:rPr>
              <w:t>戶外教育(其他)</w:t>
            </w:r>
          </w:p>
        </w:tc>
        <w:tc>
          <w:tcPr>
            <w:tcW w:w="9073" w:type="dxa"/>
            <w:gridSpan w:val="7"/>
            <w:vAlign w:val="center"/>
          </w:tcPr>
          <w:p w14:paraId="6F14072A" w14:textId="77777777" w:rsidR="00027B9F" w:rsidRPr="005C1AE6" w:rsidRDefault="00027B9F" w:rsidP="00027B9F">
            <w:pPr>
              <w:suppressAutoHyphens/>
              <w:autoSpaceDN w:val="0"/>
              <w:snapToGrid w:val="0"/>
              <w:rPr>
                <w:rFonts w:ascii="標楷體" w:eastAsia="標楷體" w:hAnsi="標楷體"/>
                <w:bCs/>
                <w:kern w:val="0"/>
              </w:rPr>
            </w:pPr>
            <w:r w:rsidRPr="005C1AE6">
              <w:rPr>
                <w:rFonts w:ascii="標楷體" w:eastAsia="標楷體" w:hAnsi="標楷體" w:hint="eastAsia"/>
                <w:bCs/>
                <w:kern w:val="0"/>
              </w:rPr>
              <w:t>1.</w:t>
            </w:r>
            <w:r w:rsidRPr="005C1AE6">
              <w:rPr>
                <w:rFonts w:ascii="標楷體" w:eastAsia="標楷體" w:hAnsi="標楷體" w:hint="eastAsia"/>
                <w:kern w:val="0"/>
                <w:szCs w:val="21"/>
              </w:rPr>
              <w:t>能說出畢業旅行活動的行前準備事項。</w:t>
            </w:r>
          </w:p>
          <w:p w14:paraId="6E63BA6F" w14:textId="77777777" w:rsidR="00027B9F" w:rsidRPr="005C1AE6" w:rsidRDefault="00027B9F" w:rsidP="00027B9F">
            <w:pPr>
              <w:suppressAutoHyphens/>
              <w:autoSpaceDN w:val="0"/>
              <w:snapToGrid w:val="0"/>
              <w:ind w:left="240" w:hangingChars="100" w:hanging="240"/>
              <w:jc w:val="both"/>
              <w:rPr>
                <w:rFonts w:ascii="標楷體" w:eastAsia="標楷體" w:hAnsi="標楷體"/>
                <w:kern w:val="0"/>
                <w:szCs w:val="21"/>
              </w:rPr>
            </w:pPr>
            <w:r w:rsidRPr="005C1AE6">
              <w:rPr>
                <w:rFonts w:ascii="標楷體" w:eastAsia="標楷體" w:hAnsi="標楷體" w:hint="eastAsia"/>
                <w:bCs/>
                <w:kern w:val="0"/>
              </w:rPr>
              <w:t>2.</w:t>
            </w:r>
            <w:r w:rsidRPr="005C1AE6">
              <w:rPr>
                <w:rFonts w:ascii="標楷體" w:eastAsia="標楷體" w:hAnsi="標楷體" w:hint="eastAsia"/>
                <w:kern w:val="0"/>
                <w:szCs w:val="21"/>
              </w:rPr>
              <w:t>能搜尋出畢業旅行的主題資料。</w:t>
            </w:r>
          </w:p>
          <w:p w14:paraId="7F6CA5B1" w14:textId="02F42EFC" w:rsidR="00027B9F" w:rsidRPr="005C1AE6" w:rsidRDefault="00027B9F" w:rsidP="00027B9F">
            <w:pPr>
              <w:rPr>
                <w:rFonts w:ascii="標楷體" w:eastAsia="標楷體" w:hAnsi="標楷體"/>
              </w:rPr>
            </w:pPr>
            <w:r w:rsidRPr="005C1AE6">
              <w:rPr>
                <w:rFonts w:ascii="標楷體" w:eastAsia="標楷體" w:hAnsi="標楷體" w:hint="eastAsia"/>
                <w:bCs/>
                <w:kern w:val="0"/>
              </w:rPr>
              <w:t>3.能和同學完成出畢業旅行的主題資料。</w:t>
            </w:r>
          </w:p>
        </w:tc>
        <w:tc>
          <w:tcPr>
            <w:tcW w:w="2130" w:type="dxa"/>
            <w:gridSpan w:val="2"/>
            <w:vAlign w:val="center"/>
          </w:tcPr>
          <w:p w14:paraId="6CBB3A5C" w14:textId="77777777" w:rsidR="00027B9F" w:rsidRPr="005C1AE6" w:rsidRDefault="00027B9F" w:rsidP="00027B9F">
            <w:pPr>
              <w:rPr>
                <w:rFonts w:ascii="標楷體" w:eastAsia="標楷體" w:hAnsi="標楷體"/>
              </w:rPr>
            </w:pPr>
            <w:r w:rsidRPr="005C1AE6">
              <w:rPr>
                <w:rFonts w:ascii="標楷體" w:eastAsia="標楷體" w:hAnsi="標楷體"/>
              </w:rPr>
              <w:t>觀察評量</w:t>
            </w:r>
          </w:p>
          <w:p w14:paraId="65BAB9D5" w14:textId="77777777" w:rsidR="00027B9F" w:rsidRPr="005C1AE6" w:rsidRDefault="00027B9F" w:rsidP="00027B9F">
            <w:pPr>
              <w:rPr>
                <w:rFonts w:ascii="標楷體" w:eastAsia="標楷體" w:hAnsi="標楷體"/>
              </w:rPr>
            </w:pPr>
            <w:r w:rsidRPr="005C1AE6">
              <w:rPr>
                <w:rFonts w:ascii="標楷體" w:eastAsia="標楷體" w:hAnsi="標楷體"/>
              </w:rPr>
              <w:t>態度評量</w:t>
            </w:r>
          </w:p>
          <w:p w14:paraId="061D769C" w14:textId="47780C33" w:rsidR="00027B9F" w:rsidRPr="005C1AE6" w:rsidRDefault="00027B9F" w:rsidP="00027B9F">
            <w:pPr>
              <w:rPr>
                <w:rFonts w:ascii="標楷體" w:eastAsia="標楷體" w:hAnsi="標楷體"/>
              </w:rPr>
            </w:pPr>
            <w:r w:rsidRPr="005C1AE6">
              <w:rPr>
                <w:rFonts w:ascii="標楷體" w:eastAsia="標楷體" w:hAnsi="標楷體" w:hint="eastAsia"/>
              </w:rPr>
              <w:t>實作評量</w:t>
            </w:r>
          </w:p>
        </w:tc>
        <w:tc>
          <w:tcPr>
            <w:tcW w:w="1697" w:type="dxa"/>
            <w:gridSpan w:val="2"/>
            <w:vAlign w:val="center"/>
          </w:tcPr>
          <w:p w14:paraId="335BE32A" w14:textId="6378E8FA" w:rsidR="00027B9F" w:rsidRPr="005C1AE6" w:rsidRDefault="00027B9F" w:rsidP="00027B9F">
            <w:pPr>
              <w:rPr>
                <w:rFonts w:ascii="標楷體" w:eastAsia="標楷體" w:hAnsi="標楷體"/>
              </w:rPr>
            </w:pPr>
            <w:r w:rsidRPr="005C1AE6">
              <w:rPr>
                <w:rFonts w:ascii="標楷體" w:eastAsia="標楷體" w:hAnsi="標楷體" w:hint="eastAsia"/>
              </w:rPr>
              <w:t>14</w:t>
            </w:r>
          </w:p>
        </w:tc>
      </w:tr>
      <w:tr w:rsidR="00027B9F" w:rsidRPr="005C1AE6" w14:paraId="52174EEF" w14:textId="77777777" w:rsidTr="006201BA">
        <w:trPr>
          <w:cantSplit/>
          <w:trHeight w:val="480"/>
          <w:jc w:val="center"/>
        </w:trPr>
        <w:tc>
          <w:tcPr>
            <w:tcW w:w="1837" w:type="dxa"/>
            <w:gridSpan w:val="3"/>
            <w:vAlign w:val="center"/>
          </w:tcPr>
          <w:p w14:paraId="4C230094" w14:textId="6AB40F5B" w:rsidR="00027B9F" w:rsidRPr="005C1AE6" w:rsidRDefault="00027B9F" w:rsidP="00027B9F">
            <w:pPr>
              <w:jc w:val="center"/>
              <w:rPr>
                <w:rFonts w:ascii="標楷體" w:eastAsia="標楷體" w:hAnsi="標楷體"/>
              </w:rPr>
            </w:pPr>
            <w:r w:rsidRPr="005C1AE6">
              <w:rPr>
                <w:rFonts w:ascii="標楷體" w:eastAsia="標楷體" w:hAnsi="標楷體" w:hint="eastAsia"/>
              </w:rPr>
              <w:t>生命教育(其他)</w:t>
            </w:r>
          </w:p>
        </w:tc>
        <w:tc>
          <w:tcPr>
            <w:tcW w:w="9073" w:type="dxa"/>
            <w:gridSpan w:val="7"/>
            <w:vAlign w:val="center"/>
          </w:tcPr>
          <w:p w14:paraId="18BE06FA" w14:textId="77777777" w:rsidR="00027B9F" w:rsidRPr="005C1AE6" w:rsidRDefault="00027B9F" w:rsidP="00027B9F">
            <w:pPr>
              <w:suppressAutoHyphens/>
              <w:autoSpaceDN w:val="0"/>
              <w:textAlignment w:val="baseline"/>
              <w:rPr>
                <w:rFonts w:ascii="標楷體" w:eastAsia="標楷體" w:hAnsi="標楷體"/>
                <w:kern w:val="0"/>
              </w:rPr>
            </w:pPr>
            <w:r w:rsidRPr="005C1AE6">
              <w:rPr>
                <w:rFonts w:ascii="標楷體" w:eastAsia="標楷體" w:hAnsi="標楷體" w:hint="eastAsia"/>
                <w:kern w:val="0"/>
              </w:rPr>
              <w:t>1.知道網路的優缺點。</w:t>
            </w:r>
          </w:p>
          <w:p w14:paraId="4D1E7465" w14:textId="77777777" w:rsidR="00027B9F" w:rsidRPr="005C1AE6" w:rsidRDefault="00027B9F" w:rsidP="00027B9F">
            <w:pPr>
              <w:suppressAutoHyphens/>
              <w:autoSpaceDN w:val="0"/>
              <w:textAlignment w:val="baseline"/>
              <w:rPr>
                <w:rFonts w:ascii="標楷體" w:eastAsia="標楷體" w:hAnsi="標楷體"/>
                <w:kern w:val="0"/>
              </w:rPr>
            </w:pPr>
            <w:r w:rsidRPr="005C1AE6">
              <w:rPr>
                <w:rFonts w:ascii="標楷體" w:eastAsia="標楷體" w:hAnsi="標楷體" w:hint="eastAsia"/>
                <w:kern w:val="0"/>
              </w:rPr>
              <w:t>2.能規劃運用時間。</w:t>
            </w:r>
          </w:p>
          <w:p w14:paraId="75D9FDC9" w14:textId="24641CC9" w:rsidR="00027B9F" w:rsidRPr="005C1AE6" w:rsidRDefault="00027B9F" w:rsidP="00027B9F">
            <w:pPr>
              <w:rPr>
                <w:rFonts w:ascii="標楷體" w:eastAsia="標楷體" w:hAnsi="標楷體"/>
              </w:rPr>
            </w:pPr>
            <w:r w:rsidRPr="005C1AE6">
              <w:rPr>
                <w:rFonts w:ascii="標楷體" w:eastAsia="標楷體" w:hAnsi="標楷體" w:hint="eastAsia"/>
                <w:kern w:val="0"/>
              </w:rPr>
              <w:t>3.了解不同人對於時間的規劃會有所差異。</w:t>
            </w:r>
          </w:p>
        </w:tc>
        <w:tc>
          <w:tcPr>
            <w:tcW w:w="2130" w:type="dxa"/>
            <w:gridSpan w:val="2"/>
            <w:vAlign w:val="center"/>
          </w:tcPr>
          <w:p w14:paraId="2FB1198C" w14:textId="77777777" w:rsidR="00027B9F" w:rsidRPr="005C1AE6" w:rsidRDefault="00027B9F" w:rsidP="00027B9F">
            <w:pPr>
              <w:rPr>
                <w:rFonts w:ascii="標楷體" w:eastAsia="標楷體" w:hAnsi="標楷體"/>
              </w:rPr>
            </w:pPr>
            <w:r w:rsidRPr="005C1AE6">
              <w:rPr>
                <w:rFonts w:ascii="標楷體" w:eastAsia="標楷體" w:hAnsi="標楷體"/>
              </w:rPr>
              <w:t>觀察評量</w:t>
            </w:r>
          </w:p>
          <w:p w14:paraId="382DD11F" w14:textId="77777777" w:rsidR="00027B9F" w:rsidRPr="005C1AE6" w:rsidRDefault="00027B9F" w:rsidP="00027B9F">
            <w:pPr>
              <w:rPr>
                <w:rFonts w:ascii="標楷體" w:eastAsia="標楷體" w:hAnsi="標楷體"/>
              </w:rPr>
            </w:pPr>
            <w:r w:rsidRPr="005C1AE6">
              <w:rPr>
                <w:rFonts w:ascii="標楷體" w:eastAsia="標楷體" w:hAnsi="標楷體"/>
              </w:rPr>
              <w:t>態度評量</w:t>
            </w:r>
          </w:p>
          <w:p w14:paraId="46EA07EC" w14:textId="50BC741E" w:rsidR="00027B9F" w:rsidRPr="005C1AE6" w:rsidRDefault="00027B9F" w:rsidP="00027B9F">
            <w:pPr>
              <w:rPr>
                <w:rFonts w:ascii="標楷體" w:eastAsia="標楷體" w:hAnsi="標楷體"/>
              </w:rPr>
            </w:pPr>
            <w:r w:rsidRPr="005C1AE6">
              <w:rPr>
                <w:rFonts w:ascii="標楷體" w:eastAsia="標楷體" w:hAnsi="標楷體" w:hint="eastAsia"/>
              </w:rPr>
              <w:t>作業表現</w:t>
            </w:r>
          </w:p>
        </w:tc>
        <w:tc>
          <w:tcPr>
            <w:tcW w:w="1697" w:type="dxa"/>
            <w:gridSpan w:val="2"/>
            <w:vAlign w:val="center"/>
          </w:tcPr>
          <w:p w14:paraId="1B3EC4F9" w14:textId="68BF8547" w:rsidR="00027B9F" w:rsidRPr="005C1AE6" w:rsidRDefault="00027B9F" w:rsidP="00027B9F">
            <w:pPr>
              <w:rPr>
                <w:rFonts w:ascii="標楷體" w:eastAsia="標楷體" w:hAnsi="標楷體"/>
              </w:rPr>
            </w:pPr>
            <w:r w:rsidRPr="005C1AE6">
              <w:rPr>
                <w:rFonts w:ascii="標楷體" w:eastAsia="標楷體" w:hAnsi="標楷體" w:hint="eastAsia"/>
              </w:rPr>
              <w:t>2</w:t>
            </w:r>
          </w:p>
        </w:tc>
      </w:tr>
      <w:tr w:rsidR="00027B9F" w:rsidRPr="005C1AE6" w14:paraId="2BA09ED4" w14:textId="77777777" w:rsidTr="006201BA">
        <w:trPr>
          <w:cantSplit/>
          <w:trHeight w:val="480"/>
          <w:jc w:val="center"/>
        </w:trPr>
        <w:tc>
          <w:tcPr>
            <w:tcW w:w="1837" w:type="dxa"/>
            <w:gridSpan w:val="3"/>
            <w:vAlign w:val="center"/>
          </w:tcPr>
          <w:p w14:paraId="1939607D" w14:textId="1668E197" w:rsidR="00027B9F" w:rsidRPr="005C1AE6" w:rsidRDefault="00027B9F" w:rsidP="00027B9F">
            <w:pPr>
              <w:jc w:val="center"/>
              <w:rPr>
                <w:rFonts w:ascii="標楷體" w:eastAsia="標楷體" w:hAnsi="標楷體"/>
              </w:rPr>
            </w:pPr>
            <w:r w:rsidRPr="005C1AE6">
              <w:rPr>
                <w:rFonts w:ascii="標楷體" w:eastAsia="標楷體" w:hAnsi="標楷體" w:hint="eastAsia"/>
              </w:rPr>
              <w:t>班級活動</w:t>
            </w:r>
          </w:p>
        </w:tc>
        <w:tc>
          <w:tcPr>
            <w:tcW w:w="9073" w:type="dxa"/>
            <w:gridSpan w:val="7"/>
            <w:vAlign w:val="center"/>
          </w:tcPr>
          <w:p w14:paraId="50A32DCE" w14:textId="77777777" w:rsidR="00027B9F" w:rsidRPr="005C1AE6" w:rsidRDefault="00027B9F" w:rsidP="00027B9F">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班級經營學生幹部選舉</w:t>
            </w:r>
            <w:r w:rsidRPr="005C1AE6">
              <w:rPr>
                <w:rFonts w:ascii="標楷體" w:eastAsia="標楷體" w:hAnsi="標楷體" w:hint="eastAsia"/>
              </w:rPr>
              <w:t>2</w:t>
            </w:r>
          </w:p>
          <w:p w14:paraId="49374944" w14:textId="1F210A69" w:rsidR="00027B9F" w:rsidRPr="005C1AE6" w:rsidRDefault="00027B9F" w:rsidP="00027B9F">
            <w:pPr>
              <w:rPr>
                <w:rFonts w:ascii="標楷體" w:eastAsia="標楷體" w:hAnsi="標楷體"/>
              </w:rPr>
            </w:pPr>
            <w:r w:rsidRPr="005C1AE6">
              <w:rPr>
                <w:rFonts w:ascii="標楷體" w:eastAsia="標楷體" w:hAnsi="標楷體" w:hint="eastAsia"/>
                <w:kern w:val="0"/>
              </w:rPr>
              <w:t>2.健康檢查1</w:t>
            </w:r>
          </w:p>
        </w:tc>
        <w:tc>
          <w:tcPr>
            <w:tcW w:w="2130" w:type="dxa"/>
            <w:gridSpan w:val="2"/>
            <w:vAlign w:val="center"/>
          </w:tcPr>
          <w:p w14:paraId="51991810" w14:textId="77777777" w:rsidR="00027B9F" w:rsidRPr="005C1AE6" w:rsidRDefault="00027B9F" w:rsidP="00027B9F">
            <w:pPr>
              <w:rPr>
                <w:rFonts w:ascii="標楷體" w:eastAsia="標楷體" w:hAnsi="標楷體"/>
              </w:rPr>
            </w:pPr>
            <w:r w:rsidRPr="005C1AE6">
              <w:rPr>
                <w:rFonts w:ascii="標楷體" w:eastAsia="標楷體" w:hAnsi="標楷體"/>
              </w:rPr>
              <w:t>課堂觀察</w:t>
            </w:r>
          </w:p>
          <w:p w14:paraId="690295D5" w14:textId="793D074F" w:rsidR="00027B9F" w:rsidRPr="005C1AE6" w:rsidRDefault="00027B9F" w:rsidP="00027B9F">
            <w:pPr>
              <w:rPr>
                <w:rFonts w:ascii="標楷體" w:eastAsia="標楷體" w:hAnsi="標楷體"/>
              </w:rPr>
            </w:pPr>
            <w:r w:rsidRPr="005C1AE6">
              <w:rPr>
                <w:rFonts w:ascii="標楷體" w:eastAsia="標楷體" w:hAnsi="標楷體"/>
              </w:rPr>
              <w:t>學習單</w:t>
            </w:r>
          </w:p>
        </w:tc>
        <w:tc>
          <w:tcPr>
            <w:tcW w:w="1697" w:type="dxa"/>
            <w:gridSpan w:val="2"/>
            <w:vAlign w:val="center"/>
          </w:tcPr>
          <w:p w14:paraId="233B0E4F" w14:textId="354E5850" w:rsidR="00027B9F" w:rsidRPr="005C1AE6" w:rsidRDefault="00027B9F" w:rsidP="00027B9F">
            <w:pPr>
              <w:rPr>
                <w:rFonts w:ascii="標楷體" w:eastAsia="標楷體" w:hAnsi="標楷體"/>
              </w:rPr>
            </w:pPr>
            <w:r w:rsidRPr="005C1AE6">
              <w:rPr>
                <w:rFonts w:ascii="標楷體" w:eastAsia="標楷體" w:hAnsi="標楷體" w:hint="eastAsia"/>
              </w:rPr>
              <w:t>3</w:t>
            </w:r>
          </w:p>
        </w:tc>
      </w:tr>
      <w:tr w:rsidR="00027B9F" w:rsidRPr="005C1AE6" w14:paraId="2C45F818" w14:textId="77777777" w:rsidTr="00524529">
        <w:trPr>
          <w:cantSplit/>
          <w:trHeight w:val="480"/>
          <w:jc w:val="center"/>
        </w:trPr>
        <w:tc>
          <w:tcPr>
            <w:tcW w:w="1837" w:type="dxa"/>
            <w:gridSpan w:val="3"/>
            <w:vAlign w:val="center"/>
          </w:tcPr>
          <w:p w14:paraId="009AC6D3" w14:textId="199EBD39" w:rsidR="00027B9F" w:rsidRPr="005C1AE6" w:rsidRDefault="00027B9F" w:rsidP="00027B9F">
            <w:pPr>
              <w:jc w:val="center"/>
              <w:rPr>
                <w:rFonts w:ascii="標楷體" w:eastAsia="標楷體" w:hAnsi="標楷體"/>
              </w:rPr>
            </w:pPr>
            <w:r w:rsidRPr="005C1AE6">
              <w:rPr>
                <w:rFonts w:ascii="標楷體" w:eastAsia="標楷體" w:hAnsi="標楷體" w:hint="eastAsia"/>
              </w:rPr>
              <w:t>能源教育</w:t>
            </w:r>
          </w:p>
        </w:tc>
        <w:tc>
          <w:tcPr>
            <w:tcW w:w="9073" w:type="dxa"/>
            <w:gridSpan w:val="7"/>
            <w:shd w:val="clear" w:color="auto" w:fill="auto"/>
          </w:tcPr>
          <w:p w14:paraId="79CDE41C" w14:textId="77777777" w:rsidR="00027B9F" w:rsidRPr="005C1AE6" w:rsidRDefault="00027B9F" w:rsidP="00027B9F">
            <w:pPr>
              <w:rPr>
                <w:rFonts w:ascii="標楷體" w:eastAsia="標楷體" w:hAnsi="標楷體"/>
              </w:rPr>
            </w:pPr>
            <w:r w:rsidRPr="005C1AE6">
              <w:rPr>
                <w:rFonts w:ascii="標楷體" w:eastAsia="標楷體" w:hAnsi="標楷體" w:hint="eastAsia"/>
              </w:rPr>
              <w:t>1.藉由探討電在生活中的應用，了解各種能源與日常生活的關連。</w:t>
            </w:r>
          </w:p>
          <w:p w14:paraId="6AB4ED0C" w14:textId="77777777" w:rsidR="00027B9F" w:rsidRPr="005C1AE6" w:rsidRDefault="00027B9F" w:rsidP="00027B9F">
            <w:pPr>
              <w:rPr>
                <w:rFonts w:ascii="標楷體" w:eastAsia="標楷體" w:hAnsi="標楷體"/>
              </w:rPr>
            </w:pPr>
            <w:r w:rsidRPr="005C1AE6">
              <w:rPr>
                <w:rFonts w:ascii="標楷體" w:eastAsia="標楷體" w:hAnsi="標楷體" w:hint="eastAsia"/>
              </w:rPr>
              <w:t>2.透過各種發電方式的探討，認識臺灣目前發電現況與未來發展方向。</w:t>
            </w:r>
          </w:p>
          <w:p w14:paraId="4CCA2B4C" w14:textId="39F6CE56" w:rsidR="00027B9F" w:rsidRPr="005C1AE6" w:rsidRDefault="00027B9F" w:rsidP="00027B9F">
            <w:pPr>
              <w:rPr>
                <w:rFonts w:ascii="標楷體" w:eastAsia="標楷體" w:hAnsi="標楷體"/>
              </w:rPr>
            </w:pPr>
            <w:r w:rsidRPr="005C1AE6">
              <w:rPr>
                <w:rFonts w:ascii="標楷體" w:eastAsia="標楷體" w:hAnsi="標楷體"/>
              </w:rPr>
              <w:t>3.</w:t>
            </w:r>
            <w:r w:rsidRPr="005C1AE6">
              <w:rPr>
                <w:rFonts w:ascii="標楷體" w:eastAsia="標楷體" w:hAnsi="標楷體" w:hint="eastAsia"/>
              </w:rPr>
              <w:t>分析臺灣能源概況，覺察臺灣自產能源的短缺，了解節約能源的重要性。</w:t>
            </w:r>
          </w:p>
        </w:tc>
        <w:tc>
          <w:tcPr>
            <w:tcW w:w="2130" w:type="dxa"/>
            <w:gridSpan w:val="2"/>
            <w:vAlign w:val="center"/>
          </w:tcPr>
          <w:p w14:paraId="4C567F13" w14:textId="77777777" w:rsidR="00027B9F" w:rsidRPr="005C1AE6" w:rsidRDefault="00027B9F" w:rsidP="00027B9F">
            <w:pPr>
              <w:rPr>
                <w:rFonts w:ascii="標楷體" w:eastAsia="標楷體" w:hAnsi="標楷體"/>
              </w:rPr>
            </w:pPr>
            <w:r w:rsidRPr="005C1AE6">
              <w:rPr>
                <w:rFonts w:ascii="標楷體" w:eastAsia="標楷體" w:hAnsi="標楷體"/>
              </w:rPr>
              <w:t>口語評量</w:t>
            </w:r>
          </w:p>
          <w:p w14:paraId="2D55E0D5" w14:textId="77777777" w:rsidR="00027B9F" w:rsidRPr="005C1AE6" w:rsidRDefault="00027B9F" w:rsidP="00027B9F">
            <w:pPr>
              <w:rPr>
                <w:rFonts w:ascii="標楷體" w:eastAsia="標楷體" w:hAnsi="標楷體"/>
              </w:rPr>
            </w:pPr>
            <w:r w:rsidRPr="005C1AE6">
              <w:rPr>
                <w:rFonts w:ascii="標楷體" w:eastAsia="標楷體" w:hAnsi="標楷體"/>
              </w:rPr>
              <w:t>觀察評量</w:t>
            </w:r>
          </w:p>
          <w:p w14:paraId="02EBE79E" w14:textId="529F188E" w:rsidR="00027B9F" w:rsidRPr="005C1AE6" w:rsidRDefault="00027B9F" w:rsidP="00027B9F">
            <w:pPr>
              <w:rPr>
                <w:rFonts w:ascii="標楷體" w:eastAsia="標楷體" w:hAnsi="標楷體"/>
              </w:rPr>
            </w:pPr>
            <w:r w:rsidRPr="005C1AE6">
              <w:rPr>
                <w:rFonts w:ascii="標楷體" w:eastAsia="標楷體" w:hAnsi="標楷體"/>
              </w:rPr>
              <w:t>態度評量</w:t>
            </w:r>
          </w:p>
        </w:tc>
        <w:tc>
          <w:tcPr>
            <w:tcW w:w="1697" w:type="dxa"/>
            <w:gridSpan w:val="2"/>
            <w:vAlign w:val="center"/>
          </w:tcPr>
          <w:p w14:paraId="2F2151A5" w14:textId="3C7DDCDF" w:rsidR="00027B9F" w:rsidRPr="005C1AE6" w:rsidRDefault="00027B9F" w:rsidP="00027B9F">
            <w:pPr>
              <w:rPr>
                <w:rFonts w:ascii="標楷體" w:eastAsia="標楷體" w:hAnsi="標楷體"/>
              </w:rPr>
            </w:pPr>
            <w:r w:rsidRPr="005C1AE6">
              <w:rPr>
                <w:rFonts w:ascii="標楷體" w:eastAsia="標楷體" w:hAnsi="標楷體" w:hint="eastAsia"/>
              </w:rPr>
              <w:t>2</w:t>
            </w:r>
          </w:p>
        </w:tc>
      </w:tr>
      <w:tr w:rsidR="00027B9F" w:rsidRPr="005C1AE6" w14:paraId="70027D8B" w14:textId="77777777" w:rsidTr="00524529">
        <w:trPr>
          <w:cantSplit/>
          <w:trHeight w:val="480"/>
          <w:jc w:val="center"/>
        </w:trPr>
        <w:tc>
          <w:tcPr>
            <w:tcW w:w="1837" w:type="dxa"/>
            <w:gridSpan w:val="3"/>
            <w:vAlign w:val="center"/>
          </w:tcPr>
          <w:p w14:paraId="633C15CB" w14:textId="6823C36D" w:rsidR="00027B9F" w:rsidRPr="005C1AE6" w:rsidRDefault="00027B9F" w:rsidP="00027B9F">
            <w:pPr>
              <w:jc w:val="center"/>
              <w:rPr>
                <w:rFonts w:ascii="標楷體" w:eastAsia="標楷體" w:hAnsi="標楷體"/>
              </w:rPr>
            </w:pPr>
            <w:r w:rsidRPr="005C1AE6">
              <w:rPr>
                <w:rFonts w:ascii="標楷體" w:eastAsia="標楷體" w:hAnsi="標楷體" w:hint="eastAsia"/>
              </w:rPr>
              <w:t>資訊教育</w:t>
            </w:r>
          </w:p>
        </w:tc>
        <w:tc>
          <w:tcPr>
            <w:tcW w:w="9073" w:type="dxa"/>
            <w:gridSpan w:val="7"/>
            <w:shd w:val="clear" w:color="auto" w:fill="auto"/>
          </w:tcPr>
          <w:p w14:paraId="3F0D0C0F" w14:textId="77777777" w:rsidR="00027B9F" w:rsidRPr="005C1AE6" w:rsidRDefault="00027B9F" w:rsidP="00027B9F">
            <w:pPr>
              <w:rPr>
                <w:rFonts w:ascii="Calibri" w:eastAsia="標楷體" w:hAnsi="Calibri"/>
                <w:szCs w:val="22"/>
              </w:rPr>
            </w:pPr>
            <w:r w:rsidRPr="005C1AE6">
              <w:rPr>
                <w:rFonts w:ascii="Calibri" w:eastAsia="標楷體" w:hAnsi="Calibri" w:hint="eastAsia"/>
                <w:szCs w:val="22"/>
              </w:rPr>
              <w:t>1.</w:t>
            </w:r>
            <w:r w:rsidRPr="005C1AE6">
              <w:rPr>
                <w:rFonts w:ascii="Calibri" w:eastAsia="標楷體" w:hAnsi="Calibri" w:hint="eastAsia"/>
                <w:szCs w:val="22"/>
              </w:rPr>
              <w:t>瞭解網路識讀的重要性。</w:t>
            </w:r>
          </w:p>
          <w:p w14:paraId="72945EA8" w14:textId="77777777" w:rsidR="00027B9F" w:rsidRPr="005C1AE6" w:rsidRDefault="00027B9F" w:rsidP="00027B9F">
            <w:pPr>
              <w:rPr>
                <w:rFonts w:ascii="Calibri" w:eastAsia="標楷體" w:hAnsi="Calibri"/>
                <w:szCs w:val="22"/>
              </w:rPr>
            </w:pPr>
            <w:r w:rsidRPr="005C1AE6">
              <w:rPr>
                <w:rFonts w:ascii="Calibri" w:eastAsia="標楷體" w:hAnsi="Calibri" w:hint="eastAsia"/>
                <w:szCs w:val="22"/>
              </w:rPr>
              <w:t>2.</w:t>
            </w:r>
            <w:r w:rsidRPr="005C1AE6">
              <w:rPr>
                <w:rFonts w:ascii="Calibri" w:eastAsia="標楷體" w:hAnsi="Calibri" w:hint="eastAsia"/>
                <w:szCs w:val="22"/>
              </w:rPr>
              <w:t>培養查看完整資訊的客觀態度。</w:t>
            </w:r>
          </w:p>
          <w:p w14:paraId="131CE6F6" w14:textId="4100509C" w:rsidR="00027B9F" w:rsidRPr="005C1AE6" w:rsidRDefault="00027B9F" w:rsidP="00027B9F">
            <w:pPr>
              <w:rPr>
                <w:rFonts w:ascii="標楷體" w:eastAsia="標楷體" w:hAnsi="標楷體"/>
              </w:rPr>
            </w:pPr>
            <w:r w:rsidRPr="005C1AE6">
              <w:rPr>
                <w:rFonts w:ascii="Calibri" w:eastAsia="標楷體" w:hAnsi="Calibri" w:hint="eastAsia"/>
                <w:szCs w:val="22"/>
              </w:rPr>
              <w:t>3.</w:t>
            </w:r>
            <w:r w:rsidRPr="005C1AE6">
              <w:rPr>
                <w:rFonts w:ascii="Calibri" w:eastAsia="標楷體" w:hAnsi="Calibri" w:hint="eastAsia"/>
                <w:szCs w:val="22"/>
              </w:rPr>
              <w:t>學習整合、合理呈現資訊的</w:t>
            </w:r>
            <w:r w:rsidRPr="005C1AE6">
              <w:rPr>
                <w:rFonts w:eastAsia="標楷體"/>
                <w:szCs w:val="22"/>
              </w:rPr>
              <w:t>知能</w:t>
            </w:r>
            <w:r w:rsidRPr="005C1AE6">
              <w:rPr>
                <w:rFonts w:eastAsia="標楷體" w:hint="eastAsia"/>
                <w:szCs w:val="22"/>
              </w:rPr>
              <w:t>。</w:t>
            </w:r>
          </w:p>
        </w:tc>
        <w:tc>
          <w:tcPr>
            <w:tcW w:w="2130" w:type="dxa"/>
            <w:gridSpan w:val="2"/>
            <w:vAlign w:val="center"/>
          </w:tcPr>
          <w:p w14:paraId="44215AFF" w14:textId="77777777" w:rsidR="00027B9F" w:rsidRPr="005C1AE6" w:rsidRDefault="00027B9F" w:rsidP="00027B9F">
            <w:pPr>
              <w:rPr>
                <w:rFonts w:ascii="標楷體" w:eastAsia="標楷體" w:hAnsi="標楷體"/>
              </w:rPr>
            </w:pPr>
            <w:r w:rsidRPr="005C1AE6">
              <w:rPr>
                <w:rFonts w:ascii="標楷體" w:eastAsia="標楷體" w:hAnsi="標楷體"/>
              </w:rPr>
              <w:t>觀察評量</w:t>
            </w:r>
          </w:p>
          <w:p w14:paraId="4EACB8CF" w14:textId="77777777" w:rsidR="00027B9F" w:rsidRPr="005C1AE6" w:rsidRDefault="00027B9F" w:rsidP="00027B9F">
            <w:pPr>
              <w:rPr>
                <w:rFonts w:ascii="標楷體" w:eastAsia="標楷體" w:hAnsi="標楷體"/>
              </w:rPr>
            </w:pPr>
            <w:r w:rsidRPr="005C1AE6">
              <w:rPr>
                <w:rFonts w:ascii="標楷體" w:eastAsia="標楷體" w:hAnsi="標楷體"/>
              </w:rPr>
              <w:t>態度評量</w:t>
            </w:r>
          </w:p>
          <w:p w14:paraId="56D53984" w14:textId="533AC4AD" w:rsidR="00027B9F" w:rsidRPr="005C1AE6" w:rsidRDefault="00027B9F" w:rsidP="00027B9F">
            <w:pPr>
              <w:rPr>
                <w:rFonts w:ascii="標楷體" w:eastAsia="標楷體" w:hAnsi="標楷體"/>
              </w:rPr>
            </w:pPr>
            <w:r w:rsidRPr="005C1AE6">
              <w:rPr>
                <w:rFonts w:ascii="標楷體" w:eastAsia="標楷體" w:hAnsi="標楷體" w:hint="eastAsia"/>
              </w:rPr>
              <w:t>實作評量</w:t>
            </w:r>
          </w:p>
        </w:tc>
        <w:tc>
          <w:tcPr>
            <w:tcW w:w="1697" w:type="dxa"/>
            <w:gridSpan w:val="2"/>
            <w:vAlign w:val="center"/>
          </w:tcPr>
          <w:p w14:paraId="4D0C681A" w14:textId="1097F4C5" w:rsidR="00027B9F" w:rsidRPr="005C1AE6" w:rsidRDefault="00027B9F" w:rsidP="00027B9F">
            <w:pPr>
              <w:rPr>
                <w:rFonts w:ascii="標楷體" w:eastAsia="標楷體" w:hAnsi="標楷體"/>
              </w:rPr>
            </w:pPr>
            <w:r w:rsidRPr="005C1AE6">
              <w:rPr>
                <w:rFonts w:ascii="標楷體" w:eastAsia="標楷體" w:hAnsi="標楷體" w:hint="eastAsia"/>
              </w:rPr>
              <w:t>1</w:t>
            </w:r>
          </w:p>
        </w:tc>
      </w:tr>
      <w:tr w:rsidR="001D482E" w:rsidRPr="005C1AE6" w14:paraId="60B60B29" w14:textId="77777777" w:rsidTr="00907FF8">
        <w:trPr>
          <w:cantSplit/>
          <w:trHeight w:val="340"/>
          <w:jc w:val="center"/>
        </w:trPr>
        <w:tc>
          <w:tcPr>
            <w:tcW w:w="14737" w:type="dxa"/>
            <w:gridSpan w:val="14"/>
            <w:shd w:val="clear" w:color="auto" w:fill="FFE599"/>
            <w:vAlign w:val="center"/>
          </w:tcPr>
          <w:p w14:paraId="6F59BD0A"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027B9F" w:rsidRPr="005C1AE6" w14:paraId="55B6B59B" w14:textId="77777777" w:rsidTr="00907FF8">
        <w:trPr>
          <w:cantSplit/>
          <w:trHeight w:val="1303"/>
          <w:jc w:val="center"/>
        </w:trPr>
        <w:tc>
          <w:tcPr>
            <w:tcW w:w="430" w:type="dxa"/>
            <w:shd w:val="clear" w:color="auto" w:fill="D9D9D9"/>
            <w:vAlign w:val="center"/>
          </w:tcPr>
          <w:p w14:paraId="42D71EB4" w14:textId="77777777" w:rsidR="00027B9F" w:rsidRPr="005C1AE6" w:rsidRDefault="00027B9F" w:rsidP="00027B9F">
            <w:pPr>
              <w:jc w:val="center"/>
              <w:rPr>
                <w:rFonts w:eastAsia="標楷體"/>
              </w:rPr>
            </w:pPr>
            <w:r w:rsidRPr="005C1AE6">
              <w:rPr>
                <w:rFonts w:eastAsia="標楷體"/>
              </w:rPr>
              <w:t>週</w:t>
            </w:r>
          </w:p>
          <w:p w14:paraId="51C1AE11" w14:textId="77777777" w:rsidR="00027B9F" w:rsidRPr="005C1AE6" w:rsidRDefault="00027B9F" w:rsidP="00027B9F">
            <w:pPr>
              <w:jc w:val="center"/>
              <w:rPr>
                <w:rFonts w:eastAsia="標楷體"/>
              </w:rPr>
            </w:pPr>
            <w:r w:rsidRPr="005C1AE6">
              <w:rPr>
                <w:rFonts w:eastAsia="標楷體"/>
              </w:rPr>
              <w:t>次</w:t>
            </w:r>
          </w:p>
        </w:tc>
        <w:tc>
          <w:tcPr>
            <w:tcW w:w="699" w:type="dxa"/>
            <w:shd w:val="clear" w:color="auto" w:fill="D9D9D9"/>
            <w:vAlign w:val="center"/>
          </w:tcPr>
          <w:p w14:paraId="0E3F9161" w14:textId="77777777" w:rsidR="00027B9F" w:rsidRPr="005C1AE6" w:rsidRDefault="00027B9F" w:rsidP="00027B9F">
            <w:pPr>
              <w:jc w:val="center"/>
              <w:rPr>
                <w:rFonts w:eastAsia="標楷體"/>
              </w:rPr>
            </w:pPr>
            <w:r w:rsidRPr="005C1AE6">
              <w:rPr>
                <w:rFonts w:eastAsia="標楷體"/>
              </w:rPr>
              <w:t>日期</w:t>
            </w:r>
          </w:p>
        </w:tc>
        <w:tc>
          <w:tcPr>
            <w:tcW w:w="1701" w:type="dxa"/>
            <w:gridSpan w:val="2"/>
            <w:shd w:val="clear" w:color="auto" w:fill="auto"/>
            <w:vAlign w:val="center"/>
          </w:tcPr>
          <w:p w14:paraId="1835DC41" w14:textId="77777777" w:rsidR="00027B9F" w:rsidRPr="005C1AE6" w:rsidRDefault="00027B9F" w:rsidP="00027B9F">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37B8E97D" w14:textId="654F67E0" w:rsidR="00027B9F" w:rsidRPr="005C1AE6" w:rsidRDefault="00027B9F" w:rsidP="00027B9F">
            <w:pPr>
              <w:jc w:val="center"/>
              <w:rPr>
                <w:rFonts w:ascii="標楷體" w:eastAsia="標楷體" w:hAnsi="標楷體"/>
              </w:rPr>
            </w:pPr>
            <w:r w:rsidRPr="005C1AE6">
              <w:rPr>
                <w:rFonts w:ascii="標楷體" w:eastAsia="標楷體" w:hAnsi="標楷體" w:hint="eastAsia"/>
              </w:rPr>
              <w:t>(統整性探究課程)</w:t>
            </w:r>
          </w:p>
        </w:tc>
        <w:tc>
          <w:tcPr>
            <w:tcW w:w="1701" w:type="dxa"/>
            <w:shd w:val="clear" w:color="auto" w:fill="auto"/>
            <w:vAlign w:val="center"/>
          </w:tcPr>
          <w:p w14:paraId="67A32F30" w14:textId="77777777" w:rsidR="00027B9F" w:rsidRPr="005C1AE6" w:rsidRDefault="00027B9F" w:rsidP="00027B9F">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4BE2438A" w14:textId="7A56223F" w:rsidR="00027B9F" w:rsidRPr="005C1AE6" w:rsidRDefault="00027B9F" w:rsidP="00027B9F">
            <w:pPr>
              <w:jc w:val="center"/>
              <w:rPr>
                <w:rFonts w:ascii="標楷體" w:eastAsia="標楷體" w:hAnsi="標楷體"/>
              </w:rPr>
            </w:pPr>
            <w:r w:rsidRPr="005C1AE6">
              <w:rPr>
                <w:rFonts w:ascii="標楷體" w:eastAsia="標楷體" w:hAnsi="標楷體" w:hint="eastAsia"/>
              </w:rPr>
              <w:t>(統整性探究課程)</w:t>
            </w:r>
            <w:r w:rsidRPr="005C1AE6">
              <w:rPr>
                <w:rFonts w:ascii="標楷體" w:eastAsia="標楷體" w:hAnsi="標楷體"/>
              </w:rPr>
              <w:t xml:space="preserve"> </w:t>
            </w:r>
          </w:p>
        </w:tc>
        <w:tc>
          <w:tcPr>
            <w:tcW w:w="1458" w:type="dxa"/>
            <w:shd w:val="clear" w:color="auto" w:fill="auto"/>
            <w:vAlign w:val="center"/>
          </w:tcPr>
          <w:p w14:paraId="4245EAE3" w14:textId="4659A9E6" w:rsidR="00027B9F" w:rsidRPr="005C1AE6" w:rsidRDefault="00027B9F" w:rsidP="00027B9F">
            <w:pPr>
              <w:jc w:val="center"/>
              <w:rPr>
                <w:rFonts w:ascii="標楷體" w:eastAsia="標楷體" w:hAnsi="標楷體"/>
              </w:rPr>
            </w:pPr>
            <w:r w:rsidRPr="005C1AE6">
              <w:rPr>
                <w:rFonts w:ascii="標楷體" w:eastAsia="標楷體" w:hAnsi="標楷體" w:hint="eastAsia"/>
              </w:rPr>
              <w:t>生活閱讀家(統整性探究課程)</w:t>
            </w:r>
          </w:p>
        </w:tc>
        <w:tc>
          <w:tcPr>
            <w:tcW w:w="1458" w:type="dxa"/>
            <w:shd w:val="clear" w:color="auto" w:fill="auto"/>
            <w:vAlign w:val="center"/>
          </w:tcPr>
          <w:p w14:paraId="0F50D392" w14:textId="08C4981D" w:rsidR="00027B9F" w:rsidRPr="005C1AE6" w:rsidRDefault="00027B9F" w:rsidP="00027B9F">
            <w:pPr>
              <w:jc w:val="center"/>
              <w:rPr>
                <w:rFonts w:eastAsia="標楷體"/>
              </w:rPr>
            </w:pPr>
            <w:r w:rsidRPr="005C1AE6">
              <w:rPr>
                <w:rFonts w:ascii="標楷體" w:eastAsia="標楷體" w:hAnsi="標楷體" w:hint="eastAsia"/>
              </w:rPr>
              <w:t>學校活動(其他)</w:t>
            </w:r>
          </w:p>
        </w:tc>
        <w:tc>
          <w:tcPr>
            <w:tcW w:w="1458" w:type="dxa"/>
            <w:shd w:val="clear" w:color="auto" w:fill="auto"/>
            <w:vAlign w:val="center"/>
          </w:tcPr>
          <w:p w14:paraId="67A82C9A" w14:textId="77777777" w:rsidR="00027B9F" w:rsidRPr="005C1AE6" w:rsidRDefault="00027B9F" w:rsidP="00027B9F">
            <w:pPr>
              <w:jc w:val="center"/>
              <w:rPr>
                <w:rFonts w:eastAsia="標楷體"/>
              </w:rPr>
            </w:pPr>
            <w:r w:rsidRPr="005C1AE6">
              <w:rPr>
                <w:rFonts w:eastAsia="標楷體" w:hint="eastAsia"/>
              </w:rPr>
              <w:t>班級活動</w:t>
            </w:r>
          </w:p>
          <w:p w14:paraId="2AD137FF" w14:textId="790C4B0D" w:rsidR="00027B9F" w:rsidRPr="005C1AE6" w:rsidRDefault="00027B9F" w:rsidP="00027B9F">
            <w:pPr>
              <w:jc w:val="center"/>
              <w:rPr>
                <w:rFonts w:eastAsia="標楷體"/>
              </w:rPr>
            </w:pPr>
          </w:p>
        </w:tc>
        <w:tc>
          <w:tcPr>
            <w:tcW w:w="1458" w:type="dxa"/>
            <w:shd w:val="clear" w:color="auto" w:fill="auto"/>
            <w:vAlign w:val="center"/>
          </w:tcPr>
          <w:p w14:paraId="375DEEB4" w14:textId="310B5AB8" w:rsidR="00027B9F" w:rsidRPr="005C1AE6" w:rsidRDefault="00027B9F" w:rsidP="00027B9F">
            <w:pPr>
              <w:jc w:val="center"/>
              <w:rPr>
                <w:rFonts w:eastAsia="標楷體"/>
              </w:rPr>
            </w:pPr>
            <w:r w:rsidRPr="005C1AE6">
              <w:rPr>
                <w:rFonts w:ascii="標楷體" w:eastAsia="標楷體" w:hAnsi="標楷體" w:hint="eastAsia"/>
              </w:rPr>
              <w:t>全學年活動1:性別平等教育(其他)</w:t>
            </w:r>
          </w:p>
        </w:tc>
        <w:tc>
          <w:tcPr>
            <w:tcW w:w="1458" w:type="dxa"/>
            <w:gridSpan w:val="2"/>
            <w:shd w:val="clear" w:color="auto" w:fill="auto"/>
            <w:vAlign w:val="center"/>
          </w:tcPr>
          <w:p w14:paraId="023FB0FE"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全學年活動2:</w:t>
            </w:r>
          </w:p>
          <w:p w14:paraId="6075AB0E"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家庭暴力防治教育(其他)</w:t>
            </w:r>
          </w:p>
          <w:p w14:paraId="299B4AA8" w14:textId="1D302D6E" w:rsidR="00027B9F" w:rsidRPr="005C1AE6" w:rsidRDefault="00027B9F" w:rsidP="00027B9F">
            <w:pPr>
              <w:jc w:val="center"/>
              <w:rPr>
                <w:rFonts w:eastAsia="標楷體"/>
              </w:rPr>
            </w:pPr>
            <w:r w:rsidRPr="005C1AE6">
              <w:rPr>
                <w:rFonts w:ascii="標楷體" w:eastAsia="標楷體" w:hAnsi="標楷體" w:hint="eastAsia"/>
              </w:rPr>
              <w:t>家庭教育(其他)</w:t>
            </w:r>
          </w:p>
        </w:tc>
        <w:tc>
          <w:tcPr>
            <w:tcW w:w="1458" w:type="dxa"/>
            <w:gridSpan w:val="2"/>
            <w:shd w:val="clear" w:color="auto" w:fill="auto"/>
            <w:vAlign w:val="center"/>
          </w:tcPr>
          <w:p w14:paraId="5905DF20"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全學年活動3:</w:t>
            </w:r>
          </w:p>
          <w:p w14:paraId="514DB414"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環境教育教育(其他)</w:t>
            </w:r>
          </w:p>
          <w:p w14:paraId="2D023ADC"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海洋教育(其他)</w:t>
            </w:r>
          </w:p>
          <w:p w14:paraId="1FE7BE0E"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戶外教育(其他)</w:t>
            </w:r>
          </w:p>
          <w:p w14:paraId="22757BC5" w14:textId="77777777" w:rsidR="00E70525" w:rsidRPr="005C1AE6" w:rsidRDefault="00E70525" w:rsidP="00027B9F">
            <w:pPr>
              <w:jc w:val="center"/>
              <w:rPr>
                <w:rFonts w:ascii="標楷體" w:eastAsia="標楷體" w:hAnsi="標楷體"/>
              </w:rPr>
            </w:pPr>
            <w:r w:rsidRPr="005C1AE6">
              <w:rPr>
                <w:rFonts w:ascii="標楷體" w:eastAsia="標楷體" w:hAnsi="標楷體" w:hint="eastAsia"/>
              </w:rPr>
              <w:t>能源教育(其他)</w:t>
            </w:r>
          </w:p>
          <w:p w14:paraId="458BCBA6" w14:textId="71EED24A" w:rsidR="00E70525" w:rsidRPr="005C1AE6" w:rsidRDefault="00E70525" w:rsidP="00027B9F">
            <w:pPr>
              <w:jc w:val="center"/>
              <w:rPr>
                <w:rFonts w:eastAsia="標楷體"/>
              </w:rPr>
            </w:pPr>
            <w:r w:rsidRPr="005C1AE6">
              <w:rPr>
                <w:rFonts w:ascii="標楷體" w:eastAsia="標楷體" w:hAnsi="標楷體" w:hint="eastAsia"/>
              </w:rPr>
              <w:t>資訊教育(其他)</w:t>
            </w:r>
          </w:p>
        </w:tc>
        <w:tc>
          <w:tcPr>
            <w:tcW w:w="1458" w:type="dxa"/>
            <w:shd w:val="clear" w:color="auto" w:fill="auto"/>
            <w:vAlign w:val="center"/>
          </w:tcPr>
          <w:p w14:paraId="35451F0C"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全學年活動4:安全教育(交通防災水域防墜食藥(其他)</w:t>
            </w:r>
          </w:p>
          <w:p w14:paraId="1F10771F" w14:textId="37C4D1AC" w:rsidR="00027B9F" w:rsidRPr="005C1AE6" w:rsidRDefault="00027B9F" w:rsidP="00027B9F">
            <w:pPr>
              <w:jc w:val="center"/>
              <w:rPr>
                <w:rFonts w:eastAsia="標楷體"/>
              </w:rPr>
            </w:pPr>
            <w:r w:rsidRPr="005C1AE6">
              <w:rPr>
                <w:rFonts w:ascii="標楷體" w:eastAsia="標楷體" w:hAnsi="標楷體" w:hint="eastAsia"/>
              </w:rPr>
              <w:t>生命教育(其他)</w:t>
            </w:r>
          </w:p>
        </w:tc>
      </w:tr>
      <w:tr w:rsidR="00027B9F" w:rsidRPr="005C1AE6" w14:paraId="75D5F9F3" w14:textId="77777777" w:rsidTr="00524529">
        <w:trPr>
          <w:cantSplit/>
          <w:trHeight w:val="780"/>
          <w:jc w:val="center"/>
        </w:trPr>
        <w:tc>
          <w:tcPr>
            <w:tcW w:w="430" w:type="dxa"/>
            <w:vAlign w:val="center"/>
          </w:tcPr>
          <w:p w14:paraId="749F618F" w14:textId="77777777" w:rsidR="00027B9F" w:rsidRPr="005C1AE6" w:rsidRDefault="00027B9F" w:rsidP="00027B9F">
            <w:pPr>
              <w:jc w:val="center"/>
              <w:rPr>
                <w:rFonts w:eastAsia="標楷體"/>
              </w:rPr>
            </w:pPr>
            <w:r w:rsidRPr="005C1AE6">
              <w:rPr>
                <w:rFonts w:eastAsia="標楷體" w:hint="eastAsia"/>
              </w:rPr>
              <w:t>1</w:t>
            </w:r>
          </w:p>
        </w:tc>
        <w:tc>
          <w:tcPr>
            <w:tcW w:w="699" w:type="dxa"/>
            <w:vAlign w:val="center"/>
          </w:tcPr>
          <w:p w14:paraId="216E907B" w14:textId="77777777" w:rsidR="00027B9F" w:rsidRPr="005C1AE6" w:rsidRDefault="00027B9F" w:rsidP="00027B9F">
            <w:pPr>
              <w:jc w:val="center"/>
              <w:rPr>
                <w:rFonts w:eastAsia="標楷體"/>
              </w:rPr>
            </w:pPr>
            <w:r w:rsidRPr="005C1AE6">
              <w:rPr>
                <w:rFonts w:eastAsia="標楷體"/>
              </w:rPr>
              <w:t>0830</w:t>
            </w:r>
          </w:p>
          <w:p w14:paraId="29A976F5" w14:textId="77777777" w:rsidR="00027B9F" w:rsidRPr="005C1AE6" w:rsidRDefault="00027B9F" w:rsidP="00027B9F">
            <w:pPr>
              <w:jc w:val="center"/>
              <w:rPr>
                <w:rFonts w:eastAsia="標楷體"/>
              </w:rPr>
            </w:pPr>
            <w:r w:rsidRPr="005C1AE6">
              <w:rPr>
                <w:rFonts w:eastAsia="標楷體" w:hint="eastAsia"/>
              </w:rPr>
              <w:t>|</w:t>
            </w:r>
          </w:p>
          <w:p w14:paraId="6545584A" w14:textId="77777777" w:rsidR="00027B9F" w:rsidRPr="005C1AE6" w:rsidRDefault="00027B9F" w:rsidP="00027B9F">
            <w:pPr>
              <w:jc w:val="center"/>
              <w:rPr>
                <w:rFonts w:eastAsia="標楷體"/>
              </w:rPr>
            </w:pPr>
            <w:r w:rsidRPr="005C1AE6">
              <w:rPr>
                <w:rFonts w:eastAsia="標楷體" w:hint="eastAsia"/>
              </w:rPr>
              <w:t>0831</w:t>
            </w:r>
          </w:p>
        </w:tc>
        <w:tc>
          <w:tcPr>
            <w:tcW w:w="1701" w:type="dxa"/>
            <w:gridSpan w:val="2"/>
            <w:shd w:val="clear" w:color="auto" w:fill="auto"/>
            <w:vAlign w:val="center"/>
          </w:tcPr>
          <w:p w14:paraId="14AC83CF" w14:textId="77777777" w:rsidR="00027B9F" w:rsidRPr="005C1AE6" w:rsidRDefault="00027B9F" w:rsidP="00027B9F">
            <w:pPr>
              <w:jc w:val="center"/>
              <w:rPr>
                <w:rFonts w:ascii="標楷體" w:eastAsia="標楷體" w:hAnsi="標楷體"/>
              </w:rPr>
            </w:pPr>
            <w:r w:rsidRPr="005C1AE6">
              <w:rPr>
                <w:rFonts w:ascii="標楷體" w:eastAsia="標楷體" w:hAnsi="標楷體"/>
              </w:rPr>
              <w:t>Get to Know the Country</w:t>
            </w:r>
          </w:p>
          <w:p w14:paraId="3058ED12" w14:textId="39496B40" w:rsidR="00027B9F" w:rsidRPr="005C1AE6" w:rsidRDefault="00027B9F" w:rsidP="00027B9F">
            <w:pPr>
              <w:jc w:val="center"/>
              <w:rPr>
                <w:rFonts w:eastAsia="標楷體"/>
              </w:rPr>
            </w:pPr>
            <w:r w:rsidRPr="005C1AE6">
              <w:rPr>
                <w:rFonts w:ascii="標楷體" w:eastAsia="標楷體" w:hAnsi="標楷體" w:hint="eastAsia"/>
              </w:rPr>
              <w:t>【國際教育】</w:t>
            </w:r>
          </w:p>
        </w:tc>
        <w:tc>
          <w:tcPr>
            <w:tcW w:w="1701" w:type="dxa"/>
            <w:vAlign w:val="center"/>
          </w:tcPr>
          <w:p w14:paraId="5E8B8B60" w14:textId="50A441ED" w:rsidR="00027B9F" w:rsidRPr="005C1AE6" w:rsidRDefault="00027B9F" w:rsidP="00027B9F">
            <w:pPr>
              <w:jc w:val="center"/>
              <w:rPr>
                <w:rFonts w:eastAsia="標楷體"/>
              </w:rPr>
            </w:pPr>
            <w:r w:rsidRPr="005C1AE6">
              <w:rPr>
                <w:rFonts w:eastAsia="標楷體" w:hint="eastAsia"/>
              </w:rPr>
              <w:t>開學週</w:t>
            </w:r>
          </w:p>
        </w:tc>
        <w:tc>
          <w:tcPr>
            <w:tcW w:w="1458" w:type="dxa"/>
            <w:shd w:val="clear" w:color="auto" w:fill="FFFFFF"/>
            <w:vAlign w:val="center"/>
          </w:tcPr>
          <w:p w14:paraId="2A6ED8CA" w14:textId="48820C78" w:rsidR="00027B9F" w:rsidRPr="005C1AE6" w:rsidRDefault="00027B9F" w:rsidP="00027B9F">
            <w:pPr>
              <w:jc w:val="center"/>
              <w:rPr>
                <w:rFonts w:eastAsia="標楷體"/>
              </w:rPr>
            </w:pPr>
            <w:r w:rsidRPr="005C1AE6">
              <w:rPr>
                <w:rFonts w:ascii="標楷體" w:eastAsia="標楷體" w:hAnsi="標楷體"/>
              </w:rPr>
              <w:t>閱讀小勇士─真假訊息辨</w:t>
            </w:r>
          </w:p>
        </w:tc>
        <w:tc>
          <w:tcPr>
            <w:tcW w:w="1458" w:type="dxa"/>
            <w:vAlign w:val="center"/>
          </w:tcPr>
          <w:p w14:paraId="797F7AF8" w14:textId="6F928DB9" w:rsidR="00027B9F" w:rsidRPr="005C1AE6" w:rsidRDefault="00027B9F" w:rsidP="00027B9F">
            <w:pPr>
              <w:jc w:val="center"/>
              <w:rPr>
                <w:rFonts w:eastAsia="標楷體"/>
              </w:rPr>
            </w:pPr>
            <w:r w:rsidRPr="005C1AE6">
              <w:rPr>
                <w:rFonts w:ascii="標楷體" w:eastAsia="標楷體" w:hAnsi="標楷體" w:hint="eastAsia"/>
              </w:rPr>
              <w:t>期初大掃除</w:t>
            </w:r>
          </w:p>
        </w:tc>
        <w:tc>
          <w:tcPr>
            <w:tcW w:w="1458" w:type="dxa"/>
            <w:vAlign w:val="center"/>
          </w:tcPr>
          <w:p w14:paraId="6453F1BC" w14:textId="77777777" w:rsidR="00027B9F" w:rsidRPr="005C1AE6" w:rsidRDefault="00027B9F" w:rsidP="00027B9F">
            <w:pPr>
              <w:rPr>
                <w:rFonts w:ascii="標楷體" w:eastAsia="標楷體" w:hAnsi="標楷體"/>
              </w:rPr>
            </w:pPr>
            <w:r w:rsidRPr="005C1AE6">
              <w:rPr>
                <w:rFonts w:ascii="標楷體" w:eastAsia="標楷體" w:hAnsi="標楷體"/>
              </w:rPr>
              <w:t>班級經營</w:t>
            </w:r>
          </w:p>
          <w:p w14:paraId="2A9D8823" w14:textId="036D9922" w:rsidR="00027B9F" w:rsidRPr="005C1AE6" w:rsidRDefault="00027B9F" w:rsidP="00027B9F">
            <w:pPr>
              <w:jc w:val="center"/>
              <w:rPr>
                <w:rFonts w:eastAsia="標楷體"/>
              </w:rPr>
            </w:pPr>
            <w:r w:rsidRPr="005C1AE6">
              <w:rPr>
                <w:rFonts w:ascii="標楷體" w:eastAsia="標楷體" w:hAnsi="標楷體"/>
              </w:rPr>
              <w:t>學生幹部選 舉</w:t>
            </w:r>
            <w:r w:rsidRPr="005C1AE6">
              <w:rPr>
                <w:rFonts w:ascii="標楷體" w:eastAsia="標楷體" w:hAnsi="標楷體" w:hint="eastAsia"/>
              </w:rPr>
              <w:t>2</w:t>
            </w:r>
          </w:p>
        </w:tc>
        <w:tc>
          <w:tcPr>
            <w:tcW w:w="1458" w:type="dxa"/>
            <w:vAlign w:val="center"/>
          </w:tcPr>
          <w:p w14:paraId="787C6CEB" w14:textId="77777777" w:rsidR="00027B9F" w:rsidRPr="005C1AE6" w:rsidRDefault="00027B9F" w:rsidP="00027B9F">
            <w:pPr>
              <w:jc w:val="center"/>
              <w:rPr>
                <w:rFonts w:eastAsia="標楷體"/>
              </w:rPr>
            </w:pPr>
          </w:p>
        </w:tc>
        <w:tc>
          <w:tcPr>
            <w:tcW w:w="1458" w:type="dxa"/>
            <w:gridSpan w:val="2"/>
            <w:shd w:val="clear" w:color="auto" w:fill="FFFFFF"/>
            <w:vAlign w:val="center"/>
          </w:tcPr>
          <w:p w14:paraId="586B7B24" w14:textId="77777777" w:rsidR="00027B9F" w:rsidRPr="005C1AE6" w:rsidRDefault="00027B9F" w:rsidP="00027B9F">
            <w:pPr>
              <w:jc w:val="center"/>
              <w:rPr>
                <w:rFonts w:eastAsia="標楷體"/>
              </w:rPr>
            </w:pPr>
          </w:p>
        </w:tc>
        <w:tc>
          <w:tcPr>
            <w:tcW w:w="1458" w:type="dxa"/>
            <w:gridSpan w:val="2"/>
            <w:shd w:val="clear" w:color="auto" w:fill="FFFFFF"/>
            <w:vAlign w:val="center"/>
          </w:tcPr>
          <w:p w14:paraId="2E5FF304" w14:textId="77777777" w:rsidR="00027B9F" w:rsidRPr="005C1AE6" w:rsidRDefault="00027B9F" w:rsidP="00027B9F">
            <w:pPr>
              <w:jc w:val="center"/>
              <w:rPr>
                <w:rFonts w:eastAsia="標楷體"/>
              </w:rPr>
            </w:pPr>
          </w:p>
        </w:tc>
        <w:tc>
          <w:tcPr>
            <w:tcW w:w="1458" w:type="dxa"/>
            <w:vAlign w:val="center"/>
          </w:tcPr>
          <w:p w14:paraId="31FA9940" w14:textId="77777777" w:rsidR="00027B9F" w:rsidRPr="005C1AE6" w:rsidRDefault="00027B9F" w:rsidP="00027B9F">
            <w:pPr>
              <w:jc w:val="center"/>
              <w:rPr>
                <w:rFonts w:eastAsia="標楷體"/>
              </w:rPr>
            </w:pPr>
          </w:p>
        </w:tc>
      </w:tr>
      <w:tr w:rsidR="00027B9F" w:rsidRPr="005C1AE6" w14:paraId="6F1901F9" w14:textId="77777777" w:rsidTr="00524529">
        <w:trPr>
          <w:cantSplit/>
          <w:trHeight w:val="780"/>
          <w:jc w:val="center"/>
        </w:trPr>
        <w:tc>
          <w:tcPr>
            <w:tcW w:w="430" w:type="dxa"/>
            <w:vAlign w:val="center"/>
          </w:tcPr>
          <w:p w14:paraId="2CE2C6FB" w14:textId="77777777" w:rsidR="00027B9F" w:rsidRPr="005C1AE6" w:rsidRDefault="00027B9F" w:rsidP="00027B9F">
            <w:pPr>
              <w:jc w:val="center"/>
              <w:rPr>
                <w:rFonts w:eastAsia="標楷體"/>
              </w:rPr>
            </w:pPr>
            <w:r w:rsidRPr="005C1AE6">
              <w:rPr>
                <w:rFonts w:eastAsia="標楷體" w:hint="eastAsia"/>
              </w:rPr>
              <w:t>2</w:t>
            </w:r>
          </w:p>
        </w:tc>
        <w:tc>
          <w:tcPr>
            <w:tcW w:w="699" w:type="dxa"/>
            <w:vAlign w:val="center"/>
          </w:tcPr>
          <w:p w14:paraId="12F84DA6" w14:textId="77777777" w:rsidR="00027B9F" w:rsidRPr="005C1AE6" w:rsidRDefault="00027B9F" w:rsidP="00027B9F">
            <w:pPr>
              <w:jc w:val="center"/>
              <w:rPr>
                <w:rFonts w:eastAsia="標楷體"/>
              </w:rPr>
            </w:pPr>
            <w:r w:rsidRPr="005C1AE6">
              <w:rPr>
                <w:rFonts w:eastAsia="標楷體" w:hint="eastAsia"/>
              </w:rPr>
              <w:t>0901</w:t>
            </w:r>
          </w:p>
          <w:p w14:paraId="5AC79133" w14:textId="77777777" w:rsidR="00027B9F" w:rsidRPr="005C1AE6" w:rsidRDefault="00027B9F" w:rsidP="00027B9F">
            <w:pPr>
              <w:jc w:val="center"/>
              <w:rPr>
                <w:rFonts w:eastAsia="標楷體"/>
              </w:rPr>
            </w:pPr>
            <w:r w:rsidRPr="005C1AE6">
              <w:rPr>
                <w:rFonts w:eastAsia="標楷體" w:hint="eastAsia"/>
              </w:rPr>
              <w:t>|</w:t>
            </w:r>
          </w:p>
          <w:p w14:paraId="351A3EB3" w14:textId="77777777" w:rsidR="00027B9F" w:rsidRPr="005C1AE6" w:rsidRDefault="00027B9F" w:rsidP="00027B9F">
            <w:pPr>
              <w:jc w:val="center"/>
              <w:rPr>
                <w:rFonts w:eastAsia="標楷體"/>
              </w:rPr>
            </w:pPr>
            <w:r w:rsidRPr="005C1AE6">
              <w:rPr>
                <w:rFonts w:eastAsia="標楷體" w:hint="eastAsia"/>
              </w:rPr>
              <w:t>0907</w:t>
            </w:r>
          </w:p>
        </w:tc>
        <w:tc>
          <w:tcPr>
            <w:tcW w:w="1701" w:type="dxa"/>
            <w:gridSpan w:val="2"/>
            <w:shd w:val="clear" w:color="auto" w:fill="auto"/>
            <w:vAlign w:val="center"/>
          </w:tcPr>
          <w:p w14:paraId="1E986D0B" w14:textId="77777777" w:rsidR="00027B9F" w:rsidRPr="005C1AE6" w:rsidRDefault="00027B9F" w:rsidP="00027B9F">
            <w:pPr>
              <w:jc w:val="center"/>
              <w:rPr>
                <w:rFonts w:ascii="標楷體" w:eastAsia="標楷體" w:hAnsi="標楷體"/>
              </w:rPr>
            </w:pPr>
            <w:r w:rsidRPr="005C1AE6">
              <w:rPr>
                <w:rFonts w:ascii="標楷體" w:eastAsia="標楷體" w:hAnsi="標楷體"/>
              </w:rPr>
              <w:t>Get to Know the Country</w:t>
            </w:r>
          </w:p>
          <w:p w14:paraId="4AE42574" w14:textId="589C019B" w:rsidR="00027B9F" w:rsidRPr="005C1AE6" w:rsidRDefault="00027B9F" w:rsidP="00027B9F">
            <w:pPr>
              <w:jc w:val="center"/>
              <w:rPr>
                <w:rFonts w:eastAsia="標楷體"/>
              </w:rPr>
            </w:pPr>
            <w:r w:rsidRPr="005C1AE6">
              <w:rPr>
                <w:rFonts w:ascii="標楷體" w:eastAsia="標楷體" w:hAnsi="標楷體" w:hint="eastAsia"/>
              </w:rPr>
              <w:t>【國際教育】</w:t>
            </w:r>
          </w:p>
        </w:tc>
        <w:tc>
          <w:tcPr>
            <w:tcW w:w="1701" w:type="dxa"/>
            <w:vAlign w:val="center"/>
          </w:tcPr>
          <w:p w14:paraId="73F68381" w14:textId="77777777" w:rsidR="00027B9F" w:rsidRPr="005C1AE6" w:rsidRDefault="00027B9F" w:rsidP="00027B9F">
            <w:pPr>
              <w:jc w:val="center"/>
              <w:rPr>
                <w:rFonts w:eastAsia="標楷體"/>
              </w:rPr>
            </w:pPr>
            <w:r w:rsidRPr="005C1AE6">
              <w:rPr>
                <w:rFonts w:eastAsia="標楷體" w:hint="eastAsia"/>
              </w:rPr>
              <w:t>專題製作</w:t>
            </w:r>
          </w:p>
          <w:p w14:paraId="2D7DB779" w14:textId="531FD0CA" w:rsidR="00027B9F" w:rsidRPr="005C1AE6" w:rsidRDefault="00027B9F" w:rsidP="00027B9F">
            <w:pPr>
              <w:jc w:val="center"/>
              <w:rPr>
                <w:rFonts w:eastAsia="標楷體"/>
              </w:rPr>
            </w:pPr>
            <w:r w:rsidRPr="005C1AE6">
              <w:rPr>
                <w:rFonts w:eastAsia="標楷體" w:hint="eastAsia"/>
              </w:rPr>
              <w:t>蒐集資料</w:t>
            </w:r>
          </w:p>
        </w:tc>
        <w:tc>
          <w:tcPr>
            <w:tcW w:w="1458" w:type="dxa"/>
            <w:shd w:val="clear" w:color="auto" w:fill="FFFFFF"/>
            <w:vAlign w:val="center"/>
          </w:tcPr>
          <w:p w14:paraId="4AF458C0" w14:textId="0699C900" w:rsidR="00027B9F" w:rsidRPr="005C1AE6" w:rsidRDefault="00027B9F" w:rsidP="00027B9F">
            <w:pPr>
              <w:jc w:val="center"/>
              <w:rPr>
                <w:rFonts w:eastAsia="標楷體"/>
              </w:rPr>
            </w:pPr>
            <w:r w:rsidRPr="005C1AE6">
              <w:rPr>
                <w:rFonts w:ascii="標楷體" w:eastAsia="標楷體" w:hAnsi="標楷體"/>
              </w:rPr>
              <w:t>閱讀小勇士─真假訊息辨</w:t>
            </w:r>
          </w:p>
        </w:tc>
        <w:tc>
          <w:tcPr>
            <w:tcW w:w="1458" w:type="dxa"/>
            <w:vAlign w:val="center"/>
          </w:tcPr>
          <w:p w14:paraId="1AFD95A5" w14:textId="77777777" w:rsidR="00027B9F" w:rsidRPr="005C1AE6" w:rsidRDefault="00027B9F" w:rsidP="00027B9F">
            <w:pPr>
              <w:jc w:val="center"/>
              <w:rPr>
                <w:rFonts w:eastAsia="標楷體"/>
              </w:rPr>
            </w:pPr>
          </w:p>
        </w:tc>
        <w:tc>
          <w:tcPr>
            <w:tcW w:w="1458" w:type="dxa"/>
            <w:vAlign w:val="center"/>
          </w:tcPr>
          <w:p w14:paraId="0D6290E5" w14:textId="77777777" w:rsidR="00027B9F" w:rsidRPr="005C1AE6" w:rsidRDefault="00027B9F" w:rsidP="00027B9F">
            <w:pPr>
              <w:jc w:val="center"/>
              <w:rPr>
                <w:rFonts w:eastAsia="標楷體"/>
              </w:rPr>
            </w:pPr>
          </w:p>
        </w:tc>
        <w:tc>
          <w:tcPr>
            <w:tcW w:w="1458" w:type="dxa"/>
            <w:vAlign w:val="center"/>
          </w:tcPr>
          <w:p w14:paraId="195D4C47" w14:textId="77777777" w:rsidR="00027B9F" w:rsidRPr="005C1AE6" w:rsidRDefault="00027B9F" w:rsidP="00027B9F">
            <w:pPr>
              <w:jc w:val="center"/>
              <w:rPr>
                <w:rFonts w:eastAsia="標楷體"/>
              </w:rPr>
            </w:pPr>
          </w:p>
        </w:tc>
        <w:tc>
          <w:tcPr>
            <w:tcW w:w="1458" w:type="dxa"/>
            <w:gridSpan w:val="2"/>
            <w:shd w:val="clear" w:color="auto" w:fill="FFFFFF"/>
            <w:vAlign w:val="center"/>
          </w:tcPr>
          <w:p w14:paraId="2B440447" w14:textId="54C0C2E4" w:rsidR="00027B9F" w:rsidRPr="005C1AE6" w:rsidRDefault="00027B9F" w:rsidP="00027B9F">
            <w:pPr>
              <w:jc w:val="center"/>
              <w:rPr>
                <w:rFonts w:eastAsia="標楷體"/>
              </w:rPr>
            </w:pPr>
            <w:r w:rsidRPr="005C1AE6">
              <w:rPr>
                <w:rFonts w:eastAsia="標楷體"/>
              </w:rPr>
              <w:t>家庭教育</w:t>
            </w:r>
            <w:r w:rsidRPr="005C1AE6">
              <w:rPr>
                <w:rFonts w:eastAsia="標楷體"/>
              </w:rPr>
              <w:t xml:space="preserve"> /</w:t>
            </w:r>
            <w:r w:rsidRPr="005C1AE6">
              <w:rPr>
                <w:rFonts w:eastAsia="標楷體"/>
              </w:rPr>
              <w:t>愛的進行式、</w:t>
            </w:r>
            <w:r w:rsidRPr="005C1AE6">
              <w:rPr>
                <w:rFonts w:eastAsia="標楷體"/>
              </w:rPr>
              <w:t xml:space="preserve"> </w:t>
            </w:r>
            <w:r w:rsidRPr="005C1AE6">
              <w:rPr>
                <w:rFonts w:eastAsia="標楷體"/>
              </w:rPr>
              <w:t>結婚進行曲</w:t>
            </w:r>
            <w:r w:rsidRPr="005C1AE6">
              <w:rPr>
                <w:rFonts w:eastAsia="標楷體"/>
              </w:rPr>
              <w:t xml:space="preserve"> </w:t>
            </w:r>
            <w:r w:rsidRPr="005C1AE6">
              <w:rPr>
                <w:rFonts w:eastAsia="標楷體" w:hint="eastAsia"/>
              </w:rPr>
              <w:t>3</w:t>
            </w:r>
          </w:p>
        </w:tc>
        <w:tc>
          <w:tcPr>
            <w:tcW w:w="1458" w:type="dxa"/>
            <w:gridSpan w:val="2"/>
            <w:shd w:val="clear" w:color="auto" w:fill="FFFFFF"/>
            <w:vAlign w:val="center"/>
          </w:tcPr>
          <w:p w14:paraId="6B64F261" w14:textId="77777777" w:rsidR="00027B9F" w:rsidRPr="005C1AE6" w:rsidRDefault="00027B9F" w:rsidP="00027B9F">
            <w:pPr>
              <w:jc w:val="center"/>
              <w:rPr>
                <w:rFonts w:eastAsia="標楷體"/>
              </w:rPr>
            </w:pPr>
          </w:p>
        </w:tc>
        <w:tc>
          <w:tcPr>
            <w:tcW w:w="1458" w:type="dxa"/>
            <w:vAlign w:val="center"/>
          </w:tcPr>
          <w:p w14:paraId="1AB3643C" w14:textId="77777777" w:rsidR="00027B9F" w:rsidRPr="005C1AE6" w:rsidRDefault="00027B9F" w:rsidP="00027B9F">
            <w:pPr>
              <w:jc w:val="center"/>
              <w:rPr>
                <w:rFonts w:eastAsia="標楷體"/>
              </w:rPr>
            </w:pPr>
          </w:p>
        </w:tc>
      </w:tr>
      <w:tr w:rsidR="00027B9F" w:rsidRPr="005C1AE6" w14:paraId="4A9A48B6" w14:textId="77777777" w:rsidTr="00524529">
        <w:trPr>
          <w:cantSplit/>
          <w:trHeight w:val="780"/>
          <w:jc w:val="center"/>
        </w:trPr>
        <w:tc>
          <w:tcPr>
            <w:tcW w:w="430" w:type="dxa"/>
            <w:vAlign w:val="center"/>
          </w:tcPr>
          <w:p w14:paraId="2D6DA5CB" w14:textId="77777777" w:rsidR="00027B9F" w:rsidRPr="005C1AE6" w:rsidRDefault="00027B9F" w:rsidP="00027B9F">
            <w:pPr>
              <w:jc w:val="center"/>
              <w:rPr>
                <w:rFonts w:eastAsia="標楷體"/>
              </w:rPr>
            </w:pPr>
            <w:r w:rsidRPr="005C1AE6">
              <w:rPr>
                <w:rFonts w:eastAsia="標楷體" w:hint="eastAsia"/>
              </w:rPr>
              <w:t>3</w:t>
            </w:r>
          </w:p>
        </w:tc>
        <w:tc>
          <w:tcPr>
            <w:tcW w:w="699" w:type="dxa"/>
            <w:vAlign w:val="center"/>
          </w:tcPr>
          <w:p w14:paraId="627E2BCB" w14:textId="77777777" w:rsidR="00027B9F" w:rsidRPr="005C1AE6" w:rsidRDefault="00027B9F" w:rsidP="00027B9F">
            <w:pPr>
              <w:jc w:val="center"/>
              <w:rPr>
                <w:rFonts w:eastAsia="標楷體"/>
              </w:rPr>
            </w:pPr>
            <w:r w:rsidRPr="005C1AE6">
              <w:rPr>
                <w:rFonts w:eastAsia="標楷體" w:hint="eastAsia"/>
              </w:rPr>
              <w:t>0908</w:t>
            </w:r>
          </w:p>
          <w:p w14:paraId="1D62FCCA" w14:textId="77777777" w:rsidR="00027B9F" w:rsidRPr="005C1AE6" w:rsidRDefault="00027B9F" w:rsidP="00027B9F">
            <w:pPr>
              <w:jc w:val="center"/>
              <w:rPr>
                <w:rFonts w:eastAsia="標楷體"/>
              </w:rPr>
            </w:pPr>
            <w:r w:rsidRPr="005C1AE6">
              <w:rPr>
                <w:rFonts w:eastAsia="標楷體" w:hint="eastAsia"/>
              </w:rPr>
              <w:t>|</w:t>
            </w:r>
          </w:p>
          <w:p w14:paraId="79889663" w14:textId="77777777" w:rsidR="00027B9F" w:rsidRPr="005C1AE6" w:rsidRDefault="00027B9F" w:rsidP="00027B9F">
            <w:pPr>
              <w:jc w:val="center"/>
              <w:rPr>
                <w:rFonts w:eastAsia="標楷體"/>
              </w:rPr>
            </w:pPr>
            <w:r w:rsidRPr="005C1AE6">
              <w:rPr>
                <w:rFonts w:eastAsia="標楷體" w:hint="eastAsia"/>
              </w:rPr>
              <w:t>09014</w:t>
            </w:r>
          </w:p>
        </w:tc>
        <w:tc>
          <w:tcPr>
            <w:tcW w:w="1701" w:type="dxa"/>
            <w:gridSpan w:val="2"/>
            <w:shd w:val="clear" w:color="auto" w:fill="auto"/>
            <w:vAlign w:val="center"/>
          </w:tcPr>
          <w:p w14:paraId="02018005" w14:textId="77777777" w:rsidR="00027B9F" w:rsidRPr="005C1AE6" w:rsidRDefault="00027B9F" w:rsidP="00027B9F">
            <w:pPr>
              <w:jc w:val="center"/>
              <w:rPr>
                <w:rFonts w:ascii="標楷體" w:eastAsia="標楷體" w:hAnsi="標楷體"/>
              </w:rPr>
            </w:pPr>
            <w:r w:rsidRPr="005C1AE6">
              <w:rPr>
                <w:rFonts w:ascii="標楷體" w:eastAsia="標楷體" w:hAnsi="標楷體"/>
              </w:rPr>
              <w:t>Festivals</w:t>
            </w:r>
          </w:p>
          <w:p w14:paraId="07FE5F56" w14:textId="0E98F578" w:rsidR="00027B9F" w:rsidRPr="005C1AE6" w:rsidRDefault="00027B9F" w:rsidP="00027B9F">
            <w:pPr>
              <w:jc w:val="center"/>
              <w:rPr>
                <w:rFonts w:eastAsia="標楷體"/>
              </w:rPr>
            </w:pPr>
            <w:r w:rsidRPr="005C1AE6">
              <w:rPr>
                <w:rFonts w:ascii="標楷體" w:eastAsia="標楷體" w:hAnsi="標楷體" w:hint="eastAsia"/>
              </w:rPr>
              <w:t>【多元文化】</w:t>
            </w:r>
          </w:p>
        </w:tc>
        <w:tc>
          <w:tcPr>
            <w:tcW w:w="1701" w:type="dxa"/>
            <w:vAlign w:val="center"/>
          </w:tcPr>
          <w:p w14:paraId="1D0DB22C" w14:textId="77777777" w:rsidR="00027B9F" w:rsidRPr="005C1AE6" w:rsidRDefault="00027B9F" w:rsidP="00027B9F">
            <w:pPr>
              <w:jc w:val="center"/>
              <w:rPr>
                <w:rFonts w:eastAsia="標楷體"/>
              </w:rPr>
            </w:pPr>
            <w:r w:rsidRPr="005C1AE6">
              <w:rPr>
                <w:rFonts w:eastAsia="標楷體" w:hint="eastAsia"/>
              </w:rPr>
              <w:t>專題製作</w:t>
            </w:r>
          </w:p>
          <w:p w14:paraId="449C1406" w14:textId="31790798" w:rsidR="00027B9F" w:rsidRPr="005C1AE6" w:rsidRDefault="00027B9F" w:rsidP="00027B9F">
            <w:pPr>
              <w:jc w:val="center"/>
              <w:rPr>
                <w:rFonts w:eastAsia="標楷體"/>
              </w:rPr>
            </w:pPr>
            <w:r w:rsidRPr="005C1AE6">
              <w:rPr>
                <w:rFonts w:eastAsia="標楷體" w:hint="eastAsia"/>
              </w:rPr>
              <w:t>設計</w:t>
            </w:r>
            <w:r w:rsidRPr="005C1AE6">
              <w:rPr>
                <w:rFonts w:eastAsia="標楷體" w:hint="eastAsia"/>
              </w:rPr>
              <w:t>MB</w:t>
            </w:r>
            <w:r w:rsidRPr="005C1AE6">
              <w:rPr>
                <w:rFonts w:eastAsia="標楷體" w:hint="eastAsia"/>
              </w:rPr>
              <w:t>版程式</w:t>
            </w:r>
          </w:p>
        </w:tc>
        <w:tc>
          <w:tcPr>
            <w:tcW w:w="1458" w:type="dxa"/>
            <w:shd w:val="clear" w:color="auto" w:fill="FFFFFF"/>
            <w:vAlign w:val="center"/>
          </w:tcPr>
          <w:p w14:paraId="32B90358" w14:textId="0B25223F" w:rsidR="00027B9F" w:rsidRPr="005C1AE6" w:rsidRDefault="00027B9F" w:rsidP="00027B9F">
            <w:pPr>
              <w:jc w:val="center"/>
              <w:rPr>
                <w:rFonts w:eastAsia="標楷體"/>
              </w:rPr>
            </w:pPr>
            <w:r w:rsidRPr="005C1AE6">
              <w:rPr>
                <w:rFonts w:ascii="標楷體" w:eastAsia="標楷體" w:hAnsi="標楷體"/>
              </w:rPr>
              <w:t>閱讀小勇士─真假訊息辨</w:t>
            </w:r>
          </w:p>
        </w:tc>
        <w:tc>
          <w:tcPr>
            <w:tcW w:w="1458" w:type="dxa"/>
            <w:vAlign w:val="center"/>
          </w:tcPr>
          <w:p w14:paraId="7EC226A6" w14:textId="43B407F9" w:rsidR="00027B9F" w:rsidRPr="005C1AE6" w:rsidRDefault="00027B9F" w:rsidP="00027B9F">
            <w:pPr>
              <w:jc w:val="center"/>
              <w:rPr>
                <w:rFonts w:eastAsia="標楷體"/>
              </w:rPr>
            </w:pPr>
            <w:r w:rsidRPr="005C1AE6">
              <w:rPr>
                <w:rFonts w:ascii="標楷體" w:eastAsia="標楷體" w:hAnsi="標楷體" w:hint="eastAsia"/>
              </w:rPr>
              <w:t>防災</w:t>
            </w:r>
          </w:p>
        </w:tc>
        <w:tc>
          <w:tcPr>
            <w:tcW w:w="1458" w:type="dxa"/>
            <w:vAlign w:val="center"/>
          </w:tcPr>
          <w:p w14:paraId="7951ACC8" w14:textId="77777777" w:rsidR="00027B9F" w:rsidRPr="005C1AE6" w:rsidRDefault="00027B9F" w:rsidP="00027B9F">
            <w:pPr>
              <w:jc w:val="center"/>
              <w:rPr>
                <w:rFonts w:eastAsia="標楷體"/>
              </w:rPr>
            </w:pPr>
          </w:p>
        </w:tc>
        <w:tc>
          <w:tcPr>
            <w:tcW w:w="1458" w:type="dxa"/>
            <w:vAlign w:val="center"/>
          </w:tcPr>
          <w:p w14:paraId="4D5E65DF" w14:textId="77777777" w:rsidR="00027B9F" w:rsidRPr="005C1AE6" w:rsidRDefault="00027B9F" w:rsidP="00027B9F">
            <w:pPr>
              <w:jc w:val="center"/>
              <w:rPr>
                <w:rFonts w:eastAsia="標楷體"/>
              </w:rPr>
            </w:pPr>
          </w:p>
        </w:tc>
        <w:tc>
          <w:tcPr>
            <w:tcW w:w="1458" w:type="dxa"/>
            <w:gridSpan w:val="2"/>
            <w:shd w:val="clear" w:color="auto" w:fill="FFFFFF"/>
            <w:vAlign w:val="center"/>
          </w:tcPr>
          <w:p w14:paraId="39770789" w14:textId="6CA2C554" w:rsidR="00027B9F" w:rsidRPr="005C1AE6" w:rsidRDefault="00027B9F" w:rsidP="00027B9F">
            <w:pPr>
              <w:jc w:val="center"/>
              <w:rPr>
                <w:rFonts w:eastAsia="標楷體"/>
              </w:rPr>
            </w:pPr>
            <w:r w:rsidRPr="005C1AE6">
              <w:rPr>
                <w:rFonts w:eastAsia="標楷體"/>
              </w:rPr>
              <w:t>家庭教育</w:t>
            </w:r>
            <w:r w:rsidRPr="005C1AE6">
              <w:rPr>
                <w:rFonts w:eastAsia="標楷體"/>
              </w:rPr>
              <w:t xml:space="preserve"> /</w:t>
            </w:r>
            <w:r w:rsidRPr="005C1AE6">
              <w:rPr>
                <w:rFonts w:eastAsia="標楷體"/>
              </w:rPr>
              <w:t>愛的進行式、</w:t>
            </w:r>
            <w:r w:rsidRPr="005C1AE6">
              <w:rPr>
                <w:rFonts w:eastAsia="標楷體"/>
              </w:rPr>
              <w:t xml:space="preserve"> </w:t>
            </w:r>
            <w:r w:rsidRPr="005C1AE6">
              <w:rPr>
                <w:rFonts w:eastAsia="標楷體"/>
              </w:rPr>
              <w:t>結婚進行曲</w:t>
            </w:r>
            <w:r w:rsidRPr="005C1AE6">
              <w:rPr>
                <w:rFonts w:eastAsia="標楷體"/>
              </w:rPr>
              <w:t xml:space="preserve"> </w:t>
            </w:r>
            <w:r w:rsidRPr="005C1AE6">
              <w:rPr>
                <w:rFonts w:eastAsia="標楷體" w:hint="eastAsia"/>
              </w:rPr>
              <w:t>2</w:t>
            </w:r>
          </w:p>
        </w:tc>
        <w:tc>
          <w:tcPr>
            <w:tcW w:w="1458" w:type="dxa"/>
            <w:gridSpan w:val="2"/>
            <w:shd w:val="clear" w:color="auto" w:fill="FFFFFF"/>
            <w:vAlign w:val="center"/>
          </w:tcPr>
          <w:p w14:paraId="2668DF59" w14:textId="77777777" w:rsidR="00027B9F" w:rsidRPr="005C1AE6" w:rsidRDefault="00027B9F" w:rsidP="00027B9F">
            <w:pPr>
              <w:jc w:val="center"/>
              <w:rPr>
                <w:rFonts w:eastAsia="標楷體"/>
              </w:rPr>
            </w:pPr>
          </w:p>
        </w:tc>
        <w:tc>
          <w:tcPr>
            <w:tcW w:w="1458" w:type="dxa"/>
            <w:vAlign w:val="center"/>
          </w:tcPr>
          <w:p w14:paraId="204D253D" w14:textId="77777777" w:rsidR="00027B9F" w:rsidRPr="005C1AE6" w:rsidRDefault="00027B9F" w:rsidP="00027B9F">
            <w:pPr>
              <w:jc w:val="center"/>
              <w:rPr>
                <w:rFonts w:eastAsia="標楷體"/>
              </w:rPr>
            </w:pPr>
          </w:p>
        </w:tc>
      </w:tr>
      <w:tr w:rsidR="00027B9F" w:rsidRPr="005C1AE6" w14:paraId="1BB5264D" w14:textId="77777777" w:rsidTr="00524529">
        <w:trPr>
          <w:cantSplit/>
          <w:trHeight w:val="780"/>
          <w:jc w:val="center"/>
        </w:trPr>
        <w:tc>
          <w:tcPr>
            <w:tcW w:w="430" w:type="dxa"/>
            <w:vAlign w:val="center"/>
          </w:tcPr>
          <w:p w14:paraId="1BE446C3" w14:textId="77777777" w:rsidR="00027B9F" w:rsidRPr="005C1AE6" w:rsidRDefault="00027B9F" w:rsidP="00027B9F">
            <w:pPr>
              <w:jc w:val="center"/>
              <w:rPr>
                <w:rFonts w:eastAsia="標楷體"/>
              </w:rPr>
            </w:pPr>
            <w:r w:rsidRPr="005C1AE6">
              <w:rPr>
                <w:rFonts w:eastAsia="標楷體" w:hint="eastAsia"/>
              </w:rPr>
              <w:t>4.</w:t>
            </w:r>
          </w:p>
        </w:tc>
        <w:tc>
          <w:tcPr>
            <w:tcW w:w="699" w:type="dxa"/>
            <w:vAlign w:val="center"/>
          </w:tcPr>
          <w:p w14:paraId="1F7B55BF" w14:textId="77777777" w:rsidR="00027B9F" w:rsidRPr="005C1AE6" w:rsidRDefault="00027B9F" w:rsidP="00027B9F">
            <w:pPr>
              <w:jc w:val="center"/>
              <w:rPr>
                <w:rFonts w:eastAsia="標楷體"/>
              </w:rPr>
            </w:pPr>
            <w:r w:rsidRPr="005C1AE6">
              <w:rPr>
                <w:rFonts w:eastAsia="標楷體" w:hint="eastAsia"/>
              </w:rPr>
              <w:t>09015</w:t>
            </w:r>
          </w:p>
          <w:p w14:paraId="59954EFC" w14:textId="77777777" w:rsidR="00027B9F" w:rsidRPr="005C1AE6" w:rsidRDefault="00027B9F" w:rsidP="00027B9F">
            <w:pPr>
              <w:jc w:val="center"/>
              <w:rPr>
                <w:rFonts w:eastAsia="標楷體"/>
              </w:rPr>
            </w:pPr>
            <w:r w:rsidRPr="005C1AE6">
              <w:rPr>
                <w:rFonts w:eastAsia="標楷體" w:hint="eastAsia"/>
              </w:rPr>
              <w:t>|</w:t>
            </w:r>
          </w:p>
          <w:p w14:paraId="50040824" w14:textId="77777777" w:rsidR="00027B9F" w:rsidRPr="005C1AE6" w:rsidRDefault="00027B9F" w:rsidP="00027B9F">
            <w:pPr>
              <w:jc w:val="center"/>
              <w:rPr>
                <w:rFonts w:eastAsia="標楷體"/>
              </w:rPr>
            </w:pPr>
            <w:r w:rsidRPr="005C1AE6">
              <w:rPr>
                <w:rFonts w:eastAsia="標楷體" w:hint="eastAsia"/>
              </w:rPr>
              <w:t>09021</w:t>
            </w:r>
          </w:p>
        </w:tc>
        <w:tc>
          <w:tcPr>
            <w:tcW w:w="1701" w:type="dxa"/>
            <w:gridSpan w:val="2"/>
            <w:shd w:val="clear" w:color="auto" w:fill="auto"/>
            <w:vAlign w:val="center"/>
          </w:tcPr>
          <w:p w14:paraId="3B791A9B" w14:textId="77777777" w:rsidR="00027B9F" w:rsidRPr="005C1AE6" w:rsidRDefault="00027B9F" w:rsidP="00027B9F">
            <w:pPr>
              <w:jc w:val="center"/>
              <w:rPr>
                <w:rFonts w:ascii="標楷體" w:eastAsia="標楷體" w:hAnsi="標楷體"/>
              </w:rPr>
            </w:pPr>
            <w:r w:rsidRPr="005C1AE6">
              <w:rPr>
                <w:rFonts w:ascii="標楷體" w:eastAsia="標楷體" w:hAnsi="標楷體"/>
              </w:rPr>
              <w:t>Get to Know the Country</w:t>
            </w:r>
          </w:p>
          <w:p w14:paraId="45B92AD0" w14:textId="2FFE8626" w:rsidR="00027B9F" w:rsidRPr="005C1AE6" w:rsidRDefault="00027B9F" w:rsidP="00027B9F">
            <w:pPr>
              <w:jc w:val="center"/>
              <w:rPr>
                <w:rFonts w:eastAsia="標楷體"/>
              </w:rPr>
            </w:pPr>
            <w:r w:rsidRPr="005C1AE6">
              <w:rPr>
                <w:rFonts w:ascii="標楷體" w:eastAsia="標楷體" w:hAnsi="標楷體" w:hint="eastAsia"/>
              </w:rPr>
              <w:t>【國際教育】</w:t>
            </w:r>
          </w:p>
        </w:tc>
        <w:tc>
          <w:tcPr>
            <w:tcW w:w="1701" w:type="dxa"/>
            <w:vAlign w:val="center"/>
          </w:tcPr>
          <w:p w14:paraId="526D317A" w14:textId="77777777" w:rsidR="00027B9F" w:rsidRPr="005C1AE6" w:rsidRDefault="00027B9F" w:rsidP="00027B9F">
            <w:pPr>
              <w:jc w:val="center"/>
              <w:rPr>
                <w:rFonts w:eastAsia="標楷體"/>
              </w:rPr>
            </w:pPr>
            <w:r w:rsidRPr="005C1AE6">
              <w:rPr>
                <w:rFonts w:eastAsia="標楷體" w:hint="eastAsia"/>
              </w:rPr>
              <w:t>專題製作</w:t>
            </w:r>
          </w:p>
          <w:p w14:paraId="6BAC5051" w14:textId="420FEEB6" w:rsidR="00027B9F" w:rsidRPr="005C1AE6" w:rsidRDefault="00027B9F" w:rsidP="00027B9F">
            <w:pPr>
              <w:jc w:val="center"/>
              <w:rPr>
                <w:rFonts w:eastAsia="標楷體"/>
              </w:rPr>
            </w:pPr>
            <w:r w:rsidRPr="005C1AE6">
              <w:rPr>
                <w:rFonts w:eastAsia="標楷體" w:hint="eastAsia"/>
              </w:rPr>
              <w:t>MB</w:t>
            </w:r>
            <w:r w:rsidRPr="005C1AE6">
              <w:rPr>
                <w:rFonts w:eastAsia="標楷體" w:hint="eastAsia"/>
              </w:rPr>
              <w:t>版作品說明</w:t>
            </w:r>
          </w:p>
        </w:tc>
        <w:tc>
          <w:tcPr>
            <w:tcW w:w="1458" w:type="dxa"/>
            <w:shd w:val="clear" w:color="auto" w:fill="FFFFFF"/>
            <w:vAlign w:val="center"/>
          </w:tcPr>
          <w:p w14:paraId="4C921CB3" w14:textId="78458A57" w:rsidR="00027B9F" w:rsidRPr="005C1AE6" w:rsidRDefault="00027B9F" w:rsidP="00027B9F">
            <w:pPr>
              <w:jc w:val="center"/>
              <w:rPr>
                <w:rFonts w:eastAsia="標楷體"/>
              </w:rPr>
            </w:pPr>
            <w:r w:rsidRPr="005C1AE6">
              <w:rPr>
                <w:rFonts w:ascii="標楷體" w:eastAsia="標楷體" w:hAnsi="標楷體"/>
              </w:rPr>
              <w:t>閱讀小勇士─真假訊息辨</w:t>
            </w:r>
          </w:p>
        </w:tc>
        <w:tc>
          <w:tcPr>
            <w:tcW w:w="1458" w:type="dxa"/>
            <w:vAlign w:val="center"/>
          </w:tcPr>
          <w:p w14:paraId="1C63E0D0" w14:textId="0A560E43" w:rsidR="00027B9F" w:rsidRPr="005C1AE6" w:rsidRDefault="00027B9F" w:rsidP="00027B9F">
            <w:pPr>
              <w:jc w:val="center"/>
              <w:rPr>
                <w:rFonts w:eastAsia="標楷體"/>
              </w:rPr>
            </w:pPr>
            <w:r w:rsidRPr="005C1AE6">
              <w:rPr>
                <w:rFonts w:ascii="標楷體" w:eastAsia="標楷體" w:hAnsi="標楷體" w:hint="eastAsia"/>
              </w:rPr>
              <w:t>防災</w:t>
            </w:r>
          </w:p>
        </w:tc>
        <w:tc>
          <w:tcPr>
            <w:tcW w:w="1458" w:type="dxa"/>
            <w:vAlign w:val="center"/>
          </w:tcPr>
          <w:p w14:paraId="3EB4409D" w14:textId="226DE1D4" w:rsidR="00027B9F" w:rsidRPr="005C1AE6" w:rsidRDefault="00027B9F" w:rsidP="00027B9F">
            <w:pPr>
              <w:jc w:val="center"/>
              <w:rPr>
                <w:rFonts w:eastAsia="標楷體"/>
              </w:rPr>
            </w:pPr>
            <w:r w:rsidRPr="005C1AE6">
              <w:rPr>
                <w:rFonts w:eastAsia="標楷體" w:hint="eastAsia"/>
              </w:rPr>
              <w:t>健康檢查</w:t>
            </w:r>
            <w:r w:rsidRPr="005C1AE6">
              <w:rPr>
                <w:rFonts w:eastAsia="標楷體" w:hint="eastAsia"/>
              </w:rPr>
              <w:t>1</w:t>
            </w:r>
          </w:p>
        </w:tc>
        <w:tc>
          <w:tcPr>
            <w:tcW w:w="1458" w:type="dxa"/>
            <w:vAlign w:val="center"/>
          </w:tcPr>
          <w:p w14:paraId="241F9197" w14:textId="77777777" w:rsidR="00027B9F" w:rsidRPr="005C1AE6" w:rsidRDefault="00027B9F" w:rsidP="00027B9F">
            <w:pPr>
              <w:jc w:val="center"/>
              <w:rPr>
                <w:rFonts w:eastAsia="標楷體"/>
              </w:rPr>
            </w:pPr>
          </w:p>
        </w:tc>
        <w:tc>
          <w:tcPr>
            <w:tcW w:w="1458" w:type="dxa"/>
            <w:gridSpan w:val="2"/>
            <w:shd w:val="clear" w:color="auto" w:fill="FFFFFF"/>
            <w:vAlign w:val="center"/>
          </w:tcPr>
          <w:p w14:paraId="6A211D6D" w14:textId="6C7D5269" w:rsidR="00027B9F" w:rsidRPr="005C1AE6" w:rsidRDefault="00027B9F" w:rsidP="00027B9F">
            <w:pPr>
              <w:jc w:val="center"/>
              <w:rPr>
                <w:rFonts w:eastAsia="標楷體"/>
              </w:rPr>
            </w:pPr>
            <w:r w:rsidRPr="005C1AE6">
              <w:rPr>
                <w:rFonts w:eastAsia="標楷體"/>
              </w:rPr>
              <w:t>家庭教育</w:t>
            </w:r>
            <w:r w:rsidRPr="005C1AE6">
              <w:rPr>
                <w:rFonts w:eastAsia="標楷體"/>
              </w:rPr>
              <w:t xml:space="preserve"> /</w:t>
            </w:r>
            <w:r w:rsidRPr="005C1AE6">
              <w:rPr>
                <w:rFonts w:eastAsia="標楷體"/>
              </w:rPr>
              <w:t>愛的進行式、</w:t>
            </w:r>
            <w:r w:rsidRPr="005C1AE6">
              <w:rPr>
                <w:rFonts w:eastAsia="標楷體"/>
              </w:rPr>
              <w:t xml:space="preserve"> </w:t>
            </w:r>
            <w:r w:rsidRPr="005C1AE6">
              <w:rPr>
                <w:rFonts w:eastAsia="標楷體"/>
              </w:rPr>
              <w:t>結婚進行曲</w:t>
            </w:r>
            <w:r w:rsidRPr="005C1AE6">
              <w:rPr>
                <w:rFonts w:eastAsia="標楷體"/>
              </w:rPr>
              <w:t xml:space="preserve"> </w:t>
            </w:r>
            <w:r w:rsidRPr="005C1AE6">
              <w:rPr>
                <w:rFonts w:eastAsia="標楷體" w:hint="eastAsia"/>
              </w:rPr>
              <w:t>1</w:t>
            </w:r>
          </w:p>
        </w:tc>
        <w:tc>
          <w:tcPr>
            <w:tcW w:w="1458" w:type="dxa"/>
            <w:gridSpan w:val="2"/>
            <w:shd w:val="clear" w:color="auto" w:fill="FFFFFF"/>
            <w:vAlign w:val="center"/>
          </w:tcPr>
          <w:p w14:paraId="1372DB0E" w14:textId="77777777" w:rsidR="00027B9F" w:rsidRPr="005C1AE6" w:rsidRDefault="00027B9F" w:rsidP="00027B9F">
            <w:pPr>
              <w:jc w:val="center"/>
              <w:rPr>
                <w:rFonts w:eastAsia="標楷體"/>
              </w:rPr>
            </w:pPr>
          </w:p>
        </w:tc>
        <w:tc>
          <w:tcPr>
            <w:tcW w:w="1458" w:type="dxa"/>
            <w:vAlign w:val="center"/>
          </w:tcPr>
          <w:p w14:paraId="384A769D" w14:textId="77777777" w:rsidR="00027B9F" w:rsidRPr="005C1AE6" w:rsidRDefault="00027B9F" w:rsidP="00027B9F">
            <w:pPr>
              <w:jc w:val="center"/>
              <w:rPr>
                <w:rFonts w:eastAsia="標楷體"/>
              </w:rPr>
            </w:pPr>
          </w:p>
        </w:tc>
      </w:tr>
      <w:tr w:rsidR="00027B9F" w:rsidRPr="005C1AE6" w14:paraId="5196A512" w14:textId="77777777" w:rsidTr="00524529">
        <w:trPr>
          <w:cantSplit/>
          <w:trHeight w:val="780"/>
          <w:jc w:val="center"/>
        </w:trPr>
        <w:tc>
          <w:tcPr>
            <w:tcW w:w="430" w:type="dxa"/>
            <w:vAlign w:val="center"/>
          </w:tcPr>
          <w:p w14:paraId="0F8B1378" w14:textId="77777777" w:rsidR="00027B9F" w:rsidRPr="005C1AE6" w:rsidRDefault="00027B9F" w:rsidP="00027B9F">
            <w:pPr>
              <w:jc w:val="center"/>
              <w:rPr>
                <w:rFonts w:eastAsia="標楷體"/>
              </w:rPr>
            </w:pPr>
            <w:r w:rsidRPr="005C1AE6">
              <w:rPr>
                <w:rFonts w:eastAsia="標楷體" w:hint="eastAsia"/>
              </w:rPr>
              <w:t>5.</w:t>
            </w:r>
          </w:p>
        </w:tc>
        <w:tc>
          <w:tcPr>
            <w:tcW w:w="699" w:type="dxa"/>
            <w:vAlign w:val="center"/>
          </w:tcPr>
          <w:p w14:paraId="65769E9C" w14:textId="77777777" w:rsidR="00027B9F" w:rsidRPr="005C1AE6" w:rsidRDefault="00027B9F" w:rsidP="00027B9F">
            <w:pPr>
              <w:jc w:val="center"/>
              <w:rPr>
                <w:rFonts w:eastAsia="標楷體"/>
              </w:rPr>
            </w:pPr>
            <w:r w:rsidRPr="005C1AE6">
              <w:rPr>
                <w:rFonts w:eastAsia="標楷體" w:hint="eastAsia"/>
              </w:rPr>
              <w:t>0922</w:t>
            </w:r>
          </w:p>
          <w:p w14:paraId="12AFB379" w14:textId="77777777" w:rsidR="00027B9F" w:rsidRPr="005C1AE6" w:rsidRDefault="00027B9F" w:rsidP="00027B9F">
            <w:pPr>
              <w:jc w:val="center"/>
              <w:rPr>
                <w:rFonts w:eastAsia="標楷體"/>
              </w:rPr>
            </w:pPr>
            <w:r w:rsidRPr="005C1AE6">
              <w:rPr>
                <w:rFonts w:eastAsia="標楷體" w:hint="eastAsia"/>
              </w:rPr>
              <w:t>|</w:t>
            </w:r>
          </w:p>
          <w:p w14:paraId="7984D28A" w14:textId="77777777" w:rsidR="00027B9F" w:rsidRPr="005C1AE6" w:rsidRDefault="00027B9F" w:rsidP="00027B9F">
            <w:pPr>
              <w:jc w:val="center"/>
              <w:rPr>
                <w:rFonts w:eastAsia="標楷體"/>
              </w:rPr>
            </w:pPr>
            <w:r w:rsidRPr="005C1AE6">
              <w:rPr>
                <w:rFonts w:eastAsia="標楷體" w:hint="eastAsia"/>
              </w:rPr>
              <w:t>09028</w:t>
            </w:r>
          </w:p>
        </w:tc>
        <w:tc>
          <w:tcPr>
            <w:tcW w:w="1701" w:type="dxa"/>
            <w:gridSpan w:val="2"/>
            <w:shd w:val="clear" w:color="auto" w:fill="auto"/>
            <w:vAlign w:val="center"/>
          </w:tcPr>
          <w:p w14:paraId="1ECF8287" w14:textId="77777777" w:rsidR="00027B9F" w:rsidRPr="005C1AE6" w:rsidRDefault="00027B9F" w:rsidP="00027B9F">
            <w:pPr>
              <w:jc w:val="center"/>
              <w:rPr>
                <w:rFonts w:ascii="標楷體" w:eastAsia="標楷體" w:hAnsi="標楷體"/>
              </w:rPr>
            </w:pPr>
            <w:r w:rsidRPr="005C1AE6">
              <w:rPr>
                <w:rFonts w:ascii="標楷體" w:eastAsia="標楷體" w:hAnsi="標楷體"/>
              </w:rPr>
              <w:t>Get to Know the Country</w:t>
            </w:r>
          </w:p>
          <w:p w14:paraId="778DF110" w14:textId="19CF3C9A" w:rsidR="00027B9F" w:rsidRPr="005C1AE6" w:rsidRDefault="00027B9F" w:rsidP="00027B9F">
            <w:pPr>
              <w:jc w:val="center"/>
              <w:rPr>
                <w:rFonts w:eastAsia="標楷體"/>
              </w:rPr>
            </w:pPr>
            <w:r w:rsidRPr="005C1AE6">
              <w:rPr>
                <w:rFonts w:ascii="標楷體" w:eastAsia="標楷體" w:hAnsi="標楷體" w:hint="eastAsia"/>
              </w:rPr>
              <w:t>【國際教育】</w:t>
            </w:r>
          </w:p>
        </w:tc>
        <w:tc>
          <w:tcPr>
            <w:tcW w:w="1701" w:type="dxa"/>
            <w:vAlign w:val="center"/>
          </w:tcPr>
          <w:p w14:paraId="3E54A554" w14:textId="77777777" w:rsidR="00027B9F" w:rsidRPr="005C1AE6" w:rsidRDefault="00027B9F" w:rsidP="00027B9F">
            <w:pPr>
              <w:jc w:val="center"/>
              <w:rPr>
                <w:rFonts w:eastAsia="標楷體"/>
              </w:rPr>
            </w:pPr>
            <w:r w:rsidRPr="005C1AE6">
              <w:rPr>
                <w:rFonts w:eastAsia="標楷體" w:hint="eastAsia"/>
              </w:rPr>
              <w:t>資訊安全</w:t>
            </w:r>
          </w:p>
          <w:p w14:paraId="1B65F99C" w14:textId="505768FF" w:rsidR="00027B9F" w:rsidRPr="005C1AE6" w:rsidRDefault="00027B9F" w:rsidP="00027B9F">
            <w:pPr>
              <w:jc w:val="center"/>
              <w:rPr>
                <w:rFonts w:eastAsia="標楷體"/>
              </w:rPr>
            </w:pPr>
            <w:r w:rsidRPr="005C1AE6">
              <w:rPr>
                <w:rFonts w:eastAsia="標楷體" w:hint="eastAsia"/>
              </w:rPr>
              <w:t>網路倫理</w:t>
            </w:r>
          </w:p>
        </w:tc>
        <w:tc>
          <w:tcPr>
            <w:tcW w:w="1458" w:type="dxa"/>
            <w:shd w:val="clear" w:color="auto" w:fill="FFFFFF"/>
            <w:vAlign w:val="center"/>
          </w:tcPr>
          <w:p w14:paraId="3225A6D2" w14:textId="4463E48A" w:rsidR="00027B9F" w:rsidRPr="005C1AE6" w:rsidRDefault="00027B9F" w:rsidP="00027B9F">
            <w:pPr>
              <w:jc w:val="center"/>
              <w:rPr>
                <w:rFonts w:eastAsia="標楷體"/>
              </w:rPr>
            </w:pPr>
            <w:r w:rsidRPr="005C1AE6">
              <w:rPr>
                <w:rFonts w:ascii="標楷體" w:eastAsia="標楷體" w:hAnsi="標楷體"/>
              </w:rPr>
              <w:t>閱讀小勇士─真假訊息辨</w:t>
            </w:r>
          </w:p>
        </w:tc>
        <w:tc>
          <w:tcPr>
            <w:tcW w:w="1458" w:type="dxa"/>
            <w:vAlign w:val="center"/>
          </w:tcPr>
          <w:p w14:paraId="697D9543" w14:textId="7E5A2F0E" w:rsidR="00027B9F" w:rsidRPr="005C1AE6" w:rsidRDefault="00027B9F" w:rsidP="00027B9F">
            <w:pPr>
              <w:jc w:val="center"/>
              <w:rPr>
                <w:rFonts w:eastAsia="標楷體"/>
              </w:rPr>
            </w:pPr>
            <w:r w:rsidRPr="005C1AE6">
              <w:rPr>
                <w:rFonts w:ascii="標楷體" w:eastAsia="標楷體" w:hAnsi="標楷體" w:hint="eastAsia"/>
              </w:rPr>
              <w:t>教師節</w:t>
            </w:r>
          </w:p>
        </w:tc>
        <w:tc>
          <w:tcPr>
            <w:tcW w:w="1458" w:type="dxa"/>
            <w:vAlign w:val="center"/>
          </w:tcPr>
          <w:p w14:paraId="11D4166A" w14:textId="77777777" w:rsidR="00027B9F" w:rsidRPr="005C1AE6" w:rsidRDefault="00027B9F" w:rsidP="00027B9F">
            <w:pPr>
              <w:jc w:val="center"/>
              <w:rPr>
                <w:rFonts w:eastAsia="標楷體"/>
              </w:rPr>
            </w:pPr>
          </w:p>
        </w:tc>
        <w:tc>
          <w:tcPr>
            <w:tcW w:w="1458" w:type="dxa"/>
            <w:vAlign w:val="center"/>
          </w:tcPr>
          <w:p w14:paraId="106CA9A4" w14:textId="77777777" w:rsidR="00027B9F" w:rsidRPr="005C1AE6" w:rsidRDefault="00027B9F" w:rsidP="00027B9F">
            <w:pPr>
              <w:jc w:val="center"/>
              <w:rPr>
                <w:rFonts w:eastAsia="標楷體"/>
              </w:rPr>
            </w:pPr>
          </w:p>
        </w:tc>
        <w:tc>
          <w:tcPr>
            <w:tcW w:w="1458" w:type="dxa"/>
            <w:gridSpan w:val="2"/>
            <w:shd w:val="clear" w:color="auto" w:fill="FFFFFF"/>
            <w:vAlign w:val="center"/>
          </w:tcPr>
          <w:p w14:paraId="33B4B6D8" w14:textId="77777777" w:rsidR="00027B9F" w:rsidRPr="005C1AE6" w:rsidRDefault="00027B9F" w:rsidP="00027B9F">
            <w:pPr>
              <w:jc w:val="center"/>
              <w:rPr>
                <w:rFonts w:eastAsia="標楷體"/>
              </w:rPr>
            </w:pPr>
          </w:p>
        </w:tc>
        <w:tc>
          <w:tcPr>
            <w:tcW w:w="1458" w:type="dxa"/>
            <w:gridSpan w:val="2"/>
            <w:shd w:val="clear" w:color="auto" w:fill="FFFFFF"/>
            <w:vAlign w:val="center"/>
          </w:tcPr>
          <w:p w14:paraId="36D75423" w14:textId="77777777" w:rsidR="00027B9F" w:rsidRPr="005C1AE6" w:rsidRDefault="00027B9F" w:rsidP="00027B9F">
            <w:pPr>
              <w:jc w:val="center"/>
              <w:rPr>
                <w:rFonts w:eastAsia="標楷體"/>
              </w:rPr>
            </w:pPr>
          </w:p>
        </w:tc>
        <w:tc>
          <w:tcPr>
            <w:tcW w:w="1458" w:type="dxa"/>
            <w:vAlign w:val="center"/>
          </w:tcPr>
          <w:p w14:paraId="64CC36A0" w14:textId="77777777" w:rsidR="00027B9F" w:rsidRPr="005C1AE6" w:rsidRDefault="00027B9F" w:rsidP="00027B9F">
            <w:pPr>
              <w:jc w:val="center"/>
              <w:rPr>
                <w:rFonts w:ascii="標楷體" w:eastAsia="標楷體" w:hAnsi="標楷體"/>
                <w:bCs/>
                <w:kern w:val="0"/>
                <w:szCs w:val="28"/>
              </w:rPr>
            </w:pPr>
            <w:r w:rsidRPr="005C1AE6">
              <w:rPr>
                <w:rFonts w:ascii="標楷體" w:eastAsia="標楷體" w:hAnsi="標楷體" w:hint="eastAsia"/>
                <w:bCs/>
                <w:kern w:val="0"/>
                <w:szCs w:val="28"/>
              </w:rPr>
              <w:t>防災教育/</w:t>
            </w:r>
          </w:p>
          <w:p w14:paraId="7DC38A1E" w14:textId="095892C9" w:rsidR="00027B9F" w:rsidRPr="005C1AE6" w:rsidRDefault="00027B9F" w:rsidP="00027B9F">
            <w:pPr>
              <w:jc w:val="center"/>
              <w:rPr>
                <w:rFonts w:eastAsia="標楷體"/>
              </w:rPr>
            </w:pPr>
            <w:r w:rsidRPr="005C1AE6">
              <w:rPr>
                <w:rFonts w:ascii="標楷體" w:eastAsia="標楷體" w:hAnsi="標楷體" w:hint="eastAsia"/>
                <w:bCs/>
                <w:kern w:val="0"/>
                <w:szCs w:val="28"/>
              </w:rPr>
              <w:t>安全的生活2</w:t>
            </w:r>
          </w:p>
        </w:tc>
      </w:tr>
      <w:tr w:rsidR="00027B9F" w:rsidRPr="005C1AE6" w14:paraId="716BA118" w14:textId="77777777" w:rsidTr="00524529">
        <w:trPr>
          <w:cantSplit/>
          <w:trHeight w:val="780"/>
          <w:jc w:val="center"/>
        </w:trPr>
        <w:tc>
          <w:tcPr>
            <w:tcW w:w="430" w:type="dxa"/>
            <w:vAlign w:val="center"/>
          </w:tcPr>
          <w:p w14:paraId="1B478D44" w14:textId="77777777" w:rsidR="00027B9F" w:rsidRPr="005C1AE6" w:rsidRDefault="00027B9F" w:rsidP="00027B9F">
            <w:pPr>
              <w:jc w:val="center"/>
              <w:rPr>
                <w:rFonts w:eastAsia="標楷體"/>
              </w:rPr>
            </w:pPr>
            <w:r w:rsidRPr="005C1AE6">
              <w:rPr>
                <w:rFonts w:eastAsia="標楷體" w:hint="eastAsia"/>
              </w:rPr>
              <w:t>6</w:t>
            </w:r>
          </w:p>
        </w:tc>
        <w:tc>
          <w:tcPr>
            <w:tcW w:w="699" w:type="dxa"/>
            <w:vAlign w:val="center"/>
          </w:tcPr>
          <w:p w14:paraId="2303287F" w14:textId="77777777" w:rsidR="00027B9F" w:rsidRPr="005C1AE6" w:rsidRDefault="00027B9F" w:rsidP="00027B9F">
            <w:pPr>
              <w:jc w:val="center"/>
              <w:rPr>
                <w:rFonts w:eastAsia="標楷體"/>
              </w:rPr>
            </w:pPr>
            <w:r w:rsidRPr="005C1AE6">
              <w:rPr>
                <w:rFonts w:eastAsia="標楷體" w:hint="eastAsia"/>
              </w:rPr>
              <w:t>0929</w:t>
            </w:r>
          </w:p>
          <w:p w14:paraId="4B354BDB" w14:textId="77777777" w:rsidR="00027B9F" w:rsidRPr="005C1AE6" w:rsidRDefault="00027B9F" w:rsidP="00027B9F">
            <w:pPr>
              <w:jc w:val="center"/>
              <w:rPr>
                <w:rFonts w:eastAsia="標楷體"/>
              </w:rPr>
            </w:pPr>
            <w:r w:rsidRPr="005C1AE6">
              <w:rPr>
                <w:rFonts w:eastAsia="標楷體" w:hint="eastAsia"/>
              </w:rPr>
              <w:t>|</w:t>
            </w:r>
          </w:p>
          <w:p w14:paraId="56ABE17B" w14:textId="77777777" w:rsidR="00027B9F" w:rsidRPr="005C1AE6" w:rsidRDefault="00027B9F" w:rsidP="00027B9F">
            <w:pPr>
              <w:jc w:val="center"/>
              <w:rPr>
                <w:rFonts w:eastAsia="標楷體"/>
              </w:rPr>
            </w:pPr>
            <w:r w:rsidRPr="005C1AE6">
              <w:rPr>
                <w:rFonts w:eastAsia="標楷體" w:hint="eastAsia"/>
              </w:rPr>
              <w:t>1005</w:t>
            </w:r>
          </w:p>
        </w:tc>
        <w:tc>
          <w:tcPr>
            <w:tcW w:w="1701" w:type="dxa"/>
            <w:gridSpan w:val="2"/>
            <w:shd w:val="clear" w:color="auto" w:fill="auto"/>
            <w:vAlign w:val="center"/>
          </w:tcPr>
          <w:p w14:paraId="1AF60C1E" w14:textId="2603E9C2" w:rsidR="00027B9F" w:rsidRPr="005C1AE6" w:rsidRDefault="00027B9F" w:rsidP="00027B9F">
            <w:pPr>
              <w:jc w:val="center"/>
              <w:rPr>
                <w:rFonts w:eastAsia="標楷體"/>
              </w:rPr>
            </w:pPr>
            <w:r w:rsidRPr="005C1AE6">
              <w:rPr>
                <w:rFonts w:ascii="標楷體" w:eastAsia="標楷體" w:hAnsi="標楷體"/>
              </w:rPr>
              <w:t>Know the Body</w:t>
            </w:r>
            <w:r w:rsidRPr="005C1AE6">
              <w:rPr>
                <w:rFonts w:ascii="標楷體" w:eastAsia="標楷體" w:hAnsi="標楷體" w:hint="eastAsia"/>
              </w:rPr>
              <w:t>【生命教育】</w:t>
            </w:r>
          </w:p>
        </w:tc>
        <w:tc>
          <w:tcPr>
            <w:tcW w:w="1701" w:type="dxa"/>
            <w:vAlign w:val="center"/>
          </w:tcPr>
          <w:p w14:paraId="7F2B8EEA" w14:textId="77777777" w:rsidR="00027B9F" w:rsidRPr="005C1AE6" w:rsidRDefault="00027B9F" w:rsidP="00027B9F">
            <w:pPr>
              <w:jc w:val="center"/>
              <w:rPr>
                <w:rFonts w:eastAsia="標楷體"/>
              </w:rPr>
            </w:pPr>
            <w:r w:rsidRPr="005C1AE6">
              <w:rPr>
                <w:rFonts w:eastAsia="標楷體" w:hint="eastAsia"/>
              </w:rPr>
              <w:t>攝影技巧</w:t>
            </w:r>
          </w:p>
          <w:p w14:paraId="6C3BABF8" w14:textId="4516A63C" w:rsidR="00027B9F" w:rsidRPr="005C1AE6" w:rsidRDefault="00027B9F" w:rsidP="00027B9F">
            <w:pPr>
              <w:jc w:val="center"/>
              <w:rPr>
                <w:rFonts w:eastAsia="標楷體"/>
              </w:rPr>
            </w:pPr>
            <w:r w:rsidRPr="005C1AE6">
              <w:rPr>
                <w:rFonts w:eastAsia="標楷體" w:hint="eastAsia"/>
              </w:rPr>
              <w:t>相機設定</w:t>
            </w:r>
          </w:p>
        </w:tc>
        <w:tc>
          <w:tcPr>
            <w:tcW w:w="1458" w:type="dxa"/>
            <w:shd w:val="clear" w:color="auto" w:fill="FFFFFF"/>
            <w:vAlign w:val="center"/>
          </w:tcPr>
          <w:p w14:paraId="48413777" w14:textId="10F43620" w:rsidR="00027B9F" w:rsidRPr="005C1AE6" w:rsidRDefault="00027B9F" w:rsidP="00027B9F">
            <w:pPr>
              <w:jc w:val="center"/>
              <w:rPr>
                <w:rFonts w:eastAsia="標楷體"/>
              </w:rPr>
            </w:pPr>
            <w:r w:rsidRPr="005C1AE6">
              <w:rPr>
                <w:rFonts w:ascii="標楷體" w:eastAsia="標楷體" w:hAnsi="標楷體"/>
              </w:rPr>
              <w:t>閱讀小勇士─真假訊息辨</w:t>
            </w:r>
          </w:p>
        </w:tc>
        <w:tc>
          <w:tcPr>
            <w:tcW w:w="1458" w:type="dxa"/>
            <w:vAlign w:val="center"/>
          </w:tcPr>
          <w:p w14:paraId="08F99924" w14:textId="77777777" w:rsidR="00027B9F" w:rsidRPr="005C1AE6" w:rsidRDefault="00027B9F" w:rsidP="00027B9F">
            <w:pPr>
              <w:jc w:val="center"/>
              <w:rPr>
                <w:rFonts w:eastAsia="標楷體"/>
              </w:rPr>
            </w:pPr>
          </w:p>
        </w:tc>
        <w:tc>
          <w:tcPr>
            <w:tcW w:w="1458" w:type="dxa"/>
            <w:vAlign w:val="center"/>
          </w:tcPr>
          <w:p w14:paraId="6A74A370" w14:textId="77777777" w:rsidR="00027B9F" w:rsidRPr="005C1AE6" w:rsidRDefault="00027B9F" w:rsidP="00027B9F">
            <w:pPr>
              <w:jc w:val="center"/>
              <w:rPr>
                <w:rFonts w:eastAsia="標楷體"/>
              </w:rPr>
            </w:pPr>
          </w:p>
        </w:tc>
        <w:tc>
          <w:tcPr>
            <w:tcW w:w="1458" w:type="dxa"/>
            <w:vAlign w:val="center"/>
          </w:tcPr>
          <w:p w14:paraId="17AEE3B8" w14:textId="77777777" w:rsidR="00027B9F" w:rsidRPr="005C1AE6" w:rsidRDefault="00027B9F" w:rsidP="00027B9F">
            <w:pPr>
              <w:jc w:val="center"/>
              <w:rPr>
                <w:rFonts w:eastAsia="標楷體"/>
              </w:rPr>
            </w:pPr>
          </w:p>
        </w:tc>
        <w:tc>
          <w:tcPr>
            <w:tcW w:w="1458" w:type="dxa"/>
            <w:gridSpan w:val="2"/>
            <w:shd w:val="clear" w:color="auto" w:fill="FFFFFF"/>
            <w:vAlign w:val="center"/>
          </w:tcPr>
          <w:p w14:paraId="2B62D021" w14:textId="03CD1370" w:rsidR="00027B9F" w:rsidRPr="005C1AE6" w:rsidRDefault="00027B9F" w:rsidP="00027B9F">
            <w:pPr>
              <w:jc w:val="center"/>
              <w:rPr>
                <w:rFonts w:eastAsia="標楷體"/>
              </w:rPr>
            </w:pPr>
            <w:r w:rsidRPr="005C1AE6">
              <w:rPr>
                <w:rFonts w:ascii="標楷體" w:eastAsia="標楷體" w:hAnsi="標楷體"/>
              </w:rPr>
              <w:t>家庭暴力防治 / 我的守護天使</w:t>
            </w:r>
            <w:r w:rsidRPr="005C1AE6">
              <w:rPr>
                <w:rFonts w:ascii="新細明體" w:hAnsi="新細明體" w:hint="eastAsia"/>
              </w:rPr>
              <w:t>、</w:t>
            </w:r>
            <w:r w:rsidRPr="005C1AE6">
              <w:rPr>
                <w:rFonts w:ascii="標楷體" w:eastAsia="標楷體" w:hAnsi="標楷體"/>
              </w:rPr>
              <w:t xml:space="preserve">猜一猜，我會 怎麼做？ </w:t>
            </w:r>
            <w:r w:rsidRPr="005C1AE6">
              <w:rPr>
                <w:rFonts w:ascii="標楷體" w:eastAsia="標楷體" w:hAnsi="標楷體" w:hint="eastAsia"/>
              </w:rPr>
              <w:t>3</w:t>
            </w:r>
          </w:p>
        </w:tc>
        <w:tc>
          <w:tcPr>
            <w:tcW w:w="1458" w:type="dxa"/>
            <w:gridSpan w:val="2"/>
            <w:vAlign w:val="center"/>
          </w:tcPr>
          <w:p w14:paraId="08D74401" w14:textId="77777777" w:rsidR="00027B9F" w:rsidRPr="005C1AE6" w:rsidRDefault="00027B9F" w:rsidP="00027B9F">
            <w:pPr>
              <w:jc w:val="center"/>
              <w:rPr>
                <w:rFonts w:eastAsia="標楷體"/>
              </w:rPr>
            </w:pPr>
          </w:p>
        </w:tc>
        <w:tc>
          <w:tcPr>
            <w:tcW w:w="1458" w:type="dxa"/>
            <w:vAlign w:val="center"/>
          </w:tcPr>
          <w:p w14:paraId="45588ED0" w14:textId="77777777" w:rsidR="00027B9F" w:rsidRPr="005C1AE6" w:rsidRDefault="00027B9F" w:rsidP="00027B9F">
            <w:pPr>
              <w:jc w:val="center"/>
              <w:rPr>
                <w:rFonts w:eastAsia="標楷體"/>
              </w:rPr>
            </w:pPr>
          </w:p>
        </w:tc>
      </w:tr>
      <w:tr w:rsidR="00027B9F" w:rsidRPr="005C1AE6" w14:paraId="28C2F3E5" w14:textId="77777777" w:rsidTr="00524529">
        <w:trPr>
          <w:cantSplit/>
          <w:trHeight w:val="780"/>
          <w:jc w:val="center"/>
        </w:trPr>
        <w:tc>
          <w:tcPr>
            <w:tcW w:w="430" w:type="dxa"/>
            <w:vAlign w:val="center"/>
          </w:tcPr>
          <w:p w14:paraId="49100643" w14:textId="77777777" w:rsidR="00027B9F" w:rsidRPr="005C1AE6" w:rsidRDefault="00027B9F" w:rsidP="00027B9F">
            <w:pPr>
              <w:jc w:val="center"/>
              <w:rPr>
                <w:rFonts w:eastAsia="標楷體"/>
              </w:rPr>
            </w:pPr>
            <w:r w:rsidRPr="005C1AE6">
              <w:rPr>
                <w:rFonts w:eastAsia="標楷體" w:hint="eastAsia"/>
              </w:rPr>
              <w:t>7</w:t>
            </w:r>
          </w:p>
        </w:tc>
        <w:tc>
          <w:tcPr>
            <w:tcW w:w="699" w:type="dxa"/>
            <w:vAlign w:val="center"/>
          </w:tcPr>
          <w:p w14:paraId="06CD0B97" w14:textId="77777777" w:rsidR="00027B9F" w:rsidRPr="005C1AE6" w:rsidRDefault="00027B9F" w:rsidP="00027B9F">
            <w:pPr>
              <w:jc w:val="center"/>
              <w:rPr>
                <w:rFonts w:eastAsia="標楷體"/>
              </w:rPr>
            </w:pPr>
            <w:r w:rsidRPr="005C1AE6">
              <w:rPr>
                <w:rFonts w:eastAsia="標楷體" w:hint="eastAsia"/>
              </w:rPr>
              <w:t>1006</w:t>
            </w:r>
          </w:p>
          <w:p w14:paraId="03424BC4" w14:textId="77777777" w:rsidR="00027B9F" w:rsidRPr="005C1AE6" w:rsidRDefault="00027B9F" w:rsidP="00027B9F">
            <w:pPr>
              <w:jc w:val="center"/>
              <w:rPr>
                <w:rFonts w:eastAsia="標楷體"/>
              </w:rPr>
            </w:pPr>
            <w:r w:rsidRPr="005C1AE6">
              <w:rPr>
                <w:rFonts w:eastAsia="標楷體" w:hint="eastAsia"/>
              </w:rPr>
              <w:t>|</w:t>
            </w:r>
          </w:p>
          <w:p w14:paraId="2161629D" w14:textId="77777777" w:rsidR="00027B9F" w:rsidRPr="005C1AE6" w:rsidRDefault="00027B9F" w:rsidP="00027B9F">
            <w:pPr>
              <w:jc w:val="center"/>
              <w:rPr>
                <w:rFonts w:eastAsia="標楷體"/>
              </w:rPr>
            </w:pPr>
            <w:r w:rsidRPr="005C1AE6">
              <w:rPr>
                <w:rFonts w:eastAsia="標楷體" w:hint="eastAsia"/>
              </w:rPr>
              <w:t>1012</w:t>
            </w:r>
          </w:p>
        </w:tc>
        <w:tc>
          <w:tcPr>
            <w:tcW w:w="1701" w:type="dxa"/>
            <w:gridSpan w:val="2"/>
            <w:shd w:val="clear" w:color="auto" w:fill="auto"/>
            <w:vAlign w:val="center"/>
          </w:tcPr>
          <w:p w14:paraId="3010F4A9" w14:textId="6D6F70CC" w:rsidR="00027B9F" w:rsidRPr="005C1AE6" w:rsidRDefault="00027B9F" w:rsidP="00027B9F">
            <w:pPr>
              <w:jc w:val="center"/>
              <w:rPr>
                <w:rFonts w:eastAsia="標楷體"/>
              </w:rPr>
            </w:pPr>
            <w:r w:rsidRPr="005C1AE6">
              <w:rPr>
                <w:rFonts w:ascii="標楷體" w:eastAsia="標楷體" w:hAnsi="標楷體"/>
              </w:rPr>
              <w:t>Know the Body</w:t>
            </w:r>
            <w:r w:rsidRPr="005C1AE6">
              <w:rPr>
                <w:rFonts w:ascii="標楷體" w:eastAsia="標楷體" w:hAnsi="標楷體" w:hint="eastAsia"/>
              </w:rPr>
              <w:t>【生命教育】</w:t>
            </w:r>
          </w:p>
        </w:tc>
        <w:tc>
          <w:tcPr>
            <w:tcW w:w="1701" w:type="dxa"/>
            <w:vAlign w:val="center"/>
          </w:tcPr>
          <w:p w14:paraId="67473C64" w14:textId="77777777" w:rsidR="00027B9F" w:rsidRPr="005C1AE6" w:rsidRDefault="00027B9F" w:rsidP="00027B9F">
            <w:pPr>
              <w:jc w:val="center"/>
              <w:rPr>
                <w:rFonts w:eastAsia="標楷體"/>
              </w:rPr>
            </w:pPr>
            <w:r w:rsidRPr="005C1AE6">
              <w:rPr>
                <w:rFonts w:eastAsia="標楷體" w:hint="eastAsia"/>
              </w:rPr>
              <w:t>攝影技巧</w:t>
            </w:r>
          </w:p>
          <w:p w14:paraId="1586B6C9" w14:textId="32E4B2F4" w:rsidR="00027B9F" w:rsidRPr="005C1AE6" w:rsidRDefault="00027B9F" w:rsidP="00027B9F">
            <w:pPr>
              <w:jc w:val="center"/>
              <w:rPr>
                <w:rFonts w:eastAsia="標楷體"/>
              </w:rPr>
            </w:pPr>
            <w:r w:rsidRPr="005C1AE6">
              <w:rPr>
                <w:rFonts w:eastAsia="標楷體" w:hint="eastAsia"/>
              </w:rPr>
              <w:t>外拍實做</w:t>
            </w:r>
          </w:p>
        </w:tc>
        <w:tc>
          <w:tcPr>
            <w:tcW w:w="1458" w:type="dxa"/>
            <w:shd w:val="clear" w:color="auto" w:fill="FFFFFF"/>
            <w:vAlign w:val="center"/>
          </w:tcPr>
          <w:p w14:paraId="6C1F0A1E" w14:textId="0AB20054" w:rsidR="00027B9F" w:rsidRPr="005C1AE6" w:rsidRDefault="00027B9F" w:rsidP="00027B9F">
            <w:pPr>
              <w:jc w:val="center"/>
              <w:rPr>
                <w:rFonts w:eastAsia="標楷體"/>
              </w:rPr>
            </w:pPr>
            <w:r w:rsidRPr="005C1AE6">
              <w:rPr>
                <w:rFonts w:ascii="標楷體" w:eastAsia="標楷體" w:hAnsi="標楷體"/>
              </w:rPr>
              <w:t>少年小說真精彩</w:t>
            </w:r>
          </w:p>
        </w:tc>
        <w:tc>
          <w:tcPr>
            <w:tcW w:w="1458" w:type="dxa"/>
            <w:vAlign w:val="center"/>
          </w:tcPr>
          <w:p w14:paraId="7DD41D93" w14:textId="77777777" w:rsidR="00027B9F" w:rsidRPr="005C1AE6" w:rsidRDefault="00027B9F" w:rsidP="00027B9F">
            <w:pPr>
              <w:jc w:val="center"/>
              <w:rPr>
                <w:rFonts w:eastAsia="標楷體"/>
              </w:rPr>
            </w:pPr>
          </w:p>
        </w:tc>
        <w:tc>
          <w:tcPr>
            <w:tcW w:w="1458" w:type="dxa"/>
            <w:vAlign w:val="center"/>
          </w:tcPr>
          <w:p w14:paraId="4D7F9A32" w14:textId="77777777" w:rsidR="00027B9F" w:rsidRPr="005C1AE6" w:rsidRDefault="00027B9F" w:rsidP="00027B9F">
            <w:pPr>
              <w:jc w:val="center"/>
              <w:rPr>
                <w:rFonts w:eastAsia="標楷體"/>
              </w:rPr>
            </w:pPr>
          </w:p>
        </w:tc>
        <w:tc>
          <w:tcPr>
            <w:tcW w:w="1458" w:type="dxa"/>
            <w:vAlign w:val="center"/>
          </w:tcPr>
          <w:p w14:paraId="334B4B81" w14:textId="77777777" w:rsidR="00027B9F" w:rsidRPr="005C1AE6" w:rsidRDefault="00027B9F" w:rsidP="00027B9F">
            <w:pPr>
              <w:jc w:val="center"/>
              <w:rPr>
                <w:rFonts w:eastAsia="標楷體"/>
              </w:rPr>
            </w:pPr>
          </w:p>
        </w:tc>
        <w:tc>
          <w:tcPr>
            <w:tcW w:w="1458" w:type="dxa"/>
            <w:gridSpan w:val="2"/>
            <w:shd w:val="clear" w:color="auto" w:fill="FFFFFF"/>
            <w:vAlign w:val="center"/>
          </w:tcPr>
          <w:p w14:paraId="6A9C5772" w14:textId="69C34724" w:rsidR="00027B9F" w:rsidRPr="005C1AE6" w:rsidRDefault="00027B9F" w:rsidP="00027B9F">
            <w:pPr>
              <w:jc w:val="center"/>
              <w:rPr>
                <w:rFonts w:eastAsia="標楷體"/>
              </w:rPr>
            </w:pPr>
            <w:r w:rsidRPr="005C1AE6">
              <w:rPr>
                <w:rFonts w:ascii="標楷體" w:eastAsia="標楷體" w:hAnsi="標楷體"/>
              </w:rPr>
              <w:t>家庭暴力防治 / 我的守護天使</w:t>
            </w:r>
            <w:r w:rsidRPr="005C1AE6">
              <w:rPr>
                <w:rFonts w:ascii="新細明體" w:hAnsi="新細明體" w:hint="eastAsia"/>
              </w:rPr>
              <w:t>、</w:t>
            </w:r>
            <w:r w:rsidRPr="005C1AE6">
              <w:rPr>
                <w:rFonts w:ascii="標楷體" w:eastAsia="標楷體" w:hAnsi="標楷體"/>
              </w:rPr>
              <w:t xml:space="preserve">猜一猜，我會 怎麼做？ </w:t>
            </w:r>
            <w:r w:rsidRPr="005C1AE6">
              <w:rPr>
                <w:rFonts w:ascii="標楷體" w:eastAsia="標楷體" w:hAnsi="標楷體" w:hint="eastAsia"/>
              </w:rPr>
              <w:t>3</w:t>
            </w:r>
          </w:p>
        </w:tc>
        <w:tc>
          <w:tcPr>
            <w:tcW w:w="1458" w:type="dxa"/>
            <w:gridSpan w:val="2"/>
            <w:vAlign w:val="center"/>
          </w:tcPr>
          <w:p w14:paraId="0AD3AA7A" w14:textId="77777777" w:rsidR="00027B9F" w:rsidRPr="005C1AE6" w:rsidRDefault="00027B9F" w:rsidP="00027B9F">
            <w:pPr>
              <w:jc w:val="center"/>
              <w:rPr>
                <w:rFonts w:eastAsia="標楷體"/>
              </w:rPr>
            </w:pPr>
          </w:p>
        </w:tc>
        <w:tc>
          <w:tcPr>
            <w:tcW w:w="1458" w:type="dxa"/>
            <w:vAlign w:val="center"/>
          </w:tcPr>
          <w:p w14:paraId="753FB9AC" w14:textId="77777777" w:rsidR="00027B9F" w:rsidRPr="005C1AE6" w:rsidRDefault="00027B9F" w:rsidP="00027B9F">
            <w:pPr>
              <w:jc w:val="center"/>
              <w:rPr>
                <w:rFonts w:eastAsia="標楷體"/>
              </w:rPr>
            </w:pPr>
          </w:p>
        </w:tc>
      </w:tr>
      <w:tr w:rsidR="00027B9F" w:rsidRPr="005C1AE6" w14:paraId="4F48B57E" w14:textId="77777777" w:rsidTr="00524529">
        <w:trPr>
          <w:cantSplit/>
          <w:trHeight w:val="780"/>
          <w:jc w:val="center"/>
        </w:trPr>
        <w:tc>
          <w:tcPr>
            <w:tcW w:w="430" w:type="dxa"/>
            <w:vAlign w:val="center"/>
          </w:tcPr>
          <w:p w14:paraId="5A136E22" w14:textId="77777777" w:rsidR="00027B9F" w:rsidRPr="005C1AE6" w:rsidRDefault="00027B9F" w:rsidP="00027B9F">
            <w:pPr>
              <w:jc w:val="center"/>
              <w:rPr>
                <w:rFonts w:eastAsia="標楷體"/>
              </w:rPr>
            </w:pPr>
            <w:r w:rsidRPr="005C1AE6">
              <w:rPr>
                <w:rFonts w:eastAsia="標楷體" w:hint="eastAsia"/>
              </w:rPr>
              <w:t>8</w:t>
            </w:r>
          </w:p>
        </w:tc>
        <w:tc>
          <w:tcPr>
            <w:tcW w:w="699" w:type="dxa"/>
            <w:vAlign w:val="center"/>
          </w:tcPr>
          <w:p w14:paraId="3674F54E" w14:textId="77777777" w:rsidR="00027B9F" w:rsidRPr="005C1AE6" w:rsidRDefault="00027B9F" w:rsidP="00027B9F">
            <w:pPr>
              <w:jc w:val="center"/>
              <w:rPr>
                <w:rFonts w:eastAsia="標楷體"/>
              </w:rPr>
            </w:pPr>
            <w:r w:rsidRPr="005C1AE6">
              <w:rPr>
                <w:rFonts w:eastAsia="標楷體" w:hint="eastAsia"/>
              </w:rPr>
              <w:t>1013</w:t>
            </w:r>
          </w:p>
          <w:p w14:paraId="3FF37AD7" w14:textId="77777777" w:rsidR="00027B9F" w:rsidRPr="005C1AE6" w:rsidRDefault="00027B9F" w:rsidP="00027B9F">
            <w:pPr>
              <w:jc w:val="center"/>
              <w:rPr>
                <w:rFonts w:eastAsia="標楷體"/>
              </w:rPr>
            </w:pPr>
            <w:r w:rsidRPr="005C1AE6">
              <w:rPr>
                <w:rFonts w:eastAsia="標楷體" w:hint="eastAsia"/>
              </w:rPr>
              <w:t>|</w:t>
            </w:r>
          </w:p>
          <w:p w14:paraId="7ABC6B36" w14:textId="77777777" w:rsidR="00027B9F" w:rsidRPr="005C1AE6" w:rsidRDefault="00027B9F" w:rsidP="00027B9F">
            <w:pPr>
              <w:jc w:val="center"/>
              <w:rPr>
                <w:rFonts w:eastAsia="標楷體"/>
              </w:rPr>
            </w:pPr>
            <w:r w:rsidRPr="005C1AE6">
              <w:rPr>
                <w:rFonts w:eastAsia="標楷體" w:hint="eastAsia"/>
              </w:rPr>
              <w:t>1019</w:t>
            </w:r>
          </w:p>
        </w:tc>
        <w:tc>
          <w:tcPr>
            <w:tcW w:w="1701" w:type="dxa"/>
            <w:gridSpan w:val="2"/>
            <w:shd w:val="clear" w:color="auto" w:fill="auto"/>
            <w:vAlign w:val="center"/>
          </w:tcPr>
          <w:p w14:paraId="2969E00B" w14:textId="038D2BDD" w:rsidR="00027B9F" w:rsidRPr="005C1AE6" w:rsidRDefault="00027B9F" w:rsidP="00027B9F">
            <w:pPr>
              <w:jc w:val="center"/>
              <w:rPr>
                <w:rFonts w:eastAsia="標楷體"/>
              </w:rPr>
            </w:pPr>
            <w:r w:rsidRPr="005C1AE6">
              <w:rPr>
                <w:rFonts w:ascii="標楷體" w:eastAsia="標楷體" w:hAnsi="標楷體"/>
              </w:rPr>
              <w:t>Know the Body</w:t>
            </w:r>
            <w:r w:rsidRPr="005C1AE6">
              <w:rPr>
                <w:rFonts w:ascii="標楷體" w:eastAsia="標楷體" w:hAnsi="標楷體" w:hint="eastAsia"/>
              </w:rPr>
              <w:t>【生命教育】</w:t>
            </w:r>
          </w:p>
        </w:tc>
        <w:tc>
          <w:tcPr>
            <w:tcW w:w="1701" w:type="dxa"/>
            <w:vAlign w:val="center"/>
          </w:tcPr>
          <w:p w14:paraId="59D87375" w14:textId="77777777" w:rsidR="00027B9F" w:rsidRPr="005C1AE6" w:rsidRDefault="00027B9F" w:rsidP="00027B9F">
            <w:pPr>
              <w:jc w:val="center"/>
              <w:rPr>
                <w:rFonts w:eastAsia="標楷體"/>
              </w:rPr>
            </w:pPr>
            <w:r w:rsidRPr="005C1AE6">
              <w:rPr>
                <w:rFonts w:eastAsia="標楷體" w:hint="eastAsia"/>
              </w:rPr>
              <w:t>攝影技巧</w:t>
            </w:r>
          </w:p>
          <w:p w14:paraId="5DC4CF59" w14:textId="5FD235DB" w:rsidR="00027B9F" w:rsidRPr="005C1AE6" w:rsidRDefault="00027B9F" w:rsidP="00027B9F">
            <w:pPr>
              <w:jc w:val="center"/>
              <w:rPr>
                <w:rFonts w:eastAsia="標楷體"/>
              </w:rPr>
            </w:pPr>
            <w:r w:rsidRPr="005C1AE6">
              <w:rPr>
                <w:rFonts w:eastAsia="標楷體" w:hint="eastAsia"/>
              </w:rPr>
              <w:t>構圖解說</w:t>
            </w:r>
          </w:p>
        </w:tc>
        <w:tc>
          <w:tcPr>
            <w:tcW w:w="1458" w:type="dxa"/>
            <w:shd w:val="clear" w:color="auto" w:fill="FFFFFF"/>
            <w:vAlign w:val="center"/>
          </w:tcPr>
          <w:p w14:paraId="625382DD" w14:textId="1E68F10C" w:rsidR="00027B9F" w:rsidRPr="005C1AE6" w:rsidRDefault="00027B9F" w:rsidP="00027B9F">
            <w:pPr>
              <w:jc w:val="center"/>
              <w:rPr>
                <w:rFonts w:eastAsia="標楷體"/>
              </w:rPr>
            </w:pPr>
            <w:r w:rsidRPr="005C1AE6">
              <w:rPr>
                <w:rFonts w:ascii="標楷體" w:eastAsia="標楷體" w:hAnsi="標楷體"/>
              </w:rPr>
              <w:t>少年小說真精彩</w:t>
            </w:r>
          </w:p>
        </w:tc>
        <w:tc>
          <w:tcPr>
            <w:tcW w:w="1458" w:type="dxa"/>
            <w:vAlign w:val="center"/>
          </w:tcPr>
          <w:p w14:paraId="38D049F4" w14:textId="77777777" w:rsidR="00027B9F" w:rsidRPr="005C1AE6" w:rsidRDefault="00027B9F" w:rsidP="00027B9F">
            <w:pPr>
              <w:jc w:val="center"/>
              <w:rPr>
                <w:rFonts w:eastAsia="標楷體"/>
              </w:rPr>
            </w:pPr>
          </w:p>
        </w:tc>
        <w:tc>
          <w:tcPr>
            <w:tcW w:w="1458" w:type="dxa"/>
            <w:vAlign w:val="center"/>
          </w:tcPr>
          <w:p w14:paraId="29B1DE2C" w14:textId="77777777" w:rsidR="00027B9F" w:rsidRPr="005C1AE6" w:rsidRDefault="00027B9F" w:rsidP="00027B9F">
            <w:pPr>
              <w:jc w:val="center"/>
              <w:rPr>
                <w:rFonts w:eastAsia="標楷體"/>
              </w:rPr>
            </w:pPr>
          </w:p>
        </w:tc>
        <w:tc>
          <w:tcPr>
            <w:tcW w:w="1458" w:type="dxa"/>
            <w:vAlign w:val="center"/>
          </w:tcPr>
          <w:p w14:paraId="27A5113B" w14:textId="77777777" w:rsidR="00027B9F" w:rsidRPr="005C1AE6" w:rsidRDefault="00027B9F" w:rsidP="00027B9F">
            <w:pPr>
              <w:jc w:val="center"/>
              <w:rPr>
                <w:rFonts w:eastAsia="標楷體"/>
              </w:rPr>
            </w:pPr>
          </w:p>
        </w:tc>
        <w:tc>
          <w:tcPr>
            <w:tcW w:w="1458" w:type="dxa"/>
            <w:gridSpan w:val="2"/>
            <w:shd w:val="clear" w:color="auto" w:fill="FFFFFF"/>
            <w:vAlign w:val="center"/>
          </w:tcPr>
          <w:p w14:paraId="0292D6B5" w14:textId="77777777" w:rsidR="00027B9F" w:rsidRPr="005C1AE6" w:rsidRDefault="00027B9F" w:rsidP="00027B9F">
            <w:pPr>
              <w:jc w:val="center"/>
              <w:rPr>
                <w:rFonts w:eastAsia="標楷體"/>
              </w:rPr>
            </w:pPr>
          </w:p>
        </w:tc>
        <w:tc>
          <w:tcPr>
            <w:tcW w:w="1458" w:type="dxa"/>
            <w:gridSpan w:val="2"/>
            <w:vAlign w:val="center"/>
          </w:tcPr>
          <w:p w14:paraId="5643A22A" w14:textId="3AF40EB5" w:rsidR="00027B9F" w:rsidRPr="005C1AE6" w:rsidRDefault="00027B9F" w:rsidP="00027B9F">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w:t>
            </w:r>
            <w:r w:rsidRPr="005C1AE6">
              <w:rPr>
                <w:rFonts w:eastAsia="標楷體" w:hint="eastAsia"/>
              </w:rPr>
              <w:t>3</w:t>
            </w:r>
          </w:p>
        </w:tc>
        <w:tc>
          <w:tcPr>
            <w:tcW w:w="1458" w:type="dxa"/>
            <w:vAlign w:val="center"/>
          </w:tcPr>
          <w:p w14:paraId="7BB0F8E0" w14:textId="77777777" w:rsidR="00027B9F" w:rsidRPr="005C1AE6" w:rsidRDefault="00027B9F" w:rsidP="00027B9F">
            <w:pPr>
              <w:jc w:val="center"/>
              <w:rPr>
                <w:rFonts w:eastAsia="標楷體"/>
              </w:rPr>
            </w:pPr>
          </w:p>
        </w:tc>
      </w:tr>
      <w:tr w:rsidR="00027B9F" w:rsidRPr="005C1AE6" w14:paraId="6F3026D9" w14:textId="77777777" w:rsidTr="00524529">
        <w:trPr>
          <w:cantSplit/>
          <w:trHeight w:val="780"/>
          <w:jc w:val="center"/>
        </w:trPr>
        <w:tc>
          <w:tcPr>
            <w:tcW w:w="430" w:type="dxa"/>
            <w:vAlign w:val="center"/>
          </w:tcPr>
          <w:p w14:paraId="33677007" w14:textId="77777777" w:rsidR="00027B9F" w:rsidRPr="005C1AE6" w:rsidRDefault="00027B9F" w:rsidP="00027B9F">
            <w:pPr>
              <w:jc w:val="center"/>
              <w:rPr>
                <w:rFonts w:eastAsia="標楷體"/>
              </w:rPr>
            </w:pPr>
            <w:r w:rsidRPr="005C1AE6">
              <w:rPr>
                <w:rFonts w:eastAsia="標楷體" w:hint="eastAsia"/>
              </w:rPr>
              <w:t>9</w:t>
            </w:r>
          </w:p>
        </w:tc>
        <w:tc>
          <w:tcPr>
            <w:tcW w:w="699" w:type="dxa"/>
            <w:vAlign w:val="center"/>
          </w:tcPr>
          <w:p w14:paraId="22417A70" w14:textId="77777777" w:rsidR="00027B9F" w:rsidRPr="005C1AE6" w:rsidRDefault="00027B9F" w:rsidP="00027B9F">
            <w:pPr>
              <w:jc w:val="center"/>
              <w:rPr>
                <w:rFonts w:eastAsia="標楷體"/>
              </w:rPr>
            </w:pPr>
            <w:r w:rsidRPr="005C1AE6">
              <w:rPr>
                <w:rFonts w:eastAsia="標楷體" w:hint="eastAsia"/>
              </w:rPr>
              <w:t>1020</w:t>
            </w:r>
          </w:p>
          <w:p w14:paraId="4502CF83" w14:textId="77777777" w:rsidR="00027B9F" w:rsidRPr="005C1AE6" w:rsidRDefault="00027B9F" w:rsidP="00027B9F">
            <w:pPr>
              <w:jc w:val="center"/>
              <w:rPr>
                <w:rFonts w:eastAsia="標楷體"/>
              </w:rPr>
            </w:pPr>
            <w:r w:rsidRPr="005C1AE6">
              <w:rPr>
                <w:rFonts w:eastAsia="標楷體" w:hint="eastAsia"/>
              </w:rPr>
              <w:t>|</w:t>
            </w:r>
          </w:p>
          <w:p w14:paraId="17DFB09B" w14:textId="77777777" w:rsidR="00027B9F" w:rsidRPr="005C1AE6" w:rsidRDefault="00027B9F" w:rsidP="00027B9F">
            <w:pPr>
              <w:jc w:val="center"/>
              <w:rPr>
                <w:rFonts w:eastAsia="標楷體"/>
              </w:rPr>
            </w:pPr>
            <w:r w:rsidRPr="005C1AE6">
              <w:rPr>
                <w:rFonts w:eastAsia="標楷體" w:hint="eastAsia"/>
              </w:rPr>
              <w:t>1026</w:t>
            </w:r>
          </w:p>
        </w:tc>
        <w:tc>
          <w:tcPr>
            <w:tcW w:w="1701" w:type="dxa"/>
            <w:gridSpan w:val="2"/>
            <w:shd w:val="clear" w:color="auto" w:fill="auto"/>
            <w:vAlign w:val="center"/>
          </w:tcPr>
          <w:p w14:paraId="7B86DFE1" w14:textId="3FE51C2E" w:rsidR="00027B9F" w:rsidRPr="005C1AE6" w:rsidRDefault="00027B9F" w:rsidP="00027B9F">
            <w:pPr>
              <w:jc w:val="center"/>
              <w:rPr>
                <w:rFonts w:eastAsia="標楷體"/>
              </w:rPr>
            </w:pPr>
            <w:r w:rsidRPr="005C1AE6">
              <w:rPr>
                <w:rFonts w:ascii="標楷體" w:eastAsia="標楷體" w:hAnsi="標楷體"/>
              </w:rPr>
              <w:t>Know the Body</w:t>
            </w:r>
            <w:r w:rsidRPr="005C1AE6">
              <w:rPr>
                <w:rFonts w:ascii="標楷體" w:eastAsia="標楷體" w:hAnsi="標楷體" w:hint="eastAsia"/>
              </w:rPr>
              <w:t>【生命教育】</w:t>
            </w:r>
          </w:p>
        </w:tc>
        <w:tc>
          <w:tcPr>
            <w:tcW w:w="1701" w:type="dxa"/>
            <w:vAlign w:val="center"/>
          </w:tcPr>
          <w:p w14:paraId="5376F62A" w14:textId="77777777" w:rsidR="00027B9F" w:rsidRPr="005C1AE6" w:rsidRDefault="00027B9F" w:rsidP="00027B9F">
            <w:pPr>
              <w:jc w:val="center"/>
              <w:rPr>
                <w:rFonts w:eastAsia="標楷體"/>
              </w:rPr>
            </w:pPr>
            <w:r w:rsidRPr="005C1AE6">
              <w:rPr>
                <w:rFonts w:eastAsia="標楷體" w:hint="eastAsia"/>
              </w:rPr>
              <w:t>攝影技巧</w:t>
            </w:r>
          </w:p>
          <w:p w14:paraId="15CE80DA" w14:textId="77777777" w:rsidR="00027B9F" w:rsidRPr="005C1AE6" w:rsidRDefault="00027B9F" w:rsidP="00027B9F">
            <w:pPr>
              <w:jc w:val="center"/>
              <w:rPr>
                <w:rFonts w:eastAsia="標楷體"/>
              </w:rPr>
            </w:pPr>
            <w:r w:rsidRPr="005C1AE6">
              <w:rPr>
                <w:rFonts w:eastAsia="標楷體" w:hint="eastAsia"/>
              </w:rPr>
              <w:t>外拍作品</w:t>
            </w:r>
          </w:p>
          <w:p w14:paraId="0047B613" w14:textId="2E31EBA3" w:rsidR="00027B9F" w:rsidRPr="005C1AE6" w:rsidRDefault="00027B9F" w:rsidP="00027B9F">
            <w:pPr>
              <w:jc w:val="center"/>
              <w:rPr>
                <w:rFonts w:eastAsia="標楷體"/>
              </w:rPr>
            </w:pPr>
            <w:r w:rsidRPr="005C1AE6">
              <w:rPr>
                <w:rFonts w:eastAsia="標楷體" w:hint="eastAsia"/>
              </w:rPr>
              <w:t>賞析</w:t>
            </w:r>
          </w:p>
        </w:tc>
        <w:tc>
          <w:tcPr>
            <w:tcW w:w="1458" w:type="dxa"/>
            <w:shd w:val="clear" w:color="auto" w:fill="FFFFFF"/>
            <w:vAlign w:val="center"/>
          </w:tcPr>
          <w:p w14:paraId="5A20A9C7" w14:textId="4C2987C8" w:rsidR="00027B9F" w:rsidRPr="005C1AE6" w:rsidRDefault="00027B9F" w:rsidP="00027B9F">
            <w:pPr>
              <w:jc w:val="center"/>
              <w:rPr>
                <w:rFonts w:eastAsia="標楷體"/>
              </w:rPr>
            </w:pPr>
            <w:r w:rsidRPr="005C1AE6">
              <w:rPr>
                <w:rFonts w:ascii="標楷體" w:eastAsia="標楷體" w:hAnsi="標楷體"/>
              </w:rPr>
              <w:t>少年小說真精彩</w:t>
            </w:r>
          </w:p>
        </w:tc>
        <w:tc>
          <w:tcPr>
            <w:tcW w:w="1458" w:type="dxa"/>
            <w:vAlign w:val="center"/>
          </w:tcPr>
          <w:p w14:paraId="321E1DF3" w14:textId="77777777" w:rsidR="00027B9F" w:rsidRPr="005C1AE6" w:rsidRDefault="00027B9F" w:rsidP="00027B9F">
            <w:pPr>
              <w:jc w:val="center"/>
              <w:rPr>
                <w:rFonts w:eastAsia="標楷體"/>
              </w:rPr>
            </w:pPr>
          </w:p>
        </w:tc>
        <w:tc>
          <w:tcPr>
            <w:tcW w:w="1458" w:type="dxa"/>
            <w:vAlign w:val="center"/>
          </w:tcPr>
          <w:p w14:paraId="486FAF4B" w14:textId="77777777" w:rsidR="00027B9F" w:rsidRPr="005C1AE6" w:rsidRDefault="00027B9F" w:rsidP="00027B9F">
            <w:pPr>
              <w:jc w:val="center"/>
              <w:rPr>
                <w:rFonts w:eastAsia="標楷體"/>
              </w:rPr>
            </w:pPr>
          </w:p>
        </w:tc>
        <w:tc>
          <w:tcPr>
            <w:tcW w:w="1458" w:type="dxa"/>
            <w:vAlign w:val="center"/>
          </w:tcPr>
          <w:p w14:paraId="7FA4BD0A" w14:textId="77777777" w:rsidR="00027B9F" w:rsidRPr="005C1AE6" w:rsidRDefault="00027B9F" w:rsidP="00027B9F">
            <w:pPr>
              <w:jc w:val="center"/>
              <w:rPr>
                <w:rFonts w:eastAsia="標楷體"/>
              </w:rPr>
            </w:pPr>
          </w:p>
        </w:tc>
        <w:tc>
          <w:tcPr>
            <w:tcW w:w="1458" w:type="dxa"/>
            <w:gridSpan w:val="2"/>
            <w:shd w:val="clear" w:color="auto" w:fill="FFFFFF"/>
            <w:vAlign w:val="center"/>
          </w:tcPr>
          <w:p w14:paraId="6DF51EF1" w14:textId="77777777" w:rsidR="00027B9F" w:rsidRPr="005C1AE6" w:rsidRDefault="00027B9F" w:rsidP="00027B9F">
            <w:pPr>
              <w:jc w:val="center"/>
              <w:rPr>
                <w:rFonts w:eastAsia="標楷體"/>
              </w:rPr>
            </w:pPr>
          </w:p>
        </w:tc>
        <w:tc>
          <w:tcPr>
            <w:tcW w:w="1458" w:type="dxa"/>
            <w:gridSpan w:val="2"/>
            <w:vAlign w:val="center"/>
          </w:tcPr>
          <w:p w14:paraId="6FB0FC8F" w14:textId="704AED01" w:rsidR="00027B9F" w:rsidRPr="005C1AE6" w:rsidRDefault="00027B9F" w:rsidP="00027B9F">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w:t>
            </w:r>
            <w:r w:rsidRPr="005C1AE6">
              <w:rPr>
                <w:rFonts w:eastAsia="標楷體" w:hint="eastAsia"/>
              </w:rPr>
              <w:t>3</w:t>
            </w:r>
          </w:p>
        </w:tc>
        <w:tc>
          <w:tcPr>
            <w:tcW w:w="1458" w:type="dxa"/>
            <w:vAlign w:val="center"/>
          </w:tcPr>
          <w:p w14:paraId="73D5E146" w14:textId="77777777" w:rsidR="00027B9F" w:rsidRPr="005C1AE6" w:rsidRDefault="00027B9F" w:rsidP="00027B9F">
            <w:pPr>
              <w:jc w:val="center"/>
              <w:rPr>
                <w:rFonts w:eastAsia="標楷體"/>
              </w:rPr>
            </w:pPr>
          </w:p>
        </w:tc>
      </w:tr>
      <w:tr w:rsidR="00027B9F" w:rsidRPr="005C1AE6" w14:paraId="75B6DD11" w14:textId="77777777" w:rsidTr="00524529">
        <w:trPr>
          <w:cantSplit/>
          <w:trHeight w:val="780"/>
          <w:jc w:val="center"/>
        </w:trPr>
        <w:tc>
          <w:tcPr>
            <w:tcW w:w="430" w:type="dxa"/>
            <w:vAlign w:val="center"/>
          </w:tcPr>
          <w:p w14:paraId="254F4CBE" w14:textId="77777777" w:rsidR="00027B9F" w:rsidRPr="005C1AE6" w:rsidRDefault="00027B9F" w:rsidP="00027B9F">
            <w:pPr>
              <w:jc w:val="center"/>
              <w:rPr>
                <w:rFonts w:eastAsia="標楷體"/>
              </w:rPr>
            </w:pPr>
            <w:r w:rsidRPr="005C1AE6">
              <w:rPr>
                <w:rFonts w:eastAsia="標楷體" w:hint="eastAsia"/>
              </w:rPr>
              <w:t>10</w:t>
            </w:r>
          </w:p>
        </w:tc>
        <w:tc>
          <w:tcPr>
            <w:tcW w:w="699" w:type="dxa"/>
            <w:vAlign w:val="center"/>
          </w:tcPr>
          <w:p w14:paraId="6E3FDCE1" w14:textId="77777777" w:rsidR="00027B9F" w:rsidRPr="005C1AE6" w:rsidRDefault="00027B9F" w:rsidP="00027B9F">
            <w:pPr>
              <w:jc w:val="center"/>
              <w:rPr>
                <w:rFonts w:eastAsia="標楷體"/>
              </w:rPr>
            </w:pPr>
            <w:r w:rsidRPr="005C1AE6">
              <w:rPr>
                <w:rFonts w:eastAsia="標楷體" w:hint="eastAsia"/>
              </w:rPr>
              <w:t>1027</w:t>
            </w:r>
          </w:p>
          <w:p w14:paraId="230984FF" w14:textId="77777777" w:rsidR="00027B9F" w:rsidRPr="005C1AE6" w:rsidRDefault="00027B9F" w:rsidP="00027B9F">
            <w:pPr>
              <w:jc w:val="center"/>
              <w:rPr>
                <w:rFonts w:eastAsia="標楷體"/>
              </w:rPr>
            </w:pPr>
            <w:r w:rsidRPr="005C1AE6">
              <w:rPr>
                <w:rFonts w:eastAsia="標楷體" w:hint="eastAsia"/>
              </w:rPr>
              <w:t>|</w:t>
            </w:r>
          </w:p>
          <w:p w14:paraId="3F3FFBC9" w14:textId="77777777" w:rsidR="00027B9F" w:rsidRPr="005C1AE6" w:rsidRDefault="00027B9F" w:rsidP="00027B9F">
            <w:pPr>
              <w:jc w:val="center"/>
              <w:rPr>
                <w:rFonts w:eastAsia="標楷體"/>
              </w:rPr>
            </w:pPr>
            <w:r w:rsidRPr="005C1AE6">
              <w:rPr>
                <w:rFonts w:eastAsia="標楷體" w:hint="eastAsia"/>
              </w:rPr>
              <w:t>1102</w:t>
            </w:r>
          </w:p>
        </w:tc>
        <w:tc>
          <w:tcPr>
            <w:tcW w:w="1701" w:type="dxa"/>
            <w:gridSpan w:val="2"/>
            <w:shd w:val="clear" w:color="auto" w:fill="auto"/>
            <w:vAlign w:val="center"/>
          </w:tcPr>
          <w:p w14:paraId="0573280B" w14:textId="77777777" w:rsidR="00027B9F" w:rsidRPr="005C1AE6" w:rsidRDefault="00027B9F" w:rsidP="00027B9F">
            <w:pPr>
              <w:jc w:val="center"/>
              <w:rPr>
                <w:rFonts w:ascii="標楷體" w:eastAsia="標楷體" w:hAnsi="標楷體"/>
              </w:rPr>
            </w:pPr>
            <w:r w:rsidRPr="005C1AE6">
              <w:rPr>
                <w:rFonts w:ascii="標楷體" w:eastAsia="標楷體" w:hAnsi="標楷體"/>
              </w:rPr>
              <w:t>Integrate Activities</w:t>
            </w:r>
            <w:r w:rsidRPr="005C1AE6">
              <w:rPr>
                <w:rFonts w:ascii="標楷體" w:eastAsia="標楷體" w:hAnsi="標楷體" w:hint="eastAsia"/>
              </w:rPr>
              <w:t xml:space="preserve"> 1</w:t>
            </w:r>
          </w:p>
          <w:p w14:paraId="2DD3D808"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【國際教育】</w:t>
            </w:r>
          </w:p>
          <w:p w14:paraId="331380ED"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【生命教育】</w:t>
            </w:r>
          </w:p>
          <w:p w14:paraId="14AB1CFF" w14:textId="0E45CBA8" w:rsidR="00027B9F" w:rsidRPr="005C1AE6" w:rsidRDefault="00027B9F" w:rsidP="00027B9F">
            <w:pPr>
              <w:jc w:val="center"/>
              <w:rPr>
                <w:rFonts w:eastAsia="標楷體"/>
              </w:rPr>
            </w:pPr>
            <w:r w:rsidRPr="005C1AE6">
              <w:rPr>
                <w:rFonts w:ascii="標楷體" w:eastAsia="標楷體" w:hAnsi="標楷體"/>
              </w:rPr>
              <w:t>期中評量</w:t>
            </w:r>
          </w:p>
        </w:tc>
        <w:tc>
          <w:tcPr>
            <w:tcW w:w="1701" w:type="dxa"/>
            <w:vAlign w:val="center"/>
          </w:tcPr>
          <w:p w14:paraId="0384275A" w14:textId="26A2B16B" w:rsidR="00027B9F" w:rsidRPr="005C1AE6" w:rsidRDefault="00027B9F" w:rsidP="00027B9F">
            <w:pPr>
              <w:jc w:val="center"/>
              <w:rPr>
                <w:rFonts w:eastAsia="標楷體"/>
              </w:rPr>
            </w:pPr>
            <w:r w:rsidRPr="005C1AE6">
              <w:rPr>
                <w:rFonts w:eastAsia="標楷體" w:hint="eastAsia"/>
              </w:rPr>
              <w:t>照片參數介紹</w:t>
            </w:r>
          </w:p>
        </w:tc>
        <w:tc>
          <w:tcPr>
            <w:tcW w:w="1458" w:type="dxa"/>
            <w:shd w:val="clear" w:color="auto" w:fill="FFFFFF"/>
            <w:vAlign w:val="center"/>
          </w:tcPr>
          <w:p w14:paraId="7FE64A75" w14:textId="4A7D10FD" w:rsidR="00027B9F" w:rsidRPr="005C1AE6" w:rsidRDefault="00027B9F" w:rsidP="00027B9F">
            <w:pPr>
              <w:jc w:val="center"/>
              <w:rPr>
                <w:rFonts w:eastAsia="標楷體"/>
              </w:rPr>
            </w:pPr>
            <w:r w:rsidRPr="005C1AE6">
              <w:rPr>
                <w:rFonts w:ascii="標楷體" w:eastAsia="標楷體" w:hAnsi="標楷體"/>
              </w:rPr>
              <w:t>少年小說真精彩</w:t>
            </w:r>
          </w:p>
        </w:tc>
        <w:tc>
          <w:tcPr>
            <w:tcW w:w="1458" w:type="dxa"/>
            <w:vAlign w:val="center"/>
          </w:tcPr>
          <w:p w14:paraId="40C3757F" w14:textId="77777777" w:rsidR="00027B9F" w:rsidRPr="005C1AE6" w:rsidRDefault="00027B9F" w:rsidP="00027B9F">
            <w:pPr>
              <w:jc w:val="center"/>
              <w:rPr>
                <w:rFonts w:eastAsia="標楷體"/>
              </w:rPr>
            </w:pPr>
          </w:p>
        </w:tc>
        <w:tc>
          <w:tcPr>
            <w:tcW w:w="1458" w:type="dxa"/>
            <w:vAlign w:val="center"/>
          </w:tcPr>
          <w:p w14:paraId="257F60E1" w14:textId="77777777" w:rsidR="00027B9F" w:rsidRPr="005C1AE6" w:rsidRDefault="00027B9F" w:rsidP="00027B9F">
            <w:pPr>
              <w:jc w:val="center"/>
              <w:rPr>
                <w:rFonts w:eastAsia="標楷體"/>
              </w:rPr>
            </w:pPr>
          </w:p>
        </w:tc>
        <w:tc>
          <w:tcPr>
            <w:tcW w:w="1458" w:type="dxa"/>
            <w:vAlign w:val="center"/>
          </w:tcPr>
          <w:p w14:paraId="22B4661E" w14:textId="77777777" w:rsidR="00027B9F" w:rsidRPr="005C1AE6" w:rsidRDefault="00027B9F" w:rsidP="00027B9F">
            <w:pPr>
              <w:jc w:val="center"/>
              <w:rPr>
                <w:rFonts w:eastAsia="標楷體"/>
              </w:rPr>
            </w:pPr>
          </w:p>
        </w:tc>
        <w:tc>
          <w:tcPr>
            <w:tcW w:w="1458" w:type="dxa"/>
            <w:gridSpan w:val="2"/>
            <w:shd w:val="clear" w:color="auto" w:fill="FFFFFF"/>
            <w:vAlign w:val="center"/>
          </w:tcPr>
          <w:p w14:paraId="7DBE4039" w14:textId="77777777" w:rsidR="00027B9F" w:rsidRPr="005C1AE6" w:rsidRDefault="00027B9F" w:rsidP="00027B9F">
            <w:pPr>
              <w:jc w:val="center"/>
              <w:rPr>
                <w:rFonts w:eastAsia="標楷體"/>
              </w:rPr>
            </w:pPr>
          </w:p>
        </w:tc>
        <w:tc>
          <w:tcPr>
            <w:tcW w:w="1458" w:type="dxa"/>
            <w:gridSpan w:val="2"/>
            <w:shd w:val="clear" w:color="auto" w:fill="FFFFFF"/>
            <w:vAlign w:val="center"/>
          </w:tcPr>
          <w:p w14:paraId="06B2B4CF" w14:textId="3B019FD0" w:rsidR="00027B9F" w:rsidRPr="005C1AE6" w:rsidRDefault="00027B9F" w:rsidP="00027B9F">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hint="eastAsia"/>
              </w:rPr>
              <w:t>3</w:t>
            </w:r>
          </w:p>
        </w:tc>
        <w:tc>
          <w:tcPr>
            <w:tcW w:w="1458" w:type="dxa"/>
            <w:vAlign w:val="center"/>
          </w:tcPr>
          <w:p w14:paraId="10CF2479" w14:textId="77777777" w:rsidR="00027B9F" w:rsidRPr="005C1AE6" w:rsidRDefault="00027B9F" w:rsidP="00027B9F">
            <w:pPr>
              <w:jc w:val="center"/>
              <w:rPr>
                <w:rFonts w:eastAsia="標楷體"/>
              </w:rPr>
            </w:pPr>
          </w:p>
        </w:tc>
      </w:tr>
      <w:tr w:rsidR="00027B9F" w:rsidRPr="005C1AE6" w14:paraId="2C0F0153" w14:textId="77777777" w:rsidTr="00524529">
        <w:trPr>
          <w:cantSplit/>
          <w:trHeight w:val="780"/>
          <w:jc w:val="center"/>
        </w:trPr>
        <w:tc>
          <w:tcPr>
            <w:tcW w:w="430" w:type="dxa"/>
            <w:vAlign w:val="center"/>
          </w:tcPr>
          <w:p w14:paraId="034BCE57" w14:textId="77777777" w:rsidR="00027B9F" w:rsidRPr="005C1AE6" w:rsidRDefault="00027B9F" w:rsidP="00027B9F">
            <w:pPr>
              <w:jc w:val="center"/>
              <w:rPr>
                <w:rFonts w:eastAsia="標楷體"/>
              </w:rPr>
            </w:pPr>
            <w:r w:rsidRPr="005C1AE6">
              <w:rPr>
                <w:rFonts w:eastAsia="標楷體" w:hint="eastAsia"/>
              </w:rPr>
              <w:t>11</w:t>
            </w:r>
          </w:p>
        </w:tc>
        <w:tc>
          <w:tcPr>
            <w:tcW w:w="699" w:type="dxa"/>
            <w:vAlign w:val="center"/>
          </w:tcPr>
          <w:p w14:paraId="0E378825" w14:textId="77777777" w:rsidR="00027B9F" w:rsidRPr="005C1AE6" w:rsidRDefault="00027B9F" w:rsidP="00027B9F">
            <w:pPr>
              <w:jc w:val="center"/>
              <w:rPr>
                <w:rFonts w:eastAsia="標楷體"/>
              </w:rPr>
            </w:pPr>
            <w:r w:rsidRPr="005C1AE6">
              <w:rPr>
                <w:rFonts w:eastAsia="標楷體" w:hint="eastAsia"/>
              </w:rPr>
              <w:t>1103</w:t>
            </w:r>
          </w:p>
          <w:p w14:paraId="036EB130" w14:textId="77777777" w:rsidR="00027B9F" w:rsidRPr="005C1AE6" w:rsidRDefault="00027B9F" w:rsidP="00027B9F">
            <w:pPr>
              <w:jc w:val="center"/>
              <w:rPr>
                <w:rFonts w:eastAsia="標楷體"/>
              </w:rPr>
            </w:pPr>
            <w:r w:rsidRPr="005C1AE6">
              <w:rPr>
                <w:rFonts w:eastAsia="標楷體" w:hint="eastAsia"/>
              </w:rPr>
              <w:t>|</w:t>
            </w:r>
          </w:p>
          <w:p w14:paraId="48903C54" w14:textId="77777777" w:rsidR="00027B9F" w:rsidRPr="005C1AE6" w:rsidRDefault="00027B9F" w:rsidP="00027B9F">
            <w:pPr>
              <w:jc w:val="center"/>
              <w:rPr>
                <w:rFonts w:eastAsia="標楷體"/>
              </w:rPr>
            </w:pPr>
            <w:r w:rsidRPr="005C1AE6">
              <w:rPr>
                <w:rFonts w:eastAsia="標楷體" w:hint="eastAsia"/>
              </w:rPr>
              <w:t>1109</w:t>
            </w:r>
          </w:p>
        </w:tc>
        <w:tc>
          <w:tcPr>
            <w:tcW w:w="1701" w:type="dxa"/>
            <w:gridSpan w:val="2"/>
            <w:shd w:val="clear" w:color="auto" w:fill="auto"/>
            <w:vAlign w:val="center"/>
          </w:tcPr>
          <w:p w14:paraId="485CC99A" w14:textId="77777777" w:rsidR="00027B9F" w:rsidRPr="005C1AE6" w:rsidRDefault="00027B9F" w:rsidP="00027B9F">
            <w:pPr>
              <w:jc w:val="center"/>
              <w:rPr>
                <w:rFonts w:ascii="標楷體" w:eastAsia="標楷體" w:hAnsi="標楷體"/>
              </w:rPr>
            </w:pPr>
            <w:r w:rsidRPr="005C1AE6">
              <w:rPr>
                <w:rFonts w:ascii="標楷體" w:eastAsia="標楷體" w:hAnsi="標楷體"/>
              </w:rPr>
              <w:t>Good Diet</w:t>
            </w:r>
          </w:p>
          <w:p w14:paraId="60673DB4" w14:textId="2AAEE706" w:rsidR="00027B9F" w:rsidRPr="005C1AE6" w:rsidRDefault="00027B9F" w:rsidP="00027B9F">
            <w:pPr>
              <w:jc w:val="center"/>
              <w:rPr>
                <w:rFonts w:eastAsia="標楷體"/>
              </w:rPr>
            </w:pPr>
            <w:r w:rsidRPr="005C1AE6">
              <w:rPr>
                <w:rFonts w:ascii="標楷體" w:eastAsia="標楷體" w:hAnsi="標楷體" w:hint="eastAsia"/>
              </w:rPr>
              <w:t>【環境教育】</w:t>
            </w:r>
          </w:p>
        </w:tc>
        <w:tc>
          <w:tcPr>
            <w:tcW w:w="1701" w:type="dxa"/>
            <w:vAlign w:val="center"/>
          </w:tcPr>
          <w:p w14:paraId="73B6FE66" w14:textId="12E18F00" w:rsidR="00027B9F" w:rsidRPr="005C1AE6" w:rsidRDefault="00027B9F" w:rsidP="00027B9F">
            <w:pPr>
              <w:jc w:val="center"/>
              <w:rPr>
                <w:rFonts w:eastAsia="標楷體"/>
              </w:rPr>
            </w:pPr>
            <w:r w:rsidRPr="005C1AE6">
              <w:rPr>
                <w:rFonts w:eastAsia="標楷體" w:hint="eastAsia"/>
              </w:rPr>
              <w:t>期中考</w:t>
            </w:r>
          </w:p>
        </w:tc>
        <w:tc>
          <w:tcPr>
            <w:tcW w:w="1458" w:type="dxa"/>
            <w:shd w:val="clear" w:color="auto" w:fill="FFFFFF"/>
            <w:vAlign w:val="center"/>
          </w:tcPr>
          <w:p w14:paraId="4E4A915B" w14:textId="7237A0DA" w:rsidR="00027B9F" w:rsidRPr="005C1AE6" w:rsidRDefault="00027B9F" w:rsidP="00027B9F">
            <w:pPr>
              <w:jc w:val="center"/>
              <w:rPr>
                <w:rFonts w:eastAsia="標楷體"/>
              </w:rPr>
            </w:pPr>
            <w:r w:rsidRPr="005C1AE6">
              <w:rPr>
                <w:rFonts w:ascii="標楷體" w:eastAsia="標楷體" w:hAnsi="標楷體"/>
              </w:rPr>
              <w:t>少年小說真精彩</w:t>
            </w:r>
          </w:p>
        </w:tc>
        <w:tc>
          <w:tcPr>
            <w:tcW w:w="1458" w:type="dxa"/>
            <w:vAlign w:val="center"/>
          </w:tcPr>
          <w:p w14:paraId="1DB7251B" w14:textId="77777777" w:rsidR="00027B9F" w:rsidRPr="005C1AE6" w:rsidRDefault="00027B9F" w:rsidP="00027B9F">
            <w:pPr>
              <w:jc w:val="center"/>
              <w:rPr>
                <w:rFonts w:eastAsia="標楷體"/>
              </w:rPr>
            </w:pPr>
          </w:p>
        </w:tc>
        <w:tc>
          <w:tcPr>
            <w:tcW w:w="1458" w:type="dxa"/>
          </w:tcPr>
          <w:p w14:paraId="16173682" w14:textId="77777777" w:rsidR="00027B9F" w:rsidRPr="005C1AE6" w:rsidRDefault="00027B9F" w:rsidP="00027B9F">
            <w:pPr>
              <w:jc w:val="center"/>
              <w:rPr>
                <w:rFonts w:eastAsia="標楷體"/>
              </w:rPr>
            </w:pPr>
          </w:p>
        </w:tc>
        <w:tc>
          <w:tcPr>
            <w:tcW w:w="1458" w:type="dxa"/>
          </w:tcPr>
          <w:p w14:paraId="1392C776" w14:textId="5B22D1B1" w:rsidR="00027B9F" w:rsidRPr="005C1AE6" w:rsidRDefault="00027B9F" w:rsidP="00027B9F">
            <w:pPr>
              <w:jc w:val="center"/>
              <w:rPr>
                <w:rFonts w:eastAsia="標楷體"/>
              </w:rPr>
            </w:pPr>
            <w:r w:rsidRPr="005C1AE6">
              <w:rPr>
                <w:rFonts w:eastAsia="標楷體"/>
              </w:rPr>
              <w:t>性別平等</w:t>
            </w:r>
            <w:r w:rsidRPr="005C1AE6">
              <w:rPr>
                <w:rFonts w:eastAsia="標楷體"/>
              </w:rPr>
              <w:t xml:space="preserve"> /</w:t>
            </w:r>
            <w:r w:rsidRPr="005C1AE6">
              <w:rPr>
                <w:rFonts w:eastAsia="標楷體" w:hint="eastAsia"/>
              </w:rPr>
              <w:t>青春跑跳碰</w:t>
            </w:r>
            <w:r w:rsidRPr="005C1AE6">
              <w:rPr>
                <w:rFonts w:eastAsia="標楷體"/>
              </w:rPr>
              <w:t xml:space="preserve"> </w:t>
            </w:r>
            <w:r w:rsidRPr="005C1AE6">
              <w:rPr>
                <w:rFonts w:eastAsia="標楷體" w:hint="eastAsia"/>
              </w:rPr>
              <w:t>2</w:t>
            </w:r>
          </w:p>
        </w:tc>
        <w:tc>
          <w:tcPr>
            <w:tcW w:w="1458" w:type="dxa"/>
            <w:gridSpan w:val="2"/>
            <w:shd w:val="clear" w:color="auto" w:fill="FFFFFF"/>
            <w:vAlign w:val="center"/>
          </w:tcPr>
          <w:p w14:paraId="00FAB01F" w14:textId="77777777" w:rsidR="00027B9F" w:rsidRPr="005C1AE6" w:rsidRDefault="00027B9F" w:rsidP="00027B9F">
            <w:pPr>
              <w:jc w:val="center"/>
              <w:rPr>
                <w:rFonts w:eastAsia="標楷體"/>
              </w:rPr>
            </w:pPr>
          </w:p>
        </w:tc>
        <w:tc>
          <w:tcPr>
            <w:tcW w:w="1458" w:type="dxa"/>
            <w:gridSpan w:val="2"/>
            <w:shd w:val="clear" w:color="auto" w:fill="FFFFFF"/>
            <w:vAlign w:val="center"/>
          </w:tcPr>
          <w:p w14:paraId="2C4335DB" w14:textId="61D34EF0" w:rsidR="00027B9F" w:rsidRPr="005C1AE6" w:rsidRDefault="00027B9F" w:rsidP="00027B9F">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w:t>
            </w:r>
            <w:r w:rsidRPr="005C1AE6">
              <w:rPr>
                <w:rFonts w:eastAsia="標楷體" w:hint="eastAsia"/>
              </w:rPr>
              <w:t>1</w:t>
            </w:r>
          </w:p>
        </w:tc>
        <w:tc>
          <w:tcPr>
            <w:tcW w:w="1458" w:type="dxa"/>
            <w:vAlign w:val="center"/>
          </w:tcPr>
          <w:p w14:paraId="2975ECED" w14:textId="77777777" w:rsidR="00027B9F" w:rsidRPr="005C1AE6" w:rsidRDefault="00027B9F" w:rsidP="00027B9F">
            <w:pPr>
              <w:jc w:val="center"/>
              <w:rPr>
                <w:rFonts w:eastAsia="標楷體"/>
              </w:rPr>
            </w:pPr>
          </w:p>
        </w:tc>
      </w:tr>
      <w:tr w:rsidR="00027B9F" w:rsidRPr="005C1AE6" w14:paraId="31648892" w14:textId="77777777" w:rsidTr="00524529">
        <w:trPr>
          <w:cantSplit/>
          <w:trHeight w:val="780"/>
          <w:jc w:val="center"/>
        </w:trPr>
        <w:tc>
          <w:tcPr>
            <w:tcW w:w="430" w:type="dxa"/>
            <w:vAlign w:val="center"/>
          </w:tcPr>
          <w:p w14:paraId="56B29858" w14:textId="77777777" w:rsidR="00027B9F" w:rsidRPr="005C1AE6" w:rsidRDefault="00027B9F" w:rsidP="00027B9F">
            <w:pPr>
              <w:jc w:val="center"/>
              <w:rPr>
                <w:rFonts w:eastAsia="標楷體"/>
              </w:rPr>
            </w:pPr>
            <w:r w:rsidRPr="005C1AE6">
              <w:rPr>
                <w:rFonts w:eastAsia="標楷體" w:hint="eastAsia"/>
              </w:rPr>
              <w:t>12</w:t>
            </w:r>
          </w:p>
        </w:tc>
        <w:tc>
          <w:tcPr>
            <w:tcW w:w="699" w:type="dxa"/>
            <w:vAlign w:val="center"/>
          </w:tcPr>
          <w:p w14:paraId="1C8B393B" w14:textId="77777777" w:rsidR="00027B9F" w:rsidRPr="005C1AE6" w:rsidRDefault="00027B9F" w:rsidP="00027B9F">
            <w:pPr>
              <w:jc w:val="center"/>
              <w:rPr>
                <w:rFonts w:eastAsia="標楷體"/>
              </w:rPr>
            </w:pPr>
            <w:r w:rsidRPr="005C1AE6">
              <w:rPr>
                <w:rFonts w:eastAsia="標楷體" w:hint="eastAsia"/>
              </w:rPr>
              <w:t>1110</w:t>
            </w:r>
          </w:p>
          <w:p w14:paraId="241F52B8" w14:textId="77777777" w:rsidR="00027B9F" w:rsidRPr="005C1AE6" w:rsidRDefault="00027B9F" w:rsidP="00027B9F">
            <w:pPr>
              <w:jc w:val="center"/>
              <w:rPr>
                <w:rFonts w:eastAsia="標楷體"/>
              </w:rPr>
            </w:pPr>
            <w:r w:rsidRPr="005C1AE6">
              <w:rPr>
                <w:rFonts w:eastAsia="標楷體" w:hint="eastAsia"/>
              </w:rPr>
              <w:t>|</w:t>
            </w:r>
          </w:p>
          <w:p w14:paraId="60B51EDB" w14:textId="77777777" w:rsidR="00027B9F" w:rsidRPr="005C1AE6" w:rsidRDefault="00027B9F" w:rsidP="00027B9F">
            <w:pPr>
              <w:jc w:val="center"/>
              <w:rPr>
                <w:rFonts w:eastAsia="標楷體"/>
              </w:rPr>
            </w:pPr>
            <w:r w:rsidRPr="005C1AE6">
              <w:rPr>
                <w:rFonts w:eastAsia="標楷體" w:hint="eastAsia"/>
              </w:rPr>
              <w:t>1116</w:t>
            </w:r>
          </w:p>
        </w:tc>
        <w:tc>
          <w:tcPr>
            <w:tcW w:w="1701" w:type="dxa"/>
            <w:gridSpan w:val="2"/>
            <w:shd w:val="clear" w:color="auto" w:fill="auto"/>
            <w:vAlign w:val="center"/>
          </w:tcPr>
          <w:p w14:paraId="02882CA6" w14:textId="77777777" w:rsidR="00027B9F" w:rsidRPr="005C1AE6" w:rsidRDefault="00027B9F" w:rsidP="00027B9F">
            <w:pPr>
              <w:jc w:val="center"/>
              <w:rPr>
                <w:rFonts w:ascii="標楷體" w:eastAsia="標楷體" w:hAnsi="標楷體"/>
              </w:rPr>
            </w:pPr>
            <w:r w:rsidRPr="005C1AE6">
              <w:rPr>
                <w:rFonts w:ascii="標楷體" w:eastAsia="標楷體" w:hAnsi="標楷體"/>
              </w:rPr>
              <w:t>Good Diet</w:t>
            </w:r>
          </w:p>
          <w:p w14:paraId="1F6D9260" w14:textId="3D259F84" w:rsidR="00027B9F" w:rsidRPr="005C1AE6" w:rsidRDefault="00027B9F" w:rsidP="00027B9F">
            <w:pPr>
              <w:jc w:val="center"/>
              <w:rPr>
                <w:rFonts w:eastAsia="標楷體"/>
              </w:rPr>
            </w:pPr>
            <w:r w:rsidRPr="005C1AE6">
              <w:rPr>
                <w:rFonts w:ascii="標楷體" w:eastAsia="標楷體" w:hAnsi="標楷體" w:hint="eastAsia"/>
              </w:rPr>
              <w:t>【環境教育】</w:t>
            </w:r>
          </w:p>
        </w:tc>
        <w:tc>
          <w:tcPr>
            <w:tcW w:w="1701" w:type="dxa"/>
            <w:vAlign w:val="center"/>
          </w:tcPr>
          <w:p w14:paraId="6765622B" w14:textId="77777777" w:rsidR="00027B9F" w:rsidRPr="005C1AE6" w:rsidRDefault="00027B9F" w:rsidP="00027B9F">
            <w:pPr>
              <w:jc w:val="center"/>
              <w:rPr>
                <w:rFonts w:eastAsia="標楷體"/>
              </w:rPr>
            </w:pPr>
            <w:r w:rsidRPr="005C1AE6">
              <w:rPr>
                <w:rFonts w:eastAsia="標楷體" w:hint="eastAsia"/>
              </w:rPr>
              <w:t>小學點滴</w:t>
            </w:r>
          </w:p>
          <w:p w14:paraId="37740CF3" w14:textId="77777777" w:rsidR="00027B9F" w:rsidRPr="005C1AE6" w:rsidRDefault="00027B9F" w:rsidP="00027B9F">
            <w:pPr>
              <w:jc w:val="center"/>
              <w:rPr>
                <w:rFonts w:eastAsia="標楷體"/>
              </w:rPr>
            </w:pPr>
            <w:r w:rsidRPr="005C1AE6">
              <w:rPr>
                <w:rFonts w:eastAsia="標楷體" w:hint="eastAsia"/>
              </w:rPr>
              <w:t>影片編輯器</w:t>
            </w:r>
          </w:p>
          <w:p w14:paraId="4995260C" w14:textId="7A218D62" w:rsidR="00027B9F" w:rsidRPr="005C1AE6" w:rsidRDefault="00027B9F" w:rsidP="00027B9F">
            <w:pPr>
              <w:jc w:val="center"/>
              <w:rPr>
                <w:rFonts w:eastAsia="標楷體"/>
              </w:rPr>
            </w:pPr>
            <w:r w:rsidRPr="005C1AE6">
              <w:rPr>
                <w:rFonts w:eastAsia="標楷體" w:hint="eastAsia"/>
              </w:rPr>
              <w:t>介紹</w:t>
            </w:r>
          </w:p>
        </w:tc>
        <w:tc>
          <w:tcPr>
            <w:tcW w:w="1458" w:type="dxa"/>
            <w:shd w:val="clear" w:color="auto" w:fill="FFFFFF"/>
            <w:vAlign w:val="center"/>
          </w:tcPr>
          <w:p w14:paraId="79E16489" w14:textId="7439D0E6" w:rsidR="00027B9F" w:rsidRPr="005C1AE6" w:rsidRDefault="00027B9F" w:rsidP="00027B9F">
            <w:pPr>
              <w:jc w:val="center"/>
              <w:rPr>
                <w:rFonts w:eastAsia="標楷體"/>
              </w:rPr>
            </w:pPr>
            <w:r w:rsidRPr="005C1AE6">
              <w:rPr>
                <w:rFonts w:ascii="標楷體" w:eastAsia="標楷體" w:hAnsi="標楷體"/>
              </w:rPr>
              <w:t>少年小說真精彩</w:t>
            </w:r>
          </w:p>
        </w:tc>
        <w:tc>
          <w:tcPr>
            <w:tcW w:w="1458" w:type="dxa"/>
            <w:vAlign w:val="center"/>
          </w:tcPr>
          <w:p w14:paraId="56DAD53A" w14:textId="77777777" w:rsidR="00027B9F" w:rsidRPr="005C1AE6" w:rsidRDefault="00027B9F" w:rsidP="00027B9F">
            <w:pPr>
              <w:jc w:val="center"/>
              <w:rPr>
                <w:rFonts w:eastAsia="標楷體"/>
              </w:rPr>
            </w:pPr>
          </w:p>
        </w:tc>
        <w:tc>
          <w:tcPr>
            <w:tcW w:w="1458" w:type="dxa"/>
          </w:tcPr>
          <w:p w14:paraId="2432FCD8" w14:textId="77777777" w:rsidR="00027B9F" w:rsidRPr="005C1AE6" w:rsidRDefault="00027B9F" w:rsidP="00027B9F">
            <w:pPr>
              <w:jc w:val="center"/>
              <w:rPr>
                <w:rFonts w:eastAsia="標楷體"/>
              </w:rPr>
            </w:pPr>
          </w:p>
        </w:tc>
        <w:tc>
          <w:tcPr>
            <w:tcW w:w="1458" w:type="dxa"/>
          </w:tcPr>
          <w:p w14:paraId="531ABE16" w14:textId="691001C3" w:rsidR="00027B9F" w:rsidRPr="005C1AE6" w:rsidRDefault="00027B9F" w:rsidP="00027B9F">
            <w:pPr>
              <w:jc w:val="center"/>
              <w:rPr>
                <w:rFonts w:eastAsia="標楷體"/>
              </w:rPr>
            </w:pPr>
            <w:r w:rsidRPr="005C1AE6">
              <w:rPr>
                <w:rFonts w:eastAsia="標楷體"/>
              </w:rPr>
              <w:t>性別平等</w:t>
            </w:r>
            <w:r w:rsidRPr="005C1AE6">
              <w:rPr>
                <w:rFonts w:eastAsia="標楷體"/>
              </w:rPr>
              <w:t xml:space="preserve"> /</w:t>
            </w:r>
            <w:r w:rsidRPr="005C1AE6">
              <w:rPr>
                <w:rFonts w:eastAsia="標楷體" w:hint="eastAsia"/>
              </w:rPr>
              <w:t>青春跑跳碰</w:t>
            </w:r>
            <w:r w:rsidRPr="005C1AE6">
              <w:rPr>
                <w:rFonts w:eastAsia="標楷體"/>
              </w:rPr>
              <w:t xml:space="preserve"> </w:t>
            </w:r>
            <w:r w:rsidRPr="005C1AE6">
              <w:rPr>
                <w:rFonts w:eastAsia="標楷體" w:hint="eastAsia"/>
              </w:rPr>
              <w:t>3</w:t>
            </w:r>
          </w:p>
        </w:tc>
        <w:tc>
          <w:tcPr>
            <w:tcW w:w="1458" w:type="dxa"/>
            <w:gridSpan w:val="2"/>
            <w:shd w:val="clear" w:color="auto" w:fill="FFFFFF"/>
            <w:vAlign w:val="center"/>
          </w:tcPr>
          <w:p w14:paraId="43FB471B" w14:textId="77777777" w:rsidR="00027B9F" w:rsidRPr="005C1AE6" w:rsidRDefault="00027B9F" w:rsidP="00027B9F">
            <w:pPr>
              <w:jc w:val="center"/>
              <w:rPr>
                <w:rFonts w:eastAsia="標楷體"/>
              </w:rPr>
            </w:pPr>
          </w:p>
        </w:tc>
        <w:tc>
          <w:tcPr>
            <w:tcW w:w="1458" w:type="dxa"/>
            <w:gridSpan w:val="2"/>
            <w:shd w:val="clear" w:color="auto" w:fill="FFFFFF"/>
            <w:vAlign w:val="center"/>
          </w:tcPr>
          <w:p w14:paraId="19E3ACFB" w14:textId="77777777" w:rsidR="00027B9F" w:rsidRPr="005C1AE6" w:rsidRDefault="00027B9F" w:rsidP="00027B9F">
            <w:pPr>
              <w:jc w:val="center"/>
              <w:rPr>
                <w:rFonts w:eastAsia="標楷體"/>
              </w:rPr>
            </w:pPr>
          </w:p>
        </w:tc>
        <w:tc>
          <w:tcPr>
            <w:tcW w:w="1458" w:type="dxa"/>
            <w:vAlign w:val="center"/>
          </w:tcPr>
          <w:p w14:paraId="4E6FC850" w14:textId="77777777" w:rsidR="00027B9F" w:rsidRPr="005C1AE6" w:rsidRDefault="00027B9F" w:rsidP="00027B9F">
            <w:pPr>
              <w:jc w:val="center"/>
              <w:rPr>
                <w:rFonts w:eastAsia="標楷體"/>
              </w:rPr>
            </w:pPr>
          </w:p>
        </w:tc>
      </w:tr>
      <w:tr w:rsidR="00641227" w:rsidRPr="005C1AE6" w14:paraId="0D3A78F9" w14:textId="77777777" w:rsidTr="00524529">
        <w:trPr>
          <w:cantSplit/>
          <w:trHeight w:val="780"/>
          <w:jc w:val="center"/>
        </w:trPr>
        <w:tc>
          <w:tcPr>
            <w:tcW w:w="430" w:type="dxa"/>
            <w:vAlign w:val="center"/>
          </w:tcPr>
          <w:p w14:paraId="78D804E7" w14:textId="77777777" w:rsidR="00641227" w:rsidRPr="005C1AE6" w:rsidRDefault="00641227" w:rsidP="00641227">
            <w:pPr>
              <w:jc w:val="center"/>
              <w:rPr>
                <w:rFonts w:eastAsia="標楷體"/>
              </w:rPr>
            </w:pPr>
            <w:r w:rsidRPr="005C1AE6">
              <w:rPr>
                <w:rFonts w:eastAsia="標楷體" w:hint="eastAsia"/>
              </w:rPr>
              <w:t>13</w:t>
            </w:r>
          </w:p>
        </w:tc>
        <w:tc>
          <w:tcPr>
            <w:tcW w:w="699" w:type="dxa"/>
            <w:vAlign w:val="center"/>
          </w:tcPr>
          <w:p w14:paraId="12411725" w14:textId="77777777" w:rsidR="00641227" w:rsidRPr="005C1AE6" w:rsidRDefault="00641227" w:rsidP="00641227">
            <w:pPr>
              <w:jc w:val="center"/>
              <w:rPr>
                <w:rFonts w:eastAsia="標楷體"/>
              </w:rPr>
            </w:pPr>
            <w:r w:rsidRPr="005C1AE6">
              <w:rPr>
                <w:rFonts w:eastAsia="標楷體" w:hint="eastAsia"/>
              </w:rPr>
              <w:t>1117</w:t>
            </w:r>
          </w:p>
          <w:p w14:paraId="6621986B" w14:textId="77777777" w:rsidR="00641227" w:rsidRPr="005C1AE6" w:rsidRDefault="00641227" w:rsidP="00641227">
            <w:pPr>
              <w:jc w:val="center"/>
              <w:rPr>
                <w:rFonts w:eastAsia="標楷體"/>
              </w:rPr>
            </w:pPr>
            <w:r w:rsidRPr="005C1AE6">
              <w:rPr>
                <w:rFonts w:eastAsia="標楷體" w:hint="eastAsia"/>
              </w:rPr>
              <w:t>|</w:t>
            </w:r>
          </w:p>
          <w:p w14:paraId="31E120A1" w14:textId="77777777" w:rsidR="00641227" w:rsidRPr="005C1AE6" w:rsidRDefault="00641227" w:rsidP="00641227">
            <w:pPr>
              <w:jc w:val="center"/>
              <w:rPr>
                <w:rFonts w:eastAsia="標楷體"/>
              </w:rPr>
            </w:pPr>
            <w:r w:rsidRPr="005C1AE6">
              <w:rPr>
                <w:rFonts w:eastAsia="標楷體" w:hint="eastAsia"/>
              </w:rPr>
              <w:t>1123</w:t>
            </w:r>
          </w:p>
        </w:tc>
        <w:tc>
          <w:tcPr>
            <w:tcW w:w="1701" w:type="dxa"/>
            <w:gridSpan w:val="2"/>
            <w:shd w:val="clear" w:color="auto" w:fill="auto"/>
            <w:vAlign w:val="center"/>
          </w:tcPr>
          <w:p w14:paraId="26207992" w14:textId="77777777" w:rsidR="00641227" w:rsidRPr="005C1AE6" w:rsidRDefault="00641227" w:rsidP="00641227">
            <w:pPr>
              <w:jc w:val="center"/>
              <w:rPr>
                <w:rFonts w:ascii="標楷體" w:eastAsia="標楷體" w:hAnsi="標楷體"/>
              </w:rPr>
            </w:pPr>
            <w:r w:rsidRPr="005C1AE6">
              <w:rPr>
                <w:rFonts w:ascii="標楷體" w:eastAsia="標楷體" w:hAnsi="標楷體"/>
              </w:rPr>
              <w:t>Good Diet</w:t>
            </w:r>
          </w:p>
          <w:p w14:paraId="24AD9F93" w14:textId="46E4A6D0" w:rsidR="00641227" w:rsidRPr="005C1AE6" w:rsidRDefault="00641227" w:rsidP="00641227">
            <w:pPr>
              <w:jc w:val="center"/>
              <w:rPr>
                <w:rFonts w:eastAsia="標楷體"/>
              </w:rPr>
            </w:pPr>
            <w:r w:rsidRPr="005C1AE6">
              <w:rPr>
                <w:rFonts w:ascii="標楷體" w:eastAsia="標楷體" w:hAnsi="標楷體" w:hint="eastAsia"/>
              </w:rPr>
              <w:t>【環境教育】</w:t>
            </w:r>
          </w:p>
        </w:tc>
        <w:tc>
          <w:tcPr>
            <w:tcW w:w="1701" w:type="dxa"/>
            <w:vAlign w:val="center"/>
          </w:tcPr>
          <w:p w14:paraId="4CE04C0F" w14:textId="77777777" w:rsidR="00641227" w:rsidRPr="005C1AE6" w:rsidRDefault="00641227" w:rsidP="00641227">
            <w:pPr>
              <w:jc w:val="center"/>
              <w:rPr>
                <w:rFonts w:eastAsia="標楷體"/>
              </w:rPr>
            </w:pPr>
            <w:r w:rsidRPr="005C1AE6">
              <w:rPr>
                <w:rFonts w:eastAsia="標楷體" w:hint="eastAsia"/>
              </w:rPr>
              <w:t>小學點滴</w:t>
            </w:r>
          </w:p>
          <w:p w14:paraId="53D2B4C3" w14:textId="77777777" w:rsidR="00641227" w:rsidRPr="005C1AE6" w:rsidRDefault="00641227" w:rsidP="00641227">
            <w:pPr>
              <w:jc w:val="center"/>
              <w:rPr>
                <w:rFonts w:eastAsia="標楷體"/>
              </w:rPr>
            </w:pPr>
            <w:r w:rsidRPr="005C1AE6">
              <w:rPr>
                <w:rFonts w:eastAsia="標楷體" w:hint="eastAsia"/>
              </w:rPr>
              <w:t>拍攝計劃</w:t>
            </w:r>
          </w:p>
          <w:p w14:paraId="33CF9123" w14:textId="556D8A75" w:rsidR="00641227" w:rsidRPr="005C1AE6" w:rsidRDefault="00641227" w:rsidP="00641227">
            <w:pPr>
              <w:jc w:val="center"/>
              <w:rPr>
                <w:rFonts w:eastAsia="標楷體"/>
              </w:rPr>
            </w:pPr>
            <w:r w:rsidRPr="005C1AE6">
              <w:rPr>
                <w:rFonts w:eastAsia="標楷體" w:hint="eastAsia"/>
              </w:rPr>
              <w:t>撰寫</w:t>
            </w:r>
          </w:p>
        </w:tc>
        <w:tc>
          <w:tcPr>
            <w:tcW w:w="1458" w:type="dxa"/>
            <w:shd w:val="clear" w:color="auto" w:fill="FFFFFF"/>
            <w:vAlign w:val="center"/>
          </w:tcPr>
          <w:p w14:paraId="3CFFB12D" w14:textId="6665A0BD" w:rsidR="00641227" w:rsidRPr="005C1AE6" w:rsidRDefault="00641227" w:rsidP="00641227">
            <w:pPr>
              <w:jc w:val="center"/>
              <w:rPr>
                <w:rFonts w:eastAsia="標楷體"/>
              </w:rPr>
            </w:pPr>
            <w:r w:rsidRPr="005C1AE6">
              <w:rPr>
                <w:rFonts w:ascii="標楷體" w:eastAsia="標楷體" w:hAnsi="標楷體"/>
              </w:rPr>
              <w:t>主題書展</w:t>
            </w:r>
          </w:p>
        </w:tc>
        <w:tc>
          <w:tcPr>
            <w:tcW w:w="1458" w:type="dxa"/>
            <w:vAlign w:val="center"/>
          </w:tcPr>
          <w:p w14:paraId="383CCD6F" w14:textId="77777777" w:rsidR="00641227" w:rsidRPr="005C1AE6" w:rsidRDefault="00641227" w:rsidP="00641227">
            <w:pPr>
              <w:jc w:val="center"/>
              <w:rPr>
                <w:rFonts w:eastAsia="標楷體"/>
              </w:rPr>
            </w:pPr>
          </w:p>
        </w:tc>
        <w:tc>
          <w:tcPr>
            <w:tcW w:w="1458" w:type="dxa"/>
            <w:vAlign w:val="center"/>
          </w:tcPr>
          <w:p w14:paraId="0FA1FD1C" w14:textId="2AA202B9" w:rsidR="00641227" w:rsidRPr="005C1AE6" w:rsidRDefault="00641227" w:rsidP="00641227">
            <w:pPr>
              <w:jc w:val="center"/>
              <w:rPr>
                <w:rFonts w:eastAsia="標楷體"/>
              </w:rPr>
            </w:pPr>
          </w:p>
        </w:tc>
        <w:tc>
          <w:tcPr>
            <w:tcW w:w="1458" w:type="dxa"/>
            <w:vAlign w:val="center"/>
          </w:tcPr>
          <w:p w14:paraId="5477D038" w14:textId="66253287" w:rsidR="00641227" w:rsidRPr="005C1AE6" w:rsidRDefault="00641227" w:rsidP="00641227">
            <w:pPr>
              <w:jc w:val="center"/>
              <w:rPr>
                <w:rFonts w:eastAsia="標楷體"/>
              </w:rPr>
            </w:pPr>
            <w:r w:rsidRPr="005C1AE6">
              <w:rPr>
                <w:rFonts w:eastAsia="標楷體"/>
              </w:rPr>
              <w:t>性別平等</w:t>
            </w:r>
            <w:r w:rsidRPr="005C1AE6">
              <w:rPr>
                <w:rFonts w:eastAsia="標楷體"/>
              </w:rPr>
              <w:t xml:space="preserve"> /</w:t>
            </w:r>
            <w:r w:rsidRPr="005C1AE6">
              <w:rPr>
                <w:rFonts w:eastAsia="標楷體" w:hint="eastAsia"/>
              </w:rPr>
              <w:t>青春跑跳碰</w:t>
            </w:r>
            <w:r w:rsidRPr="005C1AE6">
              <w:rPr>
                <w:rFonts w:eastAsia="標楷體"/>
              </w:rPr>
              <w:t xml:space="preserve"> </w:t>
            </w:r>
            <w:r w:rsidRPr="005C1AE6">
              <w:rPr>
                <w:rFonts w:eastAsia="標楷體" w:hint="eastAsia"/>
              </w:rPr>
              <w:t>1</w:t>
            </w:r>
          </w:p>
        </w:tc>
        <w:tc>
          <w:tcPr>
            <w:tcW w:w="1458" w:type="dxa"/>
            <w:gridSpan w:val="2"/>
            <w:shd w:val="clear" w:color="auto" w:fill="FFFFFF"/>
            <w:vAlign w:val="center"/>
          </w:tcPr>
          <w:p w14:paraId="137BE544" w14:textId="77777777" w:rsidR="00641227" w:rsidRPr="005C1AE6" w:rsidRDefault="00641227" w:rsidP="00641227">
            <w:pPr>
              <w:jc w:val="center"/>
              <w:rPr>
                <w:rFonts w:eastAsia="標楷體"/>
              </w:rPr>
            </w:pPr>
          </w:p>
        </w:tc>
        <w:tc>
          <w:tcPr>
            <w:tcW w:w="1458" w:type="dxa"/>
            <w:gridSpan w:val="2"/>
            <w:shd w:val="clear" w:color="auto" w:fill="FFFFFF"/>
            <w:vAlign w:val="center"/>
          </w:tcPr>
          <w:p w14:paraId="13170AEB" w14:textId="2F5199A8" w:rsidR="00641227" w:rsidRPr="005C1AE6" w:rsidRDefault="00641227" w:rsidP="00641227">
            <w:pPr>
              <w:jc w:val="center"/>
              <w:rPr>
                <w:rFonts w:eastAsia="標楷體"/>
              </w:rPr>
            </w:pPr>
            <w:r w:rsidRPr="005C1AE6">
              <w:rPr>
                <w:rFonts w:eastAsia="標楷體" w:hint="eastAsia"/>
              </w:rPr>
              <w:t>校</w:t>
            </w:r>
            <w:r w:rsidRPr="005C1AE6">
              <w:rPr>
                <w:rFonts w:eastAsia="標楷體"/>
              </w:rPr>
              <w:t>外</w:t>
            </w:r>
            <w:r w:rsidRPr="005C1AE6">
              <w:rPr>
                <w:rFonts w:eastAsia="標楷體" w:hint="eastAsia"/>
              </w:rPr>
              <w:t>教學</w:t>
            </w:r>
            <w:r w:rsidRPr="005C1AE6">
              <w:rPr>
                <w:rFonts w:eastAsia="標楷體" w:hint="eastAsia"/>
              </w:rPr>
              <w:t>2</w:t>
            </w:r>
          </w:p>
        </w:tc>
        <w:tc>
          <w:tcPr>
            <w:tcW w:w="1458" w:type="dxa"/>
            <w:vAlign w:val="center"/>
          </w:tcPr>
          <w:p w14:paraId="760A8919" w14:textId="77777777" w:rsidR="00641227" w:rsidRPr="005C1AE6" w:rsidRDefault="00641227" w:rsidP="00641227">
            <w:pPr>
              <w:jc w:val="center"/>
              <w:rPr>
                <w:rFonts w:eastAsia="標楷體"/>
              </w:rPr>
            </w:pPr>
          </w:p>
        </w:tc>
      </w:tr>
      <w:tr w:rsidR="00641227" w:rsidRPr="005C1AE6" w14:paraId="4A4D43E2" w14:textId="77777777" w:rsidTr="00524529">
        <w:trPr>
          <w:cantSplit/>
          <w:trHeight w:val="780"/>
          <w:jc w:val="center"/>
        </w:trPr>
        <w:tc>
          <w:tcPr>
            <w:tcW w:w="430" w:type="dxa"/>
            <w:vAlign w:val="center"/>
          </w:tcPr>
          <w:p w14:paraId="173FA9B9" w14:textId="77777777" w:rsidR="00641227" w:rsidRPr="005C1AE6" w:rsidRDefault="00641227" w:rsidP="00641227">
            <w:pPr>
              <w:jc w:val="center"/>
              <w:rPr>
                <w:rFonts w:eastAsia="標楷體"/>
              </w:rPr>
            </w:pPr>
            <w:r w:rsidRPr="005C1AE6">
              <w:rPr>
                <w:rFonts w:eastAsia="標楷體" w:hint="eastAsia"/>
              </w:rPr>
              <w:t>14</w:t>
            </w:r>
          </w:p>
        </w:tc>
        <w:tc>
          <w:tcPr>
            <w:tcW w:w="699" w:type="dxa"/>
            <w:vAlign w:val="center"/>
          </w:tcPr>
          <w:p w14:paraId="005ED9B4" w14:textId="77777777" w:rsidR="00641227" w:rsidRPr="005C1AE6" w:rsidRDefault="00641227" w:rsidP="00641227">
            <w:pPr>
              <w:jc w:val="center"/>
              <w:rPr>
                <w:rFonts w:eastAsia="標楷體"/>
              </w:rPr>
            </w:pPr>
            <w:r w:rsidRPr="005C1AE6">
              <w:rPr>
                <w:rFonts w:eastAsia="標楷體" w:hint="eastAsia"/>
              </w:rPr>
              <w:t>1124</w:t>
            </w:r>
          </w:p>
          <w:p w14:paraId="51D28A68" w14:textId="77777777" w:rsidR="00641227" w:rsidRPr="005C1AE6" w:rsidRDefault="00641227" w:rsidP="00641227">
            <w:pPr>
              <w:jc w:val="center"/>
              <w:rPr>
                <w:rFonts w:eastAsia="標楷體"/>
              </w:rPr>
            </w:pPr>
            <w:r w:rsidRPr="005C1AE6">
              <w:rPr>
                <w:rFonts w:eastAsia="標楷體" w:hint="eastAsia"/>
              </w:rPr>
              <w:t>|</w:t>
            </w:r>
          </w:p>
          <w:p w14:paraId="1514A495" w14:textId="77777777" w:rsidR="00641227" w:rsidRPr="005C1AE6" w:rsidRDefault="00641227" w:rsidP="00641227">
            <w:pPr>
              <w:jc w:val="center"/>
              <w:rPr>
                <w:rFonts w:eastAsia="標楷體"/>
              </w:rPr>
            </w:pPr>
            <w:r w:rsidRPr="005C1AE6">
              <w:rPr>
                <w:rFonts w:eastAsia="標楷體" w:hint="eastAsia"/>
              </w:rPr>
              <w:t>1130</w:t>
            </w:r>
          </w:p>
        </w:tc>
        <w:tc>
          <w:tcPr>
            <w:tcW w:w="1701" w:type="dxa"/>
            <w:gridSpan w:val="2"/>
            <w:shd w:val="clear" w:color="auto" w:fill="auto"/>
            <w:vAlign w:val="center"/>
          </w:tcPr>
          <w:p w14:paraId="3C104E2B" w14:textId="77777777" w:rsidR="00641227" w:rsidRPr="005C1AE6" w:rsidRDefault="00641227" w:rsidP="00641227">
            <w:pPr>
              <w:jc w:val="center"/>
              <w:rPr>
                <w:rFonts w:ascii="標楷體" w:eastAsia="標楷體" w:hAnsi="標楷體"/>
              </w:rPr>
            </w:pPr>
            <w:r w:rsidRPr="005C1AE6">
              <w:rPr>
                <w:rFonts w:ascii="標楷體" w:eastAsia="標楷體" w:hAnsi="標楷體"/>
              </w:rPr>
              <w:t>Good Diet</w:t>
            </w:r>
          </w:p>
          <w:p w14:paraId="53FAA019" w14:textId="58939B64" w:rsidR="00641227" w:rsidRPr="005C1AE6" w:rsidRDefault="00641227" w:rsidP="00641227">
            <w:pPr>
              <w:jc w:val="center"/>
              <w:rPr>
                <w:rFonts w:eastAsia="標楷體"/>
              </w:rPr>
            </w:pPr>
            <w:r w:rsidRPr="005C1AE6">
              <w:rPr>
                <w:rFonts w:ascii="標楷體" w:eastAsia="標楷體" w:hAnsi="標楷體" w:hint="eastAsia"/>
              </w:rPr>
              <w:t>【環境教育】</w:t>
            </w:r>
          </w:p>
        </w:tc>
        <w:tc>
          <w:tcPr>
            <w:tcW w:w="1701" w:type="dxa"/>
            <w:vAlign w:val="center"/>
          </w:tcPr>
          <w:p w14:paraId="31BD2804" w14:textId="77777777" w:rsidR="00641227" w:rsidRPr="005C1AE6" w:rsidRDefault="00641227" w:rsidP="00641227">
            <w:pPr>
              <w:jc w:val="center"/>
              <w:rPr>
                <w:rFonts w:eastAsia="標楷體"/>
              </w:rPr>
            </w:pPr>
            <w:r w:rsidRPr="005C1AE6">
              <w:rPr>
                <w:rFonts w:eastAsia="標楷體" w:hint="eastAsia"/>
              </w:rPr>
              <w:t>小學點滴</w:t>
            </w:r>
          </w:p>
          <w:p w14:paraId="50DCD338" w14:textId="40B4EF61" w:rsidR="00641227" w:rsidRPr="005C1AE6" w:rsidRDefault="00641227" w:rsidP="00641227">
            <w:pPr>
              <w:jc w:val="center"/>
              <w:rPr>
                <w:rFonts w:eastAsia="標楷體"/>
              </w:rPr>
            </w:pPr>
            <w:r w:rsidRPr="005C1AE6">
              <w:rPr>
                <w:rFonts w:eastAsia="標楷體" w:hint="eastAsia"/>
              </w:rPr>
              <w:t>影片拍攝</w:t>
            </w:r>
          </w:p>
        </w:tc>
        <w:tc>
          <w:tcPr>
            <w:tcW w:w="1458" w:type="dxa"/>
            <w:shd w:val="clear" w:color="auto" w:fill="FFFFFF"/>
            <w:vAlign w:val="center"/>
          </w:tcPr>
          <w:p w14:paraId="429FFA03" w14:textId="7850327A" w:rsidR="00641227" w:rsidRPr="005C1AE6" w:rsidRDefault="00641227" w:rsidP="00641227">
            <w:pPr>
              <w:jc w:val="center"/>
              <w:rPr>
                <w:rFonts w:eastAsia="標楷體"/>
              </w:rPr>
            </w:pPr>
            <w:r w:rsidRPr="005C1AE6">
              <w:rPr>
                <w:rFonts w:ascii="標楷體" w:eastAsia="標楷體" w:hAnsi="標楷體"/>
              </w:rPr>
              <w:t>主題書展</w:t>
            </w:r>
          </w:p>
        </w:tc>
        <w:tc>
          <w:tcPr>
            <w:tcW w:w="1458" w:type="dxa"/>
            <w:vAlign w:val="center"/>
          </w:tcPr>
          <w:p w14:paraId="0E4729CC" w14:textId="77777777" w:rsidR="00641227" w:rsidRPr="005C1AE6" w:rsidRDefault="00641227" w:rsidP="00641227">
            <w:pPr>
              <w:jc w:val="center"/>
              <w:rPr>
                <w:rFonts w:eastAsia="標楷體"/>
              </w:rPr>
            </w:pPr>
          </w:p>
        </w:tc>
        <w:tc>
          <w:tcPr>
            <w:tcW w:w="1458" w:type="dxa"/>
            <w:vAlign w:val="center"/>
          </w:tcPr>
          <w:p w14:paraId="5B1B2F61" w14:textId="244F3466" w:rsidR="00641227" w:rsidRPr="005C1AE6" w:rsidRDefault="00641227" w:rsidP="00641227">
            <w:pPr>
              <w:jc w:val="center"/>
              <w:rPr>
                <w:rFonts w:eastAsia="標楷體"/>
              </w:rPr>
            </w:pPr>
          </w:p>
        </w:tc>
        <w:tc>
          <w:tcPr>
            <w:tcW w:w="1458" w:type="dxa"/>
            <w:vAlign w:val="center"/>
          </w:tcPr>
          <w:p w14:paraId="3CF585E3" w14:textId="77777777" w:rsidR="00641227" w:rsidRPr="005C1AE6" w:rsidRDefault="00641227" w:rsidP="00641227">
            <w:pPr>
              <w:jc w:val="center"/>
              <w:rPr>
                <w:rFonts w:eastAsia="標楷體"/>
              </w:rPr>
            </w:pPr>
          </w:p>
        </w:tc>
        <w:tc>
          <w:tcPr>
            <w:tcW w:w="1458" w:type="dxa"/>
            <w:gridSpan w:val="2"/>
            <w:shd w:val="clear" w:color="auto" w:fill="FFFFFF"/>
            <w:vAlign w:val="center"/>
          </w:tcPr>
          <w:p w14:paraId="321E33A7" w14:textId="77777777" w:rsidR="00641227" w:rsidRPr="005C1AE6" w:rsidRDefault="00641227" w:rsidP="00641227">
            <w:pPr>
              <w:jc w:val="center"/>
              <w:rPr>
                <w:rFonts w:eastAsia="標楷體"/>
              </w:rPr>
            </w:pPr>
          </w:p>
        </w:tc>
        <w:tc>
          <w:tcPr>
            <w:tcW w:w="1458" w:type="dxa"/>
            <w:gridSpan w:val="2"/>
            <w:shd w:val="clear" w:color="auto" w:fill="FFFFFF"/>
            <w:vAlign w:val="center"/>
          </w:tcPr>
          <w:p w14:paraId="4BB04D82" w14:textId="6880975F" w:rsidR="00641227" w:rsidRPr="005C1AE6" w:rsidRDefault="00641227" w:rsidP="00641227">
            <w:pPr>
              <w:jc w:val="center"/>
              <w:rPr>
                <w:rFonts w:eastAsia="標楷體"/>
              </w:rPr>
            </w:pPr>
            <w:r w:rsidRPr="005C1AE6">
              <w:rPr>
                <w:rFonts w:eastAsia="標楷體" w:hint="eastAsia"/>
              </w:rPr>
              <w:t>校外教學</w:t>
            </w:r>
            <w:r w:rsidRPr="005C1AE6">
              <w:rPr>
                <w:rFonts w:eastAsia="標楷體" w:hint="eastAsia"/>
              </w:rPr>
              <w:t>3</w:t>
            </w:r>
          </w:p>
        </w:tc>
        <w:tc>
          <w:tcPr>
            <w:tcW w:w="1458" w:type="dxa"/>
            <w:vAlign w:val="center"/>
          </w:tcPr>
          <w:p w14:paraId="459A44C6" w14:textId="77777777" w:rsidR="00641227" w:rsidRPr="005C1AE6" w:rsidRDefault="00641227" w:rsidP="00641227">
            <w:pPr>
              <w:jc w:val="center"/>
              <w:rPr>
                <w:rFonts w:eastAsia="標楷體"/>
              </w:rPr>
            </w:pPr>
          </w:p>
        </w:tc>
      </w:tr>
      <w:tr w:rsidR="00641227" w:rsidRPr="005C1AE6" w14:paraId="4F0EA1ED" w14:textId="77777777" w:rsidTr="00524529">
        <w:trPr>
          <w:cantSplit/>
          <w:trHeight w:val="780"/>
          <w:jc w:val="center"/>
        </w:trPr>
        <w:tc>
          <w:tcPr>
            <w:tcW w:w="430" w:type="dxa"/>
            <w:vAlign w:val="center"/>
          </w:tcPr>
          <w:p w14:paraId="11321AC8" w14:textId="77777777" w:rsidR="00641227" w:rsidRPr="005C1AE6" w:rsidRDefault="00641227" w:rsidP="00641227">
            <w:pPr>
              <w:jc w:val="center"/>
              <w:rPr>
                <w:rFonts w:eastAsia="標楷體"/>
              </w:rPr>
            </w:pPr>
            <w:r w:rsidRPr="005C1AE6">
              <w:rPr>
                <w:rFonts w:eastAsia="標楷體" w:hint="eastAsia"/>
              </w:rPr>
              <w:t>15</w:t>
            </w:r>
          </w:p>
        </w:tc>
        <w:tc>
          <w:tcPr>
            <w:tcW w:w="699" w:type="dxa"/>
            <w:vAlign w:val="center"/>
          </w:tcPr>
          <w:p w14:paraId="4A3A30CA" w14:textId="77777777" w:rsidR="00641227" w:rsidRPr="005C1AE6" w:rsidRDefault="00641227" w:rsidP="00641227">
            <w:pPr>
              <w:jc w:val="center"/>
              <w:rPr>
                <w:rFonts w:eastAsia="標楷體"/>
              </w:rPr>
            </w:pPr>
            <w:r w:rsidRPr="005C1AE6">
              <w:rPr>
                <w:rFonts w:eastAsia="標楷體" w:hint="eastAsia"/>
              </w:rPr>
              <w:t>1201</w:t>
            </w:r>
          </w:p>
          <w:p w14:paraId="356E8FD2" w14:textId="77777777" w:rsidR="00641227" w:rsidRPr="005C1AE6" w:rsidRDefault="00641227" w:rsidP="00641227">
            <w:pPr>
              <w:jc w:val="center"/>
              <w:rPr>
                <w:rFonts w:eastAsia="標楷體"/>
              </w:rPr>
            </w:pPr>
            <w:r w:rsidRPr="005C1AE6">
              <w:rPr>
                <w:rFonts w:eastAsia="標楷體" w:hint="eastAsia"/>
              </w:rPr>
              <w:t>|</w:t>
            </w:r>
          </w:p>
          <w:p w14:paraId="6D904E58" w14:textId="77777777" w:rsidR="00641227" w:rsidRPr="005C1AE6" w:rsidRDefault="00641227" w:rsidP="00641227">
            <w:pPr>
              <w:jc w:val="center"/>
              <w:rPr>
                <w:rFonts w:eastAsia="標楷體"/>
              </w:rPr>
            </w:pPr>
            <w:r w:rsidRPr="005C1AE6">
              <w:rPr>
                <w:rFonts w:eastAsia="標楷體" w:hint="eastAsia"/>
              </w:rPr>
              <w:t>1207</w:t>
            </w:r>
          </w:p>
        </w:tc>
        <w:tc>
          <w:tcPr>
            <w:tcW w:w="1701" w:type="dxa"/>
            <w:gridSpan w:val="2"/>
            <w:shd w:val="clear" w:color="auto" w:fill="auto"/>
            <w:vAlign w:val="center"/>
          </w:tcPr>
          <w:p w14:paraId="541A64C1" w14:textId="1473EBFA" w:rsidR="00641227" w:rsidRPr="005C1AE6" w:rsidRDefault="00641227" w:rsidP="00641227">
            <w:pPr>
              <w:jc w:val="center"/>
              <w:rPr>
                <w:rFonts w:eastAsia="標楷體"/>
              </w:rPr>
            </w:pPr>
            <w:r w:rsidRPr="005C1AE6">
              <w:rPr>
                <w:rFonts w:ascii="標楷體" w:eastAsia="標楷體" w:hAnsi="標楷體"/>
              </w:rPr>
              <w:t>Good Habits</w:t>
            </w:r>
            <w:r w:rsidRPr="005C1AE6">
              <w:rPr>
                <w:rFonts w:ascii="標楷體" w:eastAsia="標楷體" w:hAnsi="標楷體" w:hint="eastAsia"/>
              </w:rPr>
              <w:t>【生涯規劃】</w:t>
            </w:r>
          </w:p>
        </w:tc>
        <w:tc>
          <w:tcPr>
            <w:tcW w:w="1701" w:type="dxa"/>
            <w:vAlign w:val="center"/>
          </w:tcPr>
          <w:p w14:paraId="3E30A000" w14:textId="77777777" w:rsidR="00641227" w:rsidRPr="005C1AE6" w:rsidRDefault="00641227" w:rsidP="00641227">
            <w:pPr>
              <w:jc w:val="center"/>
              <w:rPr>
                <w:rFonts w:eastAsia="標楷體"/>
              </w:rPr>
            </w:pPr>
            <w:r w:rsidRPr="005C1AE6">
              <w:rPr>
                <w:rFonts w:eastAsia="標楷體" w:hint="eastAsia"/>
              </w:rPr>
              <w:t>小學點滴</w:t>
            </w:r>
          </w:p>
          <w:p w14:paraId="6A76F318" w14:textId="77777777" w:rsidR="00641227" w:rsidRPr="005C1AE6" w:rsidRDefault="00641227" w:rsidP="00641227">
            <w:pPr>
              <w:jc w:val="center"/>
              <w:rPr>
                <w:rFonts w:eastAsia="標楷體"/>
              </w:rPr>
            </w:pPr>
            <w:r w:rsidRPr="005C1AE6">
              <w:rPr>
                <w:rFonts w:eastAsia="標楷體" w:hint="eastAsia"/>
              </w:rPr>
              <w:t>影片組合</w:t>
            </w:r>
          </w:p>
          <w:p w14:paraId="1398116A" w14:textId="7058CA6A" w:rsidR="00641227" w:rsidRPr="005C1AE6" w:rsidRDefault="00641227" w:rsidP="00641227">
            <w:pPr>
              <w:jc w:val="center"/>
              <w:rPr>
                <w:rFonts w:eastAsia="標楷體"/>
              </w:rPr>
            </w:pPr>
            <w:r w:rsidRPr="005C1AE6">
              <w:rPr>
                <w:rFonts w:eastAsia="標楷體" w:hint="eastAsia"/>
              </w:rPr>
              <w:t>剪輯</w:t>
            </w:r>
          </w:p>
        </w:tc>
        <w:tc>
          <w:tcPr>
            <w:tcW w:w="1458" w:type="dxa"/>
            <w:shd w:val="clear" w:color="auto" w:fill="FFFFFF"/>
            <w:vAlign w:val="center"/>
          </w:tcPr>
          <w:p w14:paraId="4BE0C60E" w14:textId="195A3787" w:rsidR="00641227" w:rsidRPr="005C1AE6" w:rsidRDefault="00641227" w:rsidP="00641227">
            <w:pPr>
              <w:jc w:val="center"/>
              <w:rPr>
                <w:rFonts w:eastAsia="標楷體"/>
              </w:rPr>
            </w:pPr>
            <w:r w:rsidRPr="005C1AE6">
              <w:rPr>
                <w:rFonts w:ascii="標楷體" w:eastAsia="標楷體" w:hAnsi="標楷體"/>
              </w:rPr>
              <w:t>主題書展</w:t>
            </w:r>
          </w:p>
        </w:tc>
        <w:tc>
          <w:tcPr>
            <w:tcW w:w="1458" w:type="dxa"/>
            <w:vAlign w:val="center"/>
          </w:tcPr>
          <w:p w14:paraId="091AE9EC" w14:textId="77777777" w:rsidR="00641227" w:rsidRPr="005C1AE6" w:rsidRDefault="00641227" w:rsidP="00641227">
            <w:pPr>
              <w:jc w:val="center"/>
              <w:rPr>
                <w:rFonts w:eastAsia="標楷體"/>
              </w:rPr>
            </w:pPr>
          </w:p>
        </w:tc>
        <w:tc>
          <w:tcPr>
            <w:tcW w:w="1458" w:type="dxa"/>
            <w:vAlign w:val="center"/>
          </w:tcPr>
          <w:p w14:paraId="688CA640" w14:textId="0D99E195" w:rsidR="00641227" w:rsidRPr="005C1AE6" w:rsidRDefault="00641227" w:rsidP="00641227">
            <w:pPr>
              <w:jc w:val="center"/>
              <w:rPr>
                <w:rFonts w:eastAsia="標楷體"/>
              </w:rPr>
            </w:pPr>
          </w:p>
        </w:tc>
        <w:tc>
          <w:tcPr>
            <w:tcW w:w="1458" w:type="dxa"/>
            <w:vAlign w:val="center"/>
          </w:tcPr>
          <w:p w14:paraId="76D2C2D5" w14:textId="77777777" w:rsidR="00641227" w:rsidRPr="005C1AE6" w:rsidRDefault="00641227" w:rsidP="00641227">
            <w:pPr>
              <w:jc w:val="center"/>
              <w:rPr>
                <w:rFonts w:eastAsia="標楷體"/>
              </w:rPr>
            </w:pPr>
          </w:p>
        </w:tc>
        <w:tc>
          <w:tcPr>
            <w:tcW w:w="1458" w:type="dxa"/>
            <w:gridSpan w:val="2"/>
            <w:shd w:val="clear" w:color="auto" w:fill="FFFFFF"/>
            <w:vAlign w:val="center"/>
          </w:tcPr>
          <w:p w14:paraId="0E896090" w14:textId="77777777" w:rsidR="00641227" w:rsidRPr="005C1AE6" w:rsidRDefault="00641227" w:rsidP="00641227">
            <w:pPr>
              <w:jc w:val="center"/>
              <w:rPr>
                <w:rFonts w:eastAsia="標楷體"/>
              </w:rPr>
            </w:pPr>
          </w:p>
        </w:tc>
        <w:tc>
          <w:tcPr>
            <w:tcW w:w="1458" w:type="dxa"/>
            <w:gridSpan w:val="2"/>
            <w:shd w:val="clear" w:color="auto" w:fill="FFFFFF"/>
            <w:vAlign w:val="center"/>
          </w:tcPr>
          <w:p w14:paraId="474A3F77" w14:textId="283C1372" w:rsidR="00641227" w:rsidRPr="005C1AE6" w:rsidRDefault="00641227" w:rsidP="00641227">
            <w:pPr>
              <w:jc w:val="center"/>
              <w:rPr>
                <w:rFonts w:eastAsia="標楷體"/>
              </w:rPr>
            </w:pPr>
            <w:r w:rsidRPr="005C1AE6">
              <w:rPr>
                <w:rFonts w:eastAsia="標楷體" w:hint="eastAsia"/>
              </w:rPr>
              <w:t>校外教學</w:t>
            </w:r>
            <w:r w:rsidRPr="005C1AE6">
              <w:rPr>
                <w:rFonts w:eastAsia="標楷體" w:hint="eastAsia"/>
              </w:rPr>
              <w:t>3</w:t>
            </w:r>
          </w:p>
        </w:tc>
        <w:tc>
          <w:tcPr>
            <w:tcW w:w="1458" w:type="dxa"/>
            <w:vAlign w:val="center"/>
          </w:tcPr>
          <w:p w14:paraId="06719931" w14:textId="77777777" w:rsidR="00641227" w:rsidRPr="005C1AE6" w:rsidRDefault="00641227" w:rsidP="00641227">
            <w:pPr>
              <w:jc w:val="center"/>
              <w:rPr>
                <w:rFonts w:eastAsia="標楷體"/>
              </w:rPr>
            </w:pPr>
          </w:p>
        </w:tc>
      </w:tr>
      <w:tr w:rsidR="00641227" w:rsidRPr="005C1AE6" w14:paraId="3549CFBE" w14:textId="77777777" w:rsidTr="00524529">
        <w:trPr>
          <w:cantSplit/>
          <w:trHeight w:val="780"/>
          <w:jc w:val="center"/>
        </w:trPr>
        <w:tc>
          <w:tcPr>
            <w:tcW w:w="430" w:type="dxa"/>
            <w:vAlign w:val="center"/>
          </w:tcPr>
          <w:p w14:paraId="7F66D29E" w14:textId="77777777" w:rsidR="00641227" w:rsidRPr="005C1AE6" w:rsidRDefault="00641227" w:rsidP="00641227">
            <w:pPr>
              <w:jc w:val="center"/>
              <w:rPr>
                <w:rFonts w:eastAsia="標楷體"/>
              </w:rPr>
            </w:pPr>
            <w:r w:rsidRPr="005C1AE6">
              <w:rPr>
                <w:rFonts w:eastAsia="標楷體" w:hint="eastAsia"/>
              </w:rPr>
              <w:t>16</w:t>
            </w:r>
          </w:p>
        </w:tc>
        <w:tc>
          <w:tcPr>
            <w:tcW w:w="699" w:type="dxa"/>
            <w:vAlign w:val="center"/>
          </w:tcPr>
          <w:p w14:paraId="26AAE937" w14:textId="77777777" w:rsidR="00641227" w:rsidRPr="005C1AE6" w:rsidRDefault="00641227" w:rsidP="00641227">
            <w:pPr>
              <w:jc w:val="center"/>
              <w:rPr>
                <w:rFonts w:eastAsia="標楷體"/>
              </w:rPr>
            </w:pPr>
            <w:r w:rsidRPr="005C1AE6">
              <w:rPr>
                <w:rFonts w:eastAsia="標楷體" w:hint="eastAsia"/>
              </w:rPr>
              <w:t>1208</w:t>
            </w:r>
          </w:p>
          <w:p w14:paraId="05C1B987" w14:textId="77777777" w:rsidR="00641227" w:rsidRPr="005C1AE6" w:rsidRDefault="00641227" w:rsidP="00641227">
            <w:pPr>
              <w:jc w:val="center"/>
              <w:rPr>
                <w:rFonts w:eastAsia="標楷體"/>
              </w:rPr>
            </w:pPr>
            <w:r w:rsidRPr="005C1AE6">
              <w:rPr>
                <w:rFonts w:eastAsia="標楷體" w:hint="eastAsia"/>
              </w:rPr>
              <w:t>|</w:t>
            </w:r>
          </w:p>
          <w:p w14:paraId="73F71BA6" w14:textId="77777777" w:rsidR="00641227" w:rsidRPr="005C1AE6" w:rsidRDefault="00641227" w:rsidP="00641227">
            <w:pPr>
              <w:jc w:val="center"/>
              <w:rPr>
                <w:rFonts w:eastAsia="標楷體"/>
              </w:rPr>
            </w:pPr>
            <w:r w:rsidRPr="005C1AE6">
              <w:rPr>
                <w:rFonts w:eastAsia="標楷體" w:hint="eastAsia"/>
              </w:rPr>
              <w:t>1214</w:t>
            </w:r>
          </w:p>
        </w:tc>
        <w:tc>
          <w:tcPr>
            <w:tcW w:w="1701" w:type="dxa"/>
            <w:gridSpan w:val="2"/>
            <w:shd w:val="clear" w:color="auto" w:fill="auto"/>
            <w:vAlign w:val="center"/>
          </w:tcPr>
          <w:p w14:paraId="69ECA491" w14:textId="63D2F0E2" w:rsidR="00641227" w:rsidRPr="005C1AE6" w:rsidRDefault="00641227" w:rsidP="00641227">
            <w:pPr>
              <w:jc w:val="center"/>
              <w:rPr>
                <w:rFonts w:eastAsia="標楷體"/>
              </w:rPr>
            </w:pPr>
            <w:r w:rsidRPr="005C1AE6">
              <w:rPr>
                <w:rFonts w:ascii="標楷體" w:eastAsia="標楷體" w:hAnsi="標楷體"/>
              </w:rPr>
              <w:t>Good Habits</w:t>
            </w:r>
            <w:r w:rsidRPr="005C1AE6">
              <w:rPr>
                <w:rFonts w:ascii="標楷體" w:eastAsia="標楷體" w:hAnsi="標楷體" w:hint="eastAsia"/>
              </w:rPr>
              <w:t>【生涯規劃】</w:t>
            </w:r>
          </w:p>
        </w:tc>
        <w:tc>
          <w:tcPr>
            <w:tcW w:w="1701" w:type="dxa"/>
            <w:vAlign w:val="center"/>
          </w:tcPr>
          <w:p w14:paraId="2E70095C" w14:textId="77777777" w:rsidR="00641227" w:rsidRPr="005C1AE6" w:rsidRDefault="00641227" w:rsidP="00641227">
            <w:pPr>
              <w:jc w:val="center"/>
              <w:rPr>
                <w:rFonts w:eastAsia="標楷體"/>
              </w:rPr>
            </w:pPr>
            <w:r w:rsidRPr="005C1AE6">
              <w:rPr>
                <w:rFonts w:eastAsia="標楷體" w:hint="eastAsia"/>
              </w:rPr>
              <w:t>小學點滴</w:t>
            </w:r>
          </w:p>
          <w:p w14:paraId="367232DB" w14:textId="1B23E08C" w:rsidR="00641227" w:rsidRPr="005C1AE6" w:rsidRDefault="00641227" w:rsidP="00641227">
            <w:pPr>
              <w:jc w:val="center"/>
              <w:rPr>
                <w:rFonts w:eastAsia="標楷體"/>
              </w:rPr>
            </w:pPr>
            <w:r w:rsidRPr="005C1AE6">
              <w:rPr>
                <w:rFonts w:eastAsia="標楷體" w:hint="eastAsia"/>
              </w:rPr>
              <w:t>影片特效</w:t>
            </w:r>
          </w:p>
        </w:tc>
        <w:tc>
          <w:tcPr>
            <w:tcW w:w="1458" w:type="dxa"/>
            <w:shd w:val="clear" w:color="auto" w:fill="FFFFFF"/>
            <w:vAlign w:val="center"/>
          </w:tcPr>
          <w:p w14:paraId="5615CFC7" w14:textId="4A6A1155" w:rsidR="00641227" w:rsidRPr="005C1AE6" w:rsidRDefault="00641227" w:rsidP="00641227">
            <w:pPr>
              <w:jc w:val="center"/>
              <w:rPr>
                <w:rFonts w:eastAsia="標楷體"/>
              </w:rPr>
            </w:pPr>
            <w:r w:rsidRPr="005C1AE6">
              <w:rPr>
                <w:rFonts w:ascii="標楷體" w:eastAsia="標楷體" w:hAnsi="標楷體"/>
              </w:rPr>
              <w:t>人物典範</w:t>
            </w:r>
          </w:p>
        </w:tc>
        <w:tc>
          <w:tcPr>
            <w:tcW w:w="1458" w:type="dxa"/>
            <w:vAlign w:val="center"/>
          </w:tcPr>
          <w:p w14:paraId="1DD0E56E" w14:textId="77777777" w:rsidR="00641227" w:rsidRPr="005C1AE6" w:rsidRDefault="00641227" w:rsidP="00641227">
            <w:pPr>
              <w:jc w:val="center"/>
              <w:rPr>
                <w:rFonts w:eastAsia="標楷體"/>
              </w:rPr>
            </w:pPr>
          </w:p>
        </w:tc>
        <w:tc>
          <w:tcPr>
            <w:tcW w:w="1458" w:type="dxa"/>
            <w:vAlign w:val="center"/>
          </w:tcPr>
          <w:p w14:paraId="71FE6228" w14:textId="636FD144" w:rsidR="00641227" w:rsidRPr="005C1AE6" w:rsidRDefault="00641227" w:rsidP="00641227">
            <w:pPr>
              <w:jc w:val="center"/>
              <w:rPr>
                <w:rFonts w:eastAsia="標楷體"/>
              </w:rPr>
            </w:pPr>
          </w:p>
        </w:tc>
        <w:tc>
          <w:tcPr>
            <w:tcW w:w="1458" w:type="dxa"/>
            <w:vAlign w:val="center"/>
          </w:tcPr>
          <w:p w14:paraId="47089762" w14:textId="77777777" w:rsidR="00641227" w:rsidRPr="005C1AE6" w:rsidRDefault="00641227" w:rsidP="00641227">
            <w:pPr>
              <w:jc w:val="center"/>
              <w:rPr>
                <w:rFonts w:eastAsia="標楷體"/>
              </w:rPr>
            </w:pPr>
          </w:p>
        </w:tc>
        <w:tc>
          <w:tcPr>
            <w:tcW w:w="1458" w:type="dxa"/>
            <w:gridSpan w:val="2"/>
            <w:shd w:val="clear" w:color="auto" w:fill="FFFFFF"/>
            <w:vAlign w:val="center"/>
          </w:tcPr>
          <w:p w14:paraId="2FA4785F" w14:textId="77777777" w:rsidR="00641227" w:rsidRPr="005C1AE6" w:rsidRDefault="00641227" w:rsidP="00641227">
            <w:pPr>
              <w:jc w:val="center"/>
              <w:rPr>
                <w:rFonts w:eastAsia="標楷體"/>
              </w:rPr>
            </w:pPr>
          </w:p>
        </w:tc>
        <w:tc>
          <w:tcPr>
            <w:tcW w:w="1458" w:type="dxa"/>
            <w:gridSpan w:val="2"/>
            <w:shd w:val="clear" w:color="auto" w:fill="FFFFFF"/>
            <w:vAlign w:val="center"/>
          </w:tcPr>
          <w:p w14:paraId="53AAB252" w14:textId="23C2C087" w:rsidR="00641227" w:rsidRPr="005C1AE6" w:rsidRDefault="00641227" w:rsidP="00641227">
            <w:pPr>
              <w:jc w:val="center"/>
              <w:rPr>
                <w:rFonts w:eastAsia="標楷體"/>
              </w:rPr>
            </w:pPr>
            <w:r w:rsidRPr="005C1AE6">
              <w:rPr>
                <w:rFonts w:eastAsia="標楷體" w:hint="eastAsia"/>
              </w:rPr>
              <w:t>校外教學</w:t>
            </w:r>
            <w:r w:rsidRPr="005C1AE6">
              <w:rPr>
                <w:rFonts w:eastAsia="標楷體" w:hint="eastAsia"/>
              </w:rPr>
              <w:t>3</w:t>
            </w:r>
          </w:p>
        </w:tc>
        <w:tc>
          <w:tcPr>
            <w:tcW w:w="1458" w:type="dxa"/>
            <w:vAlign w:val="center"/>
          </w:tcPr>
          <w:p w14:paraId="5687DD83" w14:textId="77777777" w:rsidR="00641227" w:rsidRPr="005C1AE6" w:rsidRDefault="00641227" w:rsidP="00641227">
            <w:pPr>
              <w:jc w:val="center"/>
              <w:rPr>
                <w:rFonts w:eastAsia="標楷體"/>
              </w:rPr>
            </w:pPr>
          </w:p>
        </w:tc>
      </w:tr>
      <w:tr w:rsidR="00641227" w:rsidRPr="005C1AE6" w14:paraId="7C8556D1" w14:textId="77777777" w:rsidTr="00524529">
        <w:trPr>
          <w:cantSplit/>
          <w:trHeight w:val="780"/>
          <w:jc w:val="center"/>
        </w:trPr>
        <w:tc>
          <w:tcPr>
            <w:tcW w:w="430" w:type="dxa"/>
            <w:vAlign w:val="center"/>
          </w:tcPr>
          <w:p w14:paraId="6BB38E1A" w14:textId="77777777" w:rsidR="00641227" w:rsidRPr="005C1AE6" w:rsidRDefault="00641227" w:rsidP="00641227">
            <w:pPr>
              <w:jc w:val="center"/>
              <w:rPr>
                <w:rFonts w:eastAsia="標楷體"/>
              </w:rPr>
            </w:pPr>
            <w:r w:rsidRPr="005C1AE6">
              <w:rPr>
                <w:rFonts w:eastAsia="標楷體" w:hint="eastAsia"/>
              </w:rPr>
              <w:t>17</w:t>
            </w:r>
          </w:p>
        </w:tc>
        <w:tc>
          <w:tcPr>
            <w:tcW w:w="699" w:type="dxa"/>
            <w:vAlign w:val="center"/>
          </w:tcPr>
          <w:p w14:paraId="625F72BB" w14:textId="77777777" w:rsidR="00641227" w:rsidRPr="005C1AE6" w:rsidRDefault="00641227" w:rsidP="00641227">
            <w:pPr>
              <w:jc w:val="center"/>
              <w:rPr>
                <w:rFonts w:eastAsia="標楷體"/>
              </w:rPr>
            </w:pPr>
            <w:r w:rsidRPr="005C1AE6">
              <w:rPr>
                <w:rFonts w:eastAsia="標楷體" w:hint="eastAsia"/>
              </w:rPr>
              <w:t>1215</w:t>
            </w:r>
          </w:p>
          <w:p w14:paraId="02C1505F" w14:textId="77777777" w:rsidR="00641227" w:rsidRPr="005C1AE6" w:rsidRDefault="00641227" w:rsidP="00641227">
            <w:pPr>
              <w:jc w:val="center"/>
              <w:rPr>
                <w:rFonts w:eastAsia="標楷體"/>
              </w:rPr>
            </w:pPr>
            <w:r w:rsidRPr="005C1AE6">
              <w:rPr>
                <w:rFonts w:eastAsia="標楷體" w:hint="eastAsia"/>
              </w:rPr>
              <w:t>|</w:t>
            </w:r>
          </w:p>
          <w:p w14:paraId="4D34F738" w14:textId="77777777" w:rsidR="00641227" w:rsidRPr="005C1AE6" w:rsidRDefault="00641227" w:rsidP="00641227">
            <w:pPr>
              <w:jc w:val="center"/>
              <w:rPr>
                <w:rFonts w:eastAsia="標楷體"/>
              </w:rPr>
            </w:pPr>
            <w:r w:rsidRPr="005C1AE6">
              <w:rPr>
                <w:rFonts w:eastAsia="標楷體" w:hint="eastAsia"/>
              </w:rPr>
              <w:t>1221</w:t>
            </w:r>
          </w:p>
        </w:tc>
        <w:tc>
          <w:tcPr>
            <w:tcW w:w="1701" w:type="dxa"/>
            <w:gridSpan w:val="2"/>
            <w:shd w:val="clear" w:color="auto" w:fill="auto"/>
            <w:vAlign w:val="center"/>
          </w:tcPr>
          <w:p w14:paraId="03FD0DB8" w14:textId="2AD9D807" w:rsidR="00641227" w:rsidRPr="005C1AE6" w:rsidRDefault="00641227" w:rsidP="00641227">
            <w:pPr>
              <w:jc w:val="center"/>
              <w:rPr>
                <w:rFonts w:eastAsia="標楷體"/>
              </w:rPr>
            </w:pPr>
            <w:r w:rsidRPr="005C1AE6">
              <w:rPr>
                <w:rFonts w:ascii="標楷體" w:eastAsia="標楷體" w:hAnsi="標楷體"/>
              </w:rPr>
              <w:t>Good Habits</w:t>
            </w:r>
            <w:r w:rsidRPr="005C1AE6">
              <w:rPr>
                <w:rFonts w:ascii="標楷體" w:eastAsia="標楷體" w:hAnsi="標楷體" w:hint="eastAsia"/>
              </w:rPr>
              <w:t>【生涯規劃】</w:t>
            </w:r>
          </w:p>
        </w:tc>
        <w:tc>
          <w:tcPr>
            <w:tcW w:w="1701" w:type="dxa"/>
            <w:vAlign w:val="center"/>
          </w:tcPr>
          <w:p w14:paraId="02413B65" w14:textId="77777777" w:rsidR="00641227" w:rsidRPr="005C1AE6" w:rsidRDefault="00641227" w:rsidP="00641227">
            <w:pPr>
              <w:jc w:val="center"/>
              <w:rPr>
                <w:rFonts w:eastAsia="標楷體"/>
              </w:rPr>
            </w:pPr>
            <w:r w:rsidRPr="005C1AE6">
              <w:rPr>
                <w:rFonts w:eastAsia="標楷體" w:hint="eastAsia"/>
              </w:rPr>
              <w:t>小學點滴</w:t>
            </w:r>
          </w:p>
          <w:p w14:paraId="1E040551" w14:textId="1B9043AC" w:rsidR="00641227" w:rsidRPr="005C1AE6" w:rsidRDefault="00641227" w:rsidP="00641227">
            <w:pPr>
              <w:jc w:val="center"/>
              <w:rPr>
                <w:rFonts w:eastAsia="標楷體"/>
              </w:rPr>
            </w:pPr>
            <w:r w:rsidRPr="005C1AE6">
              <w:rPr>
                <w:rFonts w:eastAsia="標楷體" w:hint="eastAsia"/>
              </w:rPr>
              <w:t>影片輸出</w:t>
            </w:r>
          </w:p>
        </w:tc>
        <w:tc>
          <w:tcPr>
            <w:tcW w:w="1458" w:type="dxa"/>
            <w:shd w:val="clear" w:color="auto" w:fill="FFFFFF"/>
            <w:vAlign w:val="center"/>
          </w:tcPr>
          <w:p w14:paraId="1B4CB41E" w14:textId="0880D6E3" w:rsidR="00641227" w:rsidRPr="005C1AE6" w:rsidRDefault="00641227" w:rsidP="00641227">
            <w:pPr>
              <w:jc w:val="center"/>
              <w:rPr>
                <w:rFonts w:eastAsia="標楷體"/>
              </w:rPr>
            </w:pPr>
            <w:r w:rsidRPr="005C1AE6">
              <w:rPr>
                <w:rFonts w:ascii="標楷體" w:eastAsia="標楷體" w:hAnsi="標楷體"/>
              </w:rPr>
              <w:t>人物典範</w:t>
            </w:r>
          </w:p>
        </w:tc>
        <w:tc>
          <w:tcPr>
            <w:tcW w:w="1458" w:type="dxa"/>
            <w:vAlign w:val="center"/>
          </w:tcPr>
          <w:p w14:paraId="68A6A582" w14:textId="77777777" w:rsidR="00641227" w:rsidRPr="005C1AE6" w:rsidRDefault="00641227" w:rsidP="00641227">
            <w:pPr>
              <w:jc w:val="center"/>
              <w:rPr>
                <w:rFonts w:eastAsia="標楷體"/>
              </w:rPr>
            </w:pPr>
          </w:p>
        </w:tc>
        <w:tc>
          <w:tcPr>
            <w:tcW w:w="1458" w:type="dxa"/>
            <w:vAlign w:val="center"/>
          </w:tcPr>
          <w:p w14:paraId="5C28586C" w14:textId="53BC0A20" w:rsidR="00641227" w:rsidRPr="005C1AE6" w:rsidRDefault="00641227" w:rsidP="00641227">
            <w:pPr>
              <w:jc w:val="center"/>
              <w:rPr>
                <w:rFonts w:eastAsia="標楷體"/>
              </w:rPr>
            </w:pPr>
          </w:p>
        </w:tc>
        <w:tc>
          <w:tcPr>
            <w:tcW w:w="1458" w:type="dxa"/>
            <w:vAlign w:val="center"/>
          </w:tcPr>
          <w:p w14:paraId="12D50C2A" w14:textId="77777777" w:rsidR="00641227" w:rsidRPr="005C1AE6" w:rsidRDefault="00641227" w:rsidP="00641227">
            <w:pPr>
              <w:jc w:val="center"/>
              <w:rPr>
                <w:rFonts w:eastAsia="標楷體"/>
              </w:rPr>
            </w:pPr>
          </w:p>
        </w:tc>
        <w:tc>
          <w:tcPr>
            <w:tcW w:w="1458" w:type="dxa"/>
            <w:gridSpan w:val="2"/>
            <w:shd w:val="clear" w:color="auto" w:fill="FFFFFF"/>
            <w:vAlign w:val="center"/>
          </w:tcPr>
          <w:p w14:paraId="12407470" w14:textId="77777777" w:rsidR="00641227" w:rsidRPr="005C1AE6" w:rsidRDefault="00641227" w:rsidP="00641227">
            <w:pPr>
              <w:jc w:val="center"/>
              <w:rPr>
                <w:rFonts w:eastAsia="標楷體"/>
              </w:rPr>
            </w:pPr>
          </w:p>
        </w:tc>
        <w:tc>
          <w:tcPr>
            <w:tcW w:w="1458" w:type="dxa"/>
            <w:gridSpan w:val="2"/>
            <w:vAlign w:val="center"/>
          </w:tcPr>
          <w:p w14:paraId="4DBFA39C" w14:textId="0160B2CB" w:rsidR="00641227" w:rsidRPr="005C1AE6" w:rsidRDefault="00641227" w:rsidP="00641227">
            <w:pPr>
              <w:jc w:val="center"/>
              <w:rPr>
                <w:rFonts w:eastAsia="標楷體"/>
              </w:rPr>
            </w:pPr>
            <w:r w:rsidRPr="005C1AE6">
              <w:rPr>
                <w:rFonts w:eastAsia="標楷體" w:hint="eastAsia"/>
              </w:rPr>
              <w:t>校外教學</w:t>
            </w:r>
            <w:r w:rsidRPr="005C1AE6">
              <w:rPr>
                <w:rFonts w:eastAsia="標楷體" w:hint="eastAsia"/>
              </w:rPr>
              <w:t>3</w:t>
            </w:r>
          </w:p>
        </w:tc>
        <w:tc>
          <w:tcPr>
            <w:tcW w:w="1458" w:type="dxa"/>
            <w:vAlign w:val="center"/>
          </w:tcPr>
          <w:p w14:paraId="4BF476FB" w14:textId="77777777" w:rsidR="00641227" w:rsidRPr="005C1AE6" w:rsidRDefault="00641227" w:rsidP="00641227">
            <w:pPr>
              <w:jc w:val="center"/>
              <w:rPr>
                <w:rFonts w:eastAsia="標楷體"/>
              </w:rPr>
            </w:pPr>
          </w:p>
        </w:tc>
      </w:tr>
      <w:tr w:rsidR="00027B9F" w:rsidRPr="005C1AE6" w14:paraId="517B5BE8" w14:textId="77777777" w:rsidTr="00524529">
        <w:trPr>
          <w:cantSplit/>
          <w:trHeight w:val="780"/>
          <w:jc w:val="center"/>
        </w:trPr>
        <w:tc>
          <w:tcPr>
            <w:tcW w:w="430" w:type="dxa"/>
            <w:vAlign w:val="center"/>
          </w:tcPr>
          <w:p w14:paraId="226095C0" w14:textId="77777777" w:rsidR="00027B9F" w:rsidRPr="005C1AE6" w:rsidRDefault="00027B9F" w:rsidP="00027B9F">
            <w:pPr>
              <w:jc w:val="center"/>
              <w:rPr>
                <w:rFonts w:eastAsia="標楷體"/>
              </w:rPr>
            </w:pPr>
            <w:r w:rsidRPr="005C1AE6">
              <w:rPr>
                <w:rFonts w:eastAsia="標楷體" w:hint="eastAsia"/>
              </w:rPr>
              <w:t>18</w:t>
            </w:r>
          </w:p>
        </w:tc>
        <w:tc>
          <w:tcPr>
            <w:tcW w:w="699" w:type="dxa"/>
            <w:vAlign w:val="center"/>
          </w:tcPr>
          <w:p w14:paraId="6E5DAA1C" w14:textId="77777777" w:rsidR="00027B9F" w:rsidRPr="005C1AE6" w:rsidRDefault="00027B9F" w:rsidP="00027B9F">
            <w:pPr>
              <w:jc w:val="center"/>
              <w:rPr>
                <w:rFonts w:eastAsia="標楷體"/>
              </w:rPr>
            </w:pPr>
            <w:r w:rsidRPr="005C1AE6">
              <w:rPr>
                <w:rFonts w:eastAsia="標楷體" w:hint="eastAsia"/>
              </w:rPr>
              <w:t>1222</w:t>
            </w:r>
          </w:p>
          <w:p w14:paraId="1A53D954" w14:textId="77777777" w:rsidR="00027B9F" w:rsidRPr="005C1AE6" w:rsidRDefault="00027B9F" w:rsidP="00027B9F">
            <w:pPr>
              <w:jc w:val="center"/>
              <w:rPr>
                <w:rFonts w:eastAsia="標楷體"/>
              </w:rPr>
            </w:pPr>
            <w:r w:rsidRPr="005C1AE6">
              <w:rPr>
                <w:rFonts w:eastAsia="標楷體" w:hint="eastAsia"/>
              </w:rPr>
              <w:t>|</w:t>
            </w:r>
          </w:p>
          <w:p w14:paraId="1DC52763" w14:textId="77777777" w:rsidR="00027B9F" w:rsidRPr="005C1AE6" w:rsidRDefault="00027B9F" w:rsidP="00027B9F">
            <w:pPr>
              <w:jc w:val="center"/>
              <w:rPr>
                <w:rFonts w:eastAsia="標楷體"/>
              </w:rPr>
            </w:pPr>
            <w:r w:rsidRPr="005C1AE6">
              <w:rPr>
                <w:rFonts w:eastAsia="標楷體" w:hint="eastAsia"/>
              </w:rPr>
              <w:t>1228</w:t>
            </w:r>
          </w:p>
        </w:tc>
        <w:tc>
          <w:tcPr>
            <w:tcW w:w="1701" w:type="dxa"/>
            <w:gridSpan w:val="2"/>
            <w:shd w:val="clear" w:color="auto" w:fill="auto"/>
            <w:vAlign w:val="center"/>
          </w:tcPr>
          <w:p w14:paraId="2F84B976" w14:textId="5DF561AE" w:rsidR="00027B9F" w:rsidRPr="005C1AE6" w:rsidRDefault="00027B9F" w:rsidP="00027B9F">
            <w:pPr>
              <w:jc w:val="center"/>
              <w:rPr>
                <w:rFonts w:eastAsia="標楷體"/>
              </w:rPr>
            </w:pPr>
            <w:r w:rsidRPr="005C1AE6">
              <w:rPr>
                <w:rFonts w:ascii="標楷體" w:eastAsia="標楷體" w:hAnsi="標楷體"/>
              </w:rPr>
              <w:t>Good Habits</w:t>
            </w:r>
            <w:r w:rsidRPr="005C1AE6">
              <w:rPr>
                <w:rFonts w:ascii="標楷體" w:eastAsia="標楷體" w:hAnsi="標楷體" w:hint="eastAsia"/>
              </w:rPr>
              <w:t>【生涯規劃】</w:t>
            </w:r>
          </w:p>
        </w:tc>
        <w:tc>
          <w:tcPr>
            <w:tcW w:w="1701" w:type="dxa"/>
            <w:vAlign w:val="center"/>
          </w:tcPr>
          <w:p w14:paraId="29B13CDC" w14:textId="77777777" w:rsidR="00027B9F" w:rsidRPr="005C1AE6" w:rsidRDefault="00027B9F" w:rsidP="00027B9F">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11CBBC10" w14:textId="0F7885F0" w:rsidR="00027B9F" w:rsidRPr="005C1AE6" w:rsidRDefault="00027B9F" w:rsidP="00027B9F">
            <w:pPr>
              <w:jc w:val="center"/>
              <w:rPr>
                <w:rFonts w:eastAsia="標楷體"/>
              </w:rPr>
            </w:pPr>
            <w:r w:rsidRPr="005C1AE6">
              <w:rPr>
                <w:rFonts w:eastAsia="標楷體" w:hint="eastAsia"/>
              </w:rPr>
              <w:t>前導課程</w:t>
            </w:r>
          </w:p>
        </w:tc>
        <w:tc>
          <w:tcPr>
            <w:tcW w:w="1458" w:type="dxa"/>
            <w:shd w:val="clear" w:color="auto" w:fill="FFFFFF"/>
            <w:vAlign w:val="center"/>
          </w:tcPr>
          <w:p w14:paraId="4FFA5D45" w14:textId="1DB6FCA4" w:rsidR="00027B9F" w:rsidRPr="005C1AE6" w:rsidRDefault="00027B9F" w:rsidP="00027B9F">
            <w:pPr>
              <w:jc w:val="center"/>
              <w:rPr>
                <w:rFonts w:eastAsia="標楷體"/>
              </w:rPr>
            </w:pPr>
            <w:r w:rsidRPr="005C1AE6">
              <w:rPr>
                <w:rFonts w:ascii="標楷體" w:eastAsia="標楷體" w:hAnsi="標楷體"/>
              </w:rPr>
              <w:t>人物典範</w:t>
            </w:r>
          </w:p>
        </w:tc>
        <w:tc>
          <w:tcPr>
            <w:tcW w:w="1458" w:type="dxa"/>
            <w:vAlign w:val="center"/>
          </w:tcPr>
          <w:p w14:paraId="52D90764" w14:textId="71B607ED" w:rsidR="00027B9F" w:rsidRPr="005C1AE6" w:rsidRDefault="00027B9F" w:rsidP="00027B9F">
            <w:pPr>
              <w:jc w:val="center"/>
              <w:rPr>
                <w:rFonts w:eastAsia="標楷體"/>
              </w:rPr>
            </w:pPr>
            <w:r w:rsidRPr="005C1AE6">
              <w:rPr>
                <w:rFonts w:ascii="標楷體" w:eastAsia="標楷體" w:hAnsi="標楷體" w:hint="eastAsia"/>
              </w:rPr>
              <w:t>聖誕節</w:t>
            </w:r>
          </w:p>
        </w:tc>
        <w:tc>
          <w:tcPr>
            <w:tcW w:w="1458" w:type="dxa"/>
            <w:vAlign w:val="center"/>
          </w:tcPr>
          <w:p w14:paraId="6AFD73AC" w14:textId="77777777" w:rsidR="00027B9F" w:rsidRPr="005C1AE6" w:rsidRDefault="00027B9F" w:rsidP="00027B9F">
            <w:pPr>
              <w:jc w:val="center"/>
              <w:rPr>
                <w:rFonts w:eastAsia="標楷體"/>
              </w:rPr>
            </w:pPr>
          </w:p>
        </w:tc>
        <w:tc>
          <w:tcPr>
            <w:tcW w:w="1458" w:type="dxa"/>
            <w:vAlign w:val="center"/>
          </w:tcPr>
          <w:p w14:paraId="184B805A" w14:textId="77777777" w:rsidR="00027B9F" w:rsidRPr="005C1AE6" w:rsidRDefault="00027B9F" w:rsidP="00027B9F">
            <w:pPr>
              <w:jc w:val="center"/>
              <w:rPr>
                <w:rFonts w:eastAsia="標楷體"/>
              </w:rPr>
            </w:pPr>
          </w:p>
        </w:tc>
        <w:tc>
          <w:tcPr>
            <w:tcW w:w="1458" w:type="dxa"/>
            <w:gridSpan w:val="2"/>
            <w:shd w:val="clear" w:color="auto" w:fill="FFFFFF"/>
            <w:vAlign w:val="center"/>
          </w:tcPr>
          <w:p w14:paraId="2387C1B5" w14:textId="77777777" w:rsidR="00027B9F" w:rsidRPr="005C1AE6" w:rsidRDefault="00027B9F" w:rsidP="00027B9F">
            <w:pPr>
              <w:jc w:val="center"/>
              <w:rPr>
                <w:rFonts w:eastAsia="標楷體"/>
              </w:rPr>
            </w:pPr>
          </w:p>
        </w:tc>
        <w:tc>
          <w:tcPr>
            <w:tcW w:w="1458" w:type="dxa"/>
            <w:gridSpan w:val="2"/>
            <w:vAlign w:val="center"/>
          </w:tcPr>
          <w:p w14:paraId="2A1EFB65" w14:textId="77777777" w:rsidR="00027B9F" w:rsidRPr="005C1AE6" w:rsidRDefault="00027B9F" w:rsidP="00027B9F">
            <w:pPr>
              <w:jc w:val="center"/>
              <w:rPr>
                <w:rFonts w:eastAsia="標楷體"/>
              </w:rPr>
            </w:pPr>
          </w:p>
        </w:tc>
        <w:tc>
          <w:tcPr>
            <w:tcW w:w="1458" w:type="dxa"/>
            <w:vAlign w:val="center"/>
          </w:tcPr>
          <w:p w14:paraId="019F25D7" w14:textId="6F5B088E" w:rsidR="00027B9F" w:rsidRPr="005C1AE6" w:rsidRDefault="00027B9F" w:rsidP="00027B9F">
            <w:pPr>
              <w:jc w:val="center"/>
              <w:rPr>
                <w:rFonts w:eastAsia="標楷體"/>
              </w:rPr>
            </w:pPr>
            <w:r w:rsidRPr="005C1AE6">
              <w:rPr>
                <w:rFonts w:eastAsia="標楷體" w:hint="eastAsia"/>
              </w:rPr>
              <w:t>生命教育</w:t>
            </w:r>
            <w:r w:rsidRPr="005C1AE6">
              <w:rPr>
                <w:rFonts w:eastAsia="標楷體" w:hint="eastAsia"/>
              </w:rPr>
              <w:t>/</w:t>
            </w:r>
            <w:r w:rsidRPr="005C1AE6">
              <w:rPr>
                <w:rFonts w:eastAsia="標楷體" w:hint="eastAsia"/>
              </w:rPr>
              <w:t>讓生活更美滿</w:t>
            </w:r>
            <w:r w:rsidRPr="005C1AE6">
              <w:rPr>
                <w:rFonts w:eastAsia="標楷體" w:hint="eastAsia"/>
              </w:rPr>
              <w:t>2</w:t>
            </w:r>
          </w:p>
        </w:tc>
      </w:tr>
      <w:tr w:rsidR="00027B9F" w:rsidRPr="005C1AE6" w14:paraId="5C80C137" w14:textId="77777777" w:rsidTr="00524529">
        <w:trPr>
          <w:cantSplit/>
          <w:trHeight w:val="780"/>
          <w:jc w:val="center"/>
        </w:trPr>
        <w:tc>
          <w:tcPr>
            <w:tcW w:w="430" w:type="dxa"/>
            <w:vAlign w:val="center"/>
          </w:tcPr>
          <w:p w14:paraId="0481B2F8" w14:textId="77777777" w:rsidR="00027B9F" w:rsidRPr="005C1AE6" w:rsidRDefault="00027B9F" w:rsidP="00027B9F">
            <w:pPr>
              <w:jc w:val="center"/>
              <w:rPr>
                <w:rFonts w:eastAsia="標楷體"/>
              </w:rPr>
            </w:pPr>
            <w:r w:rsidRPr="005C1AE6">
              <w:rPr>
                <w:rFonts w:eastAsia="標楷體" w:hint="eastAsia"/>
              </w:rPr>
              <w:t>19</w:t>
            </w:r>
          </w:p>
        </w:tc>
        <w:tc>
          <w:tcPr>
            <w:tcW w:w="699" w:type="dxa"/>
            <w:vAlign w:val="center"/>
          </w:tcPr>
          <w:p w14:paraId="7EBB914F" w14:textId="77777777" w:rsidR="00027B9F" w:rsidRPr="005C1AE6" w:rsidRDefault="00027B9F" w:rsidP="00027B9F">
            <w:pPr>
              <w:jc w:val="center"/>
              <w:rPr>
                <w:rFonts w:eastAsia="標楷體"/>
              </w:rPr>
            </w:pPr>
            <w:r w:rsidRPr="005C1AE6">
              <w:rPr>
                <w:rFonts w:eastAsia="標楷體" w:hint="eastAsia"/>
              </w:rPr>
              <w:t>1229</w:t>
            </w:r>
          </w:p>
          <w:p w14:paraId="7CC26CE5" w14:textId="77777777" w:rsidR="00027B9F" w:rsidRPr="005C1AE6" w:rsidRDefault="00027B9F" w:rsidP="00027B9F">
            <w:pPr>
              <w:jc w:val="center"/>
              <w:rPr>
                <w:rFonts w:eastAsia="標楷體"/>
              </w:rPr>
            </w:pPr>
            <w:r w:rsidRPr="005C1AE6">
              <w:rPr>
                <w:rFonts w:eastAsia="標楷體" w:hint="eastAsia"/>
              </w:rPr>
              <w:t>|</w:t>
            </w:r>
          </w:p>
          <w:p w14:paraId="49D88E4B" w14:textId="77777777" w:rsidR="00027B9F" w:rsidRPr="005C1AE6" w:rsidRDefault="00027B9F" w:rsidP="00027B9F">
            <w:pPr>
              <w:jc w:val="center"/>
              <w:rPr>
                <w:rFonts w:eastAsia="標楷體"/>
              </w:rPr>
            </w:pPr>
            <w:r w:rsidRPr="005C1AE6">
              <w:rPr>
                <w:rFonts w:eastAsia="標楷體" w:hint="eastAsia"/>
              </w:rPr>
              <w:t>0104</w:t>
            </w:r>
          </w:p>
        </w:tc>
        <w:tc>
          <w:tcPr>
            <w:tcW w:w="1701" w:type="dxa"/>
            <w:gridSpan w:val="2"/>
            <w:shd w:val="clear" w:color="auto" w:fill="auto"/>
            <w:vAlign w:val="center"/>
          </w:tcPr>
          <w:p w14:paraId="12641A5D" w14:textId="77777777" w:rsidR="00027B9F" w:rsidRPr="005C1AE6" w:rsidRDefault="00027B9F" w:rsidP="00027B9F">
            <w:pPr>
              <w:jc w:val="center"/>
              <w:rPr>
                <w:rFonts w:ascii="標楷體" w:eastAsia="標楷體" w:hAnsi="標楷體"/>
              </w:rPr>
            </w:pPr>
            <w:r w:rsidRPr="005C1AE6">
              <w:rPr>
                <w:rFonts w:ascii="標楷體" w:eastAsia="標楷體" w:hAnsi="標楷體"/>
              </w:rPr>
              <w:t>Integrate Activities</w:t>
            </w:r>
            <w:r w:rsidRPr="005C1AE6">
              <w:rPr>
                <w:rFonts w:ascii="標楷體" w:eastAsia="標楷體" w:hAnsi="標楷體" w:hint="eastAsia"/>
              </w:rPr>
              <w:t xml:space="preserve"> 2</w:t>
            </w:r>
          </w:p>
          <w:p w14:paraId="25540F1E"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【環境教育】</w:t>
            </w:r>
          </w:p>
          <w:p w14:paraId="13D7ABE4" w14:textId="24D4C79E" w:rsidR="00027B9F" w:rsidRPr="005C1AE6" w:rsidRDefault="00027B9F" w:rsidP="00027B9F">
            <w:pPr>
              <w:jc w:val="center"/>
              <w:rPr>
                <w:rFonts w:eastAsia="標楷體"/>
              </w:rPr>
            </w:pPr>
            <w:r w:rsidRPr="005C1AE6">
              <w:rPr>
                <w:rFonts w:ascii="標楷體" w:eastAsia="標楷體" w:hAnsi="標楷體" w:hint="eastAsia"/>
              </w:rPr>
              <w:t>【生涯規劃】</w:t>
            </w:r>
          </w:p>
        </w:tc>
        <w:tc>
          <w:tcPr>
            <w:tcW w:w="1701" w:type="dxa"/>
            <w:vAlign w:val="center"/>
          </w:tcPr>
          <w:p w14:paraId="11FACA73" w14:textId="77777777" w:rsidR="00027B9F" w:rsidRPr="005C1AE6" w:rsidRDefault="00027B9F" w:rsidP="00027B9F">
            <w:pPr>
              <w:jc w:val="center"/>
              <w:rPr>
                <w:rFonts w:eastAsia="標楷體"/>
              </w:rPr>
            </w:pPr>
            <w:r w:rsidRPr="005C1AE6">
              <w:rPr>
                <w:rFonts w:eastAsia="標楷體"/>
              </w:rPr>
              <w:t>VR</w:t>
            </w:r>
            <w:r w:rsidRPr="005C1AE6">
              <w:rPr>
                <w:rFonts w:eastAsia="標楷體" w:hint="eastAsia"/>
              </w:rPr>
              <w:t>課程</w:t>
            </w:r>
          </w:p>
          <w:p w14:paraId="53E9F8BB" w14:textId="5D354D48" w:rsidR="00027B9F" w:rsidRPr="005C1AE6" w:rsidRDefault="00027B9F" w:rsidP="00027B9F">
            <w:pPr>
              <w:jc w:val="center"/>
              <w:rPr>
                <w:rFonts w:eastAsia="標楷體"/>
              </w:rPr>
            </w:pPr>
            <w:r w:rsidRPr="005C1AE6">
              <w:rPr>
                <w:rFonts w:eastAsia="標楷體" w:hint="eastAsia"/>
              </w:rPr>
              <w:t>課程體驗</w:t>
            </w:r>
          </w:p>
        </w:tc>
        <w:tc>
          <w:tcPr>
            <w:tcW w:w="1458" w:type="dxa"/>
            <w:shd w:val="clear" w:color="auto" w:fill="FFFFFF"/>
            <w:vAlign w:val="center"/>
          </w:tcPr>
          <w:p w14:paraId="51F812E5" w14:textId="60E2A323" w:rsidR="00027B9F" w:rsidRPr="005C1AE6" w:rsidRDefault="00027B9F" w:rsidP="00027B9F">
            <w:pPr>
              <w:jc w:val="center"/>
              <w:rPr>
                <w:rFonts w:eastAsia="標楷體"/>
              </w:rPr>
            </w:pPr>
            <w:r w:rsidRPr="005C1AE6">
              <w:rPr>
                <w:rFonts w:ascii="標楷體" w:eastAsia="標楷體" w:hAnsi="標楷體"/>
              </w:rPr>
              <w:t>人物典範</w:t>
            </w:r>
          </w:p>
        </w:tc>
        <w:tc>
          <w:tcPr>
            <w:tcW w:w="1458" w:type="dxa"/>
            <w:vAlign w:val="center"/>
          </w:tcPr>
          <w:p w14:paraId="34F9C9C9" w14:textId="77777777" w:rsidR="00027B9F" w:rsidRPr="005C1AE6" w:rsidRDefault="00027B9F" w:rsidP="00027B9F">
            <w:pPr>
              <w:jc w:val="center"/>
              <w:rPr>
                <w:rFonts w:eastAsia="標楷體"/>
              </w:rPr>
            </w:pPr>
          </w:p>
        </w:tc>
        <w:tc>
          <w:tcPr>
            <w:tcW w:w="1458" w:type="dxa"/>
            <w:vAlign w:val="center"/>
          </w:tcPr>
          <w:p w14:paraId="6DBF01C1" w14:textId="77777777" w:rsidR="00027B9F" w:rsidRPr="005C1AE6" w:rsidRDefault="00027B9F" w:rsidP="00027B9F">
            <w:pPr>
              <w:jc w:val="center"/>
              <w:rPr>
                <w:rFonts w:eastAsia="標楷體"/>
              </w:rPr>
            </w:pPr>
          </w:p>
        </w:tc>
        <w:tc>
          <w:tcPr>
            <w:tcW w:w="1458" w:type="dxa"/>
            <w:vAlign w:val="center"/>
          </w:tcPr>
          <w:p w14:paraId="53B32BDE" w14:textId="77777777" w:rsidR="00027B9F" w:rsidRPr="005C1AE6" w:rsidRDefault="00027B9F" w:rsidP="00027B9F">
            <w:pPr>
              <w:jc w:val="center"/>
              <w:rPr>
                <w:rFonts w:eastAsia="標楷體"/>
              </w:rPr>
            </w:pPr>
          </w:p>
        </w:tc>
        <w:tc>
          <w:tcPr>
            <w:tcW w:w="1458" w:type="dxa"/>
            <w:gridSpan w:val="2"/>
            <w:shd w:val="clear" w:color="auto" w:fill="FFFFFF"/>
            <w:vAlign w:val="center"/>
          </w:tcPr>
          <w:p w14:paraId="1BA6CD13" w14:textId="77777777" w:rsidR="00027B9F" w:rsidRPr="005C1AE6" w:rsidRDefault="00027B9F" w:rsidP="00027B9F">
            <w:pPr>
              <w:jc w:val="center"/>
              <w:rPr>
                <w:rFonts w:eastAsia="標楷體"/>
              </w:rPr>
            </w:pPr>
          </w:p>
        </w:tc>
        <w:tc>
          <w:tcPr>
            <w:tcW w:w="1458" w:type="dxa"/>
            <w:gridSpan w:val="2"/>
            <w:vAlign w:val="center"/>
          </w:tcPr>
          <w:p w14:paraId="719969B3" w14:textId="77777777" w:rsidR="00027B9F" w:rsidRPr="005C1AE6" w:rsidRDefault="00027B9F" w:rsidP="00027B9F">
            <w:pPr>
              <w:jc w:val="center"/>
              <w:rPr>
                <w:rFonts w:eastAsia="標楷體"/>
              </w:rPr>
            </w:pPr>
            <w:r w:rsidRPr="005C1AE6">
              <w:rPr>
                <w:rFonts w:eastAsia="標楷體"/>
              </w:rPr>
              <w:t>環境教育</w:t>
            </w:r>
            <w:r w:rsidRPr="005C1AE6">
              <w:rPr>
                <w:rFonts w:eastAsia="標楷體"/>
              </w:rPr>
              <w:t xml:space="preserve"> /</w:t>
            </w:r>
            <w:r w:rsidRPr="005C1AE6">
              <w:rPr>
                <w:rFonts w:eastAsia="標楷體"/>
              </w:rPr>
              <w:t>小水滴遊家鄉</w:t>
            </w:r>
            <w:r w:rsidRPr="005C1AE6">
              <w:rPr>
                <w:rFonts w:eastAsia="標楷體" w:hint="eastAsia"/>
              </w:rPr>
              <w:t>1</w:t>
            </w:r>
            <w:r w:rsidRPr="005C1AE6">
              <w:rPr>
                <w:rFonts w:eastAsia="標楷體" w:hint="eastAsia"/>
              </w:rPr>
              <w:t>哭泣的</w:t>
            </w:r>
            <w:r w:rsidRPr="005C1AE6">
              <w:rPr>
                <w:rFonts w:eastAsia="標楷體"/>
              </w:rPr>
              <w:t>母河</w:t>
            </w:r>
            <w:r w:rsidRPr="005C1AE6">
              <w:rPr>
                <w:rFonts w:eastAsia="標楷體" w:hint="eastAsia"/>
              </w:rPr>
              <w:t>2</w:t>
            </w:r>
          </w:p>
          <w:p w14:paraId="69161B2E" w14:textId="77777777" w:rsidR="00027B9F" w:rsidRPr="005C1AE6" w:rsidRDefault="00027B9F" w:rsidP="00027B9F">
            <w:pPr>
              <w:jc w:val="center"/>
              <w:rPr>
                <w:rFonts w:eastAsia="標楷體"/>
              </w:rPr>
            </w:pPr>
          </w:p>
        </w:tc>
        <w:tc>
          <w:tcPr>
            <w:tcW w:w="1458" w:type="dxa"/>
            <w:vAlign w:val="center"/>
          </w:tcPr>
          <w:p w14:paraId="101DA648" w14:textId="77777777" w:rsidR="00027B9F" w:rsidRPr="005C1AE6" w:rsidRDefault="00027B9F" w:rsidP="00027B9F">
            <w:pPr>
              <w:jc w:val="center"/>
              <w:rPr>
                <w:rFonts w:eastAsia="標楷體"/>
              </w:rPr>
            </w:pPr>
          </w:p>
        </w:tc>
      </w:tr>
      <w:tr w:rsidR="00027B9F" w:rsidRPr="005C1AE6" w14:paraId="798954CB" w14:textId="77777777" w:rsidTr="00524529">
        <w:trPr>
          <w:cantSplit/>
          <w:trHeight w:val="780"/>
          <w:jc w:val="center"/>
        </w:trPr>
        <w:tc>
          <w:tcPr>
            <w:tcW w:w="430" w:type="dxa"/>
            <w:vAlign w:val="center"/>
          </w:tcPr>
          <w:p w14:paraId="52814980" w14:textId="77777777" w:rsidR="00027B9F" w:rsidRPr="005C1AE6" w:rsidRDefault="00027B9F" w:rsidP="00027B9F">
            <w:pPr>
              <w:jc w:val="center"/>
              <w:rPr>
                <w:rFonts w:eastAsia="標楷體"/>
              </w:rPr>
            </w:pPr>
            <w:r w:rsidRPr="005C1AE6">
              <w:rPr>
                <w:rFonts w:eastAsia="標楷體" w:hint="eastAsia"/>
              </w:rPr>
              <w:t>20</w:t>
            </w:r>
          </w:p>
        </w:tc>
        <w:tc>
          <w:tcPr>
            <w:tcW w:w="699" w:type="dxa"/>
            <w:vAlign w:val="center"/>
          </w:tcPr>
          <w:p w14:paraId="44ED8A44" w14:textId="77777777" w:rsidR="00027B9F" w:rsidRPr="005C1AE6" w:rsidRDefault="00027B9F" w:rsidP="00027B9F">
            <w:pPr>
              <w:jc w:val="center"/>
              <w:rPr>
                <w:rFonts w:eastAsia="標楷體"/>
              </w:rPr>
            </w:pPr>
            <w:r w:rsidRPr="005C1AE6">
              <w:rPr>
                <w:rFonts w:eastAsia="標楷體" w:hint="eastAsia"/>
              </w:rPr>
              <w:t>0105</w:t>
            </w:r>
          </w:p>
          <w:p w14:paraId="67DE3994" w14:textId="77777777" w:rsidR="00027B9F" w:rsidRPr="005C1AE6" w:rsidRDefault="00027B9F" w:rsidP="00027B9F">
            <w:pPr>
              <w:jc w:val="center"/>
              <w:rPr>
                <w:rFonts w:eastAsia="標楷體"/>
              </w:rPr>
            </w:pPr>
            <w:r w:rsidRPr="005C1AE6">
              <w:rPr>
                <w:rFonts w:eastAsia="標楷體" w:hint="eastAsia"/>
              </w:rPr>
              <w:t>|</w:t>
            </w:r>
          </w:p>
          <w:p w14:paraId="5353CBAA" w14:textId="77777777" w:rsidR="00027B9F" w:rsidRPr="005C1AE6" w:rsidRDefault="00027B9F" w:rsidP="00027B9F">
            <w:pPr>
              <w:jc w:val="center"/>
              <w:rPr>
                <w:rFonts w:eastAsia="標楷體"/>
              </w:rPr>
            </w:pPr>
            <w:r w:rsidRPr="005C1AE6">
              <w:rPr>
                <w:rFonts w:eastAsia="標楷體" w:hint="eastAsia"/>
              </w:rPr>
              <w:t>0111</w:t>
            </w:r>
          </w:p>
        </w:tc>
        <w:tc>
          <w:tcPr>
            <w:tcW w:w="1701" w:type="dxa"/>
            <w:gridSpan w:val="2"/>
            <w:shd w:val="clear" w:color="auto" w:fill="auto"/>
            <w:vAlign w:val="center"/>
          </w:tcPr>
          <w:p w14:paraId="2578FF20" w14:textId="77777777" w:rsidR="00027B9F" w:rsidRPr="005C1AE6" w:rsidRDefault="00027B9F" w:rsidP="00027B9F">
            <w:pPr>
              <w:jc w:val="center"/>
              <w:rPr>
                <w:rFonts w:ascii="標楷體" w:eastAsia="標楷體" w:hAnsi="標楷體"/>
              </w:rPr>
            </w:pPr>
            <w:r w:rsidRPr="005C1AE6">
              <w:rPr>
                <w:rFonts w:ascii="標楷體" w:eastAsia="標楷體" w:hAnsi="標楷體"/>
              </w:rPr>
              <w:t>Integrate Activities</w:t>
            </w:r>
            <w:r w:rsidRPr="005C1AE6">
              <w:rPr>
                <w:rFonts w:ascii="標楷體" w:eastAsia="標楷體" w:hAnsi="標楷體" w:hint="eastAsia"/>
              </w:rPr>
              <w:t xml:space="preserve"> 2</w:t>
            </w:r>
          </w:p>
          <w:p w14:paraId="2DE03549"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【環境教育】</w:t>
            </w:r>
          </w:p>
          <w:p w14:paraId="0D68F003" w14:textId="77777777" w:rsidR="00027B9F" w:rsidRPr="005C1AE6" w:rsidRDefault="00027B9F" w:rsidP="00027B9F">
            <w:pPr>
              <w:jc w:val="center"/>
              <w:rPr>
                <w:rFonts w:ascii="標楷體" w:eastAsia="標楷體" w:hAnsi="標楷體"/>
              </w:rPr>
            </w:pPr>
            <w:r w:rsidRPr="005C1AE6">
              <w:rPr>
                <w:rFonts w:ascii="標楷體" w:eastAsia="標楷體" w:hAnsi="標楷體" w:hint="eastAsia"/>
              </w:rPr>
              <w:t>【生涯規劃】</w:t>
            </w:r>
          </w:p>
          <w:p w14:paraId="50B91DFC" w14:textId="0DCC694D" w:rsidR="00027B9F" w:rsidRPr="005C1AE6" w:rsidRDefault="00027B9F" w:rsidP="00027B9F">
            <w:pPr>
              <w:jc w:val="center"/>
              <w:rPr>
                <w:rFonts w:eastAsia="標楷體"/>
              </w:rPr>
            </w:pPr>
            <w:r w:rsidRPr="005C1AE6">
              <w:rPr>
                <w:rFonts w:ascii="標楷體" w:eastAsia="標楷體" w:hAnsi="標楷體"/>
              </w:rPr>
              <w:t>期末評量</w:t>
            </w:r>
          </w:p>
        </w:tc>
        <w:tc>
          <w:tcPr>
            <w:tcW w:w="1701" w:type="dxa"/>
            <w:vAlign w:val="center"/>
          </w:tcPr>
          <w:p w14:paraId="68C03598" w14:textId="75F06A03" w:rsidR="00027B9F" w:rsidRPr="005C1AE6" w:rsidRDefault="00027B9F" w:rsidP="00027B9F">
            <w:pPr>
              <w:jc w:val="center"/>
              <w:rPr>
                <w:rFonts w:eastAsia="標楷體"/>
              </w:rPr>
            </w:pPr>
            <w:r w:rsidRPr="005C1AE6">
              <w:rPr>
                <w:rFonts w:eastAsia="標楷體" w:hint="eastAsia"/>
              </w:rPr>
              <w:t>期末考</w:t>
            </w:r>
          </w:p>
        </w:tc>
        <w:tc>
          <w:tcPr>
            <w:tcW w:w="1458" w:type="dxa"/>
            <w:shd w:val="clear" w:color="auto" w:fill="FFFFFF"/>
            <w:vAlign w:val="center"/>
          </w:tcPr>
          <w:p w14:paraId="30D4FB63" w14:textId="231FFA64" w:rsidR="00027B9F" w:rsidRPr="005C1AE6" w:rsidRDefault="00027B9F" w:rsidP="00027B9F">
            <w:pPr>
              <w:jc w:val="center"/>
              <w:rPr>
                <w:rFonts w:eastAsia="標楷體"/>
              </w:rPr>
            </w:pPr>
            <w:r w:rsidRPr="005C1AE6">
              <w:rPr>
                <w:rFonts w:ascii="標楷體" w:eastAsia="標楷體" w:hAnsi="標楷體"/>
              </w:rPr>
              <w:t>人物典範</w:t>
            </w:r>
          </w:p>
        </w:tc>
        <w:tc>
          <w:tcPr>
            <w:tcW w:w="1458" w:type="dxa"/>
            <w:vAlign w:val="center"/>
          </w:tcPr>
          <w:p w14:paraId="75BCBF68" w14:textId="77777777" w:rsidR="00027B9F" w:rsidRPr="005C1AE6" w:rsidRDefault="00027B9F" w:rsidP="00027B9F">
            <w:pPr>
              <w:jc w:val="center"/>
              <w:rPr>
                <w:rFonts w:eastAsia="標楷體"/>
              </w:rPr>
            </w:pPr>
          </w:p>
        </w:tc>
        <w:tc>
          <w:tcPr>
            <w:tcW w:w="1458" w:type="dxa"/>
            <w:vAlign w:val="center"/>
          </w:tcPr>
          <w:p w14:paraId="6507ECB2" w14:textId="77777777" w:rsidR="00027B9F" w:rsidRPr="005C1AE6" w:rsidRDefault="00027B9F" w:rsidP="00027B9F">
            <w:pPr>
              <w:jc w:val="center"/>
              <w:rPr>
                <w:rFonts w:eastAsia="標楷體"/>
              </w:rPr>
            </w:pPr>
          </w:p>
        </w:tc>
        <w:tc>
          <w:tcPr>
            <w:tcW w:w="1458" w:type="dxa"/>
            <w:vAlign w:val="center"/>
          </w:tcPr>
          <w:p w14:paraId="7C104280" w14:textId="77777777" w:rsidR="00027B9F" w:rsidRPr="005C1AE6" w:rsidRDefault="00027B9F" w:rsidP="00027B9F">
            <w:pPr>
              <w:jc w:val="center"/>
              <w:rPr>
                <w:rFonts w:eastAsia="標楷體"/>
              </w:rPr>
            </w:pPr>
          </w:p>
        </w:tc>
        <w:tc>
          <w:tcPr>
            <w:tcW w:w="1458" w:type="dxa"/>
            <w:gridSpan w:val="2"/>
            <w:shd w:val="clear" w:color="auto" w:fill="FFFFFF"/>
            <w:vAlign w:val="center"/>
          </w:tcPr>
          <w:p w14:paraId="16D4208A" w14:textId="77777777" w:rsidR="00027B9F" w:rsidRPr="005C1AE6" w:rsidRDefault="00027B9F" w:rsidP="00027B9F">
            <w:pPr>
              <w:jc w:val="center"/>
              <w:rPr>
                <w:rFonts w:eastAsia="標楷體"/>
              </w:rPr>
            </w:pPr>
          </w:p>
        </w:tc>
        <w:tc>
          <w:tcPr>
            <w:tcW w:w="1458" w:type="dxa"/>
            <w:gridSpan w:val="2"/>
            <w:vAlign w:val="center"/>
          </w:tcPr>
          <w:p w14:paraId="1CD58734" w14:textId="77777777" w:rsidR="00027B9F" w:rsidRPr="005C1AE6" w:rsidRDefault="00027B9F" w:rsidP="00027B9F">
            <w:pPr>
              <w:jc w:val="center"/>
              <w:rPr>
                <w:rFonts w:eastAsia="標楷體"/>
              </w:rPr>
            </w:pPr>
            <w:r w:rsidRPr="005C1AE6">
              <w:rPr>
                <w:rFonts w:eastAsia="標楷體"/>
              </w:rPr>
              <w:t>環境教育</w:t>
            </w:r>
            <w:r w:rsidRPr="005C1AE6">
              <w:rPr>
                <w:rFonts w:eastAsia="標楷體"/>
              </w:rPr>
              <w:t xml:space="preserve"> /</w:t>
            </w:r>
            <w:r w:rsidRPr="005C1AE6">
              <w:rPr>
                <w:rFonts w:eastAsia="標楷體" w:hint="eastAsia"/>
              </w:rPr>
              <w:t>哭泣的</w:t>
            </w:r>
            <w:r w:rsidRPr="005C1AE6">
              <w:rPr>
                <w:rFonts w:eastAsia="標楷體"/>
              </w:rPr>
              <w:t>母河</w:t>
            </w:r>
            <w:r w:rsidRPr="005C1AE6">
              <w:rPr>
                <w:rFonts w:eastAsia="標楷體" w:hint="eastAsia"/>
              </w:rPr>
              <w:t>1</w:t>
            </w:r>
          </w:p>
          <w:p w14:paraId="46B08432" w14:textId="77777777" w:rsidR="00027B9F" w:rsidRPr="005C1AE6" w:rsidRDefault="00027B9F" w:rsidP="00027B9F">
            <w:pPr>
              <w:jc w:val="center"/>
              <w:rPr>
                <w:rFonts w:eastAsia="標楷體"/>
              </w:rPr>
            </w:pPr>
            <w:r w:rsidRPr="005C1AE6">
              <w:rPr>
                <w:rFonts w:eastAsia="標楷體" w:hint="eastAsia"/>
              </w:rPr>
              <w:t>能源教育</w:t>
            </w:r>
            <w:r w:rsidRPr="005C1AE6">
              <w:rPr>
                <w:rFonts w:eastAsia="標楷體" w:hint="eastAsia"/>
              </w:rPr>
              <w:t>/</w:t>
            </w:r>
            <w:r w:rsidRPr="005C1AE6">
              <w:rPr>
                <w:rFonts w:eastAsia="標楷體" w:hint="eastAsia"/>
              </w:rPr>
              <w:t>電從哪裡來</w:t>
            </w:r>
            <w:r w:rsidRPr="005C1AE6">
              <w:rPr>
                <w:rFonts w:eastAsia="標楷體" w:hint="eastAsia"/>
              </w:rPr>
              <w:t>2</w:t>
            </w:r>
          </w:p>
          <w:p w14:paraId="62F1014F" w14:textId="77777777" w:rsidR="00027B9F" w:rsidRPr="005C1AE6" w:rsidRDefault="00027B9F" w:rsidP="00027B9F">
            <w:pPr>
              <w:jc w:val="center"/>
              <w:rPr>
                <w:rFonts w:eastAsia="標楷體"/>
              </w:rPr>
            </w:pPr>
          </w:p>
        </w:tc>
        <w:tc>
          <w:tcPr>
            <w:tcW w:w="1458" w:type="dxa"/>
            <w:vAlign w:val="center"/>
          </w:tcPr>
          <w:p w14:paraId="52CC0FDC" w14:textId="77777777" w:rsidR="00027B9F" w:rsidRPr="005C1AE6" w:rsidRDefault="00027B9F" w:rsidP="00027B9F">
            <w:pPr>
              <w:jc w:val="center"/>
              <w:rPr>
                <w:rFonts w:eastAsia="標楷體"/>
              </w:rPr>
            </w:pPr>
          </w:p>
        </w:tc>
      </w:tr>
      <w:tr w:rsidR="00027B9F" w:rsidRPr="005C1AE6" w14:paraId="058ADAD6" w14:textId="77777777" w:rsidTr="00524529">
        <w:trPr>
          <w:cantSplit/>
          <w:trHeight w:val="780"/>
          <w:jc w:val="center"/>
        </w:trPr>
        <w:tc>
          <w:tcPr>
            <w:tcW w:w="430" w:type="dxa"/>
            <w:vAlign w:val="center"/>
          </w:tcPr>
          <w:p w14:paraId="2486E2D7" w14:textId="77777777" w:rsidR="00027B9F" w:rsidRPr="005C1AE6" w:rsidRDefault="00027B9F" w:rsidP="00027B9F">
            <w:pPr>
              <w:jc w:val="center"/>
              <w:rPr>
                <w:rFonts w:eastAsia="標楷體"/>
              </w:rPr>
            </w:pPr>
            <w:r w:rsidRPr="005C1AE6">
              <w:rPr>
                <w:rFonts w:eastAsia="標楷體" w:hint="eastAsia"/>
              </w:rPr>
              <w:t>21</w:t>
            </w:r>
          </w:p>
        </w:tc>
        <w:tc>
          <w:tcPr>
            <w:tcW w:w="699" w:type="dxa"/>
            <w:vAlign w:val="center"/>
          </w:tcPr>
          <w:p w14:paraId="65B90594" w14:textId="77777777" w:rsidR="00027B9F" w:rsidRPr="005C1AE6" w:rsidRDefault="00027B9F" w:rsidP="00027B9F">
            <w:pPr>
              <w:jc w:val="center"/>
              <w:rPr>
                <w:rFonts w:eastAsia="標楷體"/>
              </w:rPr>
            </w:pPr>
            <w:r w:rsidRPr="005C1AE6">
              <w:rPr>
                <w:rFonts w:eastAsia="標楷體" w:hint="eastAsia"/>
              </w:rPr>
              <w:t>0112</w:t>
            </w:r>
          </w:p>
          <w:p w14:paraId="0617F6CE" w14:textId="77777777" w:rsidR="00027B9F" w:rsidRPr="005C1AE6" w:rsidRDefault="00027B9F" w:rsidP="00027B9F">
            <w:pPr>
              <w:jc w:val="center"/>
              <w:rPr>
                <w:rFonts w:eastAsia="標楷體"/>
              </w:rPr>
            </w:pPr>
            <w:r w:rsidRPr="005C1AE6">
              <w:rPr>
                <w:rFonts w:eastAsia="標楷體" w:hint="eastAsia"/>
              </w:rPr>
              <w:t>|</w:t>
            </w:r>
          </w:p>
          <w:p w14:paraId="6063EFDC" w14:textId="77777777" w:rsidR="00027B9F" w:rsidRPr="005C1AE6" w:rsidRDefault="00027B9F" w:rsidP="00027B9F">
            <w:pPr>
              <w:jc w:val="center"/>
              <w:rPr>
                <w:rFonts w:eastAsia="標楷體"/>
              </w:rPr>
            </w:pPr>
            <w:r w:rsidRPr="005C1AE6">
              <w:rPr>
                <w:rFonts w:eastAsia="標楷體" w:hint="eastAsia"/>
              </w:rPr>
              <w:t>0118</w:t>
            </w:r>
          </w:p>
        </w:tc>
        <w:tc>
          <w:tcPr>
            <w:tcW w:w="1701" w:type="dxa"/>
            <w:gridSpan w:val="2"/>
            <w:shd w:val="clear" w:color="auto" w:fill="auto"/>
            <w:vAlign w:val="center"/>
          </w:tcPr>
          <w:p w14:paraId="7CCC55BE" w14:textId="77777777" w:rsidR="00027B9F" w:rsidRPr="005C1AE6" w:rsidRDefault="00027B9F" w:rsidP="00027B9F">
            <w:pPr>
              <w:jc w:val="center"/>
              <w:rPr>
                <w:rFonts w:ascii="標楷體" w:eastAsia="標楷體" w:hAnsi="標楷體"/>
              </w:rPr>
            </w:pPr>
            <w:r w:rsidRPr="005C1AE6">
              <w:rPr>
                <w:rFonts w:ascii="標楷體" w:eastAsia="標楷體" w:hAnsi="標楷體"/>
              </w:rPr>
              <w:t>Readers’ Theater</w:t>
            </w:r>
          </w:p>
          <w:p w14:paraId="74F5BF82" w14:textId="46024339" w:rsidR="00027B9F" w:rsidRPr="005C1AE6" w:rsidRDefault="00027B9F" w:rsidP="00027B9F">
            <w:pPr>
              <w:jc w:val="center"/>
              <w:rPr>
                <w:rFonts w:eastAsia="標楷體"/>
              </w:rPr>
            </w:pPr>
            <w:r w:rsidRPr="005C1AE6">
              <w:rPr>
                <w:rFonts w:ascii="標楷體" w:eastAsia="標楷體" w:hAnsi="標楷體" w:hint="eastAsia"/>
              </w:rPr>
              <w:t>【國際教育】</w:t>
            </w:r>
          </w:p>
        </w:tc>
        <w:tc>
          <w:tcPr>
            <w:tcW w:w="1701" w:type="dxa"/>
            <w:vAlign w:val="center"/>
          </w:tcPr>
          <w:p w14:paraId="5FD9BC72" w14:textId="77777777" w:rsidR="00027B9F" w:rsidRPr="005C1AE6" w:rsidRDefault="00027B9F" w:rsidP="00027B9F">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12C0D058" w14:textId="3F1F39FB" w:rsidR="00027B9F" w:rsidRPr="005C1AE6" w:rsidRDefault="00027B9F" w:rsidP="00027B9F">
            <w:pPr>
              <w:jc w:val="center"/>
              <w:rPr>
                <w:rFonts w:eastAsia="標楷體"/>
              </w:rPr>
            </w:pPr>
            <w:r w:rsidRPr="005C1AE6">
              <w:rPr>
                <w:rFonts w:eastAsia="標楷體" w:hint="eastAsia"/>
              </w:rPr>
              <w:t>體驗與檢討</w:t>
            </w:r>
          </w:p>
        </w:tc>
        <w:tc>
          <w:tcPr>
            <w:tcW w:w="1458" w:type="dxa"/>
            <w:shd w:val="clear" w:color="auto" w:fill="FFFFFF"/>
            <w:vAlign w:val="center"/>
          </w:tcPr>
          <w:p w14:paraId="0A058C06" w14:textId="2C00207C" w:rsidR="00027B9F" w:rsidRPr="005C1AE6" w:rsidRDefault="00027B9F" w:rsidP="00027B9F">
            <w:pPr>
              <w:jc w:val="center"/>
              <w:rPr>
                <w:rFonts w:eastAsia="標楷體"/>
              </w:rPr>
            </w:pPr>
            <w:r w:rsidRPr="005C1AE6">
              <w:rPr>
                <w:rFonts w:ascii="標楷體" w:eastAsia="標楷體" w:hAnsi="標楷體"/>
              </w:rPr>
              <w:t>人物典範</w:t>
            </w:r>
          </w:p>
        </w:tc>
        <w:tc>
          <w:tcPr>
            <w:tcW w:w="1458" w:type="dxa"/>
            <w:vAlign w:val="center"/>
          </w:tcPr>
          <w:p w14:paraId="2295D86D" w14:textId="715F2514" w:rsidR="00027B9F" w:rsidRPr="00142C71" w:rsidRDefault="00027B9F" w:rsidP="00027B9F">
            <w:pPr>
              <w:jc w:val="center"/>
              <w:rPr>
                <w:rFonts w:ascii="標楷體" w:eastAsia="標楷體" w:hAnsi="標楷體"/>
                <w:sz w:val="20"/>
                <w:szCs w:val="20"/>
              </w:rPr>
            </w:pPr>
            <w:r w:rsidRPr="00142C71">
              <w:rPr>
                <w:rFonts w:ascii="標楷體" w:eastAsia="標楷體" w:hAnsi="標楷體" w:hint="eastAsia"/>
                <w:sz w:val="20"/>
                <w:szCs w:val="20"/>
              </w:rPr>
              <w:t>體育趣味競賽</w:t>
            </w:r>
            <w:r w:rsidR="00142C71">
              <w:rPr>
                <w:rFonts w:ascii="標楷體" w:eastAsia="標楷體" w:hAnsi="標楷體" w:hint="eastAsia"/>
                <w:sz w:val="20"/>
                <w:szCs w:val="20"/>
              </w:rPr>
              <w:t>1</w:t>
            </w:r>
          </w:p>
          <w:p w14:paraId="11D983AC" w14:textId="70593E0D" w:rsidR="00027B9F" w:rsidRPr="00142C71" w:rsidRDefault="00027B9F" w:rsidP="00027B9F">
            <w:pPr>
              <w:jc w:val="center"/>
              <w:rPr>
                <w:rFonts w:eastAsia="標楷體"/>
                <w:sz w:val="20"/>
                <w:szCs w:val="20"/>
              </w:rPr>
            </w:pPr>
            <w:r w:rsidRPr="00142C71">
              <w:rPr>
                <w:rFonts w:ascii="標楷體" w:eastAsia="標楷體" w:hAnsi="標楷體" w:hint="eastAsia"/>
                <w:sz w:val="20"/>
                <w:szCs w:val="20"/>
              </w:rPr>
              <w:t>期末大掃除</w:t>
            </w:r>
            <w:r w:rsidR="00142C71" w:rsidRPr="00142C71">
              <w:rPr>
                <w:rFonts w:ascii="標楷體" w:eastAsia="標楷體" w:hAnsi="標楷體"/>
                <w:sz w:val="20"/>
                <w:szCs w:val="20"/>
              </w:rPr>
              <w:t>1</w:t>
            </w:r>
          </w:p>
        </w:tc>
        <w:tc>
          <w:tcPr>
            <w:tcW w:w="1458" w:type="dxa"/>
            <w:vAlign w:val="center"/>
          </w:tcPr>
          <w:p w14:paraId="609D0784" w14:textId="77777777" w:rsidR="00027B9F" w:rsidRPr="005C1AE6" w:rsidRDefault="00027B9F" w:rsidP="00027B9F">
            <w:pPr>
              <w:jc w:val="center"/>
              <w:rPr>
                <w:rFonts w:eastAsia="標楷體"/>
              </w:rPr>
            </w:pPr>
          </w:p>
        </w:tc>
        <w:tc>
          <w:tcPr>
            <w:tcW w:w="1458" w:type="dxa"/>
            <w:vAlign w:val="center"/>
          </w:tcPr>
          <w:p w14:paraId="03364F57" w14:textId="77777777" w:rsidR="00027B9F" w:rsidRPr="005C1AE6" w:rsidRDefault="00027B9F" w:rsidP="00027B9F">
            <w:pPr>
              <w:jc w:val="center"/>
              <w:rPr>
                <w:rFonts w:eastAsia="標楷體"/>
              </w:rPr>
            </w:pPr>
          </w:p>
        </w:tc>
        <w:tc>
          <w:tcPr>
            <w:tcW w:w="1458" w:type="dxa"/>
            <w:gridSpan w:val="2"/>
            <w:shd w:val="clear" w:color="auto" w:fill="FFFFFF"/>
            <w:vAlign w:val="center"/>
          </w:tcPr>
          <w:p w14:paraId="558E5DCC" w14:textId="77777777" w:rsidR="00027B9F" w:rsidRPr="005C1AE6" w:rsidRDefault="00027B9F" w:rsidP="00027B9F">
            <w:pPr>
              <w:jc w:val="center"/>
              <w:rPr>
                <w:rFonts w:eastAsia="標楷體"/>
              </w:rPr>
            </w:pPr>
          </w:p>
        </w:tc>
        <w:tc>
          <w:tcPr>
            <w:tcW w:w="1458" w:type="dxa"/>
            <w:gridSpan w:val="2"/>
            <w:vAlign w:val="center"/>
          </w:tcPr>
          <w:p w14:paraId="51B146DC" w14:textId="352D1AC6" w:rsidR="00027B9F" w:rsidRPr="005C1AE6" w:rsidRDefault="00027B9F" w:rsidP="00027B9F">
            <w:pPr>
              <w:jc w:val="center"/>
              <w:rPr>
                <w:rFonts w:eastAsia="標楷體"/>
              </w:rPr>
            </w:pPr>
            <w:r w:rsidRPr="005C1AE6">
              <w:rPr>
                <w:rFonts w:eastAsia="標楷體" w:hint="eastAsia"/>
              </w:rPr>
              <w:t>資訊教育</w:t>
            </w:r>
            <w:r w:rsidRPr="005C1AE6">
              <w:rPr>
                <w:rFonts w:eastAsia="標楷體" w:hint="eastAsia"/>
              </w:rPr>
              <w:t>/</w:t>
            </w:r>
            <w:r w:rsidRPr="005C1AE6">
              <w:rPr>
                <w:rFonts w:eastAsia="標楷體" w:hint="eastAsia"/>
              </w:rPr>
              <w:t>有徒有真相</w:t>
            </w:r>
            <w:r w:rsidRPr="005C1AE6">
              <w:rPr>
                <w:rFonts w:eastAsia="標楷體" w:hint="eastAsia"/>
              </w:rPr>
              <w:t>?1</w:t>
            </w:r>
          </w:p>
        </w:tc>
        <w:tc>
          <w:tcPr>
            <w:tcW w:w="1458" w:type="dxa"/>
            <w:vAlign w:val="center"/>
          </w:tcPr>
          <w:p w14:paraId="18F8380C" w14:textId="77777777" w:rsidR="00027B9F" w:rsidRPr="005C1AE6" w:rsidRDefault="00027B9F" w:rsidP="00027B9F">
            <w:pPr>
              <w:jc w:val="center"/>
              <w:rPr>
                <w:rFonts w:eastAsia="標楷體"/>
              </w:rPr>
            </w:pPr>
          </w:p>
        </w:tc>
      </w:tr>
      <w:tr w:rsidR="00B93355" w:rsidRPr="005C1AE6" w14:paraId="0C5944A0" w14:textId="77777777" w:rsidTr="00907FF8">
        <w:trPr>
          <w:cantSplit/>
          <w:trHeight w:val="780"/>
          <w:jc w:val="center"/>
        </w:trPr>
        <w:tc>
          <w:tcPr>
            <w:tcW w:w="1129" w:type="dxa"/>
            <w:gridSpan w:val="2"/>
            <w:vAlign w:val="center"/>
          </w:tcPr>
          <w:p w14:paraId="6EB168B6" w14:textId="77777777" w:rsidR="00B93355" w:rsidRPr="005C1AE6" w:rsidRDefault="00B93355" w:rsidP="00B93355">
            <w:pPr>
              <w:jc w:val="center"/>
              <w:rPr>
                <w:rFonts w:eastAsia="標楷體"/>
              </w:rPr>
            </w:pPr>
            <w:r w:rsidRPr="005C1AE6">
              <w:rPr>
                <w:rFonts w:eastAsia="標楷體" w:hint="eastAsia"/>
              </w:rPr>
              <w:t>總節數</w:t>
            </w:r>
          </w:p>
        </w:tc>
        <w:tc>
          <w:tcPr>
            <w:tcW w:w="1701" w:type="dxa"/>
            <w:gridSpan w:val="2"/>
            <w:vAlign w:val="center"/>
          </w:tcPr>
          <w:p w14:paraId="270AEEDA" w14:textId="68757A6E" w:rsidR="00B93355" w:rsidRPr="005C1AE6" w:rsidRDefault="00B93355" w:rsidP="00B93355">
            <w:pPr>
              <w:jc w:val="center"/>
              <w:rPr>
                <w:rFonts w:eastAsia="標楷體"/>
              </w:rPr>
            </w:pPr>
            <w:r w:rsidRPr="005C1AE6">
              <w:rPr>
                <w:rFonts w:eastAsia="標楷體" w:hint="eastAsia"/>
              </w:rPr>
              <w:t>21</w:t>
            </w:r>
          </w:p>
        </w:tc>
        <w:tc>
          <w:tcPr>
            <w:tcW w:w="1701" w:type="dxa"/>
            <w:vAlign w:val="center"/>
          </w:tcPr>
          <w:p w14:paraId="6979E7DA" w14:textId="38B38B8A" w:rsidR="00B93355" w:rsidRPr="005C1AE6" w:rsidRDefault="00B93355" w:rsidP="00B93355">
            <w:pPr>
              <w:jc w:val="center"/>
              <w:rPr>
                <w:rFonts w:eastAsia="標楷體"/>
              </w:rPr>
            </w:pPr>
            <w:r w:rsidRPr="005C1AE6">
              <w:rPr>
                <w:rFonts w:eastAsia="標楷體" w:hint="eastAsia"/>
              </w:rPr>
              <w:t>21</w:t>
            </w:r>
          </w:p>
        </w:tc>
        <w:tc>
          <w:tcPr>
            <w:tcW w:w="1458" w:type="dxa"/>
            <w:vAlign w:val="center"/>
          </w:tcPr>
          <w:p w14:paraId="04C07B0D" w14:textId="0AA66268" w:rsidR="00B93355" w:rsidRPr="005C1AE6" w:rsidRDefault="00B93355" w:rsidP="00B93355">
            <w:pPr>
              <w:jc w:val="center"/>
              <w:rPr>
                <w:rFonts w:eastAsia="標楷體"/>
              </w:rPr>
            </w:pPr>
            <w:r w:rsidRPr="005C1AE6">
              <w:rPr>
                <w:rFonts w:eastAsia="標楷體" w:hint="eastAsia"/>
              </w:rPr>
              <w:t>21</w:t>
            </w:r>
          </w:p>
        </w:tc>
        <w:tc>
          <w:tcPr>
            <w:tcW w:w="1458" w:type="dxa"/>
            <w:vAlign w:val="center"/>
          </w:tcPr>
          <w:p w14:paraId="673D67EE" w14:textId="7661A9C4" w:rsidR="00B93355" w:rsidRPr="005C1AE6" w:rsidRDefault="001121F2" w:rsidP="00B93355">
            <w:pPr>
              <w:jc w:val="center"/>
              <w:rPr>
                <w:rFonts w:eastAsia="標楷體"/>
              </w:rPr>
            </w:pPr>
            <w:r w:rsidRPr="005C1AE6">
              <w:rPr>
                <w:rFonts w:eastAsia="標楷體" w:hint="eastAsia"/>
              </w:rPr>
              <w:t>7</w:t>
            </w:r>
          </w:p>
        </w:tc>
        <w:tc>
          <w:tcPr>
            <w:tcW w:w="1458" w:type="dxa"/>
            <w:vAlign w:val="center"/>
          </w:tcPr>
          <w:p w14:paraId="39C8F6DE" w14:textId="20A4E572" w:rsidR="00B93355" w:rsidRPr="005C1AE6" w:rsidRDefault="00641227" w:rsidP="00B93355">
            <w:pPr>
              <w:jc w:val="center"/>
              <w:rPr>
                <w:rFonts w:eastAsia="標楷體"/>
              </w:rPr>
            </w:pPr>
            <w:r w:rsidRPr="005C1AE6">
              <w:rPr>
                <w:rFonts w:eastAsia="標楷體" w:hint="eastAsia"/>
              </w:rPr>
              <w:t>3</w:t>
            </w:r>
          </w:p>
        </w:tc>
        <w:tc>
          <w:tcPr>
            <w:tcW w:w="1458" w:type="dxa"/>
            <w:vAlign w:val="center"/>
          </w:tcPr>
          <w:p w14:paraId="6DB38195" w14:textId="60B190DC" w:rsidR="00B93355" w:rsidRPr="005C1AE6" w:rsidRDefault="00027B9F" w:rsidP="00B93355">
            <w:pPr>
              <w:jc w:val="center"/>
              <w:rPr>
                <w:rFonts w:eastAsia="標楷體"/>
              </w:rPr>
            </w:pPr>
            <w:r w:rsidRPr="005C1AE6">
              <w:rPr>
                <w:rFonts w:eastAsia="標楷體" w:hint="eastAsia"/>
              </w:rPr>
              <w:t>6</w:t>
            </w:r>
          </w:p>
        </w:tc>
        <w:tc>
          <w:tcPr>
            <w:tcW w:w="1458" w:type="dxa"/>
            <w:gridSpan w:val="2"/>
            <w:shd w:val="clear" w:color="auto" w:fill="FFFFFF"/>
            <w:vAlign w:val="center"/>
          </w:tcPr>
          <w:p w14:paraId="1A7F104A" w14:textId="5EA53211" w:rsidR="00B93355" w:rsidRPr="005C1AE6" w:rsidRDefault="00027B9F" w:rsidP="00B93355">
            <w:pPr>
              <w:jc w:val="center"/>
              <w:rPr>
                <w:rFonts w:eastAsia="標楷體"/>
              </w:rPr>
            </w:pPr>
            <w:r w:rsidRPr="005C1AE6">
              <w:rPr>
                <w:rFonts w:eastAsia="標楷體" w:hint="eastAsia"/>
              </w:rPr>
              <w:t>12</w:t>
            </w:r>
          </w:p>
        </w:tc>
        <w:tc>
          <w:tcPr>
            <w:tcW w:w="1458" w:type="dxa"/>
            <w:gridSpan w:val="2"/>
            <w:shd w:val="clear" w:color="auto" w:fill="FFFFFF"/>
            <w:vAlign w:val="center"/>
          </w:tcPr>
          <w:p w14:paraId="17A0B4BC" w14:textId="22826416" w:rsidR="00B93355" w:rsidRPr="005C1AE6" w:rsidRDefault="00641227" w:rsidP="00B93355">
            <w:pPr>
              <w:jc w:val="center"/>
              <w:rPr>
                <w:rFonts w:eastAsia="標楷體"/>
              </w:rPr>
            </w:pPr>
            <w:r w:rsidRPr="005C1AE6">
              <w:rPr>
                <w:rFonts w:eastAsia="標楷體" w:hint="eastAsia"/>
              </w:rPr>
              <w:t>31</w:t>
            </w:r>
          </w:p>
        </w:tc>
        <w:tc>
          <w:tcPr>
            <w:tcW w:w="1458" w:type="dxa"/>
            <w:vAlign w:val="center"/>
          </w:tcPr>
          <w:p w14:paraId="0B425F93" w14:textId="38660B43" w:rsidR="00B93355" w:rsidRPr="005C1AE6" w:rsidRDefault="00027B9F" w:rsidP="00B93355">
            <w:pPr>
              <w:jc w:val="center"/>
              <w:rPr>
                <w:rFonts w:eastAsia="標楷體"/>
              </w:rPr>
            </w:pPr>
            <w:r w:rsidRPr="005C1AE6">
              <w:rPr>
                <w:rFonts w:eastAsia="標楷體" w:hint="eastAsia"/>
              </w:rPr>
              <w:t>4</w:t>
            </w:r>
          </w:p>
        </w:tc>
      </w:tr>
    </w:tbl>
    <w:p w14:paraId="7E7A8DCB" w14:textId="77777777" w:rsidR="00D2448E" w:rsidRPr="005C1AE6" w:rsidRDefault="00D2448E" w:rsidP="00D2448E">
      <w:pPr>
        <w:ind w:firstLine="23"/>
        <w:jc w:val="center"/>
        <w:rPr>
          <w:rFonts w:eastAsia="標楷體"/>
          <w:sz w:val="28"/>
        </w:rPr>
      </w:pPr>
    </w:p>
    <w:p w14:paraId="3E9EAC4B" w14:textId="77777777" w:rsidR="00D2448E" w:rsidRPr="005C1AE6" w:rsidRDefault="00D2448E" w:rsidP="00D2448E">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68448359" w14:textId="77777777" w:rsidR="00D2448E" w:rsidRPr="005C1AE6" w:rsidRDefault="00D2448E">
      <w:pPr>
        <w:widowControl/>
        <w:rPr>
          <w:rFonts w:ascii="標楷體" w:eastAsia="標楷體" w:hAnsi="標楷體"/>
          <w:b/>
        </w:rPr>
      </w:pPr>
      <w:r w:rsidRPr="005C1AE6">
        <w:rPr>
          <w:rFonts w:ascii="標楷體" w:eastAsia="標楷體" w:hAnsi="標楷體"/>
          <w:b/>
        </w:rPr>
        <w:br w:type="page"/>
      </w:r>
    </w:p>
    <w:p w14:paraId="276FDFD3" w14:textId="77777777" w:rsidR="00D2448E" w:rsidRPr="005C1AE6" w:rsidRDefault="00D2448E" w:rsidP="00D2448E">
      <w:pPr>
        <w:pStyle w:val="affd"/>
        <w:spacing w:before="36" w:after="72"/>
        <w:ind w:left="720"/>
      </w:pPr>
      <w:bookmarkStart w:id="53" w:name="_Toc131066191"/>
      <w:r w:rsidRPr="005C1AE6">
        <w:rPr>
          <w:rFonts w:hint="eastAsia"/>
        </w:rPr>
        <w:t>（八）六年級第二學期教學進度總表(表5-1</w:t>
      </w:r>
      <w:r w:rsidRPr="005C1AE6">
        <w:t>2</w:t>
      </w:r>
      <w:r w:rsidRPr="005C1AE6">
        <w:rPr>
          <w:rFonts w:hint="eastAsia"/>
        </w:rPr>
        <w:t>)</w:t>
      </w:r>
      <w:bookmarkEnd w:id="53"/>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708"/>
        <w:gridCol w:w="993"/>
        <w:gridCol w:w="1701"/>
        <w:gridCol w:w="1458"/>
        <w:gridCol w:w="1458"/>
        <w:gridCol w:w="1458"/>
        <w:gridCol w:w="1458"/>
        <w:gridCol w:w="547"/>
        <w:gridCol w:w="911"/>
        <w:gridCol w:w="1219"/>
        <w:gridCol w:w="239"/>
        <w:gridCol w:w="1458"/>
      </w:tblGrid>
      <w:tr w:rsidR="001D482E" w:rsidRPr="005C1AE6" w14:paraId="3F3579B2" w14:textId="77777777" w:rsidTr="00907FF8">
        <w:trPr>
          <w:cantSplit/>
          <w:trHeight w:val="480"/>
          <w:jc w:val="center"/>
        </w:trPr>
        <w:tc>
          <w:tcPr>
            <w:tcW w:w="14737" w:type="dxa"/>
            <w:gridSpan w:val="14"/>
            <w:shd w:val="clear" w:color="auto" w:fill="FFE599"/>
            <w:vAlign w:val="center"/>
          </w:tcPr>
          <w:p w14:paraId="57AA66C5" w14:textId="77777777" w:rsidR="001D482E" w:rsidRPr="005C1AE6" w:rsidRDefault="001D482E" w:rsidP="00907FF8">
            <w:pPr>
              <w:jc w:val="center"/>
              <w:rPr>
                <w:rFonts w:eastAsia="標楷體"/>
              </w:rPr>
            </w:pPr>
            <w:r w:rsidRPr="005C1AE6">
              <w:rPr>
                <w:rFonts w:eastAsia="標楷體" w:hint="eastAsia"/>
                <w:b/>
                <w:sz w:val="28"/>
              </w:rPr>
              <w:t>全學期教學重點及評量方式說明</w:t>
            </w:r>
          </w:p>
        </w:tc>
      </w:tr>
      <w:tr w:rsidR="001D482E" w:rsidRPr="005C1AE6" w14:paraId="46154728" w14:textId="77777777" w:rsidTr="00907FF8">
        <w:trPr>
          <w:cantSplit/>
          <w:trHeight w:val="480"/>
          <w:jc w:val="center"/>
        </w:trPr>
        <w:tc>
          <w:tcPr>
            <w:tcW w:w="1837" w:type="dxa"/>
            <w:gridSpan w:val="3"/>
            <w:shd w:val="clear" w:color="auto" w:fill="BFBFBF"/>
            <w:vAlign w:val="center"/>
          </w:tcPr>
          <w:p w14:paraId="018A6B3F"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lang w:eastAsia="zh-HK"/>
              </w:rPr>
              <w:t>課程方案</w:t>
            </w:r>
          </w:p>
        </w:tc>
        <w:tc>
          <w:tcPr>
            <w:tcW w:w="9073" w:type="dxa"/>
            <w:gridSpan w:val="7"/>
            <w:shd w:val="clear" w:color="auto" w:fill="BFBFBF"/>
            <w:vAlign w:val="center"/>
          </w:tcPr>
          <w:p w14:paraId="3641119A" w14:textId="77777777" w:rsidR="001D482E" w:rsidRPr="005C1AE6" w:rsidRDefault="001D482E" w:rsidP="00907FF8">
            <w:pPr>
              <w:jc w:val="center"/>
              <w:rPr>
                <w:rFonts w:ascii="標楷體" w:eastAsia="標楷體" w:hAnsi="標楷體"/>
              </w:rPr>
            </w:pPr>
            <w:r w:rsidRPr="005C1AE6">
              <w:rPr>
                <w:rFonts w:ascii="標楷體" w:eastAsia="標楷體" w:hAnsi="標楷體" w:hint="eastAsia"/>
              </w:rPr>
              <w:t>教學重點</w:t>
            </w:r>
          </w:p>
        </w:tc>
        <w:tc>
          <w:tcPr>
            <w:tcW w:w="2130" w:type="dxa"/>
            <w:gridSpan w:val="2"/>
            <w:shd w:val="clear" w:color="auto" w:fill="BFBFBF"/>
            <w:vAlign w:val="center"/>
          </w:tcPr>
          <w:p w14:paraId="794CFFE2" w14:textId="77777777" w:rsidR="001D482E" w:rsidRPr="005C1AE6" w:rsidRDefault="001D482E" w:rsidP="00907FF8">
            <w:pPr>
              <w:jc w:val="center"/>
              <w:rPr>
                <w:rFonts w:eastAsia="標楷體"/>
              </w:rPr>
            </w:pPr>
            <w:r w:rsidRPr="005C1AE6">
              <w:rPr>
                <w:rFonts w:eastAsia="標楷體" w:hint="eastAsia"/>
              </w:rPr>
              <w:t>評量方式</w:t>
            </w:r>
          </w:p>
        </w:tc>
        <w:tc>
          <w:tcPr>
            <w:tcW w:w="1697" w:type="dxa"/>
            <w:gridSpan w:val="2"/>
            <w:shd w:val="clear" w:color="auto" w:fill="BFBFBF"/>
            <w:vAlign w:val="center"/>
          </w:tcPr>
          <w:p w14:paraId="1A017C96" w14:textId="77777777" w:rsidR="001D482E" w:rsidRPr="005C1AE6" w:rsidRDefault="001D482E" w:rsidP="00907FF8">
            <w:pPr>
              <w:jc w:val="center"/>
              <w:rPr>
                <w:rFonts w:eastAsia="標楷體"/>
              </w:rPr>
            </w:pPr>
            <w:r w:rsidRPr="005C1AE6">
              <w:rPr>
                <w:rFonts w:eastAsia="標楷體" w:hint="eastAsia"/>
              </w:rPr>
              <w:t>總節數</w:t>
            </w:r>
          </w:p>
        </w:tc>
      </w:tr>
      <w:tr w:rsidR="00E70525" w:rsidRPr="005C1AE6" w14:paraId="2F158F85" w14:textId="77777777" w:rsidTr="00524529">
        <w:trPr>
          <w:cantSplit/>
          <w:trHeight w:val="850"/>
          <w:jc w:val="center"/>
        </w:trPr>
        <w:tc>
          <w:tcPr>
            <w:tcW w:w="1837" w:type="dxa"/>
            <w:gridSpan w:val="3"/>
            <w:vAlign w:val="center"/>
          </w:tcPr>
          <w:p w14:paraId="56C3963C" w14:textId="77777777" w:rsidR="00E70525" w:rsidRPr="005C1AE6" w:rsidRDefault="00E70525" w:rsidP="00E70525">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7D17E20B" w14:textId="2867538A" w:rsidR="00E70525" w:rsidRPr="005C1AE6" w:rsidRDefault="00E70525" w:rsidP="00E70525">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2</w:t>
            </w:r>
            <w:r w:rsidRPr="005C1AE6">
              <w:rPr>
                <w:rFonts w:ascii="標楷體" w:hAnsi="標楷體" w:hint="eastAsia"/>
              </w:rPr>
              <w:t>/1/</w:t>
            </w:r>
            <w:r w:rsidRPr="005C1AE6">
              <w:rPr>
                <w:rFonts w:ascii="標楷體" w:hAnsi="標楷體"/>
              </w:rPr>
              <w:t>1</w:t>
            </w:r>
          </w:p>
        </w:tc>
        <w:tc>
          <w:tcPr>
            <w:tcW w:w="9073" w:type="dxa"/>
            <w:gridSpan w:val="7"/>
            <w:shd w:val="clear" w:color="auto" w:fill="auto"/>
          </w:tcPr>
          <w:p w14:paraId="1EFCA383" w14:textId="77777777" w:rsidR="00E70525" w:rsidRPr="005C1AE6" w:rsidRDefault="00E70525" w:rsidP="00E70525">
            <w:pPr>
              <w:pStyle w:val="TableParagraph"/>
              <w:tabs>
                <w:tab w:val="left" w:pos="345"/>
              </w:tabs>
              <w:spacing w:before="1"/>
              <w:rPr>
                <w:rFonts w:ascii="標楷體" w:eastAsia="標楷體" w:hAnsi="標楷體"/>
                <w:sz w:val="24"/>
              </w:rPr>
            </w:pPr>
            <w:r w:rsidRPr="005C1AE6">
              <w:rPr>
                <w:rFonts w:ascii="標楷體" w:eastAsia="標楷體" w:hAnsi="標楷體" w:hint="eastAsia"/>
                <w:spacing w:val="-3"/>
                <w:sz w:val="24"/>
              </w:rPr>
              <w:t>1</w:t>
            </w:r>
            <w:r w:rsidRPr="005C1AE6">
              <w:rPr>
                <w:rFonts w:ascii="標楷體" w:eastAsia="標楷體" w:hAnsi="標楷體"/>
                <w:spacing w:val="-3"/>
                <w:sz w:val="24"/>
              </w:rPr>
              <w:t>.能聽懂並跟讀故事對話。</w:t>
            </w:r>
          </w:p>
          <w:p w14:paraId="5D198BEA" w14:textId="77777777" w:rsidR="00E70525" w:rsidRPr="005C1AE6" w:rsidRDefault="00E70525" w:rsidP="00E70525">
            <w:pPr>
              <w:pStyle w:val="TableParagraph"/>
              <w:tabs>
                <w:tab w:val="left" w:pos="345"/>
              </w:tabs>
              <w:rPr>
                <w:rFonts w:ascii="標楷體" w:eastAsia="標楷體" w:hAnsi="標楷體"/>
                <w:sz w:val="24"/>
              </w:rPr>
            </w:pPr>
            <w:r w:rsidRPr="005C1AE6">
              <w:rPr>
                <w:rFonts w:ascii="標楷體" w:eastAsia="標楷體" w:hAnsi="標楷體"/>
                <w:spacing w:val="-3"/>
                <w:sz w:val="24"/>
              </w:rPr>
              <w:t>2.能聽懂、辨識並說出所學的單字及句子。</w:t>
            </w:r>
          </w:p>
          <w:p w14:paraId="38197A1B" w14:textId="77777777" w:rsidR="00E70525" w:rsidRPr="005C1AE6" w:rsidRDefault="00E70525" w:rsidP="00E70525">
            <w:pPr>
              <w:pStyle w:val="TableParagraph"/>
              <w:tabs>
                <w:tab w:val="left" w:pos="345"/>
              </w:tabs>
              <w:spacing w:before="52"/>
              <w:rPr>
                <w:rFonts w:ascii="標楷體" w:eastAsia="標楷體" w:hAnsi="標楷體"/>
                <w:sz w:val="24"/>
              </w:rPr>
            </w:pPr>
            <w:r w:rsidRPr="005C1AE6">
              <w:rPr>
                <w:rFonts w:ascii="標楷體" w:eastAsia="標楷體" w:hAnsi="標楷體"/>
                <w:spacing w:val="-3"/>
                <w:sz w:val="24"/>
              </w:rPr>
              <w:t>3.能聽懂並說出常用的諺語。</w:t>
            </w:r>
          </w:p>
          <w:p w14:paraId="446E3F71" w14:textId="77777777" w:rsidR="00E70525" w:rsidRPr="005C1AE6" w:rsidRDefault="00E70525" w:rsidP="00E70525">
            <w:pPr>
              <w:pStyle w:val="TableParagraph"/>
              <w:tabs>
                <w:tab w:val="left" w:pos="345"/>
              </w:tabs>
              <w:spacing w:before="53"/>
              <w:rPr>
                <w:rFonts w:ascii="標楷體" w:eastAsia="標楷體" w:hAnsi="標楷體"/>
                <w:sz w:val="24"/>
              </w:rPr>
            </w:pPr>
            <w:r w:rsidRPr="005C1AE6">
              <w:rPr>
                <w:rFonts w:ascii="標楷體" w:eastAsia="標楷體" w:hAnsi="標楷體"/>
                <w:spacing w:val="-3"/>
                <w:sz w:val="24"/>
              </w:rPr>
              <w:t>4.能朗讀及吟唱歌謠。</w:t>
            </w:r>
          </w:p>
          <w:p w14:paraId="54849F87" w14:textId="77777777" w:rsidR="00E70525" w:rsidRPr="005C1AE6" w:rsidRDefault="00E70525" w:rsidP="00E70525">
            <w:pPr>
              <w:pStyle w:val="TableParagraph"/>
              <w:tabs>
                <w:tab w:val="left" w:pos="345"/>
              </w:tabs>
              <w:spacing w:before="52"/>
              <w:rPr>
                <w:rFonts w:ascii="標楷體" w:eastAsia="標楷體" w:hAnsi="標楷體"/>
                <w:sz w:val="24"/>
              </w:rPr>
            </w:pPr>
            <w:r w:rsidRPr="005C1AE6">
              <w:rPr>
                <w:rFonts w:ascii="標楷體" w:eastAsia="標楷體" w:hAnsi="標楷體"/>
                <w:spacing w:val="-3"/>
                <w:sz w:val="24"/>
              </w:rPr>
              <w:t>5.能認識中外主要節慶習俗及由來。</w:t>
            </w:r>
          </w:p>
          <w:p w14:paraId="1847C67F" w14:textId="7EE8D0D6" w:rsidR="00E70525" w:rsidRPr="005C1AE6" w:rsidRDefault="00E70525" w:rsidP="00E70525">
            <w:pPr>
              <w:rPr>
                <w:rFonts w:ascii="標楷體" w:eastAsia="標楷體" w:hAnsi="標楷體"/>
              </w:rPr>
            </w:pPr>
            <w:r w:rsidRPr="005C1AE6">
              <w:rPr>
                <w:rFonts w:ascii="標楷體" w:eastAsia="標楷體" w:hAnsi="標楷體"/>
                <w:spacing w:val="-3"/>
              </w:rPr>
              <w:t>6.能認識外國風土民情，並能從多元文化觀點，瞭解及尊重不同的文化及習俗。</w:t>
            </w:r>
          </w:p>
        </w:tc>
        <w:tc>
          <w:tcPr>
            <w:tcW w:w="2130" w:type="dxa"/>
            <w:gridSpan w:val="2"/>
            <w:shd w:val="clear" w:color="auto" w:fill="auto"/>
          </w:tcPr>
          <w:p w14:paraId="44A096EE" w14:textId="77777777" w:rsidR="00E70525" w:rsidRPr="005C1AE6" w:rsidRDefault="00E70525" w:rsidP="00E70525">
            <w:pPr>
              <w:rPr>
                <w:rFonts w:ascii="標楷體" w:eastAsia="標楷體" w:hAnsi="標楷體"/>
                <w:spacing w:val="-3"/>
              </w:rPr>
            </w:pPr>
            <w:r w:rsidRPr="005C1AE6">
              <w:rPr>
                <w:rFonts w:ascii="標楷體" w:eastAsia="標楷體" w:hAnsi="標楷體"/>
                <w:spacing w:val="-3"/>
              </w:rPr>
              <w:t>紙筆評量</w:t>
            </w:r>
          </w:p>
          <w:p w14:paraId="5FCB0598" w14:textId="77777777" w:rsidR="00E70525" w:rsidRPr="005C1AE6" w:rsidRDefault="00E70525" w:rsidP="00E70525">
            <w:pPr>
              <w:rPr>
                <w:rFonts w:ascii="標楷體" w:eastAsia="標楷體" w:hAnsi="標楷體"/>
                <w:spacing w:val="-4"/>
              </w:rPr>
            </w:pPr>
            <w:r w:rsidRPr="005C1AE6">
              <w:rPr>
                <w:rFonts w:ascii="標楷體" w:eastAsia="標楷體" w:hAnsi="標楷體"/>
                <w:spacing w:val="-4"/>
              </w:rPr>
              <w:t>作業評量</w:t>
            </w:r>
          </w:p>
          <w:p w14:paraId="0AA28FF5" w14:textId="77777777" w:rsidR="00E70525" w:rsidRPr="005C1AE6" w:rsidRDefault="00E70525" w:rsidP="00E70525">
            <w:pPr>
              <w:rPr>
                <w:rFonts w:ascii="標楷體" w:eastAsia="標楷體" w:hAnsi="標楷體"/>
                <w:spacing w:val="-2"/>
              </w:rPr>
            </w:pPr>
            <w:r w:rsidRPr="005C1AE6">
              <w:rPr>
                <w:rFonts w:ascii="標楷體" w:eastAsia="標楷體" w:hAnsi="標楷體"/>
                <w:spacing w:val="-2"/>
              </w:rPr>
              <w:t>習作評量</w:t>
            </w:r>
          </w:p>
          <w:p w14:paraId="19796786" w14:textId="77777777" w:rsidR="00E70525" w:rsidRPr="005C1AE6" w:rsidRDefault="00E70525" w:rsidP="00E70525">
            <w:pPr>
              <w:rPr>
                <w:rFonts w:ascii="標楷體" w:eastAsia="標楷體" w:hAnsi="標楷體"/>
                <w:spacing w:val="-2"/>
              </w:rPr>
            </w:pPr>
            <w:r w:rsidRPr="005C1AE6">
              <w:rPr>
                <w:rFonts w:ascii="標楷體" w:eastAsia="標楷體" w:hAnsi="標楷體"/>
                <w:spacing w:val="-2"/>
              </w:rPr>
              <w:t>口頭評量</w:t>
            </w:r>
          </w:p>
          <w:p w14:paraId="61853806" w14:textId="77777777" w:rsidR="00E70525" w:rsidRPr="005C1AE6" w:rsidRDefault="00E70525" w:rsidP="00E70525">
            <w:pPr>
              <w:rPr>
                <w:rFonts w:ascii="標楷體" w:eastAsia="標楷體" w:hAnsi="標楷體"/>
                <w:spacing w:val="-2"/>
              </w:rPr>
            </w:pPr>
            <w:r w:rsidRPr="005C1AE6">
              <w:rPr>
                <w:rFonts w:ascii="標楷體" w:eastAsia="標楷體" w:hAnsi="標楷體" w:hint="eastAsia"/>
                <w:spacing w:val="-2"/>
              </w:rPr>
              <w:t>唸</w:t>
            </w:r>
            <w:r w:rsidRPr="005C1AE6">
              <w:rPr>
                <w:rFonts w:ascii="標楷體" w:eastAsia="標楷體" w:hAnsi="標楷體"/>
                <w:spacing w:val="-2"/>
              </w:rPr>
              <w:t>唱練習</w:t>
            </w:r>
          </w:p>
          <w:p w14:paraId="4EC32ECC" w14:textId="77777777" w:rsidR="00E70525" w:rsidRPr="005C1AE6" w:rsidRDefault="00E70525" w:rsidP="00E70525">
            <w:pPr>
              <w:rPr>
                <w:rFonts w:ascii="標楷體" w:eastAsia="標楷體" w:hAnsi="標楷體"/>
                <w:spacing w:val="-2"/>
              </w:rPr>
            </w:pPr>
            <w:r w:rsidRPr="005C1AE6">
              <w:rPr>
                <w:rFonts w:ascii="標楷體" w:eastAsia="標楷體" w:hAnsi="標楷體"/>
                <w:spacing w:val="-2"/>
              </w:rPr>
              <w:t>課堂問答</w:t>
            </w:r>
          </w:p>
          <w:p w14:paraId="1496AB6A" w14:textId="30E7222D" w:rsidR="00E70525" w:rsidRPr="005C1AE6" w:rsidRDefault="00E70525" w:rsidP="00E70525">
            <w:pPr>
              <w:rPr>
                <w:rFonts w:ascii="標楷體" w:eastAsia="標楷體" w:hAnsi="標楷體"/>
                <w:u w:val="single"/>
              </w:rPr>
            </w:pPr>
            <w:r w:rsidRPr="005C1AE6">
              <w:rPr>
                <w:rFonts w:ascii="標楷體" w:eastAsia="標楷體" w:hAnsi="標楷體"/>
                <w:spacing w:val="-2"/>
              </w:rPr>
              <w:t>態度評量</w:t>
            </w:r>
          </w:p>
        </w:tc>
        <w:tc>
          <w:tcPr>
            <w:tcW w:w="1697" w:type="dxa"/>
            <w:gridSpan w:val="2"/>
            <w:vAlign w:val="center"/>
          </w:tcPr>
          <w:p w14:paraId="733ABA9A" w14:textId="6A38C2F8" w:rsidR="00E70525" w:rsidRPr="005C1AE6" w:rsidRDefault="00E70525" w:rsidP="00E70525">
            <w:pPr>
              <w:rPr>
                <w:rFonts w:ascii="標楷體" w:eastAsia="標楷體" w:hAnsi="標楷體"/>
                <w:u w:val="single"/>
              </w:rPr>
            </w:pPr>
            <w:r w:rsidRPr="005C1AE6">
              <w:rPr>
                <w:rFonts w:ascii="標楷體" w:eastAsia="標楷體" w:hAnsi="標楷體" w:hint="eastAsia"/>
                <w:u w:val="single"/>
              </w:rPr>
              <w:t>18</w:t>
            </w:r>
          </w:p>
        </w:tc>
      </w:tr>
      <w:tr w:rsidR="00E70525" w:rsidRPr="005C1AE6" w14:paraId="0B9E75F6" w14:textId="77777777" w:rsidTr="006201BA">
        <w:trPr>
          <w:cantSplit/>
          <w:trHeight w:val="480"/>
          <w:jc w:val="center"/>
        </w:trPr>
        <w:tc>
          <w:tcPr>
            <w:tcW w:w="1837" w:type="dxa"/>
            <w:gridSpan w:val="3"/>
            <w:vAlign w:val="center"/>
          </w:tcPr>
          <w:p w14:paraId="1F725132" w14:textId="77777777" w:rsidR="00E70525" w:rsidRPr="005C1AE6" w:rsidRDefault="00E70525" w:rsidP="00E70525">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66CA0399" w14:textId="7FA19FAF" w:rsidR="00E70525" w:rsidRPr="005C1AE6" w:rsidRDefault="00E70525" w:rsidP="00E70525">
            <w:pPr>
              <w:pStyle w:val="aff5"/>
              <w:snapToGrid w:val="0"/>
              <w:spacing w:line="240" w:lineRule="atLeast"/>
              <w:ind w:leftChars="0" w:left="0" w:firstLineChars="0" w:firstLine="0"/>
              <w:rPr>
                <w:rFonts w:ascii="標楷體" w:hAnsi="標楷體"/>
              </w:rPr>
            </w:pPr>
            <w:r w:rsidRPr="005C1AE6">
              <w:rPr>
                <w:rFonts w:ascii="標楷體" w:hAnsi="標楷體" w:hint="eastAsia"/>
              </w:rPr>
              <w:t>(統整性探究課程)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76780970" w14:textId="77777777" w:rsidR="00E70525" w:rsidRPr="005C1AE6" w:rsidRDefault="00E70525" w:rsidP="00D93868">
            <w:pPr>
              <w:pStyle w:val="af0"/>
              <w:numPr>
                <w:ilvl w:val="0"/>
                <w:numId w:val="73"/>
              </w:numPr>
              <w:ind w:leftChars="0"/>
              <w:rPr>
                <w:rFonts w:ascii="標楷體" w:eastAsia="標楷體" w:hAnsi="標楷體"/>
              </w:rPr>
            </w:pPr>
            <w:r w:rsidRPr="005C1AE6">
              <w:rPr>
                <w:rFonts w:ascii="標楷體" w:eastAsia="標楷體" w:hAnsi="標楷體" w:hint="eastAsia"/>
              </w:rPr>
              <w:t>VR課程-街景體驗</w:t>
            </w:r>
          </w:p>
          <w:p w14:paraId="760EFA1B" w14:textId="77777777" w:rsidR="00E70525" w:rsidRPr="005C1AE6" w:rsidRDefault="00E70525" w:rsidP="00D93868">
            <w:pPr>
              <w:pStyle w:val="af0"/>
              <w:numPr>
                <w:ilvl w:val="0"/>
                <w:numId w:val="73"/>
              </w:numPr>
              <w:ind w:leftChars="0"/>
              <w:rPr>
                <w:rFonts w:ascii="標楷體" w:eastAsia="標楷體" w:hAnsi="標楷體"/>
              </w:rPr>
            </w:pPr>
            <w:r w:rsidRPr="005C1AE6">
              <w:rPr>
                <w:rFonts w:ascii="標楷體" w:eastAsia="標楷體" w:hAnsi="標楷體" w:hint="eastAsia"/>
              </w:rPr>
              <w:t>程式設計</w:t>
            </w:r>
            <w:r w:rsidRPr="005C1AE6">
              <w:rPr>
                <w:rFonts w:ascii="標楷體" w:eastAsia="標楷體" w:hAnsi="標楷體"/>
              </w:rPr>
              <w:t>—</w:t>
            </w:r>
            <w:r w:rsidRPr="005C1AE6">
              <w:rPr>
                <w:rFonts w:ascii="標楷體" w:eastAsia="標楷體" w:hAnsi="標楷體" w:hint="eastAsia"/>
              </w:rPr>
              <w:t>MB板複習</w:t>
            </w:r>
          </w:p>
          <w:p w14:paraId="379DD7B8" w14:textId="77777777" w:rsidR="00E70525" w:rsidRPr="005C1AE6" w:rsidRDefault="00E70525" w:rsidP="00D93868">
            <w:pPr>
              <w:pStyle w:val="af0"/>
              <w:numPr>
                <w:ilvl w:val="0"/>
                <w:numId w:val="73"/>
              </w:numPr>
              <w:ind w:leftChars="0"/>
              <w:rPr>
                <w:rFonts w:ascii="標楷體" w:eastAsia="標楷體" w:hAnsi="標楷體"/>
              </w:rPr>
            </w:pPr>
            <w:r w:rsidRPr="005C1AE6">
              <w:rPr>
                <w:rFonts w:ascii="標楷體" w:eastAsia="標楷體" w:hAnsi="標楷體" w:hint="eastAsia"/>
              </w:rPr>
              <w:t>戶外教育--獅球嶺資料蒐集與分享</w:t>
            </w:r>
          </w:p>
          <w:p w14:paraId="6EF8F6FF" w14:textId="3D6975B3" w:rsidR="00E70525" w:rsidRPr="005C1AE6" w:rsidRDefault="00E70525" w:rsidP="00E70525">
            <w:pPr>
              <w:rPr>
                <w:rFonts w:ascii="標楷體" w:eastAsia="標楷體" w:hAnsi="標楷體"/>
              </w:rPr>
            </w:pPr>
            <w:r w:rsidRPr="005C1AE6">
              <w:rPr>
                <w:rFonts w:ascii="標楷體" w:eastAsia="標楷體" w:hAnsi="標楷體" w:hint="eastAsia"/>
              </w:rPr>
              <w:t>4. 專題製作</w:t>
            </w:r>
            <w:r w:rsidRPr="005C1AE6">
              <w:rPr>
                <w:rFonts w:ascii="標楷體" w:eastAsia="標楷體" w:hAnsi="標楷體"/>
              </w:rPr>
              <w:t>—</w:t>
            </w:r>
            <w:r w:rsidRPr="005C1AE6">
              <w:rPr>
                <w:rFonts w:ascii="標楷體" w:eastAsia="標楷體" w:hAnsi="標楷體" w:hint="eastAsia"/>
              </w:rPr>
              <w:t>小學點滴</w:t>
            </w:r>
          </w:p>
        </w:tc>
        <w:tc>
          <w:tcPr>
            <w:tcW w:w="2130" w:type="dxa"/>
            <w:gridSpan w:val="2"/>
            <w:vAlign w:val="center"/>
          </w:tcPr>
          <w:p w14:paraId="11D5354A" w14:textId="77777777" w:rsidR="00E70525" w:rsidRPr="005C1AE6" w:rsidRDefault="00E70525" w:rsidP="00E70525">
            <w:pPr>
              <w:rPr>
                <w:rFonts w:ascii="標楷體" w:eastAsia="標楷體" w:hAnsi="標楷體"/>
              </w:rPr>
            </w:pPr>
            <w:r w:rsidRPr="005C1AE6">
              <w:rPr>
                <w:rFonts w:ascii="標楷體" w:eastAsia="標楷體" w:hAnsi="標楷體" w:hint="eastAsia"/>
              </w:rPr>
              <w:t>總結評量</w:t>
            </w:r>
          </w:p>
          <w:p w14:paraId="3B6A0285" w14:textId="77777777" w:rsidR="00E70525" w:rsidRPr="005C1AE6" w:rsidRDefault="00E70525" w:rsidP="00E70525">
            <w:pPr>
              <w:rPr>
                <w:rFonts w:ascii="標楷體" w:eastAsia="標楷體" w:hAnsi="標楷體"/>
              </w:rPr>
            </w:pPr>
            <w:r w:rsidRPr="005C1AE6">
              <w:rPr>
                <w:rFonts w:ascii="標楷體" w:eastAsia="標楷體" w:hAnsi="標楷體" w:hint="eastAsia"/>
              </w:rPr>
              <w:t>實作評量</w:t>
            </w:r>
          </w:p>
          <w:p w14:paraId="60287C7C" w14:textId="6CEF695A" w:rsidR="00E70525" w:rsidRPr="005C1AE6" w:rsidRDefault="00E70525" w:rsidP="00E70525">
            <w:pPr>
              <w:rPr>
                <w:rFonts w:ascii="標楷體" w:eastAsia="標楷體" w:hAnsi="標楷體"/>
              </w:rPr>
            </w:pPr>
            <w:r w:rsidRPr="005C1AE6">
              <w:rPr>
                <w:rFonts w:ascii="標楷體" w:eastAsia="標楷體" w:hAnsi="標楷體" w:hint="eastAsia"/>
              </w:rPr>
              <w:t>科技化評量</w:t>
            </w:r>
          </w:p>
        </w:tc>
        <w:tc>
          <w:tcPr>
            <w:tcW w:w="1697" w:type="dxa"/>
            <w:gridSpan w:val="2"/>
            <w:vAlign w:val="center"/>
          </w:tcPr>
          <w:p w14:paraId="0C3C97F6" w14:textId="02D2A576" w:rsidR="00E70525" w:rsidRPr="005C1AE6" w:rsidRDefault="00E70525" w:rsidP="00E70525">
            <w:pPr>
              <w:rPr>
                <w:rFonts w:ascii="標楷體" w:eastAsia="標楷體" w:hAnsi="標楷體"/>
              </w:rPr>
            </w:pPr>
            <w:r w:rsidRPr="005C1AE6">
              <w:rPr>
                <w:rFonts w:ascii="標楷體" w:eastAsia="標楷體" w:hAnsi="標楷體" w:hint="eastAsia"/>
                <w:u w:val="single"/>
              </w:rPr>
              <w:t>18</w:t>
            </w:r>
          </w:p>
        </w:tc>
      </w:tr>
      <w:tr w:rsidR="00E70525" w:rsidRPr="005C1AE6" w14:paraId="48F5B458" w14:textId="77777777" w:rsidTr="006201BA">
        <w:trPr>
          <w:cantSplit/>
          <w:trHeight w:val="480"/>
          <w:jc w:val="center"/>
        </w:trPr>
        <w:tc>
          <w:tcPr>
            <w:tcW w:w="1837" w:type="dxa"/>
            <w:gridSpan w:val="3"/>
            <w:vAlign w:val="center"/>
          </w:tcPr>
          <w:p w14:paraId="59201DAE" w14:textId="628B9C41" w:rsidR="00E70525" w:rsidRPr="005C1AE6" w:rsidRDefault="00E70525" w:rsidP="00E70525">
            <w:pPr>
              <w:pStyle w:val="aff5"/>
              <w:snapToGrid w:val="0"/>
              <w:spacing w:line="240" w:lineRule="atLeast"/>
              <w:ind w:leftChars="0" w:left="0" w:firstLineChars="0" w:firstLine="0"/>
              <w:rPr>
                <w:rFonts w:ascii="標楷體" w:hAnsi="標楷體"/>
              </w:rPr>
            </w:pPr>
            <w:r w:rsidRPr="005C1AE6">
              <w:rPr>
                <w:rFonts w:ascii="標楷體" w:hAnsi="標楷體" w:hint="eastAsia"/>
              </w:rPr>
              <w:t>生活閱讀家(統整性探究課程)</w:t>
            </w:r>
            <w:r w:rsidRPr="005C1AE6">
              <w:rPr>
                <w:rFonts w:ascii="標楷體" w:hAnsi="標楷體"/>
              </w:rPr>
              <w:t xml:space="preserve"> 0</w:t>
            </w:r>
            <w:r w:rsidRPr="005C1AE6">
              <w:rPr>
                <w:rFonts w:ascii="標楷體" w:hAnsi="標楷體" w:hint="eastAsia"/>
              </w:rPr>
              <w:t>/1/</w:t>
            </w:r>
            <w:r w:rsidRPr="005C1AE6">
              <w:rPr>
                <w:rFonts w:ascii="標楷體" w:hAnsi="標楷體"/>
              </w:rPr>
              <w:t>1</w:t>
            </w:r>
          </w:p>
        </w:tc>
        <w:tc>
          <w:tcPr>
            <w:tcW w:w="9073" w:type="dxa"/>
            <w:gridSpan w:val="7"/>
            <w:vAlign w:val="center"/>
          </w:tcPr>
          <w:p w14:paraId="20F66206" w14:textId="77777777" w:rsidR="00E70525" w:rsidRPr="005C1AE6" w:rsidRDefault="00E70525" w:rsidP="00E70525">
            <w:pPr>
              <w:pStyle w:val="Standard"/>
              <w:snapToGrid w:val="0"/>
              <w:spacing w:before="60" w:after="60" w:line="340" w:lineRule="exact"/>
              <w:jc w:val="both"/>
              <w:rPr>
                <w:rFonts w:eastAsia="標楷體"/>
                <w:color w:val="auto"/>
                <w:lang w:eastAsia="zh-TW"/>
              </w:rPr>
            </w:pPr>
            <w:r w:rsidRPr="005C1AE6">
              <w:rPr>
                <w:rFonts w:eastAsia="標楷體" w:hint="eastAsia"/>
                <w:color w:val="auto"/>
                <w:lang w:eastAsia="zh-TW"/>
              </w:rPr>
              <w:t>圖書資訊利用教育</w:t>
            </w:r>
            <w:r w:rsidRPr="005C1AE6">
              <w:rPr>
                <w:rFonts w:eastAsia="標楷體" w:hint="eastAsia"/>
                <w:color w:val="auto"/>
                <w:lang w:eastAsia="zh-TW"/>
              </w:rPr>
              <w:t>:</w:t>
            </w:r>
          </w:p>
          <w:p w14:paraId="271B560D" w14:textId="77777777" w:rsidR="00E70525" w:rsidRPr="005C1AE6" w:rsidRDefault="00E70525" w:rsidP="00E70525">
            <w:pPr>
              <w:pStyle w:val="Standard"/>
              <w:snapToGrid w:val="0"/>
              <w:spacing w:before="60" w:after="60" w:line="340" w:lineRule="exact"/>
              <w:jc w:val="both"/>
              <w:rPr>
                <w:rFonts w:eastAsia="標楷體"/>
                <w:color w:val="auto"/>
                <w:lang w:eastAsia="zh-TW"/>
              </w:rPr>
            </w:pPr>
            <w:r w:rsidRPr="005C1AE6">
              <w:rPr>
                <w:rFonts w:eastAsia="標楷體" w:hint="eastAsia"/>
                <w:color w:val="auto"/>
                <w:lang w:eastAsia="zh-TW"/>
              </w:rPr>
              <w:t>媒體識讀</w:t>
            </w:r>
            <w:r w:rsidRPr="005C1AE6">
              <w:rPr>
                <w:rFonts w:eastAsia="標楷體" w:hint="eastAsia"/>
                <w:color w:val="auto"/>
                <w:lang w:eastAsia="zh-TW"/>
              </w:rPr>
              <w:t>(1)</w:t>
            </w:r>
            <w:r w:rsidRPr="005C1AE6">
              <w:rPr>
                <w:rFonts w:eastAsia="標楷體" w:hint="eastAsia"/>
                <w:color w:val="auto"/>
                <w:lang w:eastAsia="zh-TW"/>
              </w:rPr>
              <w:t>網路資料的評估</w:t>
            </w:r>
            <w:r w:rsidRPr="005C1AE6">
              <w:rPr>
                <w:rFonts w:eastAsia="標楷體" w:hint="eastAsia"/>
                <w:color w:val="auto"/>
                <w:lang w:eastAsia="zh-TW"/>
              </w:rPr>
              <w:t>(2)</w:t>
            </w:r>
            <w:r w:rsidRPr="005C1AE6">
              <w:rPr>
                <w:rFonts w:eastAsia="標楷體" w:hint="eastAsia"/>
                <w:color w:val="auto"/>
                <w:lang w:eastAsia="zh-TW"/>
              </w:rPr>
              <w:t>新聞資訊的識讀</w:t>
            </w:r>
          </w:p>
          <w:p w14:paraId="5EC0EA57" w14:textId="77777777" w:rsidR="00E70525" w:rsidRPr="005C1AE6" w:rsidRDefault="00E70525" w:rsidP="00E70525">
            <w:pPr>
              <w:pStyle w:val="Standard"/>
              <w:snapToGrid w:val="0"/>
              <w:spacing w:before="60" w:after="60" w:line="340" w:lineRule="exact"/>
              <w:jc w:val="both"/>
              <w:rPr>
                <w:rFonts w:eastAsia="標楷體"/>
                <w:color w:val="auto"/>
                <w:lang w:eastAsia="zh-TW"/>
              </w:rPr>
            </w:pPr>
            <w:r w:rsidRPr="005C1AE6">
              <w:rPr>
                <w:rFonts w:eastAsia="標楷體" w:hint="eastAsia"/>
                <w:color w:val="auto"/>
                <w:lang w:eastAsia="zh-TW"/>
              </w:rPr>
              <w:t>閱讀素養</w:t>
            </w:r>
            <w:r w:rsidRPr="005C1AE6">
              <w:rPr>
                <w:rFonts w:eastAsia="標楷體" w:hint="eastAsia"/>
                <w:color w:val="auto"/>
                <w:lang w:eastAsia="zh-TW"/>
              </w:rPr>
              <w:t>:</w:t>
            </w:r>
          </w:p>
          <w:p w14:paraId="29EAFF99" w14:textId="77777777" w:rsidR="00E70525" w:rsidRPr="005C1AE6" w:rsidRDefault="00E70525" w:rsidP="00E70525">
            <w:pPr>
              <w:pStyle w:val="Standard"/>
              <w:snapToGrid w:val="0"/>
              <w:spacing w:before="60" w:after="60" w:line="340" w:lineRule="exact"/>
              <w:jc w:val="both"/>
              <w:rPr>
                <w:rFonts w:eastAsia="標楷體"/>
                <w:color w:val="auto"/>
                <w:lang w:eastAsia="zh-TW"/>
              </w:rPr>
            </w:pPr>
            <w:r w:rsidRPr="005C1AE6">
              <w:rPr>
                <w:rFonts w:eastAsia="標楷體"/>
                <w:color w:val="auto"/>
                <w:lang w:eastAsia="zh-TW"/>
              </w:rPr>
              <w:t>（</w:t>
            </w:r>
            <w:r w:rsidRPr="005C1AE6">
              <w:rPr>
                <w:rFonts w:eastAsia="標楷體"/>
                <w:color w:val="auto"/>
                <w:lang w:eastAsia="zh-TW"/>
              </w:rPr>
              <w:t>1</w:t>
            </w:r>
            <w:r w:rsidRPr="005C1AE6">
              <w:rPr>
                <w:rFonts w:eastAsia="標楷體"/>
                <w:color w:val="auto"/>
                <w:lang w:eastAsia="zh-TW"/>
              </w:rPr>
              <w:t>）能掌握不同文體閱讀的方法，從中思考並體會其中的內涵。</w:t>
            </w:r>
          </w:p>
          <w:p w14:paraId="375C4AF4" w14:textId="77777777" w:rsidR="00E70525" w:rsidRPr="005C1AE6" w:rsidRDefault="00E70525" w:rsidP="00E70525">
            <w:pPr>
              <w:pStyle w:val="Standard"/>
              <w:snapToGrid w:val="0"/>
              <w:spacing w:before="60" w:after="60" w:line="340" w:lineRule="exact"/>
              <w:jc w:val="both"/>
              <w:rPr>
                <w:rFonts w:eastAsia="標楷體"/>
                <w:color w:val="auto"/>
                <w:lang w:eastAsia="zh-TW"/>
              </w:rPr>
            </w:pPr>
            <w:r w:rsidRPr="005C1AE6">
              <w:rPr>
                <w:rFonts w:eastAsia="標楷體"/>
                <w:color w:val="auto"/>
                <w:lang w:eastAsia="zh-TW"/>
              </w:rPr>
              <w:t>（</w:t>
            </w:r>
            <w:r w:rsidRPr="005C1AE6">
              <w:rPr>
                <w:rFonts w:eastAsia="標楷體"/>
                <w:color w:val="auto"/>
                <w:lang w:eastAsia="zh-TW"/>
              </w:rPr>
              <w:t>2</w:t>
            </w:r>
            <w:r w:rsidRPr="005C1AE6">
              <w:rPr>
                <w:rFonts w:eastAsia="標楷體"/>
                <w:color w:val="auto"/>
                <w:lang w:eastAsia="zh-TW"/>
              </w:rPr>
              <w:t>）運用自我提問策略，掌握討論內容的表達，並適時且合理的應對。</w:t>
            </w:r>
          </w:p>
          <w:p w14:paraId="401F88B5" w14:textId="6AB43939" w:rsidR="00E70525" w:rsidRPr="005C1AE6" w:rsidRDefault="00E70525" w:rsidP="00E70525">
            <w:pPr>
              <w:rPr>
                <w:rFonts w:ascii="標楷體" w:eastAsia="標楷體" w:hAnsi="標楷體"/>
              </w:rPr>
            </w:pPr>
            <w:r w:rsidRPr="005C1AE6">
              <w:rPr>
                <w:rFonts w:eastAsia="標楷體"/>
              </w:rPr>
              <w:t>（</w:t>
            </w:r>
            <w:r w:rsidRPr="005C1AE6">
              <w:rPr>
                <w:rFonts w:eastAsia="標楷體"/>
              </w:rPr>
              <w:t>3</w:t>
            </w:r>
            <w:r w:rsidRPr="005C1AE6">
              <w:rPr>
                <w:rFonts w:eastAsia="標楷體"/>
              </w:rPr>
              <w:t>）</w:t>
            </w:r>
            <w:r w:rsidRPr="005C1AE6">
              <w:rPr>
                <w:rFonts w:eastAsia="標楷體"/>
              </w:rPr>
              <w:t>SDGs</w:t>
            </w:r>
            <w:r w:rsidRPr="005C1AE6">
              <w:rPr>
                <w:rFonts w:eastAsia="標楷體"/>
              </w:rPr>
              <w:t>指標</w:t>
            </w:r>
            <w:r w:rsidRPr="005C1AE6">
              <w:rPr>
                <w:rFonts w:eastAsia="標楷體"/>
              </w:rPr>
              <w:t>10</w:t>
            </w:r>
            <w:r w:rsidRPr="005C1AE6">
              <w:rPr>
                <w:rFonts w:eastAsia="標楷體"/>
              </w:rPr>
              <w:t>減少不平等融入教學。</w:t>
            </w:r>
          </w:p>
        </w:tc>
        <w:tc>
          <w:tcPr>
            <w:tcW w:w="2130" w:type="dxa"/>
            <w:gridSpan w:val="2"/>
            <w:vAlign w:val="center"/>
          </w:tcPr>
          <w:p w14:paraId="1F041D98" w14:textId="77777777" w:rsidR="00E70525" w:rsidRPr="005C1AE6" w:rsidRDefault="00E70525" w:rsidP="00E70525">
            <w:pPr>
              <w:snapToGrid w:val="0"/>
              <w:jc w:val="both"/>
              <w:rPr>
                <w:rFonts w:ascii="標楷體" w:eastAsia="標楷體" w:hAnsi="標楷體"/>
                <w:szCs w:val="20"/>
              </w:rPr>
            </w:pPr>
            <w:r w:rsidRPr="005C1AE6">
              <w:rPr>
                <w:rFonts w:ascii="標楷體" w:eastAsia="標楷體" w:hAnsi="標楷體"/>
                <w:szCs w:val="20"/>
              </w:rPr>
              <w:t>朗讀</w:t>
            </w:r>
          </w:p>
          <w:p w14:paraId="7BF01A8B" w14:textId="77777777" w:rsidR="00E70525" w:rsidRPr="005C1AE6" w:rsidRDefault="00E70525" w:rsidP="00E70525">
            <w:pPr>
              <w:snapToGrid w:val="0"/>
              <w:jc w:val="both"/>
              <w:rPr>
                <w:rFonts w:ascii="標楷體" w:eastAsia="標楷體" w:hAnsi="標楷體"/>
                <w:szCs w:val="20"/>
              </w:rPr>
            </w:pPr>
            <w:r w:rsidRPr="005C1AE6">
              <w:rPr>
                <w:rFonts w:ascii="標楷體" w:eastAsia="標楷體" w:hAnsi="標楷體"/>
                <w:szCs w:val="20"/>
              </w:rPr>
              <w:t>口語評量</w:t>
            </w:r>
          </w:p>
          <w:p w14:paraId="45374DE4" w14:textId="77777777" w:rsidR="00E70525" w:rsidRPr="005C1AE6" w:rsidRDefault="00E70525" w:rsidP="00E70525">
            <w:pPr>
              <w:snapToGrid w:val="0"/>
              <w:jc w:val="both"/>
              <w:rPr>
                <w:rFonts w:ascii="標楷體" w:eastAsia="標楷體" w:hAnsi="標楷體"/>
                <w:szCs w:val="20"/>
              </w:rPr>
            </w:pPr>
            <w:r w:rsidRPr="005C1AE6">
              <w:rPr>
                <w:rFonts w:ascii="標楷體" w:eastAsia="標楷體" w:hAnsi="標楷體"/>
                <w:szCs w:val="20"/>
              </w:rPr>
              <w:t>課堂參與</w:t>
            </w:r>
          </w:p>
          <w:p w14:paraId="75B4065B" w14:textId="77777777" w:rsidR="00E70525" w:rsidRPr="005C1AE6" w:rsidRDefault="00E70525" w:rsidP="00E70525">
            <w:pPr>
              <w:snapToGrid w:val="0"/>
              <w:jc w:val="both"/>
              <w:rPr>
                <w:rFonts w:ascii="標楷體" w:eastAsia="標楷體" w:hAnsi="標楷體"/>
                <w:szCs w:val="20"/>
              </w:rPr>
            </w:pPr>
            <w:r w:rsidRPr="005C1AE6">
              <w:rPr>
                <w:rFonts w:ascii="標楷體" w:eastAsia="標楷體" w:hAnsi="標楷體"/>
                <w:szCs w:val="20"/>
              </w:rPr>
              <w:t>學習態度</w:t>
            </w:r>
          </w:p>
          <w:p w14:paraId="14CC6232" w14:textId="1664CBCB" w:rsidR="00E70525" w:rsidRPr="005C1AE6" w:rsidRDefault="00E70525" w:rsidP="00E70525">
            <w:pPr>
              <w:rPr>
                <w:rFonts w:ascii="標楷體" w:eastAsia="標楷體" w:hAnsi="標楷體"/>
              </w:rPr>
            </w:pPr>
            <w:r w:rsidRPr="005C1AE6">
              <w:rPr>
                <w:rFonts w:ascii="標楷體" w:eastAsia="標楷體" w:hAnsi="標楷體"/>
                <w:szCs w:val="20"/>
              </w:rPr>
              <w:t>學習單</w:t>
            </w:r>
          </w:p>
        </w:tc>
        <w:tc>
          <w:tcPr>
            <w:tcW w:w="1697" w:type="dxa"/>
            <w:gridSpan w:val="2"/>
            <w:vAlign w:val="center"/>
          </w:tcPr>
          <w:p w14:paraId="7FDFD4DA" w14:textId="6A1AB3EC" w:rsidR="00E70525" w:rsidRPr="005C1AE6" w:rsidRDefault="00E70525" w:rsidP="00E70525">
            <w:pPr>
              <w:rPr>
                <w:rFonts w:ascii="標楷體" w:eastAsia="標楷體" w:hAnsi="標楷體"/>
              </w:rPr>
            </w:pPr>
            <w:r w:rsidRPr="005C1AE6">
              <w:rPr>
                <w:rFonts w:ascii="標楷體" w:eastAsia="標楷體" w:hAnsi="標楷體" w:hint="eastAsia"/>
                <w:u w:val="single"/>
              </w:rPr>
              <w:t>18</w:t>
            </w:r>
          </w:p>
        </w:tc>
      </w:tr>
      <w:tr w:rsidR="008469C9" w:rsidRPr="005C1AE6" w14:paraId="23F055A1" w14:textId="77777777" w:rsidTr="006201BA">
        <w:trPr>
          <w:cantSplit/>
          <w:trHeight w:val="480"/>
          <w:jc w:val="center"/>
        </w:trPr>
        <w:tc>
          <w:tcPr>
            <w:tcW w:w="1837" w:type="dxa"/>
            <w:gridSpan w:val="3"/>
            <w:vAlign w:val="center"/>
          </w:tcPr>
          <w:p w14:paraId="15146545" w14:textId="77777777" w:rsidR="008469C9" w:rsidRPr="005C1AE6" w:rsidRDefault="008469C9" w:rsidP="006201BA">
            <w:pPr>
              <w:rPr>
                <w:rFonts w:ascii="標楷體" w:eastAsia="標楷體" w:hAnsi="標楷體"/>
              </w:rPr>
            </w:pPr>
            <w:r w:rsidRPr="005C1AE6">
              <w:rPr>
                <w:rFonts w:ascii="標楷體" w:eastAsia="標楷體" w:hAnsi="標楷體" w:hint="eastAsia"/>
              </w:rPr>
              <w:t>學校活動(其他)</w:t>
            </w:r>
          </w:p>
        </w:tc>
        <w:tc>
          <w:tcPr>
            <w:tcW w:w="9073" w:type="dxa"/>
            <w:gridSpan w:val="7"/>
            <w:vAlign w:val="center"/>
          </w:tcPr>
          <w:p w14:paraId="5BFA391D" w14:textId="77777777" w:rsidR="00C91F1C" w:rsidRPr="005C1AE6" w:rsidRDefault="00C91F1C" w:rsidP="00C91F1C">
            <w:pPr>
              <w:rPr>
                <w:rFonts w:ascii="標楷體" w:eastAsia="標楷體" w:hAnsi="標楷體"/>
              </w:rPr>
            </w:pPr>
            <w:r w:rsidRPr="005C1AE6">
              <w:rPr>
                <w:rFonts w:ascii="標楷體" w:eastAsia="標楷體" w:hAnsi="標楷體" w:hint="eastAsia"/>
              </w:rPr>
              <w:t>1.期初大掃除(1)</w:t>
            </w:r>
          </w:p>
          <w:p w14:paraId="296DF16B" w14:textId="07D064CA" w:rsidR="00C91F1C" w:rsidRPr="005C1AE6" w:rsidRDefault="00C91F1C" w:rsidP="00C91F1C">
            <w:pPr>
              <w:rPr>
                <w:rFonts w:ascii="標楷體" w:eastAsia="標楷體" w:hAnsi="標楷體"/>
              </w:rPr>
            </w:pPr>
            <w:r w:rsidRPr="005C1AE6">
              <w:rPr>
                <w:rFonts w:ascii="標楷體" w:eastAsia="標楷體" w:hAnsi="標楷體" w:hint="eastAsia"/>
              </w:rPr>
              <w:t>2.防災(</w:t>
            </w:r>
            <w:r w:rsidR="001121F2" w:rsidRPr="005C1AE6">
              <w:rPr>
                <w:rFonts w:ascii="標楷體" w:eastAsia="標楷體" w:hAnsi="標楷體" w:hint="eastAsia"/>
              </w:rPr>
              <w:t>2</w:t>
            </w:r>
            <w:r w:rsidRPr="005C1AE6">
              <w:rPr>
                <w:rFonts w:ascii="標楷體" w:eastAsia="標楷體" w:hAnsi="標楷體" w:hint="eastAsia"/>
              </w:rPr>
              <w:t>)</w:t>
            </w:r>
          </w:p>
          <w:p w14:paraId="79D34E37" w14:textId="77777777" w:rsidR="00C91F1C" w:rsidRPr="005C1AE6" w:rsidRDefault="00C91F1C" w:rsidP="00C91F1C">
            <w:pPr>
              <w:rPr>
                <w:rFonts w:ascii="標楷體" w:eastAsia="標楷體" w:hAnsi="標楷體"/>
              </w:rPr>
            </w:pPr>
            <w:r w:rsidRPr="005C1AE6">
              <w:rPr>
                <w:rFonts w:ascii="標楷體" w:eastAsia="標楷體" w:hAnsi="標楷體" w:hint="eastAsia"/>
              </w:rPr>
              <w:t>3.校慶(5)</w:t>
            </w:r>
          </w:p>
          <w:p w14:paraId="3A6C8499" w14:textId="77777777" w:rsidR="00C91F1C" w:rsidRPr="005C1AE6" w:rsidRDefault="00C91F1C" w:rsidP="00C91F1C">
            <w:pPr>
              <w:rPr>
                <w:rFonts w:ascii="標楷體" w:eastAsia="標楷體" w:hAnsi="標楷體"/>
              </w:rPr>
            </w:pPr>
            <w:r w:rsidRPr="005C1AE6">
              <w:rPr>
                <w:rFonts w:ascii="標楷體" w:eastAsia="標楷體" w:hAnsi="標楷體" w:hint="eastAsia"/>
              </w:rPr>
              <w:t>4.兒童節(1)</w:t>
            </w:r>
          </w:p>
          <w:p w14:paraId="7027BBB8" w14:textId="77777777" w:rsidR="00C91F1C" w:rsidRPr="005C1AE6" w:rsidRDefault="00C91F1C" w:rsidP="00C91F1C">
            <w:pPr>
              <w:rPr>
                <w:rFonts w:ascii="標楷體" w:eastAsia="標楷體" w:hAnsi="標楷體"/>
              </w:rPr>
            </w:pPr>
            <w:r w:rsidRPr="005C1AE6">
              <w:rPr>
                <w:rFonts w:ascii="標楷體" w:eastAsia="標楷體" w:hAnsi="標楷體" w:hint="eastAsia"/>
              </w:rPr>
              <w:t>5.母親節(1)</w:t>
            </w:r>
          </w:p>
          <w:p w14:paraId="3F596F64" w14:textId="77777777" w:rsidR="00C91F1C" w:rsidRPr="005C1AE6" w:rsidRDefault="00C91F1C" w:rsidP="00C91F1C">
            <w:pPr>
              <w:rPr>
                <w:rFonts w:ascii="標楷體" w:eastAsia="標楷體" w:hAnsi="標楷體"/>
              </w:rPr>
            </w:pPr>
            <w:r w:rsidRPr="005C1AE6">
              <w:rPr>
                <w:rFonts w:ascii="標楷體" w:eastAsia="標楷體" w:hAnsi="標楷體" w:hint="eastAsia"/>
              </w:rPr>
              <w:t>6.自治市長選舉(2)</w:t>
            </w:r>
          </w:p>
          <w:p w14:paraId="4A7DBE9D" w14:textId="65131862" w:rsidR="008469C9" w:rsidRPr="005C1AE6" w:rsidRDefault="00C91F1C" w:rsidP="00C91F1C">
            <w:pPr>
              <w:rPr>
                <w:rFonts w:ascii="標楷體" w:eastAsia="標楷體" w:hAnsi="標楷體"/>
              </w:rPr>
            </w:pPr>
            <w:r w:rsidRPr="005C1AE6">
              <w:rPr>
                <w:rFonts w:ascii="標楷體" w:eastAsia="標楷體" w:hAnsi="標楷體" w:hint="eastAsia"/>
              </w:rPr>
              <w:t>7.期末大掃除(1)</w:t>
            </w:r>
          </w:p>
        </w:tc>
        <w:tc>
          <w:tcPr>
            <w:tcW w:w="2130" w:type="dxa"/>
            <w:gridSpan w:val="2"/>
            <w:vAlign w:val="center"/>
          </w:tcPr>
          <w:p w14:paraId="160D42DF" w14:textId="77777777" w:rsidR="003358B3" w:rsidRPr="005C1AE6" w:rsidRDefault="003358B3" w:rsidP="003358B3">
            <w:pPr>
              <w:rPr>
                <w:rFonts w:eastAsia="標楷體"/>
                <w:u w:val="single"/>
              </w:rPr>
            </w:pPr>
            <w:r w:rsidRPr="005C1AE6">
              <w:rPr>
                <w:rFonts w:eastAsia="標楷體" w:hint="eastAsia"/>
                <w:u w:val="single"/>
              </w:rPr>
              <w:t>實作評量</w:t>
            </w:r>
          </w:p>
          <w:p w14:paraId="15CB115F" w14:textId="77777777" w:rsidR="003358B3" w:rsidRPr="005C1AE6" w:rsidRDefault="003358B3" w:rsidP="003358B3">
            <w:pPr>
              <w:rPr>
                <w:rFonts w:eastAsia="標楷體"/>
                <w:u w:val="single"/>
              </w:rPr>
            </w:pPr>
            <w:r w:rsidRPr="005C1AE6">
              <w:rPr>
                <w:rFonts w:eastAsia="標楷體" w:hint="eastAsia"/>
                <w:u w:val="single"/>
              </w:rPr>
              <w:t>口語評量</w:t>
            </w:r>
          </w:p>
          <w:p w14:paraId="55066FDD" w14:textId="2A66315F" w:rsidR="008469C9" w:rsidRPr="005C1AE6" w:rsidRDefault="003358B3" w:rsidP="003358B3">
            <w:pPr>
              <w:rPr>
                <w:rFonts w:ascii="標楷體" w:eastAsia="標楷體" w:hAnsi="標楷體"/>
              </w:rPr>
            </w:pPr>
            <w:r w:rsidRPr="005C1AE6">
              <w:rPr>
                <w:rFonts w:eastAsia="標楷體" w:hint="eastAsia"/>
                <w:u w:val="single"/>
              </w:rPr>
              <w:t>高層次紙筆測驗</w:t>
            </w:r>
          </w:p>
        </w:tc>
        <w:tc>
          <w:tcPr>
            <w:tcW w:w="1697" w:type="dxa"/>
            <w:gridSpan w:val="2"/>
            <w:vAlign w:val="center"/>
          </w:tcPr>
          <w:p w14:paraId="72FE6186" w14:textId="78729378" w:rsidR="008469C9" w:rsidRPr="005C1AE6" w:rsidRDefault="001121F2" w:rsidP="006201BA">
            <w:pPr>
              <w:rPr>
                <w:rFonts w:ascii="標楷體" w:eastAsia="標楷體" w:hAnsi="標楷體"/>
              </w:rPr>
            </w:pPr>
            <w:r w:rsidRPr="005C1AE6">
              <w:rPr>
                <w:rFonts w:ascii="標楷體" w:eastAsia="標楷體" w:hAnsi="標楷體" w:hint="eastAsia"/>
              </w:rPr>
              <w:t>13</w:t>
            </w:r>
          </w:p>
        </w:tc>
      </w:tr>
      <w:tr w:rsidR="004E1646" w:rsidRPr="005C1AE6" w14:paraId="532FA412" w14:textId="77777777" w:rsidTr="006201BA">
        <w:trPr>
          <w:cantSplit/>
          <w:trHeight w:val="480"/>
          <w:jc w:val="center"/>
        </w:trPr>
        <w:tc>
          <w:tcPr>
            <w:tcW w:w="1837" w:type="dxa"/>
            <w:gridSpan w:val="3"/>
            <w:vAlign w:val="center"/>
          </w:tcPr>
          <w:p w14:paraId="5611D662" w14:textId="2DDEB59B" w:rsidR="004E1646" w:rsidRPr="005C1AE6" w:rsidRDefault="004E1646" w:rsidP="004E1646">
            <w:pPr>
              <w:rPr>
                <w:rFonts w:ascii="標楷體" w:eastAsia="標楷體" w:hAnsi="標楷體"/>
              </w:rPr>
            </w:pPr>
            <w:r w:rsidRPr="005C1AE6">
              <w:rPr>
                <w:rFonts w:ascii="標楷體" w:eastAsia="標楷體" w:hAnsi="標楷體" w:hint="eastAsia"/>
                <w:b/>
              </w:rPr>
              <w:t>學校特色課程(戶外教育)</w:t>
            </w:r>
          </w:p>
        </w:tc>
        <w:tc>
          <w:tcPr>
            <w:tcW w:w="9073" w:type="dxa"/>
            <w:gridSpan w:val="7"/>
            <w:vAlign w:val="center"/>
          </w:tcPr>
          <w:p w14:paraId="055A3FBA" w14:textId="4C160AD0" w:rsidR="004E1646" w:rsidRPr="005C1AE6" w:rsidRDefault="004E1646" w:rsidP="004E1646">
            <w:pPr>
              <w:rPr>
                <w:rFonts w:ascii="標楷體" w:eastAsia="標楷體" w:hAnsi="標楷體"/>
              </w:rPr>
            </w:pPr>
            <w:r w:rsidRPr="005C1AE6">
              <w:rPr>
                <w:rFonts w:ascii="標楷體" w:eastAsia="標楷體" w:hAnsi="標楷體" w:hint="eastAsia"/>
              </w:rPr>
              <w:t>獅球嶺古戰場巡禮</w:t>
            </w:r>
          </w:p>
        </w:tc>
        <w:tc>
          <w:tcPr>
            <w:tcW w:w="2130" w:type="dxa"/>
            <w:gridSpan w:val="2"/>
            <w:vAlign w:val="center"/>
          </w:tcPr>
          <w:p w14:paraId="7CFABB67" w14:textId="77777777" w:rsidR="004E1646" w:rsidRPr="005C1AE6" w:rsidRDefault="004E1646" w:rsidP="004E1646">
            <w:pPr>
              <w:rPr>
                <w:rFonts w:ascii="標楷體" w:eastAsia="標楷體" w:hAnsi="標楷體"/>
              </w:rPr>
            </w:pPr>
            <w:r w:rsidRPr="005C1AE6">
              <w:rPr>
                <w:rFonts w:ascii="標楷體" w:eastAsia="標楷體" w:hAnsi="標楷體"/>
              </w:rPr>
              <w:t>觀察評量</w:t>
            </w:r>
          </w:p>
          <w:p w14:paraId="724B790A" w14:textId="39F463A4" w:rsidR="004E1646" w:rsidRPr="005C1AE6" w:rsidRDefault="004E1646" w:rsidP="004E1646">
            <w:pPr>
              <w:rPr>
                <w:rFonts w:ascii="標楷體" w:eastAsia="標楷體" w:hAnsi="標楷體"/>
              </w:rPr>
            </w:pPr>
            <w:r w:rsidRPr="005C1AE6">
              <w:rPr>
                <w:rFonts w:ascii="標楷體" w:eastAsia="標楷體" w:hAnsi="標楷體"/>
              </w:rPr>
              <w:t>態度評量</w:t>
            </w:r>
          </w:p>
        </w:tc>
        <w:tc>
          <w:tcPr>
            <w:tcW w:w="1697" w:type="dxa"/>
            <w:gridSpan w:val="2"/>
            <w:vAlign w:val="center"/>
          </w:tcPr>
          <w:p w14:paraId="546F76DB" w14:textId="50A2B121" w:rsidR="004E1646" w:rsidRPr="005C1AE6" w:rsidRDefault="004E1646" w:rsidP="004E1646">
            <w:pPr>
              <w:rPr>
                <w:rFonts w:ascii="標楷體" w:eastAsia="標楷體" w:hAnsi="標楷體"/>
              </w:rPr>
            </w:pPr>
            <w:r w:rsidRPr="005C1AE6">
              <w:rPr>
                <w:rFonts w:ascii="標楷體" w:eastAsia="標楷體" w:hAnsi="標楷體" w:hint="eastAsia"/>
              </w:rPr>
              <w:t>4</w:t>
            </w:r>
          </w:p>
        </w:tc>
      </w:tr>
      <w:tr w:rsidR="004E1646" w:rsidRPr="005C1AE6" w14:paraId="40CE1B21" w14:textId="77777777" w:rsidTr="006201BA">
        <w:trPr>
          <w:cantSplit/>
          <w:trHeight w:val="480"/>
          <w:jc w:val="center"/>
        </w:trPr>
        <w:tc>
          <w:tcPr>
            <w:tcW w:w="1837" w:type="dxa"/>
            <w:gridSpan w:val="3"/>
            <w:vAlign w:val="center"/>
          </w:tcPr>
          <w:p w14:paraId="65B631AF" w14:textId="10FE4561" w:rsidR="004E1646" w:rsidRPr="005C1AE6" w:rsidRDefault="004E1646" w:rsidP="004E1646">
            <w:pPr>
              <w:rPr>
                <w:rFonts w:ascii="標楷體" w:eastAsia="標楷體" w:hAnsi="標楷體"/>
              </w:rPr>
            </w:pPr>
            <w:r w:rsidRPr="005C1AE6">
              <w:rPr>
                <w:rFonts w:ascii="標楷體" w:eastAsia="標楷體" w:hAnsi="標楷體" w:hint="eastAsia"/>
              </w:rPr>
              <w:t>性別平等教育(其他)</w:t>
            </w:r>
          </w:p>
        </w:tc>
        <w:tc>
          <w:tcPr>
            <w:tcW w:w="9073" w:type="dxa"/>
            <w:gridSpan w:val="7"/>
            <w:vAlign w:val="center"/>
          </w:tcPr>
          <w:p w14:paraId="0BFFE658" w14:textId="77777777" w:rsidR="004E1646" w:rsidRPr="005C1AE6" w:rsidRDefault="004E1646" w:rsidP="004E1646">
            <w:pPr>
              <w:rPr>
                <w:rFonts w:ascii="標楷體" w:eastAsia="標楷體" w:hAnsi="標楷體"/>
              </w:rPr>
            </w:pPr>
            <w:r w:rsidRPr="005C1AE6">
              <w:rPr>
                <w:rFonts w:ascii="標楷體" w:eastAsia="標楷體" w:hAnsi="標楷體"/>
              </w:rPr>
              <w:t>一、培養尊重異性與他人的情懷。</w:t>
            </w:r>
          </w:p>
          <w:p w14:paraId="73347257" w14:textId="77777777" w:rsidR="004E1646" w:rsidRPr="005C1AE6" w:rsidRDefault="004E1646" w:rsidP="004E1646">
            <w:pPr>
              <w:rPr>
                <w:rFonts w:ascii="標楷體" w:eastAsia="標楷體" w:hAnsi="標楷體"/>
              </w:rPr>
            </w:pPr>
            <w:r w:rsidRPr="005C1AE6">
              <w:rPr>
                <w:rFonts w:ascii="標楷體" w:eastAsia="標楷體" w:hAnsi="標楷體"/>
              </w:rPr>
              <w:t xml:space="preserve">二、建立性別平等和諧相處的策略與行動。 </w:t>
            </w:r>
          </w:p>
          <w:p w14:paraId="199CFD0A" w14:textId="3E137289" w:rsidR="004E1646" w:rsidRPr="005C1AE6" w:rsidRDefault="004E1646" w:rsidP="004E1646">
            <w:pPr>
              <w:rPr>
                <w:rFonts w:ascii="標楷體" w:eastAsia="標楷體" w:hAnsi="標楷體"/>
              </w:rPr>
            </w:pPr>
            <w:r w:rsidRPr="005C1AE6">
              <w:rPr>
                <w:rFonts w:ascii="標楷體" w:eastAsia="標楷體" w:hAnsi="標楷體"/>
              </w:rPr>
              <w:t>三、能與性別平等共同合作解決生活事物。</w:t>
            </w:r>
          </w:p>
        </w:tc>
        <w:tc>
          <w:tcPr>
            <w:tcW w:w="2130" w:type="dxa"/>
            <w:gridSpan w:val="2"/>
            <w:vAlign w:val="center"/>
          </w:tcPr>
          <w:p w14:paraId="0F640501" w14:textId="77777777" w:rsidR="004E1646" w:rsidRPr="005C1AE6" w:rsidRDefault="004E1646" w:rsidP="004E1646">
            <w:pPr>
              <w:rPr>
                <w:rFonts w:ascii="標楷體" w:eastAsia="標楷體" w:hAnsi="標楷體"/>
              </w:rPr>
            </w:pPr>
            <w:r w:rsidRPr="005C1AE6">
              <w:rPr>
                <w:rFonts w:ascii="標楷體" w:eastAsia="標楷體" w:hAnsi="標楷體"/>
              </w:rPr>
              <w:t>口頭發表</w:t>
            </w:r>
          </w:p>
          <w:p w14:paraId="0B20B6FB" w14:textId="77777777" w:rsidR="004E1646" w:rsidRPr="005C1AE6" w:rsidRDefault="004E1646" w:rsidP="004E1646">
            <w:pPr>
              <w:rPr>
                <w:rFonts w:ascii="標楷體" w:eastAsia="標楷體" w:hAnsi="標楷體"/>
              </w:rPr>
            </w:pPr>
            <w:r w:rsidRPr="005C1AE6">
              <w:rPr>
                <w:rFonts w:ascii="標楷體" w:eastAsia="標楷體" w:hAnsi="標楷體"/>
              </w:rPr>
              <w:t>操作評量</w:t>
            </w:r>
          </w:p>
          <w:p w14:paraId="36A422C7" w14:textId="011876D5" w:rsidR="004E1646" w:rsidRPr="005C1AE6" w:rsidRDefault="004E1646" w:rsidP="004E1646">
            <w:pPr>
              <w:rPr>
                <w:rFonts w:ascii="標楷體" w:eastAsia="標楷體" w:hAnsi="標楷體"/>
              </w:rPr>
            </w:pPr>
            <w:r w:rsidRPr="005C1AE6">
              <w:rPr>
                <w:rFonts w:ascii="標楷體" w:eastAsia="標楷體" w:hAnsi="標楷體"/>
              </w:rPr>
              <w:t>學習單</w:t>
            </w:r>
          </w:p>
        </w:tc>
        <w:tc>
          <w:tcPr>
            <w:tcW w:w="1697" w:type="dxa"/>
            <w:gridSpan w:val="2"/>
            <w:vAlign w:val="center"/>
          </w:tcPr>
          <w:p w14:paraId="51D70455" w14:textId="0CC84AA7" w:rsidR="004E1646" w:rsidRPr="005C1AE6" w:rsidRDefault="004E1646" w:rsidP="004E1646">
            <w:pPr>
              <w:rPr>
                <w:rFonts w:ascii="標楷體" w:eastAsia="標楷體" w:hAnsi="標楷體"/>
              </w:rPr>
            </w:pPr>
            <w:r w:rsidRPr="005C1AE6">
              <w:rPr>
                <w:rFonts w:ascii="標楷體" w:eastAsia="標楷體" w:hAnsi="標楷體" w:hint="eastAsia"/>
              </w:rPr>
              <w:t>6</w:t>
            </w:r>
          </w:p>
        </w:tc>
      </w:tr>
      <w:tr w:rsidR="004E1646" w:rsidRPr="005C1AE6" w14:paraId="1C863DDD" w14:textId="77777777" w:rsidTr="006201BA">
        <w:trPr>
          <w:cantSplit/>
          <w:trHeight w:val="480"/>
          <w:jc w:val="center"/>
        </w:trPr>
        <w:tc>
          <w:tcPr>
            <w:tcW w:w="1837" w:type="dxa"/>
            <w:gridSpan w:val="3"/>
            <w:vAlign w:val="center"/>
          </w:tcPr>
          <w:p w14:paraId="3DF38A32" w14:textId="2FA1950A" w:rsidR="004E1646" w:rsidRPr="005C1AE6" w:rsidRDefault="004E1646" w:rsidP="004E1646">
            <w:pPr>
              <w:jc w:val="center"/>
              <w:rPr>
                <w:rFonts w:ascii="標楷體" w:eastAsia="標楷體" w:hAnsi="標楷體"/>
              </w:rPr>
            </w:pPr>
            <w:r w:rsidRPr="005C1AE6">
              <w:rPr>
                <w:rFonts w:ascii="標楷體" w:eastAsia="標楷體" w:hAnsi="標楷體" w:hint="eastAsia"/>
              </w:rPr>
              <w:t>性侵害防治教育</w:t>
            </w:r>
            <w:r w:rsidRPr="005C1AE6">
              <w:rPr>
                <w:rFonts w:ascii="標楷體" w:eastAsia="標楷體" w:hAnsi="標楷體"/>
              </w:rPr>
              <w:t>我是自己身體的好主人</w:t>
            </w:r>
          </w:p>
        </w:tc>
        <w:tc>
          <w:tcPr>
            <w:tcW w:w="9073" w:type="dxa"/>
            <w:gridSpan w:val="7"/>
            <w:vAlign w:val="center"/>
          </w:tcPr>
          <w:p w14:paraId="6D057EA5" w14:textId="77777777" w:rsidR="004E1646" w:rsidRPr="005C1AE6" w:rsidRDefault="004E1646" w:rsidP="004E1646">
            <w:pPr>
              <w:rPr>
                <w:rFonts w:ascii="標楷體" w:eastAsia="標楷體" w:hAnsi="標楷體"/>
              </w:rPr>
            </w:pPr>
            <w:r w:rsidRPr="005C1AE6">
              <w:rPr>
                <w:rFonts w:ascii="標楷體" w:eastAsia="標楷體" w:hAnsi="標楷體"/>
              </w:rPr>
              <w:t xml:space="preserve">1.本活動從讓兒童了解不管男生或女生都有可能會遇到性騷擾的機會。 </w:t>
            </w:r>
          </w:p>
          <w:p w14:paraId="43096566" w14:textId="06D860FA" w:rsidR="004E1646" w:rsidRPr="005C1AE6" w:rsidRDefault="004E1646" w:rsidP="004E1646">
            <w:pPr>
              <w:rPr>
                <w:rFonts w:ascii="標楷體" w:eastAsia="標楷體" w:hAnsi="標楷體"/>
              </w:rPr>
            </w:pPr>
            <w:r w:rsidRPr="005C1AE6">
              <w:rPr>
                <w:rFonts w:ascii="標楷體" w:eastAsia="標楷體" w:hAnsi="標楷體"/>
              </w:rPr>
              <w:t>2.然後藉由</w:t>
            </w:r>
            <w:r w:rsidRPr="005C1AE6">
              <w:rPr>
                <w:rFonts w:ascii="標楷體" w:eastAsia="標楷體" w:hAnsi="標楷體" w:hint="eastAsia"/>
              </w:rPr>
              <w:t>話劇演出認識</w:t>
            </w:r>
            <w:r w:rsidRPr="005C1AE6">
              <w:rPr>
                <w:rFonts w:ascii="標楷體" w:eastAsia="標楷體" w:hAnsi="標楷體"/>
              </w:rPr>
              <w:t>性別平等間生理上的不同 ● 性別平等間個性上的不同 ● 性別平等間工作上的不同 ● 性別平等間如何達到良性的互動 與合作</w:t>
            </w:r>
          </w:p>
        </w:tc>
        <w:tc>
          <w:tcPr>
            <w:tcW w:w="2130" w:type="dxa"/>
            <w:gridSpan w:val="2"/>
            <w:vAlign w:val="center"/>
          </w:tcPr>
          <w:p w14:paraId="2E9E4848" w14:textId="77777777" w:rsidR="004E1646" w:rsidRPr="005C1AE6" w:rsidRDefault="004E1646" w:rsidP="004E1646">
            <w:pPr>
              <w:rPr>
                <w:rFonts w:ascii="標楷體" w:eastAsia="標楷體" w:hAnsi="標楷體"/>
              </w:rPr>
            </w:pPr>
            <w:r w:rsidRPr="005C1AE6">
              <w:rPr>
                <w:rFonts w:ascii="標楷體" w:eastAsia="標楷體" w:hAnsi="標楷體"/>
              </w:rPr>
              <w:t>表演性評量</w:t>
            </w:r>
          </w:p>
          <w:p w14:paraId="0947B9DE" w14:textId="77777777" w:rsidR="004E1646" w:rsidRPr="005C1AE6" w:rsidRDefault="004E1646" w:rsidP="004E1646">
            <w:pPr>
              <w:rPr>
                <w:rFonts w:ascii="標楷體" w:eastAsia="標楷體" w:hAnsi="標楷體"/>
              </w:rPr>
            </w:pPr>
            <w:r w:rsidRPr="005C1AE6">
              <w:rPr>
                <w:rFonts w:ascii="標楷體" w:eastAsia="標楷體" w:hAnsi="標楷體"/>
              </w:rPr>
              <w:t>口頭發表</w:t>
            </w:r>
          </w:p>
          <w:p w14:paraId="5A83CD99" w14:textId="1FB2269C" w:rsidR="004E1646" w:rsidRPr="005C1AE6" w:rsidRDefault="004E1646" w:rsidP="004E1646">
            <w:pPr>
              <w:rPr>
                <w:rFonts w:ascii="標楷體" w:eastAsia="標楷體" w:hAnsi="標楷體"/>
              </w:rPr>
            </w:pPr>
            <w:r w:rsidRPr="005C1AE6">
              <w:rPr>
                <w:rFonts w:ascii="標楷體" w:eastAsia="標楷體" w:hAnsi="標楷體"/>
              </w:rPr>
              <w:t>作業評量</w:t>
            </w:r>
          </w:p>
        </w:tc>
        <w:tc>
          <w:tcPr>
            <w:tcW w:w="1697" w:type="dxa"/>
            <w:gridSpan w:val="2"/>
            <w:vAlign w:val="center"/>
          </w:tcPr>
          <w:p w14:paraId="0D7354BB" w14:textId="14FC9E84" w:rsidR="004E1646" w:rsidRPr="005C1AE6" w:rsidRDefault="004E1646" w:rsidP="004E1646">
            <w:pPr>
              <w:rPr>
                <w:rFonts w:ascii="標楷體" w:eastAsia="標楷體" w:hAnsi="標楷體"/>
              </w:rPr>
            </w:pPr>
            <w:r w:rsidRPr="005C1AE6">
              <w:rPr>
                <w:rFonts w:ascii="標楷體" w:eastAsia="標楷體" w:hAnsi="標楷體" w:hint="eastAsia"/>
              </w:rPr>
              <w:t>6</w:t>
            </w:r>
          </w:p>
        </w:tc>
      </w:tr>
      <w:tr w:rsidR="004E1646" w:rsidRPr="005C1AE6" w14:paraId="737F7CA6" w14:textId="77777777" w:rsidTr="006201BA">
        <w:trPr>
          <w:cantSplit/>
          <w:trHeight w:val="480"/>
          <w:jc w:val="center"/>
        </w:trPr>
        <w:tc>
          <w:tcPr>
            <w:tcW w:w="1837" w:type="dxa"/>
            <w:gridSpan w:val="3"/>
            <w:vAlign w:val="center"/>
          </w:tcPr>
          <w:p w14:paraId="64FFF60A" w14:textId="2449D4B9" w:rsidR="004E1646" w:rsidRPr="005C1AE6" w:rsidRDefault="004E1646" w:rsidP="004E1646">
            <w:pPr>
              <w:jc w:val="center"/>
              <w:rPr>
                <w:rFonts w:ascii="標楷體" w:eastAsia="標楷體" w:hAnsi="標楷體"/>
              </w:rPr>
            </w:pPr>
            <w:r w:rsidRPr="005C1AE6">
              <w:rPr>
                <w:rFonts w:ascii="標楷體" w:eastAsia="標楷體" w:hAnsi="標楷體" w:hint="eastAsia"/>
              </w:rPr>
              <w:t>家庭暴力防治教育(其他)</w:t>
            </w:r>
          </w:p>
        </w:tc>
        <w:tc>
          <w:tcPr>
            <w:tcW w:w="9073" w:type="dxa"/>
            <w:gridSpan w:val="7"/>
            <w:vAlign w:val="center"/>
          </w:tcPr>
          <w:p w14:paraId="267622EF" w14:textId="77777777" w:rsidR="004E1646" w:rsidRPr="005C1AE6" w:rsidRDefault="004E1646" w:rsidP="004E1646">
            <w:pPr>
              <w:rPr>
                <w:rFonts w:ascii="標楷體" w:eastAsia="標楷體" w:hAnsi="標楷體"/>
              </w:rPr>
            </w:pPr>
            <w:r w:rsidRPr="005C1AE6">
              <w:t>1</w:t>
            </w:r>
            <w:r w:rsidRPr="005C1AE6">
              <w:rPr>
                <w:rFonts w:ascii="標楷體" w:eastAsia="標楷體" w:hAnsi="標楷體"/>
              </w:rPr>
              <w:t xml:space="preserve">.認識家庭暴力相關法律，保障自身權益。 </w:t>
            </w:r>
          </w:p>
          <w:p w14:paraId="4A8EC4A9" w14:textId="1D26FCB9" w:rsidR="004E1646" w:rsidRPr="005C1AE6" w:rsidRDefault="004E1646" w:rsidP="004E1646">
            <w:pPr>
              <w:rPr>
                <w:rFonts w:ascii="標楷體" w:eastAsia="標楷體" w:hAnsi="標楷體"/>
              </w:rPr>
            </w:pPr>
            <w:r w:rsidRPr="005C1AE6">
              <w:rPr>
                <w:rFonts w:ascii="標楷體" w:eastAsia="標楷體" w:hAnsi="標楷體"/>
              </w:rPr>
              <w:t>2.能從相關實例中學習體驗，如何保護自己或他人免於受到傷害。</w:t>
            </w:r>
          </w:p>
        </w:tc>
        <w:tc>
          <w:tcPr>
            <w:tcW w:w="2130" w:type="dxa"/>
            <w:gridSpan w:val="2"/>
            <w:vAlign w:val="center"/>
          </w:tcPr>
          <w:p w14:paraId="621B57DE" w14:textId="2B96DFF1" w:rsidR="004E1646" w:rsidRPr="005C1AE6" w:rsidRDefault="004E1646" w:rsidP="004E1646">
            <w:pPr>
              <w:rPr>
                <w:rFonts w:ascii="標楷體" w:eastAsia="標楷體" w:hAnsi="標楷體"/>
              </w:rPr>
            </w:pPr>
            <w:r w:rsidRPr="005C1AE6">
              <w:rPr>
                <w:rFonts w:ascii="標楷體" w:eastAsia="標楷體" w:hAnsi="標楷體"/>
              </w:rPr>
              <w:t>口語評量、觀察評量、態度評量</w:t>
            </w:r>
          </w:p>
        </w:tc>
        <w:tc>
          <w:tcPr>
            <w:tcW w:w="1697" w:type="dxa"/>
            <w:gridSpan w:val="2"/>
            <w:vAlign w:val="center"/>
          </w:tcPr>
          <w:p w14:paraId="4E06BCA2" w14:textId="3BB9363F" w:rsidR="004E1646" w:rsidRPr="005C1AE6" w:rsidRDefault="004E1646" w:rsidP="004E1646">
            <w:pPr>
              <w:rPr>
                <w:rFonts w:ascii="標楷體" w:eastAsia="標楷體" w:hAnsi="標楷體"/>
              </w:rPr>
            </w:pPr>
            <w:r w:rsidRPr="005C1AE6">
              <w:rPr>
                <w:rFonts w:ascii="標楷體" w:eastAsia="標楷體" w:hAnsi="標楷體" w:hint="eastAsia"/>
              </w:rPr>
              <w:t>3</w:t>
            </w:r>
          </w:p>
        </w:tc>
      </w:tr>
      <w:tr w:rsidR="004E1646" w:rsidRPr="005C1AE6" w14:paraId="5E1BF608" w14:textId="77777777" w:rsidTr="006201BA">
        <w:trPr>
          <w:cantSplit/>
          <w:trHeight w:val="480"/>
          <w:jc w:val="center"/>
        </w:trPr>
        <w:tc>
          <w:tcPr>
            <w:tcW w:w="1837" w:type="dxa"/>
            <w:gridSpan w:val="3"/>
            <w:vAlign w:val="center"/>
          </w:tcPr>
          <w:p w14:paraId="7CDDD86C" w14:textId="5B797B0B" w:rsidR="004E1646" w:rsidRPr="005C1AE6" w:rsidRDefault="004E1646" w:rsidP="004E1646">
            <w:pPr>
              <w:jc w:val="center"/>
              <w:rPr>
                <w:rFonts w:ascii="標楷體" w:eastAsia="標楷體" w:hAnsi="標楷體"/>
              </w:rPr>
            </w:pPr>
            <w:r w:rsidRPr="005C1AE6">
              <w:rPr>
                <w:rFonts w:ascii="標楷體" w:eastAsia="標楷體" w:hAnsi="標楷體" w:hint="eastAsia"/>
              </w:rPr>
              <w:t>家庭教育(其他)</w:t>
            </w:r>
          </w:p>
        </w:tc>
        <w:tc>
          <w:tcPr>
            <w:tcW w:w="9073" w:type="dxa"/>
            <w:gridSpan w:val="7"/>
            <w:vAlign w:val="center"/>
          </w:tcPr>
          <w:p w14:paraId="608F35FA" w14:textId="77777777" w:rsidR="004E1646" w:rsidRPr="005C1AE6" w:rsidRDefault="004E1646" w:rsidP="004E1646">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能從遊戲中，了解語言傳遞的重要。</w:t>
            </w:r>
          </w:p>
          <w:p w14:paraId="7116A6F0" w14:textId="77777777" w:rsidR="004E1646" w:rsidRPr="005C1AE6" w:rsidRDefault="004E1646" w:rsidP="004E1646">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能了解語氣會影響聽者的感受。</w:t>
            </w:r>
          </w:p>
          <w:p w14:paraId="0D0F2D57" w14:textId="77777777" w:rsidR="004E1646" w:rsidRPr="005C1AE6" w:rsidRDefault="004E1646" w:rsidP="004E1646">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能進行劇本創作與演出。</w:t>
            </w:r>
          </w:p>
          <w:p w14:paraId="1A4B28AB" w14:textId="77777777" w:rsidR="004E1646" w:rsidRPr="005C1AE6" w:rsidRDefault="004E1646" w:rsidP="004E1646">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能了解不同的家庭溝通模式，並反思自己的生活經驗。</w:t>
            </w:r>
          </w:p>
          <w:p w14:paraId="5063D53A" w14:textId="77777777" w:rsidR="004E1646" w:rsidRPr="005C1AE6" w:rsidRDefault="004E1646" w:rsidP="004E1646">
            <w:pPr>
              <w:numPr>
                <w:ilvl w:val="0"/>
                <w:numId w:val="74"/>
              </w:numPr>
              <w:suppressAutoHyphens/>
              <w:autoSpaceDN w:val="0"/>
              <w:textAlignment w:val="baseline"/>
              <w:rPr>
                <w:rFonts w:ascii="標楷體" w:eastAsia="標楷體" w:hAnsi="標楷體"/>
                <w:kern w:val="0"/>
              </w:rPr>
            </w:pPr>
            <w:r w:rsidRPr="005C1AE6">
              <w:rPr>
                <w:rFonts w:ascii="標楷體" w:eastAsia="標楷體" w:hAnsi="標楷體" w:hint="eastAsia"/>
                <w:kern w:val="0"/>
              </w:rPr>
              <w:t>能了解溝通的要素包含語氣、表情、態度。</w:t>
            </w:r>
          </w:p>
          <w:p w14:paraId="65C4ABA1" w14:textId="20F7F940" w:rsidR="004E1646" w:rsidRPr="005C1AE6" w:rsidRDefault="004E1646" w:rsidP="004E1646">
            <w:pPr>
              <w:rPr>
                <w:rFonts w:ascii="標楷體" w:eastAsia="標楷體" w:hAnsi="標楷體"/>
              </w:rPr>
            </w:pPr>
            <w:r w:rsidRPr="005C1AE6">
              <w:rPr>
                <w:rFonts w:ascii="標楷體" w:eastAsia="標楷體" w:hAnsi="標楷體" w:hint="eastAsia"/>
                <w:kern w:val="0"/>
              </w:rPr>
              <w:t>6. 能適時與家人進行溝通，表達內心的想法。</w:t>
            </w:r>
          </w:p>
        </w:tc>
        <w:tc>
          <w:tcPr>
            <w:tcW w:w="2130" w:type="dxa"/>
            <w:gridSpan w:val="2"/>
            <w:vAlign w:val="center"/>
          </w:tcPr>
          <w:p w14:paraId="44F93E31" w14:textId="7E746C5A" w:rsidR="004E1646" w:rsidRPr="005C1AE6" w:rsidRDefault="004E1646" w:rsidP="004E1646">
            <w:pPr>
              <w:rPr>
                <w:rFonts w:ascii="標楷體" w:eastAsia="標楷體" w:hAnsi="標楷體"/>
              </w:rPr>
            </w:pPr>
            <w:r w:rsidRPr="005C1AE6">
              <w:rPr>
                <w:rFonts w:ascii="標楷體" w:eastAsia="標楷體" w:hAnsi="標楷體"/>
              </w:rPr>
              <w:t>口語評量、觀察評量、態度評量</w:t>
            </w:r>
          </w:p>
        </w:tc>
        <w:tc>
          <w:tcPr>
            <w:tcW w:w="1697" w:type="dxa"/>
            <w:gridSpan w:val="2"/>
            <w:vAlign w:val="center"/>
          </w:tcPr>
          <w:p w14:paraId="28D3BD90" w14:textId="301C66C1" w:rsidR="004E1646" w:rsidRPr="005C1AE6" w:rsidRDefault="004E1646" w:rsidP="004E1646">
            <w:pPr>
              <w:rPr>
                <w:rFonts w:ascii="標楷體" w:eastAsia="標楷體" w:hAnsi="標楷體"/>
              </w:rPr>
            </w:pPr>
            <w:r w:rsidRPr="005C1AE6">
              <w:rPr>
                <w:rFonts w:ascii="標楷體" w:eastAsia="標楷體" w:hAnsi="標楷體" w:hint="eastAsia"/>
              </w:rPr>
              <w:t>3</w:t>
            </w:r>
          </w:p>
        </w:tc>
      </w:tr>
      <w:tr w:rsidR="004E1646" w:rsidRPr="005C1AE6" w14:paraId="2F96ED5B" w14:textId="77777777" w:rsidTr="006201BA">
        <w:trPr>
          <w:cantSplit/>
          <w:trHeight w:val="480"/>
          <w:jc w:val="center"/>
        </w:trPr>
        <w:tc>
          <w:tcPr>
            <w:tcW w:w="1837" w:type="dxa"/>
            <w:gridSpan w:val="3"/>
            <w:vAlign w:val="center"/>
          </w:tcPr>
          <w:p w14:paraId="71BA7E00" w14:textId="2CAB9E7E" w:rsidR="004E1646" w:rsidRPr="005C1AE6" w:rsidRDefault="004E1646" w:rsidP="004E1646">
            <w:pPr>
              <w:jc w:val="center"/>
              <w:rPr>
                <w:rFonts w:ascii="標楷體" w:eastAsia="標楷體" w:hAnsi="標楷體"/>
              </w:rPr>
            </w:pPr>
            <w:r w:rsidRPr="005C1AE6">
              <w:rPr>
                <w:rFonts w:ascii="標楷體" w:eastAsia="標楷體" w:hAnsi="標楷體" w:hint="eastAsia"/>
              </w:rPr>
              <w:t>環境教育教育(其他)</w:t>
            </w:r>
          </w:p>
        </w:tc>
        <w:tc>
          <w:tcPr>
            <w:tcW w:w="9073" w:type="dxa"/>
            <w:gridSpan w:val="7"/>
            <w:vAlign w:val="center"/>
          </w:tcPr>
          <w:p w14:paraId="52A76328" w14:textId="77777777" w:rsidR="004E1646" w:rsidRPr="005C1AE6" w:rsidRDefault="004E1646" w:rsidP="004E1646">
            <w:pPr>
              <w:rPr>
                <w:rFonts w:ascii="標楷體" w:eastAsia="標楷體" w:hAnsi="標楷體"/>
              </w:rPr>
            </w:pPr>
            <w:r w:rsidRPr="005C1AE6">
              <w:rPr>
                <w:rFonts w:ascii="標楷體" w:eastAsia="標楷體" w:hAnsi="標楷體" w:hint="eastAsia"/>
              </w:rPr>
              <w:t>1.</w:t>
            </w:r>
            <w:r w:rsidRPr="005C1AE6">
              <w:rPr>
                <w:rFonts w:ascii="標楷體" w:eastAsia="標楷體" w:hAnsi="標楷體" w:hint="eastAsia"/>
              </w:rPr>
              <w:tab/>
              <w:t>了解氣候變遷的成因及與人類的關係</w:t>
            </w:r>
          </w:p>
          <w:p w14:paraId="7A93D583" w14:textId="77777777" w:rsidR="004E1646" w:rsidRPr="005C1AE6" w:rsidRDefault="004E1646" w:rsidP="004E1646">
            <w:pPr>
              <w:rPr>
                <w:rFonts w:ascii="標楷體" w:eastAsia="標楷體" w:hAnsi="標楷體"/>
              </w:rPr>
            </w:pPr>
            <w:r w:rsidRPr="005C1AE6">
              <w:rPr>
                <w:rFonts w:ascii="標楷體" w:eastAsia="標楷體" w:hAnsi="標楷體" w:hint="eastAsia"/>
              </w:rPr>
              <w:t>2.</w:t>
            </w:r>
            <w:r w:rsidRPr="005C1AE6">
              <w:rPr>
                <w:rFonts w:ascii="標楷體" w:eastAsia="標楷體" w:hAnsi="標楷體" w:hint="eastAsia"/>
              </w:rPr>
              <w:tab/>
              <w:t>了解氣候變遷對環境的影響。</w:t>
            </w:r>
          </w:p>
          <w:p w14:paraId="1472F695" w14:textId="77777777" w:rsidR="004E1646" w:rsidRPr="005C1AE6" w:rsidRDefault="004E1646" w:rsidP="004E1646">
            <w:pPr>
              <w:rPr>
                <w:rFonts w:ascii="標楷體" w:eastAsia="標楷體" w:hAnsi="標楷體"/>
              </w:rPr>
            </w:pPr>
            <w:r w:rsidRPr="005C1AE6">
              <w:rPr>
                <w:rFonts w:ascii="標楷體" w:eastAsia="標楷體" w:hAnsi="標楷體" w:hint="eastAsia"/>
              </w:rPr>
              <w:t>3.</w:t>
            </w:r>
            <w:r w:rsidRPr="005C1AE6">
              <w:rPr>
                <w:rFonts w:ascii="標楷體" w:eastAsia="標楷體" w:hAnsi="標楷體" w:hint="eastAsia"/>
              </w:rPr>
              <w:tab/>
              <w:t>認識溫室效應的形成原因。</w:t>
            </w:r>
          </w:p>
          <w:p w14:paraId="196A6C80" w14:textId="77777777" w:rsidR="004E1646" w:rsidRPr="005C1AE6" w:rsidRDefault="004E1646" w:rsidP="004E1646">
            <w:pPr>
              <w:rPr>
                <w:rFonts w:ascii="標楷體" w:eastAsia="標楷體" w:hAnsi="標楷體"/>
              </w:rPr>
            </w:pPr>
            <w:r w:rsidRPr="005C1AE6">
              <w:rPr>
                <w:rFonts w:ascii="標楷體" w:eastAsia="標楷體" w:hAnsi="標楷體" w:hint="eastAsia"/>
              </w:rPr>
              <w:t>4.</w:t>
            </w:r>
            <w:r w:rsidRPr="005C1AE6">
              <w:rPr>
                <w:rFonts w:ascii="標楷體" w:eastAsia="標楷體" w:hAnsi="標楷體" w:hint="eastAsia"/>
              </w:rPr>
              <w:tab/>
              <w:t>了解全球暖化的成因及其造成影響。</w:t>
            </w:r>
          </w:p>
          <w:p w14:paraId="22D13116" w14:textId="77777777" w:rsidR="004E1646" w:rsidRPr="005C1AE6" w:rsidRDefault="004E1646" w:rsidP="004E1646">
            <w:pPr>
              <w:rPr>
                <w:rFonts w:ascii="標楷體" w:eastAsia="標楷體" w:hAnsi="標楷體"/>
              </w:rPr>
            </w:pPr>
            <w:r w:rsidRPr="005C1AE6">
              <w:rPr>
                <w:rFonts w:ascii="標楷體" w:eastAsia="標楷體" w:hAnsi="標楷體" w:hint="eastAsia"/>
              </w:rPr>
              <w:t>5.</w:t>
            </w:r>
            <w:r w:rsidRPr="005C1AE6">
              <w:rPr>
                <w:rFonts w:ascii="標楷體" w:eastAsia="標楷體" w:hAnsi="標楷體" w:hint="eastAsia"/>
              </w:rPr>
              <w:tab/>
              <w:t>建立節能減碳的環保生活態度，並在生活中實踐。</w:t>
            </w:r>
          </w:p>
          <w:p w14:paraId="1A80B1D3" w14:textId="4E54D083" w:rsidR="004E1646" w:rsidRPr="005C1AE6" w:rsidRDefault="004E1646" w:rsidP="004E1646">
            <w:pPr>
              <w:rPr>
                <w:rFonts w:ascii="標楷體" w:eastAsia="標楷體" w:hAnsi="標楷體"/>
              </w:rPr>
            </w:pPr>
            <w:r w:rsidRPr="005C1AE6">
              <w:rPr>
                <w:rFonts w:ascii="標楷體" w:eastAsia="標楷體" w:hAnsi="標楷體" w:hint="eastAsia"/>
              </w:rPr>
              <w:t>6.</w:t>
            </w:r>
            <w:r w:rsidRPr="005C1AE6">
              <w:rPr>
                <w:rFonts w:ascii="標楷體" w:eastAsia="標楷體" w:hAnsi="標楷體" w:hint="eastAsia"/>
              </w:rPr>
              <w:tab/>
              <w:t>培養愛護環境的情懷。</w:t>
            </w:r>
          </w:p>
        </w:tc>
        <w:tc>
          <w:tcPr>
            <w:tcW w:w="2130" w:type="dxa"/>
            <w:gridSpan w:val="2"/>
            <w:vAlign w:val="center"/>
          </w:tcPr>
          <w:p w14:paraId="5632ADD0" w14:textId="19C00531" w:rsidR="004E1646" w:rsidRPr="005C1AE6" w:rsidRDefault="004E1646" w:rsidP="004E1646">
            <w:pPr>
              <w:rPr>
                <w:rFonts w:ascii="標楷體" w:eastAsia="標楷體" w:hAnsi="標楷體"/>
              </w:rPr>
            </w:pPr>
            <w:r w:rsidRPr="005C1AE6">
              <w:rPr>
                <w:rFonts w:ascii="標楷體" w:eastAsia="標楷體" w:hAnsi="標楷體"/>
              </w:rPr>
              <w:t>口語評量、觀察評量、態度評量</w:t>
            </w:r>
          </w:p>
        </w:tc>
        <w:tc>
          <w:tcPr>
            <w:tcW w:w="1697" w:type="dxa"/>
            <w:gridSpan w:val="2"/>
            <w:vAlign w:val="center"/>
          </w:tcPr>
          <w:p w14:paraId="7142ED4F" w14:textId="22C0F298" w:rsidR="004E1646" w:rsidRPr="005C1AE6" w:rsidRDefault="004E1646" w:rsidP="004E1646">
            <w:pPr>
              <w:rPr>
                <w:rFonts w:ascii="標楷體" w:eastAsia="標楷體" w:hAnsi="標楷體"/>
              </w:rPr>
            </w:pPr>
            <w:r w:rsidRPr="005C1AE6">
              <w:rPr>
                <w:rFonts w:ascii="標楷體" w:eastAsia="標楷體" w:hAnsi="標楷體" w:hint="eastAsia"/>
              </w:rPr>
              <w:t>3</w:t>
            </w:r>
          </w:p>
        </w:tc>
      </w:tr>
      <w:tr w:rsidR="004E1646" w:rsidRPr="005C1AE6" w14:paraId="63568647" w14:textId="77777777" w:rsidTr="006201BA">
        <w:trPr>
          <w:cantSplit/>
          <w:trHeight w:val="480"/>
          <w:jc w:val="center"/>
        </w:trPr>
        <w:tc>
          <w:tcPr>
            <w:tcW w:w="1837" w:type="dxa"/>
            <w:gridSpan w:val="3"/>
            <w:vAlign w:val="center"/>
          </w:tcPr>
          <w:p w14:paraId="4C1C8710" w14:textId="08F7E82E" w:rsidR="004E1646" w:rsidRPr="005C1AE6" w:rsidRDefault="004E1646" w:rsidP="004E1646">
            <w:pPr>
              <w:jc w:val="center"/>
              <w:rPr>
                <w:rFonts w:ascii="標楷體" w:eastAsia="標楷體" w:hAnsi="標楷體"/>
              </w:rPr>
            </w:pPr>
            <w:r w:rsidRPr="005C1AE6">
              <w:rPr>
                <w:rFonts w:ascii="標楷體" w:eastAsia="標楷體" w:hAnsi="標楷體" w:hint="eastAsia"/>
              </w:rPr>
              <w:t>海洋教育(其他)</w:t>
            </w:r>
          </w:p>
        </w:tc>
        <w:tc>
          <w:tcPr>
            <w:tcW w:w="9073" w:type="dxa"/>
            <w:gridSpan w:val="7"/>
            <w:vAlign w:val="center"/>
          </w:tcPr>
          <w:p w14:paraId="0281652F" w14:textId="77777777" w:rsidR="004E1646" w:rsidRPr="005C1AE6" w:rsidRDefault="004E1646" w:rsidP="004E1646">
            <w:pPr>
              <w:rPr>
                <w:rFonts w:ascii="標楷體" w:eastAsia="標楷體" w:hAnsi="標楷體"/>
              </w:rPr>
            </w:pPr>
            <w:r w:rsidRPr="005C1AE6">
              <w:rPr>
                <w:rFonts w:ascii="標楷體" w:eastAsia="標楷體" w:hAnsi="標楷體" w:hint="eastAsia"/>
              </w:rPr>
              <w:t>1.了解海洋污染問題</w:t>
            </w:r>
          </w:p>
          <w:p w14:paraId="39136450" w14:textId="77777777" w:rsidR="004E1646" w:rsidRPr="005C1AE6" w:rsidRDefault="004E1646" w:rsidP="004E1646">
            <w:pPr>
              <w:rPr>
                <w:rFonts w:ascii="標楷體" w:eastAsia="標楷體" w:hAnsi="標楷體"/>
              </w:rPr>
            </w:pPr>
            <w:r w:rsidRPr="005C1AE6">
              <w:rPr>
                <w:rFonts w:ascii="標楷體" w:eastAsia="標楷體" w:hAnsi="標楷體" w:hint="eastAsia"/>
              </w:rPr>
              <w:t>2.了解過漁現象</w:t>
            </w:r>
          </w:p>
          <w:p w14:paraId="37FC194C" w14:textId="77777777" w:rsidR="004E1646" w:rsidRPr="005C1AE6" w:rsidRDefault="004E1646" w:rsidP="004E1646">
            <w:pPr>
              <w:rPr>
                <w:rFonts w:ascii="標楷體" w:eastAsia="標楷體" w:hAnsi="標楷體"/>
              </w:rPr>
            </w:pPr>
            <w:r w:rsidRPr="005C1AE6">
              <w:rPr>
                <w:rFonts w:ascii="標楷體" w:eastAsia="標楷體" w:hAnsi="標楷體" w:hint="eastAsia"/>
              </w:rPr>
              <w:t>3.捍衛海洋資源</w:t>
            </w:r>
          </w:p>
          <w:p w14:paraId="5D6346FC" w14:textId="77777777" w:rsidR="004E1646" w:rsidRPr="005C1AE6" w:rsidRDefault="004E1646" w:rsidP="004E1646">
            <w:pPr>
              <w:rPr>
                <w:rFonts w:ascii="標楷體" w:eastAsia="標楷體" w:hAnsi="標楷體"/>
              </w:rPr>
            </w:pPr>
            <w:r w:rsidRPr="005C1AE6">
              <w:rPr>
                <w:rFonts w:ascii="標楷體" w:eastAsia="標楷體" w:hAnsi="標楷體" w:hint="eastAsia"/>
              </w:rPr>
              <w:t>4.了解種苗放流的重要性</w:t>
            </w:r>
          </w:p>
          <w:p w14:paraId="44A70B3C" w14:textId="77777777" w:rsidR="004E1646" w:rsidRPr="005C1AE6" w:rsidRDefault="004E1646" w:rsidP="004E1646">
            <w:pPr>
              <w:rPr>
                <w:rFonts w:ascii="標楷體" w:eastAsia="標楷體" w:hAnsi="標楷體"/>
              </w:rPr>
            </w:pPr>
            <w:r w:rsidRPr="005C1AE6">
              <w:rPr>
                <w:rFonts w:ascii="標楷體" w:eastAsia="標楷體" w:hAnsi="標楷體" w:hint="eastAsia"/>
              </w:rPr>
              <w:t>5.了解人工魚礁的重要性及對海洋生態的關係</w:t>
            </w:r>
          </w:p>
          <w:p w14:paraId="5766E6E5" w14:textId="77777777" w:rsidR="004E1646" w:rsidRPr="005C1AE6" w:rsidRDefault="004E1646" w:rsidP="004E1646">
            <w:pPr>
              <w:rPr>
                <w:rFonts w:ascii="標楷體" w:eastAsia="標楷體" w:hAnsi="標楷體"/>
              </w:rPr>
            </w:pPr>
            <w:r w:rsidRPr="005C1AE6">
              <w:rPr>
                <w:rFonts w:ascii="標楷體" w:eastAsia="標楷體" w:hAnsi="標楷體" w:hint="eastAsia"/>
              </w:rPr>
              <w:t>6.認識休閒漁業</w:t>
            </w:r>
          </w:p>
          <w:p w14:paraId="21B4C0D3" w14:textId="77777777" w:rsidR="004E1646" w:rsidRPr="005C1AE6" w:rsidRDefault="004E1646" w:rsidP="004E1646">
            <w:pPr>
              <w:rPr>
                <w:rFonts w:ascii="標楷體" w:eastAsia="標楷體" w:hAnsi="標楷體"/>
              </w:rPr>
            </w:pPr>
            <w:r w:rsidRPr="005C1AE6">
              <w:rPr>
                <w:rFonts w:ascii="標楷體" w:eastAsia="標楷體" w:hAnsi="標楷體" w:hint="eastAsia"/>
              </w:rPr>
              <w:t>7.認識基隆的休閒漁業</w:t>
            </w:r>
          </w:p>
          <w:p w14:paraId="7D7643D4" w14:textId="2E562C21" w:rsidR="004E1646" w:rsidRPr="005C1AE6" w:rsidRDefault="004E1646" w:rsidP="004E1646">
            <w:pPr>
              <w:rPr>
                <w:rFonts w:ascii="標楷體" w:eastAsia="標楷體" w:hAnsi="標楷體"/>
              </w:rPr>
            </w:pPr>
            <w:r w:rsidRPr="005C1AE6">
              <w:rPr>
                <w:rFonts w:ascii="標楷體" w:eastAsia="標楷體" w:hAnsi="標楷體" w:hint="eastAsia"/>
              </w:rPr>
              <w:t>8.如何推廣基隆的休閒漁業</w:t>
            </w:r>
          </w:p>
        </w:tc>
        <w:tc>
          <w:tcPr>
            <w:tcW w:w="2130" w:type="dxa"/>
            <w:gridSpan w:val="2"/>
            <w:vAlign w:val="center"/>
          </w:tcPr>
          <w:p w14:paraId="67DBADD8" w14:textId="77777777" w:rsidR="004E1646" w:rsidRPr="005C1AE6" w:rsidRDefault="004E1646" w:rsidP="004E1646">
            <w:pPr>
              <w:rPr>
                <w:rFonts w:ascii="標楷體" w:eastAsia="標楷體" w:hAnsi="標楷體"/>
              </w:rPr>
            </w:pPr>
            <w:r w:rsidRPr="005C1AE6">
              <w:rPr>
                <w:rFonts w:ascii="標楷體" w:eastAsia="標楷體" w:hAnsi="標楷體" w:hint="eastAsia"/>
              </w:rPr>
              <w:t>口頭發表</w:t>
            </w:r>
          </w:p>
          <w:p w14:paraId="3D15261C" w14:textId="71A9149A" w:rsidR="004E1646" w:rsidRPr="005C1AE6" w:rsidRDefault="004E1646" w:rsidP="004E1646">
            <w:pPr>
              <w:rPr>
                <w:rFonts w:ascii="標楷體" w:eastAsia="標楷體" w:hAnsi="標楷體"/>
              </w:rPr>
            </w:pPr>
            <w:r w:rsidRPr="005C1AE6">
              <w:rPr>
                <w:rFonts w:ascii="標楷體" w:eastAsia="標楷體" w:hAnsi="標楷體" w:hint="eastAsia"/>
              </w:rPr>
              <w:t>作業表現</w:t>
            </w:r>
          </w:p>
        </w:tc>
        <w:tc>
          <w:tcPr>
            <w:tcW w:w="1697" w:type="dxa"/>
            <w:gridSpan w:val="2"/>
            <w:vAlign w:val="center"/>
          </w:tcPr>
          <w:p w14:paraId="6F63D104" w14:textId="4E65AA3D" w:rsidR="004E1646" w:rsidRPr="005C1AE6" w:rsidRDefault="004E1646" w:rsidP="004E1646">
            <w:pPr>
              <w:rPr>
                <w:rFonts w:ascii="標楷體" w:eastAsia="標楷體" w:hAnsi="標楷體"/>
              </w:rPr>
            </w:pPr>
            <w:r w:rsidRPr="005C1AE6">
              <w:rPr>
                <w:rFonts w:ascii="標楷體" w:eastAsia="標楷體" w:hAnsi="標楷體" w:hint="eastAsia"/>
              </w:rPr>
              <w:t>9</w:t>
            </w:r>
          </w:p>
        </w:tc>
      </w:tr>
      <w:tr w:rsidR="004E1646" w:rsidRPr="005C1AE6" w14:paraId="30CC5EBE" w14:textId="77777777" w:rsidTr="006201BA">
        <w:trPr>
          <w:cantSplit/>
          <w:trHeight w:val="480"/>
          <w:jc w:val="center"/>
        </w:trPr>
        <w:tc>
          <w:tcPr>
            <w:tcW w:w="1837" w:type="dxa"/>
            <w:gridSpan w:val="3"/>
            <w:vAlign w:val="center"/>
          </w:tcPr>
          <w:p w14:paraId="096A4D81" w14:textId="2AE6F115" w:rsidR="004E1646" w:rsidRPr="005C1AE6" w:rsidRDefault="004E1646" w:rsidP="004E1646">
            <w:pPr>
              <w:jc w:val="center"/>
              <w:rPr>
                <w:rFonts w:ascii="標楷體" w:eastAsia="標楷體" w:hAnsi="標楷體"/>
              </w:rPr>
            </w:pPr>
            <w:r w:rsidRPr="005C1AE6">
              <w:rPr>
                <w:rFonts w:ascii="標楷體" w:eastAsia="標楷體" w:hAnsi="標楷體" w:hint="eastAsia"/>
              </w:rPr>
              <w:t>班級活動</w:t>
            </w:r>
          </w:p>
        </w:tc>
        <w:tc>
          <w:tcPr>
            <w:tcW w:w="9073" w:type="dxa"/>
            <w:gridSpan w:val="7"/>
            <w:vAlign w:val="center"/>
          </w:tcPr>
          <w:p w14:paraId="4D8FEEB2" w14:textId="77777777" w:rsidR="004E1646" w:rsidRPr="005C1AE6" w:rsidRDefault="004E1646" w:rsidP="004E1646">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班級經營學生幹部選舉</w:t>
            </w:r>
            <w:r w:rsidRPr="005C1AE6">
              <w:rPr>
                <w:rFonts w:ascii="標楷體" w:eastAsia="標楷體" w:hAnsi="標楷體" w:hint="eastAsia"/>
              </w:rPr>
              <w:t>2</w:t>
            </w:r>
          </w:p>
          <w:p w14:paraId="25C50FB0" w14:textId="77777777" w:rsidR="004E1646" w:rsidRPr="005C1AE6" w:rsidRDefault="004E1646" w:rsidP="004E1646">
            <w:pPr>
              <w:rPr>
                <w:rFonts w:ascii="標楷體" w:eastAsia="標楷體" w:hAnsi="標楷體"/>
                <w:kern w:val="0"/>
              </w:rPr>
            </w:pPr>
            <w:r w:rsidRPr="005C1AE6">
              <w:rPr>
                <w:rFonts w:ascii="標楷體" w:eastAsia="標楷體" w:hAnsi="標楷體" w:hint="eastAsia"/>
                <w:kern w:val="0"/>
              </w:rPr>
              <w:t>2.健康檢查1</w:t>
            </w:r>
          </w:p>
          <w:p w14:paraId="4E2BFD11" w14:textId="13F7916E" w:rsidR="004E1646" w:rsidRPr="005C1AE6" w:rsidRDefault="004E1646" w:rsidP="004E1646">
            <w:pPr>
              <w:rPr>
                <w:rFonts w:ascii="標楷體" w:eastAsia="標楷體" w:hAnsi="標楷體"/>
              </w:rPr>
            </w:pPr>
            <w:r w:rsidRPr="005C1AE6">
              <w:rPr>
                <w:rFonts w:ascii="標楷體" w:eastAsia="標楷體" w:hAnsi="標楷體" w:hint="eastAsia"/>
              </w:rPr>
              <w:t>3.畢業典禮預演</w:t>
            </w:r>
          </w:p>
        </w:tc>
        <w:tc>
          <w:tcPr>
            <w:tcW w:w="2130" w:type="dxa"/>
            <w:gridSpan w:val="2"/>
            <w:vAlign w:val="center"/>
          </w:tcPr>
          <w:p w14:paraId="6EEE2606" w14:textId="77777777" w:rsidR="004E1646" w:rsidRPr="005C1AE6" w:rsidRDefault="004E1646" w:rsidP="004E1646">
            <w:pPr>
              <w:rPr>
                <w:rFonts w:ascii="標楷體" w:eastAsia="標楷體" w:hAnsi="標楷體"/>
              </w:rPr>
            </w:pPr>
            <w:r w:rsidRPr="005C1AE6">
              <w:rPr>
                <w:rFonts w:ascii="標楷體" w:eastAsia="標楷體" w:hAnsi="標楷體"/>
              </w:rPr>
              <w:t>課堂觀察</w:t>
            </w:r>
          </w:p>
          <w:p w14:paraId="08985FA7" w14:textId="4135B97A" w:rsidR="004E1646" w:rsidRPr="005C1AE6" w:rsidRDefault="004E1646" w:rsidP="004E1646">
            <w:pPr>
              <w:rPr>
                <w:rFonts w:ascii="標楷體" w:eastAsia="標楷體" w:hAnsi="標楷體"/>
              </w:rPr>
            </w:pPr>
            <w:r w:rsidRPr="005C1AE6">
              <w:rPr>
                <w:rFonts w:ascii="標楷體" w:eastAsia="標楷體" w:hAnsi="標楷體"/>
              </w:rPr>
              <w:t>學習單</w:t>
            </w:r>
          </w:p>
        </w:tc>
        <w:tc>
          <w:tcPr>
            <w:tcW w:w="1697" w:type="dxa"/>
            <w:gridSpan w:val="2"/>
            <w:vAlign w:val="center"/>
          </w:tcPr>
          <w:p w14:paraId="589A416A" w14:textId="79008840" w:rsidR="004E1646" w:rsidRPr="005C1AE6" w:rsidRDefault="004E1646" w:rsidP="004E1646">
            <w:pPr>
              <w:rPr>
                <w:rFonts w:ascii="標楷體" w:eastAsia="標楷體" w:hAnsi="標楷體"/>
              </w:rPr>
            </w:pPr>
            <w:r w:rsidRPr="005C1AE6">
              <w:rPr>
                <w:rFonts w:ascii="標楷體" w:eastAsia="標楷體" w:hAnsi="標楷體" w:hint="eastAsia"/>
              </w:rPr>
              <w:t>5</w:t>
            </w:r>
          </w:p>
        </w:tc>
      </w:tr>
      <w:tr w:rsidR="004E1646" w:rsidRPr="005C1AE6" w14:paraId="4C68D9AA" w14:textId="77777777" w:rsidTr="006201BA">
        <w:trPr>
          <w:cantSplit/>
          <w:trHeight w:val="480"/>
          <w:jc w:val="center"/>
        </w:trPr>
        <w:tc>
          <w:tcPr>
            <w:tcW w:w="1837" w:type="dxa"/>
            <w:gridSpan w:val="3"/>
            <w:vAlign w:val="center"/>
          </w:tcPr>
          <w:p w14:paraId="2B5B73B2" w14:textId="2C058614" w:rsidR="004E1646" w:rsidRPr="005C1AE6" w:rsidRDefault="004E1646" w:rsidP="004E1646">
            <w:pPr>
              <w:jc w:val="center"/>
              <w:rPr>
                <w:rFonts w:ascii="標楷體" w:eastAsia="標楷體" w:hAnsi="標楷體"/>
              </w:rPr>
            </w:pPr>
            <w:r w:rsidRPr="005C1AE6">
              <w:rPr>
                <w:rFonts w:ascii="標楷體" w:eastAsia="標楷體" w:hAnsi="標楷體" w:hint="eastAsia"/>
              </w:rPr>
              <w:t>資訊教育</w:t>
            </w:r>
          </w:p>
        </w:tc>
        <w:tc>
          <w:tcPr>
            <w:tcW w:w="9073" w:type="dxa"/>
            <w:gridSpan w:val="7"/>
            <w:vAlign w:val="center"/>
          </w:tcPr>
          <w:p w14:paraId="63BAFD1D" w14:textId="77777777" w:rsidR="004E1646" w:rsidRPr="005C1AE6" w:rsidRDefault="004E1646" w:rsidP="004E1646">
            <w:pPr>
              <w:tabs>
                <w:tab w:val="left" w:pos="1620"/>
              </w:tabs>
              <w:rPr>
                <w:rFonts w:ascii="Calibri" w:eastAsia="標楷體" w:hAnsi="Calibri"/>
                <w:szCs w:val="22"/>
              </w:rPr>
            </w:pPr>
            <w:r w:rsidRPr="005C1AE6">
              <w:rPr>
                <w:rFonts w:ascii="Calibri" w:eastAsia="標楷體" w:hAnsi="Calibri" w:hint="eastAsia"/>
                <w:szCs w:val="22"/>
              </w:rPr>
              <w:t>1.</w:t>
            </w:r>
            <w:r w:rsidRPr="005C1AE6">
              <w:rPr>
                <w:rFonts w:ascii="Calibri" w:eastAsia="標楷體" w:hAnsi="Calibri" w:hint="eastAsia"/>
                <w:szCs w:val="22"/>
              </w:rPr>
              <w:t>使學生了解網路遊戲的多樣性</w:t>
            </w:r>
          </w:p>
          <w:p w14:paraId="178D36A7" w14:textId="77777777" w:rsidR="004E1646" w:rsidRPr="005C1AE6" w:rsidRDefault="004E1646" w:rsidP="004E1646">
            <w:pPr>
              <w:tabs>
                <w:tab w:val="left" w:pos="1620"/>
              </w:tabs>
              <w:rPr>
                <w:rFonts w:ascii="Calibri" w:eastAsia="標楷體" w:hAnsi="Calibri"/>
                <w:szCs w:val="22"/>
              </w:rPr>
            </w:pPr>
            <w:r w:rsidRPr="005C1AE6">
              <w:rPr>
                <w:rFonts w:ascii="Calibri" w:eastAsia="標楷體" w:hAnsi="Calibri" w:hint="eastAsia"/>
                <w:szCs w:val="22"/>
              </w:rPr>
              <w:t>2.</w:t>
            </w:r>
            <w:r w:rsidRPr="005C1AE6">
              <w:rPr>
                <w:rFonts w:ascii="Calibri" w:eastAsia="標楷體" w:hAnsi="Calibri" w:hint="eastAsia"/>
                <w:szCs w:val="22"/>
              </w:rPr>
              <w:t>使學生了解網路遊戲過程中可能隱藏的風險</w:t>
            </w:r>
          </w:p>
          <w:p w14:paraId="6E7230E1" w14:textId="1F765479" w:rsidR="004E1646" w:rsidRPr="005C1AE6" w:rsidRDefault="004E1646" w:rsidP="004E1646">
            <w:pPr>
              <w:rPr>
                <w:rFonts w:ascii="標楷體" w:eastAsia="標楷體" w:hAnsi="標楷體"/>
              </w:rPr>
            </w:pPr>
            <w:r w:rsidRPr="005C1AE6">
              <w:rPr>
                <w:rFonts w:ascii="Calibri" w:eastAsia="標楷體" w:hAnsi="Calibri" w:hint="eastAsia"/>
                <w:szCs w:val="22"/>
              </w:rPr>
              <w:t>3.</w:t>
            </w:r>
            <w:r w:rsidRPr="005C1AE6">
              <w:rPr>
                <w:rFonts w:ascii="Calibri" w:eastAsia="標楷體" w:hAnsi="Calibri" w:hint="eastAsia"/>
                <w:szCs w:val="22"/>
              </w:rPr>
              <w:t>學生能說出進行網路遊戲時應該注意的重點</w:t>
            </w:r>
          </w:p>
        </w:tc>
        <w:tc>
          <w:tcPr>
            <w:tcW w:w="2130" w:type="dxa"/>
            <w:gridSpan w:val="2"/>
            <w:vAlign w:val="center"/>
          </w:tcPr>
          <w:p w14:paraId="49F3CE48" w14:textId="77777777" w:rsidR="004E1646" w:rsidRPr="005C1AE6" w:rsidRDefault="004E1646" w:rsidP="004E1646">
            <w:pPr>
              <w:rPr>
                <w:rFonts w:ascii="標楷體" w:eastAsia="標楷體" w:hAnsi="標楷體"/>
              </w:rPr>
            </w:pPr>
            <w:r w:rsidRPr="005C1AE6">
              <w:rPr>
                <w:rFonts w:ascii="標楷體" w:eastAsia="標楷體" w:hAnsi="標楷體"/>
              </w:rPr>
              <w:t>口語評量</w:t>
            </w:r>
          </w:p>
          <w:p w14:paraId="2DCA10F0" w14:textId="293D8264" w:rsidR="004E1646" w:rsidRPr="005C1AE6" w:rsidRDefault="004E1646" w:rsidP="004E1646">
            <w:pPr>
              <w:rPr>
                <w:rFonts w:ascii="標楷體" w:eastAsia="標楷體" w:hAnsi="標楷體"/>
              </w:rPr>
            </w:pPr>
            <w:r w:rsidRPr="005C1AE6">
              <w:rPr>
                <w:rFonts w:ascii="標楷體" w:eastAsia="標楷體" w:hAnsi="標楷體"/>
              </w:rPr>
              <w:t>態度評量</w:t>
            </w:r>
          </w:p>
        </w:tc>
        <w:tc>
          <w:tcPr>
            <w:tcW w:w="1697" w:type="dxa"/>
            <w:gridSpan w:val="2"/>
            <w:vAlign w:val="center"/>
          </w:tcPr>
          <w:p w14:paraId="3BF8A1ED" w14:textId="5939ECD7" w:rsidR="004E1646" w:rsidRPr="005C1AE6" w:rsidRDefault="004E1646" w:rsidP="004E1646">
            <w:pPr>
              <w:rPr>
                <w:rFonts w:ascii="標楷體" w:eastAsia="標楷體" w:hAnsi="標楷體"/>
              </w:rPr>
            </w:pPr>
            <w:r w:rsidRPr="005C1AE6">
              <w:rPr>
                <w:rFonts w:ascii="標楷體" w:eastAsia="標楷體" w:hAnsi="標楷體" w:hint="eastAsia"/>
              </w:rPr>
              <w:t>2</w:t>
            </w:r>
          </w:p>
        </w:tc>
      </w:tr>
      <w:tr w:rsidR="001D482E" w:rsidRPr="005C1AE6" w14:paraId="0968FE67" w14:textId="77777777" w:rsidTr="00907FF8">
        <w:trPr>
          <w:cantSplit/>
          <w:trHeight w:val="340"/>
          <w:jc w:val="center"/>
        </w:trPr>
        <w:tc>
          <w:tcPr>
            <w:tcW w:w="14737" w:type="dxa"/>
            <w:gridSpan w:val="14"/>
            <w:shd w:val="clear" w:color="auto" w:fill="FFE599"/>
            <w:vAlign w:val="center"/>
          </w:tcPr>
          <w:p w14:paraId="67858C6C" w14:textId="77777777" w:rsidR="001D482E" w:rsidRPr="005C1AE6" w:rsidRDefault="001D482E" w:rsidP="00907FF8">
            <w:pPr>
              <w:jc w:val="center"/>
              <w:rPr>
                <w:rFonts w:eastAsia="標楷體"/>
                <w:b/>
                <w:sz w:val="28"/>
              </w:rPr>
            </w:pPr>
            <w:r w:rsidRPr="005C1AE6">
              <w:rPr>
                <w:rFonts w:eastAsia="標楷體" w:hint="eastAsia"/>
                <w:b/>
                <w:sz w:val="32"/>
              </w:rPr>
              <w:t>各週教學進度</w:t>
            </w:r>
          </w:p>
        </w:tc>
      </w:tr>
      <w:tr w:rsidR="004E1646" w:rsidRPr="005C1AE6" w14:paraId="19DF28AB" w14:textId="77777777" w:rsidTr="00907FF8">
        <w:trPr>
          <w:cantSplit/>
          <w:trHeight w:val="1303"/>
          <w:jc w:val="center"/>
        </w:trPr>
        <w:tc>
          <w:tcPr>
            <w:tcW w:w="430" w:type="dxa"/>
            <w:shd w:val="clear" w:color="auto" w:fill="D9D9D9"/>
            <w:vAlign w:val="center"/>
          </w:tcPr>
          <w:p w14:paraId="1BF46FDD" w14:textId="77777777" w:rsidR="004E1646" w:rsidRPr="005C1AE6" w:rsidRDefault="004E1646" w:rsidP="004E1646">
            <w:pPr>
              <w:jc w:val="center"/>
              <w:rPr>
                <w:rFonts w:eastAsia="標楷體"/>
              </w:rPr>
            </w:pPr>
            <w:r w:rsidRPr="005C1AE6">
              <w:rPr>
                <w:rFonts w:eastAsia="標楷體"/>
              </w:rPr>
              <w:t>週</w:t>
            </w:r>
          </w:p>
          <w:p w14:paraId="0B743ED7" w14:textId="77777777" w:rsidR="004E1646" w:rsidRPr="005C1AE6" w:rsidRDefault="004E1646" w:rsidP="004E1646">
            <w:pPr>
              <w:jc w:val="center"/>
              <w:rPr>
                <w:rFonts w:eastAsia="標楷體"/>
              </w:rPr>
            </w:pPr>
            <w:r w:rsidRPr="005C1AE6">
              <w:rPr>
                <w:rFonts w:eastAsia="標楷體"/>
              </w:rPr>
              <w:t>次</w:t>
            </w:r>
          </w:p>
        </w:tc>
        <w:tc>
          <w:tcPr>
            <w:tcW w:w="699" w:type="dxa"/>
            <w:shd w:val="clear" w:color="auto" w:fill="D9D9D9"/>
            <w:vAlign w:val="center"/>
          </w:tcPr>
          <w:p w14:paraId="059B7183" w14:textId="77777777" w:rsidR="004E1646" w:rsidRPr="005C1AE6" w:rsidRDefault="004E1646" w:rsidP="004E1646">
            <w:pPr>
              <w:jc w:val="center"/>
              <w:rPr>
                <w:rFonts w:eastAsia="標楷體"/>
              </w:rPr>
            </w:pPr>
            <w:r w:rsidRPr="005C1AE6">
              <w:rPr>
                <w:rFonts w:eastAsia="標楷體"/>
              </w:rPr>
              <w:t>日期</w:t>
            </w:r>
          </w:p>
        </w:tc>
        <w:tc>
          <w:tcPr>
            <w:tcW w:w="1701" w:type="dxa"/>
            <w:gridSpan w:val="2"/>
            <w:shd w:val="clear" w:color="auto" w:fill="auto"/>
            <w:vAlign w:val="center"/>
          </w:tcPr>
          <w:p w14:paraId="76C77F17" w14:textId="77777777" w:rsidR="004E1646" w:rsidRPr="005C1AE6" w:rsidRDefault="004E1646" w:rsidP="004E1646">
            <w:pPr>
              <w:pStyle w:val="aff5"/>
              <w:snapToGrid w:val="0"/>
              <w:spacing w:line="240" w:lineRule="atLeast"/>
              <w:ind w:leftChars="0" w:left="0" w:firstLineChars="0" w:firstLine="0"/>
              <w:rPr>
                <w:rFonts w:ascii="標楷體" w:hAnsi="標楷體"/>
              </w:rPr>
            </w:pPr>
            <w:r w:rsidRPr="005C1AE6">
              <w:rPr>
                <w:rFonts w:ascii="標楷體" w:hAnsi="標楷體" w:hint="eastAsia"/>
              </w:rPr>
              <w:t>國際生活通</w:t>
            </w:r>
          </w:p>
          <w:p w14:paraId="375E52EE" w14:textId="5E639E06" w:rsidR="004E1646" w:rsidRPr="005C1AE6" w:rsidRDefault="004E1646" w:rsidP="004E1646">
            <w:pPr>
              <w:jc w:val="center"/>
              <w:rPr>
                <w:rFonts w:ascii="標楷體" w:eastAsia="標楷體" w:hAnsi="標楷體"/>
              </w:rPr>
            </w:pPr>
            <w:r w:rsidRPr="005C1AE6">
              <w:rPr>
                <w:rFonts w:ascii="標楷體" w:eastAsia="標楷體" w:hAnsi="標楷體" w:hint="eastAsia"/>
              </w:rPr>
              <w:t>(統整性探究課程)</w:t>
            </w:r>
          </w:p>
        </w:tc>
        <w:tc>
          <w:tcPr>
            <w:tcW w:w="1701" w:type="dxa"/>
            <w:shd w:val="clear" w:color="auto" w:fill="auto"/>
            <w:vAlign w:val="center"/>
          </w:tcPr>
          <w:p w14:paraId="05354ACD" w14:textId="77777777" w:rsidR="004E1646" w:rsidRPr="005C1AE6" w:rsidRDefault="004E1646" w:rsidP="004E1646">
            <w:pPr>
              <w:pStyle w:val="aff5"/>
              <w:snapToGrid w:val="0"/>
              <w:spacing w:line="240" w:lineRule="atLeast"/>
              <w:ind w:leftChars="0" w:left="0" w:firstLineChars="0" w:firstLine="0"/>
              <w:rPr>
                <w:rFonts w:ascii="標楷體" w:hAnsi="標楷體"/>
              </w:rPr>
            </w:pPr>
            <w:r w:rsidRPr="005C1AE6">
              <w:rPr>
                <w:rFonts w:ascii="標楷體" w:hAnsi="標楷體" w:hint="eastAsia"/>
              </w:rPr>
              <w:t>國際資訊通</w:t>
            </w:r>
          </w:p>
          <w:p w14:paraId="38A051F9" w14:textId="6883464E" w:rsidR="004E1646" w:rsidRPr="005C1AE6" w:rsidRDefault="004E1646" w:rsidP="004E1646">
            <w:pPr>
              <w:jc w:val="center"/>
              <w:rPr>
                <w:rFonts w:ascii="標楷體" w:eastAsia="標楷體" w:hAnsi="標楷體"/>
              </w:rPr>
            </w:pPr>
            <w:r w:rsidRPr="005C1AE6">
              <w:rPr>
                <w:rFonts w:ascii="標楷體" w:eastAsia="標楷體" w:hAnsi="標楷體" w:hint="eastAsia"/>
              </w:rPr>
              <w:t>(統整性探究課程)</w:t>
            </w:r>
            <w:r w:rsidRPr="005C1AE6">
              <w:rPr>
                <w:rFonts w:ascii="標楷體" w:eastAsia="標楷體" w:hAnsi="標楷體"/>
              </w:rPr>
              <w:t xml:space="preserve"> </w:t>
            </w:r>
          </w:p>
        </w:tc>
        <w:tc>
          <w:tcPr>
            <w:tcW w:w="1458" w:type="dxa"/>
            <w:shd w:val="clear" w:color="auto" w:fill="auto"/>
            <w:vAlign w:val="center"/>
          </w:tcPr>
          <w:p w14:paraId="79758B4E" w14:textId="4CB7F6D2" w:rsidR="004E1646" w:rsidRPr="005C1AE6" w:rsidRDefault="004E1646" w:rsidP="004E1646">
            <w:pPr>
              <w:jc w:val="center"/>
              <w:rPr>
                <w:rFonts w:ascii="標楷體" w:eastAsia="標楷體" w:hAnsi="標楷體"/>
              </w:rPr>
            </w:pPr>
            <w:r w:rsidRPr="005C1AE6">
              <w:rPr>
                <w:rFonts w:ascii="標楷體" w:eastAsia="標楷體" w:hAnsi="標楷體" w:hint="eastAsia"/>
              </w:rPr>
              <w:t>生活閱讀家(統整性探究課程)</w:t>
            </w:r>
          </w:p>
        </w:tc>
        <w:tc>
          <w:tcPr>
            <w:tcW w:w="1458" w:type="dxa"/>
            <w:shd w:val="clear" w:color="auto" w:fill="auto"/>
            <w:vAlign w:val="center"/>
          </w:tcPr>
          <w:p w14:paraId="2D6E24FA" w14:textId="7A18519F" w:rsidR="004E1646" w:rsidRPr="005C1AE6" w:rsidRDefault="004E1646" w:rsidP="004E1646">
            <w:pPr>
              <w:jc w:val="center"/>
              <w:rPr>
                <w:rFonts w:eastAsia="標楷體"/>
              </w:rPr>
            </w:pPr>
            <w:r w:rsidRPr="005C1AE6">
              <w:rPr>
                <w:rFonts w:ascii="標楷體" w:eastAsia="標楷體" w:hAnsi="標楷體" w:hint="eastAsia"/>
              </w:rPr>
              <w:t>學校活動(其他)</w:t>
            </w:r>
          </w:p>
        </w:tc>
        <w:tc>
          <w:tcPr>
            <w:tcW w:w="1458" w:type="dxa"/>
            <w:shd w:val="clear" w:color="auto" w:fill="auto"/>
            <w:vAlign w:val="center"/>
          </w:tcPr>
          <w:p w14:paraId="2F58CF03" w14:textId="77777777" w:rsidR="004E1646" w:rsidRPr="005C1AE6" w:rsidRDefault="004E1646" w:rsidP="004E1646">
            <w:pPr>
              <w:jc w:val="center"/>
              <w:rPr>
                <w:rFonts w:ascii="標楷體" w:eastAsia="標楷體" w:hAnsi="標楷體"/>
                <w:b/>
              </w:rPr>
            </w:pPr>
          </w:p>
          <w:p w14:paraId="758D4530" w14:textId="7D0A7835" w:rsidR="004E1646" w:rsidRPr="005C1AE6" w:rsidRDefault="004E1646" w:rsidP="004E1646">
            <w:pPr>
              <w:jc w:val="center"/>
              <w:rPr>
                <w:rFonts w:ascii="標楷體" w:eastAsia="標楷體" w:hAnsi="標楷體"/>
                <w:b/>
              </w:rPr>
            </w:pPr>
            <w:r w:rsidRPr="005C1AE6">
              <w:rPr>
                <w:rFonts w:ascii="標楷體" w:eastAsia="標楷體" w:hAnsi="標楷體" w:hint="eastAsia"/>
                <w:b/>
              </w:rPr>
              <w:t>學校特色課程(戶外教育)</w:t>
            </w:r>
          </w:p>
        </w:tc>
        <w:tc>
          <w:tcPr>
            <w:tcW w:w="1458" w:type="dxa"/>
            <w:shd w:val="clear" w:color="auto" w:fill="auto"/>
            <w:vAlign w:val="center"/>
          </w:tcPr>
          <w:p w14:paraId="7DC31A13" w14:textId="77777777" w:rsidR="004E1646" w:rsidRPr="005C1AE6" w:rsidRDefault="004E1646" w:rsidP="004E1646">
            <w:pPr>
              <w:jc w:val="center"/>
              <w:rPr>
                <w:rFonts w:ascii="標楷體" w:eastAsia="標楷體" w:hAnsi="標楷體"/>
                <w:b/>
              </w:rPr>
            </w:pPr>
            <w:r w:rsidRPr="005C1AE6">
              <w:rPr>
                <w:rFonts w:ascii="標楷體" w:eastAsia="標楷體" w:hAnsi="標楷體" w:hint="eastAsia"/>
                <w:b/>
              </w:rPr>
              <w:t>全學年活動:1</w:t>
            </w:r>
          </w:p>
          <w:p w14:paraId="40CC463C"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 xml:space="preserve"> 家庭暴力防治教育(其他) </w:t>
            </w:r>
          </w:p>
          <w:p w14:paraId="77AF4509"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家庭教育(其他)</w:t>
            </w:r>
          </w:p>
          <w:p w14:paraId="19F850ED"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性侵害防治教育育(其他)</w:t>
            </w:r>
          </w:p>
          <w:p w14:paraId="664541E0"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 xml:space="preserve">性別平等教 (其他) </w:t>
            </w:r>
          </w:p>
          <w:p w14:paraId="47A42F62" w14:textId="15B28C75" w:rsidR="004E1646" w:rsidRPr="005C1AE6" w:rsidRDefault="004E1646" w:rsidP="004E1646">
            <w:pPr>
              <w:jc w:val="center"/>
              <w:rPr>
                <w:rFonts w:eastAsia="標楷體"/>
              </w:rPr>
            </w:pPr>
          </w:p>
        </w:tc>
        <w:tc>
          <w:tcPr>
            <w:tcW w:w="1458" w:type="dxa"/>
            <w:gridSpan w:val="2"/>
            <w:shd w:val="clear" w:color="auto" w:fill="auto"/>
            <w:vAlign w:val="center"/>
          </w:tcPr>
          <w:p w14:paraId="50D6D69A"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b/>
              </w:rPr>
              <w:t>全學年活動:2</w:t>
            </w:r>
          </w:p>
          <w:p w14:paraId="5CF3AA0F"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海洋教育(其他)</w:t>
            </w:r>
          </w:p>
          <w:p w14:paraId="0ACFF2AB"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資訊倫理教育</w:t>
            </w:r>
          </w:p>
          <w:p w14:paraId="669D4F34"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 xml:space="preserve"> 環境教育教育(其他)</w:t>
            </w:r>
          </w:p>
          <w:p w14:paraId="00BAA0A4" w14:textId="3BF469DD" w:rsidR="004E1646" w:rsidRPr="005C1AE6" w:rsidRDefault="004E1646" w:rsidP="004E1646">
            <w:pPr>
              <w:jc w:val="center"/>
              <w:rPr>
                <w:rFonts w:eastAsia="標楷體"/>
              </w:rPr>
            </w:pPr>
            <w:r w:rsidRPr="005C1AE6">
              <w:rPr>
                <w:rFonts w:eastAsia="標楷體" w:hint="eastAsia"/>
              </w:rPr>
              <w:t>畢業典禮</w:t>
            </w:r>
          </w:p>
        </w:tc>
        <w:tc>
          <w:tcPr>
            <w:tcW w:w="1458" w:type="dxa"/>
            <w:gridSpan w:val="2"/>
            <w:shd w:val="clear" w:color="auto" w:fill="auto"/>
            <w:vAlign w:val="center"/>
          </w:tcPr>
          <w:p w14:paraId="12B1657C" w14:textId="2787973E" w:rsidR="004E1646" w:rsidRPr="005C1AE6" w:rsidRDefault="004E1646" w:rsidP="004E1646">
            <w:pPr>
              <w:jc w:val="center"/>
              <w:rPr>
                <w:rFonts w:eastAsia="標楷體"/>
              </w:rPr>
            </w:pPr>
            <w:r w:rsidRPr="005C1AE6">
              <w:rPr>
                <w:rFonts w:eastAsia="標楷體" w:hint="eastAsia"/>
              </w:rPr>
              <w:t>班級活動</w:t>
            </w:r>
          </w:p>
        </w:tc>
        <w:tc>
          <w:tcPr>
            <w:tcW w:w="1458" w:type="dxa"/>
            <w:shd w:val="clear" w:color="auto" w:fill="auto"/>
            <w:vAlign w:val="center"/>
          </w:tcPr>
          <w:p w14:paraId="3A8EF87A" w14:textId="18DA9799" w:rsidR="004E1646" w:rsidRPr="005C1AE6" w:rsidRDefault="004E1646" w:rsidP="004E1646">
            <w:pPr>
              <w:jc w:val="center"/>
              <w:rPr>
                <w:rFonts w:eastAsia="標楷體"/>
              </w:rPr>
            </w:pPr>
          </w:p>
        </w:tc>
      </w:tr>
      <w:tr w:rsidR="004E1646" w:rsidRPr="005C1AE6" w14:paraId="4B294A9E" w14:textId="77777777" w:rsidTr="00DF1802">
        <w:trPr>
          <w:cantSplit/>
          <w:trHeight w:val="780"/>
          <w:jc w:val="center"/>
        </w:trPr>
        <w:tc>
          <w:tcPr>
            <w:tcW w:w="430" w:type="dxa"/>
            <w:vAlign w:val="center"/>
          </w:tcPr>
          <w:p w14:paraId="24330C36" w14:textId="77777777" w:rsidR="004E1646" w:rsidRPr="005C1AE6" w:rsidRDefault="004E1646" w:rsidP="004E1646">
            <w:pPr>
              <w:jc w:val="center"/>
              <w:rPr>
                <w:rFonts w:eastAsia="標楷體"/>
              </w:rPr>
            </w:pPr>
            <w:r w:rsidRPr="005C1AE6">
              <w:rPr>
                <w:rFonts w:eastAsia="標楷體" w:hint="eastAsia"/>
              </w:rPr>
              <w:t>1</w:t>
            </w:r>
          </w:p>
        </w:tc>
        <w:tc>
          <w:tcPr>
            <w:tcW w:w="699" w:type="dxa"/>
            <w:vAlign w:val="center"/>
          </w:tcPr>
          <w:p w14:paraId="55684523" w14:textId="77777777" w:rsidR="004E1646" w:rsidRPr="005C1AE6" w:rsidRDefault="004E1646" w:rsidP="004E1646">
            <w:pPr>
              <w:jc w:val="center"/>
              <w:rPr>
                <w:rFonts w:eastAsia="標楷體"/>
              </w:rPr>
            </w:pPr>
            <w:r w:rsidRPr="005C1AE6">
              <w:rPr>
                <w:rFonts w:eastAsia="標楷體" w:hint="eastAsia"/>
              </w:rPr>
              <w:t>0209</w:t>
            </w:r>
          </w:p>
          <w:p w14:paraId="1C314189" w14:textId="77777777" w:rsidR="004E1646" w:rsidRPr="005C1AE6" w:rsidRDefault="004E1646" w:rsidP="004E1646">
            <w:pPr>
              <w:jc w:val="center"/>
              <w:rPr>
                <w:rFonts w:eastAsia="標楷體"/>
              </w:rPr>
            </w:pPr>
            <w:r w:rsidRPr="005C1AE6">
              <w:rPr>
                <w:rFonts w:eastAsia="標楷體" w:hint="eastAsia"/>
              </w:rPr>
              <w:t>|</w:t>
            </w:r>
          </w:p>
          <w:p w14:paraId="28ABD4E0" w14:textId="77777777" w:rsidR="004E1646" w:rsidRPr="005C1AE6" w:rsidRDefault="004E1646" w:rsidP="004E1646">
            <w:pPr>
              <w:jc w:val="center"/>
              <w:rPr>
                <w:rFonts w:eastAsia="標楷體"/>
              </w:rPr>
            </w:pPr>
            <w:r w:rsidRPr="005C1AE6">
              <w:rPr>
                <w:rFonts w:eastAsia="標楷體" w:hint="eastAsia"/>
              </w:rPr>
              <w:t>0215</w:t>
            </w:r>
          </w:p>
        </w:tc>
        <w:tc>
          <w:tcPr>
            <w:tcW w:w="1701" w:type="dxa"/>
            <w:gridSpan w:val="2"/>
            <w:shd w:val="clear" w:color="auto" w:fill="auto"/>
            <w:vAlign w:val="center"/>
          </w:tcPr>
          <w:p w14:paraId="4884A4AA" w14:textId="77777777" w:rsidR="004E1646" w:rsidRPr="005C1AE6" w:rsidRDefault="004E1646" w:rsidP="004E1646">
            <w:pPr>
              <w:jc w:val="center"/>
              <w:rPr>
                <w:rFonts w:ascii="標楷體" w:eastAsia="標楷體" w:hAnsi="標楷體"/>
              </w:rPr>
            </w:pPr>
            <w:r w:rsidRPr="005C1AE6">
              <w:rPr>
                <w:rFonts w:ascii="標楷體" w:eastAsia="標楷體" w:hAnsi="標楷體"/>
              </w:rPr>
              <w:t>Leisure Activities</w:t>
            </w:r>
          </w:p>
          <w:p w14:paraId="63126060" w14:textId="23ADE773" w:rsidR="004E1646" w:rsidRPr="005C1AE6" w:rsidRDefault="004E1646" w:rsidP="004E1646">
            <w:pPr>
              <w:jc w:val="center"/>
              <w:rPr>
                <w:rFonts w:eastAsia="標楷體"/>
              </w:rPr>
            </w:pPr>
            <w:r w:rsidRPr="005C1AE6">
              <w:rPr>
                <w:rFonts w:ascii="標楷體" w:eastAsia="標楷體" w:hAnsi="標楷體" w:hint="eastAsia"/>
              </w:rPr>
              <w:t>【環境教育】</w:t>
            </w:r>
          </w:p>
        </w:tc>
        <w:tc>
          <w:tcPr>
            <w:tcW w:w="1701" w:type="dxa"/>
            <w:vAlign w:val="center"/>
          </w:tcPr>
          <w:p w14:paraId="53083C42" w14:textId="6194EA83" w:rsidR="004E1646" w:rsidRPr="005C1AE6" w:rsidRDefault="004E1646" w:rsidP="004E1646">
            <w:pPr>
              <w:jc w:val="center"/>
              <w:rPr>
                <w:rFonts w:eastAsia="標楷體"/>
              </w:rPr>
            </w:pPr>
            <w:r w:rsidRPr="005C1AE6">
              <w:rPr>
                <w:rFonts w:eastAsia="標楷體" w:hint="eastAsia"/>
              </w:rPr>
              <w:t>準備週</w:t>
            </w:r>
          </w:p>
        </w:tc>
        <w:tc>
          <w:tcPr>
            <w:tcW w:w="1458" w:type="dxa"/>
            <w:shd w:val="clear" w:color="auto" w:fill="FFFFFF"/>
            <w:vAlign w:val="center"/>
          </w:tcPr>
          <w:p w14:paraId="7DFC93B4" w14:textId="28F58539" w:rsidR="004E1646" w:rsidRPr="005C1AE6" w:rsidRDefault="004E1646" w:rsidP="004E1646">
            <w:pPr>
              <w:jc w:val="center"/>
              <w:rPr>
                <w:rFonts w:eastAsia="標楷體"/>
              </w:rPr>
            </w:pPr>
            <w:r w:rsidRPr="005C1AE6">
              <w:rPr>
                <w:rFonts w:ascii="標楷體" w:eastAsia="標楷體" w:hAnsi="標楷體"/>
              </w:rPr>
              <w:t>閱讀小組工作坊—BIG6 主題探究</w:t>
            </w:r>
          </w:p>
        </w:tc>
        <w:tc>
          <w:tcPr>
            <w:tcW w:w="1458" w:type="dxa"/>
            <w:vAlign w:val="center"/>
          </w:tcPr>
          <w:p w14:paraId="5DBB5786" w14:textId="77777777" w:rsidR="004E1646" w:rsidRPr="005C1AE6" w:rsidRDefault="004E1646" w:rsidP="004E1646">
            <w:pPr>
              <w:jc w:val="center"/>
              <w:rPr>
                <w:rFonts w:eastAsia="標楷體"/>
              </w:rPr>
            </w:pPr>
          </w:p>
        </w:tc>
        <w:tc>
          <w:tcPr>
            <w:tcW w:w="1458" w:type="dxa"/>
            <w:vAlign w:val="center"/>
          </w:tcPr>
          <w:p w14:paraId="7719A8B0" w14:textId="77777777" w:rsidR="004E1646" w:rsidRPr="005C1AE6" w:rsidRDefault="004E1646" w:rsidP="004E1646">
            <w:pPr>
              <w:jc w:val="center"/>
              <w:rPr>
                <w:rFonts w:eastAsia="標楷體"/>
              </w:rPr>
            </w:pPr>
          </w:p>
        </w:tc>
        <w:tc>
          <w:tcPr>
            <w:tcW w:w="1458" w:type="dxa"/>
            <w:vAlign w:val="center"/>
          </w:tcPr>
          <w:p w14:paraId="2E694F31" w14:textId="77777777" w:rsidR="004E1646" w:rsidRPr="005C1AE6" w:rsidRDefault="004E1646" w:rsidP="004E1646">
            <w:pPr>
              <w:jc w:val="center"/>
              <w:rPr>
                <w:rFonts w:eastAsia="標楷體"/>
              </w:rPr>
            </w:pPr>
          </w:p>
        </w:tc>
        <w:tc>
          <w:tcPr>
            <w:tcW w:w="1458" w:type="dxa"/>
            <w:gridSpan w:val="2"/>
            <w:shd w:val="clear" w:color="auto" w:fill="FFFFFF"/>
            <w:vAlign w:val="center"/>
          </w:tcPr>
          <w:p w14:paraId="190FC9F8" w14:textId="77777777" w:rsidR="004E1646" w:rsidRPr="005C1AE6" w:rsidRDefault="004E1646" w:rsidP="004E1646">
            <w:pPr>
              <w:jc w:val="center"/>
              <w:rPr>
                <w:rFonts w:eastAsia="標楷體"/>
              </w:rPr>
            </w:pPr>
          </w:p>
        </w:tc>
        <w:tc>
          <w:tcPr>
            <w:tcW w:w="1458" w:type="dxa"/>
            <w:gridSpan w:val="2"/>
            <w:shd w:val="clear" w:color="auto" w:fill="FFFFFF"/>
            <w:vAlign w:val="center"/>
          </w:tcPr>
          <w:p w14:paraId="6828200E" w14:textId="77777777" w:rsidR="004E1646" w:rsidRPr="005C1AE6" w:rsidRDefault="004E1646" w:rsidP="004E1646">
            <w:pPr>
              <w:jc w:val="center"/>
              <w:rPr>
                <w:rFonts w:eastAsia="標楷體"/>
              </w:rPr>
            </w:pPr>
            <w:r w:rsidRPr="005C1AE6">
              <w:rPr>
                <w:rFonts w:eastAsia="標楷體" w:hint="eastAsia"/>
              </w:rPr>
              <w:t>班級經營</w:t>
            </w:r>
          </w:p>
          <w:p w14:paraId="6662AB6D" w14:textId="77777777" w:rsidR="004E1646" w:rsidRPr="005C1AE6" w:rsidRDefault="004E1646" w:rsidP="004E1646">
            <w:pPr>
              <w:jc w:val="center"/>
              <w:rPr>
                <w:rFonts w:eastAsia="標楷體"/>
              </w:rPr>
            </w:pPr>
            <w:r w:rsidRPr="005C1AE6">
              <w:rPr>
                <w:rFonts w:eastAsia="標楷體" w:hint="eastAsia"/>
              </w:rPr>
              <w:t>學生幹部選</w:t>
            </w:r>
            <w:r w:rsidRPr="005C1AE6">
              <w:rPr>
                <w:rFonts w:eastAsia="標楷體" w:hint="eastAsia"/>
              </w:rPr>
              <w:t xml:space="preserve"> </w:t>
            </w:r>
            <w:r w:rsidRPr="005C1AE6">
              <w:rPr>
                <w:rFonts w:eastAsia="標楷體" w:hint="eastAsia"/>
              </w:rPr>
              <w:t>舉</w:t>
            </w:r>
            <w:r w:rsidRPr="005C1AE6">
              <w:rPr>
                <w:rFonts w:eastAsia="標楷體" w:hint="eastAsia"/>
              </w:rPr>
              <w:t>2</w:t>
            </w:r>
          </w:p>
          <w:p w14:paraId="0DC3E74B" w14:textId="7257557A" w:rsidR="004E1646" w:rsidRPr="005C1AE6" w:rsidRDefault="004E1646" w:rsidP="004E1646">
            <w:pPr>
              <w:jc w:val="center"/>
              <w:rPr>
                <w:rFonts w:eastAsia="標楷體"/>
              </w:rPr>
            </w:pPr>
            <w:r w:rsidRPr="005C1AE6">
              <w:rPr>
                <w:rFonts w:eastAsia="標楷體" w:hint="eastAsia"/>
              </w:rPr>
              <w:t>健康檢查</w:t>
            </w:r>
            <w:r w:rsidRPr="005C1AE6">
              <w:rPr>
                <w:rFonts w:eastAsia="標楷體" w:hint="eastAsia"/>
              </w:rPr>
              <w:t>1</w:t>
            </w:r>
          </w:p>
        </w:tc>
        <w:tc>
          <w:tcPr>
            <w:tcW w:w="1458" w:type="dxa"/>
            <w:vAlign w:val="center"/>
          </w:tcPr>
          <w:p w14:paraId="2F8CE491" w14:textId="77777777" w:rsidR="004E1646" w:rsidRPr="005C1AE6" w:rsidRDefault="004E1646" w:rsidP="004E1646">
            <w:pPr>
              <w:jc w:val="center"/>
              <w:rPr>
                <w:rFonts w:eastAsia="標楷體"/>
              </w:rPr>
            </w:pPr>
          </w:p>
        </w:tc>
      </w:tr>
      <w:tr w:rsidR="004E1646" w:rsidRPr="005C1AE6" w14:paraId="28C64353" w14:textId="77777777" w:rsidTr="00DF1802">
        <w:trPr>
          <w:cantSplit/>
          <w:trHeight w:val="780"/>
          <w:jc w:val="center"/>
        </w:trPr>
        <w:tc>
          <w:tcPr>
            <w:tcW w:w="430" w:type="dxa"/>
            <w:vAlign w:val="center"/>
          </w:tcPr>
          <w:p w14:paraId="0A20753B" w14:textId="77777777" w:rsidR="004E1646" w:rsidRPr="005C1AE6" w:rsidRDefault="004E1646" w:rsidP="004E1646">
            <w:pPr>
              <w:jc w:val="center"/>
              <w:rPr>
                <w:rFonts w:eastAsia="標楷體"/>
              </w:rPr>
            </w:pPr>
            <w:r w:rsidRPr="005C1AE6">
              <w:rPr>
                <w:rFonts w:eastAsia="標楷體" w:hint="eastAsia"/>
              </w:rPr>
              <w:t>2</w:t>
            </w:r>
          </w:p>
        </w:tc>
        <w:tc>
          <w:tcPr>
            <w:tcW w:w="699" w:type="dxa"/>
            <w:vAlign w:val="center"/>
          </w:tcPr>
          <w:p w14:paraId="1A3E0624" w14:textId="77777777" w:rsidR="004E1646" w:rsidRPr="005C1AE6" w:rsidRDefault="004E1646" w:rsidP="004E1646">
            <w:pPr>
              <w:jc w:val="center"/>
              <w:rPr>
                <w:rFonts w:eastAsia="標楷體"/>
              </w:rPr>
            </w:pPr>
            <w:r w:rsidRPr="005C1AE6">
              <w:rPr>
                <w:rFonts w:eastAsia="標楷體" w:hint="eastAsia"/>
              </w:rPr>
              <w:t>0216</w:t>
            </w:r>
          </w:p>
          <w:p w14:paraId="587E6546" w14:textId="77777777" w:rsidR="004E1646" w:rsidRPr="005C1AE6" w:rsidRDefault="004E1646" w:rsidP="004E1646">
            <w:pPr>
              <w:jc w:val="center"/>
              <w:rPr>
                <w:rFonts w:eastAsia="標楷體"/>
              </w:rPr>
            </w:pPr>
            <w:r w:rsidRPr="005C1AE6">
              <w:rPr>
                <w:rFonts w:eastAsia="標楷體" w:hint="eastAsia"/>
              </w:rPr>
              <w:t>|</w:t>
            </w:r>
          </w:p>
          <w:p w14:paraId="0400123D" w14:textId="77777777" w:rsidR="004E1646" w:rsidRPr="005C1AE6" w:rsidRDefault="004E1646" w:rsidP="004E1646">
            <w:pPr>
              <w:jc w:val="center"/>
              <w:rPr>
                <w:rFonts w:eastAsia="標楷體"/>
              </w:rPr>
            </w:pPr>
            <w:r w:rsidRPr="005C1AE6">
              <w:rPr>
                <w:rFonts w:eastAsia="標楷體" w:hint="eastAsia"/>
              </w:rPr>
              <w:t>0222</w:t>
            </w:r>
          </w:p>
        </w:tc>
        <w:tc>
          <w:tcPr>
            <w:tcW w:w="1701" w:type="dxa"/>
            <w:gridSpan w:val="2"/>
            <w:shd w:val="clear" w:color="auto" w:fill="auto"/>
            <w:vAlign w:val="center"/>
          </w:tcPr>
          <w:p w14:paraId="6E04A92E" w14:textId="77777777" w:rsidR="004E1646" w:rsidRPr="005C1AE6" w:rsidRDefault="004E1646" w:rsidP="004E1646">
            <w:pPr>
              <w:jc w:val="center"/>
              <w:rPr>
                <w:rFonts w:ascii="標楷體" w:eastAsia="標楷體" w:hAnsi="標楷體"/>
              </w:rPr>
            </w:pPr>
            <w:r w:rsidRPr="005C1AE6">
              <w:rPr>
                <w:rFonts w:ascii="標楷體" w:eastAsia="標楷體" w:hAnsi="標楷體"/>
              </w:rPr>
              <w:t>Leisure Activities</w:t>
            </w:r>
          </w:p>
          <w:p w14:paraId="11C85F8B" w14:textId="43DB42DF" w:rsidR="004E1646" w:rsidRPr="005C1AE6" w:rsidRDefault="004E1646" w:rsidP="004E1646">
            <w:pPr>
              <w:jc w:val="center"/>
              <w:rPr>
                <w:rFonts w:eastAsia="標楷體"/>
              </w:rPr>
            </w:pPr>
            <w:r w:rsidRPr="005C1AE6">
              <w:rPr>
                <w:rFonts w:ascii="標楷體" w:eastAsia="標楷體" w:hAnsi="標楷體" w:hint="eastAsia"/>
              </w:rPr>
              <w:t>【環境教育】</w:t>
            </w:r>
          </w:p>
        </w:tc>
        <w:tc>
          <w:tcPr>
            <w:tcW w:w="1701" w:type="dxa"/>
            <w:vAlign w:val="center"/>
          </w:tcPr>
          <w:p w14:paraId="4DA133E9" w14:textId="77777777" w:rsidR="004E1646" w:rsidRPr="005C1AE6" w:rsidRDefault="004E1646" w:rsidP="004E1646">
            <w:pPr>
              <w:jc w:val="cente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4F05FF82" w14:textId="3C5155C0" w:rsidR="004E1646" w:rsidRPr="005C1AE6" w:rsidRDefault="004E1646" w:rsidP="004E1646">
            <w:pPr>
              <w:jc w:val="center"/>
              <w:rPr>
                <w:rFonts w:eastAsia="標楷體"/>
              </w:rPr>
            </w:pPr>
            <w:r w:rsidRPr="005C1AE6">
              <w:rPr>
                <w:rFonts w:eastAsia="標楷體" w:hint="eastAsia"/>
              </w:rPr>
              <w:t>前導課程</w:t>
            </w:r>
          </w:p>
        </w:tc>
        <w:tc>
          <w:tcPr>
            <w:tcW w:w="1458" w:type="dxa"/>
            <w:shd w:val="clear" w:color="auto" w:fill="FFFFFF"/>
            <w:vAlign w:val="center"/>
          </w:tcPr>
          <w:p w14:paraId="3427F7EB" w14:textId="17537401" w:rsidR="004E1646" w:rsidRPr="005C1AE6" w:rsidRDefault="004E1646" w:rsidP="004E1646">
            <w:pPr>
              <w:jc w:val="center"/>
              <w:rPr>
                <w:rFonts w:eastAsia="標楷體"/>
              </w:rPr>
            </w:pPr>
            <w:r w:rsidRPr="005C1AE6">
              <w:rPr>
                <w:rFonts w:ascii="標楷體" w:eastAsia="標楷體" w:hAnsi="標楷體"/>
              </w:rPr>
              <w:t>閱讀小組工作坊—BIG6 主題探究</w:t>
            </w:r>
          </w:p>
        </w:tc>
        <w:tc>
          <w:tcPr>
            <w:tcW w:w="1458" w:type="dxa"/>
            <w:vAlign w:val="center"/>
          </w:tcPr>
          <w:p w14:paraId="7C5EB61A" w14:textId="7EB0836A" w:rsidR="004E1646" w:rsidRPr="005C1AE6" w:rsidRDefault="004E1646" w:rsidP="004E1646">
            <w:pPr>
              <w:jc w:val="center"/>
              <w:rPr>
                <w:rFonts w:eastAsia="標楷體"/>
              </w:rPr>
            </w:pPr>
            <w:r w:rsidRPr="005C1AE6">
              <w:rPr>
                <w:rFonts w:ascii="標楷體" w:eastAsia="標楷體" w:hAnsi="標楷體" w:hint="eastAsia"/>
              </w:rPr>
              <w:t>期初大掃除</w:t>
            </w:r>
          </w:p>
        </w:tc>
        <w:tc>
          <w:tcPr>
            <w:tcW w:w="1458" w:type="dxa"/>
            <w:vAlign w:val="center"/>
          </w:tcPr>
          <w:p w14:paraId="587D0B70" w14:textId="77777777" w:rsidR="004E1646" w:rsidRPr="005C1AE6" w:rsidRDefault="004E1646" w:rsidP="004E1646">
            <w:pPr>
              <w:jc w:val="center"/>
              <w:rPr>
                <w:rFonts w:eastAsia="標楷體"/>
              </w:rPr>
            </w:pPr>
          </w:p>
        </w:tc>
        <w:tc>
          <w:tcPr>
            <w:tcW w:w="1458" w:type="dxa"/>
            <w:vAlign w:val="center"/>
          </w:tcPr>
          <w:p w14:paraId="502CBB9A" w14:textId="77777777" w:rsidR="004E1646" w:rsidRPr="005C1AE6" w:rsidRDefault="004E1646" w:rsidP="004E1646">
            <w:pPr>
              <w:jc w:val="center"/>
              <w:rPr>
                <w:rFonts w:eastAsia="標楷體"/>
              </w:rPr>
            </w:pPr>
          </w:p>
        </w:tc>
        <w:tc>
          <w:tcPr>
            <w:tcW w:w="1458" w:type="dxa"/>
            <w:gridSpan w:val="2"/>
            <w:shd w:val="clear" w:color="auto" w:fill="FFFFFF"/>
            <w:vAlign w:val="center"/>
          </w:tcPr>
          <w:p w14:paraId="5F25DCB5" w14:textId="54AE8267" w:rsidR="004E1646" w:rsidRPr="005C1AE6" w:rsidRDefault="004E1646" w:rsidP="004E1646">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2</w:t>
            </w:r>
          </w:p>
        </w:tc>
        <w:tc>
          <w:tcPr>
            <w:tcW w:w="1458" w:type="dxa"/>
            <w:gridSpan w:val="2"/>
            <w:shd w:val="clear" w:color="auto" w:fill="FFFFFF"/>
            <w:vAlign w:val="center"/>
          </w:tcPr>
          <w:p w14:paraId="4A90FCD2" w14:textId="77777777" w:rsidR="004E1646" w:rsidRPr="005C1AE6" w:rsidRDefault="004E1646" w:rsidP="004E1646">
            <w:pPr>
              <w:jc w:val="center"/>
              <w:rPr>
                <w:rFonts w:eastAsia="標楷體"/>
              </w:rPr>
            </w:pPr>
          </w:p>
        </w:tc>
        <w:tc>
          <w:tcPr>
            <w:tcW w:w="1458" w:type="dxa"/>
            <w:vAlign w:val="center"/>
          </w:tcPr>
          <w:p w14:paraId="373FE1CD" w14:textId="77777777" w:rsidR="004E1646" w:rsidRPr="005C1AE6" w:rsidRDefault="004E1646" w:rsidP="004E1646">
            <w:pPr>
              <w:jc w:val="center"/>
              <w:rPr>
                <w:rFonts w:eastAsia="標楷體"/>
              </w:rPr>
            </w:pPr>
          </w:p>
        </w:tc>
      </w:tr>
      <w:tr w:rsidR="004E1646" w:rsidRPr="005C1AE6" w14:paraId="5215BDE5" w14:textId="77777777" w:rsidTr="00DF1802">
        <w:trPr>
          <w:cantSplit/>
          <w:trHeight w:val="780"/>
          <w:jc w:val="center"/>
        </w:trPr>
        <w:tc>
          <w:tcPr>
            <w:tcW w:w="430" w:type="dxa"/>
            <w:vAlign w:val="center"/>
          </w:tcPr>
          <w:p w14:paraId="5911966D" w14:textId="77777777" w:rsidR="004E1646" w:rsidRPr="005C1AE6" w:rsidRDefault="004E1646" w:rsidP="004E1646">
            <w:pPr>
              <w:jc w:val="center"/>
              <w:rPr>
                <w:rFonts w:eastAsia="標楷體"/>
              </w:rPr>
            </w:pPr>
            <w:r w:rsidRPr="005C1AE6">
              <w:rPr>
                <w:rFonts w:eastAsia="標楷體" w:hint="eastAsia"/>
              </w:rPr>
              <w:t>3</w:t>
            </w:r>
          </w:p>
        </w:tc>
        <w:tc>
          <w:tcPr>
            <w:tcW w:w="699" w:type="dxa"/>
            <w:vAlign w:val="center"/>
          </w:tcPr>
          <w:p w14:paraId="12C4B42F" w14:textId="77777777" w:rsidR="004E1646" w:rsidRPr="005C1AE6" w:rsidRDefault="004E1646" w:rsidP="004E1646">
            <w:pPr>
              <w:jc w:val="center"/>
              <w:rPr>
                <w:rFonts w:eastAsia="標楷體"/>
              </w:rPr>
            </w:pPr>
            <w:r w:rsidRPr="005C1AE6">
              <w:rPr>
                <w:rFonts w:eastAsia="標楷體" w:hint="eastAsia"/>
              </w:rPr>
              <w:t>0223</w:t>
            </w:r>
          </w:p>
          <w:p w14:paraId="1F4127B9" w14:textId="77777777" w:rsidR="004E1646" w:rsidRPr="005C1AE6" w:rsidRDefault="004E1646" w:rsidP="004E1646">
            <w:pPr>
              <w:jc w:val="center"/>
              <w:rPr>
                <w:rFonts w:eastAsia="標楷體"/>
              </w:rPr>
            </w:pPr>
            <w:r w:rsidRPr="005C1AE6">
              <w:rPr>
                <w:rFonts w:eastAsia="標楷體" w:hint="eastAsia"/>
              </w:rPr>
              <w:t>|</w:t>
            </w:r>
          </w:p>
          <w:p w14:paraId="219DA3F9" w14:textId="77777777" w:rsidR="004E1646" w:rsidRPr="005C1AE6" w:rsidRDefault="004E1646" w:rsidP="004E1646">
            <w:pPr>
              <w:jc w:val="center"/>
              <w:rPr>
                <w:rFonts w:eastAsia="標楷體"/>
              </w:rPr>
            </w:pPr>
            <w:r w:rsidRPr="005C1AE6">
              <w:rPr>
                <w:rFonts w:eastAsia="標楷體" w:hint="eastAsia"/>
              </w:rPr>
              <w:t>0301</w:t>
            </w:r>
          </w:p>
        </w:tc>
        <w:tc>
          <w:tcPr>
            <w:tcW w:w="1701" w:type="dxa"/>
            <w:gridSpan w:val="2"/>
            <w:shd w:val="clear" w:color="auto" w:fill="auto"/>
            <w:vAlign w:val="center"/>
          </w:tcPr>
          <w:p w14:paraId="77960840" w14:textId="77777777" w:rsidR="004E1646" w:rsidRPr="005C1AE6" w:rsidRDefault="004E1646" w:rsidP="004E1646">
            <w:pPr>
              <w:jc w:val="center"/>
              <w:rPr>
                <w:rFonts w:ascii="標楷體" w:eastAsia="標楷體" w:hAnsi="標楷體"/>
              </w:rPr>
            </w:pPr>
            <w:r w:rsidRPr="005C1AE6">
              <w:rPr>
                <w:rFonts w:ascii="標楷體" w:eastAsia="標楷體" w:hAnsi="標楷體"/>
              </w:rPr>
              <w:t>Leisure Activities</w:t>
            </w:r>
          </w:p>
          <w:p w14:paraId="37A8510A" w14:textId="51C780CD" w:rsidR="004E1646" w:rsidRPr="005C1AE6" w:rsidRDefault="004E1646" w:rsidP="004E1646">
            <w:pPr>
              <w:jc w:val="center"/>
              <w:rPr>
                <w:rFonts w:eastAsia="標楷體"/>
              </w:rPr>
            </w:pPr>
            <w:r w:rsidRPr="005C1AE6">
              <w:rPr>
                <w:rFonts w:ascii="標楷體" w:eastAsia="標楷體" w:hAnsi="標楷體" w:hint="eastAsia"/>
              </w:rPr>
              <w:t>【環境教育】</w:t>
            </w:r>
          </w:p>
        </w:tc>
        <w:tc>
          <w:tcPr>
            <w:tcW w:w="1701" w:type="dxa"/>
            <w:vAlign w:val="center"/>
          </w:tcPr>
          <w:p w14:paraId="6DA5148F" w14:textId="77777777" w:rsidR="004E1646" w:rsidRPr="005C1AE6" w:rsidRDefault="004E1646" w:rsidP="004E1646">
            <w:pPr>
              <w:jc w:val="center"/>
              <w:rPr>
                <w:rFonts w:eastAsia="標楷體"/>
              </w:rPr>
            </w:pPr>
            <w:r w:rsidRPr="005C1AE6">
              <w:rPr>
                <w:rFonts w:eastAsia="標楷體"/>
              </w:rPr>
              <w:t>VR</w:t>
            </w:r>
            <w:r w:rsidRPr="005C1AE6">
              <w:rPr>
                <w:rFonts w:eastAsia="標楷體" w:hint="eastAsia"/>
              </w:rPr>
              <w:t>課程</w:t>
            </w:r>
          </w:p>
          <w:p w14:paraId="4F39AE58" w14:textId="711294DA" w:rsidR="004E1646" w:rsidRPr="005C1AE6" w:rsidRDefault="004E1646" w:rsidP="004E1646">
            <w:pPr>
              <w:jc w:val="center"/>
              <w:rPr>
                <w:rFonts w:eastAsia="標楷體"/>
              </w:rPr>
            </w:pPr>
            <w:r w:rsidRPr="005C1AE6">
              <w:rPr>
                <w:rFonts w:eastAsia="標楷體" w:hint="eastAsia"/>
              </w:rPr>
              <w:t>課程體驗</w:t>
            </w:r>
          </w:p>
        </w:tc>
        <w:tc>
          <w:tcPr>
            <w:tcW w:w="1458" w:type="dxa"/>
            <w:shd w:val="clear" w:color="auto" w:fill="FFFFFF"/>
            <w:vAlign w:val="center"/>
          </w:tcPr>
          <w:p w14:paraId="72E24B45" w14:textId="70E56667" w:rsidR="004E1646" w:rsidRPr="005C1AE6" w:rsidRDefault="004E1646" w:rsidP="004E1646">
            <w:pPr>
              <w:jc w:val="center"/>
              <w:rPr>
                <w:rFonts w:eastAsia="標楷體"/>
              </w:rPr>
            </w:pPr>
            <w:r w:rsidRPr="005C1AE6">
              <w:rPr>
                <w:rFonts w:ascii="標楷體" w:eastAsia="標楷體" w:hAnsi="標楷體"/>
              </w:rPr>
              <w:t>閱讀小組工作坊—BIG6 主題探究</w:t>
            </w:r>
          </w:p>
        </w:tc>
        <w:tc>
          <w:tcPr>
            <w:tcW w:w="1458" w:type="dxa"/>
            <w:vAlign w:val="center"/>
          </w:tcPr>
          <w:p w14:paraId="6E6E8615" w14:textId="776255F5" w:rsidR="004E1646" w:rsidRPr="005C1AE6" w:rsidRDefault="004E1646" w:rsidP="004E1646">
            <w:pPr>
              <w:jc w:val="center"/>
              <w:rPr>
                <w:rFonts w:eastAsia="標楷體"/>
              </w:rPr>
            </w:pPr>
            <w:r w:rsidRPr="005C1AE6">
              <w:rPr>
                <w:rFonts w:ascii="標楷體" w:eastAsia="標楷體" w:hAnsi="標楷體" w:hint="eastAsia"/>
              </w:rPr>
              <w:t>防災</w:t>
            </w:r>
          </w:p>
        </w:tc>
        <w:tc>
          <w:tcPr>
            <w:tcW w:w="1458" w:type="dxa"/>
            <w:vAlign w:val="center"/>
          </w:tcPr>
          <w:p w14:paraId="211AC2C0" w14:textId="77777777" w:rsidR="004E1646" w:rsidRPr="005C1AE6" w:rsidRDefault="004E1646" w:rsidP="004E1646">
            <w:pPr>
              <w:jc w:val="center"/>
              <w:rPr>
                <w:rFonts w:eastAsia="標楷體"/>
              </w:rPr>
            </w:pPr>
          </w:p>
        </w:tc>
        <w:tc>
          <w:tcPr>
            <w:tcW w:w="1458" w:type="dxa"/>
            <w:vAlign w:val="center"/>
          </w:tcPr>
          <w:p w14:paraId="1AAE019D" w14:textId="77777777" w:rsidR="004E1646" w:rsidRPr="005C1AE6" w:rsidRDefault="004E1646" w:rsidP="004E1646">
            <w:pPr>
              <w:jc w:val="center"/>
              <w:rPr>
                <w:rFonts w:eastAsia="標楷體"/>
              </w:rPr>
            </w:pPr>
          </w:p>
        </w:tc>
        <w:tc>
          <w:tcPr>
            <w:tcW w:w="1458" w:type="dxa"/>
            <w:gridSpan w:val="2"/>
            <w:shd w:val="clear" w:color="auto" w:fill="FFFFFF"/>
            <w:vAlign w:val="center"/>
          </w:tcPr>
          <w:p w14:paraId="2080B0EA" w14:textId="12888D92" w:rsidR="004E1646" w:rsidRPr="005C1AE6" w:rsidRDefault="004E1646" w:rsidP="004E1646">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2</w:t>
            </w:r>
          </w:p>
        </w:tc>
        <w:tc>
          <w:tcPr>
            <w:tcW w:w="1458" w:type="dxa"/>
            <w:gridSpan w:val="2"/>
            <w:shd w:val="clear" w:color="auto" w:fill="FFFFFF"/>
            <w:vAlign w:val="center"/>
          </w:tcPr>
          <w:p w14:paraId="040FC26D" w14:textId="77777777" w:rsidR="004E1646" w:rsidRPr="005C1AE6" w:rsidRDefault="004E1646" w:rsidP="004E1646">
            <w:pPr>
              <w:jc w:val="center"/>
              <w:rPr>
                <w:rFonts w:eastAsia="標楷體"/>
              </w:rPr>
            </w:pPr>
          </w:p>
        </w:tc>
        <w:tc>
          <w:tcPr>
            <w:tcW w:w="1458" w:type="dxa"/>
            <w:vAlign w:val="center"/>
          </w:tcPr>
          <w:p w14:paraId="6BA272A9" w14:textId="77777777" w:rsidR="004E1646" w:rsidRPr="005C1AE6" w:rsidRDefault="004E1646" w:rsidP="004E1646">
            <w:pPr>
              <w:jc w:val="center"/>
              <w:rPr>
                <w:rFonts w:eastAsia="標楷體"/>
              </w:rPr>
            </w:pPr>
          </w:p>
        </w:tc>
      </w:tr>
      <w:tr w:rsidR="004E1646" w:rsidRPr="005C1AE6" w14:paraId="35D0C926" w14:textId="77777777" w:rsidTr="00DF1802">
        <w:trPr>
          <w:cantSplit/>
          <w:trHeight w:val="780"/>
          <w:jc w:val="center"/>
        </w:trPr>
        <w:tc>
          <w:tcPr>
            <w:tcW w:w="430" w:type="dxa"/>
            <w:vAlign w:val="center"/>
          </w:tcPr>
          <w:p w14:paraId="2722E7D0" w14:textId="77777777" w:rsidR="004E1646" w:rsidRPr="005C1AE6" w:rsidRDefault="004E1646" w:rsidP="004E1646">
            <w:pPr>
              <w:jc w:val="center"/>
              <w:rPr>
                <w:rFonts w:eastAsia="標楷體"/>
              </w:rPr>
            </w:pPr>
            <w:r w:rsidRPr="005C1AE6">
              <w:rPr>
                <w:rFonts w:eastAsia="標楷體" w:hint="eastAsia"/>
              </w:rPr>
              <w:t>4</w:t>
            </w:r>
          </w:p>
        </w:tc>
        <w:tc>
          <w:tcPr>
            <w:tcW w:w="699" w:type="dxa"/>
            <w:vAlign w:val="center"/>
          </w:tcPr>
          <w:p w14:paraId="0123E671" w14:textId="77777777" w:rsidR="004E1646" w:rsidRPr="005C1AE6" w:rsidRDefault="004E1646" w:rsidP="004E1646">
            <w:pPr>
              <w:jc w:val="center"/>
              <w:rPr>
                <w:rFonts w:eastAsia="標楷體"/>
              </w:rPr>
            </w:pPr>
            <w:r w:rsidRPr="005C1AE6">
              <w:rPr>
                <w:rFonts w:eastAsia="標楷體" w:hint="eastAsia"/>
              </w:rPr>
              <w:t>0302</w:t>
            </w:r>
          </w:p>
          <w:p w14:paraId="594C224A" w14:textId="77777777" w:rsidR="004E1646" w:rsidRPr="005C1AE6" w:rsidRDefault="004E1646" w:rsidP="004E1646">
            <w:pPr>
              <w:jc w:val="center"/>
              <w:rPr>
                <w:rFonts w:eastAsia="標楷體"/>
              </w:rPr>
            </w:pPr>
            <w:r w:rsidRPr="005C1AE6">
              <w:rPr>
                <w:rFonts w:eastAsia="標楷體" w:hint="eastAsia"/>
              </w:rPr>
              <w:t>|</w:t>
            </w:r>
          </w:p>
          <w:p w14:paraId="58CC5549" w14:textId="77777777" w:rsidR="004E1646" w:rsidRPr="005C1AE6" w:rsidRDefault="004E1646" w:rsidP="004E1646">
            <w:pPr>
              <w:jc w:val="center"/>
              <w:rPr>
                <w:rFonts w:eastAsia="標楷體"/>
              </w:rPr>
            </w:pPr>
            <w:r w:rsidRPr="005C1AE6">
              <w:rPr>
                <w:rFonts w:eastAsia="標楷體" w:hint="eastAsia"/>
              </w:rPr>
              <w:t>0308</w:t>
            </w:r>
          </w:p>
        </w:tc>
        <w:tc>
          <w:tcPr>
            <w:tcW w:w="1701" w:type="dxa"/>
            <w:gridSpan w:val="2"/>
            <w:shd w:val="clear" w:color="auto" w:fill="auto"/>
            <w:vAlign w:val="center"/>
          </w:tcPr>
          <w:p w14:paraId="2B967D52" w14:textId="77777777" w:rsidR="004E1646" w:rsidRPr="005C1AE6" w:rsidRDefault="004E1646" w:rsidP="004E1646">
            <w:pPr>
              <w:jc w:val="center"/>
              <w:rPr>
                <w:rFonts w:ascii="標楷體" w:eastAsia="標楷體" w:hAnsi="標楷體"/>
              </w:rPr>
            </w:pPr>
            <w:r w:rsidRPr="005C1AE6">
              <w:rPr>
                <w:rFonts w:ascii="標楷體" w:eastAsia="標楷體" w:hAnsi="標楷體"/>
              </w:rPr>
              <w:t>Leisure Activities</w:t>
            </w:r>
          </w:p>
          <w:p w14:paraId="31F0C61C" w14:textId="47528F07" w:rsidR="004E1646" w:rsidRPr="005C1AE6" w:rsidRDefault="004E1646" w:rsidP="004E1646">
            <w:pPr>
              <w:jc w:val="center"/>
              <w:rPr>
                <w:rFonts w:eastAsia="標楷體"/>
              </w:rPr>
            </w:pPr>
            <w:r w:rsidRPr="005C1AE6">
              <w:rPr>
                <w:rFonts w:ascii="標楷體" w:eastAsia="標楷體" w:hAnsi="標楷體" w:hint="eastAsia"/>
              </w:rPr>
              <w:t>【環境教育】</w:t>
            </w:r>
          </w:p>
        </w:tc>
        <w:tc>
          <w:tcPr>
            <w:tcW w:w="1701" w:type="dxa"/>
            <w:vAlign w:val="center"/>
          </w:tcPr>
          <w:p w14:paraId="4545CA06" w14:textId="77777777" w:rsidR="004E1646" w:rsidRPr="005C1AE6" w:rsidRDefault="004E1646" w:rsidP="004E1646">
            <w:pPr>
              <w:jc w:val="center"/>
              <w:rPr>
                <w:rFonts w:eastAsia="標楷體"/>
              </w:rPr>
            </w:pPr>
            <w:r w:rsidRPr="005C1AE6">
              <w:rPr>
                <w:rFonts w:eastAsia="標楷體" w:hint="eastAsia"/>
              </w:rPr>
              <w:t>VR</w:t>
            </w:r>
            <w:r w:rsidRPr="005C1AE6">
              <w:rPr>
                <w:rFonts w:eastAsia="標楷體" w:hint="eastAsia"/>
              </w:rPr>
              <w:t>課程</w:t>
            </w:r>
          </w:p>
          <w:p w14:paraId="216410CA" w14:textId="77777777" w:rsidR="004E1646" w:rsidRPr="005C1AE6" w:rsidRDefault="004E1646" w:rsidP="004E1646">
            <w:pPr>
              <w:jc w:val="center"/>
              <w:rPr>
                <w:rFonts w:eastAsia="標楷體"/>
              </w:rPr>
            </w:pPr>
            <w:r w:rsidRPr="005C1AE6">
              <w:rPr>
                <w:rFonts w:eastAsia="標楷體" w:hint="eastAsia"/>
              </w:rPr>
              <w:t>課程體驗</w:t>
            </w:r>
          </w:p>
          <w:p w14:paraId="7CECEBEC" w14:textId="16E4C93C" w:rsidR="004E1646" w:rsidRPr="005C1AE6" w:rsidRDefault="004E1646" w:rsidP="004E1646">
            <w:pPr>
              <w:jc w:val="center"/>
              <w:rPr>
                <w:rFonts w:eastAsia="標楷體"/>
              </w:rPr>
            </w:pPr>
            <w:r w:rsidRPr="005C1AE6">
              <w:rPr>
                <w:rFonts w:eastAsia="標楷體" w:hint="eastAsia"/>
              </w:rPr>
              <w:t>檢討</w:t>
            </w:r>
          </w:p>
        </w:tc>
        <w:tc>
          <w:tcPr>
            <w:tcW w:w="1458" w:type="dxa"/>
            <w:shd w:val="clear" w:color="auto" w:fill="FFFFFF"/>
            <w:vAlign w:val="center"/>
          </w:tcPr>
          <w:p w14:paraId="2823AF14" w14:textId="6208D0F2" w:rsidR="004E1646" w:rsidRPr="005C1AE6" w:rsidRDefault="004E1646" w:rsidP="004E1646">
            <w:pPr>
              <w:jc w:val="center"/>
              <w:rPr>
                <w:rFonts w:eastAsia="標楷體"/>
              </w:rPr>
            </w:pPr>
            <w:r w:rsidRPr="005C1AE6">
              <w:rPr>
                <w:rFonts w:ascii="標楷體" w:eastAsia="標楷體" w:hAnsi="標楷體"/>
              </w:rPr>
              <w:t>閱讀小組工作坊—BIG6 主題探究</w:t>
            </w:r>
          </w:p>
        </w:tc>
        <w:tc>
          <w:tcPr>
            <w:tcW w:w="1458" w:type="dxa"/>
            <w:vAlign w:val="center"/>
          </w:tcPr>
          <w:p w14:paraId="7C004CEE" w14:textId="5095487E" w:rsidR="004E1646" w:rsidRPr="005C1AE6" w:rsidRDefault="004E1646" w:rsidP="004E1646">
            <w:pPr>
              <w:jc w:val="center"/>
              <w:rPr>
                <w:rFonts w:eastAsia="標楷體"/>
              </w:rPr>
            </w:pPr>
            <w:r w:rsidRPr="005C1AE6">
              <w:rPr>
                <w:rFonts w:ascii="標楷體" w:eastAsia="標楷體" w:hAnsi="標楷體" w:hint="eastAsia"/>
              </w:rPr>
              <w:t>防災</w:t>
            </w:r>
          </w:p>
        </w:tc>
        <w:tc>
          <w:tcPr>
            <w:tcW w:w="1458" w:type="dxa"/>
            <w:vAlign w:val="center"/>
          </w:tcPr>
          <w:p w14:paraId="32944F48" w14:textId="77777777" w:rsidR="004E1646" w:rsidRPr="005C1AE6" w:rsidRDefault="004E1646" w:rsidP="004E1646">
            <w:pPr>
              <w:jc w:val="center"/>
              <w:rPr>
                <w:rFonts w:eastAsia="標楷體"/>
              </w:rPr>
            </w:pPr>
          </w:p>
        </w:tc>
        <w:tc>
          <w:tcPr>
            <w:tcW w:w="1458" w:type="dxa"/>
            <w:vAlign w:val="center"/>
          </w:tcPr>
          <w:p w14:paraId="7EB24AB4" w14:textId="77777777" w:rsidR="004E1646" w:rsidRPr="005C1AE6" w:rsidRDefault="004E1646" w:rsidP="004E1646">
            <w:pPr>
              <w:jc w:val="center"/>
              <w:rPr>
                <w:rFonts w:eastAsia="標楷體"/>
              </w:rPr>
            </w:pPr>
          </w:p>
        </w:tc>
        <w:tc>
          <w:tcPr>
            <w:tcW w:w="1458" w:type="dxa"/>
            <w:gridSpan w:val="2"/>
            <w:vAlign w:val="center"/>
          </w:tcPr>
          <w:p w14:paraId="18E8DB85" w14:textId="0A0AE7D0" w:rsidR="004E1646" w:rsidRPr="005C1AE6" w:rsidRDefault="004E1646" w:rsidP="004E1646">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2</w:t>
            </w:r>
          </w:p>
        </w:tc>
        <w:tc>
          <w:tcPr>
            <w:tcW w:w="1458" w:type="dxa"/>
            <w:gridSpan w:val="2"/>
            <w:shd w:val="clear" w:color="auto" w:fill="FFFFFF"/>
            <w:vAlign w:val="center"/>
          </w:tcPr>
          <w:p w14:paraId="383A482C" w14:textId="77777777" w:rsidR="004E1646" w:rsidRPr="005C1AE6" w:rsidRDefault="004E1646" w:rsidP="004E1646">
            <w:pPr>
              <w:jc w:val="center"/>
              <w:rPr>
                <w:rFonts w:eastAsia="標楷體"/>
              </w:rPr>
            </w:pPr>
          </w:p>
        </w:tc>
        <w:tc>
          <w:tcPr>
            <w:tcW w:w="1458" w:type="dxa"/>
            <w:vAlign w:val="center"/>
          </w:tcPr>
          <w:p w14:paraId="2EEF8512" w14:textId="77777777" w:rsidR="004E1646" w:rsidRPr="005C1AE6" w:rsidRDefault="004E1646" w:rsidP="004E1646">
            <w:pPr>
              <w:jc w:val="center"/>
              <w:rPr>
                <w:rFonts w:eastAsia="標楷體"/>
              </w:rPr>
            </w:pPr>
          </w:p>
        </w:tc>
      </w:tr>
      <w:tr w:rsidR="004E1646" w:rsidRPr="005C1AE6" w14:paraId="762413F0" w14:textId="77777777" w:rsidTr="00DF1802">
        <w:trPr>
          <w:cantSplit/>
          <w:trHeight w:val="780"/>
          <w:jc w:val="center"/>
        </w:trPr>
        <w:tc>
          <w:tcPr>
            <w:tcW w:w="430" w:type="dxa"/>
            <w:vAlign w:val="center"/>
          </w:tcPr>
          <w:p w14:paraId="25C186D4" w14:textId="77777777" w:rsidR="004E1646" w:rsidRPr="005C1AE6" w:rsidRDefault="004E1646" w:rsidP="004E1646">
            <w:pPr>
              <w:jc w:val="center"/>
              <w:rPr>
                <w:rFonts w:eastAsia="標楷體"/>
              </w:rPr>
            </w:pPr>
            <w:r w:rsidRPr="005C1AE6">
              <w:rPr>
                <w:rFonts w:eastAsia="標楷體" w:hint="eastAsia"/>
              </w:rPr>
              <w:t>5</w:t>
            </w:r>
          </w:p>
        </w:tc>
        <w:tc>
          <w:tcPr>
            <w:tcW w:w="699" w:type="dxa"/>
            <w:vAlign w:val="center"/>
          </w:tcPr>
          <w:p w14:paraId="0C5E4C8F" w14:textId="77777777" w:rsidR="004E1646" w:rsidRPr="005C1AE6" w:rsidRDefault="004E1646" w:rsidP="004E1646">
            <w:pPr>
              <w:jc w:val="center"/>
              <w:rPr>
                <w:rFonts w:eastAsia="標楷體"/>
              </w:rPr>
            </w:pPr>
            <w:r w:rsidRPr="005C1AE6">
              <w:rPr>
                <w:rFonts w:eastAsia="標楷體" w:hint="eastAsia"/>
              </w:rPr>
              <w:t>0309</w:t>
            </w:r>
          </w:p>
          <w:p w14:paraId="18ABBFC0" w14:textId="77777777" w:rsidR="004E1646" w:rsidRPr="005C1AE6" w:rsidRDefault="004E1646" w:rsidP="004E1646">
            <w:pPr>
              <w:jc w:val="center"/>
              <w:rPr>
                <w:rFonts w:eastAsia="標楷體"/>
              </w:rPr>
            </w:pPr>
            <w:r w:rsidRPr="005C1AE6">
              <w:rPr>
                <w:rFonts w:eastAsia="標楷體" w:hint="eastAsia"/>
              </w:rPr>
              <w:t>|</w:t>
            </w:r>
          </w:p>
          <w:p w14:paraId="0FE7EC43" w14:textId="77777777" w:rsidR="004E1646" w:rsidRPr="005C1AE6" w:rsidRDefault="004E1646" w:rsidP="004E1646">
            <w:pPr>
              <w:jc w:val="center"/>
              <w:rPr>
                <w:rFonts w:eastAsia="標楷體"/>
              </w:rPr>
            </w:pPr>
            <w:r w:rsidRPr="005C1AE6">
              <w:rPr>
                <w:rFonts w:eastAsia="標楷體" w:hint="eastAsia"/>
              </w:rPr>
              <w:t>0315</w:t>
            </w:r>
          </w:p>
        </w:tc>
        <w:tc>
          <w:tcPr>
            <w:tcW w:w="1701" w:type="dxa"/>
            <w:gridSpan w:val="2"/>
            <w:shd w:val="clear" w:color="auto" w:fill="auto"/>
            <w:vAlign w:val="center"/>
          </w:tcPr>
          <w:p w14:paraId="0744BF11" w14:textId="77777777" w:rsidR="004E1646" w:rsidRPr="005C1AE6" w:rsidRDefault="004E1646" w:rsidP="004E1646">
            <w:pPr>
              <w:jc w:val="center"/>
              <w:rPr>
                <w:rFonts w:ascii="標楷體" w:eastAsia="標楷體" w:hAnsi="標楷體"/>
              </w:rPr>
            </w:pPr>
            <w:r w:rsidRPr="005C1AE6">
              <w:rPr>
                <w:rFonts w:ascii="標楷體" w:eastAsia="標楷體" w:hAnsi="標楷體"/>
              </w:rPr>
              <w:t>Career Exploration</w:t>
            </w:r>
          </w:p>
          <w:p w14:paraId="4F5F9311" w14:textId="736298E8" w:rsidR="004E1646" w:rsidRPr="005C1AE6" w:rsidRDefault="004E1646" w:rsidP="004E1646">
            <w:pPr>
              <w:jc w:val="center"/>
              <w:rPr>
                <w:rFonts w:eastAsia="標楷體"/>
              </w:rPr>
            </w:pPr>
            <w:r w:rsidRPr="005C1AE6">
              <w:rPr>
                <w:rFonts w:ascii="標楷體" w:eastAsia="標楷體" w:hAnsi="標楷體" w:hint="eastAsia"/>
              </w:rPr>
              <w:t>【生涯規劃】</w:t>
            </w:r>
          </w:p>
        </w:tc>
        <w:tc>
          <w:tcPr>
            <w:tcW w:w="1701" w:type="dxa"/>
            <w:vAlign w:val="center"/>
          </w:tcPr>
          <w:p w14:paraId="28910327" w14:textId="77777777" w:rsidR="004E1646" w:rsidRPr="005C1AE6" w:rsidRDefault="004E1646" w:rsidP="004E1646">
            <w:pPr>
              <w:jc w:val="center"/>
              <w:rPr>
                <w:rFonts w:eastAsia="標楷體"/>
              </w:rPr>
            </w:pPr>
            <w:r w:rsidRPr="005C1AE6">
              <w:rPr>
                <w:rFonts w:eastAsia="標楷體" w:hint="eastAsia"/>
              </w:rPr>
              <w:t>小學點滴</w:t>
            </w:r>
          </w:p>
          <w:p w14:paraId="2099CD04" w14:textId="5E32C735" w:rsidR="004E1646" w:rsidRPr="005C1AE6" w:rsidRDefault="004E1646" w:rsidP="004E1646">
            <w:pPr>
              <w:jc w:val="center"/>
              <w:rPr>
                <w:rFonts w:eastAsia="標楷體"/>
              </w:rPr>
            </w:pPr>
            <w:r w:rsidRPr="005C1AE6">
              <w:rPr>
                <w:rFonts w:eastAsia="標楷體" w:hint="eastAsia"/>
              </w:rPr>
              <w:t>配樂選曲</w:t>
            </w:r>
          </w:p>
        </w:tc>
        <w:tc>
          <w:tcPr>
            <w:tcW w:w="1458" w:type="dxa"/>
            <w:shd w:val="clear" w:color="auto" w:fill="FFFFFF"/>
            <w:vAlign w:val="center"/>
          </w:tcPr>
          <w:p w14:paraId="475AE420" w14:textId="5D112680" w:rsidR="004E1646" w:rsidRPr="005C1AE6" w:rsidRDefault="004E1646" w:rsidP="004E1646">
            <w:pPr>
              <w:jc w:val="center"/>
              <w:rPr>
                <w:rFonts w:eastAsia="標楷體"/>
              </w:rPr>
            </w:pPr>
            <w:r w:rsidRPr="005C1AE6">
              <w:rPr>
                <w:rFonts w:ascii="標楷體" w:eastAsia="標楷體" w:hAnsi="標楷體"/>
              </w:rPr>
              <w:t>閱讀小組工作坊—BIG6 主題探究</w:t>
            </w:r>
          </w:p>
        </w:tc>
        <w:tc>
          <w:tcPr>
            <w:tcW w:w="1458" w:type="dxa"/>
            <w:vAlign w:val="center"/>
          </w:tcPr>
          <w:p w14:paraId="04EE7905" w14:textId="77777777" w:rsidR="004E1646" w:rsidRPr="005C1AE6" w:rsidRDefault="004E1646" w:rsidP="004E1646">
            <w:pPr>
              <w:jc w:val="center"/>
              <w:rPr>
                <w:rFonts w:eastAsia="標楷體"/>
              </w:rPr>
            </w:pPr>
          </w:p>
        </w:tc>
        <w:tc>
          <w:tcPr>
            <w:tcW w:w="1458" w:type="dxa"/>
            <w:vAlign w:val="center"/>
          </w:tcPr>
          <w:p w14:paraId="4BA55CAE" w14:textId="77777777" w:rsidR="004E1646" w:rsidRPr="005C1AE6" w:rsidRDefault="004E1646" w:rsidP="004E1646">
            <w:pPr>
              <w:jc w:val="center"/>
              <w:rPr>
                <w:rFonts w:eastAsia="標楷體"/>
              </w:rPr>
            </w:pPr>
          </w:p>
        </w:tc>
        <w:tc>
          <w:tcPr>
            <w:tcW w:w="1458" w:type="dxa"/>
            <w:vAlign w:val="center"/>
          </w:tcPr>
          <w:p w14:paraId="21E14AF7" w14:textId="77777777" w:rsidR="004E1646" w:rsidRPr="005C1AE6" w:rsidRDefault="004E1646" w:rsidP="004E1646">
            <w:pPr>
              <w:jc w:val="center"/>
              <w:rPr>
                <w:rFonts w:eastAsia="標楷體"/>
              </w:rPr>
            </w:pPr>
          </w:p>
        </w:tc>
        <w:tc>
          <w:tcPr>
            <w:tcW w:w="1458" w:type="dxa"/>
            <w:gridSpan w:val="2"/>
            <w:vAlign w:val="center"/>
          </w:tcPr>
          <w:p w14:paraId="5B05B1B5" w14:textId="5F6BC877" w:rsidR="004E1646" w:rsidRPr="005C1AE6" w:rsidRDefault="004E1646" w:rsidP="004E1646">
            <w:pPr>
              <w:jc w:val="center"/>
              <w:rPr>
                <w:rFonts w:eastAsia="標楷體"/>
              </w:rPr>
            </w:pPr>
            <w:r w:rsidRPr="005C1AE6">
              <w:rPr>
                <w:rFonts w:eastAsia="標楷體"/>
              </w:rPr>
              <w:t>海洋教育課</w:t>
            </w:r>
            <w:r w:rsidRPr="005C1AE6">
              <w:rPr>
                <w:rFonts w:eastAsia="標楷體"/>
              </w:rPr>
              <w:t xml:space="preserve"> </w:t>
            </w:r>
            <w:r w:rsidRPr="005C1AE6">
              <w:rPr>
                <w:rFonts w:eastAsia="標楷體"/>
              </w:rPr>
              <w:t>程</w:t>
            </w:r>
            <w:r w:rsidRPr="005C1AE6">
              <w:rPr>
                <w:rFonts w:eastAsia="標楷體"/>
              </w:rPr>
              <w:t xml:space="preserve"> 3</w:t>
            </w:r>
          </w:p>
        </w:tc>
        <w:tc>
          <w:tcPr>
            <w:tcW w:w="1458" w:type="dxa"/>
            <w:gridSpan w:val="2"/>
            <w:shd w:val="clear" w:color="auto" w:fill="FFFFFF"/>
            <w:vAlign w:val="center"/>
          </w:tcPr>
          <w:p w14:paraId="047F4DA4" w14:textId="77777777" w:rsidR="004E1646" w:rsidRPr="005C1AE6" w:rsidRDefault="004E1646" w:rsidP="004E1646">
            <w:pPr>
              <w:jc w:val="center"/>
              <w:rPr>
                <w:rFonts w:eastAsia="標楷體"/>
              </w:rPr>
            </w:pPr>
          </w:p>
        </w:tc>
        <w:tc>
          <w:tcPr>
            <w:tcW w:w="1458" w:type="dxa"/>
            <w:vAlign w:val="center"/>
          </w:tcPr>
          <w:p w14:paraId="22D23ABC" w14:textId="77777777" w:rsidR="004E1646" w:rsidRPr="005C1AE6" w:rsidRDefault="004E1646" w:rsidP="004E1646">
            <w:pPr>
              <w:jc w:val="center"/>
              <w:rPr>
                <w:rFonts w:eastAsia="標楷體"/>
              </w:rPr>
            </w:pPr>
          </w:p>
        </w:tc>
      </w:tr>
      <w:tr w:rsidR="004E1646" w:rsidRPr="005C1AE6" w14:paraId="1426598B" w14:textId="77777777" w:rsidTr="00DF1802">
        <w:trPr>
          <w:cantSplit/>
          <w:trHeight w:val="780"/>
          <w:jc w:val="center"/>
        </w:trPr>
        <w:tc>
          <w:tcPr>
            <w:tcW w:w="430" w:type="dxa"/>
            <w:vAlign w:val="center"/>
          </w:tcPr>
          <w:p w14:paraId="611DCFA1" w14:textId="77777777" w:rsidR="004E1646" w:rsidRPr="005C1AE6" w:rsidRDefault="004E1646" w:rsidP="004E1646">
            <w:pPr>
              <w:jc w:val="center"/>
              <w:rPr>
                <w:rFonts w:eastAsia="標楷體"/>
              </w:rPr>
            </w:pPr>
            <w:r w:rsidRPr="005C1AE6">
              <w:rPr>
                <w:rFonts w:eastAsia="標楷體" w:hint="eastAsia"/>
              </w:rPr>
              <w:t>6</w:t>
            </w:r>
          </w:p>
        </w:tc>
        <w:tc>
          <w:tcPr>
            <w:tcW w:w="699" w:type="dxa"/>
            <w:vAlign w:val="center"/>
          </w:tcPr>
          <w:p w14:paraId="4FB32DA0" w14:textId="77777777" w:rsidR="004E1646" w:rsidRPr="005C1AE6" w:rsidRDefault="004E1646" w:rsidP="004E1646">
            <w:pPr>
              <w:jc w:val="center"/>
              <w:rPr>
                <w:rFonts w:eastAsia="標楷體"/>
              </w:rPr>
            </w:pPr>
            <w:r w:rsidRPr="005C1AE6">
              <w:rPr>
                <w:rFonts w:eastAsia="標楷體" w:hint="eastAsia"/>
              </w:rPr>
              <w:t>0316</w:t>
            </w:r>
          </w:p>
          <w:p w14:paraId="27EA40AC" w14:textId="77777777" w:rsidR="004E1646" w:rsidRPr="005C1AE6" w:rsidRDefault="004E1646" w:rsidP="004E1646">
            <w:pPr>
              <w:jc w:val="center"/>
              <w:rPr>
                <w:rFonts w:eastAsia="標楷體"/>
              </w:rPr>
            </w:pPr>
            <w:r w:rsidRPr="005C1AE6">
              <w:rPr>
                <w:rFonts w:eastAsia="標楷體" w:hint="eastAsia"/>
              </w:rPr>
              <w:t>|</w:t>
            </w:r>
          </w:p>
          <w:p w14:paraId="60BFCF63" w14:textId="77777777" w:rsidR="004E1646" w:rsidRPr="005C1AE6" w:rsidRDefault="004E1646" w:rsidP="004E1646">
            <w:pPr>
              <w:jc w:val="center"/>
              <w:rPr>
                <w:rFonts w:eastAsia="標楷體"/>
              </w:rPr>
            </w:pPr>
            <w:r w:rsidRPr="005C1AE6">
              <w:rPr>
                <w:rFonts w:eastAsia="標楷體" w:hint="eastAsia"/>
              </w:rPr>
              <w:t>0322</w:t>
            </w:r>
          </w:p>
        </w:tc>
        <w:tc>
          <w:tcPr>
            <w:tcW w:w="1701" w:type="dxa"/>
            <w:gridSpan w:val="2"/>
            <w:shd w:val="clear" w:color="auto" w:fill="auto"/>
            <w:vAlign w:val="center"/>
          </w:tcPr>
          <w:p w14:paraId="75FEEC11" w14:textId="77777777" w:rsidR="004E1646" w:rsidRPr="005C1AE6" w:rsidRDefault="004E1646" w:rsidP="004E1646">
            <w:pPr>
              <w:jc w:val="center"/>
              <w:rPr>
                <w:rFonts w:ascii="標楷體" w:eastAsia="標楷體" w:hAnsi="標楷體"/>
              </w:rPr>
            </w:pPr>
            <w:r w:rsidRPr="005C1AE6">
              <w:rPr>
                <w:rFonts w:ascii="標楷體" w:eastAsia="標楷體" w:hAnsi="標楷體"/>
              </w:rPr>
              <w:t>Career Exploration</w:t>
            </w:r>
          </w:p>
          <w:p w14:paraId="3983FF0D" w14:textId="4FB333C6" w:rsidR="004E1646" w:rsidRPr="005C1AE6" w:rsidRDefault="004E1646" w:rsidP="004E1646">
            <w:pPr>
              <w:jc w:val="center"/>
              <w:rPr>
                <w:rFonts w:eastAsia="標楷體"/>
              </w:rPr>
            </w:pPr>
            <w:r w:rsidRPr="005C1AE6">
              <w:rPr>
                <w:rFonts w:ascii="標楷體" w:eastAsia="標楷體" w:hAnsi="標楷體" w:hint="eastAsia"/>
              </w:rPr>
              <w:t>【生涯規劃】</w:t>
            </w:r>
          </w:p>
        </w:tc>
        <w:tc>
          <w:tcPr>
            <w:tcW w:w="1701" w:type="dxa"/>
            <w:vAlign w:val="center"/>
          </w:tcPr>
          <w:p w14:paraId="28D6067A" w14:textId="77777777" w:rsidR="004E1646" w:rsidRPr="005C1AE6" w:rsidRDefault="004E1646" w:rsidP="004E1646">
            <w:pPr>
              <w:jc w:val="center"/>
              <w:rPr>
                <w:rFonts w:eastAsia="標楷體"/>
              </w:rPr>
            </w:pPr>
            <w:r w:rsidRPr="005C1AE6">
              <w:rPr>
                <w:rFonts w:eastAsia="標楷體" w:hint="eastAsia"/>
              </w:rPr>
              <w:t>資訊安全</w:t>
            </w:r>
          </w:p>
          <w:p w14:paraId="17DC79C1" w14:textId="35C33E1A" w:rsidR="004E1646" w:rsidRPr="005C1AE6" w:rsidRDefault="004E1646" w:rsidP="004E1646">
            <w:pPr>
              <w:jc w:val="center"/>
              <w:rPr>
                <w:rFonts w:eastAsia="標楷體"/>
              </w:rPr>
            </w:pPr>
            <w:r w:rsidRPr="005C1AE6">
              <w:rPr>
                <w:rFonts w:eastAsia="標楷體" w:hint="eastAsia"/>
              </w:rPr>
              <w:t>危險網頁</w:t>
            </w:r>
          </w:p>
        </w:tc>
        <w:tc>
          <w:tcPr>
            <w:tcW w:w="1458" w:type="dxa"/>
            <w:shd w:val="clear" w:color="auto" w:fill="FFFFFF"/>
            <w:vAlign w:val="center"/>
          </w:tcPr>
          <w:p w14:paraId="0037A766" w14:textId="1E3245BC" w:rsidR="004E1646" w:rsidRPr="005C1AE6" w:rsidRDefault="004E1646" w:rsidP="004E1646">
            <w:pPr>
              <w:jc w:val="center"/>
              <w:rPr>
                <w:rFonts w:eastAsia="標楷體"/>
              </w:rPr>
            </w:pPr>
            <w:r w:rsidRPr="005C1AE6">
              <w:rPr>
                <w:rFonts w:ascii="標楷體" w:eastAsia="標楷體" w:hAnsi="標楷體"/>
              </w:rPr>
              <w:t>閱讀小組工作坊—BIG6 主題探究</w:t>
            </w:r>
          </w:p>
        </w:tc>
        <w:tc>
          <w:tcPr>
            <w:tcW w:w="1458" w:type="dxa"/>
            <w:vAlign w:val="center"/>
          </w:tcPr>
          <w:p w14:paraId="721DB610" w14:textId="77777777" w:rsidR="004E1646" w:rsidRPr="005C1AE6" w:rsidRDefault="004E1646" w:rsidP="004E1646">
            <w:pPr>
              <w:jc w:val="center"/>
              <w:rPr>
                <w:rFonts w:eastAsia="標楷體"/>
              </w:rPr>
            </w:pPr>
          </w:p>
        </w:tc>
        <w:tc>
          <w:tcPr>
            <w:tcW w:w="1458" w:type="dxa"/>
            <w:vAlign w:val="center"/>
          </w:tcPr>
          <w:p w14:paraId="78DE84FD" w14:textId="77777777" w:rsidR="004E1646" w:rsidRPr="005C1AE6" w:rsidRDefault="004E1646" w:rsidP="004E1646">
            <w:pPr>
              <w:jc w:val="center"/>
              <w:rPr>
                <w:rFonts w:eastAsia="標楷體"/>
              </w:rPr>
            </w:pPr>
          </w:p>
        </w:tc>
        <w:tc>
          <w:tcPr>
            <w:tcW w:w="1458" w:type="dxa"/>
            <w:vAlign w:val="center"/>
          </w:tcPr>
          <w:p w14:paraId="0BA0CBD5" w14:textId="44F65605" w:rsidR="004E1646" w:rsidRPr="005C1AE6" w:rsidRDefault="004E1646" w:rsidP="004E1646">
            <w:pPr>
              <w:jc w:val="center"/>
              <w:rPr>
                <w:rFonts w:eastAsia="標楷體"/>
              </w:rPr>
            </w:pPr>
            <w:r w:rsidRPr="005C1AE6">
              <w:rPr>
                <w:rFonts w:eastAsia="標楷體"/>
              </w:rPr>
              <w:t>家庭暴力防治</w:t>
            </w:r>
            <w:r w:rsidRPr="005C1AE6">
              <w:rPr>
                <w:rFonts w:eastAsia="標楷體"/>
              </w:rPr>
              <w:t xml:space="preserve"> / </w:t>
            </w:r>
            <w:r w:rsidRPr="005C1AE6">
              <w:rPr>
                <w:rFonts w:eastAsia="標楷體" w:hint="eastAsia"/>
              </w:rPr>
              <w:t>家暴</w:t>
            </w:r>
            <w:r w:rsidRPr="005C1AE6">
              <w:rPr>
                <w:rFonts w:ascii="新細明體" w:hAnsi="新細明體" w:hint="eastAsia"/>
              </w:rPr>
              <w:t>、</w:t>
            </w:r>
            <w:r w:rsidRPr="005C1AE6">
              <w:rPr>
                <w:rFonts w:eastAsia="標楷體" w:hint="eastAsia"/>
              </w:rPr>
              <w:t>性侵</w:t>
            </w:r>
            <w:r w:rsidRPr="005C1AE6">
              <w:rPr>
                <w:rFonts w:eastAsia="標楷體" w:hint="eastAsia"/>
              </w:rPr>
              <w:t>STOP</w:t>
            </w:r>
            <w:r w:rsidRPr="005C1AE6">
              <w:rPr>
                <w:rFonts w:eastAsia="標楷體"/>
              </w:rPr>
              <w:t>3</w:t>
            </w:r>
          </w:p>
        </w:tc>
        <w:tc>
          <w:tcPr>
            <w:tcW w:w="1458" w:type="dxa"/>
            <w:gridSpan w:val="2"/>
            <w:vAlign w:val="center"/>
          </w:tcPr>
          <w:p w14:paraId="32B86FD7" w14:textId="77777777" w:rsidR="004E1646" w:rsidRPr="005C1AE6" w:rsidRDefault="004E1646" w:rsidP="004E1646">
            <w:pPr>
              <w:jc w:val="center"/>
              <w:rPr>
                <w:rFonts w:eastAsia="標楷體"/>
              </w:rPr>
            </w:pPr>
          </w:p>
        </w:tc>
        <w:tc>
          <w:tcPr>
            <w:tcW w:w="1458" w:type="dxa"/>
            <w:gridSpan w:val="2"/>
            <w:shd w:val="clear" w:color="auto" w:fill="FFFFFF"/>
            <w:vAlign w:val="center"/>
          </w:tcPr>
          <w:p w14:paraId="68A74D31" w14:textId="77777777" w:rsidR="004E1646" w:rsidRPr="005C1AE6" w:rsidRDefault="004E1646" w:rsidP="004E1646">
            <w:pPr>
              <w:jc w:val="center"/>
              <w:rPr>
                <w:rFonts w:eastAsia="標楷體"/>
              </w:rPr>
            </w:pPr>
          </w:p>
        </w:tc>
        <w:tc>
          <w:tcPr>
            <w:tcW w:w="1458" w:type="dxa"/>
            <w:vAlign w:val="center"/>
          </w:tcPr>
          <w:p w14:paraId="75493294" w14:textId="77777777" w:rsidR="004E1646" w:rsidRPr="005C1AE6" w:rsidRDefault="004E1646" w:rsidP="004E1646">
            <w:pPr>
              <w:jc w:val="center"/>
              <w:rPr>
                <w:rFonts w:eastAsia="標楷體"/>
              </w:rPr>
            </w:pPr>
          </w:p>
        </w:tc>
      </w:tr>
      <w:tr w:rsidR="004E1646" w:rsidRPr="005C1AE6" w14:paraId="7C4C5B50" w14:textId="77777777" w:rsidTr="00DF1802">
        <w:trPr>
          <w:cantSplit/>
          <w:trHeight w:val="780"/>
          <w:jc w:val="center"/>
        </w:trPr>
        <w:tc>
          <w:tcPr>
            <w:tcW w:w="430" w:type="dxa"/>
            <w:vAlign w:val="center"/>
          </w:tcPr>
          <w:p w14:paraId="1E45F40D" w14:textId="77777777" w:rsidR="004E1646" w:rsidRPr="005C1AE6" w:rsidRDefault="004E1646" w:rsidP="004E1646">
            <w:pPr>
              <w:jc w:val="center"/>
              <w:rPr>
                <w:rFonts w:eastAsia="標楷體"/>
              </w:rPr>
            </w:pPr>
            <w:r w:rsidRPr="005C1AE6">
              <w:rPr>
                <w:rFonts w:eastAsia="標楷體" w:hint="eastAsia"/>
              </w:rPr>
              <w:t>7</w:t>
            </w:r>
          </w:p>
        </w:tc>
        <w:tc>
          <w:tcPr>
            <w:tcW w:w="699" w:type="dxa"/>
            <w:vAlign w:val="center"/>
          </w:tcPr>
          <w:p w14:paraId="7CB0664B" w14:textId="77777777" w:rsidR="004E1646" w:rsidRPr="005C1AE6" w:rsidRDefault="004E1646" w:rsidP="004E1646">
            <w:pPr>
              <w:jc w:val="center"/>
              <w:rPr>
                <w:rFonts w:eastAsia="標楷體"/>
              </w:rPr>
            </w:pPr>
            <w:r w:rsidRPr="005C1AE6">
              <w:rPr>
                <w:rFonts w:eastAsia="標楷體" w:hint="eastAsia"/>
              </w:rPr>
              <w:t>0323</w:t>
            </w:r>
          </w:p>
          <w:p w14:paraId="165147B4" w14:textId="77777777" w:rsidR="004E1646" w:rsidRPr="005C1AE6" w:rsidRDefault="004E1646" w:rsidP="004E1646">
            <w:pPr>
              <w:jc w:val="center"/>
              <w:rPr>
                <w:rFonts w:eastAsia="標楷體"/>
              </w:rPr>
            </w:pPr>
            <w:r w:rsidRPr="005C1AE6">
              <w:rPr>
                <w:rFonts w:eastAsia="標楷體" w:hint="eastAsia"/>
              </w:rPr>
              <w:t>|</w:t>
            </w:r>
          </w:p>
          <w:p w14:paraId="473892FE" w14:textId="77777777" w:rsidR="004E1646" w:rsidRPr="005C1AE6" w:rsidRDefault="004E1646" w:rsidP="004E1646">
            <w:pPr>
              <w:jc w:val="center"/>
              <w:rPr>
                <w:rFonts w:eastAsia="標楷體"/>
              </w:rPr>
            </w:pPr>
            <w:r w:rsidRPr="005C1AE6">
              <w:rPr>
                <w:rFonts w:eastAsia="標楷體" w:hint="eastAsia"/>
              </w:rPr>
              <w:t>0329</w:t>
            </w:r>
          </w:p>
        </w:tc>
        <w:tc>
          <w:tcPr>
            <w:tcW w:w="1701" w:type="dxa"/>
            <w:gridSpan w:val="2"/>
            <w:shd w:val="clear" w:color="auto" w:fill="auto"/>
            <w:vAlign w:val="center"/>
          </w:tcPr>
          <w:p w14:paraId="09AA126B" w14:textId="77777777" w:rsidR="004E1646" w:rsidRPr="005C1AE6" w:rsidRDefault="004E1646" w:rsidP="004E1646">
            <w:pPr>
              <w:jc w:val="center"/>
              <w:rPr>
                <w:rFonts w:ascii="標楷體" w:eastAsia="標楷體" w:hAnsi="標楷體"/>
              </w:rPr>
            </w:pPr>
            <w:r w:rsidRPr="005C1AE6">
              <w:rPr>
                <w:rFonts w:ascii="標楷體" w:eastAsia="標楷體" w:hAnsi="標楷體"/>
              </w:rPr>
              <w:t>Career Exploration</w:t>
            </w:r>
          </w:p>
          <w:p w14:paraId="606BE281" w14:textId="5C915388" w:rsidR="004E1646" w:rsidRPr="005C1AE6" w:rsidRDefault="004E1646" w:rsidP="004E1646">
            <w:pPr>
              <w:jc w:val="center"/>
              <w:rPr>
                <w:rFonts w:eastAsia="標楷體"/>
              </w:rPr>
            </w:pPr>
            <w:r w:rsidRPr="005C1AE6">
              <w:rPr>
                <w:rFonts w:ascii="標楷體" w:eastAsia="標楷體" w:hAnsi="標楷體" w:hint="eastAsia"/>
              </w:rPr>
              <w:t>【生涯規劃】</w:t>
            </w:r>
          </w:p>
        </w:tc>
        <w:tc>
          <w:tcPr>
            <w:tcW w:w="1701" w:type="dxa"/>
            <w:vAlign w:val="center"/>
          </w:tcPr>
          <w:p w14:paraId="4E3E7F3E" w14:textId="77777777" w:rsidR="004E1646" w:rsidRPr="005C1AE6" w:rsidRDefault="004E1646" w:rsidP="004E1646">
            <w:pPr>
              <w:jc w:val="center"/>
              <w:rPr>
                <w:rFonts w:eastAsia="標楷體"/>
              </w:rPr>
            </w:pPr>
            <w:r w:rsidRPr="005C1AE6">
              <w:rPr>
                <w:rFonts w:eastAsia="標楷體" w:hint="eastAsia"/>
              </w:rPr>
              <w:t>程式設計</w:t>
            </w:r>
          </w:p>
          <w:p w14:paraId="25DD4C9A" w14:textId="4EA44A82" w:rsidR="004E1646" w:rsidRPr="005C1AE6" w:rsidRDefault="004E1646" w:rsidP="004E1646">
            <w:pPr>
              <w:jc w:val="center"/>
              <w:rPr>
                <w:rFonts w:eastAsia="標楷體"/>
              </w:rPr>
            </w:pPr>
            <w:r w:rsidRPr="005C1AE6">
              <w:rPr>
                <w:rFonts w:eastAsia="標楷體" w:hint="eastAsia"/>
              </w:rPr>
              <w:t>MB</w:t>
            </w:r>
            <w:r w:rsidRPr="005C1AE6">
              <w:rPr>
                <w:rFonts w:eastAsia="標楷體" w:hint="eastAsia"/>
              </w:rPr>
              <w:t>板複習</w:t>
            </w:r>
          </w:p>
        </w:tc>
        <w:tc>
          <w:tcPr>
            <w:tcW w:w="1458" w:type="dxa"/>
            <w:shd w:val="clear" w:color="auto" w:fill="FFFFFF"/>
            <w:vAlign w:val="center"/>
          </w:tcPr>
          <w:p w14:paraId="35D06C57" w14:textId="0FCB4707" w:rsidR="004E1646" w:rsidRPr="005C1AE6" w:rsidRDefault="004E1646" w:rsidP="004E1646">
            <w:pPr>
              <w:jc w:val="center"/>
              <w:rPr>
                <w:rFonts w:eastAsia="標楷體"/>
              </w:rPr>
            </w:pPr>
            <w:r w:rsidRPr="005C1AE6">
              <w:rPr>
                <w:rFonts w:ascii="標楷體" w:eastAsia="標楷體" w:hAnsi="標楷體"/>
              </w:rPr>
              <w:t>閱讀小組工作坊—BIG6 主題探究</w:t>
            </w:r>
          </w:p>
        </w:tc>
        <w:tc>
          <w:tcPr>
            <w:tcW w:w="1458" w:type="dxa"/>
            <w:vAlign w:val="center"/>
          </w:tcPr>
          <w:p w14:paraId="17D90885" w14:textId="77777777" w:rsidR="004E1646" w:rsidRPr="005C1AE6" w:rsidRDefault="004E1646" w:rsidP="004E1646">
            <w:pPr>
              <w:jc w:val="center"/>
              <w:rPr>
                <w:rFonts w:eastAsia="標楷體"/>
              </w:rPr>
            </w:pPr>
          </w:p>
        </w:tc>
        <w:tc>
          <w:tcPr>
            <w:tcW w:w="1458" w:type="dxa"/>
            <w:vAlign w:val="center"/>
          </w:tcPr>
          <w:p w14:paraId="7C2891A8" w14:textId="77777777" w:rsidR="004E1646" w:rsidRPr="005C1AE6" w:rsidRDefault="004E1646" w:rsidP="004E1646">
            <w:pPr>
              <w:jc w:val="center"/>
              <w:rPr>
                <w:rFonts w:eastAsia="標楷體"/>
              </w:rPr>
            </w:pPr>
          </w:p>
        </w:tc>
        <w:tc>
          <w:tcPr>
            <w:tcW w:w="1458" w:type="dxa"/>
            <w:vAlign w:val="center"/>
          </w:tcPr>
          <w:p w14:paraId="3B68D4D7" w14:textId="394EE106" w:rsidR="004E1646" w:rsidRPr="005C1AE6" w:rsidRDefault="004E1646" w:rsidP="004E1646">
            <w:pPr>
              <w:jc w:val="center"/>
              <w:rPr>
                <w:rFonts w:eastAsia="標楷體"/>
              </w:rPr>
            </w:pPr>
            <w:r w:rsidRPr="005C1AE6">
              <w:rPr>
                <w:rFonts w:eastAsia="標楷體" w:hint="eastAsia"/>
              </w:rPr>
              <w:t>家庭教育</w:t>
            </w:r>
            <w:r w:rsidRPr="005C1AE6">
              <w:rPr>
                <w:rFonts w:eastAsia="標楷體" w:hint="eastAsia"/>
              </w:rPr>
              <w:t>/</w:t>
            </w:r>
            <w:r w:rsidRPr="005C1AE6">
              <w:rPr>
                <w:rFonts w:eastAsia="標楷體" w:hint="eastAsia"/>
              </w:rPr>
              <w:t>你懂我的心嗎</w:t>
            </w:r>
            <w:r w:rsidRPr="005C1AE6">
              <w:rPr>
                <w:rFonts w:eastAsia="標楷體" w:hint="eastAsia"/>
              </w:rPr>
              <w:t>?3</w:t>
            </w:r>
          </w:p>
        </w:tc>
        <w:tc>
          <w:tcPr>
            <w:tcW w:w="1458" w:type="dxa"/>
            <w:gridSpan w:val="2"/>
            <w:shd w:val="clear" w:color="auto" w:fill="FFFFFF"/>
            <w:vAlign w:val="center"/>
          </w:tcPr>
          <w:p w14:paraId="3FBA0ADB" w14:textId="77777777" w:rsidR="004E1646" w:rsidRPr="005C1AE6" w:rsidRDefault="004E1646" w:rsidP="004E1646">
            <w:pPr>
              <w:jc w:val="center"/>
              <w:rPr>
                <w:rFonts w:eastAsia="標楷體"/>
              </w:rPr>
            </w:pPr>
          </w:p>
        </w:tc>
        <w:tc>
          <w:tcPr>
            <w:tcW w:w="1458" w:type="dxa"/>
            <w:gridSpan w:val="2"/>
            <w:shd w:val="clear" w:color="auto" w:fill="FFFFFF"/>
            <w:vAlign w:val="center"/>
          </w:tcPr>
          <w:p w14:paraId="5F3F49B9" w14:textId="77777777" w:rsidR="004E1646" w:rsidRPr="005C1AE6" w:rsidRDefault="004E1646" w:rsidP="004E1646">
            <w:pPr>
              <w:jc w:val="center"/>
              <w:rPr>
                <w:rFonts w:eastAsia="標楷體"/>
              </w:rPr>
            </w:pPr>
          </w:p>
        </w:tc>
        <w:tc>
          <w:tcPr>
            <w:tcW w:w="1458" w:type="dxa"/>
            <w:vAlign w:val="center"/>
          </w:tcPr>
          <w:p w14:paraId="19FC3A11" w14:textId="77777777" w:rsidR="004E1646" w:rsidRPr="005C1AE6" w:rsidRDefault="004E1646" w:rsidP="004E1646">
            <w:pPr>
              <w:jc w:val="center"/>
              <w:rPr>
                <w:rFonts w:eastAsia="標楷體"/>
              </w:rPr>
            </w:pPr>
          </w:p>
        </w:tc>
      </w:tr>
      <w:tr w:rsidR="004E1646" w:rsidRPr="005C1AE6" w14:paraId="2EC07639" w14:textId="77777777" w:rsidTr="00DF1802">
        <w:trPr>
          <w:cantSplit/>
          <w:trHeight w:val="780"/>
          <w:jc w:val="center"/>
        </w:trPr>
        <w:tc>
          <w:tcPr>
            <w:tcW w:w="430" w:type="dxa"/>
            <w:vAlign w:val="center"/>
          </w:tcPr>
          <w:p w14:paraId="185814A9" w14:textId="77777777" w:rsidR="004E1646" w:rsidRPr="005C1AE6" w:rsidRDefault="004E1646" w:rsidP="004E1646">
            <w:pPr>
              <w:jc w:val="center"/>
              <w:rPr>
                <w:rFonts w:eastAsia="標楷體"/>
              </w:rPr>
            </w:pPr>
            <w:r w:rsidRPr="005C1AE6">
              <w:rPr>
                <w:rFonts w:eastAsia="標楷體" w:hint="eastAsia"/>
              </w:rPr>
              <w:t>8</w:t>
            </w:r>
          </w:p>
        </w:tc>
        <w:tc>
          <w:tcPr>
            <w:tcW w:w="699" w:type="dxa"/>
            <w:vAlign w:val="center"/>
          </w:tcPr>
          <w:p w14:paraId="061D4FF8" w14:textId="77777777" w:rsidR="004E1646" w:rsidRPr="005C1AE6" w:rsidRDefault="004E1646" w:rsidP="004E1646">
            <w:pPr>
              <w:jc w:val="center"/>
              <w:rPr>
                <w:rFonts w:eastAsia="標楷體"/>
              </w:rPr>
            </w:pPr>
            <w:r w:rsidRPr="005C1AE6">
              <w:rPr>
                <w:rFonts w:eastAsia="標楷體" w:hint="eastAsia"/>
              </w:rPr>
              <w:t>0330</w:t>
            </w:r>
          </w:p>
          <w:p w14:paraId="2D9195E4" w14:textId="77777777" w:rsidR="004E1646" w:rsidRPr="005C1AE6" w:rsidRDefault="004E1646" w:rsidP="004E1646">
            <w:pPr>
              <w:jc w:val="center"/>
              <w:rPr>
                <w:rFonts w:eastAsia="標楷體"/>
              </w:rPr>
            </w:pPr>
            <w:r w:rsidRPr="005C1AE6">
              <w:rPr>
                <w:rFonts w:eastAsia="標楷體" w:hint="eastAsia"/>
              </w:rPr>
              <w:t>|</w:t>
            </w:r>
          </w:p>
          <w:p w14:paraId="45301987" w14:textId="77777777" w:rsidR="004E1646" w:rsidRPr="005C1AE6" w:rsidRDefault="004E1646" w:rsidP="004E1646">
            <w:pPr>
              <w:jc w:val="center"/>
              <w:rPr>
                <w:rFonts w:eastAsia="標楷體"/>
              </w:rPr>
            </w:pPr>
            <w:r w:rsidRPr="005C1AE6">
              <w:rPr>
                <w:rFonts w:eastAsia="標楷體" w:hint="eastAsia"/>
              </w:rPr>
              <w:t>0405</w:t>
            </w:r>
          </w:p>
        </w:tc>
        <w:tc>
          <w:tcPr>
            <w:tcW w:w="1701" w:type="dxa"/>
            <w:gridSpan w:val="2"/>
            <w:shd w:val="clear" w:color="auto" w:fill="auto"/>
            <w:vAlign w:val="center"/>
          </w:tcPr>
          <w:p w14:paraId="04709D4E" w14:textId="77777777" w:rsidR="004E1646" w:rsidRPr="005C1AE6" w:rsidRDefault="004E1646" w:rsidP="004E1646">
            <w:pPr>
              <w:jc w:val="center"/>
              <w:rPr>
                <w:rFonts w:ascii="標楷體" w:eastAsia="標楷體" w:hAnsi="標楷體"/>
              </w:rPr>
            </w:pPr>
            <w:r w:rsidRPr="005C1AE6">
              <w:rPr>
                <w:rFonts w:ascii="標楷體" w:eastAsia="標楷體" w:hAnsi="標楷體"/>
              </w:rPr>
              <w:t>Career Exploration</w:t>
            </w:r>
          </w:p>
          <w:p w14:paraId="615037BE" w14:textId="6F4F70EE" w:rsidR="004E1646" w:rsidRPr="005C1AE6" w:rsidRDefault="004E1646" w:rsidP="004E1646">
            <w:pPr>
              <w:jc w:val="center"/>
              <w:rPr>
                <w:rFonts w:eastAsia="標楷體"/>
              </w:rPr>
            </w:pPr>
            <w:r w:rsidRPr="005C1AE6">
              <w:rPr>
                <w:rFonts w:ascii="標楷體" w:eastAsia="標楷體" w:hAnsi="標楷體" w:hint="eastAsia"/>
              </w:rPr>
              <w:t>【生涯規劃】</w:t>
            </w:r>
          </w:p>
        </w:tc>
        <w:tc>
          <w:tcPr>
            <w:tcW w:w="1701" w:type="dxa"/>
            <w:vAlign w:val="center"/>
          </w:tcPr>
          <w:p w14:paraId="55AC521F" w14:textId="77777777" w:rsidR="004E1646" w:rsidRPr="005C1AE6" w:rsidRDefault="004E1646" w:rsidP="004E1646">
            <w:pPr>
              <w:jc w:val="center"/>
              <w:rPr>
                <w:rFonts w:eastAsia="標楷體"/>
              </w:rPr>
            </w:pPr>
            <w:r w:rsidRPr="005C1AE6">
              <w:rPr>
                <w:rFonts w:eastAsia="標楷體" w:hint="eastAsia"/>
              </w:rPr>
              <w:t>程式設計</w:t>
            </w:r>
          </w:p>
          <w:p w14:paraId="5D775CD9" w14:textId="4ED74C3F" w:rsidR="004E1646" w:rsidRPr="005C1AE6" w:rsidRDefault="004E1646" w:rsidP="004E1646">
            <w:pPr>
              <w:jc w:val="center"/>
              <w:rPr>
                <w:rFonts w:eastAsia="標楷體"/>
              </w:rPr>
            </w:pPr>
            <w:r w:rsidRPr="005C1AE6">
              <w:rPr>
                <w:rFonts w:eastAsia="標楷體" w:hint="eastAsia"/>
              </w:rPr>
              <w:t>MB</w:t>
            </w:r>
            <w:r w:rsidRPr="005C1AE6">
              <w:rPr>
                <w:rFonts w:eastAsia="標楷體" w:hint="eastAsia"/>
              </w:rPr>
              <w:t>板複習</w:t>
            </w:r>
          </w:p>
        </w:tc>
        <w:tc>
          <w:tcPr>
            <w:tcW w:w="1458" w:type="dxa"/>
            <w:shd w:val="clear" w:color="auto" w:fill="FFFFFF"/>
            <w:vAlign w:val="center"/>
          </w:tcPr>
          <w:p w14:paraId="4731CF17" w14:textId="3494F6B0" w:rsidR="004E1646" w:rsidRPr="005C1AE6" w:rsidRDefault="004E1646" w:rsidP="004E1646">
            <w:pPr>
              <w:jc w:val="center"/>
              <w:rPr>
                <w:rFonts w:eastAsia="標楷體"/>
              </w:rPr>
            </w:pPr>
            <w:r w:rsidRPr="005C1AE6">
              <w:rPr>
                <w:rFonts w:ascii="標楷體" w:eastAsia="標楷體" w:hAnsi="標楷體"/>
              </w:rPr>
              <w:t>閱讀小組工作坊—BIG6 主題探究</w:t>
            </w:r>
          </w:p>
        </w:tc>
        <w:tc>
          <w:tcPr>
            <w:tcW w:w="1458" w:type="dxa"/>
            <w:vAlign w:val="center"/>
          </w:tcPr>
          <w:p w14:paraId="5CE29286" w14:textId="10AC9C1E" w:rsidR="004E1646" w:rsidRPr="005C1AE6" w:rsidRDefault="004E1646" w:rsidP="004E1646">
            <w:pPr>
              <w:jc w:val="center"/>
              <w:rPr>
                <w:rFonts w:eastAsia="標楷體"/>
              </w:rPr>
            </w:pPr>
            <w:r w:rsidRPr="005C1AE6">
              <w:rPr>
                <w:rFonts w:ascii="標楷體" w:eastAsia="標楷體" w:hAnsi="標楷體" w:hint="eastAsia"/>
              </w:rPr>
              <w:t>兒童節</w:t>
            </w:r>
          </w:p>
        </w:tc>
        <w:tc>
          <w:tcPr>
            <w:tcW w:w="1458" w:type="dxa"/>
            <w:vAlign w:val="center"/>
          </w:tcPr>
          <w:p w14:paraId="7B1C1177" w14:textId="77777777" w:rsidR="004E1646" w:rsidRPr="005C1AE6" w:rsidRDefault="004E1646" w:rsidP="004E1646">
            <w:pPr>
              <w:jc w:val="center"/>
              <w:rPr>
                <w:rFonts w:eastAsia="標楷體"/>
              </w:rPr>
            </w:pPr>
          </w:p>
        </w:tc>
        <w:tc>
          <w:tcPr>
            <w:tcW w:w="1458" w:type="dxa"/>
            <w:vAlign w:val="center"/>
          </w:tcPr>
          <w:p w14:paraId="7ED70CEB" w14:textId="77777777" w:rsidR="004E1646" w:rsidRPr="005C1AE6" w:rsidRDefault="004E1646" w:rsidP="004E1646">
            <w:pPr>
              <w:jc w:val="center"/>
              <w:rPr>
                <w:rFonts w:eastAsia="標楷體"/>
              </w:rPr>
            </w:pPr>
          </w:p>
        </w:tc>
        <w:tc>
          <w:tcPr>
            <w:tcW w:w="1458" w:type="dxa"/>
            <w:gridSpan w:val="2"/>
            <w:shd w:val="clear" w:color="auto" w:fill="FFFFFF"/>
            <w:vAlign w:val="center"/>
          </w:tcPr>
          <w:p w14:paraId="1B179BF8" w14:textId="48EDDB3A" w:rsidR="004E1646" w:rsidRPr="005C1AE6" w:rsidRDefault="004E1646" w:rsidP="004E1646">
            <w:pPr>
              <w:jc w:val="center"/>
              <w:rPr>
                <w:rFonts w:eastAsia="標楷體"/>
              </w:rPr>
            </w:pPr>
            <w:r w:rsidRPr="005C1AE6">
              <w:rPr>
                <w:rFonts w:eastAsia="標楷體" w:hint="eastAsia"/>
              </w:rPr>
              <w:t>資訊教育</w:t>
            </w:r>
            <w:r w:rsidRPr="005C1AE6">
              <w:rPr>
                <w:rFonts w:eastAsia="標楷體" w:hint="eastAsia"/>
              </w:rPr>
              <w:t>/</w:t>
            </w:r>
            <w:r w:rsidRPr="005C1AE6">
              <w:rPr>
                <w:rFonts w:eastAsia="標楷體" w:hint="eastAsia"/>
              </w:rPr>
              <w:t>神奇隊友</w:t>
            </w:r>
            <w:r w:rsidRPr="005C1AE6">
              <w:rPr>
                <w:rFonts w:eastAsia="標楷體" w:hint="eastAsia"/>
              </w:rPr>
              <w:t>2</w:t>
            </w:r>
          </w:p>
        </w:tc>
        <w:tc>
          <w:tcPr>
            <w:tcW w:w="1458" w:type="dxa"/>
            <w:gridSpan w:val="2"/>
            <w:shd w:val="clear" w:color="auto" w:fill="FFFFFF"/>
            <w:vAlign w:val="center"/>
          </w:tcPr>
          <w:p w14:paraId="73C731A9" w14:textId="77777777" w:rsidR="004E1646" w:rsidRPr="005C1AE6" w:rsidRDefault="004E1646" w:rsidP="004E1646">
            <w:pPr>
              <w:jc w:val="center"/>
              <w:rPr>
                <w:rFonts w:eastAsia="標楷體"/>
              </w:rPr>
            </w:pPr>
          </w:p>
        </w:tc>
        <w:tc>
          <w:tcPr>
            <w:tcW w:w="1458" w:type="dxa"/>
            <w:vAlign w:val="center"/>
          </w:tcPr>
          <w:p w14:paraId="3BC925EB" w14:textId="77777777" w:rsidR="004E1646" w:rsidRPr="005C1AE6" w:rsidRDefault="004E1646" w:rsidP="004E1646">
            <w:pPr>
              <w:jc w:val="center"/>
              <w:rPr>
                <w:rFonts w:eastAsia="標楷體"/>
              </w:rPr>
            </w:pPr>
          </w:p>
        </w:tc>
      </w:tr>
      <w:tr w:rsidR="004E1646" w:rsidRPr="005C1AE6" w14:paraId="1A28E60C" w14:textId="77777777" w:rsidTr="00DF1802">
        <w:trPr>
          <w:cantSplit/>
          <w:trHeight w:val="780"/>
          <w:jc w:val="center"/>
        </w:trPr>
        <w:tc>
          <w:tcPr>
            <w:tcW w:w="430" w:type="dxa"/>
            <w:vAlign w:val="center"/>
          </w:tcPr>
          <w:p w14:paraId="288437FC" w14:textId="77777777" w:rsidR="004E1646" w:rsidRPr="005C1AE6" w:rsidRDefault="004E1646" w:rsidP="004E1646">
            <w:pPr>
              <w:jc w:val="center"/>
              <w:rPr>
                <w:rFonts w:eastAsia="標楷體"/>
              </w:rPr>
            </w:pPr>
            <w:r w:rsidRPr="005C1AE6">
              <w:rPr>
                <w:rFonts w:eastAsia="標楷體" w:hint="eastAsia"/>
              </w:rPr>
              <w:t>9</w:t>
            </w:r>
          </w:p>
        </w:tc>
        <w:tc>
          <w:tcPr>
            <w:tcW w:w="699" w:type="dxa"/>
            <w:vAlign w:val="center"/>
          </w:tcPr>
          <w:p w14:paraId="736478C3" w14:textId="77777777" w:rsidR="004E1646" w:rsidRPr="005C1AE6" w:rsidRDefault="004E1646" w:rsidP="004E1646">
            <w:pPr>
              <w:jc w:val="center"/>
              <w:rPr>
                <w:rFonts w:eastAsia="標楷體"/>
              </w:rPr>
            </w:pPr>
            <w:r w:rsidRPr="005C1AE6">
              <w:rPr>
                <w:rFonts w:eastAsia="標楷體" w:hint="eastAsia"/>
              </w:rPr>
              <w:t>0406</w:t>
            </w:r>
          </w:p>
          <w:p w14:paraId="7079D636" w14:textId="77777777" w:rsidR="004E1646" w:rsidRPr="005C1AE6" w:rsidRDefault="004E1646" w:rsidP="004E1646">
            <w:pPr>
              <w:jc w:val="center"/>
              <w:rPr>
                <w:rFonts w:eastAsia="標楷體"/>
              </w:rPr>
            </w:pPr>
            <w:r w:rsidRPr="005C1AE6">
              <w:rPr>
                <w:rFonts w:eastAsia="標楷體" w:hint="eastAsia"/>
              </w:rPr>
              <w:t>|</w:t>
            </w:r>
          </w:p>
          <w:p w14:paraId="0D1BBBBF" w14:textId="77777777" w:rsidR="004E1646" w:rsidRPr="005C1AE6" w:rsidRDefault="004E1646" w:rsidP="004E1646">
            <w:pPr>
              <w:jc w:val="center"/>
              <w:rPr>
                <w:rFonts w:eastAsia="標楷體"/>
              </w:rPr>
            </w:pPr>
            <w:r w:rsidRPr="005C1AE6">
              <w:rPr>
                <w:rFonts w:eastAsia="標楷體" w:hint="eastAsia"/>
              </w:rPr>
              <w:t>0412</w:t>
            </w:r>
          </w:p>
        </w:tc>
        <w:tc>
          <w:tcPr>
            <w:tcW w:w="1701" w:type="dxa"/>
            <w:gridSpan w:val="2"/>
            <w:shd w:val="clear" w:color="auto" w:fill="auto"/>
            <w:vAlign w:val="center"/>
          </w:tcPr>
          <w:p w14:paraId="51C883B2" w14:textId="77777777" w:rsidR="004E1646" w:rsidRPr="005C1AE6" w:rsidRDefault="004E1646" w:rsidP="004E1646">
            <w:pPr>
              <w:jc w:val="center"/>
              <w:rPr>
                <w:rFonts w:ascii="標楷體" w:eastAsia="標楷體" w:hAnsi="標楷體"/>
              </w:rPr>
            </w:pPr>
            <w:r w:rsidRPr="005C1AE6">
              <w:rPr>
                <w:rFonts w:ascii="標楷體" w:eastAsia="標楷體" w:hAnsi="標楷體"/>
              </w:rPr>
              <w:t>Integrate Activities</w:t>
            </w:r>
            <w:r w:rsidRPr="005C1AE6">
              <w:rPr>
                <w:rFonts w:ascii="標楷體" w:eastAsia="標楷體" w:hAnsi="標楷體" w:hint="eastAsia"/>
              </w:rPr>
              <w:t xml:space="preserve"> 1</w:t>
            </w:r>
          </w:p>
          <w:p w14:paraId="147121A1"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【環境教育】</w:t>
            </w:r>
          </w:p>
          <w:p w14:paraId="5323C86C"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【生涯規劃】</w:t>
            </w:r>
          </w:p>
          <w:p w14:paraId="7BFE580A" w14:textId="1ECCB426" w:rsidR="004E1646" w:rsidRPr="005C1AE6" w:rsidRDefault="004E1646" w:rsidP="004E1646">
            <w:pPr>
              <w:jc w:val="center"/>
              <w:rPr>
                <w:rFonts w:eastAsia="標楷體"/>
              </w:rPr>
            </w:pPr>
            <w:r w:rsidRPr="005C1AE6">
              <w:rPr>
                <w:rFonts w:ascii="標楷體" w:eastAsia="標楷體" w:hAnsi="標楷體"/>
              </w:rPr>
              <w:t>期中評量</w:t>
            </w:r>
          </w:p>
        </w:tc>
        <w:tc>
          <w:tcPr>
            <w:tcW w:w="1701" w:type="dxa"/>
            <w:vAlign w:val="center"/>
          </w:tcPr>
          <w:p w14:paraId="2E27D246" w14:textId="77777777" w:rsidR="004E1646" w:rsidRPr="005C1AE6" w:rsidRDefault="004E1646" w:rsidP="004E1646">
            <w:pPr>
              <w:jc w:val="center"/>
              <w:rPr>
                <w:rFonts w:eastAsia="標楷體"/>
              </w:rPr>
            </w:pPr>
            <w:r w:rsidRPr="005C1AE6">
              <w:rPr>
                <w:rFonts w:eastAsia="標楷體" w:hint="eastAsia"/>
              </w:rPr>
              <w:t>期中考</w:t>
            </w:r>
          </w:p>
          <w:p w14:paraId="48BA914F" w14:textId="77777777" w:rsidR="004E1646" w:rsidRPr="005C1AE6" w:rsidRDefault="004E1646" w:rsidP="004E1646">
            <w:pPr>
              <w:jc w:val="center"/>
              <w:rPr>
                <w:rFonts w:eastAsia="標楷體"/>
              </w:rPr>
            </w:pPr>
            <w:r w:rsidRPr="005C1AE6">
              <w:rPr>
                <w:rFonts w:eastAsia="標楷體" w:hint="eastAsia"/>
              </w:rPr>
              <w:t>資料蒐集</w:t>
            </w:r>
          </w:p>
          <w:p w14:paraId="678466AD" w14:textId="38656149" w:rsidR="004E1646" w:rsidRPr="005C1AE6" w:rsidRDefault="004E1646" w:rsidP="004E1646">
            <w:pPr>
              <w:jc w:val="center"/>
              <w:rPr>
                <w:rFonts w:eastAsia="標楷體"/>
              </w:rPr>
            </w:pPr>
            <w:r w:rsidRPr="005C1AE6">
              <w:rPr>
                <w:rFonts w:eastAsia="標楷體" w:hint="eastAsia"/>
              </w:rPr>
              <w:t>獅球嶺</w:t>
            </w:r>
          </w:p>
        </w:tc>
        <w:tc>
          <w:tcPr>
            <w:tcW w:w="1458" w:type="dxa"/>
            <w:shd w:val="clear" w:color="auto" w:fill="FFFFFF"/>
            <w:vAlign w:val="center"/>
          </w:tcPr>
          <w:p w14:paraId="5D63DC2E" w14:textId="24520257" w:rsidR="004E1646" w:rsidRPr="005C1AE6" w:rsidRDefault="004E1646" w:rsidP="004E1646">
            <w:pPr>
              <w:jc w:val="center"/>
              <w:rPr>
                <w:rFonts w:eastAsia="標楷體"/>
              </w:rPr>
            </w:pPr>
            <w:r w:rsidRPr="005C1AE6">
              <w:rPr>
                <w:rFonts w:ascii="標楷體" w:eastAsia="標楷體" w:hAnsi="標楷體"/>
              </w:rPr>
              <w:t>世界書香日</w:t>
            </w:r>
          </w:p>
        </w:tc>
        <w:tc>
          <w:tcPr>
            <w:tcW w:w="1458" w:type="dxa"/>
            <w:vAlign w:val="center"/>
          </w:tcPr>
          <w:p w14:paraId="5B02A8AD" w14:textId="77777777" w:rsidR="004E1646" w:rsidRPr="005C1AE6" w:rsidRDefault="004E1646" w:rsidP="004E1646">
            <w:pPr>
              <w:jc w:val="center"/>
              <w:rPr>
                <w:rFonts w:eastAsia="標楷體"/>
              </w:rPr>
            </w:pPr>
          </w:p>
        </w:tc>
        <w:tc>
          <w:tcPr>
            <w:tcW w:w="1458" w:type="dxa"/>
            <w:vAlign w:val="center"/>
          </w:tcPr>
          <w:p w14:paraId="100DD822" w14:textId="77777777" w:rsidR="004E1646" w:rsidRPr="005C1AE6" w:rsidRDefault="004E1646" w:rsidP="004E1646">
            <w:pPr>
              <w:jc w:val="center"/>
              <w:rPr>
                <w:rFonts w:eastAsia="標楷體"/>
              </w:rPr>
            </w:pPr>
          </w:p>
        </w:tc>
        <w:tc>
          <w:tcPr>
            <w:tcW w:w="1458" w:type="dxa"/>
            <w:vAlign w:val="center"/>
          </w:tcPr>
          <w:p w14:paraId="7E293750" w14:textId="68001FFA" w:rsidR="004E1646" w:rsidRPr="005C1AE6" w:rsidRDefault="004E1646" w:rsidP="004E1646">
            <w:pPr>
              <w:jc w:val="center"/>
              <w:rPr>
                <w:rFonts w:eastAsia="標楷體"/>
              </w:rPr>
            </w:pPr>
            <w:r w:rsidRPr="005C1AE6">
              <w:rPr>
                <w:rFonts w:ascii="標楷體" w:eastAsia="標楷體" w:hAnsi="標楷體" w:hint="eastAsia"/>
              </w:rPr>
              <w:t>性侵害防治/</w:t>
            </w:r>
            <w:r w:rsidRPr="005C1AE6">
              <w:rPr>
                <w:rFonts w:ascii="標楷體" w:eastAsia="標楷體" w:hAnsi="標楷體"/>
              </w:rPr>
              <w:t>我是自己身體的好主人</w:t>
            </w:r>
            <w:r w:rsidRPr="005C1AE6">
              <w:rPr>
                <w:rFonts w:ascii="標楷體" w:eastAsia="標楷體" w:hAnsi="標楷體" w:hint="eastAsia"/>
              </w:rPr>
              <w:t>3</w:t>
            </w:r>
          </w:p>
        </w:tc>
        <w:tc>
          <w:tcPr>
            <w:tcW w:w="1458" w:type="dxa"/>
            <w:gridSpan w:val="2"/>
            <w:shd w:val="clear" w:color="auto" w:fill="FFFFFF"/>
            <w:vAlign w:val="center"/>
          </w:tcPr>
          <w:p w14:paraId="0E3BE34A" w14:textId="77777777" w:rsidR="004E1646" w:rsidRPr="005C1AE6" w:rsidRDefault="004E1646" w:rsidP="004E1646">
            <w:pPr>
              <w:jc w:val="center"/>
              <w:rPr>
                <w:rFonts w:eastAsia="標楷體"/>
              </w:rPr>
            </w:pPr>
          </w:p>
        </w:tc>
        <w:tc>
          <w:tcPr>
            <w:tcW w:w="1458" w:type="dxa"/>
            <w:gridSpan w:val="2"/>
            <w:shd w:val="clear" w:color="auto" w:fill="FFFFFF"/>
            <w:vAlign w:val="center"/>
          </w:tcPr>
          <w:p w14:paraId="2A8B3EAA" w14:textId="77777777" w:rsidR="004E1646" w:rsidRPr="005C1AE6" w:rsidRDefault="004E1646" w:rsidP="004E1646">
            <w:pPr>
              <w:jc w:val="center"/>
              <w:rPr>
                <w:rFonts w:eastAsia="標楷體"/>
              </w:rPr>
            </w:pPr>
          </w:p>
        </w:tc>
        <w:tc>
          <w:tcPr>
            <w:tcW w:w="1458" w:type="dxa"/>
            <w:vAlign w:val="center"/>
          </w:tcPr>
          <w:p w14:paraId="3AEFBCC0" w14:textId="77777777" w:rsidR="004E1646" w:rsidRPr="005C1AE6" w:rsidRDefault="004E1646" w:rsidP="004E1646">
            <w:pPr>
              <w:jc w:val="center"/>
              <w:rPr>
                <w:rFonts w:eastAsia="標楷體"/>
              </w:rPr>
            </w:pPr>
          </w:p>
        </w:tc>
      </w:tr>
      <w:tr w:rsidR="004E1646" w:rsidRPr="005C1AE6" w14:paraId="23BF0784" w14:textId="77777777" w:rsidTr="00DF1802">
        <w:trPr>
          <w:cantSplit/>
          <w:trHeight w:val="780"/>
          <w:jc w:val="center"/>
        </w:trPr>
        <w:tc>
          <w:tcPr>
            <w:tcW w:w="430" w:type="dxa"/>
            <w:vAlign w:val="center"/>
          </w:tcPr>
          <w:p w14:paraId="2E0E1B19" w14:textId="77777777" w:rsidR="004E1646" w:rsidRPr="005C1AE6" w:rsidRDefault="004E1646" w:rsidP="004E1646">
            <w:pPr>
              <w:jc w:val="center"/>
              <w:rPr>
                <w:rFonts w:eastAsia="標楷體"/>
              </w:rPr>
            </w:pPr>
            <w:r w:rsidRPr="005C1AE6">
              <w:rPr>
                <w:rFonts w:eastAsia="標楷體" w:hint="eastAsia"/>
              </w:rPr>
              <w:t>10</w:t>
            </w:r>
          </w:p>
        </w:tc>
        <w:tc>
          <w:tcPr>
            <w:tcW w:w="699" w:type="dxa"/>
            <w:vAlign w:val="center"/>
          </w:tcPr>
          <w:p w14:paraId="6E326585" w14:textId="77777777" w:rsidR="004E1646" w:rsidRPr="005C1AE6" w:rsidRDefault="004E1646" w:rsidP="004E1646">
            <w:pPr>
              <w:jc w:val="center"/>
              <w:rPr>
                <w:rFonts w:eastAsia="標楷體"/>
              </w:rPr>
            </w:pPr>
            <w:r w:rsidRPr="005C1AE6">
              <w:rPr>
                <w:rFonts w:eastAsia="標楷體" w:hint="eastAsia"/>
              </w:rPr>
              <w:t>0413</w:t>
            </w:r>
          </w:p>
          <w:p w14:paraId="1E6D9E8C" w14:textId="77777777" w:rsidR="004E1646" w:rsidRPr="005C1AE6" w:rsidRDefault="004E1646" w:rsidP="004E1646">
            <w:pPr>
              <w:jc w:val="center"/>
              <w:rPr>
                <w:rFonts w:eastAsia="標楷體"/>
              </w:rPr>
            </w:pPr>
            <w:r w:rsidRPr="005C1AE6">
              <w:rPr>
                <w:rFonts w:eastAsia="標楷體" w:hint="eastAsia"/>
              </w:rPr>
              <w:t>|</w:t>
            </w:r>
          </w:p>
          <w:p w14:paraId="6E6824D1" w14:textId="77777777" w:rsidR="004E1646" w:rsidRPr="005C1AE6" w:rsidRDefault="004E1646" w:rsidP="004E1646">
            <w:pPr>
              <w:jc w:val="center"/>
              <w:rPr>
                <w:rFonts w:eastAsia="標楷體"/>
              </w:rPr>
            </w:pPr>
            <w:r w:rsidRPr="005C1AE6">
              <w:rPr>
                <w:rFonts w:eastAsia="標楷體" w:hint="eastAsia"/>
              </w:rPr>
              <w:t>0419</w:t>
            </w:r>
          </w:p>
        </w:tc>
        <w:tc>
          <w:tcPr>
            <w:tcW w:w="1701" w:type="dxa"/>
            <w:gridSpan w:val="2"/>
            <w:shd w:val="clear" w:color="auto" w:fill="auto"/>
            <w:vAlign w:val="center"/>
          </w:tcPr>
          <w:p w14:paraId="79308EC1" w14:textId="77777777" w:rsidR="004E1646" w:rsidRPr="005C1AE6" w:rsidRDefault="004E1646" w:rsidP="004E1646">
            <w:pPr>
              <w:jc w:val="center"/>
              <w:rPr>
                <w:rFonts w:ascii="標楷體" w:eastAsia="標楷體" w:hAnsi="標楷體"/>
              </w:rPr>
            </w:pPr>
            <w:r w:rsidRPr="005C1AE6">
              <w:rPr>
                <w:rFonts w:ascii="標楷體" w:eastAsia="標楷體" w:hAnsi="標楷體"/>
              </w:rPr>
              <w:t>Cherish the Time</w:t>
            </w:r>
          </w:p>
          <w:p w14:paraId="2C595C77" w14:textId="56E1896F" w:rsidR="004E1646" w:rsidRPr="005C1AE6" w:rsidRDefault="004E1646" w:rsidP="004E1646">
            <w:pPr>
              <w:jc w:val="center"/>
              <w:rPr>
                <w:rFonts w:eastAsia="標楷體"/>
              </w:rPr>
            </w:pPr>
            <w:r w:rsidRPr="005C1AE6">
              <w:rPr>
                <w:rFonts w:ascii="標楷體" w:eastAsia="標楷體" w:hAnsi="標楷體" w:hint="eastAsia"/>
              </w:rPr>
              <w:t>【品德教育】</w:t>
            </w:r>
          </w:p>
        </w:tc>
        <w:tc>
          <w:tcPr>
            <w:tcW w:w="1701" w:type="dxa"/>
            <w:vAlign w:val="center"/>
          </w:tcPr>
          <w:p w14:paraId="256242F7" w14:textId="77777777" w:rsidR="004E1646" w:rsidRPr="005C1AE6" w:rsidRDefault="004E1646" w:rsidP="004E1646">
            <w:pPr>
              <w:jc w:val="center"/>
              <w:rPr>
                <w:rFonts w:eastAsia="標楷體"/>
              </w:rPr>
            </w:pPr>
            <w:r w:rsidRPr="005C1AE6">
              <w:rPr>
                <w:rFonts w:eastAsia="標楷體" w:hint="eastAsia"/>
              </w:rPr>
              <w:t>資料蒐集</w:t>
            </w:r>
          </w:p>
          <w:p w14:paraId="45AFB6D3" w14:textId="77777777" w:rsidR="004E1646" w:rsidRPr="005C1AE6" w:rsidRDefault="004E1646" w:rsidP="004E1646">
            <w:pPr>
              <w:jc w:val="center"/>
              <w:rPr>
                <w:rFonts w:eastAsia="標楷體"/>
              </w:rPr>
            </w:pPr>
            <w:r w:rsidRPr="005C1AE6">
              <w:rPr>
                <w:rFonts w:eastAsia="標楷體" w:hint="eastAsia"/>
              </w:rPr>
              <w:t>獅球嶺</w:t>
            </w:r>
          </w:p>
          <w:p w14:paraId="7B3D027D" w14:textId="0105A63B" w:rsidR="004E1646" w:rsidRPr="005C1AE6" w:rsidRDefault="004E1646" w:rsidP="004E1646">
            <w:pPr>
              <w:jc w:val="center"/>
              <w:rPr>
                <w:rFonts w:eastAsia="標楷體"/>
              </w:rPr>
            </w:pPr>
            <w:r w:rsidRPr="005C1AE6">
              <w:rPr>
                <w:rFonts w:eastAsia="標楷體" w:hint="eastAsia"/>
              </w:rPr>
              <w:t>報告</w:t>
            </w:r>
          </w:p>
        </w:tc>
        <w:tc>
          <w:tcPr>
            <w:tcW w:w="1458" w:type="dxa"/>
            <w:shd w:val="clear" w:color="auto" w:fill="FFFFFF"/>
            <w:vAlign w:val="center"/>
          </w:tcPr>
          <w:p w14:paraId="6E957DA1" w14:textId="50C6D649" w:rsidR="004E1646" w:rsidRPr="005C1AE6" w:rsidRDefault="004E1646" w:rsidP="004E1646">
            <w:pPr>
              <w:jc w:val="center"/>
              <w:rPr>
                <w:rFonts w:eastAsia="標楷體"/>
              </w:rPr>
            </w:pPr>
            <w:r w:rsidRPr="005C1AE6">
              <w:rPr>
                <w:rFonts w:ascii="標楷體" w:eastAsia="標楷體" w:hAnsi="標楷體"/>
              </w:rPr>
              <w:t>世界書香日</w:t>
            </w:r>
          </w:p>
        </w:tc>
        <w:tc>
          <w:tcPr>
            <w:tcW w:w="1458" w:type="dxa"/>
            <w:vAlign w:val="center"/>
          </w:tcPr>
          <w:p w14:paraId="78016C04" w14:textId="67D7A6D7" w:rsidR="004E1646" w:rsidRPr="005C1AE6" w:rsidRDefault="004E1646" w:rsidP="004E1646">
            <w:pPr>
              <w:jc w:val="center"/>
              <w:rPr>
                <w:rFonts w:eastAsia="標楷體"/>
              </w:rPr>
            </w:pPr>
          </w:p>
        </w:tc>
        <w:tc>
          <w:tcPr>
            <w:tcW w:w="1458" w:type="dxa"/>
            <w:vAlign w:val="center"/>
          </w:tcPr>
          <w:p w14:paraId="6999D042" w14:textId="77777777" w:rsidR="004E1646" w:rsidRPr="005C1AE6" w:rsidRDefault="004E1646" w:rsidP="004E1646">
            <w:pPr>
              <w:jc w:val="center"/>
              <w:rPr>
                <w:rFonts w:eastAsia="標楷體"/>
              </w:rPr>
            </w:pPr>
          </w:p>
        </w:tc>
        <w:tc>
          <w:tcPr>
            <w:tcW w:w="1458" w:type="dxa"/>
            <w:vAlign w:val="center"/>
          </w:tcPr>
          <w:p w14:paraId="4CD76917" w14:textId="57286AF5" w:rsidR="004E1646" w:rsidRPr="005C1AE6" w:rsidRDefault="004E1646" w:rsidP="004E1646">
            <w:pPr>
              <w:jc w:val="center"/>
              <w:rPr>
                <w:rFonts w:eastAsia="標楷體"/>
              </w:rPr>
            </w:pPr>
            <w:r w:rsidRPr="005C1AE6">
              <w:rPr>
                <w:rFonts w:ascii="標楷體" w:eastAsia="標楷體" w:hAnsi="標楷體" w:hint="eastAsia"/>
              </w:rPr>
              <w:t>性侵害防治/</w:t>
            </w:r>
            <w:r w:rsidRPr="005C1AE6">
              <w:rPr>
                <w:rFonts w:ascii="標楷體" w:eastAsia="標楷體" w:hAnsi="標楷體"/>
              </w:rPr>
              <w:t>我是自己身體的好主人</w:t>
            </w:r>
            <w:r w:rsidRPr="005C1AE6">
              <w:rPr>
                <w:rFonts w:ascii="標楷體" w:eastAsia="標楷體" w:hAnsi="標楷體" w:hint="eastAsia"/>
              </w:rPr>
              <w:t>3</w:t>
            </w:r>
          </w:p>
        </w:tc>
        <w:tc>
          <w:tcPr>
            <w:tcW w:w="1458" w:type="dxa"/>
            <w:gridSpan w:val="2"/>
            <w:shd w:val="clear" w:color="auto" w:fill="FFFFFF"/>
            <w:vAlign w:val="center"/>
          </w:tcPr>
          <w:p w14:paraId="7EE76D85" w14:textId="77777777" w:rsidR="004E1646" w:rsidRPr="005C1AE6" w:rsidRDefault="004E1646" w:rsidP="004E1646">
            <w:pPr>
              <w:jc w:val="center"/>
              <w:rPr>
                <w:rFonts w:eastAsia="標楷體"/>
              </w:rPr>
            </w:pPr>
          </w:p>
        </w:tc>
        <w:tc>
          <w:tcPr>
            <w:tcW w:w="1458" w:type="dxa"/>
            <w:gridSpan w:val="2"/>
            <w:shd w:val="clear" w:color="auto" w:fill="FFFFFF"/>
            <w:vAlign w:val="center"/>
          </w:tcPr>
          <w:p w14:paraId="0F61832D" w14:textId="77777777" w:rsidR="004E1646" w:rsidRPr="005C1AE6" w:rsidRDefault="004E1646" w:rsidP="004E1646">
            <w:pPr>
              <w:jc w:val="center"/>
              <w:rPr>
                <w:rFonts w:eastAsia="標楷體"/>
              </w:rPr>
            </w:pPr>
          </w:p>
        </w:tc>
        <w:tc>
          <w:tcPr>
            <w:tcW w:w="1458" w:type="dxa"/>
            <w:vAlign w:val="center"/>
          </w:tcPr>
          <w:p w14:paraId="2AF21291" w14:textId="77777777" w:rsidR="004E1646" w:rsidRPr="005C1AE6" w:rsidRDefault="004E1646" w:rsidP="004E1646">
            <w:pPr>
              <w:jc w:val="center"/>
              <w:rPr>
                <w:rFonts w:eastAsia="標楷體"/>
              </w:rPr>
            </w:pPr>
          </w:p>
        </w:tc>
      </w:tr>
      <w:tr w:rsidR="004E1646" w:rsidRPr="005C1AE6" w14:paraId="5F38A35C" w14:textId="77777777" w:rsidTr="00DF1802">
        <w:trPr>
          <w:cantSplit/>
          <w:trHeight w:val="780"/>
          <w:jc w:val="center"/>
        </w:trPr>
        <w:tc>
          <w:tcPr>
            <w:tcW w:w="430" w:type="dxa"/>
            <w:vAlign w:val="center"/>
          </w:tcPr>
          <w:p w14:paraId="72900753" w14:textId="77777777" w:rsidR="004E1646" w:rsidRPr="005C1AE6" w:rsidRDefault="004E1646" w:rsidP="004E1646">
            <w:pPr>
              <w:jc w:val="center"/>
              <w:rPr>
                <w:rFonts w:eastAsia="標楷體"/>
              </w:rPr>
            </w:pPr>
            <w:r w:rsidRPr="005C1AE6">
              <w:rPr>
                <w:rFonts w:eastAsia="標楷體" w:hint="eastAsia"/>
              </w:rPr>
              <w:t>11</w:t>
            </w:r>
          </w:p>
        </w:tc>
        <w:tc>
          <w:tcPr>
            <w:tcW w:w="699" w:type="dxa"/>
            <w:vAlign w:val="center"/>
          </w:tcPr>
          <w:p w14:paraId="1A75FA15" w14:textId="77777777" w:rsidR="004E1646" w:rsidRPr="005C1AE6" w:rsidRDefault="004E1646" w:rsidP="004E1646">
            <w:pPr>
              <w:jc w:val="center"/>
              <w:rPr>
                <w:rFonts w:eastAsia="標楷體"/>
              </w:rPr>
            </w:pPr>
            <w:r w:rsidRPr="005C1AE6">
              <w:rPr>
                <w:rFonts w:eastAsia="標楷體" w:hint="eastAsia"/>
              </w:rPr>
              <w:t>0420</w:t>
            </w:r>
          </w:p>
          <w:p w14:paraId="3B07C614" w14:textId="77777777" w:rsidR="004E1646" w:rsidRPr="005C1AE6" w:rsidRDefault="004E1646" w:rsidP="004E1646">
            <w:pPr>
              <w:jc w:val="center"/>
              <w:rPr>
                <w:rFonts w:eastAsia="標楷體"/>
              </w:rPr>
            </w:pPr>
            <w:r w:rsidRPr="005C1AE6">
              <w:rPr>
                <w:rFonts w:eastAsia="標楷體" w:hint="eastAsia"/>
              </w:rPr>
              <w:t>|</w:t>
            </w:r>
          </w:p>
          <w:p w14:paraId="3446CDED" w14:textId="77777777" w:rsidR="004E1646" w:rsidRPr="005C1AE6" w:rsidRDefault="004E1646" w:rsidP="004E1646">
            <w:pPr>
              <w:jc w:val="center"/>
              <w:rPr>
                <w:rFonts w:eastAsia="標楷體"/>
              </w:rPr>
            </w:pPr>
            <w:r w:rsidRPr="005C1AE6">
              <w:rPr>
                <w:rFonts w:eastAsia="標楷體" w:hint="eastAsia"/>
              </w:rPr>
              <w:t>0426</w:t>
            </w:r>
          </w:p>
        </w:tc>
        <w:tc>
          <w:tcPr>
            <w:tcW w:w="1701" w:type="dxa"/>
            <w:gridSpan w:val="2"/>
            <w:shd w:val="clear" w:color="auto" w:fill="auto"/>
            <w:vAlign w:val="center"/>
          </w:tcPr>
          <w:p w14:paraId="771798D7" w14:textId="77777777" w:rsidR="004E1646" w:rsidRPr="005C1AE6" w:rsidRDefault="004E1646" w:rsidP="004E1646">
            <w:pPr>
              <w:jc w:val="center"/>
              <w:rPr>
                <w:rFonts w:ascii="標楷體" w:eastAsia="標楷體" w:hAnsi="標楷體"/>
              </w:rPr>
            </w:pPr>
            <w:r w:rsidRPr="005C1AE6">
              <w:rPr>
                <w:rFonts w:ascii="標楷體" w:eastAsia="標楷體" w:hAnsi="標楷體"/>
              </w:rPr>
              <w:t>Cherish the Time</w:t>
            </w:r>
          </w:p>
          <w:p w14:paraId="1B56BCB7" w14:textId="5F4F721B" w:rsidR="004E1646" w:rsidRPr="005C1AE6" w:rsidRDefault="004E1646" w:rsidP="004E1646">
            <w:pPr>
              <w:jc w:val="center"/>
              <w:rPr>
                <w:rFonts w:eastAsia="標楷體"/>
              </w:rPr>
            </w:pPr>
            <w:r w:rsidRPr="005C1AE6">
              <w:rPr>
                <w:rFonts w:ascii="標楷體" w:eastAsia="標楷體" w:hAnsi="標楷體" w:hint="eastAsia"/>
              </w:rPr>
              <w:t>【品德教育】</w:t>
            </w:r>
          </w:p>
        </w:tc>
        <w:tc>
          <w:tcPr>
            <w:tcW w:w="1701" w:type="dxa"/>
            <w:vAlign w:val="center"/>
          </w:tcPr>
          <w:p w14:paraId="05D95559" w14:textId="77777777" w:rsidR="004E1646" w:rsidRPr="005C1AE6" w:rsidRDefault="004E1646" w:rsidP="004E1646">
            <w:pPr>
              <w:jc w:val="center"/>
              <w:rPr>
                <w:rFonts w:eastAsia="標楷體"/>
              </w:rPr>
            </w:pPr>
            <w:r w:rsidRPr="005C1AE6">
              <w:rPr>
                <w:rFonts w:eastAsia="標楷體" w:hint="eastAsia"/>
              </w:rPr>
              <w:t>卡片製作</w:t>
            </w:r>
          </w:p>
          <w:p w14:paraId="6992741F" w14:textId="7DABDB25" w:rsidR="004E1646" w:rsidRPr="005C1AE6" w:rsidRDefault="004E1646" w:rsidP="004E1646">
            <w:pPr>
              <w:jc w:val="center"/>
              <w:rPr>
                <w:rFonts w:eastAsia="標楷體"/>
              </w:rPr>
            </w:pPr>
            <w:r w:rsidRPr="005C1AE6">
              <w:rPr>
                <w:rFonts w:eastAsia="標楷體" w:hint="eastAsia"/>
              </w:rPr>
              <w:t>母親卡設計</w:t>
            </w:r>
          </w:p>
        </w:tc>
        <w:tc>
          <w:tcPr>
            <w:tcW w:w="1458" w:type="dxa"/>
            <w:shd w:val="clear" w:color="auto" w:fill="FFFFFF"/>
            <w:vAlign w:val="center"/>
          </w:tcPr>
          <w:p w14:paraId="327DB995" w14:textId="450313E6" w:rsidR="004E1646" w:rsidRPr="005C1AE6" w:rsidRDefault="004E1646" w:rsidP="004E1646">
            <w:pPr>
              <w:jc w:val="center"/>
              <w:rPr>
                <w:rFonts w:eastAsia="標楷體"/>
              </w:rPr>
            </w:pPr>
            <w:r w:rsidRPr="005C1AE6">
              <w:rPr>
                <w:rFonts w:ascii="標楷體" w:eastAsia="標楷體" w:hAnsi="標楷體"/>
              </w:rPr>
              <w:t>世界書香日</w:t>
            </w:r>
          </w:p>
        </w:tc>
        <w:tc>
          <w:tcPr>
            <w:tcW w:w="1458" w:type="dxa"/>
            <w:vAlign w:val="center"/>
          </w:tcPr>
          <w:p w14:paraId="1C454752" w14:textId="6E125256" w:rsidR="004E1646" w:rsidRPr="005C1AE6" w:rsidRDefault="004E1646" w:rsidP="004E1646">
            <w:pPr>
              <w:jc w:val="center"/>
              <w:rPr>
                <w:rFonts w:eastAsia="標楷體"/>
              </w:rPr>
            </w:pPr>
          </w:p>
        </w:tc>
        <w:tc>
          <w:tcPr>
            <w:tcW w:w="1458" w:type="dxa"/>
            <w:vAlign w:val="center"/>
          </w:tcPr>
          <w:p w14:paraId="28CDE57D" w14:textId="77777777" w:rsidR="004E1646" w:rsidRPr="005C1AE6" w:rsidRDefault="004E1646" w:rsidP="004E1646">
            <w:pPr>
              <w:jc w:val="center"/>
              <w:rPr>
                <w:rFonts w:eastAsia="標楷體"/>
              </w:rPr>
            </w:pPr>
          </w:p>
        </w:tc>
        <w:tc>
          <w:tcPr>
            <w:tcW w:w="1458" w:type="dxa"/>
            <w:vAlign w:val="center"/>
          </w:tcPr>
          <w:p w14:paraId="7DE9B7EF" w14:textId="77777777" w:rsidR="004E1646" w:rsidRPr="005C1AE6" w:rsidRDefault="004E1646" w:rsidP="004E1646">
            <w:pPr>
              <w:jc w:val="center"/>
              <w:rPr>
                <w:rFonts w:eastAsia="標楷體"/>
              </w:rPr>
            </w:pPr>
          </w:p>
        </w:tc>
        <w:tc>
          <w:tcPr>
            <w:tcW w:w="1458" w:type="dxa"/>
            <w:gridSpan w:val="2"/>
            <w:shd w:val="clear" w:color="auto" w:fill="FFFFFF"/>
            <w:vAlign w:val="center"/>
          </w:tcPr>
          <w:p w14:paraId="0A424FA0" w14:textId="4FED923F" w:rsidR="004E1646" w:rsidRPr="005C1AE6" w:rsidRDefault="004E1646" w:rsidP="004E1646">
            <w:pPr>
              <w:jc w:val="center"/>
              <w:rPr>
                <w:rFonts w:eastAsia="標楷體"/>
              </w:rPr>
            </w:pPr>
            <w:r w:rsidRPr="005C1AE6">
              <w:rPr>
                <w:rFonts w:eastAsia="標楷體"/>
              </w:rPr>
              <w:t>環境教育</w:t>
            </w:r>
            <w:r w:rsidRPr="005C1AE6">
              <w:rPr>
                <w:rFonts w:eastAsia="標楷體"/>
              </w:rPr>
              <w:t>/</w:t>
            </w:r>
            <w:r w:rsidRPr="005C1AE6">
              <w:rPr>
                <w:rFonts w:eastAsia="標楷體"/>
              </w:rPr>
              <w:t>節能減碳愛地球</w:t>
            </w:r>
            <w:r w:rsidRPr="005C1AE6">
              <w:rPr>
                <w:rFonts w:eastAsia="標楷體" w:hint="eastAsia"/>
              </w:rPr>
              <w:t>3</w:t>
            </w:r>
          </w:p>
        </w:tc>
        <w:tc>
          <w:tcPr>
            <w:tcW w:w="1458" w:type="dxa"/>
            <w:gridSpan w:val="2"/>
            <w:shd w:val="clear" w:color="auto" w:fill="FFFFFF"/>
            <w:vAlign w:val="center"/>
          </w:tcPr>
          <w:p w14:paraId="2CF57415" w14:textId="77777777" w:rsidR="004E1646" w:rsidRPr="005C1AE6" w:rsidRDefault="004E1646" w:rsidP="004E1646">
            <w:pPr>
              <w:jc w:val="center"/>
              <w:rPr>
                <w:rFonts w:eastAsia="標楷體"/>
              </w:rPr>
            </w:pPr>
          </w:p>
        </w:tc>
        <w:tc>
          <w:tcPr>
            <w:tcW w:w="1458" w:type="dxa"/>
            <w:vAlign w:val="center"/>
          </w:tcPr>
          <w:p w14:paraId="5F7323FE" w14:textId="77777777" w:rsidR="004E1646" w:rsidRPr="005C1AE6" w:rsidRDefault="004E1646" w:rsidP="004E1646">
            <w:pPr>
              <w:jc w:val="center"/>
              <w:rPr>
                <w:rFonts w:eastAsia="標楷體"/>
              </w:rPr>
            </w:pPr>
          </w:p>
        </w:tc>
      </w:tr>
      <w:tr w:rsidR="004E1646" w:rsidRPr="005C1AE6" w14:paraId="571DA2BC" w14:textId="77777777" w:rsidTr="00DF1802">
        <w:trPr>
          <w:cantSplit/>
          <w:trHeight w:val="780"/>
          <w:jc w:val="center"/>
        </w:trPr>
        <w:tc>
          <w:tcPr>
            <w:tcW w:w="430" w:type="dxa"/>
            <w:vAlign w:val="center"/>
          </w:tcPr>
          <w:p w14:paraId="1ADFE354" w14:textId="77777777" w:rsidR="004E1646" w:rsidRPr="005C1AE6" w:rsidRDefault="004E1646" w:rsidP="004E1646">
            <w:pPr>
              <w:jc w:val="center"/>
              <w:rPr>
                <w:rFonts w:eastAsia="標楷體"/>
              </w:rPr>
            </w:pPr>
            <w:r w:rsidRPr="005C1AE6">
              <w:rPr>
                <w:rFonts w:eastAsia="標楷體" w:hint="eastAsia"/>
              </w:rPr>
              <w:t>12</w:t>
            </w:r>
          </w:p>
        </w:tc>
        <w:tc>
          <w:tcPr>
            <w:tcW w:w="699" w:type="dxa"/>
            <w:vAlign w:val="center"/>
          </w:tcPr>
          <w:p w14:paraId="1A20DE5E" w14:textId="77777777" w:rsidR="004E1646" w:rsidRPr="005C1AE6" w:rsidRDefault="004E1646" w:rsidP="004E1646">
            <w:pPr>
              <w:jc w:val="center"/>
              <w:rPr>
                <w:rFonts w:eastAsia="標楷體"/>
              </w:rPr>
            </w:pPr>
            <w:r w:rsidRPr="005C1AE6">
              <w:rPr>
                <w:rFonts w:eastAsia="標楷體" w:hint="eastAsia"/>
              </w:rPr>
              <w:t>0427</w:t>
            </w:r>
          </w:p>
          <w:p w14:paraId="79FF6F3F" w14:textId="77777777" w:rsidR="004E1646" w:rsidRPr="005C1AE6" w:rsidRDefault="004E1646" w:rsidP="004E1646">
            <w:pPr>
              <w:jc w:val="center"/>
              <w:rPr>
                <w:rFonts w:eastAsia="標楷體"/>
              </w:rPr>
            </w:pPr>
            <w:r w:rsidRPr="005C1AE6">
              <w:rPr>
                <w:rFonts w:eastAsia="標楷體" w:hint="eastAsia"/>
              </w:rPr>
              <w:t>|</w:t>
            </w:r>
          </w:p>
          <w:p w14:paraId="575BBF71" w14:textId="77777777" w:rsidR="004E1646" w:rsidRPr="005C1AE6" w:rsidRDefault="004E1646" w:rsidP="004E1646">
            <w:pPr>
              <w:jc w:val="center"/>
              <w:rPr>
                <w:rFonts w:eastAsia="標楷體"/>
              </w:rPr>
            </w:pPr>
            <w:r w:rsidRPr="005C1AE6">
              <w:rPr>
                <w:rFonts w:eastAsia="標楷體" w:hint="eastAsia"/>
              </w:rPr>
              <w:t>0503</w:t>
            </w:r>
          </w:p>
        </w:tc>
        <w:tc>
          <w:tcPr>
            <w:tcW w:w="1701" w:type="dxa"/>
            <w:gridSpan w:val="2"/>
            <w:shd w:val="clear" w:color="auto" w:fill="auto"/>
            <w:vAlign w:val="center"/>
          </w:tcPr>
          <w:p w14:paraId="221F4954" w14:textId="77777777" w:rsidR="004E1646" w:rsidRPr="005C1AE6" w:rsidRDefault="004E1646" w:rsidP="004E1646">
            <w:pPr>
              <w:jc w:val="center"/>
              <w:rPr>
                <w:rFonts w:ascii="標楷體" w:eastAsia="標楷體" w:hAnsi="標楷體"/>
              </w:rPr>
            </w:pPr>
            <w:r w:rsidRPr="005C1AE6">
              <w:rPr>
                <w:rFonts w:ascii="標楷體" w:eastAsia="標楷體" w:hAnsi="標楷體"/>
              </w:rPr>
              <w:t>Cherish the Time</w:t>
            </w:r>
          </w:p>
          <w:p w14:paraId="75CC401E" w14:textId="254CEF23" w:rsidR="004E1646" w:rsidRPr="005C1AE6" w:rsidRDefault="004E1646" w:rsidP="004E1646">
            <w:pPr>
              <w:jc w:val="center"/>
              <w:rPr>
                <w:rFonts w:eastAsia="標楷體"/>
              </w:rPr>
            </w:pPr>
            <w:r w:rsidRPr="005C1AE6">
              <w:rPr>
                <w:rFonts w:ascii="標楷體" w:eastAsia="標楷體" w:hAnsi="標楷體" w:hint="eastAsia"/>
              </w:rPr>
              <w:t>【品德教育】</w:t>
            </w:r>
          </w:p>
        </w:tc>
        <w:tc>
          <w:tcPr>
            <w:tcW w:w="1701" w:type="dxa"/>
            <w:vAlign w:val="center"/>
          </w:tcPr>
          <w:p w14:paraId="37C4B895" w14:textId="137EE078" w:rsidR="004E1646" w:rsidRPr="005C1AE6" w:rsidRDefault="004E1646" w:rsidP="004E1646">
            <w:pPr>
              <w:jc w:val="center"/>
              <w:rPr>
                <w:rFonts w:eastAsia="標楷體"/>
              </w:rPr>
            </w:pPr>
            <w:r w:rsidRPr="005C1AE6">
              <w:rPr>
                <w:rFonts w:eastAsia="標楷體" w:hint="eastAsia"/>
              </w:rPr>
              <w:t>卡片製作</w:t>
            </w:r>
          </w:p>
        </w:tc>
        <w:tc>
          <w:tcPr>
            <w:tcW w:w="1458" w:type="dxa"/>
            <w:shd w:val="clear" w:color="auto" w:fill="FFFFFF"/>
            <w:vAlign w:val="center"/>
          </w:tcPr>
          <w:p w14:paraId="10EA055F" w14:textId="05760B67" w:rsidR="004E1646" w:rsidRPr="005C1AE6" w:rsidRDefault="004E1646" w:rsidP="004E1646">
            <w:pPr>
              <w:jc w:val="center"/>
              <w:rPr>
                <w:rFonts w:eastAsia="標楷體"/>
              </w:rPr>
            </w:pPr>
            <w:r w:rsidRPr="005C1AE6">
              <w:rPr>
                <w:rFonts w:ascii="標楷體" w:eastAsia="標楷體" w:hAnsi="標楷體"/>
              </w:rPr>
              <w:t>世界書香日</w:t>
            </w:r>
          </w:p>
        </w:tc>
        <w:tc>
          <w:tcPr>
            <w:tcW w:w="1458" w:type="dxa"/>
            <w:vAlign w:val="center"/>
          </w:tcPr>
          <w:p w14:paraId="7CDCCDCC" w14:textId="1EA09AC5" w:rsidR="004E1646" w:rsidRPr="005C1AE6" w:rsidRDefault="00607DF8" w:rsidP="004E1646">
            <w:pPr>
              <w:jc w:val="center"/>
              <w:rPr>
                <w:rFonts w:eastAsia="標楷體"/>
              </w:rPr>
            </w:pPr>
            <w:r w:rsidRPr="005C1AE6">
              <w:rPr>
                <w:rFonts w:ascii="標楷體" w:eastAsia="標楷體" w:hAnsi="標楷體" w:hint="eastAsia"/>
              </w:rPr>
              <w:t>校慶</w:t>
            </w:r>
            <w:r w:rsidRPr="005C1AE6">
              <w:rPr>
                <w:rFonts w:ascii="標楷體" w:eastAsia="標楷體" w:hAnsi="標楷體"/>
              </w:rPr>
              <w:t>3</w:t>
            </w:r>
          </w:p>
        </w:tc>
        <w:tc>
          <w:tcPr>
            <w:tcW w:w="1458" w:type="dxa"/>
            <w:vAlign w:val="center"/>
          </w:tcPr>
          <w:p w14:paraId="3DD00578" w14:textId="29625F84" w:rsidR="004E1646" w:rsidRPr="005C1AE6" w:rsidRDefault="004E1646" w:rsidP="004E1646">
            <w:pPr>
              <w:jc w:val="center"/>
              <w:rPr>
                <w:rFonts w:eastAsia="標楷體"/>
              </w:rPr>
            </w:pPr>
          </w:p>
        </w:tc>
        <w:tc>
          <w:tcPr>
            <w:tcW w:w="1458" w:type="dxa"/>
            <w:vAlign w:val="center"/>
          </w:tcPr>
          <w:p w14:paraId="706E97E5" w14:textId="77777777" w:rsidR="004E1646" w:rsidRPr="005C1AE6" w:rsidRDefault="004E1646" w:rsidP="004E1646">
            <w:pPr>
              <w:jc w:val="center"/>
              <w:rPr>
                <w:rFonts w:eastAsia="標楷體"/>
              </w:rPr>
            </w:pPr>
          </w:p>
        </w:tc>
        <w:tc>
          <w:tcPr>
            <w:tcW w:w="1458" w:type="dxa"/>
            <w:gridSpan w:val="2"/>
            <w:shd w:val="clear" w:color="auto" w:fill="FFFFFF"/>
            <w:vAlign w:val="center"/>
          </w:tcPr>
          <w:p w14:paraId="5DC61B15" w14:textId="77777777" w:rsidR="004E1646" w:rsidRPr="005C1AE6" w:rsidRDefault="004E1646" w:rsidP="004E1646">
            <w:pPr>
              <w:jc w:val="center"/>
              <w:rPr>
                <w:rFonts w:eastAsia="標楷體"/>
              </w:rPr>
            </w:pPr>
          </w:p>
        </w:tc>
        <w:tc>
          <w:tcPr>
            <w:tcW w:w="1458" w:type="dxa"/>
            <w:gridSpan w:val="2"/>
            <w:shd w:val="clear" w:color="auto" w:fill="FFFFFF"/>
            <w:vAlign w:val="center"/>
          </w:tcPr>
          <w:p w14:paraId="1409EE3E" w14:textId="77777777" w:rsidR="004E1646" w:rsidRPr="005C1AE6" w:rsidRDefault="004E1646" w:rsidP="004E1646">
            <w:pPr>
              <w:jc w:val="center"/>
              <w:rPr>
                <w:rFonts w:eastAsia="標楷體"/>
              </w:rPr>
            </w:pPr>
          </w:p>
        </w:tc>
        <w:tc>
          <w:tcPr>
            <w:tcW w:w="1458" w:type="dxa"/>
            <w:vAlign w:val="center"/>
          </w:tcPr>
          <w:p w14:paraId="5C056C6E" w14:textId="77777777" w:rsidR="004E1646" w:rsidRPr="005C1AE6" w:rsidRDefault="004E1646" w:rsidP="004E1646">
            <w:pPr>
              <w:jc w:val="center"/>
              <w:rPr>
                <w:rFonts w:eastAsia="標楷體"/>
              </w:rPr>
            </w:pPr>
          </w:p>
        </w:tc>
      </w:tr>
      <w:tr w:rsidR="004E1646" w:rsidRPr="005C1AE6" w14:paraId="1F56E943" w14:textId="77777777" w:rsidTr="00DF1802">
        <w:trPr>
          <w:cantSplit/>
          <w:trHeight w:val="780"/>
          <w:jc w:val="center"/>
        </w:trPr>
        <w:tc>
          <w:tcPr>
            <w:tcW w:w="430" w:type="dxa"/>
            <w:vAlign w:val="center"/>
          </w:tcPr>
          <w:p w14:paraId="26F8D9EB" w14:textId="77777777" w:rsidR="004E1646" w:rsidRPr="005C1AE6" w:rsidRDefault="004E1646" w:rsidP="004E1646">
            <w:pPr>
              <w:jc w:val="center"/>
              <w:rPr>
                <w:rFonts w:eastAsia="標楷體"/>
              </w:rPr>
            </w:pPr>
            <w:r w:rsidRPr="005C1AE6">
              <w:rPr>
                <w:rFonts w:eastAsia="標楷體" w:hint="eastAsia"/>
              </w:rPr>
              <w:t>13</w:t>
            </w:r>
          </w:p>
        </w:tc>
        <w:tc>
          <w:tcPr>
            <w:tcW w:w="699" w:type="dxa"/>
            <w:vAlign w:val="center"/>
          </w:tcPr>
          <w:p w14:paraId="33CCDB1F" w14:textId="77777777" w:rsidR="004E1646" w:rsidRPr="005C1AE6" w:rsidRDefault="004E1646" w:rsidP="004E1646">
            <w:pPr>
              <w:jc w:val="center"/>
              <w:rPr>
                <w:rFonts w:eastAsia="標楷體"/>
              </w:rPr>
            </w:pPr>
            <w:r w:rsidRPr="005C1AE6">
              <w:rPr>
                <w:rFonts w:eastAsia="標楷體" w:hint="eastAsia"/>
              </w:rPr>
              <w:t>0504</w:t>
            </w:r>
          </w:p>
          <w:p w14:paraId="54FF0A6E" w14:textId="77777777" w:rsidR="004E1646" w:rsidRPr="005C1AE6" w:rsidRDefault="004E1646" w:rsidP="004E1646">
            <w:pPr>
              <w:jc w:val="center"/>
              <w:rPr>
                <w:rFonts w:eastAsia="標楷體"/>
              </w:rPr>
            </w:pPr>
            <w:r w:rsidRPr="005C1AE6">
              <w:rPr>
                <w:rFonts w:eastAsia="標楷體" w:hint="eastAsia"/>
              </w:rPr>
              <w:t>|</w:t>
            </w:r>
          </w:p>
          <w:p w14:paraId="573FF374" w14:textId="77777777" w:rsidR="004E1646" w:rsidRPr="005C1AE6" w:rsidRDefault="004E1646" w:rsidP="004E1646">
            <w:pPr>
              <w:jc w:val="center"/>
              <w:rPr>
                <w:rFonts w:eastAsia="標楷體"/>
              </w:rPr>
            </w:pPr>
            <w:r w:rsidRPr="005C1AE6">
              <w:rPr>
                <w:rFonts w:eastAsia="標楷體" w:hint="eastAsia"/>
              </w:rPr>
              <w:t>0510</w:t>
            </w:r>
          </w:p>
        </w:tc>
        <w:tc>
          <w:tcPr>
            <w:tcW w:w="1701" w:type="dxa"/>
            <w:gridSpan w:val="2"/>
            <w:shd w:val="clear" w:color="auto" w:fill="auto"/>
            <w:vAlign w:val="center"/>
          </w:tcPr>
          <w:p w14:paraId="1CA01D8D" w14:textId="77777777" w:rsidR="004E1646" w:rsidRPr="005C1AE6" w:rsidRDefault="004E1646" w:rsidP="004E1646">
            <w:pPr>
              <w:jc w:val="center"/>
              <w:rPr>
                <w:rFonts w:ascii="標楷體" w:eastAsia="標楷體" w:hAnsi="標楷體"/>
              </w:rPr>
            </w:pPr>
            <w:r w:rsidRPr="005C1AE6">
              <w:rPr>
                <w:rFonts w:ascii="標楷體" w:eastAsia="標楷體" w:hAnsi="標楷體"/>
              </w:rPr>
              <w:t>Cherish the Time</w:t>
            </w:r>
          </w:p>
          <w:p w14:paraId="4B6B8CA5" w14:textId="459A675D" w:rsidR="004E1646" w:rsidRPr="005C1AE6" w:rsidRDefault="004E1646" w:rsidP="004E1646">
            <w:pPr>
              <w:jc w:val="center"/>
              <w:rPr>
                <w:rFonts w:eastAsia="標楷體"/>
              </w:rPr>
            </w:pPr>
            <w:r w:rsidRPr="005C1AE6">
              <w:rPr>
                <w:rFonts w:ascii="標楷體" w:eastAsia="標楷體" w:hAnsi="標楷體" w:hint="eastAsia"/>
              </w:rPr>
              <w:t>【品德教育】</w:t>
            </w:r>
          </w:p>
        </w:tc>
        <w:tc>
          <w:tcPr>
            <w:tcW w:w="1701" w:type="dxa"/>
            <w:vAlign w:val="center"/>
          </w:tcPr>
          <w:p w14:paraId="77FF782B" w14:textId="4F7C3D04" w:rsidR="004E1646" w:rsidRPr="005C1AE6" w:rsidRDefault="004E1646" w:rsidP="004E1646">
            <w:pPr>
              <w:jc w:val="center"/>
              <w:rPr>
                <w:rFonts w:eastAsia="標楷體"/>
              </w:rPr>
            </w:pPr>
            <w:r w:rsidRPr="005C1AE6">
              <w:rPr>
                <w:rFonts w:eastAsia="標楷體" w:hint="eastAsia"/>
              </w:rPr>
              <w:t>母親卡輸出</w:t>
            </w:r>
          </w:p>
        </w:tc>
        <w:tc>
          <w:tcPr>
            <w:tcW w:w="1458" w:type="dxa"/>
            <w:shd w:val="clear" w:color="auto" w:fill="FFFFFF"/>
            <w:vAlign w:val="center"/>
          </w:tcPr>
          <w:p w14:paraId="1EB20ED9" w14:textId="6C3DA14F" w:rsidR="004E1646" w:rsidRPr="005C1AE6" w:rsidRDefault="004E1646" w:rsidP="004E1646">
            <w:pPr>
              <w:jc w:val="center"/>
              <w:rPr>
                <w:rFonts w:eastAsia="標楷體"/>
              </w:rPr>
            </w:pPr>
            <w:r w:rsidRPr="005C1AE6">
              <w:rPr>
                <w:rFonts w:ascii="標楷體" w:eastAsia="標楷體" w:hAnsi="標楷體" w:hint="eastAsia"/>
              </w:rPr>
              <w:t>主題書展</w:t>
            </w:r>
          </w:p>
        </w:tc>
        <w:tc>
          <w:tcPr>
            <w:tcW w:w="1458" w:type="dxa"/>
            <w:vAlign w:val="center"/>
          </w:tcPr>
          <w:p w14:paraId="14406082" w14:textId="4D8C4771" w:rsidR="004E1646" w:rsidRPr="005C1AE6" w:rsidRDefault="004E1646" w:rsidP="004E1646">
            <w:pPr>
              <w:jc w:val="center"/>
              <w:rPr>
                <w:rFonts w:ascii="標楷體" w:eastAsia="標楷體" w:hAnsi="標楷體"/>
              </w:rPr>
            </w:pPr>
            <w:r w:rsidRPr="005C1AE6">
              <w:rPr>
                <w:rFonts w:ascii="標楷體" w:eastAsia="標楷體" w:hAnsi="標楷體" w:hint="eastAsia"/>
              </w:rPr>
              <w:t>校慶</w:t>
            </w:r>
            <w:r w:rsidR="00607DF8" w:rsidRPr="005C1AE6">
              <w:rPr>
                <w:rFonts w:ascii="標楷體" w:eastAsia="標楷體" w:hAnsi="標楷體" w:hint="eastAsia"/>
              </w:rPr>
              <w:t>2</w:t>
            </w:r>
          </w:p>
          <w:p w14:paraId="2FF04CCF" w14:textId="199D928B" w:rsidR="004E1646" w:rsidRPr="005C1AE6" w:rsidRDefault="004E1646" w:rsidP="004E1646">
            <w:pPr>
              <w:jc w:val="center"/>
              <w:rPr>
                <w:rFonts w:eastAsia="標楷體"/>
              </w:rPr>
            </w:pPr>
            <w:r w:rsidRPr="005C1AE6">
              <w:rPr>
                <w:rFonts w:ascii="標楷體" w:eastAsia="標楷體" w:hAnsi="標楷體" w:hint="eastAsia"/>
              </w:rPr>
              <w:t>母親節</w:t>
            </w:r>
            <w:r w:rsidR="00607DF8" w:rsidRPr="005C1AE6">
              <w:rPr>
                <w:rFonts w:ascii="標楷體" w:eastAsia="標楷體" w:hAnsi="標楷體" w:hint="eastAsia"/>
              </w:rPr>
              <w:t>1</w:t>
            </w:r>
          </w:p>
        </w:tc>
        <w:tc>
          <w:tcPr>
            <w:tcW w:w="1458" w:type="dxa"/>
            <w:vAlign w:val="center"/>
          </w:tcPr>
          <w:p w14:paraId="30BF80F5" w14:textId="3DF725FE" w:rsidR="004E1646" w:rsidRPr="005C1AE6" w:rsidRDefault="004E1646" w:rsidP="004E1646">
            <w:pPr>
              <w:jc w:val="center"/>
              <w:rPr>
                <w:rFonts w:eastAsia="標楷體"/>
              </w:rPr>
            </w:pPr>
          </w:p>
        </w:tc>
        <w:tc>
          <w:tcPr>
            <w:tcW w:w="1458" w:type="dxa"/>
            <w:vAlign w:val="center"/>
          </w:tcPr>
          <w:p w14:paraId="3DC31617" w14:textId="77777777" w:rsidR="004E1646" w:rsidRPr="005C1AE6" w:rsidRDefault="004E1646" w:rsidP="004E1646">
            <w:pPr>
              <w:jc w:val="center"/>
              <w:rPr>
                <w:rFonts w:eastAsia="標楷體"/>
              </w:rPr>
            </w:pPr>
          </w:p>
        </w:tc>
        <w:tc>
          <w:tcPr>
            <w:tcW w:w="1458" w:type="dxa"/>
            <w:gridSpan w:val="2"/>
            <w:shd w:val="clear" w:color="auto" w:fill="FFFFFF"/>
            <w:vAlign w:val="center"/>
          </w:tcPr>
          <w:p w14:paraId="00333718" w14:textId="77777777" w:rsidR="004E1646" w:rsidRPr="005C1AE6" w:rsidRDefault="004E1646" w:rsidP="004E1646">
            <w:pPr>
              <w:jc w:val="center"/>
              <w:rPr>
                <w:rFonts w:eastAsia="標楷體"/>
              </w:rPr>
            </w:pPr>
          </w:p>
        </w:tc>
        <w:tc>
          <w:tcPr>
            <w:tcW w:w="1458" w:type="dxa"/>
            <w:gridSpan w:val="2"/>
            <w:shd w:val="clear" w:color="auto" w:fill="FFFFFF"/>
            <w:vAlign w:val="center"/>
          </w:tcPr>
          <w:p w14:paraId="47D532D0" w14:textId="77777777" w:rsidR="004E1646" w:rsidRPr="005C1AE6" w:rsidRDefault="004E1646" w:rsidP="004E1646">
            <w:pPr>
              <w:jc w:val="center"/>
              <w:rPr>
                <w:rFonts w:eastAsia="標楷體"/>
              </w:rPr>
            </w:pPr>
          </w:p>
        </w:tc>
        <w:tc>
          <w:tcPr>
            <w:tcW w:w="1458" w:type="dxa"/>
            <w:vAlign w:val="center"/>
          </w:tcPr>
          <w:p w14:paraId="590B3E03" w14:textId="77777777" w:rsidR="004E1646" w:rsidRPr="005C1AE6" w:rsidRDefault="004E1646" w:rsidP="004E1646">
            <w:pPr>
              <w:jc w:val="center"/>
              <w:rPr>
                <w:rFonts w:eastAsia="標楷體"/>
              </w:rPr>
            </w:pPr>
          </w:p>
        </w:tc>
      </w:tr>
      <w:tr w:rsidR="004E1646" w:rsidRPr="005C1AE6" w14:paraId="57639DDF" w14:textId="77777777" w:rsidTr="00DF1802">
        <w:trPr>
          <w:cantSplit/>
          <w:trHeight w:val="780"/>
          <w:jc w:val="center"/>
        </w:trPr>
        <w:tc>
          <w:tcPr>
            <w:tcW w:w="430" w:type="dxa"/>
            <w:vAlign w:val="center"/>
          </w:tcPr>
          <w:p w14:paraId="643F5F97" w14:textId="77777777" w:rsidR="004E1646" w:rsidRPr="005C1AE6" w:rsidRDefault="004E1646" w:rsidP="004E1646">
            <w:pPr>
              <w:jc w:val="center"/>
              <w:rPr>
                <w:rFonts w:eastAsia="標楷體"/>
              </w:rPr>
            </w:pPr>
            <w:r w:rsidRPr="005C1AE6">
              <w:rPr>
                <w:rFonts w:eastAsia="標楷體" w:hint="eastAsia"/>
              </w:rPr>
              <w:t>14</w:t>
            </w:r>
          </w:p>
        </w:tc>
        <w:tc>
          <w:tcPr>
            <w:tcW w:w="699" w:type="dxa"/>
            <w:vAlign w:val="center"/>
          </w:tcPr>
          <w:p w14:paraId="6E432328" w14:textId="77777777" w:rsidR="004E1646" w:rsidRPr="005C1AE6" w:rsidRDefault="004E1646" w:rsidP="004E1646">
            <w:pPr>
              <w:jc w:val="center"/>
              <w:rPr>
                <w:rFonts w:eastAsia="標楷體"/>
              </w:rPr>
            </w:pPr>
            <w:r w:rsidRPr="005C1AE6">
              <w:rPr>
                <w:rFonts w:eastAsia="標楷體" w:hint="eastAsia"/>
              </w:rPr>
              <w:t>0511</w:t>
            </w:r>
          </w:p>
          <w:p w14:paraId="20A8A6AD" w14:textId="77777777" w:rsidR="004E1646" w:rsidRPr="005C1AE6" w:rsidRDefault="004E1646" w:rsidP="004E1646">
            <w:pPr>
              <w:jc w:val="center"/>
              <w:rPr>
                <w:rFonts w:eastAsia="標楷體"/>
              </w:rPr>
            </w:pPr>
            <w:r w:rsidRPr="005C1AE6">
              <w:rPr>
                <w:rFonts w:eastAsia="標楷體" w:hint="eastAsia"/>
              </w:rPr>
              <w:t>|</w:t>
            </w:r>
          </w:p>
          <w:p w14:paraId="010EF91E" w14:textId="77777777" w:rsidR="004E1646" w:rsidRPr="005C1AE6" w:rsidRDefault="004E1646" w:rsidP="004E1646">
            <w:pPr>
              <w:jc w:val="center"/>
              <w:rPr>
                <w:rFonts w:eastAsia="標楷體"/>
              </w:rPr>
            </w:pPr>
            <w:r w:rsidRPr="005C1AE6">
              <w:rPr>
                <w:rFonts w:eastAsia="標楷體" w:hint="eastAsia"/>
              </w:rPr>
              <w:t>0517</w:t>
            </w:r>
          </w:p>
        </w:tc>
        <w:tc>
          <w:tcPr>
            <w:tcW w:w="1701" w:type="dxa"/>
            <w:gridSpan w:val="2"/>
            <w:shd w:val="clear" w:color="auto" w:fill="auto"/>
            <w:vAlign w:val="center"/>
          </w:tcPr>
          <w:p w14:paraId="13625242" w14:textId="77777777" w:rsidR="004E1646" w:rsidRPr="005C1AE6" w:rsidRDefault="004E1646" w:rsidP="004E1646">
            <w:pPr>
              <w:jc w:val="center"/>
              <w:rPr>
                <w:rFonts w:ascii="標楷體" w:eastAsia="標楷體" w:hAnsi="標楷體"/>
              </w:rPr>
            </w:pPr>
            <w:r w:rsidRPr="005C1AE6">
              <w:rPr>
                <w:rFonts w:ascii="標楷體" w:eastAsia="標楷體" w:hAnsi="標楷體"/>
              </w:rPr>
              <w:t>Various Locations</w:t>
            </w:r>
          </w:p>
          <w:p w14:paraId="3677A534" w14:textId="3DFA5983" w:rsidR="004E1646" w:rsidRPr="005C1AE6" w:rsidRDefault="004E1646" w:rsidP="004E1646">
            <w:pPr>
              <w:jc w:val="center"/>
              <w:rPr>
                <w:rFonts w:eastAsia="標楷體"/>
              </w:rPr>
            </w:pPr>
            <w:r w:rsidRPr="005C1AE6">
              <w:rPr>
                <w:rFonts w:ascii="標楷體" w:eastAsia="標楷體" w:hAnsi="標楷體" w:hint="eastAsia"/>
              </w:rPr>
              <w:t>【戶外教育】</w:t>
            </w:r>
          </w:p>
        </w:tc>
        <w:tc>
          <w:tcPr>
            <w:tcW w:w="1701" w:type="dxa"/>
            <w:vAlign w:val="center"/>
          </w:tcPr>
          <w:p w14:paraId="4848BE85" w14:textId="77777777" w:rsidR="004E1646" w:rsidRPr="005C1AE6" w:rsidRDefault="004E1646" w:rsidP="004E1646">
            <w:pPr>
              <w:jc w:val="center"/>
              <w:rPr>
                <w:rFonts w:eastAsia="標楷體"/>
              </w:rPr>
            </w:pPr>
            <w:r w:rsidRPr="005C1AE6">
              <w:rPr>
                <w:rFonts w:eastAsia="標楷體" w:hint="eastAsia"/>
              </w:rPr>
              <w:t>小學點滴</w:t>
            </w:r>
          </w:p>
          <w:p w14:paraId="2709834D" w14:textId="29C1DC8B" w:rsidR="004E1646" w:rsidRPr="005C1AE6" w:rsidRDefault="004E1646" w:rsidP="004E1646">
            <w:pPr>
              <w:jc w:val="center"/>
              <w:rPr>
                <w:rFonts w:eastAsia="標楷體"/>
              </w:rPr>
            </w:pPr>
            <w:r w:rsidRPr="005C1AE6">
              <w:rPr>
                <w:rFonts w:eastAsia="標楷體" w:hint="eastAsia"/>
              </w:rPr>
              <w:t>相片拍攝</w:t>
            </w:r>
          </w:p>
        </w:tc>
        <w:tc>
          <w:tcPr>
            <w:tcW w:w="1458" w:type="dxa"/>
            <w:shd w:val="clear" w:color="auto" w:fill="FFFFFF"/>
            <w:vAlign w:val="center"/>
          </w:tcPr>
          <w:p w14:paraId="32FEE3E2" w14:textId="0D368D60" w:rsidR="004E1646" w:rsidRPr="005C1AE6" w:rsidRDefault="004E1646" w:rsidP="004E1646">
            <w:pPr>
              <w:jc w:val="center"/>
              <w:rPr>
                <w:rFonts w:eastAsia="標楷體"/>
              </w:rPr>
            </w:pPr>
            <w:r w:rsidRPr="005C1AE6">
              <w:rPr>
                <w:rFonts w:ascii="標楷體" w:eastAsia="標楷體" w:hAnsi="標楷體" w:hint="eastAsia"/>
              </w:rPr>
              <w:t>主題書展</w:t>
            </w:r>
          </w:p>
        </w:tc>
        <w:tc>
          <w:tcPr>
            <w:tcW w:w="1458" w:type="dxa"/>
            <w:vAlign w:val="center"/>
          </w:tcPr>
          <w:p w14:paraId="777936CE" w14:textId="24A36F5E" w:rsidR="004E1646" w:rsidRPr="005C1AE6" w:rsidRDefault="004E1646" w:rsidP="004E1646">
            <w:pPr>
              <w:jc w:val="center"/>
              <w:rPr>
                <w:rFonts w:eastAsia="標楷體"/>
              </w:rPr>
            </w:pPr>
            <w:r w:rsidRPr="005C1AE6">
              <w:rPr>
                <w:rFonts w:ascii="標楷體" w:eastAsia="標楷體" w:hAnsi="標楷體" w:hint="eastAsia"/>
              </w:rPr>
              <w:t>自治市長選舉</w:t>
            </w:r>
          </w:p>
        </w:tc>
        <w:tc>
          <w:tcPr>
            <w:tcW w:w="1458" w:type="dxa"/>
            <w:vAlign w:val="center"/>
          </w:tcPr>
          <w:p w14:paraId="003877A6" w14:textId="2CD58ED0" w:rsidR="004E1646" w:rsidRPr="005C1AE6" w:rsidRDefault="00607DF8" w:rsidP="004E1646">
            <w:pPr>
              <w:jc w:val="center"/>
              <w:rPr>
                <w:rFonts w:eastAsia="標楷體"/>
              </w:rPr>
            </w:pPr>
            <w:r w:rsidRPr="005C1AE6">
              <w:rPr>
                <w:rFonts w:ascii="標楷體" w:eastAsia="標楷體" w:hAnsi="標楷體" w:hint="eastAsia"/>
              </w:rPr>
              <w:t>獅球嶺古戰場巡禮2</w:t>
            </w:r>
          </w:p>
        </w:tc>
        <w:tc>
          <w:tcPr>
            <w:tcW w:w="1458" w:type="dxa"/>
            <w:vAlign w:val="center"/>
          </w:tcPr>
          <w:p w14:paraId="1152C3B2" w14:textId="77777777" w:rsidR="004E1646" w:rsidRPr="005C1AE6" w:rsidRDefault="004E1646" w:rsidP="004E1646">
            <w:pPr>
              <w:jc w:val="center"/>
              <w:rPr>
                <w:rFonts w:eastAsia="標楷體"/>
              </w:rPr>
            </w:pPr>
          </w:p>
        </w:tc>
        <w:tc>
          <w:tcPr>
            <w:tcW w:w="1458" w:type="dxa"/>
            <w:gridSpan w:val="2"/>
            <w:shd w:val="clear" w:color="auto" w:fill="FFFFFF"/>
            <w:vAlign w:val="center"/>
          </w:tcPr>
          <w:p w14:paraId="2F2A3379" w14:textId="77777777" w:rsidR="004E1646" w:rsidRPr="005C1AE6" w:rsidRDefault="004E1646" w:rsidP="004E1646">
            <w:pPr>
              <w:jc w:val="center"/>
              <w:rPr>
                <w:rFonts w:eastAsia="標楷體"/>
              </w:rPr>
            </w:pPr>
          </w:p>
        </w:tc>
        <w:tc>
          <w:tcPr>
            <w:tcW w:w="1458" w:type="dxa"/>
            <w:gridSpan w:val="2"/>
            <w:shd w:val="clear" w:color="auto" w:fill="FFFFFF"/>
            <w:vAlign w:val="center"/>
          </w:tcPr>
          <w:p w14:paraId="01056675" w14:textId="77777777" w:rsidR="004E1646" w:rsidRPr="005C1AE6" w:rsidRDefault="004E1646" w:rsidP="004E1646">
            <w:pPr>
              <w:jc w:val="center"/>
              <w:rPr>
                <w:rFonts w:eastAsia="標楷體"/>
              </w:rPr>
            </w:pPr>
          </w:p>
        </w:tc>
        <w:tc>
          <w:tcPr>
            <w:tcW w:w="1458" w:type="dxa"/>
            <w:vAlign w:val="center"/>
          </w:tcPr>
          <w:p w14:paraId="473856B8" w14:textId="77777777" w:rsidR="004E1646" w:rsidRPr="005C1AE6" w:rsidRDefault="004E1646" w:rsidP="004E1646">
            <w:pPr>
              <w:jc w:val="center"/>
              <w:rPr>
                <w:rFonts w:eastAsia="標楷體"/>
              </w:rPr>
            </w:pPr>
          </w:p>
        </w:tc>
      </w:tr>
      <w:tr w:rsidR="004E1646" w:rsidRPr="005C1AE6" w14:paraId="658478D8" w14:textId="77777777" w:rsidTr="00DF1802">
        <w:trPr>
          <w:cantSplit/>
          <w:trHeight w:val="780"/>
          <w:jc w:val="center"/>
        </w:trPr>
        <w:tc>
          <w:tcPr>
            <w:tcW w:w="430" w:type="dxa"/>
            <w:vAlign w:val="center"/>
          </w:tcPr>
          <w:p w14:paraId="23AC4ED4" w14:textId="77777777" w:rsidR="004E1646" w:rsidRPr="005C1AE6" w:rsidRDefault="004E1646" w:rsidP="004E1646">
            <w:pPr>
              <w:jc w:val="center"/>
              <w:rPr>
                <w:rFonts w:eastAsia="標楷體"/>
              </w:rPr>
            </w:pPr>
            <w:r w:rsidRPr="005C1AE6">
              <w:rPr>
                <w:rFonts w:eastAsia="標楷體" w:hint="eastAsia"/>
              </w:rPr>
              <w:t>15</w:t>
            </w:r>
          </w:p>
        </w:tc>
        <w:tc>
          <w:tcPr>
            <w:tcW w:w="699" w:type="dxa"/>
            <w:vAlign w:val="center"/>
          </w:tcPr>
          <w:p w14:paraId="2458D430" w14:textId="77777777" w:rsidR="004E1646" w:rsidRPr="005C1AE6" w:rsidRDefault="004E1646" w:rsidP="004E1646">
            <w:pPr>
              <w:jc w:val="center"/>
              <w:rPr>
                <w:rFonts w:eastAsia="標楷體"/>
              </w:rPr>
            </w:pPr>
            <w:r w:rsidRPr="005C1AE6">
              <w:rPr>
                <w:rFonts w:eastAsia="標楷體" w:hint="eastAsia"/>
              </w:rPr>
              <w:t>0518</w:t>
            </w:r>
          </w:p>
          <w:p w14:paraId="7ED0FF9D" w14:textId="77777777" w:rsidR="004E1646" w:rsidRPr="005C1AE6" w:rsidRDefault="004E1646" w:rsidP="004E1646">
            <w:pPr>
              <w:jc w:val="center"/>
              <w:rPr>
                <w:rFonts w:eastAsia="標楷體"/>
              </w:rPr>
            </w:pPr>
            <w:r w:rsidRPr="005C1AE6">
              <w:rPr>
                <w:rFonts w:eastAsia="標楷體" w:hint="eastAsia"/>
              </w:rPr>
              <w:t>|</w:t>
            </w:r>
          </w:p>
          <w:p w14:paraId="32EB237F" w14:textId="77777777" w:rsidR="004E1646" w:rsidRPr="005C1AE6" w:rsidRDefault="004E1646" w:rsidP="004E1646">
            <w:pPr>
              <w:jc w:val="center"/>
              <w:rPr>
                <w:rFonts w:eastAsia="標楷體"/>
              </w:rPr>
            </w:pPr>
            <w:r w:rsidRPr="005C1AE6">
              <w:rPr>
                <w:rFonts w:eastAsia="標楷體" w:hint="eastAsia"/>
              </w:rPr>
              <w:t>0524</w:t>
            </w:r>
          </w:p>
        </w:tc>
        <w:tc>
          <w:tcPr>
            <w:tcW w:w="1701" w:type="dxa"/>
            <w:gridSpan w:val="2"/>
            <w:shd w:val="clear" w:color="auto" w:fill="auto"/>
            <w:vAlign w:val="center"/>
          </w:tcPr>
          <w:p w14:paraId="00DA5D4B" w14:textId="77777777" w:rsidR="004E1646" w:rsidRPr="005C1AE6" w:rsidRDefault="004E1646" w:rsidP="004E1646">
            <w:pPr>
              <w:jc w:val="center"/>
              <w:rPr>
                <w:rFonts w:ascii="標楷體" w:eastAsia="標楷體" w:hAnsi="標楷體"/>
              </w:rPr>
            </w:pPr>
            <w:r w:rsidRPr="005C1AE6">
              <w:rPr>
                <w:rFonts w:ascii="標楷體" w:eastAsia="標楷體" w:hAnsi="標楷體"/>
              </w:rPr>
              <w:t>Various Locations</w:t>
            </w:r>
          </w:p>
          <w:p w14:paraId="01BD838D" w14:textId="5439A950" w:rsidR="004E1646" w:rsidRPr="005C1AE6" w:rsidRDefault="004E1646" w:rsidP="004E1646">
            <w:pPr>
              <w:jc w:val="center"/>
              <w:rPr>
                <w:rFonts w:eastAsia="標楷體"/>
              </w:rPr>
            </w:pPr>
            <w:r w:rsidRPr="005C1AE6">
              <w:rPr>
                <w:rFonts w:ascii="標楷體" w:eastAsia="標楷體" w:hAnsi="標楷體" w:hint="eastAsia"/>
              </w:rPr>
              <w:t>【戶外教育】</w:t>
            </w:r>
          </w:p>
        </w:tc>
        <w:tc>
          <w:tcPr>
            <w:tcW w:w="1701" w:type="dxa"/>
            <w:vAlign w:val="center"/>
          </w:tcPr>
          <w:p w14:paraId="43213C34" w14:textId="77777777" w:rsidR="004E1646" w:rsidRPr="005C1AE6" w:rsidRDefault="004E1646" w:rsidP="004E1646">
            <w:pPr>
              <w:jc w:val="center"/>
              <w:rPr>
                <w:rFonts w:eastAsia="標楷體"/>
              </w:rPr>
            </w:pPr>
            <w:r w:rsidRPr="005C1AE6">
              <w:rPr>
                <w:rFonts w:eastAsia="標楷體" w:hint="eastAsia"/>
              </w:rPr>
              <w:t>小學點滴</w:t>
            </w:r>
          </w:p>
          <w:p w14:paraId="5E6C657A" w14:textId="6D0F6989" w:rsidR="004E1646" w:rsidRPr="005C1AE6" w:rsidRDefault="004E1646" w:rsidP="004E1646">
            <w:pPr>
              <w:jc w:val="center"/>
              <w:rPr>
                <w:rFonts w:eastAsia="標楷體"/>
              </w:rPr>
            </w:pPr>
            <w:r w:rsidRPr="005C1AE6">
              <w:rPr>
                <w:rFonts w:eastAsia="標楷體" w:hint="eastAsia"/>
              </w:rPr>
              <w:t>組合新影片</w:t>
            </w:r>
          </w:p>
        </w:tc>
        <w:tc>
          <w:tcPr>
            <w:tcW w:w="1458" w:type="dxa"/>
            <w:shd w:val="clear" w:color="auto" w:fill="FFFFFF"/>
            <w:vAlign w:val="center"/>
          </w:tcPr>
          <w:p w14:paraId="7F7DEE6F" w14:textId="03509406" w:rsidR="004E1646" w:rsidRPr="005C1AE6" w:rsidRDefault="004E1646" w:rsidP="004E1646">
            <w:pPr>
              <w:jc w:val="center"/>
              <w:rPr>
                <w:rFonts w:eastAsia="標楷體"/>
              </w:rPr>
            </w:pPr>
            <w:r w:rsidRPr="005C1AE6">
              <w:rPr>
                <w:rFonts w:ascii="標楷體" w:eastAsia="標楷體" w:hAnsi="標楷體" w:hint="eastAsia"/>
              </w:rPr>
              <w:t>主題書展</w:t>
            </w:r>
          </w:p>
        </w:tc>
        <w:tc>
          <w:tcPr>
            <w:tcW w:w="1458" w:type="dxa"/>
            <w:vAlign w:val="center"/>
          </w:tcPr>
          <w:p w14:paraId="1D31057F" w14:textId="2E621C1F" w:rsidR="004E1646" w:rsidRPr="005C1AE6" w:rsidRDefault="004E1646" w:rsidP="004E1646">
            <w:pPr>
              <w:jc w:val="center"/>
              <w:rPr>
                <w:rFonts w:eastAsia="標楷體"/>
              </w:rPr>
            </w:pPr>
            <w:r w:rsidRPr="005C1AE6">
              <w:rPr>
                <w:rFonts w:ascii="標楷體" w:eastAsia="標楷體" w:hAnsi="標楷體" w:hint="eastAsia"/>
              </w:rPr>
              <w:t>自治市長選舉</w:t>
            </w:r>
          </w:p>
        </w:tc>
        <w:tc>
          <w:tcPr>
            <w:tcW w:w="1458" w:type="dxa"/>
            <w:vAlign w:val="center"/>
          </w:tcPr>
          <w:p w14:paraId="7CACA5A3" w14:textId="17D47B56" w:rsidR="004E1646" w:rsidRPr="005C1AE6" w:rsidRDefault="00607DF8" w:rsidP="004E1646">
            <w:pPr>
              <w:jc w:val="center"/>
              <w:rPr>
                <w:rFonts w:eastAsia="標楷體"/>
              </w:rPr>
            </w:pPr>
            <w:r w:rsidRPr="005C1AE6">
              <w:rPr>
                <w:rFonts w:ascii="標楷體" w:eastAsia="標楷體" w:hAnsi="標楷體" w:hint="eastAsia"/>
              </w:rPr>
              <w:t>獅球嶺古戰場巡禮2</w:t>
            </w:r>
          </w:p>
        </w:tc>
        <w:tc>
          <w:tcPr>
            <w:tcW w:w="1458" w:type="dxa"/>
            <w:vAlign w:val="center"/>
          </w:tcPr>
          <w:p w14:paraId="065B4984" w14:textId="77777777" w:rsidR="004E1646" w:rsidRPr="005C1AE6" w:rsidRDefault="004E1646" w:rsidP="004E1646">
            <w:pPr>
              <w:jc w:val="center"/>
              <w:rPr>
                <w:rFonts w:eastAsia="標楷體"/>
              </w:rPr>
            </w:pPr>
          </w:p>
        </w:tc>
        <w:tc>
          <w:tcPr>
            <w:tcW w:w="1458" w:type="dxa"/>
            <w:gridSpan w:val="2"/>
            <w:shd w:val="clear" w:color="auto" w:fill="FFFFFF"/>
            <w:vAlign w:val="center"/>
          </w:tcPr>
          <w:p w14:paraId="7720049F" w14:textId="77777777" w:rsidR="004E1646" w:rsidRPr="005C1AE6" w:rsidRDefault="004E1646" w:rsidP="004E1646">
            <w:pPr>
              <w:jc w:val="center"/>
              <w:rPr>
                <w:rFonts w:eastAsia="標楷體"/>
              </w:rPr>
            </w:pPr>
          </w:p>
        </w:tc>
        <w:tc>
          <w:tcPr>
            <w:tcW w:w="1458" w:type="dxa"/>
            <w:gridSpan w:val="2"/>
            <w:shd w:val="clear" w:color="auto" w:fill="FFFFFF"/>
            <w:vAlign w:val="center"/>
          </w:tcPr>
          <w:p w14:paraId="225E4665" w14:textId="77777777" w:rsidR="004E1646" w:rsidRPr="005C1AE6" w:rsidRDefault="004E1646" w:rsidP="004E1646">
            <w:pPr>
              <w:jc w:val="center"/>
              <w:rPr>
                <w:rFonts w:eastAsia="標楷體"/>
              </w:rPr>
            </w:pPr>
          </w:p>
        </w:tc>
        <w:tc>
          <w:tcPr>
            <w:tcW w:w="1458" w:type="dxa"/>
            <w:vAlign w:val="center"/>
          </w:tcPr>
          <w:p w14:paraId="15BF4345" w14:textId="77777777" w:rsidR="004E1646" w:rsidRPr="005C1AE6" w:rsidRDefault="004E1646" w:rsidP="004E1646">
            <w:pPr>
              <w:jc w:val="center"/>
              <w:rPr>
                <w:rFonts w:eastAsia="標楷體"/>
              </w:rPr>
            </w:pPr>
          </w:p>
        </w:tc>
      </w:tr>
      <w:tr w:rsidR="004E1646" w:rsidRPr="005C1AE6" w14:paraId="2D32EC29" w14:textId="77777777" w:rsidTr="00DF1802">
        <w:trPr>
          <w:cantSplit/>
          <w:trHeight w:val="780"/>
          <w:jc w:val="center"/>
        </w:trPr>
        <w:tc>
          <w:tcPr>
            <w:tcW w:w="430" w:type="dxa"/>
            <w:vAlign w:val="center"/>
          </w:tcPr>
          <w:p w14:paraId="261CDAF3" w14:textId="77777777" w:rsidR="004E1646" w:rsidRPr="005C1AE6" w:rsidRDefault="004E1646" w:rsidP="004E1646">
            <w:pPr>
              <w:jc w:val="center"/>
              <w:rPr>
                <w:rFonts w:eastAsia="標楷體"/>
              </w:rPr>
            </w:pPr>
            <w:r w:rsidRPr="005C1AE6">
              <w:rPr>
                <w:rFonts w:eastAsia="標楷體" w:hint="eastAsia"/>
              </w:rPr>
              <w:t>16</w:t>
            </w:r>
          </w:p>
        </w:tc>
        <w:tc>
          <w:tcPr>
            <w:tcW w:w="699" w:type="dxa"/>
            <w:vAlign w:val="center"/>
          </w:tcPr>
          <w:p w14:paraId="3C086602" w14:textId="77777777" w:rsidR="004E1646" w:rsidRPr="005C1AE6" w:rsidRDefault="004E1646" w:rsidP="004E1646">
            <w:pPr>
              <w:jc w:val="center"/>
              <w:rPr>
                <w:rFonts w:eastAsia="標楷體"/>
              </w:rPr>
            </w:pPr>
            <w:r w:rsidRPr="005C1AE6">
              <w:rPr>
                <w:rFonts w:eastAsia="標楷體" w:hint="eastAsia"/>
              </w:rPr>
              <w:t>0525</w:t>
            </w:r>
          </w:p>
          <w:p w14:paraId="293E2A61" w14:textId="77777777" w:rsidR="004E1646" w:rsidRPr="005C1AE6" w:rsidRDefault="004E1646" w:rsidP="004E1646">
            <w:pPr>
              <w:jc w:val="center"/>
              <w:rPr>
                <w:rFonts w:eastAsia="標楷體"/>
              </w:rPr>
            </w:pPr>
            <w:r w:rsidRPr="005C1AE6">
              <w:rPr>
                <w:rFonts w:eastAsia="標楷體" w:hint="eastAsia"/>
              </w:rPr>
              <w:t>|</w:t>
            </w:r>
          </w:p>
          <w:p w14:paraId="50EC81EF" w14:textId="77777777" w:rsidR="004E1646" w:rsidRPr="005C1AE6" w:rsidRDefault="004E1646" w:rsidP="004E1646">
            <w:pPr>
              <w:jc w:val="center"/>
              <w:rPr>
                <w:rFonts w:eastAsia="標楷體"/>
              </w:rPr>
            </w:pPr>
            <w:r w:rsidRPr="005C1AE6">
              <w:rPr>
                <w:rFonts w:eastAsia="標楷體" w:hint="eastAsia"/>
              </w:rPr>
              <w:t>0531</w:t>
            </w:r>
          </w:p>
        </w:tc>
        <w:tc>
          <w:tcPr>
            <w:tcW w:w="1701" w:type="dxa"/>
            <w:gridSpan w:val="2"/>
            <w:shd w:val="clear" w:color="auto" w:fill="auto"/>
            <w:vAlign w:val="center"/>
          </w:tcPr>
          <w:p w14:paraId="454B6958" w14:textId="77777777" w:rsidR="004E1646" w:rsidRPr="005C1AE6" w:rsidRDefault="004E1646" w:rsidP="004E1646">
            <w:pPr>
              <w:jc w:val="center"/>
              <w:rPr>
                <w:rFonts w:ascii="標楷體" w:eastAsia="標楷體" w:hAnsi="標楷體"/>
              </w:rPr>
            </w:pPr>
            <w:r w:rsidRPr="005C1AE6">
              <w:rPr>
                <w:rFonts w:ascii="標楷體" w:eastAsia="標楷體" w:hAnsi="標楷體"/>
              </w:rPr>
              <w:t>Various Locations</w:t>
            </w:r>
          </w:p>
          <w:p w14:paraId="1C419E98" w14:textId="79153387" w:rsidR="004E1646" w:rsidRPr="005C1AE6" w:rsidRDefault="004E1646" w:rsidP="004E1646">
            <w:pPr>
              <w:jc w:val="center"/>
              <w:rPr>
                <w:rFonts w:eastAsia="標楷體"/>
              </w:rPr>
            </w:pPr>
            <w:r w:rsidRPr="005C1AE6">
              <w:rPr>
                <w:rFonts w:ascii="標楷體" w:eastAsia="標楷體" w:hAnsi="標楷體" w:hint="eastAsia"/>
              </w:rPr>
              <w:t>【戶外教育】</w:t>
            </w:r>
          </w:p>
        </w:tc>
        <w:tc>
          <w:tcPr>
            <w:tcW w:w="1701" w:type="dxa"/>
            <w:vAlign w:val="center"/>
          </w:tcPr>
          <w:p w14:paraId="3D66BBBA" w14:textId="77777777" w:rsidR="004E1646" w:rsidRPr="005C1AE6" w:rsidRDefault="004E1646" w:rsidP="004E1646">
            <w:pPr>
              <w:jc w:val="center"/>
              <w:rPr>
                <w:rFonts w:eastAsia="標楷體"/>
              </w:rPr>
            </w:pPr>
            <w:r w:rsidRPr="005C1AE6">
              <w:rPr>
                <w:rFonts w:eastAsia="標楷體" w:hint="eastAsia"/>
              </w:rPr>
              <w:t>小學點滴</w:t>
            </w:r>
          </w:p>
          <w:p w14:paraId="293CA7D0" w14:textId="77777777" w:rsidR="004E1646" w:rsidRPr="005C1AE6" w:rsidRDefault="004E1646" w:rsidP="004E1646">
            <w:pPr>
              <w:jc w:val="center"/>
              <w:rPr>
                <w:rFonts w:eastAsia="標楷體"/>
              </w:rPr>
            </w:pPr>
            <w:r w:rsidRPr="005C1AE6">
              <w:rPr>
                <w:rFonts w:eastAsia="標楷體" w:hint="eastAsia"/>
              </w:rPr>
              <w:t>影片特效</w:t>
            </w:r>
          </w:p>
          <w:p w14:paraId="1C6DEEDC" w14:textId="16FE96DB" w:rsidR="004E1646" w:rsidRPr="005C1AE6" w:rsidRDefault="004E1646" w:rsidP="004E1646">
            <w:pPr>
              <w:jc w:val="center"/>
              <w:rPr>
                <w:rFonts w:eastAsia="標楷體"/>
              </w:rPr>
            </w:pPr>
            <w:r w:rsidRPr="005C1AE6">
              <w:rPr>
                <w:rFonts w:eastAsia="標楷體" w:hint="eastAsia"/>
              </w:rPr>
              <w:t>輸出</w:t>
            </w:r>
          </w:p>
        </w:tc>
        <w:tc>
          <w:tcPr>
            <w:tcW w:w="1458" w:type="dxa"/>
            <w:shd w:val="clear" w:color="auto" w:fill="FFFFFF"/>
            <w:vAlign w:val="center"/>
          </w:tcPr>
          <w:p w14:paraId="407125E5" w14:textId="3FEDFD31" w:rsidR="004E1646" w:rsidRPr="005C1AE6" w:rsidRDefault="004E1646" w:rsidP="004E1646">
            <w:pPr>
              <w:jc w:val="center"/>
              <w:rPr>
                <w:rFonts w:eastAsia="標楷體"/>
              </w:rPr>
            </w:pPr>
            <w:r w:rsidRPr="005C1AE6">
              <w:rPr>
                <w:rFonts w:ascii="標楷體" w:eastAsia="標楷體" w:hAnsi="標楷體" w:hint="eastAsia"/>
              </w:rPr>
              <w:t>海洋詩寫作</w:t>
            </w:r>
          </w:p>
        </w:tc>
        <w:tc>
          <w:tcPr>
            <w:tcW w:w="1458" w:type="dxa"/>
            <w:vAlign w:val="center"/>
          </w:tcPr>
          <w:p w14:paraId="4FC78FF7" w14:textId="77777777" w:rsidR="004E1646" w:rsidRPr="005C1AE6" w:rsidRDefault="004E1646" w:rsidP="004E1646">
            <w:pPr>
              <w:jc w:val="center"/>
              <w:rPr>
                <w:rFonts w:eastAsia="標楷體"/>
              </w:rPr>
            </w:pPr>
          </w:p>
        </w:tc>
        <w:tc>
          <w:tcPr>
            <w:tcW w:w="1458" w:type="dxa"/>
            <w:vAlign w:val="center"/>
          </w:tcPr>
          <w:p w14:paraId="35EAE567" w14:textId="77777777" w:rsidR="004E1646" w:rsidRPr="005C1AE6" w:rsidRDefault="004E1646" w:rsidP="004E1646">
            <w:pPr>
              <w:jc w:val="center"/>
              <w:rPr>
                <w:rFonts w:eastAsia="標楷體"/>
              </w:rPr>
            </w:pPr>
          </w:p>
        </w:tc>
        <w:tc>
          <w:tcPr>
            <w:tcW w:w="1458" w:type="dxa"/>
            <w:vAlign w:val="center"/>
          </w:tcPr>
          <w:p w14:paraId="0F6F5EC3" w14:textId="04DDAB1B" w:rsidR="004E1646" w:rsidRPr="005C1AE6" w:rsidRDefault="004E1646" w:rsidP="004E1646">
            <w:pPr>
              <w:jc w:val="center"/>
              <w:rPr>
                <w:rFonts w:eastAsia="標楷體"/>
              </w:rPr>
            </w:pPr>
            <w:r w:rsidRPr="005C1AE6">
              <w:rPr>
                <w:rFonts w:eastAsia="標楷體" w:hint="eastAsia"/>
              </w:rPr>
              <w:t>性別平等</w:t>
            </w:r>
            <w:r w:rsidRPr="005C1AE6">
              <w:rPr>
                <w:rFonts w:eastAsia="標楷體" w:hint="eastAsia"/>
              </w:rPr>
              <w:t>/</w:t>
            </w:r>
            <w:r w:rsidRPr="005C1AE6">
              <w:rPr>
                <w:rFonts w:eastAsia="標楷體" w:hint="eastAsia"/>
              </w:rPr>
              <w:t>男男女女</w:t>
            </w:r>
            <w:r w:rsidRPr="005C1AE6">
              <w:rPr>
                <w:rFonts w:eastAsia="標楷體" w:hint="eastAsia"/>
              </w:rPr>
              <w:t>3</w:t>
            </w:r>
          </w:p>
        </w:tc>
        <w:tc>
          <w:tcPr>
            <w:tcW w:w="1458" w:type="dxa"/>
            <w:gridSpan w:val="2"/>
            <w:shd w:val="clear" w:color="auto" w:fill="FFFFFF"/>
            <w:vAlign w:val="center"/>
          </w:tcPr>
          <w:p w14:paraId="3E93171D" w14:textId="77777777" w:rsidR="004E1646" w:rsidRPr="005C1AE6" w:rsidRDefault="004E1646" w:rsidP="004E1646">
            <w:pPr>
              <w:jc w:val="center"/>
              <w:rPr>
                <w:rFonts w:eastAsia="標楷體"/>
              </w:rPr>
            </w:pPr>
          </w:p>
        </w:tc>
        <w:tc>
          <w:tcPr>
            <w:tcW w:w="1458" w:type="dxa"/>
            <w:gridSpan w:val="2"/>
            <w:shd w:val="clear" w:color="auto" w:fill="FFFFFF"/>
            <w:vAlign w:val="center"/>
          </w:tcPr>
          <w:p w14:paraId="2BEA76D3" w14:textId="77777777" w:rsidR="004E1646" w:rsidRPr="005C1AE6" w:rsidRDefault="004E1646" w:rsidP="004E1646">
            <w:pPr>
              <w:jc w:val="center"/>
              <w:rPr>
                <w:rFonts w:eastAsia="標楷體"/>
              </w:rPr>
            </w:pPr>
          </w:p>
        </w:tc>
        <w:tc>
          <w:tcPr>
            <w:tcW w:w="1458" w:type="dxa"/>
            <w:vAlign w:val="center"/>
          </w:tcPr>
          <w:p w14:paraId="5CDD3479" w14:textId="77777777" w:rsidR="004E1646" w:rsidRPr="005C1AE6" w:rsidRDefault="004E1646" w:rsidP="004E1646">
            <w:pPr>
              <w:jc w:val="center"/>
              <w:rPr>
                <w:rFonts w:eastAsia="標楷體"/>
              </w:rPr>
            </w:pPr>
          </w:p>
        </w:tc>
      </w:tr>
      <w:tr w:rsidR="004E1646" w:rsidRPr="005C1AE6" w14:paraId="12B56E92" w14:textId="77777777" w:rsidTr="00DF1802">
        <w:trPr>
          <w:cantSplit/>
          <w:trHeight w:val="780"/>
          <w:jc w:val="center"/>
        </w:trPr>
        <w:tc>
          <w:tcPr>
            <w:tcW w:w="430" w:type="dxa"/>
            <w:vAlign w:val="center"/>
          </w:tcPr>
          <w:p w14:paraId="159AB172" w14:textId="77777777" w:rsidR="004E1646" w:rsidRPr="005C1AE6" w:rsidRDefault="004E1646" w:rsidP="004E1646">
            <w:pPr>
              <w:jc w:val="center"/>
              <w:rPr>
                <w:rFonts w:eastAsia="標楷體"/>
              </w:rPr>
            </w:pPr>
            <w:r w:rsidRPr="005C1AE6">
              <w:rPr>
                <w:rFonts w:eastAsia="標楷體" w:hint="eastAsia"/>
              </w:rPr>
              <w:t>17</w:t>
            </w:r>
          </w:p>
        </w:tc>
        <w:tc>
          <w:tcPr>
            <w:tcW w:w="699" w:type="dxa"/>
            <w:vAlign w:val="center"/>
          </w:tcPr>
          <w:p w14:paraId="6A962001" w14:textId="77777777" w:rsidR="004E1646" w:rsidRPr="005C1AE6" w:rsidRDefault="004E1646" w:rsidP="004E1646">
            <w:pPr>
              <w:jc w:val="center"/>
              <w:rPr>
                <w:rFonts w:eastAsia="標楷體"/>
              </w:rPr>
            </w:pPr>
            <w:r w:rsidRPr="005C1AE6">
              <w:rPr>
                <w:rFonts w:eastAsia="標楷體" w:hint="eastAsia"/>
              </w:rPr>
              <w:t>0601</w:t>
            </w:r>
          </w:p>
          <w:p w14:paraId="1C56AC0B" w14:textId="77777777" w:rsidR="004E1646" w:rsidRPr="005C1AE6" w:rsidRDefault="004E1646" w:rsidP="004E1646">
            <w:pPr>
              <w:jc w:val="center"/>
              <w:rPr>
                <w:rFonts w:eastAsia="標楷體"/>
              </w:rPr>
            </w:pPr>
            <w:r w:rsidRPr="005C1AE6">
              <w:rPr>
                <w:rFonts w:eastAsia="標楷體" w:hint="eastAsia"/>
              </w:rPr>
              <w:t>|</w:t>
            </w:r>
          </w:p>
          <w:p w14:paraId="4412E821" w14:textId="77777777" w:rsidR="004E1646" w:rsidRPr="005C1AE6" w:rsidRDefault="004E1646" w:rsidP="004E1646">
            <w:pPr>
              <w:jc w:val="center"/>
              <w:rPr>
                <w:rFonts w:eastAsia="標楷體"/>
              </w:rPr>
            </w:pPr>
            <w:r w:rsidRPr="005C1AE6">
              <w:rPr>
                <w:rFonts w:eastAsia="標楷體" w:hint="eastAsia"/>
              </w:rPr>
              <w:t>0607</w:t>
            </w:r>
          </w:p>
        </w:tc>
        <w:tc>
          <w:tcPr>
            <w:tcW w:w="1701" w:type="dxa"/>
            <w:gridSpan w:val="2"/>
            <w:shd w:val="clear" w:color="auto" w:fill="auto"/>
            <w:vAlign w:val="center"/>
          </w:tcPr>
          <w:p w14:paraId="28170C08" w14:textId="77777777" w:rsidR="004E1646" w:rsidRPr="005C1AE6" w:rsidRDefault="004E1646" w:rsidP="004E1646">
            <w:pPr>
              <w:jc w:val="center"/>
              <w:rPr>
                <w:rFonts w:ascii="標楷體" w:eastAsia="標楷體" w:hAnsi="標楷體"/>
              </w:rPr>
            </w:pPr>
            <w:r w:rsidRPr="005C1AE6">
              <w:rPr>
                <w:rFonts w:ascii="標楷體" w:eastAsia="標楷體" w:hAnsi="標楷體"/>
              </w:rPr>
              <w:t>Various Locations</w:t>
            </w:r>
          </w:p>
          <w:p w14:paraId="2460146E" w14:textId="17355079" w:rsidR="004E1646" w:rsidRPr="005C1AE6" w:rsidRDefault="004E1646" w:rsidP="004E1646">
            <w:pPr>
              <w:jc w:val="center"/>
              <w:rPr>
                <w:rFonts w:eastAsia="標楷體"/>
              </w:rPr>
            </w:pPr>
            <w:r w:rsidRPr="005C1AE6">
              <w:rPr>
                <w:rFonts w:ascii="標楷體" w:eastAsia="標楷體" w:hAnsi="標楷體" w:hint="eastAsia"/>
              </w:rPr>
              <w:t>【戶外教育】</w:t>
            </w:r>
          </w:p>
        </w:tc>
        <w:tc>
          <w:tcPr>
            <w:tcW w:w="1701" w:type="dxa"/>
            <w:vAlign w:val="center"/>
          </w:tcPr>
          <w:p w14:paraId="14FC7CA8" w14:textId="735CE2F5" w:rsidR="004E1646" w:rsidRPr="005C1AE6" w:rsidRDefault="004E1646" w:rsidP="004E1646">
            <w:pPr>
              <w:jc w:val="center"/>
              <w:rPr>
                <w:rFonts w:eastAsia="標楷體"/>
              </w:rPr>
            </w:pPr>
            <w:r w:rsidRPr="005C1AE6">
              <w:rPr>
                <w:rFonts w:eastAsia="標楷體" w:hint="eastAsia"/>
              </w:rPr>
              <w:t>期末考</w:t>
            </w:r>
          </w:p>
        </w:tc>
        <w:tc>
          <w:tcPr>
            <w:tcW w:w="1458" w:type="dxa"/>
            <w:shd w:val="clear" w:color="auto" w:fill="FFFFFF"/>
            <w:vAlign w:val="center"/>
          </w:tcPr>
          <w:p w14:paraId="3546F174" w14:textId="4D7BC943" w:rsidR="004E1646" w:rsidRPr="005C1AE6" w:rsidRDefault="004E1646" w:rsidP="004E1646">
            <w:pPr>
              <w:jc w:val="center"/>
              <w:rPr>
                <w:rFonts w:eastAsia="標楷體"/>
              </w:rPr>
            </w:pPr>
            <w:r w:rsidRPr="005C1AE6">
              <w:rPr>
                <w:rFonts w:ascii="標楷體" w:eastAsia="標楷體" w:hAnsi="標楷體" w:hint="eastAsia"/>
              </w:rPr>
              <w:t>海洋詩寫作</w:t>
            </w:r>
          </w:p>
        </w:tc>
        <w:tc>
          <w:tcPr>
            <w:tcW w:w="1458" w:type="dxa"/>
            <w:vAlign w:val="center"/>
          </w:tcPr>
          <w:p w14:paraId="7DA9C05C" w14:textId="77777777" w:rsidR="004E1646" w:rsidRPr="005C1AE6" w:rsidRDefault="004E1646" w:rsidP="004E1646">
            <w:pPr>
              <w:jc w:val="center"/>
              <w:rPr>
                <w:rFonts w:eastAsia="標楷體"/>
              </w:rPr>
            </w:pPr>
          </w:p>
        </w:tc>
        <w:tc>
          <w:tcPr>
            <w:tcW w:w="1458" w:type="dxa"/>
            <w:vAlign w:val="center"/>
          </w:tcPr>
          <w:p w14:paraId="744585BA" w14:textId="77777777" w:rsidR="004E1646" w:rsidRPr="005C1AE6" w:rsidRDefault="004E1646" w:rsidP="004E1646">
            <w:pPr>
              <w:jc w:val="center"/>
              <w:rPr>
                <w:rFonts w:eastAsia="標楷體"/>
              </w:rPr>
            </w:pPr>
          </w:p>
        </w:tc>
        <w:tc>
          <w:tcPr>
            <w:tcW w:w="1458" w:type="dxa"/>
            <w:vAlign w:val="center"/>
          </w:tcPr>
          <w:p w14:paraId="2A281799" w14:textId="46F9D61E" w:rsidR="004E1646" w:rsidRPr="005C1AE6" w:rsidRDefault="004E1646" w:rsidP="004E1646">
            <w:pPr>
              <w:jc w:val="center"/>
              <w:rPr>
                <w:rFonts w:eastAsia="標楷體"/>
              </w:rPr>
            </w:pPr>
            <w:r w:rsidRPr="005C1AE6">
              <w:rPr>
                <w:rFonts w:eastAsia="標楷體" w:hint="eastAsia"/>
              </w:rPr>
              <w:t>性別平等</w:t>
            </w:r>
            <w:r w:rsidRPr="005C1AE6">
              <w:rPr>
                <w:rFonts w:eastAsia="標楷體" w:hint="eastAsia"/>
              </w:rPr>
              <w:t>/</w:t>
            </w:r>
            <w:r w:rsidRPr="005C1AE6">
              <w:rPr>
                <w:rFonts w:eastAsia="標楷體" w:hint="eastAsia"/>
              </w:rPr>
              <w:t>男男女女</w:t>
            </w:r>
            <w:r w:rsidRPr="005C1AE6">
              <w:rPr>
                <w:rFonts w:eastAsia="標楷體" w:hint="eastAsia"/>
              </w:rPr>
              <w:t>3</w:t>
            </w:r>
          </w:p>
        </w:tc>
        <w:tc>
          <w:tcPr>
            <w:tcW w:w="1458" w:type="dxa"/>
            <w:gridSpan w:val="2"/>
            <w:shd w:val="clear" w:color="auto" w:fill="FFFFFF"/>
            <w:vAlign w:val="center"/>
          </w:tcPr>
          <w:p w14:paraId="5F1E1921" w14:textId="77777777" w:rsidR="004E1646" w:rsidRPr="005C1AE6" w:rsidRDefault="004E1646" w:rsidP="004E1646">
            <w:pPr>
              <w:jc w:val="center"/>
              <w:rPr>
                <w:rFonts w:eastAsia="標楷體"/>
              </w:rPr>
            </w:pPr>
          </w:p>
        </w:tc>
        <w:tc>
          <w:tcPr>
            <w:tcW w:w="1458" w:type="dxa"/>
            <w:gridSpan w:val="2"/>
            <w:shd w:val="clear" w:color="auto" w:fill="FFFFFF"/>
            <w:vAlign w:val="center"/>
          </w:tcPr>
          <w:p w14:paraId="20B6EAF2" w14:textId="77777777" w:rsidR="004E1646" w:rsidRPr="005C1AE6" w:rsidRDefault="004E1646" w:rsidP="004E1646">
            <w:pPr>
              <w:jc w:val="center"/>
              <w:rPr>
                <w:rFonts w:eastAsia="標楷體"/>
              </w:rPr>
            </w:pPr>
          </w:p>
        </w:tc>
        <w:tc>
          <w:tcPr>
            <w:tcW w:w="1458" w:type="dxa"/>
            <w:vAlign w:val="center"/>
          </w:tcPr>
          <w:p w14:paraId="2460053B" w14:textId="77777777" w:rsidR="004E1646" w:rsidRPr="005C1AE6" w:rsidRDefault="004E1646" w:rsidP="004E1646">
            <w:pPr>
              <w:jc w:val="center"/>
              <w:rPr>
                <w:rFonts w:eastAsia="標楷體"/>
              </w:rPr>
            </w:pPr>
          </w:p>
        </w:tc>
      </w:tr>
      <w:tr w:rsidR="004E1646" w:rsidRPr="005C1AE6" w14:paraId="3C5DA039" w14:textId="77777777" w:rsidTr="00DF1802">
        <w:trPr>
          <w:cantSplit/>
          <w:trHeight w:val="780"/>
          <w:jc w:val="center"/>
        </w:trPr>
        <w:tc>
          <w:tcPr>
            <w:tcW w:w="430" w:type="dxa"/>
            <w:vAlign w:val="center"/>
          </w:tcPr>
          <w:p w14:paraId="555F8B1D" w14:textId="77777777" w:rsidR="004E1646" w:rsidRPr="005C1AE6" w:rsidRDefault="004E1646" w:rsidP="004E1646">
            <w:pPr>
              <w:jc w:val="center"/>
              <w:rPr>
                <w:rFonts w:eastAsia="標楷體"/>
              </w:rPr>
            </w:pPr>
            <w:r w:rsidRPr="005C1AE6">
              <w:rPr>
                <w:rFonts w:eastAsia="標楷體" w:hint="eastAsia"/>
              </w:rPr>
              <w:t>18</w:t>
            </w:r>
          </w:p>
        </w:tc>
        <w:tc>
          <w:tcPr>
            <w:tcW w:w="699" w:type="dxa"/>
            <w:vAlign w:val="center"/>
          </w:tcPr>
          <w:p w14:paraId="4D68BA97" w14:textId="77777777" w:rsidR="004E1646" w:rsidRPr="005C1AE6" w:rsidRDefault="004E1646" w:rsidP="004E1646">
            <w:pPr>
              <w:jc w:val="center"/>
              <w:rPr>
                <w:rFonts w:eastAsia="標楷體"/>
              </w:rPr>
            </w:pPr>
            <w:r w:rsidRPr="005C1AE6">
              <w:rPr>
                <w:rFonts w:eastAsia="標楷體" w:hint="eastAsia"/>
              </w:rPr>
              <w:t>0608</w:t>
            </w:r>
          </w:p>
          <w:p w14:paraId="45CB11A4" w14:textId="77777777" w:rsidR="004E1646" w:rsidRPr="005C1AE6" w:rsidRDefault="004E1646" w:rsidP="004E1646">
            <w:pPr>
              <w:jc w:val="center"/>
              <w:rPr>
                <w:rFonts w:eastAsia="標楷體"/>
              </w:rPr>
            </w:pPr>
            <w:r w:rsidRPr="005C1AE6">
              <w:rPr>
                <w:rFonts w:eastAsia="標楷體" w:hint="eastAsia"/>
              </w:rPr>
              <w:t>|</w:t>
            </w:r>
          </w:p>
          <w:p w14:paraId="1A7091CE" w14:textId="77777777" w:rsidR="004E1646" w:rsidRPr="005C1AE6" w:rsidRDefault="004E1646" w:rsidP="004E1646">
            <w:pPr>
              <w:jc w:val="center"/>
              <w:rPr>
                <w:rFonts w:eastAsia="標楷體"/>
              </w:rPr>
            </w:pPr>
            <w:r w:rsidRPr="005C1AE6">
              <w:rPr>
                <w:rFonts w:eastAsia="標楷體" w:hint="eastAsia"/>
              </w:rPr>
              <w:t>0614</w:t>
            </w:r>
          </w:p>
        </w:tc>
        <w:tc>
          <w:tcPr>
            <w:tcW w:w="1701" w:type="dxa"/>
            <w:gridSpan w:val="2"/>
            <w:shd w:val="clear" w:color="auto" w:fill="auto"/>
            <w:vAlign w:val="center"/>
          </w:tcPr>
          <w:p w14:paraId="20E4FDB6" w14:textId="77777777" w:rsidR="004E1646" w:rsidRPr="005C1AE6" w:rsidRDefault="004E1646" w:rsidP="004E1646">
            <w:pPr>
              <w:jc w:val="center"/>
              <w:rPr>
                <w:rFonts w:ascii="標楷體" w:eastAsia="標楷體" w:hAnsi="標楷體"/>
              </w:rPr>
            </w:pPr>
            <w:r w:rsidRPr="005C1AE6">
              <w:rPr>
                <w:rFonts w:ascii="標楷體" w:eastAsia="標楷體" w:hAnsi="標楷體"/>
              </w:rPr>
              <w:t>Integrate Activities</w:t>
            </w:r>
            <w:r w:rsidRPr="005C1AE6">
              <w:rPr>
                <w:rFonts w:ascii="標楷體" w:eastAsia="標楷體" w:hAnsi="標楷體" w:hint="eastAsia"/>
              </w:rPr>
              <w:t xml:space="preserve"> 2</w:t>
            </w:r>
          </w:p>
          <w:p w14:paraId="0BE5F7F3"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【品德教育】</w:t>
            </w:r>
          </w:p>
          <w:p w14:paraId="1065EE09" w14:textId="77777777" w:rsidR="004E1646" w:rsidRPr="005C1AE6" w:rsidRDefault="004E1646" w:rsidP="004E1646">
            <w:pPr>
              <w:jc w:val="center"/>
              <w:rPr>
                <w:rFonts w:ascii="標楷體" w:eastAsia="標楷體" w:hAnsi="標楷體"/>
              </w:rPr>
            </w:pPr>
            <w:r w:rsidRPr="005C1AE6">
              <w:rPr>
                <w:rFonts w:ascii="標楷體" w:eastAsia="標楷體" w:hAnsi="標楷體" w:hint="eastAsia"/>
              </w:rPr>
              <w:t>【戶外教育】</w:t>
            </w:r>
          </w:p>
          <w:p w14:paraId="6B963B6A" w14:textId="3169910F" w:rsidR="004E1646" w:rsidRPr="005C1AE6" w:rsidRDefault="004E1646" w:rsidP="004E1646">
            <w:pPr>
              <w:jc w:val="center"/>
              <w:rPr>
                <w:rFonts w:eastAsia="標楷體"/>
              </w:rPr>
            </w:pPr>
            <w:r w:rsidRPr="005C1AE6">
              <w:rPr>
                <w:rFonts w:ascii="標楷體" w:eastAsia="標楷體" w:hAnsi="標楷體"/>
              </w:rPr>
              <w:t>期末評量</w:t>
            </w:r>
          </w:p>
        </w:tc>
        <w:tc>
          <w:tcPr>
            <w:tcW w:w="1701" w:type="dxa"/>
            <w:vAlign w:val="center"/>
          </w:tcPr>
          <w:p w14:paraId="39EEB25C" w14:textId="77777777" w:rsidR="004E1646" w:rsidRPr="005C1AE6" w:rsidRDefault="004E1646" w:rsidP="004E1646">
            <w:pPr>
              <w:jc w:val="center"/>
              <w:rPr>
                <w:rFonts w:eastAsia="標楷體"/>
              </w:rPr>
            </w:pPr>
            <w:r w:rsidRPr="005C1AE6">
              <w:rPr>
                <w:rFonts w:eastAsia="標楷體" w:hint="eastAsia"/>
              </w:rPr>
              <w:t>小學點滴</w:t>
            </w:r>
          </w:p>
          <w:p w14:paraId="7D723875" w14:textId="153D38F5" w:rsidR="004E1646" w:rsidRPr="005C1AE6" w:rsidRDefault="004E1646" w:rsidP="004E1646">
            <w:pPr>
              <w:jc w:val="center"/>
              <w:rPr>
                <w:rFonts w:eastAsia="標楷體"/>
              </w:rPr>
            </w:pPr>
            <w:r w:rsidRPr="005C1AE6">
              <w:rPr>
                <w:rFonts w:eastAsia="標楷體" w:hint="eastAsia"/>
              </w:rPr>
              <w:t>上傳至自己</w:t>
            </w:r>
            <w:r w:rsidRPr="005C1AE6">
              <w:rPr>
                <w:rFonts w:eastAsia="標楷體" w:hint="eastAsia"/>
              </w:rPr>
              <w:t>YT</w:t>
            </w:r>
          </w:p>
        </w:tc>
        <w:tc>
          <w:tcPr>
            <w:tcW w:w="1458" w:type="dxa"/>
            <w:shd w:val="clear" w:color="auto" w:fill="FFFFFF"/>
            <w:vAlign w:val="center"/>
          </w:tcPr>
          <w:p w14:paraId="21ECD086" w14:textId="68BED80F" w:rsidR="004E1646" w:rsidRPr="005C1AE6" w:rsidRDefault="004E1646" w:rsidP="004E1646">
            <w:pPr>
              <w:jc w:val="center"/>
              <w:rPr>
                <w:rFonts w:eastAsia="標楷體"/>
              </w:rPr>
            </w:pPr>
            <w:r w:rsidRPr="005C1AE6">
              <w:rPr>
                <w:rFonts w:ascii="標楷體" w:eastAsia="標楷體" w:hAnsi="標楷體" w:hint="eastAsia"/>
              </w:rPr>
              <w:t>海洋詩寫作</w:t>
            </w:r>
          </w:p>
        </w:tc>
        <w:tc>
          <w:tcPr>
            <w:tcW w:w="1458" w:type="dxa"/>
            <w:vAlign w:val="center"/>
          </w:tcPr>
          <w:p w14:paraId="15086D70" w14:textId="2E9219B9" w:rsidR="004E1646" w:rsidRPr="005C1AE6" w:rsidRDefault="004E1646" w:rsidP="004E1646">
            <w:pPr>
              <w:jc w:val="center"/>
              <w:rPr>
                <w:rFonts w:eastAsia="標楷體"/>
              </w:rPr>
            </w:pPr>
            <w:r w:rsidRPr="005C1AE6">
              <w:rPr>
                <w:rFonts w:eastAsia="標楷體" w:hint="eastAsia"/>
              </w:rPr>
              <w:t>期末大掃除</w:t>
            </w:r>
          </w:p>
        </w:tc>
        <w:tc>
          <w:tcPr>
            <w:tcW w:w="1458" w:type="dxa"/>
            <w:vAlign w:val="center"/>
          </w:tcPr>
          <w:p w14:paraId="7F5B2379" w14:textId="77777777" w:rsidR="004E1646" w:rsidRPr="005C1AE6" w:rsidRDefault="004E1646" w:rsidP="004E1646">
            <w:pPr>
              <w:jc w:val="center"/>
              <w:rPr>
                <w:rFonts w:eastAsia="標楷體"/>
              </w:rPr>
            </w:pPr>
          </w:p>
        </w:tc>
        <w:tc>
          <w:tcPr>
            <w:tcW w:w="1458" w:type="dxa"/>
            <w:vAlign w:val="center"/>
          </w:tcPr>
          <w:p w14:paraId="666CC53A" w14:textId="77777777" w:rsidR="004E1646" w:rsidRPr="005C1AE6" w:rsidRDefault="004E1646" w:rsidP="004E1646">
            <w:pPr>
              <w:jc w:val="center"/>
              <w:rPr>
                <w:rFonts w:eastAsia="標楷體"/>
              </w:rPr>
            </w:pPr>
          </w:p>
        </w:tc>
        <w:tc>
          <w:tcPr>
            <w:tcW w:w="1458" w:type="dxa"/>
            <w:gridSpan w:val="2"/>
            <w:shd w:val="clear" w:color="auto" w:fill="FFFFFF"/>
            <w:vAlign w:val="center"/>
          </w:tcPr>
          <w:p w14:paraId="75D72E0A" w14:textId="77777777" w:rsidR="004E1646" w:rsidRPr="005C1AE6" w:rsidRDefault="004E1646" w:rsidP="004E1646">
            <w:pPr>
              <w:jc w:val="center"/>
              <w:rPr>
                <w:rFonts w:eastAsia="標楷體"/>
              </w:rPr>
            </w:pPr>
          </w:p>
        </w:tc>
        <w:tc>
          <w:tcPr>
            <w:tcW w:w="1458" w:type="dxa"/>
            <w:gridSpan w:val="2"/>
            <w:shd w:val="clear" w:color="auto" w:fill="FFFFFF"/>
            <w:vAlign w:val="center"/>
          </w:tcPr>
          <w:p w14:paraId="5B0E2C05" w14:textId="35F18D73" w:rsidR="004E1646" w:rsidRPr="005C1AE6" w:rsidRDefault="004E1646" w:rsidP="004E1646">
            <w:pPr>
              <w:jc w:val="center"/>
              <w:rPr>
                <w:rFonts w:eastAsia="標楷體"/>
              </w:rPr>
            </w:pPr>
            <w:r w:rsidRPr="005C1AE6">
              <w:rPr>
                <w:rFonts w:eastAsia="標楷體" w:hint="eastAsia"/>
              </w:rPr>
              <w:t>畢業典禮預演</w:t>
            </w:r>
            <w:r w:rsidRPr="005C1AE6">
              <w:rPr>
                <w:rFonts w:eastAsia="標楷體" w:hint="eastAsia"/>
              </w:rPr>
              <w:t>2</w:t>
            </w:r>
          </w:p>
        </w:tc>
        <w:tc>
          <w:tcPr>
            <w:tcW w:w="1458" w:type="dxa"/>
            <w:vAlign w:val="center"/>
          </w:tcPr>
          <w:p w14:paraId="49BB955B" w14:textId="77777777" w:rsidR="004E1646" w:rsidRPr="005C1AE6" w:rsidRDefault="004E1646" w:rsidP="004E1646">
            <w:pPr>
              <w:jc w:val="center"/>
              <w:rPr>
                <w:rFonts w:eastAsia="標楷體"/>
              </w:rPr>
            </w:pPr>
          </w:p>
        </w:tc>
      </w:tr>
      <w:tr w:rsidR="004E1646" w:rsidRPr="005C1AE6" w14:paraId="22282616" w14:textId="77777777" w:rsidTr="006201BA">
        <w:trPr>
          <w:cantSplit/>
          <w:trHeight w:val="780"/>
          <w:jc w:val="center"/>
        </w:trPr>
        <w:tc>
          <w:tcPr>
            <w:tcW w:w="430" w:type="dxa"/>
            <w:vAlign w:val="center"/>
          </w:tcPr>
          <w:p w14:paraId="6ED86E37" w14:textId="77777777" w:rsidR="004E1646" w:rsidRPr="005C1AE6" w:rsidRDefault="004E1646" w:rsidP="004E1646">
            <w:pPr>
              <w:jc w:val="center"/>
              <w:rPr>
                <w:rFonts w:eastAsia="標楷體"/>
              </w:rPr>
            </w:pPr>
            <w:r w:rsidRPr="005C1AE6">
              <w:rPr>
                <w:rFonts w:eastAsia="標楷體" w:hint="eastAsia"/>
              </w:rPr>
              <w:t>19</w:t>
            </w:r>
          </w:p>
        </w:tc>
        <w:tc>
          <w:tcPr>
            <w:tcW w:w="699" w:type="dxa"/>
            <w:vAlign w:val="center"/>
          </w:tcPr>
          <w:p w14:paraId="00092713" w14:textId="77777777" w:rsidR="004E1646" w:rsidRPr="005C1AE6" w:rsidRDefault="004E1646" w:rsidP="004E1646">
            <w:pPr>
              <w:jc w:val="center"/>
              <w:rPr>
                <w:rFonts w:eastAsia="標楷體"/>
              </w:rPr>
            </w:pPr>
            <w:r w:rsidRPr="005C1AE6">
              <w:rPr>
                <w:rFonts w:eastAsia="標楷體" w:hint="eastAsia"/>
              </w:rPr>
              <w:t>0615</w:t>
            </w:r>
          </w:p>
          <w:p w14:paraId="7A2CB760" w14:textId="77777777" w:rsidR="004E1646" w:rsidRPr="005C1AE6" w:rsidRDefault="004E1646" w:rsidP="004E1646">
            <w:pPr>
              <w:jc w:val="center"/>
              <w:rPr>
                <w:rFonts w:eastAsia="標楷體"/>
              </w:rPr>
            </w:pPr>
            <w:r w:rsidRPr="005C1AE6">
              <w:rPr>
                <w:rFonts w:eastAsia="標楷體" w:hint="eastAsia"/>
              </w:rPr>
              <w:t>|</w:t>
            </w:r>
          </w:p>
          <w:p w14:paraId="2083D5EA" w14:textId="77777777" w:rsidR="004E1646" w:rsidRPr="005C1AE6" w:rsidRDefault="004E1646" w:rsidP="004E1646">
            <w:pPr>
              <w:jc w:val="center"/>
              <w:rPr>
                <w:rFonts w:eastAsia="標楷體"/>
              </w:rPr>
            </w:pPr>
            <w:r w:rsidRPr="005C1AE6">
              <w:rPr>
                <w:rFonts w:eastAsia="標楷體" w:hint="eastAsia"/>
              </w:rPr>
              <w:t>0621</w:t>
            </w:r>
          </w:p>
        </w:tc>
        <w:tc>
          <w:tcPr>
            <w:tcW w:w="1701" w:type="dxa"/>
            <w:gridSpan w:val="2"/>
            <w:vAlign w:val="center"/>
          </w:tcPr>
          <w:p w14:paraId="7CB232D1" w14:textId="29DB397E" w:rsidR="004E1646" w:rsidRPr="005C1AE6" w:rsidRDefault="004E1646" w:rsidP="004E1646">
            <w:pPr>
              <w:jc w:val="center"/>
              <w:rPr>
                <w:rFonts w:eastAsia="標楷體"/>
              </w:rPr>
            </w:pPr>
            <w:r w:rsidRPr="005C1AE6">
              <w:rPr>
                <w:rFonts w:eastAsia="標楷體" w:hint="eastAsia"/>
              </w:rPr>
              <w:t>畢業週</w:t>
            </w:r>
          </w:p>
        </w:tc>
        <w:tc>
          <w:tcPr>
            <w:tcW w:w="1701" w:type="dxa"/>
            <w:vAlign w:val="center"/>
          </w:tcPr>
          <w:p w14:paraId="5B5480B3" w14:textId="2F125A7A" w:rsidR="004E1646" w:rsidRPr="005C1AE6" w:rsidRDefault="004E1646" w:rsidP="004E1646">
            <w:pPr>
              <w:jc w:val="center"/>
              <w:rPr>
                <w:rFonts w:eastAsia="標楷體"/>
              </w:rPr>
            </w:pPr>
            <w:r w:rsidRPr="005C1AE6">
              <w:rPr>
                <w:rFonts w:eastAsia="標楷體" w:hint="eastAsia"/>
              </w:rPr>
              <w:t>畢業週</w:t>
            </w:r>
          </w:p>
        </w:tc>
        <w:tc>
          <w:tcPr>
            <w:tcW w:w="1458" w:type="dxa"/>
            <w:vAlign w:val="center"/>
          </w:tcPr>
          <w:p w14:paraId="53DA27C5" w14:textId="5A35F23A" w:rsidR="004E1646" w:rsidRPr="005C1AE6" w:rsidRDefault="004E1646" w:rsidP="004E1646">
            <w:pPr>
              <w:jc w:val="center"/>
              <w:rPr>
                <w:rFonts w:eastAsia="標楷體"/>
              </w:rPr>
            </w:pPr>
            <w:r w:rsidRPr="005C1AE6">
              <w:rPr>
                <w:rFonts w:eastAsia="標楷體" w:hint="eastAsia"/>
              </w:rPr>
              <w:t>畢業週</w:t>
            </w:r>
          </w:p>
        </w:tc>
        <w:tc>
          <w:tcPr>
            <w:tcW w:w="1458" w:type="dxa"/>
            <w:vAlign w:val="center"/>
          </w:tcPr>
          <w:p w14:paraId="73349B1D" w14:textId="4BBAC36D" w:rsidR="004E1646" w:rsidRPr="005C1AE6" w:rsidRDefault="004E1646" w:rsidP="004E1646">
            <w:pPr>
              <w:jc w:val="center"/>
              <w:rPr>
                <w:rFonts w:eastAsia="標楷體"/>
              </w:rPr>
            </w:pPr>
            <w:r w:rsidRPr="005C1AE6">
              <w:rPr>
                <w:rFonts w:eastAsia="標楷體" w:hint="eastAsia"/>
              </w:rPr>
              <w:t>畢業週</w:t>
            </w:r>
          </w:p>
        </w:tc>
        <w:tc>
          <w:tcPr>
            <w:tcW w:w="1458" w:type="dxa"/>
            <w:vAlign w:val="center"/>
          </w:tcPr>
          <w:p w14:paraId="442F8C9D" w14:textId="62CBB534" w:rsidR="004E1646" w:rsidRPr="005C1AE6" w:rsidRDefault="004E1646" w:rsidP="004E1646">
            <w:pPr>
              <w:jc w:val="center"/>
              <w:rPr>
                <w:rFonts w:eastAsia="標楷體"/>
              </w:rPr>
            </w:pPr>
            <w:r w:rsidRPr="005C1AE6">
              <w:rPr>
                <w:rFonts w:eastAsia="標楷體" w:hint="eastAsia"/>
              </w:rPr>
              <w:t>畢業週</w:t>
            </w:r>
          </w:p>
        </w:tc>
        <w:tc>
          <w:tcPr>
            <w:tcW w:w="1458" w:type="dxa"/>
            <w:vAlign w:val="center"/>
          </w:tcPr>
          <w:p w14:paraId="6F323E38" w14:textId="5CAD3BA9" w:rsidR="004E1646" w:rsidRPr="005C1AE6" w:rsidRDefault="004E1646" w:rsidP="004E1646">
            <w:pPr>
              <w:jc w:val="center"/>
              <w:rPr>
                <w:rFonts w:eastAsia="標楷體"/>
              </w:rPr>
            </w:pPr>
            <w:r w:rsidRPr="005C1AE6">
              <w:rPr>
                <w:rFonts w:eastAsia="標楷體" w:hint="eastAsia"/>
              </w:rPr>
              <w:t>畢業週</w:t>
            </w:r>
          </w:p>
        </w:tc>
        <w:tc>
          <w:tcPr>
            <w:tcW w:w="1458" w:type="dxa"/>
            <w:gridSpan w:val="2"/>
            <w:shd w:val="clear" w:color="auto" w:fill="FFFFFF"/>
            <w:vAlign w:val="center"/>
          </w:tcPr>
          <w:p w14:paraId="7589ECB7" w14:textId="0DBD5B70" w:rsidR="004E1646" w:rsidRPr="005C1AE6" w:rsidRDefault="004E1646" w:rsidP="004E1646">
            <w:pPr>
              <w:jc w:val="center"/>
              <w:rPr>
                <w:rFonts w:eastAsia="標楷體"/>
              </w:rPr>
            </w:pPr>
            <w:r w:rsidRPr="005C1AE6">
              <w:rPr>
                <w:rFonts w:eastAsia="標楷體" w:hint="eastAsia"/>
              </w:rPr>
              <w:t>畢業週</w:t>
            </w:r>
          </w:p>
        </w:tc>
        <w:tc>
          <w:tcPr>
            <w:tcW w:w="1458" w:type="dxa"/>
            <w:gridSpan w:val="2"/>
            <w:shd w:val="clear" w:color="auto" w:fill="FFFFFF"/>
            <w:vAlign w:val="center"/>
          </w:tcPr>
          <w:p w14:paraId="474B2AC8" w14:textId="6F58051C" w:rsidR="004E1646" w:rsidRPr="005C1AE6" w:rsidRDefault="004E1646" w:rsidP="004E1646">
            <w:pPr>
              <w:jc w:val="center"/>
              <w:rPr>
                <w:rFonts w:eastAsia="標楷體"/>
              </w:rPr>
            </w:pPr>
            <w:r w:rsidRPr="005C1AE6">
              <w:rPr>
                <w:rFonts w:eastAsia="標楷體" w:hint="eastAsia"/>
              </w:rPr>
              <w:t>畢業週</w:t>
            </w:r>
          </w:p>
        </w:tc>
        <w:tc>
          <w:tcPr>
            <w:tcW w:w="1458" w:type="dxa"/>
            <w:vAlign w:val="center"/>
          </w:tcPr>
          <w:p w14:paraId="29B50FB4" w14:textId="6DFED3A3" w:rsidR="004E1646" w:rsidRPr="005C1AE6" w:rsidRDefault="004E1646" w:rsidP="004E1646">
            <w:pPr>
              <w:jc w:val="center"/>
              <w:rPr>
                <w:rFonts w:eastAsia="標楷體"/>
              </w:rPr>
            </w:pPr>
          </w:p>
        </w:tc>
      </w:tr>
      <w:tr w:rsidR="004E1646" w:rsidRPr="005C1AE6" w14:paraId="64BA240D" w14:textId="77777777" w:rsidTr="006201BA">
        <w:trPr>
          <w:cantSplit/>
          <w:trHeight w:val="780"/>
          <w:jc w:val="center"/>
        </w:trPr>
        <w:tc>
          <w:tcPr>
            <w:tcW w:w="430" w:type="dxa"/>
            <w:vAlign w:val="center"/>
          </w:tcPr>
          <w:p w14:paraId="7949EE95" w14:textId="77777777" w:rsidR="004E1646" w:rsidRPr="005C1AE6" w:rsidRDefault="004E1646" w:rsidP="004E1646">
            <w:pPr>
              <w:jc w:val="center"/>
              <w:rPr>
                <w:rFonts w:eastAsia="標楷體"/>
              </w:rPr>
            </w:pPr>
            <w:r w:rsidRPr="005C1AE6">
              <w:rPr>
                <w:rFonts w:eastAsia="標楷體" w:hint="eastAsia"/>
              </w:rPr>
              <w:t>20</w:t>
            </w:r>
          </w:p>
        </w:tc>
        <w:tc>
          <w:tcPr>
            <w:tcW w:w="699" w:type="dxa"/>
            <w:vAlign w:val="center"/>
          </w:tcPr>
          <w:p w14:paraId="2452CD1B" w14:textId="77777777" w:rsidR="004E1646" w:rsidRPr="005C1AE6" w:rsidRDefault="004E1646" w:rsidP="004E1646">
            <w:pPr>
              <w:jc w:val="center"/>
              <w:rPr>
                <w:rFonts w:eastAsia="標楷體"/>
              </w:rPr>
            </w:pPr>
            <w:r w:rsidRPr="005C1AE6">
              <w:rPr>
                <w:rFonts w:eastAsia="標楷體" w:hint="eastAsia"/>
              </w:rPr>
              <w:t>0622</w:t>
            </w:r>
          </w:p>
          <w:p w14:paraId="17934BC5" w14:textId="77777777" w:rsidR="004E1646" w:rsidRPr="005C1AE6" w:rsidRDefault="004E1646" w:rsidP="004E1646">
            <w:pPr>
              <w:jc w:val="center"/>
              <w:rPr>
                <w:rFonts w:eastAsia="標楷體"/>
              </w:rPr>
            </w:pPr>
            <w:r w:rsidRPr="005C1AE6">
              <w:rPr>
                <w:rFonts w:eastAsia="標楷體" w:hint="eastAsia"/>
              </w:rPr>
              <w:t>|</w:t>
            </w:r>
          </w:p>
          <w:p w14:paraId="08CE7892" w14:textId="77777777" w:rsidR="004E1646" w:rsidRPr="005C1AE6" w:rsidRDefault="004E1646" w:rsidP="004E1646">
            <w:pPr>
              <w:jc w:val="center"/>
              <w:rPr>
                <w:rFonts w:eastAsia="標楷體"/>
              </w:rPr>
            </w:pPr>
            <w:r w:rsidRPr="005C1AE6">
              <w:rPr>
                <w:rFonts w:eastAsia="標楷體" w:hint="eastAsia"/>
              </w:rPr>
              <w:t>0628</w:t>
            </w:r>
          </w:p>
        </w:tc>
        <w:tc>
          <w:tcPr>
            <w:tcW w:w="1701" w:type="dxa"/>
            <w:gridSpan w:val="2"/>
            <w:vAlign w:val="center"/>
          </w:tcPr>
          <w:p w14:paraId="73F42EC3" w14:textId="77777777" w:rsidR="004E1646" w:rsidRPr="005C1AE6" w:rsidRDefault="004E1646" w:rsidP="004E1646">
            <w:pPr>
              <w:jc w:val="center"/>
              <w:rPr>
                <w:rFonts w:eastAsia="標楷體"/>
              </w:rPr>
            </w:pPr>
          </w:p>
        </w:tc>
        <w:tc>
          <w:tcPr>
            <w:tcW w:w="1701" w:type="dxa"/>
            <w:vAlign w:val="center"/>
          </w:tcPr>
          <w:p w14:paraId="79B2D1BE" w14:textId="77777777" w:rsidR="004E1646" w:rsidRPr="005C1AE6" w:rsidRDefault="004E1646" w:rsidP="004E1646">
            <w:pPr>
              <w:jc w:val="center"/>
              <w:rPr>
                <w:rFonts w:eastAsia="標楷體"/>
              </w:rPr>
            </w:pPr>
          </w:p>
        </w:tc>
        <w:tc>
          <w:tcPr>
            <w:tcW w:w="1458" w:type="dxa"/>
            <w:vAlign w:val="center"/>
          </w:tcPr>
          <w:p w14:paraId="5C255D3C" w14:textId="77777777" w:rsidR="004E1646" w:rsidRPr="005C1AE6" w:rsidRDefault="004E1646" w:rsidP="004E1646">
            <w:pPr>
              <w:jc w:val="center"/>
              <w:rPr>
                <w:rFonts w:eastAsia="標楷體"/>
              </w:rPr>
            </w:pPr>
          </w:p>
        </w:tc>
        <w:tc>
          <w:tcPr>
            <w:tcW w:w="1458" w:type="dxa"/>
            <w:vAlign w:val="center"/>
          </w:tcPr>
          <w:p w14:paraId="2076A057" w14:textId="1E27CC5D" w:rsidR="004E1646" w:rsidRPr="005C1AE6" w:rsidRDefault="004E1646" w:rsidP="004E1646">
            <w:pPr>
              <w:jc w:val="center"/>
              <w:rPr>
                <w:rFonts w:eastAsia="標楷體"/>
              </w:rPr>
            </w:pPr>
          </w:p>
        </w:tc>
        <w:tc>
          <w:tcPr>
            <w:tcW w:w="1458" w:type="dxa"/>
            <w:vAlign w:val="center"/>
          </w:tcPr>
          <w:p w14:paraId="01F1DF68" w14:textId="77777777" w:rsidR="004E1646" w:rsidRPr="005C1AE6" w:rsidRDefault="004E1646" w:rsidP="004E1646">
            <w:pPr>
              <w:jc w:val="center"/>
              <w:rPr>
                <w:rFonts w:eastAsia="標楷體"/>
              </w:rPr>
            </w:pPr>
          </w:p>
        </w:tc>
        <w:tc>
          <w:tcPr>
            <w:tcW w:w="1458" w:type="dxa"/>
            <w:vAlign w:val="center"/>
          </w:tcPr>
          <w:p w14:paraId="37145C4B" w14:textId="77777777" w:rsidR="004E1646" w:rsidRPr="005C1AE6" w:rsidRDefault="004E1646" w:rsidP="004E1646">
            <w:pPr>
              <w:jc w:val="center"/>
              <w:rPr>
                <w:rFonts w:eastAsia="標楷體"/>
              </w:rPr>
            </w:pPr>
          </w:p>
        </w:tc>
        <w:tc>
          <w:tcPr>
            <w:tcW w:w="1458" w:type="dxa"/>
            <w:gridSpan w:val="2"/>
            <w:shd w:val="clear" w:color="auto" w:fill="FFFFFF"/>
            <w:vAlign w:val="center"/>
          </w:tcPr>
          <w:p w14:paraId="232575FA" w14:textId="77777777" w:rsidR="004E1646" w:rsidRPr="005C1AE6" w:rsidRDefault="004E1646" w:rsidP="004E1646">
            <w:pPr>
              <w:jc w:val="center"/>
              <w:rPr>
                <w:rFonts w:eastAsia="標楷體"/>
              </w:rPr>
            </w:pPr>
          </w:p>
        </w:tc>
        <w:tc>
          <w:tcPr>
            <w:tcW w:w="1458" w:type="dxa"/>
            <w:gridSpan w:val="2"/>
            <w:shd w:val="clear" w:color="auto" w:fill="FFFFFF"/>
            <w:vAlign w:val="center"/>
          </w:tcPr>
          <w:p w14:paraId="6F2BC24C" w14:textId="77777777" w:rsidR="004E1646" w:rsidRPr="005C1AE6" w:rsidRDefault="004E1646" w:rsidP="004E1646">
            <w:pPr>
              <w:jc w:val="center"/>
              <w:rPr>
                <w:rFonts w:eastAsia="標楷體"/>
              </w:rPr>
            </w:pPr>
          </w:p>
        </w:tc>
        <w:tc>
          <w:tcPr>
            <w:tcW w:w="1458" w:type="dxa"/>
            <w:vAlign w:val="center"/>
          </w:tcPr>
          <w:p w14:paraId="7CC9CC93" w14:textId="77777777" w:rsidR="004E1646" w:rsidRPr="005C1AE6" w:rsidRDefault="004E1646" w:rsidP="004E1646">
            <w:pPr>
              <w:jc w:val="center"/>
              <w:rPr>
                <w:rFonts w:eastAsia="標楷體"/>
              </w:rPr>
            </w:pPr>
          </w:p>
        </w:tc>
      </w:tr>
      <w:tr w:rsidR="004E1646" w:rsidRPr="005C1AE6" w14:paraId="6DC8C804" w14:textId="77777777" w:rsidTr="00907FF8">
        <w:trPr>
          <w:cantSplit/>
          <w:trHeight w:val="780"/>
          <w:jc w:val="center"/>
        </w:trPr>
        <w:tc>
          <w:tcPr>
            <w:tcW w:w="1129" w:type="dxa"/>
            <w:gridSpan w:val="2"/>
            <w:vAlign w:val="center"/>
          </w:tcPr>
          <w:p w14:paraId="034D3CA8" w14:textId="77777777" w:rsidR="004E1646" w:rsidRPr="005C1AE6" w:rsidRDefault="004E1646" w:rsidP="004E1646">
            <w:pPr>
              <w:jc w:val="center"/>
              <w:rPr>
                <w:rFonts w:eastAsia="標楷體"/>
              </w:rPr>
            </w:pPr>
            <w:r w:rsidRPr="005C1AE6">
              <w:rPr>
                <w:rFonts w:eastAsia="標楷體" w:hint="eastAsia"/>
              </w:rPr>
              <w:t>總節數</w:t>
            </w:r>
          </w:p>
        </w:tc>
        <w:tc>
          <w:tcPr>
            <w:tcW w:w="1701" w:type="dxa"/>
            <w:gridSpan w:val="2"/>
            <w:vAlign w:val="center"/>
          </w:tcPr>
          <w:p w14:paraId="451CAF0E" w14:textId="39557D0B" w:rsidR="004E1646" w:rsidRPr="005C1AE6" w:rsidRDefault="004E1646" w:rsidP="004E1646">
            <w:pPr>
              <w:jc w:val="center"/>
              <w:rPr>
                <w:rFonts w:eastAsia="標楷體"/>
              </w:rPr>
            </w:pPr>
            <w:r w:rsidRPr="005C1AE6">
              <w:rPr>
                <w:rFonts w:eastAsia="標楷體" w:hint="eastAsia"/>
              </w:rPr>
              <w:t>18</w:t>
            </w:r>
          </w:p>
        </w:tc>
        <w:tc>
          <w:tcPr>
            <w:tcW w:w="1701" w:type="dxa"/>
            <w:vAlign w:val="center"/>
          </w:tcPr>
          <w:p w14:paraId="78748480" w14:textId="5B49DCD5" w:rsidR="004E1646" w:rsidRPr="005C1AE6" w:rsidRDefault="004E1646" w:rsidP="004E1646">
            <w:pPr>
              <w:jc w:val="center"/>
              <w:rPr>
                <w:rFonts w:eastAsia="標楷體"/>
              </w:rPr>
            </w:pPr>
            <w:r w:rsidRPr="005C1AE6">
              <w:rPr>
                <w:rFonts w:eastAsia="標楷體" w:hint="eastAsia"/>
              </w:rPr>
              <w:t>18</w:t>
            </w:r>
          </w:p>
        </w:tc>
        <w:tc>
          <w:tcPr>
            <w:tcW w:w="1458" w:type="dxa"/>
            <w:vAlign w:val="center"/>
          </w:tcPr>
          <w:p w14:paraId="290C203B" w14:textId="7B677BD4" w:rsidR="004E1646" w:rsidRPr="005C1AE6" w:rsidRDefault="004E1646" w:rsidP="004E1646">
            <w:pPr>
              <w:jc w:val="center"/>
              <w:rPr>
                <w:rFonts w:eastAsia="標楷體"/>
              </w:rPr>
            </w:pPr>
            <w:r w:rsidRPr="005C1AE6">
              <w:rPr>
                <w:rFonts w:eastAsia="標楷體" w:hint="eastAsia"/>
              </w:rPr>
              <w:t>18</w:t>
            </w:r>
          </w:p>
        </w:tc>
        <w:tc>
          <w:tcPr>
            <w:tcW w:w="1458" w:type="dxa"/>
            <w:vAlign w:val="center"/>
          </w:tcPr>
          <w:p w14:paraId="513D497B" w14:textId="7AF232A0" w:rsidR="004E1646" w:rsidRPr="005C1AE6" w:rsidRDefault="004E1646" w:rsidP="004E1646">
            <w:pPr>
              <w:jc w:val="center"/>
              <w:rPr>
                <w:rFonts w:eastAsia="標楷體"/>
              </w:rPr>
            </w:pPr>
            <w:r w:rsidRPr="005C1AE6">
              <w:rPr>
                <w:rFonts w:eastAsia="標楷體" w:hint="eastAsia"/>
              </w:rPr>
              <w:t>13</w:t>
            </w:r>
          </w:p>
        </w:tc>
        <w:tc>
          <w:tcPr>
            <w:tcW w:w="1458" w:type="dxa"/>
            <w:vAlign w:val="center"/>
          </w:tcPr>
          <w:p w14:paraId="3738C98D" w14:textId="22FB6351" w:rsidR="004E1646" w:rsidRPr="005C1AE6" w:rsidRDefault="004E1646" w:rsidP="004E1646">
            <w:pPr>
              <w:jc w:val="center"/>
              <w:rPr>
                <w:rFonts w:eastAsia="標楷體"/>
              </w:rPr>
            </w:pPr>
            <w:r w:rsidRPr="005C1AE6">
              <w:rPr>
                <w:rFonts w:eastAsia="標楷體" w:hint="eastAsia"/>
              </w:rPr>
              <w:t>4</w:t>
            </w:r>
          </w:p>
        </w:tc>
        <w:tc>
          <w:tcPr>
            <w:tcW w:w="1458" w:type="dxa"/>
            <w:vAlign w:val="center"/>
          </w:tcPr>
          <w:p w14:paraId="18990635" w14:textId="42E173EE" w:rsidR="004E1646" w:rsidRPr="005C1AE6" w:rsidRDefault="004E1646" w:rsidP="004E1646">
            <w:pPr>
              <w:jc w:val="center"/>
              <w:rPr>
                <w:rFonts w:eastAsia="標楷體"/>
              </w:rPr>
            </w:pPr>
            <w:r w:rsidRPr="005C1AE6">
              <w:rPr>
                <w:rFonts w:eastAsia="標楷體" w:hint="eastAsia"/>
              </w:rPr>
              <w:t>18</w:t>
            </w:r>
          </w:p>
        </w:tc>
        <w:tc>
          <w:tcPr>
            <w:tcW w:w="1458" w:type="dxa"/>
            <w:gridSpan w:val="2"/>
            <w:shd w:val="clear" w:color="auto" w:fill="FFFFFF"/>
            <w:vAlign w:val="center"/>
          </w:tcPr>
          <w:p w14:paraId="418FECE1" w14:textId="37B7DC66" w:rsidR="004E1646" w:rsidRPr="005C1AE6" w:rsidRDefault="004E1646" w:rsidP="004E1646">
            <w:pPr>
              <w:jc w:val="center"/>
              <w:rPr>
                <w:rFonts w:eastAsia="標楷體"/>
              </w:rPr>
            </w:pPr>
            <w:r w:rsidRPr="005C1AE6">
              <w:rPr>
                <w:rFonts w:eastAsia="標楷體" w:hint="eastAsia"/>
              </w:rPr>
              <w:t>14</w:t>
            </w:r>
          </w:p>
        </w:tc>
        <w:tc>
          <w:tcPr>
            <w:tcW w:w="1458" w:type="dxa"/>
            <w:gridSpan w:val="2"/>
            <w:shd w:val="clear" w:color="auto" w:fill="FFFFFF"/>
            <w:vAlign w:val="center"/>
          </w:tcPr>
          <w:p w14:paraId="497F5478" w14:textId="75496576" w:rsidR="004E1646" w:rsidRPr="005C1AE6" w:rsidRDefault="004E1646" w:rsidP="004E1646">
            <w:pPr>
              <w:jc w:val="center"/>
              <w:rPr>
                <w:rFonts w:eastAsia="標楷體"/>
              </w:rPr>
            </w:pPr>
            <w:r w:rsidRPr="005C1AE6">
              <w:rPr>
                <w:rFonts w:eastAsia="標楷體" w:hint="eastAsia"/>
              </w:rPr>
              <w:t>5</w:t>
            </w:r>
          </w:p>
        </w:tc>
        <w:tc>
          <w:tcPr>
            <w:tcW w:w="1458" w:type="dxa"/>
            <w:vAlign w:val="center"/>
          </w:tcPr>
          <w:p w14:paraId="34D86C8A" w14:textId="77777777" w:rsidR="004E1646" w:rsidRPr="005C1AE6" w:rsidRDefault="004E1646" w:rsidP="004E1646">
            <w:pPr>
              <w:jc w:val="center"/>
              <w:rPr>
                <w:rFonts w:eastAsia="標楷體"/>
              </w:rPr>
            </w:pPr>
          </w:p>
        </w:tc>
      </w:tr>
    </w:tbl>
    <w:p w14:paraId="26F60B60" w14:textId="77777777" w:rsidR="00D2448E" w:rsidRPr="005C1AE6" w:rsidRDefault="00D2448E" w:rsidP="00D2448E">
      <w:pPr>
        <w:ind w:firstLine="23"/>
        <w:jc w:val="center"/>
        <w:rPr>
          <w:rFonts w:eastAsia="標楷體"/>
          <w:sz w:val="28"/>
        </w:rPr>
      </w:pPr>
    </w:p>
    <w:p w14:paraId="30E5FB56" w14:textId="77777777" w:rsidR="008901E1" w:rsidRPr="005C1AE6" w:rsidRDefault="008901E1" w:rsidP="008901E1">
      <w:pPr>
        <w:widowControl/>
        <w:rPr>
          <w:rFonts w:ascii="標楷體" w:eastAsia="標楷體" w:hAnsi="標楷體"/>
        </w:rPr>
      </w:pPr>
      <w:r w:rsidRPr="005C1AE6">
        <w:rPr>
          <w:rFonts w:ascii="標楷體" w:eastAsia="標楷體" w:hAnsi="標楷體"/>
        </w:rPr>
        <w:br w:type="page"/>
      </w:r>
    </w:p>
    <w:p w14:paraId="01E7F048" w14:textId="77777777" w:rsidR="0035651D" w:rsidRPr="005C1AE6" w:rsidRDefault="0035651D" w:rsidP="0035651D">
      <w:pPr>
        <w:widowControl/>
        <w:rPr>
          <w:rFonts w:ascii="標楷體" w:eastAsia="標楷體" w:hAnsi="標楷體"/>
        </w:rPr>
        <w:sectPr w:rsidR="0035651D" w:rsidRPr="005C1AE6" w:rsidSect="00A750FF">
          <w:pgSz w:w="16838" w:h="11906" w:orient="landscape"/>
          <w:pgMar w:top="1134" w:right="1021" w:bottom="1134" w:left="1021" w:header="851" w:footer="992" w:gutter="0"/>
          <w:cols w:space="425"/>
          <w:docGrid w:type="lines" w:linePitch="360"/>
        </w:sectPr>
      </w:pPr>
    </w:p>
    <w:p w14:paraId="39F9AC0F" w14:textId="77777777" w:rsidR="00582FED" w:rsidRPr="005C1AE6" w:rsidRDefault="00582FED" w:rsidP="00B75B0D">
      <w:pPr>
        <w:pStyle w:val="aff9"/>
        <w:spacing w:before="90" w:after="90"/>
        <w:ind w:left="240"/>
      </w:pPr>
      <w:bookmarkStart w:id="54" w:name="_Toc131066192"/>
      <w:bookmarkStart w:id="55" w:name="_Toc4075542"/>
      <w:r w:rsidRPr="005C1AE6">
        <w:rPr>
          <w:rFonts w:hint="eastAsia"/>
        </w:rPr>
        <w:t>四、彈性學習課程</w:t>
      </w:r>
      <w:r w:rsidR="00FE16EE" w:rsidRPr="005C1AE6">
        <w:rPr>
          <w:rFonts w:hint="eastAsia"/>
        </w:rPr>
        <w:t>方案</w:t>
      </w:r>
      <w:r w:rsidR="00516980" w:rsidRPr="005C1AE6">
        <w:rPr>
          <w:rFonts w:hint="eastAsia"/>
        </w:rPr>
        <w:t>設計</w:t>
      </w:r>
      <w:r w:rsidRPr="005C1AE6">
        <w:rPr>
          <w:rFonts w:hint="eastAsia"/>
        </w:rPr>
        <w:t>—統整性主題議題專題課程方案(表5-</w:t>
      </w:r>
      <w:r w:rsidR="00926FED" w:rsidRPr="005C1AE6">
        <w:t>13</w:t>
      </w:r>
      <w:r w:rsidRPr="005C1AE6">
        <w:rPr>
          <w:rFonts w:hint="eastAsia"/>
        </w:rPr>
        <w:t>)</w:t>
      </w:r>
      <w:bookmarkEnd w:id="54"/>
    </w:p>
    <w:p w14:paraId="57A1A13F" w14:textId="2427B4C0" w:rsidR="006503A4" w:rsidRPr="005C1AE6" w:rsidRDefault="00582FED" w:rsidP="00115731">
      <w:pPr>
        <w:ind w:leftChars="-100" w:left="670" w:hangingChars="379" w:hanging="910"/>
      </w:pPr>
      <w:r w:rsidRPr="005C1AE6">
        <w:rPr>
          <w:rFonts w:hint="eastAsia"/>
        </w:rPr>
        <w:t xml:space="preserve">      </w:t>
      </w:r>
      <w:bookmarkStart w:id="56" w:name="_Hlk163557746"/>
    </w:p>
    <w:p w14:paraId="1AA31EFD" w14:textId="2E29E4E9" w:rsidR="00C54A35" w:rsidRDefault="00C54A35" w:rsidP="00C54A35">
      <w:pPr>
        <w:snapToGrid w:val="0"/>
        <w:jc w:val="center"/>
        <w:rPr>
          <w:rFonts w:eastAsia="標楷體"/>
          <w:sz w:val="32"/>
        </w:rPr>
      </w:pPr>
      <w:r w:rsidRPr="005C1AE6">
        <w:rPr>
          <w:rFonts w:eastAsia="標楷體"/>
          <w:sz w:val="32"/>
        </w:rPr>
        <w:tab/>
      </w:r>
      <w:r w:rsidRPr="005C1AE6">
        <w:rPr>
          <w:rFonts w:eastAsia="標楷體" w:hint="eastAsia"/>
          <w:sz w:val="32"/>
        </w:rPr>
        <w:t>113</w:t>
      </w:r>
      <w:r w:rsidRPr="005C1AE6">
        <w:rPr>
          <w:rFonts w:eastAsia="標楷體" w:hint="eastAsia"/>
          <w:sz w:val="32"/>
        </w:rPr>
        <w:t>學年度彈性學習課程方案表</w:t>
      </w:r>
    </w:p>
    <w:tbl>
      <w:tblPr>
        <w:tblW w:w="51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3"/>
        <w:gridCol w:w="2635"/>
        <w:gridCol w:w="818"/>
        <w:gridCol w:w="2507"/>
        <w:gridCol w:w="1544"/>
        <w:gridCol w:w="1431"/>
        <w:gridCol w:w="447"/>
        <w:gridCol w:w="123"/>
        <w:gridCol w:w="2415"/>
        <w:gridCol w:w="2078"/>
      </w:tblGrid>
      <w:tr w:rsidR="00BD4384" w:rsidRPr="00BD4384" w14:paraId="343B9CA4" w14:textId="77777777" w:rsidTr="00BD4384">
        <w:trPr>
          <w:jc w:val="center"/>
        </w:trPr>
        <w:tc>
          <w:tcPr>
            <w:tcW w:w="1292" w:type="pct"/>
            <w:gridSpan w:val="2"/>
            <w:shd w:val="clear" w:color="auto" w:fill="D9D9D9"/>
            <w:vAlign w:val="center"/>
          </w:tcPr>
          <w:p w14:paraId="782F3920"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課程方案</w:t>
            </w:r>
          </w:p>
          <w:p w14:paraId="46AF7C1B"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名稱</w:t>
            </w:r>
          </w:p>
        </w:tc>
        <w:tc>
          <w:tcPr>
            <w:tcW w:w="1589" w:type="pct"/>
            <w:gridSpan w:val="3"/>
            <w:shd w:val="clear" w:color="auto" w:fill="auto"/>
            <w:vAlign w:val="center"/>
          </w:tcPr>
          <w:p w14:paraId="5538FED6" w14:textId="77777777" w:rsidR="00BD4384" w:rsidRPr="00BD4384" w:rsidRDefault="00BD4384" w:rsidP="00BD4384">
            <w:pPr>
              <w:jc w:val="center"/>
              <w:rPr>
                <w:rFonts w:ascii="標楷體" w:eastAsia="標楷體" w:hAnsi="標楷體"/>
                <w:color w:val="FF0000"/>
              </w:rPr>
            </w:pPr>
            <w:r w:rsidRPr="00BD4384">
              <w:rPr>
                <w:rFonts w:ascii="標楷體" w:eastAsia="標楷體" w:hAnsi="標楷體" w:hint="eastAsia"/>
                <w:color w:val="FF0000"/>
              </w:rPr>
              <w:t>國際生活通-Hooray</w:t>
            </w:r>
          </w:p>
          <w:p w14:paraId="06952838" w14:textId="77777777" w:rsidR="00BD4384" w:rsidRPr="00BD4384" w:rsidRDefault="00BD4384" w:rsidP="00BD4384">
            <w:pPr>
              <w:jc w:val="center"/>
              <w:rPr>
                <w:rFonts w:ascii="標楷體" w:eastAsia="標楷體" w:hAnsi="標楷體"/>
                <w:color w:val="7F7F7F"/>
              </w:rPr>
            </w:pPr>
          </w:p>
        </w:tc>
        <w:tc>
          <w:tcPr>
            <w:tcW w:w="653" w:type="pct"/>
            <w:gridSpan w:val="3"/>
            <w:shd w:val="clear" w:color="auto" w:fill="auto"/>
            <w:vAlign w:val="center"/>
          </w:tcPr>
          <w:p w14:paraId="2334A2F8"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課程類別</w:t>
            </w:r>
          </w:p>
        </w:tc>
        <w:tc>
          <w:tcPr>
            <w:tcW w:w="1466" w:type="pct"/>
            <w:gridSpan w:val="2"/>
            <w:shd w:val="clear" w:color="auto" w:fill="auto"/>
          </w:tcPr>
          <w:p w14:paraId="355CC788" w14:textId="77777777" w:rsidR="00BD4384" w:rsidRPr="00BD4384" w:rsidRDefault="00BD4384" w:rsidP="00BD4384">
            <w:pPr>
              <w:snapToGrid w:val="0"/>
              <w:ind w:left="233" w:hangingChars="97" w:hanging="233"/>
              <w:rPr>
                <w:rFonts w:ascii="標楷體" w:eastAsia="標楷體" w:hAnsi="標楷體"/>
                <w:color w:val="FF0000"/>
              </w:rPr>
            </w:pPr>
            <w:r w:rsidRPr="00BD4384">
              <w:rPr>
                <w:rFonts w:ascii="標楷體" w:eastAsia="標楷體" w:hAnsi="標楷體" w:hint="eastAsia"/>
                <w:color w:val="FF0000"/>
              </w:rPr>
              <w:t>■</w:t>
            </w:r>
            <w:r w:rsidRPr="00BD4384">
              <w:rPr>
                <w:rFonts w:ascii="標楷體" w:eastAsia="標楷體" w:hAnsi="標楷體" w:hint="eastAsia"/>
                <w:color w:val="FF0000"/>
                <w:sz w:val="22"/>
              </w:rPr>
              <w:t>統整性主題/議題/專題探究</w:t>
            </w:r>
          </w:p>
          <w:p w14:paraId="435F722A" w14:textId="77777777" w:rsidR="00BD4384" w:rsidRPr="00BD4384" w:rsidRDefault="00BD4384" w:rsidP="00BD4384">
            <w:pPr>
              <w:snapToGrid w:val="0"/>
              <w:ind w:left="245" w:hangingChars="102" w:hanging="245"/>
              <w:rPr>
                <w:rFonts w:ascii="標楷體" w:eastAsia="標楷體" w:hAnsi="標楷體"/>
              </w:rPr>
            </w:pPr>
            <w:r w:rsidRPr="00BD4384">
              <w:rPr>
                <w:rFonts w:ascii="標楷體" w:eastAsia="標楷體" w:hAnsi="標楷體" w:hint="eastAsia"/>
              </w:rPr>
              <w:t>□</w:t>
            </w:r>
            <w:r w:rsidRPr="00BD4384">
              <w:rPr>
                <w:rFonts w:ascii="標楷體" w:eastAsia="標楷體" w:hAnsi="標楷體" w:hint="eastAsia"/>
                <w:sz w:val="22"/>
              </w:rPr>
              <w:t>社團活動或技藝教育部定課程</w:t>
            </w:r>
          </w:p>
          <w:p w14:paraId="3FAB9338" w14:textId="77777777" w:rsidR="00BD4384" w:rsidRPr="00BD4384" w:rsidRDefault="00BD4384" w:rsidP="00BD4384">
            <w:pPr>
              <w:snapToGrid w:val="0"/>
              <w:rPr>
                <w:rFonts w:ascii="標楷體" w:eastAsia="標楷體" w:hAnsi="標楷體"/>
              </w:rPr>
            </w:pPr>
            <w:r w:rsidRPr="00BD4384">
              <w:rPr>
                <w:rFonts w:ascii="標楷體" w:eastAsia="標楷體" w:hAnsi="標楷體" w:hint="eastAsia"/>
              </w:rPr>
              <w:t>□其他</w:t>
            </w:r>
          </w:p>
        </w:tc>
      </w:tr>
      <w:tr w:rsidR="00BD4384" w:rsidRPr="00BD4384" w14:paraId="5625767A" w14:textId="77777777" w:rsidTr="00BD4384">
        <w:trPr>
          <w:jc w:val="center"/>
        </w:trPr>
        <w:tc>
          <w:tcPr>
            <w:tcW w:w="1292" w:type="pct"/>
            <w:gridSpan w:val="2"/>
            <w:shd w:val="clear" w:color="auto" w:fill="D9D9D9"/>
            <w:vAlign w:val="center"/>
          </w:tcPr>
          <w:p w14:paraId="6DF51C7D"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課程說明</w:t>
            </w:r>
          </w:p>
        </w:tc>
        <w:tc>
          <w:tcPr>
            <w:tcW w:w="3708" w:type="pct"/>
            <w:gridSpan w:val="8"/>
            <w:shd w:val="clear" w:color="auto" w:fill="auto"/>
          </w:tcPr>
          <w:p w14:paraId="6F52CA3D" w14:textId="77777777" w:rsidR="00BD4384" w:rsidRPr="00BD4384" w:rsidRDefault="00BD4384" w:rsidP="00BD4384">
            <w:pPr>
              <w:rPr>
                <w:rFonts w:ascii="標楷體" w:eastAsia="標楷體" w:hAnsi="標楷體"/>
                <w:color w:val="7F7F7F"/>
                <w:sz w:val="22"/>
              </w:rPr>
            </w:pPr>
            <w:r w:rsidRPr="00BD4384">
              <w:rPr>
                <w:rFonts w:ascii="標楷體" w:eastAsia="標楷體" w:hAnsi="標楷體" w:hint="eastAsia"/>
                <w:color w:val="7F7F7F"/>
                <w:sz w:val="22"/>
              </w:rPr>
              <w:t>理本系列教材以溝通式教學觀及TPR教學法為理念基礎，並採螺旋式學習的設計理念。著重字母的學習與發音基礎的建立，以簡易英語的聽力與口說訓練為主軸，並提供反覆練習、溫故知新的機會，以期能幫助學生順利銜接中年級課程。</w:t>
            </w:r>
          </w:p>
        </w:tc>
      </w:tr>
      <w:tr w:rsidR="00BD4384" w:rsidRPr="00BD4384" w14:paraId="4D0FE3C9" w14:textId="77777777" w:rsidTr="00BD4384">
        <w:trPr>
          <w:jc w:val="center"/>
        </w:trPr>
        <w:tc>
          <w:tcPr>
            <w:tcW w:w="1292" w:type="pct"/>
            <w:gridSpan w:val="2"/>
            <w:shd w:val="clear" w:color="auto" w:fill="D9D9D9"/>
            <w:vAlign w:val="center"/>
          </w:tcPr>
          <w:p w14:paraId="763F0AF2"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實施年級</w:t>
            </w:r>
          </w:p>
        </w:tc>
        <w:tc>
          <w:tcPr>
            <w:tcW w:w="1589" w:type="pct"/>
            <w:gridSpan w:val="3"/>
            <w:shd w:val="clear" w:color="auto" w:fill="auto"/>
          </w:tcPr>
          <w:p w14:paraId="6B93E3F1"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shd w:val="clear" w:color="auto" w:fill="0D0D0D"/>
              </w:rPr>
              <w:t>□</w:t>
            </w:r>
            <w:r w:rsidRPr="00BD4384">
              <w:rPr>
                <w:rFonts w:ascii="標楷體" w:eastAsia="標楷體" w:hAnsi="標楷體" w:hint="eastAsia"/>
              </w:rPr>
              <w:t>一上□二上□三上□四上□五上□六上</w:t>
            </w:r>
          </w:p>
          <w:p w14:paraId="239C8279"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shd w:val="clear" w:color="auto" w:fill="0D0D0D"/>
              </w:rPr>
              <w:t>□</w:t>
            </w:r>
            <w:r w:rsidRPr="00BD4384">
              <w:rPr>
                <w:rFonts w:ascii="標楷體" w:eastAsia="標楷體" w:hAnsi="標楷體" w:hint="eastAsia"/>
              </w:rPr>
              <w:t>一下□二下□三下□四下□五下□六上</w:t>
            </w:r>
          </w:p>
        </w:tc>
        <w:tc>
          <w:tcPr>
            <w:tcW w:w="653" w:type="pct"/>
            <w:gridSpan w:val="3"/>
            <w:shd w:val="clear" w:color="auto" w:fill="auto"/>
            <w:vAlign w:val="center"/>
          </w:tcPr>
          <w:p w14:paraId="4646216A"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節數</w:t>
            </w:r>
          </w:p>
        </w:tc>
        <w:tc>
          <w:tcPr>
            <w:tcW w:w="1466" w:type="pct"/>
            <w:gridSpan w:val="2"/>
            <w:shd w:val="clear" w:color="auto" w:fill="auto"/>
            <w:vAlign w:val="center"/>
          </w:tcPr>
          <w:p w14:paraId="0B7CC7F6" w14:textId="77777777" w:rsidR="00BD4384" w:rsidRPr="00BD4384" w:rsidRDefault="00BD4384" w:rsidP="00BD4384">
            <w:pPr>
              <w:jc w:val="center"/>
              <w:rPr>
                <w:rFonts w:ascii="標楷體" w:eastAsia="標楷體" w:hAnsi="標楷體"/>
                <w:color w:val="7F7F7F"/>
              </w:rPr>
            </w:pPr>
            <w:r w:rsidRPr="00BD4384">
              <w:rPr>
                <w:rFonts w:ascii="標楷體" w:eastAsia="標楷體" w:hAnsi="標楷體" w:hint="eastAsia"/>
                <w:color w:val="7F7F7F"/>
              </w:rPr>
              <w:t>每週2節</w:t>
            </w:r>
          </w:p>
        </w:tc>
      </w:tr>
      <w:tr w:rsidR="00BD4384" w:rsidRPr="00BD4384" w14:paraId="07EE19E5" w14:textId="77777777" w:rsidTr="00BD4384">
        <w:trPr>
          <w:jc w:val="center"/>
        </w:trPr>
        <w:tc>
          <w:tcPr>
            <w:tcW w:w="1292" w:type="pct"/>
            <w:gridSpan w:val="2"/>
            <w:shd w:val="clear" w:color="auto" w:fill="D9D9D9"/>
            <w:vAlign w:val="center"/>
          </w:tcPr>
          <w:p w14:paraId="75A2716E"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設計理念</w:t>
            </w:r>
          </w:p>
        </w:tc>
        <w:tc>
          <w:tcPr>
            <w:tcW w:w="3708" w:type="pct"/>
            <w:gridSpan w:val="8"/>
            <w:shd w:val="clear" w:color="auto" w:fill="auto"/>
          </w:tcPr>
          <w:p w14:paraId="73E679E0" w14:textId="77777777" w:rsidR="00BD4384" w:rsidRPr="00BD4384" w:rsidRDefault="00BD4384" w:rsidP="00BD4384">
            <w:pPr>
              <w:widowControl/>
              <w:jc w:val="both"/>
              <w:rPr>
                <w:rFonts w:ascii="新細明體" w:hAnsi="新細明體" w:cs="新細明體"/>
                <w:kern w:val="0"/>
              </w:rPr>
            </w:pPr>
            <w:r w:rsidRPr="00BD4384">
              <w:rPr>
                <w:rFonts w:hint="eastAsia"/>
                <w:color w:val="000000"/>
                <w:kern w:val="0"/>
                <w:sz w:val="20"/>
                <w:szCs w:val="20"/>
              </w:rPr>
              <w:t>1</w:t>
            </w:r>
            <w:r w:rsidRPr="00BD4384">
              <w:rPr>
                <w:color w:val="000000"/>
                <w:kern w:val="0"/>
                <w:sz w:val="20"/>
                <w:szCs w:val="20"/>
              </w:rPr>
              <w:t xml:space="preserve">. </w:t>
            </w:r>
            <w:r w:rsidRPr="00BD4384">
              <w:rPr>
                <w:color w:val="000000"/>
                <w:kern w:val="0"/>
                <w:sz w:val="20"/>
                <w:szCs w:val="20"/>
              </w:rPr>
              <w:t>本系列教材結合語言學習策略。配合課程內容，每冊安排六個策略，並輔以簡單的練習活動，旨在培養學生的自主學習能力。</w:t>
            </w:r>
          </w:p>
          <w:p w14:paraId="6BDE7C62" w14:textId="77777777" w:rsidR="00BD4384" w:rsidRPr="00BD4384" w:rsidRDefault="00BD4384" w:rsidP="00BD4384">
            <w:pPr>
              <w:widowControl/>
              <w:jc w:val="both"/>
              <w:rPr>
                <w:rFonts w:ascii="新細明體" w:hAnsi="新細明體" w:cs="新細明體"/>
                <w:kern w:val="0"/>
              </w:rPr>
            </w:pPr>
            <w:r w:rsidRPr="00BD4384">
              <w:rPr>
                <w:rFonts w:hint="eastAsia"/>
                <w:color w:val="000000"/>
                <w:kern w:val="0"/>
                <w:sz w:val="20"/>
                <w:szCs w:val="20"/>
              </w:rPr>
              <w:t>2</w:t>
            </w:r>
            <w:r w:rsidRPr="00BD4384">
              <w:rPr>
                <w:color w:val="000000"/>
                <w:kern w:val="0"/>
                <w:sz w:val="20"/>
                <w:szCs w:val="20"/>
              </w:rPr>
              <w:t xml:space="preserve">. </w:t>
            </w:r>
            <w:r w:rsidRPr="00BD4384">
              <w:rPr>
                <w:color w:val="000000"/>
                <w:kern w:val="0"/>
                <w:sz w:val="20"/>
                <w:szCs w:val="20"/>
              </w:rPr>
              <w:t>本系列教材透過貼近學生生活的主題式故事，引發學生學習興趣，提升學習動機。書中將字母及代表單字融入情境大圖中，讓學生藉由尋找字母來強化字母辨識能力。故事融入教室用語、日常用語及品格教育，培養學生基本溝通能力與良好品格。每單元並編寫旋律活潑的歌謠韻文，提供學生多元的練習。文化單元介紹中西文化差異，既認識本土特色更擴展學生國際視野。</w:t>
            </w:r>
          </w:p>
          <w:p w14:paraId="5156BF1A" w14:textId="77777777" w:rsidR="00BD4384" w:rsidRPr="00BD4384" w:rsidRDefault="00BD4384" w:rsidP="00BD4384">
            <w:pPr>
              <w:widowControl/>
              <w:jc w:val="both"/>
              <w:rPr>
                <w:rFonts w:ascii="新細明體" w:hAnsi="新細明體" w:cs="新細明體"/>
                <w:kern w:val="0"/>
              </w:rPr>
            </w:pPr>
            <w:r w:rsidRPr="00BD4384">
              <w:rPr>
                <w:rFonts w:hint="eastAsia"/>
                <w:color w:val="000000"/>
                <w:kern w:val="0"/>
                <w:sz w:val="20"/>
                <w:szCs w:val="20"/>
              </w:rPr>
              <w:t>3</w:t>
            </w:r>
            <w:r w:rsidRPr="00BD4384">
              <w:rPr>
                <w:color w:val="000000"/>
                <w:kern w:val="0"/>
                <w:sz w:val="20"/>
                <w:szCs w:val="20"/>
              </w:rPr>
              <w:t xml:space="preserve">. </w:t>
            </w:r>
            <w:r w:rsidRPr="00BD4384">
              <w:rPr>
                <w:color w:val="000000"/>
                <w:kern w:val="0"/>
                <w:sz w:val="20"/>
                <w:szCs w:val="20"/>
              </w:rPr>
              <w:t>課課精彩有趣的故事融合跨領域學科知識，結合探究實作課程，統整語言知識及跨領域學習內容，讓學生融會貫通，活用所學。奇妙有趣的學習活動設計，激發學生學習興趣。</w:t>
            </w:r>
          </w:p>
        </w:tc>
      </w:tr>
      <w:tr w:rsidR="00BD4384" w:rsidRPr="00BD4384" w14:paraId="7BB1DD01" w14:textId="77777777" w:rsidTr="00BD4384">
        <w:trPr>
          <w:jc w:val="center"/>
        </w:trPr>
        <w:tc>
          <w:tcPr>
            <w:tcW w:w="1292" w:type="pct"/>
            <w:gridSpan w:val="2"/>
            <w:shd w:val="clear" w:color="auto" w:fill="D9D9D9"/>
            <w:vAlign w:val="center"/>
          </w:tcPr>
          <w:p w14:paraId="54642AAD"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核心素養</w:t>
            </w:r>
          </w:p>
          <w:p w14:paraId="21C60970"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具體內涵</w:t>
            </w:r>
          </w:p>
        </w:tc>
        <w:tc>
          <w:tcPr>
            <w:tcW w:w="3708" w:type="pct"/>
            <w:gridSpan w:val="8"/>
            <w:shd w:val="clear" w:color="auto" w:fill="auto"/>
          </w:tcPr>
          <w:p w14:paraId="4564D851"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英</w:t>
            </w:r>
            <w:r w:rsidRPr="00BD4384">
              <w:rPr>
                <w:color w:val="000000"/>
                <w:kern w:val="0"/>
                <w:sz w:val="18"/>
                <w:szCs w:val="18"/>
              </w:rPr>
              <w:t xml:space="preserve">-E-A1 </w:t>
            </w:r>
            <w:r w:rsidRPr="00BD4384">
              <w:rPr>
                <w:color w:val="000000"/>
                <w:kern w:val="0"/>
                <w:sz w:val="18"/>
                <w:szCs w:val="18"/>
              </w:rPr>
              <w:t>具備認真專注的特質及良好的學習習慣，嘗試運用基本的學習策略，強化個人英語文能力。</w:t>
            </w:r>
          </w:p>
          <w:p w14:paraId="48CB71F8"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英</w:t>
            </w:r>
            <w:r w:rsidRPr="00BD4384">
              <w:rPr>
                <w:color w:val="000000"/>
                <w:kern w:val="0"/>
                <w:sz w:val="18"/>
                <w:szCs w:val="18"/>
              </w:rPr>
              <w:t xml:space="preserve">-E-A2 </w:t>
            </w:r>
            <w:r w:rsidRPr="00BD4384">
              <w:rPr>
                <w:color w:val="000000"/>
                <w:kern w:val="0"/>
                <w:sz w:val="18"/>
                <w:szCs w:val="18"/>
              </w:rPr>
              <w:t>具備理解簡易英語文訊息的能力，能運用基本邏輯思考策略提升學習效能。</w:t>
            </w:r>
          </w:p>
          <w:p w14:paraId="3FE00911"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英</w:t>
            </w:r>
            <w:r w:rsidRPr="00BD4384">
              <w:rPr>
                <w:color w:val="000000"/>
                <w:kern w:val="0"/>
                <w:sz w:val="18"/>
                <w:szCs w:val="18"/>
              </w:rPr>
              <w:t xml:space="preserve">-E-B1 </w:t>
            </w:r>
            <w:r w:rsidRPr="00BD4384">
              <w:rPr>
                <w:color w:val="000000"/>
                <w:kern w:val="0"/>
                <w:sz w:val="18"/>
                <w:szCs w:val="18"/>
              </w:rPr>
              <w:t>具備入門的聽、說、讀、寫英語文能力。在引導下，能運用所學、字詞及句型進行簡易日常溝通。</w:t>
            </w:r>
          </w:p>
          <w:p w14:paraId="10C8A014"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英</w:t>
            </w:r>
            <w:r w:rsidRPr="00BD4384">
              <w:rPr>
                <w:color w:val="000000"/>
                <w:kern w:val="0"/>
                <w:sz w:val="18"/>
                <w:szCs w:val="18"/>
              </w:rPr>
              <w:t xml:space="preserve">-E-C2 </w:t>
            </w:r>
            <w:r w:rsidRPr="00BD4384">
              <w:rPr>
                <w:color w:val="000000"/>
                <w:kern w:val="0"/>
                <w:sz w:val="18"/>
                <w:szCs w:val="18"/>
              </w:rPr>
              <w:t>積極參與課內英語文小組學習活動，培養團隊合作精神。</w:t>
            </w:r>
          </w:p>
        </w:tc>
      </w:tr>
      <w:tr w:rsidR="00BD4384" w:rsidRPr="00BD4384" w14:paraId="26006EA9" w14:textId="77777777" w:rsidTr="00BD4384">
        <w:trPr>
          <w:trHeight w:val="564"/>
          <w:jc w:val="center"/>
        </w:trPr>
        <w:tc>
          <w:tcPr>
            <w:tcW w:w="1292" w:type="pct"/>
            <w:gridSpan w:val="2"/>
            <w:vMerge w:val="restart"/>
            <w:shd w:val="clear" w:color="auto" w:fill="D9D9D9"/>
            <w:vAlign w:val="center"/>
          </w:tcPr>
          <w:p w14:paraId="717862FA"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學習重點</w:t>
            </w:r>
          </w:p>
        </w:tc>
        <w:tc>
          <w:tcPr>
            <w:tcW w:w="267" w:type="pct"/>
            <w:shd w:val="clear" w:color="auto" w:fill="auto"/>
            <w:vAlign w:val="center"/>
          </w:tcPr>
          <w:p w14:paraId="3279F527"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學習表現</w:t>
            </w:r>
          </w:p>
        </w:tc>
        <w:tc>
          <w:tcPr>
            <w:tcW w:w="3441" w:type="pct"/>
            <w:gridSpan w:val="7"/>
            <w:shd w:val="clear" w:color="auto" w:fill="auto"/>
            <w:vAlign w:val="center"/>
          </w:tcPr>
          <w:p w14:paraId="0BBE950A"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1-II-1 </w:t>
            </w:r>
            <w:r w:rsidRPr="00BD4384">
              <w:rPr>
                <w:color w:val="000000"/>
                <w:kern w:val="0"/>
                <w:sz w:val="18"/>
                <w:szCs w:val="18"/>
              </w:rPr>
              <w:t>能聽辨</w:t>
            </w:r>
            <w:r w:rsidRPr="00BD4384">
              <w:rPr>
                <w:color w:val="000000"/>
                <w:kern w:val="0"/>
                <w:sz w:val="18"/>
                <w:szCs w:val="18"/>
              </w:rPr>
              <w:t>26</w:t>
            </w:r>
            <w:r w:rsidRPr="00BD4384">
              <w:rPr>
                <w:color w:val="000000"/>
                <w:kern w:val="0"/>
                <w:sz w:val="18"/>
                <w:szCs w:val="18"/>
              </w:rPr>
              <w:t>個字母。</w:t>
            </w:r>
          </w:p>
          <w:p w14:paraId="29685921" w14:textId="77777777" w:rsidR="00BD4384" w:rsidRPr="00BD4384" w:rsidRDefault="00BD4384" w:rsidP="00BD4384">
            <w:pPr>
              <w:widowControl/>
              <w:rPr>
                <w:rFonts w:ascii="新細明體" w:hAnsi="新細明體" w:cs="新細明體"/>
                <w:kern w:val="0"/>
              </w:rPr>
            </w:pPr>
            <w:r w:rsidRPr="00BD4384">
              <w:rPr>
                <w:rFonts w:ascii="新細明體" w:hAnsi="新細明體" w:cs="新細明體" w:hint="eastAsia"/>
                <w:color w:val="000000"/>
                <w:kern w:val="0"/>
                <w:sz w:val="18"/>
                <w:szCs w:val="18"/>
              </w:rPr>
              <w:t>◎</w:t>
            </w:r>
            <w:r w:rsidRPr="00BD4384">
              <w:rPr>
                <w:color w:val="000000"/>
                <w:kern w:val="0"/>
                <w:sz w:val="18"/>
                <w:szCs w:val="18"/>
              </w:rPr>
              <w:t xml:space="preserve">1-II-7 </w:t>
            </w:r>
            <w:r w:rsidRPr="00BD4384">
              <w:rPr>
                <w:color w:val="000000"/>
                <w:kern w:val="0"/>
                <w:sz w:val="18"/>
                <w:szCs w:val="18"/>
              </w:rPr>
              <w:t>能聽懂課堂中所學的字詞。</w:t>
            </w:r>
          </w:p>
          <w:p w14:paraId="23301F2E"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2-II-1 </w:t>
            </w:r>
            <w:r w:rsidRPr="00BD4384">
              <w:rPr>
                <w:color w:val="000000"/>
                <w:kern w:val="0"/>
                <w:sz w:val="18"/>
                <w:szCs w:val="18"/>
              </w:rPr>
              <w:t>能說出</w:t>
            </w:r>
            <w:r w:rsidRPr="00BD4384">
              <w:rPr>
                <w:color w:val="000000"/>
                <w:kern w:val="0"/>
                <w:sz w:val="18"/>
                <w:szCs w:val="18"/>
              </w:rPr>
              <w:t>26</w:t>
            </w:r>
            <w:r w:rsidRPr="00BD4384">
              <w:rPr>
                <w:color w:val="000000"/>
                <w:kern w:val="0"/>
                <w:sz w:val="18"/>
                <w:szCs w:val="18"/>
              </w:rPr>
              <w:t>個字母。</w:t>
            </w:r>
          </w:p>
          <w:p w14:paraId="0828F989"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3-II-1 </w:t>
            </w:r>
            <w:r w:rsidRPr="00BD4384">
              <w:rPr>
                <w:color w:val="000000"/>
                <w:kern w:val="0"/>
                <w:sz w:val="18"/>
                <w:szCs w:val="18"/>
              </w:rPr>
              <w:t>能辨識</w:t>
            </w:r>
            <w:r w:rsidRPr="00BD4384">
              <w:rPr>
                <w:color w:val="000000"/>
                <w:kern w:val="0"/>
                <w:sz w:val="18"/>
                <w:szCs w:val="18"/>
              </w:rPr>
              <w:t>26</w:t>
            </w:r>
            <w:r w:rsidRPr="00BD4384">
              <w:rPr>
                <w:color w:val="000000"/>
                <w:kern w:val="0"/>
                <w:sz w:val="18"/>
                <w:szCs w:val="18"/>
              </w:rPr>
              <w:t>個印刷體大小寫字母。</w:t>
            </w:r>
          </w:p>
          <w:p w14:paraId="26F9BDBC" w14:textId="77777777" w:rsidR="00BD4384" w:rsidRPr="00BD4384" w:rsidRDefault="00BD4384" w:rsidP="00BD4384">
            <w:pPr>
              <w:widowControl/>
              <w:rPr>
                <w:rFonts w:ascii="新細明體" w:hAnsi="新細明體" w:cs="新細明體"/>
                <w:kern w:val="0"/>
              </w:rPr>
            </w:pPr>
            <w:r w:rsidRPr="00BD4384">
              <w:rPr>
                <w:rFonts w:ascii="新細明體" w:hAnsi="新細明體" w:cs="新細明體" w:hint="eastAsia"/>
                <w:color w:val="000000"/>
                <w:kern w:val="0"/>
                <w:sz w:val="18"/>
                <w:szCs w:val="18"/>
              </w:rPr>
              <w:t>◎</w:t>
            </w:r>
            <w:r w:rsidRPr="00BD4384">
              <w:rPr>
                <w:color w:val="000000"/>
                <w:kern w:val="0"/>
                <w:sz w:val="18"/>
                <w:szCs w:val="18"/>
              </w:rPr>
              <w:t xml:space="preserve">3-II-2 </w:t>
            </w:r>
            <w:r w:rsidRPr="00BD4384">
              <w:rPr>
                <w:color w:val="000000"/>
                <w:kern w:val="0"/>
                <w:sz w:val="18"/>
                <w:szCs w:val="18"/>
              </w:rPr>
              <w:t>能辨識課堂中所學的字詞。</w:t>
            </w:r>
          </w:p>
          <w:p w14:paraId="55F09B47"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4-II-2 </w:t>
            </w:r>
            <w:r w:rsidRPr="00BD4384">
              <w:rPr>
                <w:color w:val="000000"/>
                <w:kern w:val="0"/>
                <w:sz w:val="18"/>
                <w:szCs w:val="18"/>
              </w:rPr>
              <w:t>能書寫自己的姓名。</w:t>
            </w:r>
          </w:p>
          <w:p w14:paraId="0A81E5A9"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6-II-1 </w:t>
            </w:r>
            <w:r w:rsidRPr="00BD4384">
              <w:rPr>
                <w:color w:val="000000"/>
                <w:kern w:val="0"/>
                <w:sz w:val="18"/>
                <w:szCs w:val="18"/>
              </w:rPr>
              <w:t>能專注於教師的說明與演示。</w:t>
            </w:r>
          </w:p>
          <w:p w14:paraId="34544954"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6-II-2 </w:t>
            </w:r>
            <w:r w:rsidRPr="00BD4384">
              <w:rPr>
                <w:color w:val="000000"/>
                <w:kern w:val="0"/>
                <w:sz w:val="18"/>
                <w:szCs w:val="18"/>
              </w:rPr>
              <w:t>積極參與各種課堂練習活動。</w:t>
            </w:r>
          </w:p>
          <w:p w14:paraId="208DF98E"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6-II-3 </w:t>
            </w:r>
            <w:r w:rsidRPr="00BD4384">
              <w:rPr>
                <w:color w:val="000000"/>
                <w:kern w:val="0"/>
                <w:sz w:val="18"/>
                <w:szCs w:val="18"/>
              </w:rPr>
              <w:t>樂於回答教師或同學所提的問題。</w:t>
            </w:r>
          </w:p>
          <w:p w14:paraId="01AB6E7E"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6-II-4 </w:t>
            </w:r>
            <w:r w:rsidRPr="00BD4384">
              <w:rPr>
                <w:color w:val="000000"/>
                <w:kern w:val="0"/>
                <w:sz w:val="18"/>
                <w:szCs w:val="18"/>
              </w:rPr>
              <w:t>認真完成教師交待的作業。</w:t>
            </w:r>
          </w:p>
          <w:p w14:paraId="28BA8A34"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7-II-1 </w:t>
            </w:r>
            <w:r w:rsidRPr="00BD4384">
              <w:rPr>
                <w:color w:val="000000"/>
                <w:kern w:val="0"/>
                <w:sz w:val="18"/>
                <w:szCs w:val="18"/>
              </w:rPr>
              <w:t>善用預習、複習強化學習效果。</w:t>
            </w:r>
          </w:p>
          <w:p w14:paraId="1754A9BD"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7-II-2 </w:t>
            </w:r>
            <w:r w:rsidRPr="00BD4384">
              <w:rPr>
                <w:color w:val="000000"/>
                <w:kern w:val="0"/>
                <w:sz w:val="18"/>
                <w:szCs w:val="18"/>
              </w:rPr>
              <w:t>能妥善運用情境中的非語言訊息以幫助學習。</w:t>
            </w:r>
          </w:p>
        </w:tc>
      </w:tr>
      <w:tr w:rsidR="00BD4384" w:rsidRPr="00BD4384" w14:paraId="5EEDF5AA" w14:textId="77777777" w:rsidTr="00BD4384">
        <w:trPr>
          <w:trHeight w:val="675"/>
          <w:jc w:val="center"/>
        </w:trPr>
        <w:tc>
          <w:tcPr>
            <w:tcW w:w="1292" w:type="pct"/>
            <w:gridSpan w:val="2"/>
            <w:vMerge/>
            <w:shd w:val="clear" w:color="auto" w:fill="D9D9D9"/>
          </w:tcPr>
          <w:p w14:paraId="79A2094E" w14:textId="77777777" w:rsidR="00BD4384" w:rsidRPr="00BD4384" w:rsidRDefault="00BD4384" w:rsidP="00BD4384">
            <w:pPr>
              <w:rPr>
                <w:rFonts w:ascii="標楷體" w:eastAsia="標楷體" w:hAnsi="標楷體"/>
              </w:rPr>
            </w:pPr>
          </w:p>
        </w:tc>
        <w:tc>
          <w:tcPr>
            <w:tcW w:w="267" w:type="pct"/>
            <w:shd w:val="clear" w:color="auto" w:fill="auto"/>
            <w:vAlign w:val="center"/>
          </w:tcPr>
          <w:p w14:paraId="584BF337"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學習內容</w:t>
            </w:r>
          </w:p>
        </w:tc>
        <w:tc>
          <w:tcPr>
            <w:tcW w:w="3441" w:type="pct"/>
            <w:gridSpan w:val="7"/>
            <w:shd w:val="clear" w:color="auto" w:fill="auto"/>
            <w:vAlign w:val="center"/>
          </w:tcPr>
          <w:p w14:paraId="74BE64D0"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Aa-II-1 </w:t>
            </w:r>
            <w:r w:rsidRPr="00BD4384">
              <w:rPr>
                <w:color w:val="000000"/>
                <w:kern w:val="0"/>
                <w:sz w:val="18"/>
                <w:szCs w:val="18"/>
              </w:rPr>
              <w:t>字母名稱。</w:t>
            </w:r>
          </w:p>
          <w:p w14:paraId="472E659D"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Aa-II-2 </w:t>
            </w:r>
            <w:r w:rsidRPr="00BD4384">
              <w:rPr>
                <w:color w:val="000000"/>
                <w:kern w:val="0"/>
                <w:sz w:val="18"/>
                <w:szCs w:val="18"/>
              </w:rPr>
              <w:t>印刷品大小寫字母的辨識及書寫。</w:t>
            </w:r>
          </w:p>
          <w:p w14:paraId="59FD2129"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Ac-II-3 </w:t>
            </w:r>
            <w:r w:rsidRPr="00BD4384">
              <w:rPr>
                <w:color w:val="000000"/>
                <w:kern w:val="0"/>
                <w:sz w:val="18"/>
                <w:szCs w:val="18"/>
              </w:rPr>
              <w:t>第二學習階段所學字詞。</w:t>
            </w:r>
          </w:p>
        </w:tc>
      </w:tr>
      <w:tr w:rsidR="00BD4384" w:rsidRPr="00BD4384" w14:paraId="58431207" w14:textId="77777777" w:rsidTr="00BD4384">
        <w:trPr>
          <w:jc w:val="center"/>
        </w:trPr>
        <w:tc>
          <w:tcPr>
            <w:tcW w:w="1292" w:type="pct"/>
            <w:gridSpan w:val="2"/>
            <w:shd w:val="clear" w:color="auto" w:fill="D9D9D9"/>
            <w:vAlign w:val="center"/>
          </w:tcPr>
          <w:p w14:paraId="69F65771"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課程目標</w:t>
            </w:r>
          </w:p>
        </w:tc>
        <w:tc>
          <w:tcPr>
            <w:tcW w:w="3708" w:type="pct"/>
            <w:gridSpan w:val="8"/>
            <w:shd w:val="clear" w:color="auto" w:fill="auto"/>
          </w:tcPr>
          <w:p w14:paraId="2A857E57"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1. </w:t>
            </w:r>
            <w:r w:rsidRPr="00BD4384">
              <w:rPr>
                <w:color w:val="000000"/>
                <w:kern w:val="0"/>
                <w:sz w:val="20"/>
                <w:szCs w:val="20"/>
              </w:rPr>
              <w:t>能聽、說、認讀及描寫大小寫字母</w:t>
            </w:r>
            <w:r w:rsidRPr="00BD4384">
              <w:rPr>
                <w:color w:val="000000"/>
                <w:kern w:val="0"/>
                <w:sz w:val="20"/>
                <w:szCs w:val="20"/>
              </w:rPr>
              <w:t xml:space="preserve"> Aa-</w:t>
            </w:r>
            <w:r w:rsidRPr="00BD4384">
              <w:rPr>
                <w:rFonts w:hint="eastAsia"/>
                <w:color w:val="000000"/>
                <w:kern w:val="0"/>
                <w:sz w:val="20"/>
                <w:szCs w:val="20"/>
              </w:rPr>
              <w:t>Zz</w:t>
            </w:r>
            <w:r w:rsidRPr="00BD4384">
              <w:rPr>
                <w:color w:val="000000"/>
                <w:kern w:val="0"/>
                <w:sz w:val="20"/>
                <w:szCs w:val="20"/>
              </w:rPr>
              <w:t>。</w:t>
            </w:r>
          </w:p>
          <w:p w14:paraId="5E4CA5D9"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2. </w:t>
            </w:r>
            <w:r w:rsidRPr="00BD4384">
              <w:rPr>
                <w:color w:val="000000"/>
                <w:kern w:val="0"/>
                <w:sz w:val="20"/>
                <w:szCs w:val="20"/>
              </w:rPr>
              <w:t>能認識大小寫字母</w:t>
            </w:r>
            <w:r w:rsidRPr="00BD4384">
              <w:rPr>
                <w:color w:val="000000"/>
                <w:kern w:val="0"/>
                <w:sz w:val="20"/>
                <w:szCs w:val="20"/>
              </w:rPr>
              <w:t xml:space="preserve"> Aa-</w:t>
            </w:r>
            <w:r w:rsidRPr="00BD4384">
              <w:rPr>
                <w:rFonts w:hint="eastAsia"/>
                <w:color w:val="000000"/>
                <w:kern w:val="0"/>
                <w:sz w:val="20"/>
                <w:szCs w:val="20"/>
              </w:rPr>
              <w:t>Zz</w:t>
            </w:r>
            <w:r w:rsidRPr="00BD4384">
              <w:rPr>
                <w:color w:val="000000"/>
                <w:kern w:val="0"/>
                <w:sz w:val="20"/>
                <w:szCs w:val="20"/>
              </w:rPr>
              <w:t>正確的書寫位置，並以正確的筆順描寫。</w:t>
            </w:r>
          </w:p>
          <w:p w14:paraId="3D83524B"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3. </w:t>
            </w:r>
            <w:r w:rsidRPr="00BD4384">
              <w:rPr>
                <w:color w:val="000000"/>
                <w:kern w:val="0"/>
                <w:sz w:val="20"/>
                <w:szCs w:val="20"/>
              </w:rPr>
              <w:t>能聽、說及辨識大小寫字母</w:t>
            </w:r>
            <w:r w:rsidRPr="00BD4384">
              <w:rPr>
                <w:color w:val="000000"/>
                <w:kern w:val="0"/>
                <w:sz w:val="20"/>
                <w:szCs w:val="20"/>
              </w:rPr>
              <w:t xml:space="preserve"> Aa-</w:t>
            </w:r>
            <w:r w:rsidRPr="00BD4384">
              <w:rPr>
                <w:rFonts w:hint="eastAsia"/>
                <w:color w:val="000000"/>
                <w:kern w:val="0"/>
                <w:sz w:val="20"/>
                <w:szCs w:val="20"/>
              </w:rPr>
              <w:t>Zz</w:t>
            </w:r>
            <w:r w:rsidRPr="00BD4384">
              <w:rPr>
                <w:color w:val="000000"/>
                <w:kern w:val="0"/>
                <w:sz w:val="20"/>
                <w:szCs w:val="20"/>
              </w:rPr>
              <w:t xml:space="preserve"> </w:t>
            </w:r>
            <w:r w:rsidRPr="00BD4384">
              <w:rPr>
                <w:color w:val="000000"/>
                <w:kern w:val="0"/>
                <w:sz w:val="20"/>
                <w:szCs w:val="20"/>
              </w:rPr>
              <w:t>的代表單字。</w:t>
            </w:r>
          </w:p>
          <w:p w14:paraId="71F8E6A1"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4. </w:t>
            </w:r>
            <w:r w:rsidRPr="00BD4384">
              <w:rPr>
                <w:color w:val="000000"/>
                <w:kern w:val="0"/>
                <w:sz w:val="20"/>
                <w:szCs w:val="20"/>
              </w:rPr>
              <w:t>能聽懂、說出並使用教室用語：</w:t>
            </w:r>
            <w:r w:rsidRPr="00BD4384">
              <w:rPr>
                <w:color w:val="000000"/>
                <w:kern w:val="0"/>
                <w:sz w:val="20"/>
                <w:szCs w:val="20"/>
              </w:rPr>
              <w:t>(1)</w:t>
            </w:r>
            <w:r w:rsidRPr="00BD4384">
              <w:rPr>
                <w:color w:val="000000"/>
                <w:kern w:val="0"/>
              </w:rPr>
              <w:t xml:space="preserve"> </w:t>
            </w:r>
            <w:r w:rsidRPr="00BD4384">
              <w:rPr>
                <w:color w:val="000000"/>
                <w:kern w:val="0"/>
                <w:sz w:val="20"/>
                <w:szCs w:val="20"/>
              </w:rPr>
              <w:t>Be quiet, please.  (2) Listen!  (3) Look!  (4) Stand up, please.  (5) Sit down, please.</w:t>
            </w:r>
            <w:r w:rsidRPr="00BD4384">
              <w:rPr>
                <w:color w:val="000000"/>
                <w:kern w:val="0"/>
                <w:sz w:val="20"/>
                <w:szCs w:val="20"/>
              </w:rPr>
              <w:t>。</w:t>
            </w:r>
          </w:p>
          <w:p w14:paraId="74B49117"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5. </w:t>
            </w:r>
            <w:r w:rsidRPr="00BD4384">
              <w:rPr>
                <w:color w:val="000000"/>
                <w:kern w:val="0"/>
                <w:sz w:val="20"/>
                <w:szCs w:val="20"/>
              </w:rPr>
              <w:t>能聽懂、說出並使用日常用語：</w:t>
            </w:r>
          </w:p>
          <w:p w14:paraId="4E2F210E"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(1) A: Hello! / B: Hi! </w:t>
            </w:r>
          </w:p>
          <w:p w14:paraId="0114001D"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(2) A: Good morning. / B: Good morning.</w:t>
            </w:r>
          </w:p>
          <w:p w14:paraId="77550CD5"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(3) A: Goodbye. / B: Bye. / C: See you.</w:t>
            </w:r>
          </w:p>
          <w:p w14:paraId="14DA3F58"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(4) A: Thank you. / B: You’re welcome.</w:t>
            </w:r>
          </w:p>
          <w:p w14:paraId="13BCCAA5"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(5) A: Who’s next? / B: It’s my turn.</w:t>
            </w:r>
          </w:p>
          <w:p w14:paraId="4CB6CDD8"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6. </w:t>
            </w:r>
            <w:r w:rsidRPr="00BD4384">
              <w:rPr>
                <w:color w:val="000000"/>
                <w:kern w:val="0"/>
                <w:sz w:val="20"/>
                <w:szCs w:val="20"/>
              </w:rPr>
              <w:t>能聽懂並能吟唱</w:t>
            </w:r>
            <w:r w:rsidRPr="00BD4384">
              <w:rPr>
                <w:color w:val="000000"/>
                <w:kern w:val="0"/>
                <w:sz w:val="20"/>
                <w:szCs w:val="20"/>
              </w:rPr>
              <w:t xml:space="preserve"> Units 1- 4</w:t>
            </w:r>
            <w:r w:rsidRPr="00BD4384">
              <w:rPr>
                <w:color w:val="000000"/>
                <w:kern w:val="0"/>
                <w:sz w:val="20"/>
                <w:szCs w:val="20"/>
              </w:rPr>
              <w:t>的歌謠。</w:t>
            </w:r>
          </w:p>
          <w:p w14:paraId="1C03B043"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7. </w:t>
            </w:r>
            <w:r w:rsidRPr="00BD4384">
              <w:rPr>
                <w:color w:val="000000"/>
                <w:kern w:val="0"/>
                <w:sz w:val="20"/>
                <w:szCs w:val="20"/>
              </w:rPr>
              <w:t>能聽辨日常用語及教室用語，並作出適當回應。</w:t>
            </w:r>
          </w:p>
          <w:p w14:paraId="548DB72E"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8. </w:t>
            </w:r>
            <w:r w:rsidRPr="00BD4384">
              <w:rPr>
                <w:color w:val="000000"/>
                <w:kern w:val="0"/>
                <w:sz w:val="20"/>
                <w:szCs w:val="20"/>
              </w:rPr>
              <w:t>能跟唱字母歌曲。</w:t>
            </w:r>
          </w:p>
          <w:p w14:paraId="5BB94C6E"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9. </w:t>
            </w:r>
            <w:r w:rsidRPr="00BD4384">
              <w:rPr>
                <w:color w:val="000000"/>
                <w:kern w:val="0"/>
                <w:sz w:val="20"/>
                <w:szCs w:val="20"/>
              </w:rPr>
              <w:t>能聽辨並說出數字</w:t>
            </w:r>
            <w:r w:rsidRPr="00BD4384">
              <w:rPr>
                <w:color w:val="000000"/>
                <w:kern w:val="0"/>
                <w:sz w:val="20"/>
                <w:szCs w:val="20"/>
              </w:rPr>
              <w:t xml:space="preserve"> 1-10</w:t>
            </w:r>
            <w:r w:rsidRPr="00BD4384">
              <w:rPr>
                <w:color w:val="000000"/>
                <w:kern w:val="0"/>
                <w:sz w:val="20"/>
                <w:szCs w:val="20"/>
              </w:rPr>
              <w:t>。</w:t>
            </w:r>
          </w:p>
          <w:p w14:paraId="6EB6074D" w14:textId="77777777" w:rsidR="00BD4384" w:rsidRPr="00BD4384" w:rsidRDefault="00BD4384" w:rsidP="00BD4384">
            <w:pPr>
              <w:spacing w:line="240" w:lineRule="exact"/>
              <w:rPr>
                <w:rFonts w:ascii="標楷體" w:eastAsia="標楷體" w:hAnsi="標楷體"/>
                <w:color w:val="D9D9D9"/>
                <w:sz w:val="16"/>
                <w:szCs w:val="16"/>
              </w:rPr>
            </w:pPr>
            <w:r w:rsidRPr="00BD4384">
              <w:rPr>
                <w:color w:val="000000"/>
                <w:sz w:val="20"/>
                <w:szCs w:val="20"/>
              </w:rPr>
              <w:t xml:space="preserve">10. </w:t>
            </w:r>
            <w:r w:rsidRPr="00BD4384">
              <w:rPr>
                <w:color w:val="000000"/>
                <w:sz w:val="20"/>
                <w:szCs w:val="20"/>
              </w:rPr>
              <w:t>樂於參與課堂活動。</w:t>
            </w:r>
          </w:p>
        </w:tc>
      </w:tr>
      <w:tr w:rsidR="00BD4384" w:rsidRPr="00BD4384" w14:paraId="4E73791D" w14:textId="77777777" w:rsidTr="00BD4384">
        <w:trPr>
          <w:trHeight w:val="730"/>
          <w:jc w:val="center"/>
        </w:trPr>
        <w:tc>
          <w:tcPr>
            <w:tcW w:w="1292" w:type="pct"/>
            <w:gridSpan w:val="2"/>
            <w:shd w:val="clear" w:color="auto" w:fill="D9D9D9"/>
          </w:tcPr>
          <w:p w14:paraId="20177687"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表現任務</w:t>
            </w:r>
          </w:p>
          <w:p w14:paraId="3F2AE6AB" w14:textId="77777777" w:rsidR="00BD4384" w:rsidRPr="00BD4384" w:rsidRDefault="00BD4384" w:rsidP="00BD4384">
            <w:pPr>
              <w:jc w:val="center"/>
              <w:rPr>
                <w:rFonts w:ascii="標楷體" w:eastAsia="標楷體" w:hAnsi="標楷體"/>
              </w:rPr>
            </w:pPr>
            <w:r w:rsidRPr="00BD4384">
              <w:rPr>
                <w:rFonts w:ascii="標楷體" w:eastAsia="標楷體" w:hAnsi="標楷體"/>
              </w:rPr>
              <w:t>(</w:t>
            </w:r>
            <w:r w:rsidRPr="00BD4384">
              <w:rPr>
                <w:rFonts w:ascii="標楷體" w:eastAsia="標楷體" w:hAnsi="標楷體" w:hint="eastAsia"/>
              </w:rPr>
              <w:t>總結性評量)</w:t>
            </w:r>
          </w:p>
        </w:tc>
        <w:tc>
          <w:tcPr>
            <w:tcW w:w="3708" w:type="pct"/>
            <w:gridSpan w:val="8"/>
            <w:shd w:val="clear" w:color="auto" w:fill="auto"/>
            <w:vAlign w:val="center"/>
          </w:tcPr>
          <w:p w14:paraId="6BE00EDA"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1. </w:t>
            </w:r>
            <w:r w:rsidRPr="00BD4384">
              <w:rPr>
                <w:color w:val="000000"/>
                <w:kern w:val="0"/>
                <w:sz w:val="18"/>
                <w:szCs w:val="18"/>
              </w:rPr>
              <w:t>能聽、說及認讀</w:t>
            </w:r>
            <w:r w:rsidRPr="00BD4384">
              <w:rPr>
                <w:rFonts w:hint="eastAsia"/>
                <w:color w:val="000000"/>
                <w:kern w:val="0"/>
                <w:sz w:val="18"/>
                <w:szCs w:val="18"/>
              </w:rPr>
              <w:t>英文</w:t>
            </w:r>
            <w:r w:rsidRPr="00BD4384">
              <w:rPr>
                <w:color w:val="000000"/>
                <w:kern w:val="0"/>
                <w:sz w:val="18"/>
                <w:szCs w:val="18"/>
              </w:rPr>
              <w:t>大小寫字母。</w:t>
            </w:r>
            <w:r w:rsidRPr="00BD4384">
              <w:rPr>
                <w:color w:val="000000"/>
                <w:kern w:val="0"/>
                <w:sz w:val="18"/>
                <w:szCs w:val="18"/>
              </w:rPr>
              <w:t> </w:t>
            </w:r>
          </w:p>
          <w:p w14:paraId="0DA6AE25"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2. </w:t>
            </w:r>
            <w:r w:rsidRPr="00BD4384">
              <w:rPr>
                <w:color w:val="000000"/>
                <w:kern w:val="0"/>
                <w:sz w:val="18"/>
                <w:szCs w:val="18"/>
              </w:rPr>
              <w:t>能聽、說及認讀</w:t>
            </w:r>
            <w:r w:rsidRPr="00BD4384">
              <w:rPr>
                <w:rFonts w:hint="eastAsia"/>
                <w:color w:val="000000"/>
                <w:kern w:val="0"/>
                <w:sz w:val="18"/>
                <w:szCs w:val="18"/>
              </w:rPr>
              <w:t>課本所學之</w:t>
            </w:r>
            <w:r w:rsidRPr="00BD4384">
              <w:rPr>
                <w:color w:val="000000"/>
                <w:kern w:val="0"/>
                <w:sz w:val="18"/>
                <w:szCs w:val="18"/>
              </w:rPr>
              <w:t>日常用語</w:t>
            </w:r>
            <w:r w:rsidRPr="00BD4384">
              <w:rPr>
                <w:rFonts w:hint="eastAsia"/>
                <w:color w:val="000000"/>
                <w:kern w:val="0"/>
                <w:sz w:val="18"/>
                <w:szCs w:val="18"/>
              </w:rPr>
              <w:t>。</w:t>
            </w:r>
          </w:p>
        </w:tc>
      </w:tr>
      <w:tr w:rsidR="00BD4384" w:rsidRPr="00BD4384" w14:paraId="1DBFA871" w14:textId="77777777" w:rsidTr="00BD4384">
        <w:trPr>
          <w:jc w:val="center"/>
        </w:trPr>
        <w:tc>
          <w:tcPr>
            <w:tcW w:w="1292" w:type="pct"/>
            <w:gridSpan w:val="2"/>
            <w:shd w:val="clear" w:color="auto" w:fill="D9D9D9"/>
            <w:vAlign w:val="center"/>
          </w:tcPr>
          <w:p w14:paraId="3EFA25CD"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學習進度週次/節次</w:t>
            </w:r>
          </w:p>
        </w:tc>
        <w:tc>
          <w:tcPr>
            <w:tcW w:w="1085" w:type="pct"/>
            <w:gridSpan w:val="2"/>
            <w:shd w:val="clear" w:color="auto" w:fill="auto"/>
            <w:vAlign w:val="center"/>
          </w:tcPr>
          <w:p w14:paraId="1D890244"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單元/子題</w:t>
            </w:r>
          </w:p>
          <w:p w14:paraId="2C28A78C" w14:textId="77777777" w:rsidR="00BD4384" w:rsidRPr="00BD4384" w:rsidRDefault="00BD4384" w:rsidP="00BD4384">
            <w:pPr>
              <w:rPr>
                <w:rFonts w:ascii="標楷體" w:eastAsia="標楷體" w:hAnsi="標楷體"/>
              </w:rPr>
            </w:pPr>
            <w:r w:rsidRPr="00BD4384">
              <w:rPr>
                <w:rFonts w:ascii="標楷體" w:eastAsia="標楷體" w:hAnsi="標楷體" w:hint="eastAsia"/>
              </w:rPr>
              <w:t>單元子題可合併數週整合敘寫或依各週次進度敘寫。</w:t>
            </w:r>
          </w:p>
        </w:tc>
        <w:tc>
          <w:tcPr>
            <w:tcW w:w="1117" w:type="pct"/>
            <w:gridSpan w:val="3"/>
            <w:shd w:val="clear" w:color="auto" w:fill="auto"/>
            <w:vAlign w:val="center"/>
          </w:tcPr>
          <w:p w14:paraId="2EB06C38" w14:textId="77777777" w:rsidR="00BD4384" w:rsidRPr="00BD4384" w:rsidRDefault="00BD4384" w:rsidP="00BD4384">
            <w:pPr>
              <w:jc w:val="center"/>
              <w:rPr>
                <w:rFonts w:ascii="標楷體" w:eastAsia="標楷體" w:hAnsi="標楷體"/>
                <w:szCs w:val="20"/>
              </w:rPr>
            </w:pPr>
            <w:r w:rsidRPr="00BD4384">
              <w:rPr>
                <w:rFonts w:ascii="標楷體" w:eastAsia="標楷體" w:hAnsi="標楷體" w:hint="eastAsia"/>
                <w:szCs w:val="20"/>
              </w:rPr>
              <w:t>單元學習內容</w:t>
            </w:r>
          </w:p>
        </w:tc>
        <w:tc>
          <w:tcPr>
            <w:tcW w:w="828" w:type="pct"/>
            <w:gridSpan w:val="2"/>
            <w:shd w:val="clear" w:color="auto" w:fill="auto"/>
            <w:vAlign w:val="center"/>
          </w:tcPr>
          <w:p w14:paraId="41346953" w14:textId="77777777" w:rsidR="00BD4384" w:rsidRPr="00BD4384" w:rsidRDefault="00BD4384" w:rsidP="00BD4384">
            <w:pPr>
              <w:jc w:val="center"/>
              <w:rPr>
                <w:rFonts w:ascii="標楷體" w:eastAsia="標楷體" w:hAnsi="標楷體"/>
                <w:color w:val="FF0000"/>
                <w:szCs w:val="20"/>
              </w:rPr>
            </w:pPr>
            <w:r w:rsidRPr="00BD4384">
              <w:rPr>
                <w:rFonts w:ascii="標楷體" w:eastAsia="標楷體" w:hAnsi="標楷體" w:hint="eastAsia"/>
                <w:color w:val="FF0000"/>
                <w:szCs w:val="20"/>
              </w:rPr>
              <w:t>議題</w:t>
            </w:r>
          </w:p>
          <w:p w14:paraId="12B96BD9" w14:textId="77777777" w:rsidR="00BD4384" w:rsidRPr="00BD4384" w:rsidRDefault="00BD4384" w:rsidP="00BD4384">
            <w:pPr>
              <w:spacing w:line="240" w:lineRule="exact"/>
              <w:rPr>
                <w:rFonts w:ascii="標楷體" w:eastAsia="標楷體" w:hAnsi="標楷體"/>
                <w:color w:val="FF0000"/>
                <w:sz w:val="20"/>
                <w:szCs w:val="20"/>
              </w:rPr>
            </w:pPr>
            <w:r w:rsidRPr="00BD4384">
              <w:rPr>
                <w:rFonts w:ascii="標楷體" w:eastAsia="標楷體" w:hAnsi="標楷體" w:hint="eastAsia"/>
                <w:color w:val="FF0000"/>
                <w:sz w:val="20"/>
                <w:szCs w:val="20"/>
              </w:rPr>
              <w:t>(安全教育、 戶外教育、</w:t>
            </w:r>
          </w:p>
          <w:p w14:paraId="6E6B1D60" w14:textId="77777777" w:rsidR="00BD4384" w:rsidRPr="00BD4384" w:rsidRDefault="00BD4384" w:rsidP="00BD4384">
            <w:pPr>
              <w:spacing w:line="240" w:lineRule="exact"/>
              <w:rPr>
                <w:rFonts w:ascii="標楷體" w:eastAsia="標楷體" w:hAnsi="標楷體"/>
                <w:color w:val="FF0000"/>
                <w:sz w:val="20"/>
                <w:szCs w:val="20"/>
              </w:rPr>
            </w:pPr>
            <w:r w:rsidRPr="00BD4384">
              <w:rPr>
                <w:rFonts w:ascii="標楷體" w:eastAsia="標楷體" w:hAnsi="標楷體" w:hint="eastAsia"/>
                <w:color w:val="FF0000"/>
                <w:sz w:val="20"/>
                <w:szCs w:val="20"/>
              </w:rPr>
              <w:t>生命教育、</w:t>
            </w:r>
          </w:p>
          <w:p w14:paraId="1E52D8E6" w14:textId="77777777" w:rsidR="00BD4384" w:rsidRPr="00BD4384" w:rsidRDefault="00BD4384" w:rsidP="00BD4384">
            <w:pPr>
              <w:spacing w:line="240" w:lineRule="exact"/>
              <w:rPr>
                <w:rFonts w:ascii="標楷體" w:eastAsia="標楷體" w:hAnsi="標楷體"/>
                <w:sz w:val="20"/>
                <w:szCs w:val="20"/>
              </w:rPr>
            </w:pPr>
            <w:r w:rsidRPr="00BD4384">
              <w:rPr>
                <w:rFonts w:ascii="標楷體" w:eastAsia="標楷體" w:hAnsi="標楷體" w:hint="eastAsia"/>
                <w:color w:val="FF0000"/>
                <w:sz w:val="20"/>
                <w:szCs w:val="20"/>
              </w:rPr>
              <w:t xml:space="preserve">其他)   </w:t>
            </w:r>
            <w:r w:rsidRPr="00BD4384">
              <w:rPr>
                <w:rFonts w:ascii="標楷體" w:eastAsia="標楷體" w:hAnsi="標楷體" w:hint="eastAsia"/>
                <w:sz w:val="20"/>
                <w:szCs w:val="20"/>
              </w:rPr>
              <w:t xml:space="preserve">     </w:t>
            </w:r>
          </w:p>
        </w:tc>
        <w:tc>
          <w:tcPr>
            <w:tcW w:w="678" w:type="pct"/>
            <w:shd w:val="clear" w:color="auto" w:fill="auto"/>
            <w:vAlign w:val="center"/>
          </w:tcPr>
          <w:p w14:paraId="6B57AE1E" w14:textId="77777777" w:rsidR="00BD4384" w:rsidRPr="00BD4384" w:rsidRDefault="00BD4384" w:rsidP="00BD4384">
            <w:pPr>
              <w:jc w:val="center"/>
              <w:rPr>
                <w:rFonts w:ascii="標楷體" w:eastAsia="標楷體" w:hAnsi="標楷體"/>
                <w:szCs w:val="20"/>
              </w:rPr>
            </w:pPr>
            <w:r w:rsidRPr="00BD4384">
              <w:rPr>
                <w:rFonts w:ascii="標楷體" w:eastAsia="標楷體" w:hAnsi="標楷體" w:hint="eastAsia"/>
                <w:szCs w:val="20"/>
              </w:rPr>
              <w:t>檢核點(形成性評量)</w:t>
            </w:r>
          </w:p>
        </w:tc>
      </w:tr>
      <w:tr w:rsidR="00BD4384" w:rsidRPr="00BD4384" w14:paraId="3B5BB07E" w14:textId="77777777" w:rsidTr="00BD4384">
        <w:trPr>
          <w:jc w:val="center"/>
        </w:trPr>
        <w:tc>
          <w:tcPr>
            <w:tcW w:w="432" w:type="pct"/>
            <w:vMerge w:val="restart"/>
            <w:shd w:val="clear" w:color="auto" w:fill="D9D9D9"/>
            <w:textDirection w:val="tbRlV"/>
            <w:vAlign w:val="center"/>
          </w:tcPr>
          <w:p w14:paraId="5CADAE1F" w14:textId="77777777" w:rsidR="00BD4384" w:rsidRPr="00BD4384" w:rsidRDefault="00BD4384" w:rsidP="00BD4384">
            <w:pPr>
              <w:snapToGrid w:val="0"/>
              <w:ind w:left="113" w:right="113"/>
              <w:jc w:val="center"/>
              <w:rPr>
                <w:rFonts w:ascii="標楷體" w:eastAsia="標楷體" w:hAnsi="標楷體"/>
              </w:rPr>
            </w:pPr>
            <w:r w:rsidRPr="00BD4384">
              <w:rPr>
                <w:rFonts w:ascii="標楷體" w:eastAsia="標楷體" w:hAnsi="標楷體" w:hint="eastAsia"/>
              </w:rPr>
              <w:t>第一學期</w:t>
            </w:r>
          </w:p>
        </w:tc>
        <w:tc>
          <w:tcPr>
            <w:tcW w:w="860" w:type="pct"/>
            <w:shd w:val="clear" w:color="auto" w:fill="D9D9D9"/>
            <w:vAlign w:val="center"/>
          </w:tcPr>
          <w:p w14:paraId="0DFDC883"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第1週</w:t>
            </w:r>
          </w:p>
        </w:tc>
        <w:tc>
          <w:tcPr>
            <w:tcW w:w="1085" w:type="pct"/>
            <w:gridSpan w:val="2"/>
            <w:shd w:val="clear" w:color="auto" w:fill="auto"/>
          </w:tcPr>
          <w:p w14:paraId="5C01F69F"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開學預備暖身操</w:t>
            </w:r>
          </w:p>
        </w:tc>
        <w:tc>
          <w:tcPr>
            <w:tcW w:w="1117" w:type="pct"/>
            <w:gridSpan w:val="3"/>
            <w:shd w:val="clear" w:color="auto" w:fill="auto"/>
          </w:tcPr>
          <w:p w14:paraId="525F11F8"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Alphabet, Classroom English, Numbers</w:t>
            </w:r>
          </w:p>
        </w:tc>
        <w:tc>
          <w:tcPr>
            <w:tcW w:w="828" w:type="pct"/>
            <w:gridSpan w:val="2"/>
            <w:shd w:val="clear" w:color="auto" w:fill="auto"/>
          </w:tcPr>
          <w:p w14:paraId="244139A0"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【閱讀素養】</w:t>
            </w:r>
          </w:p>
          <w:p w14:paraId="754C837E"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538135"/>
                <w:sz w:val="20"/>
                <w:szCs w:val="20"/>
              </w:rPr>
              <w:t>【性別平等】</w:t>
            </w:r>
          </w:p>
        </w:tc>
        <w:tc>
          <w:tcPr>
            <w:tcW w:w="678" w:type="pct"/>
            <w:shd w:val="clear" w:color="auto" w:fill="auto"/>
          </w:tcPr>
          <w:p w14:paraId="135D66D9"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013F3FDE"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7281E17E"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7BB4814D"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觀察評量</w:t>
            </w:r>
          </w:p>
          <w:p w14:paraId="56D16D51" w14:textId="77777777" w:rsidR="00BD4384" w:rsidRPr="00BD4384" w:rsidRDefault="00BD4384" w:rsidP="00BD4384">
            <w:pPr>
              <w:rPr>
                <w:rFonts w:ascii="標楷體" w:eastAsia="標楷體" w:hAnsi="標楷體"/>
                <w:szCs w:val="20"/>
              </w:rPr>
            </w:pPr>
          </w:p>
        </w:tc>
      </w:tr>
      <w:tr w:rsidR="00BD4384" w:rsidRPr="00BD4384" w14:paraId="054EC365" w14:textId="77777777" w:rsidTr="00BD4384">
        <w:trPr>
          <w:jc w:val="center"/>
        </w:trPr>
        <w:tc>
          <w:tcPr>
            <w:tcW w:w="432" w:type="pct"/>
            <w:vMerge/>
            <w:shd w:val="clear" w:color="auto" w:fill="D9D9D9"/>
            <w:vAlign w:val="center"/>
          </w:tcPr>
          <w:p w14:paraId="478E931C"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43AE81FF"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第2-5週</w:t>
            </w:r>
          </w:p>
        </w:tc>
        <w:tc>
          <w:tcPr>
            <w:tcW w:w="1085" w:type="pct"/>
            <w:gridSpan w:val="2"/>
            <w:shd w:val="clear" w:color="auto" w:fill="auto"/>
          </w:tcPr>
          <w:p w14:paraId="18BDF1E6" w14:textId="77777777" w:rsidR="00BD4384" w:rsidRPr="00BD4384" w:rsidRDefault="00BD4384" w:rsidP="00BD4384">
            <w:pPr>
              <w:rPr>
                <w:rFonts w:ascii="標楷體" w:eastAsia="標楷體" w:hAnsi="標楷體"/>
              </w:rPr>
            </w:pPr>
            <w:r w:rsidRPr="00BD4384">
              <w:rPr>
                <w:rFonts w:ascii="標楷體" w:eastAsia="標楷體" w:hAnsi="標楷體" w:hint="eastAsia"/>
                <w:color w:val="000000"/>
                <w:sz w:val="20"/>
                <w:szCs w:val="20"/>
              </w:rPr>
              <w:t>Topic1:打招呼有禮貌+</w:t>
            </w:r>
            <w:r w:rsidRPr="00BD4384">
              <w:rPr>
                <w:rFonts w:eastAsia="標楷體"/>
                <w:color w:val="000000"/>
              </w:rPr>
              <w:t xml:space="preserve"> Topic2</w:t>
            </w:r>
            <w:r w:rsidRPr="00BD4384">
              <w:rPr>
                <w:rFonts w:ascii="標楷體" w:eastAsia="標楷體" w:hAnsi="標楷體" w:hint="eastAsia"/>
                <w:color w:val="000000"/>
                <w:sz w:val="20"/>
                <w:szCs w:val="20"/>
              </w:rPr>
              <w:t>:校園尋寶</w:t>
            </w:r>
          </w:p>
        </w:tc>
        <w:tc>
          <w:tcPr>
            <w:tcW w:w="1117" w:type="pct"/>
            <w:gridSpan w:val="3"/>
            <w:shd w:val="clear" w:color="auto" w:fill="auto"/>
          </w:tcPr>
          <w:p w14:paraId="49F5CB5D" w14:textId="77777777" w:rsidR="00BD4384" w:rsidRPr="00BD4384" w:rsidRDefault="00BD4384" w:rsidP="00BD4384">
            <w:pPr>
              <w:rPr>
                <w:rFonts w:ascii="標楷體" w:eastAsia="標楷體" w:hAnsi="標楷體"/>
                <w:szCs w:val="20"/>
              </w:rPr>
            </w:pPr>
            <w:r w:rsidRPr="00BD4384">
              <w:rPr>
                <w:color w:val="000000"/>
                <w:sz w:val="18"/>
                <w:szCs w:val="18"/>
              </w:rPr>
              <w:t>Aa, Bb, Cc</w:t>
            </w:r>
          </w:p>
        </w:tc>
        <w:tc>
          <w:tcPr>
            <w:tcW w:w="828" w:type="pct"/>
            <w:gridSpan w:val="2"/>
            <w:shd w:val="clear" w:color="auto" w:fill="auto"/>
          </w:tcPr>
          <w:p w14:paraId="75877B36"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7030A0"/>
                <w:kern w:val="0"/>
                <w:sz w:val="20"/>
                <w:szCs w:val="20"/>
              </w:rPr>
              <w:t>【家庭教育】</w:t>
            </w:r>
          </w:p>
          <w:p w14:paraId="698EAAF2"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【品德教育】</w:t>
            </w:r>
          </w:p>
          <w:p w14:paraId="2140E826" w14:textId="77777777" w:rsidR="00BD4384" w:rsidRPr="00BD4384" w:rsidRDefault="00BD4384" w:rsidP="00BD4384">
            <w:pPr>
              <w:rPr>
                <w:rFonts w:ascii="標楷體" w:eastAsia="標楷體" w:hAnsi="標楷體"/>
                <w:color w:val="538135"/>
                <w:sz w:val="20"/>
                <w:szCs w:val="20"/>
              </w:rPr>
            </w:pPr>
            <w:r w:rsidRPr="00BD4384">
              <w:rPr>
                <w:rFonts w:ascii="標楷體" w:eastAsia="標楷體" w:hAnsi="標楷體" w:hint="eastAsia"/>
                <w:color w:val="538135"/>
                <w:sz w:val="20"/>
                <w:szCs w:val="20"/>
              </w:rPr>
              <w:t>【性別平等】</w:t>
            </w:r>
          </w:p>
          <w:p w14:paraId="5216B24D"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FF0000"/>
                <w:sz w:val="20"/>
                <w:szCs w:val="20"/>
              </w:rPr>
              <w:t>【國際教育】</w:t>
            </w:r>
          </w:p>
        </w:tc>
        <w:tc>
          <w:tcPr>
            <w:tcW w:w="678" w:type="pct"/>
            <w:shd w:val="clear" w:color="auto" w:fill="auto"/>
          </w:tcPr>
          <w:p w14:paraId="4BC30C2A"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14B67915"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374FDB98"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0DA81C35" w14:textId="77777777" w:rsidR="00BD4384" w:rsidRPr="00BD4384" w:rsidRDefault="00BD4384" w:rsidP="00BD4384">
            <w:pPr>
              <w:rPr>
                <w:rFonts w:ascii="標楷體" w:eastAsia="標楷體" w:hAnsi="標楷體"/>
                <w:szCs w:val="20"/>
              </w:rPr>
            </w:pPr>
            <w:r w:rsidRPr="00BD4384">
              <w:rPr>
                <w:color w:val="000000"/>
                <w:sz w:val="18"/>
                <w:szCs w:val="18"/>
              </w:rPr>
              <w:t>觀察評量</w:t>
            </w:r>
          </w:p>
        </w:tc>
      </w:tr>
      <w:tr w:rsidR="00BD4384" w:rsidRPr="00BD4384" w14:paraId="331902D1" w14:textId="77777777" w:rsidTr="00BD4384">
        <w:trPr>
          <w:jc w:val="center"/>
        </w:trPr>
        <w:tc>
          <w:tcPr>
            <w:tcW w:w="432" w:type="pct"/>
            <w:vMerge/>
            <w:shd w:val="clear" w:color="auto" w:fill="D9D9D9"/>
            <w:vAlign w:val="center"/>
          </w:tcPr>
          <w:p w14:paraId="39AABEA0"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665FDE28"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第6-9週</w:t>
            </w:r>
          </w:p>
        </w:tc>
        <w:tc>
          <w:tcPr>
            <w:tcW w:w="1085" w:type="pct"/>
            <w:gridSpan w:val="2"/>
            <w:shd w:val="clear" w:color="auto" w:fill="auto"/>
          </w:tcPr>
          <w:p w14:paraId="06DAA32A"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Topic3:道路安全</w:t>
            </w:r>
          </w:p>
          <w:p w14:paraId="0CB234B0" w14:textId="77777777" w:rsidR="00BD4384" w:rsidRPr="00BD4384" w:rsidRDefault="00BD4384" w:rsidP="00BD4384">
            <w:pPr>
              <w:rPr>
                <w:rFonts w:ascii="標楷體" w:eastAsia="標楷體" w:hAnsi="標楷體"/>
              </w:rPr>
            </w:pPr>
          </w:p>
        </w:tc>
        <w:tc>
          <w:tcPr>
            <w:tcW w:w="1117" w:type="pct"/>
            <w:gridSpan w:val="3"/>
            <w:shd w:val="clear" w:color="auto" w:fill="auto"/>
          </w:tcPr>
          <w:p w14:paraId="2B9C00C8" w14:textId="77777777" w:rsidR="00BD4384" w:rsidRPr="00BD4384" w:rsidRDefault="00BD4384" w:rsidP="00BD4384">
            <w:pPr>
              <w:widowControl/>
              <w:spacing w:before="100" w:beforeAutospacing="1" w:after="100" w:afterAutospacing="1"/>
              <w:rPr>
                <w:rFonts w:ascii="新細明體" w:hAnsi="新細明體" w:cs="新細明體"/>
                <w:kern w:val="0"/>
              </w:rPr>
            </w:pPr>
            <w:r w:rsidRPr="00BD4384">
              <w:rPr>
                <w:color w:val="000000"/>
                <w:kern w:val="0"/>
                <w:sz w:val="18"/>
                <w:szCs w:val="18"/>
              </w:rPr>
              <w:t>Dd, Ee, Ff</w:t>
            </w:r>
          </w:p>
        </w:tc>
        <w:tc>
          <w:tcPr>
            <w:tcW w:w="828" w:type="pct"/>
            <w:gridSpan w:val="2"/>
            <w:shd w:val="clear" w:color="auto" w:fill="auto"/>
          </w:tcPr>
          <w:p w14:paraId="1AD6BF04"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【安全教育】</w:t>
            </w:r>
          </w:p>
          <w:p w14:paraId="3B6AC56F" w14:textId="77777777" w:rsidR="00BD4384" w:rsidRPr="00BD4384" w:rsidRDefault="00BD4384" w:rsidP="00BD4384">
            <w:pPr>
              <w:rPr>
                <w:rFonts w:ascii="標楷體" w:eastAsia="標楷體" w:hAnsi="標楷體"/>
                <w:color w:val="FF0000"/>
                <w:sz w:val="20"/>
                <w:szCs w:val="20"/>
              </w:rPr>
            </w:pPr>
            <w:r w:rsidRPr="00BD4384">
              <w:rPr>
                <w:rFonts w:ascii="標楷體" w:eastAsia="標楷體" w:hAnsi="標楷體" w:hint="eastAsia"/>
                <w:color w:val="FF0000"/>
                <w:sz w:val="20"/>
                <w:szCs w:val="20"/>
              </w:rPr>
              <w:t>【品德教育】</w:t>
            </w:r>
          </w:p>
          <w:p w14:paraId="0A250A05"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FF0000"/>
                <w:sz w:val="20"/>
                <w:szCs w:val="20"/>
              </w:rPr>
              <w:t>【國際教育】</w:t>
            </w:r>
          </w:p>
        </w:tc>
        <w:tc>
          <w:tcPr>
            <w:tcW w:w="678" w:type="pct"/>
            <w:shd w:val="clear" w:color="auto" w:fill="auto"/>
          </w:tcPr>
          <w:p w14:paraId="49FE1B5C"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346C8572"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424824E8"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64BC9E7D" w14:textId="77777777" w:rsidR="00BD4384" w:rsidRPr="00BD4384" w:rsidRDefault="00BD4384" w:rsidP="00BD4384">
            <w:pPr>
              <w:rPr>
                <w:rFonts w:ascii="標楷體" w:eastAsia="標楷體" w:hAnsi="標楷體"/>
                <w:szCs w:val="20"/>
              </w:rPr>
            </w:pPr>
            <w:r w:rsidRPr="00BD4384">
              <w:rPr>
                <w:color w:val="000000"/>
                <w:sz w:val="18"/>
                <w:szCs w:val="18"/>
              </w:rPr>
              <w:t>觀察評量</w:t>
            </w:r>
          </w:p>
        </w:tc>
      </w:tr>
      <w:tr w:rsidR="00BD4384" w:rsidRPr="00BD4384" w14:paraId="0D8FDC09" w14:textId="77777777" w:rsidTr="00BD4384">
        <w:trPr>
          <w:jc w:val="center"/>
        </w:trPr>
        <w:tc>
          <w:tcPr>
            <w:tcW w:w="432" w:type="pct"/>
            <w:vMerge/>
            <w:shd w:val="clear" w:color="auto" w:fill="D9D9D9"/>
            <w:vAlign w:val="center"/>
          </w:tcPr>
          <w:p w14:paraId="618DEADC"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1C77D915"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第10-11週</w:t>
            </w:r>
          </w:p>
        </w:tc>
        <w:tc>
          <w:tcPr>
            <w:tcW w:w="1085" w:type="pct"/>
            <w:gridSpan w:val="2"/>
            <w:shd w:val="clear" w:color="auto" w:fill="auto"/>
          </w:tcPr>
          <w:p w14:paraId="3CCFC854"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Review 1</w:t>
            </w:r>
          </w:p>
          <w:p w14:paraId="0A452638" w14:textId="77777777" w:rsidR="00BD4384" w:rsidRPr="00BD4384" w:rsidRDefault="00BD4384" w:rsidP="00BD4384">
            <w:pPr>
              <w:widowControl/>
              <w:jc w:val="center"/>
              <w:rPr>
                <w:rFonts w:ascii="新細明體" w:hAnsi="新細明體" w:cs="新細明體"/>
                <w:kern w:val="0"/>
              </w:rPr>
            </w:pPr>
          </w:p>
        </w:tc>
        <w:tc>
          <w:tcPr>
            <w:tcW w:w="1117" w:type="pct"/>
            <w:gridSpan w:val="3"/>
            <w:shd w:val="clear" w:color="auto" w:fill="auto"/>
          </w:tcPr>
          <w:p w14:paraId="19D7F4CF"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Aa, Bb, Cc, Dd, Ee, Ff</w:t>
            </w:r>
          </w:p>
          <w:p w14:paraId="0CD76119"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期中評量</w:t>
            </w:r>
          </w:p>
          <w:p w14:paraId="3DB4C2E4" w14:textId="77777777" w:rsidR="00BD4384" w:rsidRPr="00BD4384" w:rsidRDefault="00BD4384" w:rsidP="00BD4384">
            <w:pPr>
              <w:widowControl/>
              <w:jc w:val="center"/>
              <w:rPr>
                <w:rFonts w:ascii="新細明體" w:hAnsi="新細明體" w:cs="新細明體"/>
                <w:kern w:val="0"/>
              </w:rPr>
            </w:pPr>
          </w:p>
        </w:tc>
        <w:tc>
          <w:tcPr>
            <w:tcW w:w="828" w:type="pct"/>
            <w:gridSpan w:val="2"/>
            <w:shd w:val="clear" w:color="auto" w:fill="auto"/>
          </w:tcPr>
          <w:p w14:paraId="5AA57141"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【閱讀素養】</w:t>
            </w:r>
          </w:p>
          <w:p w14:paraId="17F6AEF2"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538135"/>
                <w:sz w:val="20"/>
                <w:szCs w:val="20"/>
              </w:rPr>
              <w:t>【性別平等】</w:t>
            </w:r>
          </w:p>
        </w:tc>
        <w:tc>
          <w:tcPr>
            <w:tcW w:w="678" w:type="pct"/>
            <w:shd w:val="clear" w:color="auto" w:fill="auto"/>
          </w:tcPr>
          <w:p w14:paraId="6DA235B4"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02F338A6"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觀察評量</w:t>
            </w:r>
          </w:p>
          <w:p w14:paraId="47D0EE54"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3553E4EF"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實作評量</w:t>
            </w:r>
          </w:p>
          <w:p w14:paraId="6E827C30"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1EE335B3" w14:textId="77777777" w:rsidR="00BD4384" w:rsidRPr="00BD4384" w:rsidRDefault="00BD4384" w:rsidP="00BD4384">
            <w:pPr>
              <w:rPr>
                <w:rFonts w:ascii="標楷體" w:eastAsia="標楷體" w:hAnsi="標楷體"/>
                <w:szCs w:val="20"/>
              </w:rPr>
            </w:pPr>
            <w:r w:rsidRPr="00BD4384">
              <w:rPr>
                <w:color w:val="000000"/>
                <w:sz w:val="18"/>
                <w:szCs w:val="18"/>
              </w:rPr>
              <w:t>作業評量</w:t>
            </w:r>
          </w:p>
        </w:tc>
      </w:tr>
      <w:tr w:rsidR="00BD4384" w:rsidRPr="00BD4384" w14:paraId="6FFE4F75" w14:textId="77777777" w:rsidTr="00BD4384">
        <w:trPr>
          <w:jc w:val="center"/>
        </w:trPr>
        <w:tc>
          <w:tcPr>
            <w:tcW w:w="432" w:type="pct"/>
            <w:vMerge/>
            <w:shd w:val="clear" w:color="auto" w:fill="D9D9D9"/>
            <w:vAlign w:val="center"/>
          </w:tcPr>
          <w:p w14:paraId="62F90E19"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079EC434"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第12-14週</w:t>
            </w:r>
          </w:p>
        </w:tc>
        <w:tc>
          <w:tcPr>
            <w:tcW w:w="1085" w:type="pct"/>
            <w:gridSpan w:val="2"/>
            <w:shd w:val="clear" w:color="auto" w:fill="auto"/>
          </w:tcPr>
          <w:p w14:paraId="70D9C0AD"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Topic4:在農場</w:t>
            </w:r>
          </w:p>
        </w:tc>
        <w:tc>
          <w:tcPr>
            <w:tcW w:w="1117" w:type="pct"/>
            <w:gridSpan w:val="3"/>
            <w:shd w:val="clear" w:color="auto" w:fill="auto"/>
          </w:tcPr>
          <w:p w14:paraId="6CC1991E"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Gg, Hh, Ii, Jj</w:t>
            </w:r>
          </w:p>
        </w:tc>
        <w:tc>
          <w:tcPr>
            <w:tcW w:w="828" w:type="pct"/>
            <w:gridSpan w:val="2"/>
            <w:shd w:val="clear" w:color="auto" w:fill="auto"/>
          </w:tcPr>
          <w:p w14:paraId="5A1BFFDE"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【戶外教育】</w:t>
            </w:r>
          </w:p>
          <w:p w14:paraId="7F33DE1B"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【品德教育】</w:t>
            </w:r>
          </w:p>
          <w:p w14:paraId="03DCB8AF" w14:textId="77777777" w:rsidR="00BD4384" w:rsidRPr="00BD4384" w:rsidRDefault="00BD4384" w:rsidP="00BD4384">
            <w:pPr>
              <w:widowControl/>
              <w:jc w:val="center"/>
              <w:rPr>
                <w:rFonts w:ascii="標楷體" w:eastAsia="標楷體" w:hAnsi="標楷體" w:cs="新細明體"/>
                <w:color w:val="FF0000"/>
                <w:kern w:val="0"/>
                <w:sz w:val="20"/>
                <w:szCs w:val="20"/>
              </w:rPr>
            </w:pPr>
            <w:r w:rsidRPr="00BD4384">
              <w:rPr>
                <w:rFonts w:ascii="標楷體" w:eastAsia="標楷體" w:hAnsi="標楷體" w:cs="新細明體" w:hint="eastAsia"/>
                <w:color w:val="FF0000"/>
                <w:kern w:val="0"/>
                <w:sz w:val="20"/>
                <w:szCs w:val="20"/>
              </w:rPr>
              <w:t>【國際教育】</w:t>
            </w:r>
          </w:p>
        </w:tc>
        <w:tc>
          <w:tcPr>
            <w:tcW w:w="678" w:type="pct"/>
            <w:shd w:val="clear" w:color="auto" w:fill="auto"/>
          </w:tcPr>
          <w:p w14:paraId="45A5C340"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03405881"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568FEFB4"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6AEBB7FD" w14:textId="77777777" w:rsidR="00BD4384" w:rsidRPr="00BD4384" w:rsidRDefault="00BD4384" w:rsidP="00BD4384">
            <w:pPr>
              <w:widowControl/>
              <w:rPr>
                <w:color w:val="000000"/>
                <w:kern w:val="0"/>
                <w:sz w:val="18"/>
                <w:szCs w:val="18"/>
              </w:rPr>
            </w:pPr>
            <w:r w:rsidRPr="00BD4384">
              <w:rPr>
                <w:color w:val="000000"/>
                <w:kern w:val="0"/>
                <w:sz w:val="18"/>
                <w:szCs w:val="18"/>
              </w:rPr>
              <w:t>觀察評量</w:t>
            </w:r>
          </w:p>
        </w:tc>
      </w:tr>
      <w:tr w:rsidR="00BD4384" w:rsidRPr="00BD4384" w14:paraId="119769B2" w14:textId="77777777" w:rsidTr="00BD4384">
        <w:trPr>
          <w:jc w:val="center"/>
        </w:trPr>
        <w:tc>
          <w:tcPr>
            <w:tcW w:w="432" w:type="pct"/>
            <w:vMerge w:val="restart"/>
            <w:shd w:val="clear" w:color="auto" w:fill="D9D9D9"/>
            <w:vAlign w:val="center"/>
          </w:tcPr>
          <w:p w14:paraId="0A3B20BC"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19638F10"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第15-19週</w:t>
            </w:r>
          </w:p>
        </w:tc>
        <w:tc>
          <w:tcPr>
            <w:tcW w:w="1085" w:type="pct"/>
            <w:gridSpan w:val="2"/>
            <w:shd w:val="clear" w:color="auto" w:fill="auto"/>
          </w:tcPr>
          <w:p w14:paraId="1B740639"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Topic5:身體一級棒</w:t>
            </w:r>
          </w:p>
        </w:tc>
        <w:tc>
          <w:tcPr>
            <w:tcW w:w="1117" w:type="pct"/>
            <w:gridSpan w:val="3"/>
            <w:shd w:val="clear" w:color="auto" w:fill="auto"/>
          </w:tcPr>
          <w:p w14:paraId="4D1F6F08"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Kk, Ll, Mm</w:t>
            </w:r>
          </w:p>
          <w:p w14:paraId="49F353D5" w14:textId="77777777" w:rsidR="00BD4384" w:rsidRPr="00BD4384" w:rsidRDefault="00BD4384" w:rsidP="00BD4384">
            <w:pPr>
              <w:widowControl/>
              <w:jc w:val="center"/>
              <w:rPr>
                <w:rFonts w:ascii="標楷體" w:eastAsia="標楷體" w:hAnsi="標楷體" w:cs="新細明體"/>
                <w:color w:val="000000"/>
                <w:kern w:val="0"/>
                <w:sz w:val="20"/>
                <w:szCs w:val="20"/>
              </w:rPr>
            </w:pPr>
          </w:p>
        </w:tc>
        <w:tc>
          <w:tcPr>
            <w:tcW w:w="828" w:type="pct"/>
            <w:gridSpan w:val="2"/>
            <w:shd w:val="clear" w:color="auto" w:fill="auto"/>
          </w:tcPr>
          <w:p w14:paraId="16E3E8A0"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【安全教育】</w:t>
            </w:r>
          </w:p>
          <w:p w14:paraId="405FF839"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【品德教育】</w:t>
            </w:r>
          </w:p>
          <w:p w14:paraId="3CC28217" w14:textId="77777777" w:rsidR="00BD4384" w:rsidRPr="00BD4384" w:rsidRDefault="00BD4384" w:rsidP="00BD4384">
            <w:pPr>
              <w:widowControl/>
              <w:jc w:val="center"/>
              <w:rPr>
                <w:rFonts w:ascii="標楷體" w:eastAsia="標楷體" w:hAnsi="標楷體" w:cs="新細明體"/>
                <w:color w:val="FF0000"/>
                <w:kern w:val="0"/>
                <w:sz w:val="20"/>
                <w:szCs w:val="20"/>
              </w:rPr>
            </w:pPr>
            <w:r w:rsidRPr="00BD4384">
              <w:rPr>
                <w:rFonts w:ascii="標楷體" w:eastAsia="標楷體" w:hAnsi="標楷體" w:cs="新細明體" w:hint="eastAsia"/>
                <w:color w:val="FF0000"/>
                <w:kern w:val="0"/>
                <w:sz w:val="20"/>
                <w:szCs w:val="20"/>
              </w:rPr>
              <w:t>【國際教育】</w:t>
            </w:r>
          </w:p>
        </w:tc>
        <w:tc>
          <w:tcPr>
            <w:tcW w:w="678" w:type="pct"/>
            <w:shd w:val="clear" w:color="auto" w:fill="auto"/>
          </w:tcPr>
          <w:p w14:paraId="0D058EF7"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294A4EB5"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22BA3957"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5D36924D"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觀察評量</w:t>
            </w:r>
          </w:p>
        </w:tc>
      </w:tr>
      <w:tr w:rsidR="00BD4384" w:rsidRPr="00BD4384" w14:paraId="74D37BF4" w14:textId="77777777" w:rsidTr="00BD4384">
        <w:trPr>
          <w:jc w:val="center"/>
        </w:trPr>
        <w:tc>
          <w:tcPr>
            <w:tcW w:w="432" w:type="pct"/>
            <w:vMerge/>
            <w:shd w:val="clear" w:color="auto" w:fill="D9D9D9"/>
            <w:vAlign w:val="center"/>
          </w:tcPr>
          <w:p w14:paraId="78BE7D58"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3EDB9533"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第20週</w:t>
            </w:r>
          </w:p>
        </w:tc>
        <w:tc>
          <w:tcPr>
            <w:tcW w:w="1085" w:type="pct"/>
            <w:gridSpan w:val="2"/>
            <w:shd w:val="clear" w:color="auto" w:fill="auto"/>
          </w:tcPr>
          <w:p w14:paraId="08F7A5AA"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Review 2</w:t>
            </w:r>
          </w:p>
          <w:p w14:paraId="1F9B1FF6" w14:textId="77777777" w:rsidR="00BD4384" w:rsidRPr="00BD4384" w:rsidRDefault="00BD4384" w:rsidP="00BD4384">
            <w:pPr>
              <w:widowControl/>
              <w:jc w:val="center"/>
              <w:rPr>
                <w:rFonts w:ascii="新細明體" w:hAnsi="新細明體" w:cs="新細明體"/>
                <w:kern w:val="0"/>
              </w:rPr>
            </w:pPr>
          </w:p>
        </w:tc>
        <w:tc>
          <w:tcPr>
            <w:tcW w:w="1117" w:type="pct"/>
            <w:gridSpan w:val="3"/>
            <w:shd w:val="clear" w:color="auto" w:fill="auto"/>
          </w:tcPr>
          <w:p w14:paraId="1D25D27F"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Gg, Hh, Ii, Jj, Kk, Ll, Mm</w:t>
            </w:r>
          </w:p>
          <w:p w14:paraId="4F091978"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期末評量</w:t>
            </w:r>
          </w:p>
        </w:tc>
        <w:tc>
          <w:tcPr>
            <w:tcW w:w="828" w:type="pct"/>
            <w:gridSpan w:val="2"/>
            <w:shd w:val="clear" w:color="auto" w:fill="auto"/>
          </w:tcPr>
          <w:p w14:paraId="2B22E770"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【閱讀素養】</w:t>
            </w:r>
          </w:p>
          <w:p w14:paraId="75157B2B" w14:textId="77777777" w:rsidR="00BD4384" w:rsidRPr="00BD4384" w:rsidRDefault="00BD4384" w:rsidP="00BD4384">
            <w:pPr>
              <w:widowControl/>
              <w:jc w:val="center"/>
              <w:rPr>
                <w:rFonts w:ascii="標楷體" w:eastAsia="標楷體" w:hAnsi="標楷體" w:cs="新細明體"/>
                <w:color w:val="FF0000"/>
                <w:kern w:val="0"/>
                <w:sz w:val="20"/>
                <w:szCs w:val="20"/>
              </w:rPr>
            </w:pPr>
            <w:r w:rsidRPr="00BD4384">
              <w:rPr>
                <w:rFonts w:ascii="標楷體" w:eastAsia="標楷體" w:hAnsi="標楷體" w:cs="新細明體" w:hint="eastAsia"/>
                <w:color w:val="538135"/>
                <w:kern w:val="0"/>
                <w:sz w:val="20"/>
                <w:szCs w:val="20"/>
              </w:rPr>
              <w:t>【性別平等】</w:t>
            </w:r>
          </w:p>
        </w:tc>
        <w:tc>
          <w:tcPr>
            <w:tcW w:w="678" w:type="pct"/>
            <w:shd w:val="clear" w:color="auto" w:fill="auto"/>
          </w:tcPr>
          <w:p w14:paraId="54230566"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5E92FFBB"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觀察評量</w:t>
            </w:r>
          </w:p>
          <w:p w14:paraId="4869956E"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15967767"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實作評量</w:t>
            </w:r>
          </w:p>
          <w:p w14:paraId="486F671C"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作業評量</w:t>
            </w:r>
          </w:p>
        </w:tc>
      </w:tr>
      <w:tr w:rsidR="00BD4384" w:rsidRPr="00BD4384" w14:paraId="7E9080AA" w14:textId="77777777" w:rsidTr="00BD4384">
        <w:trPr>
          <w:jc w:val="center"/>
        </w:trPr>
        <w:tc>
          <w:tcPr>
            <w:tcW w:w="432" w:type="pct"/>
            <w:vMerge/>
            <w:shd w:val="clear" w:color="auto" w:fill="D9D9D9"/>
            <w:vAlign w:val="center"/>
          </w:tcPr>
          <w:p w14:paraId="70473739"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771E8203"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第21週</w:t>
            </w:r>
          </w:p>
        </w:tc>
        <w:tc>
          <w:tcPr>
            <w:tcW w:w="1085" w:type="pct"/>
            <w:gridSpan w:val="2"/>
            <w:shd w:val="clear" w:color="auto" w:fill="auto"/>
          </w:tcPr>
          <w:p w14:paraId="686E941D"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Final Review</w:t>
            </w:r>
          </w:p>
        </w:tc>
        <w:tc>
          <w:tcPr>
            <w:tcW w:w="1117" w:type="pct"/>
            <w:gridSpan w:val="3"/>
            <w:shd w:val="clear" w:color="auto" w:fill="auto"/>
          </w:tcPr>
          <w:p w14:paraId="75351372"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Aa, Bb, Cc, Dd, Ee, Ff, Gg, Hh, Ii, Jj, Kk, Ll, Mm</w:t>
            </w:r>
          </w:p>
        </w:tc>
        <w:tc>
          <w:tcPr>
            <w:tcW w:w="828" w:type="pct"/>
            <w:gridSpan w:val="2"/>
            <w:shd w:val="clear" w:color="auto" w:fill="auto"/>
          </w:tcPr>
          <w:p w14:paraId="1037E05F"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【閱讀素養】</w:t>
            </w:r>
          </w:p>
          <w:p w14:paraId="4AA75BFA" w14:textId="77777777" w:rsidR="00BD4384" w:rsidRPr="00BD4384" w:rsidRDefault="00BD4384" w:rsidP="00BD4384">
            <w:pPr>
              <w:widowControl/>
              <w:jc w:val="center"/>
              <w:rPr>
                <w:rFonts w:ascii="標楷體" w:eastAsia="標楷體" w:hAnsi="標楷體" w:cs="新細明體"/>
                <w:color w:val="FF0000"/>
                <w:kern w:val="0"/>
                <w:sz w:val="20"/>
                <w:szCs w:val="20"/>
              </w:rPr>
            </w:pPr>
            <w:r w:rsidRPr="00BD4384">
              <w:rPr>
                <w:rFonts w:ascii="標楷體" w:eastAsia="標楷體" w:hAnsi="標楷體" w:cs="新細明體" w:hint="eastAsia"/>
                <w:color w:val="538135"/>
                <w:kern w:val="0"/>
                <w:sz w:val="20"/>
                <w:szCs w:val="20"/>
              </w:rPr>
              <w:t>【性別平等】</w:t>
            </w:r>
          </w:p>
        </w:tc>
        <w:tc>
          <w:tcPr>
            <w:tcW w:w="678" w:type="pct"/>
            <w:shd w:val="clear" w:color="auto" w:fill="auto"/>
          </w:tcPr>
          <w:p w14:paraId="118059E5"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04055207"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觀察評量</w:t>
            </w:r>
          </w:p>
          <w:p w14:paraId="5B2893FC"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3EC2024A"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實作評量</w:t>
            </w:r>
          </w:p>
          <w:p w14:paraId="33DE9F42" w14:textId="77777777" w:rsidR="00BD4384" w:rsidRPr="00BD4384" w:rsidRDefault="00BD4384" w:rsidP="00BD4384">
            <w:pPr>
              <w:widowControl/>
              <w:rPr>
                <w:color w:val="000000"/>
                <w:kern w:val="0"/>
                <w:sz w:val="18"/>
                <w:szCs w:val="18"/>
              </w:rPr>
            </w:pPr>
            <w:r w:rsidRPr="00BD4384">
              <w:rPr>
                <w:color w:val="000000"/>
                <w:kern w:val="0"/>
                <w:sz w:val="18"/>
                <w:szCs w:val="18"/>
              </w:rPr>
              <w:t>作業評量</w:t>
            </w:r>
          </w:p>
        </w:tc>
      </w:tr>
      <w:tr w:rsidR="00BD4384" w:rsidRPr="00BD4384" w14:paraId="616CA554" w14:textId="77777777" w:rsidTr="00BD4384">
        <w:trPr>
          <w:jc w:val="center"/>
        </w:trPr>
        <w:tc>
          <w:tcPr>
            <w:tcW w:w="432" w:type="pct"/>
            <w:vMerge w:val="restart"/>
            <w:shd w:val="clear" w:color="auto" w:fill="D9D9D9"/>
            <w:textDirection w:val="tbRlV"/>
            <w:vAlign w:val="center"/>
          </w:tcPr>
          <w:p w14:paraId="08A4E3DC" w14:textId="77777777" w:rsidR="00BD4384" w:rsidRPr="00BD4384" w:rsidRDefault="00BD4384" w:rsidP="00BD4384">
            <w:pPr>
              <w:snapToGrid w:val="0"/>
              <w:ind w:left="113" w:right="113"/>
              <w:jc w:val="center"/>
              <w:rPr>
                <w:rFonts w:ascii="標楷體" w:eastAsia="標楷體" w:hAnsi="標楷體"/>
              </w:rPr>
            </w:pPr>
            <w:r w:rsidRPr="00BD4384">
              <w:rPr>
                <w:rFonts w:ascii="標楷體" w:eastAsia="標楷體" w:hAnsi="標楷體" w:hint="eastAsia"/>
              </w:rPr>
              <w:t>第二學期</w:t>
            </w:r>
          </w:p>
        </w:tc>
        <w:tc>
          <w:tcPr>
            <w:tcW w:w="860" w:type="pct"/>
            <w:shd w:val="clear" w:color="auto" w:fill="D9D9D9"/>
            <w:vAlign w:val="center"/>
          </w:tcPr>
          <w:p w14:paraId="38C62A31"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第1週</w:t>
            </w:r>
          </w:p>
        </w:tc>
        <w:tc>
          <w:tcPr>
            <w:tcW w:w="1085" w:type="pct"/>
            <w:gridSpan w:val="2"/>
            <w:shd w:val="clear" w:color="auto" w:fill="auto"/>
          </w:tcPr>
          <w:p w14:paraId="254D6747"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開學預備暖身操</w:t>
            </w:r>
          </w:p>
        </w:tc>
        <w:tc>
          <w:tcPr>
            <w:tcW w:w="1117" w:type="pct"/>
            <w:gridSpan w:val="3"/>
            <w:shd w:val="clear" w:color="auto" w:fill="auto"/>
          </w:tcPr>
          <w:p w14:paraId="257FE197"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Alphabet, Classroom English, Numbers</w:t>
            </w:r>
          </w:p>
        </w:tc>
        <w:tc>
          <w:tcPr>
            <w:tcW w:w="828" w:type="pct"/>
            <w:gridSpan w:val="2"/>
            <w:shd w:val="clear" w:color="auto" w:fill="auto"/>
          </w:tcPr>
          <w:p w14:paraId="35FE2CAE"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FF0000"/>
                <w:sz w:val="20"/>
                <w:szCs w:val="20"/>
              </w:rPr>
              <w:t>【閱讀素養】</w:t>
            </w:r>
          </w:p>
        </w:tc>
        <w:tc>
          <w:tcPr>
            <w:tcW w:w="678" w:type="pct"/>
            <w:shd w:val="clear" w:color="auto" w:fill="auto"/>
          </w:tcPr>
          <w:p w14:paraId="7304EC58"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口頭評量</w:t>
            </w:r>
          </w:p>
          <w:p w14:paraId="1EEBE3B5"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參與度評量</w:t>
            </w:r>
          </w:p>
          <w:p w14:paraId="5A8B546B"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遊戲評量</w:t>
            </w:r>
          </w:p>
          <w:p w14:paraId="2E327985"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觀察評量</w:t>
            </w:r>
          </w:p>
        </w:tc>
      </w:tr>
      <w:tr w:rsidR="00BD4384" w:rsidRPr="00BD4384" w14:paraId="421C6799" w14:textId="77777777" w:rsidTr="00BD4384">
        <w:trPr>
          <w:jc w:val="center"/>
        </w:trPr>
        <w:tc>
          <w:tcPr>
            <w:tcW w:w="432" w:type="pct"/>
            <w:vMerge/>
            <w:shd w:val="clear" w:color="auto" w:fill="D9D9D9"/>
            <w:vAlign w:val="center"/>
          </w:tcPr>
          <w:p w14:paraId="200F6255"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093C100E"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第2-5週</w:t>
            </w:r>
          </w:p>
        </w:tc>
        <w:tc>
          <w:tcPr>
            <w:tcW w:w="1085" w:type="pct"/>
            <w:gridSpan w:val="2"/>
            <w:shd w:val="clear" w:color="auto" w:fill="auto"/>
          </w:tcPr>
          <w:p w14:paraId="60408CE6"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Topic1:認識自己(配合Unit 1 I Like Myself)</w:t>
            </w:r>
          </w:p>
          <w:p w14:paraId="276A4D04" w14:textId="77777777" w:rsidR="00BD4384" w:rsidRPr="00BD4384" w:rsidRDefault="00BD4384" w:rsidP="00BD4384">
            <w:pPr>
              <w:widowControl/>
              <w:jc w:val="center"/>
              <w:rPr>
                <w:rFonts w:ascii="新細明體" w:hAnsi="新細明體" w:cs="新細明體"/>
                <w:kern w:val="0"/>
              </w:rPr>
            </w:pPr>
          </w:p>
        </w:tc>
        <w:tc>
          <w:tcPr>
            <w:tcW w:w="1117" w:type="pct"/>
            <w:gridSpan w:val="3"/>
            <w:shd w:val="clear" w:color="auto" w:fill="auto"/>
          </w:tcPr>
          <w:p w14:paraId="341956CA"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Nn, Oo, Pp</w:t>
            </w:r>
          </w:p>
        </w:tc>
        <w:tc>
          <w:tcPr>
            <w:tcW w:w="828" w:type="pct"/>
            <w:gridSpan w:val="2"/>
            <w:shd w:val="clear" w:color="auto" w:fill="auto"/>
          </w:tcPr>
          <w:p w14:paraId="4B235009"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【戶外教育】</w:t>
            </w:r>
          </w:p>
          <w:p w14:paraId="24C23C24"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【生涯規劃】</w:t>
            </w:r>
          </w:p>
          <w:p w14:paraId="4A8A06DF" w14:textId="77777777" w:rsidR="00BD4384" w:rsidRPr="00BD4384" w:rsidRDefault="00BD4384" w:rsidP="00BD4384">
            <w:pPr>
              <w:jc w:val="center"/>
              <w:rPr>
                <w:rFonts w:ascii="標楷體" w:eastAsia="標楷體" w:hAnsi="標楷體"/>
                <w:color w:val="FF0000"/>
                <w:sz w:val="20"/>
                <w:szCs w:val="20"/>
              </w:rPr>
            </w:pPr>
            <w:r w:rsidRPr="00BD4384">
              <w:rPr>
                <w:rFonts w:ascii="標楷體" w:eastAsia="標楷體" w:hAnsi="標楷體" w:hint="eastAsia"/>
                <w:color w:val="FF0000"/>
                <w:sz w:val="20"/>
                <w:szCs w:val="20"/>
              </w:rPr>
              <w:t>【品德教育】</w:t>
            </w:r>
          </w:p>
          <w:p w14:paraId="2C367207" w14:textId="77777777" w:rsidR="00BD4384" w:rsidRPr="00BD4384" w:rsidRDefault="00BD4384" w:rsidP="00BD4384">
            <w:pPr>
              <w:rPr>
                <w:rFonts w:ascii="標楷體" w:eastAsia="標楷體" w:hAnsi="標楷體"/>
                <w:color w:val="538135"/>
                <w:sz w:val="20"/>
                <w:szCs w:val="20"/>
              </w:rPr>
            </w:pPr>
            <w:r w:rsidRPr="00BD4384">
              <w:rPr>
                <w:rFonts w:ascii="標楷體" w:eastAsia="標楷體" w:hAnsi="標楷體" w:hint="eastAsia"/>
                <w:color w:val="538135"/>
                <w:sz w:val="20"/>
                <w:szCs w:val="20"/>
              </w:rPr>
              <w:t>【性別平等】</w:t>
            </w:r>
          </w:p>
          <w:p w14:paraId="3FC1484A" w14:textId="77777777" w:rsidR="00BD4384" w:rsidRPr="00BD4384" w:rsidRDefault="00BD4384" w:rsidP="00BD4384">
            <w:pPr>
              <w:jc w:val="center"/>
              <w:rPr>
                <w:rFonts w:ascii="標楷體" w:eastAsia="標楷體" w:hAnsi="標楷體"/>
                <w:color w:val="FF0000"/>
                <w:sz w:val="20"/>
                <w:szCs w:val="20"/>
              </w:rPr>
            </w:pPr>
            <w:r w:rsidRPr="00BD4384">
              <w:rPr>
                <w:rFonts w:ascii="標楷體" w:eastAsia="標楷體" w:hAnsi="標楷體" w:hint="eastAsia"/>
                <w:color w:val="FF0000"/>
                <w:sz w:val="20"/>
                <w:szCs w:val="20"/>
              </w:rPr>
              <w:t>【國際教育】</w:t>
            </w:r>
          </w:p>
        </w:tc>
        <w:tc>
          <w:tcPr>
            <w:tcW w:w="678" w:type="pct"/>
            <w:shd w:val="clear" w:color="auto" w:fill="auto"/>
          </w:tcPr>
          <w:p w14:paraId="74FF1F3D"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口頭評量</w:t>
            </w:r>
          </w:p>
          <w:p w14:paraId="7A5E57A0"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參與度評量</w:t>
            </w:r>
          </w:p>
          <w:p w14:paraId="105487B2"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遊戲評量</w:t>
            </w:r>
          </w:p>
          <w:p w14:paraId="15E660CD"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觀察評量</w:t>
            </w:r>
          </w:p>
        </w:tc>
      </w:tr>
      <w:tr w:rsidR="00BD4384" w:rsidRPr="00BD4384" w14:paraId="5402B409" w14:textId="77777777" w:rsidTr="00BD4384">
        <w:trPr>
          <w:jc w:val="center"/>
        </w:trPr>
        <w:tc>
          <w:tcPr>
            <w:tcW w:w="432" w:type="pct"/>
            <w:vMerge/>
            <w:shd w:val="clear" w:color="auto" w:fill="D9D9D9"/>
            <w:vAlign w:val="center"/>
          </w:tcPr>
          <w:p w14:paraId="56BF2B3A"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7EEA3751"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第6-9週</w:t>
            </w:r>
          </w:p>
        </w:tc>
        <w:tc>
          <w:tcPr>
            <w:tcW w:w="1085" w:type="pct"/>
            <w:gridSpan w:val="2"/>
            <w:shd w:val="clear" w:color="auto" w:fill="auto"/>
          </w:tcPr>
          <w:p w14:paraId="7A592A2A"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Topic2:我最喜歡的季節(Unit 2 Spring)</w:t>
            </w:r>
          </w:p>
          <w:p w14:paraId="49B38452" w14:textId="77777777" w:rsidR="00BD4384" w:rsidRPr="00BD4384" w:rsidRDefault="00BD4384" w:rsidP="00BD4384">
            <w:pPr>
              <w:rPr>
                <w:rFonts w:ascii="標楷體" w:eastAsia="標楷體" w:hAnsi="標楷體"/>
              </w:rPr>
            </w:pPr>
          </w:p>
        </w:tc>
        <w:tc>
          <w:tcPr>
            <w:tcW w:w="1117" w:type="pct"/>
            <w:gridSpan w:val="3"/>
            <w:shd w:val="clear" w:color="auto" w:fill="auto"/>
          </w:tcPr>
          <w:p w14:paraId="06E80965"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Qq, Rr, Ss、</w:t>
            </w:r>
          </w:p>
          <w:p w14:paraId="0EBD25BC" w14:textId="77777777" w:rsidR="00BD4384" w:rsidRPr="00BD4384" w:rsidRDefault="00BD4384" w:rsidP="00BD4384">
            <w:pPr>
              <w:widowControl/>
              <w:ind w:firstLineChars="200" w:firstLine="400"/>
              <w:rPr>
                <w:rFonts w:ascii="新細明體" w:hAnsi="新細明體" w:cs="新細明體"/>
                <w:kern w:val="0"/>
              </w:rPr>
            </w:pPr>
            <w:r w:rsidRPr="00BD4384">
              <w:rPr>
                <w:rFonts w:ascii="標楷體" w:eastAsia="標楷體" w:hAnsi="標楷體" w:cs="新細明體" w:hint="eastAsia"/>
                <w:color w:val="000000"/>
                <w:kern w:val="0"/>
                <w:sz w:val="20"/>
                <w:szCs w:val="20"/>
              </w:rPr>
              <w:t>期中評量</w:t>
            </w:r>
          </w:p>
        </w:tc>
        <w:tc>
          <w:tcPr>
            <w:tcW w:w="828" w:type="pct"/>
            <w:gridSpan w:val="2"/>
            <w:shd w:val="clear" w:color="auto" w:fill="auto"/>
          </w:tcPr>
          <w:p w14:paraId="095D6010"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【戶外教育】</w:t>
            </w:r>
          </w:p>
          <w:p w14:paraId="5E3AF338"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【品德教育】</w:t>
            </w:r>
          </w:p>
          <w:p w14:paraId="16918808"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FF0000"/>
                <w:sz w:val="20"/>
                <w:szCs w:val="20"/>
              </w:rPr>
              <w:t>【國際教育】</w:t>
            </w:r>
          </w:p>
        </w:tc>
        <w:tc>
          <w:tcPr>
            <w:tcW w:w="678" w:type="pct"/>
            <w:shd w:val="clear" w:color="auto" w:fill="auto"/>
          </w:tcPr>
          <w:p w14:paraId="681C68D4"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24EE89A0"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6E227539"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3AF7EB17" w14:textId="77777777" w:rsidR="00BD4384" w:rsidRPr="00BD4384" w:rsidRDefault="00BD4384" w:rsidP="00BD4384">
            <w:pPr>
              <w:rPr>
                <w:rFonts w:ascii="標楷體" w:eastAsia="標楷體" w:hAnsi="標楷體"/>
                <w:szCs w:val="20"/>
              </w:rPr>
            </w:pPr>
            <w:r w:rsidRPr="00BD4384">
              <w:rPr>
                <w:color w:val="000000"/>
                <w:sz w:val="18"/>
                <w:szCs w:val="18"/>
              </w:rPr>
              <w:t>觀察評量</w:t>
            </w:r>
          </w:p>
        </w:tc>
      </w:tr>
      <w:tr w:rsidR="00BD4384" w:rsidRPr="00BD4384" w14:paraId="3DCC1EFC" w14:textId="77777777" w:rsidTr="00BD4384">
        <w:trPr>
          <w:jc w:val="center"/>
        </w:trPr>
        <w:tc>
          <w:tcPr>
            <w:tcW w:w="432" w:type="pct"/>
            <w:vMerge/>
            <w:shd w:val="clear" w:color="auto" w:fill="D9D9D9"/>
            <w:vAlign w:val="center"/>
          </w:tcPr>
          <w:p w14:paraId="06C19F94"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4D13B03B"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第10週</w:t>
            </w:r>
          </w:p>
        </w:tc>
        <w:tc>
          <w:tcPr>
            <w:tcW w:w="1085" w:type="pct"/>
            <w:gridSpan w:val="2"/>
            <w:shd w:val="clear" w:color="auto" w:fill="auto"/>
          </w:tcPr>
          <w:p w14:paraId="075C9B82"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Review 1</w:t>
            </w:r>
          </w:p>
        </w:tc>
        <w:tc>
          <w:tcPr>
            <w:tcW w:w="1117" w:type="pct"/>
            <w:gridSpan w:val="3"/>
            <w:shd w:val="clear" w:color="auto" w:fill="auto"/>
          </w:tcPr>
          <w:p w14:paraId="06C67610"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Nn, Oo,</w:t>
            </w:r>
          </w:p>
          <w:p w14:paraId="06AC0142"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Pp, Qq, Rr, Ss</w:t>
            </w:r>
          </w:p>
        </w:tc>
        <w:tc>
          <w:tcPr>
            <w:tcW w:w="828" w:type="pct"/>
            <w:gridSpan w:val="2"/>
            <w:shd w:val="clear" w:color="auto" w:fill="auto"/>
          </w:tcPr>
          <w:p w14:paraId="0FB8F25C" w14:textId="77777777" w:rsidR="00BD4384" w:rsidRPr="00BD4384" w:rsidRDefault="00BD4384" w:rsidP="00BD4384">
            <w:pPr>
              <w:jc w:val="center"/>
              <w:rPr>
                <w:rFonts w:ascii="標楷體" w:eastAsia="標楷體" w:hAnsi="標楷體"/>
                <w:color w:val="FF0000"/>
                <w:sz w:val="20"/>
                <w:szCs w:val="20"/>
              </w:rPr>
            </w:pPr>
            <w:r w:rsidRPr="00BD4384">
              <w:rPr>
                <w:rFonts w:ascii="標楷體" w:eastAsia="標楷體" w:hAnsi="標楷體" w:hint="eastAsia"/>
                <w:color w:val="FF0000"/>
                <w:sz w:val="20"/>
                <w:szCs w:val="20"/>
              </w:rPr>
              <w:t>【閱讀素養】</w:t>
            </w:r>
          </w:p>
          <w:p w14:paraId="45365B6F"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538135"/>
                <w:sz w:val="20"/>
                <w:szCs w:val="20"/>
              </w:rPr>
              <w:t>【性別平等】</w:t>
            </w:r>
          </w:p>
        </w:tc>
        <w:tc>
          <w:tcPr>
            <w:tcW w:w="678" w:type="pct"/>
            <w:shd w:val="clear" w:color="auto" w:fill="auto"/>
          </w:tcPr>
          <w:p w14:paraId="515E8B03"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參與度評量</w:t>
            </w:r>
          </w:p>
          <w:p w14:paraId="3307DC30"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觀察評量</w:t>
            </w:r>
          </w:p>
          <w:p w14:paraId="4F96FF12"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口頭評量</w:t>
            </w:r>
          </w:p>
          <w:p w14:paraId="6EC42303"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實作評量</w:t>
            </w:r>
          </w:p>
          <w:p w14:paraId="7580233F"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遊戲評量</w:t>
            </w:r>
          </w:p>
          <w:p w14:paraId="4FD51D26"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作業評量</w:t>
            </w:r>
          </w:p>
        </w:tc>
      </w:tr>
      <w:tr w:rsidR="00BD4384" w:rsidRPr="00BD4384" w14:paraId="07C141C5" w14:textId="77777777" w:rsidTr="00BD4384">
        <w:trPr>
          <w:jc w:val="center"/>
        </w:trPr>
        <w:tc>
          <w:tcPr>
            <w:tcW w:w="432" w:type="pct"/>
            <w:vMerge/>
            <w:shd w:val="clear" w:color="auto" w:fill="D9D9D9"/>
            <w:vAlign w:val="center"/>
          </w:tcPr>
          <w:p w14:paraId="5ACD7DC4"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185EA857"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第11-14週</w:t>
            </w:r>
          </w:p>
        </w:tc>
        <w:tc>
          <w:tcPr>
            <w:tcW w:w="1085" w:type="pct"/>
            <w:gridSpan w:val="2"/>
            <w:shd w:val="clear" w:color="auto" w:fill="auto"/>
          </w:tcPr>
          <w:p w14:paraId="026CC6CF"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Topic3:省水小達人(配合Unit3 Saving Water)</w:t>
            </w:r>
          </w:p>
        </w:tc>
        <w:tc>
          <w:tcPr>
            <w:tcW w:w="1117" w:type="pct"/>
            <w:gridSpan w:val="3"/>
            <w:shd w:val="clear" w:color="auto" w:fill="auto"/>
          </w:tcPr>
          <w:p w14:paraId="2213A554"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Tt, Uu, Vv, Ww</w:t>
            </w:r>
          </w:p>
        </w:tc>
        <w:tc>
          <w:tcPr>
            <w:tcW w:w="828" w:type="pct"/>
            <w:gridSpan w:val="2"/>
            <w:shd w:val="clear" w:color="auto" w:fill="auto"/>
          </w:tcPr>
          <w:p w14:paraId="66BA4ED9"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【戶外教育】</w:t>
            </w:r>
          </w:p>
          <w:p w14:paraId="146FC8AE"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【能源教育】</w:t>
            </w:r>
          </w:p>
          <w:p w14:paraId="1F7279A1"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【國際教育】</w:t>
            </w:r>
          </w:p>
          <w:p w14:paraId="05B0D4BB"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FF0000"/>
                <w:sz w:val="20"/>
                <w:szCs w:val="20"/>
              </w:rPr>
              <w:t>【品德教育】</w:t>
            </w:r>
          </w:p>
        </w:tc>
        <w:tc>
          <w:tcPr>
            <w:tcW w:w="678" w:type="pct"/>
            <w:shd w:val="clear" w:color="auto" w:fill="auto"/>
          </w:tcPr>
          <w:p w14:paraId="6BDDC919"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3678A2A4"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4D045068"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398D9606" w14:textId="77777777" w:rsidR="00BD4384" w:rsidRPr="00BD4384" w:rsidRDefault="00BD4384" w:rsidP="00BD4384">
            <w:pPr>
              <w:rPr>
                <w:rFonts w:ascii="標楷體" w:eastAsia="標楷體" w:hAnsi="標楷體"/>
                <w:szCs w:val="20"/>
              </w:rPr>
            </w:pPr>
            <w:r w:rsidRPr="00BD4384">
              <w:rPr>
                <w:color w:val="000000"/>
                <w:sz w:val="18"/>
                <w:szCs w:val="18"/>
              </w:rPr>
              <w:t>觀察評量</w:t>
            </w:r>
          </w:p>
        </w:tc>
      </w:tr>
      <w:tr w:rsidR="00BD4384" w:rsidRPr="00BD4384" w14:paraId="060520A4" w14:textId="77777777" w:rsidTr="00BD4384">
        <w:trPr>
          <w:jc w:val="center"/>
        </w:trPr>
        <w:tc>
          <w:tcPr>
            <w:tcW w:w="432" w:type="pct"/>
            <w:vMerge/>
            <w:shd w:val="clear" w:color="auto" w:fill="D9D9D9"/>
            <w:vAlign w:val="center"/>
          </w:tcPr>
          <w:p w14:paraId="1C04D106"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7FD39E54"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第15-18週</w:t>
            </w:r>
          </w:p>
        </w:tc>
        <w:tc>
          <w:tcPr>
            <w:tcW w:w="1085" w:type="pct"/>
            <w:gridSpan w:val="2"/>
            <w:shd w:val="clear" w:color="auto" w:fill="auto"/>
          </w:tcPr>
          <w:p w14:paraId="746E03D5"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Topic4:我愛運動</w:t>
            </w:r>
          </w:p>
          <w:p w14:paraId="3B960461"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(配合Unit 4 Sports Day)</w:t>
            </w:r>
          </w:p>
        </w:tc>
        <w:tc>
          <w:tcPr>
            <w:tcW w:w="1117" w:type="pct"/>
            <w:gridSpan w:val="3"/>
            <w:shd w:val="clear" w:color="auto" w:fill="auto"/>
          </w:tcPr>
          <w:p w14:paraId="0532DCC7" w14:textId="77777777" w:rsidR="00BD4384" w:rsidRPr="00BD4384" w:rsidRDefault="00BD4384" w:rsidP="00BD4384">
            <w:pPr>
              <w:ind w:firstLineChars="200" w:firstLine="400"/>
              <w:rPr>
                <w:rFonts w:ascii="標楷體" w:eastAsia="標楷體" w:hAnsi="標楷體"/>
                <w:szCs w:val="20"/>
              </w:rPr>
            </w:pPr>
            <w:r w:rsidRPr="00BD4384">
              <w:rPr>
                <w:rFonts w:ascii="標楷體" w:eastAsia="標楷體" w:hAnsi="標楷體" w:hint="eastAsia"/>
                <w:color w:val="000000"/>
                <w:sz w:val="20"/>
                <w:szCs w:val="20"/>
              </w:rPr>
              <w:t>Xx, Yy, Zz</w:t>
            </w:r>
          </w:p>
        </w:tc>
        <w:tc>
          <w:tcPr>
            <w:tcW w:w="828" w:type="pct"/>
            <w:gridSpan w:val="2"/>
            <w:shd w:val="clear" w:color="auto" w:fill="auto"/>
          </w:tcPr>
          <w:p w14:paraId="0B4C621D"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【安全教育】</w:t>
            </w:r>
          </w:p>
          <w:p w14:paraId="0C5C9F45"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【品德教育】</w:t>
            </w:r>
          </w:p>
          <w:p w14:paraId="5856DE66"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FF0000"/>
                <w:sz w:val="20"/>
                <w:szCs w:val="20"/>
              </w:rPr>
              <w:t>【國際教育】</w:t>
            </w:r>
          </w:p>
        </w:tc>
        <w:tc>
          <w:tcPr>
            <w:tcW w:w="678" w:type="pct"/>
            <w:shd w:val="clear" w:color="auto" w:fill="auto"/>
          </w:tcPr>
          <w:p w14:paraId="179EE213"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45539F69"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341754F0"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7E225433" w14:textId="77777777" w:rsidR="00BD4384" w:rsidRPr="00BD4384" w:rsidRDefault="00BD4384" w:rsidP="00BD4384">
            <w:pPr>
              <w:rPr>
                <w:rFonts w:ascii="標楷體" w:eastAsia="標楷體" w:hAnsi="標楷體"/>
                <w:szCs w:val="20"/>
              </w:rPr>
            </w:pPr>
            <w:r w:rsidRPr="00BD4384">
              <w:rPr>
                <w:color w:val="000000"/>
                <w:sz w:val="18"/>
                <w:szCs w:val="18"/>
              </w:rPr>
              <w:t>觀察評量</w:t>
            </w:r>
          </w:p>
        </w:tc>
      </w:tr>
      <w:tr w:rsidR="00BD4384" w:rsidRPr="00BD4384" w14:paraId="248D9F7D" w14:textId="77777777" w:rsidTr="00BD4384">
        <w:trPr>
          <w:jc w:val="center"/>
        </w:trPr>
        <w:tc>
          <w:tcPr>
            <w:tcW w:w="432" w:type="pct"/>
            <w:vMerge/>
            <w:shd w:val="clear" w:color="auto" w:fill="D9D9D9"/>
            <w:vAlign w:val="center"/>
          </w:tcPr>
          <w:p w14:paraId="0DC1EDA7"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63C6CA60"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第19週</w:t>
            </w:r>
          </w:p>
        </w:tc>
        <w:tc>
          <w:tcPr>
            <w:tcW w:w="1085" w:type="pct"/>
            <w:gridSpan w:val="2"/>
            <w:shd w:val="clear" w:color="auto" w:fill="auto"/>
          </w:tcPr>
          <w:p w14:paraId="5C4EB33E"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color w:val="000000"/>
                <w:sz w:val="20"/>
                <w:szCs w:val="20"/>
              </w:rPr>
              <w:t>Review 2</w:t>
            </w:r>
          </w:p>
        </w:tc>
        <w:tc>
          <w:tcPr>
            <w:tcW w:w="1117" w:type="pct"/>
            <w:gridSpan w:val="3"/>
            <w:shd w:val="clear" w:color="auto" w:fill="auto"/>
          </w:tcPr>
          <w:p w14:paraId="523F40B7" w14:textId="77777777" w:rsidR="00BD4384" w:rsidRPr="00BD4384" w:rsidRDefault="00BD4384" w:rsidP="00BD4384">
            <w:pPr>
              <w:widowControl/>
              <w:jc w:val="center"/>
              <w:rPr>
                <w:rFonts w:ascii="標楷體" w:eastAsia="標楷體" w:hAnsi="標楷體" w:cs="新細明體"/>
                <w:color w:val="000000"/>
                <w:kern w:val="0"/>
                <w:sz w:val="20"/>
                <w:szCs w:val="20"/>
              </w:rPr>
            </w:pPr>
            <w:r w:rsidRPr="00BD4384">
              <w:rPr>
                <w:rFonts w:ascii="標楷體" w:eastAsia="標楷體" w:hAnsi="標楷體" w:cs="新細明體" w:hint="eastAsia"/>
                <w:color w:val="000000"/>
                <w:kern w:val="0"/>
                <w:sz w:val="20"/>
                <w:szCs w:val="20"/>
              </w:rPr>
              <w:t>Tt, Uu, Vv, Ww, Xx, Yy, Zz、</w:t>
            </w:r>
          </w:p>
          <w:p w14:paraId="5FA29B99"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期末評量</w:t>
            </w:r>
          </w:p>
        </w:tc>
        <w:tc>
          <w:tcPr>
            <w:tcW w:w="828" w:type="pct"/>
            <w:gridSpan w:val="2"/>
            <w:shd w:val="clear" w:color="auto" w:fill="auto"/>
          </w:tcPr>
          <w:p w14:paraId="7C3824BB"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FF0000"/>
                <w:sz w:val="20"/>
                <w:szCs w:val="20"/>
              </w:rPr>
              <w:t>【閱讀素養】</w:t>
            </w:r>
          </w:p>
        </w:tc>
        <w:tc>
          <w:tcPr>
            <w:tcW w:w="678" w:type="pct"/>
            <w:shd w:val="clear" w:color="auto" w:fill="auto"/>
          </w:tcPr>
          <w:p w14:paraId="10E60635"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參與度評量</w:t>
            </w:r>
          </w:p>
          <w:p w14:paraId="6388E4DC"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觀察評量</w:t>
            </w:r>
          </w:p>
          <w:p w14:paraId="15C0C250"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口頭評量</w:t>
            </w:r>
          </w:p>
          <w:p w14:paraId="1EEB2A3E"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實作評量</w:t>
            </w:r>
          </w:p>
          <w:p w14:paraId="3EC04253"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遊戲評量</w:t>
            </w:r>
          </w:p>
          <w:p w14:paraId="70BD2DA9" w14:textId="77777777" w:rsidR="00BD4384" w:rsidRPr="00BD4384" w:rsidRDefault="00BD4384" w:rsidP="00BD4384">
            <w:pPr>
              <w:rPr>
                <w:rFonts w:ascii="標楷體" w:eastAsia="標楷體" w:hAnsi="標楷體"/>
                <w:szCs w:val="20"/>
              </w:rPr>
            </w:pPr>
            <w:r w:rsidRPr="00BD4384">
              <w:rPr>
                <w:color w:val="000000"/>
                <w:sz w:val="18"/>
                <w:szCs w:val="18"/>
              </w:rPr>
              <w:t>作業評量</w:t>
            </w:r>
          </w:p>
        </w:tc>
      </w:tr>
      <w:tr w:rsidR="00BD4384" w:rsidRPr="00BD4384" w14:paraId="41AC33FA" w14:textId="77777777" w:rsidTr="00BD4384">
        <w:trPr>
          <w:jc w:val="center"/>
        </w:trPr>
        <w:tc>
          <w:tcPr>
            <w:tcW w:w="432" w:type="pct"/>
            <w:vMerge/>
            <w:shd w:val="clear" w:color="auto" w:fill="D9D9D9"/>
            <w:vAlign w:val="center"/>
          </w:tcPr>
          <w:p w14:paraId="682C31E2" w14:textId="77777777" w:rsidR="00BD4384" w:rsidRPr="00BD4384" w:rsidRDefault="00BD4384" w:rsidP="00BD4384">
            <w:pPr>
              <w:snapToGrid w:val="0"/>
              <w:jc w:val="center"/>
              <w:rPr>
                <w:rFonts w:ascii="標楷體" w:eastAsia="標楷體" w:hAnsi="標楷體"/>
              </w:rPr>
            </w:pPr>
          </w:p>
        </w:tc>
        <w:tc>
          <w:tcPr>
            <w:tcW w:w="860" w:type="pct"/>
            <w:shd w:val="clear" w:color="auto" w:fill="D9D9D9"/>
            <w:vAlign w:val="center"/>
          </w:tcPr>
          <w:p w14:paraId="0282A324" w14:textId="77777777" w:rsidR="00BD4384" w:rsidRPr="00BD4384" w:rsidRDefault="00BD4384" w:rsidP="00BD4384">
            <w:pPr>
              <w:snapToGrid w:val="0"/>
              <w:jc w:val="center"/>
              <w:rPr>
                <w:rFonts w:ascii="標楷體" w:eastAsia="標楷體" w:hAnsi="標楷體"/>
              </w:rPr>
            </w:pPr>
            <w:r w:rsidRPr="00BD4384">
              <w:rPr>
                <w:rFonts w:ascii="標楷體" w:eastAsia="標楷體" w:hAnsi="標楷體" w:hint="eastAsia"/>
              </w:rPr>
              <w:t>第20週</w:t>
            </w:r>
          </w:p>
        </w:tc>
        <w:tc>
          <w:tcPr>
            <w:tcW w:w="1085" w:type="pct"/>
            <w:gridSpan w:val="2"/>
            <w:shd w:val="clear" w:color="auto" w:fill="auto"/>
          </w:tcPr>
          <w:p w14:paraId="68B94F1A"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Final Review</w:t>
            </w:r>
          </w:p>
        </w:tc>
        <w:tc>
          <w:tcPr>
            <w:tcW w:w="1117" w:type="pct"/>
            <w:gridSpan w:val="3"/>
            <w:shd w:val="clear" w:color="auto" w:fill="auto"/>
          </w:tcPr>
          <w:p w14:paraId="281C8D0A"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Nn, Oo,</w:t>
            </w:r>
          </w:p>
          <w:p w14:paraId="6A5B7506"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sz w:val="20"/>
                <w:szCs w:val="20"/>
              </w:rPr>
              <w:t>Pp, Qq, Rr, Ss, Tt, Uu, Vv, Ww, Xx, Yy, Zz</w:t>
            </w:r>
          </w:p>
        </w:tc>
        <w:tc>
          <w:tcPr>
            <w:tcW w:w="828" w:type="pct"/>
            <w:gridSpan w:val="2"/>
            <w:shd w:val="clear" w:color="auto" w:fill="auto"/>
          </w:tcPr>
          <w:p w14:paraId="51A55074"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FF0000"/>
                <w:kern w:val="0"/>
                <w:sz w:val="20"/>
                <w:szCs w:val="20"/>
              </w:rPr>
              <w:t>【閱讀素養】</w:t>
            </w:r>
          </w:p>
          <w:p w14:paraId="4E0C53D9" w14:textId="77777777" w:rsidR="00BD4384" w:rsidRPr="00BD4384" w:rsidRDefault="00BD4384" w:rsidP="00BD4384">
            <w:pPr>
              <w:rPr>
                <w:rFonts w:ascii="標楷體" w:eastAsia="標楷體" w:hAnsi="標楷體"/>
                <w:szCs w:val="20"/>
              </w:rPr>
            </w:pPr>
            <w:r w:rsidRPr="00BD4384">
              <w:rPr>
                <w:rFonts w:ascii="標楷體" w:eastAsia="標楷體" w:hAnsi="標楷體" w:hint="eastAsia"/>
                <w:color w:val="538135"/>
                <w:sz w:val="20"/>
                <w:szCs w:val="20"/>
              </w:rPr>
              <w:t>【性別平等】</w:t>
            </w:r>
          </w:p>
        </w:tc>
        <w:tc>
          <w:tcPr>
            <w:tcW w:w="678" w:type="pct"/>
            <w:shd w:val="clear" w:color="auto" w:fill="auto"/>
          </w:tcPr>
          <w:p w14:paraId="49F98047"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參與度評量</w:t>
            </w:r>
          </w:p>
          <w:p w14:paraId="03BAF279"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觀察評量</w:t>
            </w:r>
          </w:p>
          <w:p w14:paraId="35F4B4CB"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口頭評量</w:t>
            </w:r>
          </w:p>
          <w:p w14:paraId="07C8A95D"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實作評量</w:t>
            </w:r>
          </w:p>
          <w:p w14:paraId="3816118E" w14:textId="77777777" w:rsidR="00BD4384" w:rsidRPr="00BD4384" w:rsidRDefault="00BD4384" w:rsidP="00BD4384">
            <w:pPr>
              <w:widowControl/>
              <w:jc w:val="both"/>
              <w:rPr>
                <w:rFonts w:ascii="新細明體" w:hAnsi="新細明體" w:cs="新細明體"/>
                <w:kern w:val="0"/>
              </w:rPr>
            </w:pPr>
            <w:r w:rsidRPr="00BD4384">
              <w:rPr>
                <w:color w:val="000000"/>
                <w:kern w:val="0"/>
                <w:sz w:val="18"/>
                <w:szCs w:val="18"/>
              </w:rPr>
              <w:t>作業評量</w:t>
            </w:r>
          </w:p>
        </w:tc>
      </w:tr>
      <w:tr w:rsidR="00BD4384" w:rsidRPr="00BD4384" w14:paraId="29E5376F" w14:textId="77777777" w:rsidTr="00BD4384">
        <w:trPr>
          <w:jc w:val="center"/>
        </w:trPr>
        <w:tc>
          <w:tcPr>
            <w:tcW w:w="1292" w:type="pct"/>
            <w:gridSpan w:val="2"/>
            <w:shd w:val="clear" w:color="auto" w:fill="D9D9D9"/>
            <w:vAlign w:val="center"/>
          </w:tcPr>
          <w:p w14:paraId="0652CAED" w14:textId="77777777" w:rsidR="00BD4384" w:rsidRPr="00BD4384" w:rsidRDefault="00BD4384" w:rsidP="00BD4384">
            <w:pPr>
              <w:ind w:rightChars="-51" w:right="-122"/>
              <w:jc w:val="center"/>
              <w:rPr>
                <w:rFonts w:ascii="標楷體" w:eastAsia="標楷體" w:hAnsi="標楷體"/>
                <w:color w:val="FF0000"/>
              </w:rPr>
            </w:pPr>
            <w:r w:rsidRPr="00BD4384">
              <w:rPr>
                <w:rFonts w:ascii="標楷體" w:eastAsia="標楷體" w:hAnsi="標楷體" w:hint="eastAsia"/>
                <w:color w:val="FF0000"/>
              </w:rPr>
              <w:t>議題/融入實施內涵</w:t>
            </w:r>
          </w:p>
        </w:tc>
        <w:tc>
          <w:tcPr>
            <w:tcW w:w="3708" w:type="pct"/>
            <w:gridSpan w:val="8"/>
            <w:shd w:val="clear" w:color="auto" w:fill="auto"/>
          </w:tcPr>
          <w:p w14:paraId="313F960E" w14:textId="77777777" w:rsidR="00BD4384" w:rsidRPr="00BD4384" w:rsidRDefault="00BD4384" w:rsidP="00BD4384">
            <w:pPr>
              <w:rPr>
                <w:rFonts w:ascii="標楷體" w:eastAsia="標楷體" w:hAnsi="標楷體"/>
                <w:color w:val="FF0000"/>
                <w:szCs w:val="20"/>
              </w:rPr>
            </w:pPr>
            <w:r w:rsidRPr="00BD4384">
              <w:rPr>
                <w:rFonts w:ascii="標楷體" w:eastAsia="標楷體" w:hAnsi="標楷體" w:hint="eastAsia"/>
                <w:color w:val="FF0000"/>
                <w:szCs w:val="20"/>
                <w:shd w:val="clear" w:color="auto" w:fill="FFFFFF"/>
              </w:rPr>
              <w:t>□</w:t>
            </w:r>
            <w:r w:rsidRPr="00BD4384">
              <w:rPr>
                <w:rFonts w:ascii="標楷體" w:eastAsia="標楷體" w:hAnsi="標楷體" w:hint="eastAsia"/>
                <w:color w:val="FF0000"/>
                <w:szCs w:val="20"/>
              </w:rPr>
              <w:t xml:space="preserve">安全教育 </w:t>
            </w:r>
            <w:r w:rsidRPr="00BD4384">
              <w:rPr>
                <w:rFonts w:ascii="標楷體" w:eastAsia="標楷體" w:hAnsi="標楷體" w:hint="eastAsia"/>
                <w:color w:val="FF0000"/>
                <w:szCs w:val="20"/>
                <w:shd w:val="clear" w:color="auto" w:fill="0D0D0D"/>
              </w:rPr>
              <w:t>□</w:t>
            </w:r>
            <w:r w:rsidRPr="00BD4384">
              <w:rPr>
                <w:rFonts w:ascii="標楷體" w:eastAsia="標楷體" w:hAnsi="標楷體" w:hint="eastAsia"/>
                <w:color w:val="FF0000"/>
                <w:szCs w:val="20"/>
              </w:rPr>
              <w:t>戶外教育 □生命教育 (必須三擇一)</w:t>
            </w:r>
          </w:p>
          <w:p w14:paraId="6F6C5426" w14:textId="77777777" w:rsidR="00BD4384" w:rsidRPr="00BD4384" w:rsidRDefault="00BD4384" w:rsidP="00BD4384">
            <w:pPr>
              <w:rPr>
                <w:rFonts w:ascii="標楷體" w:eastAsia="標楷體" w:hAnsi="標楷體"/>
                <w:color w:val="FF0000"/>
                <w:szCs w:val="20"/>
              </w:rPr>
            </w:pPr>
            <w:r w:rsidRPr="00BD4384">
              <w:rPr>
                <w:rFonts w:ascii="標楷體" w:eastAsia="標楷體" w:hAnsi="標楷體" w:hint="eastAsia"/>
                <w:color w:val="FF0000"/>
                <w:szCs w:val="20"/>
                <w:shd w:val="clear" w:color="auto" w:fill="000000"/>
              </w:rPr>
              <w:t>□</w:t>
            </w:r>
            <w:r w:rsidRPr="00BD4384">
              <w:rPr>
                <w:rFonts w:ascii="標楷體" w:eastAsia="標楷體" w:hAnsi="標楷體" w:hint="eastAsia"/>
                <w:color w:val="FF0000"/>
                <w:szCs w:val="20"/>
              </w:rPr>
              <w:t>其他:</w:t>
            </w:r>
            <w:r w:rsidRPr="00BD4384">
              <w:rPr>
                <w:rFonts w:ascii="標楷體" w:eastAsia="標楷體" w:hAnsi="標楷體" w:hint="eastAsia"/>
                <w:color w:val="FF0000"/>
                <w:sz w:val="20"/>
                <w:szCs w:val="20"/>
                <w:u w:val="single"/>
              </w:rPr>
              <w:t>閱讀、性別平等、品德、國際、能源、生涯規劃、家庭</w:t>
            </w:r>
            <w:r w:rsidRPr="00BD4384">
              <w:rPr>
                <w:rFonts w:ascii="標楷體" w:eastAsia="標楷體" w:hAnsi="標楷體" w:hint="eastAsia"/>
                <w:color w:val="FF0000"/>
                <w:szCs w:val="20"/>
                <w:u w:val="single"/>
              </w:rPr>
              <w:t xml:space="preserve"> </w:t>
            </w:r>
          </w:p>
        </w:tc>
      </w:tr>
      <w:tr w:rsidR="00BD4384" w:rsidRPr="00BD4384" w14:paraId="1E6FF2C4" w14:textId="77777777" w:rsidTr="00BD4384">
        <w:trPr>
          <w:jc w:val="center"/>
        </w:trPr>
        <w:tc>
          <w:tcPr>
            <w:tcW w:w="1292" w:type="pct"/>
            <w:gridSpan w:val="2"/>
            <w:shd w:val="clear" w:color="auto" w:fill="D9D9D9"/>
            <w:vAlign w:val="center"/>
          </w:tcPr>
          <w:p w14:paraId="598C5A17"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評量規劃</w:t>
            </w:r>
          </w:p>
        </w:tc>
        <w:tc>
          <w:tcPr>
            <w:tcW w:w="3708" w:type="pct"/>
            <w:gridSpan w:val="8"/>
            <w:shd w:val="clear" w:color="auto" w:fill="auto"/>
          </w:tcPr>
          <w:p w14:paraId="78690A1B" w14:textId="77777777" w:rsidR="00BD4384" w:rsidRPr="00BD4384" w:rsidRDefault="00BD4384" w:rsidP="00BD4384">
            <w:pPr>
              <w:widowControl/>
              <w:jc w:val="center"/>
              <w:rPr>
                <w:rFonts w:ascii="標楷體" w:eastAsia="標楷體" w:hAnsi="標楷體" w:cs="新細明體"/>
                <w:color w:val="000000"/>
                <w:kern w:val="0"/>
              </w:rPr>
            </w:pPr>
            <w:r w:rsidRPr="00BD4384">
              <w:rPr>
                <w:rFonts w:ascii="標楷體" w:eastAsia="標楷體" w:hAnsi="標楷體" w:cs="新細明體" w:hint="eastAsia"/>
                <w:kern w:val="0"/>
                <w:szCs w:val="20"/>
              </w:rPr>
              <w:t>一上:第</w:t>
            </w:r>
            <w:r w:rsidRPr="00BD4384">
              <w:rPr>
                <w:rFonts w:ascii="標楷體" w:eastAsia="標楷體" w:hAnsi="標楷體" w:cs="新細明體" w:hint="eastAsia"/>
                <w:kern w:val="0"/>
              </w:rPr>
              <w:t>11週</w:t>
            </w:r>
            <w:r w:rsidRPr="00BD4384">
              <w:rPr>
                <w:rFonts w:ascii="標楷體" w:eastAsia="標楷體" w:hAnsi="標楷體" w:cs="新細明體" w:hint="eastAsia"/>
                <w:color w:val="000000"/>
                <w:kern w:val="0"/>
              </w:rPr>
              <w:t>期中評量、第</w:t>
            </w:r>
            <w:r w:rsidRPr="00BD4384">
              <w:rPr>
                <w:rFonts w:ascii="標楷體" w:eastAsia="標楷體" w:hAnsi="標楷體" w:cs="新細明體" w:hint="eastAsia"/>
                <w:kern w:val="0"/>
              </w:rPr>
              <w:t>20週</w:t>
            </w:r>
            <w:r w:rsidRPr="00BD4384">
              <w:rPr>
                <w:rFonts w:ascii="標楷體" w:eastAsia="標楷體" w:hAnsi="標楷體" w:cs="新細明體" w:hint="eastAsia"/>
                <w:color w:val="000000"/>
                <w:kern w:val="0"/>
              </w:rPr>
              <w:t>期末評量</w:t>
            </w:r>
          </w:p>
          <w:p w14:paraId="70B5A145" w14:textId="77777777" w:rsidR="00BD4384" w:rsidRPr="00BD4384" w:rsidRDefault="00BD4384" w:rsidP="00BD4384">
            <w:pPr>
              <w:widowControl/>
              <w:jc w:val="center"/>
              <w:rPr>
                <w:rFonts w:ascii="新細明體" w:hAnsi="新細明體" w:cs="新細明體"/>
                <w:kern w:val="0"/>
              </w:rPr>
            </w:pPr>
            <w:r w:rsidRPr="00BD4384">
              <w:rPr>
                <w:rFonts w:ascii="標楷體" w:eastAsia="標楷體" w:hAnsi="標楷體" w:cs="新細明體" w:hint="eastAsia"/>
                <w:color w:val="000000"/>
                <w:kern w:val="0"/>
              </w:rPr>
              <w:t>一下:</w:t>
            </w:r>
            <w:r w:rsidRPr="00BD4384">
              <w:rPr>
                <w:rFonts w:ascii="標楷體" w:eastAsia="標楷體" w:hAnsi="標楷體" w:cs="新細明體" w:hint="eastAsia"/>
                <w:kern w:val="0"/>
              </w:rPr>
              <w:t xml:space="preserve"> 第9週</w:t>
            </w:r>
            <w:r w:rsidRPr="00BD4384">
              <w:rPr>
                <w:rFonts w:ascii="標楷體" w:eastAsia="標楷體" w:hAnsi="標楷體" w:cs="新細明體" w:hint="eastAsia"/>
                <w:color w:val="000000"/>
                <w:kern w:val="0"/>
              </w:rPr>
              <w:t>期中評量、第19</w:t>
            </w:r>
            <w:r w:rsidRPr="00BD4384">
              <w:rPr>
                <w:rFonts w:ascii="標楷體" w:eastAsia="標楷體" w:hAnsi="標楷體" w:cs="新細明體" w:hint="eastAsia"/>
                <w:kern w:val="0"/>
              </w:rPr>
              <w:t>週</w:t>
            </w:r>
            <w:r w:rsidRPr="00BD4384">
              <w:rPr>
                <w:rFonts w:ascii="標楷體" w:eastAsia="標楷體" w:hAnsi="標楷體" w:cs="新細明體" w:hint="eastAsia"/>
                <w:color w:val="000000"/>
                <w:kern w:val="0"/>
              </w:rPr>
              <w:t>期末評量</w:t>
            </w:r>
          </w:p>
          <w:p w14:paraId="02F8D0D3" w14:textId="77777777" w:rsidR="00BD4384" w:rsidRPr="00BD4384" w:rsidRDefault="00BD4384" w:rsidP="00BD4384">
            <w:pPr>
              <w:rPr>
                <w:rFonts w:ascii="標楷體" w:eastAsia="標楷體" w:hAnsi="標楷體"/>
                <w:szCs w:val="20"/>
              </w:rPr>
            </w:pPr>
          </w:p>
        </w:tc>
      </w:tr>
      <w:tr w:rsidR="00BD4384" w:rsidRPr="00BD4384" w14:paraId="41C658B0" w14:textId="77777777" w:rsidTr="00BD4384">
        <w:trPr>
          <w:jc w:val="center"/>
        </w:trPr>
        <w:tc>
          <w:tcPr>
            <w:tcW w:w="1292" w:type="pct"/>
            <w:gridSpan w:val="2"/>
            <w:shd w:val="clear" w:color="auto" w:fill="D9D9D9"/>
            <w:vAlign w:val="center"/>
          </w:tcPr>
          <w:p w14:paraId="47C100F4"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環境與教學設備需求</w:t>
            </w:r>
          </w:p>
        </w:tc>
        <w:tc>
          <w:tcPr>
            <w:tcW w:w="3708" w:type="pct"/>
            <w:gridSpan w:val="8"/>
            <w:shd w:val="clear" w:color="auto" w:fill="auto"/>
          </w:tcPr>
          <w:p w14:paraId="524E6083" w14:textId="77777777" w:rsidR="00BD4384" w:rsidRPr="00BD4384" w:rsidRDefault="00BD4384" w:rsidP="00BD4384">
            <w:pPr>
              <w:rPr>
                <w:rFonts w:ascii="標楷體" w:eastAsia="標楷體" w:hAnsi="標楷體"/>
                <w:szCs w:val="20"/>
              </w:rPr>
            </w:pPr>
            <w:r w:rsidRPr="00BD4384">
              <w:rPr>
                <w:rFonts w:ascii="標楷體" w:eastAsia="標楷體" w:hAnsi="標楷體" w:hint="eastAsia"/>
                <w:szCs w:val="20"/>
              </w:rPr>
              <w:t>環境：一般教室、戶外</w:t>
            </w:r>
          </w:p>
          <w:p w14:paraId="23D9738F" w14:textId="77777777" w:rsidR="00BD4384" w:rsidRPr="00BD4384" w:rsidRDefault="00BD4384" w:rsidP="00BD4384">
            <w:pPr>
              <w:rPr>
                <w:rFonts w:ascii="標楷體" w:eastAsia="標楷體" w:hAnsi="標楷體"/>
                <w:szCs w:val="20"/>
              </w:rPr>
            </w:pPr>
            <w:r w:rsidRPr="00BD4384">
              <w:rPr>
                <w:rFonts w:ascii="標楷體" w:eastAsia="標楷體" w:hAnsi="標楷體" w:hint="eastAsia"/>
                <w:szCs w:val="20"/>
              </w:rPr>
              <w:t>教學設備：</w:t>
            </w:r>
            <w:r w:rsidRPr="00BD4384">
              <w:rPr>
                <w:rFonts w:ascii="標楷體" w:eastAsia="標楷體" w:hAnsi="標楷體"/>
                <w:szCs w:val="20"/>
              </w:rPr>
              <w:t xml:space="preserve"> </w:t>
            </w:r>
          </w:p>
          <w:p w14:paraId="6832F2FD"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1. CD</w:t>
            </w:r>
          </w:p>
          <w:p w14:paraId="05A0BD0A"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2. CD Player</w:t>
            </w:r>
          </w:p>
          <w:p w14:paraId="0280D60B"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3. E-Book</w:t>
            </w:r>
          </w:p>
          <w:p w14:paraId="23A01A52"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4. </w:t>
            </w:r>
            <w:r w:rsidRPr="00BD4384">
              <w:rPr>
                <w:color w:val="000000"/>
                <w:kern w:val="0"/>
                <w:sz w:val="18"/>
                <w:szCs w:val="18"/>
              </w:rPr>
              <w:t>字母卡</w:t>
            </w:r>
          </w:p>
          <w:p w14:paraId="501E89B7" w14:textId="77777777" w:rsidR="00BD4384" w:rsidRPr="00BD4384" w:rsidRDefault="00BD4384" w:rsidP="00BD4384">
            <w:pPr>
              <w:widowControl/>
              <w:rPr>
                <w:rFonts w:ascii="新細明體" w:hAnsi="新細明體" w:cs="新細明體"/>
                <w:kern w:val="0"/>
              </w:rPr>
            </w:pPr>
            <w:r w:rsidRPr="00BD4384">
              <w:rPr>
                <w:color w:val="000000"/>
                <w:kern w:val="0"/>
                <w:sz w:val="18"/>
                <w:szCs w:val="18"/>
              </w:rPr>
              <w:t xml:space="preserve">5. </w:t>
            </w:r>
            <w:r w:rsidRPr="00BD4384">
              <w:rPr>
                <w:color w:val="000000"/>
                <w:kern w:val="0"/>
                <w:sz w:val="18"/>
                <w:szCs w:val="18"/>
              </w:rPr>
              <w:t>單字字卡</w:t>
            </w:r>
          </w:p>
          <w:p w14:paraId="3E961EBA" w14:textId="77777777" w:rsidR="00BD4384" w:rsidRPr="00BD4384" w:rsidRDefault="00BD4384" w:rsidP="00BD4384">
            <w:pPr>
              <w:rPr>
                <w:rFonts w:ascii="標楷體" w:eastAsia="標楷體" w:hAnsi="標楷體"/>
                <w:szCs w:val="20"/>
              </w:rPr>
            </w:pPr>
            <w:r w:rsidRPr="00BD4384">
              <w:rPr>
                <w:color w:val="000000"/>
                <w:sz w:val="18"/>
                <w:szCs w:val="18"/>
              </w:rPr>
              <w:t xml:space="preserve">6. </w:t>
            </w:r>
            <w:r w:rsidRPr="00BD4384">
              <w:rPr>
                <w:color w:val="000000"/>
                <w:sz w:val="18"/>
                <w:szCs w:val="18"/>
              </w:rPr>
              <w:t>單字圖卡</w:t>
            </w:r>
          </w:p>
          <w:p w14:paraId="202598F8" w14:textId="77777777" w:rsidR="00BD4384" w:rsidRPr="00BD4384" w:rsidRDefault="00BD4384" w:rsidP="00BD4384">
            <w:pPr>
              <w:rPr>
                <w:rFonts w:ascii="標楷體" w:eastAsia="標楷體" w:hAnsi="標楷體"/>
                <w:szCs w:val="20"/>
              </w:rPr>
            </w:pPr>
            <w:r w:rsidRPr="00BD4384">
              <w:rPr>
                <w:rFonts w:ascii="標楷體" w:eastAsia="標楷體" w:hAnsi="標楷體" w:hint="eastAsia"/>
                <w:szCs w:val="20"/>
              </w:rPr>
              <w:t>學生先備基礎：</w:t>
            </w:r>
          </w:p>
          <w:p w14:paraId="5D6A1BF0"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1. </w:t>
            </w:r>
            <w:r w:rsidRPr="00BD4384">
              <w:rPr>
                <w:color w:val="000000"/>
                <w:kern w:val="0"/>
                <w:sz w:val="20"/>
                <w:szCs w:val="20"/>
              </w:rPr>
              <w:t>兒童在學齡前，都有聽故事的經驗，且故事一直深受兒童喜愛，因此，教師可利用故事培養兒童聆聽與說話的能力。</w:t>
            </w:r>
          </w:p>
          <w:p w14:paraId="4ABEA8B8" w14:textId="77777777" w:rsidR="00BD4384" w:rsidRPr="00BD4384" w:rsidRDefault="00BD4384" w:rsidP="00BD4384">
            <w:pPr>
              <w:widowControl/>
              <w:rPr>
                <w:rFonts w:ascii="新細明體" w:hAnsi="新細明體" w:cs="新細明體"/>
                <w:kern w:val="0"/>
              </w:rPr>
            </w:pPr>
            <w:r w:rsidRPr="00BD4384">
              <w:rPr>
                <w:color w:val="000000"/>
                <w:kern w:val="0"/>
                <w:sz w:val="20"/>
                <w:szCs w:val="20"/>
              </w:rPr>
              <w:t xml:space="preserve">2. </w:t>
            </w:r>
            <w:r w:rsidRPr="00BD4384">
              <w:rPr>
                <w:color w:val="000000"/>
                <w:kern w:val="0"/>
                <w:sz w:val="20"/>
                <w:szCs w:val="20"/>
              </w:rPr>
              <w:t>國小一年級是學習英語的起點，此學期的學習重點為「字母」，兒童進入國小學習階段前，對於「字母」或多或少都有接觸，但字母的學習，應著重能正確認念及書寫。因此，教師可由兒童的生活事物適度的做字母的聯想，進一步擴充字母學習的空間。</w:t>
            </w:r>
          </w:p>
          <w:p w14:paraId="0F5B6F37" w14:textId="77777777" w:rsidR="00BD4384" w:rsidRPr="00BD4384" w:rsidRDefault="00BD4384" w:rsidP="00BD4384">
            <w:pPr>
              <w:rPr>
                <w:rFonts w:ascii="標楷體" w:eastAsia="標楷體" w:hAnsi="標楷體"/>
                <w:szCs w:val="20"/>
              </w:rPr>
            </w:pPr>
            <w:r w:rsidRPr="00BD4384">
              <w:rPr>
                <w:color w:val="000000"/>
                <w:sz w:val="20"/>
                <w:szCs w:val="20"/>
              </w:rPr>
              <w:t xml:space="preserve">3. </w:t>
            </w:r>
            <w:r w:rsidRPr="00BD4384">
              <w:rPr>
                <w:color w:val="000000"/>
                <w:sz w:val="20"/>
                <w:szCs w:val="20"/>
              </w:rPr>
              <w:t>對於初學識字的一年級學生而言，會以圖像的方式來記憶字母的形象。英文字母由圖形演化而來，本身具有</w:t>
            </w:r>
            <w:r w:rsidRPr="00BD4384">
              <w:rPr>
                <w:color w:val="000000"/>
                <w:sz w:val="20"/>
                <w:szCs w:val="20"/>
              </w:rPr>
              <w:t>TPR</w:t>
            </w:r>
            <w:r w:rsidRPr="00BD4384">
              <w:rPr>
                <w:color w:val="000000"/>
                <w:sz w:val="20"/>
                <w:szCs w:val="20"/>
              </w:rPr>
              <w:t>的意涵，教師可以在教學上應用</w:t>
            </w:r>
            <w:r w:rsidRPr="00BD4384">
              <w:rPr>
                <w:color w:val="000000"/>
                <w:sz w:val="20"/>
                <w:szCs w:val="20"/>
              </w:rPr>
              <w:t>TPR</w:t>
            </w:r>
            <w:r w:rsidRPr="00BD4384">
              <w:rPr>
                <w:color w:val="000000"/>
                <w:sz w:val="20"/>
                <w:szCs w:val="20"/>
              </w:rPr>
              <w:t>，幫助學生熟記字母。</w:t>
            </w:r>
          </w:p>
        </w:tc>
      </w:tr>
      <w:tr w:rsidR="00BD4384" w:rsidRPr="00BD4384" w14:paraId="4FC6C194" w14:textId="77777777" w:rsidTr="00BD4384">
        <w:trPr>
          <w:jc w:val="center"/>
        </w:trPr>
        <w:tc>
          <w:tcPr>
            <w:tcW w:w="1292" w:type="pct"/>
            <w:gridSpan w:val="2"/>
            <w:shd w:val="clear" w:color="auto" w:fill="D9D9D9"/>
            <w:vAlign w:val="center"/>
          </w:tcPr>
          <w:p w14:paraId="71452B41"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教材來源</w:t>
            </w:r>
          </w:p>
        </w:tc>
        <w:tc>
          <w:tcPr>
            <w:tcW w:w="2056" w:type="pct"/>
            <w:gridSpan w:val="4"/>
            <w:shd w:val="clear" w:color="auto" w:fill="auto"/>
          </w:tcPr>
          <w:p w14:paraId="05995C38" w14:textId="77777777" w:rsidR="00BD4384" w:rsidRPr="00BD4384" w:rsidRDefault="00BD4384" w:rsidP="00BD4384">
            <w:pPr>
              <w:rPr>
                <w:color w:val="000000"/>
                <w:sz w:val="20"/>
                <w:szCs w:val="20"/>
              </w:rPr>
            </w:pPr>
            <w:r w:rsidRPr="00BD4384">
              <w:rPr>
                <w:color w:val="000000"/>
                <w:sz w:val="20"/>
                <w:szCs w:val="20"/>
              </w:rPr>
              <w:t>翰林版國小英語</w:t>
            </w:r>
            <w:r w:rsidRPr="00BD4384">
              <w:rPr>
                <w:rFonts w:hint="eastAsia"/>
                <w:color w:val="000000"/>
                <w:sz w:val="20"/>
                <w:szCs w:val="20"/>
              </w:rPr>
              <w:t>1</w:t>
            </w:r>
            <w:r w:rsidRPr="00BD4384">
              <w:rPr>
                <w:rFonts w:hint="eastAsia"/>
                <w:color w:val="000000"/>
                <w:sz w:val="20"/>
                <w:szCs w:val="20"/>
              </w:rPr>
              <w:t>上</w:t>
            </w:r>
            <w:r w:rsidRPr="00BD4384">
              <w:rPr>
                <w:color w:val="000000"/>
                <w:sz w:val="20"/>
                <w:szCs w:val="20"/>
              </w:rPr>
              <w:t>Hooray (</w:t>
            </w:r>
            <w:r w:rsidRPr="00BD4384">
              <w:rPr>
                <w:rFonts w:hint="eastAsia"/>
                <w:color w:val="000000"/>
                <w:sz w:val="20"/>
                <w:szCs w:val="20"/>
              </w:rPr>
              <w:t>1</w:t>
            </w:r>
            <w:r w:rsidRPr="00BD4384">
              <w:rPr>
                <w:color w:val="000000"/>
                <w:sz w:val="20"/>
                <w:szCs w:val="20"/>
              </w:rPr>
              <w:t xml:space="preserve">) </w:t>
            </w:r>
            <w:r w:rsidRPr="00BD4384">
              <w:rPr>
                <w:rFonts w:hint="eastAsia"/>
                <w:color w:val="000000"/>
                <w:sz w:val="20"/>
                <w:szCs w:val="20"/>
              </w:rPr>
              <w:t>、</w:t>
            </w:r>
          </w:p>
          <w:p w14:paraId="677390B4" w14:textId="77777777" w:rsidR="00BD4384" w:rsidRPr="00BD4384" w:rsidRDefault="00BD4384" w:rsidP="00BD4384">
            <w:pPr>
              <w:rPr>
                <w:rFonts w:ascii="標楷體" w:eastAsia="標楷體" w:hAnsi="標楷體"/>
                <w:szCs w:val="20"/>
              </w:rPr>
            </w:pPr>
            <w:r w:rsidRPr="00BD4384">
              <w:rPr>
                <w:color w:val="000000"/>
                <w:sz w:val="20"/>
                <w:szCs w:val="20"/>
              </w:rPr>
              <w:t>1</w:t>
            </w:r>
            <w:r w:rsidRPr="00BD4384">
              <w:rPr>
                <w:color w:val="000000"/>
                <w:sz w:val="20"/>
                <w:szCs w:val="20"/>
              </w:rPr>
              <w:t>下</w:t>
            </w:r>
            <w:r w:rsidRPr="00BD4384">
              <w:rPr>
                <w:color w:val="000000"/>
                <w:sz w:val="20"/>
                <w:szCs w:val="20"/>
              </w:rPr>
              <w:t xml:space="preserve">Hooray (2) </w:t>
            </w:r>
            <w:r w:rsidRPr="00BD4384">
              <w:rPr>
                <w:color w:val="000000"/>
                <w:sz w:val="20"/>
                <w:szCs w:val="20"/>
              </w:rPr>
              <w:t>教材</w:t>
            </w:r>
          </w:p>
        </w:tc>
        <w:tc>
          <w:tcPr>
            <w:tcW w:w="974" w:type="pct"/>
            <w:gridSpan w:val="3"/>
            <w:shd w:val="clear" w:color="auto" w:fill="auto"/>
          </w:tcPr>
          <w:p w14:paraId="57834AB7" w14:textId="77777777" w:rsidR="00BD4384" w:rsidRPr="00BD4384" w:rsidRDefault="00BD4384" w:rsidP="00BD4384">
            <w:pPr>
              <w:rPr>
                <w:rFonts w:ascii="標楷體" w:eastAsia="標楷體" w:hAnsi="標楷體"/>
                <w:szCs w:val="20"/>
              </w:rPr>
            </w:pPr>
            <w:r w:rsidRPr="00BD4384">
              <w:rPr>
                <w:rFonts w:ascii="標楷體" w:eastAsia="標楷體" w:hAnsi="標楷體" w:hint="eastAsia"/>
                <w:szCs w:val="20"/>
              </w:rPr>
              <w:t>師資來源</w:t>
            </w:r>
          </w:p>
        </w:tc>
        <w:tc>
          <w:tcPr>
            <w:tcW w:w="678" w:type="pct"/>
            <w:shd w:val="clear" w:color="auto" w:fill="auto"/>
          </w:tcPr>
          <w:p w14:paraId="62D63BF3" w14:textId="77777777" w:rsidR="00BD4384" w:rsidRPr="00BD4384" w:rsidRDefault="00BD4384" w:rsidP="00BD4384">
            <w:pPr>
              <w:rPr>
                <w:rFonts w:ascii="標楷體" w:eastAsia="標楷體" w:hAnsi="標楷體"/>
                <w:szCs w:val="20"/>
              </w:rPr>
            </w:pPr>
            <w:r w:rsidRPr="00BD4384">
              <w:rPr>
                <w:rFonts w:ascii="標楷體" w:eastAsia="標楷體" w:hAnsi="標楷體" w:hint="eastAsia"/>
                <w:szCs w:val="20"/>
              </w:rPr>
              <w:t>學校英語教師</w:t>
            </w:r>
          </w:p>
        </w:tc>
      </w:tr>
      <w:tr w:rsidR="00BD4384" w:rsidRPr="00BD4384" w14:paraId="2740A252" w14:textId="77777777" w:rsidTr="00BD4384">
        <w:trPr>
          <w:jc w:val="center"/>
        </w:trPr>
        <w:tc>
          <w:tcPr>
            <w:tcW w:w="1292" w:type="pct"/>
            <w:gridSpan w:val="2"/>
            <w:shd w:val="clear" w:color="auto" w:fill="D9D9D9"/>
            <w:vAlign w:val="center"/>
          </w:tcPr>
          <w:p w14:paraId="16FD1E9D" w14:textId="77777777" w:rsidR="00BD4384" w:rsidRPr="00BD4384" w:rsidRDefault="00BD4384" w:rsidP="00BD4384">
            <w:pPr>
              <w:jc w:val="center"/>
              <w:rPr>
                <w:rFonts w:ascii="標楷體" w:eastAsia="標楷體" w:hAnsi="標楷體"/>
              </w:rPr>
            </w:pPr>
            <w:r w:rsidRPr="00BD4384">
              <w:rPr>
                <w:rFonts w:ascii="標楷體" w:eastAsia="標楷體" w:hAnsi="標楷體" w:hint="eastAsia"/>
              </w:rPr>
              <w:t>備註</w:t>
            </w:r>
          </w:p>
        </w:tc>
        <w:tc>
          <w:tcPr>
            <w:tcW w:w="3708" w:type="pct"/>
            <w:gridSpan w:val="8"/>
            <w:shd w:val="clear" w:color="auto" w:fill="auto"/>
          </w:tcPr>
          <w:p w14:paraId="078C2A55" w14:textId="77777777" w:rsidR="00BD4384" w:rsidRPr="00BD4384" w:rsidRDefault="00BD4384" w:rsidP="00BD4384">
            <w:pPr>
              <w:rPr>
                <w:rFonts w:ascii="標楷體" w:eastAsia="標楷體" w:hAnsi="標楷體"/>
                <w:szCs w:val="20"/>
              </w:rPr>
            </w:pPr>
          </w:p>
        </w:tc>
      </w:tr>
    </w:tbl>
    <w:p w14:paraId="183F9CD5" w14:textId="0A94292B" w:rsidR="00BD4384" w:rsidRDefault="00BD4384" w:rsidP="00C54A35">
      <w:pPr>
        <w:snapToGrid w:val="0"/>
        <w:jc w:val="center"/>
        <w:rPr>
          <w:rFonts w:eastAsia="標楷體"/>
          <w:sz w:val="32"/>
        </w:rPr>
      </w:pPr>
    </w:p>
    <w:p w14:paraId="70FC1CE7" w14:textId="380F3051" w:rsidR="00BD4384" w:rsidRDefault="00BD4384" w:rsidP="00C54A35">
      <w:pPr>
        <w:snapToGrid w:val="0"/>
        <w:jc w:val="center"/>
        <w:rPr>
          <w:rFonts w:eastAsia="標楷體"/>
          <w:sz w:val="32"/>
        </w:rPr>
      </w:pPr>
    </w:p>
    <w:p w14:paraId="39BD713D" w14:textId="52F856AB" w:rsidR="00BD4384" w:rsidRDefault="00BD4384" w:rsidP="00C54A35">
      <w:pPr>
        <w:snapToGrid w:val="0"/>
        <w:jc w:val="center"/>
        <w:rPr>
          <w:rFonts w:eastAsia="標楷體"/>
          <w:sz w:val="32"/>
        </w:rPr>
      </w:pPr>
    </w:p>
    <w:p w14:paraId="1C21AD19" w14:textId="251C40C0" w:rsidR="00BD4384" w:rsidRDefault="00BD4384" w:rsidP="00C54A35">
      <w:pPr>
        <w:snapToGrid w:val="0"/>
        <w:jc w:val="center"/>
        <w:rPr>
          <w:rFonts w:eastAsia="標楷體"/>
          <w:sz w:val="32"/>
        </w:rPr>
      </w:pPr>
    </w:p>
    <w:p w14:paraId="47ECBD0C" w14:textId="77777777" w:rsidR="00BD4384" w:rsidRPr="005C1AE6" w:rsidRDefault="00BD4384" w:rsidP="00C54A35">
      <w:pPr>
        <w:snapToGrid w:val="0"/>
        <w:jc w:val="center"/>
        <w:rPr>
          <w:rFonts w:eastAsia="標楷體"/>
          <w:sz w:val="32"/>
        </w:rPr>
      </w:pPr>
    </w:p>
    <w:p w14:paraId="1A548E5D" w14:textId="22F88B8B" w:rsidR="00C54A35" w:rsidRPr="005C1AE6" w:rsidRDefault="00C54A35" w:rsidP="00C54A35">
      <w:pPr>
        <w:ind w:leftChars="300" w:left="1301" w:hangingChars="242" w:hanging="581"/>
      </w:pPr>
    </w:p>
    <w:p w14:paraId="340E1030" w14:textId="1A8FE039" w:rsidR="00115731" w:rsidRPr="005C1AE6" w:rsidRDefault="00115731" w:rsidP="00C54A35">
      <w:pPr>
        <w:ind w:leftChars="300" w:left="1301" w:hangingChars="242" w:hanging="581"/>
      </w:pPr>
    </w:p>
    <w:p w14:paraId="1C99BBEF" w14:textId="50CB6F67" w:rsidR="00115731" w:rsidRPr="005C1AE6" w:rsidRDefault="00115731" w:rsidP="00C54A35">
      <w:pPr>
        <w:ind w:leftChars="300" w:left="1301" w:hangingChars="242" w:hanging="581"/>
      </w:pPr>
    </w:p>
    <w:p w14:paraId="277DA95F" w14:textId="1AD76B05" w:rsidR="00115731" w:rsidRPr="005C1AE6" w:rsidRDefault="00115731" w:rsidP="00C54A35">
      <w:pPr>
        <w:ind w:leftChars="300" w:left="1301" w:hangingChars="242" w:hanging="581"/>
      </w:pPr>
    </w:p>
    <w:p w14:paraId="5531598F" w14:textId="6145AC5F" w:rsidR="00115731" w:rsidRPr="005C1AE6" w:rsidRDefault="00115731" w:rsidP="00C54A35">
      <w:pPr>
        <w:ind w:leftChars="300" w:left="1301" w:hangingChars="242" w:hanging="581"/>
      </w:pPr>
    </w:p>
    <w:p w14:paraId="48F2A828" w14:textId="2029D2BC" w:rsidR="00115731" w:rsidRPr="005C1AE6" w:rsidRDefault="00115731" w:rsidP="00C54A35">
      <w:pPr>
        <w:ind w:leftChars="300" w:left="1301" w:hangingChars="242" w:hanging="581"/>
      </w:pPr>
    </w:p>
    <w:p w14:paraId="7F8645B8" w14:textId="5D2D925D" w:rsidR="00115731" w:rsidRPr="005C1AE6" w:rsidRDefault="00115731" w:rsidP="00C54A35">
      <w:pPr>
        <w:ind w:leftChars="300" w:left="1301" w:hangingChars="242" w:hanging="581"/>
      </w:pPr>
    </w:p>
    <w:p w14:paraId="3854D0A1" w14:textId="28D477F9" w:rsidR="00115731" w:rsidRPr="005C1AE6" w:rsidRDefault="00115731" w:rsidP="00C54A35">
      <w:pPr>
        <w:ind w:leftChars="300" w:left="1301" w:hangingChars="242" w:hanging="581"/>
      </w:pPr>
    </w:p>
    <w:p w14:paraId="7A0B49DE" w14:textId="1E1DD59E" w:rsidR="00115731" w:rsidRPr="005C1AE6" w:rsidRDefault="00115731" w:rsidP="00C54A35">
      <w:pPr>
        <w:ind w:leftChars="300" w:left="1301" w:hangingChars="242" w:hanging="581"/>
      </w:pPr>
    </w:p>
    <w:p w14:paraId="7998CD8F" w14:textId="7612EBDE" w:rsidR="00115731" w:rsidRPr="005C1AE6" w:rsidRDefault="00115731" w:rsidP="00C54A35">
      <w:pPr>
        <w:ind w:leftChars="300" w:left="1301" w:hangingChars="242" w:hanging="581"/>
      </w:pPr>
    </w:p>
    <w:p w14:paraId="4EEFACD7" w14:textId="5BC6A46C" w:rsidR="00115731" w:rsidRPr="005C1AE6" w:rsidRDefault="00115731" w:rsidP="00C54A35">
      <w:pPr>
        <w:ind w:leftChars="300" w:left="1301" w:hangingChars="242" w:hanging="581"/>
      </w:pPr>
    </w:p>
    <w:p w14:paraId="6E9EA7C9" w14:textId="5797C114" w:rsidR="00115731" w:rsidRPr="005C1AE6" w:rsidRDefault="00115731" w:rsidP="00C54A35">
      <w:pPr>
        <w:ind w:leftChars="300" w:left="1301" w:hangingChars="242" w:hanging="581"/>
      </w:pPr>
    </w:p>
    <w:p w14:paraId="73D70E3B" w14:textId="1C49D1D7" w:rsidR="00115731" w:rsidRPr="005C1AE6" w:rsidRDefault="00115731" w:rsidP="00C54A35">
      <w:pPr>
        <w:ind w:leftChars="300" w:left="1301" w:hangingChars="242" w:hanging="581"/>
      </w:pPr>
    </w:p>
    <w:p w14:paraId="5703E7DE" w14:textId="4BE3036B" w:rsidR="00115731" w:rsidRPr="005C1AE6" w:rsidRDefault="00115731" w:rsidP="00C54A35">
      <w:pPr>
        <w:ind w:leftChars="300" w:left="1301" w:hangingChars="242" w:hanging="581"/>
      </w:pPr>
    </w:p>
    <w:p w14:paraId="5F06FC8E" w14:textId="2A13C7E0" w:rsidR="00115731" w:rsidRPr="005C1AE6" w:rsidRDefault="00115731" w:rsidP="00C54A35">
      <w:pPr>
        <w:ind w:leftChars="300" w:left="1301" w:hangingChars="242" w:hanging="581"/>
      </w:pPr>
    </w:p>
    <w:p w14:paraId="53E7B29E" w14:textId="7ABC33DB" w:rsidR="00115731" w:rsidRPr="005C1AE6" w:rsidRDefault="00115731" w:rsidP="00C54A35">
      <w:pPr>
        <w:ind w:leftChars="300" w:left="1301" w:hangingChars="242" w:hanging="581"/>
      </w:pPr>
    </w:p>
    <w:p w14:paraId="211E5E4F" w14:textId="2514B905" w:rsidR="00115731" w:rsidRPr="005C1AE6" w:rsidRDefault="00115731" w:rsidP="00C54A35">
      <w:pPr>
        <w:ind w:leftChars="300" w:left="1301" w:hangingChars="242" w:hanging="581"/>
      </w:pPr>
    </w:p>
    <w:p w14:paraId="542A1F8D" w14:textId="460713EF" w:rsidR="00361CA3" w:rsidRPr="005C1AE6" w:rsidRDefault="00C54A35" w:rsidP="00C54A35">
      <w:pPr>
        <w:tabs>
          <w:tab w:val="left" w:pos="5100"/>
          <w:tab w:val="center" w:pos="7398"/>
        </w:tabs>
        <w:snapToGrid w:val="0"/>
        <w:rPr>
          <w:rFonts w:eastAsia="標楷體"/>
          <w:sz w:val="32"/>
        </w:rPr>
      </w:pPr>
      <w:r w:rsidRPr="005C1AE6">
        <w:rPr>
          <w:rFonts w:eastAsia="標楷體"/>
          <w:sz w:val="32"/>
        </w:rPr>
        <w:tab/>
      </w:r>
      <w:r w:rsidR="00361CA3" w:rsidRPr="005C1AE6">
        <w:rPr>
          <w:rFonts w:eastAsia="標楷體" w:hint="eastAsia"/>
          <w:sz w:val="32"/>
        </w:rPr>
        <w:t>113</w:t>
      </w:r>
      <w:r w:rsidR="00361CA3" w:rsidRPr="005C1AE6">
        <w:rPr>
          <w:rFonts w:eastAsia="標楷體" w:hint="eastAsia"/>
          <w:sz w:val="32"/>
        </w:rPr>
        <w:t>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1408"/>
        <w:gridCol w:w="698"/>
        <w:gridCol w:w="1910"/>
        <w:gridCol w:w="2537"/>
        <w:gridCol w:w="1621"/>
        <w:gridCol w:w="627"/>
        <w:gridCol w:w="311"/>
        <w:gridCol w:w="1109"/>
        <w:gridCol w:w="3732"/>
      </w:tblGrid>
      <w:tr w:rsidR="00BD4384" w:rsidRPr="005C1AE6" w14:paraId="6250CB1D" w14:textId="77777777" w:rsidTr="004B4E8D">
        <w:trPr>
          <w:jc w:val="center"/>
        </w:trPr>
        <w:tc>
          <w:tcPr>
            <w:tcW w:w="758" w:type="pct"/>
            <w:gridSpan w:val="2"/>
            <w:shd w:val="clear" w:color="auto" w:fill="D9D9D9" w:themeFill="background1" w:themeFillShade="D9"/>
            <w:vAlign w:val="center"/>
          </w:tcPr>
          <w:p w14:paraId="437FF549" w14:textId="77777777" w:rsidR="00BD4384" w:rsidRDefault="00BD4384" w:rsidP="00BD4384">
            <w:pPr>
              <w:jc w:val="center"/>
              <w:rPr>
                <w:rFonts w:ascii="標楷體" w:eastAsia="標楷體" w:hAnsi="標楷體"/>
              </w:rPr>
            </w:pPr>
            <w:r>
              <w:rPr>
                <w:rFonts w:ascii="標楷體" w:eastAsia="標楷體" w:hAnsi="標楷體" w:hint="eastAsia"/>
              </w:rPr>
              <w:t>課程方案</w:t>
            </w:r>
          </w:p>
          <w:p w14:paraId="5AC0F3B5" w14:textId="1EF1D57A" w:rsidR="00BD4384" w:rsidRPr="005C1AE6" w:rsidRDefault="00BD4384" w:rsidP="00BD4384">
            <w:pPr>
              <w:jc w:val="center"/>
              <w:rPr>
                <w:rFonts w:ascii="標楷體" w:eastAsia="標楷體" w:hAnsi="標楷體"/>
              </w:rPr>
            </w:pPr>
            <w:r>
              <w:rPr>
                <w:rFonts w:ascii="標楷體" w:eastAsia="標楷體" w:hAnsi="標楷體" w:hint="eastAsia"/>
              </w:rPr>
              <w:t>名稱</w:t>
            </w:r>
          </w:p>
        </w:tc>
        <w:tc>
          <w:tcPr>
            <w:tcW w:w="1740" w:type="pct"/>
            <w:gridSpan w:val="3"/>
            <w:shd w:val="clear" w:color="auto" w:fill="auto"/>
            <w:vAlign w:val="center"/>
          </w:tcPr>
          <w:p w14:paraId="5CF38FE7" w14:textId="5195FB59" w:rsidR="00BD4384" w:rsidRPr="00BD4384" w:rsidRDefault="00BD4384" w:rsidP="00BD4384">
            <w:pPr>
              <w:jc w:val="center"/>
              <w:rPr>
                <w:rFonts w:ascii="標楷體" w:eastAsia="標楷體" w:hAnsi="標楷體"/>
              </w:rPr>
            </w:pPr>
            <w:r w:rsidRPr="00BD4384">
              <w:rPr>
                <w:rFonts w:ascii="標楷體" w:eastAsia="標楷體" w:hAnsi="標楷體" w:hint="eastAsia"/>
              </w:rPr>
              <w:t>國際生活通-Cool ABC</w:t>
            </w:r>
          </w:p>
        </w:tc>
        <w:tc>
          <w:tcPr>
            <w:tcW w:w="865" w:type="pct"/>
            <w:gridSpan w:val="3"/>
            <w:shd w:val="clear" w:color="auto" w:fill="auto"/>
            <w:vAlign w:val="center"/>
          </w:tcPr>
          <w:p w14:paraId="06E47D0B" w14:textId="64DEEB9F" w:rsidR="00BD4384" w:rsidRPr="00BD4384" w:rsidRDefault="00BD4384" w:rsidP="00BD4384">
            <w:pPr>
              <w:jc w:val="center"/>
              <w:rPr>
                <w:rFonts w:ascii="標楷體" w:eastAsia="標楷體" w:hAnsi="標楷體"/>
              </w:rPr>
            </w:pPr>
            <w:r w:rsidRPr="00BD4384">
              <w:rPr>
                <w:rFonts w:ascii="標楷體" w:eastAsia="標楷體" w:hAnsi="標楷體" w:hint="eastAsia"/>
              </w:rPr>
              <w:t>課程類別</w:t>
            </w:r>
          </w:p>
        </w:tc>
        <w:tc>
          <w:tcPr>
            <w:tcW w:w="1637" w:type="pct"/>
            <w:gridSpan w:val="2"/>
            <w:shd w:val="clear" w:color="auto" w:fill="auto"/>
          </w:tcPr>
          <w:p w14:paraId="05681017" w14:textId="77777777" w:rsidR="00BD4384" w:rsidRPr="00BD4384" w:rsidRDefault="00BD4384" w:rsidP="00BD4384">
            <w:pPr>
              <w:snapToGrid w:val="0"/>
              <w:ind w:left="233" w:hangingChars="97" w:hanging="233"/>
              <w:rPr>
                <w:rFonts w:ascii="標楷體" w:eastAsia="標楷體" w:hAnsi="標楷體"/>
              </w:rPr>
            </w:pPr>
            <w:r w:rsidRPr="00BD4384">
              <w:rPr>
                <w:rFonts w:ascii="標楷體" w:eastAsia="標楷體" w:hAnsi="標楷體" w:hint="eastAsia"/>
              </w:rPr>
              <w:t>■</w:t>
            </w:r>
            <w:r w:rsidRPr="00BD4384">
              <w:rPr>
                <w:rFonts w:ascii="標楷體" w:eastAsia="標楷體" w:hAnsi="標楷體" w:hint="eastAsia"/>
                <w:sz w:val="22"/>
              </w:rPr>
              <w:t>統整性主題/議題/專題探究</w:t>
            </w:r>
          </w:p>
          <w:p w14:paraId="043DE8DF" w14:textId="77777777" w:rsidR="00BD4384" w:rsidRPr="00BD4384" w:rsidRDefault="00BD4384" w:rsidP="00BD4384">
            <w:pPr>
              <w:snapToGrid w:val="0"/>
              <w:ind w:left="245" w:hangingChars="102" w:hanging="245"/>
              <w:rPr>
                <w:rFonts w:ascii="標楷體" w:eastAsia="標楷體" w:hAnsi="標楷體"/>
              </w:rPr>
            </w:pPr>
            <w:r w:rsidRPr="00BD4384">
              <w:rPr>
                <w:rFonts w:ascii="標楷體" w:eastAsia="標楷體" w:hAnsi="標楷體" w:hint="eastAsia"/>
              </w:rPr>
              <w:t>□</w:t>
            </w:r>
            <w:r w:rsidRPr="00BD4384">
              <w:rPr>
                <w:rFonts w:ascii="標楷體" w:eastAsia="標楷體" w:hAnsi="標楷體" w:hint="eastAsia"/>
                <w:sz w:val="22"/>
              </w:rPr>
              <w:t>社團活動或技藝教育部定課程</w:t>
            </w:r>
          </w:p>
          <w:p w14:paraId="26AD52DE" w14:textId="561B746C" w:rsidR="00BD4384" w:rsidRPr="00BD4384" w:rsidRDefault="00BD4384" w:rsidP="00BD4384">
            <w:pPr>
              <w:snapToGrid w:val="0"/>
              <w:rPr>
                <w:rFonts w:ascii="標楷體" w:eastAsia="標楷體" w:hAnsi="標楷體"/>
              </w:rPr>
            </w:pPr>
            <w:r w:rsidRPr="00BD4384">
              <w:rPr>
                <w:rFonts w:ascii="標楷體" w:eastAsia="標楷體" w:hAnsi="標楷體" w:hint="eastAsia"/>
              </w:rPr>
              <w:t>□其他</w:t>
            </w:r>
          </w:p>
        </w:tc>
      </w:tr>
      <w:tr w:rsidR="00BD4384" w:rsidRPr="005C1AE6" w14:paraId="658F9E8E" w14:textId="77777777" w:rsidTr="004B4E8D">
        <w:trPr>
          <w:jc w:val="center"/>
        </w:trPr>
        <w:tc>
          <w:tcPr>
            <w:tcW w:w="758" w:type="pct"/>
            <w:gridSpan w:val="2"/>
            <w:shd w:val="clear" w:color="auto" w:fill="D9D9D9" w:themeFill="background1" w:themeFillShade="D9"/>
            <w:vAlign w:val="center"/>
          </w:tcPr>
          <w:p w14:paraId="508D07C7" w14:textId="336E3DAF" w:rsidR="00BD4384" w:rsidRPr="005C1AE6" w:rsidRDefault="00BD4384" w:rsidP="00BD4384">
            <w:pPr>
              <w:jc w:val="center"/>
              <w:rPr>
                <w:rFonts w:ascii="標楷體" w:eastAsia="標楷體" w:hAnsi="標楷體"/>
              </w:rPr>
            </w:pPr>
            <w:r w:rsidRPr="0063777A">
              <w:rPr>
                <w:rFonts w:ascii="標楷體" w:eastAsia="標楷體" w:hAnsi="標楷體" w:hint="eastAsia"/>
              </w:rPr>
              <w:t>課程說明</w:t>
            </w:r>
          </w:p>
        </w:tc>
        <w:tc>
          <w:tcPr>
            <w:tcW w:w="4242" w:type="pct"/>
            <w:gridSpan w:val="8"/>
            <w:shd w:val="clear" w:color="auto" w:fill="auto"/>
          </w:tcPr>
          <w:p w14:paraId="4D703AE1" w14:textId="09EEA042" w:rsidR="00BD4384" w:rsidRPr="005C1AE6" w:rsidRDefault="00BD4384" w:rsidP="00BD4384">
            <w:pPr>
              <w:rPr>
                <w:rFonts w:ascii="標楷體" w:eastAsia="標楷體" w:hAnsi="標楷體"/>
                <w:sz w:val="22"/>
              </w:rPr>
            </w:pPr>
            <w:r>
              <w:rPr>
                <w:color w:val="000000"/>
                <w:sz w:val="22"/>
                <w:szCs w:val="22"/>
              </w:rPr>
              <w:t>本系列教材以生活化的故事場景，融入跨學科內容，引發學生共鳴，提升學習動機。</w:t>
            </w:r>
          </w:p>
        </w:tc>
      </w:tr>
      <w:tr w:rsidR="00BD4384" w:rsidRPr="005C1AE6" w14:paraId="0137F75B" w14:textId="77777777" w:rsidTr="004B4E8D">
        <w:trPr>
          <w:jc w:val="center"/>
        </w:trPr>
        <w:tc>
          <w:tcPr>
            <w:tcW w:w="758" w:type="pct"/>
            <w:gridSpan w:val="2"/>
            <w:shd w:val="clear" w:color="auto" w:fill="D9D9D9" w:themeFill="background1" w:themeFillShade="D9"/>
            <w:vAlign w:val="center"/>
          </w:tcPr>
          <w:p w14:paraId="51C29F1A" w14:textId="23168763" w:rsidR="00BD4384" w:rsidRPr="005C1AE6" w:rsidRDefault="00BD4384" w:rsidP="00BD4384">
            <w:pPr>
              <w:jc w:val="center"/>
              <w:rPr>
                <w:rFonts w:ascii="標楷體" w:eastAsia="標楷體" w:hAnsi="標楷體"/>
              </w:rPr>
            </w:pPr>
            <w:r>
              <w:rPr>
                <w:rFonts w:ascii="標楷體" w:eastAsia="標楷體" w:hAnsi="標楷體" w:hint="eastAsia"/>
              </w:rPr>
              <w:t>實施</w:t>
            </w:r>
            <w:r w:rsidRPr="0063777A">
              <w:rPr>
                <w:rFonts w:ascii="標楷體" w:eastAsia="標楷體" w:hAnsi="標楷體" w:hint="eastAsia"/>
              </w:rPr>
              <w:t>年級</w:t>
            </w:r>
          </w:p>
        </w:tc>
        <w:tc>
          <w:tcPr>
            <w:tcW w:w="1740" w:type="pct"/>
            <w:gridSpan w:val="3"/>
            <w:shd w:val="clear" w:color="auto" w:fill="auto"/>
          </w:tcPr>
          <w:p w14:paraId="7419EA56" w14:textId="77777777" w:rsidR="00BD4384" w:rsidRDefault="00BD4384" w:rsidP="00BD4384">
            <w:pPr>
              <w:snapToGrid w:val="0"/>
              <w:jc w:val="center"/>
              <w:rPr>
                <w:rFonts w:ascii="標楷體" w:eastAsia="標楷體" w:hAnsi="標楷體"/>
              </w:rPr>
            </w:pPr>
            <w:r w:rsidRPr="0063777A">
              <w:rPr>
                <w:rFonts w:ascii="標楷體" w:eastAsia="標楷體" w:hAnsi="標楷體" w:hint="eastAsia"/>
              </w:rPr>
              <w:t>□</w:t>
            </w:r>
            <w:r>
              <w:rPr>
                <w:rFonts w:ascii="標楷體" w:eastAsia="標楷體" w:hAnsi="標楷體" w:hint="eastAsia"/>
              </w:rPr>
              <w:t>一上</w:t>
            </w:r>
            <w:r w:rsidRPr="00983F54">
              <w:rPr>
                <w:rFonts w:ascii="標楷體" w:eastAsia="標楷體" w:hAnsi="標楷體" w:hint="eastAsia"/>
                <w:shd w:val="clear" w:color="auto" w:fill="000000" w:themeFill="text1"/>
              </w:rPr>
              <w:t>□</w:t>
            </w:r>
            <w:r>
              <w:rPr>
                <w:rFonts w:ascii="標楷體" w:eastAsia="標楷體" w:hAnsi="標楷體" w:hint="eastAsia"/>
              </w:rPr>
              <w:t>二上□三上</w:t>
            </w:r>
            <w:r w:rsidRPr="0063777A">
              <w:rPr>
                <w:rFonts w:ascii="標楷體" w:eastAsia="標楷體" w:hAnsi="標楷體" w:hint="eastAsia"/>
              </w:rPr>
              <w:t>□</w:t>
            </w:r>
            <w:r>
              <w:rPr>
                <w:rFonts w:ascii="標楷體" w:eastAsia="標楷體" w:hAnsi="標楷體" w:hint="eastAsia"/>
              </w:rPr>
              <w:t>四上□五上</w:t>
            </w:r>
            <w:r w:rsidRPr="00B24C6B">
              <w:rPr>
                <w:rFonts w:ascii="標楷體" w:eastAsia="標楷體" w:hAnsi="標楷體" w:hint="eastAsia"/>
              </w:rPr>
              <w:t>□</w:t>
            </w:r>
            <w:r>
              <w:rPr>
                <w:rFonts w:ascii="標楷體" w:eastAsia="標楷體" w:hAnsi="標楷體" w:hint="eastAsia"/>
              </w:rPr>
              <w:t>六</w:t>
            </w:r>
            <w:r w:rsidRPr="00B24C6B">
              <w:rPr>
                <w:rFonts w:ascii="標楷體" w:eastAsia="標楷體" w:hAnsi="標楷體" w:hint="eastAsia"/>
              </w:rPr>
              <w:t>上</w:t>
            </w:r>
          </w:p>
          <w:p w14:paraId="6FCA0FE7" w14:textId="213FE84B" w:rsidR="00BD4384" w:rsidRPr="005C1AE6" w:rsidRDefault="00BD4384" w:rsidP="00BD4384">
            <w:pPr>
              <w:snapToGrid w:val="0"/>
              <w:jc w:val="center"/>
              <w:rPr>
                <w:rFonts w:ascii="標楷體" w:eastAsia="標楷體" w:hAnsi="標楷體"/>
              </w:rPr>
            </w:pPr>
            <w:r w:rsidRPr="0063777A">
              <w:rPr>
                <w:rFonts w:ascii="標楷體" w:eastAsia="標楷體" w:hAnsi="標楷體" w:hint="eastAsia"/>
              </w:rPr>
              <w:t>□</w:t>
            </w:r>
            <w:r>
              <w:rPr>
                <w:rFonts w:ascii="標楷體" w:eastAsia="標楷體" w:hAnsi="標楷體" w:hint="eastAsia"/>
              </w:rPr>
              <w:t>一下</w:t>
            </w:r>
            <w:r w:rsidRPr="00983F54">
              <w:rPr>
                <w:rFonts w:ascii="標楷體" w:eastAsia="標楷體" w:hAnsi="標楷體" w:hint="eastAsia"/>
                <w:shd w:val="clear" w:color="auto" w:fill="000000" w:themeFill="text1"/>
              </w:rPr>
              <w:t>□</w:t>
            </w:r>
            <w:r>
              <w:rPr>
                <w:rFonts w:ascii="標楷體" w:eastAsia="標楷體" w:hAnsi="標楷體" w:hint="eastAsia"/>
              </w:rPr>
              <w:t>二下</w:t>
            </w:r>
            <w:r w:rsidRPr="0063777A">
              <w:rPr>
                <w:rFonts w:ascii="標楷體" w:eastAsia="標楷體" w:hAnsi="標楷體" w:hint="eastAsia"/>
              </w:rPr>
              <w:t>□</w:t>
            </w:r>
            <w:r>
              <w:rPr>
                <w:rFonts w:ascii="標楷體" w:eastAsia="標楷體" w:hAnsi="標楷體" w:hint="eastAsia"/>
              </w:rPr>
              <w:t>三下</w:t>
            </w:r>
            <w:r w:rsidRPr="0063777A">
              <w:rPr>
                <w:rFonts w:ascii="標楷體" w:eastAsia="標楷體" w:hAnsi="標楷體" w:hint="eastAsia"/>
              </w:rPr>
              <w:t>□</w:t>
            </w:r>
            <w:r>
              <w:rPr>
                <w:rFonts w:ascii="標楷體" w:eastAsia="標楷體" w:hAnsi="標楷體" w:hint="eastAsia"/>
              </w:rPr>
              <w:t>四下□五下</w:t>
            </w:r>
            <w:r w:rsidRPr="00B24C6B">
              <w:rPr>
                <w:rFonts w:ascii="標楷體" w:eastAsia="標楷體" w:hAnsi="標楷體" w:hint="eastAsia"/>
              </w:rPr>
              <w:t>□</w:t>
            </w:r>
            <w:r>
              <w:rPr>
                <w:rFonts w:ascii="標楷體" w:eastAsia="標楷體" w:hAnsi="標楷體" w:hint="eastAsia"/>
              </w:rPr>
              <w:t>六</w:t>
            </w:r>
            <w:r w:rsidRPr="00B24C6B">
              <w:rPr>
                <w:rFonts w:ascii="標楷體" w:eastAsia="標楷體" w:hAnsi="標楷體" w:hint="eastAsia"/>
              </w:rPr>
              <w:t>上</w:t>
            </w:r>
          </w:p>
        </w:tc>
        <w:tc>
          <w:tcPr>
            <w:tcW w:w="865" w:type="pct"/>
            <w:gridSpan w:val="3"/>
            <w:shd w:val="clear" w:color="auto" w:fill="auto"/>
            <w:vAlign w:val="center"/>
          </w:tcPr>
          <w:p w14:paraId="35D108CE" w14:textId="65E97518" w:rsidR="00BD4384" w:rsidRPr="005C1AE6" w:rsidRDefault="00BD4384" w:rsidP="00BD4384">
            <w:pPr>
              <w:jc w:val="center"/>
              <w:rPr>
                <w:rFonts w:ascii="標楷體" w:eastAsia="標楷體" w:hAnsi="標楷體"/>
              </w:rPr>
            </w:pPr>
            <w:r>
              <w:rPr>
                <w:rFonts w:ascii="標楷體" w:eastAsia="標楷體" w:hAnsi="標楷體" w:hint="eastAsia"/>
              </w:rPr>
              <w:t>節</w:t>
            </w:r>
            <w:r w:rsidRPr="0063777A">
              <w:rPr>
                <w:rFonts w:ascii="標楷體" w:eastAsia="標楷體" w:hAnsi="標楷體" w:hint="eastAsia"/>
              </w:rPr>
              <w:t>數</w:t>
            </w:r>
          </w:p>
        </w:tc>
        <w:tc>
          <w:tcPr>
            <w:tcW w:w="1637" w:type="pct"/>
            <w:gridSpan w:val="2"/>
            <w:shd w:val="clear" w:color="auto" w:fill="auto"/>
            <w:vAlign w:val="center"/>
          </w:tcPr>
          <w:p w14:paraId="2F4B924A" w14:textId="113BC6FF" w:rsidR="00BD4384" w:rsidRPr="005C1AE6" w:rsidRDefault="00BD4384" w:rsidP="00BD4384">
            <w:pPr>
              <w:jc w:val="center"/>
              <w:rPr>
                <w:rFonts w:ascii="標楷體" w:eastAsia="標楷體" w:hAnsi="標楷體"/>
              </w:rPr>
            </w:pPr>
            <w:r w:rsidRPr="00E86840">
              <w:rPr>
                <w:rFonts w:ascii="標楷體" w:eastAsia="標楷體" w:hAnsi="標楷體" w:hint="eastAsia"/>
                <w:color w:val="7F7F7F"/>
              </w:rPr>
              <w:t>每週</w:t>
            </w:r>
            <w:r>
              <w:rPr>
                <w:rFonts w:ascii="標楷體" w:eastAsia="標楷體" w:hAnsi="標楷體" w:hint="eastAsia"/>
                <w:color w:val="7F7F7F"/>
              </w:rPr>
              <w:t xml:space="preserve"> 2 </w:t>
            </w:r>
            <w:r w:rsidRPr="00E86840">
              <w:rPr>
                <w:rFonts w:ascii="標楷體" w:eastAsia="標楷體" w:hAnsi="標楷體" w:hint="eastAsia"/>
                <w:color w:val="7F7F7F"/>
              </w:rPr>
              <w:t>節</w:t>
            </w:r>
          </w:p>
        </w:tc>
      </w:tr>
      <w:tr w:rsidR="00BD4384" w:rsidRPr="005C1AE6" w14:paraId="4A13FC62" w14:textId="77777777" w:rsidTr="004B4E8D">
        <w:trPr>
          <w:jc w:val="center"/>
        </w:trPr>
        <w:tc>
          <w:tcPr>
            <w:tcW w:w="758" w:type="pct"/>
            <w:gridSpan w:val="2"/>
            <w:shd w:val="clear" w:color="auto" w:fill="D9D9D9" w:themeFill="background1" w:themeFillShade="D9"/>
            <w:vAlign w:val="center"/>
          </w:tcPr>
          <w:p w14:paraId="5B1902B2" w14:textId="6F31D927" w:rsidR="00BD4384" w:rsidRPr="005C1AE6" w:rsidRDefault="00BD4384" w:rsidP="00BD4384">
            <w:pPr>
              <w:jc w:val="center"/>
              <w:rPr>
                <w:rFonts w:ascii="標楷體" w:eastAsia="標楷體" w:hAnsi="標楷體"/>
              </w:rPr>
            </w:pPr>
            <w:r>
              <w:rPr>
                <w:rFonts w:ascii="標楷體" w:eastAsia="標楷體" w:hAnsi="標楷體" w:hint="eastAsia"/>
              </w:rPr>
              <w:t>設計理念</w:t>
            </w:r>
          </w:p>
        </w:tc>
        <w:tc>
          <w:tcPr>
            <w:tcW w:w="4242" w:type="pct"/>
            <w:gridSpan w:val="8"/>
            <w:shd w:val="clear" w:color="auto" w:fill="auto"/>
          </w:tcPr>
          <w:p w14:paraId="3C4E0A70" w14:textId="77777777" w:rsidR="00BD4384" w:rsidRDefault="00BD4384" w:rsidP="00BD4384">
            <w:pPr>
              <w:pStyle w:val="Web"/>
              <w:spacing w:before="0" w:beforeAutospacing="0" w:after="60" w:afterAutospacing="0"/>
              <w:ind w:left="567" w:right="57"/>
            </w:pPr>
            <w:r>
              <w:rPr>
                <w:rFonts w:ascii="Times New Roman" w:hAnsi="Times New Roman" w:cs="Times New Roman" w:hint="eastAsia"/>
                <w:color w:val="000000"/>
                <w:sz w:val="22"/>
                <w:szCs w:val="22"/>
              </w:rPr>
              <w:t>1</w:t>
            </w:r>
            <w:r>
              <w:rPr>
                <w:rFonts w:ascii="Times New Roman" w:hAnsi="Times New Roman" w:cs="Times New Roman"/>
                <w:color w:val="000000"/>
                <w:sz w:val="22"/>
                <w:szCs w:val="22"/>
              </w:rPr>
              <w:t>.</w:t>
            </w:r>
            <w:r>
              <w:rPr>
                <w:rFonts w:ascii="Times New Roman" w:hAnsi="Times New Roman" w:cs="Times New Roman"/>
                <w:color w:val="000000"/>
                <w:sz w:val="22"/>
                <w:szCs w:val="22"/>
              </w:rPr>
              <w:t>本系列教材應用溝通式教學法，融入</w:t>
            </w:r>
            <w:r>
              <w:rPr>
                <w:rFonts w:ascii="Times New Roman" w:hAnsi="Times New Roman" w:cs="Times New Roman"/>
                <w:color w:val="000000"/>
                <w:sz w:val="22"/>
                <w:szCs w:val="22"/>
              </w:rPr>
              <w:t>TPR</w:t>
            </w:r>
            <w:r>
              <w:rPr>
                <w:rFonts w:ascii="Times New Roman" w:hAnsi="Times New Roman" w:cs="Times New Roman"/>
                <w:color w:val="000000"/>
                <w:sz w:val="22"/>
                <w:szCs w:val="22"/>
              </w:rPr>
              <w:t>教學法，並採螺旋式學習的設計理念。各課內容除包括字母字形、字母發音、相關字彙、日常生活用語及歌謠韻文外，並設計聽、說、讀、寫四個面向的學習策略，培養學生自主學習的能力。</w:t>
            </w:r>
          </w:p>
          <w:p w14:paraId="18F32D14" w14:textId="77777777" w:rsidR="00BD4384" w:rsidRDefault="00BD4384" w:rsidP="00BD4384">
            <w:pPr>
              <w:pStyle w:val="Web"/>
              <w:spacing w:before="0" w:beforeAutospacing="0" w:after="60" w:afterAutospacing="0"/>
              <w:ind w:left="567" w:right="57"/>
            </w:pPr>
            <w:r>
              <w:rPr>
                <w:rFonts w:ascii="Times New Roman" w:hAnsi="Times New Roman" w:cs="Times New Roman" w:hint="eastAsia"/>
                <w:color w:val="000000"/>
                <w:sz w:val="22"/>
                <w:szCs w:val="22"/>
              </w:rPr>
              <w:t>2</w:t>
            </w:r>
            <w:r>
              <w:rPr>
                <w:rFonts w:ascii="Times New Roman" w:hAnsi="Times New Roman" w:cs="Times New Roman"/>
                <w:color w:val="000000"/>
                <w:sz w:val="22"/>
                <w:szCs w:val="22"/>
              </w:rPr>
              <w:t>.</w:t>
            </w:r>
            <w:r>
              <w:rPr>
                <w:rFonts w:ascii="Times New Roman" w:hAnsi="Times New Roman" w:cs="Times New Roman"/>
                <w:color w:val="000000"/>
                <w:sz w:val="22"/>
                <w:szCs w:val="22"/>
              </w:rPr>
              <w:t>本書介紹的字母相關字彙、簡易教室用語與日常會話短句，在以後教材中將陸續出現，提供學生反覆練習機會，以達溫故知新之目的。</w:t>
            </w:r>
          </w:p>
          <w:p w14:paraId="44150932" w14:textId="77777777" w:rsidR="00BD4384" w:rsidRDefault="00BD4384" w:rsidP="00BD4384">
            <w:pPr>
              <w:pStyle w:val="Web"/>
              <w:spacing w:before="0" w:beforeAutospacing="0" w:after="60" w:afterAutospacing="0"/>
              <w:ind w:left="567" w:right="57"/>
            </w:pPr>
            <w:r>
              <w:rPr>
                <w:rFonts w:ascii="Times New Roman" w:hAnsi="Times New Roman" w:cs="Times New Roman" w:hint="eastAsia"/>
                <w:color w:val="000000"/>
                <w:sz w:val="22"/>
                <w:szCs w:val="22"/>
              </w:rPr>
              <w:t>3</w:t>
            </w:r>
            <w:r>
              <w:rPr>
                <w:rFonts w:ascii="Times New Roman" w:hAnsi="Times New Roman" w:cs="Times New Roman"/>
                <w:color w:val="000000"/>
                <w:sz w:val="22"/>
                <w:szCs w:val="22"/>
              </w:rPr>
              <w:t>.</w:t>
            </w:r>
            <w:r>
              <w:rPr>
                <w:rFonts w:ascii="Times New Roman" w:hAnsi="Times New Roman" w:cs="Times New Roman"/>
                <w:color w:val="000000"/>
                <w:sz w:val="22"/>
                <w:szCs w:val="22"/>
              </w:rPr>
              <w:t>本書習作編有學習單，讓學生透過遊戲活動方式學習，以增進其學習成效。</w:t>
            </w:r>
          </w:p>
          <w:p w14:paraId="2B2874C2" w14:textId="760E8E17" w:rsidR="00BD4384" w:rsidRPr="005C1AE6" w:rsidRDefault="00BD4384" w:rsidP="00BD4384">
            <w:pPr>
              <w:rPr>
                <w:rFonts w:ascii="標楷體" w:eastAsia="標楷體" w:hAnsi="標楷體"/>
                <w:szCs w:val="16"/>
              </w:rPr>
            </w:pPr>
            <w:r>
              <w:rPr>
                <w:rFonts w:hint="eastAsia"/>
                <w:color w:val="000000"/>
                <w:sz w:val="22"/>
                <w:szCs w:val="22"/>
              </w:rPr>
              <w:t>4</w:t>
            </w:r>
            <w:r>
              <w:rPr>
                <w:color w:val="000000"/>
                <w:sz w:val="22"/>
                <w:szCs w:val="22"/>
              </w:rPr>
              <w:t>.</w:t>
            </w:r>
            <w:r>
              <w:rPr>
                <w:color w:val="000000"/>
                <w:sz w:val="22"/>
                <w:szCs w:val="22"/>
              </w:rPr>
              <w:t>本書編寫以生活化、活用化、實用化及多樣化為原則。</w:t>
            </w:r>
          </w:p>
        </w:tc>
      </w:tr>
      <w:tr w:rsidR="00BD4384" w:rsidRPr="005C1AE6" w14:paraId="4922812A" w14:textId="77777777" w:rsidTr="004B4E8D">
        <w:trPr>
          <w:jc w:val="center"/>
        </w:trPr>
        <w:tc>
          <w:tcPr>
            <w:tcW w:w="758" w:type="pct"/>
            <w:gridSpan w:val="2"/>
            <w:shd w:val="clear" w:color="auto" w:fill="D9D9D9" w:themeFill="background1" w:themeFillShade="D9"/>
            <w:vAlign w:val="center"/>
          </w:tcPr>
          <w:p w14:paraId="413A3F7E" w14:textId="77777777" w:rsidR="00BD4384" w:rsidRPr="004758AC" w:rsidRDefault="00BD4384" w:rsidP="00BD4384">
            <w:pPr>
              <w:jc w:val="center"/>
              <w:rPr>
                <w:rFonts w:ascii="標楷體" w:eastAsia="標楷體" w:hAnsi="標楷體"/>
              </w:rPr>
            </w:pPr>
            <w:r w:rsidRPr="004758AC">
              <w:rPr>
                <w:rFonts w:ascii="標楷體" w:eastAsia="標楷體" w:hAnsi="標楷體" w:hint="eastAsia"/>
              </w:rPr>
              <w:t>核心素養</w:t>
            </w:r>
          </w:p>
          <w:p w14:paraId="7BE6228D" w14:textId="72A29C23" w:rsidR="00BD4384" w:rsidRPr="005C1AE6" w:rsidRDefault="00BD4384" w:rsidP="00BD4384">
            <w:pPr>
              <w:jc w:val="center"/>
              <w:rPr>
                <w:rFonts w:ascii="標楷體" w:eastAsia="標楷體" w:hAnsi="標楷體"/>
              </w:rPr>
            </w:pPr>
            <w:r w:rsidRPr="004758AC">
              <w:rPr>
                <w:rFonts w:ascii="標楷體" w:eastAsia="標楷體" w:hAnsi="標楷體" w:hint="eastAsia"/>
              </w:rPr>
              <w:t>具體內涵</w:t>
            </w:r>
          </w:p>
        </w:tc>
        <w:tc>
          <w:tcPr>
            <w:tcW w:w="4242" w:type="pct"/>
            <w:gridSpan w:val="8"/>
            <w:shd w:val="clear" w:color="auto" w:fill="auto"/>
          </w:tcPr>
          <w:p w14:paraId="17AC58D4" w14:textId="77777777" w:rsidR="00BD4384" w:rsidRDefault="00BD4384" w:rsidP="00BD4384">
            <w:pPr>
              <w:pStyle w:val="Web"/>
              <w:spacing w:before="0" w:beforeAutospacing="0" w:after="0" w:afterAutospacing="0"/>
            </w:pPr>
            <w:r>
              <w:rPr>
                <w:rFonts w:ascii="Times New Roman" w:hAnsi="Times New Roman" w:cs="Times New Roman"/>
                <w:color w:val="000000"/>
                <w:sz w:val="16"/>
                <w:szCs w:val="16"/>
              </w:rPr>
              <w:t>英</w:t>
            </w:r>
            <w:r>
              <w:rPr>
                <w:rFonts w:ascii="Times New Roman" w:hAnsi="Times New Roman" w:cs="Times New Roman"/>
                <w:color w:val="000000"/>
                <w:sz w:val="16"/>
                <w:szCs w:val="16"/>
              </w:rPr>
              <w:t>-E-A1</w:t>
            </w:r>
          </w:p>
          <w:p w14:paraId="49D885D8" w14:textId="77777777" w:rsidR="00BD4384" w:rsidRDefault="00BD4384" w:rsidP="00BD4384">
            <w:pPr>
              <w:pStyle w:val="Web"/>
              <w:spacing w:before="0" w:beforeAutospacing="0" w:after="0" w:afterAutospacing="0"/>
            </w:pPr>
            <w:r>
              <w:rPr>
                <w:rFonts w:ascii="Times New Roman" w:hAnsi="Times New Roman" w:cs="Times New Roman"/>
                <w:color w:val="000000"/>
                <w:sz w:val="16"/>
                <w:szCs w:val="16"/>
              </w:rPr>
              <w:t>英</w:t>
            </w:r>
            <w:r>
              <w:rPr>
                <w:rFonts w:ascii="Times New Roman" w:hAnsi="Times New Roman" w:cs="Times New Roman"/>
                <w:color w:val="000000"/>
                <w:sz w:val="16"/>
                <w:szCs w:val="16"/>
              </w:rPr>
              <w:t>-E-B1</w:t>
            </w:r>
          </w:p>
          <w:p w14:paraId="12939E97" w14:textId="77777777" w:rsidR="00BD4384" w:rsidRDefault="00BD4384" w:rsidP="00BD4384">
            <w:pPr>
              <w:pStyle w:val="Web"/>
              <w:spacing w:before="0" w:beforeAutospacing="0" w:after="0" w:afterAutospacing="0"/>
            </w:pPr>
            <w:r>
              <w:rPr>
                <w:rFonts w:ascii="Times New Roman" w:hAnsi="Times New Roman" w:cs="Times New Roman"/>
                <w:color w:val="000000"/>
                <w:sz w:val="16"/>
                <w:szCs w:val="16"/>
              </w:rPr>
              <w:t>英</w:t>
            </w:r>
            <w:r>
              <w:rPr>
                <w:rFonts w:ascii="Times New Roman" w:hAnsi="Times New Roman" w:cs="Times New Roman"/>
                <w:color w:val="000000"/>
                <w:sz w:val="16"/>
                <w:szCs w:val="16"/>
              </w:rPr>
              <w:t>-E-C2</w:t>
            </w:r>
          </w:p>
          <w:p w14:paraId="0A0050A5" w14:textId="4437C8A5" w:rsidR="00BD4384" w:rsidRPr="005C1AE6" w:rsidRDefault="00BD4384" w:rsidP="00BD4384">
            <w:pPr>
              <w:snapToGrid w:val="0"/>
              <w:rPr>
                <w:rFonts w:ascii="標楷體" w:eastAsia="標楷體" w:hAnsi="標楷體"/>
                <w:szCs w:val="16"/>
              </w:rPr>
            </w:pPr>
            <w:r>
              <w:rPr>
                <w:color w:val="000000"/>
                <w:sz w:val="16"/>
                <w:szCs w:val="16"/>
              </w:rPr>
              <w:t>英</w:t>
            </w:r>
            <w:r>
              <w:rPr>
                <w:color w:val="000000"/>
                <w:sz w:val="16"/>
                <w:szCs w:val="16"/>
              </w:rPr>
              <w:t>-E-C3</w:t>
            </w:r>
          </w:p>
        </w:tc>
      </w:tr>
      <w:tr w:rsidR="00C76554" w:rsidRPr="005C1AE6" w14:paraId="6C3CD0A7" w14:textId="77777777" w:rsidTr="004B4E8D">
        <w:trPr>
          <w:trHeight w:val="564"/>
          <w:jc w:val="center"/>
        </w:trPr>
        <w:tc>
          <w:tcPr>
            <w:tcW w:w="758" w:type="pct"/>
            <w:gridSpan w:val="2"/>
            <w:vMerge w:val="restart"/>
            <w:shd w:val="clear" w:color="auto" w:fill="D9D9D9" w:themeFill="background1" w:themeFillShade="D9"/>
            <w:vAlign w:val="center"/>
          </w:tcPr>
          <w:p w14:paraId="4BC1FD14" w14:textId="0B6D0981" w:rsidR="00C76554" w:rsidRPr="005C1AE6" w:rsidRDefault="00C76554" w:rsidP="00C76554">
            <w:pPr>
              <w:jc w:val="center"/>
              <w:rPr>
                <w:rFonts w:ascii="標楷體" w:eastAsia="標楷體" w:hAnsi="標楷體"/>
              </w:rPr>
            </w:pPr>
            <w:r>
              <w:rPr>
                <w:rFonts w:ascii="標楷體" w:eastAsia="標楷體" w:hAnsi="標楷體" w:hint="eastAsia"/>
              </w:rPr>
              <w:t>學習重點</w:t>
            </w:r>
          </w:p>
        </w:tc>
        <w:tc>
          <w:tcPr>
            <w:tcW w:w="236" w:type="pct"/>
            <w:shd w:val="clear" w:color="auto" w:fill="auto"/>
            <w:vAlign w:val="center"/>
          </w:tcPr>
          <w:p w14:paraId="6C16B36B" w14:textId="63E36EA8" w:rsidR="00C76554" w:rsidRPr="005C1AE6" w:rsidRDefault="00C76554" w:rsidP="00C76554">
            <w:pPr>
              <w:jc w:val="center"/>
              <w:rPr>
                <w:rFonts w:ascii="標楷體" w:eastAsia="標楷體" w:hAnsi="標楷體"/>
              </w:rPr>
            </w:pPr>
            <w:r w:rsidRPr="0063777A">
              <w:rPr>
                <w:rFonts w:ascii="標楷體" w:eastAsia="標楷體" w:hAnsi="標楷體" w:hint="eastAsia"/>
              </w:rPr>
              <w:t>學習表現</w:t>
            </w:r>
          </w:p>
        </w:tc>
        <w:tc>
          <w:tcPr>
            <w:tcW w:w="4006" w:type="pct"/>
            <w:gridSpan w:val="7"/>
            <w:shd w:val="clear" w:color="auto" w:fill="auto"/>
            <w:vAlign w:val="center"/>
          </w:tcPr>
          <w:p w14:paraId="09DF8CAE"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1-Ⅱ-1 </w:t>
            </w:r>
            <w:r>
              <w:rPr>
                <w:rFonts w:ascii="Times New Roman" w:hAnsi="Times New Roman" w:cs="Times New Roman"/>
                <w:color w:val="000000"/>
                <w:sz w:val="16"/>
                <w:szCs w:val="16"/>
              </w:rPr>
              <w:t>能聽辨</w:t>
            </w:r>
            <w:r>
              <w:rPr>
                <w:rFonts w:ascii="Times New Roman" w:hAnsi="Times New Roman" w:cs="Times New Roman"/>
                <w:color w:val="000000"/>
                <w:sz w:val="16"/>
                <w:szCs w:val="16"/>
              </w:rPr>
              <w:t>26</w:t>
            </w:r>
            <w:r>
              <w:rPr>
                <w:rFonts w:ascii="Times New Roman" w:hAnsi="Times New Roman" w:cs="Times New Roman"/>
                <w:color w:val="000000"/>
                <w:sz w:val="16"/>
                <w:szCs w:val="16"/>
              </w:rPr>
              <w:t>個字母。</w:t>
            </w:r>
          </w:p>
          <w:p w14:paraId="6024A83B"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1-Ⅱ-2 </w:t>
            </w:r>
            <w:r>
              <w:rPr>
                <w:rFonts w:ascii="Times New Roman" w:hAnsi="Times New Roman" w:cs="Times New Roman"/>
                <w:color w:val="000000"/>
                <w:sz w:val="16"/>
                <w:szCs w:val="16"/>
              </w:rPr>
              <w:t>能聽辨英語的子音、母音及其基本的組合。</w:t>
            </w:r>
          </w:p>
          <w:p w14:paraId="7956C209" w14:textId="77777777" w:rsidR="00C76554" w:rsidRDefault="00C76554" w:rsidP="00C76554">
            <w:pPr>
              <w:pStyle w:val="Web"/>
              <w:spacing w:before="0" w:beforeAutospacing="0" w:after="0" w:afterAutospacing="0"/>
            </w:pPr>
            <w:r>
              <w:rPr>
                <w:rFonts w:hint="eastAsia"/>
                <w:color w:val="000000"/>
                <w:sz w:val="16"/>
                <w:szCs w:val="16"/>
              </w:rPr>
              <w:t>◎</w:t>
            </w:r>
            <w:r>
              <w:rPr>
                <w:rFonts w:ascii="Times New Roman" w:hAnsi="Times New Roman" w:cs="Times New Roman"/>
                <w:color w:val="000000"/>
                <w:sz w:val="16"/>
                <w:szCs w:val="16"/>
              </w:rPr>
              <w:t xml:space="preserve">1-Ⅱ-7 </w:t>
            </w:r>
            <w:r>
              <w:rPr>
                <w:rFonts w:ascii="Times New Roman" w:hAnsi="Times New Roman" w:cs="Times New Roman"/>
                <w:color w:val="000000"/>
                <w:sz w:val="16"/>
                <w:szCs w:val="16"/>
              </w:rPr>
              <w:t>能聽懂課堂中所學的字詞。</w:t>
            </w:r>
          </w:p>
          <w:p w14:paraId="105ED4F9" w14:textId="77777777" w:rsidR="00C76554" w:rsidRDefault="00C76554" w:rsidP="00C76554">
            <w:pPr>
              <w:pStyle w:val="Web"/>
              <w:spacing w:before="0" w:beforeAutospacing="0" w:after="0" w:afterAutospacing="0"/>
            </w:pPr>
            <w:r>
              <w:rPr>
                <w:rFonts w:hint="eastAsia"/>
                <w:color w:val="000000"/>
                <w:sz w:val="16"/>
                <w:szCs w:val="16"/>
              </w:rPr>
              <w:t>◎</w:t>
            </w:r>
            <w:r>
              <w:rPr>
                <w:rFonts w:ascii="Times New Roman" w:hAnsi="Times New Roman" w:cs="Times New Roman"/>
                <w:color w:val="000000"/>
                <w:sz w:val="16"/>
                <w:szCs w:val="16"/>
              </w:rPr>
              <w:t xml:space="preserve">1-Ⅱ-9 </w:t>
            </w:r>
            <w:r>
              <w:rPr>
                <w:rFonts w:ascii="Times New Roman" w:hAnsi="Times New Roman" w:cs="Times New Roman"/>
                <w:color w:val="000000"/>
                <w:sz w:val="16"/>
                <w:szCs w:val="16"/>
              </w:rPr>
              <w:t>能聽懂簡易的日常生活用語。</w:t>
            </w:r>
          </w:p>
          <w:p w14:paraId="211D181F"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2-Ⅱ-1 </w:t>
            </w:r>
            <w:r>
              <w:rPr>
                <w:rFonts w:ascii="Times New Roman" w:hAnsi="Times New Roman" w:cs="Times New Roman"/>
                <w:color w:val="000000"/>
                <w:sz w:val="16"/>
                <w:szCs w:val="16"/>
              </w:rPr>
              <w:t>能說出</w:t>
            </w:r>
            <w:r>
              <w:rPr>
                <w:rFonts w:ascii="Times New Roman" w:hAnsi="Times New Roman" w:cs="Times New Roman"/>
                <w:color w:val="000000"/>
                <w:sz w:val="16"/>
                <w:szCs w:val="16"/>
              </w:rPr>
              <w:t>26</w:t>
            </w:r>
            <w:r>
              <w:rPr>
                <w:rFonts w:ascii="Times New Roman" w:hAnsi="Times New Roman" w:cs="Times New Roman"/>
                <w:color w:val="000000"/>
                <w:sz w:val="16"/>
                <w:szCs w:val="16"/>
              </w:rPr>
              <w:t>個字母。</w:t>
            </w:r>
          </w:p>
          <w:p w14:paraId="7433118F" w14:textId="77777777" w:rsidR="00C76554" w:rsidRDefault="00C76554" w:rsidP="00C76554">
            <w:pPr>
              <w:pStyle w:val="Web"/>
              <w:spacing w:before="0" w:beforeAutospacing="0" w:after="0" w:afterAutospacing="0"/>
            </w:pPr>
            <w:r>
              <w:rPr>
                <w:rFonts w:hint="eastAsia"/>
                <w:color w:val="000000"/>
                <w:sz w:val="16"/>
                <w:szCs w:val="16"/>
              </w:rPr>
              <w:t>◎</w:t>
            </w:r>
            <w:r>
              <w:rPr>
                <w:rFonts w:ascii="Times New Roman" w:hAnsi="Times New Roman" w:cs="Times New Roman"/>
                <w:color w:val="000000"/>
                <w:sz w:val="16"/>
                <w:szCs w:val="16"/>
              </w:rPr>
              <w:t xml:space="preserve">2-Ⅱ-2 </w:t>
            </w:r>
            <w:r>
              <w:rPr>
                <w:rFonts w:ascii="Times New Roman" w:hAnsi="Times New Roman" w:cs="Times New Roman"/>
                <w:color w:val="000000"/>
                <w:sz w:val="16"/>
                <w:szCs w:val="16"/>
              </w:rPr>
              <w:t>能念出英語的語音。</w:t>
            </w:r>
          </w:p>
          <w:p w14:paraId="663592E8" w14:textId="77777777" w:rsidR="00C76554" w:rsidRDefault="00C76554" w:rsidP="00C76554">
            <w:pPr>
              <w:pStyle w:val="Web"/>
              <w:spacing w:before="0" w:beforeAutospacing="0" w:after="0" w:afterAutospacing="0"/>
            </w:pPr>
            <w:r>
              <w:rPr>
                <w:rFonts w:hint="eastAsia"/>
                <w:color w:val="000000"/>
                <w:sz w:val="16"/>
                <w:szCs w:val="16"/>
              </w:rPr>
              <w:t>◎</w:t>
            </w:r>
            <w:r>
              <w:rPr>
                <w:rFonts w:ascii="Times New Roman" w:hAnsi="Times New Roman" w:cs="Times New Roman"/>
                <w:color w:val="000000"/>
                <w:sz w:val="16"/>
                <w:szCs w:val="16"/>
              </w:rPr>
              <w:t xml:space="preserve">2-Ⅱ-3 </w:t>
            </w:r>
            <w:r>
              <w:rPr>
                <w:rFonts w:ascii="Times New Roman" w:hAnsi="Times New Roman" w:cs="Times New Roman"/>
                <w:color w:val="000000"/>
                <w:sz w:val="16"/>
                <w:szCs w:val="16"/>
              </w:rPr>
              <w:t>能說出課堂中所學的字詞。</w:t>
            </w:r>
          </w:p>
          <w:p w14:paraId="3051C724" w14:textId="77777777" w:rsidR="00C76554" w:rsidRDefault="00C76554" w:rsidP="00C76554">
            <w:pPr>
              <w:pStyle w:val="Web"/>
              <w:spacing w:before="0" w:beforeAutospacing="0" w:after="0" w:afterAutospacing="0"/>
            </w:pPr>
            <w:r>
              <w:rPr>
                <w:rFonts w:hint="eastAsia"/>
                <w:color w:val="000000"/>
                <w:sz w:val="16"/>
                <w:szCs w:val="16"/>
              </w:rPr>
              <w:t>◎</w:t>
            </w:r>
            <w:r>
              <w:rPr>
                <w:rFonts w:ascii="Times New Roman" w:hAnsi="Times New Roman" w:cs="Times New Roman"/>
                <w:color w:val="000000"/>
                <w:sz w:val="16"/>
                <w:szCs w:val="16"/>
              </w:rPr>
              <w:t xml:space="preserve">2-Ⅱ-5 </w:t>
            </w:r>
            <w:r>
              <w:rPr>
                <w:rFonts w:ascii="Times New Roman" w:hAnsi="Times New Roman" w:cs="Times New Roman"/>
                <w:color w:val="000000"/>
                <w:sz w:val="16"/>
                <w:szCs w:val="16"/>
              </w:rPr>
              <w:t>能使用簡易的日常生活用語。</w:t>
            </w:r>
          </w:p>
          <w:p w14:paraId="4C518964"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3-Ⅱ-1 </w:t>
            </w:r>
            <w:r>
              <w:rPr>
                <w:rFonts w:ascii="Times New Roman" w:hAnsi="Times New Roman" w:cs="Times New Roman"/>
                <w:color w:val="000000"/>
                <w:sz w:val="16"/>
                <w:szCs w:val="16"/>
              </w:rPr>
              <w:t>能辨識</w:t>
            </w:r>
            <w:r>
              <w:rPr>
                <w:rFonts w:ascii="Times New Roman" w:hAnsi="Times New Roman" w:cs="Times New Roman"/>
                <w:color w:val="000000"/>
                <w:sz w:val="16"/>
                <w:szCs w:val="16"/>
              </w:rPr>
              <w:t>26</w:t>
            </w:r>
            <w:r>
              <w:rPr>
                <w:rFonts w:ascii="Times New Roman" w:hAnsi="Times New Roman" w:cs="Times New Roman"/>
                <w:color w:val="000000"/>
                <w:sz w:val="16"/>
                <w:szCs w:val="16"/>
              </w:rPr>
              <w:t>個印刷體大小寫字母。</w:t>
            </w:r>
          </w:p>
          <w:p w14:paraId="6F10AEF2" w14:textId="77777777" w:rsidR="00C76554" w:rsidRDefault="00C76554" w:rsidP="00C76554">
            <w:pPr>
              <w:pStyle w:val="Web"/>
              <w:spacing w:before="0" w:beforeAutospacing="0" w:after="0" w:afterAutospacing="0"/>
            </w:pPr>
            <w:r>
              <w:rPr>
                <w:rFonts w:hint="eastAsia"/>
                <w:color w:val="000000"/>
                <w:sz w:val="16"/>
                <w:szCs w:val="16"/>
              </w:rPr>
              <w:t>◎</w:t>
            </w:r>
            <w:r>
              <w:rPr>
                <w:rFonts w:ascii="Times New Roman" w:hAnsi="Times New Roman" w:cs="Times New Roman"/>
                <w:color w:val="000000"/>
                <w:sz w:val="16"/>
                <w:szCs w:val="16"/>
              </w:rPr>
              <w:t xml:space="preserve">3-Ⅱ-2 </w:t>
            </w:r>
            <w:r>
              <w:rPr>
                <w:rFonts w:ascii="Times New Roman" w:hAnsi="Times New Roman" w:cs="Times New Roman"/>
                <w:color w:val="000000"/>
                <w:sz w:val="16"/>
                <w:szCs w:val="16"/>
              </w:rPr>
              <w:t>能辨識課堂中所學的字詞。</w:t>
            </w:r>
          </w:p>
          <w:p w14:paraId="6E147026"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4-Ⅱ-1 </w:t>
            </w:r>
            <w:r>
              <w:rPr>
                <w:rFonts w:ascii="Times New Roman" w:hAnsi="Times New Roman" w:cs="Times New Roman"/>
                <w:color w:val="000000"/>
                <w:sz w:val="16"/>
                <w:szCs w:val="16"/>
              </w:rPr>
              <w:t>能書寫</w:t>
            </w:r>
            <w:r>
              <w:rPr>
                <w:rFonts w:ascii="Times New Roman" w:hAnsi="Times New Roman" w:cs="Times New Roman"/>
                <w:color w:val="000000"/>
                <w:sz w:val="16"/>
                <w:szCs w:val="16"/>
              </w:rPr>
              <w:t>26</w:t>
            </w:r>
            <w:r>
              <w:rPr>
                <w:rFonts w:ascii="Times New Roman" w:hAnsi="Times New Roman" w:cs="Times New Roman"/>
                <w:color w:val="000000"/>
                <w:sz w:val="16"/>
                <w:szCs w:val="16"/>
              </w:rPr>
              <w:t>個印刷體大小寫字母。</w:t>
            </w:r>
          </w:p>
          <w:p w14:paraId="211F53EC"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5-Ⅱ-1 </w:t>
            </w:r>
            <w:r>
              <w:rPr>
                <w:rFonts w:ascii="Times New Roman" w:hAnsi="Times New Roman" w:cs="Times New Roman"/>
                <w:color w:val="000000"/>
                <w:sz w:val="16"/>
                <w:szCs w:val="16"/>
              </w:rPr>
              <w:t>能正確地認讀與聽寫</w:t>
            </w:r>
            <w:r>
              <w:rPr>
                <w:rFonts w:ascii="Times New Roman" w:hAnsi="Times New Roman" w:cs="Times New Roman"/>
                <w:color w:val="000000"/>
                <w:sz w:val="16"/>
                <w:szCs w:val="16"/>
              </w:rPr>
              <w:t>26</w:t>
            </w:r>
            <w:r>
              <w:rPr>
                <w:rFonts w:ascii="Times New Roman" w:hAnsi="Times New Roman" w:cs="Times New Roman"/>
                <w:color w:val="000000"/>
                <w:sz w:val="16"/>
                <w:szCs w:val="16"/>
              </w:rPr>
              <w:t>個字母。</w:t>
            </w:r>
          </w:p>
          <w:p w14:paraId="49E350C9"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6-Ⅱ-1 </w:t>
            </w:r>
            <w:r>
              <w:rPr>
                <w:rFonts w:ascii="Times New Roman" w:hAnsi="Times New Roman" w:cs="Times New Roman"/>
                <w:color w:val="000000"/>
                <w:sz w:val="16"/>
                <w:szCs w:val="16"/>
              </w:rPr>
              <w:t>能專注於教師的說明與演示。</w:t>
            </w:r>
          </w:p>
          <w:p w14:paraId="3DEDF0D4" w14:textId="309F16DF" w:rsidR="00C76554" w:rsidRPr="005C1AE6" w:rsidRDefault="00C76554" w:rsidP="00C76554">
            <w:pPr>
              <w:rPr>
                <w:rFonts w:ascii="標楷體" w:eastAsia="標楷體" w:hAnsi="標楷體"/>
              </w:rPr>
            </w:pPr>
            <w:r>
              <w:rPr>
                <w:color w:val="000000"/>
                <w:sz w:val="16"/>
                <w:szCs w:val="16"/>
              </w:rPr>
              <w:t xml:space="preserve">6-Ⅱ-2 </w:t>
            </w:r>
            <w:r>
              <w:rPr>
                <w:color w:val="000000"/>
                <w:sz w:val="16"/>
                <w:szCs w:val="16"/>
              </w:rPr>
              <w:t>積極參與各種課堂練習活動。</w:t>
            </w:r>
          </w:p>
        </w:tc>
      </w:tr>
      <w:tr w:rsidR="00C76554" w:rsidRPr="005C1AE6" w14:paraId="41B73100" w14:textId="77777777" w:rsidTr="004B4E8D">
        <w:trPr>
          <w:trHeight w:val="675"/>
          <w:jc w:val="center"/>
        </w:trPr>
        <w:tc>
          <w:tcPr>
            <w:tcW w:w="758" w:type="pct"/>
            <w:gridSpan w:val="2"/>
            <w:vMerge/>
            <w:shd w:val="clear" w:color="auto" w:fill="D9D9D9" w:themeFill="background1" w:themeFillShade="D9"/>
          </w:tcPr>
          <w:p w14:paraId="741D7620" w14:textId="77777777" w:rsidR="00C76554" w:rsidRPr="005C1AE6" w:rsidRDefault="00C76554" w:rsidP="00C76554">
            <w:pPr>
              <w:rPr>
                <w:rFonts w:ascii="標楷體" w:eastAsia="標楷體" w:hAnsi="標楷體"/>
              </w:rPr>
            </w:pPr>
          </w:p>
        </w:tc>
        <w:tc>
          <w:tcPr>
            <w:tcW w:w="236" w:type="pct"/>
            <w:shd w:val="clear" w:color="auto" w:fill="auto"/>
            <w:vAlign w:val="center"/>
          </w:tcPr>
          <w:p w14:paraId="2949935A" w14:textId="61D04729" w:rsidR="00C76554" w:rsidRPr="005C1AE6" w:rsidRDefault="00C76554" w:rsidP="00C76554">
            <w:pPr>
              <w:jc w:val="center"/>
              <w:rPr>
                <w:rFonts w:ascii="標楷體" w:eastAsia="標楷體" w:hAnsi="標楷體"/>
              </w:rPr>
            </w:pPr>
            <w:r w:rsidRPr="0063777A">
              <w:rPr>
                <w:rFonts w:ascii="標楷體" w:eastAsia="標楷體" w:hAnsi="標楷體" w:hint="eastAsia"/>
              </w:rPr>
              <w:t>學習內容</w:t>
            </w:r>
          </w:p>
        </w:tc>
        <w:tc>
          <w:tcPr>
            <w:tcW w:w="4006" w:type="pct"/>
            <w:gridSpan w:val="7"/>
            <w:shd w:val="clear" w:color="auto" w:fill="auto"/>
            <w:vAlign w:val="center"/>
          </w:tcPr>
          <w:p w14:paraId="4FB8604F"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Aa-Ⅱ-1 </w:t>
            </w:r>
            <w:r>
              <w:rPr>
                <w:rFonts w:ascii="Times New Roman" w:hAnsi="Times New Roman" w:cs="Times New Roman"/>
                <w:color w:val="000000"/>
                <w:sz w:val="16"/>
                <w:szCs w:val="16"/>
              </w:rPr>
              <w:t>字母名稱。</w:t>
            </w:r>
          </w:p>
          <w:p w14:paraId="6F53982E"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Aa-Ⅱ-2 </w:t>
            </w:r>
            <w:r>
              <w:rPr>
                <w:rFonts w:ascii="Times New Roman" w:hAnsi="Times New Roman" w:cs="Times New Roman"/>
                <w:color w:val="000000"/>
                <w:sz w:val="16"/>
                <w:szCs w:val="16"/>
              </w:rPr>
              <w:t>印刷體大小寫字母的辨識及書寫。</w:t>
            </w:r>
          </w:p>
          <w:p w14:paraId="7502029C"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Ab-Ⅱ-1 </w:t>
            </w:r>
            <w:r>
              <w:rPr>
                <w:rFonts w:ascii="Times New Roman" w:hAnsi="Times New Roman" w:cs="Times New Roman"/>
                <w:color w:val="000000"/>
                <w:sz w:val="16"/>
                <w:szCs w:val="16"/>
              </w:rPr>
              <w:t>子音、母音及其組合。</w:t>
            </w:r>
          </w:p>
          <w:p w14:paraId="692B1C12"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Ab-Ⅱ-4 </w:t>
            </w:r>
            <w:r>
              <w:rPr>
                <w:rFonts w:ascii="Times New Roman" w:hAnsi="Times New Roman" w:cs="Times New Roman"/>
                <w:color w:val="000000"/>
                <w:sz w:val="16"/>
                <w:szCs w:val="16"/>
              </w:rPr>
              <w:t>所學的字母拼讀規則（含看字讀音、聽音拼字）。</w:t>
            </w:r>
          </w:p>
          <w:p w14:paraId="35E0D30E" w14:textId="77777777" w:rsidR="00C76554" w:rsidRDefault="00C76554" w:rsidP="00C76554">
            <w:pPr>
              <w:pStyle w:val="Web"/>
              <w:spacing w:before="0" w:beforeAutospacing="0" w:after="0" w:afterAutospacing="0"/>
            </w:pPr>
            <w:r>
              <w:rPr>
                <w:rFonts w:hint="eastAsia"/>
                <w:color w:val="000000"/>
                <w:sz w:val="16"/>
                <w:szCs w:val="16"/>
              </w:rPr>
              <w:t>◎</w:t>
            </w:r>
            <w:r>
              <w:rPr>
                <w:rFonts w:ascii="Times New Roman" w:hAnsi="Times New Roman" w:cs="Times New Roman"/>
                <w:color w:val="000000"/>
                <w:sz w:val="16"/>
                <w:szCs w:val="16"/>
              </w:rPr>
              <w:t xml:space="preserve">Ac-Ⅱ-2 </w:t>
            </w:r>
            <w:r>
              <w:rPr>
                <w:rFonts w:ascii="Times New Roman" w:hAnsi="Times New Roman" w:cs="Times New Roman"/>
                <w:color w:val="000000"/>
                <w:sz w:val="16"/>
                <w:szCs w:val="16"/>
              </w:rPr>
              <w:t>簡易的生活用語。</w:t>
            </w:r>
          </w:p>
          <w:p w14:paraId="0D0D84E0" w14:textId="77777777" w:rsidR="00C76554" w:rsidRDefault="00C76554" w:rsidP="00C76554">
            <w:pPr>
              <w:pStyle w:val="Web"/>
              <w:spacing w:before="0" w:beforeAutospacing="0" w:after="0" w:afterAutospacing="0"/>
            </w:pPr>
            <w:r>
              <w:rPr>
                <w:rFonts w:ascii="Times New Roman" w:hAnsi="Times New Roman" w:cs="Times New Roman"/>
                <w:color w:val="000000"/>
                <w:sz w:val="16"/>
                <w:szCs w:val="16"/>
              </w:rPr>
              <w:t xml:space="preserve">Ac-Ⅱ-3 </w:t>
            </w:r>
            <w:r>
              <w:rPr>
                <w:rFonts w:ascii="Times New Roman" w:hAnsi="Times New Roman" w:cs="Times New Roman"/>
                <w:color w:val="000000"/>
                <w:sz w:val="16"/>
                <w:szCs w:val="16"/>
              </w:rPr>
              <w:t>第二學習階段所學字詞。</w:t>
            </w:r>
          </w:p>
          <w:p w14:paraId="06A6A290" w14:textId="5AAF2F1C" w:rsidR="00C76554" w:rsidRPr="005C1AE6" w:rsidRDefault="00C76554" w:rsidP="00C76554">
            <w:pPr>
              <w:rPr>
                <w:rFonts w:ascii="標楷體" w:eastAsia="標楷體" w:hAnsi="標楷體"/>
                <w:szCs w:val="20"/>
              </w:rPr>
            </w:pPr>
            <w:r>
              <w:rPr>
                <w:color w:val="000000"/>
                <w:sz w:val="16"/>
                <w:szCs w:val="16"/>
              </w:rPr>
              <w:t xml:space="preserve">B-Ⅱ-1 </w:t>
            </w:r>
            <w:r>
              <w:rPr>
                <w:color w:val="000000"/>
                <w:sz w:val="16"/>
                <w:szCs w:val="16"/>
              </w:rPr>
              <w:t>第二學習階段所學字詞及句型的生活溝通。</w:t>
            </w:r>
          </w:p>
        </w:tc>
      </w:tr>
      <w:tr w:rsidR="00C76554" w:rsidRPr="005C1AE6" w14:paraId="5B19A305" w14:textId="77777777" w:rsidTr="004B4E8D">
        <w:trPr>
          <w:jc w:val="center"/>
        </w:trPr>
        <w:tc>
          <w:tcPr>
            <w:tcW w:w="758" w:type="pct"/>
            <w:gridSpan w:val="2"/>
            <w:shd w:val="clear" w:color="auto" w:fill="D9D9D9" w:themeFill="background1" w:themeFillShade="D9"/>
            <w:vAlign w:val="center"/>
          </w:tcPr>
          <w:p w14:paraId="2BDF99CE" w14:textId="3FB806A5" w:rsidR="00C76554" w:rsidRPr="005C1AE6" w:rsidRDefault="00C76554" w:rsidP="00C76554">
            <w:pPr>
              <w:snapToGrid w:val="0"/>
              <w:jc w:val="center"/>
              <w:rPr>
                <w:rFonts w:ascii="標楷體" w:eastAsia="標楷體" w:hAnsi="標楷體"/>
              </w:rPr>
            </w:pPr>
            <w:r>
              <w:rPr>
                <w:rFonts w:ascii="標楷體" w:eastAsia="標楷體" w:hAnsi="標楷體" w:hint="eastAsia"/>
              </w:rPr>
              <w:t>課程</w:t>
            </w:r>
            <w:r w:rsidRPr="0063777A">
              <w:rPr>
                <w:rFonts w:ascii="標楷體" w:eastAsia="標楷體" w:hAnsi="標楷體" w:hint="eastAsia"/>
              </w:rPr>
              <w:t>目標</w:t>
            </w:r>
          </w:p>
        </w:tc>
        <w:tc>
          <w:tcPr>
            <w:tcW w:w="4242" w:type="pct"/>
            <w:gridSpan w:val="8"/>
            <w:shd w:val="clear" w:color="auto" w:fill="auto"/>
          </w:tcPr>
          <w:p w14:paraId="6B489369"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1.</w:t>
            </w:r>
            <w:r>
              <w:rPr>
                <w:rFonts w:ascii="Times New Roman" w:hAnsi="Times New Roman" w:cs="Times New Roman"/>
                <w:color w:val="000000"/>
                <w:sz w:val="22"/>
                <w:szCs w:val="22"/>
              </w:rPr>
              <w:t>能聽辨大小寫字母</w:t>
            </w:r>
            <w:r>
              <w:rPr>
                <w:rFonts w:ascii="Times New Roman" w:hAnsi="Times New Roman" w:cs="Times New Roman"/>
                <w:color w:val="000000"/>
                <w:sz w:val="22"/>
                <w:szCs w:val="22"/>
              </w:rPr>
              <w:t>Aa</w:t>
            </w:r>
            <w:r>
              <w:rPr>
                <w:rFonts w:ascii="Times New Roman" w:hAnsi="Times New Roman" w:cs="Times New Roman"/>
                <w:color w:val="000000"/>
                <w:sz w:val="22"/>
                <w:szCs w:val="22"/>
              </w:rPr>
              <w:t>～</w:t>
            </w:r>
            <w:r>
              <w:rPr>
                <w:rFonts w:ascii="Times New Roman" w:hAnsi="Times New Roman" w:cs="Times New Roman" w:hint="eastAsia"/>
                <w:color w:val="000000"/>
                <w:sz w:val="22"/>
                <w:szCs w:val="22"/>
              </w:rPr>
              <w:t>Zz</w:t>
            </w:r>
            <w:r>
              <w:rPr>
                <w:rFonts w:ascii="Times New Roman" w:hAnsi="Times New Roman" w:cs="Times New Roman"/>
                <w:color w:val="000000"/>
                <w:sz w:val="22"/>
                <w:szCs w:val="22"/>
              </w:rPr>
              <w:t>。</w:t>
            </w:r>
          </w:p>
          <w:p w14:paraId="5A4C0E11"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2.</w:t>
            </w:r>
            <w:r>
              <w:rPr>
                <w:rFonts w:ascii="Times New Roman" w:hAnsi="Times New Roman" w:cs="Times New Roman"/>
                <w:color w:val="000000"/>
                <w:sz w:val="22"/>
                <w:szCs w:val="22"/>
              </w:rPr>
              <w:t>能認讀大小寫字母</w:t>
            </w:r>
            <w:r>
              <w:rPr>
                <w:rFonts w:ascii="Times New Roman" w:hAnsi="Times New Roman" w:cs="Times New Roman"/>
                <w:color w:val="000000"/>
                <w:sz w:val="22"/>
                <w:szCs w:val="22"/>
              </w:rPr>
              <w:t>Aa</w:t>
            </w:r>
            <w:r>
              <w:rPr>
                <w:rFonts w:ascii="Times New Roman" w:hAnsi="Times New Roman" w:cs="Times New Roman"/>
                <w:color w:val="000000"/>
                <w:sz w:val="22"/>
                <w:szCs w:val="22"/>
              </w:rPr>
              <w:t>～</w:t>
            </w:r>
            <w:r>
              <w:rPr>
                <w:rFonts w:ascii="Times New Roman" w:hAnsi="Times New Roman" w:cs="Times New Roman" w:hint="eastAsia"/>
                <w:color w:val="000000"/>
                <w:sz w:val="22"/>
                <w:szCs w:val="22"/>
              </w:rPr>
              <w:t>Zz</w:t>
            </w:r>
            <w:r>
              <w:rPr>
                <w:rFonts w:ascii="Times New Roman" w:hAnsi="Times New Roman" w:cs="Times New Roman"/>
                <w:color w:val="000000"/>
                <w:sz w:val="22"/>
                <w:szCs w:val="22"/>
              </w:rPr>
              <w:t>。</w:t>
            </w:r>
          </w:p>
          <w:p w14:paraId="32C483CF"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3.</w:t>
            </w:r>
            <w:r>
              <w:rPr>
                <w:rFonts w:ascii="Times New Roman" w:hAnsi="Times New Roman" w:cs="Times New Roman"/>
                <w:color w:val="000000"/>
                <w:sz w:val="22"/>
                <w:szCs w:val="22"/>
              </w:rPr>
              <w:t>能認識大小寫字母</w:t>
            </w:r>
            <w:r>
              <w:rPr>
                <w:rFonts w:ascii="Times New Roman" w:hAnsi="Times New Roman" w:cs="Times New Roman"/>
                <w:color w:val="000000"/>
                <w:sz w:val="22"/>
                <w:szCs w:val="22"/>
              </w:rPr>
              <w:t>Aa</w:t>
            </w:r>
            <w:r>
              <w:rPr>
                <w:rFonts w:ascii="Times New Roman" w:hAnsi="Times New Roman" w:cs="Times New Roman"/>
                <w:color w:val="000000"/>
                <w:sz w:val="22"/>
                <w:szCs w:val="22"/>
              </w:rPr>
              <w:t>～</w:t>
            </w:r>
            <w:r>
              <w:rPr>
                <w:rFonts w:ascii="Times New Roman" w:hAnsi="Times New Roman" w:cs="Times New Roman" w:hint="eastAsia"/>
                <w:color w:val="000000"/>
                <w:sz w:val="22"/>
                <w:szCs w:val="22"/>
              </w:rPr>
              <w:t>Zz</w:t>
            </w:r>
            <w:r>
              <w:rPr>
                <w:rFonts w:ascii="Times New Roman" w:hAnsi="Times New Roman" w:cs="Times New Roman"/>
                <w:color w:val="000000"/>
                <w:sz w:val="22"/>
                <w:szCs w:val="22"/>
              </w:rPr>
              <w:t>正確的書寫位置，並以正確的筆順描寫。</w:t>
            </w:r>
          </w:p>
          <w:p w14:paraId="380169AD"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4.</w:t>
            </w:r>
            <w:r>
              <w:rPr>
                <w:rFonts w:ascii="Times New Roman" w:hAnsi="Times New Roman" w:cs="Times New Roman"/>
                <w:color w:val="000000"/>
                <w:sz w:val="22"/>
                <w:szCs w:val="22"/>
              </w:rPr>
              <w:t>能認識大小寫字母</w:t>
            </w:r>
            <w:r>
              <w:rPr>
                <w:rFonts w:ascii="Times New Roman" w:hAnsi="Times New Roman" w:cs="Times New Roman"/>
                <w:color w:val="000000"/>
                <w:sz w:val="22"/>
                <w:szCs w:val="22"/>
              </w:rPr>
              <w:t>Aa</w:t>
            </w:r>
            <w:r>
              <w:rPr>
                <w:rFonts w:ascii="Times New Roman" w:hAnsi="Times New Roman" w:cs="Times New Roman"/>
                <w:color w:val="000000"/>
                <w:sz w:val="22"/>
                <w:szCs w:val="22"/>
              </w:rPr>
              <w:t>～</w:t>
            </w:r>
            <w:r>
              <w:rPr>
                <w:rFonts w:ascii="Times New Roman" w:hAnsi="Times New Roman" w:cs="Times New Roman" w:hint="eastAsia"/>
                <w:color w:val="000000"/>
                <w:sz w:val="22"/>
                <w:szCs w:val="22"/>
              </w:rPr>
              <w:t>Zz</w:t>
            </w:r>
            <w:r>
              <w:rPr>
                <w:rFonts w:ascii="Times New Roman" w:hAnsi="Times New Roman" w:cs="Times New Roman"/>
                <w:color w:val="000000"/>
                <w:sz w:val="22"/>
                <w:szCs w:val="22"/>
              </w:rPr>
              <w:t>的字母發音與代表單字。</w:t>
            </w:r>
          </w:p>
          <w:p w14:paraId="293FE4A5"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5.</w:t>
            </w:r>
            <w:r>
              <w:rPr>
                <w:rFonts w:ascii="Times New Roman" w:hAnsi="Times New Roman" w:cs="Times New Roman"/>
                <w:color w:val="000000"/>
                <w:sz w:val="22"/>
                <w:szCs w:val="22"/>
              </w:rPr>
              <w:t>能聽懂並說出生活用語並吟唱歌謠的內容。</w:t>
            </w:r>
          </w:p>
          <w:p w14:paraId="4539F285" w14:textId="13335CC5" w:rsidR="00C76554" w:rsidRPr="005C1AE6" w:rsidRDefault="00C76554" w:rsidP="00C76554">
            <w:pPr>
              <w:spacing w:line="240" w:lineRule="exact"/>
              <w:ind w:left="242" w:hangingChars="110" w:hanging="242"/>
              <w:rPr>
                <w:rFonts w:ascii="標楷體" w:eastAsia="標楷體" w:hAnsi="標楷體"/>
                <w:szCs w:val="20"/>
              </w:rPr>
            </w:pPr>
            <w:r>
              <w:rPr>
                <w:color w:val="000000"/>
                <w:sz w:val="22"/>
                <w:szCs w:val="22"/>
              </w:rPr>
              <w:t>6.</w:t>
            </w:r>
            <w:r>
              <w:rPr>
                <w:color w:val="000000"/>
                <w:sz w:val="22"/>
                <w:szCs w:val="22"/>
              </w:rPr>
              <w:t>能認識各國的文化。</w:t>
            </w:r>
          </w:p>
        </w:tc>
      </w:tr>
      <w:tr w:rsidR="00C76554" w:rsidRPr="005C1AE6" w14:paraId="3512F451" w14:textId="77777777" w:rsidTr="004B4E8D">
        <w:trPr>
          <w:trHeight w:val="730"/>
          <w:jc w:val="center"/>
        </w:trPr>
        <w:tc>
          <w:tcPr>
            <w:tcW w:w="758" w:type="pct"/>
            <w:gridSpan w:val="2"/>
            <w:shd w:val="clear" w:color="auto" w:fill="D9D9D9" w:themeFill="background1" w:themeFillShade="D9"/>
          </w:tcPr>
          <w:p w14:paraId="6098E2FA" w14:textId="77777777" w:rsidR="00C76554" w:rsidRPr="004758AC" w:rsidRDefault="00C76554" w:rsidP="00C76554">
            <w:pPr>
              <w:jc w:val="center"/>
              <w:rPr>
                <w:rFonts w:ascii="標楷體" w:eastAsia="標楷體" w:hAnsi="標楷體"/>
              </w:rPr>
            </w:pPr>
            <w:r w:rsidRPr="004758AC">
              <w:rPr>
                <w:rFonts w:ascii="標楷體" w:eastAsia="標楷體" w:hAnsi="標楷體" w:hint="eastAsia"/>
              </w:rPr>
              <w:t>表現任務</w:t>
            </w:r>
          </w:p>
          <w:p w14:paraId="05D1685F" w14:textId="644874B3" w:rsidR="00C76554" w:rsidRPr="005C1AE6" w:rsidRDefault="00C76554" w:rsidP="00C76554">
            <w:pPr>
              <w:jc w:val="center"/>
              <w:rPr>
                <w:rFonts w:ascii="標楷體" w:eastAsia="標楷體" w:hAnsi="標楷體"/>
              </w:rPr>
            </w:pPr>
            <w:r w:rsidRPr="004758AC">
              <w:rPr>
                <w:rFonts w:ascii="標楷體" w:eastAsia="標楷體" w:hAnsi="標楷體"/>
              </w:rPr>
              <w:t>(</w:t>
            </w:r>
            <w:r w:rsidRPr="004758AC">
              <w:rPr>
                <w:rFonts w:ascii="標楷體" w:eastAsia="標楷體" w:hAnsi="標楷體" w:hint="eastAsia"/>
              </w:rPr>
              <w:t>總結性評量</w:t>
            </w:r>
            <w:r>
              <w:rPr>
                <w:rFonts w:ascii="標楷體" w:eastAsia="標楷體" w:hAnsi="標楷體" w:hint="eastAsia"/>
              </w:rPr>
              <w:t>)</w:t>
            </w:r>
          </w:p>
        </w:tc>
        <w:tc>
          <w:tcPr>
            <w:tcW w:w="4242" w:type="pct"/>
            <w:gridSpan w:val="8"/>
            <w:shd w:val="clear" w:color="auto" w:fill="auto"/>
            <w:vAlign w:val="center"/>
          </w:tcPr>
          <w:p w14:paraId="23617DEB"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1.</w:t>
            </w:r>
            <w:r>
              <w:rPr>
                <w:rFonts w:ascii="Times New Roman" w:hAnsi="Times New Roman" w:cs="Times New Roman"/>
                <w:color w:val="000000"/>
                <w:sz w:val="22"/>
                <w:szCs w:val="22"/>
              </w:rPr>
              <w:t>能聽辨及認讀大小寫字母</w:t>
            </w:r>
            <w:r>
              <w:rPr>
                <w:rFonts w:ascii="Times New Roman" w:hAnsi="Times New Roman" w:cs="Times New Roman"/>
                <w:color w:val="000000"/>
                <w:sz w:val="22"/>
                <w:szCs w:val="22"/>
              </w:rPr>
              <w:t>Aa</w:t>
            </w:r>
            <w:r>
              <w:rPr>
                <w:rFonts w:ascii="Times New Roman" w:hAnsi="Times New Roman" w:cs="Times New Roman"/>
                <w:color w:val="000000"/>
                <w:sz w:val="22"/>
                <w:szCs w:val="22"/>
              </w:rPr>
              <w:t>～</w:t>
            </w:r>
            <w:r>
              <w:rPr>
                <w:rFonts w:ascii="Times New Roman" w:hAnsi="Times New Roman" w:cs="Times New Roman" w:hint="eastAsia"/>
                <w:color w:val="000000"/>
                <w:sz w:val="22"/>
                <w:szCs w:val="22"/>
              </w:rPr>
              <w:t>Zz</w:t>
            </w:r>
            <w:r>
              <w:rPr>
                <w:rFonts w:ascii="Times New Roman" w:hAnsi="Times New Roman" w:cs="Times New Roman"/>
                <w:color w:val="000000"/>
                <w:sz w:val="22"/>
                <w:szCs w:val="22"/>
              </w:rPr>
              <w:t>。</w:t>
            </w:r>
          </w:p>
          <w:p w14:paraId="6E285412"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2.</w:t>
            </w:r>
            <w:r>
              <w:rPr>
                <w:rFonts w:ascii="Times New Roman" w:hAnsi="Times New Roman" w:cs="Times New Roman"/>
                <w:color w:val="000000"/>
                <w:sz w:val="22"/>
                <w:szCs w:val="22"/>
              </w:rPr>
              <w:t>能認識大小寫字母</w:t>
            </w:r>
            <w:r>
              <w:rPr>
                <w:rFonts w:ascii="Times New Roman" w:hAnsi="Times New Roman" w:cs="Times New Roman"/>
                <w:color w:val="000000"/>
                <w:sz w:val="22"/>
                <w:szCs w:val="22"/>
              </w:rPr>
              <w:t>Aa</w:t>
            </w:r>
            <w:r>
              <w:rPr>
                <w:rFonts w:ascii="Times New Roman" w:hAnsi="Times New Roman" w:cs="Times New Roman"/>
                <w:color w:val="000000"/>
                <w:sz w:val="22"/>
                <w:szCs w:val="22"/>
              </w:rPr>
              <w:t>～</w:t>
            </w:r>
            <w:r>
              <w:rPr>
                <w:rFonts w:ascii="Times New Roman" w:hAnsi="Times New Roman" w:cs="Times New Roman" w:hint="eastAsia"/>
                <w:color w:val="000000"/>
                <w:sz w:val="22"/>
                <w:szCs w:val="22"/>
              </w:rPr>
              <w:t>Zz</w:t>
            </w:r>
            <w:r>
              <w:rPr>
                <w:rFonts w:ascii="Times New Roman" w:hAnsi="Times New Roman" w:cs="Times New Roman"/>
                <w:color w:val="000000"/>
                <w:sz w:val="22"/>
                <w:szCs w:val="22"/>
              </w:rPr>
              <w:t>正確的書寫位置，並以正確的筆順描寫。</w:t>
            </w:r>
          </w:p>
          <w:p w14:paraId="1C2E1D1E"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3.</w:t>
            </w:r>
            <w:r>
              <w:rPr>
                <w:rFonts w:ascii="Times New Roman" w:hAnsi="Times New Roman" w:cs="Times New Roman"/>
                <w:color w:val="000000"/>
                <w:sz w:val="22"/>
                <w:szCs w:val="22"/>
              </w:rPr>
              <w:t>能認識大小寫字母</w:t>
            </w:r>
            <w:r>
              <w:rPr>
                <w:rFonts w:ascii="Times New Roman" w:hAnsi="Times New Roman" w:cs="Times New Roman"/>
                <w:color w:val="000000"/>
                <w:sz w:val="22"/>
                <w:szCs w:val="22"/>
              </w:rPr>
              <w:t>Aa</w:t>
            </w:r>
            <w:r>
              <w:rPr>
                <w:rFonts w:ascii="Times New Roman" w:hAnsi="Times New Roman" w:cs="Times New Roman"/>
                <w:color w:val="000000"/>
                <w:sz w:val="22"/>
                <w:szCs w:val="22"/>
              </w:rPr>
              <w:t>～</w:t>
            </w:r>
            <w:r>
              <w:rPr>
                <w:rFonts w:ascii="Times New Roman" w:hAnsi="Times New Roman" w:cs="Times New Roman" w:hint="eastAsia"/>
                <w:color w:val="000000"/>
                <w:sz w:val="22"/>
                <w:szCs w:val="22"/>
              </w:rPr>
              <w:t>Zz</w:t>
            </w:r>
            <w:r>
              <w:rPr>
                <w:rFonts w:ascii="Times New Roman" w:hAnsi="Times New Roman" w:cs="Times New Roman"/>
                <w:color w:val="000000"/>
                <w:sz w:val="22"/>
                <w:szCs w:val="22"/>
              </w:rPr>
              <w:t>的字母發音與代表單字。</w:t>
            </w:r>
          </w:p>
          <w:p w14:paraId="301FD500"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4.</w:t>
            </w:r>
            <w:r>
              <w:rPr>
                <w:rFonts w:ascii="Times New Roman" w:hAnsi="Times New Roman" w:cs="Times New Roman"/>
                <w:color w:val="000000"/>
                <w:sz w:val="22"/>
                <w:szCs w:val="22"/>
              </w:rPr>
              <w:t>能聽懂並說出生活用語並吟唱歌謠的內容。</w:t>
            </w:r>
          </w:p>
          <w:p w14:paraId="503B3751" w14:textId="77777777" w:rsidR="00C76554" w:rsidRDefault="00C76554" w:rsidP="00C76554">
            <w:pPr>
              <w:pStyle w:val="Web"/>
              <w:spacing w:before="0" w:beforeAutospacing="0" w:after="60" w:afterAutospacing="0"/>
              <w:ind w:left="567" w:right="57"/>
            </w:pPr>
            <w:r>
              <w:rPr>
                <w:rFonts w:ascii="Times New Roman" w:hAnsi="Times New Roman" w:cs="Times New Roman"/>
                <w:color w:val="000000"/>
                <w:sz w:val="22"/>
                <w:szCs w:val="22"/>
              </w:rPr>
              <w:t>5.</w:t>
            </w:r>
            <w:r>
              <w:rPr>
                <w:rFonts w:ascii="Times New Roman" w:hAnsi="Times New Roman" w:cs="Times New Roman"/>
                <w:color w:val="000000"/>
                <w:sz w:val="22"/>
                <w:szCs w:val="22"/>
              </w:rPr>
              <w:t>能認識各國的文化。</w:t>
            </w:r>
          </w:p>
          <w:p w14:paraId="4D9DAD6C" w14:textId="0AC601DC" w:rsidR="00C76554" w:rsidRPr="005C1AE6" w:rsidRDefault="00C76554" w:rsidP="00C76554">
            <w:pPr>
              <w:rPr>
                <w:rFonts w:ascii="標楷體" w:eastAsia="標楷體" w:hAnsi="標楷體"/>
                <w:szCs w:val="20"/>
              </w:rPr>
            </w:pPr>
            <w:r>
              <w:rPr>
                <w:color w:val="000000"/>
                <w:sz w:val="22"/>
                <w:szCs w:val="22"/>
              </w:rPr>
              <w:t>6.</w:t>
            </w:r>
            <w:r>
              <w:rPr>
                <w:color w:val="000000"/>
                <w:sz w:val="22"/>
                <w:szCs w:val="22"/>
              </w:rPr>
              <w:t>能學習當課主題相關跨領域知識。</w:t>
            </w:r>
          </w:p>
        </w:tc>
      </w:tr>
      <w:tr w:rsidR="00066574" w:rsidRPr="005C1AE6" w14:paraId="40C0F3DE" w14:textId="77777777" w:rsidTr="004B4E8D">
        <w:trPr>
          <w:jc w:val="center"/>
        </w:trPr>
        <w:tc>
          <w:tcPr>
            <w:tcW w:w="758" w:type="pct"/>
            <w:gridSpan w:val="2"/>
            <w:shd w:val="clear" w:color="auto" w:fill="D9D9D9" w:themeFill="background1" w:themeFillShade="D9"/>
            <w:vAlign w:val="center"/>
          </w:tcPr>
          <w:p w14:paraId="3333871E" w14:textId="77777777" w:rsidR="00066574" w:rsidRPr="005C1AE6" w:rsidRDefault="00066574" w:rsidP="00066574">
            <w:pPr>
              <w:jc w:val="center"/>
              <w:rPr>
                <w:rFonts w:ascii="標楷體" w:eastAsia="標楷體" w:hAnsi="標楷體"/>
              </w:rPr>
            </w:pPr>
            <w:r w:rsidRPr="005C1AE6">
              <w:rPr>
                <w:rFonts w:ascii="標楷體" w:eastAsia="標楷體" w:hAnsi="標楷體" w:hint="eastAsia"/>
              </w:rPr>
              <w:t>學習進度週次/節次</w:t>
            </w:r>
          </w:p>
        </w:tc>
        <w:tc>
          <w:tcPr>
            <w:tcW w:w="882" w:type="pct"/>
            <w:gridSpan w:val="2"/>
            <w:shd w:val="clear" w:color="auto" w:fill="auto"/>
            <w:vAlign w:val="center"/>
          </w:tcPr>
          <w:p w14:paraId="5AD34C82" w14:textId="77777777" w:rsidR="00066574" w:rsidRPr="005C1AE6" w:rsidRDefault="00066574" w:rsidP="00066574">
            <w:pPr>
              <w:jc w:val="center"/>
              <w:rPr>
                <w:rFonts w:ascii="標楷體" w:eastAsia="標楷體" w:hAnsi="標楷體"/>
              </w:rPr>
            </w:pPr>
            <w:r w:rsidRPr="005C1AE6">
              <w:rPr>
                <w:rFonts w:ascii="標楷體" w:eastAsia="標楷體" w:hAnsi="標楷體" w:hint="eastAsia"/>
              </w:rPr>
              <w:t>單元/子題</w:t>
            </w:r>
          </w:p>
          <w:p w14:paraId="772B036C" w14:textId="77777777" w:rsidR="00066574" w:rsidRPr="005C1AE6" w:rsidRDefault="00066574" w:rsidP="00066574">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618" w:type="pct"/>
            <w:gridSpan w:val="3"/>
            <w:shd w:val="clear" w:color="auto" w:fill="auto"/>
            <w:vAlign w:val="center"/>
          </w:tcPr>
          <w:p w14:paraId="482F2B2A" w14:textId="77777777" w:rsidR="00066574" w:rsidRPr="005C1AE6" w:rsidRDefault="00066574" w:rsidP="00066574">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gridSpan w:val="2"/>
            <w:shd w:val="clear" w:color="auto" w:fill="auto"/>
            <w:vAlign w:val="center"/>
          </w:tcPr>
          <w:p w14:paraId="5497B782" w14:textId="77777777" w:rsidR="00066574" w:rsidRPr="005C1AE6" w:rsidRDefault="00066574" w:rsidP="00066574">
            <w:pPr>
              <w:jc w:val="center"/>
              <w:rPr>
                <w:rFonts w:ascii="標楷體" w:eastAsia="標楷體" w:hAnsi="標楷體"/>
                <w:szCs w:val="20"/>
              </w:rPr>
            </w:pPr>
            <w:r w:rsidRPr="005C1AE6">
              <w:rPr>
                <w:rFonts w:ascii="標楷體" w:eastAsia="標楷體" w:hAnsi="標楷體" w:hint="eastAsia"/>
                <w:szCs w:val="20"/>
              </w:rPr>
              <w:t>議題</w:t>
            </w:r>
          </w:p>
          <w:p w14:paraId="5B67DA7B" w14:textId="77777777" w:rsidR="00066574" w:rsidRPr="005C1AE6" w:rsidRDefault="00066574" w:rsidP="00066574">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3A357BDF" w14:textId="77777777" w:rsidR="00066574" w:rsidRPr="005C1AE6" w:rsidRDefault="00066574" w:rsidP="00066574">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30DDF606" w14:textId="77777777" w:rsidR="00066574" w:rsidRPr="005C1AE6" w:rsidRDefault="00066574" w:rsidP="00066574">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62" w:type="pct"/>
            <w:shd w:val="clear" w:color="auto" w:fill="auto"/>
            <w:vAlign w:val="center"/>
          </w:tcPr>
          <w:p w14:paraId="4E34201E" w14:textId="77777777" w:rsidR="00066574" w:rsidRPr="005C1AE6" w:rsidRDefault="00066574" w:rsidP="00066574">
            <w:pPr>
              <w:jc w:val="center"/>
              <w:rPr>
                <w:rFonts w:ascii="標楷體" w:eastAsia="標楷體" w:hAnsi="標楷體"/>
                <w:szCs w:val="20"/>
              </w:rPr>
            </w:pPr>
            <w:r w:rsidRPr="005C1AE6">
              <w:rPr>
                <w:rFonts w:ascii="標楷體" w:eastAsia="標楷體" w:hAnsi="標楷體" w:hint="eastAsia"/>
                <w:szCs w:val="20"/>
              </w:rPr>
              <w:t>檢核點(形成性評量)</w:t>
            </w:r>
          </w:p>
        </w:tc>
      </w:tr>
      <w:tr w:rsidR="00C76554" w:rsidRPr="005C1AE6" w14:paraId="4E58501C" w14:textId="77777777" w:rsidTr="004B4E8D">
        <w:trPr>
          <w:jc w:val="center"/>
        </w:trPr>
        <w:tc>
          <w:tcPr>
            <w:tcW w:w="282" w:type="pct"/>
            <w:vMerge w:val="restart"/>
            <w:shd w:val="clear" w:color="auto" w:fill="D9D9D9" w:themeFill="background1" w:themeFillShade="D9"/>
            <w:textDirection w:val="tbRlV"/>
            <w:vAlign w:val="center"/>
          </w:tcPr>
          <w:p w14:paraId="455864BD" w14:textId="718EB705" w:rsidR="00C76554" w:rsidRPr="005C1AE6" w:rsidRDefault="00C76554" w:rsidP="00C76554">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6" w:type="pct"/>
            <w:shd w:val="clear" w:color="auto" w:fill="D9D9D9" w:themeFill="background1" w:themeFillShade="D9"/>
            <w:vAlign w:val="center"/>
          </w:tcPr>
          <w:p w14:paraId="6B1D7F5F" w14:textId="3772C0A3"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第1-4週</w:t>
            </w:r>
          </w:p>
        </w:tc>
        <w:tc>
          <w:tcPr>
            <w:tcW w:w="882" w:type="pct"/>
            <w:gridSpan w:val="2"/>
            <w:shd w:val="clear" w:color="auto" w:fill="auto"/>
          </w:tcPr>
          <w:p w14:paraId="4FC90113"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Topic1:</w:t>
            </w:r>
            <w:r>
              <w:rPr>
                <w:rFonts w:ascii="Times New Roman" w:hAnsi="Times New Roman" w:cs="Times New Roman" w:hint="eastAsia"/>
                <w:color w:val="000000"/>
                <w:sz w:val="20"/>
                <w:szCs w:val="20"/>
              </w:rPr>
              <w:t>地牛來了我不怕</w:t>
            </w: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1 Earthquake!</w:t>
            </w:r>
            <w:r>
              <w:rPr>
                <w:rFonts w:ascii="Times New Roman" w:hAnsi="Times New Roman" w:cs="Times New Roman" w:hint="eastAsia"/>
                <w:color w:val="000000"/>
                <w:sz w:val="20"/>
                <w:szCs w:val="20"/>
              </w:rPr>
              <w:t>)</w:t>
            </w:r>
          </w:p>
          <w:p w14:paraId="65AC621C" w14:textId="09A666F8" w:rsidR="00C76554" w:rsidRPr="005C1AE6" w:rsidRDefault="00C76554" w:rsidP="00C76554">
            <w:pPr>
              <w:rPr>
                <w:rFonts w:ascii="標楷體" w:eastAsia="標楷體" w:hAnsi="標楷體"/>
              </w:rPr>
            </w:pPr>
          </w:p>
        </w:tc>
        <w:tc>
          <w:tcPr>
            <w:tcW w:w="1618" w:type="pct"/>
            <w:gridSpan w:val="3"/>
            <w:shd w:val="clear" w:color="auto" w:fill="auto"/>
          </w:tcPr>
          <w:p w14:paraId="213CBD17" w14:textId="0D5F0321" w:rsidR="00C76554" w:rsidRPr="005C1AE6" w:rsidRDefault="00C76554" w:rsidP="00C76554">
            <w:pPr>
              <w:rPr>
                <w:rFonts w:ascii="標楷體" w:eastAsia="標楷體" w:hAnsi="標楷體"/>
              </w:rPr>
            </w:pPr>
            <w:r>
              <w:rPr>
                <w:color w:val="000000"/>
                <w:sz w:val="16"/>
                <w:szCs w:val="16"/>
              </w:rPr>
              <w:t>故事、跨領</w:t>
            </w:r>
            <w:r>
              <w:rPr>
                <w:rFonts w:hint="eastAsia"/>
                <w:color w:val="000000"/>
                <w:sz w:val="16"/>
                <w:szCs w:val="16"/>
              </w:rPr>
              <w:t>域、</w:t>
            </w:r>
            <w:r>
              <w:rPr>
                <w:color w:val="000000"/>
                <w:sz w:val="16"/>
                <w:szCs w:val="16"/>
              </w:rPr>
              <w:t>字母、字母發音、代表單</w:t>
            </w:r>
            <w:r>
              <w:rPr>
                <w:rFonts w:hint="eastAsia"/>
                <w:color w:val="000000"/>
                <w:sz w:val="16"/>
                <w:szCs w:val="16"/>
              </w:rPr>
              <w:t>字、</w:t>
            </w:r>
            <w:r>
              <w:rPr>
                <w:color w:val="000000"/>
                <w:sz w:val="16"/>
                <w:szCs w:val="16"/>
              </w:rPr>
              <w:t>學習策略、生活用語、歌</w:t>
            </w:r>
            <w:r>
              <w:rPr>
                <w:rFonts w:hint="eastAsia"/>
                <w:color w:val="000000"/>
                <w:sz w:val="16"/>
                <w:szCs w:val="16"/>
              </w:rPr>
              <w:t>謠</w:t>
            </w:r>
          </w:p>
        </w:tc>
        <w:tc>
          <w:tcPr>
            <w:tcW w:w="480" w:type="pct"/>
            <w:gridSpan w:val="2"/>
            <w:shd w:val="clear" w:color="auto" w:fill="auto"/>
          </w:tcPr>
          <w:p w14:paraId="73B5D1CB"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【品德教育】</w:t>
            </w:r>
          </w:p>
          <w:p w14:paraId="322EEAEE" w14:textId="213E4552" w:rsidR="00C76554" w:rsidRPr="005C1AE6" w:rsidRDefault="00C76554" w:rsidP="00C76554">
            <w:pPr>
              <w:rPr>
                <w:rFonts w:ascii="標楷體" w:eastAsia="標楷體" w:hAnsi="標楷體"/>
              </w:rPr>
            </w:pPr>
            <w:r>
              <w:rPr>
                <w:color w:val="FF0000"/>
                <w:sz w:val="20"/>
                <w:szCs w:val="20"/>
              </w:rPr>
              <w:t>【閱讀素養教育】</w:t>
            </w:r>
          </w:p>
        </w:tc>
        <w:tc>
          <w:tcPr>
            <w:tcW w:w="1262" w:type="pct"/>
            <w:shd w:val="clear" w:color="auto" w:fill="auto"/>
          </w:tcPr>
          <w:p w14:paraId="37B34B2F"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7458251C"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7494979C"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4CF7828E" w14:textId="03892001"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70A750F5" w14:textId="77777777" w:rsidTr="004B4E8D">
        <w:trPr>
          <w:jc w:val="center"/>
        </w:trPr>
        <w:tc>
          <w:tcPr>
            <w:tcW w:w="282" w:type="pct"/>
            <w:vMerge/>
            <w:shd w:val="clear" w:color="auto" w:fill="D9D9D9" w:themeFill="background1" w:themeFillShade="D9"/>
            <w:vAlign w:val="center"/>
          </w:tcPr>
          <w:p w14:paraId="2D0629CD"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607E58F7" w14:textId="6F0A71DE"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第5-8週</w:t>
            </w:r>
          </w:p>
        </w:tc>
        <w:tc>
          <w:tcPr>
            <w:tcW w:w="882" w:type="pct"/>
            <w:gridSpan w:val="2"/>
            <w:shd w:val="clear" w:color="auto" w:fill="auto"/>
          </w:tcPr>
          <w:p w14:paraId="4744AC3F"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動物大觀園</w:t>
            </w:r>
          </w:p>
          <w:p w14:paraId="3090B558"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 2 Fun with Shadows</w:t>
            </w:r>
            <w:r>
              <w:rPr>
                <w:rFonts w:ascii="Times New Roman" w:hAnsi="Times New Roman" w:cs="Times New Roman" w:hint="eastAsia"/>
                <w:color w:val="000000"/>
                <w:sz w:val="20"/>
                <w:szCs w:val="20"/>
              </w:rPr>
              <w:t>)</w:t>
            </w:r>
          </w:p>
          <w:p w14:paraId="6A27DE1C" w14:textId="425162B6" w:rsidR="00C76554" w:rsidRPr="005C1AE6" w:rsidRDefault="00C76554" w:rsidP="00C76554">
            <w:pPr>
              <w:rPr>
                <w:rFonts w:ascii="標楷體" w:eastAsia="標楷體" w:hAnsi="標楷體"/>
              </w:rPr>
            </w:pPr>
          </w:p>
        </w:tc>
        <w:tc>
          <w:tcPr>
            <w:tcW w:w="1618" w:type="pct"/>
            <w:gridSpan w:val="3"/>
            <w:shd w:val="clear" w:color="auto" w:fill="auto"/>
          </w:tcPr>
          <w:p w14:paraId="1680C4F8" w14:textId="512DF047" w:rsidR="00C76554" w:rsidRPr="005C1AE6" w:rsidRDefault="00C76554" w:rsidP="00C76554">
            <w:pPr>
              <w:rPr>
                <w:rFonts w:ascii="標楷體" w:eastAsia="標楷體" w:hAnsi="標楷體"/>
              </w:rPr>
            </w:pPr>
            <w:r>
              <w:rPr>
                <w:color w:val="000000"/>
                <w:sz w:val="16"/>
                <w:szCs w:val="16"/>
              </w:rPr>
              <w:t>故事、跨領域</w:t>
            </w:r>
            <w:r>
              <w:rPr>
                <w:color w:val="000000"/>
                <w:sz w:val="16"/>
                <w:szCs w:val="16"/>
              </w:rPr>
              <w:t>’</w:t>
            </w:r>
            <w:r>
              <w:rPr>
                <w:rFonts w:hint="eastAsia"/>
                <w:color w:val="000000"/>
                <w:sz w:val="16"/>
                <w:szCs w:val="16"/>
              </w:rPr>
              <w:t>、</w:t>
            </w:r>
            <w:r>
              <w:rPr>
                <w:color w:val="000000"/>
                <w:sz w:val="16"/>
                <w:szCs w:val="16"/>
              </w:rPr>
              <w:t>字母、代表單</w:t>
            </w:r>
            <w:r>
              <w:rPr>
                <w:rFonts w:hint="eastAsia"/>
                <w:color w:val="000000"/>
                <w:sz w:val="16"/>
                <w:szCs w:val="16"/>
              </w:rPr>
              <w:t>字、</w:t>
            </w:r>
            <w:r>
              <w:rPr>
                <w:color w:val="000000"/>
                <w:sz w:val="16"/>
                <w:szCs w:val="16"/>
              </w:rPr>
              <w:t>學習策略、生活用語、歌</w:t>
            </w:r>
            <w:r>
              <w:rPr>
                <w:rFonts w:hint="eastAsia"/>
                <w:color w:val="000000"/>
                <w:sz w:val="16"/>
                <w:szCs w:val="16"/>
              </w:rPr>
              <w:t>謠</w:t>
            </w:r>
          </w:p>
        </w:tc>
        <w:tc>
          <w:tcPr>
            <w:tcW w:w="480" w:type="pct"/>
            <w:gridSpan w:val="2"/>
            <w:shd w:val="clear" w:color="auto" w:fill="auto"/>
          </w:tcPr>
          <w:p w14:paraId="28F834F2"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【品德教育】</w:t>
            </w:r>
          </w:p>
          <w:p w14:paraId="65112E0A" w14:textId="5513E4E8" w:rsidR="00C76554" w:rsidRPr="005C1AE6" w:rsidRDefault="00C76554" w:rsidP="00C76554">
            <w:pPr>
              <w:rPr>
                <w:rFonts w:ascii="標楷體" w:eastAsia="標楷體" w:hAnsi="標楷體"/>
              </w:rPr>
            </w:pPr>
            <w:r>
              <w:rPr>
                <w:color w:val="FF0000"/>
                <w:sz w:val="20"/>
                <w:szCs w:val="20"/>
              </w:rPr>
              <w:t>【閱讀素養教育】</w:t>
            </w:r>
          </w:p>
        </w:tc>
        <w:tc>
          <w:tcPr>
            <w:tcW w:w="1262" w:type="pct"/>
            <w:shd w:val="clear" w:color="auto" w:fill="auto"/>
          </w:tcPr>
          <w:p w14:paraId="23EF2A81"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293E6E4E"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5B1A7F33"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5F202E91" w14:textId="228EB1B4"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135D1A35" w14:textId="77777777" w:rsidTr="004B4E8D">
        <w:trPr>
          <w:jc w:val="center"/>
        </w:trPr>
        <w:tc>
          <w:tcPr>
            <w:tcW w:w="282" w:type="pct"/>
            <w:vMerge/>
            <w:shd w:val="clear" w:color="auto" w:fill="D9D9D9" w:themeFill="background1" w:themeFillShade="D9"/>
            <w:vAlign w:val="center"/>
          </w:tcPr>
          <w:p w14:paraId="5DD9B080"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0355151E" w14:textId="402A3B9D"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第9-11週</w:t>
            </w:r>
          </w:p>
        </w:tc>
        <w:tc>
          <w:tcPr>
            <w:tcW w:w="882" w:type="pct"/>
            <w:gridSpan w:val="2"/>
            <w:shd w:val="clear" w:color="auto" w:fill="auto"/>
          </w:tcPr>
          <w:p w14:paraId="17DFAF64" w14:textId="77777777" w:rsidR="00C76554" w:rsidRPr="00763004" w:rsidRDefault="00C76554" w:rsidP="00C76554">
            <w:pPr>
              <w:pStyle w:val="Web"/>
              <w:spacing w:before="0" w:beforeAutospacing="0" w:after="0" w:afterAutospacing="0"/>
              <w:jc w:val="center"/>
            </w:pPr>
            <w:r>
              <w:rPr>
                <w:rFonts w:ascii="Times New Roman" w:hAnsi="Times New Roman" w:cs="Times New Roman"/>
                <w:color w:val="000000"/>
                <w:sz w:val="20"/>
                <w:szCs w:val="20"/>
              </w:rPr>
              <w:t>Review 1</w:t>
            </w:r>
          </w:p>
          <w:p w14:paraId="7217C19D" w14:textId="77777777" w:rsidR="00C76554" w:rsidRPr="005C1AE6" w:rsidRDefault="00C76554" w:rsidP="00C76554">
            <w:pPr>
              <w:rPr>
                <w:rFonts w:ascii="標楷體" w:eastAsia="標楷體" w:hAnsi="標楷體"/>
              </w:rPr>
            </w:pPr>
          </w:p>
        </w:tc>
        <w:tc>
          <w:tcPr>
            <w:tcW w:w="1618" w:type="pct"/>
            <w:gridSpan w:val="3"/>
            <w:shd w:val="clear" w:color="auto" w:fill="auto"/>
          </w:tcPr>
          <w:p w14:paraId="03A02F2B" w14:textId="77777777" w:rsidR="00C76554" w:rsidRDefault="00C76554" w:rsidP="00C76554">
            <w:pPr>
              <w:rPr>
                <w:color w:val="000000"/>
                <w:sz w:val="16"/>
                <w:szCs w:val="16"/>
              </w:rPr>
            </w:pPr>
            <w:r>
              <w:rPr>
                <w:color w:val="000000"/>
                <w:sz w:val="16"/>
                <w:szCs w:val="16"/>
              </w:rPr>
              <w:t>複習第一、第二課內</w:t>
            </w:r>
            <w:r>
              <w:rPr>
                <w:rFonts w:hint="eastAsia"/>
                <w:color w:val="000000"/>
                <w:sz w:val="16"/>
                <w:szCs w:val="16"/>
              </w:rPr>
              <w:t>容</w:t>
            </w:r>
          </w:p>
          <w:p w14:paraId="146B9A34" w14:textId="333E32B4" w:rsidR="00C76554" w:rsidRPr="005C1AE6" w:rsidRDefault="00C76554" w:rsidP="00C76554">
            <w:pPr>
              <w:rPr>
                <w:rFonts w:ascii="標楷體" w:eastAsia="標楷體" w:hAnsi="標楷體"/>
              </w:rPr>
            </w:pPr>
            <w:r w:rsidRPr="00940B17">
              <w:rPr>
                <w:rFonts w:hint="eastAsia"/>
                <w:color w:val="000000"/>
                <w:sz w:val="16"/>
                <w:szCs w:val="16"/>
              </w:rPr>
              <w:t>期中評量</w:t>
            </w:r>
          </w:p>
        </w:tc>
        <w:tc>
          <w:tcPr>
            <w:tcW w:w="480" w:type="pct"/>
            <w:gridSpan w:val="2"/>
            <w:shd w:val="clear" w:color="auto" w:fill="auto"/>
          </w:tcPr>
          <w:p w14:paraId="54F24560"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6D5C4D90" w14:textId="77777777" w:rsidR="00C76554" w:rsidRDefault="00C76554" w:rsidP="00C76554">
            <w:pPr>
              <w:jc w:val="center"/>
              <w:rPr>
                <w:color w:val="FF0000"/>
                <w:sz w:val="20"/>
                <w:szCs w:val="20"/>
              </w:rPr>
            </w:pPr>
            <w:r>
              <w:rPr>
                <w:color w:val="FF0000"/>
                <w:sz w:val="20"/>
                <w:szCs w:val="20"/>
              </w:rPr>
              <w:t>【閱讀素養教育】</w:t>
            </w:r>
          </w:p>
          <w:p w14:paraId="7F077229" w14:textId="0918776A" w:rsidR="00C76554" w:rsidRPr="005C1AE6" w:rsidRDefault="00C76554" w:rsidP="00C76554">
            <w:pPr>
              <w:rPr>
                <w:rFonts w:ascii="標楷體" w:eastAsia="標楷體" w:hAnsi="標楷體"/>
              </w:rPr>
            </w:pPr>
            <w:r w:rsidRPr="00041163">
              <w:rPr>
                <w:color w:val="E36C0A"/>
                <w:sz w:val="20"/>
                <w:szCs w:val="20"/>
              </w:rPr>
              <w:t>【性別平等】</w:t>
            </w:r>
          </w:p>
        </w:tc>
        <w:tc>
          <w:tcPr>
            <w:tcW w:w="1262" w:type="pct"/>
            <w:shd w:val="clear" w:color="auto" w:fill="auto"/>
          </w:tcPr>
          <w:p w14:paraId="30EE17C5"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3912B35D"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1D77C59D"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5BB394B7" w14:textId="16E4CED0"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7D471DCB" w14:textId="77777777" w:rsidTr="004B4E8D">
        <w:trPr>
          <w:jc w:val="center"/>
        </w:trPr>
        <w:tc>
          <w:tcPr>
            <w:tcW w:w="282" w:type="pct"/>
            <w:vMerge/>
            <w:shd w:val="clear" w:color="auto" w:fill="D9D9D9" w:themeFill="background1" w:themeFillShade="D9"/>
            <w:vAlign w:val="center"/>
          </w:tcPr>
          <w:p w14:paraId="3041968F"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5F39B9F3" w14:textId="3B3A0F79"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第12-15週</w:t>
            </w:r>
          </w:p>
        </w:tc>
        <w:tc>
          <w:tcPr>
            <w:tcW w:w="882" w:type="pct"/>
            <w:gridSpan w:val="2"/>
            <w:shd w:val="clear" w:color="auto" w:fill="auto"/>
          </w:tcPr>
          <w:p w14:paraId="138F40EC"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世界真奇妙</w:t>
            </w:r>
          </w:p>
          <w:p w14:paraId="449F7C7D" w14:textId="79BA5614" w:rsidR="00C76554" w:rsidRPr="005C1AE6" w:rsidRDefault="00C76554" w:rsidP="00C76554">
            <w:pPr>
              <w:pStyle w:val="Web"/>
              <w:spacing w:before="0" w:beforeAutospacing="0" w:after="0" w:afterAutospacing="0"/>
              <w:jc w:val="center"/>
              <w:rPr>
                <w:rFonts w:ascii="標楷體" w:eastAsia="標楷體" w:hAnsi="標楷體" w:cs="Times New Roman"/>
              </w:rPr>
            </w:pPr>
            <w:r>
              <w:rPr>
                <w:rFonts w:hint="eastAsia"/>
                <w:color w:val="000000"/>
                <w:sz w:val="20"/>
                <w:szCs w:val="20"/>
              </w:rPr>
              <w:t>(配合</w:t>
            </w:r>
            <w:r>
              <w:rPr>
                <w:color w:val="000000"/>
                <w:sz w:val="20"/>
                <w:szCs w:val="20"/>
              </w:rPr>
              <w:t>Unit 3 The Fun Trip</w:t>
            </w:r>
            <w:r>
              <w:rPr>
                <w:rFonts w:hint="eastAsia"/>
                <w:color w:val="000000"/>
                <w:sz w:val="20"/>
                <w:szCs w:val="20"/>
              </w:rPr>
              <w:t>)</w:t>
            </w:r>
          </w:p>
        </w:tc>
        <w:tc>
          <w:tcPr>
            <w:tcW w:w="1618" w:type="pct"/>
            <w:gridSpan w:val="3"/>
            <w:shd w:val="clear" w:color="auto" w:fill="auto"/>
          </w:tcPr>
          <w:p w14:paraId="35779FC0" w14:textId="1C3E113E" w:rsidR="00C76554" w:rsidRPr="005C1AE6" w:rsidRDefault="00C76554" w:rsidP="00C76554">
            <w:pPr>
              <w:rPr>
                <w:rFonts w:ascii="標楷體" w:eastAsia="標楷體" w:hAnsi="標楷體"/>
              </w:rPr>
            </w:pPr>
            <w:r>
              <w:rPr>
                <w:color w:val="000000"/>
                <w:sz w:val="16"/>
                <w:szCs w:val="16"/>
              </w:rPr>
              <w:t>字母、代表單字</w:t>
            </w:r>
            <w:r>
              <w:rPr>
                <w:rFonts w:hint="eastAsia"/>
                <w:color w:val="000000"/>
                <w:sz w:val="16"/>
                <w:szCs w:val="16"/>
              </w:rPr>
              <w:t>、</w:t>
            </w:r>
            <w:r>
              <w:rPr>
                <w:color w:val="000000"/>
                <w:sz w:val="16"/>
                <w:szCs w:val="16"/>
              </w:rPr>
              <w:t>學習策略、生活用語、歌謠</w:t>
            </w:r>
          </w:p>
        </w:tc>
        <w:tc>
          <w:tcPr>
            <w:tcW w:w="480" w:type="pct"/>
            <w:gridSpan w:val="2"/>
            <w:shd w:val="clear" w:color="auto" w:fill="auto"/>
          </w:tcPr>
          <w:p w14:paraId="66FD4E87"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49386882" w14:textId="1EBA8303" w:rsidR="00C76554" w:rsidRPr="005C1AE6" w:rsidRDefault="00C76554" w:rsidP="00C76554">
            <w:pPr>
              <w:pStyle w:val="Web"/>
              <w:spacing w:before="0" w:beforeAutospacing="0" w:after="0" w:afterAutospacing="0"/>
              <w:jc w:val="center"/>
              <w:rPr>
                <w:rFonts w:ascii="標楷體" w:eastAsia="標楷體" w:hAnsi="標楷體" w:cs="Times New Roman"/>
              </w:rPr>
            </w:pPr>
            <w:r>
              <w:rPr>
                <w:color w:val="FF0000"/>
                <w:sz w:val="20"/>
                <w:szCs w:val="20"/>
              </w:rPr>
              <w:t>【閱讀素養教育】</w:t>
            </w:r>
          </w:p>
        </w:tc>
        <w:tc>
          <w:tcPr>
            <w:tcW w:w="1262" w:type="pct"/>
            <w:shd w:val="clear" w:color="auto" w:fill="auto"/>
          </w:tcPr>
          <w:p w14:paraId="744A831C"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6994C361"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0B1843F9"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140E2250" w14:textId="3CF451DE" w:rsidR="00C76554" w:rsidRPr="005C1AE6" w:rsidRDefault="00C76554" w:rsidP="00C76554">
            <w:pPr>
              <w:pStyle w:val="Web"/>
              <w:spacing w:before="0" w:beforeAutospacing="0" w:after="0" w:afterAutospacing="0"/>
              <w:ind w:right="57"/>
              <w:rPr>
                <w:rFonts w:ascii="標楷體" w:eastAsia="標楷體" w:hAnsi="標楷體" w:cs="Times New Roman"/>
              </w:rPr>
            </w:pPr>
            <w:r>
              <w:rPr>
                <w:rFonts w:ascii="Times New Roman" w:hAnsi="Times New Roman" w:cs="Times New Roman"/>
                <w:color w:val="000000"/>
                <w:sz w:val="16"/>
                <w:szCs w:val="16"/>
              </w:rPr>
              <w:t>口語評量</w:t>
            </w:r>
          </w:p>
        </w:tc>
      </w:tr>
      <w:tr w:rsidR="00C76554" w:rsidRPr="005C1AE6" w14:paraId="004BD0D9" w14:textId="77777777" w:rsidTr="004B4E8D">
        <w:trPr>
          <w:jc w:val="center"/>
        </w:trPr>
        <w:tc>
          <w:tcPr>
            <w:tcW w:w="282" w:type="pct"/>
            <w:vMerge/>
            <w:shd w:val="clear" w:color="auto" w:fill="D9D9D9" w:themeFill="background1" w:themeFillShade="D9"/>
            <w:vAlign w:val="center"/>
          </w:tcPr>
          <w:p w14:paraId="376F368F"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408CCDD0" w14:textId="5F85AE01"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第16-18週</w:t>
            </w:r>
          </w:p>
        </w:tc>
        <w:tc>
          <w:tcPr>
            <w:tcW w:w="882" w:type="pct"/>
            <w:gridSpan w:val="2"/>
            <w:shd w:val="clear" w:color="auto" w:fill="auto"/>
          </w:tcPr>
          <w:p w14:paraId="7CDB58C1" w14:textId="77777777" w:rsidR="00C76554" w:rsidRDefault="00C76554" w:rsidP="00C76554">
            <w:pPr>
              <w:pStyle w:val="Web"/>
              <w:spacing w:before="0" w:beforeAutospacing="0" w:after="0" w:afterAutospacing="0"/>
              <w:jc w:val="both"/>
              <w:rPr>
                <w:rFonts w:ascii="Times New Roman" w:hAnsi="Times New Roman" w:cs="Times New Roman"/>
                <w:color w:val="000000"/>
                <w:sz w:val="20"/>
                <w:szCs w:val="20"/>
              </w:rPr>
            </w:pPr>
            <w:r>
              <w:rPr>
                <w:rFonts w:ascii="Times New Roman" w:hAnsi="Times New Roman" w:cs="Times New Roman" w:hint="eastAsia"/>
                <w:color w:val="000000"/>
                <w:sz w:val="20"/>
                <w:szCs w:val="20"/>
              </w:rPr>
              <w:t>Topic4:</w:t>
            </w:r>
            <w:r>
              <w:rPr>
                <w:rFonts w:ascii="Times New Roman" w:hAnsi="Times New Roman" w:cs="Times New Roman" w:hint="eastAsia"/>
                <w:color w:val="000000"/>
                <w:sz w:val="20"/>
                <w:szCs w:val="20"/>
              </w:rPr>
              <w:t>聖誕報佳音</w:t>
            </w:r>
          </w:p>
          <w:p w14:paraId="74C07170" w14:textId="05E8D1BD" w:rsidR="00C76554" w:rsidRPr="005C1AE6" w:rsidRDefault="00C76554" w:rsidP="00C76554">
            <w:pPr>
              <w:pStyle w:val="Web"/>
              <w:spacing w:before="0" w:beforeAutospacing="0" w:after="0" w:afterAutospacing="0"/>
              <w:jc w:val="center"/>
              <w:rPr>
                <w:rFonts w:ascii="標楷體" w:eastAsia="標楷體" w:hAnsi="標楷體" w:cs="Times New Roman"/>
              </w:rPr>
            </w:pPr>
            <w:r>
              <w:rPr>
                <w:rFonts w:ascii="Times New Roman" w:hAnsi="Times New Roman" w:cs="Times New Roman" w:hint="eastAsia"/>
                <w:color w:val="000000"/>
                <w:sz w:val="20"/>
                <w:szCs w:val="20"/>
              </w:rPr>
              <w:t>(</w:t>
            </w:r>
            <w:r>
              <w:rPr>
                <w:rFonts w:ascii="Times New Roman" w:hAnsi="Times New Roman" w:cs="Times New Roman" w:hint="eastAsia"/>
                <w:color w:val="000000"/>
                <w:sz w:val="20"/>
                <w:szCs w:val="20"/>
              </w:rPr>
              <w:t>配合</w:t>
            </w:r>
            <w:r>
              <w:rPr>
                <w:rFonts w:ascii="Times New Roman" w:hAnsi="Times New Roman" w:cs="Times New Roman"/>
                <w:color w:val="000000"/>
                <w:sz w:val="20"/>
                <w:szCs w:val="20"/>
              </w:rPr>
              <w:t>Unit4</w:t>
            </w:r>
            <w:r>
              <w:rPr>
                <w:rFonts w:ascii="Times New Roman" w:hAnsi="Times New Roman" w:cs="Times New Roman" w:hint="eastAsia"/>
                <w:color w:val="000000"/>
                <w:sz w:val="20"/>
                <w:szCs w:val="20"/>
              </w:rPr>
              <w:t xml:space="preserve"> </w:t>
            </w:r>
            <w:r>
              <w:rPr>
                <w:rFonts w:ascii="Times New Roman" w:hAnsi="Times New Roman" w:cs="Times New Roman"/>
                <w:color w:val="000000"/>
                <w:sz w:val="20"/>
                <w:szCs w:val="20"/>
              </w:rPr>
              <w:t>Merry</w:t>
            </w:r>
            <w:r>
              <w:rPr>
                <w:rFonts w:ascii="Times New Roman" w:hAnsi="Times New Roman" w:cs="Times New Roman" w:hint="eastAsia"/>
                <w:color w:val="000000"/>
                <w:sz w:val="20"/>
                <w:szCs w:val="20"/>
              </w:rPr>
              <w:t xml:space="preserve"> </w:t>
            </w:r>
            <w:r>
              <w:rPr>
                <w:rFonts w:ascii="Times New Roman" w:hAnsi="Times New Roman" w:cs="Times New Roman"/>
                <w:color w:val="000000"/>
                <w:sz w:val="20"/>
                <w:szCs w:val="20"/>
              </w:rPr>
              <w:t>Christmas!</w:t>
            </w:r>
            <w:r>
              <w:rPr>
                <w:rFonts w:ascii="Times New Roman" w:hAnsi="Times New Roman" w:cs="Times New Roman" w:hint="eastAsia"/>
                <w:color w:val="000000"/>
                <w:sz w:val="20"/>
                <w:szCs w:val="20"/>
              </w:rPr>
              <w:t>)</w:t>
            </w:r>
          </w:p>
        </w:tc>
        <w:tc>
          <w:tcPr>
            <w:tcW w:w="1618" w:type="pct"/>
            <w:gridSpan w:val="3"/>
            <w:shd w:val="clear" w:color="auto" w:fill="auto"/>
          </w:tcPr>
          <w:p w14:paraId="15CCBD77" w14:textId="037AE876" w:rsidR="00C76554" w:rsidRPr="005C1AE6" w:rsidRDefault="00C76554" w:rsidP="00C76554">
            <w:pPr>
              <w:rPr>
                <w:rFonts w:ascii="標楷體" w:eastAsia="標楷體" w:hAnsi="標楷體"/>
              </w:rPr>
            </w:pPr>
            <w:r>
              <w:rPr>
                <w:color w:val="000000"/>
                <w:sz w:val="16"/>
                <w:szCs w:val="16"/>
              </w:rPr>
              <w:t>故事、跨領域</w:t>
            </w:r>
            <w:r>
              <w:rPr>
                <w:rFonts w:hint="eastAsia"/>
                <w:color w:val="000000"/>
                <w:sz w:val="16"/>
                <w:szCs w:val="16"/>
              </w:rPr>
              <w:t>、</w:t>
            </w:r>
            <w:r>
              <w:rPr>
                <w:color w:val="000000"/>
                <w:sz w:val="16"/>
                <w:szCs w:val="16"/>
              </w:rPr>
              <w:t>字母、代表單</w:t>
            </w:r>
            <w:r>
              <w:rPr>
                <w:rFonts w:hint="eastAsia"/>
                <w:color w:val="000000"/>
                <w:sz w:val="16"/>
                <w:szCs w:val="16"/>
              </w:rPr>
              <w:t>字、</w:t>
            </w:r>
            <w:r>
              <w:rPr>
                <w:color w:val="000000"/>
                <w:sz w:val="16"/>
                <w:szCs w:val="16"/>
              </w:rPr>
              <w:t>學習策略、生活用語、歌</w:t>
            </w:r>
            <w:r>
              <w:rPr>
                <w:rFonts w:hint="eastAsia"/>
                <w:color w:val="000000"/>
                <w:sz w:val="16"/>
                <w:szCs w:val="16"/>
              </w:rPr>
              <w:t>謠</w:t>
            </w:r>
          </w:p>
        </w:tc>
        <w:tc>
          <w:tcPr>
            <w:tcW w:w="480" w:type="pct"/>
            <w:gridSpan w:val="2"/>
            <w:shd w:val="clear" w:color="auto" w:fill="auto"/>
          </w:tcPr>
          <w:p w14:paraId="096EF886"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【品德教育】</w:t>
            </w:r>
          </w:p>
          <w:p w14:paraId="0140D692" w14:textId="77777777" w:rsidR="00C76554" w:rsidRDefault="00C76554" w:rsidP="00C76554">
            <w:pPr>
              <w:pStyle w:val="Web"/>
              <w:spacing w:before="0" w:beforeAutospacing="0" w:after="0" w:afterAutospacing="0"/>
              <w:jc w:val="both"/>
              <w:rPr>
                <w:rFonts w:ascii="Times New Roman" w:hAnsi="Times New Roman" w:cs="Times New Roman"/>
                <w:color w:val="FF0000"/>
                <w:sz w:val="20"/>
                <w:szCs w:val="20"/>
              </w:rPr>
            </w:pPr>
            <w:r>
              <w:rPr>
                <w:rFonts w:ascii="Times New Roman" w:hAnsi="Times New Roman" w:cs="Times New Roman"/>
                <w:color w:val="FF0000"/>
                <w:sz w:val="20"/>
                <w:szCs w:val="20"/>
              </w:rPr>
              <w:t>【閱讀素養教育】</w:t>
            </w:r>
          </w:p>
          <w:p w14:paraId="6A8D47BC" w14:textId="2F7440C2" w:rsidR="00C76554" w:rsidRPr="005C1AE6" w:rsidRDefault="00C76554" w:rsidP="00C76554">
            <w:pPr>
              <w:pStyle w:val="Web"/>
              <w:spacing w:before="0" w:beforeAutospacing="0" w:after="0" w:afterAutospacing="0"/>
              <w:jc w:val="center"/>
              <w:rPr>
                <w:rFonts w:ascii="標楷體" w:eastAsia="標楷體" w:hAnsi="標楷體" w:cs="Times New Roman"/>
              </w:rPr>
            </w:pPr>
            <w:r w:rsidRPr="00041163">
              <w:rPr>
                <w:color w:val="E36C0A"/>
                <w:sz w:val="20"/>
                <w:szCs w:val="20"/>
              </w:rPr>
              <w:t>【性別平等】</w:t>
            </w:r>
          </w:p>
        </w:tc>
        <w:tc>
          <w:tcPr>
            <w:tcW w:w="1262" w:type="pct"/>
            <w:shd w:val="clear" w:color="auto" w:fill="auto"/>
          </w:tcPr>
          <w:p w14:paraId="0660CDEF"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4AC8F445"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1A4FE43B"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4905D867" w14:textId="05F36F79" w:rsidR="00C76554" w:rsidRPr="005C1AE6" w:rsidRDefault="00C76554" w:rsidP="00C76554">
            <w:pPr>
              <w:pStyle w:val="Web"/>
              <w:spacing w:before="0" w:beforeAutospacing="0" w:after="0" w:afterAutospacing="0"/>
              <w:ind w:right="57"/>
              <w:rPr>
                <w:rFonts w:ascii="標楷體" w:eastAsia="標楷體" w:hAnsi="標楷體" w:cs="Times New Roman"/>
              </w:rPr>
            </w:pPr>
            <w:r>
              <w:rPr>
                <w:rFonts w:ascii="Times New Roman" w:hAnsi="Times New Roman" w:cs="Times New Roman"/>
                <w:color w:val="000000"/>
                <w:sz w:val="16"/>
                <w:szCs w:val="16"/>
              </w:rPr>
              <w:t>口語評量</w:t>
            </w:r>
          </w:p>
        </w:tc>
      </w:tr>
      <w:tr w:rsidR="00C76554" w:rsidRPr="005C1AE6" w14:paraId="1BB95AF6" w14:textId="77777777" w:rsidTr="004B4E8D">
        <w:trPr>
          <w:jc w:val="center"/>
        </w:trPr>
        <w:tc>
          <w:tcPr>
            <w:tcW w:w="282" w:type="pct"/>
            <w:vMerge/>
            <w:shd w:val="clear" w:color="auto" w:fill="D9D9D9" w:themeFill="background1" w:themeFillShade="D9"/>
            <w:vAlign w:val="center"/>
          </w:tcPr>
          <w:p w14:paraId="1E7F3E80"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128D6B93" w14:textId="601478FC"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第19-20週</w:t>
            </w:r>
          </w:p>
        </w:tc>
        <w:tc>
          <w:tcPr>
            <w:tcW w:w="882" w:type="pct"/>
            <w:gridSpan w:val="2"/>
            <w:shd w:val="clear" w:color="auto" w:fill="auto"/>
          </w:tcPr>
          <w:p w14:paraId="5664AD49" w14:textId="3E9C80A7" w:rsidR="00C76554" w:rsidRPr="005C1AE6" w:rsidRDefault="00C76554" w:rsidP="00C76554">
            <w:pPr>
              <w:pStyle w:val="Web"/>
              <w:spacing w:before="0" w:beforeAutospacing="0" w:after="0" w:afterAutospacing="0"/>
              <w:jc w:val="center"/>
              <w:rPr>
                <w:rFonts w:ascii="標楷體" w:eastAsia="標楷體" w:hAnsi="標楷體" w:cs="Times New Roman"/>
              </w:rPr>
            </w:pPr>
            <w:r>
              <w:rPr>
                <w:rFonts w:ascii="Times New Roman" w:hAnsi="Times New Roman" w:cs="Times New Roman"/>
                <w:color w:val="000000"/>
                <w:sz w:val="20"/>
                <w:szCs w:val="20"/>
              </w:rPr>
              <w:t>Review 2</w:t>
            </w:r>
          </w:p>
        </w:tc>
        <w:tc>
          <w:tcPr>
            <w:tcW w:w="1618" w:type="pct"/>
            <w:gridSpan w:val="3"/>
            <w:shd w:val="clear" w:color="auto" w:fill="auto"/>
          </w:tcPr>
          <w:p w14:paraId="49AE7678" w14:textId="77777777" w:rsidR="00C76554" w:rsidRDefault="00C76554" w:rsidP="00C76554">
            <w:pPr>
              <w:pStyle w:val="Web"/>
              <w:spacing w:before="0" w:beforeAutospacing="0" w:after="0" w:afterAutospacing="0"/>
              <w:jc w:val="center"/>
              <w:rPr>
                <w:rFonts w:ascii="Times New Roman" w:hAnsi="Times New Roman" w:cs="Times New Roman"/>
                <w:color w:val="000000"/>
                <w:sz w:val="16"/>
                <w:szCs w:val="16"/>
              </w:rPr>
            </w:pPr>
            <w:r>
              <w:rPr>
                <w:rFonts w:ascii="Times New Roman" w:hAnsi="Times New Roman" w:cs="Times New Roman"/>
                <w:color w:val="000000"/>
                <w:sz w:val="16"/>
                <w:szCs w:val="16"/>
              </w:rPr>
              <w:t>複習第三、第四課內</w:t>
            </w:r>
            <w:r>
              <w:rPr>
                <w:rFonts w:ascii="Times New Roman" w:hAnsi="Times New Roman" w:cs="Times New Roman" w:hint="eastAsia"/>
                <w:color w:val="000000"/>
                <w:sz w:val="16"/>
                <w:szCs w:val="16"/>
              </w:rPr>
              <w:t>容</w:t>
            </w:r>
          </w:p>
          <w:p w14:paraId="6F589CEA" w14:textId="4503B109" w:rsidR="00C76554" w:rsidRPr="005C1AE6" w:rsidRDefault="00C76554" w:rsidP="00C76554">
            <w:pPr>
              <w:rPr>
                <w:rFonts w:ascii="標楷體" w:eastAsia="標楷體" w:hAnsi="標楷體"/>
              </w:rPr>
            </w:pPr>
            <w:r w:rsidRPr="00096469">
              <w:rPr>
                <w:rFonts w:hint="eastAsia"/>
                <w:color w:val="000000"/>
                <w:sz w:val="16"/>
                <w:szCs w:val="16"/>
              </w:rPr>
              <w:t>期末評量</w:t>
            </w:r>
          </w:p>
        </w:tc>
        <w:tc>
          <w:tcPr>
            <w:tcW w:w="480" w:type="pct"/>
            <w:gridSpan w:val="2"/>
            <w:shd w:val="clear" w:color="auto" w:fill="auto"/>
          </w:tcPr>
          <w:p w14:paraId="03392587" w14:textId="77777777" w:rsidR="00C76554" w:rsidRDefault="00C76554" w:rsidP="00C76554">
            <w:pPr>
              <w:pStyle w:val="Web"/>
              <w:spacing w:before="0" w:beforeAutospacing="0" w:after="0" w:afterAutospacing="0"/>
              <w:ind w:firstLineChars="100" w:firstLine="200"/>
              <w:jc w:val="both"/>
            </w:pPr>
            <w:r>
              <w:rPr>
                <w:rFonts w:ascii="Times New Roman" w:hAnsi="Times New Roman" w:cs="Times New Roman"/>
                <w:color w:val="FF0000"/>
                <w:sz w:val="20"/>
                <w:szCs w:val="20"/>
              </w:rPr>
              <w:t>【品德教育】</w:t>
            </w:r>
          </w:p>
          <w:p w14:paraId="42616E48"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【閱讀素養教育】</w:t>
            </w:r>
          </w:p>
          <w:p w14:paraId="35889D37" w14:textId="2ED08984" w:rsidR="00C76554" w:rsidRPr="005C1AE6" w:rsidRDefault="00C76554" w:rsidP="00C76554">
            <w:pPr>
              <w:pStyle w:val="Web"/>
              <w:spacing w:before="0" w:beforeAutospacing="0" w:after="0" w:afterAutospacing="0"/>
              <w:jc w:val="center"/>
              <w:rPr>
                <w:rFonts w:ascii="標楷體" w:eastAsia="標楷體" w:hAnsi="標楷體" w:cs="Times New Roman"/>
              </w:rPr>
            </w:pPr>
            <w:r w:rsidRPr="00041163">
              <w:rPr>
                <w:color w:val="E36C0A"/>
                <w:sz w:val="20"/>
                <w:szCs w:val="20"/>
              </w:rPr>
              <w:t>【性別平等】</w:t>
            </w:r>
          </w:p>
        </w:tc>
        <w:tc>
          <w:tcPr>
            <w:tcW w:w="1262" w:type="pct"/>
            <w:shd w:val="clear" w:color="auto" w:fill="auto"/>
          </w:tcPr>
          <w:p w14:paraId="387F3171"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02988569"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3042B9F4"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55042983" w14:textId="0AE490F3" w:rsidR="00C76554" w:rsidRPr="005C1AE6" w:rsidRDefault="00C76554" w:rsidP="00C76554">
            <w:pPr>
              <w:pStyle w:val="Web"/>
              <w:spacing w:before="0" w:beforeAutospacing="0" w:after="0" w:afterAutospacing="0"/>
              <w:ind w:right="57"/>
              <w:rPr>
                <w:rFonts w:ascii="標楷體" w:eastAsia="標楷體" w:hAnsi="標楷體" w:cs="Times New Roman"/>
              </w:rPr>
            </w:pPr>
            <w:r>
              <w:rPr>
                <w:rFonts w:ascii="Times New Roman" w:hAnsi="Times New Roman" w:cs="Times New Roman"/>
                <w:color w:val="000000"/>
                <w:sz w:val="16"/>
                <w:szCs w:val="16"/>
              </w:rPr>
              <w:t>口語評量</w:t>
            </w:r>
          </w:p>
        </w:tc>
      </w:tr>
      <w:tr w:rsidR="00C76554" w:rsidRPr="005C1AE6" w14:paraId="21603F12" w14:textId="77777777" w:rsidTr="004B4E8D">
        <w:trPr>
          <w:jc w:val="center"/>
        </w:trPr>
        <w:tc>
          <w:tcPr>
            <w:tcW w:w="282" w:type="pct"/>
            <w:vMerge/>
            <w:shd w:val="clear" w:color="auto" w:fill="D9D9D9" w:themeFill="background1" w:themeFillShade="D9"/>
            <w:vAlign w:val="center"/>
          </w:tcPr>
          <w:p w14:paraId="75C3220A"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59FDE213" w14:textId="0026CDB8"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第21週</w:t>
            </w:r>
          </w:p>
        </w:tc>
        <w:tc>
          <w:tcPr>
            <w:tcW w:w="882" w:type="pct"/>
            <w:gridSpan w:val="2"/>
            <w:shd w:val="clear" w:color="auto" w:fill="auto"/>
          </w:tcPr>
          <w:p w14:paraId="7BD6EA43" w14:textId="02EECCF6" w:rsidR="00C76554" w:rsidRPr="005C1AE6" w:rsidRDefault="00C76554" w:rsidP="00C76554">
            <w:pPr>
              <w:rPr>
                <w:rFonts w:ascii="標楷體" w:eastAsia="標楷體" w:hAnsi="標楷體"/>
              </w:rPr>
            </w:pPr>
            <w:r>
              <w:rPr>
                <w:color w:val="000000"/>
                <w:sz w:val="20"/>
                <w:szCs w:val="20"/>
              </w:rPr>
              <w:t>Final Review</w:t>
            </w:r>
          </w:p>
        </w:tc>
        <w:tc>
          <w:tcPr>
            <w:tcW w:w="1618" w:type="pct"/>
            <w:gridSpan w:val="3"/>
            <w:shd w:val="clear" w:color="auto" w:fill="auto"/>
          </w:tcPr>
          <w:p w14:paraId="7EE5F3BD" w14:textId="24ABB787" w:rsidR="00C76554" w:rsidRPr="005C1AE6" w:rsidRDefault="00C76554" w:rsidP="00C76554">
            <w:pPr>
              <w:rPr>
                <w:rFonts w:ascii="標楷體" w:eastAsia="標楷體" w:hAnsi="標楷體"/>
              </w:rPr>
            </w:pPr>
            <w:r>
              <w:rPr>
                <w:color w:val="000000"/>
                <w:sz w:val="16"/>
                <w:szCs w:val="16"/>
              </w:rPr>
              <w:t>複習第一至第四課內容</w:t>
            </w:r>
          </w:p>
        </w:tc>
        <w:tc>
          <w:tcPr>
            <w:tcW w:w="480" w:type="pct"/>
            <w:gridSpan w:val="2"/>
            <w:shd w:val="clear" w:color="auto" w:fill="auto"/>
          </w:tcPr>
          <w:p w14:paraId="73954245"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401C4701" w14:textId="77777777" w:rsidR="00C76554" w:rsidRDefault="00C76554" w:rsidP="00C76554">
            <w:pPr>
              <w:jc w:val="center"/>
              <w:rPr>
                <w:color w:val="FF0000"/>
                <w:sz w:val="20"/>
                <w:szCs w:val="20"/>
              </w:rPr>
            </w:pPr>
            <w:r>
              <w:rPr>
                <w:color w:val="FF0000"/>
                <w:sz w:val="20"/>
                <w:szCs w:val="20"/>
              </w:rPr>
              <w:t>【閱讀素養教育】</w:t>
            </w:r>
          </w:p>
          <w:p w14:paraId="56C48CF9" w14:textId="17DCC79C" w:rsidR="00C76554" w:rsidRPr="005C1AE6" w:rsidRDefault="00C76554" w:rsidP="00C76554">
            <w:pPr>
              <w:rPr>
                <w:rFonts w:ascii="標楷體" w:eastAsia="標楷體" w:hAnsi="標楷體"/>
              </w:rPr>
            </w:pPr>
            <w:r w:rsidRPr="00041163">
              <w:rPr>
                <w:color w:val="E36C0A"/>
                <w:sz w:val="20"/>
                <w:szCs w:val="20"/>
              </w:rPr>
              <w:t>【性別平等】</w:t>
            </w:r>
          </w:p>
        </w:tc>
        <w:tc>
          <w:tcPr>
            <w:tcW w:w="1262" w:type="pct"/>
            <w:shd w:val="clear" w:color="auto" w:fill="auto"/>
          </w:tcPr>
          <w:p w14:paraId="06CDA1F4"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19CAC9E3"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13AFBE71"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4D611B47" w14:textId="5829B8A3"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3DD82E0C" w14:textId="77777777" w:rsidTr="004B4E8D">
        <w:trPr>
          <w:jc w:val="center"/>
        </w:trPr>
        <w:tc>
          <w:tcPr>
            <w:tcW w:w="282" w:type="pct"/>
            <w:vMerge w:val="restart"/>
            <w:shd w:val="clear" w:color="auto" w:fill="D9D9D9" w:themeFill="background1" w:themeFillShade="D9"/>
            <w:textDirection w:val="tbRlV"/>
            <w:vAlign w:val="center"/>
          </w:tcPr>
          <w:p w14:paraId="04606BEF" w14:textId="77777777" w:rsidR="00C76554" w:rsidRPr="005C1AE6" w:rsidRDefault="00C76554" w:rsidP="00C76554">
            <w:pPr>
              <w:snapToGrid w:val="0"/>
              <w:ind w:left="113" w:right="113"/>
              <w:jc w:val="center"/>
              <w:rPr>
                <w:rFonts w:ascii="標楷體" w:eastAsia="標楷體" w:hAnsi="標楷體"/>
              </w:rPr>
            </w:pPr>
            <w:r w:rsidRPr="005C1AE6">
              <w:rPr>
                <w:rFonts w:ascii="標楷體" w:eastAsia="標楷體" w:hAnsi="標楷體" w:hint="eastAsia"/>
              </w:rPr>
              <w:t>第二學期</w:t>
            </w:r>
          </w:p>
        </w:tc>
        <w:tc>
          <w:tcPr>
            <w:tcW w:w="476" w:type="pct"/>
            <w:shd w:val="clear" w:color="auto" w:fill="D9D9D9" w:themeFill="background1" w:themeFillShade="D9"/>
            <w:vAlign w:val="center"/>
          </w:tcPr>
          <w:p w14:paraId="021973DD" w14:textId="68A6CE7D"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第1-4週</w:t>
            </w:r>
          </w:p>
        </w:tc>
        <w:tc>
          <w:tcPr>
            <w:tcW w:w="882" w:type="pct"/>
            <w:gridSpan w:val="2"/>
            <w:shd w:val="clear" w:color="auto" w:fill="auto"/>
          </w:tcPr>
          <w:p w14:paraId="16180E74" w14:textId="77777777" w:rsidR="00C76554" w:rsidRDefault="00C76554" w:rsidP="00C76554">
            <w:pPr>
              <w:pStyle w:val="Web"/>
              <w:spacing w:before="0" w:beforeAutospacing="0" w:after="0" w:afterAutospacing="0"/>
              <w:jc w:val="both"/>
              <w:rPr>
                <w:rFonts w:asciiTheme="minorEastAsia" w:eastAsiaTheme="minorEastAsia" w:hAnsiTheme="minorEastAsia"/>
                <w:color w:val="000000"/>
                <w:sz w:val="20"/>
                <w:szCs w:val="20"/>
              </w:rPr>
            </w:pPr>
            <w:r>
              <w:rPr>
                <w:rFonts w:ascii="標楷體" w:eastAsia="標楷體" w:hAnsi="標楷體" w:hint="eastAsia"/>
                <w:color w:val="000000"/>
                <w:sz w:val="20"/>
                <w:szCs w:val="20"/>
              </w:rPr>
              <w:t>Topic1:</w:t>
            </w:r>
            <w:r w:rsidRPr="00114915">
              <w:rPr>
                <w:rFonts w:asciiTheme="minorEastAsia" w:eastAsiaTheme="minorEastAsia" w:hAnsiTheme="minorEastAsia" w:hint="eastAsia"/>
                <w:color w:val="000000"/>
                <w:sz w:val="20"/>
                <w:szCs w:val="20"/>
              </w:rPr>
              <w:t>省水小達人</w:t>
            </w:r>
          </w:p>
          <w:p w14:paraId="33EF45FE" w14:textId="77777777" w:rsidR="00C76554" w:rsidRDefault="00C76554" w:rsidP="00C76554">
            <w:pPr>
              <w:pStyle w:val="Web"/>
              <w:spacing w:before="0" w:beforeAutospacing="0" w:after="0" w:afterAutospacing="0"/>
              <w:jc w:val="both"/>
            </w:pPr>
            <w:r w:rsidRPr="00114915">
              <w:rPr>
                <w:rFonts w:asciiTheme="minorEastAsia" w:eastAsiaTheme="minorEastAsia" w:hAnsiTheme="minorEastAsia" w:hint="eastAsia"/>
                <w:color w:val="000000"/>
                <w:sz w:val="20"/>
                <w:szCs w:val="20"/>
              </w:rPr>
              <w:t>(配合</w:t>
            </w:r>
            <w:r>
              <w:rPr>
                <w:rFonts w:ascii="Times New Roman" w:hAnsi="Times New Roman" w:cs="Times New Roman"/>
                <w:color w:val="000000"/>
                <w:sz w:val="20"/>
                <w:szCs w:val="20"/>
              </w:rPr>
              <w:t>Unit 1 Let’s Save Water!</w:t>
            </w:r>
            <w:r>
              <w:rPr>
                <w:rFonts w:ascii="Times New Roman" w:hAnsi="Times New Roman" w:cs="Times New Roman" w:hint="eastAsia"/>
                <w:color w:val="000000"/>
                <w:sz w:val="20"/>
                <w:szCs w:val="20"/>
              </w:rPr>
              <w:t>)</w:t>
            </w:r>
          </w:p>
          <w:p w14:paraId="257E9611" w14:textId="11C6E3A6" w:rsidR="00C76554" w:rsidRPr="005C1AE6" w:rsidRDefault="00C76554" w:rsidP="00C76554">
            <w:pPr>
              <w:rPr>
                <w:rFonts w:ascii="標楷體" w:eastAsia="標楷體" w:hAnsi="標楷體"/>
              </w:rPr>
            </w:pPr>
          </w:p>
        </w:tc>
        <w:tc>
          <w:tcPr>
            <w:tcW w:w="1618" w:type="pct"/>
            <w:gridSpan w:val="3"/>
            <w:shd w:val="clear" w:color="auto" w:fill="auto"/>
          </w:tcPr>
          <w:p w14:paraId="044FC72C" w14:textId="71850B70" w:rsidR="00C76554" w:rsidRPr="005C1AE6" w:rsidRDefault="00C76554" w:rsidP="00C76554">
            <w:pPr>
              <w:rPr>
                <w:rFonts w:ascii="標楷體" w:eastAsia="標楷體" w:hAnsi="標楷體"/>
              </w:rPr>
            </w:pPr>
            <w:r>
              <w:rPr>
                <w:color w:val="000000"/>
                <w:sz w:val="16"/>
                <w:szCs w:val="16"/>
              </w:rPr>
              <w:t>事、跨領域</w:t>
            </w:r>
            <w:r>
              <w:rPr>
                <w:rFonts w:hint="eastAsia"/>
                <w:color w:val="000000"/>
                <w:sz w:val="16"/>
                <w:szCs w:val="16"/>
              </w:rPr>
              <w:t>、</w:t>
            </w:r>
            <w:r>
              <w:rPr>
                <w:color w:val="000000"/>
                <w:sz w:val="16"/>
                <w:szCs w:val="16"/>
              </w:rPr>
              <w:t>字母、字母發音、代表單</w:t>
            </w:r>
            <w:r>
              <w:rPr>
                <w:rFonts w:hint="eastAsia"/>
                <w:color w:val="000000"/>
                <w:sz w:val="16"/>
                <w:szCs w:val="16"/>
              </w:rPr>
              <w:t>字、學</w:t>
            </w:r>
            <w:r>
              <w:rPr>
                <w:color w:val="000000"/>
                <w:sz w:val="16"/>
                <w:szCs w:val="16"/>
              </w:rPr>
              <w:t>習策略、生活用語、歌</w:t>
            </w:r>
            <w:r>
              <w:rPr>
                <w:rFonts w:hint="eastAsia"/>
                <w:color w:val="000000"/>
                <w:sz w:val="16"/>
                <w:szCs w:val="16"/>
              </w:rPr>
              <w:t>謠</w:t>
            </w:r>
          </w:p>
        </w:tc>
        <w:tc>
          <w:tcPr>
            <w:tcW w:w="480" w:type="pct"/>
            <w:gridSpan w:val="2"/>
            <w:shd w:val="clear" w:color="auto" w:fill="auto"/>
          </w:tcPr>
          <w:p w14:paraId="710E7E85" w14:textId="77777777" w:rsidR="00C76554" w:rsidRDefault="00C76554" w:rsidP="00C76554">
            <w:pPr>
              <w:pStyle w:val="Web"/>
              <w:spacing w:before="0" w:beforeAutospacing="0" w:after="0" w:afterAutospacing="0"/>
              <w:jc w:val="center"/>
            </w:pPr>
            <w:r>
              <w:rPr>
                <w:rFonts w:ascii="Times New Roman" w:hAnsi="Times New Roman" w:cs="Times New Roman"/>
                <w:color w:val="FF0000"/>
                <w:sz w:val="20"/>
                <w:szCs w:val="20"/>
              </w:rPr>
              <w:t>【品德教育】</w:t>
            </w:r>
          </w:p>
          <w:p w14:paraId="0398A7EC" w14:textId="5418A71B" w:rsidR="00C76554" w:rsidRPr="005C1AE6" w:rsidRDefault="00C76554" w:rsidP="00C76554">
            <w:pPr>
              <w:rPr>
                <w:rFonts w:ascii="標楷體" w:eastAsia="標楷體" w:hAnsi="標楷體"/>
              </w:rPr>
            </w:pPr>
            <w:r>
              <w:rPr>
                <w:color w:val="FF0000"/>
                <w:sz w:val="20"/>
                <w:szCs w:val="20"/>
              </w:rPr>
              <w:t>【閱讀素養教育】</w:t>
            </w:r>
          </w:p>
        </w:tc>
        <w:tc>
          <w:tcPr>
            <w:tcW w:w="1262" w:type="pct"/>
            <w:shd w:val="clear" w:color="auto" w:fill="auto"/>
          </w:tcPr>
          <w:p w14:paraId="477F6FDF"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7EF395E6"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61CA9B3A"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126EC069" w14:textId="34B1F7E2"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4194F710" w14:textId="77777777" w:rsidTr="004B4E8D">
        <w:trPr>
          <w:jc w:val="center"/>
        </w:trPr>
        <w:tc>
          <w:tcPr>
            <w:tcW w:w="282" w:type="pct"/>
            <w:vMerge/>
            <w:shd w:val="clear" w:color="auto" w:fill="D9D9D9" w:themeFill="background1" w:themeFillShade="D9"/>
            <w:vAlign w:val="center"/>
          </w:tcPr>
          <w:p w14:paraId="296B5B27"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1694A403" w14:textId="457990EC"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第5-8週</w:t>
            </w:r>
          </w:p>
        </w:tc>
        <w:tc>
          <w:tcPr>
            <w:tcW w:w="882" w:type="pct"/>
            <w:gridSpan w:val="2"/>
            <w:shd w:val="clear" w:color="auto" w:fill="auto"/>
          </w:tcPr>
          <w:p w14:paraId="73361E14"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Topic2:</w:t>
            </w:r>
            <w:r>
              <w:rPr>
                <w:rFonts w:ascii="Times New Roman" w:hAnsi="Times New Roman" w:cs="Times New Roman" w:hint="eastAsia"/>
                <w:color w:val="000000"/>
                <w:sz w:val="20"/>
                <w:szCs w:val="20"/>
              </w:rPr>
              <w:t>拯救地球</w:t>
            </w:r>
          </w:p>
          <w:p w14:paraId="5F64CD72" w14:textId="7E2CD641" w:rsidR="00C76554" w:rsidRPr="005C1AE6" w:rsidRDefault="00C76554" w:rsidP="00C76554">
            <w:pPr>
              <w:rPr>
                <w:rFonts w:ascii="標楷體" w:eastAsia="標楷體" w:hAnsi="標楷體"/>
              </w:rPr>
            </w:pPr>
            <w:r>
              <w:rPr>
                <w:rFonts w:hint="eastAsia"/>
                <w:color w:val="000000"/>
                <w:sz w:val="20"/>
                <w:szCs w:val="20"/>
              </w:rPr>
              <w:t>(</w:t>
            </w:r>
            <w:r>
              <w:rPr>
                <w:color w:val="000000"/>
                <w:sz w:val="20"/>
                <w:szCs w:val="20"/>
              </w:rPr>
              <w:t>Unit 2 Happy Earth Day!</w:t>
            </w:r>
            <w:r>
              <w:rPr>
                <w:rFonts w:hint="eastAsia"/>
                <w:color w:val="000000"/>
                <w:sz w:val="20"/>
                <w:szCs w:val="20"/>
              </w:rPr>
              <w:t xml:space="preserve"> )</w:t>
            </w:r>
          </w:p>
        </w:tc>
        <w:tc>
          <w:tcPr>
            <w:tcW w:w="1618" w:type="pct"/>
            <w:gridSpan w:val="3"/>
            <w:shd w:val="clear" w:color="auto" w:fill="auto"/>
          </w:tcPr>
          <w:p w14:paraId="392A7DC2" w14:textId="2730585D" w:rsidR="00C76554" w:rsidRPr="005C1AE6" w:rsidRDefault="00C76554" w:rsidP="00C76554">
            <w:pPr>
              <w:rPr>
                <w:rFonts w:ascii="標楷體" w:eastAsia="標楷體" w:hAnsi="標楷體"/>
              </w:rPr>
            </w:pPr>
            <w:r>
              <w:rPr>
                <w:color w:val="000000"/>
                <w:sz w:val="16"/>
                <w:szCs w:val="16"/>
              </w:rPr>
              <w:t>故事、跨領域</w:t>
            </w:r>
            <w:r>
              <w:rPr>
                <w:rFonts w:hint="eastAsia"/>
                <w:color w:val="000000"/>
                <w:sz w:val="16"/>
                <w:szCs w:val="16"/>
              </w:rPr>
              <w:t>、</w:t>
            </w:r>
            <w:r>
              <w:rPr>
                <w:color w:val="000000"/>
                <w:sz w:val="16"/>
                <w:szCs w:val="16"/>
              </w:rPr>
              <w:t>字母、代表單</w:t>
            </w:r>
            <w:r>
              <w:rPr>
                <w:rFonts w:hint="eastAsia"/>
                <w:color w:val="000000"/>
                <w:sz w:val="16"/>
                <w:szCs w:val="16"/>
              </w:rPr>
              <w:t>字、學</w:t>
            </w:r>
            <w:r>
              <w:rPr>
                <w:color w:val="000000"/>
                <w:sz w:val="16"/>
                <w:szCs w:val="16"/>
              </w:rPr>
              <w:t>習策略、生活用語、歌謠</w:t>
            </w:r>
          </w:p>
        </w:tc>
        <w:tc>
          <w:tcPr>
            <w:tcW w:w="480" w:type="pct"/>
            <w:gridSpan w:val="2"/>
            <w:shd w:val="clear" w:color="auto" w:fill="auto"/>
          </w:tcPr>
          <w:p w14:paraId="0B0A8FA8"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【品德教育】</w:t>
            </w:r>
          </w:p>
          <w:p w14:paraId="2E27522C" w14:textId="2F35C74C" w:rsidR="00C76554" w:rsidRPr="005C1AE6" w:rsidRDefault="00C76554" w:rsidP="00C76554">
            <w:pPr>
              <w:rPr>
                <w:rFonts w:ascii="標楷體" w:eastAsia="標楷體" w:hAnsi="標楷體"/>
              </w:rPr>
            </w:pPr>
            <w:r>
              <w:rPr>
                <w:color w:val="FF0000"/>
                <w:sz w:val="20"/>
                <w:szCs w:val="20"/>
              </w:rPr>
              <w:t>【閱讀素養教育】</w:t>
            </w:r>
          </w:p>
        </w:tc>
        <w:tc>
          <w:tcPr>
            <w:tcW w:w="1262" w:type="pct"/>
            <w:shd w:val="clear" w:color="auto" w:fill="auto"/>
          </w:tcPr>
          <w:p w14:paraId="45672BC4"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2206DC17"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7C3628AE"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35881B88" w14:textId="44C3A29B"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5B99974F" w14:textId="77777777" w:rsidTr="004B4E8D">
        <w:trPr>
          <w:jc w:val="center"/>
        </w:trPr>
        <w:tc>
          <w:tcPr>
            <w:tcW w:w="282" w:type="pct"/>
            <w:vMerge/>
            <w:shd w:val="clear" w:color="auto" w:fill="D9D9D9" w:themeFill="background1" w:themeFillShade="D9"/>
            <w:vAlign w:val="center"/>
          </w:tcPr>
          <w:p w14:paraId="6671C523"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35A4C9C6" w14:textId="1C31BDC9"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第9週</w:t>
            </w:r>
          </w:p>
        </w:tc>
        <w:tc>
          <w:tcPr>
            <w:tcW w:w="882" w:type="pct"/>
            <w:gridSpan w:val="2"/>
            <w:shd w:val="clear" w:color="auto" w:fill="auto"/>
          </w:tcPr>
          <w:p w14:paraId="0DDD86A7" w14:textId="1DA76A7A" w:rsidR="00C76554" w:rsidRPr="005C1AE6" w:rsidRDefault="00C76554" w:rsidP="00C76554">
            <w:pPr>
              <w:rPr>
                <w:rFonts w:ascii="標楷體" w:eastAsia="標楷體" w:hAnsi="標楷體"/>
              </w:rPr>
            </w:pPr>
            <w:r w:rsidRPr="002A040B">
              <w:rPr>
                <w:color w:val="000000"/>
                <w:kern w:val="0"/>
                <w:sz w:val="20"/>
                <w:szCs w:val="20"/>
              </w:rPr>
              <w:t>Review 1</w:t>
            </w:r>
          </w:p>
        </w:tc>
        <w:tc>
          <w:tcPr>
            <w:tcW w:w="1618" w:type="pct"/>
            <w:gridSpan w:val="3"/>
            <w:shd w:val="clear" w:color="auto" w:fill="auto"/>
          </w:tcPr>
          <w:p w14:paraId="096AE9DE" w14:textId="77777777" w:rsidR="00C76554" w:rsidRDefault="00C76554" w:rsidP="00C76554">
            <w:pPr>
              <w:rPr>
                <w:color w:val="000000"/>
                <w:sz w:val="16"/>
                <w:szCs w:val="16"/>
              </w:rPr>
            </w:pPr>
            <w:r>
              <w:rPr>
                <w:rFonts w:hint="eastAsia"/>
                <w:color w:val="000000"/>
                <w:sz w:val="16"/>
                <w:szCs w:val="16"/>
              </w:rPr>
              <w:t>複</w:t>
            </w:r>
            <w:r>
              <w:rPr>
                <w:color w:val="000000"/>
                <w:sz w:val="16"/>
                <w:szCs w:val="16"/>
              </w:rPr>
              <w:t>習第一、第二課內容</w:t>
            </w:r>
            <w:r>
              <w:rPr>
                <w:rFonts w:hint="eastAsia"/>
                <w:color w:val="000000"/>
                <w:sz w:val="16"/>
                <w:szCs w:val="16"/>
              </w:rPr>
              <w:t>、</w:t>
            </w:r>
          </w:p>
          <w:p w14:paraId="0683605B" w14:textId="659A9C86" w:rsidR="00C76554" w:rsidRPr="005C1AE6" w:rsidRDefault="00C76554" w:rsidP="00C76554">
            <w:pPr>
              <w:rPr>
                <w:rFonts w:ascii="標楷體" w:eastAsia="標楷體" w:hAnsi="標楷體"/>
              </w:rPr>
            </w:pPr>
            <w:r>
              <w:rPr>
                <w:rFonts w:hint="eastAsia"/>
                <w:color w:val="000000"/>
                <w:sz w:val="16"/>
                <w:szCs w:val="16"/>
              </w:rPr>
              <w:t>期中評量</w:t>
            </w:r>
          </w:p>
        </w:tc>
        <w:tc>
          <w:tcPr>
            <w:tcW w:w="480" w:type="pct"/>
            <w:gridSpan w:val="2"/>
            <w:shd w:val="clear" w:color="auto" w:fill="auto"/>
          </w:tcPr>
          <w:p w14:paraId="2AE73BE0" w14:textId="77777777" w:rsidR="00C76554" w:rsidRPr="002A040B" w:rsidRDefault="00C76554" w:rsidP="00C76554">
            <w:pPr>
              <w:widowControl/>
              <w:jc w:val="both"/>
              <w:rPr>
                <w:rFonts w:ascii="新細明體" w:hAnsi="新細明體" w:cs="新細明體"/>
                <w:kern w:val="0"/>
              </w:rPr>
            </w:pPr>
            <w:r w:rsidRPr="002A040B">
              <w:rPr>
                <w:color w:val="FF0000"/>
                <w:kern w:val="0"/>
                <w:sz w:val="20"/>
                <w:szCs w:val="20"/>
              </w:rPr>
              <w:t>【品德教育】</w:t>
            </w:r>
          </w:p>
          <w:p w14:paraId="7914328F" w14:textId="03F0CBAF" w:rsidR="00C76554" w:rsidRPr="005C1AE6" w:rsidRDefault="00C76554" w:rsidP="00C76554">
            <w:pPr>
              <w:rPr>
                <w:rFonts w:ascii="標楷體" w:eastAsia="標楷體" w:hAnsi="標楷體"/>
              </w:rPr>
            </w:pPr>
            <w:r w:rsidRPr="002A040B">
              <w:rPr>
                <w:color w:val="FF0000"/>
                <w:kern w:val="0"/>
                <w:sz w:val="20"/>
                <w:szCs w:val="20"/>
              </w:rPr>
              <w:t>【閱讀素養教育】</w:t>
            </w:r>
          </w:p>
        </w:tc>
        <w:tc>
          <w:tcPr>
            <w:tcW w:w="1262" w:type="pct"/>
            <w:shd w:val="clear" w:color="auto" w:fill="auto"/>
          </w:tcPr>
          <w:p w14:paraId="0FB73E46"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03DCAF57"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443F6104"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16E49E4C" w14:textId="4E79AA13"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27D0F172" w14:textId="77777777" w:rsidTr="004B4E8D">
        <w:trPr>
          <w:jc w:val="center"/>
        </w:trPr>
        <w:tc>
          <w:tcPr>
            <w:tcW w:w="282" w:type="pct"/>
            <w:vMerge/>
            <w:shd w:val="clear" w:color="auto" w:fill="D9D9D9" w:themeFill="background1" w:themeFillShade="D9"/>
            <w:vAlign w:val="center"/>
          </w:tcPr>
          <w:p w14:paraId="3B4D1680"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17650E6F" w14:textId="60498436"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第10-14週</w:t>
            </w:r>
          </w:p>
        </w:tc>
        <w:tc>
          <w:tcPr>
            <w:tcW w:w="882" w:type="pct"/>
            <w:gridSpan w:val="2"/>
            <w:shd w:val="clear" w:color="auto" w:fill="auto"/>
          </w:tcPr>
          <w:p w14:paraId="08A801D7" w14:textId="77777777" w:rsidR="00C76554" w:rsidRDefault="00C76554" w:rsidP="00C76554">
            <w:pPr>
              <w:pStyle w:val="Web"/>
              <w:spacing w:before="0" w:beforeAutospacing="0" w:after="0" w:afterAutospacing="0"/>
              <w:jc w:val="center"/>
              <w:rPr>
                <w:rFonts w:ascii="Times New Roman" w:hAnsi="Times New Roman" w:cs="Times New Roman"/>
                <w:color w:val="000000"/>
                <w:sz w:val="20"/>
                <w:szCs w:val="20"/>
              </w:rPr>
            </w:pPr>
            <w:r>
              <w:rPr>
                <w:rFonts w:ascii="Times New Roman" w:hAnsi="Times New Roman" w:cs="Times New Roman" w:hint="eastAsia"/>
                <w:color w:val="000000"/>
                <w:sz w:val="20"/>
                <w:szCs w:val="20"/>
              </w:rPr>
              <w:t>Topic3:</w:t>
            </w:r>
            <w:r>
              <w:rPr>
                <w:rFonts w:ascii="Times New Roman" w:hAnsi="Times New Roman" w:cs="Times New Roman" w:hint="eastAsia"/>
                <w:color w:val="000000"/>
                <w:sz w:val="20"/>
                <w:szCs w:val="20"/>
              </w:rPr>
              <w:t>最可愛笑容獎</w:t>
            </w:r>
          </w:p>
          <w:p w14:paraId="1AE77B50" w14:textId="305B443D" w:rsidR="00C76554" w:rsidRPr="005C1AE6" w:rsidRDefault="00C76554" w:rsidP="00C76554">
            <w:pPr>
              <w:rPr>
                <w:rFonts w:ascii="標楷體" w:eastAsia="標楷體" w:hAnsi="標楷體"/>
              </w:rPr>
            </w:pPr>
            <w:r>
              <w:rPr>
                <w:rFonts w:hint="eastAsia"/>
                <w:color w:val="000000"/>
                <w:sz w:val="20"/>
                <w:szCs w:val="20"/>
              </w:rPr>
              <w:t>(</w:t>
            </w:r>
            <w:r>
              <w:rPr>
                <w:rFonts w:hint="eastAsia"/>
                <w:color w:val="000000"/>
                <w:sz w:val="20"/>
                <w:szCs w:val="20"/>
              </w:rPr>
              <w:t>配合</w:t>
            </w:r>
            <w:r>
              <w:rPr>
                <w:color w:val="000000"/>
                <w:sz w:val="20"/>
                <w:szCs w:val="20"/>
              </w:rPr>
              <w:t>Unit 3 Brush, Brush, Brush!</w:t>
            </w:r>
            <w:r>
              <w:rPr>
                <w:rFonts w:hint="eastAsia"/>
                <w:color w:val="000000"/>
                <w:sz w:val="20"/>
                <w:szCs w:val="20"/>
              </w:rPr>
              <w:t>)</w:t>
            </w:r>
          </w:p>
        </w:tc>
        <w:tc>
          <w:tcPr>
            <w:tcW w:w="1618" w:type="pct"/>
            <w:gridSpan w:val="3"/>
            <w:shd w:val="clear" w:color="auto" w:fill="auto"/>
          </w:tcPr>
          <w:p w14:paraId="3D726E60" w14:textId="464D8D34" w:rsidR="00C76554" w:rsidRPr="005C1AE6" w:rsidRDefault="00C76554" w:rsidP="00C76554">
            <w:pPr>
              <w:rPr>
                <w:rFonts w:ascii="標楷體" w:eastAsia="標楷體" w:hAnsi="標楷體"/>
              </w:rPr>
            </w:pPr>
            <w:r>
              <w:rPr>
                <w:color w:val="000000"/>
                <w:sz w:val="16"/>
                <w:szCs w:val="16"/>
              </w:rPr>
              <w:t>跨領域</w:t>
            </w:r>
            <w:r>
              <w:rPr>
                <w:rFonts w:hint="eastAsia"/>
                <w:color w:val="000000"/>
                <w:sz w:val="16"/>
                <w:szCs w:val="16"/>
              </w:rPr>
              <w:t>、</w:t>
            </w:r>
            <w:r>
              <w:rPr>
                <w:color w:val="000000"/>
                <w:sz w:val="16"/>
                <w:szCs w:val="16"/>
              </w:rPr>
              <w:t>字母、代表單</w:t>
            </w:r>
            <w:r>
              <w:rPr>
                <w:rFonts w:hint="eastAsia"/>
                <w:color w:val="000000"/>
                <w:sz w:val="16"/>
                <w:szCs w:val="16"/>
              </w:rPr>
              <w:t>字、學</w:t>
            </w:r>
            <w:r>
              <w:rPr>
                <w:color w:val="000000"/>
                <w:sz w:val="16"/>
                <w:szCs w:val="16"/>
              </w:rPr>
              <w:t>習策略、生活用語、歌謠</w:t>
            </w:r>
            <w:r>
              <w:rPr>
                <w:rFonts w:hint="eastAsia"/>
                <w:color w:val="000000"/>
                <w:sz w:val="16"/>
                <w:szCs w:val="16"/>
              </w:rPr>
              <w:t>、故事</w:t>
            </w:r>
          </w:p>
        </w:tc>
        <w:tc>
          <w:tcPr>
            <w:tcW w:w="480" w:type="pct"/>
            <w:gridSpan w:val="2"/>
            <w:shd w:val="clear" w:color="auto" w:fill="auto"/>
          </w:tcPr>
          <w:p w14:paraId="29BDB7F1" w14:textId="77777777" w:rsidR="00C76554" w:rsidRDefault="00C76554" w:rsidP="00C76554">
            <w:pPr>
              <w:pStyle w:val="Web"/>
              <w:spacing w:before="0" w:beforeAutospacing="0" w:after="0" w:afterAutospacing="0"/>
            </w:pPr>
            <w:r>
              <w:rPr>
                <w:rFonts w:ascii="Times New Roman" w:hAnsi="Times New Roman" w:cs="Times New Roman"/>
                <w:color w:val="FF0000"/>
                <w:sz w:val="20"/>
                <w:szCs w:val="20"/>
              </w:rPr>
              <w:t>【品德教育】</w:t>
            </w:r>
          </w:p>
          <w:p w14:paraId="6E466A5F" w14:textId="77777777" w:rsidR="00C76554" w:rsidRDefault="00C76554" w:rsidP="00C76554">
            <w:pPr>
              <w:jc w:val="center"/>
              <w:rPr>
                <w:color w:val="FF0000"/>
                <w:sz w:val="20"/>
                <w:szCs w:val="20"/>
              </w:rPr>
            </w:pPr>
            <w:r>
              <w:rPr>
                <w:color w:val="FF0000"/>
                <w:sz w:val="20"/>
                <w:szCs w:val="20"/>
              </w:rPr>
              <w:t>【閱讀素養教育】</w:t>
            </w:r>
          </w:p>
          <w:p w14:paraId="6A012932" w14:textId="1E6BA5D7" w:rsidR="00C76554" w:rsidRPr="005C1AE6" w:rsidRDefault="00C76554" w:rsidP="00C76554">
            <w:pPr>
              <w:rPr>
                <w:rFonts w:ascii="標楷體" w:eastAsia="標楷體" w:hAnsi="標楷體"/>
              </w:rPr>
            </w:pPr>
            <w:r w:rsidRPr="00F91847">
              <w:rPr>
                <w:color w:val="FF0000"/>
                <w:sz w:val="20"/>
                <w:szCs w:val="20"/>
              </w:rPr>
              <w:t>【戶外教育】</w:t>
            </w:r>
          </w:p>
        </w:tc>
        <w:tc>
          <w:tcPr>
            <w:tcW w:w="1262" w:type="pct"/>
            <w:shd w:val="clear" w:color="auto" w:fill="auto"/>
          </w:tcPr>
          <w:p w14:paraId="1E74F1BB"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076A53C0"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151BA4CD"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49965894" w14:textId="608DFADA"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75CAD0C8" w14:textId="77777777" w:rsidTr="004B4E8D">
        <w:trPr>
          <w:jc w:val="center"/>
        </w:trPr>
        <w:tc>
          <w:tcPr>
            <w:tcW w:w="282" w:type="pct"/>
            <w:vMerge/>
            <w:shd w:val="clear" w:color="auto" w:fill="D9D9D9" w:themeFill="background1" w:themeFillShade="D9"/>
            <w:vAlign w:val="center"/>
          </w:tcPr>
          <w:p w14:paraId="0AF22262"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061DB5AA" w14:textId="4E362751"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第15-18週</w:t>
            </w:r>
          </w:p>
        </w:tc>
        <w:tc>
          <w:tcPr>
            <w:tcW w:w="882" w:type="pct"/>
            <w:gridSpan w:val="2"/>
            <w:shd w:val="clear" w:color="auto" w:fill="auto"/>
          </w:tcPr>
          <w:p w14:paraId="3CCEE6BE" w14:textId="40159D76" w:rsidR="00C76554" w:rsidRPr="005C1AE6" w:rsidRDefault="00C76554" w:rsidP="00C76554">
            <w:pPr>
              <w:rPr>
                <w:rFonts w:ascii="標楷體" w:eastAsia="標楷體" w:hAnsi="標楷體"/>
              </w:rPr>
            </w:pPr>
            <w:r w:rsidRPr="00D272BB">
              <w:rPr>
                <w:color w:val="000000"/>
                <w:sz w:val="20"/>
                <w:szCs w:val="20"/>
              </w:rPr>
              <w:t>Topic4:</w:t>
            </w:r>
            <w:r w:rsidRPr="00D272BB">
              <w:rPr>
                <w:color w:val="000000"/>
                <w:sz w:val="20"/>
                <w:szCs w:val="20"/>
              </w:rPr>
              <w:t>彩虹七色</w:t>
            </w:r>
            <w:r>
              <w:rPr>
                <w:rFonts w:hint="eastAsia"/>
                <w:color w:val="000000"/>
                <w:sz w:val="20"/>
                <w:szCs w:val="20"/>
              </w:rPr>
              <w:t>(</w:t>
            </w:r>
            <w:r>
              <w:rPr>
                <w:rFonts w:hint="eastAsia"/>
                <w:color w:val="000000"/>
                <w:sz w:val="20"/>
                <w:szCs w:val="20"/>
              </w:rPr>
              <w:t>配合</w:t>
            </w:r>
            <w:r>
              <w:rPr>
                <w:color w:val="000000"/>
                <w:sz w:val="20"/>
                <w:szCs w:val="20"/>
              </w:rPr>
              <w:t>Unit 4 Fun with Colors</w:t>
            </w:r>
            <w:r>
              <w:rPr>
                <w:rFonts w:hint="eastAsia"/>
                <w:color w:val="000000"/>
                <w:sz w:val="20"/>
                <w:szCs w:val="20"/>
              </w:rPr>
              <w:t>)</w:t>
            </w:r>
          </w:p>
        </w:tc>
        <w:tc>
          <w:tcPr>
            <w:tcW w:w="1618" w:type="pct"/>
            <w:gridSpan w:val="3"/>
            <w:shd w:val="clear" w:color="auto" w:fill="auto"/>
          </w:tcPr>
          <w:p w14:paraId="6876D266" w14:textId="67591287" w:rsidR="00C76554" w:rsidRPr="005C1AE6" w:rsidRDefault="00C76554" w:rsidP="00C76554">
            <w:pPr>
              <w:rPr>
                <w:rFonts w:ascii="標楷體" w:eastAsia="標楷體" w:hAnsi="標楷體"/>
              </w:rPr>
            </w:pPr>
            <w:r>
              <w:rPr>
                <w:color w:val="000000"/>
                <w:sz w:val="16"/>
                <w:szCs w:val="16"/>
              </w:rPr>
              <w:t>故事、跨領域</w:t>
            </w:r>
            <w:r>
              <w:rPr>
                <w:rFonts w:hint="eastAsia"/>
                <w:color w:val="000000"/>
                <w:sz w:val="16"/>
                <w:szCs w:val="16"/>
              </w:rPr>
              <w:t>、</w:t>
            </w:r>
            <w:r>
              <w:rPr>
                <w:color w:val="000000"/>
                <w:sz w:val="16"/>
                <w:szCs w:val="16"/>
              </w:rPr>
              <w:t>字母、代表單字</w:t>
            </w:r>
            <w:r>
              <w:rPr>
                <w:rFonts w:hint="eastAsia"/>
                <w:color w:val="000000"/>
                <w:sz w:val="16"/>
                <w:szCs w:val="16"/>
              </w:rPr>
              <w:t>學</w:t>
            </w:r>
            <w:r>
              <w:rPr>
                <w:color w:val="000000"/>
                <w:sz w:val="16"/>
                <w:szCs w:val="16"/>
              </w:rPr>
              <w:t>習策略、生活用語、歌</w:t>
            </w:r>
            <w:r w:rsidRPr="00980555">
              <w:rPr>
                <w:rFonts w:hint="eastAsia"/>
                <w:color w:val="000000"/>
                <w:sz w:val="16"/>
                <w:szCs w:val="16"/>
              </w:rPr>
              <w:t>謠</w:t>
            </w:r>
          </w:p>
        </w:tc>
        <w:tc>
          <w:tcPr>
            <w:tcW w:w="480" w:type="pct"/>
            <w:gridSpan w:val="2"/>
            <w:shd w:val="clear" w:color="auto" w:fill="auto"/>
          </w:tcPr>
          <w:p w14:paraId="34FF4ECA"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【品德教育】</w:t>
            </w:r>
          </w:p>
          <w:p w14:paraId="417E7C6A"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【閱讀素養教育】</w:t>
            </w:r>
          </w:p>
          <w:p w14:paraId="317288EB" w14:textId="2C77D0F7" w:rsidR="00C76554" w:rsidRPr="005C1AE6" w:rsidRDefault="00C76554" w:rsidP="00C76554">
            <w:pPr>
              <w:rPr>
                <w:rFonts w:ascii="標楷體" w:eastAsia="標楷體" w:hAnsi="標楷體"/>
              </w:rPr>
            </w:pPr>
            <w:r w:rsidRPr="00C649F1">
              <w:rPr>
                <w:color w:val="E36C0A"/>
                <w:sz w:val="20"/>
                <w:szCs w:val="20"/>
              </w:rPr>
              <w:t>【性別平等】</w:t>
            </w:r>
          </w:p>
        </w:tc>
        <w:tc>
          <w:tcPr>
            <w:tcW w:w="1262" w:type="pct"/>
            <w:shd w:val="clear" w:color="auto" w:fill="auto"/>
          </w:tcPr>
          <w:p w14:paraId="6FD3212D" w14:textId="77777777" w:rsidR="00C76554" w:rsidRPr="00BF103D" w:rsidRDefault="00C76554" w:rsidP="00C76554">
            <w:pPr>
              <w:pStyle w:val="Web"/>
              <w:spacing w:before="0" w:beforeAutospacing="0" w:after="0" w:afterAutospacing="0"/>
              <w:ind w:right="57"/>
              <w:rPr>
                <w:rFonts w:ascii="Times New Roman" w:hAnsi="Times New Roman" w:cs="Times New Roman"/>
                <w:color w:val="000000"/>
                <w:sz w:val="16"/>
                <w:szCs w:val="16"/>
              </w:rPr>
            </w:pPr>
            <w:r w:rsidRPr="00BF103D">
              <w:rPr>
                <w:rFonts w:ascii="Times New Roman" w:hAnsi="Times New Roman" w:cs="Times New Roman" w:hint="eastAsia"/>
                <w:color w:val="000000"/>
                <w:sz w:val="16"/>
                <w:szCs w:val="16"/>
              </w:rPr>
              <w:t>活動評量</w:t>
            </w:r>
          </w:p>
          <w:p w14:paraId="11ACB4A9" w14:textId="77777777" w:rsidR="00C76554" w:rsidRPr="00BF103D" w:rsidRDefault="00C76554" w:rsidP="00C76554">
            <w:pPr>
              <w:pStyle w:val="Web"/>
              <w:spacing w:before="0" w:beforeAutospacing="0" w:after="0" w:afterAutospacing="0"/>
              <w:ind w:right="57"/>
              <w:rPr>
                <w:rFonts w:ascii="Times New Roman" w:hAnsi="Times New Roman" w:cs="Times New Roman"/>
                <w:color w:val="000000"/>
                <w:sz w:val="16"/>
                <w:szCs w:val="16"/>
              </w:rPr>
            </w:pPr>
            <w:r w:rsidRPr="00BF103D">
              <w:rPr>
                <w:rFonts w:ascii="Times New Roman" w:hAnsi="Times New Roman" w:cs="Times New Roman" w:hint="eastAsia"/>
                <w:color w:val="000000"/>
                <w:sz w:val="16"/>
                <w:szCs w:val="16"/>
              </w:rPr>
              <w:t>紙筆評量</w:t>
            </w:r>
          </w:p>
          <w:p w14:paraId="299B6DDE" w14:textId="77777777" w:rsidR="00C76554" w:rsidRPr="00BF103D" w:rsidRDefault="00C76554" w:rsidP="00C76554">
            <w:pPr>
              <w:pStyle w:val="Web"/>
              <w:spacing w:before="0" w:beforeAutospacing="0" w:after="0" w:afterAutospacing="0"/>
              <w:ind w:right="57"/>
              <w:rPr>
                <w:rFonts w:ascii="Times New Roman" w:hAnsi="Times New Roman" w:cs="Times New Roman"/>
                <w:color w:val="000000"/>
                <w:sz w:val="16"/>
                <w:szCs w:val="16"/>
              </w:rPr>
            </w:pPr>
            <w:r w:rsidRPr="00BF103D">
              <w:rPr>
                <w:rFonts w:ascii="Times New Roman" w:hAnsi="Times New Roman" w:cs="Times New Roman" w:hint="eastAsia"/>
                <w:color w:val="000000"/>
                <w:sz w:val="16"/>
                <w:szCs w:val="16"/>
              </w:rPr>
              <w:t>課堂觀察</w:t>
            </w:r>
          </w:p>
          <w:p w14:paraId="11FB6E80" w14:textId="4AD2B983" w:rsidR="00C76554" w:rsidRPr="005C1AE6" w:rsidRDefault="00C76554" w:rsidP="00C76554">
            <w:pPr>
              <w:rPr>
                <w:rFonts w:ascii="標楷體" w:eastAsia="標楷體" w:hAnsi="標楷體"/>
              </w:rPr>
            </w:pPr>
            <w:r w:rsidRPr="00BF103D">
              <w:rPr>
                <w:rFonts w:hint="eastAsia"/>
                <w:color w:val="000000"/>
                <w:sz w:val="16"/>
                <w:szCs w:val="16"/>
              </w:rPr>
              <w:t>口語評量</w:t>
            </w:r>
          </w:p>
        </w:tc>
      </w:tr>
      <w:tr w:rsidR="00C76554" w:rsidRPr="005C1AE6" w14:paraId="6EA9B207" w14:textId="77777777" w:rsidTr="004B4E8D">
        <w:trPr>
          <w:jc w:val="center"/>
        </w:trPr>
        <w:tc>
          <w:tcPr>
            <w:tcW w:w="282" w:type="pct"/>
            <w:vMerge/>
            <w:shd w:val="clear" w:color="auto" w:fill="D9D9D9" w:themeFill="background1" w:themeFillShade="D9"/>
            <w:vAlign w:val="center"/>
          </w:tcPr>
          <w:p w14:paraId="67D9D6F1"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2B17CA39" w14:textId="5FE8D6C7"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第19週</w:t>
            </w:r>
          </w:p>
        </w:tc>
        <w:tc>
          <w:tcPr>
            <w:tcW w:w="882" w:type="pct"/>
            <w:gridSpan w:val="2"/>
            <w:shd w:val="clear" w:color="auto" w:fill="auto"/>
          </w:tcPr>
          <w:p w14:paraId="4AB5B683" w14:textId="1F6E1212" w:rsidR="00C76554" w:rsidRPr="005C1AE6" w:rsidRDefault="00C76554" w:rsidP="00C76554">
            <w:pPr>
              <w:rPr>
                <w:rFonts w:ascii="標楷體" w:eastAsia="標楷體" w:hAnsi="標楷體"/>
              </w:rPr>
            </w:pPr>
            <w:r w:rsidRPr="002A040B">
              <w:rPr>
                <w:color w:val="000000"/>
                <w:kern w:val="0"/>
                <w:sz w:val="20"/>
                <w:szCs w:val="20"/>
              </w:rPr>
              <w:t xml:space="preserve">Review </w:t>
            </w:r>
            <w:r>
              <w:rPr>
                <w:rFonts w:hint="eastAsia"/>
                <w:color w:val="000000"/>
                <w:kern w:val="0"/>
                <w:sz w:val="20"/>
                <w:szCs w:val="20"/>
              </w:rPr>
              <w:t>2</w:t>
            </w:r>
          </w:p>
        </w:tc>
        <w:tc>
          <w:tcPr>
            <w:tcW w:w="1618" w:type="pct"/>
            <w:gridSpan w:val="3"/>
            <w:shd w:val="clear" w:color="auto" w:fill="auto"/>
          </w:tcPr>
          <w:p w14:paraId="17461DB7" w14:textId="77777777" w:rsidR="00C76554" w:rsidRDefault="00C76554" w:rsidP="00C76554">
            <w:pPr>
              <w:pStyle w:val="Web"/>
              <w:spacing w:before="0" w:beforeAutospacing="0" w:after="0" w:afterAutospacing="0"/>
              <w:jc w:val="both"/>
              <w:rPr>
                <w:rFonts w:ascii="Times New Roman" w:hAnsi="Times New Roman" w:cs="Times New Roman"/>
                <w:color w:val="000000"/>
                <w:sz w:val="16"/>
                <w:szCs w:val="16"/>
              </w:rPr>
            </w:pPr>
            <w:r>
              <w:rPr>
                <w:rFonts w:ascii="Times New Roman" w:hAnsi="Times New Roman" w:cs="Times New Roman"/>
                <w:color w:val="000000"/>
                <w:sz w:val="16"/>
                <w:szCs w:val="16"/>
              </w:rPr>
              <w:t>複習第三、第四課內容</w:t>
            </w:r>
          </w:p>
          <w:p w14:paraId="38279635" w14:textId="77EEAE33" w:rsidR="00C76554" w:rsidRPr="005C1AE6" w:rsidRDefault="00C76554" w:rsidP="00C76554">
            <w:pPr>
              <w:rPr>
                <w:rFonts w:ascii="標楷體" w:eastAsia="標楷體" w:hAnsi="標楷體"/>
              </w:rPr>
            </w:pPr>
            <w:r w:rsidRPr="00C039BB">
              <w:rPr>
                <w:rFonts w:hint="eastAsia"/>
                <w:color w:val="000000"/>
                <w:sz w:val="16"/>
                <w:szCs w:val="16"/>
              </w:rPr>
              <w:t>期末評量</w:t>
            </w:r>
          </w:p>
        </w:tc>
        <w:tc>
          <w:tcPr>
            <w:tcW w:w="480" w:type="pct"/>
            <w:gridSpan w:val="2"/>
            <w:shd w:val="clear" w:color="auto" w:fill="auto"/>
          </w:tcPr>
          <w:p w14:paraId="32000A96"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【品德教育】</w:t>
            </w:r>
          </w:p>
          <w:p w14:paraId="46A2DE94" w14:textId="77777777" w:rsidR="00C76554" w:rsidRDefault="00C76554" w:rsidP="00C76554">
            <w:pPr>
              <w:pStyle w:val="Web"/>
              <w:spacing w:before="0" w:beforeAutospacing="0" w:after="0" w:afterAutospacing="0"/>
              <w:jc w:val="both"/>
            </w:pPr>
            <w:r>
              <w:rPr>
                <w:rFonts w:ascii="Times New Roman" w:hAnsi="Times New Roman" w:cs="Times New Roman"/>
                <w:color w:val="FF0000"/>
                <w:sz w:val="20"/>
                <w:szCs w:val="20"/>
              </w:rPr>
              <w:t>【閱讀素養教育】</w:t>
            </w:r>
          </w:p>
          <w:p w14:paraId="61BA4831" w14:textId="7141B58B" w:rsidR="00C76554" w:rsidRPr="005C1AE6" w:rsidRDefault="00C76554" w:rsidP="00C76554">
            <w:pPr>
              <w:rPr>
                <w:rFonts w:ascii="標楷體" w:eastAsia="標楷體" w:hAnsi="標楷體"/>
              </w:rPr>
            </w:pPr>
            <w:r w:rsidRPr="00C649F1">
              <w:rPr>
                <w:color w:val="E36C0A"/>
                <w:sz w:val="20"/>
                <w:szCs w:val="20"/>
              </w:rPr>
              <w:t>【性別平等】</w:t>
            </w:r>
          </w:p>
        </w:tc>
        <w:tc>
          <w:tcPr>
            <w:tcW w:w="1262" w:type="pct"/>
            <w:shd w:val="clear" w:color="auto" w:fill="auto"/>
          </w:tcPr>
          <w:p w14:paraId="765E22FB"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1470ED20"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4B459FE5"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427070F1" w14:textId="4913E1AB" w:rsidR="00C76554" w:rsidRPr="005C1AE6" w:rsidRDefault="00C76554" w:rsidP="00C76554">
            <w:pPr>
              <w:rPr>
                <w:rFonts w:ascii="標楷體" w:eastAsia="標楷體" w:hAnsi="標楷體"/>
              </w:rPr>
            </w:pPr>
            <w:r>
              <w:rPr>
                <w:color w:val="000000"/>
                <w:sz w:val="16"/>
                <w:szCs w:val="16"/>
              </w:rPr>
              <w:t>口語評量</w:t>
            </w:r>
          </w:p>
        </w:tc>
      </w:tr>
      <w:tr w:rsidR="00C76554" w:rsidRPr="005C1AE6" w14:paraId="60268942" w14:textId="77777777" w:rsidTr="004B4E8D">
        <w:trPr>
          <w:jc w:val="center"/>
        </w:trPr>
        <w:tc>
          <w:tcPr>
            <w:tcW w:w="282" w:type="pct"/>
            <w:vMerge/>
            <w:shd w:val="clear" w:color="auto" w:fill="D9D9D9" w:themeFill="background1" w:themeFillShade="D9"/>
            <w:vAlign w:val="center"/>
          </w:tcPr>
          <w:p w14:paraId="0AD705AB" w14:textId="77777777" w:rsidR="00C76554" w:rsidRPr="005C1AE6" w:rsidRDefault="00C76554" w:rsidP="00C76554">
            <w:pPr>
              <w:snapToGrid w:val="0"/>
              <w:jc w:val="center"/>
              <w:rPr>
                <w:rFonts w:ascii="標楷體" w:eastAsia="標楷體" w:hAnsi="標楷體"/>
              </w:rPr>
            </w:pPr>
          </w:p>
        </w:tc>
        <w:tc>
          <w:tcPr>
            <w:tcW w:w="476" w:type="pct"/>
            <w:shd w:val="clear" w:color="auto" w:fill="D9D9D9" w:themeFill="background1" w:themeFillShade="D9"/>
            <w:vAlign w:val="center"/>
          </w:tcPr>
          <w:p w14:paraId="76013753" w14:textId="465173BC" w:rsidR="00C76554" w:rsidRPr="005C1AE6" w:rsidRDefault="00C76554" w:rsidP="00C76554">
            <w:pPr>
              <w:snapToGrid w:val="0"/>
              <w:jc w:val="center"/>
              <w:rPr>
                <w:rFonts w:ascii="標楷體" w:eastAsia="標楷體" w:hAnsi="標楷體"/>
              </w:rPr>
            </w:pPr>
            <w:r w:rsidRPr="005C1AE6">
              <w:rPr>
                <w:rFonts w:ascii="標楷體" w:eastAsia="標楷體" w:hAnsi="標楷體" w:hint="eastAsia"/>
              </w:rPr>
              <w:t>第20週</w:t>
            </w:r>
          </w:p>
        </w:tc>
        <w:tc>
          <w:tcPr>
            <w:tcW w:w="882" w:type="pct"/>
            <w:gridSpan w:val="2"/>
            <w:shd w:val="clear" w:color="auto" w:fill="auto"/>
          </w:tcPr>
          <w:p w14:paraId="27B472ED" w14:textId="19CC1933" w:rsidR="00C76554" w:rsidRPr="005C1AE6" w:rsidRDefault="00C76554" w:rsidP="00C76554">
            <w:pPr>
              <w:rPr>
                <w:rFonts w:ascii="標楷體" w:eastAsia="標楷體" w:hAnsi="標楷體"/>
              </w:rPr>
            </w:pPr>
            <w:r>
              <w:rPr>
                <w:color w:val="000000"/>
                <w:sz w:val="20"/>
                <w:szCs w:val="20"/>
              </w:rPr>
              <w:t>Final Review</w:t>
            </w:r>
          </w:p>
        </w:tc>
        <w:tc>
          <w:tcPr>
            <w:tcW w:w="1618" w:type="pct"/>
            <w:gridSpan w:val="3"/>
            <w:shd w:val="clear" w:color="auto" w:fill="auto"/>
          </w:tcPr>
          <w:p w14:paraId="50A9A6AB" w14:textId="0DB40B59" w:rsidR="00C76554" w:rsidRPr="005C1AE6" w:rsidRDefault="00C76554" w:rsidP="00C76554">
            <w:pPr>
              <w:rPr>
                <w:rFonts w:ascii="標楷體" w:eastAsia="標楷體" w:hAnsi="標楷體"/>
              </w:rPr>
            </w:pPr>
            <w:r>
              <w:rPr>
                <w:color w:val="000000"/>
                <w:sz w:val="16"/>
                <w:szCs w:val="16"/>
              </w:rPr>
              <w:t>複習第一至第四課內容</w:t>
            </w:r>
          </w:p>
        </w:tc>
        <w:tc>
          <w:tcPr>
            <w:tcW w:w="480" w:type="pct"/>
            <w:gridSpan w:val="2"/>
            <w:shd w:val="clear" w:color="auto" w:fill="auto"/>
          </w:tcPr>
          <w:p w14:paraId="35F3ED8B" w14:textId="77777777" w:rsidR="00C76554" w:rsidRDefault="00C76554" w:rsidP="00C76554">
            <w:pPr>
              <w:pStyle w:val="Web"/>
              <w:spacing w:before="0" w:beforeAutospacing="0" w:after="0" w:afterAutospacing="0"/>
            </w:pPr>
            <w:r>
              <w:rPr>
                <w:rFonts w:ascii="Times New Roman" w:hAnsi="Times New Roman" w:cs="Times New Roman"/>
                <w:color w:val="FF0000"/>
                <w:sz w:val="20"/>
                <w:szCs w:val="20"/>
              </w:rPr>
              <w:t>【品德教育】</w:t>
            </w:r>
          </w:p>
          <w:p w14:paraId="69ECB7BF" w14:textId="77777777" w:rsidR="00C76554" w:rsidRDefault="00C76554" w:rsidP="00C76554">
            <w:pPr>
              <w:jc w:val="center"/>
              <w:rPr>
                <w:color w:val="FF0000"/>
                <w:sz w:val="20"/>
                <w:szCs w:val="20"/>
              </w:rPr>
            </w:pPr>
            <w:r>
              <w:rPr>
                <w:color w:val="FF0000"/>
                <w:sz w:val="20"/>
                <w:szCs w:val="20"/>
              </w:rPr>
              <w:t>【閱讀素養教育】</w:t>
            </w:r>
          </w:p>
          <w:p w14:paraId="176BCD48" w14:textId="39521AD1" w:rsidR="00C76554" w:rsidRPr="005C1AE6" w:rsidRDefault="00C76554" w:rsidP="00C76554">
            <w:pPr>
              <w:rPr>
                <w:rFonts w:ascii="標楷體" w:eastAsia="標楷體" w:hAnsi="標楷體"/>
              </w:rPr>
            </w:pPr>
            <w:r w:rsidRPr="00C649F1">
              <w:rPr>
                <w:color w:val="E36C0A"/>
                <w:sz w:val="20"/>
                <w:szCs w:val="20"/>
              </w:rPr>
              <w:t>【性別平等】</w:t>
            </w:r>
          </w:p>
        </w:tc>
        <w:tc>
          <w:tcPr>
            <w:tcW w:w="1262" w:type="pct"/>
            <w:shd w:val="clear" w:color="auto" w:fill="auto"/>
          </w:tcPr>
          <w:p w14:paraId="0969261C"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活動評量</w:t>
            </w:r>
          </w:p>
          <w:p w14:paraId="21E7A929"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紙筆評量</w:t>
            </w:r>
          </w:p>
          <w:p w14:paraId="4F514B15"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課堂觀察</w:t>
            </w:r>
          </w:p>
          <w:p w14:paraId="1DAF10DC" w14:textId="7CBA3F83" w:rsidR="00C76554" w:rsidRPr="005C1AE6" w:rsidRDefault="00C76554" w:rsidP="00C76554">
            <w:pPr>
              <w:rPr>
                <w:rFonts w:ascii="標楷體" w:eastAsia="標楷體" w:hAnsi="標楷體"/>
              </w:rPr>
            </w:pPr>
            <w:r>
              <w:rPr>
                <w:color w:val="000000"/>
                <w:sz w:val="16"/>
                <w:szCs w:val="16"/>
              </w:rPr>
              <w:t>口語評量</w:t>
            </w:r>
          </w:p>
        </w:tc>
      </w:tr>
      <w:tr w:rsidR="00066574" w:rsidRPr="005C1AE6" w14:paraId="30968BB6" w14:textId="77777777" w:rsidTr="004B4E8D">
        <w:trPr>
          <w:jc w:val="center"/>
        </w:trPr>
        <w:tc>
          <w:tcPr>
            <w:tcW w:w="758" w:type="pct"/>
            <w:gridSpan w:val="2"/>
            <w:shd w:val="clear" w:color="auto" w:fill="D9D9D9" w:themeFill="background1" w:themeFillShade="D9"/>
            <w:vAlign w:val="center"/>
          </w:tcPr>
          <w:p w14:paraId="4095578A" w14:textId="77777777" w:rsidR="00066574" w:rsidRPr="005C1AE6" w:rsidRDefault="00066574" w:rsidP="00066574">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2" w:type="pct"/>
            <w:gridSpan w:val="8"/>
            <w:shd w:val="clear" w:color="auto" w:fill="auto"/>
          </w:tcPr>
          <w:p w14:paraId="3BD9B97D" w14:textId="77777777" w:rsidR="003452E7" w:rsidRPr="005C1AE6" w:rsidRDefault="003452E7" w:rsidP="003452E7">
            <w:pPr>
              <w:rPr>
                <w:rFonts w:ascii="標楷體" w:eastAsia="標楷體" w:hAnsi="標楷體"/>
              </w:rPr>
            </w:pPr>
            <w:r w:rsidRPr="005C1AE6">
              <w:rPr>
                <w:rFonts w:ascii="標楷體" w:eastAsia="標楷體" w:hAnsi="標楷體" w:hint="eastAsia"/>
              </w:rPr>
              <w:t xml:space="preserve">□安全教育 </w:t>
            </w:r>
            <w:r w:rsidRPr="005C1AE6">
              <w:rPr>
                <w:rFonts w:ascii="標楷體" w:eastAsia="標楷體" w:hAnsi="標楷體" w:hint="eastAsia"/>
                <w:shd w:val="clear" w:color="auto" w:fill="000000" w:themeFill="text1"/>
              </w:rPr>
              <w:t>□</w:t>
            </w:r>
            <w:r w:rsidRPr="005C1AE6">
              <w:rPr>
                <w:rFonts w:ascii="標楷體" w:eastAsia="標楷體" w:hAnsi="標楷體" w:hint="eastAsia"/>
              </w:rPr>
              <w:t>戶外教育 □生命教育 (必須三擇一)</w:t>
            </w:r>
          </w:p>
          <w:p w14:paraId="514DCBF6" w14:textId="2AADD617" w:rsidR="00066574" w:rsidRPr="005C1AE6" w:rsidRDefault="003452E7" w:rsidP="003452E7">
            <w:pPr>
              <w:rPr>
                <w:rFonts w:ascii="標楷體" w:eastAsia="標楷體" w:hAnsi="標楷體"/>
                <w:u w:val="single"/>
              </w:rPr>
            </w:pPr>
            <w:r w:rsidRPr="005C1AE6">
              <w:rPr>
                <w:rFonts w:ascii="標楷體" w:eastAsia="標楷體" w:hAnsi="標楷體" w:hint="eastAsia"/>
                <w:shd w:val="clear" w:color="auto" w:fill="000000" w:themeFill="text1"/>
              </w:rPr>
              <w:t>□</w:t>
            </w:r>
            <w:r w:rsidRPr="005C1AE6">
              <w:rPr>
                <w:rFonts w:ascii="標楷體" w:eastAsia="標楷體" w:hAnsi="標楷體" w:hint="eastAsia"/>
              </w:rPr>
              <w:t>其他</w:t>
            </w:r>
            <w:r w:rsidRPr="005C1AE6">
              <w:rPr>
                <w:rFonts w:ascii="標楷體" w:eastAsia="標楷體" w:hAnsi="標楷體"/>
                <w:u w:val="single"/>
              </w:rPr>
              <w:t>品德</w:t>
            </w:r>
            <w:r w:rsidRPr="005C1AE6">
              <w:rPr>
                <w:rFonts w:ascii="標楷體" w:eastAsia="標楷體" w:hAnsi="標楷體" w:hint="eastAsia"/>
                <w:u w:val="single"/>
              </w:rPr>
              <w:t>、</w:t>
            </w:r>
            <w:r w:rsidRPr="005C1AE6">
              <w:rPr>
                <w:rFonts w:ascii="標楷體" w:eastAsia="標楷體" w:hAnsi="標楷體"/>
                <w:u w:val="single"/>
              </w:rPr>
              <w:t>閱讀素養</w:t>
            </w:r>
            <w:r w:rsidRPr="005C1AE6">
              <w:rPr>
                <w:rFonts w:ascii="標楷體" w:eastAsia="標楷體" w:hAnsi="標楷體" w:hint="eastAsia"/>
                <w:u w:val="single"/>
              </w:rPr>
              <w:t>、</w:t>
            </w:r>
            <w:r w:rsidRPr="005C1AE6">
              <w:rPr>
                <w:rFonts w:ascii="標楷體" w:eastAsia="標楷體" w:hAnsi="標楷體"/>
                <w:u w:val="single"/>
              </w:rPr>
              <w:t>性別平等</w:t>
            </w:r>
          </w:p>
        </w:tc>
      </w:tr>
      <w:tr w:rsidR="00C76554" w:rsidRPr="005C1AE6" w14:paraId="71B3DCD4" w14:textId="77777777" w:rsidTr="004B4E8D">
        <w:trPr>
          <w:jc w:val="center"/>
        </w:trPr>
        <w:tc>
          <w:tcPr>
            <w:tcW w:w="758" w:type="pct"/>
            <w:gridSpan w:val="2"/>
            <w:shd w:val="clear" w:color="auto" w:fill="D9D9D9" w:themeFill="background1" w:themeFillShade="D9"/>
            <w:vAlign w:val="center"/>
          </w:tcPr>
          <w:p w14:paraId="1A7A9BD0" w14:textId="77777777" w:rsidR="00C76554" w:rsidRPr="005C1AE6" w:rsidRDefault="00C76554" w:rsidP="00C76554">
            <w:pPr>
              <w:jc w:val="center"/>
              <w:rPr>
                <w:rFonts w:ascii="標楷體" w:eastAsia="標楷體" w:hAnsi="標楷體"/>
              </w:rPr>
            </w:pPr>
            <w:r w:rsidRPr="005C1AE6">
              <w:rPr>
                <w:rFonts w:ascii="標楷體" w:eastAsia="標楷體" w:hAnsi="標楷體" w:hint="eastAsia"/>
              </w:rPr>
              <w:t>評量規劃</w:t>
            </w:r>
          </w:p>
        </w:tc>
        <w:tc>
          <w:tcPr>
            <w:tcW w:w="4242" w:type="pct"/>
            <w:gridSpan w:val="8"/>
            <w:shd w:val="clear" w:color="auto" w:fill="auto"/>
          </w:tcPr>
          <w:p w14:paraId="4A8A513E" w14:textId="77777777" w:rsidR="00C76554" w:rsidRDefault="00C76554" w:rsidP="00C76554">
            <w:pPr>
              <w:pStyle w:val="Web"/>
              <w:spacing w:before="0" w:beforeAutospacing="0" w:after="0" w:afterAutospacing="0"/>
              <w:jc w:val="center"/>
              <w:rPr>
                <w:rFonts w:ascii="標楷體" w:eastAsia="標楷體" w:hAnsi="標楷體"/>
                <w:color w:val="000000"/>
              </w:rPr>
            </w:pPr>
            <w:r>
              <w:rPr>
                <w:rFonts w:ascii="標楷體" w:eastAsia="標楷體" w:hAnsi="標楷體" w:hint="eastAsia"/>
                <w:szCs w:val="20"/>
              </w:rPr>
              <w:t>二上:第</w:t>
            </w:r>
            <w:r>
              <w:rPr>
                <w:rFonts w:ascii="標楷體" w:eastAsia="標楷體" w:hAnsi="標楷體" w:hint="eastAsia"/>
              </w:rPr>
              <w:t>11</w:t>
            </w:r>
            <w:r w:rsidRPr="0063777A">
              <w:rPr>
                <w:rFonts w:ascii="標楷體" w:eastAsia="標楷體" w:hAnsi="標楷體" w:hint="eastAsia"/>
              </w:rPr>
              <w:t>週</w:t>
            </w:r>
            <w:r w:rsidRPr="00B70797">
              <w:rPr>
                <w:rFonts w:ascii="標楷體" w:eastAsia="標楷體" w:hAnsi="標楷體" w:hint="eastAsia"/>
                <w:color w:val="000000"/>
              </w:rPr>
              <w:t>期中評量</w:t>
            </w:r>
            <w:r>
              <w:rPr>
                <w:rFonts w:ascii="標楷體" w:eastAsia="標楷體" w:hAnsi="標楷體" w:hint="eastAsia"/>
                <w:color w:val="000000"/>
              </w:rPr>
              <w:t>、第</w:t>
            </w:r>
            <w:r>
              <w:rPr>
                <w:rFonts w:ascii="標楷體" w:eastAsia="標楷體" w:hAnsi="標楷體" w:hint="eastAsia"/>
              </w:rPr>
              <w:t>20</w:t>
            </w:r>
            <w:r w:rsidRPr="0063777A">
              <w:rPr>
                <w:rFonts w:ascii="標楷體" w:eastAsia="標楷體" w:hAnsi="標楷體" w:hint="eastAsia"/>
              </w:rPr>
              <w:t>週</w:t>
            </w:r>
            <w:r w:rsidRPr="003A13D3">
              <w:rPr>
                <w:rFonts w:ascii="標楷體" w:eastAsia="標楷體" w:hAnsi="標楷體" w:hint="eastAsia"/>
                <w:color w:val="000000"/>
              </w:rPr>
              <w:t>期末評量</w:t>
            </w:r>
          </w:p>
          <w:p w14:paraId="6CB8341B" w14:textId="375B964F" w:rsidR="00C76554" w:rsidRPr="005C1AE6" w:rsidRDefault="00C76554" w:rsidP="00C76554">
            <w:pPr>
              <w:rPr>
                <w:rFonts w:ascii="標楷體" w:eastAsia="標楷體" w:hAnsi="標楷體"/>
                <w:szCs w:val="20"/>
              </w:rPr>
            </w:pPr>
            <w:r>
              <w:rPr>
                <w:rFonts w:ascii="標楷體" w:eastAsia="標楷體" w:hAnsi="標楷體" w:hint="eastAsia"/>
                <w:color w:val="000000"/>
              </w:rPr>
              <w:t>二下:</w:t>
            </w:r>
            <w:r>
              <w:rPr>
                <w:rFonts w:ascii="標楷體" w:eastAsia="標楷體" w:hAnsi="標楷體" w:hint="eastAsia"/>
              </w:rPr>
              <w:t xml:space="preserve"> 第9</w:t>
            </w:r>
            <w:r w:rsidRPr="0063777A">
              <w:rPr>
                <w:rFonts w:ascii="標楷體" w:eastAsia="標楷體" w:hAnsi="標楷體" w:hint="eastAsia"/>
              </w:rPr>
              <w:t>週</w:t>
            </w:r>
            <w:r w:rsidRPr="00B70797">
              <w:rPr>
                <w:rFonts w:ascii="標楷體" w:eastAsia="標楷體" w:hAnsi="標楷體" w:hint="eastAsia"/>
                <w:color w:val="000000"/>
              </w:rPr>
              <w:t>期中評量</w:t>
            </w:r>
            <w:r>
              <w:rPr>
                <w:rFonts w:ascii="標楷體" w:eastAsia="標楷體" w:hAnsi="標楷體" w:hint="eastAsia"/>
                <w:color w:val="000000"/>
              </w:rPr>
              <w:t>、第19</w:t>
            </w:r>
            <w:r w:rsidRPr="0063777A">
              <w:rPr>
                <w:rFonts w:ascii="標楷體" w:eastAsia="標楷體" w:hAnsi="標楷體" w:hint="eastAsia"/>
              </w:rPr>
              <w:t>週</w:t>
            </w:r>
            <w:r w:rsidRPr="003A13D3">
              <w:rPr>
                <w:rFonts w:ascii="標楷體" w:eastAsia="標楷體" w:hAnsi="標楷體" w:hint="eastAsia"/>
                <w:color w:val="000000"/>
              </w:rPr>
              <w:t>期末評量</w:t>
            </w:r>
          </w:p>
        </w:tc>
      </w:tr>
      <w:tr w:rsidR="00C76554" w:rsidRPr="005C1AE6" w14:paraId="7A00DF24" w14:textId="77777777" w:rsidTr="004B4E8D">
        <w:trPr>
          <w:jc w:val="center"/>
        </w:trPr>
        <w:tc>
          <w:tcPr>
            <w:tcW w:w="758" w:type="pct"/>
            <w:gridSpan w:val="2"/>
            <w:shd w:val="clear" w:color="auto" w:fill="D9D9D9" w:themeFill="background1" w:themeFillShade="D9"/>
            <w:vAlign w:val="center"/>
          </w:tcPr>
          <w:p w14:paraId="1C2B95F2" w14:textId="77777777" w:rsidR="00C76554" w:rsidRPr="005C1AE6" w:rsidRDefault="00C76554" w:rsidP="00C76554">
            <w:pPr>
              <w:jc w:val="center"/>
              <w:rPr>
                <w:rFonts w:ascii="標楷體" w:eastAsia="標楷體" w:hAnsi="標楷體"/>
              </w:rPr>
            </w:pPr>
            <w:r w:rsidRPr="005C1AE6">
              <w:rPr>
                <w:rFonts w:ascii="標楷體" w:eastAsia="標楷體" w:hAnsi="標楷體" w:hint="eastAsia"/>
              </w:rPr>
              <w:t>環境與教學設備需求</w:t>
            </w:r>
          </w:p>
        </w:tc>
        <w:tc>
          <w:tcPr>
            <w:tcW w:w="4242" w:type="pct"/>
            <w:gridSpan w:val="8"/>
            <w:shd w:val="clear" w:color="auto" w:fill="auto"/>
          </w:tcPr>
          <w:p w14:paraId="1A95A4AE" w14:textId="77777777" w:rsidR="00C76554" w:rsidRDefault="00C76554" w:rsidP="00C76554">
            <w:pPr>
              <w:rPr>
                <w:rFonts w:ascii="標楷體" w:eastAsia="標楷體" w:hAnsi="標楷體"/>
                <w:szCs w:val="20"/>
              </w:rPr>
            </w:pPr>
            <w:r w:rsidRPr="005F553F">
              <w:rPr>
                <w:rFonts w:ascii="標楷體" w:eastAsia="標楷體" w:hAnsi="標楷體" w:hint="eastAsia"/>
                <w:szCs w:val="20"/>
              </w:rPr>
              <w:t>環境：</w:t>
            </w:r>
            <w:r>
              <w:rPr>
                <w:rFonts w:ascii="標楷體" w:eastAsia="標楷體" w:hAnsi="標楷體" w:hint="eastAsia"/>
                <w:szCs w:val="20"/>
              </w:rPr>
              <w:t>一般教室、戶外</w:t>
            </w:r>
          </w:p>
          <w:p w14:paraId="79DB67CC" w14:textId="77777777" w:rsidR="00C76554" w:rsidRDefault="00C76554" w:rsidP="00C76554">
            <w:pPr>
              <w:rPr>
                <w:rFonts w:ascii="標楷體" w:eastAsia="標楷體" w:hAnsi="標楷體"/>
                <w:szCs w:val="20"/>
              </w:rPr>
            </w:pPr>
            <w:r w:rsidRPr="005F553F">
              <w:rPr>
                <w:rFonts w:ascii="標楷體" w:eastAsia="標楷體" w:hAnsi="標楷體" w:hint="eastAsia"/>
                <w:szCs w:val="20"/>
              </w:rPr>
              <w:t>教學設備：</w:t>
            </w:r>
            <w:r w:rsidRPr="005F553F">
              <w:rPr>
                <w:rFonts w:ascii="標楷體" w:eastAsia="標楷體" w:hAnsi="標楷體"/>
                <w:szCs w:val="20"/>
              </w:rPr>
              <w:t xml:space="preserve"> </w:t>
            </w:r>
          </w:p>
          <w:p w14:paraId="7129ECFA"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1. Super E-Book</w:t>
            </w:r>
          </w:p>
          <w:p w14:paraId="70751400"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2.</w:t>
            </w:r>
            <w:r>
              <w:rPr>
                <w:rFonts w:ascii="Times New Roman" w:hAnsi="Times New Roman" w:cs="Times New Roman"/>
                <w:color w:val="000000"/>
                <w:sz w:val="16"/>
                <w:szCs w:val="16"/>
              </w:rPr>
              <w:t>字母卡</w:t>
            </w:r>
          </w:p>
          <w:p w14:paraId="568D3477" w14:textId="77777777" w:rsidR="00C76554" w:rsidRDefault="00C76554" w:rsidP="00C76554">
            <w:pPr>
              <w:pStyle w:val="Web"/>
              <w:spacing w:before="0" w:beforeAutospacing="0" w:after="0" w:afterAutospacing="0"/>
              <w:ind w:right="57"/>
            </w:pPr>
            <w:r>
              <w:rPr>
                <w:rFonts w:ascii="Times New Roman" w:hAnsi="Times New Roman" w:cs="Times New Roman"/>
                <w:color w:val="000000"/>
                <w:sz w:val="16"/>
                <w:szCs w:val="16"/>
              </w:rPr>
              <w:t>3.</w:t>
            </w:r>
            <w:r>
              <w:rPr>
                <w:rFonts w:ascii="Times New Roman" w:hAnsi="Times New Roman" w:cs="Times New Roman"/>
                <w:color w:val="000000"/>
                <w:sz w:val="16"/>
                <w:szCs w:val="16"/>
              </w:rPr>
              <w:t>單字卡</w:t>
            </w:r>
          </w:p>
          <w:p w14:paraId="0222ABCD" w14:textId="77777777" w:rsidR="00C76554" w:rsidRDefault="00C76554" w:rsidP="00C76554">
            <w:pPr>
              <w:rPr>
                <w:rFonts w:ascii="標楷體" w:eastAsia="標楷體" w:hAnsi="標楷體"/>
                <w:szCs w:val="20"/>
              </w:rPr>
            </w:pPr>
            <w:r>
              <w:rPr>
                <w:color w:val="000000"/>
                <w:sz w:val="16"/>
                <w:szCs w:val="16"/>
              </w:rPr>
              <w:t>4.</w:t>
            </w:r>
            <w:r>
              <w:rPr>
                <w:color w:val="000000"/>
                <w:sz w:val="16"/>
                <w:szCs w:val="16"/>
              </w:rPr>
              <w:t>單字圖卡</w:t>
            </w:r>
          </w:p>
          <w:p w14:paraId="6511E165" w14:textId="0725808A" w:rsidR="00C76554" w:rsidRPr="005C1AE6" w:rsidRDefault="00C76554" w:rsidP="00C76554">
            <w:pPr>
              <w:rPr>
                <w:rFonts w:ascii="標楷體" w:eastAsia="標楷體" w:hAnsi="標楷體"/>
                <w:szCs w:val="20"/>
              </w:rPr>
            </w:pPr>
            <w:r w:rsidRPr="005F553F">
              <w:rPr>
                <w:rFonts w:ascii="標楷體" w:eastAsia="標楷體" w:hAnsi="標楷體" w:hint="eastAsia"/>
                <w:szCs w:val="20"/>
              </w:rPr>
              <w:t>學生先備基礎：</w:t>
            </w:r>
            <w:r>
              <w:rPr>
                <w:rFonts w:ascii="標楷體" w:eastAsia="標楷體" w:hAnsi="標楷體" w:hint="eastAsia"/>
                <w:szCs w:val="20"/>
              </w:rPr>
              <w:t>依據學生已學習一年的英文字母經驗，</w:t>
            </w:r>
            <w:r w:rsidRPr="00DB4E58">
              <w:rPr>
                <w:rFonts w:ascii="標楷體" w:eastAsia="標楷體" w:hAnsi="標楷體"/>
                <w:color w:val="000000"/>
              </w:rPr>
              <w:t>本書旨在應用溝通式教學法，培養學生簡易的英語聽、說、讀、寫能力。</w:t>
            </w:r>
          </w:p>
        </w:tc>
      </w:tr>
      <w:tr w:rsidR="00C76554" w:rsidRPr="005C1AE6" w14:paraId="73448AAF" w14:textId="77777777" w:rsidTr="004B4E8D">
        <w:trPr>
          <w:jc w:val="center"/>
        </w:trPr>
        <w:tc>
          <w:tcPr>
            <w:tcW w:w="758" w:type="pct"/>
            <w:gridSpan w:val="2"/>
            <w:shd w:val="clear" w:color="auto" w:fill="D9D9D9" w:themeFill="background1" w:themeFillShade="D9"/>
            <w:vAlign w:val="center"/>
          </w:tcPr>
          <w:p w14:paraId="0E7D6729" w14:textId="77777777" w:rsidR="00C76554" w:rsidRPr="005C1AE6" w:rsidRDefault="00C76554" w:rsidP="00C76554">
            <w:pPr>
              <w:jc w:val="center"/>
              <w:rPr>
                <w:rFonts w:ascii="標楷體" w:eastAsia="標楷體" w:hAnsi="標楷體"/>
              </w:rPr>
            </w:pPr>
            <w:r w:rsidRPr="005C1AE6">
              <w:rPr>
                <w:rFonts w:ascii="標楷體" w:eastAsia="標楷體" w:hAnsi="標楷體" w:hint="eastAsia"/>
              </w:rPr>
              <w:t>教材來源</w:t>
            </w:r>
          </w:p>
        </w:tc>
        <w:tc>
          <w:tcPr>
            <w:tcW w:w="2288" w:type="pct"/>
            <w:gridSpan w:val="4"/>
            <w:shd w:val="clear" w:color="auto" w:fill="auto"/>
          </w:tcPr>
          <w:p w14:paraId="7BEB45C4" w14:textId="33F5A4DC" w:rsidR="00C76554" w:rsidRPr="005C1AE6" w:rsidRDefault="00C76554" w:rsidP="00C76554">
            <w:pPr>
              <w:rPr>
                <w:rFonts w:ascii="標楷體" w:eastAsia="標楷體" w:hAnsi="標楷體"/>
              </w:rPr>
            </w:pPr>
            <w:r>
              <w:rPr>
                <w:rFonts w:hint="eastAsia"/>
                <w:color w:val="000000"/>
                <w:sz w:val="20"/>
                <w:szCs w:val="20"/>
              </w:rPr>
              <w:t>康軒</w:t>
            </w:r>
            <w:r>
              <w:rPr>
                <w:color w:val="000000"/>
                <w:sz w:val="20"/>
                <w:szCs w:val="20"/>
              </w:rPr>
              <w:t>版國小英語</w:t>
            </w:r>
            <w:r>
              <w:rPr>
                <w:rFonts w:hint="eastAsia"/>
                <w:color w:val="000000"/>
                <w:sz w:val="20"/>
                <w:szCs w:val="20"/>
              </w:rPr>
              <w:t>2</w:t>
            </w:r>
            <w:r>
              <w:rPr>
                <w:rFonts w:hint="eastAsia"/>
                <w:color w:val="000000"/>
                <w:sz w:val="20"/>
                <w:szCs w:val="20"/>
              </w:rPr>
              <w:t>上</w:t>
            </w:r>
            <w:r>
              <w:rPr>
                <w:rFonts w:hint="eastAsia"/>
                <w:color w:val="000000"/>
                <w:sz w:val="20"/>
                <w:szCs w:val="20"/>
              </w:rPr>
              <w:t>Cool ABC</w:t>
            </w:r>
            <w:r>
              <w:rPr>
                <w:color w:val="000000"/>
                <w:sz w:val="20"/>
                <w:szCs w:val="20"/>
              </w:rPr>
              <w:t xml:space="preserve"> (</w:t>
            </w:r>
            <w:r>
              <w:rPr>
                <w:rFonts w:hint="eastAsia"/>
                <w:color w:val="000000"/>
                <w:sz w:val="20"/>
                <w:szCs w:val="20"/>
              </w:rPr>
              <w:t>3</w:t>
            </w:r>
            <w:r>
              <w:rPr>
                <w:color w:val="000000"/>
                <w:sz w:val="20"/>
                <w:szCs w:val="20"/>
              </w:rPr>
              <w:t xml:space="preserve">) </w:t>
            </w:r>
            <w:r>
              <w:rPr>
                <w:rFonts w:hint="eastAsia"/>
                <w:color w:val="000000"/>
                <w:sz w:val="20"/>
                <w:szCs w:val="20"/>
              </w:rPr>
              <w:t>、</w:t>
            </w:r>
            <w:r>
              <w:rPr>
                <w:rFonts w:hint="eastAsia"/>
                <w:color w:val="000000"/>
                <w:sz w:val="20"/>
                <w:szCs w:val="20"/>
              </w:rPr>
              <w:t>2</w:t>
            </w:r>
            <w:r>
              <w:rPr>
                <w:color w:val="000000"/>
                <w:sz w:val="20"/>
                <w:szCs w:val="20"/>
              </w:rPr>
              <w:t>下</w:t>
            </w:r>
            <w:r>
              <w:rPr>
                <w:rFonts w:hint="eastAsia"/>
                <w:color w:val="000000"/>
                <w:sz w:val="20"/>
                <w:szCs w:val="20"/>
              </w:rPr>
              <w:t>Cool ABC</w:t>
            </w:r>
            <w:r>
              <w:rPr>
                <w:color w:val="000000"/>
                <w:sz w:val="20"/>
                <w:szCs w:val="20"/>
              </w:rPr>
              <w:t xml:space="preserve"> (</w:t>
            </w:r>
            <w:r>
              <w:rPr>
                <w:rFonts w:hint="eastAsia"/>
                <w:color w:val="000000"/>
                <w:sz w:val="20"/>
                <w:szCs w:val="20"/>
              </w:rPr>
              <w:t>4</w:t>
            </w:r>
            <w:r>
              <w:rPr>
                <w:color w:val="000000"/>
                <w:sz w:val="20"/>
                <w:szCs w:val="20"/>
              </w:rPr>
              <w:t xml:space="preserve">) </w:t>
            </w:r>
            <w:r>
              <w:rPr>
                <w:color w:val="000000"/>
                <w:sz w:val="20"/>
                <w:szCs w:val="20"/>
              </w:rPr>
              <w:t>教材</w:t>
            </w:r>
          </w:p>
        </w:tc>
        <w:tc>
          <w:tcPr>
            <w:tcW w:w="692" w:type="pct"/>
            <w:gridSpan w:val="3"/>
            <w:shd w:val="clear" w:color="auto" w:fill="auto"/>
          </w:tcPr>
          <w:p w14:paraId="0BE0610C" w14:textId="71C25A72" w:rsidR="00C76554" w:rsidRPr="005C1AE6" w:rsidRDefault="00C76554" w:rsidP="00C76554">
            <w:pPr>
              <w:rPr>
                <w:rFonts w:ascii="標楷體" w:eastAsia="標楷體" w:hAnsi="標楷體"/>
              </w:rPr>
            </w:pPr>
            <w:r>
              <w:rPr>
                <w:rFonts w:hint="eastAsia"/>
                <w:color w:val="000000"/>
                <w:sz w:val="20"/>
                <w:szCs w:val="20"/>
              </w:rPr>
              <w:t>康軒</w:t>
            </w:r>
            <w:r>
              <w:rPr>
                <w:color w:val="000000"/>
                <w:sz w:val="20"/>
                <w:szCs w:val="20"/>
              </w:rPr>
              <w:t>版國小英語</w:t>
            </w:r>
            <w:r>
              <w:rPr>
                <w:rFonts w:hint="eastAsia"/>
                <w:color w:val="000000"/>
                <w:sz w:val="20"/>
                <w:szCs w:val="20"/>
              </w:rPr>
              <w:t>2</w:t>
            </w:r>
            <w:r>
              <w:rPr>
                <w:rFonts w:hint="eastAsia"/>
                <w:color w:val="000000"/>
                <w:sz w:val="20"/>
                <w:szCs w:val="20"/>
              </w:rPr>
              <w:t>上</w:t>
            </w:r>
            <w:r>
              <w:rPr>
                <w:rFonts w:hint="eastAsia"/>
                <w:color w:val="000000"/>
                <w:sz w:val="20"/>
                <w:szCs w:val="20"/>
              </w:rPr>
              <w:t>Cool ABC</w:t>
            </w:r>
            <w:r>
              <w:rPr>
                <w:color w:val="000000"/>
                <w:sz w:val="20"/>
                <w:szCs w:val="20"/>
              </w:rPr>
              <w:t xml:space="preserve"> (</w:t>
            </w:r>
            <w:r>
              <w:rPr>
                <w:rFonts w:hint="eastAsia"/>
                <w:color w:val="000000"/>
                <w:sz w:val="20"/>
                <w:szCs w:val="20"/>
              </w:rPr>
              <w:t>3</w:t>
            </w:r>
            <w:r>
              <w:rPr>
                <w:color w:val="000000"/>
                <w:sz w:val="20"/>
                <w:szCs w:val="20"/>
              </w:rPr>
              <w:t xml:space="preserve">) </w:t>
            </w:r>
            <w:r>
              <w:rPr>
                <w:rFonts w:hint="eastAsia"/>
                <w:color w:val="000000"/>
                <w:sz w:val="20"/>
                <w:szCs w:val="20"/>
              </w:rPr>
              <w:t>、</w:t>
            </w:r>
            <w:r>
              <w:rPr>
                <w:rFonts w:hint="eastAsia"/>
                <w:color w:val="000000"/>
                <w:sz w:val="20"/>
                <w:szCs w:val="20"/>
              </w:rPr>
              <w:t>2</w:t>
            </w:r>
            <w:r>
              <w:rPr>
                <w:color w:val="000000"/>
                <w:sz w:val="20"/>
                <w:szCs w:val="20"/>
              </w:rPr>
              <w:t>下</w:t>
            </w:r>
            <w:r>
              <w:rPr>
                <w:rFonts w:hint="eastAsia"/>
                <w:color w:val="000000"/>
                <w:sz w:val="20"/>
                <w:szCs w:val="20"/>
              </w:rPr>
              <w:t>Cool ABC</w:t>
            </w:r>
            <w:r>
              <w:rPr>
                <w:color w:val="000000"/>
                <w:sz w:val="20"/>
                <w:szCs w:val="20"/>
              </w:rPr>
              <w:t xml:space="preserve"> (</w:t>
            </w:r>
            <w:r>
              <w:rPr>
                <w:rFonts w:hint="eastAsia"/>
                <w:color w:val="000000"/>
                <w:sz w:val="20"/>
                <w:szCs w:val="20"/>
              </w:rPr>
              <w:t>4</w:t>
            </w:r>
            <w:r>
              <w:rPr>
                <w:color w:val="000000"/>
                <w:sz w:val="20"/>
                <w:szCs w:val="20"/>
              </w:rPr>
              <w:t xml:space="preserve">) </w:t>
            </w:r>
            <w:r>
              <w:rPr>
                <w:color w:val="000000"/>
                <w:sz w:val="20"/>
                <w:szCs w:val="20"/>
              </w:rPr>
              <w:t>教材</w:t>
            </w:r>
          </w:p>
        </w:tc>
        <w:tc>
          <w:tcPr>
            <w:tcW w:w="1262" w:type="pct"/>
            <w:shd w:val="clear" w:color="auto" w:fill="auto"/>
          </w:tcPr>
          <w:p w14:paraId="39F7D21E" w14:textId="5C8BF490" w:rsidR="00C76554" w:rsidRPr="005C1AE6" w:rsidRDefault="00C76554" w:rsidP="00C76554">
            <w:pPr>
              <w:rPr>
                <w:rFonts w:ascii="標楷體" w:eastAsia="標楷體" w:hAnsi="標楷體"/>
              </w:rPr>
            </w:pPr>
            <w:r>
              <w:rPr>
                <w:rFonts w:hint="eastAsia"/>
                <w:color w:val="000000"/>
                <w:sz w:val="20"/>
                <w:szCs w:val="20"/>
              </w:rPr>
              <w:t>康軒</w:t>
            </w:r>
            <w:r>
              <w:rPr>
                <w:color w:val="000000"/>
                <w:sz w:val="20"/>
                <w:szCs w:val="20"/>
              </w:rPr>
              <w:t>版國小英語</w:t>
            </w:r>
            <w:r>
              <w:rPr>
                <w:rFonts w:hint="eastAsia"/>
                <w:color w:val="000000"/>
                <w:sz w:val="20"/>
                <w:szCs w:val="20"/>
              </w:rPr>
              <w:t>2</w:t>
            </w:r>
            <w:r>
              <w:rPr>
                <w:rFonts w:hint="eastAsia"/>
                <w:color w:val="000000"/>
                <w:sz w:val="20"/>
                <w:szCs w:val="20"/>
              </w:rPr>
              <w:t>上</w:t>
            </w:r>
            <w:r>
              <w:rPr>
                <w:rFonts w:hint="eastAsia"/>
                <w:color w:val="000000"/>
                <w:sz w:val="20"/>
                <w:szCs w:val="20"/>
              </w:rPr>
              <w:t>Cool ABC</w:t>
            </w:r>
            <w:r>
              <w:rPr>
                <w:color w:val="000000"/>
                <w:sz w:val="20"/>
                <w:szCs w:val="20"/>
              </w:rPr>
              <w:t xml:space="preserve"> (</w:t>
            </w:r>
            <w:r>
              <w:rPr>
                <w:rFonts w:hint="eastAsia"/>
                <w:color w:val="000000"/>
                <w:sz w:val="20"/>
                <w:szCs w:val="20"/>
              </w:rPr>
              <w:t>3</w:t>
            </w:r>
            <w:r>
              <w:rPr>
                <w:color w:val="000000"/>
                <w:sz w:val="20"/>
                <w:szCs w:val="20"/>
              </w:rPr>
              <w:t xml:space="preserve">) </w:t>
            </w:r>
            <w:r>
              <w:rPr>
                <w:rFonts w:hint="eastAsia"/>
                <w:color w:val="000000"/>
                <w:sz w:val="20"/>
                <w:szCs w:val="20"/>
              </w:rPr>
              <w:t>、</w:t>
            </w:r>
            <w:r>
              <w:rPr>
                <w:rFonts w:hint="eastAsia"/>
                <w:color w:val="000000"/>
                <w:sz w:val="20"/>
                <w:szCs w:val="20"/>
              </w:rPr>
              <w:t>2</w:t>
            </w:r>
            <w:r>
              <w:rPr>
                <w:color w:val="000000"/>
                <w:sz w:val="20"/>
                <w:szCs w:val="20"/>
              </w:rPr>
              <w:t>下</w:t>
            </w:r>
            <w:r>
              <w:rPr>
                <w:rFonts w:hint="eastAsia"/>
                <w:color w:val="000000"/>
                <w:sz w:val="20"/>
                <w:szCs w:val="20"/>
              </w:rPr>
              <w:t>Cool ABC</w:t>
            </w:r>
            <w:r>
              <w:rPr>
                <w:color w:val="000000"/>
                <w:sz w:val="20"/>
                <w:szCs w:val="20"/>
              </w:rPr>
              <w:t xml:space="preserve"> (</w:t>
            </w:r>
            <w:r>
              <w:rPr>
                <w:rFonts w:hint="eastAsia"/>
                <w:color w:val="000000"/>
                <w:sz w:val="20"/>
                <w:szCs w:val="20"/>
              </w:rPr>
              <w:t>4</w:t>
            </w:r>
            <w:r>
              <w:rPr>
                <w:color w:val="000000"/>
                <w:sz w:val="20"/>
                <w:szCs w:val="20"/>
              </w:rPr>
              <w:t xml:space="preserve">) </w:t>
            </w:r>
            <w:r>
              <w:rPr>
                <w:color w:val="000000"/>
                <w:sz w:val="20"/>
                <w:szCs w:val="20"/>
              </w:rPr>
              <w:t>教材</w:t>
            </w:r>
          </w:p>
        </w:tc>
      </w:tr>
      <w:tr w:rsidR="00066574" w:rsidRPr="005C1AE6" w14:paraId="10C16014" w14:textId="77777777" w:rsidTr="004B4E8D">
        <w:trPr>
          <w:jc w:val="center"/>
        </w:trPr>
        <w:tc>
          <w:tcPr>
            <w:tcW w:w="758" w:type="pct"/>
            <w:gridSpan w:val="2"/>
            <w:shd w:val="clear" w:color="auto" w:fill="D9D9D9" w:themeFill="background1" w:themeFillShade="D9"/>
            <w:vAlign w:val="center"/>
          </w:tcPr>
          <w:p w14:paraId="278947D9" w14:textId="77777777" w:rsidR="00066574" w:rsidRPr="005C1AE6" w:rsidRDefault="00066574" w:rsidP="00066574">
            <w:pPr>
              <w:jc w:val="center"/>
              <w:rPr>
                <w:rFonts w:ascii="標楷體" w:eastAsia="標楷體" w:hAnsi="標楷體"/>
              </w:rPr>
            </w:pPr>
            <w:r w:rsidRPr="005C1AE6">
              <w:rPr>
                <w:rFonts w:ascii="標楷體" w:eastAsia="標楷體" w:hAnsi="標楷體" w:hint="eastAsia"/>
              </w:rPr>
              <w:t>備註</w:t>
            </w:r>
          </w:p>
        </w:tc>
        <w:tc>
          <w:tcPr>
            <w:tcW w:w="4242" w:type="pct"/>
            <w:gridSpan w:val="8"/>
            <w:shd w:val="clear" w:color="auto" w:fill="auto"/>
          </w:tcPr>
          <w:p w14:paraId="58961570" w14:textId="77777777" w:rsidR="00066574" w:rsidRPr="005C1AE6" w:rsidRDefault="00066574" w:rsidP="00066574">
            <w:pPr>
              <w:rPr>
                <w:rFonts w:ascii="標楷體" w:eastAsia="標楷體" w:hAnsi="標楷體"/>
                <w:szCs w:val="20"/>
              </w:rPr>
            </w:pPr>
          </w:p>
        </w:tc>
      </w:tr>
    </w:tbl>
    <w:p w14:paraId="298C262B" w14:textId="77777777" w:rsidR="00361CA3" w:rsidRPr="005C1AE6" w:rsidRDefault="00361CA3" w:rsidP="00C96DD9">
      <w:pPr>
        <w:snapToGrid w:val="0"/>
        <w:jc w:val="center"/>
        <w:rPr>
          <w:rFonts w:eastAsia="標楷體"/>
          <w:sz w:val="32"/>
        </w:rPr>
      </w:pPr>
    </w:p>
    <w:p w14:paraId="2D302CC2" w14:textId="0FD46330" w:rsidR="00361CA3" w:rsidRPr="005C1AE6" w:rsidRDefault="00361CA3" w:rsidP="00C96DD9">
      <w:pPr>
        <w:snapToGrid w:val="0"/>
        <w:jc w:val="center"/>
        <w:rPr>
          <w:rFonts w:eastAsia="標楷體"/>
          <w:sz w:val="32"/>
        </w:rPr>
      </w:pPr>
    </w:p>
    <w:p w14:paraId="61EDED12" w14:textId="5D096368" w:rsidR="00066574" w:rsidRPr="005C1AE6" w:rsidRDefault="00066574" w:rsidP="00C96DD9">
      <w:pPr>
        <w:snapToGrid w:val="0"/>
        <w:jc w:val="center"/>
        <w:rPr>
          <w:rFonts w:eastAsia="標楷體"/>
          <w:sz w:val="32"/>
        </w:rPr>
      </w:pPr>
    </w:p>
    <w:p w14:paraId="4C377A67" w14:textId="332FB26F" w:rsidR="00066574" w:rsidRPr="005C1AE6" w:rsidRDefault="00066574" w:rsidP="00C96DD9">
      <w:pPr>
        <w:snapToGrid w:val="0"/>
        <w:jc w:val="center"/>
        <w:rPr>
          <w:rFonts w:eastAsia="標楷體"/>
          <w:sz w:val="32"/>
        </w:rPr>
      </w:pPr>
    </w:p>
    <w:p w14:paraId="47DD1634" w14:textId="6B23E5FC" w:rsidR="00036D6B" w:rsidRDefault="00036D6B" w:rsidP="00C96DD9">
      <w:pPr>
        <w:snapToGrid w:val="0"/>
        <w:jc w:val="center"/>
        <w:rPr>
          <w:rFonts w:eastAsia="標楷體"/>
          <w:sz w:val="32"/>
        </w:rPr>
      </w:pPr>
    </w:p>
    <w:p w14:paraId="5B3AE84F" w14:textId="7E0DD02E" w:rsidR="00C76554" w:rsidRDefault="00C76554" w:rsidP="00C96DD9">
      <w:pPr>
        <w:snapToGrid w:val="0"/>
        <w:jc w:val="center"/>
        <w:rPr>
          <w:rFonts w:eastAsia="標楷體"/>
          <w:sz w:val="32"/>
        </w:rPr>
      </w:pPr>
    </w:p>
    <w:p w14:paraId="72F85E0F" w14:textId="25272CC4" w:rsidR="00C76554" w:rsidRDefault="00C76554" w:rsidP="00C96DD9">
      <w:pPr>
        <w:snapToGrid w:val="0"/>
        <w:jc w:val="center"/>
        <w:rPr>
          <w:rFonts w:eastAsia="標楷體"/>
          <w:sz w:val="32"/>
        </w:rPr>
      </w:pPr>
    </w:p>
    <w:p w14:paraId="6AED20CF" w14:textId="15924734" w:rsidR="00C76554" w:rsidRDefault="00C76554" w:rsidP="00C96DD9">
      <w:pPr>
        <w:snapToGrid w:val="0"/>
        <w:jc w:val="center"/>
        <w:rPr>
          <w:rFonts w:eastAsia="標楷體"/>
          <w:sz w:val="32"/>
        </w:rPr>
      </w:pPr>
    </w:p>
    <w:p w14:paraId="27C25641" w14:textId="10CED12E" w:rsidR="00C76554" w:rsidRDefault="00C76554" w:rsidP="00C96DD9">
      <w:pPr>
        <w:snapToGrid w:val="0"/>
        <w:jc w:val="center"/>
        <w:rPr>
          <w:rFonts w:eastAsia="標楷體"/>
          <w:sz w:val="32"/>
        </w:rPr>
      </w:pPr>
    </w:p>
    <w:p w14:paraId="693B9106" w14:textId="5CC27475" w:rsidR="00C76554" w:rsidRDefault="00C76554" w:rsidP="00C96DD9">
      <w:pPr>
        <w:snapToGrid w:val="0"/>
        <w:jc w:val="center"/>
        <w:rPr>
          <w:rFonts w:eastAsia="標楷體"/>
          <w:sz w:val="32"/>
        </w:rPr>
      </w:pPr>
    </w:p>
    <w:p w14:paraId="2AFAA118" w14:textId="2B65189D" w:rsidR="00C76554" w:rsidRDefault="00C76554" w:rsidP="00C96DD9">
      <w:pPr>
        <w:snapToGrid w:val="0"/>
        <w:jc w:val="center"/>
        <w:rPr>
          <w:rFonts w:eastAsia="標楷體"/>
          <w:sz w:val="32"/>
        </w:rPr>
      </w:pPr>
    </w:p>
    <w:p w14:paraId="606E10EE" w14:textId="39FDF00D" w:rsidR="00C76554" w:rsidRDefault="00C76554" w:rsidP="00C96DD9">
      <w:pPr>
        <w:snapToGrid w:val="0"/>
        <w:jc w:val="center"/>
        <w:rPr>
          <w:rFonts w:eastAsia="標楷體"/>
          <w:sz w:val="32"/>
        </w:rPr>
      </w:pPr>
    </w:p>
    <w:p w14:paraId="5DEEE3AF" w14:textId="49C79DB6" w:rsidR="00C76554" w:rsidRDefault="00C76554" w:rsidP="00C96DD9">
      <w:pPr>
        <w:snapToGrid w:val="0"/>
        <w:jc w:val="center"/>
        <w:rPr>
          <w:rFonts w:eastAsia="標楷體"/>
          <w:sz w:val="32"/>
        </w:rPr>
      </w:pPr>
    </w:p>
    <w:p w14:paraId="09FA2836" w14:textId="6DB1DAAD" w:rsidR="00C76554" w:rsidRDefault="00C76554" w:rsidP="00C96DD9">
      <w:pPr>
        <w:snapToGrid w:val="0"/>
        <w:jc w:val="center"/>
        <w:rPr>
          <w:rFonts w:eastAsia="標楷體"/>
          <w:sz w:val="32"/>
        </w:rPr>
      </w:pPr>
    </w:p>
    <w:p w14:paraId="5B1F1083" w14:textId="492E7B02" w:rsidR="00C76554" w:rsidRDefault="00C76554" w:rsidP="00C96DD9">
      <w:pPr>
        <w:snapToGrid w:val="0"/>
        <w:jc w:val="center"/>
        <w:rPr>
          <w:rFonts w:eastAsia="標楷體"/>
          <w:sz w:val="32"/>
        </w:rPr>
      </w:pPr>
    </w:p>
    <w:p w14:paraId="1731C4DC" w14:textId="2F332291" w:rsidR="00C76554" w:rsidRDefault="00C76554" w:rsidP="00C96DD9">
      <w:pPr>
        <w:snapToGrid w:val="0"/>
        <w:jc w:val="center"/>
        <w:rPr>
          <w:rFonts w:eastAsia="標楷體"/>
          <w:sz w:val="32"/>
        </w:rPr>
      </w:pPr>
    </w:p>
    <w:p w14:paraId="57C1D4AA" w14:textId="1FCFEA40" w:rsidR="00C76554" w:rsidRDefault="00C76554" w:rsidP="00C96DD9">
      <w:pPr>
        <w:snapToGrid w:val="0"/>
        <w:jc w:val="center"/>
        <w:rPr>
          <w:rFonts w:eastAsia="標楷體"/>
          <w:sz w:val="32"/>
        </w:rPr>
      </w:pPr>
    </w:p>
    <w:p w14:paraId="065A53B3" w14:textId="275248B0" w:rsidR="00C76554" w:rsidRDefault="00C76554" w:rsidP="00C96DD9">
      <w:pPr>
        <w:snapToGrid w:val="0"/>
        <w:jc w:val="center"/>
        <w:rPr>
          <w:rFonts w:eastAsia="標楷體"/>
          <w:sz w:val="32"/>
        </w:rPr>
      </w:pPr>
    </w:p>
    <w:p w14:paraId="1ABB57E3" w14:textId="3D20B3FD" w:rsidR="00C76554" w:rsidRDefault="00C76554" w:rsidP="00C96DD9">
      <w:pPr>
        <w:snapToGrid w:val="0"/>
        <w:jc w:val="center"/>
        <w:rPr>
          <w:rFonts w:eastAsia="標楷體"/>
          <w:sz w:val="32"/>
        </w:rPr>
      </w:pPr>
    </w:p>
    <w:p w14:paraId="2AA5D744" w14:textId="77777777" w:rsidR="00C76554" w:rsidRPr="005C1AE6" w:rsidRDefault="00C76554" w:rsidP="00C96DD9">
      <w:pPr>
        <w:snapToGrid w:val="0"/>
        <w:jc w:val="center"/>
        <w:rPr>
          <w:rFonts w:eastAsia="標楷體"/>
          <w:sz w:val="32"/>
        </w:rPr>
      </w:pPr>
    </w:p>
    <w:p w14:paraId="45CD5605" w14:textId="2E652A0D" w:rsidR="00036D6B" w:rsidRPr="005C1AE6" w:rsidRDefault="00036D6B" w:rsidP="00C96DD9">
      <w:pPr>
        <w:snapToGrid w:val="0"/>
        <w:jc w:val="center"/>
        <w:rPr>
          <w:rFonts w:eastAsia="標楷體"/>
          <w:sz w:val="32"/>
        </w:rPr>
      </w:pPr>
    </w:p>
    <w:p w14:paraId="7A0B0378" w14:textId="54997C2E" w:rsidR="00036D6B" w:rsidRPr="005C1AE6" w:rsidRDefault="00036D6B" w:rsidP="00C96DD9">
      <w:pPr>
        <w:snapToGrid w:val="0"/>
        <w:jc w:val="center"/>
        <w:rPr>
          <w:rFonts w:eastAsia="標楷體"/>
          <w:sz w:val="32"/>
        </w:rPr>
      </w:pPr>
    </w:p>
    <w:p w14:paraId="6EB3CCE5" w14:textId="22E13874" w:rsidR="00C96DD9" w:rsidRDefault="0009514A" w:rsidP="00C96DD9">
      <w:pPr>
        <w:snapToGrid w:val="0"/>
        <w:jc w:val="center"/>
        <w:rPr>
          <w:rFonts w:eastAsia="標楷體"/>
          <w:sz w:val="32"/>
        </w:rPr>
      </w:pPr>
      <w:r w:rsidRPr="005C1AE6">
        <w:rPr>
          <w:rFonts w:eastAsia="標楷體" w:hint="eastAsia"/>
          <w:sz w:val="32"/>
        </w:rPr>
        <w:t>11</w:t>
      </w:r>
      <w:r w:rsidR="006B5301" w:rsidRPr="005C1AE6">
        <w:rPr>
          <w:rFonts w:eastAsia="標楷體" w:hint="eastAsia"/>
          <w:sz w:val="32"/>
        </w:rPr>
        <w:t>3</w:t>
      </w:r>
      <w:r w:rsidR="0050084C" w:rsidRPr="005C1AE6">
        <w:rPr>
          <w:rFonts w:eastAsia="標楷體" w:hint="eastAsia"/>
          <w:sz w:val="32"/>
        </w:rPr>
        <w:t>學年度</w:t>
      </w:r>
      <w:r w:rsidR="00C96DD9" w:rsidRPr="005C1AE6">
        <w:rPr>
          <w:rFonts w:eastAsia="標楷體" w:hint="eastAsia"/>
          <w:sz w:val="32"/>
        </w:rPr>
        <w:t>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1"/>
        <w:gridCol w:w="1366"/>
        <w:gridCol w:w="656"/>
        <w:gridCol w:w="4406"/>
        <w:gridCol w:w="2812"/>
        <w:gridCol w:w="2298"/>
        <w:gridCol w:w="2457"/>
      </w:tblGrid>
      <w:tr w:rsidR="001D7D2E" w14:paraId="59960CAC" w14:textId="77777777" w:rsidTr="00272C29">
        <w:trPr>
          <w:jc w:val="center"/>
        </w:trPr>
        <w:tc>
          <w:tcPr>
            <w:tcW w:w="729" w:type="pct"/>
            <w:gridSpan w:val="2"/>
            <w:shd w:val="clear" w:color="auto" w:fill="D9D9D9" w:themeFill="background1" w:themeFillShade="D9"/>
            <w:vAlign w:val="center"/>
          </w:tcPr>
          <w:p w14:paraId="755A48F8" w14:textId="77777777" w:rsidR="001D7D2E" w:rsidRDefault="001D7D2E" w:rsidP="00272C29">
            <w:pPr>
              <w:jc w:val="center"/>
              <w:rPr>
                <w:rFonts w:ascii="標楷體" w:eastAsia="標楷體" w:hAnsi="標楷體"/>
              </w:rPr>
            </w:pPr>
            <w:r>
              <w:rPr>
                <w:rFonts w:ascii="標楷體" w:eastAsia="標楷體" w:hAnsi="標楷體" w:hint="eastAsia"/>
              </w:rPr>
              <w:t>課程方案</w:t>
            </w:r>
          </w:p>
          <w:p w14:paraId="23AE4077" w14:textId="77777777" w:rsidR="001D7D2E" w:rsidRPr="0063777A" w:rsidRDefault="001D7D2E" w:rsidP="00272C29">
            <w:pPr>
              <w:jc w:val="center"/>
              <w:rPr>
                <w:rFonts w:ascii="標楷體" w:eastAsia="標楷體" w:hAnsi="標楷體"/>
              </w:rPr>
            </w:pPr>
            <w:r>
              <w:rPr>
                <w:rFonts w:ascii="標楷體" w:eastAsia="標楷體" w:hAnsi="標楷體" w:hint="eastAsia"/>
              </w:rPr>
              <w:t>名稱</w:t>
            </w:r>
          </w:p>
        </w:tc>
        <w:tc>
          <w:tcPr>
            <w:tcW w:w="1712" w:type="pct"/>
            <w:gridSpan w:val="2"/>
            <w:shd w:val="clear" w:color="auto" w:fill="auto"/>
            <w:vAlign w:val="center"/>
          </w:tcPr>
          <w:p w14:paraId="6EEBDE22" w14:textId="77777777" w:rsidR="001D7D2E" w:rsidRDefault="001D7D2E" w:rsidP="00272C29">
            <w:pPr>
              <w:jc w:val="center"/>
            </w:pPr>
            <w:r>
              <w:t xml:space="preserve">Market World </w:t>
            </w:r>
          </w:p>
          <w:p w14:paraId="69B5B470" w14:textId="77777777" w:rsidR="001D7D2E" w:rsidRDefault="001D7D2E" w:rsidP="00272C29">
            <w:r>
              <w:t xml:space="preserve">(1) What’s this? </w:t>
            </w:r>
          </w:p>
          <w:p w14:paraId="7AD810B7" w14:textId="77777777" w:rsidR="001D7D2E" w:rsidRDefault="001D7D2E" w:rsidP="00272C29">
            <w:r>
              <w:t xml:space="preserve">(2) What do you want? </w:t>
            </w:r>
          </w:p>
          <w:p w14:paraId="4E062920" w14:textId="77777777" w:rsidR="001D7D2E" w:rsidRDefault="001D7D2E" w:rsidP="00272C29">
            <w:r>
              <w:t xml:space="preserve">(3) Do you have onions? </w:t>
            </w:r>
          </w:p>
          <w:p w14:paraId="5D649926" w14:textId="77777777" w:rsidR="001D7D2E" w:rsidRPr="00E86840" w:rsidRDefault="001D7D2E" w:rsidP="00272C29">
            <w:pPr>
              <w:rPr>
                <w:rFonts w:ascii="標楷體" w:eastAsia="標楷體" w:hAnsi="標楷體"/>
                <w:color w:val="7F7F7F"/>
              </w:rPr>
            </w:pPr>
            <w:r>
              <w:t>(4) How much is it?</w:t>
            </w:r>
          </w:p>
        </w:tc>
        <w:tc>
          <w:tcPr>
            <w:tcW w:w="951" w:type="pct"/>
            <w:shd w:val="clear" w:color="auto" w:fill="auto"/>
            <w:vAlign w:val="center"/>
          </w:tcPr>
          <w:p w14:paraId="77542F8D"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課程類別</w:t>
            </w:r>
          </w:p>
        </w:tc>
        <w:tc>
          <w:tcPr>
            <w:tcW w:w="1608" w:type="pct"/>
            <w:gridSpan w:val="2"/>
            <w:shd w:val="clear" w:color="auto" w:fill="auto"/>
          </w:tcPr>
          <w:p w14:paraId="73B131E0" w14:textId="77777777" w:rsidR="001D7D2E" w:rsidRPr="00DF5540" w:rsidRDefault="001D7D2E" w:rsidP="00272C29">
            <w:pPr>
              <w:snapToGrid w:val="0"/>
              <w:ind w:left="233" w:hangingChars="97" w:hanging="233"/>
              <w:rPr>
                <w:rFonts w:ascii="標楷體" w:eastAsia="標楷體" w:hAnsi="標楷體"/>
              </w:rPr>
            </w:pPr>
            <w:r w:rsidRPr="00DF5540">
              <w:rPr>
                <w:rFonts w:ascii="標楷體" w:eastAsia="標楷體" w:hAnsi="標楷體" w:hint="eastAsia"/>
              </w:rPr>
              <w:t>■</w:t>
            </w:r>
            <w:r w:rsidRPr="00DF5540">
              <w:rPr>
                <w:rFonts w:ascii="標楷體" w:eastAsia="標楷體" w:hAnsi="標楷體" w:hint="eastAsia"/>
                <w:sz w:val="22"/>
              </w:rPr>
              <w:t>統整性主題/議題/專題探究</w:t>
            </w:r>
          </w:p>
          <w:p w14:paraId="6FD34FBD" w14:textId="77777777" w:rsidR="001D7D2E" w:rsidRPr="00DF5540" w:rsidRDefault="001D7D2E" w:rsidP="00272C29">
            <w:pPr>
              <w:snapToGrid w:val="0"/>
              <w:ind w:left="245" w:hangingChars="102" w:hanging="245"/>
              <w:rPr>
                <w:rFonts w:ascii="標楷體" w:eastAsia="標楷體" w:hAnsi="標楷體"/>
              </w:rPr>
            </w:pPr>
            <w:r w:rsidRPr="00DF5540">
              <w:rPr>
                <w:rFonts w:ascii="標楷體" w:eastAsia="標楷體" w:hAnsi="標楷體" w:hint="eastAsia"/>
              </w:rPr>
              <w:t>□</w:t>
            </w:r>
            <w:r w:rsidRPr="00DF5540">
              <w:rPr>
                <w:rFonts w:ascii="標楷體" w:eastAsia="標楷體" w:hAnsi="標楷體" w:hint="eastAsia"/>
                <w:sz w:val="22"/>
              </w:rPr>
              <w:t>社團活動或技藝教育部定課程</w:t>
            </w:r>
          </w:p>
          <w:p w14:paraId="18A6FF1F" w14:textId="77777777" w:rsidR="001D7D2E" w:rsidRPr="00DF5540" w:rsidRDefault="001D7D2E" w:rsidP="00272C29">
            <w:pPr>
              <w:snapToGrid w:val="0"/>
              <w:rPr>
                <w:rFonts w:ascii="標楷體" w:eastAsia="標楷體" w:hAnsi="標楷體"/>
              </w:rPr>
            </w:pPr>
            <w:r w:rsidRPr="00DF5540">
              <w:rPr>
                <w:rFonts w:ascii="標楷體" w:eastAsia="標楷體" w:hAnsi="標楷體" w:hint="eastAsia"/>
              </w:rPr>
              <w:t>□其他</w:t>
            </w:r>
          </w:p>
        </w:tc>
      </w:tr>
      <w:tr w:rsidR="001D7D2E" w14:paraId="0430E044" w14:textId="77777777" w:rsidTr="00272C29">
        <w:trPr>
          <w:jc w:val="center"/>
        </w:trPr>
        <w:tc>
          <w:tcPr>
            <w:tcW w:w="729" w:type="pct"/>
            <w:gridSpan w:val="2"/>
            <w:shd w:val="clear" w:color="auto" w:fill="D9D9D9" w:themeFill="background1" w:themeFillShade="D9"/>
            <w:vAlign w:val="center"/>
          </w:tcPr>
          <w:p w14:paraId="6C70F61A"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課程說明</w:t>
            </w:r>
          </w:p>
        </w:tc>
        <w:tc>
          <w:tcPr>
            <w:tcW w:w="4271" w:type="pct"/>
            <w:gridSpan w:val="5"/>
            <w:shd w:val="clear" w:color="auto" w:fill="auto"/>
          </w:tcPr>
          <w:p w14:paraId="449E388F" w14:textId="77777777" w:rsidR="001D7D2E" w:rsidRPr="009D1869" w:rsidRDefault="001D7D2E" w:rsidP="00272C29">
            <w:pPr>
              <w:rPr>
                <w:rFonts w:ascii="標楷體" w:eastAsia="標楷體" w:hAnsi="標楷體"/>
              </w:rPr>
            </w:pPr>
            <w:r w:rsidRPr="009D1869">
              <w:rPr>
                <w:rFonts w:ascii="標楷體" w:eastAsia="標楷體" w:hAnsi="標楷體" w:hint="eastAsia"/>
              </w:rPr>
              <w:t>1.了解自身居住環境、市場特色</w:t>
            </w:r>
          </w:p>
          <w:p w14:paraId="04EC9C32" w14:textId="77777777" w:rsidR="001D7D2E" w:rsidRPr="009D1869" w:rsidRDefault="001D7D2E" w:rsidP="00272C29">
            <w:pPr>
              <w:rPr>
                <w:rFonts w:ascii="標楷體" w:eastAsia="標楷體" w:hAnsi="標楷體"/>
              </w:rPr>
            </w:pPr>
            <w:r w:rsidRPr="009D1869">
              <w:rPr>
                <w:rFonts w:ascii="標楷體" w:eastAsia="標楷體" w:hAnsi="標楷體" w:hint="eastAsia"/>
              </w:rPr>
              <w:t>2.認識與人互動與世界交流的方式</w:t>
            </w:r>
          </w:p>
        </w:tc>
      </w:tr>
      <w:tr w:rsidR="001D7D2E" w14:paraId="72B832AA" w14:textId="77777777" w:rsidTr="00272C29">
        <w:trPr>
          <w:jc w:val="center"/>
        </w:trPr>
        <w:tc>
          <w:tcPr>
            <w:tcW w:w="729" w:type="pct"/>
            <w:gridSpan w:val="2"/>
            <w:shd w:val="clear" w:color="auto" w:fill="D9D9D9" w:themeFill="background1" w:themeFillShade="D9"/>
            <w:vAlign w:val="center"/>
          </w:tcPr>
          <w:p w14:paraId="621849B9" w14:textId="77777777" w:rsidR="001D7D2E" w:rsidRPr="0063777A" w:rsidRDefault="001D7D2E" w:rsidP="00272C29">
            <w:pPr>
              <w:jc w:val="center"/>
              <w:rPr>
                <w:rFonts w:ascii="標楷體" w:eastAsia="標楷體" w:hAnsi="標楷體"/>
              </w:rPr>
            </w:pPr>
            <w:r>
              <w:rPr>
                <w:rFonts w:ascii="標楷體" w:eastAsia="標楷體" w:hAnsi="標楷體" w:hint="eastAsia"/>
              </w:rPr>
              <w:t>實施</w:t>
            </w:r>
            <w:r w:rsidRPr="0063777A">
              <w:rPr>
                <w:rFonts w:ascii="標楷體" w:eastAsia="標楷體" w:hAnsi="標楷體" w:hint="eastAsia"/>
              </w:rPr>
              <w:t>年級</w:t>
            </w:r>
          </w:p>
        </w:tc>
        <w:tc>
          <w:tcPr>
            <w:tcW w:w="1712" w:type="pct"/>
            <w:gridSpan w:val="2"/>
            <w:shd w:val="clear" w:color="auto" w:fill="auto"/>
          </w:tcPr>
          <w:p w14:paraId="58D120D0" w14:textId="77777777" w:rsidR="001D7D2E" w:rsidRDefault="001D7D2E" w:rsidP="00272C29">
            <w:pPr>
              <w:snapToGrid w:val="0"/>
              <w:jc w:val="center"/>
              <w:rPr>
                <w:rFonts w:ascii="標楷體" w:eastAsia="標楷體" w:hAnsi="標楷體"/>
              </w:rPr>
            </w:pPr>
            <w:r w:rsidRPr="0063777A">
              <w:rPr>
                <w:rFonts w:ascii="標楷體" w:eastAsia="標楷體" w:hAnsi="標楷體" w:hint="eastAsia"/>
              </w:rPr>
              <w:t>□</w:t>
            </w:r>
            <w:r>
              <w:rPr>
                <w:rFonts w:ascii="標楷體" w:eastAsia="標楷體" w:hAnsi="標楷體" w:hint="eastAsia"/>
              </w:rPr>
              <w:t>一上□二上■三上</w:t>
            </w:r>
            <w:r w:rsidRPr="0063777A">
              <w:rPr>
                <w:rFonts w:ascii="標楷體" w:eastAsia="標楷體" w:hAnsi="標楷體" w:hint="eastAsia"/>
              </w:rPr>
              <w:t>□</w:t>
            </w:r>
            <w:r>
              <w:rPr>
                <w:rFonts w:ascii="標楷體" w:eastAsia="標楷體" w:hAnsi="標楷體" w:hint="eastAsia"/>
              </w:rPr>
              <w:t>四上□五上</w:t>
            </w:r>
            <w:r w:rsidRPr="00B24C6B">
              <w:rPr>
                <w:rFonts w:ascii="標楷體" w:eastAsia="標楷體" w:hAnsi="標楷體" w:hint="eastAsia"/>
              </w:rPr>
              <w:t>□</w:t>
            </w:r>
            <w:r>
              <w:rPr>
                <w:rFonts w:ascii="標楷體" w:eastAsia="標楷體" w:hAnsi="標楷體" w:hint="eastAsia"/>
              </w:rPr>
              <w:t>六</w:t>
            </w:r>
            <w:r w:rsidRPr="00B24C6B">
              <w:rPr>
                <w:rFonts w:ascii="標楷體" w:eastAsia="標楷體" w:hAnsi="標楷體" w:hint="eastAsia"/>
              </w:rPr>
              <w:t>上</w:t>
            </w:r>
          </w:p>
          <w:p w14:paraId="69E4A6E6" w14:textId="77777777" w:rsidR="001D7D2E" w:rsidRPr="0063777A" w:rsidRDefault="001D7D2E" w:rsidP="00272C29">
            <w:pPr>
              <w:snapToGrid w:val="0"/>
              <w:jc w:val="center"/>
              <w:rPr>
                <w:rFonts w:ascii="標楷體" w:eastAsia="標楷體" w:hAnsi="標楷體"/>
              </w:rPr>
            </w:pPr>
            <w:r w:rsidRPr="0063777A">
              <w:rPr>
                <w:rFonts w:ascii="標楷體" w:eastAsia="標楷體" w:hAnsi="標楷體" w:hint="eastAsia"/>
              </w:rPr>
              <w:t>□</w:t>
            </w:r>
            <w:r>
              <w:rPr>
                <w:rFonts w:ascii="標楷體" w:eastAsia="標楷體" w:hAnsi="標楷體" w:hint="eastAsia"/>
              </w:rPr>
              <w:t>一下</w:t>
            </w:r>
            <w:r w:rsidRPr="0063777A">
              <w:rPr>
                <w:rFonts w:ascii="標楷體" w:eastAsia="標楷體" w:hAnsi="標楷體" w:hint="eastAsia"/>
              </w:rPr>
              <w:t>□</w:t>
            </w:r>
            <w:r>
              <w:rPr>
                <w:rFonts w:ascii="標楷體" w:eastAsia="標楷體" w:hAnsi="標楷體" w:hint="eastAsia"/>
              </w:rPr>
              <w:t>二下</w:t>
            </w:r>
            <w:r w:rsidRPr="0063777A">
              <w:rPr>
                <w:rFonts w:ascii="標楷體" w:eastAsia="標楷體" w:hAnsi="標楷體" w:hint="eastAsia"/>
              </w:rPr>
              <w:t>□</w:t>
            </w:r>
            <w:r>
              <w:rPr>
                <w:rFonts w:ascii="標楷體" w:eastAsia="標楷體" w:hAnsi="標楷體" w:hint="eastAsia"/>
              </w:rPr>
              <w:t>三下</w:t>
            </w:r>
            <w:r w:rsidRPr="0063777A">
              <w:rPr>
                <w:rFonts w:ascii="標楷體" w:eastAsia="標楷體" w:hAnsi="標楷體" w:hint="eastAsia"/>
              </w:rPr>
              <w:t>□</w:t>
            </w:r>
            <w:r>
              <w:rPr>
                <w:rFonts w:ascii="標楷體" w:eastAsia="標楷體" w:hAnsi="標楷體" w:hint="eastAsia"/>
              </w:rPr>
              <w:t>四下□五下</w:t>
            </w:r>
            <w:r w:rsidRPr="00B24C6B">
              <w:rPr>
                <w:rFonts w:ascii="標楷體" w:eastAsia="標楷體" w:hAnsi="標楷體" w:hint="eastAsia"/>
              </w:rPr>
              <w:t>□</w:t>
            </w:r>
            <w:r>
              <w:rPr>
                <w:rFonts w:ascii="標楷體" w:eastAsia="標楷體" w:hAnsi="標楷體" w:hint="eastAsia"/>
              </w:rPr>
              <w:t>六</w:t>
            </w:r>
            <w:r w:rsidRPr="00B24C6B">
              <w:rPr>
                <w:rFonts w:ascii="標楷體" w:eastAsia="標楷體" w:hAnsi="標楷體" w:hint="eastAsia"/>
              </w:rPr>
              <w:t>上</w:t>
            </w:r>
          </w:p>
        </w:tc>
        <w:tc>
          <w:tcPr>
            <w:tcW w:w="951" w:type="pct"/>
            <w:shd w:val="clear" w:color="auto" w:fill="auto"/>
            <w:vAlign w:val="center"/>
          </w:tcPr>
          <w:p w14:paraId="03E3AF82" w14:textId="77777777" w:rsidR="001D7D2E" w:rsidRPr="0063777A" w:rsidRDefault="001D7D2E" w:rsidP="00272C29">
            <w:pPr>
              <w:jc w:val="center"/>
              <w:rPr>
                <w:rFonts w:ascii="標楷體" w:eastAsia="標楷體" w:hAnsi="標楷體"/>
              </w:rPr>
            </w:pPr>
            <w:r>
              <w:rPr>
                <w:rFonts w:ascii="標楷體" w:eastAsia="標楷體" w:hAnsi="標楷體" w:hint="eastAsia"/>
              </w:rPr>
              <w:t>節</w:t>
            </w:r>
            <w:r w:rsidRPr="0063777A">
              <w:rPr>
                <w:rFonts w:ascii="標楷體" w:eastAsia="標楷體" w:hAnsi="標楷體" w:hint="eastAsia"/>
              </w:rPr>
              <w:t>數</w:t>
            </w:r>
          </w:p>
        </w:tc>
        <w:tc>
          <w:tcPr>
            <w:tcW w:w="1608" w:type="pct"/>
            <w:gridSpan w:val="2"/>
            <w:shd w:val="clear" w:color="auto" w:fill="auto"/>
            <w:vAlign w:val="center"/>
          </w:tcPr>
          <w:p w14:paraId="50D0BB8F" w14:textId="77777777" w:rsidR="001D7D2E" w:rsidRPr="00E86840" w:rsidRDefault="001D7D2E" w:rsidP="00272C29">
            <w:pPr>
              <w:jc w:val="center"/>
              <w:rPr>
                <w:rFonts w:ascii="標楷體" w:eastAsia="標楷體" w:hAnsi="標楷體"/>
                <w:color w:val="7F7F7F"/>
              </w:rPr>
            </w:pPr>
            <w:r w:rsidRPr="00E86840">
              <w:rPr>
                <w:rFonts w:ascii="標楷體" w:eastAsia="標楷體" w:hAnsi="標楷體" w:hint="eastAsia"/>
                <w:color w:val="7F7F7F"/>
              </w:rPr>
              <w:t>每週</w:t>
            </w:r>
            <w:r>
              <w:rPr>
                <w:rFonts w:ascii="標楷體" w:eastAsia="標楷體" w:hAnsi="標楷體" w:hint="eastAsia"/>
                <w:color w:val="7F7F7F"/>
              </w:rPr>
              <w:t>1</w:t>
            </w:r>
            <w:r w:rsidRPr="00E86840">
              <w:rPr>
                <w:rFonts w:ascii="標楷體" w:eastAsia="標楷體" w:hAnsi="標楷體" w:hint="eastAsia"/>
                <w:color w:val="7F7F7F"/>
              </w:rPr>
              <w:t>節</w:t>
            </w:r>
            <w:r>
              <w:rPr>
                <w:rFonts w:ascii="標楷體" w:eastAsia="標楷體" w:hAnsi="標楷體" w:hint="eastAsia"/>
                <w:color w:val="7F7F7F"/>
              </w:rPr>
              <w:t>，共21節</w:t>
            </w:r>
          </w:p>
        </w:tc>
      </w:tr>
      <w:tr w:rsidR="001D7D2E" w14:paraId="43790ABD" w14:textId="77777777" w:rsidTr="00272C29">
        <w:trPr>
          <w:jc w:val="center"/>
        </w:trPr>
        <w:tc>
          <w:tcPr>
            <w:tcW w:w="729" w:type="pct"/>
            <w:gridSpan w:val="2"/>
            <w:shd w:val="clear" w:color="auto" w:fill="D9D9D9" w:themeFill="background1" w:themeFillShade="D9"/>
            <w:vAlign w:val="center"/>
          </w:tcPr>
          <w:p w14:paraId="1F7C9C2B" w14:textId="77777777" w:rsidR="001D7D2E" w:rsidRPr="004758AC" w:rsidRDefault="001D7D2E" w:rsidP="00272C29">
            <w:pPr>
              <w:jc w:val="center"/>
              <w:rPr>
                <w:rFonts w:ascii="標楷體" w:eastAsia="標楷體" w:hAnsi="標楷體"/>
              </w:rPr>
            </w:pPr>
            <w:r w:rsidRPr="004758AC">
              <w:rPr>
                <w:rFonts w:ascii="標楷體" w:eastAsia="標楷體" w:hAnsi="標楷體" w:hint="eastAsia"/>
              </w:rPr>
              <w:t>核心素養</w:t>
            </w:r>
          </w:p>
          <w:p w14:paraId="0A7FF391" w14:textId="77777777" w:rsidR="001D7D2E" w:rsidRDefault="001D7D2E" w:rsidP="00272C29">
            <w:pPr>
              <w:jc w:val="center"/>
              <w:rPr>
                <w:rFonts w:ascii="標楷體" w:eastAsia="標楷體" w:hAnsi="標楷體"/>
              </w:rPr>
            </w:pPr>
            <w:r w:rsidRPr="004758AC">
              <w:rPr>
                <w:rFonts w:ascii="標楷體" w:eastAsia="標楷體" w:hAnsi="標楷體" w:hint="eastAsia"/>
              </w:rPr>
              <w:t>具體內涵</w:t>
            </w:r>
          </w:p>
        </w:tc>
        <w:tc>
          <w:tcPr>
            <w:tcW w:w="4271" w:type="pct"/>
            <w:gridSpan w:val="5"/>
            <w:shd w:val="clear" w:color="auto" w:fill="auto"/>
          </w:tcPr>
          <w:p w14:paraId="69AFC243" w14:textId="77777777" w:rsidR="001D7D2E" w:rsidRPr="009D1869" w:rsidRDefault="001D7D2E" w:rsidP="00272C29">
            <w:pPr>
              <w:snapToGrid w:val="0"/>
              <w:rPr>
                <w:rFonts w:ascii="標楷體" w:eastAsia="標楷體" w:hAnsi="標楷體"/>
                <w:b/>
              </w:rPr>
            </w:pPr>
            <w:r w:rsidRPr="009D1869">
              <w:rPr>
                <w:rFonts w:ascii="標楷體" w:eastAsia="標楷體" w:hAnsi="標楷體" w:hint="eastAsia"/>
                <w:b/>
              </w:rPr>
              <w:t>社-E-B1</w:t>
            </w:r>
          </w:p>
          <w:p w14:paraId="16BC7436" w14:textId="77777777" w:rsidR="001D7D2E" w:rsidRPr="009D1869" w:rsidRDefault="001D7D2E" w:rsidP="00272C29">
            <w:pPr>
              <w:snapToGrid w:val="0"/>
              <w:rPr>
                <w:rFonts w:ascii="標楷體" w:eastAsia="標楷體" w:hAnsi="標楷體"/>
              </w:rPr>
            </w:pPr>
            <w:r w:rsidRPr="009D1869">
              <w:rPr>
                <w:rFonts w:ascii="標楷體" w:eastAsia="標楷體" w:hAnsi="標楷體" w:hint="eastAsia"/>
              </w:rPr>
              <w:t>透過語言、文字及圖像等表徵符號，理解人類生活的豐富面貌，並能運用多樣的表徵符號解釋相關訊息，達成溝通的目的，促進相互間的理解</w:t>
            </w:r>
            <w:r>
              <w:rPr>
                <w:rFonts w:ascii="標楷體" w:eastAsia="標楷體" w:hAnsi="標楷體" w:hint="eastAsia"/>
              </w:rPr>
              <w:t>。</w:t>
            </w:r>
          </w:p>
          <w:p w14:paraId="56C2F65C" w14:textId="77777777" w:rsidR="001D7D2E" w:rsidRPr="009D1869" w:rsidRDefault="001D7D2E" w:rsidP="00272C29">
            <w:pPr>
              <w:snapToGrid w:val="0"/>
              <w:rPr>
                <w:rFonts w:ascii="標楷體" w:eastAsia="標楷體" w:hAnsi="標楷體"/>
                <w:b/>
              </w:rPr>
            </w:pPr>
            <w:r w:rsidRPr="009D1869">
              <w:rPr>
                <w:rFonts w:ascii="標楷體" w:eastAsia="標楷體" w:hAnsi="標楷體" w:hint="eastAsia"/>
                <w:b/>
              </w:rPr>
              <w:t>綜-E-A2</w:t>
            </w:r>
          </w:p>
          <w:p w14:paraId="107210D9" w14:textId="77777777" w:rsidR="001D7D2E" w:rsidRPr="009D1869" w:rsidRDefault="001D7D2E" w:rsidP="00272C29">
            <w:pPr>
              <w:snapToGrid w:val="0"/>
              <w:rPr>
                <w:rFonts w:ascii="標楷體" w:eastAsia="標楷體" w:hAnsi="標楷體"/>
              </w:rPr>
            </w:pPr>
            <w:r w:rsidRPr="009D1869">
              <w:rPr>
                <w:rFonts w:ascii="標楷體" w:eastAsia="標楷體" w:hAnsi="標楷體" w:hint="eastAsia"/>
              </w:rPr>
              <w:t>探索學習方法，培養思考能力與自律負責的態度，並透過體驗與實踐解決日常生活問題。</w:t>
            </w:r>
            <w:r w:rsidRPr="009D1869">
              <w:rPr>
                <w:rFonts w:ascii="標楷體" w:eastAsia="標楷體" w:hAnsi="標楷體"/>
              </w:rPr>
              <w:cr/>
            </w:r>
            <w:r w:rsidRPr="009D1869">
              <w:rPr>
                <w:rFonts w:ascii="標楷體" w:eastAsia="標楷體" w:hAnsi="標楷體" w:hint="eastAsia"/>
                <w:b/>
              </w:rPr>
              <w:t>數-E-B2</w:t>
            </w:r>
          </w:p>
          <w:p w14:paraId="02FD1E1E" w14:textId="77777777" w:rsidR="001D7D2E" w:rsidRPr="009D1869" w:rsidRDefault="001D7D2E" w:rsidP="00272C29">
            <w:pPr>
              <w:snapToGrid w:val="0"/>
              <w:rPr>
                <w:rFonts w:ascii="標楷體" w:eastAsia="標楷體" w:hAnsi="標楷體"/>
              </w:rPr>
            </w:pPr>
            <w:r w:rsidRPr="009D1869">
              <w:rPr>
                <w:rFonts w:ascii="標楷體" w:eastAsia="標楷體" w:hAnsi="標楷體" w:hint="eastAsia"/>
              </w:rPr>
              <w:t>具備報讀、製作基本統計圖表之能力。</w:t>
            </w:r>
          </w:p>
        </w:tc>
      </w:tr>
      <w:tr w:rsidR="001D7D2E" w14:paraId="16F98EC2" w14:textId="77777777" w:rsidTr="00272C29">
        <w:trPr>
          <w:trHeight w:val="564"/>
          <w:jc w:val="center"/>
        </w:trPr>
        <w:tc>
          <w:tcPr>
            <w:tcW w:w="729" w:type="pct"/>
            <w:gridSpan w:val="2"/>
            <w:vMerge w:val="restart"/>
            <w:shd w:val="clear" w:color="auto" w:fill="D9D9D9" w:themeFill="background1" w:themeFillShade="D9"/>
            <w:vAlign w:val="center"/>
          </w:tcPr>
          <w:p w14:paraId="159DC417" w14:textId="77777777" w:rsidR="001D7D2E" w:rsidRPr="0063777A" w:rsidRDefault="001D7D2E" w:rsidP="00272C29">
            <w:pPr>
              <w:jc w:val="center"/>
              <w:rPr>
                <w:rFonts w:ascii="標楷體" w:eastAsia="標楷體" w:hAnsi="標楷體"/>
              </w:rPr>
            </w:pPr>
            <w:r>
              <w:rPr>
                <w:rFonts w:ascii="標楷體" w:eastAsia="標楷體" w:hAnsi="標楷體" w:hint="eastAsia"/>
              </w:rPr>
              <w:t>學習重點</w:t>
            </w:r>
          </w:p>
        </w:tc>
        <w:tc>
          <w:tcPr>
            <w:tcW w:w="222" w:type="pct"/>
            <w:shd w:val="clear" w:color="auto" w:fill="auto"/>
            <w:vAlign w:val="center"/>
          </w:tcPr>
          <w:p w14:paraId="60785F26"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學習表現</w:t>
            </w:r>
          </w:p>
        </w:tc>
        <w:tc>
          <w:tcPr>
            <w:tcW w:w="4049" w:type="pct"/>
            <w:gridSpan w:val="4"/>
            <w:shd w:val="clear" w:color="auto" w:fill="auto"/>
            <w:vAlign w:val="center"/>
          </w:tcPr>
          <w:p w14:paraId="04E728DF" w14:textId="77777777" w:rsidR="001D7D2E" w:rsidRPr="00560F35" w:rsidRDefault="001D7D2E" w:rsidP="00272C29">
            <w:pPr>
              <w:rPr>
                <w:rFonts w:ascii="標楷體" w:eastAsia="標楷體" w:hAnsi="標楷體"/>
                <w:b/>
              </w:rPr>
            </w:pPr>
            <w:r w:rsidRPr="00560F35">
              <w:rPr>
                <w:rFonts w:ascii="標楷體" w:eastAsia="標楷體" w:hAnsi="標楷體" w:hint="eastAsia"/>
                <w:b/>
              </w:rPr>
              <w:t>英語領域</w:t>
            </w:r>
          </w:p>
          <w:p w14:paraId="3317B45A" w14:textId="77777777" w:rsidR="001D7D2E" w:rsidRPr="00560F35" w:rsidRDefault="001D7D2E" w:rsidP="00272C29">
            <w:pPr>
              <w:rPr>
                <w:rFonts w:ascii="標楷體" w:eastAsia="標楷體" w:hAnsi="標楷體"/>
                <w:bCs/>
              </w:rPr>
            </w:pPr>
            <w:r w:rsidRPr="00560F35">
              <w:rPr>
                <w:rFonts w:ascii="標楷體" w:eastAsia="標楷體" w:hAnsi="標楷體" w:hint="eastAsia"/>
                <w:bCs/>
              </w:rPr>
              <w:t>1-Ⅱ-7能聽懂課堂中所學的字詞。</w:t>
            </w:r>
          </w:p>
          <w:p w14:paraId="2F6EA328" w14:textId="77777777" w:rsidR="001D7D2E" w:rsidRPr="00560F35" w:rsidRDefault="001D7D2E" w:rsidP="00272C29">
            <w:pPr>
              <w:rPr>
                <w:rFonts w:ascii="標楷體" w:eastAsia="標楷體" w:hAnsi="標楷體"/>
                <w:bCs/>
              </w:rPr>
            </w:pPr>
            <w:r w:rsidRPr="00560F35">
              <w:rPr>
                <w:rFonts w:ascii="標楷體" w:eastAsia="標楷體" w:hAnsi="標楷體" w:hint="eastAsia"/>
                <w:bCs/>
              </w:rPr>
              <w:t>1-Ⅱ-9能聽懂簡易的日常生活用語。</w:t>
            </w:r>
          </w:p>
          <w:p w14:paraId="427613CB" w14:textId="77777777" w:rsidR="001D7D2E" w:rsidRPr="00560F35" w:rsidRDefault="001D7D2E" w:rsidP="00272C29">
            <w:pPr>
              <w:rPr>
                <w:rFonts w:ascii="標楷體" w:eastAsia="標楷體" w:hAnsi="標楷體"/>
                <w:bCs/>
              </w:rPr>
            </w:pPr>
            <w:r w:rsidRPr="00560F35">
              <w:rPr>
                <w:rFonts w:ascii="標楷體" w:eastAsia="標楷體" w:hAnsi="標楷體" w:hint="eastAsia"/>
                <w:bCs/>
              </w:rPr>
              <w:t>1-Ⅱ-10能聽懂簡易句型的句子。</w:t>
            </w:r>
          </w:p>
          <w:p w14:paraId="46E2198E" w14:textId="77777777" w:rsidR="001D7D2E" w:rsidRPr="00560F35" w:rsidRDefault="001D7D2E" w:rsidP="00272C29">
            <w:pPr>
              <w:rPr>
                <w:rFonts w:ascii="標楷體" w:eastAsia="標楷體" w:hAnsi="標楷體"/>
                <w:bCs/>
              </w:rPr>
            </w:pPr>
            <w:r w:rsidRPr="00560F35">
              <w:rPr>
                <w:rFonts w:ascii="標楷體" w:eastAsia="標楷體" w:hAnsi="標楷體" w:hint="eastAsia"/>
                <w:bCs/>
              </w:rPr>
              <w:t>2-Ⅱ-3能說出課堂中所學的字詞。</w:t>
            </w:r>
          </w:p>
          <w:p w14:paraId="6AFB2903" w14:textId="77777777" w:rsidR="001D7D2E" w:rsidRPr="00560F35" w:rsidRDefault="001D7D2E" w:rsidP="00272C29">
            <w:pPr>
              <w:rPr>
                <w:rFonts w:ascii="標楷體" w:eastAsia="標楷體" w:hAnsi="標楷體"/>
                <w:bCs/>
              </w:rPr>
            </w:pPr>
            <w:r w:rsidRPr="00560F35">
              <w:rPr>
                <w:rFonts w:ascii="標楷體" w:eastAsia="標楷體" w:hAnsi="標楷體" w:hint="eastAsia"/>
                <w:bCs/>
              </w:rPr>
              <w:t>2-Ⅱ-5能使用簡易的日常生活用語。</w:t>
            </w:r>
          </w:p>
          <w:p w14:paraId="40613C6B" w14:textId="77777777" w:rsidR="001D7D2E" w:rsidRPr="00560F35" w:rsidRDefault="001D7D2E" w:rsidP="00272C29">
            <w:pPr>
              <w:rPr>
                <w:rFonts w:ascii="標楷體" w:eastAsia="標楷體" w:hAnsi="標楷體"/>
                <w:bCs/>
              </w:rPr>
            </w:pPr>
            <w:r w:rsidRPr="00560F35">
              <w:rPr>
                <w:rFonts w:ascii="標楷體" w:eastAsia="標楷體" w:hAnsi="標楷體" w:hint="eastAsia"/>
                <w:bCs/>
              </w:rPr>
              <w:t>3-Ⅱ-2能辨識課堂中所學的字詞。</w:t>
            </w:r>
          </w:p>
          <w:p w14:paraId="6D57B71A" w14:textId="77777777" w:rsidR="001D7D2E" w:rsidRPr="00560F35" w:rsidRDefault="001D7D2E" w:rsidP="00272C29">
            <w:pPr>
              <w:rPr>
                <w:rFonts w:ascii="標楷體" w:eastAsia="標楷體" w:hAnsi="標楷體"/>
                <w:bCs/>
              </w:rPr>
            </w:pPr>
            <w:r w:rsidRPr="00560F35">
              <w:rPr>
                <w:rFonts w:ascii="標楷體" w:eastAsia="標楷體" w:hAnsi="標楷體" w:hint="eastAsia"/>
                <w:bCs/>
              </w:rPr>
              <w:t>3-Ⅱ-3能看懂課堂中所學的句子。</w:t>
            </w:r>
          </w:p>
          <w:p w14:paraId="59183F4E" w14:textId="77777777" w:rsidR="001D7D2E" w:rsidRPr="00560F35" w:rsidRDefault="001D7D2E" w:rsidP="00272C29">
            <w:pPr>
              <w:rPr>
                <w:rFonts w:ascii="標楷體" w:eastAsia="標楷體" w:hAnsi="標楷體"/>
                <w:b/>
              </w:rPr>
            </w:pPr>
            <w:r w:rsidRPr="00560F35">
              <w:rPr>
                <w:rFonts w:ascii="標楷體" w:eastAsia="標楷體" w:hAnsi="標楷體" w:hint="eastAsia"/>
                <w:b/>
              </w:rPr>
              <w:t>數學領域</w:t>
            </w:r>
          </w:p>
          <w:p w14:paraId="12416BAE" w14:textId="77777777" w:rsidR="001D7D2E" w:rsidRPr="00560F35" w:rsidRDefault="001D7D2E" w:rsidP="00272C29">
            <w:pPr>
              <w:rPr>
                <w:rFonts w:ascii="標楷體" w:eastAsia="標楷體" w:hAnsi="標楷體"/>
              </w:rPr>
            </w:pPr>
            <w:r w:rsidRPr="00560F35">
              <w:rPr>
                <w:rFonts w:ascii="標楷體" w:eastAsia="標楷體" w:hAnsi="標楷體" w:hint="eastAsia"/>
              </w:rPr>
              <w:t>n-II-4 解決四則估算之日常應用問題</w:t>
            </w:r>
          </w:p>
          <w:p w14:paraId="72CCAB9A" w14:textId="77777777" w:rsidR="001D7D2E" w:rsidRPr="00560F35" w:rsidRDefault="001D7D2E" w:rsidP="00272C29">
            <w:pPr>
              <w:rPr>
                <w:rFonts w:ascii="標楷體" w:eastAsia="標楷體" w:hAnsi="標楷體"/>
              </w:rPr>
            </w:pPr>
            <w:r w:rsidRPr="00560F35">
              <w:rPr>
                <w:rFonts w:ascii="標楷體" w:eastAsia="標楷體" w:hAnsi="標楷體" w:hint="eastAsia"/>
              </w:rPr>
              <w:t>n-II-5 在具體情境中，解決兩步驟應用問題</w:t>
            </w:r>
          </w:p>
          <w:p w14:paraId="30E03865" w14:textId="77777777" w:rsidR="001D7D2E" w:rsidRPr="00560F35" w:rsidRDefault="001D7D2E" w:rsidP="00272C29">
            <w:pPr>
              <w:rPr>
                <w:rFonts w:ascii="標楷體" w:eastAsia="標楷體" w:hAnsi="標楷體"/>
                <w:b/>
              </w:rPr>
            </w:pPr>
            <w:r w:rsidRPr="00560F35">
              <w:rPr>
                <w:rFonts w:ascii="標楷體" w:eastAsia="標楷體" w:hAnsi="標楷體" w:hint="eastAsia"/>
                <w:b/>
              </w:rPr>
              <w:t>綜合領域</w:t>
            </w:r>
          </w:p>
          <w:p w14:paraId="24E04180" w14:textId="77777777" w:rsidR="001D7D2E" w:rsidRPr="00560F35" w:rsidRDefault="001D7D2E" w:rsidP="00272C29">
            <w:pPr>
              <w:rPr>
                <w:rFonts w:ascii="標楷體" w:eastAsia="標楷體" w:hAnsi="標楷體"/>
              </w:rPr>
            </w:pPr>
            <w:r w:rsidRPr="00560F35">
              <w:rPr>
                <w:rFonts w:ascii="標楷體" w:eastAsia="標楷體" w:hAnsi="標楷體" w:hint="eastAsia"/>
              </w:rPr>
              <w:t>Ba-II-3 人際溝通的態度與技巧。</w:t>
            </w:r>
          </w:p>
          <w:p w14:paraId="4A3D97ED" w14:textId="77777777" w:rsidR="001D7D2E" w:rsidRPr="00560F35" w:rsidRDefault="001D7D2E" w:rsidP="00272C29">
            <w:pPr>
              <w:rPr>
                <w:rFonts w:ascii="標楷體" w:eastAsia="標楷體" w:hAnsi="標楷體"/>
                <w:b/>
              </w:rPr>
            </w:pPr>
            <w:r w:rsidRPr="00560F35">
              <w:rPr>
                <w:rFonts w:ascii="標楷體" w:eastAsia="標楷體" w:hAnsi="標楷體"/>
                <w:b/>
              </w:rPr>
              <w:t xml:space="preserve">藝術領域 </w:t>
            </w:r>
          </w:p>
          <w:p w14:paraId="37FA436D" w14:textId="77777777" w:rsidR="001D7D2E" w:rsidRPr="00560F35" w:rsidRDefault="001D7D2E" w:rsidP="00272C29">
            <w:pPr>
              <w:rPr>
                <w:rFonts w:ascii="標楷體" w:eastAsia="標楷體" w:hAnsi="標楷體"/>
              </w:rPr>
            </w:pPr>
            <w:r w:rsidRPr="00560F35">
              <w:rPr>
                <w:rFonts w:ascii="標楷體" w:eastAsia="標楷體" w:hAnsi="標楷體"/>
              </w:rPr>
              <w:t>表 A-II-3 生活事件與動作歷程</w:t>
            </w:r>
          </w:p>
        </w:tc>
      </w:tr>
      <w:tr w:rsidR="001D7D2E" w14:paraId="789D6788" w14:textId="77777777" w:rsidTr="00272C29">
        <w:trPr>
          <w:trHeight w:val="675"/>
          <w:jc w:val="center"/>
        </w:trPr>
        <w:tc>
          <w:tcPr>
            <w:tcW w:w="729" w:type="pct"/>
            <w:gridSpan w:val="2"/>
            <w:vMerge/>
            <w:shd w:val="clear" w:color="auto" w:fill="D9D9D9" w:themeFill="background1" w:themeFillShade="D9"/>
          </w:tcPr>
          <w:p w14:paraId="7EE65A00" w14:textId="77777777" w:rsidR="001D7D2E" w:rsidRPr="0063777A" w:rsidRDefault="001D7D2E" w:rsidP="00272C29">
            <w:pPr>
              <w:rPr>
                <w:rFonts w:ascii="標楷體" w:eastAsia="標楷體" w:hAnsi="標楷體"/>
              </w:rPr>
            </w:pPr>
          </w:p>
        </w:tc>
        <w:tc>
          <w:tcPr>
            <w:tcW w:w="222" w:type="pct"/>
            <w:shd w:val="clear" w:color="auto" w:fill="auto"/>
            <w:vAlign w:val="center"/>
          </w:tcPr>
          <w:p w14:paraId="6617B4AC"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學習內容</w:t>
            </w:r>
          </w:p>
        </w:tc>
        <w:tc>
          <w:tcPr>
            <w:tcW w:w="4049" w:type="pct"/>
            <w:gridSpan w:val="4"/>
            <w:shd w:val="clear" w:color="auto" w:fill="auto"/>
            <w:vAlign w:val="center"/>
          </w:tcPr>
          <w:p w14:paraId="367B224C" w14:textId="77777777" w:rsidR="001D7D2E" w:rsidRPr="00560F35" w:rsidRDefault="001D7D2E" w:rsidP="00272C29">
            <w:pPr>
              <w:rPr>
                <w:rFonts w:ascii="標楷體" w:eastAsia="標楷體" w:hAnsi="標楷體"/>
                <w:szCs w:val="20"/>
              </w:rPr>
            </w:pPr>
            <w:r w:rsidRPr="00560F35">
              <w:rPr>
                <w:rFonts w:ascii="標楷體" w:eastAsia="標楷體" w:hAnsi="標楷體" w:hint="eastAsia"/>
                <w:szCs w:val="20"/>
              </w:rPr>
              <w:t>英語領域</w:t>
            </w:r>
          </w:p>
          <w:p w14:paraId="2CDF8218" w14:textId="77777777" w:rsidR="001D7D2E" w:rsidRPr="00560F35" w:rsidRDefault="001D7D2E" w:rsidP="00272C29">
            <w:pPr>
              <w:rPr>
                <w:rFonts w:ascii="標楷體" w:eastAsia="標楷體" w:hAnsi="標楷體"/>
                <w:szCs w:val="20"/>
              </w:rPr>
            </w:pPr>
            <w:r w:rsidRPr="00560F35">
              <w:rPr>
                <w:rFonts w:ascii="標楷體" w:eastAsia="標楷體" w:hAnsi="標楷體" w:hint="eastAsia"/>
                <w:szCs w:val="20"/>
              </w:rPr>
              <w:t>Ac-Ⅱ-2簡易的生活用語。</w:t>
            </w:r>
          </w:p>
          <w:p w14:paraId="158EAD4F" w14:textId="77777777" w:rsidR="001D7D2E" w:rsidRPr="00560F35" w:rsidRDefault="001D7D2E" w:rsidP="00272C29">
            <w:pPr>
              <w:rPr>
                <w:rFonts w:ascii="標楷體" w:eastAsia="標楷體" w:hAnsi="標楷體"/>
                <w:szCs w:val="20"/>
              </w:rPr>
            </w:pPr>
            <w:r w:rsidRPr="00560F35">
              <w:rPr>
                <w:rFonts w:ascii="標楷體" w:eastAsia="標楷體" w:hAnsi="標楷體" w:hint="eastAsia"/>
                <w:szCs w:val="20"/>
              </w:rPr>
              <w:t>Ac-Ⅱ-3第二學習階段所學字詞。</w:t>
            </w:r>
          </w:p>
          <w:p w14:paraId="1D9B7A55" w14:textId="77777777" w:rsidR="001D7D2E" w:rsidRDefault="001D7D2E" w:rsidP="00272C29">
            <w:pPr>
              <w:rPr>
                <w:rFonts w:ascii="標楷體" w:eastAsia="標楷體" w:hAnsi="標楷體"/>
                <w:szCs w:val="20"/>
              </w:rPr>
            </w:pPr>
            <w:r w:rsidRPr="00560F35">
              <w:rPr>
                <w:rFonts w:ascii="標楷體" w:eastAsia="標楷體" w:hAnsi="標楷體" w:hint="eastAsia"/>
                <w:szCs w:val="20"/>
              </w:rPr>
              <w:t>B-Ⅱ-1第二學習階段所學字詞及句型的生活溝通。</w:t>
            </w:r>
          </w:p>
          <w:p w14:paraId="70B0BF0E" w14:textId="77777777" w:rsidR="001D7D2E" w:rsidRPr="009D1869" w:rsidRDefault="001D7D2E" w:rsidP="00272C29">
            <w:pPr>
              <w:rPr>
                <w:rFonts w:ascii="標楷體" w:eastAsia="標楷體" w:hAnsi="標楷體"/>
                <w:szCs w:val="20"/>
              </w:rPr>
            </w:pPr>
            <w:r w:rsidRPr="009D1869">
              <w:rPr>
                <w:rFonts w:ascii="標楷體" w:eastAsia="標楷體" w:hAnsi="標楷體" w:hint="eastAsia"/>
                <w:szCs w:val="20"/>
              </w:rPr>
              <w:t>社會領域</w:t>
            </w:r>
          </w:p>
          <w:p w14:paraId="479E746C" w14:textId="77777777" w:rsidR="001D7D2E" w:rsidRPr="009D1869" w:rsidRDefault="001D7D2E" w:rsidP="00272C29">
            <w:pPr>
              <w:rPr>
                <w:rFonts w:ascii="標楷體" w:eastAsia="標楷體" w:hAnsi="標楷體"/>
                <w:szCs w:val="20"/>
              </w:rPr>
            </w:pPr>
            <w:r w:rsidRPr="009D1869">
              <w:rPr>
                <w:rFonts w:ascii="標楷體" w:eastAsia="標楷體" w:hAnsi="標楷體" w:hint="eastAsia"/>
                <w:szCs w:val="20"/>
              </w:rPr>
              <w:t>Ad-II-1 個人透過參與各行各業的經濟活動，與他人形成分工合作的關係。</w:t>
            </w:r>
          </w:p>
          <w:p w14:paraId="24E52249" w14:textId="77777777" w:rsidR="001D7D2E" w:rsidRPr="009D1869" w:rsidRDefault="001D7D2E" w:rsidP="00272C29">
            <w:pPr>
              <w:rPr>
                <w:rFonts w:ascii="標楷體" w:eastAsia="標楷體" w:hAnsi="標楷體"/>
                <w:szCs w:val="20"/>
              </w:rPr>
            </w:pPr>
            <w:r w:rsidRPr="009D1869">
              <w:rPr>
                <w:rFonts w:ascii="標楷體" w:eastAsia="標楷體" w:hAnsi="標楷體" w:hint="eastAsia"/>
                <w:szCs w:val="20"/>
              </w:rPr>
              <w:t>綜合領域</w:t>
            </w:r>
          </w:p>
          <w:p w14:paraId="05611633" w14:textId="77777777" w:rsidR="001D7D2E" w:rsidRPr="003F7346" w:rsidRDefault="001D7D2E" w:rsidP="00272C29">
            <w:pPr>
              <w:rPr>
                <w:rFonts w:ascii="標楷體" w:eastAsia="標楷體" w:hAnsi="標楷體"/>
                <w:szCs w:val="20"/>
              </w:rPr>
            </w:pPr>
            <w:r w:rsidRPr="009D1869">
              <w:rPr>
                <w:rFonts w:ascii="標楷體" w:eastAsia="標楷體" w:hAnsi="標楷體" w:hint="eastAsia"/>
                <w:szCs w:val="20"/>
              </w:rPr>
              <w:t>2a-II-1 覺察自己的人際溝通方式，展現合宜的互動與溝通態度和技巧。</w:t>
            </w:r>
          </w:p>
        </w:tc>
      </w:tr>
      <w:tr w:rsidR="001D7D2E" w14:paraId="75547809" w14:textId="77777777" w:rsidTr="00272C29">
        <w:trPr>
          <w:jc w:val="center"/>
        </w:trPr>
        <w:tc>
          <w:tcPr>
            <w:tcW w:w="729" w:type="pct"/>
            <w:gridSpan w:val="2"/>
            <w:shd w:val="clear" w:color="auto" w:fill="D9D9D9" w:themeFill="background1" w:themeFillShade="D9"/>
            <w:vAlign w:val="center"/>
          </w:tcPr>
          <w:p w14:paraId="4999D7C6" w14:textId="77777777" w:rsidR="001D7D2E" w:rsidRPr="0063777A" w:rsidRDefault="001D7D2E" w:rsidP="00272C29">
            <w:pPr>
              <w:snapToGrid w:val="0"/>
              <w:jc w:val="center"/>
              <w:rPr>
                <w:rFonts w:ascii="標楷體" w:eastAsia="標楷體" w:hAnsi="標楷體"/>
              </w:rPr>
            </w:pPr>
            <w:r>
              <w:rPr>
                <w:rFonts w:ascii="標楷體" w:eastAsia="標楷體" w:hAnsi="標楷體" w:hint="eastAsia"/>
              </w:rPr>
              <w:t>課程</w:t>
            </w:r>
            <w:r w:rsidRPr="0063777A">
              <w:rPr>
                <w:rFonts w:ascii="標楷體" w:eastAsia="標楷體" w:hAnsi="標楷體" w:hint="eastAsia"/>
              </w:rPr>
              <w:t>目標</w:t>
            </w:r>
          </w:p>
        </w:tc>
        <w:tc>
          <w:tcPr>
            <w:tcW w:w="4271" w:type="pct"/>
            <w:gridSpan w:val="5"/>
            <w:shd w:val="clear" w:color="auto" w:fill="auto"/>
          </w:tcPr>
          <w:p w14:paraId="2DF79B13" w14:textId="77777777" w:rsidR="001D7D2E" w:rsidRPr="009D1869" w:rsidRDefault="001D7D2E" w:rsidP="00272C29">
            <w:pPr>
              <w:spacing w:line="240" w:lineRule="exact"/>
              <w:rPr>
                <w:rFonts w:ascii="標楷體" w:eastAsia="標楷體" w:hAnsi="標楷體"/>
                <w:szCs w:val="20"/>
              </w:rPr>
            </w:pPr>
            <w:r w:rsidRPr="009D1869">
              <w:rPr>
                <w:rFonts w:ascii="標楷體" w:eastAsia="標楷體" w:hAnsi="標楷體" w:hint="eastAsia"/>
                <w:szCs w:val="20"/>
              </w:rPr>
              <w:t>1.能明白在</w:t>
            </w:r>
            <w:r w:rsidRPr="009D1869">
              <w:rPr>
                <w:rFonts w:ascii="標楷體" w:eastAsia="標楷體" w:hAnsi="標楷體" w:hint="eastAsia"/>
                <w:b/>
                <w:szCs w:val="20"/>
              </w:rPr>
              <w:t>市場及各商場的交易行為及對話</w:t>
            </w:r>
            <w:r w:rsidRPr="009D1869">
              <w:rPr>
                <w:rFonts w:ascii="標楷體" w:eastAsia="標楷體" w:hAnsi="標楷體" w:hint="eastAsia"/>
                <w:szCs w:val="20"/>
              </w:rPr>
              <w:t>，並用</w:t>
            </w:r>
            <w:r w:rsidRPr="009D1869">
              <w:rPr>
                <w:rFonts w:ascii="標楷體" w:eastAsia="標楷體" w:hAnsi="標楷體" w:hint="eastAsia"/>
                <w:b/>
                <w:szCs w:val="20"/>
              </w:rPr>
              <w:t>英語戲劇表演出來</w:t>
            </w:r>
            <w:r w:rsidRPr="009D1869">
              <w:rPr>
                <w:rFonts w:ascii="標楷體" w:eastAsia="標楷體" w:hAnsi="標楷體" w:hint="eastAsia"/>
                <w:szCs w:val="20"/>
              </w:rPr>
              <w:t>。</w:t>
            </w:r>
          </w:p>
          <w:p w14:paraId="0F050112" w14:textId="77777777" w:rsidR="001D7D2E" w:rsidRPr="009D1869" w:rsidRDefault="001D7D2E" w:rsidP="00272C29">
            <w:pPr>
              <w:spacing w:line="240" w:lineRule="exact"/>
              <w:rPr>
                <w:rFonts w:ascii="標楷體" w:eastAsia="標楷體" w:hAnsi="標楷體"/>
                <w:szCs w:val="20"/>
              </w:rPr>
            </w:pPr>
            <w:r w:rsidRPr="009D1869">
              <w:rPr>
                <w:rFonts w:ascii="標楷體" w:eastAsia="標楷體" w:hAnsi="標楷體" w:hint="eastAsia"/>
                <w:szCs w:val="20"/>
              </w:rPr>
              <w:t>2.能了解</w:t>
            </w:r>
            <w:r w:rsidRPr="00382105">
              <w:rPr>
                <w:rFonts w:ascii="標楷體" w:eastAsia="標楷體" w:hAnsi="標楷體" w:hint="eastAsia"/>
                <w:b/>
                <w:szCs w:val="20"/>
              </w:rPr>
              <w:t>金錢使用的原則與計算</w:t>
            </w:r>
            <w:r w:rsidRPr="009D1869">
              <w:rPr>
                <w:rFonts w:ascii="標楷體" w:eastAsia="標楷體" w:hAnsi="標楷體" w:hint="eastAsia"/>
                <w:szCs w:val="20"/>
              </w:rPr>
              <w:t>，並用</w:t>
            </w:r>
            <w:r w:rsidRPr="00382105">
              <w:rPr>
                <w:rFonts w:ascii="標楷體" w:eastAsia="標楷體" w:hAnsi="標楷體" w:hint="eastAsia"/>
                <w:b/>
                <w:szCs w:val="20"/>
              </w:rPr>
              <w:t>英文記錄呈現</w:t>
            </w:r>
          </w:p>
          <w:p w14:paraId="4E06C8DC" w14:textId="77777777" w:rsidR="001D7D2E" w:rsidRPr="00E86840" w:rsidRDefault="001D7D2E" w:rsidP="00272C29">
            <w:pPr>
              <w:pStyle w:val="af0"/>
              <w:spacing w:line="240" w:lineRule="exact"/>
              <w:ind w:leftChars="0" w:left="264" w:hangingChars="110" w:hanging="264"/>
              <w:rPr>
                <w:rFonts w:ascii="標楷體" w:eastAsia="標楷體" w:hAnsi="標楷體"/>
                <w:color w:val="7F7F7F"/>
                <w:szCs w:val="20"/>
              </w:rPr>
            </w:pPr>
            <w:r w:rsidRPr="009D1869">
              <w:rPr>
                <w:rFonts w:ascii="標楷體" w:eastAsia="標楷體" w:hAnsi="標楷體" w:hint="eastAsia"/>
                <w:szCs w:val="20"/>
              </w:rPr>
              <w:t>3.能學會</w:t>
            </w:r>
            <w:r w:rsidRPr="00382105">
              <w:rPr>
                <w:rFonts w:ascii="標楷體" w:eastAsia="標楷體" w:hAnsi="標楷體" w:hint="eastAsia"/>
                <w:b/>
                <w:szCs w:val="20"/>
              </w:rPr>
              <w:t>食物顏色種類</w:t>
            </w:r>
            <w:r w:rsidRPr="009D1869">
              <w:rPr>
                <w:rFonts w:ascii="標楷體" w:eastAsia="標楷體" w:hAnsi="標楷體" w:hint="eastAsia"/>
                <w:szCs w:val="20"/>
              </w:rPr>
              <w:t>，並用</w:t>
            </w:r>
            <w:r w:rsidRPr="00382105">
              <w:rPr>
                <w:rFonts w:ascii="標楷體" w:eastAsia="標楷體" w:hAnsi="標楷體" w:hint="eastAsia"/>
                <w:b/>
                <w:szCs w:val="20"/>
              </w:rPr>
              <w:t>圖表及口頭報告小組合作結果</w:t>
            </w:r>
          </w:p>
        </w:tc>
      </w:tr>
      <w:tr w:rsidR="001D7D2E" w14:paraId="1EFC3C4E" w14:textId="77777777" w:rsidTr="00272C29">
        <w:trPr>
          <w:trHeight w:val="730"/>
          <w:jc w:val="center"/>
        </w:trPr>
        <w:tc>
          <w:tcPr>
            <w:tcW w:w="729" w:type="pct"/>
            <w:gridSpan w:val="2"/>
            <w:shd w:val="clear" w:color="auto" w:fill="D9D9D9" w:themeFill="background1" w:themeFillShade="D9"/>
          </w:tcPr>
          <w:p w14:paraId="448DE27C" w14:textId="77777777" w:rsidR="001D7D2E" w:rsidRPr="004758AC" w:rsidRDefault="001D7D2E" w:rsidP="00272C29">
            <w:pPr>
              <w:jc w:val="center"/>
              <w:rPr>
                <w:rFonts w:ascii="標楷體" w:eastAsia="標楷體" w:hAnsi="標楷體"/>
              </w:rPr>
            </w:pPr>
            <w:r w:rsidRPr="004758AC">
              <w:rPr>
                <w:rFonts w:ascii="標楷體" w:eastAsia="標楷體" w:hAnsi="標楷體" w:hint="eastAsia"/>
              </w:rPr>
              <w:t>表現任務</w:t>
            </w:r>
          </w:p>
          <w:p w14:paraId="12369A92" w14:textId="77777777" w:rsidR="001D7D2E" w:rsidRPr="0063777A" w:rsidRDefault="001D7D2E" w:rsidP="00272C29">
            <w:pPr>
              <w:jc w:val="center"/>
              <w:rPr>
                <w:rFonts w:ascii="標楷體" w:eastAsia="標楷體" w:hAnsi="標楷體"/>
              </w:rPr>
            </w:pPr>
            <w:r w:rsidRPr="004758AC">
              <w:rPr>
                <w:rFonts w:ascii="標楷體" w:eastAsia="標楷體" w:hAnsi="標楷體"/>
              </w:rPr>
              <w:t>(</w:t>
            </w:r>
            <w:r w:rsidRPr="004758AC">
              <w:rPr>
                <w:rFonts w:ascii="標楷體" w:eastAsia="標楷體" w:hAnsi="標楷體" w:hint="eastAsia"/>
              </w:rPr>
              <w:t>總結性評量</w:t>
            </w:r>
            <w:r>
              <w:rPr>
                <w:rFonts w:ascii="標楷體" w:eastAsia="標楷體" w:hAnsi="標楷體" w:hint="eastAsia"/>
              </w:rPr>
              <w:t>)</w:t>
            </w:r>
          </w:p>
        </w:tc>
        <w:tc>
          <w:tcPr>
            <w:tcW w:w="4271" w:type="pct"/>
            <w:gridSpan w:val="5"/>
            <w:shd w:val="clear" w:color="auto" w:fill="auto"/>
            <w:vAlign w:val="center"/>
          </w:tcPr>
          <w:p w14:paraId="53D49F9D" w14:textId="77777777" w:rsidR="001D7D2E" w:rsidRPr="00E86840" w:rsidRDefault="001D7D2E" w:rsidP="00272C29">
            <w:pPr>
              <w:rPr>
                <w:rFonts w:ascii="標楷體" w:eastAsia="標楷體" w:hAnsi="標楷體"/>
                <w:color w:val="7F7F7F"/>
                <w:szCs w:val="20"/>
              </w:rPr>
            </w:pPr>
            <w:r w:rsidRPr="009D1869">
              <w:rPr>
                <w:rFonts w:ascii="標楷體" w:eastAsia="標楷體" w:hAnsi="標楷體" w:hint="eastAsia"/>
                <w:szCs w:val="20"/>
              </w:rPr>
              <w:t>口頭評量、紙筆評量</w:t>
            </w:r>
          </w:p>
        </w:tc>
      </w:tr>
      <w:tr w:rsidR="001D7D2E" w14:paraId="6F653B79" w14:textId="77777777" w:rsidTr="00272C29">
        <w:trPr>
          <w:jc w:val="center"/>
        </w:trPr>
        <w:tc>
          <w:tcPr>
            <w:tcW w:w="729" w:type="pct"/>
            <w:gridSpan w:val="2"/>
            <w:shd w:val="clear" w:color="auto" w:fill="D9D9D9" w:themeFill="background1" w:themeFillShade="D9"/>
            <w:vAlign w:val="center"/>
          </w:tcPr>
          <w:p w14:paraId="4DA22FE3" w14:textId="77777777" w:rsidR="001D7D2E" w:rsidRPr="0063777A" w:rsidRDefault="001D7D2E" w:rsidP="00272C29">
            <w:pPr>
              <w:jc w:val="center"/>
              <w:rPr>
                <w:rFonts w:ascii="標楷體" w:eastAsia="標楷體" w:hAnsi="標楷體"/>
              </w:rPr>
            </w:pPr>
            <w:r>
              <w:rPr>
                <w:rFonts w:ascii="標楷體" w:eastAsia="標楷體" w:hAnsi="標楷體" w:hint="eastAsia"/>
              </w:rPr>
              <w:t>學習進度週次/節次</w:t>
            </w:r>
          </w:p>
        </w:tc>
        <w:tc>
          <w:tcPr>
            <w:tcW w:w="2663" w:type="pct"/>
            <w:gridSpan w:val="3"/>
            <w:shd w:val="clear" w:color="auto" w:fill="auto"/>
            <w:vAlign w:val="center"/>
          </w:tcPr>
          <w:p w14:paraId="6213F01A" w14:textId="77777777" w:rsidR="001D7D2E" w:rsidRPr="0063777A" w:rsidRDefault="001D7D2E" w:rsidP="00272C29">
            <w:pPr>
              <w:jc w:val="center"/>
              <w:rPr>
                <w:rFonts w:ascii="標楷體" w:eastAsia="標楷體" w:hAnsi="標楷體"/>
                <w:szCs w:val="20"/>
              </w:rPr>
            </w:pPr>
            <w:r w:rsidRPr="0063777A">
              <w:rPr>
                <w:rFonts w:ascii="標楷體" w:eastAsia="標楷體" w:hAnsi="標楷體" w:hint="eastAsia"/>
                <w:szCs w:val="20"/>
              </w:rPr>
              <w:t>單元學習內容</w:t>
            </w:r>
          </w:p>
        </w:tc>
        <w:tc>
          <w:tcPr>
            <w:tcW w:w="777" w:type="pct"/>
            <w:shd w:val="clear" w:color="auto" w:fill="auto"/>
            <w:vAlign w:val="center"/>
          </w:tcPr>
          <w:p w14:paraId="31EF1114" w14:textId="77777777" w:rsidR="001D7D2E" w:rsidRPr="00392A30" w:rsidRDefault="001D7D2E" w:rsidP="00272C29">
            <w:pPr>
              <w:jc w:val="center"/>
              <w:rPr>
                <w:rFonts w:ascii="標楷體" w:eastAsia="標楷體" w:hAnsi="標楷體"/>
                <w:color w:val="FF0000"/>
                <w:szCs w:val="20"/>
              </w:rPr>
            </w:pPr>
            <w:r w:rsidRPr="00392A30">
              <w:rPr>
                <w:rFonts w:ascii="標楷體" w:eastAsia="標楷體" w:hAnsi="標楷體" w:hint="eastAsia"/>
                <w:color w:val="FF0000"/>
                <w:szCs w:val="20"/>
              </w:rPr>
              <w:t>議題</w:t>
            </w:r>
          </w:p>
          <w:p w14:paraId="3B6EFADE" w14:textId="77777777" w:rsidR="001D7D2E" w:rsidRPr="00392A30" w:rsidRDefault="001D7D2E" w:rsidP="00272C29">
            <w:pPr>
              <w:spacing w:line="240" w:lineRule="exact"/>
              <w:rPr>
                <w:rFonts w:ascii="標楷體" w:eastAsia="標楷體" w:hAnsi="標楷體"/>
                <w:sz w:val="20"/>
                <w:szCs w:val="20"/>
              </w:rPr>
            </w:pPr>
            <w:r w:rsidRPr="00392A30">
              <w:rPr>
                <w:rFonts w:ascii="標楷體" w:eastAsia="標楷體" w:hAnsi="標楷體" w:hint="eastAsia"/>
                <w:color w:val="FF0000"/>
                <w:sz w:val="20"/>
                <w:szCs w:val="20"/>
              </w:rPr>
              <w:t xml:space="preserve">(安全教育、 戶外教育、生命教育、其他)   </w:t>
            </w:r>
            <w:r w:rsidRPr="00392A30">
              <w:rPr>
                <w:rFonts w:ascii="標楷體" w:eastAsia="標楷體" w:hAnsi="標楷體" w:hint="eastAsia"/>
                <w:sz w:val="20"/>
                <w:szCs w:val="20"/>
              </w:rPr>
              <w:t xml:space="preserve">     </w:t>
            </w:r>
          </w:p>
        </w:tc>
        <w:tc>
          <w:tcPr>
            <w:tcW w:w="831" w:type="pct"/>
            <w:shd w:val="clear" w:color="auto" w:fill="auto"/>
            <w:vAlign w:val="center"/>
          </w:tcPr>
          <w:p w14:paraId="2B9ADEE2" w14:textId="77777777" w:rsidR="001D7D2E" w:rsidRPr="0063777A" w:rsidRDefault="001D7D2E" w:rsidP="00272C29">
            <w:pPr>
              <w:jc w:val="center"/>
              <w:rPr>
                <w:rFonts w:ascii="標楷體" w:eastAsia="標楷體" w:hAnsi="標楷體"/>
                <w:szCs w:val="20"/>
              </w:rPr>
            </w:pPr>
            <w:r w:rsidRPr="004758AC">
              <w:rPr>
                <w:rFonts w:ascii="標楷體" w:eastAsia="標楷體" w:hAnsi="標楷體" w:hint="eastAsia"/>
                <w:szCs w:val="20"/>
              </w:rPr>
              <w:t>檢核點</w:t>
            </w:r>
            <w:r>
              <w:rPr>
                <w:rFonts w:ascii="標楷體" w:eastAsia="標楷體" w:hAnsi="標楷體" w:hint="eastAsia"/>
                <w:szCs w:val="20"/>
              </w:rPr>
              <w:t>(</w:t>
            </w:r>
            <w:r w:rsidRPr="004758AC">
              <w:rPr>
                <w:rFonts w:ascii="標楷體" w:eastAsia="標楷體" w:hAnsi="標楷體" w:hint="eastAsia"/>
                <w:szCs w:val="20"/>
              </w:rPr>
              <w:t>形成性評量</w:t>
            </w:r>
            <w:r>
              <w:rPr>
                <w:rFonts w:ascii="標楷體" w:eastAsia="標楷體" w:hAnsi="標楷體" w:hint="eastAsia"/>
                <w:szCs w:val="20"/>
              </w:rPr>
              <w:t>)</w:t>
            </w:r>
          </w:p>
        </w:tc>
      </w:tr>
      <w:tr w:rsidR="001D7D2E" w14:paraId="2A4DB474" w14:textId="77777777" w:rsidTr="00272C29">
        <w:trPr>
          <w:jc w:val="center"/>
        </w:trPr>
        <w:tc>
          <w:tcPr>
            <w:tcW w:w="267" w:type="pct"/>
            <w:vMerge w:val="restart"/>
            <w:shd w:val="clear" w:color="auto" w:fill="D9D9D9" w:themeFill="background1" w:themeFillShade="D9"/>
            <w:textDirection w:val="tbRlV"/>
            <w:vAlign w:val="center"/>
          </w:tcPr>
          <w:p w14:paraId="19A773B7" w14:textId="77777777" w:rsidR="001D7D2E" w:rsidRPr="0063777A" w:rsidRDefault="001D7D2E" w:rsidP="00272C29">
            <w:pPr>
              <w:snapToGrid w:val="0"/>
              <w:ind w:left="113" w:right="113"/>
              <w:jc w:val="center"/>
              <w:rPr>
                <w:rFonts w:ascii="標楷體" w:eastAsia="標楷體" w:hAnsi="標楷體"/>
              </w:rPr>
            </w:pPr>
            <w:r w:rsidRPr="004758AC">
              <w:rPr>
                <w:rFonts w:ascii="標楷體" w:eastAsia="標楷體" w:hAnsi="標楷體" w:hint="eastAsia"/>
              </w:rPr>
              <w:t>第</w:t>
            </w:r>
            <w:r>
              <w:rPr>
                <w:rFonts w:ascii="標楷體" w:eastAsia="標楷體" w:hAnsi="標楷體" w:hint="eastAsia"/>
              </w:rPr>
              <w:t>一</w:t>
            </w:r>
            <w:r w:rsidRPr="004758AC">
              <w:rPr>
                <w:rFonts w:ascii="標楷體" w:eastAsia="標楷體" w:hAnsi="標楷體" w:hint="eastAsia"/>
              </w:rPr>
              <w:t>學期</w:t>
            </w:r>
          </w:p>
        </w:tc>
        <w:tc>
          <w:tcPr>
            <w:tcW w:w="462" w:type="pct"/>
            <w:shd w:val="clear" w:color="auto" w:fill="D9D9D9" w:themeFill="background1" w:themeFillShade="D9"/>
            <w:vAlign w:val="center"/>
          </w:tcPr>
          <w:p w14:paraId="480EF68B" w14:textId="77777777" w:rsidR="001D7D2E" w:rsidRPr="0063777A" w:rsidRDefault="001D7D2E" w:rsidP="00272C29">
            <w:pPr>
              <w:snapToGrid w:val="0"/>
              <w:jc w:val="center"/>
              <w:rPr>
                <w:rFonts w:ascii="標楷體" w:eastAsia="標楷體" w:hAnsi="標楷體"/>
              </w:rPr>
            </w:pPr>
            <w:r w:rsidRPr="0063777A">
              <w:rPr>
                <w:rFonts w:ascii="標楷體" w:eastAsia="標楷體" w:hAnsi="標楷體" w:hint="eastAsia"/>
              </w:rPr>
              <w:t>第</w:t>
            </w:r>
            <w:r>
              <w:rPr>
                <w:rFonts w:ascii="標楷體" w:eastAsia="標楷體" w:hAnsi="標楷體" w:hint="eastAsia"/>
              </w:rPr>
              <w:t>1-5</w:t>
            </w:r>
            <w:r w:rsidRPr="0063777A">
              <w:rPr>
                <w:rFonts w:ascii="標楷體" w:eastAsia="標楷體" w:hAnsi="標楷體" w:hint="eastAsia"/>
              </w:rPr>
              <w:t>週</w:t>
            </w:r>
          </w:p>
        </w:tc>
        <w:tc>
          <w:tcPr>
            <w:tcW w:w="2663" w:type="pct"/>
            <w:gridSpan w:val="3"/>
            <w:shd w:val="clear" w:color="auto" w:fill="auto"/>
          </w:tcPr>
          <w:p w14:paraId="0114FBC8" w14:textId="77777777" w:rsidR="001D7D2E" w:rsidRPr="00C72B8C" w:rsidRDefault="001D7D2E" w:rsidP="00272C29">
            <w:pPr>
              <w:rPr>
                <w:rFonts w:ascii="標楷體" w:eastAsia="標楷體" w:hAnsi="標楷體"/>
                <w:szCs w:val="20"/>
              </w:rPr>
            </w:pPr>
            <w:r w:rsidRPr="00C72B8C">
              <w:rPr>
                <w:rFonts w:ascii="標楷體" w:eastAsia="標楷體" w:hAnsi="標楷體"/>
                <w:szCs w:val="20"/>
              </w:rPr>
              <w:t>What is it?</w:t>
            </w:r>
          </w:p>
          <w:p w14:paraId="1D0BCD7F" w14:textId="77777777" w:rsidR="001D7D2E" w:rsidRPr="0063777A" w:rsidRDefault="001D7D2E" w:rsidP="00272C29">
            <w:pPr>
              <w:rPr>
                <w:rFonts w:ascii="標楷體" w:eastAsia="標楷體" w:hAnsi="標楷體"/>
                <w:szCs w:val="20"/>
              </w:rPr>
            </w:pPr>
            <w:r w:rsidRPr="00C72B8C">
              <w:rPr>
                <w:rFonts w:ascii="標楷體" w:eastAsia="標楷體" w:hAnsi="標楷體"/>
                <w:szCs w:val="20"/>
              </w:rPr>
              <w:t>I</w:t>
            </w:r>
            <w:r>
              <w:rPr>
                <w:rFonts w:ascii="標楷體" w:eastAsia="標楷體" w:hAnsi="標楷體" w:hint="eastAsia"/>
                <w:szCs w:val="20"/>
              </w:rPr>
              <w:t>t</w:t>
            </w:r>
            <w:r>
              <w:rPr>
                <w:rFonts w:ascii="標楷體" w:eastAsia="標楷體" w:hAnsi="標楷體"/>
                <w:szCs w:val="20"/>
              </w:rPr>
              <w:t>’</w:t>
            </w:r>
            <w:r>
              <w:rPr>
                <w:rFonts w:ascii="標楷體" w:eastAsia="標楷體" w:hAnsi="標楷體" w:hint="eastAsia"/>
                <w:szCs w:val="20"/>
              </w:rPr>
              <w:t>s</w:t>
            </w:r>
            <w:r w:rsidRPr="00C72B8C">
              <w:rPr>
                <w:rFonts w:ascii="標楷體" w:eastAsia="標楷體" w:hAnsi="標楷體"/>
                <w:szCs w:val="20"/>
              </w:rPr>
              <w:t xml:space="preserve"> an</w:t>
            </w:r>
            <w:r>
              <w:rPr>
                <w:rFonts w:ascii="標楷體" w:eastAsia="標楷體" w:hAnsi="標楷體"/>
                <w:szCs w:val="20"/>
              </w:rPr>
              <w:t>(a)</w:t>
            </w:r>
            <w:r w:rsidRPr="00C72B8C">
              <w:rPr>
                <w:rFonts w:ascii="標楷體" w:eastAsia="標楷體" w:hAnsi="標楷體"/>
                <w:szCs w:val="20"/>
              </w:rPr>
              <w:t xml:space="preserve"> </w:t>
            </w:r>
            <w:r w:rsidRPr="00C72B8C">
              <w:rPr>
                <w:rFonts w:ascii="標楷體" w:eastAsia="標楷體" w:hAnsi="標楷體"/>
                <w:szCs w:val="20"/>
                <w:u w:val="single"/>
              </w:rPr>
              <w:t>apple</w:t>
            </w:r>
            <w:r w:rsidRPr="00C72B8C">
              <w:rPr>
                <w:rFonts w:ascii="標楷體" w:eastAsia="標楷體" w:hAnsi="標楷體"/>
                <w:szCs w:val="20"/>
              </w:rPr>
              <w:t>. (</w:t>
            </w:r>
            <w:r>
              <w:rPr>
                <w:rFonts w:ascii="標楷體" w:eastAsia="標楷體" w:hAnsi="標楷體" w:hint="eastAsia"/>
                <w:szCs w:val="20"/>
              </w:rPr>
              <w:t>b</w:t>
            </w:r>
            <w:r w:rsidRPr="00C72B8C">
              <w:rPr>
                <w:rFonts w:ascii="標楷體" w:eastAsia="標楷體" w:hAnsi="標楷體"/>
                <w:szCs w:val="20"/>
              </w:rPr>
              <w:t>anana</w:t>
            </w:r>
            <w:r>
              <w:rPr>
                <w:rFonts w:ascii="標楷體" w:eastAsia="標楷體" w:hAnsi="標楷體" w:hint="eastAsia"/>
                <w:szCs w:val="20"/>
              </w:rPr>
              <w:t>/p</w:t>
            </w:r>
            <w:r w:rsidRPr="00C72B8C">
              <w:rPr>
                <w:rFonts w:ascii="標楷體" w:eastAsia="標楷體" w:hAnsi="標楷體"/>
                <w:szCs w:val="20"/>
              </w:rPr>
              <w:t>ineapple</w:t>
            </w:r>
            <w:r>
              <w:rPr>
                <w:rFonts w:ascii="標楷體" w:eastAsia="標楷體" w:hAnsi="標楷體" w:hint="eastAsia"/>
                <w:szCs w:val="20"/>
              </w:rPr>
              <w:t>/</w:t>
            </w:r>
            <w:r w:rsidRPr="00C72B8C">
              <w:rPr>
                <w:rFonts w:ascii="標楷體" w:eastAsia="標楷體" w:hAnsi="標楷體"/>
                <w:szCs w:val="20"/>
              </w:rPr>
              <w:t>orange</w:t>
            </w:r>
            <w:r>
              <w:rPr>
                <w:rFonts w:ascii="標楷體" w:eastAsia="標楷體" w:hAnsi="標楷體" w:hint="eastAsia"/>
                <w:szCs w:val="20"/>
              </w:rPr>
              <w:t>/</w:t>
            </w:r>
            <w:r w:rsidRPr="00C72B8C">
              <w:rPr>
                <w:rFonts w:ascii="標楷體" w:eastAsia="標楷體" w:hAnsi="標楷體"/>
                <w:szCs w:val="20"/>
              </w:rPr>
              <w:t>pears)</w:t>
            </w:r>
          </w:p>
        </w:tc>
        <w:tc>
          <w:tcPr>
            <w:tcW w:w="777" w:type="pct"/>
            <w:shd w:val="clear" w:color="auto" w:fill="auto"/>
          </w:tcPr>
          <w:p w14:paraId="68D7508F"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品格教育</w:t>
            </w:r>
          </w:p>
        </w:tc>
        <w:tc>
          <w:tcPr>
            <w:tcW w:w="831" w:type="pct"/>
            <w:shd w:val="clear" w:color="auto" w:fill="auto"/>
          </w:tcPr>
          <w:p w14:paraId="273A77F9" w14:textId="77777777" w:rsidR="001D7D2E" w:rsidRDefault="001D7D2E" w:rsidP="00272C29">
            <w:pPr>
              <w:rPr>
                <w:rFonts w:ascii="標楷體" w:eastAsia="標楷體" w:hAnsi="標楷體"/>
                <w:szCs w:val="20"/>
              </w:rPr>
            </w:pPr>
            <w:r>
              <w:rPr>
                <w:rFonts w:ascii="標楷體" w:eastAsia="標楷體" w:hAnsi="標楷體" w:hint="eastAsia"/>
                <w:szCs w:val="20"/>
              </w:rPr>
              <w:t>口頭評量</w:t>
            </w:r>
          </w:p>
          <w:p w14:paraId="09194A8D"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學習單</w:t>
            </w:r>
          </w:p>
        </w:tc>
      </w:tr>
      <w:tr w:rsidR="001D7D2E" w14:paraId="644C0B58" w14:textId="77777777" w:rsidTr="00272C29">
        <w:trPr>
          <w:jc w:val="center"/>
        </w:trPr>
        <w:tc>
          <w:tcPr>
            <w:tcW w:w="267" w:type="pct"/>
            <w:vMerge/>
            <w:shd w:val="clear" w:color="auto" w:fill="D9D9D9" w:themeFill="background1" w:themeFillShade="D9"/>
            <w:vAlign w:val="center"/>
          </w:tcPr>
          <w:p w14:paraId="02108695" w14:textId="77777777" w:rsidR="001D7D2E" w:rsidRPr="0063777A" w:rsidRDefault="001D7D2E" w:rsidP="00272C29">
            <w:pPr>
              <w:snapToGrid w:val="0"/>
              <w:jc w:val="center"/>
              <w:rPr>
                <w:rFonts w:ascii="標楷體" w:eastAsia="標楷體" w:hAnsi="標楷體"/>
              </w:rPr>
            </w:pPr>
          </w:p>
        </w:tc>
        <w:tc>
          <w:tcPr>
            <w:tcW w:w="462" w:type="pct"/>
            <w:shd w:val="clear" w:color="auto" w:fill="D9D9D9" w:themeFill="background1" w:themeFillShade="D9"/>
            <w:vAlign w:val="center"/>
          </w:tcPr>
          <w:p w14:paraId="4F07BDB2" w14:textId="77777777" w:rsidR="001D7D2E" w:rsidRPr="0063777A" w:rsidRDefault="001D7D2E" w:rsidP="00272C29">
            <w:pPr>
              <w:snapToGrid w:val="0"/>
              <w:jc w:val="center"/>
              <w:rPr>
                <w:rFonts w:ascii="標楷體" w:eastAsia="標楷體" w:hAnsi="標楷體"/>
              </w:rPr>
            </w:pPr>
            <w:r w:rsidRPr="0063777A">
              <w:rPr>
                <w:rFonts w:ascii="標楷體" w:eastAsia="標楷體" w:hAnsi="標楷體" w:hint="eastAsia"/>
              </w:rPr>
              <w:t>第</w:t>
            </w:r>
            <w:r>
              <w:rPr>
                <w:rFonts w:ascii="標楷體" w:eastAsia="標楷體" w:hAnsi="標楷體" w:hint="eastAsia"/>
              </w:rPr>
              <w:t>6-10</w:t>
            </w:r>
            <w:r w:rsidRPr="0063777A">
              <w:rPr>
                <w:rFonts w:ascii="標楷體" w:eastAsia="標楷體" w:hAnsi="標楷體" w:hint="eastAsia"/>
              </w:rPr>
              <w:t>週</w:t>
            </w:r>
          </w:p>
        </w:tc>
        <w:tc>
          <w:tcPr>
            <w:tcW w:w="2663" w:type="pct"/>
            <w:gridSpan w:val="3"/>
            <w:shd w:val="clear" w:color="auto" w:fill="auto"/>
          </w:tcPr>
          <w:p w14:paraId="77053F03" w14:textId="77777777" w:rsidR="001D7D2E" w:rsidRPr="00C72B8C" w:rsidRDefault="001D7D2E" w:rsidP="00272C29">
            <w:pPr>
              <w:rPr>
                <w:rFonts w:ascii="標楷體" w:eastAsia="標楷體" w:hAnsi="標楷體"/>
                <w:szCs w:val="20"/>
              </w:rPr>
            </w:pPr>
            <w:r w:rsidRPr="00C72B8C">
              <w:rPr>
                <w:rFonts w:ascii="標楷體" w:eastAsia="標楷體" w:hAnsi="標楷體"/>
                <w:szCs w:val="20"/>
              </w:rPr>
              <w:t>What do you want?</w:t>
            </w:r>
          </w:p>
          <w:p w14:paraId="1F4F55C5" w14:textId="77777777" w:rsidR="001D7D2E" w:rsidRPr="0063777A" w:rsidRDefault="001D7D2E" w:rsidP="00272C29">
            <w:pPr>
              <w:rPr>
                <w:rFonts w:ascii="標楷體" w:eastAsia="標楷體" w:hAnsi="標楷體"/>
                <w:szCs w:val="20"/>
              </w:rPr>
            </w:pPr>
            <w:r w:rsidRPr="00C72B8C">
              <w:rPr>
                <w:rFonts w:ascii="標楷體" w:eastAsia="標楷體" w:hAnsi="標楷體"/>
                <w:szCs w:val="20"/>
              </w:rPr>
              <w:t xml:space="preserve">I want some </w:t>
            </w:r>
            <w:r w:rsidRPr="00C72B8C">
              <w:rPr>
                <w:rFonts w:ascii="標楷體" w:eastAsia="標楷體" w:hAnsi="標楷體"/>
                <w:szCs w:val="20"/>
                <w:u w:val="single"/>
              </w:rPr>
              <w:t>pork</w:t>
            </w:r>
            <w:r>
              <w:rPr>
                <w:rFonts w:ascii="標楷體" w:eastAsia="標楷體" w:hAnsi="標楷體"/>
                <w:szCs w:val="20"/>
              </w:rPr>
              <w:t>. (b</w:t>
            </w:r>
            <w:r w:rsidRPr="00C72B8C">
              <w:rPr>
                <w:rFonts w:ascii="標楷體" w:eastAsia="標楷體" w:hAnsi="標楷體"/>
                <w:szCs w:val="20"/>
              </w:rPr>
              <w:t>eef</w:t>
            </w:r>
            <w:r>
              <w:rPr>
                <w:rFonts w:ascii="標楷體" w:eastAsia="標楷體" w:hAnsi="標楷體"/>
                <w:szCs w:val="20"/>
              </w:rPr>
              <w:t>/f</w:t>
            </w:r>
            <w:r w:rsidRPr="00C72B8C">
              <w:rPr>
                <w:rFonts w:ascii="標楷體" w:eastAsia="標楷體" w:hAnsi="標楷體"/>
                <w:szCs w:val="20"/>
              </w:rPr>
              <w:t>ish</w:t>
            </w:r>
            <w:r>
              <w:rPr>
                <w:rFonts w:ascii="標楷體" w:eastAsia="標楷體" w:hAnsi="標楷體"/>
                <w:szCs w:val="20"/>
              </w:rPr>
              <w:t>/c</w:t>
            </w:r>
            <w:r w:rsidRPr="00C72B8C">
              <w:rPr>
                <w:rFonts w:ascii="標楷體" w:eastAsia="標楷體" w:hAnsi="標楷體"/>
                <w:szCs w:val="20"/>
              </w:rPr>
              <w:t>hicken)</w:t>
            </w:r>
          </w:p>
        </w:tc>
        <w:tc>
          <w:tcPr>
            <w:tcW w:w="777" w:type="pct"/>
            <w:shd w:val="clear" w:color="auto" w:fill="auto"/>
          </w:tcPr>
          <w:p w14:paraId="419A2DD3"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品格教育</w:t>
            </w:r>
          </w:p>
        </w:tc>
        <w:tc>
          <w:tcPr>
            <w:tcW w:w="831" w:type="pct"/>
            <w:shd w:val="clear" w:color="auto" w:fill="auto"/>
          </w:tcPr>
          <w:p w14:paraId="52DCC786" w14:textId="77777777" w:rsidR="001D7D2E" w:rsidRDefault="001D7D2E" w:rsidP="00272C29">
            <w:pPr>
              <w:rPr>
                <w:rFonts w:ascii="標楷體" w:eastAsia="標楷體" w:hAnsi="標楷體"/>
                <w:szCs w:val="20"/>
              </w:rPr>
            </w:pPr>
            <w:r>
              <w:rPr>
                <w:rFonts w:ascii="標楷體" w:eastAsia="標楷體" w:hAnsi="標楷體" w:hint="eastAsia"/>
                <w:szCs w:val="20"/>
              </w:rPr>
              <w:t>口頭評量</w:t>
            </w:r>
          </w:p>
          <w:p w14:paraId="7ADF51A4"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學習單</w:t>
            </w:r>
          </w:p>
        </w:tc>
      </w:tr>
      <w:tr w:rsidR="001D7D2E" w14:paraId="3E8AD165" w14:textId="77777777" w:rsidTr="00272C29">
        <w:trPr>
          <w:jc w:val="center"/>
        </w:trPr>
        <w:tc>
          <w:tcPr>
            <w:tcW w:w="267" w:type="pct"/>
            <w:vMerge/>
            <w:shd w:val="clear" w:color="auto" w:fill="D9D9D9" w:themeFill="background1" w:themeFillShade="D9"/>
            <w:vAlign w:val="center"/>
          </w:tcPr>
          <w:p w14:paraId="545C1818" w14:textId="77777777" w:rsidR="001D7D2E" w:rsidRPr="0063777A" w:rsidRDefault="001D7D2E" w:rsidP="00272C29">
            <w:pPr>
              <w:snapToGrid w:val="0"/>
              <w:jc w:val="center"/>
              <w:rPr>
                <w:rFonts w:ascii="標楷體" w:eastAsia="標楷體" w:hAnsi="標楷體"/>
              </w:rPr>
            </w:pPr>
          </w:p>
        </w:tc>
        <w:tc>
          <w:tcPr>
            <w:tcW w:w="462" w:type="pct"/>
            <w:shd w:val="clear" w:color="auto" w:fill="D9D9D9" w:themeFill="background1" w:themeFillShade="D9"/>
            <w:vAlign w:val="center"/>
          </w:tcPr>
          <w:p w14:paraId="6C15247C" w14:textId="77777777" w:rsidR="001D7D2E" w:rsidRPr="00C72B8C" w:rsidRDefault="001D7D2E" w:rsidP="00272C29">
            <w:pPr>
              <w:snapToGrid w:val="0"/>
              <w:jc w:val="center"/>
              <w:rPr>
                <w:rFonts w:ascii="標楷體" w:eastAsia="標楷體" w:hAnsi="標楷體"/>
                <w:sz w:val="22"/>
              </w:rPr>
            </w:pPr>
            <w:r w:rsidRPr="00C72B8C">
              <w:rPr>
                <w:rFonts w:ascii="標楷體" w:eastAsia="標楷體" w:hAnsi="標楷體" w:hint="eastAsia"/>
                <w:sz w:val="22"/>
              </w:rPr>
              <w:t>第11-15週</w:t>
            </w:r>
          </w:p>
        </w:tc>
        <w:tc>
          <w:tcPr>
            <w:tcW w:w="2663" w:type="pct"/>
            <w:gridSpan w:val="3"/>
            <w:shd w:val="clear" w:color="auto" w:fill="auto"/>
          </w:tcPr>
          <w:p w14:paraId="0225AC1A" w14:textId="77777777" w:rsidR="001D7D2E" w:rsidRPr="00C72B8C" w:rsidRDefault="001D7D2E" w:rsidP="00272C29">
            <w:pPr>
              <w:rPr>
                <w:rFonts w:ascii="標楷體" w:eastAsia="標楷體" w:hAnsi="標楷體"/>
                <w:szCs w:val="20"/>
              </w:rPr>
            </w:pPr>
            <w:r w:rsidRPr="00C72B8C">
              <w:rPr>
                <w:rFonts w:ascii="標楷體" w:eastAsia="標楷體" w:hAnsi="標楷體"/>
                <w:szCs w:val="20"/>
              </w:rPr>
              <w:t>Do you have onions?</w:t>
            </w:r>
          </w:p>
          <w:p w14:paraId="7A480914" w14:textId="77777777" w:rsidR="001D7D2E" w:rsidRPr="0063777A" w:rsidRDefault="001D7D2E" w:rsidP="00272C29">
            <w:pPr>
              <w:rPr>
                <w:rFonts w:ascii="標楷體" w:eastAsia="標楷體" w:hAnsi="標楷體"/>
                <w:szCs w:val="20"/>
              </w:rPr>
            </w:pPr>
            <w:r w:rsidRPr="00C72B8C">
              <w:rPr>
                <w:rFonts w:ascii="標楷體" w:eastAsia="標楷體" w:hAnsi="標楷體"/>
                <w:szCs w:val="20"/>
              </w:rPr>
              <w:t xml:space="preserve">No, </w:t>
            </w:r>
            <w:r>
              <w:rPr>
                <w:rFonts w:ascii="標楷體" w:eastAsia="標楷體" w:hAnsi="標楷體"/>
                <w:szCs w:val="20"/>
              </w:rPr>
              <w:t xml:space="preserve">I don’t. </w:t>
            </w:r>
            <w:r w:rsidRPr="00C72B8C">
              <w:rPr>
                <w:rFonts w:ascii="標楷體" w:eastAsia="標楷體" w:hAnsi="標楷體"/>
                <w:szCs w:val="20"/>
              </w:rPr>
              <w:t xml:space="preserve">I have two </w:t>
            </w:r>
            <w:r w:rsidRPr="00C72B8C">
              <w:rPr>
                <w:rFonts w:ascii="標楷體" w:eastAsia="標楷體" w:hAnsi="標楷體"/>
                <w:szCs w:val="20"/>
                <w:u w:val="single"/>
              </w:rPr>
              <w:t>garlics</w:t>
            </w:r>
            <w:r>
              <w:rPr>
                <w:rFonts w:ascii="標楷體" w:eastAsia="標楷體" w:hAnsi="標楷體"/>
                <w:szCs w:val="20"/>
              </w:rPr>
              <w:t>.</w:t>
            </w:r>
            <w:r w:rsidRPr="00C72B8C">
              <w:rPr>
                <w:rFonts w:ascii="標楷體" w:eastAsia="標楷體" w:hAnsi="標楷體"/>
                <w:szCs w:val="20"/>
              </w:rPr>
              <w:t xml:space="preserve"> </w:t>
            </w:r>
            <w:r>
              <w:rPr>
                <w:rFonts w:ascii="標楷體" w:eastAsia="標楷體" w:hAnsi="標楷體"/>
                <w:szCs w:val="20"/>
              </w:rPr>
              <w:t>(</w:t>
            </w:r>
            <w:r w:rsidRPr="00C72B8C">
              <w:rPr>
                <w:rFonts w:ascii="標楷體" w:eastAsia="標楷體" w:hAnsi="標楷體"/>
                <w:szCs w:val="20"/>
              </w:rPr>
              <w:t>potatoes</w:t>
            </w:r>
            <w:r>
              <w:rPr>
                <w:rFonts w:ascii="標楷體" w:eastAsia="標楷體" w:hAnsi="標楷體"/>
                <w:szCs w:val="20"/>
              </w:rPr>
              <w:t>/</w:t>
            </w:r>
            <w:r w:rsidRPr="00C72B8C">
              <w:rPr>
                <w:rFonts w:ascii="標楷體" w:eastAsia="標楷體" w:hAnsi="標楷體"/>
                <w:szCs w:val="20"/>
              </w:rPr>
              <w:t>tomatoes</w:t>
            </w:r>
            <w:r>
              <w:rPr>
                <w:rFonts w:ascii="標楷體" w:eastAsia="標楷體" w:hAnsi="標楷體"/>
                <w:szCs w:val="20"/>
              </w:rPr>
              <w:t>/</w:t>
            </w:r>
            <w:r w:rsidRPr="00C72B8C">
              <w:rPr>
                <w:rFonts w:ascii="標楷體" w:eastAsia="標楷體" w:hAnsi="標楷體"/>
                <w:szCs w:val="20"/>
              </w:rPr>
              <w:t>mushrooms)</w:t>
            </w:r>
          </w:p>
        </w:tc>
        <w:tc>
          <w:tcPr>
            <w:tcW w:w="777" w:type="pct"/>
            <w:shd w:val="clear" w:color="auto" w:fill="auto"/>
          </w:tcPr>
          <w:p w14:paraId="389147D8"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品格教育</w:t>
            </w:r>
          </w:p>
        </w:tc>
        <w:tc>
          <w:tcPr>
            <w:tcW w:w="831" w:type="pct"/>
            <w:shd w:val="clear" w:color="auto" w:fill="auto"/>
          </w:tcPr>
          <w:p w14:paraId="387DF286" w14:textId="77777777" w:rsidR="001D7D2E" w:rsidRDefault="001D7D2E" w:rsidP="00272C29">
            <w:pPr>
              <w:rPr>
                <w:rFonts w:ascii="標楷體" w:eastAsia="標楷體" w:hAnsi="標楷體"/>
                <w:szCs w:val="20"/>
              </w:rPr>
            </w:pPr>
            <w:r>
              <w:rPr>
                <w:rFonts w:ascii="標楷體" w:eastAsia="標楷體" w:hAnsi="標楷體" w:hint="eastAsia"/>
                <w:szCs w:val="20"/>
              </w:rPr>
              <w:t>口頭評量</w:t>
            </w:r>
          </w:p>
          <w:p w14:paraId="52CDDC57"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學習單</w:t>
            </w:r>
          </w:p>
        </w:tc>
      </w:tr>
      <w:tr w:rsidR="001D7D2E" w14:paraId="10D704C6" w14:textId="77777777" w:rsidTr="00272C29">
        <w:trPr>
          <w:jc w:val="center"/>
        </w:trPr>
        <w:tc>
          <w:tcPr>
            <w:tcW w:w="267" w:type="pct"/>
            <w:vMerge/>
            <w:shd w:val="clear" w:color="auto" w:fill="D9D9D9" w:themeFill="background1" w:themeFillShade="D9"/>
            <w:vAlign w:val="center"/>
          </w:tcPr>
          <w:p w14:paraId="6E8FD6B9" w14:textId="77777777" w:rsidR="001D7D2E" w:rsidRPr="0063777A" w:rsidRDefault="001D7D2E" w:rsidP="00272C29">
            <w:pPr>
              <w:snapToGrid w:val="0"/>
              <w:jc w:val="center"/>
              <w:rPr>
                <w:rFonts w:ascii="標楷體" w:eastAsia="標楷體" w:hAnsi="標楷體"/>
              </w:rPr>
            </w:pPr>
          </w:p>
        </w:tc>
        <w:tc>
          <w:tcPr>
            <w:tcW w:w="462" w:type="pct"/>
            <w:shd w:val="clear" w:color="auto" w:fill="D9D9D9" w:themeFill="background1" w:themeFillShade="D9"/>
            <w:vAlign w:val="center"/>
          </w:tcPr>
          <w:p w14:paraId="1F2D588B" w14:textId="77777777" w:rsidR="001D7D2E" w:rsidRPr="00C72B8C" w:rsidRDefault="001D7D2E" w:rsidP="00272C29">
            <w:pPr>
              <w:snapToGrid w:val="0"/>
              <w:jc w:val="center"/>
              <w:rPr>
                <w:rFonts w:ascii="標楷體" w:eastAsia="標楷體" w:hAnsi="標楷體"/>
                <w:sz w:val="22"/>
              </w:rPr>
            </w:pPr>
            <w:r w:rsidRPr="00C72B8C">
              <w:rPr>
                <w:rFonts w:ascii="標楷體" w:eastAsia="標楷體" w:hAnsi="標楷體" w:hint="eastAsia"/>
                <w:sz w:val="22"/>
              </w:rPr>
              <w:t>第16-21週</w:t>
            </w:r>
          </w:p>
        </w:tc>
        <w:tc>
          <w:tcPr>
            <w:tcW w:w="2663" w:type="pct"/>
            <w:gridSpan w:val="3"/>
            <w:shd w:val="clear" w:color="auto" w:fill="auto"/>
          </w:tcPr>
          <w:p w14:paraId="29AA7E2D" w14:textId="77777777" w:rsidR="001D7D2E" w:rsidRPr="00C72B8C" w:rsidRDefault="001D7D2E" w:rsidP="00272C29">
            <w:pPr>
              <w:rPr>
                <w:rFonts w:ascii="標楷體" w:eastAsia="標楷體" w:hAnsi="標楷體"/>
                <w:szCs w:val="20"/>
              </w:rPr>
            </w:pPr>
            <w:r w:rsidRPr="00C72B8C">
              <w:rPr>
                <w:rFonts w:ascii="標楷體" w:eastAsia="標楷體" w:hAnsi="標楷體"/>
                <w:szCs w:val="20"/>
              </w:rPr>
              <w:t>How much is it?</w:t>
            </w:r>
          </w:p>
          <w:p w14:paraId="0CB7483C" w14:textId="77777777" w:rsidR="001D7D2E" w:rsidRPr="0063777A" w:rsidRDefault="001D7D2E" w:rsidP="00272C29">
            <w:pPr>
              <w:rPr>
                <w:rFonts w:ascii="標楷體" w:eastAsia="標楷體" w:hAnsi="標楷體"/>
                <w:szCs w:val="20"/>
              </w:rPr>
            </w:pPr>
            <w:r w:rsidRPr="00C72B8C">
              <w:rPr>
                <w:rFonts w:ascii="標楷體" w:eastAsia="標楷體" w:hAnsi="標楷體"/>
                <w:szCs w:val="20"/>
              </w:rPr>
              <w:t xml:space="preserve">It is </w:t>
            </w:r>
            <w:r w:rsidRPr="00E74BE3">
              <w:rPr>
                <w:rFonts w:ascii="標楷體" w:eastAsia="標楷體" w:hAnsi="標楷體"/>
                <w:szCs w:val="20"/>
                <w:u w:val="single"/>
              </w:rPr>
              <w:t>ten</w:t>
            </w:r>
            <w:r w:rsidRPr="00C72B8C">
              <w:rPr>
                <w:rFonts w:ascii="標楷體" w:eastAsia="標楷體" w:hAnsi="標楷體"/>
                <w:szCs w:val="20"/>
              </w:rPr>
              <w:t xml:space="preserve"> dollars. (twenty</w:t>
            </w:r>
            <w:r>
              <w:rPr>
                <w:rFonts w:ascii="標楷體" w:eastAsia="標楷體" w:hAnsi="標楷體"/>
                <w:szCs w:val="20"/>
              </w:rPr>
              <w:t>/</w:t>
            </w:r>
            <w:r w:rsidRPr="00C72B8C">
              <w:rPr>
                <w:rFonts w:ascii="標楷體" w:eastAsia="標楷體" w:hAnsi="標楷體"/>
                <w:szCs w:val="20"/>
              </w:rPr>
              <w:t>thirty</w:t>
            </w:r>
            <w:r>
              <w:rPr>
                <w:rFonts w:ascii="標楷體" w:eastAsia="標楷體" w:hAnsi="標楷體"/>
                <w:szCs w:val="20"/>
              </w:rPr>
              <w:t>/</w:t>
            </w:r>
            <w:r w:rsidRPr="00C72B8C">
              <w:rPr>
                <w:rFonts w:ascii="標楷體" w:eastAsia="標楷體" w:hAnsi="標楷體"/>
                <w:szCs w:val="20"/>
              </w:rPr>
              <w:t>forty</w:t>
            </w:r>
            <w:r>
              <w:rPr>
                <w:rFonts w:ascii="標楷體" w:eastAsia="標楷體" w:hAnsi="標楷體"/>
                <w:szCs w:val="20"/>
              </w:rPr>
              <w:t>/</w:t>
            </w:r>
            <w:r w:rsidRPr="00C72B8C">
              <w:rPr>
                <w:rFonts w:ascii="標楷體" w:eastAsia="標楷體" w:hAnsi="標楷體"/>
                <w:szCs w:val="20"/>
              </w:rPr>
              <w:t>fifty)</w:t>
            </w:r>
          </w:p>
        </w:tc>
        <w:tc>
          <w:tcPr>
            <w:tcW w:w="777" w:type="pct"/>
            <w:shd w:val="clear" w:color="auto" w:fill="auto"/>
          </w:tcPr>
          <w:p w14:paraId="6E5AEF00"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品格教育</w:t>
            </w:r>
          </w:p>
        </w:tc>
        <w:tc>
          <w:tcPr>
            <w:tcW w:w="831" w:type="pct"/>
            <w:shd w:val="clear" w:color="auto" w:fill="auto"/>
          </w:tcPr>
          <w:p w14:paraId="318FBE99" w14:textId="77777777" w:rsidR="001D7D2E" w:rsidRDefault="001D7D2E" w:rsidP="00272C29">
            <w:pPr>
              <w:rPr>
                <w:rFonts w:ascii="標楷體" w:eastAsia="標楷體" w:hAnsi="標楷體"/>
                <w:szCs w:val="20"/>
              </w:rPr>
            </w:pPr>
            <w:r>
              <w:rPr>
                <w:rFonts w:ascii="標楷體" w:eastAsia="標楷體" w:hAnsi="標楷體" w:hint="eastAsia"/>
                <w:szCs w:val="20"/>
              </w:rPr>
              <w:t>口頭評量</w:t>
            </w:r>
          </w:p>
          <w:p w14:paraId="728FC720"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學習單</w:t>
            </w:r>
          </w:p>
        </w:tc>
      </w:tr>
      <w:tr w:rsidR="001D7D2E" w14:paraId="57CB1E41" w14:textId="77777777" w:rsidTr="00272C29">
        <w:trPr>
          <w:jc w:val="center"/>
        </w:trPr>
        <w:tc>
          <w:tcPr>
            <w:tcW w:w="729" w:type="pct"/>
            <w:gridSpan w:val="2"/>
            <w:shd w:val="clear" w:color="auto" w:fill="D9D9D9" w:themeFill="background1" w:themeFillShade="D9"/>
            <w:vAlign w:val="center"/>
          </w:tcPr>
          <w:p w14:paraId="23DED402" w14:textId="77777777" w:rsidR="001D7D2E" w:rsidRPr="00115A60" w:rsidRDefault="001D7D2E" w:rsidP="00272C29">
            <w:pPr>
              <w:ind w:rightChars="-51" w:right="-122"/>
              <w:jc w:val="center"/>
              <w:rPr>
                <w:rFonts w:ascii="標楷體" w:eastAsia="標楷體" w:hAnsi="標楷體"/>
                <w:color w:val="FF0000"/>
              </w:rPr>
            </w:pPr>
            <w:r w:rsidRPr="00115A60">
              <w:rPr>
                <w:rFonts w:ascii="標楷體" w:eastAsia="標楷體" w:hAnsi="標楷體" w:hint="eastAsia"/>
                <w:color w:val="FF0000"/>
              </w:rPr>
              <w:t>議題</w:t>
            </w:r>
            <w:r>
              <w:rPr>
                <w:rFonts w:ascii="標楷體" w:eastAsia="標楷體" w:hAnsi="標楷體" w:hint="eastAsia"/>
                <w:color w:val="FF0000"/>
              </w:rPr>
              <w:t>/</w:t>
            </w:r>
            <w:r w:rsidRPr="00115A60">
              <w:rPr>
                <w:rFonts w:ascii="標楷體" w:eastAsia="標楷體" w:hAnsi="標楷體" w:hint="eastAsia"/>
                <w:color w:val="FF0000"/>
              </w:rPr>
              <w:t>融入實施內涵</w:t>
            </w:r>
          </w:p>
        </w:tc>
        <w:tc>
          <w:tcPr>
            <w:tcW w:w="4271" w:type="pct"/>
            <w:gridSpan w:val="5"/>
            <w:shd w:val="clear" w:color="auto" w:fill="auto"/>
          </w:tcPr>
          <w:p w14:paraId="36780D6B" w14:textId="77777777" w:rsidR="001D7D2E" w:rsidRDefault="001D7D2E" w:rsidP="00272C29">
            <w:pPr>
              <w:rPr>
                <w:rFonts w:ascii="標楷體" w:eastAsia="標楷體" w:hAnsi="標楷體"/>
                <w:color w:val="FF0000"/>
                <w:szCs w:val="20"/>
              </w:rPr>
            </w:pPr>
            <w:r w:rsidRPr="00115A60">
              <w:rPr>
                <w:rFonts w:ascii="標楷體" w:eastAsia="標楷體" w:hAnsi="標楷體" w:hint="eastAsia"/>
                <w:color w:val="FF0000"/>
                <w:szCs w:val="20"/>
              </w:rPr>
              <w:t xml:space="preserve">□安全教育 □戶外教育 □生命教育 </w:t>
            </w:r>
            <w:r>
              <w:rPr>
                <w:rFonts w:ascii="標楷體" w:eastAsia="標楷體" w:hAnsi="標楷體" w:hint="eastAsia"/>
                <w:color w:val="FF0000"/>
                <w:szCs w:val="20"/>
              </w:rPr>
              <w:t>(必須三擇一)</w:t>
            </w:r>
          </w:p>
          <w:p w14:paraId="36A7A0A8" w14:textId="77777777" w:rsidR="001D7D2E" w:rsidRPr="00115A60" w:rsidRDefault="001D7D2E" w:rsidP="00272C29">
            <w:pPr>
              <w:rPr>
                <w:rFonts w:ascii="標楷體" w:eastAsia="標楷體" w:hAnsi="標楷體"/>
                <w:color w:val="FF0000"/>
                <w:szCs w:val="20"/>
                <w:u w:val="single"/>
              </w:rPr>
            </w:pPr>
            <w:r>
              <w:rPr>
                <w:rFonts w:ascii="標楷體" w:eastAsia="標楷體" w:hAnsi="標楷體" w:hint="eastAsia"/>
                <w:color w:val="FF0000"/>
                <w:szCs w:val="20"/>
              </w:rPr>
              <w:t>■</w:t>
            </w:r>
            <w:r>
              <w:rPr>
                <w:rFonts w:ascii="標楷體" w:eastAsia="標楷體" w:hAnsi="標楷體" w:hint="eastAsia"/>
                <w:color w:val="FF0000"/>
                <w:szCs w:val="20"/>
                <w:u w:val="single"/>
              </w:rPr>
              <w:t>品格教育</w:t>
            </w:r>
          </w:p>
        </w:tc>
      </w:tr>
      <w:tr w:rsidR="001D7D2E" w14:paraId="46082EA3" w14:textId="77777777" w:rsidTr="00272C29">
        <w:trPr>
          <w:jc w:val="center"/>
        </w:trPr>
        <w:tc>
          <w:tcPr>
            <w:tcW w:w="729" w:type="pct"/>
            <w:gridSpan w:val="2"/>
            <w:shd w:val="clear" w:color="auto" w:fill="D9D9D9" w:themeFill="background1" w:themeFillShade="D9"/>
            <w:vAlign w:val="center"/>
          </w:tcPr>
          <w:p w14:paraId="2654798F" w14:textId="77777777" w:rsidR="001D7D2E" w:rsidRDefault="001D7D2E" w:rsidP="00272C29">
            <w:pPr>
              <w:jc w:val="center"/>
              <w:rPr>
                <w:rFonts w:ascii="標楷體" w:eastAsia="標楷體" w:hAnsi="標楷體"/>
              </w:rPr>
            </w:pPr>
            <w:r>
              <w:rPr>
                <w:rFonts w:ascii="標楷體" w:eastAsia="標楷體" w:hAnsi="標楷體" w:hint="eastAsia"/>
              </w:rPr>
              <w:t>評量規劃</w:t>
            </w:r>
          </w:p>
        </w:tc>
        <w:tc>
          <w:tcPr>
            <w:tcW w:w="4271" w:type="pct"/>
            <w:gridSpan w:val="5"/>
            <w:shd w:val="clear" w:color="auto" w:fill="auto"/>
          </w:tcPr>
          <w:p w14:paraId="11C8238A" w14:textId="77777777" w:rsidR="001D7D2E" w:rsidRPr="005F553F" w:rsidRDefault="001D7D2E" w:rsidP="00272C29">
            <w:pPr>
              <w:rPr>
                <w:rFonts w:ascii="標楷體" w:eastAsia="標楷體" w:hAnsi="標楷體"/>
                <w:szCs w:val="20"/>
              </w:rPr>
            </w:pPr>
            <w:r>
              <w:rPr>
                <w:rFonts w:ascii="標楷體" w:eastAsia="標楷體" w:hAnsi="標楷體" w:hint="eastAsia"/>
                <w:szCs w:val="20"/>
              </w:rPr>
              <w:t>口頭評量、學習單</w:t>
            </w:r>
          </w:p>
        </w:tc>
      </w:tr>
      <w:tr w:rsidR="001D7D2E" w14:paraId="2D0E808B" w14:textId="77777777" w:rsidTr="00272C29">
        <w:trPr>
          <w:jc w:val="center"/>
        </w:trPr>
        <w:tc>
          <w:tcPr>
            <w:tcW w:w="729" w:type="pct"/>
            <w:gridSpan w:val="2"/>
            <w:shd w:val="clear" w:color="auto" w:fill="D9D9D9" w:themeFill="background1" w:themeFillShade="D9"/>
            <w:vAlign w:val="center"/>
          </w:tcPr>
          <w:p w14:paraId="42F20452"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環境與教學設備需求</w:t>
            </w:r>
          </w:p>
        </w:tc>
        <w:tc>
          <w:tcPr>
            <w:tcW w:w="4271" w:type="pct"/>
            <w:gridSpan w:val="5"/>
            <w:shd w:val="clear" w:color="auto" w:fill="auto"/>
          </w:tcPr>
          <w:p w14:paraId="599CA736" w14:textId="77777777" w:rsidR="001D7D2E" w:rsidRPr="005F553F" w:rsidRDefault="001D7D2E" w:rsidP="00272C29">
            <w:pPr>
              <w:rPr>
                <w:rFonts w:ascii="標楷體" w:eastAsia="標楷體" w:hAnsi="標楷體"/>
                <w:szCs w:val="20"/>
              </w:rPr>
            </w:pPr>
            <w:r w:rsidRPr="005F553F">
              <w:rPr>
                <w:rFonts w:ascii="標楷體" w:eastAsia="標楷體" w:hAnsi="標楷體" w:hint="eastAsia"/>
                <w:szCs w:val="20"/>
              </w:rPr>
              <w:t>環境：</w:t>
            </w:r>
            <w:r>
              <w:rPr>
                <w:rFonts w:ascii="標楷體" w:eastAsia="標楷體" w:hAnsi="標楷體" w:hint="eastAsia"/>
                <w:szCs w:val="20"/>
              </w:rPr>
              <w:t>英語教室</w:t>
            </w:r>
          </w:p>
          <w:p w14:paraId="69C7B242" w14:textId="77777777" w:rsidR="001D7D2E" w:rsidRPr="005F553F" w:rsidRDefault="001D7D2E" w:rsidP="00272C29">
            <w:pPr>
              <w:rPr>
                <w:rFonts w:ascii="標楷體" w:eastAsia="標楷體" w:hAnsi="標楷體"/>
                <w:szCs w:val="20"/>
              </w:rPr>
            </w:pPr>
            <w:r w:rsidRPr="005F553F">
              <w:rPr>
                <w:rFonts w:ascii="標楷體" w:eastAsia="標楷體" w:hAnsi="標楷體" w:hint="eastAsia"/>
                <w:szCs w:val="20"/>
              </w:rPr>
              <w:t>教學設備：</w:t>
            </w:r>
            <w:r>
              <w:rPr>
                <w:rFonts w:ascii="標楷體" w:eastAsia="標楷體" w:hAnsi="標楷體" w:hint="eastAsia"/>
                <w:szCs w:val="20"/>
              </w:rPr>
              <w:t>電腦設備/平板、視聽設備</w:t>
            </w:r>
          </w:p>
        </w:tc>
      </w:tr>
      <w:tr w:rsidR="001D7D2E" w14:paraId="097CDCE5" w14:textId="77777777" w:rsidTr="00272C29">
        <w:trPr>
          <w:jc w:val="center"/>
        </w:trPr>
        <w:tc>
          <w:tcPr>
            <w:tcW w:w="5000" w:type="pct"/>
            <w:gridSpan w:val="7"/>
            <w:shd w:val="clear" w:color="auto" w:fill="auto"/>
            <w:vAlign w:val="center"/>
          </w:tcPr>
          <w:p w14:paraId="206623EC" w14:textId="77777777" w:rsidR="001D7D2E" w:rsidRPr="005D6503" w:rsidRDefault="001D7D2E" w:rsidP="00272C29">
            <w:pPr>
              <w:jc w:val="center"/>
              <w:rPr>
                <w:rFonts w:ascii="標楷體" w:eastAsia="標楷體" w:hAnsi="標楷體"/>
                <w:sz w:val="40"/>
                <w:szCs w:val="40"/>
              </w:rPr>
            </w:pPr>
            <w:r w:rsidRPr="005D6503">
              <w:rPr>
                <w:rFonts w:ascii="標楷體" w:eastAsia="標楷體" w:hAnsi="標楷體" w:hint="eastAsia"/>
                <w:sz w:val="40"/>
                <w:szCs w:val="40"/>
              </w:rPr>
              <w:t>教學活動設計</w:t>
            </w:r>
          </w:p>
        </w:tc>
      </w:tr>
      <w:tr w:rsidR="001D7D2E" w14:paraId="5B3F512D" w14:textId="77777777" w:rsidTr="00272C29">
        <w:trPr>
          <w:jc w:val="center"/>
        </w:trPr>
        <w:tc>
          <w:tcPr>
            <w:tcW w:w="5000" w:type="pct"/>
            <w:gridSpan w:val="7"/>
            <w:shd w:val="clear" w:color="auto" w:fill="auto"/>
            <w:vAlign w:val="center"/>
          </w:tcPr>
          <w:p w14:paraId="1632ED99" w14:textId="77777777" w:rsidR="001D7D2E" w:rsidRPr="00547CF0" w:rsidRDefault="001D7D2E" w:rsidP="00272C29">
            <w:pPr>
              <w:jc w:val="center"/>
              <w:rPr>
                <w:rFonts w:ascii="標楷體" w:eastAsia="標楷體" w:hAnsi="標楷體"/>
                <w:b/>
                <w:szCs w:val="20"/>
                <w:bdr w:val="single" w:sz="4" w:space="0" w:color="auto"/>
              </w:rPr>
            </w:pPr>
            <w:r w:rsidRPr="00547CF0">
              <w:rPr>
                <w:rFonts w:ascii="標楷體" w:eastAsia="標楷體" w:hAnsi="標楷體" w:hint="eastAsia"/>
                <w:b/>
                <w:szCs w:val="20"/>
                <w:bdr w:val="single" w:sz="4" w:space="0" w:color="auto"/>
              </w:rPr>
              <w:t>主題一 What is it?</w:t>
            </w:r>
          </w:p>
          <w:p w14:paraId="3AD1C719"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第1週</w:t>
            </w:r>
          </w:p>
          <w:p w14:paraId="1CCFCC9F" w14:textId="77777777" w:rsidR="001D7D2E" w:rsidRDefault="001D7D2E" w:rsidP="00272C29">
            <w:r>
              <w:rPr>
                <w:rFonts w:hint="eastAsia"/>
              </w:rPr>
              <w:t>(</w:t>
            </w:r>
            <w:r w:rsidRPr="00FE7FE2">
              <w:rPr>
                <w:rFonts w:hint="eastAsia"/>
                <w:b/>
              </w:rPr>
              <w:t>1)</w:t>
            </w:r>
            <w:r w:rsidRPr="00FE7FE2">
              <w:rPr>
                <w:rFonts w:ascii="標楷體" w:eastAsia="標楷體" w:hAnsi="標楷體"/>
                <w:b/>
              </w:rPr>
              <w:t>播放影片</w:t>
            </w:r>
            <w:r w:rsidRPr="00FE7FE2">
              <w:rPr>
                <w:b/>
              </w:rPr>
              <w:t xml:space="preserve"> </w:t>
            </w:r>
          </w:p>
          <w:p w14:paraId="6AE9AEA0" w14:textId="77777777" w:rsidR="001D7D2E" w:rsidRDefault="001D7D2E" w:rsidP="00272C29">
            <w:r>
              <w:t xml:space="preserve">T: Let's watch these videos together. </w:t>
            </w:r>
          </w:p>
          <w:p w14:paraId="21DD192D" w14:textId="77777777" w:rsidR="001D7D2E" w:rsidRDefault="001D7D2E" w:rsidP="00272C29">
            <w:r>
              <w:t xml:space="preserve">Youtube: </w:t>
            </w:r>
          </w:p>
          <w:p w14:paraId="3A1BA04D" w14:textId="77777777" w:rsidR="001D7D2E" w:rsidRDefault="001D7D2E" w:rsidP="00272C29">
            <w:r>
              <w:t xml:space="preserve">What - What's this? What's that? </w:t>
            </w:r>
            <w:r>
              <w:rPr>
                <w:rFonts w:hint="eastAsia"/>
              </w:rPr>
              <w:t xml:space="preserve"> </w:t>
            </w:r>
            <w:hyperlink r:id="rId14" w:history="1">
              <w:r w:rsidRPr="0025421A">
                <w:rPr>
                  <w:rStyle w:val="a9"/>
                </w:rPr>
                <w:t>https://www.youtube.com/watch?v=0QrcDQSxfCY</w:t>
              </w:r>
            </w:hyperlink>
            <w:r>
              <w:t xml:space="preserve"> </w:t>
            </w:r>
          </w:p>
          <w:p w14:paraId="50E1725A" w14:textId="77777777" w:rsidR="001D7D2E" w:rsidRDefault="001D7D2E" w:rsidP="00272C29">
            <w:r>
              <w:t xml:space="preserve">Fruit Song for Kids </w:t>
            </w:r>
            <w:hyperlink r:id="rId15" w:history="1">
              <w:r w:rsidRPr="0025421A">
                <w:rPr>
                  <w:rStyle w:val="a9"/>
                </w:rPr>
                <w:t>https://www.youtube.com/watch?v=mfReSbQ7jzE</w:t>
              </w:r>
            </w:hyperlink>
          </w:p>
          <w:p w14:paraId="73ECD25D" w14:textId="77777777" w:rsidR="001D7D2E" w:rsidRDefault="001D7D2E" w:rsidP="00272C29">
            <w:r>
              <w:t xml:space="preserve">Learn Food for Kids </w:t>
            </w:r>
            <w:hyperlink r:id="rId16" w:history="1">
              <w:r w:rsidRPr="0025421A">
                <w:rPr>
                  <w:rStyle w:val="a9"/>
                </w:rPr>
                <w:t>https://www.youtube.com/watch?v=BilStuLzW6s</w:t>
              </w:r>
            </w:hyperlink>
          </w:p>
          <w:p w14:paraId="5F4F3AA9" w14:textId="77777777" w:rsidR="001D7D2E" w:rsidRDefault="001D7D2E" w:rsidP="00272C29">
            <w:r>
              <w:t xml:space="preserve">Are You Hungry? </w:t>
            </w:r>
            <w:r>
              <w:rPr>
                <w:rFonts w:hint="eastAsia"/>
              </w:rPr>
              <w:t xml:space="preserve"> </w:t>
            </w:r>
            <w:hyperlink r:id="rId17" w:history="1">
              <w:r w:rsidRPr="0025421A">
                <w:rPr>
                  <w:rStyle w:val="a9"/>
                </w:rPr>
                <w:t>https://www.youtube.com/watch?v=ykTR0uFGwE0</w:t>
              </w:r>
            </w:hyperlink>
          </w:p>
          <w:p w14:paraId="7D8A4F6A" w14:textId="77777777" w:rsidR="001D7D2E" w:rsidRPr="00FE7FE2" w:rsidRDefault="001D7D2E" w:rsidP="00272C29">
            <w:pPr>
              <w:rPr>
                <w:rFonts w:ascii="標楷體" w:eastAsia="標楷體" w:hAnsi="標楷體"/>
                <w:b/>
              </w:rPr>
            </w:pPr>
            <w:r w:rsidRPr="00FE7FE2">
              <w:rPr>
                <w:rFonts w:ascii="標楷體" w:eastAsia="標楷體" w:hAnsi="標楷體" w:hint="eastAsia"/>
                <w:b/>
              </w:rPr>
              <w:t>(</w:t>
            </w:r>
            <w:r w:rsidRPr="00FE7FE2">
              <w:rPr>
                <w:rFonts w:ascii="標楷體" w:eastAsia="標楷體" w:hAnsi="標楷體"/>
                <w:b/>
              </w:rPr>
              <w:t>2)</w:t>
            </w:r>
            <w:r w:rsidRPr="00FE7FE2">
              <w:rPr>
                <w:rFonts w:ascii="標楷體" w:eastAsia="標楷體" w:hAnsi="標楷體" w:hint="eastAsia"/>
                <w:b/>
              </w:rPr>
              <w:t>歌詞學習</w:t>
            </w:r>
          </w:p>
          <w:p w14:paraId="3E159689" w14:textId="77777777" w:rsidR="001D7D2E" w:rsidRDefault="001D7D2E" w:rsidP="00272C29">
            <w:pPr>
              <w:rPr>
                <w:rFonts w:ascii="標楷體" w:eastAsia="標楷體" w:hAnsi="標楷體"/>
              </w:rPr>
            </w:pPr>
            <w:r>
              <w:rPr>
                <w:rFonts w:ascii="標楷體" w:eastAsia="標楷體" w:hAnsi="標楷體" w:hint="eastAsia"/>
              </w:rPr>
              <w:t>T:</w:t>
            </w:r>
            <w:r>
              <w:rPr>
                <w:rFonts w:ascii="標楷體" w:eastAsia="標楷體" w:hAnsi="標楷體"/>
              </w:rPr>
              <w:t xml:space="preserve"> Let’s sing the song together.</w:t>
            </w:r>
          </w:p>
          <w:p w14:paraId="5D3CD784" w14:textId="77777777" w:rsidR="001D7D2E" w:rsidRPr="00E227F8" w:rsidRDefault="001D7D2E" w:rsidP="00272C29">
            <w:pPr>
              <w:rPr>
                <w:rFonts w:ascii="標楷體" w:eastAsia="標楷體" w:hAnsi="標楷體"/>
              </w:rPr>
            </w:pPr>
            <w:r>
              <w:rPr>
                <w:rFonts w:ascii="標楷體" w:eastAsia="標楷體" w:hAnsi="標楷體" w:hint="eastAsia"/>
              </w:rPr>
              <w:t>T</w:t>
            </w:r>
            <w:r>
              <w:rPr>
                <w:rFonts w:ascii="標楷體" w:eastAsia="標楷體" w:hAnsi="標楷體"/>
              </w:rPr>
              <w:t>: Please follow me and sing loudly.</w:t>
            </w:r>
          </w:p>
          <w:p w14:paraId="0224C351" w14:textId="77777777" w:rsidR="001D7D2E" w:rsidRPr="00FE7FE2" w:rsidRDefault="001D7D2E" w:rsidP="00272C29">
            <w:pPr>
              <w:rPr>
                <w:rFonts w:ascii="標楷體" w:eastAsia="標楷體" w:hAnsi="標楷體"/>
                <w:b/>
              </w:rPr>
            </w:pPr>
            <w:r w:rsidRPr="00FE7FE2">
              <w:rPr>
                <w:rFonts w:ascii="標楷體" w:eastAsia="標楷體" w:hAnsi="標楷體" w:hint="eastAsia"/>
                <w:b/>
              </w:rPr>
              <w:t>(</w:t>
            </w:r>
            <w:r w:rsidRPr="00FE7FE2">
              <w:rPr>
                <w:rFonts w:ascii="標楷體" w:eastAsia="標楷體" w:hAnsi="標楷體"/>
                <w:b/>
              </w:rPr>
              <w:t>3)</w:t>
            </w:r>
            <w:r w:rsidRPr="00FE7FE2">
              <w:rPr>
                <w:rFonts w:ascii="標楷體" w:eastAsia="標楷體" w:hAnsi="標楷體" w:hint="eastAsia"/>
                <w:b/>
              </w:rPr>
              <w:t>單字學習</w:t>
            </w:r>
          </w:p>
          <w:p w14:paraId="57659E2A" w14:textId="77777777" w:rsidR="001D7D2E" w:rsidRDefault="001D7D2E" w:rsidP="00272C29">
            <w:pPr>
              <w:rPr>
                <w:rFonts w:ascii="標楷體" w:eastAsia="標楷體" w:hAnsi="標楷體"/>
              </w:rPr>
            </w:pPr>
            <w:r>
              <w:rPr>
                <w:rFonts w:ascii="標楷體" w:eastAsia="標楷體" w:hAnsi="標楷體" w:hint="eastAsia"/>
              </w:rPr>
              <w:t>老師帶著學生一起念單字</w:t>
            </w:r>
          </w:p>
          <w:p w14:paraId="7071A3BF" w14:textId="77777777" w:rsidR="001D7D2E" w:rsidRDefault="001D7D2E" w:rsidP="00272C29">
            <w:pPr>
              <w:rPr>
                <w:rFonts w:ascii="標楷體" w:eastAsia="標楷體" w:hAnsi="標楷體"/>
              </w:rPr>
            </w:pPr>
            <w:r>
              <w:rPr>
                <w:rFonts w:ascii="標楷體" w:eastAsia="標楷體" w:hAnsi="標楷體" w:hint="eastAsia"/>
              </w:rPr>
              <w:t>T</w:t>
            </w:r>
            <w:r>
              <w:rPr>
                <w:rFonts w:ascii="標楷體" w:eastAsia="標楷體" w:hAnsi="標楷體"/>
              </w:rPr>
              <w:t>: Reapeat after me.</w:t>
            </w:r>
          </w:p>
          <w:p w14:paraId="52A3DC35" w14:textId="77777777" w:rsidR="001D7D2E" w:rsidRDefault="001D7D2E" w:rsidP="00272C29">
            <w:pPr>
              <w:rPr>
                <w:rFonts w:ascii="標楷體" w:eastAsia="標楷體" w:hAnsi="標楷體"/>
              </w:rPr>
            </w:pPr>
            <w:r>
              <w:rPr>
                <w:rFonts w:ascii="標楷體" w:eastAsia="標楷體" w:hAnsi="標楷體" w:hint="eastAsia"/>
              </w:rPr>
              <w:t>T</w:t>
            </w:r>
            <w:r>
              <w:rPr>
                <w:rFonts w:ascii="標楷體" w:eastAsia="標楷體" w:hAnsi="標楷體"/>
              </w:rPr>
              <w:t>: apple, banana, pineapple, orange, pear ...</w:t>
            </w:r>
          </w:p>
          <w:p w14:paraId="7343C6FA" w14:textId="77777777" w:rsidR="001D7D2E" w:rsidRDefault="001D7D2E" w:rsidP="00272C29">
            <w:pPr>
              <w:rPr>
                <w:rFonts w:ascii="標楷體" w:eastAsia="標楷體" w:hAnsi="標楷體"/>
              </w:rPr>
            </w:pPr>
            <w:r>
              <w:rPr>
                <w:rFonts w:ascii="標楷體" w:eastAsia="標楷體" w:hAnsi="標楷體" w:hint="eastAsia"/>
              </w:rPr>
              <w:t>複習單字(分組搶答)</w:t>
            </w:r>
          </w:p>
          <w:p w14:paraId="0A3549FA" w14:textId="77777777" w:rsidR="001D7D2E" w:rsidRDefault="001D7D2E" w:rsidP="00272C29">
            <w:pPr>
              <w:rPr>
                <w:rFonts w:ascii="標楷體" w:eastAsia="標楷體" w:hAnsi="標楷體"/>
              </w:rPr>
            </w:pPr>
            <w:r>
              <w:rPr>
                <w:rFonts w:ascii="標楷體" w:eastAsia="標楷體" w:hAnsi="標楷體" w:hint="eastAsia"/>
              </w:rPr>
              <w:t>老師將單字圖卡展示出來，學生依據聽到的單字進行搶答</w:t>
            </w:r>
          </w:p>
          <w:p w14:paraId="3963B7B0" w14:textId="77777777" w:rsidR="001D7D2E" w:rsidRDefault="001D7D2E" w:rsidP="00272C29">
            <w:pPr>
              <w:rPr>
                <w:rFonts w:ascii="標楷體" w:eastAsia="標楷體" w:hAnsi="標楷體"/>
              </w:rPr>
            </w:pPr>
            <w:r>
              <w:rPr>
                <w:rFonts w:ascii="標楷體" w:eastAsia="標楷體" w:hAnsi="標楷體" w:hint="eastAsia"/>
              </w:rPr>
              <w:t xml:space="preserve">T: </w:t>
            </w:r>
            <w:r>
              <w:rPr>
                <w:rFonts w:ascii="標楷體" w:eastAsia="標楷體" w:hAnsi="標楷體"/>
              </w:rPr>
              <w:t>Everyone, listen carefully.</w:t>
            </w:r>
          </w:p>
          <w:p w14:paraId="418AB9CC" w14:textId="77777777" w:rsidR="001D7D2E" w:rsidRDefault="001D7D2E" w:rsidP="00272C29">
            <w:pPr>
              <w:rPr>
                <w:rFonts w:ascii="標楷體" w:eastAsia="標楷體" w:hAnsi="標楷體"/>
              </w:rPr>
            </w:pPr>
            <w:r>
              <w:rPr>
                <w:rFonts w:ascii="標楷體" w:eastAsia="標楷體" w:hAnsi="標楷體" w:hint="eastAsia"/>
              </w:rPr>
              <w:t xml:space="preserve"> </w:t>
            </w:r>
            <w:r>
              <w:rPr>
                <w:rFonts w:ascii="標楷體" w:eastAsia="標楷體" w:hAnsi="標楷體"/>
              </w:rPr>
              <w:t xml:space="preserve">  When you hear “apple”, please point the picture of “apple”.</w:t>
            </w:r>
          </w:p>
          <w:p w14:paraId="02069F4E" w14:textId="77777777" w:rsidR="001D7D2E" w:rsidRPr="00E227F8" w:rsidRDefault="001D7D2E" w:rsidP="00272C29">
            <w:pPr>
              <w:rPr>
                <w:rFonts w:ascii="標楷體" w:eastAsia="標楷體" w:hAnsi="標楷體"/>
              </w:rPr>
            </w:pPr>
          </w:p>
          <w:p w14:paraId="531A1ECB"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第2週</w:t>
            </w:r>
          </w:p>
          <w:p w14:paraId="2C1C3913" w14:textId="77777777" w:rsidR="001D7D2E" w:rsidRPr="00FE7FE2" w:rsidRDefault="001D7D2E" w:rsidP="00272C29">
            <w:pPr>
              <w:rPr>
                <w:rFonts w:ascii="標楷體" w:eastAsia="標楷體" w:hAnsi="標楷體"/>
                <w:b/>
                <w:szCs w:val="20"/>
              </w:rPr>
            </w:pPr>
            <w:r w:rsidRPr="00FE7FE2">
              <w:rPr>
                <w:rFonts w:ascii="標楷體" w:eastAsia="標楷體" w:hAnsi="標楷體" w:hint="eastAsia"/>
                <w:b/>
                <w:szCs w:val="20"/>
              </w:rPr>
              <w:t>TPR 練習活動</w:t>
            </w:r>
          </w:p>
          <w:p w14:paraId="51C66AE3" w14:textId="77777777" w:rsidR="001D7D2E" w:rsidRPr="00FE7FE2" w:rsidRDefault="001D7D2E" w:rsidP="00272C29">
            <w:pPr>
              <w:rPr>
                <w:rFonts w:ascii="標楷體" w:eastAsia="標楷體" w:hAnsi="標楷體"/>
                <w:szCs w:val="20"/>
              </w:rPr>
            </w:pPr>
            <w:r>
              <w:rPr>
                <w:rFonts w:ascii="標楷體" w:eastAsia="標楷體" w:hAnsi="標楷體"/>
                <w:szCs w:val="20"/>
              </w:rPr>
              <w:t>(</w:t>
            </w:r>
            <w:r w:rsidRPr="00FE7FE2">
              <w:rPr>
                <w:rFonts w:ascii="標楷體" w:eastAsia="標楷體" w:hAnsi="標楷體" w:hint="eastAsia"/>
                <w:szCs w:val="20"/>
              </w:rPr>
              <w:t>1)</w:t>
            </w:r>
            <w:r>
              <w:rPr>
                <w:rFonts w:ascii="標楷體" w:eastAsia="標楷體" w:hAnsi="標楷體" w:hint="eastAsia"/>
                <w:szCs w:val="20"/>
              </w:rPr>
              <w:t>請學生</w:t>
            </w:r>
            <w:r w:rsidRPr="00FE7FE2">
              <w:rPr>
                <w:rFonts w:ascii="標楷體" w:eastAsia="標楷體" w:hAnsi="標楷體" w:hint="eastAsia"/>
                <w:szCs w:val="20"/>
              </w:rPr>
              <w:t>發揮想像力，做出吃不同水果的動作</w:t>
            </w:r>
          </w:p>
          <w:p w14:paraId="43FF7044" w14:textId="77777777" w:rsidR="001D7D2E" w:rsidRPr="00FE7FE2" w:rsidRDefault="001D7D2E" w:rsidP="00272C29">
            <w:pPr>
              <w:rPr>
                <w:rFonts w:ascii="標楷體" w:eastAsia="標楷體" w:hAnsi="標楷體"/>
                <w:szCs w:val="20"/>
              </w:rPr>
            </w:pPr>
            <w:r w:rsidRPr="00FE7FE2">
              <w:rPr>
                <w:rFonts w:ascii="標楷體" w:eastAsia="標楷體" w:hAnsi="標楷體" w:hint="eastAsia"/>
                <w:szCs w:val="20"/>
              </w:rPr>
              <w:t>(EX: banana:剝香蕉皮的動作)</w:t>
            </w:r>
          </w:p>
          <w:p w14:paraId="3982A676" w14:textId="77777777" w:rsidR="001D7D2E" w:rsidRPr="00FE7FE2" w:rsidRDefault="001D7D2E" w:rsidP="00272C29">
            <w:pPr>
              <w:rPr>
                <w:rFonts w:ascii="標楷體" w:eastAsia="標楷體" w:hAnsi="標楷體"/>
                <w:szCs w:val="20"/>
              </w:rPr>
            </w:pPr>
            <w:r w:rsidRPr="00FE7FE2">
              <w:rPr>
                <w:rFonts w:ascii="標楷體" w:eastAsia="標楷體" w:hAnsi="標楷體"/>
                <w:szCs w:val="20"/>
              </w:rPr>
              <w:t xml:space="preserve">T: </w:t>
            </w:r>
            <w:r>
              <w:rPr>
                <w:rFonts w:ascii="標楷體" w:eastAsia="標楷體" w:hAnsi="標楷體" w:hint="eastAsia"/>
                <w:szCs w:val="20"/>
              </w:rPr>
              <w:t>P</w:t>
            </w:r>
            <w:r w:rsidRPr="00FE7FE2">
              <w:rPr>
                <w:rFonts w:ascii="標楷體" w:eastAsia="標楷體" w:hAnsi="標楷體"/>
                <w:szCs w:val="20"/>
              </w:rPr>
              <w:t xml:space="preserve">lease show me how you eat </w:t>
            </w:r>
            <w:r>
              <w:rPr>
                <w:rFonts w:ascii="標楷體" w:eastAsia="標楷體" w:hAnsi="標楷體" w:hint="eastAsia"/>
                <w:szCs w:val="20"/>
              </w:rPr>
              <w:t>b</w:t>
            </w:r>
            <w:r>
              <w:rPr>
                <w:rFonts w:ascii="標楷體" w:eastAsia="標楷體" w:hAnsi="標楷體"/>
                <w:szCs w:val="20"/>
              </w:rPr>
              <w:t>ananas</w:t>
            </w:r>
            <w:r w:rsidRPr="00FE7FE2">
              <w:rPr>
                <w:rFonts w:ascii="標楷體" w:eastAsia="標楷體" w:hAnsi="標楷體"/>
                <w:szCs w:val="20"/>
              </w:rPr>
              <w:t>.</w:t>
            </w:r>
            <w:r>
              <w:rPr>
                <w:rFonts w:ascii="標楷體" w:eastAsia="標楷體" w:hAnsi="標楷體"/>
                <w:szCs w:val="20"/>
              </w:rPr>
              <w:t xml:space="preserve"> S:</w:t>
            </w:r>
            <w:r>
              <w:rPr>
                <w:rFonts w:ascii="標楷體" w:eastAsia="標楷體" w:hAnsi="標楷體" w:hint="eastAsia"/>
                <w:szCs w:val="20"/>
              </w:rPr>
              <w:t xml:space="preserve"> (做動作)</w:t>
            </w:r>
          </w:p>
          <w:p w14:paraId="6438DAD3" w14:textId="77777777" w:rsidR="001D7D2E"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2)</w:t>
            </w:r>
            <w:r>
              <w:rPr>
                <w:rFonts w:ascii="標楷體" w:eastAsia="標楷體" w:hAnsi="標楷體" w:hint="eastAsia"/>
                <w:szCs w:val="20"/>
              </w:rPr>
              <w:t>老師做出動作，請學生唸出單字</w:t>
            </w:r>
          </w:p>
          <w:p w14:paraId="742FC84F" w14:textId="77777777" w:rsidR="001D7D2E" w:rsidRDefault="001D7D2E" w:rsidP="00272C29">
            <w:pPr>
              <w:rPr>
                <w:rFonts w:ascii="標楷體" w:eastAsia="標楷體" w:hAnsi="標楷體"/>
                <w:szCs w:val="20"/>
              </w:rPr>
            </w:pPr>
            <w:r>
              <w:rPr>
                <w:rFonts w:ascii="標楷體" w:eastAsia="標楷體" w:hAnsi="標楷體" w:hint="eastAsia"/>
                <w:szCs w:val="20"/>
              </w:rPr>
              <w:t>T:</w:t>
            </w:r>
            <w:r>
              <w:rPr>
                <w:rFonts w:ascii="標楷體" w:eastAsia="標楷體" w:hAnsi="標楷體"/>
                <w:szCs w:val="20"/>
              </w:rPr>
              <w:t xml:space="preserve"> What’s this? (</w:t>
            </w:r>
            <w:r>
              <w:rPr>
                <w:rFonts w:ascii="標楷體" w:eastAsia="標楷體" w:hAnsi="標楷體" w:hint="eastAsia"/>
                <w:szCs w:val="20"/>
              </w:rPr>
              <w:t>邊做動作邊提問)</w:t>
            </w:r>
          </w:p>
          <w:p w14:paraId="682481F9" w14:textId="77777777" w:rsidR="001D7D2E" w:rsidRDefault="001D7D2E" w:rsidP="00272C29">
            <w:pPr>
              <w:rPr>
                <w:rFonts w:ascii="標楷體" w:eastAsia="標楷體" w:hAnsi="標楷體"/>
                <w:szCs w:val="20"/>
              </w:rPr>
            </w:pPr>
            <w:r>
              <w:rPr>
                <w:rFonts w:ascii="標楷體" w:eastAsia="標楷體" w:hAnsi="標楷體" w:hint="eastAsia"/>
                <w:szCs w:val="20"/>
              </w:rPr>
              <w:t>S: a</w:t>
            </w:r>
            <w:r>
              <w:rPr>
                <w:rFonts w:ascii="標楷體" w:eastAsia="標楷體" w:hAnsi="標楷體"/>
                <w:szCs w:val="20"/>
              </w:rPr>
              <w:t>pple</w:t>
            </w:r>
            <w:r>
              <w:t xml:space="preserve">  (</w:t>
            </w:r>
            <w:r w:rsidRPr="00FE7FE2">
              <w:rPr>
                <w:rFonts w:ascii="標楷體" w:eastAsia="標楷體" w:hAnsi="標楷體"/>
                <w:szCs w:val="20"/>
              </w:rPr>
              <w:t>banana/pineapple/orange/pears</w:t>
            </w:r>
            <w:r>
              <w:rPr>
                <w:rFonts w:ascii="標楷體" w:eastAsia="標楷體" w:hAnsi="標楷體"/>
                <w:szCs w:val="20"/>
              </w:rPr>
              <w:t>)</w:t>
            </w:r>
          </w:p>
          <w:p w14:paraId="5B9B1049" w14:textId="77777777" w:rsidR="001D7D2E" w:rsidRDefault="001D7D2E" w:rsidP="00272C29">
            <w:pPr>
              <w:rPr>
                <w:rFonts w:ascii="標楷體" w:eastAsia="標楷體" w:hAnsi="標楷體"/>
                <w:szCs w:val="20"/>
              </w:rPr>
            </w:pPr>
            <w:r>
              <w:rPr>
                <w:rFonts w:ascii="標楷體" w:eastAsia="標楷體" w:hAnsi="標楷體"/>
                <w:szCs w:val="20"/>
              </w:rPr>
              <w:t>T: Yes. Good job! / No. Try again. (</w:t>
            </w:r>
            <w:r>
              <w:rPr>
                <w:rFonts w:ascii="標楷體" w:eastAsia="標楷體" w:hAnsi="標楷體" w:hint="eastAsia"/>
                <w:szCs w:val="20"/>
              </w:rPr>
              <w:t>及時給予鼓勵或糾正錯誤)</w:t>
            </w:r>
          </w:p>
          <w:p w14:paraId="66CCB0C3" w14:textId="77777777" w:rsidR="001D7D2E" w:rsidRDefault="001D7D2E" w:rsidP="00272C29">
            <w:pPr>
              <w:rPr>
                <w:rFonts w:ascii="標楷體" w:eastAsia="標楷體" w:hAnsi="標楷體"/>
                <w:szCs w:val="20"/>
              </w:rPr>
            </w:pPr>
            <w:r>
              <w:rPr>
                <w:rFonts w:ascii="標楷體" w:eastAsia="標楷體" w:hAnsi="標楷體" w:hint="eastAsia"/>
                <w:szCs w:val="20"/>
              </w:rPr>
              <w:t>(3)老師念單字，請學生做出動作</w:t>
            </w:r>
          </w:p>
          <w:p w14:paraId="55A6066D" w14:textId="77777777" w:rsidR="001D7D2E" w:rsidRDefault="001D7D2E" w:rsidP="00272C29">
            <w:pPr>
              <w:rPr>
                <w:rFonts w:ascii="標楷體" w:eastAsia="標楷體" w:hAnsi="標楷體"/>
                <w:szCs w:val="20"/>
              </w:rPr>
            </w:pPr>
            <w:r>
              <w:rPr>
                <w:rFonts w:ascii="標楷體" w:eastAsia="標楷體" w:hAnsi="標楷體" w:hint="eastAsia"/>
                <w:szCs w:val="20"/>
              </w:rPr>
              <w:t>T: I s</w:t>
            </w:r>
            <w:r>
              <w:rPr>
                <w:rFonts w:ascii="標楷體" w:eastAsia="標楷體" w:hAnsi="標楷體"/>
                <w:szCs w:val="20"/>
              </w:rPr>
              <w:t>ay “apple” and you show me the action.</w:t>
            </w:r>
          </w:p>
          <w:p w14:paraId="5D51586A" w14:textId="77777777" w:rsidR="001D7D2E" w:rsidRDefault="001D7D2E" w:rsidP="00272C29">
            <w:pPr>
              <w:rPr>
                <w:rFonts w:ascii="標楷體" w:eastAsia="標楷體" w:hAnsi="標楷體"/>
                <w:szCs w:val="20"/>
              </w:rPr>
            </w:pPr>
            <w:r>
              <w:rPr>
                <w:rFonts w:ascii="標楷體" w:eastAsia="標楷體" w:hAnsi="標楷體"/>
                <w:szCs w:val="20"/>
              </w:rPr>
              <w:t>(</w:t>
            </w:r>
            <w:r>
              <w:rPr>
                <w:rFonts w:ascii="標楷體" w:eastAsia="標楷體" w:hAnsi="標楷體" w:hint="eastAsia"/>
                <w:szCs w:val="20"/>
              </w:rPr>
              <w:t>老師出題速度逐次加快)</w:t>
            </w:r>
          </w:p>
          <w:p w14:paraId="14B9CC07" w14:textId="77777777" w:rsidR="001D7D2E" w:rsidRDefault="001D7D2E" w:rsidP="00272C29">
            <w:pPr>
              <w:rPr>
                <w:rFonts w:ascii="標楷體" w:eastAsia="標楷體" w:hAnsi="標楷體"/>
                <w:szCs w:val="20"/>
              </w:rPr>
            </w:pPr>
            <w:r>
              <w:rPr>
                <w:rFonts w:ascii="標楷體" w:eastAsia="標楷體" w:hAnsi="標楷體" w:hint="eastAsia"/>
                <w:szCs w:val="20"/>
              </w:rPr>
              <w:t>(4) 學生輪流練習，一位唸單字，另一做出動作，依序全班輪完。</w:t>
            </w:r>
          </w:p>
          <w:p w14:paraId="36D4E323" w14:textId="77777777" w:rsidR="001D7D2E" w:rsidRDefault="001D7D2E" w:rsidP="00272C29">
            <w:pPr>
              <w:rPr>
                <w:rFonts w:ascii="標楷體" w:eastAsia="標楷體" w:hAnsi="標楷體"/>
                <w:szCs w:val="20"/>
              </w:rPr>
            </w:pPr>
            <w:r>
              <w:rPr>
                <w:rFonts w:ascii="標楷體" w:eastAsia="標楷體" w:hAnsi="標楷體" w:hint="eastAsia"/>
                <w:szCs w:val="20"/>
              </w:rPr>
              <w:t xml:space="preserve">T: </w:t>
            </w:r>
            <w:r>
              <w:rPr>
                <w:rFonts w:ascii="標楷體" w:eastAsia="標楷體" w:hAnsi="標楷體"/>
                <w:szCs w:val="20"/>
              </w:rPr>
              <w:t>Number1 p</w:t>
            </w:r>
            <w:r>
              <w:rPr>
                <w:rFonts w:ascii="標楷體" w:eastAsia="標楷體" w:hAnsi="標楷體" w:hint="eastAsia"/>
                <w:szCs w:val="20"/>
              </w:rPr>
              <w:t>l</w:t>
            </w:r>
            <w:r>
              <w:rPr>
                <w:rFonts w:ascii="標楷體" w:eastAsia="標楷體" w:hAnsi="標楷體"/>
                <w:szCs w:val="20"/>
              </w:rPr>
              <w:t>ease say a word and number 2 show the action.</w:t>
            </w:r>
          </w:p>
          <w:p w14:paraId="201A9134" w14:textId="77777777" w:rsidR="001D7D2E" w:rsidRDefault="001D7D2E" w:rsidP="00272C29">
            <w:pPr>
              <w:rPr>
                <w:rFonts w:ascii="標楷體" w:eastAsia="標楷體" w:hAnsi="標楷體"/>
                <w:szCs w:val="20"/>
              </w:rPr>
            </w:pPr>
            <w:r>
              <w:rPr>
                <w:rFonts w:ascii="標楷體" w:eastAsia="標楷體" w:hAnsi="標楷體" w:hint="eastAsia"/>
                <w:szCs w:val="20"/>
              </w:rPr>
              <w:t>S</w:t>
            </w:r>
            <w:r>
              <w:rPr>
                <w:rFonts w:ascii="標楷體" w:eastAsia="標楷體" w:hAnsi="標楷體"/>
                <w:szCs w:val="20"/>
              </w:rPr>
              <w:t>1: banana S2: (peel a banana)</w:t>
            </w:r>
          </w:p>
          <w:p w14:paraId="3641496A" w14:textId="77777777" w:rsidR="001D7D2E" w:rsidRPr="00FB16D2" w:rsidRDefault="001D7D2E" w:rsidP="00272C29">
            <w:pPr>
              <w:rPr>
                <w:rFonts w:ascii="標楷體" w:eastAsia="標楷體" w:hAnsi="標楷體"/>
                <w:szCs w:val="20"/>
              </w:rPr>
            </w:pPr>
            <w:r>
              <w:rPr>
                <w:rFonts w:ascii="標楷體" w:eastAsia="標楷體" w:hAnsi="標楷體"/>
                <w:szCs w:val="20"/>
              </w:rPr>
              <w:t>S2: apple  S3: (hold an apple)</w:t>
            </w:r>
          </w:p>
          <w:p w14:paraId="01AA32F7" w14:textId="77777777" w:rsidR="001D7D2E" w:rsidRDefault="001D7D2E" w:rsidP="00272C29">
            <w:pPr>
              <w:jc w:val="center"/>
              <w:rPr>
                <w:rFonts w:ascii="標楷體" w:eastAsia="標楷體" w:hAnsi="標楷體"/>
                <w:szCs w:val="20"/>
              </w:rPr>
            </w:pPr>
          </w:p>
          <w:p w14:paraId="7971DDD5" w14:textId="77777777" w:rsidR="001D7D2E" w:rsidRDefault="001D7D2E" w:rsidP="00272C29">
            <w:pPr>
              <w:jc w:val="center"/>
              <w:rPr>
                <w:rFonts w:ascii="標楷體" w:eastAsia="標楷體" w:hAnsi="標楷體"/>
                <w:szCs w:val="20"/>
              </w:rPr>
            </w:pPr>
          </w:p>
          <w:p w14:paraId="205825C0"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第3週</w:t>
            </w:r>
          </w:p>
          <w:p w14:paraId="70ACEF05" w14:textId="77777777" w:rsidR="001D7D2E" w:rsidRDefault="001D7D2E" w:rsidP="00272C29">
            <w:pPr>
              <w:rPr>
                <w:rFonts w:ascii="標楷體" w:eastAsia="標楷體" w:hAnsi="標楷體"/>
                <w:b/>
                <w:szCs w:val="20"/>
              </w:rPr>
            </w:pPr>
            <w:r w:rsidRPr="00FB16D2">
              <w:rPr>
                <w:rFonts w:ascii="標楷體" w:eastAsia="標楷體" w:hAnsi="標楷體" w:hint="eastAsia"/>
                <w:b/>
                <w:szCs w:val="20"/>
              </w:rPr>
              <w:t>圖畫製作</w:t>
            </w:r>
          </w:p>
          <w:p w14:paraId="355A7C77" w14:textId="77777777" w:rsidR="001D7D2E" w:rsidRDefault="001D7D2E" w:rsidP="00272C29">
            <w:pPr>
              <w:rPr>
                <w:rFonts w:ascii="標楷體" w:eastAsia="標楷體" w:hAnsi="標楷體"/>
                <w:szCs w:val="20"/>
              </w:rPr>
            </w:pPr>
            <w:r>
              <w:rPr>
                <w:rFonts w:ascii="標楷體" w:eastAsia="標楷體" w:hAnsi="標楷體" w:hint="eastAsia"/>
                <w:szCs w:val="20"/>
              </w:rPr>
              <w:t>學生畫出5種不同的水果</w:t>
            </w:r>
          </w:p>
          <w:p w14:paraId="6B65BF90" w14:textId="77777777" w:rsidR="001D7D2E" w:rsidRDefault="001D7D2E" w:rsidP="00272C29">
            <w:pPr>
              <w:rPr>
                <w:rFonts w:ascii="標楷體" w:eastAsia="標楷體" w:hAnsi="標楷體"/>
                <w:szCs w:val="20"/>
              </w:rPr>
            </w:pPr>
            <w:r>
              <w:rPr>
                <w:rFonts w:ascii="標楷體" w:eastAsia="標楷體" w:hAnsi="標楷體" w:hint="eastAsia"/>
                <w:szCs w:val="20"/>
              </w:rPr>
              <w:t>寫出相對應的單字</w:t>
            </w:r>
          </w:p>
          <w:p w14:paraId="3972EB74" w14:textId="77777777" w:rsidR="001D7D2E" w:rsidRPr="00FB16D2" w:rsidRDefault="001D7D2E" w:rsidP="00272C29">
            <w:pPr>
              <w:rPr>
                <w:rFonts w:ascii="標楷體" w:eastAsia="標楷體" w:hAnsi="標楷體"/>
                <w:szCs w:val="20"/>
              </w:rPr>
            </w:pPr>
          </w:p>
          <w:p w14:paraId="08BF899A" w14:textId="77777777" w:rsidR="001D7D2E" w:rsidRPr="00FB16D2" w:rsidRDefault="001D7D2E" w:rsidP="00272C29">
            <w:pPr>
              <w:rPr>
                <w:rFonts w:ascii="標楷體" w:eastAsia="標楷體" w:hAnsi="標楷體"/>
                <w:szCs w:val="20"/>
              </w:rPr>
            </w:pPr>
            <w:r w:rsidRPr="00FB16D2">
              <w:rPr>
                <w:rFonts w:ascii="標楷體" w:eastAsia="標楷體" w:hAnsi="標楷體" w:hint="eastAsia"/>
                <w:szCs w:val="20"/>
              </w:rPr>
              <w:t>T：Now I give you one paper. Please draw the 5 fruits on the paper.</w:t>
            </w:r>
          </w:p>
          <w:p w14:paraId="370E7EDC" w14:textId="77777777" w:rsidR="001D7D2E" w:rsidRDefault="001D7D2E" w:rsidP="00272C29">
            <w:pPr>
              <w:rPr>
                <w:rFonts w:ascii="標楷體" w:eastAsia="標楷體" w:hAnsi="標楷體"/>
                <w:szCs w:val="20"/>
              </w:rPr>
            </w:pPr>
            <w:r w:rsidRPr="00FB16D2">
              <w:rPr>
                <w:rFonts w:ascii="標楷體" w:eastAsia="標楷體" w:hAnsi="標楷體"/>
                <w:szCs w:val="20"/>
              </w:rPr>
              <w:t>Color them to make your drawing</w:t>
            </w:r>
            <w:r>
              <w:rPr>
                <w:rFonts w:ascii="標楷體" w:eastAsia="標楷體" w:hAnsi="標楷體" w:hint="eastAsia"/>
                <w:szCs w:val="20"/>
              </w:rPr>
              <w:t xml:space="preserve"> </w:t>
            </w:r>
            <w:r w:rsidRPr="00FB16D2">
              <w:rPr>
                <w:rFonts w:ascii="標楷體" w:eastAsia="標楷體" w:hAnsi="標楷體"/>
                <w:szCs w:val="20"/>
              </w:rPr>
              <w:t xml:space="preserve">more colorful and beautiful. </w:t>
            </w:r>
          </w:p>
          <w:p w14:paraId="42259450" w14:textId="77777777" w:rsidR="001D7D2E" w:rsidRPr="00FB16D2" w:rsidRDefault="001D7D2E" w:rsidP="00272C29">
            <w:pPr>
              <w:rPr>
                <w:rFonts w:ascii="標楷體" w:eastAsia="標楷體" w:hAnsi="標楷體"/>
                <w:szCs w:val="20"/>
              </w:rPr>
            </w:pPr>
            <w:r w:rsidRPr="00FB16D2">
              <w:rPr>
                <w:rFonts w:ascii="標楷體" w:eastAsia="標楷體" w:hAnsi="標楷體"/>
                <w:szCs w:val="20"/>
              </w:rPr>
              <w:t>Also, please write the words down</w:t>
            </w:r>
            <w:r>
              <w:rPr>
                <w:rFonts w:ascii="標楷體" w:eastAsia="標楷體" w:hAnsi="標楷體" w:hint="eastAsia"/>
                <w:szCs w:val="20"/>
              </w:rPr>
              <w:t xml:space="preserve"> </w:t>
            </w:r>
            <w:r w:rsidRPr="00FB16D2">
              <w:rPr>
                <w:rFonts w:ascii="標楷體" w:eastAsia="標楷體" w:hAnsi="標楷體"/>
                <w:szCs w:val="20"/>
              </w:rPr>
              <w:t>beside the fruits.</w:t>
            </w:r>
          </w:p>
          <w:p w14:paraId="36B7AB76" w14:textId="77777777" w:rsidR="001D7D2E" w:rsidRDefault="001D7D2E" w:rsidP="00272C29">
            <w:pPr>
              <w:rPr>
                <w:rFonts w:ascii="標楷體" w:eastAsia="標楷體" w:hAnsi="標楷體"/>
                <w:szCs w:val="20"/>
              </w:rPr>
            </w:pPr>
            <w:r w:rsidRPr="00FB16D2">
              <w:rPr>
                <w:rFonts w:ascii="標楷體" w:eastAsia="標楷體" w:hAnsi="標楷體"/>
                <w:szCs w:val="20"/>
              </w:rPr>
              <w:t>Don't forget to write</w:t>
            </w:r>
            <w:r>
              <w:rPr>
                <w:rFonts w:ascii="標楷體" w:eastAsia="標楷體" w:hAnsi="標楷體" w:hint="eastAsia"/>
                <w:szCs w:val="20"/>
              </w:rPr>
              <w:t xml:space="preserve"> </w:t>
            </w:r>
            <w:r w:rsidRPr="00FB16D2">
              <w:rPr>
                <w:rFonts w:ascii="標楷體" w:eastAsia="標楷體" w:hAnsi="標楷體"/>
                <w:szCs w:val="20"/>
              </w:rPr>
              <w:t>your names and numbers on the back of the paper</w:t>
            </w:r>
          </w:p>
          <w:p w14:paraId="3F39A502" w14:textId="77777777" w:rsidR="001D7D2E" w:rsidRPr="00FB16D2" w:rsidRDefault="001D7D2E" w:rsidP="00272C29">
            <w:pPr>
              <w:rPr>
                <w:rFonts w:ascii="標楷體" w:eastAsia="標楷體" w:hAnsi="標楷體"/>
                <w:szCs w:val="20"/>
              </w:rPr>
            </w:pPr>
          </w:p>
          <w:p w14:paraId="217C2115" w14:textId="77777777" w:rsidR="001D7D2E" w:rsidRDefault="001D7D2E" w:rsidP="00272C29">
            <w:pPr>
              <w:jc w:val="cente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79744" behindDoc="1" locked="0" layoutInCell="1" allowOverlap="1" wp14:anchorId="271A245C" wp14:editId="30F19E50">
                  <wp:simplePos x="0" y="0"/>
                  <wp:positionH relativeFrom="column">
                    <wp:posOffset>254635</wp:posOffset>
                  </wp:positionH>
                  <wp:positionV relativeFrom="paragraph">
                    <wp:posOffset>46990</wp:posOffset>
                  </wp:positionV>
                  <wp:extent cx="3752850" cy="2600325"/>
                  <wp:effectExtent l="0" t="0" r="0" b="9525"/>
                  <wp:wrapNone/>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螢幕擷取畫面 2024-06-17 042909.png"/>
                          <pic:cNvPicPr/>
                        </pic:nvPicPr>
                        <pic:blipFill>
                          <a:blip r:embed="rId18">
                            <a:extLst>
                              <a:ext uri="{28A0092B-C50C-407E-A947-70E740481C1C}">
                                <a14:useLocalDpi xmlns:a14="http://schemas.microsoft.com/office/drawing/2010/main" val="0"/>
                              </a:ext>
                            </a:extLst>
                          </a:blip>
                          <a:stretch>
                            <a:fillRect/>
                          </a:stretch>
                        </pic:blipFill>
                        <pic:spPr>
                          <a:xfrm>
                            <a:off x="0" y="0"/>
                            <a:ext cx="3752850" cy="2600325"/>
                          </a:xfrm>
                          <a:prstGeom prst="rect">
                            <a:avLst/>
                          </a:prstGeom>
                        </pic:spPr>
                      </pic:pic>
                    </a:graphicData>
                  </a:graphic>
                  <wp14:sizeRelH relativeFrom="margin">
                    <wp14:pctWidth>0</wp14:pctWidth>
                  </wp14:sizeRelH>
                  <wp14:sizeRelV relativeFrom="margin">
                    <wp14:pctHeight>0</wp14:pctHeight>
                  </wp14:sizeRelV>
                </wp:anchor>
              </w:drawing>
            </w:r>
          </w:p>
          <w:p w14:paraId="320DF6ED" w14:textId="77777777" w:rsidR="001D7D2E" w:rsidRDefault="001D7D2E" w:rsidP="00272C29">
            <w:pPr>
              <w:jc w:val="center"/>
              <w:rPr>
                <w:rFonts w:ascii="標楷體" w:eastAsia="標楷體" w:hAnsi="標楷體"/>
                <w:szCs w:val="20"/>
              </w:rPr>
            </w:pPr>
          </w:p>
          <w:p w14:paraId="5CC6A2D6" w14:textId="77777777" w:rsidR="001D7D2E" w:rsidRDefault="001D7D2E" w:rsidP="00272C29">
            <w:pPr>
              <w:jc w:val="center"/>
              <w:rPr>
                <w:rFonts w:ascii="標楷體" w:eastAsia="標楷體" w:hAnsi="標楷體"/>
                <w:szCs w:val="20"/>
              </w:rPr>
            </w:pPr>
          </w:p>
          <w:p w14:paraId="4B61C32F" w14:textId="77777777" w:rsidR="001D7D2E" w:rsidRDefault="001D7D2E" w:rsidP="00272C29">
            <w:pPr>
              <w:jc w:val="center"/>
              <w:rPr>
                <w:rFonts w:ascii="標楷體" w:eastAsia="標楷體" w:hAnsi="標楷體"/>
                <w:szCs w:val="20"/>
              </w:rPr>
            </w:pPr>
          </w:p>
          <w:p w14:paraId="0089BAF2" w14:textId="77777777" w:rsidR="001D7D2E" w:rsidRDefault="001D7D2E" w:rsidP="00272C29">
            <w:pPr>
              <w:jc w:val="center"/>
              <w:rPr>
                <w:rFonts w:ascii="標楷體" w:eastAsia="標楷體" w:hAnsi="標楷體"/>
                <w:szCs w:val="20"/>
              </w:rPr>
            </w:pPr>
          </w:p>
          <w:p w14:paraId="3ED5735C" w14:textId="77777777" w:rsidR="001D7D2E" w:rsidRDefault="001D7D2E" w:rsidP="00272C29">
            <w:pPr>
              <w:jc w:val="center"/>
              <w:rPr>
                <w:rFonts w:ascii="標楷體" w:eastAsia="標楷體" w:hAnsi="標楷體"/>
                <w:szCs w:val="20"/>
              </w:rPr>
            </w:pPr>
          </w:p>
          <w:p w14:paraId="1DB77906" w14:textId="77777777" w:rsidR="001D7D2E" w:rsidRDefault="001D7D2E" w:rsidP="00272C29">
            <w:pPr>
              <w:jc w:val="center"/>
              <w:rPr>
                <w:rFonts w:ascii="標楷體" w:eastAsia="標楷體" w:hAnsi="標楷體"/>
                <w:szCs w:val="20"/>
              </w:rPr>
            </w:pPr>
          </w:p>
          <w:p w14:paraId="22AAB000" w14:textId="77777777" w:rsidR="001D7D2E" w:rsidRDefault="001D7D2E" w:rsidP="00272C29">
            <w:pPr>
              <w:jc w:val="center"/>
              <w:rPr>
                <w:rFonts w:ascii="標楷體" w:eastAsia="標楷體" w:hAnsi="標楷體"/>
                <w:szCs w:val="20"/>
              </w:rPr>
            </w:pPr>
          </w:p>
          <w:p w14:paraId="092EBB28" w14:textId="77777777" w:rsidR="001D7D2E" w:rsidRDefault="001D7D2E" w:rsidP="00272C29">
            <w:pPr>
              <w:jc w:val="center"/>
              <w:rPr>
                <w:rFonts w:ascii="標楷體" w:eastAsia="標楷體" w:hAnsi="標楷體"/>
                <w:szCs w:val="20"/>
              </w:rPr>
            </w:pPr>
          </w:p>
          <w:p w14:paraId="60CEA820" w14:textId="77777777" w:rsidR="001D7D2E" w:rsidRDefault="001D7D2E" w:rsidP="00272C29">
            <w:pPr>
              <w:jc w:val="center"/>
              <w:rPr>
                <w:rFonts w:ascii="標楷體" w:eastAsia="標楷體" w:hAnsi="標楷體"/>
                <w:szCs w:val="20"/>
              </w:rPr>
            </w:pPr>
          </w:p>
          <w:p w14:paraId="7314AF1C" w14:textId="77777777" w:rsidR="001D7D2E" w:rsidRDefault="001D7D2E" w:rsidP="00272C29">
            <w:pPr>
              <w:jc w:val="center"/>
              <w:rPr>
                <w:rFonts w:ascii="標楷體" w:eastAsia="標楷體" w:hAnsi="標楷體"/>
                <w:szCs w:val="20"/>
              </w:rPr>
            </w:pPr>
          </w:p>
          <w:p w14:paraId="7B8EBD0E" w14:textId="77777777" w:rsidR="001D7D2E" w:rsidRDefault="001D7D2E" w:rsidP="00272C29">
            <w:pPr>
              <w:jc w:val="center"/>
              <w:rPr>
                <w:rFonts w:ascii="標楷體" w:eastAsia="標楷體" w:hAnsi="標楷體"/>
                <w:szCs w:val="20"/>
              </w:rPr>
            </w:pPr>
          </w:p>
          <w:p w14:paraId="2DF7B3E7" w14:textId="77777777" w:rsidR="001D7D2E" w:rsidRDefault="001D7D2E" w:rsidP="00272C29">
            <w:pPr>
              <w:jc w:val="center"/>
              <w:rPr>
                <w:rFonts w:ascii="標楷體" w:eastAsia="標楷體" w:hAnsi="標楷體"/>
                <w:szCs w:val="20"/>
              </w:rPr>
            </w:pPr>
          </w:p>
          <w:p w14:paraId="12BD7B77" w14:textId="77777777" w:rsidR="001D7D2E" w:rsidRDefault="001D7D2E" w:rsidP="00272C29">
            <w:pPr>
              <w:jc w:val="center"/>
              <w:rPr>
                <w:rFonts w:ascii="標楷體" w:eastAsia="標楷體" w:hAnsi="標楷體"/>
                <w:szCs w:val="20"/>
              </w:rPr>
            </w:pPr>
          </w:p>
          <w:p w14:paraId="0A362FD8" w14:textId="77777777" w:rsidR="001D7D2E" w:rsidRDefault="001D7D2E" w:rsidP="00272C29">
            <w:pPr>
              <w:jc w:val="center"/>
              <w:rPr>
                <w:rFonts w:ascii="標楷體" w:eastAsia="標楷體" w:hAnsi="標楷體"/>
                <w:szCs w:val="20"/>
              </w:rPr>
            </w:pPr>
          </w:p>
          <w:p w14:paraId="5BD61A01"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第4週</w:t>
            </w:r>
          </w:p>
          <w:p w14:paraId="3FB07C78" w14:textId="77777777" w:rsidR="001D7D2E" w:rsidRDefault="001D7D2E" w:rsidP="00272C29">
            <w:pP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80768" behindDoc="1" locked="0" layoutInCell="1" allowOverlap="1" wp14:anchorId="40532214" wp14:editId="504F29E3">
                  <wp:simplePos x="0" y="0"/>
                  <wp:positionH relativeFrom="column">
                    <wp:posOffset>3630930</wp:posOffset>
                  </wp:positionH>
                  <wp:positionV relativeFrom="paragraph">
                    <wp:posOffset>201295</wp:posOffset>
                  </wp:positionV>
                  <wp:extent cx="3064510" cy="4028440"/>
                  <wp:effectExtent l="0" t="0" r="2540" b="0"/>
                  <wp:wrapNone/>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螢幕擷取畫面 2024-06-17 043427.png"/>
                          <pic:cNvPicPr/>
                        </pic:nvPicPr>
                        <pic:blipFill>
                          <a:blip r:embed="rId19">
                            <a:extLst>
                              <a:ext uri="{28A0092B-C50C-407E-A947-70E740481C1C}">
                                <a14:useLocalDpi xmlns:a14="http://schemas.microsoft.com/office/drawing/2010/main" val="0"/>
                              </a:ext>
                            </a:extLst>
                          </a:blip>
                          <a:stretch>
                            <a:fillRect/>
                          </a:stretch>
                        </pic:blipFill>
                        <pic:spPr>
                          <a:xfrm>
                            <a:off x="0" y="0"/>
                            <a:ext cx="3064510" cy="4028440"/>
                          </a:xfrm>
                          <a:prstGeom prst="rect">
                            <a:avLst/>
                          </a:prstGeom>
                        </pic:spPr>
                      </pic:pic>
                    </a:graphicData>
                  </a:graphic>
                  <wp14:sizeRelH relativeFrom="margin">
                    <wp14:pctWidth>0</wp14:pctWidth>
                  </wp14:sizeRelH>
                  <wp14:sizeRelV relativeFrom="margin">
                    <wp14:pctHeight>0</wp14:pctHeight>
                  </wp14:sizeRelV>
                </wp:anchor>
              </w:drawing>
            </w:r>
          </w:p>
          <w:p w14:paraId="70A3D4D8" w14:textId="77777777" w:rsidR="001D7D2E" w:rsidRDefault="001D7D2E" w:rsidP="00272C29">
            <w:pPr>
              <w:rPr>
                <w:rFonts w:ascii="標楷體" w:eastAsia="標楷體" w:hAnsi="標楷體"/>
                <w:szCs w:val="20"/>
              </w:rPr>
            </w:pPr>
            <w:r>
              <w:rPr>
                <w:rFonts w:ascii="標楷體" w:eastAsia="標楷體" w:hAnsi="標楷體" w:hint="eastAsia"/>
                <w:szCs w:val="20"/>
              </w:rPr>
              <w:t>Wo</w:t>
            </w:r>
            <w:r>
              <w:rPr>
                <w:rFonts w:ascii="標楷體" w:eastAsia="標楷體" w:hAnsi="標楷體"/>
                <w:szCs w:val="20"/>
              </w:rPr>
              <w:t>rksheet</w:t>
            </w:r>
          </w:p>
          <w:p w14:paraId="582946B9" w14:textId="77777777" w:rsidR="001D7D2E" w:rsidRPr="00FB16D2"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1)phonics</w:t>
            </w:r>
          </w:p>
          <w:p w14:paraId="428B028B" w14:textId="77777777" w:rsidR="001D7D2E" w:rsidRPr="00FB16D2" w:rsidRDefault="001D7D2E" w:rsidP="00272C29">
            <w:pPr>
              <w:rPr>
                <w:rFonts w:ascii="標楷體" w:eastAsia="標楷體" w:hAnsi="標楷體"/>
                <w:szCs w:val="20"/>
              </w:rPr>
            </w:pPr>
            <w:r w:rsidRPr="00FB16D2">
              <w:rPr>
                <w:rFonts w:ascii="標楷體" w:eastAsia="標楷體" w:hAnsi="標楷體" w:hint="eastAsia"/>
                <w:szCs w:val="20"/>
              </w:rPr>
              <w:t>複習字母自然發音</w:t>
            </w:r>
          </w:p>
          <w:p w14:paraId="69ED7871" w14:textId="77777777" w:rsidR="001D7D2E" w:rsidRPr="00FB16D2" w:rsidRDefault="001D7D2E" w:rsidP="00272C29">
            <w:pPr>
              <w:rPr>
                <w:rFonts w:ascii="標楷體" w:eastAsia="標楷體" w:hAnsi="標楷體"/>
                <w:szCs w:val="20"/>
              </w:rPr>
            </w:pPr>
            <w:r w:rsidRPr="00FB16D2">
              <w:rPr>
                <w:rFonts w:ascii="標楷體" w:eastAsia="標楷體" w:hAnsi="標楷體" w:hint="eastAsia"/>
                <w:szCs w:val="20"/>
              </w:rPr>
              <w:t>複習水果英文單字，練習聽力和書寫字母</w:t>
            </w:r>
          </w:p>
          <w:p w14:paraId="5632811C" w14:textId="77777777" w:rsidR="001D7D2E" w:rsidRPr="00FB16D2" w:rsidRDefault="001D7D2E" w:rsidP="00272C29">
            <w:pPr>
              <w:rPr>
                <w:rFonts w:ascii="標楷體" w:eastAsia="標楷體" w:hAnsi="標楷體"/>
                <w:szCs w:val="20"/>
              </w:rPr>
            </w:pPr>
            <w:r w:rsidRPr="00FB16D2">
              <w:rPr>
                <w:rFonts w:ascii="標楷體" w:eastAsia="標楷體" w:hAnsi="標楷體"/>
                <w:szCs w:val="20"/>
              </w:rPr>
              <w:t>T: Please write down the words I say.</w:t>
            </w:r>
            <w:r w:rsidRPr="00FB16D2">
              <w:rPr>
                <w:rFonts w:ascii="標楷體" w:eastAsia="標楷體" w:hAnsi="標楷體"/>
                <w:szCs w:val="20"/>
              </w:rPr>
              <w:cr/>
            </w:r>
            <w:r w:rsidRPr="00FB16D2">
              <w:rPr>
                <w:rFonts w:ascii="標楷體" w:eastAsia="標楷體" w:hAnsi="標楷體" w:hint="eastAsia"/>
                <w:szCs w:val="20"/>
              </w:rPr>
              <w:t>2)分組對話練習</w:t>
            </w:r>
          </w:p>
          <w:p w14:paraId="6A8FE4E3" w14:textId="77777777" w:rsidR="001D7D2E" w:rsidRPr="00FB16D2" w:rsidRDefault="001D7D2E" w:rsidP="00272C29">
            <w:pPr>
              <w:rPr>
                <w:rFonts w:ascii="標楷體" w:eastAsia="標楷體" w:hAnsi="標楷體"/>
                <w:szCs w:val="20"/>
              </w:rPr>
            </w:pPr>
            <w:r w:rsidRPr="00FB16D2">
              <w:rPr>
                <w:rFonts w:ascii="標楷體" w:eastAsia="標楷體" w:hAnsi="標楷體"/>
                <w:szCs w:val="20"/>
              </w:rPr>
              <w:t xml:space="preserve"> T:What's this?</w:t>
            </w:r>
          </w:p>
          <w:p w14:paraId="2D4CD0E0" w14:textId="77777777" w:rsidR="001D7D2E" w:rsidRPr="00FB16D2" w:rsidRDefault="001D7D2E" w:rsidP="00272C29">
            <w:pPr>
              <w:rPr>
                <w:rFonts w:ascii="標楷體" w:eastAsia="標楷體" w:hAnsi="標楷體"/>
                <w:szCs w:val="20"/>
              </w:rPr>
            </w:pPr>
            <w:r w:rsidRPr="00FB16D2">
              <w:rPr>
                <w:rFonts w:ascii="標楷體" w:eastAsia="標楷體" w:hAnsi="標楷體"/>
                <w:szCs w:val="20"/>
              </w:rPr>
              <w:t xml:space="preserve"> S:It's an apple.</w:t>
            </w:r>
          </w:p>
          <w:p w14:paraId="76F5F73D" w14:textId="77777777" w:rsidR="001D7D2E" w:rsidRPr="00FB16D2" w:rsidRDefault="001D7D2E" w:rsidP="00272C29">
            <w:pPr>
              <w:rPr>
                <w:rFonts w:ascii="標楷體" w:eastAsia="標楷體" w:hAnsi="標楷體"/>
                <w:szCs w:val="20"/>
              </w:rPr>
            </w:pPr>
            <w:r w:rsidRPr="00FB16D2">
              <w:rPr>
                <w:rFonts w:ascii="標楷體" w:eastAsia="標楷體" w:hAnsi="標楷體"/>
                <w:szCs w:val="20"/>
              </w:rPr>
              <w:t xml:space="preserve"> T:What's that?</w:t>
            </w:r>
          </w:p>
          <w:p w14:paraId="551AE581" w14:textId="77777777" w:rsidR="001D7D2E" w:rsidRDefault="001D7D2E" w:rsidP="00272C29">
            <w:pPr>
              <w:rPr>
                <w:rFonts w:ascii="標楷體" w:eastAsia="標楷體" w:hAnsi="標楷體"/>
                <w:szCs w:val="20"/>
              </w:rPr>
            </w:pPr>
            <w:r w:rsidRPr="00FB16D2">
              <w:rPr>
                <w:rFonts w:ascii="標楷體" w:eastAsia="標楷體" w:hAnsi="標楷體"/>
                <w:szCs w:val="20"/>
              </w:rPr>
              <w:t xml:space="preserve"> S:It's a banana.</w:t>
            </w:r>
          </w:p>
          <w:p w14:paraId="03E379EE" w14:textId="77777777" w:rsidR="001D7D2E" w:rsidRDefault="001D7D2E" w:rsidP="00272C29">
            <w:pPr>
              <w:rPr>
                <w:rFonts w:ascii="標楷體" w:eastAsia="標楷體" w:hAnsi="標楷體"/>
                <w:szCs w:val="20"/>
              </w:rPr>
            </w:pPr>
          </w:p>
          <w:p w14:paraId="48C960CC" w14:textId="77777777" w:rsidR="001D7D2E" w:rsidRDefault="001D7D2E" w:rsidP="00272C29">
            <w:pPr>
              <w:rPr>
                <w:rFonts w:ascii="標楷體" w:eastAsia="標楷體" w:hAnsi="標楷體"/>
                <w:szCs w:val="20"/>
              </w:rPr>
            </w:pPr>
          </w:p>
          <w:p w14:paraId="70935AEE" w14:textId="77777777" w:rsidR="001D7D2E" w:rsidRDefault="001D7D2E" w:rsidP="00272C29">
            <w:pPr>
              <w:rPr>
                <w:rFonts w:ascii="標楷體" w:eastAsia="標楷體" w:hAnsi="標楷體"/>
                <w:szCs w:val="20"/>
              </w:rPr>
            </w:pPr>
          </w:p>
          <w:p w14:paraId="60146115" w14:textId="77777777" w:rsidR="001D7D2E" w:rsidRDefault="001D7D2E" w:rsidP="00272C29">
            <w:pPr>
              <w:rPr>
                <w:rFonts w:ascii="標楷體" w:eastAsia="標楷體" w:hAnsi="標楷體"/>
                <w:szCs w:val="20"/>
              </w:rPr>
            </w:pPr>
          </w:p>
          <w:p w14:paraId="08DD4FF4" w14:textId="77777777" w:rsidR="001D7D2E" w:rsidRDefault="001D7D2E" w:rsidP="00272C29">
            <w:pPr>
              <w:rPr>
                <w:rFonts w:ascii="標楷體" w:eastAsia="標楷體" w:hAnsi="標楷體"/>
                <w:szCs w:val="20"/>
              </w:rPr>
            </w:pPr>
          </w:p>
          <w:p w14:paraId="2D50F7A4" w14:textId="77777777" w:rsidR="001D7D2E" w:rsidRDefault="001D7D2E" w:rsidP="00272C29">
            <w:pPr>
              <w:rPr>
                <w:rFonts w:ascii="標楷體" w:eastAsia="標楷體" w:hAnsi="標楷體"/>
                <w:szCs w:val="20"/>
              </w:rPr>
            </w:pPr>
            <w:r>
              <w:rPr>
                <w:rFonts w:ascii="標楷體" w:eastAsia="標楷體" w:hAnsi="標楷體" w:hint="eastAsia"/>
                <w:szCs w:val="20"/>
              </w:rPr>
              <w:t>第5週</w:t>
            </w:r>
          </w:p>
          <w:p w14:paraId="16392AAB" w14:textId="77777777" w:rsidR="001D7D2E" w:rsidRPr="00570C8E" w:rsidRDefault="001D7D2E" w:rsidP="00272C29">
            <w:pPr>
              <w:rPr>
                <w:rFonts w:ascii="標楷體" w:eastAsia="標楷體" w:hAnsi="標楷體"/>
                <w:szCs w:val="20"/>
              </w:rPr>
            </w:pPr>
            <w:r w:rsidRPr="00570C8E">
              <w:rPr>
                <w:rFonts w:ascii="標楷體" w:eastAsia="標楷體" w:hAnsi="標楷體"/>
                <w:szCs w:val="20"/>
              </w:rPr>
              <w:t>REVIEW</w:t>
            </w:r>
          </w:p>
          <w:p w14:paraId="2A269EAA" w14:textId="77777777" w:rsidR="001D7D2E" w:rsidRDefault="001D7D2E" w:rsidP="00272C29">
            <w:pPr>
              <w:rPr>
                <w:rFonts w:ascii="標楷體" w:eastAsia="標楷體" w:hAnsi="標楷體"/>
                <w:szCs w:val="20"/>
              </w:rPr>
            </w:pPr>
            <w:r w:rsidRPr="00570C8E">
              <w:rPr>
                <w:rFonts w:ascii="標楷體" w:eastAsia="標楷體" w:hAnsi="標楷體"/>
                <w:szCs w:val="20"/>
              </w:rPr>
              <w:t xml:space="preserve">T: What fruits are red? </w:t>
            </w:r>
          </w:p>
          <w:p w14:paraId="26A1B09B" w14:textId="77777777" w:rsidR="001D7D2E" w:rsidRPr="00570C8E" w:rsidRDefault="001D7D2E" w:rsidP="00272C29">
            <w:pPr>
              <w:rPr>
                <w:rFonts w:ascii="標楷體" w:eastAsia="標楷體" w:hAnsi="標楷體"/>
                <w:szCs w:val="20"/>
              </w:rPr>
            </w:pPr>
            <w:r w:rsidRPr="00570C8E">
              <w:rPr>
                <w:rFonts w:ascii="標楷體" w:eastAsia="標楷體" w:hAnsi="標楷體"/>
                <w:szCs w:val="20"/>
              </w:rPr>
              <w:t>S: Apples</w:t>
            </w:r>
          </w:p>
          <w:p w14:paraId="240103C6" w14:textId="77777777" w:rsidR="001D7D2E" w:rsidRDefault="001D7D2E" w:rsidP="00272C29">
            <w:pPr>
              <w:rPr>
                <w:rFonts w:ascii="標楷體" w:eastAsia="標楷體" w:hAnsi="標楷體"/>
                <w:szCs w:val="20"/>
              </w:rPr>
            </w:pPr>
            <w:r>
              <w:rPr>
                <w:rFonts w:ascii="標楷體" w:eastAsia="標楷體" w:hAnsi="標楷體"/>
                <w:szCs w:val="20"/>
              </w:rPr>
              <w:t xml:space="preserve">T: </w:t>
            </w:r>
            <w:r w:rsidRPr="00570C8E">
              <w:rPr>
                <w:rFonts w:ascii="標楷體" w:eastAsia="標楷體" w:hAnsi="標楷體"/>
                <w:szCs w:val="20"/>
              </w:rPr>
              <w:t xml:space="preserve">What fruits are yellow? </w:t>
            </w:r>
          </w:p>
          <w:p w14:paraId="55FA981F" w14:textId="77777777" w:rsidR="001D7D2E" w:rsidRPr="00570C8E" w:rsidRDefault="001D7D2E" w:rsidP="00272C29">
            <w:pPr>
              <w:rPr>
                <w:rFonts w:ascii="標楷體" w:eastAsia="標楷體" w:hAnsi="標楷體"/>
                <w:szCs w:val="20"/>
              </w:rPr>
            </w:pPr>
            <w:r w:rsidRPr="00570C8E">
              <w:rPr>
                <w:rFonts w:ascii="標楷體" w:eastAsia="標楷體" w:hAnsi="標楷體"/>
                <w:szCs w:val="20"/>
              </w:rPr>
              <w:t>S: Bananas</w:t>
            </w:r>
          </w:p>
          <w:p w14:paraId="09AACB43" w14:textId="77777777" w:rsidR="001D7D2E" w:rsidRDefault="001D7D2E" w:rsidP="00272C29">
            <w:pPr>
              <w:jc w:val="center"/>
              <w:rPr>
                <w:rFonts w:ascii="標楷體" w:eastAsia="標楷體" w:hAnsi="標楷體"/>
                <w:b/>
                <w:szCs w:val="20"/>
                <w:bdr w:val="single" w:sz="4" w:space="0" w:color="auto"/>
              </w:rPr>
            </w:pPr>
          </w:p>
          <w:p w14:paraId="78446F53" w14:textId="77777777" w:rsidR="001D7D2E" w:rsidRDefault="001D7D2E" w:rsidP="00272C29">
            <w:pPr>
              <w:jc w:val="center"/>
              <w:rPr>
                <w:rFonts w:ascii="標楷體" w:eastAsia="標楷體" w:hAnsi="標楷體"/>
                <w:b/>
                <w:szCs w:val="20"/>
                <w:bdr w:val="single" w:sz="4" w:space="0" w:color="auto"/>
              </w:rPr>
            </w:pPr>
          </w:p>
          <w:p w14:paraId="746FC6E0" w14:textId="77777777" w:rsidR="001D7D2E" w:rsidRPr="00547CF0" w:rsidRDefault="001D7D2E" w:rsidP="00272C29">
            <w:pPr>
              <w:jc w:val="center"/>
              <w:rPr>
                <w:rFonts w:ascii="標楷體" w:eastAsia="標楷體" w:hAnsi="標楷體"/>
                <w:b/>
                <w:szCs w:val="20"/>
                <w:bdr w:val="single" w:sz="4" w:space="0" w:color="auto"/>
              </w:rPr>
            </w:pPr>
            <w:r w:rsidRPr="00547CF0">
              <w:rPr>
                <w:rFonts w:ascii="標楷體" w:eastAsia="標楷體" w:hAnsi="標楷體" w:hint="eastAsia"/>
                <w:b/>
                <w:szCs w:val="20"/>
                <w:bdr w:val="single" w:sz="4" w:space="0" w:color="auto"/>
              </w:rPr>
              <w:t xml:space="preserve">主題二 </w:t>
            </w:r>
            <w:r w:rsidRPr="00547CF0">
              <w:rPr>
                <w:rFonts w:ascii="標楷體" w:eastAsia="標楷體" w:hAnsi="標楷體"/>
                <w:b/>
                <w:szCs w:val="20"/>
                <w:bdr w:val="single" w:sz="4" w:space="0" w:color="auto"/>
              </w:rPr>
              <w:t>What do you want?</w:t>
            </w:r>
          </w:p>
          <w:p w14:paraId="7F2D65CC"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第6週</w:t>
            </w:r>
          </w:p>
          <w:p w14:paraId="0BA74F01" w14:textId="77777777" w:rsidR="001D7D2E" w:rsidRPr="00570C8E"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1)</w:t>
            </w:r>
            <w:r w:rsidRPr="00570C8E">
              <w:rPr>
                <w:rFonts w:ascii="標楷體" w:eastAsia="標楷體" w:hAnsi="標楷體" w:hint="eastAsia"/>
                <w:szCs w:val="20"/>
              </w:rPr>
              <w:t>用圖卡向學生介紹各種類的單字</w:t>
            </w:r>
            <w:r>
              <w:rPr>
                <w:rFonts w:ascii="標楷體" w:eastAsia="標楷體" w:hAnsi="標楷體" w:hint="eastAsia"/>
                <w:szCs w:val="20"/>
              </w:rPr>
              <w:t>，</w:t>
            </w:r>
            <w:r w:rsidRPr="00570C8E">
              <w:rPr>
                <w:rFonts w:ascii="標楷體" w:eastAsia="標楷體" w:hAnsi="標楷體" w:hint="eastAsia"/>
                <w:szCs w:val="20"/>
              </w:rPr>
              <w:t>帶學生念三遍單字：”pork,pork, pork”</w:t>
            </w:r>
          </w:p>
          <w:p w14:paraId="2C8E91A3" w14:textId="77777777" w:rsidR="001D7D2E" w:rsidRDefault="001D7D2E" w:rsidP="00272C29">
            <w:pPr>
              <w:rPr>
                <w:rFonts w:ascii="標楷體" w:eastAsia="標楷體" w:hAnsi="標楷體"/>
                <w:szCs w:val="20"/>
              </w:rPr>
            </w:pPr>
            <w:r w:rsidRPr="00570C8E">
              <w:rPr>
                <w:rFonts w:ascii="標楷體" w:eastAsia="標楷體" w:hAnsi="標楷體"/>
                <w:szCs w:val="20"/>
              </w:rPr>
              <w:t>T:</w:t>
            </w:r>
            <w:r>
              <w:rPr>
                <w:rFonts w:ascii="標楷體" w:eastAsia="標楷體" w:hAnsi="標楷體"/>
                <w:szCs w:val="20"/>
              </w:rPr>
              <w:t>R</w:t>
            </w:r>
            <w:r w:rsidRPr="00570C8E">
              <w:rPr>
                <w:rFonts w:ascii="標楷體" w:eastAsia="標楷體" w:hAnsi="標楷體"/>
                <w:szCs w:val="20"/>
              </w:rPr>
              <w:t>epeat after me. Each word three times.</w:t>
            </w:r>
          </w:p>
          <w:p w14:paraId="7475DD7F" w14:textId="77777777" w:rsidR="001D7D2E" w:rsidRDefault="001D7D2E" w:rsidP="00272C29">
            <w:pPr>
              <w:rPr>
                <w:rFonts w:ascii="標楷體" w:eastAsia="標楷體" w:hAnsi="標楷體"/>
                <w:szCs w:val="20"/>
              </w:rPr>
            </w:pPr>
            <w:r>
              <w:rPr>
                <w:rFonts w:ascii="標楷體" w:eastAsia="標楷體" w:hAnsi="標楷體" w:hint="eastAsia"/>
                <w:szCs w:val="20"/>
              </w:rPr>
              <w:t>T</w:t>
            </w:r>
            <w:r>
              <w:rPr>
                <w:rFonts w:ascii="標楷體" w:eastAsia="標楷體" w:hAnsi="標楷體"/>
                <w:szCs w:val="20"/>
              </w:rPr>
              <w:t>: pork</w:t>
            </w:r>
          </w:p>
          <w:p w14:paraId="68BF55AF" w14:textId="77777777" w:rsidR="001D7D2E" w:rsidRDefault="001D7D2E" w:rsidP="00272C29">
            <w:pPr>
              <w:rPr>
                <w:rFonts w:ascii="標楷體" w:eastAsia="標楷體" w:hAnsi="標楷體"/>
                <w:szCs w:val="20"/>
              </w:rPr>
            </w:pPr>
            <w:r>
              <w:rPr>
                <w:rFonts w:ascii="標楷體" w:eastAsia="標楷體" w:hAnsi="標楷體" w:hint="eastAsia"/>
                <w:szCs w:val="20"/>
              </w:rPr>
              <w:t>S</w:t>
            </w:r>
            <w:r>
              <w:rPr>
                <w:rFonts w:ascii="標楷體" w:eastAsia="標楷體" w:hAnsi="標楷體"/>
                <w:szCs w:val="20"/>
              </w:rPr>
              <w:t>: pork. pork. pork.</w:t>
            </w:r>
          </w:p>
          <w:p w14:paraId="0F4700DB" w14:textId="77777777" w:rsidR="001D7D2E" w:rsidRPr="00570C8E" w:rsidRDefault="001D7D2E" w:rsidP="00272C29">
            <w:pPr>
              <w:rPr>
                <w:rFonts w:ascii="標楷體" w:eastAsia="標楷體" w:hAnsi="標楷體"/>
                <w:szCs w:val="20"/>
              </w:rPr>
            </w:pPr>
          </w:p>
          <w:p w14:paraId="31F882B6" w14:textId="77777777" w:rsidR="001D7D2E" w:rsidRPr="00570C8E" w:rsidRDefault="001D7D2E" w:rsidP="00272C29">
            <w:pPr>
              <w:rPr>
                <w:rFonts w:ascii="標楷體" w:eastAsia="標楷體" w:hAnsi="標楷體"/>
                <w:szCs w:val="20"/>
              </w:rPr>
            </w:pPr>
            <w:r>
              <w:rPr>
                <w:rFonts w:ascii="標楷體" w:eastAsia="標楷體" w:hAnsi="標楷體"/>
                <w:szCs w:val="20"/>
              </w:rPr>
              <w:t>(</w:t>
            </w:r>
            <w:r w:rsidRPr="00570C8E">
              <w:rPr>
                <w:rFonts w:ascii="標楷體" w:eastAsia="標楷體" w:hAnsi="標楷體" w:hint="eastAsia"/>
                <w:szCs w:val="20"/>
              </w:rPr>
              <w:t>2</w:t>
            </w:r>
            <w:r>
              <w:rPr>
                <w:rFonts w:ascii="標楷體" w:eastAsia="標楷體" w:hAnsi="標楷體"/>
                <w:szCs w:val="20"/>
              </w:rPr>
              <w:t>)</w:t>
            </w:r>
            <w:r w:rsidRPr="00570C8E">
              <w:rPr>
                <w:rFonts w:ascii="標楷體" w:eastAsia="標楷體" w:hAnsi="標楷體" w:hint="eastAsia"/>
                <w:szCs w:val="20"/>
              </w:rPr>
              <w:t>依照步驟 1，依次介紹其餘的動詞單字</w:t>
            </w:r>
            <w:r>
              <w:rPr>
                <w:rFonts w:ascii="標楷體" w:eastAsia="標楷體" w:hAnsi="標楷體" w:hint="eastAsia"/>
                <w:szCs w:val="20"/>
              </w:rPr>
              <w:t xml:space="preserve"> </w:t>
            </w:r>
            <w:r w:rsidRPr="00570C8E">
              <w:rPr>
                <w:rFonts w:ascii="標楷體" w:eastAsia="標楷體" w:hAnsi="標楷體" w:hint="eastAsia"/>
                <w:szCs w:val="20"/>
              </w:rPr>
              <w:t>beef, chicken, fish</w:t>
            </w:r>
            <w:r>
              <w:rPr>
                <w:rFonts w:ascii="標楷體" w:eastAsia="標楷體" w:hAnsi="標楷體" w:hint="eastAsia"/>
                <w:szCs w:val="20"/>
              </w:rPr>
              <w:t>.</w:t>
            </w:r>
          </w:p>
          <w:p w14:paraId="25BB5FF4" w14:textId="77777777" w:rsidR="001D7D2E" w:rsidRDefault="001D7D2E" w:rsidP="00272C29">
            <w:pPr>
              <w:rPr>
                <w:rFonts w:ascii="標楷體" w:eastAsia="標楷體" w:hAnsi="標楷體"/>
                <w:szCs w:val="20"/>
              </w:rPr>
            </w:pPr>
            <w:r>
              <w:rPr>
                <w:rFonts w:ascii="標楷體" w:eastAsia="標楷體" w:hAnsi="標楷體"/>
                <w:szCs w:val="20"/>
              </w:rPr>
              <w:t>(</w:t>
            </w:r>
            <w:r w:rsidRPr="00570C8E">
              <w:rPr>
                <w:rFonts w:ascii="標楷體" w:eastAsia="標楷體" w:hAnsi="標楷體" w:hint="eastAsia"/>
                <w:szCs w:val="20"/>
              </w:rPr>
              <w:t>3</w:t>
            </w:r>
            <w:r>
              <w:rPr>
                <w:rFonts w:ascii="標楷體" w:eastAsia="標楷體" w:hAnsi="標楷體"/>
                <w:szCs w:val="20"/>
              </w:rPr>
              <w:t>)</w:t>
            </w:r>
            <w:r w:rsidRPr="00570C8E">
              <w:rPr>
                <w:rFonts w:ascii="標楷體" w:eastAsia="標楷體" w:hAnsi="標楷體" w:hint="eastAsia"/>
                <w:szCs w:val="20"/>
              </w:rPr>
              <w:t>老師連續點選兩張單字圖卡，請學生依序唸出。 然後，再連續點選三張單字圖卡，請學生依序唸出。</w:t>
            </w:r>
          </w:p>
          <w:p w14:paraId="205CD355" w14:textId="77777777" w:rsidR="001D7D2E" w:rsidRDefault="001D7D2E" w:rsidP="00272C29">
            <w:pPr>
              <w:rPr>
                <w:rFonts w:ascii="標楷體" w:eastAsia="標楷體" w:hAnsi="標楷體"/>
                <w:szCs w:val="20"/>
              </w:rPr>
            </w:pPr>
            <w:r>
              <w:rPr>
                <w:rFonts w:ascii="標楷體" w:eastAsia="標楷體" w:hAnsi="標楷體"/>
                <w:szCs w:val="20"/>
              </w:rPr>
              <w:t>(</w:t>
            </w:r>
            <w:r>
              <w:rPr>
                <w:rFonts w:ascii="標楷體" w:eastAsia="標楷體" w:hAnsi="標楷體" w:hint="eastAsia"/>
                <w:szCs w:val="20"/>
              </w:rPr>
              <w:t>4</w:t>
            </w:r>
            <w:r>
              <w:rPr>
                <w:rFonts w:ascii="標楷體" w:eastAsia="標楷體" w:hAnsi="標楷體"/>
                <w:szCs w:val="20"/>
              </w:rPr>
              <w:t>)</w:t>
            </w:r>
            <w:r w:rsidRPr="00570C8E">
              <w:rPr>
                <w:rFonts w:ascii="標楷體" w:eastAsia="標楷體" w:hAnsi="標楷體" w:hint="eastAsia"/>
                <w:szCs w:val="20"/>
              </w:rPr>
              <w:t>學生都認識並能唸出各單字，進行</w:t>
            </w:r>
            <w:r>
              <w:rPr>
                <w:rFonts w:ascii="標楷體" w:eastAsia="標楷體" w:hAnsi="標楷體" w:hint="eastAsia"/>
                <w:szCs w:val="20"/>
              </w:rPr>
              <w:t>遊戲</w:t>
            </w:r>
            <w:r w:rsidRPr="00570C8E">
              <w:rPr>
                <w:rFonts w:ascii="標楷體" w:eastAsia="標楷體" w:hAnsi="標楷體" w:hint="eastAsia"/>
                <w:szCs w:val="20"/>
              </w:rPr>
              <w:t>活動</w:t>
            </w:r>
          </w:p>
          <w:p w14:paraId="2424267E" w14:textId="77777777" w:rsidR="001D7D2E" w:rsidRPr="00570C8E" w:rsidRDefault="001D7D2E" w:rsidP="00272C29">
            <w:pPr>
              <w:rPr>
                <w:rFonts w:ascii="標楷體" w:eastAsia="標楷體" w:hAnsi="標楷體"/>
                <w:szCs w:val="20"/>
              </w:rPr>
            </w:pPr>
            <w:r w:rsidRPr="00570C8E">
              <w:rPr>
                <w:rFonts w:ascii="標楷體" w:eastAsia="標楷體" w:hAnsi="標楷體" w:hint="eastAsia"/>
                <w:szCs w:val="20"/>
              </w:rPr>
              <w:t>＊打地鼠遊戲：</w:t>
            </w:r>
          </w:p>
          <w:p w14:paraId="19E5759C" w14:textId="77777777" w:rsidR="001D7D2E" w:rsidRPr="00570C8E" w:rsidRDefault="001D7D2E" w:rsidP="00272C29">
            <w:pPr>
              <w:rPr>
                <w:rFonts w:ascii="標楷體" w:eastAsia="標楷體" w:hAnsi="標楷體"/>
                <w:szCs w:val="20"/>
              </w:rPr>
            </w:pPr>
            <w:r w:rsidRPr="00570C8E">
              <w:rPr>
                <w:rFonts w:ascii="標楷體" w:eastAsia="標楷體" w:hAnsi="標楷體"/>
                <w:szCs w:val="20"/>
              </w:rPr>
              <w:t>T:</w:t>
            </w:r>
            <w:r>
              <w:rPr>
                <w:rFonts w:ascii="標楷體" w:eastAsia="標楷體" w:hAnsi="標楷體"/>
                <w:szCs w:val="20"/>
              </w:rPr>
              <w:t xml:space="preserve"> </w:t>
            </w:r>
            <w:r w:rsidRPr="00570C8E">
              <w:rPr>
                <w:rFonts w:ascii="標楷體" w:eastAsia="標楷體" w:hAnsi="標楷體"/>
                <w:szCs w:val="20"/>
              </w:rPr>
              <w:t>Each group sends one student to the front.</w:t>
            </w:r>
          </w:p>
          <w:p w14:paraId="12DDA03D" w14:textId="77777777" w:rsidR="001D7D2E" w:rsidRPr="00570C8E" w:rsidRDefault="001D7D2E" w:rsidP="00272C29">
            <w:pPr>
              <w:rPr>
                <w:rFonts w:ascii="標楷體" w:eastAsia="標楷體" w:hAnsi="標楷體"/>
                <w:szCs w:val="20"/>
              </w:rPr>
            </w:pPr>
            <w:r w:rsidRPr="00570C8E">
              <w:rPr>
                <w:rFonts w:ascii="標楷體" w:eastAsia="標楷體" w:hAnsi="標楷體"/>
                <w:szCs w:val="20"/>
              </w:rPr>
              <w:t xml:space="preserve"> </w:t>
            </w:r>
            <w:r>
              <w:rPr>
                <w:rFonts w:ascii="標楷體" w:eastAsia="標楷體" w:hAnsi="標楷體"/>
                <w:szCs w:val="20"/>
              </w:rPr>
              <w:t xml:space="preserve">  The one t</w:t>
            </w:r>
            <w:r w:rsidRPr="00570C8E">
              <w:rPr>
                <w:rFonts w:ascii="標楷體" w:eastAsia="標楷體" w:hAnsi="標楷體"/>
                <w:szCs w:val="20"/>
              </w:rPr>
              <w:t xml:space="preserve">ouch the </w:t>
            </w:r>
            <w:r>
              <w:rPr>
                <w:rFonts w:ascii="標楷體" w:eastAsia="標楷體" w:hAnsi="標楷體"/>
                <w:szCs w:val="20"/>
              </w:rPr>
              <w:t>flashcard first is the winner.</w:t>
            </w:r>
          </w:p>
          <w:p w14:paraId="5B591156" w14:textId="77777777" w:rsidR="001D7D2E" w:rsidRPr="00570C8E" w:rsidRDefault="001D7D2E" w:rsidP="00272C29">
            <w:pPr>
              <w:rPr>
                <w:rFonts w:ascii="標楷體" w:eastAsia="標楷體" w:hAnsi="標楷體"/>
                <w:szCs w:val="20"/>
              </w:rPr>
            </w:pPr>
            <w:r w:rsidRPr="00570C8E">
              <w:rPr>
                <w:rFonts w:ascii="標楷體" w:eastAsia="標楷體" w:hAnsi="標楷體" w:hint="eastAsia"/>
                <w:szCs w:val="20"/>
              </w:rPr>
              <w:t>1.以小組競賽方式，分成三組</w:t>
            </w:r>
          </w:p>
          <w:p w14:paraId="02FAED88" w14:textId="77777777" w:rsidR="001D7D2E" w:rsidRPr="00570C8E" w:rsidRDefault="001D7D2E" w:rsidP="00272C29">
            <w:pPr>
              <w:rPr>
                <w:rFonts w:ascii="標楷體" w:eastAsia="標楷體" w:hAnsi="標楷體"/>
                <w:szCs w:val="20"/>
              </w:rPr>
            </w:pPr>
            <w:r w:rsidRPr="00570C8E">
              <w:rPr>
                <w:rFonts w:ascii="標楷體" w:eastAsia="標楷體" w:hAnsi="標楷體" w:hint="eastAsia"/>
                <w:szCs w:val="20"/>
              </w:rPr>
              <w:t>2.老師先將黑板上的單字圖卡順序打亂，講解規則</w:t>
            </w:r>
          </w:p>
          <w:p w14:paraId="6F773359" w14:textId="77777777" w:rsidR="001D7D2E" w:rsidRPr="00570C8E" w:rsidRDefault="001D7D2E" w:rsidP="00272C29">
            <w:pPr>
              <w:rPr>
                <w:rFonts w:ascii="標楷體" w:eastAsia="標楷體" w:hAnsi="標楷體"/>
                <w:szCs w:val="20"/>
              </w:rPr>
            </w:pPr>
            <w:r w:rsidRPr="00570C8E">
              <w:rPr>
                <w:rFonts w:ascii="標楷體" w:eastAsia="標楷體" w:hAnsi="標楷體" w:hint="eastAsia"/>
                <w:szCs w:val="20"/>
              </w:rPr>
              <w:t>3.各組各派一人上台，老師唸到哪個單字，就用槌子敲打目標圖卡，最快</w:t>
            </w:r>
            <w:r>
              <w:rPr>
                <w:rFonts w:ascii="標楷體" w:eastAsia="標楷體" w:hAnsi="標楷體" w:hint="eastAsia"/>
                <w:szCs w:val="20"/>
              </w:rPr>
              <w:t>答對者得分</w:t>
            </w:r>
            <w:r w:rsidRPr="00570C8E">
              <w:rPr>
                <w:rFonts w:ascii="標楷體" w:eastAsia="標楷體" w:hAnsi="標楷體" w:hint="eastAsia"/>
                <w:szCs w:val="20"/>
              </w:rPr>
              <w:t>。</w:t>
            </w:r>
          </w:p>
          <w:p w14:paraId="4AF9DF56" w14:textId="77777777" w:rsidR="001D7D2E" w:rsidRDefault="001D7D2E" w:rsidP="00272C29">
            <w:pPr>
              <w:jc w:val="center"/>
              <w:rPr>
                <w:rFonts w:ascii="標楷體" w:eastAsia="標楷體" w:hAnsi="標楷體"/>
                <w:szCs w:val="20"/>
              </w:rPr>
            </w:pPr>
          </w:p>
          <w:p w14:paraId="6EF9B657"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第7週</w:t>
            </w:r>
          </w:p>
          <w:p w14:paraId="7CD5081C" w14:textId="77777777" w:rsidR="001D7D2E"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1)</w:t>
            </w:r>
            <w:r>
              <w:rPr>
                <w:rFonts w:ascii="標楷體" w:eastAsia="標楷體" w:hAnsi="標楷體" w:hint="eastAsia"/>
                <w:szCs w:val="20"/>
              </w:rPr>
              <w:t xml:space="preserve">複習單字 </w:t>
            </w:r>
            <w:r>
              <w:rPr>
                <w:rFonts w:ascii="標楷體" w:eastAsia="標楷體" w:hAnsi="標楷體"/>
                <w:szCs w:val="20"/>
              </w:rPr>
              <w:t>pork</w:t>
            </w:r>
            <w:r>
              <w:rPr>
                <w:rFonts w:ascii="標楷體" w:eastAsia="標楷體" w:hAnsi="標楷體" w:hint="eastAsia"/>
                <w:szCs w:val="20"/>
              </w:rPr>
              <w:t>,</w:t>
            </w:r>
            <w:r w:rsidRPr="00570C8E">
              <w:rPr>
                <w:rFonts w:ascii="標楷體" w:eastAsia="標楷體" w:hAnsi="標楷體" w:hint="eastAsia"/>
                <w:szCs w:val="20"/>
              </w:rPr>
              <w:t>beef, chicken, fish</w:t>
            </w:r>
          </w:p>
          <w:p w14:paraId="13A51894" w14:textId="77777777" w:rsidR="001D7D2E"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2)</w:t>
            </w:r>
            <w:r>
              <w:rPr>
                <w:rFonts w:ascii="標楷體" w:eastAsia="標楷體" w:hAnsi="標楷體" w:hint="eastAsia"/>
                <w:szCs w:val="20"/>
              </w:rPr>
              <w:t>介紹動物和肉類單字的不同與使用時機 (p</w:t>
            </w:r>
            <w:r>
              <w:rPr>
                <w:rFonts w:ascii="標楷體" w:eastAsia="標楷體" w:hAnsi="標楷體"/>
                <w:szCs w:val="20"/>
              </w:rPr>
              <w:t>ig and pork)</w:t>
            </w:r>
          </w:p>
          <w:p w14:paraId="3FACA9BA" w14:textId="77777777" w:rsidR="001D7D2E" w:rsidRDefault="001D7D2E" w:rsidP="00272C29">
            <w:pPr>
              <w:rPr>
                <w:rFonts w:ascii="標楷體" w:eastAsia="標楷體" w:hAnsi="標楷體"/>
                <w:szCs w:val="20"/>
              </w:rPr>
            </w:pPr>
            <w:r>
              <w:rPr>
                <w:rFonts w:ascii="標楷體" w:eastAsia="標楷體" w:hAnsi="標楷體" w:hint="eastAsia"/>
                <w:szCs w:val="20"/>
              </w:rPr>
              <w:t xml:space="preserve"> </w:t>
            </w:r>
            <w:r>
              <w:rPr>
                <w:rFonts w:ascii="標楷體" w:eastAsia="標楷體" w:hAnsi="標楷體"/>
                <w:szCs w:val="20"/>
              </w:rPr>
              <w:t xml:space="preserve">  </w:t>
            </w:r>
            <w:r>
              <w:rPr>
                <w:rFonts w:ascii="標楷體" w:eastAsia="標楷體" w:hAnsi="標楷體" w:hint="eastAsia"/>
                <w:szCs w:val="20"/>
              </w:rPr>
              <w:t>並請學生回答肉類所對應的動物</w:t>
            </w:r>
          </w:p>
          <w:p w14:paraId="5DF814BE" w14:textId="77777777" w:rsidR="001D7D2E" w:rsidRDefault="001D7D2E" w:rsidP="00272C29">
            <w:pPr>
              <w:rPr>
                <w:rFonts w:ascii="標楷體" w:eastAsia="標楷體" w:hAnsi="標楷體"/>
                <w:szCs w:val="20"/>
              </w:rPr>
            </w:pPr>
            <w:r>
              <w:rPr>
                <w:rFonts w:ascii="標楷體" w:eastAsia="標楷體" w:hAnsi="標楷體" w:hint="eastAsia"/>
                <w:szCs w:val="20"/>
              </w:rPr>
              <w:t xml:space="preserve">   T: </w:t>
            </w:r>
            <w:r>
              <w:rPr>
                <w:rFonts w:ascii="標楷體" w:eastAsia="標楷體" w:hAnsi="標楷體"/>
                <w:szCs w:val="20"/>
              </w:rPr>
              <w:t>I say a meat amd you tell me what animal is it.</w:t>
            </w:r>
          </w:p>
          <w:p w14:paraId="1140A481" w14:textId="77777777" w:rsidR="001D7D2E" w:rsidRPr="00251E6A" w:rsidRDefault="001D7D2E" w:rsidP="00272C29">
            <w:pPr>
              <w:rPr>
                <w:rFonts w:ascii="標楷體" w:eastAsia="標楷體" w:hAnsi="標楷體"/>
                <w:szCs w:val="20"/>
              </w:rPr>
            </w:pPr>
            <w:r>
              <w:rPr>
                <w:rFonts w:ascii="標楷體" w:eastAsia="標楷體" w:hAnsi="標楷體"/>
                <w:szCs w:val="20"/>
              </w:rPr>
              <w:t xml:space="preserve">   T: pork. S: pig</w:t>
            </w:r>
          </w:p>
          <w:p w14:paraId="77F3966B" w14:textId="77777777" w:rsidR="001D7D2E"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3)</w:t>
            </w:r>
            <w:r>
              <w:rPr>
                <w:rFonts w:ascii="標楷體" w:eastAsia="標楷體" w:hAnsi="標楷體" w:hint="eastAsia"/>
                <w:szCs w:val="20"/>
              </w:rPr>
              <w:t>發下</w:t>
            </w:r>
            <w:r w:rsidRPr="00E41289">
              <w:rPr>
                <w:rFonts w:ascii="標楷體" w:eastAsia="標楷體" w:hAnsi="標楷體" w:hint="eastAsia"/>
                <w:szCs w:val="20"/>
              </w:rPr>
              <w:t>學習單</w:t>
            </w:r>
            <w:r>
              <w:rPr>
                <w:rFonts w:ascii="標楷體" w:eastAsia="標楷體" w:hAnsi="標楷體" w:hint="eastAsia"/>
                <w:szCs w:val="20"/>
              </w:rPr>
              <w:t>，請學生</w:t>
            </w:r>
            <w:r w:rsidRPr="00E41289">
              <w:rPr>
                <w:rFonts w:ascii="標楷體" w:eastAsia="標楷體" w:hAnsi="標楷體" w:hint="eastAsia"/>
                <w:szCs w:val="20"/>
              </w:rPr>
              <w:t>聽歌曲所介紹的肉類，</w:t>
            </w:r>
            <w:r>
              <w:rPr>
                <w:rFonts w:ascii="標楷體" w:eastAsia="標楷體" w:hAnsi="標楷體" w:hint="eastAsia"/>
                <w:szCs w:val="20"/>
              </w:rPr>
              <w:t>並圈出聽到的肉類。</w:t>
            </w:r>
          </w:p>
          <w:p w14:paraId="56DE717E" w14:textId="77777777" w:rsidR="001D7D2E" w:rsidRPr="00E41289" w:rsidRDefault="001D7D2E" w:rsidP="00272C29">
            <w:pPr>
              <w:rPr>
                <w:rFonts w:ascii="標楷體" w:eastAsia="標楷體" w:hAnsi="標楷體"/>
                <w:szCs w:val="20"/>
              </w:rPr>
            </w:pPr>
            <w:r w:rsidRPr="00E41289">
              <w:rPr>
                <w:rFonts w:ascii="標楷體" w:eastAsia="標楷體" w:hAnsi="標楷體" w:hint="eastAsia"/>
                <w:szCs w:val="20"/>
              </w:rPr>
              <w:t>T：</w:t>
            </w:r>
            <w:r>
              <w:rPr>
                <w:rFonts w:ascii="標楷體" w:eastAsia="標楷體" w:hAnsi="標楷體" w:hint="eastAsia"/>
                <w:szCs w:val="20"/>
              </w:rPr>
              <w:t>L</w:t>
            </w:r>
            <w:r>
              <w:rPr>
                <w:rFonts w:ascii="標楷體" w:eastAsia="標楷體" w:hAnsi="標楷體"/>
                <w:szCs w:val="20"/>
              </w:rPr>
              <w:t xml:space="preserve">et’s </w:t>
            </w:r>
            <w:r w:rsidRPr="00E41289">
              <w:rPr>
                <w:rFonts w:ascii="標楷體" w:eastAsia="標楷體" w:hAnsi="標楷體" w:hint="eastAsia"/>
                <w:szCs w:val="20"/>
              </w:rPr>
              <w:t xml:space="preserve">listen to </w:t>
            </w:r>
            <w:r>
              <w:rPr>
                <w:rFonts w:ascii="標楷體" w:eastAsia="標楷體" w:hAnsi="標楷體"/>
                <w:szCs w:val="20"/>
              </w:rPr>
              <w:t>the song</w:t>
            </w:r>
            <w:r w:rsidRPr="00E41289">
              <w:rPr>
                <w:rFonts w:ascii="標楷體" w:eastAsia="標楷體" w:hAnsi="標楷體" w:hint="eastAsia"/>
                <w:szCs w:val="20"/>
              </w:rPr>
              <w:t>.</w:t>
            </w:r>
          </w:p>
          <w:p w14:paraId="2EB4DAE5" w14:textId="77777777" w:rsidR="001D7D2E" w:rsidRDefault="001D7D2E" w:rsidP="00272C29">
            <w:pPr>
              <w:rPr>
                <w:rFonts w:ascii="標楷體" w:eastAsia="標楷體" w:hAnsi="標楷體"/>
                <w:szCs w:val="20"/>
              </w:rPr>
            </w:pPr>
            <w:r w:rsidRPr="00E41289">
              <w:rPr>
                <w:rFonts w:ascii="標楷體" w:eastAsia="標楷體" w:hAnsi="標楷體"/>
                <w:szCs w:val="20"/>
              </w:rPr>
              <w:t xml:space="preserve"> </w:t>
            </w:r>
            <w:r>
              <w:rPr>
                <w:rFonts w:ascii="標楷體" w:eastAsia="標楷體" w:hAnsi="標楷體"/>
                <w:szCs w:val="20"/>
              </w:rPr>
              <w:t xml:space="preserve">  </w:t>
            </w:r>
            <w:r w:rsidRPr="00E41289">
              <w:rPr>
                <w:rFonts w:ascii="標楷體" w:eastAsia="標楷體" w:hAnsi="標楷體"/>
                <w:szCs w:val="20"/>
              </w:rPr>
              <w:t>Circle the meat you hear from the songs.</w:t>
            </w:r>
          </w:p>
          <w:p w14:paraId="6B3E6126" w14:textId="77777777" w:rsidR="001D7D2E" w:rsidRDefault="001D7D2E" w:rsidP="00272C29">
            <w:pPr>
              <w:rPr>
                <w:rFonts w:ascii="標楷體" w:eastAsia="標楷體" w:hAnsi="標楷體"/>
                <w:szCs w:val="20"/>
              </w:rPr>
            </w:pPr>
            <w:r>
              <w:rPr>
                <w:rFonts w:ascii="標楷體" w:eastAsia="標楷體" w:hAnsi="標楷體"/>
                <w:szCs w:val="20"/>
              </w:rPr>
              <w:t xml:space="preserve">Youtube: </w:t>
            </w:r>
          </w:p>
          <w:p w14:paraId="5321E677" w14:textId="77777777" w:rsidR="001D7D2E" w:rsidRDefault="001D7D2E" w:rsidP="00272C29">
            <w:pPr>
              <w:rPr>
                <w:rFonts w:ascii="標楷體" w:eastAsia="標楷體" w:hAnsi="標楷體"/>
                <w:szCs w:val="20"/>
              </w:rPr>
            </w:pPr>
            <w:r>
              <w:t xml:space="preserve">I like Meat </w:t>
            </w:r>
            <w:hyperlink r:id="rId20" w:history="1">
              <w:r w:rsidRPr="0025421A">
                <w:rPr>
                  <w:rStyle w:val="a9"/>
                  <w:rFonts w:ascii="標楷體" w:eastAsia="標楷體" w:hAnsi="標楷體"/>
                  <w:szCs w:val="20"/>
                </w:rPr>
                <w:t>https://www.youtube.com/watch?v=QWG3F25Ikls</w:t>
              </w:r>
            </w:hyperlink>
          </w:p>
          <w:p w14:paraId="56934037" w14:textId="77777777" w:rsidR="001D7D2E" w:rsidRDefault="001D7D2E" w:rsidP="00272C29">
            <w:r>
              <w:t xml:space="preserve">I Like Chicken  </w:t>
            </w:r>
            <w:hyperlink r:id="rId21" w:history="1">
              <w:r w:rsidRPr="0025421A">
                <w:rPr>
                  <w:rStyle w:val="a9"/>
                </w:rPr>
                <w:t>https://www.youtube.com/watch?v=qtLwSMivm2s</w:t>
              </w:r>
            </w:hyperlink>
          </w:p>
          <w:p w14:paraId="6A1367C7" w14:textId="77777777" w:rsidR="001D7D2E" w:rsidRDefault="001D7D2E" w:rsidP="00272C29">
            <w:pPr>
              <w:jc w:val="center"/>
              <w:rPr>
                <w:rFonts w:ascii="標楷體" w:eastAsia="標楷體" w:hAnsi="標楷體"/>
                <w:szCs w:val="20"/>
              </w:rPr>
            </w:pPr>
            <w:r>
              <w:rPr>
                <w:rFonts w:ascii="標楷體" w:eastAsia="標楷體" w:hAnsi="標楷體"/>
                <w:noProof/>
                <w:szCs w:val="20"/>
              </w:rPr>
              <w:drawing>
                <wp:anchor distT="0" distB="0" distL="114300" distR="114300" simplePos="0" relativeHeight="251681792" behindDoc="1" locked="0" layoutInCell="1" allowOverlap="1" wp14:anchorId="0806D464" wp14:editId="090EBB86">
                  <wp:simplePos x="0" y="0"/>
                  <wp:positionH relativeFrom="column">
                    <wp:posOffset>206375</wp:posOffset>
                  </wp:positionH>
                  <wp:positionV relativeFrom="paragraph">
                    <wp:posOffset>104775</wp:posOffset>
                  </wp:positionV>
                  <wp:extent cx="3552825" cy="4343400"/>
                  <wp:effectExtent l="0" t="0" r="9525" b="0"/>
                  <wp:wrapNone/>
                  <wp:docPr id="19" name="圖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螢幕擷取畫面 2024-06-17 045828.png"/>
                          <pic:cNvPicPr/>
                        </pic:nvPicPr>
                        <pic:blipFill>
                          <a:blip r:embed="rId22">
                            <a:extLst>
                              <a:ext uri="{28A0092B-C50C-407E-A947-70E740481C1C}">
                                <a14:useLocalDpi xmlns:a14="http://schemas.microsoft.com/office/drawing/2010/main" val="0"/>
                              </a:ext>
                            </a:extLst>
                          </a:blip>
                          <a:stretch>
                            <a:fillRect/>
                          </a:stretch>
                        </pic:blipFill>
                        <pic:spPr>
                          <a:xfrm>
                            <a:off x="0" y="0"/>
                            <a:ext cx="3552825" cy="4343400"/>
                          </a:xfrm>
                          <a:prstGeom prst="rect">
                            <a:avLst/>
                          </a:prstGeom>
                        </pic:spPr>
                      </pic:pic>
                    </a:graphicData>
                  </a:graphic>
                  <wp14:sizeRelH relativeFrom="margin">
                    <wp14:pctWidth>0</wp14:pctWidth>
                  </wp14:sizeRelH>
                  <wp14:sizeRelV relativeFrom="margin">
                    <wp14:pctHeight>0</wp14:pctHeight>
                  </wp14:sizeRelV>
                </wp:anchor>
              </w:drawing>
            </w:r>
          </w:p>
          <w:p w14:paraId="0581296B" w14:textId="77777777" w:rsidR="001D7D2E" w:rsidRDefault="001D7D2E" w:rsidP="00272C29">
            <w:pPr>
              <w:jc w:val="center"/>
              <w:rPr>
                <w:rFonts w:ascii="標楷體" w:eastAsia="標楷體" w:hAnsi="標楷體"/>
                <w:szCs w:val="20"/>
              </w:rPr>
            </w:pPr>
          </w:p>
          <w:p w14:paraId="471EA578" w14:textId="77777777" w:rsidR="001D7D2E" w:rsidRDefault="001D7D2E" w:rsidP="00272C29">
            <w:pPr>
              <w:jc w:val="center"/>
              <w:rPr>
                <w:rFonts w:ascii="標楷體" w:eastAsia="標楷體" w:hAnsi="標楷體"/>
                <w:szCs w:val="20"/>
              </w:rPr>
            </w:pPr>
          </w:p>
          <w:p w14:paraId="7DBEBDE3" w14:textId="77777777" w:rsidR="001D7D2E" w:rsidRDefault="001D7D2E" w:rsidP="00272C29">
            <w:pPr>
              <w:jc w:val="center"/>
              <w:rPr>
                <w:rFonts w:ascii="標楷體" w:eastAsia="標楷體" w:hAnsi="標楷體"/>
                <w:szCs w:val="20"/>
              </w:rPr>
            </w:pPr>
          </w:p>
          <w:p w14:paraId="1987B0BE" w14:textId="77777777" w:rsidR="001D7D2E" w:rsidRDefault="001D7D2E" w:rsidP="00272C29">
            <w:pPr>
              <w:jc w:val="center"/>
              <w:rPr>
                <w:rFonts w:ascii="標楷體" w:eastAsia="標楷體" w:hAnsi="標楷體"/>
                <w:szCs w:val="20"/>
              </w:rPr>
            </w:pPr>
          </w:p>
          <w:p w14:paraId="0594257F" w14:textId="77777777" w:rsidR="001D7D2E" w:rsidRDefault="001D7D2E" w:rsidP="00272C29">
            <w:pPr>
              <w:jc w:val="center"/>
              <w:rPr>
                <w:rFonts w:ascii="標楷體" w:eastAsia="標楷體" w:hAnsi="標楷體"/>
                <w:szCs w:val="20"/>
              </w:rPr>
            </w:pPr>
          </w:p>
          <w:p w14:paraId="1F6F1CA8" w14:textId="77777777" w:rsidR="001D7D2E" w:rsidRDefault="001D7D2E" w:rsidP="00272C29">
            <w:pPr>
              <w:jc w:val="center"/>
              <w:rPr>
                <w:rFonts w:ascii="標楷體" w:eastAsia="標楷體" w:hAnsi="標楷體"/>
                <w:szCs w:val="20"/>
              </w:rPr>
            </w:pPr>
          </w:p>
          <w:p w14:paraId="04AB1042" w14:textId="77777777" w:rsidR="001D7D2E" w:rsidRDefault="001D7D2E" w:rsidP="00272C29">
            <w:pPr>
              <w:jc w:val="center"/>
              <w:rPr>
                <w:rFonts w:ascii="標楷體" w:eastAsia="標楷體" w:hAnsi="標楷體"/>
                <w:szCs w:val="20"/>
              </w:rPr>
            </w:pPr>
          </w:p>
          <w:p w14:paraId="319B626F" w14:textId="77777777" w:rsidR="001D7D2E" w:rsidRDefault="001D7D2E" w:rsidP="00272C29">
            <w:pPr>
              <w:jc w:val="center"/>
              <w:rPr>
                <w:rFonts w:ascii="標楷體" w:eastAsia="標楷體" w:hAnsi="標楷體"/>
                <w:szCs w:val="20"/>
              </w:rPr>
            </w:pPr>
          </w:p>
          <w:p w14:paraId="311C077B" w14:textId="77777777" w:rsidR="001D7D2E" w:rsidRDefault="001D7D2E" w:rsidP="00272C29">
            <w:pPr>
              <w:jc w:val="center"/>
              <w:rPr>
                <w:rFonts w:ascii="標楷體" w:eastAsia="標楷體" w:hAnsi="標楷體"/>
                <w:szCs w:val="20"/>
              </w:rPr>
            </w:pPr>
          </w:p>
          <w:p w14:paraId="1B57B448" w14:textId="77777777" w:rsidR="001D7D2E" w:rsidRDefault="001D7D2E" w:rsidP="00272C29">
            <w:pPr>
              <w:jc w:val="center"/>
              <w:rPr>
                <w:rFonts w:ascii="標楷體" w:eastAsia="標楷體" w:hAnsi="標楷體"/>
                <w:szCs w:val="20"/>
              </w:rPr>
            </w:pPr>
          </w:p>
          <w:p w14:paraId="0EABE349" w14:textId="77777777" w:rsidR="001D7D2E" w:rsidRDefault="001D7D2E" w:rsidP="00272C29">
            <w:pPr>
              <w:jc w:val="center"/>
              <w:rPr>
                <w:rFonts w:ascii="標楷體" w:eastAsia="標楷體" w:hAnsi="標楷體"/>
                <w:szCs w:val="20"/>
              </w:rPr>
            </w:pPr>
          </w:p>
          <w:p w14:paraId="733B12AD" w14:textId="77777777" w:rsidR="001D7D2E" w:rsidRDefault="001D7D2E" w:rsidP="00272C29">
            <w:pPr>
              <w:jc w:val="center"/>
              <w:rPr>
                <w:rFonts w:ascii="標楷體" w:eastAsia="標楷體" w:hAnsi="標楷體"/>
                <w:szCs w:val="20"/>
              </w:rPr>
            </w:pPr>
          </w:p>
          <w:p w14:paraId="3C4868AA" w14:textId="77777777" w:rsidR="001D7D2E" w:rsidRDefault="001D7D2E" w:rsidP="00272C29">
            <w:pPr>
              <w:jc w:val="center"/>
              <w:rPr>
                <w:rFonts w:ascii="標楷體" w:eastAsia="標楷體" w:hAnsi="標楷體"/>
                <w:szCs w:val="20"/>
              </w:rPr>
            </w:pPr>
          </w:p>
          <w:p w14:paraId="40E4184D" w14:textId="77777777" w:rsidR="001D7D2E" w:rsidRDefault="001D7D2E" w:rsidP="00272C29">
            <w:pPr>
              <w:jc w:val="center"/>
              <w:rPr>
                <w:rFonts w:ascii="標楷體" w:eastAsia="標楷體" w:hAnsi="標楷體"/>
                <w:szCs w:val="20"/>
              </w:rPr>
            </w:pPr>
          </w:p>
          <w:p w14:paraId="098513F3" w14:textId="77777777" w:rsidR="001D7D2E" w:rsidRDefault="001D7D2E" w:rsidP="00272C29">
            <w:pPr>
              <w:jc w:val="center"/>
              <w:rPr>
                <w:rFonts w:ascii="標楷體" w:eastAsia="標楷體" w:hAnsi="標楷體"/>
                <w:szCs w:val="20"/>
              </w:rPr>
            </w:pPr>
          </w:p>
          <w:p w14:paraId="515AF9D0" w14:textId="77777777" w:rsidR="001D7D2E" w:rsidRDefault="001D7D2E" w:rsidP="00272C29">
            <w:pPr>
              <w:jc w:val="center"/>
              <w:rPr>
                <w:rFonts w:ascii="標楷體" w:eastAsia="標楷體" w:hAnsi="標楷體"/>
                <w:szCs w:val="20"/>
              </w:rPr>
            </w:pPr>
          </w:p>
          <w:p w14:paraId="2A2E84AB" w14:textId="77777777" w:rsidR="001D7D2E" w:rsidRDefault="001D7D2E" w:rsidP="00272C29">
            <w:pPr>
              <w:jc w:val="center"/>
              <w:rPr>
                <w:rFonts w:ascii="標楷體" w:eastAsia="標楷體" w:hAnsi="標楷體"/>
                <w:szCs w:val="20"/>
              </w:rPr>
            </w:pPr>
          </w:p>
          <w:p w14:paraId="55A4615F" w14:textId="77777777" w:rsidR="001D7D2E" w:rsidRDefault="001D7D2E" w:rsidP="00272C29">
            <w:pPr>
              <w:jc w:val="center"/>
              <w:rPr>
                <w:rFonts w:ascii="標楷體" w:eastAsia="標楷體" w:hAnsi="標楷體"/>
                <w:szCs w:val="20"/>
              </w:rPr>
            </w:pPr>
          </w:p>
          <w:p w14:paraId="1E385DC5" w14:textId="77777777" w:rsidR="001D7D2E" w:rsidRDefault="001D7D2E" w:rsidP="00272C29">
            <w:pPr>
              <w:jc w:val="center"/>
              <w:rPr>
                <w:rFonts w:ascii="標楷體" w:eastAsia="標楷體" w:hAnsi="標楷體"/>
                <w:szCs w:val="20"/>
              </w:rPr>
            </w:pPr>
          </w:p>
          <w:p w14:paraId="73720363" w14:textId="77777777" w:rsidR="001D7D2E" w:rsidRDefault="001D7D2E" w:rsidP="00272C29">
            <w:pPr>
              <w:jc w:val="center"/>
              <w:rPr>
                <w:rFonts w:ascii="標楷體" w:eastAsia="標楷體" w:hAnsi="標楷體"/>
                <w:szCs w:val="20"/>
              </w:rPr>
            </w:pPr>
          </w:p>
          <w:p w14:paraId="77F8EF56"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第8週</w:t>
            </w:r>
          </w:p>
          <w:p w14:paraId="2402B88B" w14:textId="77777777" w:rsidR="001D7D2E" w:rsidRDefault="001D7D2E" w:rsidP="00272C29">
            <w:pPr>
              <w:rPr>
                <w:rFonts w:ascii="標楷體" w:eastAsia="標楷體" w:hAnsi="標楷體"/>
                <w:szCs w:val="20"/>
              </w:rPr>
            </w:pPr>
            <w:r>
              <w:rPr>
                <w:rFonts w:ascii="標楷體" w:eastAsia="標楷體" w:hAnsi="標楷體" w:hint="eastAsia"/>
                <w:szCs w:val="20"/>
              </w:rPr>
              <w:t>TPR練習活動</w:t>
            </w:r>
          </w:p>
          <w:p w14:paraId="176E818B" w14:textId="77777777" w:rsidR="001D7D2E" w:rsidRPr="00251E6A" w:rsidRDefault="001D7D2E" w:rsidP="00272C29">
            <w:pPr>
              <w:rPr>
                <w:rFonts w:ascii="標楷體" w:eastAsia="標楷體" w:hAnsi="標楷體"/>
                <w:szCs w:val="20"/>
              </w:rPr>
            </w:pPr>
            <w:r>
              <w:rPr>
                <w:rFonts w:ascii="標楷體" w:eastAsia="標楷體" w:hAnsi="標楷體" w:hint="eastAsia"/>
                <w:szCs w:val="20"/>
              </w:rPr>
              <w:t>(1)</w:t>
            </w:r>
            <w:r w:rsidRPr="00251E6A">
              <w:rPr>
                <w:rFonts w:ascii="標楷體" w:eastAsia="標楷體" w:hAnsi="標楷體" w:hint="eastAsia"/>
                <w:szCs w:val="20"/>
              </w:rPr>
              <w:t>動作發想，請</w:t>
            </w:r>
            <w:r>
              <w:rPr>
                <w:rFonts w:ascii="標楷體" w:eastAsia="標楷體" w:hAnsi="標楷體" w:hint="eastAsia"/>
                <w:szCs w:val="20"/>
              </w:rPr>
              <w:t>學生</w:t>
            </w:r>
            <w:r w:rsidRPr="00251E6A">
              <w:rPr>
                <w:rFonts w:ascii="標楷體" w:eastAsia="標楷體" w:hAnsi="標楷體" w:hint="eastAsia"/>
                <w:szCs w:val="20"/>
              </w:rPr>
              <w:t>發揮創意想動作</w:t>
            </w:r>
          </w:p>
          <w:p w14:paraId="056C6B32"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當老師說 ( pork ) 時，小朋友做出( pig )的動作</w:t>
            </w:r>
          </w:p>
          <w:p w14:paraId="2B590B65"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當老師說 ( chicken ) 時，小朋友做出( chicken )的動作</w:t>
            </w:r>
          </w:p>
          <w:p w14:paraId="1216FE4E"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當老師說 ( beef ) 時，小朋友做出( cow )的動作</w:t>
            </w:r>
          </w:p>
          <w:p w14:paraId="1726BD4C" w14:textId="77777777" w:rsidR="001D7D2E" w:rsidRDefault="001D7D2E" w:rsidP="00272C29">
            <w:pPr>
              <w:rPr>
                <w:rFonts w:ascii="標楷體" w:eastAsia="標楷體" w:hAnsi="標楷體"/>
                <w:szCs w:val="20"/>
              </w:rPr>
            </w:pPr>
            <w:r w:rsidRPr="00251E6A">
              <w:rPr>
                <w:rFonts w:ascii="標楷體" w:eastAsia="標楷體" w:hAnsi="標楷體" w:hint="eastAsia"/>
                <w:szCs w:val="20"/>
              </w:rPr>
              <w:t>當老師說 ( fish ) 時，小朋友做出( fish )的動作</w:t>
            </w:r>
          </w:p>
          <w:p w14:paraId="4438C09C" w14:textId="77777777" w:rsidR="001D7D2E" w:rsidRDefault="001D7D2E" w:rsidP="00272C29">
            <w:pPr>
              <w:rPr>
                <w:rFonts w:ascii="標楷體" w:eastAsia="標楷體" w:hAnsi="標楷體"/>
                <w:szCs w:val="20"/>
              </w:rPr>
            </w:pPr>
          </w:p>
          <w:p w14:paraId="5041FCC2" w14:textId="77777777" w:rsidR="001D7D2E" w:rsidRDefault="001D7D2E" w:rsidP="00272C29">
            <w:pPr>
              <w:rPr>
                <w:rFonts w:ascii="標楷體" w:eastAsia="標楷體" w:hAnsi="標楷體"/>
                <w:szCs w:val="20"/>
              </w:rPr>
            </w:pPr>
            <w:r>
              <w:rPr>
                <w:rFonts w:ascii="標楷體" w:eastAsia="標楷體" w:hAnsi="標楷體" w:hint="eastAsia"/>
                <w:szCs w:val="20"/>
              </w:rPr>
              <w:t>(2)</w:t>
            </w:r>
            <w:r w:rsidRPr="00251E6A">
              <w:rPr>
                <w:rFonts w:ascii="標楷體" w:eastAsia="標楷體" w:hAnsi="標楷體" w:hint="eastAsia"/>
                <w:szCs w:val="20"/>
              </w:rPr>
              <w:t>老師做動作，請</w:t>
            </w:r>
            <w:r>
              <w:rPr>
                <w:rFonts w:ascii="標楷體" w:eastAsia="標楷體" w:hAnsi="標楷體" w:hint="eastAsia"/>
                <w:szCs w:val="20"/>
              </w:rPr>
              <w:t>學生</w:t>
            </w:r>
            <w:r w:rsidRPr="00251E6A">
              <w:rPr>
                <w:rFonts w:ascii="標楷體" w:eastAsia="標楷體" w:hAnsi="標楷體" w:hint="eastAsia"/>
                <w:szCs w:val="20"/>
              </w:rPr>
              <w:t>說出英語單字</w:t>
            </w:r>
          </w:p>
          <w:p w14:paraId="0E8A8163" w14:textId="77777777" w:rsidR="001D7D2E" w:rsidRDefault="001D7D2E" w:rsidP="00272C29">
            <w:pPr>
              <w:rPr>
                <w:rFonts w:ascii="標楷體" w:eastAsia="標楷體" w:hAnsi="標楷體"/>
                <w:szCs w:val="20"/>
              </w:rPr>
            </w:pPr>
            <w:r>
              <w:rPr>
                <w:rFonts w:ascii="標楷體" w:eastAsia="標楷體" w:hAnsi="標楷體" w:hint="eastAsia"/>
                <w:szCs w:val="20"/>
              </w:rPr>
              <w:t>(3)</w:t>
            </w:r>
            <w:r>
              <w:rPr>
                <w:rFonts w:hint="eastAsia"/>
              </w:rPr>
              <w:t xml:space="preserve"> </w:t>
            </w:r>
            <w:r w:rsidRPr="00251E6A">
              <w:rPr>
                <w:rFonts w:ascii="標楷體" w:eastAsia="標楷體" w:hAnsi="標楷體"/>
                <w:szCs w:val="20"/>
              </w:rPr>
              <w:t>pair work</w:t>
            </w:r>
            <w:r>
              <w:rPr>
                <w:rFonts w:ascii="標楷體" w:eastAsia="標楷體" w:hAnsi="標楷體" w:hint="eastAsia"/>
                <w:szCs w:val="20"/>
              </w:rPr>
              <w:t>學生兩兩一組，</w:t>
            </w:r>
            <w:r w:rsidRPr="00251E6A">
              <w:rPr>
                <w:rFonts w:ascii="標楷體" w:eastAsia="標楷體" w:hAnsi="標楷體" w:hint="eastAsia"/>
                <w:szCs w:val="20"/>
              </w:rPr>
              <w:t>一人說</w:t>
            </w:r>
            <w:r>
              <w:rPr>
                <w:rFonts w:ascii="標楷體" w:eastAsia="標楷體" w:hAnsi="標楷體" w:hint="eastAsia"/>
                <w:szCs w:val="20"/>
              </w:rPr>
              <w:t>、</w:t>
            </w:r>
            <w:r w:rsidRPr="00251E6A">
              <w:rPr>
                <w:rFonts w:ascii="標楷體" w:eastAsia="標楷體" w:hAnsi="標楷體" w:hint="eastAsia"/>
                <w:szCs w:val="20"/>
              </w:rPr>
              <w:t>一人做動作</w:t>
            </w:r>
            <w:r>
              <w:rPr>
                <w:rFonts w:ascii="標楷體" w:eastAsia="標楷體" w:hAnsi="標楷體" w:hint="eastAsia"/>
                <w:szCs w:val="20"/>
              </w:rPr>
              <w:t>，接著互換。</w:t>
            </w:r>
          </w:p>
          <w:p w14:paraId="72925D72" w14:textId="77777777" w:rsidR="001D7D2E" w:rsidRDefault="001D7D2E" w:rsidP="00272C29">
            <w:pPr>
              <w:rPr>
                <w:rFonts w:ascii="標楷體" w:eastAsia="標楷體" w:hAnsi="標楷體"/>
                <w:szCs w:val="20"/>
              </w:rPr>
            </w:pPr>
            <w:r>
              <w:rPr>
                <w:rFonts w:ascii="標楷體" w:eastAsia="標楷體" w:hAnsi="標楷體" w:hint="eastAsia"/>
                <w:szCs w:val="20"/>
              </w:rPr>
              <w:t>(4)</w:t>
            </w:r>
            <w:r w:rsidRPr="00251E6A">
              <w:rPr>
                <w:rFonts w:ascii="標楷體" w:eastAsia="標楷體" w:hAnsi="標楷體" w:hint="eastAsia"/>
                <w:szCs w:val="20"/>
              </w:rPr>
              <w:t>老師</w:t>
            </w:r>
            <w:r>
              <w:rPr>
                <w:rFonts w:ascii="標楷體" w:eastAsia="標楷體" w:hAnsi="標楷體" w:hint="eastAsia"/>
                <w:szCs w:val="20"/>
              </w:rPr>
              <w:t>顯示單字圖卡</w:t>
            </w:r>
            <w:r w:rsidRPr="00251E6A">
              <w:rPr>
                <w:rFonts w:ascii="標楷體" w:eastAsia="標楷體" w:hAnsi="標楷體" w:hint="eastAsia"/>
                <w:szCs w:val="20"/>
              </w:rPr>
              <w:t>，同學說出英文單字，並做出動作</w:t>
            </w:r>
          </w:p>
          <w:p w14:paraId="7417DE3D"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第9週</w:t>
            </w:r>
          </w:p>
          <w:p w14:paraId="52B5C5DE"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1.老師</w:t>
            </w:r>
            <w:r>
              <w:rPr>
                <w:rFonts w:ascii="標楷體" w:eastAsia="標楷體" w:hAnsi="標楷體" w:hint="eastAsia"/>
                <w:szCs w:val="20"/>
              </w:rPr>
              <w:t>隨機</w:t>
            </w:r>
            <w:r w:rsidRPr="00251E6A">
              <w:rPr>
                <w:rFonts w:ascii="標楷體" w:eastAsia="標楷體" w:hAnsi="標楷體" w:hint="eastAsia"/>
                <w:szCs w:val="20"/>
              </w:rPr>
              <w:t>發下一人一張肉類的小卡片，(有</w:t>
            </w:r>
            <w:r>
              <w:rPr>
                <w:rFonts w:ascii="標楷體" w:eastAsia="標楷體" w:hAnsi="標楷體" w:hint="eastAsia"/>
                <w:szCs w:val="20"/>
              </w:rPr>
              <w:t>p</w:t>
            </w:r>
            <w:r w:rsidRPr="00251E6A">
              <w:rPr>
                <w:rFonts w:ascii="標楷體" w:eastAsia="標楷體" w:hAnsi="標楷體" w:hint="eastAsia"/>
                <w:szCs w:val="20"/>
              </w:rPr>
              <w:t>ork</w:t>
            </w:r>
            <w:r>
              <w:rPr>
                <w:rFonts w:ascii="標楷體" w:eastAsia="標楷體" w:hAnsi="標楷體" w:hint="eastAsia"/>
                <w:szCs w:val="20"/>
              </w:rPr>
              <w:t>.</w:t>
            </w:r>
            <w:r w:rsidRPr="00251E6A">
              <w:rPr>
                <w:rFonts w:ascii="標楷體" w:eastAsia="標楷體" w:hAnsi="標楷體" w:hint="eastAsia"/>
                <w:szCs w:val="20"/>
              </w:rPr>
              <w:t>chicken. fish</w:t>
            </w:r>
            <w:r>
              <w:rPr>
                <w:rFonts w:ascii="標楷體" w:eastAsia="標楷體" w:hAnsi="標楷體" w:hint="eastAsia"/>
                <w:szCs w:val="20"/>
              </w:rPr>
              <w:t>.</w:t>
            </w:r>
            <w:r w:rsidRPr="00251E6A">
              <w:rPr>
                <w:rFonts w:ascii="標楷體" w:eastAsia="標楷體" w:hAnsi="標楷體" w:hint="eastAsia"/>
                <w:szCs w:val="20"/>
              </w:rPr>
              <w:t xml:space="preserve"> beef.四種不同</w:t>
            </w:r>
            <w:r>
              <w:rPr>
                <w:rFonts w:ascii="標楷體" w:eastAsia="標楷體" w:hAnsi="標楷體" w:hint="eastAsia"/>
                <w:szCs w:val="20"/>
              </w:rPr>
              <w:t>種類</w:t>
            </w:r>
            <w:r w:rsidRPr="00251E6A">
              <w:rPr>
                <w:rFonts w:ascii="標楷體" w:eastAsia="標楷體" w:hAnsi="標楷體" w:hint="eastAsia"/>
                <w:szCs w:val="20"/>
              </w:rPr>
              <w:t>)</w:t>
            </w:r>
          </w:p>
          <w:p w14:paraId="2274AB4B"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2.同學們要唸出自己肉類種類名稱，</w:t>
            </w:r>
          </w:p>
          <w:p w14:paraId="70DC2752"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例如:</w:t>
            </w:r>
          </w:p>
          <w:p w14:paraId="48DD7524"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拿到 pork 的要說.pork</w:t>
            </w:r>
            <w:r>
              <w:rPr>
                <w:rFonts w:ascii="標楷體" w:eastAsia="標楷體" w:hAnsi="標楷體"/>
                <w:szCs w:val="20"/>
              </w:rPr>
              <w:t>…</w:t>
            </w:r>
            <w:r w:rsidRPr="00251E6A">
              <w:rPr>
                <w:rFonts w:ascii="標楷體" w:eastAsia="標楷體" w:hAnsi="標楷體" w:hint="eastAsia"/>
                <w:szCs w:val="20"/>
              </w:rPr>
              <w:t>pork</w:t>
            </w:r>
          </w:p>
          <w:p w14:paraId="72E3C5C2"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拿到 fish 的要說 fish</w:t>
            </w:r>
            <w:r>
              <w:rPr>
                <w:rFonts w:ascii="標楷體" w:eastAsia="標楷體" w:hAnsi="標楷體"/>
                <w:szCs w:val="20"/>
              </w:rPr>
              <w:t>…</w:t>
            </w:r>
            <w:r w:rsidRPr="00251E6A">
              <w:rPr>
                <w:rFonts w:ascii="標楷體" w:eastAsia="標楷體" w:hAnsi="標楷體" w:hint="eastAsia"/>
                <w:szCs w:val="20"/>
              </w:rPr>
              <w:t>fish</w:t>
            </w:r>
          </w:p>
          <w:p w14:paraId="2726A1F5"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同一個食物家族的人要找到彼此，等全班都找到和自己同一類的食物時，</w:t>
            </w:r>
          </w:p>
          <w:p w14:paraId="101FFEDC" w14:textId="77777777" w:rsidR="001D7D2E" w:rsidRPr="00251E6A" w:rsidRDefault="001D7D2E" w:rsidP="00272C29">
            <w:pPr>
              <w:rPr>
                <w:rFonts w:ascii="標楷體" w:eastAsia="標楷體" w:hAnsi="標楷體"/>
                <w:szCs w:val="20"/>
              </w:rPr>
            </w:pPr>
            <w:r w:rsidRPr="00251E6A">
              <w:rPr>
                <w:rFonts w:ascii="標楷體" w:eastAsia="標楷體" w:hAnsi="標楷體" w:hint="eastAsia"/>
                <w:szCs w:val="20"/>
              </w:rPr>
              <w:t>要一起大聲喊三聲:( fish )，(fish )，( fish )</w:t>
            </w:r>
            <w:r>
              <w:rPr>
                <w:rFonts w:ascii="標楷體" w:eastAsia="標楷體" w:hAnsi="標楷體" w:hint="eastAsia"/>
                <w:szCs w:val="20"/>
              </w:rPr>
              <w:t xml:space="preserve"> </w:t>
            </w:r>
            <w:r w:rsidRPr="00251E6A">
              <w:rPr>
                <w:rFonts w:ascii="標楷體" w:eastAsia="標楷體" w:hAnsi="標楷體" w:hint="eastAsia"/>
                <w:szCs w:val="20"/>
              </w:rPr>
              <w:t>第一個完成的組別獲勝</w:t>
            </w:r>
          </w:p>
          <w:p w14:paraId="36810302" w14:textId="77777777" w:rsidR="001D7D2E" w:rsidRDefault="001D7D2E" w:rsidP="00272C29">
            <w:pPr>
              <w:rPr>
                <w:rFonts w:ascii="標楷體" w:eastAsia="標楷體" w:hAnsi="標楷體"/>
                <w:szCs w:val="20"/>
              </w:rPr>
            </w:pPr>
            <w:r w:rsidRPr="00251E6A">
              <w:rPr>
                <w:rFonts w:ascii="標楷體" w:eastAsia="標楷體" w:hAnsi="標楷體" w:hint="eastAsia"/>
                <w:szCs w:val="20"/>
              </w:rPr>
              <w:t>3.等四個組別都完成後，可以收回卡片，發下再玩 2 次</w:t>
            </w:r>
            <w:r w:rsidRPr="00251E6A">
              <w:rPr>
                <w:rFonts w:ascii="標楷體" w:eastAsia="標楷體" w:hAnsi="標楷體"/>
                <w:szCs w:val="20"/>
              </w:rPr>
              <w:cr/>
            </w:r>
          </w:p>
          <w:p w14:paraId="0E5D2957"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第10週</w:t>
            </w:r>
          </w:p>
          <w:p w14:paraId="27079844" w14:textId="77777777" w:rsidR="001D7D2E" w:rsidRDefault="001D7D2E" w:rsidP="00272C29">
            <w:pPr>
              <w:rPr>
                <w:rFonts w:ascii="標楷體" w:eastAsia="標楷體" w:hAnsi="標楷體"/>
                <w:szCs w:val="20"/>
              </w:rPr>
            </w:pPr>
            <w:r>
              <w:rPr>
                <w:rFonts w:ascii="標楷體" w:eastAsia="標楷體" w:hAnsi="標楷體" w:hint="eastAsia"/>
                <w:szCs w:val="20"/>
              </w:rPr>
              <w:t>Review主題二</w:t>
            </w:r>
          </w:p>
          <w:p w14:paraId="6969423D" w14:textId="77777777" w:rsidR="001D7D2E" w:rsidRPr="00547CF0" w:rsidRDefault="001D7D2E" w:rsidP="00272C29">
            <w:pPr>
              <w:jc w:val="center"/>
              <w:rPr>
                <w:rFonts w:ascii="標楷體" w:eastAsia="標楷體" w:hAnsi="標楷體"/>
                <w:b/>
                <w:szCs w:val="20"/>
                <w:bdr w:val="single" w:sz="4" w:space="0" w:color="auto"/>
              </w:rPr>
            </w:pPr>
            <w:r w:rsidRPr="00547CF0">
              <w:rPr>
                <w:rFonts w:ascii="標楷體" w:eastAsia="標楷體" w:hAnsi="標楷體" w:hint="eastAsia"/>
                <w:b/>
                <w:szCs w:val="20"/>
                <w:bdr w:val="single" w:sz="4" w:space="0" w:color="auto"/>
              </w:rPr>
              <w:t xml:space="preserve">主題三 </w:t>
            </w:r>
            <w:r w:rsidRPr="00547CF0">
              <w:rPr>
                <w:rFonts w:ascii="標楷體" w:eastAsia="標楷體" w:hAnsi="標楷體"/>
                <w:b/>
                <w:szCs w:val="20"/>
                <w:bdr w:val="single" w:sz="4" w:space="0" w:color="auto"/>
              </w:rPr>
              <w:t>Do you have onions?</w:t>
            </w:r>
          </w:p>
          <w:p w14:paraId="061F20B0"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第11週</w:t>
            </w:r>
          </w:p>
          <w:p w14:paraId="7335C372" w14:textId="77777777" w:rsidR="001D7D2E" w:rsidRDefault="001D7D2E" w:rsidP="00272C29">
            <w:pPr>
              <w:rPr>
                <w:rFonts w:ascii="標楷體" w:eastAsia="標楷體" w:hAnsi="標楷體"/>
                <w:szCs w:val="20"/>
              </w:rPr>
            </w:pPr>
            <w:r w:rsidRPr="00E353F7">
              <w:rPr>
                <w:rFonts w:ascii="標楷體" w:eastAsia="標楷體" w:hAnsi="標楷體" w:hint="eastAsia"/>
                <w:szCs w:val="20"/>
              </w:rPr>
              <w:t>1.用圖卡向學生介紹動詞的單字，先向學生介 紹”( garlic )”這個單字，</w:t>
            </w:r>
          </w:p>
          <w:p w14:paraId="7097DF80"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再向學生揭示卡片的圖卡，帶學生念 三遍單字：”( garlic ), (garlic ),</w:t>
            </w:r>
            <w:r>
              <w:rPr>
                <w:rFonts w:ascii="標楷體" w:eastAsia="標楷體" w:hAnsi="標楷體" w:hint="eastAsia"/>
                <w:szCs w:val="20"/>
              </w:rPr>
              <w:t xml:space="preserve"> </w:t>
            </w:r>
            <w:r w:rsidRPr="00E353F7">
              <w:rPr>
                <w:rFonts w:ascii="標楷體" w:eastAsia="標楷體" w:hAnsi="標楷體"/>
                <w:szCs w:val="20"/>
              </w:rPr>
              <w:t>(garlic )”</w:t>
            </w:r>
          </w:p>
          <w:p w14:paraId="0D6631B5"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2.依照步驟</w:t>
            </w:r>
            <w:r w:rsidRPr="00E353F7">
              <w:rPr>
                <w:rFonts w:ascii="標楷體" w:eastAsia="標楷體" w:hAnsi="標楷體"/>
                <w:szCs w:val="20"/>
              </w:rPr>
              <w:t>1</w:t>
            </w:r>
            <w:r w:rsidRPr="00E353F7">
              <w:rPr>
                <w:rFonts w:ascii="標楷體" w:eastAsia="標楷體" w:hAnsi="標楷體" w:hint="eastAsia"/>
                <w:szCs w:val="20"/>
              </w:rPr>
              <w:t>依次介紹其餘的動詞單字( tomato )、</w:t>
            </w:r>
            <w:r w:rsidRPr="00E353F7">
              <w:rPr>
                <w:rFonts w:ascii="標楷體" w:eastAsia="標楷體" w:hAnsi="標楷體"/>
                <w:szCs w:val="20"/>
              </w:rPr>
              <w:t>( potato )</w:t>
            </w:r>
            <w:r w:rsidRPr="00E353F7">
              <w:rPr>
                <w:rFonts w:ascii="標楷體" w:eastAsia="標楷體" w:hAnsi="標楷體" w:hint="eastAsia"/>
                <w:szCs w:val="20"/>
              </w:rPr>
              <w:t>、( onion )</w:t>
            </w:r>
          </w:p>
          <w:p w14:paraId="248D9824"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3.接著，老師連續點選兩張單字圖卡，請學生依序唸出。 然後，再連續點選三張單字圖卡，請學生依序唸出。</w:t>
            </w:r>
          </w:p>
          <w:p w14:paraId="67125712" w14:textId="77777777" w:rsidR="001D7D2E" w:rsidRDefault="001D7D2E" w:rsidP="00272C29">
            <w:pPr>
              <w:rPr>
                <w:rFonts w:ascii="標楷體" w:eastAsia="標楷體" w:hAnsi="標楷體"/>
                <w:szCs w:val="20"/>
              </w:rPr>
            </w:pPr>
            <w:r w:rsidRPr="00E353F7">
              <w:rPr>
                <w:rFonts w:ascii="標楷體" w:eastAsia="標楷體" w:hAnsi="標楷體" w:hint="eastAsia"/>
                <w:szCs w:val="20"/>
              </w:rPr>
              <w:t xml:space="preserve">4.等確定學生都認識並能唸出各單字，即進行以下活動 </w:t>
            </w:r>
          </w:p>
          <w:p w14:paraId="45A33E02"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＊打地鼠遊戲：</w:t>
            </w:r>
          </w:p>
          <w:p w14:paraId="228E9EDB"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1.以小組競賽方式，分成三組</w:t>
            </w:r>
          </w:p>
          <w:p w14:paraId="54710003"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2.老師先將黑板上的單字圖卡順序打亂，講解規則</w:t>
            </w:r>
          </w:p>
          <w:p w14:paraId="0E1A65BC" w14:textId="77777777" w:rsidR="001D7D2E" w:rsidRDefault="001D7D2E" w:rsidP="00272C29">
            <w:pPr>
              <w:rPr>
                <w:rFonts w:ascii="標楷體" w:eastAsia="標楷體" w:hAnsi="標楷體"/>
                <w:szCs w:val="20"/>
              </w:rPr>
            </w:pPr>
            <w:r w:rsidRPr="00E353F7">
              <w:rPr>
                <w:rFonts w:ascii="標楷體" w:eastAsia="標楷體" w:hAnsi="標楷體" w:hint="eastAsia"/>
                <w:szCs w:val="20"/>
              </w:rPr>
              <w:t>3.</w:t>
            </w:r>
            <w:r>
              <w:rPr>
                <w:rFonts w:hint="eastAsia"/>
              </w:rPr>
              <w:t xml:space="preserve"> </w:t>
            </w:r>
            <w:r w:rsidRPr="00E353F7">
              <w:rPr>
                <w:rFonts w:ascii="標楷體" w:eastAsia="標楷體" w:hAnsi="標楷體" w:hint="eastAsia"/>
                <w:szCs w:val="20"/>
              </w:rPr>
              <w:t>各組各派一人上台，老師唸到哪個單字，就用槌子敲打目標圖卡，最快答對者得分。</w:t>
            </w:r>
          </w:p>
          <w:p w14:paraId="25BD8D54" w14:textId="77777777" w:rsidR="001D7D2E" w:rsidRPr="00570C8E" w:rsidRDefault="001D7D2E" w:rsidP="00272C29">
            <w:pPr>
              <w:rPr>
                <w:rFonts w:ascii="標楷體" w:eastAsia="標楷體" w:hAnsi="標楷體"/>
                <w:szCs w:val="20"/>
              </w:rPr>
            </w:pPr>
            <w:r>
              <w:rPr>
                <w:rFonts w:ascii="標楷體" w:eastAsia="標楷體" w:hAnsi="標楷體" w:hint="eastAsia"/>
                <w:szCs w:val="20"/>
              </w:rPr>
              <w:t>T</w:t>
            </w:r>
            <w:r w:rsidRPr="00570C8E">
              <w:rPr>
                <w:rFonts w:ascii="標楷體" w:eastAsia="標楷體" w:hAnsi="標楷體"/>
                <w:szCs w:val="20"/>
              </w:rPr>
              <w:t>:</w:t>
            </w:r>
            <w:r>
              <w:rPr>
                <w:rFonts w:ascii="標楷體" w:eastAsia="標楷體" w:hAnsi="標楷體"/>
                <w:szCs w:val="20"/>
              </w:rPr>
              <w:t xml:space="preserve"> </w:t>
            </w:r>
            <w:r w:rsidRPr="00570C8E">
              <w:rPr>
                <w:rFonts w:ascii="標楷體" w:eastAsia="標楷體" w:hAnsi="標楷體"/>
                <w:szCs w:val="20"/>
              </w:rPr>
              <w:t>Each group sends one student to the front.</w:t>
            </w:r>
          </w:p>
          <w:p w14:paraId="73E3938C" w14:textId="77777777" w:rsidR="001D7D2E" w:rsidRPr="00570C8E" w:rsidRDefault="001D7D2E" w:rsidP="00272C29">
            <w:pPr>
              <w:rPr>
                <w:rFonts w:ascii="標楷體" w:eastAsia="標楷體" w:hAnsi="標楷體"/>
                <w:szCs w:val="20"/>
              </w:rPr>
            </w:pPr>
            <w:r w:rsidRPr="00570C8E">
              <w:rPr>
                <w:rFonts w:ascii="標楷體" w:eastAsia="標楷體" w:hAnsi="標楷體"/>
                <w:szCs w:val="20"/>
              </w:rPr>
              <w:t xml:space="preserve"> </w:t>
            </w:r>
            <w:r>
              <w:rPr>
                <w:rFonts w:ascii="標楷體" w:eastAsia="標楷體" w:hAnsi="標楷體"/>
                <w:szCs w:val="20"/>
              </w:rPr>
              <w:t xml:space="preserve">  The one t</w:t>
            </w:r>
            <w:r w:rsidRPr="00570C8E">
              <w:rPr>
                <w:rFonts w:ascii="標楷體" w:eastAsia="標楷體" w:hAnsi="標楷體"/>
                <w:szCs w:val="20"/>
              </w:rPr>
              <w:t xml:space="preserve">ouch the </w:t>
            </w:r>
            <w:r>
              <w:rPr>
                <w:rFonts w:ascii="標楷體" w:eastAsia="標楷體" w:hAnsi="標楷體"/>
                <w:szCs w:val="20"/>
              </w:rPr>
              <w:t>flashcard first is the winner.</w:t>
            </w:r>
          </w:p>
          <w:p w14:paraId="7CA05F5C" w14:textId="77777777" w:rsidR="001D7D2E" w:rsidRPr="00E353F7" w:rsidRDefault="001D7D2E" w:rsidP="00272C29">
            <w:pPr>
              <w:rPr>
                <w:rFonts w:ascii="標楷體" w:eastAsia="標楷體" w:hAnsi="標楷體"/>
                <w:szCs w:val="20"/>
              </w:rPr>
            </w:pPr>
          </w:p>
          <w:p w14:paraId="2F775637"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第12週</w:t>
            </w:r>
          </w:p>
          <w:p w14:paraId="10335752"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1.用 youtube 播放 Vegetable Song，全班一起跟唱，先用 0.5 倍率播放，讓同學跟唱部分歌詞</w:t>
            </w:r>
            <w:r>
              <w:rPr>
                <w:rFonts w:ascii="標楷體" w:eastAsia="標楷體" w:hAnsi="標楷體" w:hint="eastAsia"/>
                <w:szCs w:val="20"/>
              </w:rPr>
              <w:t xml:space="preserve"> </w:t>
            </w:r>
            <w:r w:rsidRPr="00E353F7">
              <w:rPr>
                <w:rFonts w:ascii="標楷體" w:eastAsia="標楷體" w:hAnsi="標楷體" w:hint="eastAsia"/>
                <w:szCs w:val="20"/>
              </w:rPr>
              <w:t>(不勉強全部都會唱)</w:t>
            </w:r>
          </w:p>
          <w:p w14:paraId="1CA9A860" w14:textId="77777777" w:rsidR="001D7D2E" w:rsidRDefault="001D7D2E" w:rsidP="00272C29">
            <w:pPr>
              <w:rPr>
                <w:rFonts w:ascii="標楷體" w:eastAsia="標楷體" w:hAnsi="標楷體"/>
                <w:szCs w:val="20"/>
              </w:rPr>
            </w:pPr>
            <w:r w:rsidRPr="00E353F7">
              <w:rPr>
                <w:rFonts w:ascii="標楷體" w:eastAsia="標楷體" w:hAnsi="標楷體"/>
                <w:szCs w:val="20"/>
              </w:rPr>
              <w:t>Vegetable Song</w:t>
            </w:r>
            <w:r>
              <w:rPr>
                <w:rFonts w:ascii="標楷體" w:eastAsia="標楷體" w:hAnsi="標楷體"/>
                <w:szCs w:val="20"/>
              </w:rPr>
              <w:t xml:space="preserve"> </w:t>
            </w:r>
            <w:hyperlink r:id="rId23" w:history="1">
              <w:r w:rsidRPr="0025421A">
                <w:rPr>
                  <w:rStyle w:val="a9"/>
                  <w:rFonts w:ascii="標楷體" w:eastAsia="標楷體" w:hAnsi="標楷體"/>
                  <w:szCs w:val="20"/>
                </w:rPr>
                <w:t>https://www.youtube.com/watch?v=RE5tvaveVak</w:t>
              </w:r>
            </w:hyperlink>
          </w:p>
          <w:p w14:paraId="33AD3E92" w14:textId="77777777" w:rsidR="001D7D2E" w:rsidRPr="00E353F7" w:rsidRDefault="001D7D2E" w:rsidP="00272C29">
            <w:pPr>
              <w:jc w:val="center"/>
              <w:rPr>
                <w:rFonts w:ascii="標楷體" w:eastAsia="標楷體" w:hAnsi="標楷體"/>
                <w:b/>
                <w:szCs w:val="20"/>
              </w:rPr>
            </w:pPr>
            <w:r>
              <w:rPr>
                <w:rFonts w:ascii="標楷體" w:eastAsia="標楷體" w:hAnsi="標楷體" w:hint="eastAsia"/>
                <w:b/>
                <w:szCs w:val="20"/>
              </w:rPr>
              <w:t>Ly</w:t>
            </w:r>
            <w:r>
              <w:rPr>
                <w:rFonts w:ascii="標楷體" w:eastAsia="標楷體" w:hAnsi="標楷體"/>
                <w:b/>
                <w:szCs w:val="20"/>
              </w:rPr>
              <w:t>rics</w:t>
            </w:r>
            <w:r w:rsidRPr="00E353F7">
              <w:rPr>
                <w:rFonts w:ascii="標楷體" w:eastAsia="標楷體" w:hAnsi="標楷體" w:hint="eastAsia"/>
                <w:b/>
                <w:szCs w:val="20"/>
              </w:rPr>
              <w:t>歌詞</w:t>
            </w:r>
          </w:p>
          <w:p w14:paraId="18463CC3"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(intro 1) Carrot! Cabbage! Broccoli! One, two, three!</w:t>
            </w:r>
          </w:p>
          <w:p w14:paraId="5995B086"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(verse 1) Let’s chop some carrots (carrots), na, na, na</w:t>
            </w:r>
          </w:p>
          <w:p w14:paraId="5EA1DA8C"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Let’s chop some cabbage (cabbage), na, na, na</w:t>
            </w:r>
          </w:p>
          <w:p w14:paraId="024A0CD9"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Let’s chop some broccoli (broccoli), na, na, na</w:t>
            </w:r>
          </w:p>
          <w:p w14:paraId="6DDB8818"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Some vegetables for you and me Carrot!</w:t>
            </w:r>
          </w:p>
          <w:p w14:paraId="1A00E175"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Cabbage! Broc-co-li! Carrot! Cabbage! Broc-co-li!</w:t>
            </w:r>
          </w:p>
          <w:p w14:paraId="2ED5FCBA"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Some vegetables for you and me (chorus)</w:t>
            </w:r>
          </w:p>
          <w:p w14:paraId="624D4063"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And we sing na, na, na na na na And we sing na, na, na na na na</w:t>
            </w:r>
          </w:p>
          <w:p w14:paraId="48AC077B"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Vegetables for you- you! Vegetables for me- me!</w:t>
            </w:r>
          </w:p>
          <w:p w14:paraId="0AA7DAA5" w14:textId="77777777" w:rsidR="001D7D2E" w:rsidRPr="00E353F7" w:rsidRDefault="001D7D2E" w:rsidP="00272C29">
            <w:pPr>
              <w:jc w:val="center"/>
              <w:rPr>
                <w:rFonts w:ascii="標楷體" w:eastAsia="標楷體" w:hAnsi="標楷體"/>
                <w:b/>
                <w:szCs w:val="20"/>
              </w:rPr>
            </w:pPr>
            <w:r w:rsidRPr="00E353F7">
              <w:rPr>
                <w:rFonts w:ascii="標楷體" w:eastAsia="標楷體" w:hAnsi="標楷體"/>
                <w:b/>
                <w:szCs w:val="20"/>
              </w:rPr>
              <w:t>Vegetables for you and me (one more time)</w:t>
            </w:r>
          </w:p>
          <w:p w14:paraId="647BA110" w14:textId="77777777" w:rsidR="001D7D2E" w:rsidRDefault="001D7D2E" w:rsidP="00272C29">
            <w:pPr>
              <w:rPr>
                <w:rFonts w:ascii="標楷體" w:eastAsia="標楷體" w:hAnsi="標楷體"/>
                <w:szCs w:val="20"/>
              </w:rPr>
            </w:pPr>
            <w:r w:rsidRPr="00E353F7">
              <w:rPr>
                <w:rFonts w:ascii="標楷體" w:eastAsia="標楷體" w:hAnsi="標楷體" w:hint="eastAsia"/>
                <w:szCs w:val="20"/>
              </w:rPr>
              <w:t>2.再用正常速度播放，模仿影片中動作</w:t>
            </w:r>
            <w:r w:rsidRPr="00E353F7">
              <w:rPr>
                <w:rFonts w:ascii="標楷體" w:eastAsia="標楷體" w:hAnsi="標楷體"/>
                <w:szCs w:val="20"/>
              </w:rPr>
              <w:cr/>
            </w:r>
            <w:r w:rsidRPr="00E353F7">
              <w:rPr>
                <w:rFonts w:ascii="標楷體" w:eastAsia="標楷體" w:hAnsi="標楷體" w:hint="eastAsia"/>
                <w:szCs w:val="20"/>
              </w:rPr>
              <w:t>3.然後用 2 倍速度，或變換不同速度演唱</w:t>
            </w:r>
          </w:p>
          <w:p w14:paraId="75DEDAB2"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第13週</w:t>
            </w:r>
          </w:p>
          <w:p w14:paraId="0178D07C" w14:textId="77777777" w:rsidR="001D7D2E" w:rsidRPr="001A1849" w:rsidRDefault="001D7D2E" w:rsidP="00272C29">
            <w:pPr>
              <w:rPr>
                <w:rFonts w:ascii="標楷體" w:eastAsia="標楷體" w:hAnsi="標楷體"/>
                <w:szCs w:val="20"/>
              </w:rPr>
            </w:pPr>
            <w:r w:rsidRPr="001A1849">
              <w:rPr>
                <w:rFonts w:ascii="標楷體" w:eastAsia="標楷體" w:hAnsi="標楷體" w:hint="eastAsia"/>
                <w:szCs w:val="20"/>
              </w:rPr>
              <w:t>蔬菜與水果分類活動</w:t>
            </w:r>
          </w:p>
          <w:p w14:paraId="12E2D53B" w14:textId="77777777" w:rsidR="001D7D2E" w:rsidRPr="001A1849" w:rsidRDefault="001D7D2E" w:rsidP="00272C29">
            <w:pP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82816" behindDoc="1" locked="0" layoutInCell="1" allowOverlap="1" wp14:anchorId="153CCA31" wp14:editId="58256A5A">
                  <wp:simplePos x="0" y="0"/>
                  <wp:positionH relativeFrom="column">
                    <wp:posOffset>5553710</wp:posOffset>
                  </wp:positionH>
                  <wp:positionV relativeFrom="paragraph">
                    <wp:posOffset>46990</wp:posOffset>
                  </wp:positionV>
                  <wp:extent cx="3261995" cy="4502150"/>
                  <wp:effectExtent l="0" t="0" r="0" b="0"/>
                  <wp:wrapNone/>
                  <wp:docPr id="20" name="圖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螢幕擷取畫面 2024-06-17 052924.png"/>
                          <pic:cNvPicPr/>
                        </pic:nvPicPr>
                        <pic:blipFill>
                          <a:blip r:embed="rId24">
                            <a:extLst>
                              <a:ext uri="{28A0092B-C50C-407E-A947-70E740481C1C}">
                                <a14:useLocalDpi xmlns:a14="http://schemas.microsoft.com/office/drawing/2010/main" val="0"/>
                              </a:ext>
                            </a:extLst>
                          </a:blip>
                          <a:stretch>
                            <a:fillRect/>
                          </a:stretch>
                        </pic:blipFill>
                        <pic:spPr>
                          <a:xfrm>
                            <a:off x="0" y="0"/>
                            <a:ext cx="3261995" cy="4502150"/>
                          </a:xfrm>
                          <a:prstGeom prst="rect">
                            <a:avLst/>
                          </a:prstGeom>
                        </pic:spPr>
                      </pic:pic>
                    </a:graphicData>
                  </a:graphic>
                  <wp14:sizeRelH relativeFrom="margin">
                    <wp14:pctWidth>0</wp14:pctWidth>
                  </wp14:sizeRelH>
                  <wp14:sizeRelV relativeFrom="margin">
                    <wp14:pctHeight>0</wp14:pctHeight>
                  </wp14:sizeRelV>
                </wp:anchor>
              </w:drawing>
            </w:r>
            <w:r w:rsidRPr="001A1849">
              <w:rPr>
                <w:rFonts w:ascii="標楷體" w:eastAsia="標楷體" w:hAnsi="標楷體" w:hint="eastAsia"/>
                <w:szCs w:val="20"/>
              </w:rPr>
              <w:t>T：Can you tell what are fruits and what are vegetables ?</w:t>
            </w:r>
          </w:p>
          <w:p w14:paraId="231AE40C" w14:textId="77777777" w:rsidR="001D7D2E" w:rsidRDefault="001D7D2E" w:rsidP="00272C29">
            <w:pPr>
              <w:rPr>
                <w:rFonts w:ascii="標楷體" w:eastAsia="標楷體" w:hAnsi="標楷體"/>
                <w:szCs w:val="20"/>
              </w:rPr>
            </w:pPr>
            <w:r w:rsidRPr="001A1849">
              <w:rPr>
                <w:rFonts w:ascii="標楷體" w:eastAsia="標楷體" w:hAnsi="標楷體"/>
                <w:szCs w:val="20"/>
              </w:rPr>
              <w:t xml:space="preserve"> Please tell us why they are fruits or vegetables?</w:t>
            </w:r>
          </w:p>
          <w:p w14:paraId="59AB5465" w14:textId="77777777" w:rsidR="001D7D2E" w:rsidRDefault="001D7D2E" w:rsidP="00272C29">
            <w:pP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83840" behindDoc="1" locked="0" layoutInCell="1" allowOverlap="1" wp14:anchorId="2E6DF383" wp14:editId="4B23A2E2">
                  <wp:simplePos x="0" y="0"/>
                  <wp:positionH relativeFrom="column">
                    <wp:posOffset>690245</wp:posOffset>
                  </wp:positionH>
                  <wp:positionV relativeFrom="paragraph">
                    <wp:posOffset>128270</wp:posOffset>
                  </wp:positionV>
                  <wp:extent cx="3532505" cy="3649980"/>
                  <wp:effectExtent l="0" t="0" r="0" b="7620"/>
                  <wp:wrapNone/>
                  <wp:docPr id="21" name="圖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螢幕擷取畫面 2024-06-17 052936.png"/>
                          <pic:cNvPicPr/>
                        </pic:nvPicPr>
                        <pic:blipFill>
                          <a:blip r:embed="rId25">
                            <a:extLst>
                              <a:ext uri="{28A0092B-C50C-407E-A947-70E740481C1C}">
                                <a14:useLocalDpi xmlns:a14="http://schemas.microsoft.com/office/drawing/2010/main" val="0"/>
                              </a:ext>
                            </a:extLst>
                          </a:blip>
                          <a:stretch>
                            <a:fillRect/>
                          </a:stretch>
                        </pic:blipFill>
                        <pic:spPr>
                          <a:xfrm>
                            <a:off x="0" y="0"/>
                            <a:ext cx="3532505" cy="3649980"/>
                          </a:xfrm>
                          <a:prstGeom prst="rect">
                            <a:avLst/>
                          </a:prstGeom>
                        </pic:spPr>
                      </pic:pic>
                    </a:graphicData>
                  </a:graphic>
                  <wp14:sizeRelH relativeFrom="margin">
                    <wp14:pctWidth>0</wp14:pctWidth>
                  </wp14:sizeRelH>
                  <wp14:sizeRelV relativeFrom="margin">
                    <wp14:pctHeight>0</wp14:pctHeight>
                  </wp14:sizeRelV>
                </wp:anchor>
              </w:drawing>
            </w:r>
            <w:r>
              <w:rPr>
                <w:rFonts w:ascii="標楷體" w:eastAsia="標楷體" w:hAnsi="標楷體" w:hint="eastAsia"/>
                <w:szCs w:val="20"/>
              </w:rPr>
              <w:t xml:space="preserve"> </w:t>
            </w:r>
          </w:p>
          <w:p w14:paraId="1CD19972" w14:textId="77777777" w:rsidR="001D7D2E" w:rsidRDefault="001D7D2E" w:rsidP="00272C29">
            <w:pPr>
              <w:jc w:val="center"/>
              <w:rPr>
                <w:rFonts w:ascii="標楷體" w:eastAsia="標楷體" w:hAnsi="標楷體"/>
                <w:szCs w:val="20"/>
              </w:rPr>
            </w:pPr>
          </w:p>
          <w:p w14:paraId="2FF8780B" w14:textId="77777777" w:rsidR="001D7D2E" w:rsidRDefault="001D7D2E" w:rsidP="00272C29">
            <w:pPr>
              <w:jc w:val="center"/>
              <w:rPr>
                <w:rFonts w:ascii="標楷體" w:eastAsia="標楷體" w:hAnsi="標楷體"/>
                <w:szCs w:val="20"/>
              </w:rPr>
            </w:pPr>
          </w:p>
          <w:p w14:paraId="6A21F85D" w14:textId="77777777" w:rsidR="001D7D2E" w:rsidRDefault="001D7D2E" w:rsidP="00272C29">
            <w:pPr>
              <w:jc w:val="center"/>
              <w:rPr>
                <w:rFonts w:ascii="標楷體" w:eastAsia="標楷體" w:hAnsi="標楷體"/>
                <w:szCs w:val="20"/>
              </w:rPr>
            </w:pPr>
          </w:p>
          <w:p w14:paraId="3441F4BB" w14:textId="77777777" w:rsidR="001D7D2E" w:rsidRDefault="001D7D2E" w:rsidP="00272C29">
            <w:pPr>
              <w:jc w:val="center"/>
              <w:rPr>
                <w:rFonts w:ascii="標楷體" w:eastAsia="標楷體" w:hAnsi="標楷體"/>
                <w:szCs w:val="20"/>
              </w:rPr>
            </w:pPr>
          </w:p>
          <w:p w14:paraId="615687D1" w14:textId="77777777" w:rsidR="001D7D2E" w:rsidRDefault="001D7D2E" w:rsidP="00272C29">
            <w:pPr>
              <w:jc w:val="center"/>
              <w:rPr>
                <w:rFonts w:ascii="標楷體" w:eastAsia="標楷體" w:hAnsi="標楷體"/>
                <w:szCs w:val="20"/>
              </w:rPr>
            </w:pPr>
          </w:p>
          <w:p w14:paraId="4FA54D9E" w14:textId="77777777" w:rsidR="001D7D2E" w:rsidRDefault="001D7D2E" w:rsidP="00272C29">
            <w:pPr>
              <w:jc w:val="center"/>
              <w:rPr>
                <w:rFonts w:ascii="標楷體" w:eastAsia="標楷體" w:hAnsi="標楷體"/>
                <w:szCs w:val="20"/>
              </w:rPr>
            </w:pPr>
          </w:p>
          <w:p w14:paraId="139F876F" w14:textId="77777777" w:rsidR="001D7D2E" w:rsidRDefault="001D7D2E" w:rsidP="00272C29">
            <w:pPr>
              <w:jc w:val="center"/>
              <w:rPr>
                <w:rFonts w:ascii="標楷體" w:eastAsia="標楷體" w:hAnsi="標楷體"/>
                <w:szCs w:val="20"/>
              </w:rPr>
            </w:pPr>
          </w:p>
          <w:p w14:paraId="6A1B696A" w14:textId="77777777" w:rsidR="001D7D2E" w:rsidRDefault="001D7D2E" w:rsidP="00272C29">
            <w:pPr>
              <w:jc w:val="center"/>
              <w:rPr>
                <w:rFonts w:ascii="標楷體" w:eastAsia="標楷體" w:hAnsi="標楷體"/>
                <w:szCs w:val="20"/>
              </w:rPr>
            </w:pPr>
          </w:p>
          <w:p w14:paraId="38A7FB46" w14:textId="77777777" w:rsidR="001D7D2E" w:rsidRDefault="001D7D2E" w:rsidP="00272C29">
            <w:pPr>
              <w:jc w:val="center"/>
              <w:rPr>
                <w:rFonts w:ascii="標楷體" w:eastAsia="標楷體" w:hAnsi="標楷體"/>
                <w:szCs w:val="20"/>
              </w:rPr>
            </w:pPr>
          </w:p>
          <w:p w14:paraId="1F5F7842" w14:textId="77777777" w:rsidR="001D7D2E" w:rsidRDefault="001D7D2E" w:rsidP="00272C29">
            <w:pPr>
              <w:jc w:val="center"/>
              <w:rPr>
                <w:rFonts w:ascii="標楷體" w:eastAsia="標楷體" w:hAnsi="標楷體"/>
                <w:szCs w:val="20"/>
              </w:rPr>
            </w:pPr>
          </w:p>
          <w:p w14:paraId="2C954EEC" w14:textId="77777777" w:rsidR="001D7D2E" w:rsidRDefault="001D7D2E" w:rsidP="00272C29">
            <w:pPr>
              <w:jc w:val="center"/>
              <w:rPr>
                <w:rFonts w:ascii="標楷體" w:eastAsia="標楷體" w:hAnsi="標楷體"/>
                <w:szCs w:val="20"/>
              </w:rPr>
            </w:pPr>
          </w:p>
          <w:p w14:paraId="7701907E" w14:textId="77777777" w:rsidR="001D7D2E" w:rsidRDefault="001D7D2E" w:rsidP="00272C29">
            <w:pPr>
              <w:jc w:val="center"/>
              <w:rPr>
                <w:rFonts w:ascii="標楷體" w:eastAsia="標楷體" w:hAnsi="標楷體"/>
                <w:szCs w:val="20"/>
              </w:rPr>
            </w:pPr>
          </w:p>
          <w:p w14:paraId="12112D09" w14:textId="77777777" w:rsidR="001D7D2E" w:rsidRDefault="001D7D2E" w:rsidP="00272C29">
            <w:pPr>
              <w:jc w:val="center"/>
              <w:rPr>
                <w:rFonts w:ascii="標楷體" w:eastAsia="標楷體" w:hAnsi="標楷體"/>
                <w:szCs w:val="20"/>
              </w:rPr>
            </w:pPr>
          </w:p>
          <w:p w14:paraId="37F95E1A" w14:textId="77777777" w:rsidR="001D7D2E" w:rsidRDefault="001D7D2E" w:rsidP="00272C29">
            <w:pPr>
              <w:jc w:val="center"/>
              <w:rPr>
                <w:rFonts w:ascii="標楷體" w:eastAsia="標楷體" w:hAnsi="標楷體"/>
                <w:szCs w:val="20"/>
              </w:rPr>
            </w:pPr>
          </w:p>
          <w:p w14:paraId="749BEF3F" w14:textId="77777777" w:rsidR="001D7D2E" w:rsidRDefault="001D7D2E" w:rsidP="00272C29">
            <w:pPr>
              <w:jc w:val="center"/>
              <w:rPr>
                <w:rFonts w:ascii="標楷體" w:eastAsia="標楷體" w:hAnsi="標楷體"/>
                <w:szCs w:val="20"/>
              </w:rPr>
            </w:pPr>
          </w:p>
          <w:p w14:paraId="1D3641FE" w14:textId="77777777" w:rsidR="001D7D2E" w:rsidRDefault="001D7D2E" w:rsidP="00272C29">
            <w:pPr>
              <w:jc w:val="center"/>
              <w:rPr>
                <w:rFonts w:ascii="標楷體" w:eastAsia="標楷體" w:hAnsi="標楷體"/>
                <w:szCs w:val="20"/>
              </w:rPr>
            </w:pPr>
          </w:p>
          <w:p w14:paraId="458E7BB9" w14:textId="77777777" w:rsidR="001D7D2E" w:rsidRDefault="001D7D2E" w:rsidP="00272C29">
            <w:pPr>
              <w:rPr>
                <w:rFonts w:ascii="標楷體" w:eastAsia="標楷體" w:hAnsi="標楷體"/>
                <w:szCs w:val="20"/>
              </w:rPr>
            </w:pPr>
          </w:p>
          <w:p w14:paraId="062D48DE"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第14週</w:t>
            </w:r>
          </w:p>
          <w:p w14:paraId="12512C44" w14:textId="77777777" w:rsidR="001D7D2E" w:rsidRPr="001A1849" w:rsidRDefault="001D7D2E" w:rsidP="00272C29">
            <w:pPr>
              <w:rPr>
                <w:rFonts w:ascii="標楷體" w:eastAsia="標楷體" w:hAnsi="標楷體"/>
                <w:szCs w:val="20"/>
              </w:rPr>
            </w:pPr>
            <w:r w:rsidRPr="001A1849">
              <w:rPr>
                <w:rFonts w:ascii="標楷體" w:eastAsia="標楷體" w:hAnsi="標楷體" w:hint="eastAsia"/>
                <w:szCs w:val="20"/>
              </w:rPr>
              <w:t>第 14 週：</w:t>
            </w:r>
          </w:p>
          <w:p w14:paraId="4F1BE858" w14:textId="77777777" w:rsidR="001D7D2E" w:rsidRPr="001A1849" w:rsidRDefault="001D7D2E" w:rsidP="00272C29">
            <w:pPr>
              <w:rPr>
                <w:rFonts w:ascii="標楷體" w:eastAsia="標楷體" w:hAnsi="標楷體"/>
                <w:szCs w:val="20"/>
              </w:rPr>
            </w:pPr>
            <w:r w:rsidRPr="001A1849">
              <w:rPr>
                <w:rFonts w:ascii="標楷體" w:eastAsia="標楷體" w:hAnsi="標楷體" w:hint="eastAsia"/>
                <w:szCs w:val="20"/>
              </w:rPr>
              <w:t>蔬菜印畫</w:t>
            </w:r>
          </w:p>
          <w:p w14:paraId="7CAD6848" w14:textId="77777777" w:rsidR="001D7D2E" w:rsidRPr="001A1849" w:rsidRDefault="001D7D2E" w:rsidP="00272C29">
            <w:pPr>
              <w:rPr>
                <w:rFonts w:ascii="標楷體" w:eastAsia="標楷體" w:hAnsi="標楷體"/>
                <w:szCs w:val="20"/>
              </w:rPr>
            </w:pPr>
            <w:r>
              <w:rPr>
                <w:rFonts w:ascii="標楷體" w:eastAsia="標楷體" w:hAnsi="標楷體"/>
                <w:szCs w:val="20"/>
              </w:rPr>
              <w:t>(</w:t>
            </w:r>
            <w:r w:rsidRPr="001A1849">
              <w:rPr>
                <w:rFonts w:ascii="標楷體" w:eastAsia="標楷體" w:hAnsi="標楷體" w:hint="eastAsia"/>
                <w:szCs w:val="20"/>
              </w:rPr>
              <w:t>1)將各組帶來的蔬菜切斷或切塊，沾上水彩或彩色墨水，印在紙張上</w:t>
            </w:r>
          </w:p>
          <w:p w14:paraId="23869D13" w14:textId="77777777" w:rsidR="001D7D2E" w:rsidRDefault="001D7D2E" w:rsidP="00272C29">
            <w:pPr>
              <w:rPr>
                <w:rFonts w:ascii="標楷體" w:eastAsia="標楷體" w:hAnsi="標楷體"/>
                <w:szCs w:val="20"/>
              </w:rPr>
            </w:pPr>
            <w:r w:rsidRPr="001A1849">
              <w:rPr>
                <w:rFonts w:ascii="標楷體" w:eastAsia="標楷體" w:hAnsi="標楷體"/>
                <w:szCs w:val="20"/>
              </w:rPr>
              <w:t>T:We can use many kinds of vegetables , add some ink and paint ,print them on a piece of paper</w:t>
            </w:r>
            <w:r>
              <w:rPr>
                <w:rFonts w:ascii="標楷體" w:eastAsia="標楷體" w:hAnsi="標楷體"/>
                <w:szCs w:val="20"/>
              </w:rPr>
              <w:t>.</w:t>
            </w:r>
          </w:p>
          <w:p w14:paraId="7E44B2BF" w14:textId="77777777" w:rsidR="001D7D2E" w:rsidRPr="001A1849" w:rsidRDefault="001D7D2E" w:rsidP="00272C29">
            <w:pPr>
              <w:rPr>
                <w:rFonts w:ascii="標楷體" w:eastAsia="標楷體" w:hAnsi="標楷體"/>
                <w:szCs w:val="20"/>
              </w:rPr>
            </w:pPr>
            <w:r>
              <w:rPr>
                <w:rFonts w:ascii="標楷體" w:eastAsia="標楷體" w:hAnsi="標楷體"/>
                <w:szCs w:val="20"/>
              </w:rPr>
              <w:t>(</w:t>
            </w:r>
            <w:r w:rsidRPr="001A1849">
              <w:rPr>
                <w:rFonts w:ascii="標楷體" w:eastAsia="標楷體" w:hAnsi="標楷體" w:hint="eastAsia"/>
                <w:szCs w:val="20"/>
              </w:rPr>
              <w:t>2)印完蔬菜後，貼出來請同學推測，並用英文說出老師提供的句型</w:t>
            </w:r>
          </w:p>
          <w:p w14:paraId="2C8A4937" w14:textId="77777777" w:rsidR="001D7D2E" w:rsidRDefault="001D7D2E" w:rsidP="00272C29">
            <w:pPr>
              <w:rPr>
                <w:rFonts w:ascii="標楷體" w:eastAsia="標楷體" w:hAnsi="標楷體"/>
                <w:szCs w:val="20"/>
              </w:rPr>
            </w:pPr>
            <w:r w:rsidRPr="001A1849">
              <w:rPr>
                <w:rFonts w:ascii="標楷體" w:eastAsia="標楷體" w:hAnsi="標楷體"/>
                <w:szCs w:val="20"/>
              </w:rPr>
              <w:t>EX: I think they are</w:t>
            </w:r>
            <w:r>
              <w:rPr>
                <w:rFonts w:ascii="標楷體" w:eastAsia="標楷體" w:hAnsi="標楷體"/>
                <w:szCs w:val="20"/>
              </w:rPr>
              <w:t>“</w:t>
            </w:r>
            <w:r w:rsidRPr="001A1849">
              <w:rPr>
                <w:rFonts w:ascii="標楷體" w:eastAsia="標楷體" w:hAnsi="標楷體"/>
                <w:szCs w:val="20"/>
              </w:rPr>
              <w:t>corns</w:t>
            </w:r>
            <w:r>
              <w:rPr>
                <w:rFonts w:ascii="標楷體" w:eastAsia="標楷體" w:hAnsi="標楷體"/>
                <w:szCs w:val="20"/>
              </w:rPr>
              <w:t>”</w:t>
            </w:r>
            <w:r w:rsidRPr="001A1849">
              <w:rPr>
                <w:rFonts w:ascii="標楷體" w:eastAsia="標楷體" w:hAnsi="標楷體"/>
                <w:szCs w:val="20"/>
              </w:rPr>
              <w:t>. /</w:t>
            </w:r>
            <w:r>
              <w:rPr>
                <w:rFonts w:ascii="標楷體" w:eastAsia="標楷體" w:hAnsi="標楷體"/>
                <w:szCs w:val="20"/>
              </w:rPr>
              <w:t xml:space="preserve"> </w:t>
            </w:r>
            <w:r w:rsidRPr="001A1849">
              <w:rPr>
                <w:rFonts w:ascii="標楷體" w:eastAsia="標楷體" w:hAnsi="標楷體"/>
                <w:szCs w:val="20"/>
              </w:rPr>
              <w:t>I quess it is a carrot.</w:t>
            </w:r>
          </w:p>
          <w:p w14:paraId="50279853"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第15週</w:t>
            </w:r>
          </w:p>
          <w:p w14:paraId="1A0B7DB9" w14:textId="77777777" w:rsidR="001D7D2E" w:rsidRDefault="001D7D2E" w:rsidP="00272C29">
            <w:pPr>
              <w:rPr>
                <w:rFonts w:ascii="標楷體" w:eastAsia="標楷體" w:hAnsi="標楷體"/>
                <w:szCs w:val="20"/>
              </w:rPr>
            </w:pPr>
            <w:r w:rsidRPr="001A1849">
              <w:rPr>
                <w:rFonts w:ascii="標楷體" w:eastAsia="標楷體" w:hAnsi="標楷體" w:hint="eastAsia"/>
                <w:szCs w:val="20"/>
              </w:rPr>
              <w:t>Review主題</w:t>
            </w:r>
            <w:r>
              <w:rPr>
                <w:rFonts w:ascii="標楷體" w:eastAsia="標楷體" w:hAnsi="標楷體" w:hint="eastAsia"/>
                <w:szCs w:val="20"/>
              </w:rPr>
              <w:t>三</w:t>
            </w:r>
          </w:p>
          <w:p w14:paraId="45E2E651" w14:textId="77777777" w:rsidR="001D7D2E" w:rsidRPr="00547CF0" w:rsidRDefault="001D7D2E" w:rsidP="00272C29">
            <w:pPr>
              <w:jc w:val="center"/>
              <w:rPr>
                <w:rFonts w:ascii="標楷體" w:eastAsia="標楷體" w:hAnsi="標楷體"/>
                <w:b/>
                <w:szCs w:val="20"/>
                <w:bdr w:val="single" w:sz="4" w:space="0" w:color="auto"/>
              </w:rPr>
            </w:pPr>
            <w:r w:rsidRPr="00547CF0">
              <w:rPr>
                <w:rFonts w:ascii="標楷體" w:eastAsia="標楷體" w:hAnsi="標楷體" w:hint="eastAsia"/>
                <w:b/>
                <w:szCs w:val="20"/>
                <w:bdr w:val="single" w:sz="4" w:space="0" w:color="auto"/>
              </w:rPr>
              <w:t xml:space="preserve">主題四 </w:t>
            </w:r>
            <w:r w:rsidRPr="00547CF0">
              <w:rPr>
                <w:rFonts w:ascii="標楷體" w:eastAsia="標楷體" w:hAnsi="標楷體"/>
                <w:b/>
                <w:szCs w:val="20"/>
                <w:bdr w:val="single" w:sz="4" w:space="0" w:color="auto"/>
              </w:rPr>
              <w:t>How much is it?</w:t>
            </w:r>
          </w:p>
          <w:p w14:paraId="2CAA8F8A"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第16週</w:t>
            </w:r>
          </w:p>
          <w:p w14:paraId="26515A01" w14:textId="77777777" w:rsidR="001D7D2E" w:rsidRPr="001A1849"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1)</w:t>
            </w:r>
            <w:r w:rsidRPr="001A1849">
              <w:rPr>
                <w:rFonts w:ascii="標楷體" w:eastAsia="標楷體" w:hAnsi="標楷體" w:hint="eastAsia"/>
                <w:szCs w:val="20"/>
              </w:rPr>
              <w:t xml:space="preserve">數字單字教學 </w:t>
            </w:r>
            <w:r>
              <w:rPr>
                <w:rFonts w:ascii="標楷體" w:eastAsia="標楷體" w:hAnsi="標楷體" w:hint="eastAsia"/>
                <w:szCs w:val="20"/>
              </w:rPr>
              <w:t>(t</w:t>
            </w:r>
            <w:r>
              <w:rPr>
                <w:rFonts w:ascii="標楷體" w:eastAsia="標楷體" w:hAnsi="標楷體"/>
                <w:szCs w:val="20"/>
              </w:rPr>
              <w:t xml:space="preserve">en, </w:t>
            </w:r>
            <w:r w:rsidRPr="001A1849">
              <w:rPr>
                <w:rFonts w:ascii="標楷體" w:eastAsia="標楷體" w:hAnsi="標楷體" w:hint="eastAsia"/>
                <w:szCs w:val="20"/>
              </w:rPr>
              <w:t>twenty, thirty, forty, fifty)</w:t>
            </w:r>
            <w:r>
              <w:rPr>
                <w:rFonts w:hint="eastAsia"/>
              </w:rPr>
              <w:t xml:space="preserve"> </w:t>
            </w:r>
            <w:r w:rsidRPr="001A1849">
              <w:rPr>
                <w:rFonts w:ascii="標楷體" w:eastAsia="標楷體" w:hAnsi="標楷體" w:hint="eastAsia"/>
                <w:szCs w:val="20"/>
              </w:rPr>
              <w:t>以會唸、認得為首要目標，不必須要拼寫</w:t>
            </w:r>
          </w:p>
          <w:p w14:paraId="19F6AD09" w14:textId="77777777" w:rsidR="001D7D2E"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2)</w:t>
            </w:r>
            <w:r w:rsidRPr="001A1849">
              <w:rPr>
                <w:rFonts w:ascii="標楷體" w:eastAsia="標楷體" w:hAnsi="標楷體" w:hint="eastAsia"/>
                <w:szCs w:val="20"/>
              </w:rPr>
              <w:t>聽英語歌曲，跟唸 10.20.30~100</w:t>
            </w:r>
          </w:p>
          <w:p w14:paraId="2758EF7D" w14:textId="77777777" w:rsidR="001D7D2E" w:rsidRDefault="001D7D2E" w:rsidP="00272C29">
            <w:pPr>
              <w:rPr>
                <w:rFonts w:ascii="標楷體" w:eastAsia="標楷體" w:hAnsi="標楷體"/>
                <w:szCs w:val="20"/>
              </w:rPr>
            </w:pPr>
            <w:r w:rsidRPr="001A1849">
              <w:rPr>
                <w:rFonts w:ascii="標楷體" w:eastAsia="標楷體" w:hAnsi="標楷體"/>
                <w:szCs w:val="20"/>
              </w:rPr>
              <w:t>Count 10-100</w:t>
            </w:r>
            <w:r>
              <w:rPr>
                <w:rFonts w:ascii="標楷體" w:eastAsia="標楷體" w:hAnsi="標楷體"/>
                <w:szCs w:val="20"/>
              </w:rPr>
              <w:t xml:space="preserve"> </w:t>
            </w:r>
            <w:hyperlink r:id="rId26" w:history="1">
              <w:r w:rsidRPr="0025421A">
                <w:rPr>
                  <w:rStyle w:val="a9"/>
                  <w:rFonts w:ascii="標楷體" w:eastAsia="標楷體" w:hAnsi="標楷體"/>
                  <w:szCs w:val="20"/>
                </w:rPr>
                <w:t>https://www.youtube.com/watch?v=-gmEe0-_ex8</w:t>
              </w:r>
            </w:hyperlink>
          </w:p>
          <w:p w14:paraId="19E85140" w14:textId="77777777" w:rsidR="001D7D2E" w:rsidRDefault="001D7D2E" w:rsidP="00272C29">
            <w:pPr>
              <w:rPr>
                <w:rFonts w:ascii="標楷體" w:eastAsia="標楷體" w:hAnsi="標楷體"/>
                <w:szCs w:val="20"/>
              </w:rPr>
            </w:pPr>
            <w:r w:rsidRPr="001A1849">
              <w:rPr>
                <w:rFonts w:ascii="標楷體" w:eastAsia="標楷體" w:hAnsi="標楷體"/>
                <w:szCs w:val="20"/>
              </w:rPr>
              <w:t>Count Together by 10's</w:t>
            </w:r>
            <w:r>
              <w:rPr>
                <w:rFonts w:ascii="標楷體" w:eastAsia="標楷體" w:hAnsi="標楷體"/>
                <w:szCs w:val="20"/>
              </w:rPr>
              <w:t xml:space="preserve"> </w:t>
            </w:r>
            <w:hyperlink r:id="rId27" w:history="1">
              <w:r w:rsidRPr="0025421A">
                <w:rPr>
                  <w:rStyle w:val="a9"/>
                  <w:rFonts w:ascii="標楷體" w:eastAsia="標楷體" w:hAnsi="標楷體"/>
                  <w:szCs w:val="20"/>
                </w:rPr>
                <w:t>https://www.youtube.com/watch?v=W8CEOlAOGas</w:t>
              </w:r>
            </w:hyperlink>
          </w:p>
          <w:p w14:paraId="0081B8A1" w14:textId="77777777" w:rsidR="001D7D2E" w:rsidRDefault="001D7D2E" w:rsidP="00272C29">
            <w:pPr>
              <w:rPr>
                <w:rFonts w:ascii="標楷體" w:eastAsia="標楷體" w:hAnsi="標楷體"/>
                <w:szCs w:val="20"/>
              </w:rPr>
            </w:pPr>
            <w:r w:rsidRPr="001A1849">
              <w:rPr>
                <w:rFonts w:ascii="標楷體" w:eastAsia="標楷體" w:hAnsi="標楷體"/>
                <w:szCs w:val="20"/>
              </w:rPr>
              <w:t>Count By Tens Song</w:t>
            </w:r>
            <w:r>
              <w:rPr>
                <w:rFonts w:ascii="標楷體" w:eastAsia="標楷體" w:hAnsi="標楷體"/>
                <w:szCs w:val="20"/>
              </w:rPr>
              <w:t xml:space="preserve"> </w:t>
            </w:r>
            <w:hyperlink r:id="rId28" w:history="1">
              <w:r w:rsidRPr="0025421A">
                <w:rPr>
                  <w:rStyle w:val="a9"/>
                  <w:rFonts w:ascii="標楷體" w:eastAsia="標楷體" w:hAnsi="標楷體"/>
                  <w:szCs w:val="20"/>
                </w:rPr>
                <w:t>https://www.youtube.com/watch?v=BokH3_zaLiA</w:t>
              </w:r>
            </w:hyperlink>
          </w:p>
          <w:p w14:paraId="0B94AAB2" w14:textId="77777777" w:rsidR="001D7D2E" w:rsidRPr="001A1849" w:rsidRDefault="001D7D2E" w:rsidP="00272C29">
            <w:pPr>
              <w:rPr>
                <w:rFonts w:ascii="標楷體" w:eastAsia="標楷體" w:hAnsi="標楷體"/>
                <w:szCs w:val="20"/>
              </w:rPr>
            </w:pPr>
          </w:p>
          <w:p w14:paraId="6165169A"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第17週</w:t>
            </w:r>
          </w:p>
          <w:p w14:paraId="7E20F02A" w14:textId="77777777" w:rsidR="001D7D2E" w:rsidRPr="001A1849"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1)</w:t>
            </w:r>
            <w:r w:rsidRPr="001A1849">
              <w:rPr>
                <w:rFonts w:ascii="標楷體" w:eastAsia="標楷體" w:hAnsi="標楷體" w:hint="eastAsia"/>
                <w:szCs w:val="20"/>
              </w:rPr>
              <w:t>句型解說：</w:t>
            </w:r>
          </w:p>
          <w:p w14:paraId="50AA7816" w14:textId="77777777" w:rsidR="001D7D2E" w:rsidRPr="001A1849" w:rsidRDefault="001D7D2E" w:rsidP="00272C29">
            <w:pPr>
              <w:rPr>
                <w:rFonts w:ascii="標楷體" w:eastAsia="標楷體" w:hAnsi="標楷體"/>
                <w:szCs w:val="20"/>
              </w:rPr>
            </w:pPr>
            <w:r w:rsidRPr="001A1849">
              <w:rPr>
                <w:rFonts w:ascii="標楷體" w:eastAsia="標楷體" w:hAnsi="標楷體"/>
                <w:szCs w:val="20"/>
              </w:rPr>
              <w:t>How much is / are the ____?</w:t>
            </w:r>
          </w:p>
          <w:p w14:paraId="36CDD582" w14:textId="77777777" w:rsidR="001D7D2E" w:rsidRPr="001A1849" w:rsidRDefault="001D7D2E" w:rsidP="00272C29">
            <w:pPr>
              <w:rPr>
                <w:rFonts w:ascii="標楷體" w:eastAsia="標楷體" w:hAnsi="標楷體"/>
                <w:szCs w:val="20"/>
              </w:rPr>
            </w:pPr>
            <w:r w:rsidRPr="001A1849">
              <w:rPr>
                <w:rFonts w:ascii="標楷體" w:eastAsia="標楷體" w:hAnsi="標楷體"/>
                <w:szCs w:val="20"/>
              </w:rPr>
              <w:t>It’s ninety-five dollars.</w:t>
            </w:r>
          </w:p>
          <w:p w14:paraId="1184BD30" w14:textId="77777777" w:rsidR="001D7D2E" w:rsidRPr="001A1849" w:rsidRDefault="001D7D2E" w:rsidP="00272C29">
            <w:pPr>
              <w:rPr>
                <w:rFonts w:ascii="標楷體" w:eastAsia="標楷體" w:hAnsi="標楷體"/>
                <w:szCs w:val="20"/>
              </w:rPr>
            </w:pPr>
            <w:r w:rsidRPr="001A1849">
              <w:rPr>
                <w:rFonts w:ascii="標楷體" w:eastAsia="標楷體" w:hAnsi="標楷體"/>
                <w:szCs w:val="20"/>
              </w:rPr>
              <w:t>They are( ) dollars.</w:t>
            </w:r>
          </w:p>
          <w:p w14:paraId="2C5A8F90" w14:textId="77777777" w:rsidR="001D7D2E" w:rsidRDefault="001D7D2E" w:rsidP="00272C29">
            <w:pPr>
              <w:rPr>
                <w:rFonts w:ascii="標楷體" w:eastAsia="標楷體" w:hAnsi="標楷體"/>
                <w:szCs w:val="20"/>
              </w:rPr>
            </w:pPr>
            <w:r>
              <w:rPr>
                <w:rFonts w:ascii="標楷體" w:eastAsia="標楷體" w:hAnsi="標楷體" w:hint="eastAsia"/>
                <w:szCs w:val="20"/>
              </w:rPr>
              <w:t>(</w:t>
            </w:r>
            <w:r>
              <w:rPr>
                <w:rFonts w:ascii="標楷體" w:eastAsia="標楷體" w:hAnsi="標楷體"/>
                <w:szCs w:val="20"/>
              </w:rPr>
              <w:t>2)</w:t>
            </w:r>
            <w:r w:rsidRPr="001A1849">
              <w:rPr>
                <w:rFonts w:ascii="標楷體" w:eastAsia="標楷體" w:hAnsi="標楷體" w:hint="eastAsia"/>
                <w:szCs w:val="20"/>
              </w:rPr>
              <w:t>口語練習：老師帶</w:t>
            </w:r>
            <w:r>
              <w:rPr>
                <w:rFonts w:ascii="標楷體" w:eastAsia="標楷體" w:hAnsi="標楷體" w:hint="eastAsia"/>
                <w:szCs w:val="20"/>
              </w:rPr>
              <w:t>著學生練習</w:t>
            </w:r>
            <w:r w:rsidRPr="001A1849">
              <w:rPr>
                <w:rFonts w:ascii="標楷體" w:eastAsia="標楷體" w:hAnsi="標楷體" w:hint="eastAsia"/>
                <w:szCs w:val="20"/>
              </w:rPr>
              <w:t>對話</w:t>
            </w:r>
          </w:p>
          <w:p w14:paraId="294258D6" w14:textId="77777777" w:rsidR="001D7D2E" w:rsidRPr="001A1849" w:rsidRDefault="001D7D2E" w:rsidP="00272C29">
            <w:pPr>
              <w:rPr>
                <w:rFonts w:ascii="標楷體" w:eastAsia="標楷體" w:hAnsi="標楷體"/>
                <w:szCs w:val="20"/>
              </w:rPr>
            </w:pPr>
            <w:r>
              <w:rPr>
                <w:rFonts w:ascii="標楷體" w:eastAsia="標楷體" w:hAnsi="標楷體"/>
                <w:szCs w:val="20"/>
              </w:rPr>
              <w:t>(3)</w:t>
            </w:r>
            <w:r w:rsidRPr="001A1849">
              <w:rPr>
                <w:rFonts w:ascii="標楷體" w:eastAsia="標楷體" w:hAnsi="標楷體" w:hint="eastAsia"/>
                <w:szCs w:val="20"/>
              </w:rPr>
              <w:t>評量活動：全班試著自行朗讀全篇對話</w:t>
            </w:r>
          </w:p>
          <w:p w14:paraId="7156D531" w14:textId="77777777" w:rsidR="001D7D2E" w:rsidRPr="001A1849" w:rsidRDefault="001D7D2E" w:rsidP="00272C29">
            <w:pPr>
              <w:rPr>
                <w:rFonts w:ascii="標楷體" w:eastAsia="標楷體" w:hAnsi="標楷體"/>
                <w:szCs w:val="20"/>
              </w:rPr>
            </w:pPr>
            <w:r>
              <w:rPr>
                <w:rFonts w:ascii="標楷體" w:eastAsia="標楷體" w:hAnsi="標楷體" w:hint="eastAsia"/>
                <w:szCs w:val="20"/>
              </w:rPr>
              <w:t>(4)</w:t>
            </w:r>
            <w:r w:rsidRPr="001A1849">
              <w:rPr>
                <w:rFonts w:ascii="標楷體" w:eastAsia="標楷體" w:hAnsi="標楷體" w:hint="eastAsia"/>
                <w:szCs w:val="20"/>
              </w:rPr>
              <w:t>老師針對學生不熟悉的句子再次示範，並請學生重唸一次。</w:t>
            </w:r>
          </w:p>
          <w:p w14:paraId="2B3DB5A2" w14:textId="77777777" w:rsidR="001D7D2E" w:rsidRDefault="001D7D2E" w:rsidP="00272C29">
            <w:pPr>
              <w:rPr>
                <w:rFonts w:ascii="標楷體" w:eastAsia="標楷體" w:hAnsi="標楷體"/>
                <w:szCs w:val="20"/>
              </w:rPr>
            </w:pPr>
            <w:r>
              <w:rPr>
                <w:rFonts w:ascii="標楷體" w:eastAsia="標楷體" w:hAnsi="標楷體" w:hint="eastAsia"/>
                <w:szCs w:val="20"/>
              </w:rPr>
              <w:t>(5)</w:t>
            </w:r>
            <w:r w:rsidRPr="001A1849">
              <w:rPr>
                <w:rFonts w:ascii="標楷體" w:eastAsia="標楷體" w:hAnsi="標楷體" w:hint="eastAsia"/>
                <w:szCs w:val="20"/>
              </w:rPr>
              <w:t>老師請學生回家自行朗讀對話。</w:t>
            </w:r>
            <w:r>
              <w:rPr>
                <w:rFonts w:ascii="標楷體" w:eastAsia="標楷體" w:hAnsi="標楷體" w:hint="eastAsia"/>
                <w:szCs w:val="20"/>
              </w:rPr>
              <w:t>(可搭配使用coolEnglish 錄音)</w:t>
            </w:r>
          </w:p>
          <w:p w14:paraId="796DD300"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第18週</w:t>
            </w:r>
          </w:p>
          <w:p w14:paraId="0544AE53" w14:textId="77777777" w:rsidR="001D7D2E" w:rsidRDefault="001D7D2E" w:rsidP="00272C29">
            <w:pPr>
              <w:rPr>
                <w:rFonts w:ascii="標楷體" w:eastAsia="標楷體" w:hAnsi="標楷體"/>
                <w:szCs w:val="20"/>
              </w:rPr>
            </w:pPr>
            <w:r>
              <w:rPr>
                <w:rFonts w:ascii="標楷體" w:eastAsia="標楷體" w:hAnsi="標楷體"/>
                <w:szCs w:val="20"/>
              </w:rPr>
              <w:t>(1)</w:t>
            </w:r>
            <w:r>
              <w:rPr>
                <w:rFonts w:ascii="標楷體" w:eastAsia="標楷體" w:hAnsi="標楷體" w:hint="eastAsia"/>
                <w:szCs w:val="20"/>
              </w:rPr>
              <w:t>複習</w:t>
            </w:r>
          </w:p>
          <w:p w14:paraId="36E05B6D" w14:textId="77777777" w:rsidR="001D7D2E" w:rsidRDefault="001D7D2E" w:rsidP="00272C29">
            <w:pP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85888" behindDoc="1" locked="0" layoutInCell="1" allowOverlap="1" wp14:anchorId="312C9E15" wp14:editId="17B94746">
                  <wp:simplePos x="0" y="0"/>
                  <wp:positionH relativeFrom="column">
                    <wp:posOffset>5187950</wp:posOffset>
                  </wp:positionH>
                  <wp:positionV relativeFrom="paragraph">
                    <wp:posOffset>12065</wp:posOffset>
                  </wp:positionV>
                  <wp:extent cx="3571875" cy="4710430"/>
                  <wp:effectExtent l="0" t="0" r="9525" b="0"/>
                  <wp:wrapNone/>
                  <wp:docPr id="22" name="圖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螢幕擷取畫面 2024-06-17 053820.png"/>
                          <pic:cNvPicPr/>
                        </pic:nvPicPr>
                        <pic:blipFill>
                          <a:blip r:embed="rId29">
                            <a:extLst>
                              <a:ext uri="{28A0092B-C50C-407E-A947-70E740481C1C}">
                                <a14:useLocalDpi xmlns:a14="http://schemas.microsoft.com/office/drawing/2010/main" val="0"/>
                              </a:ext>
                            </a:extLst>
                          </a:blip>
                          <a:stretch>
                            <a:fillRect/>
                          </a:stretch>
                        </pic:blipFill>
                        <pic:spPr>
                          <a:xfrm>
                            <a:off x="0" y="0"/>
                            <a:ext cx="3571875" cy="4710430"/>
                          </a:xfrm>
                          <a:prstGeom prst="rect">
                            <a:avLst/>
                          </a:prstGeom>
                        </pic:spPr>
                      </pic:pic>
                    </a:graphicData>
                  </a:graphic>
                  <wp14:sizeRelH relativeFrom="margin">
                    <wp14:pctWidth>0</wp14:pctWidth>
                  </wp14:sizeRelH>
                  <wp14:sizeRelV relativeFrom="margin">
                    <wp14:pctHeight>0</wp14:pctHeight>
                  </wp14:sizeRelV>
                </wp:anchor>
              </w:drawing>
            </w:r>
            <w:r>
              <w:rPr>
                <w:rFonts w:ascii="標楷體" w:eastAsia="標楷體" w:hAnsi="標楷體" w:hint="eastAsia"/>
                <w:szCs w:val="20"/>
              </w:rPr>
              <w:t>(2)完成Wo</w:t>
            </w:r>
            <w:r>
              <w:rPr>
                <w:rFonts w:ascii="標楷體" w:eastAsia="標楷體" w:hAnsi="標楷體"/>
                <w:szCs w:val="20"/>
              </w:rPr>
              <w:t>rksheet</w:t>
            </w:r>
          </w:p>
          <w:p w14:paraId="5820440E" w14:textId="77777777" w:rsidR="001D7D2E" w:rsidRDefault="001D7D2E" w:rsidP="00272C29">
            <w:pPr>
              <w:jc w:val="center"/>
              <w:rPr>
                <w:rFonts w:ascii="標楷體" w:eastAsia="標楷體" w:hAnsi="標楷體"/>
                <w:szCs w:val="20"/>
              </w:rPr>
            </w:pPr>
          </w:p>
          <w:p w14:paraId="68DFB6A8" w14:textId="77777777" w:rsidR="001D7D2E" w:rsidRDefault="001D7D2E" w:rsidP="00272C29">
            <w:pPr>
              <w:jc w:val="cente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84864" behindDoc="1" locked="0" layoutInCell="1" allowOverlap="1" wp14:anchorId="39F01262" wp14:editId="49FE1E28">
                  <wp:simplePos x="0" y="0"/>
                  <wp:positionH relativeFrom="column">
                    <wp:posOffset>97790</wp:posOffset>
                  </wp:positionH>
                  <wp:positionV relativeFrom="paragraph">
                    <wp:posOffset>20320</wp:posOffset>
                  </wp:positionV>
                  <wp:extent cx="4721860" cy="3818255"/>
                  <wp:effectExtent l="0" t="0" r="2540" b="0"/>
                  <wp:wrapNone/>
                  <wp:docPr id="23" name="圖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螢幕擷取畫面 2024-06-17 053810.png"/>
                          <pic:cNvPicPr/>
                        </pic:nvPicPr>
                        <pic:blipFill>
                          <a:blip r:embed="rId30">
                            <a:extLst>
                              <a:ext uri="{28A0092B-C50C-407E-A947-70E740481C1C}">
                                <a14:useLocalDpi xmlns:a14="http://schemas.microsoft.com/office/drawing/2010/main" val="0"/>
                              </a:ext>
                            </a:extLst>
                          </a:blip>
                          <a:stretch>
                            <a:fillRect/>
                          </a:stretch>
                        </pic:blipFill>
                        <pic:spPr>
                          <a:xfrm>
                            <a:off x="0" y="0"/>
                            <a:ext cx="4721860" cy="3818255"/>
                          </a:xfrm>
                          <a:prstGeom prst="rect">
                            <a:avLst/>
                          </a:prstGeom>
                        </pic:spPr>
                      </pic:pic>
                    </a:graphicData>
                  </a:graphic>
                  <wp14:sizeRelH relativeFrom="margin">
                    <wp14:pctWidth>0</wp14:pctWidth>
                  </wp14:sizeRelH>
                  <wp14:sizeRelV relativeFrom="margin">
                    <wp14:pctHeight>0</wp14:pctHeight>
                  </wp14:sizeRelV>
                </wp:anchor>
              </w:drawing>
            </w:r>
          </w:p>
          <w:p w14:paraId="696F489C" w14:textId="77777777" w:rsidR="001D7D2E" w:rsidRDefault="001D7D2E" w:rsidP="00272C29">
            <w:pPr>
              <w:jc w:val="center"/>
              <w:rPr>
                <w:rFonts w:ascii="標楷體" w:eastAsia="標楷體" w:hAnsi="標楷體"/>
                <w:szCs w:val="20"/>
              </w:rPr>
            </w:pPr>
          </w:p>
          <w:p w14:paraId="6D4172FE" w14:textId="77777777" w:rsidR="001D7D2E" w:rsidRDefault="001D7D2E" w:rsidP="00272C29">
            <w:pPr>
              <w:jc w:val="center"/>
              <w:rPr>
                <w:rFonts w:ascii="標楷體" w:eastAsia="標楷體" w:hAnsi="標楷體"/>
                <w:szCs w:val="20"/>
              </w:rPr>
            </w:pPr>
          </w:p>
          <w:p w14:paraId="02E570D0" w14:textId="77777777" w:rsidR="001D7D2E" w:rsidRDefault="001D7D2E" w:rsidP="00272C29">
            <w:pPr>
              <w:jc w:val="center"/>
              <w:rPr>
                <w:rFonts w:ascii="標楷體" w:eastAsia="標楷體" w:hAnsi="標楷體"/>
                <w:szCs w:val="20"/>
              </w:rPr>
            </w:pPr>
          </w:p>
          <w:p w14:paraId="37259CD3" w14:textId="77777777" w:rsidR="001D7D2E" w:rsidRDefault="001D7D2E" w:rsidP="00272C29">
            <w:pPr>
              <w:jc w:val="center"/>
              <w:rPr>
                <w:rFonts w:ascii="標楷體" w:eastAsia="標楷體" w:hAnsi="標楷體"/>
                <w:szCs w:val="20"/>
              </w:rPr>
            </w:pPr>
          </w:p>
          <w:p w14:paraId="38FE2C83" w14:textId="77777777" w:rsidR="001D7D2E" w:rsidRDefault="001D7D2E" w:rsidP="00272C29">
            <w:pPr>
              <w:jc w:val="center"/>
              <w:rPr>
                <w:rFonts w:ascii="標楷體" w:eastAsia="標楷體" w:hAnsi="標楷體"/>
                <w:szCs w:val="20"/>
              </w:rPr>
            </w:pPr>
          </w:p>
          <w:p w14:paraId="09FE709D" w14:textId="77777777" w:rsidR="001D7D2E" w:rsidRDefault="001D7D2E" w:rsidP="00272C29">
            <w:pPr>
              <w:jc w:val="center"/>
              <w:rPr>
                <w:rFonts w:ascii="標楷體" w:eastAsia="標楷體" w:hAnsi="標楷體"/>
                <w:szCs w:val="20"/>
              </w:rPr>
            </w:pPr>
          </w:p>
          <w:p w14:paraId="0132F468" w14:textId="77777777" w:rsidR="001D7D2E" w:rsidRDefault="001D7D2E" w:rsidP="00272C29">
            <w:pPr>
              <w:jc w:val="center"/>
              <w:rPr>
                <w:rFonts w:ascii="標楷體" w:eastAsia="標楷體" w:hAnsi="標楷體"/>
                <w:szCs w:val="20"/>
              </w:rPr>
            </w:pPr>
          </w:p>
          <w:p w14:paraId="1AD6E431" w14:textId="77777777" w:rsidR="001D7D2E" w:rsidRDefault="001D7D2E" w:rsidP="00272C29">
            <w:pPr>
              <w:jc w:val="center"/>
              <w:rPr>
                <w:rFonts w:ascii="標楷體" w:eastAsia="標楷體" w:hAnsi="標楷體"/>
                <w:szCs w:val="20"/>
              </w:rPr>
            </w:pPr>
          </w:p>
          <w:p w14:paraId="40FCFE4C" w14:textId="77777777" w:rsidR="001D7D2E" w:rsidRDefault="001D7D2E" w:rsidP="00272C29">
            <w:pPr>
              <w:jc w:val="center"/>
              <w:rPr>
                <w:rFonts w:ascii="標楷體" w:eastAsia="標楷體" w:hAnsi="標楷體"/>
                <w:szCs w:val="20"/>
              </w:rPr>
            </w:pPr>
          </w:p>
          <w:p w14:paraId="44B48E6D" w14:textId="77777777" w:rsidR="001D7D2E" w:rsidRDefault="001D7D2E" w:rsidP="00272C29">
            <w:pPr>
              <w:jc w:val="center"/>
              <w:rPr>
                <w:rFonts w:ascii="標楷體" w:eastAsia="標楷體" w:hAnsi="標楷體"/>
                <w:szCs w:val="20"/>
              </w:rPr>
            </w:pPr>
          </w:p>
          <w:p w14:paraId="5DC8C177" w14:textId="77777777" w:rsidR="001D7D2E" w:rsidRDefault="001D7D2E" w:rsidP="00272C29">
            <w:pPr>
              <w:jc w:val="center"/>
              <w:rPr>
                <w:rFonts w:ascii="標楷體" w:eastAsia="標楷體" w:hAnsi="標楷體"/>
                <w:szCs w:val="20"/>
              </w:rPr>
            </w:pPr>
          </w:p>
          <w:p w14:paraId="79B2D236" w14:textId="77777777" w:rsidR="001D7D2E" w:rsidRDefault="001D7D2E" w:rsidP="00272C29">
            <w:pPr>
              <w:jc w:val="center"/>
              <w:rPr>
                <w:rFonts w:ascii="標楷體" w:eastAsia="標楷體" w:hAnsi="標楷體"/>
                <w:szCs w:val="20"/>
              </w:rPr>
            </w:pPr>
          </w:p>
          <w:p w14:paraId="5C37559B" w14:textId="77777777" w:rsidR="001D7D2E" w:rsidRDefault="001D7D2E" w:rsidP="00272C29">
            <w:pPr>
              <w:jc w:val="center"/>
              <w:rPr>
                <w:rFonts w:ascii="標楷體" w:eastAsia="標楷體" w:hAnsi="標楷體"/>
                <w:szCs w:val="20"/>
              </w:rPr>
            </w:pPr>
          </w:p>
          <w:p w14:paraId="51DBFC0A" w14:textId="77777777" w:rsidR="001D7D2E" w:rsidRDefault="001D7D2E" w:rsidP="00272C29">
            <w:pPr>
              <w:jc w:val="center"/>
              <w:rPr>
                <w:rFonts w:ascii="標楷體" w:eastAsia="標楷體" w:hAnsi="標楷體"/>
                <w:szCs w:val="20"/>
              </w:rPr>
            </w:pPr>
          </w:p>
          <w:p w14:paraId="7F60F893" w14:textId="77777777" w:rsidR="001D7D2E" w:rsidRDefault="001D7D2E" w:rsidP="00272C29">
            <w:pPr>
              <w:jc w:val="center"/>
              <w:rPr>
                <w:rFonts w:ascii="標楷體" w:eastAsia="標楷體" w:hAnsi="標楷體"/>
                <w:szCs w:val="20"/>
              </w:rPr>
            </w:pPr>
          </w:p>
          <w:p w14:paraId="462D23A7" w14:textId="77777777" w:rsidR="001D7D2E" w:rsidRDefault="001D7D2E" w:rsidP="00272C29">
            <w:pPr>
              <w:jc w:val="center"/>
              <w:rPr>
                <w:rFonts w:ascii="標楷體" w:eastAsia="標楷體" w:hAnsi="標楷體"/>
                <w:szCs w:val="20"/>
              </w:rPr>
            </w:pPr>
          </w:p>
          <w:p w14:paraId="4CBD8812" w14:textId="77777777" w:rsidR="001D7D2E" w:rsidRDefault="001D7D2E" w:rsidP="00272C29">
            <w:pPr>
              <w:jc w:val="center"/>
              <w:rPr>
                <w:rFonts w:ascii="標楷體" w:eastAsia="標楷體" w:hAnsi="標楷體"/>
                <w:szCs w:val="20"/>
              </w:rPr>
            </w:pPr>
          </w:p>
          <w:p w14:paraId="1E1A028B" w14:textId="77777777" w:rsidR="001D7D2E" w:rsidRDefault="001D7D2E" w:rsidP="00272C29">
            <w:pPr>
              <w:jc w:val="center"/>
              <w:rPr>
                <w:rFonts w:ascii="標楷體" w:eastAsia="標楷體" w:hAnsi="標楷體"/>
                <w:szCs w:val="20"/>
              </w:rPr>
            </w:pPr>
          </w:p>
          <w:p w14:paraId="66E04677" w14:textId="77777777" w:rsidR="001D7D2E" w:rsidRDefault="001D7D2E" w:rsidP="00272C29">
            <w:pPr>
              <w:jc w:val="center"/>
              <w:rPr>
                <w:rFonts w:ascii="標楷體" w:eastAsia="標楷體" w:hAnsi="標楷體"/>
                <w:szCs w:val="20"/>
              </w:rPr>
            </w:pPr>
          </w:p>
          <w:p w14:paraId="44FC375F"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第19週</w:t>
            </w:r>
          </w:p>
          <w:p w14:paraId="1AE4FFD2" w14:textId="77777777" w:rsidR="001D7D2E" w:rsidRDefault="001D7D2E" w:rsidP="00272C29">
            <w:pPr>
              <w:rPr>
                <w:rFonts w:ascii="標楷體" w:eastAsia="標楷體" w:hAnsi="標楷體"/>
                <w:szCs w:val="20"/>
              </w:rPr>
            </w:pPr>
            <w:r>
              <w:rPr>
                <w:rFonts w:ascii="標楷體" w:eastAsia="標楷體" w:hAnsi="標楷體" w:hint="eastAsia"/>
                <w:szCs w:val="20"/>
              </w:rPr>
              <w:t>Design your menu</w:t>
            </w:r>
          </w:p>
          <w:p w14:paraId="5E36D9A1" w14:textId="77777777" w:rsidR="001D7D2E" w:rsidRDefault="001D7D2E" w:rsidP="00272C29">
            <w:pPr>
              <w:rPr>
                <w:rFonts w:ascii="標楷體" w:eastAsia="標楷體" w:hAnsi="標楷體"/>
                <w:szCs w:val="20"/>
              </w:rPr>
            </w:pPr>
            <w:r>
              <w:rPr>
                <w:rFonts w:ascii="標楷體" w:eastAsia="標楷體" w:hAnsi="標楷體" w:hint="eastAsia"/>
                <w:szCs w:val="20"/>
              </w:rPr>
              <w:t>(1) 將學生分成四或五組，利用前幾週所學過的單字自行設計菜單</w:t>
            </w:r>
          </w:p>
          <w:p w14:paraId="7947D41F" w14:textId="77777777" w:rsidR="001D7D2E" w:rsidRPr="007905FF" w:rsidRDefault="001D7D2E" w:rsidP="00272C29">
            <w:pPr>
              <w:rPr>
                <w:rFonts w:ascii="標楷體" w:eastAsia="標楷體" w:hAnsi="標楷體"/>
                <w:szCs w:val="20"/>
              </w:rPr>
            </w:pPr>
            <w:r>
              <w:rPr>
                <w:rFonts w:ascii="標楷體" w:eastAsia="標楷體" w:hAnsi="標楷體" w:hint="eastAsia"/>
                <w:szCs w:val="20"/>
              </w:rPr>
              <w:t>(2) 完成學習單上的句子並向組員互相介紹菜單的內容及價錢</w:t>
            </w:r>
          </w:p>
          <w:p w14:paraId="53A192E9" w14:textId="77777777" w:rsidR="001D7D2E" w:rsidRDefault="001D7D2E" w:rsidP="00272C29">
            <w:pPr>
              <w:rPr>
                <w:rFonts w:ascii="標楷體" w:eastAsia="標楷體" w:hAnsi="標楷體"/>
                <w:szCs w:val="20"/>
              </w:rPr>
            </w:pPr>
          </w:p>
          <w:p w14:paraId="788DD2FA" w14:textId="77777777" w:rsidR="001D7D2E" w:rsidRDefault="001D7D2E" w:rsidP="00272C29">
            <w:pPr>
              <w:rPr>
                <w:rFonts w:ascii="標楷體" w:eastAsia="標楷體" w:hAnsi="標楷體"/>
                <w:szCs w:val="20"/>
              </w:rPr>
            </w:pPr>
            <w:r w:rsidRPr="00183AA6">
              <w:rPr>
                <w:rFonts w:ascii="標楷體" w:eastAsia="標楷體" w:hAnsi="標楷體"/>
                <w:noProof/>
                <w:szCs w:val="20"/>
              </w:rPr>
              <w:drawing>
                <wp:anchor distT="0" distB="0" distL="114300" distR="114300" simplePos="0" relativeHeight="251687936" behindDoc="1" locked="0" layoutInCell="1" allowOverlap="1" wp14:anchorId="34D7B53B" wp14:editId="525063F6">
                  <wp:simplePos x="0" y="0"/>
                  <wp:positionH relativeFrom="column">
                    <wp:posOffset>4401185</wp:posOffset>
                  </wp:positionH>
                  <wp:positionV relativeFrom="paragraph">
                    <wp:posOffset>29845</wp:posOffset>
                  </wp:positionV>
                  <wp:extent cx="4770755" cy="2957195"/>
                  <wp:effectExtent l="19050" t="19050" r="10795" b="14605"/>
                  <wp:wrapNone/>
                  <wp:docPr id="24"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4019262" name=""/>
                          <pic:cNvPicPr/>
                        </pic:nvPicPr>
                        <pic:blipFill>
                          <a:blip r:embed="rId31">
                            <a:extLst>
                              <a:ext uri="{28A0092B-C50C-407E-A947-70E740481C1C}">
                                <a14:useLocalDpi xmlns:a14="http://schemas.microsoft.com/office/drawing/2010/main" val="0"/>
                              </a:ext>
                            </a:extLst>
                          </a:blip>
                          <a:stretch>
                            <a:fillRect/>
                          </a:stretch>
                        </pic:blipFill>
                        <pic:spPr>
                          <a:xfrm>
                            <a:off x="0" y="0"/>
                            <a:ext cx="4770755" cy="2957195"/>
                          </a:xfrm>
                          <a:prstGeom prst="rect">
                            <a:avLst/>
                          </a:prstGeom>
                          <a:ln>
                            <a:solidFill>
                              <a:sysClr val="windowText" lastClr="000000"/>
                            </a:solidFill>
                          </a:ln>
                        </pic:spPr>
                      </pic:pic>
                    </a:graphicData>
                  </a:graphic>
                  <wp14:sizeRelH relativeFrom="margin">
                    <wp14:pctWidth>0</wp14:pctWidth>
                  </wp14:sizeRelH>
                  <wp14:sizeRelV relativeFrom="margin">
                    <wp14:pctHeight>0</wp14:pctHeight>
                  </wp14:sizeRelV>
                </wp:anchor>
              </w:drawing>
            </w:r>
            <w:r w:rsidRPr="0047554D">
              <w:rPr>
                <w:rFonts w:ascii="標楷體" w:eastAsia="標楷體" w:hAnsi="標楷體"/>
                <w:noProof/>
                <w:szCs w:val="20"/>
              </w:rPr>
              <w:drawing>
                <wp:anchor distT="0" distB="0" distL="114300" distR="114300" simplePos="0" relativeHeight="251686912" behindDoc="1" locked="0" layoutInCell="1" allowOverlap="1" wp14:anchorId="7117B1CD" wp14:editId="350CF2B8">
                  <wp:simplePos x="0" y="0"/>
                  <wp:positionH relativeFrom="column">
                    <wp:posOffset>101600</wp:posOffset>
                  </wp:positionH>
                  <wp:positionV relativeFrom="paragraph">
                    <wp:posOffset>17145</wp:posOffset>
                  </wp:positionV>
                  <wp:extent cx="4014470" cy="3011805"/>
                  <wp:effectExtent l="19050" t="19050" r="24130" b="17145"/>
                  <wp:wrapNone/>
                  <wp:docPr id="25"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795811" name=""/>
                          <pic:cNvPicPr/>
                        </pic:nvPicPr>
                        <pic:blipFill>
                          <a:blip r:embed="rId32" cstate="print">
                            <a:extLst>
                              <a:ext uri="{28A0092B-C50C-407E-A947-70E740481C1C}">
                                <a14:useLocalDpi xmlns:a14="http://schemas.microsoft.com/office/drawing/2010/main" val="0"/>
                              </a:ext>
                            </a:extLst>
                          </a:blip>
                          <a:stretch>
                            <a:fillRect/>
                          </a:stretch>
                        </pic:blipFill>
                        <pic:spPr>
                          <a:xfrm>
                            <a:off x="0" y="0"/>
                            <a:ext cx="4014470" cy="3011805"/>
                          </a:xfrm>
                          <a:prstGeom prst="rect">
                            <a:avLst/>
                          </a:prstGeom>
                          <a:ln>
                            <a:solidFill>
                              <a:sysClr val="windowText" lastClr="000000"/>
                            </a:solidFill>
                          </a:ln>
                        </pic:spPr>
                      </pic:pic>
                    </a:graphicData>
                  </a:graphic>
                  <wp14:sizeRelH relativeFrom="margin">
                    <wp14:pctWidth>0</wp14:pctWidth>
                  </wp14:sizeRelH>
                  <wp14:sizeRelV relativeFrom="margin">
                    <wp14:pctHeight>0</wp14:pctHeight>
                  </wp14:sizeRelV>
                </wp:anchor>
              </w:drawing>
            </w:r>
          </w:p>
          <w:p w14:paraId="73E3B4F5" w14:textId="77777777" w:rsidR="001D7D2E" w:rsidRDefault="001D7D2E" w:rsidP="00272C29">
            <w:pPr>
              <w:rPr>
                <w:rFonts w:ascii="標楷體" w:eastAsia="標楷體" w:hAnsi="標楷體"/>
                <w:szCs w:val="20"/>
              </w:rPr>
            </w:pPr>
          </w:p>
          <w:p w14:paraId="01A209D4" w14:textId="77777777" w:rsidR="001D7D2E" w:rsidRDefault="001D7D2E" w:rsidP="00272C29">
            <w:pPr>
              <w:rPr>
                <w:rFonts w:ascii="標楷體" w:eastAsia="標楷體" w:hAnsi="標楷體"/>
                <w:szCs w:val="20"/>
              </w:rPr>
            </w:pPr>
          </w:p>
          <w:p w14:paraId="405FB001" w14:textId="77777777" w:rsidR="001D7D2E" w:rsidRDefault="001D7D2E" w:rsidP="00272C29">
            <w:pPr>
              <w:rPr>
                <w:rFonts w:ascii="標楷體" w:eastAsia="標楷體" w:hAnsi="標楷體"/>
                <w:szCs w:val="20"/>
              </w:rPr>
            </w:pPr>
          </w:p>
          <w:p w14:paraId="31EFF3BA" w14:textId="77777777" w:rsidR="001D7D2E" w:rsidRDefault="001D7D2E" w:rsidP="00272C29">
            <w:pPr>
              <w:rPr>
                <w:rFonts w:ascii="標楷體" w:eastAsia="標楷體" w:hAnsi="標楷體"/>
                <w:szCs w:val="20"/>
              </w:rPr>
            </w:pPr>
          </w:p>
          <w:p w14:paraId="5D65F1F2" w14:textId="77777777" w:rsidR="001D7D2E" w:rsidRDefault="001D7D2E" w:rsidP="00272C29">
            <w:pPr>
              <w:rPr>
                <w:rFonts w:ascii="標楷體" w:eastAsia="標楷體" w:hAnsi="標楷體"/>
                <w:szCs w:val="20"/>
              </w:rPr>
            </w:pPr>
          </w:p>
          <w:p w14:paraId="2AFFC6C7" w14:textId="77777777" w:rsidR="001D7D2E" w:rsidRDefault="001D7D2E" w:rsidP="00272C29">
            <w:pPr>
              <w:rPr>
                <w:rFonts w:ascii="標楷體" w:eastAsia="標楷體" w:hAnsi="標楷體"/>
                <w:szCs w:val="20"/>
              </w:rPr>
            </w:pPr>
          </w:p>
          <w:p w14:paraId="31798F6B" w14:textId="77777777" w:rsidR="001D7D2E" w:rsidRDefault="001D7D2E" w:rsidP="00272C29">
            <w:pPr>
              <w:rPr>
                <w:rFonts w:ascii="標楷體" w:eastAsia="標楷體" w:hAnsi="標楷體"/>
                <w:szCs w:val="20"/>
              </w:rPr>
            </w:pPr>
          </w:p>
          <w:p w14:paraId="1F7FCE85" w14:textId="77777777" w:rsidR="001D7D2E" w:rsidRDefault="001D7D2E" w:rsidP="00272C29">
            <w:pPr>
              <w:rPr>
                <w:rFonts w:ascii="標楷體" w:eastAsia="標楷體" w:hAnsi="標楷體"/>
                <w:szCs w:val="20"/>
              </w:rPr>
            </w:pPr>
          </w:p>
          <w:p w14:paraId="05228535" w14:textId="77777777" w:rsidR="001D7D2E" w:rsidRDefault="001D7D2E" w:rsidP="00272C29">
            <w:pPr>
              <w:rPr>
                <w:rFonts w:ascii="標楷體" w:eastAsia="標楷體" w:hAnsi="標楷體"/>
                <w:szCs w:val="20"/>
              </w:rPr>
            </w:pPr>
          </w:p>
          <w:p w14:paraId="185D0145" w14:textId="77777777" w:rsidR="001D7D2E" w:rsidRDefault="001D7D2E" w:rsidP="00272C29">
            <w:pPr>
              <w:rPr>
                <w:rFonts w:ascii="標楷體" w:eastAsia="標楷體" w:hAnsi="標楷體"/>
                <w:szCs w:val="20"/>
              </w:rPr>
            </w:pPr>
          </w:p>
          <w:p w14:paraId="430684B0" w14:textId="77777777" w:rsidR="001D7D2E" w:rsidRDefault="001D7D2E" w:rsidP="00272C29">
            <w:pPr>
              <w:rPr>
                <w:rFonts w:ascii="標楷體" w:eastAsia="標楷體" w:hAnsi="標楷體"/>
                <w:szCs w:val="20"/>
              </w:rPr>
            </w:pPr>
          </w:p>
          <w:p w14:paraId="6C1D3EDC" w14:textId="77777777" w:rsidR="001D7D2E" w:rsidRDefault="001D7D2E" w:rsidP="00272C29">
            <w:pPr>
              <w:rPr>
                <w:rFonts w:ascii="標楷體" w:eastAsia="標楷體" w:hAnsi="標楷體"/>
                <w:szCs w:val="20"/>
              </w:rPr>
            </w:pPr>
          </w:p>
          <w:p w14:paraId="39015F7B" w14:textId="77777777" w:rsidR="001D7D2E" w:rsidRDefault="001D7D2E" w:rsidP="00272C29">
            <w:pPr>
              <w:rPr>
                <w:rFonts w:ascii="標楷體" w:eastAsia="標楷體" w:hAnsi="標楷體"/>
                <w:szCs w:val="20"/>
              </w:rPr>
            </w:pPr>
          </w:p>
          <w:p w14:paraId="04B8B858" w14:textId="77777777" w:rsidR="001D7D2E" w:rsidRDefault="001D7D2E" w:rsidP="00272C29">
            <w:pPr>
              <w:rPr>
                <w:rFonts w:ascii="標楷體" w:eastAsia="標楷體" w:hAnsi="標楷體"/>
                <w:szCs w:val="20"/>
              </w:rPr>
            </w:pPr>
          </w:p>
          <w:p w14:paraId="3D84C676" w14:textId="77777777" w:rsidR="001D7D2E" w:rsidRDefault="001D7D2E" w:rsidP="00272C29">
            <w:pPr>
              <w:rPr>
                <w:rFonts w:ascii="標楷體" w:eastAsia="標楷體" w:hAnsi="標楷體"/>
                <w:szCs w:val="20"/>
              </w:rPr>
            </w:pPr>
          </w:p>
          <w:p w14:paraId="29BE6314" w14:textId="77777777" w:rsidR="001D7D2E" w:rsidRDefault="001D7D2E" w:rsidP="00272C29">
            <w:pPr>
              <w:rPr>
                <w:rFonts w:ascii="標楷體" w:eastAsia="標楷體" w:hAnsi="標楷體"/>
                <w:szCs w:val="20"/>
              </w:rPr>
            </w:pPr>
          </w:p>
          <w:p w14:paraId="07EBB150" w14:textId="77777777" w:rsidR="001D7D2E" w:rsidRDefault="001D7D2E" w:rsidP="00272C29">
            <w:pPr>
              <w:rPr>
                <w:rFonts w:ascii="標楷體" w:eastAsia="標楷體" w:hAnsi="標楷體"/>
                <w:szCs w:val="20"/>
              </w:rPr>
            </w:pPr>
          </w:p>
          <w:p w14:paraId="77FE02A1" w14:textId="77777777" w:rsidR="001D7D2E" w:rsidRDefault="001D7D2E" w:rsidP="00272C29">
            <w:pPr>
              <w:rPr>
                <w:rFonts w:ascii="標楷體" w:eastAsia="標楷體" w:hAnsi="標楷體"/>
                <w:szCs w:val="20"/>
              </w:rPr>
            </w:pPr>
          </w:p>
          <w:p w14:paraId="66B7E002" w14:textId="77777777" w:rsidR="001D7D2E" w:rsidRDefault="001D7D2E" w:rsidP="00272C29">
            <w:pPr>
              <w:jc w:val="center"/>
              <w:rPr>
                <w:rFonts w:ascii="標楷體" w:eastAsia="標楷體" w:hAnsi="標楷體"/>
                <w:szCs w:val="20"/>
              </w:rPr>
            </w:pPr>
          </w:p>
          <w:p w14:paraId="3719A0F1"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第20週</w:t>
            </w:r>
          </w:p>
          <w:p w14:paraId="6D400CD3" w14:textId="77777777" w:rsidR="001D7D2E" w:rsidRPr="005D6503" w:rsidRDefault="001D7D2E" w:rsidP="00272C29">
            <w:pPr>
              <w:rPr>
                <w:rFonts w:ascii="標楷體" w:eastAsia="標楷體" w:hAnsi="標楷體"/>
                <w:b/>
                <w:szCs w:val="20"/>
              </w:rPr>
            </w:pPr>
            <w:r w:rsidRPr="00183AA6">
              <w:rPr>
                <w:rFonts w:ascii="標楷體" w:eastAsia="標楷體" w:hAnsi="標楷體"/>
                <w:noProof/>
                <w:szCs w:val="20"/>
              </w:rPr>
              <w:drawing>
                <wp:anchor distT="0" distB="0" distL="114300" distR="114300" simplePos="0" relativeHeight="251688960" behindDoc="1" locked="0" layoutInCell="1" allowOverlap="1" wp14:anchorId="4CC85063" wp14:editId="3BC0D41C">
                  <wp:simplePos x="0" y="0"/>
                  <wp:positionH relativeFrom="column">
                    <wp:posOffset>4173220</wp:posOffset>
                  </wp:positionH>
                  <wp:positionV relativeFrom="paragraph">
                    <wp:posOffset>105410</wp:posOffset>
                  </wp:positionV>
                  <wp:extent cx="4409440" cy="2733040"/>
                  <wp:effectExtent l="19050" t="19050" r="10160" b="10160"/>
                  <wp:wrapNone/>
                  <wp:docPr id="26"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4019262" name=""/>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409440" cy="2733040"/>
                          </a:xfrm>
                          <a:prstGeom prst="rect">
                            <a:avLst/>
                          </a:prstGeom>
                          <a:ln>
                            <a:solidFill>
                              <a:sysClr val="windowText" lastClr="000000"/>
                            </a:solidFill>
                          </a:ln>
                        </pic:spPr>
                      </pic:pic>
                    </a:graphicData>
                  </a:graphic>
                  <wp14:sizeRelH relativeFrom="margin">
                    <wp14:pctWidth>0</wp14:pctWidth>
                  </wp14:sizeRelH>
                  <wp14:sizeRelV relativeFrom="margin">
                    <wp14:pctHeight>0</wp14:pctHeight>
                  </wp14:sizeRelV>
                </wp:anchor>
              </w:drawing>
            </w:r>
            <w:r w:rsidRPr="005D6503">
              <w:rPr>
                <w:rFonts w:ascii="標楷體" w:eastAsia="標楷體" w:hAnsi="標楷體"/>
                <w:b/>
                <w:szCs w:val="20"/>
              </w:rPr>
              <w:t>Review and presentation</w:t>
            </w:r>
          </w:p>
          <w:p w14:paraId="4D38DB3C" w14:textId="77777777" w:rsidR="001D7D2E" w:rsidRDefault="001D7D2E" w:rsidP="00272C29">
            <w:pPr>
              <w:rPr>
                <w:rFonts w:ascii="標楷體" w:eastAsia="標楷體" w:hAnsi="標楷體"/>
                <w:szCs w:val="20"/>
              </w:rPr>
            </w:pPr>
            <w:r>
              <w:rPr>
                <w:rFonts w:ascii="標楷體" w:eastAsia="標楷體" w:hAnsi="標楷體" w:hint="eastAsia"/>
                <w:szCs w:val="20"/>
              </w:rPr>
              <w:t>使用先前設計的菜單</w:t>
            </w:r>
          </w:p>
          <w:p w14:paraId="193F6BE2" w14:textId="77777777" w:rsidR="001D7D2E" w:rsidRPr="005D6503" w:rsidRDefault="001D7D2E" w:rsidP="00272C29">
            <w:pPr>
              <w:rPr>
                <w:rFonts w:ascii="標楷體" w:eastAsia="標楷體" w:hAnsi="標楷體"/>
                <w:szCs w:val="20"/>
              </w:rPr>
            </w:pPr>
            <w:r w:rsidRPr="005D6503">
              <w:rPr>
                <w:rFonts w:ascii="標楷體" w:eastAsia="標楷體" w:hAnsi="標楷體" w:hint="eastAsia"/>
                <w:szCs w:val="20"/>
              </w:rPr>
              <w:t>練習對話，角色扮演 roll play</w:t>
            </w:r>
          </w:p>
          <w:p w14:paraId="311A83D6" w14:textId="77777777" w:rsidR="001D7D2E" w:rsidRPr="005D6503" w:rsidRDefault="001D7D2E" w:rsidP="00272C29">
            <w:pPr>
              <w:rPr>
                <w:rFonts w:ascii="標楷體" w:eastAsia="標楷體" w:hAnsi="標楷體"/>
                <w:szCs w:val="20"/>
              </w:rPr>
            </w:pPr>
            <w:r w:rsidRPr="005D6503">
              <w:rPr>
                <w:rFonts w:ascii="標楷體" w:eastAsia="標楷體" w:hAnsi="標楷體" w:hint="eastAsia"/>
                <w:szCs w:val="20"/>
              </w:rPr>
              <w:t>一人扮演老闆，一人扮演顧客</w:t>
            </w:r>
          </w:p>
          <w:p w14:paraId="61406E33" w14:textId="77777777" w:rsidR="001D7D2E" w:rsidRPr="00183AA6" w:rsidRDefault="001D7D2E" w:rsidP="00272C29">
            <w:pPr>
              <w:rPr>
                <w:rFonts w:ascii="標楷體" w:eastAsia="標楷體" w:hAnsi="標楷體"/>
                <w:szCs w:val="20"/>
              </w:rPr>
            </w:pPr>
            <w:r w:rsidRPr="00183AA6">
              <w:rPr>
                <w:rFonts w:ascii="標楷體" w:eastAsia="標楷體" w:hAnsi="標楷體"/>
                <w:szCs w:val="20"/>
              </w:rPr>
              <w:t>(1)</w:t>
            </w:r>
          </w:p>
          <w:p w14:paraId="7FD082F9" w14:textId="77777777" w:rsidR="001D7D2E" w:rsidRPr="00183AA6" w:rsidRDefault="001D7D2E" w:rsidP="00272C29">
            <w:pPr>
              <w:rPr>
                <w:rFonts w:ascii="標楷體" w:eastAsia="標楷體" w:hAnsi="標楷體"/>
                <w:szCs w:val="20"/>
              </w:rPr>
            </w:pPr>
            <w:r w:rsidRPr="00183AA6">
              <w:rPr>
                <w:rFonts w:ascii="標楷體" w:eastAsia="標楷體" w:hAnsi="標楷體"/>
                <w:szCs w:val="20"/>
              </w:rPr>
              <w:t>A: What is it?</w:t>
            </w:r>
          </w:p>
          <w:p w14:paraId="7D3D9299" w14:textId="77777777" w:rsidR="001D7D2E" w:rsidRPr="00183AA6" w:rsidRDefault="001D7D2E" w:rsidP="00272C29">
            <w:pPr>
              <w:rPr>
                <w:rFonts w:ascii="標楷體" w:eastAsia="標楷體" w:hAnsi="標楷體"/>
                <w:szCs w:val="20"/>
              </w:rPr>
            </w:pPr>
            <w:r w:rsidRPr="00183AA6">
              <w:rPr>
                <w:rFonts w:ascii="標楷體" w:eastAsia="標楷體" w:hAnsi="標楷體"/>
                <w:szCs w:val="20"/>
              </w:rPr>
              <w:t>B: It’s a(n) pizza.</w:t>
            </w:r>
          </w:p>
          <w:p w14:paraId="3E2DF96F" w14:textId="77777777" w:rsidR="001D7D2E" w:rsidRPr="00183AA6" w:rsidRDefault="001D7D2E" w:rsidP="00272C29">
            <w:pPr>
              <w:rPr>
                <w:rFonts w:ascii="標楷體" w:eastAsia="標楷體" w:hAnsi="標楷體"/>
                <w:szCs w:val="20"/>
              </w:rPr>
            </w:pPr>
            <w:r w:rsidRPr="00183AA6">
              <w:rPr>
                <w:rFonts w:ascii="標楷體" w:eastAsia="標楷體" w:hAnsi="標楷體"/>
                <w:szCs w:val="20"/>
              </w:rPr>
              <w:t xml:space="preserve">    There are onions, beef and mushrooms.</w:t>
            </w:r>
          </w:p>
          <w:p w14:paraId="04C6E8ED" w14:textId="77777777" w:rsidR="001D7D2E" w:rsidRPr="00183AA6" w:rsidRDefault="001D7D2E" w:rsidP="00272C29">
            <w:pPr>
              <w:rPr>
                <w:rFonts w:ascii="標楷體" w:eastAsia="標楷體" w:hAnsi="標楷體"/>
                <w:szCs w:val="20"/>
              </w:rPr>
            </w:pPr>
            <w:r w:rsidRPr="00183AA6">
              <w:rPr>
                <w:rFonts w:ascii="標楷體" w:eastAsia="標楷體" w:hAnsi="標楷體"/>
                <w:szCs w:val="20"/>
              </w:rPr>
              <w:t>(2)</w:t>
            </w:r>
          </w:p>
          <w:p w14:paraId="5DE27827" w14:textId="77777777" w:rsidR="001D7D2E" w:rsidRPr="00183AA6" w:rsidRDefault="001D7D2E" w:rsidP="00272C29">
            <w:pPr>
              <w:rPr>
                <w:rFonts w:ascii="標楷體" w:eastAsia="標楷體" w:hAnsi="標楷體"/>
                <w:szCs w:val="20"/>
              </w:rPr>
            </w:pPr>
            <w:r w:rsidRPr="00183AA6">
              <w:rPr>
                <w:rFonts w:ascii="標楷體" w:eastAsia="標楷體" w:hAnsi="標楷體"/>
                <w:szCs w:val="20"/>
              </w:rPr>
              <w:t>A: Do you have a(n) cake?</w:t>
            </w:r>
          </w:p>
          <w:p w14:paraId="542868E0" w14:textId="77777777" w:rsidR="001D7D2E" w:rsidRPr="00183AA6" w:rsidRDefault="001D7D2E" w:rsidP="00272C29">
            <w:pPr>
              <w:rPr>
                <w:rFonts w:ascii="標楷體" w:eastAsia="標楷體" w:hAnsi="標楷體"/>
                <w:szCs w:val="20"/>
              </w:rPr>
            </w:pPr>
            <w:r w:rsidRPr="00183AA6">
              <w:rPr>
                <w:rFonts w:ascii="標楷體" w:eastAsia="標楷體" w:hAnsi="標楷體"/>
                <w:szCs w:val="20"/>
              </w:rPr>
              <w:t>B: Yes, I do.</w:t>
            </w:r>
          </w:p>
          <w:p w14:paraId="2D4C4B1E" w14:textId="77777777" w:rsidR="001D7D2E" w:rsidRPr="00183AA6" w:rsidRDefault="001D7D2E" w:rsidP="00272C29">
            <w:pPr>
              <w:rPr>
                <w:rFonts w:ascii="標楷體" w:eastAsia="標楷體" w:hAnsi="標楷體"/>
                <w:szCs w:val="20"/>
              </w:rPr>
            </w:pPr>
            <w:r w:rsidRPr="00183AA6">
              <w:rPr>
                <w:rFonts w:ascii="標楷體" w:eastAsia="標楷體" w:hAnsi="標楷體"/>
                <w:szCs w:val="20"/>
              </w:rPr>
              <w:t>A: How much is it?</w:t>
            </w:r>
          </w:p>
          <w:p w14:paraId="62EA8D65" w14:textId="77777777" w:rsidR="001D7D2E" w:rsidRDefault="001D7D2E" w:rsidP="00272C29">
            <w:pPr>
              <w:rPr>
                <w:rFonts w:ascii="標楷體" w:eastAsia="標楷體" w:hAnsi="標楷體"/>
                <w:szCs w:val="20"/>
              </w:rPr>
            </w:pPr>
            <w:r w:rsidRPr="00183AA6">
              <w:rPr>
                <w:rFonts w:ascii="標楷體" w:eastAsia="標楷體" w:hAnsi="標楷體"/>
                <w:szCs w:val="20"/>
              </w:rPr>
              <w:t xml:space="preserve">B: It is 99 dollars. </w:t>
            </w:r>
          </w:p>
        </w:tc>
      </w:tr>
    </w:tbl>
    <w:p w14:paraId="353F8B84" w14:textId="5DB54B4F" w:rsidR="001D7D2E" w:rsidRDefault="001D7D2E" w:rsidP="00C96DD9">
      <w:pPr>
        <w:snapToGrid w:val="0"/>
        <w:jc w:val="center"/>
        <w:rPr>
          <w:rFonts w:eastAsia="標楷體"/>
          <w:sz w:val="32"/>
        </w:rPr>
      </w:pPr>
    </w:p>
    <w:p w14:paraId="0F170605" w14:textId="2B4A67FC" w:rsidR="001D7D2E" w:rsidRDefault="001D7D2E" w:rsidP="00C96DD9">
      <w:pPr>
        <w:snapToGrid w:val="0"/>
        <w:jc w:val="center"/>
        <w:rPr>
          <w:rFonts w:eastAsia="標楷體"/>
          <w:sz w:val="32"/>
        </w:rPr>
      </w:pPr>
    </w:p>
    <w:p w14:paraId="6083FC78" w14:textId="7F2C8FD3" w:rsidR="001D7D2E" w:rsidRDefault="001D7D2E" w:rsidP="00C96DD9">
      <w:pPr>
        <w:snapToGrid w:val="0"/>
        <w:jc w:val="center"/>
        <w:rPr>
          <w:rFonts w:eastAsia="標楷體"/>
          <w:sz w:val="32"/>
        </w:rPr>
      </w:pPr>
    </w:p>
    <w:p w14:paraId="6B969872" w14:textId="4723F618" w:rsidR="001D7D2E" w:rsidRDefault="001D7D2E" w:rsidP="00C96DD9">
      <w:pPr>
        <w:snapToGrid w:val="0"/>
        <w:jc w:val="center"/>
        <w:rPr>
          <w:rFonts w:eastAsia="標楷體"/>
          <w:sz w:val="32"/>
        </w:rPr>
      </w:pPr>
    </w:p>
    <w:p w14:paraId="49A4D521" w14:textId="77777777" w:rsidR="001D7D2E" w:rsidRPr="005C1AE6" w:rsidRDefault="001D7D2E" w:rsidP="00C96DD9">
      <w:pPr>
        <w:snapToGrid w:val="0"/>
        <w:jc w:val="center"/>
        <w:rPr>
          <w:rFonts w:eastAsia="標楷體"/>
          <w:sz w:val="32"/>
        </w:rPr>
      </w:pPr>
    </w:p>
    <w:p w14:paraId="37E620FF" w14:textId="4D43AAF2" w:rsidR="003849B0" w:rsidRPr="005C1AE6" w:rsidRDefault="003849B0" w:rsidP="00C96DD9">
      <w:pPr>
        <w:snapToGrid w:val="0"/>
        <w:jc w:val="center"/>
        <w:rPr>
          <w:rFonts w:eastAsia="標楷體"/>
          <w:sz w:val="32"/>
        </w:rPr>
      </w:pPr>
    </w:p>
    <w:p w14:paraId="3801ED3E" w14:textId="66C7AB4E" w:rsidR="003849B0" w:rsidRPr="005C1AE6" w:rsidRDefault="003849B0" w:rsidP="00C96DD9">
      <w:pPr>
        <w:snapToGrid w:val="0"/>
        <w:jc w:val="center"/>
        <w:rPr>
          <w:rFonts w:eastAsia="標楷體"/>
          <w:sz w:val="32"/>
        </w:rPr>
      </w:pPr>
    </w:p>
    <w:p w14:paraId="1503C49A" w14:textId="79114FE7" w:rsidR="003849B0" w:rsidRPr="005C1AE6" w:rsidRDefault="003849B0" w:rsidP="00C96DD9">
      <w:pPr>
        <w:snapToGrid w:val="0"/>
        <w:jc w:val="center"/>
        <w:rPr>
          <w:rFonts w:eastAsia="標楷體"/>
          <w:sz w:val="32"/>
        </w:rPr>
      </w:pPr>
    </w:p>
    <w:p w14:paraId="28335026" w14:textId="5B01139A" w:rsidR="003849B0" w:rsidRPr="005C1AE6" w:rsidRDefault="003849B0" w:rsidP="00C96DD9">
      <w:pPr>
        <w:snapToGrid w:val="0"/>
        <w:jc w:val="center"/>
        <w:rPr>
          <w:rFonts w:eastAsia="標楷體"/>
          <w:sz w:val="32"/>
        </w:rPr>
      </w:pPr>
    </w:p>
    <w:p w14:paraId="5359E1D2" w14:textId="4D4EB6A8" w:rsidR="003452E7" w:rsidRPr="005C1AE6" w:rsidRDefault="003452E7" w:rsidP="00C96DD9">
      <w:pPr>
        <w:snapToGrid w:val="0"/>
        <w:jc w:val="center"/>
        <w:rPr>
          <w:rFonts w:eastAsia="標楷體"/>
          <w:sz w:val="32"/>
        </w:rPr>
      </w:pPr>
    </w:p>
    <w:p w14:paraId="5FC2295E" w14:textId="77777777" w:rsidR="003452E7" w:rsidRPr="005C1AE6" w:rsidRDefault="003452E7" w:rsidP="00C96DD9">
      <w:pPr>
        <w:snapToGrid w:val="0"/>
        <w:jc w:val="center"/>
        <w:rPr>
          <w:rFonts w:eastAsia="標楷體"/>
          <w:sz w:val="32"/>
        </w:rPr>
      </w:pPr>
    </w:p>
    <w:p w14:paraId="597EF90B" w14:textId="5FEB0276" w:rsidR="003849B0" w:rsidRDefault="003849B0" w:rsidP="003849B0">
      <w:pPr>
        <w:ind w:left="1904" w:hangingChars="595" w:hanging="1904"/>
        <w:jc w:val="center"/>
        <w:rPr>
          <w:rFonts w:eastAsia="標楷體"/>
          <w:sz w:val="32"/>
        </w:rPr>
      </w:pPr>
      <w:r w:rsidRPr="005C1AE6">
        <w:rPr>
          <w:rFonts w:eastAsia="標楷體" w:hint="eastAsia"/>
          <w:sz w:val="32"/>
        </w:rPr>
        <w:t>113</w:t>
      </w:r>
      <w:r w:rsidRPr="005C1AE6">
        <w:rPr>
          <w:rFonts w:eastAsia="標楷體" w:hint="eastAsia"/>
          <w:sz w:val="32"/>
        </w:rPr>
        <w:t>學年度彈性學習課程方案表</w:t>
      </w:r>
      <w:r w:rsidRPr="005C1AE6">
        <w:rPr>
          <w:rFonts w:eastAsia="標楷體" w:hint="eastAsia"/>
          <w:sz w:val="32"/>
        </w:rPr>
        <w:t xml:space="preserve"> </w:t>
      </w:r>
      <w:r w:rsidRPr="005C1AE6">
        <w:rPr>
          <w:rFonts w:eastAsia="標楷體" w:hint="eastAsia"/>
          <w:sz w:val="32"/>
        </w:rPr>
        <w:t>國際生活通</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1408"/>
        <w:gridCol w:w="698"/>
        <w:gridCol w:w="4448"/>
        <w:gridCol w:w="2558"/>
        <w:gridCol w:w="2242"/>
        <w:gridCol w:w="2599"/>
      </w:tblGrid>
      <w:tr w:rsidR="001D7D2E" w14:paraId="18EA365B" w14:textId="77777777" w:rsidTr="00272C29">
        <w:trPr>
          <w:jc w:val="center"/>
        </w:trPr>
        <w:tc>
          <w:tcPr>
            <w:tcW w:w="758" w:type="pct"/>
            <w:gridSpan w:val="2"/>
            <w:shd w:val="clear" w:color="auto" w:fill="D9D9D9" w:themeFill="background1" w:themeFillShade="D9"/>
            <w:vAlign w:val="center"/>
          </w:tcPr>
          <w:p w14:paraId="218A99D9" w14:textId="77777777" w:rsidR="001D7D2E" w:rsidRDefault="001D7D2E" w:rsidP="00272C29">
            <w:pPr>
              <w:jc w:val="center"/>
              <w:rPr>
                <w:rFonts w:ascii="標楷體" w:eastAsia="標楷體" w:hAnsi="標楷體"/>
              </w:rPr>
            </w:pPr>
            <w:r>
              <w:rPr>
                <w:rFonts w:ascii="標楷體" w:eastAsia="標楷體" w:hAnsi="標楷體" w:hint="eastAsia"/>
              </w:rPr>
              <w:t>課程方案</w:t>
            </w:r>
          </w:p>
          <w:p w14:paraId="5D3CD5C6" w14:textId="77777777" w:rsidR="001D7D2E" w:rsidRPr="0063777A" w:rsidRDefault="001D7D2E" w:rsidP="00272C29">
            <w:pPr>
              <w:jc w:val="center"/>
              <w:rPr>
                <w:rFonts w:ascii="標楷體" w:eastAsia="標楷體" w:hAnsi="標楷體"/>
              </w:rPr>
            </w:pPr>
            <w:r>
              <w:rPr>
                <w:rFonts w:ascii="標楷體" w:eastAsia="標楷體" w:hAnsi="標楷體" w:hint="eastAsia"/>
              </w:rPr>
              <w:t>名稱</w:t>
            </w:r>
          </w:p>
        </w:tc>
        <w:tc>
          <w:tcPr>
            <w:tcW w:w="1740" w:type="pct"/>
            <w:gridSpan w:val="2"/>
            <w:shd w:val="clear" w:color="auto" w:fill="auto"/>
            <w:vAlign w:val="center"/>
          </w:tcPr>
          <w:p w14:paraId="01E1F2C3" w14:textId="77777777" w:rsidR="001D7D2E" w:rsidRDefault="001D7D2E" w:rsidP="00272C29">
            <w:pPr>
              <w:jc w:val="center"/>
            </w:pPr>
            <w:r>
              <w:rPr>
                <w:rFonts w:hint="eastAsia"/>
              </w:rPr>
              <w:t>Tr</w:t>
            </w:r>
            <w:r>
              <w:t xml:space="preserve">ansport World </w:t>
            </w:r>
          </w:p>
          <w:p w14:paraId="542AD08C" w14:textId="77777777" w:rsidR="001D7D2E" w:rsidRDefault="001D7D2E" w:rsidP="00272C29">
            <w:r>
              <w:t>(1) Land Transport</w:t>
            </w:r>
          </w:p>
          <w:p w14:paraId="098F5D10" w14:textId="77777777" w:rsidR="001D7D2E" w:rsidRDefault="001D7D2E" w:rsidP="00272C29">
            <w:r>
              <w:t>(2) Water Transport</w:t>
            </w:r>
          </w:p>
          <w:p w14:paraId="5BF1DCE4" w14:textId="77777777" w:rsidR="001D7D2E" w:rsidRDefault="001D7D2E" w:rsidP="00272C29">
            <w:r>
              <w:t>(3) Air Transport</w:t>
            </w:r>
          </w:p>
          <w:p w14:paraId="68B40BDD" w14:textId="77777777" w:rsidR="001D7D2E" w:rsidRPr="00E86840" w:rsidRDefault="001D7D2E" w:rsidP="00272C29">
            <w:pPr>
              <w:rPr>
                <w:rFonts w:ascii="標楷體" w:eastAsia="標楷體" w:hAnsi="標楷體"/>
                <w:color w:val="7F7F7F"/>
              </w:rPr>
            </w:pPr>
            <w:r>
              <w:t>(4) Travel Etiquette</w:t>
            </w:r>
          </w:p>
        </w:tc>
        <w:tc>
          <w:tcPr>
            <w:tcW w:w="865" w:type="pct"/>
            <w:shd w:val="clear" w:color="auto" w:fill="auto"/>
            <w:vAlign w:val="center"/>
          </w:tcPr>
          <w:p w14:paraId="5E3812D9"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課程類別</w:t>
            </w:r>
          </w:p>
        </w:tc>
        <w:tc>
          <w:tcPr>
            <w:tcW w:w="1637" w:type="pct"/>
            <w:gridSpan w:val="2"/>
            <w:shd w:val="clear" w:color="auto" w:fill="auto"/>
          </w:tcPr>
          <w:p w14:paraId="2837E873" w14:textId="77777777" w:rsidR="001D7D2E" w:rsidRPr="00DF5540" w:rsidRDefault="001D7D2E" w:rsidP="00272C29">
            <w:pPr>
              <w:snapToGrid w:val="0"/>
              <w:ind w:left="233" w:hangingChars="97" w:hanging="233"/>
              <w:rPr>
                <w:rFonts w:ascii="標楷體" w:eastAsia="標楷體" w:hAnsi="標楷體"/>
              </w:rPr>
            </w:pPr>
            <w:r w:rsidRPr="00DF5540">
              <w:rPr>
                <w:rFonts w:ascii="標楷體" w:eastAsia="標楷體" w:hAnsi="標楷體" w:hint="eastAsia"/>
              </w:rPr>
              <w:t>■</w:t>
            </w:r>
            <w:r w:rsidRPr="00DF5540">
              <w:rPr>
                <w:rFonts w:ascii="標楷體" w:eastAsia="標楷體" w:hAnsi="標楷體" w:hint="eastAsia"/>
                <w:sz w:val="22"/>
              </w:rPr>
              <w:t>統整性主題/議題/專題探究</w:t>
            </w:r>
          </w:p>
          <w:p w14:paraId="03DD408C" w14:textId="77777777" w:rsidR="001D7D2E" w:rsidRPr="00DF5540" w:rsidRDefault="001D7D2E" w:rsidP="00272C29">
            <w:pPr>
              <w:snapToGrid w:val="0"/>
              <w:ind w:left="245" w:hangingChars="102" w:hanging="245"/>
              <w:rPr>
                <w:rFonts w:ascii="標楷體" w:eastAsia="標楷體" w:hAnsi="標楷體"/>
              </w:rPr>
            </w:pPr>
            <w:r w:rsidRPr="00DF5540">
              <w:rPr>
                <w:rFonts w:ascii="標楷體" w:eastAsia="標楷體" w:hAnsi="標楷體" w:hint="eastAsia"/>
              </w:rPr>
              <w:t>□</w:t>
            </w:r>
            <w:r w:rsidRPr="00DF5540">
              <w:rPr>
                <w:rFonts w:ascii="標楷體" w:eastAsia="標楷體" w:hAnsi="標楷體" w:hint="eastAsia"/>
                <w:sz w:val="22"/>
              </w:rPr>
              <w:t>社團活動或技藝教育部定課程</w:t>
            </w:r>
          </w:p>
          <w:p w14:paraId="5A01FA3F" w14:textId="77777777" w:rsidR="001D7D2E" w:rsidRPr="00DF5540" w:rsidRDefault="001D7D2E" w:rsidP="00272C29">
            <w:pPr>
              <w:snapToGrid w:val="0"/>
              <w:rPr>
                <w:rFonts w:ascii="標楷體" w:eastAsia="標楷體" w:hAnsi="標楷體"/>
              </w:rPr>
            </w:pPr>
            <w:r w:rsidRPr="00DF5540">
              <w:rPr>
                <w:rFonts w:ascii="標楷體" w:eastAsia="標楷體" w:hAnsi="標楷體" w:hint="eastAsia"/>
              </w:rPr>
              <w:t>□其他</w:t>
            </w:r>
          </w:p>
        </w:tc>
      </w:tr>
      <w:tr w:rsidR="001D7D2E" w14:paraId="6827309D" w14:textId="77777777" w:rsidTr="00272C29">
        <w:trPr>
          <w:jc w:val="center"/>
        </w:trPr>
        <w:tc>
          <w:tcPr>
            <w:tcW w:w="758" w:type="pct"/>
            <w:gridSpan w:val="2"/>
            <w:shd w:val="clear" w:color="auto" w:fill="D9D9D9" w:themeFill="background1" w:themeFillShade="D9"/>
            <w:vAlign w:val="center"/>
          </w:tcPr>
          <w:p w14:paraId="6C33F103"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課程說明</w:t>
            </w:r>
          </w:p>
        </w:tc>
        <w:tc>
          <w:tcPr>
            <w:tcW w:w="4242" w:type="pct"/>
            <w:gridSpan w:val="5"/>
            <w:shd w:val="clear" w:color="auto" w:fill="auto"/>
          </w:tcPr>
          <w:p w14:paraId="1FB1E386" w14:textId="77777777" w:rsidR="001D7D2E" w:rsidRPr="009D1869" w:rsidRDefault="001D7D2E" w:rsidP="00272C29">
            <w:pPr>
              <w:rPr>
                <w:rFonts w:ascii="標楷體" w:eastAsia="標楷體" w:hAnsi="標楷體"/>
              </w:rPr>
            </w:pPr>
            <w:r w:rsidRPr="009D1869">
              <w:rPr>
                <w:rFonts w:ascii="標楷體" w:eastAsia="標楷體" w:hAnsi="標楷體" w:hint="eastAsia"/>
              </w:rPr>
              <w:t>1.了解自身居住環境、</w:t>
            </w:r>
            <w:r>
              <w:rPr>
                <w:rFonts w:ascii="標楷體" w:eastAsia="標楷體" w:hAnsi="標楷體" w:hint="eastAsia"/>
              </w:rPr>
              <w:t>交通</w:t>
            </w:r>
            <w:r w:rsidRPr="009D1869">
              <w:rPr>
                <w:rFonts w:ascii="標楷體" w:eastAsia="標楷體" w:hAnsi="標楷體" w:hint="eastAsia"/>
              </w:rPr>
              <w:t>特色</w:t>
            </w:r>
          </w:p>
          <w:p w14:paraId="067240A8" w14:textId="77777777" w:rsidR="001D7D2E" w:rsidRPr="009D1869" w:rsidRDefault="001D7D2E" w:rsidP="00272C29">
            <w:pPr>
              <w:rPr>
                <w:rFonts w:ascii="標楷體" w:eastAsia="標楷體" w:hAnsi="標楷體"/>
              </w:rPr>
            </w:pPr>
            <w:r w:rsidRPr="009D1869">
              <w:rPr>
                <w:rFonts w:ascii="標楷體" w:eastAsia="標楷體" w:hAnsi="標楷體" w:hint="eastAsia"/>
              </w:rPr>
              <w:t>2.認識與人互動與世界交流的方式</w:t>
            </w:r>
          </w:p>
        </w:tc>
      </w:tr>
      <w:tr w:rsidR="001D7D2E" w14:paraId="7C063639" w14:textId="77777777" w:rsidTr="00272C29">
        <w:trPr>
          <w:jc w:val="center"/>
        </w:trPr>
        <w:tc>
          <w:tcPr>
            <w:tcW w:w="758" w:type="pct"/>
            <w:gridSpan w:val="2"/>
            <w:shd w:val="clear" w:color="auto" w:fill="D9D9D9" w:themeFill="background1" w:themeFillShade="D9"/>
            <w:vAlign w:val="center"/>
          </w:tcPr>
          <w:p w14:paraId="4280F118" w14:textId="77777777" w:rsidR="001D7D2E" w:rsidRPr="0063777A" w:rsidRDefault="001D7D2E" w:rsidP="00272C29">
            <w:pPr>
              <w:jc w:val="center"/>
              <w:rPr>
                <w:rFonts w:ascii="標楷體" w:eastAsia="標楷體" w:hAnsi="標楷體"/>
              </w:rPr>
            </w:pPr>
            <w:r>
              <w:rPr>
                <w:rFonts w:ascii="標楷體" w:eastAsia="標楷體" w:hAnsi="標楷體" w:hint="eastAsia"/>
              </w:rPr>
              <w:t>實施</w:t>
            </w:r>
            <w:r w:rsidRPr="0063777A">
              <w:rPr>
                <w:rFonts w:ascii="標楷體" w:eastAsia="標楷體" w:hAnsi="標楷體" w:hint="eastAsia"/>
              </w:rPr>
              <w:t>年級</w:t>
            </w:r>
          </w:p>
        </w:tc>
        <w:tc>
          <w:tcPr>
            <w:tcW w:w="1740" w:type="pct"/>
            <w:gridSpan w:val="2"/>
            <w:shd w:val="clear" w:color="auto" w:fill="auto"/>
          </w:tcPr>
          <w:p w14:paraId="67ADFB6F" w14:textId="77777777" w:rsidR="001D7D2E" w:rsidRDefault="001D7D2E" w:rsidP="00272C29">
            <w:pPr>
              <w:snapToGrid w:val="0"/>
              <w:jc w:val="center"/>
              <w:rPr>
                <w:rFonts w:ascii="標楷體" w:eastAsia="標楷體" w:hAnsi="標楷體"/>
              </w:rPr>
            </w:pPr>
            <w:r w:rsidRPr="0063777A">
              <w:rPr>
                <w:rFonts w:ascii="標楷體" w:eastAsia="標楷體" w:hAnsi="標楷體" w:hint="eastAsia"/>
              </w:rPr>
              <w:t>□</w:t>
            </w:r>
            <w:r>
              <w:rPr>
                <w:rFonts w:ascii="標楷體" w:eastAsia="標楷體" w:hAnsi="標楷體" w:hint="eastAsia"/>
              </w:rPr>
              <w:t>一上□二上</w:t>
            </w:r>
            <w:r w:rsidRPr="0063777A">
              <w:rPr>
                <w:rFonts w:ascii="標楷體" w:eastAsia="標楷體" w:hAnsi="標楷體" w:hint="eastAsia"/>
              </w:rPr>
              <w:t>□</w:t>
            </w:r>
            <w:r>
              <w:rPr>
                <w:rFonts w:ascii="標楷體" w:eastAsia="標楷體" w:hAnsi="標楷體" w:hint="eastAsia"/>
              </w:rPr>
              <w:t>三上</w:t>
            </w:r>
            <w:r w:rsidRPr="0063777A">
              <w:rPr>
                <w:rFonts w:ascii="標楷體" w:eastAsia="標楷體" w:hAnsi="標楷體" w:hint="eastAsia"/>
              </w:rPr>
              <w:t>□</w:t>
            </w:r>
            <w:r>
              <w:rPr>
                <w:rFonts w:ascii="標楷體" w:eastAsia="標楷體" w:hAnsi="標楷體" w:hint="eastAsia"/>
              </w:rPr>
              <w:t>四上□五上</w:t>
            </w:r>
            <w:r w:rsidRPr="00B24C6B">
              <w:rPr>
                <w:rFonts w:ascii="標楷體" w:eastAsia="標楷體" w:hAnsi="標楷體" w:hint="eastAsia"/>
              </w:rPr>
              <w:t>□</w:t>
            </w:r>
            <w:r>
              <w:rPr>
                <w:rFonts w:ascii="標楷體" w:eastAsia="標楷體" w:hAnsi="標楷體" w:hint="eastAsia"/>
              </w:rPr>
              <w:t>六</w:t>
            </w:r>
            <w:r w:rsidRPr="00B24C6B">
              <w:rPr>
                <w:rFonts w:ascii="標楷體" w:eastAsia="標楷體" w:hAnsi="標楷體" w:hint="eastAsia"/>
              </w:rPr>
              <w:t>上</w:t>
            </w:r>
          </w:p>
          <w:p w14:paraId="1893C9BD" w14:textId="77777777" w:rsidR="001D7D2E" w:rsidRPr="0063777A" w:rsidRDefault="001D7D2E" w:rsidP="00272C29">
            <w:pPr>
              <w:snapToGrid w:val="0"/>
              <w:jc w:val="center"/>
              <w:rPr>
                <w:rFonts w:ascii="標楷體" w:eastAsia="標楷體" w:hAnsi="標楷體"/>
              </w:rPr>
            </w:pPr>
            <w:r w:rsidRPr="0063777A">
              <w:rPr>
                <w:rFonts w:ascii="標楷體" w:eastAsia="標楷體" w:hAnsi="標楷體" w:hint="eastAsia"/>
              </w:rPr>
              <w:t>□</w:t>
            </w:r>
            <w:r>
              <w:rPr>
                <w:rFonts w:ascii="標楷體" w:eastAsia="標楷體" w:hAnsi="標楷體" w:hint="eastAsia"/>
              </w:rPr>
              <w:t>一下</w:t>
            </w:r>
            <w:r w:rsidRPr="0063777A">
              <w:rPr>
                <w:rFonts w:ascii="標楷體" w:eastAsia="標楷體" w:hAnsi="標楷體" w:hint="eastAsia"/>
              </w:rPr>
              <w:t>□</w:t>
            </w:r>
            <w:r>
              <w:rPr>
                <w:rFonts w:ascii="標楷體" w:eastAsia="標楷體" w:hAnsi="標楷體" w:hint="eastAsia"/>
              </w:rPr>
              <w:t>二下■三下</w:t>
            </w:r>
            <w:r w:rsidRPr="0063777A">
              <w:rPr>
                <w:rFonts w:ascii="標楷體" w:eastAsia="標楷體" w:hAnsi="標楷體" w:hint="eastAsia"/>
              </w:rPr>
              <w:t>□</w:t>
            </w:r>
            <w:r>
              <w:rPr>
                <w:rFonts w:ascii="標楷體" w:eastAsia="標楷體" w:hAnsi="標楷體" w:hint="eastAsia"/>
              </w:rPr>
              <w:t>四下□五下</w:t>
            </w:r>
            <w:r w:rsidRPr="00B24C6B">
              <w:rPr>
                <w:rFonts w:ascii="標楷體" w:eastAsia="標楷體" w:hAnsi="標楷體" w:hint="eastAsia"/>
              </w:rPr>
              <w:t>□</w:t>
            </w:r>
            <w:r>
              <w:rPr>
                <w:rFonts w:ascii="標楷體" w:eastAsia="標楷體" w:hAnsi="標楷體" w:hint="eastAsia"/>
              </w:rPr>
              <w:t>六</w:t>
            </w:r>
            <w:r w:rsidRPr="00B24C6B">
              <w:rPr>
                <w:rFonts w:ascii="標楷體" w:eastAsia="標楷體" w:hAnsi="標楷體" w:hint="eastAsia"/>
              </w:rPr>
              <w:t>上</w:t>
            </w:r>
          </w:p>
        </w:tc>
        <w:tc>
          <w:tcPr>
            <w:tcW w:w="865" w:type="pct"/>
            <w:shd w:val="clear" w:color="auto" w:fill="auto"/>
            <w:vAlign w:val="center"/>
          </w:tcPr>
          <w:p w14:paraId="78AF0729" w14:textId="77777777" w:rsidR="001D7D2E" w:rsidRPr="0063777A" w:rsidRDefault="001D7D2E" w:rsidP="00272C29">
            <w:pPr>
              <w:jc w:val="center"/>
              <w:rPr>
                <w:rFonts w:ascii="標楷體" w:eastAsia="標楷體" w:hAnsi="標楷體"/>
              </w:rPr>
            </w:pPr>
            <w:r>
              <w:rPr>
                <w:rFonts w:ascii="標楷體" w:eastAsia="標楷體" w:hAnsi="標楷體" w:hint="eastAsia"/>
              </w:rPr>
              <w:t>節</w:t>
            </w:r>
            <w:r w:rsidRPr="0063777A">
              <w:rPr>
                <w:rFonts w:ascii="標楷體" w:eastAsia="標楷體" w:hAnsi="標楷體" w:hint="eastAsia"/>
              </w:rPr>
              <w:t>數</w:t>
            </w:r>
          </w:p>
        </w:tc>
        <w:tc>
          <w:tcPr>
            <w:tcW w:w="1637" w:type="pct"/>
            <w:gridSpan w:val="2"/>
            <w:shd w:val="clear" w:color="auto" w:fill="auto"/>
            <w:vAlign w:val="center"/>
          </w:tcPr>
          <w:p w14:paraId="6DB2B63D" w14:textId="77777777" w:rsidR="001D7D2E" w:rsidRPr="00E86840" w:rsidRDefault="001D7D2E" w:rsidP="00272C29">
            <w:pPr>
              <w:jc w:val="center"/>
              <w:rPr>
                <w:rFonts w:ascii="標楷體" w:eastAsia="標楷體" w:hAnsi="標楷體"/>
                <w:color w:val="7F7F7F"/>
              </w:rPr>
            </w:pPr>
            <w:r w:rsidRPr="00E86840">
              <w:rPr>
                <w:rFonts w:ascii="標楷體" w:eastAsia="標楷體" w:hAnsi="標楷體" w:hint="eastAsia"/>
                <w:color w:val="7F7F7F"/>
              </w:rPr>
              <w:t>每週</w:t>
            </w:r>
            <w:r>
              <w:rPr>
                <w:rFonts w:ascii="標楷體" w:eastAsia="標楷體" w:hAnsi="標楷體" w:hint="eastAsia"/>
                <w:color w:val="7F7F7F"/>
              </w:rPr>
              <w:t>1</w:t>
            </w:r>
            <w:r w:rsidRPr="00E86840">
              <w:rPr>
                <w:rFonts w:ascii="標楷體" w:eastAsia="標楷體" w:hAnsi="標楷體" w:hint="eastAsia"/>
                <w:color w:val="7F7F7F"/>
              </w:rPr>
              <w:t>節</w:t>
            </w:r>
            <w:r>
              <w:rPr>
                <w:rFonts w:ascii="標楷體" w:eastAsia="標楷體" w:hAnsi="標楷體" w:hint="eastAsia"/>
                <w:color w:val="7F7F7F"/>
              </w:rPr>
              <w:t>，共20節</w:t>
            </w:r>
          </w:p>
        </w:tc>
      </w:tr>
      <w:tr w:rsidR="001D7D2E" w14:paraId="4BFDE78D" w14:textId="77777777" w:rsidTr="00272C29">
        <w:trPr>
          <w:jc w:val="center"/>
        </w:trPr>
        <w:tc>
          <w:tcPr>
            <w:tcW w:w="758" w:type="pct"/>
            <w:gridSpan w:val="2"/>
            <w:shd w:val="clear" w:color="auto" w:fill="D9D9D9" w:themeFill="background1" w:themeFillShade="D9"/>
            <w:vAlign w:val="center"/>
          </w:tcPr>
          <w:p w14:paraId="155B107C" w14:textId="77777777" w:rsidR="001D7D2E" w:rsidRPr="004758AC" w:rsidRDefault="001D7D2E" w:rsidP="00272C29">
            <w:pPr>
              <w:jc w:val="center"/>
              <w:rPr>
                <w:rFonts w:ascii="標楷體" w:eastAsia="標楷體" w:hAnsi="標楷體"/>
              </w:rPr>
            </w:pPr>
            <w:r w:rsidRPr="004758AC">
              <w:rPr>
                <w:rFonts w:ascii="標楷體" w:eastAsia="標楷體" w:hAnsi="標楷體" w:hint="eastAsia"/>
              </w:rPr>
              <w:t>核心素養</w:t>
            </w:r>
          </w:p>
          <w:p w14:paraId="61942E8D" w14:textId="77777777" w:rsidR="001D7D2E" w:rsidRDefault="001D7D2E" w:rsidP="00272C29">
            <w:pPr>
              <w:jc w:val="center"/>
              <w:rPr>
                <w:rFonts w:ascii="標楷體" w:eastAsia="標楷體" w:hAnsi="標楷體"/>
              </w:rPr>
            </w:pPr>
            <w:r w:rsidRPr="004758AC">
              <w:rPr>
                <w:rFonts w:ascii="標楷體" w:eastAsia="標楷體" w:hAnsi="標楷體" w:hint="eastAsia"/>
              </w:rPr>
              <w:t>具體內涵</w:t>
            </w:r>
          </w:p>
        </w:tc>
        <w:tc>
          <w:tcPr>
            <w:tcW w:w="4242" w:type="pct"/>
            <w:gridSpan w:val="5"/>
            <w:shd w:val="clear" w:color="auto" w:fill="auto"/>
          </w:tcPr>
          <w:p w14:paraId="0CCAB855" w14:textId="77777777" w:rsidR="001D7D2E" w:rsidRPr="003A6ED2" w:rsidRDefault="001D7D2E" w:rsidP="00272C29">
            <w:pPr>
              <w:snapToGrid w:val="0"/>
              <w:rPr>
                <w:rFonts w:ascii="標楷體" w:eastAsia="標楷體" w:hAnsi="標楷體"/>
                <w:b/>
              </w:rPr>
            </w:pPr>
            <w:r w:rsidRPr="003A6ED2">
              <w:rPr>
                <w:rFonts w:ascii="標楷體" w:eastAsia="標楷體" w:hAnsi="標楷體" w:hint="eastAsia"/>
                <w:b/>
              </w:rPr>
              <w:t>綜-E-B1</w:t>
            </w:r>
          </w:p>
          <w:p w14:paraId="580E57F0" w14:textId="77777777" w:rsidR="001D7D2E" w:rsidRDefault="001D7D2E" w:rsidP="00272C29">
            <w:pPr>
              <w:snapToGrid w:val="0"/>
              <w:rPr>
                <w:rFonts w:ascii="標楷體" w:eastAsia="標楷體" w:hAnsi="標楷體"/>
              </w:rPr>
            </w:pPr>
            <w:r w:rsidRPr="003A6ED2">
              <w:rPr>
                <w:rFonts w:ascii="標楷體" w:eastAsia="標楷體" w:hAnsi="標楷體" w:hint="eastAsia"/>
              </w:rPr>
              <w:t>覺察自己的人際溝通方式，學習合宜的互動與溝通技巧，培養同理心，並應用於日常生活。</w:t>
            </w:r>
          </w:p>
          <w:p w14:paraId="395081D5" w14:textId="77777777" w:rsidR="001D7D2E" w:rsidRPr="003A6ED2" w:rsidRDefault="001D7D2E" w:rsidP="00272C29">
            <w:pPr>
              <w:snapToGrid w:val="0"/>
              <w:rPr>
                <w:rFonts w:ascii="標楷體" w:eastAsia="標楷體" w:hAnsi="標楷體"/>
                <w:b/>
              </w:rPr>
            </w:pPr>
            <w:r w:rsidRPr="003A6ED2">
              <w:rPr>
                <w:rFonts w:ascii="標楷體" w:eastAsia="標楷體" w:hAnsi="標楷體" w:hint="eastAsia"/>
                <w:b/>
              </w:rPr>
              <w:t>社-E-A2</w:t>
            </w:r>
          </w:p>
          <w:p w14:paraId="60919494" w14:textId="77777777" w:rsidR="001D7D2E" w:rsidRPr="009D1869" w:rsidRDefault="001D7D2E" w:rsidP="00272C29">
            <w:pPr>
              <w:snapToGrid w:val="0"/>
              <w:rPr>
                <w:rFonts w:ascii="標楷體" w:eastAsia="標楷體" w:hAnsi="標楷體"/>
              </w:rPr>
            </w:pPr>
            <w:r w:rsidRPr="003A6ED2">
              <w:rPr>
                <w:rFonts w:ascii="標楷體" w:eastAsia="標楷體" w:hAnsi="標楷體" w:hint="eastAsia"/>
              </w:rPr>
              <w:t>敏覺居住地方的社會、自然與人文環境變遷，關注生活問題及其影響，並思考解決方法。</w:t>
            </w:r>
          </w:p>
        </w:tc>
      </w:tr>
      <w:tr w:rsidR="001D7D2E" w14:paraId="2D28E85D" w14:textId="77777777" w:rsidTr="00272C29">
        <w:trPr>
          <w:trHeight w:val="564"/>
          <w:jc w:val="center"/>
        </w:trPr>
        <w:tc>
          <w:tcPr>
            <w:tcW w:w="758" w:type="pct"/>
            <w:gridSpan w:val="2"/>
            <w:vMerge w:val="restart"/>
            <w:shd w:val="clear" w:color="auto" w:fill="D9D9D9" w:themeFill="background1" w:themeFillShade="D9"/>
            <w:vAlign w:val="center"/>
          </w:tcPr>
          <w:p w14:paraId="66A8FABD" w14:textId="77777777" w:rsidR="001D7D2E" w:rsidRPr="0063777A" w:rsidRDefault="001D7D2E" w:rsidP="00272C29">
            <w:pPr>
              <w:jc w:val="center"/>
              <w:rPr>
                <w:rFonts w:ascii="標楷體" w:eastAsia="標楷體" w:hAnsi="標楷體"/>
              </w:rPr>
            </w:pPr>
            <w:r>
              <w:rPr>
                <w:rFonts w:ascii="標楷體" w:eastAsia="標楷體" w:hAnsi="標楷體" w:hint="eastAsia"/>
              </w:rPr>
              <w:t>學習重點</w:t>
            </w:r>
          </w:p>
        </w:tc>
        <w:tc>
          <w:tcPr>
            <w:tcW w:w="236" w:type="pct"/>
            <w:shd w:val="clear" w:color="auto" w:fill="auto"/>
            <w:vAlign w:val="center"/>
          </w:tcPr>
          <w:p w14:paraId="7BA821C9"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學習表現</w:t>
            </w:r>
          </w:p>
        </w:tc>
        <w:tc>
          <w:tcPr>
            <w:tcW w:w="4006" w:type="pct"/>
            <w:gridSpan w:val="4"/>
            <w:shd w:val="clear" w:color="auto" w:fill="auto"/>
            <w:vAlign w:val="center"/>
          </w:tcPr>
          <w:p w14:paraId="7C252942" w14:textId="77777777" w:rsidR="001D7D2E" w:rsidRDefault="001D7D2E" w:rsidP="00272C29">
            <w:pPr>
              <w:rPr>
                <w:rFonts w:ascii="標楷體" w:eastAsia="標楷體" w:hAnsi="標楷體"/>
                <w:b/>
                <w:szCs w:val="20"/>
              </w:rPr>
            </w:pPr>
            <w:r>
              <w:rPr>
                <w:rFonts w:ascii="標楷體" w:eastAsia="標楷體" w:hAnsi="標楷體" w:hint="eastAsia"/>
                <w:b/>
                <w:szCs w:val="20"/>
              </w:rPr>
              <w:t>英語領域</w:t>
            </w:r>
          </w:p>
          <w:p w14:paraId="38ACB1F4" w14:textId="77777777" w:rsidR="001D7D2E" w:rsidRPr="00C75C0C" w:rsidRDefault="001D7D2E" w:rsidP="00272C29">
            <w:pPr>
              <w:rPr>
                <w:rFonts w:ascii="標楷體" w:eastAsia="標楷體" w:hAnsi="標楷體"/>
                <w:bCs/>
                <w:szCs w:val="20"/>
              </w:rPr>
            </w:pPr>
            <w:r w:rsidRPr="00C75C0C">
              <w:rPr>
                <w:rFonts w:ascii="標楷體" w:eastAsia="標楷體" w:hAnsi="標楷體" w:hint="eastAsia"/>
                <w:bCs/>
                <w:szCs w:val="20"/>
              </w:rPr>
              <w:t>1-Ⅱ-7能聽懂課堂中所學的字詞。</w:t>
            </w:r>
          </w:p>
          <w:p w14:paraId="5433A38C" w14:textId="77777777" w:rsidR="001D7D2E" w:rsidRPr="00C75C0C" w:rsidRDefault="001D7D2E" w:rsidP="00272C29">
            <w:pPr>
              <w:rPr>
                <w:rFonts w:ascii="標楷體" w:eastAsia="標楷體" w:hAnsi="標楷體"/>
                <w:bCs/>
                <w:szCs w:val="20"/>
              </w:rPr>
            </w:pPr>
            <w:r w:rsidRPr="00C75C0C">
              <w:rPr>
                <w:rFonts w:ascii="標楷體" w:eastAsia="標楷體" w:hAnsi="標楷體"/>
                <w:bCs/>
                <w:szCs w:val="20"/>
              </w:rPr>
              <w:t>1-</w:t>
            </w:r>
            <w:r w:rsidRPr="00C75C0C">
              <w:rPr>
                <w:rFonts w:ascii="標楷體" w:eastAsia="標楷體" w:hAnsi="標楷體" w:hint="eastAsia"/>
                <w:bCs/>
                <w:szCs w:val="20"/>
              </w:rPr>
              <w:t>Ⅱ</w:t>
            </w:r>
            <w:r w:rsidRPr="00C75C0C">
              <w:rPr>
                <w:rFonts w:ascii="標楷體" w:eastAsia="標楷體" w:hAnsi="標楷體"/>
                <w:bCs/>
                <w:szCs w:val="20"/>
              </w:rPr>
              <w:t>-9</w:t>
            </w:r>
            <w:r w:rsidRPr="00C75C0C">
              <w:rPr>
                <w:rFonts w:ascii="標楷體" w:eastAsia="標楷體" w:hAnsi="標楷體" w:hint="eastAsia"/>
                <w:bCs/>
                <w:szCs w:val="20"/>
              </w:rPr>
              <w:t>能聽懂簡易的日常生活用語。</w:t>
            </w:r>
          </w:p>
          <w:p w14:paraId="5C161DC1" w14:textId="77777777" w:rsidR="001D7D2E" w:rsidRPr="00C75C0C" w:rsidRDefault="001D7D2E" w:rsidP="00272C29">
            <w:pPr>
              <w:rPr>
                <w:rFonts w:ascii="標楷體" w:eastAsia="標楷體" w:hAnsi="標楷體"/>
                <w:bCs/>
                <w:szCs w:val="20"/>
              </w:rPr>
            </w:pPr>
            <w:r w:rsidRPr="00C75C0C">
              <w:rPr>
                <w:rFonts w:ascii="標楷體" w:eastAsia="標楷體" w:hAnsi="標楷體"/>
                <w:bCs/>
                <w:szCs w:val="20"/>
              </w:rPr>
              <w:t>1-</w:t>
            </w:r>
            <w:r w:rsidRPr="00C75C0C">
              <w:rPr>
                <w:rFonts w:ascii="標楷體" w:eastAsia="標楷體" w:hAnsi="標楷體" w:hint="eastAsia"/>
                <w:bCs/>
                <w:szCs w:val="20"/>
              </w:rPr>
              <w:t>Ⅱ</w:t>
            </w:r>
            <w:r w:rsidRPr="00C75C0C">
              <w:rPr>
                <w:rFonts w:ascii="標楷體" w:eastAsia="標楷體" w:hAnsi="標楷體"/>
                <w:bCs/>
                <w:szCs w:val="20"/>
              </w:rPr>
              <w:t>-10</w:t>
            </w:r>
            <w:r w:rsidRPr="00C75C0C">
              <w:rPr>
                <w:rFonts w:ascii="標楷體" w:eastAsia="標楷體" w:hAnsi="標楷體" w:hint="eastAsia"/>
                <w:bCs/>
                <w:szCs w:val="20"/>
              </w:rPr>
              <w:t>能聽懂簡易句型的句子。</w:t>
            </w:r>
          </w:p>
          <w:p w14:paraId="57806488" w14:textId="77777777" w:rsidR="001D7D2E" w:rsidRPr="00C75C0C" w:rsidRDefault="001D7D2E" w:rsidP="00272C29">
            <w:pPr>
              <w:rPr>
                <w:rFonts w:ascii="標楷體" w:eastAsia="標楷體" w:hAnsi="標楷體"/>
                <w:bCs/>
                <w:szCs w:val="20"/>
              </w:rPr>
            </w:pPr>
            <w:r w:rsidRPr="00C75C0C">
              <w:rPr>
                <w:rFonts w:ascii="標楷體" w:eastAsia="標楷體" w:hAnsi="標楷體"/>
                <w:bCs/>
                <w:szCs w:val="20"/>
              </w:rPr>
              <w:t>2-</w:t>
            </w:r>
            <w:r w:rsidRPr="00C75C0C">
              <w:rPr>
                <w:rFonts w:ascii="標楷體" w:eastAsia="標楷體" w:hAnsi="標楷體" w:hint="eastAsia"/>
                <w:bCs/>
                <w:szCs w:val="20"/>
              </w:rPr>
              <w:t>Ⅱ</w:t>
            </w:r>
            <w:r w:rsidRPr="00C75C0C">
              <w:rPr>
                <w:rFonts w:ascii="標楷體" w:eastAsia="標楷體" w:hAnsi="標楷體"/>
                <w:bCs/>
                <w:szCs w:val="20"/>
              </w:rPr>
              <w:t>-3</w:t>
            </w:r>
            <w:r w:rsidRPr="00C75C0C">
              <w:rPr>
                <w:rFonts w:ascii="標楷體" w:eastAsia="標楷體" w:hAnsi="標楷體" w:hint="eastAsia"/>
                <w:bCs/>
                <w:szCs w:val="20"/>
              </w:rPr>
              <w:t>能說出課堂中所學的字詞。</w:t>
            </w:r>
          </w:p>
          <w:p w14:paraId="739D9310" w14:textId="77777777" w:rsidR="001D7D2E" w:rsidRDefault="001D7D2E" w:rsidP="00272C29">
            <w:pPr>
              <w:rPr>
                <w:rFonts w:ascii="標楷體" w:eastAsia="標楷體" w:hAnsi="標楷體"/>
                <w:bCs/>
                <w:szCs w:val="20"/>
              </w:rPr>
            </w:pPr>
            <w:r w:rsidRPr="00C75C0C">
              <w:rPr>
                <w:rFonts w:ascii="標楷體" w:eastAsia="標楷體" w:hAnsi="標楷體"/>
                <w:bCs/>
                <w:szCs w:val="20"/>
              </w:rPr>
              <w:t>2-</w:t>
            </w:r>
            <w:r w:rsidRPr="00C75C0C">
              <w:rPr>
                <w:rFonts w:ascii="標楷體" w:eastAsia="標楷體" w:hAnsi="標楷體" w:hint="eastAsia"/>
                <w:bCs/>
                <w:szCs w:val="20"/>
              </w:rPr>
              <w:t>Ⅱ</w:t>
            </w:r>
            <w:r w:rsidRPr="00C75C0C">
              <w:rPr>
                <w:rFonts w:ascii="標楷體" w:eastAsia="標楷體" w:hAnsi="標楷體"/>
                <w:bCs/>
                <w:szCs w:val="20"/>
              </w:rPr>
              <w:t>-5</w:t>
            </w:r>
            <w:r w:rsidRPr="00C75C0C">
              <w:rPr>
                <w:rFonts w:ascii="標楷體" w:eastAsia="標楷體" w:hAnsi="標楷體" w:hint="eastAsia"/>
                <w:bCs/>
                <w:szCs w:val="20"/>
              </w:rPr>
              <w:t>能使用簡易的日常生活用語。</w:t>
            </w:r>
          </w:p>
          <w:p w14:paraId="7F1FCEF6" w14:textId="77777777" w:rsidR="001D7D2E" w:rsidRPr="00C75C0C" w:rsidRDefault="001D7D2E" w:rsidP="00272C29">
            <w:pPr>
              <w:rPr>
                <w:rFonts w:ascii="標楷體" w:eastAsia="標楷體" w:hAnsi="標楷體"/>
                <w:bCs/>
                <w:szCs w:val="20"/>
              </w:rPr>
            </w:pPr>
            <w:r w:rsidRPr="00C75C0C">
              <w:rPr>
                <w:rFonts w:ascii="標楷體" w:eastAsia="標楷體" w:hAnsi="標楷體" w:hint="eastAsia"/>
                <w:bCs/>
                <w:szCs w:val="20"/>
              </w:rPr>
              <w:t>3-Ⅱ-2能辨識課堂中所學的字詞。</w:t>
            </w:r>
          </w:p>
          <w:p w14:paraId="0253A0D7" w14:textId="77777777" w:rsidR="001D7D2E" w:rsidRPr="00C75C0C" w:rsidRDefault="001D7D2E" w:rsidP="00272C29">
            <w:pPr>
              <w:rPr>
                <w:rFonts w:ascii="標楷體" w:eastAsia="標楷體" w:hAnsi="標楷體"/>
                <w:bCs/>
                <w:szCs w:val="20"/>
              </w:rPr>
            </w:pPr>
            <w:r w:rsidRPr="00C75C0C">
              <w:rPr>
                <w:rFonts w:ascii="標楷體" w:eastAsia="標楷體" w:hAnsi="標楷體"/>
                <w:bCs/>
                <w:szCs w:val="20"/>
              </w:rPr>
              <w:t>3-</w:t>
            </w:r>
            <w:r w:rsidRPr="00C75C0C">
              <w:rPr>
                <w:rFonts w:ascii="標楷體" w:eastAsia="標楷體" w:hAnsi="標楷體" w:hint="eastAsia"/>
                <w:bCs/>
                <w:szCs w:val="20"/>
              </w:rPr>
              <w:t>Ⅱ</w:t>
            </w:r>
            <w:r w:rsidRPr="00C75C0C">
              <w:rPr>
                <w:rFonts w:ascii="標楷體" w:eastAsia="標楷體" w:hAnsi="標楷體"/>
                <w:bCs/>
                <w:szCs w:val="20"/>
              </w:rPr>
              <w:t>-3</w:t>
            </w:r>
            <w:r w:rsidRPr="00C75C0C">
              <w:rPr>
                <w:rFonts w:ascii="標楷體" w:eastAsia="標楷體" w:hAnsi="標楷體" w:hint="eastAsia"/>
                <w:bCs/>
                <w:szCs w:val="20"/>
              </w:rPr>
              <w:t>能看懂課堂中所學的句子。</w:t>
            </w:r>
          </w:p>
          <w:p w14:paraId="5D4E1A1E" w14:textId="77777777" w:rsidR="001D7D2E" w:rsidRPr="003A6ED2" w:rsidRDefault="001D7D2E" w:rsidP="00272C29">
            <w:pPr>
              <w:rPr>
                <w:rFonts w:ascii="標楷體" w:eastAsia="標楷體" w:hAnsi="標楷體"/>
                <w:b/>
                <w:szCs w:val="20"/>
              </w:rPr>
            </w:pPr>
            <w:r w:rsidRPr="003A6ED2">
              <w:rPr>
                <w:rFonts w:ascii="標楷體" w:eastAsia="標楷體" w:hAnsi="標楷體" w:hint="eastAsia"/>
                <w:b/>
                <w:szCs w:val="20"/>
              </w:rPr>
              <w:t>綜合活動領域</w:t>
            </w:r>
          </w:p>
          <w:p w14:paraId="184CCBB7" w14:textId="77777777" w:rsidR="001D7D2E" w:rsidRPr="003A6ED2" w:rsidRDefault="001D7D2E" w:rsidP="00272C29">
            <w:pPr>
              <w:rPr>
                <w:rFonts w:ascii="標楷體" w:eastAsia="標楷體" w:hAnsi="標楷體"/>
                <w:szCs w:val="20"/>
              </w:rPr>
            </w:pPr>
            <w:r w:rsidRPr="003A6ED2">
              <w:rPr>
                <w:rFonts w:ascii="標楷體" w:eastAsia="標楷體" w:hAnsi="標楷體"/>
                <w:szCs w:val="20"/>
              </w:rPr>
              <w:t>2a-II-1</w:t>
            </w:r>
            <w:r w:rsidRPr="003A6ED2">
              <w:rPr>
                <w:rFonts w:ascii="標楷體" w:eastAsia="標楷體" w:hAnsi="標楷體" w:hint="eastAsia"/>
                <w:szCs w:val="20"/>
              </w:rPr>
              <w:t>覺察自己的人際溝通方式，展現合宜的互動與溝通態度和技巧。</w:t>
            </w:r>
          </w:p>
          <w:p w14:paraId="552FFBA7" w14:textId="77777777" w:rsidR="001D7D2E" w:rsidRPr="003A6ED2" w:rsidRDefault="001D7D2E" w:rsidP="00272C29">
            <w:pPr>
              <w:rPr>
                <w:rFonts w:ascii="標楷體" w:eastAsia="標楷體" w:hAnsi="標楷體"/>
                <w:b/>
                <w:szCs w:val="20"/>
              </w:rPr>
            </w:pPr>
            <w:r w:rsidRPr="003A6ED2">
              <w:rPr>
                <w:rFonts w:ascii="標楷體" w:eastAsia="標楷體" w:hAnsi="標楷體" w:hint="eastAsia"/>
                <w:b/>
                <w:szCs w:val="20"/>
              </w:rPr>
              <w:t>社會領域</w:t>
            </w:r>
          </w:p>
          <w:p w14:paraId="2CD61D25" w14:textId="77777777" w:rsidR="001D7D2E" w:rsidRPr="004758AC" w:rsidRDefault="001D7D2E" w:rsidP="00272C29">
            <w:pPr>
              <w:rPr>
                <w:rFonts w:ascii="標楷體" w:eastAsia="標楷體" w:hAnsi="標楷體"/>
                <w:color w:val="7F7F7F"/>
              </w:rPr>
            </w:pPr>
            <w:r w:rsidRPr="003A6ED2">
              <w:rPr>
                <w:rFonts w:ascii="標楷體" w:eastAsia="標楷體" w:hAnsi="標楷體"/>
                <w:szCs w:val="20"/>
              </w:rPr>
              <w:t>1b-II-1</w:t>
            </w:r>
            <w:r w:rsidRPr="003A6ED2">
              <w:rPr>
                <w:rFonts w:ascii="標楷體" w:eastAsia="標楷體" w:hAnsi="標楷體" w:hint="eastAsia"/>
                <w:szCs w:val="20"/>
              </w:rPr>
              <w:t>解釋社會事物與環境之間的關係。</w:t>
            </w:r>
          </w:p>
        </w:tc>
      </w:tr>
      <w:tr w:rsidR="001D7D2E" w14:paraId="36E043D8" w14:textId="77777777" w:rsidTr="00272C29">
        <w:trPr>
          <w:trHeight w:val="675"/>
          <w:jc w:val="center"/>
        </w:trPr>
        <w:tc>
          <w:tcPr>
            <w:tcW w:w="758" w:type="pct"/>
            <w:gridSpan w:val="2"/>
            <w:vMerge/>
            <w:shd w:val="clear" w:color="auto" w:fill="D9D9D9" w:themeFill="background1" w:themeFillShade="D9"/>
          </w:tcPr>
          <w:p w14:paraId="1566FC0C" w14:textId="77777777" w:rsidR="001D7D2E" w:rsidRPr="0063777A" w:rsidRDefault="001D7D2E" w:rsidP="00272C29">
            <w:pPr>
              <w:rPr>
                <w:rFonts w:ascii="標楷體" w:eastAsia="標楷體" w:hAnsi="標楷體"/>
              </w:rPr>
            </w:pPr>
          </w:p>
        </w:tc>
        <w:tc>
          <w:tcPr>
            <w:tcW w:w="236" w:type="pct"/>
            <w:shd w:val="clear" w:color="auto" w:fill="auto"/>
            <w:vAlign w:val="center"/>
          </w:tcPr>
          <w:p w14:paraId="2AE01E0B"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學習內容</w:t>
            </w:r>
          </w:p>
        </w:tc>
        <w:tc>
          <w:tcPr>
            <w:tcW w:w="4006" w:type="pct"/>
            <w:gridSpan w:val="4"/>
            <w:shd w:val="clear" w:color="auto" w:fill="auto"/>
            <w:vAlign w:val="center"/>
          </w:tcPr>
          <w:p w14:paraId="72ED62FC" w14:textId="77777777" w:rsidR="001D7D2E" w:rsidRDefault="001D7D2E" w:rsidP="00272C29">
            <w:pPr>
              <w:rPr>
                <w:rFonts w:ascii="標楷體" w:eastAsia="標楷體" w:hAnsi="標楷體"/>
                <w:b/>
                <w:szCs w:val="20"/>
              </w:rPr>
            </w:pPr>
            <w:r>
              <w:rPr>
                <w:rFonts w:ascii="標楷體" w:eastAsia="標楷體" w:hAnsi="標楷體" w:hint="eastAsia"/>
                <w:b/>
                <w:szCs w:val="20"/>
              </w:rPr>
              <w:t>英語領域</w:t>
            </w:r>
          </w:p>
          <w:p w14:paraId="17FB5955" w14:textId="77777777" w:rsidR="001D7D2E" w:rsidRDefault="001D7D2E" w:rsidP="00272C29">
            <w:pPr>
              <w:rPr>
                <w:rFonts w:ascii="標楷體" w:eastAsia="標楷體" w:hAnsi="標楷體"/>
                <w:bCs/>
                <w:szCs w:val="20"/>
              </w:rPr>
            </w:pPr>
            <w:r w:rsidRPr="00C75C0C">
              <w:rPr>
                <w:rFonts w:ascii="標楷體" w:eastAsia="標楷體" w:hAnsi="標楷體" w:hint="eastAsia"/>
                <w:bCs/>
                <w:szCs w:val="20"/>
              </w:rPr>
              <w:t>Ac-Ⅱ-2簡易的生活用語</w:t>
            </w:r>
            <w:r>
              <w:rPr>
                <w:rFonts w:ascii="標楷體" w:eastAsia="標楷體" w:hAnsi="標楷體" w:hint="eastAsia"/>
                <w:bCs/>
                <w:szCs w:val="20"/>
              </w:rPr>
              <w:t>。</w:t>
            </w:r>
          </w:p>
          <w:p w14:paraId="209EC80E" w14:textId="77777777" w:rsidR="001D7D2E" w:rsidRPr="00560F35" w:rsidRDefault="001D7D2E" w:rsidP="00272C29">
            <w:pPr>
              <w:rPr>
                <w:rFonts w:ascii="標楷體" w:eastAsia="標楷體" w:hAnsi="標楷體"/>
                <w:bCs/>
                <w:szCs w:val="20"/>
              </w:rPr>
            </w:pPr>
            <w:r w:rsidRPr="00560F35">
              <w:rPr>
                <w:rFonts w:ascii="標楷體" w:eastAsia="標楷體" w:hAnsi="標楷體" w:hint="eastAsia"/>
                <w:bCs/>
                <w:szCs w:val="20"/>
              </w:rPr>
              <w:t>Ac-Ⅱ-3第二學習階段所學字詞。</w:t>
            </w:r>
          </w:p>
          <w:p w14:paraId="066D8114" w14:textId="77777777" w:rsidR="001D7D2E" w:rsidRPr="00560F35" w:rsidRDefault="001D7D2E" w:rsidP="00272C29">
            <w:pPr>
              <w:rPr>
                <w:rFonts w:ascii="標楷體" w:eastAsia="標楷體" w:hAnsi="標楷體"/>
                <w:bCs/>
                <w:szCs w:val="20"/>
              </w:rPr>
            </w:pPr>
            <w:r w:rsidRPr="00560F35">
              <w:rPr>
                <w:rFonts w:ascii="標楷體" w:eastAsia="標楷體" w:hAnsi="標楷體" w:hint="eastAsia"/>
                <w:bCs/>
                <w:szCs w:val="20"/>
              </w:rPr>
              <w:t>B-Ⅱ-1第二學習階段所學字詞及句型的生活溝通</w:t>
            </w:r>
            <w:r>
              <w:rPr>
                <w:rFonts w:ascii="標楷體" w:eastAsia="標楷體" w:hAnsi="標楷體" w:hint="eastAsia"/>
                <w:bCs/>
                <w:szCs w:val="20"/>
              </w:rPr>
              <w:t>。</w:t>
            </w:r>
          </w:p>
          <w:p w14:paraId="31FD9463" w14:textId="77777777" w:rsidR="001D7D2E" w:rsidRPr="003A6ED2" w:rsidRDefault="001D7D2E" w:rsidP="00272C29">
            <w:pPr>
              <w:rPr>
                <w:rFonts w:ascii="標楷體" w:eastAsia="標楷體" w:hAnsi="標楷體"/>
                <w:b/>
                <w:szCs w:val="20"/>
              </w:rPr>
            </w:pPr>
            <w:r w:rsidRPr="003A6ED2">
              <w:rPr>
                <w:rFonts w:ascii="標楷體" w:eastAsia="標楷體" w:hAnsi="標楷體" w:hint="eastAsia"/>
                <w:b/>
                <w:szCs w:val="20"/>
              </w:rPr>
              <w:t>綜合活動領域</w:t>
            </w:r>
          </w:p>
          <w:p w14:paraId="683275AD" w14:textId="77777777" w:rsidR="001D7D2E" w:rsidRPr="003A6ED2" w:rsidRDefault="001D7D2E" w:rsidP="00272C29">
            <w:pPr>
              <w:rPr>
                <w:rFonts w:ascii="標楷體" w:eastAsia="標楷體" w:hAnsi="標楷體"/>
                <w:szCs w:val="20"/>
              </w:rPr>
            </w:pPr>
            <w:r w:rsidRPr="003A6ED2">
              <w:rPr>
                <w:rFonts w:ascii="標楷體" w:eastAsia="標楷體" w:hAnsi="標楷體"/>
                <w:szCs w:val="20"/>
              </w:rPr>
              <w:t>Ba-II-3</w:t>
            </w:r>
            <w:r w:rsidRPr="003A6ED2">
              <w:rPr>
                <w:rFonts w:ascii="標楷體" w:eastAsia="標楷體" w:hAnsi="標楷體" w:hint="eastAsia"/>
                <w:szCs w:val="20"/>
              </w:rPr>
              <w:t>人際溝通的態度與技巧。</w:t>
            </w:r>
          </w:p>
          <w:p w14:paraId="72D95446" w14:textId="77777777" w:rsidR="001D7D2E" w:rsidRPr="003A6ED2" w:rsidRDefault="001D7D2E" w:rsidP="00272C29">
            <w:pPr>
              <w:rPr>
                <w:rFonts w:ascii="標楷體" w:eastAsia="標楷體" w:hAnsi="標楷體"/>
                <w:b/>
                <w:szCs w:val="20"/>
              </w:rPr>
            </w:pPr>
            <w:r w:rsidRPr="003A6ED2">
              <w:rPr>
                <w:rFonts w:ascii="標楷體" w:eastAsia="標楷體" w:hAnsi="標楷體" w:hint="eastAsia"/>
                <w:b/>
                <w:szCs w:val="20"/>
              </w:rPr>
              <w:t>社會領域</w:t>
            </w:r>
          </w:p>
          <w:p w14:paraId="1682E6E3" w14:textId="77777777" w:rsidR="001D7D2E" w:rsidRPr="003F7346" w:rsidRDefault="001D7D2E" w:rsidP="00272C29">
            <w:pPr>
              <w:rPr>
                <w:rFonts w:ascii="標楷體" w:eastAsia="標楷體" w:hAnsi="標楷體"/>
                <w:szCs w:val="20"/>
              </w:rPr>
            </w:pPr>
            <w:r w:rsidRPr="00211F10">
              <w:rPr>
                <w:rFonts w:ascii="標楷體" w:eastAsia="標楷體" w:hAnsi="標楷體" w:hint="eastAsia"/>
                <w:szCs w:val="20"/>
              </w:rPr>
              <w:t>Ab-II-1 居民的生活方式與空間利用，和其居住地方的自然、人文環境相互影響。</w:t>
            </w:r>
          </w:p>
        </w:tc>
      </w:tr>
      <w:tr w:rsidR="001D7D2E" w14:paraId="3E99D11F" w14:textId="77777777" w:rsidTr="00272C29">
        <w:trPr>
          <w:jc w:val="center"/>
        </w:trPr>
        <w:tc>
          <w:tcPr>
            <w:tcW w:w="758" w:type="pct"/>
            <w:gridSpan w:val="2"/>
            <w:shd w:val="clear" w:color="auto" w:fill="D9D9D9" w:themeFill="background1" w:themeFillShade="D9"/>
            <w:vAlign w:val="center"/>
          </w:tcPr>
          <w:p w14:paraId="549783D8" w14:textId="77777777" w:rsidR="001D7D2E" w:rsidRPr="0063777A" w:rsidRDefault="001D7D2E" w:rsidP="00272C29">
            <w:pPr>
              <w:snapToGrid w:val="0"/>
              <w:jc w:val="center"/>
              <w:rPr>
                <w:rFonts w:ascii="標楷體" w:eastAsia="標楷體" w:hAnsi="標楷體"/>
              </w:rPr>
            </w:pPr>
            <w:r>
              <w:rPr>
                <w:rFonts w:ascii="標楷體" w:eastAsia="標楷體" w:hAnsi="標楷體" w:hint="eastAsia"/>
              </w:rPr>
              <w:t>課程</w:t>
            </w:r>
            <w:r w:rsidRPr="0063777A">
              <w:rPr>
                <w:rFonts w:ascii="標楷體" w:eastAsia="標楷體" w:hAnsi="標楷體" w:hint="eastAsia"/>
              </w:rPr>
              <w:t>目標</w:t>
            </w:r>
          </w:p>
        </w:tc>
        <w:tc>
          <w:tcPr>
            <w:tcW w:w="4242" w:type="pct"/>
            <w:gridSpan w:val="5"/>
            <w:shd w:val="clear" w:color="auto" w:fill="auto"/>
          </w:tcPr>
          <w:p w14:paraId="53A9CF28" w14:textId="77777777" w:rsidR="001D7D2E" w:rsidRPr="00211F10" w:rsidRDefault="001D7D2E" w:rsidP="00272C29">
            <w:pPr>
              <w:spacing w:line="240" w:lineRule="exact"/>
              <w:rPr>
                <w:rFonts w:ascii="標楷體" w:eastAsia="標楷體" w:hAnsi="標楷體"/>
                <w:szCs w:val="20"/>
              </w:rPr>
            </w:pPr>
            <w:r w:rsidRPr="00211F10">
              <w:rPr>
                <w:rFonts w:ascii="標楷體" w:eastAsia="標楷體" w:hAnsi="標楷體" w:hint="eastAsia"/>
                <w:szCs w:val="20"/>
              </w:rPr>
              <w:t>1.能明白在</w:t>
            </w:r>
            <w:r w:rsidRPr="00211F10">
              <w:rPr>
                <w:rFonts w:ascii="標楷體" w:eastAsia="標楷體" w:hAnsi="標楷體" w:hint="eastAsia"/>
                <w:b/>
                <w:szCs w:val="20"/>
              </w:rPr>
              <w:t>不同情況能選擇的交通方式</w:t>
            </w:r>
            <w:r w:rsidRPr="00211F10">
              <w:rPr>
                <w:rFonts w:ascii="標楷體" w:eastAsia="標楷體" w:hAnsi="標楷體" w:hint="eastAsia"/>
                <w:szCs w:val="20"/>
              </w:rPr>
              <w:t>，並</w:t>
            </w:r>
            <w:r w:rsidRPr="00211F10">
              <w:rPr>
                <w:rFonts w:ascii="標楷體" w:eastAsia="標楷體" w:hAnsi="標楷體" w:hint="eastAsia"/>
                <w:b/>
                <w:szCs w:val="20"/>
              </w:rPr>
              <w:t>用英文說出來</w:t>
            </w:r>
            <w:r w:rsidRPr="00211F10">
              <w:rPr>
                <w:rFonts w:ascii="標楷體" w:eastAsia="標楷體" w:hAnsi="標楷體" w:hint="eastAsia"/>
                <w:szCs w:val="20"/>
              </w:rPr>
              <w:t>。</w:t>
            </w:r>
          </w:p>
          <w:p w14:paraId="347D1BA1" w14:textId="77777777" w:rsidR="001D7D2E" w:rsidRPr="00E86840" w:rsidRDefault="001D7D2E" w:rsidP="00272C29">
            <w:pPr>
              <w:pStyle w:val="af0"/>
              <w:spacing w:line="240" w:lineRule="exact"/>
              <w:ind w:leftChars="0" w:left="264" w:hangingChars="110" w:hanging="264"/>
              <w:rPr>
                <w:rFonts w:ascii="標楷體" w:eastAsia="標楷體" w:hAnsi="標楷體"/>
                <w:color w:val="7F7F7F"/>
                <w:szCs w:val="20"/>
              </w:rPr>
            </w:pPr>
            <w:r w:rsidRPr="00211F10">
              <w:rPr>
                <w:rFonts w:ascii="標楷體" w:eastAsia="標楷體" w:hAnsi="標楷體" w:hint="eastAsia"/>
                <w:szCs w:val="20"/>
              </w:rPr>
              <w:t>2.能了解各類</w:t>
            </w:r>
            <w:r w:rsidRPr="00211F10">
              <w:rPr>
                <w:rFonts w:ascii="標楷體" w:eastAsia="標楷體" w:hAnsi="標楷體" w:hint="eastAsia"/>
                <w:b/>
                <w:szCs w:val="20"/>
              </w:rPr>
              <w:t>交通工具的乘坐禮儀</w:t>
            </w:r>
          </w:p>
        </w:tc>
      </w:tr>
      <w:tr w:rsidR="001D7D2E" w14:paraId="01B9F6A8" w14:textId="77777777" w:rsidTr="00272C29">
        <w:trPr>
          <w:trHeight w:val="730"/>
          <w:jc w:val="center"/>
        </w:trPr>
        <w:tc>
          <w:tcPr>
            <w:tcW w:w="758" w:type="pct"/>
            <w:gridSpan w:val="2"/>
            <w:shd w:val="clear" w:color="auto" w:fill="D9D9D9" w:themeFill="background1" w:themeFillShade="D9"/>
          </w:tcPr>
          <w:p w14:paraId="2DF85FBD" w14:textId="77777777" w:rsidR="001D7D2E" w:rsidRPr="004758AC" w:rsidRDefault="001D7D2E" w:rsidP="00272C29">
            <w:pPr>
              <w:jc w:val="center"/>
              <w:rPr>
                <w:rFonts w:ascii="標楷體" w:eastAsia="標楷體" w:hAnsi="標楷體"/>
              </w:rPr>
            </w:pPr>
            <w:r w:rsidRPr="004758AC">
              <w:rPr>
                <w:rFonts w:ascii="標楷體" w:eastAsia="標楷體" w:hAnsi="標楷體" w:hint="eastAsia"/>
              </w:rPr>
              <w:t>表現任務</w:t>
            </w:r>
          </w:p>
          <w:p w14:paraId="2C7DA875" w14:textId="77777777" w:rsidR="001D7D2E" w:rsidRPr="0063777A" w:rsidRDefault="001D7D2E" w:rsidP="00272C29">
            <w:pPr>
              <w:jc w:val="center"/>
              <w:rPr>
                <w:rFonts w:ascii="標楷體" w:eastAsia="標楷體" w:hAnsi="標楷體"/>
              </w:rPr>
            </w:pPr>
            <w:r w:rsidRPr="004758AC">
              <w:rPr>
                <w:rFonts w:ascii="標楷體" w:eastAsia="標楷體" w:hAnsi="標楷體"/>
              </w:rPr>
              <w:t>(</w:t>
            </w:r>
            <w:r w:rsidRPr="004758AC">
              <w:rPr>
                <w:rFonts w:ascii="標楷體" w:eastAsia="標楷體" w:hAnsi="標楷體" w:hint="eastAsia"/>
              </w:rPr>
              <w:t>總結性評量</w:t>
            </w:r>
            <w:r>
              <w:rPr>
                <w:rFonts w:ascii="標楷體" w:eastAsia="標楷體" w:hAnsi="標楷體" w:hint="eastAsia"/>
              </w:rPr>
              <w:t>)</w:t>
            </w:r>
          </w:p>
        </w:tc>
        <w:tc>
          <w:tcPr>
            <w:tcW w:w="4242" w:type="pct"/>
            <w:gridSpan w:val="5"/>
            <w:shd w:val="clear" w:color="auto" w:fill="auto"/>
            <w:vAlign w:val="center"/>
          </w:tcPr>
          <w:p w14:paraId="6BB45F53" w14:textId="77777777" w:rsidR="001D7D2E" w:rsidRPr="00E86840" w:rsidRDefault="001D7D2E" w:rsidP="00272C29">
            <w:pPr>
              <w:rPr>
                <w:rFonts w:ascii="標楷體" w:eastAsia="標楷體" w:hAnsi="標楷體"/>
                <w:color w:val="7F7F7F"/>
                <w:szCs w:val="20"/>
              </w:rPr>
            </w:pPr>
            <w:r w:rsidRPr="009D1869">
              <w:rPr>
                <w:rFonts w:ascii="標楷體" w:eastAsia="標楷體" w:hAnsi="標楷體" w:hint="eastAsia"/>
                <w:szCs w:val="20"/>
              </w:rPr>
              <w:t>口頭評量、紙筆評量</w:t>
            </w:r>
          </w:p>
        </w:tc>
      </w:tr>
      <w:tr w:rsidR="001D7D2E" w14:paraId="437B13F4" w14:textId="77777777" w:rsidTr="00272C29">
        <w:trPr>
          <w:jc w:val="center"/>
        </w:trPr>
        <w:tc>
          <w:tcPr>
            <w:tcW w:w="758" w:type="pct"/>
            <w:gridSpan w:val="2"/>
            <w:shd w:val="clear" w:color="auto" w:fill="D9D9D9" w:themeFill="background1" w:themeFillShade="D9"/>
            <w:vAlign w:val="center"/>
          </w:tcPr>
          <w:p w14:paraId="5638361D" w14:textId="77777777" w:rsidR="001D7D2E" w:rsidRPr="0063777A" w:rsidRDefault="001D7D2E" w:rsidP="00272C29">
            <w:pPr>
              <w:jc w:val="center"/>
              <w:rPr>
                <w:rFonts w:ascii="標楷體" w:eastAsia="標楷體" w:hAnsi="標楷體"/>
              </w:rPr>
            </w:pPr>
            <w:r>
              <w:rPr>
                <w:rFonts w:ascii="標楷體" w:eastAsia="標楷體" w:hAnsi="標楷體" w:hint="eastAsia"/>
              </w:rPr>
              <w:t>學習進度週次/節次</w:t>
            </w:r>
          </w:p>
        </w:tc>
        <w:tc>
          <w:tcPr>
            <w:tcW w:w="2605" w:type="pct"/>
            <w:gridSpan w:val="3"/>
            <w:shd w:val="clear" w:color="auto" w:fill="auto"/>
            <w:vAlign w:val="center"/>
          </w:tcPr>
          <w:p w14:paraId="4580E163" w14:textId="77777777" w:rsidR="001D7D2E" w:rsidRPr="0063777A" w:rsidRDefault="001D7D2E" w:rsidP="00272C29">
            <w:pPr>
              <w:jc w:val="center"/>
              <w:rPr>
                <w:rFonts w:ascii="標楷體" w:eastAsia="標楷體" w:hAnsi="標楷體"/>
                <w:szCs w:val="20"/>
              </w:rPr>
            </w:pPr>
            <w:r w:rsidRPr="0063777A">
              <w:rPr>
                <w:rFonts w:ascii="標楷體" w:eastAsia="標楷體" w:hAnsi="標楷體" w:hint="eastAsia"/>
                <w:szCs w:val="20"/>
              </w:rPr>
              <w:t>單元學習內容</w:t>
            </w:r>
          </w:p>
        </w:tc>
        <w:tc>
          <w:tcPr>
            <w:tcW w:w="758" w:type="pct"/>
            <w:shd w:val="clear" w:color="auto" w:fill="auto"/>
            <w:vAlign w:val="center"/>
          </w:tcPr>
          <w:p w14:paraId="7C535E31" w14:textId="77777777" w:rsidR="001D7D2E" w:rsidRPr="00392A30" w:rsidRDefault="001D7D2E" w:rsidP="00272C29">
            <w:pPr>
              <w:jc w:val="center"/>
              <w:rPr>
                <w:rFonts w:ascii="標楷體" w:eastAsia="標楷體" w:hAnsi="標楷體"/>
                <w:color w:val="FF0000"/>
                <w:szCs w:val="20"/>
              </w:rPr>
            </w:pPr>
            <w:r w:rsidRPr="00392A30">
              <w:rPr>
                <w:rFonts w:ascii="標楷體" w:eastAsia="標楷體" w:hAnsi="標楷體" w:hint="eastAsia"/>
                <w:color w:val="FF0000"/>
                <w:szCs w:val="20"/>
              </w:rPr>
              <w:t>議題</w:t>
            </w:r>
          </w:p>
          <w:p w14:paraId="255165BA" w14:textId="77777777" w:rsidR="001D7D2E" w:rsidRPr="00392A30" w:rsidRDefault="001D7D2E" w:rsidP="00272C29">
            <w:pPr>
              <w:spacing w:line="240" w:lineRule="exact"/>
              <w:rPr>
                <w:rFonts w:ascii="標楷體" w:eastAsia="標楷體" w:hAnsi="標楷體"/>
                <w:sz w:val="20"/>
                <w:szCs w:val="20"/>
              </w:rPr>
            </w:pPr>
            <w:r w:rsidRPr="00392A30">
              <w:rPr>
                <w:rFonts w:ascii="標楷體" w:eastAsia="標楷體" w:hAnsi="標楷體" w:hint="eastAsia"/>
                <w:color w:val="FF0000"/>
                <w:sz w:val="20"/>
                <w:szCs w:val="20"/>
              </w:rPr>
              <w:t xml:space="preserve">(安全教育、 戶外教育、生命教育、其他)   </w:t>
            </w:r>
            <w:r w:rsidRPr="00392A30">
              <w:rPr>
                <w:rFonts w:ascii="標楷體" w:eastAsia="標楷體" w:hAnsi="標楷體" w:hint="eastAsia"/>
                <w:sz w:val="20"/>
                <w:szCs w:val="20"/>
              </w:rPr>
              <w:t xml:space="preserve">     </w:t>
            </w:r>
          </w:p>
        </w:tc>
        <w:tc>
          <w:tcPr>
            <w:tcW w:w="879" w:type="pct"/>
            <w:shd w:val="clear" w:color="auto" w:fill="auto"/>
            <w:vAlign w:val="center"/>
          </w:tcPr>
          <w:p w14:paraId="3EB86803" w14:textId="77777777" w:rsidR="001D7D2E" w:rsidRPr="0063777A" w:rsidRDefault="001D7D2E" w:rsidP="00272C29">
            <w:pPr>
              <w:jc w:val="center"/>
              <w:rPr>
                <w:rFonts w:ascii="標楷體" w:eastAsia="標楷體" w:hAnsi="標楷體"/>
                <w:szCs w:val="20"/>
              </w:rPr>
            </w:pPr>
            <w:r w:rsidRPr="004758AC">
              <w:rPr>
                <w:rFonts w:ascii="標楷體" w:eastAsia="標楷體" w:hAnsi="標楷體" w:hint="eastAsia"/>
                <w:szCs w:val="20"/>
              </w:rPr>
              <w:t>檢核點</w:t>
            </w:r>
            <w:r>
              <w:rPr>
                <w:rFonts w:ascii="標楷體" w:eastAsia="標楷體" w:hAnsi="標楷體" w:hint="eastAsia"/>
                <w:szCs w:val="20"/>
              </w:rPr>
              <w:t>(</w:t>
            </w:r>
            <w:r w:rsidRPr="004758AC">
              <w:rPr>
                <w:rFonts w:ascii="標楷體" w:eastAsia="標楷體" w:hAnsi="標楷體" w:hint="eastAsia"/>
                <w:szCs w:val="20"/>
              </w:rPr>
              <w:t>形成性評量</w:t>
            </w:r>
            <w:r>
              <w:rPr>
                <w:rFonts w:ascii="標楷體" w:eastAsia="標楷體" w:hAnsi="標楷體" w:hint="eastAsia"/>
                <w:szCs w:val="20"/>
              </w:rPr>
              <w:t>)</w:t>
            </w:r>
          </w:p>
        </w:tc>
      </w:tr>
      <w:tr w:rsidR="001D7D2E" w14:paraId="0B71B17C" w14:textId="77777777" w:rsidTr="00272C29">
        <w:trPr>
          <w:jc w:val="center"/>
        </w:trPr>
        <w:tc>
          <w:tcPr>
            <w:tcW w:w="282" w:type="pct"/>
            <w:vMerge w:val="restart"/>
            <w:shd w:val="clear" w:color="auto" w:fill="D9D9D9" w:themeFill="background1" w:themeFillShade="D9"/>
            <w:textDirection w:val="tbRlV"/>
            <w:vAlign w:val="center"/>
          </w:tcPr>
          <w:p w14:paraId="63B961D0" w14:textId="77777777" w:rsidR="001D7D2E" w:rsidRPr="0063777A" w:rsidRDefault="001D7D2E" w:rsidP="00272C29">
            <w:pPr>
              <w:snapToGrid w:val="0"/>
              <w:ind w:left="113" w:right="113"/>
              <w:jc w:val="center"/>
              <w:rPr>
                <w:rFonts w:ascii="標楷體" w:eastAsia="標楷體" w:hAnsi="標楷體"/>
              </w:rPr>
            </w:pPr>
            <w:r>
              <w:rPr>
                <w:rFonts w:ascii="標楷體" w:eastAsia="標楷體" w:hAnsi="標楷體" w:hint="eastAsia"/>
              </w:rPr>
              <w:t>第二</w:t>
            </w:r>
            <w:r w:rsidRPr="004758AC">
              <w:rPr>
                <w:rFonts w:ascii="標楷體" w:eastAsia="標楷體" w:hAnsi="標楷體" w:hint="eastAsia"/>
              </w:rPr>
              <w:t>學期</w:t>
            </w:r>
          </w:p>
        </w:tc>
        <w:tc>
          <w:tcPr>
            <w:tcW w:w="476" w:type="pct"/>
            <w:shd w:val="clear" w:color="auto" w:fill="D9D9D9" w:themeFill="background1" w:themeFillShade="D9"/>
            <w:vAlign w:val="center"/>
          </w:tcPr>
          <w:p w14:paraId="59EA5129" w14:textId="77777777" w:rsidR="001D7D2E" w:rsidRPr="0063777A" w:rsidRDefault="001D7D2E" w:rsidP="00272C29">
            <w:pPr>
              <w:snapToGrid w:val="0"/>
              <w:jc w:val="center"/>
              <w:rPr>
                <w:rFonts w:ascii="標楷體" w:eastAsia="標楷體" w:hAnsi="標楷體"/>
              </w:rPr>
            </w:pPr>
            <w:r w:rsidRPr="0063777A">
              <w:rPr>
                <w:rFonts w:ascii="標楷體" w:eastAsia="標楷體" w:hAnsi="標楷體" w:hint="eastAsia"/>
              </w:rPr>
              <w:t>第</w:t>
            </w:r>
            <w:r>
              <w:rPr>
                <w:rFonts w:ascii="標楷體" w:eastAsia="標楷體" w:hAnsi="標楷體" w:hint="eastAsia"/>
              </w:rPr>
              <w:t>1-5</w:t>
            </w:r>
            <w:r w:rsidRPr="0063777A">
              <w:rPr>
                <w:rFonts w:ascii="標楷體" w:eastAsia="標楷體" w:hAnsi="標楷體" w:hint="eastAsia"/>
              </w:rPr>
              <w:t>週</w:t>
            </w:r>
          </w:p>
        </w:tc>
        <w:tc>
          <w:tcPr>
            <w:tcW w:w="2605" w:type="pct"/>
            <w:gridSpan w:val="3"/>
            <w:shd w:val="clear" w:color="auto" w:fill="auto"/>
          </w:tcPr>
          <w:p w14:paraId="0D38819E"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L</w:t>
            </w:r>
            <w:r>
              <w:rPr>
                <w:rFonts w:ascii="標楷體" w:eastAsia="標楷體" w:hAnsi="標楷體"/>
                <w:szCs w:val="20"/>
              </w:rPr>
              <w:t>and Transport</w:t>
            </w:r>
          </w:p>
        </w:tc>
        <w:tc>
          <w:tcPr>
            <w:tcW w:w="758" w:type="pct"/>
            <w:shd w:val="clear" w:color="auto" w:fill="auto"/>
          </w:tcPr>
          <w:p w14:paraId="4BD13735"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品格教育</w:t>
            </w:r>
          </w:p>
        </w:tc>
        <w:tc>
          <w:tcPr>
            <w:tcW w:w="879" w:type="pct"/>
            <w:shd w:val="clear" w:color="auto" w:fill="auto"/>
          </w:tcPr>
          <w:p w14:paraId="343FB78F"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口頭評量、學習單</w:t>
            </w:r>
          </w:p>
        </w:tc>
      </w:tr>
      <w:tr w:rsidR="001D7D2E" w14:paraId="536BCA5E" w14:textId="77777777" w:rsidTr="00272C29">
        <w:trPr>
          <w:jc w:val="center"/>
        </w:trPr>
        <w:tc>
          <w:tcPr>
            <w:tcW w:w="282" w:type="pct"/>
            <w:vMerge/>
            <w:shd w:val="clear" w:color="auto" w:fill="D9D9D9" w:themeFill="background1" w:themeFillShade="D9"/>
            <w:vAlign w:val="center"/>
          </w:tcPr>
          <w:p w14:paraId="23B28EEE" w14:textId="77777777" w:rsidR="001D7D2E" w:rsidRPr="0063777A" w:rsidRDefault="001D7D2E"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142212BC" w14:textId="77777777" w:rsidR="001D7D2E" w:rsidRPr="0063777A" w:rsidRDefault="001D7D2E" w:rsidP="00272C29">
            <w:pPr>
              <w:snapToGrid w:val="0"/>
              <w:jc w:val="center"/>
              <w:rPr>
                <w:rFonts w:ascii="標楷體" w:eastAsia="標楷體" w:hAnsi="標楷體"/>
              </w:rPr>
            </w:pPr>
            <w:r w:rsidRPr="0063777A">
              <w:rPr>
                <w:rFonts w:ascii="標楷體" w:eastAsia="標楷體" w:hAnsi="標楷體" w:hint="eastAsia"/>
              </w:rPr>
              <w:t>第</w:t>
            </w:r>
            <w:r>
              <w:rPr>
                <w:rFonts w:ascii="標楷體" w:eastAsia="標楷體" w:hAnsi="標楷體" w:hint="eastAsia"/>
              </w:rPr>
              <w:t>6-10</w:t>
            </w:r>
            <w:r w:rsidRPr="0063777A">
              <w:rPr>
                <w:rFonts w:ascii="標楷體" w:eastAsia="標楷體" w:hAnsi="標楷體" w:hint="eastAsia"/>
              </w:rPr>
              <w:t>週</w:t>
            </w:r>
          </w:p>
        </w:tc>
        <w:tc>
          <w:tcPr>
            <w:tcW w:w="2605" w:type="pct"/>
            <w:gridSpan w:val="3"/>
            <w:shd w:val="clear" w:color="auto" w:fill="auto"/>
          </w:tcPr>
          <w:p w14:paraId="7A357AB4"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W</w:t>
            </w:r>
            <w:r>
              <w:rPr>
                <w:rFonts w:ascii="標楷體" w:eastAsia="標楷體" w:hAnsi="標楷體"/>
                <w:szCs w:val="20"/>
              </w:rPr>
              <w:t>ater Transport</w:t>
            </w:r>
          </w:p>
        </w:tc>
        <w:tc>
          <w:tcPr>
            <w:tcW w:w="758" w:type="pct"/>
            <w:shd w:val="clear" w:color="auto" w:fill="auto"/>
          </w:tcPr>
          <w:p w14:paraId="70B1455F"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品格教育</w:t>
            </w:r>
          </w:p>
        </w:tc>
        <w:tc>
          <w:tcPr>
            <w:tcW w:w="879" w:type="pct"/>
            <w:shd w:val="clear" w:color="auto" w:fill="auto"/>
          </w:tcPr>
          <w:p w14:paraId="5BBF42A0"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口頭評量、學習單</w:t>
            </w:r>
          </w:p>
        </w:tc>
      </w:tr>
      <w:tr w:rsidR="001D7D2E" w14:paraId="2A21CDF4" w14:textId="77777777" w:rsidTr="00272C29">
        <w:trPr>
          <w:jc w:val="center"/>
        </w:trPr>
        <w:tc>
          <w:tcPr>
            <w:tcW w:w="282" w:type="pct"/>
            <w:vMerge/>
            <w:shd w:val="clear" w:color="auto" w:fill="D9D9D9" w:themeFill="background1" w:themeFillShade="D9"/>
            <w:vAlign w:val="center"/>
          </w:tcPr>
          <w:p w14:paraId="693F549C" w14:textId="77777777" w:rsidR="001D7D2E" w:rsidRPr="0063777A" w:rsidRDefault="001D7D2E"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3D9DC40E" w14:textId="77777777" w:rsidR="001D7D2E" w:rsidRPr="00211F10" w:rsidRDefault="001D7D2E" w:rsidP="00272C29">
            <w:pPr>
              <w:snapToGrid w:val="0"/>
              <w:jc w:val="center"/>
              <w:rPr>
                <w:rFonts w:ascii="標楷體" w:eastAsia="標楷體" w:hAnsi="標楷體"/>
                <w:sz w:val="22"/>
              </w:rPr>
            </w:pPr>
            <w:r w:rsidRPr="00211F10">
              <w:rPr>
                <w:rFonts w:ascii="標楷體" w:eastAsia="標楷體" w:hAnsi="標楷體" w:hint="eastAsia"/>
                <w:sz w:val="22"/>
              </w:rPr>
              <w:t>第11-15週</w:t>
            </w:r>
          </w:p>
        </w:tc>
        <w:tc>
          <w:tcPr>
            <w:tcW w:w="2605" w:type="pct"/>
            <w:gridSpan w:val="3"/>
            <w:shd w:val="clear" w:color="auto" w:fill="auto"/>
          </w:tcPr>
          <w:p w14:paraId="68772FB0"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A</w:t>
            </w:r>
            <w:r>
              <w:rPr>
                <w:rFonts w:ascii="標楷體" w:eastAsia="標楷體" w:hAnsi="標楷體"/>
                <w:szCs w:val="20"/>
              </w:rPr>
              <w:t>ir Transport</w:t>
            </w:r>
          </w:p>
        </w:tc>
        <w:tc>
          <w:tcPr>
            <w:tcW w:w="758" w:type="pct"/>
            <w:shd w:val="clear" w:color="auto" w:fill="auto"/>
          </w:tcPr>
          <w:p w14:paraId="3F6D74A4"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品格教育</w:t>
            </w:r>
          </w:p>
        </w:tc>
        <w:tc>
          <w:tcPr>
            <w:tcW w:w="879" w:type="pct"/>
            <w:shd w:val="clear" w:color="auto" w:fill="auto"/>
          </w:tcPr>
          <w:p w14:paraId="65207B29"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口頭評量、學習單</w:t>
            </w:r>
          </w:p>
        </w:tc>
      </w:tr>
      <w:tr w:rsidR="001D7D2E" w14:paraId="7918D239" w14:textId="77777777" w:rsidTr="00272C29">
        <w:trPr>
          <w:jc w:val="center"/>
        </w:trPr>
        <w:tc>
          <w:tcPr>
            <w:tcW w:w="282" w:type="pct"/>
            <w:vMerge/>
            <w:shd w:val="clear" w:color="auto" w:fill="D9D9D9" w:themeFill="background1" w:themeFillShade="D9"/>
            <w:vAlign w:val="center"/>
          </w:tcPr>
          <w:p w14:paraId="6DE6DF5B" w14:textId="77777777" w:rsidR="001D7D2E" w:rsidRPr="0063777A" w:rsidRDefault="001D7D2E"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4D139E78" w14:textId="77777777" w:rsidR="001D7D2E" w:rsidRPr="00211F10" w:rsidRDefault="001D7D2E" w:rsidP="00272C29">
            <w:pPr>
              <w:snapToGrid w:val="0"/>
              <w:jc w:val="center"/>
              <w:rPr>
                <w:rFonts w:ascii="標楷體" w:eastAsia="標楷體" w:hAnsi="標楷體"/>
                <w:sz w:val="22"/>
              </w:rPr>
            </w:pPr>
            <w:r w:rsidRPr="00211F10">
              <w:rPr>
                <w:rFonts w:ascii="標楷體" w:eastAsia="標楷體" w:hAnsi="標楷體" w:hint="eastAsia"/>
                <w:sz w:val="22"/>
              </w:rPr>
              <w:t>第16-20週</w:t>
            </w:r>
          </w:p>
        </w:tc>
        <w:tc>
          <w:tcPr>
            <w:tcW w:w="2605" w:type="pct"/>
            <w:gridSpan w:val="3"/>
            <w:shd w:val="clear" w:color="auto" w:fill="auto"/>
          </w:tcPr>
          <w:p w14:paraId="04B3378A"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T</w:t>
            </w:r>
            <w:r>
              <w:rPr>
                <w:rFonts w:ascii="標楷體" w:eastAsia="標楷體" w:hAnsi="標楷體"/>
                <w:szCs w:val="20"/>
              </w:rPr>
              <w:t>ravel Etiquette</w:t>
            </w:r>
          </w:p>
        </w:tc>
        <w:tc>
          <w:tcPr>
            <w:tcW w:w="758" w:type="pct"/>
            <w:shd w:val="clear" w:color="auto" w:fill="auto"/>
          </w:tcPr>
          <w:p w14:paraId="6A6669B8"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品格教育</w:t>
            </w:r>
          </w:p>
        </w:tc>
        <w:tc>
          <w:tcPr>
            <w:tcW w:w="879" w:type="pct"/>
            <w:shd w:val="clear" w:color="auto" w:fill="auto"/>
          </w:tcPr>
          <w:p w14:paraId="75F2A7B5" w14:textId="77777777" w:rsidR="001D7D2E" w:rsidRPr="0063777A" w:rsidRDefault="001D7D2E" w:rsidP="00272C29">
            <w:pPr>
              <w:rPr>
                <w:rFonts w:ascii="標楷體" w:eastAsia="標楷體" w:hAnsi="標楷體"/>
                <w:szCs w:val="20"/>
              </w:rPr>
            </w:pPr>
            <w:r>
              <w:rPr>
                <w:rFonts w:ascii="標楷體" w:eastAsia="標楷體" w:hAnsi="標楷體" w:hint="eastAsia"/>
                <w:szCs w:val="20"/>
              </w:rPr>
              <w:t>口頭評量、學習單</w:t>
            </w:r>
          </w:p>
        </w:tc>
      </w:tr>
      <w:tr w:rsidR="001D7D2E" w14:paraId="39929867" w14:textId="77777777" w:rsidTr="00272C29">
        <w:trPr>
          <w:jc w:val="center"/>
        </w:trPr>
        <w:tc>
          <w:tcPr>
            <w:tcW w:w="758" w:type="pct"/>
            <w:gridSpan w:val="2"/>
            <w:shd w:val="clear" w:color="auto" w:fill="D9D9D9" w:themeFill="background1" w:themeFillShade="D9"/>
            <w:vAlign w:val="center"/>
          </w:tcPr>
          <w:p w14:paraId="4845BE22" w14:textId="77777777" w:rsidR="001D7D2E" w:rsidRPr="00115A60" w:rsidRDefault="001D7D2E" w:rsidP="00272C29">
            <w:pPr>
              <w:ind w:rightChars="-51" w:right="-122"/>
              <w:jc w:val="center"/>
              <w:rPr>
                <w:rFonts w:ascii="標楷體" w:eastAsia="標楷體" w:hAnsi="標楷體"/>
                <w:color w:val="FF0000"/>
              </w:rPr>
            </w:pPr>
            <w:r w:rsidRPr="00115A60">
              <w:rPr>
                <w:rFonts w:ascii="標楷體" w:eastAsia="標楷體" w:hAnsi="標楷體" w:hint="eastAsia"/>
                <w:color w:val="FF0000"/>
              </w:rPr>
              <w:t>議題</w:t>
            </w:r>
            <w:r>
              <w:rPr>
                <w:rFonts w:ascii="標楷體" w:eastAsia="標楷體" w:hAnsi="標楷體" w:hint="eastAsia"/>
                <w:color w:val="FF0000"/>
              </w:rPr>
              <w:t>/</w:t>
            </w:r>
            <w:r w:rsidRPr="00115A60">
              <w:rPr>
                <w:rFonts w:ascii="標楷體" w:eastAsia="標楷體" w:hAnsi="標楷體" w:hint="eastAsia"/>
                <w:color w:val="FF0000"/>
              </w:rPr>
              <w:t>融入實施內涵</w:t>
            </w:r>
          </w:p>
        </w:tc>
        <w:tc>
          <w:tcPr>
            <w:tcW w:w="4242" w:type="pct"/>
            <w:gridSpan w:val="5"/>
            <w:shd w:val="clear" w:color="auto" w:fill="auto"/>
          </w:tcPr>
          <w:p w14:paraId="369BE7B5" w14:textId="77777777" w:rsidR="001D7D2E" w:rsidRDefault="001D7D2E" w:rsidP="00272C29">
            <w:pPr>
              <w:rPr>
                <w:rFonts w:ascii="標楷體" w:eastAsia="標楷體" w:hAnsi="標楷體"/>
                <w:color w:val="FF0000"/>
                <w:szCs w:val="20"/>
              </w:rPr>
            </w:pPr>
            <w:r w:rsidRPr="00115A60">
              <w:rPr>
                <w:rFonts w:ascii="標楷體" w:eastAsia="標楷體" w:hAnsi="標楷體" w:hint="eastAsia"/>
                <w:color w:val="FF0000"/>
                <w:szCs w:val="20"/>
              </w:rPr>
              <w:t xml:space="preserve">□安全教育 □戶外教育 □生命教育 </w:t>
            </w:r>
            <w:r>
              <w:rPr>
                <w:rFonts w:ascii="標楷體" w:eastAsia="標楷體" w:hAnsi="標楷體" w:hint="eastAsia"/>
                <w:color w:val="FF0000"/>
                <w:szCs w:val="20"/>
              </w:rPr>
              <w:t>(必須三擇一)</w:t>
            </w:r>
          </w:p>
          <w:p w14:paraId="1614DDED" w14:textId="77777777" w:rsidR="001D7D2E" w:rsidRPr="00115A60" w:rsidRDefault="001D7D2E" w:rsidP="00272C29">
            <w:pPr>
              <w:rPr>
                <w:rFonts w:ascii="標楷體" w:eastAsia="標楷體" w:hAnsi="標楷體"/>
                <w:color w:val="FF0000"/>
                <w:szCs w:val="20"/>
                <w:u w:val="single"/>
              </w:rPr>
            </w:pPr>
            <w:r>
              <w:rPr>
                <w:rFonts w:ascii="標楷體" w:eastAsia="標楷體" w:hAnsi="標楷體" w:hint="eastAsia"/>
                <w:color w:val="FF0000"/>
                <w:szCs w:val="20"/>
              </w:rPr>
              <w:t>■</w:t>
            </w:r>
            <w:r>
              <w:rPr>
                <w:rFonts w:ascii="標楷體" w:eastAsia="標楷體" w:hAnsi="標楷體" w:hint="eastAsia"/>
                <w:color w:val="FF0000"/>
                <w:szCs w:val="20"/>
                <w:u w:val="single"/>
              </w:rPr>
              <w:t>品格教育</w:t>
            </w:r>
          </w:p>
        </w:tc>
      </w:tr>
      <w:tr w:rsidR="001D7D2E" w14:paraId="607136F3" w14:textId="77777777" w:rsidTr="00272C29">
        <w:trPr>
          <w:jc w:val="center"/>
        </w:trPr>
        <w:tc>
          <w:tcPr>
            <w:tcW w:w="758" w:type="pct"/>
            <w:gridSpan w:val="2"/>
            <w:shd w:val="clear" w:color="auto" w:fill="D9D9D9" w:themeFill="background1" w:themeFillShade="D9"/>
            <w:vAlign w:val="center"/>
          </w:tcPr>
          <w:p w14:paraId="47ED6FF3" w14:textId="77777777" w:rsidR="001D7D2E" w:rsidRDefault="001D7D2E" w:rsidP="00272C29">
            <w:pPr>
              <w:jc w:val="center"/>
              <w:rPr>
                <w:rFonts w:ascii="標楷體" w:eastAsia="標楷體" w:hAnsi="標楷體"/>
              </w:rPr>
            </w:pPr>
            <w:r>
              <w:rPr>
                <w:rFonts w:ascii="標楷體" w:eastAsia="標楷體" w:hAnsi="標楷體" w:hint="eastAsia"/>
              </w:rPr>
              <w:t>評量規劃</w:t>
            </w:r>
          </w:p>
        </w:tc>
        <w:tc>
          <w:tcPr>
            <w:tcW w:w="4242" w:type="pct"/>
            <w:gridSpan w:val="5"/>
            <w:shd w:val="clear" w:color="auto" w:fill="auto"/>
          </w:tcPr>
          <w:p w14:paraId="7AEC9085" w14:textId="77777777" w:rsidR="001D7D2E" w:rsidRPr="005F553F" w:rsidRDefault="001D7D2E" w:rsidP="00272C29">
            <w:pPr>
              <w:rPr>
                <w:rFonts w:ascii="標楷體" w:eastAsia="標楷體" w:hAnsi="標楷體"/>
                <w:szCs w:val="20"/>
              </w:rPr>
            </w:pPr>
            <w:r>
              <w:rPr>
                <w:rFonts w:ascii="標楷體" w:eastAsia="標楷體" w:hAnsi="標楷體" w:hint="eastAsia"/>
                <w:szCs w:val="20"/>
              </w:rPr>
              <w:t>口頭評量、學習單</w:t>
            </w:r>
          </w:p>
        </w:tc>
      </w:tr>
      <w:tr w:rsidR="001D7D2E" w14:paraId="61394428" w14:textId="77777777" w:rsidTr="00272C29">
        <w:trPr>
          <w:jc w:val="center"/>
        </w:trPr>
        <w:tc>
          <w:tcPr>
            <w:tcW w:w="758" w:type="pct"/>
            <w:gridSpan w:val="2"/>
            <w:shd w:val="clear" w:color="auto" w:fill="D9D9D9" w:themeFill="background1" w:themeFillShade="D9"/>
            <w:vAlign w:val="center"/>
          </w:tcPr>
          <w:p w14:paraId="7255F333" w14:textId="77777777" w:rsidR="001D7D2E" w:rsidRPr="0063777A" w:rsidRDefault="001D7D2E" w:rsidP="00272C29">
            <w:pPr>
              <w:jc w:val="center"/>
              <w:rPr>
                <w:rFonts w:ascii="標楷體" w:eastAsia="標楷體" w:hAnsi="標楷體"/>
              </w:rPr>
            </w:pPr>
            <w:r w:rsidRPr="0063777A">
              <w:rPr>
                <w:rFonts w:ascii="標楷體" w:eastAsia="標楷體" w:hAnsi="標楷體" w:hint="eastAsia"/>
              </w:rPr>
              <w:t>環境與教學設備需求</w:t>
            </w:r>
          </w:p>
        </w:tc>
        <w:tc>
          <w:tcPr>
            <w:tcW w:w="4242" w:type="pct"/>
            <w:gridSpan w:val="5"/>
            <w:shd w:val="clear" w:color="auto" w:fill="auto"/>
          </w:tcPr>
          <w:p w14:paraId="665FCD15" w14:textId="77777777" w:rsidR="001D7D2E" w:rsidRPr="005F553F" w:rsidRDefault="001D7D2E" w:rsidP="00272C29">
            <w:pPr>
              <w:rPr>
                <w:rFonts w:ascii="標楷體" w:eastAsia="標楷體" w:hAnsi="標楷體"/>
                <w:szCs w:val="20"/>
              </w:rPr>
            </w:pPr>
            <w:r w:rsidRPr="005F553F">
              <w:rPr>
                <w:rFonts w:ascii="標楷體" w:eastAsia="標楷體" w:hAnsi="標楷體" w:hint="eastAsia"/>
                <w:szCs w:val="20"/>
              </w:rPr>
              <w:t>環境：</w:t>
            </w:r>
            <w:r>
              <w:rPr>
                <w:rFonts w:ascii="標楷體" w:eastAsia="標楷體" w:hAnsi="標楷體" w:hint="eastAsia"/>
                <w:szCs w:val="20"/>
              </w:rPr>
              <w:t>英語教室</w:t>
            </w:r>
          </w:p>
          <w:p w14:paraId="044B8BA7" w14:textId="77777777" w:rsidR="001D7D2E" w:rsidRPr="005F553F" w:rsidRDefault="001D7D2E" w:rsidP="00272C29">
            <w:pPr>
              <w:rPr>
                <w:rFonts w:ascii="標楷體" w:eastAsia="標楷體" w:hAnsi="標楷體"/>
                <w:szCs w:val="20"/>
              </w:rPr>
            </w:pPr>
            <w:r w:rsidRPr="005F553F">
              <w:rPr>
                <w:rFonts w:ascii="標楷體" w:eastAsia="標楷體" w:hAnsi="標楷體" w:hint="eastAsia"/>
                <w:szCs w:val="20"/>
              </w:rPr>
              <w:t>教學設備：</w:t>
            </w:r>
            <w:r>
              <w:rPr>
                <w:rFonts w:ascii="標楷體" w:eastAsia="標楷體" w:hAnsi="標楷體" w:hint="eastAsia"/>
                <w:szCs w:val="20"/>
              </w:rPr>
              <w:t>電腦設備或平板、視聽設備</w:t>
            </w:r>
          </w:p>
        </w:tc>
      </w:tr>
      <w:tr w:rsidR="001D7D2E" w14:paraId="18FC89DB" w14:textId="77777777" w:rsidTr="00272C29">
        <w:trPr>
          <w:jc w:val="center"/>
        </w:trPr>
        <w:tc>
          <w:tcPr>
            <w:tcW w:w="5000" w:type="pct"/>
            <w:gridSpan w:val="7"/>
            <w:shd w:val="clear" w:color="auto" w:fill="auto"/>
            <w:vAlign w:val="center"/>
          </w:tcPr>
          <w:p w14:paraId="6CF89F1A" w14:textId="77777777" w:rsidR="001D7D2E" w:rsidRPr="00474504" w:rsidRDefault="001D7D2E" w:rsidP="00272C29">
            <w:pPr>
              <w:jc w:val="center"/>
              <w:rPr>
                <w:rFonts w:ascii="標楷體" w:eastAsia="標楷體" w:hAnsi="標楷體"/>
                <w:sz w:val="40"/>
                <w:szCs w:val="40"/>
              </w:rPr>
            </w:pPr>
            <w:r>
              <w:rPr>
                <w:rFonts w:ascii="標楷體" w:eastAsia="標楷體" w:hAnsi="標楷體" w:hint="eastAsia"/>
                <w:sz w:val="40"/>
                <w:szCs w:val="40"/>
              </w:rPr>
              <w:t>教學活動</w:t>
            </w:r>
          </w:p>
        </w:tc>
      </w:tr>
      <w:tr w:rsidR="001D7D2E" w14:paraId="76DFC26D" w14:textId="77777777" w:rsidTr="00272C29">
        <w:trPr>
          <w:jc w:val="center"/>
        </w:trPr>
        <w:tc>
          <w:tcPr>
            <w:tcW w:w="5000" w:type="pct"/>
            <w:gridSpan w:val="7"/>
            <w:shd w:val="clear" w:color="auto" w:fill="auto"/>
            <w:vAlign w:val="center"/>
          </w:tcPr>
          <w:p w14:paraId="2B414F22" w14:textId="77777777" w:rsidR="001D7D2E" w:rsidRDefault="001D7D2E" w:rsidP="00272C29">
            <w:pPr>
              <w:jc w:val="center"/>
              <w:rPr>
                <w:rFonts w:ascii="標楷體" w:eastAsia="標楷體" w:hAnsi="標楷體"/>
                <w:szCs w:val="20"/>
                <w:bdr w:val="single" w:sz="4" w:space="0" w:color="auto"/>
              </w:rPr>
            </w:pPr>
            <w:r w:rsidRPr="007C4697">
              <w:rPr>
                <w:rFonts w:ascii="標楷體" w:eastAsia="標楷體" w:hAnsi="標楷體" w:hint="eastAsia"/>
                <w:szCs w:val="20"/>
                <w:bdr w:val="single" w:sz="4" w:space="0" w:color="auto"/>
              </w:rPr>
              <w:t>主題一 Land Transport</w:t>
            </w:r>
          </w:p>
          <w:p w14:paraId="03858427" w14:textId="77777777" w:rsidR="001D7D2E" w:rsidRDefault="001D7D2E" w:rsidP="00272C29">
            <w:pPr>
              <w:jc w:val="center"/>
              <w:rPr>
                <w:rFonts w:ascii="標楷體" w:eastAsia="標楷體" w:hAnsi="標楷體"/>
                <w:szCs w:val="20"/>
              </w:rPr>
            </w:pPr>
            <w:r>
              <w:rPr>
                <w:rFonts w:ascii="標楷體" w:eastAsia="標楷體" w:hAnsi="標楷體" w:hint="eastAsia"/>
                <w:szCs w:val="20"/>
              </w:rPr>
              <w:t>第1週</w:t>
            </w:r>
          </w:p>
          <w:p w14:paraId="342B7382"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1. 討論陸地上的交通工具種類</w:t>
            </w:r>
          </w:p>
          <w:p w14:paraId="01FB0391"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2. 播放影片</w:t>
            </w:r>
          </w:p>
          <w:p w14:paraId="15C49424" w14:textId="77777777" w:rsidR="001D7D2E" w:rsidRDefault="001D7D2E" w:rsidP="00272C29">
            <w:pPr>
              <w:rPr>
                <w:rFonts w:ascii="標楷體" w:eastAsia="標楷體" w:hAnsi="標楷體"/>
                <w:szCs w:val="20"/>
              </w:rPr>
            </w:pPr>
            <w:r w:rsidRPr="007C4697">
              <w:rPr>
                <w:rFonts w:ascii="標楷體" w:eastAsia="標楷體" w:hAnsi="標楷體"/>
                <w:szCs w:val="20"/>
              </w:rPr>
              <w:t>Transportation Song</w:t>
            </w:r>
            <w:r>
              <w:rPr>
                <w:rFonts w:ascii="標楷體" w:eastAsia="標楷體" w:hAnsi="標楷體" w:hint="eastAsia"/>
                <w:szCs w:val="20"/>
              </w:rPr>
              <w:t xml:space="preserve"> </w:t>
            </w:r>
            <w:hyperlink r:id="rId34" w:history="1">
              <w:r w:rsidRPr="0025421A">
                <w:rPr>
                  <w:rStyle w:val="a9"/>
                  <w:rFonts w:ascii="標楷體" w:eastAsia="標楷體" w:hAnsi="標楷體"/>
                  <w:szCs w:val="20"/>
                </w:rPr>
                <w:t>https://www.youtube.com/watch?v=Ut-HbauKzDw</w:t>
              </w:r>
            </w:hyperlink>
          </w:p>
          <w:p w14:paraId="3173E0FA" w14:textId="77777777" w:rsidR="001D7D2E" w:rsidRDefault="001D7D2E" w:rsidP="00272C29">
            <w:pPr>
              <w:rPr>
                <w:rFonts w:ascii="標楷體" w:eastAsia="標楷體" w:hAnsi="標楷體"/>
                <w:szCs w:val="20"/>
              </w:rPr>
            </w:pPr>
            <w:r w:rsidRPr="007C4697">
              <w:rPr>
                <w:rFonts w:ascii="標楷體" w:eastAsia="標楷體" w:hAnsi="標楷體"/>
                <w:szCs w:val="20"/>
              </w:rPr>
              <w:t xml:space="preserve">Land Transport vehicles for kids </w:t>
            </w:r>
            <w:r>
              <w:rPr>
                <w:rFonts w:ascii="標楷體" w:eastAsia="標楷體" w:hAnsi="標楷體"/>
                <w:szCs w:val="20"/>
              </w:rPr>
              <w:t>–</w:t>
            </w:r>
            <w:r w:rsidRPr="007C4697">
              <w:rPr>
                <w:rFonts w:ascii="標楷體" w:eastAsia="標楷體" w:hAnsi="標楷體"/>
                <w:szCs w:val="20"/>
              </w:rPr>
              <w:t xml:space="preserve"> Vocabulary</w:t>
            </w:r>
            <w:r>
              <w:rPr>
                <w:rFonts w:ascii="標楷體" w:eastAsia="標楷體" w:hAnsi="標楷體" w:hint="eastAsia"/>
                <w:szCs w:val="20"/>
              </w:rPr>
              <w:t xml:space="preserve"> </w:t>
            </w:r>
            <w:hyperlink r:id="rId35" w:history="1">
              <w:r w:rsidRPr="0025421A">
                <w:rPr>
                  <w:rStyle w:val="a9"/>
                  <w:rFonts w:ascii="標楷體" w:eastAsia="標楷體" w:hAnsi="標楷體"/>
                  <w:szCs w:val="20"/>
                </w:rPr>
                <w:t>https://www.youtube.com/watch?v=B2S6g3OigmQ</w:t>
              </w:r>
            </w:hyperlink>
          </w:p>
          <w:p w14:paraId="458AB4A1" w14:textId="77777777" w:rsidR="001D7D2E" w:rsidRDefault="001D7D2E" w:rsidP="00272C29">
            <w:pPr>
              <w:rPr>
                <w:rFonts w:ascii="標楷體" w:eastAsia="標楷體" w:hAnsi="標楷體"/>
                <w:szCs w:val="20"/>
              </w:rPr>
            </w:pPr>
            <w:r w:rsidRPr="007C4697">
              <w:rPr>
                <w:rFonts w:ascii="標楷體" w:eastAsia="標楷體" w:hAnsi="標楷體" w:hint="eastAsia"/>
                <w:szCs w:val="20"/>
              </w:rPr>
              <w:t>3. 介紹主要單字 bike, motorcycle, car, van, bus, truck,train，</w:t>
            </w:r>
          </w:p>
          <w:p w14:paraId="75406E36" w14:textId="77777777" w:rsidR="001D7D2E" w:rsidRDefault="001D7D2E" w:rsidP="00272C29">
            <w:pPr>
              <w:rPr>
                <w:rFonts w:ascii="標楷體" w:eastAsia="標楷體" w:hAnsi="標楷體"/>
                <w:szCs w:val="20"/>
              </w:rPr>
            </w:pPr>
            <w:r w:rsidRPr="007C4697">
              <w:rPr>
                <w:rFonts w:ascii="標楷體" w:eastAsia="標楷體" w:hAnsi="標楷體" w:hint="eastAsia"/>
                <w:szCs w:val="20"/>
              </w:rPr>
              <w:t>及句型”What</w:t>
            </w:r>
            <w:r w:rsidRPr="007C4697">
              <w:rPr>
                <w:rFonts w:ascii="標楷體" w:eastAsia="標楷體" w:hAnsi="標楷體"/>
                <w:szCs w:val="20"/>
              </w:rPr>
              <w:t>land transport do you like? I like….”</w:t>
            </w:r>
          </w:p>
          <w:p w14:paraId="43D0F2C5" w14:textId="77777777" w:rsidR="001D7D2E" w:rsidRDefault="001D7D2E" w:rsidP="00272C29">
            <w:pPr>
              <w:jc w:val="center"/>
              <w:rPr>
                <w:rFonts w:ascii="標楷體" w:eastAsia="標楷體" w:hAnsi="標楷體"/>
                <w:szCs w:val="20"/>
              </w:rPr>
            </w:pPr>
          </w:p>
          <w:p w14:paraId="41FE51CC" w14:textId="77777777" w:rsidR="001D7D2E" w:rsidRDefault="001D7D2E" w:rsidP="00272C29">
            <w:pPr>
              <w:jc w:val="center"/>
              <w:rPr>
                <w:rFonts w:ascii="標楷體" w:eastAsia="標楷體" w:hAnsi="標楷體"/>
                <w:szCs w:val="20"/>
              </w:rPr>
            </w:pPr>
          </w:p>
          <w:p w14:paraId="5494DDF8"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2</w:t>
            </w:r>
            <w:r w:rsidRPr="007C4697">
              <w:rPr>
                <w:rFonts w:ascii="標楷體" w:eastAsia="標楷體" w:hAnsi="標楷體" w:hint="eastAsia"/>
                <w:szCs w:val="20"/>
              </w:rPr>
              <w:t>週</w:t>
            </w:r>
          </w:p>
          <w:p w14:paraId="6E144B48"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1.播放影片，複習單字</w:t>
            </w:r>
          </w:p>
          <w:p w14:paraId="1B990158" w14:textId="77777777" w:rsidR="001D7D2E" w:rsidRDefault="001D7D2E" w:rsidP="00272C29">
            <w:pPr>
              <w:rPr>
                <w:rFonts w:ascii="標楷體" w:eastAsia="標楷體" w:hAnsi="標楷體"/>
                <w:szCs w:val="20"/>
              </w:rPr>
            </w:pPr>
            <w:r w:rsidRPr="007C4697">
              <w:rPr>
                <w:rFonts w:ascii="標楷體" w:eastAsia="標楷體" w:hAnsi="標楷體"/>
                <w:szCs w:val="20"/>
              </w:rPr>
              <w:t xml:space="preserve">Land Transport vehicles for kids </w:t>
            </w:r>
            <w:r>
              <w:rPr>
                <w:rFonts w:ascii="標楷體" w:eastAsia="標楷體" w:hAnsi="標楷體"/>
                <w:szCs w:val="20"/>
              </w:rPr>
              <w:t>–</w:t>
            </w:r>
            <w:r w:rsidRPr="007C4697">
              <w:rPr>
                <w:rFonts w:ascii="標楷體" w:eastAsia="標楷體" w:hAnsi="標楷體"/>
                <w:szCs w:val="20"/>
              </w:rPr>
              <w:t xml:space="preserve"> Vocabulary</w:t>
            </w:r>
            <w:r>
              <w:rPr>
                <w:rFonts w:ascii="標楷體" w:eastAsia="標楷體" w:hAnsi="標楷體" w:hint="eastAsia"/>
                <w:szCs w:val="20"/>
              </w:rPr>
              <w:t xml:space="preserve"> </w:t>
            </w:r>
            <w:hyperlink r:id="rId36" w:history="1">
              <w:r w:rsidRPr="0025421A">
                <w:rPr>
                  <w:rStyle w:val="a9"/>
                  <w:rFonts w:ascii="標楷體" w:eastAsia="標楷體" w:hAnsi="標楷體"/>
                  <w:szCs w:val="20"/>
                </w:rPr>
                <w:t>https://www.youtube.com/watch?v=B2S6g3OigmQ</w:t>
              </w:r>
            </w:hyperlink>
          </w:p>
          <w:p w14:paraId="57D54DEE"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2.發下圖畫紙製作字卡(一組製作一份)</w:t>
            </w:r>
          </w:p>
          <w:p w14:paraId="2D1B8FCF"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3</w:t>
            </w:r>
            <w:r w:rsidRPr="007C4697">
              <w:rPr>
                <w:rFonts w:ascii="標楷體" w:eastAsia="標楷體" w:hAnsi="標楷體" w:hint="eastAsia"/>
                <w:szCs w:val="20"/>
              </w:rPr>
              <w:t>週</w:t>
            </w:r>
          </w:p>
          <w:p w14:paraId="1568C4B4"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1.完成字卡</w:t>
            </w:r>
          </w:p>
          <w:p w14:paraId="6F4EF252"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2.玩字卡遊戲，每個同學一人 2 張字卡，找別組的人猜拳，輸的人問</w:t>
            </w:r>
          </w:p>
          <w:p w14:paraId="42B33830"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What land transport do you like?，贏的人用 I like….來猜，猜中可以拿走對方的字卡，時間到之後結算看哪組最多字卡獲勝</w:t>
            </w:r>
          </w:p>
          <w:p w14:paraId="707F61C6" w14:textId="77777777" w:rsidR="001D7D2E" w:rsidRDefault="001D7D2E" w:rsidP="00272C29">
            <w:pPr>
              <w:jc w:val="center"/>
              <w:rPr>
                <w:rFonts w:ascii="標楷體" w:eastAsia="標楷體" w:hAnsi="標楷體"/>
                <w:szCs w:val="20"/>
              </w:rPr>
            </w:pPr>
          </w:p>
          <w:p w14:paraId="61D6EF0D"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4</w:t>
            </w:r>
            <w:r w:rsidRPr="007C4697">
              <w:rPr>
                <w:rFonts w:ascii="標楷體" w:eastAsia="標楷體" w:hAnsi="標楷體" w:hint="eastAsia"/>
                <w:szCs w:val="20"/>
              </w:rPr>
              <w:t>週</w:t>
            </w:r>
          </w:p>
          <w:p w14:paraId="0D9DA4F6" w14:textId="77777777" w:rsidR="001D7D2E" w:rsidRPr="007C4697" w:rsidRDefault="001D7D2E" w:rsidP="00272C29">
            <w:pPr>
              <w:rPr>
                <w:rFonts w:ascii="標楷體" w:eastAsia="標楷體" w:hAnsi="標楷體"/>
                <w:szCs w:val="20"/>
              </w:rPr>
            </w:pPr>
            <w:r>
              <w:rPr>
                <w:rFonts w:ascii="標楷體" w:eastAsia="標楷體" w:hAnsi="標楷體" w:hint="eastAsia"/>
                <w:szCs w:val="20"/>
              </w:rPr>
              <w:t>完成</w:t>
            </w:r>
            <w:r w:rsidRPr="007C4697">
              <w:rPr>
                <w:rFonts w:ascii="標楷體" w:eastAsia="標楷體" w:hAnsi="標楷體"/>
                <w:szCs w:val="20"/>
              </w:rPr>
              <w:t>Worksheet</w:t>
            </w:r>
          </w:p>
          <w:p w14:paraId="73CE1FAC" w14:textId="77777777" w:rsidR="001D7D2E" w:rsidRDefault="001D7D2E" w:rsidP="00272C29">
            <w:pPr>
              <w:rPr>
                <w:rFonts w:ascii="標楷體" w:eastAsia="標楷體" w:hAnsi="標楷體"/>
                <w:szCs w:val="20"/>
              </w:rPr>
            </w:pPr>
            <w:r w:rsidRPr="007C4697">
              <w:rPr>
                <w:rFonts w:ascii="標楷體" w:eastAsia="標楷體" w:hAnsi="標楷體" w:hint="eastAsia"/>
                <w:szCs w:val="20"/>
              </w:rPr>
              <w:t>複習單字 bike, motorcycle, car, van, bus, truck,train</w:t>
            </w:r>
          </w:p>
          <w:p w14:paraId="45A1ED10" w14:textId="77777777" w:rsidR="001D7D2E" w:rsidRDefault="001D7D2E" w:rsidP="00272C29">
            <w:pPr>
              <w:rPr>
                <w:rFonts w:ascii="標楷體" w:eastAsia="標楷體" w:hAnsi="標楷體"/>
                <w:szCs w:val="20"/>
              </w:rPr>
            </w:pPr>
          </w:p>
          <w:p w14:paraId="70106816" w14:textId="77777777" w:rsidR="001D7D2E" w:rsidRDefault="001D7D2E" w:rsidP="00272C29">
            <w:pP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91008" behindDoc="1" locked="0" layoutInCell="1" allowOverlap="1" wp14:anchorId="0132C278" wp14:editId="135B143E">
                  <wp:simplePos x="0" y="0"/>
                  <wp:positionH relativeFrom="column">
                    <wp:posOffset>1640840</wp:posOffset>
                  </wp:positionH>
                  <wp:positionV relativeFrom="paragraph">
                    <wp:posOffset>-5715</wp:posOffset>
                  </wp:positionV>
                  <wp:extent cx="2099310" cy="2828925"/>
                  <wp:effectExtent l="0" t="0" r="0" b="9525"/>
                  <wp:wrapNone/>
                  <wp:docPr id="27" name="圖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螢幕擷取畫面 2024-06-17 060733.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2099310" cy="2828925"/>
                          </a:xfrm>
                          <a:prstGeom prst="rect">
                            <a:avLst/>
                          </a:prstGeom>
                        </pic:spPr>
                      </pic:pic>
                    </a:graphicData>
                  </a:graphic>
                  <wp14:sizeRelH relativeFrom="page">
                    <wp14:pctWidth>0</wp14:pctWidth>
                  </wp14:sizeRelH>
                  <wp14:sizeRelV relativeFrom="page">
                    <wp14:pctHeight>0</wp14:pctHeight>
                  </wp14:sizeRelV>
                </wp:anchor>
              </w:drawing>
            </w:r>
          </w:p>
          <w:p w14:paraId="4075F5B3" w14:textId="77777777" w:rsidR="001D7D2E" w:rsidRDefault="001D7D2E" w:rsidP="00272C29">
            <w:pPr>
              <w:rPr>
                <w:rFonts w:ascii="標楷體" w:eastAsia="標楷體" w:hAnsi="標楷體"/>
                <w:szCs w:val="20"/>
              </w:rPr>
            </w:pPr>
          </w:p>
          <w:p w14:paraId="085FA87A" w14:textId="77777777" w:rsidR="001D7D2E" w:rsidRDefault="001D7D2E" w:rsidP="00272C29">
            <w:pPr>
              <w:rPr>
                <w:rFonts w:ascii="標楷體" w:eastAsia="標楷體" w:hAnsi="標楷體"/>
                <w:szCs w:val="20"/>
              </w:rPr>
            </w:pPr>
          </w:p>
          <w:p w14:paraId="58CEF8A1" w14:textId="77777777" w:rsidR="001D7D2E" w:rsidRDefault="001D7D2E" w:rsidP="00272C29">
            <w:pPr>
              <w:rPr>
                <w:rFonts w:ascii="標楷體" w:eastAsia="標楷體" w:hAnsi="標楷體"/>
                <w:szCs w:val="20"/>
              </w:rPr>
            </w:pPr>
          </w:p>
          <w:p w14:paraId="17252E0E" w14:textId="77777777" w:rsidR="001D7D2E" w:rsidRDefault="001D7D2E" w:rsidP="00272C29">
            <w:pPr>
              <w:rPr>
                <w:rFonts w:ascii="標楷體" w:eastAsia="標楷體" w:hAnsi="標楷體"/>
                <w:szCs w:val="20"/>
              </w:rPr>
            </w:pPr>
          </w:p>
          <w:p w14:paraId="08648257" w14:textId="77777777" w:rsidR="001D7D2E" w:rsidRDefault="001D7D2E" w:rsidP="00272C29">
            <w:pPr>
              <w:rPr>
                <w:rFonts w:ascii="標楷體" w:eastAsia="標楷體" w:hAnsi="標楷體"/>
                <w:szCs w:val="20"/>
              </w:rPr>
            </w:pPr>
          </w:p>
          <w:p w14:paraId="12E90060" w14:textId="77777777" w:rsidR="001D7D2E" w:rsidRDefault="001D7D2E" w:rsidP="00272C29">
            <w:pPr>
              <w:rPr>
                <w:rFonts w:ascii="標楷體" w:eastAsia="標楷體" w:hAnsi="標楷體"/>
                <w:szCs w:val="20"/>
              </w:rPr>
            </w:pPr>
          </w:p>
          <w:p w14:paraId="0FC02245" w14:textId="77777777" w:rsidR="001D7D2E" w:rsidRDefault="001D7D2E" w:rsidP="00272C29">
            <w:pPr>
              <w:rPr>
                <w:rFonts w:ascii="標楷體" w:eastAsia="標楷體" w:hAnsi="標楷體"/>
                <w:szCs w:val="20"/>
              </w:rPr>
            </w:pPr>
          </w:p>
          <w:p w14:paraId="58EF57CE" w14:textId="77777777" w:rsidR="001D7D2E" w:rsidRDefault="001D7D2E" w:rsidP="00272C29">
            <w:pPr>
              <w:rPr>
                <w:rFonts w:ascii="標楷體" w:eastAsia="標楷體" w:hAnsi="標楷體"/>
                <w:szCs w:val="20"/>
              </w:rPr>
            </w:pPr>
          </w:p>
          <w:p w14:paraId="71085027" w14:textId="77777777" w:rsidR="001D7D2E" w:rsidRDefault="001D7D2E" w:rsidP="00272C29">
            <w:pPr>
              <w:rPr>
                <w:rFonts w:ascii="標楷體" w:eastAsia="標楷體" w:hAnsi="標楷體"/>
                <w:szCs w:val="20"/>
              </w:rPr>
            </w:pPr>
          </w:p>
          <w:p w14:paraId="66F7CB99" w14:textId="77777777" w:rsidR="001D7D2E" w:rsidRDefault="001D7D2E" w:rsidP="00272C29">
            <w:pPr>
              <w:rPr>
                <w:rFonts w:ascii="標楷體" w:eastAsia="標楷體" w:hAnsi="標楷體"/>
                <w:szCs w:val="20"/>
              </w:rPr>
            </w:pPr>
          </w:p>
          <w:p w14:paraId="4B4A87EB" w14:textId="77777777" w:rsidR="001D7D2E" w:rsidRDefault="001D7D2E" w:rsidP="00272C29">
            <w:pPr>
              <w:rPr>
                <w:rFonts w:ascii="標楷體" w:eastAsia="標楷體" w:hAnsi="標楷體"/>
                <w:szCs w:val="20"/>
              </w:rPr>
            </w:pPr>
          </w:p>
          <w:p w14:paraId="054D2C53" w14:textId="77777777" w:rsidR="001D7D2E" w:rsidRPr="007C4697"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5</w:t>
            </w:r>
            <w:r w:rsidRPr="007C4697">
              <w:rPr>
                <w:rFonts w:ascii="標楷體" w:eastAsia="標楷體" w:hAnsi="標楷體" w:hint="eastAsia"/>
                <w:szCs w:val="20"/>
              </w:rPr>
              <w:t>週</w:t>
            </w:r>
          </w:p>
          <w:p w14:paraId="7CAA197B" w14:textId="77777777" w:rsidR="001D7D2E" w:rsidRPr="007C4697" w:rsidRDefault="001D7D2E" w:rsidP="00272C29">
            <w:pPr>
              <w:rPr>
                <w:rFonts w:ascii="標楷體" w:eastAsia="標楷體" w:hAnsi="標楷體"/>
                <w:szCs w:val="20"/>
              </w:rPr>
            </w:pPr>
            <w:r>
              <w:rPr>
                <w:rFonts w:ascii="標楷體" w:eastAsia="標楷體" w:hAnsi="標楷體" w:hint="eastAsia"/>
                <w:szCs w:val="20"/>
              </w:rPr>
              <w:t>Re</w:t>
            </w:r>
            <w:r>
              <w:rPr>
                <w:rFonts w:ascii="標楷體" w:eastAsia="標楷體" w:hAnsi="標楷體"/>
                <w:szCs w:val="20"/>
              </w:rPr>
              <w:t xml:space="preserve">view </w:t>
            </w:r>
            <w:r>
              <w:rPr>
                <w:rFonts w:ascii="標楷體" w:eastAsia="標楷體" w:hAnsi="標楷體" w:hint="eastAsia"/>
                <w:szCs w:val="20"/>
              </w:rPr>
              <w:t>主題一</w:t>
            </w:r>
          </w:p>
          <w:p w14:paraId="24A07FC4" w14:textId="77777777" w:rsidR="001D7D2E" w:rsidRDefault="001D7D2E" w:rsidP="00272C29">
            <w:pPr>
              <w:jc w:val="center"/>
              <w:rPr>
                <w:rFonts w:ascii="標楷體" w:eastAsia="標楷體" w:hAnsi="標楷體"/>
                <w:szCs w:val="20"/>
                <w:bdr w:val="single" w:sz="4" w:space="0" w:color="auto"/>
              </w:rPr>
            </w:pPr>
            <w:r w:rsidRPr="007C4697">
              <w:rPr>
                <w:rFonts w:ascii="標楷體" w:eastAsia="標楷體" w:hAnsi="標楷體" w:hint="eastAsia"/>
                <w:szCs w:val="20"/>
                <w:bdr w:val="single" w:sz="4" w:space="0" w:color="auto"/>
              </w:rPr>
              <w:t>主題二 Water Transport</w:t>
            </w:r>
          </w:p>
          <w:p w14:paraId="3C525440"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6</w:t>
            </w:r>
            <w:r w:rsidRPr="007C4697">
              <w:rPr>
                <w:rFonts w:ascii="標楷體" w:eastAsia="標楷體" w:hAnsi="標楷體" w:hint="eastAsia"/>
                <w:szCs w:val="20"/>
              </w:rPr>
              <w:t>週</w:t>
            </w:r>
          </w:p>
          <w:p w14:paraId="3D76F11E"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1. 討論水上交通工具</w:t>
            </w:r>
          </w:p>
          <w:p w14:paraId="170CEBE2"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2. 播放影片</w:t>
            </w:r>
          </w:p>
          <w:p w14:paraId="65C20ABA" w14:textId="77777777" w:rsidR="001D7D2E" w:rsidRDefault="001D7D2E" w:rsidP="00272C29">
            <w:pPr>
              <w:rPr>
                <w:rFonts w:ascii="標楷體" w:eastAsia="標楷體" w:hAnsi="標楷體"/>
                <w:szCs w:val="20"/>
              </w:rPr>
            </w:pPr>
            <w:r w:rsidRPr="007C4697">
              <w:rPr>
                <w:rFonts w:ascii="標楷體" w:eastAsia="標楷體" w:hAnsi="標楷體"/>
                <w:szCs w:val="20"/>
              </w:rPr>
              <w:t>Water transport vehicles for kids – Vocabulary</w:t>
            </w:r>
            <w:r>
              <w:rPr>
                <w:rFonts w:ascii="標楷體" w:eastAsia="標楷體" w:hAnsi="標楷體" w:hint="eastAsia"/>
                <w:szCs w:val="20"/>
              </w:rPr>
              <w:t xml:space="preserve"> </w:t>
            </w:r>
            <w:hyperlink r:id="rId38" w:history="1">
              <w:r w:rsidRPr="0025421A">
                <w:rPr>
                  <w:rStyle w:val="a9"/>
                  <w:rFonts w:ascii="標楷體" w:eastAsia="標楷體" w:hAnsi="標楷體"/>
                  <w:szCs w:val="20"/>
                </w:rPr>
                <w:t>https://www.youtube.com/watch?v=Hbfos0DubCg</w:t>
              </w:r>
            </w:hyperlink>
          </w:p>
          <w:p w14:paraId="6022624D" w14:textId="77777777" w:rsidR="001D7D2E" w:rsidRDefault="001D7D2E" w:rsidP="00272C29">
            <w:pPr>
              <w:rPr>
                <w:rFonts w:ascii="標楷體" w:eastAsia="標楷體" w:hAnsi="標楷體"/>
                <w:szCs w:val="20"/>
              </w:rPr>
            </w:pPr>
            <w:r w:rsidRPr="007C4697">
              <w:rPr>
                <w:rFonts w:ascii="標楷體" w:eastAsia="標楷體" w:hAnsi="標楷體"/>
                <w:szCs w:val="20"/>
              </w:rPr>
              <w:t xml:space="preserve">Sea Transport </w:t>
            </w:r>
            <w:hyperlink r:id="rId39" w:history="1">
              <w:r w:rsidRPr="0025421A">
                <w:rPr>
                  <w:rStyle w:val="a9"/>
                  <w:rFonts w:ascii="標楷體" w:eastAsia="標楷體" w:hAnsi="標楷體"/>
                  <w:szCs w:val="20"/>
                </w:rPr>
                <w:t>https://www.youtube.com/watch?v=t5FuWuCkbJU&amp;t=47s</w:t>
              </w:r>
            </w:hyperlink>
          </w:p>
          <w:p w14:paraId="222210EC" w14:textId="77777777" w:rsidR="001D7D2E" w:rsidRPr="007C4697" w:rsidRDefault="001D7D2E" w:rsidP="00272C29">
            <w:pPr>
              <w:rPr>
                <w:rFonts w:ascii="標楷體" w:eastAsia="標楷體" w:hAnsi="標楷體"/>
                <w:szCs w:val="20"/>
              </w:rPr>
            </w:pPr>
            <w:r w:rsidRPr="007C4697">
              <w:rPr>
                <w:rFonts w:ascii="標楷體" w:eastAsia="標楷體" w:hAnsi="標楷體" w:hint="eastAsia"/>
                <w:szCs w:val="20"/>
              </w:rPr>
              <w:t>3. 介紹單字:boat, motorboat, ship, canoe, sailboat, jet ski, submarine,</w:t>
            </w:r>
            <w:r w:rsidRPr="007C4697">
              <w:rPr>
                <w:rFonts w:ascii="標楷體" w:eastAsia="標楷體" w:hAnsi="標楷體"/>
                <w:szCs w:val="20"/>
              </w:rPr>
              <w:t>cruiser, river, lake, ocean</w:t>
            </w:r>
          </w:p>
          <w:p w14:paraId="0FEFE542" w14:textId="77777777" w:rsidR="001D7D2E" w:rsidRDefault="001D7D2E" w:rsidP="00272C29">
            <w:pPr>
              <w:rPr>
                <w:rFonts w:ascii="標楷體" w:eastAsia="標楷體" w:hAnsi="標楷體"/>
                <w:szCs w:val="20"/>
              </w:rPr>
            </w:pPr>
            <w:r w:rsidRPr="007C4697">
              <w:rPr>
                <w:rFonts w:ascii="標楷體" w:eastAsia="標楷體" w:hAnsi="標楷體" w:hint="eastAsia"/>
                <w:szCs w:val="20"/>
              </w:rPr>
              <w:t>4.字卡遊戲，每組派一人來抽字卡，背對背站著，數到三之後轉身，最快正確唸出所有其他組別單字的組得分，每個人都進行過一次結算分數，最高分的組別獲勝</w:t>
            </w:r>
            <w:r>
              <w:rPr>
                <w:rFonts w:ascii="標楷體" w:eastAsia="標楷體" w:hAnsi="標楷體" w:hint="eastAsia"/>
                <w:szCs w:val="20"/>
              </w:rPr>
              <w:t>。</w:t>
            </w:r>
          </w:p>
          <w:p w14:paraId="013ADF4F" w14:textId="77777777" w:rsidR="001D7D2E" w:rsidRDefault="001D7D2E" w:rsidP="00272C29">
            <w:pPr>
              <w:rPr>
                <w:rFonts w:ascii="標楷體" w:eastAsia="標楷體" w:hAnsi="標楷體"/>
                <w:szCs w:val="20"/>
              </w:rPr>
            </w:pPr>
          </w:p>
          <w:p w14:paraId="4A95945E" w14:textId="77777777" w:rsidR="001D7D2E" w:rsidRPr="007C4697" w:rsidRDefault="001D7D2E" w:rsidP="00272C29">
            <w:pPr>
              <w:rPr>
                <w:rFonts w:ascii="標楷體" w:eastAsia="標楷體" w:hAnsi="標楷體"/>
                <w:szCs w:val="20"/>
              </w:rPr>
            </w:pPr>
          </w:p>
          <w:p w14:paraId="6769BC9A" w14:textId="77777777" w:rsidR="001D7D2E" w:rsidRDefault="001D7D2E" w:rsidP="00272C29">
            <w:pPr>
              <w:jc w:val="center"/>
              <w:rPr>
                <w:rFonts w:ascii="標楷體" w:eastAsia="標楷體" w:hAnsi="標楷體"/>
                <w:szCs w:val="20"/>
              </w:rPr>
            </w:pPr>
          </w:p>
          <w:p w14:paraId="5E755F2C"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7</w:t>
            </w:r>
            <w:r w:rsidRPr="007C4697">
              <w:rPr>
                <w:rFonts w:ascii="標楷體" w:eastAsia="標楷體" w:hAnsi="標楷體" w:hint="eastAsia"/>
                <w:szCs w:val="20"/>
              </w:rPr>
              <w:t>週</w:t>
            </w:r>
          </w:p>
          <w:p w14:paraId="57D10528"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1. 複習單字:boat, motorboat, ship, canoe, sailboat, jet ski, submarine,</w:t>
            </w:r>
            <w:r w:rsidRPr="00A24B76">
              <w:rPr>
                <w:rFonts w:ascii="標楷體" w:eastAsia="標楷體" w:hAnsi="標楷體"/>
                <w:szCs w:val="20"/>
              </w:rPr>
              <w:t>cruiser, river, lake, ocean</w:t>
            </w:r>
          </w:p>
          <w:p w14:paraId="08BFB823" w14:textId="77777777" w:rsidR="001D7D2E" w:rsidRDefault="001D7D2E" w:rsidP="00272C29">
            <w:pPr>
              <w:rPr>
                <w:rFonts w:ascii="標楷體" w:eastAsia="標楷體" w:hAnsi="標楷體"/>
                <w:szCs w:val="20"/>
              </w:rPr>
            </w:pPr>
            <w:r w:rsidRPr="00A24B76">
              <w:rPr>
                <w:rFonts w:ascii="標楷體" w:eastAsia="標楷體" w:hAnsi="標楷體" w:hint="eastAsia"/>
                <w:szCs w:val="20"/>
              </w:rPr>
              <w:t>2. 播放歌曲</w:t>
            </w:r>
            <w:r>
              <w:rPr>
                <w:rFonts w:ascii="標楷體" w:eastAsia="標楷體" w:hAnsi="標楷體" w:hint="eastAsia"/>
                <w:szCs w:val="20"/>
              </w:rPr>
              <w:t xml:space="preserve"> </w:t>
            </w:r>
            <w:hyperlink r:id="rId40" w:history="1">
              <w:r w:rsidRPr="0025421A">
                <w:rPr>
                  <w:rStyle w:val="a9"/>
                  <w:rFonts w:ascii="標楷體" w:eastAsia="標楷體" w:hAnsi="標楷體"/>
                  <w:szCs w:val="20"/>
                </w:rPr>
                <w:t>https://www.youtube.com/watch?v=UBax68QdHuY</w:t>
              </w:r>
            </w:hyperlink>
          </w:p>
          <w:p w14:paraId="3E07B9B5" w14:textId="77777777" w:rsidR="001D7D2E" w:rsidRDefault="001D7D2E" w:rsidP="00272C29">
            <w:pPr>
              <w:rPr>
                <w:rFonts w:ascii="標楷體" w:eastAsia="標楷體" w:hAnsi="標楷體"/>
                <w:szCs w:val="20"/>
              </w:rPr>
            </w:pPr>
            <w:r w:rsidRPr="00A24B76">
              <w:rPr>
                <w:rFonts w:ascii="標楷體" w:eastAsia="標楷體" w:hAnsi="標楷體" w:hint="eastAsia"/>
                <w:szCs w:val="20"/>
              </w:rPr>
              <w:t>3. 根據歌曲完成學習單</w:t>
            </w:r>
          </w:p>
          <w:p w14:paraId="496C27ED" w14:textId="77777777" w:rsidR="001D7D2E" w:rsidRDefault="001D7D2E" w:rsidP="00272C29">
            <w:pPr>
              <w:rPr>
                <w:rFonts w:ascii="標楷體" w:eastAsia="標楷體" w:hAnsi="標楷體"/>
                <w:szCs w:val="20"/>
              </w:rPr>
            </w:pPr>
          </w:p>
          <w:p w14:paraId="55447A66"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8</w:t>
            </w:r>
            <w:r w:rsidRPr="007C4697">
              <w:rPr>
                <w:rFonts w:ascii="標楷體" w:eastAsia="標楷體" w:hAnsi="標楷體" w:hint="eastAsia"/>
                <w:szCs w:val="20"/>
              </w:rPr>
              <w:t>週</w:t>
            </w:r>
          </w:p>
          <w:p w14:paraId="3F1889F3" w14:textId="77777777" w:rsidR="001D7D2E" w:rsidRDefault="001D7D2E" w:rsidP="00272C29">
            <w:pPr>
              <w:rPr>
                <w:rFonts w:ascii="標楷體" w:eastAsia="標楷體" w:hAnsi="標楷體"/>
                <w:szCs w:val="20"/>
              </w:rPr>
            </w:pPr>
            <w:r>
              <w:rPr>
                <w:rFonts w:ascii="標楷體" w:eastAsia="標楷體" w:hAnsi="標楷體" w:hint="eastAsia"/>
                <w:szCs w:val="20"/>
              </w:rPr>
              <w:t xml:space="preserve">(1) </w:t>
            </w:r>
            <w:r>
              <w:rPr>
                <w:rFonts w:ascii="標楷體" w:eastAsia="標楷體" w:hAnsi="標楷體"/>
                <w:szCs w:val="20"/>
              </w:rPr>
              <w:t>TPR</w:t>
            </w:r>
            <w:r>
              <w:rPr>
                <w:rFonts w:ascii="標楷體" w:eastAsia="標楷體" w:hAnsi="標楷體" w:hint="eastAsia"/>
                <w:szCs w:val="20"/>
              </w:rPr>
              <w:t>練習活動</w:t>
            </w:r>
          </w:p>
          <w:p w14:paraId="2B710286"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當老師說 jet ski 時，小朋友做出騎水上機車的動作</w:t>
            </w:r>
          </w:p>
          <w:p w14:paraId="297AA0F4"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當老師說 canoe 時，小朋友做出划船的動作</w:t>
            </w:r>
          </w:p>
          <w:p w14:paraId="607D750C"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當老師說 submarine 時，小朋友做出潛水的動作</w:t>
            </w:r>
          </w:p>
          <w:p w14:paraId="48004758" w14:textId="77777777" w:rsidR="001D7D2E" w:rsidRDefault="001D7D2E" w:rsidP="00272C29">
            <w:pPr>
              <w:rPr>
                <w:rFonts w:ascii="標楷體" w:eastAsia="標楷體" w:hAnsi="標楷體"/>
                <w:szCs w:val="20"/>
              </w:rPr>
            </w:pPr>
            <w:r w:rsidRPr="00A24B76">
              <w:rPr>
                <w:rFonts w:ascii="標楷體" w:eastAsia="標楷體" w:hAnsi="標楷體" w:hint="eastAsia"/>
                <w:szCs w:val="20"/>
              </w:rPr>
              <w:t>當老師說 sailboat 時，小朋友做出拉風帆的動作</w:t>
            </w:r>
          </w:p>
          <w:p w14:paraId="4DBDC9B8" w14:textId="77777777" w:rsidR="001D7D2E" w:rsidRPr="00A24B76" w:rsidRDefault="001D7D2E" w:rsidP="00272C29">
            <w:pPr>
              <w:rPr>
                <w:rFonts w:ascii="標楷體" w:eastAsia="標楷體" w:hAnsi="標楷體"/>
                <w:szCs w:val="20"/>
              </w:rPr>
            </w:pPr>
            <w:r>
              <w:rPr>
                <w:rFonts w:ascii="標楷體" w:eastAsia="標楷體" w:hAnsi="標楷體" w:hint="eastAsia"/>
                <w:szCs w:val="20"/>
              </w:rPr>
              <w:t>(2)</w:t>
            </w:r>
            <w:r w:rsidRPr="00A24B76">
              <w:rPr>
                <w:rFonts w:ascii="標楷體" w:eastAsia="標楷體" w:hAnsi="標楷體" w:hint="eastAsia"/>
                <w:szCs w:val="20"/>
              </w:rPr>
              <w:t>老師做動作，請小朋友說出 jet ski,canoe,submarine,sailboat</w:t>
            </w:r>
          </w:p>
          <w:p w14:paraId="04F06E04" w14:textId="77777777" w:rsidR="001D7D2E" w:rsidRDefault="001D7D2E" w:rsidP="00272C29">
            <w:pPr>
              <w:rPr>
                <w:rFonts w:ascii="標楷體" w:eastAsia="標楷體" w:hAnsi="標楷體"/>
                <w:szCs w:val="20"/>
              </w:rPr>
            </w:pPr>
            <w:r>
              <w:rPr>
                <w:rFonts w:ascii="標楷體" w:eastAsia="標楷體" w:hAnsi="標楷體" w:hint="eastAsia"/>
                <w:szCs w:val="20"/>
              </w:rPr>
              <w:t>(3)</w:t>
            </w:r>
            <w:r w:rsidRPr="00251E6A">
              <w:rPr>
                <w:rFonts w:ascii="標楷體" w:eastAsia="標楷體" w:hAnsi="標楷體"/>
                <w:szCs w:val="20"/>
              </w:rPr>
              <w:t>pair work</w:t>
            </w:r>
            <w:r>
              <w:rPr>
                <w:rFonts w:ascii="標楷體" w:eastAsia="標楷體" w:hAnsi="標楷體" w:hint="eastAsia"/>
                <w:szCs w:val="20"/>
              </w:rPr>
              <w:t>學生兩兩一組，</w:t>
            </w:r>
            <w:r w:rsidRPr="00251E6A">
              <w:rPr>
                <w:rFonts w:ascii="標楷體" w:eastAsia="標楷體" w:hAnsi="標楷體" w:hint="eastAsia"/>
                <w:szCs w:val="20"/>
              </w:rPr>
              <w:t>一人說</w:t>
            </w:r>
            <w:r>
              <w:rPr>
                <w:rFonts w:ascii="標楷體" w:eastAsia="標楷體" w:hAnsi="標楷體" w:hint="eastAsia"/>
                <w:szCs w:val="20"/>
              </w:rPr>
              <w:t>、</w:t>
            </w:r>
            <w:r w:rsidRPr="00251E6A">
              <w:rPr>
                <w:rFonts w:ascii="標楷體" w:eastAsia="標楷體" w:hAnsi="標楷體" w:hint="eastAsia"/>
                <w:szCs w:val="20"/>
              </w:rPr>
              <w:t>一人做動作</w:t>
            </w:r>
            <w:r>
              <w:rPr>
                <w:rFonts w:ascii="標楷體" w:eastAsia="標楷體" w:hAnsi="標楷體" w:hint="eastAsia"/>
                <w:szCs w:val="20"/>
              </w:rPr>
              <w:t>，接著互換。</w:t>
            </w:r>
          </w:p>
          <w:p w14:paraId="16B93E96" w14:textId="77777777" w:rsidR="001D7D2E" w:rsidRDefault="001D7D2E" w:rsidP="00272C29">
            <w:pPr>
              <w:rPr>
                <w:rFonts w:ascii="標楷體" w:eastAsia="標楷體" w:hAnsi="標楷體"/>
                <w:szCs w:val="20"/>
              </w:rPr>
            </w:pPr>
            <w:r>
              <w:rPr>
                <w:rFonts w:ascii="標楷體" w:eastAsia="標楷體" w:hAnsi="標楷體" w:hint="eastAsia"/>
                <w:szCs w:val="20"/>
              </w:rPr>
              <w:t>(4)</w:t>
            </w:r>
            <w:r w:rsidRPr="00251E6A">
              <w:rPr>
                <w:rFonts w:ascii="標楷體" w:eastAsia="標楷體" w:hAnsi="標楷體" w:hint="eastAsia"/>
                <w:szCs w:val="20"/>
              </w:rPr>
              <w:t>老師</w:t>
            </w:r>
            <w:r>
              <w:rPr>
                <w:rFonts w:ascii="標楷體" w:eastAsia="標楷體" w:hAnsi="標楷體" w:hint="eastAsia"/>
                <w:szCs w:val="20"/>
              </w:rPr>
              <w:t>顯示單字圖卡</w:t>
            </w:r>
            <w:r w:rsidRPr="00251E6A">
              <w:rPr>
                <w:rFonts w:ascii="標楷體" w:eastAsia="標楷體" w:hAnsi="標楷體" w:hint="eastAsia"/>
                <w:szCs w:val="20"/>
              </w:rPr>
              <w:t>，同學說出英文單字，並做出動作</w:t>
            </w:r>
          </w:p>
          <w:p w14:paraId="5BA2BDA2" w14:textId="77777777" w:rsidR="001D7D2E" w:rsidRDefault="001D7D2E" w:rsidP="00272C29">
            <w:pPr>
              <w:jc w:val="center"/>
              <w:rPr>
                <w:rFonts w:ascii="標楷體" w:eastAsia="標楷體" w:hAnsi="標楷體"/>
                <w:szCs w:val="20"/>
              </w:rPr>
            </w:pPr>
          </w:p>
          <w:p w14:paraId="0D51D216" w14:textId="77777777" w:rsidR="001D7D2E" w:rsidRDefault="001D7D2E" w:rsidP="00272C29">
            <w:pPr>
              <w:jc w:val="center"/>
              <w:rPr>
                <w:rFonts w:ascii="標楷體" w:eastAsia="標楷體" w:hAnsi="標楷體"/>
                <w:szCs w:val="20"/>
              </w:rPr>
            </w:pPr>
          </w:p>
          <w:p w14:paraId="16F54E7E"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9</w:t>
            </w:r>
            <w:r w:rsidRPr="007C4697">
              <w:rPr>
                <w:rFonts w:ascii="標楷體" w:eastAsia="標楷體" w:hAnsi="標楷體" w:hint="eastAsia"/>
                <w:szCs w:val="20"/>
              </w:rPr>
              <w:t>週</w:t>
            </w:r>
          </w:p>
          <w:p w14:paraId="5BD0E999"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1.老師發下一人一張</w:t>
            </w:r>
            <w:r>
              <w:rPr>
                <w:rFonts w:ascii="標楷體" w:eastAsia="標楷體" w:hAnsi="標楷體" w:hint="eastAsia"/>
                <w:szCs w:val="20"/>
              </w:rPr>
              <w:t>交通工具</w:t>
            </w:r>
            <w:r w:rsidRPr="00A24B76">
              <w:rPr>
                <w:rFonts w:ascii="標楷體" w:eastAsia="標楷體" w:hAnsi="標楷體" w:hint="eastAsia"/>
                <w:szCs w:val="20"/>
              </w:rPr>
              <w:t>的小卡片，(</w:t>
            </w:r>
            <w:r>
              <w:rPr>
                <w:rFonts w:ascii="標楷體" w:eastAsia="標楷體" w:hAnsi="標楷體"/>
                <w:szCs w:val="20"/>
              </w:rPr>
              <w:t xml:space="preserve">jet </w:t>
            </w:r>
            <w:r w:rsidRPr="00A24B76">
              <w:rPr>
                <w:rFonts w:ascii="標楷體" w:eastAsia="標楷體" w:hAnsi="標楷體" w:hint="eastAsia"/>
                <w:szCs w:val="20"/>
              </w:rPr>
              <w:t>ski,canoe,submarine,sailboat 四種不同</w:t>
            </w:r>
            <w:r>
              <w:rPr>
                <w:rFonts w:ascii="標楷體" w:eastAsia="標楷體" w:hAnsi="標楷體" w:hint="eastAsia"/>
                <w:szCs w:val="20"/>
              </w:rPr>
              <w:t>種類</w:t>
            </w:r>
            <w:r w:rsidRPr="00A24B76">
              <w:rPr>
                <w:rFonts w:ascii="標楷體" w:eastAsia="標楷體" w:hAnsi="標楷體" w:hint="eastAsia"/>
                <w:szCs w:val="20"/>
              </w:rPr>
              <w:t>)</w:t>
            </w:r>
          </w:p>
          <w:p w14:paraId="789E8AC4"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2.同學們要唸出自己的交通工具種類名稱，</w:t>
            </w:r>
          </w:p>
          <w:p w14:paraId="753E6887"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例如:</w:t>
            </w:r>
          </w:p>
          <w:p w14:paraId="763CEF76"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拿到 jet ski 的要說 jet ski..jet ski...</w:t>
            </w:r>
          </w:p>
          <w:p w14:paraId="1ABB7BC7"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 xml:space="preserve">拿到 </w:t>
            </w:r>
            <w:r>
              <w:rPr>
                <w:rFonts w:ascii="標楷體" w:eastAsia="標楷體" w:hAnsi="標楷體"/>
                <w:szCs w:val="20"/>
              </w:rPr>
              <w:t>ship</w:t>
            </w:r>
            <w:r w:rsidRPr="00A24B76">
              <w:rPr>
                <w:rFonts w:ascii="標楷體" w:eastAsia="標楷體" w:hAnsi="標楷體" w:hint="eastAsia"/>
                <w:szCs w:val="20"/>
              </w:rPr>
              <w:t xml:space="preserve"> 要說 </w:t>
            </w:r>
            <w:r>
              <w:rPr>
                <w:rFonts w:ascii="標楷體" w:eastAsia="標楷體" w:hAnsi="標楷體"/>
                <w:szCs w:val="20"/>
              </w:rPr>
              <w:t>ship</w:t>
            </w:r>
            <w:r w:rsidRPr="00A24B76">
              <w:rPr>
                <w:rFonts w:ascii="標楷體" w:eastAsia="標楷體" w:hAnsi="標楷體" w:hint="eastAsia"/>
                <w:szCs w:val="20"/>
              </w:rPr>
              <w:t>...</w:t>
            </w:r>
            <w:r>
              <w:rPr>
                <w:rFonts w:ascii="標楷體" w:eastAsia="標楷體" w:hAnsi="標楷體"/>
                <w:szCs w:val="20"/>
              </w:rPr>
              <w:t>ship</w:t>
            </w:r>
          </w:p>
          <w:p w14:paraId="25884927"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同一個交通工具的人要找到彼此，等全班都找到和自己同樣的交通工具時，要一起大聲喊三聲:</w:t>
            </w:r>
            <w:r>
              <w:rPr>
                <w:rFonts w:ascii="標楷體" w:eastAsia="標楷體" w:hAnsi="標楷體"/>
                <w:szCs w:val="20"/>
              </w:rPr>
              <w:t>boat</w:t>
            </w:r>
            <w:r w:rsidRPr="00A24B76">
              <w:rPr>
                <w:rFonts w:ascii="標楷體" w:eastAsia="標楷體" w:hAnsi="標楷體" w:hint="eastAsia"/>
                <w:szCs w:val="20"/>
              </w:rPr>
              <w:t>、</w:t>
            </w:r>
            <w:r>
              <w:rPr>
                <w:rFonts w:ascii="標楷體" w:eastAsia="標楷體" w:hAnsi="標楷體"/>
                <w:szCs w:val="20"/>
              </w:rPr>
              <w:t>boat</w:t>
            </w:r>
            <w:r w:rsidRPr="00A24B76">
              <w:rPr>
                <w:rFonts w:ascii="標楷體" w:eastAsia="標楷體" w:hAnsi="標楷體" w:hint="eastAsia"/>
                <w:szCs w:val="20"/>
              </w:rPr>
              <w:t>、</w:t>
            </w:r>
            <w:r>
              <w:rPr>
                <w:rFonts w:ascii="標楷體" w:eastAsia="標楷體" w:hAnsi="標楷體" w:hint="eastAsia"/>
                <w:szCs w:val="20"/>
              </w:rPr>
              <w:t>b</w:t>
            </w:r>
            <w:r>
              <w:rPr>
                <w:rFonts w:ascii="標楷體" w:eastAsia="標楷體" w:hAnsi="標楷體"/>
                <w:szCs w:val="20"/>
              </w:rPr>
              <w:t>oat</w:t>
            </w:r>
            <w:r w:rsidRPr="00A24B76">
              <w:rPr>
                <w:rFonts w:ascii="標楷體" w:eastAsia="標楷體" w:hAnsi="標楷體" w:hint="eastAsia"/>
                <w:szCs w:val="20"/>
              </w:rPr>
              <w:t>第一個完成的組別獲勝</w:t>
            </w:r>
          </w:p>
          <w:p w14:paraId="786B180F" w14:textId="77777777" w:rsidR="001D7D2E" w:rsidRPr="007C4697" w:rsidRDefault="001D7D2E" w:rsidP="00272C29">
            <w:pPr>
              <w:rPr>
                <w:rFonts w:ascii="標楷體" w:eastAsia="標楷體" w:hAnsi="標楷體"/>
                <w:szCs w:val="20"/>
              </w:rPr>
            </w:pPr>
            <w:r w:rsidRPr="00A24B76">
              <w:rPr>
                <w:rFonts w:ascii="標楷體" w:eastAsia="標楷體" w:hAnsi="標楷體" w:hint="eastAsia"/>
                <w:szCs w:val="20"/>
              </w:rPr>
              <w:t>3.等四個組別都完成後，可以收回卡片，發下再玩 2 次</w:t>
            </w:r>
          </w:p>
          <w:p w14:paraId="3F86EECF" w14:textId="77777777" w:rsidR="001D7D2E" w:rsidRPr="007C4697"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10</w:t>
            </w:r>
            <w:r w:rsidRPr="007C4697">
              <w:rPr>
                <w:rFonts w:ascii="標楷體" w:eastAsia="標楷體" w:hAnsi="標楷體" w:hint="eastAsia"/>
                <w:szCs w:val="20"/>
              </w:rPr>
              <w:t>週</w:t>
            </w:r>
          </w:p>
          <w:p w14:paraId="368462AD" w14:textId="77777777" w:rsidR="001D7D2E" w:rsidRDefault="001D7D2E" w:rsidP="00272C29">
            <w:pPr>
              <w:rPr>
                <w:rFonts w:ascii="標楷體" w:eastAsia="標楷體" w:hAnsi="標楷體"/>
                <w:szCs w:val="20"/>
              </w:rPr>
            </w:pPr>
            <w:r>
              <w:rPr>
                <w:rFonts w:ascii="標楷體" w:eastAsia="標楷體" w:hAnsi="標楷體" w:hint="eastAsia"/>
                <w:szCs w:val="20"/>
              </w:rPr>
              <w:t>R</w:t>
            </w:r>
            <w:r>
              <w:rPr>
                <w:rFonts w:ascii="標楷體" w:eastAsia="標楷體" w:hAnsi="標楷體"/>
                <w:szCs w:val="20"/>
              </w:rPr>
              <w:t>eview</w:t>
            </w:r>
            <w:r>
              <w:rPr>
                <w:rFonts w:ascii="標楷體" w:eastAsia="標楷體" w:hAnsi="標楷體" w:hint="eastAsia"/>
                <w:szCs w:val="20"/>
              </w:rPr>
              <w:t>主題二</w:t>
            </w:r>
          </w:p>
          <w:p w14:paraId="0FCA5AC5" w14:textId="77777777" w:rsidR="001D7D2E" w:rsidRPr="007C4697" w:rsidRDefault="001D7D2E" w:rsidP="00272C29">
            <w:pPr>
              <w:jc w:val="center"/>
              <w:rPr>
                <w:rFonts w:ascii="標楷體" w:eastAsia="標楷體" w:hAnsi="標楷體"/>
                <w:szCs w:val="20"/>
              </w:rPr>
            </w:pPr>
          </w:p>
          <w:p w14:paraId="6108FBD3" w14:textId="77777777" w:rsidR="001D7D2E" w:rsidRDefault="001D7D2E" w:rsidP="00272C29">
            <w:pPr>
              <w:jc w:val="center"/>
              <w:rPr>
                <w:rFonts w:ascii="標楷體" w:eastAsia="標楷體" w:hAnsi="標楷體"/>
                <w:szCs w:val="20"/>
                <w:bdr w:val="single" w:sz="4" w:space="0" w:color="auto"/>
              </w:rPr>
            </w:pPr>
            <w:r w:rsidRPr="007C4697">
              <w:rPr>
                <w:rFonts w:ascii="標楷體" w:eastAsia="標楷體" w:hAnsi="標楷體" w:hint="eastAsia"/>
                <w:szCs w:val="20"/>
                <w:bdr w:val="single" w:sz="4" w:space="0" w:color="auto"/>
              </w:rPr>
              <w:t>主題三 Air Transport</w:t>
            </w:r>
          </w:p>
          <w:p w14:paraId="30B1B9B3"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11</w:t>
            </w:r>
            <w:r w:rsidRPr="007C4697">
              <w:rPr>
                <w:rFonts w:ascii="標楷體" w:eastAsia="標楷體" w:hAnsi="標楷體" w:hint="eastAsia"/>
                <w:szCs w:val="20"/>
              </w:rPr>
              <w:t>週</w:t>
            </w:r>
          </w:p>
          <w:p w14:paraId="2D2DDF05" w14:textId="77777777" w:rsidR="001D7D2E" w:rsidRDefault="001D7D2E" w:rsidP="00272C29">
            <w:pPr>
              <w:rPr>
                <w:rFonts w:ascii="標楷體" w:eastAsia="標楷體" w:hAnsi="標楷體"/>
                <w:szCs w:val="20"/>
              </w:rPr>
            </w:pPr>
            <w:r w:rsidRPr="00A24B76">
              <w:rPr>
                <w:rFonts w:ascii="標楷體" w:eastAsia="標楷體" w:hAnsi="標楷體" w:hint="eastAsia"/>
                <w:szCs w:val="20"/>
              </w:rPr>
              <w:t>1.用圖卡向學生介紹動詞的單字，先向學生介紹”plane”這個單字，再向學生揭示卡片的圖卡，</w:t>
            </w:r>
          </w:p>
          <w:p w14:paraId="53D1983C"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帶</w:t>
            </w:r>
            <w:r>
              <w:rPr>
                <w:rFonts w:ascii="標楷體" w:eastAsia="標楷體" w:hAnsi="標楷體" w:hint="eastAsia"/>
                <w:szCs w:val="20"/>
              </w:rPr>
              <w:t>著</w:t>
            </w:r>
            <w:r w:rsidRPr="00A24B76">
              <w:rPr>
                <w:rFonts w:ascii="標楷體" w:eastAsia="標楷體" w:hAnsi="標楷體" w:hint="eastAsia"/>
                <w:szCs w:val="20"/>
              </w:rPr>
              <w:t>學生念三遍單字：” plane, plane, plane”</w:t>
            </w:r>
          </w:p>
          <w:p w14:paraId="2ACA1256"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2.依照步驟 1，依次介紹其餘的動詞單字：”helicopter、glider、rocket</w:t>
            </w:r>
          </w:p>
          <w:p w14:paraId="252E2D3C"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3.老師連續點選兩張單字圖卡，請學生依序唸出。 然後，再連續點選三張單字圖卡，請學生依序唸出。</w:t>
            </w:r>
          </w:p>
          <w:p w14:paraId="778A0EEA"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4.學生都認識並能唸出各單字，即進行</w:t>
            </w:r>
            <w:r>
              <w:rPr>
                <w:rFonts w:ascii="標楷體" w:eastAsia="標楷體" w:hAnsi="標楷體" w:hint="eastAsia"/>
                <w:szCs w:val="20"/>
              </w:rPr>
              <w:t>遊戲</w:t>
            </w:r>
          </w:p>
          <w:p w14:paraId="066B2916" w14:textId="77777777" w:rsidR="001D7D2E" w:rsidRPr="00A24B76" w:rsidRDefault="001D7D2E" w:rsidP="00272C29">
            <w:pPr>
              <w:rPr>
                <w:rFonts w:ascii="標楷體" w:eastAsia="標楷體" w:hAnsi="標楷體"/>
                <w:szCs w:val="20"/>
              </w:rPr>
            </w:pPr>
            <w:r w:rsidRPr="00A24B76">
              <w:rPr>
                <w:rFonts w:ascii="標楷體" w:eastAsia="標楷體" w:hAnsi="標楷體" w:hint="eastAsia"/>
                <w:szCs w:val="20"/>
              </w:rPr>
              <w:t>＊打地鼠遊戲：</w:t>
            </w:r>
          </w:p>
          <w:p w14:paraId="5813F10E"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1.以小組競賽方式，分成三組</w:t>
            </w:r>
          </w:p>
          <w:p w14:paraId="10138B8B" w14:textId="77777777" w:rsidR="001D7D2E" w:rsidRPr="00E353F7" w:rsidRDefault="001D7D2E" w:rsidP="00272C29">
            <w:pPr>
              <w:rPr>
                <w:rFonts w:ascii="標楷體" w:eastAsia="標楷體" w:hAnsi="標楷體"/>
                <w:szCs w:val="20"/>
              </w:rPr>
            </w:pPr>
            <w:r w:rsidRPr="00E353F7">
              <w:rPr>
                <w:rFonts w:ascii="標楷體" w:eastAsia="標楷體" w:hAnsi="標楷體" w:hint="eastAsia"/>
                <w:szCs w:val="20"/>
              </w:rPr>
              <w:t>2.老師先將黑板上的單字圖卡順序打亂，講解規則</w:t>
            </w:r>
          </w:p>
          <w:p w14:paraId="58DD04B9" w14:textId="77777777" w:rsidR="001D7D2E" w:rsidRDefault="001D7D2E" w:rsidP="00272C29">
            <w:pPr>
              <w:rPr>
                <w:rFonts w:ascii="標楷體" w:eastAsia="標楷體" w:hAnsi="標楷體"/>
                <w:szCs w:val="20"/>
              </w:rPr>
            </w:pPr>
            <w:r w:rsidRPr="00E353F7">
              <w:rPr>
                <w:rFonts w:ascii="標楷體" w:eastAsia="標楷體" w:hAnsi="標楷體" w:hint="eastAsia"/>
                <w:szCs w:val="20"/>
              </w:rPr>
              <w:t>3.</w:t>
            </w:r>
            <w:r>
              <w:rPr>
                <w:rFonts w:hint="eastAsia"/>
              </w:rPr>
              <w:t xml:space="preserve"> </w:t>
            </w:r>
            <w:r w:rsidRPr="00E353F7">
              <w:rPr>
                <w:rFonts w:ascii="標楷體" w:eastAsia="標楷體" w:hAnsi="標楷體" w:hint="eastAsia"/>
                <w:szCs w:val="20"/>
              </w:rPr>
              <w:t>各組各派一人上台，老師唸到哪個單字，就用槌子敲打目標圖卡，最快答對者得分。</w:t>
            </w:r>
          </w:p>
          <w:p w14:paraId="320B1403" w14:textId="77777777" w:rsidR="001D7D2E" w:rsidRDefault="001D7D2E" w:rsidP="00272C29">
            <w:pPr>
              <w:rPr>
                <w:rFonts w:ascii="標楷體" w:eastAsia="標楷體" w:hAnsi="標楷體"/>
                <w:szCs w:val="20"/>
              </w:rPr>
            </w:pPr>
            <w:r>
              <w:rPr>
                <w:rFonts w:ascii="標楷體" w:eastAsia="標楷體" w:hAnsi="標楷體" w:hint="eastAsia"/>
                <w:szCs w:val="20"/>
              </w:rPr>
              <w:t>T</w:t>
            </w:r>
            <w:r w:rsidRPr="00570C8E">
              <w:rPr>
                <w:rFonts w:ascii="標楷體" w:eastAsia="標楷體" w:hAnsi="標楷體"/>
                <w:szCs w:val="20"/>
              </w:rPr>
              <w:t>:</w:t>
            </w:r>
            <w:r>
              <w:rPr>
                <w:rFonts w:ascii="標楷體" w:eastAsia="標楷體" w:hAnsi="標楷體"/>
                <w:szCs w:val="20"/>
              </w:rPr>
              <w:t xml:space="preserve"> </w:t>
            </w:r>
            <w:r w:rsidRPr="00570C8E">
              <w:rPr>
                <w:rFonts w:ascii="標楷體" w:eastAsia="標楷體" w:hAnsi="標楷體"/>
                <w:szCs w:val="20"/>
              </w:rPr>
              <w:t>Each group sends one student to the front.</w:t>
            </w:r>
          </w:p>
          <w:p w14:paraId="6E0B72A8" w14:textId="77777777" w:rsidR="001D7D2E" w:rsidRDefault="001D7D2E" w:rsidP="00272C29">
            <w:pPr>
              <w:rPr>
                <w:rFonts w:ascii="標楷體" w:eastAsia="標楷體" w:hAnsi="標楷體"/>
                <w:szCs w:val="20"/>
              </w:rPr>
            </w:pPr>
            <w:r>
              <w:rPr>
                <w:rFonts w:ascii="標楷體" w:eastAsia="標楷體" w:hAnsi="標楷體" w:hint="eastAsia"/>
                <w:szCs w:val="20"/>
              </w:rPr>
              <w:t xml:space="preserve">   </w:t>
            </w:r>
            <w:r>
              <w:rPr>
                <w:rFonts w:ascii="標楷體" w:eastAsia="標楷體" w:hAnsi="標楷體"/>
                <w:szCs w:val="20"/>
              </w:rPr>
              <w:t>The one t</w:t>
            </w:r>
            <w:r w:rsidRPr="00570C8E">
              <w:rPr>
                <w:rFonts w:ascii="標楷體" w:eastAsia="標楷體" w:hAnsi="標楷體"/>
                <w:szCs w:val="20"/>
              </w:rPr>
              <w:t xml:space="preserve">ouch the </w:t>
            </w:r>
            <w:r>
              <w:rPr>
                <w:rFonts w:ascii="標楷體" w:eastAsia="標楷體" w:hAnsi="標楷體"/>
                <w:szCs w:val="20"/>
              </w:rPr>
              <w:t>flashcard first is the winner.</w:t>
            </w:r>
          </w:p>
          <w:p w14:paraId="483A8061" w14:textId="77777777" w:rsidR="001D7D2E" w:rsidRDefault="001D7D2E" w:rsidP="00272C29">
            <w:pPr>
              <w:jc w:val="center"/>
              <w:rPr>
                <w:rFonts w:ascii="標楷體" w:eastAsia="標楷體" w:hAnsi="標楷體"/>
                <w:szCs w:val="20"/>
              </w:rPr>
            </w:pPr>
          </w:p>
          <w:p w14:paraId="075BF211"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12</w:t>
            </w:r>
            <w:r w:rsidRPr="007C4697">
              <w:rPr>
                <w:rFonts w:ascii="標楷體" w:eastAsia="標楷體" w:hAnsi="標楷體" w:hint="eastAsia"/>
                <w:szCs w:val="20"/>
              </w:rPr>
              <w:t>週</w:t>
            </w:r>
          </w:p>
          <w:p w14:paraId="6D622E12" w14:textId="77777777" w:rsidR="001D7D2E" w:rsidRPr="00C7274E" w:rsidRDefault="001D7D2E" w:rsidP="00272C29">
            <w:pPr>
              <w:rPr>
                <w:rFonts w:ascii="標楷體" w:eastAsia="標楷體" w:hAnsi="標楷體"/>
                <w:szCs w:val="20"/>
              </w:rPr>
            </w:pPr>
            <w:r w:rsidRPr="00C7274E">
              <w:rPr>
                <w:rFonts w:ascii="標楷體" w:eastAsia="標楷體" w:hAnsi="標楷體" w:hint="eastAsia"/>
                <w:szCs w:val="20"/>
              </w:rPr>
              <w:t>1.用 youtube 播放 Airplane Song，全班一起跟唱，先用 0.5 倍率播放，讓同學跟唱部分歌詞(不勉強全部都會唱)</w:t>
            </w:r>
          </w:p>
          <w:p w14:paraId="6A8E55B5" w14:textId="77777777" w:rsidR="001D7D2E" w:rsidRPr="00C7274E" w:rsidRDefault="001D7D2E" w:rsidP="00272C29">
            <w:pPr>
              <w:rPr>
                <w:rFonts w:ascii="標楷體" w:eastAsia="標楷體" w:hAnsi="標楷體"/>
                <w:szCs w:val="20"/>
              </w:rPr>
            </w:pPr>
            <w:r w:rsidRPr="00C7274E">
              <w:rPr>
                <w:rFonts w:ascii="標楷體" w:eastAsia="標楷體" w:hAnsi="標楷體" w:hint="eastAsia"/>
                <w:szCs w:val="20"/>
              </w:rPr>
              <w:t>2.再用正常速度播放，然後用 2 倍速度，或變換不同速度演唱</w:t>
            </w:r>
          </w:p>
          <w:p w14:paraId="717AF39E" w14:textId="77777777" w:rsidR="001D7D2E" w:rsidRDefault="001D7D2E" w:rsidP="00272C29">
            <w:pPr>
              <w:rPr>
                <w:rFonts w:ascii="標楷體" w:eastAsia="標楷體" w:hAnsi="標楷體"/>
                <w:szCs w:val="20"/>
              </w:rPr>
            </w:pPr>
            <w:r w:rsidRPr="00C7274E">
              <w:rPr>
                <w:rFonts w:ascii="標楷體" w:eastAsia="標楷體" w:hAnsi="標楷體"/>
                <w:szCs w:val="20"/>
              </w:rPr>
              <w:t>Airplane Song</w:t>
            </w:r>
            <w:r>
              <w:rPr>
                <w:rFonts w:ascii="標楷體" w:eastAsia="標楷體" w:hAnsi="標楷體" w:hint="eastAsia"/>
                <w:szCs w:val="20"/>
              </w:rPr>
              <w:t xml:space="preserve"> </w:t>
            </w:r>
            <w:hyperlink r:id="rId41" w:history="1">
              <w:r w:rsidRPr="0025421A">
                <w:rPr>
                  <w:rStyle w:val="a9"/>
                  <w:rFonts w:ascii="標楷體" w:eastAsia="標楷體" w:hAnsi="標楷體"/>
                  <w:szCs w:val="20"/>
                </w:rPr>
                <w:t>https://www.youtube.com/watch?v=C9Z_YgbOLnY</w:t>
              </w:r>
            </w:hyperlink>
          </w:p>
          <w:p w14:paraId="14E0DFB3" w14:textId="77777777" w:rsidR="001D7D2E" w:rsidRPr="00C7274E" w:rsidRDefault="001D7D2E" w:rsidP="00272C29">
            <w:pPr>
              <w:rPr>
                <w:rFonts w:ascii="標楷體" w:eastAsia="標楷體" w:hAnsi="標楷體"/>
                <w:szCs w:val="20"/>
              </w:rPr>
            </w:pPr>
          </w:p>
          <w:p w14:paraId="11F28DB4" w14:textId="77777777" w:rsidR="001D7D2E" w:rsidRDefault="001D7D2E" w:rsidP="00272C29">
            <w:pPr>
              <w:jc w:val="center"/>
              <w:rPr>
                <w:rFonts w:ascii="標楷體" w:eastAsia="標楷體" w:hAnsi="標楷體"/>
                <w:szCs w:val="20"/>
              </w:rPr>
            </w:pPr>
          </w:p>
          <w:p w14:paraId="2132E44C" w14:textId="77777777" w:rsidR="001D7D2E" w:rsidRDefault="001D7D2E" w:rsidP="00272C29">
            <w:pPr>
              <w:jc w:val="center"/>
              <w:rPr>
                <w:rFonts w:ascii="標楷體" w:eastAsia="標楷體" w:hAnsi="標楷體"/>
                <w:szCs w:val="20"/>
              </w:rPr>
            </w:pPr>
          </w:p>
          <w:p w14:paraId="386CEA09" w14:textId="77777777" w:rsidR="001D7D2E" w:rsidRDefault="001D7D2E" w:rsidP="00272C29">
            <w:pPr>
              <w:jc w:val="center"/>
              <w:rPr>
                <w:rFonts w:ascii="標楷體" w:eastAsia="標楷體" w:hAnsi="標楷體"/>
                <w:szCs w:val="20"/>
              </w:rPr>
            </w:pPr>
          </w:p>
          <w:p w14:paraId="455B3E79"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13</w:t>
            </w:r>
            <w:r w:rsidRPr="007C4697">
              <w:rPr>
                <w:rFonts w:ascii="標楷體" w:eastAsia="標楷體" w:hAnsi="標楷體" w:hint="eastAsia"/>
                <w:szCs w:val="20"/>
              </w:rPr>
              <w:t>週</w:t>
            </w:r>
          </w:p>
          <w:p w14:paraId="587894AD" w14:textId="77777777" w:rsidR="001D7D2E" w:rsidRDefault="001D7D2E" w:rsidP="00272C29">
            <w:pPr>
              <w:rPr>
                <w:rFonts w:ascii="標楷體" w:eastAsia="標楷體" w:hAnsi="標楷體"/>
                <w:szCs w:val="20"/>
              </w:rPr>
            </w:pPr>
            <w:r>
              <w:rPr>
                <w:rFonts w:ascii="標楷體" w:eastAsia="標楷體" w:hAnsi="標楷體" w:hint="eastAsia"/>
                <w:szCs w:val="20"/>
              </w:rPr>
              <w:t>(1)完成Worksheet</w:t>
            </w:r>
          </w:p>
          <w:p w14:paraId="24ECA031" w14:textId="77777777" w:rsidR="001D7D2E" w:rsidRDefault="001D7D2E" w:rsidP="00272C29">
            <w:pPr>
              <w:rPr>
                <w:rFonts w:ascii="標楷體" w:eastAsia="標楷體" w:hAnsi="標楷體"/>
                <w:szCs w:val="20"/>
              </w:rPr>
            </w:pPr>
            <w:r w:rsidRPr="00C7274E">
              <w:rPr>
                <w:rFonts w:ascii="標楷體" w:eastAsia="標楷體" w:hAnsi="標楷體" w:hint="eastAsia"/>
                <w:szCs w:val="20"/>
              </w:rPr>
              <w:t>著色後，剪貼，並寫下交通工具單字，完成學習單</w:t>
            </w:r>
          </w:p>
          <w:p w14:paraId="24CA4E7F" w14:textId="77777777" w:rsidR="001D7D2E" w:rsidRPr="007C4697" w:rsidRDefault="001D7D2E" w:rsidP="00272C29">
            <w:pP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92032" behindDoc="1" locked="0" layoutInCell="1" allowOverlap="1" wp14:anchorId="28244D2B" wp14:editId="13B123E8">
                  <wp:simplePos x="0" y="0"/>
                  <wp:positionH relativeFrom="column">
                    <wp:posOffset>264795</wp:posOffset>
                  </wp:positionH>
                  <wp:positionV relativeFrom="paragraph">
                    <wp:posOffset>156210</wp:posOffset>
                  </wp:positionV>
                  <wp:extent cx="2479675" cy="3556000"/>
                  <wp:effectExtent l="0" t="0" r="0" b="6350"/>
                  <wp:wrapNone/>
                  <wp:docPr id="28" name="圖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螢幕擷取畫面 2024-06-17 062232.pn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2479675" cy="3556000"/>
                          </a:xfrm>
                          <a:prstGeom prst="rect">
                            <a:avLst/>
                          </a:prstGeom>
                        </pic:spPr>
                      </pic:pic>
                    </a:graphicData>
                  </a:graphic>
                  <wp14:sizeRelH relativeFrom="page">
                    <wp14:pctWidth>0</wp14:pctWidth>
                  </wp14:sizeRelH>
                  <wp14:sizeRelV relativeFrom="page">
                    <wp14:pctHeight>0</wp14:pctHeight>
                  </wp14:sizeRelV>
                </wp:anchor>
              </w:drawing>
            </w:r>
          </w:p>
          <w:p w14:paraId="003217B0" w14:textId="77777777" w:rsidR="001D7D2E" w:rsidRDefault="001D7D2E" w:rsidP="00272C29">
            <w:pPr>
              <w:jc w:val="center"/>
              <w:rPr>
                <w:rFonts w:ascii="標楷體" w:eastAsia="標楷體" w:hAnsi="標楷體"/>
                <w:szCs w:val="20"/>
              </w:rPr>
            </w:pPr>
          </w:p>
          <w:p w14:paraId="1CC35B3C" w14:textId="77777777" w:rsidR="001D7D2E" w:rsidRDefault="001D7D2E" w:rsidP="00272C29">
            <w:pPr>
              <w:jc w:val="center"/>
              <w:rPr>
                <w:rFonts w:ascii="標楷體" w:eastAsia="標楷體" w:hAnsi="標楷體"/>
                <w:szCs w:val="20"/>
              </w:rPr>
            </w:pPr>
          </w:p>
          <w:p w14:paraId="0D8FCB4B" w14:textId="77777777" w:rsidR="001D7D2E" w:rsidRDefault="001D7D2E" w:rsidP="00272C29">
            <w:pPr>
              <w:jc w:val="center"/>
              <w:rPr>
                <w:rFonts w:ascii="標楷體" w:eastAsia="標楷體" w:hAnsi="標楷體"/>
                <w:szCs w:val="20"/>
              </w:rPr>
            </w:pPr>
          </w:p>
          <w:p w14:paraId="6076AA7A" w14:textId="77777777" w:rsidR="001D7D2E" w:rsidRDefault="001D7D2E" w:rsidP="00272C29">
            <w:pPr>
              <w:jc w:val="center"/>
              <w:rPr>
                <w:rFonts w:ascii="標楷體" w:eastAsia="標楷體" w:hAnsi="標楷體"/>
                <w:szCs w:val="20"/>
              </w:rPr>
            </w:pPr>
          </w:p>
          <w:p w14:paraId="4376E6EF" w14:textId="77777777" w:rsidR="001D7D2E" w:rsidRDefault="001D7D2E" w:rsidP="00272C29">
            <w:pPr>
              <w:jc w:val="center"/>
              <w:rPr>
                <w:rFonts w:ascii="標楷體" w:eastAsia="標楷體" w:hAnsi="標楷體"/>
                <w:szCs w:val="20"/>
              </w:rPr>
            </w:pPr>
          </w:p>
          <w:p w14:paraId="438625C8" w14:textId="77777777" w:rsidR="001D7D2E" w:rsidRDefault="001D7D2E" w:rsidP="00272C29">
            <w:pPr>
              <w:jc w:val="center"/>
              <w:rPr>
                <w:rFonts w:ascii="標楷體" w:eastAsia="標楷體" w:hAnsi="標楷體"/>
                <w:szCs w:val="20"/>
              </w:rPr>
            </w:pPr>
          </w:p>
          <w:p w14:paraId="0C644406" w14:textId="77777777" w:rsidR="001D7D2E" w:rsidRDefault="001D7D2E" w:rsidP="00272C29">
            <w:pPr>
              <w:jc w:val="center"/>
              <w:rPr>
                <w:rFonts w:ascii="標楷體" w:eastAsia="標楷體" w:hAnsi="標楷體"/>
                <w:szCs w:val="20"/>
              </w:rPr>
            </w:pPr>
          </w:p>
          <w:p w14:paraId="7D924FE6" w14:textId="77777777" w:rsidR="001D7D2E" w:rsidRDefault="001D7D2E" w:rsidP="00272C29">
            <w:pPr>
              <w:jc w:val="center"/>
              <w:rPr>
                <w:rFonts w:ascii="標楷體" w:eastAsia="標楷體" w:hAnsi="標楷體"/>
                <w:szCs w:val="20"/>
              </w:rPr>
            </w:pPr>
          </w:p>
          <w:p w14:paraId="711033D2" w14:textId="77777777" w:rsidR="001D7D2E" w:rsidRDefault="001D7D2E" w:rsidP="00272C29">
            <w:pPr>
              <w:jc w:val="center"/>
              <w:rPr>
                <w:rFonts w:ascii="標楷體" w:eastAsia="標楷體" w:hAnsi="標楷體"/>
                <w:szCs w:val="20"/>
              </w:rPr>
            </w:pPr>
          </w:p>
          <w:p w14:paraId="15A0F681" w14:textId="77777777" w:rsidR="001D7D2E" w:rsidRDefault="001D7D2E" w:rsidP="00272C29">
            <w:pPr>
              <w:jc w:val="center"/>
              <w:rPr>
                <w:rFonts w:ascii="標楷體" w:eastAsia="標楷體" w:hAnsi="標楷體"/>
                <w:szCs w:val="20"/>
              </w:rPr>
            </w:pPr>
          </w:p>
          <w:p w14:paraId="5B1D660A" w14:textId="77777777" w:rsidR="001D7D2E" w:rsidRDefault="001D7D2E" w:rsidP="00272C29">
            <w:pPr>
              <w:jc w:val="center"/>
              <w:rPr>
                <w:rFonts w:ascii="標楷體" w:eastAsia="標楷體" w:hAnsi="標楷體"/>
                <w:szCs w:val="20"/>
              </w:rPr>
            </w:pPr>
          </w:p>
          <w:p w14:paraId="11E069CC" w14:textId="77777777" w:rsidR="001D7D2E" w:rsidRDefault="001D7D2E" w:rsidP="00272C29">
            <w:pPr>
              <w:jc w:val="center"/>
              <w:rPr>
                <w:rFonts w:ascii="標楷體" w:eastAsia="標楷體" w:hAnsi="標楷體"/>
                <w:szCs w:val="20"/>
              </w:rPr>
            </w:pPr>
          </w:p>
          <w:p w14:paraId="69477A9E" w14:textId="77777777" w:rsidR="001D7D2E" w:rsidRDefault="001D7D2E" w:rsidP="00272C29">
            <w:pPr>
              <w:jc w:val="center"/>
              <w:rPr>
                <w:rFonts w:ascii="標楷體" w:eastAsia="標楷體" w:hAnsi="標楷體"/>
                <w:szCs w:val="20"/>
              </w:rPr>
            </w:pPr>
          </w:p>
          <w:p w14:paraId="7637F27C" w14:textId="77777777" w:rsidR="001D7D2E" w:rsidRDefault="001D7D2E" w:rsidP="00272C29">
            <w:pPr>
              <w:jc w:val="center"/>
              <w:rPr>
                <w:rFonts w:ascii="標楷體" w:eastAsia="標楷體" w:hAnsi="標楷體"/>
                <w:szCs w:val="20"/>
              </w:rPr>
            </w:pPr>
          </w:p>
          <w:p w14:paraId="5B5E7F3F" w14:textId="77777777" w:rsidR="001D7D2E" w:rsidRDefault="001D7D2E" w:rsidP="00272C29">
            <w:pPr>
              <w:jc w:val="center"/>
              <w:rPr>
                <w:rFonts w:ascii="標楷體" w:eastAsia="標楷體" w:hAnsi="標楷體"/>
                <w:szCs w:val="20"/>
              </w:rPr>
            </w:pPr>
          </w:p>
          <w:p w14:paraId="53448BFF" w14:textId="77777777" w:rsidR="001D7D2E" w:rsidRDefault="001D7D2E" w:rsidP="00272C29">
            <w:pPr>
              <w:jc w:val="center"/>
              <w:rPr>
                <w:rFonts w:ascii="標楷體" w:eastAsia="標楷體" w:hAnsi="標楷體"/>
                <w:szCs w:val="20"/>
              </w:rPr>
            </w:pPr>
          </w:p>
          <w:p w14:paraId="07BB9600"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14</w:t>
            </w:r>
            <w:r w:rsidRPr="007C4697">
              <w:rPr>
                <w:rFonts w:ascii="標楷體" w:eastAsia="標楷體" w:hAnsi="標楷體" w:hint="eastAsia"/>
                <w:szCs w:val="20"/>
              </w:rPr>
              <w:t>週</w:t>
            </w:r>
          </w:p>
          <w:p w14:paraId="427621BE" w14:textId="77777777" w:rsidR="001D7D2E" w:rsidRPr="00C7274E" w:rsidRDefault="001D7D2E" w:rsidP="00272C29">
            <w:pPr>
              <w:rPr>
                <w:rFonts w:ascii="標楷體" w:eastAsia="標楷體" w:hAnsi="標楷體"/>
                <w:szCs w:val="20"/>
              </w:rPr>
            </w:pPr>
            <w:r w:rsidRPr="00C7274E">
              <w:rPr>
                <w:rFonts w:ascii="標楷體" w:eastAsia="標楷體" w:hAnsi="標楷體" w:hint="eastAsia"/>
                <w:szCs w:val="20"/>
              </w:rPr>
              <w:t>1.在教室內藏字卡</w:t>
            </w:r>
          </w:p>
          <w:p w14:paraId="48F94226" w14:textId="77777777" w:rsidR="001D7D2E" w:rsidRPr="00C7274E" w:rsidRDefault="001D7D2E" w:rsidP="00272C29">
            <w:pPr>
              <w:rPr>
                <w:rFonts w:ascii="標楷體" w:eastAsia="標楷體" w:hAnsi="標楷體"/>
                <w:szCs w:val="20"/>
              </w:rPr>
            </w:pPr>
            <w:r w:rsidRPr="00C7274E">
              <w:rPr>
                <w:rFonts w:ascii="標楷體" w:eastAsia="標楷體" w:hAnsi="標楷體" w:hint="eastAsia"/>
                <w:szCs w:val="20"/>
              </w:rPr>
              <w:t>2.每組派一人來擲骰子，根據擲到的數字找出對應的字卡，找到字卡後要念出該單字，找到正確的字卡才能拿走，找錯需放回原位繼續找</w:t>
            </w:r>
          </w:p>
          <w:p w14:paraId="1D6B9AA0" w14:textId="77777777" w:rsidR="001D7D2E" w:rsidRPr="00C7274E" w:rsidRDefault="001D7D2E" w:rsidP="00272C29">
            <w:pPr>
              <w:rPr>
                <w:rFonts w:ascii="標楷體" w:eastAsia="標楷體" w:hAnsi="標楷體"/>
                <w:szCs w:val="20"/>
              </w:rPr>
            </w:pPr>
            <w:r w:rsidRPr="00C7274E">
              <w:rPr>
                <w:rFonts w:ascii="標楷體" w:eastAsia="標楷體" w:hAnsi="標楷體" w:hint="eastAsia"/>
                <w:szCs w:val="20"/>
              </w:rPr>
              <w:t>3.先找到的人，就先回座位換下一個人擲骰子、找字卡</w:t>
            </w:r>
          </w:p>
          <w:p w14:paraId="4417B867" w14:textId="77777777" w:rsidR="001D7D2E" w:rsidRDefault="001D7D2E" w:rsidP="00272C29">
            <w:pPr>
              <w:rPr>
                <w:rFonts w:ascii="標楷體" w:eastAsia="標楷體" w:hAnsi="標楷體"/>
                <w:szCs w:val="20"/>
              </w:rPr>
            </w:pPr>
            <w:r w:rsidRPr="00C7274E">
              <w:rPr>
                <w:rFonts w:ascii="標楷體" w:eastAsia="標楷體" w:hAnsi="標楷體" w:hint="eastAsia"/>
                <w:szCs w:val="20"/>
              </w:rPr>
              <w:t>4.最快全組每個人都找到字卡的組別獲勝</w:t>
            </w:r>
          </w:p>
          <w:p w14:paraId="5D0A1DCF" w14:textId="77777777" w:rsidR="001D7D2E" w:rsidRPr="007C4697"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15</w:t>
            </w:r>
            <w:r w:rsidRPr="007C4697">
              <w:rPr>
                <w:rFonts w:ascii="標楷體" w:eastAsia="標楷體" w:hAnsi="標楷體" w:hint="eastAsia"/>
                <w:szCs w:val="20"/>
              </w:rPr>
              <w:t>週</w:t>
            </w:r>
          </w:p>
          <w:p w14:paraId="68267898"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R</w:t>
            </w:r>
            <w:r>
              <w:rPr>
                <w:rFonts w:ascii="標楷體" w:eastAsia="標楷體" w:hAnsi="標楷體"/>
                <w:szCs w:val="20"/>
              </w:rPr>
              <w:t>eview</w:t>
            </w:r>
            <w:r>
              <w:rPr>
                <w:rFonts w:ascii="標楷體" w:eastAsia="標楷體" w:hAnsi="標楷體" w:hint="eastAsia"/>
                <w:szCs w:val="20"/>
              </w:rPr>
              <w:t>主題三</w:t>
            </w:r>
          </w:p>
          <w:p w14:paraId="26ED5CBA" w14:textId="77777777" w:rsidR="001D7D2E" w:rsidRDefault="001D7D2E" w:rsidP="00272C29">
            <w:pPr>
              <w:jc w:val="center"/>
              <w:rPr>
                <w:rFonts w:ascii="標楷體" w:eastAsia="標楷體" w:hAnsi="標楷體"/>
                <w:szCs w:val="20"/>
                <w:bdr w:val="single" w:sz="4" w:space="0" w:color="auto"/>
              </w:rPr>
            </w:pPr>
            <w:r w:rsidRPr="007C4697">
              <w:rPr>
                <w:rFonts w:ascii="標楷體" w:eastAsia="標楷體" w:hAnsi="標楷體" w:hint="eastAsia"/>
                <w:szCs w:val="20"/>
                <w:bdr w:val="single" w:sz="4" w:space="0" w:color="auto"/>
              </w:rPr>
              <w:t>主題四 Travel Etiquette</w:t>
            </w:r>
          </w:p>
          <w:p w14:paraId="7B0B088F"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16</w:t>
            </w:r>
            <w:r w:rsidRPr="007C4697">
              <w:rPr>
                <w:rFonts w:ascii="標楷體" w:eastAsia="標楷體" w:hAnsi="標楷體" w:hint="eastAsia"/>
                <w:szCs w:val="20"/>
              </w:rPr>
              <w:t>週</w:t>
            </w:r>
          </w:p>
          <w:p w14:paraId="7154509B" w14:textId="77777777" w:rsidR="001D7D2E" w:rsidRPr="00C7274E" w:rsidRDefault="001D7D2E" w:rsidP="00272C29">
            <w:pPr>
              <w:rPr>
                <w:rFonts w:ascii="標楷體" w:eastAsia="標楷體" w:hAnsi="標楷體"/>
                <w:szCs w:val="20"/>
              </w:rPr>
            </w:pPr>
            <w:r w:rsidRPr="00C7274E">
              <w:rPr>
                <w:rFonts w:ascii="標楷體" w:eastAsia="標楷體" w:hAnsi="標楷體"/>
                <w:szCs w:val="20"/>
              </w:rPr>
              <w:t>1.Discuss travel etiquette</w:t>
            </w:r>
          </w:p>
          <w:p w14:paraId="4AA5317C" w14:textId="77777777" w:rsidR="001D7D2E" w:rsidRPr="00C7274E" w:rsidRDefault="001D7D2E" w:rsidP="00272C29">
            <w:pPr>
              <w:rPr>
                <w:rFonts w:ascii="標楷體" w:eastAsia="標楷體" w:hAnsi="標楷體"/>
                <w:szCs w:val="20"/>
              </w:rPr>
            </w:pPr>
            <w:r w:rsidRPr="00C7274E">
              <w:rPr>
                <w:rFonts w:ascii="標楷體" w:eastAsia="標楷體" w:hAnsi="標楷體" w:hint="eastAsia"/>
                <w:szCs w:val="20"/>
              </w:rPr>
              <w:t>2.播放影片</w:t>
            </w:r>
          </w:p>
          <w:p w14:paraId="3E684088" w14:textId="77777777" w:rsidR="001D7D2E" w:rsidRDefault="001D7D2E" w:rsidP="00272C29">
            <w:pPr>
              <w:rPr>
                <w:rFonts w:ascii="標楷體" w:eastAsia="標楷體" w:hAnsi="標楷體"/>
                <w:szCs w:val="20"/>
              </w:rPr>
            </w:pPr>
            <w:r w:rsidRPr="00C7274E">
              <w:rPr>
                <w:rFonts w:ascii="標楷體" w:eastAsia="標楷體" w:hAnsi="標楷體"/>
                <w:szCs w:val="20"/>
              </w:rPr>
              <w:t>20 Public Transport Etiquette Rules You Should Remember</w:t>
            </w:r>
            <w:r>
              <w:rPr>
                <w:rFonts w:ascii="標楷體" w:eastAsia="標楷體" w:hAnsi="標楷體" w:hint="eastAsia"/>
                <w:szCs w:val="20"/>
              </w:rPr>
              <w:t xml:space="preserve"> </w:t>
            </w:r>
            <w:hyperlink r:id="rId43" w:history="1">
              <w:r w:rsidRPr="0025421A">
                <w:rPr>
                  <w:rStyle w:val="a9"/>
                  <w:rFonts w:ascii="標楷體" w:eastAsia="標楷體" w:hAnsi="標楷體"/>
                  <w:szCs w:val="20"/>
                </w:rPr>
                <w:t>https://www.youtube.com/watch?v=N4lva7OydYA</w:t>
              </w:r>
            </w:hyperlink>
          </w:p>
          <w:p w14:paraId="40807D1E" w14:textId="77777777" w:rsidR="001D7D2E" w:rsidRDefault="001D7D2E" w:rsidP="00272C29">
            <w:pPr>
              <w:rPr>
                <w:rFonts w:ascii="標楷體" w:eastAsia="標楷體" w:hAnsi="標楷體"/>
                <w:szCs w:val="20"/>
              </w:rPr>
            </w:pPr>
            <w:r w:rsidRPr="00C7274E">
              <w:rPr>
                <w:rFonts w:ascii="標楷體" w:eastAsia="標楷體" w:hAnsi="標楷體"/>
                <w:szCs w:val="20"/>
              </w:rPr>
              <w:t>3.Discuss the video</w:t>
            </w:r>
          </w:p>
          <w:p w14:paraId="1C4CCE54"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17</w:t>
            </w:r>
            <w:r w:rsidRPr="007C4697">
              <w:rPr>
                <w:rFonts w:ascii="標楷體" w:eastAsia="標楷體" w:hAnsi="標楷體" w:hint="eastAsia"/>
                <w:szCs w:val="20"/>
              </w:rPr>
              <w:t>週</w:t>
            </w:r>
          </w:p>
          <w:p w14:paraId="49942B9B" w14:textId="77777777" w:rsidR="001D7D2E" w:rsidRDefault="001D7D2E" w:rsidP="00272C29">
            <w:pPr>
              <w:rPr>
                <w:rFonts w:ascii="標楷體" w:eastAsia="標楷體" w:hAnsi="標楷體"/>
                <w:szCs w:val="20"/>
              </w:rPr>
            </w:pPr>
            <w:r>
              <w:rPr>
                <w:rFonts w:ascii="標楷體" w:eastAsia="標楷體" w:hAnsi="標楷體" w:hint="eastAsia"/>
                <w:szCs w:val="20"/>
              </w:rPr>
              <w:t>(1)完成Worksheet</w:t>
            </w:r>
          </w:p>
          <w:p w14:paraId="5459B0E6" w14:textId="77777777" w:rsidR="001D7D2E" w:rsidRDefault="001D7D2E" w:rsidP="00272C29">
            <w:pPr>
              <w:rPr>
                <w:rFonts w:ascii="標楷體" w:eastAsia="標楷體" w:hAnsi="標楷體"/>
                <w:szCs w:val="20"/>
              </w:rPr>
            </w:pPr>
            <w:r w:rsidRPr="00C7274E">
              <w:rPr>
                <w:rFonts w:ascii="標楷體" w:eastAsia="標楷體" w:hAnsi="標楷體" w:hint="eastAsia"/>
                <w:szCs w:val="20"/>
              </w:rPr>
              <w:t>根據上週影片內容討論這些交通旅遊禮儀要用在甚麼交通工具中，並把代號填入學習單</w:t>
            </w:r>
            <w:r>
              <w:rPr>
                <w:rFonts w:ascii="標楷體" w:eastAsia="標楷體" w:hAnsi="標楷體" w:hint="eastAsia"/>
                <w:szCs w:val="20"/>
              </w:rPr>
              <w:t>。</w:t>
            </w:r>
          </w:p>
          <w:p w14:paraId="0FE44E5C" w14:textId="77777777" w:rsidR="001D7D2E" w:rsidRDefault="001D7D2E" w:rsidP="00272C29">
            <w:pP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93056" behindDoc="1" locked="0" layoutInCell="1" allowOverlap="1" wp14:anchorId="0DBB3CBC" wp14:editId="6315B207">
                  <wp:simplePos x="0" y="0"/>
                  <wp:positionH relativeFrom="column">
                    <wp:posOffset>471170</wp:posOffset>
                  </wp:positionH>
                  <wp:positionV relativeFrom="paragraph">
                    <wp:posOffset>7620</wp:posOffset>
                  </wp:positionV>
                  <wp:extent cx="2676525" cy="1995805"/>
                  <wp:effectExtent l="0" t="0" r="9525" b="4445"/>
                  <wp:wrapNone/>
                  <wp:docPr id="29" name="圖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螢幕擷取畫面 2024-06-17 062657.pn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2676525" cy="1995805"/>
                          </a:xfrm>
                          <a:prstGeom prst="rect">
                            <a:avLst/>
                          </a:prstGeom>
                        </pic:spPr>
                      </pic:pic>
                    </a:graphicData>
                  </a:graphic>
                  <wp14:sizeRelH relativeFrom="page">
                    <wp14:pctWidth>0</wp14:pctWidth>
                  </wp14:sizeRelH>
                  <wp14:sizeRelV relativeFrom="page">
                    <wp14:pctHeight>0</wp14:pctHeight>
                  </wp14:sizeRelV>
                </wp:anchor>
              </w:drawing>
            </w:r>
          </w:p>
          <w:p w14:paraId="449EDAFD" w14:textId="77777777" w:rsidR="001D7D2E" w:rsidRPr="007C4697" w:rsidRDefault="001D7D2E" w:rsidP="00272C29">
            <w:pPr>
              <w:rPr>
                <w:rFonts w:ascii="標楷體" w:eastAsia="標楷體" w:hAnsi="標楷體"/>
                <w:szCs w:val="20"/>
              </w:rPr>
            </w:pPr>
          </w:p>
          <w:p w14:paraId="1D440543" w14:textId="77777777" w:rsidR="001D7D2E" w:rsidRDefault="001D7D2E" w:rsidP="00272C29">
            <w:pPr>
              <w:jc w:val="center"/>
              <w:rPr>
                <w:rFonts w:ascii="標楷體" w:eastAsia="標楷體" w:hAnsi="標楷體"/>
                <w:szCs w:val="20"/>
              </w:rPr>
            </w:pPr>
          </w:p>
          <w:p w14:paraId="558A9DA7" w14:textId="77777777" w:rsidR="001D7D2E" w:rsidRDefault="001D7D2E" w:rsidP="00272C29">
            <w:pPr>
              <w:jc w:val="center"/>
              <w:rPr>
                <w:rFonts w:ascii="標楷體" w:eastAsia="標楷體" w:hAnsi="標楷體"/>
                <w:szCs w:val="20"/>
              </w:rPr>
            </w:pPr>
          </w:p>
          <w:p w14:paraId="41CEDFFE" w14:textId="77777777" w:rsidR="001D7D2E" w:rsidRDefault="001D7D2E" w:rsidP="00272C29">
            <w:pPr>
              <w:jc w:val="center"/>
              <w:rPr>
                <w:rFonts w:ascii="標楷體" w:eastAsia="標楷體" w:hAnsi="標楷體"/>
                <w:szCs w:val="20"/>
              </w:rPr>
            </w:pPr>
          </w:p>
          <w:p w14:paraId="3873E253" w14:textId="77777777" w:rsidR="001D7D2E" w:rsidRDefault="001D7D2E" w:rsidP="00272C29">
            <w:pPr>
              <w:jc w:val="center"/>
              <w:rPr>
                <w:rFonts w:ascii="標楷體" w:eastAsia="標楷體" w:hAnsi="標楷體"/>
                <w:szCs w:val="20"/>
              </w:rPr>
            </w:pPr>
          </w:p>
          <w:p w14:paraId="50BE55D4" w14:textId="77777777" w:rsidR="001D7D2E" w:rsidRDefault="001D7D2E" w:rsidP="00272C29">
            <w:pPr>
              <w:jc w:val="center"/>
              <w:rPr>
                <w:rFonts w:ascii="標楷體" w:eastAsia="標楷體" w:hAnsi="標楷體"/>
                <w:szCs w:val="20"/>
              </w:rPr>
            </w:pPr>
          </w:p>
          <w:p w14:paraId="30EF9164" w14:textId="77777777" w:rsidR="001D7D2E" w:rsidRDefault="001D7D2E" w:rsidP="00272C29">
            <w:pPr>
              <w:jc w:val="center"/>
              <w:rPr>
                <w:rFonts w:ascii="標楷體" w:eastAsia="標楷體" w:hAnsi="標楷體"/>
                <w:szCs w:val="20"/>
              </w:rPr>
            </w:pPr>
          </w:p>
          <w:p w14:paraId="71A967F7" w14:textId="77777777" w:rsidR="001D7D2E" w:rsidRDefault="001D7D2E" w:rsidP="00272C29">
            <w:pPr>
              <w:jc w:val="center"/>
              <w:rPr>
                <w:rFonts w:ascii="標楷體" w:eastAsia="標楷體" w:hAnsi="標楷體"/>
                <w:szCs w:val="20"/>
              </w:rPr>
            </w:pPr>
          </w:p>
          <w:p w14:paraId="0B06693E"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1.</w:t>
            </w:r>
            <w:r w:rsidRPr="00C7274E">
              <w:rPr>
                <w:rFonts w:ascii="標楷體" w:eastAsia="標楷體" w:hAnsi="標楷體"/>
                <w:szCs w:val="20"/>
              </w:rPr>
              <w:t>Don</w:t>
            </w:r>
            <w:r w:rsidRPr="00C7274E">
              <w:rPr>
                <w:rFonts w:ascii="標楷體" w:eastAsia="標楷體" w:hAnsi="標楷體" w:hint="eastAsia"/>
                <w:szCs w:val="20"/>
              </w:rPr>
              <w:t>’</w:t>
            </w:r>
            <w:r w:rsidRPr="00C7274E">
              <w:rPr>
                <w:rFonts w:ascii="標楷體" w:eastAsia="標楷體" w:hAnsi="標楷體"/>
                <w:szCs w:val="20"/>
              </w:rPr>
              <w:t>t hold up the line</w:t>
            </w:r>
          </w:p>
          <w:p w14:paraId="10002267"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2.</w:t>
            </w:r>
            <w:r w:rsidRPr="00C7274E">
              <w:rPr>
                <w:rFonts w:ascii="標楷體" w:eastAsia="標楷體" w:hAnsi="標楷體"/>
                <w:szCs w:val="20"/>
              </w:rPr>
              <w:t>Prepare the things you need for your trip in advance</w:t>
            </w:r>
          </w:p>
          <w:p w14:paraId="703489B4"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3.</w:t>
            </w:r>
            <w:r>
              <w:t xml:space="preserve"> </w:t>
            </w:r>
            <w:r w:rsidRPr="00A30D58">
              <w:rPr>
                <w:rFonts w:ascii="標楷體" w:eastAsia="標楷體" w:hAnsi="標楷體"/>
                <w:szCs w:val="20"/>
              </w:rPr>
              <w:t>Keep your umbrella closed</w:t>
            </w:r>
          </w:p>
          <w:p w14:paraId="2A93B8C0"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4.</w:t>
            </w:r>
            <w:r>
              <w:t xml:space="preserve"> </w:t>
            </w:r>
            <w:r w:rsidRPr="00A30D58">
              <w:rPr>
                <w:rFonts w:ascii="標楷體" w:eastAsia="標楷體" w:hAnsi="標楷體"/>
                <w:szCs w:val="20"/>
              </w:rPr>
              <w:t>Don't stare at people</w:t>
            </w:r>
          </w:p>
          <w:p w14:paraId="0023690F"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5.</w:t>
            </w:r>
            <w:r w:rsidRPr="00C7274E">
              <w:rPr>
                <w:rFonts w:ascii="標楷體" w:eastAsia="標楷體" w:hAnsi="標楷體"/>
                <w:szCs w:val="20"/>
              </w:rPr>
              <w:t>Take off your backpack or bulky purse when you enter public transport</w:t>
            </w:r>
          </w:p>
          <w:p w14:paraId="6982069D"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6.</w:t>
            </w:r>
            <w:r w:rsidRPr="00C7274E">
              <w:rPr>
                <w:rFonts w:ascii="標楷體" w:eastAsia="標楷體" w:hAnsi="標楷體"/>
                <w:szCs w:val="20"/>
              </w:rPr>
              <w:t>Don't comb your hair or apply makeup in</w:t>
            </w:r>
            <w:r>
              <w:rPr>
                <w:rFonts w:ascii="標楷體" w:eastAsia="標楷體" w:hAnsi="標楷體" w:hint="eastAsia"/>
                <w:szCs w:val="20"/>
              </w:rPr>
              <w:t xml:space="preserve"> </w:t>
            </w:r>
            <w:r w:rsidRPr="00C7274E">
              <w:rPr>
                <w:rFonts w:ascii="標楷體" w:eastAsia="標楷體" w:hAnsi="標楷體"/>
                <w:szCs w:val="20"/>
              </w:rPr>
              <w:t>a public place</w:t>
            </w:r>
          </w:p>
          <w:p w14:paraId="3C44AEA5"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7.</w:t>
            </w:r>
            <w:r>
              <w:t xml:space="preserve"> </w:t>
            </w:r>
            <w:r w:rsidRPr="00A30D58">
              <w:rPr>
                <w:rFonts w:ascii="標楷體" w:eastAsia="標楷體" w:hAnsi="標楷體"/>
                <w:szCs w:val="20"/>
              </w:rPr>
              <w:t>Don't make loud sounds t</w:t>
            </w:r>
          </w:p>
          <w:p w14:paraId="31ECD09A"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8.</w:t>
            </w:r>
            <w:r>
              <w:t xml:space="preserve"> </w:t>
            </w:r>
            <w:r w:rsidRPr="00A30D58">
              <w:rPr>
                <w:rFonts w:ascii="標楷體" w:eastAsia="標楷體" w:hAnsi="標楷體"/>
                <w:szCs w:val="20"/>
              </w:rPr>
              <w:t>Don't take food with</w:t>
            </w:r>
            <w:r>
              <w:rPr>
                <w:rFonts w:ascii="標楷體" w:eastAsia="標楷體" w:hAnsi="標楷體" w:hint="eastAsia"/>
                <w:szCs w:val="20"/>
              </w:rPr>
              <w:t xml:space="preserve"> </w:t>
            </w:r>
            <w:r w:rsidRPr="00A30D58">
              <w:rPr>
                <w:rFonts w:ascii="標楷體" w:eastAsia="標楷體" w:hAnsi="標楷體"/>
                <w:szCs w:val="20"/>
              </w:rPr>
              <w:t>a strong smell on</w:t>
            </w:r>
            <w:r>
              <w:rPr>
                <w:rFonts w:ascii="標楷體" w:eastAsia="標楷體" w:hAnsi="標楷體" w:hint="eastAsia"/>
                <w:szCs w:val="20"/>
              </w:rPr>
              <w:t xml:space="preserve"> </w:t>
            </w:r>
            <w:r w:rsidRPr="00A30D58">
              <w:rPr>
                <w:rFonts w:ascii="標楷體" w:eastAsia="標楷體" w:hAnsi="標楷體"/>
                <w:szCs w:val="20"/>
              </w:rPr>
              <w:t>a trip</w:t>
            </w:r>
          </w:p>
          <w:p w14:paraId="650B638F"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9.</w:t>
            </w:r>
            <w:r w:rsidRPr="00C7274E">
              <w:rPr>
                <w:rFonts w:ascii="標楷體" w:eastAsia="標楷體" w:hAnsi="標楷體"/>
                <w:szCs w:val="20"/>
              </w:rPr>
              <w:t>Teach your kids the rules of travel etiquette</w:t>
            </w:r>
          </w:p>
          <w:p w14:paraId="00F746F6" w14:textId="77777777" w:rsidR="001D7D2E" w:rsidRPr="00C7274E" w:rsidRDefault="001D7D2E" w:rsidP="00272C29">
            <w:pPr>
              <w:rPr>
                <w:rFonts w:ascii="標楷體" w:eastAsia="標楷體" w:hAnsi="標楷體"/>
                <w:szCs w:val="20"/>
              </w:rPr>
            </w:pPr>
            <w:r>
              <w:rPr>
                <w:rFonts w:ascii="標楷體" w:eastAsia="標楷體" w:hAnsi="標楷體" w:hint="eastAsia"/>
                <w:szCs w:val="20"/>
              </w:rPr>
              <w:t>10.</w:t>
            </w:r>
            <w:r w:rsidRPr="00C7274E">
              <w:rPr>
                <w:rFonts w:ascii="標楷體" w:eastAsia="標楷體" w:hAnsi="標楷體"/>
                <w:szCs w:val="20"/>
              </w:rPr>
              <w:t>Be ready to offer your seat</w:t>
            </w:r>
          </w:p>
          <w:p w14:paraId="2969EEF6"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18</w:t>
            </w:r>
            <w:r w:rsidRPr="007C4697">
              <w:rPr>
                <w:rFonts w:ascii="標楷體" w:eastAsia="標楷體" w:hAnsi="標楷體" w:hint="eastAsia"/>
                <w:szCs w:val="20"/>
              </w:rPr>
              <w:t>週</w:t>
            </w:r>
          </w:p>
          <w:p w14:paraId="6001118F" w14:textId="77777777" w:rsidR="001D7D2E" w:rsidRDefault="001D7D2E" w:rsidP="00272C29">
            <w:pPr>
              <w:rPr>
                <w:rFonts w:ascii="標楷體" w:eastAsia="標楷體" w:hAnsi="標楷體"/>
                <w:szCs w:val="20"/>
              </w:rPr>
            </w:pPr>
            <w:r>
              <w:rPr>
                <w:rFonts w:ascii="標楷體" w:eastAsia="標楷體" w:hAnsi="標楷體" w:hint="eastAsia"/>
                <w:noProof/>
                <w:szCs w:val="20"/>
              </w:rPr>
              <w:drawing>
                <wp:anchor distT="0" distB="0" distL="114300" distR="114300" simplePos="0" relativeHeight="251694080" behindDoc="1" locked="0" layoutInCell="1" allowOverlap="1" wp14:anchorId="525BA1CD" wp14:editId="205B232C">
                  <wp:simplePos x="0" y="0"/>
                  <wp:positionH relativeFrom="column">
                    <wp:posOffset>-20320</wp:posOffset>
                  </wp:positionH>
                  <wp:positionV relativeFrom="paragraph">
                    <wp:posOffset>216535</wp:posOffset>
                  </wp:positionV>
                  <wp:extent cx="2336800" cy="2947670"/>
                  <wp:effectExtent l="0" t="0" r="6350" b="5080"/>
                  <wp:wrapNone/>
                  <wp:docPr id="30" name="圖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螢幕擷取畫面 2024-06-17 063559.pn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2336800" cy="2947670"/>
                          </a:xfrm>
                          <a:prstGeom prst="rect">
                            <a:avLst/>
                          </a:prstGeom>
                        </pic:spPr>
                      </pic:pic>
                    </a:graphicData>
                  </a:graphic>
                  <wp14:sizeRelH relativeFrom="page">
                    <wp14:pctWidth>0</wp14:pctWidth>
                  </wp14:sizeRelH>
                  <wp14:sizeRelV relativeFrom="page">
                    <wp14:pctHeight>0</wp14:pctHeight>
                  </wp14:sizeRelV>
                </wp:anchor>
              </w:drawing>
            </w:r>
            <w:r w:rsidRPr="00A30D58">
              <w:rPr>
                <w:rFonts w:ascii="標楷體" w:eastAsia="標楷體" w:hAnsi="標楷體" w:hint="eastAsia"/>
                <w:szCs w:val="20"/>
              </w:rPr>
              <w:t>製作交通旅遊禮儀標語圖片(每組製作一份)</w:t>
            </w:r>
          </w:p>
          <w:p w14:paraId="240B7727" w14:textId="77777777" w:rsidR="001D7D2E" w:rsidRDefault="001D7D2E" w:rsidP="00272C29">
            <w:pPr>
              <w:rPr>
                <w:rFonts w:ascii="標楷體" w:eastAsia="標楷體" w:hAnsi="標楷體"/>
                <w:szCs w:val="20"/>
              </w:rPr>
            </w:pPr>
          </w:p>
          <w:p w14:paraId="66E6C704" w14:textId="77777777" w:rsidR="001D7D2E" w:rsidRDefault="001D7D2E" w:rsidP="00272C29">
            <w:pPr>
              <w:rPr>
                <w:rFonts w:ascii="標楷體" w:eastAsia="標楷體" w:hAnsi="標楷體"/>
                <w:szCs w:val="20"/>
              </w:rPr>
            </w:pPr>
          </w:p>
          <w:p w14:paraId="3E6DD8F8" w14:textId="77777777" w:rsidR="001D7D2E" w:rsidRDefault="001D7D2E" w:rsidP="00272C29">
            <w:pPr>
              <w:rPr>
                <w:rFonts w:ascii="標楷體" w:eastAsia="標楷體" w:hAnsi="標楷體"/>
                <w:szCs w:val="20"/>
              </w:rPr>
            </w:pPr>
          </w:p>
          <w:p w14:paraId="172966E1" w14:textId="77777777" w:rsidR="001D7D2E" w:rsidRDefault="001D7D2E" w:rsidP="00272C29">
            <w:pPr>
              <w:rPr>
                <w:rFonts w:ascii="標楷體" w:eastAsia="標楷體" w:hAnsi="標楷體"/>
                <w:szCs w:val="20"/>
              </w:rPr>
            </w:pPr>
          </w:p>
          <w:p w14:paraId="2A5C95D7" w14:textId="77777777" w:rsidR="001D7D2E" w:rsidRDefault="001D7D2E" w:rsidP="00272C29">
            <w:pPr>
              <w:rPr>
                <w:rFonts w:ascii="標楷體" w:eastAsia="標楷體" w:hAnsi="標楷體"/>
                <w:szCs w:val="20"/>
              </w:rPr>
            </w:pPr>
          </w:p>
          <w:p w14:paraId="3CED1340" w14:textId="77777777" w:rsidR="001D7D2E" w:rsidRDefault="001D7D2E" w:rsidP="00272C29">
            <w:pPr>
              <w:rPr>
                <w:rFonts w:ascii="標楷體" w:eastAsia="標楷體" w:hAnsi="標楷體"/>
                <w:szCs w:val="20"/>
              </w:rPr>
            </w:pPr>
          </w:p>
          <w:p w14:paraId="6E08564A" w14:textId="77777777" w:rsidR="001D7D2E" w:rsidRDefault="001D7D2E" w:rsidP="00272C29">
            <w:pPr>
              <w:rPr>
                <w:rFonts w:ascii="標楷體" w:eastAsia="標楷體" w:hAnsi="標楷體"/>
                <w:szCs w:val="20"/>
              </w:rPr>
            </w:pPr>
          </w:p>
          <w:p w14:paraId="50E33F21" w14:textId="77777777" w:rsidR="001D7D2E" w:rsidRPr="007C4697" w:rsidRDefault="001D7D2E" w:rsidP="00272C29">
            <w:pPr>
              <w:rPr>
                <w:rFonts w:ascii="標楷體" w:eastAsia="標楷體" w:hAnsi="標楷體"/>
                <w:szCs w:val="20"/>
              </w:rPr>
            </w:pPr>
          </w:p>
          <w:p w14:paraId="38F9C4B5" w14:textId="77777777" w:rsidR="001D7D2E" w:rsidRDefault="001D7D2E" w:rsidP="00272C29">
            <w:pPr>
              <w:jc w:val="center"/>
              <w:rPr>
                <w:rFonts w:ascii="標楷體" w:eastAsia="標楷體" w:hAnsi="標楷體"/>
                <w:szCs w:val="20"/>
              </w:rPr>
            </w:pPr>
          </w:p>
          <w:p w14:paraId="60FC26EC" w14:textId="77777777" w:rsidR="001D7D2E" w:rsidRDefault="001D7D2E" w:rsidP="00272C29">
            <w:pPr>
              <w:jc w:val="center"/>
              <w:rPr>
                <w:rFonts w:ascii="標楷體" w:eastAsia="標楷體" w:hAnsi="標楷體"/>
                <w:szCs w:val="20"/>
              </w:rPr>
            </w:pPr>
          </w:p>
          <w:p w14:paraId="446E1D67" w14:textId="77777777" w:rsidR="001D7D2E" w:rsidRDefault="001D7D2E" w:rsidP="00272C29">
            <w:pPr>
              <w:jc w:val="center"/>
              <w:rPr>
                <w:rFonts w:ascii="標楷體" w:eastAsia="標楷體" w:hAnsi="標楷體"/>
                <w:szCs w:val="20"/>
              </w:rPr>
            </w:pPr>
          </w:p>
          <w:p w14:paraId="4F6AC0F3" w14:textId="77777777" w:rsidR="001D7D2E" w:rsidRDefault="001D7D2E" w:rsidP="00272C29">
            <w:pPr>
              <w:jc w:val="center"/>
              <w:rPr>
                <w:rFonts w:ascii="標楷體" w:eastAsia="標楷體" w:hAnsi="標楷體"/>
                <w:szCs w:val="20"/>
              </w:rPr>
            </w:pPr>
          </w:p>
          <w:p w14:paraId="4D78FD86" w14:textId="77777777" w:rsidR="001D7D2E" w:rsidRDefault="001D7D2E" w:rsidP="00272C29">
            <w:pPr>
              <w:jc w:val="center"/>
              <w:rPr>
                <w:rFonts w:ascii="標楷體" w:eastAsia="標楷體" w:hAnsi="標楷體"/>
                <w:szCs w:val="20"/>
              </w:rPr>
            </w:pPr>
          </w:p>
          <w:p w14:paraId="35A2CFF4" w14:textId="77777777" w:rsidR="001D7D2E"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19</w:t>
            </w:r>
            <w:r w:rsidRPr="007C4697">
              <w:rPr>
                <w:rFonts w:ascii="標楷體" w:eastAsia="標楷體" w:hAnsi="標楷體" w:hint="eastAsia"/>
                <w:szCs w:val="20"/>
              </w:rPr>
              <w:t>週</w:t>
            </w:r>
          </w:p>
          <w:p w14:paraId="4210880D" w14:textId="77777777" w:rsidR="001D7D2E" w:rsidRPr="00A30D58" w:rsidRDefault="001D7D2E" w:rsidP="00272C29">
            <w:pPr>
              <w:rPr>
                <w:rFonts w:ascii="標楷體" w:eastAsia="標楷體" w:hAnsi="標楷體"/>
                <w:szCs w:val="20"/>
              </w:rPr>
            </w:pPr>
            <w:r w:rsidRPr="00A30D58">
              <w:rPr>
                <w:rFonts w:ascii="標楷體" w:eastAsia="標楷體" w:hAnsi="標楷體" w:hint="eastAsia"/>
                <w:szCs w:val="20"/>
              </w:rPr>
              <w:t>情境模擬劇，各組抽一道題目，討論 10 分鐘，演出3 分鐘，演出他們所搭乘的交通工具，及交通中發生的事情，給其他組別猜</w:t>
            </w:r>
          </w:p>
          <w:p w14:paraId="0F402E59" w14:textId="77777777" w:rsidR="001D7D2E" w:rsidRPr="007C4697" w:rsidRDefault="001D7D2E" w:rsidP="00272C29">
            <w:pPr>
              <w:rPr>
                <w:rFonts w:ascii="標楷體" w:eastAsia="標楷體" w:hAnsi="標楷體"/>
                <w:szCs w:val="20"/>
              </w:rPr>
            </w:pPr>
            <w:r w:rsidRPr="00A30D58">
              <w:rPr>
                <w:rFonts w:ascii="標楷體" w:eastAsia="標楷體" w:hAnsi="標楷體"/>
                <w:szCs w:val="20"/>
              </w:rPr>
              <w:t xml:space="preserve">E.g. In the train, there’s an old woman </w:t>
            </w:r>
            <w:r>
              <w:rPr>
                <w:rFonts w:ascii="標楷體" w:eastAsia="標楷體" w:hAnsi="標楷體" w:hint="eastAsia"/>
                <w:szCs w:val="20"/>
              </w:rPr>
              <w:t>f</w:t>
            </w:r>
            <w:r>
              <w:rPr>
                <w:rFonts w:ascii="標楷體" w:eastAsia="標楷體" w:hAnsi="標楷體"/>
                <w:szCs w:val="20"/>
              </w:rPr>
              <w:t>eeling not well</w:t>
            </w:r>
            <w:r w:rsidRPr="00A30D58">
              <w:rPr>
                <w:rFonts w:ascii="標楷體" w:eastAsia="標楷體" w:hAnsi="標楷體"/>
                <w:szCs w:val="20"/>
              </w:rPr>
              <w:t>, then a mother</w:t>
            </w:r>
            <w:r>
              <w:rPr>
                <w:rFonts w:ascii="標楷體" w:eastAsia="標楷體" w:hAnsi="標楷體"/>
                <w:szCs w:val="20"/>
              </w:rPr>
              <w:t xml:space="preserve"> </w:t>
            </w:r>
            <w:r w:rsidRPr="00A30D58">
              <w:rPr>
                <w:rFonts w:ascii="標楷體" w:eastAsia="標楷體" w:hAnsi="標楷體"/>
                <w:szCs w:val="20"/>
              </w:rPr>
              <w:t>asks her kid to offer his seat to her.</w:t>
            </w:r>
          </w:p>
          <w:p w14:paraId="2C3EB4B8" w14:textId="77777777" w:rsidR="001D7D2E" w:rsidRDefault="001D7D2E" w:rsidP="00272C29">
            <w:pPr>
              <w:jc w:val="center"/>
              <w:rPr>
                <w:rFonts w:ascii="標楷體" w:eastAsia="標楷體" w:hAnsi="標楷體"/>
                <w:szCs w:val="20"/>
              </w:rPr>
            </w:pPr>
          </w:p>
          <w:p w14:paraId="7CA7CD02" w14:textId="77777777" w:rsidR="001D7D2E" w:rsidRDefault="001D7D2E" w:rsidP="00272C29">
            <w:pPr>
              <w:jc w:val="center"/>
              <w:rPr>
                <w:rFonts w:ascii="標楷體" w:eastAsia="標楷體" w:hAnsi="標楷體"/>
                <w:szCs w:val="20"/>
              </w:rPr>
            </w:pPr>
          </w:p>
          <w:p w14:paraId="4C70C195" w14:textId="77777777" w:rsidR="001D7D2E" w:rsidRPr="007C4697" w:rsidRDefault="001D7D2E" w:rsidP="00272C29">
            <w:pPr>
              <w:jc w:val="center"/>
              <w:rPr>
                <w:rFonts w:ascii="標楷體" w:eastAsia="標楷體" w:hAnsi="標楷體"/>
                <w:szCs w:val="20"/>
              </w:rPr>
            </w:pPr>
            <w:r w:rsidRPr="007C4697">
              <w:rPr>
                <w:rFonts w:ascii="標楷體" w:eastAsia="標楷體" w:hAnsi="標楷體" w:hint="eastAsia"/>
                <w:szCs w:val="20"/>
              </w:rPr>
              <w:t>第</w:t>
            </w:r>
            <w:r>
              <w:rPr>
                <w:rFonts w:ascii="標楷體" w:eastAsia="標楷體" w:hAnsi="標楷體" w:hint="eastAsia"/>
                <w:szCs w:val="20"/>
              </w:rPr>
              <w:t>20</w:t>
            </w:r>
            <w:r w:rsidRPr="007C4697">
              <w:rPr>
                <w:rFonts w:ascii="標楷體" w:eastAsia="標楷體" w:hAnsi="標楷體" w:hint="eastAsia"/>
                <w:szCs w:val="20"/>
              </w:rPr>
              <w:t>週</w:t>
            </w:r>
          </w:p>
          <w:p w14:paraId="1CBF54B6" w14:textId="77777777" w:rsidR="001D7D2E" w:rsidRPr="00C75C0C" w:rsidRDefault="001D7D2E" w:rsidP="00272C29">
            <w:pPr>
              <w:rPr>
                <w:rFonts w:ascii="標楷體" w:eastAsia="標楷體" w:hAnsi="標楷體"/>
                <w:b/>
                <w:bCs/>
                <w:szCs w:val="20"/>
              </w:rPr>
            </w:pPr>
            <w:r w:rsidRPr="00C75C0C">
              <w:rPr>
                <w:rFonts w:ascii="標楷體" w:eastAsia="標楷體" w:hAnsi="標楷體"/>
                <w:b/>
                <w:bCs/>
                <w:noProof/>
                <w:szCs w:val="20"/>
              </w:rPr>
              <w:drawing>
                <wp:anchor distT="0" distB="0" distL="114300" distR="114300" simplePos="0" relativeHeight="251695104" behindDoc="1" locked="0" layoutInCell="1" allowOverlap="1" wp14:anchorId="6360FF76" wp14:editId="1B353FB7">
                  <wp:simplePos x="0" y="0"/>
                  <wp:positionH relativeFrom="column">
                    <wp:posOffset>3627120</wp:posOffset>
                  </wp:positionH>
                  <wp:positionV relativeFrom="paragraph">
                    <wp:posOffset>224155</wp:posOffset>
                  </wp:positionV>
                  <wp:extent cx="4241800" cy="3189605"/>
                  <wp:effectExtent l="19050" t="19050" r="25400" b="10795"/>
                  <wp:wrapNone/>
                  <wp:docPr id="3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6671878" name=""/>
                          <pic:cNvPicPr/>
                        </pic:nvPicPr>
                        <pic:blipFill>
                          <a:blip r:embed="rId46" cstate="print">
                            <a:extLst>
                              <a:ext uri="{28A0092B-C50C-407E-A947-70E740481C1C}">
                                <a14:useLocalDpi xmlns:a14="http://schemas.microsoft.com/office/drawing/2010/main" val="0"/>
                              </a:ext>
                            </a:extLst>
                          </a:blip>
                          <a:stretch>
                            <a:fillRect/>
                          </a:stretch>
                        </pic:blipFill>
                        <pic:spPr>
                          <a:xfrm>
                            <a:off x="0" y="0"/>
                            <a:ext cx="4241800" cy="3189605"/>
                          </a:xfrm>
                          <a:prstGeom prst="rect">
                            <a:avLst/>
                          </a:prstGeom>
                          <a:ln>
                            <a:solidFill>
                              <a:sysClr val="windowText" lastClr="000000"/>
                            </a:solidFill>
                          </a:ln>
                        </pic:spPr>
                      </pic:pic>
                    </a:graphicData>
                  </a:graphic>
                  <wp14:sizeRelH relativeFrom="margin">
                    <wp14:pctWidth>0</wp14:pctWidth>
                  </wp14:sizeRelH>
                  <wp14:sizeRelV relativeFrom="margin">
                    <wp14:pctHeight>0</wp14:pctHeight>
                  </wp14:sizeRelV>
                </wp:anchor>
              </w:drawing>
            </w:r>
            <w:r w:rsidRPr="00C75C0C">
              <w:rPr>
                <w:rFonts w:ascii="標楷體" w:eastAsia="標楷體" w:hAnsi="標楷體" w:hint="eastAsia"/>
                <w:b/>
                <w:bCs/>
                <w:szCs w:val="20"/>
              </w:rPr>
              <w:t>完成學習單並</w:t>
            </w:r>
            <w:r>
              <w:rPr>
                <w:rFonts w:ascii="標楷體" w:eastAsia="標楷體" w:hAnsi="標楷體" w:hint="eastAsia"/>
                <w:b/>
                <w:bCs/>
                <w:szCs w:val="20"/>
              </w:rPr>
              <w:t>兩兩</w:t>
            </w:r>
            <w:r w:rsidRPr="00C75C0C">
              <w:rPr>
                <w:rFonts w:ascii="標楷體" w:eastAsia="標楷體" w:hAnsi="標楷體" w:hint="eastAsia"/>
                <w:b/>
                <w:bCs/>
                <w:szCs w:val="20"/>
              </w:rPr>
              <w:t>練習對話</w:t>
            </w:r>
          </w:p>
          <w:p w14:paraId="73218CF3" w14:textId="77777777" w:rsidR="001D7D2E" w:rsidRPr="00731989" w:rsidRDefault="001D7D2E" w:rsidP="00272C29">
            <w:pPr>
              <w:rPr>
                <w:rFonts w:ascii="標楷體" w:eastAsia="標楷體" w:hAnsi="標楷體"/>
                <w:szCs w:val="20"/>
              </w:rPr>
            </w:pPr>
          </w:p>
          <w:p w14:paraId="69294760" w14:textId="77777777" w:rsidR="001D7D2E" w:rsidRPr="00C75C0C" w:rsidRDefault="001D7D2E" w:rsidP="00272C29">
            <w:pPr>
              <w:rPr>
                <w:rFonts w:ascii="標楷體" w:eastAsia="標楷體" w:hAnsi="標楷體"/>
                <w:b/>
                <w:bCs/>
                <w:szCs w:val="20"/>
              </w:rPr>
            </w:pPr>
            <w:r w:rsidRPr="00C75C0C">
              <w:rPr>
                <w:rFonts w:ascii="標楷體" w:eastAsia="標楷體" w:hAnsi="標楷體"/>
                <w:b/>
                <w:bCs/>
                <w:szCs w:val="20"/>
              </w:rPr>
              <w:t>Land</w:t>
            </w:r>
          </w:p>
          <w:p w14:paraId="6FA42CE0"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A:</w:t>
            </w:r>
            <w:r>
              <w:rPr>
                <w:rFonts w:ascii="標楷體" w:eastAsia="標楷體" w:hAnsi="標楷體" w:hint="eastAsia"/>
                <w:szCs w:val="20"/>
              </w:rPr>
              <w:t xml:space="preserve"> </w:t>
            </w:r>
            <w:r w:rsidRPr="00C75C0C">
              <w:rPr>
                <w:rFonts w:ascii="標楷體" w:eastAsia="標楷體" w:hAnsi="標楷體"/>
                <w:szCs w:val="20"/>
              </w:rPr>
              <w:t>What do you want to buy?</w:t>
            </w:r>
          </w:p>
          <w:p w14:paraId="085A8903"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 xml:space="preserve">B: I want to buy some </w:t>
            </w:r>
            <w:r w:rsidRPr="00C75C0C">
              <w:rPr>
                <w:rFonts w:ascii="標楷體" w:eastAsia="標楷體" w:hAnsi="標楷體"/>
                <w:b/>
                <w:bCs/>
                <w:szCs w:val="20"/>
                <w:u w:val="single"/>
              </w:rPr>
              <w:t>tomatos</w:t>
            </w:r>
            <w:r w:rsidRPr="00C75C0C">
              <w:rPr>
                <w:rFonts w:ascii="標楷體" w:eastAsia="標楷體" w:hAnsi="標楷體"/>
                <w:szCs w:val="20"/>
              </w:rPr>
              <w:t>.</w:t>
            </w:r>
          </w:p>
          <w:p w14:paraId="1446E07B"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A: How do you go to the market?</w:t>
            </w:r>
          </w:p>
          <w:p w14:paraId="7E1E7E7C"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 xml:space="preserve">B: I go to market by </w:t>
            </w:r>
            <w:r w:rsidRPr="00C75C0C">
              <w:rPr>
                <w:rFonts w:ascii="標楷體" w:eastAsia="標楷體" w:hAnsi="標楷體"/>
                <w:b/>
                <w:bCs/>
                <w:szCs w:val="20"/>
                <w:u w:val="single"/>
              </w:rPr>
              <w:t>bus</w:t>
            </w:r>
            <w:r w:rsidRPr="00C75C0C">
              <w:rPr>
                <w:rFonts w:ascii="標楷體" w:eastAsia="標楷體" w:hAnsi="標楷體"/>
                <w:szCs w:val="20"/>
              </w:rPr>
              <w:t>.</w:t>
            </w:r>
          </w:p>
          <w:p w14:paraId="72E756E7" w14:textId="77777777" w:rsidR="001D7D2E" w:rsidRPr="00C75C0C" w:rsidRDefault="001D7D2E" w:rsidP="00272C29">
            <w:pPr>
              <w:rPr>
                <w:rFonts w:ascii="標楷體" w:eastAsia="標楷體" w:hAnsi="標楷體"/>
                <w:szCs w:val="20"/>
              </w:rPr>
            </w:pPr>
          </w:p>
          <w:p w14:paraId="2FFDBF80" w14:textId="77777777" w:rsidR="001D7D2E" w:rsidRPr="00C75C0C" w:rsidRDefault="001D7D2E" w:rsidP="00272C29">
            <w:pPr>
              <w:rPr>
                <w:rFonts w:ascii="標楷體" w:eastAsia="標楷體" w:hAnsi="標楷體"/>
                <w:b/>
                <w:bCs/>
                <w:szCs w:val="20"/>
              </w:rPr>
            </w:pPr>
            <w:r w:rsidRPr="00C75C0C">
              <w:rPr>
                <w:rFonts w:ascii="標楷體" w:eastAsia="標楷體" w:hAnsi="標楷體"/>
                <w:b/>
                <w:bCs/>
                <w:szCs w:val="20"/>
              </w:rPr>
              <w:t>Water</w:t>
            </w:r>
          </w:p>
          <w:p w14:paraId="34A85469"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A:</w:t>
            </w:r>
            <w:r>
              <w:rPr>
                <w:rFonts w:ascii="標楷體" w:eastAsia="標楷體" w:hAnsi="標楷體" w:hint="eastAsia"/>
                <w:szCs w:val="20"/>
              </w:rPr>
              <w:t xml:space="preserve"> </w:t>
            </w:r>
            <w:r w:rsidRPr="00C75C0C">
              <w:rPr>
                <w:rFonts w:ascii="標楷體" w:eastAsia="標楷體" w:hAnsi="標楷體"/>
                <w:szCs w:val="20"/>
              </w:rPr>
              <w:t>What do you want to buy?</w:t>
            </w:r>
          </w:p>
          <w:p w14:paraId="38BB21DA"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 xml:space="preserve">B: I want to buy some </w:t>
            </w:r>
            <w:r w:rsidRPr="00C75C0C">
              <w:rPr>
                <w:rFonts w:ascii="標楷體" w:eastAsia="標楷體" w:hAnsi="標楷體"/>
                <w:b/>
                <w:bCs/>
                <w:szCs w:val="20"/>
                <w:u w:val="single"/>
              </w:rPr>
              <w:t>fish</w:t>
            </w:r>
            <w:r w:rsidRPr="00C75C0C">
              <w:rPr>
                <w:rFonts w:ascii="標楷體" w:eastAsia="標楷體" w:hAnsi="標楷體"/>
                <w:szCs w:val="20"/>
              </w:rPr>
              <w:t>.</w:t>
            </w:r>
          </w:p>
          <w:p w14:paraId="7E0E7CA3"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A: How do you go to the market?</w:t>
            </w:r>
          </w:p>
          <w:p w14:paraId="0CD06E42"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 xml:space="preserve">B: I go to market by </w:t>
            </w:r>
            <w:r w:rsidRPr="00C75C0C">
              <w:rPr>
                <w:rFonts w:ascii="標楷體" w:eastAsia="標楷體" w:hAnsi="標楷體"/>
                <w:b/>
                <w:bCs/>
                <w:szCs w:val="20"/>
                <w:u w:val="single"/>
              </w:rPr>
              <w:t>sailboat</w:t>
            </w:r>
            <w:r w:rsidRPr="00C75C0C">
              <w:rPr>
                <w:rFonts w:ascii="標楷體" w:eastAsia="標楷體" w:hAnsi="標楷體"/>
                <w:szCs w:val="20"/>
              </w:rPr>
              <w:t>.</w:t>
            </w:r>
          </w:p>
          <w:p w14:paraId="332282F7" w14:textId="77777777" w:rsidR="001D7D2E" w:rsidRPr="00C75C0C" w:rsidRDefault="001D7D2E" w:rsidP="00272C29">
            <w:pPr>
              <w:rPr>
                <w:rFonts w:ascii="標楷體" w:eastAsia="標楷體" w:hAnsi="標楷體"/>
                <w:szCs w:val="20"/>
              </w:rPr>
            </w:pPr>
          </w:p>
          <w:p w14:paraId="4E06FEEB" w14:textId="77777777" w:rsidR="001D7D2E" w:rsidRPr="00C75C0C" w:rsidRDefault="001D7D2E" w:rsidP="00272C29">
            <w:pPr>
              <w:rPr>
                <w:rFonts w:ascii="標楷體" w:eastAsia="標楷體" w:hAnsi="標楷體"/>
                <w:b/>
                <w:bCs/>
                <w:szCs w:val="20"/>
              </w:rPr>
            </w:pPr>
            <w:r>
              <w:rPr>
                <w:rFonts w:ascii="標楷體" w:eastAsia="標楷體" w:hAnsi="標楷體" w:hint="eastAsia"/>
                <w:b/>
                <w:bCs/>
                <w:szCs w:val="20"/>
              </w:rPr>
              <w:t>Air</w:t>
            </w:r>
          </w:p>
          <w:p w14:paraId="7D6E5841"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A: What do you want to buy?</w:t>
            </w:r>
          </w:p>
          <w:p w14:paraId="0D3CC27B"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 xml:space="preserve">B: I want to buy some </w:t>
            </w:r>
            <w:r w:rsidRPr="00C75C0C">
              <w:rPr>
                <w:rFonts w:ascii="標楷體" w:eastAsia="標楷體" w:hAnsi="標楷體"/>
                <w:b/>
                <w:bCs/>
                <w:szCs w:val="20"/>
                <w:u w:val="single"/>
              </w:rPr>
              <w:t>pineapples</w:t>
            </w:r>
            <w:r w:rsidRPr="00C75C0C">
              <w:rPr>
                <w:rFonts w:ascii="標楷體" w:eastAsia="標楷體" w:hAnsi="標楷體"/>
                <w:szCs w:val="20"/>
              </w:rPr>
              <w:t>.</w:t>
            </w:r>
          </w:p>
          <w:p w14:paraId="6EFDAEBD" w14:textId="77777777" w:rsidR="001D7D2E" w:rsidRPr="00C75C0C" w:rsidRDefault="001D7D2E" w:rsidP="00272C29">
            <w:pPr>
              <w:rPr>
                <w:rFonts w:ascii="標楷體" w:eastAsia="標楷體" w:hAnsi="標楷體"/>
                <w:szCs w:val="20"/>
              </w:rPr>
            </w:pPr>
            <w:r w:rsidRPr="00C75C0C">
              <w:rPr>
                <w:rFonts w:ascii="標楷體" w:eastAsia="標楷體" w:hAnsi="標楷體"/>
                <w:szCs w:val="20"/>
              </w:rPr>
              <w:t>A: How do you go to the market?</w:t>
            </w:r>
          </w:p>
          <w:p w14:paraId="1525827F" w14:textId="77777777" w:rsidR="001D7D2E" w:rsidRDefault="001D7D2E" w:rsidP="00272C29">
            <w:pPr>
              <w:rPr>
                <w:rFonts w:ascii="標楷體" w:eastAsia="標楷體" w:hAnsi="標楷體"/>
                <w:szCs w:val="20"/>
              </w:rPr>
            </w:pPr>
            <w:r w:rsidRPr="00C75C0C">
              <w:rPr>
                <w:rFonts w:ascii="標楷體" w:eastAsia="標楷體" w:hAnsi="標楷體"/>
                <w:szCs w:val="20"/>
              </w:rPr>
              <w:t xml:space="preserve">B: I go to market by </w:t>
            </w:r>
            <w:r w:rsidRPr="00C75C0C">
              <w:rPr>
                <w:rFonts w:ascii="標楷體" w:eastAsia="標楷體" w:hAnsi="標楷體"/>
                <w:b/>
                <w:bCs/>
                <w:szCs w:val="20"/>
                <w:u w:val="single"/>
              </w:rPr>
              <w:t>plane</w:t>
            </w:r>
            <w:r w:rsidRPr="00C75C0C">
              <w:rPr>
                <w:rFonts w:ascii="標楷體" w:eastAsia="標楷體" w:hAnsi="標楷體"/>
                <w:szCs w:val="20"/>
              </w:rPr>
              <w:t>.</w:t>
            </w:r>
          </w:p>
          <w:p w14:paraId="5B0C0319" w14:textId="77777777" w:rsidR="001D7D2E" w:rsidRPr="005F553F" w:rsidRDefault="001D7D2E" w:rsidP="00272C29">
            <w:pPr>
              <w:rPr>
                <w:rFonts w:ascii="標楷體" w:eastAsia="標楷體" w:hAnsi="標楷體"/>
                <w:szCs w:val="20"/>
              </w:rPr>
            </w:pPr>
          </w:p>
        </w:tc>
      </w:tr>
    </w:tbl>
    <w:p w14:paraId="55CA653F" w14:textId="3E8F2F0C" w:rsidR="001D7D2E" w:rsidRPr="001D7D2E" w:rsidRDefault="001D7D2E" w:rsidP="003849B0">
      <w:pPr>
        <w:ind w:left="1904" w:hangingChars="595" w:hanging="1904"/>
        <w:jc w:val="center"/>
        <w:rPr>
          <w:rFonts w:eastAsia="標楷體"/>
          <w:sz w:val="32"/>
        </w:rPr>
      </w:pPr>
    </w:p>
    <w:p w14:paraId="160CAE1D" w14:textId="20108F15" w:rsidR="001D7D2E" w:rsidRDefault="001D7D2E" w:rsidP="003849B0">
      <w:pPr>
        <w:ind w:left="1904" w:hangingChars="595" w:hanging="1904"/>
        <w:jc w:val="center"/>
        <w:rPr>
          <w:rFonts w:eastAsia="標楷體"/>
          <w:sz w:val="32"/>
        </w:rPr>
      </w:pPr>
    </w:p>
    <w:p w14:paraId="08BA41FF" w14:textId="77777777" w:rsidR="003849B0" w:rsidRPr="005C1AE6" w:rsidRDefault="003849B0" w:rsidP="003849B0">
      <w:pPr>
        <w:snapToGrid w:val="0"/>
        <w:jc w:val="center"/>
        <w:rPr>
          <w:rFonts w:eastAsia="標楷體"/>
          <w:sz w:val="32"/>
        </w:rPr>
      </w:pPr>
      <w:r w:rsidRPr="005C1AE6">
        <w:rPr>
          <w:rFonts w:eastAsia="標楷體" w:hint="eastAsia"/>
          <w:sz w:val="32"/>
        </w:rPr>
        <w:t>113</w:t>
      </w:r>
      <w:r w:rsidRPr="005C1AE6">
        <w:rPr>
          <w:rFonts w:eastAsia="標楷體" w:hint="eastAsia"/>
          <w:sz w:val="32"/>
        </w:rPr>
        <w:t>學年度彈性學習課程方案表</w:t>
      </w:r>
    </w:p>
    <w:tbl>
      <w:tblPr>
        <w:tblW w:w="500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1408"/>
        <w:gridCol w:w="698"/>
        <w:gridCol w:w="1911"/>
        <w:gridCol w:w="2535"/>
        <w:gridCol w:w="1624"/>
        <w:gridCol w:w="198"/>
        <w:gridCol w:w="429"/>
        <w:gridCol w:w="1417"/>
        <w:gridCol w:w="3736"/>
      </w:tblGrid>
      <w:tr w:rsidR="003849B0" w:rsidRPr="005C1AE6" w14:paraId="540940B1" w14:textId="77777777" w:rsidTr="003849B0">
        <w:trPr>
          <w:jc w:val="center"/>
        </w:trPr>
        <w:tc>
          <w:tcPr>
            <w:tcW w:w="758" w:type="pct"/>
            <w:gridSpan w:val="2"/>
            <w:shd w:val="clear" w:color="auto" w:fill="D9D9D9" w:themeFill="background1" w:themeFillShade="D9"/>
            <w:vAlign w:val="center"/>
          </w:tcPr>
          <w:p w14:paraId="6C828816"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課程方案</w:t>
            </w:r>
          </w:p>
          <w:p w14:paraId="66AB9386"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名稱</w:t>
            </w:r>
          </w:p>
        </w:tc>
        <w:tc>
          <w:tcPr>
            <w:tcW w:w="1739" w:type="pct"/>
            <w:gridSpan w:val="3"/>
            <w:shd w:val="clear" w:color="auto" w:fill="auto"/>
            <w:vAlign w:val="center"/>
          </w:tcPr>
          <w:p w14:paraId="5F476C4C"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國際資訊通（三年級）</w:t>
            </w:r>
          </w:p>
        </w:tc>
        <w:tc>
          <w:tcPr>
            <w:tcW w:w="616" w:type="pct"/>
            <w:gridSpan w:val="2"/>
            <w:shd w:val="clear" w:color="auto" w:fill="auto"/>
            <w:vAlign w:val="center"/>
          </w:tcPr>
          <w:p w14:paraId="521279AC"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課程類別</w:t>
            </w:r>
          </w:p>
        </w:tc>
        <w:tc>
          <w:tcPr>
            <w:tcW w:w="1887" w:type="pct"/>
            <w:gridSpan w:val="3"/>
            <w:shd w:val="clear" w:color="auto" w:fill="auto"/>
          </w:tcPr>
          <w:p w14:paraId="29D2A210" w14:textId="77777777" w:rsidR="003849B0" w:rsidRPr="005C1AE6" w:rsidRDefault="003849B0" w:rsidP="003849B0">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10A00CD8" w14:textId="77777777" w:rsidR="003849B0" w:rsidRPr="005C1AE6" w:rsidRDefault="003849B0" w:rsidP="003849B0">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67196374"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□其他</w:t>
            </w:r>
          </w:p>
        </w:tc>
      </w:tr>
      <w:tr w:rsidR="003849B0" w:rsidRPr="005C1AE6" w14:paraId="4E9DA79C" w14:textId="77777777" w:rsidTr="003849B0">
        <w:trPr>
          <w:jc w:val="center"/>
        </w:trPr>
        <w:tc>
          <w:tcPr>
            <w:tcW w:w="758" w:type="pct"/>
            <w:gridSpan w:val="2"/>
            <w:shd w:val="clear" w:color="auto" w:fill="D9D9D9" w:themeFill="background1" w:themeFillShade="D9"/>
            <w:vAlign w:val="center"/>
          </w:tcPr>
          <w:p w14:paraId="0203A131"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課程說明</w:t>
            </w:r>
          </w:p>
        </w:tc>
        <w:tc>
          <w:tcPr>
            <w:tcW w:w="4242" w:type="pct"/>
            <w:gridSpan w:val="8"/>
            <w:shd w:val="clear" w:color="auto" w:fill="auto"/>
          </w:tcPr>
          <w:p w14:paraId="604B94F0" w14:textId="77777777" w:rsidR="003849B0" w:rsidRPr="005C1AE6" w:rsidRDefault="003849B0" w:rsidP="003849B0">
            <w:pPr>
              <w:rPr>
                <w:rFonts w:ascii="標楷體" w:eastAsia="標楷體" w:hAnsi="標楷體"/>
                <w:sz w:val="22"/>
              </w:rPr>
            </w:pPr>
            <w:r w:rsidRPr="005C1AE6">
              <w:rPr>
                <w:rFonts w:ascii="標楷體" w:eastAsia="標楷體" w:hAnsi="標楷體" w:hint="eastAsia"/>
                <w:sz w:val="22"/>
              </w:rPr>
              <w:t>三年級學生第一次在學校內接觸電腦設備，預計培養其正確的使用姿勢、使用習慣，期待好習慣對未來的資訊學習有好的幫助。利用簡單、基礎的操作，提高學生學習自信心，增進資訊課程的學習成就。</w:t>
            </w:r>
          </w:p>
        </w:tc>
      </w:tr>
      <w:tr w:rsidR="003849B0" w:rsidRPr="005C1AE6" w14:paraId="616C8454" w14:textId="77777777" w:rsidTr="003849B0">
        <w:trPr>
          <w:jc w:val="center"/>
        </w:trPr>
        <w:tc>
          <w:tcPr>
            <w:tcW w:w="758" w:type="pct"/>
            <w:gridSpan w:val="2"/>
            <w:shd w:val="clear" w:color="auto" w:fill="D9D9D9" w:themeFill="background1" w:themeFillShade="D9"/>
            <w:vAlign w:val="center"/>
          </w:tcPr>
          <w:p w14:paraId="1133F626"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實施年級</w:t>
            </w:r>
          </w:p>
        </w:tc>
        <w:tc>
          <w:tcPr>
            <w:tcW w:w="1739" w:type="pct"/>
            <w:gridSpan w:val="3"/>
            <w:shd w:val="clear" w:color="auto" w:fill="auto"/>
          </w:tcPr>
          <w:p w14:paraId="1176C78E"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□一上□二上■三上□四上□五上□六上</w:t>
            </w:r>
          </w:p>
          <w:p w14:paraId="14D24B76"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616" w:type="pct"/>
            <w:gridSpan w:val="2"/>
            <w:shd w:val="clear" w:color="auto" w:fill="auto"/>
            <w:vAlign w:val="center"/>
          </w:tcPr>
          <w:p w14:paraId="62A59C2C"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節數</w:t>
            </w:r>
          </w:p>
        </w:tc>
        <w:tc>
          <w:tcPr>
            <w:tcW w:w="1887" w:type="pct"/>
            <w:gridSpan w:val="3"/>
            <w:shd w:val="clear" w:color="auto" w:fill="auto"/>
            <w:vAlign w:val="center"/>
          </w:tcPr>
          <w:p w14:paraId="06652791"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三上 21節</w:t>
            </w:r>
          </w:p>
          <w:p w14:paraId="71ABA882"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三下 20節</w:t>
            </w:r>
          </w:p>
        </w:tc>
      </w:tr>
      <w:tr w:rsidR="003849B0" w:rsidRPr="005C1AE6" w14:paraId="6D866416" w14:textId="77777777" w:rsidTr="003849B0">
        <w:trPr>
          <w:jc w:val="center"/>
        </w:trPr>
        <w:tc>
          <w:tcPr>
            <w:tcW w:w="758" w:type="pct"/>
            <w:gridSpan w:val="2"/>
            <w:shd w:val="clear" w:color="auto" w:fill="D9D9D9" w:themeFill="background1" w:themeFillShade="D9"/>
            <w:vAlign w:val="center"/>
          </w:tcPr>
          <w:p w14:paraId="1B1D6329"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設計理念</w:t>
            </w:r>
          </w:p>
        </w:tc>
        <w:tc>
          <w:tcPr>
            <w:tcW w:w="4242" w:type="pct"/>
            <w:gridSpan w:val="8"/>
            <w:shd w:val="clear" w:color="auto" w:fill="auto"/>
          </w:tcPr>
          <w:p w14:paraId="5171CACD" w14:textId="77777777" w:rsidR="003849B0" w:rsidRPr="005C1AE6" w:rsidRDefault="003849B0" w:rsidP="003849B0">
            <w:pPr>
              <w:rPr>
                <w:rFonts w:ascii="標楷體" w:eastAsia="標楷體" w:hAnsi="標楷體"/>
              </w:rPr>
            </w:pPr>
            <w:r w:rsidRPr="005C1AE6">
              <w:rPr>
                <w:rFonts w:ascii="標楷體" w:eastAsia="標楷體" w:hAnsi="標楷體" w:hint="eastAsia"/>
              </w:rPr>
              <w:t>指導學生正確使用電腦</w:t>
            </w:r>
          </w:p>
          <w:p w14:paraId="157DE913" w14:textId="77777777" w:rsidR="003849B0" w:rsidRPr="005C1AE6" w:rsidRDefault="003849B0" w:rsidP="003849B0">
            <w:pPr>
              <w:rPr>
                <w:rFonts w:ascii="標楷體" w:eastAsia="標楷體" w:hAnsi="標楷體"/>
              </w:rPr>
            </w:pPr>
            <w:r w:rsidRPr="005C1AE6">
              <w:rPr>
                <w:rFonts w:ascii="標楷體" w:eastAsia="標楷體" w:hAnsi="標楷體" w:hint="eastAsia"/>
              </w:rPr>
              <w:t>讓學生使用教育處提供之GOOGLE服務，輔助電腦教室電腦不足之功能</w:t>
            </w:r>
          </w:p>
          <w:p w14:paraId="1A634623" w14:textId="77777777" w:rsidR="003849B0" w:rsidRPr="005C1AE6" w:rsidRDefault="003849B0" w:rsidP="003849B0">
            <w:pPr>
              <w:rPr>
                <w:rFonts w:ascii="標楷體" w:eastAsia="標楷體" w:hAnsi="標楷體"/>
                <w:sz w:val="16"/>
                <w:szCs w:val="16"/>
              </w:rPr>
            </w:pPr>
            <w:r w:rsidRPr="005C1AE6">
              <w:rPr>
                <w:rFonts w:ascii="標楷體" w:eastAsia="標楷體" w:hAnsi="標楷體" w:hint="eastAsia"/>
              </w:rPr>
              <w:t>科技化教學</w:t>
            </w:r>
          </w:p>
        </w:tc>
      </w:tr>
      <w:tr w:rsidR="003849B0" w:rsidRPr="005C1AE6" w14:paraId="0F20D651" w14:textId="77777777" w:rsidTr="003849B0">
        <w:trPr>
          <w:jc w:val="center"/>
        </w:trPr>
        <w:tc>
          <w:tcPr>
            <w:tcW w:w="758" w:type="pct"/>
            <w:gridSpan w:val="2"/>
            <w:shd w:val="clear" w:color="auto" w:fill="D9D9D9" w:themeFill="background1" w:themeFillShade="D9"/>
            <w:vAlign w:val="center"/>
          </w:tcPr>
          <w:p w14:paraId="57BA82BF"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核心素養</w:t>
            </w:r>
          </w:p>
          <w:p w14:paraId="2936C2D0"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具體內涵</w:t>
            </w:r>
          </w:p>
        </w:tc>
        <w:tc>
          <w:tcPr>
            <w:tcW w:w="4242" w:type="pct"/>
            <w:gridSpan w:val="8"/>
            <w:shd w:val="clear" w:color="auto" w:fill="auto"/>
          </w:tcPr>
          <w:p w14:paraId="34DC6ED8"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E2使用資訊科技解決生活中簡單的問題</w:t>
            </w:r>
          </w:p>
          <w:p w14:paraId="079520AD"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E5使用資訊科技與他人合作產出想法與作品</w:t>
            </w:r>
          </w:p>
          <w:p w14:paraId="7F1335E8"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E8認識基本的數位資源整裡方法</w:t>
            </w:r>
          </w:p>
          <w:p w14:paraId="1F07F3CE"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E12瞭解並遵守資訊倫理與使用資訊科技的相關規範</w:t>
            </w:r>
          </w:p>
        </w:tc>
      </w:tr>
      <w:tr w:rsidR="003849B0" w:rsidRPr="005C1AE6" w14:paraId="337DF4F9" w14:textId="77777777" w:rsidTr="003849B0">
        <w:trPr>
          <w:trHeight w:val="564"/>
          <w:jc w:val="center"/>
        </w:trPr>
        <w:tc>
          <w:tcPr>
            <w:tcW w:w="758" w:type="pct"/>
            <w:gridSpan w:val="2"/>
            <w:vMerge w:val="restart"/>
            <w:shd w:val="clear" w:color="auto" w:fill="D9D9D9" w:themeFill="background1" w:themeFillShade="D9"/>
            <w:vAlign w:val="center"/>
          </w:tcPr>
          <w:p w14:paraId="79CAA8E7"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6EBEB10F"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學習表現</w:t>
            </w:r>
          </w:p>
        </w:tc>
        <w:tc>
          <w:tcPr>
            <w:tcW w:w="4006" w:type="pct"/>
            <w:gridSpan w:val="7"/>
            <w:shd w:val="clear" w:color="auto" w:fill="auto"/>
            <w:vAlign w:val="center"/>
          </w:tcPr>
          <w:p w14:paraId="249B7221" w14:textId="77777777" w:rsidR="003849B0" w:rsidRPr="005C1AE6" w:rsidRDefault="003849B0" w:rsidP="003849B0">
            <w:pPr>
              <w:pStyle w:val="af0"/>
              <w:numPr>
                <w:ilvl w:val="0"/>
                <w:numId w:val="61"/>
              </w:numPr>
              <w:ind w:leftChars="0"/>
              <w:rPr>
                <w:rFonts w:ascii="標楷體" w:eastAsia="標楷體" w:hAnsi="標楷體"/>
              </w:rPr>
            </w:pPr>
            <w:r w:rsidRPr="005C1AE6">
              <w:rPr>
                <w:rFonts w:ascii="標楷體" w:eastAsia="標楷體" w:hAnsi="標楷體" w:hint="eastAsia"/>
              </w:rPr>
              <w:t>電腦開關機及一般操作</w:t>
            </w:r>
          </w:p>
          <w:p w14:paraId="7A762231" w14:textId="77777777" w:rsidR="003849B0" w:rsidRPr="005C1AE6" w:rsidRDefault="003849B0" w:rsidP="003849B0">
            <w:pPr>
              <w:pStyle w:val="af0"/>
              <w:numPr>
                <w:ilvl w:val="0"/>
                <w:numId w:val="61"/>
              </w:numPr>
              <w:ind w:leftChars="0"/>
              <w:rPr>
                <w:rFonts w:ascii="標楷體" w:eastAsia="標楷體" w:hAnsi="標楷體"/>
              </w:rPr>
            </w:pPr>
            <w:r w:rsidRPr="005C1AE6">
              <w:rPr>
                <w:rFonts w:ascii="標楷體" w:eastAsia="標楷體" w:hAnsi="標楷體" w:hint="eastAsia"/>
              </w:rPr>
              <w:t>繪製聖誕卡</w:t>
            </w:r>
          </w:p>
          <w:p w14:paraId="210AB993" w14:textId="77777777" w:rsidR="003849B0" w:rsidRPr="005C1AE6" w:rsidRDefault="003849B0" w:rsidP="003849B0">
            <w:pPr>
              <w:pStyle w:val="af0"/>
              <w:numPr>
                <w:ilvl w:val="0"/>
                <w:numId w:val="61"/>
              </w:numPr>
              <w:ind w:leftChars="0"/>
              <w:rPr>
                <w:rFonts w:ascii="標楷體" w:eastAsia="標楷體" w:hAnsi="標楷體"/>
              </w:rPr>
            </w:pPr>
            <w:r w:rsidRPr="005C1AE6">
              <w:rPr>
                <w:rFonts w:ascii="標楷體" w:eastAsia="標楷體" w:hAnsi="標楷體" w:hint="eastAsia"/>
              </w:rPr>
              <w:t>登入GOOGLE帳號</w:t>
            </w:r>
          </w:p>
        </w:tc>
      </w:tr>
      <w:tr w:rsidR="003849B0" w:rsidRPr="005C1AE6" w14:paraId="4E7966E2" w14:textId="77777777" w:rsidTr="003849B0">
        <w:trPr>
          <w:trHeight w:val="675"/>
          <w:jc w:val="center"/>
        </w:trPr>
        <w:tc>
          <w:tcPr>
            <w:tcW w:w="758" w:type="pct"/>
            <w:gridSpan w:val="2"/>
            <w:vMerge/>
            <w:shd w:val="clear" w:color="auto" w:fill="D9D9D9" w:themeFill="background1" w:themeFillShade="D9"/>
          </w:tcPr>
          <w:p w14:paraId="022BD39F" w14:textId="77777777" w:rsidR="003849B0" w:rsidRPr="005C1AE6" w:rsidRDefault="003849B0" w:rsidP="003849B0">
            <w:pPr>
              <w:rPr>
                <w:rFonts w:ascii="標楷體" w:eastAsia="標楷體" w:hAnsi="標楷體"/>
              </w:rPr>
            </w:pPr>
          </w:p>
        </w:tc>
        <w:tc>
          <w:tcPr>
            <w:tcW w:w="236" w:type="pct"/>
            <w:shd w:val="clear" w:color="auto" w:fill="auto"/>
            <w:vAlign w:val="center"/>
          </w:tcPr>
          <w:p w14:paraId="66622219"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學習內容</w:t>
            </w:r>
          </w:p>
        </w:tc>
        <w:tc>
          <w:tcPr>
            <w:tcW w:w="4006" w:type="pct"/>
            <w:gridSpan w:val="7"/>
            <w:shd w:val="clear" w:color="auto" w:fill="auto"/>
            <w:vAlign w:val="center"/>
          </w:tcPr>
          <w:p w14:paraId="5DC300C9" w14:textId="77777777" w:rsidR="003849B0" w:rsidRPr="005C1AE6" w:rsidRDefault="003849B0" w:rsidP="003849B0">
            <w:pPr>
              <w:pStyle w:val="af0"/>
              <w:numPr>
                <w:ilvl w:val="0"/>
                <w:numId w:val="62"/>
              </w:numPr>
              <w:ind w:leftChars="0"/>
              <w:rPr>
                <w:rFonts w:ascii="標楷體" w:eastAsia="標楷體" w:hAnsi="標楷體"/>
                <w:szCs w:val="20"/>
              </w:rPr>
            </w:pPr>
            <w:r w:rsidRPr="005C1AE6">
              <w:rPr>
                <w:rFonts w:ascii="標楷體" w:eastAsia="標楷體" w:hAnsi="標楷體" w:hint="eastAsia"/>
                <w:szCs w:val="20"/>
              </w:rPr>
              <w:t>開關機</w:t>
            </w:r>
          </w:p>
          <w:p w14:paraId="1D01F87D" w14:textId="77777777" w:rsidR="003849B0" w:rsidRPr="005C1AE6" w:rsidRDefault="003849B0" w:rsidP="003849B0">
            <w:pPr>
              <w:pStyle w:val="af0"/>
              <w:numPr>
                <w:ilvl w:val="0"/>
                <w:numId w:val="62"/>
              </w:numPr>
              <w:ind w:leftChars="0"/>
              <w:rPr>
                <w:rFonts w:ascii="標楷體" w:eastAsia="標楷體" w:hAnsi="標楷體"/>
                <w:szCs w:val="20"/>
              </w:rPr>
            </w:pPr>
            <w:r w:rsidRPr="005C1AE6">
              <w:rPr>
                <w:rFonts w:ascii="標楷體" w:eastAsia="標楷體" w:hAnsi="標楷體" w:hint="eastAsia"/>
                <w:szCs w:val="20"/>
              </w:rPr>
              <w:t>調整使用姿勢</w:t>
            </w:r>
          </w:p>
          <w:p w14:paraId="6FA6823D" w14:textId="77777777" w:rsidR="003849B0" w:rsidRPr="005C1AE6" w:rsidRDefault="003849B0" w:rsidP="003849B0">
            <w:pPr>
              <w:pStyle w:val="af0"/>
              <w:numPr>
                <w:ilvl w:val="0"/>
                <w:numId w:val="62"/>
              </w:numPr>
              <w:ind w:leftChars="0"/>
              <w:rPr>
                <w:rFonts w:ascii="標楷體" w:eastAsia="標楷體" w:hAnsi="標楷體"/>
                <w:szCs w:val="20"/>
              </w:rPr>
            </w:pPr>
            <w:r w:rsidRPr="005C1AE6">
              <w:rPr>
                <w:rFonts w:ascii="標楷體" w:eastAsia="標楷體" w:hAnsi="標楷體" w:hint="eastAsia"/>
                <w:szCs w:val="20"/>
              </w:rPr>
              <w:t>使用小畫家、企鵝繪圖繪畫聖誕卡</w:t>
            </w:r>
          </w:p>
          <w:p w14:paraId="61DF4C27" w14:textId="77777777" w:rsidR="003849B0" w:rsidRPr="005C1AE6" w:rsidRDefault="003849B0" w:rsidP="003849B0">
            <w:pPr>
              <w:pStyle w:val="af0"/>
              <w:numPr>
                <w:ilvl w:val="0"/>
                <w:numId w:val="62"/>
              </w:numPr>
              <w:ind w:leftChars="0"/>
              <w:rPr>
                <w:rFonts w:ascii="標楷體" w:eastAsia="標楷體" w:hAnsi="標楷體"/>
                <w:szCs w:val="20"/>
              </w:rPr>
            </w:pPr>
            <w:r w:rsidRPr="005C1AE6">
              <w:rPr>
                <w:rFonts w:ascii="標楷體" w:eastAsia="標楷體" w:hAnsi="標楷體" w:hint="eastAsia"/>
                <w:szCs w:val="20"/>
              </w:rPr>
              <w:t>順利登入GOOGLE帳戶</w:t>
            </w:r>
          </w:p>
        </w:tc>
      </w:tr>
      <w:tr w:rsidR="003849B0" w:rsidRPr="005C1AE6" w14:paraId="09971AD7" w14:textId="77777777" w:rsidTr="003849B0">
        <w:trPr>
          <w:jc w:val="center"/>
        </w:trPr>
        <w:tc>
          <w:tcPr>
            <w:tcW w:w="758" w:type="pct"/>
            <w:gridSpan w:val="2"/>
            <w:shd w:val="clear" w:color="auto" w:fill="D9D9D9" w:themeFill="background1" w:themeFillShade="D9"/>
            <w:vAlign w:val="center"/>
          </w:tcPr>
          <w:p w14:paraId="226CC977"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課程目標</w:t>
            </w:r>
          </w:p>
        </w:tc>
        <w:tc>
          <w:tcPr>
            <w:tcW w:w="4242" w:type="pct"/>
            <w:gridSpan w:val="8"/>
            <w:shd w:val="clear" w:color="auto" w:fill="auto"/>
          </w:tcPr>
          <w:p w14:paraId="42799A25" w14:textId="77777777" w:rsidR="003849B0" w:rsidRPr="005C1AE6" w:rsidRDefault="003849B0" w:rsidP="003849B0">
            <w:pPr>
              <w:spacing w:line="240" w:lineRule="exact"/>
              <w:rPr>
                <w:rFonts w:ascii="標楷體" w:eastAsia="標楷體" w:hAnsi="標楷體"/>
                <w:szCs w:val="20"/>
              </w:rPr>
            </w:pPr>
            <w:r w:rsidRPr="005C1AE6">
              <w:rPr>
                <w:rFonts w:ascii="標楷體" w:eastAsia="標楷體" w:hAnsi="標楷體" w:hint="eastAsia"/>
                <w:szCs w:val="20"/>
              </w:rPr>
              <w:t>培養學生正確使用電腦的習慣、姿勢及概念。</w:t>
            </w:r>
          </w:p>
          <w:p w14:paraId="4E1B54F5" w14:textId="77777777" w:rsidR="003849B0" w:rsidRPr="005C1AE6" w:rsidRDefault="003849B0" w:rsidP="003849B0">
            <w:pPr>
              <w:spacing w:line="240" w:lineRule="exact"/>
              <w:rPr>
                <w:rFonts w:ascii="標楷體" w:eastAsia="標楷體" w:hAnsi="標楷體"/>
                <w:szCs w:val="20"/>
              </w:rPr>
            </w:pPr>
            <w:r w:rsidRPr="005C1AE6">
              <w:rPr>
                <w:rFonts w:ascii="標楷體" w:eastAsia="標楷體" w:hAnsi="標楷體" w:hint="eastAsia"/>
                <w:szCs w:val="20"/>
              </w:rPr>
              <w:t>使用電腦解決問題</w:t>
            </w:r>
          </w:p>
        </w:tc>
      </w:tr>
      <w:tr w:rsidR="003849B0" w:rsidRPr="005C1AE6" w14:paraId="47379DB2" w14:textId="77777777" w:rsidTr="003849B0">
        <w:trPr>
          <w:trHeight w:val="730"/>
          <w:jc w:val="center"/>
        </w:trPr>
        <w:tc>
          <w:tcPr>
            <w:tcW w:w="758" w:type="pct"/>
            <w:gridSpan w:val="2"/>
            <w:shd w:val="clear" w:color="auto" w:fill="D9D9D9" w:themeFill="background1" w:themeFillShade="D9"/>
          </w:tcPr>
          <w:p w14:paraId="04ED69CC"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表現任務</w:t>
            </w:r>
          </w:p>
          <w:p w14:paraId="230079B9" w14:textId="77777777" w:rsidR="003849B0" w:rsidRPr="005C1AE6" w:rsidRDefault="003849B0" w:rsidP="003849B0">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2" w:type="pct"/>
            <w:gridSpan w:val="8"/>
            <w:shd w:val="clear" w:color="auto" w:fill="auto"/>
            <w:vAlign w:val="center"/>
          </w:tcPr>
          <w:p w14:paraId="644A740A"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能對電腦開機、關機</w:t>
            </w:r>
          </w:p>
          <w:p w14:paraId="17528890"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操作滑鼠繪製圖卡</w:t>
            </w:r>
          </w:p>
          <w:p w14:paraId="544DC97D"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使用鍵盤輸入文字</w:t>
            </w:r>
          </w:p>
        </w:tc>
      </w:tr>
      <w:tr w:rsidR="003849B0" w:rsidRPr="005C1AE6" w14:paraId="6B1C7361" w14:textId="77777777" w:rsidTr="003849B0">
        <w:trPr>
          <w:jc w:val="center"/>
        </w:trPr>
        <w:tc>
          <w:tcPr>
            <w:tcW w:w="758" w:type="pct"/>
            <w:gridSpan w:val="2"/>
            <w:shd w:val="clear" w:color="auto" w:fill="D9D9D9" w:themeFill="background1" w:themeFillShade="D9"/>
            <w:vAlign w:val="center"/>
          </w:tcPr>
          <w:p w14:paraId="3BA994F9"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學習進度週次/節</w:t>
            </w:r>
          </w:p>
        </w:tc>
        <w:tc>
          <w:tcPr>
            <w:tcW w:w="882" w:type="pct"/>
            <w:gridSpan w:val="2"/>
            <w:shd w:val="clear" w:color="auto" w:fill="auto"/>
            <w:vAlign w:val="center"/>
          </w:tcPr>
          <w:p w14:paraId="73C4F017"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單元/子題</w:t>
            </w:r>
          </w:p>
        </w:tc>
        <w:tc>
          <w:tcPr>
            <w:tcW w:w="1618" w:type="pct"/>
            <w:gridSpan w:val="4"/>
            <w:shd w:val="clear" w:color="auto" w:fill="auto"/>
            <w:vAlign w:val="center"/>
          </w:tcPr>
          <w:p w14:paraId="653BA82D"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單元學習內容</w:t>
            </w:r>
          </w:p>
        </w:tc>
        <w:tc>
          <w:tcPr>
            <w:tcW w:w="479" w:type="pct"/>
            <w:shd w:val="clear" w:color="auto" w:fill="auto"/>
            <w:vAlign w:val="center"/>
          </w:tcPr>
          <w:p w14:paraId="3CAFB012"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議題</w:t>
            </w:r>
          </w:p>
        </w:tc>
        <w:tc>
          <w:tcPr>
            <w:tcW w:w="1263" w:type="pct"/>
            <w:shd w:val="clear" w:color="auto" w:fill="auto"/>
            <w:vAlign w:val="center"/>
          </w:tcPr>
          <w:p w14:paraId="3B0287B1"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檢核點(形成性評量)</w:t>
            </w:r>
          </w:p>
        </w:tc>
      </w:tr>
      <w:tr w:rsidR="003849B0" w:rsidRPr="005C1AE6" w14:paraId="6FE477C9" w14:textId="77777777" w:rsidTr="003849B0">
        <w:trPr>
          <w:jc w:val="center"/>
        </w:trPr>
        <w:tc>
          <w:tcPr>
            <w:tcW w:w="282" w:type="pct"/>
            <w:vMerge w:val="restart"/>
            <w:shd w:val="clear" w:color="auto" w:fill="D9D9D9" w:themeFill="background1" w:themeFillShade="D9"/>
            <w:textDirection w:val="tbRlV"/>
            <w:vAlign w:val="center"/>
          </w:tcPr>
          <w:p w14:paraId="3D834786" w14:textId="77777777" w:rsidR="003849B0" w:rsidRPr="005C1AE6" w:rsidRDefault="003849B0" w:rsidP="003849B0">
            <w:pPr>
              <w:snapToGrid w:val="0"/>
              <w:ind w:left="113" w:right="113"/>
              <w:jc w:val="center"/>
              <w:rPr>
                <w:rFonts w:ascii="標楷體" w:eastAsia="標楷體" w:hAnsi="標楷體"/>
              </w:rPr>
            </w:pPr>
            <w:r w:rsidRPr="005C1AE6">
              <w:rPr>
                <w:rFonts w:ascii="標楷體" w:eastAsia="標楷體" w:hAnsi="標楷體" w:hint="eastAsia"/>
              </w:rPr>
              <w:t>第一學期</w:t>
            </w:r>
          </w:p>
          <w:p w14:paraId="705BC01C" w14:textId="77777777" w:rsidR="003849B0" w:rsidRPr="005C1AE6" w:rsidRDefault="003849B0" w:rsidP="003849B0">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0AE5E99C"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w:t>
            </w:r>
          </w:p>
        </w:tc>
        <w:tc>
          <w:tcPr>
            <w:tcW w:w="882" w:type="pct"/>
            <w:gridSpan w:val="2"/>
            <w:vAlign w:val="center"/>
          </w:tcPr>
          <w:p w14:paraId="313FCDD4" w14:textId="77777777" w:rsidR="003849B0" w:rsidRPr="005C1AE6" w:rsidRDefault="003849B0" w:rsidP="003849B0">
            <w:pPr>
              <w:rPr>
                <w:rFonts w:ascii="標楷體" w:eastAsia="標楷體" w:hAnsi="標楷體"/>
              </w:rPr>
            </w:pPr>
            <w:r w:rsidRPr="005C1AE6">
              <w:rPr>
                <w:rFonts w:eastAsia="標楷體" w:hint="eastAsia"/>
              </w:rPr>
              <w:t>準備週</w:t>
            </w:r>
          </w:p>
        </w:tc>
        <w:tc>
          <w:tcPr>
            <w:tcW w:w="1618" w:type="pct"/>
            <w:gridSpan w:val="4"/>
            <w:shd w:val="clear" w:color="auto" w:fill="auto"/>
            <w:vAlign w:val="center"/>
          </w:tcPr>
          <w:p w14:paraId="77C814C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教師自我介紹</w:t>
            </w:r>
          </w:p>
          <w:p w14:paraId="51D2238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介紹電腦教室</w:t>
            </w:r>
          </w:p>
          <w:p w14:paraId="05AA0162"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說明電腦教室使用規則</w:t>
            </w:r>
          </w:p>
        </w:tc>
        <w:tc>
          <w:tcPr>
            <w:tcW w:w="479" w:type="pct"/>
            <w:shd w:val="clear" w:color="auto" w:fill="auto"/>
            <w:vAlign w:val="center"/>
          </w:tcPr>
          <w:p w14:paraId="6603D26F"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3BACD141"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覆述教師所說使用規則</w:t>
            </w:r>
          </w:p>
        </w:tc>
      </w:tr>
      <w:tr w:rsidR="003849B0" w:rsidRPr="005C1AE6" w14:paraId="5D773D0B" w14:textId="77777777" w:rsidTr="003849B0">
        <w:trPr>
          <w:jc w:val="center"/>
        </w:trPr>
        <w:tc>
          <w:tcPr>
            <w:tcW w:w="282" w:type="pct"/>
            <w:vMerge/>
            <w:shd w:val="clear" w:color="auto" w:fill="D9D9D9" w:themeFill="background1" w:themeFillShade="D9"/>
            <w:vAlign w:val="center"/>
          </w:tcPr>
          <w:p w14:paraId="2AD45DAC"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01A4882"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2</w:t>
            </w:r>
          </w:p>
        </w:tc>
        <w:tc>
          <w:tcPr>
            <w:tcW w:w="882" w:type="pct"/>
            <w:gridSpan w:val="2"/>
            <w:vAlign w:val="center"/>
          </w:tcPr>
          <w:p w14:paraId="7B5C5F77" w14:textId="77777777" w:rsidR="003849B0" w:rsidRPr="005C1AE6" w:rsidRDefault="003849B0" w:rsidP="003849B0">
            <w:pPr>
              <w:rPr>
                <w:rFonts w:ascii="標楷體" w:eastAsia="標楷體" w:hAnsi="標楷體"/>
              </w:rPr>
            </w:pPr>
            <w:r w:rsidRPr="005C1AE6">
              <w:rPr>
                <w:rFonts w:eastAsia="標楷體" w:hint="eastAsia"/>
              </w:rPr>
              <w:t>開機與關機</w:t>
            </w:r>
          </w:p>
        </w:tc>
        <w:tc>
          <w:tcPr>
            <w:tcW w:w="1618" w:type="pct"/>
            <w:gridSpan w:val="4"/>
            <w:shd w:val="clear" w:color="auto" w:fill="auto"/>
            <w:vAlign w:val="center"/>
          </w:tcPr>
          <w:p w14:paraId="21C759E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說明電腦操作注意事項、調整坐姿、調整螢幕角度</w:t>
            </w:r>
          </w:p>
          <w:p w14:paraId="77D1E97B"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開機注意事項、關機注意事項</w:t>
            </w:r>
          </w:p>
        </w:tc>
        <w:tc>
          <w:tcPr>
            <w:tcW w:w="479" w:type="pct"/>
            <w:shd w:val="clear" w:color="auto" w:fill="auto"/>
            <w:vAlign w:val="center"/>
          </w:tcPr>
          <w:p w14:paraId="4AF714B6"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03E25BDE"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依指示調整坐姿螢幕角度</w:t>
            </w:r>
          </w:p>
          <w:p w14:paraId="1DEB0DA5"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正確開關機</w:t>
            </w:r>
          </w:p>
        </w:tc>
      </w:tr>
      <w:tr w:rsidR="003849B0" w:rsidRPr="005C1AE6" w14:paraId="4CEE0FA1" w14:textId="77777777" w:rsidTr="003849B0">
        <w:trPr>
          <w:jc w:val="center"/>
        </w:trPr>
        <w:tc>
          <w:tcPr>
            <w:tcW w:w="282" w:type="pct"/>
            <w:vMerge/>
            <w:shd w:val="clear" w:color="auto" w:fill="D9D9D9" w:themeFill="background1" w:themeFillShade="D9"/>
            <w:vAlign w:val="center"/>
          </w:tcPr>
          <w:p w14:paraId="426DC17D"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07A4A0DF"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3</w:t>
            </w:r>
          </w:p>
        </w:tc>
        <w:tc>
          <w:tcPr>
            <w:tcW w:w="882" w:type="pct"/>
            <w:gridSpan w:val="2"/>
            <w:vAlign w:val="center"/>
          </w:tcPr>
          <w:p w14:paraId="51BC30ED" w14:textId="77777777" w:rsidR="003849B0" w:rsidRPr="005C1AE6" w:rsidRDefault="003849B0" w:rsidP="003849B0">
            <w:pPr>
              <w:rPr>
                <w:rFonts w:eastAsia="標楷體"/>
              </w:rPr>
            </w:pPr>
            <w:r w:rsidRPr="005C1AE6">
              <w:rPr>
                <w:rFonts w:eastAsia="標楷體" w:hint="eastAsia"/>
              </w:rPr>
              <w:t>電腦介紹</w:t>
            </w:r>
          </w:p>
          <w:p w14:paraId="3BADCA7E" w14:textId="77777777" w:rsidR="003849B0" w:rsidRPr="005C1AE6" w:rsidRDefault="003849B0" w:rsidP="003849B0">
            <w:pPr>
              <w:rPr>
                <w:rFonts w:ascii="標楷體" w:eastAsia="標楷體" w:hAnsi="標楷體"/>
              </w:rPr>
            </w:pPr>
            <w:r w:rsidRPr="005C1AE6">
              <w:rPr>
                <w:rFonts w:eastAsia="標楷體" w:hint="eastAsia"/>
              </w:rPr>
              <w:t>鍵盤滑鼠大進擊</w:t>
            </w:r>
          </w:p>
        </w:tc>
        <w:tc>
          <w:tcPr>
            <w:tcW w:w="1618" w:type="pct"/>
            <w:gridSpan w:val="4"/>
            <w:shd w:val="clear" w:color="auto" w:fill="auto"/>
            <w:vAlign w:val="center"/>
          </w:tcPr>
          <w:p w14:paraId="153E07D0"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介紹電腦發展史</w:t>
            </w:r>
          </w:p>
          <w:p w14:paraId="07BE675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介紹鍵盤功能與使用方式</w:t>
            </w:r>
          </w:p>
          <w:p w14:paraId="2E8F57F6"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介紹滑鼠功能與使用方式</w:t>
            </w:r>
          </w:p>
          <w:p w14:paraId="4C2E4CA9"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使用C</w:t>
            </w:r>
            <w:r w:rsidRPr="005C1AE6">
              <w:rPr>
                <w:rFonts w:ascii="標楷體" w:eastAsia="標楷體" w:hAnsi="標楷體"/>
                <w:szCs w:val="20"/>
              </w:rPr>
              <w:t>AI</w:t>
            </w:r>
            <w:r w:rsidRPr="005C1AE6">
              <w:rPr>
                <w:rFonts w:ascii="標楷體" w:eastAsia="標楷體" w:hAnsi="標楷體" w:hint="eastAsia"/>
                <w:szCs w:val="20"/>
              </w:rPr>
              <w:t>輔助教學練習鍵盤滑鼠操作</w:t>
            </w:r>
          </w:p>
        </w:tc>
        <w:tc>
          <w:tcPr>
            <w:tcW w:w="479" w:type="pct"/>
            <w:shd w:val="clear" w:color="auto" w:fill="auto"/>
            <w:vAlign w:val="center"/>
          </w:tcPr>
          <w:p w14:paraId="273FD67F"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57149D94"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使用鍵盤滑鼠操作CAI軟體</w:t>
            </w:r>
          </w:p>
        </w:tc>
      </w:tr>
      <w:tr w:rsidR="003849B0" w:rsidRPr="005C1AE6" w14:paraId="1132627E" w14:textId="77777777" w:rsidTr="003849B0">
        <w:trPr>
          <w:jc w:val="center"/>
        </w:trPr>
        <w:tc>
          <w:tcPr>
            <w:tcW w:w="282" w:type="pct"/>
            <w:vMerge/>
            <w:shd w:val="clear" w:color="auto" w:fill="D9D9D9" w:themeFill="background1" w:themeFillShade="D9"/>
            <w:vAlign w:val="center"/>
          </w:tcPr>
          <w:p w14:paraId="63DA7DA9"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5013A4FE"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4</w:t>
            </w:r>
          </w:p>
        </w:tc>
        <w:tc>
          <w:tcPr>
            <w:tcW w:w="882" w:type="pct"/>
            <w:gridSpan w:val="2"/>
            <w:vAlign w:val="center"/>
          </w:tcPr>
          <w:p w14:paraId="1CAD93FE" w14:textId="77777777" w:rsidR="003849B0" w:rsidRPr="005C1AE6" w:rsidRDefault="003849B0" w:rsidP="003849B0">
            <w:pPr>
              <w:rPr>
                <w:rFonts w:eastAsia="標楷體"/>
              </w:rPr>
            </w:pPr>
            <w:r w:rsidRPr="005C1AE6">
              <w:rPr>
                <w:rFonts w:eastAsia="標楷體" w:hint="eastAsia"/>
              </w:rPr>
              <w:t>小畫家</w:t>
            </w:r>
          </w:p>
          <w:p w14:paraId="4A134A72" w14:textId="77777777" w:rsidR="003849B0" w:rsidRPr="005C1AE6" w:rsidRDefault="003849B0" w:rsidP="003849B0">
            <w:pPr>
              <w:rPr>
                <w:rFonts w:ascii="標楷體" w:eastAsia="標楷體" w:hAnsi="標楷體"/>
              </w:rPr>
            </w:pPr>
            <w:r w:rsidRPr="005C1AE6">
              <w:rPr>
                <w:rFonts w:eastAsia="標楷體" w:hint="eastAsia"/>
              </w:rPr>
              <w:t>我愛老師</w:t>
            </w:r>
          </w:p>
        </w:tc>
        <w:tc>
          <w:tcPr>
            <w:tcW w:w="1618" w:type="pct"/>
            <w:gridSpan w:val="4"/>
            <w:shd w:val="clear" w:color="auto" w:fill="auto"/>
            <w:vAlign w:val="center"/>
          </w:tcPr>
          <w:p w14:paraId="611BC2B7"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介紹開啟小畫家應用程式</w:t>
            </w:r>
          </w:p>
          <w:p w14:paraId="0109D561"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介紹小畫家應用程式操作方式</w:t>
            </w:r>
          </w:p>
          <w:p w14:paraId="714B971E"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試畫老師的畫像</w:t>
            </w:r>
          </w:p>
        </w:tc>
        <w:tc>
          <w:tcPr>
            <w:tcW w:w="479" w:type="pct"/>
            <w:shd w:val="clear" w:color="auto" w:fill="auto"/>
            <w:vAlign w:val="center"/>
          </w:tcPr>
          <w:p w14:paraId="7BF15288"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73F821B7"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使用小畫家繪圖</w:t>
            </w:r>
          </w:p>
        </w:tc>
      </w:tr>
      <w:tr w:rsidR="003849B0" w:rsidRPr="005C1AE6" w14:paraId="0C853CDC" w14:textId="77777777" w:rsidTr="003849B0">
        <w:trPr>
          <w:jc w:val="center"/>
        </w:trPr>
        <w:tc>
          <w:tcPr>
            <w:tcW w:w="282" w:type="pct"/>
            <w:vMerge/>
            <w:shd w:val="clear" w:color="auto" w:fill="D9D9D9" w:themeFill="background1" w:themeFillShade="D9"/>
            <w:vAlign w:val="center"/>
          </w:tcPr>
          <w:p w14:paraId="54F93CBC"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789BE4A4"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5</w:t>
            </w:r>
          </w:p>
        </w:tc>
        <w:tc>
          <w:tcPr>
            <w:tcW w:w="882" w:type="pct"/>
            <w:gridSpan w:val="2"/>
            <w:vAlign w:val="center"/>
          </w:tcPr>
          <w:p w14:paraId="0F9F5A72" w14:textId="77777777" w:rsidR="003849B0" w:rsidRPr="005C1AE6" w:rsidRDefault="003849B0" w:rsidP="003849B0">
            <w:pPr>
              <w:rPr>
                <w:rFonts w:eastAsia="標楷體"/>
              </w:rPr>
            </w:pPr>
            <w:r w:rsidRPr="005C1AE6">
              <w:rPr>
                <w:rFonts w:eastAsia="標楷體" w:hint="eastAsia"/>
              </w:rPr>
              <w:t>滑鼠遊戲</w:t>
            </w:r>
          </w:p>
          <w:p w14:paraId="6F5D8C6C" w14:textId="77777777" w:rsidR="003849B0" w:rsidRPr="005C1AE6" w:rsidRDefault="003849B0" w:rsidP="003849B0">
            <w:pPr>
              <w:rPr>
                <w:rFonts w:ascii="標楷體" w:eastAsia="標楷體" w:hAnsi="標楷體"/>
              </w:rPr>
            </w:pPr>
            <w:r w:rsidRPr="005C1AE6">
              <w:rPr>
                <w:rFonts w:eastAsia="標楷體" w:hint="eastAsia"/>
              </w:rPr>
              <w:t>企鵝繪圖</w:t>
            </w:r>
          </w:p>
        </w:tc>
        <w:tc>
          <w:tcPr>
            <w:tcW w:w="1618" w:type="pct"/>
            <w:gridSpan w:val="4"/>
            <w:shd w:val="clear" w:color="auto" w:fill="auto"/>
            <w:vAlign w:val="center"/>
          </w:tcPr>
          <w:p w14:paraId="72E0F03C"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複習滑鼠左右鍵功能</w:t>
            </w:r>
          </w:p>
          <w:p w14:paraId="3A6D284E"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介紹開啟</w:t>
            </w:r>
            <w:r w:rsidRPr="005C1AE6">
              <w:rPr>
                <w:rFonts w:ascii="標楷體" w:eastAsia="標楷體" w:hAnsi="標楷體"/>
                <w:szCs w:val="20"/>
              </w:rPr>
              <w:t>TuxPaint</w:t>
            </w:r>
          </w:p>
          <w:p w14:paraId="08B01194"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w:t>
            </w:r>
            <w:r w:rsidRPr="005C1AE6">
              <w:rPr>
                <w:rFonts w:ascii="標楷體" w:eastAsia="標楷體" w:hAnsi="標楷體"/>
                <w:szCs w:val="20"/>
              </w:rPr>
              <w:t>TuxPaint</w:t>
            </w:r>
            <w:r w:rsidRPr="005C1AE6">
              <w:rPr>
                <w:rFonts w:ascii="標楷體" w:eastAsia="標楷體" w:hAnsi="標楷體" w:hint="eastAsia"/>
                <w:szCs w:val="20"/>
              </w:rPr>
              <w:t>軟體進行繪圖</w:t>
            </w:r>
          </w:p>
        </w:tc>
        <w:tc>
          <w:tcPr>
            <w:tcW w:w="479" w:type="pct"/>
            <w:shd w:val="clear" w:color="auto" w:fill="auto"/>
            <w:vAlign w:val="center"/>
          </w:tcPr>
          <w:p w14:paraId="659F1B0D"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23DDBC15"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使用企鵝繪圖作畫</w:t>
            </w:r>
          </w:p>
        </w:tc>
      </w:tr>
      <w:tr w:rsidR="003849B0" w:rsidRPr="005C1AE6" w14:paraId="25E82DE0" w14:textId="77777777" w:rsidTr="003849B0">
        <w:trPr>
          <w:jc w:val="center"/>
        </w:trPr>
        <w:tc>
          <w:tcPr>
            <w:tcW w:w="282" w:type="pct"/>
            <w:vMerge/>
            <w:shd w:val="clear" w:color="auto" w:fill="D9D9D9" w:themeFill="background1" w:themeFillShade="D9"/>
            <w:vAlign w:val="center"/>
          </w:tcPr>
          <w:p w14:paraId="6E7C857B"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A19BD6A"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6</w:t>
            </w:r>
          </w:p>
        </w:tc>
        <w:tc>
          <w:tcPr>
            <w:tcW w:w="882" w:type="pct"/>
            <w:gridSpan w:val="2"/>
            <w:vAlign w:val="center"/>
          </w:tcPr>
          <w:p w14:paraId="08845D8F" w14:textId="77777777" w:rsidR="003849B0" w:rsidRPr="005C1AE6" w:rsidRDefault="003849B0" w:rsidP="003849B0">
            <w:pPr>
              <w:rPr>
                <w:rFonts w:ascii="標楷體" w:eastAsia="標楷體" w:hAnsi="標楷體"/>
              </w:rPr>
            </w:pPr>
            <w:r w:rsidRPr="005C1AE6">
              <w:rPr>
                <w:rFonts w:eastAsia="標楷體" w:hint="eastAsia"/>
              </w:rPr>
              <w:t>鍵盤ㄅㄆㄇ</w:t>
            </w:r>
          </w:p>
        </w:tc>
        <w:tc>
          <w:tcPr>
            <w:tcW w:w="1618" w:type="pct"/>
            <w:gridSpan w:val="4"/>
            <w:shd w:val="clear" w:color="auto" w:fill="auto"/>
            <w:vAlign w:val="center"/>
          </w:tcPr>
          <w:p w14:paraId="5905E674"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介紹鍵盤功能</w:t>
            </w:r>
          </w:p>
          <w:p w14:paraId="5266D01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介紹注音輸入法與字碼鍵盤位置</w:t>
            </w:r>
          </w:p>
          <w:p w14:paraId="4D4B2940"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說明中文打字練習方式</w:t>
            </w:r>
          </w:p>
        </w:tc>
        <w:tc>
          <w:tcPr>
            <w:tcW w:w="479" w:type="pct"/>
            <w:shd w:val="clear" w:color="auto" w:fill="auto"/>
            <w:vAlign w:val="center"/>
          </w:tcPr>
          <w:p w14:paraId="577A5CFB"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0C4DF622"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順利切換中文輸入法</w:t>
            </w:r>
          </w:p>
        </w:tc>
      </w:tr>
      <w:tr w:rsidR="003849B0" w:rsidRPr="005C1AE6" w14:paraId="02A74BB6" w14:textId="77777777" w:rsidTr="003849B0">
        <w:trPr>
          <w:jc w:val="center"/>
        </w:trPr>
        <w:tc>
          <w:tcPr>
            <w:tcW w:w="282" w:type="pct"/>
            <w:vMerge/>
            <w:shd w:val="clear" w:color="auto" w:fill="D9D9D9" w:themeFill="background1" w:themeFillShade="D9"/>
            <w:vAlign w:val="center"/>
          </w:tcPr>
          <w:p w14:paraId="5734B4B4"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1C053E6D"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7</w:t>
            </w:r>
          </w:p>
        </w:tc>
        <w:tc>
          <w:tcPr>
            <w:tcW w:w="882" w:type="pct"/>
            <w:gridSpan w:val="2"/>
            <w:vAlign w:val="center"/>
          </w:tcPr>
          <w:p w14:paraId="103897B2" w14:textId="77777777" w:rsidR="003849B0" w:rsidRPr="005C1AE6" w:rsidRDefault="003849B0" w:rsidP="003849B0">
            <w:pPr>
              <w:rPr>
                <w:rFonts w:ascii="標楷體" w:eastAsia="標楷體" w:hAnsi="標楷體"/>
              </w:rPr>
            </w:pPr>
            <w:r w:rsidRPr="005C1AE6">
              <w:rPr>
                <w:rFonts w:eastAsia="標楷體" w:hint="eastAsia"/>
              </w:rPr>
              <w:t>鍵盤ㄅㄆㄇ</w:t>
            </w:r>
          </w:p>
        </w:tc>
        <w:tc>
          <w:tcPr>
            <w:tcW w:w="1618" w:type="pct"/>
            <w:gridSpan w:val="4"/>
            <w:shd w:val="clear" w:color="auto" w:fill="auto"/>
            <w:vAlign w:val="center"/>
          </w:tcPr>
          <w:p w14:paraId="66202EB3"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說明中文打字練習方式</w:t>
            </w:r>
          </w:p>
          <w:p w14:paraId="7BAC7B37"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介紹輸入法切換方式</w:t>
            </w:r>
          </w:p>
        </w:tc>
        <w:tc>
          <w:tcPr>
            <w:tcW w:w="479" w:type="pct"/>
            <w:shd w:val="clear" w:color="auto" w:fill="auto"/>
            <w:vAlign w:val="center"/>
          </w:tcPr>
          <w:p w14:paraId="22FFE64B"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E3281B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順利切換中文輸入法</w:t>
            </w:r>
          </w:p>
        </w:tc>
      </w:tr>
      <w:tr w:rsidR="003849B0" w:rsidRPr="005C1AE6" w14:paraId="252FBD45" w14:textId="77777777" w:rsidTr="003849B0">
        <w:trPr>
          <w:jc w:val="center"/>
        </w:trPr>
        <w:tc>
          <w:tcPr>
            <w:tcW w:w="282" w:type="pct"/>
            <w:vMerge/>
            <w:shd w:val="clear" w:color="auto" w:fill="D9D9D9" w:themeFill="background1" w:themeFillShade="D9"/>
            <w:vAlign w:val="center"/>
          </w:tcPr>
          <w:p w14:paraId="67102CC1"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7291C553"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8</w:t>
            </w:r>
          </w:p>
        </w:tc>
        <w:tc>
          <w:tcPr>
            <w:tcW w:w="882" w:type="pct"/>
            <w:gridSpan w:val="2"/>
            <w:vAlign w:val="center"/>
          </w:tcPr>
          <w:p w14:paraId="5D4BF07F" w14:textId="77777777" w:rsidR="003849B0" w:rsidRPr="005C1AE6" w:rsidRDefault="003849B0" w:rsidP="003849B0">
            <w:pPr>
              <w:rPr>
                <w:rFonts w:ascii="標楷體" w:eastAsia="標楷體" w:hAnsi="標楷體"/>
              </w:rPr>
            </w:pPr>
            <w:r w:rsidRPr="005C1AE6">
              <w:rPr>
                <w:rFonts w:eastAsia="標楷體" w:hint="eastAsia"/>
              </w:rPr>
              <w:t>螢幕亮度與桌布</w:t>
            </w:r>
          </w:p>
        </w:tc>
        <w:tc>
          <w:tcPr>
            <w:tcW w:w="1618" w:type="pct"/>
            <w:gridSpan w:val="4"/>
            <w:shd w:val="clear" w:color="auto" w:fill="auto"/>
            <w:vAlign w:val="center"/>
          </w:tcPr>
          <w:p w14:paraId="45560EFB"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介紹鍵盤螢幕調整亮度快速鍵</w:t>
            </w:r>
          </w:p>
          <w:p w14:paraId="11897AAB"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指導學生使用內建圖片進行桌布更換</w:t>
            </w:r>
          </w:p>
        </w:tc>
        <w:tc>
          <w:tcPr>
            <w:tcW w:w="479" w:type="pct"/>
            <w:shd w:val="clear" w:color="auto" w:fill="auto"/>
            <w:vAlign w:val="center"/>
          </w:tcPr>
          <w:p w14:paraId="6233B089"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74085D5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使用鍵盤調整螢幕亮度</w:t>
            </w:r>
          </w:p>
          <w:p w14:paraId="7FF2EB09"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更換螢幕桌布</w:t>
            </w:r>
          </w:p>
        </w:tc>
      </w:tr>
      <w:tr w:rsidR="003849B0" w:rsidRPr="005C1AE6" w14:paraId="77829442" w14:textId="77777777" w:rsidTr="003849B0">
        <w:trPr>
          <w:jc w:val="center"/>
        </w:trPr>
        <w:tc>
          <w:tcPr>
            <w:tcW w:w="282" w:type="pct"/>
            <w:vMerge/>
            <w:shd w:val="clear" w:color="auto" w:fill="D9D9D9" w:themeFill="background1" w:themeFillShade="D9"/>
            <w:vAlign w:val="center"/>
          </w:tcPr>
          <w:p w14:paraId="337CC36E"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546211C0"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9</w:t>
            </w:r>
          </w:p>
        </w:tc>
        <w:tc>
          <w:tcPr>
            <w:tcW w:w="882" w:type="pct"/>
            <w:gridSpan w:val="2"/>
            <w:vAlign w:val="center"/>
          </w:tcPr>
          <w:p w14:paraId="514FD4D5" w14:textId="77777777" w:rsidR="003849B0" w:rsidRPr="005C1AE6" w:rsidRDefault="003849B0" w:rsidP="003849B0">
            <w:pPr>
              <w:rPr>
                <w:rFonts w:ascii="標楷體" w:eastAsia="標楷體" w:hAnsi="標楷體"/>
              </w:rPr>
            </w:pPr>
            <w:r w:rsidRPr="005C1AE6">
              <w:rPr>
                <w:rFonts w:eastAsia="標楷體" w:hint="eastAsia"/>
              </w:rPr>
              <w:t>螢幕亮度與桌布</w:t>
            </w:r>
          </w:p>
        </w:tc>
        <w:tc>
          <w:tcPr>
            <w:tcW w:w="1618" w:type="pct"/>
            <w:gridSpan w:val="4"/>
            <w:shd w:val="clear" w:color="auto" w:fill="auto"/>
            <w:vAlign w:val="center"/>
          </w:tcPr>
          <w:p w14:paraId="7EA4C04C"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介紹鍵盤螢幕調整亮度快速鍵</w:t>
            </w:r>
          </w:p>
          <w:p w14:paraId="11722A69"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指導學生桌布變更與調整</w:t>
            </w:r>
          </w:p>
        </w:tc>
        <w:tc>
          <w:tcPr>
            <w:tcW w:w="479" w:type="pct"/>
            <w:shd w:val="clear" w:color="auto" w:fill="auto"/>
            <w:vAlign w:val="center"/>
          </w:tcPr>
          <w:p w14:paraId="63D1A8ED"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7D4A816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使用鍵盤調整螢幕亮度</w:t>
            </w:r>
          </w:p>
          <w:p w14:paraId="2E546A66"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更換螢幕桌布</w:t>
            </w:r>
          </w:p>
        </w:tc>
      </w:tr>
      <w:tr w:rsidR="003849B0" w:rsidRPr="005C1AE6" w14:paraId="070B0AAC" w14:textId="77777777" w:rsidTr="003849B0">
        <w:trPr>
          <w:jc w:val="center"/>
        </w:trPr>
        <w:tc>
          <w:tcPr>
            <w:tcW w:w="282" w:type="pct"/>
            <w:vMerge/>
            <w:shd w:val="clear" w:color="auto" w:fill="D9D9D9" w:themeFill="background1" w:themeFillShade="D9"/>
            <w:vAlign w:val="center"/>
          </w:tcPr>
          <w:p w14:paraId="677E9392"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7DF041F2"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10</w:t>
            </w:r>
          </w:p>
        </w:tc>
        <w:tc>
          <w:tcPr>
            <w:tcW w:w="882" w:type="pct"/>
            <w:gridSpan w:val="2"/>
            <w:vAlign w:val="center"/>
          </w:tcPr>
          <w:p w14:paraId="051ECF10" w14:textId="77777777" w:rsidR="003849B0" w:rsidRPr="005C1AE6" w:rsidRDefault="003849B0" w:rsidP="003849B0">
            <w:pPr>
              <w:rPr>
                <w:rFonts w:ascii="標楷體" w:eastAsia="標楷體" w:hAnsi="標楷體"/>
              </w:rPr>
            </w:pPr>
            <w:r w:rsidRPr="005C1AE6">
              <w:rPr>
                <w:rFonts w:eastAsia="標楷體" w:hint="eastAsia"/>
              </w:rPr>
              <w:t>電腦教室規則</w:t>
            </w:r>
          </w:p>
        </w:tc>
        <w:tc>
          <w:tcPr>
            <w:tcW w:w="1618" w:type="pct"/>
            <w:gridSpan w:val="4"/>
            <w:shd w:val="clear" w:color="auto" w:fill="auto"/>
            <w:vAlign w:val="center"/>
          </w:tcPr>
          <w:p w14:paraId="09FA4CE4"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電腦教室使用規則及鍵盤、滑鼠KAHOOT競賽</w:t>
            </w:r>
          </w:p>
        </w:tc>
        <w:tc>
          <w:tcPr>
            <w:tcW w:w="479" w:type="pct"/>
            <w:shd w:val="clear" w:color="auto" w:fill="auto"/>
            <w:vAlign w:val="center"/>
          </w:tcPr>
          <w:p w14:paraId="62648385"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516641A"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參加KAHOOT活動</w:t>
            </w:r>
          </w:p>
        </w:tc>
      </w:tr>
      <w:tr w:rsidR="003849B0" w:rsidRPr="005C1AE6" w14:paraId="4DED4295" w14:textId="77777777" w:rsidTr="003849B0">
        <w:trPr>
          <w:jc w:val="center"/>
        </w:trPr>
        <w:tc>
          <w:tcPr>
            <w:tcW w:w="282" w:type="pct"/>
            <w:vMerge/>
            <w:shd w:val="clear" w:color="auto" w:fill="D9D9D9" w:themeFill="background1" w:themeFillShade="D9"/>
            <w:vAlign w:val="center"/>
          </w:tcPr>
          <w:p w14:paraId="4DA51810"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519904C3"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11</w:t>
            </w:r>
          </w:p>
        </w:tc>
        <w:tc>
          <w:tcPr>
            <w:tcW w:w="882" w:type="pct"/>
            <w:gridSpan w:val="2"/>
            <w:vAlign w:val="center"/>
          </w:tcPr>
          <w:p w14:paraId="76589CB4" w14:textId="77777777" w:rsidR="003849B0" w:rsidRPr="005C1AE6" w:rsidRDefault="003849B0" w:rsidP="003849B0">
            <w:pPr>
              <w:rPr>
                <w:rFonts w:eastAsia="標楷體"/>
              </w:rPr>
            </w:pPr>
            <w:r w:rsidRPr="005C1AE6">
              <w:rPr>
                <w:rFonts w:eastAsia="標楷體" w:hint="eastAsia"/>
              </w:rPr>
              <w:t>期中考週</w:t>
            </w:r>
          </w:p>
          <w:p w14:paraId="4080ACDC" w14:textId="77777777" w:rsidR="003849B0" w:rsidRPr="005C1AE6" w:rsidRDefault="003849B0" w:rsidP="003849B0">
            <w:pPr>
              <w:rPr>
                <w:rFonts w:ascii="標楷體" w:eastAsia="標楷體" w:hAnsi="標楷體"/>
              </w:rPr>
            </w:pPr>
            <w:r w:rsidRPr="005C1AE6">
              <w:rPr>
                <w:rFonts w:eastAsia="標楷體" w:hint="eastAsia"/>
              </w:rPr>
              <w:t>鍵盤</w:t>
            </w:r>
            <w:r w:rsidRPr="005C1AE6">
              <w:rPr>
                <w:rFonts w:eastAsia="標楷體" w:hint="eastAsia"/>
              </w:rPr>
              <w:t>ABC</w:t>
            </w:r>
          </w:p>
        </w:tc>
        <w:tc>
          <w:tcPr>
            <w:tcW w:w="1618" w:type="pct"/>
            <w:gridSpan w:val="4"/>
            <w:shd w:val="clear" w:color="auto" w:fill="auto"/>
            <w:vAlign w:val="center"/>
          </w:tcPr>
          <w:p w14:paraId="23745D59"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認識鍵盤</w:t>
            </w:r>
            <w:r w:rsidRPr="005C1AE6">
              <w:rPr>
                <w:rFonts w:ascii="標楷體" w:eastAsia="標楷體" w:hAnsi="標楷體"/>
                <w:szCs w:val="20"/>
              </w:rPr>
              <w:t>—</w:t>
            </w:r>
            <w:r w:rsidRPr="005C1AE6">
              <w:rPr>
                <w:rFonts w:ascii="標楷體" w:eastAsia="標楷體" w:hAnsi="標楷體" w:hint="eastAsia"/>
                <w:szCs w:val="20"/>
              </w:rPr>
              <w:t>英文鍵盤手指位置</w:t>
            </w:r>
          </w:p>
        </w:tc>
        <w:tc>
          <w:tcPr>
            <w:tcW w:w="479" w:type="pct"/>
            <w:shd w:val="clear" w:color="auto" w:fill="auto"/>
            <w:vAlign w:val="center"/>
          </w:tcPr>
          <w:p w14:paraId="422DE89D"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76419B3C"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不使用一根手指頭打字</w:t>
            </w:r>
          </w:p>
        </w:tc>
      </w:tr>
      <w:tr w:rsidR="003849B0" w:rsidRPr="005C1AE6" w14:paraId="37A79A18" w14:textId="77777777" w:rsidTr="003849B0">
        <w:trPr>
          <w:jc w:val="center"/>
        </w:trPr>
        <w:tc>
          <w:tcPr>
            <w:tcW w:w="282" w:type="pct"/>
            <w:vMerge/>
            <w:shd w:val="clear" w:color="auto" w:fill="D9D9D9" w:themeFill="background1" w:themeFillShade="D9"/>
            <w:vAlign w:val="center"/>
          </w:tcPr>
          <w:p w14:paraId="22203CA6"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49C38312"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12</w:t>
            </w:r>
          </w:p>
        </w:tc>
        <w:tc>
          <w:tcPr>
            <w:tcW w:w="882" w:type="pct"/>
            <w:gridSpan w:val="2"/>
            <w:vAlign w:val="center"/>
          </w:tcPr>
          <w:p w14:paraId="6C88306A" w14:textId="77777777" w:rsidR="003849B0" w:rsidRPr="005C1AE6" w:rsidRDefault="003849B0" w:rsidP="003849B0">
            <w:pPr>
              <w:rPr>
                <w:rFonts w:ascii="標楷體" w:eastAsia="標楷體" w:hAnsi="標楷體"/>
              </w:rPr>
            </w:pPr>
            <w:r w:rsidRPr="005C1AE6">
              <w:rPr>
                <w:rFonts w:eastAsia="標楷體" w:hint="eastAsia"/>
              </w:rPr>
              <w:t>鍵盤</w:t>
            </w:r>
            <w:r w:rsidRPr="005C1AE6">
              <w:rPr>
                <w:rFonts w:eastAsia="標楷體" w:hint="eastAsia"/>
              </w:rPr>
              <w:t>A</w:t>
            </w:r>
            <w:r w:rsidRPr="005C1AE6">
              <w:rPr>
                <w:rFonts w:eastAsia="標楷體"/>
              </w:rPr>
              <w:t>BC</w:t>
            </w:r>
          </w:p>
        </w:tc>
        <w:tc>
          <w:tcPr>
            <w:tcW w:w="1618" w:type="pct"/>
            <w:gridSpan w:val="4"/>
            <w:shd w:val="clear" w:color="auto" w:fill="auto"/>
            <w:vAlign w:val="center"/>
          </w:tcPr>
          <w:p w14:paraId="3FB63B6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認識鍵盤</w:t>
            </w:r>
            <w:r w:rsidRPr="005C1AE6">
              <w:rPr>
                <w:rFonts w:ascii="標楷體" w:eastAsia="標楷體" w:hAnsi="標楷體"/>
                <w:szCs w:val="20"/>
              </w:rPr>
              <w:t>—</w:t>
            </w:r>
            <w:r w:rsidRPr="005C1AE6">
              <w:rPr>
                <w:rFonts w:ascii="標楷體" w:eastAsia="標楷體" w:hAnsi="標楷體" w:hint="eastAsia"/>
                <w:szCs w:val="20"/>
              </w:rPr>
              <w:t>英文鍵盤打字練習</w:t>
            </w:r>
          </w:p>
        </w:tc>
        <w:tc>
          <w:tcPr>
            <w:tcW w:w="479" w:type="pct"/>
            <w:shd w:val="clear" w:color="auto" w:fill="auto"/>
            <w:vAlign w:val="center"/>
          </w:tcPr>
          <w:p w14:paraId="4D11EA02"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34B37C7"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不使用一根手指頭打字</w:t>
            </w:r>
          </w:p>
        </w:tc>
      </w:tr>
      <w:tr w:rsidR="003849B0" w:rsidRPr="005C1AE6" w14:paraId="4B9E5C6B" w14:textId="77777777" w:rsidTr="003849B0">
        <w:trPr>
          <w:jc w:val="center"/>
        </w:trPr>
        <w:tc>
          <w:tcPr>
            <w:tcW w:w="282" w:type="pct"/>
            <w:vMerge/>
            <w:shd w:val="clear" w:color="auto" w:fill="D9D9D9" w:themeFill="background1" w:themeFillShade="D9"/>
            <w:vAlign w:val="center"/>
          </w:tcPr>
          <w:p w14:paraId="33CF6B87"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75CE798"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13</w:t>
            </w:r>
          </w:p>
        </w:tc>
        <w:tc>
          <w:tcPr>
            <w:tcW w:w="882" w:type="pct"/>
            <w:gridSpan w:val="2"/>
            <w:vAlign w:val="center"/>
          </w:tcPr>
          <w:p w14:paraId="022D8BFD" w14:textId="77777777" w:rsidR="003849B0" w:rsidRPr="005C1AE6" w:rsidRDefault="003849B0" w:rsidP="003849B0">
            <w:pPr>
              <w:rPr>
                <w:rFonts w:ascii="標楷體" w:eastAsia="標楷體" w:hAnsi="標楷體"/>
              </w:rPr>
            </w:pPr>
            <w:r w:rsidRPr="005C1AE6">
              <w:rPr>
                <w:rFonts w:eastAsia="標楷體" w:hint="eastAsia"/>
              </w:rPr>
              <w:t>我的</w:t>
            </w:r>
            <w:r w:rsidRPr="005C1AE6">
              <w:rPr>
                <w:rFonts w:eastAsia="標楷體"/>
              </w:rPr>
              <w:t>GM</w:t>
            </w:r>
            <w:r w:rsidRPr="005C1AE6">
              <w:rPr>
                <w:rFonts w:eastAsia="標楷體" w:hint="eastAsia"/>
              </w:rPr>
              <w:t>帳號</w:t>
            </w:r>
          </w:p>
        </w:tc>
        <w:tc>
          <w:tcPr>
            <w:tcW w:w="1618" w:type="pct"/>
            <w:gridSpan w:val="4"/>
            <w:shd w:val="clear" w:color="auto" w:fill="auto"/>
            <w:vAlign w:val="center"/>
          </w:tcPr>
          <w:p w14:paraId="28600D41"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GM帳號說明</w:t>
            </w:r>
          </w:p>
          <w:p w14:paraId="07E92DC4"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理解帳號及信箱差異</w:t>
            </w:r>
          </w:p>
        </w:tc>
        <w:tc>
          <w:tcPr>
            <w:tcW w:w="479" w:type="pct"/>
            <w:shd w:val="clear" w:color="auto" w:fill="auto"/>
            <w:vAlign w:val="center"/>
          </w:tcPr>
          <w:p w14:paraId="178D76B2"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290F50E0"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妥善保管帳號密碼卡</w:t>
            </w:r>
          </w:p>
        </w:tc>
      </w:tr>
      <w:tr w:rsidR="003849B0" w:rsidRPr="005C1AE6" w14:paraId="5E4BA285" w14:textId="77777777" w:rsidTr="003849B0">
        <w:trPr>
          <w:jc w:val="center"/>
        </w:trPr>
        <w:tc>
          <w:tcPr>
            <w:tcW w:w="282" w:type="pct"/>
            <w:vMerge/>
            <w:shd w:val="clear" w:color="auto" w:fill="D9D9D9" w:themeFill="background1" w:themeFillShade="D9"/>
            <w:vAlign w:val="center"/>
          </w:tcPr>
          <w:p w14:paraId="154C53CF"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2C37E4FF"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14</w:t>
            </w:r>
          </w:p>
        </w:tc>
        <w:tc>
          <w:tcPr>
            <w:tcW w:w="882" w:type="pct"/>
            <w:gridSpan w:val="2"/>
            <w:vAlign w:val="center"/>
          </w:tcPr>
          <w:p w14:paraId="7758D856" w14:textId="77777777" w:rsidR="003849B0" w:rsidRPr="005C1AE6" w:rsidRDefault="003849B0" w:rsidP="003849B0">
            <w:pPr>
              <w:rPr>
                <w:rFonts w:ascii="標楷體" w:eastAsia="標楷體" w:hAnsi="標楷體"/>
              </w:rPr>
            </w:pPr>
            <w:r w:rsidRPr="005C1AE6">
              <w:rPr>
                <w:rFonts w:eastAsia="標楷體" w:hint="eastAsia"/>
              </w:rPr>
              <w:t>我的</w:t>
            </w:r>
            <w:r w:rsidRPr="005C1AE6">
              <w:rPr>
                <w:rFonts w:eastAsia="標楷體" w:hint="eastAsia"/>
              </w:rPr>
              <w:t>G</w:t>
            </w:r>
            <w:r w:rsidRPr="005C1AE6">
              <w:rPr>
                <w:rFonts w:eastAsia="標楷體"/>
              </w:rPr>
              <w:t>M</w:t>
            </w:r>
            <w:r w:rsidRPr="005C1AE6">
              <w:rPr>
                <w:rFonts w:eastAsia="標楷體" w:hint="eastAsia"/>
              </w:rPr>
              <w:t>帳號</w:t>
            </w:r>
          </w:p>
        </w:tc>
        <w:tc>
          <w:tcPr>
            <w:tcW w:w="1618" w:type="pct"/>
            <w:gridSpan w:val="4"/>
            <w:shd w:val="clear" w:color="auto" w:fill="auto"/>
            <w:vAlign w:val="center"/>
          </w:tcPr>
          <w:p w14:paraId="267042F2"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登入GM帳號</w:t>
            </w:r>
          </w:p>
        </w:tc>
        <w:tc>
          <w:tcPr>
            <w:tcW w:w="479" w:type="pct"/>
            <w:shd w:val="clear" w:color="auto" w:fill="auto"/>
            <w:vAlign w:val="center"/>
          </w:tcPr>
          <w:p w14:paraId="3BC50060"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0FAC4123"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正確登入帳號密碼</w:t>
            </w:r>
          </w:p>
        </w:tc>
      </w:tr>
      <w:tr w:rsidR="003849B0" w:rsidRPr="005C1AE6" w14:paraId="4109C215" w14:textId="77777777" w:rsidTr="003849B0">
        <w:trPr>
          <w:jc w:val="center"/>
        </w:trPr>
        <w:tc>
          <w:tcPr>
            <w:tcW w:w="282" w:type="pct"/>
            <w:vMerge/>
            <w:shd w:val="clear" w:color="auto" w:fill="D9D9D9" w:themeFill="background1" w:themeFillShade="D9"/>
            <w:vAlign w:val="center"/>
          </w:tcPr>
          <w:p w14:paraId="16A6BB1C"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1564DF24"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15</w:t>
            </w:r>
          </w:p>
        </w:tc>
        <w:tc>
          <w:tcPr>
            <w:tcW w:w="882" w:type="pct"/>
            <w:gridSpan w:val="2"/>
            <w:vAlign w:val="center"/>
          </w:tcPr>
          <w:p w14:paraId="59D123DF" w14:textId="77777777" w:rsidR="003849B0" w:rsidRPr="005C1AE6" w:rsidRDefault="003849B0" w:rsidP="003849B0">
            <w:pPr>
              <w:rPr>
                <w:rFonts w:ascii="標楷體" w:eastAsia="標楷體" w:hAnsi="標楷體"/>
              </w:rPr>
            </w:pPr>
            <w:r w:rsidRPr="005C1AE6">
              <w:rPr>
                <w:rFonts w:eastAsia="標楷體" w:hint="eastAsia"/>
              </w:rPr>
              <w:t>瀏覽器與搜尋</w:t>
            </w:r>
          </w:p>
        </w:tc>
        <w:tc>
          <w:tcPr>
            <w:tcW w:w="1618" w:type="pct"/>
            <w:gridSpan w:val="4"/>
            <w:shd w:val="clear" w:color="auto" w:fill="auto"/>
            <w:vAlign w:val="center"/>
          </w:tcPr>
          <w:p w14:paraId="4759F9E7"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瀏覽器使用教學</w:t>
            </w:r>
          </w:p>
          <w:p w14:paraId="61D4EF3A"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如何搜尋資料（網址列與搜尋列）</w:t>
            </w:r>
          </w:p>
        </w:tc>
        <w:tc>
          <w:tcPr>
            <w:tcW w:w="479" w:type="pct"/>
            <w:shd w:val="clear" w:color="auto" w:fill="auto"/>
            <w:vAlign w:val="center"/>
          </w:tcPr>
          <w:p w14:paraId="40EA7BE2"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7E9F5195"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使用瀏覽器點擊畫面</w:t>
            </w:r>
          </w:p>
        </w:tc>
      </w:tr>
      <w:tr w:rsidR="003849B0" w:rsidRPr="005C1AE6" w14:paraId="508AB9C8" w14:textId="77777777" w:rsidTr="003849B0">
        <w:trPr>
          <w:jc w:val="center"/>
        </w:trPr>
        <w:tc>
          <w:tcPr>
            <w:tcW w:w="282" w:type="pct"/>
            <w:vMerge/>
            <w:shd w:val="clear" w:color="auto" w:fill="D9D9D9" w:themeFill="background1" w:themeFillShade="D9"/>
            <w:vAlign w:val="center"/>
          </w:tcPr>
          <w:p w14:paraId="2E676A55"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50671C64"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16</w:t>
            </w:r>
          </w:p>
        </w:tc>
        <w:tc>
          <w:tcPr>
            <w:tcW w:w="882" w:type="pct"/>
            <w:gridSpan w:val="2"/>
            <w:vAlign w:val="center"/>
          </w:tcPr>
          <w:p w14:paraId="1EB8F62E" w14:textId="77777777" w:rsidR="003849B0" w:rsidRPr="005C1AE6" w:rsidRDefault="003849B0" w:rsidP="003849B0">
            <w:pPr>
              <w:rPr>
                <w:rFonts w:ascii="標楷體" w:eastAsia="標楷體" w:hAnsi="標楷體"/>
              </w:rPr>
            </w:pPr>
            <w:r w:rsidRPr="005C1AE6">
              <w:rPr>
                <w:rFonts w:eastAsia="標楷體" w:hint="eastAsia"/>
              </w:rPr>
              <w:t>企鵝小畫家</w:t>
            </w:r>
          </w:p>
        </w:tc>
        <w:tc>
          <w:tcPr>
            <w:tcW w:w="1618" w:type="pct"/>
            <w:gridSpan w:val="4"/>
            <w:shd w:val="clear" w:color="auto" w:fill="auto"/>
            <w:vAlign w:val="center"/>
          </w:tcPr>
          <w:p w14:paraId="38C911FC"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企鵝小畫家使用介紹</w:t>
            </w:r>
          </w:p>
          <w:p w14:paraId="14C3D122"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應用程式內功能試用，存檔於電腦桌面。</w:t>
            </w:r>
          </w:p>
        </w:tc>
        <w:tc>
          <w:tcPr>
            <w:tcW w:w="479" w:type="pct"/>
            <w:shd w:val="clear" w:color="auto" w:fill="auto"/>
            <w:vAlign w:val="center"/>
          </w:tcPr>
          <w:p w14:paraId="373ABE00"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6397C5C3"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使用企鵝小畫家繪製聖誕卡</w:t>
            </w:r>
          </w:p>
        </w:tc>
      </w:tr>
      <w:tr w:rsidR="003849B0" w:rsidRPr="005C1AE6" w14:paraId="1BE15337" w14:textId="77777777" w:rsidTr="003849B0">
        <w:trPr>
          <w:jc w:val="center"/>
        </w:trPr>
        <w:tc>
          <w:tcPr>
            <w:tcW w:w="282" w:type="pct"/>
            <w:vMerge/>
            <w:shd w:val="clear" w:color="auto" w:fill="D9D9D9" w:themeFill="background1" w:themeFillShade="D9"/>
            <w:vAlign w:val="center"/>
          </w:tcPr>
          <w:p w14:paraId="750615BB"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057C8C3E"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17</w:t>
            </w:r>
          </w:p>
        </w:tc>
        <w:tc>
          <w:tcPr>
            <w:tcW w:w="882" w:type="pct"/>
            <w:gridSpan w:val="2"/>
            <w:vAlign w:val="center"/>
          </w:tcPr>
          <w:p w14:paraId="161CC9D1" w14:textId="77777777" w:rsidR="003849B0" w:rsidRPr="005C1AE6" w:rsidRDefault="003849B0" w:rsidP="003849B0">
            <w:pPr>
              <w:rPr>
                <w:rFonts w:ascii="標楷體" w:eastAsia="標楷體" w:hAnsi="標楷體"/>
              </w:rPr>
            </w:pPr>
            <w:r w:rsidRPr="005C1AE6">
              <w:rPr>
                <w:rFonts w:eastAsia="標楷體" w:hint="eastAsia"/>
              </w:rPr>
              <w:t>企鵝小畫家</w:t>
            </w:r>
          </w:p>
        </w:tc>
        <w:tc>
          <w:tcPr>
            <w:tcW w:w="1618" w:type="pct"/>
            <w:gridSpan w:val="4"/>
            <w:shd w:val="clear" w:color="auto" w:fill="auto"/>
            <w:vAlign w:val="center"/>
          </w:tcPr>
          <w:p w14:paraId="69771F9B"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上網搜尋聖誕卡的繪製重點</w:t>
            </w:r>
          </w:p>
          <w:p w14:paraId="1A045E7E"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利用企鵝小畫家試畫聖誕卡</w:t>
            </w:r>
          </w:p>
        </w:tc>
        <w:tc>
          <w:tcPr>
            <w:tcW w:w="479" w:type="pct"/>
            <w:shd w:val="clear" w:color="auto" w:fill="auto"/>
            <w:vAlign w:val="center"/>
          </w:tcPr>
          <w:p w14:paraId="34A9D1CE"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71E290FE"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使用企鵝小畫家繪製聖誕卡</w:t>
            </w:r>
          </w:p>
        </w:tc>
      </w:tr>
      <w:tr w:rsidR="003849B0" w:rsidRPr="005C1AE6" w14:paraId="0785AE56" w14:textId="77777777" w:rsidTr="003849B0">
        <w:trPr>
          <w:jc w:val="center"/>
        </w:trPr>
        <w:tc>
          <w:tcPr>
            <w:tcW w:w="282" w:type="pct"/>
            <w:vMerge/>
            <w:shd w:val="clear" w:color="auto" w:fill="D9D9D9" w:themeFill="background1" w:themeFillShade="D9"/>
            <w:vAlign w:val="center"/>
          </w:tcPr>
          <w:p w14:paraId="2E423109"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C5FE7C2"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18</w:t>
            </w:r>
          </w:p>
        </w:tc>
        <w:tc>
          <w:tcPr>
            <w:tcW w:w="882" w:type="pct"/>
            <w:gridSpan w:val="2"/>
            <w:vAlign w:val="center"/>
          </w:tcPr>
          <w:p w14:paraId="464ACDE0" w14:textId="77777777" w:rsidR="003849B0" w:rsidRPr="005C1AE6" w:rsidRDefault="003849B0" w:rsidP="003849B0">
            <w:pPr>
              <w:rPr>
                <w:rFonts w:ascii="標楷體" w:eastAsia="標楷體" w:hAnsi="標楷體"/>
              </w:rPr>
            </w:pPr>
            <w:r w:rsidRPr="005C1AE6">
              <w:rPr>
                <w:rFonts w:eastAsia="標楷體" w:hint="eastAsia"/>
              </w:rPr>
              <w:t>企鵝小畫家</w:t>
            </w:r>
          </w:p>
        </w:tc>
        <w:tc>
          <w:tcPr>
            <w:tcW w:w="1618" w:type="pct"/>
            <w:gridSpan w:val="4"/>
            <w:shd w:val="clear" w:color="auto" w:fill="auto"/>
            <w:vAlign w:val="center"/>
          </w:tcPr>
          <w:p w14:paraId="3EC8E065"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使用企鵝小畫家繪製聖誕卡，存檔於電腦桌面</w:t>
            </w:r>
          </w:p>
        </w:tc>
        <w:tc>
          <w:tcPr>
            <w:tcW w:w="479" w:type="pct"/>
            <w:shd w:val="clear" w:color="auto" w:fill="auto"/>
            <w:vAlign w:val="center"/>
          </w:tcPr>
          <w:p w14:paraId="3B554A40"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520E3EA2"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存檔聖誕卡圖檔</w:t>
            </w:r>
          </w:p>
        </w:tc>
      </w:tr>
      <w:tr w:rsidR="003849B0" w:rsidRPr="005C1AE6" w14:paraId="50165F15" w14:textId="77777777" w:rsidTr="003849B0">
        <w:trPr>
          <w:jc w:val="center"/>
        </w:trPr>
        <w:tc>
          <w:tcPr>
            <w:tcW w:w="282" w:type="pct"/>
            <w:vMerge/>
            <w:shd w:val="clear" w:color="auto" w:fill="D9D9D9" w:themeFill="background1" w:themeFillShade="D9"/>
            <w:vAlign w:val="center"/>
          </w:tcPr>
          <w:p w14:paraId="2E7DD8C8"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2CF24BB2"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19</w:t>
            </w:r>
          </w:p>
        </w:tc>
        <w:tc>
          <w:tcPr>
            <w:tcW w:w="882" w:type="pct"/>
            <w:gridSpan w:val="2"/>
            <w:vAlign w:val="center"/>
          </w:tcPr>
          <w:p w14:paraId="664EB9BD" w14:textId="77777777" w:rsidR="003849B0" w:rsidRPr="005C1AE6" w:rsidRDefault="003849B0" w:rsidP="003849B0">
            <w:pPr>
              <w:rPr>
                <w:rFonts w:ascii="標楷體" w:eastAsia="標楷體" w:hAnsi="標楷體"/>
              </w:rPr>
            </w:pPr>
            <w:r w:rsidRPr="005C1AE6">
              <w:rPr>
                <w:rFonts w:eastAsia="標楷體" w:hint="eastAsia"/>
              </w:rPr>
              <w:t>我的</w:t>
            </w:r>
            <w:r w:rsidRPr="005C1AE6">
              <w:rPr>
                <w:rFonts w:eastAsia="標楷體" w:hint="eastAsia"/>
              </w:rPr>
              <w:t>G</w:t>
            </w:r>
            <w:r w:rsidRPr="005C1AE6">
              <w:rPr>
                <w:rFonts w:eastAsia="標楷體"/>
              </w:rPr>
              <w:t>M</w:t>
            </w:r>
            <w:r w:rsidRPr="005C1AE6">
              <w:rPr>
                <w:rFonts w:eastAsia="標楷體" w:hint="eastAsia"/>
              </w:rPr>
              <w:t>帳號</w:t>
            </w:r>
          </w:p>
        </w:tc>
        <w:tc>
          <w:tcPr>
            <w:tcW w:w="1618" w:type="pct"/>
            <w:gridSpan w:val="4"/>
            <w:shd w:val="clear" w:color="auto" w:fill="auto"/>
            <w:vAlign w:val="center"/>
          </w:tcPr>
          <w:p w14:paraId="75386BD6"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流利且快速的登入GM信箱帳號</w:t>
            </w:r>
          </w:p>
        </w:tc>
        <w:tc>
          <w:tcPr>
            <w:tcW w:w="479" w:type="pct"/>
            <w:shd w:val="clear" w:color="auto" w:fill="auto"/>
            <w:vAlign w:val="center"/>
          </w:tcPr>
          <w:p w14:paraId="108DEB54"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2F89AF49"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正確登入帳號密碼</w:t>
            </w:r>
          </w:p>
        </w:tc>
      </w:tr>
      <w:tr w:rsidR="003849B0" w:rsidRPr="005C1AE6" w14:paraId="578A96F7" w14:textId="77777777" w:rsidTr="003849B0">
        <w:trPr>
          <w:jc w:val="center"/>
        </w:trPr>
        <w:tc>
          <w:tcPr>
            <w:tcW w:w="282" w:type="pct"/>
            <w:vMerge/>
            <w:shd w:val="clear" w:color="auto" w:fill="D9D9D9" w:themeFill="background1" w:themeFillShade="D9"/>
            <w:vAlign w:val="center"/>
          </w:tcPr>
          <w:p w14:paraId="054A8120"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16484999"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20</w:t>
            </w:r>
          </w:p>
        </w:tc>
        <w:tc>
          <w:tcPr>
            <w:tcW w:w="882" w:type="pct"/>
            <w:gridSpan w:val="2"/>
            <w:vAlign w:val="center"/>
          </w:tcPr>
          <w:p w14:paraId="6E3C230F" w14:textId="77777777" w:rsidR="003849B0" w:rsidRPr="005C1AE6" w:rsidRDefault="003849B0" w:rsidP="003849B0">
            <w:pPr>
              <w:rPr>
                <w:rFonts w:ascii="標楷體" w:eastAsia="標楷體" w:hAnsi="標楷體"/>
              </w:rPr>
            </w:pPr>
            <w:r w:rsidRPr="005C1AE6">
              <w:rPr>
                <w:rFonts w:eastAsia="標楷體" w:hint="eastAsia"/>
              </w:rPr>
              <w:t>期末考週</w:t>
            </w:r>
          </w:p>
        </w:tc>
        <w:tc>
          <w:tcPr>
            <w:tcW w:w="1618" w:type="pct"/>
            <w:gridSpan w:val="4"/>
            <w:shd w:val="clear" w:color="auto" w:fill="auto"/>
            <w:vAlign w:val="center"/>
          </w:tcPr>
          <w:p w14:paraId="1419E44C"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學期電腦技巧複習1</w:t>
            </w:r>
          </w:p>
        </w:tc>
        <w:tc>
          <w:tcPr>
            <w:tcW w:w="479" w:type="pct"/>
            <w:shd w:val="clear" w:color="auto" w:fill="auto"/>
            <w:vAlign w:val="center"/>
          </w:tcPr>
          <w:p w14:paraId="4057F62D"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098BE987" w14:textId="77777777" w:rsidR="003849B0" w:rsidRPr="005C1AE6" w:rsidRDefault="003849B0" w:rsidP="003849B0">
            <w:pPr>
              <w:jc w:val="both"/>
              <w:rPr>
                <w:rFonts w:ascii="標楷體" w:eastAsia="標楷體" w:hAnsi="標楷體"/>
                <w:szCs w:val="20"/>
              </w:rPr>
            </w:pPr>
          </w:p>
        </w:tc>
      </w:tr>
      <w:tr w:rsidR="003849B0" w:rsidRPr="005C1AE6" w14:paraId="5EC63C25" w14:textId="77777777" w:rsidTr="003849B0">
        <w:trPr>
          <w:jc w:val="center"/>
        </w:trPr>
        <w:tc>
          <w:tcPr>
            <w:tcW w:w="282" w:type="pct"/>
            <w:vMerge/>
            <w:shd w:val="clear" w:color="auto" w:fill="D9D9D9" w:themeFill="background1" w:themeFillShade="D9"/>
            <w:vAlign w:val="center"/>
          </w:tcPr>
          <w:p w14:paraId="7ACE6109"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5A6D9845"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21</w:t>
            </w:r>
          </w:p>
        </w:tc>
        <w:tc>
          <w:tcPr>
            <w:tcW w:w="882" w:type="pct"/>
            <w:gridSpan w:val="2"/>
            <w:vAlign w:val="center"/>
          </w:tcPr>
          <w:p w14:paraId="39776E9A" w14:textId="77777777" w:rsidR="003849B0" w:rsidRPr="005C1AE6" w:rsidRDefault="003849B0" w:rsidP="003849B0">
            <w:pPr>
              <w:rPr>
                <w:rFonts w:ascii="標楷體" w:eastAsia="標楷體" w:hAnsi="標楷體"/>
              </w:rPr>
            </w:pPr>
            <w:r w:rsidRPr="005C1AE6">
              <w:rPr>
                <w:rFonts w:eastAsia="標楷體" w:hint="eastAsia"/>
              </w:rPr>
              <w:t>期末電腦測驗</w:t>
            </w:r>
          </w:p>
        </w:tc>
        <w:tc>
          <w:tcPr>
            <w:tcW w:w="1618" w:type="pct"/>
            <w:gridSpan w:val="4"/>
            <w:shd w:val="clear" w:color="auto" w:fill="auto"/>
            <w:vAlign w:val="center"/>
          </w:tcPr>
          <w:p w14:paraId="35DAD420"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學期電腦技巧複習2</w:t>
            </w:r>
          </w:p>
        </w:tc>
        <w:tc>
          <w:tcPr>
            <w:tcW w:w="479" w:type="pct"/>
            <w:shd w:val="clear" w:color="auto" w:fill="auto"/>
            <w:vAlign w:val="center"/>
          </w:tcPr>
          <w:p w14:paraId="2708A2B9"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1157578B" w14:textId="77777777" w:rsidR="003849B0" w:rsidRPr="005C1AE6" w:rsidRDefault="003849B0" w:rsidP="003849B0">
            <w:pPr>
              <w:jc w:val="both"/>
              <w:rPr>
                <w:rFonts w:ascii="標楷體" w:eastAsia="標楷體" w:hAnsi="標楷體"/>
                <w:szCs w:val="20"/>
              </w:rPr>
            </w:pPr>
          </w:p>
        </w:tc>
      </w:tr>
      <w:tr w:rsidR="003849B0" w:rsidRPr="005C1AE6" w14:paraId="480DBA00" w14:textId="77777777" w:rsidTr="003849B0">
        <w:trPr>
          <w:jc w:val="center"/>
        </w:trPr>
        <w:tc>
          <w:tcPr>
            <w:tcW w:w="282" w:type="pct"/>
            <w:vMerge w:val="restart"/>
            <w:shd w:val="clear" w:color="auto" w:fill="D9D9D9" w:themeFill="background1" w:themeFillShade="D9"/>
            <w:textDirection w:val="tbRlV"/>
            <w:vAlign w:val="center"/>
          </w:tcPr>
          <w:p w14:paraId="75FE50AC" w14:textId="77777777" w:rsidR="003849B0" w:rsidRPr="005C1AE6" w:rsidRDefault="003849B0" w:rsidP="003849B0">
            <w:pPr>
              <w:snapToGrid w:val="0"/>
              <w:ind w:left="113" w:right="113"/>
              <w:jc w:val="center"/>
              <w:rPr>
                <w:rFonts w:ascii="標楷體" w:eastAsia="標楷體" w:hAnsi="標楷體"/>
              </w:rPr>
            </w:pPr>
            <w:r w:rsidRPr="005C1AE6">
              <w:rPr>
                <w:rFonts w:ascii="標楷體" w:eastAsia="標楷體" w:hAnsi="標楷體" w:hint="eastAsia"/>
              </w:rPr>
              <w:t>第二學期</w:t>
            </w:r>
          </w:p>
        </w:tc>
        <w:tc>
          <w:tcPr>
            <w:tcW w:w="476" w:type="pct"/>
            <w:shd w:val="clear" w:color="auto" w:fill="D9D9D9" w:themeFill="background1" w:themeFillShade="D9"/>
            <w:vAlign w:val="center"/>
          </w:tcPr>
          <w:p w14:paraId="3869D2A4"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w:t>
            </w:r>
          </w:p>
        </w:tc>
        <w:tc>
          <w:tcPr>
            <w:tcW w:w="882" w:type="pct"/>
            <w:gridSpan w:val="2"/>
            <w:shd w:val="clear" w:color="auto" w:fill="auto"/>
            <w:vAlign w:val="center"/>
          </w:tcPr>
          <w:p w14:paraId="4EC2B6AB" w14:textId="77777777" w:rsidR="003849B0" w:rsidRPr="005C1AE6" w:rsidRDefault="003849B0" w:rsidP="003849B0">
            <w:pPr>
              <w:jc w:val="both"/>
              <w:rPr>
                <w:rFonts w:eastAsia="標楷體"/>
              </w:rPr>
            </w:pPr>
            <w:r w:rsidRPr="005C1AE6">
              <w:rPr>
                <w:rFonts w:eastAsia="標楷體" w:hint="eastAsia"/>
              </w:rPr>
              <w:t>準備週</w:t>
            </w:r>
          </w:p>
          <w:p w14:paraId="1EE696D7" w14:textId="77777777" w:rsidR="003849B0" w:rsidRPr="005C1AE6" w:rsidRDefault="003849B0" w:rsidP="003849B0">
            <w:pPr>
              <w:jc w:val="both"/>
              <w:rPr>
                <w:rFonts w:ascii="標楷體" w:eastAsia="標楷體" w:hAnsi="標楷體"/>
              </w:rPr>
            </w:pPr>
            <w:r w:rsidRPr="005C1AE6">
              <w:rPr>
                <w:rFonts w:eastAsia="標楷體" w:hint="eastAsia"/>
              </w:rPr>
              <w:t>我的</w:t>
            </w:r>
            <w:r w:rsidRPr="005C1AE6">
              <w:rPr>
                <w:rFonts w:eastAsia="標楷體" w:hint="eastAsia"/>
              </w:rPr>
              <w:t>GM</w:t>
            </w:r>
            <w:r w:rsidRPr="005C1AE6">
              <w:rPr>
                <w:rFonts w:eastAsia="標楷體" w:hint="eastAsia"/>
              </w:rPr>
              <w:t>帳號</w:t>
            </w:r>
          </w:p>
        </w:tc>
        <w:tc>
          <w:tcPr>
            <w:tcW w:w="1618" w:type="pct"/>
            <w:gridSpan w:val="4"/>
            <w:shd w:val="clear" w:color="auto" w:fill="auto"/>
            <w:vAlign w:val="center"/>
          </w:tcPr>
          <w:p w14:paraId="0F356BFB"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登入GM帳號信箱同步CHROME瀏覽器設定</w:t>
            </w:r>
          </w:p>
        </w:tc>
        <w:tc>
          <w:tcPr>
            <w:tcW w:w="479" w:type="pct"/>
            <w:shd w:val="clear" w:color="auto" w:fill="auto"/>
            <w:vAlign w:val="center"/>
          </w:tcPr>
          <w:p w14:paraId="0F7C46AA"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2DAFB05D"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正確登入帳號密碼</w:t>
            </w:r>
          </w:p>
        </w:tc>
      </w:tr>
      <w:tr w:rsidR="003849B0" w:rsidRPr="005C1AE6" w14:paraId="66A72825" w14:textId="77777777" w:rsidTr="003849B0">
        <w:trPr>
          <w:jc w:val="center"/>
        </w:trPr>
        <w:tc>
          <w:tcPr>
            <w:tcW w:w="282" w:type="pct"/>
            <w:vMerge/>
            <w:shd w:val="clear" w:color="auto" w:fill="D9D9D9" w:themeFill="background1" w:themeFillShade="D9"/>
            <w:vAlign w:val="center"/>
          </w:tcPr>
          <w:p w14:paraId="51A56026"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50667CF4"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2</w:t>
            </w:r>
          </w:p>
        </w:tc>
        <w:tc>
          <w:tcPr>
            <w:tcW w:w="882" w:type="pct"/>
            <w:gridSpan w:val="2"/>
            <w:shd w:val="clear" w:color="auto" w:fill="auto"/>
            <w:vAlign w:val="center"/>
          </w:tcPr>
          <w:p w14:paraId="06D46CBE" w14:textId="77777777" w:rsidR="003849B0" w:rsidRPr="005C1AE6" w:rsidRDefault="003849B0" w:rsidP="003849B0">
            <w:pPr>
              <w:rPr>
                <w:rFonts w:ascii="標楷體" w:eastAsia="標楷體" w:hAnsi="標楷體"/>
              </w:rPr>
            </w:pPr>
            <w:r w:rsidRPr="005C1AE6">
              <w:rPr>
                <w:rFonts w:eastAsia="標楷體"/>
              </w:rPr>
              <w:t>GM</w:t>
            </w:r>
            <w:r w:rsidRPr="005C1AE6">
              <w:rPr>
                <w:rFonts w:eastAsia="標楷體" w:hint="eastAsia"/>
              </w:rPr>
              <w:t>帳號與</w:t>
            </w:r>
            <w:r w:rsidRPr="005C1AE6">
              <w:rPr>
                <w:rFonts w:eastAsia="標楷體" w:hint="eastAsia"/>
              </w:rPr>
              <w:t>C</w:t>
            </w:r>
            <w:r w:rsidRPr="005C1AE6">
              <w:rPr>
                <w:rFonts w:eastAsia="標楷體"/>
              </w:rPr>
              <w:t>HROME</w:t>
            </w:r>
          </w:p>
        </w:tc>
        <w:tc>
          <w:tcPr>
            <w:tcW w:w="1618" w:type="pct"/>
            <w:gridSpan w:val="4"/>
            <w:shd w:val="clear" w:color="auto" w:fill="auto"/>
            <w:vAlign w:val="center"/>
          </w:tcPr>
          <w:p w14:paraId="1E5C6F2C"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利用GM信箱同步CHROME瀏覽器設定</w:t>
            </w:r>
          </w:p>
        </w:tc>
        <w:tc>
          <w:tcPr>
            <w:tcW w:w="479" w:type="pct"/>
            <w:shd w:val="clear" w:color="auto" w:fill="auto"/>
            <w:vAlign w:val="center"/>
          </w:tcPr>
          <w:p w14:paraId="5B219CA9"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3383E9A5"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同步帳號資料</w:t>
            </w:r>
          </w:p>
        </w:tc>
      </w:tr>
      <w:tr w:rsidR="003849B0" w:rsidRPr="005C1AE6" w14:paraId="349598E2" w14:textId="77777777" w:rsidTr="003849B0">
        <w:trPr>
          <w:jc w:val="center"/>
        </w:trPr>
        <w:tc>
          <w:tcPr>
            <w:tcW w:w="282" w:type="pct"/>
            <w:vMerge/>
            <w:shd w:val="clear" w:color="auto" w:fill="D9D9D9" w:themeFill="background1" w:themeFillShade="D9"/>
            <w:vAlign w:val="center"/>
          </w:tcPr>
          <w:p w14:paraId="35BBFF0A"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0833F62E"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3</w:t>
            </w:r>
          </w:p>
        </w:tc>
        <w:tc>
          <w:tcPr>
            <w:tcW w:w="882" w:type="pct"/>
            <w:gridSpan w:val="2"/>
            <w:shd w:val="clear" w:color="auto" w:fill="auto"/>
            <w:vAlign w:val="center"/>
          </w:tcPr>
          <w:p w14:paraId="4C780A7E" w14:textId="77777777" w:rsidR="003849B0" w:rsidRPr="005C1AE6" w:rsidRDefault="003849B0" w:rsidP="003849B0">
            <w:pPr>
              <w:jc w:val="both"/>
              <w:rPr>
                <w:rFonts w:ascii="標楷體" w:eastAsia="標楷體" w:hAnsi="標楷體"/>
              </w:rPr>
            </w:pPr>
            <w:r w:rsidRPr="005C1AE6">
              <w:rPr>
                <w:rFonts w:eastAsia="標楷體" w:hint="eastAsia"/>
              </w:rPr>
              <w:t>檔案總管</w:t>
            </w:r>
          </w:p>
        </w:tc>
        <w:tc>
          <w:tcPr>
            <w:tcW w:w="1618" w:type="pct"/>
            <w:gridSpan w:val="4"/>
            <w:shd w:val="clear" w:color="auto" w:fill="auto"/>
            <w:vAlign w:val="center"/>
          </w:tcPr>
          <w:p w14:paraId="34375E10"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新增資料夾、複製/搬移檔案、</w:t>
            </w:r>
          </w:p>
        </w:tc>
        <w:tc>
          <w:tcPr>
            <w:tcW w:w="479" w:type="pct"/>
            <w:shd w:val="clear" w:color="auto" w:fill="auto"/>
            <w:vAlign w:val="center"/>
          </w:tcPr>
          <w:p w14:paraId="4B2060EE"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3433717D"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增加資料夾並搬移檔案</w:t>
            </w:r>
          </w:p>
        </w:tc>
      </w:tr>
      <w:tr w:rsidR="003849B0" w:rsidRPr="005C1AE6" w14:paraId="723603D5" w14:textId="77777777" w:rsidTr="003849B0">
        <w:trPr>
          <w:jc w:val="center"/>
        </w:trPr>
        <w:tc>
          <w:tcPr>
            <w:tcW w:w="282" w:type="pct"/>
            <w:vMerge/>
            <w:shd w:val="clear" w:color="auto" w:fill="D9D9D9" w:themeFill="background1" w:themeFillShade="D9"/>
            <w:vAlign w:val="center"/>
          </w:tcPr>
          <w:p w14:paraId="6A16F316"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0D787CCB"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4</w:t>
            </w:r>
          </w:p>
        </w:tc>
        <w:tc>
          <w:tcPr>
            <w:tcW w:w="882" w:type="pct"/>
            <w:gridSpan w:val="2"/>
            <w:shd w:val="clear" w:color="auto" w:fill="auto"/>
            <w:vAlign w:val="center"/>
          </w:tcPr>
          <w:p w14:paraId="62583D81" w14:textId="77777777" w:rsidR="003849B0" w:rsidRPr="005C1AE6" w:rsidRDefault="003849B0" w:rsidP="003849B0">
            <w:pPr>
              <w:jc w:val="both"/>
              <w:rPr>
                <w:rFonts w:ascii="標楷體" w:eastAsia="標楷體" w:hAnsi="標楷體"/>
              </w:rPr>
            </w:pPr>
            <w:r w:rsidRPr="005C1AE6">
              <w:rPr>
                <w:rFonts w:eastAsia="標楷體" w:hint="eastAsia"/>
              </w:rPr>
              <w:t>雲端硬碟</w:t>
            </w:r>
          </w:p>
        </w:tc>
        <w:tc>
          <w:tcPr>
            <w:tcW w:w="1618" w:type="pct"/>
            <w:gridSpan w:val="4"/>
            <w:shd w:val="clear" w:color="auto" w:fill="auto"/>
            <w:vAlign w:val="center"/>
          </w:tcPr>
          <w:p w14:paraId="6E3C5BD2"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登入GM信箱帳號</w:t>
            </w:r>
          </w:p>
          <w:p w14:paraId="1C9B7EF4"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使用GOOGLE雲端硬碟</w:t>
            </w:r>
          </w:p>
        </w:tc>
        <w:tc>
          <w:tcPr>
            <w:tcW w:w="479" w:type="pct"/>
            <w:shd w:val="clear" w:color="auto" w:fill="auto"/>
            <w:vAlign w:val="center"/>
          </w:tcPr>
          <w:p w14:paraId="14620D44"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10A3AD24"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開啟雲端硬碟</w:t>
            </w:r>
          </w:p>
        </w:tc>
      </w:tr>
      <w:tr w:rsidR="003849B0" w:rsidRPr="005C1AE6" w14:paraId="662CC48F" w14:textId="77777777" w:rsidTr="003849B0">
        <w:trPr>
          <w:jc w:val="center"/>
        </w:trPr>
        <w:tc>
          <w:tcPr>
            <w:tcW w:w="282" w:type="pct"/>
            <w:vMerge/>
            <w:shd w:val="clear" w:color="auto" w:fill="D9D9D9" w:themeFill="background1" w:themeFillShade="D9"/>
            <w:vAlign w:val="center"/>
          </w:tcPr>
          <w:p w14:paraId="1D3E06B4"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6F93F8D6"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5</w:t>
            </w:r>
          </w:p>
        </w:tc>
        <w:tc>
          <w:tcPr>
            <w:tcW w:w="882" w:type="pct"/>
            <w:gridSpan w:val="2"/>
            <w:shd w:val="clear" w:color="auto" w:fill="auto"/>
            <w:vAlign w:val="center"/>
          </w:tcPr>
          <w:p w14:paraId="1ABE1498" w14:textId="77777777" w:rsidR="003849B0" w:rsidRPr="005C1AE6" w:rsidRDefault="003849B0" w:rsidP="003849B0">
            <w:pPr>
              <w:jc w:val="both"/>
              <w:rPr>
                <w:rFonts w:eastAsia="標楷體"/>
              </w:rPr>
            </w:pPr>
            <w:r w:rsidRPr="005C1AE6">
              <w:rPr>
                <w:rFonts w:eastAsia="標楷體" w:hint="eastAsia"/>
              </w:rPr>
              <w:t>打一首詩</w:t>
            </w:r>
          </w:p>
        </w:tc>
        <w:tc>
          <w:tcPr>
            <w:tcW w:w="1618" w:type="pct"/>
            <w:gridSpan w:val="4"/>
            <w:shd w:val="clear" w:color="auto" w:fill="auto"/>
            <w:vAlign w:val="center"/>
          </w:tcPr>
          <w:p w14:paraId="0928BF99"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登入GM信箱帳號</w:t>
            </w:r>
          </w:p>
          <w:p w14:paraId="7B4B02C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使用GOOGLE雲端硬碟開啟文件功能</w:t>
            </w:r>
          </w:p>
          <w:p w14:paraId="07B6A753"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打一首詩</w:t>
            </w:r>
          </w:p>
        </w:tc>
        <w:tc>
          <w:tcPr>
            <w:tcW w:w="479" w:type="pct"/>
            <w:shd w:val="clear" w:color="auto" w:fill="auto"/>
            <w:vAlign w:val="center"/>
          </w:tcPr>
          <w:p w14:paraId="053DC797"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2E1E9451"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開啟GOOGLE文件打字</w:t>
            </w:r>
          </w:p>
        </w:tc>
      </w:tr>
      <w:tr w:rsidR="003849B0" w:rsidRPr="005C1AE6" w14:paraId="77F1BC99" w14:textId="77777777" w:rsidTr="003849B0">
        <w:trPr>
          <w:jc w:val="center"/>
        </w:trPr>
        <w:tc>
          <w:tcPr>
            <w:tcW w:w="282" w:type="pct"/>
            <w:vMerge/>
            <w:shd w:val="clear" w:color="auto" w:fill="D9D9D9" w:themeFill="background1" w:themeFillShade="D9"/>
            <w:vAlign w:val="center"/>
          </w:tcPr>
          <w:p w14:paraId="5E7D99AF"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137DB275"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6</w:t>
            </w:r>
          </w:p>
        </w:tc>
        <w:tc>
          <w:tcPr>
            <w:tcW w:w="882" w:type="pct"/>
            <w:gridSpan w:val="2"/>
            <w:shd w:val="clear" w:color="auto" w:fill="auto"/>
            <w:vAlign w:val="center"/>
          </w:tcPr>
          <w:p w14:paraId="5833EAD9" w14:textId="77777777" w:rsidR="003849B0" w:rsidRPr="005C1AE6" w:rsidRDefault="003849B0" w:rsidP="003849B0">
            <w:pPr>
              <w:jc w:val="both"/>
              <w:rPr>
                <w:rFonts w:ascii="標楷體" w:eastAsia="標楷體" w:hAnsi="標楷體"/>
              </w:rPr>
            </w:pPr>
            <w:r w:rsidRPr="005C1AE6">
              <w:rPr>
                <w:rFonts w:eastAsia="標楷體" w:hint="eastAsia"/>
              </w:rPr>
              <w:t>瀏覽器與搜尋</w:t>
            </w:r>
          </w:p>
        </w:tc>
        <w:tc>
          <w:tcPr>
            <w:tcW w:w="1618" w:type="pct"/>
            <w:gridSpan w:val="4"/>
            <w:shd w:val="clear" w:color="auto" w:fill="auto"/>
            <w:vAlign w:val="center"/>
          </w:tcPr>
          <w:p w14:paraId="5AC57773"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利用瀏覽器搜尋一首唐詩</w:t>
            </w:r>
          </w:p>
        </w:tc>
        <w:tc>
          <w:tcPr>
            <w:tcW w:w="479" w:type="pct"/>
            <w:shd w:val="clear" w:color="auto" w:fill="auto"/>
            <w:vAlign w:val="center"/>
          </w:tcPr>
          <w:p w14:paraId="648450D7"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31E2EA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搜尋資料</w:t>
            </w:r>
          </w:p>
        </w:tc>
      </w:tr>
      <w:tr w:rsidR="003849B0" w:rsidRPr="005C1AE6" w14:paraId="6FF000AF" w14:textId="77777777" w:rsidTr="003849B0">
        <w:trPr>
          <w:jc w:val="center"/>
        </w:trPr>
        <w:tc>
          <w:tcPr>
            <w:tcW w:w="282" w:type="pct"/>
            <w:vMerge/>
            <w:shd w:val="clear" w:color="auto" w:fill="D9D9D9" w:themeFill="background1" w:themeFillShade="D9"/>
            <w:vAlign w:val="center"/>
          </w:tcPr>
          <w:p w14:paraId="0FDD2F4C"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36C37DF"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7</w:t>
            </w:r>
          </w:p>
        </w:tc>
        <w:tc>
          <w:tcPr>
            <w:tcW w:w="882" w:type="pct"/>
            <w:gridSpan w:val="2"/>
            <w:shd w:val="clear" w:color="auto" w:fill="auto"/>
            <w:vAlign w:val="center"/>
          </w:tcPr>
          <w:p w14:paraId="59A847DE" w14:textId="77777777" w:rsidR="003849B0" w:rsidRPr="005C1AE6" w:rsidRDefault="003849B0" w:rsidP="003849B0">
            <w:pPr>
              <w:jc w:val="both"/>
              <w:rPr>
                <w:rFonts w:ascii="標楷體" w:eastAsia="標楷體" w:hAnsi="標楷體"/>
              </w:rPr>
            </w:pPr>
            <w:r w:rsidRPr="005C1AE6">
              <w:rPr>
                <w:rFonts w:eastAsia="標楷體" w:hint="eastAsia"/>
              </w:rPr>
              <w:t>打一首詩</w:t>
            </w:r>
          </w:p>
        </w:tc>
        <w:tc>
          <w:tcPr>
            <w:tcW w:w="1618" w:type="pct"/>
            <w:gridSpan w:val="4"/>
            <w:shd w:val="clear" w:color="auto" w:fill="auto"/>
            <w:vAlign w:val="center"/>
          </w:tcPr>
          <w:p w14:paraId="27D9F20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使用GOOGLE雲端硬碟開啟文件功能</w:t>
            </w:r>
          </w:p>
          <w:p w14:paraId="6F26E356"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再打一首詩</w:t>
            </w:r>
          </w:p>
        </w:tc>
        <w:tc>
          <w:tcPr>
            <w:tcW w:w="479" w:type="pct"/>
            <w:shd w:val="clear" w:color="auto" w:fill="auto"/>
            <w:vAlign w:val="center"/>
          </w:tcPr>
          <w:p w14:paraId="41EC508E"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21DB2A3C"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搜尋資料打在文件上</w:t>
            </w:r>
          </w:p>
        </w:tc>
      </w:tr>
      <w:tr w:rsidR="003849B0" w:rsidRPr="005C1AE6" w14:paraId="320DE85E" w14:textId="77777777" w:rsidTr="003849B0">
        <w:trPr>
          <w:jc w:val="center"/>
        </w:trPr>
        <w:tc>
          <w:tcPr>
            <w:tcW w:w="282" w:type="pct"/>
            <w:vMerge/>
            <w:shd w:val="clear" w:color="auto" w:fill="D9D9D9" w:themeFill="background1" w:themeFillShade="D9"/>
            <w:vAlign w:val="center"/>
          </w:tcPr>
          <w:p w14:paraId="65571EF3"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5A4B4756"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8</w:t>
            </w:r>
          </w:p>
        </w:tc>
        <w:tc>
          <w:tcPr>
            <w:tcW w:w="882" w:type="pct"/>
            <w:gridSpan w:val="2"/>
            <w:shd w:val="clear" w:color="auto" w:fill="auto"/>
            <w:vAlign w:val="center"/>
          </w:tcPr>
          <w:p w14:paraId="14FCA023" w14:textId="77777777" w:rsidR="003849B0" w:rsidRPr="005C1AE6" w:rsidRDefault="003849B0" w:rsidP="003849B0">
            <w:pPr>
              <w:jc w:val="both"/>
              <w:rPr>
                <w:rFonts w:ascii="標楷體" w:eastAsia="標楷體" w:hAnsi="標楷體"/>
              </w:rPr>
            </w:pPr>
            <w:r w:rsidRPr="005C1AE6">
              <w:rPr>
                <w:rFonts w:eastAsia="標楷體" w:hint="eastAsia"/>
              </w:rPr>
              <w:t>喇叭與音量</w:t>
            </w:r>
          </w:p>
        </w:tc>
        <w:tc>
          <w:tcPr>
            <w:tcW w:w="1618" w:type="pct"/>
            <w:gridSpan w:val="4"/>
            <w:shd w:val="clear" w:color="auto" w:fill="auto"/>
            <w:vAlign w:val="center"/>
          </w:tcPr>
          <w:p w14:paraId="3A9815CA"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認識電腦喇叭，調整喇叭音量、靜音</w:t>
            </w:r>
          </w:p>
        </w:tc>
        <w:tc>
          <w:tcPr>
            <w:tcW w:w="479" w:type="pct"/>
            <w:shd w:val="clear" w:color="auto" w:fill="auto"/>
            <w:vAlign w:val="center"/>
          </w:tcPr>
          <w:p w14:paraId="7788AD43"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516BDD19"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啟閉喇叭音量</w:t>
            </w:r>
          </w:p>
        </w:tc>
      </w:tr>
      <w:tr w:rsidR="003849B0" w:rsidRPr="005C1AE6" w14:paraId="370FA127" w14:textId="77777777" w:rsidTr="003849B0">
        <w:trPr>
          <w:jc w:val="center"/>
        </w:trPr>
        <w:tc>
          <w:tcPr>
            <w:tcW w:w="282" w:type="pct"/>
            <w:vMerge/>
            <w:shd w:val="clear" w:color="auto" w:fill="D9D9D9" w:themeFill="background1" w:themeFillShade="D9"/>
            <w:vAlign w:val="center"/>
          </w:tcPr>
          <w:p w14:paraId="5A982148"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1941BDC5"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9</w:t>
            </w:r>
          </w:p>
        </w:tc>
        <w:tc>
          <w:tcPr>
            <w:tcW w:w="882" w:type="pct"/>
            <w:gridSpan w:val="2"/>
            <w:shd w:val="clear" w:color="auto" w:fill="auto"/>
            <w:vAlign w:val="center"/>
          </w:tcPr>
          <w:p w14:paraId="0A19F6A7" w14:textId="77777777" w:rsidR="003849B0" w:rsidRPr="005C1AE6" w:rsidRDefault="003849B0" w:rsidP="003849B0">
            <w:pPr>
              <w:jc w:val="both"/>
              <w:rPr>
                <w:rFonts w:ascii="標楷體" w:eastAsia="標楷體" w:hAnsi="標楷體"/>
              </w:rPr>
            </w:pPr>
            <w:r w:rsidRPr="005C1AE6">
              <w:rPr>
                <w:rFonts w:eastAsia="標楷體" w:hint="eastAsia"/>
              </w:rPr>
              <w:t>期中考週</w:t>
            </w:r>
          </w:p>
        </w:tc>
        <w:tc>
          <w:tcPr>
            <w:tcW w:w="1618" w:type="pct"/>
            <w:gridSpan w:val="4"/>
            <w:shd w:val="clear" w:color="auto" w:fill="auto"/>
            <w:vAlign w:val="center"/>
          </w:tcPr>
          <w:p w14:paraId="21180E1B"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複習電腦技巧</w:t>
            </w:r>
          </w:p>
        </w:tc>
        <w:tc>
          <w:tcPr>
            <w:tcW w:w="479" w:type="pct"/>
            <w:shd w:val="clear" w:color="auto" w:fill="auto"/>
            <w:vAlign w:val="center"/>
          </w:tcPr>
          <w:p w14:paraId="32E1E672"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1F526594" w14:textId="77777777" w:rsidR="003849B0" w:rsidRPr="005C1AE6" w:rsidRDefault="003849B0" w:rsidP="003849B0">
            <w:pPr>
              <w:jc w:val="both"/>
              <w:rPr>
                <w:rFonts w:ascii="標楷體" w:eastAsia="標楷體" w:hAnsi="標楷體"/>
                <w:szCs w:val="20"/>
              </w:rPr>
            </w:pPr>
          </w:p>
        </w:tc>
      </w:tr>
      <w:tr w:rsidR="003849B0" w:rsidRPr="005C1AE6" w14:paraId="1287BA31" w14:textId="77777777" w:rsidTr="003849B0">
        <w:trPr>
          <w:jc w:val="center"/>
        </w:trPr>
        <w:tc>
          <w:tcPr>
            <w:tcW w:w="282" w:type="pct"/>
            <w:vMerge/>
            <w:shd w:val="clear" w:color="auto" w:fill="D9D9D9" w:themeFill="background1" w:themeFillShade="D9"/>
            <w:vAlign w:val="center"/>
          </w:tcPr>
          <w:p w14:paraId="6DA62C75"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1B0475CC"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10</w:t>
            </w:r>
          </w:p>
        </w:tc>
        <w:tc>
          <w:tcPr>
            <w:tcW w:w="882" w:type="pct"/>
            <w:gridSpan w:val="2"/>
            <w:shd w:val="clear" w:color="auto" w:fill="auto"/>
            <w:vAlign w:val="center"/>
          </w:tcPr>
          <w:p w14:paraId="1527DF2A" w14:textId="77777777" w:rsidR="003849B0" w:rsidRPr="005C1AE6" w:rsidRDefault="003849B0" w:rsidP="003849B0">
            <w:pPr>
              <w:jc w:val="both"/>
              <w:rPr>
                <w:rFonts w:ascii="標楷體" w:eastAsia="標楷體" w:hAnsi="標楷體"/>
              </w:rPr>
            </w:pPr>
            <w:r w:rsidRPr="005C1AE6">
              <w:rPr>
                <w:rFonts w:eastAsia="標楷體" w:hint="eastAsia"/>
              </w:rPr>
              <w:t>瀏覽器與搜尋</w:t>
            </w:r>
          </w:p>
        </w:tc>
        <w:tc>
          <w:tcPr>
            <w:tcW w:w="1618" w:type="pct"/>
            <w:gridSpan w:val="4"/>
            <w:shd w:val="clear" w:color="auto" w:fill="auto"/>
            <w:vAlign w:val="center"/>
          </w:tcPr>
          <w:p w14:paraId="35A90FB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利用瀏覽器搜尋自己的家</w:t>
            </w:r>
          </w:p>
        </w:tc>
        <w:tc>
          <w:tcPr>
            <w:tcW w:w="479" w:type="pct"/>
            <w:shd w:val="clear" w:color="auto" w:fill="auto"/>
            <w:vAlign w:val="center"/>
          </w:tcPr>
          <w:p w14:paraId="31CDE2C9"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2820F0A"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在網址列輸入搜尋關鍵字</w:t>
            </w:r>
          </w:p>
        </w:tc>
      </w:tr>
      <w:tr w:rsidR="003849B0" w:rsidRPr="005C1AE6" w14:paraId="7D858820" w14:textId="77777777" w:rsidTr="003849B0">
        <w:trPr>
          <w:jc w:val="center"/>
        </w:trPr>
        <w:tc>
          <w:tcPr>
            <w:tcW w:w="282" w:type="pct"/>
            <w:vMerge/>
            <w:shd w:val="clear" w:color="auto" w:fill="D9D9D9" w:themeFill="background1" w:themeFillShade="D9"/>
            <w:vAlign w:val="center"/>
          </w:tcPr>
          <w:p w14:paraId="7BFEAF2E"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74937F8E"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11</w:t>
            </w:r>
          </w:p>
        </w:tc>
        <w:tc>
          <w:tcPr>
            <w:tcW w:w="882" w:type="pct"/>
            <w:gridSpan w:val="2"/>
            <w:shd w:val="clear" w:color="auto" w:fill="auto"/>
            <w:vAlign w:val="center"/>
          </w:tcPr>
          <w:p w14:paraId="59915090" w14:textId="77777777" w:rsidR="003849B0" w:rsidRPr="005C1AE6" w:rsidRDefault="003849B0" w:rsidP="003849B0">
            <w:pPr>
              <w:jc w:val="both"/>
              <w:rPr>
                <w:rFonts w:ascii="標楷體" w:eastAsia="標楷體" w:hAnsi="標楷體"/>
              </w:rPr>
            </w:pPr>
            <w:r w:rsidRPr="005C1AE6">
              <w:rPr>
                <w:rFonts w:eastAsia="標楷體" w:hint="eastAsia"/>
              </w:rPr>
              <w:t>我的地圖我的家</w:t>
            </w:r>
          </w:p>
        </w:tc>
        <w:tc>
          <w:tcPr>
            <w:tcW w:w="1618" w:type="pct"/>
            <w:gridSpan w:val="4"/>
            <w:shd w:val="clear" w:color="auto" w:fill="auto"/>
            <w:vAlign w:val="center"/>
          </w:tcPr>
          <w:p w14:paraId="36CC8665"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開啟GOOGLE地圖功能</w:t>
            </w:r>
          </w:p>
          <w:p w14:paraId="5F4CA19D"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功能簡介</w:t>
            </w:r>
          </w:p>
        </w:tc>
        <w:tc>
          <w:tcPr>
            <w:tcW w:w="479" w:type="pct"/>
            <w:shd w:val="clear" w:color="auto" w:fill="auto"/>
            <w:vAlign w:val="center"/>
          </w:tcPr>
          <w:p w14:paraId="19E0E478"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63A9A0AA"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開啟GOOGLE地圖</w:t>
            </w:r>
          </w:p>
        </w:tc>
      </w:tr>
      <w:tr w:rsidR="003849B0" w:rsidRPr="005C1AE6" w14:paraId="78D5F4F5" w14:textId="77777777" w:rsidTr="003849B0">
        <w:trPr>
          <w:jc w:val="center"/>
        </w:trPr>
        <w:tc>
          <w:tcPr>
            <w:tcW w:w="282" w:type="pct"/>
            <w:vMerge/>
            <w:shd w:val="clear" w:color="auto" w:fill="D9D9D9" w:themeFill="background1" w:themeFillShade="D9"/>
            <w:vAlign w:val="center"/>
          </w:tcPr>
          <w:p w14:paraId="06C422D3"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2D789B0C"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12</w:t>
            </w:r>
          </w:p>
        </w:tc>
        <w:tc>
          <w:tcPr>
            <w:tcW w:w="882" w:type="pct"/>
            <w:gridSpan w:val="2"/>
            <w:shd w:val="clear" w:color="auto" w:fill="auto"/>
            <w:vAlign w:val="center"/>
          </w:tcPr>
          <w:p w14:paraId="06E0DD26" w14:textId="77777777" w:rsidR="003849B0" w:rsidRPr="005C1AE6" w:rsidRDefault="003849B0" w:rsidP="003849B0">
            <w:pPr>
              <w:jc w:val="both"/>
              <w:rPr>
                <w:rFonts w:ascii="標楷體" w:eastAsia="標楷體" w:hAnsi="標楷體"/>
              </w:rPr>
            </w:pPr>
            <w:r w:rsidRPr="005C1AE6">
              <w:rPr>
                <w:rFonts w:eastAsia="標楷體" w:hint="eastAsia"/>
              </w:rPr>
              <w:t>我的地圖我的家</w:t>
            </w:r>
          </w:p>
        </w:tc>
        <w:tc>
          <w:tcPr>
            <w:tcW w:w="1618" w:type="pct"/>
            <w:gridSpan w:val="4"/>
            <w:shd w:val="clear" w:color="auto" w:fill="auto"/>
            <w:vAlign w:val="center"/>
          </w:tcPr>
          <w:p w14:paraId="7B90C0B6"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使用GOOGLE地圖，前往自己的家</w:t>
            </w:r>
          </w:p>
        </w:tc>
        <w:tc>
          <w:tcPr>
            <w:tcW w:w="479" w:type="pct"/>
            <w:shd w:val="clear" w:color="auto" w:fill="auto"/>
            <w:vAlign w:val="center"/>
          </w:tcPr>
          <w:p w14:paraId="7B3DF203"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127A4C83"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在GOOGLE地圖找到自己的家</w:t>
            </w:r>
          </w:p>
        </w:tc>
      </w:tr>
      <w:tr w:rsidR="003849B0" w:rsidRPr="005C1AE6" w14:paraId="3A3B361D" w14:textId="77777777" w:rsidTr="003849B0">
        <w:trPr>
          <w:jc w:val="center"/>
        </w:trPr>
        <w:tc>
          <w:tcPr>
            <w:tcW w:w="282" w:type="pct"/>
            <w:vMerge/>
            <w:shd w:val="clear" w:color="auto" w:fill="D9D9D9" w:themeFill="background1" w:themeFillShade="D9"/>
            <w:vAlign w:val="center"/>
          </w:tcPr>
          <w:p w14:paraId="4323641F"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FC4E2B0"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13</w:t>
            </w:r>
          </w:p>
        </w:tc>
        <w:tc>
          <w:tcPr>
            <w:tcW w:w="882" w:type="pct"/>
            <w:gridSpan w:val="2"/>
            <w:shd w:val="clear" w:color="auto" w:fill="auto"/>
            <w:vAlign w:val="center"/>
          </w:tcPr>
          <w:p w14:paraId="7F394337" w14:textId="77777777" w:rsidR="003849B0" w:rsidRPr="005C1AE6" w:rsidRDefault="003849B0" w:rsidP="003849B0">
            <w:pPr>
              <w:jc w:val="both"/>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52D4878C" w14:textId="77777777" w:rsidR="003849B0" w:rsidRPr="005C1AE6" w:rsidRDefault="003849B0" w:rsidP="003849B0">
            <w:pPr>
              <w:jc w:val="both"/>
              <w:rPr>
                <w:rFonts w:ascii="標楷體" w:eastAsia="標楷體" w:hAnsi="標楷體"/>
              </w:rPr>
            </w:pPr>
            <w:r w:rsidRPr="005C1AE6">
              <w:rPr>
                <w:rFonts w:eastAsia="標楷體" w:hint="eastAsia"/>
              </w:rPr>
              <w:t>課程前導</w:t>
            </w:r>
          </w:p>
        </w:tc>
        <w:tc>
          <w:tcPr>
            <w:tcW w:w="1618" w:type="pct"/>
            <w:gridSpan w:val="4"/>
            <w:shd w:val="clear" w:color="auto" w:fill="auto"/>
            <w:vAlign w:val="center"/>
          </w:tcPr>
          <w:p w14:paraId="3E60D55C"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VR課程說明</w:t>
            </w:r>
            <w:r w:rsidRPr="005C1AE6">
              <w:rPr>
                <w:rFonts w:ascii="標楷體" w:eastAsia="標楷體" w:hAnsi="標楷體"/>
                <w:szCs w:val="20"/>
              </w:rPr>
              <w:t>—</w:t>
            </w:r>
            <w:r w:rsidRPr="005C1AE6">
              <w:rPr>
                <w:rFonts w:ascii="標楷體" w:eastAsia="標楷體" w:hAnsi="標楷體" w:hint="eastAsia"/>
                <w:szCs w:val="20"/>
              </w:rPr>
              <w:t>「溺」境求生</w:t>
            </w:r>
          </w:p>
        </w:tc>
        <w:tc>
          <w:tcPr>
            <w:tcW w:w="479" w:type="pct"/>
            <w:shd w:val="clear" w:color="auto" w:fill="auto"/>
            <w:vAlign w:val="center"/>
          </w:tcPr>
          <w:p w14:paraId="23E5F98C"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8A34281"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正確說出防溺知識</w:t>
            </w:r>
          </w:p>
        </w:tc>
      </w:tr>
      <w:tr w:rsidR="003849B0" w:rsidRPr="005C1AE6" w14:paraId="67FEF5BC" w14:textId="77777777" w:rsidTr="003849B0">
        <w:trPr>
          <w:jc w:val="center"/>
        </w:trPr>
        <w:tc>
          <w:tcPr>
            <w:tcW w:w="282" w:type="pct"/>
            <w:vMerge/>
            <w:shd w:val="clear" w:color="auto" w:fill="D9D9D9" w:themeFill="background1" w:themeFillShade="D9"/>
            <w:vAlign w:val="center"/>
          </w:tcPr>
          <w:p w14:paraId="0C97DBEB"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8DC70A2"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14</w:t>
            </w:r>
          </w:p>
        </w:tc>
        <w:tc>
          <w:tcPr>
            <w:tcW w:w="882" w:type="pct"/>
            <w:gridSpan w:val="2"/>
            <w:shd w:val="clear" w:color="auto" w:fill="auto"/>
            <w:vAlign w:val="center"/>
          </w:tcPr>
          <w:p w14:paraId="7BD9BB68" w14:textId="77777777" w:rsidR="003849B0" w:rsidRPr="005C1AE6" w:rsidRDefault="003849B0" w:rsidP="003849B0">
            <w:pPr>
              <w:jc w:val="both"/>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6AF78CB3" w14:textId="77777777" w:rsidR="003849B0" w:rsidRPr="005C1AE6" w:rsidRDefault="003849B0" w:rsidP="003849B0">
            <w:pPr>
              <w:jc w:val="both"/>
              <w:rPr>
                <w:rFonts w:ascii="標楷體" w:eastAsia="標楷體" w:hAnsi="標楷體"/>
              </w:rPr>
            </w:pPr>
            <w:r w:rsidRPr="005C1AE6">
              <w:rPr>
                <w:rFonts w:eastAsia="標楷體" w:hint="eastAsia"/>
              </w:rPr>
              <w:t>設備介紹</w:t>
            </w:r>
          </w:p>
        </w:tc>
        <w:tc>
          <w:tcPr>
            <w:tcW w:w="1618" w:type="pct"/>
            <w:gridSpan w:val="4"/>
            <w:shd w:val="clear" w:color="auto" w:fill="auto"/>
            <w:vAlign w:val="center"/>
          </w:tcPr>
          <w:p w14:paraId="35DD9C0D"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VR設備介紹、配對之平板電腦介紹</w:t>
            </w:r>
          </w:p>
        </w:tc>
        <w:tc>
          <w:tcPr>
            <w:tcW w:w="479" w:type="pct"/>
            <w:shd w:val="clear" w:color="auto" w:fill="auto"/>
            <w:vAlign w:val="center"/>
          </w:tcPr>
          <w:p w14:paraId="11B85D4A"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68DFAD0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正確操作VR設備</w:t>
            </w:r>
          </w:p>
        </w:tc>
      </w:tr>
      <w:tr w:rsidR="003849B0" w:rsidRPr="005C1AE6" w14:paraId="043ADFD1" w14:textId="77777777" w:rsidTr="003849B0">
        <w:trPr>
          <w:jc w:val="center"/>
        </w:trPr>
        <w:tc>
          <w:tcPr>
            <w:tcW w:w="282" w:type="pct"/>
            <w:vMerge/>
            <w:shd w:val="clear" w:color="auto" w:fill="D9D9D9" w:themeFill="background1" w:themeFillShade="D9"/>
            <w:vAlign w:val="center"/>
          </w:tcPr>
          <w:p w14:paraId="3B260C9B"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DBE71F2"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15</w:t>
            </w:r>
          </w:p>
        </w:tc>
        <w:tc>
          <w:tcPr>
            <w:tcW w:w="882" w:type="pct"/>
            <w:gridSpan w:val="2"/>
            <w:shd w:val="clear" w:color="auto" w:fill="auto"/>
            <w:vAlign w:val="center"/>
          </w:tcPr>
          <w:p w14:paraId="4E26305F" w14:textId="77777777" w:rsidR="003849B0" w:rsidRPr="005C1AE6" w:rsidRDefault="003849B0" w:rsidP="003849B0">
            <w:pPr>
              <w:jc w:val="both"/>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2A1A9616" w14:textId="77777777" w:rsidR="003849B0" w:rsidRPr="005C1AE6" w:rsidRDefault="003849B0" w:rsidP="003849B0">
            <w:pPr>
              <w:jc w:val="both"/>
              <w:rPr>
                <w:rFonts w:ascii="標楷體" w:eastAsia="標楷體" w:hAnsi="標楷體"/>
              </w:rPr>
            </w:pPr>
            <w:r w:rsidRPr="005C1AE6">
              <w:rPr>
                <w:rFonts w:eastAsia="標楷體" w:hint="eastAsia"/>
              </w:rPr>
              <w:t>課程體驗</w:t>
            </w:r>
          </w:p>
        </w:tc>
        <w:tc>
          <w:tcPr>
            <w:tcW w:w="1618" w:type="pct"/>
            <w:gridSpan w:val="4"/>
            <w:shd w:val="clear" w:color="auto" w:fill="auto"/>
            <w:vAlign w:val="center"/>
          </w:tcPr>
          <w:p w14:paraId="58FCA135"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VR設備介紹、配對之平板電腦介紹</w:t>
            </w:r>
          </w:p>
        </w:tc>
        <w:tc>
          <w:tcPr>
            <w:tcW w:w="479" w:type="pct"/>
            <w:shd w:val="clear" w:color="auto" w:fill="auto"/>
            <w:vAlign w:val="center"/>
          </w:tcPr>
          <w:p w14:paraId="6EC15893"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0A6FF5F1"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正確進入課程</w:t>
            </w:r>
          </w:p>
        </w:tc>
      </w:tr>
      <w:tr w:rsidR="003849B0" w:rsidRPr="005C1AE6" w14:paraId="74FFC168" w14:textId="77777777" w:rsidTr="003849B0">
        <w:trPr>
          <w:jc w:val="center"/>
        </w:trPr>
        <w:tc>
          <w:tcPr>
            <w:tcW w:w="282" w:type="pct"/>
            <w:vMerge/>
            <w:shd w:val="clear" w:color="auto" w:fill="D9D9D9" w:themeFill="background1" w:themeFillShade="D9"/>
            <w:vAlign w:val="center"/>
          </w:tcPr>
          <w:p w14:paraId="61A9106B"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2DE7BB41"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16</w:t>
            </w:r>
          </w:p>
        </w:tc>
        <w:tc>
          <w:tcPr>
            <w:tcW w:w="882" w:type="pct"/>
            <w:gridSpan w:val="2"/>
            <w:shd w:val="clear" w:color="auto" w:fill="auto"/>
            <w:vAlign w:val="center"/>
          </w:tcPr>
          <w:p w14:paraId="2E07730C" w14:textId="77777777" w:rsidR="003849B0" w:rsidRPr="005C1AE6" w:rsidRDefault="003849B0" w:rsidP="003849B0">
            <w:pPr>
              <w:jc w:val="both"/>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6ED5634E" w14:textId="77777777" w:rsidR="003849B0" w:rsidRPr="005C1AE6" w:rsidRDefault="003849B0" w:rsidP="003849B0">
            <w:pPr>
              <w:jc w:val="both"/>
              <w:rPr>
                <w:rFonts w:ascii="標楷體" w:eastAsia="標楷體" w:hAnsi="標楷體"/>
              </w:rPr>
            </w:pPr>
            <w:r w:rsidRPr="005C1AE6">
              <w:rPr>
                <w:rFonts w:eastAsia="標楷體" w:hint="eastAsia"/>
              </w:rPr>
              <w:t>課程體驗</w:t>
            </w:r>
          </w:p>
        </w:tc>
        <w:tc>
          <w:tcPr>
            <w:tcW w:w="1618" w:type="pct"/>
            <w:gridSpan w:val="4"/>
            <w:shd w:val="clear" w:color="auto" w:fill="auto"/>
            <w:vAlign w:val="center"/>
          </w:tcPr>
          <w:p w14:paraId="0B4FA046"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使用VR設備進行「溺」境求生</w:t>
            </w:r>
          </w:p>
        </w:tc>
        <w:tc>
          <w:tcPr>
            <w:tcW w:w="479" w:type="pct"/>
            <w:shd w:val="clear" w:color="auto" w:fill="auto"/>
            <w:vAlign w:val="center"/>
          </w:tcPr>
          <w:p w14:paraId="08C45781"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6F5D9A92"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正確操作設備進入課程</w:t>
            </w:r>
          </w:p>
        </w:tc>
      </w:tr>
      <w:tr w:rsidR="003849B0" w:rsidRPr="005C1AE6" w14:paraId="6F7FB79C" w14:textId="77777777" w:rsidTr="003849B0">
        <w:trPr>
          <w:jc w:val="center"/>
        </w:trPr>
        <w:tc>
          <w:tcPr>
            <w:tcW w:w="282" w:type="pct"/>
            <w:vMerge/>
            <w:shd w:val="clear" w:color="auto" w:fill="D9D9D9" w:themeFill="background1" w:themeFillShade="D9"/>
            <w:vAlign w:val="center"/>
          </w:tcPr>
          <w:p w14:paraId="12ABA20E"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5D749C85"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17</w:t>
            </w:r>
          </w:p>
        </w:tc>
        <w:tc>
          <w:tcPr>
            <w:tcW w:w="882" w:type="pct"/>
            <w:gridSpan w:val="2"/>
            <w:shd w:val="clear" w:color="auto" w:fill="auto"/>
            <w:vAlign w:val="center"/>
          </w:tcPr>
          <w:p w14:paraId="5DA58550" w14:textId="77777777" w:rsidR="003849B0" w:rsidRPr="005C1AE6" w:rsidRDefault="003849B0" w:rsidP="003849B0">
            <w:pPr>
              <w:jc w:val="both"/>
              <w:rPr>
                <w:rFonts w:eastAsia="標楷體"/>
              </w:rPr>
            </w:pPr>
            <w:r w:rsidRPr="005C1AE6">
              <w:rPr>
                <w:rFonts w:eastAsia="標楷體" w:hint="eastAsia"/>
              </w:rPr>
              <w:t>VR</w:t>
            </w:r>
            <w:r w:rsidRPr="005C1AE6">
              <w:rPr>
                <w:rFonts w:eastAsia="標楷體" w:hint="eastAsia"/>
              </w:rPr>
              <w:t>課程</w:t>
            </w:r>
          </w:p>
          <w:p w14:paraId="31F83697" w14:textId="77777777" w:rsidR="003849B0" w:rsidRPr="005C1AE6" w:rsidRDefault="003849B0" w:rsidP="003849B0">
            <w:pPr>
              <w:jc w:val="both"/>
              <w:rPr>
                <w:rFonts w:eastAsia="標楷體"/>
              </w:rPr>
            </w:pPr>
            <w:r w:rsidRPr="005C1AE6">
              <w:rPr>
                <w:rFonts w:eastAsia="標楷體" w:hint="eastAsia"/>
              </w:rPr>
              <w:t>課程體驗</w:t>
            </w:r>
          </w:p>
        </w:tc>
        <w:tc>
          <w:tcPr>
            <w:tcW w:w="1618" w:type="pct"/>
            <w:gridSpan w:val="4"/>
            <w:shd w:val="clear" w:color="auto" w:fill="auto"/>
            <w:vAlign w:val="center"/>
          </w:tcPr>
          <w:p w14:paraId="1A53013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使用VR設備進行「溺」境求生</w:t>
            </w:r>
          </w:p>
        </w:tc>
        <w:tc>
          <w:tcPr>
            <w:tcW w:w="479" w:type="pct"/>
            <w:shd w:val="clear" w:color="auto" w:fill="auto"/>
            <w:vAlign w:val="center"/>
          </w:tcPr>
          <w:p w14:paraId="7D637ED0"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6D04E2DA"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正確操作設備並協助組員</w:t>
            </w:r>
          </w:p>
        </w:tc>
      </w:tr>
      <w:tr w:rsidR="003849B0" w:rsidRPr="005C1AE6" w14:paraId="19CC1BB9" w14:textId="77777777" w:rsidTr="003849B0">
        <w:trPr>
          <w:jc w:val="center"/>
        </w:trPr>
        <w:tc>
          <w:tcPr>
            <w:tcW w:w="282" w:type="pct"/>
            <w:vMerge/>
            <w:shd w:val="clear" w:color="auto" w:fill="D9D9D9" w:themeFill="background1" w:themeFillShade="D9"/>
            <w:vAlign w:val="center"/>
          </w:tcPr>
          <w:p w14:paraId="11B3C39A"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38639C06"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18</w:t>
            </w:r>
          </w:p>
        </w:tc>
        <w:tc>
          <w:tcPr>
            <w:tcW w:w="882" w:type="pct"/>
            <w:gridSpan w:val="2"/>
            <w:shd w:val="clear" w:color="auto" w:fill="auto"/>
            <w:vAlign w:val="center"/>
          </w:tcPr>
          <w:p w14:paraId="60656B0B" w14:textId="77777777" w:rsidR="003849B0" w:rsidRPr="005C1AE6" w:rsidRDefault="003849B0" w:rsidP="003849B0">
            <w:pPr>
              <w:jc w:val="both"/>
              <w:rPr>
                <w:rFonts w:eastAsia="標楷體"/>
              </w:rPr>
            </w:pPr>
            <w:r w:rsidRPr="005C1AE6">
              <w:rPr>
                <w:rFonts w:eastAsia="標楷體" w:hint="eastAsia"/>
              </w:rPr>
              <w:t>VR</w:t>
            </w:r>
            <w:r w:rsidRPr="005C1AE6">
              <w:rPr>
                <w:rFonts w:eastAsia="標楷體" w:hint="eastAsia"/>
              </w:rPr>
              <w:t>課程</w:t>
            </w:r>
          </w:p>
          <w:p w14:paraId="2DC86F2C" w14:textId="77777777" w:rsidR="003849B0" w:rsidRPr="005C1AE6" w:rsidRDefault="003849B0" w:rsidP="003849B0">
            <w:pPr>
              <w:jc w:val="both"/>
              <w:rPr>
                <w:rFonts w:eastAsia="標楷體"/>
              </w:rPr>
            </w:pPr>
            <w:r w:rsidRPr="005C1AE6">
              <w:rPr>
                <w:rFonts w:eastAsia="標楷體" w:hint="eastAsia"/>
              </w:rPr>
              <w:t>總結</w:t>
            </w:r>
          </w:p>
        </w:tc>
        <w:tc>
          <w:tcPr>
            <w:tcW w:w="1618" w:type="pct"/>
            <w:gridSpan w:val="4"/>
            <w:shd w:val="clear" w:color="auto" w:fill="auto"/>
            <w:vAlign w:val="center"/>
          </w:tcPr>
          <w:p w14:paraId="7D5DAD3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總結「溺」境求生</w:t>
            </w:r>
          </w:p>
        </w:tc>
        <w:tc>
          <w:tcPr>
            <w:tcW w:w="479" w:type="pct"/>
            <w:shd w:val="clear" w:color="auto" w:fill="auto"/>
            <w:vAlign w:val="center"/>
          </w:tcPr>
          <w:p w14:paraId="0DCB2D11"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68C920F"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正確說出防溺注意事項</w:t>
            </w:r>
          </w:p>
        </w:tc>
      </w:tr>
      <w:tr w:rsidR="003849B0" w:rsidRPr="005C1AE6" w14:paraId="5863AF3E" w14:textId="77777777" w:rsidTr="003849B0">
        <w:trPr>
          <w:jc w:val="center"/>
        </w:trPr>
        <w:tc>
          <w:tcPr>
            <w:tcW w:w="282" w:type="pct"/>
            <w:vMerge/>
            <w:shd w:val="clear" w:color="auto" w:fill="D9D9D9" w:themeFill="background1" w:themeFillShade="D9"/>
            <w:vAlign w:val="center"/>
          </w:tcPr>
          <w:p w14:paraId="46504C9E"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11981D06"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19</w:t>
            </w:r>
          </w:p>
        </w:tc>
        <w:tc>
          <w:tcPr>
            <w:tcW w:w="882" w:type="pct"/>
            <w:gridSpan w:val="2"/>
            <w:shd w:val="clear" w:color="auto" w:fill="auto"/>
            <w:vAlign w:val="center"/>
          </w:tcPr>
          <w:p w14:paraId="139E1792" w14:textId="77777777" w:rsidR="003849B0" w:rsidRPr="005C1AE6" w:rsidRDefault="003849B0" w:rsidP="003849B0">
            <w:pPr>
              <w:jc w:val="both"/>
              <w:rPr>
                <w:rFonts w:eastAsia="標楷體"/>
              </w:rPr>
            </w:pPr>
            <w:r w:rsidRPr="005C1AE6">
              <w:rPr>
                <w:rFonts w:eastAsia="標楷體" w:hint="eastAsia"/>
              </w:rPr>
              <w:t>期末考週</w:t>
            </w:r>
          </w:p>
        </w:tc>
        <w:tc>
          <w:tcPr>
            <w:tcW w:w="1618" w:type="pct"/>
            <w:gridSpan w:val="4"/>
            <w:shd w:val="clear" w:color="auto" w:fill="auto"/>
            <w:vAlign w:val="center"/>
          </w:tcPr>
          <w:p w14:paraId="32FAEBD8"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複習本學期電腦技巧</w:t>
            </w:r>
          </w:p>
        </w:tc>
        <w:tc>
          <w:tcPr>
            <w:tcW w:w="479" w:type="pct"/>
            <w:shd w:val="clear" w:color="auto" w:fill="auto"/>
            <w:vAlign w:val="center"/>
          </w:tcPr>
          <w:p w14:paraId="5F3692F6"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BB0CADF" w14:textId="77777777" w:rsidR="003849B0" w:rsidRPr="005C1AE6" w:rsidRDefault="003849B0" w:rsidP="003849B0">
            <w:pPr>
              <w:jc w:val="both"/>
              <w:rPr>
                <w:rFonts w:ascii="標楷體" w:eastAsia="標楷體" w:hAnsi="標楷體"/>
                <w:szCs w:val="20"/>
              </w:rPr>
            </w:pPr>
          </w:p>
        </w:tc>
      </w:tr>
      <w:tr w:rsidR="003849B0" w:rsidRPr="005C1AE6" w14:paraId="7CFA0463" w14:textId="77777777" w:rsidTr="003849B0">
        <w:trPr>
          <w:jc w:val="center"/>
        </w:trPr>
        <w:tc>
          <w:tcPr>
            <w:tcW w:w="282" w:type="pct"/>
            <w:vMerge/>
            <w:shd w:val="clear" w:color="auto" w:fill="D9D9D9" w:themeFill="background1" w:themeFillShade="D9"/>
            <w:vAlign w:val="center"/>
          </w:tcPr>
          <w:p w14:paraId="0346BC63" w14:textId="77777777" w:rsidR="003849B0" w:rsidRPr="005C1AE6" w:rsidRDefault="003849B0" w:rsidP="003849B0">
            <w:pPr>
              <w:snapToGrid w:val="0"/>
              <w:jc w:val="center"/>
              <w:rPr>
                <w:rFonts w:ascii="標楷體" w:eastAsia="標楷體" w:hAnsi="標楷體"/>
              </w:rPr>
            </w:pPr>
          </w:p>
        </w:tc>
        <w:tc>
          <w:tcPr>
            <w:tcW w:w="476" w:type="pct"/>
            <w:shd w:val="clear" w:color="auto" w:fill="D9D9D9" w:themeFill="background1" w:themeFillShade="D9"/>
            <w:vAlign w:val="center"/>
          </w:tcPr>
          <w:p w14:paraId="4BB5D3CB"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20</w:t>
            </w:r>
          </w:p>
        </w:tc>
        <w:tc>
          <w:tcPr>
            <w:tcW w:w="882" w:type="pct"/>
            <w:gridSpan w:val="2"/>
            <w:shd w:val="clear" w:color="auto" w:fill="auto"/>
            <w:vAlign w:val="center"/>
          </w:tcPr>
          <w:p w14:paraId="198AE493" w14:textId="77777777" w:rsidR="003849B0" w:rsidRPr="005C1AE6" w:rsidRDefault="003849B0" w:rsidP="003849B0">
            <w:pPr>
              <w:jc w:val="both"/>
              <w:rPr>
                <w:rFonts w:ascii="標楷體" w:eastAsia="標楷體" w:hAnsi="標楷體"/>
              </w:rPr>
            </w:pPr>
            <w:r w:rsidRPr="005C1AE6">
              <w:rPr>
                <w:rFonts w:ascii="標楷體" w:eastAsia="標楷體" w:hAnsi="標楷體" w:hint="eastAsia"/>
              </w:rPr>
              <w:t>電腦實體操作</w:t>
            </w:r>
          </w:p>
        </w:tc>
        <w:tc>
          <w:tcPr>
            <w:tcW w:w="1618" w:type="pct"/>
            <w:gridSpan w:val="4"/>
            <w:shd w:val="clear" w:color="auto" w:fill="auto"/>
            <w:vAlign w:val="center"/>
          </w:tcPr>
          <w:p w14:paraId="006F8D02" w14:textId="77777777" w:rsidR="003849B0" w:rsidRPr="005C1AE6" w:rsidRDefault="003849B0" w:rsidP="003849B0">
            <w:pPr>
              <w:jc w:val="both"/>
              <w:rPr>
                <w:rFonts w:ascii="標楷體" w:eastAsia="標楷體" w:hAnsi="標楷體"/>
                <w:szCs w:val="20"/>
              </w:rPr>
            </w:pPr>
            <w:r w:rsidRPr="005C1AE6">
              <w:rPr>
                <w:rFonts w:ascii="標楷體" w:eastAsia="標楷體" w:hAnsi="標楷體" w:hint="eastAsia"/>
                <w:szCs w:val="20"/>
              </w:rPr>
              <w:t>自由練習</w:t>
            </w:r>
          </w:p>
        </w:tc>
        <w:tc>
          <w:tcPr>
            <w:tcW w:w="479" w:type="pct"/>
            <w:shd w:val="clear" w:color="auto" w:fill="auto"/>
            <w:vAlign w:val="center"/>
          </w:tcPr>
          <w:p w14:paraId="528142A4"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資訊議題</w:t>
            </w:r>
          </w:p>
        </w:tc>
        <w:tc>
          <w:tcPr>
            <w:tcW w:w="1263" w:type="pct"/>
            <w:shd w:val="clear" w:color="auto" w:fill="auto"/>
            <w:vAlign w:val="center"/>
          </w:tcPr>
          <w:p w14:paraId="43E68145" w14:textId="77777777" w:rsidR="003849B0" w:rsidRPr="005C1AE6" w:rsidRDefault="003849B0" w:rsidP="003849B0">
            <w:pPr>
              <w:jc w:val="both"/>
              <w:rPr>
                <w:rFonts w:ascii="標楷體" w:eastAsia="標楷體" w:hAnsi="標楷體"/>
                <w:szCs w:val="20"/>
              </w:rPr>
            </w:pPr>
          </w:p>
        </w:tc>
      </w:tr>
      <w:tr w:rsidR="003849B0" w:rsidRPr="005C1AE6" w14:paraId="598D9322" w14:textId="77777777" w:rsidTr="003849B0">
        <w:trPr>
          <w:jc w:val="center"/>
        </w:trPr>
        <w:tc>
          <w:tcPr>
            <w:tcW w:w="758" w:type="pct"/>
            <w:gridSpan w:val="2"/>
            <w:shd w:val="clear" w:color="auto" w:fill="D9D9D9" w:themeFill="background1" w:themeFillShade="D9"/>
            <w:vAlign w:val="center"/>
          </w:tcPr>
          <w:p w14:paraId="1E873F61" w14:textId="77777777" w:rsidR="003849B0" w:rsidRPr="005C1AE6" w:rsidRDefault="003849B0" w:rsidP="003849B0">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2" w:type="pct"/>
            <w:gridSpan w:val="8"/>
            <w:shd w:val="clear" w:color="auto" w:fill="auto"/>
          </w:tcPr>
          <w:p w14:paraId="459737FE"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□安全教育 □戶外教育 □生命教育 (必須三擇一)</w:t>
            </w:r>
          </w:p>
          <w:p w14:paraId="554BD740" w14:textId="77777777" w:rsidR="003849B0" w:rsidRPr="005C1AE6" w:rsidRDefault="003849B0" w:rsidP="003849B0">
            <w:pPr>
              <w:rPr>
                <w:rFonts w:ascii="標楷體" w:eastAsia="標楷體" w:hAnsi="標楷體"/>
                <w:szCs w:val="20"/>
                <w:u w:val="single"/>
              </w:rPr>
            </w:pPr>
            <w:r w:rsidRPr="005C1AE6">
              <w:rPr>
                <w:rFonts w:ascii="標楷體" w:eastAsia="標楷體" w:hAnsi="標楷體" w:hint="eastAsia"/>
              </w:rPr>
              <w:t>■</w:t>
            </w: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資訊議題      </w:t>
            </w:r>
          </w:p>
        </w:tc>
      </w:tr>
      <w:tr w:rsidR="003849B0" w:rsidRPr="005C1AE6" w14:paraId="6C5D631B" w14:textId="77777777" w:rsidTr="003849B0">
        <w:trPr>
          <w:jc w:val="center"/>
        </w:trPr>
        <w:tc>
          <w:tcPr>
            <w:tcW w:w="758" w:type="pct"/>
            <w:gridSpan w:val="2"/>
            <w:shd w:val="clear" w:color="auto" w:fill="D9D9D9" w:themeFill="background1" w:themeFillShade="D9"/>
            <w:vAlign w:val="center"/>
          </w:tcPr>
          <w:p w14:paraId="275253DF"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評量規劃</w:t>
            </w:r>
          </w:p>
        </w:tc>
        <w:tc>
          <w:tcPr>
            <w:tcW w:w="4242" w:type="pct"/>
            <w:gridSpan w:val="8"/>
            <w:shd w:val="clear" w:color="auto" w:fill="auto"/>
          </w:tcPr>
          <w:p w14:paraId="1C6867A8"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實作中評量，搭配KAHOOT、學習單進行評量</w:t>
            </w:r>
          </w:p>
        </w:tc>
      </w:tr>
      <w:tr w:rsidR="003849B0" w:rsidRPr="005C1AE6" w14:paraId="400273A7" w14:textId="77777777" w:rsidTr="003849B0">
        <w:trPr>
          <w:jc w:val="center"/>
        </w:trPr>
        <w:tc>
          <w:tcPr>
            <w:tcW w:w="758" w:type="pct"/>
            <w:gridSpan w:val="2"/>
            <w:shd w:val="clear" w:color="auto" w:fill="D9D9D9" w:themeFill="background1" w:themeFillShade="D9"/>
            <w:vAlign w:val="center"/>
          </w:tcPr>
          <w:p w14:paraId="55B00329"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環境與教學設備需求</w:t>
            </w:r>
          </w:p>
        </w:tc>
        <w:tc>
          <w:tcPr>
            <w:tcW w:w="4242" w:type="pct"/>
            <w:gridSpan w:val="8"/>
            <w:shd w:val="clear" w:color="auto" w:fill="auto"/>
          </w:tcPr>
          <w:p w14:paraId="5C761B94"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環境：</w:t>
            </w:r>
          </w:p>
          <w:p w14:paraId="3A0CD4E2"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電腦教室、無線網路、有線網路。</w:t>
            </w:r>
          </w:p>
          <w:p w14:paraId="194FACF5"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教學設備：</w:t>
            </w:r>
            <w:r w:rsidRPr="005C1AE6">
              <w:rPr>
                <w:rFonts w:ascii="標楷體" w:eastAsia="標楷體" w:hAnsi="標楷體"/>
                <w:szCs w:val="20"/>
              </w:rPr>
              <w:t xml:space="preserve"> </w:t>
            </w:r>
          </w:p>
          <w:p w14:paraId="20AAF817"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電腦、平板電腦。</w:t>
            </w:r>
          </w:p>
          <w:p w14:paraId="59FC4FF6"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學生先備基礎：</w:t>
            </w:r>
          </w:p>
          <w:p w14:paraId="3F9486C1"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英文字母、中英文打字。</w:t>
            </w:r>
          </w:p>
        </w:tc>
      </w:tr>
      <w:tr w:rsidR="003849B0" w:rsidRPr="005C1AE6" w14:paraId="0F077259" w14:textId="77777777" w:rsidTr="003849B0">
        <w:trPr>
          <w:jc w:val="center"/>
        </w:trPr>
        <w:tc>
          <w:tcPr>
            <w:tcW w:w="758" w:type="pct"/>
            <w:gridSpan w:val="2"/>
            <w:shd w:val="clear" w:color="auto" w:fill="D9D9D9" w:themeFill="background1" w:themeFillShade="D9"/>
            <w:vAlign w:val="center"/>
          </w:tcPr>
          <w:p w14:paraId="391BA9D5"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教材來源</w:t>
            </w:r>
          </w:p>
        </w:tc>
        <w:tc>
          <w:tcPr>
            <w:tcW w:w="2288" w:type="pct"/>
            <w:gridSpan w:val="4"/>
            <w:shd w:val="clear" w:color="auto" w:fill="auto"/>
          </w:tcPr>
          <w:p w14:paraId="754F13E3"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自編</w:t>
            </w:r>
          </w:p>
        </w:tc>
        <w:tc>
          <w:tcPr>
            <w:tcW w:w="691" w:type="pct"/>
            <w:gridSpan w:val="3"/>
            <w:shd w:val="clear" w:color="auto" w:fill="auto"/>
          </w:tcPr>
          <w:p w14:paraId="75BADE8D"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師資來源</w:t>
            </w:r>
          </w:p>
        </w:tc>
        <w:tc>
          <w:tcPr>
            <w:tcW w:w="1263" w:type="pct"/>
            <w:shd w:val="clear" w:color="auto" w:fill="auto"/>
          </w:tcPr>
          <w:p w14:paraId="1CF8C76D"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校內</w:t>
            </w:r>
          </w:p>
        </w:tc>
      </w:tr>
      <w:tr w:rsidR="003849B0" w:rsidRPr="005C1AE6" w14:paraId="3F1849E4" w14:textId="77777777" w:rsidTr="003849B0">
        <w:trPr>
          <w:jc w:val="center"/>
        </w:trPr>
        <w:tc>
          <w:tcPr>
            <w:tcW w:w="758" w:type="pct"/>
            <w:gridSpan w:val="2"/>
            <w:shd w:val="clear" w:color="auto" w:fill="D9D9D9" w:themeFill="background1" w:themeFillShade="D9"/>
            <w:vAlign w:val="center"/>
          </w:tcPr>
          <w:p w14:paraId="2BBA7A54"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備註</w:t>
            </w:r>
          </w:p>
        </w:tc>
        <w:tc>
          <w:tcPr>
            <w:tcW w:w="4242" w:type="pct"/>
            <w:gridSpan w:val="8"/>
            <w:shd w:val="clear" w:color="auto" w:fill="auto"/>
          </w:tcPr>
          <w:p w14:paraId="2BF3B29F" w14:textId="77777777" w:rsidR="003849B0" w:rsidRPr="005C1AE6" w:rsidRDefault="003849B0" w:rsidP="003849B0">
            <w:pPr>
              <w:rPr>
                <w:rFonts w:ascii="標楷體" w:eastAsia="標楷體" w:hAnsi="標楷體"/>
                <w:szCs w:val="20"/>
              </w:rPr>
            </w:pPr>
          </w:p>
        </w:tc>
      </w:tr>
    </w:tbl>
    <w:p w14:paraId="21D77849" w14:textId="77777777" w:rsidR="003849B0" w:rsidRPr="005C1AE6" w:rsidRDefault="003849B0" w:rsidP="003849B0">
      <w:pPr>
        <w:snapToGrid w:val="0"/>
        <w:jc w:val="center"/>
        <w:rPr>
          <w:rFonts w:eastAsia="標楷體"/>
          <w:sz w:val="32"/>
        </w:rPr>
      </w:pPr>
    </w:p>
    <w:p w14:paraId="3330A97F" w14:textId="3F3CA1AC" w:rsidR="003849B0" w:rsidRPr="005C1AE6" w:rsidRDefault="003849B0" w:rsidP="00C96DD9">
      <w:pPr>
        <w:snapToGrid w:val="0"/>
        <w:jc w:val="center"/>
        <w:rPr>
          <w:rFonts w:eastAsia="標楷體"/>
          <w:sz w:val="32"/>
        </w:rPr>
      </w:pPr>
    </w:p>
    <w:p w14:paraId="14130B0B" w14:textId="42CEED9C" w:rsidR="003849B0" w:rsidRPr="005C1AE6" w:rsidRDefault="003849B0" w:rsidP="00C96DD9">
      <w:pPr>
        <w:snapToGrid w:val="0"/>
        <w:jc w:val="center"/>
        <w:rPr>
          <w:rFonts w:eastAsia="標楷體"/>
          <w:sz w:val="32"/>
        </w:rPr>
      </w:pPr>
    </w:p>
    <w:p w14:paraId="069DF6A4" w14:textId="77777777" w:rsidR="003849B0" w:rsidRPr="005C1AE6" w:rsidRDefault="003849B0" w:rsidP="003849B0">
      <w:pPr>
        <w:widowControl/>
        <w:jc w:val="center"/>
        <w:rPr>
          <w:rFonts w:eastAsia="標楷體"/>
          <w:sz w:val="32"/>
        </w:rPr>
      </w:pPr>
      <w:r w:rsidRPr="005C1AE6">
        <w:rPr>
          <w:rFonts w:eastAsia="標楷體" w:hint="eastAsia"/>
          <w:sz w:val="32"/>
        </w:rPr>
        <w:t>113</w:t>
      </w:r>
      <w:r w:rsidRPr="005C1AE6">
        <w:rPr>
          <w:rFonts w:eastAsia="標楷體" w:hint="eastAsia"/>
          <w:sz w:val="32"/>
        </w:rPr>
        <w:t>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1411"/>
        <w:gridCol w:w="698"/>
        <w:gridCol w:w="1910"/>
        <w:gridCol w:w="2537"/>
        <w:gridCol w:w="1621"/>
        <w:gridCol w:w="627"/>
        <w:gridCol w:w="311"/>
        <w:gridCol w:w="1109"/>
        <w:gridCol w:w="3729"/>
      </w:tblGrid>
      <w:tr w:rsidR="003849B0" w:rsidRPr="005C1AE6" w14:paraId="15B5B938" w14:textId="77777777" w:rsidTr="003849B0">
        <w:trPr>
          <w:jc w:val="center"/>
        </w:trPr>
        <w:tc>
          <w:tcPr>
            <w:tcW w:w="759" w:type="pct"/>
            <w:gridSpan w:val="2"/>
            <w:shd w:val="clear" w:color="auto" w:fill="D9D9D9" w:themeFill="background1" w:themeFillShade="D9"/>
            <w:vAlign w:val="center"/>
          </w:tcPr>
          <w:p w14:paraId="750BAEF1"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課程方案</w:t>
            </w:r>
          </w:p>
          <w:p w14:paraId="5C434AAF"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名稱</w:t>
            </w:r>
          </w:p>
        </w:tc>
        <w:tc>
          <w:tcPr>
            <w:tcW w:w="1740" w:type="pct"/>
            <w:gridSpan w:val="3"/>
            <w:shd w:val="clear" w:color="auto" w:fill="auto"/>
            <w:vAlign w:val="center"/>
          </w:tcPr>
          <w:p w14:paraId="1C951496"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生活閱讀家-</w:t>
            </w:r>
            <w:r w:rsidRPr="005C1AE6">
              <w:rPr>
                <w:rFonts w:eastAsia="標楷體" w:hint="eastAsia"/>
              </w:rPr>
              <w:t>閱讀愛校園</w:t>
            </w:r>
            <w:r w:rsidRPr="005C1AE6">
              <w:rPr>
                <w:rFonts w:ascii="標楷體" w:eastAsia="標楷體" w:hAnsi="標楷體" w:hint="eastAsia"/>
              </w:rPr>
              <w:t>課程</w:t>
            </w:r>
          </w:p>
        </w:tc>
        <w:tc>
          <w:tcPr>
            <w:tcW w:w="865" w:type="pct"/>
            <w:gridSpan w:val="3"/>
            <w:shd w:val="clear" w:color="auto" w:fill="auto"/>
            <w:vAlign w:val="center"/>
          </w:tcPr>
          <w:p w14:paraId="1E437F62"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課程類別</w:t>
            </w:r>
          </w:p>
        </w:tc>
        <w:tc>
          <w:tcPr>
            <w:tcW w:w="1636" w:type="pct"/>
            <w:gridSpan w:val="2"/>
            <w:shd w:val="clear" w:color="auto" w:fill="auto"/>
          </w:tcPr>
          <w:p w14:paraId="1E7A919E" w14:textId="77777777" w:rsidR="003849B0" w:rsidRPr="005C1AE6" w:rsidRDefault="003849B0" w:rsidP="003849B0">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5F312B05" w14:textId="77777777" w:rsidR="003849B0" w:rsidRPr="005C1AE6" w:rsidRDefault="003849B0" w:rsidP="003849B0">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7C4C49BC" w14:textId="77777777" w:rsidR="003849B0" w:rsidRPr="005C1AE6" w:rsidRDefault="003849B0" w:rsidP="003849B0">
            <w:pPr>
              <w:snapToGrid w:val="0"/>
              <w:rPr>
                <w:rFonts w:ascii="標楷體" w:eastAsia="標楷體" w:hAnsi="標楷體"/>
              </w:rPr>
            </w:pPr>
            <w:r w:rsidRPr="005C1AE6">
              <w:rPr>
                <w:rFonts w:ascii="標楷體" w:eastAsia="標楷體" w:hAnsi="標楷體" w:hint="eastAsia"/>
              </w:rPr>
              <w:t>□其他</w:t>
            </w:r>
          </w:p>
        </w:tc>
      </w:tr>
      <w:tr w:rsidR="003849B0" w:rsidRPr="005C1AE6" w14:paraId="3226CBEB" w14:textId="77777777" w:rsidTr="003849B0">
        <w:trPr>
          <w:jc w:val="center"/>
        </w:trPr>
        <w:tc>
          <w:tcPr>
            <w:tcW w:w="759" w:type="pct"/>
            <w:gridSpan w:val="2"/>
            <w:shd w:val="clear" w:color="auto" w:fill="D9D9D9" w:themeFill="background1" w:themeFillShade="D9"/>
            <w:vAlign w:val="center"/>
          </w:tcPr>
          <w:p w14:paraId="778F6000"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課程說明</w:t>
            </w:r>
          </w:p>
        </w:tc>
        <w:tc>
          <w:tcPr>
            <w:tcW w:w="4241" w:type="pct"/>
            <w:gridSpan w:val="8"/>
            <w:shd w:val="clear" w:color="auto" w:fill="auto"/>
          </w:tcPr>
          <w:p w14:paraId="5262C4DA" w14:textId="77777777" w:rsidR="003849B0" w:rsidRPr="005C1AE6" w:rsidRDefault="003849B0" w:rsidP="003849B0">
            <w:pPr>
              <w:rPr>
                <w:rFonts w:ascii="標楷體" w:eastAsia="標楷體" w:hAnsi="標楷體"/>
                <w:sz w:val="22"/>
              </w:rPr>
            </w:pPr>
            <w:r w:rsidRPr="005C1AE6">
              <w:rPr>
                <w:rFonts w:ascii="標楷體" w:eastAsia="標楷體" w:hAnsi="標楷體"/>
              </w:rPr>
              <w:t>本課程主要透過閱讀校園故事，除了引導學生觀察校園人事物，進一步能理解與包容他人，達到人際良善的溝通與互動，與小組合作完成學習任務；以語文為基礎，進行跨域的探究，將閱讀心得與想法以創作方式進行分享，落實於生活實踐。</w:t>
            </w:r>
          </w:p>
        </w:tc>
      </w:tr>
      <w:tr w:rsidR="003849B0" w:rsidRPr="005C1AE6" w14:paraId="7E0C910B" w14:textId="77777777" w:rsidTr="003849B0">
        <w:trPr>
          <w:jc w:val="center"/>
        </w:trPr>
        <w:tc>
          <w:tcPr>
            <w:tcW w:w="759" w:type="pct"/>
            <w:gridSpan w:val="2"/>
            <w:shd w:val="clear" w:color="auto" w:fill="D9D9D9" w:themeFill="background1" w:themeFillShade="D9"/>
            <w:vAlign w:val="center"/>
          </w:tcPr>
          <w:p w14:paraId="1569BF5B"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實施年級</w:t>
            </w:r>
          </w:p>
        </w:tc>
        <w:tc>
          <w:tcPr>
            <w:tcW w:w="1740" w:type="pct"/>
            <w:gridSpan w:val="3"/>
            <w:shd w:val="clear" w:color="auto" w:fill="auto"/>
          </w:tcPr>
          <w:p w14:paraId="14DEB664"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□一上□二上</w:t>
            </w:r>
            <w:r w:rsidRPr="005C1AE6">
              <w:rPr>
                <w:rFonts w:ascii="新細明體" w:hAnsi="新細明體" w:hint="eastAsia"/>
              </w:rPr>
              <w:t>■</w:t>
            </w:r>
            <w:r w:rsidRPr="005C1AE6">
              <w:rPr>
                <w:rFonts w:ascii="標楷體" w:eastAsia="標楷體" w:hAnsi="標楷體" w:hint="eastAsia"/>
              </w:rPr>
              <w:t>三上□四上□五上□六上</w:t>
            </w:r>
          </w:p>
          <w:p w14:paraId="3F07D3E0"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865" w:type="pct"/>
            <w:gridSpan w:val="3"/>
            <w:shd w:val="clear" w:color="auto" w:fill="auto"/>
            <w:vAlign w:val="center"/>
          </w:tcPr>
          <w:p w14:paraId="2A57FF09"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節數</w:t>
            </w:r>
          </w:p>
        </w:tc>
        <w:tc>
          <w:tcPr>
            <w:tcW w:w="1636" w:type="pct"/>
            <w:gridSpan w:val="2"/>
            <w:shd w:val="clear" w:color="auto" w:fill="auto"/>
            <w:vAlign w:val="center"/>
          </w:tcPr>
          <w:p w14:paraId="0CDFBAC3"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每週1節，共</w:t>
            </w:r>
            <w:r w:rsidRPr="005C1AE6">
              <w:rPr>
                <w:rFonts w:ascii="標楷體" w:eastAsia="標楷體" w:hAnsi="標楷體"/>
              </w:rPr>
              <w:t>21</w:t>
            </w:r>
            <w:r w:rsidRPr="005C1AE6">
              <w:rPr>
                <w:rFonts w:ascii="標楷體" w:eastAsia="標楷體" w:hAnsi="標楷體" w:hint="eastAsia"/>
              </w:rPr>
              <w:t xml:space="preserve">節 </w:t>
            </w:r>
          </w:p>
        </w:tc>
      </w:tr>
      <w:tr w:rsidR="003849B0" w:rsidRPr="005C1AE6" w14:paraId="30644DE0" w14:textId="77777777" w:rsidTr="003849B0">
        <w:trPr>
          <w:jc w:val="center"/>
        </w:trPr>
        <w:tc>
          <w:tcPr>
            <w:tcW w:w="759" w:type="pct"/>
            <w:gridSpan w:val="2"/>
            <w:shd w:val="clear" w:color="auto" w:fill="D9D9D9" w:themeFill="background1" w:themeFillShade="D9"/>
            <w:vAlign w:val="center"/>
          </w:tcPr>
          <w:p w14:paraId="43255AC4"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設計理念</w:t>
            </w:r>
          </w:p>
        </w:tc>
        <w:tc>
          <w:tcPr>
            <w:tcW w:w="4241" w:type="pct"/>
            <w:gridSpan w:val="8"/>
            <w:shd w:val="clear" w:color="auto" w:fill="auto"/>
          </w:tcPr>
          <w:p w14:paraId="0B17F024" w14:textId="77777777" w:rsidR="003849B0" w:rsidRPr="005C1AE6" w:rsidRDefault="003849B0" w:rsidP="003849B0">
            <w:pPr>
              <w:snapToGrid w:val="0"/>
              <w:rPr>
                <w:rFonts w:ascii="標楷體" w:eastAsia="標楷體" w:hAnsi="標楷體"/>
                <w:sz w:val="16"/>
                <w:szCs w:val="16"/>
              </w:rPr>
            </w:pPr>
            <w:r w:rsidRPr="005C1AE6">
              <w:rPr>
                <w:rFonts w:ascii="標楷體" w:eastAsia="標楷體" w:hAnsi="標楷體"/>
              </w:rPr>
              <w:t>中年級的閱讀教育主要目標是讓學生透過閱讀學習，進行跨域探索，藉由閱讀學習新知識、新技能，應用於解決生活問題，促進人際的溝通表達。本課程規畫包含三大面向~圖書資訊利用、閱讀素養和跨域閱讀(議題融入)；學生應用閱讀策略(預測、摘要和提問等)，去理解閱讀材料，提取重點，歸納大意，進行創作與分享，藉由互動，增進彼此閱讀與表達能力，同時達到跨域學習能力遷移之效。</w:t>
            </w:r>
          </w:p>
        </w:tc>
      </w:tr>
      <w:tr w:rsidR="003849B0" w:rsidRPr="005C1AE6" w14:paraId="5D18D6F1" w14:textId="77777777" w:rsidTr="003849B0">
        <w:trPr>
          <w:jc w:val="center"/>
        </w:trPr>
        <w:tc>
          <w:tcPr>
            <w:tcW w:w="759" w:type="pct"/>
            <w:gridSpan w:val="2"/>
            <w:shd w:val="clear" w:color="auto" w:fill="D9D9D9" w:themeFill="background1" w:themeFillShade="D9"/>
            <w:vAlign w:val="center"/>
          </w:tcPr>
          <w:p w14:paraId="130C5814"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核心素養</w:t>
            </w:r>
          </w:p>
          <w:p w14:paraId="5B9BB89A"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具體內涵</w:t>
            </w:r>
          </w:p>
        </w:tc>
        <w:tc>
          <w:tcPr>
            <w:tcW w:w="4241" w:type="pct"/>
            <w:gridSpan w:val="8"/>
            <w:shd w:val="clear" w:color="auto" w:fill="auto"/>
          </w:tcPr>
          <w:p w14:paraId="0005D4C6" w14:textId="77777777" w:rsidR="003849B0" w:rsidRPr="005C1AE6" w:rsidRDefault="003849B0" w:rsidP="003849B0">
            <w:pPr>
              <w:adjustRightInd w:val="0"/>
              <w:snapToGrid w:val="0"/>
              <w:spacing w:line="300" w:lineRule="exact"/>
              <w:rPr>
                <w:rFonts w:ascii="標楷體" w:eastAsia="標楷體" w:hAnsi="標楷體"/>
              </w:rPr>
            </w:pPr>
            <w:r w:rsidRPr="005C1AE6">
              <w:rPr>
                <w:rFonts w:ascii="標楷體" w:eastAsia="標楷體" w:hAnsi="標楷體"/>
              </w:rPr>
              <w:t xml:space="preserve">國-E-A2 透過國語文學習，掌握文本要旨、發展 學習及解決問題策略、初探邏輯思維，並透過體驗與實踐，處理日常生活問題。 </w:t>
            </w:r>
          </w:p>
          <w:p w14:paraId="7AC067D3" w14:textId="77777777" w:rsidR="003849B0" w:rsidRPr="005C1AE6" w:rsidRDefault="003849B0" w:rsidP="003849B0">
            <w:pPr>
              <w:adjustRightInd w:val="0"/>
              <w:snapToGrid w:val="0"/>
              <w:spacing w:line="300" w:lineRule="exact"/>
              <w:rPr>
                <w:rFonts w:ascii="標楷體" w:eastAsia="標楷體" w:hAnsi="標楷體"/>
              </w:rPr>
            </w:pPr>
            <w:r w:rsidRPr="005C1AE6">
              <w:rPr>
                <w:rFonts w:ascii="標楷體" w:eastAsia="標楷體" w:hAnsi="標楷體"/>
              </w:rPr>
              <w:t xml:space="preserve">國-E-B1 理解與運用國語文在日常生活中學習 體察他人的感受，並給予適當的回應， 以達成溝通及互動的目標。 </w:t>
            </w:r>
          </w:p>
          <w:p w14:paraId="425BF6D3" w14:textId="77777777" w:rsidR="003849B0" w:rsidRPr="005C1AE6" w:rsidRDefault="003849B0" w:rsidP="003849B0">
            <w:pPr>
              <w:adjustRightInd w:val="0"/>
              <w:snapToGrid w:val="0"/>
              <w:spacing w:line="300" w:lineRule="exact"/>
              <w:rPr>
                <w:rFonts w:ascii="標楷體" w:eastAsia="標楷體" w:hAnsi="標楷體"/>
              </w:rPr>
            </w:pPr>
            <w:r w:rsidRPr="005C1AE6">
              <w:rPr>
                <w:rFonts w:ascii="標楷體" w:eastAsia="標楷體" w:hAnsi="標楷體"/>
              </w:rPr>
              <w:t xml:space="preserve">自-E-B2 能了解科技及媒體的運用方式，並從學習活動、日常經驗及科技運用、自然環境、書刊及網路媒體等，察覺問題或獲得有助於探究的資訊。 </w:t>
            </w:r>
          </w:p>
        </w:tc>
      </w:tr>
      <w:tr w:rsidR="003849B0" w:rsidRPr="005C1AE6" w14:paraId="5688B548" w14:textId="77777777" w:rsidTr="003849B0">
        <w:trPr>
          <w:trHeight w:val="564"/>
          <w:jc w:val="center"/>
        </w:trPr>
        <w:tc>
          <w:tcPr>
            <w:tcW w:w="759" w:type="pct"/>
            <w:gridSpan w:val="2"/>
            <w:vMerge w:val="restart"/>
            <w:shd w:val="clear" w:color="auto" w:fill="D9D9D9" w:themeFill="background1" w:themeFillShade="D9"/>
            <w:vAlign w:val="center"/>
          </w:tcPr>
          <w:p w14:paraId="1CFAB0AC"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58587725"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學習表現</w:t>
            </w:r>
          </w:p>
        </w:tc>
        <w:tc>
          <w:tcPr>
            <w:tcW w:w="4005" w:type="pct"/>
            <w:gridSpan w:val="7"/>
            <w:shd w:val="clear" w:color="auto" w:fill="auto"/>
            <w:vAlign w:val="center"/>
          </w:tcPr>
          <w:p w14:paraId="54DFBD47" w14:textId="77777777" w:rsidR="003849B0" w:rsidRPr="005C1AE6" w:rsidRDefault="003849B0" w:rsidP="003849B0">
            <w:pPr>
              <w:pStyle w:val="Web"/>
              <w:shd w:val="clear" w:color="auto" w:fill="FFFFFF"/>
              <w:spacing w:before="0" w:beforeAutospacing="0" w:after="0" w:afterAutospacing="0" w:line="375" w:lineRule="atLeast"/>
              <w:ind w:left="1080" w:right="45"/>
              <w:textAlignment w:val="baseline"/>
              <w:rPr>
                <w:rFonts w:ascii="標楷體" w:eastAsia="標楷體" w:hAnsi="標楷體"/>
              </w:rPr>
            </w:pPr>
            <w:r w:rsidRPr="005C1AE6">
              <w:rPr>
                <w:rFonts w:ascii="標楷體" w:eastAsia="標楷體" w:hAnsi="標楷體"/>
              </w:rPr>
              <w:t xml:space="preserve">5-Ⅱ-6 運用適合學習階段的摘要策略，擷取大意。 </w:t>
            </w:r>
          </w:p>
          <w:p w14:paraId="266D29C8" w14:textId="77777777" w:rsidR="003849B0" w:rsidRPr="005C1AE6" w:rsidRDefault="003849B0" w:rsidP="003849B0">
            <w:pPr>
              <w:pStyle w:val="Web"/>
              <w:shd w:val="clear" w:color="auto" w:fill="FFFFFF"/>
              <w:spacing w:before="0" w:beforeAutospacing="0" w:after="0" w:afterAutospacing="0" w:line="375" w:lineRule="atLeast"/>
              <w:ind w:left="1080" w:right="45"/>
              <w:textAlignment w:val="baseline"/>
              <w:rPr>
                <w:rFonts w:ascii="標楷體" w:eastAsia="標楷體" w:hAnsi="標楷體"/>
              </w:rPr>
            </w:pPr>
            <w:r w:rsidRPr="005C1AE6">
              <w:rPr>
                <w:rFonts w:ascii="標楷體" w:eastAsia="標楷體" w:hAnsi="標楷體"/>
              </w:rPr>
              <w:t xml:space="preserve">5-Ⅱ-8 運用預測、推論、提問等策略，增進對文本的理解。 </w:t>
            </w:r>
          </w:p>
          <w:p w14:paraId="44E8A117" w14:textId="77777777" w:rsidR="003849B0" w:rsidRPr="005C1AE6" w:rsidRDefault="003849B0" w:rsidP="003849B0">
            <w:pPr>
              <w:pStyle w:val="Web"/>
              <w:shd w:val="clear" w:color="auto" w:fill="FFFFFF"/>
              <w:spacing w:before="0" w:beforeAutospacing="0" w:after="0" w:afterAutospacing="0" w:line="375" w:lineRule="atLeast"/>
              <w:ind w:left="1080" w:right="45"/>
              <w:textAlignment w:val="baseline"/>
              <w:rPr>
                <w:rFonts w:ascii="標楷體" w:eastAsia="標楷體" w:hAnsi="標楷體"/>
              </w:rPr>
            </w:pPr>
            <w:r w:rsidRPr="005C1AE6">
              <w:rPr>
                <w:rFonts w:ascii="標楷體" w:eastAsia="標楷體" w:hAnsi="標楷體"/>
              </w:rPr>
              <w:t xml:space="preserve">pa-Ⅱ-1 能運用簡單分類、製作圖表 等方法，整理已有的資訊或 數據。 </w:t>
            </w:r>
          </w:p>
          <w:p w14:paraId="2B78DB7B" w14:textId="77777777" w:rsidR="003849B0" w:rsidRPr="005C1AE6" w:rsidRDefault="003849B0" w:rsidP="003849B0">
            <w:pPr>
              <w:pStyle w:val="Web"/>
              <w:shd w:val="clear" w:color="auto" w:fill="FFFFFF"/>
              <w:spacing w:before="0" w:beforeAutospacing="0" w:after="0" w:afterAutospacing="0" w:line="375" w:lineRule="atLeast"/>
              <w:ind w:left="1080" w:right="45"/>
              <w:textAlignment w:val="baseline"/>
              <w:rPr>
                <w:rFonts w:ascii="標楷體" w:eastAsia="標楷體" w:hAnsi="標楷體" w:cs="Times New Roman"/>
              </w:rPr>
            </w:pPr>
            <w:r w:rsidRPr="005C1AE6">
              <w:rPr>
                <w:rFonts w:ascii="標楷體" w:eastAsia="標楷體" w:hAnsi="標楷體"/>
              </w:rPr>
              <w:t>5-II-3 能以正確的發音及適切的速度朗讀簡易句型的句子。</w:t>
            </w:r>
          </w:p>
        </w:tc>
      </w:tr>
      <w:tr w:rsidR="003849B0" w:rsidRPr="005C1AE6" w14:paraId="443D5752" w14:textId="77777777" w:rsidTr="003849B0">
        <w:trPr>
          <w:trHeight w:val="675"/>
          <w:jc w:val="center"/>
        </w:trPr>
        <w:tc>
          <w:tcPr>
            <w:tcW w:w="759" w:type="pct"/>
            <w:gridSpan w:val="2"/>
            <w:vMerge/>
            <w:shd w:val="clear" w:color="auto" w:fill="D9D9D9" w:themeFill="background1" w:themeFillShade="D9"/>
          </w:tcPr>
          <w:p w14:paraId="559F5C74" w14:textId="77777777" w:rsidR="003849B0" w:rsidRPr="005C1AE6" w:rsidRDefault="003849B0" w:rsidP="003849B0">
            <w:pPr>
              <w:rPr>
                <w:rFonts w:ascii="標楷體" w:eastAsia="標楷體" w:hAnsi="標楷體"/>
              </w:rPr>
            </w:pPr>
          </w:p>
        </w:tc>
        <w:tc>
          <w:tcPr>
            <w:tcW w:w="236" w:type="pct"/>
            <w:shd w:val="clear" w:color="auto" w:fill="auto"/>
            <w:vAlign w:val="center"/>
          </w:tcPr>
          <w:p w14:paraId="5DAAAB0D"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學習內容</w:t>
            </w:r>
          </w:p>
        </w:tc>
        <w:tc>
          <w:tcPr>
            <w:tcW w:w="4005" w:type="pct"/>
            <w:gridSpan w:val="7"/>
            <w:shd w:val="clear" w:color="auto" w:fill="auto"/>
            <w:vAlign w:val="center"/>
          </w:tcPr>
          <w:p w14:paraId="7770F48D" w14:textId="77777777" w:rsidR="003849B0" w:rsidRPr="005C1AE6" w:rsidRDefault="003849B0" w:rsidP="003849B0">
            <w:pPr>
              <w:pStyle w:val="Web"/>
              <w:shd w:val="clear" w:color="auto" w:fill="FFFFFF"/>
              <w:spacing w:before="30" w:beforeAutospacing="0" w:after="30" w:afterAutospacing="0" w:line="375" w:lineRule="atLeast"/>
              <w:ind w:left="1440" w:right="45" w:hanging="360"/>
              <w:textAlignment w:val="baseline"/>
              <w:rPr>
                <w:rFonts w:ascii="標楷體" w:eastAsia="標楷體" w:hAnsi="標楷體"/>
              </w:rPr>
            </w:pPr>
            <w:r w:rsidRPr="005C1AE6">
              <w:rPr>
                <w:rFonts w:ascii="標楷體" w:eastAsia="標楷體" w:hAnsi="標楷體"/>
              </w:rPr>
              <w:t xml:space="preserve">Ad-Ⅱ-3 故事、童詩、現代散文等。 </w:t>
            </w:r>
          </w:p>
          <w:p w14:paraId="4362B577" w14:textId="77777777" w:rsidR="003849B0" w:rsidRPr="005C1AE6" w:rsidRDefault="003849B0" w:rsidP="003849B0">
            <w:pPr>
              <w:pStyle w:val="Web"/>
              <w:shd w:val="clear" w:color="auto" w:fill="FFFFFF"/>
              <w:spacing w:before="30" w:beforeAutospacing="0" w:after="30" w:afterAutospacing="0" w:line="375" w:lineRule="atLeast"/>
              <w:ind w:left="1440" w:right="45" w:hanging="360"/>
              <w:textAlignment w:val="baseline"/>
              <w:rPr>
                <w:rFonts w:ascii="標楷體" w:eastAsia="標楷體" w:hAnsi="標楷體"/>
              </w:rPr>
            </w:pPr>
            <w:r w:rsidRPr="005C1AE6">
              <w:rPr>
                <w:rFonts w:ascii="標楷體" w:eastAsia="標楷體" w:hAnsi="標楷體"/>
              </w:rPr>
              <w:t>Bc-Ⅱ-1 具邏輯、客觀、理性的說明，如科學知識、產品、環境等文本。</w:t>
            </w:r>
          </w:p>
          <w:p w14:paraId="3CD873F7" w14:textId="77777777" w:rsidR="003849B0" w:rsidRPr="005C1AE6" w:rsidRDefault="003849B0" w:rsidP="003849B0">
            <w:pPr>
              <w:pStyle w:val="Web"/>
              <w:shd w:val="clear" w:color="auto" w:fill="FFFFFF"/>
              <w:spacing w:before="30" w:beforeAutospacing="0" w:after="30" w:afterAutospacing="0" w:line="375" w:lineRule="atLeast"/>
              <w:ind w:left="1440" w:right="45" w:hanging="360"/>
              <w:textAlignment w:val="baseline"/>
              <w:rPr>
                <w:rFonts w:ascii="標楷體" w:eastAsia="標楷體" w:hAnsi="標楷體"/>
              </w:rPr>
            </w:pPr>
            <w:r w:rsidRPr="005C1AE6">
              <w:rPr>
                <w:rFonts w:ascii="標楷體" w:eastAsia="標楷體" w:hAnsi="標楷體"/>
              </w:rPr>
              <w:t xml:space="preserve">Be-Ⅱ-2 在人際溝通方面，以書信、卡片、便條、啟事等慣用語彙及書寫格式為主。 </w:t>
            </w:r>
          </w:p>
          <w:p w14:paraId="56E5AD7C" w14:textId="77777777" w:rsidR="003849B0" w:rsidRPr="005C1AE6" w:rsidRDefault="003849B0" w:rsidP="003849B0">
            <w:pPr>
              <w:pStyle w:val="Web"/>
              <w:shd w:val="clear" w:color="auto" w:fill="FFFFFF"/>
              <w:spacing w:before="30" w:beforeAutospacing="0" w:after="30" w:afterAutospacing="0" w:line="375" w:lineRule="atLeast"/>
              <w:ind w:left="1440" w:right="45" w:hanging="360"/>
              <w:textAlignment w:val="baseline"/>
              <w:rPr>
                <w:rFonts w:ascii="標楷體" w:eastAsia="標楷體" w:hAnsi="標楷體" w:cs="Times New Roman"/>
              </w:rPr>
            </w:pPr>
            <w:r w:rsidRPr="005C1AE6">
              <w:rPr>
                <w:rFonts w:ascii="標楷體" w:eastAsia="標楷體" w:hAnsi="標楷體"/>
              </w:rPr>
              <w:t xml:space="preserve">INb-Ⅱ-7 動植物體的外部形態和內部構造，與其生長、行為、繁衍後代和適應環境有關。 </w:t>
            </w:r>
          </w:p>
        </w:tc>
      </w:tr>
      <w:tr w:rsidR="003849B0" w:rsidRPr="005C1AE6" w14:paraId="4E9DF40D" w14:textId="77777777" w:rsidTr="003849B0">
        <w:trPr>
          <w:trHeight w:val="713"/>
          <w:jc w:val="center"/>
        </w:trPr>
        <w:tc>
          <w:tcPr>
            <w:tcW w:w="759" w:type="pct"/>
            <w:gridSpan w:val="2"/>
            <w:shd w:val="clear" w:color="auto" w:fill="D9D9D9" w:themeFill="background1" w:themeFillShade="D9"/>
            <w:vAlign w:val="center"/>
          </w:tcPr>
          <w:p w14:paraId="004BC680"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課程目標</w:t>
            </w:r>
          </w:p>
        </w:tc>
        <w:tc>
          <w:tcPr>
            <w:tcW w:w="4241" w:type="pct"/>
            <w:gridSpan w:val="8"/>
            <w:shd w:val="clear" w:color="auto" w:fill="auto"/>
          </w:tcPr>
          <w:p w14:paraId="760ACA94" w14:textId="77777777" w:rsidR="003849B0" w:rsidRPr="005C1AE6" w:rsidRDefault="003849B0" w:rsidP="003849B0">
            <w:pPr>
              <w:adjustRightInd w:val="0"/>
              <w:spacing w:line="360" w:lineRule="atLeast"/>
              <w:rPr>
                <w:rFonts w:ascii="標楷體" w:eastAsia="標楷體" w:hAnsi="標楷體"/>
              </w:rPr>
            </w:pPr>
            <w:r w:rsidRPr="005C1AE6">
              <w:rPr>
                <w:rFonts w:ascii="標楷體" w:eastAsia="標楷體" w:hAnsi="標楷體"/>
              </w:rPr>
              <w:t>1. 能善用檢索線上目錄系統，依照索書號找到書籍。</w:t>
            </w:r>
          </w:p>
          <w:p w14:paraId="170A84CF" w14:textId="77777777" w:rsidR="003849B0" w:rsidRPr="005C1AE6" w:rsidRDefault="003849B0" w:rsidP="003849B0">
            <w:pPr>
              <w:adjustRightInd w:val="0"/>
              <w:spacing w:line="360" w:lineRule="atLeast"/>
              <w:rPr>
                <w:rFonts w:ascii="標楷體" w:eastAsia="標楷體" w:hAnsi="標楷體"/>
              </w:rPr>
            </w:pPr>
            <w:r w:rsidRPr="005C1AE6">
              <w:rPr>
                <w:rFonts w:ascii="標楷體" w:eastAsia="標楷體" w:hAnsi="標楷體"/>
              </w:rPr>
              <w:t>2. 使用閱讀策略(預測、摘要和提問)，提取閱讀重要資訊。</w:t>
            </w:r>
          </w:p>
          <w:p w14:paraId="0995B06D" w14:textId="77777777" w:rsidR="003849B0" w:rsidRPr="005C1AE6" w:rsidRDefault="003849B0" w:rsidP="003849B0">
            <w:pPr>
              <w:adjustRightInd w:val="0"/>
              <w:spacing w:line="360" w:lineRule="atLeast"/>
              <w:rPr>
                <w:rFonts w:ascii="標楷體" w:eastAsia="標楷體" w:hAnsi="標楷體"/>
                <w:szCs w:val="20"/>
              </w:rPr>
            </w:pPr>
            <w:r w:rsidRPr="005C1AE6">
              <w:rPr>
                <w:rFonts w:ascii="標楷體" w:eastAsia="標楷體" w:hAnsi="標楷體"/>
              </w:rPr>
              <w:t>3. 用多元方式創作分享閱讀心得與想法，達成良性的溝通及互動。</w:t>
            </w:r>
          </w:p>
        </w:tc>
      </w:tr>
      <w:tr w:rsidR="003849B0" w:rsidRPr="005C1AE6" w14:paraId="53ABFCDD" w14:textId="77777777" w:rsidTr="003849B0">
        <w:trPr>
          <w:trHeight w:val="730"/>
          <w:jc w:val="center"/>
        </w:trPr>
        <w:tc>
          <w:tcPr>
            <w:tcW w:w="759" w:type="pct"/>
            <w:gridSpan w:val="2"/>
            <w:shd w:val="clear" w:color="auto" w:fill="D9D9D9" w:themeFill="background1" w:themeFillShade="D9"/>
          </w:tcPr>
          <w:p w14:paraId="1CA8883E"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表現任務</w:t>
            </w:r>
          </w:p>
          <w:p w14:paraId="087F6D1F" w14:textId="77777777" w:rsidR="003849B0" w:rsidRPr="005C1AE6" w:rsidRDefault="003849B0" w:rsidP="003849B0">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1" w:type="pct"/>
            <w:gridSpan w:val="8"/>
            <w:shd w:val="clear" w:color="auto" w:fill="auto"/>
            <w:vAlign w:val="center"/>
          </w:tcPr>
          <w:p w14:paraId="1B89F363" w14:textId="77777777" w:rsidR="003849B0" w:rsidRPr="005C1AE6" w:rsidRDefault="003849B0" w:rsidP="003849B0">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.學生能透過索書號找到指定圖書，進行閱讀，並連結知識或經驗，提出相關的感受和想法，完成學習單。</w:t>
            </w:r>
          </w:p>
          <w:p w14:paraId="164AEE7D" w14:textId="77777777" w:rsidR="003849B0" w:rsidRPr="005C1AE6" w:rsidRDefault="003849B0" w:rsidP="003849B0">
            <w:pPr>
              <w:rPr>
                <w:rFonts w:ascii="標楷體" w:eastAsia="標楷體" w:hAnsi="標楷體"/>
                <w:szCs w:val="20"/>
              </w:rPr>
            </w:pPr>
            <w:r w:rsidRPr="005C1AE6">
              <w:rPr>
                <w:rFonts w:ascii="標楷體" w:eastAsia="標楷體" w:hAnsi="標楷體"/>
              </w:rPr>
              <w:t>2. 學生能透過討論，聆聽他人意見，運用口語表達故事的結構、對角色的看法和故事的心得，使他人能夠理解。</w:t>
            </w:r>
          </w:p>
        </w:tc>
      </w:tr>
      <w:tr w:rsidR="003849B0" w:rsidRPr="005C1AE6" w14:paraId="045EE6E9" w14:textId="77777777" w:rsidTr="003849B0">
        <w:trPr>
          <w:jc w:val="center"/>
        </w:trPr>
        <w:tc>
          <w:tcPr>
            <w:tcW w:w="759" w:type="pct"/>
            <w:gridSpan w:val="2"/>
            <w:shd w:val="clear" w:color="auto" w:fill="D9D9D9" w:themeFill="background1" w:themeFillShade="D9"/>
            <w:vAlign w:val="center"/>
          </w:tcPr>
          <w:p w14:paraId="081080C2"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學習進度週次/節次</w:t>
            </w:r>
          </w:p>
        </w:tc>
        <w:tc>
          <w:tcPr>
            <w:tcW w:w="882" w:type="pct"/>
            <w:gridSpan w:val="2"/>
            <w:shd w:val="clear" w:color="auto" w:fill="auto"/>
            <w:vAlign w:val="center"/>
          </w:tcPr>
          <w:p w14:paraId="7C28371D"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單元/子題</w:t>
            </w:r>
          </w:p>
          <w:p w14:paraId="2DD74CEC" w14:textId="77777777" w:rsidR="003849B0" w:rsidRPr="005C1AE6" w:rsidRDefault="003849B0" w:rsidP="003849B0">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618" w:type="pct"/>
            <w:gridSpan w:val="3"/>
            <w:shd w:val="clear" w:color="auto" w:fill="auto"/>
            <w:vAlign w:val="center"/>
          </w:tcPr>
          <w:p w14:paraId="37AEB71A"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gridSpan w:val="2"/>
            <w:shd w:val="clear" w:color="auto" w:fill="auto"/>
            <w:vAlign w:val="center"/>
          </w:tcPr>
          <w:p w14:paraId="44B33138"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議題</w:t>
            </w:r>
          </w:p>
          <w:p w14:paraId="297403D7" w14:textId="77777777" w:rsidR="003849B0" w:rsidRPr="005C1AE6" w:rsidRDefault="003849B0" w:rsidP="003849B0">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62C4286B" w14:textId="77777777" w:rsidR="003849B0" w:rsidRPr="005C1AE6" w:rsidRDefault="003849B0" w:rsidP="003849B0">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1A4F7E7E" w14:textId="77777777" w:rsidR="003849B0" w:rsidRPr="005C1AE6" w:rsidRDefault="003849B0" w:rsidP="003849B0">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61" w:type="pct"/>
            <w:shd w:val="clear" w:color="auto" w:fill="auto"/>
            <w:vAlign w:val="center"/>
          </w:tcPr>
          <w:p w14:paraId="76B477A5" w14:textId="77777777" w:rsidR="003849B0" w:rsidRPr="005C1AE6" w:rsidRDefault="003849B0" w:rsidP="003849B0">
            <w:pPr>
              <w:jc w:val="center"/>
              <w:rPr>
                <w:rFonts w:ascii="標楷體" w:eastAsia="標楷體" w:hAnsi="標楷體"/>
                <w:szCs w:val="20"/>
              </w:rPr>
            </w:pPr>
            <w:r w:rsidRPr="005C1AE6">
              <w:rPr>
                <w:rFonts w:ascii="標楷體" w:eastAsia="標楷體" w:hAnsi="標楷體" w:hint="eastAsia"/>
                <w:szCs w:val="20"/>
              </w:rPr>
              <w:t>檢核點(形成性評量)</w:t>
            </w:r>
          </w:p>
        </w:tc>
      </w:tr>
      <w:tr w:rsidR="003849B0" w:rsidRPr="005C1AE6" w14:paraId="4E9C2336" w14:textId="77777777" w:rsidTr="003849B0">
        <w:trPr>
          <w:jc w:val="center"/>
        </w:trPr>
        <w:tc>
          <w:tcPr>
            <w:tcW w:w="282" w:type="pct"/>
            <w:vMerge w:val="restart"/>
            <w:shd w:val="clear" w:color="auto" w:fill="D9D9D9" w:themeFill="background1" w:themeFillShade="D9"/>
            <w:textDirection w:val="tbRlV"/>
            <w:vAlign w:val="center"/>
          </w:tcPr>
          <w:p w14:paraId="47CD36C3" w14:textId="77777777" w:rsidR="003849B0" w:rsidRPr="005C1AE6" w:rsidRDefault="003849B0" w:rsidP="003849B0">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7" w:type="pct"/>
            <w:shd w:val="clear" w:color="auto" w:fill="D9D9D9" w:themeFill="background1" w:themeFillShade="D9"/>
            <w:vAlign w:val="center"/>
          </w:tcPr>
          <w:p w14:paraId="26BAA092"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第1-6週</w:t>
            </w:r>
          </w:p>
        </w:tc>
        <w:tc>
          <w:tcPr>
            <w:tcW w:w="882" w:type="pct"/>
            <w:gridSpan w:val="2"/>
            <w:shd w:val="clear" w:color="auto" w:fill="auto"/>
          </w:tcPr>
          <w:p w14:paraId="60AED0B0" w14:textId="77777777" w:rsidR="003849B0" w:rsidRPr="005C1AE6" w:rsidRDefault="003849B0" w:rsidP="003849B0">
            <w:pPr>
              <w:rPr>
                <w:rFonts w:ascii="標楷體" w:eastAsia="標楷體" w:hAnsi="標楷體"/>
              </w:rPr>
            </w:pPr>
            <w:r w:rsidRPr="005C1AE6">
              <w:rPr>
                <w:rFonts w:ascii="標楷體" w:eastAsia="標楷體" w:hAnsi="標楷體" w:hint="eastAsia"/>
              </w:rPr>
              <w:t>認識圖書館</w:t>
            </w:r>
          </w:p>
        </w:tc>
        <w:tc>
          <w:tcPr>
            <w:tcW w:w="1618" w:type="pct"/>
            <w:gridSpan w:val="3"/>
            <w:shd w:val="clear" w:color="auto" w:fill="auto"/>
          </w:tcPr>
          <w:p w14:paraId="2D88CD00" w14:textId="77777777" w:rsidR="003849B0" w:rsidRPr="005C1AE6" w:rsidRDefault="003849B0" w:rsidP="003849B0">
            <w:pPr>
              <w:rPr>
                <w:rFonts w:ascii="標楷體" w:eastAsia="標楷體" w:hAnsi="標楷體"/>
              </w:rPr>
            </w:pPr>
            <w:r w:rsidRPr="005C1AE6">
              <w:rPr>
                <w:rFonts w:ascii="標楷體" w:eastAsia="標楷體" w:hAnsi="標楷體"/>
              </w:rPr>
              <w:t>活動一：認識圖書資源的分類方法1. 認識中文十大分類說明圖書館的書籍為何要分類、分類的意義、中文十大分類，和如何辨別每一大類的書。2. 分類高手 將老師提供給各組的一箱書，各組將書籍分類分堆。</w:t>
            </w:r>
          </w:p>
          <w:p w14:paraId="742D4367" w14:textId="77777777" w:rsidR="003849B0" w:rsidRPr="005C1AE6" w:rsidRDefault="003849B0" w:rsidP="003849B0">
            <w:pPr>
              <w:rPr>
                <w:rFonts w:ascii="標楷體" w:eastAsia="標楷體" w:hAnsi="標楷體"/>
              </w:rPr>
            </w:pPr>
            <w:r w:rsidRPr="005C1AE6">
              <w:rPr>
                <w:rFonts w:ascii="標楷體" w:eastAsia="標楷體" w:hAnsi="標楷體"/>
              </w:rPr>
              <w:t>活動二：瞭解索書號的意義1. 什麼是索書號？2. 解開索書號的密碼3. 較複雜的索書號4. 如何在書架上找書</w:t>
            </w:r>
            <w:r w:rsidRPr="005C1AE6">
              <w:rPr>
                <w:rFonts w:ascii="標楷體" w:eastAsia="標楷體" w:hAnsi="標楷體" w:hint="eastAsia"/>
              </w:rPr>
              <w:t>。</w:t>
            </w:r>
          </w:p>
          <w:p w14:paraId="077FAE6C" w14:textId="77777777" w:rsidR="003849B0" w:rsidRPr="005C1AE6" w:rsidRDefault="003849B0" w:rsidP="003849B0">
            <w:pPr>
              <w:rPr>
                <w:rFonts w:ascii="標楷體" w:eastAsia="標楷體" w:hAnsi="標楷體"/>
                <w:szCs w:val="20"/>
              </w:rPr>
            </w:pPr>
            <w:r w:rsidRPr="005C1AE6">
              <w:rPr>
                <w:rFonts w:ascii="標楷體" w:eastAsia="標楷體" w:hAnsi="標楷體"/>
              </w:rPr>
              <w:t xml:space="preserve">活動三：能查詢館藏目錄 1.圖書館目錄系統在哪裡? 2.解開館藏目錄的暗號 </w:t>
            </w:r>
          </w:p>
        </w:tc>
        <w:tc>
          <w:tcPr>
            <w:tcW w:w="480" w:type="pct"/>
            <w:gridSpan w:val="2"/>
            <w:shd w:val="clear" w:color="auto" w:fill="auto"/>
          </w:tcPr>
          <w:p w14:paraId="48531D35" w14:textId="77777777" w:rsidR="003849B0" w:rsidRPr="005C1AE6" w:rsidRDefault="003849B0" w:rsidP="003849B0">
            <w:pPr>
              <w:rPr>
                <w:rFonts w:ascii="標楷體" w:eastAsia="標楷體" w:hAnsi="標楷體"/>
                <w:szCs w:val="20"/>
              </w:rPr>
            </w:pPr>
          </w:p>
        </w:tc>
        <w:tc>
          <w:tcPr>
            <w:tcW w:w="1261" w:type="pct"/>
            <w:shd w:val="clear" w:color="auto" w:fill="auto"/>
          </w:tcPr>
          <w:p w14:paraId="37944808" w14:textId="77777777" w:rsidR="003849B0" w:rsidRPr="005C1AE6" w:rsidRDefault="003849B0" w:rsidP="003849B0">
            <w:pPr>
              <w:rPr>
                <w:rFonts w:ascii="標楷體" w:eastAsia="標楷體" w:hAnsi="標楷體"/>
                <w:szCs w:val="20"/>
              </w:rPr>
            </w:pPr>
            <w:r w:rsidRPr="005C1AE6">
              <w:rPr>
                <w:rFonts w:ascii="標楷體" w:eastAsia="標楷體" w:hAnsi="標楷體"/>
              </w:rPr>
              <w:t>實作評量 - 實際操作</w:t>
            </w:r>
          </w:p>
        </w:tc>
      </w:tr>
      <w:tr w:rsidR="003849B0" w:rsidRPr="005C1AE6" w14:paraId="5B336211" w14:textId="77777777" w:rsidTr="003849B0">
        <w:trPr>
          <w:jc w:val="center"/>
        </w:trPr>
        <w:tc>
          <w:tcPr>
            <w:tcW w:w="282" w:type="pct"/>
            <w:vMerge/>
            <w:shd w:val="clear" w:color="auto" w:fill="D9D9D9" w:themeFill="background1" w:themeFillShade="D9"/>
            <w:vAlign w:val="center"/>
          </w:tcPr>
          <w:p w14:paraId="56FFB352" w14:textId="77777777" w:rsidR="003849B0" w:rsidRPr="005C1AE6" w:rsidRDefault="003849B0" w:rsidP="003849B0">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2A8F2F6D"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第7-8週</w:t>
            </w:r>
          </w:p>
        </w:tc>
        <w:tc>
          <w:tcPr>
            <w:tcW w:w="882" w:type="pct"/>
            <w:gridSpan w:val="2"/>
            <w:shd w:val="clear" w:color="auto" w:fill="auto"/>
          </w:tcPr>
          <w:p w14:paraId="521B2BE2" w14:textId="77777777" w:rsidR="003849B0" w:rsidRPr="005C1AE6" w:rsidRDefault="003849B0" w:rsidP="003849B0">
            <w:pPr>
              <w:rPr>
                <w:rFonts w:ascii="標楷體" w:eastAsia="標楷體" w:hAnsi="標楷體"/>
              </w:rPr>
            </w:pPr>
            <w:r w:rsidRPr="005C1AE6">
              <w:rPr>
                <w:rFonts w:ascii="標楷體" w:eastAsia="標楷體" w:hAnsi="標楷體" w:hint="eastAsia"/>
              </w:rPr>
              <w:t>認識圖書館</w:t>
            </w:r>
          </w:p>
        </w:tc>
        <w:tc>
          <w:tcPr>
            <w:tcW w:w="1618" w:type="pct"/>
            <w:gridSpan w:val="3"/>
            <w:shd w:val="clear" w:color="auto" w:fill="auto"/>
          </w:tcPr>
          <w:p w14:paraId="776F5B49"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參觀仁愛區圖書館</w:t>
            </w:r>
          </w:p>
        </w:tc>
        <w:tc>
          <w:tcPr>
            <w:tcW w:w="480" w:type="pct"/>
            <w:gridSpan w:val="2"/>
            <w:shd w:val="clear" w:color="auto" w:fill="auto"/>
          </w:tcPr>
          <w:p w14:paraId="060DE5BA"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安全教育</w:t>
            </w:r>
          </w:p>
        </w:tc>
        <w:tc>
          <w:tcPr>
            <w:tcW w:w="1261" w:type="pct"/>
            <w:shd w:val="clear" w:color="auto" w:fill="auto"/>
          </w:tcPr>
          <w:p w14:paraId="5E32BAC1" w14:textId="77777777" w:rsidR="003849B0" w:rsidRPr="005C1AE6" w:rsidRDefault="003849B0" w:rsidP="003849B0">
            <w:pPr>
              <w:rPr>
                <w:rFonts w:ascii="標楷體" w:eastAsia="標楷體" w:hAnsi="標楷體"/>
                <w:szCs w:val="20"/>
              </w:rPr>
            </w:pPr>
            <w:r w:rsidRPr="005C1AE6">
              <w:rPr>
                <w:rFonts w:ascii="標楷體" w:eastAsia="標楷體" w:hAnsi="標楷體"/>
              </w:rPr>
              <w:t>學習態度</w:t>
            </w:r>
          </w:p>
        </w:tc>
      </w:tr>
      <w:tr w:rsidR="003849B0" w:rsidRPr="005C1AE6" w14:paraId="2DCDFB00" w14:textId="77777777" w:rsidTr="003849B0">
        <w:trPr>
          <w:jc w:val="center"/>
        </w:trPr>
        <w:tc>
          <w:tcPr>
            <w:tcW w:w="282" w:type="pct"/>
            <w:vMerge/>
            <w:shd w:val="clear" w:color="auto" w:fill="D9D9D9" w:themeFill="background1" w:themeFillShade="D9"/>
            <w:vAlign w:val="center"/>
          </w:tcPr>
          <w:p w14:paraId="5D460BDA" w14:textId="77777777" w:rsidR="003849B0" w:rsidRPr="005C1AE6" w:rsidRDefault="003849B0" w:rsidP="003849B0">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634196B1"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第9</w:t>
            </w:r>
            <w:r w:rsidRPr="005C1AE6">
              <w:rPr>
                <w:rFonts w:ascii="標楷體" w:eastAsia="標楷體" w:hAnsi="標楷體"/>
              </w:rPr>
              <w:t>-13</w:t>
            </w:r>
            <w:r w:rsidRPr="005C1AE6">
              <w:rPr>
                <w:rFonts w:ascii="標楷體" w:eastAsia="標楷體" w:hAnsi="標楷體" w:hint="eastAsia"/>
              </w:rPr>
              <w:t>週</w:t>
            </w:r>
          </w:p>
        </w:tc>
        <w:tc>
          <w:tcPr>
            <w:tcW w:w="882" w:type="pct"/>
            <w:gridSpan w:val="2"/>
            <w:shd w:val="clear" w:color="auto" w:fill="auto"/>
          </w:tcPr>
          <w:p w14:paraId="663EDEBD" w14:textId="77777777" w:rsidR="003849B0" w:rsidRPr="005C1AE6" w:rsidRDefault="003849B0" w:rsidP="003849B0">
            <w:pPr>
              <w:rPr>
                <w:rFonts w:ascii="標楷體" w:eastAsia="標楷體" w:hAnsi="標楷體"/>
              </w:rPr>
            </w:pPr>
            <w:r w:rsidRPr="005C1AE6">
              <w:rPr>
                <w:rFonts w:ascii="標楷體" w:eastAsia="標楷體" w:hAnsi="標楷體" w:hint="eastAsia"/>
              </w:rPr>
              <w:t>植物好好玩</w:t>
            </w:r>
          </w:p>
        </w:tc>
        <w:tc>
          <w:tcPr>
            <w:tcW w:w="1618" w:type="pct"/>
            <w:gridSpan w:val="3"/>
            <w:shd w:val="clear" w:color="auto" w:fill="auto"/>
          </w:tcPr>
          <w:p w14:paraId="14F3DBB8" w14:textId="77777777" w:rsidR="003849B0" w:rsidRPr="005C1AE6" w:rsidRDefault="003849B0" w:rsidP="003849B0">
            <w:pPr>
              <w:rPr>
                <w:rFonts w:ascii="標楷體" w:eastAsia="標楷體" w:hAnsi="標楷體"/>
              </w:rPr>
            </w:pPr>
            <w:r w:rsidRPr="005C1AE6">
              <w:rPr>
                <w:rFonts w:ascii="標楷體" w:eastAsia="標楷體" w:hAnsi="標楷體"/>
              </w:rPr>
              <w:t>科普閱讀(植物</w:t>
            </w:r>
            <w:r w:rsidRPr="005C1AE6">
              <w:rPr>
                <w:rFonts w:ascii="標楷體" w:eastAsia="標楷體" w:hAnsi="標楷體" w:hint="eastAsia"/>
              </w:rPr>
              <w:t>好好玩</w:t>
            </w:r>
            <w:r w:rsidRPr="005C1AE6">
              <w:rPr>
                <w:rFonts w:ascii="標楷體" w:eastAsia="標楷體" w:hAnsi="標楷體"/>
              </w:rPr>
              <w:t xml:space="preserve">) </w:t>
            </w:r>
          </w:p>
          <w:p w14:paraId="6A40DA43" w14:textId="77777777" w:rsidR="003849B0" w:rsidRPr="005C1AE6" w:rsidRDefault="003849B0" w:rsidP="003849B0">
            <w:pPr>
              <w:rPr>
                <w:rFonts w:ascii="標楷體" w:eastAsia="標楷體" w:hAnsi="標楷體"/>
              </w:rPr>
            </w:pPr>
            <w:r w:rsidRPr="005C1AE6">
              <w:rPr>
                <w:rFonts w:ascii="標楷體" w:eastAsia="標楷體" w:hAnsi="標楷體"/>
              </w:rPr>
              <w:t xml:space="preserve">活動一：植物的秘密 1. </w:t>
            </w:r>
            <w:r w:rsidRPr="005C1AE6">
              <w:rPr>
                <w:rFonts w:ascii="標楷體" w:eastAsia="標楷體" w:hAnsi="標楷體" w:hint="eastAsia"/>
              </w:rPr>
              <w:t>共讀植物的秘密，了解大自然中植物為生存而發展的機制</w:t>
            </w:r>
            <w:r w:rsidRPr="005C1AE6">
              <w:rPr>
                <w:rFonts w:ascii="標楷體" w:eastAsia="標楷體" w:hAnsi="標楷體"/>
              </w:rPr>
              <w:t xml:space="preserve"> 2. 蒐集資料： (1)查閱植物主題書，藉由閱讀書籍目次，決定要記錄的項目。 (2)使用教育部校園樹木資訊平台搜尋校園樹木。</w:t>
            </w:r>
          </w:p>
          <w:p w14:paraId="550233ED" w14:textId="77777777" w:rsidR="003849B0" w:rsidRPr="005C1AE6" w:rsidRDefault="003849B0" w:rsidP="003849B0">
            <w:pPr>
              <w:rPr>
                <w:rFonts w:ascii="標楷體" w:eastAsia="標楷體" w:hAnsi="標楷體"/>
                <w:szCs w:val="20"/>
              </w:rPr>
            </w:pPr>
            <w:r w:rsidRPr="005C1AE6">
              <w:rPr>
                <w:rFonts w:ascii="標楷體" w:eastAsia="標楷體" w:hAnsi="標楷體"/>
              </w:rPr>
              <w:t>活動二：校園植物身分證</w:t>
            </w:r>
            <w:r w:rsidRPr="005C1AE6">
              <w:rPr>
                <w:rFonts w:ascii="標楷體" w:eastAsia="標楷體" w:hAnsi="標楷體" w:hint="eastAsia"/>
              </w:rPr>
              <w:t>；</w:t>
            </w:r>
            <w:r w:rsidRPr="005C1AE6">
              <w:rPr>
                <w:rFonts w:ascii="標楷體" w:eastAsia="標楷體" w:hAnsi="標楷體"/>
              </w:rPr>
              <w:t>根據小組整裡的資料，選一種校園植物，製作一張植物身分證，並說明植物各部位的功用。</w:t>
            </w:r>
          </w:p>
        </w:tc>
        <w:tc>
          <w:tcPr>
            <w:tcW w:w="480" w:type="pct"/>
            <w:gridSpan w:val="2"/>
            <w:shd w:val="clear" w:color="auto" w:fill="auto"/>
          </w:tcPr>
          <w:p w14:paraId="508EE10A"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戶外教育、安全教育、生命教育</w:t>
            </w:r>
          </w:p>
        </w:tc>
        <w:tc>
          <w:tcPr>
            <w:tcW w:w="1261" w:type="pct"/>
            <w:shd w:val="clear" w:color="auto" w:fill="auto"/>
          </w:tcPr>
          <w:p w14:paraId="145C2396" w14:textId="77777777" w:rsidR="003849B0" w:rsidRPr="005C1AE6" w:rsidRDefault="003849B0" w:rsidP="003849B0">
            <w:pPr>
              <w:rPr>
                <w:rFonts w:ascii="標楷體" w:eastAsia="標楷體" w:hAnsi="標楷體"/>
                <w:szCs w:val="20"/>
              </w:rPr>
            </w:pPr>
            <w:r w:rsidRPr="005C1AE6">
              <w:rPr>
                <w:rFonts w:ascii="標楷體" w:eastAsia="標楷體" w:hAnsi="標楷體"/>
              </w:rPr>
              <w:t>學習態度 發表評量 實作評量</w:t>
            </w:r>
            <w:r w:rsidRPr="005C1AE6">
              <w:rPr>
                <w:rFonts w:ascii="標楷體" w:eastAsia="標楷體" w:hAnsi="標楷體" w:hint="eastAsia"/>
              </w:rPr>
              <w:t xml:space="preserve"> </w:t>
            </w:r>
            <w:r w:rsidRPr="005C1AE6">
              <w:rPr>
                <w:rFonts w:ascii="標楷體" w:eastAsia="標楷體" w:hAnsi="標楷體"/>
              </w:rPr>
              <w:t>紙筆評量 -學習單</w:t>
            </w:r>
          </w:p>
        </w:tc>
      </w:tr>
      <w:tr w:rsidR="003849B0" w:rsidRPr="005C1AE6" w14:paraId="12A0ECF5" w14:textId="77777777" w:rsidTr="003849B0">
        <w:trPr>
          <w:jc w:val="center"/>
        </w:trPr>
        <w:tc>
          <w:tcPr>
            <w:tcW w:w="282" w:type="pct"/>
            <w:vMerge/>
            <w:shd w:val="clear" w:color="auto" w:fill="D9D9D9" w:themeFill="background1" w:themeFillShade="D9"/>
            <w:vAlign w:val="center"/>
          </w:tcPr>
          <w:p w14:paraId="5222E9BE" w14:textId="77777777" w:rsidR="003849B0" w:rsidRPr="005C1AE6" w:rsidRDefault="003849B0" w:rsidP="003849B0">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206E0773"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4-18</w:t>
            </w:r>
            <w:r w:rsidRPr="005C1AE6">
              <w:rPr>
                <w:rFonts w:ascii="標楷體" w:eastAsia="標楷體" w:hAnsi="標楷體" w:hint="eastAsia"/>
              </w:rPr>
              <w:t>週</w:t>
            </w:r>
          </w:p>
        </w:tc>
        <w:tc>
          <w:tcPr>
            <w:tcW w:w="882" w:type="pct"/>
            <w:gridSpan w:val="2"/>
            <w:shd w:val="clear" w:color="auto" w:fill="auto"/>
          </w:tcPr>
          <w:p w14:paraId="3820900F" w14:textId="77777777" w:rsidR="003849B0" w:rsidRPr="005C1AE6" w:rsidRDefault="003849B0" w:rsidP="003849B0">
            <w:pPr>
              <w:rPr>
                <w:rFonts w:ascii="標楷體" w:eastAsia="標楷體" w:hAnsi="標楷體"/>
              </w:rPr>
            </w:pPr>
            <w:r w:rsidRPr="005C1AE6">
              <w:rPr>
                <w:rFonts w:ascii="標楷體" w:eastAsia="標楷體" w:hAnsi="標楷體"/>
              </w:rPr>
              <w:t>主題書展</w:t>
            </w:r>
          </w:p>
        </w:tc>
        <w:tc>
          <w:tcPr>
            <w:tcW w:w="1618" w:type="pct"/>
            <w:gridSpan w:val="3"/>
            <w:shd w:val="clear" w:color="auto" w:fill="auto"/>
          </w:tcPr>
          <w:p w14:paraId="54435BA6" w14:textId="77777777" w:rsidR="003849B0" w:rsidRPr="005C1AE6" w:rsidRDefault="003849B0" w:rsidP="003849B0">
            <w:pPr>
              <w:rPr>
                <w:rFonts w:ascii="標楷體" w:eastAsia="標楷體" w:hAnsi="標楷體"/>
              </w:rPr>
            </w:pPr>
            <w:r w:rsidRPr="005C1AE6">
              <w:rPr>
                <w:rFonts w:ascii="標楷體" w:eastAsia="標楷體" w:hAnsi="標楷體" w:hint="eastAsia"/>
              </w:rPr>
              <w:t>家庭</w:t>
            </w:r>
            <w:r w:rsidRPr="005C1AE6">
              <w:rPr>
                <w:rFonts w:ascii="標楷體" w:eastAsia="標楷體" w:hAnsi="標楷體"/>
              </w:rPr>
              <w:t xml:space="preserve">教育(愛的行動) </w:t>
            </w:r>
          </w:p>
          <w:p w14:paraId="371FE518" w14:textId="77777777" w:rsidR="003849B0" w:rsidRPr="005C1AE6" w:rsidRDefault="003849B0" w:rsidP="003849B0">
            <w:pPr>
              <w:rPr>
                <w:rFonts w:ascii="標楷體" w:eastAsia="標楷體" w:hAnsi="標楷體"/>
                <w:szCs w:val="20"/>
              </w:rPr>
            </w:pPr>
            <w:r w:rsidRPr="005C1AE6">
              <w:rPr>
                <w:rFonts w:ascii="標楷體" w:eastAsia="標楷體" w:hAnsi="標楷體"/>
              </w:rPr>
              <w:t>活動一：</w:t>
            </w:r>
            <w:r w:rsidRPr="005C1AE6">
              <w:rPr>
                <w:rFonts w:ascii="標楷體" w:eastAsia="標楷體" w:hAnsi="標楷體" w:hint="eastAsia"/>
              </w:rPr>
              <w:t>誰是管家</w:t>
            </w:r>
            <w:r w:rsidRPr="005C1AE6">
              <w:rPr>
                <w:rFonts w:ascii="標楷體" w:eastAsia="標楷體" w:hAnsi="標楷體"/>
              </w:rPr>
              <w:t>？ 全班共讀《</w:t>
            </w:r>
            <w:r w:rsidRPr="005C1AE6">
              <w:rPr>
                <w:rFonts w:ascii="標楷體" w:eastAsia="標楷體" w:hAnsi="標楷體" w:hint="eastAsia"/>
              </w:rPr>
              <w:t>管家貓</w:t>
            </w:r>
            <w:r w:rsidRPr="005C1AE6">
              <w:rPr>
                <w:rFonts w:ascii="標楷體" w:eastAsia="標楷體" w:hAnsi="標楷體"/>
              </w:rPr>
              <w:t>》這本書。  活動二：</w:t>
            </w:r>
            <w:r w:rsidRPr="005C1AE6">
              <w:rPr>
                <w:rFonts w:ascii="標楷體" w:eastAsia="標楷體" w:hAnsi="標楷體" w:hint="eastAsia"/>
              </w:rPr>
              <w:t>完成系列學習單</w:t>
            </w:r>
            <w:r w:rsidRPr="005C1AE6">
              <w:rPr>
                <w:rFonts w:ascii="標楷體" w:eastAsia="標楷體" w:hAnsi="標楷體"/>
              </w:rPr>
              <w:t>。</w:t>
            </w:r>
          </w:p>
        </w:tc>
        <w:tc>
          <w:tcPr>
            <w:tcW w:w="480" w:type="pct"/>
            <w:gridSpan w:val="2"/>
            <w:shd w:val="clear" w:color="auto" w:fill="auto"/>
          </w:tcPr>
          <w:p w14:paraId="5DA491E0"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家庭教育、案全教育</w:t>
            </w:r>
          </w:p>
        </w:tc>
        <w:tc>
          <w:tcPr>
            <w:tcW w:w="1261" w:type="pct"/>
            <w:shd w:val="clear" w:color="auto" w:fill="auto"/>
          </w:tcPr>
          <w:p w14:paraId="0D7D1525" w14:textId="77777777" w:rsidR="003849B0" w:rsidRPr="005C1AE6" w:rsidRDefault="003849B0" w:rsidP="003849B0">
            <w:pPr>
              <w:rPr>
                <w:rFonts w:ascii="標楷體" w:eastAsia="標楷體" w:hAnsi="標楷體"/>
                <w:szCs w:val="20"/>
              </w:rPr>
            </w:pPr>
            <w:r w:rsidRPr="005C1AE6">
              <w:rPr>
                <w:rFonts w:ascii="標楷體" w:eastAsia="標楷體" w:hAnsi="標楷體"/>
              </w:rPr>
              <w:t>學習態度 發表評量 實作評量</w:t>
            </w:r>
          </w:p>
        </w:tc>
      </w:tr>
      <w:tr w:rsidR="003849B0" w:rsidRPr="005C1AE6" w14:paraId="3EFD1031" w14:textId="77777777" w:rsidTr="003849B0">
        <w:trPr>
          <w:jc w:val="center"/>
        </w:trPr>
        <w:tc>
          <w:tcPr>
            <w:tcW w:w="282" w:type="pct"/>
            <w:vMerge/>
            <w:shd w:val="clear" w:color="auto" w:fill="D9D9D9" w:themeFill="background1" w:themeFillShade="D9"/>
            <w:textDirection w:val="tbRlV"/>
            <w:vAlign w:val="center"/>
          </w:tcPr>
          <w:p w14:paraId="42AF358A" w14:textId="77777777" w:rsidR="003849B0" w:rsidRPr="005C1AE6" w:rsidRDefault="003849B0" w:rsidP="003849B0">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56A5D45C" w14:textId="77777777" w:rsidR="003849B0" w:rsidRPr="005C1AE6" w:rsidRDefault="003849B0" w:rsidP="003849B0">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9</w:t>
            </w:r>
            <w:r w:rsidRPr="005C1AE6">
              <w:rPr>
                <w:rFonts w:ascii="標楷體" w:eastAsia="標楷體" w:hAnsi="標楷體" w:hint="eastAsia"/>
              </w:rPr>
              <w:t>-</w:t>
            </w:r>
            <w:r w:rsidRPr="005C1AE6">
              <w:rPr>
                <w:rFonts w:ascii="標楷體" w:eastAsia="標楷體" w:hAnsi="標楷體"/>
              </w:rPr>
              <w:t>21</w:t>
            </w:r>
            <w:r w:rsidRPr="005C1AE6">
              <w:rPr>
                <w:rFonts w:ascii="標楷體" w:eastAsia="標楷體" w:hAnsi="標楷體" w:hint="eastAsia"/>
              </w:rPr>
              <w:t>週</w:t>
            </w:r>
          </w:p>
        </w:tc>
        <w:tc>
          <w:tcPr>
            <w:tcW w:w="882" w:type="pct"/>
            <w:gridSpan w:val="2"/>
            <w:shd w:val="clear" w:color="auto" w:fill="auto"/>
          </w:tcPr>
          <w:p w14:paraId="32D0B679" w14:textId="77777777" w:rsidR="003849B0" w:rsidRPr="005C1AE6" w:rsidRDefault="003849B0" w:rsidP="003849B0">
            <w:pPr>
              <w:jc w:val="center"/>
              <w:rPr>
                <w:rFonts w:ascii="標楷體" w:eastAsia="標楷體" w:hAnsi="標楷體"/>
              </w:rPr>
            </w:pPr>
            <w:r w:rsidRPr="005C1AE6">
              <w:rPr>
                <w:rFonts w:ascii="標楷體" w:eastAsia="標楷體" w:hAnsi="標楷體"/>
              </w:rPr>
              <w:t>大手牽小手</w:t>
            </w:r>
          </w:p>
        </w:tc>
        <w:tc>
          <w:tcPr>
            <w:tcW w:w="1618" w:type="pct"/>
            <w:gridSpan w:val="3"/>
            <w:shd w:val="clear" w:color="auto" w:fill="auto"/>
          </w:tcPr>
          <w:p w14:paraId="0BF50CC3" w14:textId="77777777" w:rsidR="003849B0" w:rsidRPr="005C1AE6" w:rsidRDefault="003849B0" w:rsidP="003849B0">
            <w:pPr>
              <w:rPr>
                <w:rFonts w:ascii="標楷體" w:eastAsia="標楷體" w:hAnsi="標楷體"/>
              </w:rPr>
            </w:pPr>
            <w:r w:rsidRPr="005C1AE6">
              <w:rPr>
                <w:rFonts w:ascii="標楷體" w:eastAsia="標楷體" w:hAnsi="標楷體"/>
              </w:rPr>
              <w:t>活動一：全班共讀《一年級鮮事多》。 1. 閱讀前-預測</w:t>
            </w:r>
            <w:r w:rsidRPr="005C1AE6">
              <w:rPr>
                <w:rFonts w:ascii="標楷體" w:eastAsia="標楷體" w:hAnsi="標楷體" w:hint="eastAsia"/>
              </w:rPr>
              <w:t>書籍內容</w:t>
            </w:r>
            <w:r w:rsidRPr="005C1AE6">
              <w:rPr>
                <w:rFonts w:ascii="標楷體" w:eastAsia="標楷體" w:hAnsi="標楷體"/>
              </w:rPr>
              <w:t>。 2. 閱讀中~專注閱讀 10 分鐘。 3. 閱讀後，</w:t>
            </w:r>
            <w:r w:rsidRPr="005C1AE6">
              <w:rPr>
                <w:rFonts w:ascii="標楷體" w:eastAsia="標楷體" w:hAnsi="標楷體" w:hint="eastAsia"/>
              </w:rPr>
              <w:t>完成</w:t>
            </w:r>
            <w:r w:rsidRPr="005C1AE6">
              <w:rPr>
                <w:rFonts w:ascii="標楷體" w:eastAsia="標楷體" w:hAnsi="標楷體"/>
              </w:rPr>
              <w:t>學習單，再唸出與同學分享內容。</w:t>
            </w:r>
          </w:p>
          <w:p w14:paraId="52F74F48" w14:textId="77777777" w:rsidR="003849B0" w:rsidRPr="005C1AE6" w:rsidRDefault="003849B0" w:rsidP="003849B0">
            <w:pPr>
              <w:rPr>
                <w:rFonts w:ascii="標楷體" w:eastAsia="標楷體" w:hAnsi="標楷體"/>
                <w:szCs w:val="20"/>
              </w:rPr>
            </w:pPr>
            <w:r w:rsidRPr="005C1AE6">
              <w:rPr>
                <w:rFonts w:ascii="標楷體" w:eastAsia="標楷體" w:hAnsi="標楷體" w:hint="eastAsia"/>
              </w:rPr>
              <w:t>活</w:t>
            </w:r>
            <w:r w:rsidRPr="005C1AE6">
              <w:rPr>
                <w:rFonts w:ascii="標楷體" w:eastAsia="標楷體" w:hAnsi="標楷體"/>
              </w:rPr>
              <w:t>動二：大手牽小手 以書信進行跨年段閱讀分享。 書信內容： 1. 寫書中最有趣的一件事大意。 2. 連結個人經驗，寫出自己和君偉一樣和不一樣的一年級就讀經驗。 3. 寫出</w:t>
            </w:r>
            <w:r w:rsidRPr="005C1AE6">
              <w:rPr>
                <w:rFonts w:ascii="標楷體" w:eastAsia="標楷體" w:hAnsi="標楷體" w:hint="eastAsia"/>
              </w:rPr>
              <w:t>兩</w:t>
            </w:r>
            <w:r w:rsidRPr="005C1AE6">
              <w:rPr>
                <w:rFonts w:ascii="標楷體" w:eastAsia="標楷體" w:hAnsi="標楷體"/>
              </w:rPr>
              <w:t>個校園生活與學習建議給學弟妹。 4. 利用班級共同時間，送信到一年級，一對一唸讀內容給學弟妹聽。</w:t>
            </w:r>
          </w:p>
        </w:tc>
        <w:tc>
          <w:tcPr>
            <w:tcW w:w="480" w:type="pct"/>
            <w:gridSpan w:val="2"/>
            <w:shd w:val="clear" w:color="auto" w:fill="auto"/>
          </w:tcPr>
          <w:p w14:paraId="74A97111" w14:textId="77777777" w:rsidR="003849B0" w:rsidRPr="005C1AE6" w:rsidRDefault="003849B0" w:rsidP="003849B0">
            <w:pPr>
              <w:rPr>
                <w:rFonts w:ascii="標楷體" w:eastAsia="標楷體" w:hAnsi="標楷體"/>
                <w:szCs w:val="20"/>
              </w:rPr>
            </w:pPr>
          </w:p>
        </w:tc>
        <w:tc>
          <w:tcPr>
            <w:tcW w:w="1261" w:type="pct"/>
            <w:shd w:val="clear" w:color="auto" w:fill="auto"/>
          </w:tcPr>
          <w:p w14:paraId="2363994E" w14:textId="77777777" w:rsidR="003849B0" w:rsidRPr="005C1AE6" w:rsidRDefault="003849B0" w:rsidP="003849B0">
            <w:pPr>
              <w:rPr>
                <w:rFonts w:ascii="標楷體" w:eastAsia="標楷體" w:hAnsi="標楷體"/>
                <w:szCs w:val="20"/>
              </w:rPr>
            </w:pPr>
            <w:r w:rsidRPr="005C1AE6">
              <w:rPr>
                <w:rFonts w:ascii="標楷體" w:eastAsia="標楷體" w:hAnsi="標楷體"/>
              </w:rPr>
              <w:t>學習態度 發表評量 實作評量</w:t>
            </w:r>
          </w:p>
        </w:tc>
      </w:tr>
      <w:tr w:rsidR="003849B0" w:rsidRPr="005C1AE6" w14:paraId="6AFD9BA2" w14:textId="77777777" w:rsidTr="003849B0">
        <w:trPr>
          <w:jc w:val="center"/>
        </w:trPr>
        <w:tc>
          <w:tcPr>
            <w:tcW w:w="759" w:type="pct"/>
            <w:gridSpan w:val="2"/>
            <w:shd w:val="clear" w:color="auto" w:fill="D9D9D9" w:themeFill="background1" w:themeFillShade="D9"/>
            <w:vAlign w:val="center"/>
          </w:tcPr>
          <w:p w14:paraId="0D62ECE3" w14:textId="77777777" w:rsidR="003849B0" w:rsidRPr="005C1AE6" w:rsidRDefault="003849B0" w:rsidP="003849B0">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1" w:type="pct"/>
            <w:gridSpan w:val="8"/>
            <w:shd w:val="clear" w:color="auto" w:fill="auto"/>
          </w:tcPr>
          <w:p w14:paraId="27268613"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■安全教育 ■戶外教育 ■生命教育 (必須三擇一)</w:t>
            </w:r>
          </w:p>
          <w:p w14:paraId="0BF256EE" w14:textId="77777777" w:rsidR="003849B0" w:rsidRPr="005C1AE6" w:rsidRDefault="003849B0" w:rsidP="003849B0">
            <w:pPr>
              <w:rPr>
                <w:rFonts w:ascii="標楷體" w:eastAsia="標楷體" w:hAnsi="標楷體"/>
                <w:szCs w:val="20"/>
                <w:u w:val="single"/>
              </w:rPr>
            </w:pP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家庭教育       </w:t>
            </w:r>
          </w:p>
        </w:tc>
      </w:tr>
      <w:tr w:rsidR="003849B0" w:rsidRPr="005C1AE6" w14:paraId="48994638" w14:textId="77777777" w:rsidTr="003849B0">
        <w:trPr>
          <w:jc w:val="center"/>
        </w:trPr>
        <w:tc>
          <w:tcPr>
            <w:tcW w:w="759" w:type="pct"/>
            <w:gridSpan w:val="2"/>
            <w:shd w:val="clear" w:color="auto" w:fill="D9D9D9" w:themeFill="background1" w:themeFillShade="D9"/>
            <w:vAlign w:val="center"/>
          </w:tcPr>
          <w:p w14:paraId="1E489861"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評量規劃</w:t>
            </w:r>
          </w:p>
        </w:tc>
        <w:tc>
          <w:tcPr>
            <w:tcW w:w="4241" w:type="pct"/>
            <w:gridSpan w:val="8"/>
            <w:shd w:val="clear" w:color="auto" w:fill="auto"/>
          </w:tcPr>
          <w:p w14:paraId="620A84E6" w14:textId="77777777" w:rsidR="003849B0" w:rsidRPr="005C1AE6" w:rsidRDefault="003849B0" w:rsidP="003849B0">
            <w:pPr>
              <w:rPr>
                <w:rFonts w:ascii="標楷體" w:eastAsia="標楷體" w:hAnsi="標楷體"/>
                <w:szCs w:val="20"/>
              </w:rPr>
            </w:pPr>
            <w:r w:rsidRPr="005C1AE6">
              <w:t>口頭討論</w:t>
            </w:r>
            <w:r w:rsidRPr="005C1AE6">
              <w:t xml:space="preserve"> </w:t>
            </w:r>
            <w:r w:rsidRPr="005C1AE6">
              <w:t>態度評量</w:t>
            </w:r>
            <w:r w:rsidRPr="005C1AE6">
              <w:rPr>
                <w:rFonts w:hint="eastAsia"/>
              </w:rPr>
              <w:t xml:space="preserve"> </w:t>
            </w:r>
            <w:r w:rsidRPr="005C1AE6">
              <w:t>實作評量</w:t>
            </w:r>
            <w:r w:rsidRPr="005C1AE6">
              <w:t xml:space="preserve"> </w:t>
            </w:r>
            <w:r w:rsidRPr="005C1AE6">
              <w:t>平時上課表現</w:t>
            </w:r>
            <w:r w:rsidRPr="005C1AE6">
              <w:t xml:space="preserve"> </w:t>
            </w:r>
            <w:r w:rsidRPr="005C1AE6">
              <w:t>發表</w:t>
            </w:r>
            <w:r w:rsidRPr="005C1AE6">
              <w:t xml:space="preserve"> </w:t>
            </w:r>
          </w:p>
        </w:tc>
      </w:tr>
      <w:tr w:rsidR="003849B0" w:rsidRPr="005C1AE6" w14:paraId="11E8F0CE" w14:textId="77777777" w:rsidTr="003849B0">
        <w:trPr>
          <w:jc w:val="center"/>
        </w:trPr>
        <w:tc>
          <w:tcPr>
            <w:tcW w:w="759" w:type="pct"/>
            <w:gridSpan w:val="2"/>
            <w:shd w:val="clear" w:color="auto" w:fill="D9D9D9" w:themeFill="background1" w:themeFillShade="D9"/>
            <w:vAlign w:val="center"/>
          </w:tcPr>
          <w:p w14:paraId="3B27A3F1"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環境與教學設備需求</w:t>
            </w:r>
          </w:p>
        </w:tc>
        <w:tc>
          <w:tcPr>
            <w:tcW w:w="4241" w:type="pct"/>
            <w:gridSpan w:val="8"/>
            <w:shd w:val="clear" w:color="auto" w:fill="auto"/>
          </w:tcPr>
          <w:p w14:paraId="7AC926F8"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教學設備：</w:t>
            </w:r>
            <w:r w:rsidRPr="005C1AE6">
              <w:rPr>
                <w:rFonts w:ascii="標楷體" w:eastAsia="標楷體" w:hAnsi="標楷體"/>
              </w:rPr>
              <w:t>電腦、智慧電視、網路、參考書籍</w:t>
            </w:r>
            <w:r w:rsidRPr="005C1AE6">
              <w:rPr>
                <w:rFonts w:ascii="標楷體" w:eastAsia="標楷體" w:hAnsi="標楷體"/>
                <w:szCs w:val="20"/>
              </w:rPr>
              <w:t xml:space="preserve"> </w:t>
            </w:r>
          </w:p>
        </w:tc>
      </w:tr>
      <w:tr w:rsidR="003849B0" w:rsidRPr="005C1AE6" w14:paraId="56B85816" w14:textId="77777777" w:rsidTr="003849B0">
        <w:trPr>
          <w:jc w:val="center"/>
        </w:trPr>
        <w:tc>
          <w:tcPr>
            <w:tcW w:w="759" w:type="pct"/>
            <w:gridSpan w:val="2"/>
            <w:shd w:val="clear" w:color="auto" w:fill="D9D9D9" w:themeFill="background1" w:themeFillShade="D9"/>
            <w:vAlign w:val="center"/>
          </w:tcPr>
          <w:p w14:paraId="306ADA4A"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教材來源</w:t>
            </w:r>
          </w:p>
        </w:tc>
        <w:tc>
          <w:tcPr>
            <w:tcW w:w="2288" w:type="pct"/>
            <w:gridSpan w:val="4"/>
            <w:shd w:val="clear" w:color="auto" w:fill="auto"/>
          </w:tcPr>
          <w:p w14:paraId="0E451F5A" w14:textId="77777777" w:rsidR="003849B0" w:rsidRPr="005C1AE6" w:rsidRDefault="003849B0" w:rsidP="003849B0">
            <w:pPr>
              <w:rPr>
                <w:rFonts w:ascii="標楷體" w:eastAsia="標楷體" w:hAnsi="標楷體"/>
                <w:szCs w:val="20"/>
              </w:rPr>
            </w:pPr>
          </w:p>
        </w:tc>
        <w:tc>
          <w:tcPr>
            <w:tcW w:w="692" w:type="pct"/>
            <w:gridSpan w:val="3"/>
            <w:shd w:val="clear" w:color="auto" w:fill="auto"/>
          </w:tcPr>
          <w:p w14:paraId="0CD08AB4" w14:textId="77777777" w:rsidR="003849B0" w:rsidRPr="005C1AE6" w:rsidRDefault="003849B0" w:rsidP="003849B0">
            <w:pPr>
              <w:rPr>
                <w:rFonts w:ascii="標楷體" w:eastAsia="標楷體" w:hAnsi="標楷體"/>
                <w:szCs w:val="20"/>
              </w:rPr>
            </w:pPr>
            <w:r w:rsidRPr="005C1AE6">
              <w:rPr>
                <w:rFonts w:ascii="標楷體" w:eastAsia="標楷體" w:hAnsi="標楷體" w:hint="eastAsia"/>
                <w:szCs w:val="20"/>
              </w:rPr>
              <w:t>師資來源</w:t>
            </w:r>
          </w:p>
        </w:tc>
        <w:tc>
          <w:tcPr>
            <w:tcW w:w="1261" w:type="pct"/>
            <w:shd w:val="clear" w:color="auto" w:fill="auto"/>
          </w:tcPr>
          <w:p w14:paraId="3765C80C" w14:textId="77777777" w:rsidR="003849B0" w:rsidRPr="005C1AE6" w:rsidRDefault="003849B0" w:rsidP="003849B0">
            <w:pPr>
              <w:rPr>
                <w:rFonts w:ascii="標楷體" w:eastAsia="標楷體" w:hAnsi="標楷體"/>
                <w:szCs w:val="20"/>
              </w:rPr>
            </w:pPr>
          </w:p>
        </w:tc>
      </w:tr>
      <w:tr w:rsidR="003849B0" w:rsidRPr="005C1AE6" w14:paraId="1040F571" w14:textId="77777777" w:rsidTr="003849B0">
        <w:trPr>
          <w:jc w:val="center"/>
        </w:trPr>
        <w:tc>
          <w:tcPr>
            <w:tcW w:w="759" w:type="pct"/>
            <w:gridSpan w:val="2"/>
            <w:shd w:val="clear" w:color="auto" w:fill="D9D9D9" w:themeFill="background1" w:themeFillShade="D9"/>
            <w:vAlign w:val="center"/>
          </w:tcPr>
          <w:p w14:paraId="79183B20" w14:textId="77777777" w:rsidR="003849B0" w:rsidRPr="005C1AE6" w:rsidRDefault="003849B0" w:rsidP="003849B0">
            <w:pPr>
              <w:jc w:val="center"/>
              <w:rPr>
                <w:rFonts w:ascii="標楷體" w:eastAsia="標楷體" w:hAnsi="標楷體"/>
              </w:rPr>
            </w:pPr>
            <w:r w:rsidRPr="005C1AE6">
              <w:rPr>
                <w:rFonts w:ascii="標楷體" w:eastAsia="標楷體" w:hAnsi="標楷體" w:hint="eastAsia"/>
              </w:rPr>
              <w:t>備註</w:t>
            </w:r>
          </w:p>
        </w:tc>
        <w:tc>
          <w:tcPr>
            <w:tcW w:w="4241" w:type="pct"/>
            <w:gridSpan w:val="8"/>
            <w:shd w:val="clear" w:color="auto" w:fill="auto"/>
          </w:tcPr>
          <w:p w14:paraId="31A1337C" w14:textId="77777777" w:rsidR="003849B0" w:rsidRPr="005C1AE6" w:rsidRDefault="003849B0" w:rsidP="003849B0">
            <w:pPr>
              <w:rPr>
                <w:rFonts w:ascii="標楷體" w:eastAsia="標楷體" w:hAnsi="標楷體"/>
                <w:szCs w:val="20"/>
              </w:rPr>
            </w:pPr>
          </w:p>
        </w:tc>
      </w:tr>
    </w:tbl>
    <w:p w14:paraId="271497EA" w14:textId="77777777" w:rsidR="003849B0" w:rsidRPr="005C1AE6" w:rsidRDefault="003849B0" w:rsidP="003849B0">
      <w:pPr>
        <w:ind w:leftChars="300" w:left="1301" w:hangingChars="242" w:hanging="581"/>
        <w:rPr>
          <w:rFonts w:ascii="標楷體" w:eastAsia="標楷體" w:hAnsi="標楷體"/>
        </w:rPr>
      </w:pPr>
    </w:p>
    <w:p w14:paraId="70576EF2" w14:textId="77777777" w:rsidR="00115731" w:rsidRPr="005C1AE6" w:rsidRDefault="00115731" w:rsidP="003849B0">
      <w:pPr>
        <w:snapToGrid w:val="0"/>
        <w:jc w:val="center"/>
        <w:rPr>
          <w:rFonts w:ascii="標楷體" w:eastAsia="標楷體" w:hAnsi="標楷體"/>
          <w:sz w:val="32"/>
        </w:rPr>
      </w:pPr>
    </w:p>
    <w:p w14:paraId="1D8BB26D" w14:textId="77777777" w:rsidR="00115731" w:rsidRPr="005C1AE6" w:rsidRDefault="00115731" w:rsidP="003849B0">
      <w:pPr>
        <w:snapToGrid w:val="0"/>
        <w:jc w:val="center"/>
        <w:rPr>
          <w:rFonts w:ascii="標楷體" w:eastAsia="標楷體" w:hAnsi="標楷體"/>
          <w:sz w:val="32"/>
        </w:rPr>
      </w:pPr>
    </w:p>
    <w:p w14:paraId="689FFF56" w14:textId="77777777" w:rsidR="00115731" w:rsidRPr="005C1AE6" w:rsidRDefault="00115731" w:rsidP="003849B0">
      <w:pPr>
        <w:snapToGrid w:val="0"/>
        <w:jc w:val="center"/>
        <w:rPr>
          <w:rFonts w:ascii="標楷體" w:eastAsia="標楷體" w:hAnsi="標楷體"/>
          <w:sz w:val="32"/>
        </w:rPr>
      </w:pPr>
    </w:p>
    <w:p w14:paraId="5030BF90" w14:textId="77777777" w:rsidR="00115731" w:rsidRPr="005C1AE6" w:rsidRDefault="00115731" w:rsidP="003849B0">
      <w:pPr>
        <w:snapToGrid w:val="0"/>
        <w:jc w:val="center"/>
        <w:rPr>
          <w:rFonts w:ascii="標楷體" w:eastAsia="標楷體" w:hAnsi="標楷體"/>
          <w:sz w:val="32"/>
        </w:rPr>
      </w:pPr>
    </w:p>
    <w:p w14:paraId="05688B68" w14:textId="77777777" w:rsidR="00115731" w:rsidRPr="005C1AE6" w:rsidRDefault="00115731" w:rsidP="003849B0">
      <w:pPr>
        <w:snapToGrid w:val="0"/>
        <w:jc w:val="center"/>
        <w:rPr>
          <w:rFonts w:ascii="標楷體" w:eastAsia="標楷體" w:hAnsi="標楷體"/>
          <w:sz w:val="32"/>
        </w:rPr>
      </w:pPr>
    </w:p>
    <w:p w14:paraId="4A4ED8FE" w14:textId="77777777" w:rsidR="00115731" w:rsidRPr="005C1AE6" w:rsidRDefault="00115731" w:rsidP="003849B0">
      <w:pPr>
        <w:snapToGrid w:val="0"/>
        <w:jc w:val="center"/>
        <w:rPr>
          <w:rFonts w:ascii="標楷體" w:eastAsia="標楷體" w:hAnsi="標楷體"/>
          <w:sz w:val="32"/>
        </w:rPr>
      </w:pPr>
    </w:p>
    <w:p w14:paraId="415DFC30" w14:textId="77777777" w:rsidR="00115731" w:rsidRPr="005C1AE6" w:rsidRDefault="00115731" w:rsidP="003849B0">
      <w:pPr>
        <w:snapToGrid w:val="0"/>
        <w:jc w:val="center"/>
        <w:rPr>
          <w:rFonts w:ascii="標楷體" w:eastAsia="標楷體" w:hAnsi="標楷體"/>
          <w:sz w:val="32"/>
        </w:rPr>
      </w:pPr>
    </w:p>
    <w:p w14:paraId="26BB3ABD" w14:textId="77777777" w:rsidR="00115731" w:rsidRPr="005C1AE6" w:rsidRDefault="00115731" w:rsidP="003849B0">
      <w:pPr>
        <w:snapToGrid w:val="0"/>
        <w:jc w:val="center"/>
        <w:rPr>
          <w:rFonts w:ascii="標楷體" w:eastAsia="標楷體" w:hAnsi="標楷體"/>
          <w:sz w:val="32"/>
        </w:rPr>
      </w:pPr>
    </w:p>
    <w:p w14:paraId="7E194A0C" w14:textId="77777777" w:rsidR="00115731" w:rsidRPr="005C1AE6" w:rsidRDefault="00115731" w:rsidP="003849B0">
      <w:pPr>
        <w:snapToGrid w:val="0"/>
        <w:jc w:val="center"/>
        <w:rPr>
          <w:rFonts w:ascii="標楷體" w:eastAsia="標楷體" w:hAnsi="標楷體"/>
          <w:sz w:val="32"/>
        </w:rPr>
      </w:pPr>
    </w:p>
    <w:p w14:paraId="067E0E19" w14:textId="77777777" w:rsidR="00115731" w:rsidRPr="005C1AE6" w:rsidRDefault="00115731" w:rsidP="003849B0">
      <w:pPr>
        <w:snapToGrid w:val="0"/>
        <w:jc w:val="center"/>
        <w:rPr>
          <w:rFonts w:ascii="標楷體" w:eastAsia="標楷體" w:hAnsi="標楷體"/>
          <w:sz w:val="32"/>
        </w:rPr>
      </w:pPr>
    </w:p>
    <w:p w14:paraId="79DB6433" w14:textId="77777777" w:rsidR="00115731" w:rsidRPr="005C1AE6" w:rsidRDefault="00115731" w:rsidP="003849B0">
      <w:pPr>
        <w:snapToGrid w:val="0"/>
        <w:jc w:val="center"/>
        <w:rPr>
          <w:rFonts w:ascii="標楷體" w:eastAsia="標楷體" w:hAnsi="標楷體"/>
          <w:sz w:val="32"/>
        </w:rPr>
      </w:pPr>
    </w:p>
    <w:p w14:paraId="42866195" w14:textId="77777777" w:rsidR="00115731" w:rsidRPr="005C1AE6" w:rsidRDefault="00115731" w:rsidP="003849B0">
      <w:pPr>
        <w:snapToGrid w:val="0"/>
        <w:jc w:val="center"/>
        <w:rPr>
          <w:rFonts w:ascii="標楷體" w:eastAsia="標楷體" w:hAnsi="標楷體"/>
          <w:sz w:val="32"/>
        </w:rPr>
      </w:pPr>
    </w:p>
    <w:p w14:paraId="7F5382EF" w14:textId="77777777" w:rsidR="00115731" w:rsidRPr="005C1AE6" w:rsidRDefault="00115731" w:rsidP="003849B0">
      <w:pPr>
        <w:snapToGrid w:val="0"/>
        <w:jc w:val="center"/>
        <w:rPr>
          <w:rFonts w:ascii="標楷體" w:eastAsia="標楷體" w:hAnsi="標楷體"/>
          <w:sz w:val="32"/>
        </w:rPr>
      </w:pPr>
    </w:p>
    <w:p w14:paraId="59FE8A68" w14:textId="77777777" w:rsidR="00115731" w:rsidRPr="005C1AE6" w:rsidRDefault="00115731" w:rsidP="003849B0">
      <w:pPr>
        <w:snapToGrid w:val="0"/>
        <w:jc w:val="center"/>
        <w:rPr>
          <w:rFonts w:ascii="標楷體" w:eastAsia="標楷體" w:hAnsi="標楷體"/>
          <w:sz w:val="32"/>
        </w:rPr>
      </w:pPr>
    </w:p>
    <w:p w14:paraId="3A7B123B" w14:textId="77777777" w:rsidR="00115731" w:rsidRPr="005C1AE6" w:rsidRDefault="00115731" w:rsidP="003849B0">
      <w:pPr>
        <w:snapToGrid w:val="0"/>
        <w:jc w:val="center"/>
        <w:rPr>
          <w:rFonts w:ascii="標楷體" w:eastAsia="標楷體" w:hAnsi="標楷體"/>
          <w:sz w:val="32"/>
        </w:rPr>
      </w:pPr>
    </w:p>
    <w:p w14:paraId="4D2C9CE8" w14:textId="77777777" w:rsidR="00115731" w:rsidRPr="005C1AE6" w:rsidRDefault="00115731" w:rsidP="003849B0">
      <w:pPr>
        <w:snapToGrid w:val="0"/>
        <w:jc w:val="center"/>
        <w:rPr>
          <w:rFonts w:ascii="標楷體" w:eastAsia="標楷體" w:hAnsi="標楷體"/>
          <w:sz w:val="32"/>
        </w:rPr>
      </w:pPr>
    </w:p>
    <w:p w14:paraId="79FB624C" w14:textId="77777777" w:rsidR="00115731" w:rsidRPr="005C1AE6" w:rsidRDefault="00115731" w:rsidP="003849B0">
      <w:pPr>
        <w:snapToGrid w:val="0"/>
        <w:jc w:val="center"/>
        <w:rPr>
          <w:rFonts w:ascii="標楷體" w:eastAsia="標楷體" w:hAnsi="標楷體"/>
          <w:sz w:val="32"/>
        </w:rPr>
      </w:pPr>
    </w:p>
    <w:p w14:paraId="0E8AB9B1" w14:textId="77777777" w:rsidR="00115731" w:rsidRPr="005C1AE6" w:rsidRDefault="00115731" w:rsidP="003849B0">
      <w:pPr>
        <w:snapToGrid w:val="0"/>
        <w:jc w:val="center"/>
        <w:rPr>
          <w:rFonts w:ascii="標楷體" w:eastAsia="標楷體" w:hAnsi="標楷體"/>
          <w:sz w:val="32"/>
        </w:rPr>
      </w:pPr>
    </w:p>
    <w:p w14:paraId="2AA51455" w14:textId="139FA3C5" w:rsidR="00115731" w:rsidRPr="005C1AE6" w:rsidRDefault="00115731" w:rsidP="003849B0">
      <w:pPr>
        <w:snapToGrid w:val="0"/>
        <w:jc w:val="center"/>
        <w:rPr>
          <w:rFonts w:ascii="標楷體" w:eastAsia="標楷體" w:hAnsi="標楷體"/>
          <w:sz w:val="32"/>
        </w:rPr>
      </w:pPr>
    </w:p>
    <w:p w14:paraId="1FBE6A9E" w14:textId="77777777" w:rsidR="00115731" w:rsidRPr="005C1AE6" w:rsidRDefault="00115731" w:rsidP="00115731">
      <w:pPr>
        <w:snapToGrid w:val="0"/>
        <w:jc w:val="center"/>
        <w:rPr>
          <w:rFonts w:ascii="標楷體" w:eastAsia="標楷體" w:hAnsi="標楷體"/>
          <w:sz w:val="32"/>
        </w:rPr>
      </w:pPr>
      <w:r w:rsidRPr="005C1AE6">
        <w:rPr>
          <w:rFonts w:ascii="標楷體" w:eastAsia="標楷體" w:hAnsi="標楷體" w:hint="eastAsia"/>
          <w:sz w:val="32"/>
        </w:rPr>
        <w:t>113學年度彈性學習課程方案表</w:t>
      </w:r>
    </w:p>
    <w:tbl>
      <w:tblPr>
        <w:tblW w:w="500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4"/>
        <w:gridCol w:w="1450"/>
        <w:gridCol w:w="660"/>
        <w:gridCol w:w="1908"/>
        <w:gridCol w:w="2538"/>
        <w:gridCol w:w="1621"/>
        <w:gridCol w:w="627"/>
        <w:gridCol w:w="311"/>
        <w:gridCol w:w="1109"/>
        <w:gridCol w:w="3734"/>
      </w:tblGrid>
      <w:tr w:rsidR="00115731" w:rsidRPr="005C1AE6" w14:paraId="5FB98440" w14:textId="77777777" w:rsidTr="00001B53">
        <w:trPr>
          <w:jc w:val="center"/>
        </w:trPr>
        <w:tc>
          <w:tcPr>
            <w:tcW w:w="772" w:type="pct"/>
            <w:gridSpan w:val="2"/>
            <w:shd w:val="clear" w:color="auto" w:fill="D9D9D9" w:themeFill="background1" w:themeFillShade="D9"/>
            <w:vAlign w:val="center"/>
          </w:tcPr>
          <w:p w14:paraId="670CFEAC"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課程方案</w:t>
            </w:r>
          </w:p>
          <w:p w14:paraId="7892ED10"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名稱</w:t>
            </w:r>
          </w:p>
        </w:tc>
        <w:tc>
          <w:tcPr>
            <w:tcW w:w="1726" w:type="pct"/>
            <w:gridSpan w:val="3"/>
            <w:shd w:val="clear" w:color="auto" w:fill="auto"/>
            <w:vAlign w:val="center"/>
          </w:tcPr>
          <w:p w14:paraId="379D8430"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生活閱讀家-閱讀課程</w:t>
            </w:r>
          </w:p>
        </w:tc>
        <w:tc>
          <w:tcPr>
            <w:tcW w:w="865" w:type="pct"/>
            <w:gridSpan w:val="3"/>
            <w:shd w:val="clear" w:color="auto" w:fill="auto"/>
            <w:vAlign w:val="center"/>
          </w:tcPr>
          <w:p w14:paraId="30E4E534"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課程類別</w:t>
            </w:r>
          </w:p>
        </w:tc>
        <w:tc>
          <w:tcPr>
            <w:tcW w:w="1637" w:type="pct"/>
            <w:gridSpan w:val="2"/>
            <w:shd w:val="clear" w:color="auto" w:fill="auto"/>
          </w:tcPr>
          <w:p w14:paraId="5839C578" w14:textId="77777777" w:rsidR="00115731" w:rsidRPr="005C1AE6" w:rsidRDefault="00115731" w:rsidP="00001B53">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3B5974AB" w14:textId="77777777" w:rsidR="00115731" w:rsidRPr="005C1AE6" w:rsidRDefault="00115731" w:rsidP="00001B53">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71DDA96C" w14:textId="77777777" w:rsidR="00115731" w:rsidRPr="005C1AE6" w:rsidRDefault="00115731" w:rsidP="00001B53">
            <w:pPr>
              <w:snapToGrid w:val="0"/>
              <w:rPr>
                <w:rFonts w:ascii="標楷體" w:eastAsia="標楷體" w:hAnsi="標楷體"/>
              </w:rPr>
            </w:pPr>
            <w:r w:rsidRPr="005C1AE6">
              <w:rPr>
                <w:rFonts w:ascii="標楷體" w:eastAsia="標楷體" w:hAnsi="標楷體" w:hint="eastAsia"/>
              </w:rPr>
              <w:t>□其他</w:t>
            </w:r>
          </w:p>
        </w:tc>
      </w:tr>
      <w:tr w:rsidR="00115731" w:rsidRPr="005C1AE6" w14:paraId="6EF76007" w14:textId="77777777" w:rsidTr="00001B53">
        <w:trPr>
          <w:jc w:val="center"/>
        </w:trPr>
        <w:tc>
          <w:tcPr>
            <w:tcW w:w="772" w:type="pct"/>
            <w:gridSpan w:val="2"/>
            <w:shd w:val="clear" w:color="auto" w:fill="D9D9D9" w:themeFill="background1" w:themeFillShade="D9"/>
            <w:vAlign w:val="center"/>
          </w:tcPr>
          <w:p w14:paraId="6B137A5E"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課程說明</w:t>
            </w:r>
          </w:p>
        </w:tc>
        <w:tc>
          <w:tcPr>
            <w:tcW w:w="4228" w:type="pct"/>
            <w:gridSpan w:val="8"/>
            <w:shd w:val="clear" w:color="auto" w:fill="auto"/>
          </w:tcPr>
          <w:p w14:paraId="654A504C" w14:textId="77777777" w:rsidR="00115731" w:rsidRPr="005C1AE6" w:rsidRDefault="00115731" w:rsidP="00001B53">
            <w:pPr>
              <w:rPr>
                <w:rFonts w:ascii="標楷體" w:eastAsia="標楷體" w:hAnsi="標楷體"/>
                <w:sz w:val="22"/>
              </w:rPr>
            </w:pPr>
            <w:r w:rsidRPr="005C1AE6">
              <w:rPr>
                <w:rFonts w:ascii="標楷體" w:eastAsia="標楷體" w:hAnsi="標楷體"/>
              </w:rPr>
              <w:t>本課程主要透過閱讀校園故事，除了引導學生觀察校園人事物，進一步能理解與包容他人，達到人際良善的溝通與互動，與小組合作完成學習任務；並以語文為基礎，進行跨域的探究，將閱讀心得與想法以創作方式進行分享，落實於生活實踐。</w:t>
            </w:r>
          </w:p>
        </w:tc>
      </w:tr>
      <w:tr w:rsidR="00115731" w:rsidRPr="005C1AE6" w14:paraId="1B01DD86" w14:textId="77777777" w:rsidTr="00001B53">
        <w:trPr>
          <w:jc w:val="center"/>
        </w:trPr>
        <w:tc>
          <w:tcPr>
            <w:tcW w:w="772" w:type="pct"/>
            <w:gridSpan w:val="2"/>
            <w:shd w:val="clear" w:color="auto" w:fill="D9D9D9" w:themeFill="background1" w:themeFillShade="D9"/>
            <w:vAlign w:val="center"/>
          </w:tcPr>
          <w:p w14:paraId="232BE661"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實施年級</w:t>
            </w:r>
          </w:p>
        </w:tc>
        <w:tc>
          <w:tcPr>
            <w:tcW w:w="1726" w:type="pct"/>
            <w:gridSpan w:val="3"/>
            <w:shd w:val="clear" w:color="auto" w:fill="auto"/>
          </w:tcPr>
          <w:p w14:paraId="6631D833" w14:textId="77777777" w:rsidR="00115731" w:rsidRPr="005C1AE6" w:rsidRDefault="00115731" w:rsidP="00001B53">
            <w:pPr>
              <w:snapToGrid w:val="0"/>
              <w:jc w:val="center"/>
              <w:rPr>
                <w:rFonts w:ascii="標楷體" w:eastAsia="標楷體" w:hAnsi="標楷體"/>
              </w:rPr>
            </w:pPr>
            <w:r w:rsidRPr="005C1AE6">
              <w:rPr>
                <w:rFonts w:ascii="標楷體" w:eastAsia="標楷體" w:hAnsi="標楷體" w:hint="eastAsia"/>
              </w:rPr>
              <w:t>□一上□二上□三上□四上□五上□六上</w:t>
            </w:r>
          </w:p>
          <w:p w14:paraId="214008E0" w14:textId="77777777" w:rsidR="00115731" w:rsidRPr="005C1AE6" w:rsidRDefault="00115731" w:rsidP="00001B53">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865" w:type="pct"/>
            <w:gridSpan w:val="3"/>
            <w:shd w:val="clear" w:color="auto" w:fill="auto"/>
            <w:vAlign w:val="center"/>
          </w:tcPr>
          <w:p w14:paraId="30A145E1"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節數</w:t>
            </w:r>
          </w:p>
        </w:tc>
        <w:tc>
          <w:tcPr>
            <w:tcW w:w="1637" w:type="pct"/>
            <w:gridSpan w:val="2"/>
            <w:shd w:val="clear" w:color="auto" w:fill="auto"/>
            <w:vAlign w:val="center"/>
          </w:tcPr>
          <w:p w14:paraId="36028DAC"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每週1節，共2</w:t>
            </w:r>
            <w:r w:rsidRPr="005C1AE6">
              <w:rPr>
                <w:rFonts w:ascii="標楷體" w:eastAsia="標楷體" w:hAnsi="標楷體"/>
              </w:rPr>
              <w:t>0</w:t>
            </w:r>
            <w:r w:rsidRPr="005C1AE6">
              <w:rPr>
                <w:rFonts w:ascii="標楷體" w:eastAsia="標楷體" w:hAnsi="標楷體" w:hint="eastAsia"/>
              </w:rPr>
              <w:t>節</w:t>
            </w:r>
          </w:p>
        </w:tc>
      </w:tr>
      <w:tr w:rsidR="00115731" w:rsidRPr="005C1AE6" w14:paraId="0B19DD94" w14:textId="77777777" w:rsidTr="00001B53">
        <w:trPr>
          <w:jc w:val="center"/>
        </w:trPr>
        <w:tc>
          <w:tcPr>
            <w:tcW w:w="772" w:type="pct"/>
            <w:gridSpan w:val="2"/>
            <w:shd w:val="clear" w:color="auto" w:fill="D9D9D9" w:themeFill="background1" w:themeFillShade="D9"/>
            <w:vAlign w:val="center"/>
          </w:tcPr>
          <w:p w14:paraId="319C0F95"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設計理念</w:t>
            </w:r>
          </w:p>
        </w:tc>
        <w:tc>
          <w:tcPr>
            <w:tcW w:w="4228" w:type="pct"/>
            <w:gridSpan w:val="8"/>
            <w:shd w:val="clear" w:color="auto" w:fill="auto"/>
          </w:tcPr>
          <w:p w14:paraId="4B0E9FEB" w14:textId="77777777" w:rsidR="00115731" w:rsidRPr="005C1AE6" w:rsidRDefault="00115731" w:rsidP="00001B53">
            <w:pPr>
              <w:snapToGrid w:val="0"/>
              <w:rPr>
                <w:rFonts w:ascii="標楷體" w:eastAsia="標楷體" w:hAnsi="標楷體"/>
                <w:sz w:val="16"/>
                <w:szCs w:val="16"/>
              </w:rPr>
            </w:pPr>
            <w:r w:rsidRPr="005C1AE6">
              <w:rPr>
                <w:rFonts w:ascii="標楷體" w:eastAsia="標楷體" w:hAnsi="標楷體"/>
              </w:rPr>
              <w:t>藉由圖書館利用教育及繪本橋梁書和讀本，促發學生對人、對</w:t>
            </w:r>
            <w:r w:rsidRPr="005C1AE6">
              <w:rPr>
                <w:rFonts w:ascii="標楷體" w:eastAsia="標楷體" w:hAnsi="標楷體" w:hint="eastAsia"/>
              </w:rPr>
              <w:t>大自然</w:t>
            </w:r>
            <w:r w:rsidRPr="005C1AE6">
              <w:rPr>
                <w:rFonts w:ascii="標楷體" w:eastAsia="標楷體" w:hAnsi="標楷體"/>
              </w:rPr>
              <w:t>的觀察和閱讀</w:t>
            </w:r>
            <w:r w:rsidRPr="005C1AE6">
              <w:rPr>
                <w:rFonts w:ascii="標楷體" w:eastAsia="標楷體" w:hAnsi="標楷體" w:hint="eastAsia"/>
              </w:rPr>
              <w:t>寫作</w:t>
            </w:r>
            <w:r w:rsidRPr="005C1AE6">
              <w:rPr>
                <w:rFonts w:ascii="標楷體" w:eastAsia="標楷體" w:hAnsi="標楷體"/>
              </w:rPr>
              <w:t>的動機，進行閱讀策略與寫作的引導，提升其自主學習能力和閱讀素養，並促進學生對周遭事物的關懷意識。本課程規畫包含三大面向~圖書資訊利用、閱讀素養和跨域閱讀；學生應用閱讀策略，去理解閱讀材料，提取重點，歸納大意，進行創作與分享，藉由互動，增進彼此閱讀與表達能力，同時達到跨域學習能力遷移之效。</w:t>
            </w:r>
          </w:p>
        </w:tc>
      </w:tr>
      <w:tr w:rsidR="00115731" w:rsidRPr="005C1AE6" w14:paraId="307474F7" w14:textId="77777777" w:rsidTr="00001B53">
        <w:trPr>
          <w:jc w:val="center"/>
        </w:trPr>
        <w:tc>
          <w:tcPr>
            <w:tcW w:w="772" w:type="pct"/>
            <w:gridSpan w:val="2"/>
            <w:shd w:val="clear" w:color="auto" w:fill="D9D9D9" w:themeFill="background1" w:themeFillShade="D9"/>
            <w:vAlign w:val="center"/>
          </w:tcPr>
          <w:p w14:paraId="7A563D1F"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核心素養</w:t>
            </w:r>
          </w:p>
          <w:p w14:paraId="5973BD9B"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具體內涵</w:t>
            </w:r>
          </w:p>
        </w:tc>
        <w:tc>
          <w:tcPr>
            <w:tcW w:w="4228" w:type="pct"/>
            <w:gridSpan w:val="8"/>
            <w:shd w:val="clear" w:color="auto" w:fill="auto"/>
          </w:tcPr>
          <w:p w14:paraId="483DBA26" w14:textId="77777777" w:rsidR="00115731" w:rsidRPr="005C1AE6" w:rsidRDefault="00115731" w:rsidP="00001B53">
            <w:pPr>
              <w:snapToGrid w:val="0"/>
              <w:rPr>
                <w:rFonts w:ascii="標楷體" w:eastAsia="標楷體" w:hAnsi="標楷體"/>
              </w:rPr>
            </w:pPr>
            <w:r w:rsidRPr="005C1AE6">
              <w:rPr>
                <w:rFonts w:ascii="標楷體" w:eastAsia="標楷體" w:hAnsi="標楷體"/>
              </w:rPr>
              <w:t xml:space="preserve">國-E-A2 透過國語文學習，掌握文本要旨、發展學習及解決問題策略、初探邏輯思維，並透過體驗與實踐，處理日常生活問題。 </w:t>
            </w:r>
          </w:p>
          <w:p w14:paraId="031B31A7" w14:textId="77777777" w:rsidR="00115731" w:rsidRPr="005C1AE6" w:rsidRDefault="00115731" w:rsidP="00001B53">
            <w:pPr>
              <w:snapToGrid w:val="0"/>
              <w:rPr>
                <w:rFonts w:ascii="標楷體" w:eastAsia="標楷體" w:hAnsi="標楷體"/>
              </w:rPr>
            </w:pPr>
            <w:r w:rsidRPr="005C1AE6">
              <w:rPr>
                <w:rFonts w:ascii="標楷體" w:eastAsia="標楷體" w:hAnsi="標楷體"/>
              </w:rPr>
              <w:t xml:space="preserve">國-E-C1 閱讀各類文本，從中培養是非判斷的能力，以了解自己與所處社會的關係，培養同理心與責任感，關懷自然生態與增進公民意識。 </w:t>
            </w:r>
          </w:p>
          <w:p w14:paraId="454C9215" w14:textId="77777777" w:rsidR="00115731" w:rsidRPr="005C1AE6" w:rsidRDefault="00115731" w:rsidP="00001B53">
            <w:pPr>
              <w:snapToGrid w:val="0"/>
              <w:rPr>
                <w:rFonts w:ascii="標楷體" w:eastAsia="標楷體" w:hAnsi="標楷體"/>
              </w:rPr>
            </w:pPr>
            <w:r w:rsidRPr="005C1AE6">
              <w:rPr>
                <w:rFonts w:ascii="標楷體" w:eastAsia="標楷體" w:hAnsi="標楷體"/>
              </w:rPr>
              <w:t xml:space="preserve">國-E-C2 與他人互動時，能適切運用語文能力表達個人想法，理解與包容不同意見，樂於參與學校及社區活動，體會團隊合作的重要性。 </w:t>
            </w:r>
          </w:p>
          <w:p w14:paraId="258D153C" w14:textId="77777777" w:rsidR="00115731" w:rsidRPr="005C1AE6" w:rsidRDefault="00115731" w:rsidP="00001B53">
            <w:pPr>
              <w:snapToGrid w:val="0"/>
              <w:rPr>
                <w:rFonts w:ascii="標楷體" w:eastAsia="標楷體" w:hAnsi="標楷體"/>
                <w:sz w:val="16"/>
                <w:szCs w:val="16"/>
              </w:rPr>
            </w:pPr>
            <w:r w:rsidRPr="005C1AE6">
              <w:rPr>
                <w:rFonts w:ascii="標楷體" w:eastAsia="標楷體" w:hAnsi="標楷體"/>
              </w:rPr>
              <w:t>社-E-A1 認識自我在團體中的角色，養成良好的態度與價值觀，並探索自我的發展。</w:t>
            </w:r>
          </w:p>
        </w:tc>
      </w:tr>
      <w:tr w:rsidR="00115731" w:rsidRPr="005C1AE6" w14:paraId="7933E2A2" w14:textId="77777777" w:rsidTr="00001B53">
        <w:trPr>
          <w:trHeight w:val="564"/>
          <w:jc w:val="center"/>
        </w:trPr>
        <w:tc>
          <w:tcPr>
            <w:tcW w:w="772" w:type="pct"/>
            <w:gridSpan w:val="2"/>
            <w:vMerge w:val="restart"/>
            <w:shd w:val="clear" w:color="auto" w:fill="D9D9D9" w:themeFill="background1" w:themeFillShade="D9"/>
            <w:vAlign w:val="center"/>
          </w:tcPr>
          <w:p w14:paraId="7EB7FD38"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學習重點</w:t>
            </w:r>
          </w:p>
        </w:tc>
        <w:tc>
          <w:tcPr>
            <w:tcW w:w="223" w:type="pct"/>
            <w:shd w:val="clear" w:color="auto" w:fill="auto"/>
            <w:vAlign w:val="center"/>
          </w:tcPr>
          <w:p w14:paraId="737A5736"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學習表現</w:t>
            </w:r>
          </w:p>
        </w:tc>
        <w:tc>
          <w:tcPr>
            <w:tcW w:w="4005" w:type="pct"/>
            <w:gridSpan w:val="7"/>
            <w:shd w:val="clear" w:color="auto" w:fill="auto"/>
            <w:vAlign w:val="center"/>
          </w:tcPr>
          <w:p w14:paraId="377094D9" w14:textId="77777777" w:rsidR="00115731" w:rsidRPr="005C1AE6" w:rsidRDefault="00115731" w:rsidP="00001B53">
            <w:pPr>
              <w:pStyle w:val="Web"/>
              <w:shd w:val="clear" w:color="auto" w:fill="FFFFFF"/>
              <w:spacing w:before="0" w:beforeAutospacing="0" w:after="0" w:afterAutospacing="0" w:line="375" w:lineRule="atLeast"/>
              <w:ind w:right="45"/>
              <w:textAlignment w:val="baseline"/>
              <w:rPr>
                <w:rFonts w:ascii="標楷體" w:eastAsia="標楷體" w:hAnsi="標楷體"/>
              </w:rPr>
            </w:pPr>
            <w:r w:rsidRPr="005C1AE6">
              <w:rPr>
                <w:rFonts w:ascii="標楷體" w:eastAsia="標楷體" w:hAnsi="標楷體"/>
              </w:rPr>
              <w:t xml:space="preserve">5-Ⅱ-6 運用適合學習階段的摘要 策略，擷取大意。 </w:t>
            </w:r>
          </w:p>
          <w:p w14:paraId="750B27C3" w14:textId="77777777" w:rsidR="00115731" w:rsidRPr="005C1AE6" w:rsidRDefault="00115731" w:rsidP="00001B53">
            <w:pPr>
              <w:pStyle w:val="Web"/>
              <w:shd w:val="clear" w:color="auto" w:fill="FFFFFF"/>
              <w:spacing w:before="0" w:beforeAutospacing="0" w:after="0" w:afterAutospacing="0" w:line="375" w:lineRule="atLeast"/>
              <w:ind w:right="45"/>
              <w:textAlignment w:val="baseline"/>
              <w:rPr>
                <w:rFonts w:ascii="標楷體" w:eastAsia="標楷體" w:hAnsi="標楷體"/>
              </w:rPr>
            </w:pPr>
            <w:r w:rsidRPr="005C1AE6">
              <w:rPr>
                <w:rFonts w:ascii="標楷體" w:eastAsia="標楷體" w:hAnsi="標楷體"/>
              </w:rPr>
              <w:t>5-Ⅱ-8 運用預測、推論、提問等策 略，增進對文本的理解。</w:t>
            </w:r>
          </w:p>
          <w:p w14:paraId="4801695D" w14:textId="77777777" w:rsidR="00115731" w:rsidRPr="005C1AE6" w:rsidRDefault="00115731" w:rsidP="00001B53">
            <w:pPr>
              <w:pStyle w:val="Web"/>
              <w:shd w:val="clear" w:color="auto" w:fill="FFFFFF"/>
              <w:spacing w:before="0" w:beforeAutospacing="0" w:after="0" w:afterAutospacing="0" w:line="375" w:lineRule="atLeast"/>
              <w:ind w:right="45"/>
              <w:textAlignment w:val="baseline"/>
              <w:rPr>
                <w:rFonts w:ascii="標楷體" w:eastAsia="標楷體" w:hAnsi="標楷體"/>
              </w:rPr>
            </w:pPr>
            <w:r w:rsidRPr="005C1AE6">
              <w:rPr>
                <w:rFonts w:ascii="標楷體" w:eastAsia="標楷體" w:hAnsi="標楷體"/>
              </w:rPr>
              <w:t>2c-Ⅱ-2 澄清及珍視自己的角色與權利，並具備責任感</w:t>
            </w:r>
            <w:r w:rsidRPr="005C1AE6">
              <w:rPr>
                <w:rFonts w:ascii="標楷體" w:eastAsia="標楷體" w:hAnsi="標楷體" w:hint="eastAsia"/>
              </w:rPr>
              <w:t>。</w:t>
            </w:r>
          </w:p>
        </w:tc>
      </w:tr>
      <w:tr w:rsidR="00115731" w:rsidRPr="005C1AE6" w14:paraId="4D30EBE5" w14:textId="77777777" w:rsidTr="00001B53">
        <w:trPr>
          <w:trHeight w:val="675"/>
          <w:jc w:val="center"/>
        </w:trPr>
        <w:tc>
          <w:tcPr>
            <w:tcW w:w="772" w:type="pct"/>
            <w:gridSpan w:val="2"/>
            <w:vMerge/>
            <w:shd w:val="clear" w:color="auto" w:fill="D9D9D9" w:themeFill="background1" w:themeFillShade="D9"/>
          </w:tcPr>
          <w:p w14:paraId="568A567D" w14:textId="77777777" w:rsidR="00115731" w:rsidRPr="005C1AE6" w:rsidRDefault="00115731" w:rsidP="00001B53">
            <w:pPr>
              <w:rPr>
                <w:rFonts w:ascii="標楷體" w:eastAsia="標楷體" w:hAnsi="標楷體"/>
              </w:rPr>
            </w:pPr>
          </w:p>
        </w:tc>
        <w:tc>
          <w:tcPr>
            <w:tcW w:w="223" w:type="pct"/>
            <w:shd w:val="clear" w:color="auto" w:fill="auto"/>
            <w:vAlign w:val="center"/>
          </w:tcPr>
          <w:p w14:paraId="1424DA25"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學習內容</w:t>
            </w:r>
          </w:p>
        </w:tc>
        <w:tc>
          <w:tcPr>
            <w:tcW w:w="4005" w:type="pct"/>
            <w:gridSpan w:val="7"/>
            <w:shd w:val="clear" w:color="auto" w:fill="auto"/>
            <w:vAlign w:val="center"/>
          </w:tcPr>
          <w:p w14:paraId="64D18406" w14:textId="77777777" w:rsidR="00115731" w:rsidRPr="005C1AE6" w:rsidRDefault="00115731" w:rsidP="00001B53">
            <w:pPr>
              <w:pStyle w:val="Standard"/>
              <w:snapToGrid w:val="0"/>
              <w:spacing w:before="60" w:after="60" w:line="300" w:lineRule="exact"/>
              <w:jc w:val="both"/>
              <w:rPr>
                <w:rFonts w:ascii="標楷體" w:eastAsia="標楷體" w:hAnsi="標楷體"/>
                <w:color w:val="auto"/>
                <w:lang w:eastAsia="zh-TW"/>
              </w:rPr>
            </w:pPr>
            <w:r w:rsidRPr="005C1AE6">
              <w:rPr>
                <w:rFonts w:ascii="標楷體" w:eastAsia="標楷體" w:hAnsi="標楷體"/>
                <w:color w:val="auto"/>
                <w:lang w:eastAsia="zh-TW"/>
              </w:rPr>
              <w:t>Ad-Ⅱ-3 故事、童詩、現代散文等。</w:t>
            </w:r>
          </w:p>
          <w:p w14:paraId="54C2B810" w14:textId="77777777" w:rsidR="00115731" w:rsidRPr="005C1AE6" w:rsidRDefault="00115731" w:rsidP="00001B53">
            <w:pPr>
              <w:pStyle w:val="Standard"/>
              <w:snapToGrid w:val="0"/>
              <w:spacing w:before="60" w:after="60" w:line="300" w:lineRule="exact"/>
              <w:jc w:val="both"/>
              <w:rPr>
                <w:rFonts w:ascii="標楷體" w:eastAsia="標楷體" w:hAnsi="標楷體"/>
                <w:color w:val="auto"/>
                <w:lang w:eastAsia="zh-TW"/>
              </w:rPr>
            </w:pPr>
            <w:r w:rsidRPr="005C1AE6">
              <w:rPr>
                <w:rFonts w:ascii="標楷體" w:eastAsia="標楷體" w:hAnsi="標楷體"/>
                <w:color w:val="auto"/>
                <w:lang w:eastAsia="zh-TW"/>
              </w:rPr>
              <w:t xml:space="preserve">Bc-Ⅱ-1 具邏輯、客觀、理性的說明，如科學知識、產品、環境等文本。 </w:t>
            </w:r>
          </w:p>
          <w:p w14:paraId="4D1C2E81" w14:textId="77777777" w:rsidR="00115731" w:rsidRPr="005C1AE6" w:rsidRDefault="00115731" w:rsidP="00001B53">
            <w:pPr>
              <w:pStyle w:val="Standard"/>
              <w:snapToGrid w:val="0"/>
              <w:spacing w:before="60" w:after="60" w:line="300" w:lineRule="exact"/>
              <w:jc w:val="both"/>
              <w:rPr>
                <w:rFonts w:ascii="標楷體" w:eastAsia="標楷體" w:hAnsi="標楷體" w:cs="微軟正黑體"/>
                <w:color w:val="auto"/>
                <w:kern w:val="0"/>
                <w:sz w:val="23"/>
                <w:szCs w:val="23"/>
                <w:lang w:eastAsia="zh-TW"/>
              </w:rPr>
            </w:pPr>
            <w:r w:rsidRPr="005C1AE6">
              <w:rPr>
                <w:rFonts w:ascii="標楷體" w:eastAsia="標楷體" w:hAnsi="標楷體"/>
                <w:color w:val="auto"/>
                <w:lang w:eastAsia="zh-TW"/>
              </w:rPr>
              <w:t>Ac-Ⅱ-1 兒童在生活中擁有許多權利（可包括生存權、學習權、表意權、隱私權、身體自主權及不受歧視的權利等）與責任（可包括遵守規範、尊重他人或維護公共利益等）。</w:t>
            </w:r>
            <w:r w:rsidRPr="005C1AE6">
              <w:rPr>
                <w:rFonts w:ascii="標楷體" w:eastAsia="標楷體" w:hAnsi="標楷體" w:hint="eastAsia"/>
                <w:color w:val="auto"/>
                <w:lang w:eastAsia="zh-TW"/>
              </w:rPr>
              <w:t xml:space="preserve"> </w:t>
            </w:r>
          </w:p>
        </w:tc>
      </w:tr>
      <w:tr w:rsidR="00115731" w:rsidRPr="005C1AE6" w14:paraId="0844F6AB" w14:textId="77777777" w:rsidTr="00001B53">
        <w:trPr>
          <w:jc w:val="center"/>
        </w:trPr>
        <w:tc>
          <w:tcPr>
            <w:tcW w:w="772" w:type="pct"/>
            <w:gridSpan w:val="2"/>
            <w:shd w:val="clear" w:color="auto" w:fill="D9D9D9" w:themeFill="background1" w:themeFillShade="D9"/>
            <w:vAlign w:val="center"/>
          </w:tcPr>
          <w:p w14:paraId="68D692A5" w14:textId="77777777" w:rsidR="00115731" w:rsidRPr="005C1AE6" w:rsidRDefault="00115731" w:rsidP="00001B53">
            <w:pPr>
              <w:snapToGrid w:val="0"/>
              <w:jc w:val="center"/>
              <w:rPr>
                <w:rFonts w:ascii="標楷體" w:eastAsia="標楷體" w:hAnsi="標楷體"/>
              </w:rPr>
            </w:pPr>
            <w:r w:rsidRPr="005C1AE6">
              <w:rPr>
                <w:rFonts w:ascii="標楷體" w:eastAsia="標楷體" w:hAnsi="標楷體" w:hint="eastAsia"/>
              </w:rPr>
              <w:t>課程目標</w:t>
            </w:r>
          </w:p>
        </w:tc>
        <w:tc>
          <w:tcPr>
            <w:tcW w:w="4228" w:type="pct"/>
            <w:gridSpan w:val="8"/>
            <w:shd w:val="clear" w:color="auto" w:fill="auto"/>
          </w:tcPr>
          <w:p w14:paraId="0AC4B7B6" w14:textId="77777777" w:rsidR="00115731" w:rsidRPr="005C1AE6" w:rsidRDefault="00115731" w:rsidP="00001B53">
            <w:pPr>
              <w:pStyle w:val="af0"/>
              <w:spacing w:line="240" w:lineRule="exact"/>
              <w:ind w:leftChars="0" w:left="264" w:hangingChars="110" w:hanging="264"/>
              <w:rPr>
                <w:rFonts w:ascii="標楷體" w:eastAsia="標楷體" w:hAnsi="標楷體"/>
              </w:rPr>
            </w:pPr>
            <w:r w:rsidRPr="005C1AE6">
              <w:rPr>
                <w:rFonts w:ascii="標楷體" w:eastAsia="標楷體" w:hAnsi="標楷體"/>
              </w:rPr>
              <w:t>1. 使用預測、摘要和提問(六何法)等策略，理解文本內容，提取重要資訊和大意，並以圖表呈現文意理解。</w:t>
            </w:r>
          </w:p>
          <w:p w14:paraId="37C86695" w14:textId="77777777" w:rsidR="00115731" w:rsidRPr="005C1AE6" w:rsidRDefault="00115731" w:rsidP="00001B53">
            <w:pPr>
              <w:pStyle w:val="af0"/>
              <w:spacing w:line="240" w:lineRule="exact"/>
              <w:ind w:leftChars="0" w:left="264" w:hangingChars="110" w:hanging="264"/>
              <w:rPr>
                <w:rFonts w:ascii="標楷體" w:eastAsia="標楷體" w:hAnsi="標楷體"/>
              </w:rPr>
            </w:pPr>
            <w:r w:rsidRPr="005C1AE6">
              <w:rPr>
                <w:rFonts w:ascii="標楷體" w:eastAsia="標楷體" w:hAnsi="標楷體"/>
              </w:rPr>
              <w:t xml:space="preserve">2. 透過閱讀故事類書籍，覺察性別刻板印象，了解身體自主權，接納自己，尊重他人。 </w:t>
            </w:r>
          </w:p>
          <w:p w14:paraId="1E143514" w14:textId="77777777" w:rsidR="00115731" w:rsidRPr="005C1AE6" w:rsidRDefault="00115731" w:rsidP="00001B53">
            <w:pPr>
              <w:pStyle w:val="af0"/>
              <w:spacing w:line="240" w:lineRule="exact"/>
              <w:ind w:leftChars="0" w:left="264" w:hangingChars="110" w:hanging="264"/>
              <w:rPr>
                <w:rFonts w:ascii="標楷體" w:eastAsia="標楷體" w:hAnsi="標楷體"/>
                <w:szCs w:val="20"/>
              </w:rPr>
            </w:pPr>
            <w:r w:rsidRPr="005C1AE6">
              <w:rPr>
                <w:rFonts w:ascii="標楷體" w:eastAsia="標楷體" w:hAnsi="標楷體"/>
              </w:rPr>
              <w:t>3. 用多元方式創作分享閱讀心得與想法，達成良性的溝通及互動。</w:t>
            </w:r>
          </w:p>
        </w:tc>
      </w:tr>
      <w:tr w:rsidR="00115731" w:rsidRPr="005C1AE6" w14:paraId="18E95542" w14:textId="77777777" w:rsidTr="00001B53">
        <w:trPr>
          <w:trHeight w:val="730"/>
          <w:jc w:val="center"/>
        </w:trPr>
        <w:tc>
          <w:tcPr>
            <w:tcW w:w="772" w:type="pct"/>
            <w:gridSpan w:val="2"/>
            <w:shd w:val="clear" w:color="auto" w:fill="D9D9D9" w:themeFill="background1" w:themeFillShade="D9"/>
          </w:tcPr>
          <w:p w14:paraId="58B7ACA6"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表現任務</w:t>
            </w:r>
          </w:p>
          <w:p w14:paraId="196754CB" w14:textId="77777777" w:rsidR="00115731" w:rsidRPr="005C1AE6" w:rsidRDefault="00115731" w:rsidP="00001B53">
            <w:pPr>
              <w:jc w:val="center"/>
              <w:rPr>
                <w:rFonts w:ascii="標楷體" w:eastAsia="標楷體" w:hAnsi="標楷體"/>
              </w:rPr>
            </w:pPr>
            <w:r w:rsidRPr="005C1AE6">
              <w:rPr>
                <w:rFonts w:ascii="標楷體" w:eastAsia="標楷體" w:hAnsi="標楷體"/>
              </w:rPr>
              <w:t>2ji (</w:t>
            </w:r>
            <w:r w:rsidRPr="005C1AE6">
              <w:rPr>
                <w:rFonts w:ascii="標楷體" w:eastAsia="標楷體" w:hAnsi="標楷體" w:hint="eastAsia"/>
              </w:rPr>
              <w:t>總結性評量)</w:t>
            </w:r>
          </w:p>
        </w:tc>
        <w:tc>
          <w:tcPr>
            <w:tcW w:w="4228" w:type="pct"/>
            <w:gridSpan w:val="8"/>
            <w:shd w:val="clear" w:color="auto" w:fill="auto"/>
            <w:vAlign w:val="center"/>
          </w:tcPr>
          <w:p w14:paraId="2C2CA638" w14:textId="77777777" w:rsidR="00115731" w:rsidRPr="005C1AE6" w:rsidRDefault="00115731" w:rsidP="00001B53">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 xml:space="preserve">. </w:t>
            </w:r>
            <w:r w:rsidRPr="005C1AE6">
              <w:rPr>
                <w:rFonts w:ascii="標楷體" w:eastAsia="標楷體" w:hAnsi="標楷體" w:hint="eastAsia"/>
              </w:rPr>
              <w:t>學生能</w:t>
            </w:r>
            <w:r w:rsidRPr="005C1AE6">
              <w:rPr>
                <w:rFonts w:ascii="標楷體" w:eastAsia="標楷體" w:hAnsi="標楷體"/>
              </w:rPr>
              <w:t>藉由閱讀策略的引導運用，進行自主閱讀，</w:t>
            </w:r>
            <w:r w:rsidRPr="005C1AE6">
              <w:rPr>
                <w:rFonts w:ascii="標楷體" w:eastAsia="標楷體" w:hAnsi="標楷體" w:hint="eastAsia"/>
              </w:rPr>
              <w:t>並</w:t>
            </w:r>
            <w:r w:rsidRPr="005C1AE6">
              <w:rPr>
                <w:rFonts w:ascii="標楷體" w:eastAsia="標楷體" w:hAnsi="標楷體"/>
              </w:rPr>
              <w:t>完成學習單。</w:t>
            </w:r>
          </w:p>
          <w:p w14:paraId="47F18E35" w14:textId="77777777" w:rsidR="00115731" w:rsidRPr="005C1AE6" w:rsidRDefault="00115731" w:rsidP="00001B53">
            <w:pPr>
              <w:rPr>
                <w:rFonts w:ascii="標楷體" w:eastAsia="標楷體" w:hAnsi="標楷體"/>
                <w:szCs w:val="20"/>
              </w:rPr>
            </w:pPr>
            <w:r w:rsidRPr="005C1AE6">
              <w:rPr>
                <w:rFonts w:ascii="標楷體" w:eastAsia="標楷體" w:hAnsi="標楷體"/>
              </w:rPr>
              <w:t>2. 學生能透過討論，聆聽他人意見，運用口語表達故事的結構、對角色的看法和故事的心得，使他人能夠理解。</w:t>
            </w:r>
          </w:p>
        </w:tc>
      </w:tr>
      <w:tr w:rsidR="00115731" w:rsidRPr="005C1AE6" w14:paraId="3817D695" w14:textId="77777777" w:rsidTr="00001B53">
        <w:trPr>
          <w:jc w:val="center"/>
        </w:trPr>
        <w:tc>
          <w:tcPr>
            <w:tcW w:w="772" w:type="pct"/>
            <w:gridSpan w:val="2"/>
            <w:shd w:val="clear" w:color="auto" w:fill="D9D9D9" w:themeFill="background1" w:themeFillShade="D9"/>
            <w:vAlign w:val="center"/>
          </w:tcPr>
          <w:p w14:paraId="4A787BD3"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學習進度週次/節次</w:t>
            </w:r>
          </w:p>
        </w:tc>
        <w:tc>
          <w:tcPr>
            <w:tcW w:w="868" w:type="pct"/>
            <w:gridSpan w:val="2"/>
            <w:shd w:val="clear" w:color="auto" w:fill="auto"/>
            <w:vAlign w:val="center"/>
          </w:tcPr>
          <w:p w14:paraId="0B3325FF"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單元/子題</w:t>
            </w:r>
          </w:p>
          <w:p w14:paraId="44456108" w14:textId="77777777" w:rsidR="00115731" w:rsidRPr="005C1AE6" w:rsidRDefault="00115731" w:rsidP="00001B53">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618" w:type="pct"/>
            <w:gridSpan w:val="3"/>
            <w:shd w:val="clear" w:color="auto" w:fill="auto"/>
            <w:vAlign w:val="center"/>
          </w:tcPr>
          <w:p w14:paraId="34A84EFE" w14:textId="77777777" w:rsidR="00115731" w:rsidRPr="005C1AE6" w:rsidRDefault="00115731" w:rsidP="00001B53">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gridSpan w:val="2"/>
            <w:shd w:val="clear" w:color="auto" w:fill="auto"/>
            <w:vAlign w:val="center"/>
          </w:tcPr>
          <w:p w14:paraId="37EB2D02" w14:textId="77777777" w:rsidR="00115731" w:rsidRPr="005C1AE6" w:rsidRDefault="00115731" w:rsidP="00001B53">
            <w:pPr>
              <w:jc w:val="center"/>
              <w:rPr>
                <w:rFonts w:ascii="標楷體" w:eastAsia="標楷體" w:hAnsi="標楷體"/>
                <w:szCs w:val="20"/>
              </w:rPr>
            </w:pPr>
            <w:r w:rsidRPr="005C1AE6">
              <w:rPr>
                <w:rFonts w:ascii="標楷體" w:eastAsia="標楷體" w:hAnsi="標楷體" w:hint="eastAsia"/>
                <w:szCs w:val="20"/>
              </w:rPr>
              <w:t>議題</w:t>
            </w:r>
          </w:p>
          <w:p w14:paraId="542A6B2F" w14:textId="77777777" w:rsidR="00115731" w:rsidRPr="005C1AE6" w:rsidRDefault="00115731" w:rsidP="00001B53">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7A5ED285" w14:textId="77777777" w:rsidR="00115731" w:rsidRPr="005C1AE6" w:rsidRDefault="00115731" w:rsidP="00001B53">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22BF4077" w14:textId="77777777" w:rsidR="00115731" w:rsidRPr="005C1AE6" w:rsidRDefault="00115731" w:rsidP="00001B53">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62" w:type="pct"/>
            <w:shd w:val="clear" w:color="auto" w:fill="auto"/>
            <w:vAlign w:val="center"/>
          </w:tcPr>
          <w:p w14:paraId="1E18CA5B" w14:textId="77777777" w:rsidR="00115731" w:rsidRPr="005C1AE6" w:rsidRDefault="00115731" w:rsidP="00001B53">
            <w:pPr>
              <w:jc w:val="center"/>
              <w:rPr>
                <w:rFonts w:ascii="標楷體" w:eastAsia="標楷體" w:hAnsi="標楷體"/>
                <w:szCs w:val="20"/>
              </w:rPr>
            </w:pPr>
            <w:r w:rsidRPr="005C1AE6">
              <w:rPr>
                <w:rFonts w:ascii="標楷體" w:eastAsia="標楷體" w:hAnsi="標楷體" w:hint="eastAsia"/>
                <w:szCs w:val="20"/>
              </w:rPr>
              <w:t>檢核點(形成性評量)</w:t>
            </w:r>
          </w:p>
        </w:tc>
      </w:tr>
      <w:tr w:rsidR="00115731" w:rsidRPr="005C1AE6" w14:paraId="7099551D" w14:textId="77777777" w:rsidTr="00001B53">
        <w:trPr>
          <w:jc w:val="center"/>
        </w:trPr>
        <w:tc>
          <w:tcPr>
            <w:tcW w:w="282" w:type="pct"/>
            <w:vMerge w:val="restart"/>
            <w:shd w:val="clear" w:color="auto" w:fill="D9D9D9" w:themeFill="background1" w:themeFillShade="D9"/>
            <w:textDirection w:val="tbRlV"/>
            <w:vAlign w:val="center"/>
          </w:tcPr>
          <w:p w14:paraId="058FDD96" w14:textId="77777777" w:rsidR="00115731" w:rsidRPr="005C1AE6" w:rsidRDefault="00115731" w:rsidP="00001B53">
            <w:pPr>
              <w:snapToGrid w:val="0"/>
              <w:ind w:left="113" w:right="113"/>
              <w:jc w:val="center"/>
              <w:rPr>
                <w:rFonts w:ascii="標楷體" w:eastAsia="標楷體" w:hAnsi="標楷體"/>
              </w:rPr>
            </w:pPr>
            <w:r w:rsidRPr="005C1AE6">
              <w:rPr>
                <w:rFonts w:ascii="標楷體" w:eastAsia="標楷體" w:hAnsi="標楷體" w:hint="eastAsia"/>
              </w:rPr>
              <w:t>第二學期</w:t>
            </w:r>
          </w:p>
        </w:tc>
        <w:tc>
          <w:tcPr>
            <w:tcW w:w="490" w:type="pct"/>
            <w:shd w:val="clear" w:color="auto" w:fill="D9D9D9" w:themeFill="background1" w:themeFillShade="D9"/>
            <w:vAlign w:val="center"/>
          </w:tcPr>
          <w:p w14:paraId="7B347398" w14:textId="77777777" w:rsidR="00115731" w:rsidRPr="005C1AE6" w:rsidRDefault="00115731" w:rsidP="00001B53">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-4</w:t>
            </w:r>
            <w:r w:rsidRPr="005C1AE6">
              <w:rPr>
                <w:rFonts w:ascii="標楷體" w:eastAsia="標楷體" w:hAnsi="標楷體" w:hint="eastAsia"/>
              </w:rPr>
              <w:t>週</w:t>
            </w:r>
          </w:p>
        </w:tc>
        <w:tc>
          <w:tcPr>
            <w:tcW w:w="868" w:type="pct"/>
            <w:gridSpan w:val="2"/>
            <w:shd w:val="clear" w:color="auto" w:fill="auto"/>
          </w:tcPr>
          <w:p w14:paraId="26437F96" w14:textId="77777777" w:rsidR="00115731" w:rsidRPr="005C1AE6" w:rsidRDefault="00115731" w:rsidP="00001B53">
            <w:pPr>
              <w:rPr>
                <w:rFonts w:ascii="標楷體" w:eastAsia="標楷體" w:hAnsi="標楷體"/>
              </w:rPr>
            </w:pPr>
            <w:r w:rsidRPr="005C1AE6">
              <w:rPr>
                <w:rFonts w:ascii="標楷體" w:eastAsia="標楷體" w:hAnsi="標楷體" w:hint="eastAsia"/>
              </w:rPr>
              <w:t>閱讀小達人</w:t>
            </w:r>
          </w:p>
        </w:tc>
        <w:tc>
          <w:tcPr>
            <w:tcW w:w="1618" w:type="pct"/>
            <w:gridSpan w:val="3"/>
            <w:shd w:val="clear" w:color="auto" w:fill="auto"/>
          </w:tcPr>
          <w:p w14:paraId="06827097" w14:textId="77777777" w:rsidR="00115731" w:rsidRPr="005C1AE6" w:rsidRDefault="00115731" w:rsidP="00001B53">
            <w:pPr>
              <w:rPr>
                <w:rFonts w:ascii="標楷體" w:eastAsia="標楷體" w:hAnsi="標楷體"/>
              </w:rPr>
            </w:pPr>
            <w:r w:rsidRPr="005C1AE6">
              <w:rPr>
                <w:rFonts w:ascii="標楷體" w:eastAsia="標楷體" w:hAnsi="標楷體"/>
              </w:rPr>
              <w:t>閱讀策略(預測與連結)</w:t>
            </w:r>
          </w:p>
          <w:p w14:paraId="55261530" w14:textId="77777777" w:rsidR="00115731" w:rsidRPr="005C1AE6" w:rsidRDefault="00115731" w:rsidP="00001B53">
            <w:pPr>
              <w:rPr>
                <w:rFonts w:ascii="標楷體" w:eastAsia="標楷體" w:hAnsi="標楷體"/>
              </w:rPr>
            </w:pPr>
            <w:r w:rsidRPr="005C1AE6">
              <w:rPr>
                <w:rFonts w:ascii="標楷體" w:eastAsia="標楷體" w:hAnsi="標楷體" w:hint="eastAsia"/>
              </w:rPr>
              <w:t>活動一；共</w:t>
            </w:r>
            <w:r w:rsidRPr="005C1AE6">
              <w:rPr>
                <w:rFonts w:ascii="標楷體" w:eastAsia="標楷體" w:hAnsi="標楷體"/>
              </w:rPr>
              <w:t>讀《倒立的老鼠》文本，進行以下提問討論 活動一：倒立的老鼠怎麼了？練習使用預測策略；</w:t>
            </w:r>
            <w:r w:rsidRPr="005C1AE6">
              <w:rPr>
                <w:rFonts w:ascii="標楷體" w:eastAsia="標楷體" w:hAnsi="標楷體" w:hint="eastAsia"/>
              </w:rPr>
              <w:t>完成</w:t>
            </w:r>
            <w:r w:rsidRPr="005C1AE6">
              <w:rPr>
                <w:rFonts w:ascii="標楷體" w:eastAsia="標楷體" w:hAnsi="標楷體"/>
              </w:rPr>
              <w:t>學習單，再跟同學分享。</w:t>
            </w:r>
          </w:p>
          <w:p w14:paraId="3107C574" w14:textId="77777777" w:rsidR="00115731" w:rsidRPr="005C1AE6" w:rsidRDefault="00115731" w:rsidP="00001B53">
            <w:pPr>
              <w:rPr>
                <w:rFonts w:ascii="標楷體" w:eastAsia="標楷體" w:hAnsi="標楷體"/>
                <w:szCs w:val="20"/>
              </w:rPr>
            </w:pPr>
            <w:r w:rsidRPr="005C1AE6">
              <w:rPr>
                <w:rFonts w:ascii="標楷體" w:eastAsia="標楷體" w:hAnsi="標楷體"/>
              </w:rPr>
              <w:t>活動二：幸福是什麼 閱讀《兩兄弟》文本，進行以下提問討論，練習使用連結策略</w:t>
            </w:r>
            <w:r w:rsidRPr="005C1AE6">
              <w:rPr>
                <w:rFonts w:ascii="標楷體" w:eastAsia="標楷體" w:hAnsi="標楷體" w:hint="eastAsia"/>
              </w:rPr>
              <w:t>完成學習單。</w:t>
            </w:r>
          </w:p>
        </w:tc>
        <w:tc>
          <w:tcPr>
            <w:tcW w:w="480" w:type="pct"/>
            <w:gridSpan w:val="2"/>
            <w:shd w:val="clear" w:color="auto" w:fill="auto"/>
          </w:tcPr>
          <w:p w14:paraId="122EC604" w14:textId="77777777" w:rsidR="00115731" w:rsidRPr="005C1AE6" w:rsidRDefault="00115731" w:rsidP="00001B53">
            <w:pPr>
              <w:rPr>
                <w:rFonts w:ascii="標楷體" w:eastAsia="標楷體" w:hAnsi="標楷體"/>
                <w:szCs w:val="20"/>
              </w:rPr>
            </w:pPr>
            <w:r w:rsidRPr="005C1AE6">
              <w:rPr>
                <w:rFonts w:ascii="標楷體" w:eastAsia="標楷體" w:hAnsi="標楷體" w:hint="eastAsia"/>
                <w:szCs w:val="20"/>
              </w:rPr>
              <w:t>生命教育</w:t>
            </w:r>
          </w:p>
        </w:tc>
        <w:tc>
          <w:tcPr>
            <w:tcW w:w="1262" w:type="pct"/>
            <w:shd w:val="clear" w:color="auto" w:fill="auto"/>
          </w:tcPr>
          <w:p w14:paraId="276F36E2" w14:textId="77777777" w:rsidR="00115731" w:rsidRPr="005C1AE6" w:rsidRDefault="00115731" w:rsidP="00001B53">
            <w:pPr>
              <w:rPr>
                <w:rFonts w:ascii="標楷體" w:eastAsia="標楷體" w:hAnsi="標楷體"/>
                <w:szCs w:val="20"/>
              </w:rPr>
            </w:pPr>
            <w:r w:rsidRPr="005C1AE6">
              <w:rPr>
                <w:rFonts w:ascii="標楷體" w:eastAsia="標楷體" w:hAnsi="標楷體"/>
              </w:rPr>
              <w:t>學習態度 發表評量 實作評量</w:t>
            </w:r>
          </w:p>
        </w:tc>
      </w:tr>
      <w:tr w:rsidR="00115731" w:rsidRPr="005C1AE6" w14:paraId="1DDD095F" w14:textId="77777777" w:rsidTr="00001B53">
        <w:trPr>
          <w:jc w:val="center"/>
        </w:trPr>
        <w:tc>
          <w:tcPr>
            <w:tcW w:w="282" w:type="pct"/>
            <w:vMerge/>
            <w:shd w:val="clear" w:color="auto" w:fill="D9D9D9" w:themeFill="background1" w:themeFillShade="D9"/>
            <w:vAlign w:val="center"/>
          </w:tcPr>
          <w:p w14:paraId="456331A5" w14:textId="77777777" w:rsidR="00115731" w:rsidRPr="005C1AE6" w:rsidRDefault="00115731" w:rsidP="00001B53">
            <w:pPr>
              <w:snapToGrid w:val="0"/>
              <w:ind w:left="113" w:right="113"/>
              <w:jc w:val="center"/>
              <w:rPr>
                <w:rFonts w:ascii="標楷體" w:eastAsia="標楷體" w:hAnsi="標楷體"/>
              </w:rPr>
            </w:pPr>
          </w:p>
        </w:tc>
        <w:tc>
          <w:tcPr>
            <w:tcW w:w="490" w:type="pct"/>
            <w:shd w:val="clear" w:color="auto" w:fill="D9D9D9" w:themeFill="background1" w:themeFillShade="D9"/>
            <w:vAlign w:val="center"/>
          </w:tcPr>
          <w:p w14:paraId="09746761" w14:textId="77777777" w:rsidR="00115731" w:rsidRPr="005C1AE6" w:rsidRDefault="00115731" w:rsidP="00001B53">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5</w:t>
            </w:r>
            <w:r w:rsidRPr="005C1AE6">
              <w:rPr>
                <w:rFonts w:ascii="標楷體" w:eastAsia="標楷體" w:hAnsi="標楷體" w:hint="eastAsia"/>
              </w:rPr>
              <w:t>-8週</w:t>
            </w:r>
          </w:p>
        </w:tc>
        <w:tc>
          <w:tcPr>
            <w:tcW w:w="868" w:type="pct"/>
            <w:gridSpan w:val="2"/>
            <w:shd w:val="clear" w:color="auto" w:fill="auto"/>
          </w:tcPr>
          <w:p w14:paraId="51AE9EF2" w14:textId="77777777" w:rsidR="00115731" w:rsidRPr="005C1AE6" w:rsidRDefault="00115731" w:rsidP="00001B53">
            <w:pPr>
              <w:rPr>
                <w:rFonts w:ascii="標楷體" w:eastAsia="標楷體" w:hAnsi="標楷體"/>
              </w:rPr>
            </w:pPr>
            <w:r w:rsidRPr="005C1AE6">
              <w:rPr>
                <w:rFonts w:ascii="標楷體" w:eastAsia="標楷體" w:hAnsi="標楷體" w:hint="eastAsia"/>
              </w:rPr>
              <w:t>親親海洋</w:t>
            </w:r>
          </w:p>
        </w:tc>
        <w:tc>
          <w:tcPr>
            <w:tcW w:w="1618" w:type="pct"/>
            <w:gridSpan w:val="3"/>
            <w:shd w:val="clear" w:color="auto" w:fill="auto"/>
          </w:tcPr>
          <w:p w14:paraId="33149849" w14:textId="77777777" w:rsidR="00115731" w:rsidRPr="005C1AE6" w:rsidRDefault="00115731" w:rsidP="00001B53">
            <w:pPr>
              <w:rPr>
                <w:rFonts w:ascii="標楷體" w:eastAsia="標楷體" w:hAnsi="標楷體"/>
              </w:rPr>
            </w:pPr>
            <w:r w:rsidRPr="005C1AE6">
              <w:rPr>
                <w:rFonts w:ascii="標楷體" w:eastAsia="標楷體" w:hAnsi="標楷體"/>
              </w:rPr>
              <w:t>活動一：保護海洋有妙招</w:t>
            </w:r>
            <w:r w:rsidRPr="005C1AE6">
              <w:rPr>
                <w:rFonts w:ascii="標楷體" w:eastAsia="標楷體" w:hAnsi="標楷體" w:hint="eastAsia"/>
              </w:rPr>
              <w:t xml:space="preserve">  學生</w:t>
            </w:r>
            <w:r w:rsidRPr="005C1AE6">
              <w:rPr>
                <w:rFonts w:ascii="標楷體" w:eastAsia="標楷體" w:hAnsi="標楷體"/>
              </w:rPr>
              <w:t>將從書籍、海報、實物和影片學習到的內容和資料來源記錄下來。</w:t>
            </w:r>
          </w:p>
          <w:p w14:paraId="3822F15A" w14:textId="77777777" w:rsidR="00115731" w:rsidRPr="005C1AE6" w:rsidRDefault="00115731" w:rsidP="00001B53">
            <w:pPr>
              <w:rPr>
                <w:rFonts w:ascii="標楷體" w:eastAsia="標楷體" w:hAnsi="標楷體"/>
                <w:szCs w:val="20"/>
              </w:rPr>
            </w:pPr>
            <w:r w:rsidRPr="005C1AE6">
              <w:rPr>
                <w:rFonts w:ascii="標楷體" w:eastAsia="標楷體" w:hAnsi="標楷體"/>
              </w:rPr>
              <w:t>活動二：</w:t>
            </w:r>
            <w:r w:rsidRPr="005C1AE6">
              <w:rPr>
                <w:rFonts w:ascii="標楷體" w:eastAsia="標楷體" w:hAnsi="標楷體" w:hint="eastAsia"/>
              </w:rPr>
              <w:t>學生寫出自己</w:t>
            </w:r>
            <w:r w:rsidRPr="005C1AE6">
              <w:rPr>
                <w:rFonts w:ascii="標楷體" w:eastAsia="標楷體" w:hAnsi="標楷體"/>
              </w:rPr>
              <w:t>可以為海洋做的事</w:t>
            </w:r>
          </w:p>
        </w:tc>
        <w:tc>
          <w:tcPr>
            <w:tcW w:w="480" w:type="pct"/>
            <w:gridSpan w:val="2"/>
            <w:shd w:val="clear" w:color="auto" w:fill="auto"/>
          </w:tcPr>
          <w:p w14:paraId="2F91D274" w14:textId="77777777" w:rsidR="00115731" w:rsidRPr="005C1AE6" w:rsidRDefault="00115731" w:rsidP="00001B53">
            <w:pPr>
              <w:rPr>
                <w:rFonts w:ascii="標楷體" w:eastAsia="標楷體" w:hAnsi="標楷體"/>
                <w:szCs w:val="20"/>
              </w:rPr>
            </w:pPr>
            <w:r w:rsidRPr="005C1AE6">
              <w:rPr>
                <w:rFonts w:ascii="標楷體" w:eastAsia="標楷體" w:hAnsi="標楷體" w:hint="eastAsia"/>
                <w:szCs w:val="20"/>
              </w:rPr>
              <w:t>生命教育</w:t>
            </w:r>
          </w:p>
        </w:tc>
        <w:tc>
          <w:tcPr>
            <w:tcW w:w="1262" w:type="pct"/>
            <w:shd w:val="clear" w:color="auto" w:fill="auto"/>
          </w:tcPr>
          <w:p w14:paraId="08436DEE" w14:textId="77777777" w:rsidR="00115731" w:rsidRPr="005C1AE6" w:rsidRDefault="00115731" w:rsidP="00001B53">
            <w:pPr>
              <w:rPr>
                <w:rFonts w:ascii="標楷體" w:eastAsia="標楷體" w:hAnsi="標楷體"/>
                <w:szCs w:val="20"/>
              </w:rPr>
            </w:pPr>
            <w:r w:rsidRPr="005C1AE6">
              <w:rPr>
                <w:rFonts w:ascii="標楷體" w:eastAsia="標楷體" w:hAnsi="標楷體"/>
              </w:rPr>
              <w:t>學習態度 發表評量 實作評量</w:t>
            </w:r>
          </w:p>
        </w:tc>
      </w:tr>
      <w:tr w:rsidR="00115731" w:rsidRPr="005C1AE6" w14:paraId="6B317786" w14:textId="77777777" w:rsidTr="00001B53">
        <w:trPr>
          <w:jc w:val="center"/>
        </w:trPr>
        <w:tc>
          <w:tcPr>
            <w:tcW w:w="282" w:type="pct"/>
            <w:vMerge/>
            <w:shd w:val="clear" w:color="auto" w:fill="D9D9D9" w:themeFill="background1" w:themeFillShade="D9"/>
            <w:vAlign w:val="center"/>
          </w:tcPr>
          <w:p w14:paraId="43BD470C" w14:textId="77777777" w:rsidR="00115731" w:rsidRPr="005C1AE6" w:rsidRDefault="00115731" w:rsidP="00001B53">
            <w:pPr>
              <w:snapToGrid w:val="0"/>
              <w:ind w:left="113" w:right="113"/>
              <w:jc w:val="center"/>
              <w:rPr>
                <w:rFonts w:ascii="標楷體" w:eastAsia="標楷體" w:hAnsi="標楷體"/>
              </w:rPr>
            </w:pPr>
          </w:p>
        </w:tc>
        <w:tc>
          <w:tcPr>
            <w:tcW w:w="490" w:type="pct"/>
            <w:shd w:val="clear" w:color="auto" w:fill="D9D9D9" w:themeFill="background1" w:themeFillShade="D9"/>
            <w:vAlign w:val="center"/>
          </w:tcPr>
          <w:p w14:paraId="4F5B606A" w14:textId="77777777" w:rsidR="00115731" w:rsidRPr="005C1AE6" w:rsidRDefault="00115731" w:rsidP="00001B53">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9-12</w:t>
            </w:r>
            <w:r w:rsidRPr="005C1AE6">
              <w:rPr>
                <w:rFonts w:ascii="標楷體" w:eastAsia="標楷體" w:hAnsi="標楷體" w:hint="eastAsia"/>
              </w:rPr>
              <w:t>週</w:t>
            </w:r>
          </w:p>
        </w:tc>
        <w:tc>
          <w:tcPr>
            <w:tcW w:w="868" w:type="pct"/>
            <w:gridSpan w:val="2"/>
            <w:shd w:val="clear" w:color="auto" w:fill="auto"/>
          </w:tcPr>
          <w:p w14:paraId="7F8EA02A" w14:textId="77777777" w:rsidR="00115731" w:rsidRPr="005C1AE6" w:rsidRDefault="00115731" w:rsidP="00001B53">
            <w:pPr>
              <w:rPr>
                <w:rFonts w:ascii="標楷體" w:eastAsia="標楷體" w:hAnsi="標楷體"/>
              </w:rPr>
            </w:pPr>
            <w:r w:rsidRPr="005C1AE6">
              <w:rPr>
                <w:rFonts w:ascii="標楷體" w:eastAsia="標楷體" w:hAnsi="標楷體" w:hint="eastAsia"/>
              </w:rPr>
              <w:t>吾愛吾校</w:t>
            </w:r>
          </w:p>
        </w:tc>
        <w:tc>
          <w:tcPr>
            <w:tcW w:w="1618" w:type="pct"/>
            <w:gridSpan w:val="3"/>
            <w:shd w:val="clear" w:color="auto" w:fill="auto"/>
          </w:tcPr>
          <w:p w14:paraId="1DA36D69" w14:textId="77777777" w:rsidR="00115731" w:rsidRPr="005C1AE6" w:rsidRDefault="00115731" w:rsidP="00001B53">
            <w:pPr>
              <w:rPr>
                <w:rFonts w:ascii="標楷體" w:eastAsia="標楷體" w:hAnsi="標楷體"/>
              </w:rPr>
            </w:pPr>
            <w:r w:rsidRPr="005C1AE6">
              <w:rPr>
                <w:rFonts w:ascii="標楷體" w:eastAsia="標楷體" w:hAnsi="標楷體" w:hint="eastAsia"/>
              </w:rPr>
              <w:t>共讀「</w:t>
            </w:r>
            <w:r w:rsidRPr="005C1AE6">
              <w:rPr>
                <w:rFonts w:ascii="標楷體" w:eastAsia="標楷體" w:hAnsi="標楷體"/>
              </w:rPr>
              <w:t>找不到國小</w:t>
            </w:r>
            <w:r w:rsidRPr="005C1AE6">
              <w:rPr>
                <w:rFonts w:ascii="標楷體" w:eastAsia="標楷體" w:hAnsi="標楷體" w:hint="eastAsia"/>
              </w:rPr>
              <w:t>」</w:t>
            </w:r>
          </w:p>
          <w:p w14:paraId="21A91C41" w14:textId="77777777" w:rsidR="00115731" w:rsidRPr="005C1AE6" w:rsidRDefault="00115731" w:rsidP="00001B53">
            <w:pPr>
              <w:rPr>
                <w:rFonts w:ascii="標楷體" w:eastAsia="標楷體" w:hAnsi="標楷體"/>
              </w:rPr>
            </w:pPr>
            <w:r w:rsidRPr="005C1AE6">
              <w:rPr>
                <w:rFonts w:ascii="標楷體" w:eastAsia="標楷體" w:hAnsi="標楷體"/>
              </w:rPr>
              <w:t xml:space="preserve">活動一：校園最美的風景 </w:t>
            </w:r>
            <w:r w:rsidRPr="005C1AE6">
              <w:rPr>
                <w:rFonts w:ascii="標楷體" w:eastAsia="標楷體" w:hAnsi="標楷體" w:hint="eastAsia"/>
              </w:rPr>
              <w:t>畫出想像中的</w:t>
            </w:r>
            <w:r w:rsidRPr="005C1AE6">
              <w:rPr>
                <w:rFonts w:ascii="標楷體" w:eastAsia="標楷體" w:hAnsi="標楷體"/>
              </w:rPr>
              <w:t>找不到國小</w:t>
            </w:r>
          </w:p>
          <w:p w14:paraId="6FADAB8C" w14:textId="77777777" w:rsidR="00115731" w:rsidRPr="005C1AE6" w:rsidRDefault="00115731" w:rsidP="00001B53">
            <w:pPr>
              <w:rPr>
                <w:rFonts w:ascii="標楷體" w:eastAsia="標楷體" w:hAnsi="標楷體"/>
              </w:rPr>
            </w:pPr>
            <w:r w:rsidRPr="005C1AE6">
              <w:rPr>
                <w:rFonts w:ascii="標楷體" w:eastAsia="標楷體" w:hAnsi="標楷體"/>
              </w:rPr>
              <w:t>活動二：讀過不忘的讀書報告 依據讀書報告學習單上的提示標題，和小組同學找出書中資訊，並分享個人想法和感受。</w:t>
            </w:r>
          </w:p>
          <w:p w14:paraId="749B1411" w14:textId="77777777" w:rsidR="00115731" w:rsidRPr="005C1AE6" w:rsidRDefault="00115731" w:rsidP="00001B53">
            <w:pPr>
              <w:rPr>
                <w:rFonts w:ascii="標楷體" w:eastAsia="標楷體" w:hAnsi="標楷體"/>
                <w:szCs w:val="20"/>
              </w:rPr>
            </w:pPr>
            <w:r w:rsidRPr="005C1AE6">
              <w:rPr>
                <w:rFonts w:ascii="標楷體" w:eastAsia="標楷體" w:hAnsi="標楷體"/>
              </w:rPr>
              <w:t>活動三：書中角色扮演 選擇一個書中的角色，由故事內容推判他的性格，和裝扮特色。</w:t>
            </w:r>
          </w:p>
        </w:tc>
        <w:tc>
          <w:tcPr>
            <w:tcW w:w="480" w:type="pct"/>
            <w:gridSpan w:val="2"/>
            <w:shd w:val="clear" w:color="auto" w:fill="auto"/>
          </w:tcPr>
          <w:p w14:paraId="7C5DB3E7" w14:textId="77777777" w:rsidR="00115731" w:rsidRPr="005C1AE6" w:rsidRDefault="00115731" w:rsidP="00001B53">
            <w:pPr>
              <w:rPr>
                <w:rFonts w:ascii="標楷體" w:eastAsia="標楷體" w:hAnsi="標楷體"/>
                <w:szCs w:val="20"/>
              </w:rPr>
            </w:pPr>
            <w:r w:rsidRPr="005C1AE6">
              <w:rPr>
                <w:rFonts w:ascii="標楷體" w:eastAsia="標楷體" w:hAnsi="標楷體" w:hint="eastAsia"/>
                <w:szCs w:val="20"/>
              </w:rPr>
              <w:t>性別平權教育</w:t>
            </w:r>
          </w:p>
        </w:tc>
        <w:tc>
          <w:tcPr>
            <w:tcW w:w="1262" w:type="pct"/>
            <w:shd w:val="clear" w:color="auto" w:fill="auto"/>
          </w:tcPr>
          <w:p w14:paraId="31CB9C21" w14:textId="77777777" w:rsidR="00115731" w:rsidRPr="005C1AE6" w:rsidRDefault="00115731" w:rsidP="00001B53">
            <w:pPr>
              <w:rPr>
                <w:rFonts w:ascii="標楷體" w:eastAsia="標楷體" w:hAnsi="標楷體"/>
                <w:szCs w:val="20"/>
              </w:rPr>
            </w:pPr>
            <w:r w:rsidRPr="005C1AE6">
              <w:rPr>
                <w:rFonts w:ascii="標楷體" w:eastAsia="標楷體" w:hAnsi="標楷體"/>
              </w:rPr>
              <w:t>學習態度 發表評量 實作評量</w:t>
            </w:r>
          </w:p>
        </w:tc>
      </w:tr>
      <w:tr w:rsidR="00115731" w:rsidRPr="005C1AE6" w14:paraId="7EABE9DE" w14:textId="77777777" w:rsidTr="00001B53">
        <w:trPr>
          <w:jc w:val="center"/>
        </w:trPr>
        <w:tc>
          <w:tcPr>
            <w:tcW w:w="282" w:type="pct"/>
            <w:vMerge/>
            <w:shd w:val="clear" w:color="auto" w:fill="D9D9D9" w:themeFill="background1" w:themeFillShade="D9"/>
            <w:vAlign w:val="center"/>
          </w:tcPr>
          <w:p w14:paraId="63C35234" w14:textId="77777777" w:rsidR="00115731" w:rsidRPr="005C1AE6" w:rsidRDefault="00115731" w:rsidP="00001B53">
            <w:pPr>
              <w:snapToGrid w:val="0"/>
              <w:ind w:left="113" w:right="113"/>
              <w:jc w:val="center"/>
              <w:rPr>
                <w:rFonts w:ascii="標楷體" w:eastAsia="標楷體" w:hAnsi="標楷體"/>
              </w:rPr>
            </w:pPr>
          </w:p>
        </w:tc>
        <w:tc>
          <w:tcPr>
            <w:tcW w:w="490" w:type="pct"/>
            <w:shd w:val="clear" w:color="auto" w:fill="D9D9D9" w:themeFill="background1" w:themeFillShade="D9"/>
            <w:vAlign w:val="center"/>
          </w:tcPr>
          <w:p w14:paraId="57357EEA" w14:textId="77777777" w:rsidR="00115731" w:rsidRPr="005C1AE6" w:rsidRDefault="00115731" w:rsidP="00001B53">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13</w:t>
            </w:r>
            <w:r w:rsidRPr="005C1AE6">
              <w:rPr>
                <w:rFonts w:ascii="標楷體" w:eastAsia="標楷體" w:hAnsi="標楷體" w:hint="eastAsia"/>
              </w:rPr>
              <w:t>-</w:t>
            </w:r>
            <w:r w:rsidRPr="005C1AE6">
              <w:rPr>
                <w:rFonts w:ascii="標楷體" w:eastAsia="標楷體" w:hAnsi="標楷體"/>
              </w:rPr>
              <w:t>1</w:t>
            </w:r>
            <w:r w:rsidRPr="005C1AE6">
              <w:rPr>
                <w:rFonts w:ascii="標楷體" w:eastAsia="標楷體" w:hAnsi="標楷體" w:hint="eastAsia"/>
              </w:rPr>
              <w:t>7週</w:t>
            </w:r>
          </w:p>
        </w:tc>
        <w:tc>
          <w:tcPr>
            <w:tcW w:w="868" w:type="pct"/>
            <w:gridSpan w:val="2"/>
            <w:shd w:val="clear" w:color="auto" w:fill="auto"/>
          </w:tcPr>
          <w:p w14:paraId="3A52B1AC" w14:textId="77777777" w:rsidR="00115731" w:rsidRPr="005C1AE6" w:rsidRDefault="00115731" w:rsidP="00001B53">
            <w:pPr>
              <w:rPr>
                <w:rFonts w:ascii="標楷體" w:eastAsia="標楷體" w:hAnsi="標楷體"/>
              </w:rPr>
            </w:pPr>
            <w:r w:rsidRPr="005C1AE6">
              <w:rPr>
                <w:rFonts w:ascii="標楷體" w:eastAsia="標楷體" w:hAnsi="標楷體"/>
              </w:rPr>
              <w:t>主題書展</w:t>
            </w:r>
          </w:p>
        </w:tc>
        <w:tc>
          <w:tcPr>
            <w:tcW w:w="1618" w:type="pct"/>
            <w:gridSpan w:val="3"/>
            <w:shd w:val="clear" w:color="auto" w:fill="auto"/>
          </w:tcPr>
          <w:p w14:paraId="1176E516" w14:textId="77777777" w:rsidR="00115731" w:rsidRPr="005C1AE6" w:rsidRDefault="00115731" w:rsidP="00001B53">
            <w:pPr>
              <w:rPr>
                <w:rFonts w:ascii="標楷體" w:eastAsia="標楷體" w:hAnsi="標楷體"/>
              </w:rPr>
            </w:pPr>
            <w:r w:rsidRPr="005C1AE6">
              <w:rPr>
                <w:rFonts w:ascii="標楷體" w:eastAsia="標楷體" w:hAnsi="標楷體"/>
              </w:rPr>
              <w:t>活動一：我的弱雞爸爸 全班共讀《我的弱雞爸爸》這本書。</w:t>
            </w:r>
          </w:p>
          <w:p w14:paraId="193F290D" w14:textId="77777777" w:rsidR="00115731" w:rsidRPr="005C1AE6" w:rsidRDefault="00115731" w:rsidP="00001B53">
            <w:pPr>
              <w:rPr>
                <w:rFonts w:ascii="標楷體" w:eastAsia="標楷體" w:hAnsi="標楷體"/>
                <w:szCs w:val="20"/>
              </w:rPr>
            </w:pPr>
            <w:r w:rsidRPr="005C1AE6">
              <w:rPr>
                <w:rFonts w:ascii="標楷體" w:eastAsia="標楷體" w:hAnsi="標楷體"/>
              </w:rPr>
              <w:t>活動二：「我就是我」性別平等書展到圖書室閱讀主題書籍，</w:t>
            </w:r>
            <w:r w:rsidRPr="005C1AE6">
              <w:rPr>
                <w:rFonts w:ascii="標楷體" w:eastAsia="標楷體" w:hAnsi="標楷體" w:hint="eastAsia"/>
              </w:rPr>
              <w:t>找出</w:t>
            </w:r>
            <w:r w:rsidRPr="005C1AE6">
              <w:rPr>
                <w:rFonts w:ascii="標楷體" w:eastAsia="標楷體" w:hAnsi="標楷體"/>
              </w:rPr>
              <w:t>一本和《我的弱雞爸爸》寫法很類似</w:t>
            </w:r>
            <w:r w:rsidRPr="005C1AE6">
              <w:rPr>
                <w:rFonts w:ascii="標楷體" w:eastAsia="標楷體" w:hAnsi="標楷體" w:hint="eastAsia"/>
              </w:rPr>
              <w:t>的書</w:t>
            </w:r>
          </w:p>
        </w:tc>
        <w:tc>
          <w:tcPr>
            <w:tcW w:w="480" w:type="pct"/>
            <w:gridSpan w:val="2"/>
            <w:shd w:val="clear" w:color="auto" w:fill="auto"/>
          </w:tcPr>
          <w:p w14:paraId="2716AA12" w14:textId="77777777" w:rsidR="00115731" w:rsidRPr="005C1AE6" w:rsidRDefault="00115731" w:rsidP="00001B53">
            <w:pPr>
              <w:rPr>
                <w:rFonts w:ascii="標楷體" w:eastAsia="標楷體" w:hAnsi="標楷體"/>
                <w:szCs w:val="20"/>
              </w:rPr>
            </w:pPr>
            <w:r w:rsidRPr="005C1AE6">
              <w:rPr>
                <w:rFonts w:ascii="標楷體" w:eastAsia="標楷體" w:hAnsi="標楷體" w:hint="eastAsia"/>
                <w:szCs w:val="20"/>
              </w:rPr>
              <w:t>性別平權教育</w:t>
            </w:r>
          </w:p>
        </w:tc>
        <w:tc>
          <w:tcPr>
            <w:tcW w:w="1262" w:type="pct"/>
            <w:shd w:val="clear" w:color="auto" w:fill="auto"/>
          </w:tcPr>
          <w:p w14:paraId="2B873FEB" w14:textId="77777777" w:rsidR="00115731" w:rsidRPr="005C1AE6" w:rsidRDefault="00115731" w:rsidP="00001B53">
            <w:pPr>
              <w:rPr>
                <w:rFonts w:ascii="標楷體" w:eastAsia="標楷體" w:hAnsi="標楷體"/>
                <w:szCs w:val="20"/>
              </w:rPr>
            </w:pPr>
            <w:r w:rsidRPr="005C1AE6">
              <w:rPr>
                <w:rFonts w:ascii="標楷體" w:eastAsia="標楷體" w:hAnsi="標楷體"/>
              </w:rPr>
              <w:t>學習態度 發表評量</w:t>
            </w:r>
          </w:p>
        </w:tc>
      </w:tr>
      <w:tr w:rsidR="00115731" w:rsidRPr="005C1AE6" w14:paraId="7CEF0A48" w14:textId="77777777" w:rsidTr="00001B53">
        <w:trPr>
          <w:jc w:val="center"/>
        </w:trPr>
        <w:tc>
          <w:tcPr>
            <w:tcW w:w="282" w:type="pct"/>
            <w:vMerge/>
            <w:shd w:val="clear" w:color="auto" w:fill="D9D9D9" w:themeFill="background1" w:themeFillShade="D9"/>
            <w:textDirection w:val="tbRlV"/>
            <w:vAlign w:val="center"/>
          </w:tcPr>
          <w:p w14:paraId="2437DF23" w14:textId="77777777" w:rsidR="00115731" w:rsidRPr="005C1AE6" w:rsidRDefault="00115731" w:rsidP="00001B53">
            <w:pPr>
              <w:snapToGrid w:val="0"/>
              <w:ind w:left="113" w:right="113"/>
              <w:jc w:val="center"/>
              <w:rPr>
                <w:rFonts w:ascii="標楷體" w:eastAsia="標楷體" w:hAnsi="標楷體"/>
              </w:rPr>
            </w:pPr>
          </w:p>
        </w:tc>
        <w:tc>
          <w:tcPr>
            <w:tcW w:w="490" w:type="pct"/>
            <w:shd w:val="clear" w:color="auto" w:fill="D9D9D9" w:themeFill="background1" w:themeFillShade="D9"/>
            <w:vAlign w:val="center"/>
          </w:tcPr>
          <w:p w14:paraId="0E78145D" w14:textId="77777777" w:rsidR="00115731" w:rsidRPr="005C1AE6" w:rsidRDefault="00115731" w:rsidP="00001B53">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8</w:t>
            </w:r>
            <w:r w:rsidRPr="005C1AE6">
              <w:rPr>
                <w:rFonts w:ascii="標楷體" w:eastAsia="標楷體" w:hAnsi="標楷體" w:hint="eastAsia"/>
              </w:rPr>
              <w:t>-</w:t>
            </w:r>
            <w:r w:rsidRPr="005C1AE6">
              <w:rPr>
                <w:rFonts w:ascii="標楷體" w:eastAsia="標楷體" w:hAnsi="標楷體"/>
              </w:rPr>
              <w:t>20</w:t>
            </w:r>
            <w:r w:rsidRPr="005C1AE6">
              <w:rPr>
                <w:rFonts w:ascii="標楷體" w:eastAsia="標楷體" w:hAnsi="標楷體" w:hint="eastAsia"/>
              </w:rPr>
              <w:t>週</w:t>
            </w:r>
          </w:p>
        </w:tc>
        <w:tc>
          <w:tcPr>
            <w:tcW w:w="868" w:type="pct"/>
            <w:gridSpan w:val="2"/>
            <w:shd w:val="clear" w:color="auto" w:fill="auto"/>
          </w:tcPr>
          <w:p w14:paraId="2FB1F4AD" w14:textId="77777777" w:rsidR="00115731" w:rsidRPr="005C1AE6" w:rsidRDefault="00115731" w:rsidP="00001B53">
            <w:pPr>
              <w:rPr>
                <w:rFonts w:ascii="標楷體" w:eastAsia="標楷體" w:hAnsi="標楷體"/>
              </w:rPr>
            </w:pPr>
            <w:r w:rsidRPr="005C1AE6">
              <w:rPr>
                <w:rFonts w:ascii="標楷體" w:eastAsia="標楷體" w:hAnsi="標楷體" w:hint="eastAsia"/>
              </w:rPr>
              <w:t>與作家有約</w:t>
            </w:r>
          </w:p>
        </w:tc>
        <w:tc>
          <w:tcPr>
            <w:tcW w:w="1618" w:type="pct"/>
            <w:gridSpan w:val="3"/>
            <w:shd w:val="clear" w:color="auto" w:fill="auto"/>
          </w:tcPr>
          <w:p w14:paraId="59044FDC" w14:textId="77777777" w:rsidR="00115731" w:rsidRPr="005C1AE6" w:rsidRDefault="00115731" w:rsidP="00001B53">
            <w:pPr>
              <w:rPr>
                <w:rFonts w:ascii="標楷體" w:eastAsia="標楷體" w:hAnsi="標楷體"/>
              </w:rPr>
            </w:pPr>
            <w:r w:rsidRPr="005C1AE6">
              <w:rPr>
                <w:rFonts w:ascii="標楷體" w:eastAsia="標楷體" w:hAnsi="標楷體"/>
              </w:rPr>
              <w:t xml:space="preserve">活動一：提問小卡 閱讀作家主題書，針對作品提問。 </w:t>
            </w:r>
          </w:p>
          <w:p w14:paraId="1578A1E9" w14:textId="77777777" w:rsidR="00115731" w:rsidRPr="005C1AE6" w:rsidRDefault="00115731" w:rsidP="00001B53">
            <w:pPr>
              <w:rPr>
                <w:rFonts w:ascii="標楷體" w:eastAsia="標楷體" w:hAnsi="標楷體"/>
                <w:szCs w:val="20"/>
              </w:rPr>
            </w:pPr>
            <w:r w:rsidRPr="005C1AE6">
              <w:rPr>
                <w:rFonts w:ascii="標楷體" w:eastAsia="標楷體" w:hAnsi="標楷體"/>
              </w:rPr>
              <w:t>活動二：作家面對面</w:t>
            </w:r>
            <w:r w:rsidRPr="005C1AE6">
              <w:rPr>
                <w:rFonts w:ascii="標楷體" w:eastAsia="標楷體" w:hAnsi="標楷體" w:hint="eastAsia"/>
              </w:rPr>
              <w:t xml:space="preserve"> </w:t>
            </w:r>
            <w:r w:rsidRPr="005C1AE6">
              <w:rPr>
                <w:rFonts w:ascii="標楷體" w:eastAsia="標楷體" w:hAnsi="標楷體"/>
              </w:rPr>
              <w:t>請作家到校當天回應</w:t>
            </w:r>
            <w:r w:rsidRPr="005C1AE6">
              <w:rPr>
                <w:rFonts w:ascii="標楷體" w:eastAsia="標楷體" w:hAnsi="標楷體" w:hint="eastAsia"/>
              </w:rPr>
              <w:t>學生問題</w:t>
            </w:r>
            <w:r w:rsidRPr="005C1AE6">
              <w:rPr>
                <w:rFonts w:ascii="標楷體" w:eastAsia="標楷體" w:hAnsi="標楷體"/>
              </w:rPr>
              <w:t>，並聆聽作家分享寫作發想故事與創作理念。</w:t>
            </w:r>
          </w:p>
        </w:tc>
        <w:tc>
          <w:tcPr>
            <w:tcW w:w="480" w:type="pct"/>
            <w:gridSpan w:val="2"/>
            <w:shd w:val="clear" w:color="auto" w:fill="auto"/>
          </w:tcPr>
          <w:p w14:paraId="4FE82C34" w14:textId="77777777" w:rsidR="00115731" w:rsidRPr="005C1AE6" w:rsidRDefault="00115731" w:rsidP="00001B53">
            <w:pPr>
              <w:rPr>
                <w:rFonts w:ascii="標楷體" w:eastAsia="標楷體" w:hAnsi="標楷體"/>
                <w:szCs w:val="20"/>
              </w:rPr>
            </w:pPr>
          </w:p>
        </w:tc>
        <w:tc>
          <w:tcPr>
            <w:tcW w:w="1262" w:type="pct"/>
            <w:shd w:val="clear" w:color="auto" w:fill="auto"/>
          </w:tcPr>
          <w:p w14:paraId="18F4A873" w14:textId="77777777" w:rsidR="00115731" w:rsidRPr="005C1AE6" w:rsidRDefault="00115731" w:rsidP="00001B53">
            <w:pPr>
              <w:rPr>
                <w:rFonts w:ascii="標楷體" w:eastAsia="標楷體" w:hAnsi="標楷體"/>
                <w:szCs w:val="20"/>
              </w:rPr>
            </w:pPr>
            <w:r w:rsidRPr="005C1AE6">
              <w:rPr>
                <w:rFonts w:ascii="標楷體" w:eastAsia="標楷體" w:hAnsi="標楷體"/>
              </w:rPr>
              <w:t xml:space="preserve">學習態度 發表評量 </w:t>
            </w:r>
          </w:p>
        </w:tc>
      </w:tr>
      <w:tr w:rsidR="00115731" w:rsidRPr="005C1AE6" w14:paraId="791FE15C" w14:textId="77777777" w:rsidTr="00001B53">
        <w:trPr>
          <w:jc w:val="center"/>
        </w:trPr>
        <w:tc>
          <w:tcPr>
            <w:tcW w:w="772" w:type="pct"/>
            <w:gridSpan w:val="2"/>
            <w:shd w:val="clear" w:color="auto" w:fill="D9D9D9" w:themeFill="background1" w:themeFillShade="D9"/>
            <w:vAlign w:val="center"/>
          </w:tcPr>
          <w:p w14:paraId="796A696F" w14:textId="77777777" w:rsidR="00115731" w:rsidRPr="005C1AE6" w:rsidRDefault="00115731" w:rsidP="00001B53">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28" w:type="pct"/>
            <w:gridSpan w:val="8"/>
            <w:shd w:val="clear" w:color="auto" w:fill="auto"/>
          </w:tcPr>
          <w:p w14:paraId="025BBC24" w14:textId="77777777" w:rsidR="00115731" w:rsidRPr="005C1AE6" w:rsidRDefault="00115731" w:rsidP="00001B53">
            <w:pPr>
              <w:rPr>
                <w:rFonts w:ascii="標楷體" w:eastAsia="標楷體" w:hAnsi="標楷體"/>
                <w:szCs w:val="20"/>
              </w:rPr>
            </w:pPr>
            <w:r w:rsidRPr="005C1AE6">
              <w:rPr>
                <w:rFonts w:ascii="標楷體" w:eastAsia="標楷體" w:hAnsi="標楷體" w:hint="eastAsia"/>
                <w:szCs w:val="20"/>
              </w:rPr>
              <w:t>□安全教育 □戶外教育 ■生命教育 (必須三擇一)</w:t>
            </w:r>
          </w:p>
          <w:p w14:paraId="144D6B73" w14:textId="77777777" w:rsidR="00115731" w:rsidRPr="005C1AE6" w:rsidRDefault="00115731" w:rsidP="00001B53">
            <w:pPr>
              <w:rPr>
                <w:rFonts w:ascii="標楷體" w:eastAsia="標楷體" w:hAnsi="標楷體"/>
                <w:szCs w:val="20"/>
                <w:u w:val="single"/>
              </w:rPr>
            </w:pP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性別平權教育         </w:t>
            </w:r>
          </w:p>
        </w:tc>
      </w:tr>
      <w:tr w:rsidR="00115731" w:rsidRPr="005C1AE6" w14:paraId="1FF6EB03" w14:textId="77777777" w:rsidTr="00001B53">
        <w:trPr>
          <w:jc w:val="center"/>
        </w:trPr>
        <w:tc>
          <w:tcPr>
            <w:tcW w:w="772" w:type="pct"/>
            <w:gridSpan w:val="2"/>
            <w:shd w:val="clear" w:color="auto" w:fill="D9D9D9" w:themeFill="background1" w:themeFillShade="D9"/>
            <w:vAlign w:val="center"/>
          </w:tcPr>
          <w:p w14:paraId="57157B4F"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評量規劃</w:t>
            </w:r>
          </w:p>
        </w:tc>
        <w:tc>
          <w:tcPr>
            <w:tcW w:w="4228" w:type="pct"/>
            <w:gridSpan w:val="8"/>
            <w:shd w:val="clear" w:color="auto" w:fill="auto"/>
          </w:tcPr>
          <w:p w14:paraId="6E286D53" w14:textId="77777777" w:rsidR="00115731" w:rsidRPr="005C1AE6" w:rsidRDefault="00115731" w:rsidP="00001B53">
            <w:pPr>
              <w:rPr>
                <w:rFonts w:ascii="標楷體" w:eastAsia="標楷體" w:hAnsi="標楷體"/>
                <w:szCs w:val="20"/>
              </w:rPr>
            </w:pPr>
            <w:r w:rsidRPr="005C1AE6">
              <w:rPr>
                <w:rFonts w:ascii="標楷體" w:eastAsia="標楷體" w:hAnsi="標楷體"/>
              </w:rPr>
              <w:t>學習態度 發表評量 實作評量</w:t>
            </w:r>
          </w:p>
        </w:tc>
      </w:tr>
      <w:tr w:rsidR="00115731" w:rsidRPr="005C1AE6" w14:paraId="1422740B" w14:textId="77777777" w:rsidTr="00001B53">
        <w:trPr>
          <w:jc w:val="center"/>
        </w:trPr>
        <w:tc>
          <w:tcPr>
            <w:tcW w:w="772" w:type="pct"/>
            <w:gridSpan w:val="2"/>
            <w:shd w:val="clear" w:color="auto" w:fill="D9D9D9" w:themeFill="background1" w:themeFillShade="D9"/>
            <w:vAlign w:val="center"/>
          </w:tcPr>
          <w:p w14:paraId="5EA28E41"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環境與教學設備需求</w:t>
            </w:r>
          </w:p>
        </w:tc>
        <w:tc>
          <w:tcPr>
            <w:tcW w:w="4228" w:type="pct"/>
            <w:gridSpan w:val="8"/>
            <w:shd w:val="clear" w:color="auto" w:fill="auto"/>
          </w:tcPr>
          <w:p w14:paraId="1D384E59" w14:textId="77777777" w:rsidR="00115731" w:rsidRPr="005C1AE6" w:rsidRDefault="00115731" w:rsidP="00001B53">
            <w:pPr>
              <w:rPr>
                <w:rFonts w:ascii="標楷體" w:eastAsia="標楷體" w:hAnsi="標楷體"/>
                <w:szCs w:val="20"/>
              </w:rPr>
            </w:pPr>
            <w:r w:rsidRPr="005C1AE6">
              <w:rPr>
                <w:rFonts w:ascii="標楷體" w:eastAsia="標楷體" w:hAnsi="標楷體" w:hint="eastAsia"/>
                <w:szCs w:val="20"/>
              </w:rPr>
              <w:t>教學設備：</w:t>
            </w:r>
            <w:r w:rsidRPr="005C1AE6">
              <w:rPr>
                <w:rFonts w:ascii="標楷體" w:eastAsia="標楷體" w:hAnsi="標楷體"/>
              </w:rPr>
              <w:t>電腦、智慧電視、網路、參考書籍</w:t>
            </w:r>
            <w:r w:rsidRPr="005C1AE6">
              <w:rPr>
                <w:rFonts w:ascii="標楷體" w:eastAsia="標楷體" w:hAnsi="標楷體"/>
                <w:szCs w:val="20"/>
              </w:rPr>
              <w:t xml:space="preserve"> </w:t>
            </w:r>
          </w:p>
        </w:tc>
      </w:tr>
      <w:tr w:rsidR="00115731" w:rsidRPr="005C1AE6" w14:paraId="49173C61" w14:textId="77777777" w:rsidTr="00001B53">
        <w:trPr>
          <w:jc w:val="center"/>
        </w:trPr>
        <w:tc>
          <w:tcPr>
            <w:tcW w:w="772" w:type="pct"/>
            <w:gridSpan w:val="2"/>
            <w:shd w:val="clear" w:color="auto" w:fill="D9D9D9" w:themeFill="background1" w:themeFillShade="D9"/>
            <w:vAlign w:val="center"/>
          </w:tcPr>
          <w:p w14:paraId="08CA76F5"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教材來源</w:t>
            </w:r>
          </w:p>
        </w:tc>
        <w:tc>
          <w:tcPr>
            <w:tcW w:w="2274" w:type="pct"/>
            <w:gridSpan w:val="4"/>
            <w:shd w:val="clear" w:color="auto" w:fill="auto"/>
          </w:tcPr>
          <w:p w14:paraId="5A4247E1" w14:textId="77777777" w:rsidR="00115731" w:rsidRPr="005C1AE6" w:rsidRDefault="00115731" w:rsidP="00001B53">
            <w:pPr>
              <w:rPr>
                <w:rFonts w:ascii="標楷體" w:eastAsia="標楷體" w:hAnsi="標楷體"/>
                <w:szCs w:val="20"/>
              </w:rPr>
            </w:pPr>
          </w:p>
        </w:tc>
        <w:tc>
          <w:tcPr>
            <w:tcW w:w="692" w:type="pct"/>
            <w:gridSpan w:val="3"/>
            <w:shd w:val="clear" w:color="auto" w:fill="auto"/>
          </w:tcPr>
          <w:p w14:paraId="3BCC6964" w14:textId="77777777" w:rsidR="00115731" w:rsidRPr="005C1AE6" w:rsidRDefault="00115731" w:rsidP="00001B53">
            <w:pPr>
              <w:rPr>
                <w:rFonts w:ascii="標楷體" w:eastAsia="標楷體" w:hAnsi="標楷體"/>
                <w:szCs w:val="20"/>
              </w:rPr>
            </w:pPr>
            <w:r w:rsidRPr="005C1AE6">
              <w:rPr>
                <w:rFonts w:ascii="標楷體" w:eastAsia="標楷體" w:hAnsi="標楷體" w:hint="eastAsia"/>
                <w:szCs w:val="20"/>
              </w:rPr>
              <w:t>師資來源</w:t>
            </w:r>
          </w:p>
        </w:tc>
        <w:tc>
          <w:tcPr>
            <w:tcW w:w="1262" w:type="pct"/>
            <w:shd w:val="clear" w:color="auto" w:fill="auto"/>
          </w:tcPr>
          <w:p w14:paraId="2BF3F553" w14:textId="77777777" w:rsidR="00115731" w:rsidRPr="005C1AE6" w:rsidRDefault="00115731" w:rsidP="00001B53">
            <w:pPr>
              <w:rPr>
                <w:rFonts w:ascii="標楷體" w:eastAsia="標楷體" w:hAnsi="標楷體"/>
                <w:szCs w:val="20"/>
              </w:rPr>
            </w:pPr>
          </w:p>
        </w:tc>
      </w:tr>
      <w:tr w:rsidR="00115731" w:rsidRPr="005C1AE6" w14:paraId="2A710B06" w14:textId="77777777" w:rsidTr="00001B53">
        <w:trPr>
          <w:jc w:val="center"/>
        </w:trPr>
        <w:tc>
          <w:tcPr>
            <w:tcW w:w="772" w:type="pct"/>
            <w:gridSpan w:val="2"/>
            <w:shd w:val="clear" w:color="auto" w:fill="D9D9D9" w:themeFill="background1" w:themeFillShade="D9"/>
            <w:vAlign w:val="center"/>
          </w:tcPr>
          <w:p w14:paraId="1B743D2B" w14:textId="77777777" w:rsidR="00115731" w:rsidRPr="005C1AE6" w:rsidRDefault="00115731" w:rsidP="00001B53">
            <w:pPr>
              <w:jc w:val="center"/>
              <w:rPr>
                <w:rFonts w:ascii="標楷體" w:eastAsia="標楷體" w:hAnsi="標楷體"/>
              </w:rPr>
            </w:pPr>
            <w:r w:rsidRPr="005C1AE6">
              <w:rPr>
                <w:rFonts w:ascii="標楷體" w:eastAsia="標楷體" w:hAnsi="標楷體" w:hint="eastAsia"/>
              </w:rPr>
              <w:t>備註</w:t>
            </w:r>
          </w:p>
        </w:tc>
        <w:tc>
          <w:tcPr>
            <w:tcW w:w="4228" w:type="pct"/>
            <w:gridSpan w:val="8"/>
            <w:shd w:val="clear" w:color="auto" w:fill="auto"/>
          </w:tcPr>
          <w:p w14:paraId="555B4BA0" w14:textId="77777777" w:rsidR="00115731" w:rsidRPr="005C1AE6" w:rsidRDefault="00115731" w:rsidP="00001B53">
            <w:pPr>
              <w:rPr>
                <w:rFonts w:ascii="標楷體" w:eastAsia="標楷體" w:hAnsi="標楷體"/>
                <w:szCs w:val="20"/>
              </w:rPr>
            </w:pPr>
          </w:p>
        </w:tc>
      </w:tr>
      <w:tr w:rsidR="00115731" w:rsidRPr="005C1AE6" w14:paraId="592F5CEE" w14:textId="77777777" w:rsidTr="00001B53">
        <w:trPr>
          <w:jc w:val="center"/>
        </w:trPr>
        <w:tc>
          <w:tcPr>
            <w:tcW w:w="772" w:type="pct"/>
            <w:gridSpan w:val="2"/>
            <w:shd w:val="clear" w:color="auto" w:fill="D9D9D9" w:themeFill="background1" w:themeFillShade="D9"/>
            <w:vAlign w:val="center"/>
          </w:tcPr>
          <w:p w14:paraId="4DC0AD1C" w14:textId="77777777" w:rsidR="00115731" w:rsidRPr="005C1AE6" w:rsidRDefault="00115731" w:rsidP="00001B53">
            <w:pPr>
              <w:jc w:val="center"/>
              <w:rPr>
                <w:rFonts w:ascii="標楷體" w:eastAsia="標楷體" w:hAnsi="標楷體"/>
              </w:rPr>
            </w:pPr>
          </w:p>
        </w:tc>
        <w:tc>
          <w:tcPr>
            <w:tcW w:w="4228" w:type="pct"/>
            <w:gridSpan w:val="8"/>
            <w:shd w:val="clear" w:color="auto" w:fill="auto"/>
          </w:tcPr>
          <w:p w14:paraId="73BDF365" w14:textId="77777777" w:rsidR="00115731" w:rsidRPr="005C1AE6" w:rsidRDefault="00115731" w:rsidP="00001B53">
            <w:pPr>
              <w:rPr>
                <w:rFonts w:ascii="標楷體" w:eastAsia="標楷體" w:hAnsi="標楷體"/>
                <w:szCs w:val="20"/>
              </w:rPr>
            </w:pPr>
          </w:p>
        </w:tc>
      </w:tr>
    </w:tbl>
    <w:p w14:paraId="53B6A081" w14:textId="24470640" w:rsidR="00200817" w:rsidRDefault="00200817" w:rsidP="00200817">
      <w:pPr>
        <w:snapToGrid w:val="0"/>
        <w:jc w:val="center"/>
        <w:rPr>
          <w:rFonts w:ascii="標楷體" w:eastAsia="標楷體" w:hAnsi="標楷體"/>
          <w:sz w:val="32"/>
        </w:rPr>
      </w:pPr>
    </w:p>
    <w:p w14:paraId="539B657D" w14:textId="0AA073F2" w:rsidR="00115731" w:rsidRDefault="00115731" w:rsidP="003849B0">
      <w:pPr>
        <w:snapToGrid w:val="0"/>
        <w:jc w:val="center"/>
        <w:rPr>
          <w:rFonts w:ascii="標楷體" w:eastAsia="標楷體" w:hAnsi="標楷體"/>
          <w:sz w:val="32"/>
        </w:rPr>
      </w:pPr>
      <w:r w:rsidRPr="005C1AE6">
        <w:rPr>
          <w:rFonts w:ascii="標楷體" w:eastAsia="標楷體" w:hAnsi="標楷體" w:hint="eastAsia"/>
          <w:sz w:val="32"/>
        </w:rPr>
        <w:t>113學年度彈性學習課程方案表</w:t>
      </w:r>
    </w:p>
    <w:tbl>
      <w:tblPr>
        <w:tblW w:w="538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6"/>
        <w:gridCol w:w="1295"/>
        <w:gridCol w:w="821"/>
        <w:gridCol w:w="372"/>
        <w:gridCol w:w="1483"/>
        <w:gridCol w:w="1196"/>
        <w:gridCol w:w="923"/>
        <w:gridCol w:w="1327"/>
        <w:gridCol w:w="312"/>
        <w:gridCol w:w="73"/>
        <w:gridCol w:w="996"/>
        <w:gridCol w:w="1340"/>
        <w:gridCol w:w="16"/>
        <w:gridCol w:w="1190"/>
        <w:gridCol w:w="2450"/>
      </w:tblGrid>
      <w:tr w:rsidR="00200817" w:rsidRPr="00200817" w14:paraId="1EA8AADE" w14:textId="77777777" w:rsidTr="00200817">
        <w:trPr>
          <w:jc w:val="center"/>
        </w:trPr>
        <w:tc>
          <w:tcPr>
            <w:tcW w:w="1072" w:type="pct"/>
            <w:gridSpan w:val="2"/>
            <w:shd w:val="clear" w:color="auto" w:fill="D9D9D9"/>
            <w:vAlign w:val="center"/>
          </w:tcPr>
          <w:p w14:paraId="171A9E1E"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課程方案</w:t>
            </w:r>
          </w:p>
          <w:p w14:paraId="73309620"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名稱</w:t>
            </w:r>
          </w:p>
        </w:tc>
        <w:tc>
          <w:tcPr>
            <w:tcW w:w="1507" w:type="pct"/>
            <w:gridSpan w:val="5"/>
            <w:shd w:val="clear" w:color="auto" w:fill="auto"/>
            <w:vAlign w:val="center"/>
          </w:tcPr>
          <w:p w14:paraId="29FC306E" w14:textId="77777777" w:rsidR="00200817" w:rsidRPr="00200817" w:rsidRDefault="00200817" w:rsidP="00200817">
            <w:pPr>
              <w:jc w:val="center"/>
              <w:rPr>
                <w:rFonts w:ascii="標楷體" w:eastAsia="標楷體" w:hAnsi="標楷體"/>
                <w:color w:val="FF0000"/>
              </w:rPr>
            </w:pPr>
          </w:p>
          <w:p w14:paraId="4ADAA787" w14:textId="77777777" w:rsidR="00200817" w:rsidRPr="00200817" w:rsidRDefault="00200817" w:rsidP="00200817">
            <w:pPr>
              <w:jc w:val="center"/>
              <w:rPr>
                <w:rFonts w:ascii="標楷體" w:eastAsia="標楷體" w:hAnsi="標楷體"/>
                <w:color w:val="FF0000"/>
              </w:rPr>
            </w:pPr>
            <w:r w:rsidRPr="00200817">
              <w:rPr>
                <w:rFonts w:ascii="標楷體" w:eastAsia="標楷體" w:hAnsi="標楷體" w:hint="eastAsia"/>
                <w:color w:val="FF0000"/>
              </w:rPr>
              <w:t>國際生活通-Here We Go</w:t>
            </w:r>
          </w:p>
          <w:p w14:paraId="4159CF64" w14:textId="77777777" w:rsidR="00200817" w:rsidRPr="00200817" w:rsidRDefault="00200817" w:rsidP="00200817">
            <w:pPr>
              <w:jc w:val="center"/>
              <w:rPr>
                <w:rFonts w:ascii="標楷體" w:eastAsia="標楷體" w:hAnsi="標楷體"/>
                <w:color w:val="7F7F7F"/>
              </w:rPr>
            </w:pPr>
          </w:p>
        </w:tc>
        <w:tc>
          <w:tcPr>
            <w:tcW w:w="538" w:type="pct"/>
            <w:gridSpan w:val="3"/>
            <w:shd w:val="clear" w:color="auto" w:fill="auto"/>
            <w:vAlign w:val="center"/>
          </w:tcPr>
          <w:p w14:paraId="2D761801"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課程類別</w:t>
            </w:r>
          </w:p>
        </w:tc>
        <w:tc>
          <w:tcPr>
            <w:tcW w:w="1883" w:type="pct"/>
            <w:gridSpan w:val="5"/>
            <w:shd w:val="clear" w:color="auto" w:fill="auto"/>
          </w:tcPr>
          <w:p w14:paraId="2683AEB0" w14:textId="77777777" w:rsidR="00200817" w:rsidRPr="00200817" w:rsidRDefault="00200817" w:rsidP="00200817">
            <w:pPr>
              <w:snapToGrid w:val="0"/>
              <w:ind w:left="233" w:hangingChars="97" w:hanging="233"/>
              <w:rPr>
                <w:rFonts w:ascii="標楷體" w:eastAsia="標楷體" w:hAnsi="標楷體"/>
                <w:color w:val="FF0000"/>
              </w:rPr>
            </w:pPr>
            <w:r w:rsidRPr="00200817">
              <w:rPr>
                <w:rFonts w:ascii="標楷體" w:eastAsia="標楷體" w:hAnsi="標楷體" w:hint="eastAsia"/>
                <w:color w:val="FF0000"/>
              </w:rPr>
              <w:t>■</w:t>
            </w:r>
            <w:r w:rsidRPr="00200817">
              <w:rPr>
                <w:rFonts w:ascii="標楷體" w:eastAsia="標楷體" w:hAnsi="標楷體" w:hint="eastAsia"/>
                <w:color w:val="FF0000"/>
                <w:sz w:val="22"/>
              </w:rPr>
              <w:t>統整性主題/議題/專題探究</w:t>
            </w:r>
          </w:p>
          <w:p w14:paraId="24D164FD" w14:textId="77777777" w:rsidR="00200817" w:rsidRPr="00200817" w:rsidRDefault="00200817" w:rsidP="00200817">
            <w:pPr>
              <w:snapToGrid w:val="0"/>
              <w:ind w:left="245" w:hangingChars="102" w:hanging="245"/>
              <w:rPr>
                <w:rFonts w:ascii="標楷體" w:eastAsia="標楷體" w:hAnsi="標楷體"/>
              </w:rPr>
            </w:pPr>
            <w:r w:rsidRPr="00200817">
              <w:rPr>
                <w:rFonts w:ascii="標楷體" w:eastAsia="標楷體" w:hAnsi="標楷體" w:hint="eastAsia"/>
              </w:rPr>
              <w:t>□</w:t>
            </w:r>
            <w:r w:rsidRPr="00200817">
              <w:rPr>
                <w:rFonts w:ascii="標楷體" w:eastAsia="標楷體" w:hAnsi="標楷體" w:hint="eastAsia"/>
                <w:sz w:val="22"/>
              </w:rPr>
              <w:t>社團活動或技藝教育部定課程</w:t>
            </w:r>
          </w:p>
          <w:p w14:paraId="101C0997" w14:textId="77777777" w:rsidR="00200817" w:rsidRPr="00200817" w:rsidRDefault="00200817" w:rsidP="00200817">
            <w:pPr>
              <w:snapToGrid w:val="0"/>
              <w:rPr>
                <w:rFonts w:ascii="標楷體" w:eastAsia="標楷體" w:hAnsi="標楷體"/>
              </w:rPr>
            </w:pPr>
            <w:r w:rsidRPr="00200817">
              <w:rPr>
                <w:rFonts w:ascii="標楷體" w:eastAsia="標楷體" w:hAnsi="標楷體" w:hint="eastAsia"/>
              </w:rPr>
              <w:t>□其他</w:t>
            </w:r>
          </w:p>
        </w:tc>
      </w:tr>
      <w:tr w:rsidR="00200817" w:rsidRPr="00200817" w14:paraId="0812F1B6" w14:textId="77777777" w:rsidTr="00200817">
        <w:trPr>
          <w:jc w:val="center"/>
        </w:trPr>
        <w:tc>
          <w:tcPr>
            <w:tcW w:w="1072" w:type="pct"/>
            <w:gridSpan w:val="2"/>
            <w:shd w:val="clear" w:color="auto" w:fill="D9D9D9"/>
            <w:vAlign w:val="center"/>
          </w:tcPr>
          <w:p w14:paraId="47AFC54A"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課程說明</w:t>
            </w:r>
          </w:p>
        </w:tc>
        <w:tc>
          <w:tcPr>
            <w:tcW w:w="3928" w:type="pct"/>
            <w:gridSpan w:val="13"/>
            <w:shd w:val="clear" w:color="auto" w:fill="auto"/>
          </w:tcPr>
          <w:p w14:paraId="3D307C07" w14:textId="77777777" w:rsidR="00200817" w:rsidRPr="00200817" w:rsidRDefault="00200817" w:rsidP="00200817">
            <w:pPr>
              <w:widowControl/>
              <w:ind w:right="151"/>
              <w:outlineLvl w:val="1"/>
              <w:rPr>
                <w:rFonts w:ascii="新細明體" w:hAnsi="新細明體" w:cs="新細明體"/>
                <w:b/>
                <w:bCs/>
                <w:kern w:val="0"/>
                <w:sz w:val="36"/>
                <w:szCs w:val="36"/>
              </w:rPr>
            </w:pPr>
            <w:r w:rsidRPr="00200817">
              <w:rPr>
                <w:rFonts w:ascii="Arial" w:hAnsi="Arial" w:cs="Arial"/>
                <w:color w:val="000000"/>
                <w:kern w:val="0"/>
                <w:sz w:val="20"/>
                <w:szCs w:val="20"/>
              </w:rPr>
              <w:t>以溝通式教學為編寫原則，兼顧溝通功能和教學主題，設計與真實生活相符的溝通活動，系統性培養英語聽、說、讀、寫的能力及聽說讀寫綜合應用能力，應用於日常生活中。</w:t>
            </w:r>
          </w:p>
        </w:tc>
      </w:tr>
      <w:tr w:rsidR="00200817" w:rsidRPr="00200817" w14:paraId="4545CFE0" w14:textId="77777777" w:rsidTr="00200817">
        <w:trPr>
          <w:jc w:val="center"/>
        </w:trPr>
        <w:tc>
          <w:tcPr>
            <w:tcW w:w="1072" w:type="pct"/>
            <w:gridSpan w:val="2"/>
            <w:shd w:val="clear" w:color="auto" w:fill="D9D9D9"/>
            <w:vAlign w:val="center"/>
          </w:tcPr>
          <w:p w14:paraId="59CF8C70"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實施年級</w:t>
            </w:r>
          </w:p>
        </w:tc>
        <w:tc>
          <w:tcPr>
            <w:tcW w:w="1507" w:type="pct"/>
            <w:gridSpan w:val="5"/>
            <w:shd w:val="clear" w:color="auto" w:fill="auto"/>
          </w:tcPr>
          <w:p w14:paraId="0A4B7CCF"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□一上□二上□三上</w:t>
            </w:r>
          </w:p>
          <w:p w14:paraId="0CFFB5B1"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shd w:val="clear" w:color="auto" w:fill="000000"/>
              </w:rPr>
              <w:t>□</w:t>
            </w:r>
            <w:r w:rsidRPr="00200817">
              <w:rPr>
                <w:rFonts w:ascii="標楷體" w:eastAsia="標楷體" w:hAnsi="標楷體" w:hint="eastAsia"/>
              </w:rPr>
              <w:t>四上□五上□六上</w:t>
            </w:r>
          </w:p>
          <w:p w14:paraId="48EA0C62"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□一下□二下□三下</w:t>
            </w:r>
          </w:p>
          <w:p w14:paraId="55E9F792"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shd w:val="clear" w:color="auto" w:fill="000000"/>
              </w:rPr>
              <w:t>□</w:t>
            </w:r>
            <w:r w:rsidRPr="00200817">
              <w:rPr>
                <w:rFonts w:ascii="標楷體" w:eastAsia="標楷體" w:hAnsi="標楷體" w:hint="eastAsia"/>
              </w:rPr>
              <w:t>四下□五下□六上</w:t>
            </w:r>
          </w:p>
        </w:tc>
        <w:tc>
          <w:tcPr>
            <w:tcW w:w="538" w:type="pct"/>
            <w:gridSpan w:val="3"/>
            <w:shd w:val="clear" w:color="auto" w:fill="auto"/>
            <w:vAlign w:val="center"/>
          </w:tcPr>
          <w:p w14:paraId="0BCB926E"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節數</w:t>
            </w:r>
          </w:p>
        </w:tc>
        <w:tc>
          <w:tcPr>
            <w:tcW w:w="1883" w:type="pct"/>
            <w:gridSpan w:val="5"/>
            <w:shd w:val="clear" w:color="auto" w:fill="auto"/>
            <w:vAlign w:val="center"/>
          </w:tcPr>
          <w:p w14:paraId="1BBD3924" w14:textId="77777777" w:rsidR="00200817" w:rsidRPr="00200817" w:rsidRDefault="00200817" w:rsidP="00200817">
            <w:pPr>
              <w:jc w:val="center"/>
              <w:rPr>
                <w:rFonts w:ascii="標楷體" w:eastAsia="標楷體" w:hAnsi="標楷體"/>
                <w:color w:val="7F7F7F"/>
              </w:rPr>
            </w:pPr>
            <w:r w:rsidRPr="00200817">
              <w:rPr>
                <w:rFonts w:ascii="標楷體" w:eastAsia="標楷體" w:hAnsi="標楷體" w:hint="eastAsia"/>
                <w:color w:val="7F7F7F"/>
              </w:rPr>
              <w:t>每週1 節</w:t>
            </w:r>
          </w:p>
        </w:tc>
      </w:tr>
      <w:tr w:rsidR="00200817" w:rsidRPr="00200817" w14:paraId="6877D140" w14:textId="77777777" w:rsidTr="00200817">
        <w:trPr>
          <w:jc w:val="center"/>
        </w:trPr>
        <w:tc>
          <w:tcPr>
            <w:tcW w:w="1072" w:type="pct"/>
            <w:gridSpan w:val="2"/>
            <w:shd w:val="clear" w:color="auto" w:fill="D9D9D9"/>
            <w:vAlign w:val="center"/>
          </w:tcPr>
          <w:p w14:paraId="3FDD99FA"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設計理念</w:t>
            </w:r>
          </w:p>
        </w:tc>
        <w:tc>
          <w:tcPr>
            <w:tcW w:w="3928" w:type="pct"/>
            <w:gridSpan w:val="13"/>
            <w:shd w:val="clear" w:color="auto" w:fill="auto"/>
          </w:tcPr>
          <w:p w14:paraId="3368E5A9" w14:textId="77777777" w:rsidR="00200817" w:rsidRPr="00200817" w:rsidRDefault="00200817" w:rsidP="00200817">
            <w:pPr>
              <w:widowControl/>
              <w:ind w:right="151"/>
              <w:outlineLvl w:val="1"/>
              <w:rPr>
                <w:rFonts w:ascii="新細明體" w:hAnsi="新細明體" w:cs="新細明體"/>
                <w:b/>
                <w:bCs/>
                <w:kern w:val="0"/>
                <w:sz w:val="36"/>
                <w:szCs w:val="36"/>
              </w:rPr>
            </w:pPr>
            <w:r w:rsidRPr="00200817">
              <w:rPr>
                <w:rFonts w:ascii="Arial" w:hAnsi="Arial" w:cs="Arial" w:hint="eastAsia"/>
                <w:color w:val="000000"/>
                <w:kern w:val="0"/>
                <w:sz w:val="20"/>
                <w:szCs w:val="20"/>
              </w:rPr>
              <w:t>1</w:t>
            </w:r>
            <w:r w:rsidRPr="00200817">
              <w:rPr>
                <w:rFonts w:ascii="Arial" w:hAnsi="Arial" w:cs="Arial"/>
                <w:color w:val="000000"/>
                <w:kern w:val="0"/>
                <w:sz w:val="20"/>
                <w:szCs w:val="20"/>
              </w:rPr>
              <w:t xml:space="preserve">. </w:t>
            </w:r>
            <w:r w:rsidRPr="00200817">
              <w:rPr>
                <w:rFonts w:ascii="Arial" w:hAnsi="Arial" w:cs="Arial"/>
                <w:color w:val="000000"/>
                <w:kern w:val="0"/>
                <w:sz w:val="20"/>
                <w:szCs w:val="20"/>
              </w:rPr>
              <w:t>將英語文學習策略融入教材中，建構學生有效的學習方法，同時提升自學的興趣與能力，培養終身學習之基礎。</w:t>
            </w:r>
          </w:p>
          <w:p w14:paraId="5A3F5611" w14:textId="77777777" w:rsidR="00200817" w:rsidRPr="00200817" w:rsidRDefault="00200817" w:rsidP="00200817">
            <w:pPr>
              <w:widowControl/>
              <w:ind w:right="151"/>
              <w:outlineLvl w:val="1"/>
              <w:rPr>
                <w:rFonts w:ascii="新細明體" w:hAnsi="新細明體" w:cs="新細明體"/>
                <w:b/>
                <w:bCs/>
                <w:kern w:val="0"/>
                <w:sz w:val="36"/>
                <w:szCs w:val="36"/>
              </w:rPr>
            </w:pPr>
            <w:r w:rsidRPr="00200817">
              <w:rPr>
                <w:rFonts w:ascii="Arial" w:hAnsi="Arial" w:cs="Arial" w:hint="eastAsia"/>
                <w:color w:val="000000"/>
                <w:kern w:val="0"/>
                <w:sz w:val="20"/>
                <w:szCs w:val="20"/>
              </w:rPr>
              <w:t>2</w:t>
            </w:r>
            <w:r w:rsidRPr="00200817">
              <w:rPr>
                <w:rFonts w:ascii="Arial" w:hAnsi="Arial" w:cs="Arial"/>
                <w:color w:val="000000"/>
                <w:kern w:val="0"/>
                <w:sz w:val="20"/>
                <w:szCs w:val="20"/>
              </w:rPr>
              <w:t xml:space="preserve">. </w:t>
            </w:r>
            <w:r w:rsidRPr="00200817">
              <w:rPr>
                <w:rFonts w:ascii="Arial" w:hAnsi="Arial" w:cs="Arial"/>
                <w:color w:val="000000"/>
                <w:kern w:val="0"/>
                <w:sz w:val="20"/>
                <w:szCs w:val="20"/>
              </w:rPr>
              <w:t>從學生熟悉的生活情境出發，以漫畫風格的幽默故事，激發學生的學習興趣。故事以該單元的主要單字及句型編寫，並融入日常用語，讓學生在有趣的生活故事中，輕鬆自然地學習英語。</w:t>
            </w:r>
          </w:p>
          <w:p w14:paraId="4AD5A391" w14:textId="77777777" w:rsidR="00200817" w:rsidRPr="00200817" w:rsidRDefault="00200817" w:rsidP="00200817">
            <w:pPr>
              <w:widowControl/>
              <w:ind w:right="151"/>
              <w:outlineLvl w:val="1"/>
              <w:rPr>
                <w:rFonts w:ascii="新細明體" w:hAnsi="新細明體" w:cs="新細明體"/>
                <w:b/>
                <w:bCs/>
                <w:kern w:val="0"/>
                <w:sz w:val="36"/>
                <w:szCs w:val="36"/>
              </w:rPr>
            </w:pPr>
            <w:r w:rsidRPr="00200817">
              <w:rPr>
                <w:rFonts w:ascii="Arial" w:hAnsi="Arial" w:cs="Arial" w:hint="eastAsia"/>
                <w:color w:val="000000"/>
                <w:kern w:val="0"/>
                <w:sz w:val="20"/>
                <w:szCs w:val="20"/>
              </w:rPr>
              <w:t>3</w:t>
            </w:r>
            <w:r w:rsidRPr="00200817">
              <w:rPr>
                <w:rFonts w:ascii="Arial" w:hAnsi="Arial" w:cs="Arial"/>
                <w:color w:val="000000"/>
                <w:kern w:val="0"/>
                <w:sz w:val="20"/>
                <w:szCs w:val="20"/>
              </w:rPr>
              <w:t xml:space="preserve">. </w:t>
            </w:r>
            <w:r w:rsidRPr="00200817">
              <w:rPr>
                <w:rFonts w:ascii="Arial" w:hAnsi="Arial" w:cs="Arial"/>
                <w:color w:val="000000"/>
                <w:kern w:val="0"/>
                <w:sz w:val="20"/>
                <w:szCs w:val="20"/>
              </w:rPr>
              <w:t>各單元故事中所呈現的學習內容以螺旋複習的理念設計，讓學生溫故知新，在每階段能反覆練習，同時學習新內容，以此打下紮實的語言學習基礎。</w:t>
            </w:r>
          </w:p>
          <w:p w14:paraId="00F0BFE8" w14:textId="77777777" w:rsidR="00200817" w:rsidRPr="00200817" w:rsidRDefault="00200817" w:rsidP="00200817">
            <w:pPr>
              <w:widowControl/>
              <w:ind w:right="151"/>
              <w:outlineLvl w:val="1"/>
              <w:rPr>
                <w:rFonts w:ascii="新細明體" w:hAnsi="新細明體" w:cs="新細明體"/>
                <w:b/>
                <w:bCs/>
                <w:kern w:val="0"/>
                <w:sz w:val="36"/>
                <w:szCs w:val="36"/>
              </w:rPr>
            </w:pPr>
            <w:r w:rsidRPr="00200817">
              <w:rPr>
                <w:rFonts w:ascii="Arial" w:hAnsi="Arial" w:cs="Arial" w:hint="eastAsia"/>
                <w:color w:val="000000"/>
                <w:kern w:val="0"/>
                <w:sz w:val="20"/>
                <w:szCs w:val="20"/>
              </w:rPr>
              <w:t>4</w:t>
            </w:r>
            <w:r w:rsidRPr="00200817">
              <w:rPr>
                <w:rFonts w:ascii="Arial" w:hAnsi="Arial" w:cs="Arial"/>
                <w:color w:val="000000"/>
                <w:kern w:val="0"/>
                <w:sz w:val="20"/>
                <w:szCs w:val="20"/>
              </w:rPr>
              <w:t xml:space="preserve">. </w:t>
            </w:r>
            <w:r w:rsidRPr="00200817">
              <w:rPr>
                <w:rFonts w:ascii="Arial" w:hAnsi="Arial" w:cs="Arial"/>
                <w:color w:val="000000"/>
                <w:kern w:val="0"/>
                <w:sz w:val="20"/>
                <w:szCs w:val="20"/>
              </w:rPr>
              <w:t>各單元彈性融入跨領域知識或素養導向的學習主題，提供學生多元面向的知識點和文化等學習內容，讓學生了解語言除了互動溝通外，也是一種學習新知識的工具，提升英語語言學習的動機和涉獵不同領域知識或文化的興趣，藉以培養學生自主學習之素養。</w:t>
            </w:r>
          </w:p>
          <w:p w14:paraId="2EFECCAC" w14:textId="77777777" w:rsidR="00200817" w:rsidRPr="00200817" w:rsidRDefault="00200817" w:rsidP="00200817">
            <w:pPr>
              <w:widowControl/>
              <w:ind w:right="151"/>
              <w:outlineLvl w:val="1"/>
              <w:rPr>
                <w:rFonts w:ascii="新細明體" w:hAnsi="新細明體" w:cs="新細明體"/>
                <w:b/>
                <w:bCs/>
                <w:kern w:val="0"/>
                <w:sz w:val="36"/>
                <w:szCs w:val="36"/>
              </w:rPr>
            </w:pPr>
            <w:r w:rsidRPr="00200817">
              <w:rPr>
                <w:rFonts w:ascii="Arial" w:hAnsi="Arial" w:cs="Arial" w:hint="eastAsia"/>
                <w:color w:val="000000"/>
                <w:kern w:val="0"/>
                <w:sz w:val="20"/>
                <w:szCs w:val="20"/>
              </w:rPr>
              <w:t>5</w:t>
            </w:r>
            <w:r w:rsidRPr="00200817">
              <w:rPr>
                <w:rFonts w:ascii="Arial" w:hAnsi="Arial" w:cs="Arial"/>
                <w:color w:val="000000"/>
                <w:kern w:val="0"/>
                <w:sz w:val="20"/>
                <w:szCs w:val="20"/>
              </w:rPr>
              <w:t xml:space="preserve">. </w:t>
            </w:r>
            <w:r w:rsidRPr="00200817">
              <w:rPr>
                <w:rFonts w:ascii="Arial" w:hAnsi="Arial" w:cs="Arial"/>
                <w:color w:val="000000"/>
                <w:kern w:val="0"/>
                <w:sz w:val="20"/>
                <w:szCs w:val="20"/>
              </w:rPr>
              <w:t>複習單元以統整的學習表現任務設計，整合前面單元的學習內容，先提供符應生活情境的範例，讓學生以聽、讀的方式複習，再引導學生融合真實經驗，以自身為中心，進行學習遷移運用所學產出統整後的內容，最後以口語的方式進行簡單發表，達到語言學習之溝通互動的目標，融會貫通，運用所學在真實情境中運用溝通，以期達到培育素養的目標。</w:t>
            </w:r>
          </w:p>
          <w:p w14:paraId="7FFEAE76" w14:textId="77777777" w:rsidR="00200817" w:rsidRPr="00200817" w:rsidRDefault="00200817" w:rsidP="00200817">
            <w:pPr>
              <w:rPr>
                <w:rFonts w:ascii="標楷體" w:eastAsia="標楷體" w:hAnsi="標楷體"/>
                <w:color w:val="D9D9D9"/>
                <w:sz w:val="16"/>
                <w:szCs w:val="16"/>
              </w:rPr>
            </w:pPr>
            <w:r w:rsidRPr="00200817">
              <w:rPr>
                <w:rFonts w:ascii="Arial" w:hAnsi="Arial" w:cs="Arial" w:hint="eastAsia"/>
                <w:b/>
                <w:bCs/>
                <w:color w:val="000000"/>
                <w:sz w:val="20"/>
                <w:szCs w:val="20"/>
              </w:rPr>
              <w:t>6</w:t>
            </w:r>
            <w:r w:rsidRPr="00200817">
              <w:rPr>
                <w:rFonts w:ascii="Arial" w:hAnsi="Arial" w:cs="Arial"/>
                <w:b/>
                <w:bCs/>
                <w:color w:val="000000"/>
                <w:sz w:val="20"/>
                <w:szCs w:val="20"/>
              </w:rPr>
              <w:t xml:space="preserve">. </w:t>
            </w:r>
            <w:r w:rsidRPr="00200817">
              <w:rPr>
                <w:rFonts w:ascii="Arial" w:hAnsi="Arial" w:cs="Arial"/>
                <w:b/>
                <w:bCs/>
                <w:color w:val="000000"/>
                <w:sz w:val="20"/>
                <w:szCs w:val="20"/>
              </w:rPr>
              <w:t>以生動有趣的文化、節慶單元，讓學生認識中西文化的差異，擴充國際視野，同時培養尊重多元文化的觀念</w:t>
            </w:r>
            <w:r w:rsidRPr="00200817">
              <w:rPr>
                <w:rFonts w:ascii="Arial" w:hAnsi="Arial" w:cs="Arial" w:hint="eastAsia"/>
                <w:b/>
                <w:bCs/>
                <w:color w:val="000000"/>
                <w:sz w:val="20"/>
                <w:szCs w:val="20"/>
              </w:rPr>
              <w:t>。</w:t>
            </w:r>
          </w:p>
        </w:tc>
      </w:tr>
      <w:tr w:rsidR="00200817" w:rsidRPr="00200817" w14:paraId="211960F9" w14:textId="77777777" w:rsidTr="00200817">
        <w:trPr>
          <w:jc w:val="center"/>
        </w:trPr>
        <w:tc>
          <w:tcPr>
            <w:tcW w:w="1072" w:type="pct"/>
            <w:gridSpan w:val="2"/>
            <w:shd w:val="clear" w:color="auto" w:fill="D9D9D9"/>
            <w:vAlign w:val="center"/>
          </w:tcPr>
          <w:p w14:paraId="57A36787"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核心素養</w:t>
            </w:r>
          </w:p>
          <w:p w14:paraId="32C799BC"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具體內涵</w:t>
            </w:r>
          </w:p>
        </w:tc>
        <w:tc>
          <w:tcPr>
            <w:tcW w:w="3928" w:type="pct"/>
            <w:gridSpan w:val="13"/>
            <w:shd w:val="clear" w:color="auto" w:fill="auto"/>
          </w:tcPr>
          <w:p w14:paraId="2E618628"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英</w:t>
            </w:r>
            <w:r w:rsidRPr="00200817">
              <w:rPr>
                <w:color w:val="000000"/>
                <w:kern w:val="0"/>
                <w:sz w:val="20"/>
                <w:szCs w:val="20"/>
              </w:rPr>
              <w:t xml:space="preserve">-E-A2 </w:t>
            </w:r>
            <w:r w:rsidRPr="00200817">
              <w:rPr>
                <w:color w:val="000000"/>
                <w:kern w:val="0"/>
                <w:sz w:val="20"/>
                <w:szCs w:val="20"/>
              </w:rPr>
              <w:t>具備理解簡易英語文訊息的能力，能運用基本邏輯思考策略提升學習效能。</w:t>
            </w:r>
          </w:p>
          <w:p w14:paraId="6E648398"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英</w:t>
            </w:r>
            <w:r w:rsidRPr="00200817">
              <w:rPr>
                <w:color w:val="000000"/>
                <w:kern w:val="0"/>
                <w:sz w:val="20"/>
                <w:szCs w:val="20"/>
              </w:rPr>
              <w:t xml:space="preserve">-E-B1 </w:t>
            </w:r>
            <w:r w:rsidRPr="00200817">
              <w:rPr>
                <w:color w:val="000000"/>
                <w:kern w:val="0"/>
                <w:sz w:val="20"/>
                <w:szCs w:val="20"/>
              </w:rPr>
              <w:t>具備入門的聽、說、讀、寫英語文能力。在引導下，能運用所學、字詞及句型進行簡易日常溝通</w:t>
            </w:r>
            <w:r w:rsidRPr="00200817">
              <w:rPr>
                <w:rFonts w:hint="eastAsia"/>
                <w:color w:val="000000"/>
                <w:kern w:val="0"/>
                <w:sz w:val="20"/>
                <w:szCs w:val="20"/>
              </w:rPr>
              <w:t>。</w:t>
            </w:r>
          </w:p>
        </w:tc>
      </w:tr>
      <w:tr w:rsidR="00200817" w:rsidRPr="00200817" w14:paraId="37383DD3" w14:textId="77777777" w:rsidTr="00200817">
        <w:trPr>
          <w:trHeight w:val="564"/>
          <w:jc w:val="center"/>
        </w:trPr>
        <w:tc>
          <w:tcPr>
            <w:tcW w:w="1072" w:type="pct"/>
            <w:gridSpan w:val="2"/>
            <w:vMerge w:val="restart"/>
            <w:shd w:val="clear" w:color="auto" w:fill="D9D9D9"/>
            <w:vAlign w:val="center"/>
          </w:tcPr>
          <w:p w14:paraId="65A9E295"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學習重點</w:t>
            </w:r>
          </w:p>
        </w:tc>
        <w:tc>
          <w:tcPr>
            <w:tcW w:w="258" w:type="pct"/>
            <w:shd w:val="clear" w:color="auto" w:fill="auto"/>
            <w:vAlign w:val="center"/>
          </w:tcPr>
          <w:p w14:paraId="41665BD3"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學習表現</w:t>
            </w:r>
          </w:p>
        </w:tc>
        <w:tc>
          <w:tcPr>
            <w:tcW w:w="3670" w:type="pct"/>
            <w:gridSpan w:val="12"/>
            <w:shd w:val="clear" w:color="auto" w:fill="auto"/>
            <w:vAlign w:val="center"/>
          </w:tcPr>
          <w:p w14:paraId="0EDD847F" w14:textId="77777777" w:rsidR="00200817" w:rsidRPr="00200817" w:rsidRDefault="00200817" w:rsidP="00200817">
            <w:pPr>
              <w:widowControl/>
              <w:jc w:val="both"/>
              <w:rPr>
                <w:rFonts w:ascii="新細明體" w:hAnsi="新細明體" w:cs="新細明體"/>
                <w:kern w:val="0"/>
              </w:rPr>
            </w:pPr>
            <w:r w:rsidRPr="00200817">
              <w:rPr>
                <w:b/>
                <w:bCs/>
                <w:color w:val="000000"/>
                <w:kern w:val="0"/>
                <w:sz w:val="20"/>
                <w:szCs w:val="20"/>
              </w:rPr>
              <w:t>【英語領域】</w:t>
            </w:r>
          </w:p>
          <w:p w14:paraId="6330C39E"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1-II-2 </w:t>
            </w:r>
            <w:r w:rsidRPr="00200817">
              <w:rPr>
                <w:color w:val="000000"/>
                <w:kern w:val="0"/>
                <w:sz w:val="20"/>
                <w:szCs w:val="20"/>
              </w:rPr>
              <w:t>聽辨英語的子音、母音及其基本的組合。</w:t>
            </w:r>
          </w:p>
          <w:p w14:paraId="60CD692D"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1-II-4 </w:t>
            </w:r>
            <w:r w:rsidRPr="00200817">
              <w:rPr>
                <w:color w:val="000000"/>
                <w:kern w:val="0"/>
                <w:sz w:val="20"/>
                <w:szCs w:val="20"/>
              </w:rPr>
              <w:t>能聽辨句子的語調。</w:t>
            </w:r>
          </w:p>
          <w:p w14:paraId="4348C8F3"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1-II-7 </w:t>
            </w:r>
            <w:r w:rsidRPr="00200817">
              <w:rPr>
                <w:color w:val="000000"/>
                <w:kern w:val="0"/>
                <w:sz w:val="20"/>
                <w:szCs w:val="20"/>
              </w:rPr>
              <w:t>能聽懂課堂中所學的字詞。</w:t>
            </w:r>
          </w:p>
          <w:p w14:paraId="5A51F7CE"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2-II-2 </w:t>
            </w:r>
            <w:r w:rsidRPr="00200817">
              <w:rPr>
                <w:color w:val="000000"/>
                <w:kern w:val="0"/>
                <w:sz w:val="20"/>
                <w:szCs w:val="20"/>
              </w:rPr>
              <w:t>能念出英語的語音。</w:t>
            </w:r>
          </w:p>
          <w:p w14:paraId="159C7866"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2-II-3 </w:t>
            </w:r>
            <w:r w:rsidRPr="00200817">
              <w:rPr>
                <w:color w:val="000000"/>
                <w:kern w:val="0"/>
                <w:sz w:val="20"/>
                <w:szCs w:val="20"/>
              </w:rPr>
              <w:t>能說出課堂中所學的字詞。</w:t>
            </w:r>
          </w:p>
          <w:p w14:paraId="2EC39D60"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2-II-4 </w:t>
            </w:r>
            <w:r w:rsidRPr="00200817">
              <w:rPr>
                <w:color w:val="000000"/>
                <w:kern w:val="0"/>
                <w:sz w:val="20"/>
                <w:szCs w:val="20"/>
              </w:rPr>
              <w:t>能使用簡易的教室用語。</w:t>
            </w:r>
          </w:p>
          <w:p w14:paraId="217927D2"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2-II-5 </w:t>
            </w:r>
            <w:r w:rsidRPr="00200817">
              <w:rPr>
                <w:color w:val="000000"/>
                <w:kern w:val="0"/>
                <w:sz w:val="20"/>
                <w:szCs w:val="20"/>
              </w:rPr>
              <w:t>能使用簡易的日常生活用語。</w:t>
            </w:r>
          </w:p>
          <w:p w14:paraId="3FF962C1"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2-II-6 </w:t>
            </w:r>
            <w:r w:rsidRPr="00200817">
              <w:rPr>
                <w:color w:val="000000"/>
                <w:kern w:val="0"/>
                <w:sz w:val="20"/>
                <w:szCs w:val="20"/>
              </w:rPr>
              <w:t>能以正確的發音及適切的語調說出簡易句型的句子。</w:t>
            </w:r>
          </w:p>
          <w:p w14:paraId="5D4E5A2E"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3-II-2 </w:t>
            </w:r>
            <w:r w:rsidRPr="00200817">
              <w:rPr>
                <w:color w:val="000000"/>
                <w:kern w:val="0"/>
                <w:sz w:val="20"/>
                <w:szCs w:val="20"/>
              </w:rPr>
              <w:t>能辨識課堂中所學的字詞。</w:t>
            </w:r>
          </w:p>
          <w:p w14:paraId="21E68F46"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3-II-3 </w:t>
            </w:r>
            <w:r w:rsidRPr="00200817">
              <w:rPr>
                <w:color w:val="000000"/>
                <w:kern w:val="0"/>
                <w:sz w:val="20"/>
                <w:szCs w:val="20"/>
              </w:rPr>
              <w:t>能看懂課堂中所學的句子。</w:t>
            </w:r>
          </w:p>
          <w:p w14:paraId="25132DDF"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4-II-3 </w:t>
            </w:r>
            <w:r w:rsidRPr="00200817">
              <w:rPr>
                <w:color w:val="000000"/>
                <w:kern w:val="0"/>
                <w:sz w:val="20"/>
                <w:szCs w:val="20"/>
              </w:rPr>
              <w:t>能臨摹抄寫課堂中所學的字詞。</w:t>
            </w:r>
          </w:p>
          <w:p w14:paraId="6BD39BC0"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4-II-4 </w:t>
            </w:r>
            <w:r w:rsidRPr="00200817">
              <w:rPr>
                <w:color w:val="000000"/>
                <w:kern w:val="0"/>
                <w:sz w:val="20"/>
                <w:szCs w:val="20"/>
              </w:rPr>
              <w:t>能臨摹抄寫課堂中所學的句子。</w:t>
            </w:r>
          </w:p>
          <w:p w14:paraId="300B097D"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5-II-2 </w:t>
            </w:r>
            <w:r w:rsidRPr="00200817">
              <w:rPr>
                <w:color w:val="000000"/>
                <w:kern w:val="0"/>
                <w:sz w:val="20"/>
                <w:szCs w:val="20"/>
              </w:rPr>
              <w:t>在聽讀時，能辨識書本中相對應的書寫文字。</w:t>
            </w:r>
          </w:p>
          <w:p w14:paraId="3277DA40"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5-II-3 </w:t>
            </w:r>
            <w:r w:rsidRPr="00200817">
              <w:rPr>
                <w:color w:val="000000"/>
                <w:kern w:val="0"/>
                <w:sz w:val="20"/>
                <w:szCs w:val="20"/>
              </w:rPr>
              <w:t>能以正確的發音及適切的速度朗讀簡易句型的句子。</w:t>
            </w:r>
          </w:p>
          <w:p w14:paraId="3AFC9AEC"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5-II-4 </w:t>
            </w:r>
            <w:r w:rsidRPr="00200817">
              <w:rPr>
                <w:color w:val="000000"/>
                <w:kern w:val="0"/>
                <w:sz w:val="20"/>
                <w:szCs w:val="20"/>
              </w:rPr>
              <w:t>能運用所學的字母拼讀規則讀出英文字詞。</w:t>
            </w:r>
          </w:p>
          <w:p w14:paraId="07D02921"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6-II-1 </w:t>
            </w:r>
            <w:r w:rsidRPr="00200817">
              <w:rPr>
                <w:color w:val="000000"/>
                <w:kern w:val="0"/>
                <w:sz w:val="20"/>
                <w:szCs w:val="20"/>
              </w:rPr>
              <w:t>能專注於教師的說明與演示。</w:t>
            </w:r>
          </w:p>
          <w:p w14:paraId="57C67ED9"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6-II-2 </w:t>
            </w:r>
            <w:r w:rsidRPr="00200817">
              <w:rPr>
                <w:color w:val="000000"/>
                <w:kern w:val="0"/>
                <w:sz w:val="20"/>
                <w:szCs w:val="20"/>
              </w:rPr>
              <w:t>積極參與各種課堂練習活動。</w:t>
            </w:r>
          </w:p>
          <w:p w14:paraId="74FD3CF2"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6-II-3 </w:t>
            </w:r>
            <w:r w:rsidRPr="00200817">
              <w:rPr>
                <w:color w:val="000000"/>
                <w:kern w:val="0"/>
                <w:sz w:val="20"/>
                <w:szCs w:val="20"/>
              </w:rPr>
              <w:t>樂於回答教師或同學所提的問題。</w:t>
            </w:r>
          </w:p>
          <w:p w14:paraId="32180241"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6-II-4 </w:t>
            </w:r>
            <w:r w:rsidRPr="00200817">
              <w:rPr>
                <w:color w:val="000000"/>
                <w:kern w:val="0"/>
                <w:sz w:val="20"/>
                <w:szCs w:val="20"/>
              </w:rPr>
              <w:t>認真完成教師交待的作業。</w:t>
            </w:r>
          </w:p>
          <w:p w14:paraId="5E1B58A5"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7-II-1 </w:t>
            </w:r>
            <w:r w:rsidRPr="00200817">
              <w:rPr>
                <w:color w:val="000000"/>
                <w:kern w:val="0"/>
                <w:sz w:val="20"/>
                <w:szCs w:val="20"/>
              </w:rPr>
              <w:t>善用預習、複習強化學習效果。</w:t>
            </w:r>
          </w:p>
          <w:p w14:paraId="5A249465"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7-II-2 </w:t>
            </w:r>
            <w:r w:rsidRPr="00200817">
              <w:rPr>
                <w:color w:val="000000"/>
                <w:kern w:val="0"/>
                <w:sz w:val="20"/>
                <w:szCs w:val="20"/>
              </w:rPr>
              <w:t>能妥善運用情境中的非語言訊息以幫助學習。</w:t>
            </w:r>
          </w:p>
          <w:p w14:paraId="485DDA75"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8-II-1 </w:t>
            </w:r>
            <w:r w:rsidRPr="00200817">
              <w:rPr>
                <w:color w:val="000000"/>
                <w:kern w:val="0"/>
                <w:sz w:val="20"/>
                <w:szCs w:val="20"/>
              </w:rPr>
              <w:t>能了解國內外基本的招呼方式。</w:t>
            </w:r>
          </w:p>
          <w:p w14:paraId="53928655"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9-II-1 </w:t>
            </w:r>
            <w:r w:rsidRPr="00200817">
              <w:rPr>
                <w:color w:val="000000"/>
                <w:kern w:val="0"/>
                <w:sz w:val="20"/>
                <w:szCs w:val="20"/>
              </w:rPr>
              <w:t>能夠將所學字詞做簡易歸類。</w:t>
            </w:r>
          </w:p>
        </w:tc>
      </w:tr>
      <w:tr w:rsidR="00200817" w:rsidRPr="00200817" w14:paraId="7131C9F1" w14:textId="77777777" w:rsidTr="00200817">
        <w:trPr>
          <w:trHeight w:val="675"/>
          <w:jc w:val="center"/>
        </w:trPr>
        <w:tc>
          <w:tcPr>
            <w:tcW w:w="1072" w:type="pct"/>
            <w:gridSpan w:val="2"/>
            <w:vMerge/>
            <w:shd w:val="clear" w:color="auto" w:fill="D9D9D9"/>
          </w:tcPr>
          <w:p w14:paraId="03A8A46B" w14:textId="77777777" w:rsidR="00200817" w:rsidRPr="00200817" w:rsidRDefault="00200817" w:rsidP="00200817">
            <w:pPr>
              <w:rPr>
                <w:rFonts w:ascii="標楷體" w:eastAsia="標楷體" w:hAnsi="標楷體"/>
              </w:rPr>
            </w:pPr>
          </w:p>
        </w:tc>
        <w:tc>
          <w:tcPr>
            <w:tcW w:w="258" w:type="pct"/>
            <w:shd w:val="clear" w:color="auto" w:fill="auto"/>
            <w:vAlign w:val="center"/>
          </w:tcPr>
          <w:p w14:paraId="77B84B66"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學習內容</w:t>
            </w:r>
          </w:p>
        </w:tc>
        <w:tc>
          <w:tcPr>
            <w:tcW w:w="3670" w:type="pct"/>
            <w:gridSpan w:val="12"/>
            <w:shd w:val="clear" w:color="auto" w:fill="auto"/>
            <w:vAlign w:val="center"/>
          </w:tcPr>
          <w:p w14:paraId="74318089" w14:textId="77777777" w:rsidR="00200817" w:rsidRPr="00200817" w:rsidRDefault="00200817" w:rsidP="00200817">
            <w:pPr>
              <w:widowControl/>
              <w:rPr>
                <w:rFonts w:ascii="新細明體" w:hAnsi="新細明體" w:cs="新細明體"/>
                <w:kern w:val="0"/>
              </w:rPr>
            </w:pPr>
            <w:r w:rsidRPr="00200817">
              <w:rPr>
                <w:b/>
                <w:bCs/>
                <w:color w:val="000000"/>
                <w:kern w:val="0"/>
                <w:sz w:val="20"/>
                <w:szCs w:val="20"/>
              </w:rPr>
              <w:t>【英語領域】</w:t>
            </w:r>
          </w:p>
          <w:p w14:paraId="2A1D0AF8"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 xml:space="preserve">Ab-II-1 </w:t>
            </w:r>
            <w:r w:rsidRPr="00200817">
              <w:rPr>
                <w:color w:val="000000"/>
                <w:kern w:val="0"/>
                <w:sz w:val="20"/>
                <w:szCs w:val="20"/>
              </w:rPr>
              <w:t>子音、母音及其組合。</w:t>
            </w:r>
          </w:p>
          <w:p w14:paraId="373AA808"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 xml:space="preserve">Ab-II-3 </w:t>
            </w:r>
            <w:r w:rsidRPr="00200817">
              <w:rPr>
                <w:color w:val="000000"/>
                <w:kern w:val="0"/>
                <w:sz w:val="20"/>
                <w:szCs w:val="20"/>
              </w:rPr>
              <w:t>片語及句子的重音。</w:t>
            </w:r>
          </w:p>
          <w:p w14:paraId="604D0FE0"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 xml:space="preserve">Ab-II-4 </w:t>
            </w:r>
            <w:r w:rsidRPr="00200817">
              <w:rPr>
                <w:color w:val="000000"/>
                <w:kern w:val="0"/>
                <w:sz w:val="20"/>
                <w:szCs w:val="20"/>
              </w:rPr>
              <w:t>所學的字母拼讀規則（含看字讀音、聽音拼字）。</w:t>
            </w:r>
            <w:r w:rsidRPr="00200817">
              <w:rPr>
                <w:color w:val="000000"/>
                <w:kern w:val="0"/>
                <w:sz w:val="20"/>
                <w:szCs w:val="20"/>
              </w:rPr>
              <w:t> </w:t>
            </w:r>
          </w:p>
          <w:p w14:paraId="0766DD78"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 xml:space="preserve">Ac-II-1 </w:t>
            </w:r>
            <w:r w:rsidRPr="00200817">
              <w:rPr>
                <w:color w:val="000000"/>
                <w:kern w:val="0"/>
                <w:sz w:val="20"/>
                <w:szCs w:val="20"/>
              </w:rPr>
              <w:t>簡易的教室用語。</w:t>
            </w:r>
          </w:p>
          <w:p w14:paraId="104AF6F3"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 xml:space="preserve">Ac-II-2 </w:t>
            </w:r>
            <w:r w:rsidRPr="00200817">
              <w:rPr>
                <w:color w:val="000000"/>
                <w:kern w:val="0"/>
                <w:sz w:val="20"/>
                <w:szCs w:val="20"/>
              </w:rPr>
              <w:t>簡易的生活用語。</w:t>
            </w:r>
          </w:p>
          <w:p w14:paraId="26F07E27"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 xml:space="preserve">Ac-II-3 </w:t>
            </w:r>
            <w:r w:rsidRPr="00200817">
              <w:rPr>
                <w:color w:val="000000"/>
                <w:kern w:val="0"/>
                <w:sz w:val="20"/>
                <w:szCs w:val="20"/>
              </w:rPr>
              <w:t>第二學習階段所學字詞。</w:t>
            </w:r>
          </w:p>
          <w:p w14:paraId="732468A5"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 xml:space="preserve">B-II-1 </w:t>
            </w:r>
            <w:r w:rsidRPr="00200817">
              <w:rPr>
                <w:color w:val="000000"/>
                <w:kern w:val="0"/>
                <w:sz w:val="20"/>
                <w:szCs w:val="20"/>
              </w:rPr>
              <w:t>第二學習階段所學字詞及句型的生活溝通。</w:t>
            </w:r>
          </w:p>
          <w:p w14:paraId="56CF70E9"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 xml:space="preserve">C-II-1 </w:t>
            </w:r>
            <w:r w:rsidRPr="00200817">
              <w:rPr>
                <w:color w:val="000000"/>
                <w:kern w:val="0"/>
                <w:sz w:val="20"/>
                <w:szCs w:val="20"/>
              </w:rPr>
              <w:t>國內（外）招呼方式。</w:t>
            </w:r>
          </w:p>
          <w:p w14:paraId="6F2B74EE" w14:textId="77777777" w:rsidR="00200817" w:rsidRPr="00200817" w:rsidRDefault="00200817" w:rsidP="00200817">
            <w:pPr>
              <w:rPr>
                <w:rFonts w:ascii="標楷體" w:eastAsia="標楷體" w:hAnsi="標楷體"/>
                <w:szCs w:val="20"/>
              </w:rPr>
            </w:pPr>
            <w:r w:rsidRPr="00200817">
              <w:rPr>
                <w:color w:val="000000"/>
                <w:sz w:val="20"/>
                <w:szCs w:val="20"/>
              </w:rPr>
              <w:t xml:space="preserve">D-II-1 </w:t>
            </w:r>
            <w:r w:rsidRPr="00200817">
              <w:rPr>
                <w:color w:val="000000"/>
                <w:sz w:val="20"/>
                <w:szCs w:val="20"/>
              </w:rPr>
              <w:t>所學字詞的簡易歸類。</w:t>
            </w:r>
          </w:p>
        </w:tc>
      </w:tr>
      <w:tr w:rsidR="00200817" w:rsidRPr="00200817" w14:paraId="01A21A54" w14:textId="77777777" w:rsidTr="00200817">
        <w:trPr>
          <w:jc w:val="center"/>
        </w:trPr>
        <w:tc>
          <w:tcPr>
            <w:tcW w:w="1072" w:type="pct"/>
            <w:gridSpan w:val="2"/>
            <w:shd w:val="clear" w:color="auto" w:fill="D9D9D9"/>
            <w:vAlign w:val="center"/>
          </w:tcPr>
          <w:p w14:paraId="1E1D0994"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color w:val="CC3300"/>
              </w:rPr>
              <w:t>課程目標</w:t>
            </w:r>
          </w:p>
        </w:tc>
        <w:tc>
          <w:tcPr>
            <w:tcW w:w="3928" w:type="pct"/>
            <w:gridSpan w:val="13"/>
            <w:shd w:val="clear" w:color="auto" w:fill="auto"/>
          </w:tcPr>
          <w:p w14:paraId="5B054350" w14:textId="77777777" w:rsidR="00200817" w:rsidRPr="00200817" w:rsidRDefault="008842F9" w:rsidP="00200817">
            <w:pPr>
              <w:rPr>
                <w:rFonts w:ascii="新細明體" w:hAnsi="新細明體"/>
                <w:color w:val="CC3300"/>
                <w:sz w:val="20"/>
                <w:szCs w:val="20"/>
              </w:rPr>
            </w:pPr>
            <w:sdt>
              <w:sdtPr>
                <w:rPr>
                  <w:color w:val="CC3300"/>
                </w:rPr>
                <w:tag w:val="goog_rdk_13"/>
                <w:id w:val="-1042207159"/>
              </w:sdtPr>
              <w:sdtEndPr>
                <w:rPr>
                  <w:rFonts w:ascii="新細明體" w:hAnsi="新細明體"/>
                  <w:sz w:val="20"/>
                  <w:szCs w:val="20"/>
                </w:rPr>
              </w:sdtEndPr>
              <w:sdtContent>
                <w:r w:rsidR="00200817" w:rsidRPr="00200817">
                  <w:rPr>
                    <w:color w:val="CC3300"/>
                    <w:sz w:val="20"/>
                    <w:szCs w:val="20"/>
                  </w:rPr>
                  <w:t>1.</w:t>
                </w:r>
                <w:r w:rsidR="00200817" w:rsidRPr="00200817">
                  <w:rPr>
                    <w:rFonts w:ascii="新細明體" w:hAnsi="新細明體" w:cs="Gungsuh"/>
                    <w:color w:val="CC3300"/>
                    <w:sz w:val="20"/>
                    <w:szCs w:val="20"/>
                  </w:rPr>
                  <w:t>能聽辨、唸讀各單元的單字與句型，了解使用情境及語意，並應用於日常生活溝通。</w:t>
                </w:r>
              </w:sdtContent>
            </w:sdt>
          </w:p>
          <w:p w14:paraId="73F43804" w14:textId="77777777" w:rsidR="00200817" w:rsidRPr="00200817" w:rsidRDefault="008842F9" w:rsidP="00200817">
            <w:pPr>
              <w:rPr>
                <w:rFonts w:ascii="新細明體" w:hAnsi="新細明體"/>
                <w:color w:val="CC3300"/>
                <w:sz w:val="20"/>
                <w:szCs w:val="20"/>
              </w:rPr>
            </w:pPr>
            <w:sdt>
              <w:sdtPr>
                <w:rPr>
                  <w:rFonts w:ascii="新細明體" w:hAnsi="新細明體"/>
                  <w:color w:val="CC3300"/>
                  <w:sz w:val="20"/>
                  <w:szCs w:val="20"/>
                </w:rPr>
                <w:tag w:val="goog_rdk_14"/>
                <w:id w:val="-7829963"/>
              </w:sdtPr>
              <w:sdtEndPr/>
              <w:sdtContent>
                <w:r w:rsidR="00200817" w:rsidRPr="00200817">
                  <w:rPr>
                    <w:color w:val="CC3300"/>
                    <w:sz w:val="20"/>
                    <w:szCs w:val="20"/>
                  </w:rPr>
                  <w:t>2.</w:t>
                </w:r>
                <w:r w:rsidR="00200817" w:rsidRPr="00200817">
                  <w:rPr>
                    <w:rFonts w:ascii="新細明體" w:hAnsi="新細明體" w:cs="Gungsuh"/>
                    <w:color w:val="CC3300"/>
                    <w:sz w:val="20"/>
                    <w:szCs w:val="20"/>
                  </w:rPr>
                  <w:t>能夠運用各單元的單字與句型，以生活情境、國際文化、跨領域的面向，做加深加廣的學習。</w:t>
                </w:r>
              </w:sdtContent>
            </w:sdt>
          </w:p>
          <w:p w14:paraId="7B15D721" w14:textId="77777777" w:rsidR="00200817" w:rsidRPr="00200817" w:rsidRDefault="008842F9" w:rsidP="00200817">
            <w:pPr>
              <w:rPr>
                <w:rFonts w:ascii="新細明體" w:hAnsi="新細明體"/>
                <w:color w:val="CC3300"/>
                <w:sz w:val="20"/>
                <w:szCs w:val="20"/>
              </w:rPr>
            </w:pPr>
            <w:sdt>
              <w:sdtPr>
                <w:rPr>
                  <w:rFonts w:ascii="新細明體" w:hAnsi="新細明體"/>
                  <w:color w:val="CC3300"/>
                  <w:sz w:val="20"/>
                  <w:szCs w:val="20"/>
                </w:rPr>
                <w:tag w:val="goog_rdk_15"/>
                <w:id w:val="-168571065"/>
              </w:sdtPr>
              <w:sdtEndPr/>
              <w:sdtContent>
                <w:r w:rsidR="00200817" w:rsidRPr="00200817">
                  <w:rPr>
                    <w:color w:val="CC3300"/>
                    <w:sz w:val="20"/>
                    <w:szCs w:val="20"/>
                  </w:rPr>
                  <w:t>3.</w:t>
                </w:r>
                <w:r w:rsidR="00200817" w:rsidRPr="00200817">
                  <w:rPr>
                    <w:rFonts w:ascii="新細明體" w:hAnsi="新細明體" w:cs="Gungsuh"/>
                    <w:color w:val="CC3300"/>
                    <w:sz w:val="20"/>
                    <w:szCs w:val="20"/>
                  </w:rPr>
                  <w:t>能夠使用適當的英語學習策略，強化自主學習能力。</w:t>
                </w:r>
              </w:sdtContent>
            </w:sdt>
          </w:p>
          <w:p w14:paraId="0FEAF990" w14:textId="77777777" w:rsidR="00200817" w:rsidRPr="00200817" w:rsidRDefault="008842F9" w:rsidP="00200817">
            <w:pPr>
              <w:rPr>
                <w:rFonts w:ascii="新細明體" w:hAnsi="新細明體"/>
                <w:color w:val="CC3300"/>
                <w:sz w:val="20"/>
                <w:szCs w:val="20"/>
              </w:rPr>
            </w:pPr>
            <w:sdt>
              <w:sdtPr>
                <w:rPr>
                  <w:rFonts w:ascii="新細明體" w:hAnsi="新細明體"/>
                  <w:color w:val="CC3300"/>
                  <w:sz w:val="20"/>
                  <w:szCs w:val="20"/>
                </w:rPr>
                <w:tag w:val="goog_rdk_16"/>
                <w:id w:val="831417470"/>
              </w:sdtPr>
              <w:sdtEndPr/>
              <w:sdtContent>
                <w:r w:rsidR="00200817" w:rsidRPr="00200817">
                  <w:rPr>
                    <w:color w:val="CC3300"/>
                    <w:sz w:val="20"/>
                    <w:szCs w:val="20"/>
                  </w:rPr>
                  <w:t>4.</w:t>
                </w:r>
                <w:r w:rsidR="00200817" w:rsidRPr="00200817">
                  <w:rPr>
                    <w:rFonts w:ascii="新細明體" w:hAnsi="新細明體" w:cs="Gungsuh"/>
                    <w:color w:val="CC3300"/>
                    <w:sz w:val="20"/>
                    <w:szCs w:val="20"/>
                  </w:rPr>
                  <w:t>能夠發揮創意，進行肢體、平面、立體的藝術創作。</w:t>
                </w:r>
              </w:sdtContent>
            </w:sdt>
          </w:p>
          <w:p w14:paraId="4474C46E" w14:textId="77777777" w:rsidR="00200817" w:rsidRPr="00200817" w:rsidRDefault="008842F9" w:rsidP="00200817">
            <w:pPr>
              <w:rPr>
                <w:rFonts w:ascii="新細明體" w:hAnsi="新細明體"/>
                <w:color w:val="CC3300"/>
                <w:sz w:val="20"/>
                <w:szCs w:val="20"/>
              </w:rPr>
            </w:pPr>
            <w:sdt>
              <w:sdtPr>
                <w:rPr>
                  <w:rFonts w:ascii="新細明體" w:hAnsi="新細明體"/>
                  <w:color w:val="CC3300"/>
                  <w:sz w:val="20"/>
                  <w:szCs w:val="20"/>
                </w:rPr>
                <w:tag w:val="goog_rdk_17"/>
                <w:id w:val="-2090541194"/>
              </w:sdtPr>
              <w:sdtEndPr/>
              <w:sdtContent>
                <w:r w:rsidR="00200817" w:rsidRPr="00200817">
                  <w:rPr>
                    <w:color w:val="CC3300"/>
                    <w:sz w:val="20"/>
                    <w:szCs w:val="20"/>
                  </w:rPr>
                  <w:t>5.</w:t>
                </w:r>
                <w:r w:rsidR="00200817" w:rsidRPr="00200817">
                  <w:rPr>
                    <w:rFonts w:ascii="新細明體" w:hAnsi="新細明體" w:cs="Gungsuh"/>
                    <w:color w:val="CC3300"/>
                    <w:sz w:val="20"/>
                    <w:szCs w:val="20"/>
                  </w:rPr>
                  <w:t>能夠與團隊合作，從雙向互動與討論的過程中，提升思辨與解決問題的能力。</w:t>
                </w:r>
              </w:sdtContent>
            </w:sdt>
          </w:p>
          <w:p w14:paraId="4EA095DD" w14:textId="77777777" w:rsidR="00200817" w:rsidRPr="00200817" w:rsidRDefault="008842F9" w:rsidP="00200817">
            <w:pPr>
              <w:rPr>
                <w:rFonts w:eastAsia="Times New Roman"/>
                <w:color w:val="CC3300"/>
              </w:rPr>
            </w:pPr>
            <w:sdt>
              <w:sdtPr>
                <w:rPr>
                  <w:rFonts w:ascii="新細明體" w:hAnsi="新細明體"/>
                  <w:color w:val="CC3300"/>
                  <w:sz w:val="20"/>
                  <w:szCs w:val="20"/>
                </w:rPr>
                <w:tag w:val="goog_rdk_18"/>
                <w:id w:val="708533798"/>
              </w:sdtPr>
              <w:sdtEndPr/>
              <w:sdtContent>
                <w:r w:rsidR="00200817" w:rsidRPr="00200817">
                  <w:rPr>
                    <w:color w:val="CC3300"/>
                    <w:sz w:val="20"/>
                    <w:szCs w:val="20"/>
                  </w:rPr>
                  <w:t>6.</w:t>
                </w:r>
                <w:r w:rsidR="00200817" w:rsidRPr="00200817">
                  <w:rPr>
                    <w:rFonts w:ascii="新細明體" w:hAnsi="新細明體" w:cs="Gungsuh"/>
                    <w:color w:val="CC3300"/>
                    <w:sz w:val="20"/>
                    <w:szCs w:val="20"/>
                  </w:rPr>
                  <w:t>能認識臺灣及其他國家的風俗文化，實現自我認同與尊重他人。</w:t>
                </w:r>
              </w:sdtContent>
            </w:sdt>
          </w:p>
        </w:tc>
      </w:tr>
      <w:tr w:rsidR="00200817" w:rsidRPr="00200817" w14:paraId="37D2411F" w14:textId="77777777" w:rsidTr="00200817">
        <w:trPr>
          <w:trHeight w:val="730"/>
          <w:jc w:val="center"/>
        </w:trPr>
        <w:tc>
          <w:tcPr>
            <w:tcW w:w="1072" w:type="pct"/>
            <w:gridSpan w:val="2"/>
            <w:shd w:val="clear" w:color="auto" w:fill="D9D9D9"/>
          </w:tcPr>
          <w:p w14:paraId="42D8B03A" w14:textId="77777777" w:rsidR="00200817" w:rsidRPr="00200817" w:rsidRDefault="00200817" w:rsidP="00200817">
            <w:pPr>
              <w:jc w:val="center"/>
              <w:rPr>
                <w:rFonts w:ascii="標楷體" w:eastAsia="標楷體" w:hAnsi="標楷體"/>
                <w:color w:val="CC3300"/>
              </w:rPr>
            </w:pPr>
            <w:r w:rsidRPr="00200817">
              <w:rPr>
                <w:rFonts w:ascii="標楷體" w:eastAsia="標楷體" w:hAnsi="標楷體" w:hint="eastAsia"/>
                <w:color w:val="CC3300"/>
              </w:rPr>
              <w:t>表現任務</w:t>
            </w:r>
          </w:p>
          <w:p w14:paraId="0DED8541" w14:textId="77777777" w:rsidR="00200817" w:rsidRPr="00200817" w:rsidRDefault="00200817" w:rsidP="00200817">
            <w:pPr>
              <w:jc w:val="center"/>
              <w:rPr>
                <w:rFonts w:ascii="標楷體" w:eastAsia="標楷體" w:hAnsi="標楷體"/>
                <w:color w:val="CC3300"/>
              </w:rPr>
            </w:pPr>
            <w:r w:rsidRPr="00200817">
              <w:rPr>
                <w:rFonts w:ascii="標楷體" w:eastAsia="標楷體" w:hAnsi="標楷體"/>
                <w:color w:val="CC3300"/>
              </w:rPr>
              <w:t>(</w:t>
            </w:r>
            <w:r w:rsidRPr="00200817">
              <w:rPr>
                <w:rFonts w:ascii="標楷體" w:eastAsia="標楷體" w:hAnsi="標楷體" w:hint="eastAsia"/>
                <w:color w:val="CC3300"/>
              </w:rPr>
              <w:t>總結性評量)</w:t>
            </w:r>
          </w:p>
        </w:tc>
        <w:tc>
          <w:tcPr>
            <w:tcW w:w="3928" w:type="pct"/>
            <w:gridSpan w:val="13"/>
            <w:shd w:val="clear" w:color="auto" w:fill="auto"/>
            <w:vAlign w:val="center"/>
          </w:tcPr>
          <w:p w14:paraId="6C1DC7EE" w14:textId="77777777" w:rsidR="00200817" w:rsidRPr="00200817" w:rsidRDefault="00200817" w:rsidP="00200817">
            <w:pPr>
              <w:widowControl/>
              <w:rPr>
                <w:rFonts w:ascii="新細明體" w:hAnsi="新細明體" w:cs="新細明體"/>
                <w:color w:val="CC3300"/>
                <w:kern w:val="0"/>
              </w:rPr>
            </w:pPr>
            <w:r w:rsidRPr="00200817">
              <w:rPr>
                <w:color w:val="CC3300"/>
                <w:kern w:val="0"/>
                <w:sz w:val="20"/>
                <w:szCs w:val="20"/>
              </w:rPr>
              <w:t xml:space="preserve">1. </w:t>
            </w:r>
            <w:r w:rsidRPr="00200817">
              <w:rPr>
                <w:color w:val="CC3300"/>
                <w:kern w:val="0"/>
                <w:sz w:val="20"/>
                <w:szCs w:val="20"/>
              </w:rPr>
              <w:t>能說出數字</w:t>
            </w:r>
            <w:r w:rsidRPr="00200817">
              <w:rPr>
                <w:color w:val="CC3300"/>
                <w:kern w:val="0"/>
                <w:sz w:val="20"/>
                <w:szCs w:val="20"/>
              </w:rPr>
              <w:t xml:space="preserve"> 1-30</w:t>
            </w:r>
            <w:r w:rsidRPr="00200817">
              <w:rPr>
                <w:color w:val="CC3300"/>
                <w:kern w:val="0"/>
                <w:sz w:val="20"/>
                <w:szCs w:val="20"/>
              </w:rPr>
              <w:t>。</w:t>
            </w:r>
          </w:p>
          <w:p w14:paraId="4D8BF3F0" w14:textId="77777777" w:rsidR="00200817" w:rsidRPr="00200817" w:rsidRDefault="00200817" w:rsidP="00200817">
            <w:pPr>
              <w:widowControl/>
              <w:rPr>
                <w:rFonts w:ascii="新細明體" w:hAnsi="新細明體" w:cs="新細明體"/>
                <w:color w:val="CC3300"/>
                <w:kern w:val="0"/>
              </w:rPr>
            </w:pPr>
            <w:r w:rsidRPr="00200817">
              <w:rPr>
                <w:color w:val="CC3300"/>
                <w:kern w:val="0"/>
                <w:sz w:val="20"/>
                <w:szCs w:val="20"/>
              </w:rPr>
              <w:t xml:space="preserve">2. </w:t>
            </w:r>
            <w:r w:rsidRPr="00200817">
              <w:rPr>
                <w:color w:val="CC3300"/>
                <w:kern w:val="0"/>
                <w:sz w:val="20"/>
                <w:szCs w:val="20"/>
              </w:rPr>
              <w:t>能說出教室用語並做適當的回應。</w:t>
            </w:r>
          </w:p>
          <w:p w14:paraId="0D1A2F68" w14:textId="77777777" w:rsidR="00200817" w:rsidRPr="00200817" w:rsidRDefault="00200817" w:rsidP="00200817">
            <w:pPr>
              <w:widowControl/>
              <w:rPr>
                <w:rFonts w:ascii="新細明體" w:hAnsi="新細明體" w:cs="新細明體"/>
                <w:color w:val="CC3300"/>
                <w:kern w:val="0"/>
              </w:rPr>
            </w:pPr>
            <w:r w:rsidRPr="00200817">
              <w:rPr>
                <w:color w:val="CC3300"/>
                <w:kern w:val="0"/>
                <w:sz w:val="20"/>
                <w:szCs w:val="20"/>
              </w:rPr>
              <w:t xml:space="preserve">3. </w:t>
            </w:r>
            <w:r w:rsidRPr="00200817">
              <w:rPr>
                <w:color w:val="CC3300"/>
                <w:kern w:val="0"/>
                <w:sz w:val="20"/>
                <w:szCs w:val="20"/>
              </w:rPr>
              <w:t>能跟讀故事對話。</w:t>
            </w:r>
          </w:p>
          <w:p w14:paraId="40996DDE" w14:textId="77777777" w:rsidR="00200817" w:rsidRPr="00200817" w:rsidRDefault="00200817" w:rsidP="00200817">
            <w:pPr>
              <w:widowControl/>
              <w:rPr>
                <w:rFonts w:ascii="新細明體" w:hAnsi="新細明體" w:cs="新細明體"/>
                <w:color w:val="CC3300"/>
                <w:kern w:val="0"/>
              </w:rPr>
            </w:pPr>
            <w:r w:rsidRPr="00200817">
              <w:rPr>
                <w:color w:val="CC3300"/>
                <w:kern w:val="0"/>
                <w:sz w:val="20"/>
                <w:szCs w:val="20"/>
              </w:rPr>
              <w:t xml:space="preserve">4. </w:t>
            </w:r>
            <w:r w:rsidRPr="00200817">
              <w:rPr>
                <w:color w:val="CC3300"/>
                <w:kern w:val="0"/>
                <w:sz w:val="20"/>
                <w:szCs w:val="20"/>
              </w:rPr>
              <w:t>能說出所學的單字及句子。</w:t>
            </w:r>
          </w:p>
          <w:p w14:paraId="5918A341" w14:textId="77777777" w:rsidR="00200817" w:rsidRPr="00200817" w:rsidRDefault="00200817" w:rsidP="00200817">
            <w:pPr>
              <w:widowControl/>
              <w:rPr>
                <w:rFonts w:ascii="新細明體" w:hAnsi="新細明體" w:cs="新細明體"/>
                <w:color w:val="CC3300"/>
                <w:kern w:val="0"/>
              </w:rPr>
            </w:pPr>
            <w:r w:rsidRPr="00200817">
              <w:rPr>
                <w:color w:val="CC3300"/>
                <w:kern w:val="0"/>
                <w:sz w:val="20"/>
                <w:szCs w:val="20"/>
              </w:rPr>
              <w:t xml:space="preserve">5. </w:t>
            </w:r>
            <w:r w:rsidRPr="00200817">
              <w:rPr>
                <w:color w:val="CC3300"/>
                <w:kern w:val="0"/>
                <w:sz w:val="20"/>
                <w:szCs w:val="20"/>
              </w:rPr>
              <w:t>能吟唱歌謠。</w:t>
            </w:r>
          </w:p>
          <w:p w14:paraId="213BEB01" w14:textId="77777777" w:rsidR="00200817" w:rsidRPr="00200817" w:rsidRDefault="00200817" w:rsidP="00200817">
            <w:pPr>
              <w:widowControl/>
              <w:rPr>
                <w:rFonts w:ascii="新細明體" w:hAnsi="新細明體" w:cs="新細明體"/>
                <w:color w:val="CC3300"/>
                <w:kern w:val="0"/>
              </w:rPr>
            </w:pPr>
            <w:r w:rsidRPr="00200817">
              <w:rPr>
                <w:color w:val="CC3300"/>
                <w:kern w:val="0"/>
                <w:sz w:val="20"/>
                <w:szCs w:val="20"/>
              </w:rPr>
              <w:t xml:space="preserve">6. </w:t>
            </w:r>
            <w:r w:rsidRPr="00200817">
              <w:rPr>
                <w:color w:val="CC3300"/>
                <w:kern w:val="0"/>
                <w:sz w:val="20"/>
                <w:szCs w:val="20"/>
              </w:rPr>
              <w:t>能說出日常生活用語。</w:t>
            </w:r>
          </w:p>
          <w:p w14:paraId="12B3388B" w14:textId="77777777" w:rsidR="00200817" w:rsidRPr="00200817" w:rsidRDefault="00200817" w:rsidP="00200817">
            <w:pPr>
              <w:widowControl/>
              <w:rPr>
                <w:rFonts w:ascii="新細明體" w:hAnsi="新細明體" w:cs="新細明體"/>
                <w:color w:val="CC3300"/>
                <w:kern w:val="0"/>
              </w:rPr>
            </w:pPr>
            <w:r w:rsidRPr="00200817">
              <w:rPr>
                <w:color w:val="CC3300"/>
                <w:kern w:val="0"/>
                <w:sz w:val="20"/>
                <w:szCs w:val="20"/>
              </w:rPr>
              <w:t xml:space="preserve">7. </w:t>
            </w:r>
            <w:r w:rsidRPr="00200817">
              <w:rPr>
                <w:color w:val="CC3300"/>
                <w:kern w:val="0"/>
                <w:sz w:val="20"/>
                <w:szCs w:val="20"/>
              </w:rPr>
              <w:t>能說出</w:t>
            </w:r>
            <w:r w:rsidRPr="00200817">
              <w:rPr>
                <w:color w:val="CC3300"/>
                <w:kern w:val="0"/>
                <w:sz w:val="20"/>
                <w:szCs w:val="20"/>
              </w:rPr>
              <w:t xml:space="preserve"> 26 </w:t>
            </w:r>
            <w:r w:rsidRPr="00200817">
              <w:rPr>
                <w:color w:val="CC3300"/>
                <w:kern w:val="0"/>
                <w:sz w:val="20"/>
                <w:szCs w:val="20"/>
              </w:rPr>
              <w:t>個字母及字母例字。</w:t>
            </w:r>
          </w:p>
          <w:p w14:paraId="008CE24C" w14:textId="77777777" w:rsidR="00200817" w:rsidRPr="00200817" w:rsidRDefault="00200817" w:rsidP="00200817">
            <w:pPr>
              <w:widowControl/>
              <w:rPr>
                <w:rFonts w:ascii="新細明體" w:hAnsi="新細明體" w:cs="新細明體"/>
                <w:color w:val="CC3300"/>
                <w:kern w:val="0"/>
              </w:rPr>
            </w:pPr>
            <w:r w:rsidRPr="00200817">
              <w:rPr>
                <w:color w:val="CC3300"/>
                <w:kern w:val="0"/>
                <w:sz w:val="20"/>
                <w:szCs w:val="20"/>
              </w:rPr>
              <w:t xml:space="preserve">8. </w:t>
            </w:r>
            <w:r w:rsidRPr="00200817">
              <w:rPr>
                <w:color w:val="CC3300"/>
                <w:kern w:val="0"/>
                <w:sz w:val="20"/>
                <w:szCs w:val="20"/>
              </w:rPr>
              <w:t>能運用字母拼讀法，讀出以短母音與長母音</w:t>
            </w:r>
            <w:r w:rsidRPr="00200817">
              <w:rPr>
                <w:color w:val="CC3300"/>
                <w:kern w:val="0"/>
                <w:sz w:val="20"/>
                <w:szCs w:val="20"/>
              </w:rPr>
              <w:t xml:space="preserve"> –a-, -a_e,  -e-, -e_e, -i, -i_e, -o-, -o_e, -u-, -u_e </w:t>
            </w:r>
            <w:r w:rsidRPr="00200817">
              <w:rPr>
                <w:color w:val="CC3300"/>
                <w:kern w:val="0"/>
                <w:sz w:val="20"/>
                <w:szCs w:val="20"/>
              </w:rPr>
              <w:t>所組成的音組及例字。</w:t>
            </w:r>
          </w:p>
        </w:tc>
      </w:tr>
      <w:tr w:rsidR="00200817" w:rsidRPr="00200817" w14:paraId="0093E4C4" w14:textId="77777777" w:rsidTr="00200817">
        <w:trPr>
          <w:jc w:val="center"/>
        </w:trPr>
        <w:tc>
          <w:tcPr>
            <w:tcW w:w="1072" w:type="pct"/>
            <w:gridSpan w:val="2"/>
            <w:shd w:val="clear" w:color="auto" w:fill="D9D9D9"/>
            <w:vAlign w:val="center"/>
          </w:tcPr>
          <w:p w14:paraId="18190EFE"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學習進度週次/節次</w:t>
            </w:r>
          </w:p>
        </w:tc>
        <w:tc>
          <w:tcPr>
            <w:tcW w:w="841" w:type="pct"/>
            <w:gridSpan w:val="3"/>
            <w:shd w:val="clear" w:color="auto" w:fill="auto"/>
            <w:vAlign w:val="center"/>
          </w:tcPr>
          <w:p w14:paraId="1460E537"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單元/子題</w:t>
            </w:r>
          </w:p>
          <w:p w14:paraId="644638A2" w14:textId="77777777" w:rsidR="00200817" w:rsidRPr="00200817" w:rsidRDefault="00200817" w:rsidP="00200817">
            <w:pPr>
              <w:rPr>
                <w:rFonts w:ascii="標楷體" w:eastAsia="標楷體" w:hAnsi="標楷體"/>
              </w:rPr>
            </w:pPr>
            <w:r w:rsidRPr="00200817">
              <w:rPr>
                <w:rFonts w:ascii="標楷體" w:eastAsia="標楷體" w:hAnsi="標楷體" w:hint="eastAsia"/>
              </w:rPr>
              <w:t>單元子題可合併數週整合敘寫或依各週次進度敘寫。</w:t>
            </w:r>
          </w:p>
        </w:tc>
        <w:tc>
          <w:tcPr>
            <w:tcW w:w="1181" w:type="pct"/>
            <w:gridSpan w:val="4"/>
            <w:shd w:val="clear" w:color="auto" w:fill="auto"/>
            <w:vAlign w:val="center"/>
          </w:tcPr>
          <w:p w14:paraId="74F78DE4" w14:textId="77777777" w:rsidR="00200817" w:rsidRPr="00200817" w:rsidRDefault="00200817" w:rsidP="00200817">
            <w:pPr>
              <w:jc w:val="center"/>
              <w:rPr>
                <w:rFonts w:ascii="標楷體" w:eastAsia="標楷體" w:hAnsi="標楷體"/>
                <w:szCs w:val="20"/>
              </w:rPr>
            </w:pPr>
            <w:r w:rsidRPr="00200817">
              <w:rPr>
                <w:rFonts w:ascii="標楷體" w:eastAsia="標楷體" w:hAnsi="標楷體" w:hint="eastAsia"/>
                <w:szCs w:val="20"/>
              </w:rPr>
              <w:t>單元學習內容</w:t>
            </w:r>
          </w:p>
        </w:tc>
        <w:tc>
          <w:tcPr>
            <w:tcW w:w="757" w:type="pct"/>
            <w:gridSpan w:val="3"/>
            <w:shd w:val="clear" w:color="auto" w:fill="auto"/>
            <w:vAlign w:val="center"/>
          </w:tcPr>
          <w:p w14:paraId="580B6B5F" w14:textId="77777777" w:rsidR="00200817" w:rsidRPr="00200817" w:rsidRDefault="00200817" w:rsidP="00200817">
            <w:pPr>
              <w:jc w:val="center"/>
              <w:rPr>
                <w:rFonts w:ascii="標楷體" w:eastAsia="標楷體" w:hAnsi="標楷體"/>
                <w:color w:val="FF0000"/>
                <w:szCs w:val="20"/>
              </w:rPr>
            </w:pPr>
            <w:r w:rsidRPr="00200817">
              <w:rPr>
                <w:rFonts w:ascii="標楷體" w:eastAsia="標楷體" w:hAnsi="標楷體" w:hint="eastAsia"/>
                <w:color w:val="FF0000"/>
                <w:szCs w:val="20"/>
              </w:rPr>
              <w:t>議題</w:t>
            </w:r>
          </w:p>
          <w:p w14:paraId="49230BFB" w14:textId="77777777" w:rsidR="00200817" w:rsidRPr="00200817" w:rsidRDefault="00200817" w:rsidP="00200817">
            <w:pPr>
              <w:spacing w:line="240" w:lineRule="exact"/>
              <w:rPr>
                <w:rFonts w:ascii="標楷體" w:eastAsia="標楷體" w:hAnsi="標楷體"/>
                <w:color w:val="FF0000"/>
                <w:sz w:val="20"/>
                <w:szCs w:val="20"/>
              </w:rPr>
            </w:pPr>
            <w:r w:rsidRPr="00200817">
              <w:rPr>
                <w:rFonts w:ascii="標楷體" w:eastAsia="標楷體" w:hAnsi="標楷體" w:hint="eastAsia"/>
                <w:color w:val="FF0000"/>
                <w:sz w:val="20"/>
                <w:szCs w:val="20"/>
              </w:rPr>
              <w:t>(安全教育、 戶外教育、</w:t>
            </w:r>
          </w:p>
          <w:p w14:paraId="608F684F" w14:textId="77777777" w:rsidR="00200817" w:rsidRPr="00200817" w:rsidRDefault="00200817" w:rsidP="00200817">
            <w:pPr>
              <w:spacing w:line="240" w:lineRule="exact"/>
              <w:rPr>
                <w:rFonts w:ascii="標楷體" w:eastAsia="標楷體" w:hAnsi="標楷體"/>
                <w:color w:val="FF0000"/>
                <w:sz w:val="20"/>
                <w:szCs w:val="20"/>
              </w:rPr>
            </w:pPr>
            <w:r w:rsidRPr="00200817">
              <w:rPr>
                <w:rFonts w:ascii="標楷體" w:eastAsia="標楷體" w:hAnsi="標楷體" w:hint="eastAsia"/>
                <w:color w:val="FF0000"/>
                <w:sz w:val="20"/>
                <w:szCs w:val="20"/>
              </w:rPr>
              <w:t>生命教育、</w:t>
            </w:r>
          </w:p>
          <w:p w14:paraId="78A18D84" w14:textId="77777777" w:rsidR="00200817" w:rsidRPr="00200817" w:rsidRDefault="00200817" w:rsidP="00200817">
            <w:pPr>
              <w:spacing w:line="240" w:lineRule="exact"/>
              <w:rPr>
                <w:rFonts w:ascii="標楷體" w:eastAsia="標楷體" w:hAnsi="標楷體"/>
                <w:sz w:val="20"/>
                <w:szCs w:val="20"/>
              </w:rPr>
            </w:pPr>
            <w:r w:rsidRPr="00200817">
              <w:rPr>
                <w:rFonts w:ascii="標楷體" w:eastAsia="標楷體" w:hAnsi="標楷體" w:hint="eastAsia"/>
                <w:color w:val="FF0000"/>
                <w:sz w:val="20"/>
                <w:szCs w:val="20"/>
              </w:rPr>
              <w:t xml:space="preserve">其他)   </w:t>
            </w:r>
            <w:r w:rsidRPr="00200817">
              <w:rPr>
                <w:rFonts w:ascii="標楷體" w:eastAsia="標楷體" w:hAnsi="標楷體" w:hint="eastAsia"/>
                <w:sz w:val="20"/>
                <w:szCs w:val="20"/>
              </w:rPr>
              <w:t xml:space="preserve">     </w:t>
            </w:r>
          </w:p>
        </w:tc>
        <w:tc>
          <w:tcPr>
            <w:tcW w:w="1148" w:type="pct"/>
            <w:gridSpan w:val="3"/>
            <w:shd w:val="clear" w:color="auto" w:fill="auto"/>
            <w:vAlign w:val="center"/>
          </w:tcPr>
          <w:p w14:paraId="68BEF397" w14:textId="77777777" w:rsidR="00200817" w:rsidRPr="00200817" w:rsidRDefault="00200817" w:rsidP="00200817">
            <w:pPr>
              <w:jc w:val="center"/>
              <w:rPr>
                <w:rFonts w:ascii="標楷體" w:eastAsia="標楷體" w:hAnsi="標楷體"/>
                <w:szCs w:val="20"/>
              </w:rPr>
            </w:pPr>
            <w:r w:rsidRPr="00200817">
              <w:rPr>
                <w:rFonts w:ascii="標楷體" w:eastAsia="標楷體" w:hAnsi="標楷體" w:hint="eastAsia"/>
                <w:szCs w:val="20"/>
              </w:rPr>
              <w:t>檢核點(形成性評量)</w:t>
            </w:r>
          </w:p>
        </w:tc>
      </w:tr>
      <w:tr w:rsidR="00200817" w:rsidRPr="00200817" w14:paraId="50004B86" w14:textId="77777777" w:rsidTr="00200817">
        <w:trPr>
          <w:jc w:val="center"/>
        </w:trPr>
        <w:tc>
          <w:tcPr>
            <w:tcW w:w="665" w:type="pct"/>
            <w:vMerge w:val="restart"/>
            <w:shd w:val="clear" w:color="auto" w:fill="D9D9D9"/>
            <w:textDirection w:val="tbRlV"/>
            <w:vAlign w:val="center"/>
          </w:tcPr>
          <w:p w14:paraId="44BBDED0" w14:textId="77777777" w:rsidR="00200817" w:rsidRPr="00200817" w:rsidRDefault="00200817" w:rsidP="00200817">
            <w:pPr>
              <w:snapToGrid w:val="0"/>
              <w:ind w:left="113" w:right="113"/>
              <w:jc w:val="center"/>
              <w:rPr>
                <w:rFonts w:ascii="標楷體" w:eastAsia="標楷體" w:hAnsi="標楷體"/>
              </w:rPr>
            </w:pPr>
            <w:r w:rsidRPr="00200817">
              <w:rPr>
                <w:rFonts w:ascii="標楷體" w:eastAsia="標楷體" w:hAnsi="標楷體" w:hint="eastAsia"/>
              </w:rPr>
              <w:t>第一學期</w:t>
            </w:r>
          </w:p>
          <w:p w14:paraId="765FA076" w14:textId="77777777" w:rsidR="00200817" w:rsidRPr="00200817" w:rsidRDefault="00200817" w:rsidP="00200817">
            <w:pPr>
              <w:snapToGrid w:val="0"/>
              <w:jc w:val="center"/>
              <w:rPr>
                <w:rFonts w:ascii="標楷體" w:eastAsia="標楷體" w:hAnsi="標楷體"/>
              </w:rPr>
            </w:pPr>
          </w:p>
          <w:p w14:paraId="4D9BBE6F" w14:textId="77777777" w:rsidR="00200817" w:rsidRPr="00200817" w:rsidRDefault="00200817" w:rsidP="00200817">
            <w:pPr>
              <w:snapToGrid w:val="0"/>
              <w:jc w:val="center"/>
              <w:rPr>
                <w:rFonts w:ascii="標楷體" w:eastAsia="標楷體" w:hAnsi="標楷體"/>
              </w:rPr>
            </w:pPr>
          </w:p>
          <w:p w14:paraId="6AE593FE"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046B7827"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第1週</w:t>
            </w:r>
          </w:p>
        </w:tc>
        <w:tc>
          <w:tcPr>
            <w:tcW w:w="842" w:type="pct"/>
            <w:gridSpan w:val="2"/>
            <w:shd w:val="clear" w:color="auto" w:fill="auto"/>
          </w:tcPr>
          <w:p w14:paraId="29ED33D4"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開學預備週</w:t>
            </w:r>
          </w:p>
        </w:tc>
        <w:tc>
          <w:tcPr>
            <w:tcW w:w="1141" w:type="pct"/>
            <w:gridSpan w:val="5"/>
            <w:shd w:val="clear" w:color="auto" w:fill="auto"/>
          </w:tcPr>
          <w:p w14:paraId="0BEA26AF"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World Map, ABC Review, Phonics Review, Word &amp; Sentence Review, Classroom English</w:t>
            </w:r>
          </w:p>
        </w:tc>
        <w:tc>
          <w:tcPr>
            <w:tcW w:w="800" w:type="pct"/>
            <w:gridSpan w:val="3"/>
            <w:shd w:val="clear" w:color="auto" w:fill="auto"/>
          </w:tcPr>
          <w:p w14:paraId="30DAB2CF" w14:textId="77777777" w:rsidR="00200817" w:rsidRPr="00200817" w:rsidRDefault="00200817" w:rsidP="00200817">
            <w:pPr>
              <w:widowControl/>
              <w:jc w:val="center"/>
              <w:rPr>
                <w:rFonts w:ascii="標楷體" w:eastAsia="標楷體" w:hAnsi="標楷體" w:cs="新細明體"/>
                <w:color w:val="FF0000"/>
                <w:kern w:val="0"/>
                <w:sz w:val="20"/>
                <w:szCs w:val="20"/>
              </w:rPr>
            </w:pPr>
            <w:r w:rsidRPr="00200817">
              <w:rPr>
                <w:rFonts w:ascii="標楷體" w:eastAsia="標楷體" w:hAnsi="標楷體" w:cs="新細明體" w:hint="eastAsia"/>
                <w:color w:val="FF0000"/>
                <w:kern w:val="0"/>
                <w:sz w:val="20"/>
                <w:szCs w:val="20"/>
              </w:rPr>
              <w:t>【國際教育】</w:t>
            </w:r>
          </w:p>
          <w:p w14:paraId="510A819F"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1B1B831C"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作業評量</w:t>
            </w:r>
          </w:p>
          <w:p w14:paraId="0981948E"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4B2CB4B9"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0D1DEC56" w14:textId="77777777" w:rsidR="00200817" w:rsidRPr="00200817" w:rsidRDefault="00200817" w:rsidP="00200817">
            <w:pPr>
              <w:rPr>
                <w:rFonts w:ascii="標楷體" w:eastAsia="標楷體" w:hAnsi="標楷體"/>
                <w:szCs w:val="20"/>
              </w:rPr>
            </w:pPr>
            <w:r w:rsidRPr="00200817">
              <w:rPr>
                <w:color w:val="000000"/>
                <w:sz w:val="20"/>
                <w:szCs w:val="20"/>
              </w:rPr>
              <w:t>觀察評量</w:t>
            </w:r>
          </w:p>
        </w:tc>
      </w:tr>
      <w:tr w:rsidR="00200817" w:rsidRPr="00200817" w14:paraId="7094CFFE" w14:textId="77777777" w:rsidTr="00200817">
        <w:trPr>
          <w:jc w:val="center"/>
        </w:trPr>
        <w:tc>
          <w:tcPr>
            <w:tcW w:w="665" w:type="pct"/>
            <w:vMerge/>
            <w:shd w:val="clear" w:color="auto" w:fill="D9D9D9"/>
            <w:vAlign w:val="center"/>
          </w:tcPr>
          <w:p w14:paraId="365E3AEF"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5807A1D6"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第2週</w:t>
            </w:r>
          </w:p>
        </w:tc>
        <w:tc>
          <w:tcPr>
            <w:tcW w:w="842" w:type="pct"/>
            <w:gridSpan w:val="2"/>
            <w:shd w:val="clear" w:color="auto" w:fill="auto"/>
          </w:tcPr>
          <w:p w14:paraId="37D885BB"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Starter</w:t>
            </w:r>
          </w:p>
        </w:tc>
        <w:tc>
          <w:tcPr>
            <w:tcW w:w="1141" w:type="pct"/>
            <w:gridSpan w:val="5"/>
            <w:shd w:val="clear" w:color="auto" w:fill="auto"/>
          </w:tcPr>
          <w:p w14:paraId="088F1B7F"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Starter</w:t>
            </w:r>
          </w:p>
        </w:tc>
        <w:tc>
          <w:tcPr>
            <w:tcW w:w="800" w:type="pct"/>
            <w:gridSpan w:val="3"/>
            <w:shd w:val="clear" w:color="auto" w:fill="auto"/>
          </w:tcPr>
          <w:p w14:paraId="751E9254" w14:textId="77777777" w:rsidR="00200817" w:rsidRPr="00200817" w:rsidRDefault="00200817" w:rsidP="00200817">
            <w:pPr>
              <w:jc w:val="center"/>
              <w:rPr>
                <w:rFonts w:ascii="標楷體" w:eastAsia="標楷體" w:hAnsi="標楷體"/>
                <w:color w:val="FF0000"/>
                <w:sz w:val="20"/>
                <w:szCs w:val="20"/>
              </w:rPr>
            </w:pPr>
            <w:r w:rsidRPr="00200817">
              <w:rPr>
                <w:rFonts w:ascii="標楷體" w:eastAsia="標楷體" w:hAnsi="標楷體" w:hint="eastAsia"/>
                <w:color w:val="FF0000"/>
                <w:sz w:val="20"/>
                <w:szCs w:val="20"/>
              </w:rPr>
              <w:t>【國際教育】</w:t>
            </w:r>
          </w:p>
          <w:p w14:paraId="30E08D63"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319CE5F5"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6B2EBD6B"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7B25B4C4" w14:textId="77777777" w:rsidR="00200817" w:rsidRPr="00200817" w:rsidRDefault="00200817" w:rsidP="00200817">
            <w:pPr>
              <w:rPr>
                <w:rFonts w:ascii="標楷體" w:eastAsia="標楷體" w:hAnsi="標楷體"/>
                <w:szCs w:val="20"/>
              </w:rPr>
            </w:pPr>
            <w:r w:rsidRPr="00200817">
              <w:rPr>
                <w:color w:val="000000"/>
                <w:sz w:val="20"/>
                <w:szCs w:val="20"/>
              </w:rPr>
              <w:t>觀察評量</w:t>
            </w:r>
          </w:p>
        </w:tc>
      </w:tr>
      <w:tr w:rsidR="00200817" w:rsidRPr="00200817" w14:paraId="4C7CC89A" w14:textId="77777777" w:rsidTr="00200817">
        <w:trPr>
          <w:jc w:val="center"/>
        </w:trPr>
        <w:tc>
          <w:tcPr>
            <w:tcW w:w="665" w:type="pct"/>
            <w:vMerge/>
            <w:shd w:val="clear" w:color="auto" w:fill="D9D9D9"/>
            <w:vAlign w:val="center"/>
          </w:tcPr>
          <w:p w14:paraId="17FC28CE"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3FB61F1C"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第3週</w:t>
            </w:r>
          </w:p>
        </w:tc>
        <w:tc>
          <w:tcPr>
            <w:tcW w:w="842" w:type="pct"/>
            <w:gridSpan w:val="2"/>
            <w:shd w:val="clear" w:color="auto" w:fill="auto"/>
          </w:tcPr>
          <w:p w14:paraId="48D43875"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節慶</w:t>
            </w:r>
          </w:p>
        </w:tc>
        <w:tc>
          <w:tcPr>
            <w:tcW w:w="1141" w:type="pct"/>
            <w:gridSpan w:val="5"/>
            <w:shd w:val="clear" w:color="auto" w:fill="auto"/>
          </w:tcPr>
          <w:p w14:paraId="1086BEB1"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Festival-Moon Festival</w:t>
            </w:r>
          </w:p>
        </w:tc>
        <w:tc>
          <w:tcPr>
            <w:tcW w:w="800" w:type="pct"/>
            <w:gridSpan w:val="3"/>
            <w:shd w:val="clear" w:color="auto" w:fill="auto"/>
          </w:tcPr>
          <w:p w14:paraId="1C4E4C24"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FF0000"/>
                <w:kern w:val="0"/>
                <w:sz w:val="20"/>
                <w:szCs w:val="20"/>
              </w:rPr>
              <w:t>【國際教育】</w:t>
            </w:r>
          </w:p>
          <w:p w14:paraId="02CBD1A1" w14:textId="77777777" w:rsidR="00200817" w:rsidRPr="00200817" w:rsidRDefault="00200817" w:rsidP="00200817">
            <w:pPr>
              <w:widowControl/>
              <w:jc w:val="center"/>
              <w:rPr>
                <w:rFonts w:ascii="標楷體" w:eastAsia="標楷體" w:hAnsi="標楷體" w:cs="新細明體"/>
                <w:color w:val="FF0000"/>
                <w:kern w:val="0"/>
                <w:sz w:val="20"/>
                <w:szCs w:val="20"/>
              </w:rPr>
            </w:pPr>
            <w:r w:rsidRPr="00200817">
              <w:rPr>
                <w:rFonts w:ascii="標楷體" w:eastAsia="標楷體" w:hAnsi="標楷體" w:cs="新細明體" w:hint="eastAsia"/>
                <w:color w:val="FF0000"/>
                <w:kern w:val="0"/>
                <w:sz w:val="20"/>
                <w:szCs w:val="20"/>
              </w:rPr>
              <w:t>【多元文化】</w:t>
            </w:r>
          </w:p>
          <w:p w14:paraId="6035CB14"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0ABCA3F3"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01EA580E"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1640BC19" w14:textId="77777777" w:rsidR="00200817" w:rsidRPr="00200817" w:rsidRDefault="00200817" w:rsidP="00200817">
            <w:pPr>
              <w:rPr>
                <w:rFonts w:ascii="標楷體" w:eastAsia="標楷體" w:hAnsi="標楷體"/>
                <w:szCs w:val="20"/>
              </w:rPr>
            </w:pPr>
            <w:r w:rsidRPr="00200817">
              <w:rPr>
                <w:color w:val="000000"/>
                <w:sz w:val="20"/>
                <w:szCs w:val="20"/>
              </w:rPr>
              <w:t>觀察評量</w:t>
            </w:r>
          </w:p>
        </w:tc>
      </w:tr>
      <w:tr w:rsidR="00200817" w:rsidRPr="00200817" w14:paraId="547CE1CC" w14:textId="77777777" w:rsidTr="00200817">
        <w:trPr>
          <w:jc w:val="center"/>
        </w:trPr>
        <w:tc>
          <w:tcPr>
            <w:tcW w:w="665" w:type="pct"/>
            <w:vMerge/>
            <w:shd w:val="clear" w:color="auto" w:fill="D9D9D9"/>
            <w:vAlign w:val="center"/>
          </w:tcPr>
          <w:p w14:paraId="6A288B4B"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3074A3CC"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第4-7週</w:t>
            </w:r>
          </w:p>
        </w:tc>
        <w:tc>
          <w:tcPr>
            <w:tcW w:w="842" w:type="pct"/>
            <w:gridSpan w:val="2"/>
            <w:shd w:val="clear" w:color="auto" w:fill="auto"/>
          </w:tcPr>
          <w:p w14:paraId="05BCA400"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天氣</w:t>
            </w:r>
          </w:p>
        </w:tc>
        <w:tc>
          <w:tcPr>
            <w:tcW w:w="1141" w:type="pct"/>
            <w:gridSpan w:val="5"/>
            <w:shd w:val="clear" w:color="auto" w:fill="auto"/>
          </w:tcPr>
          <w:p w14:paraId="30EC5424"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Unit 1 How</w:t>
            </w:r>
            <w:r w:rsidRPr="00200817">
              <w:rPr>
                <w:rFonts w:ascii="標楷體" w:eastAsia="標楷體" w:hAnsi="標楷體" w:cs="新細明體"/>
                <w:color w:val="000000"/>
                <w:kern w:val="0"/>
                <w:sz w:val="20"/>
                <w:szCs w:val="20"/>
              </w:rPr>
              <w:t>’</w:t>
            </w:r>
            <w:r w:rsidRPr="00200817">
              <w:rPr>
                <w:rFonts w:ascii="標楷體" w:eastAsia="標楷體" w:hAnsi="標楷體" w:cs="新細明體" w:hint="eastAsia"/>
                <w:color w:val="000000"/>
                <w:kern w:val="0"/>
                <w:sz w:val="20"/>
                <w:szCs w:val="20"/>
              </w:rPr>
              <w:t>s the Weather?</w:t>
            </w:r>
          </w:p>
        </w:tc>
        <w:tc>
          <w:tcPr>
            <w:tcW w:w="800" w:type="pct"/>
            <w:gridSpan w:val="3"/>
            <w:shd w:val="clear" w:color="auto" w:fill="auto"/>
          </w:tcPr>
          <w:p w14:paraId="7564AF22"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FF0000"/>
                <w:kern w:val="0"/>
                <w:sz w:val="20"/>
                <w:szCs w:val="20"/>
              </w:rPr>
              <w:t>【國際教育】</w:t>
            </w:r>
          </w:p>
          <w:p w14:paraId="329FA530" w14:textId="77777777" w:rsidR="00200817" w:rsidRPr="00200817" w:rsidRDefault="00200817" w:rsidP="00200817">
            <w:pPr>
              <w:ind w:firstLineChars="100" w:firstLine="200"/>
              <w:rPr>
                <w:rFonts w:ascii="標楷體" w:eastAsia="標楷體" w:hAnsi="標楷體"/>
                <w:color w:val="FF0000"/>
                <w:sz w:val="20"/>
                <w:szCs w:val="20"/>
              </w:rPr>
            </w:pPr>
            <w:r w:rsidRPr="00200817">
              <w:rPr>
                <w:rFonts w:ascii="標楷體" w:eastAsia="標楷體" w:hAnsi="標楷體" w:hint="eastAsia"/>
                <w:color w:val="FF0000"/>
                <w:sz w:val="20"/>
                <w:szCs w:val="20"/>
              </w:rPr>
              <w:t>【多元文化】</w:t>
            </w:r>
          </w:p>
          <w:p w14:paraId="3190E367" w14:textId="77777777" w:rsidR="00200817" w:rsidRPr="00200817" w:rsidRDefault="00200817" w:rsidP="00200817">
            <w:pPr>
              <w:rPr>
                <w:rFonts w:ascii="標楷體" w:eastAsia="標楷體" w:hAnsi="標楷體"/>
                <w:szCs w:val="20"/>
              </w:rPr>
            </w:pPr>
            <w:r w:rsidRPr="00200817">
              <w:rPr>
                <w:rFonts w:ascii="標楷體" w:eastAsia="標楷體" w:hAnsi="標楷體" w:hint="eastAsia"/>
                <w:szCs w:val="20"/>
              </w:rPr>
              <w:t xml:space="preserve"> </w:t>
            </w:r>
            <w:r w:rsidRPr="00200817">
              <w:rPr>
                <w:rFonts w:ascii="標楷體" w:eastAsia="標楷體" w:hAnsi="標楷體" w:hint="eastAsia"/>
                <w:color w:val="FF0000"/>
                <w:sz w:val="20"/>
                <w:szCs w:val="20"/>
              </w:rPr>
              <w:t>【科技教育】</w:t>
            </w:r>
          </w:p>
        </w:tc>
        <w:tc>
          <w:tcPr>
            <w:tcW w:w="770" w:type="pct"/>
            <w:shd w:val="clear" w:color="auto" w:fill="auto"/>
          </w:tcPr>
          <w:p w14:paraId="1E70AC67"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參與度評量</w:t>
            </w:r>
          </w:p>
          <w:p w14:paraId="6392B7EB"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觀察評量</w:t>
            </w:r>
          </w:p>
          <w:p w14:paraId="0EA69DAC"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口頭評量</w:t>
            </w:r>
          </w:p>
          <w:p w14:paraId="28FB8728"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作業評量</w:t>
            </w:r>
          </w:p>
        </w:tc>
      </w:tr>
      <w:tr w:rsidR="00200817" w:rsidRPr="00200817" w14:paraId="5DA50EEB" w14:textId="77777777" w:rsidTr="00200817">
        <w:trPr>
          <w:jc w:val="center"/>
        </w:trPr>
        <w:tc>
          <w:tcPr>
            <w:tcW w:w="665" w:type="pct"/>
            <w:vMerge/>
            <w:shd w:val="clear" w:color="auto" w:fill="D9D9D9"/>
            <w:vAlign w:val="center"/>
          </w:tcPr>
          <w:p w14:paraId="55EF27E6"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52DA85C2"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第8-11週</w:t>
            </w:r>
          </w:p>
        </w:tc>
        <w:tc>
          <w:tcPr>
            <w:tcW w:w="842" w:type="pct"/>
            <w:gridSpan w:val="2"/>
            <w:shd w:val="clear" w:color="auto" w:fill="auto"/>
          </w:tcPr>
          <w:p w14:paraId="244A5033" w14:textId="77777777" w:rsidR="00200817" w:rsidRPr="00200817" w:rsidRDefault="00200817" w:rsidP="00200817">
            <w:pPr>
              <w:widowControl/>
              <w:jc w:val="center"/>
              <w:rPr>
                <w:rFonts w:ascii="標楷體" w:eastAsia="標楷體" w:hAnsi="標楷體" w:cs="新細明體"/>
                <w:color w:val="000000"/>
                <w:kern w:val="0"/>
                <w:sz w:val="20"/>
                <w:szCs w:val="20"/>
              </w:rPr>
            </w:pPr>
            <w:r w:rsidRPr="00200817">
              <w:rPr>
                <w:rFonts w:ascii="標楷體" w:eastAsia="標楷體" w:hAnsi="標楷體" w:cs="新細明體" w:hint="eastAsia"/>
                <w:color w:val="000000"/>
                <w:kern w:val="0"/>
                <w:sz w:val="20"/>
                <w:szCs w:val="20"/>
              </w:rPr>
              <w:t>感覺、</w:t>
            </w:r>
          </w:p>
          <w:p w14:paraId="51F37D82" w14:textId="77777777" w:rsidR="00200817" w:rsidRPr="00200817" w:rsidRDefault="00200817" w:rsidP="00200817">
            <w:pPr>
              <w:widowControl/>
              <w:jc w:val="center"/>
              <w:rPr>
                <w:rFonts w:ascii="標楷體" w:eastAsia="標楷體" w:hAnsi="標楷體" w:cs="新細明體"/>
                <w:color w:val="000000"/>
                <w:kern w:val="0"/>
                <w:sz w:val="20"/>
                <w:szCs w:val="20"/>
              </w:rPr>
            </w:pPr>
            <w:r w:rsidRPr="00200817">
              <w:rPr>
                <w:rFonts w:ascii="標楷體" w:eastAsia="標楷體" w:hAnsi="標楷體" w:cs="新細明體" w:hint="eastAsia"/>
                <w:color w:val="000000"/>
                <w:kern w:val="0"/>
                <w:sz w:val="20"/>
                <w:szCs w:val="20"/>
              </w:rPr>
              <w:t>複習一</w:t>
            </w:r>
          </w:p>
        </w:tc>
        <w:tc>
          <w:tcPr>
            <w:tcW w:w="1141" w:type="pct"/>
            <w:gridSpan w:val="5"/>
            <w:shd w:val="clear" w:color="auto" w:fill="auto"/>
          </w:tcPr>
          <w:p w14:paraId="0522BAEC"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Unit 2 Are You Thirsty?</w:t>
            </w:r>
          </w:p>
          <w:p w14:paraId="2069A948" w14:textId="77777777" w:rsidR="00200817" w:rsidRPr="00200817" w:rsidRDefault="00200817" w:rsidP="00200817">
            <w:pPr>
              <w:rPr>
                <w:rFonts w:ascii="標楷體" w:eastAsia="標楷體" w:hAnsi="標楷體"/>
                <w:szCs w:val="20"/>
              </w:rPr>
            </w:pPr>
            <w:r w:rsidRPr="00200817">
              <w:rPr>
                <w:rFonts w:ascii="標楷體" w:eastAsia="標楷體" w:hAnsi="標楷體" w:hint="eastAsia"/>
                <w:szCs w:val="20"/>
              </w:rPr>
              <w:t>期中評量</w:t>
            </w:r>
          </w:p>
        </w:tc>
        <w:tc>
          <w:tcPr>
            <w:tcW w:w="800" w:type="pct"/>
            <w:gridSpan w:val="3"/>
            <w:shd w:val="clear" w:color="auto" w:fill="auto"/>
          </w:tcPr>
          <w:p w14:paraId="108FF5D1" w14:textId="77777777" w:rsidR="00200817" w:rsidRPr="00200817" w:rsidRDefault="00200817" w:rsidP="00200817">
            <w:pPr>
              <w:rPr>
                <w:rFonts w:ascii="標楷體" w:eastAsia="標楷體" w:hAnsi="標楷體"/>
                <w:szCs w:val="20"/>
              </w:rPr>
            </w:pPr>
            <w:r w:rsidRPr="00200817">
              <w:rPr>
                <w:rFonts w:ascii="標楷體" w:eastAsia="標楷體" w:hAnsi="標楷體" w:hint="eastAsia"/>
                <w:color w:val="FF33CC"/>
                <w:sz w:val="20"/>
                <w:szCs w:val="20"/>
              </w:rPr>
              <w:t>【環境教育】</w:t>
            </w:r>
          </w:p>
        </w:tc>
        <w:tc>
          <w:tcPr>
            <w:tcW w:w="770" w:type="pct"/>
            <w:shd w:val="clear" w:color="auto" w:fill="auto"/>
          </w:tcPr>
          <w:p w14:paraId="7DD6116A"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參與度評量</w:t>
            </w:r>
          </w:p>
          <w:p w14:paraId="1866FC15"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觀察評量</w:t>
            </w:r>
          </w:p>
          <w:p w14:paraId="41E16CBF" w14:textId="77777777" w:rsidR="00200817" w:rsidRPr="00200817" w:rsidRDefault="00200817" w:rsidP="00200817">
            <w:pPr>
              <w:widowControl/>
              <w:jc w:val="both"/>
              <w:rPr>
                <w:color w:val="000000"/>
                <w:kern w:val="0"/>
                <w:sz w:val="20"/>
                <w:szCs w:val="20"/>
              </w:rPr>
            </w:pPr>
            <w:r w:rsidRPr="00200817">
              <w:rPr>
                <w:color w:val="000000"/>
                <w:kern w:val="0"/>
                <w:sz w:val="20"/>
                <w:szCs w:val="20"/>
              </w:rPr>
              <w:t>口頭評量</w:t>
            </w:r>
            <w:r w:rsidRPr="00200817">
              <w:rPr>
                <w:rFonts w:hint="eastAsia"/>
                <w:color w:val="000000"/>
                <w:kern w:val="0"/>
                <w:sz w:val="20"/>
                <w:szCs w:val="20"/>
              </w:rPr>
              <w:t xml:space="preserve">     </w:t>
            </w:r>
          </w:p>
          <w:p w14:paraId="0015C14B"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作業評量</w:t>
            </w:r>
          </w:p>
        </w:tc>
      </w:tr>
      <w:tr w:rsidR="00200817" w:rsidRPr="00200817" w14:paraId="14EB4688" w14:textId="77777777" w:rsidTr="00200817">
        <w:trPr>
          <w:jc w:val="center"/>
        </w:trPr>
        <w:tc>
          <w:tcPr>
            <w:tcW w:w="665" w:type="pct"/>
            <w:vMerge/>
            <w:shd w:val="clear" w:color="auto" w:fill="D9D9D9"/>
            <w:vAlign w:val="center"/>
          </w:tcPr>
          <w:p w14:paraId="203A41D0"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75FB9403"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第12-15週</w:t>
            </w:r>
          </w:p>
        </w:tc>
        <w:tc>
          <w:tcPr>
            <w:tcW w:w="842" w:type="pct"/>
            <w:gridSpan w:val="2"/>
            <w:shd w:val="clear" w:color="auto" w:fill="auto"/>
          </w:tcPr>
          <w:p w14:paraId="4F6A33EB"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食物與水果</w:t>
            </w:r>
          </w:p>
        </w:tc>
        <w:tc>
          <w:tcPr>
            <w:tcW w:w="1141" w:type="pct"/>
            <w:gridSpan w:val="5"/>
            <w:shd w:val="clear" w:color="auto" w:fill="auto"/>
          </w:tcPr>
          <w:p w14:paraId="3856AFE3"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Unit 3 What Are These?</w:t>
            </w:r>
          </w:p>
        </w:tc>
        <w:tc>
          <w:tcPr>
            <w:tcW w:w="800" w:type="pct"/>
            <w:gridSpan w:val="3"/>
            <w:shd w:val="clear" w:color="auto" w:fill="auto"/>
          </w:tcPr>
          <w:p w14:paraId="70A6786B" w14:textId="77777777" w:rsidR="00200817" w:rsidRPr="00200817" w:rsidRDefault="00200817" w:rsidP="00200817">
            <w:pPr>
              <w:rPr>
                <w:rFonts w:ascii="標楷體" w:eastAsia="標楷體" w:hAnsi="標楷體"/>
                <w:szCs w:val="20"/>
              </w:rPr>
            </w:pPr>
            <w:r w:rsidRPr="00200817">
              <w:rPr>
                <w:rFonts w:ascii="標楷體" w:eastAsia="標楷體" w:hAnsi="標楷體" w:hint="eastAsia"/>
                <w:color w:val="FF0000"/>
                <w:sz w:val="20"/>
                <w:szCs w:val="20"/>
              </w:rPr>
              <w:t>【國際教育】</w:t>
            </w:r>
          </w:p>
        </w:tc>
        <w:tc>
          <w:tcPr>
            <w:tcW w:w="770" w:type="pct"/>
            <w:shd w:val="clear" w:color="auto" w:fill="auto"/>
          </w:tcPr>
          <w:p w14:paraId="3D66A2B9"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參與度評量</w:t>
            </w:r>
          </w:p>
          <w:p w14:paraId="257D64CE"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觀察評量</w:t>
            </w:r>
          </w:p>
          <w:p w14:paraId="56910542"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口頭評量</w:t>
            </w:r>
          </w:p>
          <w:p w14:paraId="14838753"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作業評量</w:t>
            </w:r>
          </w:p>
        </w:tc>
      </w:tr>
      <w:tr w:rsidR="00200817" w:rsidRPr="00200817" w14:paraId="110E87D5" w14:textId="77777777" w:rsidTr="00200817">
        <w:trPr>
          <w:jc w:val="center"/>
        </w:trPr>
        <w:tc>
          <w:tcPr>
            <w:tcW w:w="665" w:type="pct"/>
            <w:vMerge/>
            <w:shd w:val="clear" w:color="auto" w:fill="D9D9D9"/>
            <w:vAlign w:val="center"/>
          </w:tcPr>
          <w:p w14:paraId="20FD9EE8"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3CC5F968"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第16-19週</w:t>
            </w:r>
          </w:p>
        </w:tc>
        <w:tc>
          <w:tcPr>
            <w:tcW w:w="842" w:type="pct"/>
            <w:gridSpan w:val="2"/>
            <w:shd w:val="clear" w:color="auto" w:fill="auto"/>
          </w:tcPr>
          <w:p w14:paraId="11FDDD6E"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食物與飲料</w:t>
            </w:r>
          </w:p>
        </w:tc>
        <w:tc>
          <w:tcPr>
            <w:tcW w:w="1141" w:type="pct"/>
            <w:gridSpan w:val="5"/>
            <w:shd w:val="clear" w:color="auto" w:fill="auto"/>
          </w:tcPr>
          <w:p w14:paraId="532485D9"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Unit 4 Do You Want Some Pizza?</w:t>
            </w:r>
          </w:p>
        </w:tc>
        <w:tc>
          <w:tcPr>
            <w:tcW w:w="800" w:type="pct"/>
            <w:gridSpan w:val="3"/>
            <w:shd w:val="clear" w:color="auto" w:fill="auto"/>
          </w:tcPr>
          <w:p w14:paraId="3B2FBB36" w14:textId="77777777" w:rsidR="00200817" w:rsidRPr="00200817" w:rsidRDefault="00200817" w:rsidP="00200817">
            <w:pPr>
              <w:jc w:val="center"/>
              <w:rPr>
                <w:rFonts w:ascii="標楷體" w:eastAsia="標楷體" w:hAnsi="標楷體"/>
                <w:color w:val="FF0000"/>
                <w:sz w:val="20"/>
                <w:szCs w:val="20"/>
              </w:rPr>
            </w:pPr>
            <w:r w:rsidRPr="00200817">
              <w:rPr>
                <w:rFonts w:ascii="標楷體" w:eastAsia="標楷體" w:hAnsi="標楷體" w:hint="eastAsia"/>
                <w:color w:val="FF0000"/>
                <w:sz w:val="20"/>
                <w:szCs w:val="20"/>
              </w:rPr>
              <w:t>【國際教育】</w:t>
            </w:r>
          </w:p>
          <w:p w14:paraId="312DD73E"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46A72A15"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16064930"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0A327CF3"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4DF026D5" w14:textId="77777777" w:rsidR="00200817" w:rsidRPr="00200817" w:rsidRDefault="00200817" w:rsidP="00200817">
            <w:pPr>
              <w:rPr>
                <w:rFonts w:ascii="標楷體" w:eastAsia="標楷體" w:hAnsi="標楷體"/>
                <w:szCs w:val="20"/>
              </w:rPr>
            </w:pPr>
            <w:r w:rsidRPr="00200817">
              <w:rPr>
                <w:color w:val="000000"/>
                <w:sz w:val="20"/>
                <w:szCs w:val="20"/>
              </w:rPr>
              <w:t>作業評量</w:t>
            </w:r>
          </w:p>
        </w:tc>
      </w:tr>
      <w:tr w:rsidR="00200817" w:rsidRPr="00200817" w14:paraId="243C5A6B" w14:textId="77777777" w:rsidTr="00200817">
        <w:trPr>
          <w:jc w:val="center"/>
        </w:trPr>
        <w:tc>
          <w:tcPr>
            <w:tcW w:w="665" w:type="pct"/>
            <w:vMerge/>
            <w:shd w:val="clear" w:color="auto" w:fill="D9D9D9"/>
            <w:vAlign w:val="center"/>
          </w:tcPr>
          <w:p w14:paraId="757DB0AC"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71EF9C76"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第20週</w:t>
            </w:r>
          </w:p>
        </w:tc>
        <w:tc>
          <w:tcPr>
            <w:tcW w:w="842" w:type="pct"/>
            <w:gridSpan w:val="2"/>
            <w:shd w:val="clear" w:color="auto" w:fill="auto"/>
          </w:tcPr>
          <w:p w14:paraId="10523CF4" w14:textId="77777777" w:rsidR="00200817" w:rsidRPr="00200817" w:rsidRDefault="00200817" w:rsidP="00200817">
            <w:pPr>
              <w:widowControl/>
              <w:jc w:val="center"/>
              <w:rPr>
                <w:rFonts w:ascii="標楷體" w:eastAsia="標楷體" w:hAnsi="標楷體" w:cs="新細明體"/>
                <w:color w:val="000000"/>
                <w:kern w:val="0"/>
                <w:sz w:val="20"/>
                <w:szCs w:val="20"/>
              </w:rPr>
            </w:pPr>
            <w:r w:rsidRPr="00200817">
              <w:rPr>
                <w:rFonts w:ascii="標楷體" w:eastAsia="標楷體" w:hAnsi="標楷體" w:cs="新細明體" w:hint="eastAsia"/>
                <w:color w:val="000000"/>
                <w:kern w:val="0"/>
                <w:sz w:val="20"/>
                <w:szCs w:val="20"/>
              </w:rPr>
              <w:t>Review 2</w:t>
            </w:r>
          </w:p>
          <w:p w14:paraId="3DF90746" w14:textId="77777777" w:rsidR="00200817" w:rsidRPr="00200817" w:rsidRDefault="00200817" w:rsidP="00200817">
            <w:pPr>
              <w:widowControl/>
              <w:jc w:val="center"/>
              <w:rPr>
                <w:rFonts w:ascii="新細明體" w:hAnsi="新細明體" w:cs="新細明體"/>
                <w:kern w:val="0"/>
                <w:sz w:val="22"/>
                <w:szCs w:val="22"/>
              </w:rPr>
            </w:pPr>
            <w:r w:rsidRPr="00200817">
              <w:rPr>
                <w:rFonts w:ascii="新細明體" w:hAnsi="新細明體" w:cs="新細明體" w:hint="eastAsia"/>
                <w:kern w:val="0"/>
                <w:sz w:val="22"/>
                <w:szCs w:val="22"/>
              </w:rPr>
              <w:t>Final review</w:t>
            </w:r>
          </w:p>
        </w:tc>
        <w:tc>
          <w:tcPr>
            <w:tcW w:w="1141" w:type="pct"/>
            <w:gridSpan w:val="5"/>
            <w:shd w:val="clear" w:color="auto" w:fill="auto"/>
          </w:tcPr>
          <w:p w14:paraId="1598EFD5" w14:textId="77777777" w:rsidR="00200817" w:rsidRPr="00200817" w:rsidRDefault="00200817" w:rsidP="00200817">
            <w:pPr>
              <w:rPr>
                <w:color w:val="000000"/>
                <w:sz w:val="20"/>
                <w:szCs w:val="20"/>
              </w:rPr>
            </w:pPr>
            <w:r w:rsidRPr="00200817">
              <w:rPr>
                <w:color w:val="000000"/>
                <w:sz w:val="20"/>
                <w:szCs w:val="20"/>
              </w:rPr>
              <w:t>複習二、總複習、</w:t>
            </w:r>
          </w:p>
          <w:p w14:paraId="27358B55" w14:textId="77777777" w:rsidR="00200817" w:rsidRPr="00200817" w:rsidRDefault="00200817" w:rsidP="00200817">
            <w:pPr>
              <w:ind w:firstLineChars="100" w:firstLine="200"/>
              <w:rPr>
                <w:rFonts w:ascii="標楷體" w:eastAsia="標楷體" w:hAnsi="標楷體"/>
                <w:szCs w:val="20"/>
              </w:rPr>
            </w:pPr>
            <w:r w:rsidRPr="00200817">
              <w:rPr>
                <w:rFonts w:hint="eastAsia"/>
                <w:color w:val="000000"/>
                <w:sz w:val="20"/>
                <w:szCs w:val="20"/>
              </w:rPr>
              <w:t>期末</w:t>
            </w:r>
            <w:r w:rsidRPr="00200817">
              <w:rPr>
                <w:color w:val="000000"/>
                <w:sz w:val="20"/>
                <w:szCs w:val="20"/>
              </w:rPr>
              <w:t>評量</w:t>
            </w:r>
          </w:p>
        </w:tc>
        <w:tc>
          <w:tcPr>
            <w:tcW w:w="800" w:type="pct"/>
            <w:gridSpan w:val="3"/>
            <w:shd w:val="clear" w:color="auto" w:fill="auto"/>
          </w:tcPr>
          <w:p w14:paraId="4C2F0442" w14:textId="77777777" w:rsidR="00200817" w:rsidRPr="00200817" w:rsidRDefault="00200817" w:rsidP="00200817">
            <w:pPr>
              <w:jc w:val="center"/>
              <w:rPr>
                <w:rFonts w:ascii="標楷體" w:eastAsia="標楷體" w:hAnsi="標楷體"/>
                <w:color w:val="FF0000"/>
                <w:sz w:val="20"/>
                <w:szCs w:val="20"/>
              </w:rPr>
            </w:pPr>
            <w:r w:rsidRPr="00200817">
              <w:rPr>
                <w:rFonts w:ascii="標楷體" w:eastAsia="標楷體" w:hAnsi="標楷體" w:hint="eastAsia"/>
                <w:color w:val="FF0000"/>
                <w:sz w:val="20"/>
                <w:szCs w:val="20"/>
              </w:rPr>
              <w:t>【品德教育】</w:t>
            </w:r>
          </w:p>
          <w:p w14:paraId="42C343A6" w14:textId="77777777" w:rsidR="00200817" w:rsidRPr="00200817" w:rsidRDefault="00200817" w:rsidP="00200817">
            <w:pPr>
              <w:ind w:firstLineChars="50" w:firstLine="1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580711D1"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224368F4"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0F1E0CF2"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0EE34B27" w14:textId="77777777" w:rsidR="00200817" w:rsidRPr="00200817" w:rsidRDefault="00200817" w:rsidP="00200817">
            <w:pPr>
              <w:rPr>
                <w:color w:val="000000"/>
                <w:sz w:val="20"/>
                <w:szCs w:val="20"/>
              </w:rPr>
            </w:pPr>
            <w:r w:rsidRPr="00200817">
              <w:rPr>
                <w:color w:val="000000"/>
                <w:sz w:val="20"/>
                <w:szCs w:val="20"/>
              </w:rPr>
              <w:t>實作評量</w:t>
            </w:r>
          </w:p>
          <w:p w14:paraId="40C6C33A" w14:textId="77777777" w:rsidR="00200817" w:rsidRPr="00200817" w:rsidRDefault="00200817" w:rsidP="00200817">
            <w:pPr>
              <w:rPr>
                <w:rFonts w:ascii="標楷體" w:eastAsia="標楷體" w:hAnsi="標楷體"/>
                <w:szCs w:val="20"/>
              </w:rPr>
            </w:pPr>
            <w:r w:rsidRPr="00200817">
              <w:rPr>
                <w:color w:val="000000"/>
                <w:sz w:val="20"/>
                <w:szCs w:val="20"/>
              </w:rPr>
              <w:t>紙筆測驗</w:t>
            </w:r>
          </w:p>
        </w:tc>
      </w:tr>
      <w:tr w:rsidR="00200817" w:rsidRPr="00200817" w14:paraId="38AAF055" w14:textId="77777777" w:rsidTr="00200817">
        <w:trPr>
          <w:jc w:val="center"/>
        </w:trPr>
        <w:tc>
          <w:tcPr>
            <w:tcW w:w="665" w:type="pct"/>
            <w:vMerge/>
            <w:shd w:val="clear" w:color="auto" w:fill="D9D9D9"/>
            <w:vAlign w:val="center"/>
          </w:tcPr>
          <w:p w14:paraId="3A658640"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63DC14BF"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第21週</w:t>
            </w:r>
          </w:p>
        </w:tc>
        <w:tc>
          <w:tcPr>
            <w:tcW w:w="842" w:type="pct"/>
            <w:gridSpan w:val="2"/>
            <w:shd w:val="clear" w:color="auto" w:fill="auto"/>
          </w:tcPr>
          <w:p w14:paraId="0D14D8E1"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文化、</w:t>
            </w:r>
          </w:p>
          <w:p w14:paraId="73D0DC05"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Culture讀者劇場</w:t>
            </w:r>
          </w:p>
        </w:tc>
        <w:tc>
          <w:tcPr>
            <w:tcW w:w="1141" w:type="pct"/>
            <w:gridSpan w:val="5"/>
            <w:shd w:val="clear" w:color="auto" w:fill="auto"/>
          </w:tcPr>
          <w:p w14:paraId="2E959312" w14:textId="77777777" w:rsidR="00200817" w:rsidRPr="00200817" w:rsidRDefault="00200817" w:rsidP="00200817">
            <w:pPr>
              <w:widowControl/>
              <w:shd w:val="clear" w:color="auto" w:fill="FFFFFF"/>
              <w:rPr>
                <w:rFonts w:ascii="新細明體" w:hAnsi="新細明體" w:cs="新細明體"/>
                <w:kern w:val="0"/>
              </w:rPr>
            </w:pPr>
            <w:r w:rsidRPr="00200817">
              <w:rPr>
                <w:color w:val="000000"/>
                <w:kern w:val="0"/>
                <w:sz w:val="20"/>
                <w:szCs w:val="20"/>
              </w:rPr>
              <w:t xml:space="preserve">1. </w:t>
            </w:r>
            <w:r w:rsidRPr="00200817">
              <w:rPr>
                <w:color w:val="000000"/>
                <w:kern w:val="0"/>
                <w:sz w:val="20"/>
                <w:szCs w:val="20"/>
              </w:rPr>
              <w:t>文化主題教學及活動</w:t>
            </w:r>
          </w:p>
          <w:p w14:paraId="3B37D8B4" w14:textId="77777777" w:rsidR="00200817" w:rsidRPr="00200817" w:rsidRDefault="00200817" w:rsidP="00200817">
            <w:pPr>
              <w:rPr>
                <w:rFonts w:ascii="標楷體" w:eastAsia="標楷體" w:hAnsi="標楷體"/>
                <w:szCs w:val="20"/>
              </w:rPr>
            </w:pPr>
            <w:r w:rsidRPr="00200817">
              <w:rPr>
                <w:color w:val="000000"/>
                <w:sz w:val="20"/>
                <w:szCs w:val="20"/>
              </w:rPr>
              <w:t xml:space="preserve">2. </w:t>
            </w:r>
            <w:r w:rsidRPr="00200817">
              <w:rPr>
                <w:color w:val="000000"/>
                <w:sz w:val="20"/>
                <w:szCs w:val="20"/>
              </w:rPr>
              <w:t>讀者劇場</w:t>
            </w:r>
          </w:p>
        </w:tc>
        <w:tc>
          <w:tcPr>
            <w:tcW w:w="800" w:type="pct"/>
            <w:gridSpan w:val="3"/>
            <w:shd w:val="clear" w:color="auto" w:fill="auto"/>
          </w:tcPr>
          <w:p w14:paraId="68814FF3"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FF0000"/>
                <w:kern w:val="0"/>
                <w:sz w:val="20"/>
                <w:szCs w:val="20"/>
              </w:rPr>
              <w:t>【多元文化】</w:t>
            </w:r>
          </w:p>
          <w:p w14:paraId="43E4FFF5" w14:textId="77777777" w:rsidR="00200817" w:rsidRPr="00200817" w:rsidRDefault="00200817" w:rsidP="00200817">
            <w:pPr>
              <w:jc w:val="center"/>
              <w:rPr>
                <w:rFonts w:ascii="標楷體" w:eastAsia="標楷體" w:hAnsi="標楷體"/>
                <w:color w:val="FF0000"/>
                <w:sz w:val="20"/>
                <w:szCs w:val="20"/>
              </w:rPr>
            </w:pPr>
            <w:r w:rsidRPr="00200817">
              <w:rPr>
                <w:rFonts w:ascii="標楷體" w:eastAsia="標楷體" w:hAnsi="標楷體" w:hint="eastAsia"/>
                <w:color w:val="FF0000"/>
                <w:sz w:val="20"/>
                <w:szCs w:val="20"/>
              </w:rPr>
              <w:t>【國際教育】</w:t>
            </w:r>
          </w:p>
          <w:p w14:paraId="433C3C4F"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78E28886"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259C771D"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7E9265E1"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515B5A7B" w14:textId="77777777" w:rsidR="00200817" w:rsidRPr="00200817" w:rsidRDefault="00200817" w:rsidP="00200817">
            <w:pPr>
              <w:rPr>
                <w:rFonts w:ascii="標楷體" w:eastAsia="標楷體" w:hAnsi="標楷體"/>
                <w:szCs w:val="20"/>
              </w:rPr>
            </w:pPr>
            <w:r w:rsidRPr="00200817">
              <w:rPr>
                <w:color w:val="000000"/>
                <w:sz w:val="20"/>
                <w:szCs w:val="20"/>
              </w:rPr>
              <w:t>實作評量</w:t>
            </w:r>
          </w:p>
        </w:tc>
      </w:tr>
      <w:tr w:rsidR="00200817" w:rsidRPr="00200817" w14:paraId="7FC8EC34" w14:textId="77777777" w:rsidTr="00200817">
        <w:trPr>
          <w:jc w:val="center"/>
        </w:trPr>
        <w:tc>
          <w:tcPr>
            <w:tcW w:w="665" w:type="pct"/>
            <w:vMerge w:val="restart"/>
            <w:shd w:val="clear" w:color="auto" w:fill="D9D9D9"/>
            <w:textDirection w:val="tbRlV"/>
            <w:vAlign w:val="center"/>
          </w:tcPr>
          <w:p w14:paraId="10D2C9F1" w14:textId="77777777" w:rsidR="00200817" w:rsidRPr="00200817" w:rsidRDefault="00200817" w:rsidP="00200817">
            <w:pPr>
              <w:snapToGrid w:val="0"/>
              <w:ind w:left="113" w:right="113"/>
              <w:jc w:val="center"/>
              <w:rPr>
                <w:rFonts w:ascii="標楷體" w:eastAsia="標楷體" w:hAnsi="標楷體"/>
              </w:rPr>
            </w:pPr>
            <w:r w:rsidRPr="00200817">
              <w:rPr>
                <w:rFonts w:ascii="標楷體" w:eastAsia="標楷體" w:hAnsi="標楷體" w:hint="eastAsia"/>
              </w:rPr>
              <w:t>第二學期</w:t>
            </w:r>
          </w:p>
        </w:tc>
        <w:tc>
          <w:tcPr>
            <w:tcW w:w="782" w:type="pct"/>
            <w:gridSpan w:val="3"/>
            <w:shd w:val="clear" w:color="auto" w:fill="D9D9D9"/>
            <w:vAlign w:val="center"/>
          </w:tcPr>
          <w:p w14:paraId="0199ECF5"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第1週</w:t>
            </w:r>
          </w:p>
        </w:tc>
        <w:tc>
          <w:tcPr>
            <w:tcW w:w="842" w:type="pct"/>
            <w:gridSpan w:val="2"/>
            <w:shd w:val="clear" w:color="auto" w:fill="auto"/>
          </w:tcPr>
          <w:p w14:paraId="092434A5" w14:textId="77777777" w:rsidR="00200817" w:rsidRPr="00200817" w:rsidRDefault="00200817" w:rsidP="00200817">
            <w:pPr>
              <w:rPr>
                <w:rFonts w:ascii="標楷體" w:eastAsia="標楷體" w:hAnsi="標楷體"/>
              </w:rPr>
            </w:pPr>
            <w:r w:rsidRPr="00200817">
              <w:rPr>
                <w:rFonts w:ascii="標楷體" w:eastAsia="標楷體" w:hAnsi="標楷體" w:hint="eastAsia"/>
              </w:rPr>
              <w:t>開學預備</w:t>
            </w:r>
          </w:p>
        </w:tc>
        <w:tc>
          <w:tcPr>
            <w:tcW w:w="1141" w:type="pct"/>
            <w:gridSpan w:val="5"/>
            <w:shd w:val="clear" w:color="auto" w:fill="auto"/>
          </w:tcPr>
          <w:p w14:paraId="4D0455EA"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Starter Unit</w:t>
            </w:r>
          </w:p>
        </w:tc>
        <w:tc>
          <w:tcPr>
            <w:tcW w:w="800" w:type="pct"/>
            <w:gridSpan w:val="3"/>
            <w:shd w:val="clear" w:color="auto" w:fill="auto"/>
          </w:tcPr>
          <w:p w14:paraId="3A60CB49" w14:textId="77777777" w:rsidR="00200817" w:rsidRPr="00200817" w:rsidRDefault="00200817" w:rsidP="00200817">
            <w:pPr>
              <w:jc w:val="center"/>
              <w:rPr>
                <w:rFonts w:ascii="標楷體" w:eastAsia="標楷體" w:hAnsi="標楷體"/>
                <w:color w:val="FF0000"/>
                <w:sz w:val="20"/>
                <w:szCs w:val="20"/>
              </w:rPr>
            </w:pPr>
            <w:r w:rsidRPr="00200817">
              <w:rPr>
                <w:rFonts w:ascii="標楷體" w:eastAsia="標楷體" w:hAnsi="標楷體" w:hint="eastAsia"/>
                <w:color w:val="FF0000"/>
                <w:sz w:val="20"/>
                <w:szCs w:val="20"/>
              </w:rPr>
              <w:t>【品德教育】</w:t>
            </w:r>
          </w:p>
          <w:p w14:paraId="2E638670"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3B294523"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作業評量</w:t>
            </w:r>
          </w:p>
          <w:p w14:paraId="394E3060"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口頭評量</w:t>
            </w:r>
          </w:p>
          <w:p w14:paraId="07A2927E"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參與度評量</w:t>
            </w:r>
          </w:p>
          <w:p w14:paraId="02DAA76C"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遊戲評量</w:t>
            </w:r>
          </w:p>
          <w:p w14:paraId="19557DD4"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觀察評量</w:t>
            </w:r>
          </w:p>
        </w:tc>
      </w:tr>
      <w:tr w:rsidR="00200817" w:rsidRPr="00200817" w14:paraId="2BB42321" w14:textId="77777777" w:rsidTr="00200817">
        <w:trPr>
          <w:jc w:val="center"/>
        </w:trPr>
        <w:tc>
          <w:tcPr>
            <w:tcW w:w="665" w:type="pct"/>
            <w:vMerge/>
            <w:shd w:val="clear" w:color="auto" w:fill="D9D9D9"/>
            <w:vAlign w:val="center"/>
          </w:tcPr>
          <w:p w14:paraId="5A1A94F4"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48D13D77"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第2-5週</w:t>
            </w:r>
          </w:p>
        </w:tc>
        <w:tc>
          <w:tcPr>
            <w:tcW w:w="842" w:type="pct"/>
            <w:gridSpan w:val="2"/>
            <w:shd w:val="clear" w:color="auto" w:fill="auto"/>
          </w:tcPr>
          <w:p w14:paraId="1E2FDC7E"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時間</w:t>
            </w:r>
          </w:p>
        </w:tc>
        <w:tc>
          <w:tcPr>
            <w:tcW w:w="1141" w:type="pct"/>
            <w:gridSpan w:val="5"/>
            <w:shd w:val="clear" w:color="auto" w:fill="auto"/>
          </w:tcPr>
          <w:p w14:paraId="2D2A9495"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Unit 1 What Time Is It?</w:t>
            </w:r>
          </w:p>
        </w:tc>
        <w:tc>
          <w:tcPr>
            <w:tcW w:w="800" w:type="pct"/>
            <w:gridSpan w:val="3"/>
            <w:shd w:val="clear" w:color="auto" w:fill="auto"/>
          </w:tcPr>
          <w:p w14:paraId="5592E48E" w14:textId="77777777" w:rsidR="00200817" w:rsidRPr="00200817" w:rsidRDefault="00200817" w:rsidP="00200817">
            <w:pPr>
              <w:rPr>
                <w:rFonts w:ascii="標楷體" w:eastAsia="標楷體" w:hAnsi="標楷體"/>
                <w:szCs w:val="20"/>
              </w:rPr>
            </w:pPr>
            <w:r w:rsidRPr="00200817">
              <w:rPr>
                <w:rFonts w:ascii="標楷體" w:eastAsia="標楷體" w:hAnsi="標楷體" w:hint="eastAsia"/>
                <w:color w:val="FF0000"/>
                <w:sz w:val="20"/>
                <w:szCs w:val="20"/>
              </w:rPr>
              <w:t>【國際教育】</w:t>
            </w:r>
          </w:p>
        </w:tc>
        <w:tc>
          <w:tcPr>
            <w:tcW w:w="770" w:type="pct"/>
            <w:shd w:val="clear" w:color="auto" w:fill="auto"/>
          </w:tcPr>
          <w:p w14:paraId="7F56FFE9"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47A4962A"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1021A14D"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7535CADB" w14:textId="77777777" w:rsidR="00200817" w:rsidRPr="00200817" w:rsidRDefault="00200817" w:rsidP="00200817">
            <w:pPr>
              <w:rPr>
                <w:rFonts w:ascii="標楷體" w:eastAsia="標楷體" w:hAnsi="標楷體"/>
                <w:szCs w:val="20"/>
              </w:rPr>
            </w:pPr>
            <w:r w:rsidRPr="00200817">
              <w:rPr>
                <w:color w:val="000000"/>
                <w:sz w:val="20"/>
                <w:szCs w:val="20"/>
              </w:rPr>
              <w:t>作業評量</w:t>
            </w:r>
          </w:p>
        </w:tc>
      </w:tr>
      <w:tr w:rsidR="00200817" w:rsidRPr="00200817" w14:paraId="71B994DB" w14:textId="77777777" w:rsidTr="00200817">
        <w:trPr>
          <w:jc w:val="center"/>
        </w:trPr>
        <w:tc>
          <w:tcPr>
            <w:tcW w:w="665" w:type="pct"/>
            <w:vMerge/>
            <w:shd w:val="clear" w:color="auto" w:fill="D9D9D9"/>
            <w:vAlign w:val="center"/>
          </w:tcPr>
          <w:p w14:paraId="38B46E4C"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7CF8341F"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第6-8週</w:t>
            </w:r>
          </w:p>
        </w:tc>
        <w:tc>
          <w:tcPr>
            <w:tcW w:w="842" w:type="pct"/>
            <w:gridSpan w:val="2"/>
            <w:shd w:val="clear" w:color="auto" w:fill="auto"/>
          </w:tcPr>
          <w:p w14:paraId="58F47349"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動作</w:t>
            </w:r>
          </w:p>
        </w:tc>
        <w:tc>
          <w:tcPr>
            <w:tcW w:w="1141" w:type="pct"/>
            <w:gridSpan w:val="5"/>
            <w:shd w:val="clear" w:color="auto" w:fill="auto"/>
          </w:tcPr>
          <w:p w14:paraId="34F79242"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Unit 2 What Are You Doing?</w:t>
            </w:r>
          </w:p>
        </w:tc>
        <w:tc>
          <w:tcPr>
            <w:tcW w:w="800" w:type="pct"/>
            <w:gridSpan w:val="3"/>
            <w:shd w:val="clear" w:color="auto" w:fill="auto"/>
          </w:tcPr>
          <w:p w14:paraId="18B2C68B"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FF0000"/>
                <w:kern w:val="0"/>
                <w:sz w:val="20"/>
                <w:szCs w:val="20"/>
              </w:rPr>
              <w:t>【國際教育】</w:t>
            </w:r>
          </w:p>
          <w:p w14:paraId="1D7790CC"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FF0000"/>
                <w:kern w:val="0"/>
                <w:sz w:val="20"/>
                <w:szCs w:val="20"/>
              </w:rPr>
              <w:t>【品德教育】</w:t>
            </w:r>
          </w:p>
          <w:p w14:paraId="0EFAB4D5"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42F8173C"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42A03A0E"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17DFFC16"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06D69909" w14:textId="77777777" w:rsidR="00200817" w:rsidRPr="00200817" w:rsidRDefault="00200817" w:rsidP="00200817">
            <w:pPr>
              <w:rPr>
                <w:rFonts w:ascii="標楷體" w:eastAsia="標楷體" w:hAnsi="標楷體"/>
                <w:szCs w:val="20"/>
              </w:rPr>
            </w:pPr>
            <w:r w:rsidRPr="00200817">
              <w:rPr>
                <w:color w:val="000000"/>
                <w:sz w:val="20"/>
                <w:szCs w:val="20"/>
              </w:rPr>
              <w:t>作業評量</w:t>
            </w:r>
          </w:p>
        </w:tc>
      </w:tr>
      <w:tr w:rsidR="00200817" w:rsidRPr="00200817" w14:paraId="052CBFEF" w14:textId="77777777" w:rsidTr="00200817">
        <w:trPr>
          <w:jc w:val="center"/>
        </w:trPr>
        <w:tc>
          <w:tcPr>
            <w:tcW w:w="665" w:type="pct"/>
            <w:vMerge/>
            <w:shd w:val="clear" w:color="auto" w:fill="D9D9D9"/>
            <w:vAlign w:val="center"/>
          </w:tcPr>
          <w:p w14:paraId="7790844D"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7E3069CA"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第9週</w:t>
            </w:r>
          </w:p>
        </w:tc>
        <w:tc>
          <w:tcPr>
            <w:tcW w:w="842" w:type="pct"/>
            <w:gridSpan w:val="2"/>
            <w:shd w:val="clear" w:color="auto" w:fill="auto"/>
          </w:tcPr>
          <w:p w14:paraId="22577946"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我們的學校生活</w:t>
            </w:r>
          </w:p>
        </w:tc>
        <w:tc>
          <w:tcPr>
            <w:tcW w:w="1141" w:type="pct"/>
            <w:gridSpan w:val="5"/>
            <w:shd w:val="clear" w:color="auto" w:fill="auto"/>
          </w:tcPr>
          <w:p w14:paraId="10D434E5" w14:textId="77777777" w:rsidR="00200817" w:rsidRPr="00200817" w:rsidRDefault="00200817" w:rsidP="00200817">
            <w:pPr>
              <w:widowControl/>
              <w:jc w:val="center"/>
              <w:rPr>
                <w:rFonts w:ascii="標楷體" w:eastAsia="標楷體" w:hAnsi="標楷體" w:cs="新細明體"/>
                <w:color w:val="000000"/>
                <w:kern w:val="0"/>
                <w:sz w:val="20"/>
                <w:szCs w:val="20"/>
              </w:rPr>
            </w:pPr>
            <w:r w:rsidRPr="00200817">
              <w:rPr>
                <w:rFonts w:ascii="標楷體" w:eastAsia="標楷體" w:hAnsi="標楷體" w:cs="新細明體" w:hint="eastAsia"/>
                <w:color w:val="000000"/>
                <w:kern w:val="0"/>
                <w:sz w:val="20"/>
                <w:szCs w:val="20"/>
              </w:rPr>
              <w:t>Review 1</w:t>
            </w:r>
          </w:p>
          <w:p w14:paraId="37FDED17" w14:textId="77777777" w:rsidR="00200817" w:rsidRPr="00200817" w:rsidRDefault="00200817" w:rsidP="00200817">
            <w:pPr>
              <w:widowControl/>
              <w:jc w:val="center"/>
              <w:rPr>
                <w:rFonts w:ascii="標楷體" w:eastAsia="標楷體" w:hAnsi="標楷體" w:cs="新細明體"/>
                <w:color w:val="000000"/>
                <w:kern w:val="0"/>
                <w:sz w:val="20"/>
                <w:szCs w:val="20"/>
              </w:rPr>
            </w:pPr>
            <w:r w:rsidRPr="00200817">
              <w:rPr>
                <w:rFonts w:ascii="標楷體" w:eastAsia="標楷體" w:hAnsi="標楷體" w:cs="新細明體" w:hint="eastAsia"/>
                <w:color w:val="000000"/>
                <w:kern w:val="0"/>
                <w:sz w:val="20"/>
                <w:szCs w:val="20"/>
              </w:rPr>
              <w:t>期中評量</w:t>
            </w:r>
          </w:p>
        </w:tc>
        <w:tc>
          <w:tcPr>
            <w:tcW w:w="800" w:type="pct"/>
            <w:gridSpan w:val="3"/>
            <w:shd w:val="clear" w:color="auto" w:fill="auto"/>
          </w:tcPr>
          <w:p w14:paraId="237D522A" w14:textId="77777777" w:rsidR="00200817" w:rsidRPr="00200817" w:rsidRDefault="00200817" w:rsidP="00200817">
            <w:pPr>
              <w:widowControl/>
              <w:ind w:firstLineChars="100" w:firstLine="200"/>
              <w:rPr>
                <w:rFonts w:ascii="標楷體" w:eastAsia="標楷體" w:hAnsi="標楷體" w:cs="新細明體"/>
                <w:color w:val="000000"/>
                <w:kern w:val="0"/>
                <w:sz w:val="20"/>
                <w:szCs w:val="20"/>
              </w:rPr>
            </w:pPr>
            <w:r w:rsidRPr="00200817">
              <w:rPr>
                <w:rFonts w:ascii="標楷體" w:eastAsia="標楷體" w:hAnsi="標楷體" w:cs="新細明體" w:hint="eastAsia"/>
                <w:color w:val="FF0000"/>
                <w:kern w:val="0"/>
                <w:sz w:val="20"/>
                <w:szCs w:val="20"/>
              </w:rPr>
              <w:t>【品德教育】</w:t>
            </w:r>
          </w:p>
          <w:p w14:paraId="19C5E1B0"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576FDAE7"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792DB212"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69155ACB"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7348FA21" w14:textId="77777777" w:rsidR="00200817" w:rsidRPr="00200817" w:rsidRDefault="00200817" w:rsidP="00200817">
            <w:pPr>
              <w:rPr>
                <w:color w:val="000000"/>
                <w:sz w:val="20"/>
                <w:szCs w:val="20"/>
              </w:rPr>
            </w:pPr>
            <w:r w:rsidRPr="00200817">
              <w:rPr>
                <w:color w:val="000000"/>
                <w:sz w:val="20"/>
                <w:szCs w:val="20"/>
              </w:rPr>
              <w:t>實作評量</w:t>
            </w:r>
          </w:p>
          <w:p w14:paraId="51B0C2C4" w14:textId="77777777" w:rsidR="00200817" w:rsidRPr="00200817" w:rsidRDefault="00200817" w:rsidP="00200817">
            <w:pPr>
              <w:rPr>
                <w:rFonts w:ascii="標楷體" w:eastAsia="標楷體" w:hAnsi="標楷體"/>
                <w:szCs w:val="20"/>
              </w:rPr>
            </w:pPr>
            <w:r w:rsidRPr="00200817">
              <w:rPr>
                <w:rFonts w:hint="eastAsia"/>
                <w:color w:val="000000"/>
                <w:sz w:val="20"/>
                <w:szCs w:val="20"/>
              </w:rPr>
              <w:t>紙筆評量</w:t>
            </w:r>
          </w:p>
        </w:tc>
      </w:tr>
      <w:tr w:rsidR="00200817" w:rsidRPr="00200817" w14:paraId="132EAC3E" w14:textId="77777777" w:rsidTr="00200817">
        <w:trPr>
          <w:jc w:val="center"/>
        </w:trPr>
        <w:tc>
          <w:tcPr>
            <w:tcW w:w="665" w:type="pct"/>
            <w:vMerge/>
            <w:shd w:val="clear" w:color="auto" w:fill="D9D9D9"/>
            <w:vAlign w:val="center"/>
          </w:tcPr>
          <w:p w14:paraId="20CBE86D"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49A064B4"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第10-14週</w:t>
            </w:r>
          </w:p>
        </w:tc>
        <w:tc>
          <w:tcPr>
            <w:tcW w:w="842" w:type="pct"/>
            <w:gridSpan w:val="2"/>
            <w:shd w:val="clear" w:color="auto" w:fill="auto"/>
          </w:tcPr>
          <w:p w14:paraId="294435B1"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房間名稱</w:t>
            </w:r>
          </w:p>
        </w:tc>
        <w:tc>
          <w:tcPr>
            <w:tcW w:w="1141" w:type="pct"/>
            <w:gridSpan w:val="5"/>
            <w:shd w:val="clear" w:color="auto" w:fill="auto"/>
          </w:tcPr>
          <w:p w14:paraId="38CC9B25"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Unit 3 Where Are You?</w:t>
            </w:r>
          </w:p>
        </w:tc>
        <w:tc>
          <w:tcPr>
            <w:tcW w:w="800" w:type="pct"/>
            <w:gridSpan w:val="3"/>
            <w:shd w:val="clear" w:color="auto" w:fill="auto"/>
          </w:tcPr>
          <w:p w14:paraId="1C68BE19"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FF0000"/>
                <w:kern w:val="0"/>
                <w:sz w:val="20"/>
                <w:szCs w:val="20"/>
              </w:rPr>
              <w:t>【國際教育】</w:t>
            </w:r>
          </w:p>
          <w:p w14:paraId="79518EE2" w14:textId="77777777" w:rsidR="00200817" w:rsidRPr="00200817" w:rsidRDefault="00200817" w:rsidP="00200817">
            <w:pPr>
              <w:jc w:val="center"/>
              <w:rPr>
                <w:rFonts w:ascii="標楷體" w:eastAsia="標楷體" w:hAnsi="標楷體"/>
                <w:color w:val="FF0000"/>
                <w:sz w:val="20"/>
                <w:szCs w:val="20"/>
              </w:rPr>
            </w:pPr>
            <w:r w:rsidRPr="00200817">
              <w:rPr>
                <w:rFonts w:ascii="標楷體" w:eastAsia="標楷體" w:hAnsi="標楷體" w:hint="eastAsia"/>
                <w:color w:val="FF0000"/>
                <w:sz w:val="20"/>
                <w:szCs w:val="20"/>
              </w:rPr>
              <w:t>【閱讀素養】</w:t>
            </w:r>
          </w:p>
          <w:p w14:paraId="48E37115"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b/>
                <w:bCs/>
                <w:color w:val="0000FF"/>
                <w:sz w:val="20"/>
                <w:szCs w:val="20"/>
              </w:rPr>
              <w:t>【戶外教育】</w:t>
            </w:r>
          </w:p>
        </w:tc>
        <w:tc>
          <w:tcPr>
            <w:tcW w:w="770" w:type="pct"/>
            <w:shd w:val="clear" w:color="auto" w:fill="auto"/>
          </w:tcPr>
          <w:p w14:paraId="58760B91"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43A6AAD1"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6BF3F867"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098D7784" w14:textId="77777777" w:rsidR="00200817" w:rsidRPr="00200817" w:rsidRDefault="00200817" w:rsidP="00200817">
            <w:pPr>
              <w:rPr>
                <w:rFonts w:ascii="標楷體" w:eastAsia="標楷體" w:hAnsi="標楷體"/>
                <w:szCs w:val="20"/>
              </w:rPr>
            </w:pPr>
            <w:r w:rsidRPr="00200817">
              <w:rPr>
                <w:color w:val="000000"/>
                <w:sz w:val="20"/>
                <w:szCs w:val="20"/>
              </w:rPr>
              <w:t>作業評量</w:t>
            </w:r>
          </w:p>
        </w:tc>
      </w:tr>
      <w:tr w:rsidR="00200817" w:rsidRPr="00200817" w14:paraId="22AD77E7" w14:textId="77777777" w:rsidTr="00200817">
        <w:trPr>
          <w:trHeight w:val="558"/>
          <w:jc w:val="center"/>
        </w:trPr>
        <w:tc>
          <w:tcPr>
            <w:tcW w:w="665" w:type="pct"/>
            <w:vMerge/>
            <w:shd w:val="clear" w:color="auto" w:fill="D9D9D9"/>
            <w:vAlign w:val="center"/>
          </w:tcPr>
          <w:p w14:paraId="00927D3A"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0EDABE1D"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第15-18週</w:t>
            </w:r>
          </w:p>
        </w:tc>
        <w:tc>
          <w:tcPr>
            <w:tcW w:w="842" w:type="pct"/>
            <w:gridSpan w:val="2"/>
            <w:shd w:val="clear" w:color="auto" w:fill="auto"/>
          </w:tcPr>
          <w:p w14:paraId="78BC202C"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位置</w:t>
            </w:r>
          </w:p>
        </w:tc>
        <w:tc>
          <w:tcPr>
            <w:tcW w:w="1141" w:type="pct"/>
            <w:gridSpan w:val="5"/>
            <w:shd w:val="clear" w:color="auto" w:fill="auto"/>
          </w:tcPr>
          <w:p w14:paraId="642B21D2"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Unit 4 Where</w:t>
            </w:r>
            <w:r w:rsidRPr="00200817">
              <w:rPr>
                <w:rFonts w:ascii="標楷體" w:eastAsia="標楷體" w:hAnsi="標楷體" w:cs="新細明體"/>
                <w:color w:val="000000"/>
                <w:kern w:val="0"/>
                <w:sz w:val="20"/>
                <w:szCs w:val="20"/>
              </w:rPr>
              <w:t>’</w:t>
            </w:r>
            <w:r w:rsidRPr="00200817">
              <w:rPr>
                <w:rFonts w:ascii="標楷體" w:eastAsia="標楷體" w:hAnsi="標楷體" w:cs="新細明體" w:hint="eastAsia"/>
                <w:color w:val="000000"/>
                <w:kern w:val="0"/>
                <w:sz w:val="20"/>
                <w:szCs w:val="20"/>
              </w:rPr>
              <w:t>s My Hat?</w:t>
            </w:r>
          </w:p>
        </w:tc>
        <w:tc>
          <w:tcPr>
            <w:tcW w:w="800" w:type="pct"/>
            <w:gridSpan w:val="3"/>
            <w:shd w:val="clear" w:color="auto" w:fill="auto"/>
          </w:tcPr>
          <w:p w14:paraId="65BD51D3"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FF0000"/>
                <w:kern w:val="0"/>
                <w:sz w:val="20"/>
                <w:szCs w:val="20"/>
              </w:rPr>
              <w:t>【國際教育】</w:t>
            </w:r>
          </w:p>
          <w:p w14:paraId="2AF8F202"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FF0000"/>
                <w:sz w:val="20"/>
                <w:szCs w:val="20"/>
              </w:rPr>
              <w:t>【科技教育】</w:t>
            </w:r>
          </w:p>
        </w:tc>
        <w:tc>
          <w:tcPr>
            <w:tcW w:w="770" w:type="pct"/>
            <w:shd w:val="clear" w:color="auto" w:fill="auto"/>
          </w:tcPr>
          <w:p w14:paraId="2B68EED9"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739FD68B"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55F678EC"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6B89DB43" w14:textId="77777777" w:rsidR="00200817" w:rsidRPr="00200817" w:rsidRDefault="00200817" w:rsidP="00200817">
            <w:pPr>
              <w:rPr>
                <w:rFonts w:ascii="標楷體" w:eastAsia="標楷體" w:hAnsi="標楷體"/>
                <w:szCs w:val="20"/>
              </w:rPr>
            </w:pPr>
            <w:r w:rsidRPr="00200817">
              <w:rPr>
                <w:color w:val="000000"/>
                <w:sz w:val="20"/>
                <w:szCs w:val="20"/>
              </w:rPr>
              <w:t>作業評量</w:t>
            </w:r>
          </w:p>
        </w:tc>
      </w:tr>
      <w:tr w:rsidR="00200817" w:rsidRPr="00200817" w14:paraId="3FEC4B90" w14:textId="77777777" w:rsidTr="00200817">
        <w:trPr>
          <w:jc w:val="center"/>
        </w:trPr>
        <w:tc>
          <w:tcPr>
            <w:tcW w:w="665" w:type="pct"/>
            <w:vMerge/>
            <w:shd w:val="clear" w:color="auto" w:fill="D9D9D9"/>
            <w:vAlign w:val="center"/>
          </w:tcPr>
          <w:p w14:paraId="73DD9562"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16B8C0D9"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第19週</w:t>
            </w:r>
          </w:p>
        </w:tc>
        <w:tc>
          <w:tcPr>
            <w:tcW w:w="842" w:type="pct"/>
            <w:gridSpan w:val="2"/>
            <w:shd w:val="clear" w:color="auto" w:fill="auto"/>
          </w:tcPr>
          <w:p w14:paraId="48CAFC34" w14:textId="77777777" w:rsidR="00200817" w:rsidRPr="00200817" w:rsidRDefault="00200817" w:rsidP="00200817">
            <w:pPr>
              <w:widowControl/>
              <w:jc w:val="center"/>
              <w:rPr>
                <w:rFonts w:ascii="標楷體" w:eastAsia="標楷體" w:hAnsi="標楷體" w:cs="新細明體"/>
                <w:color w:val="000000"/>
                <w:kern w:val="0"/>
                <w:sz w:val="20"/>
                <w:szCs w:val="20"/>
              </w:rPr>
            </w:pPr>
            <w:r w:rsidRPr="00200817">
              <w:rPr>
                <w:rFonts w:ascii="標楷體" w:eastAsia="標楷體" w:hAnsi="標楷體" w:cs="新細明體" w:hint="eastAsia"/>
                <w:color w:val="000000"/>
                <w:kern w:val="0"/>
                <w:sz w:val="20"/>
                <w:szCs w:val="20"/>
              </w:rPr>
              <w:t>我的房間</w:t>
            </w:r>
          </w:p>
          <w:p w14:paraId="2E3A39A6" w14:textId="77777777" w:rsidR="00200817" w:rsidRPr="00200817" w:rsidRDefault="00200817" w:rsidP="00200817">
            <w:pPr>
              <w:widowControl/>
              <w:jc w:val="center"/>
              <w:rPr>
                <w:rFonts w:ascii="標楷體" w:eastAsia="標楷體" w:hAnsi="標楷體" w:cs="新細明體"/>
                <w:color w:val="000000"/>
                <w:kern w:val="0"/>
                <w:sz w:val="20"/>
                <w:szCs w:val="20"/>
              </w:rPr>
            </w:pPr>
            <w:r w:rsidRPr="00200817">
              <w:rPr>
                <w:rFonts w:ascii="標楷體" w:eastAsia="標楷體" w:hAnsi="標楷體" w:cs="新細明體" w:hint="eastAsia"/>
                <w:color w:val="000000"/>
                <w:kern w:val="0"/>
                <w:sz w:val="20"/>
                <w:szCs w:val="20"/>
              </w:rPr>
              <w:t>複習2</w:t>
            </w:r>
          </w:p>
        </w:tc>
        <w:tc>
          <w:tcPr>
            <w:tcW w:w="1141" w:type="pct"/>
            <w:gridSpan w:val="5"/>
            <w:shd w:val="clear" w:color="auto" w:fill="auto"/>
          </w:tcPr>
          <w:p w14:paraId="0AC25838" w14:textId="77777777" w:rsidR="00200817" w:rsidRPr="00200817" w:rsidRDefault="00200817" w:rsidP="00200817">
            <w:pPr>
              <w:widowControl/>
              <w:jc w:val="center"/>
              <w:rPr>
                <w:rFonts w:ascii="標楷體" w:eastAsia="標楷體" w:hAnsi="標楷體" w:cs="新細明體"/>
                <w:color w:val="000000"/>
                <w:kern w:val="0"/>
                <w:sz w:val="20"/>
                <w:szCs w:val="20"/>
              </w:rPr>
            </w:pPr>
            <w:r w:rsidRPr="00200817">
              <w:rPr>
                <w:rFonts w:ascii="標楷體" w:eastAsia="標楷體" w:hAnsi="標楷體" w:cs="新細明體" w:hint="eastAsia"/>
                <w:color w:val="000000"/>
                <w:kern w:val="0"/>
                <w:sz w:val="20"/>
                <w:szCs w:val="20"/>
              </w:rPr>
              <w:t>Review 2</w:t>
            </w:r>
          </w:p>
          <w:p w14:paraId="5CBF17AF"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期末評量</w:t>
            </w:r>
          </w:p>
        </w:tc>
        <w:tc>
          <w:tcPr>
            <w:tcW w:w="800" w:type="pct"/>
            <w:gridSpan w:val="3"/>
            <w:shd w:val="clear" w:color="auto" w:fill="auto"/>
          </w:tcPr>
          <w:p w14:paraId="29FC8F62" w14:textId="77777777" w:rsidR="00200817" w:rsidRPr="00200817" w:rsidRDefault="00200817" w:rsidP="00200817">
            <w:pPr>
              <w:jc w:val="center"/>
              <w:rPr>
                <w:rFonts w:ascii="標楷體" w:eastAsia="標楷體" w:hAnsi="標楷體"/>
                <w:color w:val="FF0000"/>
                <w:sz w:val="20"/>
                <w:szCs w:val="20"/>
              </w:rPr>
            </w:pPr>
            <w:r w:rsidRPr="00200817">
              <w:rPr>
                <w:rFonts w:ascii="標楷體" w:eastAsia="標楷體" w:hAnsi="標楷體" w:hint="eastAsia"/>
                <w:color w:val="FF0000"/>
                <w:sz w:val="20"/>
                <w:szCs w:val="20"/>
              </w:rPr>
              <w:t>【品德教育】</w:t>
            </w:r>
          </w:p>
          <w:p w14:paraId="59157146"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26A77FFE"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參與度評量</w:t>
            </w:r>
          </w:p>
          <w:p w14:paraId="02E60CE4"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觀察評量</w:t>
            </w:r>
          </w:p>
          <w:p w14:paraId="4E894398"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口頭評量</w:t>
            </w:r>
          </w:p>
          <w:p w14:paraId="02F303FA"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實作評量</w:t>
            </w:r>
          </w:p>
        </w:tc>
      </w:tr>
      <w:tr w:rsidR="00200817" w:rsidRPr="00200817" w14:paraId="0232FCFC" w14:textId="77777777" w:rsidTr="00200817">
        <w:trPr>
          <w:jc w:val="center"/>
        </w:trPr>
        <w:tc>
          <w:tcPr>
            <w:tcW w:w="665" w:type="pct"/>
            <w:vMerge/>
            <w:shd w:val="clear" w:color="auto" w:fill="D9D9D9"/>
            <w:vAlign w:val="center"/>
          </w:tcPr>
          <w:p w14:paraId="671BA090" w14:textId="77777777" w:rsidR="00200817" w:rsidRPr="00200817" w:rsidRDefault="00200817" w:rsidP="00200817">
            <w:pPr>
              <w:snapToGrid w:val="0"/>
              <w:jc w:val="center"/>
              <w:rPr>
                <w:rFonts w:ascii="標楷體" w:eastAsia="標楷體" w:hAnsi="標楷體"/>
              </w:rPr>
            </w:pPr>
          </w:p>
        </w:tc>
        <w:tc>
          <w:tcPr>
            <w:tcW w:w="782" w:type="pct"/>
            <w:gridSpan w:val="3"/>
            <w:shd w:val="clear" w:color="auto" w:fill="D9D9D9"/>
            <w:vAlign w:val="center"/>
          </w:tcPr>
          <w:p w14:paraId="29EBAF92" w14:textId="77777777" w:rsidR="00200817" w:rsidRPr="00200817" w:rsidRDefault="00200817" w:rsidP="00200817">
            <w:pPr>
              <w:snapToGrid w:val="0"/>
              <w:jc w:val="center"/>
              <w:rPr>
                <w:rFonts w:ascii="標楷體" w:eastAsia="標楷體" w:hAnsi="標楷體"/>
              </w:rPr>
            </w:pPr>
            <w:r w:rsidRPr="00200817">
              <w:rPr>
                <w:rFonts w:ascii="標楷體" w:eastAsia="標楷體" w:hAnsi="標楷體" w:hint="eastAsia"/>
              </w:rPr>
              <w:t>第20週</w:t>
            </w:r>
          </w:p>
        </w:tc>
        <w:tc>
          <w:tcPr>
            <w:tcW w:w="842" w:type="pct"/>
            <w:gridSpan w:val="2"/>
            <w:shd w:val="clear" w:color="auto" w:fill="auto"/>
          </w:tcPr>
          <w:p w14:paraId="51BB4629"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文化單元</w:t>
            </w:r>
          </w:p>
        </w:tc>
        <w:tc>
          <w:tcPr>
            <w:tcW w:w="1141" w:type="pct"/>
            <w:gridSpan w:val="5"/>
            <w:shd w:val="clear" w:color="auto" w:fill="auto"/>
          </w:tcPr>
          <w:p w14:paraId="187F6FBC"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000000"/>
                <w:kern w:val="0"/>
                <w:sz w:val="20"/>
                <w:szCs w:val="20"/>
              </w:rPr>
              <w:t>Culture</w:t>
            </w:r>
          </w:p>
        </w:tc>
        <w:tc>
          <w:tcPr>
            <w:tcW w:w="800" w:type="pct"/>
            <w:gridSpan w:val="3"/>
            <w:shd w:val="clear" w:color="auto" w:fill="auto"/>
          </w:tcPr>
          <w:p w14:paraId="6BEE34CB" w14:textId="77777777" w:rsidR="00200817" w:rsidRPr="00200817" w:rsidRDefault="00200817" w:rsidP="00200817">
            <w:pPr>
              <w:widowControl/>
              <w:jc w:val="center"/>
              <w:rPr>
                <w:rFonts w:ascii="新細明體" w:hAnsi="新細明體" w:cs="新細明體"/>
                <w:kern w:val="0"/>
              </w:rPr>
            </w:pPr>
            <w:r w:rsidRPr="00200817">
              <w:rPr>
                <w:rFonts w:ascii="標楷體" w:eastAsia="標楷體" w:hAnsi="標楷體" w:cs="新細明體" w:hint="eastAsia"/>
                <w:color w:val="FF0000"/>
                <w:kern w:val="0"/>
                <w:sz w:val="20"/>
                <w:szCs w:val="20"/>
              </w:rPr>
              <w:t>【多元文化】</w:t>
            </w:r>
          </w:p>
          <w:p w14:paraId="2C6C441C" w14:textId="77777777" w:rsidR="00200817" w:rsidRPr="00200817" w:rsidRDefault="00200817" w:rsidP="00200817">
            <w:pPr>
              <w:jc w:val="center"/>
              <w:rPr>
                <w:rFonts w:ascii="標楷體" w:eastAsia="標楷體" w:hAnsi="標楷體"/>
                <w:color w:val="FF0000"/>
                <w:sz w:val="20"/>
                <w:szCs w:val="20"/>
              </w:rPr>
            </w:pPr>
            <w:r w:rsidRPr="00200817">
              <w:rPr>
                <w:rFonts w:ascii="標楷體" w:eastAsia="標楷體" w:hAnsi="標楷體" w:hint="eastAsia"/>
                <w:color w:val="FF0000"/>
                <w:sz w:val="20"/>
                <w:szCs w:val="20"/>
              </w:rPr>
              <w:t>【國際教育】</w:t>
            </w:r>
          </w:p>
          <w:p w14:paraId="507DC375" w14:textId="77777777" w:rsidR="00200817" w:rsidRPr="00200817" w:rsidRDefault="00200817" w:rsidP="00200817">
            <w:pPr>
              <w:ind w:firstLineChars="100" w:firstLine="200"/>
              <w:rPr>
                <w:rFonts w:ascii="標楷體" w:eastAsia="標楷體" w:hAnsi="標楷體"/>
                <w:szCs w:val="20"/>
              </w:rPr>
            </w:pPr>
            <w:r w:rsidRPr="00200817">
              <w:rPr>
                <w:rFonts w:ascii="標楷體" w:eastAsia="標楷體" w:hAnsi="標楷體" w:hint="eastAsia"/>
                <w:color w:val="538135"/>
                <w:sz w:val="20"/>
                <w:szCs w:val="20"/>
              </w:rPr>
              <w:t>【性別平等】</w:t>
            </w:r>
          </w:p>
        </w:tc>
        <w:tc>
          <w:tcPr>
            <w:tcW w:w="770" w:type="pct"/>
            <w:shd w:val="clear" w:color="auto" w:fill="auto"/>
          </w:tcPr>
          <w:p w14:paraId="03C03ED1"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參與度評量</w:t>
            </w:r>
          </w:p>
          <w:p w14:paraId="01368D34"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觀察評量</w:t>
            </w:r>
          </w:p>
          <w:p w14:paraId="24D3BCFD"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口頭評量</w:t>
            </w:r>
          </w:p>
          <w:p w14:paraId="6A05F91F" w14:textId="77777777" w:rsidR="00200817" w:rsidRPr="00200817" w:rsidRDefault="00200817" w:rsidP="00200817">
            <w:pPr>
              <w:rPr>
                <w:rFonts w:ascii="標楷體" w:eastAsia="標楷體" w:hAnsi="標楷體"/>
                <w:szCs w:val="20"/>
              </w:rPr>
            </w:pPr>
            <w:r w:rsidRPr="00200817">
              <w:rPr>
                <w:color w:val="000000"/>
                <w:sz w:val="20"/>
                <w:szCs w:val="20"/>
              </w:rPr>
              <w:t>實作評量</w:t>
            </w:r>
          </w:p>
        </w:tc>
      </w:tr>
      <w:tr w:rsidR="00200817" w:rsidRPr="00200817" w14:paraId="3FA40F59" w14:textId="77777777" w:rsidTr="00200817">
        <w:trPr>
          <w:jc w:val="center"/>
        </w:trPr>
        <w:tc>
          <w:tcPr>
            <w:tcW w:w="1072" w:type="pct"/>
            <w:gridSpan w:val="2"/>
            <w:shd w:val="clear" w:color="auto" w:fill="D9D9D9"/>
            <w:vAlign w:val="center"/>
          </w:tcPr>
          <w:p w14:paraId="791FFBC0" w14:textId="77777777" w:rsidR="00200817" w:rsidRPr="00200817" w:rsidRDefault="00200817" w:rsidP="00200817">
            <w:pPr>
              <w:ind w:rightChars="-51" w:right="-122"/>
              <w:jc w:val="center"/>
              <w:rPr>
                <w:rFonts w:ascii="標楷體" w:eastAsia="標楷體" w:hAnsi="標楷體"/>
                <w:color w:val="FF0000"/>
              </w:rPr>
            </w:pPr>
            <w:r w:rsidRPr="00200817">
              <w:rPr>
                <w:rFonts w:ascii="標楷體" w:eastAsia="標楷體" w:hAnsi="標楷體" w:hint="eastAsia"/>
                <w:color w:val="FF0000"/>
              </w:rPr>
              <w:t>議題/融入實施內涵</w:t>
            </w:r>
          </w:p>
        </w:tc>
        <w:tc>
          <w:tcPr>
            <w:tcW w:w="3928" w:type="pct"/>
            <w:gridSpan w:val="13"/>
            <w:shd w:val="clear" w:color="auto" w:fill="auto"/>
          </w:tcPr>
          <w:p w14:paraId="5B09FB66" w14:textId="77777777" w:rsidR="00200817" w:rsidRPr="00200817" w:rsidRDefault="00200817" w:rsidP="00200817">
            <w:pPr>
              <w:rPr>
                <w:rFonts w:ascii="標楷體" w:eastAsia="標楷體" w:hAnsi="標楷體"/>
                <w:color w:val="FF0000"/>
                <w:szCs w:val="20"/>
              </w:rPr>
            </w:pPr>
            <w:r w:rsidRPr="00200817">
              <w:rPr>
                <w:rFonts w:ascii="標楷體" w:eastAsia="標楷體" w:hAnsi="標楷體" w:hint="eastAsia"/>
                <w:color w:val="FF0000"/>
                <w:szCs w:val="20"/>
              </w:rPr>
              <w:t xml:space="preserve">□安全教育 </w:t>
            </w:r>
            <w:r w:rsidRPr="00200817">
              <w:rPr>
                <w:rFonts w:ascii="標楷體" w:eastAsia="標楷體" w:hAnsi="標楷體" w:hint="eastAsia"/>
                <w:color w:val="FF0000"/>
                <w:szCs w:val="20"/>
                <w:shd w:val="clear" w:color="auto" w:fill="000000"/>
              </w:rPr>
              <w:t>□</w:t>
            </w:r>
            <w:r w:rsidRPr="00200817">
              <w:rPr>
                <w:rFonts w:ascii="標楷體" w:eastAsia="標楷體" w:hAnsi="標楷體" w:hint="eastAsia"/>
                <w:color w:val="FF0000"/>
                <w:szCs w:val="20"/>
              </w:rPr>
              <w:t>戶外教育 □生命教育 (必須三擇一)</w:t>
            </w:r>
          </w:p>
          <w:p w14:paraId="28FE5232" w14:textId="77777777" w:rsidR="00200817" w:rsidRPr="00200817" w:rsidRDefault="00200817" w:rsidP="00200817">
            <w:pPr>
              <w:rPr>
                <w:rFonts w:ascii="標楷體" w:eastAsia="標楷體" w:hAnsi="標楷體"/>
                <w:color w:val="FF0000"/>
                <w:szCs w:val="20"/>
                <w:u w:val="single"/>
              </w:rPr>
            </w:pPr>
            <w:r w:rsidRPr="00200817">
              <w:rPr>
                <w:rFonts w:ascii="標楷體" w:eastAsia="標楷體" w:hAnsi="標楷體" w:hint="eastAsia"/>
                <w:color w:val="FF0000"/>
                <w:szCs w:val="20"/>
              </w:rPr>
              <w:t>□其他:</w:t>
            </w:r>
            <w:r w:rsidRPr="00200817">
              <w:rPr>
                <w:rFonts w:ascii="標楷體" w:eastAsia="標楷體" w:hAnsi="標楷體" w:hint="eastAsia"/>
                <w:color w:val="FF0000"/>
                <w:szCs w:val="20"/>
                <w:u w:val="single"/>
              </w:rPr>
              <w:t>國際、性別平等、</w:t>
            </w:r>
            <w:r w:rsidRPr="00200817">
              <w:rPr>
                <w:rFonts w:ascii="標楷體" w:eastAsia="標楷體" w:hAnsi="標楷體" w:hint="eastAsia"/>
                <w:color w:val="FF0000"/>
                <w:sz w:val="20"/>
                <w:szCs w:val="20"/>
                <w:u w:val="single"/>
              </w:rPr>
              <w:t>多元文化、環境、科技、品德、閱讀素養</w:t>
            </w:r>
          </w:p>
        </w:tc>
      </w:tr>
      <w:tr w:rsidR="00200817" w:rsidRPr="00200817" w14:paraId="0530FDA3" w14:textId="77777777" w:rsidTr="00200817">
        <w:trPr>
          <w:jc w:val="center"/>
        </w:trPr>
        <w:tc>
          <w:tcPr>
            <w:tcW w:w="1072" w:type="pct"/>
            <w:gridSpan w:val="2"/>
            <w:shd w:val="clear" w:color="auto" w:fill="D9D9D9"/>
            <w:vAlign w:val="center"/>
          </w:tcPr>
          <w:p w14:paraId="13ED923E"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評量規劃</w:t>
            </w:r>
          </w:p>
        </w:tc>
        <w:tc>
          <w:tcPr>
            <w:tcW w:w="3928" w:type="pct"/>
            <w:gridSpan w:val="13"/>
            <w:shd w:val="clear" w:color="auto" w:fill="auto"/>
          </w:tcPr>
          <w:p w14:paraId="1C0FFDE3" w14:textId="77777777" w:rsidR="00200817" w:rsidRPr="00200817" w:rsidRDefault="00200817" w:rsidP="00200817">
            <w:pPr>
              <w:widowControl/>
              <w:jc w:val="center"/>
              <w:rPr>
                <w:rFonts w:ascii="標楷體" w:eastAsia="標楷體" w:hAnsi="標楷體" w:cs="新細明體"/>
                <w:color w:val="000000"/>
                <w:kern w:val="0"/>
              </w:rPr>
            </w:pPr>
            <w:r w:rsidRPr="00200817">
              <w:rPr>
                <w:rFonts w:ascii="標楷體" w:eastAsia="標楷體" w:hAnsi="標楷體" w:cs="新細明體" w:hint="eastAsia"/>
                <w:kern w:val="0"/>
                <w:szCs w:val="20"/>
              </w:rPr>
              <w:t>四上:第</w:t>
            </w:r>
            <w:r w:rsidRPr="00200817">
              <w:rPr>
                <w:rFonts w:ascii="標楷體" w:eastAsia="標楷體" w:hAnsi="標楷體" w:cs="新細明體" w:hint="eastAsia"/>
                <w:kern w:val="0"/>
              </w:rPr>
              <w:t>11週</w:t>
            </w:r>
            <w:r w:rsidRPr="00200817">
              <w:rPr>
                <w:rFonts w:ascii="標楷體" w:eastAsia="標楷體" w:hAnsi="標楷體" w:cs="新細明體" w:hint="eastAsia"/>
                <w:color w:val="000000"/>
                <w:kern w:val="0"/>
              </w:rPr>
              <w:t>期中評量、第</w:t>
            </w:r>
            <w:r w:rsidRPr="00200817">
              <w:rPr>
                <w:rFonts w:ascii="標楷體" w:eastAsia="標楷體" w:hAnsi="標楷體" w:cs="新細明體" w:hint="eastAsia"/>
                <w:kern w:val="0"/>
              </w:rPr>
              <w:t>20週</w:t>
            </w:r>
            <w:r w:rsidRPr="00200817">
              <w:rPr>
                <w:rFonts w:ascii="標楷體" w:eastAsia="標楷體" w:hAnsi="標楷體" w:cs="新細明體" w:hint="eastAsia"/>
                <w:color w:val="000000"/>
                <w:kern w:val="0"/>
              </w:rPr>
              <w:t>期末評量</w:t>
            </w:r>
          </w:p>
          <w:p w14:paraId="2C8BAB22" w14:textId="77777777" w:rsidR="00200817" w:rsidRPr="00200817" w:rsidRDefault="00200817" w:rsidP="00200817">
            <w:pPr>
              <w:ind w:firstLineChars="800" w:firstLine="1920"/>
              <w:rPr>
                <w:rFonts w:ascii="標楷體" w:eastAsia="標楷體" w:hAnsi="標楷體"/>
                <w:szCs w:val="20"/>
              </w:rPr>
            </w:pPr>
            <w:r w:rsidRPr="00200817">
              <w:rPr>
                <w:rFonts w:ascii="標楷體" w:eastAsia="標楷體" w:hAnsi="標楷體" w:hint="eastAsia"/>
                <w:color w:val="000000"/>
              </w:rPr>
              <w:t>四下:</w:t>
            </w:r>
            <w:r w:rsidRPr="00200817">
              <w:rPr>
                <w:rFonts w:ascii="標楷體" w:eastAsia="標楷體" w:hAnsi="標楷體" w:hint="eastAsia"/>
              </w:rPr>
              <w:t xml:space="preserve"> 第9週</w:t>
            </w:r>
            <w:r w:rsidRPr="00200817">
              <w:rPr>
                <w:rFonts w:ascii="標楷體" w:eastAsia="標楷體" w:hAnsi="標楷體" w:hint="eastAsia"/>
                <w:color w:val="000000"/>
              </w:rPr>
              <w:t>期中評量、第19</w:t>
            </w:r>
            <w:r w:rsidRPr="00200817">
              <w:rPr>
                <w:rFonts w:ascii="標楷體" w:eastAsia="標楷體" w:hAnsi="標楷體" w:hint="eastAsia"/>
              </w:rPr>
              <w:t>週</w:t>
            </w:r>
            <w:r w:rsidRPr="00200817">
              <w:rPr>
                <w:rFonts w:ascii="標楷體" w:eastAsia="標楷體" w:hAnsi="標楷體" w:hint="eastAsia"/>
                <w:color w:val="000000"/>
              </w:rPr>
              <w:t>期末評量</w:t>
            </w:r>
          </w:p>
        </w:tc>
      </w:tr>
      <w:tr w:rsidR="00200817" w:rsidRPr="00200817" w14:paraId="4DA1CC47" w14:textId="77777777" w:rsidTr="00200817">
        <w:trPr>
          <w:jc w:val="center"/>
        </w:trPr>
        <w:tc>
          <w:tcPr>
            <w:tcW w:w="1072" w:type="pct"/>
            <w:gridSpan w:val="2"/>
            <w:shd w:val="clear" w:color="auto" w:fill="D9D9D9"/>
            <w:vAlign w:val="center"/>
          </w:tcPr>
          <w:p w14:paraId="437F183A"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環境與教學設備需求</w:t>
            </w:r>
          </w:p>
        </w:tc>
        <w:tc>
          <w:tcPr>
            <w:tcW w:w="3928" w:type="pct"/>
            <w:gridSpan w:val="13"/>
            <w:shd w:val="clear" w:color="auto" w:fill="auto"/>
          </w:tcPr>
          <w:p w14:paraId="7DD143E1" w14:textId="77777777" w:rsidR="00200817" w:rsidRPr="00200817" w:rsidRDefault="00200817" w:rsidP="00200817">
            <w:pPr>
              <w:rPr>
                <w:rFonts w:ascii="標楷體" w:eastAsia="標楷體" w:hAnsi="標楷體"/>
                <w:szCs w:val="20"/>
              </w:rPr>
            </w:pPr>
            <w:r w:rsidRPr="00200817">
              <w:rPr>
                <w:rFonts w:ascii="標楷體" w:eastAsia="標楷體" w:hAnsi="標楷體" w:hint="eastAsia"/>
                <w:szCs w:val="20"/>
              </w:rPr>
              <w:t>環境：一般教室、戶外</w:t>
            </w:r>
          </w:p>
          <w:p w14:paraId="602614A2" w14:textId="77777777" w:rsidR="00200817" w:rsidRPr="00200817" w:rsidRDefault="00200817" w:rsidP="00200817">
            <w:pPr>
              <w:rPr>
                <w:rFonts w:ascii="標楷體" w:eastAsia="標楷體" w:hAnsi="標楷體"/>
                <w:szCs w:val="20"/>
              </w:rPr>
            </w:pPr>
          </w:p>
          <w:p w14:paraId="2FF27B78" w14:textId="77777777" w:rsidR="00200817" w:rsidRPr="00200817" w:rsidRDefault="00200817" w:rsidP="00200817">
            <w:pPr>
              <w:rPr>
                <w:rFonts w:ascii="標楷體" w:eastAsia="標楷體" w:hAnsi="標楷體"/>
                <w:szCs w:val="20"/>
              </w:rPr>
            </w:pPr>
            <w:r w:rsidRPr="00200817">
              <w:rPr>
                <w:rFonts w:ascii="標楷體" w:eastAsia="標楷體" w:hAnsi="標楷體" w:hint="eastAsia"/>
                <w:szCs w:val="20"/>
              </w:rPr>
              <w:t>教學設備：</w:t>
            </w:r>
            <w:r w:rsidRPr="00200817">
              <w:rPr>
                <w:rFonts w:ascii="標楷體" w:eastAsia="標楷體" w:hAnsi="標楷體"/>
                <w:szCs w:val="20"/>
              </w:rPr>
              <w:t xml:space="preserve"> </w:t>
            </w:r>
          </w:p>
          <w:p w14:paraId="047784A9"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1. CD</w:t>
            </w:r>
          </w:p>
          <w:p w14:paraId="7829079B"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2. CD Player</w:t>
            </w:r>
          </w:p>
          <w:p w14:paraId="5915B8B2"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3. E-Book</w:t>
            </w:r>
          </w:p>
          <w:p w14:paraId="315B7A61"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4.</w:t>
            </w:r>
            <w:r w:rsidRPr="00200817">
              <w:rPr>
                <w:color w:val="000000"/>
                <w:kern w:val="0"/>
                <w:sz w:val="20"/>
                <w:szCs w:val="20"/>
              </w:rPr>
              <w:t>單字字卡</w:t>
            </w:r>
          </w:p>
          <w:p w14:paraId="1D729C6E" w14:textId="77777777" w:rsidR="00200817" w:rsidRPr="00200817" w:rsidRDefault="00200817" w:rsidP="00200817">
            <w:pPr>
              <w:widowControl/>
              <w:rPr>
                <w:rFonts w:ascii="新細明體" w:hAnsi="新細明體" w:cs="新細明體"/>
                <w:kern w:val="0"/>
              </w:rPr>
            </w:pPr>
            <w:r w:rsidRPr="00200817">
              <w:rPr>
                <w:color w:val="000000"/>
                <w:kern w:val="0"/>
                <w:sz w:val="20"/>
                <w:szCs w:val="20"/>
              </w:rPr>
              <w:t>5.</w:t>
            </w:r>
            <w:r w:rsidRPr="00200817">
              <w:rPr>
                <w:color w:val="000000"/>
                <w:kern w:val="0"/>
                <w:sz w:val="20"/>
                <w:szCs w:val="20"/>
              </w:rPr>
              <w:t>單字圖卡</w:t>
            </w:r>
          </w:p>
          <w:p w14:paraId="50E7DC7C" w14:textId="77777777" w:rsidR="00200817" w:rsidRPr="00200817" w:rsidRDefault="00200817" w:rsidP="00200817">
            <w:pPr>
              <w:rPr>
                <w:rFonts w:ascii="標楷體" w:eastAsia="標楷體" w:hAnsi="標楷體"/>
                <w:szCs w:val="20"/>
              </w:rPr>
            </w:pPr>
            <w:r w:rsidRPr="00200817">
              <w:rPr>
                <w:rFonts w:hint="eastAsia"/>
                <w:color w:val="000000"/>
                <w:sz w:val="20"/>
                <w:szCs w:val="20"/>
              </w:rPr>
              <w:t>6.</w:t>
            </w:r>
            <w:r w:rsidRPr="00200817">
              <w:rPr>
                <w:color w:val="000000"/>
                <w:sz w:val="20"/>
                <w:szCs w:val="20"/>
              </w:rPr>
              <w:t>句型條</w:t>
            </w:r>
          </w:p>
          <w:p w14:paraId="6A02678C" w14:textId="77777777" w:rsidR="00200817" w:rsidRPr="00200817" w:rsidRDefault="00200817" w:rsidP="00200817">
            <w:pPr>
              <w:rPr>
                <w:rFonts w:ascii="標楷體" w:eastAsia="標楷體" w:hAnsi="標楷體"/>
                <w:szCs w:val="20"/>
              </w:rPr>
            </w:pPr>
          </w:p>
          <w:p w14:paraId="794B5247" w14:textId="77777777" w:rsidR="00200817" w:rsidRPr="00200817" w:rsidRDefault="00200817" w:rsidP="00200817">
            <w:pPr>
              <w:rPr>
                <w:rFonts w:ascii="標楷體" w:eastAsia="標楷體" w:hAnsi="標楷體"/>
                <w:szCs w:val="20"/>
              </w:rPr>
            </w:pPr>
            <w:r w:rsidRPr="00200817">
              <w:rPr>
                <w:rFonts w:ascii="標楷體" w:eastAsia="標楷體" w:hAnsi="標楷體" w:hint="eastAsia"/>
                <w:szCs w:val="20"/>
              </w:rPr>
              <w:t>學生先備基礎：</w:t>
            </w:r>
          </w:p>
          <w:p w14:paraId="59A067A0" w14:textId="77777777" w:rsidR="00200817" w:rsidRPr="00200817" w:rsidRDefault="00200817" w:rsidP="00200817">
            <w:pPr>
              <w:widowControl/>
              <w:jc w:val="both"/>
              <w:rPr>
                <w:rFonts w:ascii="新細明體" w:hAnsi="新細明體" w:cs="新細明體"/>
                <w:kern w:val="0"/>
              </w:rPr>
            </w:pPr>
            <w:r w:rsidRPr="00200817">
              <w:rPr>
                <w:color w:val="000000"/>
                <w:kern w:val="0"/>
                <w:sz w:val="20"/>
                <w:szCs w:val="20"/>
              </w:rPr>
              <w:t xml:space="preserve">1. </w:t>
            </w:r>
            <w:r w:rsidRPr="00200817">
              <w:rPr>
                <w:color w:val="000000"/>
                <w:kern w:val="0"/>
                <w:sz w:val="20"/>
                <w:szCs w:val="20"/>
              </w:rPr>
              <w:t>四下階段，發音教學開始進入音的組成，教師可適時融入音節與重音的練習，逐步培養學生主動看字讀音的能力。</w:t>
            </w:r>
          </w:p>
          <w:p w14:paraId="79B44C73" w14:textId="77777777" w:rsidR="00200817" w:rsidRPr="00200817" w:rsidRDefault="00200817" w:rsidP="00200817">
            <w:pPr>
              <w:widowControl/>
              <w:ind w:right="151"/>
              <w:jc w:val="both"/>
              <w:rPr>
                <w:rFonts w:ascii="新細明體" w:hAnsi="新細明體" w:cs="新細明體"/>
                <w:kern w:val="0"/>
              </w:rPr>
            </w:pPr>
            <w:r w:rsidRPr="00200817">
              <w:rPr>
                <w:color w:val="000000"/>
                <w:kern w:val="0"/>
                <w:sz w:val="20"/>
                <w:szCs w:val="20"/>
              </w:rPr>
              <w:t xml:space="preserve">2. </w:t>
            </w:r>
            <w:r w:rsidRPr="00200817">
              <w:rPr>
                <w:color w:val="000000"/>
                <w:kern w:val="0"/>
                <w:sz w:val="20"/>
                <w:szCs w:val="20"/>
              </w:rPr>
              <w:t>本書句型架構採螺旋向上的設計，</w:t>
            </w:r>
            <w:r w:rsidRPr="00200817">
              <w:rPr>
                <w:color w:val="000000"/>
                <w:kern w:val="0"/>
                <w:sz w:val="20"/>
                <w:szCs w:val="20"/>
              </w:rPr>
              <w:t xml:space="preserve">They’re ______. </w:t>
            </w:r>
            <w:r w:rsidRPr="00200817">
              <w:rPr>
                <w:color w:val="000000"/>
                <w:kern w:val="0"/>
                <w:sz w:val="20"/>
                <w:szCs w:val="20"/>
              </w:rPr>
              <w:t>及</w:t>
            </w:r>
            <w:r w:rsidRPr="00200817">
              <w:rPr>
                <w:color w:val="000000"/>
                <w:kern w:val="0"/>
                <w:sz w:val="20"/>
                <w:szCs w:val="20"/>
              </w:rPr>
              <w:t xml:space="preserve"> I want some ______. </w:t>
            </w:r>
            <w:r w:rsidRPr="00200817">
              <w:rPr>
                <w:color w:val="000000"/>
                <w:kern w:val="0"/>
                <w:sz w:val="20"/>
                <w:szCs w:val="20"/>
              </w:rPr>
              <w:t>為前冊學過的句型，教師可適時融入本冊教學中。</w:t>
            </w:r>
          </w:p>
          <w:p w14:paraId="14E5C420" w14:textId="77777777" w:rsidR="00200817" w:rsidRPr="00200817" w:rsidRDefault="00200817" w:rsidP="00200817">
            <w:pPr>
              <w:rPr>
                <w:rFonts w:ascii="標楷體" w:eastAsia="標楷體" w:hAnsi="標楷體"/>
                <w:szCs w:val="20"/>
              </w:rPr>
            </w:pPr>
          </w:p>
        </w:tc>
      </w:tr>
      <w:tr w:rsidR="00200817" w:rsidRPr="00200817" w14:paraId="5779ACA3" w14:textId="77777777" w:rsidTr="00200817">
        <w:trPr>
          <w:jc w:val="center"/>
        </w:trPr>
        <w:tc>
          <w:tcPr>
            <w:tcW w:w="1072" w:type="pct"/>
            <w:gridSpan w:val="2"/>
            <w:shd w:val="clear" w:color="auto" w:fill="D9D9D9"/>
            <w:vAlign w:val="center"/>
          </w:tcPr>
          <w:p w14:paraId="532692AA"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教材來源</w:t>
            </w:r>
          </w:p>
        </w:tc>
        <w:tc>
          <w:tcPr>
            <w:tcW w:w="1924" w:type="pct"/>
            <w:gridSpan w:val="6"/>
            <w:shd w:val="clear" w:color="auto" w:fill="auto"/>
          </w:tcPr>
          <w:p w14:paraId="09D5598E" w14:textId="77777777" w:rsidR="00200817" w:rsidRPr="00200817" w:rsidRDefault="00200817" w:rsidP="00200817">
            <w:pPr>
              <w:rPr>
                <w:rFonts w:ascii="標楷體" w:eastAsia="標楷體" w:hAnsi="標楷體"/>
                <w:szCs w:val="20"/>
              </w:rPr>
            </w:pPr>
          </w:p>
        </w:tc>
        <w:tc>
          <w:tcPr>
            <w:tcW w:w="860" w:type="pct"/>
            <w:gridSpan w:val="5"/>
            <w:shd w:val="clear" w:color="auto" w:fill="auto"/>
          </w:tcPr>
          <w:p w14:paraId="58D94F3C" w14:textId="77777777" w:rsidR="00200817" w:rsidRPr="00200817" w:rsidRDefault="00200817" w:rsidP="00200817">
            <w:pPr>
              <w:rPr>
                <w:rFonts w:ascii="標楷體" w:eastAsia="標楷體" w:hAnsi="標楷體"/>
                <w:szCs w:val="20"/>
              </w:rPr>
            </w:pPr>
            <w:r w:rsidRPr="00200817">
              <w:rPr>
                <w:rFonts w:ascii="標楷體" w:eastAsia="標楷體" w:hAnsi="標楷體" w:hint="eastAsia"/>
                <w:szCs w:val="20"/>
              </w:rPr>
              <w:t>師資來源</w:t>
            </w:r>
          </w:p>
        </w:tc>
        <w:tc>
          <w:tcPr>
            <w:tcW w:w="1144" w:type="pct"/>
            <w:gridSpan w:val="2"/>
            <w:shd w:val="clear" w:color="auto" w:fill="auto"/>
          </w:tcPr>
          <w:p w14:paraId="23C1A8E9" w14:textId="77777777" w:rsidR="00200817" w:rsidRPr="00200817" w:rsidRDefault="00200817" w:rsidP="00200817">
            <w:pPr>
              <w:rPr>
                <w:rFonts w:ascii="標楷體" w:eastAsia="標楷體" w:hAnsi="標楷體"/>
                <w:szCs w:val="20"/>
              </w:rPr>
            </w:pPr>
          </w:p>
        </w:tc>
      </w:tr>
      <w:tr w:rsidR="00200817" w:rsidRPr="00200817" w14:paraId="13D1F3D9" w14:textId="77777777" w:rsidTr="00200817">
        <w:trPr>
          <w:jc w:val="center"/>
        </w:trPr>
        <w:tc>
          <w:tcPr>
            <w:tcW w:w="1072" w:type="pct"/>
            <w:gridSpan w:val="2"/>
            <w:shd w:val="clear" w:color="auto" w:fill="D9D9D9"/>
            <w:vAlign w:val="center"/>
          </w:tcPr>
          <w:p w14:paraId="71E0D9AE" w14:textId="77777777" w:rsidR="00200817" w:rsidRPr="00200817" w:rsidRDefault="00200817" w:rsidP="00200817">
            <w:pPr>
              <w:jc w:val="center"/>
              <w:rPr>
                <w:rFonts w:ascii="標楷體" w:eastAsia="標楷體" w:hAnsi="標楷體"/>
              </w:rPr>
            </w:pPr>
            <w:r w:rsidRPr="00200817">
              <w:rPr>
                <w:rFonts w:ascii="標楷體" w:eastAsia="標楷體" w:hAnsi="標楷體" w:hint="eastAsia"/>
              </w:rPr>
              <w:t>備註</w:t>
            </w:r>
          </w:p>
        </w:tc>
        <w:tc>
          <w:tcPr>
            <w:tcW w:w="3928" w:type="pct"/>
            <w:gridSpan w:val="13"/>
            <w:shd w:val="clear" w:color="auto" w:fill="auto"/>
          </w:tcPr>
          <w:p w14:paraId="5A0BDAB3" w14:textId="77777777" w:rsidR="00200817" w:rsidRPr="00200817" w:rsidRDefault="00200817" w:rsidP="00200817">
            <w:pPr>
              <w:rPr>
                <w:rFonts w:ascii="標楷體" w:eastAsia="標楷體" w:hAnsi="標楷體"/>
                <w:szCs w:val="20"/>
              </w:rPr>
            </w:pPr>
          </w:p>
        </w:tc>
      </w:tr>
    </w:tbl>
    <w:p w14:paraId="488CBBB1" w14:textId="56B09ACF" w:rsidR="00200817" w:rsidRDefault="00200817" w:rsidP="003849B0">
      <w:pPr>
        <w:snapToGrid w:val="0"/>
        <w:jc w:val="center"/>
        <w:rPr>
          <w:rFonts w:ascii="標楷體" w:eastAsia="標楷體" w:hAnsi="標楷體"/>
          <w:sz w:val="32"/>
        </w:rPr>
      </w:pPr>
    </w:p>
    <w:p w14:paraId="502FD250" w14:textId="3B27C6A7" w:rsidR="00200817" w:rsidRDefault="00200817" w:rsidP="003849B0">
      <w:pPr>
        <w:snapToGrid w:val="0"/>
        <w:jc w:val="center"/>
        <w:rPr>
          <w:rFonts w:ascii="標楷體" w:eastAsia="標楷體" w:hAnsi="標楷體"/>
          <w:sz w:val="32"/>
        </w:rPr>
      </w:pPr>
    </w:p>
    <w:p w14:paraId="7FFCC729" w14:textId="0352AF07" w:rsidR="00200817" w:rsidRDefault="00200817" w:rsidP="003849B0">
      <w:pPr>
        <w:snapToGrid w:val="0"/>
        <w:jc w:val="center"/>
        <w:rPr>
          <w:rFonts w:ascii="標楷體" w:eastAsia="標楷體" w:hAnsi="標楷體"/>
          <w:sz w:val="32"/>
        </w:rPr>
      </w:pPr>
    </w:p>
    <w:p w14:paraId="161143BC" w14:textId="2F1E0FA8" w:rsidR="00200817" w:rsidRDefault="00200817" w:rsidP="003849B0">
      <w:pPr>
        <w:snapToGrid w:val="0"/>
        <w:jc w:val="center"/>
        <w:rPr>
          <w:rFonts w:ascii="標楷體" w:eastAsia="標楷體" w:hAnsi="標楷體"/>
          <w:sz w:val="32"/>
        </w:rPr>
      </w:pPr>
    </w:p>
    <w:p w14:paraId="2F4B7C7E" w14:textId="40F341E2" w:rsidR="00200817" w:rsidRDefault="00200817" w:rsidP="003849B0">
      <w:pPr>
        <w:snapToGrid w:val="0"/>
        <w:jc w:val="center"/>
        <w:rPr>
          <w:rFonts w:ascii="標楷體" w:eastAsia="標楷體" w:hAnsi="標楷體"/>
          <w:sz w:val="32"/>
        </w:rPr>
      </w:pPr>
    </w:p>
    <w:p w14:paraId="4F335756" w14:textId="1BE5673D" w:rsidR="00200817" w:rsidRDefault="00200817" w:rsidP="003849B0">
      <w:pPr>
        <w:snapToGrid w:val="0"/>
        <w:jc w:val="center"/>
        <w:rPr>
          <w:rFonts w:ascii="標楷體" w:eastAsia="標楷體" w:hAnsi="標楷體"/>
          <w:sz w:val="32"/>
        </w:rPr>
      </w:pPr>
    </w:p>
    <w:p w14:paraId="4AB65405" w14:textId="77777777" w:rsidR="00200817" w:rsidRPr="005C1AE6" w:rsidRDefault="00200817" w:rsidP="003849B0">
      <w:pPr>
        <w:snapToGrid w:val="0"/>
        <w:jc w:val="center"/>
        <w:rPr>
          <w:rFonts w:ascii="標楷體" w:eastAsia="標楷體" w:hAnsi="標楷體"/>
          <w:sz w:val="32"/>
        </w:rPr>
      </w:pPr>
    </w:p>
    <w:p w14:paraId="6FD40652" w14:textId="77777777" w:rsidR="005464AE" w:rsidRPr="005C1AE6" w:rsidRDefault="005464AE" w:rsidP="0035651D">
      <w:pPr>
        <w:pStyle w:val="aff9"/>
        <w:spacing w:before="90" w:after="90"/>
        <w:ind w:left="240"/>
      </w:pPr>
      <w:bookmarkStart w:id="57" w:name="_Toc131066193"/>
      <w:bookmarkEnd w:id="56"/>
    </w:p>
    <w:p w14:paraId="496E5452" w14:textId="77777777" w:rsidR="005464AE" w:rsidRPr="005C1AE6" w:rsidRDefault="005464AE" w:rsidP="0035651D">
      <w:pPr>
        <w:pStyle w:val="aff9"/>
        <w:spacing w:before="90" w:after="90"/>
        <w:ind w:left="240"/>
      </w:pPr>
    </w:p>
    <w:p w14:paraId="3D925694" w14:textId="77777777" w:rsidR="005464AE" w:rsidRPr="005C1AE6" w:rsidRDefault="005464AE" w:rsidP="0035651D">
      <w:pPr>
        <w:pStyle w:val="aff9"/>
        <w:spacing w:before="90" w:after="90"/>
        <w:ind w:left="240"/>
      </w:pPr>
    </w:p>
    <w:p w14:paraId="32E164A3" w14:textId="2CEA4CB0" w:rsidR="00DF1802" w:rsidRPr="005C1AE6" w:rsidRDefault="00DF1802" w:rsidP="00DF1802">
      <w:pPr>
        <w:pStyle w:val="aff9"/>
        <w:spacing w:before="90" w:after="90"/>
        <w:ind w:left="240"/>
        <w:jc w:val="center"/>
      </w:pPr>
      <w:r w:rsidRPr="005C1AE6">
        <w:rPr>
          <w:rFonts w:hint="eastAsia"/>
          <w:sz w:val="32"/>
        </w:rPr>
        <w:t>113學年度彈性學習課程方案表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4"/>
        <w:gridCol w:w="1408"/>
        <w:gridCol w:w="698"/>
        <w:gridCol w:w="1910"/>
        <w:gridCol w:w="2537"/>
        <w:gridCol w:w="1621"/>
        <w:gridCol w:w="201"/>
        <w:gridCol w:w="426"/>
        <w:gridCol w:w="1419"/>
        <w:gridCol w:w="3732"/>
      </w:tblGrid>
      <w:tr w:rsidR="005464AE" w:rsidRPr="005C1AE6" w14:paraId="64BC60F7" w14:textId="77777777" w:rsidTr="005464AE">
        <w:trPr>
          <w:jc w:val="center"/>
        </w:trPr>
        <w:tc>
          <w:tcPr>
            <w:tcW w:w="758" w:type="pct"/>
            <w:gridSpan w:val="2"/>
            <w:shd w:val="clear" w:color="auto" w:fill="D9D9D9" w:themeFill="background1" w:themeFillShade="D9"/>
            <w:vAlign w:val="center"/>
          </w:tcPr>
          <w:p w14:paraId="45022F91"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課程方案</w:t>
            </w:r>
          </w:p>
          <w:p w14:paraId="7FE7A69D"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名稱</w:t>
            </w:r>
          </w:p>
        </w:tc>
        <w:tc>
          <w:tcPr>
            <w:tcW w:w="1740" w:type="pct"/>
            <w:gridSpan w:val="3"/>
            <w:shd w:val="clear" w:color="auto" w:fill="auto"/>
            <w:vAlign w:val="center"/>
          </w:tcPr>
          <w:p w14:paraId="74EFC62D"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國際資訊通（四年級）</w:t>
            </w:r>
          </w:p>
        </w:tc>
        <w:tc>
          <w:tcPr>
            <w:tcW w:w="616" w:type="pct"/>
            <w:gridSpan w:val="2"/>
            <w:shd w:val="clear" w:color="auto" w:fill="auto"/>
            <w:vAlign w:val="center"/>
          </w:tcPr>
          <w:p w14:paraId="2D9290FA"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課程類別</w:t>
            </w:r>
          </w:p>
        </w:tc>
        <w:tc>
          <w:tcPr>
            <w:tcW w:w="1886" w:type="pct"/>
            <w:gridSpan w:val="3"/>
            <w:shd w:val="clear" w:color="auto" w:fill="auto"/>
          </w:tcPr>
          <w:p w14:paraId="6AD09E8F" w14:textId="77777777" w:rsidR="005464AE" w:rsidRPr="005C1AE6" w:rsidRDefault="005464AE" w:rsidP="005464AE">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605FC8B0" w14:textId="77777777" w:rsidR="005464AE" w:rsidRPr="005C1AE6" w:rsidRDefault="005464AE" w:rsidP="005464AE">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55A2E1C7"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□其他</w:t>
            </w:r>
          </w:p>
        </w:tc>
      </w:tr>
      <w:tr w:rsidR="005464AE" w:rsidRPr="005C1AE6" w14:paraId="3F371E3C" w14:textId="77777777" w:rsidTr="005464AE">
        <w:trPr>
          <w:jc w:val="center"/>
        </w:trPr>
        <w:tc>
          <w:tcPr>
            <w:tcW w:w="758" w:type="pct"/>
            <w:gridSpan w:val="2"/>
            <w:shd w:val="clear" w:color="auto" w:fill="D9D9D9" w:themeFill="background1" w:themeFillShade="D9"/>
            <w:vAlign w:val="center"/>
          </w:tcPr>
          <w:p w14:paraId="29E0BD1F"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課程說明</w:t>
            </w:r>
          </w:p>
        </w:tc>
        <w:tc>
          <w:tcPr>
            <w:tcW w:w="4242" w:type="pct"/>
            <w:gridSpan w:val="8"/>
            <w:shd w:val="clear" w:color="auto" w:fill="auto"/>
          </w:tcPr>
          <w:p w14:paraId="2DC41C7D" w14:textId="77777777" w:rsidR="005464AE" w:rsidRPr="005C1AE6" w:rsidRDefault="005464AE" w:rsidP="005464AE">
            <w:pPr>
              <w:rPr>
                <w:rFonts w:ascii="標楷體" w:eastAsia="標楷體" w:hAnsi="標楷體"/>
                <w:sz w:val="22"/>
              </w:rPr>
            </w:pPr>
            <w:r w:rsidRPr="005C1AE6">
              <w:rPr>
                <w:rFonts w:ascii="標楷體" w:eastAsia="標楷體" w:hAnsi="標楷體" w:hint="eastAsia"/>
                <w:sz w:val="22"/>
              </w:rPr>
              <w:t>養成學生對資訊課程正確的認知，利用電腦來協助生活，培養良好的電腦使用習慣。與同學共同編輯文件，進行合作學習。</w:t>
            </w:r>
          </w:p>
          <w:p w14:paraId="5785B329" w14:textId="77777777" w:rsidR="005464AE" w:rsidRPr="005C1AE6" w:rsidRDefault="005464AE" w:rsidP="005464AE">
            <w:pPr>
              <w:rPr>
                <w:rFonts w:ascii="標楷體" w:eastAsia="標楷體" w:hAnsi="標楷體"/>
                <w:sz w:val="22"/>
              </w:rPr>
            </w:pPr>
            <w:r w:rsidRPr="005C1AE6">
              <w:rPr>
                <w:rFonts w:ascii="標楷體" w:eastAsia="標楷體" w:hAnsi="標楷體" w:hint="eastAsia"/>
                <w:sz w:val="22"/>
              </w:rPr>
              <w:t>進行專案報告，在任務中培養多項資訊能力，提高報告的品質。</w:t>
            </w:r>
          </w:p>
        </w:tc>
      </w:tr>
      <w:tr w:rsidR="005464AE" w:rsidRPr="005C1AE6" w14:paraId="5F3E8BAE" w14:textId="77777777" w:rsidTr="005464AE">
        <w:trPr>
          <w:jc w:val="center"/>
        </w:trPr>
        <w:tc>
          <w:tcPr>
            <w:tcW w:w="758" w:type="pct"/>
            <w:gridSpan w:val="2"/>
            <w:shd w:val="clear" w:color="auto" w:fill="D9D9D9" w:themeFill="background1" w:themeFillShade="D9"/>
            <w:vAlign w:val="center"/>
          </w:tcPr>
          <w:p w14:paraId="408FC4AE"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實施年級</w:t>
            </w:r>
          </w:p>
        </w:tc>
        <w:tc>
          <w:tcPr>
            <w:tcW w:w="1740" w:type="pct"/>
            <w:gridSpan w:val="3"/>
            <w:shd w:val="clear" w:color="auto" w:fill="auto"/>
          </w:tcPr>
          <w:p w14:paraId="66791BBA"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□一上□二上□三上■四上□五上□六上</w:t>
            </w:r>
          </w:p>
          <w:p w14:paraId="4F29AA93"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616" w:type="pct"/>
            <w:gridSpan w:val="2"/>
            <w:shd w:val="clear" w:color="auto" w:fill="auto"/>
            <w:vAlign w:val="center"/>
          </w:tcPr>
          <w:p w14:paraId="0C81BAD9"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節數</w:t>
            </w:r>
          </w:p>
        </w:tc>
        <w:tc>
          <w:tcPr>
            <w:tcW w:w="1886" w:type="pct"/>
            <w:gridSpan w:val="3"/>
            <w:shd w:val="clear" w:color="auto" w:fill="auto"/>
            <w:vAlign w:val="center"/>
          </w:tcPr>
          <w:p w14:paraId="67E9CA75"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四上 21節</w:t>
            </w:r>
          </w:p>
          <w:p w14:paraId="0F08CA1E"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四下20節</w:t>
            </w:r>
          </w:p>
        </w:tc>
      </w:tr>
      <w:tr w:rsidR="005464AE" w:rsidRPr="005C1AE6" w14:paraId="5874CA7E" w14:textId="77777777" w:rsidTr="005464AE">
        <w:trPr>
          <w:jc w:val="center"/>
        </w:trPr>
        <w:tc>
          <w:tcPr>
            <w:tcW w:w="758" w:type="pct"/>
            <w:gridSpan w:val="2"/>
            <w:shd w:val="clear" w:color="auto" w:fill="D9D9D9" w:themeFill="background1" w:themeFillShade="D9"/>
            <w:vAlign w:val="center"/>
          </w:tcPr>
          <w:p w14:paraId="7D81878C"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設計理念</w:t>
            </w:r>
          </w:p>
        </w:tc>
        <w:tc>
          <w:tcPr>
            <w:tcW w:w="4242" w:type="pct"/>
            <w:gridSpan w:val="8"/>
            <w:shd w:val="clear" w:color="auto" w:fill="auto"/>
          </w:tcPr>
          <w:p w14:paraId="6D39F0EE" w14:textId="77777777" w:rsidR="005464AE" w:rsidRPr="005C1AE6" w:rsidRDefault="005464AE" w:rsidP="005464AE">
            <w:pPr>
              <w:rPr>
                <w:rFonts w:ascii="標楷體" w:eastAsia="標楷體" w:hAnsi="標楷體"/>
              </w:rPr>
            </w:pPr>
            <w:r w:rsidRPr="005C1AE6">
              <w:rPr>
                <w:rFonts w:ascii="標楷體" w:eastAsia="標楷體" w:hAnsi="標楷體" w:hint="eastAsia"/>
              </w:rPr>
              <w:t>流利使用電腦。</w:t>
            </w:r>
          </w:p>
          <w:p w14:paraId="62DCCA07" w14:textId="77777777" w:rsidR="005464AE" w:rsidRPr="005C1AE6" w:rsidRDefault="005464AE" w:rsidP="005464AE">
            <w:pPr>
              <w:rPr>
                <w:rFonts w:ascii="標楷體" w:eastAsia="標楷體" w:hAnsi="標楷體"/>
              </w:rPr>
            </w:pPr>
            <w:r w:rsidRPr="005C1AE6">
              <w:rPr>
                <w:rFonts w:ascii="標楷體" w:eastAsia="標楷體" w:hAnsi="標楷體" w:hint="eastAsia"/>
              </w:rPr>
              <w:t>使用網路資源。</w:t>
            </w:r>
          </w:p>
          <w:p w14:paraId="4B3F5A37" w14:textId="77777777" w:rsidR="005464AE" w:rsidRPr="005C1AE6" w:rsidRDefault="005464AE" w:rsidP="005464AE">
            <w:pPr>
              <w:rPr>
                <w:rFonts w:ascii="標楷體" w:eastAsia="標楷體" w:hAnsi="標楷體"/>
                <w:sz w:val="16"/>
                <w:szCs w:val="16"/>
              </w:rPr>
            </w:pPr>
            <w:r w:rsidRPr="005C1AE6">
              <w:rPr>
                <w:rFonts w:ascii="標楷體" w:eastAsia="標楷體" w:hAnsi="標楷體" w:hint="eastAsia"/>
              </w:rPr>
              <w:t>與同學合作學習。</w:t>
            </w:r>
          </w:p>
        </w:tc>
      </w:tr>
      <w:tr w:rsidR="005464AE" w:rsidRPr="005C1AE6" w14:paraId="54599DF0" w14:textId="77777777" w:rsidTr="005464AE">
        <w:trPr>
          <w:jc w:val="center"/>
        </w:trPr>
        <w:tc>
          <w:tcPr>
            <w:tcW w:w="758" w:type="pct"/>
            <w:gridSpan w:val="2"/>
            <w:shd w:val="clear" w:color="auto" w:fill="D9D9D9" w:themeFill="background1" w:themeFillShade="D9"/>
            <w:vAlign w:val="center"/>
          </w:tcPr>
          <w:p w14:paraId="13892DCD"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核心素養</w:t>
            </w:r>
          </w:p>
          <w:p w14:paraId="10AEC5C7"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具體內涵</w:t>
            </w:r>
          </w:p>
        </w:tc>
        <w:tc>
          <w:tcPr>
            <w:tcW w:w="4242" w:type="pct"/>
            <w:gridSpan w:val="8"/>
            <w:shd w:val="clear" w:color="auto" w:fill="auto"/>
          </w:tcPr>
          <w:p w14:paraId="1BE60E87"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E2使用資訊科技解決生活中簡單的問題</w:t>
            </w:r>
          </w:p>
          <w:p w14:paraId="63C82376"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E5使用資訊科技與他人合作產出想法與作品</w:t>
            </w:r>
          </w:p>
          <w:p w14:paraId="10055E94"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E8認識基本的數位資源整裡方法</w:t>
            </w:r>
          </w:p>
          <w:p w14:paraId="390A1F2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E12瞭解並遵守資訊倫理與使用資訊科技的相關規範</w:t>
            </w:r>
          </w:p>
        </w:tc>
      </w:tr>
      <w:tr w:rsidR="005464AE" w:rsidRPr="005C1AE6" w14:paraId="3761597A" w14:textId="77777777" w:rsidTr="005464AE">
        <w:trPr>
          <w:trHeight w:val="564"/>
          <w:jc w:val="center"/>
        </w:trPr>
        <w:tc>
          <w:tcPr>
            <w:tcW w:w="758" w:type="pct"/>
            <w:gridSpan w:val="2"/>
            <w:vMerge w:val="restart"/>
            <w:shd w:val="clear" w:color="auto" w:fill="D9D9D9" w:themeFill="background1" w:themeFillShade="D9"/>
            <w:vAlign w:val="center"/>
          </w:tcPr>
          <w:p w14:paraId="0D0CF5AE"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4539C07E"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學習表現</w:t>
            </w:r>
          </w:p>
        </w:tc>
        <w:tc>
          <w:tcPr>
            <w:tcW w:w="4006" w:type="pct"/>
            <w:gridSpan w:val="7"/>
            <w:shd w:val="clear" w:color="auto" w:fill="auto"/>
            <w:vAlign w:val="center"/>
          </w:tcPr>
          <w:p w14:paraId="539A8906" w14:textId="77777777" w:rsidR="005464AE" w:rsidRPr="005C1AE6" w:rsidRDefault="005464AE" w:rsidP="005464AE">
            <w:pPr>
              <w:rPr>
                <w:rFonts w:ascii="標楷體" w:eastAsia="標楷體" w:hAnsi="標楷體"/>
              </w:rPr>
            </w:pPr>
            <w:r w:rsidRPr="005C1AE6">
              <w:rPr>
                <w:rFonts w:ascii="標楷體" w:eastAsia="標楷體" w:hAnsi="標楷體" w:hint="eastAsia"/>
              </w:rPr>
              <w:t>製作功課表</w:t>
            </w:r>
          </w:p>
          <w:p w14:paraId="6A87908E" w14:textId="77777777" w:rsidR="005464AE" w:rsidRPr="005C1AE6" w:rsidRDefault="005464AE" w:rsidP="005464AE">
            <w:pPr>
              <w:rPr>
                <w:rFonts w:ascii="標楷體" w:eastAsia="標楷體" w:hAnsi="標楷體"/>
              </w:rPr>
            </w:pPr>
            <w:r w:rsidRPr="005C1AE6">
              <w:rPr>
                <w:rFonts w:ascii="標楷體" w:eastAsia="標楷體" w:hAnsi="標楷體" w:hint="eastAsia"/>
              </w:rPr>
              <w:t>登入GM帳號</w:t>
            </w:r>
          </w:p>
          <w:p w14:paraId="6DC18E92" w14:textId="77777777" w:rsidR="005464AE" w:rsidRPr="005C1AE6" w:rsidRDefault="005464AE" w:rsidP="005464AE">
            <w:pPr>
              <w:rPr>
                <w:rFonts w:ascii="標楷體" w:eastAsia="標楷體" w:hAnsi="標楷體"/>
              </w:rPr>
            </w:pPr>
            <w:r w:rsidRPr="005C1AE6">
              <w:rPr>
                <w:rFonts w:ascii="標楷體" w:eastAsia="標楷體" w:hAnsi="標楷體" w:hint="eastAsia"/>
              </w:rPr>
              <w:t>管理檔案</w:t>
            </w:r>
          </w:p>
          <w:p w14:paraId="358761F6" w14:textId="77777777" w:rsidR="005464AE" w:rsidRPr="005C1AE6" w:rsidRDefault="005464AE" w:rsidP="005464AE">
            <w:pPr>
              <w:rPr>
                <w:rFonts w:ascii="標楷體" w:eastAsia="標楷體" w:hAnsi="標楷體"/>
              </w:rPr>
            </w:pPr>
            <w:r w:rsidRPr="005C1AE6">
              <w:rPr>
                <w:rFonts w:ascii="標楷體" w:eastAsia="標楷體" w:hAnsi="標楷體" w:hint="eastAsia"/>
              </w:rPr>
              <w:t>操作VR設備</w:t>
            </w:r>
          </w:p>
          <w:p w14:paraId="25C5FC00" w14:textId="77777777" w:rsidR="005464AE" w:rsidRPr="005C1AE6" w:rsidRDefault="005464AE" w:rsidP="005464AE">
            <w:pPr>
              <w:rPr>
                <w:rFonts w:ascii="標楷體" w:eastAsia="標楷體" w:hAnsi="標楷體"/>
              </w:rPr>
            </w:pPr>
            <w:r w:rsidRPr="005C1AE6">
              <w:rPr>
                <w:rFonts w:ascii="標楷體" w:eastAsia="標楷體" w:hAnsi="標楷體" w:hint="eastAsia"/>
              </w:rPr>
              <w:t>編輯PPT並展示</w:t>
            </w:r>
          </w:p>
        </w:tc>
      </w:tr>
      <w:tr w:rsidR="005464AE" w:rsidRPr="005C1AE6" w14:paraId="1F67D0C2" w14:textId="77777777" w:rsidTr="005464AE">
        <w:trPr>
          <w:trHeight w:val="675"/>
          <w:jc w:val="center"/>
        </w:trPr>
        <w:tc>
          <w:tcPr>
            <w:tcW w:w="758" w:type="pct"/>
            <w:gridSpan w:val="2"/>
            <w:vMerge/>
            <w:shd w:val="clear" w:color="auto" w:fill="D9D9D9" w:themeFill="background1" w:themeFillShade="D9"/>
          </w:tcPr>
          <w:p w14:paraId="2CB2701E" w14:textId="77777777" w:rsidR="005464AE" w:rsidRPr="005C1AE6" w:rsidRDefault="005464AE" w:rsidP="005464AE">
            <w:pPr>
              <w:rPr>
                <w:rFonts w:ascii="標楷體" w:eastAsia="標楷體" w:hAnsi="標楷體"/>
              </w:rPr>
            </w:pPr>
          </w:p>
        </w:tc>
        <w:tc>
          <w:tcPr>
            <w:tcW w:w="236" w:type="pct"/>
            <w:shd w:val="clear" w:color="auto" w:fill="auto"/>
            <w:vAlign w:val="center"/>
          </w:tcPr>
          <w:p w14:paraId="5483FDB9"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學習內容</w:t>
            </w:r>
          </w:p>
        </w:tc>
        <w:tc>
          <w:tcPr>
            <w:tcW w:w="4006" w:type="pct"/>
            <w:gridSpan w:val="7"/>
            <w:shd w:val="clear" w:color="auto" w:fill="auto"/>
            <w:vAlign w:val="center"/>
          </w:tcPr>
          <w:p w14:paraId="66A97F57"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使用文件編輯功課表</w:t>
            </w:r>
          </w:p>
          <w:p w14:paraId="0F872458"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登入GM帳號使用GOOGLE服務</w:t>
            </w:r>
          </w:p>
          <w:p w14:paraId="4E8A017C"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使用VR設備操作課程APP</w:t>
            </w:r>
          </w:p>
        </w:tc>
      </w:tr>
      <w:tr w:rsidR="005464AE" w:rsidRPr="005C1AE6" w14:paraId="2A6ACBEF" w14:textId="77777777" w:rsidTr="005464AE">
        <w:trPr>
          <w:jc w:val="center"/>
        </w:trPr>
        <w:tc>
          <w:tcPr>
            <w:tcW w:w="758" w:type="pct"/>
            <w:gridSpan w:val="2"/>
            <w:shd w:val="clear" w:color="auto" w:fill="D9D9D9" w:themeFill="background1" w:themeFillShade="D9"/>
            <w:vAlign w:val="center"/>
          </w:tcPr>
          <w:p w14:paraId="6CC06CBA"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課程目標</w:t>
            </w:r>
          </w:p>
        </w:tc>
        <w:tc>
          <w:tcPr>
            <w:tcW w:w="4242" w:type="pct"/>
            <w:gridSpan w:val="8"/>
            <w:shd w:val="clear" w:color="auto" w:fill="auto"/>
          </w:tcPr>
          <w:p w14:paraId="2D181C00" w14:textId="77777777" w:rsidR="005464AE" w:rsidRPr="005C1AE6" w:rsidRDefault="005464AE" w:rsidP="005464AE">
            <w:pPr>
              <w:spacing w:line="240" w:lineRule="exact"/>
              <w:rPr>
                <w:rFonts w:ascii="標楷體" w:eastAsia="標楷體" w:hAnsi="標楷體"/>
                <w:szCs w:val="20"/>
              </w:rPr>
            </w:pPr>
            <w:r w:rsidRPr="005C1AE6">
              <w:rPr>
                <w:rFonts w:ascii="標楷體" w:eastAsia="標楷體" w:hAnsi="標楷體" w:hint="eastAsia"/>
                <w:szCs w:val="20"/>
              </w:rPr>
              <w:t>製作自己的功課表</w:t>
            </w:r>
          </w:p>
          <w:p w14:paraId="10F6EC5E" w14:textId="77777777" w:rsidR="005464AE" w:rsidRPr="005C1AE6" w:rsidRDefault="005464AE" w:rsidP="005464AE">
            <w:pPr>
              <w:spacing w:line="240" w:lineRule="exact"/>
              <w:rPr>
                <w:rFonts w:ascii="標楷體" w:eastAsia="標楷體" w:hAnsi="標楷體"/>
                <w:szCs w:val="20"/>
              </w:rPr>
            </w:pPr>
            <w:r w:rsidRPr="005C1AE6">
              <w:rPr>
                <w:rFonts w:ascii="標楷體" w:eastAsia="標楷體" w:hAnsi="標楷體" w:hint="eastAsia"/>
                <w:szCs w:val="20"/>
              </w:rPr>
              <w:t>習慣登入自己的帳號</w:t>
            </w:r>
          </w:p>
          <w:p w14:paraId="6BD686BF" w14:textId="77777777" w:rsidR="005464AE" w:rsidRPr="005C1AE6" w:rsidRDefault="005464AE" w:rsidP="005464AE">
            <w:pPr>
              <w:spacing w:line="240" w:lineRule="exact"/>
              <w:rPr>
                <w:rFonts w:ascii="標楷體" w:eastAsia="標楷體" w:hAnsi="標楷體"/>
                <w:szCs w:val="20"/>
              </w:rPr>
            </w:pPr>
            <w:r w:rsidRPr="005C1AE6">
              <w:rPr>
                <w:rFonts w:ascii="標楷體" w:eastAsia="標楷體" w:hAnsi="標楷體" w:hint="eastAsia"/>
                <w:szCs w:val="20"/>
              </w:rPr>
              <w:t>使用GOOGLE服務解決問題，與同學分享文件</w:t>
            </w:r>
          </w:p>
          <w:p w14:paraId="1FFC3ADC" w14:textId="77777777" w:rsidR="005464AE" w:rsidRPr="005C1AE6" w:rsidRDefault="005464AE" w:rsidP="005464AE">
            <w:pPr>
              <w:spacing w:line="240" w:lineRule="exact"/>
              <w:rPr>
                <w:rFonts w:ascii="標楷體" w:eastAsia="標楷體" w:hAnsi="標楷體"/>
                <w:szCs w:val="20"/>
              </w:rPr>
            </w:pPr>
            <w:r w:rsidRPr="005C1AE6">
              <w:rPr>
                <w:rFonts w:ascii="標楷體" w:eastAsia="標楷體" w:hAnsi="標楷體" w:hint="eastAsia"/>
                <w:szCs w:val="20"/>
              </w:rPr>
              <w:t>操作VR設備進行自學</w:t>
            </w:r>
          </w:p>
        </w:tc>
      </w:tr>
      <w:tr w:rsidR="005464AE" w:rsidRPr="005C1AE6" w14:paraId="7DDCE50A" w14:textId="77777777" w:rsidTr="005464AE">
        <w:trPr>
          <w:trHeight w:val="730"/>
          <w:jc w:val="center"/>
        </w:trPr>
        <w:tc>
          <w:tcPr>
            <w:tcW w:w="758" w:type="pct"/>
            <w:gridSpan w:val="2"/>
            <w:shd w:val="clear" w:color="auto" w:fill="D9D9D9" w:themeFill="background1" w:themeFillShade="D9"/>
          </w:tcPr>
          <w:p w14:paraId="5E1E6AA3"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表現任務</w:t>
            </w:r>
          </w:p>
          <w:p w14:paraId="4FEDCEBF" w14:textId="77777777" w:rsidR="005464AE" w:rsidRPr="005C1AE6" w:rsidRDefault="005464AE" w:rsidP="005464AE">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2" w:type="pct"/>
            <w:gridSpan w:val="8"/>
            <w:shd w:val="clear" w:color="auto" w:fill="auto"/>
            <w:vAlign w:val="center"/>
          </w:tcPr>
          <w:p w14:paraId="712165ED"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完成功課表</w:t>
            </w:r>
          </w:p>
          <w:p w14:paraId="29502E8F"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與同學共同編輯PPT</w:t>
            </w:r>
          </w:p>
          <w:p w14:paraId="0416E85D"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使用IPAD瀏覽雲端資料</w:t>
            </w:r>
          </w:p>
        </w:tc>
      </w:tr>
      <w:tr w:rsidR="005464AE" w:rsidRPr="005C1AE6" w14:paraId="3241FC57" w14:textId="77777777" w:rsidTr="005464AE">
        <w:trPr>
          <w:jc w:val="center"/>
        </w:trPr>
        <w:tc>
          <w:tcPr>
            <w:tcW w:w="758" w:type="pct"/>
            <w:gridSpan w:val="2"/>
            <w:shd w:val="clear" w:color="auto" w:fill="D9D9D9" w:themeFill="background1" w:themeFillShade="D9"/>
            <w:vAlign w:val="center"/>
          </w:tcPr>
          <w:p w14:paraId="1E4BA5C0"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學習進度週次/節</w:t>
            </w:r>
          </w:p>
        </w:tc>
        <w:tc>
          <w:tcPr>
            <w:tcW w:w="882" w:type="pct"/>
            <w:gridSpan w:val="2"/>
            <w:shd w:val="clear" w:color="auto" w:fill="auto"/>
            <w:vAlign w:val="center"/>
          </w:tcPr>
          <w:p w14:paraId="572266A1"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單元/子題</w:t>
            </w:r>
          </w:p>
        </w:tc>
        <w:tc>
          <w:tcPr>
            <w:tcW w:w="1618" w:type="pct"/>
            <w:gridSpan w:val="4"/>
            <w:shd w:val="clear" w:color="auto" w:fill="auto"/>
            <w:vAlign w:val="center"/>
          </w:tcPr>
          <w:p w14:paraId="5DC80AF3"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shd w:val="clear" w:color="auto" w:fill="auto"/>
            <w:vAlign w:val="center"/>
          </w:tcPr>
          <w:p w14:paraId="5E58EBA9"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議題</w:t>
            </w:r>
          </w:p>
        </w:tc>
        <w:tc>
          <w:tcPr>
            <w:tcW w:w="1262" w:type="pct"/>
            <w:shd w:val="clear" w:color="auto" w:fill="auto"/>
            <w:vAlign w:val="center"/>
          </w:tcPr>
          <w:p w14:paraId="14559501"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檢核點(形成性評量)</w:t>
            </w:r>
          </w:p>
        </w:tc>
      </w:tr>
      <w:tr w:rsidR="005464AE" w:rsidRPr="005C1AE6" w14:paraId="5D7C31DF" w14:textId="77777777" w:rsidTr="005464AE">
        <w:trPr>
          <w:jc w:val="center"/>
        </w:trPr>
        <w:tc>
          <w:tcPr>
            <w:tcW w:w="282" w:type="pct"/>
            <w:vMerge w:val="restart"/>
            <w:shd w:val="clear" w:color="auto" w:fill="D9D9D9" w:themeFill="background1" w:themeFillShade="D9"/>
            <w:textDirection w:val="tbRlV"/>
            <w:vAlign w:val="center"/>
          </w:tcPr>
          <w:p w14:paraId="287A5931" w14:textId="77777777" w:rsidR="005464AE" w:rsidRPr="005C1AE6" w:rsidRDefault="005464AE" w:rsidP="005464AE">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6" w:type="pct"/>
            <w:shd w:val="clear" w:color="auto" w:fill="D9D9D9" w:themeFill="background1" w:themeFillShade="D9"/>
            <w:vAlign w:val="center"/>
          </w:tcPr>
          <w:p w14:paraId="78BC807E"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w:t>
            </w:r>
          </w:p>
        </w:tc>
        <w:tc>
          <w:tcPr>
            <w:tcW w:w="882" w:type="pct"/>
            <w:gridSpan w:val="2"/>
            <w:shd w:val="clear" w:color="auto" w:fill="auto"/>
            <w:vAlign w:val="center"/>
          </w:tcPr>
          <w:p w14:paraId="729A5DDA" w14:textId="77777777" w:rsidR="005464AE" w:rsidRPr="005C1AE6" w:rsidRDefault="005464AE" w:rsidP="005464AE">
            <w:pPr>
              <w:rPr>
                <w:rFonts w:eastAsia="標楷體"/>
              </w:rPr>
            </w:pPr>
            <w:r w:rsidRPr="005C1AE6">
              <w:rPr>
                <w:rFonts w:eastAsia="標楷體" w:hint="eastAsia"/>
              </w:rPr>
              <w:t>準備週</w:t>
            </w:r>
          </w:p>
          <w:p w14:paraId="270F6C9B" w14:textId="77777777" w:rsidR="005464AE" w:rsidRPr="005C1AE6" w:rsidRDefault="005464AE" w:rsidP="005464AE">
            <w:pPr>
              <w:rPr>
                <w:rFonts w:ascii="標楷體" w:eastAsia="標楷體" w:hAnsi="標楷體"/>
              </w:rPr>
            </w:pPr>
            <w:r w:rsidRPr="005C1AE6">
              <w:rPr>
                <w:rFonts w:eastAsia="標楷體" w:hint="eastAsia"/>
              </w:rPr>
              <w:t>我的功課表</w:t>
            </w:r>
          </w:p>
        </w:tc>
        <w:tc>
          <w:tcPr>
            <w:tcW w:w="1618" w:type="pct"/>
            <w:gridSpan w:val="4"/>
            <w:shd w:val="clear" w:color="auto" w:fill="auto"/>
            <w:vAlign w:val="center"/>
          </w:tcPr>
          <w:p w14:paraId="15C64C41"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學期課程說明</w:t>
            </w:r>
          </w:p>
        </w:tc>
        <w:tc>
          <w:tcPr>
            <w:tcW w:w="480" w:type="pct"/>
            <w:shd w:val="clear" w:color="auto" w:fill="auto"/>
            <w:vAlign w:val="center"/>
          </w:tcPr>
          <w:p w14:paraId="73681A33"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BC20664"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登入GM帳號開啟文件</w:t>
            </w:r>
          </w:p>
        </w:tc>
      </w:tr>
      <w:tr w:rsidR="005464AE" w:rsidRPr="005C1AE6" w14:paraId="4C48E4D1" w14:textId="77777777" w:rsidTr="005464AE">
        <w:trPr>
          <w:jc w:val="center"/>
        </w:trPr>
        <w:tc>
          <w:tcPr>
            <w:tcW w:w="282" w:type="pct"/>
            <w:vMerge/>
            <w:shd w:val="clear" w:color="auto" w:fill="D9D9D9" w:themeFill="background1" w:themeFillShade="D9"/>
            <w:vAlign w:val="center"/>
          </w:tcPr>
          <w:p w14:paraId="0092287C"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0227C2D1"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2</w:t>
            </w:r>
          </w:p>
        </w:tc>
        <w:tc>
          <w:tcPr>
            <w:tcW w:w="882" w:type="pct"/>
            <w:gridSpan w:val="2"/>
            <w:shd w:val="clear" w:color="auto" w:fill="auto"/>
            <w:vAlign w:val="center"/>
          </w:tcPr>
          <w:p w14:paraId="4A696E05" w14:textId="77777777" w:rsidR="005464AE" w:rsidRPr="005C1AE6" w:rsidRDefault="005464AE" w:rsidP="005464AE">
            <w:pPr>
              <w:rPr>
                <w:rFonts w:ascii="標楷體" w:eastAsia="標楷體" w:hAnsi="標楷體"/>
              </w:rPr>
            </w:pPr>
            <w:r w:rsidRPr="005C1AE6">
              <w:rPr>
                <w:rFonts w:eastAsia="標楷體" w:hint="eastAsia"/>
              </w:rPr>
              <w:t>我的功課表</w:t>
            </w:r>
          </w:p>
        </w:tc>
        <w:tc>
          <w:tcPr>
            <w:tcW w:w="1618" w:type="pct"/>
            <w:gridSpan w:val="4"/>
            <w:shd w:val="clear" w:color="auto" w:fill="auto"/>
            <w:vAlign w:val="center"/>
          </w:tcPr>
          <w:p w14:paraId="49AE8D9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利用GOOGLE文件製作課表</w:t>
            </w:r>
          </w:p>
        </w:tc>
        <w:tc>
          <w:tcPr>
            <w:tcW w:w="480" w:type="pct"/>
            <w:shd w:val="clear" w:color="auto" w:fill="auto"/>
            <w:vAlign w:val="center"/>
          </w:tcPr>
          <w:p w14:paraId="487ACE4B"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A48F76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登入GM帳號開啟文件</w:t>
            </w:r>
          </w:p>
        </w:tc>
      </w:tr>
      <w:tr w:rsidR="005464AE" w:rsidRPr="005C1AE6" w14:paraId="5B6D6206" w14:textId="77777777" w:rsidTr="005464AE">
        <w:trPr>
          <w:jc w:val="center"/>
        </w:trPr>
        <w:tc>
          <w:tcPr>
            <w:tcW w:w="282" w:type="pct"/>
            <w:vMerge/>
            <w:shd w:val="clear" w:color="auto" w:fill="D9D9D9" w:themeFill="background1" w:themeFillShade="D9"/>
            <w:vAlign w:val="center"/>
          </w:tcPr>
          <w:p w14:paraId="237F0610"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5B184903"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3</w:t>
            </w:r>
          </w:p>
        </w:tc>
        <w:tc>
          <w:tcPr>
            <w:tcW w:w="882" w:type="pct"/>
            <w:gridSpan w:val="2"/>
            <w:shd w:val="clear" w:color="auto" w:fill="auto"/>
            <w:vAlign w:val="center"/>
          </w:tcPr>
          <w:p w14:paraId="4DB5D094" w14:textId="77777777" w:rsidR="005464AE" w:rsidRPr="005C1AE6" w:rsidRDefault="005464AE" w:rsidP="005464AE">
            <w:pPr>
              <w:rPr>
                <w:rFonts w:ascii="標楷體" w:eastAsia="標楷體" w:hAnsi="標楷體"/>
              </w:rPr>
            </w:pPr>
            <w:r w:rsidRPr="005C1AE6">
              <w:rPr>
                <w:rFonts w:eastAsia="標楷體" w:hint="eastAsia"/>
              </w:rPr>
              <w:t>瀏覽器與搜尋</w:t>
            </w:r>
          </w:p>
        </w:tc>
        <w:tc>
          <w:tcPr>
            <w:tcW w:w="1618" w:type="pct"/>
            <w:gridSpan w:val="4"/>
            <w:shd w:val="clear" w:color="auto" w:fill="auto"/>
            <w:vAlign w:val="center"/>
          </w:tcPr>
          <w:p w14:paraId="530FAB76"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利用瀏覽器搜尋圖片</w:t>
            </w:r>
          </w:p>
          <w:p w14:paraId="1B31A4B6"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檢視圖片的大小和品質</w:t>
            </w:r>
          </w:p>
        </w:tc>
        <w:tc>
          <w:tcPr>
            <w:tcW w:w="480" w:type="pct"/>
            <w:shd w:val="clear" w:color="auto" w:fill="auto"/>
            <w:vAlign w:val="center"/>
          </w:tcPr>
          <w:p w14:paraId="5A88A199"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6AC4F5C"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搜尋並下載圖片</w:t>
            </w:r>
          </w:p>
        </w:tc>
      </w:tr>
      <w:tr w:rsidR="005464AE" w:rsidRPr="005C1AE6" w14:paraId="0DA6A209" w14:textId="77777777" w:rsidTr="005464AE">
        <w:trPr>
          <w:jc w:val="center"/>
        </w:trPr>
        <w:tc>
          <w:tcPr>
            <w:tcW w:w="282" w:type="pct"/>
            <w:vMerge/>
            <w:shd w:val="clear" w:color="auto" w:fill="D9D9D9" w:themeFill="background1" w:themeFillShade="D9"/>
            <w:vAlign w:val="center"/>
          </w:tcPr>
          <w:p w14:paraId="0E5665B6"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2388AF51"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4</w:t>
            </w:r>
          </w:p>
        </w:tc>
        <w:tc>
          <w:tcPr>
            <w:tcW w:w="882" w:type="pct"/>
            <w:gridSpan w:val="2"/>
            <w:shd w:val="clear" w:color="auto" w:fill="auto"/>
            <w:vAlign w:val="center"/>
          </w:tcPr>
          <w:p w14:paraId="4DBA72BE" w14:textId="77777777" w:rsidR="005464AE" w:rsidRPr="005C1AE6" w:rsidRDefault="005464AE" w:rsidP="005464AE">
            <w:pPr>
              <w:rPr>
                <w:rFonts w:eastAsia="標楷體"/>
              </w:rPr>
            </w:pPr>
            <w:r w:rsidRPr="005C1AE6">
              <w:rPr>
                <w:rFonts w:eastAsia="標楷體" w:hint="eastAsia"/>
              </w:rPr>
              <w:t>下載與存檔</w:t>
            </w:r>
          </w:p>
          <w:p w14:paraId="04D0C555" w14:textId="77777777" w:rsidR="005464AE" w:rsidRPr="005C1AE6" w:rsidRDefault="005464AE" w:rsidP="005464AE">
            <w:pPr>
              <w:rPr>
                <w:rFonts w:ascii="標楷體" w:eastAsia="標楷體" w:hAnsi="標楷體"/>
              </w:rPr>
            </w:pPr>
            <w:r w:rsidRPr="005C1AE6">
              <w:rPr>
                <w:rFonts w:eastAsia="標楷體" w:hint="eastAsia"/>
              </w:rPr>
              <w:t>雲端</w:t>
            </w:r>
          </w:p>
        </w:tc>
        <w:tc>
          <w:tcPr>
            <w:tcW w:w="1618" w:type="pct"/>
            <w:gridSpan w:val="4"/>
            <w:shd w:val="clear" w:color="auto" w:fill="auto"/>
            <w:vAlign w:val="center"/>
          </w:tcPr>
          <w:p w14:paraId="582F0D5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登入GM帳號信箱</w:t>
            </w:r>
          </w:p>
          <w:p w14:paraId="201FBD0A"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儲存圖片分門別類放到雲端硬碟</w:t>
            </w:r>
          </w:p>
        </w:tc>
        <w:tc>
          <w:tcPr>
            <w:tcW w:w="480" w:type="pct"/>
            <w:shd w:val="clear" w:color="auto" w:fill="auto"/>
            <w:vAlign w:val="center"/>
          </w:tcPr>
          <w:p w14:paraId="7CA3FAD3"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9DA7AD2"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儲存下載圖片</w:t>
            </w:r>
          </w:p>
        </w:tc>
      </w:tr>
      <w:tr w:rsidR="005464AE" w:rsidRPr="005C1AE6" w14:paraId="5D10BEFA" w14:textId="77777777" w:rsidTr="005464AE">
        <w:trPr>
          <w:jc w:val="center"/>
        </w:trPr>
        <w:tc>
          <w:tcPr>
            <w:tcW w:w="282" w:type="pct"/>
            <w:vMerge/>
            <w:shd w:val="clear" w:color="auto" w:fill="D9D9D9" w:themeFill="background1" w:themeFillShade="D9"/>
            <w:vAlign w:val="center"/>
          </w:tcPr>
          <w:p w14:paraId="4CA2DB48"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1EC332D9"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5</w:t>
            </w:r>
          </w:p>
        </w:tc>
        <w:tc>
          <w:tcPr>
            <w:tcW w:w="882" w:type="pct"/>
            <w:gridSpan w:val="2"/>
            <w:shd w:val="clear" w:color="auto" w:fill="auto"/>
            <w:vAlign w:val="center"/>
          </w:tcPr>
          <w:p w14:paraId="41827291" w14:textId="77777777" w:rsidR="005464AE" w:rsidRPr="005C1AE6" w:rsidRDefault="005464AE" w:rsidP="005464AE">
            <w:pPr>
              <w:rPr>
                <w:rFonts w:eastAsia="標楷體"/>
              </w:rPr>
            </w:pPr>
            <w:r w:rsidRPr="005C1AE6">
              <w:rPr>
                <w:rFonts w:eastAsia="標楷體" w:hint="eastAsia"/>
              </w:rPr>
              <w:t>下載與存檔</w:t>
            </w:r>
          </w:p>
          <w:p w14:paraId="4472064F" w14:textId="77777777" w:rsidR="005464AE" w:rsidRPr="005C1AE6" w:rsidRDefault="005464AE" w:rsidP="005464AE">
            <w:pPr>
              <w:rPr>
                <w:rFonts w:ascii="標楷體" w:eastAsia="標楷體" w:hAnsi="標楷體"/>
              </w:rPr>
            </w:pPr>
            <w:r w:rsidRPr="005C1AE6">
              <w:rPr>
                <w:rFonts w:eastAsia="標楷體" w:hint="eastAsia"/>
              </w:rPr>
              <w:t>雲端</w:t>
            </w:r>
          </w:p>
        </w:tc>
        <w:tc>
          <w:tcPr>
            <w:tcW w:w="1618" w:type="pct"/>
            <w:gridSpan w:val="4"/>
            <w:shd w:val="clear" w:color="auto" w:fill="auto"/>
            <w:vAlign w:val="center"/>
          </w:tcPr>
          <w:p w14:paraId="6568D22C"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登入GM帳號信箱</w:t>
            </w:r>
          </w:p>
          <w:p w14:paraId="0153DB26"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儲存圖片分門別類放到雲端硬碟</w:t>
            </w:r>
          </w:p>
        </w:tc>
        <w:tc>
          <w:tcPr>
            <w:tcW w:w="480" w:type="pct"/>
            <w:shd w:val="clear" w:color="auto" w:fill="auto"/>
            <w:vAlign w:val="center"/>
          </w:tcPr>
          <w:p w14:paraId="090AE945"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2A3B2D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儲存下載圖片</w:t>
            </w:r>
          </w:p>
        </w:tc>
      </w:tr>
      <w:tr w:rsidR="005464AE" w:rsidRPr="005C1AE6" w14:paraId="04522C07" w14:textId="77777777" w:rsidTr="005464AE">
        <w:trPr>
          <w:jc w:val="center"/>
        </w:trPr>
        <w:tc>
          <w:tcPr>
            <w:tcW w:w="282" w:type="pct"/>
            <w:vMerge/>
            <w:shd w:val="clear" w:color="auto" w:fill="D9D9D9" w:themeFill="background1" w:themeFillShade="D9"/>
            <w:vAlign w:val="center"/>
          </w:tcPr>
          <w:p w14:paraId="667B6F59"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286B9F6C"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6</w:t>
            </w:r>
          </w:p>
        </w:tc>
        <w:tc>
          <w:tcPr>
            <w:tcW w:w="882" w:type="pct"/>
            <w:gridSpan w:val="2"/>
            <w:shd w:val="clear" w:color="auto" w:fill="auto"/>
            <w:vAlign w:val="center"/>
          </w:tcPr>
          <w:p w14:paraId="43CFAFE7" w14:textId="77777777" w:rsidR="005464AE" w:rsidRPr="005C1AE6" w:rsidRDefault="005464AE" w:rsidP="005464AE">
            <w:pPr>
              <w:rPr>
                <w:rFonts w:eastAsia="標楷體"/>
              </w:rPr>
            </w:pPr>
            <w:r w:rsidRPr="005C1AE6">
              <w:rPr>
                <w:rFonts w:eastAsia="標楷體" w:hint="eastAsia"/>
              </w:rPr>
              <w:t>開始功能表</w:t>
            </w:r>
          </w:p>
          <w:p w14:paraId="119BF734" w14:textId="77777777" w:rsidR="005464AE" w:rsidRPr="005C1AE6" w:rsidRDefault="005464AE" w:rsidP="005464AE">
            <w:pPr>
              <w:rPr>
                <w:rFonts w:ascii="標楷體" w:eastAsia="標楷體" w:hAnsi="標楷體"/>
              </w:rPr>
            </w:pPr>
            <w:r w:rsidRPr="005C1AE6">
              <w:rPr>
                <w:rFonts w:eastAsia="標楷體" w:hint="eastAsia"/>
              </w:rPr>
              <w:t>釘選動態磚</w:t>
            </w:r>
          </w:p>
        </w:tc>
        <w:tc>
          <w:tcPr>
            <w:tcW w:w="1618" w:type="pct"/>
            <w:gridSpan w:val="4"/>
            <w:shd w:val="clear" w:color="auto" w:fill="auto"/>
            <w:vAlign w:val="center"/>
          </w:tcPr>
          <w:p w14:paraId="276747E7"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開啟WINDOWS11開始功能表</w:t>
            </w:r>
          </w:p>
          <w:p w14:paraId="403E43BB"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將需要的程式、功能釘選在動態磚</w:t>
            </w:r>
          </w:p>
        </w:tc>
        <w:tc>
          <w:tcPr>
            <w:tcW w:w="480" w:type="pct"/>
            <w:shd w:val="clear" w:color="auto" w:fill="auto"/>
            <w:vAlign w:val="center"/>
          </w:tcPr>
          <w:p w14:paraId="2FB93C78"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05191C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釘選動態磚</w:t>
            </w:r>
          </w:p>
        </w:tc>
      </w:tr>
      <w:tr w:rsidR="005464AE" w:rsidRPr="005C1AE6" w14:paraId="41F5C89E" w14:textId="77777777" w:rsidTr="005464AE">
        <w:trPr>
          <w:jc w:val="center"/>
        </w:trPr>
        <w:tc>
          <w:tcPr>
            <w:tcW w:w="282" w:type="pct"/>
            <w:vMerge/>
            <w:shd w:val="clear" w:color="auto" w:fill="D9D9D9" w:themeFill="background1" w:themeFillShade="D9"/>
            <w:vAlign w:val="center"/>
          </w:tcPr>
          <w:p w14:paraId="5F6FCCF3"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5F168042"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7</w:t>
            </w:r>
          </w:p>
        </w:tc>
        <w:tc>
          <w:tcPr>
            <w:tcW w:w="882" w:type="pct"/>
            <w:gridSpan w:val="2"/>
            <w:shd w:val="clear" w:color="auto" w:fill="auto"/>
            <w:vAlign w:val="center"/>
          </w:tcPr>
          <w:p w14:paraId="7D435916" w14:textId="77777777" w:rsidR="005464AE" w:rsidRPr="005C1AE6" w:rsidRDefault="005464AE" w:rsidP="005464AE">
            <w:pPr>
              <w:rPr>
                <w:rFonts w:eastAsia="標楷體"/>
              </w:rPr>
            </w:pPr>
            <w:r w:rsidRPr="005C1AE6">
              <w:rPr>
                <w:rFonts w:eastAsia="標楷體" w:hint="eastAsia"/>
              </w:rPr>
              <w:t>小算盤</w:t>
            </w:r>
          </w:p>
          <w:p w14:paraId="1BBD9D87" w14:textId="77777777" w:rsidR="005464AE" w:rsidRPr="005C1AE6" w:rsidRDefault="005464AE" w:rsidP="005464AE">
            <w:pPr>
              <w:rPr>
                <w:rFonts w:ascii="標楷體" w:eastAsia="標楷體" w:hAnsi="標楷體"/>
              </w:rPr>
            </w:pPr>
            <w:r w:rsidRPr="005C1AE6">
              <w:rPr>
                <w:rFonts w:eastAsia="標楷體" w:hint="eastAsia"/>
              </w:rPr>
              <w:t>記事本</w:t>
            </w:r>
          </w:p>
        </w:tc>
        <w:tc>
          <w:tcPr>
            <w:tcW w:w="1618" w:type="pct"/>
            <w:gridSpan w:val="4"/>
            <w:shd w:val="clear" w:color="auto" w:fill="auto"/>
            <w:vAlign w:val="center"/>
          </w:tcPr>
          <w:p w14:paraId="5450F352"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應用程式使用教學</w:t>
            </w:r>
          </w:p>
          <w:p w14:paraId="4093823B"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釘選在動態磚/工作列上</w:t>
            </w:r>
          </w:p>
        </w:tc>
        <w:tc>
          <w:tcPr>
            <w:tcW w:w="480" w:type="pct"/>
            <w:shd w:val="clear" w:color="auto" w:fill="auto"/>
            <w:vAlign w:val="center"/>
          </w:tcPr>
          <w:p w14:paraId="75F7EB6B"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30F6DD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釘選軟體</w:t>
            </w:r>
          </w:p>
        </w:tc>
      </w:tr>
      <w:tr w:rsidR="005464AE" w:rsidRPr="005C1AE6" w14:paraId="1D9FCE6F" w14:textId="77777777" w:rsidTr="005464AE">
        <w:trPr>
          <w:jc w:val="center"/>
        </w:trPr>
        <w:tc>
          <w:tcPr>
            <w:tcW w:w="282" w:type="pct"/>
            <w:vMerge/>
            <w:shd w:val="clear" w:color="auto" w:fill="D9D9D9" w:themeFill="background1" w:themeFillShade="D9"/>
            <w:vAlign w:val="center"/>
          </w:tcPr>
          <w:p w14:paraId="0D1E2460"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58663B9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8</w:t>
            </w:r>
          </w:p>
        </w:tc>
        <w:tc>
          <w:tcPr>
            <w:tcW w:w="882" w:type="pct"/>
            <w:gridSpan w:val="2"/>
            <w:shd w:val="clear" w:color="auto" w:fill="auto"/>
            <w:vAlign w:val="center"/>
          </w:tcPr>
          <w:p w14:paraId="6508B29F" w14:textId="77777777" w:rsidR="005464AE" w:rsidRPr="005C1AE6" w:rsidRDefault="005464AE" w:rsidP="005464AE">
            <w:pPr>
              <w:rPr>
                <w:rFonts w:ascii="標楷體" w:eastAsia="標楷體" w:hAnsi="標楷體"/>
              </w:rPr>
            </w:pPr>
            <w:r w:rsidRPr="005C1AE6">
              <w:rPr>
                <w:rFonts w:eastAsia="標楷體" w:hint="eastAsia"/>
              </w:rPr>
              <w:t>檔案管理</w:t>
            </w:r>
          </w:p>
        </w:tc>
        <w:tc>
          <w:tcPr>
            <w:tcW w:w="1618" w:type="pct"/>
            <w:gridSpan w:val="4"/>
            <w:shd w:val="clear" w:color="auto" w:fill="auto"/>
            <w:vAlign w:val="center"/>
          </w:tcPr>
          <w:p w14:paraId="19B9626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開啟新檔案總管</w:t>
            </w:r>
          </w:p>
          <w:p w14:paraId="78006DFE"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開啟新資料夾</w:t>
            </w:r>
          </w:p>
        </w:tc>
        <w:tc>
          <w:tcPr>
            <w:tcW w:w="480" w:type="pct"/>
            <w:shd w:val="clear" w:color="auto" w:fill="auto"/>
            <w:vAlign w:val="center"/>
          </w:tcPr>
          <w:p w14:paraId="4388970B"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A175EE1"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新增資料夾</w:t>
            </w:r>
          </w:p>
        </w:tc>
      </w:tr>
      <w:tr w:rsidR="005464AE" w:rsidRPr="005C1AE6" w14:paraId="1783E0D8" w14:textId="77777777" w:rsidTr="005464AE">
        <w:trPr>
          <w:jc w:val="center"/>
        </w:trPr>
        <w:tc>
          <w:tcPr>
            <w:tcW w:w="282" w:type="pct"/>
            <w:vMerge/>
            <w:shd w:val="clear" w:color="auto" w:fill="D9D9D9" w:themeFill="background1" w:themeFillShade="D9"/>
            <w:vAlign w:val="center"/>
          </w:tcPr>
          <w:p w14:paraId="16BF32FF"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40141CBB"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9</w:t>
            </w:r>
          </w:p>
        </w:tc>
        <w:tc>
          <w:tcPr>
            <w:tcW w:w="882" w:type="pct"/>
            <w:gridSpan w:val="2"/>
            <w:shd w:val="clear" w:color="auto" w:fill="auto"/>
            <w:vAlign w:val="center"/>
          </w:tcPr>
          <w:p w14:paraId="5E9EFF55" w14:textId="77777777" w:rsidR="005464AE" w:rsidRPr="005C1AE6" w:rsidRDefault="005464AE" w:rsidP="005464AE">
            <w:pPr>
              <w:rPr>
                <w:rFonts w:ascii="標楷體" w:eastAsia="標楷體" w:hAnsi="標楷體"/>
              </w:rPr>
            </w:pPr>
            <w:r w:rsidRPr="005C1AE6">
              <w:rPr>
                <w:rFonts w:eastAsia="標楷體" w:hint="eastAsia"/>
              </w:rPr>
              <w:t>檔案管理</w:t>
            </w:r>
          </w:p>
        </w:tc>
        <w:tc>
          <w:tcPr>
            <w:tcW w:w="1618" w:type="pct"/>
            <w:gridSpan w:val="4"/>
            <w:shd w:val="clear" w:color="auto" w:fill="auto"/>
            <w:vAlign w:val="center"/>
          </w:tcPr>
          <w:p w14:paraId="14B65213"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開啟新檔案總管</w:t>
            </w:r>
          </w:p>
          <w:p w14:paraId="31774F7C"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複製、剪下、貼上、搬移</w:t>
            </w:r>
          </w:p>
        </w:tc>
        <w:tc>
          <w:tcPr>
            <w:tcW w:w="480" w:type="pct"/>
            <w:shd w:val="clear" w:color="auto" w:fill="auto"/>
            <w:vAlign w:val="center"/>
          </w:tcPr>
          <w:p w14:paraId="493124CF"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D5DEE17"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複製剪下貼上搬移檔案</w:t>
            </w:r>
          </w:p>
        </w:tc>
      </w:tr>
      <w:tr w:rsidR="005464AE" w:rsidRPr="005C1AE6" w14:paraId="4FD5A312" w14:textId="77777777" w:rsidTr="005464AE">
        <w:trPr>
          <w:jc w:val="center"/>
        </w:trPr>
        <w:tc>
          <w:tcPr>
            <w:tcW w:w="282" w:type="pct"/>
            <w:vMerge/>
            <w:shd w:val="clear" w:color="auto" w:fill="D9D9D9" w:themeFill="background1" w:themeFillShade="D9"/>
            <w:vAlign w:val="center"/>
          </w:tcPr>
          <w:p w14:paraId="395574F1"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1E741D6A"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10</w:t>
            </w:r>
          </w:p>
        </w:tc>
        <w:tc>
          <w:tcPr>
            <w:tcW w:w="882" w:type="pct"/>
            <w:gridSpan w:val="2"/>
            <w:shd w:val="clear" w:color="auto" w:fill="auto"/>
            <w:vAlign w:val="center"/>
          </w:tcPr>
          <w:p w14:paraId="67993982" w14:textId="77777777" w:rsidR="005464AE" w:rsidRPr="005C1AE6" w:rsidRDefault="005464AE" w:rsidP="005464AE">
            <w:pPr>
              <w:rPr>
                <w:rFonts w:ascii="標楷體" w:eastAsia="標楷體" w:hAnsi="標楷體"/>
              </w:rPr>
            </w:pPr>
            <w:r w:rsidRPr="005C1AE6">
              <w:rPr>
                <w:rFonts w:eastAsia="標楷體" w:hint="eastAsia"/>
              </w:rPr>
              <w:t>資料的大小</w:t>
            </w:r>
          </w:p>
        </w:tc>
        <w:tc>
          <w:tcPr>
            <w:tcW w:w="1618" w:type="pct"/>
            <w:gridSpan w:val="4"/>
            <w:shd w:val="clear" w:color="auto" w:fill="auto"/>
            <w:vAlign w:val="center"/>
          </w:tcPr>
          <w:p w14:paraId="7C400D6F"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檔案總管瀏覽模式</w:t>
            </w:r>
          </w:p>
          <w:p w14:paraId="40505A07"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判定資料、檔案的容量大小</w:t>
            </w:r>
          </w:p>
        </w:tc>
        <w:tc>
          <w:tcPr>
            <w:tcW w:w="480" w:type="pct"/>
            <w:shd w:val="clear" w:color="auto" w:fill="auto"/>
            <w:vAlign w:val="center"/>
          </w:tcPr>
          <w:p w14:paraId="659A9E60"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7BAAEE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排列檔案大小</w:t>
            </w:r>
          </w:p>
        </w:tc>
      </w:tr>
      <w:tr w:rsidR="005464AE" w:rsidRPr="005C1AE6" w14:paraId="491F465E" w14:textId="77777777" w:rsidTr="005464AE">
        <w:trPr>
          <w:jc w:val="center"/>
        </w:trPr>
        <w:tc>
          <w:tcPr>
            <w:tcW w:w="282" w:type="pct"/>
            <w:vMerge/>
            <w:shd w:val="clear" w:color="auto" w:fill="D9D9D9" w:themeFill="background1" w:themeFillShade="D9"/>
            <w:vAlign w:val="center"/>
          </w:tcPr>
          <w:p w14:paraId="51DDD5CF"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46605219"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11</w:t>
            </w:r>
          </w:p>
        </w:tc>
        <w:tc>
          <w:tcPr>
            <w:tcW w:w="882" w:type="pct"/>
            <w:gridSpan w:val="2"/>
            <w:shd w:val="clear" w:color="auto" w:fill="auto"/>
            <w:vAlign w:val="center"/>
          </w:tcPr>
          <w:p w14:paraId="783A5222" w14:textId="77777777" w:rsidR="005464AE" w:rsidRPr="005C1AE6" w:rsidRDefault="005464AE" w:rsidP="005464AE">
            <w:pPr>
              <w:rPr>
                <w:rFonts w:eastAsia="標楷體"/>
              </w:rPr>
            </w:pPr>
            <w:r w:rsidRPr="005C1AE6">
              <w:rPr>
                <w:rFonts w:eastAsia="標楷體" w:hint="eastAsia"/>
              </w:rPr>
              <w:t>期中考</w:t>
            </w:r>
          </w:p>
        </w:tc>
        <w:tc>
          <w:tcPr>
            <w:tcW w:w="1618" w:type="pct"/>
            <w:gridSpan w:val="4"/>
            <w:shd w:val="clear" w:color="auto" w:fill="auto"/>
            <w:vAlign w:val="center"/>
          </w:tcPr>
          <w:p w14:paraId="706DE65F"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複習GOOGLE與電腦技巧</w:t>
            </w:r>
          </w:p>
        </w:tc>
        <w:tc>
          <w:tcPr>
            <w:tcW w:w="480" w:type="pct"/>
            <w:shd w:val="clear" w:color="auto" w:fill="auto"/>
            <w:vAlign w:val="center"/>
          </w:tcPr>
          <w:p w14:paraId="432BCCD0"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25D1C9C" w14:textId="77777777" w:rsidR="005464AE" w:rsidRPr="005C1AE6" w:rsidRDefault="005464AE" w:rsidP="005464AE">
            <w:pPr>
              <w:jc w:val="both"/>
              <w:rPr>
                <w:rFonts w:ascii="標楷體" w:eastAsia="標楷體" w:hAnsi="標楷體"/>
                <w:szCs w:val="20"/>
              </w:rPr>
            </w:pPr>
          </w:p>
        </w:tc>
      </w:tr>
      <w:tr w:rsidR="005464AE" w:rsidRPr="005C1AE6" w14:paraId="5003776B" w14:textId="77777777" w:rsidTr="005464AE">
        <w:trPr>
          <w:jc w:val="center"/>
        </w:trPr>
        <w:tc>
          <w:tcPr>
            <w:tcW w:w="282" w:type="pct"/>
            <w:vMerge/>
            <w:shd w:val="clear" w:color="auto" w:fill="D9D9D9" w:themeFill="background1" w:themeFillShade="D9"/>
            <w:vAlign w:val="center"/>
          </w:tcPr>
          <w:p w14:paraId="4FDB58BF"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2CE864A4"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12</w:t>
            </w:r>
          </w:p>
        </w:tc>
        <w:tc>
          <w:tcPr>
            <w:tcW w:w="882" w:type="pct"/>
            <w:gridSpan w:val="2"/>
            <w:shd w:val="clear" w:color="auto" w:fill="auto"/>
            <w:vAlign w:val="center"/>
          </w:tcPr>
          <w:p w14:paraId="6A69A577" w14:textId="77777777" w:rsidR="005464AE" w:rsidRPr="005C1AE6" w:rsidRDefault="005464AE" w:rsidP="005464AE">
            <w:pPr>
              <w:rPr>
                <w:rFonts w:ascii="標楷體" w:eastAsia="標楷體" w:hAnsi="標楷體"/>
              </w:rPr>
            </w:pPr>
            <w:r w:rsidRPr="005C1AE6">
              <w:rPr>
                <w:rFonts w:eastAsia="標楷體" w:hint="eastAsia"/>
              </w:rPr>
              <w:t>切換輸入法</w:t>
            </w:r>
          </w:p>
        </w:tc>
        <w:tc>
          <w:tcPr>
            <w:tcW w:w="1618" w:type="pct"/>
            <w:gridSpan w:val="4"/>
            <w:shd w:val="clear" w:color="auto" w:fill="auto"/>
            <w:vAlign w:val="center"/>
          </w:tcPr>
          <w:p w14:paraId="71FDC7C7"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介紹、切換、設定輸入法</w:t>
            </w:r>
          </w:p>
        </w:tc>
        <w:tc>
          <w:tcPr>
            <w:tcW w:w="480" w:type="pct"/>
            <w:shd w:val="clear" w:color="auto" w:fill="auto"/>
            <w:vAlign w:val="center"/>
          </w:tcPr>
          <w:p w14:paraId="2FE61FAB"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A59BF0F"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切換輸入法</w:t>
            </w:r>
          </w:p>
        </w:tc>
      </w:tr>
      <w:tr w:rsidR="005464AE" w:rsidRPr="005C1AE6" w14:paraId="6D994D79" w14:textId="77777777" w:rsidTr="005464AE">
        <w:trPr>
          <w:jc w:val="center"/>
        </w:trPr>
        <w:tc>
          <w:tcPr>
            <w:tcW w:w="282" w:type="pct"/>
            <w:vMerge/>
            <w:shd w:val="clear" w:color="auto" w:fill="D9D9D9" w:themeFill="background1" w:themeFillShade="D9"/>
            <w:vAlign w:val="center"/>
          </w:tcPr>
          <w:p w14:paraId="30091CF6"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68A8E21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13</w:t>
            </w:r>
          </w:p>
        </w:tc>
        <w:tc>
          <w:tcPr>
            <w:tcW w:w="882" w:type="pct"/>
            <w:gridSpan w:val="2"/>
            <w:shd w:val="clear" w:color="auto" w:fill="auto"/>
            <w:vAlign w:val="center"/>
          </w:tcPr>
          <w:p w14:paraId="31F61BDE" w14:textId="77777777" w:rsidR="005464AE" w:rsidRPr="005C1AE6" w:rsidRDefault="005464AE" w:rsidP="005464AE">
            <w:pPr>
              <w:rPr>
                <w:rFonts w:ascii="標楷體" w:eastAsia="標楷體" w:hAnsi="標楷體"/>
              </w:rPr>
            </w:pPr>
            <w:r w:rsidRPr="005C1AE6">
              <w:rPr>
                <w:rFonts w:eastAsia="標楷體" w:hint="eastAsia"/>
              </w:rPr>
              <w:t>打字練習</w:t>
            </w:r>
          </w:p>
        </w:tc>
        <w:tc>
          <w:tcPr>
            <w:tcW w:w="1618" w:type="pct"/>
            <w:gridSpan w:val="4"/>
            <w:shd w:val="clear" w:color="auto" w:fill="auto"/>
            <w:vAlign w:val="center"/>
          </w:tcPr>
          <w:p w14:paraId="4997DE20"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使用不分中英文打字練習程式</w:t>
            </w:r>
          </w:p>
        </w:tc>
        <w:tc>
          <w:tcPr>
            <w:tcW w:w="480" w:type="pct"/>
            <w:shd w:val="clear" w:color="auto" w:fill="auto"/>
            <w:vAlign w:val="center"/>
          </w:tcPr>
          <w:p w14:paraId="62316098"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B53816F"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切換中英輸入法打字</w:t>
            </w:r>
          </w:p>
        </w:tc>
      </w:tr>
      <w:tr w:rsidR="005464AE" w:rsidRPr="005C1AE6" w14:paraId="4C4799A9" w14:textId="77777777" w:rsidTr="005464AE">
        <w:trPr>
          <w:jc w:val="center"/>
        </w:trPr>
        <w:tc>
          <w:tcPr>
            <w:tcW w:w="282" w:type="pct"/>
            <w:vMerge/>
            <w:shd w:val="clear" w:color="auto" w:fill="D9D9D9" w:themeFill="background1" w:themeFillShade="D9"/>
            <w:vAlign w:val="center"/>
          </w:tcPr>
          <w:p w14:paraId="2D3E061B"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3F7D0A0F"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14</w:t>
            </w:r>
          </w:p>
        </w:tc>
        <w:tc>
          <w:tcPr>
            <w:tcW w:w="882" w:type="pct"/>
            <w:gridSpan w:val="2"/>
            <w:shd w:val="clear" w:color="auto" w:fill="auto"/>
            <w:vAlign w:val="center"/>
          </w:tcPr>
          <w:p w14:paraId="3AF7A988" w14:textId="77777777" w:rsidR="005464AE" w:rsidRPr="005C1AE6" w:rsidRDefault="005464AE" w:rsidP="005464AE">
            <w:pPr>
              <w:rPr>
                <w:rFonts w:ascii="標楷體" w:eastAsia="標楷體" w:hAnsi="標楷體"/>
              </w:rPr>
            </w:pPr>
            <w:r w:rsidRPr="005C1AE6">
              <w:rPr>
                <w:rFonts w:eastAsia="標楷體" w:hint="eastAsia"/>
              </w:rPr>
              <w:t>鍵盤組合鍵</w:t>
            </w:r>
          </w:p>
        </w:tc>
        <w:tc>
          <w:tcPr>
            <w:tcW w:w="1618" w:type="pct"/>
            <w:gridSpan w:val="4"/>
            <w:shd w:val="clear" w:color="auto" w:fill="auto"/>
            <w:vAlign w:val="center"/>
          </w:tcPr>
          <w:p w14:paraId="4A2F9634"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快速操作電腦複製、剪下、貼上、復原</w:t>
            </w:r>
          </w:p>
        </w:tc>
        <w:tc>
          <w:tcPr>
            <w:tcW w:w="480" w:type="pct"/>
            <w:shd w:val="clear" w:color="auto" w:fill="auto"/>
            <w:vAlign w:val="center"/>
          </w:tcPr>
          <w:p w14:paraId="1EA233E4"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FAD73F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使用組合鍵操作電腦</w:t>
            </w:r>
          </w:p>
        </w:tc>
      </w:tr>
      <w:tr w:rsidR="005464AE" w:rsidRPr="005C1AE6" w14:paraId="3111A8F2" w14:textId="77777777" w:rsidTr="005464AE">
        <w:trPr>
          <w:jc w:val="center"/>
        </w:trPr>
        <w:tc>
          <w:tcPr>
            <w:tcW w:w="282" w:type="pct"/>
            <w:vMerge/>
            <w:shd w:val="clear" w:color="auto" w:fill="D9D9D9" w:themeFill="background1" w:themeFillShade="D9"/>
            <w:vAlign w:val="center"/>
          </w:tcPr>
          <w:p w14:paraId="71DEBFAF"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096C8DDF"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15</w:t>
            </w:r>
          </w:p>
        </w:tc>
        <w:tc>
          <w:tcPr>
            <w:tcW w:w="882" w:type="pct"/>
            <w:gridSpan w:val="2"/>
            <w:shd w:val="clear" w:color="auto" w:fill="auto"/>
            <w:vAlign w:val="center"/>
          </w:tcPr>
          <w:p w14:paraId="248B49B4" w14:textId="77777777" w:rsidR="005464AE" w:rsidRPr="005C1AE6" w:rsidRDefault="005464AE" w:rsidP="005464AE">
            <w:pPr>
              <w:rPr>
                <w:rFonts w:ascii="標楷體" w:eastAsia="標楷體" w:hAnsi="標楷體"/>
              </w:rPr>
            </w:pPr>
            <w:r w:rsidRPr="005C1AE6">
              <w:rPr>
                <w:rFonts w:eastAsia="標楷體" w:hint="eastAsia"/>
              </w:rPr>
              <w:t>非常好色</w:t>
            </w:r>
          </w:p>
        </w:tc>
        <w:tc>
          <w:tcPr>
            <w:tcW w:w="1618" w:type="pct"/>
            <w:gridSpan w:val="4"/>
            <w:shd w:val="clear" w:color="auto" w:fill="auto"/>
            <w:vAlign w:val="center"/>
          </w:tcPr>
          <w:p w14:paraId="0E973FE2"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開啟非常好色</w:t>
            </w:r>
          </w:p>
          <w:p w14:paraId="5B7A6B23"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介紹如何使用</w:t>
            </w:r>
          </w:p>
        </w:tc>
        <w:tc>
          <w:tcPr>
            <w:tcW w:w="480" w:type="pct"/>
            <w:shd w:val="clear" w:color="auto" w:fill="auto"/>
            <w:vAlign w:val="center"/>
          </w:tcPr>
          <w:p w14:paraId="026CF3BD"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8CF3ADB"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開啟非常好色</w:t>
            </w:r>
          </w:p>
        </w:tc>
      </w:tr>
      <w:tr w:rsidR="005464AE" w:rsidRPr="005C1AE6" w14:paraId="7102382E" w14:textId="77777777" w:rsidTr="005464AE">
        <w:trPr>
          <w:jc w:val="center"/>
        </w:trPr>
        <w:tc>
          <w:tcPr>
            <w:tcW w:w="282" w:type="pct"/>
            <w:vMerge/>
            <w:shd w:val="clear" w:color="auto" w:fill="D9D9D9" w:themeFill="background1" w:themeFillShade="D9"/>
            <w:vAlign w:val="center"/>
          </w:tcPr>
          <w:p w14:paraId="0D8B1E0A"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2D0C1C1B"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16</w:t>
            </w:r>
          </w:p>
        </w:tc>
        <w:tc>
          <w:tcPr>
            <w:tcW w:w="882" w:type="pct"/>
            <w:gridSpan w:val="2"/>
            <w:shd w:val="clear" w:color="auto" w:fill="auto"/>
            <w:vAlign w:val="center"/>
          </w:tcPr>
          <w:p w14:paraId="449F13AC" w14:textId="77777777" w:rsidR="005464AE" w:rsidRPr="005C1AE6" w:rsidRDefault="005464AE" w:rsidP="005464AE">
            <w:pPr>
              <w:rPr>
                <w:rFonts w:ascii="標楷體" w:eastAsia="標楷體" w:hAnsi="標楷體"/>
              </w:rPr>
            </w:pPr>
            <w:r w:rsidRPr="005C1AE6">
              <w:rPr>
                <w:rFonts w:eastAsia="標楷體" w:hint="eastAsia"/>
              </w:rPr>
              <w:t>非常好色</w:t>
            </w:r>
          </w:p>
        </w:tc>
        <w:tc>
          <w:tcPr>
            <w:tcW w:w="1618" w:type="pct"/>
            <w:gridSpan w:val="4"/>
            <w:shd w:val="clear" w:color="auto" w:fill="auto"/>
            <w:vAlign w:val="center"/>
          </w:tcPr>
          <w:p w14:paraId="25C27B7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開啟舊檔繼續編輯</w:t>
            </w:r>
          </w:p>
        </w:tc>
        <w:tc>
          <w:tcPr>
            <w:tcW w:w="480" w:type="pct"/>
            <w:shd w:val="clear" w:color="auto" w:fill="auto"/>
            <w:vAlign w:val="center"/>
          </w:tcPr>
          <w:p w14:paraId="31082142"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FF0B952"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開啟舊檔繼續編輯</w:t>
            </w:r>
          </w:p>
        </w:tc>
      </w:tr>
      <w:tr w:rsidR="005464AE" w:rsidRPr="005C1AE6" w14:paraId="4B7EC02F" w14:textId="77777777" w:rsidTr="005464AE">
        <w:trPr>
          <w:jc w:val="center"/>
        </w:trPr>
        <w:tc>
          <w:tcPr>
            <w:tcW w:w="282" w:type="pct"/>
            <w:vMerge/>
            <w:shd w:val="clear" w:color="auto" w:fill="D9D9D9" w:themeFill="background1" w:themeFillShade="D9"/>
            <w:vAlign w:val="center"/>
          </w:tcPr>
          <w:p w14:paraId="7D324228"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0C20E5B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17</w:t>
            </w:r>
          </w:p>
        </w:tc>
        <w:tc>
          <w:tcPr>
            <w:tcW w:w="882" w:type="pct"/>
            <w:gridSpan w:val="2"/>
            <w:shd w:val="clear" w:color="auto" w:fill="auto"/>
            <w:vAlign w:val="center"/>
          </w:tcPr>
          <w:p w14:paraId="6518F6E4" w14:textId="77777777" w:rsidR="005464AE" w:rsidRPr="005C1AE6" w:rsidRDefault="005464AE" w:rsidP="005464AE">
            <w:pPr>
              <w:rPr>
                <w:rFonts w:ascii="標楷體" w:eastAsia="標楷體" w:hAnsi="標楷體"/>
              </w:rPr>
            </w:pPr>
            <w:r w:rsidRPr="005C1AE6">
              <w:rPr>
                <w:rFonts w:eastAsia="標楷體" w:hint="eastAsia"/>
              </w:rPr>
              <w:t>列印作品</w:t>
            </w:r>
          </w:p>
        </w:tc>
        <w:tc>
          <w:tcPr>
            <w:tcW w:w="1618" w:type="pct"/>
            <w:gridSpan w:val="4"/>
            <w:shd w:val="clear" w:color="auto" w:fill="auto"/>
            <w:vAlign w:val="center"/>
          </w:tcPr>
          <w:p w14:paraId="09C47421"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列印前準備</w:t>
            </w:r>
          </w:p>
        </w:tc>
        <w:tc>
          <w:tcPr>
            <w:tcW w:w="480" w:type="pct"/>
            <w:shd w:val="clear" w:color="auto" w:fill="auto"/>
            <w:vAlign w:val="center"/>
          </w:tcPr>
          <w:p w14:paraId="50A7CDA9"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089A4A9"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列印作品</w:t>
            </w:r>
          </w:p>
        </w:tc>
      </w:tr>
      <w:tr w:rsidR="005464AE" w:rsidRPr="005C1AE6" w14:paraId="646DEEC6" w14:textId="77777777" w:rsidTr="005464AE">
        <w:trPr>
          <w:jc w:val="center"/>
        </w:trPr>
        <w:tc>
          <w:tcPr>
            <w:tcW w:w="282" w:type="pct"/>
            <w:vMerge/>
            <w:shd w:val="clear" w:color="auto" w:fill="D9D9D9" w:themeFill="background1" w:themeFillShade="D9"/>
            <w:vAlign w:val="center"/>
          </w:tcPr>
          <w:p w14:paraId="589FAE47"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00EDC68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18</w:t>
            </w:r>
          </w:p>
        </w:tc>
        <w:tc>
          <w:tcPr>
            <w:tcW w:w="882" w:type="pct"/>
            <w:gridSpan w:val="2"/>
            <w:shd w:val="clear" w:color="auto" w:fill="auto"/>
            <w:vAlign w:val="center"/>
          </w:tcPr>
          <w:p w14:paraId="3CE57EEF" w14:textId="77777777" w:rsidR="005464AE" w:rsidRPr="005C1AE6" w:rsidRDefault="005464AE" w:rsidP="005464AE">
            <w:pP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4B436D84" w14:textId="77777777" w:rsidR="005464AE" w:rsidRPr="005C1AE6" w:rsidRDefault="005464AE" w:rsidP="005464AE">
            <w:pPr>
              <w:rPr>
                <w:rFonts w:ascii="標楷體" w:eastAsia="標楷體" w:hAnsi="標楷體"/>
              </w:rPr>
            </w:pPr>
            <w:r w:rsidRPr="005C1AE6">
              <w:rPr>
                <w:rFonts w:eastAsia="標楷體" w:hint="eastAsia"/>
              </w:rPr>
              <w:t>前導課程</w:t>
            </w:r>
          </w:p>
        </w:tc>
        <w:tc>
          <w:tcPr>
            <w:tcW w:w="1618" w:type="pct"/>
            <w:gridSpan w:val="4"/>
            <w:shd w:val="clear" w:color="auto" w:fill="auto"/>
            <w:vAlign w:val="center"/>
          </w:tcPr>
          <w:p w14:paraId="74CD4C53"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「我的家鄉」，使用GOOGLE地圖尋找基隆市</w:t>
            </w:r>
          </w:p>
          <w:p w14:paraId="02F5F129"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APP課程導覽</w:t>
            </w:r>
          </w:p>
        </w:tc>
        <w:tc>
          <w:tcPr>
            <w:tcW w:w="480" w:type="pct"/>
            <w:shd w:val="clear" w:color="auto" w:fill="auto"/>
            <w:vAlign w:val="center"/>
          </w:tcPr>
          <w:p w14:paraId="30315FAD"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1304903"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對基隆市的描述</w:t>
            </w:r>
          </w:p>
        </w:tc>
      </w:tr>
      <w:tr w:rsidR="005464AE" w:rsidRPr="005C1AE6" w14:paraId="2C387CDA" w14:textId="77777777" w:rsidTr="005464AE">
        <w:trPr>
          <w:jc w:val="center"/>
        </w:trPr>
        <w:tc>
          <w:tcPr>
            <w:tcW w:w="282" w:type="pct"/>
            <w:vMerge/>
            <w:shd w:val="clear" w:color="auto" w:fill="D9D9D9" w:themeFill="background1" w:themeFillShade="D9"/>
            <w:vAlign w:val="center"/>
          </w:tcPr>
          <w:p w14:paraId="686E1757"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628256A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19</w:t>
            </w:r>
          </w:p>
        </w:tc>
        <w:tc>
          <w:tcPr>
            <w:tcW w:w="882" w:type="pct"/>
            <w:gridSpan w:val="2"/>
            <w:shd w:val="clear" w:color="auto" w:fill="auto"/>
            <w:vAlign w:val="center"/>
          </w:tcPr>
          <w:p w14:paraId="3D42E350" w14:textId="77777777" w:rsidR="005464AE" w:rsidRPr="005C1AE6" w:rsidRDefault="005464AE" w:rsidP="005464AE">
            <w:pPr>
              <w:rPr>
                <w:rFonts w:eastAsia="標楷體"/>
              </w:rPr>
            </w:pPr>
            <w:r w:rsidRPr="005C1AE6">
              <w:rPr>
                <w:rFonts w:eastAsia="標楷體"/>
              </w:rPr>
              <w:t>VR</w:t>
            </w:r>
            <w:r w:rsidRPr="005C1AE6">
              <w:rPr>
                <w:rFonts w:eastAsia="標楷體" w:hint="eastAsia"/>
              </w:rPr>
              <w:t>課程</w:t>
            </w:r>
          </w:p>
          <w:p w14:paraId="4A175911" w14:textId="77777777" w:rsidR="005464AE" w:rsidRPr="005C1AE6" w:rsidRDefault="005464AE" w:rsidP="005464AE">
            <w:pPr>
              <w:rPr>
                <w:rFonts w:ascii="標楷體" w:eastAsia="標楷體" w:hAnsi="標楷體"/>
              </w:rPr>
            </w:pPr>
            <w:r w:rsidRPr="005C1AE6">
              <w:rPr>
                <w:rFonts w:eastAsia="標楷體" w:hint="eastAsia"/>
              </w:rPr>
              <w:t>課程體驗</w:t>
            </w:r>
          </w:p>
        </w:tc>
        <w:tc>
          <w:tcPr>
            <w:tcW w:w="1618" w:type="pct"/>
            <w:gridSpan w:val="4"/>
            <w:shd w:val="clear" w:color="auto" w:fill="auto"/>
            <w:vAlign w:val="center"/>
          </w:tcPr>
          <w:p w14:paraId="7CC0B551"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VR設備解說</w:t>
            </w:r>
          </w:p>
          <w:p w14:paraId="07F8E3F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使用VR設備進行自學</w:t>
            </w:r>
          </w:p>
        </w:tc>
        <w:tc>
          <w:tcPr>
            <w:tcW w:w="480" w:type="pct"/>
            <w:shd w:val="clear" w:color="auto" w:fill="auto"/>
            <w:vAlign w:val="center"/>
          </w:tcPr>
          <w:p w14:paraId="724DE779"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1B5F303"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使用VR設備進行APP自學</w:t>
            </w:r>
          </w:p>
        </w:tc>
      </w:tr>
      <w:tr w:rsidR="005464AE" w:rsidRPr="005C1AE6" w14:paraId="365EB59D" w14:textId="77777777" w:rsidTr="005464AE">
        <w:trPr>
          <w:jc w:val="center"/>
        </w:trPr>
        <w:tc>
          <w:tcPr>
            <w:tcW w:w="282" w:type="pct"/>
            <w:vMerge/>
            <w:shd w:val="clear" w:color="auto" w:fill="D9D9D9" w:themeFill="background1" w:themeFillShade="D9"/>
            <w:vAlign w:val="center"/>
          </w:tcPr>
          <w:p w14:paraId="0E1A8AF8"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2B52026B"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20</w:t>
            </w:r>
          </w:p>
        </w:tc>
        <w:tc>
          <w:tcPr>
            <w:tcW w:w="882" w:type="pct"/>
            <w:gridSpan w:val="2"/>
            <w:shd w:val="clear" w:color="auto" w:fill="auto"/>
            <w:vAlign w:val="center"/>
          </w:tcPr>
          <w:p w14:paraId="043390CD" w14:textId="77777777" w:rsidR="005464AE" w:rsidRPr="005C1AE6" w:rsidRDefault="005464AE" w:rsidP="005464AE">
            <w:pPr>
              <w:rPr>
                <w:rFonts w:ascii="標楷體" w:eastAsia="標楷體" w:hAnsi="標楷體"/>
              </w:rPr>
            </w:pPr>
            <w:r w:rsidRPr="005C1AE6">
              <w:rPr>
                <w:rFonts w:eastAsia="標楷體" w:hint="eastAsia"/>
              </w:rPr>
              <w:t>期末考</w:t>
            </w:r>
          </w:p>
        </w:tc>
        <w:tc>
          <w:tcPr>
            <w:tcW w:w="1618" w:type="pct"/>
            <w:gridSpan w:val="4"/>
            <w:shd w:val="clear" w:color="auto" w:fill="auto"/>
            <w:vAlign w:val="center"/>
          </w:tcPr>
          <w:p w14:paraId="4946B85A"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課程複習</w:t>
            </w:r>
          </w:p>
        </w:tc>
        <w:tc>
          <w:tcPr>
            <w:tcW w:w="480" w:type="pct"/>
            <w:shd w:val="clear" w:color="auto" w:fill="auto"/>
            <w:vAlign w:val="center"/>
          </w:tcPr>
          <w:p w14:paraId="391B3128"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339AAEA" w14:textId="77777777" w:rsidR="005464AE" w:rsidRPr="005C1AE6" w:rsidRDefault="005464AE" w:rsidP="005464AE">
            <w:pPr>
              <w:jc w:val="both"/>
              <w:rPr>
                <w:rFonts w:ascii="標楷體" w:eastAsia="標楷體" w:hAnsi="標楷體"/>
                <w:szCs w:val="20"/>
              </w:rPr>
            </w:pPr>
          </w:p>
        </w:tc>
      </w:tr>
      <w:tr w:rsidR="005464AE" w:rsidRPr="005C1AE6" w14:paraId="2D233BA4" w14:textId="77777777" w:rsidTr="005464AE">
        <w:trPr>
          <w:jc w:val="center"/>
        </w:trPr>
        <w:tc>
          <w:tcPr>
            <w:tcW w:w="282" w:type="pct"/>
            <w:vMerge/>
            <w:shd w:val="clear" w:color="auto" w:fill="D9D9D9" w:themeFill="background1" w:themeFillShade="D9"/>
            <w:vAlign w:val="center"/>
          </w:tcPr>
          <w:p w14:paraId="6A6A235F"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04DBDD77"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21</w:t>
            </w:r>
          </w:p>
        </w:tc>
        <w:tc>
          <w:tcPr>
            <w:tcW w:w="882" w:type="pct"/>
            <w:gridSpan w:val="2"/>
            <w:shd w:val="clear" w:color="auto" w:fill="auto"/>
            <w:vAlign w:val="center"/>
          </w:tcPr>
          <w:p w14:paraId="01CBCB91" w14:textId="77777777" w:rsidR="005464AE" w:rsidRPr="005C1AE6" w:rsidRDefault="005464AE" w:rsidP="005464AE">
            <w:pP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024D2909" w14:textId="77777777" w:rsidR="005464AE" w:rsidRPr="005C1AE6" w:rsidRDefault="005464AE" w:rsidP="005464AE">
            <w:pPr>
              <w:rPr>
                <w:rFonts w:ascii="標楷體" w:eastAsia="標楷體" w:hAnsi="標楷體"/>
              </w:rPr>
            </w:pPr>
            <w:r w:rsidRPr="005C1AE6">
              <w:rPr>
                <w:rFonts w:eastAsia="標楷體" w:hint="eastAsia"/>
              </w:rPr>
              <w:t>體驗與檢討</w:t>
            </w:r>
          </w:p>
        </w:tc>
        <w:tc>
          <w:tcPr>
            <w:tcW w:w="1618" w:type="pct"/>
            <w:gridSpan w:val="4"/>
            <w:shd w:val="clear" w:color="auto" w:fill="auto"/>
            <w:vAlign w:val="center"/>
          </w:tcPr>
          <w:p w14:paraId="652BE9F4"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使用VR設備進行自學</w:t>
            </w:r>
          </w:p>
          <w:p w14:paraId="60BB2281"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專題討論</w:t>
            </w:r>
          </w:p>
        </w:tc>
        <w:tc>
          <w:tcPr>
            <w:tcW w:w="480" w:type="pct"/>
            <w:shd w:val="clear" w:color="auto" w:fill="auto"/>
            <w:vAlign w:val="center"/>
          </w:tcPr>
          <w:p w14:paraId="0627A481"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9DEA31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說出APP中路程規劃</w:t>
            </w:r>
          </w:p>
        </w:tc>
      </w:tr>
      <w:tr w:rsidR="005464AE" w:rsidRPr="005C1AE6" w14:paraId="77F447A1" w14:textId="77777777" w:rsidTr="005464AE">
        <w:trPr>
          <w:jc w:val="center"/>
        </w:trPr>
        <w:tc>
          <w:tcPr>
            <w:tcW w:w="282" w:type="pct"/>
            <w:vMerge w:val="restart"/>
            <w:shd w:val="clear" w:color="auto" w:fill="D9D9D9" w:themeFill="background1" w:themeFillShade="D9"/>
            <w:textDirection w:val="tbRlV"/>
            <w:vAlign w:val="center"/>
          </w:tcPr>
          <w:p w14:paraId="3BB3C258" w14:textId="77777777" w:rsidR="005464AE" w:rsidRPr="005C1AE6" w:rsidRDefault="005464AE" w:rsidP="005464AE">
            <w:pPr>
              <w:snapToGrid w:val="0"/>
              <w:ind w:left="113" w:right="113"/>
              <w:jc w:val="center"/>
              <w:rPr>
                <w:rFonts w:ascii="標楷體" w:eastAsia="標楷體" w:hAnsi="標楷體"/>
              </w:rPr>
            </w:pPr>
            <w:r w:rsidRPr="005C1AE6">
              <w:rPr>
                <w:rFonts w:ascii="標楷體" w:eastAsia="標楷體" w:hAnsi="標楷體" w:hint="eastAsia"/>
              </w:rPr>
              <w:t>第二學期</w:t>
            </w:r>
          </w:p>
        </w:tc>
        <w:tc>
          <w:tcPr>
            <w:tcW w:w="476" w:type="pct"/>
            <w:shd w:val="clear" w:color="auto" w:fill="D9D9D9" w:themeFill="background1" w:themeFillShade="D9"/>
            <w:vAlign w:val="center"/>
          </w:tcPr>
          <w:p w14:paraId="7A33738C"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w:t>
            </w:r>
          </w:p>
        </w:tc>
        <w:tc>
          <w:tcPr>
            <w:tcW w:w="882" w:type="pct"/>
            <w:gridSpan w:val="2"/>
            <w:shd w:val="clear" w:color="auto" w:fill="auto"/>
            <w:vAlign w:val="center"/>
          </w:tcPr>
          <w:p w14:paraId="22E4A9F0" w14:textId="77777777" w:rsidR="005464AE" w:rsidRPr="005C1AE6" w:rsidRDefault="005464AE" w:rsidP="005464AE">
            <w:pPr>
              <w:rPr>
                <w:rFonts w:eastAsia="標楷體"/>
              </w:rPr>
            </w:pPr>
            <w:r w:rsidRPr="005C1AE6">
              <w:rPr>
                <w:rFonts w:eastAsia="標楷體" w:hint="eastAsia"/>
              </w:rPr>
              <w:t>簡報軟體</w:t>
            </w:r>
          </w:p>
          <w:p w14:paraId="39581B34" w14:textId="77777777" w:rsidR="005464AE" w:rsidRPr="005C1AE6" w:rsidRDefault="005464AE" w:rsidP="005464AE">
            <w:pPr>
              <w:rPr>
                <w:rFonts w:ascii="標楷體" w:eastAsia="標楷體" w:hAnsi="標楷體"/>
              </w:rPr>
            </w:pPr>
            <w:r w:rsidRPr="005C1AE6">
              <w:rPr>
                <w:rFonts w:eastAsia="標楷體" w:hint="eastAsia"/>
              </w:rPr>
              <w:t>初體驗</w:t>
            </w:r>
          </w:p>
        </w:tc>
        <w:tc>
          <w:tcPr>
            <w:tcW w:w="1618" w:type="pct"/>
            <w:gridSpan w:val="4"/>
            <w:shd w:val="clear" w:color="auto" w:fill="auto"/>
            <w:vAlign w:val="center"/>
          </w:tcPr>
          <w:p w14:paraId="04186A84"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登入GM信箱帳號新增簡報檔</w:t>
            </w:r>
          </w:p>
          <w:p w14:paraId="37BB0E83"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介紹簡報軟體功能</w:t>
            </w:r>
          </w:p>
          <w:p w14:paraId="1E289926"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編輯簡報</w:t>
            </w:r>
            <w:r w:rsidRPr="005C1AE6">
              <w:rPr>
                <w:rFonts w:ascii="標楷體" w:eastAsia="標楷體" w:hAnsi="標楷體"/>
                <w:szCs w:val="20"/>
              </w:rPr>
              <w:t>—</w:t>
            </w:r>
            <w:r w:rsidRPr="005C1AE6">
              <w:rPr>
                <w:rFonts w:ascii="標楷體" w:eastAsia="標楷體" w:hAnsi="標楷體" w:hint="eastAsia"/>
                <w:szCs w:val="20"/>
              </w:rPr>
              <w:t>委託行的前世今生</w:t>
            </w:r>
          </w:p>
        </w:tc>
        <w:tc>
          <w:tcPr>
            <w:tcW w:w="480" w:type="pct"/>
            <w:shd w:val="clear" w:color="auto" w:fill="auto"/>
            <w:vAlign w:val="center"/>
          </w:tcPr>
          <w:p w14:paraId="16880D51"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C738CFA"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開啟簡報軟體</w:t>
            </w:r>
          </w:p>
        </w:tc>
      </w:tr>
      <w:tr w:rsidR="005464AE" w:rsidRPr="005C1AE6" w14:paraId="39D92148" w14:textId="77777777" w:rsidTr="005464AE">
        <w:trPr>
          <w:jc w:val="center"/>
        </w:trPr>
        <w:tc>
          <w:tcPr>
            <w:tcW w:w="282" w:type="pct"/>
            <w:vMerge/>
            <w:shd w:val="clear" w:color="auto" w:fill="D9D9D9" w:themeFill="background1" w:themeFillShade="D9"/>
            <w:vAlign w:val="center"/>
          </w:tcPr>
          <w:p w14:paraId="716CF295"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7BA32B2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2</w:t>
            </w:r>
          </w:p>
        </w:tc>
        <w:tc>
          <w:tcPr>
            <w:tcW w:w="882" w:type="pct"/>
            <w:gridSpan w:val="2"/>
            <w:shd w:val="clear" w:color="auto" w:fill="auto"/>
            <w:vAlign w:val="center"/>
          </w:tcPr>
          <w:p w14:paraId="3DBB35BC" w14:textId="77777777" w:rsidR="005464AE" w:rsidRPr="005C1AE6" w:rsidRDefault="005464AE" w:rsidP="005464AE">
            <w:pPr>
              <w:rPr>
                <w:rFonts w:eastAsia="標楷體"/>
              </w:rPr>
            </w:pPr>
            <w:r w:rsidRPr="005C1AE6">
              <w:rPr>
                <w:rFonts w:eastAsia="標楷體" w:hint="eastAsia"/>
              </w:rPr>
              <w:t>簡報軟體</w:t>
            </w:r>
          </w:p>
          <w:p w14:paraId="52093A8C" w14:textId="77777777" w:rsidR="005464AE" w:rsidRPr="005C1AE6" w:rsidRDefault="005464AE" w:rsidP="005464AE">
            <w:pPr>
              <w:rPr>
                <w:rFonts w:ascii="標楷體" w:eastAsia="標楷體" w:hAnsi="標楷體"/>
              </w:rPr>
            </w:pPr>
            <w:r w:rsidRPr="005C1AE6">
              <w:rPr>
                <w:rFonts w:eastAsia="標楷體" w:hint="eastAsia"/>
              </w:rPr>
              <w:t>初體驗</w:t>
            </w:r>
          </w:p>
        </w:tc>
        <w:tc>
          <w:tcPr>
            <w:tcW w:w="1618" w:type="pct"/>
            <w:gridSpan w:val="4"/>
            <w:shd w:val="clear" w:color="auto" w:fill="auto"/>
            <w:vAlign w:val="center"/>
          </w:tcPr>
          <w:p w14:paraId="4717F11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編輯簡報大綱</w:t>
            </w:r>
          </w:p>
        </w:tc>
        <w:tc>
          <w:tcPr>
            <w:tcW w:w="480" w:type="pct"/>
            <w:shd w:val="clear" w:color="auto" w:fill="auto"/>
            <w:vAlign w:val="center"/>
          </w:tcPr>
          <w:p w14:paraId="7C89C0B8"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BB3553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規劃簡報大綱</w:t>
            </w:r>
          </w:p>
        </w:tc>
      </w:tr>
      <w:tr w:rsidR="005464AE" w:rsidRPr="005C1AE6" w14:paraId="74F5D402" w14:textId="77777777" w:rsidTr="005464AE">
        <w:trPr>
          <w:jc w:val="center"/>
        </w:trPr>
        <w:tc>
          <w:tcPr>
            <w:tcW w:w="282" w:type="pct"/>
            <w:vMerge/>
            <w:shd w:val="clear" w:color="auto" w:fill="D9D9D9" w:themeFill="background1" w:themeFillShade="D9"/>
            <w:vAlign w:val="center"/>
          </w:tcPr>
          <w:p w14:paraId="59DE9C20"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4C1850B7"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3</w:t>
            </w:r>
          </w:p>
        </w:tc>
        <w:tc>
          <w:tcPr>
            <w:tcW w:w="882" w:type="pct"/>
            <w:gridSpan w:val="2"/>
            <w:shd w:val="clear" w:color="auto" w:fill="auto"/>
            <w:vAlign w:val="center"/>
          </w:tcPr>
          <w:p w14:paraId="5BDD5532" w14:textId="77777777" w:rsidR="005464AE" w:rsidRPr="005C1AE6" w:rsidRDefault="005464AE" w:rsidP="005464AE">
            <w:pPr>
              <w:rPr>
                <w:rFonts w:eastAsia="標楷體"/>
              </w:rPr>
            </w:pPr>
            <w:r w:rsidRPr="005C1AE6">
              <w:rPr>
                <w:rFonts w:eastAsia="標楷體" w:hint="eastAsia"/>
              </w:rPr>
              <w:t>雲端硬碟</w:t>
            </w:r>
          </w:p>
          <w:p w14:paraId="551A3B66" w14:textId="77777777" w:rsidR="005464AE" w:rsidRPr="005C1AE6" w:rsidRDefault="005464AE" w:rsidP="005464AE">
            <w:pPr>
              <w:rPr>
                <w:rFonts w:ascii="標楷體" w:eastAsia="標楷體" w:hAnsi="標楷體"/>
              </w:rPr>
            </w:pPr>
            <w:r w:rsidRPr="005C1AE6">
              <w:rPr>
                <w:rFonts w:eastAsia="標楷體" w:hint="eastAsia"/>
              </w:rPr>
              <w:t>共用</w:t>
            </w:r>
          </w:p>
        </w:tc>
        <w:tc>
          <w:tcPr>
            <w:tcW w:w="1618" w:type="pct"/>
            <w:gridSpan w:val="4"/>
            <w:shd w:val="clear" w:color="auto" w:fill="auto"/>
            <w:vAlign w:val="center"/>
          </w:tcPr>
          <w:p w14:paraId="6A65A8E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新增資料夾</w:t>
            </w:r>
          </w:p>
          <w:p w14:paraId="590D4829"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新增同學帳號開啟共用</w:t>
            </w:r>
          </w:p>
        </w:tc>
        <w:tc>
          <w:tcPr>
            <w:tcW w:w="480" w:type="pct"/>
            <w:shd w:val="clear" w:color="auto" w:fill="auto"/>
            <w:vAlign w:val="center"/>
          </w:tcPr>
          <w:p w14:paraId="6D96271B"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4672B53"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邀請同學共用資料夾</w:t>
            </w:r>
          </w:p>
        </w:tc>
      </w:tr>
      <w:tr w:rsidR="005464AE" w:rsidRPr="005C1AE6" w14:paraId="0C27A4F5" w14:textId="77777777" w:rsidTr="005464AE">
        <w:trPr>
          <w:jc w:val="center"/>
        </w:trPr>
        <w:tc>
          <w:tcPr>
            <w:tcW w:w="282" w:type="pct"/>
            <w:vMerge/>
            <w:shd w:val="clear" w:color="auto" w:fill="D9D9D9" w:themeFill="background1" w:themeFillShade="D9"/>
            <w:vAlign w:val="center"/>
          </w:tcPr>
          <w:p w14:paraId="15D34E29"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666A3111"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4</w:t>
            </w:r>
          </w:p>
        </w:tc>
        <w:tc>
          <w:tcPr>
            <w:tcW w:w="882" w:type="pct"/>
            <w:gridSpan w:val="2"/>
            <w:shd w:val="clear" w:color="auto" w:fill="auto"/>
            <w:vAlign w:val="center"/>
          </w:tcPr>
          <w:p w14:paraId="12E93F88" w14:textId="77777777" w:rsidR="005464AE" w:rsidRPr="005C1AE6" w:rsidRDefault="005464AE" w:rsidP="005464AE">
            <w:pPr>
              <w:rPr>
                <w:rFonts w:eastAsia="標楷體"/>
              </w:rPr>
            </w:pPr>
            <w:r w:rsidRPr="005C1AE6">
              <w:rPr>
                <w:rFonts w:eastAsia="標楷體" w:hint="eastAsia"/>
              </w:rPr>
              <w:t>雲端硬碟</w:t>
            </w:r>
          </w:p>
          <w:p w14:paraId="1936FC88" w14:textId="77777777" w:rsidR="005464AE" w:rsidRPr="005C1AE6" w:rsidRDefault="005464AE" w:rsidP="005464AE">
            <w:pPr>
              <w:rPr>
                <w:rFonts w:ascii="標楷體" w:eastAsia="標楷體" w:hAnsi="標楷體"/>
              </w:rPr>
            </w:pPr>
            <w:r w:rsidRPr="005C1AE6">
              <w:rPr>
                <w:rFonts w:eastAsia="標楷體" w:hint="eastAsia"/>
              </w:rPr>
              <w:t>共用</w:t>
            </w:r>
          </w:p>
        </w:tc>
        <w:tc>
          <w:tcPr>
            <w:tcW w:w="1618" w:type="pct"/>
            <w:gridSpan w:val="4"/>
            <w:shd w:val="clear" w:color="auto" w:fill="auto"/>
            <w:vAlign w:val="center"/>
          </w:tcPr>
          <w:p w14:paraId="6D82A2C1"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受邀同學共用雲端資料夾</w:t>
            </w:r>
          </w:p>
        </w:tc>
        <w:tc>
          <w:tcPr>
            <w:tcW w:w="480" w:type="pct"/>
            <w:shd w:val="clear" w:color="auto" w:fill="auto"/>
            <w:vAlign w:val="center"/>
          </w:tcPr>
          <w:p w14:paraId="47AAAC8A"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9AA0FA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使用同學共用資料夾共同編輯</w:t>
            </w:r>
          </w:p>
        </w:tc>
      </w:tr>
      <w:tr w:rsidR="005464AE" w:rsidRPr="005C1AE6" w14:paraId="16A1E8A4" w14:textId="77777777" w:rsidTr="005464AE">
        <w:trPr>
          <w:jc w:val="center"/>
        </w:trPr>
        <w:tc>
          <w:tcPr>
            <w:tcW w:w="282" w:type="pct"/>
            <w:vMerge/>
            <w:shd w:val="clear" w:color="auto" w:fill="D9D9D9" w:themeFill="background1" w:themeFillShade="D9"/>
            <w:vAlign w:val="center"/>
          </w:tcPr>
          <w:p w14:paraId="67F00778"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7E5B76D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5</w:t>
            </w:r>
          </w:p>
        </w:tc>
        <w:tc>
          <w:tcPr>
            <w:tcW w:w="882" w:type="pct"/>
            <w:gridSpan w:val="2"/>
            <w:shd w:val="clear" w:color="auto" w:fill="auto"/>
            <w:vAlign w:val="center"/>
          </w:tcPr>
          <w:p w14:paraId="15EACD55" w14:textId="77777777" w:rsidR="005464AE" w:rsidRPr="005C1AE6" w:rsidRDefault="005464AE" w:rsidP="005464AE">
            <w:pPr>
              <w:rPr>
                <w:rFonts w:ascii="標楷體" w:eastAsia="標楷體" w:hAnsi="標楷體"/>
              </w:rPr>
            </w:pPr>
            <w:r w:rsidRPr="005C1AE6">
              <w:rPr>
                <w:rFonts w:eastAsia="標楷體" w:hint="eastAsia"/>
              </w:rPr>
              <w:t>瀏覽器資料搜尋</w:t>
            </w:r>
          </w:p>
        </w:tc>
        <w:tc>
          <w:tcPr>
            <w:tcW w:w="1618" w:type="pct"/>
            <w:gridSpan w:val="4"/>
            <w:shd w:val="clear" w:color="auto" w:fill="auto"/>
            <w:vAlign w:val="center"/>
          </w:tcPr>
          <w:p w14:paraId="6BD3E46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搜尋適合的圖片下載當作簡報底圖</w:t>
            </w:r>
          </w:p>
          <w:p w14:paraId="3AEE6244"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儲存底圖於雲端硬碟</w:t>
            </w:r>
          </w:p>
        </w:tc>
        <w:tc>
          <w:tcPr>
            <w:tcW w:w="480" w:type="pct"/>
            <w:shd w:val="clear" w:color="auto" w:fill="auto"/>
            <w:vAlign w:val="center"/>
          </w:tcPr>
          <w:p w14:paraId="663CA78A"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FF434FF"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下載底圖用於簡報</w:t>
            </w:r>
          </w:p>
        </w:tc>
      </w:tr>
      <w:tr w:rsidR="005464AE" w:rsidRPr="005C1AE6" w14:paraId="0E8CF14D" w14:textId="77777777" w:rsidTr="005464AE">
        <w:trPr>
          <w:jc w:val="center"/>
        </w:trPr>
        <w:tc>
          <w:tcPr>
            <w:tcW w:w="282" w:type="pct"/>
            <w:vMerge/>
            <w:shd w:val="clear" w:color="auto" w:fill="D9D9D9" w:themeFill="background1" w:themeFillShade="D9"/>
            <w:vAlign w:val="center"/>
          </w:tcPr>
          <w:p w14:paraId="5C66926D"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660C37F0"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6</w:t>
            </w:r>
          </w:p>
        </w:tc>
        <w:tc>
          <w:tcPr>
            <w:tcW w:w="882" w:type="pct"/>
            <w:gridSpan w:val="2"/>
            <w:shd w:val="clear" w:color="auto" w:fill="auto"/>
            <w:vAlign w:val="center"/>
          </w:tcPr>
          <w:p w14:paraId="7DCAD1F1" w14:textId="77777777" w:rsidR="005464AE" w:rsidRPr="005C1AE6" w:rsidRDefault="005464AE" w:rsidP="005464AE">
            <w:pPr>
              <w:rPr>
                <w:rFonts w:eastAsia="標楷體"/>
              </w:rPr>
            </w:pPr>
            <w:r w:rsidRPr="005C1AE6">
              <w:rPr>
                <w:rFonts w:eastAsia="標楷體" w:hint="eastAsia"/>
              </w:rPr>
              <w:t>瀏覽器資料搜尋</w:t>
            </w:r>
          </w:p>
        </w:tc>
        <w:tc>
          <w:tcPr>
            <w:tcW w:w="1618" w:type="pct"/>
            <w:gridSpan w:val="4"/>
            <w:shd w:val="clear" w:color="auto" w:fill="auto"/>
            <w:vAlign w:val="center"/>
          </w:tcPr>
          <w:p w14:paraId="68E50FFF"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利用滑鼠右鍵開啟新網頁</w:t>
            </w:r>
          </w:p>
          <w:p w14:paraId="36A396CF"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增加關鍵字以縮小搜尋範圍</w:t>
            </w:r>
          </w:p>
        </w:tc>
        <w:tc>
          <w:tcPr>
            <w:tcW w:w="480" w:type="pct"/>
            <w:shd w:val="clear" w:color="auto" w:fill="auto"/>
            <w:vAlign w:val="center"/>
          </w:tcPr>
          <w:p w14:paraId="3CDD4FA0"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144917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使用多關鍵字搜尋資料</w:t>
            </w:r>
          </w:p>
        </w:tc>
      </w:tr>
      <w:tr w:rsidR="005464AE" w:rsidRPr="005C1AE6" w14:paraId="7460563E" w14:textId="77777777" w:rsidTr="005464AE">
        <w:trPr>
          <w:jc w:val="center"/>
        </w:trPr>
        <w:tc>
          <w:tcPr>
            <w:tcW w:w="282" w:type="pct"/>
            <w:vMerge/>
            <w:shd w:val="clear" w:color="auto" w:fill="D9D9D9" w:themeFill="background1" w:themeFillShade="D9"/>
            <w:vAlign w:val="center"/>
          </w:tcPr>
          <w:p w14:paraId="5011C880"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5545B2D0"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7</w:t>
            </w:r>
          </w:p>
        </w:tc>
        <w:tc>
          <w:tcPr>
            <w:tcW w:w="882" w:type="pct"/>
            <w:gridSpan w:val="2"/>
            <w:shd w:val="clear" w:color="auto" w:fill="auto"/>
            <w:vAlign w:val="center"/>
          </w:tcPr>
          <w:p w14:paraId="6DE9A702" w14:textId="77777777" w:rsidR="005464AE" w:rsidRPr="005C1AE6" w:rsidRDefault="005464AE" w:rsidP="005464AE">
            <w:pPr>
              <w:rPr>
                <w:rFonts w:eastAsia="標楷體"/>
              </w:rPr>
            </w:pPr>
            <w:r w:rsidRPr="005C1AE6">
              <w:rPr>
                <w:rFonts w:eastAsia="標楷體" w:hint="eastAsia"/>
              </w:rPr>
              <w:t>委託行</w:t>
            </w:r>
          </w:p>
          <w:p w14:paraId="37B8E293" w14:textId="77777777" w:rsidR="005464AE" w:rsidRPr="005C1AE6" w:rsidRDefault="005464AE" w:rsidP="005464AE">
            <w:pPr>
              <w:rPr>
                <w:rFonts w:ascii="標楷體" w:eastAsia="標楷體" w:hAnsi="標楷體"/>
              </w:rPr>
            </w:pPr>
            <w:r w:rsidRPr="005C1AE6">
              <w:rPr>
                <w:rFonts w:eastAsia="標楷體" w:hint="eastAsia"/>
              </w:rPr>
              <w:t>前世今生</w:t>
            </w:r>
            <w:r w:rsidRPr="005C1AE6">
              <w:rPr>
                <w:rFonts w:eastAsia="標楷體" w:hint="eastAsia"/>
              </w:rPr>
              <w:t>PPT</w:t>
            </w:r>
          </w:p>
        </w:tc>
        <w:tc>
          <w:tcPr>
            <w:tcW w:w="1618" w:type="pct"/>
            <w:gridSpan w:val="4"/>
            <w:shd w:val="clear" w:color="auto" w:fill="auto"/>
            <w:vAlign w:val="center"/>
          </w:tcPr>
          <w:p w14:paraId="4AD8FC24"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搜尋基隆市委託行相關資料</w:t>
            </w:r>
          </w:p>
        </w:tc>
        <w:tc>
          <w:tcPr>
            <w:tcW w:w="480" w:type="pct"/>
            <w:shd w:val="clear" w:color="auto" w:fill="auto"/>
            <w:vAlign w:val="center"/>
          </w:tcPr>
          <w:p w14:paraId="014DC9A6"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03D8D3E"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搜尋委託行資料</w:t>
            </w:r>
          </w:p>
        </w:tc>
      </w:tr>
      <w:tr w:rsidR="005464AE" w:rsidRPr="005C1AE6" w14:paraId="74148F45" w14:textId="77777777" w:rsidTr="005464AE">
        <w:trPr>
          <w:jc w:val="center"/>
        </w:trPr>
        <w:tc>
          <w:tcPr>
            <w:tcW w:w="282" w:type="pct"/>
            <w:vMerge/>
            <w:shd w:val="clear" w:color="auto" w:fill="D9D9D9" w:themeFill="background1" w:themeFillShade="D9"/>
            <w:vAlign w:val="center"/>
          </w:tcPr>
          <w:p w14:paraId="2ED9823F"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6966748A"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8</w:t>
            </w:r>
          </w:p>
        </w:tc>
        <w:tc>
          <w:tcPr>
            <w:tcW w:w="882" w:type="pct"/>
            <w:gridSpan w:val="2"/>
            <w:shd w:val="clear" w:color="auto" w:fill="auto"/>
            <w:vAlign w:val="center"/>
          </w:tcPr>
          <w:p w14:paraId="1A91C12E" w14:textId="77777777" w:rsidR="005464AE" w:rsidRPr="005C1AE6" w:rsidRDefault="005464AE" w:rsidP="005464AE">
            <w:pPr>
              <w:rPr>
                <w:rFonts w:eastAsia="標楷體"/>
              </w:rPr>
            </w:pPr>
            <w:r w:rsidRPr="005C1AE6">
              <w:rPr>
                <w:rFonts w:eastAsia="標楷體" w:hint="eastAsia"/>
              </w:rPr>
              <w:t>委託行</w:t>
            </w:r>
          </w:p>
          <w:p w14:paraId="64ACBC87" w14:textId="77777777" w:rsidR="005464AE" w:rsidRPr="005C1AE6" w:rsidRDefault="005464AE" w:rsidP="005464AE">
            <w:pPr>
              <w:rPr>
                <w:rFonts w:ascii="標楷體" w:eastAsia="標楷體" w:hAnsi="標楷體"/>
              </w:rPr>
            </w:pPr>
            <w:r w:rsidRPr="005C1AE6">
              <w:rPr>
                <w:rFonts w:eastAsia="標楷體" w:hint="eastAsia"/>
              </w:rPr>
              <w:t>前世今生</w:t>
            </w:r>
            <w:r w:rsidRPr="005C1AE6">
              <w:rPr>
                <w:rFonts w:eastAsia="標楷體" w:hint="eastAsia"/>
              </w:rPr>
              <w:t>PPT</w:t>
            </w:r>
          </w:p>
        </w:tc>
        <w:tc>
          <w:tcPr>
            <w:tcW w:w="1618" w:type="pct"/>
            <w:gridSpan w:val="4"/>
            <w:shd w:val="clear" w:color="auto" w:fill="auto"/>
            <w:vAlign w:val="center"/>
          </w:tcPr>
          <w:p w14:paraId="51C9776F"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儲存搜尋到的網頁</w:t>
            </w:r>
          </w:p>
          <w:p w14:paraId="38F7C8D9"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閱讀網頁資料，製作PPT</w:t>
            </w:r>
          </w:p>
        </w:tc>
        <w:tc>
          <w:tcPr>
            <w:tcW w:w="480" w:type="pct"/>
            <w:shd w:val="clear" w:color="auto" w:fill="auto"/>
            <w:vAlign w:val="center"/>
          </w:tcPr>
          <w:p w14:paraId="14E0F969"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5CCFD0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利用資料建立PPT</w:t>
            </w:r>
          </w:p>
        </w:tc>
      </w:tr>
      <w:tr w:rsidR="005464AE" w:rsidRPr="005C1AE6" w14:paraId="165F39D4" w14:textId="77777777" w:rsidTr="005464AE">
        <w:trPr>
          <w:jc w:val="center"/>
        </w:trPr>
        <w:tc>
          <w:tcPr>
            <w:tcW w:w="282" w:type="pct"/>
            <w:vMerge/>
            <w:shd w:val="clear" w:color="auto" w:fill="D9D9D9" w:themeFill="background1" w:themeFillShade="D9"/>
            <w:vAlign w:val="center"/>
          </w:tcPr>
          <w:p w14:paraId="53C94912"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6C050CE1"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9</w:t>
            </w:r>
          </w:p>
        </w:tc>
        <w:tc>
          <w:tcPr>
            <w:tcW w:w="882" w:type="pct"/>
            <w:gridSpan w:val="2"/>
            <w:shd w:val="clear" w:color="auto" w:fill="auto"/>
            <w:vAlign w:val="center"/>
          </w:tcPr>
          <w:p w14:paraId="18CC0FAC" w14:textId="77777777" w:rsidR="005464AE" w:rsidRPr="005C1AE6" w:rsidRDefault="005464AE" w:rsidP="005464AE">
            <w:pPr>
              <w:rPr>
                <w:rFonts w:ascii="標楷體" w:eastAsia="標楷體" w:hAnsi="標楷體"/>
              </w:rPr>
            </w:pPr>
            <w:r w:rsidRPr="005C1AE6">
              <w:rPr>
                <w:rFonts w:eastAsia="標楷體" w:hint="eastAsia"/>
              </w:rPr>
              <w:t>期中考</w:t>
            </w:r>
          </w:p>
        </w:tc>
        <w:tc>
          <w:tcPr>
            <w:tcW w:w="1618" w:type="pct"/>
            <w:gridSpan w:val="4"/>
            <w:shd w:val="clear" w:color="auto" w:fill="auto"/>
            <w:vAlign w:val="center"/>
          </w:tcPr>
          <w:p w14:paraId="6781FDBE"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複習電腦技巧</w:t>
            </w:r>
          </w:p>
        </w:tc>
        <w:tc>
          <w:tcPr>
            <w:tcW w:w="480" w:type="pct"/>
            <w:shd w:val="clear" w:color="auto" w:fill="auto"/>
            <w:vAlign w:val="center"/>
          </w:tcPr>
          <w:p w14:paraId="00F04E13"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DEFDF89" w14:textId="77777777" w:rsidR="005464AE" w:rsidRPr="005C1AE6" w:rsidRDefault="005464AE" w:rsidP="005464AE">
            <w:pPr>
              <w:jc w:val="both"/>
              <w:rPr>
                <w:rFonts w:ascii="標楷體" w:eastAsia="標楷體" w:hAnsi="標楷體"/>
                <w:szCs w:val="20"/>
              </w:rPr>
            </w:pPr>
          </w:p>
        </w:tc>
      </w:tr>
      <w:tr w:rsidR="005464AE" w:rsidRPr="005C1AE6" w14:paraId="35D7F117" w14:textId="77777777" w:rsidTr="005464AE">
        <w:trPr>
          <w:jc w:val="center"/>
        </w:trPr>
        <w:tc>
          <w:tcPr>
            <w:tcW w:w="282" w:type="pct"/>
            <w:vMerge/>
            <w:shd w:val="clear" w:color="auto" w:fill="D9D9D9" w:themeFill="background1" w:themeFillShade="D9"/>
            <w:vAlign w:val="center"/>
          </w:tcPr>
          <w:p w14:paraId="5E3A3BB0"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7B10C3EF"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10</w:t>
            </w:r>
          </w:p>
        </w:tc>
        <w:tc>
          <w:tcPr>
            <w:tcW w:w="882" w:type="pct"/>
            <w:gridSpan w:val="2"/>
            <w:shd w:val="clear" w:color="auto" w:fill="auto"/>
            <w:vAlign w:val="center"/>
          </w:tcPr>
          <w:p w14:paraId="4D39AD0C" w14:textId="77777777" w:rsidR="005464AE" w:rsidRPr="005C1AE6" w:rsidRDefault="005464AE" w:rsidP="005464AE">
            <w:pPr>
              <w:rPr>
                <w:rFonts w:eastAsia="標楷體"/>
              </w:rPr>
            </w:pPr>
            <w:r w:rsidRPr="005C1AE6">
              <w:rPr>
                <w:rFonts w:eastAsia="標楷體" w:hint="eastAsia"/>
              </w:rPr>
              <w:t>委託行</w:t>
            </w:r>
          </w:p>
          <w:p w14:paraId="38B07DB3" w14:textId="77777777" w:rsidR="005464AE" w:rsidRPr="005C1AE6" w:rsidRDefault="005464AE" w:rsidP="005464AE">
            <w:pPr>
              <w:rPr>
                <w:rFonts w:ascii="標楷體" w:eastAsia="標楷體" w:hAnsi="標楷體"/>
              </w:rPr>
            </w:pPr>
            <w:r w:rsidRPr="005C1AE6">
              <w:rPr>
                <w:rFonts w:eastAsia="標楷體" w:hint="eastAsia"/>
              </w:rPr>
              <w:t>前世今生</w:t>
            </w:r>
            <w:r w:rsidRPr="005C1AE6">
              <w:rPr>
                <w:rFonts w:eastAsia="標楷體" w:hint="eastAsia"/>
              </w:rPr>
              <w:t>PPT</w:t>
            </w:r>
          </w:p>
        </w:tc>
        <w:tc>
          <w:tcPr>
            <w:tcW w:w="1618" w:type="pct"/>
            <w:gridSpan w:val="4"/>
            <w:shd w:val="clear" w:color="auto" w:fill="auto"/>
            <w:vAlign w:val="center"/>
          </w:tcPr>
          <w:p w14:paraId="65D31BC9"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開啟「委託行的前世今生」PPT進行共同編輯</w:t>
            </w:r>
          </w:p>
        </w:tc>
        <w:tc>
          <w:tcPr>
            <w:tcW w:w="480" w:type="pct"/>
            <w:shd w:val="clear" w:color="auto" w:fill="auto"/>
            <w:vAlign w:val="center"/>
          </w:tcPr>
          <w:p w14:paraId="6EDDCD1A"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p w14:paraId="4E124B8A"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2EE8D8F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與同學共同編輯PPT</w:t>
            </w:r>
          </w:p>
        </w:tc>
      </w:tr>
      <w:tr w:rsidR="005464AE" w:rsidRPr="005C1AE6" w14:paraId="311B424C" w14:textId="77777777" w:rsidTr="005464AE">
        <w:trPr>
          <w:jc w:val="center"/>
        </w:trPr>
        <w:tc>
          <w:tcPr>
            <w:tcW w:w="282" w:type="pct"/>
            <w:vMerge/>
            <w:shd w:val="clear" w:color="auto" w:fill="D9D9D9" w:themeFill="background1" w:themeFillShade="D9"/>
            <w:vAlign w:val="center"/>
          </w:tcPr>
          <w:p w14:paraId="3848E123"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5EF1D720"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11</w:t>
            </w:r>
          </w:p>
        </w:tc>
        <w:tc>
          <w:tcPr>
            <w:tcW w:w="882" w:type="pct"/>
            <w:gridSpan w:val="2"/>
            <w:shd w:val="clear" w:color="auto" w:fill="auto"/>
            <w:vAlign w:val="center"/>
          </w:tcPr>
          <w:p w14:paraId="7ED6D78A" w14:textId="77777777" w:rsidR="005464AE" w:rsidRPr="005C1AE6" w:rsidRDefault="005464AE" w:rsidP="005464AE">
            <w:pPr>
              <w:rPr>
                <w:rFonts w:eastAsia="標楷體"/>
              </w:rPr>
            </w:pPr>
            <w:r w:rsidRPr="005C1AE6">
              <w:rPr>
                <w:rFonts w:eastAsia="標楷體" w:hint="eastAsia"/>
              </w:rPr>
              <w:t>委託行</w:t>
            </w:r>
          </w:p>
          <w:p w14:paraId="1317BF13" w14:textId="77777777" w:rsidR="005464AE" w:rsidRPr="005C1AE6" w:rsidRDefault="005464AE" w:rsidP="005464AE">
            <w:pPr>
              <w:rPr>
                <w:rFonts w:eastAsia="標楷體"/>
              </w:rPr>
            </w:pPr>
            <w:r w:rsidRPr="005C1AE6">
              <w:rPr>
                <w:rFonts w:eastAsia="標楷體" w:hint="eastAsia"/>
              </w:rPr>
              <w:t>前世今生</w:t>
            </w:r>
          </w:p>
          <w:p w14:paraId="1109EBC9" w14:textId="77777777" w:rsidR="005464AE" w:rsidRPr="005C1AE6" w:rsidRDefault="005464AE" w:rsidP="005464AE">
            <w:pPr>
              <w:rPr>
                <w:rFonts w:ascii="標楷體" w:eastAsia="標楷體" w:hAnsi="標楷體"/>
              </w:rPr>
            </w:pPr>
            <w:r w:rsidRPr="005C1AE6">
              <w:rPr>
                <w:rFonts w:eastAsia="標楷體" w:hint="eastAsia"/>
              </w:rPr>
              <w:t>PPT</w:t>
            </w:r>
          </w:p>
        </w:tc>
        <w:tc>
          <w:tcPr>
            <w:tcW w:w="1618" w:type="pct"/>
            <w:gridSpan w:val="4"/>
            <w:shd w:val="clear" w:color="auto" w:fill="auto"/>
            <w:vAlign w:val="center"/>
          </w:tcPr>
          <w:p w14:paraId="44A7341E"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開啟「委託行的前世今生」PPT進行共同編輯</w:t>
            </w:r>
          </w:p>
        </w:tc>
        <w:tc>
          <w:tcPr>
            <w:tcW w:w="480" w:type="pct"/>
            <w:shd w:val="clear" w:color="auto" w:fill="auto"/>
            <w:vAlign w:val="center"/>
          </w:tcPr>
          <w:p w14:paraId="5D874248"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p w14:paraId="2906A6C3"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7F38622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與同學共同編輯PPT</w:t>
            </w:r>
          </w:p>
        </w:tc>
      </w:tr>
      <w:tr w:rsidR="005464AE" w:rsidRPr="005C1AE6" w14:paraId="57249F23" w14:textId="77777777" w:rsidTr="005464AE">
        <w:trPr>
          <w:jc w:val="center"/>
        </w:trPr>
        <w:tc>
          <w:tcPr>
            <w:tcW w:w="282" w:type="pct"/>
            <w:vMerge/>
            <w:shd w:val="clear" w:color="auto" w:fill="D9D9D9" w:themeFill="background1" w:themeFillShade="D9"/>
            <w:vAlign w:val="center"/>
          </w:tcPr>
          <w:p w14:paraId="7DCB3173"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773512CB"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12</w:t>
            </w:r>
          </w:p>
        </w:tc>
        <w:tc>
          <w:tcPr>
            <w:tcW w:w="882" w:type="pct"/>
            <w:gridSpan w:val="2"/>
            <w:shd w:val="clear" w:color="auto" w:fill="auto"/>
            <w:vAlign w:val="center"/>
          </w:tcPr>
          <w:p w14:paraId="4A1EE610" w14:textId="77777777" w:rsidR="005464AE" w:rsidRPr="005C1AE6" w:rsidRDefault="005464AE" w:rsidP="005464AE">
            <w:pPr>
              <w:rPr>
                <w:rFonts w:eastAsia="標楷體"/>
              </w:rPr>
            </w:pPr>
            <w:r w:rsidRPr="005C1AE6">
              <w:rPr>
                <w:rFonts w:eastAsia="標楷體" w:hint="eastAsia"/>
              </w:rPr>
              <w:t>委託行</w:t>
            </w:r>
          </w:p>
          <w:p w14:paraId="1E6CD872" w14:textId="77777777" w:rsidR="005464AE" w:rsidRPr="005C1AE6" w:rsidRDefault="005464AE" w:rsidP="005464AE">
            <w:pPr>
              <w:rPr>
                <w:rFonts w:ascii="標楷體" w:eastAsia="標楷體" w:hAnsi="標楷體"/>
              </w:rPr>
            </w:pPr>
            <w:r w:rsidRPr="005C1AE6">
              <w:rPr>
                <w:rFonts w:eastAsia="標楷體" w:hint="eastAsia"/>
              </w:rPr>
              <w:t>參訪報告</w:t>
            </w:r>
          </w:p>
        </w:tc>
        <w:tc>
          <w:tcPr>
            <w:tcW w:w="1618" w:type="pct"/>
            <w:gridSpan w:val="4"/>
            <w:shd w:val="clear" w:color="auto" w:fill="auto"/>
            <w:vAlign w:val="center"/>
          </w:tcPr>
          <w:p w14:paraId="50B83EB7"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將戶外教育參觀的感想、照片放入PPT</w:t>
            </w:r>
          </w:p>
        </w:tc>
        <w:tc>
          <w:tcPr>
            <w:tcW w:w="480" w:type="pct"/>
            <w:shd w:val="clear" w:color="auto" w:fill="auto"/>
            <w:vAlign w:val="center"/>
          </w:tcPr>
          <w:p w14:paraId="474AE040"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p w14:paraId="1E89D510"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28BF8A2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與同學共同編輯PPT</w:t>
            </w:r>
          </w:p>
        </w:tc>
      </w:tr>
      <w:tr w:rsidR="005464AE" w:rsidRPr="005C1AE6" w14:paraId="7ACD1F32" w14:textId="77777777" w:rsidTr="005464AE">
        <w:trPr>
          <w:jc w:val="center"/>
        </w:trPr>
        <w:tc>
          <w:tcPr>
            <w:tcW w:w="282" w:type="pct"/>
            <w:vMerge/>
            <w:shd w:val="clear" w:color="auto" w:fill="D9D9D9" w:themeFill="background1" w:themeFillShade="D9"/>
            <w:vAlign w:val="center"/>
          </w:tcPr>
          <w:p w14:paraId="32F9E3CC"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37A4DA08"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13</w:t>
            </w:r>
          </w:p>
        </w:tc>
        <w:tc>
          <w:tcPr>
            <w:tcW w:w="882" w:type="pct"/>
            <w:gridSpan w:val="2"/>
            <w:shd w:val="clear" w:color="auto" w:fill="auto"/>
            <w:vAlign w:val="center"/>
          </w:tcPr>
          <w:p w14:paraId="4A4D4557" w14:textId="77777777" w:rsidR="005464AE" w:rsidRPr="005C1AE6" w:rsidRDefault="005464AE" w:rsidP="005464AE">
            <w:pPr>
              <w:rPr>
                <w:rFonts w:eastAsia="標楷體"/>
              </w:rPr>
            </w:pPr>
            <w:r w:rsidRPr="005C1AE6">
              <w:rPr>
                <w:rFonts w:eastAsia="標楷體" w:hint="eastAsia"/>
              </w:rPr>
              <w:t>委託行</w:t>
            </w:r>
          </w:p>
          <w:p w14:paraId="1169EBAE" w14:textId="77777777" w:rsidR="005464AE" w:rsidRPr="005C1AE6" w:rsidRDefault="005464AE" w:rsidP="005464AE">
            <w:pPr>
              <w:rPr>
                <w:rFonts w:ascii="標楷體" w:eastAsia="標楷體" w:hAnsi="標楷體"/>
              </w:rPr>
            </w:pPr>
            <w:r w:rsidRPr="005C1AE6">
              <w:rPr>
                <w:rFonts w:eastAsia="標楷體" w:hint="eastAsia"/>
              </w:rPr>
              <w:t>參訪報告</w:t>
            </w:r>
          </w:p>
        </w:tc>
        <w:tc>
          <w:tcPr>
            <w:tcW w:w="1618" w:type="pct"/>
            <w:gridSpan w:val="4"/>
            <w:shd w:val="clear" w:color="auto" w:fill="auto"/>
            <w:vAlign w:val="center"/>
          </w:tcPr>
          <w:p w14:paraId="27833A3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分享「委託行的前世今生PPT」</w:t>
            </w:r>
          </w:p>
          <w:p w14:paraId="705D3F2C"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相互評分</w:t>
            </w:r>
          </w:p>
        </w:tc>
        <w:tc>
          <w:tcPr>
            <w:tcW w:w="480" w:type="pct"/>
            <w:shd w:val="clear" w:color="auto" w:fill="auto"/>
            <w:vAlign w:val="center"/>
          </w:tcPr>
          <w:p w14:paraId="444D6A1A"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p w14:paraId="68EC4FAB"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4CB9465C"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分享簡報</w:t>
            </w:r>
          </w:p>
        </w:tc>
      </w:tr>
      <w:tr w:rsidR="005464AE" w:rsidRPr="005C1AE6" w14:paraId="0DA1ACA5" w14:textId="77777777" w:rsidTr="005464AE">
        <w:trPr>
          <w:jc w:val="center"/>
        </w:trPr>
        <w:tc>
          <w:tcPr>
            <w:tcW w:w="282" w:type="pct"/>
            <w:vMerge/>
            <w:shd w:val="clear" w:color="auto" w:fill="D9D9D9" w:themeFill="background1" w:themeFillShade="D9"/>
            <w:vAlign w:val="center"/>
          </w:tcPr>
          <w:p w14:paraId="2A32B0F5"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75BB8124"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14</w:t>
            </w:r>
          </w:p>
        </w:tc>
        <w:tc>
          <w:tcPr>
            <w:tcW w:w="882" w:type="pct"/>
            <w:gridSpan w:val="2"/>
            <w:shd w:val="clear" w:color="auto" w:fill="auto"/>
            <w:vAlign w:val="center"/>
          </w:tcPr>
          <w:p w14:paraId="35562FA0" w14:textId="77777777" w:rsidR="005464AE" w:rsidRPr="005C1AE6" w:rsidRDefault="005464AE" w:rsidP="005464AE">
            <w:pPr>
              <w:rPr>
                <w:rFonts w:ascii="標楷體" w:eastAsia="標楷體" w:hAnsi="標楷體"/>
              </w:rPr>
            </w:pPr>
            <w:r w:rsidRPr="005C1AE6">
              <w:rPr>
                <w:rFonts w:eastAsia="標楷體" w:hint="eastAsia"/>
              </w:rPr>
              <w:t>編輯自己的聲音與存檔</w:t>
            </w:r>
          </w:p>
        </w:tc>
        <w:tc>
          <w:tcPr>
            <w:tcW w:w="1618" w:type="pct"/>
            <w:gridSpan w:val="4"/>
            <w:shd w:val="clear" w:color="auto" w:fill="auto"/>
            <w:vAlign w:val="center"/>
          </w:tcPr>
          <w:p w14:paraId="466DD62E"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電腦麥克風介紹</w:t>
            </w:r>
          </w:p>
          <w:p w14:paraId="7EBE805E"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利用電腦麥克風進行錄音、存檔</w:t>
            </w:r>
          </w:p>
        </w:tc>
        <w:tc>
          <w:tcPr>
            <w:tcW w:w="480" w:type="pct"/>
            <w:shd w:val="clear" w:color="auto" w:fill="auto"/>
            <w:vAlign w:val="center"/>
          </w:tcPr>
          <w:p w14:paraId="6D4F984C"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192891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使用麥克風錄音</w:t>
            </w:r>
          </w:p>
        </w:tc>
      </w:tr>
      <w:tr w:rsidR="005464AE" w:rsidRPr="005C1AE6" w14:paraId="08A3EF99" w14:textId="77777777" w:rsidTr="005464AE">
        <w:trPr>
          <w:jc w:val="center"/>
        </w:trPr>
        <w:tc>
          <w:tcPr>
            <w:tcW w:w="282" w:type="pct"/>
            <w:vMerge/>
            <w:shd w:val="clear" w:color="auto" w:fill="D9D9D9" w:themeFill="background1" w:themeFillShade="D9"/>
            <w:vAlign w:val="center"/>
          </w:tcPr>
          <w:p w14:paraId="0E68EA65"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69F4DDDC"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15</w:t>
            </w:r>
          </w:p>
        </w:tc>
        <w:tc>
          <w:tcPr>
            <w:tcW w:w="882" w:type="pct"/>
            <w:gridSpan w:val="2"/>
            <w:shd w:val="clear" w:color="auto" w:fill="auto"/>
            <w:vAlign w:val="center"/>
          </w:tcPr>
          <w:p w14:paraId="71F03176" w14:textId="77777777" w:rsidR="005464AE" w:rsidRPr="005C1AE6" w:rsidRDefault="005464AE" w:rsidP="005464AE">
            <w:pPr>
              <w:rPr>
                <w:rFonts w:ascii="標楷體" w:eastAsia="標楷體" w:hAnsi="標楷體"/>
              </w:rPr>
            </w:pPr>
            <w:r w:rsidRPr="005C1AE6">
              <w:rPr>
                <w:rFonts w:eastAsia="標楷體" w:hint="eastAsia"/>
              </w:rPr>
              <w:t>編輯自己的聲音與存檔</w:t>
            </w:r>
          </w:p>
        </w:tc>
        <w:tc>
          <w:tcPr>
            <w:tcW w:w="1618" w:type="pct"/>
            <w:gridSpan w:val="4"/>
            <w:shd w:val="clear" w:color="auto" w:fill="auto"/>
            <w:vAlign w:val="center"/>
          </w:tcPr>
          <w:p w14:paraId="26A67554"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利用電腦麥克風進行錄音、存檔於雲端硬碟</w:t>
            </w:r>
          </w:p>
        </w:tc>
        <w:tc>
          <w:tcPr>
            <w:tcW w:w="480" w:type="pct"/>
            <w:shd w:val="clear" w:color="auto" w:fill="auto"/>
            <w:vAlign w:val="center"/>
          </w:tcPr>
          <w:p w14:paraId="5AEFDBED"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ED4E6B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存檔自己的錄音</w:t>
            </w:r>
          </w:p>
        </w:tc>
      </w:tr>
      <w:tr w:rsidR="005464AE" w:rsidRPr="005C1AE6" w14:paraId="47BA6DC4" w14:textId="77777777" w:rsidTr="005464AE">
        <w:trPr>
          <w:jc w:val="center"/>
        </w:trPr>
        <w:tc>
          <w:tcPr>
            <w:tcW w:w="282" w:type="pct"/>
            <w:vMerge/>
            <w:shd w:val="clear" w:color="auto" w:fill="D9D9D9" w:themeFill="background1" w:themeFillShade="D9"/>
            <w:vAlign w:val="center"/>
          </w:tcPr>
          <w:p w14:paraId="142B7064"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61835B75"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16</w:t>
            </w:r>
          </w:p>
        </w:tc>
        <w:tc>
          <w:tcPr>
            <w:tcW w:w="882" w:type="pct"/>
            <w:gridSpan w:val="2"/>
            <w:shd w:val="clear" w:color="auto" w:fill="auto"/>
            <w:vAlign w:val="center"/>
          </w:tcPr>
          <w:p w14:paraId="07587B03" w14:textId="77777777" w:rsidR="005464AE" w:rsidRPr="005C1AE6" w:rsidRDefault="005464AE" w:rsidP="005464AE">
            <w:pPr>
              <w:rPr>
                <w:rFonts w:eastAsia="標楷體"/>
              </w:rPr>
            </w:pPr>
            <w:r w:rsidRPr="005C1AE6">
              <w:rPr>
                <w:rFonts w:eastAsia="標楷體" w:hint="eastAsia"/>
              </w:rPr>
              <w:t>下載聲音檔</w:t>
            </w:r>
          </w:p>
          <w:p w14:paraId="6873DDF5" w14:textId="77777777" w:rsidR="005464AE" w:rsidRPr="005C1AE6" w:rsidRDefault="005464AE" w:rsidP="005464AE">
            <w:pPr>
              <w:rPr>
                <w:rFonts w:ascii="標楷體" w:eastAsia="標楷體" w:hAnsi="標楷體"/>
              </w:rPr>
            </w:pPr>
            <w:r w:rsidRPr="005C1AE6">
              <w:rPr>
                <w:rFonts w:eastAsia="標楷體" w:hint="eastAsia"/>
              </w:rPr>
              <w:t>編輯與存檔</w:t>
            </w:r>
          </w:p>
        </w:tc>
        <w:tc>
          <w:tcPr>
            <w:tcW w:w="1618" w:type="pct"/>
            <w:gridSpan w:val="4"/>
            <w:shd w:val="clear" w:color="auto" w:fill="auto"/>
            <w:vAlign w:val="center"/>
          </w:tcPr>
          <w:p w14:paraId="4016DED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將儲存的音檔取回電腦</w:t>
            </w:r>
          </w:p>
          <w:p w14:paraId="48709C7A"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使用AUDACITY進行剪輯，回存雲端硬碟</w:t>
            </w:r>
          </w:p>
        </w:tc>
        <w:tc>
          <w:tcPr>
            <w:tcW w:w="480" w:type="pct"/>
            <w:shd w:val="clear" w:color="auto" w:fill="auto"/>
            <w:vAlign w:val="center"/>
          </w:tcPr>
          <w:p w14:paraId="232FC625"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AD13A67"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使用音效軟體編輯聲音</w:t>
            </w:r>
          </w:p>
        </w:tc>
      </w:tr>
      <w:tr w:rsidR="005464AE" w:rsidRPr="005C1AE6" w14:paraId="26506F35" w14:textId="77777777" w:rsidTr="005464AE">
        <w:trPr>
          <w:jc w:val="center"/>
        </w:trPr>
        <w:tc>
          <w:tcPr>
            <w:tcW w:w="282" w:type="pct"/>
            <w:vMerge/>
            <w:shd w:val="clear" w:color="auto" w:fill="D9D9D9" w:themeFill="background1" w:themeFillShade="D9"/>
            <w:vAlign w:val="center"/>
          </w:tcPr>
          <w:p w14:paraId="5611C4DB"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02B9D86F"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17</w:t>
            </w:r>
          </w:p>
        </w:tc>
        <w:tc>
          <w:tcPr>
            <w:tcW w:w="882" w:type="pct"/>
            <w:gridSpan w:val="2"/>
            <w:shd w:val="clear" w:color="auto" w:fill="auto"/>
            <w:vAlign w:val="center"/>
          </w:tcPr>
          <w:p w14:paraId="2EB0C9C1" w14:textId="77777777" w:rsidR="005464AE" w:rsidRPr="005C1AE6" w:rsidRDefault="005464AE" w:rsidP="005464AE">
            <w:pPr>
              <w:rPr>
                <w:rFonts w:eastAsia="標楷體"/>
              </w:rPr>
            </w:pPr>
            <w:r w:rsidRPr="005C1AE6">
              <w:rPr>
                <w:rFonts w:eastAsia="標楷體" w:hint="eastAsia"/>
              </w:rPr>
              <w:t>下載聲音檔</w:t>
            </w:r>
          </w:p>
          <w:p w14:paraId="4F38CA21" w14:textId="77777777" w:rsidR="005464AE" w:rsidRPr="005C1AE6" w:rsidRDefault="005464AE" w:rsidP="005464AE">
            <w:pPr>
              <w:rPr>
                <w:rFonts w:ascii="標楷體" w:eastAsia="標楷體" w:hAnsi="標楷體"/>
              </w:rPr>
            </w:pPr>
            <w:r w:rsidRPr="005C1AE6">
              <w:rPr>
                <w:rFonts w:eastAsia="標楷體" w:hint="eastAsia"/>
              </w:rPr>
              <w:t>編輯與存檔</w:t>
            </w:r>
          </w:p>
        </w:tc>
        <w:tc>
          <w:tcPr>
            <w:tcW w:w="1618" w:type="pct"/>
            <w:gridSpan w:val="4"/>
            <w:shd w:val="clear" w:color="auto" w:fill="auto"/>
            <w:vAlign w:val="center"/>
          </w:tcPr>
          <w:p w14:paraId="50AF3CB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將儲存的音檔取回電腦</w:t>
            </w:r>
          </w:p>
          <w:p w14:paraId="6DB9F5F3"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使用AUDACITY進行剪輯，回存雲端硬碟</w:t>
            </w:r>
          </w:p>
        </w:tc>
        <w:tc>
          <w:tcPr>
            <w:tcW w:w="480" w:type="pct"/>
            <w:shd w:val="clear" w:color="auto" w:fill="auto"/>
            <w:vAlign w:val="center"/>
          </w:tcPr>
          <w:p w14:paraId="121D5C92"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B75191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使用音效軟體編輯聲音</w:t>
            </w:r>
          </w:p>
        </w:tc>
      </w:tr>
      <w:tr w:rsidR="005464AE" w:rsidRPr="005C1AE6" w14:paraId="7CD80810" w14:textId="77777777" w:rsidTr="005464AE">
        <w:trPr>
          <w:jc w:val="center"/>
        </w:trPr>
        <w:tc>
          <w:tcPr>
            <w:tcW w:w="282" w:type="pct"/>
            <w:vMerge/>
            <w:shd w:val="clear" w:color="auto" w:fill="D9D9D9" w:themeFill="background1" w:themeFillShade="D9"/>
            <w:vAlign w:val="center"/>
          </w:tcPr>
          <w:p w14:paraId="76C714A6"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4E7020AF"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18</w:t>
            </w:r>
          </w:p>
        </w:tc>
        <w:tc>
          <w:tcPr>
            <w:tcW w:w="882" w:type="pct"/>
            <w:gridSpan w:val="2"/>
            <w:shd w:val="clear" w:color="auto" w:fill="auto"/>
            <w:vAlign w:val="center"/>
          </w:tcPr>
          <w:p w14:paraId="3EA2C77F" w14:textId="77777777" w:rsidR="005464AE" w:rsidRPr="005C1AE6" w:rsidRDefault="005464AE" w:rsidP="005464AE">
            <w:pPr>
              <w:rPr>
                <w:rFonts w:ascii="標楷體" w:eastAsia="標楷體" w:hAnsi="標楷體"/>
              </w:rPr>
            </w:pPr>
            <w:r w:rsidRPr="005C1AE6">
              <w:rPr>
                <w:rFonts w:eastAsia="標楷體" w:hint="eastAsia"/>
              </w:rPr>
              <w:t>iPad</w:t>
            </w:r>
            <w:r w:rsidRPr="005C1AE6">
              <w:rPr>
                <w:rFonts w:eastAsia="標楷體" w:hint="eastAsia"/>
              </w:rPr>
              <w:t>平板電腦</w:t>
            </w:r>
            <w:r w:rsidRPr="005C1AE6">
              <w:rPr>
                <w:rFonts w:eastAsia="標楷體" w:hint="eastAsia"/>
              </w:rPr>
              <w:t>GM</w:t>
            </w:r>
            <w:r w:rsidRPr="005C1AE6">
              <w:rPr>
                <w:rFonts w:eastAsia="標楷體" w:hint="eastAsia"/>
              </w:rPr>
              <w:t>帳號同步</w:t>
            </w:r>
          </w:p>
        </w:tc>
        <w:tc>
          <w:tcPr>
            <w:tcW w:w="1618" w:type="pct"/>
            <w:gridSpan w:val="4"/>
            <w:shd w:val="clear" w:color="auto" w:fill="auto"/>
            <w:vAlign w:val="center"/>
          </w:tcPr>
          <w:p w14:paraId="05CC1886"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IPAD CHROME帳號登入、同步與移除帳戶</w:t>
            </w:r>
          </w:p>
          <w:p w14:paraId="01D587CD"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開啟其他GOOGLE IPAD APP，登入帳戶</w:t>
            </w:r>
          </w:p>
        </w:tc>
        <w:tc>
          <w:tcPr>
            <w:tcW w:w="480" w:type="pct"/>
            <w:shd w:val="clear" w:color="auto" w:fill="auto"/>
            <w:vAlign w:val="center"/>
          </w:tcPr>
          <w:p w14:paraId="77C78302"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BF9E521"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在IPAD上登入GM帳號</w:t>
            </w:r>
          </w:p>
        </w:tc>
      </w:tr>
      <w:tr w:rsidR="005464AE" w:rsidRPr="005C1AE6" w14:paraId="17DCA944" w14:textId="77777777" w:rsidTr="005464AE">
        <w:trPr>
          <w:jc w:val="center"/>
        </w:trPr>
        <w:tc>
          <w:tcPr>
            <w:tcW w:w="282" w:type="pct"/>
            <w:vMerge/>
            <w:shd w:val="clear" w:color="auto" w:fill="D9D9D9" w:themeFill="background1" w:themeFillShade="D9"/>
            <w:vAlign w:val="center"/>
          </w:tcPr>
          <w:p w14:paraId="06BA4F4B"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34809EED"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19</w:t>
            </w:r>
          </w:p>
        </w:tc>
        <w:tc>
          <w:tcPr>
            <w:tcW w:w="882" w:type="pct"/>
            <w:gridSpan w:val="2"/>
            <w:shd w:val="clear" w:color="auto" w:fill="auto"/>
            <w:vAlign w:val="center"/>
          </w:tcPr>
          <w:p w14:paraId="455DCA28" w14:textId="77777777" w:rsidR="005464AE" w:rsidRPr="005C1AE6" w:rsidRDefault="005464AE" w:rsidP="005464AE">
            <w:pPr>
              <w:rPr>
                <w:rFonts w:ascii="標楷體" w:eastAsia="標楷體" w:hAnsi="標楷體"/>
              </w:rPr>
            </w:pPr>
            <w:r w:rsidRPr="005C1AE6">
              <w:rPr>
                <w:rFonts w:eastAsia="標楷體" w:hint="eastAsia"/>
              </w:rPr>
              <w:t>期末考</w:t>
            </w:r>
          </w:p>
        </w:tc>
        <w:tc>
          <w:tcPr>
            <w:tcW w:w="1618" w:type="pct"/>
            <w:gridSpan w:val="4"/>
            <w:shd w:val="clear" w:color="auto" w:fill="auto"/>
            <w:vAlign w:val="center"/>
          </w:tcPr>
          <w:p w14:paraId="3A213520"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複習電腦技巧</w:t>
            </w:r>
          </w:p>
        </w:tc>
        <w:tc>
          <w:tcPr>
            <w:tcW w:w="480" w:type="pct"/>
            <w:shd w:val="clear" w:color="auto" w:fill="auto"/>
            <w:vAlign w:val="center"/>
          </w:tcPr>
          <w:p w14:paraId="26FFE93D"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2A3901E" w14:textId="77777777" w:rsidR="005464AE" w:rsidRPr="005C1AE6" w:rsidRDefault="005464AE" w:rsidP="005464AE">
            <w:pPr>
              <w:jc w:val="both"/>
              <w:rPr>
                <w:rFonts w:ascii="標楷體" w:eastAsia="標楷體" w:hAnsi="標楷體"/>
                <w:szCs w:val="20"/>
              </w:rPr>
            </w:pPr>
          </w:p>
        </w:tc>
      </w:tr>
      <w:tr w:rsidR="005464AE" w:rsidRPr="005C1AE6" w14:paraId="180A1260" w14:textId="77777777" w:rsidTr="005464AE">
        <w:trPr>
          <w:jc w:val="center"/>
        </w:trPr>
        <w:tc>
          <w:tcPr>
            <w:tcW w:w="282" w:type="pct"/>
            <w:vMerge/>
            <w:shd w:val="clear" w:color="auto" w:fill="D9D9D9" w:themeFill="background1" w:themeFillShade="D9"/>
            <w:vAlign w:val="center"/>
          </w:tcPr>
          <w:p w14:paraId="07564B6E" w14:textId="77777777" w:rsidR="005464AE" w:rsidRPr="005C1AE6" w:rsidRDefault="005464AE" w:rsidP="005464AE">
            <w:pPr>
              <w:snapToGrid w:val="0"/>
              <w:jc w:val="center"/>
              <w:rPr>
                <w:rFonts w:ascii="標楷體" w:eastAsia="標楷體" w:hAnsi="標楷體"/>
              </w:rPr>
            </w:pPr>
          </w:p>
        </w:tc>
        <w:tc>
          <w:tcPr>
            <w:tcW w:w="476" w:type="pct"/>
            <w:shd w:val="clear" w:color="auto" w:fill="D9D9D9" w:themeFill="background1" w:themeFillShade="D9"/>
            <w:vAlign w:val="center"/>
          </w:tcPr>
          <w:p w14:paraId="14987782"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20</w:t>
            </w:r>
          </w:p>
        </w:tc>
        <w:tc>
          <w:tcPr>
            <w:tcW w:w="882" w:type="pct"/>
            <w:gridSpan w:val="2"/>
            <w:shd w:val="clear" w:color="auto" w:fill="auto"/>
            <w:vAlign w:val="center"/>
          </w:tcPr>
          <w:p w14:paraId="382D60B6" w14:textId="77777777" w:rsidR="005464AE" w:rsidRPr="005C1AE6" w:rsidRDefault="005464AE" w:rsidP="005464AE">
            <w:pPr>
              <w:rPr>
                <w:rFonts w:ascii="標楷體" w:eastAsia="標楷體" w:hAnsi="標楷體"/>
              </w:rPr>
            </w:pPr>
            <w:r w:rsidRPr="005C1AE6">
              <w:rPr>
                <w:rFonts w:eastAsia="標楷體" w:hint="eastAsia"/>
              </w:rPr>
              <w:t>iPad</w:t>
            </w:r>
            <w:r w:rsidRPr="005C1AE6">
              <w:rPr>
                <w:rFonts w:eastAsia="標楷體" w:hint="eastAsia"/>
              </w:rPr>
              <w:t>平板電腦</w:t>
            </w:r>
            <w:r w:rsidRPr="005C1AE6">
              <w:rPr>
                <w:rFonts w:eastAsia="標楷體" w:hint="eastAsia"/>
              </w:rPr>
              <w:t>GM</w:t>
            </w:r>
            <w:r w:rsidRPr="005C1AE6">
              <w:rPr>
                <w:rFonts w:eastAsia="標楷體" w:hint="eastAsia"/>
              </w:rPr>
              <w:t>帳號同步</w:t>
            </w:r>
          </w:p>
        </w:tc>
        <w:tc>
          <w:tcPr>
            <w:tcW w:w="1618" w:type="pct"/>
            <w:gridSpan w:val="4"/>
            <w:shd w:val="clear" w:color="auto" w:fill="auto"/>
            <w:vAlign w:val="center"/>
          </w:tcPr>
          <w:p w14:paraId="3FE3FF95"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登入IPAD CHROME GM帳戶，瀏覽儲存於雲端硬碟的檔案</w:t>
            </w:r>
          </w:p>
        </w:tc>
        <w:tc>
          <w:tcPr>
            <w:tcW w:w="480" w:type="pct"/>
            <w:shd w:val="clear" w:color="auto" w:fill="auto"/>
            <w:vAlign w:val="center"/>
          </w:tcPr>
          <w:p w14:paraId="28D0CC53"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D3B53C8" w14:textId="77777777" w:rsidR="005464AE" w:rsidRPr="005C1AE6" w:rsidRDefault="005464AE" w:rsidP="005464AE">
            <w:pPr>
              <w:jc w:val="both"/>
              <w:rPr>
                <w:rFonts w:ascii="標楷體" w:eastAsia="標楷體" w:hAnsi="標楷體"/>
                <w:szCs w:val="20"/>
              </w:rPr>
            </w:pPr>
            <w:r w:rsidRPr="005C1AE6">
              <w:rPr>
                <w:rFonts w:ascii="標楷體" w:eastAsia="標楷體" w:hAnsi="標楷體" w:hint="eastAsia"/>
                <w:szCs w:val="20"/>
              </w:rPr>
              <w:t>在IPAD上使用雲端硬碟</w:t>
            </w:r>
          </w:p>
        </w:tc>
      </w:tr>
      <w:tr w:rsidR="005464AE" w:rsidRPr="005C1AE6" w14:paraId="371EB717" w14:textId="77777777" w:rsidTr="005464AE">
        <w:trPr>
          <w:jc w:val="center"/>
        </w:trPr>
        <w:tc>
          <w:tcPr>
            <w:tcW w:w="758" w:type="pct"/>
            <w:gridSpan w:val="2"/>
            <w:shd w:val="clear" w:color="auto" w:fill="D9D9D9" w:themeFill="background1" w:themeFillShade="D9"/>
            <w:vAlign w:val="center"/>
          </w:tcPr>
          <w:p w14:paraId="556FA3F2" w14:textId="77777777" w:rsidR="005464AE" w:rsidRPr="005C1AE6" w:rsidRDefault="005464AE" w:rsidP="005464AE">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2" w:type="pct"/>
            <w:gridSpan w:val="8"/>
            <w:shd w:val="clear" w:color="auto" w:fill="auto"/>
          </w:tcPr>
          <w:p w14:paraId="36F16829"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□安全教育 □戶外教育 □生命教育 (必須三擇一)</w:t>
            </w:r>
          </w:p>
          <w:p w14:paraId="6635C04A" w14:textId="77777777" w:rsidR="005464AE" w:rsidRPr="005C1AE6" w:rsidRDefault="005464AE" w:rsidP="005464AE">
            <w:pPr>
              <w:rPr>
                <w:rFonts w:ascii="標楷體" w:eastAsia="標楷體" w:hAnsi="標楷體"/>
                <w:szCs w:val="20"/>
                <w:u w:val="single"/>
              </w:rPr>
            </w:pPr>
            <w:r w:rsidRPr="005C1AE6">
              <w:rPr>
                <w:rFonts w:ascii="標楷體" w:eastAsia="標楷體" w:hAnsi="標楷體" w:hint="eastAsia"/>
              </w:rPr>
              <w:t>■</w:t>
            </w: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資訊議題      </w:t>
            </w:r>
          </w:p>
        </w:tc>
      </w:tr>
      <w:tr w:rsidR="005464AE" w:rsidRPr="005C1AE6" w14:paraId="50A8D873" w14:textId="77777777" w:rsidTr="005464AE">
        <w:trPr>
          <w:jc w:val="center"/>
        </w:trPr>
        <w:tc>
          <w:tcPr>
            <w:tcW w:w="758" w:type="pct"/>
            <w:gridSpan w:val="2"/>
            <w:shd w:val="clear" w:color="auto" w:fill="D9D9D9" w:themeFill="background1" w:themeFillShade="D9"/>
            <w:vAlign w:val="center"/>
          </w:tcPr>
          <w:p w14:paraId="3062CFE3"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評量規劃</w:t>
            </w:r>
          </w:p>
        </w:tc>
        <w:tc>
          <w:tcPr>
            <w:tcW w:w="4242" w:type="pct"/>
            <w:gridSpan w:val="8"/>
            <w:shd w:val="clear" w:color="auto" w:fill="auto"/>
          </w:tcPr>
          <w:p w14:paraId="59CE0BD5"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實作中評量，檢視學生上傳資料進行評量，學生互評。</w:t>
            </w:r>
          </w:p>
        </w:tc>
      </w:tr>
      <w:tr w:rsidR="005464AE" w:rsidRPr="005C1AE6" w14:paraId="07960BF8" w14:textId="77777777" w:rsidTr="005464AE">
        <w:trPr>
          <w:jc w:val="center"/>
        </w:trPr>
        <w:tc>
          <w:tcPr>
            <w:tcW w:w="758" w:type="pct"/>
            <w:gridSpan w:val="2"/>
            <w:shd w:val="clear" w:color="auto" w:fill="D9D9D9" w:themeFill="background1" w:themeFillShade="D9"/>
            <w:vAlign w:val="center"/>
          </w:tcPr>
          <w:p w14:paraId="78848718"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環境與教學設備需求</w:t>
            </w:r>
          </w:p>
        </w:tc>
        <w:tc>
          <w:tcPr>
            <w:tcW w:w="4242" w:type="pct"/>
            <w:gridSpan w:val="8"/>
            <w:shd w:val="clear" w:color="auto" w:fill="auto"/>
          </w:tcPr>
          <w:p w14:paraId="0F3FA353"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環境：</w:t>
            </w:r>
          </w:p>
          <w:p w14:paraId="17696785"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電腦教室、無線網路、有線網路。</w:t>
            </w:r>
          </w:p>
          <w:p w14:paraId="41B50DEB"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教學設備：</w:t>
            </w:r>
            <w:r w:rsidRPr="005C1AE6">
              <w:rPr>
                <w:rFonts w:ascii="標楷體" w:eastAsia="標楷體" w:hAnsi="標楷體"/>
                <w:szCs w:val="20"/>
              </w:rPr>
              <w:t xml:space="preserve"> </w:t>
            </w:r>
          </w:p>
          <w:p w14:paraId="59E3B77A"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電腦、平板電腦。</w:t>
            </w:r>
          </w:p>
          <w:p w14:paraId="1002ABA0"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學生先備基礎：</w:t>
            </w:r>
          </w:p>
          <w:p w14:paraId="517EC69B"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英文字母、中英文打字。</w:t>
            </w:r>
          </w:p>
        </w:tc>
      </w:tr>
      <w:tr w:rsidR="005464AE" w:rsidRPr="005C1AE6" w14:paraId="34F81714" w14:textId="77777777" w:rsidTr="005464AE">
        <w:trPr>
          <w:jc w:val="center"/>
        </w:trPr>
        <w:tc>
          <w:tcPr>
            <w:tcW w:w="758" w:type="pct"/>
            <w:gridSpan w:val="2"/>
            <w:shd w:val="clear" w:color="auto" w:fill="D9D9D9" w:themeFill="background1" w:themeFillShade="D9"/>
            <w:vAlign w:val="center"/>
          </w:tcPr>
          <w:p w14:paraId="2255CC89"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教材來源</w:t>
            </w:r>
          </w:p>
        </w:tc>
        <w:tc>
          <w:tcPr>
            <w:tcW w:w="2288" w:type="pct"/>
            <w:gridSpan w:val="4"/>
            <w:shd w:val="clear" w:color="auto" w:fill="auto"/>
          </w:tcPr>
          <w:p w14:paraId="50947A63"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自編</w:t>
            </w:r>
          </w:p>
        </w:tc>
        <w:tc>
          <w:tcPr>
            <w:tcW w:w="692" w:type="pct"/>
            <w:gridSpan w:val="3"/>
            <w:shd w:val="clear" w:color="auto" w:fill="auto"/>
          </w:tcPr>
          <w:p w14:paraId="6B2800E7"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師資來源</w:t>
            </w:r>
          </w:p>
        </w:tc>
        <w:tc>
          <w:tcPr>
            <w:tcW w:w="1262" w:type="pct"/>
            <w:shd w:val="clear" w:color="auto" w:fill="auto"/>
          </w:tcPr>
          <w:p w14:paraId="78B78F0E"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校內</w:t>
            </w:r>
          </w:p>
        </w:tc>
      </w:tr>
      <w:tr w:rsidR="005464AE" w:rsidRPr="005C1AE6" w14:paraId="0AD0D023" w14:textId="77777777" w:rsidTr="005464AE">
        <w:trPr>
          <w:jc w:val="center"/>
        </w:trPr>
        <w:tc>
          <w:tcPr>
            <w:tcW w:w="758" w:type="pct"/>
            <w:gridSpan w:val="2"/>
            <w:shd w:val="clear" w:color="auto" w:fill="D9D9D9" w:themeFill="background1" w:themeFillShade="D9"/>
            <w:vAlign w:val="center"/>
          </w:tcPr>
          <w:p w14:paraId="2C9A3202"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備註</w:t>
            </w:r>
          </w:p>
        </w:tc>
        <w:tc>
          <w:tcPr>
            <w:tcW w:w="4242" w:type="pct"/>
            <w:gridSpan w:val="8"/>
            <w:shd w:val="clear" w:color="auto" w:fill="auto"/>
          </w:tcPr>
          <w:p w14:paraId="327D451A" w14:textId="77777777" w:rsidR="005464AE" w:rsidRPr="005C1AE6" w:rsidRDefault="005464AE" w:rsidP="005464AE">
            <w:pPr>
              <w:rPr>
                <w:rFonts w:ascii="標楷體" w:eastAsia="標楷體" w:hAnsi="標楷體"/>
                <w:szCs w:val="20"/>
              </w:rPr>
            </w:pPr>
          </w:p>
        </w:tc>
      </w:tr>
    </w:tbl>
    <w:p w14:paraId="3D37E26A" w14:textId="77777777" w:rsidR="005464AE" w:rsidRPr="005C1AE6" w:rsidRDefault="005464AE" w:rsidP="005464AE">
      <w:pPr>
        <w:pStyle w:val="aff9"/>
        <w:spacing w:before="90" w:after="90"/>
        <w:ind w:leftChars="41" w:left="98"/>
      </w:pPr>
    </w:p>
    <w:p w14:paraId="50E00BD5" w14:textId="77777777" w:rsidR="005464AE" w:rsidRPr="005C1AE6" w:rsidRDefault="005464AE" w:rsidP="0035651D">
      <w:pPr>
        <w:pStyle w:val="aff9"/>
        <w:spacing w:before="90" w:after="90"/>
        <w:ind w:left="240"/>
      </w:pPr>
    </w:p>
    <w:p w14:paraId="780C3B32" w14:textId="77777777" w:rsidR="005464AE" w:rsidRPr="005C1AE6" w:rsidRDefault="005464AE" w:rsidP="0035651D">
      <w:pPr>
        <w:pStyle w:val="aff9"/>
        <w:spacing w:before="90" w:after="90"/>
        <w:ind w:left="240"/>
      </w:pPr>
    </w:p>
    <w:p w14:paraId="605FACA1" w14:textId="77777777" w:rsidR="005464AE" w:rsidRPr="005C1AE6" w:rsidRDefault="005464AE" w:rsidP="0035651D">
      <w:pPr>
        <w:pStyle w:val="aff9"/>
        <w:spacing w:before="90" w:after="90"/>
        <w:ind w:left="240"/>
      </w:pPr>
    </w:p>
    <w:p w14:paraId="6B8F550A" w14:textId="77777777" w:rsidR="005464AE" w:rsidRPr="005C1AE6" w:rsidRDefault="005464AE" w:rsidP="0035651D">
      <w:pPr>
        <w:pStyle w:val="aff9"/>
        <w:spacing w:before="90" w:after="90"/>
        <w:ind w:left="240"/>
      </w:pPr>
    </w:p>
    <w:p w14:paraId="197A8001" w14:textId="77777777" w:rsidR="005464AE" w:rsidRPr="005C1AE6" w:rsidRDefault="005464AE" w:rsidP="0035651D">
      <w:pPr>
        <w:pStyle w:val="aff9"/>
        <w:spacing w:before="90" w:after="90"/>
        <w:ind w:left="240"/>
      </w:pPr>
    </w:p>
    <w:p w14:paraId="25C77A69" w14:textId="77777777" w:rsidR="005464AE" w:rsidRPr="005C1AE6" w:rsidRDefault="005464AE" w:rsidP="0035651D">
      <w:pPr>
        <w:pStyle w:val="aff9"/>
        <w:spacing w:before="90" w:after="90"/>
        <w:ind w:left="240"/>
      </w:pPr>
    </w:p>
    <w:p w14:paraId="22FAFD36" w14:textId="77777777" w:rsidR="005464AE" w:rsidRPr="005C1AE6" w:rsidRDefault="005464AE" w:rsidP="0035651D">
      <w:pPr>
        <w:pStyle w:val="aff9"/>
        <w:spacing w:before="90" w:after="90"/>
        <w:ind w:left="240"/>
      </w:pPr>
    </w:p>
    <w:p w14:paraId="4BF8E31A" w14:textId="01575E90" w:rsidR="005464AE" w:rsidRPr="005C1AE6" w:rsidRDefault="00DF1802" w:rsidP="00DF1802">
      <w:pPr>
        <w:pStyle w:val="aff9"/>
        <w:spacing w:before="90" w:after="90"/>
        <w:ind w:left="240"/>
        <w:jc w:val="center"/>
      </w:pPr>
      <w:r w:rsidRPr="005C1AE6">
        <w:rPr>
          <w:rFonts w:hint="eastAsia"/>
          <w:sz w:val="32"/>
        </w:rPr>
        <w:t>113學年度彈性學習課程方案表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4"/>
        <w:gridCol w:w="1411"/>
        <w:gridCol w:w="698"/>
        <w:gridCol w:w="1910"/>
        <w:gridCol w:w="2537"/>
        <w:gridCol w:w="2247"/>
        <w:gridCol w:w="311"/>
        <w:gridCol w:w="1109"/>
        <w:gridCol w:w="3729"/>
      </w:tblGrid>
      <w:tr w:rsidR="005464AE" w:rsidRPr="005C1AE6" w14:paraId="34C1EE70" w14:textId="77777777" w:rsidTr="005464AE">
        <w:trPr>
          <w:jc w:val="center"/>
        </w:trPr>
        <w:tc>
          <w:tcPr>
            <w:tcW w:w="759" w:type="pct"/>
            <w:gridSpan w:val="2"/>
            <w:shd w:val="clear" w:color="auto" w:fill="D9D9D9" w:themeFill="background1" w:themeFillShade="D9"/>
            <w:vAlign w:val="center"/>
          </w:tcPr>
          <w:p w14:paraId="1AB266D4"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課程方案</w:t>
            </w:r>
          </w:p>
          <w:p w14:paraId="491F8870"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名稱</w:t>
            </w:r>
          </w:p>
        </w:tc>
        <w:tc>
          <w:tcPr>
            <w:tcW w:w="1740" w:type="pct"/>
            <w:gridSpan w:val="3"/>
            <w:shd w:val="clear" w:color="auto" w:fill="auto"/>
            <w:vAlign w:val="center"/>
          </w:tcPr>
          <w:p w14:paraId="59C21E15"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生活閱讀家-閱讀小達人課程</w:t>
            </w:r>
          </w:p>
        </w:tc>
        <w:tc>
          <w:tcPr>
            <w:tcW w:w="865" w:type="pct"/>
            <w:gridSpan w:val="2"/>
            <w:shd w:val="clear" w:color="auto" w:fill="auto"/>
            <w:vAlign w:val="center"/>
          </w:tcPr>
          <w:p w14:paraId="0708ECF7"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課程類別</w:t>
            </w:r>
          </w:p>
        </w:tc>
        <w:tc>
          <w:tcPr>
            <w:tcW w:w="1636" w:type="pct"/>
            <w:gridSpan w:val="2"/>
            <w:shd w:val="clear" w:color="auto" w:fill="auto"/>
          </w:tcPr>
          <w:p w14:paraId="7C777154" w14:textId="77777777" w:rsidR="005464AE" w:rsidRPr="005C1AE6" w:rsidRDefault="005464AE" w:rsidP="005464AE">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0D43AD2A" w14:textId="77777777" w:rsidR="005464AE" w:rsidRPr="005C1AE6" w:rsidRDefault="005464AE" w:rsidP="005464AE">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7856CB4B" w14:textId="77777777" w:rsidR="005464AE" w:rsidRPr="005C1AE6" w:rsidRDefault="005464AE" w:rsidP="005464AE">
            <w:pPr>
              <w:snapToGrid w:val="0"/>
              <w:rPr>
                <w:rFonts w:ascii="標楷體" w:eastAsia="標楷體" w:hAnsi="標楷體"/>
              </w:rPr>
            </w:pPr>
            <w:r w:rsidRPr="005C1AE6">
              <w:rPr>
                <w:rFonts w:ascii="標楷體" w:eastAsia="標楷體" w:hAnsi="標楷體" w:hint="eastAsia"/>
              </w:rPr>
              <w:t>□其他</w:t>
            </w:r>
          </w:p>
        </w:tc>
      </w:tr>
      <w:tr w:rsidR="005464AE" w:rsidRPr="005C1AE6" w14:paraId="793B6BED" w14:textId="77777777" w:rsidTr="005464AE">
        <w:trPr>
          <w:jc w:val="center"/>
        </w:trPr>
        <w:tc>
          <w:tcPr>
            <w:tcW w:w="759" w:type="pct"/>
            <w:gridSpan w:val="2"/>
            <w:shd w:val="clear" w:color="auto" w:fill="D9D9D9" w:themeFill="background1" w:themeFillShade="D9"/>
            <w:vAlign w:val="center"/>
          </w:tcPr>
          <w:p w14:paraId="0EE511A3"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課程說明</w:t>
            </w:r>
          </w:p>
        </w:tc>
        <w:tc>
          <w:tcPr>
            <w:tcW w:w="4241" w:type="pct"/>
            <w:gridSpan w:val="7"/>
            <w:shd w:val="clear" w:color="auto" w:fill="auto"/>
          </w:tcPr>
          <w:p w14:paraId="04E2509E" w14:textId="77777777" w:rsidR="005464AE" w:rsidRPr="005C1AE6" w:rsidRDefault="005464AE" w:rsidP="005464AE">
            <w:pPr>
              <w:rPr>
                <w:rFonts w:ascii="標楷體" w:eastAsia="標楷體" w:hAnsi="標楷體"/>
                <w:sz w:val="22"/>
              </w:rPr>
            </w:pPr>
            <w:r w:rsidRPr="005C1AE6">
              <w:rPr>
                <w:rFonts w:ascii="標楷體" w:eastAsia="標楷體" w:hAnsi="標楷體" w:cs="標楷體" w:hint="eastAsia"/>
              </w:rPr>
              <w:t>有許多公共圖書館提供線上電子資源，讓讀者享受便利與及時，這個好用的電子資源包含電子書與電子資料庫，利用網路學習這是一個趨勢，本單元設計要指導學生認識國立公共資訊圖書館的免費電子書以及資料庫的功能及使用方式。</w:t>
            </w:r>
          </w:p>
        </w:tc>
      </w:tr>
      <w:tr w:rsidR="005464AE" w:rsidRPr="005C1AE6" w14:paraId="3AA9D421" w14:textId="77777777" w:rsidTr="005464AE">
        <w:trPr>
          <w:jc w:val="center"/>
        </w:trPr>
        <w:tc>
          <w:tcPr>
            <w:tcW w:w="759" w:type="pct"/>
            <w:gridSpan w:val="2"/>
            <w:shd w:val="clear" w:color="auto" w:fill="D9D9D9" w:themeFill="background1" w:themeFillShade="D9"/>
            <w:vAlign w:val="center"/>
          </w:tcPr>
          <w:p w14:paraId="77A85B94"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實施年級</w:t>
            </w:r>
          </w:p>
        </w:tc>
        <w:tc>
          <w:tcPr>
            <w:tcW w:w="1740" w:type="pct"/>
            <w:gridSpan w:val="3"/>
            <w:shd w:val="clear" w:color="auto" w:fill="auto"/>
          </w:tcPr>
          <w:p w14:paraId="10CE3FF8"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□一上□二上□三上■四上□五上□六上</w:t>
            </w:r>
          </w:p>
          <w:p w14:paraId="5378C2AB"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865" w:type="pct"/>
            <w:gridSpan w:val="2"/>
            <w:shd w:val="clear" w:color="auto" w:fill="auto"/>
            <w:vAlign w:val="center"/>
          </w:tcPr>
          <w:p w14:paraId="5AD0EF17"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節數</w:t>
            </w:r>
          </w:p>
        </w:tc>
        <w:tc>
          <w:tcPr>
            <w:tcW w:w="1636" w:type="pct"/>
            <w:gridSpan w:val="2"/>
            <w:shd w:val="clear" w:color="auto" w:fill="auto"/>
            <w:vAlign w:val="center"/>
          </w:tcPr>
          <w:p w14:paraId="1C711E73"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每週1節，共21節</w:t>
            </w:r>
          </w:p>
        </w:tc>
      </w:tr>
      <w:tr w:rsidR="005464AE" w:rsidRPr="005C1AE6" w14:paraId="49337AD4" w14:textId="77777777" w:rsidTr="005464AE">
        <w:trPr>
          <w:jc w:val="center"/>
        </w:trPr>
        <w:tc>
          <w:tcPr>
            <w:tcW w:w="759" w:type="pct"/>
            <w:gridSpan w:val="2"/>
            <w:shd w:val="clear" w:color="auto" w:fill="D9D9D9" w:themeFill="background1" w:themeFillShade="D9"/>
            <w:vAlign w:val="center"/>
          </w:tcPr>
          <w:p w14:paraId="203BD23A"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設計理念</w:t>
            </w:r>
          </w:p>
        </w:tc>
        <w:tc>
          <w:tcPr>
            <w:tcW w:w="4241" w:type="pct"/>
            <w:gridSpan w:val="7"/>
            <w:shd w:val="clear" w:color="auto" w:fill="auto"/>
          </w:tcPr>
          <w:p w14:paraId="31FCC58D" w14:textId="77777777" w:rsidR="005464AE" w:rsidRPr="005C1AE6" w:rsidRDefault="005464AE" w:rsidP="005464AE">
            <w:pPr>
              <w:snapToGrid w:val="0"/>
              <w:rPr>
                <w:rFonts w:ascii="標楷體" w:eastAsia="標楷體" w:hAnsi="標楷體"/>
                <w:sz w:val="16"/>
                <w:szCs w:val="16"/>
              </w:rPr>
            </w:pPr>
            <w:r w:rsidRPr="005C1AE6">
              <w:rPr>
                <w:rFonts w:ascii="標楷體" w:eastAsia="標楷體" w:hAnsi="標楷體"/>
              </w:rPr>
              <w:t>十二年國民教育課程綱要強調學生是自發主動的學習者，本課程引導學生透 過閱讀去學習，以｢自主閱讀｣達成終身學習的願景，並以閱讀來認識自己、認識他人、認識世界，做為彼此互動的基礎。 中年級的閱讀教育主要目標是讓學生透過閱讀學習，進行跨域探索，藉由閱讀學習新知識、新技能，應用於解決生活問題，促進人際的溝通表達。</w:t>
            </w:r>
          </w:p>
        </w:tc>
      </w:tr>
      <w:tr w:rsidR="005464AE" w:rsidRPr="005C1AE6" w14:paraId="23541249" w14:textId="77777777" w:rsidTr="005464AE">
        <w:trPr>
          <w:jc w:val="center"/>
        </w:trPr>
        <w:tc>
          <w:tcPr>
            <w:tcW w:w="759" w:type="pct"/>
            <w:gridSpan w:val="2"/>
            <w:shd w:val="clear" w:color="auto" w:fill="D9D9D9" w:themeFill="background1" w:themeFillShade="D9"/>
            <w:vAlign w:val="center"/>
          </w:tcPr>
          <w:p w14:paraId="56FBF13A"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核心素養</w:t>
            </w:r>
          </w:p>
          <w:p w14:paraId="1A623296"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具體內涵</w:t>
            </w:r>
          </w:p>
        </w:tc>
        <w:tc>
          <w:tcPr>
            <w:tcW w:w="4241" w:type="pct"/>
            <w:gridSpan w:val="7"/>
            <w:shd w:val="clear" w:color="auto" w:fill="auto"/>
          </w:tcPr>
          <w:p w14:paraId="443B6947" w14:textId="77777777" w:rsidR="005464AE" w:rsidRPr="005C1AE6" w:rsidRDefault="005464AE" w:rsidP="005464AE">
            <w:pPr>
              <w:snapToGrid w:val="0"/>
              <w:rPr>
                <w:rFonts w:ascii="標楷體" w:eastAsia="標楷體" w:hAnsi="標楷體"/>
              </w:rPr>
            </w:pPr>
            <w:r w:rsidRPr="005C1AE6">
              <w:rPr>
                <w:rFonts w:ascii="標楷體" w:eastAsia="標楷體" w:hAnsi="標楷體"/>
              </w:rPr>
              <w:t xml:space="preserve">國-E-A2 透過國語文學習，掌握文本要旨、發展學習及解決問題策略、初探邏輯思維，並透過體驗與實踐，處理日常生活問題。 </w:t>
            </w:r>
          </w:p>
          <w:p w14:paraId="364298E4" w14:textId="77777777" w:rsidR="005464AE" w:rsidRPr="005C1AE6" w:rsidRDefault="005464AE" w:rsidP="005464AE">
            <w:pPr>
              <w:snapToGrid w:val="0"/>
              <w:rPr>
                <w:rFonts w:ascii="標楷體" w:eastAsia="標楷體" w:hAnsi="標楷體"/>
              </w:rPr>
            </w:pPr>
            <w:r w:rsidRPr="005C1AE6">
              <w:rPr>
                <w:rFonts w:ascii="標楷體" w:eastAsia="標楷體" w:hAnsi="標楷體"/>
              </w:rPr>
              <w:t xml:space="preserve">國-E-B1 理解與運用國語文在日常生活中學習 體察他人的感受，並給予適當的回應，以達成溝通及互動的目標。 </w:t>
            </w:r>
          </w:p>
          <w:p w14:paraId="33F04356" w14:textId="77777777" w:rsidR="005464AE" w:rsidRPr="005C1AE6" w:rsidRDefault="005464AE" w:rsidP="005464AE">
            <w:pPr>
              <w:snapToGrid w:val="0"/>
              <w:rPr>
                <w:rFonts w:ascii="標楷體" w:eastAsia="標楷體" w:hAnsi="標楷體"/>
                <w:noProof/>
              </w:rPr>
            </w:pPr>
            <w:r w:rsidRPr="005C1AE6">
              <w:rPr>
                <w:rFonts w:ascii="標楷體" w:eastAsia="標楷體" w:hAnsi="標楷體"/>
              </w:rPr>
              <w:t>社-E-A2 敏覺居住地方的社會、自然與人文環 境變遷，關注生活問題及其影響，並思考解決方法。</w:t>
            </w:r>
          </w:p>
        </w:tc>
      </w:tr>
      <w:tr w:rsidR="005464AE" w:rsidRPr="005C1AE6" w14:paraId="16B0EF7F" w14:textId="77777777" w:rsidTr="005464AE">
        <w:trPr>
          <w:trHeight w:val="564"/>
          <w:jc w:val="center"/>
        </w:trPr>
        <w:tc>
          <w:tcPr>
            <w:tcW w:w="759" w:type="pct"/>
            <w:gridSpan w:val="2"/>
            <w:vMerge w:val="restart"/>
            <w:shd w:val="clear" w:color="auto" w:fill="D9D9D9" w:themeFill="background1" w:themeFillShade="D9"/>
            <w:vAlign w:val="center"/>
          </w:tcPr>
          <w:p w14:paraId="6B4E3E67"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33BCE4FD"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學習表現</w:t>
            </w:r>
          </w:p>
        </w:tc>
        <w:tc>
          <w:tcPr>
            <w:tcW w:w="4005" w:type="pct"/>
            <w:gridSpan w:val="6"/>
            <w:shd w:val="clear" w:color="auto" w:fill="auto"/>
            <w:vAlign w:val="center"/>
          </w:tcPr>
          <w:p w14:paraId="70A98337" w14:textId="77777777" w:rsidR="005464AE" w:rsidRPr="005C1AE6" w:rsidRDefault="005464AE" w:rsidP="005464AE">
            <w:pPr>
              <w:rPr>
                <w:rFonts w:ascii="標楷體" w:eastAsia="標楷體" w:hAnsi="標楷體"/>
              </w:rPr>
            </w:pPr>
            <w:r w:rsidRPr="005C1AE6">
              <w:rPr>
                <w:rFonts w:ascii="標楷體" w:eastAsia="標楷體" w:hAnsi="標楷體"/>
              </w:rPr>
              <w:t xml:space="preserve">1-Ⅱ-1 聆聽時能讓對方充分表達意見。 </w:t>
            </w:r>
          </w:p>
          <w:p w14:paraId="321BD5DC" w14:textId="77777777" w:rsidR="005464AE" w:rsidRPr="005C1AE6" w:rsidRDefault="005464AE" w:rsidP="005464AE">
            <w:pPr>
              <w:rPr>
                <w:rFonts w:ascii="標楷體" w:eastAsia="標楷體" w:hAnsi="標楷體"/>
              </w:rPr>
            </w:pPr>
            <w:r w:rsidRPr="005C1AE6">
              <w:rPr>
                <w:rFonts w:ascii="標楷體" w:eastAsia="標楷體" w:hAnsi="標楷體"/>
              </w:rPr>
              <w:t xml:space="preserve">5-Ⅱ-6 運用適合學習階段的摘要策略，擷取大意。 </w:t>
            </w:r>
          </w:p>
          <w:p w14:paraId="70E81C94" w14:textId="77777777" w:rsidR="005464AE" w:rsidRPr="005C1AE6" w:rsidRDefault="005464AE" w:rsidP="005464AE">
            <w:pPr>
              <w:rPr>
                <w:rFonts w:ascii="標楷體" w:eastAsia="標楷體" w:hAnsi="標楷體"/>
              </w:rPr>
            </w:pPr>
            <w:r w:rsidRPr="005C1AE6">
              <w:rPr>
                <w:rFonts w:ascii="標楷體" w:eastAsia="標楷體" w:hAnsi="標楷體"/>
              </w:rPr>
              <w:t xml:space="preserve">5-Ⅱ-8 運用預測、推論、提問等策略，增進對文本的理解。 </w:t>
            </w:r>
          </w:p>
          <w:p w14:paraId="139D5ACC" w14:textId="77777777" w:rsidR="005464AE" w:rsidRPr="005C1AE6" w:rsidRDefault="005464AE" w:rsidP="005464AE">
            <w:pPr>
              <w:rPr>
                <w:rFonts w:ascii="標楷體" w:eastAsia="標楷體" w:hAnsi="標楷體"/>
              </w:rPr>
            </w:pPr>
            <w:r w:rsidRPr="005C1AE6">
              <w:rPr>
                <w:rFonts w:ascii="標楷體" w:eastAsia="標楷體" w:hAnsi="標楷體"/>
              </w:rPr>
              <w:t>3b-Ⅱ-1 透過適當的管道蒐集與學習主題相關的資料，並判讀其正確性。</w:t>
            </w:r>
          </w:p>
        </w:tc>
      </w:tr>
      <w:tr w:rsidR="005464AE" w:rsidRPr="005C1AE6" w14:paraId="68720536" w14:textId="77777777" w:rsidTr="005464AE">
        <w:trPr>
          <w:trHeight w:val="675"/>
          <w:jc w:val="center"/>
        </w:trPr>
        <w:tc>
          <w:tcPr>
            <w:tcW w:w="759" w:type="pct"/>
            <w:gridSpan w:val="2"/>
            <w:vMerge/>
            <w:shd w:val="clear" w:color="auto" w:fill="D9D9D9" w:themeFill="background1" w:themeFillShade="D9"/>
          </w:tcPr>
          <w:p w14:paraId="1CE09522" w14:textId="77777777" w:rsidR="005464AE" w:rsidRPr="005C1AE6" w:rsidRDefault="005464AE" w:rsidP="005464AE">
            <w:pPr>
              <w:rPr>
                <w:rFonts w:ascii="標楷體" w:eastAsia="標楷體" w:hAnsi="標楷體"/>
              </w:rPr>
            </w:pPr>
          </w:p>
        </w:tc>
        <w:tc>
          <w:tcPr>
            <w:tcW w:w="236" w:type="pct"/>
            <w:shd w:val="clear" w:color="auto" w:fill="auto"/>
            <w:vAlign w:val="center"/>
          </w:tcPr>
          <w:p w14:paraId="6EC60374"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學習內容</w:t>
            </w:r>
          </w:p>
        </w:tc>
        <w:tc>
          <w:tcPr>
            <w:tcW w:w="4005" w:type="pct"/>
            <w:gridSpan w:val="6"/>
            <w:shd w:val="clear" w:color="auto" w:fill="auto"/>
            <w:vAlign w:val="center"/>
          </w:tcPr>
          <w:p w14:paraId="3D7F6BA2" w14:textId="77777777" w:rsidR="005464AE" w:rsidRPr="005C1AE6" w:rsidRDefault="005464AE" w:rsidP="005464AE">
            <w:pPr>
              <w:rPr>
                <w:rFonts w:ascii="標楷體" w:eastAsia="標楷體" w:hAnsi="標楷體"/>
              </w:rPr>
            </w:pPr>
            <w:r w:rsidRPr="005C1AE6">
              <w:rPr>
                <w:rFonts w:ascii="標楷體" w:eastAsia="標楷體" w:hAnsi="標楷體"/>
              </w:rPr>
              <w:t>Ad-Ⅱ-3 故事、童詩、現代散文等。</w:t>
            </w:r>
          </w:p>
          <w:p w14:paraId="5C50EE4E" w14:textId="77777777" w:rsidR="005464AE" w:rsidRPr="005C1AE6" w:rsidRDefault="005464AE" w:rsidP="005464AE">
            <w:pPr>
              <w:rPr>
                <w:rFonts w:ascii="標楷體" w:eastAsia="標楷體" w:hAnsi="標楷體"/>
              </w:rPr>
            </w:pPr>
            <w:r w:rsidRPr="005C1AE6">
              <w:rPr>
                <w:rFonts w:ascii="標楷體" w:eastAsia="標楷體" w:hAnsi="標楷體"/>
              </w:rPr>
              <w:t>Be-Ⅱ-2 在人際溝通方面，以書信、卡片、便條、啟事等慣用語彙及書寫格式為主。</w:t>
            </w:r>
          </w:p>
          <w:p w14:paraId="27D318FA" w14:textId="77777777" w:rsidR="005464AE" w:rsidRPr="005C1AE6" w:rsidRDefault="005464AE" w:rsidP="005464AE">
            <w:pPr>
              <w:rPr>
                <w:rFonts w:ascii="標楷體" w:eastAsia="標楷體" w:hAnsi="標楷體"/>
                <w:szCs w:val="20"/>
              </w:rPr>
            </w:pPr>
            <w:r w:rsidRPr="005C1AE6">
              <w:rPr>
                <w:rFonts w:ascii="標楷體" w:eastAsia="標楷體" w:hAnsi="標楷體"/>
              </w:rPr>
              <w:t>IAb-Ⅱ-1 居民的生活方式與空間利用，和其居住地方的自然、人文環境相互影響。</w:t>
            </w:r>
          </w:p>
        </w:tc>
      </w:tr>
      <w:tr w:rsidR="005464AE" w:rsidRPr="005C1AE6" w14:paraId="57A58CA4" w14:textId="77777777" w:rsidTr="005464AE">
        <w:trPr>
          <w:jc w:val="center"/>
        </w:trPr>
        <w:tc>
          <w:tcPr>
            <w:tcW w:w="759" w:type="pct"/>
            <w:gridSpan w:val="2"/>
            <w:shd w:val="clear" w:color="auto" w:fill="D9D9D9" w:themeFill="background1" w:themeFillShade="D9"/>
            <w:vAlign w:val="center"/>
          </w:tcPr>
          <w:p w14:paraId="793ED303"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課程目標</w:t>
            </w:r>
          </w:p>
        </w:tc>
        <w:tc>
          <w:tcPr>
            <w:tcW w:w="4241" w:type="pct"/>
            <w:gridSpan w:val="7"/>
            <w:shd w:val="clear" w:color="auto" w:fill="auto"/>
          </w:tcPr>
          <w:p w14:paraId="7A321797" w14:textId="77777777" w:rsidR="005464AE" w:rsidRPr="005C1AE6" w:rsidRDefault="005464AE" w:rsidP="005464AE">
            <w:pPr>
              <w:spacing w:line="240" w:lineRule="exact"/>
              <w:rPr>
                <w:rFonts w:ascii="標楷體" w:eastAsia="標楷體" w:hAnsi="標楷體"/>
              </w:rPr>
            </w:pPr>
            <w:r w:rsidRPr="005C1AE6">
              <w:rPr>
                <w:rFonts w:ascii="標楷體" w:eastAsia="標楷體" w:hAnsi="標楷體"/>
              </w:rPr>
              <w:t xml:space="preserve">1. 使用摘要和提問等閱讀策略，提取重要資訊。 </w:t>
            </w:r>
          </w:p>
          <w:p w14:paraId="6EC005A5" w14:textId="77777777" w:rsidR="005464AE" w:rsidRPr="005C1AE6" w:rsidRDefault="005464AE" w:rsidP="005464AE">
            <w:pPr>
              <w:spacing w:line="240" w:lineRule="exact"/>
              <w:rPr>
                <w:rFonts w:ascii="標楷體" w:eastAsia="標楷體" w:hAnsi="標楷體"/>
                <w:szCs w:val="20"/>
              </w:rPr>
            </w:pPr>
            <w:r w:rsidRPr="005C1AE6">
              <w:rPr>
                <w:rFonts w:ascii="標楷體" w:eastAsia="標楷體" w:hAnsi="標楷體"/>
              </w:rPr>
              <w:t>2. 用多元方式創作分享閱讀心得與想法，達成良性的溝通及互動</w:t>
            </w:r>
            <w:r w:rsidRPr="005C1AE6">
              <w:rPr>
                <w:rFonts w:ascii="標楷體" w:eastAsia="標楷體" w:hAnsi="標楷體" w:hint="eastAsia"/>
              </w:rPr>
              <w:t>。</w:t>
            </w:r>
          </w:p>
        </w:tc>
      </w:tr>
      <w:tr w:rsidR="005464AE" w:rsidRPr="005C1AE6" w14:paraId="6849F4DA" w14:textId="77777777" w:rsidTr="005464AE">
        <w:trPr>
          <w:trHeight w:val="730"/>
          <w:jc w:val="center"/>
        </w:trPr>
        <w:tc>
          <w:tcPr>
            <w:tcW w:w="759" w:type="pct"/>
            <w:gridSpan w:val="2"/>
            <w:shd w:val="clear" w:color="auto" w:fill="D9D9D9" w:themeFill="background1" w:themeFillShade="D9"/>
          </w:tcPr>
          <w:p w14:paraId="0511599B"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表現任務</w:t>
            </w:r>
          </w:p>
          <w:p w14:paraId="05A7439D" w14:textId="77777777" w:rsidR="005464AE" w:rsidRPr="005C1AE6" w:rsidRDefault="005464AE" w:rsidP="005464AE">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1" w:type="pct"/>
            <w:gridSpan w:val="7"/>
            <w:shd w:val="clear" w:color="auto" w:fill="auto"/>
            <w:vAlign w:val="center"/>
          </w:tcPr>
          <w:p w14:paraId="7CD98944" w14:textId="77777777" w:rsidR="005464AE" w:rsidRPr="005C1AE6" w:rsidRDefault="005464AE" w:rsidP="005464AE">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.以自我提問策略進行國語課文預習。</w:t>
            </w:r>
          </w:p>
          <w:p w14:paraId="4073EE7D" w14:textId="77777777" w:rsidR="005464AE" w:rsidRPr="005C1AE6" w:rsidRDefault="005464AE" w:rsidP="005464AE">
            <w:pPr>
              <w:rPr>
                <w:rFonts w:ascii="標楷體" w:eastAsia="標楷體" w:hAnsi="標楷體"/>
              </w:rPr>
            </w:pPr>
            <w:r w:rsidRPr="005C1AE6">
              <w:rPr>
                <w:rFonts w:ascii="標楷體" w:eastAsia="標楷體" w:hAnsi="標楷體" w:hint="eastAsia"/>
              </w:rPr>
              <w:t>2</w:t>
            </w:r>
            <w:r w:rsidRPr="005C1AE6">
              <w:rPr>
                <w:rFonts w:ascii="標楷體" w:eastAsia="標楷體" w:hAnsi="標楷體"/>
              </w:rPr>
              <w:t>.以主題探究的方法 進行家鄉主題資料蒐集與整理。</w:t>
            </w:r>
          </w:p>
          <w:p w14:paraId="3A9103C2" w14:textId="77777777" w:rsidR="005464AE" w:rsidRPr="005C1AE6" w:rsidRDefault="005464AE" w:rsidP="005464AE">
            <w:pPr>
              <w:rPr>
                <w:rFonts w:ascii="標楷體" w:eastAsia="標楷體" w:hAnsi="標楷體"/>
                <w:szCs w:val="20"/>
              </w:rPr>
            </w:pPr>
            <w:r w:rsidRPr="005C1AE6">
              <w:rPr>
                <w:rFonts w:ascii="標楷體" w:eastAsia="標楷體" w:hAnsi="標楷體" w:hint="eastAsia"/>
              </w:rPr>
              <w:t>3</w:t>
            </w:r>
            <w:r w:rsidRPr="005C1AE6">
              <w:rPr>
                <w:rFonts w:ascii="標楷體" w:eastAsia="標楷體" w:hAnsi="標楷體"/>
              </w:rPr>
              <w:t>.能根據問題，運用網路資源或圖鑑，閱讀資料，歸納整理，以清楚有條理的文句完成學習單。</w:t>
            </w:r>
          </w:p>
        </w:tc>
      </w:tr>
      <w:tr w:rsidR="005464AE" w:rsidRPr="005C1AE6" w14:paraId="7A288CEC" w14:textId="77777777" w:rsidTr="005464AE">
        <w:trPr>
          <w:jc w:val="center"/>
        </w:trPr>
        <w:tc>
          <w:tcPr>
            <w:tcW w:w="759" w:type="pct"/>
            <w:gridSpan w:val="2"/>
            <w:shd w:val="clear" w:color="auto" w:fill="D9D9D9" w:themeFill="background1" w:themeFillShade="D9"/>
            <w:vAlign w:val="center"/>
          </w:tcPr>
          <w:p w14:paraId="7843450E"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學習進度週次/節次</w:t>
            </w:r>
          </w:p>
        </w:tc>
        <w:tc>
          <w:tcPr>
            <w:tcW w:w="882" w:type="pct"/>
            <w:gridSpan w:val="2"/>
            <w:shd w:val="clear" w:color="auto" w:fill="auto"/>
            <w:vAlign w:val="center"/>
          </w:tcPr>
          <w:p w14:paraId="47BD1F93"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單元/子題</w:t>
            </w:r>
          </w:p>
          <w:p w14:paraId="3D711D0C" w14:textId="77777777" w:rsidR="005464AE" w:rsidRPr="005C1AE6" w:rsidRDefault="005464AE" w:rsidP="005464AE">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618" w:type="pct"/>
            <w:gridSpan w:val="2"/>
            <w:shd w:val="clear" w:color="auto" w:fill="auto"/>
            <w:vAlign w:val="center"/>
          </w:tcPr>
          <w:p w14:paraId="37743C9D"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gridSpan w:val="2"/>
            <w:shd w:val="clear" w:color="auto" w:fill="auto"/>
            <w:vAlign w:val="center"/>
          </w:tcPr>
          <w:p w14:paraId="0146120E"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議題</w:t>
            </w:r>
          </w:p>
          <w:p w14:paraId="782F4D58" w14:textId="77777777" w:rsidR="005464AE" w:rsidRPr="005C1AE6" w:rsidRDefault="005464AE" w:rsidP="005464AE">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49B713E4" w14:textId="77777777" w:rsidR="005464AE" w:rsidRPr="005C1AE6" w:rsidRDefault="005464AE" w:rsidP="005464AE">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0F82FF00" w14:textId="77777777" w:rsidR="005464AE" w:rsidRPr="005C1AE6" w:rsidRDefault="005464AE" w:rsidP="005464AE">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61" w:type="pct"/>
            <w:shd w:val="clear" w:color="auto" w:fill="auto"/>
            <w:vAlign w:val="center"/>
          </w:tcPr>
          <w:p w14:paraId="2F7D6F6E" w14:textId="77777777" w:rsidR="005464AE" w:rsidRPr="005C1AE6" w:rsidRDefault="005464AE" w:rsidP="005464AE">
            <w:pPr>
              <w:jc w:val="center"/>
              <w:rPr>
                <w:rFonts w:ascii="標楷體" w:eastAsia="標楷體" w:hAnsi="標楷體"/>
                <w:szCs w:val="20"/>
              </w:rPr>
            </w:pPr>
            <w:r w:rsidRPr="005C1AE6">
              <w:rPr>
                <w:rFonts w:ascii="標楷體" w:eastAsia="標楷體" w:hAnsi="標楷體" w:hint="eastAsia"/>
                <w:szCs w:val="20"/>
              </w:rPr>
              <w:t>檢核點(形成性評量)</w:t>
            </w:r>
          </w:p>
        </w:tc>
      </w:tr>
      <w:tr w:rsidR="005464AE" w:rsidRPr="005C1AE6" w14:paraId="632D9C82" w14:textId="77777777" w:rsidTr="005464AE">
        <w:trPr>
          <w:jc w:val="center"/>
        </w:trPr>
        <w:tc>
          <w:tcPr>
            <w:tcW w:w="282" w:type="pct"/>
            <w:vMerge w:val="restart"/>
            <w:shd w:val="clear" w:color="auto" w:fill="D9D9D9" w:themeFill="background1" w:themeFillShade="D9"/>
            <w:textDirection w:val="tbRlV"/>
            <w:vAlign w:val="center"/>
          </w:tcPr>
          <w:p w14:paraId="00B34242" w14:textId="77777777" w:rsidR="005464AE" w:rsidRPr="005C1AE6" w:rsidRDefault="005464AE" w:rsidP="005464AE">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7" w:type="pct"/>
            <w:shd w:val="clear" w:color="auto" w:fill="D9D9D9" w:themeFill="background1" w:themeFillShade="D9"/>
            <w:vAlign w:val="center"/>
          </w:tcPr>
          <w:p w14:paraId="78018FA7"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8</w:t>
            </w:r>
            <w:r w:rsidRPr="005C1AE6">
              <w:rPr>
                <w:rFonts w:ascii="標楷體" w:eastAsia="標楷體" w:hAnsi="標楷體" w:hint="eastAsia"/>
              </w:rPr>
              <w:t>週</w:t>
            </w:r>
          </w:p>
        </w:tc>
        <w:tc>
          <w:tcPr>
            <w:tcW w:w="882" w:type="pct"/>
            <w:gridSpan w:val="2"/>
            <w:shd w:val="clear" w:color="auto" w:fill="auto"/>
          </w:tcPr>
          <w:p w14:paraId="6EF0E3EA" w14:textId="77777777" w:rsidR="005464AE" w:rsidRPr="005C1AE6" w:rsidRDefault="005464AE" w:rsidP="005464AE">
            <w:pPr>
              <w:rPr>
                <w:rFonts w:ascii="標楷體" w:eastAsia="標楷體" w:hAnsi="標楷體"/>
              </w:rPr>
            </w:pPr>
            <w:r w:rsidRPr="005C1AE6">
              <w:rPr>
                <w:rFonts w:ascii="標楷體" w:eastAsia="標楷體" w:hAnsi="標楷體"/>
              </w:rPr>
              <w:t>閱讀小達人</w:t>
            </w:r>
          </w:p>
        </w:tc>
        <w:tc>
          <w:tcPr>
            <w:tcW w:w="1618" w:type="pct"/>
            <w:gridSpan w:val="2"/>
            <w:shd w:val="clear" w:color="auto" w:fill="auto"/>
          </w:tcPr>
          <w:p w14:paraId="2A64831E" w14:textId="77777777" w:rsidR="005464AE" w:rsidRPr="005C1AE6" w:rsidRDefault="005464AE" w:rsidP="005464AE">
            <w:pPr>
              <w:rPr>
                <w:rFonts w:ascii="標楷體" w:eastAsia="標楷體" w:hAnsi="標楷體"/>
              </w:rPr>
            </w:pPr>
            <w:r w:rsidRPr="005C1AE6">
              <w:rPr>
                <w:rFonts w:ascii="標楷體" w:eastAsia="標楷體" w:hAnsi="標楷體"/>
              </w:rPr>
              <w:t xml:space="preserve">閱讀策略(提問) </w:t>
            </w:r>
          </w:p>
          <w:p w14:paraId="6D06DA28" w14:textId="77777777" w:rsidR="005464AE" w:rsidRPr="005C1AE6" w:rsidRDefault="005464AE" w:rsidP="005464AE">
            <w:pPr>
              <w:rPr>
                <w:rFonts w:ascii="標楷體" w:eastAsia="標楷體" w:hAnsi="標楷體"/>
              </w:rPr>
            </w:pPr>
            <w:r w:rsidRPr="005C1AE6">
              <w:rPr>
                <w:rFonts w:ascii="標楷體" w:eastAsia="標楷體" w:hAnsi="標楷體"/>
              </w:rPr>
              <w:t>活動一：邊讀邊問策略 1. 教師說明「自我提問策略」： (1)自問自答 (2)三種層次： 事實性提問</w:t>
            </w:r>
            <w:r w:rsidRPr="005C1AE6">
              <w:rPr>
                <w:rFonts w:ascii="標楷體" w:eastAsia="標楷體" w:hAnsi="標楷體" w:hint="eastAsia"/>
              </w:rPr>
              <w:t>、</w:t>
            </w:r>
            <w:r w:rsidRPr="005C1AE6">
              <w:rPr>
                <w:rFonts w:ascii="標楷體" w:eastAsia="標楷體" w:hAnsi="標楷體"/>
              </w:rPr>
              <w:t>推論性提問</w:t>
            </w:r>
            <w:r w:rsidRPr="005C1AE6">
              <w:rPr>
                <w:rFonts w:ascii="標楷體" w:eastAsia="標楷體" w:hAnsi="標楷體" w:hint="eastAsia"/>
              </w:rPr>
              <w:t>、</w:t>
            </w:r>
            <w:r w:rsidRPr="005C1AE6">
              <w:rPr>
                <w:rFonts w:ascii="標楷體" w:eastAsia="標楷體" w:hAnsi="標楷體"/>
              </w:rPr>
              <w:t>評論性提問 2. 教師示範</w:t>
            </w:r>
          </w:p>
          <w:p w14:paraId="3AEC1C94" w14:textId="77777777" w:rsidR="005464AE" w:rsidRPr="005C1AE6" w:rsidRDefault="005464AE" w:rsidP="005464AE">
            <w:pPr>
              <w:rPr>
                <w:rFonts w:ascii="標楷體" w:eastAsia="標楷體" w:hAnsi="標楷體"/>
              </w:rPr>
            </w:pPr>
            <w:r w:rsidRPr="005C1AE6">
              <w:rPr>
                <w:rFonts w:ascii="標楷體" w:eastAsia="標楷體" w:hAnsi="標楷體"/>
              </w:rPr>
              <w:t>活動二：自我提問練功夫</w:t>
            </w:r>
          </w:p>
        </w:tc>
        <w:tc>
          <w:tcPr>
            <w:tcW w:w="480" w:type="pct"/>
            <w:gridSpan w:val="2"/>
            <w:shd w:val="clear" w:color="auto" w:fill="auto"/>
          </w:tcPr>
          <w:p w14:paraId="0F1130E9" w14:textId="77777777" w:rsidR="005464AE" w:rsidRPr="005C1AE6" w:rsidRDefault="005464AE" w:rsidP="005464AE">
            <w:pPr>
              <w:rPr>
                <w:rFonts w:ascii="標楷體" w:eastAsia="標楷體" w:hAnsi="標楷體"/>
                <w:szCs w:val="20"/>
              </w:rPr>
            </w:pPr>
          </w:p>
        </w:tc>
        <w:tc>
          <w:tcPr>
            <w:tcW w:w="1261" w:type="pct"/>
            <w:shd w:val="clear" w:color="auto" w:fill="auto"/>
          </w:tcPr>
          <w:p w14:paraId="218E17A3" w14:textId="77777777" w:rsidR="005464AE" w:rsidRPr="005C1AE6" w:rsidRDefault="005464AE" w:rsidP="005464AE">
            <w:pPr>
              <w:rPr>
                <w:rFonts w:ascii="標楷體" w:eastAsia="標楷體" w:hAnsi="標楷體"/>
                <w:szCs w:val="20"/>
              </w:rPr>
            </w:pPr>
            <w:r w:rsidRPr="005C1AE6">
              <w:rPr>
                <w:rFonts w:ascii="標楷體" w:eastAsia="標楷體" w:hAnsi="標楷體"/>
              </w:rPr>
              <w:t>學習態度 發表評量 實作評量</w:t>
            </w:r>
          </w:p>
        </w:tc>
      </w:tr>
      <w:tr w:rsidR="005464AE" w:rsidRPr="005C1AE6" w14:paraId="63761438" w14:textId="77777777" w:rsidTr="005464AE">
        <w:trPr>
          <w:jc w:val="center"/>
        </w:trPr>
        <w:tc>
          <w:tcPr>
            <w:tcW w:w="282" w:type="pct"/>
            <w:vMerge/>
            <w:shd w:val="clear" w:color="auto" w:fill="D9D9D9" w:themeFill="background1" w:themeFillShade="D9"/>
            <w:vAlign w:val="center"/>
          </w:tcPr>
          <w:p w14:paraId="67DA0E53" w14:textId="77777777" w:rsidR="005464AE" w:rsidRPr="005C1AE6" w:rsidRDefault="005464AE" w:rsidP="005464AE">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336483F5"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9-16</w:t>
            </w:r>
            <w:r w:rsidRPr="005C1AE6">
              <w:rPr>
                <w:rFonts w:ascii="標楷體" w:eastAsia="標楷體" w:hAnsi="標楷體" w:hint="eastAsia"/>
              </w:rPr>
              <w:t>週</w:t>
            </w:r>
          </w:p>
        </w:tc>
        <w:tc>
          <w:tcPr>
            <w:tcW w:w="882" w:type="pct"/>
            <w:gridSpan w:val="2"/>
            <w:shd w:val="clear" w:color="auto" w:fill="auto"/>
          </w:tcPr>
          <w:p w14:paraId="322726DF" w14:textId="77777777" w:rsidR="005464AE" w:rsidRPr="005C1AE6" w:rsidRDefault="005464AE" w:rsidP="005464AE">
            <w:pPr>
              <w:rPr>
                <w:rFonts w:ascii="標楷體" w:eastAsia="標楷體" w:hAnsi="標楷體"/>
              </w:rPr>
            </w:pPr>
            <w:r w:rsidRPr="005C1AE6">
              <w:rPr>
                <w:rFonts w:ascii="標楷體" w:eastAsia="標楷體" w:hAnsi="標楷體"/>
              </w:rPr>
              <w:t>我的家鄉主題研究</w:t>
            </w:r>
          </w:p>
        </w:tc>
        <w:tc>
          <w:tcPr>
            <w:tcW w:w="1618" w:type="pct"/>
            <w:gridSpan w:val="2"/>
            <w:shd w:val="clear" w:color="auto" w:fill="auto"/>
          </w:tcPr>
          <w:p w14:paraId="230AFCD3" w14:textId="77777777" w:rsidR="005464AE" w:rsidRPr="005C1AE6" w:rsidRDefault="005464AE" w:rsidP="005464AE">
            <w:pPr>
              <w:rPr>
                <w:rFonts w:ascii="標楷體" w:eastAsia="標楷體" w:hAnsi="標楷體"/>
              </w:rPr>
            </w:pPr>
            <w:r w:rsidRPr="005C1AE6">
              <w:rPr>
                <w:rFonts w:ascii="標楷體" w:eastAsia="標楷體" w:hAnsi="標楷體"/>
              </w:rPr>
              <w:t>活動一：家鄉主題研究起步走</w:t>
            </w:r>
            <w:r w:rsidRPr="005C1AE6">
              <w:rPr>
                <w:rFonts w:ascii="標楷體" w:eastAsia="標楷體" w:hAnsi="標楷體" w:hint="eastAsia"/>
              </w:rPr>
              <w:t>:</w:t>
            </w:r>
            <w:r w:rsidRPr="005C1AE6">
              <w:rPr>
                <w:rFonts w:ascii="標楷體" w:eastAsia="標楷體" w:hAnsi="標楷體"/>
              </w:rPr>
              <w:t>運用四年級社會課本的《我們的家鄉》，喚起學生舊經驗，引起學習興趣。 活動二：</w:t>
            </w:r>
            <w:r w:rsidRPr="005C1AE6">
              <w:rPr>
                <w:rFonts w:ascii="標楷體" w:eastAsia="標楷體" w:hAnsi="標楷體" w:hint="eastAsia"/>
              </w:rPr>
              <w:t>共讀誰來基隆系列圖書</w:t>
            </w:r>
          </w:p>
          <w:p w14:paraId="7791ECE3" w14:textId="77777777" w:rsidR="005464AE" w:rsidRPr="005C1AE6" w:rsidRDefault="005464AE" w:rsidP="005464AE">
            <w:pPr>
              <w:rPr>
                <w:rFonts w:ascii="標楷體" w:eastAsia="標楷體" w:hAnsi="標楷體"/>
              </w:rPr>
            </w:pPr>
            <w:r w:rsidRPr="005C1AE6">
              <w:rPr>
                <w:rFonts w:ascii="標楷體" w:eastAsia="標楷體" w:hAnsi="標楷體"/>
              </w:rPr>
              <w:t>活動三：家鄉主題研究 1.協助學生分組，以三、四人一組為原則，討論決定小組要搜尋的問題，共同合作至圖書館尋書</w:t>
            </w:r>
            <w:r w:rsidRPr="005C1AE6">
              <w:rPr>
                <w:rFonts w:ascii="標楷體" w:eastAsia="標楷體" w:hAnsi="標楷體" w:hint="eastAsia"/>
              </w:rPr>
              <w:t>並完成報告</w:t>
            </w:r>
            <w:r w:rsidRPr="005C1AE6">
              <w:rPr>
                <w:rFonts w:ascii="標楷體" w:eastAsia="標楷體" w:hAnsi="標楷體"/>
              </w:rPr>
              <w:t>。</w:t>
            </w:r>
          </w:p>
          <w:p w14:paraId="3439B02F" w14:textId="77777777" w:rsidR="005464AE" w:rsidRPr="005C1AE6" w:rsidRDefault="005464AE" w:rsidP="005464AE">
            <w:pPr>
              <w:rPr>
                <w:rFonts w:ascii="標楷體" w:eastAsia="標楷體" w:hAnsi="標楷體"/>
                <w:szCs w:val="20"/>
              </w:rPr>
            </w:pPr>
            <w:r w:rsidRPr="005C1AE6">
              <w:rPr>
                <w:rFonts w:ascii="標楷體" w:eastAsia="標楷體" w:hAnsi="標楷體"/>
              </w:rPr>
              <w:t>活動</w:t>
            </w:r>
            <w:r w:rsidRPr="005C1AE6">
              <w:rPr>
                <w:rFonts w:ascii="標楷體" w:eastAsia="標楷體" w:hAnsi="標楷體" w:hint="eastAsia"/>
              </w:rPr>
              <w:t>四</w:t>
            </w:r>
            <w:r w:rsidRPr="005C1AE6">
              <w:rPr>
                <w:rFonts w:ascii="標楷體" w:eastAsia="標楷體" w:hAnsi="標楷體"/>
              </w:rPr>
              <w:t>：家鄉主題研究發表</w:t>
            </w:r>
          </w:p>
        </w:tc>
        <w:tc>
          <w:tcPr>
            <w:tcW w:w="480" w:type="pct"/>
            <w:gridSpan w:val="2"/>
            <w:shd w:val="clear" w:color="auto" w:fill="auto"/>
          </w:tcPr>
          <w:p w14:paraId="2428CE52" w14:textId="77777777" w:rsidR="005464AE" w:rsidRPr="005C1AE6" w:rsidRDefault="005464AE" w:rsidP="005464AE">
            <w:pPr>
              <w:rPr>
                <w:rFonts w:ascii="標楷體" w:eastAsia="標楷體" w:hAnsi="標楷體"/>
                <w:szCs w:val="20"/>
              </w:rPr>
            </w:pPr>
          </w:p>
        </w:tc>
        <w:tc>
          <w:tcPr>
            <w:tcW w:w="1261" w:type="pct"/>
            <w:shd w:val="clear" w:color="auto" w:fill="auto"/>
          </w:tcPr>
          <w:p w14:paraId="4C7FF20F" w14:textId="77777777" w:rsidR="005464AE" w:rsidRPr="005C1AE6" w:rsidRDefault="005464AE" w:rsidP="005464AE">
            <w:pPr>
              <w:rPr>
                <w:rFonts w:ascii="標楷體" w:eastAsia="標楷體" w:hAnsi="標楷體"/>
                <w:szCs w:val="20"/>
              </w:rPr>
            </w:pPr>
            <w:r w:rsidRPr="005C1AE6">
              <w:rPr>
                <w:rFonts w:ascii="標楷體" w:eastAsia="標楷體" w:hAnsi="標楷體"/>
              </w:rPr>
              <w:t>學習態度 發表評量 實作評量</w:t>
            </w:r>
          </w:p>
        </w:tc>
      </w:tr>
      <w:tr w:rsidR="005464AE" w:rsidRPr="005C1AE6" w14:paraId="226E7594" w14:textId="77777777" w:rsidTr="005464AE">
        <w:trPr>
          <w:jc w:val="center"/>
        </w:trPr>
        <w:tc>
          <w:tcPr>
            <w:tcW w:w="282" w:type="pct"/>
            <w:vMerge/>
            <w:shd w:val="clear" w:color="auto" w:fill="D9D9D9" w:themeFill="background1" w:themeFillShade="D9"/>
            <w:vAlign w:val="center"/>
          </w:tcPr>
          <w:p w14:paraId="43F2A254" w14:textId="77777777" w:rsidR="005464AE" w:rsidRPr="005C1AE6" w:rsidRDefault="005464AE" w:rsidP="005464AE">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4E4A3F44" w14:textId="77777777" w:rsidR="005464AE" w:rsidRPr="005C1AE6" w:rsidRDefault="005464AE" w:rsidP="005464AE">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7-21</w:t>
            </w:r>
            <w:r w:rsidRPr="005C1AE6">
              <w:rPr>
                <w:rFonts w:ascii="標楷體" w:eastAsia="標楷體" w:hAnsi="標楷體" w:hint="eastAsia"/>
              </w:rPr>
              <w:t>週</w:t>
            </w:r>
          </w:p>
        </w:tc>
        <w:tc>
          <w:tcPr>
            <w:tcW w:w="882" w:type="pct"/>
            <w:gridSpan w:val="2"/>
            <w:shd w:val="clear" w:color="auto" w:fill="auto"/>
          </w:tcPr>
          <w:p w14:paraId="1169E9E0" w14:textId="77777777" w:rsidR="005464AE" w:rsidRPr="005C1AE6" w:rsidRDefault="005464AE" w:rsidP="005464AE">
            <w:pPr>
              <w:rPr>
                <w:rFonts w:ascii="標楷體" w:eastAsia="標楷體" w:hAnsi="標楷體"/>
              </w:rPr>
            </w:pPr>
            <w:r w:rsidRPr="005C1AE6">
              <w:rPr>
                <w:rFonts w:ascii="標楷體" w:eastAsia="標楷體" w:hAnsi="標楷體" w:hint="eastAsia"/>
              </w:rPr>
              <w:t>社區防災</w:t>
            </w:r>
          </w:p>
        </w:tc>
        <w:tc>
          <w:tcPr>
            <w:tcW w:w="1618" w:type="pct"/>
            <w:gridSpan w:val="2"/>
            <w:shd w:val="clear" w:color="auto" w:fill="auto"/>
          </w:tcPr>
          <w:p w14:paraId="273DE582" w14:textId="77777777" w:rsidR="005464AE" w:rsidRPr="005C1AE6" w:rsidRDefault="005464AE" w:rsidP="005464AE">
            <w:pPr>
              <w:rPr>
                <w:rFonts w:ascii="標楷體" w:eastAsia="標楷體" w:hAnsi="標楷體"/>
              </w:rPr>
            </w:pPr>
            <w:r w:rsidRPr="005C1AE6">
              <w:rPr>
                <w:rFonts w:ascii="標楷體" w:eastAsia="標楷體" w:hAnsi="標楷體"/>
              </w:rPr>
              <w:t>活動一：學生事先共讀《拯救花果山》</w:t>
            </w:r>
            <w:r w:rsidRPr="005C1AE6">
              <w:rPr>
                <w:rFonts w:ascii="標楷體" w:eastAsia="標楷體" w:hAnsi="標楷體" w:hint="eastAsia"/>
              </w:rPr>
              <w:t>並完成閱讀理解</w:t>
            </w:r>
            <w:r w:rsidRPr="005C1AE6">
              <w:rPr>
                <w:rFonts w:ascii="標楷體" w:eastAsia="標楷體" w:hAnsi="標楷體"/>
              </w:rPr>
              <w:t>學習單</w:t>
            </w:r>
          </w:p>
          <w:p w14:paraId="0C9A695F" w14:textId="77777777" w:rsidR="005464AE" w:rsidRPr="005C1AE6" w:rsidRDefault="005464AE" w:rsidP="005464AE">
            <w:pPr>
              <w:rPr>
                <w:rFonts w:ascii="標楷體" w:eastAsia="標楷體" w:hAnsi="標楷體"/>
              </w:rPr>
            </w:pPr>
            <w:r w:rsidRPr="005C1AE6">
              <w:rPr>
                <w:rFonts w:ascii="標楷體" w:eastAsia="標楷體" w:hAnsi="標楷體"/>
              </w:rPr>
              <w:t xml:space="preserve">活動二：六何找故事大意 以六何法(「何人」、「何事」、「何地」、「為何」、「何時」) 引導學生找出故事大意。 </w:t>
            </w:r>
          </w:p>
          <w:p w14:paraId="1AC91D62" w14:textId="77777777" w:rsidR="005464AE" w:rsidRPr="005C1AE6" w:rsidRDefault="005464AE" w:rsidP="005464AE">
            <w:pPr>
              <w:rPr>
                <w:rFonts w:ascii="標楷體" w:eastAsia="標楷體" w:hAnsi="標楷體"/>
              </w:rPr>
            </w:pPr>
            <w:r w:rsidRPr="005C1AE6">
              <w:rPr>
                <w:rFonts w:ascii="標楷體" w:eastAsia="標楷體" w:hAnsi="標楷體"/>
              </w:rPr>
              <w:t>活動三：《拯救花果山》4F 以學習單整理個人閱讀心得，再與同學分享。</w:t>
            </w:r>
          </w:p>
          <w:p w14:paraId="3078F119" w14:textId="77777777" w:rsidR="005464AE" w:rsidRPr="005C1AE6" w:rsidRDefault="005464AE" w:rsidP="005464AE">
            <w:pPr>
              <w:rPr>
                <w:rFonts w:ascii="標楷體" w:eastAsia="標楷體" w:hAnsi="標楷體"/>
                <w:szCs w:val="20"/>
              </w:rPr>
            </w:pPr>
            <w:r w:rsidRPr="005C1AE6">
              <w:rPr>
                <w:rFonts w:ascii="標楷體" w:eastAsia="標楷體" w:hAnsi="標楷體"/>
              </w:rPr>
              <w:t>活動四：線上電子書延伸閱讀 上網連結小勇士出大任務 (swcb.gov.tw)，閱讀《小勇士出大任務 》電子書，有更豐富的土石流科普知識和好玩的遊戲。</w:t>
            </w:r>
          </w:p>
        </w:tc>
        <w:tc>
          <w:tcPr>
            <w:tcW w:w="480" w:type="pct"/>
            <w:gridSpan w:val="2"/>
            <w:shd w:val="clear" w:color="auto" w:fill="auto"/>
          </w:tcPr>
          <w:p w14:paraId="2AC62446"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戶外教育、安全教育、生命教育</w:t>
            </w:r>
          </w:p>
        </w:tc>
        <w:tc>
          <w:tcPr>
            <w:tcW w:w="1261" w:type="pct"/>
            <w:shd w:val="clear" w:color="auto" w:fill="auto"/>
          </w:tcPr>
          <w:p w14:paraId="0E6A6341" w14:textId="77777777" w:rsidR="005464AE" w:rsidRPr="005C1AE6" w:rsidRDefault="005464AE" w:rsidP="005464AE">
            <w:pPr>
              <w:rPr>
                <w:rFonts w:ascii="標楷體" w:eastAsia="標楷體" w:hAnsi="標楷體"/>
                <w:szCs w:val="20"/>
              </w:rPr>
            </w:pPr>
            <w:r w:rsidRPr="005C1AE6">
              <w:rPr>
                <w:rFonts w:ascii="標楷體" w:eastAsia="標楷體" w:hAnsi="標楷體"/>
              </w:rPr>
              <w:t>學習態度 發表評量 實作評量</w:t>
            </w:r>
          </w:p>
        </w:tc>
      </w:tr>
      <w:tr w:rsidR="005464AE" w:rsidRPr="005C1AE6" w14:paraId="07D00FE4" w14:textId="77777777" w:rsidTr="005464AE">
        <w:trPr>
          <w:jc w:val="center"/>
        </w:trPr>
        <w:tc>
          <w:tcPr>
            <w:tcW w:w="759" w:type="pct"/>
            <w:gridSpan w:val="2"/>
            <w:shd w:val="clear" w:color="auto" w:fill="D9D9D9" w:themeFill="background1" w:themeFillShade="D9"/>
            <w:vAlign w:val="center"/>
          </w:tcPr>
          <w:p w14:paraId="02A174C1" w14:textId="77777777" w:rsidR="005464AE" w:rsidRPr="005C1AE6" w:rsidRDefault="005464AE" w:rsidP="005464AE">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1" w:type="pct"/>
            <w:gridSpan w:val="7"/>
            <w:shd w:val="clear" w:color="auto" w:fill="auto"/>
          </w:tcPr>
          <w:p w14:paraId="0708B641" w14:textId="77777777" w:rsidR="005464AE" w:rsidRPr="005C1AE6" w:rsidRDefault="005464AE" w:rsidP="005464AE">
            <w:pPr>
              <w:rPr>
                <w:rFonts w:ascii="標楷體" w:eastAsia="標楷體" w:hAnsi="標楷體"/>
                <w:szCs w:val="20"/>
              </w:rPr>
            </w:pPr>
            <w:r w:rsidRPr="005C1AE6">
              <w:rPr>
                <w:rFonts w:ascii="標楷體" w:eastAsia="標楷體" w:hAnsi="標楷體" w:hint="eastAsia"/>
                <w:szCs w:val="20"/>
              </w:rPr>
              <w:t>■安全教育 ■戶外教育 ■生命教育 (必須三擇一)</w:t>
            </w:r>
          </w:p>
          <w:p w14:paraId="7444A08C" w14:textId="77777777" w:rsidR="005464AE" w:rsidRPr="005C1AE6" w:rsidRDefault="005464AE" w:rsidP="005464AE">
            <w:pPr>
              <w:rPr>
                <w:rFonts w:ascii="標楷體" w:eastAsia="標楷體" w:hAnsi="標楷體"/>
                <w:szCs w:val="20"/>
                <w:u w:val="single"/>
              </w:rPr>
            </w:pP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w:t>
            </w:r>
          </w:p>
        </w:tc>
      </w:tr>
      <w:tr w:rsidR="005464AE" w:rsidRPr="005C1AE6" w14:paraId="17F076C0" w14:textId="77777777" w:rsidTr="005464AE">
        <w:trPr>
          <w:jc w:val="center"/>
        </w:trPr>
        <w:tc>
          <w:tcPr>
            <w:tcW w:w="759" w:type="pct"/>
            <w:gridSpan w:val="2"/>
            <w:shd w:val="clear" w:color="auto" w:fill="D9D9D9" w:themeFill="background1" w:themeFillShade="D9"/>
            <w:vAlign w:val="center"/>
          </w:tcPr>
          <w:p w14:paraId="53FE5DE4"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評量規劃</w:t>
            </w:r>
          </w:p>
        </w:tc>
        <w:tc>
          <w:tcPr>
            <w:tcW w:w="4241" w:type="pct"/>
            <w:gridSpan w:val="7"/>
            <w:shd w:val="clear" w:color="auto" w:fill="auto"/>
          </w:tcPr>
          <w:p w14:paraId="6064D948" w14:textId="77777777" w:rsidR="005464AE" w:rsidRPr="005C1AE6" w:rsidRDefault="005464AE" w:rsidP="005464AE">
            <w:pPr>
              <w:rPr>
                <w:rFonts w:ascii="標楷體" w:eastAsia="標楷體" w:hAnsi="標楷體"/>
                <w:szCs w:val="20"/>
              </w:rPr>
            </w:pPr>
            <w:r w:rsidRPr="005C1AE6">
              <w:rPr>
                <w:rFonts w:ascii="標楷體" w:eastAsia="標楷體" w:hAnsi="標楷體"/>
              </w:rPr>
              <w:t>學習態度 發表評量 實作評量</w:t>
            </w:r>
          </w:p>
        </w:tc>
      </w:tr>
      <w:tr w:rsidR="005464AE" w:rsidRPr="005C1AE6" w14:paraId="77A26A92" w14:textId="77777777" w:rsidTr="005464AE">
        <w:trPr>
          <w:jc w:val="center"/>
        </w:trPr>
        <w:tc>
          <w:tcPr>
            <w:tcW w:w="759" w:type="pct"/>
            <w:gridSpan w:val="2"/>
            <w:shd w:val="clear" w:color="auto" w:fill="D9D9D9" w:themeFill="background1" w:themeFillShade="D9"/>
            <w:vAlign w:val="center"/>
          </w:tcPr>
          <w:p w14:paraId="7F08642F" w14:textId="77777777" w:rsidR="005464AE" w:rsidRPr="005C1AE6" w:rsidRDefault="005464AE" w:rsidP="005464AE">
            <w:pPr>
              <w:jc w:val="center"/>
              <w:rPr>
                <w:rFonts w:ascii="標楷體" w:eastAsia="標楷體" w:hAnsi="標楷體"/>
              </w:rPr>
            </w:pPr>
            <w:r w:rsidRPr="005C1AE6">
              <w:rPr>
                <w:rFonts w:ascii="標楷體" w:eastAsia="標楷體" w:hAnsi="標楷體" w:hint="eastAsia"/>
              </w:rPr>
              <w:t>環境與教學設備需求</w:t>
            </w:r>
          </w:p>
        </w:tc>
        <w:tc>
          <w:tcPr>
            <w:tcW w:w="4241" w:type="pct"/>
            <w:gridSpan w:val="7"/>
            <w:shd w:val="clear" w:color="auto" w:fill="auto"/>
          </w:tcPr>
          <w:p w14:paraId="7FF8675D" w14:textId="77777777" w:rsidR="005464AE" w:rsidRPr="005C1AE6" w:rsidRDefault="005464AE" w:rsidP="005464AE">
            <w:pPr>
              <w:rPr>
                <w:rFonts w:ascii="標楷體" w:eastAsia="標楷體" w:hAnsi="標楷體"/>
                <w:szCs w:val="20"/>
              </w:rPr>
            </w:pPr>
            <w:r w:rsidRPr="005C1AE6">
              <w:rPr>
                <w:rFonts w:ascii="標楷體" w:eastAsia="標楷體" w:hAnsi="標楷體"/>
              </w:rPr>
              <w:t>電腦、智慧電視、網路、參考書籍</w:t>
            </w:r>
          </w:p>
        </w:tc>
      </w:tr>
    </w:tbl>
    <w:p w14:paraId="00420316" w14:textId="77777777" w:rsidR="005464AE" w:rsidRPr="005C1AE6" w:rsidRDefault="005464AE" w:rsidP="0035651D">
      <w:pPr>
        <w:pStyle w:val="aff9"/>
        <w:spacing w:before="90" w:after="90"/>
        <w:ind w:left="240"/>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8"/>
        <w:gridCol w:w="1544"/>
        <w:gridCol w:w="532"/>
        <w:gridCol w:w="1881"/>
        <w:gridCol w:w="2496"/>
        <w:gridCol w:w="2212"/>
        <w:gridCol w:w="305"/>
        <w:gridCol w:w="1091"/>
        <w:gridCol w:w="3673"/>
        <w:gridCol w:w="234"/>
      </w:tblGrid>
      <w:tr w:rsidR="00524529" w:rsidRPr="005C1AE6" w14:paraId="7E56385A" w14:textId="77777777" w:rsidTr="00524529">
        <w:trPr>
          <w:gridAfter w:val="1"/>
          <w:jc w:val="center"/>
        </w:trPr>
        <w:tc>
          <w:tcPr>
            <w:tcW w:w="799" w:type="pct"/>
            <w:gridSpan w:val="2"/>
            <w:shd w:val="clear" w:color="auto" w:fill="D9D9D9" w:themeFill="background1" w:themeFillShade="D9"/>
            <w:vAlign w:val="center"/>
          </w:tcPr>
          <w:p w14:paraId="08076151"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課程方案</w:t>
            </w:r>
          </w:p>
          <w:p w14:paraId="1E2D06A4"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名稱</w:t>
            </w:r>
          </w:p>
        </w:tc>
        <w:tc>
          <w:tcPr>
            <w:tcW w:w="1660" w:type="pct"/>
            <w:gridSpan w:val="3"/>
            <w:shd w:val="clear" w:color="auto" w:fill="auto"/>
            <w:vAlign w:val="center"/>
          </w:tcPr>
          <w:p w14:paraId="40648D7B"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生活閱讀家-讀我的家鄉課程</w:t>
            </w:r>
          </w:p>
        </w:tc>
        <w:tc>
          <w:tcPr>
            <w:tcW w:w="851" w:type="pct"/>
            <w:gridSpan w:val="2"/>
            <w:shd w:val="clear" w:color="auto" w:fill="auto"/>
            <w:vAlign w:val="center"/>
          </w:tcPr>
          <w:p w14:paraId="6C948198"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課程類別</w:t>
            </w:r>
          </w:p>
        </w:tc>
        <w:tc>
          <w:tcPr>
            <w:tcW w:w="1611" w:type="pct"/>
            <w:gridSpan w:val="2"/>
            <w:shd w:val="clear" w:color="auto" w:fill="auto"/>
          </w:tcPr>
          <w:p w14:paraId="183CA33A" w14:textId="77777777" w:rsidR="00524529" w:rsidRPr="005C1AE6" w:rsidRDefault="00524529" w:rsidP="00524529">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694E970C" w14:textId="77777777" w:rsidR="00524529" w:rsidRPr="005C1AE6" w:rsidRDefault="00524529" w:rsidP="00524529">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0705A34B"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□其他</w:t>
            </w:r>
          </w:p>
        </w:tc>
      </w:tr>
      <w:tr w:rsidR="00524529" w:rsidRPr="005C1AE6" w14:paraId="628D173A" w14:textId="77777777" w:rsidTr="00524529">
        <w:trPr>
          <w:gridAfter w:val="1"/>
          <w:jc w:val="center"/>
        </w:trPr>
        <w:tc>
          <w:tcPr>
            <w:tcW w:w="799" w:type="pct"/>
            <w:gridSpan w:val="2"/>
            <w:shd w:val="clear" w:color="auto" w:fill="D9D9D9" w:themeFill="background1" w:themeFillShade="D9"/>
            <w:vAlign w:val="center"/>
          </w:tcPr>
          <w:p w14:paraId="4CBCD92B"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課程說明</w:t>
            </w:r>
          </w:p>
        </w:tc>
        <w:tc>
          <w:tcPr>
            <w:tcW w:w="4122" w:type="pct"/>
            <w:gridSpan w:val="7"/>
            <w:shd w:val="clear" w:color="auto" w:fill="auto"/>
          </w:tcPr>
          <w:p w14:paraId="03E425DC" w14:textId="77777777" w:rsidR="00524529" w:rsidRPr="005C1AE6" w:rsidRDefault="00524529" w:rsidP="00524529">
            <w:pPr>
              <w:rPr>
                <w:rFonts w:ascii="標楷體" w:eastAsia="標楷體" w:hAnsi="標楷體"/>
                <w:sz w:val="22"/>
              </w:rPr>
            </w:pPr>
            <w:r w:rsidRPr="005C1AE6">
              <w:rPr>
                <w:rFonts w:ascii="標楷體" w:eastAsia="標楷體" w:hAnsi="標楷體"/>
              </w:rPr>
              <w:t>本課程主要透過閱讀社區故事，除了引導學生觀察社區人事物，進一步能理解與包容他人，達到人際良善的溝通與互動，與小組合作完成學習任務；並以語文為基礎，進行跨域的探究，將閱讀心得與想法以創作方式進行分享，落實於生活實踐。</w:t>
            </w:r>
          </w:p>
        </w:tc>
      </w:tr>
      <w:tr w:rsidR="00524529" w:rsidRPr="005C1AE6" w14:paraId="4F13E38C" w14:textId="77777777" w:rsidTr="00524529">
        <w:trPr>
          <w:gridAfter w:val="1"/>
          <w:jc w:val="center"/>
        </w:trPr>
        <w:tc>
          <w:tcPr>
            <w:tcW w:w="799" w:type="pct"/>
            <w:gridSpan w:val="2"/>
            <w:shd w:val="clear" w:color="auto" w:fill="D9D9D9" w:themeFill="background1" w:themeFillShade="D9"/>
            <w:vAlign w:val="center"/>
          </w:tcPr>
          <w:p w14:paraId="59C0EFA6"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實施年級</w:t>
            </w:r>
          </w:p>
        </w:tc>
        <w:tc>
          <w:tcPr>
            <w:tcW w:w="1660" w:type="pct"/>
            <w:gridSpan w:val="3"/>
            <w:shd w:val="clear" w:color="auto" w:fill="auto"/>
          </w:tcPr>
          <w:p w14:paraId="59B69C81"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□一上□二上□三上□四上□五上□六上</w:t>
            </w:r>
          </w:p>
          <w:p w14:paraId="4D9EDB9A"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851" w:type="pct"/>
            <w:gridSpan w:val="2"/>
            <w:shd w:val="clear" w:color="auto" w:fill="auto"/>
            <w:vAlign w:val="center"/>
          </w:tcPr>
          <w:p w14:paraId="625B7B82"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節數</w:t>
            </w:r>
          </w:p>
        </w:tc>
        <w:tc>
          <w:tcPr>
            <w:tcW w:w="1611" w:type="pct"/>
            <w:gridSpan w:val="2"/>
            <w:shd w:val="clear" w:color="auto" w:fill="auto"/>
            <w:vAlign w:val="center"/>
          </w:tcPr>
          <w:p w14:paraId="6A9E1EE3"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每週1節，共20節</w:t>
            </w:r>
          </w:p>
        </w:tc>
      </w:tr>
      <w:tr w:rsidR="00524529" w:rsidRPr="005C1AE6" w14:paraId="2685A5AE" w14:textId="77777777" w:rsidTr="00524529">
        <w:trPr>
          <w:gridAfter w:val="1"/>
          <w:jc w:val="center"/>
        </w:trPr>
        <w:tc>
          <w:tcPr>
            <w:tcW w:w="799" w:type="pct"/>
            <w:gridSpan w:val="2"/>
            <w:shd w:val="clear" w:color="auto" w:fill="D9D9D9" w:themeFill="background1" w:themeFillShade="D9"/>
            <w:vAlign w:val="center"/>
          </w:tcPr>
          <w:p w14:paraId="490D6014"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設計理念</w:t>
            </w:r>
          </w:p>
        </w:tc>
        <w:tc>
          <w:tcPr>
            <w:tcW w:w="4122" w:type="pct"/>
            <w:gridSpan w:val="7"/>
            <w:shd w:val="clear" w:color="auto" w:fill="auto"/>
          </w:tcPr>
          <w:p w14:paraId="212BC086" w14:textId="77777777" w:rsidR="00524529" w:rsidRPr="005C1AE6" w:rsidRDefault="00524529" w:rsidP="00524529">
            <w:pPr>
              <w:snapToGrid w:val="0"/>
              <w:rPr>
                <w:rFonts w:ascii="標楷體" w:eastAsia="標楷體" w:hAnsi="標楷體"/>
                <w:sz w:val="16"/>
                <w:szCs w:val="16"/>
              </w:rPr>
            </w:pPr>
            <w:r w:rsidRPr="005C1AE6">
              <w:rPr>
                <w:rFonts w:ascii="標楷體" w:eastAsia="標楷體" w:hAnsi="標楷體"/>
              </w:rPr>
              <w:t>十二年國民教育課程綱要強調學生是自發主動的學習者，本課程引導學生透過閱 讀去學習，以｢自主閱讀｣達成終身學習的願景，並以閱讀來認識自己、認識他人、認識世界，做為彼此互動的基礎。 中年級的閱讀教育主要目標是讓學生透過閱讀學習，進行跨域探索，藉由閱讀學習新知識、新技能，應用於解決生活問題，促進人際的溝通表達。本課程規畫包含四大面 向~圖書資訊利用</w:t>
            </w:r>
            <w:r w:rsidRPr="005C1AE6">
              <w:rPr>
                <w:rFonts w:ascii="標楷體" w:eastAsia="標楷體" w:hAnsi="標楷體" w:hint="eastAsia"/>
              </w:rPr>
              <w:t>、</w:t>
            </w:r>
            <w:r w:rsidRPr="005C1AE6">
              <w:rPr>
                <w:rFonts w:ascii="標楷體" w:eastAsia="標楷體" w:hAnsi="標楷體"/>
              </w:rPr>
              <w:t>閱讀素養(家鄉宗教與產業)、資訊素養(海洋主題閱讀)和跨域閱讀(家庭教育議題融入)；學生應用閱讀策略(預測、摘要和提問等)，去理解閱讀材料，提取重點，歸納大意，進行創作與分享，藉由互動，增進彼此閱讀與表達能力，同時達到跨域學習能力遷移之效。</w:t>
            </w:r>
          </w:p>
        </w:tc>
      </w:tr>
      <w:tr w:rsidR="00524529" w:rsidRPr="005C1AE6" w14:paraId="482F14E8" w14:textId="77777777" w:rsidTr="00524529">
        <w:trPr>
          <w:jc w:val="center"/>
        </w:trPr>
        <w:tc>
          <w:tcPr>
            <w:tcW w:w="799" w:type="pct"/>
            <w:gridSpan w:val="2"/>
            <w:shd w:val="clear" w:color="auto" w:fill="D9D9D9" w:themeFill="background1" w:themeFillShade="D9"/>
            <w:vAlign w:val="center"/>
          </w:tcPr>
          <w:p w14:paraId="7031C53F"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核心素養</w:t>
            </w:r>
          </w:p>
          <w:p w14:paraId="4068F534"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具體內涵</w:t>
            </w:r>
          </w:p>
        </w:tc>
        <w:tc>
          <w:tcPr>
            <w:tcW w:w="4122" w:type="pct"/>
            <w:gridSpan w:val="7"/>
            <w:shd w:val="clear" w:color="auto" w:fill="auto"/>
          </w:tcPr>
          <w:p w14:paraId="15939459" w14:textId="77777777" w:rsidR="00524529" w:rsidRPr="005C1AE6" w:rsidRDefault="00524529" w:rsidP="00524529">
            <w:pPr>
              <w:snapToGrid w:val="0"/>
              <w:rPr>
                <w:rFonts w:ascii="標楷體" w:eastAsia="標楷體" w:hAnsi="標楷體"/>
              </w:rPr>
            </w:pPr>
            <w:r w:rsidRPr="005C1AE6">
              <w:rPr>
                <w:rFonts w:ascii="標楷體" w:eastAsia="標楷體" w:hAnsi="標楷體"/>
              </w:rPr>
              <w:t xml:space="preserve">國-E-A2 透過國語文學習，掌握文本要旨、發展學習及解決問題策略、初探邏輯思維，並透過體驗與實踐，處理日常生活問題。 </w:t>
            </w:r>
          </w:p>
          <w:p w14:paraId="59AEE69C" w14:textId="77777777" w:rsidR="00524529" w:rsidRPr="005C1AE6" w:rsidRDefault="00524529" w:rsidP="00524529">
            <w:pPr>
              <w:snapToGrid w:val="0"/>
              <w:rPr>
                <w:rFonts w:ascii="標楷體" w:eastAsia="標楷體" w:hAnsi="標楷體"/>
              </w:rPr>
            </w:pPr>
            <w:r w:rsidRPr="005C1AE6">
              <w:rPr>
                <w:rFonts w:ascii="標楷體" w:eastAsia="標楷體" w:hAnsi="標楷體"/>
              </w:rPr>
              <w:t xml:space="preserve">國-E-C2 與他人互動時，能適切運用語文能力表 達個人想法，理解與包容不同意見，樂於參與學校及社區活動，體會團隊合作的重要性。 </w:t>
            </w:r>
          </w:p>
          <w:p w14:paraId="25D1C511" w14:textId="77777777" w:rsidR="00524529" w:rsidRPr="005C1AE6" w:rsidRDefault="00524529" w:rsidP="00524529">
            <w:pPr>
              <w:snapToGrid w:val="0"/>
              <w:rPr>
                <w:rFonts w:ascii="標楷體" w:eastAsia="標楷體" w:hAnsi="標楷體"/>
              </w:rPr>
            </w:pPr>
            <w:r w:rsidRPr="005C1AE6">
              <w:rPr>
                <w:rFonts w:ascii="標楷體" w:eastAsia="標楷體" w:hAnsi="標楷體"/>
              </w:rPr>
              <w:t xml:space="preserve">自-E-A2 能運用好奇心及想像能力，從觀察、閱讀、思考所得的資訊或數據中，提出適合科學探究的問題或解釋資料，並能依據已知的科學知識、科學概念及探索科學的方法去想像可能發生的事情，以及理解科學事實會有不同的論點、證據或解釋方式。 </w:t>
            </w:r>
          </w:p>
          <w:p w14:paraId="7B81E135" w14:textId="77777777" w:rsidR="00524529" w:rsidRPr="005C1AE6" w:rsidRDefault="00524529" w:rsidP="00524529">
            <w:pPr>
              <w:snapToGrid w:val="0"/>
              <w:rPr>
                <w:rFonts w:ascii="標楷體" w:eastAsia="標楷體" w:hAnsi="標楷體"/>
                <w:sz w:val="16"/>
                <w:szCs w:val="16"/>
              </w:rPr>
            </w:pPr>
            <w:r w:rsidRPr="005C1AE6">
              <w:rPr>
                <w:rFonts w:ascii="標楷體" w:eastAsia="標楷體" w:hAnsi="標楷體"/>
              </w:rPr>
              <w:t>社-E-A2 敏覺居住地方的社會、自然與人文環境變遷，關注生活問題及其影響，並思考解決方法。</w:t>
            </w:r>
          </w:p>
        </w:tc>
        <w:tc>
          <w:tcPr>
            <w:tcW w:w="0" w:type="auto"/>
          </w:tcPr>
          <w:p w14:paraId="40A9ABC2" w14:textId="77777777" w:rsidR="00524529" w:rsidRPr="005C1AE6" w:rsidRDefault="00524529" w:rsidP="00524529">
            <w:pPr>
              <w:widowControl/>
              <w:rPr>
                <w:rFonts w:ascii="標楷體" w:eastAsia="標楷體" w:hAnsi="標楷體"/>
              </w:rPr>
            </w:pPr>
          </w:p>
        </w:tc>
      </w:tr>
      <w:tr w:rsidR="00524529" w:rsidRPr="005C1AE6" w14:paraId="5288D08F" w14:textId="77777777" w:rsidTr="00524529">
        <w:trPr>
          <w:gridAfter w:val="1"/>
          <w:trHeight w:val="564"/>
          <w:jc w:val="center"/>
        </w:trPr>
        <w:tc>
          <w:tcPr>
            <w:tcW w:w="799" w:type="pct"/>
            <w:gridSpan w:val="2"/>
            <w:vMerge w:val="restart"/>
            <w:shd w:val="clear" w:color="auto" w:fill="D9D9D9" w:themeFill="background1" w:themeFillShade="D9"/>
            <w:vAlign w:val="center"/>
          </w:tcPr>
          <w:p w14:paraId="5141E38B"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學習重點</w:t>
            </w:r>
          </w:p>
        </w:tc>
        <w:tc>
          <w:tcPr>
            <w:tcW w:w="180" w:type="pct"/>
            <w:shd w:val="clear" w:color="auto" w:fill="auto"/>
            <w:vAlign w:val="center"/>
          </w:tcPr>
          <w:p w14:paraId="67C32E79"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學習表現</w:t>
            </w:r>
          </w:p>
        </w:tc>
        <w:tc>
          <w:tcPr>
            <w:tcW w:w="3942" w:type="pct"/>
            <w:gridSpan w:val="6"/>
            <w:shd w:val="clear" w:color="auto" w:fill="auto"/>
            <w:vAlign w:val="center"/>
          </w:tcPr>
          <w:p w14:paraId="45DAD623" w14:textId="77777777" w:rsidR="00524529" w:rsidRPr="005C1AE6" w:rsidRDefault="00524529" w:rsidP="00D93868">
            <w:pPr>
              <w:pStyle w:val="af0"/>
              <w:numPr>
                <w:ilvl w:val="0"/>
                <w:numId w:val="76"/>
              </w:numPr>
              <w:ind w:leftChars="0"/>
              <w:rPr>
                <w:rFonts w:ascii="標楷體" w:eastAsia="標楷體" w:hAnsi="標楷體"/>
              </w:rPr>
            </w:pPr>
            <w:r w:rsidRPr="005C1AE6">
              <w:rPr>
                <w:rFonts w:ascii="標楷體" w:eastAsia="標楷體" w:hAnsi="標楷體"/>
              </w:rPr>
              <w:t>Ⅱ-1 聆聽時能讓對方充分表達意見。</w:t>
            </w:r>
          </w:p>
          <w:p w14:paraId="7755D20E" w14:textId="77777777" w:rsidR="00524529" w:rsidRPr="005C1AE6" w:rsidRDefault="00524529" w:rsidP="00524529">
            <w:pPr>
              <w:pStyle w:val="af0"/>
              <w:ind w:leftChars="0" w:left="360"/>
              <w:rPr>
                <w:rFonts w:ascii="標楷體" w:eastAsia="標楷體" w:hAnsi="標楷體"/>
              </w:rPr>
            </w:pPr>
            <w:r w:rsidRPr="005C1AE6">
              <w:rPr>
                <w:rFonts w:ascii="標楷體" w:eastAsia="標楷體" w:hAnsi="標楷體"/>
              </w:rPr>
              <w:t xml:space="preserve"> 5-Ⅱ-6 運用適合學習階段的摘要策略，擷取大意。 </w:t>
            </w:r>
          </w:p>
          <w:p w14:paraId="32685F05" w14:textId="77777777" w:rsidR="00524529" w:rsidRPr="005C1AE6" w:rsidRDefault="00524529" w:rsidP="00524529">
            <w:pPr>
              <w:pStyle w:val="af0"/>
              <w:ind w:leftChars="0" w:left="360"/>
              <w:rPr>
                <w:rFonts w:ascii="標楷體" w:eastAsia="標楷體" w:hAnsi="標楷體"/>
              </w:rPr>
            </w:pPr>
            <w:r w:rsidRPr="005C1AE6">
              <w:rPr>
                <w:rFonts w:ascii="標楷體" w:eastAsia="標楷體" w:hAnsi="標楷體"/>
              </w:rPr>
              <w:t>5-Ⅱ-8 運用預測、推論、提問等策 略，增進對文本的理解。</w:t>
            </w:r>
          </w:p>
          <w:p w14:paraId="69120713" w14:textId="77777777" w:rsidR="00524529" w:rsidRPr="005C1AE6" w:rsidRDefault="00524529" w:rsidP="00524529">
            <w:pPr>
              <w:pStyle w:val="af0"/>
              <w:ind w:leftChars="0" w:left="360"/>
              <w:rPr>
                <w:rFonts w:ascii="標楷體" w:eastAsia="標楷體" w:hAnsi="標楷體"/>
              </w:rPr>
            </w:pPr>
            <w:r w:rsidRPr="005C1AE6">
              <w:rPr>
                <w:rFonts w:ascii="標楷體" w:eastAsia="標楷體" w:hAnsi="標楷體"/>
              </w:rPr>
              <w:t xml:space="preserve">po -Ⅱ-2 能依據觀察、蒐集資料、閱讀、思考、討論等，提出問題。 </w:t>
            </w:r>
          </w:p>
          <w:p w14:paraId="73A64FF2" w14:textId="77777777" w:rsidR="00524529" w:rsidRPr="005C1AE6" w:rsidRDefault="00524529" w:rsidP="00524529">
            <w:pPr>
              <w:pStyle w:val="af0"/>
              <w:ind w:leftChars="0" w:left="360"/>
              <w:rPr>
                <w:rFonts w:ascii="標楷體" w:eastAsia="標楷體" w:hAnsi="標楷體"/>
              </w:rPr>
            </w:pPr>
            <w:r w:rsidRPr="005C1AE6">
              <w:rPr>
                <w:rFonts w:ascii="標楷體" w:eastAsia="標楷體" w:hAnsi="標楷體"/>
              </w:rPr>
              <w:t xml:space="preserve">pa-Ⅱ-1 能運用簡單分類、製作圖表等方法，整理已有的資訊或數據。 </w:t>
            </w:r>
          </w:p>
          <w:p w14:paraId="4E55F445" w14:textId="77777777" w:rsidR="00524529" w:rsidRPr="005C1AE6" w:rsidRDefault="00524529" w:rsidP="00524529">
            <w:pPr>
              <w:pStyle w:val="af0"/>
              <w:ind w:leftChars="0" w:left="360"/>
              <w:rPr>
                <w:rFonts w:ascii="標楷體" w:eastAsia="標楷體" w:hAnsi="標楷體"/>
              </w:rPr>
            </w:pPr>
            <w:r w:rsidRPr="005C1AE6">
              <w:rPr>
                <w:rFonts w:ascii="標楷體" w:eastAsia="標楷體" w:hAnsi="標楷體"/>
              </w:rPr>
              <w:t>3b-Ⅱ-1 透過適當的管道蒐集與學習主題相關的資料，並判讀其正確性。</w:t>
            </w:r>
          </w:p>
        </w:tc>
      </w:tr>
      <w:tr w:rsidR="00524529" w:rsidRPr="005C1AE6" w14:paraId="619678C9" w14:textId="77777777" w:rsidTr="00524529">
        <w:trPr>
          <w:gridAfter w:val="1"/>
          <w:trHeight w:val="675"/>
          <w:jc w:val="center"/>
        </w:trPr>
        <w:tc>
          <w:tcPr>
            <w:tcW w:w="799" w:type="pct"/>
            <w:gridSpan w:val="2"/>
            <w:vMerge/>
            <w:shd w:val="clear" w:color="auto" w:fill="D9D9D9" w:themeFill="background1" w:themeFillShade="D9"/>
          </w:tcPr>
          <w:p w14:paraId="65B5E174" w14:textId="77777777" w:rsidR="00524529" w:rsidRPr="005C1AE6" w:rsidRDefault="00524529" w:rsidP="00524529">
            <w:pPr>
              <w:rPr>
                <w:rFonts w:ascii="標楷體" w:eastAsia="標楷體" w:hAnsi="標楷體"/>
              </w:rPr>
            </w:pPr>
          </w:p>
        </w:tc>
        <w:tc>
          <w:tcPr>
            <w:tcW w:w="180" w:type="pct"/>
            <w:shd w:val="clear" w:color="auto" w:fill="auto"/>
            <w:vAlign w:val="center"/>
          </w:tcPr>
          <w:p w14:paraId="0D970160"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學習內容</w:t>
            </w:r>
          </w:p>
        </w:tc>
        <w:tc>
          <w:tcPr>
            <w:tcW w:w="3942" w:type="pct"/>
            <w:gridSpan w:val="6"/>
            <w:shd w:val="clear" w:color="auto" w:fill="auto"/>
            <w:vAlign w:val="center"/>
          </w:tcPr>
          <w:p w14:paraId="751C785E" w14:textId="77777777" w:rsidR="00524529" w:rsidRPr="005C1AE6" w:rsidRDefault="00524529" w:rsidP="00524529">
            <w:pPr>
              <w:rPr>
                <w:rFonts w:ascii="標楷體" w:eastAsia="標楷體" w:hAnsi="標楷體"/>
              </w:rPr>
            </w:pPr>
            <w:r w:rsidRPr="005C1AE6">
              <w:rPr>
                <w:rFonts w:ascii="標楷體" w:eastAsia="標楷體" w:hAnsi="標楷體"/>
              </w:rPr>
              <w:t>Ad-Ⅱ-3 故事、童詩、現代散文等。</w:t>
            </w:r>
          </w:p>
          <w:p w14:paraId="6042ACB3" w14:textId="77777777" w:rsidR="00524529" w:rsidRPr="005C1AE6" w:rsidRDefault="00524529" w:rsidP="00524529">
            <w:pPr>
              <w:rPr>
                <w:rFonts w:ascii="標楷體" w:eastAsia="標楷體" w:hAnsi="標楷體"/>
              </w:rPr>
            </w:pPr>
            <w:r w:rsidRPr="005C1AE6">
              <w:rPr>
                <w:rFonts w:ascii="標楷體" w:eastAsia="標楷體" w:hAnsi="標楷體"/>
              </w:rPr>
              <w:t xml:space="preserve">Bc-Ⅱ-1 具邏輯、客觀、理性的說明，如科學知識、產品、環境等文本。 </w:t>
            </w:r>
          </w:p>
          <w:p w14:paraId="78E84749" w14:textId="77777777" w:rsidR="00524529" w:rsidRPr="005C1AE6" w:rsidRDefault="00524529" w:rsidP="00524529">
            <w:pPr>
              <w:rPr>
                <w:rFonts w:ascii="標楷體" w:eastAsia="標楷體" w:hAnsi="標楷體"/>
              </w:rPr>
            </w:pPr>
            <w:r w:rsidRPr="005C1AE6">
              <w:rPr>
                <w:rFonts w:ascii="標楷體" w:eastAsia="標楷體" w:hAnsi="標楷體"/>
              </w:rPr>
              <w:t>INb-Ⅱ-7 動植物體的外部形態和內部構造，與其生長、行為、繁衍 後代和適應環境有關。</w:t>
            </w:r>
          </w:p>
          <w:p w14:paraId="0203A9D1" w14:textId="77777777" w:rsidR="00524529" w:rsidRPr="005C1AE6" w:rsidRDefault="00524529" w:rsidP="00524529">
            <w:pPr>
              <w:rPr>
                <w:rFonts w:ascii="標楷體" w:eastAsia="標楷體" w:hAnsi="標楷體"/>
                <w:szCs w:val="20"/>
              </w:rPr>
            </w:pPr>
            <w:r w:rsidRPr="005C1AE6">
              <w:rPr>
                <w:rFonts w:ascii="標楷體" w:eastAsia="標楷體" w:hAnsi="標楷體"/>
              </w:rPr>
              <w:t>Ab-Ⅱ-1 居民的生活方式與空間利用，和其居住地方的自然、人文環境相互影響。</w:t>
            </w:r>
          </w:p>
        </w:tc>
      </w:tr>
      <w:tr w:rsidR="00524529" w:rsidRPr="005C1AE6" w14:paraId="65F876A5" w14:textId="77777777" w:rsidTr="00524529">
        <w:trPr>
          <w:gridAfter w:val="1"/>
          <w:jc w:val="center"/>
        </w:trPr>
        <w:tc>
          <w:tcPr>
            <w:tcW w:w="799" w:type="pct"/>
            <w:gridSpan w:val="2"/>
            <w:shd w:val="clear" w:color="auto" w:fill="D9D9D9" w:themeFill="background1" w:themeFillShade="D9"/>
            <w:vAlign w:val="center"/>
          </w:tcPr>
          <w:p w14:paraId="64A4AA42"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課程目標</w:t>
            </w:r>
          </w:p>
        </w:tc>
        <w:tc>
          <w:tcPr>
            <w:tcW w:w="4122" w:type="pct"/>
            <w:gridSpan w:val="7"/>
            <w:shd w:val="clear" w:color="auto" w:fill="auto"/>
          </w:tcPr>
          <w:p w14:paraId="1C24A4C2" w14:textId="77777777" w:rsidR="00524529" w:rsidRPr="005C1AE6" w:rsidRDefault="00524529" w:rsidP="00524529">
            <w:pPr>
              <w:spacing w:line="240" w:lineRule="exact"/>
              <w:rPr>
                <w:rFonts w:ascii="標楷體" w:eastAsia="標楷體" w:hAnsi="標楷體"/>
              </w:rPr>
            </w:pPr>
            <w:r w:rsidRPr="005C1AE6">
              <w:rPr>
                <w:rFonts w:ascii="標楷體" w:eastAsia="標楷體" w:hAnsi="標楷體"/>
              </w:rPr>
              <w:t>1. 能借閱電子書和利用線上資料庫取得資料。</w:t>
            </w:r>
          </w:p>
          <w:p w14:paraId="44D166D7" w14:textId="77777777" w:rsidR="00524529" w:rsidRPr="005C1AE6" w:rsidRDefault="00524529" w:rsidP="00524529">
            <w:pPr>
              <w:spacing w:line="240" w:lineRule="exact"/>
              <w:rPr>
                <w:rFonts w:ascii="標楷體" w:eastAsia="標楷體" w:hAnsi="標楷體"/>
              </w:rPr>
            </w:pPr>
            <w:r w:rsidRPr="005C1AE6">
              <w:rPr>
                <w:rFonts w:ascii="標楷體" w:eastAsia="標楷體" w:hAnsi="標楷體"/>
              </w:rPr>
              <w:t xml:space="preserve">2. 摘要文本內容，以圖畫呈現文意理解。 </w:t>
            </w:r>
          </w:p>
          <w:p w14:paraId="30632112" w14:textId="77777777" w:rsidR="00524529" w:rsidRPr="005C1AE6" w:rsidRDefault="00524529" w:rsidP="00524529">
            <w:pPr>
              <w:spacing w:line="240" w:lineRule="exact"/>
              <w:rPr>
                <w:rFonts w:ascii="標楷體" w:eastAsia="標楷體" w:hAnsi="標楷體"/>
                <w:b/>
                <w:szCs w:val="20"/>
              </w:rPr>
            </w:pPr>
            <w:r w:rsidRPr="005C1AE6">
              <w:rPr>
                <w:rFonts w:ascii="標楷體" w:eastAsia="標楷體" w:hAnsi="標楷體"/>
              </w:rPr>
              <w:t xml:space="preserve">3. </w:t>
            </w:r>
            <w:r w:rsidRPr="005C1AE6">
              <w:rPr>
                <w:rFonts w:ascii="標楷體" w:eastAsia="標楷體" w:hAnsi="標楷體" w:hint="eastAsia"/>
              </w:rPr>
              <w:t>能</w:t>
            </w:r>
            <w:r w:rsidRPr="005C1AE6">
              <w:rPr>
                <w:rFonts w:ascii="標楷體" w:eastAsia="標楷體" w:hAnsi="標楷體"/>
              </w:rPr>
              <w:t>用多元方式創作分享閱讀心得與想法</w:t>
            </w:r>
            <w:r w:rsidRPr="005C1AE6">
              <w:rPr>
                <w:rFonts w:ascii="標楷體" w:eastAsia="標楷體" w:hAnsi="標楷體" w:hint="eastAsia"/>
              </w:rPr>
              <w:t>。</w:t>
            </w:r>
          </w:p>
        </w:tc>
      </w:tr>
      <w:tr w:rsidR="00524529" w:rsidRPr="005C1AE6" w14:paraId="55E98296" w14:textId="77777777" w:rsidTr="00524529">
        <w:trPr>
          <w:gridAfter w:val="1"/>
          <w:trHeight w:val="730"/>
          <w:jc w:val="center"/>
        </w:trPr>
        <w:tc>
          <w:tcPr>
            <w:tcW w:w="799" w:type="pct"/>
            <w:gridSpan w:val="2"/>
            <w:shd w:val="clear" w:color="auto" w:fill="D9D9D9" w:themeFill="background1" w:themeFillShade="D9"/>
          </w:tcPr>
          <w:p w14:paraId="07EC803F"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表現任務</w:t>
            </w:r>
          </w:p>
          <w:p w14:paraId="17009E5F" w14:textId="77777777" w:rsidR="00524529" w:rsidRPr="005C1AE6" w:rsidRDefault="00524529" w:rsidP="00524529">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122" w:type="pct"/>
            <w:gridSpan w:val="7"/>
            <w:shd w:val="clear" w:color="auto" w:fill="auto"/>
            <w:vAlign w:val="center"/>
          </w:tcPr>
          <w:p w14:paraId="0DC85FCE" w14:textId="77777777" w:rsidR="00524529" w:rsidRPr="005C1AE6" w:rsidRDefault="00524529" w:rsidP="00524529">
            <w:pPr>
              <w:pStyle w:val="Standard"/>
              <w:snapToGrid w:val="0"/>
              <w:spacing w:before="60" w:after="60" w:line="340" w:lineRule="exact"/>
              <w:jc w:val="both"/>
              <w:rPr>
                <w:rFonts w:ascii="標楷體" w:eastAsia="標楷體" w:hAnsi="標楷體"/>
                <w:color w:val="auto"/>
                <w:lang w:eastAsia="zh-TW"/>
              </w:rPr>
            </w:pPr>
            <w:r w:rsidRPr="005C1AE6">
              <w:rPr>
                <w:rFonts w:ascii="標楷體" w:eastAsia="標楷體" w:hAnsi="標楷體"/>
                <w:color w:val="auto"/>
                <w:lang w:eastAsia="zh-TW"/>
              </w:rPr>
              <w:t xml:space="preserve">1. 能借閱電子書和探索資料庫。 </w:t>
            </w:r>
          </w:p>
          <w:p w14:paraId="5B102BA4" w14:textId="77777777" w:rsidR="00524529" w:rsidRPr="005C1AE6" w:rsidRDefault="00524529" w:rsidP="00524529">
            <w:pPr>
              <w:pStyle w:val="Standard"/>
              <w:snapToGrid w:val="0"/>
              <w:spacing w:before="60" w:after="60" w:line="340" w:lineRule="exact"/>
              <w:jc w:val="both"/>
              <w:rPr>
                <w:rFonts w:ascii="標楷體" w:eastAsia="標楷體" w:hAnsi="標楷體"/>
                <w:color w:val="auto"/>
                <w:lang w:eastAsia="zh-TW"/>
              </w:rPr>
            </w:pPr>
            <w:r w:rsidRPr="005C1AE6">
              <w:rPr>
                <w:rFonts w:ascii="標楷體" w:eastAsia="標楷體" w:hAnsi="標楷體"/>
                <w:color w:val="auto"/>
                <w:lang w:eastAsia="zh-TW"/>
              </w:rPr>
              <w:t xml:space="preserve">2. 使用預測、摘要和提問(六何法)等策略，理解文本內容，提取重要資訊和大意，並以圖表呈現文意理解。 </w:t>
            </w:r>
          </w:p>
          <w:p w14:paraId="16670933" w14:textId="77777777" w:rsidR="00524529" w:rsidRPr="005C1AE6" w:rsidRDefault="00524529" w:rsidP="00524529">
            <w:pPr>
              <w:pStyle w:val="Standard"/>
              <w:snapToGrid w:val="0"/>
              <w:spacing w:before="60" w:after="60" w:line="340" w:lineRule="exact"/>
              <w:jc w:val="both"/>
              <w:rPr>
                <w:rFonts w:ascii="標楷體" w:eastAsia="標楷體" w:hAnsi="標楷體"/>
                <w:color w:val="auto"/>
                <w:lang w:eastAsia="zh-TW"/>
              </w:rPr>
            </w:pPr>
            <w:r w:rsidRPr="005C1AE6">
              <w:rPr>
                <w:rFonts w:ascii="標楷體" w:eastAsia="標楷體" w:hAnsi="標楷體"/>
                <w:color w:val="auto"/>
                <w:lang w:eastAsia="zh-TW"/>
              </w:rPr>
              <w:t>3. 用多元方式創作分享閱讀心得與想法，達成良性的溝通及互動。</w:t>
            </w:r>
          </w:p>
          <w:p w14:paraId="09D89C1C" w14:textId="77777777" w:rsidR="00524529" w:rsidRPr="005C1AE6" w:rsidRDefault="00524529" w:rsidP="00524529">
            <w:pPr>
              <w:pStyle w:val="Standard"/>
              <w:snapToGrid w:val="0"/>
              <w:spacing w:before="60" w:after="60" w:line="340" w:lineRule="exact"/>
              <w:jc w:val="both"/>
              <w:rPr>
                <w:rFonts w:ascii="標楷體" w:eastAsia="標楷體" w:hAnsi="標楷體"/>
                <w:color w:val="auto"/>
                <w:szCs w:val="20"/>
                <w:lang w:eastAsia="zh-TW"/>
              </w:rPr>
            </w:pPr>
            <w:r w:rsidRPr="005C1AE6">
              <w:rPr>
                <w:rFonts w:ascii="標楷體" w:eastAsia="標楷體" w:hAnsi="標楷體"/>
                <w:color w:val="auto"/>
                <w:lang w:eastAsia="zh-TW"/>
              </w:rPr>
              <w:t>4. 透過閱讀故事類書籍，覺察性別刻板印象，接納自己，尊重他人。</w:t>
            </w:r>
          </w:p>
        </w:tc>
      </w:tr>
      <w:tr w:rsidR="00524529" w:rsidRPr="005C1AE6" w14:paraId="2BF5776E" w14:textId="77777777" w:rsidTr="00524529">
        <w:trPr>
          <w:gridAfter w:val="1"/>
          <w:jc w:val="center"/>
        </w:trPr>
        <w:tc>
          <w:tcPr>
            <w:tcW w:w="799" w:type="pct"/>
            <w:gridSpan w:val="2"/>
            <w:shd w:val="clear" w:color="auto" w:fill="D9D9D9" w:themeFill="background1" w:themeFillShade="D9"/>
            <w:vAlign w:val="center"/>
          </w:tcPr>
          <w:p w14:paraId="7A4398F8"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學習進度週次/節次</w:t>
            </w:r>
          </w:p>
        </w:tc>
        <w:tc>
          <w:tcPr>
            <w:tcW w:w="816" w:type="pct"/>
            <w:gridSpan w:val="2"/>
            <w:shd w:val="clear" w:color="auto" w:fill="auto"/>
            <w:vAlign w:val="center"/>
          </w:tcPr>
          <w:p w14:paraId="0E505231"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單元/子題</w:t>
            </w:r>
          </w:p>
          <w:p w14:paraId="3A6DCB16" w14:textId="77777777" w:rsidR="00524529" w:rsidRPr="005C1AE6" w:rsidRDefault="00524529" w:rsidP="00524529">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592" w:type="pct"/>
            <w:gridSpan w:val="2"/>
            <w:shd w:val="clear" w:color="auto" w:fill="auto"/>
            <w:vAlign w:val="center"/>
          </w:tcPr>
          <w:p w14:paraId="2114E80E"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單元學習內容</w:t>
            </w:r>
          </w:p>
        </w:tc>
        <w:tc>
          <w:tcPr>
            <w:tcW w:w="472" w:type="pct"/>
            <w:gridSpan w:val="2"/>
            <w:shd w:val="clear" w:color="auto" w:fill="auto"/>
            <w:vAlign w:val="center"/>
          </w:tcPr>
          <w:p w14:paraId="3A172B7E"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議題</w:t>
            </w:r>
          </w:p>
          <w:p w14:paraId="25EC426A" w14:textId="77777777" w:rsidR="00524529" w:rsidRPr="005C1AE6" w:rsidRDefault="00524529" w:rsidP="00524529">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73BC947A" w14:textId="77777777" w:rsidR="00524529" w:rsidRPr="005C1AE6" w:rsidRDefault="00524529" w:rsidP="00524529">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24990076" w14:textId="77777777" w:rsidR="00524529" w:rsidRPr="005C1AE6" w:rsidRDefault="00524529" w:rsidP="00524529">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42" w:type="pct"/>
            <w:shd w:val="clear" w:color="auto" w:fill="auto"/>
            <w:vAlign w:val="center"/>
          </w:tcPr>
          <w:p w14:paraId="1CB37753"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檢核點(形成性評量)</w:t>
            </w:r>
          </w:p>
        </w:tc>
      </w:tr>
      <w:tr w:rsidR="00524529" w:rsidRPr="005C1AE6" w14:paraId="679BBEED" w14:textId="77777777" w:rsidTr="00524529">
        <w:trPr>
          <w:gridAfter w:val="1"/>
          <w:jc w:val="center"/>
        </w:trPr>
        <w:tc>
          <w:tcPr>
            <w:tcW w:w="277" w:type="pct"/>
            <w:vMerge w:val="restart"/>
            <w:shd w:val="clear" w:color="auto" w:fill="D9D9D9" w:themeFill="background1" w:themeFillShade="D9"/>
            <w:textDirection w:val="tbRlV"/>
            <w:vAlign w:val="center"/>
          </w:tcPr>
          <w:p w14:paraId="02F38D5B" w14:textId="77777777" w:rsidR="00524529" w:rsidRPr="005C1AE6" w:rsidRDefault="00524529" w:rsidP="00524529">
            <w:pPr>
              <w:snapToGrid w:val="0"/>
              <w:ind w:left="113" w:right="113"/>
              <w:jc w:val="center"/>
              <w:rPr>
                <w:rFonts w:ascii="標楷體" w:eastAsia="標楷體" w:hAnsi="標楷體"/>
              </w:rPr>
            </w:pPr>
            <w:r w:rsidRPr="005C1AE6">
              <w:rPr>
                <w:rFonts w:ascii="標楷體" w:eastAsia="標楷體" w:hAnsi="標楷體" w:hint="eastAsia"/>
              </w:rPr>
              <w:t>第二學期</w:t>
            </w:r>
          </w:p>
        </w:tc>
        <w:tc>
          <w:tcPr>
            <w:tcW w:w="521" w:type="pct"/>
            <w:shd w:val="clear" w:color="auto" w:fill="D9D9D9" w:themeFill="background1" w:themeFillShade="D9"/>
            <w:vAlign w:val="center"/>
          </w:tcPr>
          <w:p w14:paraId="5482A018"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4</w:t>
            </w:r>
            <w:r w:rsidRPr="005C1AE6">
              <w:rPr>
                <w:rFonts w:ascii="標楷體" w:eastAsia="標楷體" w:hAnsi="標楷體" w:hint="eastAsia"/>
              </w:rPr>
              <w:t>週</w:t>
            </w:r>
          </w:p>
        </w:tc>
        <w:tc>
          <w:tcPr>
            <w:tcW w:w="816" w:type="pct"/>
            <w:gridSpan w:val="2"/>
            <w:shd w:val="clear" w:color="auto" w:fill="auto"/>
          </w:tcPr>
          <w:p w14:paraId="32448FDD" w14:textId="77777777" w:rsidR="00524529" w:rsidRPr="005C1AE6" w:rsidRDefault="00524529" w:rsidP="00524529">
            <w:pPr>
              <w:rPr>
                <w:rFonts w:ascii="標楷體" w:eastAsia="標楷體" w:hAnsi="標楷體"/>
              </w:rPr>
            </w:pPr>
            <w:r w:rsidRPr="005C1AE6">
              <w:rPr>
                <w:rFonts w:ascii="標楷體" w:eastAsia="標楷體" w:hAnsi="標楷體"/>
              </w:rPr>
              <w:t>閱讀小達人—會使用電子書與資料庫</w:t>
            </w:r>
          </w:p>
        </w:tc>
        <w:tc>
          <w:tcPr>
            <w:tcW w:w="1592" w:type="pct"/>
            <w:gridSpan w:val="2"/>
            <w:shd w:val="clear" w:color="auto" w:fill="auto"/>
          </w:tcPr>
          <w:p w14:paraId="0B4FE549" w14:textId="77777777" w:rsidR="00524529" w:rsidRPr="005C1AE6" w:rsidRDefault="00524529" w:rsidP="00524529">
            <w:pPr>
              <w:rPr>
                <w:rFonts w:ascii="標楷體" w:eastAsia="標楷體" w:hAnsi="標楷體"/>
              </w:rPr>
            </w:pPr>
            <w:r w:rsidRPr="005C1AE6">
              <w:rPr>
                <w:rFonts w:ascii="標楷體" w:eastAsia="標楷體" w:hAnsi="標楷體"/>
              </w:rPr>
              <w:t xml:space="preserve">活動一：電子書的功能與使用 </w:t>
            </w:r>
            <w:r w:rsidRPr="005C1AE6">
              <w:rPr>
                <w:rFonts w:ascii="標楷體" w:eastAsia="標楷體" w:hAnsi="標楷體" w:hint="eastAsia"/>
              </w:rPr>
              <w:t>:</w:t>
            </w:r>
            <w:r w:rsidRPr="005C1AE6">
              <w:rPr>
                <w:rFonts w:ascii="標楷體" w:eastAsia="標楷體" w:hAnsi="標楷體"/>
              </w:rPr>
              <w:t>.認識電子書的優缺點與注意事項。</w:t>
            </w:r>
          </w:p>
          <w:p w14:paraId="131BC663" w14:textId="77777777" w:rsidR="00524529" w:rsidRPr="005C1AE6" w:rsidRDefault="00524529" w:rsidP="00524529">
            <w:pPr>
              <w:rPr>
                <w:rFonts w:ascii="標楷體" w:eastAsia="標楷體" w:hAnsi="標楷體"/>
              </w:rPr>
            </w:pPr>
            <w:r w:rsidRPr="005C1AE6">
              <w:rPr>
                <w:rFonts w:ascii="標楷體" w:eastAsia="標楷體" w:hAnsi="標楷體"/>
              </w:rPr>
              <w:t>活動二：資料庫的功能與使用</w:t>
            </w:r>
            <w:r w:rsidRPr="005C1AE6">
              <w:rPr>
                <w:rFonts w:ascii="標楷體" w:eastAsia="標楷體" w:hAnsi="標楷體" w:hint="eastAsia"/>
              </w:rPr>
              <w:t>:</w:t>
            </w:r>
            <w:r w:rsidRPr="005C1AE6">
              <w:rPr>
                <w:rFonts w:ascii="標楷體" w:eastAsia="標楷體" w:hAnsi="標楷體"/>
              </w:rPr>
              <w:t>國資圖中小學各主題的資料庫推薦</w:t>
            </w:r>
          </w:p>
          <w:p w14:paraId="2B968587" w14:textId="77777777" w:rsidR="00524529" w:rsidRPr="005C1AE6" w:rsidRDefault="00524529" w:rsidP="00524529">
            <w:pPr>
              <w:rPr>
                <w:rFonts w:ascii="標楷體" w:eastAsia="標楷體" w:hAnsi="標楷體"/>
                <w:szCs w:val="20"/>
              </w:rPr>
            </w:pPr>
            <w:r w:rsidRPr="005C1AE6">
              <w:rPr>
                <w:rFonts w:ascii="標楷體" w:eastAsia="標楷體" w:hAnsi="標楷體" w:hint="eastAsia"/>
              </w:rPr>
              <w:t>活動三:</w:t>
            </w:r>
            <w:r w:rsidRPr="005C1AE6">
              <w:rPr>
                <w:rFonts w:ascii="標楷體" w:eastAsia="標楷體" w:hAnsi="標楷體"/>
              </w:rPr>
              <w:t>小試身手，讓同學分組探索喜歡的資料庫。</w:t>
            </w:r>
          </w:p>
        </w:tc>
        <w:tc>
          <w:tcPr>
            <w:tcW w:w="472" w:type="pct"/>
            <w:gridSpan w:val="2"/>
            <w:shd w:val="clear" w:color="auto" w:fill="auto"/>
          </w:tcPr>
          <w:p w14:paraId="488D6369" w14:textId="77777777" w:rsidR="00524529" w:rsidRPr="005C1AE6" w:rsidRDefault="00524529" w:rsidP="00524529">
            <w:pPr>
              <w:rPr>
                <w:rFonts w:ascii="標楷體" w:eastAsia="標楷體" w:hAnsi="標楷體"/>
                <w:szCs w:val="20"/>
              </w:rPr>
            </w:pPr>
          </w:p>
        </w:tc>
        <w:tc>
          <w:tcPr>
            <w:tcW w:w="1242" w:type="pct"/>
            <w:shd w:val="clear" w:color="auto" w:fill="auto"/>
          </w:tcPr>
          <w:p w14:paraId="732B850A" w14:textId="77777777" w:rsidR="00524529" w:rsidRPr="005C1AE6" w:rsidRDefault="00524529" w:rsidP="00524529">
            <w:pPr>
              <w:rPr>
                <w:rFonts w:ascii="標楷體" w:eastAsia="標楷體" w:hAnsi="標楷體"/>
                <w:szCs w:val="20"/>
              </w:rPr>
            </w:pPr>
            <w:r w:rsidRPr="005C1AE6">
              <w:rPr>
                <w:rFonts w:ascii="標楷體" w:eastAsia="標楷體" w:hAnsi="標楷體"/>
              </w:rPr>
              <w:t>學習態度 發表評量 實作評量</w:t>
            </w:r>
          </w:p>
        </w:tc>
      </w:tr>
      <w:tr w:rsidR="00524529" w:rsidRPr="005C1AE6" w14:paraId="2659186E" w14:textId="77777777" w:rsidTr="00524529">
        <w:trPr>
          <w:gridAfter w:val="1"/>
          <w:jc w:val="center"/>
        </w:trPr>
        <w:tc>
          <w:tcPr>
            <w:tcW w:w="277" w:type="pct"/>
            <w:vMerge/>
            <w:shd w:val="clear" w:color="auto" w:fill="D9D9D9" w:themeFill="background1" w:themeFillShade="D9"/>
            <w:vAlign w:val="center"/>
          </w:tcPr>
          <w:p w14:paraId="5CF87252" w14:textId="77777777" w:rsidR="00524529" w:rsidRPr="005C1AE6" w:rsidRDefault="00524529" w:rsidP="00524529">
            <w:pPr>
              <w:snapToGrid w:val="0"/>
              <w:ind w:left="113" w:right="113"/>
              <w:jc w:val="center"/>
              <w:rPr>
                <w:rFonts w:ascii="標楷體" w:eastAsia="標楷體" w:hAnsi="標楷體"/>
              </w:rPr>
            </w:pPr>
          </w:p>
        </w:tc>
        <w:tc>
          <w:tcPr>
            <w:tcW w:w="521" w:type="pct"/>
            <w:shd w:val="clear" w:color="auto" w:fill="D9D9D9" w:themeFill="background1" w:themeFillShade="D9"/>
            <w:vAlign w:val="center"/>
          </w:tcPr>
          <w:p w14:paraId="4246A707"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5-10</w:t>
            </w:r>
            <w:r w:rsidRPr="005C1AE6">
              <w:rPr>
                <w:rFonts w:ascii="標楷體" w:eastAsia="標楷體" w:hAnsi="標楷體" w:hint="eastAsia"/>
              </w:rPr>
              <w:t>週</w:t>
            </w:r>
          </w:p>
        </w:tc>
        <w:tc>
          <w:tcPr>
            <w:tcW w:w="816" w:type="pct"/>
            <w:gridSpan w:val="2"/>
            <w:shd w:val="clear" w:color="auto" w:fill="auto"/>
          </w:tcPr>
          <w:p w14:paraId="2B829F52" w14:textId="77777777" w:rsidR="00524529" w:rsidRPr="005C1AE6" w:rsidRDefault="00524529" w:rsidP="00524529">
            <w:pPr>
              <w:rPr>
                <w:rFonts w:ascii="標楷體" w:eastAsia="標楷體" w:hAnsi="標楷體"/>
              </w:rPr>
            </w:pPr>
            <w:r w:rsidRPr="005C1AE6">
              <w:rPr>
                <w:rFonts w:ascii="標楷體" w:eastAsia="標楷體" w:hAnsi="標楷體" w:hint="eastAsia"/>
              </w:rPr>
              <w:t>主題書展</w:t>
            </w:r>
          </w:p>
        </w:tc>
        <w:tc>
          <w:tcPr>
            <w:tcW w:w="1592" w:type="pct"/>
            <w:gridSpan w:val="2"/>
            <w:shd w:val="clear" w:color="auto" w:fill="auto"/>
          </w:tcPr>
          <w:p w14:paraId="4D26D638" w14:textId="77777777" w:rsidR="00524529" w:rsidRPr="005C1AE6" w:rsidRDefault="00524529" w:rsidP="00524529">
            <w:pPr>
              <w:rPr>
                <w:rFonts w:ascii="標楷體" w:eastAsia="標楷體" w:hAnsi="標楷體"/>
              </w:rPr>
            </w:pPr>
            <w:r w:rsidRPr="005C1AE6">
              <w:rPr>
                <w:rFonts w:ascii="標楷體" w:eastAsia="標楷體" w:hAnsi="標楷體"/>
              </w:rPr>
              <w:t xml:space="preserve">書展 1(科普閱讀- </w:t>
            </w:r>
            <w:r w:rsidRPr="005C1AE6">
              <w:rPr>
                <w:rFonts w:ascii="標楷體" w:eastAsia="標楷體" w:hAnsi="標楷體" w:hint="eastAsia"/>
              </w:rPr>
              <w:t>電子書:大樹的秘密</w:t>
            </w:r>
            <w:r w:rsidRPr="005C1AE6">
              <w:rPr>
                <w:rFonts w:ascii="標楷體" w:eastAsia="標楷體" w:hAnsi="標楷體"/>
              </w:rPr>
              <w:t>)</w:t>
            </w:r>
          </w:p>
          <w:p w14:paraId="65F4FC7B" w14:textId="77777777" w:rsidR="00524529" w:rsidRPr="005C1AE6" w:rsidRDefault="00524529" w:rsidP="00524529">
            <w:pPr>
              <w:rPr>
                <w:rFonts w:ascii="標楷體" w:eastAsia="標楷體" w:hAnsi="標楷體"/>
              </w:rPr>
            </w:pPr>
            <w:r w:rsidRPr="005C1AE6">
              <w:rPr>
                <w:rFonts w:ascii="標楷體" w:eastAsia="標楷體" w:hAnsi="標楷體"/>
              </w:rPr>
              <w:t>活動一：</w:t>
            </w:r>
            <w:r w:rsidRPr="005C1AE6">
              <w:rPr>
                <w:rFonts w:ascii="標楷體" w:eastAsia="標楷體" w:hAnsi="標楷體" w:hint="eastAsia"/>
              </w:rPr>
              <w:t>共讀大樹的秘密</w:t>
            </w:r>
            <w:r w:rsidRPr="005C1AE6">
              <w:rPr>
                <w:rFonts w:ascii="標楷體" w:eastAsia="標楷體" w:hAnsi="標楷體"/>
              </w:rPr>
              <w:t xml:space="preserve"> </w:t>
            </w:r>
          </w:p>
          <w:p w14:paraId="0286E83C" w14:textId="77777777" w:rsidR="00524529" w:rsidRPr="005C1AE6" w:rsidRDefault="00524529" w:rsidP="00524529">
            <w:pPr>
              <w:rPr>
                <w:rFonts w:ascii="標楷體" w:eastAsia="標楷體" w:hAnsi="標楷體"/>
              </w:rPr>
            </w:pPr>
            <w:r w:rsidRPr="005C1AE6">
              <w:rPr>
                <w:rFonts w:ascii="標楷體" w:eastAsia="標楷體" w:hAnsi="標楷體"/>
              </w:rPr>
              <w:t>活動二：我可以為</w:t>
            </w:r>
            <w:r w:rsidRPr="005C1AE6">
              <w:rPr>
                <w:rFonts w:ascii="標楷體" w:eastAsia="標楷體" w:hAnsi="標楷體" w:hint="eastAsia"/>
              </w:rPr>
              <w:t>大自然</w:t>
            </w:r>
            <w:r w:rsidRPr="005C1AE6">
              <w:rPr>
                <w:rFonts w:ascii="標楷體" w:eastAsia="標楷體" w:hAnsi="標楷體"/>
              </w:rPr>
              <w:t xml:space="preserve">做的事 </w:t>
            </w:r>
          </w:p>
          <w:p w14:paraId="0C87E858" w14:textId="77777777" w:rsidR="00524529" w:rsidRPr="005C1AE6" w:rsidRDefault="00524529" w:rsidP="00524529">
            <w:pPr>
              <w:rPr>
                <w:rFonts w:ascii="標楷體" w:eastAsia="標楷體" w:hAnsi="標楷體"/>
                <w:szCs w:val="20"/>
              </w:rPr>
            </w:pPr>
            <w:r w:rsidRPr="005C1AE6">
              <w:rPr>
                <w:rFonts w:ascii="標楷體" w:eastAsia="標楷體" w:hAnsi="標楷體" w:hint="eastAsia"/>
              </w:rPr>
              <w:t>活動三</w:t>
            </w:r>
            <w:r w:rsidRPr="005C1AE6">
              <w:rPr>
                <w:rFonts w:ascii="標楷體" w:eastAsia="標楷體" w:hAnsi="標楷體"/>
              </w:rPr>
              <w:t>：</w:t>
            </w:r>
            <w:r w:rsidRPr="005C1AE6">
              <w:rPr>
                <w:rFonts w:ascii="標楷體" w:eastAsia="標楷體" w:hAnsi="標楷體" w:hint="eastAsia"/>
              </w:rPr>
              <w:t>分</w:t>
            </w:r>
            <w:r w:rsidRPr="005C1AE6">
              <w:rPr>
                <w:rFonts w:ascii="標楷體" w:eastAsia="標楷體" w:hAnsi="標楷體"/>
              </w:rPr>
              <w:t>組製作行動卡，</w:t>
            </w:r>
            <w:r w:rsidRPr="005C1AE6">
              <w:rPr>
                <w:rFonts w:ascii="標楷體" w:eastAsia="標楷體" w:hAnsi="標楷體" w:hint="eastAsia"/>
              </w:rPr>
              <w:t>並分享</w:t>
            </w:r>
            <w:r w:rsidRPr="005C1AE6">
              <w:rPr>
                <w:rFonts w:ascii="標楷體" w:eastAsia="標楷體" w:hAnsi="標楷體"/>
              </w:rPr>
              <w:t>具體的做法。</w:t>
            </w:r>
          </w:p>
        </w:tc>
        <w:tc>
          <w:tcPr>
            <w:tcW w:w="472" w:type="pct"/>
            <w:gridSpan w:val="2"/>
            <w:shd w:val="clear" w:color="auto" w:fill="auto"/>
          </w:tcPr>
          <w:p w14:paraId="54E92155"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戶外教育、生命教育</w:t>
            </w:r>
          </w:p>
        </w:tc>
        <w:tc>
          <w:tcPr>
            <w:tcW w:w="1242" w:type="pct"/>
            <w:shd w:val="clear" w:color="auto" w:fill="auto"/>
          </w:tcPr>
          <w:p w14:paraId="0EB08E8B" w14:textId="77777777" w:rsidR="00524529" w:rsidRPr="005C1AE6" w:rsidRDefault="00524529" w:rsidP="00524529">
            <w:pPr>
              <w:rPr>
                <w:rFonts w:ascii="標楷體" w:eastAsia="標楷體" w:hAnsi="標楷體"/>
                <w:szCs w:val="20"/>
              </w:rPr>
            </w:pPr>
            <w:r w:rsidRPr="005C1AE6">
              <w:rPr>
                <w:rFonts w:ascii="標楷體" w:eastAsia="標楷體" w:hAnsi="標楷體"/>
              </w:rPr>
              <w:t>學習態度 發表評量 實作評量</w:t>
            </w:r>
          </w:p>
        </w:tc>
      </w:tr>
      <w:tr w:rsidR="00524529" w:rsidRPr="005C1AE6" w14:paraId="179E1DF9" w14:textId="77777777" w:rsidTr="00524529">
        <w:trPr>
          <w:gridAfter w:val="1"/>
          <w:jc w:val="center"/>
        </w:trPr>
        <w:tc>
          <w:tcPr>
            <w:tcW w:w="277" w:type="pct"/>
            <w:vMerge/>
            <w:shd w:val="clear" w:color="auto" w:fill="D9D9D9" w:themeFill="background1" w:themeFillShade="D9"/>
            <w:vAlign w:val="center"/>
          </w:tcPr>
          <w:p w14:paraId="430AF4B3" w14:textId="77777777" w:rsidR="00524529" w:rsidRPr="005C1AE6" w:rsidRDefault="00524529" w:rsidP="00524529">
            <w:pPr>
              <w:snapToGrid w:val="0"/>
              <w:ind w:left="113" w:right="113"/>
              <w:jc w:val="center"/>
              <w:rPr>
                <w:rFonts w:ascii="標楷體" w:eastAsia="標楷體" w:hAnsi="標楷體"/>
              </w:rPr>
            </w:pPr>
          </w:p>
        </w:tc>
        <w:tc>
          <w:tcPr>
            <w:tcW w:w="521" w:type="pct"/>
            <w:shd w:val="clear" w:color="auto" w:fill="D9D9D9" w:themeFill="background1" w:themeFillShade="D9"/>
            <w:vAlign w:val="center"/>
          </w:tcPr>
          <w:p w14:paraId="165A4E79"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第11-13週</w:t>
            </w:r>
          </w:p>
        </w:tc>
        <w:tc>
          <w:tcPr>
            <w:tcW w:w="816" w:type="pct"/>
            <w:gridSpan w:val="2"/>
            <w:shd w:val="clear" w:color="auto" w:fill="auto"/>
          </w:tcPr>
          <w:p w14:paraId="21812A76" w14:textId="77777777" w:rsidR="00524529" w:rsidRPr="005C1AE6" w:rsidRDefault="00524529" w:rsidP="00524529">
            <w:pPr>
              <w:rPr>
                <w:rFonts w:ascii="標楷體" w:eastAsia="標楷體" w:hAnsi="標楷體"/>
              </w:rPr>
            </w:pPr>
            <w:r w:rsidRPr="005C1AE6">
              <w:rPr>
                <w:rFonts w:ascii="標楷體" w:eastAsia="標楷體" w:hAnsi="標楷體" w:hint="eastAsia"/>
              </w:rPr>
              <w:t>大家來逛魚市場</w:t>
            </w:r>
          </w:p>
        </w:tc>
        <w:tc>
          <w:tcPr>
            <w:tcW w:w="1592" w:type="pct"/>
            <w:gridSpan w:val="2"/>
            <w:shd w:val="clear" w:color="auto" w:fill="auto"/>
          </w:tcPr>
          <w:p w14:paraId="7346B4AD" w14:textId="77777777" w:rsidR="00524529" w:rsidRPr="005C1AE6" w:rsidRDefault="00524529" w:rsidP="00524529">
            <w:pPr>
              <w:rPr>
                <w:rFonts w:ascii="標楷體" w:eastAsia="標楷體" w:hAnsi="標楷體"/>
              </w:rPr>
            </w:pPr>
            <w:r w:rsidRPr="005C1AE6">
              <w:rPr>
                <w:rFonts w:ascii="標楷體" w:eastAsia="標楷體" w:hAnsi="標楷體"/>
              </w:rPr>
              <w:t>活動一：以</w:t>
            </w:r>
            <w:r w:rsidRPr="005C1AE6">
              <w:rPr>
                <w:rFonts w:ascii="標楷體" w:eastAsia="標楷體" w:hAnsi="標楷體" w:hint="eastAsia"/>
              </w:rPr>
              <w:t>崁仔頂</w:t>
            </w:r>
            <w:r w:rsidRPr="005C1AE6">
              <w:rPr>
                <w:rFonts w:ascii="標楷體" w:eastAsia="標楷體" w:hAnsi="標楷體"/>
              </w:rPr>
              <w:t xml:space="preserve">魚市場拍賣魚貨的影片充實學生背景知識。 </w:t>
            </w:r>
          </w:p>
          <w:p w14:paraId="7A8E3972" w14:textId="77777777" w:rsidR="00524529" w:rsidRPr="005C1AE6" w:rsidRDefault="00524529" w:rsidP="00524529">
            <w:pPr>
              <w:rPr>
                <w:rFonts w:ascii="標楷體" w:eastAsia="標楷體" w:hAnsi="標楷體"/>
              </w:rPr>
            </w:pPr>
            <w:r w:rsidRPr="005C1AE6">
              <w:rPr>
                <w:rFonts w:ascii="標楷體" w:eastAsia="標楷體" w:hAnsi="標楷體"/>
              </w:rPr>
              <w:t>活動二：</w:t>
            </w:r>
            <w:r w:rsidRPr="005C1AE6">
              <w:rPr>
                <w:rFonts w:ascii="標楷體" w:eastAsia="標楷體" w:hAnsi="標楷體" w:hint="eastAsia"/>
              </w:rPr>
              <w:t>學</w:t>
            </w:r>
            <w:r w:rsidRPr="005C1AE6">
              <w:rPr>
                <w:rFonts w:ascii="標楷體" w:eastAsia="標楷體" w:hAnsi="標楷體"/>
              </w:rPr>
              <w:t xml:space="preserve">會讀圖鑑 </w:t>
            </w:r>
          </w:p>
          <w:p w14:paraId="3D3EBA22" w14:textId="77777777" w:rsidR="00524529" w:rsidRPr="005C1AE6" w:rsidRDefault="00524529" w:rsidP="00524529">
            <w:pPr>
              <w:rPr>
                <w:rFonts w:ascii="標楷體" w:eastAsia="標楷體" w:hAnsi="標楷體"/>
                <w:szCs w:val="20"/>
              </w:rPr>
            </w:pPr>
            <w:r w:rsidRPr="005C1AE6">
              <w:rPr>
                <w:rFonts w:ascii="標楷體" w:eastAsia="標楷體" w:hAnsi="標楷體"/>
              </w:rPr>
              <w:t>活動三：食魚知識記憶王</w:t>
            </w:r>
            <w:r w:rsidRPr="005C1AE6">
              <w:rPr>
                <w:rFonts w:ascii="標楷體" w:eastAsia="標楷體" w:hAnsi="標楷體" w:hint="eastAsia"/>
              </w:rPr>
              <w:t>，</w:t>
            </w:r>
            <w:r w:rsidRPr="005C1AE6">
              <w:rPr>
                <w:rFonts w:ascii="標楷體" w:eastAsia="標楷體" w:hAnsi="標楷體"/>
              </w:rPr>
              <w:t>讓學生辨認魚的種類與是否建議食用，進行分組記憶挑戰。</w:t>
            </w:r>
          </w:p>
        </w:tc>
        <w:tc>
          <w:tcPr>
            <w:tcW w:w="472" w:type="pct"/>
            <w:gridSpan w:val="2"/>
            <w:shd w:val="clear" w:color="auto" w:fill="auto"/>
          </w:tcPr>
          <w:p w14:paraId="2A777D99"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生命教育</w:t>
            </w:r>
          </w:p>
        </w:tc>
        <w:tc>
          <w:tcPr>
            <w:tcW w:w="1242" w:type="pct"/>
            <w:shd w:val="clear" w:color="auto" w:fill="auto"/>
          </w:tcPr>
          <w:p w14:paraId="451A28DA" w14:textId="77777777" w:rsidR="00524529" w:rsidRPr="005C1AE6" w:rsidRDefault="00524529" w:rsidP="00524529">
            <w:pPr>
              <w:rPr>
                <w:rFonts w:ascii="標楷體" w:eastAsia="標楷體" w:hAnsi="標楷體"/>
                <w:szCs w:val="20"/>
              </w:rPr>
            </w:pPr>
            <w:r w:rsidRPr="005C1AE6">
              <w:rPr>
                <w:rFonts w:ascii="標楷體" w:eastAsia="標楷體" w:hAnsi="標楷體"/>
              </w:rPr>
              <w:t>學習態度 發表評量 實作評量</w:t>
            </w:r>
          </w:p>
        </w:tc>
      </w:tr>
      <w:tr w:rsidR="00524529" w:rsidRPr="005C1AE6" w14:paraId="370F95B3" w14:textId="77777777" w:rsidTr="00524529">
        <w:trPr>
          <w:gridAfter w:val="1"/>
          <w:jc w:val="center"/>
        </w:trPr>
        <w:tc>
          <w:tcPr>
            <w:tcW w:w="277" w:type="pct"/>
            <w:vMerge/>
            <w:shd w:val="clear" w:color="auto" w:fill="D9D9D9" w:themeFill="background1" w:themeFillShade="D9"/>
            <w:vAlign w:val="center"/>
          </w:tcPr>
          <w:p w14:paraId="27F086B7" w14:textId="77777777" w:rsidR="00524529" w:rsidRPr="005C1AE6" w:rsidRDefault="00524529" w:rsidP="00524529">
            <w:pPr>
              <w:snapToGrid w:val="0"/>
              <w:ind w:left="113" w:right="113"/>
              <w:jc w:val="center"/>
              <w:rPr>
                <w:rFonts w:ascii="標楷體" w:eastAsia="標楷體" w:hAnsi="標楷體"/>
              </w:rPr>
            </w:pPr>
          </w:p>
        </w:tc>
        <w:tc>
          <w:tcPr>
            <w:tcW w:w="521" w:type="pct"/>
            <w:shd w:val="clear" w:color="auto" w:fill="D9D9D9" w:themeFill="background1" w:themeFillShade="D9"/>
            <w:vAlign w:val="center"/>
          </w:tcPr>
          <w:p w14:paraId="516CE93B"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第14-1</w:t>
            </w:r>
            <w:r w:rsidRPr="005C1AE6">
              <w:rPr>
                <w:rFonts w:ascii="標楷體" w:eastAsia="標楷體" w:hAnsi="標楷體"/>
              </w:rPr>
              <w:t>7</w:t>
            </w:r>
            <w:r w:rsidRPr="005C1AE6">
              <w:rPr>
                <w:rFonts w:ascii="標楷體" w:eastAsia="標楷體" w:hAnsi="標楷體" w:hint="eastAsia"/>
              </w:rPr>
              <w:t>週</w:t>
            </w:r>
          </w:p>
        </w:tc>
        <w:tc>
          <w:tcPr>
            <w:tcW w:w="816" w:type="pct"/>
            <w:gridSpan w:val="2"/>
            <w:shd w:val="clear" w:color="auto" w:fill="auto"/>
          </w:tcPr>
          <w:p w14:paraId="5A3C529A" w14:textId="77777777" w:rsidR="00524529" w:rsidRPr="005C1AE6" w:rsidRDefault="00524529" w:rsidP="00524529">
            <w:pPr>
              <w:rPr>
                <w:rFonts w:ascii="標楷體" w:eastAsia="標楷體" w:hAnsi="標楷體"/>
              </w:rPr>
            </w:pPr>
            <w:r w:rsidRPr="005C1AE6">
              <w:rPr>
                <w:rFonts w:ascii="標楷體" w:eastAsia="標楷體" w:hAnsi="標楷體"/>
              </w:rPr>
              <w:t>家鄉宗教信仰</w:t>
            </w:r>
          </w:p>
        </w:tc>
        <w:tc>
          <w:tcPr>
            <w:tcW w:w="1592" w:type="pct"/>
            <w:gridSpan w:val="2"/>
            <w:shd w:val="clear" w:color="auto" w:fill="auto"/>
          </w:tcPr>
          <w:p w14:paraId="5739B370" w14:textId="77777777" w:rsidR="00524529" w:rsidRPr="005C1AE6" w:rsidRDefault="00524529" w:rsidP="00524529">
            <w:pPr>
              <w:rPr>
                <w:rFonts w:ascii="標楷體" w:eastAsia="標楷體" w:hAnsi="標楷體"/>
              </w:rPr>
            </w:pPr>
            <w:r w:rsidRPr="005C1AE6">
              <w:rPr>
                <w:rFonts w:ascii="標楷體" w:eastAsia="標楷體" w:hAnsi="標楷體"/>
              </w:rPr>
              <w:t>活動一：</w:t>
            </w:r>
            <w:r w:rsidRPr="005C1AE6">
              <w:rPr>
                <w:rFonts w:ascii="標楷體" w:eastAsia="標楷體" w:hAnsi="標楷體" w:hint="eastAsia"/>
              </w:rPr>
              <w:t>共讀</w:t>
            </w:r>
            <w:r w:rsidRPr="005C1AE6">
              <w:rPr>
                <w:rFonts w:ascii="標楷體" w:eastAsia="標楷體" w:hAnsi="標楷體"/>
              </w:rPr>
              <w:t>《媽祖回娘家》</w:t>
            </w:r>
          </w:p>
          <w:p w14:paraId="5BA5B331" w14:textId="77777777" w:rsidR="00524529" w:rsidRPr="005C1AE6" w:rsidRDefault="00524529" w:rsidP="00524529">
            <w:pPr>
              <w:rPr>
                <w:rFonts w:ascii="標楷體" w:eastAsia="標楷體" w:hAnsi="標楷體"/>
              </w:rPr>
            </w:pPr>
            <w:r w:rsidRPr="005C1AE6">
              <w:rPr>
                <w:rFonts w:ascii="標楷體" w:eastAsia="標楷體" w:hAnsi="標楷體"/>
              </w:rPr>
              <w:t>活動二：摘要故事大意</w:t>
            </w:r>
          </w:p>
          <w:p w14:paraId="7ED84107" w14:textId="77777777" w:rsidR="00524529" w:rsidRPr="005C1AE6" w:rsidRDefault="00524529" w:rsidP="00524529">
            <w:pPr>
              <w:rPr>
                <w:rFonts w:ascii="標楷體" w:eastAsia="標楷體" w:hAnsi="標楷體"/>
              </w:rPr>
            </w:pPr>
            <w:r w:rsidRPr="005C1AE6">
              <w:rPr>
                <w:rFonts w:ascii="標楷體" w:eastAsia="標楷體" w:hAnsi="標楷體" w:hint="eastAsia"/>
              </w:rPr>
              <w:t>活動三</w:t>
            </w:r>
            <w:r w:rsidRPr="005C1AE6">
              <w:rPr>
                <w:rFonts w:ascii="標楷體" w:eastAsia="標楷體" w:hAnsi="標楷體"/>
              </w:rPr>
              <w:t>：</w:t>
            </w:r>
            <w:r w:rsidRPr="005C1AE6">
              <w:rPr>
                <w:rFonts w:ascii="標楷體" w:eastAsia="標楷體" w:hAnsi="標楷體" w:hint="eastAsia"/>
              </w:rPr>
              <w:t>利用台灣地圖實際找出媽祖遶境路線</w:t>
            </w:r>
          </w:p>
          <w:p w14:paraId="4943AEC4" w14:textId="77777777" w:rsidR="00524529" w:rsidRPr="005C1AE6" w:rsidRDefault="00524529" w:rsidP="00524529">
            <w:pPr>
              <w:rPr>
                <w:rFonts w:ascii="標楷體" w:eastAsia="標楷體" w:hAnsi="標楷體"/>
                <w:szCs w:val="20"/>
              </w:rPr>
            </w:pPr>
            <w:r w:rsidRPr="005C1AE6">
              <w:rPr>
                <w:rFonts w:ascii="標楷體" w:eastAsia="標楷體" w:hAnsi="標楷體"/>
              </w:rPr>
              <w:t>活動四：有趣的民俗多文本閱讀，以學習單引導學生將媽祖祭祀的習俗紀錄下來。</w:t>
            </w:r>
          </w:p>
        </w:tc>
        <w:tc>
          <w:tcPr>
            <w:tcW w:w="472" w:type="pct"/>
            <w:gridSpan w:val="2"/>
            <w:shd w:val="clear" w:color="auto" w:fill="auto"/>
          </w:tcPr>
          <w:p w14:paraId="44946D8B"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安全教育、戶外教育</w:t>
            </w:r>
          </w:p>
        </w:tc>
        <w:tc>
          <w:tcPr>
            <w:tcW w:w="1242" w:type="pct"/>
            <w:shd w:val="clear" w:color="auto" w:fill="auto"/>
          </w:tcPr>
          <w:p w14:paraId="0D3B4D42" w14:textId="77777777" w:rsidR="00524529" w:rsidRPr="005C1AE6" w:rsidRDefault="00524529" w:rsidP="00524529">
            <w:pPr>
              <w:rPr>
                <w:rFonts w:ascii="標楷體" w:eastAsia="標楷體" w:hAnsi="標楷體"/>
                <w:szCs w:val="20"/>
              </w:rPr>
            </w:pPr>
            <w:r w:rsidRPr="005C1AE6">
              <w:rPr>
                <w:rFonts w:ascii="標楷體" w:eastAsia="標楷體" w:hAnsi="標楷體"/>
              </w:rPr>
              <w:t>學習態度 發表評量 實作評量</w:t>
            </w:r>
          </w:p>
        </w:tc>
      </w:tr>
      <w:tr w:rsidR="00524529" w:rsidRPr="005C1AE6" w14:paraId="04E9157E" w14:textId="77777777" w:rsidTr="00524529">
        <w:trPr>
          <w:gridAfter w:val="1"/>
          <w:jc w:val="center"/>
        </w:trPr>
        <w:tc>
          <w:tcPr>
            <w:tcW w:w="277" w:type="pct"/>
            <w:vMerge/>
            <w:shd w:val="clear" w:color="auto" w:fill="D9D9D9" w:themeFill="background1" w:themeFillShade="D9"/>
            <w:textDirection w:val="tbRlV"/>
            <w:vAlign w:val="center"/>
          </w:tcPr>
          <w:p w14:paraId="6BEEBAC2" w14:textId="77777777" w:rsidR="00524529" w:rsidRPr="005C1AE6" w:rsidRDefault="00524529" w:rsidP="00524529">
            <w:pPr>
              <w:snapToGrid w:val="0"/>
              <w:ind w:left="113" w:right="113"/>
              <w:jc w:val="center"/>
              <w:rPr>
                <w:rFonts w:ascii="標楷體" w:eastAsia="標楷體" w:hAnsi="標楷體"/>
              </w:rPr>
            </w:pPr>
          </w:p>
        </w:tc>
        <w:tc>
          <w:tcPr>
            <w:tcW w:w="521" w:type="pct"/>
            <w:shd w:val="clear" w:color="auto" w:fill="D9D9D9" w:themeFill="background1" w:themeFillShade="D9"/>
            <w:vAlign w:val="center"/>
          </w:tcPr>
          <w:p w14:paraId="407F904C"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8</w:t>
            </w:r>
            <w:r w:rsidRPr="005C1AE6">
              <w:rPr>
                <w:rFonts w:ascii="標楷體" w:eastAsia="標楷體" w:hAnsi="標楷體" w:hint="eastAsia"/>
              </w:rPr>
              <w:t>-</w:t>
            </w:r>
            <w:r w:rsidRPr="005C1AE6">
              <w:rPr>
                <w:rFonts w:ascii="標楷體" w:eastAsia="標楷體" w:hAnsi="標楷體"/>
              </w:rPr>
              <w:t>20</w:t>
            </w:r>
            <w:r w:rsidRPr="005C1AE6">
              <w:rPr>
                <w:rFonts w:ascii="標楷體" w:eastAsia="標楷體" w:hAnsi="標楷體" w:hint="eastAsia"/>
              </w:rPr>
              <w:t>週</w:t>
            </w:r>
          </w:p>
        </w:tc>
        <w:tc>
          <w:tcPr>
            <w:tcW w:w="816" w:type="pct"/>
            <w:gridSpan w:val="2"/>
            <w:shd w:val="clear" w:color="auto" w:fill="auto"/>
          </w:tcPr>
          <w:p w14:paraId="78CF9C22" w14:textId="77777777" w:rsidR="00524529" w:rsidRPr="005C1AE6" w:rsidRDefault="00524529" w:rsidP="00524529">
            <w:pPr>
              <w:rPr>
                <w:rFonts w:ascii="標楷體" w:eastAsia="標楷體" w:hAnsi="標楷體"/>
              </w:rPr>
            </w:pPr>
            <w:r w:rsidRPr="005C1AE6">
              <w:rPr>
                <w:rFonts w:ascii="標楷體" w:eastAsia="標楷體" w:hAnsi="標楷體" w:hint="eastAsia"/>
              </w:rPr>
              <w:t>主題書展</w:t>
            </w:r>
          </w:p>
        </w:tc>
        <w:tc>
          <w:tcPr>
            <w:tcW w:w="1592" w:type="pct"/>
            <w:gridSpan w:val="2"/>
            <w:shd w:val="clear" w:color="auto" w:fill="auto"/>
          </w:tcPr>
          <w:p w14:paraId="4FA5AD1A" w14:textId="77777777" w:rsidR="00524529" w:rsidRPr="005C1AE6" w:rsidRDefault="00524529" w:rsidP="00524529">
            <w:pPr>
              <w:rPr>
                <w:rFonts w:ascii="標楷體" w:eastAsia="標楷體" w:hAnsi="標楷體"/>
                <w:szCs w:val="20"/>
              </w:rPr>
            </w:pPr>
            <w:r w:rsidRPr="005C1AE6">
              <w:rPr>
                <w:rFonts w:ascii="標楷體" w:eastAsia="標楷體" w:hAnsi="標楷體"/>
              </w:rPr>
              <w:t>活動一：全班共讀《</w:t>
            </w:r>
            <w:r w:rsidRPr="005C1AE6">
              <w:rPr>
                <w:rFonts w:ascii="標楷體" w:eastAsia="標楷體" w:hAnsi="標楷體" w:hint="eastAsia"/>
                <w:szCs w:val="20"/>
              </w:rPr>
              <w:t>不是我的錯</w:t>
            </w:r>
            <w:r w:rsidRPr="005C1AE6">
              <w:rPr>
                <w:rFonts w:ascii="標楷體" w:eastAsia="標楷體" w:hAnsi="標楷體"/>
              </w:rPr>
              <w:t>》</w:t>
            </w:r>
          </w:p>
          <w:p w14:paraId="21EE95E4" w14:textId="77777777" w:rsidR="00524529" w:rsidRPr="005C1AE6" w:rsidRDefault="00524529" w:rsidP="00524529">
            <w:pPr>
              <w:rPr>
                <w:rFonts w:ascii="標楷體" w:eastAsia="標楷體" w:hAnsi="標楷體"/>
              </w:rPr>
            </w:pPr>
            <w:r w:rsidRPr="005C1AE6">
              <w:rPr>
                <w:rFonts w:ascii="標楷體" w:eastAsia="標楷體" w:hAnsi="標楷體"/>
              </w:rPr>
              <w:t>活動二：</w:t>
            </w:r>
            <w:r w:rsidRPr="005C1AE6">
              <w:rPr>
                <w:rFonts w:ascii="標楷體" w:eastAsia="標楷體" w:hAnsi="標楷體" w:hint="eastAsia"/>
              </w:rPr>
              <w:t>與同學分享讀後心得，並完成學習單。</w:t>
            </w:r>
          </w:p>
          <w:p w14:paraId="58F8FE54" w14:textId="77777777" w:rsidR="00524529" w:rsidRPr="005C1AE6" w:rsidRDefault="00524529" w:rsidP="00524529">
            <w:pPr>
              <w:rPr>
                <w:rFonts w:ascii="標楷體" w:eastAsia="標楷體" w:hAnsi="標楷體"/>
                <w:szCs w:val="20"/>
              </w:rPr>
            </w:pPr>
            <w:r w:rsidRPr="005C1AE6">
              <w:rPr>
                <w:rFonts w:ascii="標楷體" w:eastAsia="標楷體" w:hAnsi="標楷體" w:hint="eastAsia"/>
              </w:rPr>
              <w:t>活動三</w:t>
            </w:r>
            <w:r w:rsidRPr="005C1AE6">
              <w:rPr>
                <w:rFonts w:ascii="標楷體" w:eastAsia="標楷體" w:hAnsi="標楷體"/>
              </w:rPr>
              <w:t>：到圖書室閱讀主題書籍</w:t>
            </w:r>
          </w:p>
        </w:tc>
        <w:tc>
          <w:tcPr>
            <w:tcW w:w="472" w:type="pct"/>
            <w:gridSpan w:val="2"/>
            <w:shd w:val="clear" w:color="auto" w:fill="auto"/>
          </w:tcPr>
          <w:p w14:paraId="6341C6B0" w14:textId="77777777" w:rsidR="00524529" w:rsidRPr="005C1AE6" w:rsidRDefault="00524529" w:rsidP="00524529">
            <w:pPr>
              <w:rPr>
                <w:rFonts w:ascii="標楷體" w:eastAsia="標楷體" w:hAnsi="標楷體"/>
                <w:szCs w:val="20"/>
              </w:rPr>
            </w:pPr>
          </w:p>
        </w:tc>
        <w:tc>
          <w:tcPr>
            <w:tcW w:w="1242" w:type="pct"/>
            <w:shd w:val="clear" w:color="auto" w:fill="auto"/>
          </w:tcPr>
          <w:p w14:paraId="6D703689" w14:textId="77777777" w:rsidR="00524529" w:rsidRPr="005C1AE6" w:rsidRDefault="00524529" w:rsidP="00524529">
            <w:pPr>
              <w:rPr>
                <w:rFonts w:ascii="標楷體" w:eastAsia="標楷體" w:hAnsi="標楷體"/>
                <w:szCs w:val="20"/>
              </w:rPr>
            </w:pPr>
            <w:r w:rsidRPr="005C1AE6">
              <w:rPr>
                <w:rFonts w:ascii="標楷體" w:eastAsia="標楷體" w:hAnsi="標楷體"/>
              </w:rPr>
              <w:t>學習態度 發表評量 實作評量</w:t>
            </w:r>
          </w:p>
        </w:tc>
      </w:tr>
      <w:tr w:rsidR="00524529" w:rsidRPr="005C1AE6" w14:paraId="55AC78BF" w14:textId="77777777" w:rsidTr="00524529">
        <w:trPr>
          <w:gridAfter w:val="1"/>
          <w:jc w:val="center"/>
        </w:trPr>
        <w:tc>
          <w:tcPr>
            <w:tcW w:w="799" w:type="pct"/>
            <w:gridSpan w:val="2"/>
            <w:shd w:val="clear" w:color="auto" w:fill="D9D9D9" w:themeFill="background1" w:themeFillShade="D9"/>
            <w:vAlign w:val="center"/>
          </w:tcPr>
          <w:p w14:paraId="7CEA2FA7" w14:textId="77777777" w:rsidR="00524529" w:rsidRPr="005C1AE6" w:rsidRDefault="00524529" w:rsidP="00524529">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122" w:type="pct"/>
            <w:gridSpan w:val="7"/>
            <w:shd w:val="clear" w:color="auto" w:fill="auto"/>
          </w:tcPr>
          <w:p w14:paraId="3F33124E"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■安全教育 ■戶外教育 ■生命教育 (必須三擇一)</w:t>
            </w:r>
          </w:p>
          <w:p w14:paraId="2551FEE6" w14:textId="77777777" w:rsidR="00524529" w:rsidRPr="005C1AE6" w:rsidRDefault="00524529" w:rsidP="00524529">
            <w:pPr>
              <w:rPr>
                <w:rFonts w:ascii="標楷體" w:eastAsia="標楷體" w:hAnsi="標楷體"/>
                <w:szCs w:val="20"/>
                <w:u w:val="single"/>
              </w:rPr>
            </w:pP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w:t>
            </w:r>
          </w:p>
        </w:tc>
      </w:tr>
      <w:tr w:rsidR="00524529" w:rsidRPr="005C1AE6" w14:paraId="1825F5A5" w14:textId="77777777" w:rsidTr="00524529">
        <w:trPr>
          <w:gridAfter w:val="1"/>
          <w:jc w:val="center"/>
        </w:trPr>
        <w:tc>
          <w:tcPr>
            <w:tcW w:w="799" w:type="pct"/>
            <w:gridSpan w:val="2"/>
            <w:shd w:val="clear" w:color="auto" w:fill="D9D9D9" w:themeFill="background1" w:themeFillShade="D9"/>
            <w:vAlign w:val="center"/>
          </w:tcPr>
          <w:p w14:paraId="54A12442"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評量規劃</w:t>
            </w:r>
          </w:p>
        </w:tc>
        <w:tc>
          <w:tcPr>
            <w:tcW w:w="4122" w:type="pct"/>
            <w:gridSpan w:val="7"/>
            <w:shd w:val="clear" w:color="auto" w:fill="auto"/>
          </w:tcPr>
          <w:p w14:paraId="44F8CEE5" w14:textId="77777777" w:rsidR="00524529" w:rsidRPr="005C1AE6" w:rsidRDefault="00524529" w:rsidP="00524529">
            <w:pPr>
              <w:rPr>
                <w:rFonts w:ascii="標楷體" w:eastAsia="標楷體" w:hAnsi="標楷體"/>
                <w:szCs w:val="20"/>
              </w:rPr>
            </w:pPr>
            <w:r w:rsidRPr="005C1AE6">
              <w:rPr>
                <w:rFonts w:ascii="標楷體" w:eastAsia="標楷體" w:hAnsi="標楷體"/>
              </w:rPr>
              <w:t>學習態度 發表評量 實作評量</w:t>
            </w:r>
          </w:p>
        </w:tc>
      </w:tr>
      <w:tr w:rsidR="00524529" w:rsidRPr="005C1AE6" w14:paraId="4401E1F0" w14:textId="77777777" w:rsidTr="00524529">
        <w:trPr>
          <w:gridAfter w:val="1"/>
          <w:jc w:val="center"/>
        </w:trPr>
        <w:tc>
          <w:tcPr>
            <w:tcW w:w="799" w:type="pct"/>
            <w:gridSpan w:val="2"/>
            <w:shd w:val="clear" w:color="auto" w:fill="D9D9D9" w:themeFill="background1" w:themeFillShade="D9"/>
            <w:vAlign w:val="center"/>
          </w:tcPr>
          <w:p w14:paraId="034D753D"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環境與教學設備需求</w:t>
            </w:r>
          </w:p>
        </w:tc>
        <w:tc>
          <w:tcPr>
            <w:tcW w:w="4122" w:type="pct"/>
            <w:gridSpan w:val="7"/>
            <w:shd w:val="clear" w:color="auto" w:fill="auto"/>
          </w:tcPr>
          <w:p w14:paraId="4D9764C6" w14:textId="77777777" w:rsidR="00524529" w:rsidRPr="005C1AE6" w:rsidRDefault="00524529" w:rsidP="00524529">
            <w:pPr>
              <w:rPr>
                <w:rFonts w:ascii="標楷體" w:eastAsia="標楷體" w:hAnsi="標楷體"/>
                <w:szCs w:val="20"/>
              </w:rPr>
            </w:pPr>
            <w:r w:rsidRPr="005C1AE6">
              <w:rPr>
                <w:rFonts w:ascii="標楷體" w:eastAsia="標楷體" w:hAnsi="標楷體"/>
              </w:rPr>
              <w:t>電腦、智慧電視、網路、參考書籍</w:t>
            </w:r>
          </w:p>
        </w:tc>
      </w:tr>
    </w:tbl>
    <w:p w14:paraId="3316305A" w14:textId="570A0246" w:rsidR="005464AE" w:rsidRPr="005C1AE6" w:rsidRDefault="005464AE" w:rsidP="0035651D">
      <w:pPr>
        <w:pStyle w:val="aff9"/>
        <w:spacing w:before="90" w:after="90"/>
        <w:ind w:left="240"/>
      </w:pPr>
    </w:p>
    <w:p w14:paraId="36061923" w14:textId="22FF2829" w:rsidR="00F560CD" w:rsidRPr="005C1AE6" w:rsidRDefault="00F560CD" w:rsidP="0035651D">
      <w:pPr>
        <w:pStyle w:val="aff9"/>
        <w:spacing w:before="90" w:after="90"/>
        <w:ind w:left="240"/>
      </w:pPr>
    </w:p>
    <w:p w14:paraId="31B47B92" w14:textId="73F55F3C" w:rsidR="00F560CD" w:rsidRPr="005C1AE6" w:rsidRDefault="00F560CD" w:rsidP="0035651D">
      <w:pPr>
        <w:pStyle w:val="aff9"/>
        <w:spacing w:before="90" w:after="90"/>
        <w:ind w:left="240"/>
      </w:pPr>
    </w:p>
    <w:p w14:paraId="275380C7" w14:textId="49800F0F" w:rsidR="00F560CD" w:rsidRPr="005C1AE6" w:rsidRDefault="00F560CD" w:rsidP="0035651D">
      <w:pPr>
        <w:pStyle w:val="aff9"/>
        <w:spacing w:before="90" w:after="90"/>
        <w:ind w:left="240"/>
      </w:pPr>
    </w:p>
    <w:p w14:paraId="50CE9833" w14:textId="20B1CFFE" w:rsidR="00F560CD" w:rsidRPr="005C1AE6" w:rsidRDefault="00F560CD" w:rsidP="0035651D">
      <w:pPr>
        <w:pStyle w:val="aff9"/>
        <w:spacing w:before="90" w:after="90"/>
        <w:ind w:left="240"/>
      </w:pPr>
    </w:p>
    <w:p w14:paraId="60851997" w14:textId="6D339948" w:rsidR="00F560CD" w:rsidRPr="005C1AE6" w:rsidRDefault="00F560CD" w:rsidP="0035651D">
      <w:pPr>
        <w:pStyle w:val="aff9"/>
        <w:spacing w:before="90" w:after="90"/>
        <w:ind w:left="240"/>
      </w:pPr>
    </w:p>
    <w:p w14:paraId="6F8C60C8" w14:textId="7769BBC9" w:rsidR="00F560CD" w:rsidRPr="005C1AE6" w:rsidRDefault="00F560CD" w:rsidP="0035651D">
      <w:pPr>
        <w:pStyle w:val="aff9"/>
        <w:spacing w:before="90" w:after="90"/>
        <w:ind w:left="240"/>
      </w:pPr>
    </w:p>
    <w:p w14:paraId="2E55F3D9" w14:textId="32789FFA" w:rsidR="00F560CD" w:rsidRPr="005C1AE6" w:rsidRDefault="00F560CD" w:rsidP="0035651D">
      <w:pPr>
        <w:pStyle w:val="aff9"/>
        <w:spacing w:before="90" w:after="90"/>
        <w:ind w:left="240"/>
      </w:pPr>
    </w:p>
    <w:p w14:paraId="589E12FC" w14:textId="77777777" w:rsidR="00F560CD" w:rsidRPr="005C1AE6" w:rsidRDefault="00F560CD" w:rsidP="0035651D">
      <w:pPr>
        <w:pStyle w:val="aff9"/>
        <w:spacing w:before="90" w:after="90"/>
        <w:ind w:left="240"/>
      </w:pPr>
    </w:p>
    <w:p w14:paraId="7E8F3C23" w14:textId="77777777" w:rsidR="005464AE" w:rsidRPr="005C1AE6" w:rsidRDefault="005464AE" w:rsidP="0035651D">
      <w:pPr>
        <w:pStyle w:val="aff9"/>
        <w:spacing w:before="90" w:after="90"/>
        <w:ind w:left="240"/>
      </w:pPr>
    </w:p>
    <w:p w14:paraId="25B2C495" w14:textId="77777777" w:rsidR="005464AE" w:rsidRPr="005C1AE6" w:rsidRDefault="005464AE" w:rsidP="0035651D">
      <w:pPr>
        <w:pStyle w:val="aff9"/>
        <w:spacing w:before="90" w:after="90"/>
        <w:ind w:left="240"/>
      </w:pPr>
    </w:p>
    <w:p w14:paraId="6B71538F" w14:textId="0CEC72E4" w:rsidR="005464AE" w:rsidRDefault="00C70E59" w:rsidP="00C70E59">
      <w:pPr>
        <w:pStyle w:val="aff9"/>
        <w:spacing w:before="90" w:after="90"/>
        <w:ind w:left="240"/>
        <w:jc w:val="center"/>
        <w:rPr>
          <w:sz w:val="32"/>
        </w:rPr>
      </w:pPr>
      <w:r w:rsidRPr="005C1AE6">
        <w:rPr>
          <w:rFonts w:hint="eastAsia"/>
          <w:sz w:val="32"/>
        </w:rPr>
        <w:t>113學年度彈性學習課程方案表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1408"/>
        <w:gridCol w:w="698"/>
        <w:gridCol w:w="1910"/>
        <w:gridCol w:w="2537"/>
        <w:gridCol w:w="1621"/>
        <w:gridCol w:w="627"/>
        <w:gridCol w:w="311"/>
        <w:gridCol w:w="1109"/>
        <w:gridCol w:w="3732"/>
      </w:tblGrid>
      <w:tr w:rsidR="005A1C8F" w14:paraId="25DA722C" w14:textId="77777777" w:rsidTr="00272C29">
        <w:trPr>
          <w:jc w:val="center"/>
        </w:trPr>
        <w:tc>
          <w:tcPr>
            <w:tcW w:w="758" w:type="pct"/>
            <w:gridSpan w:val="2"/>
            <w:shd w:val="clear" w:color="auto" w:fill="D9D9D9" w:themeFill="background1" w:themeFillShade="D9"/>
            <w:vAlign w:val="center"/>
          </w:tcPr>
          <w:p w14:paraId="51F41579" w14:textId="77777777" w:rsidR="005A1C8F" w:rsidRDefault="005A1C8F" w:rsidP="00272C29">
            <w:pPr>
              <w:jc w:val="center"/>
              <w:rPr>
                <w:rFonts w:ascii="標楷體" w:eastAsia="標楷體" w:hAnsi="標楷體"/>
              </w:rPr>
            </w:pPr>
            <w:r>
              <w:rPr>
                <w:rFonts w:ascii="標楷體" w:eastAsia="標楷體" w:hAnsi="標楷體" w:hint="eastAsia"/>
              </w:rPr>
              <w:t>課程方案</w:t>
            </w:r>
          </w:p>
          <w:p w14:paraId="1BE899F4" w14:textId="77777777" w:rsidR="005A1C8F" w:rsidRPr="0063777A" w:rsidRDefault="005A1C8F" w:rsidP="00272C29">
            <w:pPr>
              <w:jc w:val="center"/>
              <w:rPr>
                <w:rFonts w:ascii="標楷體" w:eastAsia="標楷體" w:hAnsi="標楷體"/>
              </w:rPr>
            </w:pPr>
            <w:r>
              <w:rPr>
                <w:rFonts w:ascii="標楷體" w:eastAsia="標楷體" w:hAnsi="標楷體" w:hint="eastAsia"/>
              </w:rPr>
              <w:t>名稱</w:t>
            </w:r>
          </w:p>
        </w:tc>
        <w:tc>
          <w:tcPr>
            <w:tcW w:w="1740" w:type="pct"/>
            <w:gridSpan w:val="3"/>
            <w:shd w:val="clear" w:color="auto" w:fill="auto"/>
            <w:vAlign w:val="center"/>
          </w:tcPr>
          <w:p w14:paraId="4566D4B2" w14:textId="77777777" w:rsidR="005A1C8F" w:rsidRPr="00E86840" w:rsidRDefault="005A1C8F" w:rsidP="00272C29">
            <w:pPr>
              <w:jc w:val="center"/>
              <w:rPr>
                <w:rFonts w:ascii="標楷體" w:eastAsia="標楷體" w:hAnsi="標楷體"/>
                <w:color w:val="7F7F7F"/>
              </w:rPr>
            </w:pPr>
            <w:r w:rsidRPr="002E162C">
              <w:rPr>
                <w:rFonts w:ascii="標楷體" w:eastAsia="標楷體" w:hAnsi="標楷體" w:hint="eastAsia"/>
              </w:rPr>
              <w:t>國際生活通-</w:t>
            </w:r>
            <w:r w:rsidRPr="002E162C">
              <w:rPr>
                <w:rFonts w:ascii="標楷體" w:eastAsia="標楷體" w:hAnsi="標楷體"/>
              </w:rPr>
              <w:t xml:space="preserve">Say Hello </w:t>
            </w:r>
          </w:p>
        </w:tc>
        <w:tc>
          <w:tcPr>
            <w:tcW w:w="865" w:type="pct"/>
            <w:gridSpan w:val="3"/>
            <w:shd w:val="clear" w:color="auto" w:fill="auto"/>
            <w:vAlign w:val="center"/>
          </w:tcPr>
          <w:p w14:paraId="14FA8D34" w14:textId="77777777" w:rsidR="005A1C8F" w:rsidRPr="0063777A" w:rsidRDefault="005A1C8F" w:rsidP="00272C29">
            <w:pPr>
              <w:jc w:val="center"/>
              <w:rPr>
                <w:rFonts w:ascii="標楷體" w:eastAsia="標楷體" w:hAnsi="標楷體"/>
              </w:rPr>
            </w:pPr>
            <w:r w:rsidRPr="002E162C">
              <w:rPr>
                <w:rFonts w:ascii="標楷體" w:eastAsia="標楷體" w:hAnsi="標楷體" w:hint="eastAsia"/>
              </w:rPr>
              <w:t>課程類別</w:t>
            </w:r>
          </w:p>
        </w:tc>
        <w:tc>
          <w:tcPr>
            <w:tcW w:w="1637" w:type="pct"/>
            <w:gridSpan w:val="2"/>
            <w:shd w:val="clear" w:color="auto" w:fill="auto"/>
          </w:tcPr>
          <w:p w14:paraId="6B07C3E1" w14:textId="77777777" w:rsidR="005A1C8F" w:rsidRPr="002E162C" w:rsidRDefault="005A1C8F" w:rsidP="00272C29">
            <w:pPr>
              <w:snapToGrid w:val="0"/>
              <w:ind w:left="233" w:hangingChars="97" w:hanging="233"/>
              <w:rPr>
                <w:rFonts w:ascii="標楷體" w:eastAsia="標楷體" w:hAnsi="標楷體"/>
              </w:rPr>
            </w:pPr>
            <w:r w:rsidRPr="002E162C">
              <w:rPr>
                <w:rFonts w:ascii="標楷體" w:eastAsia="標楷體" w:hAnsi="標楷體" w:hint="eastAsia"/>
              </w:rPr>
              <w:t>■</w:t>
            </w:r>
            <w:r w:rsidRPr="002E162C">
              <w:rPr>
                <w:rFonts w:ascii="標楷體" w:eastAsia="標楷體" w:hAnsi="標楷體" w:hint="eastAsia"/>
                <w:sz w:val="22"/>
              </w:rPr>
              <w:t>統整性主題/議題/專題探究</w:t>
            </w:r>
          </w:p>
          <w:p w14:paraId="23F26D3A" w14:textId="77777777" w:rsidR="005A1C8F" w:rsidRPr="002E162C" w:rsidRDefault="005A1C8F" w:rsidP="00272C29">
            <w:pPr>
              <w:snapToGrid w:val="0"/>
              <w:ind w:left="245" w:hangingChars="102" w:hanging="245"/>
              <w:rPr>
                <w:rFonts w:ascii="標楷體" w:eastAsia="標楷體" w:hAnsi="標楷體"/>
              </w:rPr>
            </w:pPr>
            <w:r w:rsidRPr="002E162C">
              <w:rPr>
                <w:rFonts w:ascii="標楷體" w:eastAsia="標楷體" w:hAnsi="標楷體" w:hint="eastAsia"/>
              </w:rPr>
              <w:t>□</w:t>
            </w:r>
            <w:r w:rsidRPr="002E162C">
              <w:rPr>
                <w:rFonts w:ascii="標楷體" w:eastAsia="標楷體" w:hAnsi="標楷體" w:hint="eastAsia"/>
                <w:sz w:val="22"/>
              </w:rPr>
              <w:t>社團活動或技藝教育部定課程</w:t>
            </w:r>
          </w:p>
          <w:p w14:paraId="2654FF7F" w14:textId="77777777" w:rsidR="005A1C8F" w:rsidRPr="0063777A" w:rsidRDefault="005A1C8F" w:rsidP="00272C29">
            <w:pPr>
              <w:snapToGrid w:val="0"/>
              <w:rPr>
                <w:rFonts w:ascii="標楷體" w:eastAsia="標楷體" w:hAnsi="標楷體"/>
              </w:rPr>
            </w:pPr>
            <w:r w:rsidRPr="002E162C">
              <w:rPr>
                <w:rFonts w:ascii="標楷體" w:eastAsia="標楷體" w:hAnsi="標楷體" w:hint="eastAsia"/>
              </w:rPr>
              <w:t>□其他</w:t>
            </w:r>
          </w:p>
        </w:tc>
      </w:tr>
      <w:tr w:rsidR="005A1C8F" w14:paraId="7FC84B2E" w14:textId="77777777" w:rsidTr="00272C29">
        <w:trPr>
          <w:jc w:val="center"/>
        </w:trPr>
        <w:tc>
          <w:tcPr>
            <w:tcW w:w="758" w:type="pct"/>
            <w:gridSpan w:val="2"/>
            <w:shd w:val="clear" w:color="auto" w:fill="D9D9D9" w:themeFill="background1" w:themeFillShade="D9"/>
            <w:vAlign w:val="center"/>
          </w:tcPr>
          <w:p w14:paraId="485ABCF4" w14:textId="77777777" w:rsidR="005A1C8F" w:rsidRPr="0063777A" w:rsidRDefault="005A1C8F" w:rsidP="00272C29">
            <w:pPr>
              <w:jc w:val="center"/>
              <w:rPr>
                <w:rFonts w:ascii="標楷體" w:eastAsia="標楷體" w:hAnsi="標楷體"/>
              </w:rPr>
            </w:pPr>
            <w:r w:rsidRPr="0063777A">
              <w:rPr>
                <w:rFonts w:ascii="標楷體" w:eastAsia="標楷體" w:hAnsi="標楷體" w:hint="eastAsia"/>
              </w:rPr>
              <w:t>課程說明</w:t>
            </w:r>
          </w:p>
        </w:tc>
        <w:tc>
          <w:tcPr>
            <w:tcW w:w="4242" w:type="pct"/>
            <w:gridSpan w:val="8"/>
            <w:shd w:val="clear" w:color="auto" w:fill="auto"/>
          </w:tcPr>
          <w:p w14:paraId="5C0FB49B" w14:textId="77777777" w:rsidR="005A1C8F" w:rsidRPr="002E162C" w:rsidRDefault="005A1C8F" w:rsidP="00272C29">
            <w:pPr>
              <w:pStyle w:val="TableParagraph"/>
              <w:tabs>
                <w:tab w:val="left" w:pos="309"/>
              </w:tabs>
              <w:spacing w:before="11"/>
              <w:rPr>
                <w:rFonts w:ascii="標楷體" w:eastAsia="標楷體" w:hAnsi="標楷體"/>
                <w:sz w:val="24"/>
              </w:rPr>
            </w:pPr>
            <w:r w:rsidRPr="002E162C">
              <w:rPr>
                <w:rFonts w:ascii="標楷體" w:eastAsia="標楷體" w:hAnsi="標楷體" w:hint="eastAsia"/>
                <w:spacing w:val="-3"/>
                <w:sz w:val="24"/>
              </w:rPr>
              <w:t>1</w:t>
            </w:r>
            <w:r w:rsidRPr="002E162C">
              <w:rPr>
                <w:rFonts w:ascii="標楷體" w:eastAsia="標楷體" w:hAnsi="標楷體"/>
                <w:spacing w:val="-3"/>
                <w:sz w:val="24"/>
              </w:rPr>
              <w:t>.了解自身居住的環境及其他國家的生活環境。</w:t>
            </w:r>
          </w:p>
          <w:p w14:paraId="61908196" w14:textId="77777777" w:rsidR="005A1C8F" w:rsidRPr="00E86840" w:rsidRDefault="005A1C8F" w:rsidP="00272C29">
            <w:pPr>
              <w:rPr>
                <w:rFonts w:ascii="標楷體" w:eastAsia="標楷體" w:hAnsi="標楷體"/>
                <w:color w:val="7F7F7F"/>
                <w:sz w:val="22"/>
              </w:rPr>
            </w:pPr>
            <w:r w:rsidRPr="002E162C">
              <w:rPr>
                <w:rFonts w:ascii="標楷體" w:eastAsia="標楷體" w:hAnsi="標楷體" w:hint="eastAsia"/>
                <w:spacing w:val="-3"/>
              </w:rPr>
              <w:t>2</w:t>
            </w:r>
            <w:r w:rsidRPr="002E162C">
              <w:rPr>
                <w:rFonts w:ascii="標楷體" w:eastAsia="標楷體" w:hAnsi="標楷體"/>
                <w:spacing w:val="-3"/>
              </w:rPr>
              <w:t>.認識與人互動</w:t>
            </w:r>
            <w:r w:rsidRPr="002E162C">
              <w:rPr>
                <w:rFonts w:ascii="標楷體" w:eastAsia="標楷體" w:hAnsi="標楷體" w:hint="eastAsia"/>
                <w:spacing w:val="-3"/>
              </w:rPr>
              <w:t>及</w:t>
            </w:r>
            <w:r w:rsidRPr="002E162C">
              <w:rPr>
                <w:rFonts w:ascii="標楷體" w:eastAsia="標楷體" w:hAnsi="標楷體"/>
                <w:spacing w:val="-3"/>
              </w:rPr>
              <w:t>與世界交流的方式。</w:t>
            </w:r>
          </w:p>
        </w:tc>
      </w:tr>
      <w:tr w:rsidR="005A1C8F" w14:paraId="1135B635" w14:textId="77777777" w:rsidTr="00272C29">
        <w:trPr>
          <w:jc w:val="center"/>
        </w:trPr>
        <w:tc>
          <w:tcPr>
            <w:tcW w:w="758" w:type="pct"/>
            <w:gridSpan w:val="2"/>
            <w:shd w:val="clear" w:color="auto" w:fill="D9D9D9" w:themeFill="background1" w:themeFillShade="D9"/>
            <w:vAlign w:val="center"/>
          </w:tcPr>
          <w:p w14:paraId="41F90EEF" w14:textId="77777777" w:rsidR="005A1C8F" w:rsidRPr="0063777A" w:rsidRDefault="005A1C8F" w:rsidP="00272C29">
            <w:pPr>
              <w:jc w:val="center"/>
              <w:rPr>
                <w:rFonts w:ascii="標楷體" w:eastAsia="標楷體" w:hAnsi="標楷體"/>
              </w:rPr>
            </w:pPr>
            <w:r>
              <w:rPr>
                <w:rFonts w:ascii="標楷體" w:eastAsia="標楷體" w:hAnsi="標楷體" w:hint="eastAsia"/>
              </w:rPr>
              <w:t>實施</w:t>
            </w:r>
            <w:r w:rsidRPr="0063777A">
              <w:rPr>
                <w:rFonts w:ascii="標楷體" w:eastAsia="標楷體" w:hAnsi="標楷體" w:hint="eastAsia"/>
              </w:rPr>
              <w:t>年級</w:t>
            </w:r>
          </w:p>
        </w:tc>
        <w:tc>
          <w:tcPr>
            <w:tcW w:w="1740" w:type="pct"/>
            <w:gridSpan w:val="3"/>
            <w:shd w:val="clear" w:color="auto" w:fill="auto"/>
          </w:tcPr>
          <w:p w14:paraId="0ABEBDF8" w14:textId="77777777" w:rsidR="005A1C8F" w:rsidRDefault="005A1C8F" w:rsidP="00272C29">
            <w:pPr>
              <w:snapToGrid w:val="0"/>
              <w:jc w:val="center"/>
              <w:rPr>
                <w:rFonts w:ascii="標楷體" w:eastAsia="標楷體" w:hAnsi="標楷體"/>
              </w:rPr>
            </w:pPr>
            <w:r w:rsidRPr="0063777A">
              <w:rPr>
                <w:rFonts w:ascii="標楷體" w:eastAsia="標楷體" w:hAnsi="標楷體" w:hint="eastAsia"/>
              </w:rPr>
              <w:t>□</w:t>
            </w:r>
            <w:r>
              <w:rPr>
                <w:rFonts w:ascii="標楷體" w:eastAsia="標楷體" w:hAnsi="標楷體" w:hint="eastAsia"/>
              </w:rPr>
              <w:t>一上□二上□三上</w:t>
            </w:r>
            <w:r w:rsidRPr="0063777A">
              <w:rPr>
                <w:rFonts w:ascii="標楷體" w:eastAsia="標楷體" w:hAnsi="標楷體" w:hint="eastAsia"/>
              </w:rPr>
              <w:t>□</w:t>
            </w:r>
            <w:r>
              <w:rPr>
                <w:rFonts w:ascii="標楷體" w:eastAsia="標楷體" w:hAnsi="標楷體" w:hint="eastAsia"/>
              </w:rPr>
              <w:t>四上</w:t>
            </w:r>
            <w:r w:rsidRPr="00214216">
              <w:rPr>
                <w:rFonts w:ascii="標楷體" w:eastAsia="標楷體" w:hAnsi="標楷體" w:hint="eastAsia"/>
                <w:highlight w:val="black"/>
              </w:rPr>
              <w:t>□</w:t>
            </w:r>
            <w:r>
              <w:rPr>
                <w:rFonts w:ascii="標楷體" w:eastAsia="標楷體" w:hAnsi="標楷體" w:hint="eastAsia"/>
              </w:rPr>
              <w:t>五上</w:t>
            </w:r>
            <w:r w:rsidRPr="00B24C6B">
              <w:rPr>
                <w:rFonts w:ascii="標楷體" w:eastAsia="標楷體" w:hAnsi="標楷體" w:hint="eastAsia"/>
              </w:rPr>
              <w:t>□</w:t>
            </w:r>
            <w:r>
              <w:rPr>
                <w:rFonts w:ascii="標楷體" w:eastAsia="標楷體" w:hAnsi="標楷體" w:hint="eastAsia"/>
              </w:rPr>
              <w:t>六</w:t>
            </w:r>
            <w:r w:rsidRPr="00B24C6B">
              <w:rPr>
                <w:rFonts w:ascii="標楷體" w:eastAsia="標楷體" w:hAnsi="標楷體" w:hint="eastAsia"/>
              </w:rPr>
              <w:t>上</w:t>
            </w:r>
          </w:p>
          <w:p w14:paraId="528A9016" w14:textId="77777777" w:rsidR="005A1C8F" w:rsidRPr="0063777A" w:rsidRDefault="005A1C8F" w:rsidP="00272C29">
            <w:pPr>
              <w:snapToGrid w:val="0"/>
              <w:jc w:val="center"/>
              <w:rPr>
                <w:rFonts w:ascii="標楷體" w:eastAsia="標楷體" w:hAnsi="標楷體"/>
              </w:rPr>
            </w:pPr>
            <w:r w:rsidRPr="0063777A">
              <w:rPr>
                <w:rFonts w:ascii="標楷體" w:eastAsia="標楷體" w:hAnsi="標楷體" w:hint="eastAsia"/>
              </w:rPr>
              <w:t>□</w:t>
            </w:r>
            <w:r>
              <w:rPr>
                <w:rFonts w:ascii="標楷體" w:eastAsia="標楷體" w:hAnsi="標楷體" w:hint="eastAsia"/>
              </w:rPr>
              <w:t>一下</w:t>
            </w:r>
            <w:r w:rsidRPr="0063777A">
              <w:rPr>
                <w:rFonts w:ascii="標楷體" w:eastAsia="標楷體" w:hAnsi="標楷體" w:hint="eastAsia"/>
              </w:rPr>
              <w:t>□</w:t>
            </w:r>
            <w:r>
              <w:rPr>
                <w:rFonts w:ascii="標楷體" w:eastAsia="標楷體" w:hAnsi="標楷體" w:hint="eastAsia"/>
              </w:rPr>
              <w:t>二下</w:t>
            </w:r>
            <w:r w:rsidRPr="0063777A">
              <w:rPr>
                <w:rFonts w:ascii="標楷體" w:eastAsia="標楷體" w:hAnsi="標楷體" w:hint="eastAsia"/>
              </w:rPr>
              <w:t>□</w:t>
            </w:r>
            <w:r>
              <w:rPr>
                <w:rFonts w:ascii="標楷體" w:eastAsia="標楷體" w:hAnsi="標楷體" w:hint="eastAsia"/>
              </w:rPr>
              <w:t>三下</w:t>
            </w:r>
            <w:r w:rsidRPr="0063777A">
              <w:rPr>
                <w:rFonts w:ascii="標楷體" w:eastAsia="標楷體" w:hAnsi="標楷體" w:hint="eastAsia"/>
              </w:rPr>
              <w:t>□</w:t>
            </w:r>
            <w:r>
              <w:rPr>
                <w:rFonts w:ascii="標楷體" w:eastAsia="標楷體" w:hAnsi="標楷體" w:hint="eastAsia"/>
              </w:rPr>
              <w:t>四下</w:t>
            </w:r>
            <w:r w:rsidRPr="00214216">
              <w:rPr>
                <w:rFonts w:ascii="標楷體" w:eastAsia="標楷體" w:hAnsi="標楷體" w:hint="eastAsia"/>
                <w:highlight w:val="black"/>
              </w:rPr>
              <w:t>□</w:t>
            </w:r>
            <w:r>
              <w:rPr>
                <w:rFonts w:ascii="標楷體" w:eastAsia="標楷體" w:hAnsi="標楷體" w:hint="eastAsia"/>
              </w:rPr>
              <w:t>五下</w:t>
            </w:r>
            <w:r w:rsidRPr="00B24C6B">
              <w:rPr>
                <w:rFonts w:ascii="標楷體" w:eastAsia="標楷體" w:hAnsi="標楷體" w:hint="eastAsia"/>
              </w:rPr>
              <w:t>□</w:t>
            </w:r>
            <w:r>
              <w:rPr>
                <w:rFonts w:ascii="標楷體" w:eastAsia="標楷體" w:hAnsi="標楷體" w:hint="eastAsia"/>
              </w:rPr>
              <w:t>六</w:t>
            </w:r>
            <w:r w:rsidRPr="00B24C6B">
              <w:rPr>
                <w:rFonts w:ascii="標楷體" w:eastAsia="標楷體" w:hAnsi="標楷體" w:hint="eastAsia"/>
              </w:rPr>
              <w:t>上</w:t>
            </w:r>
          </w:p>
        </w:tc>
        <w:tc>
          <w:tcPr>
            <w:tcW w:w="865" w:type="pct"/>
            <w:gridSpan w:val="3"/>
            <w:shd w:val="clear" w:color="auto" w:fill="auto"/>
            <w:vAlign w:val="center"/>
          </w:tcPr>
          <w:p w14:paraId="28C6704A" w14:textId="77777777" w:rsidR="005A1C8F" w:rsidRPr="0063777A" w:rsidRDefault="005A1C8F" w:rsidP="00272C29">
            <w:pPr>
              <w:jc w:val="center"/>
              <w:rPr>
                <w:rFonts w:ascii="標楷體" w:eastAsia="標楷體" w:hAnsi="標楷體"/>
              </w:rPr>
            </w:pPr>
            <w:r w:rsidRPr="002E162C">
              <w:rPr>
                <w:rFonts w:ascii="標楷體" w:eastAsia="標楷體" w:hAnsi="標楷體" w:hint="eastAsia"/>
              </w:rPr>
              <w:t>節數</w:t>
            </w:r>
          </w:p>
        </w:tc>
        <w:tc>
          <w:tcPr>
            <w:tcW w:w="1637" w:type="pct"/>
            <w:gridSpan w:val="2"/>
            <w:shd w:val="clear" w:color="auto" w:fill="auto"/>
            <w:vAlign w:val="center"/>
          </w:tcPr>
          <w:p w14:paraId="5FCE879F" w14:textId="77777777" w:rsidR="005A1C8F" w:rsidRPr="00E86840" w:rsidRDefault="005A1C8F" w:rsidP="00272C29">
            <w:pPr>
              <w:jc w:val="center"/>
              <w:rPr>
                <w:rFonts w:ascii="標楷體" w:eastAsia="標楷體" w:hAnsi="標楷體"/>
                <w:color w:val="7F7F7F"/>
              </w:rPr>
            </w:pPr>
            <w:r w:rsidRPr="002E162C">
              <w:rPr>
                <w:rFonts w:ascii="標楷體" w:eastAsia="標楷體" w:hAnsi="標楷體" w:hint="eastAsia"/>
              </w:rPr>
              <w:t>每週</w:t>
            </w:r>
            <w:r w:rsidRPr="002E162C">
              <w:rPr>
                <w:rFonts w:ascii="標楷體" w:eastAsia="標楷體" w:hAnsi="標楷體"/>
              </w:rPr>
              <w:t>1</w:t>
            </w:r>
            <w:r w:rsidRPr="002E162C">
              <w:rPr>
                <w:rFonts w:ascii="標楷體" w:eastAsia="標楷體" w:hAnsi="標楷體" w:hint="eastAsia"/>
              </w:rPr>
              <w:t>節</w:t>
            </w:r>
          </w:p>
        </w:tc>
      </w:tr>
      <w:tr w:rsidR="005A1C8F" w14:paraId="6C5A3A7F" w14:textId="77777777" w:rsidTr="00272C29">
        <w:trPr>
          <w:jc w:val="center"/>
        </w:trPr>
        <w:tc>
          <w:tcPr>
            <w:tcW w:w="758" w:type="pct"/>
            <w:gridSpan w:val="2"/>
            <w:shd w:val="clear" w:color="auto" w:fill="D9D9D9" w:themeFill="background1" w:themeFillShade="D9"/>
            <w:vAlign w:val="center"/>
          </w:tcPr>
          <w:p w14:paraId="549BC1C1" w14:textId="77777777" w:rsidR="005A1C8F" w:rsidRDefault="005A1C8F" w:rsidP="00272C29">
            <w:pPr>
              <w:jc w:val="center"/>
              <w:rPr>
                <w:rFonts w:ascii="標楷體" w:eastAsia="標楷體" w:hAnsi="標楷體"/>
              </w:rPr>
            </w:pPr>
            <w:r>
              <w:rPr>
                <w:rFonts w:ascii="標楷體" w:eastAsia="標楷體" w:hAnsi="標楷體" w:hint="eastAsia"/>
              </w:rPr>
              <w:t>設計理念</w:t>
            </w:r>
          </w:p>
        </w:tc>
        <w:tc>
          <w:tcPr>
            <w:tcW w:w="4242" w:type="pct"/>
            <w:gridSpan w:val="8"/>
            <w:shd w:val="clear" w:color="auto" w:fill="auto"/>
          </w:tcPr>
          <w:p w14:paraId="7664F349" w14:textId="77777777" w:rsidR="005A1C8F" w:rsidRPr="002E162C" w:rsidRDefault="005A1C8F" w:rsidP="00272C29">
            <w:pPr>
              <w:pStyle w:val="af0"/>
              <w:widowControl/>
              <w:ind w:leftChars="0" w:left="-27" w:right="56"/>
              <w:rPr>
                <w:rFonts w:ascii="標楷體" w:eastAsia="標楷體" w:hAnsi="標楷體"/>
                <w:color w:val="000000"/>
                <w:kern w:val="0"/>
              </w:rPr>
            </w:pPr>
            <w:r w:rsidRPr="002E162C">
              <w:rPr>
                <w:rFonts w:ascii="標楷體" w:eastAsia="標楷體" w:hAnsi="標楷體" w:hint="eastAsia"/>
                <w:color w:val="000000"/>
                <w:kern w:val="0"/>
              </w:rPr>
              <w:t>1</w:t>
            </w:r>
            <w:r w:rsidRPr="002E162C">
              <w:rPr>
                <w:rFonts w:ascii="標楷體" w:eastAsia="標楷體" w:hAnsi="標楷體"/>
                <w:color w:val="000000"/>
                <w:kern w:val="0"/>
              </w:rPr>
              <w:t>.引導學生</w:t>
            </w:r>
            <w:r w:rsidRPr="002E162C">
              <w:rPr>
                <w:rFonts w:ascii="標楷體" w:eastAsia="標楷體" w:hAnsi="標楷體" w:hint="eastAsia"/>
                <w:color w:val="000000"/>
                <w:kern w:val="0"/>
              </w:rPr>
              <w:t>了解各個國家文化間的多樣性與差異性，進而發展學習不同文化的意願。【社會領域】</w:t>
            </w:r>
          </w:p>
          <w:p w14:paraId="19D6201F" w14:textId="77777777" w:rsidR="005A1C8F" w:rsidRPr="002E162C" w:rsidRDefault="005A1C8F" w:rsidP="00272C29">
            <w:pPr>
              <w:pStyle w:val="af0"/>
              <w:widowControl/>
              <w:ind w:leftChars="0" w:left="-27" w:right="56"/>
              <w:rPr>
                <w:rFonts w:ascii="標楷體" w:eastAsia="標楷體" w:hAnsi="標楷體"/>
                <w:color w:val="000000"/>
                <w:kern w:val="0"/>
              </w:rPr>
            </w:pPr>
            <w:r w:rsidRPr="002E162C">
              <w:rPr>
                <w:rFonts w:ascii="標楷體" w:eastAsia="標楷體" w:hAnsi="標楷體"/>
                <w:color w:val="000000"/>
                <w:kern w:val="0"/>
              </w:rPr>
              <w:t>2.帶領學生</w:t>
            </w:r>
            <w:r w:rsidRPr="002E162C">
              <w:rPr>
                <w:rFonts w:ascii="標楷體" w:eastAsia="標楷體" w:hAnsi="標楷體" w:hint="eastAsia"/>
                <w:color w:val="000000"/>
                <w:kern w:val="0"/>
              </w:rPr>
              <w:t>探討生活議題，培養思考的適當情意與態度，進而理解人的身體與心理面向。【綜合活動領域】</w:t>
            </w:r>
          </w:p>
          <w:p w14:paraId="469B0E9E" w14:textId="77777777" w:rsidR="005A1C8F" w:rsidRPr="002E162C" w:rsidRDefault="005A1C8F" w:rsidP="00272C29">
            <w:pPr>
              <w:pStyle w:val="af0"/>
              <w:widowControl/>
              <w:ind w:leftChars="0" w:left="-27" w:right="56"/>
              <w:rPr>
                <w:rFonts w:ascii="標楷體" w:eastAsia="標楷體" w:hAnsi="標楷體"/>
                <w:color w:val="000000"/>
                <w:kern w:val="0"/>
              </w:rPr>
            </w:pPr>
            <w:r w:rsidRPr="002E162C">
              <w:rPr>
                <w:rFonts w:ascii="標楷體" w:eastAsia="標楷體" w:hAnsi="標楷體"/>
                <w:color w:val="000000"/>
                <w:kern w:val="0"/>
              </w:rPr>
              <w:t>3.引導學生建立</w:t>
            </w:r>
            <w:r w:rsidRPr="002E162C">
              <w:rPr>
                <w:rFonts w:ascii="標楷體" w:eastAsia="標楷體" w:hAnsi="標楷體" w:hint="eastAsia"/>
                <w:color w:val="000000"/>
                <w:kern w:val="0"/>
              </w:rPr>
              <w:t>良好的生活習慣與與和諧人際關係。【健體領域】</w:t>
            </w:r>
          </w:p>
          <w:p w14:paraId="458C9692" w14:textId="77777777" w:rsidR="005A1C8F" w:rsidRPr="002E162C" w:rsidRDefault="005A1C8F" w:rsidP="00272C29">
            <w:pPr>
              <w:pStyle w:val="af0"/>
              <w:widowControl/>
              <w:ind w:leftChars="0" w:left="-27" w:right="56"/>
              <w:rPr>
                <w:rFonts w:ascii="標楷體" w:eastAsia="標楷體" w:hAnsi="標楷體"/>
                <w:color w:val="000000"/>
                <w:kern w:val="0"/>
              </w:rPr>
            </w:pPr>
            <w:r w:rsidRPr="002E162C">
              <w:rPr>
                <w:rFonts w:ascii="標楷體" w:eastAsia="標楷體" w:hAnsi="標楷體"/>
                <w:color w:val="000000"/>
                <w:kern w:val="0"/>
              </w:rPr>
              <w:t>5.協助學生</w:t>
            </w:r>
            <w:r w:rsidRPr="002E162C">
              <w:rPr>
                <w:rFonts w:ascii="標楷體" w:eastAsia="標楷體" w:hAnsi="標楷體" w:hint="eastAsia"/>
                <w:color w:val="000000"/>
                <w:kern w:val="0"/>
              </w:rPr>
              <w:t>認識自己的特質與興趣，進而覺察個人的優勢能力。【綜合活動領域】</w:t>
            </w:r>
          </w:p>
          <w:p w14:paraId="3D792A58" w14:textId="77777777" w:rsidR="005A1C8F" w:rsidRPr="009A1321" w:rsidRDefault="005A1C8F" w:rsidP="00272C29">
            <w:pPr>
              <w:rPr>
                <w:rFonts w:ascii="標楷體" w:eastAsia="標楷體" w:hAnsi="標楷體"/>
                <w:color w:val="D9D9D9" w:themeColor="background1" w:themeShade="D9"/>
                <w:sz w:val="16"/>
                <w:szCs w:val="16"/>
              </w:rPr>
            </w:pPr>
            <w:r w:rsidRPr="002E162C">
              <w:rPr>
                <w:rFonts w:ascii="標楷體" w:eastAsia="標楷體" w:hAnsi="標楷體"/>
                <w:color w:val="000000"/>
                <w:kern w:val="0"/>
              </w:rPr>
              <w:t>6.帶領學生</w:t>
            </w:r>
            <w:r w:rsidRPr="002E162C">
              <w:rPr>
                <w:rFonts w:ascii="標楷體" w:eastAsia="標楷體" w:hAnsi="標楷體" w:hint="eastAsia"/>
                <w:color w:val="000000"/>
                <w:kern w:val="0"/>
              </w:rPr>
              <w:t>培養規劃與運用時間的能力。【綜合活動領域】</w:t>
            </w:r>
          </w:p>
        </w:tc>
      </w:tr>
      <w:tr w:rsidR="005A1C8F" w14:paraId="571D2B98" w14:textId="77777777" w:rsidTr="00272C29">
        <w:trPr>
          <w:jc w:val="center"/>
        </w:trPr>
        <w:tc>
          <w:tcPr>
            <w:tcW w:w="758" w:type="pct"/>
            <w:gridSpan w:val="2"/>
            <w:shd w:val="clear" w:color="auto" w:fill="D9D9D9" w:themeFill="background1" w:themeFillShade="D9"/>
            <w:vAlign w:val="center"/>
          </w:tcPr>
          <w:p w14:paraId="5C8313BE" w14:textId="77777777" w:rsidR="005A1C8F" w:rsidRPr="004758AC" w:rsidRDefault="005A1C8F" w:rsidP="00272C29">
            <w:pPr>
              <w:jc w:val="center"/>
              <w:rPr>
                <w:rFonts w:ascii="標楷體" w:eastAsia="標楷體" w:hAnsi="標楷體"/>
              </w:rPr>
            </w:pPr>
            <w:r w:rsidRPr="004758AC">
              <w:rPr>
                <w:rFonts w:ascii="標楷體" w:eastAsia="標楷體" w:hAnsi="標楷體" w:hint="eastAsia"/>
              </w:rPr>
              <w:t>核心素養</w:t>
            </w:r>
          </w:p>
          <w:p w14:paraId="2B9958BC" w14:textId="77777777" w:rsidR="005A1C8F" w:rsidRDefault="005A1C8F" w:rsidP="00272C29">
            <w:pPr>
              <w:jc w:val="center"/>
              <w:rPr>
                <w:rFonts w:ascii="標楷體" w:eastAsia="標楷體" w:hAnsi="標楷體"/>
              </w:rPr>
            </w:pPr>
            <w:r w:rsidRPr="004758AC">
              <w:rPr>
                <w:rFonts w:ascii="標楷體" w:eastAsia="標楷體" w:hAnsi="標楷體" w:hint="eastAsia"/>
              </w:rPr>
              <w:t>具體內涵</w:t>
            </w:r>
          </w:p>
        </w:tc>
        <w:tc>
          <w:tcPr>
            <w:tcW w:w="4242" w:type="pct"/>
            <w:gridSpan w:val="8"/>
            <w:shd w:val="clear" w:color="auto" w:fill="auto"/>
          </w:tcPr>
          <w:p w14:paraId="34EDEFAD" w14:textId="77777777" w:rsidR="005A1C8F" w:rsidRPr="002E162C" w:rsidRDefault="005A1C8F" w:rsidP="00272C29">
            <w:pPr>
              <w:autoSpaceDE w:val="0"/>
              <w:snapToGrid w:val="0"/>
              <w:rPr>
                <w:rFonts w:ascii="標楷體" w:eastAsia="標楷體" w:hAnsi="標楷體"/>
              </w:rPr>
            </w:pPr>
            <w:r w:rsidRPr="002E162C">
              <w:rPr>
                <w:rFonts w:ascii="標楷體" w:eastAsia="標楷體" w:hAnsi="標楷體" w:hint="eastAsia"/>
              </w:rPr>
              <w:t>英-E-A1</w:t>
            </w:r>
            <w:r w:rsidRPr="002E162C">
              <w:rPr>
                <w:rFonts w:ascii="標楷體" w:eastAsia="標楷體" w:hAnsi="標楷體"/>
              </w:rPr>
              <w:t>具備認真專注的特質及良好的學習習慣，嘗試運用基本的學習策略，強化個人英語文能力。</w:t>
            </w:r>
          </w:p>
          <w:p w14:paraId="27108F59" w14:textId="77777777" w:rsidR="005A1C8F" w:rsidRPr="002E162C" w:rsidRDefault="005A1C8F" w:rsidP="00272C29">
            <w:pPr>
              <w:autoSpaceDE w:val="0"/>
              <w:snapToGrid w:val="0"/>
              <w:rPr>
                <w:rFonts w:ascii="標楷體" w:eastAsia="標楷體" w:hAnsi="標楷體"/>
              </w:rPr>
            </w:pPr>
            <w:r w:rsidRPr="002E162C">
              <w:rPr>
                <w:rFonts w:ascii="標楷體" w:eastAsia="標楷體" w:hAnsi="標楷體" w:hint="eastAsia"/>
              </w:rPr>
              <w:t>英-E-A2</w:t>
            </w:r>
            <w:r w:rsidRPr="002E162C">
              <w:rPr>
                <w:rFonts w:ascii="標楷體" w:eastAsia="標楷體" w:hAnsi="標楷體"/>
              </w:rPr>
              <w:t>具備理解簡易英語文訊息的能力，能運用基本邏輯思考策略提升學習效能。</w:t>
            </w:r>
          </w:p>
          <w:p w14:paraId="41581875" w14:textId="77777777" w:rsidR="005A1C8F" w:rsidRPr="002E162C" w:rsidRDefault="005A1C8F" w:rsidP="00272C29">
            <w:pPr>
              <w:autoSpaceDE w:val="0"/>
              <w:snapToGrid w:val="0"/>
              <w:rPr>
                <w:rFonts w:ascii="標楷體" w:eastAsia="標楷體" w:hAnsi="標楷體"/>
              </w:rPr>
            </w:pPr>
            <w:r w:rsidRPr="002E162C">
              <w:rPr>
                <w:rFonts w:ascii="標楷體" w:eastAsia="標楷體" w:hAnsi="標楷體" w:hint="eastAsia"/>
              </w:rPr>
              <w:t>英-E-B1</w:t>
            </w:r>
            <w:r w:rsidRPr="002E162C">
              <w:rPr>
                <w:rFonts w:ascii="標楷體" w:eastAsia="標楷體" w:hAnsi="標楷體"/>
              </w:rPr>
              <w:t>具備入門的聽、說、讀、寫英語文能力。在引導下，能運用所學、字詞及句型進行簡易日常溝通。</w:t>
            </w:r>
          </w:p>
          <w:p w14:paraId="6BAF1326" w14:textId="77777777" w:rsidR="005A1C8F" w:rsidRPr="002E162C" w:rsidRDefault="005A1C8F" w:rsidP="00272C29">
            <w:pPr>
              <w:autoSpaceDE w:val="0"/>
              <w:snapToGrid w:val="0"/>
              <w:rPr>
                <w:rFonts w:ascii="標楷體" w:eastAsia="標楷體" w:hAnsi="標楷體"/>
              </w:rPr>
            </w:pPr>
            <w:r w:rsidRPr="002E162C">
              <w:rPr>
                <w:rFonts w:ascii="標楷體" w:eastAsia="標楷體" w:hAnsi="標楷體" w:hint="eastAsia"/>
              </w:rPr>
              <w:t>英-E-B2具備使用各種資訊科技媒材進行自我學習的能力，以增進英語文聽說讀寫綜合應用能力及文化習俗之理解。</w:t>
            </w:r>
          </w:p>
          <w:p w14:paraId="367E800F" w14:textId="77777777" w:rsidR="005A1C8F" w:rsidRPr="002E162C" w:rsidRDefault="005A1C8F" w:rsidP="00272C29">
            <w:pPr>
              <w:autoSpaceDE w:val="0"/>
              <w:snapToGrid w:val="0"/>
              <w:rPr>
                <w:rFonts w:ascii="標楷體" w:eastAsia="標楷體" w:hAnsi="標楷體"/>
              </w:rPr>
            </w:pPr>
            <w:r w:rsidRPr="002E162C">
              <w:rPr>
                <w:rFonts w:ascii="標楷體" w:eastAsia="標楷體" w:hAnsi="標楷體" w:hint="eastAsia"/>
              </w:rPr>
              <w:t>英-E-C2</w:t>
            </w:r>
            <w:r w:rsidRPr="002E162C">
              <w:rPr>
                <w:rFonts w:ascii="標楷體" w:eastAsia="標楷體" w:hAnsi="標楷體"/>
              </w:rPr>
              <w:t>積極參與課內英語文小組學習活動，培養團隊合作精神。</w:t>
            </w:r>
          </w:p>
          <w:p w14:paraId="2E037E9D" w14:textId="77777777" w:rsidR="005A1C8F" w:rsidRPr="009A1321" w:rsidRDefault="005A1C8F" w:rsidP="00272C29">
            <w:pPr>
              <w:snapToGrid w:val="0"/>
              <w:rPr>
                <w:rFonts w:ascii="標楷體" w:eastAsia="標楷體" w:hAnsi="標楷體"/>
                <w:color w:val="D9D9D9" w:themeColor="background1" w:themeShade="D9"/>
                <w:sz w:val="16"/>
                <w:szCs w:val="16"/>
              </w:rPr>
            </w:pPr>
            <w:r w:rsidRPr="002E162C">
              <w:rPr>
                <w:rFonts w:ascii="標楷體" w:eastAsia="標楷體" w:hAnsi="標楷體" w:hint="eastAsia"/>
              </w:rPr>
              <w:t>英-E-C3</w:t>
            </w:r>
            <w:r w:rsidRPr="002E162C">
              <w:rPr>
                <w:rFonts w:ascii="標楷體" w:eastAsia="標楷體" w:hAnsi="標楷體"/>
              </w:rPr>
              <w:t>認識國內外主要節慶習俗及風土民情。</w:t>
            </w:r>
          </w:p>
        </w:tc>
      </w:tr>
      <w:tr w:rsidR="005A1C8F" w14:paraId="594A5656" w14:textId="77777777" w:rsidTr="00272C29">
        <w:trPr>
          <w:trHeight w:val="564"/>
          <w:jc w:val="center"/>
        </w:trPr>
        <w:tc>
          <w:tcPr>
            <w:tcW w:w="758" w:type="pct"/>
            <w:gridSpan w:val="2"/>
            <w:vMerge w:val="restart"/>
            <w:shd w:val="clear" w:color="auto" w:fill="D9D9D9" w:themeFill="background1" w:themeFillShade="D9"/>
            <w:vAlign w:val="center"/>
          </w:tcPr>
          <w:p w14:paraId="151E48E7" w14:textId="77777777" w:rsidR="005A1C8F" w:rsidRPr="0063777A" w:rsidRDefault="005A1C8F" w:rsidP="00272C29">
            <w:pPr>
              <w:jc w:val="center"/>
              <w:rPr>
                <w:rFonts w:ascii="標楷體" w:eastAsia="標楷體" w:hAnsi="標楷體"/>
              </w:rPr>
            </w:pPr>
            <w:r>
              <w:rPr>
                <w:rFonts w:ascii="標楷體" w:eastAsia="標楷體" w:hAnsi="標楷體" w:hint="eastAsia"/>
              </w:rPr>
              <w:t>學習重點</w:t>
            </w:r>
          </w:p>
        </w:tc>
        <w:tc>
          <w:tcPr>
            <w:tcW w:w="236" w:type="pct"/>
            <w:shd w:val="clear" w:color="auto" w:fill="auto"/>
            <w:vAlign w:val="center"/>
          </w:tcPr>
          <w:p w14:paraId="45DF81DC" w14:textId="77777777" w:rsidR="005A1C8F" w:rsidRPr="0063777A" w:rsidRDefault="005A1C8F" w:rsidP="00272C29">
            <w:pPr>
              <w:jc w:val="center"/>
              <w:rPr>
                <w:rFonts w:ascii="標楷體" w:eastAsia="標楷體" w:hAnsi="標楷體"/>
              </w:rPr>
            </w:pPr>
            <w:r w:rsidRPr="002E162C">
              <w:rPr>
                <w:rFonts w:ascii="標楷體" w:eastAsia="標楷體" w:hAnsi="標楷體" w:hint="eastAsia"/>
              </w:rPr>
              <w:t>學習表現</w:t>
            </w:r>
          </w:p>
        </w:tc>
        <w:tc>
          <w:tcPr>
            <w:tcW w:w="4006" w:type="pct"/>
            <w:gridSpan w:val="7"/>
            <w:shd w:val="clear" w:color="auto" w:fill="auto"/>
            <w:vAlign w:val="center"/>
          </w:tcPr>
          <w:p w14:paraId="2A85BAC0" w14:textId="77777777" w:rsidR="005A1C8F" w:rsidRPr="002E162C" w:rsidRDefault="005A1C8F" w:rsidP="00272C29">
            <w:pPr>
              <w:rPr>
                <w:rFonts w:ascii="標楷體" w:eastAsia="標楷體" w:hAnsi="標楷體"/>
              </w:rPr>
            </w:pPr>
            <w:r w:rsidRPr="002E162C">
              <w:rPr>
                <w:rFonts w:ascii="標楷體" w:eastAsia="標楷體" w:hAnsi="標楷體" w:hint="eastAsia"/>
                <w:szCs w:val="20"/>
              </w:rPr>
              <w:t>【英語領域】</w:t>
            </w:r>
          </w:p>
          <w:p w14:paraId="675A2BD1"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w:t>
            </w:r>
            <w:r w:rsidRPr="002E162C">
              <w:rPr>
                <w:rFonts w:ascii="標楷體" w:eastAsia="標楷體" w:hAnsi="標楷體" w:hint="eastAsia"/>
              </w:rPr>
              <w:sym w:font="Wingdings" w:char="F0D8"/>
            </w:r>
            <w:r w:rsidRPr="002E162C">
              <w:rPr>
                <w:rFonts w:ascii="標楷體" w:eastAsia="標楷體" w:hAnsi="標楷體" w:hint="eastAsia"/>
              </w:rPr>
              <w:t>5-Ⅲ-5 能以正確的發音及適切的速度朗讀簡易句型的句子。</w:t>
            </w:r>
          </w:p>
          <w:p w14:paraId="094FE97D"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◎5-Ⅲ-6 能以正確的發音及適切的速度朗讀或吟唱簡易歌謠韻文。</w:t>
            </w:r>
          </w:p>
          <w:p w14:paraId="59BD1DDA"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w:t>
            </w:r>
            <w:r w:rsidRPr="002E162C">
              <w:rPr>
                <w:rFonts w:ascii="標楷體" w:eastAsia="標楷體" w:hAnsi="標楷體" w:hint="eastAsia"/>
              </w:rPr>
              <w:sym w:font="Wingdings" w:char="F0D8"/>
            </w:r>
            <w:r w:rsidRPr="002E162C">
              <w:rPr>
                <w:rFonts w:ascii="標楷體" w:eastAsia="標楷體" w:hAnsi="標楷體" w:hint="eastAsia"/>
              </w:rPr>
              <w:t>5-Ⅲ-7 能以正確的發音及適切的速度朗讀簡易對話。</w:t>
            </w:r>
          </w:p>
          <w:p w14:paraId="472F0BF0"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◎5-Ⅲ-8 能以正確的發音及適切的速度朗讀簡易故事及短劇。</w:t>
            </w:r>
          </w:p>
          <w:p w14:paraId="72E9C48F"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w:t>
            </w:r>
            <w:r w:rsidRPr="002E162C">
              <w:rPr>
                <w:rFonts w:ascii="標楷體" w:eastAsia="標楷體" w:hAnsi="標楷體" w:hint="eastAsia"/>
              </w:rPr>
              <w:sym w:font="Wingdings" w:char="F0D8"/>
            </w:r>
            <w:r w:rsidRPr="002E162C">
              <w:rPr>
                <w:rFonts w:ascii="標楷體" w:eastAsia="標楷體" w:hAnsi="標楷體" w:hint="eastAsia"/>
              </w:rPr>
              <w:t>5-Ⅲ-9 能運用所學的字母拼讀規則讀出英文字詞。</w:t>
            </w:r>
          </w:p>
          <w:p w14:paraId="0D26A201"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w:t>
            </w:r>
            <w:r w:rsidRPr="002E162C">
              <w:rPr>
                <w:rFonts w:ascii="標楷體" w:eastAsia="標楷體" w:hAnsi="標楷體" w:hint="eastAsia"/>
              </w:rPr>
              <w:sym w:font="Wingdings" w:char="F0D8"/>
            </w:r>
            <w:r w:rsidRPr="002E162C">
              <w:rPr>
                <w:rFonts w:ascii="標楷體" w:eastAsia="標楷體" w:hAnsi="標楷體" w:hint="eastAsia"/>
              </w:rPr>
              <w:t>5-Ⅲ-10 能運用所學的字母拼讀規則拼寫英文字詞。</w:t>
            </w:r>
          </w:p>
          <w:p w14:paraId="1E21C42D"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6-Ⅲ-1 具有好奇心，主動向老師或同學提出問題。</w:t>
            </w:r>
          </w:p>
          <w:p w14:paraId="106FB496"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◎6-Ⅲ-2 樂於參與課堂中各類練習活動，不畏犯錯。</w:t>
            </w:r>
          </w:p>
          <w:p w14:paraId="286FA7D9"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6-Ⅲ-3 主動預習、溫習功課。</w:t>
            </w:r>
          </w:p>
          <w:p w14:paraId="5E870300"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6-Ⅲ-4 會在生活中或媒體上注意到學過的英語。</w:t>
            </w:r>
          </w:p>
          <w:p w14:paraId="7C8B08AA"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6-Ⅲ-5 樂於接觸課外英語學習素材。</w:t>
            </w:r>
          </w:p>
          <w:p w14:paraId="7CD850A6"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6-Ⅲ-6 在生活中接觸英語時，樂於探究其意涵並嘗試使用。</w:t>
            </w:r>
          </w:p>
          <w:p w14:paraId="119AE9EB"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7-Ⅲ-3 在生活中能把握機會，勇於嘗試使用英語。</w:t>
            </w:r>
          </w:p>
          <w:p w14:paraId="7F0C885A"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＊7-Ⅲ-4 對教師或同學討論的內容能舉出示例或反例。</w:t>
            </w:r>
          </w:p>
          <w:p w14:paraId="1ED7D670" w14:textId="77777777" w:rsidR="005A1C8F" w:rsidRPr="004758AC" w:rsidRDefault="005A1C8F" w:rsidP="00272C29">
            <w:pPr>
              <w:rPr>
                <w:rFonts w:ascii="標楷體" w:eastAsia="標楷體" w:hAnsi="標楷體"/>
                <w:color w:val="7F7F7F"/>
              </w:rPr>
            </w:pPr>
            <w:r w:rsidRPr="002E162C">
              <w:rPr>
                <w:rFonts w:ascii="標楷體" w:eastAsia="標楷體" w:hAnsi="標楷體" w:hint="eastAsia"/>
              </w:rPr>
              <w:t>8- Ⅲ-4 能了解外國風土民情。</w:t>
            </w:r>
          </w:p>
        </w:tc>
      </w:tr>
      <w:tr w:rsidR="005A1C8F" w14:paraId="3A1286AD" w14:textId="77777777" w:rsidTr="00272C29">
        <w:trPr>
          <w:trHeight w:val="675"/>
          <w:jc w:val="center"/>
        </w:trPr>
        <w:tc>
          <w:tcPr>
            <w:tcW w:w="758" w:type="pct"/>
            <w:gridSpan w:val="2"/>
            <w:vMerge/>
            <w:shd w:val="clear" w:color="auto" w:fill="D9D9D9" w:themeFill="background1" w:themeFillShade="D9"/>
          </w:tcPr>
          <w:p w14:paraId="13DEFE4E" w14:textId="77777777" w:rsidR="005A1C8F" w:rsidRPr="0063777A" w:rsidRDefault="005A1C8F" w:rsidP="00272C29">
            <w:pPr>
              <w:rPr>
                <w:rFonts w:ascii="標楷體" w:eastAsia="標楷體" w:hAnsi="標楷體"/>
              </w:rPr>
            </w:pPr>
          </w:p>
        </w:tc>
        <w:tc>
          <w:tcPr>
            <w:tcW w:w="236" w:type="pct"/>
            <w:shd w:val="clear" w:color="auto" w:fill="auto"/>
            <w:vAlign w:val="center"/>
          </w:tcPr>
          <w:p w14:paraId="6CCEC0BD" w14:textId="77777777" w:rsidR="005A1C8F" w:rsidRPr="0063777A" w:rsidRDefault="005A1C8F" w:rsidP="00272C29">
            <w:pPr>
              <w:jc w:val="center"/>
              <w:rPr>
                <w:rFonts w:ascii="標楷體" w:eastAsia="標楷體" w:hAnsi="標楷體"/>
              </w:rPr>
            </w:pPr>
            <w:r w:rsidRPr="002E162C">
              <w:rPr>
                <w:rFonts w:ascii="標楷體" w:eastAsia="標楷體" w:hAnsi="標楷體" w:hint="eastAsia"/>
              </w:rPr>
              <w:t>學習內容</w:t>
            </w:r>
          </w:p>
        </w:tc>
        <w:tc>
          <w:tcPr>
            <w:tcW w:w="4006" w:type="pct"/>
            <w:gridSpan w:val="7"/>
            <w:shd w:val="clear" w:color="auto" w:fill="auto"/>
            <w:vAlign w:val="center"/>
          </w:tcPr>
          <w:p w14:paraId="52C4FAA9"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【英語領域】</w:t>
            </w:r>
          </w:p>
          <w:p w14:paraId="69D103BA"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◎Ab-III-1@子音、母音及其組合。</w:t>
            </w:r>
          </w:p>
          <w:p w14:paraId="1288EAB6"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◎Ab-III-5@所學的字母拼讀規則（含看字讀音、聽音拼字）。</w:t>
            </w:r>
          </w:p>
          <w:p w14:paraId="29A1106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◎Ac-III-3@簡易的生活用語。</w:t>
            </w:r>
          </w:p>
          <w:p w14:paraId="22FFE3F1"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Ac-III-4@國小階段所學字詞（能聽、讀、說300字詞，其中必須拼寫180字詞）。</w:t>
            </w:r>
          </w:p>
          <w:p w14:paraId="4DD84CD2"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Ad-III-2@簡易、常用的句型結構。</w:t>
            </w:r>
          </w:p>
          <w:p w14:paraId="7E07FDEF"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＊◎Ae-III-1@簡易歌謠、韻文、短文、故事及短劇。</w:t>
            </w:r>
          </w:p>
          <w:p w14:paraId="13A5BE60"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B-III-1@自己、家人及朋友的簡易介紹。</w:t>
            </w:r>
          </w:p>
          <w:p w14:paraId="588528CA" w14:textId="77777777" w:rsidR="005A1C8F" w:rsidRDefault="005A1C8F" w:rsidP="00272C29">
            <w:pPr>
              <w:rPr>
                <w:rFonts w:ascii="標楷體" w:eastAsia="標楷體" w:hAnsi="標楷體"/>
                <w:szCs w:val="20"/>
              </w:rPr>
            </w:pPr>
            <w:r w:rsidRPr="002E162C">
              <w:rPr>
                <w:rFonts w:ascii="標楷體" w:eastAsia="標楷體" w:hAnsi="標楷體" w:hint="eastAsia"/>
                <w:szCs w:val="20"/>
              </w:rPr>
              <w:t>B-III-2@國小階段所學字詞及句型的生活溝通。</w:t>
            </w:r>
          </w:p>
          <w:p w14:paraId="077AA4E7"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【健康與體育領域】</w:t>
            </w:r>
          </w:p>
          <w:p w14:paraId="0714EB64" w14:textId="77777777" w:rsidR="005A1C8F" w:rsidRDefault="005A1C8F" w:rsidP="00272C29">
            <w:pPr>
              <w:rPr>
                <w:rFonts w:ascii="標楷體" w:eastAsia="標楷體" w:hAnsi="標楷體"/>
                <w:szCs w:val="20"/>
              </w:rPr>
            </w:pPr>
            <w:r w:rsidRPr="002E162C">
              <w:rPr>
                <w:rFonts w:ascii="標楷體" w:eastAsia="標楷體" w:hAnsi="標楷體" w:hint="eastAsia"/>
                <w:szCs w:val="20"/>
              </w:rPr>
              <w:t>Da-Ⅲ-1 衛生保健習慣的改進方法。</w:t>
            </w:r>
          </w:p>
          <w:p w14:paraId="48971B04" w14:textId="77777777" w:rsidR="005A1C8F" w:rsidRDefault="005A1C8F" w:rsidP="00272C29">
            <w:pPr>
              <w:rPr>
                <w:rFonts w:ascii="標楷體" w:eastAsia="標楷體" w:hAnsi="標楷體"/>
                <w:szCs w:val="20"/>
              </w:rPr>
            </w:pPr>
            <w:r w:rsidRPr="004C08AE">
              <w:rPr>
                <w:rFonts w:ascii="標楷體" w:eastAsia="標楷體" w:hAnsi="標楷體" w:hint="eastAsia"/>
                <w:szCs w:val="20"/>
              </w:rPr>
              <w:t>Ea-Ⅲ-2 兒童及青少年飲食問題與健康影響。</w:t>
            </w:r>
          </w:p>
          <w:p w14:paraId="67F4516D" w14:textId="77777777" w:rsidR="005A1C8F" w:rsidRPr="004C08AE" w:rsidRDefault="005A1C8F" w:rsidP="00272C29">
            <w:pPr>
              <w:rPr>
                <w:rFonts w:ascii="標楷體" w:eastAsia="標楷體" w:hAnsi="標楷體"/>
                <w:szCs w:val="20"/>
              </w:rPr>
            </w:pPr>
            <w:r w:rsidRPr="004C08AE">
              <w:rPr>
                <w:rFonts w:ascii="標楷體" w:eastAsia="標楷體" w:hAnsi="標楷體" w:hint="eastAsia"/>
                <w:szCs w:val="20"/>
              </w:rPr>
              <w:t>【綜合活動領域】</w:t>
            </w:r>
          </w:p>
          <w:p w14:paraId="22E4AECC" w14:textId="77777777" w:rsidR="005A1C8F" w:rsidRPr="0051638D" w:rsidRDefault="005A1C8F" w:rsidP="00272C29">
            <w:pPr>
              <w:rPr>
                <w:rFonts w:ascii="標楷體" w:eastAsia="標楷體" w:hAnsi="標楷體"/>
                <w:szCs w:val="20"/>
              </w:rPr>
            </w:pPr>
            <w:r w:rsidRPr="004C08AE">
              <w:rPr>
                <w:rFonts w:ascii="標楷體" w:eastAsia="標楷體" w:hAnsi="標楷體" w:hint="eastAsia"/>
                <w:szCs w:val="20"/>
              </w:rPr>
              <w:t>Ab-Ⅲ-2 自我管理策略。</w:t>
            </w:r>
          </w:p>
        </w:tc>
      </w:tr>
      <w:tr w:rsidR="005A1C8F" w14:paraId="6704F656" w14:textId="77777777" w:rsidTr="00272C29">
        <w:trPr>
          <w:jc w:val="center"/>
        </w:trPr>
        <w:tc>
          <w:tcPr>
            <w:tcW w:w="758" w:type="pct"/>
            <w:gridSpan w:val="2"/>
            <w:shd w:val="clear" w:color="auto" w:fill="D9D9D9" w:themeFill="background1" w:themeFillShade="D9"/>
            <w:vAlign w:val="center"/>
          </w:tcPr>
          <w:p w14:paraId="73C56805" w14:textId="77777777" w:rsidR="005A1C8F" w:rsidRPr="0063777A" w:rsidRDefault="005A1C8F" w:rsidP="00272C29">
            <w:pPr>
              <w:snapToGrid w:val="0"/>
              <w:jc w:val="center"/>
              <w:rPr>
                <w:rFonts w:ascii="標楷體" w:eastAsia="標楷體" w:hAnsi="標楷體"/>
              </w:rPr>
            </w:pPr>
            <w:r>
              <w:rPr>
                <w:rFonts w:ascii="標楷體" w:eastAsia="標楷體" w:hAnsi="標楷體" w:hint="eastAsia"/>
              </w:rPr>
              <w:t>課程</w:t>
            </w:r>
            <w:r w:rsidRPr="0063777A">
              <w:rPr>
                <w:rFonts w:ascii="標楷體" w:eastAsia="標楷體" w:hAnsi="標楷體" w:hint="eastAsia"/>
              </w:rPr>
              <w:t>目標</w:t>
            </w:r>
          </w:p>
        </w:tc>
        <w:tc>
          <w:tcPr>
            <w:tcW w:w="4242" w:type="pct"/>
            <w:gridSpan w:val="8"/>
            <w:shd w:val="clear" w:color="auto" w:fill="FFFFFF" w:themeFill="background1"/>
          </w:tcPr>
          <w:p w14:paraId="77348B76"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1</w:t>
            </w:r>
            <w:r w:rsidRPr="002E162C">
              <w:rPr>
                <w:rFonts w:ascii="標楷體" w:eastAsia="標楷體" w:hAnsi="標楷體"/>
              </w:rPr>
              <w:t>.</w:t>
            </w:r>
            <w:r w:rsidRPr="002E162C">
              <w:rPr>
                <w:rFonts w:ascii="標楷體" w:eastAsia="標楷體" w:hAnsi="標楷體" w:hint="eastAsia"/>
              </w:rPr>
              <w:t>學生能以正確的發音及適切的速度朗讀簡易句子或吟唱簡易歌謠韻文。</w:t>
            </w:r>
          </w:p>
          <w:p w14:paraId="35D7339D"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2</w:t>
            </w:r>
            <w:r w:rsidRPr="002E162C">
              <w:rPr>
                <w:rFonts w:ascii="標楷體" w:eastAsia="標楷體" w:hAnsi="標楷體"/>
              </w:rPr>
              <w:t>.學生</w:t>
            </w:r>
            <w:r w:rsidRPr="002E162C">
              <w:rPr>
                <w:rFonts w:ascii="標楷體" w:eastAsia="標楷體" w:hAnsi="標楷體" w:hint="eastAsia"/>
              </w:rPr>
              <w:t>能以正確的發音及適切的速度朗讀對話、簡易故事及短劇。</w:t>
            </w:r>
          </w:p>
          <w:p w14:paraId="1BE3F0B8"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3</w:t>
            </w:r>
            <w:r w:rsidRPr="002E162C">
              <w:rPr>
                <w:rFonts w:ascii="標楷體" w:eastAsia="標楷體" w:hAnsi="標楷體"/>
              </w:rPr>
              <w:t>.學生</w:t>
            </w:r>
            <w:r w:rsidRPr="002E162C">
              <w:rPr>
                <w:rFonts w:ascii="標楷體" w:eastAsia="標楷體" w:hAnsi="標楷體" w:hint="eastAsia"/>
              </w:rPr>
              <w:t>能運用所學的字母拼讀規則讀出英文字詞及拼寫英文字詞。</w:t>
            </w:r>
          </w:p>
          <w:p w14:paraId="12967ECA"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4</w:t>
            </w:r>
            <w:r w:rsidRPr="002E162C">
              <w:rPr>
                <w:rFonts w:ascii="標楷體" w:eastAsia="標楷體" w:hAnsi="標楷體"/>
              </w:rPr>
              <w:t>.學生能</w:t>
            </w:r>
            <w:r w:rsidRPr="002E162C">
              <w:rPr>
                <w:rFonts w:ascii="標楷體" w:eastAsia="標楷體" w:hAnsi="標楷體" w:hint="eastAsia"/>
              </w:rPr>
              <w:t>樂於參與課堂中各類練習活動，主動向老師或同學提出問題，不畏犯錯。</w:t>
            </w:r>
          </w:p>
          <w:p w14:paraId="328ACAD9" w14:textId="77777777" w:rsidR="005A1C8F" w:rsidRPr="002E162C" w:rsidRDefault="005A1C8F" w:rsidP="00272C29">
            <w:pPr>
              <w:widowControl/>
              <w:jc w:val="both"/>
              <w:rPr>
                <w:rFonts w:ascii="標楷體" w:eastAsia="標楷體" w:hAnsi="標楷體"/>
              </w:rPr>
            </w:pPr>
            <w:r w:rsidRPr="002E162C">
              <w:rPr>
                <w:rFonts w:ascii="標楷體" w:eastAsia="標楷體" w:hAnsi="標楷體"/>
              </w:rPr>
              <w:t>5.學生</w:t>
            </w:r>
            <w:r w:rsidRPr="002E162C">
              <w:rPr>
                <w:rFonts w:ascii="標楷體" w:eastAsia="標楷體" w:hAnsi="標楷體" w:hint="eastAsia"/>
              </w:rPr>
              <w:t>會在生活中或媒體上注意到學過的英語，並樂於接觸課外英語學習素材。</w:t>
            </w:r>
          </w:p>
          <w:p w14:paraId="1194BAE8" w14:textId="77777777" w:rsidR="005A1C8F" w:rsidRPr="002E162C" w:rsidRDefault="005A1C8F" w:rsidP="00272C29">
            <w:pPr>
              <w:widowControl/>
              <w:jc w:val="both"/>
              <w:rPr>
                <w:rFonts w:ascii="標楷體" w:eastAsia="標楷體" w:hAnsi="標楷體"/>
              </w:rPr>
            </w:pPr>
            <w:r w:rsidRPr="002E162C">
              <w:rPr>
                <w:rFonts w:ascii="標楷體" w:eastAsia="標楷體" w:hAnsi="標楷體" w:hint="eastAsia"/>
              </w:rPr>
              <w:t>6</w:t>
            </w:r>
            <w:r w:rsidRPr="002E162C">
              <w:rPr>
                <w:rFonts w:ascii="標楷體" w:eastAsia="標楷體" w:hAnsi="標楷體"/>
              </w:rPr>
              <w:t>.學生能</w:t>
            </w:r>
            <w:r w:rsidRPr="002E162C">
              <w:rPr>
                <w:rFonts w:ascii="標楷體" w:eastAsia="標楷體" w:hAnsi="標楷體" w:hint="eastAsia"/>
              </w:rPr>
              <w:t>在生活中把握機會，勇於嘗試使用英語與他人溝通。</w:t>
            </w:r>
          </w:p>
          <w:p w14:paraId="11D3021E" w14:textId="77777777" w:rsidR="005A1C8F" w:rsidRPr="00E86840" w:rsidRDefault="005A1C8F" w:rsidP="00272C29">
            <w:pPr>
              <w:pStyle w:val="af0"/>
              <w:spacing w:line="240" w:lineRule="exact"/>
              <w:ind w:leftChars="0" w:left="264" w:hangingChars="110" w:hanging="264"/>
              <w:rPr>
                <w:rFonts w:ascii="標楷體" w:eastAsia="標楷體" w:hAnsi="標楷體"/>
                <w:color w:val="7F7F7F"/>
                <w:szCs w:val="20"/>
              </w:rPr>
            </w:pPr>
            <w:r w:rsidRPr="002E162C">
              <w:rPr>
                <w:rFonts w:ascii="標楷體" w:eastAsia="標楷體" w:hAnsi="標楷體"/>
              </w:rPr>
              <w:t>7.學生</w:t>
            </w:r>
            <w:r w:rsidRPr="002E162C">
              <w:rPr>
                <w:rFonts w:ascii="標楷體" w:eastAsia="標楷體" w:hAnsi="標楷體" w:hint="eastAsia"/>
              </w:rPr>
              <w:t>能了解外國風土民情，拓展國際視野。</w:t>
            </w:r>
          </w:p>
        </w:tc>
      </w:tr>
      <w:tr w:rsidR="005A1C8F" w14:paraId="6403CD26" w14:textId="77777777" w:rsidTr="00272C29">
        <w:trPr>
          <w:trHeight w:val="730"/>
          <w:jc w:val="center"/>
        </w:trPr>
        <w:tc>
          <w:tcPr>
            <w:tcW w:w="758" w:type="pct"/>
            <w:gridSpan w:val="2"/>
            <w:shd w:val="clear" w:color="auto" w:fill="D9D9D9" w:themeFill="background1" w:themeFillShade="D9"/>
          </w:tcPr>
          <w:p w14:paraId="446B3F59" w14:textId="77777777" w:rsidR="005A1C8F" w:rsidRPr="004758AC" w:rsidRDefault="005A1C8F" w:rsidP="00272C29">
            <w:pPr>
              <w:jc w:val="center"/>
              <w:rPr>
                <w:rFonts w:ascii="標楷體" w:eastAsia="標楷體" w:hAnsi="標楷體"/>
              </w:rPr>
            </w:pPr>
            <w:r w:rsidRPr="004758AC">
              <w:rPr>
                <w:rFonts w:ascii="標楷體" w:eastAsia="標楷體" w:hAnsi="標楷體" w:hint="eastAsia"/>
              </w:rPr>
              <w:t>表現任務</w:t>
            </w:r>
          </w:p>
          <w:p w14:paraId="616A07B5" w14:textId="77777777" w:rsidR="005A1C8F" w:rsidRPr="0063777A" w:rsidRDefault="005A1C8F" w:rsidP="00272C29">
            <w:pPr>
              <w:jc w:val="center"/>
              <w:rPr>
                <w:rFonts w:ascii="標楷體" w:eastAsia="標楷體" w:hAnsi="標楷體"/>
              </w:rPr>
            </w:pPr>
            <w:r w:rsidRPr="004758AC">
              <w:rPr>
                <w:rFonts w:ascii="標楷體" w:eastAsia="標楷體" w:hAnsi="標楷體"/>
              </w:rPr>
              <w:t>(</w:t>
            </w:r>
            <w:r w:rsidRPr="004758AC">
              <w:rPr>
                <w:rFonts w:ascii="標楷體" w:eastAsia="標楷體" w:hAnsi="標楷體" w:hint="eastAsia"/>
              </w:rPr>
              <w:t>總結性評量</w:t>
            </w:r>
            <w:r>
              <w:rPr>
                <w:rFonts w:ascii="標楷體" w:eastAsia="標楷體" w:hAnsi="標楷體" w:hint="eastAsia"/>
              </w:rPr>
              <w:t>)</w:t>
            </w:r>
          </w:p>
        </w:tc>
        <w:tc>
          <w:tcPr>
            <w:tcW w:w="4242" w:type="pct"/>
            <w:gridSpan w:val="8"/>
            <w:shd w:val="clear" w:color="auto" w:fill="auto"/>
            <w:vAlign w:val="center"/>
          </w:tcPr>
          <w:p w14:paraId="3BB68472" w14:textId="77777777" w:rsidR="005A1C8F" w:rsidRPr="00E86840" w:rsidRDefault="005A1C8F" w:rsidP="00272C29">
            <w:pPr>
              <w:rPr>
                <w:rFonts w:ascii="標楷體" w:eastAsia="標楷體" w:hAnsi="標楷體"/>
                <w:color w:val="7F7F7F"/>
                <w:szCs w:val="20"/>
              </w:rPr>
            </w:pPr>
            <w:r w:rsidRPr="002E162C">
              <w:rPr>
                <w:rFonts w:ascii="標楷體" w:eastAsia="標楷體" w:hAnsi="標楷體" w:hint="eastAsia"/>
                <w:szCs w:val="20"/>
              </w:rPr>
              <w:t>紙筆評量、作業評量</w:t>
            </w:r>
          </w:p>
        </w:tc>
      </w:tr>
      <w:tr w:rsidR="005A1C8F" w14:paraId="51EEFAC6" w14:textId="77777777" w:rsidTr="00272C29">
        <w:trPr>
          <w:jc w:val="center"/>
        </w:trPr>
        <w:tc>
          <w:tcPr>
            <w:tcW w:w="758" w:type="pct"/>
            <w:gridSpan w:val="2"/>
            <w:shd w:val="clear" w:color="auto" w:fill="D9D9D9" w:themeFill="background1" w:themeFillShade="D9"/>
            <w:vAlign w:val="center"/>
          </w:tcPr>
          <w:p w14:paraId="00E20C71" w14:textId="77777777" w:rsidR="005A1C8F" w:rsidRPr="0063777A" w:rsidRDefault="005A1C8F" w:rsidP="00272C29">
            <w:pPr>
              <w:jc w:val="center"/>
              <w:rPr>
                <w:rFonts w:ascii="標楷體" w:eastAsia="標楷體" w:hAnsi="標楷體"/>
              </w:rPr>
            </w:pPr>
            <w:r>
              <w:rPr>
                <w:rFonts w:ascii="標楷體" w:eastAsia="標楷體" w:hAnsi="標楷體" w:hint="eastAsia"/>
              </w:rPr>
              <w:t>學習進度週次/節次</w:t>
            </w:r>
          </w:p>
        </w:tc>
        <w:tc>
          <w:tcPr>
            <w:tcW w:w="882" w:type="pct"/>
            <w:gridSpan w:val="2"/>
            <w:shd w:val="clear" w:color="auto" w:fill="auto"/>
            <w:vAlign w:val="center"/>
          </w:tcPr>
          <w:p w14:paraId="7B03F229" w14:textId="77777777" w:rsidR="005A1C8F" w:rsidRDefault="005A1C8F" w:rsidP="00272C29">
            <w:pPr>
              <w:jc w:val="center"/>
              <w:rPr>
                <w:rFonts w:ascii="標楷體" w:eastAsia="標楷體" w:hAnsi="標楷體"/>
              </w:rPr>
            </w:pPr>
            <w:r w:rsidRPr="0063777A">
              <w:rPr>
                <w:rFonts w:ascii="標楷體" w:eastAsia="標楷體" w:hAnsi="標楷體" w:hint="eastAsia"/>
              </w:rPr>
              <w:t>單元</w:t>
            </w:r>
            <w:r>
              <w:rPr>
                <w:rFonts w:ascii="標楷體" w:eastAsia="標楷體" w:hAnsi="標楷體" w:hint="eastAsia"/>
              </w:rPr>
              <w:t>/子題</w:t>
            </w:r>
          </w:p>
          <w:p w14:paraId="616E080E" w14:textId="77777777" w:rsidR="005A1C8F" w:rsidRPr="0063777A" w:rsidRDefault="005A1C8F" w:rsidP="00272C29">
            <w:pPr>
              <w:rPr>
                <w:rFonts w:ascii="標楷體" w:eastAsia="標楷體" w:hAnsi="標楷體"/>
              </w:rPr>
            </w:pPr>
            <w:r w:rsidRPr="004758AC">
              <w:rPr>
                <w:rFonts w:ascii="標楷體" w:eastAsia="標楷體" w:hAnsi="標楷體" w:hint="eastAsia"/>
              </w:rPr>
              <w:t>單元子題可合併數週整合敘寫或依各週次進度敘寫。</w:t>
            </w:r>
          </w:p>
        </w:tc>
        <w:tc>
          <w:tcPr>
            <w:tcW w:w="1618" w:type="pct"/>
            <w:gridSpan w:val="3"/>
            <w:shd w:val="clear" w:color="auto" w:fill="auto"/>
            <w:vAlign w:val="center"/>
          </w:tcPr>
          <w:p w14:paraId="5537DB86" w14:textId="77777777" w:rsidR="005A1C8F" w:rsidRPr="0063777A" w:rsidRDefault="005A1C8F" w:rsidP="00272C29">
            <w:pPr>
              <w:jc w:val="center"/>
              <w:rPr>
                <w:rFonts w:ascii="標楷體" w:eastAsia="標楷體" w:hAnsi="標楷體"/>
                <w:szCs w:val="20"/>
              </w:rPr>
            </w:pPr>
            <w:r w:rsidRPr="0063777A">
              <w:rPr>
                <w:rFonts w:ascii="標楷體" w:eastAsia="標楷體" w:hAnsi="標楷體" w:hint="eastAsia"/>
                <w:szCs w:val="20"/>
              </w:rPr>
              <w:t>單元學習內容</w:t>
            </w:r>
          </w:p>
        </w:tc>
        <w:tc>
          <w:tcPr>
            <w:tcW w:w="480" w:type="pct"/>
            <w:gridSpan w:val="2"/>
            <w:shd w:val="clear" w:color="auto" w:fill="auto"/>
            <w:vAlign w:val="center"/>
          </w:tcPr>
          <w:p w14:paraId="5AED86BC" w14:textId="77777777" w:rsidR="005A1C8F" w:rsidRPr="00392A30" w:rsidRDefault="005A1C8F" w:rsidP="00272C29">
            <w:pPr>
              <w:jc w:val="center"/>
              <w:rPr>
                <w:rFonts w:ascii="標楷體" w:eastAsia="標楷體" w:hAnsi="標楷體"/>
                <w:color w:val="FF0000"/>
                <w:szCs w:val="20"/>
              </w:rPr>
            </w:pPr>
            <w:r w:rsidRPr="00392A30">
              <w:rPr>
                <w:rFonts w:ascii="標楷體" w:eastAsia="標楷體" w:hAnsi="標楷體" w:hint="eastAsia"/>
                <w:color w:val="FF0000"/>
                <w:szCs w:val="20"/>
              </w:rPr>
              <w:t>議題</w:t>
            </w:r>
          </w:p>
          <w:p w14:paraId="6556B914" w14:textId="77777777" w:rsidR="005A1C8F" w:rsidRPr="00392A30" w:rsidRDefault="005A1C8F" w:rsidP="00272C29">
            <w:pPr>
              <w:spacing w:line="240" w:lineRule="exact"/>
              <w:rPr>
                <w:rFonts w:ascii="標楷體" w:eastAsia="標楷體" w:hAnsi="標楷體"/>
                <w:color w:val="FF0000"/>
                <w:sz w:val="20"/>
                <w:szCs w:val="20"/>
              </w:rPr>
            </w:pPr>
            <w:r w:rsidRPr="00392A30">
              <w:rPr>
                <w:rFonts w:ascii="標楷體" w:eastAsia="標楷體" w:hAnsi="標楷體" w:hint="eastAsia"/>
                <w:color w:val="FF0000"/>
                <w:sz w:val="20"/>
                <w:szCs w:val="20"/>
              </w:rPr>
              <w:t>(安全教育、 戶外教育、</w:t>
            </w:r>
          </w:p>
          <w:p w14:paraId="4B072BDA" w14:textId="77777777" w:rsidR="005A1C8F" w:rsidRPr="00392A30" w:rsidRDefault="005A1C8F" w:rsidP="00272C29">
            <w:pPr>
              <w:spacing w:line="240" w:lineRule="exact"/>
              <w:rPr>
                <w:rFonts w:ascii="標楷體" w:eastAsia="標楷體" w:hAnsi="標楷體"/>
                <w:color w:val="FF0000"/>
                <w:sz w:val="20"/>
                <w:szCs w:val="20"/>
              </w:rPr>
            </w:pPr>
            <w:r w:rsidRPr="00392A30">
              <w:rPr>
                <w:rFonts w:ascii="標楷體" w:eastAsia="標楷體" w:hAnsi="標楷體" w:hint="eastAsia"/>
                <w:color w:val="FF0000"/>
                <w:sz w:val="20"/>
                <w:szCs w:val="20"/>
              </w:rPr>
              <w:t>生命教育、</w:t>
            </w:r>
          </w:p>
          <w:p w14:paraId="6D2A2023" w14:textId="77777777" w:rsidR="005A1C8F" w:rsidRPr="00392A30" w:rsidRDefault="005A1C8F" w:rsidP="00272C29">
            <w:pPr>
              <w:spacing w:line="240" w:lineRule="exact"/>
              <w:rPr>
                <w:rFonts w:ascii="標楷體" w:eastAsia="標楷體" w:hAnsi="標楷體"/>
                <w:sz w:val="20"/>
                <w:szCs w:val="20"/>
              </w:rPr>
            </w:pPr>
            <w:r w:rsidRPr="00392A30">
              <w:rPr>
                <w:rFonts w:ascii="標楷體" w:eastAsia="標楷體" w:hAnsi="標楷體" w:hint="eastAsia"/>
                <w:color w:val="FF0000"/>
                <w:sz w:val="20"/>
                <w:szCs w:val="20"/>
              </w:rPr>
              <w:t xml:space="preserve">其他)   </w:t>
            </w:r>
            <w:r w:rsidRPr="00392A30">
              <w:rPr>
                <w:rFonts w:ascii="標楷體" w:eastAsia="標楷體" w:hAnsi="標楷體" w:hint="eastAsia"/>
                <w:sz w:val="20"/>
                <w:szCs w:val="20"/>
              </w:rPr>
              <w:t xml:space="preserve">     </w:t>
            </w:r>
          </w:p>
        </w:tc>
        <w:tc>
          <w:tcPr>
            <w:tcW w:w="1262" w:type="pct"/>
            <w:shd w:val="clear" w:color="auto" w:fill="auto"/>
            <w:vAlign w:val="center"/>
          </w:tcPr>
          <w:p w14:paraId="041FC5AC" w14:textId="77777777" w:rsidR="005A1C8F" w:rsidRPr="0063777A" w:rsidRDefault="005A1C8F" w:rsidP="00272C29">
            <w:pPr>
              <w:jc w:val="center"/>
              <w:rPr>
                <w:rFonts w:ascii="標楷體" w:eastAsia="標楷體" w:hAnsi="標楷體"/>
                <w:szCs w:val="20"/>
              </w:rPr>
            </w:pPr>
            <w:r w:rsidRPr="004758AC">
              <w:rPr>
                <w:rFonts w:ascii="標楷體" w:eastAsia="標楷體" w:hAnsi="標楷體" w:hint="eastAsia"/>
                <w:szCs w:val="20"/>
              </w:rPr>
              <w:t>檢核點</w:t>
            </w:r>
            <w:r>
              <w:rPr>
                <w:rFonts w:ascii="標楷體" w:eastAsia="標楷體" w:hAnsi="標楷體" w:hint="eastAsia"/>
                <w:szCs w:val="20"/>
              </w:rPr>
              <w:t>(</w:t>
            </w:r>
            <w:r w:rsidRPr="004758AC">
              <w:rPr>
                <w:rFonts w:ascii="標楷體" w:eastAsia="標楷體" w:hAnsi="標楷體" w:hint="eastAsia"/>
                <w:szCs w:val="20"/>
              </w:rPr>
              <w:t>形成性評量</w:t>
            </w:r>
            <w:r>
              <w:rPr>
                <w:rFonts w:ascii="標楷體" w:eastAsia="標楷體" w:hAnsi="標楷體" w:hint="eastAsia"/>
                <w:szCs w:val="20"/>
              </w:rPr>
              <w:t>)</w:t>
            </w:r>
          </w:p>
        </w:tc>
      </w:tr>
      <w:tr w:rsidR="005A1C8F" w14:paraId="704D85FD" w14:textId="77777777" w:rsidTr="00272C29">
        <w:trPr>
          <w:jc w:val="center"/>
        </w:trPr>
        <w:tc>
          <w:tcPr>
            <w:tcW w:w="282" w:type="pct"/>
            <w:vMerge w:val="restart"/>
            <w:shd w:val="clear" w:color="auto" w:fill="D9D9D9" w:themeFill="background1" w:themeFillShade="D9"/>
            <w:textDirection w:val="tbRlV"/>
            <w:vAlign w:val="center"/>
          </w:tcPr>
          <w:p w14:paraId="58176CF9" w14:textId="77777777" w:rsidR="005A1C8F" w:rsidRPr="0063777A" w:rsidRDefault="005A1C8F" w:rsidP="00272C29">
            <w:pPr>
              <w:snapToGrid w:val="0"/>
              <w:ind w:left="113" w:right="113"/>
              <w:jc w:val="center"/>
              <w:rPr>
                <w:rFonts w:ascii="標楷體" w:eastAsia="標楷體" w:hAnsi="標楷體"/>
              </w:rPr>
            </w:pPr>
            <w:r w:rsidRPr="004758AC">
              <w:rPr>
                <w:rFonts w:ascii="標楷體" w:eastAsia="標楷體" w:hAnsi="標楷體" w:hint="eastAsia"/>
              </w:rPr>
              <w:t>第</w:t>
            </w:r>
            <w:r>
              <w:rPr>
                <w:rFonts w:ascii="標楷體" w:eastAsia="標楷體" w:hAnsi="標楷體" w:hint="eastAsia"/>
              </w:rPr>
              <w:t>一</w:t>
            </w:r>
            <w:r w:rsidRPr="004758AC">
              <w:rPr>
                <w:rFonts w:ascii="標楷體" w:eastAsia="標楷體" w:hAnsi="標楷體" w:hint="eastAsia"/>
              </w:rPr>
              <w:t>學期</w:t>
            </w:r>
          </w:p>
        </w:tc>
        <w:tc>
          <w:tcPr>
            <w:tcW w:w="476" w:type="pct"/>
            <w:shd w:val="clear" w:color="auto" w:fill="D9D9D9" w:themeFill="background1" w:themeFillShade="D9"/>
            <w:vAlign w:val="center"/>
          </w:tcPr>
          <w:p w14:paraId="15BC6DA4" w14:textId="77777777" w:rsidR="005A1C8F" w:rsidRPr="009D26AE" w:rsidRDefault="005A1C8F" w:rsidP="00272C29">
            <w:pPr>
              <w:snapToGrid w:val="0"/>
              <w:jc w:val="center"/>
              <w:rPr>
                <w:rFonts w:ascii="標楷體" w:eastAsia="標楷體" w:hAnsi="標楷體"/>
              </w:rPr>
            </w:pPr>
            <w:r w:rsidRPr="009D26AE">
              <w:rPr>
                <w:rFonts w:ascii="標楷體" w:eastAsia="標楷體" w:hAnsi="標楷體" w:hint="eastAsia"/>
              </w:rPr>
              <w:t>第1-</w:t>
            </w:r>
            <w:r>
              <w:rPr>
                <w:rFonts w:ascii="標楷體" w:eastAsia="標楷體" w:hAnsi="標楷體"/>
              </w:rPr>
              <w:t>6</w:t>
            </w:r>
            <w:r w:rsidRPr="009D26AE">
              <w:rPr>
                <w:rFonts w:ascii="標楷體" w:eastAsia="標楷體" w:hAnsi="標楷體" w:hint="eastAsia"/>
              </w:rPr>
              <w:t>週</w:t>
            </w:r>
          </w:p>
        </w:tc>
        <w:tc>
          <w:tcPr>
            <w:tcW w:w="882" w:type="pct"/>
            <w:gridSpan w:val="2"/>
            <w:shd w:val="clear" w:color="auto" w:fill="auto"/>
          </w:tcPr>
          <w:p w14:paraId="78C6F69B" w14:textId="77777777" w:rsidR="005A1C8F" w:rsidRPr="00171D3E" w:rsidRDefault="005A1C8F" w:rsidP="00272C29">
            <w:pPr>
              <w:spacing w:line="260" w:lineRule="exact"/>
              <w:rPr>
                <w:rFonts w:ascii="標楷體" w:eastAsia="標楷體" w:hAnsi="標楷體"/>
              </w:rPr>
            </w:pPr>
            <w:r w:rsidRPr="00171D3E">
              <w:rPr>
                <w:rFonts w:ascii="標楷體" w:eastAsia="標楷體" w:hAnsi="標楷體" w:hint="eastAsia"/>
              </w:rPr>
              <w:t xml:space="preserve">Word </w:t>
            </w:r>
            <w:r>
              <w:rPr>
                <w:rFonts w:ascii="標楷體" w:eastAsia="標楷體" w:hAnsi="標楷體" w:hint="eastAsia"/>
              </w:rPr>
              <w:t>&amp; Sentence</w:t>
            </w:r>
            <w:r>
              <w:rPr>
                <w:rFonts w:ascii="標楷體" w:eastAsia="標楷體" w:hAnsi="標楷體"/>
              </w:rPr>
              <w:t xml:space="preserve"> </w:t>
            </w:r>
            <w:r w:rsidRPr="00171D3E">
              <w:rPr>
                <w:rFonts w:ascii="標楷體" w:eastAsia="標楷體" w:hAnsi="標楷體" w:hint="eastAsia"/>
              </w:rPr>
              <w:t>Review</w:t>
            </w:r>
          </w:p>
          <w:p w14:paraId="03EF83D6" w14:textId="77777777" w:rsidR="005A1C8F" w:rsidRPr="00171D3E" w:rsidRDefault="005A1C8F" w:rsidP="00272C29">
            <w:pPr>
              <w:spacing w:line="260" w:lineRule="exact"/>
              <w:rPr>
                <w:rFonts w:ascii="標楷體" w:eastAsia="標楷體" w:hAnsi="標楷體"/>
              </w:rPr>
            </w:pPr>
            <w:r w:rsidRPr="00171D3E">
              <w:rPr>
                <w:rFonts w:ascii="標楷體" w:eastAsia="標楷體" w:hAnsi="標楷體" w:hint="eastAsia"/>
              </w:rPr>
              <w:t>Starter</w:t>
            </w:r>
          </w:p>
          <w:p w14:paraId="16A14F09" w14:textId="77777777" w:rsidR="005A1C8F" w:rsidRPr="00171D3E" w:rsidRDefault="005A1C8F" w:rsidP="00272C29">
            <w:pPr>
              <w:spacing w:line="260" w:lineRule="exact"/>
              <w:rPr>
                <w:rFonts w:ascii="標楷體" w:eastAsia="標楷體" w:hAnsi="標楷體"/>
              </w:rPr>
            </w:pPr>
            <w:r w:rsidRPr="00171D3E">
              <w:rPr>
                <w:rFonts w:ascii="標楷體" w:eastAsia="標楷體" w:hAnsi="標楷體" w:hint="eastAsia"/>
              </w:rPr>
              <w:t xml:space="preserve">Days </w:t>
            </w:r>
          </w:p>
          <w:p w14:paraId="4561B8C7" w14:textId="77777777" w:rsidR="005A1C8F" w:rsidRPr="00171D3E" w:rsidRDefault="005A1C8F" w:rsidP="00272C29">
            <w:pPr>
              <w:rPr>
                <w:rFonts w:ascii="標楷體" w:eastAsia="標楷體" w:hAnsi="標楷體"/>
                <w:color w:val="FF0000"/>
              </w:rPr>
            </w:pPr>
          </w:p>
        </w:tc>
        <w:tc>
          <w:tcPr>
            <w:tcW w:w="1618" w:type="pct"/>
            <w:gridSpan w:val="3"/>
            <w:shd w:val="clear" w:color="auto" w:fill="auto"/>
          </w:tcPr>
          <w:p w14:paraId="50FA8016" w14:textId="77777777" w:rsidR="005A1C8F" w:rsidRPr="00171D3E" w:rsidRDefault="005A1C8F" w:rsidP="00272C29">
            <w:pPr>
              <w:rPr>
                <w:rFonts w:ascii="標楷體" w:eastAsia="標楷體" w:hAnsi="標楷體"/>
              </w:rPr>
            </w:pPr>
            <w:r w:rsidRPr="00171D3E">
              <w:rPr>
                <w:rFonts w:ascii="標楷體" w:eastAsia="標楷體" w:hAnsi="標楷體" w:hint="eastAsia"/>
              </w:rPr>
              <w:t>【英語領域】</w:t>
            </w:r>
          </w:p>
          <w:p w14:paraId="3510A502" w14:textId="77777777" w:rsidR="005A1C8F" w:rsidRPr="00171D3E" w:rsidRDefault="005A1C8F" w:rsidP="00272C29">
            <w:pPr>
              <w:rPr>
                <w:rFonts w:ascii="標楷體" w:eastAsia="標楷體" w:hAnsi="標楷體"/>
              </w:rPr>
            </w:pPr>
            <w:r w:rsidRPr="00171D3E">
              <w:rPr>
                <w:rFonts w:ascii="標楷體" w:eastAsia="標楷體" w:hAnsi="標楷體" w:hint="eastAsia"/>
              </w:rPr>
              <w:t>◎Ab-III-1@子音、母音及其組合。</w:t>
            </w:r>
          </w:p>
          <w:p w14:paraId="5A970F79" w14:textId="77777777" w:rsidR="005A1C8F" w:rsidRPr="00171D3E" w:rsidRDefault="005A1C8F" w:rsidP="00272C29">
            <w:pPr>
              <w:rPr>
                <w:rFonts w:ascii="標楷體" w:eastAsia="標楷體" w:hAnsi="標楷體"/>
              </w:rPr>
            </w:pPr>
            <w:r w:rsidRPr="00171D3E">
              <w:rPr>
                <w:rFonts w:ascii="標楷體" w:eastAsia="標楷體" w:hAnsi="標楷體" w:hint="eastAsia"/>
              </w:rPr>
              <w:t>◎Ab-III-5@所學的字母拼讀規則。</w:t>
            </w:r>
          </w:p>
          <w:p w14:paraId="70397550" w14:textId="77777777" w:rsidR="005A1C8F" w:rsidRPr="00171D3E" w:rsidRDefault="005A1C8F" w:rsidP="00272C29">
            <w:pPr>
              <w:rPr>
                <w:rFonts w:ascii="標楷體" w:eastAsia="標楷體" w:hAnsi="標楷體"/>
              </w:rPr>
            </w:pPr>
            <w:r w:rsidRPr="00171D3E">
              <w:rPr>
                <w:rFonts w:ascii="標楷體" w:eastAsia="標楷體" w:hAnsi="標楷體" w:hint="eastAsia"/>
              </w:rPr>
              <w:t>◎Ac-III-3@簡易的生活用語。</w:t>
            </w:r>
          </w:p>
          <w:p w14:paraId="67566E87" w14:textId="77777777" w:rsidR="005A1C8F" w:rsidRPr="00171D3E" w:rsidRDefault="005A1C8F" w:rsidP="00272C29">
            <w:pPr>
              <w:rPr>
                <w:rFonts w:ascii="標楷體" w:eastAsia="標楷體" w:hAnsi="標楷體"/>
              </w:rPr>
            </w:pPr>
            <w:r w:rsidRPr="00171D3E">
              <w:rPr>
                <w:rFonts w:ascii="標楷體" w:eastAsia="標楷體" w:hAnsi="標楷體" w:hint="eastAsia"/>
              </w:rPr>
              <w:t>Ac-III-4@國小階段所學字詞。</w:t>
            </w:r>
          </w:p>
          <w:p w14:paraId="79DB239B" w14:textId="77777777" w:rsidR="005A1C8F" w:rsidRPr="00171D3E" w:rsidRDefault="005A1C8F" w:rsidP="00272C29">
            <w:pPr>
              <w:rPr>
                <w:rFonts w:ascii="標楷體" w:eastAsia="標楷體" w:hAnsi="標楷體"/>
              </w:rPr>
            </w:pPr>
            <w:r w:rsidRPr="00171D3E">
              <w:rPr>
                <w:rFonts w:ascii="標楷體" w:eastAsia="標楷體" w:hAnsi="標楷體" w:hint="eastAsia"/>
              </w:rPr>
              <w:t>Ad-III-2@簡易、常用的句型結構。</w:t>
            </w:r>
          </w:p>
          <w:p w14:paraId="66F1E718" w14:textId="77777777" w:rsidR="005A1C8F" w:rsidRPr="00171D3E" w:rsidRDefault="005A1C8F" w:rsidP="00272C29">
            <w:pPr>
              <w:rPr>
                <w:rFonts w:ascii="標楷體" w:eastAsia="標楷體" w:hAnsi="標楷體"/>
              </w:rPr>
            </w:pPr>
            <w:r w:rsidRPr="00171D3E">
              <w:rPr>
                <w:rFonts w:ascii="標楷體" w:eastAsia="標楷體" w:hAnsi="標楷體" w:hint="eastAsia"/>
              </w:rPr>
              <w:t>＊◎Ae-III-1@簡易歌謠、韻文、短文、故事及短劇。</w:t>
            </w:r>
          </w:p>
          <w:p w14:paraId="693B723C" w14:textId="77777777" w:rsidR="005A1C8F" w:rsidRDefault="005A1C8F" w:rsidP="00272C29">
            <w:pPr>
              <w:rPr>
                <w:rFonts w:ascii="標楷體" w:eastAsia="標楷體" w:hAnsi="標楷體"/>
              </w:rPr>
            </w:pPr>
            <w:r w:rsidRPr="00171D3E">
              <w:rPr>
                <w:rFonts w:ascii="標楷體" w:eastAsia="標楷體" w:hAnsi="標楷體" w:hint="eastAsia"/>
              </w:rPr>
              <w:t>B-III-2@國小階段所學字詞及句型的生活溝通。</w:t>
            </w:r>
          </w:p>
          <w:p w14:paraId="289A64EE" w14:textId="77777777" w:rsidR="005A1C8F" w:rsidRPr="004C08AE" w:rsidRDefault="005A1C8F" w:rsidP="00272C29">
            <w:pPr>
              <w:rPr>
                <w:rFonts w:ascii="標楷體" w:eastAsia="標楷體" w:hAnsi="標楷體"/>
                <w:szCs w:val="20"/>
              </w:rPr>
            </w:pPr>
            <w:r w:rsidRPr="004C08AE">
              <w:rPr>
                <w:rFonts w:ascii="標楷體" w:eastAsia="標楷體" w:hAnsi="標楷體" w:hint="eastAsia"/>
                <w:szCs w:val="20"/>
              </w:rPr>
              <w:t>【綜合活動領域】</w:t>
            </w:r>
          </w:p>
          <w:p w14:paraId="461EBEF9" w14:textId="77777777" w:rsidR="005A1C8F" w:rsidRPr="00171D3E" w:rsidRDefault="005A1C8F" w:rsidP="00272C29">
            <w:pPr>
              <w:rPr>
                <w:rFonts w:ascii="標楷體" w:eastAsia="標楷體" w:hAnsi="標楷體"/>
              </w:rPr>
            </w:pPr>
            <w:r w:rsidRPr="004C08AE">
              <w:rPr>
                <w:rFonts w:ascii="標楷體" w:eastAsia="標楷體" w:hAnsi="標楷體" w:hint="eastAsia"/>
                <w:szCs w:val="20"/>
              </w:rPr>
              <w:t>Ab-Ⅲ-2 自我管理策略。</w:t>
            </w:r>
          </w:p>
        </w:tc>
        <w:tc>
          <w:tcPr>
            <w:tcW w:w="480" w:type="pct"/>
            <w:gridSpan w:val="2"/>
            <w:shd w:val="clear" w:color="auto" w:fill="auto"/>
          </w:tcPr>
          <w:p w14:paraId="24913F5C" w14:textId="77777777" w:rsidR="005A1C8F" w:rsidRPr="00171D3E" w:rsidRDefault="005A1C8F" w:rsidP="00272C29">
            <w:pPr>
              <w:spacing w:line="260" w:lineRule="exact"/>
              <w:jc w:val="center"/>
            </w:pPr>
            <w:r w:rsidRPr="00171D3E">
              <w:rPr>
                <w:rFonts w:ascii="標楷體" w:eastAsia="標楷體" w:hAnsi="標楷體" w:hint="eastAsia"/>
                <w:bCs/>
              </w:rPr>
              <w:t>國際教育</w:t>
            </w:r>
          </w:p>
          <w:p w14:paraId="73386B49" w14:textId="77777777" w:rsidR="005A1C8F" w:rsidRPr="00171D3E" w:rsidRDefault="005A1C8F" w:rsidP="00272C29">
            <w:pPr>
              <w:jc w:val="center"/>
              <w:rPr>
                <w:rFonts w:ascii="標楷體" w:eastAsia="標楷體" w:hAnsi="標楷體"/>
                <w:color w:val="FF0000"/>
              </w:rPr>
            </w:pPr>
            <w:r w:rsidRPr="00171D3E">
              <w:rPr>
                <w:rFonts w:ascii="標楷體" w:eastAsia="標楷體" w:hAnsi="標楷體" w:hint="eastAsia"/>
                <w:bCs/>
              </w:rPr>
              <w:t>閱讀素養</w:t>
            </w:r>
          </w:p>
        </w:tc>
        <w:tc>
          <w:tcPr>
            <w:tcW w:w="1262" w:type="pct"/>
            <w:shd w:val="clear" w:color="auto" w:fill="auto"/>
          </w:tcPr>
          <w:p w14:paraId="5678B891" w14:textId="77777777" w:rsidR="005A1C8F" w:rsidRPr="009D26AE" w:rsidRDefault="005A1C8F" w:rsidP="00272C29">
            <w:pPr>
              <w:rPr>
                <w:rFonts w:ascii="標楷體" w:eastAsia="標楷體" w:hAnsi="標楷體"/>
                <w:color w:val="000000" w:themeColor="text1"/>
                <w:szCs w:val="20"/>
              </w:rPr>
            </w:pPr>
            <w:r w:rsidRPr="009D26AE">
              <w:rPr>
                <w:rFonts w:ascii="標楷體" w:eastAsia="標楷體" w:hAnsi="標楷體" w:hint="eastAsia"/>
                <w:color w:val="000000" w:themeColor="text1"/>
                <w:szCs w:val="20"/>
              </w:rPr>
              <w:t>課堂觀察、口語練習、</w:t>
            </w:r>
            <w:r w:rsidRPr="009D26AE">
              <w:rPr>
                <w:rFonts w:ascii="標楷體" w:eastAsia="標楷體" w:hAnsi="標楷體"/>
                <w:color w:val="000000" w:themeColor="text1"/>
                <w:spacing w:val="-2"/>
              </w:rPr>
              <w:t>態度評量</w:t>
            </w:r>
          </w:p>
        </w:tc>
      </w:tr>
      <w:tr w:rsidR="005A1C8F" w14:paraId="4DF23725" w14:textId="77777777" w:rsidTr="00272C29">
        <w:trPr>
          <w:jc w:val="center"/>
        </w:trPr>
        <w:tc>
          <w:tcPr>
            <w:tcW w:w="282" w:type="pct"/>
            <w:vMerge/>
            <w:shd w:val="clear" w:color="auto" w:fill="D9D9D9" w:themeFill="background1" w:themeFillShade="D9"/>
            <w:vAlign w:val="center"/>
          </w:tcPr>
          <w:p w14:paraId="691A29A7"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2BBCD77E" w14:textId="77777777" w:rsidR="005A1C8F" w:rsidRPr="009D26AE" w:rsidRDefault="005A1C8F" w:rsidP="00272C29">
            <w:pPr>
              <w:snapToGrid w:val="0"/>
              <w:jc w:val="center"/>
              <w:rPr>
                <w:rFonts w:ascii="標楷體" w:eastAsia="標楷體" w:hAnsi="標楷體"/>
              </w:rPr>
            </w:pPr>
            <w:r w:rsidRPr="009D26AE">
              <w:rPr>
                <w:rFonts w:ascii="標楷體" w:eastAsia="標楷體" w:hAnsi="標楷體" w:hint="eastAsia"/>
              </w:rPr>
              <w:t>第</w:t>
            </w:r>
            <w:r>
              <w:rPr>
                <w:rFonts w:ascii="標楷體" w:eastAsia="標楷體" w:hAnsi="標楷體"/>
              </w:rPr>
              <w:t>7</w:t>
            </w:r>
            <w:r>
              <w:rPr>
                <w:rFonts w:ascii="標楷體" w:eastAsia="標楷體" w:hAnsi="標楷體" w:hint="eastAsia"/>
              </w:rPr>
              <w:t>-</w:t>
            </w:r>
            <w:r>
              <w:rPr>
                <w:rFonts w:ascii="標楷體" w:eastAsia="標楷體" w:hAnsi="標楷體"/>
              </w:rPr>
              <w:t>10</w:t>
            </w:r>
            <w:r w:rsidRPr="009D26AE">
              <w:rPr>
                <w:rFonts w:ascii="標楷體" w:eastAsia="標楷體" w:hAnsi="標楷體" w:hint="eastAsia"/>
              </w:rPr>
              <w:t>週</w:t>
            </w:r>
          </w:p>
        </w:tc>
        <w:tc>
          <w:tcPr>
            <w:tcW w:w="882" w:type="pct"/>
            <w:gridSpan w:val="2"/>
            <w:shd w:val="clear" w:color="auto" w:fill="auto"/>
          </w:tcPr>
          <w:p w14:paraId="06A3BEDD" w14:textId="77777777" w:rsidR="005A1C8F" w:rsidRPr="00030A2F" w:rsidRDefault="005A1C8F" w:rsidP="00272C29">
            <w:pPr>
              <w:spacing w:line="260" w:lineRule="exact"/>
              <w:rPr>
                <w:rFonts w:ascii="標楷體" w:eastAsia="標楷體" w:hAnsi="標楷體"/>
                <w:szCs w:val="20"/>
              </w:rPr>
            </w:pPr>
            <w:r w:rsidRPr="00030A2F">
              <w:rPr>
                <w:rFonts w:ascii="標楷體" w:eastAsia="標楷體" w:hAnsi="標楷體" w:hint="eastAsia"/>
                <w:szCs w:val="20"/>
              </w:rPr>
              <w:t>Subjects</w:t>
            </w:r>
          </w:p>
          <w:p w14:paraId="52DDDFB4" w14:textId="77777777" w:rsidR="005A1C8F" w:rsidRPr="009D26AE" w:rsidRDefault="005A1C8F" w:rsidP="00272C29">
            <w:pPr>
              <w:rPr>
                <w:rFonts w:ascii="標楷體" w:eastAsia="標楷體" w:hAnsi="標楷體"/>
                <w:color w:val="FF0000"/>
              </w:rPr>
            </w:pPr>
          </w:p>
        </w:tc>
        <w:tc>
          <w:tcPr>
            <w:tcW w:w="1618" w:type="pct"/>
            <w:gridSpan w:val="3"/>
            <w:shd w:val="clear" w:color="auto" w:fill="auto"/>
          </w:tcPr>
          <w:p w14:paraId="24DBD7CE" w14:textId="77777777" w:rsidR="005A1C8F" w:rsidRPr="009D26AE" w:rsidRDefault="005A1C8F" w:rsidP="00272C29">
            <w:pPr>
              <w:rPr>
                <w:rFonts w:ascii="標楷體" w:eastAsia="標楷體" w:hAnsi="標楷體"/>
                <w:szCs w:val="20"/>
              </w:rPr>
            </w:pPr>
            <w:r w:rsidRPr="009D26AE">
              <w:rPr>
                <w:rFonts w:ascii="標楷體" w:eastAsia="標楷體" w:hAnsi="標楷體" w:hint="eastAsia"/>
                <w:szCs w:val="20"/>
              </w:rPr>
              <w:t>【英語領域】</w:t>
            </w:r>
          </w:p>
          <w:p w14:paraId="20F2C464" w14:textId="77777777" w:rsidR="005A1C8F" w:rsidRPr="009D26AE" w:rsidRDefault="005A1C8F" w:rsidP="00272C29">
            <w:pPr>
              <w:rPr>
                <w:rFonts w:ascii="標楷體" w:eastAsia="標楷體" w:hAnsi="標楷體"/>
                <w:szCs w:val="20"/>
              </w:rPr>
            </w:pPr>
            <w:r w:rsidRPr="009D26AE">
              <w:rPr>
                <w:rFonts w:ascii="標楷體" w:eastAsia="標楷體" w:hAnsi="標楷體" w:hint="eastAsia"/>
                <w:szCs w:val="20"/>
              </w:rPr>
              <w:t>◎Ab-III-1@子音、母音及其組合。</w:t>
            </w:r>
          </w:p>
          <w:p w14:paraId="1C64FFE8" w14:textId="77777777" w:rsidR="005A1C8F" w:rsidRPr="009D26AE" w:rsidRDefault="005A1C8F" w:rsidP="00272C29">
            <w:pPr>
              <w:rPr>
                <w:rFonts w:ascii="標楷體" w:eastAsia="標楷體" w:hAnsi="標楷體"/>
                <w:szCs w:val="20"/>
              </w:rPr>
            </w:pPr>
            <w:r w:rsidRPr="009D26AE">
              <w:rPr>
                <w:rFonts w:ascii="標楷體" w:eastAsia="標楷體" w:hAnsi="標楷體" w:hint="eastAsia"/>
                <w:szCs w:val="20"/>
              </w:rPr>
              <w:t>◎Ab-III-5@所學的字母拼讀規則。</w:t>
            </w:r>
          </w:p>
          <w:p w14:paraId="69BA1702" w14:textId="77777777" w:rsidR="005A1C8F" w:rsidRPr="009D26AE" w:rsidRDefault="005A1C8F" w:rsidP="00272C29">
            <w:pPr>
              <w:rPr>
                <w:rFonts w:ascii="標楷體" w:eastAsia="標楷體" w:hAnsi="標楷體"/>
                <w:szCs w:val="20"/>
              </w:rPr>
            </w:pPr>
            <w:r w:rsidRPr="009D26AE">
              <w:rPr>
                <w:rFonts w:ascii="標楷體" w:eastAsia="標楷體" w:hAnsi="標楷體" w:hint="eastAsia"/>
                <w:szCs w:val="20"/>
              </w:rPr>
              <w:t>◎Ac-III-3@簡易的生活用語。</w:t>
            </w:r>
          </w:p>
          <w:p w14:paraId="23119C9E" w14:textId="77777777" w:rsidR="005A1C8F" w:rsidRPr="009D26AE" w:rsidRDefault="005A1C8F" w:rsidP="00272C29">
            <w:pPr>
              <w:rPr>
                <w:rFonts w:ascii="標楷體" w:eastAsia="標楷體" w:hAnsi="標楷體"/>
                <w:szCs w:val="20"/>
              </w:rPr>
            </w:pPr>
            <w:r w:rsidRPr="009D26AE">
              <w:rPr>
                <w:rFonts w:ascii="標楷體" w:eastAsia="標楷體" w:hAnsi="標楷體" w:hint="eastAsia"/>
                <w:szCs w:val="20"/>
              </w:rPr>
              <w:t>Ac-III-4@國小階段所學字詞。</w:t>
            </w:r>
          </w:p>
          <w:p w14:paraId="75B21AA8" w14:textId="77777777" w:rsidR="005A1C8F" w:rsidRPr="009D26AE" w:rsidRDefault="005A1C8F" w:rsidP="00272C29">
            <w:pPr>
              <w:rPr>
                <w:rFonts w:ascii="標楷體" w:eastAsia="標楷體" w:hAnsi="標楷體"/>
                <w:szCs w:val="20"/>
              </w:rPr>
            </w:pPr>
            <w:r w:rsidRPr="009D26AE">
              <w:rPr>
                <w:rFonts w:ascii="標楷體" w:eastAsia="標楷體" w:hAnsi="標楷體" w:hint="eastAsia"/>
                <w:szCs w:val="20"/>
              </w:rPr>
              <w:t>Ad-III-2@簡易、常用的句型結構。</w:t>
            </w:r>
          </w:p>
          <w:p w14:paraId="4CB5A740" w14:textId="77777777" w:rsidR="005A1C8F" w:rsidRPr="009D26AE" w:rsidRDefault="005A1C8F" w:rsidP="00272C29">
            <w:pPr>
              <w:rPr>
                <w:rFonts w:ascii="標楷體" w:eastAsia="標楷體" w:hAnsi="標楷體"/>
                <w:szCs w:val="20"/>
              </w:rPr>
            </w:pPr>
            <w:r w:rsidRPr="009D26AE">
              <w:rPr>
                <w:rFonts w:ascii="標楷體" w:eastAsia="標楷體" w:hAnsi="標楷體" w:hint="eastAsia"/>
                <w:szCs w:val="20"/>
              </w:rPr>
              <w:t>＊◎Ae-III-1@簡易歌謠、韻文、短文、故事及短劇。</w:t>
            </w:r>
          </w:p>
          <w:p w14:paraId="6FDE24C7" w14:textId="77777777" w:rsidR="005A1C8F" w:rsidRDefault="005A1C8F" w:rsidP="00272C29">
            <w:pPr>
              <w:rPr>
                <w:rFonts w:ascii="標楷體" w:eastAsia="標楷體" w:hAnsi="標楷體"/>
                <w:szCs w:val="20"/>
              </w:rPr>
            </w:pPr>
            <w:r w:rsidRPr="009D26AE">
              <w:rPr>
                <w:rFonts w:ascii="標楷體" w:eastAsia="標楷體" w:hAnsi="標楷體" w:hint="eastAsia"/>
                <w:szCs w:val="20"/>
              </w:rPr>
              <w:t>B-III-2@國小階段所學字詞及句型的生活溝通。</w:t>
            </w:r>
          </w:p>
          <w:p w14:paraId="3835E107" w14:textId="77777777" w:rsidR="005A1C8F" w:rsidRPr="004C08AE" w:rsidRDefault="005A1C8F" w:rsidP="00272C29">
            <w:pPr>
              <w:rPr>
                <w:rFonts w:ascii="標楷體" w:eastAsia="標楷體" w:hAnsi="標楷體"/>
                <w:szCs w:val="20"/>
              </w:rPr>
            </w:pPr>
            <w:r w:rsidRPr="004C08AE">
              <w:rPr>
                <w:rFonts w:ascii="標楷體" w:eastAsia="標楷體" w:hAnsi="標楷體" w:hint="eastAsia"/>
                <w:szCs w:val="20"/>
              </w:rPr>
              <w:t>【綜合活動領域】</w:t>
            </w:r>
          </w:p>
          <w:p w14:paraId="06069167" w14:textId="77777777" w:rsidR="005A1C8F" w:rsidRPr="009D26AE" w:rsidRDefault="005A1C8F" w:rsidP="00272C29">
            <w:pPr>
              <w:rPr>
                <w:rFonts w:ascii="標楷體" w:eastAsia="標楷體" w:hAnsi="標楷體"/>
                <w:color w:val="FF0000"/>
                <w:szCs w:val="20"/>
              </w:rPr>
            </w:pPr>
            <w:r w:rsidRPr="004C08AE">
              <w:rPr>
                <w:rFonts w:ascii="標楷體" w:eastAsia="標楷體" w:hAnsi="標楷體" w:hint="eastAsia"/>
                <w:szCs w:val="20"/>
              </w:rPr>
              <w:t>Ab-Ⅲ-2 自我管理策略。</w:t>
            </w:r>
          </w:p>
        </w:tc>
        <w:tc>
          <w:tcPr>
            <w:tcW w:w="480" w:type="pct"/>
            <w:gridSpan w:val="2"/>
            <w:shd w:val="clear" w:color="auto" w:fill="auto"/>
          </w:tcPr>
          <w:p w14:paraId="4504D750" w14:textId="77777777" w:rsidR="005A1C8F" w:rsidRPr="00030A2F" w:rsidRDefault="005A1C8F" w:rsidP="00272C29">
            <w:pPr>
              <w:spacing w:line="260" w:lineRule="exact"/>
              <w:jc w:val="center"/>
            </w:pPr>
            <w:r w:rsidRPr="00030A2F">
              <w:rPr>
                <w:rFonts w:ascii="標楷體" w:eastAsia="標楷體" w:hAnsi="標楷體" w:hint="eastAsia"/>
                <w:bCs/>
                <w:szCs w:val="20"/>
              </w:rPr>
              <w:t>國際教育</w:t>
            </w:r>
          </w:p>
          <w:p w14:paraId="65C4E90F" w14:textId="77777777" w:rsidR="005A1C8F" w:rsidRPr="009D26AE" w:rsidRDefault="005A1C8F" w:rsidP="00272C29">
            <w:pPr>
              <w:jc w:val="center"/>
              <w:rPr>
                <w:rFonts w:ascii="標楷體" w:eastAsia="標楷體" w:hAnsi="標楷體"/>
                <w:color w:val="FF0000"/>
                <w:szCs w:val="20"/>
              </w:rPr>
            </w:pPr>
            <w:r w:rsidRPr="00030A2F">
              <w:rPr>
                <w:rFonts w:ascii="標楷體" w:eastAsia="標楷體" w:hAnsi="標楷體" w:hint="eastAsia"/>
                <w:bCs/>
                <w:szCs w:val="20"/>
              </w:rPr>
              <w:t>閱讀素養</w:t>
            </w:r>
          </w:p>
        </w:tc>
        <w:tc>
          <w:tcPr>
            <w:tcW w:w="1262" w:type="pct"/>
            <w:shd w:val="clear" w:color="auto" w:fill="auto"/>
          </w:tcPr>
          <w:p w14:paraId="4E2DCBDA" w14:textId="77777777" w:rsidR="005A1C8F" w:rsidRPr="009D26AE" w:rsidRDefault="005A1C8F" w:rsidP="00272C29">
            <w:pPr>
              <w:rPr>
                <w:rFonts w:ascii="標楷體" w:eastAsia="標楷體" w:hAnsi="標楷體"/>
                <w:color w:val="000000" w:themeColor="text1"/>
                <w:szCs w:val="20"/>
              </w:rPr>
            </w:pPr>
            <w:r w:rsidRPr="009D26AE">
              <w:rPr>
                <w:rFonts w:ascii="標楷體" w:eastAsia="標楷體" w:hAnsi="標楷體" w:hint="eastAsia"/>
                <w:color w:val="000000" w:themeColor="text1"/>
                <w:szCs w:val="20"/>
              </w:rPr>
              <w:t>課堂觀察、口語練習、</w:t>
            </w:r>
            <w:r w:rsidRPr="009D26AE">
              <w:rPr>
                <w:rFonts w:ascii="標楷體" w:eastAsia="標楷體" w:hAnsi="標楷體"/>
                <w:color w:val="000000" w:themeColor="text1"/>
                <w:spacing w:val="-2"/>
              </w:rPr>
              <w:t>態度評量</w:t>
            </w:r>
          </w:p>
        </w:tc>
      </w:tr>
      <w:tr w:rsidR="005A1C8F" w14:paraId="65418DB7" w14:textId="77777777" w:rsidTr="00272C29">
        <w:trPr>
          <w:jc w:val="center"/>
        </w:trPr>
        <w:tc>
          <w:tcPr>
            <w:tcW w:w="282" w:type="pct"/>
            <w:vMerge/>
            <w:shd w:val="clear" w:color="auto" w:fill="D9D9D9" w:themeFill="background1" w:themeFillShade="D9"/>
            <w:vAlign w:val="center"/>
          </w:tcPr>
          <w:p w14:paraId="603A752F"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3DAE77BF" w14:textId="77777777" w:rsidR="005A1C8F" w:rsidRPr="0063777A" w:rsidRDefault="005A1C8F" w:rsidP="00272C29">
            <w:pPr>
              <w:snapToGrid w:val="0"/>
              <w:jc w:val="center"/>
              <w:rPr>
                <w:rFonts w:ascii="標楷體" w:eastAsia="標楷體" w:hAnsi="標楷體"/>
              </w:rPr>
            </w:pPr>
            <w:r w:rsidRPr="002E162C">
              <w:rPr>
                <w:rFonts w:ascii="標楷體" w:eastAsia="標楷體" w:hAnsi="標楷體" w:hint="eastAsia"/>
              </w:rPr>
              <w:t>第</w:t>
            </w:r>
            <w:r>
              <w:rPr>
                <w:rFonts w:ascii="標楷體" w:eastAsia="標楷體" w:hAnsi="標楷體"/>
              </w:rPr>
              <w:t>11</w:t>
            </w:r>
            <w:r w:rsidRPr="002E162C">
              <w:rPr>
                <w:rFonts w:ascii="標楷體" w:eastAsia="標楷體" w:hAnsi="標楷體" w:hint="eastAsia"/>
              </w:rPr>
              <w:t>週</w:t>
            </w:r>
          </w:p>
        </w:tc>
        <w:tc>
          <w:tcPr>
            <w:tcW w:w="882" w:type="pct"/>
            <w:gridSpan w:val="2"/>
            <w:shd w:val="clear" w:color="auto" w:fill="auto"/>
          </w:tcPr>
          <w:p w14:paraId="6934B4E6" w14:textId="77777777" w:rsidR="005A1C8F" w:rsidRPr="00030A2F" w:rsidRDefault="005A1C8F" w:rsidP="00272C29">
            <w:pPr>
              <w:spacing w:line="260" w:lineRule="exact"/>
              <w:rPr>
                <w:rFonts w:ascii="標楷體" w:eastAsia="標楷體" w:hAnsi="標楷體"/>
                <w:szCs w:val="20"/>
              </w:rPr>
            </w:pPr>
            <w:r w:rsidRPr="00030A2F">
              <w:rPr>
                <w:rFonts w:ascii="標楷體" w:eastAsia="標楷體" w:hAnsi="標楷體" w:hint="eastAsia"/>
                <w:szCs w:val="20"/>
              </w:rPr>
              <w:t>Review 1 &amp; Exam 1</w:t>
            </w:r>
          </w:p>
          <w:p w14:paraId="260CC595" w14:textId="77777777" w:rsidR="005A1C8F" w:rsidRPr="0063777A" w:rsidRDefault="005A1C8F" w:rsidP="00272C29">
            <w:pPr>
              <w:rPr>
                <w:rFonts w:ascii="標楷體" w:eastAsia="標楷體" w:hAnsi="標楷體"/>
              </w:rPr>
            </w:pPr>
          </w:p>
        </w:tc>
        <w:tc>
          <w:tcPr>
            <w:tcW w:w="1618" w:type="pct"/>
            <w:gridSpan w:val="3"/>
            <w:shd w:val="clear" w:color="auto" w:fill="auto"/>
          </w:tcPr>
          <w:p w14:paraId="5304996E" w14:textId="77777777" w:rsidR="005A1C8F" w:rsidRPr="00E664EA" w:rsidRDefault="005A1C8F" w:rsidP="00272C29">
            <w:pPr>
              <w:rPr>
                <w:rFonts w:ascii="標楷體" w:eastAsia="標楷體" w:hAnsi="標楷體"/>
              </w:rPr>
            </w:pPr>
            <w:r w:rsidRPr="00E664EA">
              <w:rPr>
                <w:rFonts w:ascii="標楷體" w:eastAsia="標楷體" w:hAnsi="標楷體" w:hint="eastAsia"/>
              </w:rPr>
              <w:t>【英語領域】</w:t>
            </w:r>
          </w:p>
          <w:p w14:paraId="727EE28E" w14:textId="77777777" w:rsidR="005A1C8F" w:rsidRPr="00E664EA" w:rsidRDefault="005A1C8F" w:rsidP="00272C29">
            <w:pPr>
              <w:rPr>
                <w:rFonts w:ascii="標楷體" w:eastAsia="標楷體" w:hAnsi="標楷體"/>
              </w:rPr>
            </w:pPr>
            <w:r w:rsidRPr="00E664EA">
              <w:rPr>
                <w:rFonts w:ascii="標楷體" w:eastAsia="標楷體" w:hAnsi="標楷體" w:hint="eastAsia"/>
              </w:rPr>
              <w:t>◎Ab-III-1@子音、母音及其組合。</w:t>
            </w:r>
          </w:p>
          <w:p w14:paraId="08C65A60" w14:textId="77777777" w:rsidR="005A1C8F" w:rsidRPr="00E664EA" w:rsidRDefault="005A1C8F" w:rsidP="00272C29">
            <w:pPr>
              <w:rPr>
                <w:rFonts w:ascii="標楷體" w:eastAsia="標楷體" w:hAnsi="標楷體"/>
              </w:rPr>
            </w:pPr>
            <w:r w:rsidRPr="00E664EA">
              <w:rPr>
                <w:rFonts w:ascii="標楷體" w:eastAsia="標楷體" w:hAnsi="標楷體" w:hint="eastAsia"/>
              </w:rPr>
              <w:t>◎Ab-III-5@所學的字母拼讀規則。</w:t>
            </w:r>
          </w:p>
          <w:p w14:paraId="3C85C0DC" w14:textId="77777777" w:rsidR="005A1C8F" w:rsidRPr="00E664EA" w:rsidRDefault="005A1C8F" w:rsidP="00272C29">
            <w:pPr>
              <w:rPr>
                <w:rFonts w:ascii="標楷體" w:eastAsia="標楷體" w:hAnsi="標楷體"/>
              </w:rPr>
            </w:pPr>
            <w:r w:rsidRPr="00E664EA">
              <w:rPr>
                <w:rFonts w:ascii="標楷體" w:eastAsia="標楷體" w:hAnsi="標楷體" w:hint="eastAsia"/>
              </w:rPr>
              <w:t>◎Ac-III-3@簡易的生活用語。</w:t>
            </w:r>
          </w:p>
          <w:p w14:paraId="7244834C" w14:textId="77777777" w:rsidR="005A1C8F" w:rsidRPr="00E664EA" w:rsidRDefault="005A1C8F" w:rsidP="00272C29">
            <w:pPr>
              <w:rPr>
                <w:rFonts w:ascii="標楷體" w:eastAsia="標楷體" w:hAnsi="標楷體"/>
              </w:rPr>
            </w:pPr>
            <w:r w:rsidRPr="00E664EA">
              <w:rPr>
                <w:rFonts w:ascii="標楷體" w:eastAsia="標楷體" w:hAnsi="標楷體" w:hint="eastAsia"/>
              </w:rPr>
              <w:t>Ac-III-4@國小階段所學字詞。</w:t>
            </w:r>
          </w:p>
          <w:p w14:paraId="496DF079" w14:textId="77777777" w:rsidR="005A1C8F" w:rsidRPr="00E664EA" w:rsidRDefault="005A1C8F" w:rsidP="00272C29">
            <w:pPr>
              <w:rPr>
                <w:rFonts w:ascii="標楷體" w:eastAsia="標楷體" w:hAnsi="標楷體"/>
              </w:rPr>
            </w:pPr>
            <w:r w:rsidRPr="00E664EA">
              <w:rPr>
                <w:rFonts w:ascii="標楷體" w:eastAsia="標楷體" w:hAnsi="標楷體" w:hint="eastAsia"/>
              </w:rPr>
              <w:t>Ad-III-2@簡易、常用的句型結構。</w:t>
            </w:r>
          </w:p>
          <w:p w14:paraId="19AF2129" w14:textId="77777777" w:rsidR="005A1C8F" w:rsidRPr="00E664EA" w:rsidRDefault="005A1C8F" w:rsidP="00272C29">
            <w:pPr>
              <w:rPr>
                <w:rFonts w:ascii="標楷體" w:eastAsia="標楷體" w:hAnsi="標楷體"/>
              </w:rPr>
            </w:pPr>
            <w:r w:rsidRPr="00E664EA">
              <w:rPr>
                <w:rFonts w:ascii="標楷體" w:eastAsia="標楷體" w:hAnsi="標楷體" w:hint="eastAsia"/>
              </w:rPr>
              <w:t>＊◎Ae-III-1@簡易歌謠、韻文、短文、故事及短劇。</w:t>
            </w:r>
          </w:p>
          <w:p w14:paraId="6E97D525" w14:textId="77777777" w:rsidR="005A1C8F" w:rsidRPr="0063777A" w:rsidRDefault="005A1C8F" w:rsidP="00272C29">
            <w:pPr>
              <w:rPr>
                <w:rFonts w:ascii="標楷體" w:eastAsia="標楷體" w:hAnsi="標楷體"/>
                <w:szCs w:val="20"/>
              </w:rPr>
            </w:pPr>
            <w:r w:rsidRPr="00E664EA">
              <w:rPr>
                <w:rFonts w:ascii="標楷體" w:eastAsia="標楷體" w:hAnsi="標楷體" w:hint="eastAsia"/>
              </w:rPr>
              <w:t>B-III-2@國小階段所學字詞及句型的生活溝通。</w:t>
            </w:r>
          </w:p>
        </w:tc>
        <w:tc>
          <w:tcPr>
            <w:tcW w:w="480" w:type="pct"/>
            <w:gridSpan w:val="2"/>
            <w:shd w:val="clear" w:color="auto" w:fill="auto"/>
          </w:tcPr>
          <w:p w14:paraId="51D8CF92" w14:textId="77777777" w:rsidR="005A1C8F" w:rsidRPr="0063777A" w:rsidRDefault="005A1C8F" w:rsidP="00272C29">
            <w:pPr>
              <w:rPr>
                <w:rFonts w:ascii="標楷體" w:eastAsia="標楷體" w:hAnsi="標楷體"/>
                <w:szCs w:val="20"/>
              </w:rPr>
            </w:pPr>
            <w:r w:rsidRPr="00030A2F">
              <w:rPr>
                <w:rFonts w:ascii="標楷體" w:eastAsia="標楷體" w:hAnsi="標楷體" w:hint="eastAsia"/>
                <w:bCs/>
                <w:szCs w:val="20"/>
              </w:rPr>
              <w:t>閱讀素養</w:t>
            </w:r>
          </w:p>
        </w:tc>
        <w:tc>
          <w:tcPr>
            <w:tcW w:w="1262" w:type="pct"/>
            <w:shd w:val="clear" w:color="auto" w:fill="auto"/>
          </w:tcPr>
          <w:p w14:paraId="059FF9DF"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課堂觀察、口語練習、態度評量</w:t>
            </w:r>
          </w:p>
        </w:tc>
      </w:tr>
      <w:tr w:rsidR="005A1C8F" w14:paraId="3BC564F8" w14:textId="77777777" w:rsidTr="00272C29">
        <w:trPr>
          <w:jc w:val="center"/>
        </w:trPr>
        <w:tc>
          <w:tcPr>
            <w:tcW w:w="282" w:type="pct"/>
            <w:vMerge/>
            <w:shd w:val="clear" w:color="auto" w:fill="D9D9D9" w:themeFill="background1" w:themeFillShade="D9"/>
            <w:vAlign w:val="center"/>
          </w:tcPr>
          <w:p w14:paraId="1EE69E0B"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1049C971" w14:textId="77777777" w:rsidR="005A1C8F" w:rsidRPr="0063777A" w:rsidRDefault="005A1C8F" w:rsidP="00272C29">
            <w:pPr>
              <w:snapToGrid w:val="0"/>
              <w:jc w:val="center"/>
              <w:rPr>
                <w:rFonts w:ascii="標楷體" w:eastAsia="標楷體" w:hAnsi="標楷體"/>
              </w:rPr>
            </w:pPr>
            <w:r w:rsidRPr="002E162C">
              <w:rPr>
                <w:rFonts w:ascii="標楷體" w:eastAsia="標楷體" w:hAnsi="標楷體" w:hint="eastAsia"/>
                <w:sz w:val="23"/>
                <w:szCs w:val="23"/>
              </w:rPr>
              <w:t>第1</w:t>
            </w:r>
            <w:r>
              <w:rPr>
                <w:rFonts w:ascii="標楷體" w:eastAsia="標楷體" w:hAnsi="標楷體"/>
                <w:sz w:val="23"/>
                <w:szCs w:val="23"/>
              </w:rPr>
              <w:t>2</w:t>
            </w:r>
            <w:r w:rsidRPr="002E162C">
              <w:rPr>
                <w:rFonts w:ascii="標楷體" w:eastAsia="標楷體" w:hAnsi="標楷體" w:hint="eastAsia"/>
                <w:sz w:val="23"/>
                <w:szCs w:val="23"/>
              </w:rPr>
              <w:t>-</w:t>
            </w:r>
            <w:r>
              <w:rPr>
                <w:rFonts w:ascii="標楷體" w:eastAsia="標楷體" w:hAnsi="標楷體"/>
                <w:sz w:val="23"/>
                <w:szCs w:val="23"/>
              </w:rPr>
              <w:t>15</w:t>
            </w:r>
            <w:r w:rsidRPr="002E162C">
              <w:rPr>
                <w:rFonts w:ascii="標楷體" w:eastAsia="標楷體" w:hAnsi="標楷體" w:hint="eastAsia"/>
                <w:sz w:val="23"/>
                <w:szCs w:val="23"/>
              </w:rPr>
              <w:t>週</w:t>
            </w:r>
          </w:p>
        </w:tc>
        <w:tc>
          <w:tcPr>
            <w:tcW w:w="882" w:type="pct"/>
            <w:gridSpan w:val="2"/>
            <w:shd w:val="clear" w:color="auto" w:fill="auto"/>
          </w:tcPr>
          <w:p w14:paraId="79C1A56D" w14:textId="77777777" w:rsidR="005A1C8F" w:rsidRPr="00030A2F" w:rsidRDefault="005A1C8F" w:rsidP="00272C29">
            <w:pPr>
              <w:spacing w:line="260" w:lineRule="exact"/>
              <w:rPr>
                <w:rFonts w:ascii="標楷體" w:eastAsia="標楷體" w:hAnsi="標楷體"/>
                <w:szCs w:val="20"/>
              </w:rPr>
            </w:pPr>
            <w:r w:rsidRPr="00030A2F">
              <w:rPr>
                <w:rFonts w:ascii="標楷體" w:eastAsia="標楷體" w:hAnsi="標楷體" w:hint="eastAsia"/>
                <w:szCs w:val="20"/>
              </w:rPr>
              <w:t xml:space="preserve">Places </w:t>
            </w:r>
          </w:p>
          <w:p w14:paraId="14F43B57" w14:textId="77777777" w:rsidR="005A1C8F" w:rsidRPr="009D26AE" w:rsidRDefault="005A1C8F" w:rsidP="00272C29">
            <w:pPr>
              <w:rPr>
                <w:rFonts w:ascii="標楷體" w:eastAsia="標楷體" w:hAnsi="標楷體"/>
                <w:color w:val="FF0000"/>
              </w:rPr>
            </w:pPr>
          </w:p>
        </w:tc>
        <w:tc>
          <w:tcPr>
            <w:tcW w:w="1618" w:type="pct"/>
            <w:gridSpan w:val="3"/>
            <w:shd w:val="clear" w:color="auto" w:fill="auto"/>
          </w:tcPr>
          <w:p w14:paraId="78952C14"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【英語領域】</w:t>
            </w:r>
          </w:p>
          <w:p w14:paraId="0DC8F34E"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◎Ab-III-1@子音、母音及其組合。</w:t>
            </w:r>
          </w:p>
          <w:p w14:paraId="712AAA82"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◎Ab-III-5@所學的字母拼讀規則。</w:t>
            </w:r>
          </w:p>
          <w:p w14:paraId="0CDC3FC1"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◎Ab-III-3@簡易的生活用語。</w:t>
            </w:r>
          </w:p>
          <w:p w14:paraId="788692C5"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Ac-III-4@國小階段所學字詞。</w:t>
            </w:r>
          </w:p>
          <w:p w14:paraId="5DB99097"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Ad-III-2@簡易、常用的句型結構。</w:t>
            </w:r>
          </w:p>
          <w:p w14:paraId="32ECE8F7"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＊◎Ae-III-1@簡易歌謠、韻文、短文、故事及短劇。</w:t>
            </w:r>
          </w:p>
          <w:p w14:paraId="45B22C17" w14:textId="77777777" w:rsidR="005A1C8F" w:rsidRDefault="005A1C8F" w:rsidP="00272C29">
            <w:pPr>
              <w:rPr>
                <w:rFonts w:ascii="標楷體" w:eastAsia="標楷體" w:hAnsi="標楷體"/>
                <w:szCs w:val="20"/>
              </w:rPr>
            </w:pPr>
            <w:r w:rsidRPr="002E162C">
              <w:rPr>
                <w:rFonts w:ascii="標楷體" w:eastAsia="標楷體" w:hAnsi="標楷體" w:hint="eastAsia"/>
                <w:szCs w:val="20"/>
              </w:rPr>
              <w:t>B-III-2@國小階段所學字詞及句型的生活溝通。</w:t>
            </w:r>
          </w:p>
          <w:p w14:paraId="5F523875" w14:textId="77777777" w:rsidR="005A1C8F" w:rsidRPr="005937F8" w:rsidRDefault="005A1C8F" w:rsidP="00272C29">
            <w:pPr>
              <w:rPr>
                <w:rFonts w:ascii="標楷體" w:eastAsia="標楷體" w:hAnsi="標楷體"/>
                <w:szCs w:val="20"/>
              </w:rPr>
            </w:pPr>
            <w:r w:rsidRPr="005937F8">
              <w:rPr>
                <w:rFonts w:ascii="標楷體" w:eastAsia="標楷體" w:hAnsi="標楷體" w:hint="eastAsia"/>
                <w:szCs w:val="20"/>
              </w:rPr>
              <w:t>【綜合活動領域】</w:t>
            </w:r>
          </w:p>
          <w:p w14:paraId="704CD2FE" w14:textId="77777777" w:rsidR="005A1C8F" w:rsidRPr="0063777A" w:rsidRDefault="005A1C8F" w:rsidP="00272C29">
            <w:pPr>
              <w:rPr>
                <w:rFonts w:ascii="標楷體" w:eastAsia="標楷體" w:hAnsi="標楷體"/>
                <w:szCs w:val="20"/>
              </w:rPr>
            </w:pPr>
            <w:r w:rsidRPr="005937F8">
              <w:rPr>
                <w:rFonts w:ascii="標楷體" w:eastAsia="標楷體" w:hAnsi="標楷體" w:hint="eastAsia"/>
                <w:szCs w:val="20"/>
              </w:rPr>
              <w:t>Ab-Ⅲ-2 自我管理策略。</w:t>
            </w:r>
          </w:p>
        </w:tc>
        <w:tc>
          <w:tcPr>
            <w:tcW w:w="480" w:type="pct"/>
            <w:gridSpan w:val="2"/>
            <w:shd w:val="clear" w:color="auto" w:fill="auto"/>
          </w:tcPr>
          <w:p w14:paraId="4E474918" w14:textId="77777777" w:rsidR="005A1C8F" w:rsidRPr="00030A2F" w:rsidRDefault="005A1C8F" w:rsidP="00272C29">
            <w:pPr>
              <w:spacing w:line="260" w:lineRule="exact"/>
              <w:jc w:val="center"/>
            </w:pPr>
            <w:r w:rsidRPr="00030A2F">
              <w:rPr>
                <w:rFonts w:ascii="標楷體" w:eastAsia="標楷體" w:hAnsi="標楷體" w:hint="eastAsia"/>
                <w:bCs/>
                <w:szCs w:val="20"/>
              </w:rPr>
              <w:t>國際教育</w:t>
            </w:r>
          </w:p>
          <w:p w14:paraId="1FCBEA13" w14:textId="77777777" w:rsidR="005A1C8F" w:rsidRDefault="005A1C8F" w:rsidP="00272C29">
            <w:pPr>
              <w:jc w:val="center"/>
              <w:rPr>
                <w:rFonts w:ascii="標楷體" w:eastAsia="標楷體" w:hAnsi="標楷體"/>
                <w:bCs/>
                <w:szCs w:val="20"/>
              </w:rPr>
            </w:pPr>
            <w:r w:rsidRPr="00030A2F">
              <w:rPr>
                <w:rFonts w:ascii="標楷體" w:eastAsia="標楷體" w:hAnsi="標楷體" w:hint="eastAsia"/>
                <w:bCs/>
                <w:szCs w:val="20"/>
              </w:rPr>
              <w:t>閱讀素養</w:t>
            </w:r>
          </w:p>
          <w:p w14:paraId="6CDF91E6" w14:textId="77777777" w:rsidR="005A1C8F" w:rsidRPr="009D26AE" w:rsidRDefault="005A1C8F" w:rsidP="00272C29">
            <w:pPr>
              <w:jc w:val="center"/>
              <w:rPr>
                <w:rFonts w:ascii="標楷體" w:eastAsia="標楷體" w:hAnsi="標楷體"/>
                <w:color w:val="FF0000"/>
                <w:szCs w:val="20"/>
              </w:rPr>
            </w:pPr>
            <w:r>
              <w:rPr>
                <w:rFonts w:ascii="標楷體" w:eastAsia="標楷體" w:hAnsi="標楷體"/>
                <w:bCs/>
                <w:szCs w:val="20"/>
              </w:rPr>
              <w:t>安全教育</w:t>
            </w:r>
          </w:p>
        </w:tc>
        <w:tc>
          <w:tcPr>
            <w:tcW w:w="1262" w:type="pct"/>
            <w:shd w:val="clear" w:color="auto" w:fill="auto"/>
          </w:tcPr>
          <w:p w14:paraId="57ED0AD5"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課堂觀察、口語練習、</w:t>
            </w:r>
            <w:r w:rsidRPr="002E162C">
              <w:rPr>
                <w:rFonts w:ascii="標楷體" w:eastAsia="標楷體" w:hAnsi="標楷體"/>
                <w:spacing w:val="-2"/>
              </w:rPr>
              <w:t>態度評量</w:t>
            </w:r>
          </w:p>
        </w:tc>
      </w:tr>
      <w:tr w:rsidR="005A1C8F" w14:paraId="2AE1035D" w14:textId="77777777" w:rsidTr="00272C29">
        <w:trPr>
          <w:jc w:val="center"/>
        </w:trPr>
        <w:tc>
          <w:tcPr>
            <w:tcW w:w="282" w:type="pct"/>
            <w:vMerge/>
            <w:shd w:val="clear" w:color="auto" w:fill="D9D9D9" w:themeFill="background1" w:themeFillShade="D9"/>
            <w:vAlign w:val="center"/>
          </w:tcPr>
          <w:p w14:paraId="1EBF64E6"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2F8E8720" w14:textId="77777777" w:rsidR="005A1C8F" w:rsidRPr="0063777A" w:rsidRDefault="005A1C8F" w:rsidP="00272C29">
            <w:pPr>
              <w:snapToGrid w:val="0"/>
              <w:jc w:val="center"/>
              <w:rPr>
                <w:rFonts w:ascii="標楷體" w:eastAsia="標楷體" w:hAnsi="標楷體"/>
              </w:rPr>
            </w:pPr>
            <w:r w:rsidRPr="002E162C">
              <w:rPr>
                <w:rFonts w:ascii="標楷體" w:eastAsia="標楷體" w:hAnsi="標楷體" w:hint="eastAsia"/>
                <w:sz w:val="23"/>
                <w:szCs w:val="23"/>
              </w:rPr>
              <w:t>第1</w:t>
            </w:r>
            <w:r>
              <w:rPr>
                <w:rFonts w:ascii="標楷體" w:eastAsia="標楷體" w:hAnsi="標楷體"/>
                <w:sz w:val="23"/>
                <w:szCs w:val="23"/>
              </w:rPr>
              <w:t>6</w:t>
            </w:r>
            <w:r w:rsidRPr="002E162C">
              <w:rPr>
                <w:rFonts w:ascii="標楷體" w:eastAsia="標楷體" w:hAnsi="標楷體" w:hint="eastAsia"/>
                <w:sz w:val="23"/>
                <w:szCs w:val="23"/>
              </w:rPr>
              <w:t>-</w:t>
            </w:r>
            <w:r w:rsidRPr="002E162C">
              <w:rPr>
                <w:rFonts w:ascii="標楷體" w:eastAsia="標楷體" w:hAnsi="標楷體"/>
                <w:sz w:val="23"/>
                <w:szCs w:val="23"/>
              </w:rPr>
              <w:t>1</w:t>
            </w:r>
            <w:r>
              <w:rPr>
                <w:rFonts w:ascii="標楷體" w:eastAsia="標楷體" w:hAnsi="標楷體"/>
                <w:sz w:val="23"/>
                <w:szCs w:val="23"/>
              </w:rPr>
              <w:t>9</w:t>
            </w:r>
            <w:r w:rsidRPr="002E162C">
              <w:rPr>
                <w:rFonts w:ascii="標楷體" w:eastAsia="標楷體" w:hAnsi="標楷體" w:hint="eastAsia"/>
                <w:sz w:val="23"/>
                <w:szCs w:val="23"/>
              </w:rPr>
              <w:t>週</w:t>
            </w:r>
          </w:p>
        </w:tc>
        <w:tc>
          <w:tcPr>
            <w:tcW w:w="882" w:type="pct"/>
            <w:gridSpan w:val="2"/>
            <w:shd w:val="clear" w:color="auto" w:fill="auto"/>
          </w:tcPr>
          <w:p w14:paraId="09E2999D" w14:textId="77777777" w:rsidR="005A1C8F" w:rsidRPr="00030A2F" w:rsidRDefault="005A1C8F" w:rsidP="00272C29">
            <w:pPr>
              <w:spacing w:line="260" w:lineRule="exact"/>
              <w:rPr>
                <w:rFonts w:ascii="標楷體" w:eastAsia="標楷體" w:hAnsi="標楷體"/>
                <w:szCs w:val="20"/>
              </w:rPr>
            </w:pPr>
            <w:r w:rsidRPr="00030A2F">
              <w:rPr>
                <w:rFonts w:ascii="標楷體" w:eastAsia="標楷體" w:hAnsi="標楷體" w:hint="eastAsia"/>
                <w:szCs w:val="20"/>
              </w:rPr>
              <w:t xml:space="preserve">Animals &amp; Christmas </w:t>
            </w:r>
          </w:p>
          <w:p w14:paraId="552BDE59" w14:textId="77777777" w:rsidR="005A1C8F" w:rsidRPr="009D26AE" w:rsidRDefault="005A1C8F" w:rsidP="00272C29">
            <w:pPr>
              <w:rPr>
                <w:rFonts w:ascii="標楷體" w:eastAsia="標楷體" w:hAnsi="標楷體"/>
                <w:color w:val="FF0000"/>
              </w:rPr>
            </w:pPr>
          </w:p>
        </w:tc>
        <w:tc>
          <w:tcPr>
            <w:tcW w:w="1618" w:type="pct"/>
            <w:gridSpan w:val="3"/>
            <w:shd w:val="clear" w:color="auto" w:fill="auto"/>
          </w:tcPr>
          <w:p w14:paraId="0EFDCCA9"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【英語領域】</w:t>
            </w:r>
          </w:p>
          <w:p w14:paraId="39A11815"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◎Ab-III-1@子音、母音及其組合。</w:t>
            </w:r>
          </w:p>
          <w:p w14:paraId="7425A94E"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◎Ab-III-5@所學的字母拼讀規則。</w:t>
            </w:r>
          </w:p>
          <w:p w14:paraId="63DD00B5"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◎Ac-III-3@簡易的生活用語。</w:t>
            </w:r>
          </w:p>
          <w:p w14:paraId="307104D5"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Ac-III-4@國小階段所學字詞。</w:t>
            </w:r>
          </w:p>
          <w:p w14:paraId="7AD33A7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Ad-III-2@簡易、常用的句型結構。</w:t>
            </w:r>
          </w:p>
          <w:p w14:paraId="1477C8D2"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＊◎Ae-III-1@簡易歌謠、韻文、短文、故事及短劇。</w:t>
            </w:r>
          </w:p>
          <w:p w14:paraId="525FDA0F" w14:textId="77777777" w:rsidR="005A1C8F" w:rsidRDefault="005A1C8F" w:rsidP="00272C29">
            <w:pPr>
              <w:rPr>
                <w:rFonts w:ascii="標楷體" w:eastAsia="標楷體" w:hAnsi="標楷體"/>
                <w:szCs w:val="20"/>
              </w:rPr>
            </w:pPr>
            <w:r w:rsidRPr="002E162C">
              <w:rPr>
                <w:rFonts w:ascii="標楷體" w:eastAsia="標楷體" w:hAnsi="標楷體" w:hint="eastAsia"/>
                <w:szCs w:val="20"/>
              </w:rPr>
              <w:t>B-III-2@國小階段所學字詞及句型的生活溝通。</w:t>
            </w:r>
          </w:p>
          <w:p w14:paraId="423D4D03" w14:textId="77777777" w:rsidR="005A1C8F" w:rsidRPr="0063777A" w:rsidRDefault="005A1C8F" w:rsidP="00272C29">
            <w:pPr>
              <w:rPr>
                <w:rFonts w:ascii="標楷體" w:eastAsia="標楷體" w:hAnsi="標楷體"/>
                <w:szCs w:val="20"/>
              </w:rPr>
            </w:pPr>
            <w:r w:rsidRPr="00765D6A">
              <w:rPr>
                <w:rFonts w:ascii="標楷體" w:eastAsia="標楷體" w:hAnsi="標楷體" w:hint="eastAsia"/>
                <w:szCs w:val="20"/>
              </w:rPr>
              <w:t>◎C-III-2國內外主要節慶習俗。</w:t>
            </w:r>
          </w:p>
        </w:tc>
        <w:tc>
          <w:tcPr>
            <w:tcW w:w="480" w:type="pct"/>
            <w:gridSpan w:val="2"/>
            <w:shd w:val="clear" w:color="auto" w:fill="auto"/>
          </w:tcPr>
          <w:p w14:paraId="44C04495" w14:textId="77777777" w:rsidR="005A1C8F" w:rsidRPr="00030A2F" w:rsidRDefault="005A1C8F" w:rsidP="00272C29">
            <w:pPr>
              <w:spacing w:line="260" w:lineRule="exact"/>
              <w:jc w:val="center"/>
            </w:pPr>
            <w:r w:rsidRPr="00030A2F">
              <w:rPr>
                <w:rFonts w:ascii="標楷體" w:eastAsia="標楷體" w:hAnsi="標楷體" w:hint="eastAsia"/>
                <w:bCs/>
                <w:szCs w:val="20"/>
              </w:rPr>
              <w:t>國際教育</w:t>
            </w:r>
          </w:p>
          <w:p w14:paraId="1F13CF77" w14:textId="77777777" w:rsidR="005A1C8F" w:rsidRDefault="005A1C8F" w:rsidP="00272C29">
            <w:pPr>
              <w:jc w:val="center"/>
              <w:rPr>
                <w:rFonts w:ascii="標楷體" w:eastAsia="標楷體" w:hAnsi="標楷體"/>
                <w:bCs/>
                <w:szCs w:val="20"/>
              </w:rPr>
            </w:pPr>
            <w:r w:rsidRPr="00030A2F">
              <w:rPr>
                <w:rFonts w:ascii="標楷體" w:eastAsia="標楷體" w:hAnsi="標楷體" w:hint="eastAsia"/>
                <w:bCs/>
                <w:szCs w:val="20"/>
              </w:rPr>
              <w:t>閱讀素養</w:t>
            </w:r>
          </w:p>
          <w:p w14:paraId="560AB8B5" w14:textId="77777777" w:rsidR="005A1C8F" w:rsidRPr="009D26AE" w:rsidRDefault="005A1C8F" w:rsidP="00272C29">
            <w:pPr>
              <w:jc w:val="center"/>
              <w:rPr>
                <w:rFonts w:ascii="標楷體" w:eastAsia="標楷體" w:hAnsi="標楷體"/>
                <w:color w:val="FF0000"/>
                <w:szCs w:val="20"/>
              </w:rPr>
            </w:pPr>
            <w:r>
              <w:rPr>
                <w:rFonts w:ascii="標楷體" w:eastAsia="標楷體" w:hAnsi="標楷體"/>
                <w:bCs/>
                <w:szCs w:val="20"/>
              </w:rPr>
              <w:t>環境教育</w:t>
            </w:r>
          </w:p>
        </w:tc>
        <w:tc>
          <w:tcPr>
            <w:tcW w:w="1262" w:type="pct"/>
            <w:shd w:val="clear" w:color="auto" w:fill="auto"/>
          </w:tcPr>
          <w:p w14:paraId="745CE599"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課堂觀察、口語練習、</w:t>
            </w:r>
            <w:r w:rsidRPr="002E162C">
              <w:rPr>
                <w:rFonts w:ascii="標楷體" w:eastAsia="標楷體" w:hAnsi="標楷體"/>
                <w:spacing w:val="-2"/>
              </w:rPr>
              <w:t>態度評量</w:t>
            </w:r>
          </w:p>
        </w:tc>
      </w:tr>
      <w:tr w:rsidR="005A1C8F" w14:paraId="6D2BBFFA" w14:textId="77777777" w:rsidTr="00272C29">
        <w:trPr>
          <w:jc w:val="center"/>
        </w:trPr>
        <w:tc>
          <w:tcPr>
            <w:tcW w:w="282" w:type="pct"/>
            <w:vMerge/>
            <w:shd w:val="clear" w:color="auto" w:fill="D9D9D9" w:themeFill="background1" w:themeFillShade="D9"/>
            <w:vAlign w:val="center"/>
          </w:tcPr>
          <w:p w14:paraId="154AC61A"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709E9993" w14:textId="77777777" w:rsidR="005A1C8F" w:rsidRPr="002E162C" w:rsidRDefault="005A1C8F" w:rsidP="00272C29">
            <w:pPr>
              <w:snapToGrid w:val="0"/>
              <w:jc w:val="center"/>
              <w:rPr>
                <w:rFonts w:ascii="標楷體" w:eastAsia="標楷體" w:hAnsi="標楷體"/>
                <w:sz w:val="23"/>
                <w:szCs w:val="23"/>
              </w:rPr>
            </w:pPr>
            <w:r w:rsidRPr="002E162C">
              <w:rPr>
                <w:rFonts w:ascii="標楷體" w:eastAsia="標楷體" w:hAnsi="標楷體" w:hint="eastAsia"/>
                <w:sz w:val="23"/>
                <w:szCs w:val="23"/>
              </w:rPr>
              <w:t>第</w:t>
            </w:r>
            <w:r w:rsidRPr="002E162C">
              <w:rPr>
                <w:rFonts w:ascii="標楷體" w:eastAsia="標楷體" w:hAnsi="標楷體"/>
                <w:sz w:val="23"/>
                <w:szCs w:val="23"/>
              </w:rPr>
              <w:t>20</w:t>
            </w:r>
            <w:r w:rsidRPr="002E162C">
              <w:rPr>
                <w:rFonts w:ascii="標楷體" w:eastAsia="標楷體" w:hAnsi="標楷體" w:hint="eastAsia"/>
                <w:sz w:val="23"/>
                <w:szCs w:val="23"/>
              </w:rPr>
              <w:t>週</w:t>
            </w:r>
          </w:p>
        </w:tc>
        <w:tc>
          <w:tcPr>
            <w:tcW w:w="882" w:type="pct"/>
            <w:gridSpan w:val="2"/>
            <w:shd w:val="clear" w:color="auto" w:fill="auto"/>
          </w:tcPr>
          <w:p w14:paraId="0F769D35" w14:textId="77777777" w:rsidR="005A1C8F" w:rsidRPr="00030A2F" w:rsidRDefault="005A1C8F" w:rsidP="00272C29">
            <w:pPr>
              <w:spacing w:line="260" w:lineRule="exact"/>
              <w:rPr>
                <w:rFonts w:ascii="標楷體" w:eastAsia="標楷體" w:hAnsi="標楷體"/>
                <w:szCs w:val="20"/>
              </w:rPr>
            </w:pPr>
            <w:r w:rsidRPr="00030A2F">
              <w:rPr>
                <w:rFonts w:ascii="標楷體" w:eastAsia="標楷體" w:hAnsi="標楷體" w:hint="eastAsia"/>
                <w:szCs w:val="20"/>
              </w:rPr>
              <w:t>Review 2 &amp; Exam 2</w:t>
            </w:r>
          </w:p>
          <w:p w14:paraId="5479B705" w14:textId="77777777" w:rsidR="005A1C8F" w:rsidRPr="009D26AE" w:rsidRDefault="005A1C8F" w:rsidP="00272C29">
            <w:pPr>
              <w:rPr>
                <w:rFonts w:ascii="標楷體" w:eastAsia="標楷體" w:hAnsi="標楷體"/>
                <w:color w:val="FF0000"/>
              </w:rPr>
            </w:pPr>
          </w:p>
        </w:tc>
        <w:tc>
          <w:tcPr>
            <w:tcW w:w="1618" w:type="pct"/>
            <w:gridSpan w:val="3"/>
            <w:shd w:val="clear" w:color="auto" w:fill="auto"/>
          </w:tcPr>
          <w:p w14:paraId="5C6F2091" w14:textId="77777777" w:rsidR="005A1C8F" w:rsidRPr="00E664EA" w:rsidRDefault="005A1C8F" w:rsidP="00272C29">
            <w:pPr>
              <w:rPr>
                <w:rFonts w:ascii="標楷體" w:eastAsia="標楷體" w:hAnsi="標楷體"/>
              </w:rPr>
            </w:pPr>
            <w:r w:rsidRPr="00E664EA">
              <w:rPr>
                <w:rFonts w:ascii="標楷體" w:eastAsia="標楷體" w:hAnsi="標楷體" w:hint="eastAsia"/>
              </w:rPr>
              <w:t>【英語領域】</w:t>
            </w:r>
          </w:p>
          <w:p w14:paraId="2E414E24" w14:textId="77777777" w:rsidR="005A1C8F" w:rsidRPr="00E664EA" w:rsidRDefault="005A1C8F" w:rsidP="00272C29">
            <w:pPr>
              <w:rPr>
                <w:rFonts w:ascii="標楷體" w:eastAsia="標楷體" w:hAnsi="標楷體"/>
              </w:rPr>
            </w:pPr>
            <w:r w:rsidRPr="00E664EA">
              <w:rPr>
                <w:rFonts w:ascii="標楷體" w:eastAsia="標楷體" w:hAnsi="標楷體" w:hint="eastAsia"/>
              </w:rPr>
              <w:t>◎Ab-III-1@子音、母音及其組合。</w:t>
            </w:r>
          </w:p>
          <w:p w14:paraId="1A5F9166" w14:textId="77777777" w:rsidR="005A1C8F" w:rsidRPr="00E664EA" w:rsidRDefault="005A1C8F" w:rsidP="00272C29">
            <w:pPr>
              <w:rPr>
                <w:rFonts w:ascii="標楷體" w:eastAsia="標楷體" w:hAnsi="標楷體"/>
              </w:rPr>
            </w:pPr>
            <w:r w:rsidRPr="00E664EA">
              <w:rPr>
                <w:rFonts w:ascii="標楷體" w:eastAsia="標楷體" w:hAnsi="標楷體" w:hint="eastAsia"/>
              </w:rPr>
              <w:t>◎Ab-III-5@所學的字母拼讀規則。</w:t>
            </w:r>
          </w:p>
          <w:p w14:paraId="5F59B31F" w14:textId="77777777" w:rsidR="005A1C8F" w:rsidRPr="00E664EA" w:rsidRDefault="005A1C8F" w:rsidP="00272C29">
            <w:pPr>
              <w:rPr>
                <w:rFonts w:ascii="標楷體" w:eastAsia="標楷體" w:hAnsi="標楷體"/>
              </w:rPr>
            </w:pPr>
            <w:r w:rsidRPr="00E664EA">
              <w:rPr>
                <w:rFonts w:ascii="標楷體" w:eastAsia="標楷體" w:hAnsi="標楷體" w:hint="eastAsia"/>
              </w:rPr>
              <w:t>◎Ab-III-3@簡易的生活用語。</w:t>
            </w:r>
          </w:p>
          <w:p w14:paraId="0F398787" w14:textId="77777777" w:rsidR="005A1C8F" w:rsidRPr="00E664EA" w:rsidRDefault="005A1C8F" w:rsidP="00272C29">
            <w:pPr>
              <w:rPr>
                <w:rFonts w:ascii="標楷體" w:eastAsia="標楷體" w:hAnsi="標楷體"/>
              </w:rPr>
            </w:pPr>
            <w:r w:rsidRPr="00E664EA">
              <w:rPr>
                <w:rFonts w:ascii="標楷體" w:eastAsia="標楷體" w:hAnsi="標楷體" w:hint="eastAsia"/>
              </w:rPr>
              <w:t>Ac-III-4@國小階段所學字詞。</w:t>
            </w:r>
          </w:p>
          <w:p w14:paraId="2D1102A9" w14:textId="77777777" w:rsidR="005A1C8F" w:rsidRPr="00E664EA" w:rsidRDefault="005A1C8F" w:rsidP="00272C29">
            <w:pPr>
              <w:rPr>
                <w:rFonts w:ascii="標楷體" w:eastAsia="標楷體" w:hAnsi="標楷體"/>
              </w:rPr>
            </w:pPr>
            <w:r w:rsidRPr="00E664EA">
              <w:rPr>
                <w:rFonts w:ascii="標楷體" w:eastAsia="標楷體" w:hAnsi="標楷體" w:hint="eastAsia"/>
              </w:rPr>
              <w:t>Ad-III-2@簡易、常用的句型結構。</w:t>
            </w:r>
          </w:p>
          <w:p w14:paraId="009FE537" w14:textId="77777777" w:rsidR="005A1C8F" w:rsidRPr="00E664EA" w:rsidRDefault="005A1C8F" w:rsidP="00272C29">
            <w:pPr>
              <w:rPr>
                <w:rFonts w:ascii="標楷體" w:eastAsia="標楷體" w:hAnsi="標楷體"/>
              </w:rPr>
            </w:pPr>
            <w:r w:rsidRPr="00E664EA">
              <w:rPr>
                <w:rFonts w:ascii="標楷體" w:eastAsia="標楷體" w:hAnsi="標楷體" w:hint="eastAsia"/>
              </w:rPr>
              <w:t>＊◎Ae-III-1@簡易歌謠、韻文、短文、故事及短劇。</w:t>
            </w:r>
          </w:p>
          <w:p w14:paraId="11291DF7" w14:textId="77777777" w:rsidR="005A1C8F" w:rsidRPr="002E162C" w:rsidRDefault="005A1C8F" w:rsidP="00272C29">
            <w:pPr>
              <w:rPr>
                <w:rFonts w:ascii="標楷體" w:eastAsia="標楷體" w:hAnsi="標楷體"/>
                <w:szCs w:val="20"/>
              </w:rPr>
            </w:pPr>
            <w:r w:rsidRPr="00E664EA">
              <w:rPr>
                <w:rFonts w:ascii="標楷體" w:eastAsia="標楷體" w:hAnsi="標楷體" w:hint="eastAsia"/>
              </w:rPr>
              <w:t>B-III-2@國小階段所學字詞及句型的生活溝通。</w:t>
            </w:r>
          </w:p>
        </w:tc>
        <w:tc>
          <w:tcPr>
            <w:tcW w:w="480" w:type="pct"/>
            <w:gridSpan w:val="2"/>
            <w:shd w:val="clear" w:color="auto" w:fill="auto"/>
          </w:tcPr>
          <w:p w14:paraId="716F3BEF" w14:textId="77777777" w:rsidR="005A1C8F" w:rsidRPr="009D26AE" w:rsidRDefault="005A1C8F" w:rsidP="00272C29">
            <w:pPr>
              <w:jc w:val="center"/>
              <w:rPr>
                <w:rFonts w:ascii="標楷體" w:eastAsia="標楷體" w:hAnsi="標楷體"/>
                <w:color w:val="FF0000"/>
                <w:szCs w:val="20"/>
              </w:rPr>
            </w:pPr>
            <w:r w:rsidRPr="00030A2F">
              <w:rPr>
                <w:rFonts w:ascii="標楷體" w:eastAsia="標楷體" w:hAnsi="標楷體" w:hint="eastAsia"/>
                <w:bCs/>
                <w:szCs w:val="20"/>
              </w:rPr>
              <w:t>閱讀素養</w:t>
            </w:r>
          </w:p>
        </w:tc>
        <w:tc>
          <w:tcPr>
            <w:tcW w:w="1262" w:type="pct"/>
            <w:shd w:val="clear" w:color="auto" w:fill="auto"/>
          </w:tcPr>
          <w:p w14:paraId="535B35CC"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課堂觀察、口語練習、態度評量</w:t>
            </w:r>
          </w:p>
        </w:tc>
      </w:tr>
      <w:tr w:rsidR="005A1C8F" w14:paraId="16BD33E8" w14:textId="77777777" w:rsidTr="00272C29">
        <w:trPr>
          <w:jc w:val="center"/>
        </w:trPr>
        <w:tc>
          <w:tcPr>
            <w:tcW w:w="282" w:type="pct"/>
            <w:vMerge/>
            <w:shd w:val="clear" w:color="auto" w:fill="D9D9D9" w:themeFill="background1" w:themeFillShade="D9"/>
            <w:vAlign w:val="center"/>
          </w:tcPr>
          <w:p w14:paraId="4270D71A"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7DF8CEE4" w14:textId="77777777" w:rsidR="005A1C8F" w:rsidRPr="002E162C" w:rsidRDefault="005A1C8F" w:rsidP="00272C29">
            <w:pPr>
              <w:snapToGrid w:val="0"/>
              <w:jc w:val="center"/>
              <w:rPr>
                <w:rFonts w:ascii="標楷體" w:eastAsia="標楷體" w:hAnsi="標楷體"/>
                <w:sz w:val="23"/>
                <w:szCs w:val="23"/>
              </w:rPr>
            </w:pPr>
            <w:r w:rsidRPr="002E162C">
              <w:rPr>
                <w:rFonts w:ascii="標楷體" w:eastAsia="標楷體" w:hAnsi="標楷體" w:hint="eastAsia"/>
                <w:sz w:val="23"/>
                <w:szCs w:val="23"/>
              </w:rPr>
              <w:t>第</w:t>
            </w:r>
            <w:r w:rsidRPr="002E162C">
              <w:rPr>
                <w:rFonts w:ascii="標楷體" w:eastAsia="標楷體" w:hAnsi="標楷體"/>
                <w:sz w:val="23"/>
                <w:szCs w:val="23"/>
              </w:rPr>
              <w:t>21</w:t>
            </w:r>
            <w:r w:rsidRPr="002E162C">
              <w:rPr>
                <w:rFonts w:ascii="標楷體" w:eastAsia="標楷體" w:hAnsi="標楷體" w:hint="eastAsia"/>
                <w:sz w:val="23"/>
                <w:szCs w:val="23"/>
              </w:rPr>
              <w:t>週</w:t>
            </w:r>
          </w:p>
        </w:tc>
        <w:tc>
          <w:tcPr>
            <w:tcW w:w="882" w:type="pct"/>
            <w:gridSpan w:val="2"/>
            <w:shd w:val="clear" w:color="auto" w:fill="auto"/>
          </w:tcPr>
          <w:p w14:paraId="4D2607D9" w14:textId="77777777" w:rsidR="005A1C8F" w:rsidRPr="00030A2F" w:rsidRDefault="005A1C8F" w:rsidP="00272C29">
            <w:pPr>
              <w:spacing w:line="260" w:lineRule="exact"/>
              <w:rPr>
                <w:rFonts w:ascii="標楷體" w:eastAsia="標楷體" w:hAnsi="標楷體"/>
                <w:szCs w:val="20"/>
              </w:rPr>
            </w:pPr>
            <w:r w:rsidRPr="00030A2F">
              <w:rPr>
                <w:rFonts w:ascii="標楷體" w:eastAsia="標楷體" w:hAnsi="標楷體" w:hint="eastAsia"/>
                <w:szCs w:val="20"/>
              </w:rPr>
              <w:t>Let’s Explore &amp; Country Profile</w:t>
            </w:r>
          </w:p>
          <w:p w14:paraId="4707F5F6" w14:textId="77777777" w:rsidR="005A1C8F" w:rsidRPr="009D26AE" w:rsidRDefault="005A1C8F" w:rsidP="00272C29">
            <w:pPr>
              <w:rPr>
                <w:rFonts w:ascii="標楷體" w:eastAsia="標楷體" w:hAnsi="標楷體"/>
                <w:color w:val="FF0000"/>
              </w:rPr>
            </w:pPr>
          </w:p>
        </w:tc>
        <w:tc>
          <w:tcPr>
            <w:tcW w:w="1618" w:type="pct"/>
            <w:gridSpan w:val="3"/>
            <w:shd w:val="clear" w:color="auto" w:fill="auto"/>
          </w:tcPr>
          <w:p w14:paraId="1773A7F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◎Ab-Ⅲ-5所學的字母拼讀規則。</w:t>
            </w:r>
          </w:p>
          <w:p w14:paraId="4AFED6F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Ac-Ⅲ-4國小階段所學字詞。</w:t>
            </w:r>
          </w:p>
          <w:p w14:paraId="2D8A8D37" w14:textId="77777777" w:rsidR="005A1C8F" w:rsidRPr="00765D6A" w:rsidRDefault="005A1C8F" w:rsidP="00272C29">
            <w:pPr>
              <w:rPr>
                <w:rFonts w:ascii="標楷體" w:eastAsia="標楷體" w:hAnsi="標楷體"/>
                <w:szCs w:val="20"/>
              </w:rPr>
            </w:pPr>
            <w:r w:rsidRPr="002E162C">
              <w:rPr>
                <w:rFonts w:ascii="新細明體" w:hAnsi="新細明體" w:cs="新細明體" w:hint="eastAsia"/>
                <w:szCs w:val="20"/>
              </w:rPr>
              <w:t>✽</w:t>
            </w:r>
            <w:r w:rsidRPr="002E162C">
              <w:rPr>
                <w:rFonts w:ascii="標楷體" w:eastAsia="標楷體" w:hAnsi="標楷體" w:hint="eastAsia"/>
                <w:szCs w:val="20"/>
              </w:rPr>
              <w:t>◎</w:t>
            </w:r>
            <w:r w:rsidRPr="002E162C">
              <w:rPr>
                <w:rFonts w:ascii="標楷體" w:eastAsia="標楷體" w:hAnsi="標楷體"/>
                <w:szCs w:val="20"/>
              </w:rPr>
              <w:t>Ae-</w:t>
            </w:r>
            <w:r w:rsidRPr="002E162C">
              <w:rPr>
                <w:rFonts w:ascii="標楷體" w:eastAsia="標楷體" w:hAnsi="標楷體" w:hint="eastAsia"/>
                <w:szCs w:val="20"/>
              </w:rPr>
              <w:t>Ⅲ</w:t>
            </w:r>
            <w:r w:rsidRPr="002E162C">
              <w:rPr>
                <w:rFonts w:ascii="標楷體" w:eastAsia="標楷體" w:hAnsi="標楷體"/>
                <w:szCs w:val="20"/>
              </w:rPr>
              <w:t>-1</w:t>
            </w:r>
            <w:r w:rsidRPr="002E162C">
              <w:rPr>
                <w:rFonts w:ascii="標楷體" w:eastAsia="標楷體" w:hAnsi="標楷體" w:hint="eastAsia"/>
                <w:szCs w:val="20"/>
              </w:rPr>
              <w:t>簡易歌謠、韻文、短文、故事及短劇。</w:t>
            </w:r>
          </w:p>
          <w:p w14:paraId="375840A3" w14:textId="77777777" w:rsidR="005A1C8F" w:rsidRPr="002E162C" w:rsidRDefault="005A1C8F" w:rsidP="00272C29">
            <w:pPr>
              <w:rPr>
                <w:rFonts w:ascii="標楷體" w:eastAsia="標楷體" w:hAnsi="標楷體"/>
                <w:szCs w:val="20"/>
              </w:rPr>
            </w:pPr>
            <w:r w:rsidRPr="00765D6A">
              <w:rPr>
                <w:rFonts w:ascii="標楷體" w:eastAsia="標楷體" w:hAnsi="標楷體" w:hint="eastAsia"/>
                <w:szCs w:val="20"/>
              </w:rPr>
              <w:t>◎C-III-2國內外主要節慶習俗。</w:t>
            </w:r>
          </w:p>
        </w:tc>
        <w:tc>
          <w:tcPr>
            <w:tcW w:w="480" w:type="pct"/>
            <w:gridSpan w:val="2"/>
            <w:shd w:val="clear" w:color="auto" w:fill="auto"/>
          </w:tcPr>
          <w:p w14:paraId="4FB475E5" w14:textId="77777777" w:rsidR="005A1C8F" w:rsidRPr="009D26AE" w:rsidRDefault="005A1C8F" w:rsidP="00272C29">
            <w:pPr>
              <w:jc w:val="center"/>
              <w:rPr>
                <w:rFonts w:ascii="標楷體" w:eastAsia="標楷體" w:hAnsi="標楷體"/>
                <w:color w:val="FF0000"/>
                <w:szCs w:val="20"/>
              </w:rPr>
            </w:pPr>
            <w:r w:rsidRPr="002E162C">
              <w:rPr>
                <w:rFonts w:ascii="標楷體" w:eastAsia="標楷體" w:hAnsi="標楷體" w:hint="eastAsia"/>
              </w:rPr>
              <w:t>國際教育</w:t>
            </w:r>
          </w:p>
        </w:tc>
        <w:tc>
          <w:tcPr>
            <w:tcW w:w="1262" w:type="pct"/>
            <w:shd w:val="clear" w:color="auto" w:fill="auto"/>
          </w:tcPr>
          <w:p w14:paraId="591BB35F"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課堂觀察、口語練習、態度評量</w:t>
            </w:r>
          </w:p>
        </w:tc>
      </w:tr>
      <w:tr w:rsidR="005A1C8F" w14:paraId="762C6C68" w14:textId="77777777" w:rsidTr="00272C29">
        <w:trPr>
          <w:jc w:val="center"/>
        </w:trPr>
        <w:tc>
          <w:tcPr>
            <w:tcW w:w="282" w:type="pct"/>
            <w:vMerge w:val="restart"/>
            <w:shd w:val="clear" w:color="auto" w:fill="D9D9D9" w:themeFill="background1" w:themeFillShade="D9"/>
            <w:textDirection w:val="tbRlV"/>
            <w:vAlign w:val="center"/>
          </w:tcPr>
          <w:p w14:paraId="737D1070" w14:textId="77777777" w:rsidR="005A1C8F" w:rsidRPr="0063777A" w:rsidRDefault="005A1C8F" w:rsidP="00272C29">
            <w:pPr>
              <w:snapToGrid w:val="0"/>
              <w:ind w:left="113" w:right="113"/>
              <w:jc w:val="center"/>
              <w:rPr>
                <w:rFonts w:ascii="標楷體" w:eastAsia="標楷體" w:hAnsi="標楷體"/>
              </w:rPr>
            </w:pPr>
            <w:r>
              <w:rPr>
                <w:rFonts w:ascii="標楷體" w:eastAsia="標楷體" w:hAnsi="標楷體" w:hint="eastAsia"/>
              </w:rPr>
              <w:t>第二</w:t>
            </w:r>
            <w:r w:rsidRPr="004758AC">
              <w:rPr>
                <w:rFonts w:ascii="標楷體" w:eastAsia="標楷體" w:hAnsi="標楷體" w:hint="eastAsia"/>
              </w:rPr>
              <w:t>學期</w:t>
            </w:r>
          </w:p>
        </w:tc>
        <w:tc>
          <w:tcPr>
            <w:tcW w:w="476" w:type="pct"/>
            <w:shd w:val="clear" w:color="auto" w:fill="D9D9D9" w:themeFill="background1" w:themeFillShade="D9"/>
            <w:vAlign w:val="center"/>
          </w:tcPr>
          <w:p w14:paraId="1FEC8BA1" w14:textId="77777777" w:rsidR="005A1C8F" w:rsidRPr="0063777A" w:rsidRDefault="005A1C8F" w:rsidP="00272C29">
            <w:pPr>
              <w:snapToGrid w:val="0"/>
              <w:jc w:val="center"/>
              <w:rPr>
                <w:rFonts w:ascii="標楷體" w:eastAsia="標楷體" w:hAnsi="標楷體"/>
              </w:rPr>
            </w:pPr>
            <w:r w:rsidRPr="002E162C">
              <w:rPr>
                <w:rFonts w:ascii="標楷體" w:eastAsia="標楷體" w:hAnsi="標楷體" w:hint="eastAsia"/>
              </w:rPr>
              <w:t>第1-</w:t>
            </w:r>
            <w:r>
              <w:rPr>
                <w:rFonts w:ascii="標楷體" w:eastAsia="標楷體" w:hAnsi="標楷體"/>
              </w:rPr>
              <w:t>5</w:t>
            </w:r>
            <w:r w:rsidRPr="002E162C">
              <w:rPr>
                <w:rFonts w:ascii="標楷體" w:eastAsia="標楷體" w:hAnsi="標楷體" w:hint="eastAsia"/>
              </w:rPr>
              <w:t>週</w:t>
            </w:r>
          </w:p>
        </w:tc>
        <w:tc>
          <w:tcPr>
            <w:tcW w:w="882" w:type="pct"/>
            <w:gridSpan w:val="2"/>
            <w:shd w:val="clear" w:color="auto" w:fill="auto"/>
          </w:tcPr>
          <w:p w14:paraId="50B56B8A" w14:textId="77777777" w:rsidR="005A1C8F" w:rsidRPr="00DD1944" w:rsidRDefault="005A1C8F" w:rsidP="00272C29">
            <w:pPr>
              <w:rPr>
                <w:rFonts w:ascii="標楷體" w:eastAsia="標楷體" w:hAnsi="標楷體"/>
                <w:szCs w:val="20"/>
              </w:rPr>
            </w:pPr>
            <w:r w:rsidRPr="00DD1944">
              <w:rPr>
                <w:rFonts w:ascii="標楷體" w:eastAsia="標楷體" w:hAnsi="標楷體"/>
                <w:szCs w:val="20"/>
              </w:rPr>
              <w:t>Body Parts</w:t>
            </w:r>
          </w:p>
          <w:p w14:paraId="5AEB74FB" w14:textId="77777777" w:rsidR="005A1C8F" w:rsidRPr="0063777A" w:rsidRDefault="005A1C8F" w:rsidP="00272C29">
            <w:pPr>
              <w:rPr>
                <w:rFonts w:ascii="標楷體" w:eastAsia="標楷體" w:hAnsi="標楷體"/>
              </w:rPr>
            </w:pPr>
          </w:p>
        </w:tc>
        <w:tc>
          <w:tcPr>
            <w:tcW w:w="1618" w:type="pct"/>
            <w:gridSpan w:val="3"/>
            <w:shd w:val="clear" w:color="auto" w:fill="auto"/>
          </w:tcPr>
          <w:p w14:paraId="15F3B7F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【英語領域】</w:t>
            </w:r>
          </w:p>
          <w:p w14:paraId="41E494EF"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 Ab-III-1 子音、母音及其組合。</w:t>
            </w:r>
          </w:p>
          <w:p w14:paraId="79325C61"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 Ab-III-2 單音節、多音節及重音音節。</w:t>
            </w:r>
          </w:p>
          <w:p w14:paraId="1C0EE0F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 Ab-III-3 片語及句子的重音。</w:t>
            </w:r>
          </w:p>
          <w:p w14:paraId="01DA052F"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 Ab-III-4 句子的語調及節奏。</w:t>
            </w:r>
          </w:p>
          <w:p w14:paraId="24058330"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 所學的字母拼讀規則。</w:t>
            </w:r>
          </w:p>
          <w:p w14:paraId="02869B3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◎Ac-III-3 簡易的生活用語。</w:t>
            </w:r>
          </w:p>
          <w:p w14:paraId="00FE32A1"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Ac-III-4 國小階段所學字詞。</w:t>
            </w:r>
          </w:p>
          <w:p w14:paraId="32E8F83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◎Ad-III-1 簡易標點符號。</w:t>
            </w:r>
          </w:p>
          <w:p w14:paraId="2E867F5C"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◎Ad-III-2 簡易、常用的句型結構。</w:t>
            </w:r>
          </w:p>
          <w:p w14:paraId="78D0B40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＊◎Ae-III-1 簡易歌謠、韻文、短文、故事及短劇。</w:t>
            </w:r>
          </w:p>
          <w:p w14:paraId="7996D980" w14:textId="77777777" w:rsidR="005A1C8F" w:rsidRPr="0051638D" w:rsidRDefault="005A1C8F" w:rsidP="00272C29">
            <w:pPr>
              <w:rPr>
                <w:rFonts w:ascii="標楷體" w:eastAsia="標楷體" w:hAnsi="標楷體"/>
                <w:szCs w:val="20"/>
              </w:rPr>
            </w:pPr>
            <w:r w:rsidRPr="002E162C">
              <w:rPr>
                <w:rFonts w:ascii="標楷體" w:eastAsia="標楷體" w:hAnsi="標楷體" w:hint="eastAsia"/>
                <w:szCs w:val="20"/>
              </w:rPr>
              <w:t>B-III-2 國小階段所學字詞及句型的生活溝通。</w:t>
            </w:r>
          </w:p>
          <w:p w14:paraId="2B22F638" w14:textId="77777777" w:rsidR="005A1C8F" w:rsidRPr="0051638D" w:rsidRDefault="005A1C8F" w:rsidP="00272C29">
            <w:pPr>
              <w:rPr>
                <w:rFonts w:ascii="標楷體" w:eastAsia="標楷體" w:hAnsi="標楷體"/>
                <w:szCs w:val="20"/>
              </w:rPr>
            </w:pPr>
            <w:r w:rsidRPr="0051638D">
              <w:rPr>
                <w:rFonts w:ascii="標楷體" w:eastAsia="標楷體" w:hAnsi="標楷體" w:hint="eastAsia"/>
                <w:szCs w:val="20"/>
              </w:rPr>
              <w:t>【健康與體育領域】</w:t>
            </w:r>
          </w:p>
          <w:p w14:paraId="774C796A" w14:textId="77777777" w:rsidR="005A1C8F" w:rsidRPr="0063777A" w:rsidRDefault="005A1C8F" w:rsidP="00272C29">
            <w:pPr>
              <w:rPr>
                <w:rFonts w:ascii="標楷體" w:eastAsia="標楷體" w:hAnsi="標楷體"/>
                <w:szCs w:val="20"/>
              </w:rPr>
            </w:pPr>
            <w:r w:rsidRPr="0051638D">
              <w:rPr>
                <w:rFonts w:ascii="標楷體" w:eastAsia="標楷體" w:hAnsi="標楷體" w:hint="eastAsia"/>
                <w:szCs w:val="20"/>
              </w:rPr>
              <w:t>Da-Ⅲ-1 衛生保健習慣的改進方法。</w:t>
            </w:r>
          </w:p>
        </w:tc>
        <w:tc>
          <w:tcPr>
            <w:tcW w:w="480" w:type="pct"/>
            <w:gridSpan w:val="2"/>
            <w:shd w:val="clear" w:color="auto" w:fill="auto"/>
          </w:tcPr>
          <w:p w14:paraId="4BDAC4C1" w14:textId="77777777" w:rsidR="005A1C8F" w:rsidRPr="00DD1944" w:rsidRDefault="005A1C8F" w:rsidP="00272C29">
            <w:pPr>
              <w:jc w:val="center"/>
              <w:rPr>
                <w:rFonts w:ascii="標楷體" w:eastAsia="標楷體" w:hAnsi="標楷體"/>
                <w:szCs w:val="20"/>
              </w:rPr>
            </w:pPr>
            <w:r w:rsidRPr="00DD1944">
              <w:rPr>
                <w:rFonts w:ascii="標楷體" w:eastAsia="標楷體" w:hAnsi="標楷體" w:hint="eastAsia"/>
                <w:szCs w:val="20"/>
              </w:rPr>
              <w:t>國際教育</w:t>
            </w:r>
          </w:p>
          <w:p w14:paraId="22BAF3A9" w14:textId="77777777" w:rsidR="005A1C8F" w:rsidRDefault="005A1C8F" w:rsidP="00272C29">
            <w:pPr>
              <w:jc w:val="center"/>
              <w:rPr>
                <w:rFonts w:ascii="標楷體" w:eastAsia="標楷體" w:hAnsi="標楷體"/>
                <w:szCs w:val="20"/>
              </w:rPr>
            </w:pPr>
            <w:r>
              <w:rPr>
                <w:rFonts w:ascii="標楷體" w:eastAsia="標楷體" w:hAnsi="標楷體" w:hint="eastAsia"/>
                <w:szCs w:val="20"/>
              </w:rPr>
              <w:t>閱讀素養</w:t>
            </w:r>
          </w:p>
          <w:p w14:paraId="7922622C" w14:textId="77777777" w:rsidR="005A1C8F" w:rsidRPr="00510DFE" w:rsidRDefault="005A1C8F" w:rsidP="00272C29">
            <w:pPr>
              <w:jc w:val="center"/>
              <w:rPr>
                <w:rFonts w:ascii="標楷體" w:eastAsia="標楷體" w:hAnsi="標楷體"/>
                <w:color w:val="FF0000"/>
                <w:szCs w:val="20"/>
              </w:rPr>
            </w:pPr>
            <w:r>
              <w:rPr>
                <w:rFonts w:ascii="標楷體" w:eastAsia="標楷體" w:hAnsi="標楷體"/>
                <w:szCs w:val="20"/>
              </w:rPr>
              <w:t>安全教育</w:t>
            </w:r>
          </w:p>
        </w:tc>
        <w:tc>
          <w:tcPr>
            <w:tcW w:w="1262" w:type="pct"/>
            <w:shd w:val="clear" w:color="auto" w:fill="auto"/>
          </w:tcPr>
          <w:p w14:paraId="371D32A3"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課堂觀察、口語練習、</w:t>
            </w:r>
            <w:r w:rsidRPr="002E162C">
              <w:rPr>
                <w:rFonts w:ascii="標楷體" w:eastAsia="標楷體" w:hAnsi="標楷體"/>
                <w:spacing w:val="-2"/>
              </w:rPr>
              <w:t>態度評量</w:t>
            </w:r>
          </w:p>
        </w:tc>
      </w:tr>
      <w:tr w:rsidR="005A1C8F" w14:paraId="61942785" w14:textId="77777777" w:rsidTr="00272C29">
        <w:trPr>
          <w:jc w:val="center"/>
        </w:trPr>
        <w:tc>
          <w:tcPr>
            <w:tcW w:w="282" w:type="pct"/>
            <w:vMerge/>
            <w:shd w:val="clear" w:color="auto" w:fill="D9D9D9" w:themeFill="background1" w:themeFillShade="D9"/>
            <w:vAlign w:val="center"/>
          </w:tcPr>
          <w:p w14:paraId="2147BFC7"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589501A5" w14:textId="77777777" w:rsidR="005A1C8F" w:rsidRPr="0063777A" w:rsidRDefault="005A1C8F" w:rsidP="00272C29">
            <w:pPr>
              <w:snapToGrid w:val="0"/>
              <w:jc w:val="center"/>
              <w:rPr>
                <w:rFonts w:ascii="標楷體" w:eastAsia="標楷體" w:hAnsi="標楷體"/>
              </w:rPr>
            </w:pPr>
            <w:r w:rsidRPr="002E162C">
              <w:rPr>
                <w:rFonts w:ascii="標楷體" w:eastAsia="標楷體" w:hAnsi="標楷體" w:hint="eastAsia"/>
              </w:rPr>
              <w:t>第</w:t>
            </w:r>
            <w:r>
              <w:rPr>
                <w:rFonts w:ascii="標楷體" w:eastAsia="標楷體" w:hAnsi="標楷體"/>
              </w:rPr>
              <w:t>6</w:t>
            </w:r>
            <w:r w:rsidRPr="002E162C">
              <w:rPr>
                <w:rFonts w:ascii="標楷體" w:eastAsia="標楷體" w:hAnsi="標楷體" w:hint="eastAsia"/>
              </w:rPr>
              <w:t>-</w:t>
            </w:r>
            <w:r w:rsidRPr="002E162C">
              <w:rPr>
                <w:rFonts w:ascii="標楷體" w:eastAsia="標楷體" w:hAnsi="標楷體"/>
              </w:rPr>
              <w:t>8</w:t>
            </w:r>
            <w:r w:rsidRPr="002E162C">
              <w:rPr>
                <w:rFonts w:ascii="標楷體" w:eastAsia="標楷體" w:hAnsi="標楷體" w:hint="eastAsia"/>
              </w:rPr>
              <w:t>週</w:t>
            </w:r>
          </w:p>
        </w:tc>
        <w:tc>
          <w:tcPr>
            <w:tcW w:w="882" w:type="pct"/>
            <w:gridSpan w:val="2"/>
            <w:shd w:val="clear" w:color="auto" w:fill="auto"/>
          </w:tcPr>
          <w:p w14:paraId="676CF44D" w14:textId="77777777" w:rsidR="005A1C8F" w:rsidRPr="00510DFE" w:rsidRDefault="005A1C8F" w:rsidP="00272C29">
            <w:pPr>
              <w:rPr>
                <w:rFonts w:ascii="標楷體" w:eastAsia="標楷體" w:hAnsi="標楷體"/>
                <w:color w:val="FF0000"/>
              </w:rPr>
            </w:pPr>
            <w:r w:rsidRPr="00DD1944">
              <w:rPr>
                <w:rFonts w:ascii="標楷體" w:eastAsia="標楷體" w:hAnsi="標楷體" w:hint="eastAsia"/>
                <w:szCs w:val="20"/>
              </w:rPr>
              <w:t xml:space="preserve">Illness </w:t>
            </w:r>
          </w:p>
        </w:tc>
        <w:tc>
          <w:tcPr>
            <w:tcW w:w="1618" w:type="pct"/>
            <w:gridSpan w:val="3"/>
            <w:shd w:val="clear" w:color="auto" w:fill="auto"/>
          </w:tcPr>
          <w:p w14:paraId="59E51440"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【英語領域】</w:t>
            </w:r>
          </w:p>
          <w:p w14:paraId="4446B2C4"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◎Ab-III-1 子音、母音及其組合。</w:t>
            </w:r>
          </w:p>
          <w:p w14:paraId="6744E909"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◎Ab-III-2 單音節、多音節及重音音節。</w:t>
            </w:r>
          </w:p>
          <w:p w14:paraId="59ACE452"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◎Ab-III-3 片語及句子的重音。</w:t>
            </w:r>
          </w:p>
          <w:p w14:paraId="58C006C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＊Ab-III-4 句子的語調及節奏。</w:t>
            </w:r>
          </w:p>
          <w:p w14:paraId="59D05309"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 所學的字母拼讀規則。</w:t>
            </w:r>
          </w:p>
          <w:p w14:paraId="280E653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◎Ac-III-3 簡易的生活用語。</w:t>
            </w:r>
          </w:p>
          <w:p w14:paraId="4B4D22B4"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Ac-III-4 國小階段所學字詞。</w:t>
            </w:r>
          </w:p>
          <w:p w14:paraId="693930A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◎Ad-III-1 簡易標點符號。</w:t>
            </w:r>
          </w:p>
          <w:p w14:paraId="520D3C28"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◎Ad-III-2 簡易、常用的句型結構。</w:t>
            </w:r>
          </w:p>
          <w:p w14:paraId="60C9A62B"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＊◎Ae-III-1 簡易歌謠、韻文、短文、故事及短劇。</w:t>
            </w:r>
          </w:p>
          <w:p w14:paraId="32F89F15" w14:textId="77777777" w:rsidR="005A1C8F" w:rsidRDefault="005A1C8F" w:rsidP="00272C29">
            <w:pPr>
              <w:rPr>
                <w:rFonts w:ascii="標楷體" w:eastAsia="標楷體" w:hAnsi="標楷體"/>
                <w:szCs w:val="20"/>
              </w:rPr>
            </w:pPr>
            <w:r w:rsidRPr="002E162C">
              <w:rPr>
                <w:rFonts w:ascii="標楷體" w:eastAsia="標楷體" w:hAnsi="標楷體" w:hint="eastAsia"/>
                <w:szCs w:val="20"/>
              </w:rPr>
              <w:t>B-III-2 國小階段所學字詞及句型的生活溝通。</w:t>
            </w:r>
          </w:p>
          <w:p w14:paraId="06FBABD8" w14:textId="77777777" w:rsidR="005A1C8F" w:rsidRPr="005937F8" w:rsidRDefault="005A1C8F" w:rsidP="00272C29">
            <w:pPr>
              <w:rPr>
                <w:rFonts w:ascii="標楷體" w:eastAsia="標楷體" w:hAnsi="標楷體"/>
                <w:szCs w:val="20"/>
              </w:rPr>
            </w:pPr>
            <w:r w:rsidRPr="005937F8">
              <w:rPr>
                <w:rFonts w:ascii="標楷體" w:eastAsia="標楷體" w:hAnsi="標楷體" w:hint="eastAsia"/>
                <w:szCs w:val="20"/>
              </w:rPr>
              <w:t>【健康與體育領域】</w:t>
            </w:r>
          </w:p>
          <w:p w14:paraId="7FFC2E52" w14:textId="77777777" w:rsidR="005A1C8F" w:rsidRPr="005937F8" w:rsidRDefault="005A1C8F" w:rsidP="00272C29">
            <w:pPr>
              <w:rPr>
                <w:rFonts w:ascii="標楷體" w:eastAsia="標楷體" w:hAnsi="標楷體"/>
                <w:szCs w:val="20"/>
              </w:rPr>
            </w:pPr>
            <w:r w:rsidRPr="005937F8">
              <w:rPr>
                <w:rFonts w:ascii="標楷體" w:eastAsia="標楷體" w:hAnsi="標楷體" w:hint="eastAsia"/>
                <w:szCs w:val="20"/>
              </w:rPr>
              <w:t>Da-Ⅲ-1 衛生保健習慣的改進方法。</w:t>
            </w:r>
          </w:p>
          <w:p w14:paraId="0889EA1E" w14:textId="77777777" w:rsidR="005A1C8F" w:rsidRPr="0051638D" w:rsidRDefault="005A1C8F" w:rsidP="00272C29">
            <w:pPr>
              <w:rPr>
                <w:rFonts w:ascii="標楷體" w:eastAsia="標楷體" w:hAnsi="標楷體"/>
                <w:szCs w:val="20"/>
              </w:rPr>
            </w:pPr>
            <w:r w:rsidRPr="005937F8">
              <w:rPr>
                <w:rFonts w:ascii="標楷體" w:eastAsia="標楷體" w:hAnsi="標楷體" w:hint="eastAsia"/>
                <w:szCs w:val="20"/>
              </w:rPr>
              <w:t>Ea-Ⅲ-2 兒童及青少年飲食問題與健康影響。</w:t>
            </w:r>
          </w:p>
        </w:tc>
        <w:tc>
          <w:tcPr>
            <w:tcW w:w="480" w:type="pct"/>
            <w:gridSpan w:val="2"/>
            <w:shd w:val="clear" w:color="auto" w:fill="auto"/>
          </w:tcPr>
          <w:p w14:paraId="2DE72AC9" w14:textId="77777777" w:rsidR="005A1C8F" w:rsidRPr="00DD1944" w:rsidRDefault="005A1C8F" w:rsidP="00272C29">
            <w:pPr>
              <w:jc w:val="center"/>
              <w:rPr>
                <w:rFonts w:ascii="標楷體" w:eastAsia="標楷體" w:hAnsi="標楷體"/>
                <w:szCs w:val="20"/>
              </w:rPr>
            </w:pPr>
            <w:r w:rsidRPr="00DD1944">
              <w:rPr>
                <w:rFonts w:ascii="標楷體" w:eastAsia="標楷體" w:hAnsi="標楷體" w:hint="eastAsia"/>
                <w:szCs w:val="20"/>
              </w:rPr>
              <w:t>國際教育</w:t>
            </w:r>
          </w:p>
          <w:p w14:paraId="1861291A" w14:textId="77777777" w:rsidR="005A1C8F" w:rsidRPr="0063777A" w:rsidRDefault="005A1C8F" w:rsidP="00272C29">
            <w:pPr>
              <w:jc w:val="center"/>
              <w:rPr>
                <w:rFonts w:ascii="標楷體" w:eastAsia="標楷體" w:hAnsi="標楷體"/>
                <w:szCs w:val="20"/>
              </w:rPr>
            </w:pPr>
            <w:r>
              <w:rPr>
                <w:rFonts w:ascii="標楷體" w:eastAsia="標楷體" w:hAnsi="標楷體" w:hint="eastAsia"/>
                <w:szCs w:val="20"/>
              </w:rPr>
              <w:t>閱讀素養</w:t>
            </w:r>
          </w:p>
        </w:tc>
        <w:tc>
          <w:tcPr>
            <w:tcW w:w="1262" w:type="pct"/>
            <w:shd w:val="clear" w:color="auto" w:fill="auto"/>
          </w:tcPr>
          <w:p w14:paraId="62729A3E"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課堂觀察、口語練習、</w:t>
            </w:r>
            <w:r w:rsidRPr="002E162C">
              <w:rPr>
                <w:rFonts w:ascii="標楷體" w:eastAsia="標楷體" w:hAnsi="標楷體"/>
                <w:spacing w:val="-2"/>
              </w:rPr>
              <w:t>態度評量</w:t>
            </w:r>
          </w:p>
        </w:tc>
      </w:tr>
      <w:tr w:rsidR="005A1C8F" w14:paraId="51DD661A" w14:textId="77777777" w:rsidTr="00272C29">
        <w:trPr>
          <w:jc w:val="center"/>
        </w:trPr>
        <w:tc>
          <w:tcPr>
            <w:tcW w:w="282" w:type="pct"/>
            <w:vMerge/>
            <w:shd w:val="clear" w:color="auto" w:fill="D9D9D9" w:themeFill="background1" w:themeFillShade="D9"/>
            <w:vAlign w:val="center"/>
          </w:tcPr>
          <w:p w14:paraId="0BBD01D8"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6CFC7DDA" w14:textId="77777777" w:rsidR="005A1C8F" w:rsidRPr="0063777A" w:rsidRDefault="005A1C8F" w:rsidP="00272C29">
            <w:pPr>
              <w:snapToGrid w:val="0"/>
              <w:jc w:val="center"/>
              <w:rPr>
                <w:rFonts w:ascii="標楷體" w:eastAsia="標楷體" w:hAnsi="標楷體"/>
              </w:rPr>
            </w:pPr>
            <w:r w:rsidRPr="002E162C">
              <w:rPr>
                <w:rFonts w:ascii="標楷體" w:eastAsia="標楷體" w:hAnsi="標楷體" w:hint="eastAsia"/>
              </w:rPr>
              <w:t>第</w:t>
            </w:r>
            <w:r w:rsidRPr="002E162C">
              <w:rPr>
                <w:rFonts w:ascii="標楷體" w:eastAsia="標楷體" w:hAnsi="標楷體"/>
              </w:rPr>
              <w:t>9</w:t>
            </w:r>
            <w:r w:rsidRPr="002E162C">
              <w:rPr>
                <w:rFonts w:ascii="標楷體" w:eastAsia="標楷體" w:hAnsi="標楷體" w:hint="eastAsia"/>
              </w:rPr>
              <w:t>週</w:t>
            </w:r>
          </w:p>
        </w:tc>
        <w:tc>
          <w:tcPr>
            <w:tcW w:w="882" w:type="pct"/>
            <w:gridSpan w:val="2"/>
            <w:shd w:val="clear" w:color="auto" w:fill="auto"/>
          </w:tcPr>
          <w:p w14:paraId="2D7511DA" w14:textId="77777777" w:rsidR="005A1C8F" w:rsidRPr="00DD1944" w:rsidRDefault="005A1C8F" w:rsidP="00272C29">
            <w:pPr>
              <w:spacing w:line="260" w:lineRule="exact"/>
              <w:rPr>
                <w:rFonts w:ascii="標楷體" w:eastAsia="標楷體" w:hAnsi="標楷體"/>
                <w:szCs w:val="20"/>
              </w:rPr>
            </w:pPr>
            <w:r w:rsidRPr="00DD1944">
              <w:rPr>
                <w:rFonts w:ascii="標楷體" w:eastAsia="標楷體" w:hAnsi="標楷體" w:hint="eastAsia"/>
                <w:szCs w:val="20"/>
              </w:rPr>
              <w:t>Review 1 &amp; Exam 1</w:t>
            </w:r>
          </w:p>
          <w:p w14:paraId="7F3AA332" w14:textId="77777777" w:rsidR="005A1C8F" w:rsidRPr="0063777A" w:rsidRDefault="005A1C8F" w:rsidP="00272C29">
            <w:pPr>
              <w:rPr>
                <w:rFonts w:ascii="標楷體" w:eastAsia="標楷體" w:hAnsi="標楷體"/>
              </w:rPr>
            </w:pPr>
          </w:p>
        </w:tc>
        <w:tc>
          <w:tcPr>
            <w:tcW w:w="1618" w:type="pct"/>
            <w:gridSpan w:val="3"/>
            <w:shd w:val="clear" w:color="auto" w:fill="auto"/>
          </w:tcPr>
          <w:p w14:paraId="0793AE8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【英語領域】</w:t>
            </w:r>
          </w:p>
          <w:p w14:paraId="479C1497"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◎Ab-III-1 子音、母音及其組合。</w:t>
            </w:r>
          </w:p>
          <w:p w14:paraId="49CEB5A1"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＊Ab-III-4 句子的語調及節奏。</w:t>
            </w:r>
          </w:p>
          <w:p w14:paraId="1A1AB3F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 所學的字母拼讀規則。</w:t>
            </w:r>
          </w:p>
          <w:p w14:paraId="0D77A3D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◎Ac-Ⅲ-2 簡易的教室用語。</w:t>
            </w:r>
          </w:p>
          <w:p w14:paraId="41D61C8B"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◎Ac-Ⅲ-3 簡易的生活用語。</w:t>
            </w:r>
          </w:p>
          <w:p w14:paraId="4E11D05E"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Ac-Ⅲ-4 國小階段所學字詞。</w:t>
            </w:r>
          </w:p>
          <w:p w14:paraId="1C73981E"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◎Ad-Ⅲ-2 簡易、常用的句型結構。</w:t>
            </w:r>
          </w:p>
          <w:p w14:paraId="199F74F1"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＊◎Ae-Ⅲ-2 繪本故事、兒童短劇。</w:t>
            </w:r>
          </w:p>
          <w:p w14:paraId="15560451"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B-Ⅲ-2 國小階段所學字詞及句型的生活溝通。</w:t>
            </w:r>
          </w:p>
        </w:tc>
        <w:tc>
          <w:tcPr>
            <w:tcW w:w="480" w:type="pct"/>
            <w:gridSpan w:val="2"/>
            <w:shd w:val="clear" w:color="auto" w:fill="auto"/>
          </w:tcPr>
          <w:p w14:paraId="1FF044D6" w14:textId="77777777" w:rsidR="005A1C8F" w:rsidRPr="0063777A" w:rsidRDefault="005A1C8F" w:rsidP="00272C29">
            <w:pPr>
              <w:jc w:val="center"/>
              <w:rPr>
                <w:rFonts w:ascii="標楷體" w:eastAsia="標楷體" w:hAnsi="標楷體"/>
                <w:szCs w:val="20"/>
              </w:rPr>
            </w:pPr>
            <w:r>
              <w:rPr>
                <w:rFonts w:ascii="標楷體" w:eastAsia="標楷體" w:hAnsi="標楷體" w:hint="eastAsia"/>
                <w:bCs/>
                <w:szCs w:val="20"/>
              </w:rPr>
              <w:t>閱讀素養</w:t>
            </w:r>
          </w:p>
        </w:tc>
        <w:tc>
          <w:tcPr>
            <w:tcW w:w="1262" w:type="pct"/>
            <w:shd w:val="clear" w:color="auto" w:fill="auto"/>
          </w:tcPr>
          <w:p w14:paraId="5F8D7C10" w14:textId="77777777" w:rsidR="005A1C8F" w:rsidRPr="0063777A" w:rsidRDefault="005A1C8F" w:rsidP="00272C29">
            <w:pPr>
              <w:rPr>
                <w:rFonts w:ascii="標楷體" w:eastAsia="標楷體" w:hAnsi="標楷體"/>
                <w:szCs w:val="20"/>
              </w:rPr>
            </w:pPr>
          </w:p>
        </w:tc>
      </w:tr>
      <w:tr w:rsidR="005A1C8F" w14:paraId="0BDB64CA" w14:textId="77777777" w:rsidTr="00272C29">
        <w:trPr>
          <w:jc w:val="center"/>
        </w:trPr>
        <w:tc>
          <w:tcPr>
            <w:tcW w:w="282" w:type="pct"/>
            <w:vMerge/>
            <w:shd w:val="clear" w:color="auto" w:fill="D9D9D9" w:themeFill="background1" w:themeFillShade="D9"/>
            <w:vAlign w:val="center"/>
          </w:tcPr>
          <w:p w14:paraId="35A2C9B0"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41204166" w14:textId="77777777" w:rsidR="005A1C8F" w:rsidRPr="0063777A" w:rsidRDefault="005A1C8F" w:rsidP="00272C29">
            <w:pPr>
              <w:snapToGrid w:val="0"/>
              <w:jc w:val="center"/>
              <w:rPr>
                <w:rFonts w:ascii="標楷體" w:eastAsia="標楷體" w:hAnsi="標楷體"/>
              </w:rPr>
            </w:pPr>
            <w:r w:rsidRPr="002E162C">
              <w:rPr>
                <w:rFonts w:ascii="標楷體" w:eastAsia="標楷體" w:hAnsi="標楷體" w:hint="eastAsia"/>
                <w:sz w:val="23"/>
                <w:szCs w:val="23"/>
              </w:rPr>
              <w:t>第1</w:t>
            </w:r>
            <w:r w:rsidRPr="002E162C">
              <w:rPr>
                <w:rFonts w:ascii="標楷體" w:eastAsia="標楷體" w:hAnsi="標楷體"/>
                <w:sz w:val="23"/>
                <w:szCs w:val="23"/>
              </w:rPr>
              <w:t>0</w:t>
            </w:r>
            <w:r w:rsidRPr="002E162C">
              <w:rPr>
                <w:rFonts w:ascii="標楷體" w:eastAsia="標楷體" w:hAnsi="標楷體" w:hint="eastAsia"/>
                <w:sz w:val="23"/>
                <w:szCs w:val="23"/>
              </w:rPr>
              <w:t>-</w:t>
            </w:r>
            <w:r>
              <w:rPr>
                <w:rFonts w:ascii="標楷體" w:eastAsia="標楷體" w:hAnsi="標楷體"/>
                <w:sz w:val="23"/>
                <w:szCs w:val="23"/>
              </w:rPr>
              <w:t>14</w:t>
            </w:r>
            <w:r w:rsidRPr="002E162C">
              <w:rPr>
                <w:rFonts w:ascii="標楷體" w:eastAsia="標楷體" w:hAnsi="標楷體" w:hint="eastAsia"/>
                <w:sz w:val="23"/>
                <w:szCs w:val="23"/>
              </w:rPr>
              <w:t>週</w:t>
            </w:r>
          </w:p>
        </w:tc>
        <w:tc>
          <w:tcPr>
            <w:tcW w:w="882" w:type="pct"/>
            <w:gridSpan w:val="2"/>
            <w:shd w:val="clear" w:color="auto" w:fill="auto"/>
          </w:tcPr>
          <w:p w14:paraId="0D79C571" w14:textId="77777777" w:rsidR="005A1C8F" w:rsidRPr="00DD1944" w:rsidRDefault="005A1C8F" w:rsidP="00272C29">
            <w:pPr>
              <w:rPr>
                <w:rFonts w:ascii="標楷體" w:eastAsia="標楷體" w:hAnsi="標楷體"/>
              </w:rPr>
            </w:pPr>
            <w:r w:rsidRPr="00DD1944">
              <w:rPr>
                <w:rFonts w:ascii="標楷體" w:eastAsia="標楷體" w:hAnsi="標楷體"/>
              </w:rPr>
              <w:t xml:space="preserve">Meals &amp; </w:t>
            </w:r>
            <w:r w:rsidRPr="00DD1944">
              <w:rPr>
                <w:rFonts w:ascii="標楷體" w:eastAsia="標楷體" w:hAnsi="標楷體" w:hint="eastAsia"/>
              </w:rPr>
              <w:t xml:space="preserve">Food </w:t>
            </w:r>
          </w:p>
          <w:p w14:paraId="13983C4C" w14:textId="77777777" w:rsidR="005A1C8F" w:rsidRPr="00510DFE" w:rsidRDefault="005A1C8F" w:rsidP="00272C29">
            <w:pPr>
              <w:rPr>
                <w:rFonts w:ascii="標楷體" w:eastAsia="標楷體" w:hAnsi="標楷體"/>
                <w:color w:val="FF0000"/>
              </w:rPr>
            </w:pPr>
          </w:p>
        </w:tc>
        <w:tc>
          <w:tcPr>
            <w:tcW w:w="1618" w:type="pct"/>
            <w:gridSpan w:val="3"/>
            <w:shd w:val="clear" w:color="auto" w:fill="auto"/>
          </w:tcPr>
          <w:p w14:paraId="524DE495"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【英語領域】</w:t>
            </w:r>
          </w:p>
          <w:p w14:paraId="11471215"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◎Ab-III-1 子音、母音及其組合。</w:t>
            </w:r>
          </w:p>
          <w:p w14:paraId="6E8D5CF5"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◎Ab-III-2 單音節、多音節及重音音節。</w:t>
            </w:r>
          </w:p>
          <w:p w14:paraId="40341F16"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◎Ab-III-3 片語及句子的重音。</w:t>
            </w:r>
          </w:p>
          <w:p w14:paraId="2A99610A"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＊Ab-III-4 句子的語調及節奏。</w:t>
            </w:r>
          </w:p>
          <w:p w14:paraId="592C9280"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 所學的字母拼讀規則。</w:t>
            </w:r>
          </w:p>
          <w:p w14:paraId="1DFD187C"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◎Ac-III-3 簡易的生活用語。</w:t>
            </w:r>
          </w:p>
          <w:p w14:paraId="11A11AA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Ac-III-4 國小階段所學字詞。</w:t>
            </w:r>
          </w:p>
          <w:p w14:paraId="6C891937"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◎Ad-III-2 簡易、常用的句型結構。</w:t>
            </w:r>
          </w:p>
          <w:p w14:paraId="62993FE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＊◎Ae-III-1 簡易歌謠、韻文、短文、故事及短劇。</w:t>
            </w:r>
          </w:p>
          <w:p w14:paraId="2C364522" w14:textId="77777777" w:rsidR="005A1C8F" w:rsidRPr="005937F8" w:rsidRDefault="005A1C8F" w:rsidP="00272C29">
            <w:pPr>
              <w:rPr>
                <w:rFonts w:ascii="標楷體" w:eastAsia="標楷體" w:hAnsi="標楷體"/>
              </w:rPr>
            </w:pPr>
            <w:r w:rsidRPr="002E162C">
              <w:rPr>
                <w:rFonts w:ascii="標楷體" w:eastAsia="標楷體" w:hAnsi="標楷體" w:hint="eastAsia"/>
                <w:szCs w:val="20"/>
              </w:rPr>
              <w:t>B-III-2 國小階段所學字詞及句型的生活溝通。</w:t>
            </w:r>
          </w:p>
          <w:p w14:paraId="3907019E" w14:textId="77777777" w:rsidR="005A1C8F" w:rsidRPr="005937F8" w:rsidRDefault="005A1C8F" w:rsidP="00272C29">
            <w:pPr>
              <w:rPr>
                <w:rFonts w:ascii="標楷體" w:eastAsia="標楷體" w:hAnsi="標楷體"/>
              </w:rPr>
            </w:pPr>
            <w:r w:rsidRPr="005937F8">
              <w:rPr>
                <w:rFonts w:ascii="標楷體" w:eastAsia="標楷體" w:hAnsi="標楷體" w:hint="eastAsia"/>
              </w:rPr>
              <w:t>【健康與體育領域】</w:t>
            </w:r>
          </w:p>
          <w:p w14:paraId="5CD5E330" w14:textId="77777777" w:rsidR="005A1C8F" w:rsidRPr="005937F8" w:rsidRDefault="005A1C8F" w:rsidP="00272C29">
            <w:pPr>
              <w:rPr>
                <w:rFonts w:ascii="標楷體" w:eastAsia="標楷體" w:hAnsi="標楷體"/>
                <w:szCs w:val="20"/>
              </w:rPr>
            </w:pPr>
            <w:r w:rsidRPr="005937F8">
              <w:rPr>
                <w:rFonts w:ascii="標楷體" w:eastAsia="標楷體" w:hAnsi="標楷體" w:hint="eastAsia"/>
              </w:rPr>
              <w:t>Ea-Ⅲ-2 兒童及青少年飲食問題與健康影響。</w:t>
            </w:r>
          </w:p>
        </w:tc>
        <w:tc>
          <w:tcPr>
            <w:tcW w:w="480" w:type="pct"/>
            <w:gridSpan w:val="2"/>
            <w:shd w:val="clear" w:color="auto" w:fill="auto"/>
          </w:tcPr>
          <w:p w14:paraId="14798BA5" w14:textId="77777777" w:rsidR="005A1C8F" w:rsidRPr="00DD1944" w:rsidRDefault="005A1C8F" w:rsidP="00272C29">
            <w:pPr>
              <w:jc w:val="center"/>
              <w:rPr>
                <w:rFonts w:ascii="標楷體" w:eastAsia="標楷體" w:hAnsi="標楷體"/>
              </w:rPr>
            </w:pPr>
            <w:r w:rsidRPr="00DD1944">
              <w:rPr>
                <w:rFonts w:ascii="標楷體" w:eastAsia="標楷體" w:hAnsi="標楷體" w:hint="eastAsia"/>
              </w:rPr>
              <w:t>國際教育</w:t>
            </w:r>
          </w:p>
          <w:p w14:paraId="15EEFF4D" w14:textId="77777777" w:rsidR="005A1C8F" w:rsidRDefault="005A1C8F" w:rsidP="00272C29">
            <w:pPr>
              <w:jc w:val="center"/>
              <w:rPr>
                <w:rFonts w:ascii="標楷體" w:eastAsia="標楷體" w:hAnsi="標楷體"/>
              </w:rPr>
            </w:pPr>
            <w:r w:rsidRPr="00DD1944">
              <w:rPr>
                <w:rFonts w:ascii="標楷體" w:eastAsia="標楷體" w:hAnsi="標楷體" w:hint="eastAsia"/>
              </w:rPr>
              <w:t>閱讀素養</w:t>
            </w:r>
          </w:p>
          <w:p w14:paraId="0CC4F5F5" w14:textId="77777777" w:rsidR="005A1C8F" w:rsidRPr="00510DFE" w:rsidRDefault="005A1C8F" w:rsidP="00272C29">
            <w:pPr>
              <w:jc w:val="center"/>
              <w:rPr>
                <w:rFonts w:ascii="標楷體" w:eastAsia="標楷體" w:hAnsi="標楷體"/>
                <w:color w:val="FF0000"/>
                <w:szCs w:val="20"/>
              </w:rPr>
            </w:pPr>
            <w:r>
              <w:rPr>
                <w:rFonts w:ascii="標楷體" w:eastAsia="標楷體" w:hAnsi="標楷體"/>
              </w:rPr>
              <w:t>環境教育</w:t>
            </w:r>
          </w:p>
        </w:tc>
        <w:tc>
          <w:tcPr>
            <w:tcW w:w="1262" w:type="pct"/>
            <w:shd w:val="clear" w:color="auto" w:fill="auto"/>
          </w:tcPr>
          <w:p w14:paraId="7B1C6854"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課堂觀察、口語練習、</w:t>
            </w:r>
            <w:r w:rsidRPr="002E162C">
              <w:rPr>
                <w:rFonts w:ascii="標楷體" w:eastAsia="標楷體" w:hAnsi="標楷體"/>
                <w:spacing w:val="-2"/>
              </w:rPr>
              <w:t>態度評量</w:t>
            </w:r>
          </w:p>
        </w:tc>
      </w:tr>
      <w:tr w:rsidR="005A1C8F" w14:paraId="4BCCC5A8" w14:textId="77777777" w:rsidTr="00272C29">
        <w:trPr>
          <w:jc w:val="center"/>
        </w:trPr>
        <w:tc>
          <w:tcPr>
            <w:tcW w:w="282" w:type="pct"/>
            <w:vMerge/>
            <w:shd w:val="clear" w:color="auto" w:fill="D9D9D9" w:themeFill="background1" w:themeFillShade="D9"/>
            <w:vAlign w:val="center"/>
          </w:tcPr>
          <w:p w14:paraId="7AB66009"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418F447D" w14:textId="77777777" w:rsidR="005A1C8F" w:rsidRPr="0063777A" w:rsidRDefault="005A1C8F" w:rsidP="00272C29">
            <w:pPr>
              <w:snapToGrid w:val="0"/>
              <w:rPr>
                <w:rFonts w:ascii="標楷體" w:eastAsia="標楷體" w:hAnsi="標楷體"/>
              </w:rPr>
            </w:pPr>
            <w:r w:rsidRPr="002E162C">
              <w:rPr>
                <w:rFonts w:ascii="標楷體" w:eastAsia="標楷體" w:hAnsi="標楷體" w:hint="eastAsia"/>
                <w:sz w:val="23"/>
                <w:szCs w:val="23"/>
              </w:rPr>
              <w:t>第1</w:t>
            </w:r>
            <w:r>
              <w:rPr>
                <w:rFonts w:ascii="標楷體" w:eastAsia="標楷體" w:hAnsi="標楷體"/>
                <w:sz w:val="23"/>
                <w:szCs w:val="23"/>
              </w:rPr>
              <w:t>5</w:t>
            </w:r>
            <w:r w:rsidRPr="002E162C">
              <w:rPr>
                <w:rFonts w:ascii="標楷體" w:eastAsia="標楷體" w:hAnsi="標楷體" w:hint="eastAsia"/>
                <w:sz w:val="23"/>
                <w:szCs w:val="23"/>
              </w:rPr>
              <w:t>-</w:t>
            </w:r>
            <w:r>
              <w:rPr>
                <w:rFonts w:ascii="標楷體" w:eastAsia="標楷體" w:hAnsi="標楷體"/>
                <w:sz w:val="23"/>
                <w:szCs w:val="23"/>
              </w:rPr>
              <w:t>18</w:t>
            </w:r>
            <w:r w:rsidRPr="002E162C">
              <w:rPr>
                <w:rFonts w:ascii="標楷體" w:eastAsia="標楷體" w:hAnsi="標楷體" w:hint="eastAsia"/>
                <w:sz w:val="23"/>
                <w:szCs w:val="23"/>
              </w:rPr>
              <w:t>週</w:t>
            </w:r>
          </w:p>
        </w:tc>
        <w:tc>
          <w:tcPr>
            <w:tcW w:w="882" w:type="pct"/>
            <w:gridSpan w:val="2"/>
            <w:shd w:val="clear" w:color="auto" w:fill="auto"/>
          </w:tcPr>
          <w:p w14:paraId="304335C5" w14:textId="77777777" w:rsidR="005A1C8F" w:rsidRPr="00DD1944" w:rsidRDefault="005A1C8F" w:rsidP="00272C29">
            <w:pPr>
              <w:rPr>
                <w:rFonts w:ascii="標楷體" w:eastAsia="標楷體" w:hAnsi="標楷體"/>
              </w:rPr>
            </w:pPr>
            <w:r w:rsidRPr="00DD1944">
              <w:rPr>
                <w:rFonts w:ascii="標楷體" w:eastAsia="標楷體" w:hAnsi="標楷體" w:hint="eastAsia"/>
              </w:rPr>
              <w:t>Items</w:t>
            </w:r>
          </w:p>
          <w:p w14:paraId="1D728F8D" w14:textId="77777777" w:rsidR="005A1C8F" w:rsidRPr="00510DFE" w:rsidRDefault="005A1C8F" w:rsidP="00272C29">
            <w:pPr>
              <w:rPr>
                <w:rFonts w:ascii="標楷體" w:eastAsia="標楷體" w:hAnsi="標楷體"/>
                <w:color w:val="FF0000"/>
              </w:rPr>
            </w:pPr>
          </w:p>
        </w:tc>
        <w:tc>
          <w:tcPr>
            <w:tcW w:w="1618" w:type="pct"/>
            <w:gridSpan w:val="3"/>
            <w:shd w:val="clear" w:color="auto" w:fill="auto"/>
          </w:tcPr>
          <w:p w14:paraId="4EF9C48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【英語領域】</w:t>
            </w:r>
          </w:p>
          <w:p w14:paraId="5EF63521"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◎Ab-III-1 子音、母音及其組合。</w:t>
            </w:r>
          </w:p>
          <w:p w14:paraId="2661200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◎Ab-III-2 單音節、多音節及重音音節。</w:t>
            </w:r>
          </w:p>
          <w:p w14:paraId="7715D194"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◎Ab-III-3 片語及句子的重音。</w:t>
            </w:r>
          </w:p>
          <w:p w14:paraId="1B160757"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＊Ab-III-4 句子的語調及節奏。</w:t>
            </w:r>
          </w:p>
          <w:p w14:paraId="37244FBA"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 所學的字母拼讀規則。</w:t>
            </w:r>
          </w:p>
          <w:p w14:paraId="0713521D"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◎Ac-III-3 簡易的生活用語。</w:t>
            </w:r>
          </w:p>
          <w:p w14:paraId="0B41D737"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Ac-III-4 國小階段所學字詞。</w:t>
            </w:r>
          </w:p>
          <w:p w14:paraId="77EA00B0"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◎Ad-III-2 簡易、常用的句型結構。</w:t>
            </w:r>
          </w:p>
          <w:p w14:paraId="67296A7A"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＊◎Ae-III-1 簡易歌謠、韻文、短文、故事及短劇。</w:t>
            </w:r>
          </w:p>
          <w:p w14:paraId="3AE6C4FB" w14:textId="77777777" w:rsidR="005A1C8F" w:rsidRPr="005937F8" w:rsidRDefault="005A1C8F" w:rsidP="00272C29">
            <w:pPr>
              <w:rPr>
                <w:rFonts w:ascii="標楷體" w:eastAsia="標楷體" w:hAnsi="標楷體"/>
                <w:szCs w:val="20"/>
              </w:rPr>
            </w:pPr>
            <w:r w:rsidRPr="002E162C">
              <w:rPr>
                <w:rFonts w:ascii="標楷體" w:eastAsia="標楷體" w:hAnsi="標楷體" w:hint="eastAsia"/>
                <w:szCs w:val="20"/>
              </w:rPr>
              <w:t>B-III-2 國小階段所學字詞及句型的生活溝通。</w:t>
            </w:r>
          </w:p>
          <w:p w14:paraId="421F91EC" w14:textId="77777777" w:rsidR="005A1C8F" w:rsidRPr="005937F8" w:rsidRDefault="005A1C8F" w:rsidP="00272C29">
            <w:pPr>
              <w:rPr>
                <w:rFonts w:ascii="標楷體" w:eastAsia="標楷體" w:hAnsi="標楷體"/>
                <w:szCs w:val="20"/>
              </w:rPr>
            </w:pPr>
            <w:r w:rsidRPr="005937F8">
              <w:rPr>
                <w:rFonts w:ascii="標楷體" w:eastAsia="標楷體" w:hAnsi="標楷體" w:hint="eastAsia"/>
                <w:szCs w:val="20"/>
              </w:rPr>
              <w:t>【綜合活動領域】</w:t>
            </w:r>
          </w:p>
          <w:p w14:paraId="502DE22D" w14:textId="77777777" w:rsidR="005A1C8F" w:rsidRPr="0063777A" w:rsidRDefault="005A1C8F" w:rsidP="00272C29">
            <w:pPr>
              <w:rPr>
                <w:rFonts w:ascii="標楷體" w:eastAsia="標楷體" w:hAnsi="標楷體"/>
                <w:szCs w:val="20"/>
              </w:rPr>
            </w:pPr>
            <w:r w:rsidRPr="005937F8">
              <w:rPr>
                <w:rFonts w:ascii="標楷體" w:eastAsia="標楷體" w:hAnsi="標楷體" w:hint="eastAsia"/>
                <w:szCs w:val="20"/>
              </w:rPr>
              <w:t>Ab-Ⅲ-2 自我管理策略。</w:t>
            </w:r>
          </w:p>
        </w:tc>
        <w:tc>
          <w:tcPr>
            <w:tcW w:w="480" w:type="pct"/>
            <w:gridSpan w:val="2"/>
            <w:shd w:val="clear" w:color="auto" w:fill="auto"/>
          </w:tcPr>
          <w:p w14:paraId="0B4AB137" w14:textId="77777777" w:rsidR="005A1C8F" w:rsidRPr="00DD1944" w:rsidRDefault="005A1C8F" w:rsidP="00272C29">
            <w:pPr>
              <w:jc w:val="center"/>
              <w:rPr>
                <w:rFonts w:ascii="標楷體" w:eastAsia="標楷體" w:hAnsi="標楷體"/>
              </w:rPr>
            </w:pPr>
            <w:r w:rsidRPr="00DD1944">
              <w:rPr>
                <w:rFonts w:ascii="標楷體" w:eastAsia="標楷體" w:hAnsi="標楷體" w:hint="eastAsia"/>
              </w:rPr>
              <w:t>國際教育</w:t>
            </w:r>
          </w:p>
          <w:p w14:paraId="4B7D4ECA" w14:textId="77777777" w:rsidR="005A1C8F" w:rsidRDefault="005A1C8F" w:rsidP="00272C29">
            <w:pPr>
              <w:jc w:val="center"/>
              <w:rPr>
                <w:rFonts w:ascii="標楷體" w:eastAsia="標楷體" w:hAnsi="標楷體"/>
              </w:rPr>
            </w:pPr>
            <w:r w:rsidRPr="00DD1944">
              <w:rPr>
                <w:rFonts w:ascii="標楷體" w:eastAsia="標楷體" w:hAnsi="標楷體" w:hint="eastAsia"/>
              </w:rPr>
              <w:t>閱讀素養</w:t>
            </w:r>
          </w:p>
          <w:p w14:paraId="214483FC" w14:textId="77777777" w:rsidR="005A1C8F" w:rsidRDefault="005A1C8F" w:rsidP="00272C29">
            <w:pPr>
              <w:jc w:val="center"/>
              <w:rPr>
                <w:rFonts w:ascii="標楷體" w:eastAsia="標楷體" w:hAnsi="標楷體"/>
              </w:rPr>
            </w:pPr>
            <w:r>
              <w:rPr>
                <w:rFonts w:ascii="標楷體" w:eastAsia="標楷體" w:hAnsi="標楷體"/>
              </w:rPr>
              <w:t>戶外教育</w:t>
            </w:r>
          </w:p>
          <w:p w14:paraId="5C8823E6" w14:textId="77777777" w:rsidR="005A1C8F" w:rsidRPr="00510DFE" w:rsidRDefault="005A1C8F" w:rsidP="00272C29">
            <w:pPr>
              <w:jc w:val="center"/>
              <w:rPr>
                <w:rFonts w:ascii="標楷體" w:eastAsia="標楷體" w:hAnsi="標楷體"/>
                <w:color w:val="FF0000"/>
                <w:szCs w:val="20"/>
              </w:rPr>
            </w:pPr>
          </w:p>
        </w:tc>
        <w:tc>
          <w:tcPr>
            <w:tcW w:w="1262" w:type="pct"/>
            <w:shd w:val="clear" w:color="auto" w:fill="auto"/>
          </w:tcPr>
          <w:p w14:paraId="6DD62816"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課堂觀察、口語練習、</w:t>
            </w:r>
            <w:r w:rsidRPr="002E162C">
              <w:rPr>
                <w:rFonts w:ascii="標楷體" w:eastAsia="標楷體" w:hAnsi="標楷體"/>
                <w:spacing w:val="-2"/>
              </w:rPr>
              <w:t>態度評量</w:t>
            </w:r>
          </w:p>
        </w:tc>
      </w:tr>
      <w:tr w:rsidR="005A1C8F" w14:paraId="1C6A36C0" w14:textId="77777777" w:rsidTr="00272C29">
        <w:trPr>
          <w:trHeight w:val="2520"/>
          <w:jc w:val="center"/>
        </w:trPr>
        <w:tc>
          <w:tcPr>
            <w:tcW w:w="282" w:type="pct"/>
            <w:vMerge/>
            <w:shd w:val="clear" w:color="auto" w:fill="D9D9D9" w:themeFill="background1" w:themeFillShade="D9"/>
            <w:vAlign w:val="center"/>
          </w:tcPr>
          <w:p w14:paraId="09C7AD01"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4C44B337" w14:textId="77777777" w:rsidR="005A1C8F" w:rsidRPr="0063777A" w:rsidRDefault="005A1C8F" w:rsidP="00272C29">
            <w:pPr>
              <w:snapToGrid w:val="0"/>
              <w:jc w:val="center"/>
              <w:rPr>
                <w:rFonts w:ascii="標楷體" w:eastAsia="標楷體" w:hAnsi="標楷體"/>
              </w:rPr>
            </w:pPr>
            <w:r w:rsidRPr="002E162C">
              <w:rPr>
                <w:rFonts w:ascii="標楷體" w:eastAsia="標楷體" w:hAnsi="標楷體" w:hint="eastAsia"/>
                <w:sz w:val="23"/>
                <w:szCs w:val="23"/>
              </w:rPr>
              <w:t>第1</w:t>
            </w:r>
            <w:r w:rsidRPr="002E162C">
              <w:rPr>
                <w:rFonts w:ascii="標楷體" w:eastAsia="標楷體" w:hAnsi="標楷體"/>
                <w:sz w:val="23"/>
                <w:szCs w:val="23"/>
              </w:rPr>
              <w:t>9</w:t>
            </w:r>
            <w:r w:rsidRPr="002E162C">
              <w:rPr>
                <w:rFonts w:ascii="標楷體" w:eastAsia="標楷體" w:hAnsi="標楷體" w:hint="eastAsia"/>
                <w:sz w:val="23"/>
                <w:szCs w:val="23"/>
              </w:rPr>
              <w:t>週</w:t>
            </w:r>
          </w:p>
        </w:tc>
        <w:tc>
          <w:tcPr>
            <w:tcW w:w="882" w:type="pct"/>
            <w:gridSpan w:val="2"/>
            <w:shd w:val="clear" w:color="auto" w:fill="auto"/>
          </w:tcPr>
          <w:p w14:paraId="029C1322" w14:textId="77777777" w:rsidR="005A1C8F" w:rsidRPr="0063777A" w:rsidRDefault="005A1C8F" w:rsidP="00272C29">
            <w:pPr>
              <w:spacing w:line="260" w:lineRule="exact"/>
              <w:rPr>
                <w:rFonts w:ascii="標楷體" w:eastAsia="標楷體" w:hAnsi="標楷體"/>
              </w:rPr>
            </w:pPr>
            <w:r w:rsidRPr="00DD1944">
              <w:rPr>
                <w:rFonts w:ascii="標楷體" w:eastAsia="標楷體" w:hAnsi="標楷體" w:hint="eastAsia"/>
                <w:szCs w:val="20"/>
              </w:rPr>
              <w:t>Review 2 &amp; Exam 2</w:t>
            </w:r>
          </w:p>
        </w:tc>
        <w:tc>
          <w:tcPr>
            <w:tcW w:w="1618" w:type="pct"/>
            <w:gridSpan w:val="3"/>
            <w:shd w:val="clear" w:color="auto" w:fill="auto"/>
          </w:tcPr>
          <w:p w14:paraId="3896C42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◎Ab-III-1@子音、母音及其組合。</w:t>
            </w:r>
          </w:p>
          <w:p w14:paraId="0AEF42D2"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＊Ab-III-4@句子的語調及節奏。</w:t>
            </w:r>
          </w:p>
          <w:p w14:paraId="17E31D13"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◎Ab-III-5@所學的字母拼讀規則。</w:t>
            </w:r>
          </w:p>
          <w:p w14:paraId="7EDF30E0"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Ac-III-4@國小階段所學字詞。</w:t>
            </w:r>
          </w:p>
          <w:p w14:paraId="5362EC72"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Ad-III-2@簡易、常用的句型結構。</w:t>
            </w:r>
          </w:p>
          <w:p w14:paraId="1515C0FC"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B-III-2@國小階段所學字詞及句型的生活溝通。</w:t>
            </w:r>
          </w:p>
        </w:tc>
        <w:tc>
          <w:tcPr>
            <w:tcW w:w="480" w:type="pct"/>
            <w:gridSpan w:val="2"/>
            <w:shd w:val="clear" w:color="auto" w:fill="auto"/>
          </w:tcPr>
          <w:p w14:paraId="7E9948C7" w14:textId="77777777" w:rsidR="005A1C8F" w:rsidRPr="0063777A" w:rsidRDefault="005A1C8F" w:rsidP="00272C29">
            <w:pPr>
              <w:jc w:val="center"/>
              <w:rPr>
                <w:rFonts w:ascii="標楷體" w:eastAsia="標楷體" w:hAnsi="標楷體"/>
                <w:szCs w:val="20"/>
              </w:rPr>
            </w:pPr>
            <w:r w:rsidRPr="00DD1944">
              <w:rPr>
                <w:rFonts w:ascii="標楷體" w:eastAsia="標楷體" w:hAnsi="標楷體" w:hint="eastAsia"/>
                <w:bCs/>
                <w:szCs w:val="20"/>
              </w:rPr>
              <w:t>閱讀素養</w:t>
            </w:r>
          </w:p>
        </w:tc>
        <w:tc>
          <w:tcPr>
            <w:tcW w:w="1262" w:type="pct"/>
            <w:shd w:val="clear" w:color="auto" w:fill="auto"/>
          </w:tcPr>
          <w:p w14:paraId="5989F433" w14:textId="77777777" w:rsidR="005A1C8F" w:rsidRPr="0063777A" w:rsidRDefault="005A1C8F" w:rsidP="00272C29">
            <w:pPr>
              <w:rPr>
                <w:rFonts w:ascii="標楷體" w:eastAsia="標楷體" w:hAnsi="標楷體"/>
                <w:szCs w:val="20"/>
              </w:rPr>
            </w:pPr>
          </w:p>
        </w:tc>
      </w:tr>
      <w:tr w:rsidR="005A1C8F" w14:paraId="032C0EF0" w14:textId="77777777" w:rsidTr="00272C29">
        <w:trPr>
          <w:jc w:val="center"/>
        </w:trPr>
        <w:tc>
          <w:tcPr>
            <w:tcW w:w="282" w:type="pct"/>
            <w:vMerge/>
            <w:shd w:val="clear" w:color="auto" w:fill="D9D9D9" w:themeFill="background1" w:themeFillShade="D9"/>
            <w:vAlign w:val="center"/>
          </w:tcPr>
          <w:p w14:paraId="31C31EA5" w14:textId="77777777" w:rsidR="005A1C8F" w:rsidRPr="0063777A" w:rsidRDefault="005A1C8F" w:rsidP="00272C29">
            <w:pPr>
              <w:snapToGrid w:val="0"/>
              <w:jc w:val="center"/>
              <w:rPr>
                <w:rFonts w:ascii="標楷體" w:eastAsia="標楷體" w:hAnsi="標楷體"/>
              </w:rPr>
            </w:pPr>
          </w:p>
        </w:tc>
        <w:tc>
          <w:tcPr>
            <w:tcW w:w="476" w:type="pct"/>
            <w:shd w:val="clear" w:color="auto" w:fill="D9D9D9" w:themeFill="background1" w:themeFillShade="D9"/>
            <w:vAlign w:val="center"/>
          </w:tcPr>
          <w:p w14:paraId="257B70F1" w14:textId="77777777" w:rsidR="005A1C8F" w:rsidRPr="002E162C" w:rsidRDefault="005A1C8F" w:rsidP="00272C29">
            <w:pPr>
              <w:snapToGrid w:val="0"/>
              <w:jc w:val="center"/>
              <w:rPr>
                <w:rFonts w:ascii="標楷體" w:eastAsia="標楷體" w:hAnsi="標楷體"/>
                <w:sz w:val="23"/>
                <w:szCs w:val="23"/>
              </w:rPr>
            </w:pPr>
            <w:r>
              <w:rPr>
                <w:rFonts w:ascii="標楷體" w:eastAsia="標楷體" w:hAnsi="標楷體" w:hint="eastAsia"/>
                <w:sz w:val="23"/>
                <w:szCs w:val="23"/>
              </w:rPr>
              <w:t>第</w:t>
            </w:r>
            <w:r>
              <w:rPr>
                <w:rFonts w:ascii="標楷體" w:eastAsia="標楷體" w:hAnsi="標楷體"/>
                <w:sz w:val="23"/>
                <w:szCs w:val="23"/>
              </w:rPr>
              <w:t>20週</w:t>
            </w:r>
          </w:p>
        </w:tc>
        <w:tc>
          <w:tcPr>
            <w:tcW w:w="882" w:type="pct"/>
            <w:gridSpan w:val="2"/>
            <w:shd w:val="clear" w:color="auto" w:fill="auto"/>
          </w:tcPr>
          <w:p w14:paraId="0BA88E98" w14:textId="77777777" w:rsidR="005A1C8F" w:rsidRPr="002E162C" w:rsidRDefault="005A1C8F" w:rsidP="00272C29">
            <w:pPr>
              <w:spacing w:line="260" w:lineRule="exact"/>
              <w:jc w:val="both"/>
              <w:rPr>
                <w:rFonts w:ascii="標楷體" w:eastAsia="標楷體" w:hAnsi="標楷體"/>
              </w:rPr>
            </w:pPr>
            <w:r w:rsidRPr="00DD1944">
              <w:rPr>
                <w:rFonts w:ascii="標楷體" w:eastAsia="標楷體" w:hAnsi="標楷體" w:hint="eastAsia"/>
                <w:szCs w:val="20"/>
              </w:rPr>
              <w:t>Let’s</w:t>
            </w:r>
            <w:r>
              <w:rPr>
                <w:rFonts w:ascii="標楷體" w:eastAsia="標楷體" w:hAnsi="標楷體"/>
                <w:szCs w:val="20"/>
              </w:rPr>
              <w:t xml:space="preserve"> </w:t>
            </w:r>
            <w:r w:rsidRPr="00DD1944">
              <w:rPr>
                <w:rFonts w:ascii="標楷體" w:eastAsia="標楷體" w:hAnsi="標楷體" w:hint="eastAsia"/>
                <w:szCs w:val="20"/>
              </w:rPr>
              <w:t>Explore &amp; Country Profile</w:t>
            </w:r>
          </w:p>
        </w:tc>
        <w:tc>
          <w:tcPr>
            <w:tcW w:w="1618" w:type="pct"/>
            <w:gridSpan w:val="3"/>
            <w:shd w:val="clear" w:color="auto" w:fill="auto"/>
          </w:tcPr>
          <w:p w14:paraId="5C7303CE"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◎Ab-Ⅲ-5所學的字母拼讀規則。</w:t>
            </w:r>
          </w:p>
          <w:p w14:paraId="4365E494"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Ac-Ⅲ-4國小階段所學字詞。</w:t>
            </w:r>
          </w:p>
          <w:p w14:paraId="36FEED70" w14:textId="77777777" w:rsidR="005A1C8F" w:rsidRPr="0051638D" w:rsidRDefault="005A1C8F" w:rsidP="00272C29">
            <w:pPr>
              <w:rPr>
                <w:rFonts w:ascii="標楷體" w:eastAsia="標楷體" w:hAnsi="標楷體"/>
                <w:szCs w:val="20"/>
              </w:rPr>
            </w:pPr>
            <w:r w:rsidRPr="002E162C">
              <w:rPr>
                <w:rFonts w:ascii="新細明體" w:hAnsi="新細明體" w:cs="新細明體" w:hint="eastAsia"/>
                <w:szCs w:val="20"/>
              </w:rPr>
              <w:t>✽</w:t>
            </w:r>
            <w:r w:rsidRPr="002E162C">
              <w:rPr>
                <w:rFonts w:ascii="標楷體" w:eastAsia="標楷體" w:hAnsi="標楷體" w:hint="eastAsia"/>
                <w:szCs w:val="20"/>
              </w:rPr>
              <w:t>◎</w:t>
            </w:r>
            <w:r w:rsidRPr="002E162C">
              <w:rPr>
                <w:rFonts w:ascii="標楷體" w:eastAsia="標楷體" w:hAnsi="標楷體"/>
                <w:szCs w:val="20"/>
              </w:rPr>
              <w:t>Ae-</w:t>
            </w:r>
            <w:r w:rsidRPr="002E162C">
              <w:rPr>
                <w:rFonts w:ascii="標楷體" w:eastAsia="標楷體" w:hAnsi="標楷體" w:hint="eastAsia"/>
                <w:szCs w:val="20"/>
              </w:rPr>
              <w:t>Ⅲ</w:t>
            </w:r>
            <w:r w:rsidRPr="002E162C">
              <w:rPr>
                <w:rFonts w:ascii="標楷體" w:eastAsia="標楷體" w:hAnsi="標楷體"/>
                <w:szCs w:val="20"/>
              </w:rPr>
              <w:t>-1</w:t>
            </w:r>
            <w:r w:rsidRPr="002E162C">
              <w:rPr>
                <w:rFonts w:ascii="標楷體" w:eastAsia="標楷體" w:hAnsi="標楷體" w:hint="eastAsia"/>
                <w:szCs w:val="20"/>
              </w:rPr>
              <w:t>簡易歌謠、韻文、短文、故事及短劇。</w:t>
            </w:r>
          </w:p>
          <w:p w14:paraId="6CE7BC33" w14:textId="77777777" w:rsidR="005A1C8F" w:rsidRPr="0063777A" w:rsidRDefault="005A1C8F" w:rsidP="00272C29">
            <w:pPr>
              <w:rPr>
                <w:rFonts w:ascii="標楷體" w:eastAsia="標楷體" w:hAnsi="標楷體"/>
                <w:szCs w:val="20"/>
              </w:rPr>
            </w:pPr>
            <w:r w:rsidRPr="0051638D">
              <w:rPr>
                <w:rFonts w:ascii="標楷體" w:eastAsia="標楷體" w:hAnsi="標楷體" w:hint="eastAsia"/>
                <w:szCs w:val="20"/>
              </w:rPr>
              <w:t>◎C-III-2國內外主要節慶習俗。</w:t>
            </w:r>
          </w:p>
        </w:tc>
        <w:tc>
          <w:tcPr>
            <w:tcW w:w="480" w:type="pct"/>
            <w:gridSpan w:val="2"/>
            <w:shd w:val="clear" w:color="auto" w:fill="auto"/>
          </w:tcPr>
          <w:p w14:paraId="112BDA8E" w14:textId="77777777" w:rsidR="005A1C8F" w:rsidRPr="0063777A" w:rsidRDefault="005A1C8F" w:rsidP="00272C29">
            <w:pPr>
              <w:rPr>
                <w:rFonts w:ascii="標楷體" w:eastAsia="標楷體" w:hAnsi="標楷體"/>
                <w:szCs w:val="20"/>
              </w:rPr>
            </w:pPr>
            <w:r w:rsidRPr="002E162C">
              <w:rPr>
                <w:rFonts w:ascii="標楷體" w:eastAsia="標楷體" w:hAnsi="標楷體" w:hint="eastAsia"/>
              </w:rPr>
              <w:t>國際教育</w:t>
            </w:r>
          </w:p>
        </w:tc>
        <w:tc>
          <w:tcPr>
            <w:tcW w:w="1262" w:type="pct"/>
            <w:shd w:val="clear" w:color="auto" w:fill="auto"/>
          </w:tcPr>
          <w:p w14:paraId="5A6C2DF6" w14:textId="77777777" w:rsidR="005A1C8F" w:rsidRPr="0063777A" w:rsidRDefault="005A1C8F" w:rsidP="00272C29">
            <w:pPr>
              <w:rPr>
                <w:rFonts w:ascii="標楷體" w:eastAsia="標楷體" w:hAnsi="標楷體"/>
                <w:szCs w:val="20"/>
              </w:rPr>
            </w:pPr>
            <w:r w:rsidRPr="002E162C">
              <w:rPr>
                <w:rFonts w:ascii="標楷體" w:eastAsia="標楷體" w:hAnsi="標楷體" w:hint="eastAsia"/>
                <w:szCs w:val="20"/>
              </w:rPr>
              <w:t>課堂觀察、口語練習、態度評量</w:t>
            </w:r>
          </w:p>
        </w:tc>
      </w:tr>
      <w:tr w:rsidR="005A1C8F" w:rsidRPr="009D26AE" w14:paraId="1DB707FE" w14:textId="77777777" w:rsidTr="00272C29">
        <w:trPr>
          <w:jc w:val="center"/>
        </w:trPr>
        <w:tc>
          <w:tcPr>
            <w:tcW w:w="758" w:type="pct"/>
            <w:gridSpan w:val="2"/>
            <w:shd w:val="clear" w:color="auto" w:fill="D9D9D9" w:themeFill="background1" w:themeFillShade="D9"/>
            <w:vAlign w:val="center"/>
          </w:tcPr>
          <w:p w14:paraId="4C45B520" w14:textId="77777777" w:rsidR="005A1C8F" w:rsidRPr="009D26AE" w:rsidRDefault="005A1C8F" w:rsidP="00272C29">
            <w:pPr>
              <w:ind w:rightChars="-51" w:right="-122"/>
              <w:jc w:val="center"/>
              <w:rPr>
                <w:rFonts w:ascii="標楷體" w:eastAsia="標楷體" w:hAnsi="標楷體"/>
                <w:color w:val="FF0000"/>
              </w:rPr>
            </w:pPr>
            <w:r w:rsidRPr="009D26AE">
              <w:rPr>
                <w:rFonts w:ascii="標楷體" w:eastAsia="標楷體" w:hAnsi="標楷體" w:hint="eastAsia"/>
                <w:color w:val="FF0000"/>
              </w:rPr>
              <w:t>議題/融入實施內涵</w:t>
            </w:r>
          </w:p>
        </w:tc>
        <w:tc>
          <w:tcPr>
            <w:tcW w:w="4242" w:type="pct"/>
            <w:gridSpan w:val="8"/>
            <w:shd w:val="clear" w:color="auto" w:fill="auto"/>
          </w:tcPr>
          <w:p w14:paraId="29425F5A" w14:textId="77777777" w:rsidR="005A1C8F" w:rsidRPr="0051638D" w:rsidRDefault="005A1C8F" w:rsidP="00272C29">
            <w:pPr>
              <w:rPr>
                <w:rFonts w:ascii="標楷體" w:eastAsia="標楷體" w:hAnsi="標楷體"/>
                <w:szCs w:val="20"/>
              </w:rPr>
            </w:pPr>
            <w:r w:rsidRPr="0051638D">
              <w:rPr>
                <w:rFonts w:ascii="標楷體" w:eastAsia="標楷體" w:hAnsi="標楷體" w:hint="eastAsia"/>
                <w:szCs w:val="20"/>
                <w:highlight w:val="black"/>
              </w:rPr>
              <w:t>□</w:t>
            </w:r>
            <w:r w:rsidRPr="0051638D">
              <w:rPr>
                <w:rFonts w:ascii="標楷體" w:eastAsia="標楷體" w:hAnsi="標楷體" w:hint="eastAsia"/>
                <w:szCs w:val="20"/>
              </w:rPr>
              <w:t xml:space="preserve">安全教育 </w:t>
            </w:r>
            <w:r w:rsidRPr="0051638D">
              <w:rPr>
                <w:rFonts w:ascii="標楷體" w:eastAsia="標楷體" w:hAnsi="標楷體" w:hint="eastAsia"/>
                <w:szCs w:val="20"/>
                <w:highlight w:val="black"/>
              </w:rPr>
              <w:t>□</w:t>
            </w:r>
            <w:r w:rsidRPr="0051638D">
              <w:rPr>
                <w:rFonts w:ascii="標楷體" w:eastAsia="標楷體" w:hAnsi="標楷體" w:hint="eastAsia"/>
                <w:szCs w:val="20"/>
              </w:rPr>
              <w:t>戶外教育 □生命教育 (必須三擇一)</w:t>
            </w:r>
          </w:p>
          <w:p w14:paraId="7250B830" w14:textId="77777777" w:rsidR="005A1C8F" w:rsidRPr="009D26AE" w:rsidRDefault="005A1C8F" w:rsidP="00272C29">
            <w:pPr>
              <w:rPr>
                <w:rFonts w:ascii="標楷體" w:eastAsia="標楷體" w:hAnsi="標楷體"/>
                <w:color w:val="FF0000"/>
                <w:szCs w:val="20"/>
                <w:u w:val="single"/>
              </w:rPr>
            </w:pPr>
            <w:r w:rsidRPr="0051638D">
              <w:rPr>
                <w:rFonts w:ascii="標楷體" w:eastAsia="標楷體" w:hAnsi="標楷體" w:hint="eastAsia"/>
                <w:szCs w:val="20"/>
                <w:highlight w:val="black"/>
              </w:rPr>
              <w:t>□</w:t>
            </w:r>
            <w:r w:rsidRPr="0051638D">
              <w:rPr>
                <w:rFonts w:ascii="標楷體" w:eastAsia="標楷體" w:hAnsi="標楷體" w:hint="eastAsia"/>
                <w:szCs w:val="20"/>
              </w:rPr>
              <w:t>其他</w:t>
            </w:r>
            <w:r w:rsidRPr="0051638D">
              <w:rPr>
                <w:rFonts w:ascii="標楷體" w:eastAsia="標楷體" w:hAnsi="標楷體" w:hint="eastAsia"/>
                <w:szCs w:val="20"/>
                <w:u w:val="single"/>
              </w:rPr>
              <w:t xml:space="preserve"> 國際教育、環境教育  </w:t>
            </w:r>
          </w:p>
        </w:tc>
      </w:tr>
      <w:tr w:rsidR="005A1C8F" w14:paraId="63A977B4" w14:textId="77777777" w:rsidTr="00272C29">
        <w:trPr>
          <w:jc w:val="center"/>
        </w:trPr>
        <w:tc>
          <w:tcPr>
            <w:tcW w:w="758" w:type="pct"/>
            <w:gridSpan w:val="2"/>
            <w:shd w:val="clear" w:color="auto" w:fill="D9D9D9" w:themeFill="background1" w:themeFillShade="D9"/>
            <w:vAlign w:val="center"/>
          </w:tcPr>
          <w:p w14:paraId="11BA6D2C" w14:textId="77777777" w:rsidR="005A1C8F" w:rsidRDefault="005A1C8F" w:rsidP="00272C29">
            <w:pPr>
              <w:jc w:val="center"/>
              <w:rPr>
                <w:rFonts w:ascii="標楷體" w:eastAsia="標楷體" w:hAnsi="標楷體"/>
              </w:rPr>
            </w:pPr>
            <w:r>
              <w:rPr>
                <w:rFonts w:ascii="標楷體" w:eastAsia="標楷體" w:hAnsi="標楷體" w:hint="eastAsia"/>
              </w:rPr>
              <w:t>評量規劃</w:t>
            </w:r>
          </w:p>
        </w:tc>
        <w:tc>
          <w:tcPr>
            <w:tcW w:w="4242" w:type="pct"/>
            <w:gridSpan w:val="8"/>
            <w:shd w:val="clear" w:color="auto" w:fill="auto"/>
          </w:tcPr>
          <w:p w14:paraId="37FAF8EB" w14:textId="77777777" w:rsidR="005A1C8F" w:rsidRPr="002E162C" w:rsidRDefault="005A1C8F" w:rsidP="00272C29">
            <w:pPr>
              <w:rPr>
                <w:rFonts w:ascii="標楷體" w:eastAsia="標楷體" w:hAnsi="標楷體"/>
                <w:szCs w:val="20"/>
              </w:rPr>
            </w:pPr>
            <w:r w:rsidRPr="002E162C">
              <w:rPr>
                <w:rFonts w:ascii="標楷體" w:eastAsia="標楷體" w:hAnsi="標楷體"/>
                <w:szCs w:val="20"/>
              </w:rPr>
              <w:t>1.</w:t>
            </w:r>
            <w:r w:rsidRPr="002E162C">
              <w:rPr>
                <w:rFonts w:ascii="標楷體" w:eastAsia="標楷體" w:hAnsi="標楷體" w:hint="eastAsia"/>
                <w:szCs w:val="20"/>
              </w:rPr>
              <w:t>紙筆評量</w:t>
            </w:r>
          </w:p>
          <w:p w14:paraId="322C113C" w14:textId="77777777" w:rsidR="005A1C8F" w:rsidRPr="002E162C" w:rsidRDefault="005A1C8F" w:rsidP="00272C29">
            <w:pPr>
              <w:rPr>
                <w:rFonts w:ascii="標楷體" w:eastAsia="標楷體" w:hAnsi="標楷體"/>
                <w:szCs w:val="20"/>
              </w:rPr>
            </w:pPr>
            <w:r w:rsidRPr="002E162C">
              <w:rPr>
                <w:rFonts w:ascii="標楷體" w:eastAsia="標楷體" w:hAnsi="標楷體"/>
                <w:szCs w:val="20"/>
              </w:rPr>
              <w:t>2.</w:t>
            </w:r>
            <w:r w:rsidRPr="002E162C">
              <w:rPr>
                <w:rFonts w:ascii="標楷體" w:eastAsia="標楷體" w:hAnsi="標楷體" w:hint="eastAsia"/>
                <w:szCs w:val="20"/>
              </w:rPr>
              <w:t>作業評量</w:t>
            </w:r>
          </w:p>
          <w:p w14:paraId="5F9DF7AC" w14:textId="77777777" w:rsidR="005A1C8F" w:rsidRPr="002E162C" w:rsidRDefault="005A1C8F" w:rsidP="00272C29">
            <w:pPr>
              <w:rPr>
                <w:rFonts w:ascii="標楷體" w:eastAsia="標楷體" w:hAnsi="標楷體"/>
                <w:szCs w:val="20"/>
              </w:rPr>
            </w:pPr>
            <w:r w:rsidRPr="002E162C">
              <w:rPr>
                <w:rFonts w:ascii="標楷體" w:eastAsia="標楷體" w:hAnsi="標楷體"/>
                <w:szCs w:val="20"/>
              </w:rPr>
              <w:t>3.</w:t>
            </w:r>
            <w:r w:rsidRPr="002E162C">
              <w:rPr>
                <w:rFonts w:ascii="標楷體" w:eastAsia="標楷體" w:hAnsi="標楷體" w:hint="eastAsia"/>
                <w:szCs w:val="20"/>
              </w:rPr>
              <w:t>口語練習</w:t>
            </w:r>
          </w:p>
          <w:p w14:paraId="4A336942" w14:textId="77777777" w:rsidR="005A1C8F" w:rsidRPr="002E162C" w:rsidRDefault="005A1C8F" w:rsidP="00272C29">
            <w:pPr>
              <w:rPr>
                <w:rFonts w:ascii="標楷體" w:eastAsia="標楷體" w:hAnsi="標楷體"/>
                <w:szCs w:val="20"/>
              </w:rPr>
            </w:pPr>
            <w:r w:rsidRPr="002E162C">
              <w:rPr>
                <w:rFonts w:ascii="標楷體" w:eastAsia="標楷體" w:hAnsi="標楷體"/>
                <w:szCs w:val="20"/>
              </w:rPr>
              <w:t>4.</w:t>
            </w:r>
            <w:r w:rsidRPr="002E162C">
              <w:rPr>
                <w:rFonts w:ascii="標楷體" w:eastAsia="標楷體" w:hAnsi="標楷體" w:hint="eastAsia"/>
                <w:szCs w:val="20"/>
              </w:rPr>
              <w:t>課堂觀察</w:t>
            </w:r>
          </w:p>
          <w:p w14:paraId="3159F8C5" w14:textId="77777777" w:rsidR="005A1C8F" w:rsidRPr="005F553F" w:rsidRDefault="005A1C8F" w:rsidP="00272C29">
            <w:pPr>
              <w:rPr>
                <w:rFonts w:ascii="標楷體" w:eastAsia="標楷體" w:hAnsi="標楷體"/>
                <w:szCs w:val="20"/>
              </w:rPr>
            </w:pPr>
            <w:r w:rsidRPr="002E162C">
              <w:rPr>
                <w:rFonts w:ascii="標楷體" w:eastAsia="標楷體" w:hAnsi="標楷體" w:hint="eastAsia"/>
                <w:spacing w:val="-2"/>
              </w:rPr>
              <w:t>5</w:t>
            </w:r>
            <w:r w:rsidRPr="002E162C">
              <w:rPr>
                <w:rFonts w:ascii="標楷體" w:eastAsia="標楷體" w:hAnsi="標楷體"/>
                <w:spacing w:val="-2"/>
              </w:rPr>
              <w:t>.態度評量</w:t>
            </w:r>
          </w:p>
        </w:tc>
      </w:tr>
      <w:tr w:rsidR="005A1C8F" w14:paraId="5D607700" w14:textId="77777777" w:rsidTr="00272C29">
        <w:trPr>
          <w:jc w:val="center"/>
        </w:trPr>
        <w:tc>
          <w:tcPr>
            <w:tcW w:w="758" w:type="pct"/>
            <w:gridSpan w:val="2"/>
            <w:shd w:val="clear" w:color="auto" w:fill="D9D9D9" w:themeFill="background1" w:themeFillShade="D9"/>
            <w:vAlign w:val="center"/>
          </w:tcPr>
          <w:p w14:paraId="776221EF" w14:textId="77777777" w:rsidR="005A1C8F" w:rsidRPr="0063777A" w:rsidRDefault="005A1C8F" w:rsidP="00272C29">
            <w:pPr>
              <w:jc w:val="center"/>
              <w:rPr>
                <w:rFonts w:ascii="標楷體" w:eastAsia="標楷體" w:hAnsi="標楷體"/>
              </w:rPr>
            </w:pPr>
            <w:r w:rsidRPr="0063777A">
              <w:rPr>
                <w:rFonts w:ascii="標楷體" w:eastAsia="標楷體" w:hAnsi="標楷體" w:hint="eastAsia"/>
              </w:rPr>
              <w:t>環境與教學設備需求</w:t>
            </w:r>
          </w:p>
        </w:tc>
        <w:tc>
          <w:tcPr>
            <w:tcW w:w="4242" w:type="pct"/>
            <w:gridSpan w:val="8"/>
            <w:shd w:val="clear" w:color="auto" w:fill="auto"/>
          </w:tcPr>
          <w:p w14:paraId="0ABCBD19"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教學環境：</w:t>
            </w:r>
            <w:r w:rsidRPr="002E162C">
              <w:rPr>
                <w:rFonts w:ascii="標楷體" w:eastAsia="標楷體" w:hAnsi="標楷體"/>
              </w:rPr>
              <w:t>英語視聽教室</w:t>
            </w:r>
          </w:p>
          <w:p w14:paraId="05AF1185" w14:textId="77777777" w:rsidR="005A1C8F" w:rsidRPr="002E162C" w:rsidRDefault="005A1C8F" w:rsidP="00272C29">
            <w:pPr>
              <w:rPr>
                <w:rFonts w:ascii="標楷體" w:eastAsia="標楷體" w:hAnsi="標楷體"/>
                <w:szCs w:val="20"/>
              </w:rPr>
            </w:pPr>
            <w:r w:rsidRPr="002E162C">
              <w:rPr>
                <w:rFonts w:ascii="標楷體" w:eastAsia="標楷體" w:hAnsi="標楷體" w:hint="eastAsia"/>
                <w:szCs w:val="20"/>
              </w:rPr>
              <w:t>教學設備：</w:t>
            </w:r>
            <w:r w:rsidRPr="002E162C">
              <w:rPr>
                <w:rFonts w:ascii="標楷體" w:eastAsia="標楷體" w:hAnsi="標楷體"/>
                <w:szCs w:val="20"/>
              </w:rPr>
              <w:t>電腦設備、視聽設備</w:t>
            </w:r>
          </w:p>
          <w:p w14:paraId="283FDFF4" w14:textId="77777777" w:rsidR="005A1C8F" w:rsidRPr="002E162C" w:rsidRDefault="005A1C8F" w:rsidP="00272C29">
            <w:pPr>
              <w:shd w:val="clear" w:color="auto" w:fill="FFFFFF" w:themeFill="background1"/>
              <w:rPr>
                <w:rFonts w:ascii="標楷體" w:eastAsia="標楷體" w:hAnsi="標楷體"/>
                <w:szCs w:val="20"/>
              </w:rPr>
            </w:pPr>
            <w:r w:rsidRPr="002E162C">
              <w:rPr>
                <w:rFonts w:ascii="標楷體" w:eastAsia="標楷體" w:hAnsi="標楷體" w:hint="eastAsia"/>
                <w:szCs w:val="20"/>
              </w:rPr>
              <w:t>學生先備基礎：</w:t>
            </w:r>
          </w:p>
          <w:p w14:paraId="357F55CE" w14:textId="77777777" w:rsidR="005A1C8F" w:rsidRPr="002E162C" w:rsidRDefault="005A1C8F" w:rsidP="005A1C8F">
            <w:pPr>
              <w:pStyle w:val="af0"/>
              <w:numPr>
                <w:ilvl w:val="0"/>
                <w:numId w:val="75"/>
              </w:numPr>
              <w:shd w:val="clear" w:color="auto" w:fill="FFFFFF" w:themeFill="background1"/>
              <w:ind w:leftChars="0"/>
              <w:rPr>
                <w:rFonts w:ascii="標楷體" w:eastAsia="標楷體" w:hAnsi="標楷體"/>
              </w:rPr>
            </w:pPr>
            <w:r w:rsidRPr="002E162C">
              <w:rPr>
                <w:rFonts w:ascii="標楷體" w:eastAsia="標楷體" w:hAnsi="標楷體"/>
              </w:rPr>
              <w:t>具備入門的聽、說、讀、寫英語文能力。</w:t>
            </w:r>
          </w:p>
          <w:p w14:paraId="710B8238" w14:textId="77777777" w:rsidR="005A1C8F" w:rsidRPr="002E162C" w:rsidRDefault="005A1C8F" w:rsidP="005A1C8F">
            <w:pPr>
              <w:pStyle w:val="af0"/>
              <w:numPr>
                <w:ilvl w:val="0"/>
                <w:numId w:val="75"/>
              </w:numPr>
              <w:shd w:val="clear" w:color="auto" w:fill="FFFFFF" w:themeFill="background1"/>
              <w:ind w:leftChars="0"/>
              <w:rPr>
                <w:rFonts w:ascii="標楷體" w:eastAsia="標楷體" w:hAnsi="標楷體"/>
                <w:szCs w:val="20"/>
              </w:rPr>
            </w:pPr>
            <w:r w:rsidRPr="002E162C">
              <w:rPr>
                <w:rFonts w:ascii="標楷體" w:eastAsia="標楷體" w:hAnsi="標楷體"/>
              </w:rPr>
              <w:t>具備理解簡易英語文訊息的能力。</w:t>
            </w:r>
          </w:p>
          <w:p w14:paraId="618F9BFF" w14:textId="77777777" w:rsidR="005A1C8F" w:rsidRPr="009D26AE" w:rsidRDefault="005A1C8F" w:rsidP="005A1C8F">
            <w:pPr>
              <w:pStyle w:val="af0"/>
              <w:numPr>
                <w:ilvl w:val="0"/>
                <w:numId w:val="75"/>
              </w:numPr>
              <w:ind w:leftChars="0"/>
              <w:rPr>
                <w:rFonts w:ascii="標楷體" w:eastAsia="標楷體" w:hAnsi="標楷體"/>
                <w:szCs w:val="20"/>
              </w:rPr>
            </w:pPr>
            <w:r w:rsidRPr="009D26AE">
              <w:rPr>
                <w:rFonts w:ascii="標楷體" w:eastAsia="標楷體" w:hAnsi="標楷體" w:hint="eastAsia"/>
              </w:rPr>
              <w:t>具備使用各種資訊科技媒材進行自我學習的能力。</w:t>
            </w:r>
          </w:p>
        </w:tc>
      </w:tr>
      <w:tr w:rsidR="005A1C8F" w14:paraId="420C0193" w14:textId="77777777" w:rsidTr="00272C29">
        <w:trPr>
          <w:jc w:val="center"/>
        </w:trPr>
        <w:tc>
          <w:tcPr>
            <w:tcW w:w="758" w:type="pct"/>
            <w:gridSpan w:val="2"/>
            <w:shd w:val="clear" w:color="auto" w:fill="D9D9D9" w:themeFill="background1" w:themeFillShade="D9"/>
            <w:vAlign w:val="center"/>
          </w:tcPr>
          <w:p w14:paraId="58C23462" w14:textId="77777777" w:rsidR="005A1C8F" w:rsidRPr="0063777A" w:rsidRDefault="005A1C8F" w:rsidP="00272C29">
            <w:pPr>
              <w:jc w:val="center"/>
              <w:rPr>
                <w:rFonts w:ascii="標楷體" w:eastAsia="標楷體" w:hAnsi="標楷體"/>
              </w:rPr>
            </w:pPr>
            <w:r>
              <w:rPr>
                <w:rFonts w:ascii="標楷體" w:eastAsia="標楷體" w:hAnsi="標楷體" w:hint="eastAsia"/>
              </w:rPr>
              <w:t>教材來源</w:t>
            </w:r>
          </w:p>
        </w:tc>
        <w:tc>
          <w:tcPr>
            <w:tcW w:w="2288" w:type="pct"/>
            <w:gridSpan w:val="4"/>
            <w:shd w:val="clear" w:color="auto" w:fill="auto"/>
          </w:tcPr>
          <w:p w14:paraId="2D607755" w14:textId="77777777" w:rsidR="005A1C8F" w:rsidRPr="005F553F" w:rsidRDefault="005A1C8F" w:rsidP="00272C29">
            <w:pPr>
              <w:rPr>
                <w:rFonts w:ascii="標楷體" w:eastAsia="標楷體" w:hAnsi="標楷體"/>
                <w:szCs w:val="20"/>
              </w:rPr>
            </w:pPr>
            <w:r>
              <w:rPr>
                <w:rFonts w:ascii="標楷體" w:eastAsia="標楷體" w:hAnsi="標楷體"/>
                <w:szCs w:val="20"/>
              </w:rPr>
              <w:t>翰林</w:t>
            </w:r>
            <w:r w:rsidRPr="002E162C">
              <w:rPr>
                <w:rFonts w:ascii="標楷體" w:eastAsia="標楷體" w:hAnsi="標楷體"/>
                <w:szCs w:val="20"/>
              </w:rPr>
              <w:t>出版社</w:t>
            </w:r>
            <w:r>
              <w:rPr>
                <w:rFonts w:ascii="標楷體" w:eastAsia="標楷體" w:hAnsi="標楷體" w:hint="eastAsia"/>
                <w:szCs w:val="20"/>
              </w:rPr>
              <w:t xml:space="preserve"> </w:t>
            </w:r>
            <w:r>
              <w:rPr>
                <w:rFonts w:ascii="標楷體" w:eastAsia="標楷體" w:hAnsi="標楷體"/>
                <w:szCs w:val="20"/>
              </w:rPr>
              <w:t>HERE WE GO</w:t>
            </w:r>
          </w:p>
        </w:tc>
        <w:tc>
          <w:tcPr>
            <w:tcW w:w="692" w:type="pct"/>
            <w:gridSpan w:val="3"/>
            <w:shd w:val="clear" w:color="auto" w:fill="auto"/>
          </w:tcPr>
          <w:p w14:paraId="68CEC8A6" w14:textId="77777777" w:rsidR="005A1C8F" w:rsidRPr="005F553F" w:rsidRDefault="005A1C8F" w:rsidP="00272C29">
            <w:pPr>
              <w:rPr>
                <w:rFonts w:ascii="標楷體" w:eastAsia="標楷體" w:hAnsi="標楷體"/>
                <w:szCs w:val="20"/>
              </w:rPr>
            </w:pPr>
            <w:r w:rsidRPr="002E162C">
              <w:rPr>
                <w:rFonts w:ascii="標楷體" w:eastAsia="標楷體" w:hAnsi="標楷體" w:hint="eastAsia"/>
                <w:szCs w:val="20"/>
              </w:rPr>
              <w:t>師資來源</w:t>
            </w:r>
          </w:p>
        </w:tc>
        <w:tc>
          <w:tcPr>
            <w:tcW w:w="1262" w:type="pct"/>
            <w:shd w:val="clear" w:color="auto" w:fill="auto"/>
          </w:tcPr>
          <w:p w14:paraId="5FF4812A" w14:textId="77777777" w:rsidR="005A1C8F" w:rsidRPr="005F553F" w:rsidRDefault="005A1C8F" w:rsidP="00272C29">
            <w:pPr>
              <w:rPr>
                <w:rFonts w:ascii="標楷體" w:eastAsia="標楷體" w:hAnsi="標楷體"/>
                <w:szCs w:val="20"/>
              </w:rPr>
            </w:pPr>
            <w:r>
              <w:rPr>
                <w:rFonts w:ascii="標楷體" w:eastAsia="標楷體" w:hAnsi="標楷體"/>
                <w:szCs w:val="20"/>
              </w:rPr>
              <w:t>五</w:t>
            </w:r>
            <w:r w:rsidRPr="002E162C">
              <w:rPr>
                <w:rFonts w:ascii="標楷體" w:eastAsia="標楷體" w:hAnsi="標楷體"/>
                <w:szCs w:val="20"/>
              </w:rPr>
              <w:t>年級英語教師</w:t>
            </w:r>
          </w:p>
        </w:tc>
      </w:tr>
      <w:tr w:rsidR="005A1C8F" w14:paraId="51919CAB" w14:textId="77777777" w:rsidTr="00272C29">
        <w:trPr>
          <w:jc w:val="center"/>
        </w:trPr>
        <w:tc>
          <w:tcPr>
            <w:tcW w:w="758" w:type="pct"/>
            <w:gridSpan w:val="2"/>
            <w:shd w:val="clear" w:color="auto" w:fill="D9D9D9" w:themeFill="background1" w:themeFillShade="D9"/>
            <w:vAlign w:val="center"/>
          </w:tcPr>
          <w:p w14:paraId="61A52BA8" w14:textId="77777777" w:rsidR="005A1C8F" w:rsidRDefault="005A1C8F" w:rsidP="00272C29">
            <w:pPr>
              <w:jc w:val="center"/>
              <w:rPr>
                <w:rFonts w:ascii="標楷體" w:eastAsia="標楷體" w:hAnsi="標楷體"/>
              </w:rPr>
            </w:pPr>
            <w:r>
              <w:rPr>
                <w:rFonts w:ascii="標楷體" w:eastAsia="標楷體" w:hAnsi="標楷體" w:hint="eastAsia"/>
              </w:rPr>
              <w:t>備註</w:t>
            </w:r>
          </w:p>
        </w:tc>
        <w:tc>
          <w:tcPr>
            <w:tcW w:w="4242" w:type="pct"/>
            <w:gridSpan w:val="8"/>
            <w:shd w:val="clear" w:color="auto" w:fill="auto"/>
          </w:tcPr>
          <w:p w14:paraId="1888C245" w14:textId="77777777" w:rsidR="005A1C8F" w:rsidRPr="005F553F" w:rsidRDefault="005A1C8F" w:rsidP="00272C29">
            <w:pPr>
              <w:rPr>
                <w:rFonts w:ascii="標楷體" w:eastAsia="標楷體" w:hAnsi="標楷體"/>
                <w:szCs w:val="20"/>
              </w:rPr>
            </w:pPr>
          </w:p>
        </w:tc>
      </w:tr>
    </w:tbl>
    <w:p w14:paraId="66004C7F" w14:textId="723451DE" w:rsidR="005A1C8F" w:rsidRDefault="005A1C8F" w:rsidP="00C70E59">
      <w:pPr>
        <w:pStyle w:val="aff9"/>
        <w:spacing w:before="90" w:after="90"/>
        <w:ind w:left="240"/>
        <w:jc w:val="center"/>
        <w:rPr>
          <w:sz w:val="32"/>
        </w:rPr>
      </w:pPr>
    </w:p>
    <w:p w14:paraId="5C3595AD" w14:textId="49F05103" w:rsidR="005A1C8F" w:rsidRDefault="005A1C8F" w:rsidP="00C70E59">
      <w:pPr>
        <w:pStyle w:val="aff9"/>
        <w:spacing w:before="90" w:after="90"/>
        <w:ind w:left="240"/>
        <w:jc w:val="center"/>
        <w:rPr>
          <w:sz w:val="32"/>
        </w:rPr>
      </w:pPr>
    </w:p>
    <w:p w14:paraId="2360C326" w14:textId="77777777" w:rsidR="005A1C8F" w:rsidRPr="005C1AE6" w:rsidRDefault="005A1C8F" w:rsidP="00C70E59">
      <w:pPr>
        <w:pStyle w:val="aff9"/>
        <w:spacing w:before="90" w:after="90"/>
        <w:ind w:left="240"/>
        <w:jc w:val="center"/>
      </w:pPr>
    </w:p>
    <w:p w14:paraId="2EAE5189" w14:textId="77777777" w:rsidR="005464AE" w:rsidRPr="005C1AE6" w:rsidRDefault="005464AE" w:rsidP="0035651D">
      <w:pPr>
        <w:pStyle w:val="aff9"/>
        <w:spacing w:before="90" w:after="90"/>
        <w:ind w:left="240"/>
      </w:pPr>
    </w:p>
    <w:p w14:paraId="3D00F51A" w14:textId="77777777" w:rsidR="005464AE" w:rsidRPr="005C1AE6" w:rsidRDefault="005464AE" w:rsidP="0035651D">
      <w:pPr>
        <w:pStyle w:val="aff9"/>
        <w:spacing w:before="90" w:after="90"/>
        <w:ind w:left="240"/>
      </w:pPr>
    </w:p>
    <w:p w14:paraId="2DB62A0F" w14:textId="77777777" w:rsidR="005464AE" w:rsidRPr="005C1AE6" w:rsidRDefault="005464AE" w:rsidP="0035651D">
      <w:pPr>
        <w:pStyle w:val="aff9"/>
        <w:spacing w:before="90" w:after="90"/>
        <w:ind w:left="240"/>
      </w:pPr>
    </w:p>
    <w:p w14:paraId="02964AEB" w14:textId="77777777" w:rsidR="005464AE" w:rsidRPr="005C1AE6" w:rsidRDefault="005464AE" w:rsidP="0035651D">
      <w:pPr>
        <w:pStyle w:val="aff9"/>
        <w:spacing w:before="90" w:after="90"/>
        <w:ind w:left="240"/>
      </w:pPr>
    </w:p>
    <w:p w14:paraId="127E6856" w14:textId="77777777" w:rsidR="005464AE" w:rsidRPr="005C1AE6" w:rsidRDefault="005464AE" w:rsidP="0035651D">
      <w:pPr>
        <w:pStyle w:val="aff9"/>
        <w:spacing w:before="90" w:after="90"/>
        <w:ind w:left="240"/>
      </w:pPr>
    </w:p>
    <w:p w14:paraId="1F0C02A1" w14:textId="77B1E8F2" w:rsidR="005464AE" w:rsidRPr="005C1AE6" w:rsidRDefault="005464AE" w:rsidP="0035651D">
      <w:pPr>
        <w:pStyle w:val="aff9"/>
        <w:spacing w:before="90" w:after="90"/>
        <w:ind w:left="240"/>
      </w:pPr>
    </w:p>
    <w:p w14:paraId="7F427542" w14:textId="7413EEEA" w:rsidR="00A37FFE" w:rsidRPr="005C1AE6" w:rsidRDefault="00A37FFE" w:rsidP="00A37FFE">
      <w:pPr>
        <w:pStyle w:val="aff9"/>
        <w:spacing w:before="90" w:after="90"/>
        <w:ind w:left="240"/>
        <w:jc w:val="center"/>
      </w:pPr>
      <w:r w:rsidRPr="005C1AE6">
        <w:rPr>
          <w:rFonts w:ascii="Calibri" w:hAnsi="Calibri" w:hint="eastAsia"/>
          <w:sz w:val="32"/>
          <w:szCs w:val="22"/>
        </w:rPr>
        <w:t>113</w:t>
      </w:r>
      <w:r w:rsidRPr="005C1AE6">
        <w:rPr>
          <w:rFonts w:ascii="Calibri" w:hAnsi="Calibri" w:hint="eastAsia"/>
          <w:sz w:val="32"/>
          <w:szCs w:val="22"/>
        </w:rPr>
        <w:t>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4"/>
        <w:gridCol w:w="1408"/>
        <w:gridCol w:w="698"/>
        <w:gridCol w:w="1910"/>
        <w:gridCol w:w="2537"/>
        <w:gridCol w:w="1621"/>
        <w:gridCol w:w="201"/>
        <w:gridCol w:w="426"/>
        <w:gridCol w:w="1419"/>
        <w:gridCol w:w="3732"/>
      </w:tblGrid>
      <w:tr w:rsidR="00A37FFE" w:rsidRPr="005C1AE6" w14:paraId="7FFAF474" w14:textId="77777777" w:rsidTr="00036D6B">
        <w:trPr>
          <w:jc w:val="center"/>
        </w:trPr>
        <w:tc>
          <w:tcPr>
            <w:tcW w:w="758" w:type="pct"/>
            <w:gridSpan w:val="2"/>
            <w:shd w:val="clear" w:color="auto" w:fill="D9D9D9" w:themeFill="background1" w:themeFillShade="D9"/>
            <w:vAlign w:val="center"/>
          </w:tcPr>
          <w:p w14:paraId="77C2945F"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課程方案</w:t>
            </w:r>
          </w:p>
          <w:p w14:paraId="7EC30881"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名稱</w:t>
            </w:r>
          </w:p>
        </w:tc>
        <w:tc>
          <w:tcPr>
            <w:tcW w:w="1740" w:type="pct"/>
            <w:gridSpan w:val="3"/>
            <w:shd w:val="clear" w:color="auto" w:fill="auto"/>
            <w:vAlign w:val="center"/>
          </w:tcPr>
          <w:p w14:paraId="1B2A30C8"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國際資訊通（五年級）</w:t>
            </w:r>
          </w:p>
        </w:tc>
        <w:tc>
          <w:tcPr>
            <w:tcW w:w="616" w:type="pct"/>
            <w:gridSpan w:val="2"/>
            <w:shd w:val="clear" w:color="auto" w:fill="auto"/>
            <w:vAlign w:val="center"/>
          </w:tcPr>
          <w:p w14:paraId="3C9E1C22"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課程類別</w:t>
            </w:r>
          </w:p>
        </w:tc>
        <w:tc>
          <w:tcPr>
            <w:tcW w:w="1886" w:type="pct"/>
            <w:gridSpan w:val="3"/>
            <w:shd w:val="clear" w:color="auto" w:fill="auto"/>
          </w:tcPr>
          <w:p w14:paraId="18AA1607" w14:textId="77777777" w:rsidR="00A37FFE" w:rsidRPr="005C1AE6" w:rsidRDefault="00A37FFE" w:rsidP="00036D6B">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501BBD92" w14:textId="77777777" w:rsidR="00A37FFE" w:rsidRPr="005C1AE6" w:rsidRDefault="00A37FFE" w:rsidP="00036D6B">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53445843"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□其他</w:t>
            </w:r>
          </w:p>
        </w:tc>
      </w:tr>
      <w:tr w:rsidR="00A37FFE" w:rsidRPr="005C1AE6" w14:paraId="0F94E1B0" w14:textId="77777777" w:rsidTr="00036D6B">
        <w:trPr>
          <w:jc w:val="center"/>
        </w:trPr>
        <w:tc>
          <w:tcPr>
            <w:tcW w:w="758" w:type="pct"/>
            <w:gridSpan w:val="2"/>
            <w:shd w:val="clear" w:color="auto" w:fill="D9D9D9" w:themeFill="background1" w:themeFillShade="D9"/>
            <w:vAlign w:val="center"/>
          </w:tcPr>
          <w:p w14:paraId="5980F87B"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課程說明</w:t>
            </w:r>
          </w:p>
        </w:tc>
        <w:tc>
          <w:tcPr>
            <w:tcW w:w="4242" w:type="pct"/>
            <w:gridSpan w:val="8"/>
            <w:shd w:val="clear" w:color="auto" w:fill="auto"/>
          </w:tcPr>
          <w:p w14:paraId="43C967B7" w14:textId="77777777" w:rsidR="00A37FFE" w:rsidRPr="005C1AE6" w:rsidRDefault="00A37FFE" w:rsidP="00036D6B">
            <w:pPr>
              <w:rPr>
                <w:rFonts w:ascii="標楷體" w:eastAsia="標楷體" w:hAnsi="標楷體"/>
                <w:sz w:val="22"/>
              </w:rPr>
            </w:pPr>
            <w:r w:rsidRPr="005C1AE6">
              <w:rPr>
                <w:rFonts w:ascii="標楷體" w:eastAsia="標楷體" w:hAnsi="標楷體" w:hint="eastAsia"/>
                <w:sz w:val="22"/>
              </w:rPr>
              <w:t>教育處提供GOOGLE合作方案，讓學生利用GOOGLE服務補足電腦教室電腦不能存檔的劣勢，建立學習歷程。</w:t>
            </w:r>
          </w:p>
          <w:p w14:paraId="209CB9F0" w14:textId="77777777" w:rsidR="00A37FFE" w:rsidRPr="005C1AE6" w:rsidRDefault="00A37FFE" w:rsidP="00036D6B">
            <w:pPr>
              <w:rPr>
                <w:rFonts w:ascii="標楷體" w:eastAsia="標楷體" w:hAnsi="標楷體"/>
                <w:sz w:val="22"/>
              </w:rPr>
            </w:pPr>
            <w:r w:rsidRPr="005C1AE6">
              <w:rPr>
                <w:rFonts w:ascii="標楷體" w:eastAsia="標楷體" w:hAnsi="標楷體" w:hint="eastAsia"/>
                <w:sz w:val="22"/>
              </w:rPr>
              <w:t>利用VR設備進行自學，提供非傳統的學習方式，提升學生學習興趣。</w:t>
            </w:r>
          </w:p>
          <w:p w14:paraId="3795F997" w14:textId="77777777" w:rsidR="00A37FFE" w:rsidRPr="005C1AE6" w:rsidRDefault="00A37FFE" w:rsidP="00036D6B">
            <w:pPr>
              <w:rPr>
                <w:rFonts w:ascii="標楷體" w:eastAsia="標楷體" w:hAnsi="標楷體"/>
                <w:sz w:val="22"/>
              </w:rPr>
            </w:pPr>
            <w:r w:rsidRPr="005C1AE6">
              <w:rPr>
                <w:rFonts w:ascii="標楷體" w:eastAsia="標楷體" w:hAnsi="標楷體" w:hint="eastAsia"/>
                <w:sz w:val="22"/>
              </w:rPr>
              <w:t>導入MB程式設計，以期學生追上世界AI腳步，培養學生興趣。</w:t>
            </w:r>
          </w:p>
        </w:tc>
      </w:tr>
      <w:tr w:rsidR="00A37FFE" w:rsidRPr="005C1AE6" w14:paraId="1DAF5443" w14:textId="77777777" w:rsidTr="00036D6B">
        <w:trPr>
          <w:jc w:val="center"/>
        </w:trPr>
        <w:tc>
          <w:tcPr>
            <w:tcW w:w="758" w:type="pct"/>
            <w:gridSpan w:val="2"/>
            <w:shd w:val="clear" w:color="auto" w:fill="D9D9D9" w:themeFill="background1" w:themeFillShade="D9"/>
            <w:vAlign w:val="center"/>
          </w:tcPr>
          <w:p w14:paraId="5DA2C985"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實施年級</w:t>
            </w:r>
          </w:p>
        </w:tc>
        <w:tc>
          <w:tcPr>
            <w:tcW w:w="1740" w:type="pct"/>
            <w:gridSpan w:val="3"/>
            <w:shd w:val="clear" w:color="auto" w:fill="auto"/>
          </w:tcPr>
          <w:p w14:paraId="4919D014"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□一上□二上□三上□四上■五上□六上</w:t>
            </w:r>
          </w:p>
          <w:p w14:paraId="7E506428"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616" w:type="pct"/>
            <w:gridSpan w:val="2"/>
            <w:shd w:val="clear" w:color="auto" w:fill="auto"/>
            <w:vAlign w:val="center"/>
          </w:tcPr>
          <w:p w14:paraId="6D1F4B03"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節數</w:t>
            </w:r>
          </w:p>
        </w:tc>
        <w:tc>
          <w:tcPr>
            <w:tcW w:w="1886" w:type="pct"/>
            <w:gridSpan w:val="3"/>
            <w:shd w:val="clear" w:color="auto" w:fill="auto"/>
            <w:vAlign w:val="center"/>
          </w:tcPr>
          <w:p w14:paraId="648DB54A"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五上21節</w:t>
            </w:r>
          </w:p>
          <w:p w14:paraId="2B70B3D2"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五下20節</w:t>
            </w:r>
          </w:p>
        </w:tc>
      </w:tr>
      <w:tr w:rsidR="00A37FFE" w:rsidRPr="005C1AE6" w14:paraId="643DC26D" w14:textId="77777777" w:rsidTr="00036D6B">
        <w:trPr>
          <w:jc w:val="center"/>
        </w:trPr>
        <w:tc>
          <w:tcPr>
            <w:tcW w:w="758" w:type="pct"/>
            <w:gridSpan w:val="2"/>
            <w:shd w:val="clear" w:color="auto" w:fill="D9D9D9" w:themeFill="background1" w:themeFillShade="D9"/>
            <w:vAlign w:val="center"/>
          </w:tcPr>
          <w:p w14:paraId="6A404110"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設計理念</w:t>
            </w:r>
          </w:p>
        </w:tc>
        <w:tc>
          <w:tcPr>
            <w:tcW w:w="4242" w:type="pct"/>
            <w:gridSpan w:val="8"/>
            <w:shd w:val="clear" w:color="auto" w:fill="auto"/>
          </w:tcPr>
          <w:p w14:paraId="3E0D01E4" w14:textId="77777777" w:rsidR="00A37FFE" w:rsidRPr="005C1AE6" w:rsidRDefault="00A37FFE" w:rsidP="00036D6B">
            <w:pPr>
              <w:rPr>
                <w:rFonts w:ascii="標楷體" w:eastAsia="標楷體" w:hAnsi="標楷體"/>
              </w:rPr>
            </w:pPr>
            <w:r w:rsidRPr="005C1AE6">
              <w:rPr>
                <w:rFonts w:ascii="標楷體" w:eastAsia="標楷體" w:hAnsi="標楷體" w:hint="eastAsia"/>
              </w:rPr>
              <w:t>使用GOOGLE雲端硬碟儲存資料</w:t>
            </w:r>
          </w:p>
          <w:p w14:paraId="140E6411" w14:textId="77777777" w:rsidR="00A37FFE" w:rsidRPr="005C1AE6" w:rsidRDefault="00A37FFE" w:rsidP="00036D6B">
            <w:pPr>
              <w:rPr>
                <w:rFonts w:ascii="標楷體" w:eastAsia="標楷體" w:hAnsi="標楷體"/>
              </w:rPr>
            </w:pPr>
            <w:r w:rsidRPr="005C1AE6">
              <w:rPr>
                <w:rFonts w:ascii="標楷體" w:eastAsia="標楷體" w:hAnsi="標楷體" w:hint="eastAsia"/>
              </w:rPr>
              <w:t>使用電腦編輯聲音、簡報</w:t>
            </w:r>
          </w:p>
          <w:p w14:paraId="0721AAA9" w14:textId="77777777" w:rsidR="00A37FFE" w:rsidRPr="005C1AE6" w:rsidRDefault="00A37FFE" w:rsidP="00036D6B">
            <w:pPr>
              <w:rPr>
                <w:rFonts w:ascii="標楷體" w:eastAsia="標楷體" w:hAnsi="標楷體"/>
              </w:rPr>
            </w:pPr>
            <w:r w:rsidRPr="005C1AE6">
              <w:rPr>
                <w:rFonts w:ascii="標楷體" w:eastAsia="標楷體" w:hAnsi="標楷體" w:hint="eastAsia"/>
              </w:rPr>
              <w:t>使用VR設備進行自學</w:t>
            </w:r>
          </w:p>
          <w:p w14:paraId="319CB7A3" w14:textId="77777777" w:rsidR="00A37FFE" w:rsidRPr="005C1AE6" w:rsidRDefault="00A37FFE" w:rsidP="00036D6B">
            <w:pPr>
              <w:rPr>
                <w:rFonts w:ascii="標楷體" w:eastAsia="標楷體" w:hAnsi="標楷體"/>
                <w:sz w:val="16"/>
                <w:szCs w:val="16"/>
              </w:rPr>
            </w:pPr>
            <w:r w:rsidRPr="005C1AE6">
              <w:rPr>
                <w:rFonts w:ascii="標楷體" w:eastAsia="標楷體" w:hAnsi="標楷體" w:hint="eastAsia"/>
              </w:rPr>
              <w:t>使用MB板學習程式設計</w:t>
            </w:r>
          </w:p>
        </w:tc>
      </w:tr>
      <w:tr w:rsidR="00A37FFE" w:rsidRPr="005C1AE6" w14:paraId="5E31CB2B" w14:textId="77777777" w:rsidTr="00036D6B">
        <w:trPr>
          <w:jc w:val="center"/>
        </w:trPr>
        <w:tc>
          <w:tcPr>
            <w:tcW w:w="758" w:type="pct"/>
            <w:gridSpan w:val="2"/>
            <w:shd w:val="clear" w:color="auto" w:fill="D9D9D9" w:themeFill="background1" w:themeFillShade="D9"/>
            <w:vAlign w:val="center"/>
          </w:tcPr>
          <w:p w14:paraId="3058C41D"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核心素養</w:t>
            </w:r>
          </w:p>
          <w:p w14:paraId="58685151"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具體內涵</w:t>
            </w:r>
          </w:p>
        </w:tc>
        <w:tc>
          <w:tcPr>
            <w:tcW w:w="4242" w:type="pct"/>
            <w:gridSpan w:val="8"/>
            <w:shd w:val="clear" w:color="auto" w:fill="auto"/>
          </w:tcPr>
          <w:p w14:paraId="350486E3"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E2使用資訊科技解決生活中簡單的問題</w:t>
            </w:r>
          </w:p>
          <w:p w14:paraId="09B792FA"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E5使用資訊科技與他人合作產出想法與作品</w:t>
            </w:r>
          </w:p>
          <w:p w14:paraId="628E327F"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E8認識基本的數位資源整裡方法</w:t>
            </w:r>
          </w:p>
          <w:p w14:paraId="04341C64"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E12瞭解並遵守資訊倫理與使用資訊科技的相關規範</w:t>
            </w:r>
          </w:p>
        </w:tc>
      </w:tr>
      <w:tr w:rsidR="00A37FFE" w:rsidRPr="005C1AE6" w14:paraId="4ADC72C8" w14:textId="77777777" w:rsidTr="00036D6B">
        <w:trPr>
          <w:trHeight w:val="564"/>
          <w:jc w:val="center"/>
        </w:trPr>
        <w:tc>
          <w:tcPr>
            <w:tcW w:w="758" w:type="pct"/>
            <w:gridSpan w:val="2"/>
            <w:vMerge w:val="restart"/>
            <w:shd w:val="clear" w:color="auto" w:fill="D9D9D9" w:themeFill="background1" w:themeFillShade="D9"/>
            <w:vAlign w:val="center"/>
          </w:tcPr>
          <w:p w14:paraId="374C1C38"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7DE363E3"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學習表現</w:t>
            </w:r>
          </w:p>
        </w:tc>
        <w:tc>
          <w:tcPr>
            <w:tcW w:w="4006" w:type="pct"/>
            <w:gridSpan w:val="7"/>
            <w:shd w:val="clear" w:color="auto" w:fill="auto"/>
            <w:vAlign w:val="center"/>
          </w:tcPr>
          <w:p w14:paraId="177BE99D" w14:textId="77777777" w:rsidR="00A37FFE" w:rsidRPr="005C1AE6" w:rsidRDefault="00A37FFE" w:rsidP="00036D6B">
            <w:pPr>
              <w:rPr>
                <w:rFonts w:ascii="標楷體" w:eastAsia="標楷體" w:hAnsi="標楷體"/>
              </w:rPr>
            </w:pPr>
            <w:r w:rsidRPr="005C1AE6">
              <w:rPr>
                <w:rFonts w:ascii="標楷體" w:eastAsia="標楷體" w:hAnsi="標楷體" w:hint="eastAsia"/>
              </w:rPr>
              <w:t>能使用IPAD拍攝照片、影片，並經過編輯後用於簡報上</w:t>
            </w:r>
          </w:p>
          <w:p w14:paraId="07BDE01D" w14:textId="77777777" w:rsidR="00A37FFE" w:rsidRPr="005C1AE6" w:rsidRDefault="00A37FFE" w:rsidP="00036D6B">
            <w:pPr>
              <w:rPr>
                <w:rFonts w:ascii="標楷體" w:eastAsia="標楷體" w:hAnsi="標楷體"/>
              </w:rPr>
            </w:pPr>
            <w:r w:rsidRPr="005C1AE6">
              <w:rPr>
                <w:rFonts w:ascii="標楷體" w:eastAsia="標楷體" w:hAnsi="標楷體" w:hint="eastAsia"/>
              </w:rPr>
              <w:t>能使用VR設備進行星星的觀測</w:t>
            </w:r>
          </w:p>
          <w:p w14:paraId="1A4B753B" w14:textId="77777777" w:rsidR="00A37FFE" w:rsidRPr="005C1AE6" w:rsidRDefault="00A37FFE" w:rsidP="00036D6B">
            <w:pPr>
              <w:rPr>
                <w:rFonts w:ascii="標楷體" w:eastAsia="標楷體" w:hAnsi="標楷體"/>
              </w:rPr>
            </w:pPr>
            <w:r w:rsidRPr="005C1AE6">
              <w:rPr>
                <w:rFonts w:ascii="標楷體" w:eastAsia="標楷體" w:hAnsi="標楷體" w:hint="eastAsia"/>
              </w:rPr>
              <w:t>能編輯MB程式並上傳到MB板</w:t>
            </w:r>
          </w:p>
          <w:p w14:paraId="5BDD10DA" w14:textId="77777777" w:rsidR="00A37FFE" w:rsidRPr="005C1AE6" w:rsidRDefault="00A37FFE" w:rsidP="00036D6B">
            <w:pPr>
              <w:rPr>
                <w:rFonts w:ascii="標楷體" w:eastAsia="標楷體" w:hAnsi="標楷體"/>
              </w:rPr>
            </w:pPr>
            <w:r w:rsidRPr="005C1AE6">
              <w:rPr>
                <w:rFonts w:ascii="標楷體" w:eastAsia="標楷體" w:hAnsi="標楷體" w:hint="eastAsia"/>
              </w:rPr>
              <w:t>能使用心智圖規劃專題</w:t>
            </w:r>
          </w:p>
        </w:tc>
      </w:tr>
      <w:tr w:rsidR="00A37FFE" w:rsidRPr="005C1AE6" w14:paraId="5910189D" w14:textId="77777777" w:rsidTr="00036D6B">
        <w:trPr>
          <w:trHeight w:val="675"/>
          <w:jc w:val="center"/>
        </w:trPr>
        <w:tc>
          <w:tcPr>
            <w:tcW w:w="758" w:type="pct"/>
            <w:gridSpan w:val="2"/>
            <w:vMerge/>
            <w:shd w:val="clear" w:color="auto" w:fill="D9D9D9" w:themeFill="background1" w:themeFillShade="D9"/>
          </w:tcPr>
          <w:p w14:paraId="062C389A" w14:textId="77777777" w:rsidR="00A37FFE" w:rsidRPr="005C1AE6" w:rsidRDefault="00A37FFE" w:rsidP="00036D6B">
            <w:pPr>
              <w:rPr>
                <w:rFonts w:ascii="標楷體" w:eastAsia="標楷體" w:hAnsi="標楷體"/>
              </w:rPr>
            </w:pPr>
          </w:p>
        </w:tc>
        <w:tc>
          <w:tcPr>
            <w:tcW w:w="236" w:type="pct"/>
            <w:shd w:val="clear" w:color="auto" w:fill="auto"/>
            <w:vAlign w:val="center"/>
          </w:tcPr>
          <w:p w14:paraId="69842C88"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學習內容</w:t>
            </w:r>
          </w:p>
        </w:tc>
        <w:tc>
          <w:tcPr>
            <w:tcW w:w="4006" w:type="pct"/>
            <w:gridSpan w:val="7"/>
            <w:shd w:val="clear" w:color="auto" w:fill="auto"/>
            <w:vAlign w:val="center"/>
          </w:tcPr>
          <w:p w14:paraId="0EAD4D47"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利用IPAD相機進行拍照和錄影</w:t>
            </w:r>
          </w:p>
          <w:p w14:paraId="297A578A"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利用VR設備學習星星的世界</w:t>
            </w:r>
          </w:p>
          <w:p w14:paraId="557D0C31"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編寫剪刀石頭布程式碼讓MB板執行</w:t>
            </w:r>
          </w:p>
          <w:p w14:paraId="3949A372"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與同學進行資料共編</w:t>
            </w:r>
          </w:p>
        </w:tc>
      </w:tr>
      <w:tr w:rsidR="00A37FFE" w:rsidRPr="005C1AE6" w14:paraId="2882D85B" w14:textId="77777777" w:rsidTr="00036D6B">
        <w:trPr>
          <w:jc w:val="center"/>
        </w:trPr>
        <w:tc>
          <w:tcPr>
            <w:tcW w:w="758" w:type="pct"/>
            <w:gridSpan w:val="2"/>
            <w:shd w:val="clear" w:color="auto" w:fill="D9D9D9" w:themeFill="background1" w:themeFillShade="D9"/>
            <w:vAlign w:val="center"/>
          </w:tcPr>
          <w:p w14:paraId="598D34D2"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課程目標</w:t>
            </w:r>
          </w:p>
        </w:tc>
        <w:tc>
          <w:tcPr>
            <w:tcW w:w="4242" w:type="pct"/>
            <w:gridSpan w:val="8"/>
            <w:shd w:val="clear" w:color="auto" w:fill="auto"/>
          </w:tcPr>
          <w:p w14:paraId="19304AD0" w14:textId="77777777" w:rsidR="00A37FFE" w:rsidRPr="005C1AE6" w:rsidRDefault="00A37FFE" w:rsidP="00036D6B">
            <w:pPr>
              <w:spacing w:line="240" w:lineRule="exact"/>
              <w:rPr>
                <w:rFonts w:ascii="標楷體" w:eastAsia="標楷體" w:hAnsi="標楷體"/>
                <w:szCs w:val="20"/>
              </w:rPr>
            </w:pPr>
            <w:r w:rsidRPr="005C1AE6">
              <w:rPr>
                <w:rFonts w:ascii="標楷體" w:eastAsia="標楷體" w:hAnsi="標楷體" w:hint="eastAsia"/>
                <w:szCs w:val="20"/>
              </w:rPr>
              <w:t>拍攝照片、影片</w:t>
            </w:r>
          </w:p>
          <w:p w14:paraId="6CB2BDF7" w14:textId="77777777" w:rsidR="00A37FFE" w:rsidRPr="005C1AE6" w:rsidRDefault="00A37FFE" w:rsidP="00036D6B">
            <w:pPr>
              <w:spacing w:line="240" w:lineRule="exact"/>
              <w:rPr>
                <w:rFonts w:ascii="標楷體" w:eastAsia="標楷體" w:hAnsi="標楷體"/>
                <w:szCs w:val="20"/>
              </w:rPr>
            </w:pPr>
            <w:r w:rsidRPr="005C1AE6">
              <w:rPr>
                <w:rFonts w:ascii="標楷體" w:eastAsia="標楷體" w:hAnsi="標楷體" w:hint="eastAsia"/>
                <w:szCs w:val="20"/>
              </w:rPr>
              <w:t>認識天空的星星</w:t>
            </w:r>
          </w:p>
          <w:p w14:paraId="202E939C" w14:textId="77777777" w:rsidR="00A37FFE" w:rsidRPr="005C1AE6" w:rsidRDefault="00A37FFE" w:rsidP="00036D6B">
            <w:pPr>
              <w:spacing w:line="240" w:lineRule="exact"/>
              <w:rPr>
                <w:rFonts w:ascii="標楷體" w:eastAsia="標楷體" w:hAnsi="標楷體"/>
                <w:szCs w:val="20"/>
              </w:rPr>
            </w:pPr>
            <w:r w:rsidRPr="005C1AE6">
              <w:rPr>
                <w:rFonts w:ascii="標楷體" w:eastAsia="標楷體" w:hAnsi="標楷體" w:hint="eastAsia"/>
                <w:szCs w:val="20"/>
              </w:rPr>
              <w:t>程式編輯</w:t>
            </w:r>
          </w:p>
          <w:p w14:paraId="35E18A49" w14:textId="77777777" w:rsidR="00A37FFE" w:rsidRPr="005C1AE6" w:rsidRDefault="00A37FFE" w:rsidP="00036D6B">
            <w:pPr>
              <w:spacing w:line="240" w:lineRule="exact"/>
              <w:rPr>
                <w:rFonts w:ascii="標楷體" w:eastAsia="標楷體" w:hAnsi="標楷體"/>
                <w:szCs w:val="20"/>
              </w:rPr>
            </w:pPr>
            <w:r w:rsidRPr="005C1AE6">
              <w:rPr>
                <w:rFonts w:ascii="標楷體" w:eastAsia="標楷體" w:hAnsi="標楷體" w:hint="eastAsia"/>
                <w:szCs w:val="20"/>
              </w:rPr>
              <w:t>專題規劃</w:t>
            </w:r>
          </w:p>
        </w:tc>
      </w:tr>
      <w:tr w:rsidR="00A37FFE" w:rsidRPr="005C1AE6" w14:paraId="2C14DDE2" w14:textId="77777777" w:rsidTr="00036D6B">
        <w:trPr>
          <w:trHeight w:val="730"/>
          <w:jc w:val="center"/>
        </w:trPr>
        <w:tc>
          <w:tcPr>
            <w:tcW w:w="758" w:type="pct"/>
            <w:gridSpan w:val="2"/>
            <w:shd w:val="clear" w:color="auto" w:fill="D9D9D9" w:themeFill="background1" w:themeFillShade="D9"/>
          </w:tcPr>
          <w:p w14:paraId="3EB2D9A0"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表現任務</w:t>
            </w:r>
          </w:p>
          <w:p w14:paraId="6E539C4C" w14:textId="77777777" w:rsidR="00A37FFE" w:rsidRPr="005C1AE6" w:rsidRDefault="00A37FFE" w:rsidP="00036D6B">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2" w:type="pct"/>
            <w:gridSpan w:val="8"/>
            <w:shd w:val="clear" w:color="auto" w:fill="auto"/>
            <w:vAlign w:val="center"/>
          </w:tcPr>
          <w:p w14:paraId="18A01343"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完成照片、影片拍攝</w:t>
            </w:r>
          </w:p>
          <w:p w14:paraId="500FAA5C"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MB板能執行剪刀石頭布</w:t>
            </w:r>
          </w:p>
          <w:p w14:paraId="04076E08"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互相欣賞同學的作品並提出優點</w:t>
            </w:r>
          </w:p>
        </w:tc>
      </w:tr>
      <w:tr w:rsidR="00A37FFE" w:rsidRPr="005C1AE6" w14:paraId="217810DA" w14:textId="77777777" w:rsidTr="00036D6B">
        <w:trPr>
          <w:jc w:val="center"/>
        </w:trPr>
        <w:tc>
          <w:tcPr>
            <w:tcW w:w="758" w:type="pct"/>
            <w:gridSpan w:val="2"/>
            <w:shd w:val="clear" w:color="auto" w:fill="D9D9D9" w:themeFill="background1" w:themeFillShade="D9"/>
            <w:vAlign w:val="center"/>
          </w:tcPr>
          <w:p w14:paraId="3790EAB0"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學習進度週次/節</w:t>
            </w:r>
          </w:p>
        </w:tc>
        <w:tc>
          <w:tcPr>
            <w:tcW w:w="882" w:type="pct"/>
            <w:gridSpan w:val="2"/>
            <w:shd w:val="clear" w:color="auto" w:fill="auto"/>
            <w:vAlign w:val="center"/>
          </w:tcPr>
          <w:p w14:paraId="4D8835A2"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單元/子題</w:t>
            </w:r>
          </w:p>
        </w:tc>
        <w:tc>
          <w:tcPr>
            <w:tcW w:w="1618" w:type="pct"/>
            <w:gridSpan w:val="4"/>
            <w:shd w:val="clear" w:color="auto" w:fill="auto"/>
            <w:vAlign w:val="center"/>
          </w:tcPr>
          <w:p w14:paraId="7D7E5D91"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shd w:val="clear" w:color="auto" w:fill="auto"/>
            <w:vAlign w:val="center"/>
          </w:tcPr>
          <w:p w14:paraId="73D87C15"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議題</w:t>
            </w:r>
          </w:p>
        </w:tc>
        <w:tc>
          <w:tcPr>
            <w:tcW w:w="1262" w:type="pct"/>
            <w:shd w:val="clear" w:color="auto" w:fill="auto"/>
            <w:vAlign w:val="center"/>
          </w:tcPr>
          <w:p w14:paraId="531D2DEF"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檢核點(形成性評量)</w:t>
            </w:r>
          </w:p>
        </w:tc>
      </w:tr>
      <w:tr w:rsidR="00A37FFE" w:rsidRPr="005C1AE6" w14:paraId="0A3B9A15" w14:textId="77777777" w:rsidTr="00036D6B">
        <w:trPr>
          <w:jc w:val="center"/>
        </w:trPr>
        <w:tc>
          <w:tcPr>
            <w:tcW w:w="282" w:type="pct"/>
            <w:vMerge w:val="restart"/>
            <w:shd w:val="clear" w:color="auto" w:fill="D9D9D9" w:themeFill="background1" w:themeFillShade="D9"/>
            <w:textDirection w:val="tbRlV"/>
            <w:vAlign w:val="center"/>
          </w:tcPr>
          <w:p w14:paraId="162B4BAC" w14:textId="77777777" w:rsidR="00A37FFE" w:rsidRPr="005C1AE6" w:rsidRDefault="00A37FFE" w:rsidP="00036D6B">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6" w:type="pct"/>
            <w:shd w:val="clear" w:color="auto" w:fill="D9D9D9" w:themeFill="background1" w:themeFillShade="D9"/>
            <w:vAlign w:val="center"/>
          </w:tcPr>
          <w:p w14:paraId="1602BC1C"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w:t>
            </w:r>
          </w:p>
        </w:tc>
        <w:tc>
          <w:tcPr>
            <w:tcW w:w="882" w:type="pct"/>
            <w:gridSpan w:val="2"/>
            <w:shd w:val="clear" w:color="auto" w:fill="auto"/>
            <w:vAlign w:val="center"/>
          </w:tcPr>
          <w:p w14:paraId="01F7419D" w14:textId="77777777" w:rsidR="00A37FFE" w:rsidRPr="005C1AE6" w:rsidRDefault="00A37FFE" w:rsidP="00036D6B">
            <w:pPr>
              <w:rPr>
                <w:rFonts w:ascii="標楷體" w:eastAsia="標楷體" w:hAnsi="標楷體"/>
              </w:rPr>
            </w:pPr>
            <w:r w:rsidRPr="005C1AE6">
              <w:rPr>
                <w:rFonts w:eastAsia="標楷體" w:hint="eastAsia"/>
              </w:rPr>
              <w:t>資訊倫理</w:t>
            </w:r>
          </w:p>
        </w:tc>
        <w:tc>
          <w:tcPr>
            <w:tcW w:w="1618" w:type="pct"/>
            <w:gridSpan w:val="4"/>
            <w:shd w:val="clear" w:color="auto" w:fill="auto"/>
            <w:vAlign w:val="center"/>
          </w:tcPr>
          <w:p w14:paraId="059CC36F"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個人資料在網路上的揭露</w:t>
            </w:r>
          </w:p>
          <w:p w14:paraId="6A0230EC"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網路資料的引用</w:t>
            </w:r>
          </w:p>
        </w:tc>
        <w:tc>
          <w:tcPr>
            <w:tcW w:w="480" w:type="pct"/>
            <w:shd w:val="clear" w:color="auto" w:fill="auto"/>
            <w:vAlign w:val="center"/>
          </w:tcPr>
          <w:p w14:paraId="711BB606"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F22EF1A"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說出引用的方法</w:t>
            </w:r>
          </w:p>
        </w:tc>
      </w:tr>
      <w:tr w:rsidR="00A37FFE" w:rsidRPr="005C1AE6" w14:paraId="66D5F478" w14:textId="77777777" w:rsidTr="00036D6B">
        <w:trPr>
          <w:jc w:val="center"/>
        </w:trPr>
        <w:tc>
          <w:tcPr>
            <w:tcW w:w="282" w:type="pct"/>
            <w:vMerge/>
            <w:shd w:val="clear" w:color="auto" w:fill="D9D9D9" w:themeFill="background1" w:themeFillShade="D9"/>
            <w:vAlign w:val="center"/>
          </w:tcPr>
          <w:p w14:paraId="2B92BEBE"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37AC51D2"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2</w:t>
            </w:r>
          </w:p>
        </w:tc>
        <w:tc>
          <w:tcPr>
            <w:tcW w:w="882" w:type="pct"/>
            <w:gridSpan w:val="2"/>
            <w:shd w:val="clear" w:color="auto" w:fill="auto"/>
            <w:vAlign w:val="center"/>
          </w:tcPr>
          <w:p w14:paraId="68CBB41D" w14:textId="77777777" w:rsidR="00A37FFE" w:rsidRPr="005C1AE6" w:rsidRDefault="00A37FFE" w:rsidP="00036D6B">
            <w:pPr>
              <w:rPr>
                <w:rFonts w:ascii="標楷體" w:eastAsia="標楷體" w:hAnsi="標楷體"/>
              </w:rPr>
            </w:pPr>
            <w:r w:rsidRPr="005C1AE6">
              <w:rPr>
                <w:rFonts w:eastAsia="標楷體" w:hint="eastAsia"/>
              </w:rPr>
              <w:t>應用程式安裝</w:t>
            </w:r>
          </w:p>
        </w:tc>
        <w:tc>
          <w:tcPr>
            <w:tcW w:w="1618" w:type="pct"/>
            <w:gridSpan w:val="4"/>
            <w:shd w:val="clear" w:color="auto" w:fill="auto"/>
            <w:vAlign w:val="center"/>
          </w:tcPr>
          <w:p w14:paraId="69C999AB"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搜尋應用程式並下載（4K Video Download</w:t>
            </w:r>
            <w:r w:rsidRPr="005C1AE6">
              <w:rPr>
                <w:rFonts w:ascii="標楷體" w:eastAsia="標楷體" w:hAnsi="標楷體"/>
                <w:szCs w:val="20"/>
              </w:rPr>
              <w:t>）</w:t>
            </w:r>
          </w:p>
        </w:tc>
        <w:tc>
          <w:tcPr>
            <w:tcW w:w="480" w:type="pct"/>
            <w:shd w:val="clear" w:color="auto" w:fill="auto"/>
            <w:vAlign w:val="center"/>
          </w:tcPr>
          <w:p w14:paraId="76192CDB"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EDAB17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安裝完下載的應用程式</w:t>
            </w:r>
          </w:p>
        </w:tc>
      </w:tr>
      <w:tr w:rsidR="00A37FFE" w:rsidRPr="005C1AE6" w14:paraId="16CA92DD" w14:textId="77777777" w:rsidTr="00036D6B">
        <w:trPr>
          <w:jc w:val="center"/>
        </w:trPr>
        <w:tc>
          <w:tcPr>
            <w:tcW w:w="282" w:type="pct"/>
            <w:vMerge/>
            <w:shd w:val="clear" w:color="auto" w:fill="D9D9D9" w:themeFill="background1" w:themeFillShade="D9"/>
            <w:vAlign w:val="center"/>
          </w:tcPr>
          <w:p w14:paraId="3910972E"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4C8495A7"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3</w:t>
            </w:r>
          </w:p>
        </w:tc>
        <w:tc>
          <w:tcPr>
            <w:tcW w:w="882" w:type="pct"/>
            <w:gridSpan w:val="2"/>
            <w:shd w:val="clear" w:color="auto" w:fill="auto"/>
            <w:vAlign w:val="center"/>
          </w:tcPr>
          <w:p w14:paraId="156E0E9F" w14:textId="77777777" w:rsidR="00A37FFE" w:rsidRPr="005C1AE6" w:rsidRDefault="00A37FFE" w:rsidP="00036D6B">
            <w:pPr>
              <w:rPr>
                <w:rFonts w:eastAsia="標楷體"/>
              </w:rPr>
            </w:pPr>
            <w:r w:rsidRPr="005C1AE6">
              <w:rPr>
                <w:rFonts w:eastAsia="標楷體" w:hint="eastAsia"/>
              </w:rPr>
              <w:t>罷凌防治</w:t>
            </w:r>
          </w:p>
          <w:p w14:paraId="3A33B344" w14:textId="77777777" w:rsidR="00A37FFE" w:rsidRPr="005C1AE6" w:rsidRDefault="00A37FFE" w:rsidP="00036D6B">
            <w:pPr>
              <w:rPr>
                <w:rFonts w:ascii="標楷體" w:eastAsia="標楷體" w:hAnsi="標楷體"/>
              </w:rPr>
            </w:pPr>
            <w:r w:rsidRPr="005C1AE6">
              <w:rPr>
                <w:rFonts w:eastAsia="標楷體" w:hint="eastAsia"/>
              </w:rPr>
              <w:t>網路罷凌</w:t>
            </w:r>
          </w:p>
        </w:tc>
        <w:tc>
          <w:tcPr>
            <w:tcW w:w="1618" w:type="pct"/>
            <w:gridSpan w:val="4"/>
            <w:shd w:val="clear" w:color="auto" w:fill="auto"/>
            <w:vAlign w:val="center"/>
          </w:tcPr>
          <w:p w14:paraId="6C7118CF"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罷凌經驗談、面對罷凌</w:t>
            </w:r>
          </w:p>
          <w:p w14:paraId="49D1A6A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網路上的罷凌面面觀</w:t>
            </w:r>
          </w:p>
        </w:tc>
        <w:tc>
          <w:tcPr>
            <w:tcW w:w="480" w:type="pct"/>
            <w:shd w:val="clear" w:color="auto" w:fill="auto"/>
            <w:vAlign w:val="center"/>
          </w:tcPr>
          <w:p w14:paraId="0AF2117C"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3956EDC"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說出被罷凌者與罷凌者的特質</w:t>
            </w:r>
          </w:p>
        </w:tc>
      </w:tr>
      <w:tr w:rsidR="00A37FFE" w:rsidRPr="005C1AE6" w14:paraId="1F497F8F" w14:textId="77777777" w:rsidTr="00036D6B">
        <w:trPr>
          <w:jc w:val="center"/>
        </w:trPr>
        <w:tc>
          <w:tcPr>
            <w:tcW w:w="282" w:type="pct"/>
            <w:vMerge/>
            <w:shd w:val="clear" w:color="auto" w:fill="D9D9D9" w:themeFill="background1" w:themeFillShade="D9"/>
            <w:vAlign w:val="center"/>
          </w:tcPr>
          <w:p w14:paraId="7470F0D0"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2BD3552C"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4</w:t>
            </w:r>
          </w:p>
        </w:tc>
        <w:tc>
          <w:tcPr>
            <w:tcW w:w="882" w:type="pct"/>
            <w:gridSpan w:val="2"/>
            <w:shd w:val="clear" w:color="auto" w:fill="auto"/>
            <w:vAlign w:val="center"/>
          </w:tcPr>
          <w:p w14:paraId="65774B54" w14:textId="77777777" w:rsidR="00A37FFE" w:rsidRPr="005C1AE6" w:rsidRDefault="00A37FFE" w:rsidP="00036D6B">
            <w:pPr>
              <w:rPr>
                <w:rFonts w:eastAsia="標楷體"/>
              </w:rPr>
            </w:pPr>
            <w:r w:rsidRPr="005C1AE6">
              <w:rPr>
                <w:rFonts w:eastAsia="標楷體" w:hint="eastAsia"/>
              </w:rPr>
              <w:t>簡單照相</w:t>
            </w:r>
          </w:p>
          <w:p w14:paraId="2C91C742" w14:textId="77777777" w:rsidR="00A37FFE" w:rsidRPr="005C1AE6" w:rsidRDefault="00A37FFE" w:rsidP="00036D6B">
            <w:pPr>
              <w:rPr>
                <w:rFonts w:ascii="標楷體" w:eastAsia="標楷體" w:hAnsi="標楷體"/>
              </w:rPr>
            </w:pPr>
            <w:r w:rsidRPr="005C1AE6">
              <w:rPr>
                <w:rFonts w:eastAsia="標楷體" w:hint="eastAsia"/>
              </w:rPr>
              <w:t>相機設定</w:t>
            </w:r>
          </w:p>
        </w:tc>
        <w:tc>
          <w:tcPr>
            <w:tcW w:w="1618" w:type="pct"/>
            <w:gridSpan w:val="4"/>
            <w:shd w:val="clear" w:color="auto" w:fill="auto"/>
            <w:vAlign w:val="center"/>
          </w:tcPr>
          <w:p w14:paraId="6F95FE79"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IPAD CHROME帳戶登入</w:t>
            </w:r>
          </w:p>
          <w:p w14:paraId="68505D71"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IPAD相機設定說明。拍照，照片傳雲端</w:t>
            </w:r>
          </w:p>
        </w:tc>
        <w:tc>
          <w:tcPr>
            <w:tcW w:w="480" w:type="pct"/>
            <w:shd w:val="clear" w:color="auto" w:fill="auto"/>
            <w:vAlign w:val="center"/>
          </w:tcPr>
          <w:p w14:paraId="6E1DB10F"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41E73B4"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在IPAD上登入帳號</w:t>
            </w:r>
          </w:p>
        </w:tc>
      </w:tr>
      <w:tr w:rsidR="00A37FFE" w:rsidRPr="005C1AE6" w14:paraId="504B505D" w14:textId="77777777" w:rsidTr="00036D6B">
        <w:trPr>
          <w:jc w:val="center"/>
        </w:trPr>
        <w:tc>
          <w:tcPr>
            <w:tcW w:w="282" w:type="pct"/>
            <w:vMerge/>
            <w:shd w:val="clear" w:color="auto" w:fill="D9D9D9" w:themeFill="background1" w:themeFillShade="D9"/>
            <w:vAlign w:val="center"/>
          </w:tcPr>
          <w:p w14:paraId="61AF4925"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1C95F320"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5</w:t>
            </w:r>
          </w:p>
        </w:tc>
        <w:tc>
          <w:tcPr>
            <w:tcW w:w="882" w:type="pct"/>
            <w:gridSpan w:val="2"/>
            <w:shd w:val="clear" w:color="auto" w:fill="auto"/>
            <w:vAlign w:val="center"/>
          </w:tcPr>
          <w:p w14:paraId="3F9CCE91" w14:textId="77777777" w:rsidR="00A37FFE" w:rsidRPr="005C1AE6" w:rsidRDefault="00A37FFE" w:rsidP="00036D6B">
            <w:pPr>
              <w:rPr>
                <w:rFonts w:ascii="標楷體" w:eastAsia="標楷體" w:hAnsi="標楷體"/>
              </w:rPr>
            </w:pPr>
            <w:r w:rsidRPr="005C1AE6">
              <w:rPr>
                <w:rFonts w:eastAsia="標楷體" w:hint="eastAsia"/>
              </w:rPr>
              <w:t>相片賞析</w:t>
            </w:r>
          </w:p>
        </w:tc>
        <w:tc>
          <w:tcPr>
            <w:tcW w:w="1618" w:type="pct"/>
            <w:gridSpan w:val="4"/>
            <w:shd w:val="clear" w:color="auto" w:fill="auto"/>
            <w:vAlign w:val="center"/>
          </w:tcPr>
          <w:p w14:paraId="7DAD768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檢視雲端照片，對照片相互評析</w:t>
            </w:r>
          </w:p>
        </w:tc>
        <w:tc>
          <w:tcPr>
            <w:tcW w:w="480" w:type="pct"/>
            <w:shd w:val="clear" w:color="auto" w:fill="auto"/>
            <w:vAlign w:val="center"/>
          </w:tcPr>
          <w:p w14:paraId="02A806F0"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31ED12D"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理解照片的特性</w:t>
            </w:r>
          </w:p>
        </w:tc>
      </w:tr>
      <w:tr w:rsidR="00A37FFE" w:rsidRPr="005C1AE6" w14:paraId="4E452B08" w14:textId="77777777" w:rsidTr="00036D6B">
        <w:trPr>
          <w:jc w:val="center"/>
        </w:trPr>
        <w:tc>
          <w:tcPr>
            <w:tcW w:w="282" w:type="pct"/>
            <w:vMerge/>
            <w:shd w:val="clear" w:color="auto" w:fill="D9D9D9" w:themeFill="background1" w:themeFillShade="D9"/>
            <w:vAlign w:val="center"/>
          </w:tcPr>
          <w:p w14:paraId="7456E648"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44CD3CEF"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6</w:t>
            </w:r>
          </w:p>
        </w:tc>
        <w:tc>
          <w:tcPr>
            <w:tcW w:w="882" w:type="pct"/>
            <w:gridSpan w:val="2"/>
            <w:shd w:val="clear" w:color="auto" w:fill="auto"/>
            <w:vAlign w:val="center"/>
          </w:tcPr>
          <w:p w14:paraId="10A78281" w14:textId="77777777" w:rsidR="00A37FFE" w:rsidRPr="005C1AE6" w:rsidRDefault="00A37FFE" w:rsidP="00036D6B">
            <w:pPr>
              <w:rPr>
                <w:rFonts w:eastAsia="標楷體"/>
              </w:rPr>
            </w:pPr>
            <w:r w:rsidRPr="005C1AE6">
              <w:rPr>
                <w:rFonts w:eastAsia="標楷體" w:hint="eastAsia"/>
              </w:rPr>
              <w:t>簡單照相</w:t>
            </w:r>
          </w:p>
          <w:p w14:paraId="05465500" w14:textId="77777777" w:rsidR="00A37FFE" w:rsidRPr="005C1AE6" w:rsidRDefault="00A37FFE" w:rsidP="00036D6B">
            <w:pPr>
              <w:rPr>
                <w:rFonts w:ascii="標楷體" w:eastAsia="標楷體" w:hAnsi="標楷體"/>
              </w:rPr>
            </w:pPr>
            <w:r w:rsidRPr="005C1AE6">
              <w:rPr>
                <w:rFonts w:eastAsia="標楷體" w:hint="eastAsia"/>
              </w:rPr>
              <w:t>構圖說明</w:t>
            </w:r>
          </w:p>
        </w:tc>
        <w:tc>
          <w:tcPr>
            <w:tcW w:w="1618" w:type="pct"/>
            <w:gridSpan w:val="4"/>
            <w:shd w:val="clear" w:color="auto" w:fill="auto"/>
            <w:vAlign w:val="center"/>
          </w:tcPr>
          <w:p w14:paraId="76379512"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介紹攝影概念、構圖</w:t>
            </w:r>
          </w:p>
          <w:p w14:paraId="4D5EDCF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自由攝影，照片傳雲端</w:t>
            </w:r>
          </w:p>
        </w:tc>
        <w:tc>
          <w:tcPr>
            <w:tcW w:w="480" w:type="pct"/>
            <w:shd w:val="clear" w:color="auto" w:fill="auto"/>
            <w:vAlign w:val="center"/>
          </w:tcPr>
          <w:p w14:paraId="4B4F81F0"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438B359"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依照構圖概念拍照</w:t>
            </w:r>
          </w:p>
        </w:tc>
      </w:tr>
      <w:tr w:rsidR="00A37FFE" w:rsidRPr="005C1AE6" w14:paraId="43B8DA7A" w14:textId="77777777" w:rsidTr="00036D6B">
        <w:trPr>
          <w:jc w:val="center"/>
        </w:trPr>
        <w:tc>
          <w:tcPr>
            <w:tcW w:w="282" w:type="pct"/>
            <w:vMerge/>
            <w:shd w:val="clear" w:color="auto" w:fill="D9D9D9" w:themeFill="background1" w:themeFillShade="D9"/>
            <w:vAlign w:val="center"/>
          </w:tcPr>
          <w:p w14:paraId="4E90B99B"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212D5823"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7</w:t>
            </w:r>
          </w:p>
        </w:tc>
        <w:tc>
          <w:tcPr>
            <w:tcW w:w="882" w:type="pct"/>
            <w:gridSpan w:val="2"/>
            <w:shd w:val="clear" w:color="auto" w:fill="auto"/>
            <w:vAlign w:val="center"/>
          </w:tcPr>
          <w:p w14:paraId="639AEE9C" w14:textId="77777777" w:rsidR="00A37FFE" w:rsidRPr="005C1AE6" w:rsidRDefault="00A37FFE" w:rsidP="00036D6B">
            <w:pPr>
              <w:rPr>
                <w:rFonts w:ascii="標楷體" w:eastAsia="標楷體" w:hAnsi="標楷體"/>
              </w:rPr>
            </w:pPr>
            <w:r w:rsidRPr="005C1AE6">
              <w:rPr>
                <w:rFonts w:eastAsia="標楷體" w:hint="eastAsia"/>
              </w:rPr>
              <w:t>照片賞析</w:t>
            </w:r>
          </w:p>
        </w:tc>
        <w:tc>
          <w:tcPr>
            <w:tcW w:w="1618" w:type="pct"/>
            <w:gridSpan w:val="4"/>
            <w:shd w:val="clear" w:color="auto" w:fill="auto"/>
            <w:vAlign w:val="center"/>
          </w:tcPr>
          <w:p w14:paraId="49C0C3D8"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檢視雲端照片，對照片相互評析</w:t>
            </w:r>
          </w:p>
        </w:tc>
        <w:tc>
          <w:tcPr>
            <w:tcW w:w="480" w:type="pct"/>
            <w:shd w:val="clear" w:color="auto" w:fill="auto"/>
            <w:vAlign w:val="center"/>
          </w:tcPr>
          <w:p w14:paraId="032601E6"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423928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對照片發表看法</w:t>
            </w:r>
          </w:p>
        </w:tc>
      </w:tr>
      <w:tr w:rsidR="00A37FFE" w:rsidRPr="005C1AE6" w14:paraId="12A22C93" w14:textId="77777777" w:rsidTr="00036D6B">
        <w:trPr>
          <w:jc w:val="center"/>
        </w:trPr>
        <w:tc>
          <w:tcPr>
            <w:tcW w:w="282" w:type="pct"/>
            <w:vMerge/>
            <w:shd w:val="clear" w:color="auto" w:fill="D9D9D9" w:themeFill="background1" w:themeFillShade="D9"/>
            <w:vAlign w:val="center"/>
          </w:tcPr>
          <w:p w14:paraId="25A242DA"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5CEB7870"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8</w:t>
            </w:r>
          </w:p>
        </w:tc>
        <w:tc>
          <w:tcPr>
            <w:tcW w:w="882" w:type="pct"/>
            <w:gridSpan w:val="2"/>
            <w:shd w:val="clear" w:color="auto" w:fill="auto"/>
            <w:vAlign w:val="center"/>
          </w:tcPr>
          <w:p w14:paraId="50785952" w14:textId="77777777" w:rsidR="00A37FFE" w:rsidRPr="005C1AE6" w:rsidRDefault="00A37FFE" w:rsidP="00036D6B">
            <w:pPr>
              <w:rPr>
                <w:rFonts w:ascii="標楷體" w:eastAsia="標楷體" w:hAnsi="標楷體"/>
              </w:rPr>
            </w:pPr>
            <w:r w:rsidRPr="005C1AE6">
              <w:rPr>
                <w:rFonts w:eastAsia="標楷體" w:hint="eastAsia"/>
              </w:rPr>
              <w:t>著作權</w:t>
            </w:r>
          </w:p>
        </w:tc>
        <w:tc>
          <w:tcPr>
            <w:tcW w:w="1618" w:type="pct"/>
            <w:gridSpan w:val="4"/>
            <w:shd w:val="clear" w:color="auto" w:fill="auto"/>
            <w:vAlign w:val="center"/>
          </w:tcPr>
          <w:p w14:paraId="3407899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你的？我的？他的？</w:t>
            </w:r>
          </w:p>
        </w:tc>
        <w:tc>
          <w:tcPr>
            <w:tcW w:w="480" w:type="pct"/>
            <w:shd w:val="clear" w:color="auto" w:fill="auto"/>
            <w:vAlign w:val="center"/>
          </w:tcPr>
          <w:p w14:paraId="20352CEF"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3099B93"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保護自己的著作</w:t>
            </w:r>
          </w:p>
        </w:tc>
      </w:tr>
      <w:tr w:rsidR="00A37FFE" w:rsidRPr="005C1AE6" w14:paraId="534E3E64" w14:textId="77777777" w:rsidTr="00036D6B">
        <w:trPr>
          <w:jc w:val="center"/>
        </w:trPr>
        <w:tc>
          <w:tcPr>
            <w:tcW w:w="282" w:type="pct"/>
            <w:vMerge/>
            <w:shd w:val="clear" w:color="auto" w:fill="D9D9D9" w:themeFill="background1" w:themeFillShade="D9"/>
            <w:vAlign w:val="center"/>
          </w:tcPr>
          <w:p w14:paraId="7294B288"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4D91EEE9"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9</w:t>
            </w:r>
          </w:p>
        </w:tc>
        <w:tc>
          <w:tcPr>
            <w:tcW w:w="882" w:type="pct"/>
            <w:gridSpan w:val="2"/>
            <w:shd w:val="clear" w:color="auto" w:fill="auto"/>
            <w:vAlign w:val="center"/>
          </w:tcPr>
          <w:p w14:paraId="728742DF" w14:textId="77777777" w:rsidR="00A37FFE" w:rsidRPr="005C1AE6" w:rsidRDefault="00A37FFE" w:rsidP="00036D6B">
            <w:pPr>
              <w:rPr>
                <w:rFonts w:eastAsia="標楷體"/>
              </w:rPr>
            </w:pPr>
            <w:r w:rsidRPr="005C1AE6">
              <w:rPr>
                <w:rFonts w:eastAsia="標楷體" w:hint="eastAsia"/>
              </w:rPr>
              <w:t>短片拍攝</w:t>
            </w:r>
          </w:p>
          <w:p w14:paraId="4A1D6A3C" w14:textId="77777777" w:rsidR="00A37FFE" w:rsidRPr="005C1AE6" w:rsidRDefault="00A37FFE" w:rsidP="00036D6B">
            <w:pPr>
              <w:rPr>
                <w:rFonts w:ascii="標楷體" w:eastAsia="標楷體" w:hAnsi="標楷體"/>
              </w:rPr>
            </w:pPr>
            <w:r w:rsidRPr="005C1AE6">
              <w:rPr>
                <w:rFonts w:eastAsia="標楷體" w:hint="eastAsia"/>
              </w:rPr>
              <w:t>初探</w:t>
            </w:r>
          </w:p>
        </w:tc>
        <w:tc>
          <w:tcPr>
            <w:tcW w:w="1618" w:type="pct"/>
            <w:gridSpan w:val="4"/>
            <w:shd w:val="clear" w:color="auto" w:fill="auto"/>
            <w:vAlign w:val="center"/>
          </w:tcPr>
          <w:p w14:paraId="65815823"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影片拍攝簡介</w:t>
            </w:r>
          </w:p>
          <w:p w14:paraId="2E1F167A"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腳本撰寫</w:t>
            </w:r>
          </w:p>
        </w:tc>
        <w:tc>
          <w:tcPr>
            <w:tcW w:w="480" w:type="pct"/>
            <w:shd w:val="clear" w:color="auto" w:fill="auto"/>
            <w:vAlign w:val="center"/>
          </w:tcPr>
          <w:p w14:paraId="79ADFF0A"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31E0FBB"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建立拍攝腳本</w:t>
            </w:r>
          </w:p>
        </w:tc>
      </w:tr>
      <w:tr w:rsidR="00A37FFE" w:rsidRPr="005C1AE6" w14:paraId="0EABFCEC" w14:textId="77777777" w:rsidTr="00036D6B">
        <w:trPr>
          <w:jc w:val="center"/>
        </w:trPr>
        <w:tc>
          <w:tcPr>
            <w:tcW w:w="282" w:type="pct"/>
            <w:vMerge/>
            <w:shd w:val="clear" w:color="auto" w:fill="D9D9D9" w:themeFill="background1" w:themeFillShade="D9"/>
            <w:vAlign w:val="center"/>
          </w:tcPr>
          <w:p w14:paraId="7BBC6AC6"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06593614"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10</w:t>
            </w:r>
          </w:p>
        </w:tc>
        <w:tc>
          <w:tcPr>
            <w:tcW w:w="882" w:type="pct"/>
            <w:gridSpan w:val="2"/>
            <w:shd w:val="clear" w:color="auto" w:fill="auto"/>
            <w:vAlign w:val="center"/>
          </w:tcPr>
          <w:p w14:paraId="277C5264" w14:textId="77777777" w:rsidR="00A37FFE" w:rsidRPr="005C1AE6" w:rsidRDefault="00A37FFE" w:rsidP="00036D6B">
            <w:pPr>
              <w:rPr>
                <w:rFonts w:eastAsia="標楷體"/>
              </w:rPr>
            </w:pPr>
            <w:r w:rsidRPr="005C1AE6">
              <w:rPr>
                <w:rFonts w:eastAsia="標楷體" w:hint="eastAsia"/>
              </w:rPr>
              <w:t>短片拍攝</w:t>
            </w:r>
          </w:p>
          <w:p w14:paraId="677197D9" w14:textId="77777777" w:rsidR="00A37FFE" w:rsidRPr="005C1AE6" w:rsidRDefault="00A37FFE" w:rsidP="00036D6B">
            <w:pPr>
              <w:rPr>
                <w:rFonts w:ascii="標楷體" w:eastAsia="標楷體" w:hAnsi="標楷體"/>
              </w:rPr>
            </w:pPr>
            <w:r w:rsidRPr="005C1AE6">
              <w:rPr>
                <w:rFonts w:eastAsia="標楷體" w:hint="eastAsia"/>
              </w:rPr>
              <w:t>初探</w:t>
            </w:r>
          </w:p>
        </w:tc>
        <w:tc>
          <w:tcPr>
            <w:tcW w:w="1618" w:type="pct"/>
            <w:gridSpan w:val="4"/>
            <w:shd w:val="clear" w:color="auto" w:fill="auto"/>
            <w:vAlign w:val="center"/>
          </w:tcPr>
          <w:p w14:paraId="0BDB51A7"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拍攝影片</w:t>
            </w:r>
          </w:p>
        </w:tc>
        <w:tc>
          <w:tcPr>
            <w:tcW w:w="480" w:type="pct"/>
            <w:shd w:val="clear" w:color="auto" w:fill="auto"/>
            <w:vAlign w:val="center"/>
          </w:tcPr>
          <w:p w14:paraId="77D823C5"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9E12DEF"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完成短片拍攝</w:t>
            </w:r>
          </w:p>
        </w:tc>
      </w:tr>
      <w:tr w:rsidR="00A37FFE" w:rsidRPr="005C1AE6" w14:paraId="554BFCA4" w14:textId="77777777" w:rsidTr="00036D6B">
        <w:trPr>
          <w:jc w:val="center"/>
        </w:trPr>
        <w:tc>
          <w:tcPr>
            <w:tcW w:w="282" w:type="pct"/>
            <w:vMerge/>
            <w:shd w:val="clear" w:color="auto" w:fill="D9D9D9" w:themeFill="background1" w:themeFillShade="D9"/>
            <w:vAlign w:val="center"/>
          </w:tcPr>
          <w:p w14:paraId="7712AE11"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22ACB531"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11</w:t>
            </w:r>
          </w:p>
        </w:tc>
        <w:tc>
          <w:tcPr>
            <w:tcW w:w="882" w:type="pct"/>
            <w:gridSpan w:val="2"/>
            <w:shd w:val="clear" w:color="auto" w:fill="auto"/>
            <w:vAlign w:val="center"/>
          </w:tcPr>
          <w:p w14:paraId="56AFEBBF" w14:textId="77777777" w:rsidR="00A37FFE" w:rsidRPr="005C1AE6" w:rsidRDefault="00A37FFE" w:rsidP="00036D6B">
            <w:pPr>
              <w:rPr>
                <w:rFonts w:ascii="標楷體" w:eastAsia="標楷體" w:hAnsi="標楷體"/>
              </w:rPr>
            </w:pPr>
            <w:r w:rsidRPr="005C1AE6">
              <w:rPr>
                <w:rFonts w:eastAsia="標楷體" w:hint="eastAsia"/>
              </w:rPr>
              <w:t>期中考</w:t>
            </w:r>
          </w:p>
        </w:tc>
        <w:tc>
          <w:tcPr>
            <w:tcW w:w="1618" w:type="pct"/>
            <w:gridSpan w:val="4"/>
            <w:shd w:val="clear" w:color="auto" w:fill="auto"/>
            <w:vAlign w:val="center"/>
          </w:tcPr>
          <w:p w14:paraId="35F3DB26"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電腦技巧複習</w:t>
            </w:r>
          </w:p>
        </w:tc>
        <w:tc>
          <w:tcPr>
            <w:tcW w:w="480" w:type="pct"/>
            <w:shd w:val="clear" w:color="auto" w:fill="auto"/>
            <w:vAlign w:val="center"/>
          </w:tcPr>
          <w:p w14:paraId="672B15B2"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AEC4625" w14:textId="77777777" w:rsidR="00A37FFE" w:rsidRPr="005C1AE6" w:rsidRDefault="00A37FFE" w:rsidP="00036D6B">
            <w:pPr>
              <w:jc w:val="both"/>
              <w:rPr>
                <w:rFonts w:ascii="標楷體" w:eastAsia="標楷體" w:hAnsi="標楷體"/>
                <w:szCs w:val="20"/>
              </w:rPr>
            </w:pPr>
          </w:p>
        </w:tc>
      </w:tr>
      <w:tr w:rsidR="00A37FFE" w:rsidRPr="005C1AE6" w14:paraId="0C66921C" w14:textId="77777777" w:rsidTr="00036D6B">
        <w:trPr>
          <w:jc w:val="center"/>
        </w:trPr>
        <w:tc>
          <w:tcPr>
            <w:tcW w:w="282" w:type="pct"/>
            <w:vMerge/>
            <w:shd w:val="clear" w:color="auto" w:fill="D9D9D9" w:themeFill="background1" w:themeFillShade="D9"/>
            <w:vAlign w:val="center"/>
          </w:tcPr>
          <w:p w14:paraId="5F27FB83"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1BE8CBED"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12</w:t>
            </w:r>
          </w:p>
        </w:tc>
        <w:tc>
          <w:tcPr>
            <w:tcW w:w="882" w:type="pct"/>
            <w:gridSpan w:val="2"/>
            <w:shd w:val="clear" w:color="auto" w:fill="auto"/>
            <w:vAlign w:val="center"/>
          </w:tcPr>
          <w:p w14:paraId="4CE3F5D3" w14:textId="77777777" w:rsidR="00A37FFE" w:rsidRPr="005C1AE6" w:rsidRDefault="00A37FFE" w:rsidP="00036D6B">
            <w:pPr>
              <w:rPr>
                <w:rFonts w:eastAsia="標楷體"/>
              </w:rPr>
            </w:pPr>
            <w:r w:rsidRPr="005C1AE6">
              <w:rPr>
                <w:rFonts w:eastAsia="標楷體" w:hint="eastAsia"/>
              </w:rPr>
              <w:t>短片拍攝</w:t>
            </w:r>
          </w:p>
          <w:p w14:paraId="605A785E" w14:textId="77777777" w:rsidR="00A37FFE" w:rsidRPr="005C1AE6" w:rsidRDefault="00A37FFE" w:rsidP="00036D6B">
            <w:pPr>
              <w:rPr>
                <w:rFonts w:ascii="標楷體" w:eastAsia="標楷體" w:hAnsi="標楷體"/>
              </w:rPr>
            </w:pPr>
            <w:r w:rsidRPr="005C1AE6">
              <w:rPr>
                <w:rFonts w:eastAsia="標楷體" w:hint="eastAsia"/>
              </w:rPr>
              <w:t>初探</w:t>
            </w:r>
          </w:p>
        </w:tc>
        <w:tc>
          <w:tcPr>
            <w:tcW w:w="1618" w:type="pct"/>
            <w:gridSpan w:val="4"/>
            <w:shd w:val="clear" w:color="auto" w:fill="auto"/>
            <w:vAlign w:val="center"/>
          </w:tcPr>
          <w:p w14:paraId="09C88A64"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影片評析</w:t>
            </w:r>
          </w:p>
        </w:tc>
        <w:tc>
          <w:tcPr>
            <w:tcW w:w="480" w:type="pct"/>
            <w:shd w:val="clear" w:color="auto" w:fill="auto"/>
            <w:vAlign w:val="center"/>
          </w:tcPr>
          <w:p w14:paraId="6D71C271"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03D580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對影片說出觀看感覺</w:t>
            </w:r>
          </w:p>
        </w:tc>
      </w:tr>
      <w:tr w:rsidR="00A37FFE" w:rsidRPr="005C1AE6" w14:paraId="620DFE8F" w14:textId="77777777" w:rsidTr="00036D6B">
        <w:trPr>
          <w:jc w:val="center"/>
        </w:trPr>
        <w:tc>
          <w:tcPr>
            <w:tcW w:w="282" w:type="pct"/>
            <w:vMerge/>
            <w:shd w:val="clear" w:color="auto" w:fill="D9D9D9" w:themeFill="background1" w:themeFillShade="D9"/>
            <w:vAlign w:val="center"/>
          </w:tcPr>
          <w:p w14:paraId="55FFEAED"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55E46D1F"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13</w:t>
            </w:r>
          </w:p>
        </w:tc>
        <w:tc>
          <w:tcPr>
            <w:tcW w:w="882" w:type="pct"/>
            <w:gridSpan w:val="2"/>
            <w:shd w:val="clear" w:color="auto" w:fill="auto"/>
            <w:vAlign w:val="center"/>
          </w:tcPr>
          <w:p w14:paraId="373B3519" w14:textId="77777777" w:rsidR="00A37FFE" w:rsidRPr="005C1AE6" w:rsidRDefault="00A37FFE" w:rsidP="00036D6B">
            <w:pP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7570DD11" w14:textId="77777777" w:rsidR="00A37FFE" w:rsidRPr="005C1AE6" w:rsidRDefault="00A37FFE" w:rsidP="00036D6B">
            <w:pPr>
              <w:rPr>
                <w:rFonts w:ascii="標楷體" w:eastAsia="標楷體" w:hAnsi="標楷體"/>
              </w:rPr>
            </w:pPr>
            <w:r w:rsidRPr="005C1AE6">
              <w:rPr>
                <w:rFonts w:eastAsia="標楷體" w:hint="eastAsia"/>
              </w:rPr>
              <w:t>前導課程</w:t>
            </w:r>
          </w:p>
        </w:tc>
        <w:tc>
          <w:tcPr>
            <w:tcW w:w="1618" w:type="pct"/>
            <w:gridSpan w:val="4"/>
            <w:shd w:val="clear" w:color="auto" w:fill="auto"/>
            <w:vAlign w:val="center"/>
          </w:tcPr>
          <w:p w14:paraId="05DDBEFA"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「星星的世界」APP介紹</w:t>
            </w:r>
          </w:p>
          <w:p w14:paraId="26F4429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使用電腦APP進行課程前導</w:t>
            </w:r>
          </w:p>
        </w:tc>
        <w:tc>
          <w:tcPr>
            <w:tcW w:w="480" w:type="pct"/>
            <w:shd w:val="clear" w:color="auto" w:fill="auto"/>
            <w:vAlign w:val="center"/>
          </w:tcPr>
          <w:p w14:paraId="03AB05BB"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30781DE"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對自然課的星星說出認識</w:t>
            </w:r>
          </w:p>
        </w:tc>
      </w:tr>
      <w:tr w:rsidR="00A37FFE" w:rsidRPr="005C1AE6" w14:paraId="5B971834" w14:textId="77777777" w:rsidTr="00036D6B">
        <w:trPr>
          <w:jc w:val="center"/>
        </w:trPr>
        <w:tc>
          <w:tcPr>
            <w:tcW w:w="282" w:type="pct"/>
            <w:vMerge/>
            <w:shd w:val="clear" w:color="auto" w:fill="D9D9D9" w:themeFill="background1" w:themeFillShade="D9"/>
            <w:vAlign w:val="center"/>
          </w:tcPr>
          <w:p w14:paraId="4DEB96C7"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62044089"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14</w:t>
            </w:r>
          </w:p>
        </w:tc>
        <w:tc>
          <w:tcPr>
            <w:tcW w:w="882" w:type="pct"/>
            <w:gridSpan w:val="2"/>
            <w:shd w:val="clear" w:color="auto" w:fill="auto"/>
            <w:vAlign w:val="center"/>
          </w:tcPr>
          <w:p w14:paraId="582CA55B" w14:textId="77777777" w:rsidR="00A37FFE" w:rsidRPr="005C1AE6" w:rsidRDefault="00A37FFE" w:rsidP="00036D6B">
            <w:pPr>
              <w:rPr>
                <w:rFonts w:eastAsia="標楷體"/>
              </w:rPr>
            </w:pPr>
            <w:r w:rsidRPr="005C1AE6">
              <w:rPr>
                <w:rFonts w:eastAsia="標楷體"/>
              </w:rPr>
              <w:t>VR</w:t>
            </w:r>
            <w:r w:rsidRPr="005C1AE6">
              <w:rPr>
                <w:rFonts w:eastAsia="標楷體" w:hint="eastAsia"/>
              </w:rPr>
              <w:t>課程</w:t>
            </w:r>
          </w:p>
          <w:p w14:paraId="43D068E1" w14:textId="77777777" w:rsidR="00A37FFE" w:rsidRPr="005C1AE6" w:rsidRDefault="00A37FFE" w:rsidP="00036D6B">
            <w:pPr>
              <w:rPr>
                <w:rFonts w:ascii="標楷體" w:eastAsia="標楷體" w:hAnsi="標楷體"/>
              </w:rPr>
            </w:pPr>
            <w:r w:rsidRPr="005C1AE6">
              <w:rPr>
                <w:rFonts w:eastAsia="標楷體" w:hint="eastAsia"/>
              </w:rPr>
              <w:t>課程體驗</w:t>
            </w:r>
          </w:p>
        </w:tc>
        <w:tc>
          <w:tcPr>
            <w:tcW w:w="1618" w:type="pct"/>
            <w:gridSpan w:val="4"/>
            <w:shd w:val="clear" w:color="auto" w:fill="auto"/>
            <w:vAlign w:val="center"/>
          </w:tcPr>
          <w:p w14:paraId="2D544AE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VR設備操作說明</w:t>
            </w:r>
          </w:p>
          <w:p w14:paraId="15C9EDCA"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使用VR操作星星的世界</w:t>
            </w:r>
          </w:p>
        </w:tc>
        <w:tc>
          <w:tcPr>
            <w:tcW w:w="480" w:type="pct"/>
            <w:shd w:val="clear" w:color="auto" w:fill="auto"/>
            <w:vAlign w:val="center"/>
          </w:tcPr>
          <w:p w14:paraId="7EB41381"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D5D33BF"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使用VR設備觀星</w:t>
            </w:r>
          </w:p>
        </w:tc>
      </w:tr>
      <w:tr w:rsidR="00A37FFE" w:rsidRPr="005C1AE6" w14:paraId="6802C2E3" w14:textId="77777777" w:rsidTr="00036D6B">
        <w:trPr>
          <w:jc w:val="center"/>
        </w:trPr>
        <w:tc>
          <w:tcPr>
            <w:tcW w:w="282" w:type="pct"/>
            <w:vMerge/>
            <w:shd w:val="clear" w:color="auto" w:fill="D9D9D9" w:themeFill="background1" w:themeFillShade="D9"/>
            <w:vAlign w:val="center"/>
          </w:tcPr>
          <w:p w14:paraId="4E88595B"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5FD8E96C"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15</w:t>
            </w:r>
          </w:p>
        </w:tc>
        <w:tc>
          <w:tcPr>
            <w:tcW w:w="882" w:type="pct"/>
            <w:gridSpan w:val="2"/>
            <w:shd w:val="clear" w:color="auto" w:fill="auto"/>
            <w:vAlign w:val="center"/>
          </w:tcPr>
          <w:p w14:paraId="1F7FCD9F" w14:textId="77777777" w:rsidR="00A37FFE" w:rsidRPr="005C1AE6" w:rsidRDefault="00A37FFE" w:rsidP="00036D6B">
            <w:pP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05000A22" w14:textId="77777777" w:rsidR="00A37FFE" w:rsidRPr="005C1AE6" w:rsidRDefault="00A37FFE" w:rsidP="00036D6B">
            <w:pPr>
              <w:rPr>
                <w:rFonts w:ascii="標楷體" w:eastAsia="標楷體" w:hAnsi="標楷體"/>
              </w:rPr>
            </w:pPr>
            <w:r w:rsidRPr="005C1AE6">
              <w:rPr>
                <w:rFonts w:eastAsia="標楷體" w:hint="eastAsia"/>
              </w:rPr>
              <w:t>體驗與檢討</w:t>
            </w:r>
          </w:p>
        </w:tc>
        <w:tc>
          <w:tcPr>
            <w:tcW w:w="1618" w:type="pct"/>
            <w:gridSpan w:val="4"/>
            <w:shd w:val="clear" w:color="auto" w:fill="auto"/>
            <w:vAlign w:val="center"/>
          </w:tcPr>
          <w:p w14:paraId="6D9164C2"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使用VR設備操作星星的世界</w:t>
            </w:r>
          </w:p>
          <w:p w14:paraId="7DD35F5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與隔壁同學相互討論</w:t>
            </w:r>
          </w:p>
        </w:tc>
        <w:tc>
          <w:tcPr>
            <w:tcW w:w="480" w:type="pct"/>
            <w:shd w:val="clear" w:color="auto" w:fill="auto"/>
            <w:vAlign w:val="center"/>
          </w:tcPr>
          <w:p w14:paraId="30FD3FA2"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E7EF826"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與同學討論星星課程</w:t>
            </w:r>
          </w:p>
        </w:tc>
      </w:tr>
      <w:tr w:rsidR="00A37FFE" w:rsidRPr="005C1AE6" w14:paraId="207638F7" w14:textId="77777777" w:rsidTr="00036D6B">
        <w:trPr>
          <w:jc w:val="center"/>
        </w:trPr>
        <w:tc>
          <w:tcPr>
            <w:tcW w:w="282" w:type="pct"/>
            <w:vMerge/>
            <w:shd w:val="clear" w:color="auto" w:fill="D9D9D9" w:themeFill="background1" w:themeFillShade="D9"/>
            <w:vAlign w:val="center"/>
          </w:tcPr>
          <w:p w14:paraId="4CFB6CAF"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648556D4"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16</w:t>
            </w:r>
          </w:p>
        </w:tc>
        <w:tc>
          <w:tcPr>
            <w:tcW w:w="882" w:type="pct"/>
            <w:gridSpan w:val="2"/>
            <w:shd w:val="clear" w:color="auto" w:fill="auto"/>
            <w:vAlign w:val="center"/>
          </w:tcPr>
          <w:p w14:paraId="6A60FA60" w14:textId="77777777" w:rsidR="00A37FFE" w:rsidRPr="005C1AE6" w:rsidRDefault="00A37FFE" w:rsidP="00036D6B">
            <w:pPr>
              <w:rPr>
                <w:rFonts w:eastAsia="標楷體"/>
              </w:rPr>
            </w:pPr>
            <w:r w:rsidRPr="005C1AE6">
              <w:rPr>
                <w:rFonts w:eastAsia="標楷體" w:hint="eastAsia"/>
              </w:rPr>
              <w:t>程式設計師</w:t>
            </w:r>
          </w:p>
          <w:p w14:paraId="25721C47" w14:textId="77777777" w:rsidR="00A37FFE" w:rsidRPr="005C1AE6" w:rsidRDefault="00A37FFE" w:rsidP="00036D6B">
            <w:pPr>
              <w:rPr>
                <w:rFonts w:ascii="標楷體" w:eastAsia="標楷體" w:hAnsi="標楷體"/>
              </w:rPr>
            </w:pPr>
            <w:r w:rsidRPr="005C1AE6">
              <w:rPr>
                <w:rFonts w:eastAsia="標楷體" w:hint="eastAsia"/>
              </w:rPr>
              <w:t>M</w:t>
            </w:r>
            <w:r w:rsidRPr="005C1AE6">
              <w:rPr>
                <w:rFonts w:eastAsia="標楷體"/>
              </w:rPr>
              <w:t>icrobit</w:t>
            </w:r>
          </w:p>
        </w:tc>
        <w:tc>
          <w:tcPr>
            <w:tcW w:w="1618" w:type="pct"/>
            <w:gridSpan w:val="4"/>
            <w:shd w:val="clear" w:color="auto" w:fill="auto"/>
            <w:vAlign w:val="center"/>
          </w:tcPr>
          <w:p w14:paraId="25B39CBF"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開發板介紹與使用說明</w:t>
            </w:r>
          </w:p>
        </w:tc>
        <w:tc>
          <w:tcPr>
            <w:tcW w:w="480" w:type="pct"/>
            <w:shd w:val="clear" w:color="auto" w:fill="auto"/>
            <w:vAlign w:val="center"/>
          </w:tcPr>
          <w:p w14:paraId="769113C4"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6B031E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對MB板妥善保管及使用</w:t>
            </w:r>
          </w:p>
        </w:tc>
      </w:tr>
      <w:tr w:rsidR="00A37FFE" w:rsidRPr="005C1AE6" w14:paraId="35E66F59" w14:textId="77777777" w:rsidTr="00036D6B">
        <w:trPr>
          <w:jc w:val="center"/>
        </w:trPr>
        <w:tc>
          <w:tcPr>
            <w:tcW w:w="282" w:type="pct"/>
            <w:vMerge/>
            <w:shd w:val="clear" w:color="auto" w:fill="D9D9D9" w:themeFill="background1" w:themeFillShade="D9"/>
            <w:vAlign w:val="center"/>
          </w:tcPr>
          <w:p w14:paraId="7274265B"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6CF06DF6"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17</w:t>
            </w:r>
          </w:p>
        </w:tc>
        <w:tc>
          <w:tcPr>
            <w:tcW w:w="882" w:type="pct"/>
            <w:gridSpan w:val="2"/>
            <w:shd w:val="clear" w:color="auto" w:fill="auto"/>
            <w:vAlign w:val="center"/>
          </w:tcPr>
          <w:p w14:paraId="5EB76EC7" w14:textId="77777777" w:rsidR="00A37FFE" w:rsidRPr="005C1AE6" w:rsidRDefault="00A37FFE" w:rsidP="00036D6B">
            <w:pPr>
              <w:rPr>
                <w:rFonts w:eastAsia="標楷體"/>
              </w:rPr>
            </w:pPr>
            <w:r w:rsidRPr="005C1AE6">
              <w:rPr>
                <w:rFonts w:eastAsia="標楷體" w:hint="eastAsia"/>
              </w:rPr>
              <w:t>程式設計師</w:t>
            </w:r>
          </w:p>
          <w:p w14:paraId="3E219E3C" w14:textId="77777777" w:rsidR="00A37FFE" w:rsidRPr="005C1AE6" w:rsidRDefault="00A37FFE" w:rsidP="00036D6B">
            <w:pPr>
              <w:rPr>
                <w:rFonts w:ascii="標楷體" w:eastAsia="標楷體" w:hAnsi="標楷體"/>
              </w:rPr>
            </w:pPr>
            <w:r w:rsidRPr="005C1AE6">
              <w:rPr>
                <w:rFonts w:eastAsia="標楷體" w:hint="eastAsia"/>
              </w:rPr>
              <w:t>M</w:t>
            </w:r>
            <w:r w:rsidRPr="005C1AE6">
              <w:rPr>
                <w:rFonts w:eastAsia="標楷體"/>
              </w:rPr>
              <w:t>icrobit</w:t>
            </w:r>
          </w:p>
        </w:tc>
        <w:tc>
          <w:tcPr>
            <w:tcW w:w="1618" w:type="pct"/>
            <w:gridSpan w:val="4"/>
            <w:shd w:val="clear" w:color="auto" w:fill="auto"/>
            <w:vAlign w:val="center"/>
          </w:tcPr>
          <w:p w14:paraId="2AC04AC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進入MICROBIT網站</w:t>
            </w:r>
          </w:p>
          <w:p w14:paraId="2E007142"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編輯第一個簡單程式，上傳到MB版，並存檔於雲端硬碟</w:t>
            </w:r>
          </w:p>
        </w:tc>
        <w:tc>
          <w:tcPr>
            <w:tcW w:w="480" w:type="pct"/>
            <w:shd w:val="clear" w:color="auto" w:fill="auto"/>
            <w:vAlign w:val="center"/>
          </w:tcPr>
          <w:p w14:paraId="6205ABB8"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E999B4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上傳程式到MB板</w:t>
            </w:r>
          </w:p>
        </w:tc>
      </w:tr>
      <w:tr w:rsidR="00A37FFE" w:rsidRPr="005C1AE6" w14:paraId="0916B2A2" w14:textId="77777777" w:rsidTr="00036D6B">
        <w:trPr>
          <w:jc w:val="center"/>
        </w:trPr>
        <w:tc>
          <w:tcPr>
            <w:tcW w:w="282" w:type="pct"/>
            <w:vMerge/>
            <w:shd w:val="clear" w:color="auto" w:fill="D9D9D9" w:themeFill="background1" w:themeFillShade="D9"/>
            <w:vAlign w:val="center"/>
          </w:tcPr>
          <w:p w14:paraId="644A7588"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178BD832"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18</w:t>
            </w:r>
          </w:p>
        </w:tc>
        <w:tc>
          <w:tcPr>
            <w:tcW w:w="882" w:type="pct"/>
            <w:gridSpan w:val="2"/>
            <w:shd w:val="clear" w:color="auto" w:fill="auto"/>
            <w:vAlign w:val="center"/>
          </w:tcPr>
          <w:p w14:paraId="6AF1BE51" w14:textId="77777777" w:rsidR="00A37FFE" w:rsidRPr="005C1AE6" w:rsidRDefault="00A37FFE" w:rsidP="00036D6B">
            <w:pPr>
              <w:rPr>
                <w:rFonts w:eastAsia="標楷體"/>
              </w:rPr>
            </w:pPr>
            <w:r w:rsidRPr="005C1AE6">
              <w:rPr>
                <w:rFonts w:eastAsia="標楷體" w:hint="eastAsia"/>
              </w:rPr>
              <w:t>程式設計師</w:t>
            </w:r>
          </w:p>
          <w:p w14:paraId="571F268E" w14:textId="77777777" w:rsidR="00A37FFE" w:rsidRPr="005C1AE6" w:rsidRDefault="00A37FFE" w:rsidP="00036D6B">
            <w:pPr>
              <w:rPr>
                <w:rFonts w:ascii="標楷體" w:eastAsia="標楷體" w:hAnsi="標楷體"/>
              </w:rPr>
            </w:pPr>
            <w:r w:rsidRPr="005C1AE6">
              <w:rPr>
                <w:rFonts w:eastAsia="標楷體" w:hint="eastAsia"/>
              </w:rPr>
              <w:t>M</w:t>
            </w:r>
            <w:r w:rsidRPr="005C1AE6">
              <w:rPr>
                <w:rFonts w:eastAsia="標楷體"/>
              </w:rPr>
              <w:t>icrobit</w:t>
            </w:r>
          </w:p>
        </w:tc>
        <w:tc>
          <w:tcPr>
            <w:tcW w:w="1618" w:type="pct"/>
            <w:gridSpan w:val="4"/>
            <w:shd w:val="clear" w:color="auto" w:fill="auto"/>
            <w:vAlign w:val="center"/>
          </w:tcPr>
          <w:p w14:paraId="6116FC9C"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進入MICROBIT網站</w:t>
            </w:r>
          </w:p>
          <w:p w14:paraId="49E5E382"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下載前次程式碼編輯，上傳到MB版，並存檔於雲端硬碟</w:t>
            </w:r>
          </w:p>
        </w:tc>
        <w:tc>
          <w:tcPr>
            <w:tcW w:w="480" w:type="pct"/>
            <w:shd w:val="clear" w:color="auto" w:fill="auto"/>
            <w:vAlign w:val="center"/>
          </w:tcPr>
          <w:p w14:paraId="1355CF37"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DFB346A"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編輯程式上傳到MB板</w:t>
            </w:r>
          </w:p>
        </w:tc>
      </w:tr>
      <w:tr w:rsidR="00A37FFE" w:rsidRPr="005C1AE6" w14:paraId="20BAA5E6" w14:textId="77777777" w:rsidTr="00036D6B">
        <w:trPr>
          <w:jc w:val="center"/>
        </w:trPr>
        <w:tc>
          <w:tcPr>
            <w:tcW w:w="282" w:type="pct"/>
            <w:vMerge/>
            <w:shd w:val="clear" w:color="auto" w:fill="D9D9D9" w:themeFill="background1" w:themeFillShade="D9"/>
            <w:vAlign w:val="center"/>
          </w:tcPr>
          <w:p w14:paraId="46CFA873"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277E1514"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19</w:t>
            </w:r>
          </w:p>
        </w:tc>
        <w:tc>
          <w:tcPr>
            <w:tcW w:w="882" w:type="pct"/>
            <w:gridSpan w:val="2"/>
            <w:shd w:val="clear" w:color="auto" w:fill="auto"/>
            <w:vAlign w:val="center"/>
          </w:tcPr>
          <w:p w14:paraId="2AFB56D1" w14:textId="77777777" w:rsidR="00A37FFE" w:rsidRPr="005C1AE6" w:rsidRDefault="00A37FFE" w:rsidP="00036D6B">
            <w:pPr>
              <w:rPr>
                <w:rFonts w:eastAsia="標楷體"/>
              </w:rPr>
            </w:pPr>
            <w:r w:rsidRPr="005C1AE6">
              <w:rPr>
                <w:rFonts w:eastAsia="標楷體" w:hint="eastAsia"/>
              </w:rPr>
              <w:t>程式設計師</w:t>
            </w:r>
          </w:p>
          <w:p w14:paraId="073E4C66" w14:textId="77777777" w:rsidR="00A37FFE" w:rsidRPr="005C1AE6" w:rsidRDefault="00A37FFE" w:rsidP="00036D6B">
            <w:pPr>
              <w:rPr>
                <w:rFonts w:ascii="標楷體" w:eastAsia="標楷體" w:hAnsi="標楷體"/>
              </w:rPr>
            </w:pPr>
            <w:r w:rsidRPr="005C1AE6">
              <w:rPr>
                <w:rFonts w:eastAsia="標楷體" w:hint="eastAsia"/>
              </w:rPr>
              <w:t>M</w:t>
            </w:r>
            <w:r w:rsidRPr="005C1AE6">
              <w:rPr>
                <w:rFonts w:eastAsia="標楷體"/>
              </w:rPr>
              <w:t>icrobit</w:t>
            </w:r>
          </w:p>
        </w:tc>
        <w:tc>
          <w:tcPr>
            <w:tcW w:w="1618" w:type="pct"/>
            <w:gridSpan w:val="4"/>
            <w:shd w:val="clear" w:color="auto" w:fill="auto"/>
            <w:vAlign w:val="center"/>
          </w:tcPr>
          <w:p w14:paraId="7C058891"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進入MICROBIT網站</w:t>
            </w:r>
          </w:p>
          <w:p w14:paraId="7B55269F"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參考校內教學網站編寫老師指定的程式，上傳到MB板</w:t>
            </w:r>
          </w:p>
        </w:tc>
        <w:tc>
          <w:tcPr>
            <w:tcW w:w="480" w:type="pct"/>
            <w:shd w:val="clear" w:color="auto" w:fill="auto"/>
            <w:vAlign w:val="center"/>
          </w:tcPr>
          <w:p w14:paraId="0CB79D06"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B0F9B02"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編輯程式上傳到MB板</w:t>
            </w:r>
          </w:p>
        </w:tc>
      </w:tr>
      <w:tr w:rsidR="00A37FFE" w:rsidRPr="005C1AE6" w14:paraId="338240B4" w14:textId="77777777" w:rsidTr="00036D6B">
        <w:trPr>
          <w:jc w:val="center"/>
        </w:trPr>
        <w:tc>
          <w:tcPr>
            <w:tcW w:w="282" w:type="pct"/>
            <w:vMerge/>
            <w:shd w:val="clear" w:color="auto" w:fill="D9D9D9" w:themeFill="background1" w:themeFillShade="D9"/>
            <w:vAlign w:val="center"/>
          </w:tcPr>
          <w:p w14:paraId="337B19EF"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149EB434"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20</w:t>
            </w:r>
          </w:p>
        </w:tc>
        <w:tc>
          <w:tcPr>
            <w:tcW w:w="882" w:type="pct"/>
            <w:gridSpan w:val="2"/>
            <w:shd w:val="clear" w:color="auto" w:fill="auto"/>
            <w:vAlign w:val="center"/>
          </w:tcPr>
          <w:p w14:paraId="2773E238" w14:textId="77777777" w:rsidR="00A37FFE" w:rsidRPr="005C1AE6" w:rsidRDefault="00A37FFE" w:rsidP="00036D6B">
            <w:pPr>
              <w:rPr>
                <w:rFonts w:ascii="標楷體" w:eastAsia="標楷體" w:hAnsi="標楷體"/>
              </w:rPr>
            </w:pPr>
            <w:r w:rsidRPr="005C1AE6">
              <w:rPr>
                <w:rFonts w:eastAsia="標楷體" w:hint="eastAsia"/>
              </w:rPr>
              <w:t>期末考</w:t>
            </w:r>
          </w:p>
        </w:tc>
        <w:tc>
          <w:tcPr>
            <w:tcW w:w="1618" w:type="pct"/>
            <w:gridSpan w:val="4"/>
            <w:shd w:val="clear" w:color="auto" w:fill="auto"/>
            <w:vAlign w:val="center"/>
          </w:tcPr>
          <w:p w14:paraId="23BA421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電腦技巧複習</w:t>
            </w:r>
          </w:p>
        </w:tc>
        <w:tc>
          <w:tcPr>
            <w:tcW w:w="480" w:type="pct"/>
            <w:shd w:val="clear" w:color="auto" w:fill="auto"/>
            <w:vAlign w:val="center"/>
          </w:tcPr>
          <w:p w14:paraId="3B85DAE6"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92B7709" w14:textId="77777777" w:rsidR="00A37FFE" w:rsidRPr="005C1AE6" w:rsidRDefault="00A37FFE" w:rsidP="00036D6B">
            <w:pPr>
              <w:jc w:val="both"/>
              <w:rPr>
                <w:rFonts w:ascii="標楷體" w:eastAsia="標楷體" w:hAnsi="標楷體"/>
                <w:szCs w:val="20"/>
              </w:rPr>
            </w:pPr>
          </w:p>
        </w:tc>
      </w:tr>
      <w:tr w:rsidR="00A37FFE" w:rsidRPr="005C1AE6" w14:paraId="149D158F" w14:textId="77777777" w:rsidTr="00036D6B">
        <w:trPr>
          <w:jc w:val="center"/>
        </w:trPr>
        <w:tc>
          <w:tcPr>
            <w:tcW w:w="282" w:type="pct"/>
            <w:vMerge/>
            <w:shd w:val="clear" w:color="auto" w:fill="D9D9D9" w:themeFill="background1" w:themeFillShade="D9"/>
            <w:vAlign w:val="center"/>
          </w:tcPr>
          <w:p w14:paraId="26F90838"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3ABD031E"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21</w:t>
            </w:r>
          </w:p>
        </w:tc>
        <w:tc>
          <w:tcPr>
            <w:tcW w:w="882" w:type="pct"/>
            <w:gridSpan w:val="2"/>
            <w:shd w:val="clear" w:color="auto" w:fill="auto"/>
            <w:vAlign w:val="center"/>
          </w:tcPr>
          <w:p w14:paraId="002D6746" w14:textId="77777777" w:rsidR="00A37FFE" w:rsidRPr="005C1AE6" w:rsidRDefault="00A37FFE" w:rsidP="00036D6B">
            <w:pPr>
              <w:rPr>
                <w:rFonts w:eastAsia="標楷體"/>
              </w:rPr>
            </w:pPr>
            <w:r w:rsidRPr="005C1AE6">
              <w:rPr>
                <w:rFonts w:eastAsia="標楷體" w:hint="eastAsia"/>
              </w:rPr>
              <w:t>程式設計</w:t>
            </w:r>
          </w:p>
          <w:p w14:paraId="68DFA5F2" w14:textId="77777777" w:rsidR="00A37FFE" w:rsidRPr="005C1AE6" w:rsidRDefault="00A37FFE" w:rsidP="00036D6B">
            <w:pPr>
              <w:rPr>
                <w:rFonts w:ascii="標楷體" w:eastAsia="標楷體" w:hAnsi="標楷體"/>
              </w:rPr>
            </w:pPr>
            <w:r w:rsidRPr="005C1AE6">
              <w:rPr>
                <w:rFonts w:eastAsia="標楷體" w:hint="eastAsia"/>
              </w:rPr>
              <w:t>觀摩</w:t>
            </w:r>
          </w:p>
        </w:tc>
        <w:tc>
          <w:tcPr>
            <w:tcW w:w="1618" w:type="pct"/>
            <w:gridSpan w:val="4"/>
            <w:shd w:val="clear" w:color="auto" w:fill="auto"/>
            <w:vAlign w:val="center"/>
          </w:tcPr>
          <w:p w14:paraId="66EE139F"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MB板展示、互評</w:t>
            </w:r>
          </w:p>
        </w:tc>
        <w:tc>
          <w:tcPr>
            <w:tcW w:w="480" w:type="pct"/>
            <w:shd w:val="clear" w:color="auto" w:fill="auto"/>
            <w:vAlign w:val="center"/>
          </w:tcPr>
          <w:p w14:paraId="5673B9C4"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0AA6979"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對程式互評</w:t>
            </w:r>
          </w:p>
        </w:tc>
      </w:tr>
      <w:tr w:rsidR="00A37FFE" w:rsidRPr="005C1AE6" w14:paraId="4D05EA83" w14:textId="77777777" w:rsidTr="00036D6B">
        <w:trPr>
          <w:jc w:val="center"/>
        </w:trPr>
        <w:tc>
          <w:tcPr>
            <w:tcW w:w="282" w:type="pct"/>
            <w:vMerge w:val="restart"/>
            <w:shd w:val="clear" w:color="auto" w:fill="D9D9D9" w:themeFill="background1" w:themeFillShade="D9"/>
            <w:textDirection w:val="tbRlV"/>
            <w:vAlign w:val="center"/>
          </w:tcPr>
          <w:p w14:paraId="6950D72E" w14:textId="77777777" w:rsidR="00A37FFE" w:rsidRPr="005C1AE6" w:rsidRDefault="00A37FFE" w:rsidP="00036D6B">
            <w:pPr>
              <w:snapToGrid w:val="0"/>
              <w:ind w:left="113" w:right="113"/>
              <w:jc w:val="center"/>
              <w:rPr>
                <w:rFonts w:ascii="標楷體" w:eastAsia="標楷體" w:hAnsi="標楷體"/>
              </w:rPr>
            </w:pPr>
            <w:r w:rsidRPr="005C1AE6">
              <w:rPr>
                <w:rFonts w:ascii="標楷體" w:eastAsia="標楷體" w:hAnsi="標楷體" w:hint="eastAsia"/>
              </w:rPr>
              <w:t>第二學期</w:t>
            </w:r>
          </w:p>
        </w:tc>
        <w:tc>
          <w:tcPr>
            <w:tcW w:w="476" w:type="pct"/>
            <w:shd w:val="clear" w:color="auto" w:fill="D9D9D9" w:themeFill="background1" w:themeFillShade="D9"/>
            <w:vAlign w:val="center"/>
          </w:tcPr>
          <w:p w14:paraId="5D5BDD72"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w:t>
            </w:r>
          </w:p>
        </w:tc>
        <w:tc>
          <w:tcPr>
            <w:tcW w:w="882" w:type="pct"/>
            <w:gridSpan w:val="2"/>
            <w:shd w:val="clear" w:color="auto" w:fill="auto"/>
            <w:vAlign w:val="center"/>
          </w:tcPr>
          <w:p w14:paraId="284B412C" w14:textId="77777777" w:rsidR="00A37FFE" w:rsidRPr="005C1AE6" w:rsidRDefault="00A37FFE" w:rsidP="00036D6B">
            <w:pPr>
              <w:rPr>
                <w:rFonts w:ascii="標楷體" w:eastAsia="標楷體" w:hAnsi="標楷體"/>
              </w:rPr>
            </w:pPr>
            <w:r w:rsidRPr="005C1AE6">
              <w:rPr>
                <w:rFonts w:eastAsia="標楷體" w:hint="eastAsia"/>
              </w:rPr>
              <w:t>媒體識讀</w:t>
            </w:r>
          </w:p>
        </w:tc>
        <w:tc>
          <w:tcPr>
            <w:tcW w:w="1618" w:type="pct"/>
            <w:gridSpan w:val="4"/>
            <w:shd w:val="clear" w:color="auto" w:fill="auto"/>
            <w:vAlign w:val="center"/>
          </w:tcPr>
          <w:p w14:paraId="6A0FF7E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辨識媒體資料的正確性</w:t>
            </w:r>
          </w:p>
          <w:p w14:paraId="01A5EDE7"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利用網頁搜尋取得正確資料</w:t>
            </w:r>
          </w:p>
        </w:tc>
        <w:tc>
          <w:tcPr>
            <w:tcW w:w="480" w:type="pct"/>
            <w:shd w:val="clear" w:color="auto" w:fill="auto"/>
            <w:vAlign w:val="center"/>
          </w:tcPr>
          <w:p w14:paraId="55A464FF"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EC37FAE"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精確搜尋資料</w:t>
            </w:r>
          </w:p>
        </w:tc>
      </w:tr>
      <w:tr w:rsidR="00A37FFE" w:rsidRPr="005C1AE6" w14:paraId="7CB5BC5D" w14:textId="77777777" w:rsidTr="00036D6B">
        <w:trPr>
          <w:jc w:val="center"/>
        </w:trPr>
        <w:tc>
          <w:tcPr>
            <w:tcW w:w="282" w:type="pct"/>
            <w:vMerge/>
            <w:shd w:val="clear" w:color="auto" w:fill="D9D9D9" w:themeFill="background1" w:themeFillShade="D9"/>
            <w:vAlign w:val="center"/>
          </w:tcPr>
          <w:p w14:paraId="7702752F"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345684DC"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2</w:t>
            </w:r>
          </w:p>
        </w:tc>
        <w:tc>
          <w:tcPr>
            <w:tcW w:w="882" w:type="pct"/>
            <w:gridSpan w:val="2"/>
            <w:shd w:val="clear" w:color="auto" w:fill="auto"/>
            <w:vAlign w:val="center"/>
          </w:tcPr>
          <w:p w14:paraId="7633BE44" w14:textId="77777777" w:rsidR="00A37FFE" w:rsidRPr="005C1AE6" w:rsidRDefault="00A37FFE" w:rsidP="00036D6B">
            <w:pPr>
              <w:rPr>
                <w:rFonts w:ascii="標楷體" w:eastAsia="標楷體" w:hAnsi="標楷體"/>
              </w:rPr>
            </w:pPr>
            <w:r w:rsidRPr="005C1AE6">
              <w:rPr>
                <w:rFonts w:eastAsia="標楷體" w:hint="eastAsia"/>
              </w:rPr>
              <w:t>資料的大小</w:t>
            </w:r>
          </w:p>
        </w:tc>
        <w:tc>
          <w:tcPr>
            <w:tcW w:w="1618" w:type="pct"/>
            <w:gridSpan w:val="4"/>
            <w:shd w:val="clear" w:color="auto" w:fill="auto"/>
            <w:vAlign w:val="center"/>
          </w:tcPr>
          <w:p w14:paraId="3A172872"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複習檔案總管瀏覽模式</w:t>
            </w:r>
          </w:p>
          <w:p w14:paraId="25776D11"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判定資料、檔案的容量大小</w:t>
            </w:r>
          </w:p>
        </w:tc>
        <w:tc>
          <w:tcPr>
            <w:tcW w:w="480" w:type="pct"/>
            <w:shd w:val="clear" w:color="auto" w:fill="auto"/>
            <w:vAlign w:val="center"/>
          </w:tcPr>
          <w:p w14:paraId="719FDBDF"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CC2EAC8"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鑑別檔案大小</w:t>
            </w:r>
          </w:p>
        </w:tc>
      </w:tr>
      <w:tr w:rsidR="00A37FFE" w:rsidRPr="005C1AE6" w14:paraId="5E364BA8" w14:textId="77777777" w:rsidTr="00036D6B">
        <w:trPr>
          <w:jc w:val="center"/>
        </w:trPr>
        <w:tc>
          <w:tcPr>
            <w:tcW w:w="282" w:type="pct"/>
            <w:vMerge/>
            <w:shd w:val="clear" w:color="auto" w:fill="D9D9D9" w:themeFill="background1" w:themeFillShade="D9"/>
            <w:vAlign w:val="center"/>
          </w:tcPr>
          <w:p w14:paraId="63084773"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4FA9F6CB"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3</w:t>
            </w:r>
          </w:p>
        </w:tc>
        <w:tc>
          <w:tcPr>
            <w:tcW w:w="882" w:type="pct"/>
            <w:gridSpan w:val="2"/>
            <w:shd w:val="clear" w:color="auto" w:fill="auto"/>
            <w:vAlign w:val="center"/>
          </w:tcPr>
          <w:p w14:paraId="466DB8CA" w14:textId="77777777" w:rsidR="00A37FFE" w:rsidRPr="005C1AE6" w:rsidRDefault="00A37FFE" w:rsidP="00036D6B">
            <w:pPr>
              <w:rPr>
                <w:rFonts w:ascii="標楷體" w:eastAsia="標楷體" w:hAnsi="標楷體"/>
              </w:rPr>
            </w:pPr>
            <w:r w:rsidRPr="005C1AE6">
              <w:rPr>
                <w:rFonts w:eastAsia="標楷體" w:hint="eastAsia"/>
              </w:rPr>
              <w:t>網路概論</w:t>
            </w:r>
          </w:p>
        </w:tc>
        <w:tc>
          <w:tcPr>
            <w:tcW w:w="1618" w:type="pct"/>
            <w:gridSpan w:val="4"/>
            <w:shd w:val="clear" w:color="auto" w:fill="auto"/>
            <w:vAlign w:val="center"/>
          </w:tcPr>
          <w:p w14:paraId="7A56FE9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認識DNS、DOMAIN、IP</w:t>
            </w:r>
          </w:p>
        </w:tc>
        <w:tc>
          <w:tcPr>
            <w:tcW w:w="480" w:type="pct"/>
            <w:shd w:val="clear" w:color="auto" w:fill="auto"/>
            <w:vAlign w:val="center"/>
          </w:tcPr>
          <w:p w14:paraId="7670CAB4"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01D46E9"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輸入網址或IP瀏覽網站</w:t>
            </w:r>
          </w:p>
        </w:tc>
      </w:tr>
      <w:tr w:rsidR="00A37FFE" w:rsidRPr="005C1AE6" w14:paraId="115EFB0A" w14:textId="77777777" w:rsidTr="00036D6B">
        <w:trPr>
          <w:jc w:val="center"/>
        </w:trPr>
        <w:tc>
          <w:tcPr>
            <w:tcW w:w="282" w:type="pct"/>
            <w:vMerge/>
            <w:shd w:val="clear" w:color="auto" w:fill="D9D9D9" w:themeFill="background1" w:themeFillShade="D9"/>
            <w:vAlign w:val="center"/>
          </w:tcPr>
          <w:p w14:paraId="64016543"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2496B77F"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4</w:t>
            </w:r>
          </w:p>
        </w:tc>
        <w:tc>
          <w:tcPr>
            <w:tcW w:w="882" w:type="pct"/>
            <w:gridSpan w:val="2"/>
            <w:shd w:val="clear" w:color="auto" w:fill="auto"/>
            <w:vAlign w:val="center"/>
          </w:tcPr>
          <w:p w14:paraId="450A5C27" w14:textId="77777777" w:rsidR="00A37FFE" w:rsidRPr="005C1AE6" w:rsidRDefault="00A37FFE" w:rsidP="00036D6B">
            <w:pPr>
              <w:rPr>
                <w:rFonts w:eastAsia="標楷體"/>
              </w:rPr>
            </w:pPr>
            <w:r w:rsidRPr="005C1AE6">
              <w:rPr>
                <w:rFonts w:eastAsia="標楷體" w:hint="eastAsia"/>
              </w:rPr>
              <w:t>資訊安全</w:t>
            </w:r>
          </w:p>
          <w:p w14:paraId="397E15EA" w14:textId="77777777" w:rsidR="00A37FFE" w:rsidRPr="005C1AE6" w:rsidRDefault="00A37FFE" w:rsidP="00036D6B">
            <w:pPr>
              <w:rPr>
                <w:rFonts w:eastAsia="標楷體"/>
              </w:rPr>
            </w:pPr>
            <w:r w:rsidRPr="005C1AE6">
              <w:rPr>
                <w:rFonts w:eastAsia="標楷體" w:hint="eastAsia"/>
              </w:rPr>
              <w:t>基本概念</w:t>
            </w:r>
          </w:p>
        </w:tc>
        <w:tc>
          <w:tcPr>
            <w:tcW w:w="1618" w:type="pct"/>
            <w:gridSpan w:val="4"/>
            <w:shd w:val="clear" w:color="auto" w:fill="auto"/>
            <w:vAlign w:val="center"/>
          </w:tcPr>
          <w:p w14:paraId="351B925E"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電腦帳號安全</w:t>
            </w:r>
          </w:p>
          <w:p w14:paraId="7DCAEA4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個人資料安全</w:t>
            </w:r>
          </w:p>
        </w:tc>
        <w:tc>
          <w:tcPr>
            <w:tcW w:w="480" w:type="pct"/>
            <w:shd w:val="clear" w:color="auto" w:fill="auto"/>
            <w:vAlign w:val="center"/>
          </w:tcPr>
          <w:p w14:paraId="6C898BBD"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3C2C07A"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名敗安全的個人資料</w:t>
            </w:r>
          </w:p>
        </w:tc>
      </w:tr>
      <w:tr w:rsidR="00A37FFE" w:rsidRPr="005C1AE6" w14:paraId="10A82E55" w14:textId="77777777" w:rsidTr="00036D6B">
        <w:trPr>
          <w:jc w:val="center"/>
        </w:trPr>
        <w:tc>
          <w:tcPr>
            <w:tcW w:w="282" w:type="pct"/>
            <w:vMerge/>
            <w:shd w:val="clear" w:color="auto" w:fill="D9D9D9" w:themeFill="background1" w:themeFillShade="D9"/>
            <w:vAlign w:val="center"/>
          </w:tcPr>
          <w:p w14:paraId="03D165B6"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133797A4"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5</w:t>
            </w:r>
          </w:p>
        </w:tc>
        <w:tc>
          <w:tcPr>
            <w:tcW w:w="882" w:type="pct"/>
            <w:gridSpan w:val="2"/>
            <w:shd w:val="clear" w:color="auto" w:fill="auto"/>
            <w:vAlign w:val="center"/>
          </w:tcPr>
          <w:p w14:paraId="56C11B9C" w14:textId="77777777" w:rsidR="00A37FFE" w:rsidRPr="005C1AE6" w:rsidRDefault="00A37FFE" w:rsidP="00036D6B">
            <w:pPr>
              <w:rPr>
                <w:rFonts w:eastAsia="標楷體"/>
              </w:rPr>
            </w:pPr>
            <w:r w:rsidRPr="005C1AE6">
              <w:rPr>
                <w:rFonts w:eastAsia="標楷體" w:hint="eastAsia"/>
              </w:rPr>
              <w:t>繪圖軟體</w:t>
            </w:r>
          </w:p>
          <w:p w14:paraId="494D0FE1" w14:textId="77777777" w:rsidR="00A37FFE" w:rsidRPr="005C1AE6" w:rsidRDefault="00A37FFE" w:rsidP="00036D6B">
            <w:pPr>
              <w:rPr>
                <w:rFonts w:ascii="標楷體" w:eastAsia="標楷體" w:hAnsi="標楷體"/>
              </w:rPr>
            </w:pPr>
            <w:r w:rsidRPr="005C1AE6">
              <w:rPr>
                <w:rFonts w:eastAsia="標楷體" w:hint="eastAsia"/>
              </w:rPr>
              <w:t>的使用</w:t>
            </w:r>
          </w:p>
        </w:tc>
        <w:tc>
          <w:tcPr>
            <w:tcW w:w="1618" w:type="pct"/>
            <w:gridSpan w:val="4"/>
            <w:shd w:val="clear" w:color="auto" w:fill="auto"/>
            <w:vAlign w:val="center"/>
          </w:tcPr>
          <w:p w14:paraId="2C670D4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Photocap教學</w:t>
            </w:r>
          </w:p>
          <w:p w14:paraId="0874E470"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下載雲端硬碟圖片進行編修</w:t>
            </w:r>
          </w:p>
        </w:tc>
        <w:tc>
          <w:tcPr>
            <w:tcW w:w="480" w:type="pct"/>
            <w:shd w:val="clear" w:color="auto" w:fill="auto"/>
            <w:vAlign w:val="center"/>
          </w:tcPr>
          <w:p w14:paraId="076C6466"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4544A03"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使用PHOTOCAP開啟圖片</w:t>
            </w:r>
          </w:p>
        </w:tc>
      </w:tr>
      <w:tr w:rsidR="00A37FFE" w:rsidRPr="005C1AE6" w14:paraId="2F3FE9B9" w14:textId="77777777" w:rsidTr="00036D6B">
        <w:trPr>
          <w:jc w:val="center"/>
        </w:trPr>
        <w:tc>
          <w:tcPr>
            <w:tcW w:w="282" w:type="pct"/>
            <w:vMerge/>
            <w:shd w:val="clear" w:color="auto" w:fill="D9D9D9" w:themeFill="background1" w:themeFillShade="D9"/>
            <w:vAlign w:val="center"/>
          </w:tcPr>
          <w:p w14:paraId="1F06332B"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4BE5CC9E"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6</w:t>
            </w:r>
          </w:p>
        </w:tc>
        <w:tc>
          <w:tcPr>
            <w:tcW w:w="882" w:type="pct"/>
            <w:gridSpan w:val="2"/>
            <w:shd w:val="clear" w:color="auto" w:fill="auto"/>
            <w:vAlign w:val="center"/>
          </w:tcPr>
          <w:p w14:paraId="49E794A0" w14:textId="77777777" w:rsidR="00A37FFE" w:rsidRPr="005C1AE6" w:rsidRDefault="00A37FFE" w:rsidP="00036D6B">
            <w:pPr>
              <w:rPr>
                <w:rFonts w:eastAsia="標楷體"/>
              </w:rPr>
            </w:pPr>
            <w:r w:rsidRPr="005C1AE6">
              <w:rPr>
                <w:rFonts w:eastAsia="標楷體" w:hint="eastAsia"/>
              </w:rPr>
              <w:t>繪圖軟體</w:t>
            </w:r>
          </w:p>
          <w:p w14:paraId="543DA60D" w14:textId="77777777" w:rsidR="00A37FFE" w:rsidRPr="005C1AE6" w:rsidRDefault="00A37FFE" w:rsidP="00036D6B">
            <w:pPr>
              <w:rPr>
                <w:rFonts w:ascii="標楷體" w:eastAsia="標楷體" w:hAnsi="標楷體"/>
              </w:rPr>
            </w:pPr>
            <w:r w:rsidRPr="005C1AE6">
              <w:rPr>
                <w:rFonts w:eastAsia="標楷體" w:hint="eastAsia"/>
              </w:rPr>
              <w:t>的使用</w:t>
            </w:r>
          </w:p>
        </w:tc>
        <w:tc>
          <w:tcPr>
            <w:tcW w:w="1618" w:type="pct"/>
            <w:gridSpan w:val="4"/>
            <w:shd w:val="clear" w:color="auto" w:fill="auto"/>
            <w:vAlign w:val="center"/>
          </w:tcPr>
          <w:p w14:paraId="5C181816"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修改圖片至適合PPT使用的尺寸、比例</w:t>
            </w:r>
          </w:p>
        </w:tc>
        <w:tc>
          <w:tcPr>
            <w:tcW w:w="480" w:type="pct"/>
            <w:shd w:val="clear" w:color="auto" w:fill="auto"/>
            <w:vAlign w:val="center"/>
          </w:tcPr>
          <w:p w14:paraId="2360FC41"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ABA118B"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使用PHOTOCAP開啟圖片</w:t>
            </w:r>
          </w:p>
        </w:tc>
      </w:tr>
      <w:tr w:rsidR="00A37FFE" w:rsidRPr="005C1AE6" w14:paraId="7D956731" w14:textId="77777777" w:rsidTr="00036D6B">
        <w:trPr>
          <w:jc w:val="center"/>
        </w:trPr>
        <w:tc>
          <w:tcPr>
            <w:tcW w:w="282" w:type="pct"/>
            <w:vMerge/>
            <w:shd w:val="clear" w:color="auto" w:fill="D9D9D9" w:themeFill="background1" w:themeFillShade="D9"/>
            <w:vAlign w:val="center"/>
          </w:tcPr>
          <w:p w14:paraId="41F62B15"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1BDFAC68"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7</w:t>
            </w:r>
          </w:p>
        </w:tc>
        <w:tc>
          <w:tcPr>
            <w:tcW w:w="882" w:type="pct"/>
            <w:gridSpan w:val="2"/>
            <w:shd w:val="clear" w:color="auto" w:fill="auto"/>
            <w:vAlign w:val="center"/>
          </w:tcPr>
          <w:p w14:paraId="6EE5DB35" w14:textId="77777777" w:rsidR="00A37FFE" w:rsidRPr="005C1AE6" w:rsidRDefault="00A37FFE" w:rsidP="00036D6B">
            <w:pPr>
              <w:rPr>
                <w:rFonts w:ascii="標楷體" w:eastAsia="標楷體" w:hAnsi="標楷體"/>
              </w:rPr>
            </w:pPr>
            <w:r w:rsidRPr="005C1AE6">
              <w:rPr>
                <w:rFonts w:eastAsia="標楷體" w:hint="eastAsia"/>
              </w:rPr>
              <w:t>心智圖</w:t>
            </w:r>
          </w:p>
        </w:tc>
        <w:tc>
          <w:tcPr>
            <w:tcW w:w="1618" w:type="pct"/>
            <w:gridSpan w:val="4"/>
            <w:shd w:val="clear" w:color="auto" w:fill="auto"/>
            <w:vAlign w:val="center"/>
          </w:tcPr>
          <w:p w14:paraId="031780C3"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心智圖介紹</w:t>
            </w:r>
          </w:p>
          <w:p w14:paraId="37B359BC"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心智圖試做</w:t>
            </w:r>
          </w:p>
        </w:tc>
        <w:tc>
          <w:tcPr>
            <w:tcW w:w="480" w:type="pct"/>
            <w:shd w:val="clear" w:color="auto" w:fill="auto"/>
            <w:vAlign w:val="center"/>
          </w:tcPr>
          <w:p w14:paraId="7686512B"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9E4E798"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使用心智圖規劃專題</w:t>
            </w:r>
          </w:p>
        </w:tc>
      </w:tr>
      <w:tr w:rsidR="00A37FFE" w:rsidRPr="005C1AE6" w14:paraId="78DFE52B" w14:textId="77777777" w:rsidTr="00036D6B">
        <w:trPr>
          <w:jc w:val="center"/>
        </w:trPr>
        <w:tc>
          <w:tcPr>
            <w:tcW w:w="282" w:type="pct"/>
            <w:vMerge/>
            <w:shd w:val="clear" w:color="auto" w:fill="D9D9D9" w:themeFill="background1" w:themeFillShade="D9"/>
            <w:vAlign w:val="center"/>
          </w:tcPr>
          <w:p w14:paraId="67A4ACBF"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33841599"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8</w:t>
            </w:r>
          </w:p>
        </w:tc>
        <w:tc>
          <w:tcPr>
            <w:tcW w:w="882" w:type="pct"/>
            <w:gridSpan w:val="2"/>
            <w:shd w:val="clear" w:color="auto" w:fill="auto"/>
            <w:vAlign w:val="center"/>
          </w:tcPr>
          <w:p w14:paraId="6D3D4BDF" w14:textId="77777777" w:rsidR="00A37FFE" w:rsidRPr="005C1AE6" w:rsidRDefault="00A37FFE" w:rsidP="00036D6B">
            <w:pPr>
              <w:rPr>
                <w:rFonts w:ascii="標楷體" w:eastAsia="標楷體" w:hAnsi="標楷體"/>
              </w:rPr>
            </w:pPr>
            <w:r w:rsidRPr="005C1AE6">
              <w:rPr>
                <w:rFonts w:eastAsia="標楷體" w:hint="eastAsia"/>
              </w:rPr>
              <w:t>心智圖</w:t>
            </w:r>
          </w:p>
        </w:tc>
        <w:tc>
          <w:tcPr>
            <w:tcW w:w="1618" w:type="pct"/>
            <w:gridSpan w:val="4"/>
            <w:shd w:val="clear" w:color="auto" w:fill="auto"/>
            <w:vAlign w:val="center"/>
          </w:tcPr>
          <w:p w14:paraId="63949A2D"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以心智圖規劃中元祭PPT</w:t>
            </w:r>
          </w:p>
        </w:tc>
        <w:tc>
          <w:tcPr>
            <w:tcW w:w="480" w:type="pct"/>
            <w:shd w:val="clear" w:color="auto" w:fill="auto"/>
            <w:vAlign w:val="center"/>
          </w:tcPr>
          <w:p w14:paraId="56EBAD67"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A682854"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使用心智圖規劃中元祭專題</w:t>
            </w:r>
          </w:p>
        </w:tc>
      </w:tr>
      <w:tr w:rsidR="00A37FFE" w:rsidRPr="005C1AE6" w14:paraId="23933B5F" w14:textId="77777777" w:rsidTr="00036D6B">
        <w:trPr>
          <w:jc w:val="center"/>
        </w:trPr>
        <w:tc>
          <w:tcPr>
            <w:tcW w:w="282" w:type="pct"/>
            <w:vMerge/>
            <w:shd w:val="clear" w:color="auto" w:fill="D9D9D9" w:themeFill="background1" w:themeFillShade="D9"/>
            <w:vAlign w:val="center"/>
          </w:tcPr>
          <w:p w14:paraId="4067ADD7"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6484D776"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9</w:t>
            </w:r>
          </w:p>
        </w:tc>
        <w:tc>
          <w:tcPr>
            <w:tcW w:w="882" w:type="pct"/>
            <w:gridSpan w:val="2"/>
            <w:shd w:val="clear" w:color="auto" w:fill="auto"/>
            <w:vAlign w:val="center"/>
          </w:tcPr>
          <w:p w14:paraId="574AB936" w14:textId="77777777" w:rsidR="00A37FFE" w:rsidRPr="005C1AE6" w:rsidRDefault="00A37FFE" w:rsidP="00036D6B">
            <w:pPr>
              <w:rPr>
                <w:rFonts w:ascii="標楷體" w:eastAsia="標楷體" w:hAnsi="標楷體"/>
              </w:rPr>
            </w:pPr>
            <w:r w:rsidRPr="005C1AE6">
              <w:rPr>
                <w:rFonts w:eastAsia="標楷體" w:hint="eastAsia"/>
              </w:rPr>
              <w:t>期中考</w:t>
            </w:r>
          </w:p>
        </w:tc>
        <w:tc>
          <w:tcPr>
            <w:tcW w:w="1618" w:type="pct"/>
            <w:gridSpan w:val="4"/>
            <w:shd w:val="clear" w:color="auto" w:fill="auto"/>
            <w:vAlign w:val="center"/>
          </w:tcPr>
          <w:p w14:paraId="68B0234F"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複習電腦技巧</w:t>
            </w:r>
          </w:p>
        </w:tc>
        <w:tc>
          <w:tcPr>
            <w:tcW w:w="480" w:type="pct"/>
            <w:shd w:val="clear" w:color="auto" w:fill="auto"/>
            <w:vAlign w:val="center"/>
          </w:tcPr>
          <w:p w14:paraId="48476D9B"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744C054" w14:textId="77777777" w:rsidR="00A37FFE" w:rsidRPr="005C1AE6" w:rsidRDefault="00A37FFE" w:rsidP="00036D6B">
            <w:pPr>
              <w:jc w:val="both"/>
              <w:rPr>
                <w:rFonts w:ascii="標楷體" w:eastAsia="標楷體" w:hAnsi="標楷體"/>
                <w:szCs w:val="20"/>
              </w:rPr>
            </w:pPr>
          </w:p>
        </w:tc>
      </w:tr>
      <w:tr w:rsidR="00A37FFE" w:rsidRPr="005C1AE6" w14:paraId="30F7EBA5" w14:textId="77777777" w:rsidTr="00036D6B">
        <w:trPr>
          <w:jc w:val="center"/>
        </w:trPr>
        <w:tc>
          <w:tcPr>
            <w:tcW w:w="282" w:type="pct"/>
            <w:vMerge/>
            <w:shd w:val="clear" w:color="auto" w:fill="D9D9D9" w:themeFill="background1" w:themeFillShade="D9"/>
            <w:vAlign w:val="center"/>
          </w:tcPr>
          <w:p w14:paraId="625971DE"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1C7240FF"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10</w:t>
            </w:r>
          </w:p>
        </w:tc>
        <w:tc>
          <w:tcPr>
            <w:tcW w:w="882" w:type="pct"/>
            <w:gridSpan w:val="2"/>
            <w:shd w:val="clear" w:color="auto" w:fill="auto"/>
            <w:vAlign w:val="center"/>
          </w:tcPr>
          <w:p w14:paraId="663426F7" w14:textId="77777777" w:rsidR="00A37FFE" w:rsidRPr="005C1AE6" w:rsidRDefault="00A37FFE" w:rsidP="00036D6B">
            <w:pPr>
              <w:rPr>
                <w:rFonts w:eastAsia="標楷體"/>
              </w:rPr>
            </w:pPr>
            <w:r w:rsidRPr="005C1AE6">
              <w:rPr>
                <w:rFonts w:eastAsia="標楷體" w:hint="eastAsia"/>
              </w:rPr>
              <w:t>中元祭</w:t>
            </w:r>
          </w:p>
          <w:p w14:paraId="79C7B1A3" w14:textId="77777777" w:rsidR="00A37FFE" w:rsidRPr="005C1AE6" w:rsidRDefault="00A37FFE" w:rsidP="00036D6B">
            <w:pPr>
              <w:rPr>
                <w:rFonts w:eastAsia="標楷體"/>
              </w:rPr>
            </w:pPr>
            <w:r w:rsidRPr="005C1AE6">
              <w:rPr>
                <w:rFonts w:eastAsia="標楷體" w:hint="eastAsia"/>
              </w:rPr>
              <w:t>前世今生</w:t>
            </w:r>
          </w:p>
          <w:p w14:paraId="7CF6A73B" w14:textId="77777777" w:rsidR="00A37FFE" w:rsidRPr="005C1AE6" w:rsidRDefault="00A37FFE" w:rsidP="00036D6B">
            <w:pPr>
              <w:rPr>
                <w:rFonts w:ascii="標楷體" w:eastAsia="標楷體" w:hAnsi="標楷體"/>
              </w:rPr>
            </w:pPr>
            <w:r w:rsidRPr="005C1AE6">
              <w:rPr>
                <w:rFonts w:eastAsia="標楷體" w:hint="eastAsia"/>
              </w:rPr>
              <w:t>PPT</w:t>
            </w:r>
          </w:p>
        </w:tc>
        <w:tc>
          <w:tcPr>
            <w:tcW w:w="1618" w:type="pct"/>
            <w:gridSpan w:val="4"/>
            <w:shd w:val="clear" w:color="auto" w:fill="auto"/>
            <w:vAlign w:val="center"/>
          </w:tcPr>
          <w:p w14:paraId="1D7A8DBA"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搜尋中元祭</w:t>
            </w:r>
          </w:p>
          <w:p w14:paraId="019BE5D3"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開啟雲端硬碟</w:t>
            </w:r>
            <w:r w:rsidRPr="005C1AE6">
              <w:rPr>
                <w:rFonts w:ascii="標楷體" w:eastAsia="標楷體" w:hAnsi="標楷體"/>
                <w:szCs w:val="20"/>
              </w:rPr>
              <w:t>—</w:t>
            </w:r>
            <w:r w:rsidRPr="005C1AE6">
              <w:rPr>
                <w:rFonts w:ascii="標楷體" w:eastAsia="標楷體" w:hAnsi="標楷體" w:hint="eastAsia"/>
                <w:szCs w:val="20"/>
              </w:rPr>
              <w:t>簡報，建立「基隆中元祭」簡報</w:t>
            </w:r>
          </w:p>
        </w:tc>
        <w:tc>
          <w:tcPr>
            <w:tcW w:w="480" w:type="pct"/>
            <w:shd w:val="clear" w:color="auto" w:fill="auto"/>
            <w:vAlign w:val="center"/>
          </w:tcPr>
          <w:p w14:paraId="54CC8D8B"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p w14:paraId="465EE8AF"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4211690D"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使用GOOGLE簡報編輯基隆中元祭PPT</w:t>
            </w:r>
          </w:p>
        </w:tc>
      </w:tr>
      <w:tr w:rsidR="00A37FFE" w:rsidRPr="005C1AE6" w14:paraId="28E5951A" w14:textId="77777777" w:rsidTr="00036D6B">
        <w:trPr>
          <w:jc w:val="center"/>
        </w:trPr>
        <w:tc>
          <w:tcPr>
            <w:tcW w:w="282" w:type="pct"/>
            <w:vMerge/>
            <w:shd w:val="clear" w:color="auto" w:fill="D9D9D9" w:themeFill="background1" w:themeFillShade="D9"/>
            <w:vAlign w:val="center"/>
          </w:tcPr>
          <w:p w14:paraId="3217DD34"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588DD993"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11</w:t>
            </w:r>
          </w:p>
        </w:tc>
        <w:tc>
          <w:tcPr>
            <w:tcW w:w="882" w:type="pct"/>
            <w:gridSpan w:val="2"/>
            <w:shd w:val="clear" w:color="auto" w:fill="auto"/>
            <w:vAlign w:val="center"/>
          </w:tcPr>
          <w:p w14:paraId="54E0B365" w14:textId="77777777" w:rsidR="00A37FFE" w:rsidRPr="005C1AE6" w:rsidRDefault="00A37FFE" w:rsidP="00036D6B">
            <w:pPr>
              <w:rPr>
                <w:rFonts w:eastAsia="標楷體"/>
              </w:rPr>
            </w:pPr>
            <w:r w:rsidRPr="005C1AE6">
              <w:rPr>
                <w:rFonts w:eastAsia="標楷體" w:hint="eastAsia"/>
              </w:rPr>
              <w:t>中元祭</w:t>
            </w:r>
          </w:p>
          <w:p w14:paraId="4B4EFF1C" w14:textId="77777777" w:rsidR="00A37FFE" w:rsidRPr="005C1AE6" w:rsidRDefault="00A37FFE" w:rsidP="00036D6B">
            <w:pPr>
              <w:rPr>
                <w:rFonts w:eastAsia="標楷體"/>
              </w:rPr>
            </w:pPr>
            <w:r w:rsidRPr="005C1AE6">
              <w:rPr>
                <w:rFonts w:eastAsia="標楷體" w:hint="eastAsia"/>
              </w:rPr>
              <w:t>前世今生</w:t>
            </w:r>
          </w:p>
          <w:p w14:paraId="309DB1B6" w14:textId="77777777" w:rsidR="00A37FFE" w:rsidRPr="005C1AE6" w:rsidRDefault="00A37FFE" w:rsidP="00036D6B">
            <w:pPr>
              <w:rPr>
                <w:rFonts w:ascii="標楷體" w:eastAsia="標楷體" w:hAnsi="標楷體"/>
              </w:rPr>
            </w:pPr>
            <w:r w:rsidRPr="005C1AE6">
              <w:rPr>
                <w:rFonts w:eastAsia="標楷體" w:hint="eastAsia"/>
              </w:rPr>
              <w:t>PPT</w:t>
            </w:r>
          </w:p>
        </w:tc>
        <w:tc>
          <w:tcPr>
            <w:tcW w:w="1618" w:type="pct"/>
            <w:gridSpan w:val="4"/>
            <w:shd w:val="clear" w:color="auto" w:fill="auto"/>
            <w:vAlign w:val="center"/>
          </w:tcPr>
          <w:p w14:paraId="2CB7531C"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開啟共編模式</w:t>
            </w:r>
          </w:p>
          <w:p w14:paraId="0FFC114C"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搜尋資料共編簡報檔</w:t>
            </w:r>
          </w:p>
        </w:tc>
        <w:tc>
          <w:tcPr>
            <w:tcW w:w="480" w:type="pct"/>
            <w:shd w:val="clear" w:color="auto" w:fill="auto"/>
            <w:vAlign w:val="center"/>
          </w:tcPr>
          <w:p w14:paraId="543045F5"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p w14:paraId="5AF8AE6E"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1148976B"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與同學共同編輯基隆中元祭PPT</w:t>
            </w:r>
          </w:p>
        </w:tc>
      </w:tr>
      <w:tr w:rsidR="00A37FFE" w:rsidRPr="005C1AE6" w14:paraId="695AB6B2" w14:textId="77777777" w:rsidTr="00036D6B">
        <w:trPr>
          <w:jc w:val="center"/>
        </w:trPr>
        <w:tc>
          <w:tcPr>
            <w:tcW w:w="282" w:type="pct"/>
            <w:vMerge/>
            <w:shd w:val="clear" w:color="auto" w:fill="D9D9D9" w:themeFill="background1" w:themeFillShade="D9"/>
            <w:vAlign w:val="center"/>
          </w:tcPr>
          <w:p w14:paraId="0A95C6E3"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2EFBAE09"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12</w:t>
            </w:r>
          </w:p>
        </w:tc>
        <w:tc>
          <w:tcPr>
            <w:tcW w:w="882" w:type="pct"/>
            <w:gridSpan w:val="2"/>
            <w:shd w:val="clear" w:color="auto" w:fill="auto"/>
            <w:vAlign w:val="center"/>
          </w:tcPr>
          <w:p w14:paraId="08505242" w14:textId="77777777" w:rsidR="00A37FFE" w:rsidRPr="005C1AE6" w:rsidRDefault="00A37FFE" w:rsidP="00036D6B">
            <w:pPr>
              <w:rPr>
                <w:rFonts w:eastAsia="標楷體"/>
              </w:rPr>
            </w:pPr>
            <w:r w:rsidRPr="005C1AE6">
              <w:rPr>
                <w:rFonts w:eastAsia="標楷體" w:hint="eastAsia"/>
              </w:rPr>
              <w:t>中元祭</w:t>
            </w:r>
          </w:p>
          <w:p w14:paraId="0C70704B" w14:textId="77777777" w:rsidR="00A37FFE" w:rsidRPr="005C1AE6" w:rsidRDefault="00A37FFE" w:rsidP="00036D6B">
            <w:pPr>
              <w:rPr>
                <w:rFonts w:eastAsia="標楷體"/>
              </w:rPr>
            </w:pPr>
            <w:r w:rsidRPr="005C1AE6">
              <w:rPr>
                <w:rFonts w:eastAsia="標楷體" w:hint="eastAsia"/>
              </w:rPr>
              <w:t>前世今生</w:t>
            </w:r>
          </w:p>
          <w:p w14:paraId="50909735" w14:textId="77777777" w:rsidR="00A37FFE" w:rsidRPr="005C1AE6" w:rsidRDefault="00A37FFE" w:rsidP="00036D6B">
            <w:pPr>
              <w:rPr>
                <w:rFonts w:ascii="標楷體" w:eastAsia="標楷體" w:hAnsi="標楷體"/>
              </w:rPr>
            </w:pPr>
            <w:r w:rsidRPr="005C1AE6">
              <w:rPr>
                <w:rFonts w:eastAsia="標楷體" w:hint="eastAsia"/>
              </w:rPr>
              <w:t>PPT</w:t>
            </w:r>
          </w:p>
        </w:tc>
        <w:tc>
          <w:tcPr>
            <w:tcW w:w="1618" w:type="pct"/>
            <w:gridSpan w:val="4"/>
            <w:shd w:val="clear" w:color="auto" w:fill="auto"/>
            <w:vAlign w:val="center"/>
          </w:tcPr>
          <w:p w14:paraId="56059B4D"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搜尋資料進行共編</w:t>
            </w:r>
          </w:p>
          <w:p w14:paraId="3023CB04"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邀請老師預先瀏覽簡報檔</w:t>
            </w:r>
          </w:p>
        </w:tc>
        <w:tc>
          <w:tcPr>
            <w:tcW w:w="480" w:type="pct"/>
            <w:shd w:val="clear" w:color="auto" w:fill="auto"/>
            <w:vAlign w:val="center"/>
          </w:tcPr>
          <w:p w14:paraId="68301D76"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p w14:paraId="18E71CE0"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754B6B27"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與同學共同編輯基隆中元祭PPT</w:t>
            </w:r>
          </w:p>
        </w:tc>
      </w:tr>
      <w:tr w:rsidR="00A37FFE" w:rsidRPr="005C1AE6" w14:paraId="65D9FD10" w14:textId="77777777" w:rsidTr="00036D6B">
        <w:trPr>
          <w:jc w:val="center"/>
        </w:trPr>
        <w:tc>
          <w:tcPr>
            <w:tcW w:w="282" w:type="pct"/>
            <w:vMerge/>
            <w:shd w:val="clear" w:color="auto" w:fill="D9D9D9" w:themeFill="background1" w:themeFillShade="D9"/>
            <w:vAlign w:val="center"/>
          </w:tcPr>
          <w:p w14:paraId="581FAA7F"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51DCB030"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13</w:t>
            </w:r>
          </w:p>
        </w:tc>
        <w:tc>
          <w:tcPr>
            <w:tcW w:w="882" w:type="pct"/>
            <w:gridSpan w:val="2"/>
            <w:shd w:val="clear" w:color="auto" w:fill="auto"/>
            <w:vAlign w:val="center"/>
          </w:tcPr>
          <w:p w14:paraId="1A600A6A" w14:textId="77777777" w:rsidR="00A37FFE" w:rsidRPr="005C1AE6" w:rsidRDefault="00A37FFE" w:rsidP="00036D6B">
            <w:pPr>
              <w:rPr>
                <w:rFonts w:eastAsia="標楷體"/>
              </w:rPr>
            </w:pPr>
            <w:r w:rsidRPr="005C1AE6">
              <w:rPr>
                <w:rFonts w:eastAsia="標楷體" w:hint="eastAsia"/>
              </w:rPr>
              <w:t>中元祭</w:t>
            </w:r>
          </w:p>
          <w:p w14:paraId="717C4A57" w14:textId="77777777" w:rsidR="00A37FFE" w:rsidRPr="005C1AE6" w:rsidRDefault="00A37FFE" w:rsidP="00036D6B">
            <w:pPr>
              <w:rPr>
                <w:rFonts w:eastAsia="標楷體"/>
              </w:rPr>
            </w:pPr>
            <w:r w:rsidRPr="005C1AE6">
              <w:rPr>
                <w:rFonts w:eastAsia="標楷體" w:hint="eastAsia"/>
              </w:rPr>
              <w:t>前世今生</w:t>
            </w:r>
          </w:p>
          <w:p w14:paraId="483CD089" w14:textId="77777777" w:rsidR="00A37FFE" w:rsidRPr="005C1AE6" w:rsidRDefault="00A37FFE" w:rsidP="00036D6B">
            <w:pPr>
              <w:rPr>
                <w:rFonts w:ascii="標楷體" w:eastAsia="標楷體" w:hAnsi="標楷體"/>
              </w:rPr>
            </w:pPr>
            <w:r w:rsidRPr="005C1AE6">
              <w:rPr>
                <w:rFonts w:eastAsia="標楷體" w:hint="eastAsia"/>
              </w:rPr>
              <w:t>PPT</w:t>
            </w:r>
          </w:p>
        </w:tc>
        <w:tc>
          <w:tcPr>
            <w:tcW w:w="1618" w:type="pct"/>
            <w:gridSpan w:val="4"/>
            <w:shd w:val="clear" w:color="auto" w:fill="auto"/>
            <w:vAlign w:val="center"/>
          </w:tcPr>
          <w:p w14:paraId="6018E505"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共編、討論，完成</w:t>
            </w:r>
          </w:p>
        </w:tc>
        <w:tc>
          <w:tcPr>
            <w:tcW w:w="480" w:type="pct"/>
            <w:shd w:val="clear" w:color="auto" w:fill="auto"/>
            <w:vAlign w:val="center"/>
          </w:tcPr>
          <w:p w14:paraId="3616D512"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p w14:paraId="24F8EEBB"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7CEB3194"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與同學共同編輯並完成基隆中元祭PPT</w:t>
            </w:r>
          </w:p>
        </w:tc>
      </w:tr>
      <w:tr w:rsidR="00A37FFE" w:rsidRPr="005C1AE6" w14:paraId="36202F79" w14:textId="77777777" w:rsidTr="00036D6B">
        <w:trPr>
          <w:jc w:val="center"/>
        </w:trPr>
        <w:tc>
          <w:tcPr>
            <w:tcW w:w="282" w:type="pct"/>
            <w:vMerge/>
            <w:shd w:val="clear" w:color="auto" w:fill="D9D9D9" w:themeFill="background1" w:themeFillShade="D9"/>
            <w:vAlign w:val="center"/>
          </w:tcPr>
          <w:p w14:paraId="76CE4A37"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63022666"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14</w:t>
            </w:r>
          </w:p>
        </w:tc>
        <w:tc>
          <w:tcPr>
            <w:tcW w:w="882" w:type="pct"/>
            <w:gridSpan w:val="2"/>
            <w:shd w:val="clear" w:color="auto" w:fill="auto"/>
            <w:vAlign w:val="center"/>
          </w:tcPr>
          <w:p w14:paraId="64881229" w14:textId="77777777" w:rsidR="00A37FFE" w:rsidRPr="005C1AE6" w:rsidRDefault="00A37FFE" w:rsidP="00036D6B">
            <w:pPr>
              <w:rPr>
                <w:rFonts w:ascii="標楷體" w:eastAsia="標楷體" w:hAnsi="標楷體"/>
              </w:rPr>
            </w:pPr>
            <w:r w:rsidRPr="005C1AE6">
              <w:rPr>
                <w:rFonts w:eastAsia="標楷體" w:hint="eastAsia"/>
              </w:rPr>
              <w:t>中元祭報告</w:t>
            </w:r>
          </w:p>
        </w:tc>
        <w:tc>
          <w:tcPr>
            <w:tcW w:w="1618" w:type="pct"/>
            <w:gridSpan w:val="4"/>
            <w:shd w:val="clear" w:color="auto" w:fill="auto"/>
            <w:vAlign w:val="center"/>
          </w:tcPr>
          <w:p w14:paraId="532D9971"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分組簡報報告</w:t>
            </w:r>
          </w:p>
        </w:tc>
        <w:tc>
          <w:tcPr>
            <w:tcW w:w="480" w:type="pct"/>
            <w:shd w:val="clear" w:color="auto" w:fill="auto"/>
            <w:vAlign w:val="center"/>
          </w:tcPr>
          <w:p w14:paraId="17646922"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p w14:paraId="0221F21B"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6B51A47D"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使用GOOGLE簡報進行發表</w:t>
            </w:r>
          </w:p>
        </w:tc>
      </w:tr>
      <w:tr w:rsidR="00A37FFE" w:rsidRPr="005C1AE6" w14:paraId="674D4335" w14:textId="77777777" w:rsidTr="00036D6B">
        <w:trPr>
          <w:jc w:val="center"/>
        </w:trPr>
        <w:tc>
          <w:tcPr>
            <w:tcW w:w="282" w:type="pct"/>
            <w:vMerge/>
            <w:shd w:val="clear" w:color="auto" w:fill="D9D9D9" w:themeFill="background1" w:themeFillShade="D9"/>
            <w:vAlign w:val="center"/>
          </w:tcPr>
          <w:p w14:paraId="0BC9FA45"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5E92DD37"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15</w:t>
            </w:r>
          </w:p>
        </w:tc>
        <w:tc>
          <w:tcPr>
            <w:tcW w:w="882" w:type="pct"/>
            <w:gridSpan w:val="2"/>
            <w:shd w:val="clear" w:color="auto" w:fill="auto"/>
            <w:vAlign w:val="center"/>
          </w:tcPr>
          <w:p w14:paraId="433D7101" w14:textId="77777777" w:rsidR="00A37FFE" w:rsidRPr="005C1AE6" w:rsidRDefault="00A37FFE" w:rsidP="00036D6B">
            <w:pPr>
              <w:rPr>
                <w:rFonts w:ascii="標楷體" w:eastAsia="標楷體" w:hAnsi="標楷體"/>
              </w:rPr>
            </w:pPr>
            <w:r w:rsidRPr="005C1AE6">
              <w:rPr>
                <w:rFonts w:eastAsia="標楷體" w:hint="eastAsia"/>
              </w:rPr>
              <w:t>中元祭報告</w:t>
            </w:r>
          </w:p>
        </w:tc>
        <w:tc>
          <w:tcPr>
            <w:tcW w:w="1618" w:type="pct"/>
            <w:gridSpan w:val="4"/>
            <w:shd w:val="clear" w:color="auto" w:fill="auto"/>
            <w:vAlign w:val="center"/>
          </w:tcPr>
          <w:p w14:paraId="27250E07"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分組簡報報告</w:t>
            </w:r>
          </w:p>
        </w:tc>
        <w:tc>
          <w:tcPr>
            <w:tcW w:w="480" w:type="pct"/>
            <w:shd w:val="clear" w:color="auto" w:fill="auto"/>
            <w:vAlign w:val="center"/>
          </w:tcPr>
          <w:p w14:paraId="5397F424"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p w14:paraId="077DDB81"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025A8FDA"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使用GOOGLE簡報進行發表</w:t>
            </w:r>
          </w:p>
        </w:tc>
      </w:tr>
      <w:tr w:rsidR="00A37FFE" w:rsidRPr="005C1AE6" w14:paraId="11D88D4D" w14:textId="77777777" w:rsidTr="00036D6B">
        <w:trPr>
          <w:jc w:val="center"/>
        </w:trPr>
        <w:tc>
          <w:tcPr>
            <w:tcW w:w="282" w:type="pct"/>
            <w:vMerge/>
            <w:shd w:val="clear" w:color="auto" w:fill="D9D9D9" w:themeFill="background1" w:themeFillShade="D9"/>
            <w:vAlign w:val="center"/>
          </w:tcPr>
          <w:p w14:paraId="1A183E1F"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2F13EB07"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16</w:t>
            </w:r>
          </w:p>
        </w:tc>
        <w:tc>
          <w:tcPr>
            <w:tcW w:w="882" w:type="pct"/>
            <w:gridSpan w:val="2"/>
            <w:shd w:val="clear" w:color="auto" w:fill="auto"/>
            <w:vAlign w:val="center"/>
          </w:tcPr>
          <w:p w14:paraId="2A2C3520" w14:textId="77777777" w:rsidR="00A37FFE" w:rsidRPr="005C1AE6" w:rsidRDefault="00A37FFE" w:rsidP="00036D6B">
            <w:pPr>
              <w:rPr>
                <w:rFonts w:eastAsia="標楷體"/>
              </w:rPr>
            </w:pPr>
            <w:r w:rsidRPr="005C1AE6">
              <w:rPr>
                <w:rFonts w:eastAsia="標楷體" w:hint="eastAsia"/>
              </w:rPr>
              <w:t>資訊安全</w:t>
            </w:r>
          </w:p>
          <w:p w14:paraId="7CFECE55" w14:textId="77777777" w:rsidR="00A37FFE" w:rsidRPr="005C1AE6" w:rsidRDefault="00A37FFE" w:rsidP="00036D6B">
            <w:pPr>
              <w:rPr>
                <w:rFonts w:ascii="標楷體" w:eastAsia="標楷體" w:hAnsi="標楷體"/>
              </w:rPr>
            </w:pPr>
            <w:r w:rsidRPr="005C1AE6">
              <w:rPr>
                <w:rFonts w:eastAsia="標楷體" w:hint="eastAsia"/>
              </w:rPr>
              <w:t>帳號與密碼</w:t>
            </w:r>
          </w:p>
        </w:tc>
        <w:tc>
          <w:tcPr>
            <w:tcW w:w="1618" w:type="pct"/>
            <w:gridSpan w:val="4"/>
            <w:shd w:val="clear" w:color="auto" w:fill="auto"/>
            <w:vAlign w:val="center"/>
          </w:tcPr>
          <w:p w14:paraId="563E9E8B"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密碼原則</w:t>
            </w:r>
          </w:p>
          <w:p w14:paraId="3B552A84"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二階段認證</w:t>
            </w:r>
          </w:p>
        </w:tc>
        <w:tc>
          <w:tcPr>
            <w:tcW w:w="480" w:type="pct"/>
            <w:shd w:val="clear" w:color="auto" w:fill="auto"/>
            <w:vAlign w:val="center"/>
          </w:tcPr>
          <w:p w14:paraId="4D4CD2A2"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7397209"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說出安全密碼的特性</w:t>
            </w:r>
          </w:p>
        </w:tc>
      </w:tr>
      <w:tr w:rsidR="00A37FFE" w:rsidRPr="005C1AE6" w14:paraId="3E7249F8" w14:textId="77777777" w:rsidTr="00036D6B">
        <w:trPr>
          <w:jc w:val="center"/>
        </w:trPr>
        <w:tc>
          <w:tcPr>
            <w:tcW w:w="282" w:type="pct"/>
            <w:vMerge/>
            <w:shd w:val="clear" w:color="auto" w:fill="D9D9D9" w:themeFill="background1" w:themeFillShade="D9"/>
            <w:vAlign w:val="center"/>
          </w:tcPr>
          <w:p w14:paraId="3BB18822"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24C04CEE"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17</w:t>
            </w:r>
          </w:p>
        </w:tc>
        <w:tc>
          <w:tcPr>
            <w:tcW w:w="882" w:type="pct"/>
            <w:gridSpan w:val="2"/>
            <w:shd w:val="clear" w:color="auto" w:fill="auto"/>
            <w:vAlign w:val="center"/>
          </w:tcPr>
          <w:p w14:paraId="0054125E" w14:textId="77777777" w:rsidR="00A37FFE" w:rsidRPr="005C1AE6" w:rsidRDefault="00A37FFE" w:rsidP="00036D6B">
            <w:pPr>
              <w:rPr>
                <w:rFonts w:eastAsia="標楷體"/>
              </w:rPr>
            </w:pPr>
            <w:r w:rsidRPr="005C1AE6">
              <w:rPr>
                <w:rFonts w:eastAsia="標楷體" w:hint="eastAsia"/>
              </w:rPr>
              <w:t>程式設計</w:t>
            </w:r>
          </w:p>
          <w:p w14:paraId="345153B3" w14:textId="77777777" w:rsidR="00A37FFE" w:rsidRPr="005C1AE6" w:rsidRDefault="00A37FFE" w:rsidP="00036D6B">
            <w:pPr>
              <w:rPr>
                <w:rFonts w:eastAsia="標楷體"/>
              </w:rPr>
            </w:pPr>
            <w:r w:rsidRPr="005C1AE6">
              <w:rPr>
                <w:rFonts w:eastAsia="標楷體" w:hint="eastAsia"/>
              </w:rPr>
              <w:t>Microbit</w:t>
            </w:r>
          </w:p>
          <w:p w14:paraId="2F04D2AC" w14:textId="77777777" w:rsidR="00A37FFE" w:rsidRPr="005C1AE6" w:rsidRDefault="00A37FFE" w:rsidP="00036D6B">
            <w:pPr>
              <w:rPr>
                <w:rFonts w:ascii="標楷體" w:eastAsia="標楷體" w:hAnsi="標楷體"/>
              </w:rPr>
            </w:pPr>
            <w:r w:rsidRPr="005C1AE6">
              <w:rPr>
                <w:rFonts w:eastAsia="標楷體" w:hint="eastAsia"/>
              </w:rPr>
              <w:t>自行創作</w:t>
            </w:r>
          </w:p>
        </w:tc>
        <w:tc>
          <w:tcPr>
            <w:tcW w:w="1618" w:type="pct"/>
            <w:gridSpan w:val="4"/>
            <w:shd w:val="clear" w:color="auto" w:fill="auto"/>
            <w:vAlign w:val="center"/>
          </w:tcPr>
          <w:p w14:paraId="6712CDC6"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依據教學軟體進行創作</w:t>
            </w:r>
          </w:p>
        </w:tc>
        <w:tc>
          <w:tcPr>
            <w:tcW w:w="480" w:type="pct"/>
            <w:shd w:val="clear" w:color="auto" w:fill="auto"/>
            <w:vAlign w:val="center"/>
          </w:tcPr>
          <w:p w14:paraId="576D1519"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ECF36B4"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根據教學軟體完成程式編寫</w:t>
            </w:r>
          </w:p>
        </w:tc>
      </w:tr>
      <w:tr w:rsidR="00A37FFE" w:rsidRPr="005C1AE6" w14:paraId="4948DE05" w14:textId="77777777" w:rsidTr="00036D6B">
        <w:trPr>
          <w:jc w:val="center"/>
        </w:trPr>
        <w:tc>
          <w:tcPr>
            <w:tcW w:w="282" w:type="pct"/>
            <w:vMerge/>
            <w:shd w:val="clear" w:color="auto" w:fill="D9D9D9" w:themeFill="background1" w:themeFillShade="D9"/>
            <w:vAlign w:val="center"/>
          </w:tcPr>
          <w:p w14:paraId="418C79DF"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452C447E"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18</w:t>
            </w:r>
          </w:p>
        </w:tc>
        <w:tc>
          <w:tcPr>
            <w:tcW w:w="882" w:type="pct"/>
            <w:gridSpan w:val="2"/>
            <w:shd w:val="clear" w:color="auto" w:fill="auto"/>
            <w:vAlign w:val="center"/>
          </w:tcPr>
          <w:p w14:paraId="4E4C5F81" w14:textId="77777777" w:rsidR="00A37FFE" w:rsidRPr="005C1AE6" w:rsidRDefault="00A37FFE" w:rsidP="00036D6B">
            <w:pPr>
              <w:rPr>
                <w:rFonts w:eastAsia="標楷體"/>
              </w:rPr>
            </w:pPr>
            <w:r w:rsidRPr="005C1AE6">
              <w:rPr>
                <w:rFonts w:eastAsia="標楷體" w:hint="eastAsia"/>
              </w:rPr>
              <w:t>程式設計</w:t>
            </w:r>
          </w:p>
          <w:p w14:paraId="62F8A783" w14:textId="77777777" w:rsidR="00A37FFE" w:rsidRPr="005C1AE6" w:rsidRDefault="00A37FFE" w:rsidP="00036D6B">
            <w:pPr>
              <w:rPr>
                <w:rFonts w:eastAsia="標楷體"/>
              </w:rPr>
            </w:pPr>
            <w:r w:rsidRPr="005C1AE6">
              <w:rPr>
                <w:rFonts w:eastAsia="標楷體" w:hint="eastAsia"/>
              </w:rPr>
              <w:t>Microbit</w:t>
            </w:r>
          </w:p>
          <w:p w14:paraId="783F29A6" w14:textId="77777777" w:rsidR="00A37FFE" w:rsidRPr="005C1AE6" w:rsidRDefault="00A37FFE" w:rsidP="00036D6B">
            <w:pPr>
              <w:rPr>
                <w:rFonts w:ascii="標楷體" w:eastAsia="標楷體" w:hAnsi="標楷體"/>
              </w:rPr>
            </w:pPr>
            <w:r w:rsidRPr="005C1AE6">
              <w:rPr>
                <w:rFonts w:eastAsia="標楷體" w:hint="eastAsia"/>
              </w:rPr>
              <w:t>自行創作</w:t>
            </w:r>
          </w:p>
        </w:tc>
        <w:tc>
          <w:tcPr>
            <w:tcW w:w="1618" w:type="pct"/>
            <w:gridSpan w:val="4"/>
            <w:shd w:val="clear" w:color="auto" w:fill="auto"/>
            <w:vAlign w:val="center"/>
          </w:tcPr>
          <w:p w14:paraId="2A2DB613"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依據教學軟體進行創作</w:t>
            </w:r>
          </w:p>
          <w:p w14:paraId="36AEB89E"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剪刀石頭布</w:t>
            </w:r>
          </w:p>
        </w:tc>
        <w:tc>
          <w:tcPr>
            <w:tcW w:w="480" w:type="pct"/>
            <w:shd w:val="clear" w:color="auto" w:fill="auto"/>
            <w:vAlign w:val="center"/>
          </w:tcPr>
          <w:p w14:paraId="67ED4456"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4638743"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依據所學編寫剪刀石頭布程式</w:t>
            </w:r>
          </w:p>
        </w:tc>
      </w:tr>
      <w:tr w:rsidR="00A37FFE" w:rsidRPr="005C1AE6" w14:paraId="6100C82C" w14:textId="77777777" w:rsidTr="00036D6B">
        <w:trPr>
          <w:jc w:val="center"/>
        </w:trPr>
        <w:tc>
          <w:tcPr>
            <w:tcW w:w="282" w:type="pct"/>
            <w:vMerge/>
            <w:shd w:val="clear" w:color="auto" w:fill="D9D9D9" w:themeFill="background1" w:themeFillShade="D9"/>
            <w:vAlign w:val="center"/>
          </w:tcPr>
          <w:p w14:paraId="0B7A4700"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6D029507"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19</w:t>
            </w:r>
          </w:p>
        </w:tc>
        <w:tc>
          <w:tcPr>
            <w:tcW w:w="882" w:type="pct"/>
            <w:gridSpan w:val="2"/>
            <w:shd w:val="clear" w:color="auto" w:fill="auto"/>
            <w:vAlign w:val="center"/>
          </w:tcPr>
          <w:p w14:paraId="171C1911" w14:textId="77777777" w:rsidR="00A37FFE" w:rsidRPr="005C1AE6" w:rsidRDefault="00A37FFE" w:rsidP="00036D6B">
            <w:pPr>
              <w:rPr>
                <w:rFonts w:eastAsia="標楷體"/>
              </w:rPr>
            </w:pPr>
            <w:r w:rsidRPr="005C1AE6">
              <w:rPr>
                <w:rFonts w:eastAsia="標楷體" w:hint="eastAsia"/>
              </w:rPr>
              <w:t>期末考</w:t>
            </w:r>
          </w:p>
          <w:p w14:paraId="2BFA6DD4" w14:textId="77777777" w:rsidR="00A37FFE" w:rsidRPr="005C1AE6" w:rsidRDefault="00A37FFE" w:rsidP="00036D6B">
            <w:pPr>
              <w:rPr>
                <w:rFonts w:eastAsia="標楷體"/>
              </w:rPr>
            </w:pPr>
            <w:r w:rsidRPr="005C1AE6">
              <w:rPr>
                <w:rFonts w:eastAsia="標楷體" w:hint="eastAsia"/>
              </w:rPr>
              <w:t>Microbit</w:t>
            </w:r>
          </w:p>
          <w:p w14:paraId="415430E3" w14:textId="77777777" w:rsidR="00A37FFE" w:rsidRPr="005C1AE6" w:rsidRDefault="00A37FFE" w:rsidP="00036D6B">
            <w:pPr>
              <w:rPr>
                <w:rFonts w:ascii="標楷體" w:eastAsia="標楷體" w:hAnsi="標楷體"/>
              </w:rPr>
            </w:pPr>
            <w:r w:rsidRPr="005C1AE6">
              <w:rPr>
                <w:rFonts w:eastAsia="標楷體" w:hint="eastAsia"/>
              </w:rPr>
              <w:t>成果展示</w:t>
            </w:r>
          </w:p>
        </w:tc>
        <w:tc>
          <w:tcPr>
            <w:tcW w:w="1618" w:type="pct"/>
            <w:gridSpan w:val="4"/>
            <w:shd w:val="clear" w:color="auto" w:fill="auto"/>
            <w:vAlign w:val="center"/>
          </w:tcPr>
          <w:p w14:paraId="55E44A42"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相互猜拳比賽</w:t>
            </w:r>
          </w:p>
        </w:tc>
        <w:tc>
          <w:tcPr>
            <w:tcW w:w="480" w:type="pct"/>
            <w:shd w:val="clear" w:color="auto" w:fill="auto"/>
            <w:vAlign w:val="center"/>
          </w:tcPr>
          <w:p w14:paraId="32019EFE"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33D4806"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利用MB板遊玩剪刀石頭布</w:t>
            </w:r>
          </w:p>
        </w:tc>
      </w:tr>
      <w:tr w:rsidR="00A37FFE" w:rsidRPr="005C1AE6" w14:paraId="7EE69412" w14:textId="77777777" w:rsidTr="00036D6B">
        <w:trPr>
          <w:jc w:val="center"/>
        </w:trPr>
        <w:tc>
          <w:tcPr>
            <w:tcW w:w="282" w:type="pct"/>
            <w:vMerge/>
            <w:shd w:val="clear" w:color="auto" w:fill="D9D9D9" w:themeFill="background1" w:themeFillShade="D9"/>
            <w:vAlign w:val="center"/>
          </w:tcPr>
          <w:p w14:paraId="760C3073" w14:textId="77777777" w:rsidR="00A37FFE" w:rsidRPr="005C1AE6" w:rsidRDefault="00A37FFE" w:rsidP="00036D6B">
            <w:pPr>
              <w:snapToGrid w:val="0"/>
              <w:jc w:val="center"/>
              <w:rPr>
                <w:rFonts w:ascii="標楷體" w:eastAsia="標楷體" w:hAnsi="標楷體"/>
              </w:rPr>
            </w:pPr>
          </w:p>
        </w:tc>
        <w:tc>
          <w:tcPr>
            <w:tcW w:w="476" w:type="pct"/>
            <w:shd w:val="clear" w:color="auto" w:fill="D9D9D9" w:themeFill="background1" w:themeFillShade="D9"/>
            <w:vAlign w:val="center"/>
          </w:tcPr>
          <w:p w14:paraId="4CABB545"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20</w:t>
            </w:r>
          </w:p>
        </w:tc>
        <w:tc>
          <w:tcPr>
            <w:tcW w:w="882" w:type="pct"/>
            <w:gridSpan w:val="2"/>
            <w:shd w:val="clear" w:color="auto" w:fill="auto"/>
            <w:vAlign w:val="center"/>
          </w:tcPr>
          <w:p w14:paraId="7255FDE4" w14:textId="77777777" w:rsidR="00A37FFE" w:rsidRPr="005C1AE6" w:rsidRDefault="00A37FFE" w:rsidP="00036D6B">
            <w:pPr>
              <w:rPr>
                <w:rFonts w:ascii="標楷體" w:eastAsia="標楷體" w:hAnsi="標楷體"/>
              </w:rPr>
            </w:pPr>
            <w:r w:rsidRPr="005C1AE6">
              <w:rPr>
                <w:rFonts w:eastAsia="標楷體" w:hint="eastAsia"/>
              </w:rPr>
              <w:t>準備週</w:t>
            </w:r>
          </w:p>
        </w:tc>
        <w:tc>
          <w:tcPr>
            <w:tcW w:w="1618" w:type="pct"/>
            <w:gridSpan w:val="4"/>
            <w:shd w:val="clear" w:color="auto" w:fill="auto"/>
            <w:vAlign w:val="center"/>
          </w:tcPr>
          <w:p w14:paraId="67FA0E42" w14:textId="77777777" w:rsidR="00A37FFE" w:rsidRPr="005C1AE6" w:rsidRDefault="00A37FFE" w:rsidP="00036D6B">
            <w:pPr>
              <w:jc w:val="both"/>
              <w:rPr>
                <w:rFonts w:ascii="標楷體" w:eastAsia="標楷體" w:hAnsi="標楷體"/>
                <w:szCs w:val="20"/>
              </w:rPr>
            </w:pPr>
            <w:r w:rsidRPr="005C1AE6">
              <w:rPr>
                <w:rFonts w:ascii="標楷體" w:eastAsia="標楷體" w:hAnsi="標楷體" w:hint="eastAsia"/>
                <w:szCs w:val="20"/>
              </w:rPr>
              <w:t>電腦技巧複習</w:t>
            </w:r>
          </w:p>
        </w:tc>
        <w:tc>
          <w:tcPr>
            <w:tcW w:w="480" w:type="pct"/>
            <w:shd w:val="clear" w:color="auto" w:fill="auto"/>
            <w:vAlign w:val="center"/>
          </w:tcPr>
          <w:p w14:paraId="7F01F2AF"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8C81552" w14:textId="77777777" w:rsidR="00A37FFE" w:rsidRPr="005C1AE6" w:rsidRDefault="00A37FFE" w:rsidP="00036D6B">
            <w:pPr>
              <w:jc w:val="both"/>
              <w:rPr>
                <w:rFonts w:ascii="標楷體" w:eastAsia="標楷體" w:hAnsi="標楷體"/>
                <w:szCs w:val="20"/>
              </w:rPr>
            </w:pPr>
          </w:p>
        </w:tc>
      </w:tr>
      <w:tr w:rsidR="00A37FFE" w:rsidRPr="005C1AE6" w14:paraId="25E629AF" w14:textId="77777777" w:rsidTr="00036D6B">
        <w:trPr>
          <w:jc w:val="center"/>
        </w:trPr>
        <w:tc>
          <w:tcPr>
            <w:tcW w:w="758" w:type="pct"/>
            <w:gridSpan w:val="2"/>
            <w:shd w:val="clear" w:color="auto" w:fill="D9D9D9" w:themeFill="background1" w:themeFillShade="D9"/>
            <w:vAlign w:val="center"/>
          </w:tcPr>
          <w:p w14:paraId="6ECB79F6" w14:textId="77777777" w:rsidR="00A37FFE" w:rsidRPr="005C1AE6" w:rsidRDefault="00A37FFE" w:rsidP="00036D6B">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2" w:type="pct"/>
            <w:gridSpan w:val="8"/>
            <w:shd w:val="clear" w:color="auto" w:fill="auto"/>
          </w:tcPr>
          <w:p w14:paraId="0F12C34A"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□安全教育 □戶外教育 □生命教育 (必須三擇一)</w:t>
            </w:r>
          </w:p>
          <w:p w14:paraId="5DDA972B" w14:textId="77777777" w:rsidR="00A37FFE" w:rsidRPr="005C1AE6" w:rsidRDefault="00A37FFE" w:rsidP="00036D6B">
            <w:pPr>
              <w:rPr>
                <w:rFonts w:ascii="標楷體" w:eastAsia="標楷體" w:hAnsi="標楷體"/>
                <w:szCs w:val="20"/>
                <w:u w:val="single"/>
              </w:rPr>
            </w:pPr>
            <w:r w:rsidRPr="005C1AE6">
              <w:rPr>
                <w:rFonts w:ascii="標楷體" w:eastAsia="標楷體" w:hAnsi="標楷體" w:hint="eastAsia"/>
              </w:rPr>
              <w:t>■</w:t>
            </w: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資訊議題      </w:t>
            </w:r>
          </w:p>
        </w:tc>
      </w:tr>
      <w:tr w:rsidR="00A37FFE" w:rsidRPr="005C1AE6" w14:paraId="2ACBA4A0" w14:textId="77777777" w:rsidTr="00036D6B">
        <w:trPr>
          <w:jc w:val="center"/>
        </w:trPr>
        <w:tc>
          <w:tcPr>
            <w:tcW w:w="758" w:type="pct"/>
            <w:gridSpan w:val="2"/>
            <w:shd w:val="clear" w:color="auto" w:fill="D9D9D9" w:themeFill="background1" w:themeFillShade="D9"/>
            <w:vAlign w:val="center"/>
          </w:tcPr>
          <w:p w14:paraId="09D9E8FB"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評量規劃</w:t>
            </w:r>
          </w:p>
        </w:tc>
        <w:tc>
          <w:tcPr>
            <w:tcW w:w="4242" w:type="pct"/>
            <w:gridSpan w:val="8"/>
            <w:shd w:val="clear" w:color="auto" w:fill="auto"/>
          </w:tcPr>
          <w:p w14:paraId="07CBA6D3"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實作中評量，搭配GOOGLE表單、GOOGLE CLASSROOM進行作業繳交、GOOGLE雲端共用資料夾檢視作品。</w:t>
            </w:r>
          </w:p>
        </w:tc>
      </w:tr>
      <w:tr w:rsidR="00A37FFE" w:rsidRPr="005C1AE6" w14:paraId="07752D0D" w14:textId="77777777" w:rsidTr="00036D6B">
        <w:trPr>
          <w:jc w:val="center"/>
        </w:trPr>
        <w:tc>
          <w:tcPr>
            <w:tcW w:w="758" w:type="pct"/>
            <w:gridSpan w:val="2"/>
            <w:shd w:val="clear" w:color="auto" w:fill="D9D9D9" w:themeFill="background1" w:themeFillShade="D9"/>
            <w:vAlign w:val="center"/>
          </w:tcPr>
          <w:p w14:paraId="61775BE6"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環境與教學設備需求</w:t>
            </w:r>
          </w:p>
        </w:tc>
        <w:tc>
          <w:tcPr>
            <w:tcW w:w="4242" w:type="pct"/>
            <w:gridSpan w:val="8"/>
            <w:shd w:val="clear" w:color="auto" w:fill="auto"/>
          </w:tcPr>
          <w:p w14:paraId="3B0D7539"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環境：</w:t>
            </w:r>
          </w:p>
          <w:p w14:paraId="0E56F06A"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電腦教室、無線網路、有線網路。</w:t>
            </w:r>
          </w:p>
          <w:p w14:paraId="3851CAC8"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教學設備：</w:t>
            </w:r>
            <w:r w:rsidRPr="005C1AE6">
              <w:rPr>
                <w:rFonts w:ascii="標楷體" w:eastAsia="標楷體" w:hAnsi="標楷體"/>
                <w:szCs w:val="20"/>
              </w:rPr>
              <w:t xml:space="preserve"> </w:t>
            </w:r>
          </w:p>
          <w:p w14:paraId="34DD1DF1"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電腦、平板電腦。</w:t>
            </w:r>
          </w:p>
          <w:p w14:paraId="21D284BD"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學生先備基礎：</w:t>
            </w:r>
          </w:p>
          <w:p w14:paraId="243B0680"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英文字母、中英文打字。</w:t>
            </w:r>
          </w:p>
        </w:tc>
      </w:tr>
      <w:tr w:rsidR="00A37FFE" w:rsidRPr="005C1AE6" w14:paraId="4D60BF26" w14:textId="77777777" w:rsidTr="00036D6B">
        <w:trPr>
          <w:jc w:val="center"/>
        </w:trPr>
        <w:tc>
          <w:tcPr>
            <w:tcW w:w="758" w:type="pct"/>
            <w:gridSpan w:val="2"/>
            <w:shd w:val="clear" w:color="auto" w:fill="D9D9D9" w:themeFill="background1" w:themeFillShade="D9"/>
            <w:vAlign w:val="center"/>
          </w:tcPr>
          <w:p w14:paraId="354E0951"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教材來源</w:t>
            </w:r>
          </w:p>
        </w:tc>
        <w:tc>
          <w:tcPr>
            <w:tcW w:w="2288" w:type="pct"/>
            <w:gridSpan w:val="4"/>
            <w:shd w:val="clear" w:color="auto" w:fill="auto"/>
          </w:tcPr>
          <w:p w14:paraId="0DC827BE"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自編</w:t>
            </w:r>
          </w:p>
        </w:tc>
        <w:tc>
          <w:tcPr>
            <w:tcW w:w="692" w:type="pct"/>
            <w:gridSpan w:val="3"/>
            <w:shd w:val="clear" w:color="auto" w:fill="auto"/>
          </w:tcPr>
          <w:p w14:paraId="52A96A28"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師資來源</w:t>
            </w:r>
          </w:p>
        </w:tc>
        <w:tc>
          <w:tcPr>
            <w:tcW w:w="1262" w:type="pct"/>
            <w:shd w:val="clear" w:color="auto" w:fill="auto"/>
          </w:tcPr>
          <w:p w14:paraId="485A5AF8"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校內</w:t>
            </w:r>
          </w:p>
        </w:tc>
      </w:tr>
      <w:tr w:rsidR="00A37FFE" w:rsidRPr="005C1AE6" w14:paraId="24DB0A36" w14:textId="77777777" w:rsidTr="00036D6B">
        <w:trPr>
          <w:jc w:val="center"/>
        </w:trPr>
        <w:tc>
          <w:tcPr>
            <w:tcW w:w="758" w:type="pct"/>
            <w:gridSpan w:val="2"/>
            <w:shd w:val="clear" w:color="auto" w:fill="D9D9D9" w:themeFill="background1" w:themeFillShade="D9"/>
            <w:vAlign w:val="center"/>
          </w:tcPr>
          <w:p w14:paraId="1391F398"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備註</w:t>
            </w:r>
          </w:p>
        </w:tc>
        <w:tc>
          <w:tcPr>
            <w:tcW w:w="4242" w:type="pct"/>
            <w:gridSpan w:val="8"/>
            <w:shd w:val="clear" w:color="auto" w:fill="auto"/>
          </w:tcPr>
          <w:p w14:paraId="613AB913" w14:textId="77777777" w:rsidR="00A37FFE" w:rsidRPr="005C1AE6" w:rsidRDefault="00A37FFE" w:rsidP="00036D6B">
            <w:pPr>
              <w:rPr>
                <w:rFonts w:ascii="標楷體" w:eastAsia="標楷體" w:hAnsi="標楷體"/>
                <w:szCs w:val="20"/>
              </w:rPr>
            </w:pPr>
          </w:p>
        </w:tc>
      </w:tr>
    </w:tbl>
    <w:p w14:paraId="75C386D3" w14:textId="2E5C7591" w:rsidR="00A37FFE" w:rsidRPr="005C1AE6" w:rsidRDefault="00A37FFE" w:rsidP="00A37FFE">
      <w:pPr>
        <w:pStyle w:val="aff9"/>
        <w:spacing w:before="90" w:after="90"/>
        <w:ind w:left="240"/>
        <w:jc w:val="center"/>
      </w:pPr>
      <w:r w:rsidRPr="005C1AE6">
        <w:rPr>
          <w:rFonts w:ascii="Times New Roman" w:hAnsi="Times New Roman" w:hint="eastAsia"/>
          <w:sz w:val="32"/>
          <w:szCs w:val="24"/>
        </w:rPr>
        <w:t>113</w:t>
      </w:r>
      <w:r w:rsidRPr="005C1AE6">
        <w:rPr>
          <w:rFonts w:ascii="Times New Roman" w:hAnsi="Times New Roman" w:hint="eastAsia"/>
          <w:sz w:val="32"/>
          <w:szCs w:val="24"/>
        </w:rPr>
        <w:t>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7"/>
        <w:gridCol w:w="1295"/>
        <w:gridCol w:w="592"/>
        <w:gridCol w:w="1787"/>
        <w:gridCol w:w="2851"/>
        <w:gridCol w:w="2525"/>
        <w:gridCol w:w="211"/>
        <w:gridCol w:w="997"/>
        <w:gridCol w:w="3579"/>
        <w:gridCol w:w="222"/>
      </w:tblGrid>
      <w:tr w:rsidR="005C1AE6" w:rsidRPr="005C1AE6" w14:paraId="227111FA" w14:textId="77777777" w:rsidTr="00036D6B">
        <w:trPr>
          <w:gridAfter w:val="1"/>
          <w:jc w:val="center"/>
        </w:trPr>
        <w:tc>
          <w:tcPr>
            <w:tcW w:w="759" w:type="pct"/>
            <w:gridSpan w:val="2"/>
            <w:shd w:val="clear" w:color="auto" w:fill="D9D9D9" w:themeFill="background1" w:themeFillShade="D9"/>
            <w:vAlign w:val="center"/>
          </w:tcPr>
          <w:p w14:paraId="039CB727"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課程方案</w:t>
            </w:r>
          </w:p>
          <w:p w14:paraId="2E2B1029"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名稱</w:t>
            </w:r>
          </w:p>
        </w:tc>
        <w:tc>
          <w:tcPr>
            <w:tcW w:w="1740" w:type="pct"/>
            <w:gridSpan w:val="3"/>
            <w:shd w:val="clear" w:color="auto" w:fill="auto"/>
            <w:vAlign w:val="center"/>
          </w:tcPr>
          <w:p w14:paraId="4517C930"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生活閱讀家-閱讀無國界課程</w:t>
            </w:r>
          </w:p>
        </w:tc>
        <w:tc>
          <w:tcPr>
            <w:tcW w:w="865" w:type="pct"/>
            <w:gridSpan w:val="2"/>
            <w:shd w:val="clear" w:color="auto" w:fill="auto"/>
            <w:vAlign w:val="center"/>
          </w:tcPr>
          <w:p w14:paraId="3C8E1D8A"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課程類別</w:t>
            </w:r>
          </w:p>
        </w:tc>
        <w:tc>
          <w:tcPr>
            <w:tcW w:w="1636" w:type="pct"/>
            <w:gridSpan w:val="2"/>
            <w:shd w:val="clear" w:color="auto" w:fill="auto"/>
          </w:tcPr>
          <w:p w14:paraId="33100E93" w14:textId="77777777" w:rsidR="00A37FFE" w:rsidRPr="005C1AE6" w:rsidRDefault="00A37FFE" w:rsidP="00036D6B">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0A0BF645" w14:textId="77777777" w:rsidR="00A37FFE" w:rsidRPr="005C1AE6" w:rsidRDefault="00A37FFE" w:rsidP="00036D6B">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07F378E1" w14:textId="77777777" w:rsidR="00A37FFE" w:rsidRPr="005C1AE6" w:rsidRDefault="00A37FFE" w:rsidP="00036D6B">
            <w:pPr>
              <w:snapToGrid w:val="0"/>
              <w:rPr>
                <w:rFonts w:ascii="標楷體" w:eastAsia="標楷體" w:hAnsi="標楷體"/>
              </w:rPr>
            </w:pPr>
            <w:r w:rsidRPr="005C1AE6">
              <w:rPr>
                <w:rFonts w:ascii="標楷體" w:eastAsia="標楷體" w:hAnsi="標楷體" w:hint="eastAsia"/>
              </w:rPr>
              <w:t>□其他</w:t>
            </w:r>
          </w:p>
        </w:tc>
      </w:tr>
      <w:tr w:rsidR="005C1AE6" w:rsidRPr="005C1AE6" w14:paraId="7B08CB4A" w14:textId="77777777" w:rsidTr="00036D6B">
        <w:trPr>
          <w:jc w:val="center"/>
        </w:trPr>
        <w:tc>
          <w:tcPr>
            <w:tcW w:w="759" w:type="pct"/>
            <w:gridSpan w:val="2"/>
            <w:shd w:val="clear" w:color="auto" w:fill="D9D9D9" w:themeFill="background1" w:themeFillShade="D9"/>
            <w:vAlign w:val="center"/>
          </w:tcPr>
          <w:p w14:paraId="66CB6D2C"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課程說明</w:t>
            </w:r>
          </w:p>
        </w:tc>
        <w:tc>
          <w:tcPr>
            <w:tcW w:w="4241" w:type="pct"/>
            <w:gridSpan w:val="7"/>
            <w:shd w:val="clear" w:color="auto" w:fill="auto"/>
          </w:tcPr>
          <w:p w14:paraId="25282A85" w14:textId="77777777" w:rsidR="00A37FFE" w:rsidRPr="005C1AE6" w:rsidRDefault="00A37FFE" w:rsidP="00036D6B">
            <w:pPr>
              <w:rPr>
                <w:rFonts w:ascii="標楷體" w:eastAsia="標楷體" w:hAnsi="標楷體"/>
                <w:sz w:val="22"/>
              </w:rPr>
            </w:pPr>
            <w:r w:rsidRPr="005C1AE6">
              <w:rPr>
                <w:rFonts w:ascii="標楷體" w:eastAsia="標楷體" w:hAnsi="標楷體"/>
              </w:rPr>
              <w:t>本課程主要以五年級自然和社會為閱讀延伸學習的主 題，利用書籍和網路資源獲得探究資訊，認識台灣的常見植物、人文和環境之美；並以語文閱讀策略為基礎，在進行跨域的探究時，能擷取重點，組織資訊，產出學習成果與他人分享。</w:t>
            </w:r>
          </w:p>
        </w:tc>
        <w:tc>
          <w:tcPr>
            <w:tcW w:w="0" w:type="auto"/>
          </w:tcPr>
          <w:p w14:paraId="10F3FB9F" w14:textId="77777777" w:rsidR="00A37FFE" w:rsidRPr="005C1AE6" w:rsidRDefault="00A37FFE" w:rsidP="00036D6B">
            <w:pPr>
              <w:widowControl/>
              <w:rPr>
                <w:rFonts w:ascii="標楷體" w:eastAsia="標楷體" w:hAnsi="標楷體"/>
              </w:rPr>
            </w:pPr>
          </w:p>
        </w:tc>
      </w:tr>
      <w:tr w:rsidR="005C1AE6" w:rsidRPr="005C1AE6" w14:paraId="2DD726FA" w14:textId="77777777" w:rsidTr="00036D6B">
        <w:trPr>
          <w:gridAfter w:val="1"/>
          <w:jc w:val="center"/>
        </w:trPr>
        <w:tc>
          <w:tcPr>
            <w:tcW w:w="759" w:type="pct"/>
            <w:gridSpan w:val="2"/>
            <w:shd w:val="clear" w:color="auto" w:fill="D9D9D9" w:themeFill="background1" w:themeFillShade="D9"/>
            <w:vAlign w:val="center"/>
          </w:tcPr>
          <w:p w14:paraId="1B6BCF7E"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實施年級</w:t>
            </w:r>
          </w:p>
        </w:tc>
        <w:tc>
          <w:tcPr>
            <w:tcW w:w="1740" w:type="pct"/>
            <w:gridSpan w:val="3"/>
            <w:shd w:val="clear" w:color="auto" w:fill="auto"/>
          </w:tcPr>
          <w:p w14:paraId="1203E71F"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□一上□二上□三上□四上■五上□六上</w:t>
            </w:r>
          </w:p>
          <w:p w14:paraId="3AC65BA4"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865" w:type="pct"/>
            <w:gridSpan w:val="2"/>
            <w:shd w:val="clear" w:color="auto" w:fill="auto"/>
            <w:vAlign w:val="center"/>
          </w:tcPr>
          <w:p w14:paraId="66B67213"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節數</w:t>
            </w:r>
          </w:p>
        </w:tc>
        <w:tc>
          <w:tcPr>
            <w:tcW w:w="1636" w:type="pct"/>
            <w:gridSpan w:val="2"/>
            <w:shd w:val="clear" w:color="auto" w:fill="auto"/>
            <w:vAlign w:val="center"/>
          </w:tcPr>
          <w:p w14:paraId="00433865"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每週</w:t>
            </w:r>
            <w:r w:rsidRPr="005C1AE6">
              <w:rPr>
                <w:rFonts w:ascii="標楷體" w:eastAsia="標楷體" w:hAnsi="標楷體"/>
              </w:rPr>
              <w:t>1</w:t>
            </w:r>
            <w:r w:rsidRPr="005C1AE6">
              <w:rPr>
                <w:rFonts w:ascii="標楷體" w:eastAsia="標楷體" w:hAnsi="標楷體" w:hint="eastAsia"/>
              </w:rPr>
              <w:t xml:space="preserve"> 節，共21節</w:t>
            </w:r>
          </w:p>
        </w:tc>
      </w:tr>
      <w:tr w:rsidR="005C1AE6" w:rsidRPr="005C1AE6" w14:paraId="2E6D8E25" w14:textId="77777777" w:rsidTr="00036D6B">
        <w:trPr>
          <w:gridAfter w:val="1"/>
          <w:jc w:val="center"/>
        </w:trPr>
        <w:tc>
          <w:tcPr>
            <w:tcW w:w="759" w:type="pct"/>
            <w:gridSpan w:val="2"/>
            <w:shd w:val="clear" w:color="auto" w:fill="D9D9D9" w:themeFill="background1" w:themeFillShade="D9"/>
            <w:vAlign w:val="center"/>
          </w:tcPr>
          <w:p w14:paraId="31FF05B6"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設計理念</w:t>
            </w:r>
          </w:p>
        </w:tc>
        <w:tc>
          <w:tcPr>
            <w:tcW w:w="4241" w:type="pct"/>
            <w:gridSpan w:val="7"/>
            <w:shd w:val="clear" w:color="auto" w:fill="auto"/>
          </w:tcPr>
          <w:p w14:paraId="1F8AE485" w14:textId="77777777" w:rsidR="00A37FFE" w:rsidRPr="005C1AE6" w:rsidRDefault="00A37FFE" w:rsidP="00036D6B">
            <w:pPr>
              <w:snapToGrid w:val="0"/>
              <w:rPr>
                <w:rFonts w:ascii="標楷體" w:eastAsia="標楷體" w:hAnsi="標楷體"/>
                <w:sz w:val="16"/>
                <w:szCs w:val="16"/>
              </w:rPr>
            </w:pPr>
            <w:r w:rsidRPr="005C1AE6">
              <w:rPr>
                <w:rFonts w:ascii="標楷體" w:eastAsia="標楷體" w:hAnsi="標楷體"/>
              </w:rPr>
              <w:t>十二年國民教育課程綱要強調學生是自發主動的學習者，本課程引導學生透過閱讀去學習，進行跨域探索，以｢自主閱讀｣達成終身學習的願景，以閱讀來認識自己、認識他人、認識世界，做為彼此互動的基礎。 五年級上學期的課程規劃主要以五年級自然和社會做為跨域（自然、語文、社會）探究主題，連結家庭教育議題；主要以引導式探究教學模式，藉由閱讀文本和書籍啟動學生背景知識，激起學生探究的好奇心，進而提出問題，擬定行動計畫，學習蒐集圖書或線上資源取得資料，使用摘要策略整理資訊，產出具有個人或社會價值的實作成果。</w:t>
            </w:r>
          </w:p>
        </w:tc>
      </w:tr>
      <w:tr w:rsidR="005C1AE6" w:rsidRPr="005C1AE6" w14:paraId="4A4DD529" w14:textId="77777777" w:rsidTr="00036D6B">
        <w:trPr>
          <w:gridAfter w:val="1"/>
          <w:jc w:val="center"/>
        </w:trPr>
        <w:tc>
          <w:tcPr>
            <w:tcW w:w="759" w:type="pct"/>
            <w:gridSpan w:val="2"/>
            <w:shd w:val="clear" w:color="auto" w:fill="D9D9D9" w:themeFill="background1" w:themeFillShade="D9"/>
            <w:vAlign w:val="center"/>
          </w:tcPr>
          <w:p w14:paraId="3BF2F463"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核心素養</w:t>
            </w:r>
          </w:p>
          <w:p w14:paraId="729656B9"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具體內涵</w:t>
            </w:r>
          </w:p>
        </w:tc>
        <w:tc>
          <w:tcPr>
            <w:tcW w:w="4241" w:type="pct"/>
            <w:gridSpan w:val="7"/>
            <w:shd w:val="clear" w:color="auto" w:fill="auto"/>
          </w:tcPr>
          <w:p w14:paraId="0C89F278" w14:textId="77777777" w:rsidR="00A37FFE" w:rsidRPr="005C1AE6" w:rsidRDefault="00A37FFE" w:rsidP="00036D6B">
            <w:pPr>
              <w:snapToGrid w:val="0"/>
              <w:rPr>
                <w:rFonts w:ascii="標楷體" w:eastAsia="標楷體" w:hAnsi="標楷體"/>
              </w:rPr>
            </w:pPr>
            <w:r w:rsidRPr="005C1AE6">
              <w:rPr>
                <w:rFonts w:ascii="標楷體" w:eastAsia="標楷體" w:hAnsi="標楷體"/>
              </w:rPr>
              <w:t xml:space="preserve">國-E-A2 透過國語文學習，掌握文本要旨、發展 學習及解決問題策略、初探邏輯思維，並透過體驗與實踐，處理日常生活問題。 </w:t>
            </w:r>
          </w:p>
          <w:p w14:paraId="2327916E" w14:textId="77777777" w:rsidR="00A37FFE" w:rsidRPr="005C1AE6" w:rsidRDefault="00A37FFE" w:rsidP="00036D6B">
            <w:pPr>
              <w:snapToGrid w:val="0"/>
              <w:rPr>
                <w:rFonts w:ascii="標楷體" w:eastAsia="標楷體" w:hAnsi="標楷體"/>
              </w:rPr>
            </w:pPr>
            <w:r w:rsidRPr="005C1AE6">
              <w:rPr>
                <w:rFonts w:ascii="標楷體" w:eastAsia="標楷體" w:hAnsi="標楷體"/>
              </w:rPr>
              <w:t xml:space="preserve">自-E-B2 能了解科技及媒體的運用方式，並從學習活動、日常經驗及科技運用、自然環境、書刊及網路媒體等，察覺問題或獲得有助於探究的資訊。 </w:t>
            </w:r>
          </w:p>
          <w:p w14:paraId="4002E667" w14:textId="77777777" w:rsidR="00A37FFE" w:rsidRPr="005C1AE6" w:rsidRDefault="00A37FFE" w:rsidP="00036D6B">
            <w:pPr>
              <w:snapToGrid w:val="0"/>
              <w:rPr>
                <w:rFonts w:ascii="標楷體" w:eastAsia="標楷體" w:hAnsi="標楷體"/>
                <w:sz w:val="16"/>
                <w:szCs w:val="16"/>
              </w:rPr>
            </w:pPr>
            <w:r w:rsidRPr="005C1AE6">
              <w:rPr>
                <w:rFonts w:ascii="標楷體" w:eastAsia="標楷體" w:hAnsi="標楷體"/>
              </w:rPr>
              <w:t xml:space="preserve">社-E-B3 體驗生活中自然、族群與文化之美，欣賞多元豐富的環境與文化內涵。 </w:t>
            </w:r>
          </w:p>
        </w:tc>
      </w:tr>
      <w:tr w:rsidR="005C1AE6" w:rsidRPr="005C1AE6" w14:paraId="75094A0C" w14:textId="77777777" w:rsidTr="00036D6B">
        <w:trPr>
          <w:gridAfter w:val="1"/>
          <w:trHeight w:val="564"/>
          <w:jc w:val="center"/>
        </w:trPr>
        <w:tc>
          <w:tcPr>
            <w:tcW w:w="759" w:type="pct"/>
            <w:gridSpan w:val="2"/>
            <w:vMerge w:val="restart"/>
            <w:shd w:val="clear" w:color="auto" w:fill="D9D9D9" w:themeFill="background1" w:themeFillShade="D9"/>
            <w:vAlign w:val="center"/>
          </w:tcPr>
          <w:p w14:paraId="26F75445"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7968B4C1"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學習表現</w:t>
            </w:r>
          </w:p>
        </w:tc>
        <w:tc>
          <w:tcPr>
            <w:tcW w:w="4005" w:type="pct"/>
            <w:gridSpan w:val="6"/>
            <w:shd w:val="clear" w:color="auto" w:fill="auto"/>
            <w:vAlign w:val="center"/>
          </w:tcPr>
          <w:p w14:paraId="40EB3A36" w14:textId="77777777" w:rsidR="00A37FFE" w:rsidRPr="005C1AE6" w:rsidRDefault="00A37FFE" w:rsidP="00036D6B">
            <w:pPr>
              <w:rPr>
                <w:rFonts w:ascii="標楷體" w:eastAsia="標楷體" w:hAnsi="標楷體"/>
              </w:rPr>
            </w:pPr>
            <w:r w:rsidRPr="005C1AE6">
              <w:rPr>
                <w:rFonts w:ascii="標楷體" w:eastAsia="標楷體" w:hAnsi="標楷體"/>
              </w:rPr>
              <w:t>5-Ⅲ-6 熟習適合學習階段的摘要策略，擷取大意。</w:t>
            </w:r>
          </w:p>
          <w:p w14:paraId="1B250B40" w14:textId="77777777" w:rsidR="00A37FFE" w:rsidRPr="005C1AE6" w:rsidRDefault="00A37FFE" w:rsidP="00036D6B">
            <w:pPr>
              <w:rPr>
                <w:rFonts w:ascii="標楷體" w:eastAsia="標楷體" w:hAnsi="標楷體"/>
              </w:rPr>
            </w:pPr>
            <w:r w:rsidRPr="005C1AE6">
              <w:rPr>
                <w:rFonts w:ascii="標楷體" w:eastAsia="標楷體" w:hAnsi="標楷體"/>
              </w:rPr>
              <w:t>5-Ⅲ-12 運用圖書館(室)、科技與網路，進行資料蒐集、解讀與判斷，提升多元文本的閱讀和應用能力。</w:t>
            </w:r>
          </w:p>
          <w:p w14:paraId="772D63B9" w14:textId="77777777" w:rsidR="00A37FFE" w:rsidRPr="005C1AE6" w:rsidRDefault="00A37FFE" w:rsidP="00036D6B">
            <w:pPr>
              <w:rPr>
                <w:rFonts w:ascii="標楷體" w:eastAsia="標楷體" w:hAnsi="標楷體"/>
              </w:rPr>
            </w:pPr>
            <w:r w:rsidRPr="005C1AE6">
              <w:rPr>
                <w:rFonts w:ascii="標楷體" w:eastAsia="標楷體" w:hAnsi="標楷體"/>
              </w:rPr>
              <w:t xml:space="preserve">3-III-7 能看懂繪本故事的主要內容。 </w:t>
            </w:r>
          </w:p>
          <w:p w14:paraId="2357A95E" w14:textId="77777777" w:rsidR="00A37FFE" w:rsidRPr="005C1AE6" w:rsidRDefault="00A37FFE" w:rsidP="00036D6B">
            <w:pPr>
              <w:rPr>
                <w:rFonts w:ascii="標楷體" w:eastAsia="標楷體" w:hAnsi="標楷體"/>
              </w:rPr>
            </w:pPr>
            <w:r w:rsidRPr="005C1AE6">
              <w:rPr>
                <w:rFonts w:ascii="標楷體" w:eastAsia="標楷體" w:hAnsi="標楷體"/>
              </w:rPr>
              <w:t xml:space="preserve">2a-III-1 關注社會、自然、人文環境與生活方式的互動關係。 </w:t>
            </w:r>
          </w:p>
        </w:tc>
      </w:tr>
      <w:tr w:rsidR="005C1AE6" w:rsidRPr="005C1AE6" w14:paraId="5FA21C7F" w14:textId="77777777" w:rsidTr="00036D6B">
        <w:trPr>
          <w:gridAfter w:val="1"/>
          <w:trHeight w:val="675"/>
          <w:jc w:val="center"/>
        </w:trPr>
        <w:tc>
          <w:tcPr>
            <w:tcW w:w="759" w:type="pct"/>
            <w:gridSpan w:val="2"/>
            <w:vMerge/>
            <w:shd w:val="clear" w:color="auto" w:fill="D9D9D9" w:themeFill="background1" w:themeFillShade="D9"/>
          </w:tcPr>
          <w:p w14:paraId="006A9278" w14:textId="77777777" w:rsidR="00A37FFE" w:rsidRPr="005C1AE6" w:rsidRDefault="00A37FFE" w:rsidP="00036D6B">
            <w:pPr>
              <w:rPr>
                <w:rFonts w:ascii="標楷體" w:eastAsia="標楷體" w:hAnsi="標楷體"/>
              </w:rPr>
            </w:pPr>
          </w:p>
        </w:tc>
        <w:tc>
          <w:tcPr>
            <w:tcW w:w="236" w:type="pct"/>
            <w:shd w:val="clear" w:color="auto" w:fill="auto"/>
            <w:vAlign w:val="center"/>
          </w:tcPr>
          <w:p w14:paraId="1381AC7C"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學習內容</w:t>
            </w:r>
          </w:p>
        </w:tc>
        <w:tc>
          <w:tcPr>
            <w:tcW w:w="4005" w:type="pct"/>
            <w:gridSpan w:val="6"/>
            <w:shd w:val="clear" w:color="auto" w:fill="auto"/>
            <w:vAlign w:val="center"/>
          </w:tcPr>
          <w:p w14:paraId="70C2CEF0" w14:textId="77777777" w:rsidR="00A37FFE" w:rsidRPr="005C1AE6" w:rsidRDefault="00A37FFE" w:rsidP="00036D6B">
            <w:pPr>
              <w:rPr>
                <w:rFonts w:ascii="標楷體" w:eastAsia="標楷體" w:hAnsi="標楷體"/>
              </w:rPr>
            </w:pPr>
            <w:r w:rsidRPr="005C1AE6">
              <w:rPr>
                <w:rFonts w:ascii="標楷體" w:eastAsia="標楷體" w:hAnsi="標楷體"/>
              </w:rPr>
              <w:t xml:space="preserve">Ad-Ⅲ-2 篇章的大意、主旨、結構與寓意。 </w:t>
            </w:r>
          </w:p>
          <w:p w14:paraId="7C89B3E0" w14:textId="77777777" w:rsidR="00A37FFE" w:rsidRPr="005C1AE6" w:rsidRDefault="00A37FFE" w:rsidP="00036D6B">
            <w:pPr>
              <w:rPr>
                <w:rFonts w:ascii="標楷體" w:eastAsia="標楷體" w:hAnsi="標楷體"/>
              </w:rPr>
            </w:pPr>
            <w:r w:rsidRPr="005C1AE6">
              <w:rPr>
                <w:rFonts w:ascii="標楷體" w:eastAsia="標楷體" w:hAnsi="標楷體"/>
              </w:rPr>
              <w:t xml:space="preserve">INb-Ⅲ-7 植物各部位的構造和所 具有的功能有關，有些植物產生特化的構造以適應環境。 </w:t>
            </w:r>
          </w:p>
          <w:p w14:paraId="49C68326" w14:textId="77777777" w:rsidR="00A37FFE" w:rsidRPr="005C1AE6" w:rsidRDefault="00A37FFE" w:rsidP="00036D6B">
            <w:pPr>
              <w:rPr>
                <w:rFonts w:ascii="標楷體" w:eastAsia="標楷體" w:hAnsi="標楷體"/>
                <w:szCs w:val="20"/>
              </w:rPr>
            </w:pPr>
            <w:r w:rsidRPr="005C1AE6">
              <w:rPr>
                <w:rFonts w:ascii="標楷體" w:eastAsia="標楷體" w:hAnsi="標楷體"/>
              </w:rPr>
              <w:t>Ab-III-1 臺灣的地理位置、自然環境，與歷史文化的發展有關聯性。</w:t>
            </w:r>
          </w:p>
        </w:tc>
      </w:tr>
      <w:tr w:rsidR="005C1AE6" w:rsidRPr="005C1AE6" w14:paraId="384BC56E" w14:textId="77777777" w:rsidTr="00036D6B">
        <w:trPr>
          <w:gridAfter w:val="1"/>
          <w:jc w:val="center"/>
        </w:trPr>
        <w:tc>
          <w:tcPr>
            <w:tcW w:w="759" w:type="pct"/>
            <w:gridSpan w:val="2"/>
            <w:shd w:val="clear" w:color="auto" w:fill="D9D9D9" w:themeFill="background1" w:themeFillShade="D9"/>
            <w:vAlign w:val="center"/>
          </w:tcPr>
          <w:p w14:paraId="692C3037"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課程目標</w:t>
            </w:r>
          </w:p>
        </w:tc>
        <w:tc>
          <w:tcPr>
            <w:tcW w:w="4241" w:type="pct"/>
            <w:gridSpan w:val="7"/>
            <w:shd w:val="clear" w:color="auto" w:fill="auto"/>
          </w:tcPr>
          <w:p w14:paraId="5F42A663" w14:textId="77777777" w:rsidR="00A37FFE" w:rsidRPr="005C1AE6" w:rsidRDefault="00A37FFE" w:rsidP="00036D6B">
            <w:pPr>
              <w:snapToGrid w:val="0"/>
              <w:rPr>
                <w:rFonts w:ascii="標楷體" w:eastAsia="標楷體" w:hAnsi="標楷體"/>
              </w:rPr>
            </w:pPr>
            <w:r w:rsidRPr="005C1AE6">
              <w:rPr>
                <w:rFonts w:ascii="標楷體" w:eastAsia="標楷體" w:hAnsi="標楷體"/>
              </w:rPr>
              <w:t xml:space="preserve">1. 運用圖書與網路等多元資源，進行台灣植物、人文與環境主題探究。 </w:t>
            </w:r>
          </w:p>
          <w:p w14:paraId="1AF62033" w14:textId="77777777" w:rsidR="00A37FFE" w:rsidRPr="005C1AE6" w:rsidRDefault="00A37FFE" w:rsidP="00036D6B">
            <w:pPr>
              <w:snapToGrid w:val="0"/>
              <w:rPr>
                <w:rFonts w:ascii="標楷體" w:eastAsia="標楷體" w:hAnsi="標楷體"/>
              </w:rPr>
            </w:pPr>
            <w:r w:rsidRPr="005C1AE6">
              <w:rPr>
                <w:rFonts w:ascii="標楷體" w:eastAsia="標楷體" w:hAnsi="標楷體"/>
              </w:rPr>
              <w:t xml:space="preserve">2. 摘要閱讀所得的資訊，組織資訊，利用簡單形式的口語與文字表達閱讀成果。 </w:t>
            </w:r>
          </w:p>
          <w:p w14:paraId="6F3DFE25" w14:textId="77777777" w:rsidR="00A37FFE" w:rsidRPr="005C1AE6" w:rsidRDefault="00A37FFE" w:rsidP="00036D6B">
            <w:pPr>
              <w:snapToGrid w:val="0"/>
              <w:rPr>
                <w:rFonts w:ascii="標楷體" w:eastAsia="標楷體" w:hAnsi="標楷體"/>
                <w:szCs w:val="20"/>
              </w:rPr>
            </w:pPr>
            <w:r w:rsidRPr="005C1AE6">
              <w:rPr>
                <w:rFonts w:ascii="標楷體" w:eastAsia="標楷體" w:hAnsi="標楷體"/>
              </w:rPr>
              <w:t>3. 進行閱讀思考與討論，樂於與人分享。</w:t>
            </w:r>
          </w:p>
        </w:tc>
      </w:tr>
      <w:tr w:rsidR="005C1AE6" w:rsidRPr="005C1AE6" w14:paraId="3C59A213" w14:textId="77777777" w:rsidTr="00036D6B">
        <w:trPr>
          <w:gridAfter w:val="1"/>
          <w:trHeight w:val="730"/>
          <w:jc w:val="center"/>
        </w:trPr>
        <w:tc>
          <w:tcPr>
            <w:tcW w:w="759" w:type="pct"/>
            <w:gridSpan w:val="2"/>
            <w:shd w:val="clear" w:color="auto" w:fill="D9D9D9" w:themeFill="background1" w:themeFillShade="D9"/>
          </w:tcPr>
          <w:p w14:paraId="4DE1EDB1"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表現任務</w:t>
            </w:r>
          </w:p>
          <w:p w14:paraId="6F688C3E" w14:textId="77777777" w:rsidR="00A37FFE" w:rsidRPr="005C1AE6" w:rsidRDefault="00A37FFE" w:rsidP="00036D6B">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1" w:type="pct"/>
            <w:gridSpan w:val="7"/>
            <w:shd w:val="clear" w:color="auto" w:fill="auto"/>
          </w:tcPr>
          <w:p w14:paraId="18D92AC6" w14:textId="77777777" w:rsidR="00A37FFE" w:rsidRPr="005C1AE6" w:rsidRDefault="00A37FFE" w:rsidP="00036D6B">
            <w:pPr>
              <w:snapToGrid w:val="0"/>
              <w:rPr>
                <w:rFonts w:ascii="標楷體" w:eastAsia="標楷體" w:hAnsi="標楷體"/>
                <w:noProof/>
              </w:rPr>
            </w:pPr>
            <w:r w:rsidRPr="005C1AE6">
              <w:rPr>
                <w:rFonts w:ascii="標楷體" w:eastAsia="標楷體" w:hAnsi="標楷體" w:hint="eastAsia"/>
                <w:noProof/>
              </w:rPr>
              <w:t>1.</w:t>
            </w:r>
            <w:r w:rsidRPr="005C1AE6">
              <w:rPr>
                <w:rFonts w:ascii="標楷體" w:eastAsia="標楷體" w:hAnsi="標楷體"/>
              </w:rPr>
              <w:t xml:space="preserve"> </w:t>
            </w:r>
            <w:r w:rsidRPr="005C1AE6">
              <w:rPr>
                <w:rFonts w:ascii="標楷體" w:eastAsia="標楷體" w:hAnsi="標楷體" w:hint="eastAsia"/>
              </w:rPr>
              <w:t>能</w:t>
            </w:r>
            <w:r w:rsidRPr="005C1AE6">
              <w:rPr>
                <w:rFonts w:ascii="標楷體" w:eastAsia="標楷體" w:hAnsi="標楷體"/>
              </w:rPr>
              <w:t>依故事體和說明文結構做摘要文本內容。</w:t>
            </w:r>
          </w:p>
          <w:p w14:paraId="5E4AB855" w14:textId="77777777" w:rsidR="00A37FFE" w:rsidRPr="005C1AE6" w:rsidRDefault="00A37FFE" w:rsidP="00036D6B">
            <w:pPr>
              <w:snapToGrid w:val="0"/>
              <w:rPr>
                <w:rFonts w:ascii="標楷體" w:eastAsia="標楷體" w:hAnsi="標楷體"/>
                <w:noProof/>
              </w:rPr>
            </w:pPr>
            <w:r w:rsidRPr="005C1AE6">
              <w:rPr>
                <w:rFonts w:ascii="標楷體" w:eastAsia="標楷體" w:hAnsi="標楷體" w:hint="eastAsia"/>
                <w:noProof/>
              </w:rPr>
              <w:t>2.</w:t>
            </w:r>
            <w:r w:rsidRPr="005C1AE6">
              <w:rPr>
                <w:rFonts w:ascii="標楷體" w:eastAsia="標楷體" w:hAnsi="標楷體"/>
              </w:rPr>
              <w:t xml:space="preserve"> </w:t>
            </w:r>
            <w:r w:rsidRPr="005C1AE6">
              <w:rPr>
                <w:rFonts w:ascii="標楷體" w:eastAsia="標楷體" w:hAnsi="標楷體" w:hint="eastAsia"/>
              </w:rPr>
              <w:t>能</w:t>
            </w:r>
            <w:r w:rsidRPr="005C1AE6">
              <w:rPr>
                <w:rFonts w:ascii="標楷體" w:eastAsia="標楷體" w:hAnsi="標楷體"/>
              </w:rPr>
              <w:t>以探究學習法進行台灣植物探究，製作出個人植物書卡。</w:t>
            </w:r>
          </w:p>
          <w:p w14:paraId="738E7CE0" w14:textId="77777777" w:rsidR="00A37FFE" w:rsidRPr="005C1AE6" w:rsidRDefault="00A37FFE" w:rsidP="00036D6B">
            <w:pPr>
              <w:snapToGrid w:val="0"/>
              <w:rPr>
                <w:rFonts w:ascii="標楷體" w:eastAsia="標楷體" w:hAnsi="標楷體"/>
                <w:szCs w:val="20"/>
              </w:rPr>
            </w:pPr>
            <w:r w:rsidRPr="005C1AE6">
              <w:rPr>
                <w:rFonts w:ascii="標楷體" w:eastAsia="標楷體" w:hAnsi="標楷體" w:hint="eastAsia"/>
                <w:noProof/>
              </w:rPr>
              <w:t>3.</w:t>
            </w:r>
            <w:r w:rsidRPr="005C1AE6">
              <w:rPr>
                <w:rFonts w:ascii="標楷體" w:eastAsia="標楷體" w:hAnsi="標楷體"/>
              </w:rPr>
              <w:t xml:space="preserve"> </w:t>
            </w:r>
            <w:r w:rsidRPr="005C1AE6">
              <w:rPr>
                <w:rFonts w:ascii="標楷體" w:eastAsia="標楷體" w:hAnsi="標楷體" w:hint="eastAsia"/>
              </w:rPr>
              <w:t>能</w:t>
            </w:r>
            <w:r w:rsidRPr="005C1AE6">
              <w:rPr>
                <w:rFonts w:ascii="標楷體" w:eastAsia="標楷體" w:hAnsi="標楷體"/>
              </w:rPr>
              <w:t>回應 4F 四個層次的提問，思考與分享閱讀的想法。</w:t>
            </w:r>
          </w:p>
        </w:tc>
      </w:tr>
      <w:tr w:rsidR="005C1AE6" w:rsidRPr="005C1AE6" w14:paraId="5DBD1162" w14:textId="77777777" w:rsidTr="00036D6B">
        <w:trPr>
          <w:gridAfter w:val="1"/>
          <w:jc w:val="center"/>
        </w:trPr>
        <w:tc>
          <w:tcPr>
            <w:tcW w:w="759" w:type="pct"/>
            <w:gridSpan w:val="2"/>
            <w:shd w:val="clear" w:color="auto" w:fill="D9D9D9" w:themeFill="background1" w:themeFillShade="D9"/>
            <w:vAlign w:val="center"/>
          </w:tcPr>
          <w:p w14:paraId="55AB80C0"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學習進度週次/節次</w:t>
            </w:r>
          </w:p>
        </w:tc>
        <w:tc>
          <w:tcPr>
            <w:tcW w:w="882" w:type="pct"/>
            <w:gridSpan w:val="2"/>
            <w:shd w:val="clear" w:color="auto" w:fill="auto"/>
            <w:vAlign w:val="center"/>
          </w:tcPr>
          <w:p w14:paraId="2F773B64"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單元/子題</w:t>
            </w:r>
          </w:p>
          <w:p w14:paraId="0C2E258D" w14:textId="77777777" w:rsidR="00A37FFE" w:rsidRPr="005C1AE6" w:rsidRDefault="00A37FFE" w:rsidP="00036D6B">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618" w:type="pct"/>
            <w:gridSpan w:val="2"/>
            <w:shd w:val="clear" w:color="auto" w:fill="auto"/>
            <w:vAlign w:val="center"/>
          </w:tcPr>
          <w:p w14:paraId="61634ADE"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gridSpan w:val="2"/>
            <w:shd w:val="clear" w:color="auto" w:fill="auto"/>
            <w:vAlign w:val="center"/>
          </w:tcPr>
          <w:p w14:paraId="393C0CC7"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議題</w:t>
            </w:r>
          </w:p>
          <w:p w14:paraId="4FC2F7DF" w14:textId="77777777" w:rsidR="00A37FFE" w:rsidRPr="005C1AE6" w:rsidRDefault="00A37FFE" w:rsidP="00036D6B">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05AC0E17" w14:textId="77777777" w:rsidR="00A37FFE" w:rsidRPr="005C1AE6" w:rsidRDefault="00A37FFE" w:rsidP="00036D6B">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34A5474C" w14:textId="77777777" w:rsidR="00A37FFE" w:rsidRPr="005C1AE6" w:rsidRDefault="00A37FFE" w:rsidP="00036D6B">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61" w:type="pct"/>
            <w:shd w:val="clear" w:color="auto" w:fill="auto"/>
            <w:vAlign w:val="center"/>
          </w:tcPr>
          <w:p w14:paraId="43ACF844" w14:textId="77777777" w:rsidR="00A37FFE" w:rsidRPr="005C1AE6" w:rsidRDefault="00A37FFE" w:rsidP="00036D6B">
            <w:pPr>
              <w:jc w:val="center"/>
              <w:rPr>
                <w:rFonts w:ascii="標楷體" w:eastAsia="標楷體" w:hAnsi="標楷體"/>
                <w:szCs w:val="20"/>
              </w:rPr>
            </w:pPr>
            <w:r w:rsidRPr="005C1AE6">
              <w:rPr>
                <w:rFonts w:ascii="標楷體" w:eastAsia="標楷體" w:hAnsi="標楷體" w:hint="eastAsia"/>
                <w:szCs w:val="20"/>
              </w:rPr>
              <w:t>檢核點(形成性評量)</w:t>
            </w:r>
          </w:p>
        </w:tc>
      </w:tr>
      <w:tr w:rsidR="005C1AE6" w:rsidRPr="005C1AE6" w14:paraId="1423D09F" w14:textId="77777777" w:rsidTr="00036D6B">
        <w:trPr>
          <w:gridAfter w:val="1"/>
          <w:jc w:val="center"/>
        </w:trPr>
        <w:tc>
          <w:tcPr>
            <w:tcW w:w="282" w:type="pct"/>
            <w:vMerge w:val="restart"/>
            <w:shd w:val="clear" w:color="auto" w:fill="D9D9D9" w:themeFill="background1" w:themeFillShade="D9"/>
            <w:textDirection w:val="tbRlV"/>
            <w:vAlign w:val="center"/>
          </w:tcPr>
          <w:p w14:paraId="3950BDC9" w14:textId="77777777" w:rsidR="00A37FFE" w:rsidRPr="005C1AE6" w:rsidRDefault="00A37FFE" w:rsidP="00036D6B">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7" w:type="pct"/>
            <w:shd w:val="clear" w:color="auto" w:fill="D9D9D9" w:themeFill="background1" w:themeFillShade="D9"/>
            <w:vAlign w:val="center"/>
          </w:tcPr>
          <w:p w14:paraId="698D920C"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6</w:t>
            </w:r>
            <w:r w:rsidRPr="005C1AE6">
              <w:rPr>
                <w:rFonts w:ascii="標楷體" w:eastAsia="標楷體" w:hAnsi="標楷體" w:hint="eastAsia"/>
              </w:rPr>
              <w:t>週</w:t>
            </w:r>
          </w:p>
        </w:tc>
        <w:tc>
          <w:tcPr>
            <w:tcW w:w="882" w:type="pct"/>
            <w:gridSpan w:val="2"/>
            <w:shd w:val="clear" w:color="auto" w:fill="auto"/>
          </w:tcPr>
          <w:p w14:paraId="7728C1E1" w14:textId="77777777" w:rsidR="00A37FFE" w:rsidRPr="005C1AE6" w:rsidRDefault="00A37FFE" w:rsidP="00036D6B">
            <w:pPr>
              <w:rPr>
                <w:rFonts w:ascii="標楷體" w:eastAsia="標楷體" w:hAnsi="標楷體"/>
              </w:rPr>
            </w:pPr>
            <w:r w:rsidRPr="005C1AE6">
              <w:rPr>
                <w:rFonts w:ascii="標楷體" w:eastAsia="標楷體" w:hAnsi="標楷體"/>
              </w:rPr>
              <w:t>閱讀小勇士—摘要策略</w:t>
            </w:r>
          </w:p>
        </w:tc>
        <w:tc>
          <w:tcPr>
            <w:tcW w:w="1618" w:type="pct"/>
            <w:gridSpan w:val="2"/>
            <w:shd w:val="clear" w:color="auto" w:fill="auto"/>
          </w:tcPr>
          <w:p w14:paraId="71A2C7AD" w14:textId="77777777" w:rsidR="00A37FFE" w:rsidRPr="005C1AE6" w:rsidRDefault="00A37FFE" w:rsidP="00036D6B">
            <w:pPr>
              <w:rPr>
                <w:rFonts w:ascii="標楷體" w:eastAsia="標楷體" w:hAnsi="標楷體"/>
              </w:rPr>
            </w:pPr>
            <w:r w:rsidRPr="005C1AE6">
              <w:rPr>
                <w:rFonts w:ascii="標楷體" w:eastAsia="標楷體" w:hAnsi="標楷體" w:hint="eastAsia"/>
              </w:rPr>
              <w:t>活動一:</w:t>
            </w:r>
            <w:r w:rsidRPr="005C1AE6">
              <w:rPr>
                <w:rFonts w:ascii="標楷體" w:eastAsia="標楷體" w:hAnsi="標楷體"/>
              </w:rPr>
              <w:t>〈引起動機〉 1. 觀看第 91 届奥斯卡最佳動畫短片《包寶寶》 https://www.youtube.com/watch?v=J3JZ8r1C8_k 後，兩兩一組摘要影片內容</w:t>
            </w:r>
            <w:r w:rsidRPr="005C1AE6">
              <w:rPr>
                <w:rFonts w:ascii="標楷體" w:eastAsia="標楷體" w:hAnsi="標楷體" w:hint="eastAsia"/>
              </w:rPr>
              <w:t>節錄</w:t>
            </w:r>
            <w:r w:rsidRPr="005C1AE6">
              <w:rPr>
                <w:rFonts w:ascii="標楷體" w:eastAsia="標楷體" w:hAnsi="標楷體"/>
              </w:rPr>
              <w:t>重要的訊息2.介紹摘要策略：讀者依既有知識，由文本中摘取重要訊息，經統整濃縮後，形成能代表文本內容的簡要敘述。</w:t>
            </w:r>
          </w:p>
          <w:p w14:paraId="0CD32A44" w14:textId="77777777" w:rsidR="00A37FFE" w:rsidRPr="005C1AE6" w:rsidRDefault="00A37FFE" w:rsidP="00036D6B">
            <w:pPr>
              <w:rPr>
                <w:rFonts w:ascii="標楷體" w:eastAsia="標楷體" w:hAnsi="標楷體"/>
              </w:rPr>
            </w:pPr>
            <w:r w:rsidRPr="005C1AE6">
              <w:rPr>
                <w:rFonts w:ascii="標楷體" w:eastAsia="標楷體" w:hAnsi="標楷體" w:hint="eastAsia"/>
              </w:rPr>
              <w:t>活動二:</w:t>
            </w:r>
            <w:r w:rsidRPr="005C1AE6">
              <w:rPr>
                <w:rFonts w:ascii="標楷體" w:eastAsia="標楷體" w:hAnsi="標楷體"/>
              </w:rPr>
              <w:t xml:space="preserve"> 介紹不同類型的文本，需要不同的摘要策略1.以</w:t>
            </w:r>
            <w:r w:rsidRPr="005C1AE6">
              <w:rPr>
                <w:rFonts w:ascii="標楷體" w:eastAsia="標楷體" w:hAnsi="標楷體" w:hint="eastAsia"/>
              </w:rPr>
              <w:t>故事體</w:t>
            </w:r>
            <w:r w:rsidRPr="005C1AE6">
              <w:rPr>
                <w:rFonts w:ascii="標楷體" w:eastAsia="標楷體" w:hAnsi="標楷體"/>
              </w:rPr>
              <w:t>《</w:t>
            </w:r>
            <w:r w:rsidRPr="005C1AE6">
              <w:rPr>
                <w:rFonts w:ascii="標楷體" w:eastAsia="標楷體" w:hAnsi="標楷體" w:hint="eastAsia"/>
              </w:rPr>
              <w:t>蚊帳大使</w:t>
            </w:r>
            <w:r w:rsidRPr="005C1AE6">
              <w:rPr>
                <w:rFonts w:ascii="標楷體" w:eastAsia="標楷體" w:hAnsi="標楷體"/>
              </w:rPr>
              <w:t xml:space="preserve">》摘要。 </w:t>
            </w:r>
            <w:r w:rsidRPr="005C1AE6">
              <w:rPr>
                <w:rFonts w:ascii="標楷體" w:eastAsia="標楷體" w:hAnsi="標楷體" w:hint="eastAsia"/>
              </w:rPr>
              <w:t>2</w:t>
            </w:r>
            <w:r w:rsidRPr="005C1AE6">
              <w:rPr>
                <w:rFonts w:ascii="標楷體" w:eastAsia="標楷體" w:hAnsi="標楷體"/>
              </w:rPr>
              <w:t>.說明文摘要</w:t>
            </w:r>
            <w:r w:rsidRPr="005C1AE6">
              <w:rPr>
                <w:rFonts w:ascii="標楷體" w:eastAsia="標楷體" w:hAnsi="標楷體" w:hint="eastAsia"/>
              </w:rPr>
              <w:t>:</w:t>
            </w:r>
            <w:r w:rsidRPr="005C1AE6">
              <w:rPr>
                <w:rFonts w:ascii="標楷體" w:eastAsia="標楷體" w:hAnsi="標楷體"/>
              </w:rPr>
              <w:t xml:space="preserve">《昆蟲的口器》摘要。 </w:t>
            </w:r>
          </w:p>
          <w:p w14:paraId="1C093445" w14:textId="77777777" w:rsidR="00A37FFE" w:rsidRPr="005C1AE6" w:rsidRDefault="00A37FFE" w:rsidP="00036D6B">
            <w:pPr>
              <w:rPr>
                <w:rFonts w:ascii="標楷體" w:eastAsia="標楷體" w:hAnsi="標楷體"/>
                <w:szCs w:val="20"/>
              </w:rPr>
            </w:pPr>
            <w:r w:rsidRPr="005C1AE6">
              <w:rPr>
                <w:rFonts w:ascii="標楷體" w:eastAsia="標楷體" w:hAnsi="標楷體" w:hint="eastAsia"/>
              </w:rPr>
              <w:t>活動三:</w:t>
            </w:r>
            <w:r w:rsidRPr="005C1AE6">
              <w:rPr>
                <w:rFonts w:ascii="標楷體" w:eastAsia="標楷體" w:hAnsi="標楷體"/>
              </w:rPr>
              <w:t xml:space="preserve">全班共同討論「好的摘要」的標準： </w:t>
            </w:r>
            <w:r w:rsidRPr="005C1AE6">
              <w:rPr>
                <w:rFonts w:ascii="Segoe UI Emoji" w:eastAsia="標楷體" w:hAnsi="Segoe UI Emoji" w:cs="Segoe UI Emoji"/>
              </w:rPr>
              <w:t>⚫</w:t>
            </w:r>
            <w:r w:rsidRPr="005C1AE6">
              <w:rPr>
                <w:rFonts w:ascii="標楷體" w:eastAsia="標楷體" w:hAnsi="標楷體"/>
              </w:rPr>
              <w:t xml:space="preserve"> 提到文本中所有重要訊息 </w:t>
            </w:r>
            <w:r w:rsidRPr="005C1AE6">
              <w:rPr>
                <w:rFonts w:ascii="Segoe UI Emoji" w:eastAsia="標楷體" w:hAnsi="Segoe UI Emoji" w:cs="Segoe UI Emoji"/>
              </w:rPr>
              <w:t>⚫</w:t>
            </w:r>
            <w:r w:rsidRPr="005C1AE6">
              <w:rPr>
                <w:rFonts w:ascii="標楷體" w:eastAsia="標楷體" w:hAnsi="標楷體"/>
              </w:rPr>
              <w:t xml:space="preserve"> 沒有不必要的細節 </w:t>
            </w:r>
            <w:r w:rsidRPr="005C1AE6">
              <w:rPr>
                <w:rFonts w:ascii="Segoe UI Emoji" w:eastAsia="標楷體" w:hAnsi="Segoe UI Emoji" w:cs="Segoe UI Emoji"/>
              </w:rPr>
              <w:t>⚫</w:t>
            </w:r>
            <w:r w:rsidRPr="005C1AE6">
              <w:rPr>
                <w:rFonts w:ascii="標楷體" w:eastAsia="標楷體" w:hAnsi="標楷體"/>
              </w:rPr>
              <w:t xml:space="preserve"> 內容簡短 </w:t>
            </w:r>
            <w:r w:rsidRPr="005C1AE6">
              <w:rPr>
                <w:rFonts w:ascii="Segoe UI Emoji" w:eastAsia="標楷體" w:hAnsi="Segoe UI Emoji" w:cs="Segoe UI Emoji"/>
              </w:rPr>
              <w:t>⚫</w:t>
            </w:r>
            <w:r w:rsidRPr="005C1AE6">
              <w:rPr>
                <w:rFonts w:ascii="標楷體" w:eastAsia="標楷體" w:hAnsi="標楷體"/>
              </w:rPr>
              <w:t xml:space="preserve"> 句子流暢且意義連貫</w:t>
            </w:r>
          </w:p>
        </w:tc>
        <w:tc>
          <w:tcPr>
            <w:tcW w:w="480" w:type="pct"/>
            <w:gridSpan w:val="2"/>
            <w:shd w:val="clear" w:color="auto" w:fill="auto"/>
          </w:tcPr>
          <w:p w14:paraId="2826EC12"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生命教育</w:t>
            </w:r>
          </w:p>
        </w:tc>
        <w:tc>
          <w:tcPr>
            <w:tcW w:w="1261" w:type="pct"/>
            <w:shd w:val="clear" w:color="auto" w:fill="auto"/>
          </w:tcPr>
          <w:p w14:paraId="783B406F" w14:textId="77777777" w:rsidR="00A37FFE" w:rsidRPr="005C1AE6" w:rsidRDefault="00A37FFE" w:rsidP="00036D6B">
            <w:pPr>
              <w:rPr>
                <w:rFonts w:ascii="標楷體" w:eastAsia="標楷體" w:hAnsi="標楷體"/>
                <w:szCs w:val="20"/>
              </w:rPr>
            </w:pPr>
            <w:r w:rsidRPr="005C1AE6">
              <w:rPr>
                <w:rFonts w:ascii="標楷體" w:eastAsia="標楷體" w:hAnsi="標楷體"/>
              </w:rPr>
              <w:t>學習態度 發表評量 實作評量</w:t>
            </w:r>
          </w:p>
        </w:tc>
      </w:tr>
      <w:tr w:rsidR="005C1AE6" w:rsidRPr="005C1AE6" w14:paraId="179940BE" w14:textId="77777777" w:rsidTr="00036D6B">
        <w:trPr>
          <w:gridAfter w:val="1"/>
          <w:jc w:val="center"/>
        </w:trPr>
        <w:tc>
          <w:tcPr>
            <w:tcW w:w="282" w:type="pct"/>
            <w:vMerge/>
            <w:shd w:val="clear" w:color="auto" w:fill="D9D9D9" w:themeFill="background1" w:themeFillShade="D9"/>
            <w:vAlign w:val="center"/>
          </w:tcPr>
          <w:p w14:paraId="3D0725A0" w14:textId="77777777" w:rsidR="00A37FFE" w:rsidRPr="005C1AE6" w:rsidRDefault="00A37FFE" w:rsidP="00036D6B">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563B3800"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7</w:t>
            </w:r>
            <w:r w:rsidRPr="005C1AE6">
              <w:rPr>
                <w:rFonts w:ascii="標楷體" w:eastAsia="標楷體" w:hAnsi="標楷體" w:hint="eastAsia"/>
              </w:rPr>
              <w:t>-1</w:t>
            </w:r>
            <w:r w:rsidRPr="005C1AE6">
              <w:rPr>
                <w:rFonts w:ascii="標楷體" w:eastAsia="標楷體" w:hAnsi="標楷體"/>
              </w:rPr>
              <w:t>2</w:t>
            </w:r>
            <w:r w:rsidRPr="005C1AE6">
              <w:rPr>
                <w:rFonts w:ascii="標楷體" w:eastAsia="標楷體" w:hAnsi="標楷體" w:hint="eastAsia"/>
              </w:rPr>
              <w:t>週</w:t>
            </w:r>
          </w:p>
        </w:tc>
        <w:tc>
          <w:tcPr>
            <w:tcW w:w="882" w:type="pct"/>
            <w:gridSpan w:val="2"/>
            <w:shd w:val="clear" w:color="auto" w:fill="auto"/>
          </w:tcPr>
          <w:p w14:paraId="38E03FC7" w14:textId="77777777" w:rsidR="00A37FFE" w:rsidRPr="005C1AE6" w:rsidRDefault="00A37FFE" w:rsidP="00036D6B">
            <w:pPr>
              <w:rPr>
                <w:rFonts w:ascii="標楷體" w:eastAsia="標楷體" w:hAnsi="標楷體"/>
              </w:rPr>
            </w:pPr>
            <w:r w:rsidRPr="005C1AE6">
              <w:rPr>
                <w:rFonts w:ascii="標楷體" w:eastAsia="標楷體" w:hAnsi="標楷體"/>
              </w:rPr>
              <w:t>科普書真奧秘</w:t>
            </w:r>
          </w:p>
        </w:tc>
        <w:tc>
          <w:tcPr>
            <w:tcW w:w="1618" w:type="pct"/>
            <w:gridSpan w:val="2"/>
            <w:shd w:val="clear" w:color="auto" w:fill="auto"/>
          </w:tcPr>
          <w:p w14:paraId="0DFB7EBA" w14:textId="77777777" w:rsidR="00A37FFE" w:rsidRPr="005C1AE6" w:rsidRDefault="00A37FFE" w:rsidP="00036D6B">
            <w:pPr>
              <w:rPr>
                <w:rFonts w:ascii="標楷體" w:eastAsia="標楷體" w:hAnsi="標楷體"/>
              </w:rPr>
            </w:pPr>
            <w:r w:rsidRPr="005C1AE6">
              <w:rPr>
                <w:rFonts w:ascii="標楷體" w:eastAsia="標楷體" w:hAnsi="標楷體" w:hint="eastAsia"/>
              </w:rPr>
              <w:t>活動一:複習</w:t>
            </w:r>
            <w:r w:rsidRPr="005C1AE6">
              <w:rPr>
                <w:rFonts w:ascii="標楷體" w:eastAsia="標楷體" w:hAnsi="標楷體"/>
              </w:rPr>
              <w:t>科普書籍是屬於圖書分類</w:t>
            </w:r>
            <w:r w:rsidRPr="005C1AE6">
              <w:rPr>
                <w:rFonts w:ascii="標楷體" w:eastAsia="標楷體" w:hAnsi="標楷體" w:hint="eastAsia"/>
              </w:rPr>
              <w:t>號3</w:t>
            </w:r>
            <w:r w:rsidRPr="005C1AE6">
              <w:rPr>
                <w:rFonts w:ascii="標楷體" w:eastAsia="標楷體" w:hAnsi="標楷體"/>
              </w:rPr>
              <w:t>00</w:t>
            </w:r>
          </w:p>
          <w:p w14:paraId="0439595A" w14:textId="77777777" w:rsidR="00A37FFE" w:rsidRPr="005C1AE6" w:rsidRDefault="00A37FFE" w:rsidP="00036D6B">
            <w:pPr>
              <w:rPr>
                <w:rFonts w:ascii="標楷體" w:eastAsia="標楷體" w:hAnsi="標楷體"/>
              </w:rPr>
            </w:pPr>
            <w:r w:rsidRPr="005C1AE6">
              <w:rPr>
                <w:rFonts w:ascii="標楷體" w:eastAsia="標楷體" w:hAnsi="標楷體" w:hint="eastAsia"/>
              </w:rPr>
              <w:t>活動二:</w:t>
            </w:r>
            <w:r w:rsidRPr="005C1AE6">
              <w:rPr>
                <w:rFonts w:ascii="標楷體" w:eastAsia="標楷體" w:hAnsi="標楷體"/>
              </w:rPr>
              <w:t xml:space="preserve">上完自然課《千變萬化的植物》單元，查找關於植物的相關資料，製作個人植物小書卡。 </w:t>
            </w:r>
          </w:p>
          <w:p w14:paraId="27257284" w14:textId="77777777" w:rsidR="00A37FFE" w:rsidRPr="005C1AE6" w:rsidRDefault="00A37FFE" w:rsidP="00036D6B">
            <w:pPr>
              <w:rPr>
                <w:rFonts w:ascii="標楷體" w:eastAsia="標楷體" w:hAnsi="標楷體"/>
              </w:rPr>
            </w:pPr>
            <w:r w:rsidRPr="005C1AE6">
              <w:rPr>
                <w:rFonts w:ascii="標楷體" w:eastAsia="標楷體" w:hAnsi="標楷體" w:hint="eastAsia"/>
              </w:rPr>
              <w:t>活動三:</w:t>
            </w:r>
            <w:r w:rsidRPr="005C1AE6">
              <w:rPr>
                <w:rFonts w:ascii="標楷體" w:eastAsia="標楷體" w:hAnsi="標楷體"/>
              </w:rPr>
              <w:t xml:space="preserve"> 共讀《觀念生物小學堂》第三單元《植物的生長與繁殖》</w:t>
            </w:r>
            <w:r w:rsidRPr="005C1AE6">
              <w:rPr>
                <w:rFonts w:ascii="標楷體" w:eastAsia="標楷體" w:hAnsi="標楷體" w:hint="eastAsia"/>
              </w:rPr>
              <w:t>後，</w:t>
            </w:r>
            <w:r w:rsidRPr="005C1AE6">
              <w:rPr>
                <w:rFonts w:ascii="標楷體" w:eastAsia="標楷體" w:hAnsi="標楷體"/>
              </w:rPr>
              <w:t>全班共同討論</w:t>
            </w:r>
            <w:r w:rsidRPr="005C1AE6">
              <w:rPr>
                <w:rFonts w:ascii="標楷體" w:eastAsia="標楷體" w:hAnsi="標楷體" w:hint="eastAsia"/>
              </w:rPr>
              <w:t>如何</w:t>
            </w:r>
            <w:r w:rsidRPr="005C1AE6">
              <w:rPr>
                <w:rFonts w:ascii="標楷體" w:eastAsia="標楷體" w:hAnsi="標楷體"/>
              </w:rPr>
              <w:t>呈現摘要內容。</w:t>
            </w:r>
          </w:p>
          <w:p w14:paraId="62A6FADB" w14:textId="77777777" w:rsidR="00A37FFE" w:rsidRPr="005C1AE6" w:rsidRDefault="00A37FFE" w:rsidP="00036D6B">
            <w:pPr>
              <w:rPr>
                <w:rFonts w:ascii="標楷體" w:eastAsia="標楷體" w:hAnsi="標楷體"/>
              </w:rPr>
            </w:pPr>
            <w:r w:rsidRPr="005C1AE6">
              <w:rPr>
                <w:rFonts w:ascii="標楷體" w:eastAsia="標楷體" w:hAnsi="標楷體" w:hint="eastAsia"/>
              </w:rPr>
              <w:t>活動四:</w:t>
            </w:r>
            <w:r w:rsidRPr="005C1AE6">
              <w:rPr>
                <w:rFonts w:ascii="標楷體" w:eastAsia="標楷體" w:hAnsi="標楷體"/>
              </w:rPr>
              <w:t>各組完成摘要，上台分享報告。</w:t>
            </w:r>
          </w:p>
        </w:tc>
        <w:tc>
          <w:tcPr>
            <w:tcW w:w="480" w:type="pct"/>
            <w:gridSpan w:val="2"/>
            <w:shd w:val="clear" w:color="auto" w:fill="auto"/>
          </w:tcPr>
          <w:p w14:paraId="3AF299A5"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安全教育、戶外教育、生命教育</w:t>
            </w:r>
          </w:p>
        </w:tc>
        <w:tc>
          <w:tcPr>
            <w:tcW w:w="1261" w:type="pct"/>
            <w:shd w:val="clear" w:color="auto" w:fill="auto"/>
          </w:tcPr>
          <w:p w14:paraId="07FD32F9" w14:textId="77777777" w:rsidR="00A37FFE" w:rsidRPr="005C1AE6" w:rsidRDefault="00A37FFE" w:rsidP="00036D6B">
            <w:pPr>
              <w:rPr>
                <w:rFonts w:ascii="標楷體" w:eastAsia="標楷體" w:hAnsi="標楷體"/>
                <w:szCs w:val="20"/>
              </w:rPr>
            </w:pPr>
            <w:r w:rsidRPr="005C1AE6">
              <w:rPr>
                <w:rFonts w:ascii="標楷體" w:eastAsia="標楷體" w:hAnsi="標楷體"/>
              </w:rPr>
              <w:t>學習態度 發表評量 實作評量</w:t>
            </w:r>
          </w:p>
        </w:tc>
      </w:tr>
      <w:tr w:rsidR="005C1AE6" w:rsidRPr="005C1AE6" w14:paraId="73390592" w14:textId="77777777" w:rsidTr="00036D6B">
        <w:trPr>
          <w:gridAfter w:val="1"/>
          <w:jc w:val="center"/>
        </w:trPr>
        <w:tc>
          <w:tcPr>
            <w:tcW w:w="282" w:type="pct"/>
            <w:vMerge/>
            <w:shd w:val="clear" w:color="auto" w:fill="D9D9D9" w:themeFill="background1" w:themeFillShade="D9"/>
            <w:vAlign w:val="center"/>
          </w:tcPr>
          <w:p w14:paraId="6D557B08" w14:textId="77777777" w:rsidR="00A37FFE" w:rsidRPr="005C1AE6" w:rsidRDefault="00A37FFE" w:rsidP="00036D6B">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035DE316"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第13-15</w:t>
            </w:r>
          </w:p>
        </w:tc>
        <w:tc>
          <w:tcPr>
            <w:tcW w:w="882" w:type="pct"/>
            <w:gridSpan w:val="2"/>
            <w:shd w:val="clear" w:color="auto" w:fill="auto"/>
          </w:tcPr>
          <w:p w14:paraId="43DD7C2A" w14:textId="77777777" w:rsidR="00A37FFE" w:rsidRPr="005C1AE6" w:rsidRDefault="00A37FFE" w:rsidP="00036D6B">
            <w:pPr>
              <w:rPr>
                <w:rFonts w:ascii="標楷體" w:eastAsia="標楷體" w:hAnsi="標楷體"/>
              </w:rPr>
            </w:pPr>
            <w:r w:rsidRPr="005C1AE6">
              <w:rPr>
                <w:rFonts w:ascii="標楷體" w:eastAsia="標楷體" w:hAnsi="標楷體"/>
              </w:rPr>
              <w:t>主題書展</w:t>
            </w:r>
          </w:p>
        </w:tc>
        <w:tc>
          <w:tcPr>
            <w:tcW w:w="1618" w:type="pct"/>
            <w:gridSpan w:val="2"/>
            <w:shd w:val="clear" w:color="auto" w:fill="auto"/>
          </w:tcPr>
          <w:p w14:paraId="22F12170" w14:textId="77777777" w:rsidR="00A37FFE" w:rsidRPr="005C1AE6" w:rsidRDefault="00A37FFE" w:rsidP="00036D6B">
            <w:pPr>
              <w:rPr>
                <w:rFonts w:ascii="標楷體" w:eastAsia="標楷體" w:hAnsi="標楷體"/>
              </w:rPr>
            </w:pPr>
            <w:r w:rsidRPr="005C1AE6">
              <w:rPr>
                <w:rFonts w:ascii="標楷體" w:eastAsia="標楷體" w:hAnsi="標楷體" w:hint="eastAsia"/>
              </w:rPr>
              <w:t>活動一:全班共讀</w:t>
            </w:r>
            <w:r w:rsidRPr="005C1AE6">
              <w:rPr>
                <w:rFonts w:ascii="標楷體" w:eastAsia="標楷體" w:hAnsi="標楷體"/>
              </w:rPr>
              <w:t>〈</w:t>
            </w:r>
            <w:r w:rsidRPr="005C1AE6">
              <w:rPr>
                <w:rFonts w:ascii="標楷體" w:eastAsia="標楷體" w:hAnsi="標楷體" w:hint="eastAsia"/>
              </w:rPr>
              <w:t>朱家故事</w:t>
            </w:r>
            <w:r w:rsidRPr="005C1AE6">
              <w:rPr>
                <w:rFonts w:ascii="標楷體" w:eastAsia="標楷體" w:hAnsi="標楷體"/>
              </w:rPr>
              <w:t>〉</w:t>
            </w:r>
            <w:r w:rsidRPr="005C1AE6">
              <w:rPr>
                <w:rFonts w:ascii="標楷體" w:eastAsia="標楷體" w:hAnsi="標楷體" w:hint="eastAsia"/>
              </w:rPr>
              <w:t>後分享心得</w:t>
            </w:r>
          </w:p>
          <w:p w14:paraId="179C98C9" w14:textId="77777777" w:rsidR="00A37FFE" w:rsidRPr="005C1AE6" w:rsidRDefault="00A37FFE" w:rsidP="00036D6B">
            <w:pPr>
              <w:rPr>
                <w:rFonts w:ascii="標楷體" w:eastAsia="標楷體" w:hAnsi="標楷體"/>
              </w:rPr>
            </w:pPr>
            <w:r w:rsidRPr="005C1AE6">
              <w:rPr>
                <w:rFonts w:ascii="標楷體" w:eastAsia="標楷體" w:hAnsi="標楷體" w:hint="eastAsia"/>
              </w:rPr>
              <w:t>活動二:</w:t>
            </w:r>
            <w:r w:rsidRPr="005C1AE6">
              <w:rPr>
                <w:rFonts w:ascii="標楷體" w:eastAsia="標楷體" w:hAnsi="標楷體"/>
              </w:rPr>
              <w:t xml:space="preserve"> 討論</w:t>
            </w:r>
            <w:r w:rsidRPr="005C1AE6">
              <w:rPr>
                <w:rFonts w:ascii="標楷體" w:eastAsia="標楷體" w:hAnsi="標楷體" w:hint="eastAsia"/>
              </w:rPr>
              <w:t>家人共同</w:t>
            </w:r>
            <w:r w:rsidRPr="005C1AE6">
              <w:rPr>
                <w:rFonts w:ascii="標楷體" w:eastAsia="標楷體" w:hAnsi="標楷體"/>
              </w:rPr>
              <w:t>參與做家事對家庭帶來什麼好處。</w:t>
            </w:r>
          </w:p>
          <w:p w14:paraId="6D9E1B5A" w14:textId="77777777" w:rsidR="00A37FFE" w:rsidRPr="005C1AE6" w:rsidRDefault="00A37FFE" w:rsidP="00036D6B">
            <w:pPr>
              <w:rPr>
                <w:rFonts w:ascii="標楷體" w:eastAsia="標楷體" w:hAnsi="標楷體"/>
                <w:szCs w:val="20"/>
              </w:rPr>
            </w:pPr>
            <w:r w:rsidRPr="005C1AE6">
              <w:rPr>
                <w:rFonts w:ascii="標楷體" w:eastAsia="標楷體" w:hAnsi="標楷體" w:hint="eastAsia"/>
              </w:rPr>
              <w:t>活動三:</w:t>
            </w:r>
            <w:r w:rsidRPr="005C1AE6">
              <w:rPr>
                <w:rFonts w:ascii="標楷體" w:eastAsia="標楷體" w:hAnsi="標楷體"/>
              </w:rPr>
              <w:t xml:space="preserve"> </w:t>
            </w:r>
            <w:r w:rsidRPr="005C1AE6">
              <w:rPr>
                <w:rFonts w:ascii="標楷體" w:eastAsia="標楷體" w:hAnsi="標楷體" w:hint="eastAsia"/>
              </w:rPr>
              <w:t>完成</w:t>
            </w:r>
            <w:r w:rsidRPr="005C1AE6">
              <w:rPr>
                <w:rFonts w:ascii="標楷體" w:eastAsia="標楷體" w:hAnsi="標楷體"/>
              </w:rPr>
              <w:t>一週「每日愛家行動」</w:t>
            </w:r>
            <w:r w:rsidRPr="005C1AE6">
              <w:rPr>
                <w:rFonts w:ascii="標楷體" w:eastAsia="標楷體" w:hAnsi="標楷體" w:hint="eastAsia"/>
              </w:rPr>
              <w:t>並記錄心得感受。</w:t>
            </w:r>
          </w:p>
        </w:tc>
        <w:tc>
          <w:tcPr>
            <w:tcW w:w="480" w:type="pct"/>
            <w:gridSpan w:val="2"/>
            <w:shd w:val="clear" w:color="auto" w:fill="auto"/>
          </w:tcPr>
          <w:p w14:paraId="658C3EB5"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家庭教育</w:t>
            </w:r>
          </w:p>
        </w:tc>
        <w:tc>
          <w:tcPr>
            <w:tcW w:w="1261" w:type="pct"/>
            <w:shd w:val="clear" w:color="auto" w:fill="auto"/>
          </w:tcPr>
          <w:p w14:paraId="504E9F10" w14:textId="77777777" w:rsidR="00A37FFE" w:rsidRPr="005C1AE6" w:rsidRDefault="00A37FFE" w:rsidP="00036D6B">
            <w:pPr>
              <w:rPr>
                <w:rFonts w:ascii="標楷體" w:eastAsia="標楷體" w:hAnsi="標楷體"/>
                <w:szCs w:val="20"/>
              </w:rPr>
            </w:pPr>
            <w:r w:rsidRPr="005C1AE6">
              <w:rPr>
                <w:rFonts w:ascii="標楷體" w:eastAsia="標楷體" w:hAnsi="標楷體"/>
              </w:rPr>
              <w:t>學習態度 發表評量 實作評量</w:t>
            </w:r>
          </w:p>
        </w:tc>
      </w:tr>
      <w:tr w:rsidR="005C1AE6" w:rsidRPr="005C1AE6" w14:paraId="64929C3A" w14:textId="77777777" w:rsidTr="00036D6B">
        <w:trPr>
          <w:gridAfter w:val="1"/>
          <w:jc w:val="center"/>
        </w:trPr>
        <w:tc>
          <w:tcPr>
            <w:tcW w:w="282" w:type="pct"/>
            <w:vMerge/>
            <w:shd w:val="clear" w:color="auto" w:fill="D9D9D9" w:themeFill="background1" w:themeFillShade="D9"/>
            <w:vAlign w:val="center"/>
          </w:tcPr>
          <w:p w14:paraId="6D97AD4B" w14:textId="77777777" w:rsidR="00A37FFE" w:rsidRPr="005C1AE6" w:rsidRDefault="00A37FFE" w:rsidP="00036D6B">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6EE00ECE" w14:textId="77777777" w:rsidR="00A37FFE" w:rsidRPr="005C1AE6" w:rsidRDefault="00A37FFE" w:rsidP="00036D6B">
            <w:pPr>
              <w:snapToGrid w:val="0"/>
              <w:jc w:val="center"/>
              <w:rPr>
                <w:rFonts w:ascii="標楷體" w:eastAsia="標楷體" w:hAnsi="標楷體"/>
              </w:rPr>
            </w:pPr>
            <w:r w:rsidRPr="005C1AE6">
              <w:rPr>
                <w:rFonts w:ascii="標楷體" w:eastAsia="標楷體" w:hAnsi="標楷體" w:hint="eastAsia"/>
              </w:rPr>
              <w:t>第16-21週</w:t>
            </w:r>
          </w:p>
        </w:tc>
        <w:tc>
          <w:tcPr>
            <w:tcW w:w="882" w:type="pct"/>
            <w:gridSpan w:val="2"/>
            <w:shd w:val="clear" w:color="auto" w:fill="auto"/>
          </w:tcPr>
          <w:p w14:paraId="24A4D8B8" w14:textId="77777777" w:rsidR="00A37FFE" w:rsidRPr="005C1AE6" w:rsidRDefault="00A37FFE" w:rsidP="00036D6B">
            <w:pPr>
              <w:rPr>
                <w:rFonts w:ascii="標楷體" w:eastAsia="標楷體" w:hAnsi="標楷體"/>
              </w:rPr>
            </w:pPr>
            <w:r w:rsidRPr="005C1AE6">
              <w:rPr>
                <w:rFonts w:ascii="標楷體" w:eastAsia="標楷體" w:hAnsi="標楷體"/>
              </w:rPr>
              <w:t>國家嘉年華</w:t>
            </w:r>
          </w:p>
        </w:tc>
        <w:tc>
          <w:tcPr>
            <w:tcW w:w="1618" w:type="pct"/>
            <w:gridSpan w:val="2"/>
            <w:shd w:val="clear" w:color="auto" w:fill="auto"/>
          </w:tcPr>
          <w:p w14:paraId="631AC343" w14:textId="77777777" w:rsidR="00A37FFE" w:rsidRPr="005C1AE6" w:rsidRDefault="00A37FFE" w:rsidP="00036D6B">
            <w:pPr>
              <w:rPr>
                <w:rFonts w:ascii="標楷體" w:eastAsia="標楷體" w:hAnsi="標楷體"/>
              </w:rPr>
            </w:pPr>
            <w:r w:rsidRPr="005C1AE6">
              <w:rPr>
                <w:rFonts w:ascii="標楷體" w:eastAsia="標楷體" w:hAnsi="標楷體" w:hint="eastAsia"/>
              </w:rPr>
              <w:t>活動一:</w:t>
            </w:r>
            <w:r w:rsidRPr="005C1AE6">
              <w:rPr>
                <w:rFonts w:ascii="標楷體" w:eastAsia="標楷體" w:hAnsi="標楷體"/>
              </w:rPr>
              <w:t>共讀《100 個國家 100 個故事》</w:t>
            </w:r>
          </w:p>
          <w:p w14:paraId="14C1D8EE" w14:textId="77777777" w:rsidR="00A37FFE" w:rsidRPr="005C1AE6" w:rsidRDefault="00A37FFE" w:rsidP="00036D6B">
            <w:pPr>
              <w:rPr>
                <w:rFonts w:ascii="標楷體" w:eastAsia="標楷體" w:hAnsi="標楷體"/>
              </w:rPr>
            </w:pPr>
            <w:r w:rsidRPr="005C1AE6">
              <w:rPr>
                <w:rFonts w:ascii="標楷體" w:eastAsia="標楷體" w:hAnsi="標楷體" w:hint="eastAsia"/>
              </w:rPr>
              <w:t>活動二:</w:t>
            </w:r>
            <w:r w:rsidRPr="005C1AE6">
              <w:rPr>
                <w:rFonts w:ascii="標楷體" w:eastAsia="標楷體" w:hAnsi="標楷體"/>
              </w:rPr>
              <w:t>查找資料台灣通 三人為一組介紹我的家鄉~台灣，進行書籍或線上資料搜尋</w:t>
            </w:r>
          </w:p>
          <w:p w14:paraId="6BABD20A" w14:textId="77777777" w:rsidR="00A37FFE" w:rsidRPr="005C1AE6" w:rsidRDefault="00A37FFE" w:rsidP="00036D6B">
            <w:pPr>
              <w:rPr>
                <w:rFonts w:ascii="標楷體" w:eastAsia="標楷體" w:hAnsi="標楷體"/>
              </w:rPr>
            </w:pPr>
            <w:r w:rsidRPr="005C1AE6">
              <w:rPr>
                <w:rFonts w:ascii="標楷體" w:eastAsia="標楷體" w:hAnsi="標楷體" w:hint="eastAsia"/>
              </w:rPr>
              <w:t>活動四:</w:t>
            </w:r>
            <w:r w:rsidRPr="005C1AE6">
              <w:rPr>
                <w:rFonts w:ascii="標楷體" w:eastAsia="標楷體" w:hAnsi="標楷體"/>
              </w:rPr>
              <w:t xml:space="preserve">發表與回饋 </w:t>
            </w:r>
          </w:p>
          <w:p w14:paraId="39A5B096" w14:textId="77777777" w:rsidR="00A37FFE" w:rsidRPr="005C1AE6" w:rsidRDefault="00A37FFE" w:rsidP="00036D6B">
            <w:pPr>
              <w:rPr>
                <w:rFonts w:ascii="標楷體" w:eastAsia="標楷體" w:hAnsi="標楷體"/>
                <w:szCs w:val="20"/>
              </w:rPr>
            </w:pPr>
            <w:r w:rsidRPr="005C1AE6">
              <w:rPr>
                <w:rFonts w:ascii="標楷體" w:eastAsia="標楷體" w:hAnsi="標楷體" w:hint="eastAsia"/>
              </w:rPr>
              <w:t>活動五:</w:t>
            </w:r>
            <w:r w:rsidRPr="005C1AE6">
              <w:rPr>
                <w:rFonts w:ascii="標楷體" w:eastAsia="標楷體" w:hAnsi="標楷體"/>
              </w:rPr>
              <w:t>寫一封邀請信，邀請國外友人到台灣來玩。</w:t>
            </w:r>
          </w:p>
        </w:tc>
        <w:tc>
          <w:tcPr>
            <w:tcW w:w="480" w:type="pct"/>
            <w:gridSpan w:val="2"/>
            <w:shd w:val="clear" w:color="auto" w:fill="auto"/>
          </w:tcPr>
          <w:p w14:paraId="24743426"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安全教育</w:t>
            </w:r>
          </w:p>
        </w:tc>
        <w:tc>
          <w:tcPr>
            <w:tcW w:w="1261" w:type="pct"/>
            <w:shd w:val="clear" w:color="auto" w:fill="auto"/>
          </w:tcPr>
          <w:p w14:paraId="19015E7D" w14:textId="77777777" w:rsidR="00A37FFE" w:rsidRPr="005C1AE6" w:rsidRDefault="00A37FFE" w:rsidP="00036D6B">
            <w:pPr>
              <w:rPr>
                <w:rFonts w:ascii="標楷體" w:eastAsia="標楷體" w:hAnsi="標楷體"/>
                <w:szCs w:val="20"/>
              </w:rPr>
            </w:pPr>
            <w:r w:rsidRPr="005C1AE6">
              <w:rPr>
                <w:rFonts w:ascii="標楷體" w:eastAsia="標楷體" w:hAnsi="標楷體"/>
              </w:rPr>
              <w:t>學習態度 發表評量 實作評量</w:t>
            </w:r>
          </w:p>
        </w:tc>
      </w:tr>
      <w:tr w:rsidR="005C1AE6" w:rsidRPr="005C1AE6" w14:paraId="4CAF0D62" w14:textId="77777777" w:rsidTr="00036D6B">
        <w:trPr>
          <w:gridAfter w:val="1"/>
          <w:jc w:val="center"/>
        </w:trPr>
        <w:tc>
          <w:tcPr>
            <w:tcW w:w="282" w:type="pct"/>
            <w:vMerge/>
            <w:shd w:val="clear" w:color="auto" w:fill="D9D9D9" w:themeFill="background1" w:themeFillShade="D9"/>
            <w:textDirection w:val="tbRlV"/>
            <w:vAlign w:val="center"/>
          </w:tcPr>
          <w:p w14:paraId="67804D76" w14:textId="77777777" w:rsidR="00A37FFE" w:rsidRPr="005C1AE6" w:rsidRDefault="00A37FFE" w:rsidP="00036D6B">
            <w:pPr>
              <w:snapToGrid w:val="0"/>
              <w:ind w:left="113" w:right="113"/>
              <w:jc w:val="center"/>
              <w:rPr>
                <w:rFonts w:ascii="標楷體" w:eastAsia="標楷體" w:hAnsi="標楷體"/>
              </w:rPr>
            </w:pPr>
          </w:p>
        </w:tc>
        <w:tc>
          <w:tcPr>
            <w:tcW w:w="477" w:type="pct"/>
            <w:shd w:val="clear" w:color="auto" w:fill="D9D9D9" w:themeFill="background1" w:themeFillShade="D9"/>
            <w:vAlign w:val="center"/>
          </w:tcPr>
          <w:p w14:paraId="40289364" w14:textId="77777777" w:rsidR="00A37FFE" w:rsidRPr="005C1AE6" w:rsidRDefault="00A37FFE" w:rsidP="00036D6B">
            <w:pPr>
              <w:snapToGrid w:val="0"/>
              <w:jc w:val="center"/>
              <w:rPr>
                <w:rFonts w:ascii="標楷體" w:eastAsia="標楷體" w:hAnsi="標楷體"/>
              </w:rPr>
            </w:pPr>
          </w:p>
        </w:tc>
        <w:tc>
          <w:tcPr>
            <w:tcW w:w="882" w:type="pct"/>
            <w:gridSpan w:val="2"/>
            <w:shd w:val="clear" w:color="auto" w:fill="auto"/>
          </w:tcPr>
          <w:p w14:paraId="6FAB2FE7" w14:textId="77777777" w:rsidR="00A37FFE" w:rsidRPr="005C1AE6" w:rsidRDefault="00A37FFE" w:rsidP="00036D6B">
            <w:pPr>
              <w:rPr>
                <w:rFonts w:ascii="標楷體" w:eastAsia="標楷體" w:hAnsi="標楷體"/>
              </w:rPr>
            </w:pPr>
          </w:p>
        </w:tc>
        <w:tc>
          <w:tcPr>
            <w:tcW w:w="1618" w:type="pct"/>
            <w:gridSpan w:val="2"/>
            <w:shd w:val="clear" w:color="auto" w:fill="auto"/>
          </w:tcPr>
          <w:p w14:paraId="1559A330" w14:textId="77777777" w:rsidR="00A37FFE" w:rsidRPr="005C1AE6" w:rsidRDefault="00A37FFE" w:rsidP="00036D6B">
            <w:pPr>
              <w:rPr>
                <w:rFonts w:ascii="標楷體" w:eastAsia="標楷體" w:hAnsi="標楷體"/>
                <w:szCs w:val="20"/>
              </w:rPr>
            </w:pPr>
          </w:p>
        </w:tc>
        <w:tc>
          <w:tcPr>
            <w:tcW w:w="480" w:type="pct"/>
            <w:gridSpan w:val="2"/>
            <w:shd w:val="clear" w:color="auto" w:fill="auto"/>
          </w:tcPr>
          <w:p w14:paraId="2AD61C11" w14:textId="77777777" w:rsidR="00A37FFE" w:rsidRPr="005C1AE6" w:rsidRDefault="00A37FFE" w:rsidP="00036D6B">
            <w:pPr>
              <w:rPr>
                <w:rFonts w:ascii="標楷體" w:eastAsia="標楷體" w:hAnsi="標楷體"/>
                <w:szCs w:val="20"/>
              </w:rPr>
            </w:pPr>
          </w:p>
        </w:tc>
        <w:tc>
          <w:tcPr>
            <w:tcW w:w="1261" w:type="pct"/>
            <w:shd w:val="clear" w:color="auto" w:fill="auto"/>
          </w:tcPr>
          <w:p w14:paraId="72FF716B" w14:textId="77777777" w:rsidR="00A37FFE" w:rsidRPr="005C1AE6" w:rsidRDefault="00A37FFE" w:rsidP="00036D6B">
            <w:pPr>
              <w:rPr>
                <w:rFonts w:ascii="標楷體" w:eastAsia="標楷體" w:hAnsi="標楷體"/>
                <w:szCs w:val="20"/>
              </w:rPr>
            </w:pPr>
          </w:p>
        </w:tc>
      </w:tr>
      <w:tr w:rsidR="005C1AE6" w:rsidRPr="005C1AE6" w14:paraId="45D8EDC7" w14:textId="77777777" w:rsidTr="00036D6B">
        <w:trPr>
          <w:gridAfter w:val="1"/>
          <w:jc w:val="center"/>
        </w:trPr>
        <w:tc>
          <w:tcPr>
            <w:tcW w:w="282" w:type="pct"/>
            <w:vMerge/>
            <w:shd w:val="clear" w:color="auto" w:fill="D9D9D9" w:themeFill="background1" w:themeFillShade="D9"/>
            <w:vAlign w:val="center"/>
          </w:tcPr>
          <w:p w14:paraId="72A137A6" w14:textId="77777777" w:rsidR="00A37FFE" w:rsidRPr="005C1AE6" w:rsidRDefault="00A37FFE" w:rsidP="00036D6B">
            <w:pPr>
              <w:snapToGrid w:val="0"/>
              <w:jc w:val="center"/>
              <w:rPr>
                <w:rFonts w:ascii="標楷體" w:eastAsia="標楷體" w:hAnsi="標楷體"/>
              </w:rPr>
            </w:pPr>
          </w:p>
        </w:tc>
        <w:tc>
          <w:tcPr>
            <w:tcW w:w="477" w:type="pct"/>
            <w:shd w:val="clear" w:color="auto" w:fill="D9D9D9" w:themeFill="background1" w:themeFillShade="D9"/>
            <w:vAlign w:val="center"/>
          </w:tcPr>
          <w:p w14:paraId="2DE0CD59" w14:textId="77777777" w:rsidR="00A37FFE" w:rsidRPr="005C1AE6" w:rsidRDefault="00A37FFE" w:rsidP="00036D6B">
            <w:pPr>
              <w:snapToGrid w:val="0"/>
              <w:jc w:val="center"/>
              <w:rPr>
                <w:rFonts w:ascii="標楷體" w:eastAsia="標楷體" w:hAnsi="標楷體"/>
              </w:rPr>
            </w:pPr>
          </w:p>
        </w:tc>
        <w:tc>
          <w:tcPr>
            <w:tcW w:w="882" w:type="pct"/>
            <w:gridSpan w:val="2"/>
            <w:shd w:val="clear" w:color="auto" w:fill="auto"/>
          </w:tcPr>
          <w:p w14:paraId="2432947E" w14:textId="77777777" w:rsidR="00A37FFE" w:rsidRPr="005C1AE6" w:rsidRDefault="00A37FFE" w:rsidP="00036D6B">
            <w:pPr>
              <w:rPr>
                <w:rFonts w:ascii="標楷體" w:eastAsia="標楷體" w:hAnsi="標楷體"/>
              </w:rPr>
            </w:pPr>
          </w:p>
        </w:tc>
        <w:tc>
          <w:tcPr>
            <w:tcW w:w="1618" w:type="pct"/>
            <w:gridSpan w:val="2"/>
            <w:shd w:val="clear" w:color="auto" w:fill="auto"/>
          </w:tcPr>
          <w:p w14:paraId="4377725A" w14:textId="77777777" w:rsidR="00A37FFE" w:rsidRPr="005C1AE6" w:rsidRDefault="00A37FFE" w:rsidP="00036D6B">
            <w:pPr>
              <w:rPr>
                <w:rFonts w:ascii="標楷體" w:eastAsia="標楷體" w:hAnsi="標楷體"/>
                <w:szCs w:val="20"/>
              </w:rPr>
            </w:pPr>
          </w:p>
        </w:tc>
        <w:tc>
          <w:tcPr>
            <w:tcW w:w="480" w:type="pct"/>
            <w:gridSpan w:val="2"/>
            <w:shd w:val="clear" w:color="auto" w:fill="auto"/>
          </w:tcPr>
          <w:p w14:paraId="586AB299" w14:textId="77777777" w:rsidR="00A37FFE" w:rsidRPr="005C1AE6" w:rsidRDefault="00A37FFE" w:rsidP="00036D6B">
            <w:pPr>
              <w:rPr>
                <w:rFonts w:ascii="標楷體" w:eastAsia="標楷體" w:hAnsi="標楷體"/>
                <w:szCs w:val="20"/>
              </w:rPr>
            </w:pPr>
          </w:p>
        </w:tc>
        <w:tc>
          <w:tcPr>
            <w:tcW w:w="1261" w:type="pct"/>
            <w:shd w:val="clear" w:color="auto" w:fill="auto"/>
          </w:tcPr>
          <w:p w14:paraId="10527180" w14:textId="77777777" w:rsidR="00A37FFE" w:rsidRPr="005C1AE6" w:rsidRDefault="00A37FFE" w:rsidP="00036D6B">
            <w:pPr>
              <w:rPr>
                <w:rFonts w:ascii="標楷體" w:eastAsia="標楷體" w:hAnsi="標楷體"/>
                <w:szCs w:val="20"/>
              </w:rPr>
            </w:pPr>
          </w:p>
        </w:tc>
      </w:tr>
      <w:tr w:rsidR="005C1AE6" w:rsidRPr="005C1AE6" w14:paraId="5C801F24" w14:textId="77777777" w:rsidTr="00036D6B">
        <w:trPr>
          <w:gridAfter w:val="1"/>
          <w:jc w:val="center"/>
        </w:trPr>
        <w:tc>
          <w:tcPr>
            <w:tcW w:w="282" w:type="pct"/>
            <w:vMerge/>
            <w:shd w:val="clear" w:color="auto" w:fill="D9D9D9" w:themeFill="background1" w:themeFillShade="D9"/>
            <w:vAlign w:val="center"/>
          </w:tcPr>
          <w:p w14:paraId="2E26C090" w14:textId="77777777" w:rsidR="00A37FFE" w:rsidRPr="005C1AE6" w:rsidRDefault="00A37FFE" w:rsidP="00036D6B">
            <w:pPr>
              <w:snapToGrid w:val="0"/>
              <w:jc w:val="center"/>
              <w:rPr>
                <w:rFonts w:ascii="標楷體" w:eastAsia="標楷體" w:hAnsi="標楷體"/>
              </w:rPr>
            </w:pPr>
          </w:p>
        </w:tc>
        <w:tc>
          <w:tcPr>
            <w:tcW w:w="477" w:type="pct"/>
            <w:shd w:val="clear" w:color="auto" w:fill="D9D9D9" w:themeFill="background1" w:themeFillShade="D9"/>
            <w:vAlign w:val="center"/>
          </w:tcPr>
          <w:p w14:paraId="1FB622EA" w14:textId="77777777" w:rsidR="00A37FFE" w:rsidRPr="005C1AE6" w:rsidRDefault="00A37FFE" w:rsidP="00036D6B">
            <w:pPr>
              <w:snapToGrid w:val="0"/>
              <w:jc w:val="center"/>
              <w:rPr>
                <w:rFonts w:ascii="標楷體" w:eastAsia="標楷體" w:hAnsi="標楷體"/>
              </w:rPr>
            </w:pPr>
          </w:p>
        </w:tc>
        <w:tc>
          <w:tcPr>
            <w:tcW w:w="882" w:type="pct"/>
            <w:gridSpan w:val="2"/>
            <w:shd w:val="clear" w:color="auto" w:fill="auto"/>
          </w:tcPr>
          <w:p w14:paraId="2966333E" w14:textId="77777777" w:rsidR="00A37FFE" w:rsidRPr="005C1AE6" w:rsidRDefault="00A37FFE" w:rsidP="00036D6B">
            <w:pPr>
              <w:rPr>
                <w:rFonts w:ascii="標楷體" w:eastAsia="標楷體" w:hAnsi="標楷體"/>
              </w:rPr>
            </w:pPr>
          </w:p>
        </w:tc>
        <w:tc>
          <w:tcPr>
            <w:tcW w:w="1618" w:type="pct"/>
            <w:gridSpan w:val="2"/>
            <w:shd w:val="clear" w:color="auto" w:fill="auto"/>
          </w:tcPr>
          <w:p w14:paraId="50C888E5" w14:textId="77777777" w:rsidR="00A37FFE" w:rsidRPr="005C1AE6" w:rsidRDefault="00A37FFE" w:rsidP="00036D6B">
            <w:pPr>
              <w:rPr>
                <w:rFonts w:ascii="標楷體" w:eastAsia="標楷體" w:hAnsi="標楷體"/>
                <w:szCs w:val="20"/>
              </w:rPr>
            </w:pPr>
          </w:p>
        </w:tc>
        <w:tc>
          <w:tcPr>
            <w:tcW w:w="480" w:type="pct"/>
            <w:gridSpan w:val="2"/>
            <w:shd w:val="clear" w:color="auto" w:fill="auto"/>
          </w:tcPr>
          <w:p w14:paraId="38389BF3" w14:textId="77777777" w:rsidR="00A37FFE" w:rsidRPr="005C1AE6" w:rsidRDefault="00A37FFE" w:rsidP="00036D6B">
            <w:pPr>
              <w:rPr>
                <w:rFonts w:ascii="標楷體" w:eastAsia="標楷體" w:hAnsi="標楷體"/>
                <w:szCs w:val="20"/>
              </w:rPr>
            </w:pPr>
          </w:p>
        </w:tc>
        <w:tc>
          <w:tcPr>
            <w:tcW w:w="1261" w:type="pct"/>
            <w:shd w:val="clear" w:color="auto" w:fill="auto"/>
          </w:tcPr>
          <w:p w14:paraId="6EC37C30" w14:textId="77777777" w:rsidR="00A37FFE" w:rsidRPr="005C1AE6" w:rsidRDefault="00A37FFE" w:rsidP="00036D6B">
            <w:pPr>
              <w:rPr>
                <w:rFonts w:ascii="標楷體" w:eastAsia="標楷體" w:hAnsi="標楷體"/>
                <w:szCs w:val="20"/>
              </w:rPr>
            </w:pPr>
          </w:p>
        </w:tc>
      </w:tr>
      <w:tr w:rsidR="005C1AE6" w:rsidRPr="005C1AE6" w14:paraId="438EEC28" w14:textId="77777777" w:rsidTr="00036D6B">
        <w:trPr>
          <w:gridAfter w:val="1"/>
          <w:jc w:val="center"/>
        </w:trPr>
        <w:tc>
          <w:tcPr>
            <w:tcW w:w="282" w:type="pct"/>
            <w:vMerge/>
            <w:shd w:val="clear" w:color="auto" w:fill="D9D9D9" w:themeFill="background1" w:themeFillShade="D9"/>
            <w:vAlign w:val="center"/>
          </w:tcPr>
          <w:p w14:paraId="3A37A2E3" w14:textId="77777777" w:rsidR="00A37FFE" w:rsidRPr="005C1AE6" w:rsidRDefault="00A37FFE" w:rsidP="00036D6B">
            <w:pPr>
              <w:snapToGrid w:val="0"/>
              <w:jc w:val="center"/>
              <w:rPr>
                <w:rFonts w:ascii="標楷體" w:eastAsia="標楷體" w:hAnsi="標楷體"/>
              </w:rPr>
            </w:pPr>
          </w:p>
        </w:tc>
        <w:tc>
          <w:tcPr>
            <w:tcW w:w="477" w:type="pct"/>
            <w:shd w:val="clear" w:color="auto" w:fill="D9D9D9" w:themeFill="background1" w:themeFillShade="D9"/>
            <w:vAlign w:val="center"/>
          </w:tcPr>
          <w:p w14:paraId="0370AD25" w14:textId="77777777" w:rsidR="00A37FFE" w:rsidRPr="005C1AE6" w:rsidRDefault="00A37FFE" w:rsidP="00036D6B">
            <w:pPr>
              <w:snapToGrid w:val="0"/>
              <w:jc w:val="center"/>
              <w:rPr>
                <w:rFonts w:ascii="標楷體" w:eastAsia="標楷體" w:hAnsi="標楷體"/>
              </w:rPr>
            </w:pPr>
          </w:p>
        </w:tc>
        <w:tc>
          <w:tcPr>
            <w:tcW w:w="882" w:type="pct"/>
            <w:gridSpan w:val="2"/>
            <w:shd w:val="clear" w:color="auto" w:fill="auto"/>
          </w:tcPr>
          <w:p w14:paraId="14AF0D48" w14:textId="77777777" w:rsidR="00A37FFE" w:rsidRPr="005C1AE6" w:rsidRDefault="00A37FFE" w:rsidP="00036D6B">
            <w:pPr>
              <w:rPr>
                <w:rFonts w:ascii="標楷體" w:eastAsia="標楷體" w:hAnsi="標楷體"/>
              </w:rPr>
            </w:pPr>
          </w:p>
        </w:tc>
        <w:tc>
          <w:tcPr>
            <w:tcW w:w="1618" w:type="pct"/>
            <w:gridSpan w:val="2"/>
            <w:shd w:val="clear" w:color="auto" w:fill="auto"/>
          </w:tcPr>
          <w:p w14:paraId="1A9D3669" w14:textId="77777777" w:rsidR="00A37FFE" w:rsidRPr="005C1AE6" w:rsidRDefault="00A37FFE" w:rsidP="00036D6B">
            <w:pPr>
              <w:rPr>
                <w:rFonts w:ascii="標楷體" w:eastAsia="標楷體" w:hAnsi="標楷體"/>
                <w:szCs w:val="20"/>
              </w:rPr>
            </w:pPr>
          </w:p>
        </w:tc>
        <w:tc>
          <w:tcPr>
            <w:tcW w:w="480" w:type="pct"/>
            <w:gridSpan w:val="2"/>
            <w:shd w:val="clear" w:color="auto" w:fill="auto"/>
          </w:tcPr>
          <w:p w14:paraId="1C3D16EA" w14:textId="77777777" w:rsidR="00A37FFE" w:rsidRPr="005C1AE6" w:rsidRDefault="00A37FFE" w:rsidP="00036D6B">
            <w:pPr>
              <w:rPr>
                <w:rFonts w:ascii="標楷體" w:eastAsia="標楷體" w:hAnsi="標楷體"/>
                <w:szCs w:val="20"/>
              </w:rPr>
            </w:pPr>
          </w:p>
        </w:tc>
        <w:tc>
          <w:tcPr>
            <w:tcW w:w="1261" w:type="pct"/>
            <w:shd w:val="clear" w:color="auto" w:fill="auto"/>
          </w:tcPr>
          <w:p w14:paraId="6EA4CE65" w14:textId="77777777" w:rsidR="00A37FFE" w:rsidRPr="005C1AE6" w:rsidRDefault="00A37FFE" w:rsidP="00036D6B">
            <w:pPr>
              <w:rPr>
                <w:rFonts w:ascii="標楷體" w:eastAsia="標楷體" w:hAnsi="標楷體"/>
                <w:szCs w:val="20"/>
              </w:rPr>
            </w:pPr>
          </w:p>
        </w:tc>
      </w:tr>
      <w:tr w:rsidR="005C1AE6" w:rsidRPr="005C1AE6" w14:paraId="71CEF020" w14:textId="77777777" w:rsidTr="00036D6B">
        <w:trPr>
          <w:gridAfter w:val="1"/>
          <w:jc w:val="center"/>
        </w:trPr>
        <w:tc>
          <w:tcPr>
            <w:tcW w:w="759" w:type="pct"/>
            <w:gridSpan w:val="2"/>
            <w:shd w:val="clear" w:color="auto" w:fill="D9D9D9" w:themeFill="background1" w:themeFillShade="D9"/>
            <w:vAlign w:val="center"/>
          </w:tcPr>
          <w:p w14:paraId="5D0690EC" w14:textId="77777777" w:rsidR="00A37FFE" w:rsidRPr="005C1AE6" w:rsidRDefault="00A37FFE" w:rsidP="00036D6B">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1" w:type="pct"/>
            <w:gridSpan w:val="7"/>
            <w:shd w:val="clear" w:color="auto" w:fill="auto"/>
          </w:tcPr>
          <w:p w14:paraId="5FF29822" w14:textId="77777777" w:rsidR="00A37FFE" w:rsidRPr="005C1AE6" w:rsidRDefault="00A37FFE" w:rsidP="00036D6B">
            <w:pPr>
              <w:rPr>
                <w:rFonts w:ascii="標楷體" w:eastAsia="標楷體" w:hAnsi="標楷體"/>
                <w:szCs w:val="20"/>
              </w:rPr>
            </w:pPr>
            <w:r w:rsidRPr="005C1AE6">
              <w:rPr>
                <w:rFonts w:ascii="標楷體" w:eastAsia="標楷體" w:hAnsi="標楷體" w:hint="eastAsia"/>
                <w:szCs w:val="20"/>
              </w:rPr>
              <w:t>■安全教育 ■戶外教育 ■生命教育 (必須三擇一)</w:t>
            </w:r>
          </w:p>
          <w:p w14:paraId="78C3277D" w14:textId="77777777" w:rsidR="00A37FFE" w:rsidRPr="005C1AE6" w:rsidRDefault="00A37FFE" w:rsidP="00036D6B">
            <w:pPr>
              <w:rPr>
                <w:rFonts w:ascii="標楷體" w:eastAsia="標楷體" w:hAnsi="標楷體"/>
                <w:szCs w:val="20"/>
                <w:u w:val="single"/>
              </w:rPr>
            </w:pP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家庭教育       </w:t>
            </w:r>
          </w:p>
        </w:tc>
      </w:tr>
      <w:tr w:rsidR="005C1AE6" w:rsidRPr="005C1AE6" w14:paraId="2234E212" w14:textId="77777777" w:rsidTr="00036D6B">
        <w:trPr>
          <w:gridAfter w:val="1"/>
          <w:jc w:val="center"/>
        </w:trPr>
        <w:tc>
          <w:tcPr>
            <w:tcW w:w="759" w:type="pct"/>
            <w:gridSpan w:val="2"/>
            <w:shd w:val="clear" w:color="auto" w:fill="D9D9D9" w:themeFill="background1" w:themeFillShade="D9"/>
            <w:vAlign w:val="center"/>
          </w:tcPr>
          <w:p w14:paraId="2ADEF66F"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評量規劃</w:t>
            </w:r>
          </w:p>
        </w:tc>
        <w:tc>
          <w:tcPr>
            <w:tcW w:w="4241" w:type="pct"/>
            <w:gridSpan w:val="7"/>
            <w:shd w:val="clear" w:color="auto" w:fill="auto"/>
          </w:tcPr>
          <w:p w14:paraId="46A0CF13" w14:textId="77777777" w:rsidR="00A37FFE" w:rsidRPr="005C1AE6" w:rsidRDefault="00A37FFE" w:rsidP="00036D6B">
            <w:pPr>
              <w:rPr>
                <w:rFonts w:ascii="標楷體" w:eastAsia="標楷體" w:hAnsi="標楷體"/>
                <w:szCs w:val="20"/>
              </w:rPr>
            </w:pPr>
            <w:r w:rsidRPr="005C1AE6">
              <w:rPr>
                <w:rFonts w:ascii="標楷體" w:eastAsia="標楷體" w:hAnsi="標楷體"/>
              </w:rPr>
              <w:t>學習態度 發表評量 實作評量</w:t>
            </w:r>
          </w:p>
        </w:tc>
      </w:tr>
      <w:tr w:rsidR="005C1AE6" w:rsidRPr="005C1AE6" w14:paraId="76B0CE5F" w14:textId="77777777" w:rsidTr="00036D6B">
        <w:trPr>
          <w:gridAfter w:val="1"/>
          <w:jc w:val="center"/>
        </w:trPr>
        <w:tc>
          <w:tcPr>
            <w:tcW w:w="759" w:type="pct"/>
            <w:gridSpan w:val="2"/>
            <w:shd w:val="clear" w:color="auto" w:fill="D9D9D9" w:themeFill="background1" w:themeFillShade="D9"/>
            <w:vAlign w:val="center"/>
          </w:tcPr>
          <w:p w14:paraId="61D1A208" w14:textId="77777777" w:rsidR="00A37FFE" w:rsidRPr="005C1AE6" w:rsidRDefault="00A37FFE" w:rsidP="00036D6B">
            <w:pPr>
              <w:jc w:val="center"/>
              <w:rPr>
                <w:rFonts w:ascii="標楷體" w:eastAsia="標楷體" w:hAnsi="標楷體"/>
              </w:rPr>
            </w:pPr>
            <w:r w:rsidRPr="005C1AE6">
              <w:rPr>
                <w:rFonts w:ascii="標楷體" w:eastAsia="標楷體" w:hAnsi="標楷體" w:hint="eastAsia"/>
              </w:rPr>
              <w:t>環境與教學設備需求</w:t>
            </w:r>
          </w:p>
        </w:tc>
        <w:tc>
          <w:tcPr>
            <w:tcW w:w="4241" w:type="pct"/>
            <w:gridSpan w:val="7"/>
            <w:shd w:val="clear" w:color="auto" w:fill="auto"/>
          </w:tcPr>
          <w:p w14:paraId="4241F069" w14:textId="77777777" w:rsidR="00A37FFE" w:rsidRPr="005C1AE6" w:rsidRDefault="00A37FFE" w:rsidP="00036D6B">
            <w:pPr>
              <w:rPr>
                <w:rFonts w:ascii="標楷體" w:eastAsia="標楷體" w:hAnsi="標楷體"/>
                <w:szCs w:val="20"/>
              </w:rPr>
            </w:pPr>
            <w:r w:rsidRPr="005C1AE6">
              <w:rPr>
                <w:rFonts w:ascii="標楷體" w:eastAsia="標楷體" w:hAnsi="標楷體"/>
              </w:rPr>
              <w:t>電腦、智慧電視、網路、參考書籍</w:t>
            </w:r>
          </w:p>
        </w:tc>
      </w:tr>
    </w:tbl>
    <w:p w14:paraId="5D8B037B" w14:textId="49E1EA4D" w:rsidR="00A37FFE" w:rsidRPr="005C1AE6" w:rsidRDefault="00A37FFE" w:rsidP="0035651D">
      <w:pPr>
        <w:pStyle w:val="aff9"/>
        <w:spacing w:before="90" w:after="90"/>
        <w:ind w:left="240"/>
      </w:pPr>
    </w:p>
    <w:p w14:paraId="7AE67A0A" w14:textId="434B2D3B" w:rsidR="00A37FFE" w:rsidRPr="005C1AE6" w:rsidRDefault="00A37FFE" w:rsidP="0035651D">
      <w:pPr>
        <w:pStyle w:val="aff9"/>
        <w:spacing w:before="90" w:after="90"/>
        <w:ind w:left="240"/>
      </w:pPr>
    </w:p>
    <w:p w14:paraId="3613088D" w14:textId="133BD414" w:rsidR="00F560CD" w:rsidRPr="005C1AE6" w:rsidRDefault="00F560CD" w:rsidP="0035651D">
      <w:pPr>
        <w:pStyle w:val="aff9"/>
        <w:spacing w:before="90" w:after="90"/>
        <w:ind w:left="240"/>
      </w:pPr>
    </w:p>
    <w:p w14:paraId="7943C859" w14:textId="3869EA4E" w:rsidR="00F560CD" w:rsidRPr="005C1AE6" w:rsidRDefault="00F560CD" w:rsidP="0035651D">
      <w:pPr>
        <w:pStyle w:val="aff9"/>
        <w:spacing w:before="90" w:after="90"/>
        <w:ind w:left="240"/>
      </w:pPr>
    </w:p>
    <w:p w14:paraId="524E826F" w14:textId="28EEBCD5" w:rsidR="00F560CD" w:rsidRPr="005C1AE6" w:rsidRDefault="00F560CD" w:rsidP="0035651D">
      <w:pPr>
        <w:pStyle w:val="aff9"/>
        <w:spacing w:before="90" w:after="90"/>
        <w:ind w:left="240"/>
      </w:pPr>
    </w:p>
    <w:p w14:paraId="69CF0F6B" w14:textId="478F661F" w:rsidR="00F560CD" w:rsidRPr="005C1AE6" w:rsidRDefault="00F560CD" w:rsidP="0035651D">
      <w:pPr>
        <w:pStyle w:val="aff9"/>
        <w:spacing w:before="90" w:after="90"/>
        <w:ind w:left="240"/>
      </w:pPr>
    </w:p>
    <w:p w14:paraId="634D7C77" w14:textId="2EACCCD4" w:rsidR="00F560CD" w:rsidRPr="005C1AE6" w:rsidRDefault="00F560CD" w:rsidP="0035651D">
      <w:pPr>
        <w:pStyle w:val="aff9"/>
        <w:spacing w:before="90" w:after="90"/>
        <w:ind w:left="240"/>
      </w:pPr>
    </w:p>
    <w:p w14:paraId="363AB490" w14:textId="052DC019" w:rsidR="00F560CD" w:rsidRPr="005C1AE6" w:rsidRDefault="00F560CD" w:rsidP="0035651D">
      <w:pPr>
        <w:pStyle w:val="aff9"/>
        <w:spacing w:before="90" w:after="90"/>
        <w:ind w:left="240"/>
      </w:pPr>
    </w:p>
    <w:p w14:paraId="472F3302" w14:textId="78C4A8D8" w:rsidR="00F560CD" w:rsidRPr="005C1AE6" w:rsidRDefault="00F560CD" w:rsidP="0035651D">
      <w:pPr>
        <w:pStyle w:val="aff9"/>
        <w:spacing w:before="90" w:after="90"/>
        <w:ind w:left="240"/>
      </w:pPr>
    </w:p>
    <w:p w14:paraId="2B8E4D7F" w14:textId="0D3FD1B0" w:rsidR="00F560CD" w:rsidRPr="005C1AE6" w:rsidRDefault="00F560CD" w:rsidP="0035651D">
      <w:pPr>
        <w:pStyle w:val="aff9"/>
        <w:spacing w:before="90" w:after="90"/>
        <w:ind w:left="240"/>
      </w:pPr>
    </w:p>
    <w:p w14:paraId="645C0A87" w14:textId="3A0CC2B9" w:rsidR="00F560CD" w:rsidRPr="005C1AE6" w:rsidRDefault="00F560CD" w:rsidP="0035651D">
      <w:pPr>
        <w:pStyle w:val="aff9"/>
        <w:spacing w:before="90" w:after="90"/>
        <w:ind w:left="240"/>
      </w:pPr>
    </w:p>
    <w:p w14:paraId="1696F958" w14:textId="38E8590B" w:rsidR="00F560CD" w:rsidRPr="005C1AE6" w:rsidRDefault="00F560CD" w:rsidP="0035651D">
      <w:pPr>
        <w:pStyle w:val="aff9"/>
        <w:spacing w:before="90" w:after="90"/>
        <w:ind w:left="240"/>
      </w:pPr>
    </w:p>
    <w:p w14:paraId="44ACDE0D" w14:textId="36CF7782" w:rsidR="00F560CD" w:rsidRPr="005C1AE6" w:rsidRDefault="00F560CD" w:rsidP="0035651D">
      <w:pPr>
        <w:pStyle w:val="aff9"/>
        <w:spacing w:before="90" w:after="90"/>
        <w:ind w:left="240"/>
      </w:pPr>
    </w:p>
    <w:p w14:paraId="50288773" w14:textId="3DE11CB8" w:rsidR="00F560CD" w:rsidRPr="005C1AE6" w:rsidRDefault="00F560CD" w:rsidP="0035651D">
      <w:pPr>
        <w:pStyle w:val="aff9"/>
        <w:spacing w:before="90" w:after="90"/>
        <w:ind w:left="240"/>
      </w:pPr>
    </w:p>
    <w:p w14:paraId="0017A5CD" w14:textId="26404C9E" w:rsidR="00F560CD" w:rsidRPr="005C1AE6" w:rsidRDefault="00F560CD" w:rsidP="0035651D">
      <w:pPr>
        <w:pStyle w:val="aff9"/>
        <w:spacing w:before="90" w:after="90"/>
        <w:ind w:left="240"/>
      </w:pPr>
    </w:p>
    <w:p w14:paraId="0BC80426" w14:textId="1353D024" w:rsidR="00F560CD" w:rsidRPr="005C1AE6" w:rsidRDefault="00F560CD" w:rsidP="0035651D">
      <w:pPr>
        <w:pStyle w:val="aff9"/>
        <w:spacing w:before="90" w:after="90"/>
        <w:ind w:left="240"/>
      </w:pPr>
    </w:p>
    <w:p w14:paraId="1164C09C" w14:textId="77777777" w:rsidR="00F560CD" w:rsidRPr="005C1AE6" w:rsidRDefault="00F560CD" w:rsidP="0035651D">
      <w:pPr>
        <w:pStyle w:val="aff9"/>
        <w:spacing w:before="90" w:after="90"/>
        <w:ind w:left="240"/>
      </w:pPr>
    </w:p>
    <w:p w14:paraId="4C83926F" w14:textId="26C1706F" w:rsidR="00524529" w:rsidRDefault="00524529" w:rsidP="0035651D">
      <w:pPr>
        <w:pStyle w:val="aff9"/>
        <w:spacing w:before="90" w:after="90"/>
        <w:ind w:left="240"/>
      </w:pPr>
    </w:p>
    <w:p w14:paraId="660328A4" w14:textId="223AFF03" w:rsidR="00F325A4" w:rsidRDefault="00F325A4" w:rsidP="0035651D">
      <w:pPr>
        <w:pStyle w:val="aff9"/>
        <w:spacing w:before="90" w:after="90"/>
        <w:ind w:left="240"/>
      </w:pPr>
    </w:p>
    <w:p w14:paraId="39F31A76" w14:textId="77777777" w:rsidR="00F325A4" w:rsidRPr="000B15F6" w:rsidRDefault="00F325A4" w:rsidP="00F325A4">
      <w:pPr>
        <w:snapToGrid w:val="0"/>
        <w:jc w:val="center"/>
        <w:rPr>
          <w:rFonts w:eastAsia="標楷體"/>
          <w:sz w:val="32"/>
        </w:rPr>
      </w:pPr>
      <w:r w:rsidRPr="000B15F6">
        <w:rPr>
          <w:rFonts w:eastAsia="標楷體" w:hint="eastAsia"/>
          <w:sz w:val="32"/>
        </w:rPr>
        <w:t>113</w:t>
      </w:r>
      <w:r w:rsidRPr="000B15F6">
        <w:rPr>
          <w:rFonts w:eastAsia="標楷體" w:hint="eastAsia"/>
          <w:sz w:val="32"/>
        </w:rPr>
        <w:t>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4"/>
        <w:gridCol w:w="1408"/>
        <w:gridCol w:w="698"/>
        <w:gridCol w:w="1910"/>
        <w:gridCol w:w="2537"/>
        <w:gridCol w:w="2247"/>
        <w:gridCol w:w="311"/>
        <w:gridCol w:w="1109"/>
        <w:gridCol w:w="3732"/>
      </w:tblGrid>
      <w:tr w:rsidR="00F325A4" w:rsidRPr="00F325A4" w14:paraId="18140ABB" w14:textId="77777777" w:rsidTr="00FB0225">
        <w:trPr>
          <w:jc w:val="center"/>
        </w:trPr>
        <w:tc>
          <w:tcPr>
            <w:tcW w:w="758" w:type="pct"/>
            <w:gridSpan w:val="2"/>
            <w:shd w:val="clear" w:color="auto" w:fill="D9D9D9" w:themeFill="background1" w:themeFillShade="D9"/>
            <w:vAlign w:val="center"/>
          </w:tcPr>
          <w:p w14:paraId="3E4AE6A7"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課程方案</w:t>
            </w:r>
          </w:p>
          <w:p w14:paraId="5A7F7A0B"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名稱</w:t>
            </w:r>
          </w:p>
        </w:tc>
        <w:tc>
          <w:tcPr>
            <w:tcW w:w="1740" w:type="pct"/>
            <w:gridSpan w:val="3"/>
            <w:shd w:val="clear" w:color="auto" w:fill="auto"/>
            <w:vAlign w:val="center"/>
          </w:tcPr>
          <w:p w14:paraId="6779EEFB" w14:textId="77777777" w:rsidR="00F325A4" w:rsidRPr="00F325A4" w:rsidRDefault="00F325A4" w:rsidP="00FB0225">
            <w:pPr>
              <w:jc w:val="center"/>
              <w:rPr>
                <w:rFonts w:ascii="標楷體" w:eastAsia="標楷體" w:hAnsi="標楷體"/>
                <w:color w:val="7F7F7F"/>
              </w:rPr>
            </w:pPr>
            <w:r w:rsidRPr="00F325A4">
              <w:rPr>
                <w:rFonts w:ascii="標楷體" w:eastAsia="標楷體" w:hAnsi="標楷體" w:hint="eastAsia"/>
                <w:color w:val="FF0000"/>
              </w:rPr>
              <w:t>生活閱讀家-愛台灣課程</w:t>
            </w:r>
          </w:p>
        </w:tc>
        <w:tc>
          <w:tcPr>
            <w:tcW w:w="865" w:type="pct"/>
            <w:gridSpan w:val="2"/>
            <w:shd w:val="clear" w:color="auto" w:fill="auto"/>
            <w:vAlign w:val="center"/>
          </w:tcPr>
          <w:p w14:paraId="4BD1FE1B"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課程類別</w:t>
            </w:r>
          </w:p>
        </w:tc>
        <w:tc>
          <w:tcPr>
            <w:tcW w:w="1637" w:type="pct"/>
            <w:gridSpan w:val="2"/>
            <w:shd w:val="clear" w:color="auto" w:fill="auto"/>
          </w:tcPr>
          <w:p w14:paraId="520E335D" w14:textId="77777777" w:rsidR="00F325A4" w:rsidRPr="00F325A4" w:rsidRDefault="00F325A4" w:rsidP="00FB0225">
            <w:pPr>
              <w:snapToGrid w:val="0"/>
              <w:ind w:left="233" w:hangingChars="97" w:hanging="233"/>
              <w:rPr>
                <w:rFonts w:ascii="標楷體" w:eastAsia="標楷體" w:hAnsi="標楷體"/>
                <w:color w:val="FF0000"/>
              </w:rPr>
            </w:pPr>
            <w:r w:rsidRPr="00F325A4">
              <w:rPr>
                <w:rFonts w:ascii="標楷體" w:eastAsia="標楷體" w:hAnsi="標楷體" w:hint="eastAsia"/>
                <w:color w:val="FF0000"/>
              </w:rPr>
              <w:t>■</w:t>
            </w:r>
            <w:r w:rsidRPr="00F325A4">
              <w:rPr>
                <w:rFonts w:ascii="標楷體" w:eastAsia="標楷體" w:hAnsi="標楷體" w:hint="eastAsia"/>
                <w:color w:val="FF0000"/>
                <w:sz w:val="22"/>
              </w:rPr>
              <w:t>統整性主題/議題/專題探究</w:t>
            </w:r>
          </w:p>
          <w:p w14:paraId="05D563A9" w14:textId="77777777" w:rsidR="00F325A4" w:rsidRPr="00F325A4" w:rsidRDefault="00F325A4" w:rsidP="00FB0225">
            <w:pPr>
              <w:snapToGrid w:val="0"/>
              <w:ind w:left="245" w:hangingChars="102" w:hanging="245"/>
              <w:rPr>
                <w:rFonts w:ascii="標楷體" w:eastAsia="標楷體" w:hAnsi="標楷體"/>
              </w:rPr>
            </w:pPr>
            <w:r w:rsidRPr="00F325A4">
              <w:rPr>
                <w:rFonts w:ascii="標楷體" w:eastAsia="標楷體" w:hAnsi="標楷體" w:hint="eastAsia"/>
              </w:rPr>
              <w:t>□</w:t>
            </w:r>
            <w:r w:rsidRPr="00F325A4">
              <w:rPr>
                <w:rFonts w:ascii="標楷體" w:eastAsia="標楷體" w:hAnsi="標楷體" w:hint="eastAsia"/>
                <w:sz w:val="22"/>
              </w:rPr>
              <w:t>社團活動或技藝教育部定課程</w:t>
            </w:r>
          </w:p>
          <w:p w14:paraId="665CFAF2" w14:textId="77777777" w:rsidR="00F325A4" w:rsidRPr="00F325A4" w:rsidRDefault="00F325A4" w:rsidP="00FB0225">
            <w:pPr>
              <w:snapToGrid w:val="0"/>
              <w:rPr>
                <w:rFonts w:ascii="標楷體" w:eastAsia="標楷體" w:hAnsi="標楷體"/>
              </w:rPr>
            </w:pPr>
            <w:r w:rsidRPr="00F325A4">
              <w:rPr>
                <w:rFonts w:ascii="標楷體" w:eastAsia="標楷體" w:hAnsi="標楷體" w:hint="eastAsia"/>
              </w:rPr>
              <w:t>□其他</w:t>
            </w:r>
          </w:p>
        </w:tc>
      </w:tr>
      <w:tr w:rsidR="00F325A4" w:rsidRPr="00F325A4" w14:paraId="2D437B5E" w14:textId="77777777" w:rsidTr="00FB0225">
        <w:trPr>
          <w:jc w:val="center"/>
        </w:trPr>
        <w:tc>
          <w:tcPr>
            <w:tcW w:w="758" w:type="pct"/>
            <w:gridSpan w:val="2"/>
            <w:shd w:val="clear" w:color="auto" w:fill="D9D9D9" w:themeFill="background1" w:themeFillShade="D9"/>
            <w:vAlign w:val="center"/>
          </w:tcPr>
          <w:p w14:paraId="53EC623A"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課程說明</w:t>
            </w:r>
          </w:p>
        </w:tc>
        <w:tc>
          <w:tcPr>
            <w:tcW w:w="4242" w:type="pct"/>
            <w:gridSpan w:val="7"/>
            <w:shd w:val="clear" w:color="auto" w:fill="auto"/>
          </w:tcPr>
          <w:p w14:paraId="2E81310D" w14:textId="77777777" w:rsidR="00F325A4" w:rsidRPr="00F325A4" w:rsidRDefault="00F325A4" w:rsidP="00FB0225">
            <w:pPr>
              <w:rPr>
                <w:rFonts w:ascii="標楷體" w:eastAsia="標楷體" w:hAnsi="標楷體"/>
                <w:color w:val="7F7F7F"/>
                <w:sz w:val="22"/>
              </w:rPr>
            </w:pPr>
            <w:r w:rsidRPr="00F325A4">
              <w:rPr>
                <w:rFonts w:ascii="標楷體" w:eastAsia="標楷體" w:hAnsi="標楷體"/>
              </w:rPr>
              <w:t>本課程主要以五年級社會、海洋教育與性別平等議題做為跨域（國語文、資訊、社會）閱讀主題，利用書籍和網路資源獲得閱讀資訊，認識台灣的歷史事件、海洋生物與性別職業議題；並以語文閱讀策略為基礎，在進行跨域閱讀時，能擷取重點，組織資訊，產出學習成果與他人分享。</w:t>
            </w:r>
          </w:p>
        </w:tc>
      </w:tr>
      <w:tr w:rsidR="00F325A4" w:rsidRPr="00F325A4" w14:paraId="4A578910" w14:textId="77777777" w:rsidTr="00FB0225">
        <w:trPr>
          <w:jc w:val="center"/>
        </w:trPr>
        <w:tc>
          <w:tcPr>
            <w:tcW w:w="758" w:type="pct"/>
            <w:gridSpan w:val="2"/>
            <w:shd w:val="clear" w:color="auto" w:fill="D9D9D9" w:themeFill="background1" w:themeFillShade="D9"/>
            <w:vAlign w:val="center"/>
          </w:tcPr>
          <w:p w14:paraId="10E08F1B"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實施年級</w:t>
            </w:r>
          </w:p>
        </w:tc>
        <w:tc>
          <w:tcPr>
            <w:tcW w:w="1740" w:type="pct"/>
            <w:gridSpan w:val="3"/>
            <w:shd w:val="clear" w:color="auto" w:fill="auto"/>
          </w:tcPr>
          <w:p w14:paraId="11DEBD01" w14:textId="77777777" w:rsidR="00F325A4" w:rsidRPr="00F325A4" w:rsidRDefault="00F325A4" w:rsidP="00FB0225">
            <w:pPr>
              <w:snapToGrid w:val="0"/>
              <w:jc w:val="center"/>
              <w:rPr>
                <w:rFonts w:ascii="標楷體" w:eastAsia="標楷體" w:hAnsi="標楷體"/>
              </w:rPr>
            </w:pPr>
            <w:r w:rsidRPr="00F325A4">
              <w:rPr>
                <w:rFonts w:ascii="標楷體" w:eastAsia="標楷體" w:hAnsi="標楷體" w:hint="eastAsia"/>
              </w:rPr>
              <w:t>□一上□二上□三上□四上□五上□六上</w:t>
            </w:r>
          </w:p>
          <w:p w14:paraId="290579B3" w14:textId="77777777" w:rsidR="00F325A4" w:rsidRPr="00F325A4" w:rsidRDefault="00F325A4" w:rsidP="00FB0225">
            <w:pPr>
              <w:snapToGrid w:val="0"/>
              <w:jc w:val="center"/>
              <w:rPr>
                <w:rFonts w:ascii="標楷體" w:eastAsia="標楷體" w:hAnsi="標楷體"/>
              </w:rPr>
            </w:pPr>
            <w:r w:rsidRPr="00F325A4">
              <w:rPr>
                <w:rFonts w:ascii="標楷體" w:eastAsia="標楷體" w:hAnsi="標楷體" w:hint="eastAsia"/>
              </w:rPr>
              <w:t>□一下□二下□三下□四下■五下□六上</w:t>
            </w:r>
          </w:p>
        </w:tc>
        <w:tc>
          <w:tcPr>
            <w:tcW w:w="865" w:type="pct"/>
            <w:gridSpan w:val="2"/>
            <w:shd w:val="clear" w:color="auto" w:fill="auto"/>
            <w:vAlign w:val="center"/>
          </w:tcPr>
          <w:p w14:paraId="521A938E"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節數</w:t>
            </w:r>
          </w:p>
        </w:tc>
        <w:tc>
          <w:tcPr>
            <w:tcW w:w="1637" w:type="pct"/>
            <w:gridSpan w:val="2"/>
            <w:shd w:val="clear" w:color="auto" w:fill="auto"/>
            <w:vAlign w:val="center"/>
          </w:tcPr>
          <w:p w14:paraId="609B8C05" w14:textId="77777777" w:rsidR="00F325A4" w:rsidRPr="00F325A4" w:rsidRDefault="00F325A4" w:rsidP="00FB0225">
            <w:pPr>
              <w:jc w:val="center"/>
              <w:rPr>
                <w:rFonts w:ascii="標楷體" w:eastAsia="標楷體" w:hAnsi="標楷體"/>
                <w:color w:val="7F7F7F"/>
              </w:rPr>
            </w:pPr>
            <w:r w:rsidRPr="00F325A4">
              <w:rPr>
                <w:rFonts w:ascii="標楷體" w:eastAsia="標楷體" w:hAnsi="標楷體" w:hint="eastAsia"/>
                <w:color w:val="7F7F7F"/>
              </w:rPr>
              <w:t>每週 1 節，共20節</w:t>
            </w:r>
          </w:p>
        </w:tc>
      </w:tr>
      <w:tr w:rsidR="00F325A4" w:rsidRPr="00F325A4" w14:paraId="4D7AEC66" w14:textId="77777777" w:rsidTr="00FB0225">
        <w:trPr>
          <w:jc w:val="center"/>
        </w:trPr>
        <w:tc>
          <w:tcPr>
            <w:tcW w:w="758" w:type="pct"/>
            <w:gridSpan w:val="2"/>
            <w:shd w:val="clear" w:color="auto" w:fill="D9D9D9" w:themeFill="background1" w:themeFillShade="D9"/>
            <w:vAlign w:val="center"/>
          </w:tcPr>
          <w:p w14:paraId="1B31FE36"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節設計理念</w:t>
            </w:r>
          </w:p>
        </w:tc>
        <w:tc>
          <w:tcPr>
            <w:tcW w:w="4242" w:type="pct"/>
            <w:gridSpan w:val="7"/>
            <w:shd w:val="clear" w:color="auto" w:fill="auto"/>
          </w:tcPr>
          <w:p w14:paraId="67F21776" w14:textId="77777777" w:rsidR="00F325A4" w:rsidRPr="00F325A4" w:rsidRDefault="00F325A4" w:rsidP="00FB0225">
            <w:pPr>
              <w:rPr>
                <w:rFonts w:ascii="標楷體" w:eastAsia="標楷體" w:hAnsi="標楷體"/>
                <w:color w:val="D9D9D9" w:themeColor="background1" w:themeShade="D9"/>
                <w:sz w:val="16"/>
                <w:szCs w:val="16"/>
              </w:rPr>
            </w:pPr>
            <w:r w:rsidRPr="00F325A4">
              <w:rPr>
                <w:rFonts w:ascii="標楷體" w:eastAsia="標楷體" w:hAnsi="標楷體"/>
              </w:rPr>
              <w:t>十二年國民教育課程綱要強調學生是自發主動的學習者，本課程引導學生透過閱 讀去學習，進行跨域探索，以｢自主閱讀｣達成終身學習的願景，以閱讀來認識自己、認識他人、認識世界，做為彼此互動的基礎。 五年級上學期的課程規劃主要以五年級自然和社會做為跨域（自然、語文、社會）探究主題，連結家庭教育議題；主要以引導式探究教學模式，藉由閱讀文本和書籍啟動學生背景知識，激起學生探究的好奇心，進而提出問題，擬定行動計畫，學習蒐集圖書或線上資源取得資料，使用摘要策略整理資訊，產出具有個人或社會價值的實作成果。</w:t>
            </w:r>
          </w:p>
        </w:tc>
      </w:tr>
      <w:tr w:rsidR="00F325A4" w:rsidRPr="00F325A4" w14:paraId="6792B70A" w14:textId="77777777" w:rsidTr="00FB0225">
        <w:trPr>
          <w:jc w:val="center"/>
        </w:trPr>
        <w:tc>
          <w:tcPr>
            <w:tcW w:w="758" w:type="pct"/>
            <w:gridSpan w:val="2"/>
            <w:shd w:val="clear" w:color="auto" w:fill="D9D9D9" w:themeFill="background1" w:themeFillShade="D9"/>
            <w:vAlign w:val="center"/>
          </w:tcPr>
          <w:p w14:paraId="7FCBD96C"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核心素養</w:t>
            </w:r>
          </w:p>
          <w:p w14:paraId="4A60F24E"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具體內涵</w:t>
            </w:r>
          </w:p>
        </w:tc>
        <w:tc>
          <w:tcPr>
            <w:tcW w:w="4242" w:type="pct"/>
            <w:gridSpan w:val="7"/>
            <w:shd w:val="clear" w:color="auto" w:fill="auto"/>
          </w:tcPr>
          <w:p w14:paraId="043C6DBC" w14:textId="77777777" w:rsidR="00F325A4" w:rsidRPr="00F325A4" w:rsidRDefault="00F325A4" w:rsidP="00FB0225">
            <w:pPr>
              <w:snapToGrid w:val="0"/>
              <w:rPr>
                <w:rFonts w:ascii="標楷體" w:eastAsia="標楷體" w:hAnsi="標楷體"/>
              </w:rPr>
            </w:pPr>
            <w:r w:rsidRPr="00F325A4">
              <w:rPr>
                <w:rFonts w:ascii="標楷體" w:eastAsia="標楷體" w:hAnsi="標楷體"/>
              </w:rPr>
              <w:t xml:space="preserve">國-E-A2 透過國語文學習，掌握文本要旨、發展學習及解決問題策略、初探邏輯思維，並透過體驗與實踐，處理日常生活問題。 </w:t>
            </w:r>
          </w:p>
          <w:p w14:paraId="1D4A7F25" w14:textId="77777777" w:rsidR="00F325A4" w:rsidRPr="00F325A4" w:rsidRDefault="00F325A4" w:rsidP="00FB0225">
            <w:pPr>
              <w:snapToGrid w:val="0"/>
              <w:rPr>
                <w:rFonts w:ascii="標楷體" w:eastAsia="標楷體" w:hAnsi="標楷體"/>
              </w:rPr>
            </w:pPr>
            <w:r w:rsidRPr="00F325A4">
              <w:rPr>
                <w:rFonts w:ascii="標楷體" w:eastAsia="標楷體" w:hAnsi="標楷體"/>
              </w:rPr>
              <w:t>國-E-B2 理解網際網路和資訊科技對學習的重要性，藉以擴展語文學習的範疇，並培養審慎使用各類資訊的能力。</w:t>
            </w:r>
          </w:p>
          <w:p w14:paraId="4DFC6A9C" w14:textId="77777777" w:rsidR="00F325A4" w:rsidRPr="00F325A4" w:rsidRDefault="00F325A4" w:rsidP="00FB0225">
            <w:pPr>
              <w:snapToGrid w:val="0"/>
              <w:rPr>
                <w:rFonts w:ascii="標楷體" w:eastAsia="標楷體" w:hAnsi="標楷體"/>
                <w:color w:val="D9D9D9" w:themeColor="background1" w:themeShade="D9"/>
                <w:sz w:val="16"/>
                <w:szCs w:val="16"/>
              </w:rPr>
            </w:pPr>
            <w:r w:rsidRPr="00F325A4">
              <w:rPr>
                <w:rFonts w:ascii="標楷體" w:eastAsia="標楷體" w:hAnsi="標楷體"/>
              </w:rPr>
              <w:t>社-E-A2 敏覺居住地方的社會、自然與人文環境變遷，關注生活問題及其影響，並思考解決方法。</w:t>
            </w:r>
          </w:p>
        </w:tc>
      </w:tr>
      <w:tr w:rsidR="00F325A4" w:rsidRPr="00F325A4" w14:paraId="7BE71232" w14:textId="77777777" w:rsidTr="00FB0225">
        <w:trPr>
          <w:trHeight w:val="564"/>
          <w:jc w:val="center"/>
        </w:trPr>
        <w:tc>
          <w:tcPr>
            <w:tcW w:w="758" w:type="pct"/>
            <w:gridSpan w:val="2"/>
            <w:vMerge w:val="restart"/>
            <w:shd w:val="clear" w:color="auto" w:fill="D9D9D9" w:themeFill="background1" w:themeFillShade="D9"/>
            <w:vAlign w:val="center"/>
          </w:tcPr>
          <w:p w14:paraId="0284E8B5"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學習重點</w:t>
            </w:r>
          </w:p>
        </w:tc>
        <w:tc>
          <w:tcPr>
            <w:tcW w:w="236" w:type="pct"/>
            <w:shd w:val="clear" w:color="auto" w:fill="auto"/>
            <w:vAlign w:val="center"/>
          </w:tcPr>
          <w:p w14:paraId="3FE014B6"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學習表現</w:t>
            </w:r>
          </w:p>
        </w:tc>
        <w:tc>
          <w:tcPr>
            <w:tcW w:w="4006" w:type="pct"/>
            <w:gridSpan w:val="6"/>
            <w:shd w:val="clear" w:color="auto" w:fill="auto"/>
            <w:vAlign w:val="center"/>
          </w:tcPr>
          <w:p w14:paraId="1287635D" w14:textId="77777777" w:rsidR="00F325A4" w:rsidRPr="00F325A4" w:rsidRDefault="00F325A4" w:rsidP="00FB0225">
            <w:pPr>
              <w:rPr>
                <w:rFonts w:ascii="標楷體" w:eastAsia="標楷體" w:hAnsi="標楷體"/>
              </w:rPr>
            </w:pPr>
            <w:r w:rsidRPr="00F325A4">
              <w:rPr>
                <w:rFonts w:ascii="標楷體" w:eastAsia="標楷體" w:hAnsi="標楷體"/>
              </w:rPr>
              <w:t xml:space="preserve">5-Ⅲ-6 熟習適合學習階段的摘要策略，擷取大意。 </w:t>
            </w:r>
          </w:p>
          <w:p w14:paraId="6EFB97B6" w14:textId="77777777" w:rsidR="00F325A4" w:rsidRPr="00F325A4" w:rsidRDefault="00F325A4" w:rsidP="00FB0225">
            <w:pPr>
              <w:rPr>
                <w:rFonts w:ascii="標楷體" w:eastAsia="標楷體" w:hAnsi="標楷體"/>
              </w:rPr>
            </w:pPr>
            <w:r w:rsidRPr="00F325A4">
              <w:rPr>
                <w:rFonts w:ascii="標楷體" w:eastAsia="標楷體" w:hAnsi="標楷體"/>
              </w:rPr>
              <w:t>5-Ⅲ-12 運用圖書館(室)、科技與網路，進行資料蒐集、解讀與判斷，提升多元文本的閱讀和應用能力。</w:t>
            </w:r>
          </w:p>
          <w:p w14:paraId="44F81269" w14:textId="77777777" w:rsidR="00F325A4" w:rsidRPr="00F325A4" w:rsidRDefault="00F325A4" w:rsidP="00FB0225">
            <w:pPr>
              <w:rPr>
                <w:rFonts w:ascii="標楷體" w:eastAsia="標楷體" w:hAnsi="標楷體"/>
                <w:color w:val="7F7F7F"/>
              </w:rPr>
            </w:pPr>
            <w:r w:rsidRPr="00F325A4">
              <w:rPr>
                <w:rFonts w:ascii="標楷體" w:eastAsia="標楷體" w:hAnsi="標楷體"/>
              </w:rPr>
              <w:t>Bc-Ⅲ-2 權力不平等與資源分配不均，會造成個人或群體間的差別待遇。</w:t>
            </w:r>
          </w:p>
        </w:tc>
      </w:tr>
      <w:tr w:rsidR="00F325A4" w:rsidRPr="00F325A4" w14:paraId="04322AED" w14:textId="77777777" w:rsidTr="00FB0225">
        <w:trPr>
          <w:trHeight w:val="675"/>
          <w:jc w:val="center"/>
        </w:trPr>
        <w:tc>
          <w:tcPr>
            <w:tcW w:w="758" w:type="pct"/>
            <w:gridSpan w:val="2"/>
            <w:vMerge/>
            <w:shd w:val="clear" w:color="auto" w:fill="D9D9D9" w:themeFill="background1" w:themeFillShade="D9"/>
          </w:tcPr>
          <w:p w14:paraId="6AB1F003" w14:textId="77777777" w:rsidR="00F325A4" w:rsidRPr="00F325A4" w:rsidRDefault="00F325A4" w:rsidP="00FB0225">
            <w:pPr>
              <w:rPr>
                <w:rFonts w:ascii="標楷體" w:eastAsia="標楷體" w:hAnsi="標楷體"/>
              </w:rPr>
            </w:pPr>
          </w:p>
        </w:tc>
        <w:tc>
          <w:tcPr>
            <w:tcW w:w="236" w:type="pct"/>
            <w:shd w:val="clear" w:color="auto" w:fill="auto"/>
            <w:vAlign w:val="center"/>
          </w:tcPr>
          <w:p w14:paraId="47519A00"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學習內容</w:t>
            </w:r>
          </w:p>
        </w:tc>
        <w:tc>
          <w:tcPr>
            <w:tcW w:w="4006" w:type="pct"/>
            <w:gridSpan w:val="6"/>
            <w:shd w:val="clear" w:color="auto" w:fill="auto"/>
            <w:vAlign w:val="center"/>
          </w:tcPr>
          <w:p w14:paraId="208DD5F5" w14:textId="77777777" w:rsidR="00F325A4" w:rsidRPr="00F325A4" w:rsidRDefault="00F325A4" w:rsidP="00FB0225">
            <w:pPr>
              <w:rPr>
                <w:rFonts w:ascii="標楷體" w:eastAsia="標楷體" w:hAnsi="標楷體"/>
              </w:rPr>
            </w:pPr>
            <w:r w:rsidRPr="00F325A4">
              <w:rPr>
                <w:rFonts w:ascii="標楷體" w:eastAsia="標楷體" w:hAnsi="標楷體"/>
              </w:rPr>
              <w:t xml:space="preserve">Ad-Ⅲ-2 篇章的大意、主旨、結構與寓意。 </w:t>
            </w:r>
          </w:p>
          <w:p w14:paraId="7C55D751" w14:textId="77777777" w:rsidR="00F325A4" w:rsidRPr="00F325A4" w:rsidRDefault="00F325A4" w:rsidP="00FB0225">
            <w:pPr>
              <w:rPr>
                <w:rFonts w:ascii="標楷體" w:eastAsia="標楷體" w:hAnsi="標楷體"/>
                <w:szCs w:val="20"/>
              </w:rPr>
            </w:pPr>
            <w:r w:rsidRPr="00F325A4">
              <w:rPr>
                <w:rFonts w:ascii="標楷體" w:eastAsia="標楷體" w:hAnsi="標楷體"/>
              </w:rPr>
              <w:t>1b-Ⅲ-1 檢視社會現象中不同的意見，分析其觀點與立場。</w:t>
            </w:r>
          </w:p>
        </w:tc>
      </w:tr>
      <w:tr w:rsidR="00F325A4" w:rsidRPr="00F325A4" w14:paraId="373D6FAA" w14:textId="77777777" w:rsidTr="00FB0225">
        <w:trPr>
          <w:jc w:val="center"/>
        </w:trPr>
        <w:tc>
          <w:tcPr>
            <w:tcW w:w="758" w:type="pct"/>
            <w:gridSpan w:val="2"/>
            <w:shd w:val="clear" w:color="auto" w:fill="D9D9D9" w:themeFill="background1" w:themeFillShade="D9"/>
            <w:vAlign w:val="center"/>
          </w:tcPr>
          <w:p w14:paraId="13A57A2D" w14:textId="77777777" w:rsidR="00F325A4" w:rsidRPr="00F325A4" w:rsidRDefault="00F325A4" w:rsidP="00FB0225">
            <w:pPr>
              <w:snapToGrid w:val="0"/>
              <w:jc w:val="center"/>
              <w:rPr>
                <w:rFonts w:ascii="標楷體" w:eastAsia="標楷體" w:hAnsi="標楷體"/>
              </w:rPr>
            </w:pPr>
            <w:r w:rsidRPr="00F325A4">
              <w:rPr>
                <w:rFonts w:ascii="標楷體" w:eastAsia="標楷體" w:hAnsi="標楷體" w:hint="eastAsia"/>
              </w:rPr>
              <w:t>課程目標</w:t>
            </w:r>
          </w:p>
        </w:tc>
        <w:tc>
          <w:tcPr>
            <w:tcW w:w="4242" w:type="pct"/>
            <w:gridSpan w:val="7"/>
            <w:shd w:val="clear" w:color="auto" w:fill="auto"/>
          </w:tcPr>
          <w:p w14:paraId="4E4CCD0A" w14:textId="77777777" w:rsidR="00F325A4" w:rsidRPr="00F325A4" w:rsidRDefault="00F325A4" w:rsidP="00FB0225">
            <w:pPr>
              <w:spacing w:line="240" w:lineRule="exact"/>
              <w:ind w:left="264" w:hangingChars="110" w:hanging="264"/>
              <w:rPr>
                <w:rFonts w:ascii="標楷體" w:eastAsia="標楷體" w:hAnsi="標楷體"/>
              </w:rPr>
            </w:pPr>
            <w:r w:rsidRPr="00F325A4">
              <w:rPr>
                <w:rFonts w:ascii="標楷體" w:eastAsia="標楷體" w:hAnsi="標楷體"/>
              </w:rPr>
              <w:t xml:space="preserve">1.運用線上雲端書庫借閱書籍，擴充閱讀視野。 </w:t>
            </w:r>
          </w:p>
          <w:p w14:paraId="7362D76A" w14:textId="77777777" w:rsidR="00F325A4" w:rsidRPr="00F325A4" w:rsidRDefault="00F325A4" w:rsidP="00FB0225">
            <w:pPr>
              <w:spacing w:line="240" w:lineRule="exact"/>
              <w:ind w:left="264" w:hangingChars="110" w:hanging="264"/>
              <w:rPr>
                <w:rFonts w:ascii="標楷體" w:eastAsia="標楷體" w:hAnsi="標楷體"/>
              </w:rPr>
            </w:pPr>
            <w:r w:rsidRPr="00F325A4">
              <w:rPr>
                <w:rFonts w:ascii="標楷體" w:eastAsia="標楷體" w:hAnsi="標楷體"/>
              </w:rPr>
              <w:t>2. 摘要閱讀所得的資訊，組織資訊，利用簡單形式的口語與文字表達閱讀成果。</w:t>
            </w:r>
          </w:p>
          <w:p w14:paraId="31EEF518" w14:textId="77777777" w:rsidR="00F325A4" w:rsidRPr="00F325A4" w:rsidRDefault="00F325A4" w:rsidP="00FB0225">
            <w:pPr>
              <w:spacing w:line="240" w:lineRule="exact"/>
              <w:ind w:left="264" w:hangingChars="110" w:hanging="264"/>
              <w:rPr>
                <w:rFonts w:ascii="標楷體" w:eastAsia="標楷體" w:hAnsi="標楷體"/>
                <w:color w:val="7F7F7F"/>
                <w:szCs w:val="20"/>
              </w:rPr>
            </w:pPr>
            <w:r w:rsidRPr="00F325A4">
              <w:rPr>
                <w:rFonts w:ascii="標楷體" w:eastAsia="標楷體" w:hAnsi="標楷體"/>
              </w:rPr>
              <w:t>3. 進行閱讀思考與討論，樂於與人分享。</w:t>
            </w:r>
            <w:r w:rsidRPr="00F325A4">
              <w:rPr>
                <w:rFonts w:ascii="標楷體" w:eastAsia="標楷體" w:hAnsi="標楷體" w:hint="eastAsia"/>
                <w:color w:val="D9D9D9" w:themeColor="background1" w:themeShade="D9"/>
                <w:sz w:val="16"/>
                <w:szCs w:val="16"/>
              </w:rPr>
              <w:t>以引導統整性探究與整合活用。</w:t>
            </w:r>
          </w:p>
        </w:tc>
      </w:tr>
      <w:tr w:rsidR="00F325A4" w:rsidRPr="00F325A4" w14:paraId="7BCB792D" w14:textId="77777777" w:rsidTr="00FB0225">
        <w:trPr>
          <w:trHeight w:val="730"/>
          <w:jc w:val="center"/>
        </w:trPr>
        <w:tc>
          <w:tcPr>
            <w:tcW w:w="758" w:type="pct"/>
            <w:gridSpan w:val="2"/>
            <w:shd w:val="clear" w:color="auto" w:fill="D9D9D9" w:themeFill="background1" w:themeFillShade="D9"/>
          </w:tcPr>
          <w:p w14:paraId="4AF18D58"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表現任務</w:t>
            </w:r>
          </w:p>
          <w:p w14:paraId="2FC858D7" w14:textId="77777777" w:rsidR="00F325A4" w:rsidRPr="00F325A4" w:rsidRDefault="00F325A4" w:rsidP="00FB0225">
            <w:pPr>
              <w:jc w:val="center"/>
              <w:rPr>
                <w:rFonts w:ascii="標楷體" w:eastAsia="標楷體" w:hAnsi="標楷體"/>
              </w:rPr>
            </w:pPr>
            <w:r w:rsidRPr="00F325A4">
              <w:rPr>
                <w:rFonts w:ascii="標楷體" w:eastAsia="標楷體" w:hAnsi="標楷體"/>
              </w:rPr>
              <w:t>(</w:t>
            </w:r>
            <w:r w:rsidRPr="00F325A4">
              <w:rPr>
                <w:rFonts w:ascii="標楷體" w:eastAsia="標楷體" w:hAnsi="標楷體" w:hint="eastAsia"/>
              </w:rPr>
              <w:t>總結性評量)</w:t>
            </w:r>
          </w:p>
        </w:tc>
        <w:tc>
          <w:tcPr>
            <w:tcW w:w="4242" w:type="pct"/>
            <w:gridSpan w:val="7"/>
            <w:shd w:val="clear" w:color="auto" w:fill="auto"/>
            <w:vAlign w:val="center"/>
          </w:tcPr>
          <w:p w14:paraId="3404EADA" w14:textId="77777777" w:rsidR="00F325A4" w:rsidRPr="00F325A4" w:rsidRDefault="00F325A4" w:rsidP="00FB0225">
            <w:pPr>
              <w:rPr>
                <w:rFonts w:ascii="標楷體" w:eastAsia="標楷體" w:hAnsi="標楷體"/>
              </w:rPr>
            </w:pPr>
            <w:r w:rsidRPr="00F325A4">
              <w:rPr>
                <w:rFonts w:ascii="標楷體" w:eastAsia="標楷體" w:hAnsi="標楷體" w:hint="eastAsia"/>
              </w:rPr>
              <w:t>1</w:t>
            </w:r>
            <w:r w:rsidRPr="00F325A4">
              <w:rPr>
                <w:rFonts w:ascii="標楷體" w:eastAsia="標楷體" w:hAnsi="標楷體"/>
              </w:rPr>
              <w:t>.登入雲端書庫，借閱關於「台灣歷史」的電子書</w:t>
            </w:r>
            <w:r w:rsidRPr="00F325A4">
              <w:rPr>
                <w:rFonts w:ascii="標楷體" w:eastAsia="標楷體" w:hAnsi="標楷體" w:hint="eastAsia"/>
              </w:rPr>
              <w:t>。</w:t>
            </w:r>
          </w:p>
          <w:p w14:paraId="3BB27042" w14:textId="77777777" w:rsidR="00F325A4" w:rsidRPr="00F325A4" w:rsidRDefault="00F325A4" w:rsidP="00FB0225">
            <w:pPr>
              <w:rPr>
                <w:rFonts w:ascii="標楷體" w:eastAsia="標楷體" w:hAnsi="標楷體"/>
              </w:rPr>
            </w:pPr>
            <w:r w:rsidRPr="00F325A4">
              <w:rPr>
                <w:rFonts w:ascii="標楷體" w:eastAsia="標楷體" w:hAnsi="標楷體" w:hint="eastAsia"/>
              </w:rPr>
              <w:t>2.</w:t>
            </w:r>
            <w:r w:rsidRPr="00F325A4">
              <w:rPr>
                <w:rFonts w:ascii="標楷體" w:eastAsia="標楷體" w:hAnsi="標楷體"/>
              </w:rPr>
              <w:t>會應用筆記策略記錄文本摘要。</w:t>
            </w:r>
          </w:p>
          <w:p w14:paraId="47895D42" w14:textId="77777777" w:rsidR="00F325A4" w:rsidRPr="00F325A4" w:rsidRDefault="00F325A4" w:rsidP="00FB0225">
            <w:pPr>
              <w:rPr>
                <w:rFonts w:ascii="標楷體" w:eastAsia="標楷體" w:hAnsi="標楷體"/>
                <w:color w:val="7F7F7F"/>
                <w:szCs w:val="20"/>
              </w:rPr>
            </w:pPr>
            <w:r w:rsidRPr="00F325A4">
              <w:rPr>
                <w:rFonts w:ascii="標楷體" w:eastAsia="標楷體" w:hAnsi="標楷體" w:hint="eastAsia"/>
              </w:rPr>
              <w:t>3</w:t>
            </w:r>
            <w:r w:rsidRPr="00F325A4">
              <w:rPr>
                <w:rFonts w:ascii="標楷體" w:eastAsia="標楷體" w:hAnsi="標楷體"/>
              </w:rPr>
              <w:t>.能回答學習單上的提問，進行閱讀分享。</w:t>
            </w:r>
          </w:p>
        </w:tc>
      </w:tr>
      <w:tr w:rsidR="00F325A4" w:rsidRPr="00F325A4" w14:paraId="68ACB270" w14:textId="77777777" w:rsidTr="00FB0225">
        <w:trPr>
          <w:jc w:val="center"/>
        </w:trPr>
        <w:tc>
          <w:tcPr>
            <w:tcW w:w="758" w:type="pct"/>
            <w:gridSpan w:val="2"/>
            <w:shd w:val="clear" w:color="auto" w:fill="D9D9D9" w:themeFill="background1" w:themeFillShade="D9"/>
            <w:vAlign w:val="center"/>
          </w:tcPr>
          <w:p w14:paraId="47F4A923"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學習進度週次/節次</w:t>
            </w:r>
          </w:p>
        </w:tc>
        <w:tc>
          <w:tcPr>
            <w:tcW w:w="882" w:type="pct"/>
            <w:gridSpan w:val="2"/>
            <w:shd w:val="clear" w:color="auto" w:fill="auto"/>
            <w:vAlign w:val="center"/>
          </w:tcPr>
          <w:p w14:paraId="10096BE0"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單元/子題</w:t>
            </w:r>
          </w:p>
          <w:p w14:paraId="547C20C7" w14:textId="77777777" w:rsidR="00F325A4" w:rsidRPr="00F325A4" w:rsidRDefault="00F325A4" w:rsidP="00FB0225">
            <w:pPr>
              <w:rPr>
                <w:rFonts w:ascii="標楷體" w:eastAsia="標楷體" w:hAnsi="標楷體"/>
              </w:rPr>
            </w:pPr>
            <w:r w:rsidRPr="00F325A4">
              <w:rPr>
                <w:rFonts w:ascii="標楷體" w:eastAsia="標楷體" w:hAnsi="標楷體" w:hint="eastAsia"/>
              </w:rPr>
              <w:t>單元子題可合併數週整合敘寫或依各週次進度敘寫。</w:t>
            </w:r>
          </w:p>
        </w:tc>
        <w:tc>
          <w:tcPr>
            <w:tcW w:w="1618" w:type="pct"/>
            <w:gridSpan w:val="2"/>
            <w:shd w:val="clear" w:color="auto" w:fill="auto"/>
            <w:vAlign w:val="center"/>
          </w:tcPr>
          <w:p w14:paraId="3902592C" w14:textId="77777777" w:rsidR="00F325A4" w:rsidRPr="00F325A4" w:rsidRDefault="00F325A4" w:rsidP="00FB0225">
            <w:pPr>
              <w:jc w:val="center"/>
              <w:rPr>
                <w:rFonts w:ascii="標楷體" w:eastAsia="標楷體" w:hAnsi="標楷體"/>
                <w:szCs w:val="20"/>
              </w:rPr>
            </w:pPr>
            <w:r w:rsidRPr="00F325A4">
              <w:rPr>
                <w:rFonts w:ascii="標楷體" w:eastAsia="標楷體" w:hAnsi="標楷體" w:hint="eastAsia"/>
                <w:szCs w:val="20"/>
              </w:rPr>
              <w:t>單元學習內容</w:t>
            </w:r>
          </w:p>
        </w:tc>
        <w:tc>
          <w:tcPr>
            <w:tcW w:w="480" w:type="pct"/>
            <w:gridSpan w:val="2"/>
            <w:shd w:val="clear" w:color="auto" w:fill="auto"/>
            <w:vAlign w:val="center"/>
          </w:tcPr>
          <w:p w14:paraId="2A23AF86" w14:textId="77777777" w:rsidR="00F325A4" w:rsidRPr="00F325A4" w:rsidRDefault="00F325A4" w:rsidP="00FB0225">
            <w:pPr>
              <w:jc w:val="center"/>
              <w:rPr>
                <w:rFonts w:ascii="標楷體" w:eastAsia="標楷體" w:hAnsi="標楷體"/>
                <w:color w:val="FF0000"/>
                <w:szCs w:val="20"/>
              </w:rPr>
            </w:pPr>
            <w:r w:rsidRPr="00F325A4">
              <w:rPr>
                <w:rFonts w:ascii="標楷體" w:eastAsia="標楷體" w:hAnsi="標楷體" w:hint="eastAsia"/>
                <w:color w:val="FF0000"/>
                <w:szCs w:val="20"/>
              </w:rPr>
              <w:t>議題</w:t>
            </w:r>
          </w:p>
          <w:p w14:paraId="3611668C" w14:textId="77777777" w:rsidR="00F325A4" w:rsidRPr="00F325A4" w:rsidRDefault="00F325A4" w:rsidP="00FB0225">
            <w:pPr>
              <w:spacing w:line="240" w:lineRule="exact"/>
              <w:rPr>
                <w:rFonts w:ascii="標楷體" w:eastAsia="標楷體" w:hAnsi="標楷體"/>
                <w:color w:val="FF0000"/>
                <w:sz w:val="20"/>
                <w:szCs w:val="20"/>
              </w:rPr>
            </w:pPr>
            <w:r w:rsidRPr="00F325A4">
              <w:rPr>
                <w:rFonts w:ascii="標楷體" w:eastAsia="標楷體" w:hAnsi="標楷體" w:hint="eastAsia"/>
                <w:color w:val="FF0000"/>
                <w:sz w:val="20"/>
                <w:szCs w:val="20"/>
              </w:rPr>
              <w:t>(安全教育、 戶外教育、</w:t>
            </w:r>
          </w:p>
          <w:p w14:paraId="5497CB8B" w14:textId="77777777" w:rsidR="00F325A4" w:rsidRPr="00F325A4" w:rsidRDefault="00F325A4" w:rsidP="00FB0225">
            <w:pPr>
              <w:spacing w:line="240" w:lineRule="exact"/>
              <w:rPr>
                <w:rFonts w:ascii="標楷體" w:eastAsia="標楷體" w:hAnsi="標楷體"/>
                <w:color w:val="FF0000"/>
                <w:sz w:val="20"/>
                <w:szCs w:val="20"/>
              </w:rPr>
            </w:pPr>
            <w:r w:rsidRPr="00F325A4">
              <w:rPr>
                <w:rFonts w:ascii="標楷體" w:eastAsia="標楷體" w:hAnsi="標楷體" w:hint="eastAsia"/>
                <w:color w:val="FF0000"/>
                <w:sz w:val="20"/>
                <w:szCs w:val="20"/>
              </w:rPr>
              <w:t>生命教育、</w:t>
            </w:r>
          </w:p>
          <w:p w14:paraId="5E6886A9" w14:textId="77777777" w:rsidR="00F325A4" w:rsidRPr="00F325A4" w:rsidRDefault="00F325A4" w:rsidP="00FB0225">
            <w:pPr>
              <w:spacing w:line="240" w:lineRule="exact"/>
              <w:rPr>
                <w:rFonts w:ascii="標楷體" w:eastAsia="標楷體" w:hAnsi="標楷體"/>
                <w:sz w:val="20"/>
                <w:szCs w:val="20"/>
              </w:rPr>
            </w:pPr>
            <w:r w:rsidRPr="00F325A4">
              <w:rPr>
                <w:rFonts w:ascii="標楷體" w:eastAsia="標楷體" w:hAnsi="標楷體" w:hint="eastAsia"/>
                <w:color w:val="FF0000"/>
                <w:sz w:val="20"/>
                <w:szCs w:val="20"/>
              </w:rPr>
              <w:t xml:space="preserve">其他)   </w:t>
            </w:r>
            <w:r w:rsidRPr="00F325A4">
              <w:rPr>
                <w:rFonts w:ascii="標楷體" w:eastAsia="標楷體" w:hAnsi="標楷體" w:hint="eastAsia"/>
                <w:sz w:val="20"/>
                <w:szCs w:val="20"/>
              </w:rPr>
              <w:t xml:space="preserve">     </w:t>
            </w:r>
          </w:p>
        </w:tc>
        <w:tc>
          <w:tcPr>
            <w:tcW w:w="1262" w:type="pct"/>
            <w:shd w:val="clear" w:color="auto" w:fill="auto"/>
            <w:vAlign w:val="center"/>
          </w:tcPr>
          <w:p w14:paraId="6B02E233" w14:textId="77777777" w:rsidR="00F325A4" w:rsidRPr="00F325A4" w:rsidRDefault="00F325A4" w:rsidP="00FB0225">
            <w:pPr>
              <w:jc w:val="center"/>
              <w:rPr>
                <w:rFonts w:ascii="標楷體" w:eastAsia="標楷體" w:hAnsi="標楷體"/>
                <w:szCs w:val="20"/>
              </w:rPr>
            </w:pPr>
            <w:r w:rsidRPr="00F325A4">
              <w:rPr>
                <w:rFonts w:ascii="標楷體" w:eastAsia="標楷體" w:hAnsi="標楷體" w:hint="eastAsia"/>
                <w:szCs w:val="20"/>
              </w:rPr>
              <w:t>檢核點(形成性評量)</w:t>
            </w:r>
          </w:p>
        </w:tc>
      </w:tr>
      <w:tr w:rsidR="00F325A4" w:rsidRPr="00F325A4" w14:paraId="5C8D65D0" w14:textId="77777777" w:rsidTr="00FB0225">
        <w:trPr>
          <w:jc w:val="center"/>
        </w:trPr>
        <w:tc>
          <w:tcPr>
            <w:tcW w:w="282" w:type="pct"/>
            <w:vMerge w:val="restart"/>
            <w:shd w:val="clear" w:color="auto" w:fill="D9D9D9" w:themeFill="background1" w:themeFillShade="D9"/>
            <w:textDirection w:val="tbRlV"/>
            <w:vAlign w:val="center"/>
          </w:tcPr>
          <w:p w14:paraId="444672E4" w14:textId="77777777" w:rsidR="00F325A4" w:rsidRPr="00F325A4" w:rsidRDefault="00F325A4" w:rsidP="00FB0225">
            <w:pPr>
              <w:snapToGrid w:val="0"/>
              <w:ind w:left="113" w:right="113"/>
              <w:jc w:val="center"/>
              <w:rPr>
                <w:rFonts w:ascii="標楷體" w:eastAsia="標楷體" w:hAnsi="標楷體"/>
              </w:rPr>
            </w:pPr>
            <w:r w:rsidRPr="00F325A4">
              <w:rPr>
                <w:rFonts w:ascii="標楷體" w:eastAsia="標楷體" w:hAnsi="標楷體" w:hint="eastAsia"/>
              </w:rPr>
              <w:t>第二學期</w:t>
            </w:r>
          </w:p>
        </w:tc>
        <w:tc>
          <w:tcPr>
            <w:tcW w:w="476" w:type="pct"/>
            <w:shd w:val="clear" w:color="auto" w:fill="D9D9D9" w:themeFill="background1" w:themeFillShade="D9"/>
            <w:vAlign w:val="center"/>
          </w:tcPr>
          <w:p w14:paraId="5DB26680" w14:textId="77777777" w:rsidR="00F325A4" w:rsidRPr="00F325A4" w:rsidRDefault="00F325A4" w:rsidP="00FB0225">
            <w:pPr>
              <w:snapToGrid w:val="0"/>
              <w:jc w:val="center"/>
              <w:rPr>
                <w:rFonts w:ascii="標楷體" w:eastAsia="標楷體" w:hAnsi="標楷體"/>
              </w:rPr>
            </w:pPr>
            <w:r w:rsidRPr="00F325A4">
              <w:rPr>
                <w:rFonts w:ascii="標楷體" w:eastAsia="標楷體" w:hAnsi="標楷體" w:hint="eastAsia"/>
              </w:rPr>
              <w:t>第1-4週</w:t>
            </w:r>
          </w:p>
        </w:tc>
        <w:tc>
          <w:tcPr>
            <w:tcW w:w="882" w:type="pct"/>
            <w:gridSpan w:val="2"/>
            <w:shd w:val="clear" w:color="auto" w:fill="auto"/>
          </w:tcPr>
          <w:p w14:paraId="201315E4" w14:textId="77777777" w:rsidR="00F325A4" w:rsidRPr="00F325A4" w:rsidRDefault="00F325A4" w:rsidP="00FB0225">
            <w:pPr>
              <w:rPr>
                <w:rFonts w:ascii="標楷體" w:eastAsia="標楷體" w:hAnsi="標楷體"/>
              </w:rPr>
            </w:pPr>
            <w:r w:rsidRPr="00F325A4">
              <w:rPr>
                <w:rFonts w:ascii="標楷體" w:eastAsia="標楷體" w:hAnsi="標楷體"/>
              </w:rPr>
              <w:t>閱讀小勇士—自主學習資源</w:t>
            </w:r>
          </w:p>
        </w:tc>
        <w:tc>
          <w:tcPr>
            <w:tcW w:w="1618" w:type="pct"/>
            <w:gridSpan w:val="2"/>
            <w:shd w:val="clear" w:color="auto" w:fill="auto"/>
          </w:tcPr>
          <w:p w14:paraId="173B9A0E" w14:textId="77777777" w:rsidR="00F325A4" w:rsidRPr="00F325A4" w:rsidRDefault="00F325A4" w:rsidP="00FB0225">
            <w:pPr>
              <w:rPr>
                <w:rFonts w:ascii="標楷體" w:eastAsia="標楷體" w:hAnsi="標楷體"/>
              </w:rPr>
            </w:pPr>
            <w:r w:rsidRPr="00F325A4">
              <w:rPr>
                <w:rFonts w:ascii="標楷體" w:eastAsia="標楷體" w:hAnsi="標楷體" w:hint="eastAsia"/>
              </w:rPr>
              <w:t>活動一:</w:t>
            </w:r>
            <w:r w:rsidRPr="00F325A4">
              <w:rPr>
                <w:rFonts w:ascii="標楷體" w:eastAsia="標楷體" w:hAnsi="標楷體"/>
              </w:rPr>
              <w:t xml:space="preserve"> </w:t>
            </w:r>
            <w:r w:rsidRPr="00F325A4">
              <w:rPr>
                <w:rFonts w:ascii="標楷體" w:eastAsia="標楷體" w:hAnsi="標楷體" w:hint="eastAsia"/>
              </w:rPr>
              <w:t>學習</w:t>
            </w:r>
            <w:r w:rsidRPr="00F325A4">
              <w:rPr>
                <w:rFonts w:ascii="標楷體" w:eastAsia="標楷體" w:hAnsi="標楷體"/>
              </w:rPr>
              <w:t>如何使用雲端書庫借閱書籍</w:t>
            </w:r>
          </w:p>
          <w:p w14:paraId="6491D6D6" w14:textId="77777777" w:rsidR="00F325A4" w:rsidRPr="00F325A4" w:rsidRDefault="00F325A4" w:rsidP="00FB0225">
            <w:pPr>
              <w:rPr>
                <w:rFonts w:ascii="標楷體" w:eastAsia="標楷體" w:hAnsi="標楷體"/>
              </w:rPr>
            </w:pPr>
            <w:r w:rsidRPr="00F325A4">
              <w:rPr>
                <w:rFonts w:ascii="標楷體" w:eastAsia="標楷體" w:hAnsi="標楷體" w:hint="eastAsia"/>
              </w:rPr>
              <w:t xml:space="preserve">活動二: </w:t>
            </w:r>
            <w:r w:rsidRPr="00F325A4">
              <w:rPr>
                <w:rFonts w:ascii="標楷體" w:eastAsia="標楷體" w:hAnsi="標楷體"/>
              </w:rPr>
              <w:t>登入雲端書庫，借閱適合高年級學生閱讀並關於 「台灣歷史」的電子書</w:t>
            </w:r>
          </w:p>
          <w:p w14:paraId="49EBC215" w14:textId="77777777" w:rsidR="00F325A4" w:rsidRPr="00F325A4" w:rsidRDefault="00F325A4" w:rsidP="00FB0225">
            <w:pPr>
              <w:rPr>
                <w:rFonts w:ascii="標楷體" w:eastAsia="標楷體" w:hAnsi="標楷體"/>
                <w:szCs w:val="20"/>
              </w:rPr>
            </w:pPr>
            <w:r w:rsidRPr="00F325A4">
              <w:rPr>
                <w:rFonts w:ascii="標楷體" w:eastAsia="標楷體" w:hAnsi="標楷體" w:hint="eastAsia"/>
              </w:rPr>
              <w:t>活動三:</w:t>
            </w:r>
            <w:r w:rsidRPr="00F325A4">
              <w:rPr>
                <w:rFonts w:ascii="標楷體" w:eastAsia="標楷體" w:hAnsi="標楷體"/>
              </w:rPr>
              <w:t>寫出決定借這本電子書的原因和推薦</w:t>
            </w:r>
            <w:r w:rsidRPr="00F325A4">
              <w:rPr>
                <w:rFonts w:ascii="標楷體" w:eastAsia="標楷體" w:hAnsi="標楷體" w:hint="eastAsia"/>
              </w:rPr>
              <w:t>的理由</w:t>
            </w:r>
          </w:p>
        </w:tc>
        <w:tc>
          <w:tcPr>
            <w:tcW w:w="480" w:type="pct"/>
            <w:gridSpan w:val="2"/>
            <w:shd w:val="clear" w:color="auto" w:fill="auto"/>
          </w:tcPr>
          <w:p w14:paraId="74818082" w14:textId="77777777" w:rsidR="00F325A4" w:rsidRPr="00F325A4" w:rsidRDefault="00F325A4" w:rsidP="00FB0225">
            <w:pPr>
              <w:rPr>
                <w:rFonts w:ascii="標楷體" w:eastAsia="標楷體" w:hAnsi="標楷體"/>
                <w:szCs w:val="20"/>
              </w:rPr>
            </w:pPr>
          </w:p>
        </w:tc>
        <w:tc>
          <w:tcPr>
            <w:tcW w:w="1262" w:type="pct"/>
            <w:shd w:val="clear" w:color="auto" w:fill="auto"/>
          </w:tcPr>
          <w:p w14:paraId="272BF61C" w14:textId="77777777" w:rsidR="00F325A4" w:rsidRPr="00F325A4" w:rsidRDefault="00F325A4" w:rsidP="00FB0225">
            <w:pPr>
              <w:rPr>
                <w:rFonts w:ascii="標楷體" w:eastAsia="標楷體" w:hAnsi="標楷體"/>
                <w:szCs w:val="20"/>
              </w:rPr>
            </w:pPr>
            <w:r w:rsidRPr="00F325A4">
              <w:rPr>
                <w:rFonts w:ascii="標楷體" w:eastAsia="標楷體" w:hAnsi="標楷體"/>
              </w:rPr>
              <w:t>學習態度 發表評量 實作評量</w:t>
            </w:r>
          </w:p>
        </w:tc>
      </w:tr>
      <w:tr w:rsidR="00F325A4" w:rsidRPr="00F325A4" w14:paraId="4009FCE3" w14:textId="77777777" w:rsidTr="00FB0225">
        <w:trPr>
          <w:jc w:val="center"/>
        </w:trPr>
        <w:tc>
          <w:tcPr>
            <w:tcW w:w="282" w:type="pct"/>
            <w:vMerge/>
            <w:shd w:val="clear" w:color="auto" w:fill="D9D9D9" w:themeFill="background1" w:themeFillShade="D9"/>
            <w:vAlign w:val="center"/>
          </w:tcPr>
          <w:p w14:paraId="3787CE01" w14:textId="77777777" w:rsidR="00F325A4" w:rsidRPr="00F325A4" w:rsidRDefault="00F325A4" w:rsidP="00FB0225">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6FF6D659" w14:textId="77777777" w:rsidR="00F325A4" w:rsidRPr="00F325A4" w:rsidRDefault="00F325A4" w:rsidP="00FB0225">
            <w:pPr>
              <w:snapToGrid w:val="0"/>
              <w:jc w:val="center"/>
              <w:rPr>
                <w:rFonts w:ascii="標楷體" w:eastAsia="標楷體" w:hAnsi="標楷體"/>
              </w:rPr>
            </w:pPr>
            <w:r w:rsidRPr="00F325A4">
              <w:rPr>
                <w:rFonts w:ascii="標楷體" w:eastAsia="標楷體" w:hAnsi="標楷體" w:hint="eastAsia"/>
              </w:rPr>
              <w:t>第</w:t>
            </w:r>
            <w:r w:rsidRPr="00F325A4">
              <w:rPr>
                <w:rFonts w:ascii="標楷體" w:eastAsia="標楷體" w:hAnsi="標楷體"/>
              </w:rPr>
              <w:t>5</w:t>
            </w:r>
            <w:r w:rsidRPr="00F325A4">
              <w:rPr>
                <w:rFonts w:ascii="標楷體" w:eastAsia="標楷體" w:hAnsi="標楷體" w:hint="eastAsia"/>
              </w:rPr>
              <w:t>-</w:t>
            </w:r>
            <w:r w:rsidRPr="00F325A4">
              <w:rPr>
                <w:rFonts w:ascii="標楷體" w:eastAsia="標楷體" w:hAnsi="標楷體"/>
              </w:rPr>
              <w:t>8</w:t>
            </w:r>
            <w:r w:rsidRPr="00F325A4">
              <w:rPr>
                <w:rFonts w:ascii="標楷體" w:eastAsia="標楷體" w:hAnsi="標楷體" w:hint="eastAsia"/>
              </w:rPr>
              <w:t>週</w:t>
            </w:r>
          </w:p>
        </w:tc>
        <w:tc>
          <w:tcPr>
            <w:tcW w:w="882" w:type="pct"/>
            <w:gridSpan w:val="2"/>
            <w:shd w:val="clear" w:color="auto" w:fill="auto"/>
          </w:tcPr>
          <w:p w14:paraId="6B8A1A4D" w14:textId="77777777" w:rsidR="00F325A4" w:rsidRPr="00F325A4" w:rsidRDefault="00F325A4" w:rsidP="00FB0225">
            <w:pPr>
              <w:rPr>
                <w:rFonts w:ascii="標楷體" w:eastAsia="標楷體" w:hAnsi="標楷體"/>
              </w:rPr>
            </w:pPr>
            <w:r w:rsidRPr="00F325A4">
              <w:rPr>
                <w:rFonts w:ascii="標楷體" w:eastAsia="標楷體" w:hAnsi="標楷體" w:hint="eastAsia"/>
              </w:rPr>
              <w:t>海洋詩寫作</w:t>
            </w:r>
          </w:p>
        </w:tc>
        <w:tc>
          <w:tcPr>
            <w:tcW w:w="1618" w:type="pct"/>
            <w:gridSpan w:val="2"/>
            <w:shd w:val="clear" w:color="auto" w:fill="auto"/>
          </w:tcPr>
          <w:p w14:paraId="2C1FF37C" w14:textId="77777777" w:rsidR="00F325A4" w:rsidRPr="00F325A4" w:rsidRDefault="00F325A4" w:rsidP="00FB0225">
            <w:pPr>
              <w:rPr>
                <w:rFonts w:ascii="標楷體" w:eastAsia="標楷體" w:hAnsi="標楷體"/>
              </w:rPr>
            </w:pPr>
            <w:r w:rsidRPr="00F325A4">
              <w:rPr>
                <w:rFonts w:ascii="標楷體" w:eastAsia="標楷體" w:hAnsi="標楷體" w:hint="eastAsia"/>
              </w:rPr>
              <w:t>活動一:如</w:t>
            </w:r>
            <w:r w:rsidRPr="00F325A4">
              <w:rPr>
                <w:rFonts w:ascii="標楷體" w:eastAsia="標楷體" w:hAnsi="標楷體"/>
              </w:rPr>
              <w:t>何透過閱讀蒐集</w:t>
            </w:r>
            <w:r w:rsidRPr="00F325A4">
              <w:rPr>
                <w:rFonts w:ascii="標楷體" w:eastAsia="標楷體" w:hAnsi="標楷體" w:hint="eastAsia"/>
              </w:rPr>
              <w:t>資料</w:t>
            </w:r>
            <w:r w:rsidRPr="00F325A4">
              <w:rPr>
                <w:rFonts w:ascii="標楷體" w:eastAsia="標楷體" w:hAnsi="標楷體"/>
              </w:rPr>
              <w:t>寫海洋詩</w:t>
            </w:r>
          </w:p>
          <w:p w14:paraId="60CCAB18" w14:textId="77777777" w:rsidR="00F325A4" w:rsidRPr="00F325A4" w:rsidRDefault="00F325A4" w:rsidP="00FB0225">
            <w:pPr>
              <w:rPr>
                <w:rFonts w:ascii="標楷體" w:eastAsia="標楷體" w:hAnsi="標楷體"/>
              </w:rPr>
            </w:pPr>
            <w:r w:rsidRPr="00F325A4">
              <w:rPr>
                <w:rFonts w:ascii="標楷體" w:eastAsia="標楷體" w:hAnsi="標楷體" w:hint="eastAsia"/>
              </w:rPr>
              <w:t>活動二:學習閱讀的</w:t>
            </w:r>
            <w:r w:rsidRPr="00F325A4">
              <w:rPr>
                <w:rFonts w:ascii="標楷體" w:eastAsia="標楷體" w:hAnsi="標楷體"/>
              </w:rPr>
              <w:t>筆記策略</w:t>
            </w:r>
            <w:r w:rsidRPr="00F325A4">
              <w:rPr>
                <w:rFonts w:ascii="標楷體" w:eastAsia="標楷體" w:hAnsi="標楷體" w:hint="eastAsia"/>
              </w:rPr>
              <w:t>來組織</w:t>
            </w:r>
            <w:r w:rsidRPr="00F325A4">
              <w:rPr>
                <w:rFonts w:ascii="標楷體" w:eastAsia="標楷體" w:hAnsi="標楷體"/>
              </w:rPr>
              <w:t>知識</w:t>
            </w:r>
            <w:r w:rsidRPr="00F325A4">
              <w:rPr>
                <w:rFonts w:ascii="標楷體" w:eastAsia="標楷體" w:hAnsi="標楷體" w:hint="eastAsia"/>
              </w:rPr>
              <w:t>並</w:t>
            </w:r>
            <w:r w:rsidRPr="00F325A4">
              <w:rPr>
                <w:rFonts w:ascii="標楷體" w:eastAsia="標楷體" w:hAnsi="標楷體"/>
              </w:rPr>
              <w:t>討論</w:t>
            </w:r>
            <w:r w:rsidRPr="00F325A4">
              <w:rPr>
                <w:rFonts w:ascii="標楷體" w:eastAsia="標楷體" w:hAnsi="標楷體" w:hint="eastAsia"/>
              </w:rPr>
              <w:t>如何利用</w:t>
            </w:r>
            <w:r w:rsidRPr="00F325A4">
              <w:rPr>
                <w:rFonts w:ascii="標楷體" w:eastAsia="標楷體" w:hAnsi="標楷體"/>
              </w:rPr>
              <w:t>筆記把閱讀資訊記錄下來。</w:t>
            </w:r>
          </w:p>
          <w:p w14:paraId="26CCA9C3" w14:textId="77777777" w:rsidR="00F325A4" w:rsidRPr="00F325A4" w:rsidRDefault="00F325A4" w:rsidP="00FB0225">
            <w:pPr>
              <w:rPr>
                <w:rFonts w:ascii="標楷體" w:eastAsia="標楷體" w:hAnsi="標楷體"/>
                <w:szCs w:val="20"/>
              </w:rPr>
            </w:pPr>
            <w:r w:rsidRPr="00F325A4">
              <w:rPr>
                <w:rFonts w:ascii="標楷體" w:eastAsia="標楷體" w:hAnsi="標楷體" w:hint="eastAsia"/>
              </w:rPr>
              <w:t>活動三:</w:t>
            </w:r>
            <w:r w:rsidRPr="00F325A4">
              <w:rPr>
                <w:rFonts w:ascii="標楷體" w:eastAsia="標楷體" w:hAnsi="標楷體"/>
              </w:rPr>
              <w:t xml:space="preserve"> </w:t>
            </w:r>
            <w:r w:rsidRPr="00F325A4">
              <w:rPr>
                <w:rFonts w:ascii="標楷體" w:eastAsia="標楷體" w:hAnsi="標楷體" w:hint="eastAsia"/>
              </w:rPr>
              <w:t>複習</w:t>
            </w:r>
            <w:r w:rsidRPr="00F325A4">
              <w:rPr>
                <w:rFonts w:ascii="標楷體" w:eastAsia="標楷體" w:hAnsi="標楷體"/>
              </w:rPr>
              <w:t>心智圖筆記法</w:t>
            </w:r>
            <w:r w:rsidRPr="00F325A4">
              <w:rPr>
                <w:rFonts w:ascii="標楷體" w:eastAsia="標楷體" w:hAnsi="標楷體" w:hint="eastAsia"/>
              </w:rPr>
              <w:t>，</w:t>
            </w:r>
            <w:r w:rsidRPr="00F325A4">
              <w:rPr>
                <w:rFonts w:ascii="標楷體" w:eastAsia="標楷體" w:hAnsi="標楷體"/>
              </w:rPr>
              <w:t>分享自己的海洋詩寫作計畫</w:t>
            </w:r>
            <w:r w:rsidRPr="00F325A4">
              <w:rPr>
                <w:rFonts w:ascii="標楷體" w:eastAsia="標楷體" w:hAnsi="標楷體" w:hint="eastAsia"/>
              </w:rPr>
              <w:t>並創作海洋詩。</w:t>
            </w:r>
          </w:p>
        </w:tc>
        <w:tc>
          <w:tcPr>
            <w:tcW w:w="480" w:type="pct"/>
            <w:gridSpan w:val="2"/>
            <w:shd w:val="clear" w:color="auto" w:fill="auto"/>
          </w:tcPr>
          <w:p w14:paraId="149962DA" w14:textId="77777777" w:rsidR="00F325A4" w:rsidRPr="00F325A4" w:rsidRDefault="00F325A4" w:rsidP="00FB0225">
            <w:pPr>
              <w:rPr>
                <w:rFonts w:ascii="標楷體" w:eastAsia="標楷體" w:hAnsi="標楷體"/>
                <w:szCs w:val="20"/>
              </w:rPr>
            </w:pPr>
            <w:r w:rsidRPr="00F325A4">
              <w:rPr>
                <w:rFonts w:ascii="標楷體" w:eastAsia="標楷體" w:hAnsi="標楷體" w:hint="eastAsia"/>
                <w:szCs w:val="20"/>
              </w:rPr>
              <w:t>生命教育</w:t>
            </w:r>
          </w:p>
        </w:tc>
        <w:tc>
          <w:tcPr>
            <w:tcW w:w="1262" w:type="pct"/>
            <w:shd w:val="clear" w:color="auto" w:fill="auto"/>
          </w:tcPr>
          <w:p w14:paraId="5B7203D6" w14:textId="77777777" w:rsidR="00F325A4" w:rsidRPr="00F325A4" w:rsidRDefault="00F325A4" w:rsidP="00FB0225">
            <w:pPr>
              <w:rPr>
                <w:rFonts w:ascii="標楷體" w:eastAsia="標楷體" w:hAnsi="標楷體"/>
                <w:szCs w:val="20"/>
              </w:rPr>
            </w:pPr>
            <w:r w:rsidRPr="00F325A4">
              <w:rPr>
                <w:rFonts w:ascii="標楷體" w:eastAsia="標楷體" w:hAnsi="標楷體"/>
              </w:rPr>
              <w:t>學習態度 發表評量 實作評量</w:t>
            </w:r>
          </w:p>
        </w:tc>
      </w:tr>
      <w:tr w:rsidR="00F325A4" w:rsidRPr="00F325A4" w14:paraId="78705B4C" w14:textId="77777777" w:rsidTr="00FB0225">
        <w:trPr>
          <w:jc w:val="center"/>
        </w:trPr>
        <w:tc>
          <w:tcPr>
            <w:tcW w:w="282" w:type="pct"/>
            <w:vMerge/>
            <w:shd w:val="clear" w:color="auto" w:fill="D9D9D9" w:themeFill="background1" w:themeFillShade="D9"/>
            <w:vAlign w:val="center"/>
          </w:tcPr>
          <w:p w14:paraId="5A3769A1" w14:textId="77777777" w:rsidR="00F325A4" w:rsidRPr="00F325A4" w:rsidRDefault="00F325A4" w:rsidP="00FB0225">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1ADC252D" w14:textId="77777777" w:rsidR="00F325A4" w:rsidRPr="00F325A4" w:rsidRDefault="00F325A4" w:rsidP="00FB0225">
            <w:pPr>
              <w:snapToGrid w:val="0"/>
              <w:jc w:val="center"/>
              <w:rPr>
                <w:rFonts w:ascii="標楷體" w:eastAsia="標楷體" w:hAnsi="標楷體"/>
              </w:rPr>
            </w:pPr>
            <w:r w:rsidRPr="00F325A4">
              <w:rPr>
                <w:rFonts w:ascii="標楷體" w:eastAsia="標楷體" w:hAnsi="標楷體" w:hint="eastAsia"/>
              </w:rPr>
              <w:t>第9-</w:t>
            </w:r>
            <w:r w:rsidRPr="00F325A4">
              <w:rPr>
                <w:rFonts w:ascii="標楷體" w:eastAsia="標楷體" w:hAnsi="標楷體"/>
              </w:rPr>
              <w:t>12</w:t>
            </w:r>
            <w:r w:rsidRPr="00F325A4">
              <w:rPr>
                <w:rFonts w:ascii="標楷體" w:eastAsia="標楷體" w:hAnsi="標楷體" w:hint="eastAsia"/>
              </w:rPr>
              <w:t>週</w:t>
            </w:r>
          </w:p>
        </w:tc>
        <w:tc>
          <w:tcPr>
            <w:tcW w:w="882" w:type="pct"/>
            <w:gridSpan w:val="2"/>
            <w:shd w:val="clear" w:color="auto" w:fill="auto"/>
          </w:tcPr>
          <w:p w14:paraId="0A8AE11B" w14:textId="77777777" w:rsidR="00F325A4" w:rsidRPr="00F325A4" w:rsidRDefault="00F325A4" w:rsidP="00FB0225">
            <w:pPr>
              <w:rPr>
                <w:rFonts w:ascii="標楷體" w:eastAsia="標楷體" w:hAnsi="標楷體"/>
              </w:rPr>
            </w:pPr>
            <w:r w:rsidRPr="00F325A4">
              <w:rPr>
                <w:rFonts w:ascii="標楷體" w:eastAsia="標楷體" w:hAnsi="標楷體"/>
              </w:rPr>
              <w:t>世界書香日</w:t>
            </w:r>
          </w:p>
        </w:tc>
        <w:tc>
          <w:tcPr>
            <w:tcW w:w="1618" w:type="pct"/>
            <w:gridSpan w:val="2"/>
            <w:shd w:val="clear" w:color="auto" w:fill="auto"/>
          </w:tcPr>
          <w:p w14:paraId="0CEA6D4D" w14:textId="77777777" w:rsidR="00F325A4" w:rsidRPr="00F325A4" w:rsidRDefault="00F325A4" w:rsidP="00FB0225">
            <w:pPr>
              <w:rPr>
                <w:rFonts w:ascii="標楷體" w:eastAsia="標楷體" w:hAnsi="標楷體"/>
              </w:rPr>
            </w:pPr>
            <w:r w:rsidRPr="00F325A4">
              <w:rPr>
                <w:rFonts w:ascii="標楷體" w:eastAsia="標楷體" w:hAnsi="標楷體" w:hint="eastAsia"/>
              </w:rPr>
              <w:t>活動一:說明</w:t>
            </w:r>
            <w:r w:rsidRPr="00F325A4">
              <w:rPr>
                <w:rFonts w:ascii="標楷體" w:eastAsia="標楷體" w:hAnsi="標楷體"/>
              </w:rPr>
              <w:t>世界書香日</w:t>
            </w:r>
            <w:r w:rsidRPr="00F325A4">
              <w:rPr>
                <w:rFonts w:ascii="標楷體" w:eastAsia="標楷體" w:hAnsi="標楷體" w:hint="eastAsia"/>
              </w:rPr>
              <w:t>的</w:t>
            </w:r>
            <w:r w:rsidRPr="00F325A4">
              <w:rPr>
                <w:rFonts w:ascii="標楷體" w:eastAsia="標楷體" w:hAnsi="標楷體"/>
              </w:rPr>
              <w:t>制定</w:t>
            </w:r>
            <w:r w:rsidRPr="00F325A4">
              <w:rPr>
                <w:rFonts w:ascii="標楷體" w:eastAsia="標楷體" w:hAnsi="標楷體" w:hint="eastAsia"/>
              </w:rPr>
              <w:t>原因</w:t>
            </w:r>
          </w:p>
          <w:p w14:paraId="186FE80F" w14:textId="77777777" w:rsidR="00F325A4" w:rsidRPr="00F325A4" w:rsidRDefault="00F325A4" w:rsidP="00FB0225">
            <w:pPr>
              <w:rPr>
                <w:rFonts w:ascii="標楷體" w:eastAsia="標楷體" w:hAnsi="標楷體"/>
              </w:rPr>
            </w:pPr>
            <w:r w:rsidRPr="00F325A4">
              <w:rPr>
                <w:rFonts w:ascii="標楷體" w:eastAsia="標楷體" w:hAnsi="標楷體" w:hint="eastAsia"/>
              </w:rPr>
              <w:t>活動二:響應本</w:t>
            </w:r>
            <w:r w:rsidRPr="00F325A4">
              <w:rPr>
                <w:rFonts w:ascii="標楷體" w:eastAsia="標楷體" w:hAnsi="標楷體"/>
              </w:rPr>
              <w:t>市的「悅讀快閃棒棒相傳接力朗讀」</w:t>
            </w:r>
            <w:r w:rsidRPr="00F325A4">
              <w:rPr>
                <w:rFonts w:ascii="標楷體" w:eastAsia="標楷體" w:hAnsi="標楷體" w:hint="eastAsia"/>
              </w:rPr>
              <w:t>活動，</w:t>
            </w:r>
            <w:r w:rsidRPr="00F325A4">
              <w:rPr>
                <w:rFonts w:ascii="標楷體" w:eastAsia="標楷體" w:hAnsi="標楷體"/>
              </w:rPr>
              <w:t>請學生拍攝 1分鐘朗讀分享閱讀影片，內容包含~書名、作者、出版社和最喜歡的片段</w:t>
            </w:r>
          </w:p>
          <w:p w14:paraId="18264D0F" w14:textId="77777777" w:rsidR="00F325A4" w:rsidRPr="00F325A4" w:rsidRDefault="00F325A4" w:rsidP="00FB0225">
            <w:pPr>
              <w:rPr>
                <w:rFonts w:ascii="標楷體" w:eastAsia="標楷體" w:hAnsi="標楷體"/>
              </w:rPr>
            </w:pPr>
            <w:r w:rsidRPr="00F325A4">
              <w:rPr>
                <w:rFonts w:ascii="標楷體" w:eastAsia="標楷體" w:hAnsi="標楷體" w:hint="eastAsia"/>
              </w:rPr>
              <w:t>活動三:</w:t>
            </w:r>
            <w:r w:rsidRPr="00F325A4">
              <w:rPr>
                <w:rFonts w:ascii="標楷體" w:eastAsia="標楷體" w:hAnsi="標楷體"/>
              </w:rPr>
              <w:t>邀請作家辦理世界書香日講座，談閱讀和寫作的關係，並分享寫作秘笈。</w:t>
            </w:r>
          </w:p>
        </w:tc>
        <w:tc>
          <w:tcPr>
            <w:tcW w:w="480" w:type="pct"/>
            <w:gridSpan w:val="2"/>
            <w:shd w:val="clear" w:color="auto" w:fill="auto"/>
          </w:tcPr>
          <w:p w14:paraId="1067087A" w14:textId="77777777" w:rsidR="00F325A4" w:rsidRPr="00F325A4" w:rsidRDefault="00F325A4" w:rsidP="00FB0225">
            <w:pPr>
              <w:rPr>
                <w:rFonts w:ascii="標楷體" w:eastAsia="標楷體" w:hAnsi="標楷體"/>
                <w:szCs w:val="20"/>
              </w:rPr>
            </w:pPr>
          </w:p>
        </w:tc>
        <w:tc>
          <w:tcPr>
            <w:tcW w:w="1262" w:type="pct"/>
            <w:shd w:val="clear" w:color="auto" w:fill="auto"/>
          </w:tcPr>
          <w:p w14:paraId="5BBCE37F" w14:textId="77777777" w:rsidR="00F325A4" w:rsidRPr="00F325A4" w:rsidRDefault="00F325A4" w:rsidP="00FB0225">
            <w:pPr>
              <w:rPr>
                <w:rFonts w:ascii="標楷體" w:eastAsia="標楷體" w:hAnsi="標楷體"/>
                <w:szCs w:val="20"/>
              </w:rPr>
            </w:pPr>
            <w:r w:rsidRPr="00F325A4">
              <w:rPr>
                <w:rFonts w:ascii="標楷體" w:eastAsia="標楷體" w:hAnsi="標楷體"/>
              </w:rPr>
              <w:t>學習態度 發表評量 實作評量</w:t>
            </w:r>
          </w:p>
        </w:tc>
      </w:tr>
      <w:tr w:rsidR="00F325A4" w:rsidRPr="00F325A4" w14:paraId="135246D1" w14:textId="77777777" w:rsidTr="00FB0225">
        <w:trPr>
          <w:jc w:val="center"/>
        </w:trPr>
        <w:tc>
          <w:tcPr>
            <w:tcW w:w="282" w:type="pct"/>
            <w:vMerge/>
            <w:shd w:val="clear" w:color="auto" w:fill="D9D9D9" w:themeFill="background1" w:themeFillShade="D9"/>
            <w:vAlign w:val="center"/>
          </w:tcPr>
          <w:p w14:paraId="096B5C7D" w14:textId="77777777" w:rsidR="00F325A4" w:rsidRPr="00F325A4" w:rsidRDefault="00F325A4" w:rsidP="00FB0225">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76C7CDD8" w14:textId="77777777" w:rsidR="00F325A4" w:rsidRPr="00F325A4" w:rsidRDefault="00F325A4" w:rsidP="00FB0225">
            <w:pPr>
              <w:snapToGrid w:val="0"/>
              <w:jc w:val="center"/>
              <w:rPr>
                <w:rFonts w:ascii="標楷體" w:eastAsia="標楷體" w:hAnsi="標楷體"/>
              </w:rPr>
            </w:pPr>
            <w:r w:rsidRPr="00F325A4">
              <w:rPr>
                <w:rFonts w:ascii="標楷體" w:eastAsia="標楷體" w:hAnsi="標楷體" w:hint="eastAsia"/>
              </w:rPr>
              <w:t>第1</w:t>
            </w:r>
            <w:r w:rsidRPr="00F325A4">
              <w:rPr>
                <w:rFonts w:ascii="標楷體" w:eastAsia="標楷體" w:hAnsi="標楷體"/>
              </w:rPr>
              <w:t>3-16</w:t>
            </w:r>
            <w:r w:rsidRPr="00F325A4">
              <w:rPr>
                <w:rFonts w:ascii="標楷體" w:eastAsia="標楷體" w:hAnsi="標楷體" w:hint="eastAsia"/>
              </w:rPr>
              <w:t>週</w:t>
            </w:r>
          </w:p>
        </w:tc>
        <w:tc>
          <w:tcPr>
            <w:tcW w:w="882" w:type="pct"/>
            <w:gridSpan w:val="2"/>
            <w:shd w:val="clear" w:color="auto" w:fill="auto"/>
          </w:tcPr>
          <w:p w14:paraId="6A30DEA3" w14:textId="77777777" w:rsidR="00F325A4" w:rsidRPr="00F325A4" w:rsidRDefault="00F325A4" w:rsidP="00FB0225">
            <w:pPr>
              <w:rPr>
                <w:rFonts w:ascii="標楷體" w:eastAsia="標楷體" w:hAnsi="標楷體"/>
              </w:rPr>
            </w:pPr>
            <w:r w:rsidRPr="00F325A4">
              <w:rPr>
                <w:rFonts w:ascii="標楷體" w:eastAsia="標楷體" w:hAnsi="標楷體"/>
              </w:rPr>
              <w:t>主題書</w:t>
            </w:r>
            <w:r w:rsidRPr="00F325A4">
              <w:rPr>
                <w:rFonts w:ascii="標楷體" w:eastAsia="標楷體" w:hAnsi="標楷體" w:hint="eastAsia"/>
              </w:rPr>
              <w:t>展</w:t>
            </w:r>
          </w:p>
        </w:tc>
        <w:tc>
          <w:tcPr>
            <w:tcW w:w="1618" w:type="pct"/>
            <w:gridSpan w:val="2"/>
            <w:shd w:val="clear" w:color="auto" w:fill="auto"/>
          </w:tcPr>
          <w:p w14:paraId="6FDA0720" w14:textId="77777777" w:rsidR="00F325A4" w:rsidRPr="00F325A4" w:rsidRDefault="00F325A4" w:rsidP="00FB0225">
            <w:pPr>
              <w:rPr>
                <w:rFonts w:ascii="標楷體" w:eastAsia="標楷體" w:hAnsi="標楷體"/>
              </w:rPr>
            </w:pPr>
            <w:r w:rsidRPr="00F325A4">
              <w:rPr>
                <w:rFonts w:ascii="標楷體" w:eastAsia="標楷體" w:hAnsi="標楷體" w:hint="eastAsia"/>
              </w:rPr>
              <w:t>活動一:</w:t>
            </w:r>
            <w:r w:rsidRPr="00F325A4">
              <w:rPr>
                <w:rFonts w:ascii="標楷體" w:eastAsia="標楷體" w:hAnsi="標楷體"/>
              </w:rPr>
              <w:t>班級共讀愛的書庫《勇往直前：50 位傑出女科 學家改變世界的故事》</w:t>
            </w:r>
          </w:p>
          <w:p w14:paraId="1A5056C1" w14:textId="77777777" w:rsidR="00F325A4" w:rsidRPr="00F325A4" w:rsidRDefault="00F325A4" w:rsidP="00FB0225">
            <w:pPr>
              <w:rPr>
                <w:rFonts w:ascii="標楷體" w:eastAsia="標楷體" w:hAnsi="標楷體"/>
              </w:rPr>
            </w:pPr>
            <w:r w:rsidRPr="00F325A4">
              <w:rPr>
                <w:rFonts w:ascii="標楷體" w:eastAsia="標楷體" w:hAnsi="標楷體" w:hint="eastAsia"/>
              </w:rPr>
              <w:t>活動二:</w:t>
            </w:r>
            <w:r w:rsidRPr="00F325A4">
              <w:rPr>
                <w:rFonts w:ascii="標楷體" w:eastAsia="標楷體" w:hAnsi="標楷體"/>
              </w:rPr>
              <w:t>每位學生從書中挑選自己想要介紹的女性</w:t>
            </w:r>
            <w:r w:rsidRPr="00F325A4">
              <w:rPr>
                <w:rFonts w:ascii="標楷體" w:eastAsia="標楷體" w:hAnsi="標楷體" w:hint="eastAsia"/>
              </w:rPr>
              <w:t>並製作介紹海報</w:t>
            </w:r>
            <w:r w:rsidRPr="00F325A4">
              <w:rPr>
                <w:rFonts w:ascii="標楷體" w:eastAsia="標楷體" w:hAnsi="標楷體"/>
              </w:rPr>
              <w:t>。</w:t>
            </w:r>
          </w:p>
          <w:p w14:paraId="171CF4F8" w14:textId="77777777" w:rsidR="00F325A4" w:rsidRPr="00F325A4" w:rsidRDefault="00F325A4" w:rsidP="00FB0225">
            <w:pPr>
              <w:rPr>
                <w:rFonts w:ascii="標楷體" w:eastAsia="標楷體" w:hAnsi="標楷體"/>
                <w:szCs w:val="20"/>
              </w:rPr>
            </w:pPr>
            <w:r w:rsidRPr="00F325A4">
              <w:rPr>
                <w:rFonts w:ascii="標楷體" w:eastAsia="標楷體" w:hAnsi="標楷體" w:hint="eastAsia"/>
              </w:rPr>
              <w:t>活動三:</w:t>
            </w:r>
            <w:r w:rsidRPr="00F325A4">
              <w:rPr>
                <w:rFonts w:ascii="標楷體" w:eastAsia="標楷體" w:hAnsi="標楷體"/>
              </w:rPr>
              <w:t>性別平等宣言簽署~</w:t>
            </w:r>
            <w:r w:rsidRPr="00F325A4">
              <w:rPr>
                <w:rFonts w:ascii="標楷體" w:eastAsia="標楷體" w:hAnsi="標楷體"/>
                <w:szCs w:val="20"/>
              </w:rPr>
              <w:t xml:space="preserve"> </w:t>
            </w:r>
          </w:p>
        </w:tc>
        <w:tc>
          <w:tcPr>
            <w:tcW w:w="480" w:type="pct"/>
            <w:gridSpan w:val="2"/>
            <w:shd w:val="clear" w:color="auto" w:fill="auto"/>
          </w:tcPr>
          <w:p w14:paraId="4CEE932D" w14:textId="77777777" w:rsidR="00F325A4" w:rsidRPr="00F325A4" w:rsidRDefault="00F325A4" w:rsidP="00FB0225">
            <w:pPr>
              <w:rPr>
                <w:rFonts w:ascii="標楷體" w:eastAsia="標楷體" w:hAnsi="標楷體"/>
                <w:szCs w:val="20"/>
              </w:rPr>
            </w:pPr>
          </w:p>
        </w:tc>
        <w:tc>
          <w:tcPr>
            <w:tcW w:w="1262" w:type="pct"/>
            <w:shd w:val="clear" w:color="auto" w:fill="auto"/>
          </w:tcPr>
          <w:p w14:paraId="77911151" w14:textId="77777777" w:rsidR="00F325A4" w:rsidRPr="00F325A4" w:rsidRDefault="00F325A4" w:rsidP="00FB0225">
            <w:pPr>
              <w:rPr>
                <w:rFonts w:ascii="標楷體" w:eastAsia="標楷體" w:hAnsi="標楷體"/>
                <w:szCs w:val="20"/>
              </w:rPr>
            </w:pPr>
            <w:r w:rsidRPr="00F325A4">
              <w:rPr>
                <w:rFonts w:ascii="標楷體" w:eastAsia="標楷體" w:hAnsi="標楷體"/>
              </w:rPr>
              <w:t>學習態度 發表評量 實作評量</w:t>
            </w:r>
          </w:p>
        </w:tc>
      </w:tr>
      <w:tr w:rsidR="00F325A4" w:rsidRPr="00F325A4" w14:paraId="070CFCB1" w14:textId="77777777" w:rsidTr="00FB0225">
        <w:trPr>
          <w:jc w:val="center"/>
        </w:trPr>
        <w:tc>
          <w:tcPr>
            <w:tcW w:w="282" w:type="pct"/>
            <w:vMerge/>
            <w:shd w:val="clear" w:color="auto" w:fill="D9D9D9" w:themeFill="background1" w:themeFillShade="D9"/>
            <w:textDirection w:val="tbRlV"/>
            <w:vAlign w:val="center"/>
          </w:tcPr>
          <w:p w14:paraId="5673731A" w14:textId="77777777" w:rsidR="00F325A4" w:rsidRPr="00F325A4" w:rsidRDefault="00F325A4" w:rsidP="00FB0225">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2613889C" w14:textId="77777777" w:rsidR="00F325A4" w:rsidRPr="00F325A4" w:rsidRDefault="00F325A4" w:rsidP="00FB0225">
            <w:pPr>
              <w:snapToGrid w:val="0"/>
              <w:jc w:val="center"/>
              <w:rPr>
                <w:rFonts w:ascii="標楷體" w:eastAsia="標楷體" w:hAnsi="標楷體"/>
              </w:rPr>
            </w:pPr>
            <w:r w:rsidRPr="00F325A4">
              <w:rPr>
                <w:rFonts w:ascii="標楷體" w:eastAsia="標楷體" w:hAnsi="標楷體" w:hint="eastAsia"/>
              </w:rPr>
              <w:t>第1</w:t>
            </w:r>
            <w:r w:rsidRPr="00F325A4">
              <w:rPr>
                <w:rFonts w:ascii="標楷體" w:eastAsia="標楷體" w:hAnsi="標楷體"/>
              </w:rPr>
              <w:t>7-20</w:t>
            </w:r>
            <w:r w:rsidRPr="00F325A4">
              <w:rPr>
                <w:rFonts w:ascii="標楷體" w:eastAsia="標楷體" w:hAnsi="標楷體" w:hint="eastAsia"/>
              </w:rPr>
              <w:t>週</w:t>
            </w:r>
          </w:p>
        </w:tc>
        <w:tc>
          <w:tcPr>
            <w:tcW w:w="882" w:type="pct"/>
            <w:gridSpan w:val="2"/>
            <w:shd w:val="clear" w:color="auto" w:fill="auto"/>
          </w:tcPr>
          <w:p w14:paraId="566C8C2E" w14:textId="77777777" w:rsidR="00F325A4" w:rsidRPr="00F325A4" w:rsidRDefault="00F325A4" w:rsidP="00FB0225">
            <w:pPr>
              <w:rPr>
                <w:rFonts w:ascii="標楷體" w:eastAsia="標楷體" w:hAnsi="標楷體"/>
              </w:rPr>
            </w:pPr>
            <w:r w:rsidRPr="00F325A4">
              <w:rPr>
                <w:rFonts w:ascii="標楷體" w:eastAsia="標楷體" w:hAnsi="標楷體"/>
              </w:rPr>
              <w:t>歷史故事好借鏡</w:t>
            </w:r>
          </w:p>
        </w:tc>
        <w:tc>
          <w:tcPr>
            <w:tcW w:w="1618" w:type="pct"/>
            <w:gridSpan w:val="2"/>
            <w:shd w:val="clear" w:color="auto" w:fill="auto"/>
          </w:tcPr>
          <w:p w14:paraId="1D4AB3CE" w14:textId="77777777" w:rsidR="00F325A4" w:rsidRPr="00F325A4" w:rsidRDefault="00F325A4" w:rsidP="00FB0225">
            <w:pPr>
              <w:rPr>
                <w:rFonts w:ascii="標楷體" w:eastAsia="標楷體" w:hAnsi="標楷體"/>
                <w:szCs w:val="20"/>
              </w:rPr>
            </w:pPr>
            <w:r w:rsidRPr="00F325A4">
              <w:rPr>
                <w:rFonts w:ascii="標楷體" w:eastAsia="標楷體" w:hAnsi="標楷體" w:hint="eastAsia"/>
              </w:rPr>
              <w:t>活動一:</w:t>
            </w:r>
            <w:r w:rsidRPr="00F325A4">
              <w:rPr>
                <w:rFonts w:ascii="標楷體" w:eastAsia="標楷體" w:hAnsi="標楷體"/>
              </w:rPr>
              <w:t xml:space="preserve">共讀《巴萊:台灣第一部霧社事件歷史漫畫》 </w:t>
            </w:r>
            <w:r w:rsidRPr="00F325A4">
              <w:rPr>
                <w:rFonts w:ascii="標楷體" w:eastAsia="標楷體" w:hAnsi="標楷體" w:hint="eastAsia"/>
              </w:rPr>
              <w:t>活動二:</w:t>
            </w:r>
            <w:r w:rsidRPr="00F325A4">
              <w:rPr>
                <w:rFonts w:ascii="標楷體" w:eastAsia="標楷體" w:hAnsi="標楷體"/>
              </w:rPr>
              <w:t>以 ORID 焦點討論法進行班級閱讀討論</w:t>
            </w:r>
            <w:r w:rsidRPr="00F325A4">
              <w:rPr>
                <w:rFonts w:ascii="標楷體" w:eastAsia="標楷體" w:hAnsi="標楷體" w:hint="eastAsia"/>
              </w:rPr>
              <w:t>。</w:t>
            </w:r>
          </w:p>
        </w:tc>
        <w:tc>
          <w:tcPr>
            <w:tcW w:w="480" w:type="pct"/>
            <w:gridSpan w:val="2"/>
            <w:shd w:val="clear" w:color="auto" w:fill="auto"/>
          </w:tcPr>
          <w:p w14:paraId="55E09950" w14:textId="77777777" w:rsidR="00F325A4" w:rsidRPr="00F325A4" w:rsidRDefault="00F325A4" w:rsidP="00FB0225">
            <w:pPr>
              <w:rPr>
                <w:rFonts w:ascii="標楷體" w:eastAsia="標楷體" w:hAnsi="標楷體"/>
                <w:szCs w:val="20"/>
              </w:rPr>
            </w:pPr>
          </w:p>
        </w:tc>
        <w:tc>
          <w:tcPr>
            <w:tcW w:w="1262" w:type="pct"/>
            <w:shd w:val="clear" w:color="auto" w:fill="auto"/>
          </w:tcPr>
          <w:p w14:paraId="246663BD" w14:textId="77777777" w:rsidR="00F325A4" w:rsidRPr="00F325A4" w:rsidRDefault="00F325A4" w:rsidP="00FB0225">
            <w:pPr>
              <w:rPr>
                <w:rFonts w:ascii="標楷體" w:eastAsia="標楷體" w:hAnsi="標楷體"/>
                <w:szCs w:val="20"/>
              </w:rPr>
            </w:pPr>
            <w:r w:rsidRPr="00F325A4">
              <w:rPr>
                <w:rFonts w:ascii="標楷體" w:eastAsia="標楷體" w:hAnsi="標楷體"/>
              </w:rPr>
              <w:t>學習態度 發表評量 實作評量</w:t>
            </w:r>
          </w:p>
        </w:tc>
      </w:tr>
      <w:tr w:rsidR="00F325A4" w:rsidRPr="00F325A4" w14:paraId="60DF10E2" w14:textId="77777777" w:rsidTr="00FB0225">
        <w:trPr>
          <w:jc w:val="center"/>
        </w:trPr>
        <w:tc>
          <w:tcPr>
            <w:tcW w:w="282" w:type="pct"/>
            <w:vMerge/>
            <w:shd w:val="clear" w:color="auto" w:fill="D9D9D9" w:themeFill="background1" w:themeFillShade="D9"/>
            <w:vAlign w:val="center"/>
          </w:tcPr>
          <w:p w14:paraId="1846BA2A" w14:textId="77777777" w:rsidR="00F325A4" w:rsidRPr="00F325A4" w:rsidRDefault="00F325A4" w:rsidP="00FB0225">
            <w:pPr>
              <w:snapToGrid w:val="0"/>
              <w:jc w:val="center"/>
              <w:rPr>
                <w:rFonts w:ascii="標楷體" w:eastAsia="標楷體" w:hAnsi="標楷體"/>
              </w:rPr>
            </w:pPr>
          </w:p>
        </w:tc>
        <w:tc>
          <w:tcPr>
            <w:tcW w:w="476" w:type="pct"/>
            <w:shd w:val="clear" w:color="auto" w:fill="D9D9D9" w:themeFill="background1" w:themeFillShade="D9"/>
            <w:vAlign w:val="center"/>
          </w:tcPr>
          <w:p w14:paraId="6C60A902" w14:textId="77777777" w:rsidR="00F325A4" w:rsidRPr="00F325A4" w:rsidRDefault="00F325A4" w:rsidP="00FB0225">
            <w:pPr>
              <w:snapToGrid w:val="0"/>
              <w:jc w:val="center"/>
              <w:rPr>
                <w:rFonts w:ascii="標楷體" w:eastAsia="標楷體" w:hAnsi="標楷體"/>
              </w:rPr>
            </w:pPr>
          </w:p>
        </w:tc>
        <w:tc>
          <w:tcPr>
            <w:tcW w:w="882" w:type="pct"/>
            <w:gridSpan w:val="2"/>
            <w:shd w:val="clear" w:color="auto" w:fill="auto"/>
          </w:tcPr>
          <w:p w14:paraId="5340A411" w14:textId="77777777" w:rsidR="00F325A4" w:rsidRPr="00F325A4" w:rsidRDefault="00F325A4" w:rsidP="00FB0225">
            <w:pPr>
              <w:rPr>
                <w:rFonts w:ascii="標楷體" w:eastAsia="標楷體" w:hAnsi="標楷體"/>
              </w:rPr>
            </w:pPr>
          </w:p>
        </w:tc>
        <w:tc>
          <w:tcPr>
            <w:tcW w:w="1618" w:type="pct"/>
            <w:gridSpan w:val="2"/>
            <w:shd w:val="clear" w:color="auto" w:fill="auto"/>
          </w:tcPr>
          <w:p w14:paraId="71E30135" w14:textId="77777777" w:rsidR="00F325A4" w:rsidRPr="00F325A4" w:rsidRDefault="00F325A4" w:rsidP="00FB0225">
            <w:pPr>
              <w:rPr>
                <w:rFonts w:ascii="標楷體" w:eastAsia="標楷體" w:hAnsi="標楷體"/>
                <w:szCs w:val="20"/>
              </w:rPr>
            </w:pPr>
          </w:p>
        </w:tc>
        <w:tc>
          <w:tcPr>
            <w:tcW w:w="480" w:type="pct"/>
            <w:gridSpan w:val="2"/>
            <w:shd w:val="clear" w:color="auto" w:fill="auto"/>
          </w:tcPr>
          <w:p w14:paraId="2CB230B6" w14:textId="77777777" w:rsidR="00F325A4" w:rsidRPr="00F325A4" w:rsidRDefault="00F325A4" w:rsidP="00FB0225">
            <w:pPr>
              <w:rPr>
                <w:rFonts w:ascii="標楷體" w:eastAsia="標楷體" w:hAnsi="標楷體"/>
                <w:szCs w:val="20"/>
              </w:rPr>
            </w:pPr>
          </w:p>
        </w:tc>
        <w:tc>
          <w:tcPr>
            <w:tcW w:w="1262" w:type="pct"/>
            <w:shd w:val="clear" w:color="auto" w:fill="auto"/>
          </w:tcPr>
          <w:p w14:paraId="4B0383AB" w14:textId="77777777" w:rsidR="00F325A4" w:rsidRPr="00F325A4" w:rsidRDefault="00F325A4" w:rsidP="00FB0225">
            <w:pPr>
              <w:rPr>
                <w:rFonts w:ascii="標楷體" w:eastAsia="標楷體" w:hAnsi="標楷體"/>
                <w:szCs w:val="20"/>
              </w:rPr>
            </w:pPr>
          </w:p>
        </w:tc>
      </w:tr>
      <w:tr w:rsidR="00F325A4" w:rsidRPr="00F325A4" w14:paraId="14F5A272" w14:textId="77777777" w:rsidTr="00FB0225">
        <w:trPr>
          <w:jc w:val="center"/>
        </w:trPr>
        <w:tc>
          <w:tcPr>
            <w:tcW w:w="282" w:type="pct"/>
            <w:vMerge/>
            <w:shd w:val="clear" w:color="auto" w:fill="D9D9D9" w:themeFill="background1" w:themeFillShade="D9"/>
            <w:vAlign w:val="center"/>
          </w:tcPr>
          <w:p w14:paraId="68979F2B" w14:textId="77777777" w:rsidR="00F325A4" w:rsidRPr="00F325A4" w:rsidRDefault="00F325A4" w:rsidP="00FB0225">
            <w:pPr>
              <w:snapToGrid w:val="0"/>
              <w:jc w:val="center"/>
              <w:rPr>
                <w:rFonts w:ascii="標楷體" w:eastAsia="標楷體" w:hAnsi="標楷體"/>
              </w:rPr>
            </w:pPr>
          </w:p>
        </w:tc>
        <w:tc>
          <w:tcPr>
            <w:tcW w:w="476" w:type="pct"/>
            <w:shd w:val="clear" w:color="auto" w:fill="D9D9D9" w:themeFill="background1" w:themeFillShade="D9"/>
            <w:vAlign w:val="center"/>
          </w:tcPr>
          <w:p w14:paraId="1BC21222" w14:textId="77777777" w:rsidR="00F325A4" w:rsidRPr="00F325A4" w:rsidRDefault="00F325A4" w:rsidP="00FB0225">
            <w:pPr>
              <w:snapToGrid w:val="0"/>
              <w:jc w:val="center"/>
              <w:rPr>
                <w:rFonts w:ascii="標楷體" w:eastAsia="標楷體" w:hAnsi="標楷體"/>
              </w:rPr>
            </w:pPr>
          </w:p>
        </w:tc>
        <w:tc>
          <w:tcPr>
            <w:tcW w:w="882" w:type="pct"/>
            <w:gridSpan w:val="2"/>
            <w:shd w:val="clear" w:color="auto" w:fill="auto"/>
          </w:tcPr>
          <w:p w14:paraId="7F3E7033" w14:textId="77777777" w:rsidR="00F325A4" w:rsidRPr="00F325A4" w:rsidRDefault="00F325A4" w:rsidP="00FB0225">
            <w:pPr>
              <w:rPr>
                <w:rFonts w:ascii="標楷體" w:eastAsia="標楷體" w:hAnsi="標楷體"/>
              </w:rPr>
            </w:pPr>
          </w:p>
        </w:tc>
        <w:tc>
          <w:tcPr>
            <w:tcW w:w="1618" w:type="pct"/>
            <w:gridSpan w:val="2"/>
            <w:shd w:val="clear" w:color="auto" w:fill="auto"/>
          </w:tcPr>
          <w:p w14:paraId="19634A2B" w14:textId="77777777" w:rsidR="00F325A4" w:rsidRPr="00F325A4" w:rsidRDefault="00F325A4" w:rsidP="00FB0225">
            <w:pPr>
              <w:rPr>
                <w:rFonts w:ascii="標楷體" w:eastAsia="標楷體" w:hAnsi="標楷體"/>
                <w:szCs w:val="20"/>
              </w:rPr>
            </w:pPr>
          </w:p>
        </w:tc>
        <w:tc>
          <w:tcPr>
            <w:tcW w:w="480" w:type="pct"/>
            <w:gridSpan w:val="2"/>
            <w:shd w:val="clear" w:color="auto" w:fill="auto"/>
          </w:tcPr>
          <w:p w14:paraId="11210DFE" w14:textId="77777777" w:rsidR="00F325A4" w:rsidRPr="00F325A4" w:rsidRDefault="00F325A4" w:rsidP="00FB0225">
            <w:pPr>
              <w:rPr>
                <w:rFonts w:ascii="標楷體" w:eastAsia="標楷體" w:hAnsi="標楷體"/>
                <w:szCs w:val="20"/>
              </w:rPr>
            </w:pPr>
          </w:p>
        </w:tc>
        <w:tc>
          <w:tcPr>
            <w:tcW w:w="1262" w:type="pct"/>
            <w:shd w:val="clear" w:color="auto" w:fill="auto"/>
          </w:tcPr>
          <w:p w14:paraId="3C228FDB" w14:textId="77777777" w:rsidR="00F325A4" w:rsidRPr="00F325A4" w:rsidRDefault="00F325A4" w:rsidP="00FB0225">
            <w:pPr>
              <w:rPr>
                <w:rFonts w:ascii="標楷體" w:eastAsia="標楷體" w:hAnsi="標楷體"/>
                <w:szCs w:val="20"/>
              </w:rPr>
            </w:pPr>
          </w:p>
        </w:tc>
      </w:tr>
      <w:tr w:rsidR="00F325A4" w:rsidRPr="00F325A4" w14:paraId="3C461FB2" w14:textId="77777777" w:rsidTr="00FB0225">
        <w:trPr>
          <w:jc w:val="center"/>
        </w:trPr>
        <w:tc>
          <w:tcPr>
            <w:tcW w:w="282" w:type="pct"/>
            <w:vMerge/>
            <w:shd w:val="clear" w:color="auto" w:fill="D9D9D9" w:themeFill="background1" w:themeFillShade="D9"/>
            <w:vAlign w:val="center"/>
          </w:tcPr>
          <w:p w14:paraId="2E65B9BF" w14:textId="77777777" w:rsidR="00F325A4" w:rsidRPr="00F325A4" w:rsidRDefault="00F325A4" w:rsidP="00FB0225">
            <w:pPr>
              <w:snapToGrid w:val="0"/>
              <w:jc w:val="center"/>
              <w:rPr>
                <w:rFonts w:ascii="標楷體" w:eastAsia="標楷體" w:hAnsi="標楷體"/>
              </w:rPr>
            </w:pPr>
          </w:p>
        </w:tc>
        <w:tc>
          <w:tcPr>
            <w:tcW w:w="476" w:type="pct"/>
            <w:shd w:val="clear" w:color="auto" w:fill="D9D9D9" w:themeFill="background1" w:themeFillShade="D9"/>
            <w:vAlign w:val="center"/>
          </w:tcPr>
          <w:p w14:paraId="0F938F0F" w14:textId="77777777" w:rsidR="00F325A4" w:rsidRPr="00F325A4" w:rsidRDefault="00F325A4" w:rsidP="00FB0225">
            <w:pPr>
              <w:snapToGrid w:val="0"/>
              <w:jc w:val="center"/>
              <w:rPr>
                <w:rFonts w:ascii="標楷體" w:eastAsia="標楷體" w:hAnsi="標楷體"/>
              </w:rPr>
            </w:pPr>
          </w:p>
        </w:tc>
        <w:tc>
          <w:tcPr>
            <w:tcW w:w="882" w:type="pct"/>
            <w:gridSpan w:val="2"/>
            <w:shd w:val="clear" w:color="auto" w:fill="auto"/>
          </w:tcPr>
          <w:p w14:paraId="2AE3EE8B" w14:textId="77777777" w:rsidR="00F325A4" w:rsidRPr="00F325A4" w:rsidRDefault="00F325A4" w:rsidP="00FB0225">
            <w:pPr>
              <w:rPr>
                <w:rFonts w:ascii="標楷體" w:eastAsia="標楷體" w:hAnsi="標楷體"/>
              </w:rPr>
            </w:pPr>
          </w:p>
        </w:tc>
        <w:tc>
          <w:tcPr>
            <w:tcW w:w="1618" w:type="pct"/>
            <w:gridSpan w:val="2"/>
            <w:shd w:val="clear" w:color="auto" w:fill="auto"/>
          </w:tcPr>
          <w:p w14:paraId="054317E7" w14:textId="77777777" w:rsidR="00F325A4" w:rsidRPr="00F325A4" w:rsidRDefault="00F325A4" w:rsidP="00FB0225">
            <w:pPr>
              <w:rPr>
                <w:rFonts w:ascii="標楷體" w:eastAsia="標楷體" w:hAnsi="標楷體"/>
                <w:szCs w:val="20"/>
              </w:rPr>
            </w:pPr>
          </w:p>
        </w:tc>
        <w:tc>
          <w:tcPr>
            <w:tcW w:w="480" w:type="pct"/>
            <w:gridSpan w:val="2"/>
            <w:shd w:val="clear" w:color="auto" w:fill="auto"/>
          </w:tcPr>
          <w:p w14:paraId="79F89E61" w14:textId="77777777" w:rsidR="00F325A4" w:rsidRPr="00F325A4" w:rsidRDefault="00F325A4" w:rsidP="00FB0225">
            <w:pPr>
              <w:rPr>
                <w:rFonts w:ascii="標楷體" w:eastAsia="標楷體" w:hAnsi="標楷體"/>
                <w:szCs w:val="20"/>
              </w:rPr>
            </w:pPr>
          </w:p>
        </w:tc>
        <w:tc>
          <w:tcPr>
            <w:tcW w:w="1262" w:type="pct"/>
            <w:shd w:val="clear" w:color="auto" w:fill="auto"/>
          </w:tcPr>
          <w:p w14:paraId="51E0E88C" w14:textId="77777777" w:rsidR="00F325A4" w:rsidRPr="00F325A4" w:rsidRDefault="00F325A4" w:rsidP="00FB0225">
            <w:pPr>
              <w:rPr>
                <w:rFonts w:ascii="標楷體" w:eastAsia="標楷體" w:hAnsi="標楷體"/>
                <w:szCs w:val="20"/>
              </w:rPr>
            </w:pPr>
          </w:p>
        </w:tc>
      </w:tr>
      <w:tr w:rsidR="00F325A4" w:rsidRPr="00F325A4" w14:paraId="4C1F6898" w14:textId="77777777" w:rsidTr="00FB0225">
        <w:trPr>
          <w:jc w:val="center"/>
        </w:trPr>
        <w:tc>
          <w:tcPr>
            <w:tcW w:w="758" w:type="pct"/>
            <w:gridSpan w:val="2"/>
            <w:shd w:val="clear" w:color="auto" w:fill="D9D9D9" w:themeFill="background1" w:themeFillShade="D9"/>
            <w:vAlign w:val="center"/>
          </w:tcPr>
          <w:p w14:paraId="693ACB86" w14:textId="77777777" w:rsidR="00F325A4" w:rsidRPr="00F325A4" w:rsidRDefault="00F325A4" w:rsidP="00FB0225">
            <w:pPr>
              <w:ind w:rightChars="-51" w:right="-122"/>
              <w:jc w:val="center"/>
              <w:rPr>
                <w:rFonts w:ascii="標楷體" w:eastAsia="標楷體" w:hAnsi="標楷體"/>
                <w:color w:val="FF0000"/>
              </w:rPr>
            </w:pPr>
            <w:r w:rsidRPr="00F325A4">
              <w:rPr>
                <w:rFonts w:ascii="標楷體" w:eastAsia="標楷體" w:hAnsi="標楷體" w:hint="eastAsia"/>
                <w:color w:val="FF0000"/>
              </w:rPr>
              <w:t>議題/融入實施內涵</w:t>
            </w:r>
          </w:p>
        </w:tc>
        <w:tc>
          <w:tcPr>
            <w:tcW w:w="4242" w:type="pct"/>
            <w:gridSpan w:val="7"/>
            <w:shd w:val="clear" w:color="auto" w:fill="auto"/>
          </w:tcPr>
          <w:p w14:paraId="0F9EC80C" w14:textId="77777777" w:rsidR="00F325A4" w:rsidRPr="00F325A4" w:rsidRDefault="00F325A4" w:rsidP="00FB0225">
            <w:pPr>
              <w:rPr>
                <w:rFonts w:ascii="標楷體" w:eastAsia="標楷體" w:hAnsi="標楷體"/>
                <w:color w:val="FF0000"/>
                <w:szCs w:val="20"/>
              </w:rPr>
            </w:pPr>
            <w:r w:rsidRPr="00F325A4">
              <w:rPr>
                <w:rFonts w:ascii="標楷體" w:eastAsia="標楷體" w:hAnsi="標楷體" w:hint="eastAsia"/>
                <w:color w:val="FF0000"/>
                <w:szCs w:val="20"/>
              </w:rPr>
              <w:t>□安全教育 □戶外教育 ■生命教育 (必須三擇一)</w:t>
            </w:r>
          </w:p>
          <w:p w14:paraId="596D2B35" w14:textId="77777777" w:rsidR="00F325A4" w:rsidRPr="00F325A4" w:rsidRDefault="00F325A4" w:rsidP="00FB0225">
            <w:pPr>
              <w:rPr>
                <w:rFonts w:ascii="標楷體" w:eastAsia="標楷體" w:hAnsi="標楷體"/>
                <w:color w:val="FF0000"/>
                <w:szCs w:val="20"/>
                <w:u w:val="single"/>
              </w:rPr>
            </w:pPr>
            <w:r w:rsidRPr="00F325A4">
              <w:rPr>
                <w:rFonts w:ascii="標楷體" w:eastAsia="標楷體" w:hAnsi="標楷體" w:hint="eastAsia"/>
                <w:color w:val="FF0000"/>
                <w:szCs w:val="20"/>
              </w:rPr>
              <w:t>□其他</w:t>
            </w:r>
            <w:r w:rsidRPr="00F325A4">
              <w:rPr>
                <w:rFonts w:ascii="標楷體" w:eastAsia="標楷體" w:hAnsi="標楷體" w:hint="eastAsia"/>
                <w:color w:val="FF0000"/>
                <w:szCs w:val="20"/>
                <w:u w:val="single"/>
              </w:rPr>
              <w:t xml:space="preserve">           </w:t>
            </w:r>
          </w:p>
        </w:tc>
      </w:tr>
      <w:tr w:rsidR="00F325A4" w:rsidRPr="00F325A4" w14:paraId="2D7ECA17" w14:textId="77777777" w:rsidTr="00FB0225">
        <w:trPr>
          <w:jc w:val="center"/>
        </w:trPr>
        <w:tc>
          <w:tcPr>
            <w:tcW w:w="758" w:type="pct"/>
            <w:gridSpan w:val="2"/>
            <w:shd w:val="clear" w:color="auto" w:fill="D9D9D9" w:themeFill="background1" w:themeFillShade="D9"/>
            <w:vAlign w:val="center"/>
          </w:tcPr>
          <w:p w14:paraId="6BFC6EFA"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評量規劃</w:t>
            </w:r>
          </w:p>
        </w:tc>
        <w:tc>
          <w:tcPr>
            <w:tcW w:w="4242" w:type="pct"/>
            <w:gridSpan w:val="7"/>
            <w:shd w:val="clear" w:color="auto" w:fill="auto"/>
          </w:tcPr>
          <w:p w14:paraId="4E3A4BE7" w14:textId="77777777" w:rsidR="00F325A4" w:rsidRPr="00F325A4" w:rsidRDefault="00F325A4" w:rsidP="00FB0225">
            <w:pPr>
              <w:rPr>
                <w:rFonts w:ascii="標楷體" w:eastAsia="標楷體" w:hAnsi="標楷體"/>
                <w:szCs w:val="20"/>
              </w:rPr>
            </w:pPr>
            <w:r w:rsidRPr="00F325A4">
              <w:rPr>
                <w:rFonts w:ascii="標楷體" w:eastAsia="標楷體" w:hAnsi="標楷體"/>
              </w:rPr>
              <w:t>學習態度 發表評量 實作評量</w:t>
            </w:r>
          </w:p>
        </w:tc>
      </w:tr>
      <w:tr w:rsidR="00F325A4" w:rsidRPr="00F325A4" w14:paraId="453D31C7" w14:textId="77777777" w:rsidTr="00FB0225">
        <w:trPr>
          <w:jc w:val="center"/>
        </w:trPr>
        <w:tc>
          <w:tcPr>
            <w:tcW w:w="758" w:type="pct"/>
            <w:gridSpan w:val="2"/>
            <w:shd w:val="clear" w:color="auto" w:fill="D9D9D9" w:themeFill="background1" w:themeFillShade="D9"/>
            <w:vAlign w:val="center"/>
          </w:tcPr>
          <w:p w14:paraId="741BA0C8" w14:textId="77777777" w:rsidR="00F325A4" w:rsidRPr="00F325A4" w:rsidRDefault="00F325A4" w:rsidP="00FB0225">
            <w:pPr>
              <w:jc w:val="center"/>
              <w:rPr>
                <w:rFonts w:ascii="標楷體" w:eastAsia="標楷體" w:hAnsi="標楷體"/>
              </w:rPr>
            </w:pPr>
            <w:r w:rsidRPr="00F325A4">
              <w:rPr>
                <w:rFonts w:ascii="標楷體" w:eastAsia="標楷體" w:hAnsi="標楷體" w:hint="eastAsia"/>
              </w:rPr>
              <w:t>環境與教學設備需求</w:t>
            </w:r>
          </w:p>
        </w:tc>
        <w:tc>
          <w:tcPr>
            <w:tcW w:w="4242" w:type="pct"/>
            <w:gridSpan w:val="7"/>
            <w:shd w:val="clear" w:color="auto" w:fill="auto"/>
          </w:tcPr>
          <w:p w14:paraId="62F3FCFC" w14:textId="77777777" w:rsidR="00F325A4" w:rsidRPr="00F325A4" w:rsidRDefault="00F325A4" w:rsidP="00FB0225">
            <w:pPr>
              <w:rPr>
                <w:rFonts w:ascii="標楷體" w:eastAsia="標楷體" w:hAnsi="標楷體"/>
                <w:szCs w:val="20"/>
              </w:rPr>
            </w:pPr>
            <w:r w:rsidRPr="00F325A4">
              <w:rPr>
                <w:rFonts w:ascii="標楷體" w:eastAsia="標楷體" w:hAnsi="標楷體"/>
              </w:rPr>
              <w:t>電腦、智慧電視、網路、參考書籍</w:t>
            </w:r>
          </w:p>
        </w:tc>
      </w:tr>
    </w:tbl>
    <w:p w14:paraId="57AB7E27" w14:textId="77777777" w:rsidR="00F325A4" w:rsidRPr="000B15F6" w:rsidRDefault="00F325A4" w:rsidP="00F325A4">
      <w:pPr>
        <w:ind w:leftChars="300" w:left="1301" w:hangingChars="242" w:hanging="581"/>
      </w:pPr>
    </w:p>
    <w:p w14:paraId="6913765B" w14:textId="77777777" w:rsidR="00F325A4" w:rsidRPr="000B15F6" w:rsidRDefault="00F325A4" w:rsidP="00F325A4"/>
    <w:p w14:paraId="4C55CAFD" w14:textId="12592EE5" w:rsidR="00F325A4" w:rsidRPr="00F325A4" w:rsidRDefault="00F325A4" w:rsidP="0035651D">
      <w:pPr>
        <w:pStyle w:val="aff9"/>
        <w:spacing w:before="90" w:after="90"/>
        <w:ind w:left="240"/>
      </w:pPr>
    </w:p>
    <w:p w14:paraId="0268B8A6" w14:textId="5A38C743" w:rsidR="00F325A4" w:rsidRDefault="00F325A4" w:rsidP="0035651D">
      <w:pPr>
        <w:pStyle w:val="aff9"/>
        <w:spacing w:before="90" w:after="90"/>
        <w:ind w:left="240"/>
      </w:pPr>
    </w:p>
    <w:p w14:paraId="4F412E21" w14:textId="12938B32" w:rsidR="00F325A4" w:rsidRDefault="00F325A4" w:rsidP="0035651D">
      <w:pPr>
        <w:pStyle w:val="aff9"/>
        <w:spacing w:before="90" w:after="90"/>
        <w:ind w:left="240"/>
      </w:pPr>
    </w:p>
    <w:p w14:paraId="414FC386" w14:textId="2C0CB4A9" w:rsidR="00F325A4" w:rsidRDefault="00F325A4" w:rsidP="0035651D">
      <w:pPr>
        <w:pStyle w:val="aff9"/>
        <w:spacing w:before="90" w:after="90"/>
        <w:ind w:left="240"/>
      </w:pPr>
    </w:p>
    <w:p w14:paraId="7E7B8E15" w14:textId="6506C1E6" w:rsidR="00F325A4" w:rsidRDefault="00F325A4" w:rsidP="0035651D">
      <w:pPr>
        <w:pStyle w:val="aff9"/>
        <w:spacing w:before="90" w:after="90"/>
        <w:ind w:left="240"/>
      </w:pPr>
    </w:p>
    <w:p w14:paraId="4F498193" w14:textId="77777777" w:rsidR="00F325A4" w:rsidRPr="005C1AE6" w:rsidRDefault="00F325A4" w:rsidP="0035651D">
      <w:pPr>
        <w:pStyle w:val="aff9"/>
        <w:spacing w:before="90" w:after="90"/>
        <w:ind w:left="240"/>
      </w:pPr>
    </w:p>
    <w:p w14:paraId="67E680E2" w14:textId="2F8955DF" w:rsidR="00524529" w:rsidRPr="005C1AE6" w:rsidRDefault="00DF1802" w:rsidP="00DF1802">
      <w:pPr>
        <w:pStyle w:val="aff9"/>
        <w:spacing w:before="90" w:after="90"/>
        <w:ind w:left="240"/>
        <w:jc w:val="center"/>
      </w:pPr>
      <w:r w:rsidRPr="005C1AE6">
        <w:rPr>
          <w:rFonts w:hint="eastAsia"/>
          <w:sz w:val="32"/>
        </w:rPr>
        <w:t>113學年度彈性學習課程方案表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1408"/>
        <w:gridCol w:w="698"/>
        <w:gridCol w:w="1910"/>
        <w:gridCol w:w="2537"/>
        <w:gridCol w:w="1621"/>
        <w:gridCol w:w="627"/>
        <w:gridCol w:w="311"/>
        <w:gridCol w:w="1109"/>
        <w:gridCol w:w="3732"/>
      </w:tblGrid>
      <w:tr w:rsidR="00880665" w:rsidRPr="005C1AE6" w14:paraId="7C82FF51" w14:textId="77777777" w:rsidTr="00524529">
        <w:trPr>
          <w:jc w:val="center"/>
        </w:trPr>
        <w:tc>
          <w:tcPr>
            <w:tcW w:w="758" w:type="pct"/>
            <w:gridSpan w:val="2"/>
            <w:shd w:val="clear" w:color="auto" w:fill="D9D9D9" w:themeFill="background1" w:themeFillShade="D9"/>
            <w:vAlign w:val="center"/>
          </w:tcPr>
          <w:p w14:paraId="120B2829"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課程方案</w:t>
            </w:r>
          </w:p>
          <w:p w14:paraId="511066F7"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名稱</w:t>
            </w:r>
          </w:p>
        </w:tc>
        <w:tc>
          <w:tcPr>
            <w:tcW w:w="1740" w:type="pct"/>
            <w:gridSpan w:val="3"/>
            <w:shd w:val="clear" w:color="auto" w:fill="auto"/>
            <w:vAlign w:val="center"/>
          </w:tcPr>
          <w:p w14:paraId="7D4AE2CD"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國際生活通-</w:t>
            </w:r>
            <w:r w:rsidRPr="005C1AE6">
              <w:rPr>
                <w:rFonts w:ascii="標楷體" w:eastAsia="標楷體" w:hAnsi="標楷體"/>
              </w:rPr>
              <w:t xml:space="preserve">Say Hello </w:t>
            </w:r>
          </w:p>
        </w:tc>
        <w:tc>
          <w:tcPr>
            <w:tcW w:w="865" w:type="pct"/>
            <w:gridSpan w:val="3"/>
            <w:shd w:val="clear" w:color="auto" w:fill="auto"/>
            <w:vAlign w:val="center"/>
          </w:tcPr>
          <w:p w14:paraId="3CEBC0D8"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課程類別</w:t>
            </w:r>
          </w:p>
        </w:tc>
        <w:tc>
          <w:tcPr>
            <w:tcW w:w="1637" w:type="pct"/>
            <w:gridSpan w:val="2"/>
            <w:shd w:val="clear" w:color="auto" w:fill="auto"/>
          </w:tcPr>
          <w:p w14:paraId="3B51E760" w14:textId="77777777" w:rsidR="00880665" w:rsidRPr="005C1AE6" w:rsidRDefault="00880665" w:rsidP="00524529">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50261D99" w14:textId="77777777" w:rsidR="00880665" w:rsidRPr="005C1AE6" w:rsidRDefault="00880665" w:rsidP="00524529">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614A5A9C" w14:textId="77777777" w:rsidR="00880665" w:rsidRPr="005C1AE6" w:rsidRDefault="00880665" w:rsidP="00524529">
            <w:pPr>
              <w:snapToGrid w:val="0"/>
              <w:rPr>
                <w:rFonts w:ascii="標楷體" w:eastAsia="標楷體" w:hAnsi="標楷體"/>
              </w:rPr>
            </w:pPr>
            <w:r w:rsidRPr="005C1AE6">
              <w:rPr>
                <w:rFonts w:ascii="標楷體" w:eastAsia="標楷體" w:hAnsi="標楷體" w:hint="eastAsia"/>
              </w:rPr>
              <w:t>□其他</w:t>
            </w:r>
          </w:p>
        </w:tc>
      </w:tr>
      <w:tr w:rsidR="00880665" w:rsidRPr="005C1AE6" w14:paraId="7C39AE27" w14:textId="77777777" w:rsidTr="00524529">
        <w:trPr>
          <w:jc w:val="center"/>
        </w:trPr>
        <w:tc>
          <w:tcPr>
            <w:tcW w:w="758" w:type="pct"/>
            <w:gridSpan w:val="2"/>
            <w:shd w:val="clear" w:color="auto" w:fill="D9D9D9" w:themeFill="background1" w:themeFillShade="D9"/>
            <w:vAlign w:val="center"/>
          </w:tcPr>
          <w:p w14:paraId="4889AECD"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課程說明</w:t>
            </w:r>
          </w:p>
        </w:tc>
        <w:tc>
          <w:tcPr>
            <w:tcW w:w="4242" w:type="pct"/>
            <w:gridSpan w:val="8"/>
            <w:shd w:val="clear" w:color="auto" w:fill="auto"/>
          </w:tcPr>
          <w:p w14:paraId="6503C95C" w14:textId="77777777" w:rsidR="00880665" w:rsidRPr="005C1AE6" w:rsidRDefault="00880665" w:rsidP="00524529">
            <w:pPr>
              <w:pStyle w:val="TableParagraph"/>
              <w:tabs>
                <w:tab w:val="left" w:pos="309"/>
              </w:tabs>
              <w:spacing w:before="11"/>
              <w:rPr>
                <w:rFonts w:ascii="標楷體" w:eastAsia="標楷體" w:hAnsi="標楷體"/>
                <w:sz w:val="24"/>
              </w:rPr>
            </w:pPr>
            <w:r w:rsidRPr="005C1AE6">
              <w:rPr>
                <w:rFonts w:ascii="標楷體" w:eastAsia="標楷體" w:hAnsi="標楷體" w:hint="eastAsia"/>
                <w:spacing w:val="-3"/>
                <w:sz w:val="24"/>
              </w:rPr>
              <w:t>1</w:t>
            </w:r>
            <w:r w:rsidRPr="005C1AE6">
              <w:rPr>
                <w:rFonts w:ascii="標楷體" w:eastAsia="標楷體" w:hAnsi="標楷體"/>
                <w:spacing w:val="-3"/>
                <w:sz w:val="24"/>
              </w:rPr>
              <w:t>.了解自身居住的環境及其他國家的生活環境。</w:t>
            </w:r>
          </w:p>
          <w:p w14:paraId="5D50B4EC" w14:textId="77777777" w:rsidR="00880665" w:rsidRPr="005C1AE6" w:rsidRDefault="00880665" w:rsidP="00524529">
            <w:pPr>
              <w:rPr>
                <w:rFonts w:ascii="標楷體" w:eastAsia="標楷體" w:hAnsi="標楷體"/>
                <w:sz w:val="22"/>
              </w:rPr>
            </w:pPr>
            <w:r w:rsidRPr="005C1AE6">
              <w:rPr>
                <w:rFonts w:ascii="標楷體" w:eastAsia="標楷體" w:hAnsi="標楷體" w:hint="eastAsia"/>
                <w:spacing w:val="-3"/>
              </w:rPr>
              <w:t>2</w:t>
            </w:r>
            <w:r w:rsidRPr="005C1AE6">
              <w:rPr>
                <w:rFonts w:ascii="標楷體" w:eastAsia="標楷體" w:hAnsi="標楷體"/>
                <w:spacing w:val="-3"/>
              </w:rPr>
              <w:t>.認識與人互動</w:t>
            </w:r>
            <w:r w:rsidRPr="005C1AE6">
              <w:rPr>
                <w:rFonts w:ascii="標楷體" w:eastAsia="標楷體" w:hAnsi="標楷體" w:hint="eastAsia"/>
                <w:spacing w:val="-3"/>
              </w:rPr>
              <w:t>及</w:t>
            </w:r>
            <w:r w:rsidRPr="005C1AE6">
              <w:rPr>
                <w:rFonts w:ascii="標楷體" w:eastAsia="標楷體" w:hAnsi="標楷體"/>
                <w:spacing w:val="-3"/>
              </w:rPr>
              <w:t>與世界交流的方式。</w:t>
            </w:r>
          </w:p>
        </w:tc>
      </w:tr>
      <w:tr w:rsidR="00880665" w:rsidRPr="005C1AE6" w14:paraId="5C957EA5" w14:textId="77777777" w:rsidTr="00524529">
        <w:trPr>
          <w:jc w:val="center"/>
        </w:trPr>
        <w:tc>
          <w:tcPr>
            <w:tcW w:w="758" w:type="pct"/>
            <w:gridSpan w:val="2"/>
            <w:shd w:val="clear" w:color="auto" w:fill="D9D9D9" w:themeFill="background1" w:themeFillShade="D9"/>
            <w:vAlign w:val="center"/>
          </w:tcPr>
          <w:p w14:paraId="4BDB0800"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實施年級</w:t>
            </w:r>
          </w:p>
        </w:tc>
        <w:tc>
          <w:tcPr>
            <w:tcW w:w="1740" w:type="pct"/>
            <w:gridSpan w:val="3"/>
            <w:shd w:val="clear" w:color="auto" w:fill="auto"/>
          </w:tcPr>
          <w:p w14:paraId="2CCECF54"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□一上□二上□三上□四上□五上</w:t>
            </w:r>
            <w:r w:rsidRPr="005C1AE6">
              <w:rPr>
                <w:rFonts w:ascii="標楷體" w:eastAsia="標楷體" w:hAnsi="標楷體" w:hint="eastAsia"/>
                <w:highlight w:val="black"/>
              </w:rPr>
              <w:t>□</w:t>
            </w:r>
            <w:r w:rsidRPr="005C1AE6">
              <w:rPr>
                <w:rFonts w:ascii="標楷體" w:eastAsia="標楷體" w:hAnsi="標楷體" w:hint="eastAsia"/>
              </w:rPr>
              <w:t>六上</w:t>
            </w:r>
          </w:p>
          <w:p w14:paraId="14F48F80"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□一下□二下□三下□四下□五下</w:t>
            </w:r>
            <w:r w:rsidRPr="005C1AE6">
              <w:rPr>
                <w:rFonts w:ascii="標楷體" w:eastAsia="標楷體" w:hAnsi="標楷體" w:hint="eastAsia"/>
                <w:highlight w:val="black"/>
              </w:rPr>
              <w:t>□</w:t>
            </w:r>
            <w:r w:rsidRPr="005C1AE6">
              <w:rPr>
                <w:rFonts w:ascii="標楷體" w:eastAsia="標楷體" w:hAnsi="標楷體" w:hint="eastAsia"/>
              </w:rPr>
              <w:t>六下</w:t>
            </w:r>
          </w:p>
        </w:tc>
        <w:tc>
          <w:tcPr>
            <w:tcW w:w="865" w:type="pct"/>
            <w:gridSpan w:val="3"/>
            <w:shd w:val="clear" w:color="auto" w:fill="auto"/>
            <w:vAlign w:val="center"/>
          </w:tcPr>
          <w:p w14:paraId="0531EE01"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節數</w:t>
            </w:r>
          </w:p>
        </w:tc>
        <w:tc>
          <w:tcPr>
            <w:tcW w:w="1637" w:type="pct"/>
            <w:gridSpan w:val="2"/>
            <w:shd w:val="clear" w:color="auto" w:fill="auto"/>
            <w:vAlign w:val="center"/>
          </w:tcPr>
          <w:p w14:paraId="6784614C"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每週</w:t>
            </w:r>
            <w:r w:rsidRPr="005C1AE6">
              <w:rPr>
                <w:rFonts w:ascii="標楷體" w:eastAsia="標楷體" w:hAnsi="標楷體"/>
              </w:rPr>
              <w:t>1</w:t>
            </w:r>
            <w:r w:rsidRPr="005C1AE6">
              <w:rPr>
                <w:rFonts w:ascii="標楷體" w:eastAsia="標楷體" w:hAnsi="標楷體" w:hint="eastAsia"/>
              </w:rPr>
              <w:t>節</w:t>
            </w:r>
          </w:p>
        </w:tc>
      </w:tr>
      <w:tr w:rsidR="00880665" w:rsidRPr="005C1AE6" w14:paraId="63115655" w14:textId="77777777" w:rsidTr="00524529">
        <w:trPr>
          <w:jc w:val="center"/>
        </w:trPr>
        <w:tc>
          <w:tcPr>
            <w:tcW w:w="758" w:type="pct"/>
            <w:gridSpan w:val="2"/>
            <w:shd w:val="clear" w:color="auto" w:fill="D9D9D9" w:themeFill="background1" w:themeFillShade="D9"/>
            <w:vAlign w:val="center"/>
          </w:tcPr>
          <w:p w14:paraId="6E285834"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設計理念</w:t>
            </w:r>
          </w:p>
        </w:tc>
        <w:tc>
          <w:tcPr>
            <w:tcW w:w="4242" w:type="pct"/>
            <w:gridSpan w:val="8"/>
            <w:shd w:val="clear" w:color="auto" w:fill="auto"/>
          </w:tcPr>
          <w:p w14:paraId="1CCCC20C" w14:textId="77777777" w:rsidR="00880665" w:rsidRPr="005C1AE6" w:rsidRDefault="00880665" w:rsidP="00524529">
            <w:pPr>
              <w:pStyle w:val="af0"/>
              <w:widowControl/>
              <w:ind w:leftChars="0" w:left="-27" w:right="56"/>
              <w:rPr>
                <w:rFonts w:ascii="標楷體" w:eastAsia="標楷體" w:hAnsi="標楷體"/>
                <w:kern w:val="0"/>
              </w:rPr>
            </w:pPr>
            <w:r w:rsidRPr="005C1AE6">
              <w:rPr>
                <w:rFonts w:ascii="標楷體" w:eastAsia="標楷體" w:hAnsi="標楷體" w:hint="eastAsia"/>
                <w:kern w:val="0"/>
              </w:rPr>
              <w:t>1</w:t>
            </w:r>
            <w:r w:rsidRPr="005C1AE6">
              <w:rPr>
                <w:rFonts w:ascii="標楷體" w:eastAsia="標楷體" w:hAnsi="標楷體"/>
                <w:kern w:val="0"/>
              </w:rPr>
              <w:t>.引導學生</w:t>
            </w:r>
            <w:r w:rsidRPr="005C1AE6">
              <w:rPr>
                <w:rFonts w:ascii="標楷體" w:eastAsia="標楷體" w:hAnsi="標楷體" w:hint="eastAsia"/>
                <w:kern w:val="0"/>
              </w:rPr>
              <w:t>了解各個國家文化間的多樣性與差異性，進而發展學習不同文化的意願。【社會領域】</w:t>
            </w:r>
          </w:p>
          <w:p w14:paraId="763D0346" w14:textId="77777777" w:rsidR="00880665" w:rsidRPr="005C1AE6" w:rsidRDefault="00880665" w:rsidP="00524529">
            <w:pPr>
              <w:pStyle w:val="af0"/>
              <w:widowControl/>
              <w:ind w:leftChars="0" w:left="-27" w:right="56"/>
              <w:rPr>
                <w:rFonts w:ascii="標楷體" w:eastAsia="標楷體" w:hAnsi="標楷體"/>
                <w:kern w:val="0"/>
              </w:rPr>
            </w:pPr>
            <w:r w:rsidRPr="005C1AE6">
              <w:rPr>
                <w:rFonts w:ascii="標楷體" w:eastAsia="標楷體" w:hAnsi="標楷體"/>
                <w:kern w:val="0"/>
              </w:rPr>
              <w:t>2.帶領學生</w:t>
            </w:r>
            <w:r w:rsidRPr="005C1AE6">
              <w:rPr>
                <w:rFonts w:ascii="標楷體" w:eastAsia="標楷體" w:hAnsi="標楷體" w:hint="eastAsia"/>
                <w:kern w:val="0"/>
              </w:rPr>
              <w:t>探討生活議題，培養思考的適當情意與態度，進而理解人的身體與心理面向。【綜合活動領域】</w:t>
            </w:r>
          </w:p>
          <w:p w14:paraId="1DB3881F" w14:textId="77777777" w:rsidR="00880665" w:rsidRPr="005C1AE6" w:rsidRDefault="00880665" w:rsidP="00524529">
            <w:pPr>
              <w:pStyle w:val="af0"/>
              <w:widowControl/>
              <w:ind w:leftChars="0" w:left="-27" w:right="56"/>
              <w:rPr>
                <w:rFonts w:ascii="標楷體" w:eastAsia="標楷體" w:hAnsi="標楷體"/>
                <w:kern w:val="0"/>
              </w:rPr>
            </w:pPr>
            <w:r w:rsidRPr="005C1AE6">
              <w:rPr>
                <w:rFonts w:ascii="標楷體" w:eastAsia="標楷體" w:hAnsi="標楷體"/>
                <w:kern w:val="0"/>
              </w:rPr>
              <w:t>3.引導學生建立</w:t>
            </w:r>
            <w:r w:rsidRPr="005C1AE6">
              <w:rPr>
                <w:rFonts w:ascii="標楷體" w:eastAsia="標楷體" w:hAnsi="標楷體" w:hint="eastAsia"/>
                <w:kern w:val="0"/>
              </w:rPr>
              <w:t>良好的生活習慣與與和諧人際關係。【健體領域】</w:t>
            </w:r>
          </w:p>
          <w:p w14:paraId="0B79D220" w14:textId="77777777" w:rsidR="00880665" w:rsidRPr="005C1AE6" w:rsidRDefault="00880665" w:rsidP="00524529">
            <w:pPr>
              <w:pStyle w:val="af0"/>
              <w:widowControl/>
              <w:ind w:leftChars="0" w:left="-27" w:right="56"/>
              <w:rPr>
                <w:rFonts w:ascii="標楷體" w:eastAsia="標楷體" w:hAnsi="標楷體"/>
                <w:kern w:val="0"/>
              </w:rPr>
            </w:pPr>
            <w:r w:rsidRPr="005C1AE6">
              <w:rPr>
                <w:rFonts w:ascii="標楷體" w:eastAsia="標楷體" w:hAnsi="標楷體"/>
                <w:kern w:val="0"/>
              </w:rPr>
              <w:t>4.引導學生</w:t>
            </w:r>
            <w:r w:rsidRPr="005C1AE6">
              <w:rPr>
                <w:rFonts w:ascii="標楷體" w:eastAsia="標楷體" w:hAnsi="標楷體" w:hint="eastAsia"/>
                <w:kern w:val="0"/>
              </w:rPr>
              <w:t>養成日常生活節約用水、用電、物質的行為，減少資源的消耗。【自然科學領域】</w:t>
            </w:r>
          </w:p>
          <w:p w14:paraId="5B7EC654" w14:textId="77777777" w:rsidR="00880665" w:rsidRPr="005C1AE6" w:rsidRDefault="00880665" w:rsidP="00524529">
            <w:pPr>
              <w:pStyle w:val="af0"/>
              <w:widowControl/>
              <w:ind w:leftChars="0" w:left="-27" w:right="56"/>
              <w:rPr>
                <w:rFonts w:ascii="標楷體" w:eastAsia="標楷體" w:hAnsi="標楷體"/>
                <w:kern w:val="0"/>
              </w:rPr>
            </w:pPr>
            <w:r w:rsidRPr="005C1AE6">
              <w:rPr>
                <w:rFonts w:ascii="標楷體" w:eastAsia="標楷體" w:hAnsi="標楷體"/>
                <w:kern w:val="0"/>
              </w:rPr>
              <w:t>5.協助學生</w:t>
            </w:r>
            <w:r w:rsidRPr="005C1AE6">
              <w:rPr>
                <w:rFonts w:ascii="標楷體" w:eastAsia="標楷體" w:hAnsi="標楷體" w:hint="eastAsia"/>
                <w:kern w:val="0"/>
              </w:rPr>
              <w:t>認識自己的特質與興趣，進而覺察個人的優勢能力。【綜合活動領域】</w:t>
            </w:r>
          </w:p>
          <w:p w14:paraId="298B60E7" w14:textId="77777777" w:rsidR="00880665" w:rsidRPr="005C1AE6" w:rsidRDefault="00880665" w:rsidP="00524529">
            <w:pPr>
              <w:pStyle w:val="af0"/>
              <w:widowControl/>
              <w:ind w:leftChars="0" w:left="-27" w:right="56"/>
              <w:rPr>
                <w:rFonts w:ascii="標楷體" w:eastAsia="標楷體" w:hAnsi="標楷體"/>
                <w:kern w:val="0"/>
              </w:rPr>
            </w:pPr>
            <w:r w:rsidRPr="005C1AE6">
              <w:rPr>
                <w:rFonts w:ascii="標楷體" w:eastAsia="標楷體" w:hAnsi="標楷體"/>
                <w:kern w:val="0"/>
              </w:rPr>
              <w:t>6.帶領學生</w:t>
            </w:r>
            <w:r w:rsidRPr="005C1AE6">
              <w:rPr>
                <w:rFonts w:ascii="標楷體" w:eastAsia="標楷體" w:hAnsi="標楷體" w:hint="eastAsia"/>
                <w:kern w:val="0"/>
              </w:rPr>
              <w:t>認識不同類型工作，並培養規劃與運用時間的能力。【綜合活動領域】</w:t>
            </w:r>
          </w:p>
        </w:tc>
      </w:tr>
      <w:tr w:rsidR="00880665" w:rsidRPr="005C1AE6" w14:paraId="3D1E3611" w14:textId="77777777" w:rsidTr="00524529">
        <w:trPr>
          <w:jc w:val="center"/>
        </w:trPr>
        <w:tc>
          <w:tcPr>
            <w:tcW w:w="758" w:type="pct"/>
            <w:gridSpan w:val="2"/>
            <w:shd w:val="clear" w:color="auto" w:fill="D9D9D9" w:themeFill="background1" w:themeFillShade="D9"/>
            <w:vAlign w:val="center"/>
          </w:tcPr>
          <w:p w14:paraId="2B29E19B"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核心素養</w:t>
            </w:r>
          </w:p>
          <w:p w14:paraId="00C0D247"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具體內涵</w:t>
            </w:r>
          </w:p>
        </w:tc>
        <w:tc>
          <w:tcPr>
            <w:tcW w:w="4242" w:type="pct"/>
            <w:gridSpan w:val="8"/>
            <w:shd w:val="clear" w:color="auto" w:fill="auto"/>
          </w:tcPr>
          <w:p w14:paraId="004F8E8A" w14:textId="77777777" w:rsidR="00880665" w:rsidRPr="005C1AE6" w:rsidRDefault="00880665" w:rsidP="00524529">
            <w:pPr>
              <w:autoSpaceDE w:val="0"/>
              <w:snapToGrid w:val="0"/>
              <w:rPr>
                <w:rFonts w:ascii="標楷體" w:eastAsia="標楷體" w:hAnsi="標楷體"/>
              </w:rPr>
            </w:pPr>
            <w:r w:rsidRPr="005C1AE6">
              <w:rPr>
                <w:rFonts w:ascii="標楷體" w:eastAsia="標楷體" w:hAnsi="標楷體" w:hint="eastAsia"/>
              </w:rPr>
              <w:t>英-E-A1</w:t>
            </w:r>
            <w:r w:rsidRPr="005C1AE6">
              <w:rPr>
                <w:rFonts w:ascii="標楷體" w:eastAsia="標楷體" w:hAnsi="標楷體"/>
              </w:rPr>
              <w:t>具備認真專注的特質及良好的學習習慣，嘗試運用基本的學習策略，強化個人英語文能力。</w:t>
            </w:r>
          </w:p>
          <w:p w14:paraId="071C0613" w14:textId="77777777" w:rsidR="00880665" w:rsidRPr="005C1AE6" w:rsidRDefault="00880665" w:rsidP="00524529">
            <w:pPr>
              <w:autoSpaceDE w:val="0"/>
              <w:snapToGrid w:val="0"/>
              <w:rPr>
                <w:rFonts w:ascii="標楷體" w:eastAsia="標楷體" w:hAnsi="標楷體"/>
              </w:rPr>
            </w:pPr>
            <w:r w:rsidRPr="005C1AE6">
              <w:rPr>
                <w:rFonts w:ascii="標楷體" w:eastAsia="標楷體" w:hAnsi="標楷體" w:hint="eastAsia"/>
              </w:rPr>
              <w:t>英-E-A2</w:t>
            </w:r>
            <w:r w:rsidRPr="005C1AE6">
              <w:rPr>
                <w:rFonts w:ascii="標楷體" w:eastAsia="標楷體" w:hAnsi="標楷體"/>
              </w:rPr>
              <w:t>具備理解簡易英語文訊息的能力，能運用基本邏輯思考策略提升學習效能。</w:t>
            </w:r>
          </w:p>
          <w:p w14:paraId="5921BFE2" w14:textId="77777777" w:rsidR="00880665" w:rsidRPr="005C1AE6" w:rsidRDefault="00880665" w:rsidP="00524529">
            <w:pPr>
              <w:autoSpaceDE w:val="0"/>
              <w:snapToGrid w:val="0"/>
              <w:rPr>
                <w:rFonts w:ascii="標楷體" w:eastAsia="標楷體" w:hAnsi="標楷體"/>
              </w:rPr>
            </w:pPr>
            <w:r w:rsidRPr="005C1AE6">
              <w:rPr>
                <w:rFonts w:ascii="標楷體" w:eastAsia="標楷體" w:hAnsi="標楷體" w:hint="eastAsia"/>
              </w:rPr>
              <w:t>英-E-B1</w:t>
            </w:r>
            <w:r w:rsidRPr="005C1AE6">
              <w:rPr>
                <w:rFonts w:ascii="標楷體" w:eastAsia="標楷體" w:hAnsi="標楷體"/>
              </w:rPr>
              <w:t>具備入門的聽、說、讀、寫英語文能力。在引導下，能運用所學、字詞及句型進行簡易日常溝通。</w:t>
            </w:r>
          </w:p>
          <w:p w14:paraId="7ECB1F48" w14:textId="77777777" w:rsidR="00880665" w:rsidRPr="005C1AE6" w:rsidRDefault="00880665" w:rsidP="00524529">
            <w:pPr>
              <w:autoSpaceDE w:val="0"/>
              <w:snapToGrid w:val="0"/>
              <w:rPr>
                <w:rFonts w:ascii="標楷體" w:eastAsia="標楷體" w:hAnsi="標楷體"/>
              </w:rPr>
            </w:pPr>
            <w:r w:rsidRPr="005C1AE6">
              <w:rPr>
                <w:rFonts w:ascii="標楷體" w:eastAsia="標楷體" w:hAnsi="標楷體" w:hint="eastAsia"/>
              </w:rPr>
              <w:t>英-E-B2具備使用各種資訊科技媒材進行自我學習的能力，以增進英語文聽說讀寫綜合應用能力及文化習俗之理解。</w:t>
            </w:r>
          </w:p>
          <w:p w14:paraId="517C19B9" w14:textId="77777777" w:rsidR="00880665" w:rsidRPr="005C1AE6" w:rsidRDefault="00880665" w:rsidP="00524529">
            <w:pPr>
              <w:autoSpaceDE w:val="0"/>
              <w:snapToGrid w:val="0"/>
              <w:rPr>
                <w:rFonts w:ascii="標楷體" w:eastAsia="標楷體" w:hAnsi="標楷體"/>
              </w:rPr>
            </w:pPr>
            <w:r w:rsidRPr="005C1AE6">
              <w:rPr>
                <w:rFonts w:ascii="標楷體" w:eastAsia="標楷體" w:hAnsi="標楷體" w:hint="eastAsia"/>
              </w:rPr>
              <w:t>英-E-C2</w:t>
            </w:r>
            <w:r w:rsidRPr="005C1AE6">
              <w:rPr>
                <w:rFonts w:ascii="標楷體" w:eastAsia="標楷體" w:hAnsi="標楷體"/>
              </w:rPr>
              <w:t>積極參與課內英語文小組學習活動，培養團隊合作精神。</w:t>
            </w:r>
          </w:p>
          <w:p w14:paraId="20F39EC2" w14:textId="77777777" w:rsidR="00880665" w:rsidRPr="005C1AE6" w:rsidRDefault="00880665" w:rsidP="00524529">
            <w:pPr>
              <w:snapToGrid w:val="0"/>
              <w:rPr>
                <w:rFonts w:ascii="標楷體" w:eastAsia="標楷體" w:hAnsi="標楷體"/>
                <w:sz w:val="16"/>
                <w:szCs w:val="16"/>
              </w:rPr>
            </w:pPr>
            <w:r w:rsidRPr="005C1AE6">
              <w:rPr>
                <w:rFonts w:ascii="標楷體" w:eastAsia="標楷體" w:hAnsi="標楷體" w:hint="eastAsia"/>
              </w:rPr>
              <w:t>英-E-C3</w:t>
            </w:r>
            <w:r w:rsidRPr="005C1AE6">
              <w:rPr>
                <w:rFonts w:ascii="標楷體" w:eastAsia="標楷體" w:hAnsi="標楷體"/>
              </w:rPr>
              <w:t>認識國內外主要節慶習俗及風土民情。</w:t>
            </w:r>
          </w:p>
        </w:tc>
      </w:tr>
      <w:tr w:rsidR="00880665" w:rsidRPr="005C1AE6" w14:paraId="16CA255C" w14:textId="77777777" w:rsidTr="00524529">
        <w:trPr>
          <w:trHeight w:val="564"/>
          <w:jc w:val="center"/>
        </w:trPr>
        <w:tc>
          <w:tcPr>
            <w:tcW w:w="758" w:type="pct"/>
            <w:gridSpan w:val="2"/>
            <w:vMerge w:val="restart"/>
            <w:shd w:val="clear" w:color="auto" w:fill="D9D9D9" w:themeFill="background1" w:themeFillShade="D9"/>
            <w:vAlign w:val="center"/>
          </w:tcPr>
          <w:p w14:paraId="4B0D0FDA"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4F260AB1"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學習表現</w:t>
            </w:r>
          </w:p>
        </w:tc>
        <w:tc>
          <w:tcPr>
            <w:tcW w:w="4006" w:type="pct"/>
            <w:gridSpan w:val="7"/>
            <w:shd w:val="clear" w:color="auto" w:fill="auto"/>
            <w:vAlign w:val="center"/>
          </w:tcPr>
          <w:p w14:paraId="017502BE" w14:textId="77777777" w:rsidR="00880665" w:rsidRPr="005C1AE6" w:rsidRDefault="00880665" w:rsidP="00524529">
            <w:pPr>
              <w:rPr>
                <w:rFonts w:ascii="標楷體" w:eastAsia="標楷體" w:hAnsi="標楷體"/>
              </w:rPr>
            </w:pPr>
            <w:r w:rsidRPr="005C1AE6">
              <w:rPr>
                <w:rFonts w:ascii="標楷體" w:eastAsia="標楷體" w:hAnsi="標楷體" w:hint="eastAsia"/>
                <w:szCs w:val="20"/>
              </w:rPr>
              <w:t>【英語領域】</w:t>
            </w:r>
          </w:p>
          <w:p w14:paraId="00F6EFB8"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rPr>
              <w:sym w:font="Wingdings" w:char="F0D8"/>
            </w:r>
            <w:r w:rsidRPr="005C1AE6">
              <w:rPr>
                <w:rFonts w:ascii="標楷體" w:eastAsia="標楷體" w:hAnsi="標楷體" w:hint="eastAsia"/>
              </w:rPr>
              <w:t>5-Ⅲ-5 能以正確的發音及適切的速度朗讀簡易句型的句子。</w:t>
            </w:r>
          </w:p>
          <w:p w14:paraId="1C571E45"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◎5-Ⅲ-6 能以正確的發音及適切的速度朗讀或吟唱簡易歌謠韻文。</w:t>
            </w:r>
          </w:p>
          <w:p w14:paraId="5530F36C"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rPr>
              <w:sym w:font="Wingdings" w:char="F0D8"/>
            </w:r>
            <w:r w:rsidRPr="005C1AE6">
              <w:rPr>
                <w:rFonts w:ascii="標楷體" w:eastAsia="標楷體" w:hAnsi="標楷體" w:hint="eastAsia"/>
              </w:rPr>
              <w:t>5-Ⅲ-7 能以正確的發音及適切的速度朗讀簡易對話。</w:t>
            </w:r>
          </w:p>
          <w:p w14:paraId="51F76A2F"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◎5-Ⅲ-8 能以正確的發音及適切的速度朗讀簡易故事及短劇。</w:t>
            </w:r>
          </w:p>
          <w:p w14:paraId="1BB17D78"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rPr>
              <w:sym w:font="Wingdings" w:char="F0D8"/>
            </w:r>
            <w:r w:rsidRPr="005C1AE6">
              <w:rPr>
                <w:rFonts w:ascii="標楷體" w:eastAsia="標楷體" w:hAnsi="標楷體" w:hint="eastAsia"/>
              </w:rPr>
              <w:t>5-Ⅲ-9 能運用所學的字母拼讀規則讀出英文字詞。</w:t>
            </w:r>
          </w:p>
          <w:p w14:paraId="032729C2"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rPr>
              <w:sym w:font="Wingdings" w:char="F0D8"/>
            </w:r>
            <w:r w:rsidRPr="005C1AE6">
              <w:rPr>
                <w:rFonts w:ascii="標楷體" w:eastAsia="標楷體" w:hAnsi="標楷體" w:hint="eastAsia"/>
              </w:rPr>
              <w:t>5-Ⅲ-10 能運用所學的字母拼讀規則拼寫英文字詞。</w:t>
            </w:r>
          </w:p>
          <w:p w14:paraId="10799DB1"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6-Ⅲ-1 具有好奇心，主動向老師或同學提出問題。</w:t>
            </w:r>
          </w:p>
          <w:p w14:paraId="24A35B35"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◎6-Ⅲ-2 樂於參與課堂中各類練習活動，不畏犯錯。</w:t>
            </w:r>
          </w:p>
          <w:p w14:paraId="29EECACF"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6-Ⅲ-3 主動預習、溫習功課。</w:t>
            </w:r>
          </w:p>
          <w:p w14:paraId="48E736C6"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6-Ⅲ-4 會在生活中或媒體上注意到學過的英語。</w:t>
            </w:r>
          </w:p>
          <w:p w14:paraId="692D2005"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6-Ⅲ-5 樂於接觸課外英語學習素材。</w:t>
            </w:r>
          </w:p>
          <w:p w14:paraId="033254B5"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6-Ⅲ-6 在生活中接觸英語時，樂於探究其意涵並嘗試使用。</w:t>
            </w:r>
          </w:p>
          <w:p w14:paraId="3CE86504"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7-Ⅲ-3 在生活中能把握機會，勇於嘗試使用英語。</w:t>
            </w:r>
          </w:p>
          <w:p w14:paraId="3A782C50"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＊7-Ⅲ-4 對教師或同學討論的內容能舉出示例或反例。</w:t>
            </w:r>
          </w:p>
          <w:p w14:paraId="2F48CC16"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8- Ⅲ-4 能了解外國風土民情。</w:t>
            </w:r>
          </w:p>
        </w:tc>
      </w:tr>
      <w:tr w:rsidR="00880665" w:rsidRPr="005C1AE6" w14:paraId="2F32220F" w14:textId="77777777" w:rsidTr="00524529">
        <w:trPr>
          <w:trHeight w:val="675"/>
          <w:jc w:val="center"/>
        </w:trPr>
        <w:tc>
          <w:tcPr>
            <w:tcW w:w="758" w:type="pct"/>
            <w:gridSpan w:val="2"/>
            <w:vMerge/>
            <w:shd w:val="clear" w:color="auto" w:fill="D9D9D9" w:themeFill="background1" w:themeFillShade="D9"/>
          </w:tcPr>
          <w:p w14:paraId="64080B31" w14:textId="77777777" w:rsidR="00880665" w:rsidRPr="005C1AE6" w:rsidRDefault="00880665" w:rsidP="00524529">
            <w:pPr>
              <w:rPr>
                <w:rFonts w:ascii="標楷體" w:eastAsia="標楷體" w:hAnsi="標楷體"/>
              </w:rPr>
            </w:pPr>
          </w:p>
        </w:tc>
        <w:tc>
          <w:tcPr>
            <w:tcW w:w="236" w:type="pct"/>
            <w:shd w:val="clear" w:color="auto" w:fill="auto"/>
            <w:vAlign w:val="center"/>
          </w:tcPr>
          <w:p w14:paraId="23A24FAA"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學習內容</w:t>
            </w:r>
          </w:p>
        </w:tc>
        <w:tc>
          <w:tcPr>
            <w:tcW w:w="4006" w:type="pct"/>
            <w:gridSpan w:val="7"/>
            <w:shd w:val="clear" w:color="auto" w:fill="auto"/>
            <w:vAlign w:val="center"/>
          </w:tcPr>
          <w:p w14:paraId="24D6DFB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6251105F"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◎Ab-III-1@子音、母音及其組合。</w:t>
            </w:r>
          </w:p>
          <w:p w14:paraId="5AEE02BF"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◎Ab-III-5@所學的字母拼讀規則（含看字讀音、聽音拼字）。</w:t>
            </w:r>
          </w:p>
          <w:p w14:paraId="77EC4B5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◎Ac-III-3@簡易的生活用語。</w:t>
            </w:r>
          </w:p>
          <w:p w14:paraId="3F13A01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Ac-III-4@國小階段所學字詞（能聽、讀、說300字詞，其中必須拼寫180字詞）。</w:t>
            </w:r>
          </w:p>
          <w:p w14:paraId="6EF1C83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Ad-III-2@簡易、常用的句型結構。</w:t>
            </w:r>
          </w:p>
          <w:p w14:paraId="4C9A6D0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＊◎Ae-III-1@簡易歌謠、韻文、短文、故事及短劇。</w:t>
            </w:r>
          </w:p>
          <w:p w14:paraId="5B555C0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B-III-1@自己、家人及朋友的簡易介紹。</w:t>
            </w:r>
          </w:p>
          <w:p w14:paraId="74B7E150"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B-III-2@國小階段所學字詞及句型的生活溝通。</w:t>
            </w:r>
          </w:p>
          <w:p w14:paraId="4D4BAE6D"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【健康與體育領域】</w:t>
            </w:r>
          </w:p>
          <w:p w14:paraId="6B6F68E2"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Da-Ⅲ-1 衛生保健習慣的改進方法。</w:t>
            </w:r>
          </w:p>
          <w:p w14:paraId="2C17856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Ea-Ⅲ-2 兒童及青少年飲食問題與健康影響。</w:t>
            </w:r>
          </w:p>
          <w:p w14:paraId="1D65E8C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【綜合活動領域】</w:t>
            </w:r>
          </w:p>
          <w:p w14:paraId="69A0201D"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Ab-Ⅲ-2 自我管理策略。</w:t>
            </w:r>
          </w:p>
          <w:p w14:paraId="3EFCE21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Cd-III-2 人類對環境及生態資源的影響。</w:t>
            </w:r>
          </w:p>
          <w:p w14:paraId="067B236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Ac-Ⅲ-1 職業與能力。</w:t>
            </w:r>
          </w:p>
          <w:p w14:paraId="3D09774A"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Ac-Ⅲ-2 職業興趣。</w:t>
            </w:r>
          </w:p>
        </w:tc>
      </w:tr>
      <w:tr w:rsidR="00880665" w:rsidRPr="005C1AE6" w14:paraId="47C0A39C" w14:textId="77777777" w:rsidTr="00524529">
        <w:trPr>
          <w:jc w:val="center"/>
        </w:trPr>
        <w:tc>
          <w:tcPr>
            <w:tcW w:w="758" w:type="pct"/>
            <w:gridSpan w:val="2"/>
            <w:shd w:val="clear" w:color="auto" w:fill="D9D9D9" w:themeFill="background1" w:themeFillShade="D9"/>
            <w:vAlign w:val="center"/>
          </w:tcPr>
          <w:p w14:paraId="31515A90"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課程目標</w:t>
            </w:r>
          </w:p>
        </w:tc>
        <w:tc>
          <w:tcPr>
            <w:tcW w:w="4242" w:type="pct"/>
            <w:gridSpan w:val="8"/>
            <w:shd w:val="clear" w:color="auto" w:fill="FFFFFF" w:themeFill="background1"/>
          </w:tcPr>
          <w:p w14:paraId="190C1A3C"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1</w:t>
            </w:r>
            <w:r w:rsidRPr="005C1AE6">
              <w:rPr>
                <w:rFonts w:ascii="標楷體" w:eastAsia="標楷體" w:hAnsi="標楷體"/>
              </w:rPr>
              <w:t>.</w:t>
            </w:r>
            <w:r w:rsidRPr="005C1AE6">
              <w:rPr>
                <w:rFonts w:ascii="標楷體" w:eastAsia="標楷體" w:hAnsi="標楷體" w:hint="eastAsia"/>
              </w:rPr>
              <w:t>學生能以正確的發音及適切的速度朗讀簡易句子或吟唱簡易歌謠韻文。</w:t>
            </w:r>
          </w:p>
          <w:p w14:paraId="00573410"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2</w:t>
            </w:r>
            <w:r w:rsidRPr="005C1AE6">
              <w:rPr>
                <w:rFonts w:ascii="標楷體" w:eastAsia="標楷體" w:hAnsi="標楷體"/>
              </w:rPr>
              <w:t>.學生</w:t>
            </w:r>
            <w:r w:rsidRPr="005C1AE6">
              <w:rPr>
                <w:rFonts w:ascii="標楷體" w:eastAsia="標楷體" w:hAnsi="標楷體" w:hint="eastAsia"/>
              </w:rPr>
              <w:t>能以正確的發音及適切的速度朗讀對話、簡易故事及短劇。</w:t>
            </w:r>
          </w:p>
          <w:p w14:paraId="2C74E922"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3</w:t>
            </w:r>
            <w:r w:rsidRPr="005C1AE6">
              <w:rPr>
                <w:rFonts w:ascii="標楷體" w:eastAsia="標楷體" w:hAnsi="標楷體"/>
              </w:rPr>
              <w:t>.學生</w:t>
            </w:r>
            <w:r w:rsidRPr="005C1AE6">
              <w:rPr>
                <w:rFonts w:ascii="標楷體" w:eastAsia="標楷體" w:hAnsi="標楷體" w:hint="eastAsia"/>
              </w:rPr>
              <w:t>能運用所學的字母拼讀規則讀出英文字詞及拼寫英文字詞。</w:t>
            </w:r>
          </w:p>
          <w:p w14:paraId="1C209459"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4</w:t>
            </w:r>
            <w:r w:rsidRPr="005C1AE6">
              <w:rPr>
                <w:rFonts w:ascii="標楷體" w:eastAsia="標楷體" w:hAnsi="標楷體"/>
              </w:rPr>
              <w:t>.學生能</w:t>
            </w:r>
            <w:r w:rsidRPr="005C1AE6">
              <w:rPr>
                <w:rFonts w:ascii="標楷體" w:eastAsia="標楷體" w:hAnsi="標楷體" w:hint="eastAsia"/>
              </w:rPr>
              <w:t>樂於參與課堂中各類練習活動，主動向老師或同學提出問題，不畏犯錯。</w:t>
            </w:r>
          </w:p>
          <w:p w14:paraId="28E7D7C6" w14:textId="77777777" w:rsidR="00880665" w:rsidRPr="005C1AE6" w:rsidRDefault="00880665" w:rsidP="00524529">
            <w:pPr>
              <w:widowControl/>
              <w:jc w:val="both"/>
              <w:rPr>
                <w:rFonts w:ascii="標楷體" w:eastAsia="標楷體" w:hAnsi="標楷體"/>
              </w:rPr>
            </w:pPr>
            <w:r w:rsidRPr="005C1AE6">
              <w:rPr>
                <w:rFonts w:ascii="標楷體" w:eastAsia="標楷體" w:hAnsi="標楷體"/>
              </w:rPr>
              <w:t>5.學生</w:t>
            </w:r>
            <w:r w:rsidRPr="005C1AE6">
              <w:rPr>
                <w:rFonts w:ascii="標楷體" w:eastAsia="標楷體" w:hAnsi="標楷體" w:hint="eastAsia"/>
              </w:rPr>
              <w:t>會在生活中或媒體上注意到學過的英語，並樂於接觸課外英語學習素材。</w:t>
            </w:r>
          </w:p>
          <w:p w14:paraId="614D9EAB" w14:textId="77777777" w:rsidR="00880665" w:rsidRPr="005C1AE6" w:rsidRDefault="00880665" w:rsidP="00524529">
            <w:pPr>
              <w:widowControl/>
              <w:jc w:val="both"/>
              <w:rPr>
                <w:rFonts w:ascii="標楷體" w:eastAsia="標楷體" w:hAnsi="標楷體"/>
              </w:rPr>
            </w:pPr>
            <w:r w:rsidRPr="005C1AE6">
              <w:rPr>
                <w:rFonts w:ascii="標楷體" w:eastAsia="標楷體" w:hAnsi="標楷體" w:hint="eastAsia"/>
              </w:rPr>
              <w:t>6</w:t>
            </w:r>
            <w:r w:rsidRPr="005C1AE6">
              <w:rPr>
                <w:rFonts w:ascii="標楷體" w:eastAsia="標楷體" w:hAnsi="標楷體"/>
              </w:rPr>
              <w:t>.學生能</w:t>
            </w:r>
            <w:r w:rsidRPr="005C1AE6">
              <w:rPr>
                <w:rFonts w:ascii="標楷體" w:eastAsia="標楷體" w:hAnsi="標楷體" w:hint="eastAsia"/>
              </w:rPr>
              <w:t>在生活中把握機會，勇於嘗試使用英語與他人溝通。</w:t>
            </w:r>
          </w:p>
          <w:p w14:paraId="79CCFADB" w14:textId="77777777" w:rsidR="00880665" w:rsidRPr="005C1AE6" w:rsidRDefault="00880665" w:rsidP="00524529">
            <w:pPr>
              <w:widowControl/>
              <w:jc w:val="both"/>
              <w:rPr>
                <w:rFonts w:ascii="標楷體" w:eastAsia="標楷體" w:hAnsi="標楷體"/>
                <w:szCs w:val="20"/>
              </w:rPr>
            </w:pPr>
            <w:r w:rsidRPr="005C1AE6">
              <w:rPr>
                <w:rFonts w:ascii="標楷體" w:eastAsia="標楷體" w:hAnsi="標楷體"/>
              </w:rPr>
              <w:t>7.學生</w:t>
            </w:r>
            <w:r w:rsidRPr="005C1AE6">
              <w:rPr>
                <w:rFonts w:ascii="標楷體" w:eastAsia="標楷體" w:hAnsi="標楷體" w:hint="eastAsia"/>
              </w:rPr>
              <w:t>能了解外國風土民情，拓展國際視野。</w:t>
            </w:r>
          </w:p>
        </w:tc>
      </w:tr>
      <w:tr w:rsidR="00880665" w:rsidRPr="005C1AE6" w14:paraId="4E68175C" w14:textId="77777777" w:rsidTr="00524529">
        <w:trPr>
          <w:trHeight w:val="730"/>
          <w:jc w:val="center"/>
        </w:trPr>
        <w:tc>
          <w:tcPr>
            <w:tcW w:w="758" w:type="pct"/>
            <w:gridSpan w:val="2"/>
            <w:shd w:val="clear" w:color="auto" w:fill="D9D9D9" w:themeFill="background1" w:themeFillShade="D9"/>
          </w:tcPr>
          <w:p w14:paraId="445181D8"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表現任務</w:t>
            </w:r>
          </w:p>
          <w:p w14:paraId="05EF2413" w14:textId="77777777" w:rsidR="00880665" w:rsidRPr="005C1AE6" w:rsidRDefault="00880665" w:rsidP="00524529">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2" w:type="pct"/>
            <w:gridSpan w:val="8"/>
            <w:shd w:val="clear" w:color="auto" w:fill="auto"/>
            <w:vAlign w:val="center"/>
          </w:tcPr>
          <w:p w14:paraId="42478FE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紙筆評量、作業評量</w:t>
            </w:r>
          </w:p>
        </w:tc>
      </w:tr>
      <w:tr w:rsidR="00880665" w:rsidRPr="005C1AE6" w14:paraId="40D402BA" w14:textId="77777777" w:rsidTr="00524529">
        <w:trPr>
          <w:jc w:val="center"/>
        </w:trPr>
        <w:tc>
          <w:tcPr>
            <w:tcW w:w="758" w:type="pct"/>
            <w:gridSpan w:val="2"/>
            <w:shd w:val="clear" w:color="auto" w:fill="D9D9D9" w:themeFill="background1" w:themeFillShade="D9"/>
            <w:vAlign w:val="center"/>
          </w:tcPr>
          <w:p w14:paraId="0A551617"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學習進度週次/節次</w:t>
            </w:r>
          </w:p>
        </w:tc>
        <w:tc>
          <w:tcPr>
            <w:tcW w:w="882" w:type="pct"/>
            <w:gridSpan w:val="2"/>
            <w:shd w:val="clear" w:color="auto" w:fill="auto"/>
            <w:vAlign w:val="center"/>
          </w:tcPr>
          <w:p w14:paraId="7D3D38E2"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單元/子題</w:t>
            </w:r>
          </w:p>
          <w:p w14:paraId="30BC2FB6" w14:textId="77777777" w:rsidR="00880665" w:rsidRPr="005C1AE6" w:rsidRDefault="00880665" w:rsidP="00524529">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618" w:type="pct"/>
            <w:gridSpan w:val="3"/>
            <w:shd w:val="clear" w:color="auto" w:fill="auto"/>
            <w:vAlign w:val="center"/>
          </w:tcPr>
          <w:p w14:paraId="3E7F2B77"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gridSpan w:val="2"/>
            <w:shd w:val="clear" w:color="auto" w:fill="auto"/>
            <w:vAlign w:val="center"/>
          </w:tcPr>
          <w:p w14:paraId="2FB33F9C"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hint="eastAsia"/>
                <w:szCs w:val="20"/>
              </w:rPr>
              <w:t>議題</w:t>
            </w:r>
          </w:p>
          <w:p w14:paraId="0A9C132D" w14:textId="77777777" w:rsidR="00880665" w:rsidRPr="005C1AE6" w:rsidRDefault="00880665" w:rsidP="00524529">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20984E1C" w14:textId="77777777" w:rsidR="00880665" w:rsidRPr="005C1AE6" w:rsidRDefault="00880665" w:rsidP="00524529">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0DF95AD2" w14:textId="77777777" w:rsidR="00880665" w:rsidRPr="005C1AE6" w:rsidRDefault="00880665" w:rsidP="00524529">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62" w:type="pct"/>
            <w:shd w:val="clear" w:color="auto" w:fill="auto"/>
            <w:vAlign w:val="center"/>
          </w:tcPr>
          <w:p w14:paraId="321DEB2E"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hint="eastAsia"/>
                <w:szCs w:val="20"/>
              </w:rPr>
              <w:t>檢核點(形成性評量)</w:t>
            </w:r>
          </w:p>
        </w:tc>
      </w:tr>
      <w:tr w:rsidR="00880665" w:rsidRPr="005C1AE6" w14:paraId="36A0BE77" w14:textId="77777777" w:rsidTr="00524529">
        <w:trPr>
          <w:jc w:val="center"/>
        </w:trPr>
        <w:tc>
          <w:tcPr>
            <w:tcW w:w="282" w:type="pct"/>
            <w:vMerge w:val="restart"/>
            <w:shd w:val="clear" w:color="auto" w:fill="D9D9D9" w:themeFill="background1" w:themeFillShade="D9"/>
            <w:textDirection w:val="tbRlV"/>
            <w:vAlign w:val="center"/>
          </w:tcPr>
          <w:p w14:paraId="20796A32" w14:textId="77777777" w:rsidR="00880665" w:rsidRPr="005C1AE6" w:rsidRDefault="00880665" w:rsidP="00524529">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6" w:type="pct"/>
            <w:shd w:val="clear" w:color="auto" w:fill="D9D9D9" w:themeFill="background1" w:themeFillShade="D9"/>
            <w:vAlign w:val="center"/>
          </w:tcPr>
          <w:p w14:paraId="6CEBC4B9"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5</w:t>
            </w:r>
            <w:r w:rsidRPr="005C1AE6">
              <w:rPr>
                <w:rFonts w:ascii="標楷體" w:eastAsia="標楷體" w:hAnsi="標楷體" w:hint="eastAsia"/>
              </w:rPr>
              <w:t>週</w:t>
            </w:r>
          </w:p>
        </w:tc>
        <w:tc>
          <w:tcPr>
            <w:tcW w:w="882" w:type="pct"/>
            <w:gridSpan w:val="2"/>
            <w:shd w:val="clear" w:color="auto" w:fill="auto"/>
          </w:tcPr>
          <w:p w14:paraId="2BE6CEC4" w14:textId="77777777" w:rsidR="00880665" w:rsidRPr="005C1AE6" w:rsidRDefault="00880665" w:rsidP="00524529">
            <w:pPr>
              <w:jc w:val="center"/>
              <w:rPr>
                <w:rFonts w:ascii="標楷體" w:eastAsia="標楷體" w:hAnsi="標楷體"/>
              </w:rPr>
            </w:pPr>
            <w:r w:rsidRPr="005C1AE6">
              <w:rPr>
                <w:rFonts w:ascii="標楷體" w:eastAsia="標楷體" w:hAnsi="標楷體"/>
              </w:rPr>
              <w:t>Get to Know the Country</w:t>
            </w:r>
          </w:p>
        </w:tc>
        <w:tc>
          <w:tcPr>
            <w:tcW w:w="1618" w:type="pct"/>
            <w:gridSpan w:val="3"/>
            <w:shd w:val="clear" w:color="auto" w:fill="auto"/>
          </w:tcPr>
          <w:p w14:paraId="5096FBD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4B490BC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◎Ab-III-1@子音、母音及其組合。</w:t>
            </w:r>
          </w:p>
          <w:p w14:paraId="4C559780"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◎Ab-III-5@所學的字母拼讀規則。</w:t>
            </w:r>
          </w:p>
          <w:p w14:paraId="0AA1EAE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◎Ac-III-3@簡易的生活用語。</w:t>
            </w:r>
          </w:p>
          <w:p w14:paraId="00BDA53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Ac-III-4@國小階段所學字詞。</w:t>
            </w:r>
          </w:p>
          <w:p w14:paraId="06780E2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Ad-III-2@簡易、常用的句型結構。</w:t>
            </w:r>
          </w:p>
          <w:p w14:paraId="46C348C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＊◎Ae-III-1@簡易歌謠、韻文、短文、故事及短劇。</w:t>
            </w:r>
          </w:p>
          <w:p w14:paraId="4CCBED7D"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B-III-1@自己、家人及朋友的簡易介紹。</w:t>
            </w:r>
          </w:p>
          <w:p w14:paraId="4662C44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B-III-2@國小階段所學字詞及句型的生活溝通。</w:t>
            </w:r>
          </w:p>
        </w:tc>
        <w:tc>
          <w:tcPr>
            <w:tcW w:w="480" w:type="pct"/>
            <w:gridSpan w:val="2"/>
            <w:shd w:val="clear" w:color="auto" w:fill="auto"/>
          </w:tcPr>
          <w:p w14:paraId="5610B8E6"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hint="eastAsia"/>
                <w:szCs w:val="20"/>
              </w:rPr>
              <w:t>國際教育</w:t>
            </w:r>
          </w:p>
        </w:tc>
        <w:tc>
          <w:tcPr>
            <w:tcW w:w="1262" w:type="pct"/>
            <w:shd w:val="clear" w:color="auto" w:fill="auto"/>
          </w:tcPr>
          <w:p w14:paraId="5A9238FA"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w:t>
            </w:r>
            <w:r w:rsidRPr="005C1AE6">
              <w:rPr>
                <w:rFonts w:ascii="標楷體" w:eastAsia="標楷體" w:hAnsi="標楷體"/>
                <w:spacing w:val="-2"/>
              </w:rPr>
              <w:t>態度評量</w:t>
            </w:r>
          </w:p>
        </w:tc>
      </w:tr>
      <w:tr w:rsidR="00880665" w:rsidRPr="005C1AE6" w14:paraId="2D226713" w14:textId="77777777" w:rsidTr="00524529">
        <w:trPr>
          <w:jc w:val="center"/>
        </w:trPr>
        <w:tc>
          <w:tcPr>
            <w:tcW w:w="282" w:type="pct"/>
            <w:vMerge/>
            <w:shd w:val="clear" w:color="auto" w:fill="D9D9D9" w:themeFill="background1" w:themeFillShade="D9"/>
            <w:vAlign w:val="center"/>
          </w:tcPr>
          <w:p w14:paraId="4FB7A76F"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539F1CBF"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第6-9週</w:t>
            </w:r>
          </w:p>
        </w:tc>
        <w:tc>
          <w:tcPr>
            <w:tcW w:w="882" w:type="pct"/>
            <w:gridSpan w:val="2"/>
            <w:shd w:val="clear" w:color="auto" w:fill="auto"/>
          </w:tcPr>
          <w:p w14:paraId="1A1EB9E9" w14:textId="77777777" w:rsidR="00880665" w:rsidRPr="005C1AE6" w:rsidRDefault="00880665" w:rsidP="00524529">
            <w:pPr>
              <w:jc w:val="center"/>
              <w:rPr>
                <w:rFonts w:ascii="標楷體" w:eastAsia="標楷體" w:hAnsi="標楷體"/>
              </w:rPr>
            </w:pPr>
            <w:r w:rsidRPr="005C1AE6">
              <w:rPr>
                <w:rFonts w:ascii="標楷體" w:eastAsia="標楷體" w:hAnsi="標楷體"/>
              </w:rPr>
              <w:t>Know the Body</w:t>
            </w:r>
          </w:p>
        </w:tc>
        <w:tc>
          <w:tcPr>
            <w:tcW w:w="1618" w:type="pct"/>
            <w:gridSpan w:val="3"/>
            <w:shd w:val="clear" w:color="auto" w:fill="auto"/>
          </w:tcPr>
          <w:p w14:paraId="27CED00D"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4410433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◎Ab-III-1@子音、母音及其組合。</w:t>
            </w:r>
          </w:p>
          <w:p w14:paraId="3EF03DB2"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◎Ab-III-5@所學的字母拼讀規則。</w:t>
            </w:r>
          </w:p>
          <w:p w14:paraId="217BBAE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◎Ac-III-3@簡易的生活用語。</w:t>
            </w:r>
          </w:p>
          <w:p w14:paraId="22BDA5E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Ac-III-4@國小階段所學字詞。</w:t>
            </w:r>
          </w:p>
          <w:p w14:paraId="6091758A"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Ad-III-2@簡易、常用的句型結構。</w:t>
            </w:r>
          </w:p>
          <w:p w14:paraId="47570FF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＊◎Ae-III-1@簡易歌謠、韻文、短文、故事及短劇。</w:t>
            </w:r>
          </w:p>
          <w:p w14:paraId="720B5E1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B-III-2@國小階段所學字詞及句型的生活溝通。</w:t>
            </w:r>
          </w:p>
          <w:p w14:paraId="3925E53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【健康與體育領域】</w:t>
            </w:r>
          </w:p>
          <w:p w14:paraId="7DD7137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Da-Ⅲ-1 衛生保健習慣的改進方法。</w:t>
            </w:r>
          </w:p>
        </w:tc>
        <w:tc>
          <w:tcPr>
            <w:tcW w:w="480" w:type="pct"/>
            <w:gridSpan w:val="2"/>
            <w:shd w:val="clear" w:color="auto" w:fill="auto"/>
          </w:tcPr>
          <w:p w14:paraId="3F12CE0B"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szCs w:val="20"/>
              </w:rPr>
              <w:t>生命教育</w:t>
            </w:r>
          </w:p>
        </w:tc>
        <w:tc>
          <w:tcPr>
            <w:tcW w:w="1262" w:type="pct"/>
            <w:shd w:val="clear" w:color="auto" w:fill="auto"/>
          </w:tcPr>
          <w:p w14:paraId="4F7741C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w:t>
            </w:r>
            <w:r w:rsidRPr="005C1AE6">
              <w:rPr>
                <w:rFonts w:ascii="標楷體" w:eastAsia="標楷體" w:hAnsi="標楷體"/>
                <w:spacing w:val="-2"/>
              </w:rPr>
              <w:t>態度評量</w:t>
            </w:r>
          </w:p>
        </w:tc>
      </w:tr>
      <w:tr w:rsidR="00880665" w:rsidRPr="005C1AE6" w14:paraId="15CD5AD8" w14:textId="77777777" w:rsidTr="00524529">
        <w:trPr>
          <w:jc w:val="center"/>
        </w:trPr>
        <w:tc>
          <w:tcPr>
            <w:tcW w:w="282" w:type="pct"/>
            <w:vMerge/>
            <w:shd w:val="clear" w:color="auto" w:fill="D9D9D9" w:themeFill="background1" w:themeFillShade="D9"/>
            <w:vAlign w:val="center"/>
          </w:tcPr>
          <w:p w14:paraId="1BD91534"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720F2270"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10</w:t>
            </w:r>
            <w:r w:rsidRPr="005C1AE6">
              <w:rPr>
                <w:rFonts w:ascii="標楷體" w:eastAsia="標楷體" w:hAnsi="標楷體" w:hint="eastAsia"/>
              </w:rPr>
              <w:t>週</w:t>
            </w:r>
          </w:p>
        </w:tc>
        <w:tc>
          <w:tcPr>
            <w:tcW w:w="882" w:type="pct"/>
            <w:gridSpan w:val="2"/>
            <w:shd w:val="clear" w:color="auto" w:fill="auto"/>
          </w:tcPr>
          <w:p w14:paraId="49A90585" w14:textId="77777777" w:rsidR="00880665" w:rsidRPr="005C1AE6" w:rsidRDefault="00880665" w:rsidP="00524529">
            <w:pPr>
              <w:jc w:val="center"/>
              <w:rPr>
                <w:rFonts w:ascii="標楷體" w:eastAsia="標楷體" w:hAnsi="標楷體"/>
              </w:rPr>
            </w:pPr>
            <w:r w:rsidRPr="005C1AE6">
              <w:rPr>
                <w:rFonts w:ascii="標楷體" w:eastAsia="標楷體" w:hAnsi="標楷體"/>
              </w:rPr>
              <w:t>Integrate Activities 1</w:t>
            </w:r>
          </w:p>
        </w:tc>
        <w:tc>
          <w:tcPr>
            <w:tcW w:w="1618" w:type="pct"/>
            <w:gridSpan w:val="3"/>
            <w:shd w:val="clear" w:color="auto" w:fill="auto"/>
          </w:tcPr>
          <w:p w14:paraId="74458945" w14:textId="77777777" w:rsidR="00880665" w:rsidRPr="005C1AE6" w:rsidRDefault="00880665" w:rsidP="00524529">
            <w:pPr>
              <w:rPr>
                <w:rFonts w:ascii="標楷體" w:eastAsia="標楷體" w:hAnsi="標楷體"/>
              </w:rPr>
            </w:pPr>
            <w:r w:rsidRPr="005C1AE6">
              <w:rPr>
                <w:rFonts w:ascii="標楷體" w:eastAsia="標楷體" w:hAnsi="標楷體" w:hint="eastAsia"/>
              </w:rPr>
              <w:t>【英語領域】</w:t>
            </w:r>
          </w:p>
          <w:p w14:paraId="2AB0009F" w14:textId="77777777" w:rsidR="00880665" w:rsidRPr="005C1AE6" w:rsidRDefault="00880665" w:rsidP="00524529">
            <w:pPr>
              <w:rPr>
                <w:rFonts w:ascii="標楷體" w:eastAsia="標楷體" w:hAnsi="標楷體"/>
              </w:rPr>
            </w:pPr>
            <w:r w:rsidRPr="005C1AE6">
              <w:rPr>
                <w:rFonts w:ascii="標楷體" w:eastAsia="標楷體" w:hAnsi="標楷體" w:hint="eastAsia"/>
              </w:rPr>
              <w:t>◎Ab-III-1@子音、母音及其組合。</w:t>
            </w:r>
          </w:p>
          <w:p w14:paraId="3D14A49C" w14:textId="77777777" w:rsidR="00880665" w:rsidRPr="005C1AE6" w:rsidRDefault="00880665" w:rsidP="00524529">
            <w:pPr>
              <w:rPr>
                <w:rFonts w:ascii="標楷體" w:eastAsia="標楷體" w:hAnsi="標楷體"/>
              </w:rPr>
            </w:pPr>
            <w:r w:rsidRPr="005C1AE6">
              <w:rPr>
                <w:rFonts w:ascii="標楷體" w:eastAsia="標楷體" w:hAnsi="標楷體" w:hint="eastAsia"/>
              </w:rPr>
              <w:t>◎Ab-III-5@所學的字母拼讀規則。</w:t>
            </w:r>
          </w:p>
          <w:p w14:paraId="5BFBCE23" w14:textId="77777777" w:rsidR="00880665" w:rsidRPr="005C1AE6" w:rsidRDefault="00880665" w:rsidP="00524529">
            <w:pPr>
              <w:rPr>
                <w:rFonts w:ascii="標楷體" w:eastAsia="標楷體" w:hAnsi="標楷體"/>
              </w:rPr>
            </w:pPr>
            <w:r w:rsidRPr="005C1AE6">
              <w:rPr>
                <w:rFonts w:ascii="標楷體" w:eastAsia="標楷體" w:hAnsi="標楷體" w:hint="eastAsia"/>
              </w:rPr>
              <w:t>◎Ac-III-3@簡易的生活用語。</w:t>
            </w:r>
          </w:p>
          <w:p w14:paraId="661FE9E8" w14:textId="77777777" w:rsidR="00880665" w:rsidRPr="005C1AE6" w:rsidRDefault="00880665" w:rsidP="00524529">
            <w:pPr>
              <w:rPr>
                <w:rFonts w:ascii="標楷體" w:eastAsia="標楷體" w:hAnsi="標楷體"/>
              </w:rPr>
            </w:pPr>
            <w:r w:rsidRPr="005C1AE6">
              <w:rPr>
                <w:rFonts w:ascii="標楷體" w:eastAsia="標楷體" w:hAnsi="標楷體" w:hint="eastAsia"/>
              </w:rPr>
              <w:t>Ac-III-4@國小階段所學字詞。</w:t>
            </w:r>
          </w:p>
          <w:p w14:paraId="715D5746" w14:textId="77777777" w:rsidR="00880665" w:rsidRPr="005C1AE6" w:rsidRDefault="00880665" w:rsidP="00524529">
            <w:pPr>
              <w:rPr>
                <w:rFonts w:ascii="標楷體" w:eastAsia="標楷體" w:hAnsi="標楷體"/>
              </w:rPr>
            </w:pPr>
            <w:r w:rsidRPr="005C1AE6">
              <w:rPr>
                <w:rFonts w:ascii="標楷體" w:eastAsia="標楷體" w:hAnsi="標楷體" w:hint="eastAsia"/>
              </w:rPr>
              <w:t>Ad-III-2@簡易、常用的句型結構。</w:t>
            </w:r>
          </w:p>
          <w:p w14:paraId="24EA0B26" w14:textId="77777777" w:rsidR="00880665" w:rsidRPr="005C1AE6" w:rsidRDefault="00880665" w:rsidP="00524529">
            <w:pPr>
              <w:rPr>
                <w:rFonts w:ascii="標楷體" w:eastAsia="標楷體" w:hAnsi="標楷體"/>
              </w:rPr>
            </w:pPr>
            <w:r w:rsidRPr="005C1AE6">
              <w:rPr>
                <w:rFonts w:ascii="標楷體" w:eastAsia="標楷體" w:hAnsi="標楷體" w:hint="eastAsia"/>
              </w:rPr>
              <w:t>＊◎Ae-III-1@簡易歌謠、韻文、短文、故事及短劇。</w:t>
            </w:r>
          </w:p>
          <w:p w14:paraId="41BA67E1" w14:textId="77777777" w:rsidR="00880665" w:rsidRPr="005C1AE6" w:rsidRDefault="00880665" w:rsidP="00524529">
            <w:pPr>
              <w:rPr>
                <w:rFonts w:ascii="標楷體" w:eastAsia="標楷體" w:hAnsi="標楷體"/>
              </w:rPr>
            </w:pPr>
            <w:r w:rsidRPr="005C1AE6">
              <w:rPr>
                <w:rFonts w:ascii="標楷體" w:eastAsia="標楷體" w:hAnsi="標楷體" w:hint="eastAsia"/>
              </w:rPr>
              <w:t>B-III-2@國小階段所學字詞及句型的生活溝通。</w:t>
            </w:r>
          </w:p>
          <w:p w14:paraId="272FE99F" w14:textId="77777777" w:rsidR="00880665" w:rsidRPr="005C1AE6" w:rsidRDefault="00880665" w:rsidP="00524529">
            <w:pPr>
              <w:rPr>
                <w:rFonts w:ascii="標楷體" w:eastAsia="標楷體" w:hAnsi="標楷體"/>
              </w:rPr>
            </w:pPr>
            <w:r w:rsidRPr="005C1AE6">
              <w:rPr>
                <w:rFonts w:ascii="標楷體" w:eastAsia="標楷體" w:hAnsi="標楷體" w:hint="eastAsia"/>
              </w:rPr>
              <w:t>【健康與體育領域】</w:t>
            </w:r>
          </w:p>
          <w:p w14:paraId="74224C2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rPr>
              <w:t>Da-Ⅲ-1 衛生保健習慣的改進方法。</w:t>
            </w:r>
          </w:p>
        </w:tc>
        <w:tc>
          <w:tcPr>
            <w:tcW w:w="480" w:type="pct"/>
            <w:gridSpan w:val="2"/>
            <w:shd w:val="clear" w:color="auto" w:fill="auto"/>
          </w:tcPr>
          <w:p w14:paraId="62D07ABD"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國際教育</w:t>
            </w:r>
          </w:p>
          <w:p w14:paraId="73018730"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hint="eastAsia"/>
              </w:rPr>
              <w:t>生命教育</w:t>
            </w:r>
          </w:p>
        </w:tc>
        <w:tc>
          <w:tcPr>
            <w:tcW w:w="1262" w:type="pct"/>
            <w:shd w:val="clear" w:color="auto" w:fill="auto"/>
          </w:tcPr>
          <w:p w14:paraId="1CAC372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課堂觀察、口語練習、態度評量</w:t>
            </w:r>
          </w:p>
        </w:tc>
      </w:tr>
      <w:tr w:rsidR="00880665" w:rsidRPr="005C1AE6" w14:paraId="1D2BB22D" w14:textId="77777777" w:rsidTr="00524529">
        <w:trPr>
          <w:jc w:val="center"/>
        </w:trPr>
        <w:tc>
          <w:tcPr>
            <w:tcW w:w="282" w:type="pct"/>
            <w:vMerge/>
            <w:shd w:val="clear" w:color="auto" w:fill="D9D9D9" w:themeFill="background1" w:themeFillShade="D9"/>
            <w:vAlign w:val="center"/>
          </w:tcPr>
          <w:p w14:paraId="0222CB5E"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0BE07FC9" w14:textId="77777777" w:rsidR="00880665" w:rsidRPr="005C1AE6" w:rsidRDefault="00880665" w:rsidP="00524529">
            <w:pPr>
              <w:snapToGrid w:val="0"/>
              <w:jc w:val="center"/>
              <w:rPr>
                <w:rFonts w:ascii="標楷體" w:eastAsia="標楷體" w:hAnsi="標楷體"/>
                <w:sz w:val="23"/>
                <w:szCs w:val="23"/>
              </w:rPr>
            </w:pPr>
            <w:r w:rsidRPr="005C1AE6">
              <w:rPr>
                <w:rFonts w:ascii="標楷體" w:eastAsia="標楷體" w:hAnsi="標楷體" w:hint="eastAsia"/>
                <w:sz w:val="23"/>
                <w:szCs w:val="23"/>
              </w:rPr>
              <w:t>第1</w:t>
            </w:r>
            <w:r w:rsidRPr="005C1AE6">
              <w:rPr>
                <w:rFonts w:ascii="標楷體" w:eastAsia="標楷體" w:hAnsi="標楷體"/>
                <w:sz w:val="23"/>
                <w:szCs w:val="23"/>
              </w:rPr>
              <w:t>1</w:t>
            </w:r>
            <w:r w:rsidRPr="005C1AE6">
              <w:rPr>
                <w:rFonts w:ascii="標楷體" w:eastAsia="標楷體" w:hAnsi="標楷體" w:hint="eastAsia"/>
                <w:sz w:val="23"/>
                <w:szCs w:val="23"/>
              </w:rPr>
              <w:t>-</w:t>
            </w:r>
            <w:r w:rsidRPr="005C1AE6">
              <w:rPr>
                <w:rFonts w:ascii="標楷體" w:eastAsia="標楷體" w:hAnsi="標楷體"/>
                <w:sz w:val="23"/>
                <w:szCs w:val="23"/>
              </w:rPr>
              <w:t>14</w:t>
            </w:r>
            <w:r w:rsidRPr="005C1AE6">
              <w:rPr>
                <w:rFonts w:ascii="標楷體" w:eastAsia="標楷體" w:hAnsi="標楷體" w:hint="eastAsia"/>
                <w:sz w:val="23"/>
                <w:szCs w:val="23"/>
              </w:rPr>
              <w:t>週</w:t>
            </w:r>
          </w:p>
        </w:tc>
        <w:tc>
          <w:tcPr>
            <w:tcW w:w="882" w:type="pct"/>
            <w:gridSpan w:val="2"/>
            <w:shd w:val="clear" w:color="auto" w:fill="auto"/>
          </w:tcPr>
          <w:p w14:paraId="3E93030F" w14:textId="77777777" w:rsidR="00880665" w:rsidRPr="005C1AE6" w:rsidRDefault="00880665" w:rsidP="00524529">
            <w:pPr>
              <w:jc w:val="center"/>
              <w:rPr>
                <w:rFonts w:ascii="標楷體" w:eastAsia="標楷體" w:hAnsi="標楷體"/>
              </w:rPr>
            </w:pPr>
            <w:r w:rsidRPr="005C1AE6">
              <w:rPr>
                <w:rFonts w:ascii="標楷體" w:eastAsia="標楷體" w:hAnsi="標楷體"/>
              </w:rPr>
              <w:t>Good Diet</w:t>
            </w:r>
          </w:p>
        </w:tc>
        <w:tc>
          <w:tcPr>
            <w:tcW w:w="1618" w:type="pct"/>
            <w:gridSpan w:val="3"/>
            <w:shd w:val="clear" w:color="auto" w:fill="auto"/>
          </w:tcPr>
          <w:p w14:paraId="28E93A6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16720B1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◎Ab-III-1@子音、母音及其組合。</w:t>
            </w:r>
          </w:p>
          <w:p w14:paraId="30200F0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◎Ab-III-5@所學的字母拼讀規則。</w:t>
            </w:r>
          </w:p>
          <w:p w14:paraId="58ED56AF"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◎Ab-III-3@簡易的生活用語。</w:t>
            </w:r>
          </w:p>
          <w:p w14:paraId="24235AEE"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Ac-III-4@國小階段所學字詞。</w:t>
            </w:r>
          </w:p>
          <w:p w14:paraId="7B6430C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Ad-III-2@簡易、常用的句型結構。</w:t>
            </w:r>
          </w:p>
          <w:p w14:paraId="4DAF433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＊◎Ae-III-1@簡易歌謠、韻文、短文、故事及短劇。</w:t>
            </w:r>
          </w:p>
          <w:p w14:paraId="57B26C6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B-III-2@國小階段所學字詞及句型的生活溝通。</w:t>
            </w:r>
          </w:p>
          <w:p w14:paraId="72F6441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【健康與體育領域】</w:t>
            </w:r>
          </w:p>
          <w:p w14:paraId="6C9F5D4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Ea-Ⅲ-2 兒童及青少年飲食問題與健康影響。</w:t>
            </w:r>
          </w:p>
        </w:tc>
        <w:tc>
          <w:tcPr>
            <w:tcW w:w="480" w:type="pct"/>
            <w:gridSpan w:val="2"/>
            <w:shd w:val="clear" w:color="auto" w:fill="auto"/>
          </w:tcPr>
          <w:p w14:paraId="38C96F4A"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szCs w:val="20"/>
              </w:rPr>
              <w:t>環境教育</w:t>
            </w:r>
          </w:p>
        </w:tc>
        <w:tc>
          <w:tcPr>
            <w:tcW w:w="1262" w:type="pct"/>
            <w:shd w:val="clear" w:color="auto" w:fill="auto"/>
          </w:tcPr>
          <w:p w14:paraId="22BF3A4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w:t>
            </w:r>
            <w:r w:rsidRPr="005C1AE6">
              <w:rPr>
                <w:rFonts w:ascii="標楷體" w:eastAsia="標楷體" w:hAnsi="標楷體"/>
                <w:spacing w:val="-2"/>
              </w:rPr>
              <w:t>態度評量</w:t>
            </w:r>
          </w:p>
        </w:tc>
      </w:tr>
      <w:tr w:rsidR="00880665" w:rsidRPr="005C1AE6" w14:paraId="5F7B7EDF" w14:textId="77777777" w:rsidTr="00524529">
        <w:trPr>
          <w:jc w:val="center"/>
        </w:trPr>
        <w:tc>
          <w:tcPr>
            <w:tcW w:w="282" w:type="pct"/>
            <w:vMerge/>
            <w:shd w:val="clear" w:color="auto" w:fill="D9D9D9" w:themeFill="background1" w:themeFillShade="D9"/>
            <w:vAlign w:val="center"/>
          </w:tcPr>
          <w:p w14:paraId="305F2FE8"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4EBD9CAA" w14:textId="77777777" w:rsidR="00880665" w:rsidRPr="005C1AE6" w:rsidRDefault="00880665" w:rsidP="00524529">
            <w:pPr>
              <w:snapToGrid w:val="0"/>
              <w:jc w:val="center"/>
              <w:rPr>
                <w:rFonts w:ascii="標楷體" w:eastAsia="標楷體" w:hAnsi="標楷體"/>
                <w:sz w:val="23"/>
                <w:szCs w:val="23"/>
              </w:rPr>
            </w:pPr>
            <w:r w:rsidRPr="005C1AE6">
              <w:rPr>
                <w:rFonts w:ascii="標楷體" w:eastAsia="標楷體" w:hAnsi="標楷體" w:hint="eastAsia"/>
                <w:sz w:val="23"/>
                <w:szCs w:val="23"/>
              </w:rPr>
              <w:t>第1</w:t>
            </w:r>
            <w:r w:rsidRPr="005C1AE6">
              <w:rPr>
                <w:rFonts w:ascii="標楷體" w:eastAsia="標楷體" w:hAnsi="標楷體"/>
                <w:sz w:val="23"/>
                <w:szCs w:val="23"/>
              </w:rPr>
              <w:t>5</w:t>
            </w:r>
            <w:r w:rsidRPr="005C1AE6">
              <w:rPr>
                <w:rFonts w:ascii="標楷體" w:eastAsia="標楷體" w:hAnsi="標楷體" w:hint="eastAsia"/>
                <w:sz w:val="23"/>
                <w:szCs w:val="23"/>
              </w:rPr>
              <w:t>-</w:t>
            </w:r>
            <w:r w:rsidRPr="005C1AE6">
              <w:rPr>
                <w:rFonts w:ascii="標楷體" w:eastAsia="標楷體" w:hAnsi="標楷體"/>
                <w:sz w:val="23"/>
                <w:szCs w:val="23"/>
              </w:rPr>
              <w:t>1</w:t>
            </w:r>
            <w:r w:rsidRPr="005C1AE6">
              <w:rPr>
                <w:rFonts w:ascii="標楷體" w:eastAsia="標楷體" w:hAnsi="標楷體" w:hint="eastAsia"/>
                <w:sz w:val="23"/>
                <w:szCs w:val="23"/>
              </w:rPr>
              <w:t>8週</w:t>
            </w:r>
          </w:p>
        </w:tc>
        <w:tc>
          <w:tcPr>
            <w:tcW w:w="882" w:type="pct"/>
            <w:gridSpan w:val="2"/>
            <w:shd w:val="clear" w:color="auto" w:fill="auto"/>
          </w:tcPr>
          <w:p w14:paraId="5B30073D" w14:textId="77777777" w:rsidR="00880665" w:rsidRPr="005C1AE6" w:rsidRDefault="00880665" w:rsidP="00524529">
            <w:pPr>
              <w:jc w:val="center"/>
              <w:rPr>
                <w:rFonts w:ascii="標楷體" w:eastAsia="標楷體" w:hAnsi="標楷體"/>
              </w:rPr>
            </w:pPr>
            <w:r w:rsidRPr="005C1AE6">
              <w:rPr>
                <w:rFonts w:ascii="標楷體" w:eastAsia="標楷體" w:hAnsi="標楷體"/>
              </w:rPr>
              <w:t>Good Habits</w:t>
            </w:r>
          </w:p>
        </w:tc>
        <w:tc>
          <w:tcPr>
            <w:tcW w:w="1618" w:type="pct"/>
            <w:gridSpan w:val="3"/>
            <w:shd w:val="clear" w:color="auto" w:fill="auto"/>
          </w:tcPr>
          <w:p w14:paraId="5C929510"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7E6D61D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◎Ab-III-1@子音、母音及其組合。</w:t>
            </w:r>
          </w:p>
          <w:p w14:paraId="454FB64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◎Ab-III-5@所學的字母拼讀規則。</w:t>
            </w:r>
          </w:p>
          <w:p w14:paraId="1E10596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◎Ac-III-3@簡易的生活用語。</w:t>
            </w:r>
          </w:p>
          <w:p w14:paraId="744259D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Ac-III-4@國小階段所學字詞。</w:t>
            </w:r>
          </w:p>
          <w:p w14:paraId="307DB1B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Ad-III-2@簡易、常用的句型結構。</w:t>
            </w:r>
          </w:p>
          <w:p w14:paraId="6117E29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＊◎Ae-III-1@簡易歌謠、韻文、短文、故事及短劇。</w:t>
            </w:r>
          </w:p>
          <w:p w14:paraId="6C5CB9A2"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B-III-2@國小階段所學字詞及句型的生活溝通。</w:t>
            </w:r>
          </w:p>
          <w:p w14:paraId="3C4A629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【綜合活動領域】</w:t>
            </w:r>
          </w:p>
          <w:p w14:paraId="0CB4A2CF"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Ab-Ⅲ-2 自我管理策略。</w:t>
            </w:r>
          </w:p>
        </w:tc>
        <w:tc>
          <w:tcPr>
            <w:tcW w:w="480" w:type="pct"/>
            <w:gridSpan w:val="2"/>
            <w:shd w:val="clear" w:color="auto" w:fill="auto"/>
          </w:tcPr>
          <w:p w14:paraId="08D686EA"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szCs w:val="20"/>
              </w:rPr>
              <w:t>生涯規劃</w:t>
            </w:r>
          </w:p>
        </w:tc>
        <w:tc>
          <w:tcPr>
            <w:tcW w:w="1262" w:type="pct"/>
            <w:shd w:val="clear" w:color="auto" w:fill="auto"/>
          </w:tcPr>
          <w:p w14:paraId="29027CD3"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w:t>
            </w:r>
            <w:r w:rsidRPr="005C1AE6">
              <w:rPr>
                <w:rFonts w:ascii="標楷體" w:eastAsia="標楷體" w:hAnsi="標楷體"/>
                <w:spacing w:val="-2"/>
              </w:rPr>
              <w:t>態度評量</w:t>
            </w:r>
          </w:p>
        </w:tc>
      </w:tr>
      <w:tr w:rsidR="00880665" w:rsidRPr="005C1AE6" w14:paraId="25318049" w14:textId="77777777" w:rsidTr="00524529">
        <w:trPr>
          <w:jc w:val="center"/>
        </w:trPr>
        <w:tc>
          <w:tcPr>
            <w:tcW w:w="282" w:type="pct"/>
            <w:vMerge/>
            <w:shd w:val="clear" w:color="auto" w:fill="D9D9D9" w:themeFill="background1" w:themeFillShade="D9"/>
            <w:vAlign w:val="center"/>
          </w:tcPr>
          <w:p w14:paraId="1FBF1126"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00019402" w14:textId="77777777" w:rsidR="00880665" w:rsidRPr="005C1AE6" w:rsidRDefault="00880665" w:rsidP="00524529">
            <w:pPr>
              <w:snapToGrid w:val="0"/>
              <w:jc w:val="center"/>
              <w:rPr>
                <w:rFonts w:ascii="標楷體" w:eastAsia="標楷體" w:hAnsi="標楷體"/>
                <w:sz w:val="23"/>
                <w:szCs w:val="23"/>
              </w:rPr>
            </w:pPr>
            <w:r w:rsidRPr="005C1AE6">
              <w:rPr>
                <w:rFonts w:ascii="標楷體" w:eastAsia="標楷體" w:hAnsi="標楷體" w:hint="eastAsia"/>
                <w:sz w:val="23"/>
                <w:szCs w:val="23"/>
              </w:rPr>
              <w:t>第</w:t>
            </w:r>
            <w:r w:rsidRPr="005C1AE6">
              <w:rPr>
                <w:rFonts w:ascii="標楷體" w:eastAsia="標楷體" w:hAnsi="標楷體"/>
                <w:sz w:val="23"/>
                <w:szCs w:val="23"/>
              </w:rPr>
              <w:t>19</w:t>
            </w:r>
            <w:r w:rsidRPr="005C1AE6">
              <w:rPr>
                <w:rFonts w:ascii="標楷體" w:eastAsia="標楷體" w:hAnsi="標楷體" w:hint="eastAsia"/>
                <w:sz w:val="23"/>
                <w:szCs w:val="23"/>
              </w:rPr>
              <w:t>-</w:t>
            </w:r>
            <w:r w:rsidRPr="005C1AE6">
              <w:rPr>
                <w:rFonts w:ascii="標楷體" w:eastAsia="標楷體" w:hAnsi="標楷體"/>
                <w:sz w:val="23"/>
                <w:szCs w:val="23"/>
              </w:rPr>
              <w:t>20</w:t>
            </w:r>
            <w:r w:rsidRPr="005C1AE6">
              <w:rPr>
                <w:rFonts w:ascii="標楷體" w:eastAsia="標楷體" w:hAnsi="標楷體" w:hint="eastAsia"/>
                <w:sz w:val="23"/>
                <w:szCs w:val="23"/>
              </w:rPr>
              <w:t>週</w:t>
            </w:r>
          </w:p>
        </w:tc>
        <w:tc>
          <w:tcPr>
            <w:tcW w:w="882" w:type="pct"/>
            <w:gridSpan w:val="2"/>
            <w:shd w:val="clear" w:color="auto" w:fill="auto"/>
          </w:tcPr>
          <w:p w14:paraId="5797C2DA" w14:textId="77777777" w:rsidR="00880665" w:rsidRPr="005C1AE6" w:rsidRDefault="00880665" w:rsidP="00524529">
            <w:pPr>
              <w:jc w:val="center"/>
              <w:rPr>
                <w:rFonts w:ascii="標楷體" w:eastAsia="標楷體" w:hAnsi="標楷體"/>
              </w:rPr>
            </w:pPr>
            <w:r w:rsidRPr="005C1AE6">
              <w:rPr>
                <w:rFonts w:ascii="標楷體" w:eastAsia="標楷體" w:hAnsi="標楷體"/>
              </w:rPr>
              <w:t>Integrate Activities 2</w:t>
            </w:r>
          </w:p>
        </w:tc>
        <w:tc>
          <w:tcPr>
            <w:tcW w:w="1618" w:type="pct"/>
            <w:gridSpan w:val="3"/>
            <w:shd w:val="clear" w:color="auto" w:fill="auto"/>
          </w:tcPr>
          <w:p w14:paraId="741B12E4" w14:textId="77777777" w:rsidR="00880665" w:rsidRPr="005C1AE6" w:rsidRDefault="00880665" w:rsidP="00524529">
            <w:pPr>
              <w:rPr>
                <w:rFonts w:ascii="標楷體" w:eastAsia="標楷體" w:hAnsi="標楷體"/>
              </w:rPr>
            </w:pPr>
            <w:r w:rsidRPr="005C1AE6">
              <w:rPr>
                <w:rFonts w:ascii="標楷體" w:eastAsia="標楷體" w:hAnsi="標楷體" w:hint="eastAsia"/>
              </w:rPr>
              <w:t>【英語領域】</w:t>
            </w:r>
          </w:p>
          <w:p w14:paraId="4DB09988" w14:textId="77777777" w:rsidR="00880665" w:rsidRPr="005C1AE6" w:rsidRDefault="00880665" w:rsidP="00524529">
            <w:pPr>
              <w:rPr>
                <w:rFonts w:ascii="標楷體" w:eastAsia="標楷體" w:hAnsi="標楷體"/>
              </w:rPr>
            </w:pPr>
            <w:r w:rsidRPr="005C1AE6">
              <w:rPr>
                <w:rFonts w:ascii="標楷體" w:eastAsia="標楷體" w:hAnsi="標楷體" w:hint="eastAsia"/>
              </w:rPr>
              <w:t>◎Ab-III-1@子音、母音及其組合。</w:t>
            </w:r>
          </w:p>
          <w:p w14:paraId="0AFED50B" w14:textId="77777777" w:rsidR="00880665" w:rsidRPr="005C1AE6" w:rsidRDefault="00880665" w:rsidP="00524529">
            <w:pPr>
              <w:rPr>
                <w:rFonts w:ascii="標楷體" w:eastAsia="標楷體" w:hAnsi="標楷體"/>
              </w:rPr>
            </w:pPr>
            <w:r w:rsidRPr="005C1AE6">
              <w:rPr>
                <w:rFonts w:ascii="標楷體" w:eastAsia="標楷體" w:hAnsi="標楷體" w:hint="eastAsia"/>
              </w:rPr>
              <w:t>◎Ab-III-5@所學的字母拼讀規則。</w:t>
            </w:r>
          </w:p>
          <w:p w14:paraId="6D3FCA47" w14:textId="77777777" w:rsidR="00880665" w:rsidRPr="005C1AE6" w:rsidRDefault="00880665" w:rsidP="00524529">
            <w:pPr>
              <w:rPr>
                <w:rFonts w:ascii="標楷體" w:eastAsia="標楷體" w:hAnsi="標楷體"/>
              </w:rPr>
            </w:pPr>
            <w:r w:rsidRPr="005C1AE6">
              <w:rPr>
                <w:rFonts w:ascii="標楷體" w:eastAsia="標楷體" w:hAnsi="標楷體" w:hint="eastAsia"/>
              </w:rPr>
              <w:t>◎Ab-III-3@簡易的生活用語。</w:t>
            </w:r>
          </w:p>
          <w:p w14:paraId="43400A57" w14:textId="77777777" w:rsidR="00880665" w:rsidRPr="005C1AE6" w:rsidRDefault="00880665" w:rsidP="00524529">
            <w:pPr>
              <w:rPr>
                <w:rFonts w:ascii="標楷體" w:eastAsia="標楷體" w:hAnsi="標楷體"/>
              </w:rPr>
            </w:pPr>
            <w:r w:rsidRPr="005C1AE6">
              <w:rPr>
                <w:rFonts w:ascii="標楷體" w:eastAsia="標楷體" w:hAnsi="標楷體" w:hint="eastAsia"/>
              </w:rPr>
              <w:t>Ac-III-4@國小階段所學字詞。</w:t>
            </w:r>
          </w:p>
          <w:p w14:paraId="0AD991E3" w14:textId="77777777" w:rsidR="00880665" w:rsidRPr="005C1AE6" w:rsidRDefault="00880665" w:rsidP="00524529">
            <w:pPr>
              <w:rPr>
                <w:rFonts w:ascii="標楷體" w:eastAsia="標楷體" w:hAnsi="標楷體"/>
              </w:rPr>
            </w:pPr>
            <w:r w:rsidRPr="005C1AE6">
              <w:rPr>
                <w:rFonts w:ascii="標楷體" w:eastAsia="標楷體" w:hAnsi="標楷體" w:hint="eastAsia"/>
              </w:rPr>
              <w:t>Ad-III-2@簡易、常用的句型結構。</w:t>
            </w:r>
          </w:p>
          <w:p w14:paraId="57BE629E" w14:textId="77777777" w:rsidR="00880665" w:rsidRPr="005C1AE6" w:rsidRDefault="00880665" w:rsidP="00524529">
            <w:pPr>
              <w:rPr>
                <w:rFonts w:ascii="標楷體" w:eastAsia="標楷體" w:hAnsi="標楷體"/>
              </w:rPr>
            </w:pPr>
            <w:r w:rsidRPr="005C1AE6">
              <w:rPr>
                <w:rFonts w:ascii="標楷體" w:eastAsia="標楷體" w:hAnsi="標楷體" w:hint="eastAsia"/>
              </w:rPr>
              <w:t>＊◎Ae-III-1@簡易歌謠、韻文、短文、故事及短劇。</w:t>
            </w:r>
          </w:p>
          <w:p w14:paraId="3DDA273B" w14:textId="77777777" w:rsidR="00880665" w:rsidRPr="005C1AE6" w:rsidRDefault="00880665" w:rsidP="00524529">
            <w:pPr>
              <w:rPr>
                <w:rFonts w:ascii="標楷體" w:eastAsia="標楷體" w:hAnsi="標楷體"/>
              </w:rPr>
            </w:pPr>
            <w:r w:rsidRPr="005C1AE6">
              <w:rPr>
                <w:rFonts w:ascii="標楷體" w:eastAsia="標楷體" w:hAnsi="標楷體" w:hint="eastAsia"/>
              </w:rPr>
              <w:t>B-III-2@國小階段所學字詞及句型的生活溝通。</w:t>
            </w:r>
          </w:p>
          <w:p w14:paraId="751FE87C" w14:textId="77777777" w:rsidR="00880665" w:rsidRPr="005C1AE6" w:rsidRDefault="00880665" w:rsidP="00524529">
            <w:pPr>
              <w:rPr>
                <w:rFonts w:ascii="標楷體" w:eastAsia="標楷體" w:hAnsi="標楷體"/>
              </w:rPr>
            </w:pPr>
            <w:r w:rsidRPr="005C1AE6">
              <w:rPr>
                <w:rFonts w:ascii="標楷體" w:eastAsia="標楷體" w:hAnsi="標楷體" w:hint="eastAsia"/>
              </w:rPr>
              <w:t>【健康與體育領域】</w:t>
            </w:r>
          </w:p>
          <w:p w14:paraId="6426C605" w14:textId="77777777" w:rsidR="00880665" w:rsidRPr="005C1AE6" w:rsidRDefault="00880665" w:rsidP="00524529">
            <w:pPr>
              <w:rPr>
                <w:rFonts w:ascii="標楷體" w:eastAsia="標楷體" w:hAnsi="標楷體"/>
              </w:rPr>
            </w:pPr>
            <w:r w:rsidRPr="005C1AE6">
              <w:rPr>
                <w:rFonts w:ascii="標楷體" w:eastAsia="標楷體" w:hAnsi="標楷體" w:hint="eastAsia"/>
              </w:rPr>
              <w:t>Ea-Ⅲ-2 兒童及青少年飲食問題與健康影響。</w:t>
            </w:r>
          </w:p>
          <w:p w14:paraId="3E879A1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【綜合活動領域】</w:t>
            </w:r>
          </w:p>
          <w:p w14:paraId="732F29E3"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Ab-Ⅲ-2 自我管理策略。</w:t>
            </w:r>
          </w:p>
        </w:tc>
        <w:tc>
          <w:tcPr>
            <w:tcW w:w="480" w:type="pct"/>
            <w:gridSpan w:val="2"/>
            <w:shd w:val="clear" w:color="auto" w:fill="auto"/>
          </w:tcPr>
          <w:p w14:paraId="7366D8E1"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環境教育</w:t>
            </w:r>
          </w:p>
          <w:p w14:paraId="4B9B33D6"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hint="eastAsia"/>
              </w:rPr>
              <w:t>生涯規劃</w:t>
            </w:r>
          </w:p>
        </w:tc>
        <w:tc>
          <w:tcPr>
            <w:tcW w:w="1262" w:type="pct"/>
            <w:shd w:val="clear" w:color="auto" w:fill="auto"/>
          </w:tcPr>
          <w:p w14:paraId="1C207B93"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課堂觀察、口語練習、態度評量</w:t>
            </w:r>
          </w:p>
        </w:tc>
      </w:tr>
      <w:tr w:rsidR="00880665" w:rsidRPr="005C1AE6" w14:paraId="3529B5BC" w14:textId="77777777" w:rsidTr="00524529">
        <w:trPr>
          <w:jc w:val="center"/>
        </w:trPr>
        <w:tc>
          <w:tcPr>
            <w:tcW w:w="282" w:type="pct"/>
            <w:vMerge/>
            <w:shd w:val="clear" w:color="auto" w:fill="D9D9D9" w:themeFill="background1" w:themeFillShade="D9"/>
            <w:vAlign w:val="center"/>
          </w:tcPr>
          <w:p w14:paraId="771327BD"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34E878D8" w14:textId="77777777" w:rsidR="00880665" w:rsidRPr="005C1AE6" w:rsidRDefault="00880665" w:rsidP="00524529">
            <w:pPr>
              <w:snapToGrid w:val="0"/>
              <w:jc w:val="center"/>
              <w:rPr>
                <w:rFonts w:ascii="標楷體" w:eastAsia="標楷體" w:hAnsi="標楷體"/>
                <w:sz w:val="23"/>
                <w:szCs w:val="23"/>
              </w:rPr>
            </w:pPr>
            <w:r w:rsidRPr="005C1AE6">
              <w:rPr>
                <w:rFonts w:ascii="標楷體" w:eastAsia="標楷體" w:hAnsi="標楷體" w:hint="eastAsia"/>
                <w:sz w:val="23"/>
                <w:szCs w:val="23"/>
              </w:rPr>
              <w:t>第</w:t>
            </w:r>
            <w:r w:rsidRPr="005C1AE6">
              <w:rPr>
                <w:rFonts w:ascii="標楷體" w:eastAsia="標楷體" w:hAnsi="標楷體"/>
                <w:sz w:val="23"/>
                <w:szCs w:val="23"/>
              </w:rPr>
              <w:t>21</w:t>
            </w:r>
            <w:r w:rsidRPr="005C1AE6">
              <w:rPr>
                <w:rFonts w:ascii="標楷體" w:eastAsia="標楷體" w:hAnsi="標楷體" w:hint="eastAsia"/>
                <w:sz w:val="23"/>
                <w:szCs w:val="23"/>
              </w:rPr>
              <w:t>週</w:t>
            </w:r>
          </w:p>
        </w:tc>
        <w:tc>
          <w:tcPr>
            <w:tcW w:w="882" w:type="pct"/>
            <w:gridSpan w:val="2"/>
            <w:shd w:val="clear" w:color="auto" w:fill="auto"/>
          </w:tcPr>
          <w:p w14:paraId="5570C19F" w14:textId="77777777" w:rsidR="00880665" w:rsidRPr="005C1AE6" w:rsidRDefault="00880665" w:rsidP="00524529">
            <w:pPr>
              <w:jc w:val="center"/>
              <w:rPr>
                <w:rFonts w:ascii="標楷體" w:eastAsia="標楷體" w:hAnsi="標楷體"/>
              </w:rPr>
            </w:pPr>
            <w:r w:rsidRPr="005C1AE6">
              <w:rPr>
                <w:rFonts w:ascii="標楷體" w:eastAsia="標楷體" w:hAnsi="標楷體"/>
              </w:rPr>
              <w:t>Readers’ Theater</w:t>
            </w:r>
          </w:p>
        </w:tc>
        <w:tc>
          <w:tcPr>
            <w:tcW w:w="1618" w:type="pct"/>
            <w:gridSpan w:val="3"/>
            <w:shd w:val="clear" w:color="auto" w:fill="auto"/>
          </w:tcPr>
          <w:p w14:paraId="61C0D1B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◎Ab-Ⅲ-5所學的字母拼讀規則。</w:t>
            </w:r>
          </w:p>
          <w:p w14:paraId="3D3A5B5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Ac-Ⅲ-4國小階段所學字詞。</w:t>
            </w:r>
          </w:p>
          <w:p w14:paraId="02CE9D68" w14:textId="77777777" w:rsidR="00880665" w:rsidRPr="005C1AE6" w:rsidRDefault="00880665" w:rsidP="00524529">
            <w:pPr>
              <w:rPr>
                <w:rFonts w:ascii="標楷體" w:eastAsia="標楷體" w:hAnsi="標楷體"/>
                <w:szCs w:val="20"/>
              </w:rPr>
            </w:pPr>
            <w:r w:rsidRPr="005C1AE6">
              <w:rPr>
                <w:rFonts w:ascii="新細明體" w:hAnsi="新細明體" w:cs="新細明體" w:hint="eastAsia"/>
                <w:szCs w:val="20"/>
              </w:rPr>
              <w:t>✽</w:t>
            </w:r>
            <w:r w:rsidRPr="005C1AE6">
              <w:rPr>
                <w:rFonts w:ascii="標楷體" w:eastAsia="標楷體" w:hAnsi="標楷體" w:hint="eastAsia"/>
                <w:szCs w:val="20"/>
              </w:rPr>
              <w:t>◎</w:t>
            </w:r>
            <w:r w:rsidRPr="005C1AE6">
              <w:rPr>
                <w:rFonts w:ascii="標楷體" w:eastAsia="標楷體" w:hAnsi="標楷體"/>
                <w:szCs w:val="20"/>
              </w:rPr>
              <w:t>Ae-</w:t>
            </w:r>
            <w:r w:rsidRPr="005C1AE6">
              <w:rPr>
                <w:rFonts w:ascii="標楷體" w:eastAsia="標楷體" w:hAnsi="標楷體" w:hint="eastAsia"/>
                <w:szCs w:val="20"/>
              </w:rPr>
              <w:t>Ⅲ</w:t>
            </w:r>
            <w:r w:rsidRPr="005C1AE6">
              <w:rPr>
                <w:rFonts w:ascii="標楷體" w:eastAsia="標楷體" w:hAnsi="標楷體"/>
                <w:szCs w:val="20"/>
              </w:rPr>
              <w:t>-1</w:t>
            </w:r>
            <w:r w:rsidRPr="005C1AE6">
              <w:rPr>
                <w:rFonts w:ascii="標楷體" w:eastAsia="標楷體" w:hAnsi="標楷體" w:hint="eastAsia"/>
                <w:szCs w:val="20"/>
              </w:rPr>
              <w:t>簡易歌謠、韻文、短文、故事及短劇。</w:t>
            </w:r>
          </w:p>
          <w:p w14:paraId="4B7943DF"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◎C-III-2國內外主要節慶習俗。</w:t>
            </w:r>
          </w:p>
          <w:p w14:paraId="062D987C" w14:textId="77777777" w:rsidR="00880665" w:rsidRPr="005C1AE6" w:rsidRDefault="00880665" w:rsidP="00524529">
            <w:pPr>
              <w:rPr>
                <w:rFonts w:ascii="標楷體" w:eastAsia="標楷體" w:hAnsi="標楷體"/>
                <w:szCs w:val="20"/>
              </w:rPr>
            </w:pPr>
          </w:p>
          <w:p w14:paraId="1E3F88B1" w14:textId="77777777" w:rsidR="00880665" w:rsidRPr="005C1AE6" w:rsidRDefault="00880665" w:rsidP="00524529">
            <w:pPr>
              <w:rPr>
                <w:rFonts w:ascii="標楷體" w:eastAsia="標楷體" w:hAnsi="標楷體"/>
                <w:szCs w:val="20"/>
              </w:rPr>
            </w:pPr>
          </w:p>
          <w:p w14:paraId="066BB842" w14:textId="77777777" w:rsidR="00880665" w:rsidRPr="005C1AE6" w:rsidRDefault="00880665" w:rsidP="00524529">
            <w:pPr>
              <w:rPr>
                <w:rFonts w:ascii="標楷體" w:eastAsia="標楷體" w:hAnsi="標楷體"/>
                <w:szCs w:val="20"/>
              </w:rPr>
            </w:pPr>
          </w:p>
          <w:p w14:paraId="6D887A2A" w14:textId="77777777" w:rsidR="00880665" w:rsidRPr="005C1AE6" w:rsidRDefault="00880665" w:rsidP="00524529">
            <w:pPr>
              <w:rPr>
                <w:rFonts w:ascii="標楷體" w:eastAsia="標楷體" w:hAnsi="標楷體"/>
                <w:szCs w:val="20"/>
              </w:rPr>
            </w:pPr>
          </w:p>
        </w:tc>
        <w:tc>
          <w:tcPr>
            <w:tcW w:w="480" w:type="pct"/>
            <w:gridSpan w:val="2"/>
            <w:shd w:val="clear" w:color="auto" w:fill="auto"/>
          </w:tcPr>
          <w:p w14:paraId="27C39452"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國際教育</w:t>
            </w:r>
          </w:p>
        </w:tc>
        <w:tc>
          <w:tcPr>
            <w:tcW w:w="1262" w:type="pct"/>
            <w:shd w:val="clear" w:color="auto" w:fill="auto"/>
          </w:tcPr>
          <w:p w14:paraId="151DD96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課堂觀察、口語練習、態度評量</w:t>
            </w:r>
          </w:p>
        </w:tc>
      </w:tr>
      <w:tr w:rsidR="00880665" w:rsidRPr="005C1AE6" w14:paraId="520AECF3" w14:textId="77777777" w:rsidTr="00524529">
        <w:trPr>
          <w:jc w:val="center"/>
        </w:trPr>
        <w:tc>
          <w:tcPr>
            <w:tcW w:w="282" w:type="pct"/>
            <w:vMerge w:val="restart"/>
            <w:shd w:val="clear" w:color="auto" w:fill="D9D9D9" w:themeFill="background1" w:themeFillShade="D9"/>
            <w:textDirection w:val="tbRlV"/>
            <w:vAlign w:val="center"/>
          </w:tcPr>
          <w:p w14:paraId="1C2DB00F" w14:textId="77777777" w:rsidR="00880665" w:rsidRPr="005C1AE6" w:rsidRDefault="00880665" w:rsidP="00524529">
            <w:pPr>
              <w:snapToGrid w:val="0"/>
              <w:ind w:left="113" w:right="113"/>
              <w:jc w:val="center"/>
              <w:rPr>
                <w:rFonts w:ascii="標楷體" w:eastAsia="標楷體" w:hAnsi="標楷體"/>
              </w:rPr>
            </w:pPr>
            <w:r w:rsidRPr="005C1AE6">
              <w:rPr>
                <w:rFonts w:ascii="標楷體" w:eastAsia="標楷體" w:hAnsi="標楷體" w:hint="eastAsia"/>
              </w:rPr>
              <w:t xml:space="preserve">第二學期                                                         </w:t>
            </w:r>
          </w:p>
        </w:tc>
        <w:tc>
          <w:tcPr>
            <w:tcW w:w="476" w:type="pct"/>
            <w:shd w:val="clear" w:color="auto" w:fill="D9D9D9" w:themeFill="background1" w:themeFillShade="D9"/>
            <w:vAlign w:val="center"/>
          </w:tcPr>
          <w:p w14:paraId="1FC80339"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4</w:t>
            </w:r>
            <w:r w:rsidRPr="005C1AE6">
              <w:rPr>
                <w:rFonts w:ascii="標楷體" w:eastAsia="標楷體" w:hAnsi="標楷體" w:hint="eastAsia"/>
              </w:rPr>
              <w:t>週</w:t>
            </w:r>
          </w:p>
        </w:tc>
        <w:tc>
          <w:tcPr>
            <w:tcW w:w="882" w:type="pct"/>
            <w:gridSpan w:val="2"/>
            <w:shd w:val="clear" w:color="auto" w:fill="auto"/>
          </w:tcPr>
          <w:p w14:paraId="57305807" w14:textId="77777777" w:rsidR="00880665" w:rsidRPr="005C1AE6" w:rsidRDefault="00880665" w:rsidP="00524529">
            <w:pPr>
              <w:jc w:val="center"/>
              <w:rPr>
                <w:rFonts w:ascii="標楷體" w:eastAsia="標楷體" w:hAnsi="標楷體"/>
              </w:rPr>
            </w:pPr>
            <w:r w:rsidRPr="005C1AE6">
              <w:rPr>
                <w:rFonts w:ascii="標楷體" w:eastAsia="標楷體" w:hAnsi="標楷體"/>
              </w:rPr>
              <w:t>Leisure Activities</w:t>
            </w:r>
          </w:p>
        </w:tc>
        <w:tc>
          <w:tcPr>
            <w:tcW w:w="1618" w:type="pct"/>
            <w:gridSpan w:val="3"/>
            <w:shd w:val="clear" w:color="auto" w:fill="auto"/>
          </w:tcPr>
          <w:p w14:paraId="74ADF8D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512FD99F"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 Ab-III-1 子音、母音及其組合。</w:t>
            </w:r>
          </w:p>
          <w:p w14:paraId="33BC854D"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 Ab-III-2 單音節、多音節及重音音節。</w:t>
            </w:r>
          </w:p>
          <w:p w14:paraId="62529AF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 Ab-III-3 片語及句子的重音。</w:t>
            </w:r>
          </w:p>
          <w:p w14:paraId="160FADD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 Ab-III-4 句子的語調及節奏。</w:t>
            </w:r>
          </w:p>
          <w:p w14:paraId="728D5FE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 所學的字母拼讀規則。</w:t>
            </w:r>
          </w:p>
          <w:p w14:paraId="34A52DB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◎Ac-III-3 簡易的生活用語。</w:t>
            </w:r>
          </w:p>
          <w:p w14:paraId="3FD75E4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 國小階段所學字詞。</w:t>
            </w:r>
          </w:p>
          <w:p w14:paraId="4448CEB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◎Ad-III-1 簡易標點符號。</w:t>
            </w:r>
          </w:p>
          <w:p w14:paraId="382F252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 簡易、常用的句型結構。</w:t>
            </w:r>
          </w:p>
          <w:p w14:paraId="03B1783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 簡易歌謠、韻文、短文、故事及短劇。</w:t>
            </w:r>
          </w:p>
          <w:p w14:paraId="4A5D225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 國小階段所學字詞及句型的生活溝通。</w:t>
            </w:r>
          </w:p>
          <w:p w14:paraId="71FBD120"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【綜合活動領域】</w:t>
            </w:r>
          </w:p>
          <w:p w14:paraId="6492B12F"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Cd-III-2 人類對環境及生態資源的影響。</w:t>
            </w:r>
          </w:p>
        </w:tc>
        <w:tc>
          <w:tcPr>
            <w:tcW w:w="480" w:type="pct"/>
            <w:gridSpan w:val="2"/>
            <w:shd w:val="clear" w:color="auto" w:fill="auto"/>
          </w:tcPr>
          <w:p w14:paraId="6AA43BF4"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szCs w:val="20"/>
              </w:rPr>
              <w:t>環境教育</w:t>
            </w:r>
          </w:p>
        </w:tc>
        <w:tc>
          <w:tcPr>
            <w:tcW w:w="1262" w:type="pct"/>
            <w:shd w:val="clear" w:color="auto" w:fill="auto"/>
          </w:tcPr>
          <w:p w14:paraId="399CDE5A"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w:t>
            </w:r>
            <w:r w:rsidRPr="005C1AE6">
              <w:rPr>
                <w:rFonts w:ascii="標楷體" w:eastAsia="標楷體" w:hAnsi="標楷體"/>
                <w:spacing w:val="-2"/>
              </w:rPr>
              <w:t>態度評量</w:t>
            </w:r>
          </w:p>
        </w:tc>
      </w:tr>
      <w:tr w:rsidR="00880665" w:rsidRPr="005C1AE6" w14:paraId="16CD6836" w14:textId="77777777" w:rsidTr="00524529">
        <w:trPr>
          <w:jc w:val="center"/>
        </w:trPr>
        <w:tc>
          <w:tcPr>
            <w:tcW w:w="282" w:type="pct"/>
            <w:vMerge/>
            <w:shd w:val="clear" w:color="auto" w:fill="D9D9D9" w:themeFill="background1" w:themeFillShade="D9"/>
            <w:vAlign w:val="center"/>
          </w:tcPr>
          <w:p w14:paraId="08310058"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5AE6F02E"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5</w:t>
            </w:r>
            <w:r w:rsidRPr="005C1AE6">
              <w:rPr>
                <w:rFonts w:ascii="標楷體" w:eastAsia="標楷體" w:hAnsi="標楷體" w:hint="eastAsia"/>
              </w:rPr>
              <w:t>-</w:t>
            </w:r>
            <w:r w:rsidRPr="005C1AE6">
              <w:rPr>
                <w:rFonts w:ascii="標楷體" w:eastAsia="標楷體" w:hAnsi="標楷體"/>
              </w:rPr>
              <w:t>8</w:t>
            </w:r>
            <w:r w:rsidRPr="005C1AE6">
              <w:rPr>
                <w:rFonts w:ascii="標楷體" w:eastAsia="標楷體" w:hAnsi="標楷體" w:hint="eastAsia"/>
              </w:rPr>
              <w:t>週</w:t>
            </w:r>
          </w:p>
        </w:tc>
        <w:tc>
          <w:tcPr>
            <w:tcW w:w="882" w:type="pct"/>
            <w:gridSpan w:val="2"/>
            <w:shd w:val="clear" w:color="auto" w:fill="auto"/>
          </w:tcPr>
          <w:p w14:paraId="68990819" w14:textId="77777777" w:rsidR="00880665" w:rsidRPr="005C1AE6" w:rsidRDefault="00880665" w:rsidP="00524529">
            <w:pPr>
              <w:jc w:val="center"/>
              <w:rPr>
                <w:rFonts w:ascii="標楷體" w:eastAsia="標楷體" w:hAnsi="標楷體"/>
              </w:rPr>
            </w:pPr>
            <w:r w:rsidRPr="005C1AE6">
              <w:rPr>
                <w:rFonts w:ascii="標楷體" w:eastAsia="標楷體" w:hAnsi="標楷體"/>
              </w:rPr>
              <w:t>Career Exploration</w:t>
            </w:r>
          </w:p>
        </w:tc>
        <w:tc>
          <w:tcPr>
            <w:tcW w:w="1618" w:type="pct"/>
            <w:gridSpan w:val="3"/>
            <w:shd w:val="clear" w:color="auto" w:fill="auto"/>
          </w:tcPr>
          <w:p w14:paraId="51D89CC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7E03FF4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 子音、母音及其組合。</w:t>
            </w:r>
          </w:p>
          <w:p w14:paraId="7A65E17F"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◎Ab-III-2 單音節、多音節及重音音節。</w:t>
            </w:r>
          </w:p>
          <w:p w14:paraId="3188ABB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◎Ab-III-3 片語及句子的重音。</w:t>
            </w:r>
          </w:p>
          <w:p w14:paraId="6330589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＊Ab-III-4 句子的語調及節奏。</w:t>
            </w:r>
          </w:p>
          <w:p w14:paraId="50C32272"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 所學的字母拼讀規則。</w:t>
            </w:r>
          </w:p>
          <w:p w14:paraId="690D52D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◎Ac-III-3 簡易的生活用語。</w:t>
            </w:r>
          </w:p>
          <w:p w14:paraId="3F3003B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 國小階段所學字詞。</w:t>
            </w:r>
          </w:p>
          <w:p w14:paraId="300BFFEA"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◎Ad-III-1 簡易標點符號。</w:t>
            </w:r>
          </w:p>
          <w:p w14:paraId="57658BD3"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 簡易、常用的句型結構。</w:t>
            </w:r>
          </w:p>
          <w:p w14:paraId="6DB1F2FE"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 簡易歌謠、韻文、短文、故事及短劇。</w:t>
            </w:r>
          </w:p>
          <w:p w14:paraId="5EC3F63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 國小階段所學字詞及句型的生活溝通。</w:t>
            </w:r>
          </w:p>
        </w:tc>
        <w:tc>
          <w:tcPr>
            <w:tcW w:w="480" w:type="pct"/>
            <w:gridSpan w:val="2"/>
            <w:shd w:val="clear" w:color="auto" w:fill="auto"/>
          </w:tcPr>
          <w:p w14:paraId="1EC91384"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szCs w:val="20"/>
              </w:rPr>
              <w:t>生涯規劃</w:t>
            </w:r>
          </w:p>
        </w:tc>
        <w:tc>
          <w:tcPr>
            <w:tcW w:w="1262" w:type="pct"/>
            <w:shd w:val="clear" w:color="auto" w:fill="auto"/>
          </w:tcPr>
          <w:p w14:paraId="22FE74A3"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w:t>
            </w:r>
            <w:r w:rsidRPr="005C1AE6">
              <w:rPr>
                <w:rFonts w:ascii="標楷體" w:eastAsia="標楷體" w:hAnsi="標楷體"/>
                <w:spacing w:val="-2"/>
              </w:rPr>
              <w:t>態度評量</w:t>
            </w:r>
          </w:p>
        </w:tc>
      </w:tr>
      <w:tr w:rsidR="00880665" w:rsidRPr="005C1AE6" w14:paraId="7CC5B5D5" w14:textId="77777777" w:rsidTr="00524529">
        <w:trPr>
          <w:jc w:val="center"/>
        </w:trPr>
        <w:tc>
          <w:tcPr>
            <w:tcW w:w="282" w:type="pct"/>
            <w:vMerge/>
            <w:shd w:val="clear" w:color="auto" w:fill="D9D9D9" w:themeFill="background1" w:themeFillShade="D9"/>
            <w:vAlign w:val="center"/>
          </w:tcPr>
          <w:p w14:paraId="61238EAC"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2C253906"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9</w:t>
            </w:r>
            <w:r w:rsidRPr="005C1AE6">
              <w:rPr>
                <w:rFonts w:ascii="標楷體" w:eastAsia="標楷體" w:hAnsi="標楷體" w:hint="eastAsia"/>
              </w:rPr>
              <w:t>週</w:t>
            </w:r>
          </w:p>
        </w:tc>
        <w:tc>
          <w:tcPr>
            <w:tcW w:w="882" w:type="pct"/>
            <w:gridSpan w:val="2"/>
            <w:shd w:val="clear" w:color="auto" w:fill="auto"/>
          </w:tcPr>
          <w:p w14:paraId="2B095B2C" w14:textId="77777777" w:rsidR="00880665" w:rsidRPr="005C1AE6" w:rsidRDefault="00880665" w:rsidP="00524529">
            <w:pPr>
              <w:jc w:val="center"/>
              <w:rPr>
                <w:rFonts w:ascii="標楷體" w:eastAsia="標楷體" w:hAnsi="標楷體"/>
              </w:rPr>
            </w:pPr>
            <w:r w:rsidRPr="005C1AE6">
              <w:rPr>
                <w:rFonts w:ascii="標楷體" w:eastAsia="標楷體" w:hAnsi="標楷體"/>
              </w:rPr>
              <w:t>Integrate Activities 1</w:t>
            </w:r>
          </w:p>
        </w:tc>
        <w:tc>
          <w:tcPr>
            <w:tcW w:w="1618" w:type="pct"/>
            <w:gridSpan w:val="3"/>
            <w:shd w:val="clear" w:color="auto" w:fill="auto"/>
          </w:tcPr>
          <w:p w14:paraId="20FB5F1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667C6A8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 子音、母音及其組合。</w:t>
            </w:r>
          </w:p>
          <w:p w14:paraId="4E0F56BE"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＊Ab-III-4 句子的語調及節奏。</w:t>
            </w:r>
          </w:p>
          <w:p w14:paraId="3D7F9C7A"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 所學的字母拼讀規則。</w:t>
            </w:r>
          </w:p>
          <w:p w14:paraId="63A2CBE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◎Ac-Ⅲ-2 簡易的教室用語。</w:t>
            </w:r>
          </w:p>
          <w:p w14:paraId="7775907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◎Ac-Ⅲ-3 簡易的生活用語。</w:t>
            </w:r>
          </w:p>
          <w:p w14:paraId="7433475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Ac-Ⅲ-4 國小階段所學字詞。</w:t>
            </w:r>
          </w:p>
          <w:p w14:paraId="6E44E46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◎Ad-Ⅲ-2 簡易、常用的句型結構。</w:t>
            </w:r>
          </w:p>
          <w:p w14:paraId="63FAC00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＊◎Ae-Ⅲ-2 繪本故事、兒童短劇。</w:t>
            </w:r>
          </w:p>
          <w:p w14:paraId="25A65F9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B-Ⅲ-2 國小階段所學字詞及句型的生活溝通。</w:t>
            </w:r>
          </w:p>
          <w:p w14:paraId="7AAE8F9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【綜合活動領域】</w:t>
            </w:r>
          </w:p>
          <w:p w14:paraId="15C70B8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Ac-Ⅲ-1 職業與能力。</w:t>
            </w:r>
          </w:p>
          <w:p w14:paraId="101280D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Ac-Ⅲ-2 職業興趣。</w:t>
            </w:r>
          </w:p>
        </w:tc>
        <w:tc>
          <w:tcPr>
            <w:tcW w:w="480" w:type="pct"/>
            <w:gridSpan w:val="2"/>
            <w:shd w:val="clear" w:color="auto" w:fill="auto"/>
          </w:tcPr>
          <w:p w14:paraId="30E51ABC" w14:textId="77777777" w:rsidR="00880665" w:rsidRPr="005C1AE6" w:rsidRDefault="00880665" w:rsidP="00524529">
            <w:pPr>
              <w:jc w:val="center"/>
              <w:rPr>
                <w:rFonts w:ascii="標楷體" w:eastAsia="標楷體" w:hAnsi="標楷體"/>
                <w:szCs w:val="20"/>
              </w:rPr>
            </w:pPr>
          </w:p>
        </w:tc>
        <w:tc>
          <w:tcPr>
            <w:tcW w:w="1262" w:type="pct"/>
            <w:shd w:val="clear" w:color="auto" w:fill="auto"/>
          </w:tcPr>
          <w:p w14:paraId="603F7057" w14:textId="77777777" w:rsidR="00880665" w:rsidRPr="005C1AE6" w:rsidRDefault="00880665" w:rsidP="00524529">
            <w:pPr>
              <w:rPr>
                <w:rFonts w:ascii="標楷體" w:eastAsia="標楷體" w:hAnsi="標楷體"/>
                <w:szCs w:val="20"/>
              </w:rPr>
            </w:pPr>
          </w:p>
        </w:tc>
      </w:tr>
      <w:tr w:rsidR="00880665" w:rsidRPr="005C1AE6" w14:paraId="1158966E" w14:textId="77777777" w:rsidTr="00524529">
        <w:trPr>
          <w:jc w:val="center"/>
        </w:trPr>
        <w:tc>
          <w:tcPr>
            <w:tcW w:w="282" w:type="pct"/>
            <w:vMerge/>
            <w:shd w:val="clear" w:color="auto" w:fill="D9D9D9" w:themeFill="background1" w:themeFillShade="D9"/>
            <w:vAlign w:val="center"/>
          </w:tcPr>
          <w:p w14:paraId="47DDB2BA"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1F1E5746"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sz w:val="23"/>
                <w:szCs w:val="23"/>
              </w:rPr>
              <w:t>第1</w:t>
            </w:r>
            <w:r w:rsidRPr="005C1AE6">
              <w:rPr>
                <w:rFonts w:ascii="標楷體" w:eastAsia="標楷體" w:hAnsi="標楷體"/>
                <w:sz w:val="23"/>
                <w:szCs w:val="23"/>
              </w:rPr>
              <w:t>0</w:t>
            </w:r>
            <w:r w:rsidRPr="005C1AE6">
              <w:rPr>
                <w:rFonts w:ascii="標楷體" w:eastAsia="標楷體" w:hAnsi="標楷體" w:hint="eastAsia"/>
                <w:sz w:val="23"/>
                <w:szCs w:val="23"/>
              </w:rPr>
              <w:t>-</w:t>
            </w:r>
            <w:r w:rsidRPr="005C1AE6">
              <w:rPr>
                <w:rFonts w:ascii="標楷體" w:eastAsia="標楷體" w:hAnsi="標楷體"/>
                <w:sz w:val="23"/>
                <w:szCs w:val="23"/>
              </w:rPr>
              <w:t>13</w:t>
            </w:r>
            <w:r w:rsidRPr="005C1AE6">
              <w:rPr>
                <w:rFonts w:ascii="標楷體" w:eastAsia="標楷體" w:hAnsi="標楷體" w:hint="eastAsia"/>
                <w:sz w:val="23"/>
                <w:szCs w:val="23"/>
              </w:rPr>
              <w:t>週</w:t>
            </w:r>
          </w:p>
        </w:tc>
        <w:tc>
          <w:tcPr>
            <w:tcW w:w="882" w:type="pct"/>
            <w:gridSpan w:val="2"/>
            <w:shd w:val="clear" w:color="auto" w:fill="auto"/>
          </w:tcPr>
          <w:p w14:paraId="6A06D9C4" w14:textId="77777777" w:rsidR="00880665" w:rsidRPr="005C1AE6" w:rsidRDefault="00880665" w:rsidP="00524529">
            <w:pPr>
              <w:jc w:val="center"/>
              <w:rPr>
                <w:rFonts w:ascii="標楷體" w:eastAsia="標楷體" w:hAnsi="標楷體"/>
              </w:rPr>
            </w:pPr>
            <w:r w:rsidRPr="005C1AE6">
              <w:rPr>
                <w:rFonts w:ascii="標楷體" w:eastAsia="標楷體" w:hAnsi="標楷體"/>
              </w:rPr>
              <w:t>Cherish the Time</w:t>
            </w:r>
          </w:p>
        </w:tc>
        <w:tc>
          <w:tcPr>
            <w:tcW w:w="1618" w:type="pct"/>
            <w:gridSpan w:val="3"/>
            <w:shd w:val="clear" w:color="auto" w:fill="auto"/>
          </w:tcPr>
          <w:p w14:paraId="23DD1D0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74AF73CD"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 子音、母音及其組合。</w:t>
            </w:r>
          </w:p>
          <w:p w14:paraId="09FA6CA6"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◎Ab-III-2 單音節、多音節及重音音節。</w:t>
            </w:r>
          </w:p>
          <w:p w14:paraId="6726C27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◎Ab-III-3 片語及句子的重音。</w:t>
            </w:r>
          </w:p>
          <w:p w14:paraId="54FE545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＊Ab-III-4 句子的語調及節奏。</w:t>
            </w:r>
          </w:p>
          <w:p w14:paraId="3BF6B85E"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 所學的字母拼讀規則。</w:t>
            </w:r>
          </w:p>
          <w:p w14:paraId="030BC66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◎Ac-III-3 簡易的生活用語。</w:t>
            </w:r>
          </w:p>
          <w:p w14:paraId="75C7A94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 國小階段所學字詞。</w:t>
            </w:r>
          </w:p>
          <w:p w14:paraId="07B6ABD2"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 簡易、常用的句型結構。</w:t>
            </w:r>
          </w:p>
          <w:p w14:paraId="05EA4E5D"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 簡易歌謠、韻文、短文、故事及短劇。</w:t>
            </w:r>
          </w:p>
          <w:p w14:paraId="08CD0CA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 國小階段所學字詞及句型的生活溝通。</w:t>
            </w:r>
          </w:p>
        </w:tc>
        <w:tc>
          <w:tcPr>
            <w:tcW w:w="480" w:type="pct"/>
            <w:gridSpan w:val="2"/>
            <w:shd w:val="clear" w:color="auto" w:fill="auto"/>
          </w:tcPr>
          <w:p w14:paraId="3D6BCF84"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szCs w:val="20"/>
              </w:rPr>
              <w:t>品德教育</w:t>
            </w:r>
          </w:p>
        </w:tc>
        <w:tc>
          <w:tcPr>
            <w:tcW w:w="1262" w:type="pct"/>
            <w:shd w:val="clear" w:color="auto" w:fill="auto"/>
          </w:tcPr>
          <w:p w14:paraId="6C04DB29"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w:t>
            </w:r>
            <w:r w:rsidRPr="005C1AE6">
              <w:rPr>
                <w:rFonts w:ascii="標楷體" w:eastAsia="標楷體" w:hAnsi="標楷體"/>
                <w:spacing w:val="-2"/>
              </w:rPr>
              <w:t>態度評量</w:t>
            </w:r>
          </w:p>
        </w:tc>
      </w:tr>
      <w:tr w:rsidR="00880665" w:rsidRPr="005C1AE6" w14:paraId="56596E9C" w14:textId="77777777" w:rsidTr="00524529">
        <w:trPr>
          <w:jc w:val="center"/>
        </w:trPr>
        <w:tc>
          <w:tcPr>
            <w:tcW w:w="282" w:type="pct"/>
            <w:vMerge/>
            <w:shd w:val="clear" w:color="auto" w:fill="D9D9D9" w:themeFill="background1" w:themeFillShade="D9"/>
            <w:vAlign w:val="center"/>
          </w:tcPr>
          <w:p w14:paraId="0E8FA80C"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382E7CAC" w14:textId="77777777" w:rsidR="00880665" w:rsidRPr="005C1AE6" w:rsidRDefault="00880665" w:rsidP="00524529">
            <w:pPr>
              <w:snapToGrid w:val="0"/>
              <w:jc w:val="center"/>
              <w:rPr>
                <w:rFonts w:ascii="標楷體" w:eastAsia="標楷體" w:hAnsi="標楷體"/>
              </w:rPr>
            </w:pPr>
            <w:r w:rsidRPr="005C1AE6">
              <w:rPr>
                <w:rFonts w:ascii="標楷體" w:eastAsia="標楷體" w:hAnsi="標楷體" w:hint="eastAsia"/>
                <w:sz w:val="23"/>
                <w:szCs w:val="23"/>
              </w:rPr>
              <w:t>第1</w:t>
            </w:r>
            <w:r w:rsidRPr="005C1AE6">
              <w:rPr>
                <w:rFonts w:ascii="標楷體" w:eastAsia="標楷體" w:hAnsi="標楷體"/>
                <w:sz w:val="23"/>
                <w:szCs w:val="23"/>
              </w:rPr>
              <w:t>4</w:t>
            </w:r>
            <w:r w:rsidRPr="005C1AE6">
              <w:rPr>
                <w:rFonts w:ascii="標楷體" w:eastAsia="標楷體" w:hAnsi="標楷體" w:hint="eastAsia"/>
                <w:sz w:val="23"/>
                <w:szCs w:val="23"/>
              </w:rPr>
              <w:t>-</w:t>
            </w:r>
            <w:r w:rsidRPr="005C1AE6">
              <w:rPr>
                <w:rFonts w:ascii="標楷體" w:eastAsia="標楷體" w:hAnsi="標楷體"/>
                <w:sz w:val="23"/>
                <w:szCs w:val="23"/>
              </w:rPr>
              <w:t>17</w:t>
            </w:r>
            <w:r w:rsidRPr="005C1AE6">
              <w:rPr>
                <w:rFonts w:ascii="標楷體" w:eastAsia="標楷體" w:hAnsi="標楷體" w:hint="eastAsia"/>
                <w:sz w:val="23"/>
                <w:szCs w:val="23"/>
              </w:rPr>
              <w:t>週</w:t>
            </w:r>
          </w:p>
        </w:tc>
        <w:tc>
          <w:tcPr>
            <w:tcW w:w="882" w:type="pct"/>
            <w:gridSpan w:val="2"/>
            <w:shd w:val="clear" w:color="auto" w:fill="auto"/>
          </w:tcPr>
          <w:p w14:paraId="6A71A1AE" w14:textId="77777777" w:rsidR="00880665" w:rsidRPr="005C1AE6" w:rsidRDefault="00880665" w:rsidP="00524529">
            <w:pPr>
              <w:jc w:val="center"/>
              <w:rPr>
                <w:rFonts w:ascii="標楷體" w:eastAsia="標楷體" w:hAnsi="標楷體"/>
              </w:rPr>
            </w:pPr>
            <w:r w:rsidRPr="005C1AE6">
              <w:rPr>
                <w:rFonts w:ascii="標楷體" w:eastAsia="標楷體" w:hAnsi="標楷體"/>
              </w:rPr>
              <w:t>Various Locations</w:t>
            </w:r>
          </w:p>
        </w:tc>
        <w:tc>
          <w:tcPr>
            <w:tcW w:w="1618" w:type="pct"/>
            <w:gridSpan w:val="3"/>
            <w:shd w:val="clear" w:color="auto" w:fill="auto"/>
          </w:tcPr>
          <w:p w14:paraId="2454903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【英語領域】</w:t>
            </w:r>
          </w:p>
          <w:p w14:paraId="5B2C649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 子音、母音及其組合。</w:t>
            </w:r>
          </w:p>
          <w:p w14:paraId="511AF46D"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◎Ab-III-2 單音節、多音節及重音音節。</w:t>
            </w:r>
          </w:p>
          <w:p w14:paraId="121FED1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◎Ab-III-3 片語及句子的重音。</w:t>
            </w:r>
          </w:p>
          <w:p w14:paraId="6DD6552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＊Ab-III-4 句子的語調及節奏。</w:t>
            </w:r>
          </w:p>
          <w:p w14:paraId="528CB66B"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 所學的字母拼讀規則。</w:t>
            </w:r>
          </w:p>
          <w:p w14:paraId="7B3F0235"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◎Ac-III-3 簡易的生活用語。</w:t>
            </w:r>
          </w:p>
          <w:p w14:paraId="3B44953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 國小階段所學字詞。</w:t>
            </w:r>
          </w:p>
          <w:p w14:paraId="511CBFB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 簡易、常用的句型結構。</w:t>
            </w:r>
          </w:p>
          <w:p w14:paraId="56F472F3"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＊◎Ae-III-1 簡易歌謠、韻文、短文、故事及短劇。</w:t>
            </w:r>
          </w:p>
          <w:p w14:paraId="7AEAC471"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 國小階段所學字詞及句型的生活溝通。</w:t>
            </w:r>
          </w:p>
        </w:tc>
        <w:tc>
          <w:tcPr>
            <w:tcW w:w="480" w:type="pct"/>
            <w:gridSpan w:val="2"/>
            <w:shd w:val="clear" w:color="auto" w:fill="auto"/>
          </w:tcPr>
          <w:p w14:paraId="1B7F2009" w14:textId="77777777" w:rsidR="00880665" w:rsidRPr="005C1AE6" w:rsidRDefault="00880665" w:rsidP="00524529">
            <w:pPr>
              <w:jc w:val="center"/>
              <w:rPr>
                <w:rFonts w:ascii="標楷體" w:eastAsia="標楷體" w:hAnsi="標楷體"/>
                <w:szCs w:val="20"/>
              </w:rPr>
            </w:pPr>
            <w:r w:rsidRPr="005C1AE6">
              <w:rPr>
                <w:rFonts w:ascii="標楷體" w:eastAsia="標楷體" w:hAnsi="標楷體"/>
                <w:szCs w:val="20"/>
              </w:rPr>
              <w:t>戶外教育</w:t>
            </w:r>
          </w:p>
        </w:tc>
        <w:tc>
          <w:tcPr>
            <w:tcW w:w="1262" w:type="pct"/>
            <w:shd w:val="clear" w:color="auto" w:fill="auto"/>
          </w:tcPr>
          <w:p w14:paraId="76FCABD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課堂觀察、口語練習、</w:t>
            </w:r>
            <w:r w:rsidRPr="005C1AE6">
              <w:rPr>
                <w:rFonts w:ascii="標楷體" w:eastAsia="標楷體" w:hAnsi="標楷體"/>
                <w:spacing w:val="-2"/>
              </w:rPr>
              <w:t>態度評量</w:t>
            </w:r>
          </w:p>
        </w:tc>
      </w:tr>
      <w:tr w:rsidR="00880665" w:rsidRPr="005C1AE6" w14:paraId="4739DCB6" w14:textId="77777777" w:rsidTr="00524529">
        <w:trPr>
          <w:jc w:val="center"/>
        </w:trPr>
        <w:tc>
          <w:tcPr>
            <w:tcW w:w="282" w:type="pct"/>
            <w:vMerge w:val="restart"/>
            <w:shd w:val="clear" w:color="auto" w:fill="D9D9D9" w:themeFill="background1" w:themeFillShade="D9"/>
            <w:vAlign w:val="center"/>
          </w:tcPr>
          <w:p w14:paraId="3FF53B4D"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3DF0D0A4" w14:textId="77777777" w:rsidR="00880665" w:rsidRPr="005C1AE6" w:rsidRDefault="00880665" w:rsidP="00524529">
            <w:pPr>
              <w:snapToGrid w:val="0"/>
              <w:jc w:val="center"/>
              <w:rPr>
                <w:rFonts w:ascii="標楷體" w:eastAsia="標楷體" w:hAnsi="標楷體"/>
                <w:sz w:val="23"/>
                <w:szCs w:val="23"/>
              </w:rPr>
            </w:pPr>
            <w:r w:rsidRPr="005C1AE6">
              <w:rPr>
                <w:rFonts w:ascii="標楷體" w:eastAsia="標楷體" w:hAnsi="標楷體" w:hint="eastAsia"/>
                <w:sz w:val="23"/>
                <w:szCs w:val="23"/>
              </w:rPr>
              <w:t>第</w:t>
            </w:r>
            <w:r w:rsidRPr="005C1AE6">
              <w:rPr>
                <w:rFonts w:ascii="標楷體" w:eastAsia="標楷體" w:hAnsi="標楷體"/>
                <w:sz w:val="23"/>
                <w:szCs w:val="23"/>
              </w:rPr>
              <w:t>18</w:t>
            </w:r>
            <w:r w:rsidRPr="005C1AE6">
              <w:rPr>
                <w:rFonts w:ascii="標楷體" w:eastAsia="標楷體" w:hAnsi="標楷體" w:hint="eastAsia"/>
                <w:sz w:val="23"/>
                <w:szCs w:val="23"/>
              </w:rPr>
              <w:t>週</w:t>
            </w:r>
          </w:p>
        </w:tc>
        <w:tc>
          <w:tcPr>
            <w:tcW w:w="882" w:type="pct"/>
            <w:gridSpan w:val="2"/>
            <w:shd w:val="clear" w:color="auto" w:fill="auto"/>
          </w:tcPr>
          <w:p w14:paraId="5A80EAFC" w14:textId="77777777" w:rsidR="00880665" w:rsidRPr="005C1AE6" w:rsidRDefault="00880665" w:rsidP="00524529">
            <w:pPr>
              <w:jc w:val="center"/>
              <w:rPr>
                <w:rFonts w:ascii="標楷體" w:eastAsia="標楷體" w:hAnsi="標楷體"/>
              </w:rPr>
            </w:pPr>
            <w:r w:rsidRPr="005C1AE6">
              <w:rPr>
                <w:rFonts w:ascii="標楷體" w:eastAsia="標楷體" w:hAnsi="標楷體"/>
              </w:rPr>
              <w:t>Integrate Activities 2</w:t>
            </w:r>
          </w:p>
        </w:tc>
        <w:tc>
          <w:tcPr>
            <w:tcW w:w="1618" w:type="pct"/>
            <w:gridSpan w:val="3"/>
            <w:shd w:val="clear" w:color="auto" w:fill="auto"/>
          </w:tcPr>
          <w:p w14:paraId="1EC3A35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◎Ab-III-1@子音、母音及其組合。</w:t>
            </w:r>
          </w:p>
          <w:p w14:paraId="525EC3C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＊Ab-III-4@句子的語調及節奏。</w:t>
            </w:r>
          </w:p>
          <w:p w14:paraId="1889B4D0"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◎Ab-III-5@所學的字母拼讀規則。</w:t>
            </w:r>
          </w:p>
          <w:p w14:paraId="75EA4B47"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Ac-III-4@國小階段所學字詞。</w:t>
            </w:r>
          </w:p>
          <w:p w14:paraId="3856DA1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Ad-III-2@簡易、常用的句型結構。</w:t>
            </w:r>
          </w:p>
          <w:p w14:paraId="76F911B2"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B-III-2@國小階段所學字詞及句型的生活溝通。</w:t>
            </w:r>
          </w:p>
        </w:tc>
        <w:tc>
          <w:tcPr>
            <w:tcW w:w="480" w:type="pct"/>
            <w:gridSpan w:val="2"/>
            <w:shd w:val="clear" w:color="auto" w:fill="auto"/>
          </w:tcPr>
          <w:p w14:paraId="4C28D119" w14:textId="77777777" w:rsidR="00880665" w:rsidRPr="005C1AE6" w:rsidRDefault="00880665" w:rsidP="00524529">
            <w:pPr>
              <w:jc w:val="center"/>
              <w:rPr>
                <w:rFonts w:ascii="標楷體" w:eastAsia="標楷體" w:hAnsi="標楷體"/>
                <w:szCs w:val="20"/>
              </w:rPr>
            </w:pPr>
          </w:p>
        </w:tc>
        <w:tc>
          <w:tcPr>
            <w:tcW w:w="1262" w:type="pct"/>
            <w:shd w:val="clear" w:color="auto" w:fill="auto"/>
          </w:tcPr>
          <w:p w14:paraId="54EA9A9A" w14:textId="77777777" w:rsidR="00880665" w:rsidRPr="005C1AE6" w:rsidRDefault="00880665" w:rsidP="00524529">
            <w:pPr>
              <w:rPr>
                <w:rFonts w:ascii="標楷體" w:eastAsia="標楷體" w:hAnsi="標楷體"/>
                <w:szCs w:val="20"/>
              </w:rPr>
            </w:pPr>
          </w:p>
        </w:tc>
      </w:tr>
      <w:tr w:rsidR="00880665" w:rsidRPr="005C1AE6" w14:paraId="1DBBDE0D" w14:textId="77777777" w:rsidTr="00524529">
        <w:trPr>
          <w:jc w:val="center"/>
        </w:trPr>
        <w:tc>
          <w:tcPr>
            <w:tcW w:w="282" w:type="pct"/>
            <w:vMerge/>
            <w:shd w:val="clear" w:color="auto" w:fill="D9D9D9" w:themeFill="background1" w:themeFillShade="D9"/>
            <w:vAlign w:val="center"/>
          </w:tcPr>
          <w:p w14:paraId="11D518FF" w14:textId="77777777" w:rsidR="00880665" w:rsidRPr="005C1AE6" w:rsidRDefault="00880665"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372CB12D" w14:textId="77777777" w:rsidR="00880665" w:rsidRPr="005C1AE6" w:rsidRDefault="00880665" w:rsidP="00524529">
            <w:pPr>
              <w:snapToGrid w:val="0"/>
              <w:jc w:val="center"/>
              <w:rPr>
                <w:rFonts w:ascii="標楷體" w:eastAsia="標楷體" w:hAnsi="標楷體"/>
                <w:sz w:val="23"/>
                <w:szCs w:val="23"/>
              </w:rPr>
            </w:pPr>
            <w:r w:rsidRPr="005C1AE6">
              <w:rPr>
                <w:rFonts w:ascii="標楷體" w:eastAsia="標楷體" w:hAnsi="標楷體" w:hint="eastAsia"/>
                <w:sz w:val="23"/>
                <w:szCs w:val="23"/>
              </w:rPr>
              <w:t>第1</w:t>
            </w:r>
            <w:r w:rsidRPr="005C1AE6">
              <w:rPr>
                <w:rFonts w:ascii="標楷體" w:eastAsia="標楷體" w:hAnsi="標楷體"/>
                <w:sz w:val="23"/>
                <w:szCs w:val="23"/>
              </w:rPr>
              <w:t>9</w:t>
            </w:r>
            <w:r w:rsidRPr="005C1AE6">
              <w:rPr>
                <w:rFonts w:ascii="標楷體" w:eastAsia="標楷體" w:hAnsi="標楷體" w:hint="eastAsia"/>
                <w:sz w:val="23"/>
                <w:szCs w:val="23"/>
              </w:rPr>
              <w:t>週</w:t>
            </w:r>
          </w:p>
        </w:tc>
        <w:tc>
          <w:tcPr>
            <w:tcW w:w="882" w:type="pct"/>
            <w:gridSpan w:val="2"/>
            <w:shd w:val="clear" w:color="auto" w:fill="auto"/>
          </w:tcPr>
          <w:p w14:paraId="4895CA36" w14:textId="77777777" w:rsidR="00880665" w:rsidRPr="005C1AE6" w:rsidRDefault="00880665" w:rsidP="00524529">
            <w:pPr>
              <w:jc w:val="center"/>
              <w:rPr>
                <w:rFonts w:ascii="標楷體" w:eastAsia="標楷體" w:hAnsi="標楷體"/>
              </w:rPr>
            </w:pPr>
            <w:r w:rsidRPr="005C1AE6">
              <w:rPr>
                <w:rFonts w:ascii="標楷體" w:eastAsia="標楷體" w:hAnsi="標楷體"/>
              </w:rPr>
              <w:t>畢業典禮</w:t>
            </w:r>
          </w:p>
        </w:tc>
        <w:tc>
          <w:tcPr>
            <w:tcW w:w="1618" w:type="pct"/>
            <w:gridSpan w:val="3"/>
            <w:shd w:val="clear" w:color="auto" w:fill="auto"/>
          </w:tcPr>
          <w:p w14:paraId="357B62AB" w14:textId="77777777" w:rsidR="00880665" w:rsidRPr="005C1AE6" w:rsidRDefault="00880665" w:rsidP="00524529">
            <w:pPr>
              <w:rPr>
                <w:rFonts w:ascii="標楷體" w:eastAsia="標楷體" w:hAnsi="標楷體"/>
                <w:szCs w:val="20"/>
              </w:rPr>
            </w:pPr>
          </w:p>
        </w:tc>
        <w:tc>
          <w:tcPr>
            <w:tcW w:w="480" w:type="pct"/>
            <w:gridSpan w:val="2"/>
            <w:shd w:val="clear" w:color="auto" w:fill="auto"/>
          </w:tcPr>
          <w:p w14:paraId="598506EC" w14:textId="77777777" w:rsidR="00880665" w:rsidRPr="005C1AE6" w:rsidRDefault="00880665" w:rsidP="00524529">
            <w:pPr>
              <w:jc w:val="center"/>
              <w:rPr>
                <w:rFonts w:ascii="標楷體" w:eastAsia="標楷體" w:hAnsi="標楷體"/>
                <w:szCs w:val="20"/>
              </w:rPr>
            </w:pPr>
          </w:p>
        </w:tc>
        <w:tc>
          <w:tcPr>
            <w:tcW w:w="1262" w:type="pct"/>
            <w:shd w:val="clear" w:color="auto" w:fill="auto"/>
          </w:tcPr>
          <w:p w14:paraId="5F676C8A" w14:textId="77777777" w:rsidR="00880665" w:rsidRPr="005C1AE6" w:rsidRDefault="00880665" w:rsidP="00524529">
            <w:pPr>
              <w:rPr>
                <w:rFonts w:ascii="標楷體" w:eastAsia="標楷體" w:hAnsi="標楷體"/>
                <w:szCs w:val="20"/>
              </w:rPr>
            </w:pPr>
          </w:p>
        </w:tc>
      </w:tr>
      <w:tr w:rsidR="00880665" w:rsidRPr="005C1AE6" w14:paraId="48BD4065" w14:textId="77777777" w:rsidTr="00524529">
        <w:trPr>
          <w:jc w:val="center"/>
        </w:trPr>
        <w:tc>
          <w:tcPr>
            <w:tcW w:w="758" w:type="pct"/>
            <w:gridSpan w:val="2"/>
            <w:shd w:val="clear" w:color="auto" w:fill="D9D9D9" w:themeFill="background1" w:themeFillShade="D9"/>
            <w:vAlign w:val="center"/>
          </w:tcPr>
          <w:p w14:paraId="4B424C20" w14:textId="77777777" w:rsidR="00880665" w:rsidRPr="005C1AE6" w:rsidRDefault="00880665" w:rsidP="00524529">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2" w:type="pct"/>
            <w:gridSpan w:val="8"/>
            <w:shd w:val="clear" w:color="auto" w:fill="auto"/>
          </w:tcPr>
          <w:p w14:paraId="496F3254"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 xml:space="preserve">□安全教育 </w:t>
            </w:r>
            <w:r w:rsidRPr="005C1AE6">
              <w:rPr>
                <w:rFonts w:ascii="標楷體" w:eastAsia="標楷體" w:hAnsi="標楷體" w:hint="eastAsia"/>
                <w:szCs w:val="20"/>
                <w:highlight w:val="black"/>
              </w:rPr>
              <w:t>□</w:t>
            </w:r>
            <w:r w:rsidRPr="005C1AE6">
              <w:rPr>
                <w:rFonts w:ascii="標楷體" w:eastAsia="標楷體" w:hAnsi="標楷體" w:hint="eastAsia"/>
                <w:szCs w:val="20"/>
              </w:rPr>
              <w:t xml:space="preserve">戶外教育 </w:t>
            </w:r>
            <w:r w:rsidRPr="005C1AE6">
              <w:rPr>
                <w:rFonts w:ascii="標楷體" w:eastAsia="標楷體" w:hAnsi="標楷體" w:hint="eastAsia"/>
                <w:szCs w:val="20"/>
                <w:highlight w:val="black"/>
              </w:rPr>
              <w:t>□</w:t>
            </w:r>
            <w:r w:rsidRPr="005C1AE6">
              <w:rPr>
                <w:rFonts w:ascii="標楷體" w:eastAsia="標楷體" w:hAnsi="標楷體" w:hint="eastAsia"/>
                <w:szCs w:val="20"/>
              </w:rPr>
              <w:t>生命教育 (必須三擇一)</w:t>
            </w:r>
          </w:p>
          <w:p w14:paraId="49EA9E07" w14:textId="77777777" w:rsidR="00880665" w:rsidRPr="005C1AE6" w:rsidRDefault="00880665" w:rsidP="00524529">
            <w:pPr>
              <w:rPr>
                <w:rFonts w:ascii="標楷體" w:eastAsia="標楷體" w:hAnsi="標楷體"/>
                <w:szCs w:val="20"/>
                <w:u w:val="single"/>
              </w:rPr>
            </w:pPr>
            <w:r w:rsidRPr="005C1AE6">
              <w:rPr>
                <w:rFonts w:ascii="標楷體" w:eastAsia="標楷體" w:hAnsi="標楷體" w:hint="eastAsia"/>
                <w:szCs w:val="20"/>
                <w:highlight w:val="black"/>
              </w:rPr>
              <w:t>□</w:t>
            </w: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國際教育、環境教育、生涯規劃、品德教育  </w:t>
            </w:r>
          </w:p>
        </w:tc>
      </w:tr>
      <w:tr w:rsidR="00880665" w:rsidRPr="005C1AE6" w14:paraId="35435B7E" w14:textId="77777777" w:rsidTr="00524529">
        <w:trPr>
          <w:jc w:val="center"/>
        </w:trPr>
        <w:tc>
          <w:tcPr>
            <w:tcW w:w="758" w:type="pct"/>
            <w:gridSpan w:val="2"/>
            <w:shd w:val="clear" w:color="auto" w:fill="D9D9D9" w:themeFill="background1" w:themeFillShade="D9"/>
            <w:vAlign w:val="center"/>
          </w:tcPr>
          <w:p w14:paraId="1F5C31F8"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評量規劃</w:t>
            </w:r>
          </w:p>
        </w:tc>
        <w:tc>
          <w:tcPr>
            <w:tcW w:w="4242" w:type="pct"/>
            <w:gridSpan w:val="8"/>
            <w:shd w:val="clear" w:color="auto" w:fill="auto"/>
          </w:tcPr>
          <w:p w14:paraId="2EF5B150" w14:textId="77777777" w:rsidR="00880665" w:rsidRPr="005C1AE6" w:rsidRDefault="00880665" w:rsidP="00524529">
            <w:pPr>
              <w:rPr>
                <w:rFonts w:ascii="標楷體" w:eastAsia="標楷體" w:hAnsi="標楷體"/>
                <w:szCs w:val="20"/>
              </w:rPr>
            </w:pPr>
            <w:r w:rsidRPr="005C1AE6">
              <w:rPr>
                <w:rFonts w:ascii="標楷體" w:eastAsia="標楷體" w:hAnsi="標楷體"/>
                <w:szCs w:val="20"/>
              </w:rPr>
              <w:t>1.</w:t>
            </w:r>
            <w:r w:rsidRPr="005C1AE6">
              <w:rPr>
                <w:rFonts w:ascii="標楷體" w:eastAsia="標楷體" w:hAnsi="標楷體" w:hint="eastAsia"/>
                <w:szCs w:val="20"/>
              </w:rPr>
              <w:t>紙筆評量</w:t>
            </w:r>
          </w:p>
          <w:p w14:paraId="22A02913" w14:textId="77777777" w:rsidR="00880665" w:rsidRPr="005C1AE6" w:rsidRDefault="00880665" w:rsidP="00524529">
            <w:pPr>
              <w:rPr>
                <w:rFonts w:ascii="標楷體" w:eastAsia="標楷體" w:hAnsi="標楷體"/>
                <w:szCs w:val="20"/>
              </w:rPr>
            </w:pPr>
            <w:r w:rsidRPr="005C1AE6">
              <w:rPr>
                <w:rFonts w:ascii="標楷體" w:eastAsia="標楷體" w:hAnsi="標楷體"/>
                <w:szCs w:val="20"/>
              </w:rPr>
              <w:t>2.</w:t>
            </w:r>
            <w:r w:rsidRPr="005C1AE6">
              <w:rPr>
                <w:rFonts w:ascii="標楷體" w:eastAsia="標楷體" w:hAnsi="標楷體" w:hint="eastAsia"/>
                <w:szCs w:val="20"/>
              </w:rPr>
              <w:t>課堂觀察</w:t>
            </w:r>
          </w:p>
          <w:p w14:paraId="75547DAA" w14:textId="77777777" w:rsidR="00880665" w:rsidRPr="005C1AE6" w:rsidRDefault="00880665" w:rsidP="00524529">
            <w:pPr>
              <w:rPr>
                <w:rFonts w:ascii="標楷體" w:eastAsia="標楷體" w:hAnsi="標楷體"/>
                <w:szCs w:val="20"/>
              </w:rPr>
            </w:pPr>
            <w:r w:rsidRPr="005C1AE6">
              <w:rPr>
                <w:rFonts w:ascii="標楷體" w:eastAsia="標楷體" w:hAnsi="標楷體"/>
                <w:szCs w:val="20"/>
              </w:rPr>
              <w:t>3.</w:t>
            </w:r>
            <w:r w:rsidRPr="005C1AE6">
              <w:rPr>
                <w:rFonts w:ascii="標楷體" w:eastAsia="標楷體" w:hAnsi="標楷體" w:hint="eastAsia"/>
                <w:szCs w:val="20"/>
              </w:rPr>
              <w:t>口語練習</w:t>
            </w:r>
          </w:p>
          <w:p w14:paraId="4565D2B3" w14:textId="77777777" w:rsidR="00880665" w:rsidRPr="005C1AE6" w:rsidRDefault="00880665" w:rsidP="00524529">
            <w:pPr>
              <w:rPr>
                <w:rFonts w:ascii="標楷體" w:eastAsia="標楷體" w:hAnsi="標楷體"/>
                <w:szCs w:val="20"/>
              </w:rPr>
            </w:pPr>
            <w:r w:rsidRPr="005C1AE6">
              <w:rPr>
                <w:rFonts w:ascii="標楷體" w:eastAsia="標楷體" w:hAnsi="標楷體"/>
                <w:szCs w:val="20"/>
              </w:rPr>
              <w:t>4.</w:t>
            </w:r>
            <w:r w:rsidRPr="005C1AE6">
              <w:rPr>
                <w:rFonts w:ascii="標楷體" w:eastAsia="標楷體" w:hAnsi="標楷體" w:hint="eastAsia"/>
                <w:szCs w:val="20"/>
              </w:rPr>
              <w:t>作業評量</w:t>
            </w:r>
          </w:p>
          <w:p w14:paraId="6E510540"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pacing w:val="-2"/>
              </w:rPr>
              <w:t>5</w:t>
            </w:r>
            <w:r w:rsidRPr="005C1AE6">
              <w:rPr>
                <w:rFonts w:ascii="標楷體" w:eastAsia="標楷體" w:hAnsi="標楷體"/>
                <w:spacing w:val="-2"/>
              </w:rPr>
              <w:t>.態度評量</w:t>
            </w:r>
          </w:p>
        </w:tc>
      </w:tr>
      <w:tr w:rsidR="00880665" w:rsidRPr="005C1AE6" w14:paraId="485053E7" w14:textId="77777777" w:rsidTr="00524529">
        <w:trPr>
          <w:jc w:val="center"/>
        </w:trPr>
        <w:tc>
          <w:tcPr>
            <w:tcW w:w="758" w:type="pct"/>
            <w:gridSpan w:val="2"/>
            <w:shd w:val="clear" w:color="auto" w:fill="D9D9D9" w:themeFill="background1" w:themeFillShade="D9"/>
            <w:vAlign w:val="center"/>
          </w:tcPr>
          <w:p w14:paraId="7419B255"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環境與教學設備需求</w:t>
            </w:r>
          </w:p>
        </w:tc>
        <w:tc>
          <w:tcPr>
            <w:tcW w:w="4242" w:type="pct"/>
            <w:gridSpan w:val="8"/>
            <w:shd w:val="clear" w:color="auto" w:fill="auto"/>
          </w:tcPr>
          <w:p w14:paraId="18DB649C"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教學環境：</w:t>
            </w:r>
            <w:r w:rsidRPr="005C1AE6">
              <w:rPr>
                <w:rFonts w:ascii="標楷體" w:eastAsia="標楷體" w:hAnsi="標楷體"/>
              </w:rPr>
              <w:t>英語視聽教室</w:t>
            </w:r>
          </w:p>
          <w:p w14:paraId="33AF86B8"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教學設備：</w:t>
            </w:r>
            <w:r w:rsidRPr="005C1AE6">
              <w:rPr>
                <w:rFonts w:ascii="標楷體" w:eastAsia="標楷體" w:hAnsi="標楷體"/>
                <w:szCs w:val="20"/>
              </w:rPr>
              <w:t>電腦設備、視聽設備</w:t>
            </w:r>
          </w:p>
          <w:p w14:paraId="6FD016B5" w14:textId="77777777" w:rsidR="00880665" w:rsidRPr="005C1AE6" w:rsidRDefault="00880665" w:rsidP="00524529">
            <w:pPr>
              <w:shd w:val="clear" w:color="auto" w:fill="FFFFFF" w:themeFill="background1"/>
              <w:rPr>
                <w:rFonts w:ascii="標楷體" w:eastAsia="標楷體" w:hAnsi="標楷體"/>
                <w:szCs w:val="20"/>
              </w:rPr>
            </w:pPr>
            <w:r w:rsidRPr="005C1AE6">
              <w:rPr>
                <w:rFonts w:ascii="標楷體" w:eastAsia="標楷體" w:hAnsi="標楷體" w:hint="eastAsia"/>
                <w:szCs w:val="20"/>
              </w:rPr>
              <w:t>學生先備基礎：</w:t>
            </w:r>
          </w:p>
          <w:p w14:paraId="1D04241A" w14:textId="77777777" w:rsidR="00880665" w:rsidRPr="005C1AE6" w:rsidRDefault="00880665" w:rsidP="00D93868">
            <w:pPr>
              <w:pStyle w:val="af0"/>
              <w:numPr>
                <w:ilvl w:val="0"/>
                <w:numId w:val="75"/>
              </w:numPr>
              <w:shd w:val="clear" w:color="auto" w:fill="FFFFFF" w:themeFill="background1"/>
              <w:ind w:leftChars="0"/>
              <w:rPr>
                <w:rFonts w:ascii="標楷體" w:eastAsia="標楷體" w:hAnsi="標楷體"/>
              </w:rPr>
            </w:pPr>
            <w:r w:rsidRPr="005C1AE6">
              <w:rPr>
                <w:rFonts w:ascii="標楷體" w:eastAsia="標楷體" w:hAnsi="標楷體"/>
              </w:rPr>
              <w:t>具備入門的聽、說、讀、寫英語文能力。</w:t>
            </w:r>
          </w:p>
          <w:p w14:paraId="42E9C725" w14:textId="77777777" w:rsidR="00880665" w:rsidRPr="005C1AE6" w:rsidRDefault="00880665" w:rsidP="00D93868">
            <w:pPr>
              <w:pStyle w:val="af0"/>
              <w:numPr>
                <w:ilvl w:val="0"/>
                <w:numId w:val="75"/>
              </w:numPr>
              <w:shd w:val="clear" w:color="auto" w:fill="FFFFFF" w:themeFill="background1"/>
              <w:ind w:leftChars="0"/>
              <w:rPr>
                <w:rFonts w:ascii="標楷體" w:eastAsia="標楷體" w:hAnsi="標楷體"/>
                <w:szCs w:val="20"/>
              </w:rPr>
            </w:pPr>
            <w:r w:rsidRPr="005C1AE6">
              <w:rPr>
                <w:rFonts w:ascii="標楷體" w:eastAsia="標楷體" w:hAnsi="標楷體"/>
              </w:rPr>
              <w:t>具備理解簡易英語文訊息的能力。</w:t>
            </w:r>
          </w:p>
          <w:p w14:paraId="1D89BE25" w14:textId="77777777" w:rsidR="00880665" w:rsidRPr="005C1AE6" w:rsidRDefault="00880665" w:rsidP="00D93868">
            <w:pPr>
              <w:pStyle w:val="af0"/>
              <w:numPr>
                <w:ilvl w:val="0"/>
                <w:numId w:val="75"/>
              </w:numPr>
              <w:ind w:leftChars="0"/>
              <w:rPr>
                <w:rFonts w:ascii="標楷體" w:eastAsia="標楷體" w:hAnsi="標楷體"/>
                <w:szCs w:val="20"/>
              </w:rPr>
            </w:pPr>
            <w:r w:rsidRPr="005C1AE6">
              <w:rPr>
                <w:rFonts w:ascii="標楷體" w:eastAsia="標楷體" w:hAnsi="標楷體" w:hint="eastAsia"/>
              </w:rPr>
              <w:t>具備使用各種資訊科技媒材進行自我學習的能力。</w:t>
            </w:r>
          </w:p>
        </w:tc>
      </w:tr>
      <w:tr w:rsidR="00880665" w:rsidRPr="005C1AE6" w14:paraId="54E69BDA" w14:textId="77777777" w:rsidTr="00524529">
        <w:trPr>
          <w:jc w:val="center"/>
        </w:trPr>
        <w:tc>
          <w:tcPr>
            <w:tcW w:w="758" w:type="pct"/>
            <w:gridSpan w:val="2"/>
            <w:shd w:val="clear" w:color="auto" w:fill="D9D9D9" w:themeFill="background1" w:themeFillShade="D9"/>
            <w:vAlign w:val="center"/>
          </w:tcPr>
          <w:p w14:paraId="4CAFA32D"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教材來源</w:t>
            </w:r>
          </w:p>
        </w:tc>
        <w:tc>
          <w:tcPr>
            <w:tcW w:w="2288" w:type="pct"/>
            <w:gridSpan w:val="4"/>
            <w:shd w:val="clear" w:color="auto" w:fill="auto"/>
          </w:tcPr>
          <w:p w14:paraId="0913E286" w14:textId="77777777" w:rsidR="00880665" w:rsidRPr="005C1AE6" w:rsidRDefault="00880665" w:rsidP="00524529">
            <w:pPr>
              <w:rPr>
                <w:rFonts w:ascii="標楷體" w:eastAsia="標楷體" w:hAnsi="標楷體"/>
                <w:szCs w:val="20"/>
              </w:rPr>
            </w:pPr>
            <w:r w:rsidRPr="005C1AE6">
              <w:rPr>
                <w:rFonts w:ascii="標楷體" w:eastAsia="標楷體" w:hAnsi="標楷體"/>
                <w:szCs w:val="20"/>
              </w:rPr>
              <w:t>康軒出版社</w:t>
            </w:r>
            <w:r w:rsidRPr="005C1AE6">
              <w:rPr>
                <w:rFonts w:ascii="標楷體" w:eastAsia="標楷體" w:hAnsi="標楷體" w:hint="eastAsia"/>
                <w:szCs w:val="20"/>
              </w:rPr>
              <w:t>W</w:t>
            </w:r>
            <w:r w:rsidRPr="005C1AE6">
              <w:rPr>
                <w:rFonts w:ascii="標楷體" w:eastAsia="標楷體" w:hAnsi="標楷體"/>
                <w:szCs w:val="20"/>
              </w:rPr>
              <w:t>onder World 8</w:t>
            </w:r>
          </w:p>
        </w:tc>
        <w:tc>
          <w:tcPr>
            <w:tcW w:w="692" w:type="pct"/>
            <w:gridSpan w:val="3"/>
            <w:shd w:val="clear" w:color="auto" w:fill="auto"/>
          </w:tcPr>
          <w:p w14:paraId="5AE5D4BE" w14:textId="77777777" w:rsidR="00880665" w:rsidRPr="005C1AE6" w:rsidRDefault="00880665" w:rsidP="00524529">
            <w:pPr>
              <w:rPr>
                <w:rFonts w:ascii="標楷體" w:eastAsia="標楷體" w:hAnsi="標楷體"/>
                <w:szCs w:val="20"/>
              </w:rPr>
            </w:pPr>
            <w:r w:rsidRPr="005C1AE6">
              <w:rPr>
                <w:rFonts w:ascii="標楷體" w:eastAsia="標楷體" w:hAnsi="標楷體" w:hint="eastAsia"/>
                <w:szCs w:val="20"/>
              </w:rPr>
              <w:t>師資來源</w:t>
            </w:r>
          </w:p>
        </w:tc>
        <w:tc>
          <w:tcPr>
            <w:tcW w:w="1262" w:type="pct"/>
            <w:shd w:val="clear" w:color="auto" w:fill="auto"/>
          </w:tcPr>
          <w:p w14:paraId="3E1F615A" w14:textId="77777777" w:rsidR="00880665" w:rsidRPr="005C1AE6" w:rsidRDefault="00880665" w:rsidP="00524529">
            <w:pPr>
              <w:rPr>
                <w:rFonts w:ascii="標楷體" w:eastAsia="標楷體" w:hAnsi="標楷體"/>
                <w:szCs w:val="20"/>
              </w:rPr>
            </w:pPr>
            <w:r w:rsidRPr="005C1AE6">
              <w:rPr>
                <w:rFonts w:ascii="標楷體" w:eastAsia="標楷體" w:hAnsi="標楷體"/>
                <w:szCs w:val="20"/>
              </w:rPr>
              <w:t>六年級英語教師</w:t>
            </w:r>
          </w:p>
        </w:tc>
      </w:tr>
      <w:tr w:rsidR="00880665" w:rsidRPr="005C1AE6" w14:paraId="15F2EBC9" w14:textId="77777777" w:rsidTr="00524529">
        <w:trPr>
          <w:jc w:val="center"/>
        </w:trPr>
        <w:tc>
          <w:tcPr>
            <w:tcW w:w="758" w:type="pct"/>
            <w:gridSpan w:val="2"/>
            <w:shd w:val="clear" w:color="auto" w:fill="D9D9D9" w:themeFill="background1" w:themeFillShade="D9"/>
            <w:vAlign w:val="center"/>
          </w:tcPr>
          <w:p w14:paraId="2DF5D216" w14:textId="77777777" w:rsidR="00880665" w:rsidRPr="005C1AE6" w:rsidRDefault="00880665" w:rsidP="00524529">
            <w:pPr>
              <w:jc w:val="center"/>
              <w:rPr>
                <w:rFonts w:ascii="標楷體" w:eastAsia="標楷體" w:hAnsi="標楷體"/>
              </w:rPr>
            </w:pPr>
            <w:r w:rsidRPr="005C1AE6">
              <w:rPr>
                <w:rFonts w:ascii="標楷體" w:eastAsia="標楷體" w:hAnsi="標楷體" w:hint="eastAsia"/>
              </w:rPr>
              <w:t>備註</w:t>
            </w:r>
          </w:p>
        </w:tc>
        <w:tc>
          <w:tcPr>
            <w:tcW w:w="4242" w:type="pct"/>
            <w:gridSpan w:val="8"/>
            <w:shd w:val="clear" w:color="auto" w:fill="auto"/>
          </w:tcPr>
          <w:p w14:paraId="4A89724E" w14:textId="77777777" w:rsidR="00880665" w:rsidRPr="005C1AE6" w:rsidRDefault="00880665" w:rsidP="00524529">
            <w:pPr>
              <w:rPr>
                <w:rFonts w:ascii="標楷體" w:eastAsia="標楷體" w:hAnsi="標楷體"/>
                <w:szCs w:val="20"/>
              </w:rPr>
            </w:pPr>
          </w:p>
        </w:tc>
      </w:tr>
    </w:tbl>
    <w:p w14:paraId="3060019B" w14:textId="77777777" w:rsidR="005464AE" w:rsidRPr="005C1AE6" w:rsidRDefault="005464AE" w:rsidP="0035651D">
      <w:pPr>
        <w:pStyle w:val="aff9"/>
        <w:spacing w:before="90" w:after="90"/>
        <w:ind w:left="240"/>
      </w:pPr>
    </w:p>
    <w:p w14:paraId="2F28907C" w14:textId="77777777" w:rsidR="005464AE" w:rsidRPr="005C1AE6" w:rsidRDefault="005464AE" w:rsidP="0035651D">
      <w:pPr>
        <w:pStyle w:val="aff9"/>
        <w:spacing w:before="90" w:after="90"/>
        <w:ind w:left="240"/>
      </w:pPr>
    </w:p>
    <w:p w14:paraId="4645301E" w14:textId="77777777" w:rsidR="005464AE" w:rsidRPr="005C1AE6" w:rsidRDefault="005464AE" w:rsidP="0035651D">
      <w:pPr>
        <w:pStyle w:val="aff9"/>
        <w:spacing w:before="90" w:after="90"/>
        <w:ind w:left="240"/>
      </w:pPr>
    </w:p>
    <w:p w14:paraId="6C8F369E" w14:textId="77777777" w:rsidR="005464AE" w:rsidRPr="005C1AE6" w:rsidRDefault="005464AE" w:rsidP="0035651D">
      <w:pPr>
        <w:pStyle w:val="aff9"/>
        <w:spacing w:before="90" w:after="90"/>
        <w:ind w:left="240"/>
      </w:pPr>
    </w:p>
    <w:p w14:paraId="5E4B7769" w14:textId="77777777" w:rsidR="005464AE" w:rsidRPr="005C1AE6" w:rsidRDefault="005464AE" w:rsidP="0035651D">
      <w:pPr>
        <w:pStyle w:val="aff9"/>
        <w:spacing w:before="90" w:after="90"/>
        <w:ind w:left="240"/>
      </w:pPr>
    </w:p>
    <w:p w14:paraId="354BE08A" w14:textId="77777777" w:rsidR="005464AE" w:rsidRPr="005C1AE6" w:rsidRDefault="005464AE" w:rsidP="0035651D">
      <w:pPr>
        <w:pStyle w:val="aff9"/>
        <w:spacing w:before="90" w:after="90"/>
        <w:ind w:left="240"/>
      </w:pPr>
    </w:p>
    <w:p w14:paraId="22C6E5C5" w14:textId="39F385AE" w:rsidR="005464AE" w:rsidRPr="005C1AE6" w:rsidRDefault="00DF1802" w:rsidP="00DF1802">
      <w:pPr>
        <w:pStyle w:val="aff9"/>
        <w:spacing w:before="90" w:after="90"/>
        <w:ind w:left="240"/>
        <w:jc w:val="center"/>
      </w:pPr>
      <w:r w:rsidRPr="005C1AE6">
        <w:rPr>
          <w:rFonts w:hint="eastAsia"/>
          <w:sz w:val="32"/>
        </w:rPr>
        <w:t>113學年度彈性學習課程方案表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5"/>
        <w:gridCol w:w="1408"/>
        <w:gridCol w:w="698"/>
        <w:gridCol w:w="1910"/>
        <w:gridCol w:w="1656"/>
        <w:gridCol w:w="881"/>
        <w:gridCol w:w="1366"/>
        <w:gridCol w:w="254"/>
        <w:gridCol w:w="627"/>
        <w:gridCol w:w="1419"/>
        <w:gridCol w:w="3732"/>
      </w:tblGrid>
      <w:tr w:rsidR="00524529" w:rsidRPr="005C1AE6" w14:paraId="1D8E3F4B" w14:textId="77777777" w:rsidTr="00524529">
        <w:trPr>
          <w:jc w:val="center"/>
        </w:trPr>
        <w:tc>
          <w:tcPr>
            <w:tcW w:w="758" w:type="pct"/>
            <w:gridSpan w:val="2"/>
            <w:shd w:val="clear" w:color="auto" w:fill="D9D9D9" w:themeFill="background1" w:themeFillShade="D9"/>
            <w:vAlign w:val="center"/>
          </w:tcPr>
          <w:p w14:paraId="7D5DCDBA"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課程方案</w:t>
            </w:r>
          </w:p>
          <w:p w14:paraId="12AA4C1D"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名稱</w:t>
            </w:r>
          </w:p>
        </w:tc>
        <w:tc>
          <w:tcPr>
            <w:tcW w:w="1442" w:type="pct"/>
            <w:gridSpan w:val="3"/>
            <w:shd w:val="clear" w:color="auto" w:fill="auto"/>
            <w:vAlign w:val="center"/>
          </w:tcPr>
          <w:p w14:paraId="2A36AB9C"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國際資訊通（六年級）</w:t>
            </w:r>
          </w:p>
        </w:tc>
        <w:tc>
          <w:tcPr>
            <w:tcW w:w="760" w:type="pct"/>
            <w:gridSpan w:val="2"/>
            <w:shd w:val="clear" w:color="auto" w:fill="auto"/>
            <w:vAlign w:val="center"/>
          </w:tcPr>
          <w:p w14:paraId="0E62468F"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課程類別</w:t>
            </w:r>
          </w:p>
        </w:tc>
        <w:tc>
          <w:tcPr>
            <w:tcW w:w="2040" w:type="pct"/>
            <w:gridSpan w:val="4"/>
            <w:shd w:val="clear" w:color="auto" w:fill="auto"/>
          </w:tcPr>
          <w:p w14:paraId="6B3988FB" w14:textId="77777777" w:rsidR="00524529" w:rsidRPr="005C1AE6" w:rsidRDefault="00524529" w:rsidP="00524529">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1948E565" w14:textId="77777777" w:rsidR="00524529" w:rsidRPr="005C1AE6" w:rsidRDefault="00524529" w:rsidP="00524529">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1C950FDC"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□其他</w:t>
            </w:r>
          </w:p>
        </w:tc>
      </w:tr>
      <w:tr w:rsidR="00524529" w:rsidRPr="005C1AE6" w14:paraId="2B0023C2" w14:textId="77777777" w:rsidTr="00524529">
        <w:trPr>
          <w:jc w:val="center"/>
        </w:trPr>
        <w:tc>
          <w:tcPr>
            <w:tcW w:w="758" w:type="pct"/>
            <w:gridSpan w:val="2"/>
            <w:shd w:val="clear" w:color="auto" w:fill="D9D9D9" w:themeFill="background1" w:themeFillShade="D9"/>
            <w:vAlign w:val="center"/>
          </w:tcPr>
          <w:p w14:paraId="751EE7F3"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課程說明</w:t>
            </w:r>
          </w:p>
        </w:tc>
        <w:tc>
          <w:tcPr>
            <w:tcW w:w="4242" w:type="pct"/>
            <w:gridSpan w:val="9"/>
            <w:shd w:val="clear" w:color="auto" w:fill="auto"/>
          </w:tcPr>
          <w:p w14:paraId="3DB54EF6" w14:textId="77777777" w:rsidR="00524529" w:rsidRPr="005C1AE6" w:rsidRDefault="00524529" w:rsidP="00524529">
            <w:pPr>
              <w:rPr>
                <w:rFonts w:ascii="標楷體" w:eastAsia="標楷體" w:hAnsi="標楷體"/>
                <w:sz w:val="22"/>
              </w:rPr>
            </w:pPr>
            <w:r w:rsidRPr="005C1AE6">
              <w:rPr>
                <w:rFonts w:ascii="標楷體" w:eastAsia="標楷體" w:hAnsi="標楷體" w:hint="eastAsia"/>
                <w:sz w:val="22"/>
              </w:rPr>
              <w:t>IPAD攝影、照相</w:t>
            </w:r>
          </w:p>
          <w:p w14:paraId="6FA30C9B" w14:textId="77777777" w:rsidR="00524529" w:rsidRPr="005C1AE6" w:rsidRDefault="00524529" w:rsidP="00524529">
            <w:pPr>
              <w:rPr>
                <w:rFonts w:ascii="標楷體" w:eastAsia="標楷體" w:hAnsi="標楷體"/>
                <w:sz w:val="22"/>
              </w:rPr>
            </w:pPr>
            <w:r w:rsidRPr="005C1AE6">
              <w:rPr>
                <w:rFonts w:ascii="標楷體" w:eastAsia="標楷體" w:hAnsi="標楷體" w:hint="eastAsia"/>
                <w:sz w:val="22"/>
              </w:rPr>
              <w:t>影片編輯器剪輯影片</w:t>
            </w:r>
          </w:p>
          <w:p w14:paraId="5D277CF5" w14:textId="77777777" w:rsidR="00524529" w:rsidRPr="005C1AE6" w:rsidRDefault="00524529" w:rsidP="00524529">
            <w:pPr>
              <w:rPr>
                <w:rFonts w:ascii="標楷體" w:eastAsia="標楷體" w:hAnsi="標楷體"/>
                <w:sz w:val="22"/>
              </w:rPr>
            </w:pPr>
            <w:r w:rsidRPr="005C1AE6">
              <w:rPr>
                <w:rFonts w:ascii="標楷體" w:eastAsia="標楷體" w:hAnsi="標楷體" w:hint="eastAsia"/>
                <w:sz w:val="22"/>
              </w:rPr>
              <w:t>海洋生態課程體驗</w:t>
            </w:r>
          </w:p>
          <w:p w14:paraId="4EF1BD83" w14:textId="77777777" w:rsidR="00524529" w:rsidRPr="005C1AE6" w:rsidRDefault="00524529" w:rsidP="00524529">
            <w:pPr>
              <w:rPr>
                <w:rFonts w:ascii="標楷體" w:eastAsia="標楷體" w:hAnsi="標楷體"/>
                <w:sz w:val="22"/>
              </w:rPr>
            </w:pPr>
            <w:r w:rsidRPr="005C1AE6">
              <w:rPr>
                <w:rFonts w:ascii="標楷體" w:eastAsia="標楷體" w:hAnsi="標楷體" w:hint="eastAsia"/>
                <w:sz w:val="22"/>
              </w:rPr>
              <w:t>MB板程式設計</w:t>
            </w:r>
          </w:p>
        </w:tc>
      </w:tr>
      <w:tr w:rsidR="00524529" w:rsidRPr="005C1AE6" w14:paraId="1DA40820" w14:textId="77777777" w:rsidTr="00524529">
        <w:trPr>
          <w:jc w:val="center"/>
        </w:trPr>
        <w:tc>
          <w:tcPr>
            <w:tcW w:w="758" w:type="pct"/>
            <w:gridSpan w:val="2"/>
            <w:shd w:val="clear" w:color="auto" w:fill="D9D9D9" w:themeFill="background1" w:themeFillShade="D9"/>
            <w:vAlign w:val="center"/>
          </w:tcPr>
          <w:p w14:paraId="3F6882CC"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實施年級</w:t>
            </w:r>
          </w:p>
        </w:tc>
        <w:tc>
          <w:tcPr>
            <w:tcW w:w="1740" w:type="pct"/>
            <w:gridSpan w:val="4"/>
            <w:shd w:val="clear" w:color="auto" w:fill="auto"/>
          </w:tcPr>
          <w:p w14:paraId="276EA43A"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□一上□二上□三上□四上□五上■六上</w:t>
            </w:r>
          </w:p>
          <w:p w14:paraId="5A9F0FEC"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760" w:type="pct"/>
            <w:gridSpan w:val="3"/>
            <w:shd w:val="clear" w:color="auto" w:fill="auto"/>
            <w:vAlign w:val="center"/>
          </w:tcPr>
          <w:p w14:paraId="2332BC2F"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節數</w:t>
            </w:r>
          </w:p>
        </w:tc>
        <w:tc>
          <w:tcPr>
            <w:tcW w:w="1742" w:type="pct"/>
            <w:gridSpan w:val="2"/>
            <w:shd w:val="clear" w:color="auto" w:fill="auto"/>
            <w:vAlign w:val="center"/>
          </w:tcPr>
          <w:p w14:paraId="6C6A1CAE"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六上21節</w:t>
            </w:r>
          </w:p>
          <w:p w14:paraId="3DDB3599"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六下20節</w:t>
            </w:r>
          </w:p>
        </w:tc>
      </w:tr>
      <w:tr w:rsidR="00524529" w:rsidRPr="005C1AE6" w14:paraId="4836055D" w14:textId="77777777" w:rsidTr="00524529">
        <w:trPr>
          <w:jc w:val="center"/>
        </w:trPr>
        <w:tc>
          <w:tcPr>
            <w:tcW w:w="758" w:type="pct"/>
            <w:gridSpan w:val="2"/>
            <w:shd w:val="clear" w:color="auto" w:fill="D9D9D9" w:themeFill="background1" w:themeFillShade="D9"/>
            <w:vAlign w:val="center"/>
          </w:tcPr>
          <w:p w14:paraId="38D8696D"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設計理念</w:t>
            </w:r>
          </w:p>
        </w:tc>
        <w:tc>
          <w:tcPr>
            <w:tcW w:w="4242" w:type="pct"/>
            <w:gridSpan w:val="9"/>
            <w:shd w:val="clear" w:color="auto" w:fill="auto"/>
          </w:tcPr>
          <w:p w14:paraId="61513E1B" w14:textId="77777777" w:rsidR="00524529" w:rsidRPr="005C1AE6" w:rsidRDefault="00524529" w:rsidP="00524529">
            <w:pPr>
              <w:rPr>
                <w:rFonts w:ascii="標楷體" w:eastAsia="標楷體" w:hAnsi="標楷體"/>
                <w:sz w:val="22"/>
              </w:rPr>
            </w:pPr>
            <w:r w:rsidRPr="005C1AE6">
              <w:rPr>
                <w:rFonts w:ascii="標楷體" w:eastAsia="標楷體" w:hAnsi="標楷體" w:hint="eastAsia"/>
                <w:sz w:val="22"/>
              </w:rPr>
              <w:t>六年級生畢業在即，以小學點滴為課程主軸，回顧以往學習內容，進行再次回顧並深入學習。</w:t>
            </w:r>
          </w:p>
          <w:p w14:paraId="04C884E7" w14:textId="77777777" w:rsidR="00524529" w:rsidRPr="005C1AE6" w:rsidRDefault="00524529" w:rsidP="00524529">
            <w:pPr>
              <w:rPr>
                <w:rFonts w:ascii="標楷體" w:eastAsia="標楷體" w:hAnsi="標楷體"/>
                <w:sz w:val="22"/>
              </w:rPr>
            </w:pPr>
            <w:r w:rsidRPr="005C1AE6">
              <w:rPr>
                <w:rFonts w:ascii="標楷體" w:eastAsia="標楷體" w:hAnsi="標楷體" w:hint="eastAsia"/>
                <w:sz w:val="22"/>
              </w:rPr>
              <w:t>用學到的照片影片拍攝技巧進行畢業影片的製作，輔以適合的聲音檔增添影片的深度。</w:t>
            </w:r>
          </w:p>
          <w:p w14:paraId="1B9F4565" w14:textId="77777777" w:rsidR="00524529" w:rsidRPr="005C1AE6" w:rsidRDefault="00524529" w:rsidP="00524529">
            <w:pPr>
              <w:rPr>
                <w:rFonts w:ascii="標楷體" w:eastAsia="標楷體" w:hAnsi="標楷體"/>
                <w:sz w:val="16"/>
                <w:szCs w:val="16"/>
              </w:rPr>
            </w:pPr>
            <w:r w:rsidRPr="005C1AE6">
              <w:rPr>
                <w:rFonts w:ascii="標楷體" w:eastAsia="標楷體" w:hAnsi="標楷體" w:hint="eastAsia"/>
                <w:sz w:val="22"/>
              </w:rPr>
              <w:t>利用所學到的搜尋技巧製作戶外教育的簡報、繪製母親節卡片。最後將作品整合成小學點滴，放置於網路上作為紀念。</w:t>
            </w:r>
          </w:p>
        </w:tc>
      </w:tr>
      <w:tr w:rsidR="00524529" w:rsidRPr="005C1AE6" w14:paraId="0ADFA0F3" w14:textId="77777777" w:rsidTr="00524529">
        <w:trPr>
          <w:jc w:val="center"/>
        </w:trPr>
        <w:tc>
          <w:tcPr>
            <w:tcW w:w="758" w:type="pct"/>
            <w:gridSpan w:val="2"/>
            <w:shd w:val="clear" w:color="auto" w:fill="D9D9D9" w:themeFill="background1" w:themeFillShade="D9"/>
            <w:vAlign w:val="center"/>
          </w:tcPr>
          <w:p w14:paraId="5B789A2C"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核心素養</w:t>
            </w:r>
          </w:p>
          <w:p w14:paraId="3CBF7E93"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具體內涵</w:t>
            </w:r>
          </w:p>
        </w:tc>
        <w:tc>
          <w:tcPr>
            <w:tcW w:w="4242" w:type="pct"/>
            <w:gridSpan w:val="9"/>
            <w:shd w:val="clear" w:color="auto" w:fill="auto"/>
          </w:tcPr>
          <w:p w14:paraId="19679928"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E2使用資訊科技解決生活中簡單的問題</w:t>
            </w:r>
          </w:p>
          <w:p w14:paraId="366B5F82"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E5使用資訊科技與他人合作產出想法與作品</w:t>
            </w:r>
          </w:p>
          <w:p w14:paraId="503BDF1C"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E8認識基本的數位資源整裡方法</w:t>
            </w:r>
          </w:p>
          <w:p w14:paraId="23EB09B1"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E12瞭解並遵守資訊倫理與使用資訊科技的相關規範</w:t>
            </w:r>
          </w:p>
        </w:tc>
      </w:tr>
      <w:tr w:rsidR="00524529" w:rsidRPr="005C1AE6" w14:paraId="2CD101AB" w14:textId="77777777" w:rsidTr="00524529">
        <w:trPr>
          <w:trHeight w:val="564"/>
          <w:jc w:val="center"/>
        </w:trPr>
        <w:tc>
          <w:tcPr>
            <w:tcW w:w="758" w:type="pct"/>
            <w:gridSpan w:val="2"/>
            <w:vMerge w:val="restart"/>
            <w:shd w:val="clear" w:color="auto" w:fill="D9D9D9" w:themeFill="background1" w:themeFillShade="D9"/>
            <w:vAlign w:val="center"/>
          </w:tcPr>
          <w:p w14:paraId="402E2EFE"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46CDA043"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學習表現</w:t>
            </w:r>
          </w:p>
        </w:tc>
        <w:tc>
          <w:tcPr>
            <w:tcW w:w="4005" w:type="pct"/>
            <w:gridSpan w:val="8"/>
            <w:shd w:val="clear" w:color="auto" w:fill="auto"/>
            <w:vAlign w:val="center"/>
          </w:tcPr>
          <w:p w14:paraId="598A09F2" w14:textId="77777777" w:rsidR="00524529" w:rsidRPr="005C1AE6" w:rsidRDefault="00524529" w:rsidP="00524529">
            <w:pPr>
              <w:rPr>
                <w:rFonts w:ascii="標楷體" w:eastAsia="標楷體" w:hAnsi="標楷體"/>
              </w:rPr>
            </w:pPr>
            <w:r w:rsidRPr="005C1AE6">
              <w:rPr>
                <w:rFonts w:ascii="標楷體" w:eastAsia="標楷體" w:hAnsi="標楷體" w:hint="eastAsia"/>
              </w:rPr>
              <w:t>能完成影片、照片的拍攝</w:t>
            </w:r>
          </w:p>
          <w:p w14:paraId="1FAC806D" w14:textId="77777777" w:rsidR="00524529" w:rsidRPr="005C1AE6" w:rsidRDefault="00524529" w:rsidP="00524529">
            <w:pPr>
              <w:rPr>
                <w:rFonts w:ascii="標楷體" w:eastAsia="標楷體" w:hAnsi="標楷體"/>
              </w:rPr>
            </w:pPr>
            <w:r w:rsidRPr="005C1AE6">
              <w:rPr>
                <w:rFonts w:ascii="標楷體" w:eastAsia="標楷體" w:hAnsi="標楷體" w:hint="eastAsia"/>
              </w:rPr>
              <w:t>能用影片編輯器剪輯影片、完成影片</w:t>
            </w:r>
          </w:p>
          <w:p w14:paraId="37C7A493" w14:textId="77777777" w:rsidR="00524529" w:rsidRPr="005C1AE6" w:rsidRDefault="00524529" w:rsidP="00524529">
            <w:pPr>
              <w:rPr>
                <w:rFonts w:ascii="標楷體" w:eastAsia="標楷體" w:hAnsi="標楷體"/>
              </w:rPr>
            </w:pPr>
            <w:r w:rsidRPr="005C1AE6">
              <w:rPr>
                <w:rFonts w:ascii="標楷體" w:eastAsia="標楷體" w:hAnsi="標楷體" w:hint="eastAsia"/>
              </w:rPr>
              <w:t>能體驗VR世界學習海洋生態</w:t>
            </w:r>
          </w:p>
          <w:p w14:paraId="0101601E" w14:textId="77777777" w:rsidR="00524529" w:rsidRPr="005C1AE6" w:rsidRDefault="00524529" w:rsidP="00524529">
            <w:pPr>
              <w:rPr>
                <w:rFonts w:ascii="標楷體" w:eastAsia="標楷體" w:hAnsi="標楷體"/>
              </w:rPr>
            </w:pPr>
            <w:r w:rsidRPr="005C1AE6">
              <w:rPr>
                <w:rFonts w:ascii="標楷體" w:eastAsia="標楷體" w:hAnsi="標楷體" w:hint="eastAsia"/>
              </w:rPr>
              <w:t>能撰寫MB板程式</w:t>
            </w:r>
          </w:p>
        </w:tc>
      </w:tr>
      <w:tr w:rsidR="00524529" w:rsidRPr="005C1AE6" w14:paraId="1F1B5FE3" w14:textId="77777777" w:rsidTr="00524529">
        <w:trPr>
          <w:trHeight w:val="675"/>
          <w:jc w:val="center"/>
        </w:trPr>
        <w:tc>
          <w:tcPr>
            <w:tcW w:w="758" w:type="pct"/>
            <w:gridSpan w:val="2"/>
            <w:vMerge/>
            <w:shd w:val="clear" w:color="auto" w:fill="D9D9D9" w:themeFill="background1" w:themeFillShade="D9"/>
          </w:tcPr>
          <w:p w14:paraId="6939BB63" w14:textId="77777777" w:rsidR="00524529" w:rsidRPr="005C1AE6" w:rsidRDefault="00524529" w:rsidP="00524529">
            <w:pPr>
              <w:rPr>
                <w:rFonts w:ascii="標楷體" w:eastAsia="標楷體" w:hAnsi="標楷體"/>
              </w:rPr>
            </w:pPr>
          </w:p>
        </w:tc>
        <w:tc>
          <w:tcPr>
            <w:tcW w:w="236" w:type="pct"/>
            <w:shd w:val="clear" w:color="auto" w:fill="auto"/>
            <w:vAlign w:val="center"/>
          </w:tcPr>
          <w:p w14:paraId="66D6A821"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學習內容</w:t>
            </w:r>
          </w:p>
        </w:tc>
        <w:tc>
          <w:tcPr>
            <w:tcW w:w="4005" w:type="pct"/>
            <w:gridSpan w:val="8"/>
            <w:shd w:val="clear" w:color="auto" w:fill="auto"/>
            <w:vAlign w:val="center"/>
          </w:tcPr>
          <w:p w14:paraId="53FCF65E"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使用IPAD拍攝影片、照片</w:t>
            </w:r>
          </w:p>
          <w:p w14:paraId="2A846212"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使用影片編輯器剪輯影片、編排影片</w:t>
            </w:r>
          </w:p>
          <w:p w14:paraId="33B311EC"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使用VR設備進行海洋生態的體驗</w:t>
            </w:r>
          </w:p>
          <w:p w14:paraId="77C36C37"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使用MB板進行程式設計實做</w:t>
            </w:r>
          </w:p>
        </w:tc>
      </w:tr>
      <w:tr w:rsidR="00524529" w:rsidRPr="005C1AE6" w14:paraId="6AD28E01" w14:textId="77777777" w:rsidTr="00524529">
        <w:trPr>
          <w:jc w:val="center"/>
        </w:trPr>
        <w:tc>
          <w:tcPr>
            <w:tcW w:w="758" w:type="pct"/>
            <w:gridSpan w:val="2"/>
            <w:shd w:val="clear" w:color="auto" w:fill="D9D9D9" w:themeFill="background1" w:themeFillShade="D9"/>
            <w:vAlign w:val="center"/>
          </w:tcPr>
          <w:p w14:paraId="783A3C23" w14:textId="77777777" w:rsidR="00524529" w:rsidRPr="005C1AE6" w:rsidRDefault="00524529" w:rsidP="00524529">
            <w:pPr>
              <w:snapToGrid w:val="0"/>
              <w:jc w:val="center"/>
              <w:rPr>
                <w:rFonts w:ascii="標楷體" w:eastAsia="標楷體" w:hAnsi="標楷體"/>
              </w:rPr>
            </w:pPr>
            <w:r w:rsidRPr="005C1AE6">
              <w:rPr>
                <w:rFonts w:ascii="標楷體" w:eastAsia="標楷體" w:hAnsi="標楷體" w:hint="eastAsia"/>
              </w:rPr>
              <w:t>課程目標</w:t>
            </w:r>
          </w:p>
        </w:tc>
        <w:tc>
          <w:tcPr>
            <w:tcW w:w="4242" w:type="pct"/>
            <w:gridSpan w:val="9"/>
            <w:shd w:val="clear" w:color="auto" w:fill="auto"/>
          </w:tcPr>
          <w:p w14:paraId="6D21FF27" w14:textId="77777777" w:rsidR="00524529" w:rsidRPr="005C1AE6" w:rsidRDefault="00524529" w:rsidP="00524529">
            <w:pPr>
              <w:spacing w:line="240" w:lineRule="exact"/>
              <w:rPr>
                <w:rFonts w:ascii="標楷體" w:eastAsia="標楷體" w:hAnsi="標楷體"/>
                <w:szCs w:val="20"/>
              </w:rPr>
            </w:pPr>
            <w:r w:rsidRPr="005C1AE6">
              <w:rPr>
                <w:rFonts w:ascii="標楷體" w:eastAsia="標楷體" w:hAnsi="標楷體" w:hint="eastAsia"/>
                <w:szCs w:val="20"/>
              </w:rPr>
              <w:t>認識海洋生態</w:t>
            </w:r>
          </w:p>
          <w:p w14:paraId="4C465F7F" w14:textId="77777777" w:rsidR="00524529" w:rsidRPr="005C1AE6" w:rsidRDefault="00524529" w:rsidP="00524529">
            <w:pPr>
              <w:spacing w:line="240" w:lineRule="exact"/>
              <w:rPr>
                <w:rFonts w:ascii="標楷體" w:eastAsia="標楷體" w:hAnsi="標楷體"/>
                <w:szCs w:val="20"/>
              </w:rPr>
            </w:pPr>
            <w:r w:rsidRPr="005C1AE6">
              <w:rPr>
                <w:rFonts w:ascii="標楷體" w:eastAsia="標楷體" w:hAnsi="標楷體" w:hint="eastAsia"/>
                <w:szCs w:val="20"/>
              </w:rPr>
              <w:t>MB板程式編輯</w:t>
            </w:r>
          </w:p>
          <w:p w14:paraId="42CA6D5E" w14:textId="77777777" w:rsidR="00524529" w:rsidRPr="005C1AE6" w:rsidRDefault="00524529" w:rsidP="00524529">
            <w:pPr>
              <w:spacing w:line="240" w:lineRule="exact"/>
              <w:rPr>
                <w:rFonts w:ascii="標楷體" w:eastAsia="標楷體" w:hAnsi="標楷體"/>
                <w:szCs w:val="20"/>
              </w:rPr>
            </w:pPr>
            <w:r w:rsidRPr="005C1AE6">
              <w:rPr>
                <w:rFonts w:ascii="標楷體" w:eastAsia="標楷體" w:hAnsi="標楷體" w:hint="eastAsia"/>
                <w:szCs w:val="20"/>
              </w:rPr>
              <w:t>小學點滴生活影片製作</w:t>
            </w:r>
          </w:p>
        </w:tc>
      </w:tr>
      <w:tr w:rsidR="00524529" w:rsidRPr="005C1AE6" w14:paraId="067C01EB" w14:textId="77777777" w:rsidTr="00524529">
        <w:trPr>
          <w:trHeight w:val="730"/>
          <w:jc w:val="center"/>
        </w:trPr>
        <w:tc>
          <w:tcPr>
            <w:tcW w:w="758" w:type="pct"/>
            <w:gridSpan w:val="2"/>
            <w:shd w:val="clear" w:color="auto" w:fill="D9D9D9" w:themeFill="background1" w:themeFillShade="D9"/>
          </w:tcPr>
          <w:p w14:paraId="2A9EBAEB"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表現任務</w:t>
            </w:r>
          </w:p>
          <w:p w14:paraId="26759B45" w14:textId="77777777" w:rsidR="00524529" w:rsidRPr="005C1AE6" w:rsidRDefault="00524529" w:rsidP="00524529">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2" w:type="pct"/>
            <w:gridSpan w:val="9"/>
            <w:shd w:val="clear" w:color="auto" w:fill="auto"/>
            <w:vAlign w:val="center"/>
          </w:tcPr>
          <w:p w14:paraId="08D26E00"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完成影片上傳</w:t>
            </w:r>
          </w:p>
          <w:p w14:paraId="0BD2B7DE"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依照教學軟體完成MB板程式設計</w:t>
            </w:r>
          </w:p>
          <w:p w14:paraId="2DE4662A"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完成母親節卡片列印</w:t>
            </w:r>
          </w:p>
          <w:p w14:paraId="2E301AAC"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能對同學的作品進行評析</w:t>
            </w:r>
          </w:p>
        </w:tc>
      </w:tr>
      <w:tr w:rsidR="00524529" w:rsidRPr="005C1AE6" w14:paraId="69794A6A" w14:textId="77777777" w:rsidTr="00524529">
        <w:trPr>
          <w:jc w:val="center"/>
        </w:trPr>
        <w:tc>
          <w:tcPr>
            <w:tcW w:w="758" w:type="pct"/>
            <w:gridSpan w:val="2"/>
            <w:shd w:val="clear" w:color="auto" w:fill="D9D9D9" w:themeFill="background1" w:themeFillShade="D9"/>
            <w:vAlign w:val="center"/>
          </w:tcPr>
          <w:p w14:paraId="5E624825"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學習進度週次/節</w:t>
            </w:r>
          </w:p>
        </w:tc>
        <w:tc>
          <w:tcPr>
            <w:tcW w:w="882" w:type="pct"/>
            <w:gridSpan w:val="2"/>
            <w:shd w:val="clear" w:color="auto" w:fill="auto"/>
            <w:vAlign w:val="center"/>
          </w:tcPr>
          <w:p w14:paraId="7B76A0FC"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單元/子題</w:t>
            </w:r>
          </w:p>
        </w:tc>
        <w:tc>
          <w:tcPr>
            <w:tcW w:w="1618" w:type="pct"/>
            <w:gridSpan w:val="5"/>
            <w:shd w:val="clear" w:color="auto" w:fill="auto"/>
            <w:vAlign w:val="center"/>
          </w:tcPr>
          <w:p w14:paraId="110AD2D2"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shd w:val="clear" w:color="auto" w:fill="auto"/>
            <w:vAlign w:val="center"/>
          </w:tcPr>
          <w:p w14:paraId="67466BB9"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議題</w:t>
            </w:r>
          </w:p>
        </w:tc>
        <w:tc>
          <w:tcPr>
            <w:tcW w:w="1262" w:type="pct"/>
            <w:shd w:val="clear" w:color="auto" w:fill="auto"/>
            <w:vAlign w:val="center"/>
          </w:tcPr>
          <w:p w14:paraId="139F8335"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檢核點(形成性評量)</w:t>
            </w:r>
          </w:p>
        </w:tc>
      </w:tr>
      <w:tr w:rsidR="00524529" w:rsidRPr="005C1AE6" w14:paraId="3974E4FD" w14:textId="77777777" w:rsidTr="00524529">
        <w:trPr>
          <w:jc w:val="center"/>
        </w:trPr>
        <w:tc>
          <w:tcPr>
            <w:tcW w:w="282" w:type="pct"/>
            <w:vMerge w:val="restart"/>
            <w:shd w:val="clear" w:color="auto" w:fill="D9D9D9" w:themeFill="background1" w:themeFillShade="D9"/>
            <w:textDirection w:val="tbRlV"/>
            <w:vAlign w:val="center"/>
          </w:tcPr>
          <w:p w14:paraId="6D28AD41" w14:textId="77777777" w:rsidR="00524529" w:rsidRPr="005C1AE6" w:rsidRDefault="00524529" w:rsidP="00524529">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6" w:type="pct"/>
            <w:shd w:val="clear" w:color="auto" w:fill="D9D9D9" w:themeFill="background1" w:themeFillShade="D9"/>
            <w:vAlign w:val="center"/>
          </w:tcPr>
          <w:p w14:paraId="4C8B9445"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w:t>
            </w:r>
          </w:p>
        </w:tc>
        <w:tc>
          <w:tcPr>
            <w:tcW w:w="882" w:type="pct"/>
            <w:gridSpan w:val="2"/>
            <w:shd w:val="clear" w:color="auto" w:fill="auto"/>
            <w:vAlign w:val="center"/>
          </w:tcPr>
          <w:p w14:paraId="21C3E612" w14:textId="77777777" w:rsidR="00524529" w:rsidRPr="005C1AE6" w:rsidRDefault="00524529" w:rsidP="00524529">
            <w:pPr>
              <w:rPr>
                <w:rFonts w:ascii="標楷體" w:eastAsia="標楷體" w:hAnsi="標楷體"/>
              </w:rPr>
            </w:pPr>
            <w:r w:rsidRPr="005C1AE6">
              <w:rPr>
                <w:rFonts w:eastAsia="標楷體" w:hint="eastAsia"/>
              </w:rPr>
              <w:t>開學週</w:t>
            </w:r>
          </w:p>
        </w:tc>
        <w:tc>
          <w:tcPr>
            <w:tcW w:w="1618" w:type="pct"/>
            <w:gridSpan w:val="5"/>
            <w:shd w:val="clear" w:color="auto" w:fill="auto"/>
            <w:vAlign w:val="center"/>
          </w:tcPr>
          <w:p w14:paraId="735E138F"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學期目標說明</w:t>
            </w:r>
          </w:p>
        </w:tc>
        <w:tc>
          <w:tcPr>
            <w:tcW w:w="480" w:type="pct"/>
            <w:shd w:val="clear" w:color="auto" w:fill="auto"/>
            <w:vAlign w:val="center"/>
          </w:tcPr>
          <w:p w14:paraId="7B2138AD" w14:textId="77777777" w:rsidR="00524529" w:rsidRPr="005C1AE6" w:rsidRDefault="00524529" w:rsidP="00524529">
            <w:pPr>
              <w:jc w:val="center"/>
              <w:rPr>
                <w:rFonts w:ascii="標楷體" w:eastAsia="標楷體" w:hAnsi="標楷體"/>
                <w:szCs w:val="20"/>
              </w:rPr>
            </w:pPr>
          </w:p>
        </w:tc>
        <w:tc>
          <w:tcPr>
            <w:tcW w:w="1262" w:type="pct"/>
            <w:shd w:val="clear" w:color="auto" w:fill="auto"/>
            <w:vAlign w:val="center"/>
          </w:tcPr>
          <w:p w14:paraId="44883C0F" w14:textId="77777777" w:rsidR="00524529" w:rsidRPr="005C1AE6" w:rsidRDefault="00524529" w:rsidP="00524529">
            <w:pPr>
              <w:jc w:val="both"/>
              <w:rPr>
                <w:rFonts w:ascii="標楷體" w:eastAsia="標楷體" w:hAnsi="標楷體"/>
                <w:szCs w:val="20"/>
              </w:rPr>
            </w:pPr>
          </w:p>
        </w:tc>
      </w:tr>
      <w:tr w:rsidR="00524529" w:rsidRPr="005C1AE6" w14:paraId="7D4BD0C5" w14:textId="77777777" w:rsidTr="00524529">
        <w:trPr>
          <w:jc w:val="center"/>
        </w:trPr>
        <w:tc>
          <w:tcPr>
            <w:tcW w:w="282" w:type="pct"/>
            <w:vMerge/>
            <w:shd w:val="clear" w:color="auto" w:fill="D9D9D9" w:themeFill="background1" w:themeFillShade="D9"/>
            <w:vAlign w:val="center"/>
          </w:tcPr>
          <w:p w14:paraId="54819A12"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0B008E6B"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2</w:t>
            </w:r>
          </w:p>
        </w:tc>
        <w:tc>
          <w:tcPr>
            <w:tcW w:w="882" w:type="pct"/>
            <w:gridSpan w:val="2"/>
            <w:shd w:val="clear" w:color="auto" w:fill="auto"/>
            <w:vAlign w:val="center"/>
          </w:tcPr>
          <w:p w14:paraId="2F64453C" w14:textId="77777777" w:rsidR="00524529" w:rsidRPr="005C1AE6" w:rsidRDefault="00524529" w:rsidP="00524529">
            <w:pPr>
              <w:rPr>
                <w:rFonts w:ascii="標楷體" w:eastAsia="標楷體" w:hAnsi="標楷體"/>
              </w:rPr>
            </w:pPr>
            <w:r w:rsidRPr="005C1AE6">
              <w:rPr>
                <w:rFonts w:eastAsia="標楷體" w:hint="eastAsia"/>
              </w:rPr>
              <w:t>專題製作</w:t>
            </w:r>
            <w:r w:rsidRPr="005C1AE6">
              <w:rPr>
                <w:rFonts w:eastAsia="標楷體" w:hint="eastAsia"/>
              </w:rPr>
              <w:t>-</w:t>
            </w:r>
            <w:r w:rsidRPr="005C1AE6">
              <w:rPr>
                <w:rFonts w:eastAsia="標楷體" w:hint="eastAsia"/>
              </w:rPr>
              <w:t>蒐集資料</w:t>
            </w:r>
          </w:p>
        </w:tc>
        <w:tc>
          <w:tcPr>
            <w:tcW w:w="1618" w:type="pct"/>
            <w:gridSpan w:val="5"/>
            <w:shd w:val="clear" w:color="auto" w:fill="auto"/>
            <w:vAlign w:val="center"/>
          </w:tcPr>
          <w:p w14:paraId="34C0E8A3"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小學生活專題製作專題討論</w:t>
            </w:r>
          </w:p>
          <w:p w14:paraId="67A986E2"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學生分組、軸線討論</w:t>
            </w:r>
          </w:p>
        </w:tc>
        <w:tc>
          <w:tcPr>
            <w:tcW w:w="480" w:type="pct"/>
            <w:shd w:val="clear" w:color="auto" w:fill="auto"/>
            <w:vAlign w:val="center"/>
          </w:tcPr>
          <w:p w14:paraId="6DA88BDA"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60A1EC8"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完成分組、推派組長、完成分工</w:t>
            </w:r>
          </w:p>
        </w:tc>
      </w:tr>
      <w:tr w:rsidR="00524529" w:rsidRPr="005C1AE6" w14:paraId="3F3337DF" w14:textId="77777777" w:rsidTr="00524529">
        <w:trPr>
          <w:jc w:val="center"/>
        </w:trPr>
        <w:tc>
          <w:tcPr>
            <w:tcW w:w="282" w:type="pct"/>
            <w:vMerge/>
            <w:shd w:val="clear" w:color="auto" w:fill="D9D9D9" w:themeFill="background1" w:themeFillShade="D9"/>
            <w:vAlign w:val="center"/>
          </w:tcPr>
          <w:p w14:paraId="609507FB"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5060101C"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3</w:t>
            </w:r>
          </w:p>
        </w:tc>
        <w:tc>
          <w:tcPr>
            <w:tcW w:w="882" w:type="pct"/>
            <w:gridSpan w:val="2"/>
            <w:shd w:val="clear" w:color="auto" w:fill="auto"/>
            <w:vAlign w:val="center"/>
          </w:tcPr>
          <w:p w14:paraId="1056D98B" w14:textId="77777777" w:rsidR="00524529" w:rsidRPr="005C1AE6" w:rsidRDefault="00524529" w:rsidP="00524529">
            <w:pPr>
              <w:rPr>
                <w:rFonts w:eastAsia="標楷體"/>
              </w:rPr>
            </w:pPr>
            <w:r w:rsidRPr="005C1AE6">
              <w:rPr>
                <w:rFonts w:eastAsia="標楷體" w:hint="eastAsia"/>
              </w:rPr>
              <w:t>專題製作</w:t>
            </w:r>
          </w:p>
          <w:p w14:paraId="6EE45507" w14:textId="77777777" w:rsidR="00524529" w:rsidRPr="005C1AE6" w:rsidRDefault="00524529" w:rsidP="00524529">
            <w:pPr>
              <w:rPr>
                <w:rFonts w:ascii="標楷體" w:eastAsia="標楷體" w:hAnsi="標楷體"/>
              </w:rPr>
            </w:pPr>
            <w:r w:rsidRPr="005C1AE6">
              <w:rPr>
                <w:rFonts w:eastAsia="標楷體" w:hint="eastAsia"/>
              </w:rPr>
              <w:t>設計</w:t>
            </w:r>
            <w:r w:rsidRPr="005C1AE6">
              <w:rPr>
                <w:rFonts w:eastAsia="標楷體" w:hint="eastAsia"/>
              </w:rPr>
              <w:t>MB</w:t>
            </w:r>
            <w:r w:rsidRPr="005C1AE6">
              <w:rPr>
                <w:rFonts w:eastAsia="標楷體" w:hint="eastAsia"/>
              </w:rPr>
              <w:t>版程式</w:t>
            </w:r>
          </w:p>
        </w:tc>
        <w:tc>
          <w:tcPr>
            <w:tcW w:w="1618" w:type="pct"/>
            <w:gridSpan w:val="5"/>
            <w:shd w:val="clear" w:color="auto" w:fill="auto"/>
            <w:vAlign w:val="center"/>
          </w:tcPr>
          <w:p w14:paraId="489EDBD6"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MB板程式設計構思</w:t>
            </w:r>
          </w:p>
        </w:tc>
        <w:tc>
          <w:tcPr>
            <w:tcW w:w="480" w:type="pct"/>
            <w:shd w:val="clear" w:color="auto" w:fill="auto"/>
            <w:vAlign w:val="center"/>
          </w:tcPr>
          <w:p w14:paraId="116488F8"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8E75EF8"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完成教學軟體要求之程式</w:t>
            </w:r>
          </w:p>
        </w:tc>
      </w:tr>
      <w:tr w:rsidR="00524529" w:rsidRPr="005C1AE6" w14:paraId="112FC222" w14:textId="77777777" w:rsidTr="00524529">
        <w:trPr>
          <w:jc w:val="center"/>
        </w:trPr>
        <w:tc>
          <w:tcPr>
            <w:tcW w:w="282" w:type="pct"/>
            <w:vMerge/>
            <w:shd w:val="clear" w:color="auto" w:fill="D9D9D9" w:themeFill="background1" w:themeFillShade="D9"/>
            <w:vAlign w:val="center"/>
          </w:tcPr>
          <w:p w14:paraId="2AF32F71"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4E6FDC30"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4</w:t>
            </w:r>
          </w:p>
        </w:tc>
        <w:tc>
          <w:tcPr>
            <w:tcW w:w="882" w:type="pct"/>
            <w:gridSpan w:val="2"/>
            <w:shd w:val="clear" w:color="auto" w:fill="auto"/>
            <w:vAlign w:val="center"/>
          </w:tcPr>
          <w:p w14:paraId="345F0AFC" w14:textId="77777777" w:rsidR="00524529" w:rsidRPr="005C1AE6" w:rsidRDefault="00524529" w:rsidP="00524529">
            <w:pPr>
              <w:rPr>
                <w:rFonts w:eastAsia="標楷體"/>
              </w:rPr>
            </w:pPr>
            <w:r w:rsidRPr="005C1AE6">
              <w:rPr>
                <w:rFonts w:eastAsia="標楷體" w:hint="eastAsia"/>
              </w:rPr>
              <w:t>專題製作</w:t>
            </w:r>
          </w:p>
          <w:p w14:paraId="3D352E74" w14:textId="77777777" w:rsidR="00524529" w:rsidRPr="005C1AE6" w:rsidRDefault="00524529" w:rsidP="00524529">
            <w:pPr>
              <w:rPr>
                <w:rFonts w:ascii="標楷體" w:eastAsia="標楷體" w:hAnsi="標楷體"/>
              </w:rPr>
            </w:pPr>
            <w:r w:rsidRPr="005C1AE6">
              <w:rPr>
                <w:rFonts w:eastAsia="標楷體" w:hint="eastAsia"/>
              </w:rPr>
              <w:t>MB</w:t>
            </w:r>
            <w:r w:rsidRPr="005C1AE6">
              <w:rPr>
                <w:rFonts w:eastAsia="標楷體" w:hint="eastAsia"/>
              </w:rPr>
              <w:t>版作品說明</w:t>
            </w:r>
          </w:p>
        </w:tc>
        <w:tc>
          <w:tcPr>
            <w:tcW w:w="1618" w:type="pct"/>
            <w:gridSpan w:val="5"/>
            <w:shd w:val="clear" w:color="auto" w:fill="auto"/>
            <w:vAlign w:val="center"/>
          </w:tcPr>
          <w:p w14:paraId="3C43E7DD"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MB板程式試寫</w:t>
            </w:r>
          </w:p>
        </w:tc>
        <w:tc>
          <w:tcPr>
            <w:tcW w:w="480" w:type="pct"/>
            <w:shd w:val="clear" w:color="auto" w:fill="auto"/>
            <w:vAlign w:val="center"/>
          </w:tcPr>
          <w:p w14:paraId="1422ED51"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AF702B6"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修改上週課程之程式碼</w:t>
            </w:r>
          </w:p>
        </w:tc>
      </w:tr>
      <w:tr w:rsidR="00524529" w:rsidRPr="005C1AE6" w14:paraId="13375EB5" w14:textId="77777777" w:rsidTr="00524529">
        <w:trPr>
          <w:jc w:val="center"/>
        </w:trPr>
        <w:tc>
          <w:tcPr>
            <w:tcW w:w="282" w:type="pct"/>
            <w:vMerge/>
            <w:shd w:val="clear" w:color="auto" w:fill="D9D9D9" w:themeFill="background1" w:themeFillShade="D9"/>
            <w:vAlign w:val="center"/>
          </w:tcPr>
          <w:p w14:paraId="703746CC"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13A40602"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5</w:t>
            </w:r>
          </w:p>
        </w:tc>
        <w:tc>
          <w:tcPr>
            <w:tcW w:w="882" w:type="pct"/>
            <w:gridSpan w:val="2"/>
            <w:shd w:val="clear" w:color="auto" w:fill="auto"/>
            <w:vAlign w:val="center"/>
          </w:tcPr>
          <w:p w14:paraId="168744FC" w14:textId="77777777" w:rsidR="00524529" w:rsidRPr="005C1AE6" w:rsidRDefault="00524529" w:rsidP="00524529">
            <w:pPr>
              <w:rPr>
                <w:rFonts w:eastAsia="標楷體"/>
              </w:rPr>
            </w:pPr>
            <w:r w:rsidRPr="005C1AE6">
              <w:rPr>
                <w:rFonts w:eastAsia="標楷體" w:hint="eastAsia"/>
              </w:rPr>
              <w:t>資訊安全</w:t>
            </w:r>
          </w:p>
          <w:p w14:paraId="5E6E2B3F" w14:textId="77777777" w:rsidR="00524529" w:rsidRPr="005C1AE6" w:rsidRDefault="00524529" w:rsidP="00524529">
            <w:pPr>
              <w:rPr>
                <w:rFonts w:ascii="標楷體" w:eastAsia="標楷體" w:hAnsi="標楷體"/>
              </w:rPr>
            </w:pPr>
            <w:r w:rsidRPr="005C1AE6">
              <w:rPr>
                <w:rFonts w:eastAsia="標楷體" w:hint="eastAsia"/>
              </w:rPr>
              <w:t>網路倫理</w:t>
            </w:r>
          </w:p>
        </w:tc>
        <w:tc>
          <w:tcPr>
            <w:tcW w:w="1618" w:type="pct"/>
            <w:gridSpan w:val="5"/>
            <w:shd w:val="clear" w:color="auto" w:fill="auto"/>
            <w:vAlign w:val="center"/>
          </w:tcPr>
          <w:p w14:paraId="437DF677"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社群軟體間的倫理</w:t>
            </w:r>
          </w:p>
        </w:tc>
        <w:tc>
          <w:tcPr>
            <w:tcW w:w="480" w:type="pct"/>
            <w:shd w:val="clear" w:color="auto" w:fill="auto"/>
            <w:vAlign w:val="center"/>
          </w:tcPr>
          <w:p w14:paraId="52650042"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7C7B354"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說出社群軟體使用的規則</w:t>
            </w:r>
          </w:p>
        </w:tc>
      </w:tr>
      <w:tr w:rsidR="00524529" w:rsidRPr="005C1AE6" w14:paraId="20C7F5FA" w14:textId="77777777" w:rsidTr="00524529">
        <w:trPr>
          <w:jc w:val="center"/>
        </w:trPr>
        <w:tc>
          <w:tcPr>
            <w:tcW w:w="282" w:type="pct"/>
            <w:vMerge/>
            <w:shd w:val="clear" w:color="auto" w:fill="D9D9D9" w:themeFill="background1" w:themeFillShade="D9"/>
            <w:vAlign w:val="center"/>
          </w:tcPr>
          <w:p w14:paraId="4E38FA47"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7AE65C4B"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6</w:t>
            </w:r>
          </w:p>
        </w:tc>
        <w:tc>
          <w:tcPr>
            <w:tcW w:w="882" w:type="pct"/>
            <w:gridSpan w:val="2"/>
            <w:shd w:val="clear" w:color="auto" w:fill="auto"/>
            <w:vAlign w:val="center"/>
          </w:tcPr>
          <w:p w14:paraId="726F95AA" w14:textId="77777777" w:rsidR="00524529" w:rsidRPr="005C1AE6" w:rsidRDefault="00524529" w:rsidP="00524529">
            <w:pPr>
              <w:rPr>
                <w:rFonts w:eastAsia="標楷體"/>
              </w:rPr>
            </w:pPr>
            <w:r w:rsidRPr="005C1AE6">
              <w:rPr>
                <w:rFonts w:eastAsia="標楷體" w:hint="eastAsia"/>
              </w:rPr>
              <w:t>攝影技巧</w:t>
            </w:r>
          </w:p>
          <w:p w14:paraId="3DCD94AB" w14:textId="77777777" w:rsidR="00524529" w:rsidRPr="005C1AE6" w:rsidRDefault="00524529" w:rsidP="00524529">
            <w:pPr>
              <w:rPr>
                <w:rFonts w:ascii="標楷體" w:eastAsia="標楷體" w:hAnsi="標楷體"/>
              </w:rPr>
            </w:pPr>
            <w:r w:rsidRPr="005C1AE6">
              <w:rPr>
                <w:rFonts w:eastAsia="標楷體" w:hint="eastAsia"/>
              </w:rPr>
              <w:t>相機設定</w:t>
            </w:r>
          </w:p>
        </w:tc>
        <w:tc>
          <w:tcPr>
            <w:tcW w:w="1618" w:type="pct"/>
            <w:gridSpan w:val="5"/>
            <w:shd w:val="clear" w:color="auto" w:fill="auto"/>
            <w:vAlign w:val="center"/>
          </w:tcPr>
          <w:p w14:paraId="12CD2BFB"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IPAD相機設定、CHROME帳號設定</w:t>
            </w:r>
          </w:p>
          <w:p w14:paraId="641CF713"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拍攝主題提示</w:t>
            </w:r>
          </w:p>
        </w:tc>
        <w:tc>
          <w:tcPr>
            <w:tcW w:w="480" w:type="pct"/>
            <w:shd w:val="clear" w:color="auto" w:fill="auto"/>
            <w:vAlign w:val="center"/>
          </w:tcPr>
          <w:p w14:paraId="463F8B43"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ECE70BF"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IPAD設置GOOGLE帳號</w:t>
            </w:r>
          </w:p>
        </w:tc>
      </w:tr>
      <w:tr w:rsidR="00524529" w:rsidRPr="005C1AE6" w14:paraId="0E368EF9" w14:textId="77777777" w:rsidTr="00524529">
        <w:trPr>
          <w:jc w:val="center"/>
        </w:trPr>
        <w:tc>
          <w:tcPr>
            <w:tcW w:w="282" w:type="pct"/>
            <w:vMerge/>
            <w:shd w:val="clear" w:color="auto" w:fill="D9D9D9" w:themeFill="background1" w:themeFillShade="D9"/>
            <w:vAlign w:val="center"/>
          </w:tcPr>
          <w:p w14:paraId="32344034"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198FD034"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7</w:t>
            </w:r>
          </w:p>
        </w:tc>
        <w:tc>
          <w:tcPr>
            <w:tcW w:w="882" w:type="pct"/>
            <w:gridSpan w:val="2"/>
            <w:shd w:val="clear" w:color="auto" w:fill="auto"/>
            <w:vAlign w:val="center"/>
          </w:tcPr>
          <w:p w14:paraId="3D330F0B" w14:textId="77777777" w:rsidR="00524529" w:rsidRPr="005C1AE6" w:rsidRDefault="00524529" w:rsidP="00524529">
            <w:pPr>
              <w:rPr>
                <w:rFonts w:eastAsia="標楷體"/>
              </w:rPr>
            </w:pPr>
            <w:r w:rsidRPr="005C1AE6">
              <w:rPr>
                <w:rFonts w:eastAsia="標楷體" w:hint="eastAsia"/>
              </w:rPr>
              <w:t>攝影技巧</w:t>
            </w:r>
          </w:p>
          <w:p w14:paraId="6AD4DCA7" w14:textId="77777777" w:rsidR="00524529" w:rsidRPr="005C1AE6" w:rsidRDefault="00524529" w:rsidP="00524529">
            <w:pPr>
              <w:rPr>
                <w:rFonts w:ascii="標楷體" w:eastAsia="標楷體" w:hAnsi="標楷體"/>
              </w:rPr>
            </w:pPr>
            <w:r w:rsidRPr="005C1AE6">
              <w:rPr>
                <w:rFonts w:eastAsia="標楷體" w:hint="eastAsia"/>
              </w:rPr>
              <w:t>外拍實做</w:t>
            </w:r>
          </w:p>
        </w:tc>
        <w:tc>
          <w:tcPr>
            <w:tcW w:w="1618" w:type="pct"/>
            <w:gridSpan w:val="5"/>
            <w:shd w:val="clear" w:color="auto" w:fill="auto"/>
            <w:vAlign w:val="center"/>
          </w:tcPr>
          <w:p w14:paraId="0321F3B3"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學生外拍</w:t>
            </w:r>
          </w:p>
        </w:tc>
        <w:tc>
          <w:tcPr>
            <w:tcW w:w="480" w:type="pct"/>
            <w:shd w:val="clear" w:color="auto" w:fill="auto"/>
            <w:vAlign w:val="center"/>
          </w:tcPr>
          <w:p w14:paraId="488EC569"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8382D82"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利用IPAD拍攝照片</w:t>
            </w:r>
          </w:p>
        </w:tc>
      </w:tr>
      <w:tr w:rsidR="00524529" w:rsidRPr="005C1AE6" w14:paraId="21E5A569" w14:textId="77777777" w:rsidTr="00524529">
        <w:trPr>
          <w:jc w:val="center"/>
        </w:trPr>
        <w:tc>
          <w:tcPr>
            <w:tcW w:w="282" w:type="pct"/>
            <w:vMerge/>
            <w:shd w:val="clear" w:color="auto" w:fill="D9D9D9" w:themeFill="background1" w:themeFillShade="D9"/>
            <w:vAlign w:val="center"/>
          </w:tcPr>
          <w:p w14:paraId="5E17A984"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4CCF1C99"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8</w:t>
            </w:r>
          </w:p>
        </w:tc>
        <w:tc>
          <w:tcPr>
            <w:tcW w:w="882" w:type="pct"/>
            <w:gridSpan w:val="2"/>
            <w:shd w:val="clear" w:color="auto" w:fill="auto"/>
            <w:vAlign w:val="center"/>
          </w:tcPr>
          <w:p w14:paraId="4088E5C9" w14:textId="77777777" w:rsidR="00524529" w:rsidRPr="005C1AE6" w:rsidRDefault="00524529" w:rsidP="00524529">
            <w:pPr>
              <w:rPr>
                <w:rFonts w:eastAsia="標楷體"/>
              </w:rPr>
            </w:pPr>
            <w:r w:rsidRPr="005C1AE6">
              <w:rPr>
                <w:rFonts w:eastAsia="標楷體" w:hint="eastAsia"/>
              </w:rPr>
              <w:t>攝影技巧</w:t>
            </w:r>
          </w:p>
          <w:p w14:paraId="5EE41F71" w14:textId="77777777" w:rsidR="00524529" w:rsidRPr="005C1AE6" w:rsidRDefault="00524529" w:rsidP="00524529">
            <w:pPr>
              <w:rPr>
                <w:rFonts w:ascii="標楷體" w:eastAsia="標楷體" w:hAnsi="標楷體"/>
              </w:rPr>
            </w:pPr>
            <w:r w:rsidRPr="005C1AE6">
              <w:rPr>
                <w:rFonts w:eastAsia="標楷體" w:hint="eastAsia"/>
              </w:rPr>
              <w:t>構圖解說</w:t>
            </w:r>
          </w:p>
        </w:tc>
        <w:tc>
          <w:tcPr>
            <w:tcW w:w="1618" w:type="pct"/>
            <w:gridSpan w:val="5"/>
            <w:shd w:val="clear" w:color="auto" w:fill="auto"/>
            <w:vAlign w:val="center"/>
          </w:tcPr>
          <w:p w14:paraId="70972091"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作品賞析，構圖解說</w:t>
            </w:r>
          </w:p>
          <w:p w14:paraId="70C957CE"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學生外拍</w:t>
            </w:r>
          </w:p>
        </w:tc>
        <w:tc>
          <w:tcPr>
            <w:tcW w:w="480" w:type="pct"/>
            <w:shd w:val="clear" w:color="auto" w:fill="auto"/>
            <w:vAlign w:val="center"/>
          </w:tcPr>
          <w:p w14:paraId="773A60DC"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5A2CED6"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利用雲端硬碟檢核照片</w:t>
            </w:r>
          </w:p>
        </w:tc>
      </w:tr>
      <w:tr w:rsidR="00524529" w:rsidRPr="005C1AE6" w14:paraId="004AA895" w14:textId="77777777" w:rsidTr="00524529">
        <w:trPr>
          <w:jc w:val="center"/>
        </w:trPr>
        <w:tc>
          <w:tcPr>
            <w:tcW w:w="282" w:type="pct"/>
            <w:vMerge/>
            <w:shd w:val="clear" w:color="auto" w:fill="D9D9D9" w:themeFill="background1" w:themeFillShade="D9"/>
            <w:vAlign w:val="center"/>
          </w:tcPr>
          <w:p w14:paraId="0207736E"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72E404F8"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9</w:t>
            </w:r>
          </w:p>
        </w:tc>
        <w:tc>
          <w:tcPr>
            <w:tcW w:w="882" w:type="pct"/>
            <w:gridSpan w:val="2"/>
            <w:shd w:val="clear" w:color="auto" w:fill="auto"/>
            <w:vAlign w:val="center"/>
          </w:tcPr>
          <w:p w14:paraId="309F9F46" w14:textId="77777777" w:rsidR="00524529" w:rsidRPr="005C1AE6" w:rsidRDefault="00524529" w:rsidP="00524529">
            <w:pPr>
              <w:rPr>
                <w:rFonts w:eastAsia="標楷體"/>
              </w:rPr>
            </w:pPr>
            <w:r w:rsidRPr="005C1AE6">
              <w:rPr>
                <w:rFonts w:eastAsia="標楷體" w:hint="eastAsia"/>
              </w:rPr>
              <w:t>攝影技巧</w:t>
            </w:r>
          </w:p>
          <w:p w14:paraId="76AE10AD" w14:textId="77777777" w:rsidR="00524529" w:rsidRPr="005C1AE6" w:rsidRDefault="00524529" w:rsidP="00524529">
            <w:pPr>
              <w:rPr>
                <w:rFonts w:ascii="標楷體" w:eastAsia="標楷體" w:hAnsi="標楷體"/>
              </w:rPr>
            </w:pPr>
            <w:r w:rsidRPr="005C1AE6">
              <w:rPr>
                <w:rFonts w:eastAsia="標楷體" w:hint="eastAsia"/>
              </w:rPr>
              <w:t>外拍作品</w:t>
            </w:r>
          </w:p>
        </w:tc>
        <w:tc>
          <w:tcPr>
            <w:tcW w:w="1618" w:type="pct"/>
            <w:gridSpan w:val="5"/>
            <w:shd w:val="clear" w:color="auto" w:fill="auto"/>
            <w:vAlign w:val="center"/>
          </w:tcPr>
          <w:p w14:paraId="0EC2AB4C"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作品賞析</w:t>
            </w:r>
          </w:p>
        </w:tc>
        <w:tc>
          <w:tcPr>
            <w:tcW w:w="480" w:type="pct"/>
            <w:shd w:val="clear" w:color="auto" w:fill="auto"/>
            <w:vAlign w:val="center"/>
          </w:tcPr>
          <w:p w14:paraId="5D322C31"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8D64CBC"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利用雲端硬碟檢核照片</w:t>
            </w:r>
          </w:p>
        </w:tc>
      </w:tr>
      <w:tr w:rsidR="00524529" w:rsidRPr="005C1AE6" w14:paraId="447DE583" w14:textId="77777777" w:rsidTr="00524529">
        <w:trPr>
          <w:jc w:val="center"/>
        </w:trPr>
        <w:tc>
          <w:tcPr>
            <w:tcW w:w="282" w:type="pct"/>
            <w:vMerge/>
            <w:shd w:val="clear" w:color="auto" w:fill="D9D9D9" w:themeFill="background1" w:themeFillShade="D9"/>
            <w:vAlign w:val="center"/>
          </w:tcPr>
          <w:p w14:paraId="4B321F44"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5CE643F4"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10</w:t>
            </w:r>
          </w:p>
        </w:tc>
        <w:tc>
          <w:tcPr>
            <w:tcW w:w="882" w:type="pct"/>
            <w:gridSpan w:val="2"/>
            <w:shd w:val="clear" w:color="auto" w:fill="auto"/>
            <w:vAlign w:val="center"/>
          </w:tcPr>
          <w:p w14:paraId="08C9BE1D" w14:textId="77777777" w:rsidR="00524529" w:rsidRPr="005C1AE6" w:rsidRDefault="00524529" w:rsidP="00524529">
            <w:pPr>
              <w:rPr>
                <w:rFonts w:ascii="標楷體" w:eastAsia="標楷體" w:hAnsi="標楷體"/>
              </w:rPr>
            </w:pPr>
            <w:r w:rsidRPr="005C1AE6">
              <w:rPr>
                <w:rFonts w:eastAsia="標楷體" w:hint="eastAsia"/>
              </w:rPr>
              <w:t>照片檔案裡的秘密</w:t>
            </w:r>
          </w:p>
        </w:tc>
        <w:tc>
          <w:tcPr>
            <w:tcW w:w="1618" w:type="pct"/>
            <w:gridSpan w:val="5"/>
            <w:shd w:val="clear" w:color="auto" w:fill="auto"/>
            <w:vAlign w:val="center"/>
          </w:tcPr>
          <w:p w14:paraId="3E8F032D"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相片中的參數介紹</w:t>
            </w:r>
          </w:p>
        </w:tc>
        <w:tc>
          <w:tcPr>
            <w:tcW w:w="480" w:type="pct"/>
            <w:shd w:val="clear" w:color="auto" w:fill="auto"/>
            <w:vAlign w:val="center"/>
          </w:tcPr>
          <w:p w14:paraId="0F79A85F"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93D01E1"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瀏覽照片隱藏的秘密</w:t>
            </w:r>
          </w:p>
        </w:tc>
      </w:tr>
      <w:tr w:rsidR="00524529" w:rsidRPr="005C1AE6" w14:paraId="587BAFDA" w14:textId="77777777" w:rsidTr="00524529">
        <w:trPr>
          <w:jc w:val="center"/>
        </w:trPr>
        <w:tc>
          <w:tcPr>
            <w:tcW w:w="282" w:type="pct"/>
            <w:vMerge/>
            <w:shd w:val="clear" w:color="auto" w:fill="D9D9D9" w:themeFill="background1" w:themeFillShade="D9"/>
            <w:vAlign w:val="center"/>
          </w:tcPr>
          <w:p w14:paraId="2CDAA516"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5AFC164E"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11</w:t>
            </w:r>
          </w:p>
        </w:tc>
        <w:tc>
          <w:tcPr>
            <w:tcW w:w="882" w:type="pct"/>
            <w:gridSpan w:val="2"/>
            <w:shd w:val="clear" w:color="auto" w:fill="auto"/>
            <w:vAlign w:val="center"/>
          </w:tcPr>
          <w:p w14:paraId="13F09BF6" w14:textId="77777777" w:rsidR="00524529" w:rsidRPr="005C1AE6" w:rsidRDefault="00524529" w:rsidP="00524529">
            <w:pPr>
              <w:rPr>
                <w:rFonts w:ascii="標楷體" w:eastAsia="標楷體" w:hAnsi="標楷體"/>
              </w:rPr>
            </w:pPr>
            <w:r w:rsidRPr="005C1AE6">
              <w:rPr>
                <w:rFonts w:eastAsia="標楷體" w:hint="eastAsia"/>
              </w:rPr>
              <w:t>期中考</w:t>
            </w:r>
          </w:p>
        </w:tc>
        <w:tc>
          <w:tcPr>
            <w:tcW w:w="1618" w:type="pct"/>
            <w:gridSpan w:val="5"/>
            <w:shd w:val="clear" w:color="auto" w:fill="auto"/>
            <w:vAlign w:val="center"/>
          </w:tcPr>
          <w:p w14:paraId="109BD5E1"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複習電腦技巧</w:t>
            </w:r>
          </w:p>
        </w:tc>
        <w:tc>
          <w:tcPr>
            <w:tcW w:w="480" w:type="pct"/>
            <w:shd w:val="clear" w:color="auto" w:fill="auto"/>
            <w:vAlign w:val="center"/>
          </w:tcPr>
          <w:p w14:paraId="4568E457"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40CC202" w14:textId="77777777" w:rsidR="00524529" w:rsidRPr="005C1AE6" w:rsidRDefault="00524529" w:rsidP="00524529">
            <w:pPr>
              <w:jc w:val="both"/>
              <w:rPr>
                <w:rFonts w:ascii="標楷體" w:eastAsia="標楷體" w:hAnsi="標楷體"/>
                <w:szCs w:val="20"/>
              </w:rPr>
            </w:pPr>
          </w:p>
        </w:tc>
      </w:tr>
      <w:tr w:rsidR="00524529" w:rsidRPr="005C1AE6" w14:paraId="2EB53660" w14:textId="77777777" w:rsidTr="00524529">
        <w:trPr>
          <w:jc w:val="center"/>
        </w:trPr>
        <w:tc>
          <w:tcPr>
            <w:tcW w:w="282" w:type="pct"/>
            <w:vMerge/>
            <w:shd w:val="clear" w:color="auto" w:fill="D9D9D9" w:themeFill="background1" w:themeFillShade="D9"/>
            <w:vAlign w:val="center"/>
          </w:tcPr>
          <w:p w14:paraId="1C1611F8"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15BC0D6B"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12</w:t>
            </w:r>
          </w:p>
        </w:tc>
        <w:tc>
          <w:tcPr>
            <w:tcW w:w="882" w:type="pct"/>
            <w:gridSpan w:val="2"/>
            <w:shd w:val="clear" w:color="auto" w:fill="auto"/>
            <w:vAlign w:val="center"/>
          </w:tcPr>
          <w:p w14:paraId="6A5B8FCB" w14:textId="77777777" w:rsidR="00524529" w:rsidRPr="005C1AE6" w:rsidRDefault="00524529" w:rsidP="00524529">
            <w:pPr>
              <w:rPr>
                <w:rFonts w:eastAsia="標楷體"/>
              </w:rPr>
            </w:pPr>
            <w:r w:rsidRPr="005C1AE6">
              <w:rPr>
                <w:rFonts w:eastAsia="標楷體" w:hint="eastAsia"/>
              </w:rPr>
              <w:t>小學點滴</w:t>
            </w:r>
          </w:p>
          <w:p w14:paraId="55A85B5A" w14:textId="77777777" w:rsidR="00524529" w:rsidRPr="005C1AE6" w:rsidRDefault="00524529" w:rsidP="00524529">
            <w:pPr>
              <w:rPr>
                <w:rFonts w:ascii="標楷體" w:eastAsia="標楷體" w:hAnsi="標楷體"/>
              </w:rPr>
            </w:pPr>
            <w:r w:rsidRPr="005C1AE6">
              <w:rPr>
                <w:rFonts w:eastAsia="標楷體" w:hint="eastAsia"/>
              </w:rPr>
              <w:t>影片編輯器</w:t>
            </w:r>
          </w:p>
        </w:tc>
        <w:tc>
          <w:tcPr>
            <w:tcW w:w="1618" w:type="pct"/>
            <w:gridSpan w:val="5"/>
            <w:shd w:val="clear" w:color="auto" w:fill="auto"/>
            <w:vAlign w:val="center"/>
          </w:tcPr>
          <w:p w14:paraId="36C56828"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影片編輯器威力導演解說</w:t>
            </w:r>
          </w:p>
        </w:tc>
        <w:tc>
          <w:tcPr>
            <w:tcW w:w="480" w:type="pct"/>
            <w:shd w:val="clear" w:color="auto" w:fill="auto"/>
            <w:vAlign w:val="center"/>
          </w:tcPr>
          <w:p w14:paraId="4E39A5EA"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49EE49E"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專案檔與一般影片檔</w:t>
            </w:r>
          </w:p>
        </w:tc>
      </w:tr>
      <w:tr w:rsidR="00524529" w:rsidRPr="005C1AE6" w14:paraId="64263C29" w14:textId="77777777" w:rsidTr="00524529">
        <w:trPr>
          <w:jc w:val="center"/>
        </w:trPr>
        <w:tc>
          <w:tcPr>
            <w:tcW w:w="282" w:type="pct"/>
            <w:vMerge/>
            <w:shd w:val="clear" w:color="auto" w:fill="D9D9D9" w:themeFill="background1" w:themeFillShade="D9"/>
            <w:vAlign w:val="center"/>
          </w:tcPr>
          <w:p w14:paraId="78F3C475"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3AC4B690"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13</w:t>
            </w:r>
          </w:p>
        </w:tc>
        <w:tc>
          <w:tcPr>
            <w:tcW w:w="882" w:type="pct"/>
            <w:gridSpan w:val="2"/>
            <w:shd w:val="clear" w:color="auto" w:fill="auto"/>
            <w:vAlign w:val="center"/>
          </w:tcPr>
          <w:p w14:paraId="279C881B" w14:textId="77777777" w:rsidR="00524529" w:rsidRPr="005C1AE6" w:rsidRDefault="00524529" w:rsidP="00524529">
            <w:pPr>
              <w:rPr>
                <w:rFonts w:eastAsia="標楷體"/>
              </w:rPr>
            </w:pPr>
            <w:r w:rsidRPr="005C1AE6">
              <w:rPr>
                <w:rFonts w:eastAsia="標楷體" w:hint="eastAsia"/>
              </w:rPr>
              <w:t>小學點滴</w:t>
            </w:r>
          </w:p>
          <w:p w14:paraId="3B1E4CD3" w14:textId="77777777" w:rsidR="00524529" w:rsidRPr="005C1AE6" w:rsidRDefault="00524529" w:rsidP="00524529">
            <w:pPr>
              <w:rPr>
                <w:rFonts w:ascii="標楷體" w:eastAsia="標楷體" w:hAnsi="標楷體"/>
              </w:rPr>
            </w:pPr>
            <w:r w:rsidRPr="005C1AE6">
              <w:rPr>
                <w:rFonts w:eastAsia="標楷體" w:hint="eastAsia"/>
              </w:rPr>
              <w:t>拍攝計劃撰寫</w:t>
            </w:r>
          </w:p>
        </w:tc>
        <w:tc>
          <w:tcPr>
            <w:tcW w:w="1618" w:type="pct"/>
            <w:gridSpan w:val="5"/>
            <w:shd w:val="clear" w:color="auto" w:fill="auto"/>
            <w:vAlign w:val="center"/>
          </w:tcPr>
          <w:p w14:paraId="14760C67"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拍攝計劃撰寫、分鏡、服裝</w:t>
            </w:r>
          </w:p>
        </w:tc>
        <w:tc>
          <w:tcPr>
            <w:tcW w:w="480" w:type="pct"/>
            <w:shd w:val="clear" w:color="auto" w:fill="auto"/>
            <w:vAlign w:val="center"/>
          </w:tcPr>
          <w:p w14:paraId="0FC6856A"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DF8FD9D"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利用心智圖完成專案檔及工作分配</w:t>
            </w:r>
          </w:p>
        </w:tc>
      </w:tr>
      <w:tr w:rsidR="00524529" w:rsidRPr="005C1AE6" w14:paraId="1CEBF560" w14:textId="77777777" w:rsidTr="00524529">
        <w:trPr>
          <w:jc w:val="center"/>
        </w:trPr>
        <w:tc>
          <w:tcPr>
            <w:tcW w:w="282" w:type="pct"/>
            <w:vMerge/>
            <w:shd w:val="clear" w:color="auto" w:fill="D9D9D9" w:themeFill="background1" w:themeFillShade="D9"/>
            <w:vAlign w:val="center"/>
          </w:tcPr>
          <w:p w14:paraId="29DEDFB7"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66393BC1"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14</w:t>
            </w:r>
          </w:p>
        </w:tc>
        <w:tc>
          <w:tcPr>
            <w:tcW w:w="882" w:type="pct"/>
            <w:gridSpan w:val="2"/>
            <w:shd w:val="clear" w:color="auto" w:fill="auto"/>
            <w:vAlign w:val="center"/>
          </w:tcPr>
          <w:p w14:paraId="3CB657DF" w14:textId="77777777" w:rsidR="00524529" w:rsidRPr="005C1AE6" w:rsidRDefault="00524529" w:rsidP="00524529">
            <w:pPr>
              <w:rPr>
                <w:rFonts w:eastAsia="標楷體"/>
              </w:rPr>
            </w:pPr>
            <w:r w:rsidRPr="005C1AE6">
              <w:rPr>
                <w:rFonts w:eastAsia="標楷體" w:hint="eastAsia"/>
              </w:rPr>
              <w:t>小學點滴</w:t>
            </w:r>
          </w:p>
          <w:p w14:paraId="3A55CA0C" w14:textId="77777777" w:rsidR="00524529" w:rsidRPr="005C1AE6" w:rsidRDefault="00524529" w:rsidP="00524529">
            <w:pPr>
              <w:rPr>
                <w:rFonts w:ascii="標楷體" w:eastAsia="標楷體" w:hAnsi="標楷體"/>
              </w:rPr>
            </w:pPr>
            <w:r w:rsidRPr="005C1AE6">
              <w:rPr>
                <w:rFonts w:eastAsia="標楷體" w:hint="eastAsia"/>
              </w:rPr>
              <w:t>影片拍攝</w:t>
            </w:r>
          </w:p>
        </w:tc>
        <w:tc>
          <w:tcPr>
            <w:tcW w:w="1618" w:type="pct"/>
            <w:gridSpan w:val="5"/>
            <w:shd w:val="clear" w:color="auto" w:fill="auto"/>
            <w:vAlign w:val="center"/>
          </w:tcPr>
          <w:p w14:paraId="08350581"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拍攝、準備素材，上傳雲端</w:t>
            </w:r>
          </w:p>
        </w:tc>
        <w:tc>
          <w:tcPr>
            <w:tcW w:w="480" w:type="pct"/>
            <w:shd w:val="clear" w:color="auto" w:fill="auto"/>
            <w:vAlign w:val="center"/>
          </w:tcPr>
          <w:p w14:paraId="7520E2DA"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9ABBFDB"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拍攝影片上傳到雲端</w:t>
            </w:r>
          </w:p>
        </w:tc>
      </w:tr>
      <w:tr w:rsidR="00524529" w:rsidRPr="005C1AE6" w14:paraId="5CE8123F" w14:textId="77777777" w:rsidTr="00524529">
        <w:trPr>
          <w:jc w:val="center"/>
        </w:trPr>
        <w:tc>
          <w:tcPr>
            <w:tcW w:w="282" w:type="pct"/>
            <w:vMerge/>
            <w:shd w:val="clear" w:color="auto" w:fill="D9D9D9" w:themeFill="background1" w:themeFillShade="D9"/>
            <w:vAlign w:val="center"/>
          </w:tcPr>
          <w:p w14:paraId="23311BEC"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2E09017B"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15</w:t>
            </w:r>
          </w:p>
        </w:tc>
        <w:tc>
          <w:tcPr>
            <w:tcW w:w="882" w:type="pct"/>
            <w:gridSpan w:val="2"/>
            <w:shd w:val="clear" w:color="auto" w:fill="auto"/>
            <w:vAlign w:val="center"/>
          </w:tcPr>
          <w:p w14:paraId="2A8A8FDF" w14:textId="77777777" w:rsidR="00524529" w:rsidRPr="005C1AE6" w:rsidRDefault="00524529" w:rsidP="00524529">
            <w:pPr>
              <w:rPr>
                <w:rFonts w:eastAsia="標楷體"/>
              </w:rPr>
            </w:pPr>
            <w:r w:rsidRPr="005C1AE6">
              <w:rPr>
                <w:rFonts w:eastAsia="標楷體" w:hint="eastAsia"/>
              </w:rPr>
              <w:t>小學點滴</w:t>
            </w:r>
          </w:p>
          <w:p w14:paraId="20BE1CBB" w14:textId="77777777" w:rsidR="00524529" w:rsidRPr="005C1AE6" w:rsidRDefault="00524529" w:rsidP="00524529">
            <w:pPr>
              <w:rPr>
                <w:rFonts w:ascii="標楷體" w:eastAsia="標楷體" w:hAnsi="標楷體"/>
              </w:rPr>
            </w:pPr>
            <w:r w:rsidRPr="005C1AE6">
              <w:rPr>
                <w:rFonts w:eastAsia="標楷體" w:hint="eastAsia"/>
              </w:rPr>
              <w:t>影片組合剪輯</w:t>
            </w:r>
          </w:p>
        </w:tc>
        <w:tc>
          <w:tcPr>
            <w:tcW w:w="1618" w:type="pct"/>
            <w:gridSpan w:val="5"/>
            <w:shd w:val="clear" w:color="auto" w:fill="auto"/>
            <w:vAlign w:val="center"/>
          </w:tcPr>
          <w:p w14:paraId="3860E6AF"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下載影片、影片剪輯</w:t>
            </w:r>
          </w:p>
        </w:tc>
        <w:tc>
          <w:tcPr>
            <w:tcW w:w="480" w:type="pct"/>
            <w:shd w:val="clear" w:color="auto" w:fill="auto"/>
            <w:vAlign w:val="center"/>
          </w:tcPr>
          <w:p w14:paraId="787E9C9D"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C4B3975"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利用桌上型電腦編輯拍攝影片</w:t>
            </w:r>
          </w:p>
        </w:tc>
      </w:tr>
      <w:tr w:rsidR="00524529" w:rsidRPr="005C1AE6" w14:paraId="6E31629B" w14:textId="77777777" w:rsidTr="00524529">
        <w:trPr>
          <w:jc w:val="center"/>
        </w:trPr>
        <w:tc>
          <w:tcPr>
            <w:tcW w:w="282" w:type="pct"/>
            <w:vMerge/>
            <w:shd w:val="clear" w:color="auto" w:fill="D9D9D9" w:themeFill="background1" w:themeFillShade="D9"/>
            <w:vAlign w:val="center"/>
          </w:tcPr>
          <w:p w14:paraId="4E10E56F"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793EB866"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16</w:t>
            </w:r>
          </w:p>
        </w:tc>
        <w:tc>
          <w:tcPr>
            <w:tcW w:w="882" w:type="pct"/>
            <w:gridSpan w:val="2"/>
            <w:shd w:val="clear" w:color="auto" w:fill="auto"/>
            <w:vAlign w:val="center"/>
          </w:tcPr>
          <w:p w14:paraId="76352287" w14:textId="77777777" w:rsidR="00524529" w:rsidRPr="005C1AE6" w:rsidRDefault="00524529" w:rsidP="00524529">
            <w:pPr>
              <w:rPr>
                <w:rFonts w:eastAsia="標楷體"/>
              </w:rPr>
            </w:pPr>
            <w:r w:rsidRPr="005C1AE6">
              <w:rPr>
                <w:rFonts w:eastAsia="標楷體" w:hint="eastAsia"/>
              </w:rPr>
              <w:t>小學點滴</w:t>
            </w:r>
          </w:p>
          <w:p w14:paraId="6F7A9073" w14:textId="77777777" w:rsidR="00524529" w:rsidRPr="005C1AE6" w:rsidRDefault="00524529" w:rsidP="00524529">
            <w:pPr>
              <w:rPr>
                <w:rFonts w:ascii="標楷體" w:eastAsia="標楷體" w:hAnsi="標楷體"/>
              </w:rPr>
            </w:pPr>
            <w:r w:rsidRPr="005C1AE6">
              <w:rPr>
                <w:rFonts w:eastAsia="標楷體" w:hint="eastAsia"/>
              </w:rPr>
              <w:t>影片特效</w:t>
            </w:r>
          </w:p>
        </w:tc>
        <w:tc>
          <w:tcPr>
            <w:tcW w:w="1618" w:type="pct"/>
            <w:gridSpan w:val="5"/>
            <w:shd w:val="clear" w:color="auto" w:fill="auto"/>
            <w:vAlign w:val="center"/>
          </w:tcPr>
          <w:p w14:paraId="4C046BE9"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影片特效設計、字幕設計</w:t>
            </w:r>
          </w:p>
        </w:tc>
        <w:tc>
          <w:tcPr>
            <w:tcW w:w="480" w:type="pct"/>
            <w:shd w:val="clear" w:color="auto" w:fill="auto"/>
            <w:vAlign w:val="center"/>
          </w:tcPr>
          <w:p w14:paraId="60ACA548"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A4D9A9D"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利用影片編輯器修改影片</w:t>
            </w:r>
          </w:p>
        </w:tc>
      </w:tr>
      <w:tr w:rsidR="00524529" w:rsidRPr="005C1AE6" w14:paraId="14187F1F" w14:textId="77777777" w:rsidTr="00524529">
        <w:trPr>
          <w:jc w:val="center"/>
        </w:trPr>
        <w:tc>
          <w:tcPr>
            <w:tcW w:w="282" w:type="pct"/>
            <w:vMerge/>
            <w:shd w:val="clear" w:color="auto" w:fill="D9D9D9" w:themeFill="background1" w:themeFillShade="D9"/>
            <w:vAlign w:val="center"/>
          </w:tcPr>
          <w:p w14:paraId="77A0D1E3"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6FA0DBC9"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17</w:t>
            </w:r>
          </w:p>
        </w:tc>
        <w:tc>
          <w:tcPr>
            <w:tcW w:w="882" w:type="pct"/>
            <w:gridSpan w:val="2"/>
            <w:shd w:val="clear" w:color="auto" w:fill="auto"/>
            <w:vAlign w:val="center"/>
          </w:tcPr>
          <w:p w14:paraId="091CA4A2" w14:textId="77777777" w:rsidR="00524529" w:rsidRPr="005C1AE6" w:rsidRDefault="00524529" w:rsidP="00524529">
            <w:pPr>
              <w:rPr>
                <w:rFonts w:eastAsia="標楷體"/>
              </w:rPr>
            </w:pPr>
            <w:r w:rsidRPr="005C1AE6">
              <w:rPr>
                <w:rFonts w:eastAsia="標楷體" w:hint="eastAsia"/>
              </w:rPr>
              <w:t>小學點滴</w:t>
            </w:r>
          </w:p>
          <w:p w14:paraId="2AE4A302" w14:textId="77777777" w:rsidR="00524529" w:rsidRPr="005C1AE6" w:rsidRDefault="00524529" w:rsidP="00524529">
            <w:pPr>
              <w:rPr>
                <w:rFonts w:ascii="標楷體" w:eastAsia="標楷體" w:hAnsi="標楷體"/>
              </w:rPr>
            </w:pPr>
            <w:r w:rsidRPr="005C1AE6">
              <w:rPr>
                <w:rFonts w:eastAsia="標楷體" w:hint="eastAsia"/>
              </w:rPr>
              <w:t>影片輸出</w:t>
            </w:r>
          </w:p>
        </w:tc>
        <w:tc>
          <w:tcPr>
            <w:tcW w:w="1618" w:type="pct"/>
            <w:gridSpan w:val="5"/>
            <w:shd w:val="clear" w:color="auto" w:fill="auto"/>
            <w:vAlign w:val="center"/>
          </w:tcPr>
          <w:p w14:paraId="204E5A7F"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影片完稿，輸出</w:t>
            </w:r>
          </w:p>
        </w:tc>
        <w:tc>
          <w:tcPr>
            <w:tcW w:w="480" w:type="pct"/>
            <w:shd w:val="clear" w:color="auto" w:fill="auto"/>
            <w:vAlign w:val="center"/>
          </w:tcPr>
          <w:p w14:paraId="78F27AA6"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9581B35"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輸出完成影片</w:t>
            </w:r>
          </w:p>
        </w:tc>
      </w:tr>
      <w:tr w:rsidR="00524529" w:rsidRPr="005C1AE6" w14:paraId="0E891681" w14:textId="77777777" w:rsidTr="00524529">
        <w:trPr>
          <w:jc w:val="center"/>
        </w:trPr>
        <w:tc>
          <w:tcPr>
            <w:tcW w:w="282" w:type="pct"/>
            <w:vMerge/>
            <w:shd w:val="clear" w:color="auto" w:fill="D9D9D9" w:themeFill="background1" w:themeFillShade="D9"/>
            <w:vAlign w:val="center"/>
          </w:tcPr>
          <w:p w14:paraId="0AD18AF4"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23CC5915"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18</w:t>
            </w:r>
          </w:p>
        </w:tc>
        <w:tc>
          <w:tcPr>
            <w:tcW w:w="882" w:type="pct"/>
            <w:gridSpan w:val="2"/>
            <w:shd w:val="clear" w:color="auto" w:fill="auto"/>
            <w:vAlign w:val="center"/>
          </w:tcPr>
          <w:p w14:paraId="71823512" w14:textId="77777777" w:rsidR="00524529" w:rsidRPr="005C1AE6" w:rsidRDefault="00524529" w:rsidP="00524529">
            <w:pP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2B3AE774" w14:textId="77777777" w:rsidR="00524529" w:rsidRPr="005C1AE6" w:rsidRDefault="00524529" w:rsidP="00524529">
            <w:pPr>
              <w:rPr>
                <w:rFonts w:ascii="標楷體" w:eastAsia="標楷體" w:hAnsi="標楷體"/>
              </w:rPr>
            </w:pPr>
            <w:r w:rsidRPr="005C1AE6">
              <w:rPr>
                <w:rFonts w:eastAsia="標楷體" w:hint="eastAsia"/>
              </w:rPr>
              <w:t>前導課程</w:t>
            </w:r>
          </w:p>
        </w:tc>
        <w:tc>
          <w:tcPr>
            <w:tcW w:w="1618" w:type="pct"/>
            <w:gridSpan w:val="5"/>
            <w:shd w:val="clear" w:color="auto" w:fill="auto"/>
            <w:vAlign w:val="center"/>
          </w:tcPr>
          <w:p w14:paraId="0DCE26FC"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課程解說「海洋奇緣永續生態的奇幻探險」</w:t>
            </w:r>
          </w:p>
        </w:tc>
        <w:tc>
          <w:tcPr>
            <w:tcW w:w="480" w:type="pct"/>
            <w:shd w:val="clear" w:color="auto" w:fill="auto"/>
            <w:vAlign w:val="center"/>
          </w:tcPr>
          <w:p w14:paraId="38BA3CDB"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BBD76F2"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參與海洋生態的興趣相關話題</w:t>
            </w:r>
          </w:p>
        </w:tc>
      </w:tr>
      <w:tr w:rsidR="00524529" w:rsidRPr="005C1AE6" w14:paraId="1597D36B" w14:textId="77777777" w:rsidTr="00524529">
        <w:trPr>
          <w:jc w:val="center"/>
        </w:trPr>
        <w:tc>
          <w:tcPr>
            <w:tcW w:w="282" w:type="pct"/>
            <w:vMerge/>
            <w:shd w:val="clear" w:color="auto" w:fill="D9D9D9" w:themeFill="background1" w:themeFillShade="D9"/>
            <w:vAlign w:val="center"/>
          </w:tcPr>
          <w:p w14:paraId="3C311E9E"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43705F60"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19</w:t>
            </w:r>
          </w:p>
        </w:tc>
        <w:tc>
          <w:tcPr>
            <w:tcW w:w="882" w:type="pct"/>
            <w:gridSpan w:val="2"/>
            <w:shd w:val="clear" w:color="auto" w:fill="auto"/>
            <w:vAlign w:val="center"/>
          </w:tcPr>
          <w:p w14:paraId="4907C6C2" w14:textId="77777777" w:rsidR="00524529" w:rsidRPr="005C1AE6" w:rsidRDefault="00524529" w:rsidP="00524529">
            <w:pPr>
              <w:rPr>
                <w:rFonts w:eastAsia="標楷體"/>
              </w:rPr>
            </w:pPr>
            <w:r w:rsidRPr="005C1AE6">
              <w:rPr>
                <w:rFonts w:eastAsia="標楷體"/>
              </w:rPr>
              <w:t>VR</w:t>
            </w:r>
            <w:r w:rsidRPr="005C1AE6">
              <w:rPr>
                <w:rFonts w:eastAsia="標楷體" w:hint="eastAsia"/>
              </w:rPr>
              <w:t>課程</w:t>
            </w:r>
          </w:p>
          <w:p w14:paraId="4A60D4FF" w14:textId="77777777" w:rsidR="00524529" w:rsidRPr="005C1AE6" w:rsidRDefault="00524529" w:rsidP="00524529">
            <w:pPr>
              <w:rPr>
                <w:rFonts w:ascii="標楷體" w:eastAsia="標楷體" w:hAnsi="標楷體"/>
              </w:rPr>
            </w:pPr>
            <w:r w:rsidRPr="005C1AE6">
              <w:rPr>
                <w:rFonts w:eastAsia="標楷體" w:hint="eastAsia"/>
              </w:rPr>
              <w:t>課程體驗</w:t>
            </w:r>
          </w:p>
        </w:tc>
        <w:tc>
          <w:tcPr>
            <w:tcW w:w="1618" w:type="pct"/>
            <w:gridSpan w:val="5"/>
            <w:shd w:val="clear" w:color="auto" w:fill="auto"/>
            <w:vAlign w:val="center"/>
          </w:tcPr>
          <w:p w14:paraId="7FD81047"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VR設備說明</w:t>
            </w:r>
          </w:p>
          <w:p w14:paraId="1EF5653D"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學生依照教師指示進行課程自學</w:t>
            </w:r>
          </w:p>
        </w:tc>
        <w:tc>
          <w:tcPr>
            <w:tcW w:w="480" w:type="pct"/>
            <w:shd w:val="clear" w:color="auto" w:fill="auto"/>
            <w:vAlign w:val="center"/>
          </w:tcPr>
          <w:p w14:paraId="473988EF"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5472660"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使用VR設備進行自學</w:t>
            </w:r>
          </w:p>
        </w:tc>
      </w:tr>
      <w:tr w:rsidR="00524529" w:rsidRPr="005C1AE6" w14:paraId="3534B178" w14:textId="77777777" w:rsidTr="00524529">
        <w:trPr>
          <w:jc w:val="center"/>
        </w:trPr>
        <w:tc>
          <w:tcPr>
            <w:tcW w:w="282" w:type="pct"/>
            <w:vMerge/>
            <w:shd w:val="clear" w:color="auto" w:fill="D9D9D9" w:themeFill="background1" w:themeFillShade="D9"/>
            <w:vAlign w:val="center"/>
          </w:tcPr>
          <w:p w14:paraId="7C967F97"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34A9CE40"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20</w:t>
            </w:r>
          </w:p>
        </w:tc>
        <w:tc>
          <w:tcPr>
            <w:tcW w:w="882" w:type="pct"/>
            <w:gridSpan w:val="2"/>
            <w:shd w:val="clear" w:color="auto" w:fill="auto"/>
            <w:vAlign w:val="center"/>
          </w:tcPr>
          <w:p w14:paraId="715A339B" w14:textId="77777777" w:rsidR="00524529" w:rsidRPr="005C1AE6" w:rsidRDefault="00524529" w:rsidP="00524529">
            <w:pPr>
              <w:rPr>
                <w:rFonts w:ascii="標楷體" w:eastAsia="標楷體" w:hAnsi="標楷體"/>
              </w:rPr>
            </w:pPr>
            <w:r w:rsidRPr="005C1AE6">
              <w:rPr>
                <w:rFonts w:eastAsia="標楷體" w:hint="eastAsia"/>
              </w:rPr>
              <w:t>期末考</w:t>
            </w:r>
          </w:p>
        </w:tc>
        <w:tc>
          <w:tcPr>
            <w:tcW w:w="1618" w:type="pct"/>
            <w:gridSpan w:val="5"/>
            <w:shd w:val="clear" w:color="auto" w:fill="auto"/>
            <w:vAlign w:val="center"/>
          </w:tcPr>
          <w:p w14:paraId="2C7AB0A7"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複習電腦技巧</w:t>
            </w:r>
          </w:p>
        </w:tc>
        <w:tc>
          <w:tcPr>
            <w:tcW w:w="480" w:type="pct"/>
            <w:shd w:val="clear" w:color="auto" w:fill="auto"/>
            <w:vAlign w:val="center"/>
          </w:tcPr>
          <w:p w14:paraId="79D7CD82"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6F3E212" w14:textId="77777777" w:rsidR="00524529" w:rsidRPr="005C1AE6" w:rsidRDefault="00524529" w:rsidP="00524529">
            <w:pPr>
              <w:jc w:val="both"/>
              <w:rPr>
                <w:rFonts w:ascii="標楷體" w:eastAsia="標楷體" w:hAnsi="標楷體"/>
                <w:szCs w:val="20"/>
              </w:rPr>
            </w:pPr>
          </w:p>
        </w:tc>
      </w:tr>
      <w:tr w:rsidR="00524529" w:rsidRPr="005C1AE6" w14:paraId="7CF71981" w14:textId="77777777" w:rsidTr="00524529">
        <w:trPr>
          <w:jc w:val="center"/>
        </w:trPr>
        <w:tc>
          <w:tcPr>
            <w:tcW w:w="282" w:type="pct"/>
            <w:vMerge/>
            <w:shd w:val="clear" w:color="auto" w:fill="D9D9D9" w:themeFill="background1" w:themeFillShade="D9"/>
            <w:vAlign w:val="center"/>
          </w:tcPr>
          <w:p w14:paraId="418915C5"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431503DA"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21</w:t>
            </w:r>
          </w:p>
        </w:tc>
        <w:tc>
          <w:tcPr>
            <w:tcW w:w="882" w:type="pct"/>
            <w:gridSpan w:val="2"/>
            <w:shd w:val="clear" w:color="auto" w:fill="auto"/>
            <w:vAlign w:val="center"/>
          </w:tcPr>
          <w:p w14:paraId="1841A182" w14:textId="77777777" w:rsidR="00524529" w:rsidRPr="005C1AE6" w:rsidRDefault="00524529" w:rsidP="00524529">
            <w:pP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28DDAD81" w14:textId="77777777" w:rsidR="00524529" w:rsidRPr="005C1AE6" w:rsidRDefault="00524529" w:rsidP="00524529">
            <w:pPr>
              <w:rPr>
                <w:rFonts w:ascii="標楷體" w:eastAsia="標楷體" w:hAnsi="標楷體"/>
              </w:rPr>
            </w:pPr>
            <w:r w:rsidRPr="005C1AE6">
              <w:rPr>
                <w:rFonts w:eastAsia="標楷體" w:hint="eastAsia"/>
              </w:rPr>
              <w:t>體驗與檢討</w:t>
            </w:r>
          </w:p>
        </w:tc>
        <w:tc>
          <w:tcPr>
            <w:tcW w:w="1618" w:type="pct"/>
            <w:gridSpan w:val="5"/>
            <w:shd w:val="clear" w:color="auto" w:fill="auto"/>
            <w:vAlign w:val="center"/>
          </w:tcPr>
          <w:p w14:paraId="5B55E6F5"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「海洋奇緣永續生態的奇幻探險」操作討論</w:t>
            </w:r>
          </w:p>
        </w:tc>
        <w:tc>
          <w:tcPr>
            <w:tcW w:w="480" w:type="pct"/>
            <w:shd w:val="clear" w:color="auto" w:fill="auto"/>
            <w:vAlign w:val="center"/>
          </w:tcPr>
          <w:p w14:paraId="098A2E95"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529BAFC"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討論APP內的操作特性</w:t>
            </w:r>
          </w:p>
        </w:tc>
      </w:tr>
      <w:tr w:rsidR="00524529" w:rsidRPr="005C1AE6" w14:paraId="67DA8632" w14:textId="77777777" w:rsidTr="00524529">
        <w:trPr>
          <w:jc w:val="center"/>
        </w:trPr>
        <w:tc>
          <w:tcPr>
            <w:tcW w:w="282" w:type="pct"/>
            <w:vMerge w:val="restart"/>
            <w:shd w:val="clear" w:color="auto" w:fill="D9D9D9" w:themeFill="background1" w:themeFillShade="D9"/>
            <w:textDirection w:val="tbRlV"/>
            <w:vAlign w:val="center"/>
          </w:tcPr>
          <w:p w14:paraId="2E9A6067" w14:textId="77777777" w:rsidR="00524529" w:rsidRPr="005C1AE6" w:rsidRDefault="00524529" w:rsidP="00524529">
            <w:pPr>
              <w:snapToGrid w:val="0"/>
              <w:ind w:left="113" w:right="113"/>
              <w:jc w:val="center"/>
              <w:rPr>
                <w:rFonts w:ascii="標楷體" w:eastAsia="標楷體" w:hAnsi="標楷體"/>
              </w:rPr>
            </w:pPr>
            <w:r w:rsidRPr="005C1AE6">
              <w:rPr>
                <w:rFonts w:ascii="標楷體" w:eastAsia="標楷體" w:hAnsi="標楷體" w:hint="eastAsia"/>
              </w:rPr>
              <w:t>第二學期</w:t>
            </w:r>
          </w:p>
        </w:tc>
        <w:tc>
          <w:tcPr>
            <w:tcW w:w="476" w:type="pct"/>
            <w:shd w:val="clear" w:color="auto" w:fill="D9D9D9" w:themeFill="background1" w:themeFillShade="D9"/>
            <w:vAlign w:val="center"/>
          </w:tcPr>
          <w:p w14:paraId="737110AD"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w:t>
            </w:r>
          </w:p>
        </w:tc>
        <w:tc>
          <w:tcPr>
            <w:tcW w:w="882" w:type="pct"/>
            <w:gridSpan w:val="2"/>
            <w:shd w:val="clear" w:color="auto" w:fill="auto"/>
            <w:vAlign w:val="center"/>
          </w:tcPr>
          <w:p w14:paraId="5399C511" w14:textId="77777777" w:rsidR="00524529" w:rsidRPr="005C1AE6" w:rsidRDefault="00524529" w:rsidP="00524529">
            <w:pPr>
              <w:rPr>
                <w:rFonts w:ascii="標楷體" w:eastAsia="標楷體" w:hAnsi="標楷體"/>
              </w:rPr>
            </w:pPr>
            <w:r w:rsidRPr="005C1AE6">
              <w:rPr>
                <w:rFonts w:eastAsia="標楷體" w:hint="eastAsia"/>
              </w:rPr>
              <w:t>準備週</w:t>
            </w:r>
          </w:p>
        </w:tc>
        <w:tc>
          <w:tcPr>
            <w:tcW w:w="1618" w:type="pct"/>
            <w:gridSpan w:val="5"/>
            <w:shd w:val="clear" w:color="auto" w:fill="auto"/>
            <w:vAlign w:val="center"/>
          </w:tcPr>
          <w:p w14:paraId="4D29FFB5" w14:textId="77777777" w:rsidR="00524529" w:rsidRPr="005C1AE6" w:rsidRDefault="00524529" w:rsidP="00524529">
            <w:pPr>
              <w:jc w:val="both"/>
              <w:rPr>
                <w:rFonts w:ascii="標楷體" w:eastAsia="標楷體" w:hAnsi="標楷體"/>
                <w:szCs w:val="20"/>
              </w:rPr>
            </w:pPr>
          </w:p>
        </w:tc>
        <w:tc>
          <w:tcPr>
            <w:tcW w:w="480" w:type="pct"/>
            <w:shd w:val="clear" w:color="auto" w:fill="auto"/>
            <w:vAlign w:val="center"/>
          </w:tcPr>
          <w:p w14:paraId="5F43971F" w14:textId="77777777" w:rsidR="00524529" w:rsidRPr="005C1AE6" w:rsidRDefault="00524529" w:rsidP="00524529">
            <w:pPr>
              <w:jc w:val="center"/>
              <w:rPr>
                <w:rFonts w:ascii="標楷體" w:eastAsia="標楷體" w:hAnsi="標楷體"/>
                <w:szCs w:val="20"/>
              </w:rPr>
            </w:pPr>
          </w:p>
        </w:tc>
        <w:tc>
          <w:tcPr>
            <w:tcW w:w="1262" w:type="pct"/>
            <w:shd w:val="clear" w:color="auto" w:fill="auto"/>
            <w:vAlign w:val="center"/>
          </w:tcPr>
          <w:p w14:paraId="3F096E55" w14:textId="77777777" w:rsidR="00524529" w:rsidRPr="005C1AE6" w:rsidRDefault="00524529" w:rsidP="00524529">
            <w:pPr>
              <w:jc w:val="both"/>
              <w:rPr>
                <w:rFonts w:ascii="標楷體" w:eastAsia="標楷體" w:hAnsi="標楷體"/>
                <w:szCs w:val="20"/>
              </w:rPr>
            </w:pPr>
          </w:p>
        </w:tc>
      </w:tr>
      <w:tr w:rsidR="00524529" w:rsidRPr="005C1AE6" w14:paraId="119E6BBC" w14:textId="77777777" w:rsidTr="00524529">
        <w:trPr>
          <w:jc w:val="center"/>
        </w:trPr>
        <w:tc>
          <w:tcPr>
            <w:tcW w:w="282" w:type="pct"/>
            <w:vMerge/>
            <w:shd w:val="clear" w:color="auto" w:fill="D9D9D9" w:themeFill="background1" w:themeFillShade="D9"/>
            <w:textDirection w:val="tbRlV"/>
            <w:vAlign w:val="center"/>
          </w:tcPr>
          <w:p w14:paraId="455B2BC4"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55AAE4DB"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2</w:t>
            </w:r>
          </w:p>
        </w:tc>
        <w:tc>
          <w:tcPr>
            <w:tcW w:w="882" w:type="pct"/>
            <w:gridSpan w:val="2"/>
            <w:shd w:val="clear" w:color="auto" w:fill="auto"/>
            <w:vAlign w:val="center"/>
          </w:tcPr>
          <w:p w14:paraId="181A798E" w14:textId="77777777" w:rsidR="00524529" w:rsidRPr="005C1AE6" w:rsidRDefault="00524529" w:rsidP="00524529">
            <w:pPr>
              <w:rPr>
                <w:rFonts w:eastAsia="標楷體"/>
              </w:rPr>
            </w:pPr>
            <w:r w:rsidRPr="005C1AE6">
              <w:rPr>
                <w:rFonts w:eastAsia="標楷體" w:hint="eastAsia"/>
              </w:rPr>
              <w:t>V</w:t>
            </w:r>
            <w:r w:rsidRPr="005C1AE6">
              <w:rPr>
                <w:rFonts w:eastAsia="標楷體"/>
              </w:rPr>
              <w:t>R</w:t>
            </w:r>
            <w:r w:rsidRPr="005C1AE6">
              <w:rPr>
                <w:rFonts w:eastAsia="標楷體" w:hint="eastAsia"/>
              </w:rPr>
              <w:t>課程</w:t>
            </w:r>
          </w:p>
          <w:p w14:paraId="4AB607D0" w14:textId="77777777" w:rsidR="00524529" w:rsidRPr="005C1AE6" w:rsidRDefault="00524529" w:rsidP="00524529">
            <w:pPr>
              <w:rPr>
                <w:rFonts w:ascii="標楷體" w:eastAsia="標楷體" w:hAnsi="標楷體"/>
              </w:rPr>
            </w:pPr>
            <w:r w:rsidRPr="005C1AE6">
              <w:rPr>
                <w:rFonts w:eastAsia="標楷體" w:hint="eastAsia"/>
              </w:rPr>
              <w:t>前導課程</w:t>
            </w:r>
          </w:p>
        </w:tc>
        <w:tc>
          <w:tcPr>
            <w:tcW w:w="1618" w:type="pct"/>
            <w:gridSpan w:val="5"/>
            <w:shd w:val="clear" w:color="auto" w:fill="auto"/>
            <w:vAlign w:val="center"/>
          </w:tcPr>
          <w:p w14:paraId="44569E7D"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「海洋奇緣永續生態的奇幻探險」課程說明2</w:t>
            </w:r>
          </w:p>
        </w:tc>
        <w:tc>
          <w:tcPr>
            <w:tcW w:w="480" w:type="pct"/>
            <w:shd w:val="clear" w:color="auto" w:fill="auto"/>
            <w:vAlign w:val="center"/>
          </w:tcPr>
          <w:p w14:paraId="4A0AF8C7"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21F6BC31"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海洋生態議題討論</w:t>
            </w:r>
          </w:p>
        </w:tc>
      </w:tr>
      <w:tr w:rsidR="00524529" w:rsidRPr="005C1AE6" w14:paraId="764A08C6" w14:textId="77777777" w:rsidTr="00524529">
        <w:trPr>
          <w:jc w:val="center"/>
        </w:trPr>
        <w:tc>
          <w:tcPr>
            <w:tcW w:w="282" w:type="pct"/>
            <w:vMerge/>
            <w:shd w:val="clear" w:color="auto" w:fill="D9D9D9" w:themeFill="background1" w:themeFillShade="D9"/>
            <w:textDirection w:val="tbRlV"/>
            <w:vAlign w:val="center"/>
          </w:tcPr>
          <w:p w14:paraId="0597CD2A"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2BA66AC6"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3</w:t>
            </w:r>
          </w:p>
        </w:tc>
        <w:tc>
          <w:tcPr>
            <w:tcW w:w="882" w:type="pct"/>
            <w:gridSpan w:val="2"/>
            <w:shd w:val="clear" w:color="auto" w:fill="auto"/>
            <w:vAlign w:val="center"/>
          </w:tcPr>
          <w:p w14:paraId="2A5AEF58" w14:textId="77777777" w:rsidR="00524529" w:rsidRPr="005C1AE6" w:rsidRDefault="00524529" w:rsidP="00524529">
            <w:pPr>
              <w:rPr>
                <w:rFonts w:eastAsia="標楷體"/>
              </w:rPr>
            </w:pPr>
            <w:r w:rsidRPr="005C1AE6">
              <w:rPr>
                <w:rFonts w:eastAsia="標楷體"/>
              </w:rPr>
              <w:t>VR</w:t>
            </w:r>
            <w:r w:rsidRPr="005C1AE6">
              <w:rPr>
                <w:rFonts w:eastAsia="標楷體" w:hint="eastAsia"/>
              </w:rPr>
              <w:t>課程</w:t>
            </w:r>
          </w:p>
          <w:p w14:paraId="7D9CCC65" w14:textId="77777777" w:rsidR="00524529" w:rsidRPr="005C1AE6" w:rsidRDefault="00524529" w:rsidP="00524529">
            <w:pPr>
              <w:rPr>
                <w:rFonts w:ascii="標楷體" w:eastAsia="標楷體" w:hAnsi="標楷體"/>
              </w:rPr>
            </w:pPr>
            <w:r w:rsidRPr="005C1AE6">
              <w:rPr>
                <w:rFonts w:eastAsia="標楷體" w:hint="eastAsia"/>
              </w:rPr>
              <w:t>課程體驗</w:t>
            </w:r>
          </w:p>
        </w:tc>
        <w:tc>
          <w:tcPr>
            <w:tcW w:w="1618" w:type="pct"/>
            <w:gridSpan w:val="5"/>
            <w:shd w:val="clear" w:color="auto" w:fill="auto"/>
            <w:vAlign w:val="center"/>
          </w:tcPr>
          <w:p w14:paraId="035A3F33"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學生依照教師指示進行VR體驗課程自學</w:t>
            </w:r>
          </w:p>
        </w:tc>
        <w:tc>
          <w:tcPr>
            <w:tcW w:w="480" w:type="pct"/>
            <w:shd w:val="clear" w:color="auto" w:fill="auto"/>
            <w:vAlign w:val="center"/>
          </w:tcPr>
          <w:p w14:paraId="3837286C"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3716871C"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使用VR設備自學</w:t>
            </w:r>
          </w:p>
        </w:tc>
      </w:tr>
      <w:tr w:rsidR="00524529" w:rsidRPr="005C1AE6" w14:paraId="297DE093" w14:textId="77777777" w:rsidTr="00524529">
        <w:trPr>
          <w:jc w:val="center"/>
        </w:trPr>
        <w:tc>
          <w:tcPr>
            <w:tcW w:w="282" w:type="pct"/>
            <w:vMerge/>
            <w:shd w:val="clear" w:color="auto" w:fill="D9D9D9" w:themeFill="background1" w:themeFillShade="D9"/>
            <w:textDirection w:val="tbRlV"/>
            <w:vAlign w:val="center"/>
          </w:tcPr>
          <w:p w14:paraId="113F7856"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4AF83E01"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4</w:t>
            </w:r>
          </w:p>
        </w:tc>
        <w:tc>
          <w:tcPr>
            <w:tcW w:w="882" w:type="pct"/>
            <w:gridSpan w:val="2"/>
            <w:shd w:val="clear" w:color="auto" w:fill="auto"/>
            <w:vAlign w:val="center"/>
          </w:tcPr>
          <w:p w14:paraId="306F8022" w14:textId="77777777" w:rsidR="00524529" w:rsidRPr="005C1AE6" w:rsidRDefault="00524529" w:rsidP="00524529">
            <w:pPr>
              <w:rPr>
                <w:rFonts w:eastAsia="標楷體"/>
              </w:rPr>
            </w:pPr>
            <w:r w:rsidRPr="005C1AE6">
              <w:rPr>
                <w:rFonts w:eastAsia="標楷體" w:hint="eastAsia"/>
              </w:rPr>
              <w:t>VR</w:t>
            </w:r>
            <w:r w:rsidRPr="005C1AE6">
              <w:rPr>
                <w:rFonts w:eastAsia="標楷體" w:hint="eastAsia"/>
              </w:rPr>
              <w:t>課程</w:t>
            </w:r>
          </w:p>
          <w:p w14:paraId="4093750A" w14:textId="77777777" w:rsidR="00524529" w:rsidRPr="005C1AE6" w:rsidRDefault="00524529" w:rsidP="00524529">
            <w:pPr>
              <w:rPr>
                <w:rFonts w:eastAsia="標楷體"/>
              </w:rPr>
            </w:pPr>
            <w:r w:rsidRPr="005C1AE6">
              <w:rPr>
                <w:rFonts w:eastAsia="標楷體" w:hint="eastAsia"/>
              </w:rPr>
              <w:t>課程體驗</w:t>
            </w:r>
          </w:p>
          <w:p w14:paraId="73FDCE8E" w14:textId="77777777" w:rsidR="00524529" w:rsidRPr="005C1AE6" w:rsidRDefault="00524529" w:rsidP="00524529">
            <w:pPr>
              <w:rPr>
                <w:rFonts w:ascii="標楷體" w:eastAsia="標楷體" w:hAnsi="標楷體"/>
              </w:rPr>
            </w:pPr>
            <w:r w:rsidRPr="005C1AE6">
              <w:rPr>
                <w:rFonts w:eastAsia="標楷體" w:hint="eastAsia"/>
              </w:rPr>
              <w:t>檢討</w:t>
            </w:r>
          </w:p>
        </w:tc>
        <w:tc>
          <w:tcPr>
            <w:tcW w:w="1618" w:type="pct"/>
            <w:gridSpan w:val="5"/>
            <w:shd w:val="clear" w:color="auto" w:fill="auto"/>
            <w:vAlign w:val="center"/>
          </w:tcPr>
          <w:p w14:paraId="6AEA1A30"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討論自學課程結果</w:t>
            </w:r>
          </w:p>
        </w:tc>
        <w:tc>
          <w:tcPr>
            <w:tcW w:w="480" w:type="pct"/>
            <w:shd w:val="clear" w:color="auto" w:fill="auto"/>
            <w:vAlign w:val="center"/>
          </w:tcPr>
          <w:p w14:paraId="31FBA657"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E2917AC"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討論海洋生態APP內的教材</w:t>
            </w:r>
          </w:p>
        </w:tc>
      </w:tr>
      <w:tr w:rsidR="00524529" w:rsidRPr="005C1AE6" w14:paraId="76AC5CCE" w14:textId="77777777" w:rsidTr="00524529">
        <w:trPr>
          <w:jc w:val="center"/>
        </w:trPr>
        <w:tc>
          <w:tcPr>
            <w:tcW w:w="282" w:type="pct"/>
            <w:vMerge/>
            <w:shd w:val="clear" w:color="auto" w:fill="D9D9D9" w:themeFill="background1" w:themeFillShade="D9"/>
            <w:textDirection w:val="tbRlV"/>
            <w:vAlign w:val="center"/>
          </w:tcPr>
          <w:p w14:paraId="5D1D3EFE"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46067D13"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5</w:t>
            </w:r>
          </w:p>
        </w:tc>
        <w:tc>
          <w:tcPr>
            <w:tcW w:w="882" w:type="pct"/>
            <w:gridSpan w:val="2"/>
            <w:shd w:val="clear" w:color="auto" w:fill="auto"/>
            <w:vAlign w:val="center"/>
          </w:tcPr>
          <w:p w14:paraId="01F923D6" w14:textId="77777777" w:rsidR="00524529" w:rsidRPr="005C1AE6" w:rsidRDefault="00524529" w:rsidP="00524529">
            <w:pPr>
              <w:rPr>
                <w:rFonts w:eastAsia="標楷體"/>
              </w:rPr>
            </w:pPr>
            <w:r w:rsidRPr="005C1AE6">
              <w:rPr>
                <w:rFonts w:eastAsia="標楷體" w:hint="eastAsia"/>
              </w:rPr>
              <w:t>小學點滴</w:t>
            </w:r>
          </w:p>
          <w:p w14:paraId="4DE08BBA" w14:textId="77777777" w:rsidR="00524529" w:rsidRPr="005C1AE6" w:rsidRDefault="00524529" w:rsidP="00524529">
            <w:pPr>
              <w:rPr>
                <w:rFonts w:ascii="標楷體" w:eastAsia="標楷體" w:hAnsi="標楷體"/>
              </w:rPr>
            </w:pPr>
            <w:r w:rsidRPr="005C1AE6">
              <w:rPr>
                <w:rFonts w:eastAsia="標楷體" w:hint="eastAsia"/>
              </w:rPr>
              <w:t>配樂選曲</w:t>
            </w:r>
          </w:p>
        </w:tc>
        <w:tc>
          <w:tcPr>
            <w:tcW w:w="1618" w:type="pct"/>
            <w:gridSpan w:val="5"/>
            <w:shd w:val="clear" w:color="auto" w:fill="auto"/>
            <w:vAlign w:val="center"/>
          </w:tcPr>
          <w:p w14:paraId="3A5D4740"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YOUTUBE中尋找適合的歌曲</w:t>
            </w:r>
          </w:p>
          <w:p w14:paraId="27832337"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免費音樂及版權音樂解說</w:t>
            </w:r>
          </w:p>
        </w:tc>
        <w:tc>
          <w:tcPr>
            <w:tcW w:w="480" w:type="pct"/>
            <w:shd w:val="clear" w:color="auto" w:fill="auto"/>
            <w:vAlign w:val="center"/>
          </w:tcPr>
          <w:p w14:paraId="6CEABAF6"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413623C"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分別免費音樂與版權音樂</w:t>
            </w:r>
          </w:p>
        </w:tc>
      </w:tr>
      <w:tr w:rsidR="00524529" w:rsidRPr="005C1AE6" w14:paraId="606AD533" w14:textId="77777777" w:rsidTr="00524529">
        <w:trPr>
          <w:jc w:val="center"/>
        </w:trPr>
        <w:tc>
          <w:tcPr>
            <w:tcW w:w="282" w:type="pct"/>
            <w:vMerge/>
            <w:shd w:val="clear" w:color="auto" w:fill="D9D9D9" w:themeFill="background1" w:themeFillShade="D9"/>
            <w:textDirection w:val="tbRlV"/>
            <w:vAlign w:val="center"/>
          </w:tcPr>
          <w:p w14:paraId="4D712FD7"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0A451F41"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6</w:t>
            </w:r>
          </w:p>
        </w:tc>
        <w:tc>
          <w:tcPr>
            <w:tcW w:w="882" w:type="pct"/>
            <w:gridSpan w:val="2"/>
            <w:shd w:val="clear" w:color="auto" w:fill="auto"/>
            <w:vAlign w:val="center"/>
          </w:tcPr>
          <w:p w14:paraId="18CCB36B" w14:textId="77777777" w:rsidR="00524529" w:rsidRPr="005C1AE6" w:rsidRDefault="00524529" w:rsidP="00524529">
            <w:pPr>
              <w:rPr>
                <w:rFonts w:eastAsia="標楷體"/>
              </w:rPr>
            </w:pPr>
            <w:r w:rsidRPr="005C1AE6">
              <w:rPr>
                <w:rFonts w:eastAsia="標楷體" w:hint="eastAsia"/>
              </w:rPr>
              <w:t>資訊安全</w:t>
            </w:r>
          </w:p>
          <w:p w14:paraId="000BC932" w14:textId="77777777" w:rsidR="00524529" w:rsidRPr="005C1AE6" w:rsidRDefault="00524529" w:rsidP="00524529">
            <w:pPr>
              <w:rPr>
                <w:rFonts w:ascii="標楷體" w:eastAsia="標楷體" w:hAnsi="標楷體"/>
              </w:rPr>
            </w:pPr>
            <w:r w:rsidRPr="005C1AE6">
              <w:rPr>
                <w:rFonts w:eastAsia="標楷體" w:hint="eastAsia"/>
              </w:rPr>
              <w:t>危險網頁</w:t>
            </w:r>
          </w:p>
        </w:tc>
        <w:tc>
          <w:tcPr>
            <w:tcW w:w="1618" w:type="pct"/>
            <w:gridSpan w:val="5"/>
            <w:shd w:val="clear" w:color="auto" w:fill="auto"/>
            <w:vAlign w:val="center"/>
          </w:tcPr>
          <w:p w14:paraId="5F3234EA"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什麼是危險的網頁？</w:t>
            </w:r>
          </w:p>
          <w:p w14:paraId="2424E63A"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危險的網頁造成的影響</w:t>
            </w:r>
          </w:p>
        </w:tc>
        <w:tc>
          <w:tcPr>
            <w:tcW w:w="480" w:type="pct"/>
            <w:shd w:val="clear" w:color="auto" w:fill="auto"/>
            <w:vAlign w:val="center"/>
          </w:tcPr>
          <w:p w14:paraId="36A111CB"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C34609A"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辨識危險網頁的危害</w:t>
            </w:r>
          </w:p>
        </w:tc>
      </w:tr>
      <w:tr w:rsidR="00524529" w:rsidRPr="005C1AE6" w14:paraId="256E08D1" w14:textId="77777777" w:rsidTr="00524529">
        <w:trPr>
          <w:jc w:val="center"/>
        </w:trPr>
        <w:tc>
          <w:tcPr>
            <w:tcW w:w="282" w:type="pct"/>
            <w:vMerge/>
            <w:shd w:val="clear" w:color="auto" w:fill="D9D9D9" w:themeFill="background1" w:themeFillShade="D9"/>
            <w:textDirection w:val="tbRlV"/>
            <w:vAlign w:val="center"/>
          </w:tcPr>
          <w:p w14:paraId="7D81FCE2"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7ECF77DD"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7</w:t>
            </w:r>
          </w:p>
        </w:tc>
        <w:tc>
          <w:tcPr>
            <w:tcW w:w="882" w:type="pct"/>
            <w:gridSpan w:val="2"/>
            <w:shd w:val="clear" w:color="auto" w:fill="auto"/>
            <w:vAlign w:val="center"/>
          </w:tcPr>
          <w:p w14:paraId="78364C99" w14:textId="77777777" w:rsidR="00524529" w:rsidRPr="005C1AE6" w:rsidRDefault="00524529" w:rsidP="00524529">
            <w:pPr>
              <w:rPr>
                <w:rFonts w:eastAsia="標楷體"/>
              </w:rPr>
            </w:pPr>
            <w:r w:rsidRPr="005C1AE6">
              <w:rPr>
                <w:rFonts w:eastAsia="標楷體" w:hint="eastAsia"/>
              </w:rPr>
              <w:t>程式設計</w:t>
            </w:r>
          </w:p>
          <w:p w14:paraId="56257866" w14:textId="77777777" w:rsidR="00524529" w:rsidRPr="005C1AE6" w:rsidRDefault="00524529" w:rsidP="00524529">
            <w:pPr>
              <w:rPr>
                <w:rFonts w:ascii="標楷體" w:eastAsia="標楷體" w:hAnsi="標楷體"/>
              </w:rPr>
            </w:pPr>
            <w:r w:rsidRPr="005C1AE6">
              <w:rPr>
                <w:rFonts w:eastAsia="標楷體" w:hint="eastAsia"/>
              </w:rPr>
              <w:t>MB</w:t>
            </w:r>
            <w:r w:rsidRPr="005C1AE6">
              <w:rPr>
                <w:rFonts w:eastAsia="標楷體" w:hint="eastAsia"/>
              </w:rPr>
              <w:t>板複習</w:t>
            </w:r>
          </w:p>
        </w:tc>
        <w:tc>
          <w:tcPr>
            <w:tcW w:w="1618" w:type="pct"/>
            <w:gridSpan w:val="5"/>
            <w:shd w:val="clear" w:color="auto" w:fill="auto"/>
            <w:vAlign w:val="center"/>
          </w:tcPr>
          <w:p w14:paraId="7688D3C4"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MB板進階課程</w:t>
            </w:r>
          </w:p>
          <w:p w14:paraId="7A3109ED"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依照教學網站進行複習</w:t>
            </w:r>
          </w:p>
        </w:tc>
        <w:tc>
          <w:tcPr>
            <w:tcW w:w="480" w:type="pct"/>
            <w:shd w:val="clear" w:color="auto" w:fill="auto"/>
            <w:vAlign w:val="center"/>
          </w:tcPr>
          <w:p w14:paraId="4656AF86"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06988D36"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依據教學網站進行程式碼編寫</w:t>
            </w:r>
          </w:p>
        </w:tc>
      </w:tr>
      <w:tr w:rsidR="00524529" w:rsidRPr="005C1AE6" w14:paraId="331BB28F" w14:textId="77777777" w:rsidTr="00524529">
        <w:trPr>
          <w:jc w:val="center"/>
        </w:trPr>
        <w:tc>
          <w:tcPr>
            <w:tcW w:w="282" w:type="pct"/>
            <w:vMerge/>
            <w:shd w:val="clear" w:color="auto" w:fill="D9D9D9" w:themeFill="background1" w:themeFillShade="D9"/>
            <w:textDirection w:val="tbRlV"/>
            <w:vAlign w:val="center"/>
          </w:tcPr>
          <w:p w14:paraId="0954F63F"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1B778AD5"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8</w:t>
            </w:r>
          </w:p>
        </w:tc>
        <w:tc>
          <w:tcPr>
            <w:tcW w:w="882" w:type="pct"/>
            <w:gridSpan w:val="2"/>
            <w:shd w:val="clear" w:color="auto" w:fill="auto"/>
            <w:vAlign w:val="center"/>
          </w:tcPr>
          <w:p w14:paraId="5415CCD8" w14:textId="77777777" w:rsidR="00524529" w:rsidRPr="005C1AE6" w:rsidRDefault="00524529" w:rsidP="00524529">
            <w:pPr>
              <w:rPr>
                <w:rFonts w:eastAsia="標楷體"/>
              </w:rPr>
            </w:pPr>
            <w:r w:rsidRPr="005C1AE6">
              <w:rPr>
                <w:rFonts w:eastAsia="標楷體" w:hint="eastAsia"/>
              </w:rPr>
              <w:t>程式設計</w:t>
            </w:r>
          </w:p>
          <w:p w14:paraId="63604E89" w14:textId="77777777" w:rsidR="00524529" w:rsidRPr="005C1AE6" w:rsidRDefault="00524529" w:rsidP="00524529">
            <w:pPr>
              <w:rPr>
                <w:rFonts w:ascii="標楷體" w:eastAsia="標楷體" w:hAnsi="標楷體"/>
              </w:rPr>
            </w:pPr>
            <w:r w:rsidRPr="005C1AE6">
              <w:rPr>
                <w:rFonts w:eastAsia="標楷體" w:hint="eastAsia"/>
              </w:rPr>
              <w:t>MB</w:t>
            </w:r>
            <w:r w:rsidRPr="005C1AE6">
              <w:rPr>
                <w:rFonts w:eastAsia="標楷體" w:hint="eastAsia"/>
              </w:rPr>
              <w:t>板複習</w:t>
            </w:r>
          </w:p>
        </w:tc>
        <w:tc>
          <w:tcPr>
            <w:tcW w:w="1618" w:type="pct"/>
            <w:gridSpan w:val="5"/>
            <w:shd w:val="clear" w:color="auto" w:fill="auto"/>
            <w:vAlign w:val="center"/>
          </w:tcPr>
          <w:p w14:paraId="00B1D655"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MB板進階課程</w:t>
            </w:r>
          </w:p>
          <w:p w14:paraId="41783852"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依照教學網站進行複習</w:t>
            </w:r>
          </w:p>
        </w:tc>
        <w:tc>
          <w:tcPr>
            <w:tcW w:w="480" w:type="pct"/>
            <w:shd w:val="clear" w:color="auto" w:fill="auto"/>
            <w:vAlign w:val="center"/>
          </w:tcPr>
          <w:p w14:paraId="3C157988"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1EE4303F"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依據教學網站進行程式碼編寫</w:t>
            </w:r>
          </w:p>
        </w:tc>
      </w:tr>
      <w:tr w:rsidR="00524529" w:rsidRPr="005C1AE6" w14:paraId="67B9CB92" w14:textId="77777777" w:rsidTr="00524529">
        <w:trPr>
          <w:jc w:val="center"/>
        </w:trPr>
        <w:tc>
          <w:tcPr>
            <w:tcW w:w="282" w:type="pct"/>
            <w:vMerge/>
            <w:shd w:val="clear" w:color="auto" w:fill="D9D9D9" w:themeFill="background1" w:themeFillShade="D9"/>
            <w:textDirection w:val="tbRlV"/>
            <w:vAlign w:val="center"/>
          </w:tcPr>
          <w:p w14:paraId="489DF157"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6E4064D4"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9</w:t>
            </w:r>
          </w:p>
        </w:tc>
        <w:tc>
          <w:tcPr>
            <w:tcW w:w="882" w:type="pct"/>
            <w:gridSpan w:val="2"/>
            <w:shd w:val="clear" w:color="auto" w:fill="auto"/>
            <w:vAlign w:val="center"/>
          </w:tcPr>
          <w:p w14:paraId="37690B22" w14:textId="77777777" w:rsidR="00524529" w:rsidRPr="005C1AE6" w:rsidRDefault="00524529" w:rsidP="00524529">
            <w:pPr>
              <w:rPr>
                <w:rFonts w:eastAsia="標楷體"/>
              </w:rPr>
            </w:pPr>
            <w:r w:rsidRPr="005C1AE6">
              <w:rPr>
                <w:rFonts w:eastAsia="標楷體" w:hint="eastAsia"/>
              </w:rPr>
              <w:t>期中考</w:t>
            </w:r>
          </w:p>
          <w:p w14:paraId="53DCE367" w14:textId="77777777" w:rsidR="00524529" w:rsidRPr="005C1AE6" w:rsidRDefault="00524529" w:rsidP="00524529">
            <w:pPr>
              <w:rPr>
                <w:rFonts w:eastAsia="標楷體"/>
              </w:rPr>
            </w:pPr>
            <w:r w:rsidRPr="005C1AE6">
              <w:rPr>
                <w:rFonts w:eastAsia="標楷體" w:hint="eastAsia"/>
              </w:rPr>
              <w:t>資料蒐集</w:t>
            </w:r>
          </w:p>
          <w:p w14:paraId="5C0CCE44" w14:textId="77777777" w:rsidR="00524529" w:rsidRPr="005C1AE6" w:rsidRDefault="00524529" w:rsidP="00524529">
            <w:pPr>
              <w:rPr>
                <w:rFonts w:ascii="標楷體" w:eastAsia="標楷體" w:hAnsi="標楷體"/>
              </w:rPr>
            </w:pPr>
            <w:r w:rsidRPr="005C1AE6">
              <w:rPr>
                <w:rFonts w:eastAsia="標楷體" w:hint="eastAsia"/>
              </w:rPr>
              <w:t>獅球嶺</w:t>
            </w:r>
          </w:p>
        </w:tc>
        <w:tc>
          <w:tcPr>
            <w:tcW w:w="1618" w:type="pct"/>
            <w:gridSpan w:val="5"/>
            <w:shd w:val="clear" w:color="auto" w:fill="auto"/>
            <w:vAlign w:val="center"/>
          </w:tcPr>
          <w:p w14:paraId="7251FD76"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戶外教育</w:t>
            </w:r>
            <w:r w:rsidRPr="005C1AE6">
              <w:rPr>
                <w:rFonts w:ascii="標楷體" w:eastAsia="標楷體" w:hAnsi="標楷體"/>
                <w:szCs w:val="20"/>
              </w:rPr>
              <w:t>—</w:t>
            </w:r>
            <w:r w:rsidRPr="005C1AE6">
              <w:rPr>
                <w:rFonts w:ascii="標楷體" w:eastAsia="標楷體" w:hAnsi="標楷體" w:hint="eastAsia"/>
                <w:szCs w:val="20"/>
              </w:rPr>
              <w:t>獅球嶺討論</w:t>
            </w:r>
          </w:p>
          <w:p w14:paraId="4E75943F"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蒐集資料，撰寫成PPT</w:t>
            </w:r>
          </w:p>
        </w:tc>
        <w:tc>
          <w:tcPr>
            <w:tcW w:w="480" w:type="pct"/>
            <w:shd w:val="clear" w:color="auto" w:fill="auto"/>
            <w:vAlign w:val="center"/>
          </w:tcPr>
          <w:p w14:paraId="0FC522CF"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p w14:paraId="18D52496"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43E9499C"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搜尋資料與組員同學共同編寫PPT</w:t>
            </w:r>
          </w:p>
        </w:tc>
      </w:tr>
      <w:tr w:rsidR="00524529" w:rsidRPr="005C1AE6" w14:paraId="3AAF2A8E" w14:textId="77777777" w:rsidTr="00524529">
        <w:trPr>
          <w:jc w:val="center"/>
        </w:trPr>
        <w:tc>
          <w:tcPr>
            <w:tcW w:w="282" w:type="pct"/>
            <w:vMerge/>
            <w:shd w:val="clear" w:color="auto" w:fill="D9D9D9" w:themeFill="background1" w:themeFillShade="D9"/>
            <w:textDirection w:val="tbRlV"/>
            <w:vAlign w:val="center"/>
          </w:tcPr>
          <w:p w14:paraId="5DC3A170"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35153A21"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10</w:t>
            </w:r>
          </w:p>
        </w:tc>
        <w:tc>
          <w:tcPr>
            <w:tcW w:w="882" w:type="pct"/>
            <w:gridSpan w:val="2"/>
            <w:shd w:val="clear" w:color="auto" w:fill="auto"/>
            <w:vAlign w:val="center"/>
          </w:tcPr>
          <w:p w14:paraId="0A63C1CF" w14:textId="77777777" w:rsidR="00524529" w:rsidRPr="005C1AE6" w:rsidRDefault="00524529" w:rsidP="00524529">
            <w:pPr>
              <w:rPr>
                <w:rFonts w:eastAsia="標楷體"/>
              </w:rPr>
            </w:pPr>
            <w:r w:rsidRPr="005C1AE6">
              <w:rPr>
                <w:rFonts w:eastAsia="標楷體" w:hint="eastAsia"/>
              </w:rPr>
              <w:t>資料蒐集</w:t>
            </w:r>
          </w:p>
          <w:p w14:paraId="300ED00E" w14:textId="77777777" w:rsidR="00524529" w:rsidRPr="005C1AE6" w:rsidRDefault="00524529" w:rsidP="00524529">
            <w:pPr>
              <w:rPr>
                <w:rFonts w:eastAsia="標楷體"/>
              </w:rPr>
            </w:pPr>
            <w:r w:rsidRPr="005C1AE6">
              <w:rPr>
                <w:rFonts w:eastAsia="標楷體" w:hint="eastAsia"/>
              </w:rPr>
              <w:t>獅球嶺</w:t>
            </w:r>
          </w:p>
          <w:p w14:paraId="43508938" w14:textId="77777777" w:rsidR="00524529" w:rsidRPr="005C1AE6" w:rsidRDefault="00524529" w:rsidP="00524529">
            <w:pPr>
              <w:rPr>
                <w:rFonts w:ascii="標楷體" w:eastAsia="標楷體" w:hAnsi="標楷體"/>
              </w:rPr>
            </w:pPr>
            <w:r w:rsidRPr="005C1AE6">
              <w:rPr>
                <w:rFonts w:eastAsia="標楷體" w:hint="eastAsia"/>
              </w:rPr>
              <w:t>報告</w:t>
            </w:r>
          </w:p>
        </w:tc>
        <w:tc>
          <w:tcPr>
            <w:tcW w:w="1618" w:type="pct"/>
            <w:gridSpan w:val="5"/>
            <w:shd w:val="clear" w:color="auto" w:fill="auto"/>
            <w:vAlign w:val="center"/>
          </w:tcPr>
          <w:p w14:paraId="03AD04E9"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成果發表</w:t>
            </w:r>
          </w:p>
        </w:tc>
        <w:tc>
          <w:tcPr>
            <w:tcW w:w="480" w:type="pct"/>
            <w:shd w:val="clear" w:color="auto" w:fill="auto"/>
            <w:vAlign w:val="center"/>
          </w:tcPr>
          <w:p w14:paraId="1FA210C6"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p w14:paraId="276A4343"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戶外教育</w:t>
            </w:r>
          </w:p>
        </w:tc>
        <w:tc>
          <w:tcPr>
            <w:tcW w:w="1262" w:type="pct"/>
            <w:shd w:val="clear" w:color="auto" w:fill="auto"/>
            <w:vAlign w:val="center"/>
          </w:tcPr>
          <w:p w14:paraId="32A3382F"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分享獅球嶺簡報</w:t>
            </w:r>
          </w:p>
        </w:tc>
      </w:tr>
      <w:tr w:rsidR="00524529" w:rsidRPr="005C1AE6" w14:paraId="6417971E" w14:textId="77777777" w:rsidTr="00524529">
        <w:trPr>
          <w:jc w:val="center"/>
        </w:trPr>
        <w:tc>
          <w:tcPr>
            <w:tcW w:w="282" w:type="pct"/>
            <w:vMerge/>
            <w:shd w:val="clear" w:color="auto" w:fill="D9D9D9" w:themeFill="background1" w:themeFillShade="D9"/>
            <w:textDirection w:val="tbRlV"/>
            <w:vAlign w:val="center"/>
          </w:tcPr>
          <w:p w14:paraId="6D006E5D"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4496CB63"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11</w:t>
            </w:r>
          </w:p>
        </w:tc>
        <w:tc>
          <w:tcPr>
            <w:tcW w:w="882" w:type="pct"/>
            <w:gridSpan w:val="2"/>
            <w:shd w:val="clear" w:color="auto" w:fill="auto"/>
            <w:vAlign w:val="center"/>
          </w:tcPr>
          <w:p w14:paraId="68057A7E" w14:textId="77777777" w:rsidR="00524529" w:rsidRPr="005C1AE6" w:rsidRDefault="00524529" w:rsidP="00524529">
            <w:pPr>
              <w:rPr>
                <w:rFonts w:eastAsia="標楷體"/>
              </w:rPr>
            </w:pPr>
            <w:r w:rsidRPr="005C1AE6">
              <w:rPr>
                <w:rFonts w:eastAsia="標楷體" w:hint="eastAsia"/>
              </w:rPr>
              <w:t>卡片製作</w:t>
            </w:r>
          </w:p>
          <w:p w14:paraId="35391255" w14:textId="77777777" w:rsidR="00524529" w:rsidRPr="005C1AE6" w:rsidRDefault="00524529" w:rsidP="00524529">
            <w:pPr>
              <w:rPr>
                <w:rFonts w:ascii="標楷體" w:eastAsia="標楷體" w:hAnsi="標楷體"/>
              </w:rPr>
            </w:pPr>
            <w:r w:rsidRPr="005C1AE6">
              <w:rPr>
                <w:rFonts w:eastAsia="標楷體" w:hint="eastAsia"/>
              </w:rPr>
              <w:t>母親卡設計</w:t>
            </w:r>
          </w:p>
        </w:tc>
        <w:tc>
          <w:tcPr>
            <w:tcW w:w="1618" w:type="pct"/>
            <w:gridSpan w:val="5"/>
            <w:shd w:val="clear" w:color="auto" w:fill="auto"/>
            <w:vAlign w:val="center"/>
          </w:tcPr>
          <w:p w14:paraId="6981298F"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使用照片軟體、繪圖軟體進行創作母親卡</w:t>
            </w:r>
          </w:p>
        </w:tc>
        <w:tc>
          <w:tcPr>
            <w:tcW w:w="480" w:type="pct"/>
            <w:shd w:val="clear" w:color="auto" w:fill="auto"/>
            <w:vAlign w:val="center"/>
          </w:tcPr>
          <w:p w14:paraId="1B243542"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71BE471"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繪製母親節卡片</w:t>
            </w:r>
          </w:p>
        </w:tc>
      </w:tr>
      <w:tr w:rsidR="00524529" w:rsidRPr="005C1AE6" w14:paraId="3B936508" w14:textId="77777777" w:rsidTr="00524529">
        <w:trPr>
          <w:jc w:val="center"/>
        </w:trPr>
        <w:tc>
          <w:tcPr>
            <w:tcW w:w="282" w:type="pct"/>
            <w:vMerge/>
            <w:shd w:val="clear" w:color="auto" w:fill="D9D9D9" w:themeFill="background1" w:themeFillShade="D9"/>
            <w:textDirection w:val="tbRlV"/>
            <w:vAlign w:val="center"/>
          </w:tcPr>
          <w:p w14:paraId="780D5274"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3221364F"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12</w:t>
            </w:r>
          </w:p>
        </w:tc>
        <w:tc>
          <w:tcPr>
            <w:tcW w:w="882" w:type="pct"/>
            <w:gridSpan w:val="2"/>
            <w:shd w:val="clear" w:color="auto" w:fill="auto"/>
            <w:vAlign w:val="center"/>
          </w:tcPr>
          <w:p w14:paraId="3F2D4C71" w14:textId="77777777" w:rsidR="00524529" w:rsidRPr="005C1AE6" w:rsidRDefault="00524529" w:rsidP="00524529">
            <w:pPr>
              <w:rPr>
                <w:rFonts w:ascii="標楷體" w:eastAsia="標楷體" w:hAnsi="標楷體"/>
              </w:rPr>
            </w:pPr>
            <w:r w:rsidRPr="005C1AE6">
              <w:rPr>
                <w:rFonts w:eastAsia="標楷體" w:hint="eastAsia"/>
              </w:rPr>
              <w:t>卡片製作</w:t>
            </w:r>
          </w:p>
        </w:tc>
        <w:tc>
          <w:tcPr>
            <w:tcW w:w="1618" w:type="pct"/>
            <w:gridSpan w:val="5"/>
            <w:shd w:val="clear" w:color="auto" w:fill="auto"/>
            <w:vAlign w:val="center"/>
          </w:tcPr>
          <w:p w14:paraId="47DA596D"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使用照片軟體、繪圖軟體進行創作母親卡</w:t>
            </w:r>
          </w:p>
        </w:tc>
        <w:tc>
          <w:tcPr>
            <w:tcW w:w="480" w:type="pct"/>
            <w:shd w:val="clear" w:color="auto" w:fill="auto"/>
            <w:vAlign w:val="center"/>
          </w:tcPr>
          <w:p w14:paraId="1EA5844A"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ED0CE9E"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繪製母親節卡片</w:t>
            </w:r>
          </w:p>
        </w:tc>
      </w:tr>
      <w:tr w:rsidR="00524529" w:rsidRPr="005C1AE6" w14:paraId="18AAE66B" w14:textId="77777777" w:rsidTr="00524529">
        <w:trPr>
          <w:jc w:val="center"/>
        </w:trPr>
        <w:tc>
          <w:tcPr>
            <w:tcW w:w="282" w:type="pct"/>
            <w:vMerge/>
            <w:shd w:val="clear" w:color="auto" w:fill="D9D9D9" w:themeFill="background1" w:themeFillShade="D9"/>
            <w:textDirection w:val="tbRlV"/>
            <w:vAlign w:val="center"/>
          </w:tcPr>
          <w:p w14:paraId="2097B162"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767CCF65"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13</w:t>
            </w:r>
          </w:p>
        </w:tc>
        <w:tc>
          <w:tcPr>
            <w:tcW w:w="882" w:type="pct"/>
            <w:gridSpan w:val="2"/>
            <w:shd w:val="clear" w:color="auto" w:fill="auto"/>
            <w:vAlign w:val="center"/>
          </w:tcPr>
          <w:p w14:paraId="2D2D4AE1" w14:textId="77777777" w:rsidR="00524529" w:rsidRPr="005C1AE6" w:rsidRDefault="00524529" w:rsidP="00524529">
            <w:pPr>
              <w:rPr>
                <w:rFonts w:ascii="標楷體" w:eastAsia="標楷體" w:hAnsi="標楷體"/>
              </w:rPr>
            </w:pPr>
            <w:r w:rsidRPr="005C1AE6">
              <w:rPr>
                <w:rFonts w:eastAsia="標楷體" w:hint="eastAsia"/>
              </w:rPr>
              <w:t>母親卡輸出</w:t>
            </w:r>
          </w:p>
        </w:tc>
        <w:tc>
          <w:tcPr>
            <w:tcW w:w="1618" w:type="pct"/>
            <w:gridSpan w:val="5"/>
            <w:shd w:val="clear" w:color="auto" w:fill="auto"/>
            <w:vAlign w:val="center"/>
          </w:tcPr>
          <w:p w14:paraId="3D9E76E0"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分享卡片後，列印圖片交學生轉贈母親</w:t>
            </w:r>
          </w:p>
        </w:tc>
        <w:tc>
          <w:tcPr>
            <w:tcW w:w="480" w:type="pct"/>
            <w:shd w:val="clear" w:color="auto" w:fill="auto"/>
            <w:vAlign w:val="center"/>
          </w:tcPr>
          <w:p w14:paraId="034340C0"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617C344"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列印卡片</w:t>
            </w:r>
          </w:p>
        </w:tc>
      </w:tr>
      <w:tr w:rsidR="00524529" w:rsidRPr="005C1AE6" w14:paraId="49001C68" w14:textId="77777777" w:rsidTr="00524529">
        <w:trPr>
          <w:jc w:val="center"/>
        </w:trPr>
        <w:tc>
          <w:tcPr>
            <w:tcW w:w="282" w:type="pct"/>
            <w:vMerge/>
            <w:shd w:val="clear" w:color="auto" w:fill="D9D9D9" w:themeFill="background1" w:themeFillShade="D9"/>
            <w:textDirection w:val="tbRlV"/>
            <w:vAlign w:val="center"/>
          </w:tcPr>
          <w:p w14:paraId="6F5651C3"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5D8B9D33"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14</w:t>
            </w:r>
          </w:p>
        </w:tc>
        <w:tc>
          <w:tcPr>
            <w:tcW w:w="882" w:type="pct"/>
            <w:gridSpan w:val="2"/>
            <w:shd w:val="clear" w:color="auto" w:fill="auto"/>
            <w:vAlign w:val="center"/>
          </w:tcPr>
          <w:p w14:paraId="501A9501" w14:textId="77777777" w:rsidR="00524529" w:rsidRPr="005C1AE6" w:rsidRDefault="00524529" w:rsidP="00524529">
            <w:pPr>
              <w:rPr>
                <w:rFonts w:eastAsia="標楷體"/>
              </w:rPr>
            </w:pPr>
            <w:r w:rsidRPr="005C1AE6">
              <w:rPr>
                <w:rFonts w:eastAsia="標楷體" w:hint="eastAsia"/>
              </w:rPr>
              <w:t>小學點滴</w:t>
            </w:r>
          </w:p>
          <w:p w14:paraId="26D31B49" w14:textId="77777777" w:rsidR="00524529" w:rsidRPr="005C1AE6" w:rsidRDefault="00524529" w:rsidP="00524529">
            <w:pPr>
              <w:rPr>
                <w:rFonts w:ascii="標楷體" w:eastAsia="標楷體" w:hAnsi="標楷體"/>
              </w:rPr>
            </w:pPr>
            <w:r w:rsidRPr="005C1AE6">
              <w:rPr>
                <w:rFonts w:eastAsia="標楷體" w:hint="eastAsia"/>
              </w:rPr>
              <w:t>相片拍攝</w:t>
            </w:r>
          </w:p>
        </w:tc>
        <w:tc>
          <w:tcPr>
            <w:tcW w:w="1618" w:type="pct"/>
            <w:gridSpan w:val="5"/>
            <w:shd w:val="clear" w:color="auto" w:fill="auto"/>
            <w:vAlign w:val="center"/>
          </w:tcPr>
          <w:p w14:paraId="0BCA83C8"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拍攝主題提示、技巧提示</w:t>
            </w:r>
          </w:p>
          <w:p w14:paraId="732E5556"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學生拍攝紀念照片素材</w:t>
            </w:r>
          </w:p>
        </w:tc>
        <w:tc>
          <w:tcPr>
            <w:tcW w:w="480" w:type="pct"/>
            <w:shd w:val="clear" w:color="auto" w:fill="auto"/>
            <w:vAlign w:val="center"/>
          </w:tcPr>
          <w:p w14:paraId="538CC199"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59EBE013"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拍攝合乎要求的照片</w:t>
            </w:r>
          </w:p>
        </w:tc>
      </w:tr>
      <w:tr w:rsidR="00524529" w:rsidRPr="005C1AE6" w14:paraId="3A686127" w14:textId="77777777" w:rsidTr="00524529">
        <w:trPr>
          <w:jc w:val="center"/>
        </w:trPr>
        <w:tc>
          <w:tcPr>
            <w:tcW w:w="282" w:type="pct"/>
            <w:vMerge/>
            <w:shd w:val="clear" w:color="auto" w:fill="D9D9D9" w:themeFill="background1" w:themeFillShade="D9"/>
            <w:textDirection w:val="tbRlV"/>
            <w:vAlign w:val="center"/>
          </w:tcPr>
          <w:p w14:paraId="244EA404"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77F6E5F2"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15</w:t>
            </w:r>
          </w:p>
        </w:tc>
        <w:tc>
          <w:tcPr>
            <w:tcW w:w="882" w:type="pct"/>
            <w:gridSpan w:val="2"/>
            <w:shd w:val="clear" w:color="auto" w:fill="auto"/>
            <w:vAlign w:val="center"/>
          </w:tcPr>
          <w:p w14:paraId="55E07378" w14:textId="77777777" w:rsidR="00524529" w:rsidRPr="005C1AE6" w:rsidRDefault="00524529" w:rsidP="00524529">
            <w:pPr>
              <w:rPr>
                <w:rFonts w:eastAsia="標楷體"/>
              </w:rPr>
            </w:pPr>
            <w:r w:rsidRPr="005C1AE6">
              <w:rPr>
                <w:rFonts w:eastAsia="標楷體" w:hint="eastAsia"/>
              </w:rPr>
              <w:t>小學點滴</w:t>
            </w:r>
          </w:p>
          <w:p w14:paraId="1EBA947E" w14:textId="77777777" w:rsidR="00524529" w:rsidRPr="005C1AE6" w:rsidRDefault="00524529" w:rsidP="00524529">
            <w:pPr>
              <w:rPr>
                <w:rFonts w:ascii="標楷體" w:eastAsia="標楷體" w:hAnsi="標楷體"/>
              </w:rPr>
            </w:pPr>
            <w:r w:rsidRPr="005C1AE6">
              <w:rPr>
                <w:rFonts w:eastAsia="標楷體" w:hint="eastAsia"/>
              </w:rPr>
              <w:t>組合新影片</w:t>
            </w:r>
          </w:p>
        </w:tc>
        <w:tc>
          <w:tcPr>
            <w:tcW w:w="1618" w:type="pct"/>
            <w:gridSpan w:val="5"/>
            <w:shd w:val="clear" w:color="auto" w:fill="auto"/>
            <w:vAlign w:val="center"/>
          </w:tcPr>
          <w:p w14:paraId="76DF6DB4"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下載上學期拍攝作品，結合編輯成影片</w:t>
            </w:r>
          </w:p>
        </w:tc>
        <w:tc>
          <w:tcPr>
            <w:tcW w:w="480" w:type="pct"/>
            <w:shd w:val="clear" w:color="auto" w:fill="auto"/>
            <w:vAlign w:val="center"/>
          </w:tcPr>
          <w:p w14:paraId="74807A9D"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FECCC59"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編輯影片</w:t>
            </w:r>
          </w:p>
        </w:tc>
      </w:tr>
      <w:tr w:rsidR="00524529" w:rsidRPr="005C1AE6" w14:paraId="6C5473FA" w14:textId="77777777" w:rsidTr="00524529">
        <w:trPr>
          <w:jc w:val="center"/>
        </w:trPr>
        <w:tc>
          <w:tcPr>
            <w:tcW w:w="282" w:type="pct"/>
            <w:vMerge/>
            <w:shd w:val="clear" w:color="auto" w:fill="D9D9D9" w:themeFill="background1" w:themeFillShade="D9"/>
            <w:textDirection w:val="tbRlV"/>
            <w:vAlign w:val="center"/>
          </w:tcPr>
          <w:p w14:paraId="5163E185"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7FCF88AC"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16</w:t>
            </w:r>
          </w:p>
        </w:tc>
        <w:tc>
          <w:tcPr>
            <w:tcW w:w="882" w:type="pct"/>
            <w:gridSpan w:val="2"/>
            <w:shd w:val="clear" w:color="auto" w:fill="auto"/>
            <w:vAlign w:val="center"/>
          </w:tcPr>
          <w:p w14:paraId="57BB3B20" w14:textId="77777777" w:rsidR="00524529" w:rsidRPr="005C1AE6" w:rsidRDefault="00524529" w:rsidP="00524529">
            <w:pPr>
              <w:rPr>
                <w:rFonts w:eastAsia="標楷體"/>
              </w:rPr>
            </w:pPr>
            <w:r w:rsidRPr="005C1AE6">
              <w:rPr>
                <w:rFonts w:eastAsia="標楷體" w:hint="eastAsia"/>
              </w:rPr>
              <w:t>小學點滴</w:t>
            </w:r>
          </w:p>
          <w:p w14:paraId="44D81237" w14:textId="77777777" w:rsidR="00524529" w:rsidRPr="005C1AE6" w:rsidRDefault="00524529" w:rsidP="00524529">
            <w:pPr>
              <w:rPr>
                <w:rFonts w:eastAsia="標楷體"/>
              </w:rPr>
            </w:pPr>
            <w:r w:rsidRPr="005C1AE6">
              <w:rPr>
                <w:rFonts w:eastAsia="標楷體" w:hint="eastAsia"/>
              </w:rPr>
              <w:t>影片特效</w:t>
            </w:r>
          </w:p>
          <w:p w14:paraId="303FAEC9" w14:textId="77777777" w:rsidR="00524529" w:rsidRPr="005C1AE6" w:rsidRDefault="00524529" w:rsidP="00524529">
            <w:pPr>
              <w:rPr>
                <w:rFonts w:ascii="標楷體" w:eastAsia="標楷體" w:hAnsi="標楷體"/>
              </w:rPr>
            </w:pPr>
            <w:r w:rsidRPr="005C1AE6">
              <w:rPr>
                <w:rFonts w:eastAsia="標楷體" w:hint="eastAsia"/>
              </w:rPr>
              <w:t>輸出</w:t>
            </w:r>
          </w:p>
        </w:tc>
        <w:tc>
          <w:tcPr>
            <w:tcW w:w="1618" w:type="pct"/>
            <w:gridSpan w:val="5"/>
            <w:shd w:val="clear" w:color="auto" w:fill="auto"/>
            <w:vAlign w:val="center"/>
          </w:tcPr>
          <w:p w14:paraId="16211097"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特效安置、影片輸出。同學互評。</w:t>
            </w:r>
          </w:p>
        </w:tc>
        <w:tc>
          <w:tcPr>
            <w:tcW w:w="480" w:type="pct"/>
            <w:shd w:val="clear" w:color="auto" w:fill="auto"/>
            <w:vAlign w:val="center"/>
          </w:tcPr>
          <w:p w14:paraId="0D8633D8"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707FA7C7"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輸出影片</w:t>
            </w:r>
          </w:p>
        </w:tc>
      </w:tr>
      <w:tr w:rsidR="00524529" w:rsidRPr="005C1AE6" w14:paraId="7858FADD" w14:textId="77777777" w:rsidTr="00524529">
        <w:trPr>
          <w:jc w:val="center"/>
        </w:trPr>
        <w:tc>
          <w:tcPr>
            <w:tcW w:w="282" w:type="pct"/>
            <w:vMerge/>
            <w:shd w:val="clear" w:color="auto" w:fill="D9D9D9" w:themeFill="background1" w:themeFillShade="D9"/>
            <w:textDirection w:val="tbRlV"/>
            <w:vAlign w:val="center"/>
          </w:tcPr>
          <w:p w14:paraId="7EF2333B" w14:textId="77777777" w:rsidR="00524529" w:rsidRPr="005C1AE6" w:rsidRDefault="00524529" w:rsidP="00524529">
            <w:pPr>
              <w:snapToGrid w:val="0"/>
              <w:ind w:left="113" w:right="113"/>
              <w:jc w:val="center"/>
              <w:rPr>
                <w:rFonts w:ascii="標楷體" w:eastAsia="標楷體" w:hAnsi="標楷體"/>
              </w:rPr>
            </w:pPr>
          </w:p>
        </w:tc>
        <w:tc>
          <w:tcPr>
            <w:tcW w:w="476" w:type="pct"/>
            <w:shd w:val="clear" w:color="auto" w:fill="D9D9D9" w:themeFill="background1" w:themeFillShade="D9"/>
            <w:vAlign w:val="center"/>
          </w:tcPr>
          <w:p w14:paraId="2CA4508D"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17</w:t>
            </w:r>
          </w:p>
        </w:tc>
        <w:tc>
          <w:tcPr>
            <w:tcW w:w="882" w:type="pct"/>
            <w:gridSpan w:val="2"/>
            <w:shd w:val="clear" w:color="auto" w:fill="auto"/>
            <w:vAlign w:val="center"/>
          </w:tcPr>
          <w:p w14:paraId="36B2FD47" w14:textId="77777777" w:rsidR="00524529" w:rsidRPr="005C1AE6" w:rsidRDefault="00524529" w:rsidP="00524529">
            <w:pPr>
              <w:rPr>
                <w:rFonts w:ascii="標楷體" w:eastAsia="標楷體" w:hAnsi="標楷體"/>
              </w:rPr>
            </w:pPr>
            <w:r w:rsidRPr="005C1AE6">
              <w:rPr>
                <w:rFonts w:eastAsia="標楷體" w:hint="eastAsia"/>
              </w:rPr>
              <w:t>期末考</w:t>
            </w:r>
          </w:p>
        </w:tc>
        <w:tc>
          <w:tcPr>
            <w:tcW w:w="1618" w:type="pct"/>
            <w:gridSpan w:val="5"/>
            <w:shd w:val="clear" w:color="auto" w:fill="auto"/>
            <w:vAlign w:val="center"/>
          </w:tcPr>
          <w:p w14:paraId="0BAB4E49"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電腦技巧複習。輸出影片特效。</w:t>
            </w:r>
          </w:p>
        </w:tc>
        <w:tc>
          <w:tcPr>
            <w:tcW w:w="480" w:type="pct"/>
            <w:shd w:val="clear" w:color="auto" w:fill="auto"/>
            <w:vAlign w:val="center"/>
          </w:tcPr>
          <w:p w14:paraId="45E6F08E"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47A74D9A"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微調影片後輸出</w:t>
            </w:r>
          </w:p>
        </w:tc>
      </w:tr>
      <w:tr w:rsidR="00524529" w:rsidRPr="005C1AE6" w14:paraId="2AF892F7" w14:textId="77777777" w:rsidTr="00524529">
        <w:trPr>
          <w:jc w:val="center"/>
        </w:trPr>
        <w:tc>
          <w:tcPr>
            <w:tcW w:w="282" w:type="pct"/>
            <w:vMerge/>
            <w:shd w:val="clear" w:color="auto" w:fill="D9D9D9" w:themeFill="background1" w:themeFillShade="D9"/>
            <w:vAlign w:val="center"/>
          </w:tcPr>
          <w:p w14:paraId="089CDC09"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04B2008B"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18</w:t>
            </w:r>
          </w:p>
        </w:tc>
        <w:tc>
          <w:tcPr>
            <w:tcW w:w="882" w:type="pct"/>
            <w:gridSpan w:val="2"/>
            <w:shd w:val="clear" w:color="auto" w:fill="auto"/>
            <w:vAlign w:val="center"/>
          </w:tcPr>
          <w:p w14:paraId="3BCB7B9C" w14:textId="77777777" w:rsidR="00524529" w:rsidRPr="005C1AE6" w:rsidRDefault="00524529" w:rsidP="00524529">
            <w:pPr>
              <w:rPr>
                <w:rFonts w:eastAsia="標楷體"/>
              </w:rPr>
            </w:pPr>
            <w:r w:rsidRPr="005C1AE6">
              <w:rPr>
                <w:rFonts w:eastAsia="標楷體" w:hint="eastAsia"/>
              </w:rPr>
              <w:t>小學點滴</w:t>
            </w:r>
          </w:p>
          <w:p w14:paraId="0851E279" w14:textId="77777777" w:rsidR="00524529" w:rsidRPr="005C1AE6" w:rsidRDefault="00524529" w:rsidP="00524529">
            <w:pPr>
              <w:rPr>
                <w:rFonts w:ascii="標楷體" w:eastAsia="標楷體" w:hAnsi="標楷體"/>
              </w:rPr>
            </w:pPr>
            <w:r w:rsidRPr="005C1AE6">
              <w:rPr>
                <w:rFonts w:eastAsia="標楷體" w:hint="eastAsia"/>
              </w:rPr>
              <w:t>上傳至自己</w:t>
            </w:r>
            <w:r w:rsidRPr="005C1AE6">
              <w:rPr>
                <w:rFonts w:eastAsia="標楷體" w:hint="eastAsia"/>
              </w:rPr>
              <w:t>YT</w:t>
            </w:r>
          </w:p>
        </w:tc>
        <w:tc>
          <w:tcPr>
            <w:tcW w:w="1618" w:type="pct"/>
            <w:gridSpan w:val="5"/>
            <w:shd w:val="clear" w:color="auto" w:fill="auto"/>
            <w:vAlign w:val="center"/>
          </w:tcPr>
          <w:p w14:paraId="4869E46B"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介紹YT上傳，適當設置後，提供同學瀏覽</w:t>
            </w:r>
          </w:p>
        </w:tc>
        <w:tc>
          <w:tcPr>
            <w:tcW w:w="480" w:type="pct"/>
            <w:shd w:val="clear" w:color="auto" w:fill="auto"/>
            <w:vAlign w:val="center"/>
          </w:tcPr>
          <w:p w14:paraId="216CBA02"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328B019"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上傳影片，並回傳網址給老師</w:t>
            </w:r>
          </w:p>
        </w:tc>
      </w:tr>
      <w:tr w:rsidR="00524529" w:rsidRPr="005C1AE6" w14:paraId="0D0F2A5B" w14:textId="77777777" w:rsidTr="00524529">
        <w:trPr>
          <w:jc w:val="center"/>
        </w:trPr>
        <w:tc>
          <w:tcPr>
            <w:tcW w:w="282" w:type="pct"/>
            <w:vMerge/>
            <w:shd w:val="clear" w:color="auto" w:fill="D9D9D9" w:themeFill="background1" w:themeFillShade="D9"/>
            <w:vAlign w:val="center"/>
          </w:tcPr>
          <w:p w14:paraId="1D2AC614" w14:textId="77777777" w:rsidR="00524529" w:rsidRPr="005C1AE6" w:rsidRDefault="00524529" w:rsidP="00524529">
            <w:pPr>
              <w:snapToGrid w:val="0"/>
              <w:jc w:val="center"/>
              <w:rPr>
                <w:rFonts w:ascii="標楷體" w:eastAsia="標楷體" w:hAnsi="標楷體"/>
              </w:rPr>
            </w:pPr>
          </w:p>
        </w:tc>
        <w:tc>
          <w:tcPr>
            <w:tcW w:w="476" w:type="pct"/>
            <w:shd w:val="clear" w:color="auto" w:fill="D9D9D9" w:themeFill="background1" w:themeFillShade="D9"/>
            <w:vAlign w:val="center"/>
          </w:tcPr>
          <w:p w14:paraId="0CFDB786" w14:textId="77777777" w:rsidR="00524529" w:rsidRPr="005C1AE6" w:rsidRDefault="00524529" w:rsidP="00524529">
            <w:pPr>
              <w:snapToGrid w:val="0"/>
              <w:rPr>
                <w:rFonts w:ascii="標楷體" w:eastAsia="標楷體" w:hAnsi="標楷體"/>
              </w:rPr>
            </w:pPr>
            <w:r w:rsidRPr="005C1AE6">
              <w:rPr>
                <w:rFonts w:ascii="標楷體" w:eastAsia="標楷體" w:hAnsi="標楷體" w:hint="eastAsia"/>
              </w:rPr>
              <w:t>19</w:t>
            </w:r>
          </w:p>
        </w:tc>
        <w:tc>
          <w:tcPr>
            <w:tcW w:w="882" w:type="pct"/>
            <w:gridSpan w:val="2"/>
            <w:shd w:val="clear" w:color="auto" w:fill="auto"/>
            <w:vAlign w:val="center"/>
          </w:tcPr>
          <w:p w14:paraId="7C764360" w14:textId="77777777" w:rsidR="00524529" w:rsidRPr="005C1AE6" w:rsidRDefault="00524529" w:rsidP="00524529">
            <w:pPr>
              <w:rPr>
                <w:rFonts w:ascii="標楷體" w:eastAsia="標楷體" w:hAnsi="標楷體"/>
              </w:rPr>
            </w:pPr>
            <w:r w:rsidRPr="005C1AE6">
              <w:rPr>
                <w:rFonts w:eastAsia="標楷體" w:hint="eastAsia"/>
              </w:rPr>
              <w:t>畢業週</w:t>
            </w:r>
          </w:p>
        </w:tc>
        <w:tc>
          <w:tcPr>
            <w:tcW w:w="1618" w:type="pct"/>
            <w:gridSpan w:val="5"/>
            <w:shd w:val="clear" w:color="auto" w:fill="auto"/>
            <w:vAlign w:val="center"/>
          </w:tcPr>
          <w:p w14:paraId="6003C6D0" w14:textId="77777777" w:rsidR="00524529" w:rsidRPr="005C1AE6" w:rsidRDefault="00524529" w:rsidP="00524529">
            <w:pPr>
              <w:jc w:val="both"/>
              <w:rPr>
                <w:rFonts w:ascii="標楷體" w:eastAsia="標楷體" w:hAnsi="標楷體"/>
                <w:szCs w:val="20"/>
              </w:rPr>
            </w:pPr>
            <w:r w:rsidRPr="005C1AE6">
              <w:rPr>
                <w:rFonts w:ascii="標楷體" w:eastAsia="標楷體" w:hAnsi="標楷體" w:hint="eastAsia"/>
                <w:szCs w:val="20"/>
              </w:rPr>
              <w:t>電腦技巧整裡複習</w:t>
            </w:r>
          </w:p>
        </w:tc>
        <w:tc>
          <w:tcPr>
            <w:tcW w:w="480" w:type="pct"/>
            <w:shd w:val="clear" w:color="auto" w:fill="auto"/>
            <w:vAlign w:val="center"/>
          </w:tcPr>
          <w:p w14:paraId="0BEF0D08" w14:textId="77777777" w:rsidR="00524529" w:rsidRPr="005C1AE6" w:rsidRDefault="00524529" w:rsidP="00524529">
            <w:pPr>
              <w:jc w:val="center"/>
              <w:rPr>
                <w:rFonts w:ascii="標楷體" w:eastAsia="標楷體" w:hAnsi="標楷體"/>
                <w:szCs w:val="20"/>
              </w:rPr>
            </w:pPr>
            <w:r w:rsidRPr="005C1AE6">
              <w:rPr>
                <w:rFonts w:ascii="標楷體" w:eastAsia="標楷體" w:hAnsi="標楷體" w:hint="eastAsia"/>
                <w:szCs w:val="20"/>
              </w:rPr>
              <w:t>資訊議題</w:t>
            </w:r>
          </w:p>
        </w:tc>
        <w:tc>
          <w:tcPr>
            <w:tcW w:w="1262" w:type="pct"/>
            <w:shd w:val="clear" w:color="auto" w:fill="auto"/>
            <w:vAlign w:val="center"/>
          </w:tcPr>
          <w:p w14:paraId="6CD39BDC" w14:textId="77777777" w:rsidR="00524529" w:rsidRPr="005C1AE6" w:rsidRDefault="00524529" w:rsidP="00524529">
            <w:pPr>
              <w:jc w:val="both"/>
              <w:rPr>
                <w:rFonts w:ascii="標楷體" w:eastAsia="標楷體" w:hAnsi="標楷體"/>
                <w:szCs w:val="20"/>
              </w:rPr>
            </w:pPr>
          </w:p>
        </w:tc>
      </w:tr>
      <w:tr w:rsidR="00524529" w:rsidRPr="005C1AE6" w14:paraId="75748254" w14:textId="77777777" w:rsidTr="00524529">
        <w:trPr>
          <w:jc w:val="center"/>
        </w:trPr>
        <w:tc>
          <w:tcPr>
            <w:tcW w:w="758" w:type="pct"/>
            <w:gridSpan w:val="2"/>
            <w:shd w:val="clear" w:color="auto" w:fill="D9D9D9" w:themeFill="background1" w:themeFillShade="D9"/>
            <w:vAlign w:val="center"/>
          </w:tcPr>
          <w:p w14:paraId="19D89A09" w14:textId="77777777" w:rsidR="00524529" w:rsidRPr="005C1AE6" w:rsidRDefault="00524529" w:rsidP="00524529">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2" w:type="pct"/>
            <w:gridSpan w:val="9"/>
            <w:shd w:val="clear" w:color="auto" w:fill="auto"/>
          </w:tcPr>
          <w:p w14:paraId="259A0EDB"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 xml:space="preserve">□安全教育 </w:t>
            </w:r>
            <w:r w:rsidRPr="005C1AE6">
              <w:rPr>
                <w:rFonts w:ascii="標楷體" w:eastAsia="標楷體" w:hAnsi="標楷體" w:hint="eastAsia"/>
              </w:rPr>
              <w:t>■</w:t>
            </w:r>
            <w:r w:rsidRPr="005C1AE6">
              <w:rPr>
                <w:rFonts w:ascii="標楷體" w:eastAsia="標楷體" w:hAnsi="標楷體" w:hint="eastAsia"/>
                <w:szCs w:val="20"/>
              </w:rPr>
              <w:t>戶外教育 □生命教育 (必須三擇一)</w:t>
            </w:r>
          </w:p>
          <w:p w14:paraId="2238BB41" w14:textId="77777777" w:rsidR="00524529" w:rsidRPr="005C1AE6" w:rsidRDefault="00524529" w:rsidP="00524529">
            <w:pPr>
              <w:rPr>
                <w:rFonts w:ascii="標楷體" w:eastAsia="標楷體" w:hAnsi="標楷體"/>
                <w:szCs w:val="20"/>
                <w:u w:val="single"/>
              </w:rPr>
            </w:pPr>
            <w:r w:rsidRPr="005C1AE6">
              <w:rPr>
                <w:rFonts w:ascii="標楷體" w:eastAsia="標楷體" w:hAnsi="標楷體" w:hint="eastAsia"/>
              </w:rPr>
              <w:t>■</w:t>
            </w: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資訊議題      </w:t>
            </w:r>
          </w:p>
        </w:tc>
      </w:tr>
      <w:tr w:rsidR="00524529" w:rsidRPr="005C1AE6" w14:paraId="36B82096" w14:textId="77777777" w:rsidTr="00524529">
        <w:trPr>
          <w:jc w:val="center"/>
        </w:trPr>
        <w:tc>
          <w:tcPr>
            <w:tcW w:w="758" w:type="pct"/>
            <w:gridSpan w:val="2"/>
            <w:shd w:val="clear" w:color="auto" w:fill="D9D9D9" w:themeFill="background1" w:themeFillShade="D9"/>
            <w:vAlign w:val="center"/>
          </w:tcPr>
          <w:p w14:paraId="11B8C8EE"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評量規劃</w:t>
            </w:r>
          </w:p>
        </w:tc>
        <w:tc>
          <w:tcPr>
            <w:tcW w:w="4242" w:type="pct"/>
            <w:gridSpan w:val="9"/>
            <w:shd w:val="clear" w:color="auto" w:fill="auto"/>
          </w:tcPr>
          <w:p w14:paraId="7901020A"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實作中評量，搭配GOOGLE表單、GOOGLE CLASSROOM進行作業繳交、GOOGLE雲端共用資料夾檢視作品。</w:t>
            </w:r>
          </w:p>
        </w:tc>
      </w:tr>
      <w:tr w:rsidR="00524529" w:rsidRPr="005C1AE6" w14:paraId="588F635B" w14:textId="77777777" w:rsidTr="00524529">
        <w:trPr>
          <w:jc w:val="center"/>
        </w:trPr>
        <w:tc>
          <w:tcPr>
            <w:tcW w:w="758" w:type="pct"/>
            <w:gridSpan w:val="2"/>
            <w:shd w:val="clear" w:color="auto" w:fill="D9D9D9" w:themeFill="background1" w:themeFillShade="D9"/>
            <w:vAlign w:val="center"/>
          </w:tcPr>
          <w:p w14:paraId="50C6E425"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環境與教學設備需求</w:t>
            </w:r>
          </w:p>
        </w:tc>
        <w:tc>
          <w:tcPr>
            <w:tcW w:w="4242" w:type="pct"/>
            <w:gridSpan w:val="9"/>
            <w:shd w:val="clear" w:color="auto" w:fill="auto"/>
          </w:tcPr>
          <w:p w14:paraId="792B4E7B"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環境：</w:t>
            </w:r>
          </w:p>
          <w:p w14:paraId="0D6ECC3B"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電腦教室、無線網路、有線網路。</w:t>
            </w:r>
          </w:p>
          <w:p w14:paraId="6E9DBD89"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教學設備：</w:t>
            </w:r>
            <w:r w:rsidRPr="005C1AE6">
              <w:rPr>
                <w:rFonts w:ascii="標楷體" w:eastAsia="標楷體" w:hAnsi="標楷體"/>
                <w:szCs w:val="20"/>
              </w:rPr>
              <w:t xml:space="preserve"> </w:t>
            </w:r>
          </w:p>
          <w:p w14:paraId="347D2343"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電腦、平板電腦。</w:t>
            </w:r>
          </w:p>
          <w:p w14:paraId="3FBE89CC"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學生先備基礎：</w:t>
            </w:r>
          </w:p>
          <w:p w14:paraId="0BB92364"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英文字母、中英文打字。</w:t>
            </w:r>
          </w:p>
        </w:tc>
      </w:tr>
      <w:tr w:rsidR="00524529" w:rsidRPr="005C1AE6" w14:paraId="55416405" w14:textId="77777777" w:rsidTr="00524529">
        <w:trPr>
          <w:jc w:val="center"/>
        </w:trPr>
        <w:tc>
          <w:tcPr>
            <w:tcW w:w="758" w:type="pct"/>
            <w:gridSpan w:val="2"/>
            <w:shd w:val="clear" w:color="auto" w:fill="D9D9D9" w:themeFill="background1" w:themeFillShade="D9"/>
            <w:vAlign w:val="center"/>
          </w:tcPr>
          <w:p w14:paraId="0FE38476"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教材來源</w:t>
            </w:r>
          </w:p>
        </w:tc>
        <w:tc>
          <w:tcPr>
            <w:tcW w:w="2288" w:type="pct"/>
            <w:gridSpan w:val="6"/>
            <w:shd w:val="clear" w:color="auto" w:fill="auto"/>
          </w:tcPr>
          <w:p w14:paraId="265D53A6"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自編</w:t>
            </w:r>
          </w:p>
        </w:tc>
        <w:tc>
          <w:tcPr>
            <w:tcW w:w="692" w:type="pct"/>
            <w:gridSpan w:val="2"/>
            <w:shd w:val="clear" w:color="auto" w:fill="auto"/>
          </w:tcPr>
          <w:p w14:paraId="655EC44B"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師資來源</w:t>
            </w:r>
          </w:p>
        </w:tc>
        <w:tc>
          <w:tcPr>
            <w:tcW w:w="1262" w:type="pct"/>
            <w:shd w:val="clear" w:color="auto" w:fill="auto"/>
          </w:tcPr>
          <w:p w14:paraId="7F9D6BE6"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校內</w:t>
            </w:r>
          </w:p>
        </w:tc>
      </w:tr>
      <w:tr w:rsidR="00524529" w:rsidRPr="005C1AE6" w14:paraId="6DE4F147" w14:textId="77777777" w:rsidTr="00524529">
        <w:trPr>
          <w:jc w:val="center"/>
        </w:trPr>
        <w:tc>
          <w:tcPr>
            <w:tcW w:w="758" w:type="pct"/>
            <w:gridSpan w:val="2"/>
            <w:shd w:val="clear" w:color="auto" w:fill="D9D9D9" w:themeFill="background1" w:themeFillShade="D9"/>
            <w:vAlign w:val="center"/>
          </w:tcPr>
          <w:p w14:paraId="48A6EB42" w14:textId="77777777" w:rsidR="00524529" w:rsidRPr="005C1AE6" w:rsidRDefault="00524529" w:rsidP="00524529">
            <w:pPr>
              <w:jc w:val="center"/>
              <w:rPr>
                <w:rFonts w:ascii="標楷體" w:eastAsia="標楷體" w:hAnsi="標楷體"/>
              </w:rPr>
            </w:pPr>
            <w:r w:rsidRPr="005C1AE6">
              <w:rPr>
                <w:rFonts w:ascii="標楷體" w:eastAsia="標楷體" w:hAnsi="標楷體" w:hint="eastAsia"/>
              </w:rPr>
              <w:t>備註</w:t>
            </w:r>
          </w:p>
        </w:tc>
        <w:tc>
          <w:tcPr>
            <w:tcW w:w="4242" w:type="pct"/>
            <w:gridSpan w:val="9"/>
            <w:shd w:val="clear" w:color="auto" w:fill="auto"/>
          </w:tcPr>
          <w:p w14:paraId="469C1BD7" w14:textId="77777777" w:rsidR="00524529" w:rsidRPr="005C1AE6" w:rsidRDefault="00524529" w:rsidP="00524529">
            <w:pPr>
              <w:rPr>
                <w:rFonts w:ascii="標楷體" w:eastAsia="標楷體" w:hAnsi="標楷體"/>
                <w:szCs w:val="20"/>
              </w:rPr>
            </w:pPr>
          </w:p>
        </w:tc>
      </w:tr>
    </w:tbl>
    <w:p w14:paraId="3EA43884" w14:textId="77777777" w:rsidR="005464AE" w:rsidRPr="005C1AE6" w:rsidRDefault="005464AE" w:rsidP="0035651D">
      <w:pPr>
        <w:pStyle w:val="aff9"/>
        <w:spacing w:before="90" w:after="90"/>
        <w:ind w:left="240"/>
      </w:pPr>
    </w:p>
    <w:p w14:paraId="13174646" w14:textId="77777777" w:rsidR="005464AE" w:rsidRPr="005C1AE6" w:rsidRDefault="005464AE" w:rsidP="0035651D">
      <w:pPr>
        <w:pStyle w:val="aff9"/>
        <w:spacing w:before="90" w:after="90"/>
        <w:ind w:left="240"/>
      </w:pPr>
    </w:p>
    <w:p w14:paraId="638CD13E" w14:textId="77777777" w:rsidR="005464AE" w:rsidRPr="005C1AE6" w:rsidRDefault="005464AE" w:rsidP="0035651D">
      <w:pPr>
        <w:pStyle w:val="aff9"/>
        <w:spacing w:before="90" w:after="90"/>
        <w:ind w:left="240"/>
      </w:pPr>
    </w:p>
    <w:p w14:paraId="3515C988" w14:textId="77777777" w:rsidR="005464AE" w:rsidRPr="005C1AE6" w:rsidRDefault="005464AE" w:rsidP="0035651D">
      <w:pPr>
        <w:pStyle w:val="aff9"/>
        <w:spacing w:before="90" w:after="90"/>
        <w:ind w:left="240"/>
      </w:pPr>
    </w:p>
    <w:p w14:paraId="5C76C52B" w14:textId="77777777" w:rsidR="005464AE" w:rsidRPr="005C1AE6" w:rsidRDefault="005464AE" w:rsidP="0035651D">
      <w:pPr>
        <w:pStyle w:val="aff9"/>
        <w:spacing w:before="90" w:after="90"/>
        <w:ind w:left="240"/>
      </w:pPr>
    </w:p>
    <w:p w14:paraId="3389B25E" w14:textId="77777777" w:rsidR="005464AE" w:rsidRPr="005C1AE6" w:rsidRDefault="005464AE" w:rsidP="0035651D">
      <w:pPr>
        <w:pStyle w:val="aff9"/>
        <w:spacing w:before="90" w:after="90"/>
        <w:ind w:left="240"/>
      </w:pPr>
    </w:p>
    <w:p w14:paraId="1547B59C" w14:textId="6C9FC8AD" w:rsidR="005464AE" w:rsidRPr="005C1AE6" w:rsidRDefault="00DF1802" w:rsidP="00DF1802">
      <w:pPr>
        <w:pStyle w:val="aff9"/>
        <w:spacing w:before="90" w:after="90"/>
        <w:ind w:left="240"/>
        <w:jc w:val="center"/>
      </w:pPr>
      <w:r w:rsidRPr="005C1AE6">
        <w:rPr>
          <w:rFonts w:hint="eastAsia"/>
          <w:sz w:val="32"/>
        </w:rPr>
        <w:t>113學年度彈性學習課程方案表</w:t>
      </w:r>
    </w:p>
    <w:tbl>
      <w:tblPr>
        <w:tblW w:w="47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
        <w:gridCol w:w="1337"/>
        <w:gridCol w:w="663"/>
        <w:gridCol w:w="1815"/>
        <w:gridCol w:w="2410"/>
        <w:gridCol w:w="2135"/>
        <w:gridCol w:w="295"/>
        <w:gridCol w:w="1054"/>
        <w:gridCol w:w="3545"/>
      </w:tblGrid>
      <w:tr w:rsidR="00DF1802" w:rsidRPr="005C1AE6" w14:paraId="12063876" w14:textId="77777777" w:rsidTr="00DF1802">
        <w:trPr>
          <w:jc w:val="center"/>
        </w:trPr>
        <w:tc>
          <w:tcPr>
            <w:tcW w:w="758" w:type="pct"/>
            <w:gridSpan w:val="2"/>
            <w:shd w:val="clear" w:color="auto" w:fill="D9D9D9"/>
            <w:vAlign w:val="center"/>
          </w:tcPr>
          <w:p w14:paraId="1AC9FB63" w14:textId="77777777" w:rsidR="00DF1802" w:rsidRPr="005C1AE6" w:rsidRDefault="00DF1802" w:rsidP="00DF1802">
            <w:pPr>
              <w:jc w:val="center"/>
              <w:rPr>
                <w:rFonts w:ascii="標楷體" w:eastAsia="標楷體" w:hAnsi="標楷體"/>
                <w:b/>
              </w:rPr>
            </w:pPr>
            <w:r w:rsidRPr="005C1AE6">
              <w:rPr>
                <w:rFonts w:ascii="標楷體" w:eastAsia="標楷體" w:hAnsi="標楷體" w:hint="eastAsia"/>
                <w:b/>
              </w:rPr>
              <w:t>課程方案</w:t>
            </w:r>
          </w:p>
          <w:p w14:paraId="51BDBEBC" w14:textId="77777777" w:rsidR="00DF1802" w:rsidRPr="005C1AE6" w:rsidRDefault="00DF1802" w:rsidP="00DF1802">
            <w:pPr>
              <w:jc w:val="center"/>
              <w:rPr>
                <w:rFonts w:ascii="標楷體" w:eastAsia="標楷體" w:hAnsi="標楷體"/>
                <w:b/>
              </w:rPr>
            </w:pPr>
            <w:r w:rsidRPr="005C1AE6">
              <w:rPr>
                <w:rFonts w:ascii="標楷體" w:eastAsia="標楷體" w:hAnsi="標楷體" w:hint="eastAsia"/>
                <w:b/>
              </w:rPr>
              <w:t>名稱</w:t>
            </w:r>
          </w:p>
        </w:tc>
        <w:tc>
          <w:tcPr>
            <w:tcW w:w="1740" w:type="pct"/>
            <w:gridSpan w:val="3"/>
            <w:shd w:val="clear" w:color="auto" w:fill="auto"/>
            <w:vAlign w:val="center"/>
          </w:tcPr>
          <w:p w14:paraId="774B0DDB" w14:textId="77777777" w:rsidR="00DF1802" w:rsidRPr="005C1AE6" w:rsidRDefault="00DF1802" w:rsidP="00DF1802">
            <w:pPr>
              <w:jc w:val="center"/>
              <w:rPr>
                <w:rFonts w:ascii="標楷體" w:eastAsia="標楷體" w:hAnsi="標楷體"/>
                <w:b/>
              </w:rPr>
            </w:pPr>
            <w:r w:rsidRPr="005C1AE6">
              <w:rPr>
                <w:rFonts w:ascii="標楷體" w:eastAsia="標楷體" w:hAnsi="標楷體" w:hint="eastAsia"/>
                <w:b/>
              </w:rPr>
              <w:t>生活閱讀家-閱讀愛世界課程</w:t>
            </w:r>
          </w:p>
        </w:tc>
        <w:tc>
          <w:tcPr>
            <w:tcW w:w="865" w:type="pct"/>
            <w:gridSpan w:val="2"/>
            <w:shd w:val="clear" w:color="auto" w:fill="auto"/>
            <w:vAlign w:val="center"/>
          </w:tcPr>
          <w:p w14:paraId="155F896A" w14:textId="77777777" w:rsidR="00DF1802" w:rsidRPr="005C1AE6" w:rsidRDefault="00DF1802" w:rsidP="00DF1802">
            <w:pPr>
              <w:jc w:val="center"/>
              <w:rPr>
                <w:rFonts w:ascii="標楷體" w:eastAsia="標楷體" w:hAnsi="標楷體"/>
                <w:b/>
              </w:rPr>
            </w:pPr>
            <w:r w:rsidRPr="005C1AE6">
              <w:rPr>
                <w:rFonts w:ascii="標楷體" w:eastAsia="標楷體" w:hAnsi="標楷體" w:hint="eastAsia"/>
                <w:b/>
              </w:rPr>
              <w:t>課程類別</w:t>
            </w:r>
          </w:p>
        </w:tc>
        <w:tc>
          <w:tcPr>
            <w:tcW w:w="1637" w:type="pct"/>
            <w:gridSpan w:val="2"/>
            <w:shd w:val="clear" w:color="auto" w:fill="auto"/>
          </w:tcPr>
          <w:p w14:paraId="0D276EEB" w14:textId="77777777" w:rsidR="00DF1802" w:rsidRPr="005C1AE6" w:rsidRDefault="00DF1802" w:rsidP="00DF1802">
            <w:pPr>
              <w:snapToGrid w:val="0"/>
              <w:ind w:left="233" w:hangingChars="97" w:hanging="233"/>
              <w:rPr>
                <w:rFonts w:ascii="標楷體" w:eastAsia="標楷體" w:hAnsi="標楷體"/>
                <w:b/>
              </w:rPr>
            </w:pPr>
            <w:r w:rsidRPr="005C1AE6">
              <w:rPr>
                <w:rFonts w:ascii="標楷體" w:eastAsia="標楷體" w:hAnsi="標楷體" w:hint="eastAsia"/>
                <w:b/>
              </w:rPr>
              <w:t>■</w:t>
            </w:r>
            <w:r w:rsidRPr="005C1AE6">
              <w:rPr>
                <w:rFonts w:ascii="標楷體" w:eastAsia="標楷體" w:hAnsi="標楷體" w:hint="eastAsia"/>
                <w:b/>
                <w:sz w:val="22"/>
              </w:rPr>
              <w:t>統整性主題/議題/專題探究</w:t>
            </w:r>
          </w:p>
          <w:p w14:paraId="3CD6E4D2" w14:textId="77777777" w:rsidR="00DF1802" w:rsidRPr="005C1AE6" w:rsidRDefault="00DF1802" w:rsidP="00DF1802">
            <w:pPr>
              <w:snapToGrid w:val="0"/>
              <w:ind w:left="245" w:hangingChars="102" w:hanging="245"/>
              <w:rPr>
                <w:rFonts w:ascii="標楷體" w:eastAsia="標楷體" w:hAnsi="標楷體"/>
                <w:b/>
              </w:rPr>
            </w:pPr>
            <w:r w:rsidRPr="005C1AE6">
              <w:rPr>
                <w:rFonts w:ascii="標楷體" w:eastAsia="標楷體" w:hAnsi="標楷體" w:hint="eastAsia"/>
                <w:b/>
              </w:rPr>
              <w:t>□</w:t>
            </w:r>
            <w:r w:rsidRPr="005C1AE6">
              <w:rPr>
                <w:rFonts w:ascii="標楷體" w:eastAsia="標楷體" w:hAnsi="標楷體" w:hint="eastAsia"/>
                <w:b/>
                <w:sz w:val="22"/>
              </w:rPr>
              <w:t>社團活動或技藝教育部定課程</w:t>
            </w:r>
          </w:p>
          <w:p w14:paraId="1B150FA7" w14:textId="77777777" w:rsidR="00DF1802" w:rsidRPr="005C1AE6" w:rsidRDefault="00DF1802" w:rsidP="00DF1802">
            <w:pPr>
              <w:snapToGrid w:val="0"/>
              <w:rPr>
                <w:rFonts w:ascii="標楷體" w:eastAsia="標楷體" w:hAnsi="標楷體"/>
                <w:b/>
              </w:rPr>
            </w:pPr>
            <w:r w:rsidRPr="005C1AE6">
              <w:rPr>
                <w:rFonts w:ascii="標楷體" w:eastAsia="標楷體" w:hAnsi="標楷體" w:hint="eastAsia"/>
                <w:b/>
              </w:rPr>
              <w:t>□其他</w:t>
            </w:r>
          </w:p>
        </w:tc>
      </w:tr>
      <w:tr w:rsidR="00DF1802" w:rsidRPr="005C1AE6" w14:paraId="671353F0" w14:textId="77777777" w:rsidTr="00DF1802">
        <w:trPr>
          <w:jc w:val="center"/>
        </w:trPr>
        <w:tc>
          <w:tcPr>
            <w:tcW w:w="758" w:type="pct"/>
            <w:gridSpan w:val="2"/>
            <w:shd w:val="clear" w:color="auto" w:fill="D9D9D9"/>
            <w:vAlign w:val="center"/>
          </w:tcPr>
          <w:p w14:paraId="13B0C297"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課程說明</w:t>
            </w:r>
          </w:p>
        </w:tc>
        <w:tc>
          <w:tcPr>
            <w:tcW w:w="4242" w:type="pct"/>
            <w:gridSpan w:val="7"/>
            <w:shd w:val="clear" w:color="auto" w:fill="auto"/>
          </w:tcPr>
          <w:p w14:paraId="7F25C569" w14:textId="77777777" w:rsidR="00DF1802" w:rsidRPr="005C1AE6" w:rsidRDefault="00DF1802" w:rsidP="00DF1802">
            <w:pPr>
              <w:rPr>
                <w:rFonts w:ascii="標楷體" w:eastAsia="標楷體" w:hAnsi="標楷體"/>
                <w:sz w:val="22"/>
              </w:rPr>
            </w:pPr>
            <w:r w:rsidRPr="005C1AE6">
              <w:rPr>
                <w:rFonts w:ascii="標楷體" w:eastAsia="標楷體" w:hAnsi="標楷體"/>
              </w:rPr>
              <w:t>本課程主要以語文閱讀策略為基礎，進行媒體識讀，能擷取重點，組織資訊，批判思考，與他人分享閱讀成果與想法。</w:t>
            </w:r>
          </w:p>
        </w:tc>
      </w:tr>
      <w:tr w:rsidR="00DF1802" w:rsidRPr="005C1AE6" w14:paraId="24F19696" w14:textId="77777777" w:rsidTr="00DF1802">
        <w:trPr>
          <w:jc w:val="center"/>
        </w:trPr>
        <w:tc>
          <w:tcPr>
            <w:tcW w:w="758" w:type="pct"/>
            <w:gridSpan w:val="2"/>
            <w:shd w:val="clear" w:color="auto" w:fill="D9D9D9"/>
            <w:vAlign w:val="center"/>
          </w:tcPr>
          <w:p w14:paraId="6B8815B2"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實施年級</w:t>
            </w:r>
          </w:p>
        </w:tc>
        <w:tc>
          <w:tcPr>
            <w:tcW w:w="1740" w:type="pct"/>
            <w:gridSpan w:val="3"/>
            <w:shd w:val="clear" w:color="auto" w:fill="auto"/>
          </w:tcPr>
          <w:p w14:paraId="5EB54300"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□一上□二上□三上□四上□五上■六上</w:t>
            </w:r>
          </w:p>
          <w:p w14:paraId="6AD84238"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□一下□二下□三下□四下□五下□六上</w:t>
            </w:r>
          </w:p>
        </w:tc>
        <w:tc>
          <w:tcPr>
            <w:tcW w:w="865" w:type="pct"/>
            <w:gridSpan w:val="2"/>
            <w:shd w:val="clear" w:color="auto" w:fill="auto"/>
            <w:vAlign w:val="center"/>
          </w:tcPr>
          <w:p w14:paraId="05715BC7"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節數</w:t>
            </w:r>
          </w:p>
        </w:tc>
        <w:tc>
          <w:tcPr>
            <w:tcW w:w="1637" w:type="pct"/>
            <w:gridSpan w:val="2"/>
            <w:shd w:val="clear" w:color="auto" w:fill="auto"/>
            <w:vAlign w:val="center"/>
          </w:tcPr>
          <w:p w14:paraId="68DA9777"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每週 1 節，共21節</w:t>
            </w:r>
          </w:p>
        </w:tc>
      </w:tr>
      <w:tr w:rsidR="00DF1802" w:rsidRPr="005C1AE6" w14:paraId="0E614FD1" w14:textId="77777777" w:rsidTr="00DF1802">
        <w:trPr>
          <w:jc w:val="center"/>
        </w:trPr>
        <w:tc>
          <w:tcPr>
            <w:tcW w:w="758" w:type="pct"/>
            <w:gridSpan w:val="2"/>
            <w:shd w:val="clear" w:color="auto" w:fill="D9D9D9"/>
            <w:vAlign w:val="center"/>
          </w:tcPr>
          <w:p w14:paraId="632AB09D"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設計理念</w:t>
            </w:r>
          </w:p>
        </w:tc>
        <w:tc>
          <w:tcPr>
            <w:tcW w:w="4242" w:type="pct"/>
            <w:gridSpan w:val="7"/>
            <w:shd w:val="clear" w:color="auto" w:fill="auto"/>
          </w:tcPr>
          <w:p w14:paraId="77C652BF" w14:textId="77777777" w:rsidR="00DF1802" w:rsidRPr="005C1AE6" w:rsidRDefault="00DF1802" w:rsidP="00DF1802">
            <w:pPr>
              <w:snapToGrid w:val="0"/>
              <w:rPr>
                <w:rFonts w:ascii="標楷體" w:eastAsia="標楷體" w:hAnsi="標楷體"/>
                <w:sz w:val="16"/>
                <w:szCs w:val="16"/>
              </w:rPr>
            </w:pPr>
            <w:r w:rsidRPr="005C1AE6">
              <w:rPr>
                <w:rFonts w:ascii="標楷體" w:eastAsia="標楷體" w:hAnsi="標楷體"/>
              </w:rPr>
              <w:t>十二年國民教育課程綱要強調學生是自發主動的學習者，本課程引導學生透過閱讀去 學習，進行跨域探索，以｢自主閱讀｣達成終身學習的願景，以閱讀來認識自己、認識他人、認識世界，做為彼此互動的基礎。六年級「閱讀愛世界」課程主要引導學生走入更寬廣的閱讀世界，除了透過英語閱讀與國際世界接軌，也經由訊息識讀能優遊網路世界，並倘佯在長篇小說的精彩世界。本課程教學多以討論分享的方式進行，期盼閱讀能讓學生言之有物，提升溝通表達能力，增進人際關係。</w:t>
            </w:r>
          </w:p>
        </w:tc>
      </w:tr>
      <w:tr w:rsidR="00DF1802" w:rsidRPr="005C1AE6" w14:paraId="4D1815C4" w14:textId="77777777" w:rsidTr="00DF1802">
        <w:trPr>
          <w:jc w:val="center"/>
        </w:trPr>
        <w:tc>
          <w:tcPr>
            <w:tcW w:w="758" w:type="pct"/>
            <w:gridSpan w:val="2"/>
            <w:shd w:val="clear" w:color="auto" w:fill="D9D9D9"/>
            <w:vAlign w:val="center"/>
          </w:tcPr>
          <w:p w14:paraId="463FC417"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核心素養</w:t>
            </w:r>
          </w:p>
          <w:p w14:paraId="175284EB"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具體內涵</w:t>
            </w:r>
          </w:p>
        </w:tc>
        <w:tc>
          <w:tcPr>
            <w:tcW w:w="4242" w:type="pct"/>
            <w:gridSpan w:val="7"/>
            <w:shd w:val="clear" w:color="auto" w:fill="auto"/>
          </w:tcPr>
          <w:p w14:paraId="53C1E7B0" w14:textId="77777777" w:rsidR="00DF1802" w:rsidRPr="005C1AE6" w:rsidRDefault="00DF1802" w:rsidP="00DF1802">
            <w:pPr>
              <w:widowControl/>
              <w:rPr>
                <w:rFonts w:ascii="標楷體" w:eastAsia="標楷體" w:hAnsi="標楷體"/>
              </w:rPr>
            </w:pPr>
            <w:r w:rsidRPr="005C1AE6">
              <w:rPr>
                <w:rFonts w:ascii="標楷體" w:eastAsia="標楷體" w:hAnsi="標楷體"/>
              </w:rPr>
              <w:t>國-E-A2 透過國語文學習，掌握文本要 旨、發展學習及解決問題策略、 初探邏輯思維，並透過體驗與實 踐，處理日常生活問題。</w:t>
            </w:r>
          </w:p>
          <w:p w14:paraId="50E22D3E" w14:textId="77777777" w:rsidR="00DF1802" w:rsidRPr="005C1AE6" w:rsidRDefault="00DF1802" w:rsidP="00DF1802">
            <w:pPr>
              <w:widowControl/>
              <w:rPr>
                <w:rFonts w:ascii="標楷體" w:eastAsia="標楷體" w:hAnsi="標楷體"/>
              </w:rPr>
            </w:pPr>
            <w:r w:rsidRPr="005C1AE6">
              <w:rPr>
                <w:rFonts w:ascii="標楷體" w:eastAsia="標楷體" w:hAnsi="標楷體"/>
              </w:rPr>
              <w:t>國-E-B2 理解網際網路和資訊科技對學 習的重要性，藉以擴展語文學習 的範疇，並培養審慎使用各類資 訊的能力。</w:t>
            </w:r>
          </w:p>
          <w:p w14:paraId="0FEE895B" w14:textId="77777777" w:rsidR="00DF1802" w:rsidRPr="005C1AE6" w:rsidRDefault="00DF1802" w:rsidP="00DF1802">
            <w:pPr>
              <w:widowControl/>
              <w:rPr>
                <w:rFonts w:ascii="標楷體" w:eastAsia="標楷體" w:hAnsi="標楷體"/>
              </w:rPr>
            </w:pPr>
            <w:r w:rsidRPr="005C1AE6">
              <w:rPr>
                <w:rFonts w:ascii="標楷體" w:eastAsia="標楷體" w:hAnsi="標楷體"/>
              </w:rPr>
              <w:t>英-E-B2 具備使用各種資訊科技媒材進 行自我學習的能力，以增進英語 文聽說讀寫綜合應用能力及文化 習俗之理解。</w:t>
            </w:r>
          </w:p>
        </w:tc>
      </w:tr>
      <w:tr w:rsidR="00DF1802" w:rsidRPr="005C1AE6" w14:paraId="2A41EF0B" w14:textId="77777777" w:rsidTr="00DF1802">
        <w:trPr>
          <w:trHeight w:val="564"/>
          <w:jc w:val="center"/>
        </w:trPr>
        <w:tc>
          <w:tcPr>
            <w:tcW w:w="758" w:type="pct"/>
            <w:gridSpan w:val="2"/>
            <w:vMerge w:val="restart"/>
            <w:shd w:val="clear" w:color="auto" w:fill="D9D9D9"/>
            <w:vAlign w:val="center"/>
          </w:tcPr>
          <w:p w14:paraId="3007D267"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371F76DC"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學習表現</w:t>
            </w:r>
          </w:p>
        </w:tc>
        <w:tc>
          <w:tcPr>
            <w:tcW w:w="4006" w:type="pct"/>
            <w:gridSpan w:val="6"/>
            <w:shd w:val="clear" w:color="auto" w:fill="auto"/>
            <w:vAlign w:val="center"/>
          </w:tcPr>
          <w:p w14:paraId="4D1FADAA" w14:textId="77777777" w:rsidR="00DF1802" w:rsidRPr="005C1AE6" w:rsidRDefault="00DF1802" w:rsidP="00DF1802">
            <w:pPr>
              <w:rPr>
                <w:rFonts w:ascii="標楷體" w:eastAsia="標楷體" w:hAnsi="標楷體"/>
              </w:rPr>
            </w:pPr>
            <w:r w:rsidRPr="005C1AE6">
              <w:rPr>
                <w:rFonts w:ascii="標楷體" w:eastAsia="標楷體" w:hAnsi="標楷體"/>
              </w:rPr>
              <w:t xml:space="preserve">5-Ⅲ-6 熟習適合學習階段的摘要策略，擷取大意。 </w:t>
            </w:r>
          </w:p>
          <w:p w14:paraId="53562122" w14:textId="77777777" w:rsidR="00DF1802" w:rsidRPr="005C1AE6" w:rsidRDefault="00DF1802" w:rsidP="00DF1802">
            <w:pPr>
              <w:rPr>
                <w:rFonts w:ascii="標楷體" w:eastAsia="標楷體" w:hAnsi="標楷體"/>
              </w:rPr>
            </w:pPr>
            <w:r w:rsidRPr="005C1AE6">
              <w:rPr>
                <w:rFonts w:ascii="標楷體" w:eastAsia="標楷體" w:hAnsi="標楷體"/>
              </w:rPr>
              <w:t xml:space="preserve">5-Ⅲ-11 大量閱讀多元文本，辨識文本中議題的訊息或觀點。 </w:t>
            </w:r>
          </w:p>
        </w:tc>
      </w:tr>
      <w:tr w:rsidR="00DF1802" w:rsidRPr="005C1AE6" w14:paraId="5B8FDB8E" w14:textId="77777777" w:rsidTr="00DF1802">
        <w:trPr>
          <w:trHeight w:val="675"/>
          <w:jc w:val="center"/>
        </w:trPr>
        <w:tc>
          <w:tcPr>
            <w:tcW w:w="758" w:type="pct"/>
            <w:gridSpan w:val="2"/>
            <w:vMerge/>
            <w:shd w:val="clear" w:color="auto" w:fill="D9D9D9"/>
          </w:tcPr>
          <w:p w14:paraId="3E7C3CBB" w14:textId="77777777" w:rsidR="00DF1802" w:rsidRPr="005C1AE6" w:rsidRDefault="00DF1802" w:rsidP="00DF1802">
            <w:pPr>
              <w:rPr>
                <w:rFonts w:ascii="標楷體" w:eastAsia="標楷體" w:hAnsi="標楷體"/>
              </w:rPr>
            </w:pPr>
          </w:p>
        </w:tc>
        <w:tc>
          <w:tcPr>
            <w:tcW w:w="236" w:type="pct"/>
            <w:shd w:val="clear" w:color="auto" w:fill="auto"/>
            <w:vAlign w:val="center"/>
          </w:tcPr>
          <w:p w14:paraId="3F32B391"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學習內容</w:t>
            </w:r>
          </w:p>
        </w:tc>
        <w:tc>
          <w:tcPr>
            <w:tcW w:w="4006" w:type="pct"/>
            <w:gridSpan w:val="6"/>
            <w:shd w:val="clear" w:color="auto" w:fill="auto"/>
            <w:vAlign w:val="center"/>
          </w:tcPr>
          <w:p w14:paraId="171F8F28" w14:textId="77777777" w:rsidR="00DF1802" w:rsidRPr="005C1AE6" w:rsidRDefault="00DF1802" w:rsidP="00DF1802">
            <w:pPr>
              <w:rPr>
                <w:rFonts w:ascii="標楷體" w:eastAsia="標楷體" w:hAnsi="標楷體"/>
              </w:rPr>
            </w:pPr>
            <w:r w:rsidRPr="005C1AE6">
              <w:rPr>
                <w:rFonts w:ascii="標楷體" w:eastAsia="標楷體" w:hAnsi="標楷體"/>
              </w:rPr>
              <w:t xml:space="preserve">Ad-Ⅲ-2 篇章的大意、主旨、結構與寓意。 </w:t>
            </w:r>
          </w:p>
          <w:p w14:paraId="30C39DF7" w14:textId="77777777" w:rsidR="00DF1802" w:rsidRPr="005C1AE6" w:rsidRDefault="00DF1802" w:rsidP="00DF1802">
            <w:pPr>
              <w:rPr>
                <w:rFonts w:ascii="標楷體" w:eastAsia="標楷體" w:hAnsi="標楷體"/>
              </w:rPr>
            </w:pPr>
            <w:r w:rsidRPr="005C1AE6">
              <w:rPr>
                <w:rFonts w:ascii="標楷體" w:eastAsia="標楷體" w:hAnsi="標楷體"/>
              </w:rPr>
              <w:t xml:space="preserve">Ad-Ⅲ-3 故事、童詩、現代散文、少年小說、兒童劇等。 </w:t>
            </w:r>
          </w:p>
        </w:tc>
      </w:tr>
      <w:tr w:rsidR="00DF1802" w:rsidRPr="005C1AE6" w14:paraId="7D26D5CB" w14:textId="77777777" w:rsidTr="00DF1802">
        <w:trPr>
          <w:jc w:val="center"/>
        </w:trPr>
        <w:tc>
          <w:tcPr>
            <w:tcW w:w="758" w:type="pct"/>
            <w:gridSpan w:val="2"/>
            <w:shd w:val="clear" w:color="auto" w:fill="D9D9D9"/>
            <w:vAlign w:val="center"/>
          </w:tcPr>
          <w:p w14:paraId="38E6B3B9"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課程目標</w:t>
            </w:r>
          </w:p>
        </w:tc>
        <w:tc>
          <w:tcPr>
            <w:tcW w:w="4242" w:type="pct"/>
            <w:gridSpan w:val="7"/>
            <w:shd w:val="clear" w:color="auto" w:fill="auto"/>
          </w:tcPr>
          <w:p w14:paraId="05899195" w14:textId="77777777" w:rsidR="00DF1802" w:rsidRPr="005C1AE6" w:rsidRDefault="00DF1802" w:rsidP="00DF1802">
            <w:pPr>
              <w:spacing w:line="240" w:lineRule="exact"/>
              <w:ind w:left="360"/>
              <w:rPr>
                <w:rFonts w:ascii="標楷體" w:eastAsia="標楷體" w:hAnsi="標楷體"/>
              </w:rPr>
            </w:pPr>
            <w:r w:rsidRPr="005C1AE6">
              <w:rPr>
                <w:rFonts w:ascii="標楷體" w:eastAsia="標楷體" w:hAnsi="標楷體"/>
              </w:rPr>
              <w:t xml:space="preserve">1. 了解破解假訊息該有的行動，並利用線上平台求證訊息的真偽。 </w:t>
            </w:r>
          </w:p>
          <w:p w14:paraId="09A2BEA6" w14:textId="77777777" w:rsidR="00DF1802" w:rsidRPr="005C1AE6" w:rsidRDefault="00DF1802" w:rsidP="00DF1802">
            <w:pPr>
              <w:spacing w:line="240" w:lineRule="exact"/>
              <w:ind w:left="360"/>
              <w:rPr>
                <w:rFonts w:ascii="標楷體" w:eastAsia="標楷體" w:hAnsi="標楷體"/>
              </w:rPr>
            </w:pPr>
            <w:r w:rsidRPr="005C1AE6">
              <w:rPr>
                <w:rFonts w:ascii="標楷體" w:eastAsia="標楷體" w:hAnsi="標楷體"/>
              </w:rPr>
              <w:t xml:space="preserve">2. 摘要閱讀所得的資訊，組織資訊，利用簡單形式的口語與文字表達閱讀成果。 </w:t>
            </w:r>
          </w:p>
          <w:p w14:paraId="43789EA7" w14:textId="77777777" w:rsidR="00DF1802" w:rsidRPr="005C1AE6" w:rsidRDefault="00DF1802" w:rsidP="00DF1802">
            <w:pPr>
              <w:spacing w:line="240" w:lineRule="exact"/>
              <w:ind w:left="360"/>
              <w:rPr>
                <w:rFonts w:ascii="標楷體" w:eastAsia="標楷體" w:hAnsi="標楷體"/>
              </w:rPr>
            </w:pPr>
            <w:r w:rsidRPr="005C1AE6">
              <w:rPr>
                <w:rFonts w:ascii="標楷體" w:eastAsia="標楷體" w:hAnsi="標楷體"/>
              </w:rPr>
              <w:t>3. 進行閱讀思考與討論，樂於與人分享閱讀內容。</w:t>
            </w:r>
          </w:p>
          <w:p w14:paraId="056B36ED" w14:textId="77777777" w:rsidR="00DF1802" w:rsidRPr="005C1AE6" w:rsidRDefault="00DF1802" w:rsidP="00DF1802">
            <w:pPr>
              <w:spacing w:line="240" w:lineRule="exact"/>
              <w:ind w:left="360"/>
              <w:rPr>
                <w:rFonts w:ascii="標楷體" w:eastAsia="標楷體" w:hAnsi="標楷體"/>
                <w:szCs w:val="20"/>
              </w:rPr>
            </w:pPr>
          </w:p>
        </w:tc>
      </w:tr>
      <w:tr w:rsidR="00DF1802" w:rsidRPr="005C1AE6" w14:paraId="03636B70" w14:textId="77777777" w:rsidTr="00DF1802">
        <w:trPr>
          <w:trHeight w:val="730"/>
          <w:jc w:val="center"/>
        </w:trPr>
        <w:tc>
          <w:tcPr>
            <w:tcW w:w="758" w:type="pct"/>
            <w:gridSpan w:val="2"/>
            <w:shd w:val="clear" w:color="auto" w:fill="D9D9D9"/>
          </w:tcPr>
          <w:p w14:paraId="55E4D9AF"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表現任務</w:t>
            </w:r>
          </w:p>
          <w:p w14:paraId="4780020A" w14:textId="77777777" w:rsidR="00DF1802" w:rsidRPr="005C1AE6" w:rsidRDefault="00DF1802" w:rsidP="00DF1802">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2" w:type="pct"/>
            <w:gridSpan w:val="7"/>
            <w:shd w:val="clear" w:color="auto" w:fill="auto"/>
          </w:tcPr>
          <w:p w14:paraId="14DB0FF4" w14:textId="77777777" w:rsidR="00DF1802" w:rsidRPr="005C1AE6" w:rsidRDefault="00DF1802" w:rsidP="00DF1802">
            <w:pPr>
              <w:numPr>
                <w:ilvl w:val="0"/>
                <w:numId w:val="77"/>
              </w:numPr>
              <w:spacing w:line="240" w:lineRule="exact"/>
              <w:rPr>
                <w:rFonts w:ascii="標楷體" w:eastAsia="標楷體" w:hAnsi="標楷體"/>
                <w:szCs w:val="20"/>
              </w:rPr>
            </w:pPr>
            <w:r w:rsidRPr="005C1AE6">
              <w:rPr>
                <w:rFonts w:ascii="標楷體" w:eastAsia="標楷體" w:hAnsi="標楷體"/>
              </w:rPr>
              <w:t xml:space="preserve">會使用線上平台求證訊息的真偽。  </w:t>
            </w:r>
          </w:p>
          <w:p w14:paraId="32FFC0B5" w14:textId="77777777" w:rsidR="00DF1802" w:rsidRPr="005C1AE6" w:rsidRDefault="00DF1802" w:rsidP="00DF1802">
            <w:pPr>
              <w:spacing w:line="240" w:lineRule="exact"/>
              <w:ind w:left="425"/>
              <w:rPr>
                <w:rFonts w:ascii="標楷體" w:eastAsia="標楷體" w:hAnsi="標楷體"/>
              </w:rPr>
            </w:pPr>
            <w:r w:rsidRPr="005C1AE6">
              <w:rPr>
                <w:rFonts w:ascii="標楷體" w:eastAsia="標楷體" w:hAnsi="標楷體"/>
              </w:rPr>
              <w:t xml:space="preserve">2. 能整理故事內容閱讀筆記。 </w:t>
            </w:r>
          </w:p>
          <w:p w14:paraId="1890BB05" w14:textId="77777777" w:rsidR="00DF1802" w:rsidRPr="005C1AE6" w:rsidRDefault="00DF1802" w:rsidP="00DF1802">
            <w:pPr>
              <w:spacing w:line="240" w:lineRule="exact"/>
              <w:ind w:left="425"/>
              <w:rPr>
                <w:rFonts w:ascii="標楷體" w:eastAsia="標楷體" w:hAnsi="標楷體"/>
                <w:szCs w:val="20"/>
              </w:rPr>
            </w:pPr>
            <w:r w:rsidRPr="005C1AE6">
              <w:rPr>
                <w:rFonts w:ascii="標楷體" w:eastAsia="標楷體" w:hAnsi="標楷體"/>
              </w:rPr>
              <w:t>3. 進行閱讀分享與討論，充分表達自己的想法。</w:t>
            </w:r>
          </w:p>
        </w:tc>
      </w:tr>
      <w:tr w:rsidR="00DF1802" w:rsidRPr="005C1AE6" w14:paraId="3750265F" w14:textId="77777777" w:rsidTr="00DF1802">
        <w:trPr>
          <w:jc w:val="center"/>
        </w:trPr>
        <w:tc>
          <w:tcPr>
            <w:tcW w:w="758" w:type="pct"/>
            <w:gridSpan w:val="2"/>
            <w:shd w:val="clear" w:color="auto" w:fill="D9D9D9"/>
            <w:vAlign w:val="center"/>
          </w:tcPr>
          <w:p w14:paraId="181D5925"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學習進度週次/節次</w:t>
            </w:r>
          </w:p>
        </w:tc>
        <w:tc>
          <w:tcPr>
            <w:tcW w:w="882" w:type="pct"/>
            <w:gridSpan w:val="2"/>
            <w:shd w:val="clear" w:color="auto" w:fill="auto"/>
            <w:vAlign w:val="center"/>
          </w:tcPr>
          <w:p w14:paraId="38F18F6C"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單元/子題</w:t>
            </w:r>
          </w:p>
          <w:p w14:paraId="2617F7CE" w14:textId="77777777" w:rsidR="00DF1802" w:rsidRPr="005C1AE6" w:rsidRDefault="00DF1802" w:rsidP="00DF1802">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618" w:type="pct"/>
            <w:gridSpan w:val="2"/>
            <w:shd w:val="clear" w:color="auto" w:fill="auto"/>
            <w:vAlign w:val="center"/>
          </w:tcPr>
          <w:p w14:paraId="008A5DF3" w14:textId="77777777" w:rsidR="00DF1802" w:rsidRPr="005C1AE6" w:rsidRDefault="00DF1802" w:rsidP="00DF1802">
            <w:pPr>
              <w:jc w:val="center"/>
              <w:rPr>
                <w:rFonts w:ascii="標楷體" w:eastAsia="標楷體" w:hAnsi="標楷體"/>
                <w:szCs w:val="20"/>
              </w:rPr>
            </w:pPr>
            <w:r w:rsidRPr="005C1AE6">
              <w:rPr>
                <w:rFonts w:ascii="標楷體" w:eastAsia="標楷體" w:hAnsi="標楷體" w:hint="eastAsia"/>
                <w:szCs w:val="20"/>
              </w:rPr>
              <w:t>單元學習內容</w:t>
            </w:r>
          </w:p>
        </w:tc>
        <w:tc>
          <w:tcPr>
            <w:tcW w:w="480" w:type="pct"/>
            <w:gridSpan w:val="2"/>
            <w:shd w:val="clear" w:color="auto" w:fill="auto"/>
            <w:vAlign w:val="center"/>
          </w:tcPr>
          <w:p w14:paraId="5742EB06" w14:textId="77777777" w:rsidR="00DF1802" w:rsidRPr="005C1AE6" w:rsidRDefault="00DF1802" w:rsidP="00DF1802">
            <w:pPr>
              <w:jc w:val="center"/>
              <w:rPr>
                <w:rFonts w:ascii="標楷體" w:eastAsia="標楷體" w:hAnsi="標楷體"/>
                <w:szCs w:val="20"/>
              </w:rPr>
            </w:pPr>
            <w:r w:rsidRPr="005C1AE6">
              <w:rPr>
                <w:rFonts w:ascii="標楷體" w:eastAsia="標楷體" w:hAnsi="標楷體" w:hint="eastAsia"/>
                <w:szCs w:val="20"/>
              </w:rPr>
              <w:t>議題</w:t>
            </w:r>
          </w:p>
          <w:p w14:paraId="3D3F246A" w14:textId="77777777" w:rsidR="00DF1802" w:rsidRPr="005C1AE6" w:rsidRDefault="00DF1802" w:rsidP="00DF1802">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3A64D6A4" w14:textId="77777777" w:rsidR="00DF1802" w:rsidRPr="005C1AE6" w:rsidRDefault="00DF1802" w:rsidP="00DF1802">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498B2D24" w14:textId="77777777" w:rsidR="00DF1802" w:rsidRPr="005C1AE6" w:rsidRDefault="00DF1802" w:rsidP="00DF1802">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62" w:type="pct"/>
            <w:shd w:val="clear" w:color="auto" w:fill="auto"/>
            <w:vAlign w:val="center"/>
          </w:tcPr>
          <w:p w14:paraId="7B4F9691" w14:textId="77777777" w:rsidR="00DF1802" w:rsidRPr="005C1AE6" w:rsidRDefault="00DF1802" w:rsidP="00DF1802">
            <w:pPr>
              <w:jc w:val="center"/>
              <w:rPr>
                <w:rFonts w:ascii="標楷體" w:eastAsia="標楷體" w:hAnsi="標楷體"/>
                <w:szCs w:val="20"/>
              </w:rPr>
            </w:pPr>
            <w:r w:rsidRPr="005C1AE6">
              <w:rPr>
                <w:rFonts w:ascii="標楷體" w:eastAsia="標楷體" w:hAnsi="標楷體" w:hint="eastAsia"/>
                <w:szCs w:val="20"/>
              </w:rPr>
              <w:t>檢核點(形成性評量)</w:t>
            </w:r>
          </w:p>
        </w:tc>
      </w:tr>
      <w:tr w:rsidR="00DF1802" w:rsidRPr="005C1AE6" w14:paraId="7AF66209" w14:textId="77777777" w:rsidTr="00DF1802">
        <w:trPr>
          <w:jc w:val="center"/>
        </w:trPr>
        <w:tc>
          <w:tcPr>
            <w:tcW w:w="282" w:type="pct"/>
            <w:vMerge w:val="restart"/>
            <w:shd w:val="clear" w:color="auto" w:fill="D9D9D9"/>
            <w:textDirection w:val="tbRlV"/>
            <w:vAlign w:val="center"/>
          </w:tcPr>
          <w:p w14:paraId="18DCE15B" w14:textId="77777777" w:rsidR="00DF1802" w:rsidRPr="005C1AE6" w:rsidRDefault="00DF1802" w:rsidP="00DF1802">
            <w:pPr>
              <w:snapToGrid w:val="0"/>
              <w:ind w:left="113" w:right="113"/>
              <w:jc w:val="center"/>
              <w:rPr>
                <w:rFonts w:ascii="標楷體" w:eastAsia="標楷體" w:hAnsi="標楷體"/>
              </w:rPr>
            </w:pPr>
            <w:r w:rsidRPr="005C1AE6">
              <w:rPr>
                <w:rFonts w:ascii="標楷體" w:eastAsia="標楷體" w:hAnsi="標楷體" w:hint="eastAsia"/>
              </w:rPr>
              <w:t>第一學期</w:t>
            </w:r>
          </w:p>
        </w:tc>
        <w:tc>
          <w:tcPr>
            <w:tcW w:w="476" w:type="pct"/>
            <w:shd w:val="clear" w:color="auto" w:fill="D9D9D9"/>
            <w:vAlign w:val="center"/>
          </w:tcPr>
          <w:p w14:paraId="6CBE278A"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6</w:t>
            </w:r>
            <w:r w:rsidRPr="005C1AE6">
              <w:rPr>
                <w:rFonts w:ascii="標楷體" w:eastAsia="標楷體" w:hAnsi="標楷體" w:hint="eastAsia"/>
              </w:rPr>
              <w:t>週</w:t>
            </w:r>
          </w:p>
        </w:tc>
        <w:tc>
          <w:tcPr>
            <w:tcW w:w="882" w:type="pct"/>
            <w:gridSpan w:val="2"/>
            <w:shd w:val="clear" w:color="auto" w:fill="auto"/>
          </w:tcPr>
          <w:p w14:paraId="55FFBDE9"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閱讀小勇士─真假訊息辨</w:t>
            </w:r>
          </w:p>
        </w:tc>
        <w:tc>
          <w:tcPr>
            <w:tcW w:w="1618" w:type="pct"/>
            <w:gridSpan w:val="2"/>
            <w:shd w:val="clear" w:color="auto" w:fill="auto"/>
          </w:tcPr>
          <w:p w14:paraId="4F257952"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活動一：學生搜查一則教師提供之訊息，並以</w:t>
            </w:r>
            <w:r w:rsidRPr="005C1AE6">
              <w:rPr>
                <w:rFonts w:ascii="標楷體" w:eastAsia="標楷體" w:hAnsi="標楷體" w:hint="eastAsia"/>
              </w:rPr>
              <w:t>ORID</w:t>
            </w:r>
            <w:r w:rsidRPr="005C1AE6">
              <w:rPr>
                <w:rFonts w:ascii="標楷體" w:eastAsia="標楷體" w:hAnsi="標楷體" w:cs="新細明體" w:hint="eastAsia"/>
              </w:rPr>
              <w:t>討論法動動腦，再求證該訊息是全然正確、部分正確、</w:t>
            </w:r>
            <w:r w:rsidRPr="005C1AE6">
              <w:rPr>
                <w:rFonts w:ascii="標楷體" w:eastAsia="標楷體" w:hAnsi="標楷體"/>
              </w:rPr>
              <w:t xml:space="preserve"> </w:t>
            </w:r>
            <w:r w:rsidRPr="005C1AE6">
              <w:rPr>
                <w:rFonts w:ascii="標楷體" w:eastAsia="標楷體" w:hAnsi="標楷體" w:cs="新細明體" w:hint="eastAsia"/>
              </w:rPr>
              <w:t>還是完全錯誤。</w:t>
            </w:r>
          </w:p>
          <w:p w14:paraId="6BAC2B48"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活動二：訊息真假辨</w:t>
            </w:r>
            <w:r w:rsidRPr="005C1AE6">
              <w:rPr>
                <w:rFonts w:ascii="標楷體" w:eastAsia="標楷體" w:hAnsi="標楷體"/>
              </w:rPr>
              <w:t xml:space="preserve"> </w:t>
            </w:r>
            <w:r w:rsidRPr="005C1AE6">
              <w:rPr>
                <w:rFonts w:ascii="標楷體" w:eastAsia="標楷體" w:hAnsi="標楷體" w:cs="新細明體" w:hint="eastAsia"/>
              </w:rPr>
              <w:t>學習不落入假</w:t>
            </w:r>
            <w:r w:rsidRPr="005C1AE6">
              <w:rPr>
                <w:rFonts w:ascii="標楷體" w:eastAsia="標楷體" w:hAnsi="標楷體"/>
              </w:rPr>
              <w:t xml:space="preserve"> </w:t>
            </w:r>
            <w:r w:rsidRPr="005C1AE6">
              <w:rPr>
                <w:rFonts w:ascii="標楷體" w:eastAsia="標楷體" w:hAnsi="標楷體" w:cs="新細明體" w:hint="eastAsia"/>
              </w:rPr>
              <w:t>訊息的陷阱</w:t>
            </w:r>
          </w:p>
          <w:p w14:paraId="470569F5"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活動三</w:t>
            </w:r>
            <w:r w:rsidRPr="005C1AE6">
              <w:rPr>
                <w:rFonts w:ascii="標楷體" w:eastAsia="標楷體" w:hAnsi="標楷體" w:hint="eastAsia"/>
              </w:rPr>
              <w:t>:</w:t>
            </w:r>
            <w:r w:rsidRPr="005C1AE6">
              <w:rPr>
                <w:rFonts w:ascii="標楷體" w:eastAsia="標楷體" w:hAnsi="標楷體"/>
              </w:rPr>
              <w:t xml:space="preserve">- </w:t>
            </w:r>
            <w:r w:rsidRPr="005C1AE6">
              <w:rPr>
                <w:rFonts w:ascii="標楷體" w:eastAsia="標楷體" w:hAnsi="標楷體" w:cs="新細明體" w:hint="eastAsia"/>
              </w:rPr>
              <w:t>實際操作</w:t>
            </w:r>
            <w:r w:rsidRPr="005C1AE6">
              <w:rPr>
                <w:rFonts w:ascii="標楷體" w:eastAsia="標楷體" w:hAnsi="標楷體"/>
              </w:rPr>
              <w:t xml:space="preserve"> 1.</w:t>
            </w:r>
            <w:r w:rsidRPr="005C1AE6">
              <w:rPr>
                <w:rFonts w:ascii="標楷體" w:eastAsia="標楷體" w:hAnsi="標楷體" w:cs="新細明體" w:hint="eastAsia"/>
              </w:rPr>
              <w:t>不只看標題</w:t>
            </w:r>
            <w:r w:rsidRPr="005C1AE6">
              <w:rPr>
                <w:rFonts w:ascii="標楷體" w:eastAsia="標楷體" w:hAnsi="標楷體"/>
              </w:rPr>
              <w:t xml:space="preserve"> 2.</w:t>
            </w:r>
            <w:r w:rsidRPr="005C1AE6">
              <w:rPr>
                <w:rFonts w:ascii="標楷體" w:eastAsia="標楷體" w:hAnsi="標楷體" w:cs="新細明體" w:hint="eastAsia"/>
              </w:rPr>
              <w:t>不分享轉傳</w:t>
            </w:r>
            <w:r w:rsidRPr="005C1AE6">
              <w:rPr>
                <w:rFonts w:ascii="標楷體" w:eastAsia="標楷體" w:hAnsi="標楷體"/>
              </w:rPr>
              <w:t xml:space="preserve"> 3.</w:t>
            </w:r>
            <w:r w:rsidRPr="005C1AE6">
              <w:rPr>
                <w:rFonts w:ascii="標楷體" w:eastAsia="標楷體" w:hAnsi="標楷體" w:cs="新細明體" w:hint="eastAsia"/>
              </w:rPr>
              <w:t>要查證</w:t>
            </w:r>
          </w:p>
          <w:p w14:paraId="35BEBF23"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活動四：訊息大破解：上網路查證平台查證</w:t>
            </w:r>
          </w:p>
        </w:tc>
        <w:tc>
          <w:tcPr>
            <w:tcW w:w="480" w:type="pct"/>
            <w:gridSpan w:val="2"/>
            <w:shd w:val="clear" w:color="auto" w:fill="auto"/>
          </w:tcPr>
          <w:p w14:paraId="71B7611A" w14:textId="77777777" w:rsidR="00DF1802" w:rsidRPr="005C1AE6" w:rsidRDefault="00DF1802" w:rsidP="00DF1802">
            <w:pPr>
              <w:rPr>
                <w:rFonts w:ascii="標楷體" w:eastAsia="標楷體" w:hAnsi="標楷體"/>
                <w:szCs w:val="20"/>
              </w:rPr>
            </w:pPr>
          </w:p>
        </w:tc>
        <w:tc>
          <w:tcPr>
            <w:tcW w:w="1262" w:type="pct"/>
            <w:shd w:val="clear" w:color="auto" w:fill="auto"/>
          </w:tcPr>
          <w:p w14:paraId="231515E9"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學習態度</w:t>
            </w:r>
            <w:r w:rsidRPr="005C1AE6">
              <w:rPr>
                <w:rFonts w:ascii="標楷體" w:eastAsia="標楷體" w:hAnsi="標楷體"/>
              </w:rPr>
              <w:t xml:space="preserve"> </w:t>
            </w:r>
            <w:r w:rsidRPr="005C1AE6">
              <w:rPr>
                <w:rFonts w:ascii="標楷體" w:eastAsia="標楷體" w:hAnsi="標楷體" w:cs="新細明體" w:hint="eastAsia"/>
              </w:rPr>
              <w:t>發表評量</w:t>
            </w:r>
            <w:r w:rsidRPr="005C1AE6">
              <w:rPr>
                <w:rFonts w:ascii="標楷體" w:eastAsia="標楷體" w:hAnsi="標楷體"/>
              </w:rPr>
              <w:t xml:space="preserve"> </w:t>
            </w:r>
            <w:r w:rsidRPr="005C1AE6">
              <w:rPr>
                <w:rFonts w:ascii="標楷體" w:eastAsia="標楷體" w:hAnsi="標楷體" w:cs="新細明體" w:hint="eastAsia"/>
              </w:rPr>
              <w:t>實作評量</w:t>
            </w:r>
          </w:p>
        </w:tc>
      </w:tr>
      <w:tr w:rsidR="00DF1802" w:rsidRPr="005C1AE6" w14:paraId="177E6502" w14:textId="77777777" w:rsidTr="00DF1802">
        <w:trPr>
          <w:jc w:val="center"/>
        </w:trPr>
        <w:tc>
          <w:tcPr>
            <w:tcW w:w="282" w:type="pct"/>
            <w:vMerge/>
            <w:shd w:val="clear" w:color="auto" w:fill="D9D9D9"/>
            <w:vAlign w:val="center"/>
          </w:tcPr>
          <w:p w14:paraId="591BDDAB" w14:textId="77777777" w:rsidR="00DF1802" w:rsidRPr="005C1AE6" w:rsidRDefault="00DF1802" w:rsidP="00DF1802">
            <w:pPr>
              <w:snapToGrid w:val="0"/>
              <w:ind w:left="113" w:right="113"/>
              <w:jc w:val="center"/>
              <w:rPr>
                <w:rFonts w:ascii="標楷體" w:eastAsia="標楷體" w:hAnsi="標楷體"/>
              </w:rPr>
            </w:pPr>
          </w:p>
        </w:tc>
        <w:tc>
          <w:tcPr>
            <w:tcW w:w="476" w:type="pct"/>
            <w:shd w:val="clear" w:color="auto" w:fill="D9D9D9"/>
            <w:vAlign w:val="center"/>
          </w:tcPr>
          <w:p w14:paraId="1D13C044"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7-13</w:t>
            </w:r>
            <w:r w:rsidRPr="005C1AE6">
              <w:rPr>
                <w:rFonts w:ascii="標楷體" w:eastAsia="標楷體" w:hAnsi="標楷體" w:hint="eastAsia"/>
              </w:rPr>
              <w:t>週</w:t>
            </w:r>
          </w:p>
        </w:tc>
        <w:tc>
          <w:tcPr>
            <w:tcW w:w="882" w:type="pct"/>
            <w:gridSpan w:val="2"/>
            <w:shd w:val="clear" w:color="auto" w:fill="auto"/>
          </w:tcPr>
          <w:p w14:paraId="19C3ADB3"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少年小說真精彩</w:t>
            </w:r>
          </w:p>
        </w:tc>
        <w:tc>
          <w:tcPr>
            <w:tcW w:w="1618" w:type="pct"/>
            <w:gridSpan w:val="2"/>
            <w:shd w:val="clear" w:color="auto" w:fill="auto"/>
          </w:tcPr>
          <w:p w14:paraId="02EB59F6"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活動一：分享曾經看過或聽過的小說。</w:t>
            </w:r>
          </w:p>
          <w:p w14:paraId="19E6F31C"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活動二：利用晨光時間共讀《少年小樹之歌》</w:t>
            </w:r>
          </w:p>
        </w:tc>
        <w:tc>
          <w:tcPr>
            <w:tcW w:w="480" w:type="pct"/>
            <w:gridSpan w:val="2"/>
            <w:shd w:val="clear" w:color="auto" w:fill="auto"/>
          </w:tcPr>
          <w:p w14:paraId="4C092A40"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szCs w:val="20"/>
              </w:rPr>
              <w:t>生命教育</w:t>
            </w:r>
          </w:p>
        </w:tc>
        <w:tc>
          <w:tcPr>
            <w:tcW w:w="1262" w:type="pct"/>
            <w:shd w:val="clear" w:color="auto" w:fill="auto"/>
          </w:tcPr>
          <w:p w14:paraId="16A6C91F"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學習態度</w:t>
            </w:r>
            <w:r w:rsidRPr="005C1AE6">
              <w:rPr>
                <w:rFonts w:ascii="標楷體" w:eastAsia="標楷體" w:hAnsi="標楷體"/>
              </w:rPr>
              <w:t xml:space="preserve"> </w:t>
            </w:r>
            <w:r w:rsidRPr="005C1AE6">
              <w:rPr>
                <w:rFonts w:ascii="標楷體" w:eastAsia="標楷體" w:hAnsi="標楷體" w:cs="新細明體" w:hint="eastAsia"/>
              </w:rPr>
              <w:t>發表評量</w:t>
            </w:r>
            <w:r w:rsidRPr="005C1AE6">
              <w:rPr>
                <w:rFonts w:ascii="標楷體" w:eastAsia="標楷體" w:hAnsi="標楷體"/>
              </w:rPr>
              <w:t xml:space="preserve"> </w:t>
            </w:r>
            <w:r w:rsidRPr="005C1AE6">
              <w:rPr>
                <w:rFonts w:ascii="標楷體" w:eastAsia="標楷體" w:hAnsi="標楷體" w:cs="新細明體" w:hint="eastAsia"/>
              </w:rPr>
              <w:t>實作評量</w:t>
            </w:r>
          </w:p>
        </w:tc>
      </w:tr>
      <w:tr w:rsidR="00DF1802" w:rsidRPr="005C1AE6" w14:paraId="77080EFB" w14:textId="77777777" w:rsidTr="00DF1802">
        <w:trPr>
          <w:jc w:val="center"/>
        </w:trPr>
        <w:tc>
          <w:tcPr>
            <w:tcW w:w="282" w:type="pct"/>
            <w:vMerge/>
            <w:shd w:val="clear" w:color="auto" w:fill="D9D9D9"/>
            <w:vAlign w:val="center"/>
          </w:tcPr>
          <w:p w14:paraId="66F5C0C9" w14:textId="77777777" w:rsidR="00DF1802" w:rsidRPr="005C1AE6" w:rsidRDefault="00DF1802" w:rsidP="00DF1802">
            <w:pPr>
              <w:snapToGrid w:val="0"/>
              <w:ind w:left="113" w:right="113"/>
              <w:jc w:val="center"/>
              <w:rPr>
                <w:rFonts w:ascii="標楷體" w:eastAsia="標楷體" w:hAnsi="標楷體"/>
              </w:rPr>
            </w:pPr>
          </w:p>
        </w:tc>
        <w:tc>
          <w:tcPr>
            <w:tcW w:w="476" w:type="pct"/>
            <w:shd w:val="clear" w:color="auto" w:fill="D9D9D9"/>
            <w:vAlign w:val="center"/>
          </w:tcPr>
          <w:p w14:paraId="7CF1CEA9"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3</w:t>
            </w:r>
            <w:r w:rsidRPr="005C1AE6">
              <w:rPr>
                <w:rFonts w:ascii="標楷體" w:eastAsia="標楷體" w:hAnsi="標楷體" w:hint="eastAsia"/>
              </w:rPr>
              <w:t>-</w:t>
            </w:r>
            <w:r w:rsidRPr="005C1AE6">
              <w:rPr>
                <w:rFonts w:ascii="標楷體" w:eastAsia="標楷體" w:hAnsi="標楷體"/>
              </w:rPr>
              <w:t>15</w:t>
            </w:r>
            <w:r w:rsidRPr="005C1AE6">
              <w:rPr>
                <w:rFonts w:ascii="標楷體" w:eastAsia="標楷體" w:hAnsi="標楷體" w:hint="eastAsia"/>
              </w:rPr>
              <w:t>週</w:t>
            </w:r>
          </w:p>
        </w:tc>
        <w:tc>
          <w:tcPr>
            <w:tcW w:w="882" w:type="pct"/>
            <w:gridSpan w:val="2"/>
            <w:shd w:val="clear" w:color="auto" w:fill="auto"/>
          </w:tcPr>
          <w:p w14:paraId="63921BF5"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主題書展</w:t>
            </w:r>
          </w:p>
        </w:tc>
        <w:tc>
          <w:tcPr>
            <w:tcW w:w="1618" w:type="pct"/>
            <w:gridSpan w:val="2"/>
            <w:shd w:val="clear" w:color="auto" w:fill="auto"/>
          </w:tcPr>
          <w:p w14:paraId="77477BDD"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活動一</w:t>
            </w:r>
            <w:r w:rsidRPr="005C1AE6">
              <w:rPr>
                <w:rFonts w:ascii="標楷體" w:eastAsia="標楷體" w:hAnsi="標楷體" w:hint="eastAsia"/>
              </w:rPr>
              <w:t>:</w:t>
            </w:r>
            <w:r w:rsidRPr="005C1AE6">
              <w:rPr>
                <w:rFonts w:ascii="標楷體" w:eastAsia="標楷體" w:hAnsi="標楷體" w:cs="新細明體" w:hint="eastAsia"/>
              </w:rPr>
              <w:t>全班共讀〈朱家故事〉後分享心得</w:t>
            </w:r>
          </w:p>
          <w:p w14:paraId="0C67C2C7"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活動二</w:t>
            </w:r>
            <w:r w:rsidRPr="005C1AE6">
              <w:rPr>
                <w:rFonts w:ascii="標楷體" w:eastAsia="標楷體" w:hAnsi="標楷體" w:hint="eastAsia"/>
              </w:rPr>
              <w:t>:</w:t>
            </w:r>
            <w:r w:rsidRPr="005C1AE6">
              <w:rPr>
                <w:rFonts w:ascii="標楷體" w:eastAsia="標楷體" w:hAnsi="標楷體"/>
              </w:rPr>
              <w:t xml:space="preserve"> </w:t>
            </w:r>
            <w:r w:rsidRPr="005C1AE6">
              <w:rPr>
                <w:rFonts w:ascii="標楷體" w:eastAsia="標楷體" w:hAnsi="標楷體" w:cs="新細明體" w:hint="eastAsia"/>
              </w:rPr>
              <w:t>討論家人共同參與做家事對家庭帶來什麼好處。</w:t>
            </w:r>
          </w:p>
          <w:p w14:paraId="03A7F894"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活動三</w:t>
            </w:r>
            <w:r w:rsidRPr="005C1AE6">
              <w:rPr>
                <w:rFonts w:ascii="標楷體" w:eastAsia="標楷體" w:hAnsi="標楷體" w:hint="eastAsia"/>
              </w:rPr>
              <w:t>:</w:t>
            </w:r>
            <w:r w:rsidRPr="005C1AE6">
              <w:rPr>
                <w:rFonts w:ascii="標楷體" w:eastAsia="標楷體" w:hAnsi="標楷體"/>
              </w:rPr>
              <w:t xml:space="preserve"> </w:t>
            </w:r>
            <w:r w:rsidRPr="005C1AE6">
              <w:rPr>
                <w:rFonts w:ascii="標楷體" w:eastAsia="標楷體" w:hAnsi="標楷體" w:cs="新細明體" w:hint="eastAsia"/>
              </w:rPr>
              <w:t>完成一週「每日愛家行動」並記錄心得感受。</w:t>
            </w:r>
          </w:p>
        </w:tc>
        <w:tc>
          <w:tcPr>
            <w:tcW w:w="480" w:type="pct"/>
            <w:gridSpan w:val="2"/>
            <w:shd w:val="clear" w:color="auto" w:fill="auto"/>
          </w:tcPr>
          <w:p w14:paraId="5DF806A7"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szCs w:val="20"/>
              </w:rPr>
              <w:t>家庭教育</w:t>
            </w:r>
          </w:p>
        </w:tc>
        <w:tc>
          <w:tcPr>
            <w:tcW w:w="1262" w:type="pct"/>
            <w:shd w:val="clear" w:color="auto" w:fill="auto"/>
          </w:tcPr>
          <w:p w14:paraId="0F241A0D"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學習態度</w:t>
            </w:r>
            <w:r w:rsidRPr="005C1AE6">
              <w:rPr>
                <w:rFonts w:ascii="標楷體" w:eastAsia="標楷體" w:hAnsi="標楷體"/>
              </w:rPr>
              <w:t xml:space="preserve"> </w:t>
            </w:r>
            <w:r w:rsidRPr="005C1AE6">
              <w:rPr>
                <w:rFonts w:ascii="標楷體" w:eastAsia="標楷體" w:hAnsi="標楷體" w:cs="新細明體" w:hint="eastAsia"/>
              </w:rPr>
              <w:t>發表評量</w:t>
            </w:r>
            <w:r w:rsidRPr="005C1AE6">
              <w:rPr>
                <w:rFonts w:ascii="標楷體" w:eastAsia="標楷體" w:hAnsi="標楷體"/>
              </w:rPr>
              <w:t xml:space="preserve"> </w:t>
            </w:r>
            <w:r w:rsidRPr="005C1AE6">
              <w:rPr>
                <w:rFonts w:ascii="標楷體" w:eastAsia="標楷體" w:hAnsi="標楷體" w:cs="新細明體" w:hint="eastAsia"/>
              </w:rPr>
              <w:t>實作評量</w:t>
            </w:r>
          </w:p>
        </w:tc>
      </w:tr>
      <w:tr w:rsidR="00DF1802" w:rsidRPr="005C1AE6" w14:paraId="375B9BC5" w14:textId="77777777" w:rsidTr="00DF1802">
        <w:trPr>
          <w:jc w:val="center"/>
        </w:trPr>
        <w:tc>
          <w:tcPr>
            <w:tcW w:w="282" w:type="pct"/>
            <w:vMerge/>
            <w:shd w:val="clear" w:color="auto" w:fill="D9D9D9"/>
            <w:vAlign w:val="center"/>
          </w:tcPr>
          <w:p w14:paraId="0B339E1C" w14:textId="77777777" w:rsidR="00DF1802" w:rsidRPr="005C1AE6" w:rsidRDefault="00DF1802" w:rsidP="00DF1802">
            <w:pPr>
              <w:snapToGrid w:val="0"/>
              <w:ind w:left="113" w:right="113"/>
              <w:jc w:val="center"/>
              <w:rPr>
                <w:rFonts w:ascii="標楷體" w:eastAsia="標楷體" w:hAnsi="標楷體"/>
              </w:rPr>
            </w:pPr>
          </w:p>
        </w:tc>
        <w:tc>
          <w:tcPr>
            <w:tcW w:w="476" w:type="pct"/>
            <w:shd w:val="clear" w:color="auto" w:fill="D9D9D9"/>
            <w:vAlign w:val="center"/>
          </w:tcPr>
          <w:p w14:paraId="56455370"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6</w:t>
            </w:r>
            <w:r w:rsidRPr="005C1AE6">
              <w:rPr>
                <w:rFonts w:ascii="標楷體" w:eastAsia="標楷體" w:hAnsi="標楷體" w:hint="eastAsia"/>
              </w:rPr>
              <w:t>-</w:t>
            </w:r>
            <w:r w:rsidRPr="005C1AE6">
              <w:rPr>
                <w:rFonts w:ascii="標楷體" w:eastAsia="標楷體" w:hAnsi="標楷體"/>
              </w:rPr>
              <w:t>21</w:t>
            </w:r>
            <w:r w:rsidRPr="005C1AE6">
              <w:rPr>
                <w:rFonts w:ascii="標楷體" w:eastAsia="標楷體" w:hAnsi="標楷體" w:hint="eastAsia"/>
              </w:rPr>
              <w:t>週</w:t>
            </w:r>
          </w:p>
        </w:tc>
        <w:tc>
          <w:tcPr>
            <w:tcW w:w="882" w:type="pct"/>
            <w:gridSpan w:val="2"/>
            <w:shd w:val="clear" w:color="auto" w:fill="auto"/>
          </w:tcPr>
          <w:p w14:paraId="3C9EE387"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人物典範</w:t>
            </w:r>
          </w:p>
        </w:tc>
        <w:tc>
          <w:tcPr>
            <w:tcW w:w="1618" w:type="pct"/>
            <w:gridSpan w:val="2"/>
            <w:shd w:val="clear" w:color="auto" w:fill="auto"/>
          </w:tcPr>
          <w:p w14:paraId="368B84D7"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活動一：傳記閱讀策略</w:t>
            </w:r>
            <w:r w:rsidRPr="005C1AE6">
              <w:rPr>
                <w:rFonts w:ascii="標楷體" w:eastAsia="標楷體" w:hAnsi="標楷體" w:hint="eastAsia"/>
              </w:rPr>
              <w:t>:</w:t>
            </w:r>
            <w:r w:rsidRPr="005C1AE6">
              <w:rPr>
                <w:rFonts w:ascii="標楷體" w:eastAsia="標楷體" w:hAnsi="標楷體" w:cs="新細明體" w:hint="eastAsia"/>
              </w:rPr>
              <w:t>指導學生從目錄預測書籍內容活動二：傳記讀一讀</w:t>
            </w:r>
            <w:r w:rsidRPr="005C1AE6">
              <w:rPr>
                <w:rFonts w:ascii="標楷體" w:eastAsia="標楷體" w:hAnsi="標楷體"/>
              </w:rPr>
              <w:t>:.</w:t>
            </w:r>
            <w:r w:rsidRPr="005C1AE6">
              <w:rPr>
                <w:rFonts w:ascii="標楷體" w:eastAsia="標楷體" w:hAnsi="標楷體" w:cs="新細明體" w:hint="eastAsia"/>
              </w:rPr>
              <w:t>邊讀邊紀錄重要訊息與思考</w:t>
            </w:r>
          </w:p>
          <w:p w14:paraId="2173FAEF" w14:textId="77777777" w:rsidR="00DF1802" w:rsidRPr="005C1AE6" w:rsidRDefault="00DF1802" w:rsidP="00DF1802">
            <w:pPr>
              <w:rPr>
                <w:rFonts w:ascii="標楷體" w:eastAsia="標楷體" w:hAnsi="標楷體"/>
              </w:rPr>
            </w:pPr>
            <w:r w:rsidRPr="005C1AE6">
              <w:rPr>
                <w:rFonts w:ascii="標楷體" w:eastAsia="標楷體" w:hAnsi="標楷體" w:cs="新細明體" w:hint="eastAsia"/>
              </w:rPr>
              <w:t>活動三</w:t>
            </w:r>
            <w:r w:rsidRPr="005C1AE6">
              <w:rPr>
                <w:rFonts w:ascii="標楷體" w:eastAsia="標楷體" w:hAnsi="標楷體" w:hint="eastAsia"/>
              </w:rPr>
              <w:t>:</w:t>
            </w:r>
            <w:r w:rsidRPr="005C1AE6">
              <w:rPr>
                <w:rFonts w:ascii="標楷體" w:eastAsia="標楷體" w:hAnsi="標楷體" w:cs="新細明體" w:hint="eastAsia"/>
              </w:rPr>
              <w:t>閱讀完全書後，與全班分享</w:t>
            </w:r>
          </w:p>
          <w:p w14:paraId="796E5998"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活動四：作家有約</w:t>
            </w:r>
            <w:r w:rsidRPr="005C1AE6">
              <w:rPr>
                <w:rFonts w:ascii="標楷體" w:eastAsia="標楷體" w:hAnsi="標楷體"/>
              </w:rPr>
              <w:t xml:space="preserve"> </w:t>
            </w:r>
            <w:r w:rsidRPr="005C1AE6">
              <w:rPr>
                <w:rFonts w:ascii="標楷體" w:eastAsia="標楷體" w:hAnsi="標楷體" w:cs="新細明體" w:hint="eastAsia"/>
              </w:rPr>
              <w:t>邀請作家，辦理作家有約，指導學生由讀到寫，寫人物的寫作技巧。</w:t>
            </w:r>
          </w:p>
        </w:tc>
        <w:tc>
          <w:tcPr>
            <w:tcW w:w="480" w:type="pct"/>
            <w:gridSpan w:val="2"/>
            <w:shd w:val="clear" w:color="auto" w:fill="auto"/>
          </w:tcPr>
          <w:p w14:paraId="197013F5" w14:textId="77777777" w:rsidR="00DF1802" w:rsidRPr="005C1AE6" w:rsidRDefault="00DF1802" w:rsidP="00DF1802">
            <w:pPr>
              <w:rPr>
                <w:rFonts w:ascii="標楷體" w:eastAsia="標楷體" w:hAnsi="標楷體"/>
                <w:szCs w:val="20"/>
              </w:rPr>
            </w:pPr>
          </w:p>
        </w:tc>
        <w:tc>
          <w:tcPr>
            <w:tcW w:w="1262" w:type="pct"/>
            <w:shd w:val="clear" w:color="auto" w:fill="auto"/>
          </w:tcPr>
          <w:p w14:paraId="7BBA5BAB"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學習態度</w:t>
            </w:r>
            <w:r w:rsidRPr="005C1AE6">
              <w:rPr>
                <w:rFonts w:ascii="標楷體" w:eastAsia="標楷體" w:hAnsi="標楷體"/>
              </w:rPr>
              <w:t xml:space="preserve"> </w:t>
            </w:r>
            <w:r w:rsidRPr="005C1AE6">
              <w:rPr>
                <w:rFonts w:ascii="標楷體" w:eastAsia="標楷體" w:hAnsi="標楷體" w:cs="新細明體" w:hint="eastAsia"/>
              </w:rPr>
              <w:t>發表評量</w:t>
            </w:r>
            <w:r w:rsidRPr="005C1AE6">
              <w:rPr>
                <w:rFonts w:ascii="標楷體" w:eastAsia="標楷體" w:hAnsi="標楷體"/>
              </w:rPr>
              <w:t xml:space="preserve"> </w:t>
            </w:r>
            <w:r w:rsidRPr="005C1AE6">
              <w:rPr>
                <w:rFonts w:ascii="標楷體" w:eastAsia="標楷體" w:hAnsi="標楷體" w:cs="新細明體" w:hint="eastAsia"/>
              </w:rPr>
              <w:t>實作評量</w:t>
            </w:r>
          </w:p>
        </w:tc>
      </w:tr>
      <w:tr w:rsidR="00DF1802" w:rsidRPr="005C1AE6" w14:paraId="04D119B1" w14:textId="77777777" w:rsidTr="00DF1802">
        <w:trPr>
          <w:jc w:val="center"/>
        </w:trPr>
        <w:tc>
          <w:tcPr>
            <w:tcW w:w="282" w:type="pct"/>
            <w:vMerge/>
            <w:shd w:val="clear" w:color="auto" w:fill="D9D9D9"/>
            <w:textDirection w:val="tbRlV"/>
            <w:vAlign w:val="center"/>
          </w:tcPr>
          <w:p w14:paraId="507396BA" w14:textId="77777777" w:rsidR="00DF1802" w:rsidRPr="005C1AE6" w:rsidRDefault="00DF1802" w:rsidP="00DF1802">
            <w:pPr>
              <w:snapToGrid w:val="0"/>
              <w:ind w:left="113" w:right="113"/>
              <w:jc w:val="center"/>
              <w:rPr>
                <w:rFonts w:ascii="標楷體" w:eastAsia="標楷體" w:hAnsi="標楷體"/>
              </w:rPr>
            </w:pPr>
          </w:p>
        </w:tc>
        <w:tc>
          <w:tcPr>
            <w:tcW w:w="476" w:type="pct"/>
            <w:shd w:val="clear" w:color="auto" w:fill="D9D9D9"/>
            <w:vAlign w:val="center"/>
          </w:tcPr>
          <w:p w14:paraId="7D6A4651" w14:textId="77777777" w:rsidR="00DF1802" w:rsidRPr="005C1AE6" w:rsidRDefault="00DF1802" w:rsidP="00DF1802">
            <w:pPr>
              <w:snapToGrid w:val="0"/>
              <w:jc w:val="center"/>
              <w:rPr>
                <w:rFonts w:ascii="標楷體" w:eastAsia="標楷體" w:hAnsi="標楷體"/>
              </w:rPr>
            </w:pPr>
          </w:p>
        </w:tc>
        <w:tc>
          <w:tcPr>
            <w:tcW w:w="882" w:type="pct"/>
            <w:gridSpan w:val="2"/>
            <w:shd w:val="clear" w:color="auto" w:fill="auto"/>
          </w:tcPr>
          <w:p w14:paraId="71188F14" w14:textId="77777777" w:rsidR="00DF1802" w:rsidRPr="005C1AE6" w:rsidRDefault="00DF1802" w:rsidP="00DF1802">
            <w:pPr>
              <w:rPr>
                <w:rFonts w:ascii="標楷體" w:eastAsia="標楷體" w:hAnsi="標楷體"/>
              </w:rPr>
            </w:pPr>
          </w:p>
        </w:tc>
        <w:tc>
          <w:tcPr>
            <w:tcW w:w="1618" w:type="pct"/>
            <w:gridSpan w:val="2"/>
            <w:shd w:val="clear" w:color="auto" w:fill="auto"/>
          </w:tcPr>
          <w:p w14:paraId="5635E3A2" w14:textId="77777777" w:rsidR="00DF1802" w:rsidRPr="005C1AE6" w:rsidRDefault="00DF1802" w:rsidP="00DF1802">
            <w:pPr>
              <w:rPr>
                <w:rFonts w:ascii="標楷體" w:eastAsia="標楷體" w:hAnsi="標楷體"/>
                <w:szCs w:val="20"/>
              </w:rPr>
            </w:pPr>
          </w:p>
        </w:tc>
        <w:tc>
          <w:tcPr>
            <w:tcW w:w="480" w:type="pct"/>
            <w:gridSpan w:val="2"/>
            <w:shd w:val="clear" w:color="auto" w:fill="auto"/>
          </w:tcPr>
          <w:p w14:paraId="6C6A90F2" w14:textId="77777777" w:rsidR="00DF1802" w:rsidRPr="005C1AE6" w:rsidRDefault="00DF1802" w:rsidP="00DF1802">
            <w:pPr>
              <w:rPr>
                <w:rFonts w:ascii="標楷體" w:eastAsia="標楷體" w:hAnsi="標楷體"/>
                <w:szCs w:val="20"/>
              </w:rPr>
            </w:pPr>
          </w:p>
        </w:tc>
        <w:tc>
          <w:tcPr>
            <w:tcW w:w="1262" w:type="pct"/>
            <w:shd w:val="clear" w:color="auto" w:fill="auto"/>
          </w:tcPr>
          <w:p w14:paraId="4F477E9D" w14:textId="77777777" w:rsidR="00DF1802" w:rsidRPr="005C1AE6" w:rsidRDefault="00DF1802" w:rsidP="00DF1802">
            <w:pPr>
              <w:rPr>
                <w:rFonts w:ascii="標楷體" w:eastAsia="標楷體" w:hAnsi="標楷體"/>
                <w:szCs w:val="20"/>
              </w:rPr>
            </w:pPr>
          </w:p>
        </w:tc>
      </w:tr>
      <w:tr w:rsidR="00DF1802" w:rsidRPr="005C1AE6" w14:paraId="7F565B21" w14:textId="77777777" w:rsidTr="00DF1802">
        <w:trPr>
          <w:jc w:val="center"/>
        </w:trPr>
        <w:tc>
          <w:tcPr>
            <w:tcW w:w="282" w:type="pct"/>
            <w:vMerge/>
            <w:shd w:val="clear" w:color="auto" w:fill="D9D9D9"/>
            <w:vAlign w:val="center"/>
          </w:tcPr>
          <w:p w14:paraId="64D347CE" w14:textId="77777777" w:rsidR="00DF1802" w:rsidRPr="005C1AE6" w:rsidRDefault="00DF1802" w:rsidP="00DF1802">
            <w:pPr>
              <w:snapToGrid w:val="0"/>
              <w:jc w:val="center"/>
              <w:rPr>
                <w:rFonts w:ascii="標楷體" w:eastAsia="標楷體" w:hAnsi="標楷體"/>
              </w:rPr>
            </w:pPr>
          </w:p>
        </w:tc>
        <w:tc>
          <w:tcPr>
            <w:tcW w:w="476" w:type="pct"/>
            <w:shd w:val="clear" w:color="auto" w:fill="D9D9D9"/>
            <w:vAlign w:val="center"/>
          </w:tcPr>
          <w:p w14:paraId="1876A5FF" w14:textId="77777777" w:rsidR="00DF1802" w:rsidRPr="005C1AE6" w:rsidRDefault="00DF1802" w:rsidP="00DF1802">
            <w:pPr>
              <w:snapToGrid w:val="0"/>
              <w:jc w:val="center"/>
              <w:rPr>
                <w:rFonts w:ascii="標楷體" w:eastAsia="標楷體" w:hAnsi="標楷體"/>
              </w:rPr>
            </w:pPr>
          </w:p>
        </w:tc>
        <w:tc>
          <w:tcPr>
            <w:tcW w:w="882" w:type="pct"/>
            <w:gridSpan w:val="2"/>
            <w:shd w:val="clear" w:color="auto" w:fill="auto"/>
          </w:tcPr>
          <w:p w14:paraId="1ACADA4A" w14:textId="77777777" w:rsidR="00DF1802" w:rsidRPr="005C1AE6" w:rsidRDefault="00DF1802" w:rsidP="00DF1802">
            <w:pPr>
              <w:rPr>
                <w:rFonts w:ascii="標楷體" w:eastAsia="標楷體" w:hAnsi="標楷體"/>
              </w:rPr>
            </w:pPr>
          </w:p>
        </w:tc>
        <w:tc>
          <w:tcPr>
            <w:tcW w:w="1618" w:type="pct"/>
            <w:gridSpan w:val="2"/>
            <w:shd w:val="clear" w:color="auto" w:fill="auto"/>
          </w:tcPr>
          <w:p w14:paraId="73251AA0" w14:textId="77777777" w:rsidR="00DF1802" w:rsidRPr="005C1AE6" w:rsidRDefault="00DF1802" w:rsidP="00DF1802">
            <w:pPr>
              <w:rPr>
                <w:rFonts w:ascii="標楷體" w:eastAsia="標楷體" w:hAnsi="標楷體"/>
                <w:szCs w:val="20"/>
              </w:rPr>
            </w:pPr>
          </w:p>
        </w:tc>
        <w:tc>
          <w:tcPr>
            <w:tcW w:w="480" w:type="pct"/>
            <w:gridSpan w:val="2"/>
            <w:shd w:val="clear" w:color="auto" w:fill="auto"/>
          </w:tcPr>
          <w:p w14:paraId="717B72D8" w14:textId="77777777" w:rsidR="00DF1802" w:rsidRPr="005C1AE6" w:rsidRDefault="00DF1802" w:rsidP="00DF1802">
            <w:pPr>
              <w:rPr>
                <w:rFonts w:ascii="標楷體" w:eastAsia="標楷體" w:hAnsi="標楷體"/>
                <w:szCs w:val="20"/>
              </w:rPr>
            </w:pPr>
          </w:p>
        </w:tc>
        <w:tc>
          <w:tcPr>
            <w:tcW w:w="1262" w:type="pct"/>
            <w:shd w:val="clear" w:color="auto" w:fill="auto"/>
          </w:tcPr>
          <w:p w14:paraId="27F1B916" w14:textId="77777777" w:rsidR="00DF1802" w:rsidRPr="005C1AE6" w:rsidRDefault="00DF1802" w:rsidP="00DF1802">
            <w:pPr>
              <w:rPr>
                <w:rFonts w:ascii="標楷體" w:eastAsia="標楷體" w:hAnsi="標楷體"/>
                <w:szCs w:val="20"/>
              </w:rPr>
            </w:pPr>
          </w:p>
        </w:tc>
      </w:tr>
      <w:tr w:rsidR="00DF1802" w:rsidRPr="005C1AE6" w14:paraId="36989562" w14:textId="77777777" w:rsidTr="00DF1802">
        <w:trPr>
          <w:jc w:val="center"/>
        </w:trPr>
        <w:tc>
          <w:tcPr>
            <w:tcW w:w="282" w:type="pct"/>
            <w:vMerge/>
            <w:shd w:val="clear" w:color="auto" w:fill="D9D9D9"/>
            <w:vAlign w:val="center"/>
          </w:tcPr>
          <w:p w14:paraId="2EF2EE89" w14:textId="77777777" w:rsidR="00DF1802" w:rsidRPr="005C1AE6" w:rsidRDefault="00DF1802" w:rsidP="00DF1802">
            <w:pPr>
              <w:snapToGrid w:val="0"/>
              <w:jc w:val="center"/>
              <w:rPr>
                <w:rFonts w:ascii="標楷體" w:eastAsia="標楷體" w:hAnsi="標楷體"/>
              </w:rPr>
            </w:pPr>
          </w:p>
        </w:tc>
        <w:tc>
          <w:tcPr>
            <w:tcW w:w="476" w:type="pct"/>
            <w:shd w:val="clear" w:color="auto" w:fill="D9D9D9"/>
            <w:vAlign w:val="center"/>
          </w:tcPr>
          <w:p w14:paraId="38B5C6D3" w14:textId="77777777" w:rsidR="00DF1802" w:rsidRPr="005C1AE6" w:rsidRDefault="00DF1802" w:rsidP="00DF1802">
            <w:pPr>
              <w:snapToGrid w:val="0"/>
              <w:jc w:val="center"/>
              <w:rPr>
                <w:rFonts w:ascii="標楷體" w:eastAsia="標楷體" w:hAnsi="標楷體"/>
              </w:rPr>
            </w:pPr>
          </w:p>
        </w:tc>
        <w:tc>
          <w:tcPr>
            <w:tcW w:w="882" w:type="pct"/>
            <w:gridSpan w:val="2"/>
            <w:shd w:val="clear" w:color="auto" w:fill="auto"/>
          </w:tcPr>
          <w:p w14:paraId="30996A50" w14:textId="77777777" w:rsidR="00DF1802" w:rsidRPr="005C1AE6" w:rsidRDefault="00DF1802" w:rsidP="00DF1802">
            <w:pPr>
              <w:rPr>
                <w:rFonts w:ascii="標楷體" w:eastAsia="標楷體" w:hAnsi="標楷體"/>
              </w:rPr>
            </w:pPr>
          </w:p>
        </w:tc>
        <w:tc>
          <w:tcPr>
            <w:tcW w:w="1618" w:type="pct"/>
            <w:gridSpan w:val="2"/>
            <w:shd w:val="clear" w:color="auto" w:fill="auto"/>
          </w:tcPr>
          <w:p w14:paraId="08905ADA" w14:textId="77777777" w:rsidR="00DF1802" w:rsidRPr="005C1AE6" w:rsidRDefault="00DF1802" w:rsidP="00DF1802">
            <w:pPr>
              <w:rPr>
                <w:rFonts w:ascii="標楷體" w:eastAsia="標楷體" w:hAnsi="標楷體"/>
                <w:szCs w:val="20"/>
              </w:rPr>
            </w:pPr>
          </w:p>
        </w:tc>
        <w:tc>
          <w:tcPr>
            <w:tcW w:w="480" w:type="pct"/>
            <w:gridSpan w:val="2"/>
            <w:shd w:val="clear" w:color="auto" w:fill="auto"/>
          </w:tcPr>
          <w:p w14:paraId="24FA243B" w14:textId="77777777" w:rsidR="00DF1802" w:rsidRPr="005C1AE6" w:rsidRDefault="00DF1802" w:rsidP="00DF1802">
            <w:pPr>
              <w:rPr>
                <w:rFonts w:ascii="標楷體" w:eastAsia="標楷體" w:hAnsi="標楷體"/>
                <w:szCs w:val="20"/>
              </w:rPr>
            </w:pPr>
          </w:p>
        </w:tc>
        <w:tc>
          <w:tcPr>
            <w:tcW w:w="1262" w:type="pct"/>
            <w:shd w:val="clear" w:color="auto" w:fill="auto"/>
          </w:tcPr>
          <w:p w14:paraId="2B4CA667" w14:textId="77777777" w:rsidR="00DF1802" w:rsidRPr="005C1AE6" w:rsidRDefault="00DF1802" w:rsidP="00DF1802">
            <w:pPr>
              <w:rPr>
                <w:rFonts w:ascii="標楷體" w:eastAsia="標楷體" w:hAnsi="標楷體"/>
                <w:szCs w:val="20"/>
              </w:rPr>
            </w:pPr>
          </w:p>
        </w:tc>
      </w:tr>
      <w:tr w:rsidR="00DF1802" w:rsidRPr="005C1AE6" w14:paraId="499A10BE" w14:textId="77777777" w:rsidTr="00DF1802">
        <w:trPr>
          <w:jc w:val="center"/>
        </w:trPr>
        <w:tc>
          <w:tcPr>
            <w:tcW w:w="282" w:type="pct"/>
            <w:vMerge/>
            <w:shd w:val="clear" w:color="auto" w:fill="D9D9D9"/>
            <w:vAlign w:val="center"/>
          </w:tcPr>
          <w:p w14:paraId="16A7B3E2" w14:textId="77777777" w:rsidR="00DF1802" w:rsidRPr="005C1AE6" w:rsidRDefault="00DF1802" w:rsidP="00DF1802">
            <w:pPr>
              <w:snapToGrid w:val="0"/>
              <w:jc w:val="center"/>
              <w:rPr>
                <w:rFonts w:ascii="標楷體" w:eastAsia="標楷體" w:hAnsi="標楷體"/>
              </w:rPr>
            </w:pPr>
          </w:p>
        </w:tc>
        <w:tc>
          <w:tcPr>
            <w:tcW w:w="476" w:type="pct"/>
            <w:shd w:val="clear" w:color="auto" w:fill="D9D9D9"/>
            <w:vAlign w:val="center"/>
          </w:tcPr>
          <w:p w14:paraId="3AACB26E" w14:textId="77777777" w:rsidR="00DF1802" w:rsidRPr="005C1AE6" w:rsidRDefault="00DF1802" w:rsidP="00DF1802">
            <w:pPr>
              <w:snapToGrid w:val="0"/>
              <w:jc w:val="center"/>
              <w:rPr>
                <w:rFonts w:ascii="標楷體" w:eastAsia="標楷體" w:hAnsi="標楷體"/>
              </w:rPr>
            </w:pPr>
          </w:p>
        </w:tc>
        <w:tc>
          <w:tcPr>
            <w:tcW w:w="882" w:type="pct"/>
            <w:gridSpan w:val="2"/>
            <w:shd w:val="clear" w:color="auto" w:fill="auto"/>
          </w:tcPr>
          <w:p w14:paraId="0E45EAD3" w14:textId="77777777" w:rsidR="00DF1802" w:rsidRPr="005C1AE6" w:rsidRDefault="00DF1802" w:rsidP="00DF1802">
            <w:pPr>
              <w:rPr>
                <w:rFonts w:ascii="標楷體" w:eastAsia="標楷體" w:hAnsi="標楷體"/>
              </w:rPr>
            </w:pPr>
          </w:p>
        </w:tc>
        <w:tc>
          <w:tcPr>
            <w:tcW w:w="1618" w:type="pct"/>
            <w:gridSpan w:val="2"/>
            <w:shd w:val="clear" w:color="auto" w:fill="auto"/>
          </w:tcPr>
          <w:p w14:paraId="2B4E515B" w14:textId="77777777" w:rsidR="00DF1802" w:rsidRPr="005C1AE6" w:rsidRDefault="00DF1802" w:rsidP="00DF1802">
            <w:pPr>
              <w:rPr>
                <w:rFonts w:ascii="標楷體" w:eastAsia="標楷體" w:hAnsi="標楷體"/>
                <w:szCs w:val="20"/>
              </w:rPr>
            </w:pPr>
          </w:p>
        </w:tc>
        <w:tc>
          <w:tcPr>
            <w:tcW w:w="480" w:type="pct"/>
            <w:gridSpan w:val="2"/>
            <w:shd w:val="clear" w:color="auto" w:fill="auto"/>
          </w:tcPr>
          <w:p w14:paraId="7693EC71" w14:textId="77777777" w:rsidR="00DF1802" w:rsidRPr="005C1AE6" w:rsidRDefault="00DF1802" w:rsidP="00DF1802">
            <w:pPr>
              <w:rPr>
                <w:rFonts w:ascii="標楷體" w:eastAsia="標楷體" w:hAnsi="標楷體"/>
                <w:szCs w:val="20"/>
              </w:rPr>
            </w:pPr>
          </w:p>
        </w:tc>
        <w:tc>
          <w:tcPr>
            <w:tcW w:w="1262" w:type="pct"/>
            <w:shd w:val="clear" w:color="auto" w:fill="auto"/>
          </w:tcPr>
          <w:p w14:paraId="23E2A9D5" w14:textId="77777777" w:rsidR="00DF1802" w:rsidRPr="005C1AE6" w:rsidRDefault="00DF1802" w:rsidP="00DF1802">
            <w:pPr>
              <w:rPr>
                <w:rFonts w:ascii="標楷體" w:eastAsia="標楷體" w:hAnsi="標楷體"/>
                <w:szCs w:val="20"/>
              </w:rPr>
            </w:pPr>
          </w:p>
        </w:tc>
      </w:tr>
      <w:tr w:rsidR="00DF1802" w:rsidRPr="005C1AE6" w14:paraId="138F44F6" w14:textId="77777777" w:rsidTr="00DF1802">
        <w:trPr>
          <w:jc w:val="center"/>
        </w:trPr>
        <w:tc>
          <w:tcPr>
            <w:tcW w:w="758" w:type="pct"/>
            <w:gridSpan w:val="2"/>
            <w:shd w:val="clear" w:color="auto" w:fill="D9D9D9"/>
            <w:vAlign w:val="center"/>
          </w:tcPr>
          <w:p w14:paraId="368123FD" w14:textId="77777777" w:rsidR="00DF1802" w:rsidRPr="005C1AE6" w:rsidRDefault="00DF1802" w:rsidP="00DF1802">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2" w:type="pct"/>
            <w:gridSpan w:val="7"/>
            <w:shd w:val="clear" w:color="auto" w:fill="auto"/>
          </w:tcPr>
          <w:p w14:paraId="134E6805"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szCs w:val="20"/>
              </w:rPr>
              <w:t>□安全教育</w:t>
            </w:r>
            <w:r w:rsidRPr="005C1AE6">
              <w:rPr>
                <w:rFonts w:ascii="標楷體" w:eastAsia="標楷體" w:hAnsi="標楷體" w:hint="eastAsia"/>
                <w:szCs w:val="20"/>
              </w:rPr>
              <w:t xml:space="preserve"> </w:t>
            </w:r>
            <w:r w:rsidRPr="005C1AE6">
              <w:rPr>
                <w:rFonts w:ascii="標楷體" w:eastAsia="標楷體" w:hAnsi="標楷體" w:cs="新細明體" w:hint="eastAsia"/>
                <w:szCs w:val="20"/>
              </w:rPr>
              <w:t>□戶外教育</w:t>
            </w:r>
            <w:r w:rsidRPr="005C1AE6">
              <w:rPr>
                <w:rFonts w:ascii="標楷體" w:eastAsia="標楷體" w:hAnsi="標楷體" w:hint="eastAsia"/>
                <w:szCs w:val="20"/>
              </w:rPr>
              <w:t xml:space="preserve"> </w:t>
            </w:r>
            <w:r w:rsidRPr="005C1AE6">
              <w:rPr>
                <w:rFonts w:ascii="標楷體" w:eastAsia="標楷體" w:hAnsi="標楷體" w:cs="新細明體" w:hint="eastAsia"/>
                <w:szCs w:val="20"/>
              </w:rPr>
              <w:t>■生命教育</w:t>
            </w:r>
            <w:r w:rsidRPr="005C1AE6">
              <w:rPr>
                <w:rFonts w:ascii="標楷體" w:eastAsia="標楷體" w:hAnsi="標楷體" w:hint="eastAsia"/>
                <w:szCs w:val="20"/>
              </w:rPr>
              <w:t xml:space="preserve"> (</w:t>
            </w:r>
            <w:r w:rsidRPr="005C1AE6">
              <w:rPr>
                <w:rFonts w:ascii="標楷體" w:eastAsia="標楷體" w:hAnsi="標楷體" w:cs="新細明體" w:hint="eastAsia"/>
                <w:szCs w:val="20"/>
              </w:rPr>
              <w:t>必須三擇一</w:t>
            </w:r>
            <w:r w:rsidRPr="005C1AE6">
              <w:rPr>
                <w:rFonts w:ascii="標楷體" w:eastAsia="標楷體" w:hAnsi="標楷體" w:hint="eastAsia"/>
                <w:szCs w:val="20"/>
              </w:rPr>
              <w:t>)</w:t>
            </w:r>
          </w:p>
          <w:p w14:paraId="41F949C1" w14:textId="77777777" w:rsidR="00DF1802" w:rsidRPr="005C1AE6" w:rsidRDefault="00DF1802" w:rsidP="00DF1802">
            <w:pPr>
              <w:rPr>
                <w:rFonts w:ascii="標楷體" w:eastAsia="標楷體" w:hAnsi="標楷體"/>
                <w:szCs w:val="20"/>
                <w:u w:val="single"/>
              </w:rPr>
            </w:pPr>
            <w:r w:rsidRPr="005C1AE6">
              <w:rPr>
                <w:rFonts w:ascii="標楷體" w:eastAsia="標楷體" w:hAnsi="標楷體" w:cs="新細明體" w:hint="eastAsia"/>
                <w:szCs w:val="20"/>
              </w:rPr>
              <w:t>■其他</w:t>
            </w:r>
            <w:r w:rsidRPr="005C1AE6">
              <w:rPr>
                <w:rFonts w:ascii="標楷體" w:eastAsia="標楷體" w:hAnsi="標楷體" w:hint="eastAsia"/>
                <w:szCs w:val="20"/>
                <w:u w:val="single"/>
              </w:rPr>
              <w:t xml:space="preserve">    </w:t>
            </w:r>
            <w:r w:rsidRPr="005C1AE6">
              <w:rPr>
                <w:rFonts w:ascii="標楷體" w:eastAsia="標楷體" w:hAnsi="標楷體" w:cs="新細明體" w:hint="eastAsia"/>
                <w:szCs w:val="20"/>
                <w:u w:val="single"/>
              </w:rPr>
              <w:t>家庭教育</w:t>
            </w:r>
            <w:r w:rsidRPr="005C1AE6">
              <w:rPr>
                <w:rFonts w:ascii="標楷體" w:eastAsia="標楷體" w:hAnsi="標楷體" w:hint="eastAsia"/>
                <w:szCs w:val="20"/>
                <w:u w:val="single"/>
              </w:rPr>
              <w:t xml:space="preserve">       </w:t>
            </w:r>
          </w:p>
        </w:tc>
      </w:tr>
      <w:tr w:rsidR="00DF1802" w:rsidRPr="005C1AE6" w14:paraId="59CB4238" w14:textId="77777777" w:rsidTr="00DF1802">
        <w:trPr>
          <w:jc w:val="center"/>
        </w:trPr>
        <w:tc>
          <w:tcPr>
            <w:tcW w:w="758" w:type="pct"/>
            <w:gridSpan w:val="2"/>
            <w:shd w:val="clear" w:color="auto" w:fill="D9D9D9"/>
            <w:vAlign w:val="center"/>
          </w:tcPr>
          <w:p w14:paraId="7A554EA8"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評量規劃</w:t>
            </w:r>
          </w:p>
        </w:tc>
        <w:tc>
          <w:tcPr>
            <w:tcW w:w="4242" w:type="pct"/>
            <w:gridSpan w:val="7"/>
            <w:shd w:val="clear" w:color="auto" w:fill="auto"/>
          </w:tcPr>
          <w:p w14:paraId="35B77333"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學習態度</w:t>
            </w:r>
            <w:r w:rsidRPr="005C1AE6">
              <w:rPr>
                <w:rFonts w:ascii="標楷體" w:eastAsia="標楷體" w:hAnsi="標楷體"/>
              </w:rPr>
              <w:t xml:space="preserve"> </w:t>
            </w:r>
            <w:r w:rsidRPr="005C1AE6">
              <w:rPr>
                <w:rFonts w:ascii="標楷體" w:eastAsia="標楷體" w:hAnsi="標楷體" w:cs="新細明體" w:hint="eastAsia"/>
              </w:rPr>
              <w:t>發表評量</w:t>
            </w:r>
            <w:r w:rsidRPr="005C1AE6">
              <w:rPr>
                <w:rFonts w:ascii="標楷體" w:eastAsia="標楷體" w:hAnsi="標楷體"/>
              </w:rPr>
              <w:t xml:space="preserve"> </w:t>
            </w:r>
            <w:r w:rsidRPr="005C1AE6">
              <w:rPr>
                <w:rFonts w:ascii="標楷體" w:eastAsia="標楷體" w:hAnsi="標楷體" w:cs="新細明體" w:hint="eastAsia"/>
              </w:rPr>
              <w:t>實作評量</w:t>
            </w:r>
          </w:p>
        </w:tc>
      </w:tr>
      <w:tr w:rsidR="00DF1802" w:rsidRPr="005C1AE6" w14:paraId="6F4BDDEB" w14:textId="77777777" w:rsidTr="00DF1802">
        <w:trPr>
          <w:jc w:val="center"/>
        </w:trPr>
        <w:tc>
          <w:tcPr>
            <w:tcW w:w="758" w:type="pct"/>
            <w:gridSpan w:val="2"/>
            <w:shd w:val="clear" w:color="auto" w:fill="D9D9D9"/>
            <w:vAlign w:val="center"/>
          </w:tcPr>
          <w:p w14:paraId="65B83E40"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環境與教學設備需求</w:t>
            </w:r>
          </w:p>
        </w:tc>
        <w:tc>
          <w:tcPr>
            <w:tcW w:w="4242" w:type="pct"/>
            <w:gridSpan w:val="7"/>
            <w:shd w:val="clear" w:color="auto" w:fill="auto"/>
          </w:tcPr>
          <w:p w14:paraId="68390A45" w14:textId="77777777" w:rsidR="00DF1802" w:rsidRPr="005C1AE6" w:rsidRDefault="00DF1802" w:rsidP="00DF1802">
            <w:pPr>
              <w:rPr>
                <w:rFonts w:ascii="標楷體" w:eastAsia="標楷體" w:hAnsi="標楷體"/>
                <w:szCs w:val="20"/>
              </w:rPr>
            </w:pPr>
            <w:r w:rsidRPr="005C1AE6">
              <w:rPr>
                <w:rFonts w:ascii="標楷體" w:eastAsia="標楷體" w:hAnsi="標楷體" w:cs="新細明體" w:hint="eastAsia"/>
              </w:rPr>
              <w:t>電腦、智慧電視、網路、參考書籍</w:t>
            </w:r>
          </w:p>
        </w:tc>
      </w:tr>
    </w:tbl>
    <w:p w14:paraId="6933B8FB" w14:textId="77777777" w:rsidR="005464AE" w:rsidRPr="005C1AE6" w:rsidRDefault="005464AE" w:rsidP="0035651D">
      <w:pPr>
        <w:pStyle w:val="aff9"/>
        <w:spacing w:before="90" w:after="90"/>
        <w:ind w:left="240"/>
      </w:pPr>
    </w:p>
    <w:p w14:paraId="4F0FBA6E" w14:textId="77777777" w:rsidR="005464AE" w:rsidRPr="005C1AE6" w:rsidRDefault="005464AE" w:rsidP="0035651D">
      <w:pPr>
        <w:pStyle w:val="aff9"/>
        <w:spacing w:before="90" w:after="90"/>
        <w:ind w:left="240"/>
      </w:pPr>
    </w:p>
    <w:p w14:paraId="6E4AE83A" w14:textId="77777777" w:rsidR="005464AE" w:rsidRPr="005C1AE6" w:rsidRDefault="005464AE" w:rsidP="0035651D">
      <w:pPr>
        <w:pStyle w:val="aff9"/>
        <w:spacing w:before="90" w:after="90"/>
        <w:ind w:left="240"/>
      </w:pPr>
    </w:p>
    <w:p w14:paraId="549772AA" w14:textId="77777777" w:rsidR="00DF1802" w:rsidRPr="005C1AE6" w:rsidRDefault="00DF1802" w:rsidP="00DF1802">
      <w:pPr>
        <w:snapToGrid w:val="0"/>
        <w:jc w:val="center"/>
        <w:rPr>
          <w:rFonts w:eastAsia="標楷體"/>
          <w:sz w:val="32"/>
        </w:rPr>
      </w:pPr>
      <w:r w:rsidRPr="005C1AE6">
        <w:rPr>
          <w:rFonts w:eastAsia="標楷體" w:hint="eastAsia"/>
          <w:sz w:val="32"/>
        </w:rPr>
        <w:t>113</w:t>
      </w:r>
      <w:r w:rsidRPr="005C1AE6">
        <w:rPr>
          <w:rFonts w:eastAsia="標楷體" w:hint="eastAsia"/>
          <w:sz w:val="32"/>
        </w:rPr>
        <w:t>學年度彈性學習課程方案表</w:t>
      </w:r>
    </w:p>
    <w:tbl>
      <w:tblPr>
        <w:tblW w:w="483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1359"/>
        <w:gridCol w:w="675"/>
        <w:gridCol w:w="1848"/>
        <w:gridCol w:w="2455"/>
        <w:gridCol w:w="2174"/>
        <w:gridCol w:w="300"/>
        <w:gridCol w:w="1076"/>
        <w:gridCol w:w="3610"/>
      </w:tblGrid>
      <w:tr w:rsidR="00DF1802" w:rsidRPr="005C1AE6" w14:paraId="168F2150" w14:textId="77777777" w:rsidTr="00DF1802">
        <w:trPr>
          <w:jc w:val="center"/>
        </w:trPr>
        <w:tc>
          <w:tcPr>
            <w:tcW w:w="757" w:type="pct"/>
            <w:gridSpan w:val="2"/>
            <w:shd w:val="clear" w:color="auto" w:fill="D9D9D9"/>
            <w:vAlign w:val="center"/>
          </w:tcPr>
          <w:p w14:paraId="5116C1DE"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課程方案</w:t>
            </w:r>
          </w:p>
          <w:p w14:paraId="711840E1"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名稱</w:t>
            </w:r>
          </w:p>
        </w:tc>
        <w:tc>
          <w:tcPr>
            <w:tcW w:w="1740" w:type="pct"/>
            <w:gridSpan w:val="3"/>
            <w:shd w:val="clear" w:color="auto" w:fill="auto"/>
            <w:vAlign w:val="center"/>
          </w:tcPr>
          <w:p w14:paraId="4A7DF2C5"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生活閱讀家-我愛閱讀課程</w:t>
            </w:r>
          </w:p>
        </w:tc>
        <w:tc>
          <w:tcPr>
            <w:tcW w:w="865" w:type="pct"/>
            <w:gridSpan w:val="2"/>
            <w:shd w:val="clear" w:color="auto" w:fill="auto"/>
            <w:vAlign w:val="center"/>
          </w:tcPr>
          <w:p w14:paraId="5CD7534B"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課程類別</w:t>
            </w:r>
          </w:p>
        </w:tc>
        <w:tc>
          <w:tcPr>
            <w:tcW w:w="1638" w:type="pct"/>
            <w:gridSpan w:val="2"/>
            <w:shd w:val="clear" w:color="auto" w:fill="auto"/>
          </w:tcPr>
          <w:p w14:paraId="4BA35B62" w14:textId="77777777" w:rsidR="00DF1802" w:rsidRPr="005C1AE6" w:rsidRDefault="00DF1802" w:rsidP="00DF1802">
            <w:pPr>
              <w:snapToGrid w:val="0"/>
              <w:ind w:left="233" w:hangingChars="97" w:hanging="233"/>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統整性主題/議題/專題探究</w:t>
            </w:r>
          </w:p>
          <w:p w14:paraId="54F59119" w14:textId="77777777" w:rsidR="00DF1802" w:rsidRPr="005C1AE6" w:rsidRDefault="00DF1802" w:rsidP="00DF1802">
            <w:pPr>
              <w:snapToGrid w:val="0"/>
              <w:ind w:left="245" w:hangingChars="102" w:hanging="245"/>
              <w:rPr>
                <w:rFonts w:ascii="標楷體" w:eastAsia="標楷體" w:hAnsi="標楷體"/>
              </w:rPr>
            </w:pPr>
            <w:r w:rsidRPr="005C1AE6">
              <w:rPr>
                <w:rFonts w:ascii="標楷體" w:eastAsia="標楷體" w:hAnsi="標楷體" w:hint="eastAsia"/>
              </w:rPr>
              <w:t>□</w:t>
            </w:r>
            <w:r w:rsidRPr="005C1AE6">
              <w:rPr>
                <w:rFonts w:ascii="標楷體" w:eastAsia="標楷體" w:hAnsi="標楷體" w:hint="eastAsia"/>
                <w:sz w:val="22"/>
              </w:rPr>
              <w:t>社團活動或技藝教育部定課程</w:t>
            </w:r>
          </w:p>
          <w:p w14:paraId="6BCC4565" w14:textId="77777777" w:rsidR="00DF1802" w:rsidRPr="005C1AE6" w:rsidRDefault="00DF1802" w:rsidP="00DF1802">
            <w:pPr>
              <w:snapToGrid w:val="0"/>
              <w:rPr>
                <w:rFonts w:ascii="標楷體" w:eastAsia="標楷體" w:hAnsi="標楷體"/>
              </w:rPr>
            </w:pPr>
            <w:r w:rsidRPr="005C1AE6">
              <w:rPr>
                <w:rFonts w:ascii="標楷體" w:eastAsia="標楷體" w:hAnsi="標楷體" w:hint="eastAsia"/>
              </w:rPr>
              <w:t>□其他</w:t>
            </w:r>
          </w:p>
        </w:tc>
      </w:tr>
      <w:tr w:rsidR="00DF1802" w:rsidRPr="005C1AE6" w14:paraId="659BDEAD" w14:textId="77777777" w:rsidTr="00DF1802">
        <w:trPr>
          <w:jc w:val="center"/>
        </w:trPr>
        <w:tc>
          <w:tcPr>
            <w:tcW w:w="757" w:type="pct"/>
            <w:gridSpan w:val="2"/>
            <w:shd w:val="clear" w:color="auto" w:fill="D9D9D9"/>
            <w:vAlign w:val="center"/>
          </w:tcPr>
          <w:p w14:paraId="0BFDCA04"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課程說明</w:t>
            </w:r>
          </w:p>
        </w:tc>
        <w:tc>
          <w:tcPr>
            <w:tcW w:w="4243" w:type="pct"/>
            <w:gridSpan w:val="7"/>
            <w:shd w:val="clear" w:color="auto" w:fill="auto"/>
          </w:tcPr>
          <w:p w14:paraId="223BA7AA" w14:textId="77777777" w:rsidR="00DF1802" w:rsidRPr="005C1AE6" w:rsidRDefault="00DF1802" w:rsidP="00DF1802">
            <w:pPr>
              <w:rPr>
                <w:rFonts w:ascii="標楷體" w:eastAsia="標楷體" w:hAnsi="標楷體"/>
                <w:sz w:val="22"/>
              </w:rPr>
            </w:pPr>
            <w:r w:rsidRPr="005C1AE6">
              <w:rPr>
                <w:rFonts w:ascii="標楷體" w:eastAsia="標楷體" w:hAnsi="標楷體"/>
              </w:rPr>
              <w:t>本課程以性別平等與海洋教育議題做為閱讀跨域（國語文、資訊、社會） 的主題，進行線上圖書及影像資源多元形式的閱讀；透過國語文學習，進行主題探究，做摘要和做筆記整理資訊，分享閱讀學習成果。</w:t>
            </w:r>
          </w:p>
        </w:tc>
      </w:tr>
      <w:tr w:rsidR="00DF1802" w:rsidRPr="005C1AE6" w14:paraId="37E07364" w14:textId="77777777" w:rsidTr="00DF1802">
        <w:trPr>
          <w:jc w:val="center"/>
        </w:trPr>
        <w:tc>
          <w:tcPr>
            <w:tcW w:w="757" w:type="pct"/>
            <w:gridSpan w:val="2"/>
            <w:shd w:val="clear" w:color="auto" w:fill="D9D9D9"/>
            <w:vAlign w:val="center"/>
          </w:tcPr>
          <w:p w14:paraId="27BA7C59"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實施年級</w:t>
            </w:r>
          </w:p>
        </w:tc>
        <w:tc>
          <w:tcPr>
            <w:tcW w:w="1740" w:type="pct"/>
            <w:gridSpan w:val="3"/>
            <w:shd w:val="clear" w:color="auto" w:fill="auto"/>
          </w:tcPr>
          <w:p w14:paraId="38413295"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□一上□二上□三上□四上□五上□六上</w:t>
            </w:r>
          </w:p>
          <w:p w14:paraId="383E4636"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□一下□二下□三下□四下□五下■六下</w:t>
            </w:r>
          </w:p>
        </w:tc>
        <w:tc>
          <w:tcPr>
            <w:tcW w:w="865" w:type="pct"/>
            <w:gridSpan w:val="2"/>
            <w:shd w:val="clear" w:color="auto" w:fill="auto"/>
            <w:vAlign w:val="center"/>
          </w:tcPr>
          <w:p w14:paraId="4818556A"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節數</w:t>
            </w:r>
          </w:p>
        </w:tc>
        <w:tc>
          <w:tcPr>
            <w:tcW w:w="1638" w:type="pct"/>
            <w:gridSpan w:val="2"/>
            <w:shd w:val="clear" w:color="auto" w:fill="auto"/>
            <w:vAlign w:val="center"/>
          </w:tcPr>
          <w:p w14:paraId="6891AE81"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每週 1 節，共1</w:t>
            </w:r>
            <w:r w:rsidRPr="005C1AE6">
              <w:rPr>
                <w:rFonts w:ascii="標楷體" w:eastAsia="標楷體" w:hAnsi="標楷體"/>
              </w:rPr>
              <w:t>8</w:t>
            </w:r>
            <w:r w:rsidRPr="005C1AE6">
              <w:rPr>
                <w:rFonts w:ascii="標楷體" w:eastAsia="標楷體" w:hAnsi="標楷體" w:hint="eastAsia"/>
              </w:rPr>
              <w:t>節</w:t>
            </w:r>
          </w:p>
        </w:tc>
      </w:tr>
      <w:tr w:rsidR="00DF1802" w:rsidRPr="005C1AE6" w14:paraId="33053ADC" w14:textId="77777777" w:rsidTr="00DF1802">
        <w:trPr>
          <w:jc w:val="center"/>
        </w:trPr>
        <w:tc>
          <w:tcPr>
            <w:tcW w:w="757" w:type="pct"/>
            <w:gridSpan w:val="2"/>
            <w:shd w:val="clear" w:color="auto" w:fill="D9D9D9"/>
            <w:vAlign w:val="center"/>
          </w:tcPr>
          <w:p w14:paraId="38B785B7"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設計理念</w:t>
            </w:r>
          </w:p>
        </w:tc>
        <w:tc>
          <w:tcPr>
            <w:tcW w:w="4243" w:type="pct"/>
            <w:gridSpan w:val="7"/>
            <w:shd w:val="clear" w:color="auto" w:fill="auto"/>
          </w:tcPr>
          <w:p w14:paraId="739194C5" w14:textId="77777777" w:rsidR="00DF1802" w:rsidRPr="005C1AE6" w:rsidRDefault="00DF1802" w:rsidP="00DF1802">
            <w:pPr>
              <w:rPr>
                <w:rFonts w:ascii="標楷體" w:eastAsia="標楷體" w:hAnsi="標楷體"/>
                <w:sz w:val="16"/>
                <w:szCs w:val="16"/>
              </w:rPr>
            </w:pPr>
            <w:r w:rsidRPr="005C1AE6">
              <w:rPr>
                <w:rFonts w:ascii="標楷體" w:eastAsia="標楷體" w:hAnsi="標楷體"/>
              </w:rPr>
              <w:t>十二年國民教育課程綱要強調學生是自發主動的學習者，本課程引導學生透過閱 讀去學習，進行跨域探索，以｢自主閱讀｣達成終身學習的願景，以閱讀來認識自己、認識他人、認識世界，做為彼此互動的基礎。 本課程規劃主要以 BIG6 主題探究模式，引導學生選定學習主題或社會議題，進 行探究與實作，應用六年來閱讀課習得的圖書館利用、閱讀素養和資訊素養能力，摘取及整理主題相關資料的重點，判讀其正確性及價值，並加以整理與分享，最後評鑑自己的探究歷程，在不斷修正與探究的過程中，深植自主學習力。</w:t>
            </w:r>
          </w:p>
        </w:tc>
      </w:tr>
      <w:tr w:rsidR="00DF1802" w:rsidRPr="005C1AE6" w14:paraId="03C83783" w14:textId="77777777" w:rsidTr="00DF1802">
        <w:trPr>
          <w:jc w:val="center"/>
        </w:trPr>
        <w:tc>
          <w:tcPr>
            <w:tcW w:w="757" w:type="pct"/>
            <w:gridSpan w:val="2"/>
            <w:shd w:val="clear" w:color="auto" w:fill="D9D9D9"/>
            <w:vAlign w:val="center"/>
          </w:tcPr>
          <w:p w14:paraId="6AAFD5F9"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核心素養</w:t>
            </w:r>
          </w:p>
          <w:p w14:paraId="76B0994E"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具體內涵</w:t>
            </w:r>
          </w:p>
        </w:tc>
        <w:tc>
          <w:tcPr>
            <w:tcW w:w="4243" w:type="pct"/>
            <w:gridSpan w:val="7"/>
            <w:shd w:val="clear" w:color="auto" w:fill="auto"/>
          </w:tcPr>
          <w:p w14:paraId="6FF63C18" w14:textId="77777777" w:rsidR="00DF1802" w:rsidRPr="005C1AE6" w:rsidRDefault="00DF1802" w:rsidP="00DF1802">
            <w:pPr>
              <w:snapToGrid w:val="0"/>
              <w:rPr>
                <w:rFonts w:ascii="標楷體" w:eastAsia="標楷體" w:hAnsi="標楷體"/>
              </w:rPr>
            </w:pPr>
            <w:r w:rsidRPr="005C1AE6">
              <w:rPr>
                <w:rFonts w:ascii="標楷體" w:eastAsia="標楷體" w:hAnsi="標楷體"/>
              </w:rPr>
              <w:t xml:space="preserve">國-E-A2 透過國語文學習，掌握文本要旨、發展學習及解決問題策略、初探邏輯思維，並透過體驗與實踐，處理日常生活問題。 </w:t>
            </w:r>
          </w:p>
          <w:p w14:paraId="546C612C" w14:textId="77777777" w:rsidR="00DF1802" w:rsidRPr="005C1AE6" w:rsidRDefault="00DF1802" w:rsidP="00DF1802">
            <w:pPr>
              <w:snapToGrid w:val="0"/>
              <w:rPr>
                <w:rFonts w:ascii="標楷體" w:eastAsia="標楷體" w:hAnsi="標楷體"/>
              </w:rPr>
            </w:pPr>
            <w:r w:rsidRPr="005C1AE6">
              <w:rPr>
                <w:rFonts w:ascii="標楷體" w:eastAsia="標楷體" w:hAnsi="標楷體"/>
              </w:rPr>
              <w:t>國-E-B2 理解網際網路和資訊科技對學習的重要性，藉以擴展語文學習的範疇，並培養審慎使用各類資訊的能力。</w:t>
            </w:r>
          </w:p>
          <w:p w14:paraId="5CD8C9F2" w14:textId="77777777" w:rsidR="00DF1802" w:rsidRPr="005C1AE6" w:rsidRDefault="00DF1802" w:rsidP="00DF1802">
            <w:pPr>
              <w:snapToGrid w:val="0"/>
              <w:rPr>
                <w:rFonts w:ascii="標楷體" w:eastAsia="標楷體" w:hAnsi="標楷體"/>
                <w:sz w:val="16"/>
                <w:szCs w:val="16"/>
              </w:rPr>
            </w:pPr>
            <w:r w:rsidRPr="005C1AE6">
              <w:rPr>
                <w:rFonts w:ascii="標楷體" w:eastAsia="標楷體" w:hAnsi="標楷體"/>
              </w:rPr>
              <w:t>社-E-C1 培養良好的生活習慣，理解並遵守社會規範，參與公共事務，養成社會責任感， 尊重並維護自己和他人的人權，關懷自然環境與人類社會的永續發展。</w:t>
            </w:r>
          </w:p>
        </w:tc>
      </w:tr>
      <w:tr w:rsidR="00DF1802" w:rsidRPr="005C1AE6" w14:paraId="7CD91DCC" w14:textId="77777777" w:rsidTr="00DF1802">
        <w:trPr>
          <w:trHeight w:val="564"/>
          <w:jc w:val="center"/>
        </w:trPr>
        <w:tc>
          <w:tcPr>
            <w:tcW w:w="757" w:type="pct"/>
            <w:gridSpan w:val="2"/>
            <w:vMerge w:val="restart"/>
            <w:shd w:val="clear" w:color="auto" w:fill="D9D9D9"/>
            <w:vAlign w:val="center"/>
          </w:tcPr>
          <w:p w14:paraId="330653F7"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學習重點</w:t>
            </w:r>
          </w:p>
        </w:tc>
        <w:tc>
          <w:tcPr>
            <w:tcW w:w="236" w:type="pct"/>
            <w:shd w:val="clear" w:color="auto" w:fill="auto"/>
            <w:vAlign w:val="center"/>
          </w:tcPr>
          <w:p w14:paraId="14CFE720"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學習表現</w:t>
            </w:r>
          </w:p>
        </w:tc>
        <w:tc>
          <w:tcPr>
            <w:tcW w:w="4007" w:type="pct"/>
            <w:gridSpan w:val="6"/>
            <w:shd w:val="clear" w:color="auto" w:fill="auto"/>
            <w:vAlign w:val="center"/>
          </w:tcPr>
          <w:p w14:paraId="06E2798A" w14:textId="77777777" w:rsidR="00DF1802" w:rsidRPr="005C1AE6" w:rsidRDefault="00DF1802" w:rsidP="00DF1802">
            <w:pPr>
              <w:rPr>
                <w:rFonts w:ascii="標楷體" w:eastAsia="標楷體" w:hAnsi="標楷體"/>
              </w:rPr>
            </w:pPr>
            <w:r w:rsidRPr="005C1AE6">
              <w:rPr>
                <w:rFonts w:ascii="標楷體" w:eastAsia="標楷體" w:hAnsi="標楷體"/>
              </w:rPr>
              <w:t>5-Ⅲ-6 熟習適合學習階段的摘要 策略，擷取大意。</w:t>
            </w:r>
          </w:p>
          <w:p w14:paraId="395D5E7A" w14:textId="77777777" w:rsidR="00DF1802" w:rsidRPr="005C1AE6" w:rsidRDefault="00DF1802" w:rsidP="00DF1802">
            <w:pPr>
              <w:rPr>
                <w:rFonts w:ascii="標楷體" w:eastAsia="標楷體" w:hAnsi="標楷體"/>
              </w:rPr>
            </w:pPr>
            <w:r w:rsidRPr="005C1AE6">
              <w:rPr>
                <w:rFonts w:ascii="標楷體" w:eastAsia="標楷體" w:hAnsi="標楷體"/>
              </w:rPr>
              <w:t>5-Ⅲ-11 大量閱讀多元文本，辨識文本中議題的訊息或觀點。</w:t>
            </w:r>
          </w:p>
          <w:p w14:paraId="4DFE42C4" w14:textId="77777777" w:rsidR="00DF1802" w:rsidRPr="005C1AE6" w:rsidRDefault="00DF1802" w:rsidP="00DF1802">
            <w:pPr>
              <w:rPr>
                <w:rFonts w:ascii="標楷體" w:eastAsia="標楷體" w:hAnsi="標楷體"/>
              </w:rPr>
            </w:pPr>
            <w:r w:rsidRPr="005C1AE6">
              <w:rPr>
                <w:rFonts w:ascii="標楷體" w:eastAsia="標楷體" w:hAnsi="標楷體"/>
              </w:rPr>
              <w:t xml:space="preserve">5-Ⅲ-12 運用圖書館(室)、科技與網路，進行資料蒐集、解讀與判斷，提升多元文本的閱讀和應用能力。 </w:t>
            </w:r>
          </w:p>
          <w:p w14:paraId="2E5427E1" w14:textId="77777777" w:rsidR="00DF1802" w:rsidRPr="005C1AE6" w:rsidRDefault="00DF1802" w:rsidP="00DF1802">
            <w:pPr>
              <w:rPr>
                <w:rFonts w:ascii="標楷體" w:eastAsia="標楷體" w:hAnsi="標楷體"/>
              </w:rPr>
            </w:pPr>
            <w:r w:rsidRPr="005C1AE6">
              <w:rPr>
                <w:rFonts w:ascii="標楷體" w:eastAsia="標楷體" w:hAnsi="標楷體"/>
              </w:rPr>
              <w:t>3b-Ⅲ-2 摘取及整理社會議題相關資料的重點，判讀其正確性及價值，並加以描述和解釋。</w:t>
            </w:r>
          </w:p>
          <w:p w14:paraId="6D8AB1EF" w14:textId="77777777" w:rsidR="00DF1802" w:rsidRPr="005C1AE6" w:rsidRDefault="00DF1802" w:rsidP="00DF1802">
            <w:pPr>
              <w:rPr>
                <w:rFonts w:ascii="標楷體" w:eastAsia="標楷體" w:hAnsi="標楷體"/>
              </w:rPr>
            </w:pPr>
            <w:r w:rsidRPr="005C1AE6">
              <w:rPr>
                <w:rFonts w:ascii="標楷體" w:eastAsia="標楷體" w:hAnsi="標楷體"/>
              </w:rPr>
              <w:t>3d-Ⅲ-1 選定學習主題或社會議 題，進行探究與實作。</w:t>
            </w:r>
          </w:p>
        </w:tc>
      </w:tr>
      <w:tr w:rsidR="00DF1802" w:rsidRPr="005C1AE6" w14:paraId="08751DB6" w14:textId="77777777" w:rsidTr="00DF1802">
        <w:trPr>
          <w:trHeight w:val="675"/>
          <w:jc w:val="center"/>
        </w:trPr>
        <w:tc>
          <w:tcPr>
            <w:tcW w:w="757" w:type="pct"/>
            <w:gridSpan w:val="2"/>
            <w:vMerge/>
            <w:shd w:val="clear" w:color="auto" w:fill="D9D9D9"/>
          </w:tcPr>
          <w:p w14:paraId="3059249B" w14:textId="77777777" w:rsidR="00DF1802" w:rsidRPr="005C1AE6" w:rsidRDefault="00DF1802" w:rsidP="00DF1802">
            <w:pPr>
              <w:rPr>
                <w:rFonts w:ascii="標楷體" w:eastAsia="標楷體" w:hAnsi="標楷體"/>
              </w:rPr>
            </w:pPr>
          </w:p>
        </w:tc>
        <w:tc>
          <w:tcPr>
            <w:tcW w:w="236" w:type="pct"/>
            <w:shd w:val="clear" w:color="auto" w:fill="auto"/>
            <w:vAlign w:val="center"/>
          </w:tcPr>
          <w:p w14:paraId="66DE0DC5"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學習內容</w:t>
            </w:r>
          </w:p>
        </w:tc>
        <w:tc>
          <w:tcPr>
            <w:tcW w:w="4007" w:type="pct"/>
            <w:gridSpan w:val="6"/>
            <w:shd w:val="clear" w:color="auto" w:fill="auto"/>
            <w:vAlign w:val="center"/>
          </w:tcPr>
          <w:p w14:paraId="6FC338FF" w14:textId="77777777" w:rsidR="00DF1802" w:rsidRPr="005C1AE6" w:rsidRDefault="00DF1802" w:rsidP="00DF1802">
            <w:pPr>
              <w:rPr>
                <w:rFonts w:ascii="標楷體" w:eastAsia="標楷體" w:hAnsi="標楷體"/>
              </w:rPr>
            </w:pPr>
            <w:r w:rsidRPr="005C1AE6">
              <w:rPr>
                <w:rFonts w:ascii="標楷體" w:eastAsia="標楷體" w:hAnsi="標楷體"/>
              </w:rPr>
              <w:t xml:space="preserve">Ad-Ⅲ-1 意義段與篇章結構。 </w:t>
            </w:r>
          </w:p>
          <w:p w14:paraId="2F6E8733" w14:textId="77777777" w:rsidR="00DF1802" w:rsidRPr="005C1AE6" w:rsidRDefault="00DF1802" w:rsidP="00DF1802">
            <w:pPr>
              <w:rPr>
                <w:rFonts w:ascii="標楷體" w:eastAsia="標楷體" w:hAnsi="標楷體"/>
              </w:rPr>
            </w:pPr>
            <w:r w:rsidRPr="005C1AE6">
              <w:rPr>
                <w:rFonts w:ascii="標楷體" w:eastAsia="標楷體" w:hAnsi="標楷體"/>
              </w:rPr>
              <w:t xml:space="preserve">5-Ⅲ-9 因應不同的目的，運用不同的閱讀策略。 </w:t>
            </w:r>
          </w:p>
          <w:p w14:paraId="3E456D0B" w14:textId="77777777" w:rsidR="00DF1802" w:rsidRPr="005C1AE6" w:rsidRDefault="00DF1802" w:rsidP="00DF1802">
            <w:pPr>
              <w:rPr>
                <w:rFonts w:ascii="標楷體" w:eastAsia="標楷體" w:hAnsi="標楷體"/>
                <w:szCs w:val="20"/>
              </w:rPr>
            </w:pPr>
            <w:r w:rsidRPr="005C1AE6">
              <w:rPr>
                <w:rFonts w:ascii="標楷體" w:eastAsia="標楷體" w:hAnsi="標楷體"/>
              </w:rPr>
              <w:t>Bc-Ⅲ-2 權力不平等與資源分配不均，會造成個人或群體間的差別待遇</w:t>
            </w:r>
          </w:p>
        </w:tc>
      </w:tr>
      <w:tr w:rsidR="00DF1802" w:rsidRPr="005C1AE6" w14:paraId="496C180A" w14:textId="77777777" w:rsidTr="00DF1802">
        <w:trPr>
          <w:jc w:val="center"/>
        </w:trPr>
        <w:tc>
          <w:tcPr>
            <w:tcW w:w="757" w:type="pct"/>
            <w:gridSpan w:val="2"/>
            <w:shd w:val="clear" w:color="auto" w:fill="D9D9D9"/>
            <w:vAlign w:val="center"/>
          </w:tcPr>
          <w:p w14:paraId="10017303"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課程目標</w:t>
            </w:r>
          </w:p>
        </w:tc>
        <w:tc>
          <w:tcPr>
            <w:tcW w:w="4243" w:type="pct"/>
            <w:gridSpan w:val="7"/>
            <w:shd w:val="clear" w:color="auto" w:fill="auto"/>
          </w:tcPr>
          <w:p w14:paraId="22A5EDCB" w14:textId="77777777" w:rsidR="00DF1802" w:rsidRPr="005C1AE6" w:rsidRDefault="00DF1802" w:rsidP="00DF1802">
            <w:pPr>
              <w:spacing w:line="240" w:lineRule="exact"/>
              <w:ind w:left="264" w:hangingChars="110" w:hanging="264"/>
              <w:rPr>
                <w:rFonts w:ascii="標楷體" w:eastAsia="標楷體" w:hAnsi="標楷體"/>
              </w:rPr>
            </w:pPr>
            <w:r w:rsidRPr="005C1AE6">
              <w:rPr>
                <w:rFonts w:ascii="標楷體" w:eastAsia="標楷體" w:hAnsi="標楷體"/>
              </w:rPr>
              <w:t>1. 選定學習主題或社會議題，運用閱讀策略，進行探究與實作。</w:t>
            </w:r>
          </w:p>
          <w:p w14:paraId="52A044F5" w14:textId="77777777" w:rsidR="00DF1802" w:rsidRPr="005C1AE6" w:rsidRDefault="00DF1802" w:rsidP="00DF1802">
            <w:pPr>
              <w:spacing w:line="240" w:lineRule="exact"/>
              <w:ind w:left="264" w:hangingChars="110" w:hanging="264"/>
              <w:rPr>
                <w:rFonts w:ascii="標楷體" w:eastAsia="標楷體" w:hAnsi="標楷體"/>
              </w:rPr>
            </w:pPr>
            <w:r w:rsidRPr="005C1AE6">
              <w:rPr>
                <w:rFonts w:ascii="標楷體" w:eastAsia="標楷體" w:hAnsi="標楷體"/>
              </w:rPr>
              <w:t xml:space="preserve">2. 摘要閱讀所得的資訊，組織資訊，利用簡單形式的口語與文字表達閱讀成果。 </w:t>
            </w:r>
          </w:p>
          <w:p w14:paraId="69825E64" w14:textId="77777777" w:rsidR="00DF1802" w:rsidRPr="005C1AE6" w:rsidRDefault="00DF1802" w:rsidP="00DF1802">
            <w:pPr>
              <w:spacing w:line="240" w:lineRule="exact"/>
              <w:ind w:left="264" w:hangingChars="110" w:hanging="264"/>
              <w:rPr>
                <w:rFonts w:ascii="標楷體" w:eastAsia="標楷體" w:hAnsi="標楷體"/>
                <w:szCs w:val="20"/>
              </w:rPr>
            </w:pPr>
            <w:r w:rsidRPr="005C1AE6">
              <w:rPr>
                <w:rFonts w:ascii="標楷體" w:eastAsia="標楷體" w:hAnsi="標楷體"/>
              </w:rPr>
              <w:t>3. 進行閱讀思考與討論，樂於與人分享。</w:t>
            </w:r>
            <w:r w:rsidRPr="005C1AE6">
              <w:rPr>
                <w:rFonts w:ascii="標楷體" w:eastAsia="標楷體" w:hAnsi="標楷體" w:hint="eastAsia"/>
                <w:sz w:val="16"/>
                <w:szCs w:val="16"/>
              </w:rPr>
              <w:t>3.可運用各核心素養內動作性質的字詞做為參考「動詞」，結合主題內容（名詞），建議以完整句子串連敘寫，以引導統整性探究與整合活用。</w:t>
            </w:r>
          </w:p>
        </w:tc>
      </w:tr>
      <w:tr w:rsidR="00DF1802" w:rsidRPr="005C1AE6" w14:paraId="34BFD1E7" w14:textId="77777777" w:rsidTr="00DF1802">
        <w:trPr>
          <w:trHeight w:val="730"/>
          <w:jc w:val="center"/>
        </w:trPr>
        <w:tc>
          <w:tcPr>
            <w:tcW w:w="757" w:type="pct"/>
            <w:gridSpan w:val="2"/>
            <w:shd w:val="clear" w:color="auto" w:fill="D9D9D9"/>
          </w:tcPr>
          <w:p w14:paraId="52E31F2F"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表現任務</w:t>
            </w:r>
          </w:p>
          <w:p w14:paraId="6E3028F6" w14:textId="77777777" w:rsidR="00DF1802" w:rsidRPr="005C1AE6" w:rsidRDefault="00DF1802" w:rsidP="00DF1802">
            <w:pPr>
              <w:jc w:val="center"/>
              <w:rPr>
                <w:rFonts w:ascii="標楷體" w:eastAsia="標楷體" w:hAnsi="標楷體"/>
              </w:rPr>
            </w:pPr>
            <w:r w:rsidRPr="005C1AE6">
              <w:rPr>
                <w:rFonts w:ascii="標楷體" w:eastAsia="標楷體" w:hAnsi="標楷體"/>
              </w:rPr>
              <w:t>(</w:t>
            </w:r>
            <w:r w:rsidRPr="005C1AE6">
              <w:rPr>
                <w:rFonts w:ascii="標楷體" w:eastAsia="標楷體" w:hAnsi="標楷體" w:hint="eastAsia"/>
              </w:rPr>
              <w:t>總結性評量)</w:t>
            </w:r>
          </w:p>
        </w:tc>
        <w:tc>
          <w:tcPr>
            <w:tcW w:w="4243" w:type="pct"/>
            <w:gridSpan w:val="7"/>
            <w:shd w:val="clear" w:color="auto" w:fill="auto"/>
            <w:vAlign w:val="center"/>
          </w:tcPr>
          <w:p w14:paraId="48A04BDE" w14:textId="77777777" w:rsidR="00DF1802" w:rsidRPr="005C1AE6" w:rsidRDefault="00DF1802" w:rsidP="00DF1802">
            <w:pPr>
              <w:rPr>
                <w:rFonts w:ascii="標楷體" w:eastAsia="標楷體" w:hAnsi="標楷體"/>
              </w:rPr>
            </w:pPr>
            <w:r w:rsidRPr="005C1AE6">
              <w:rPr>
                <w:rFonts w:ascii="標楷體" w:eastAsia="標楷體" w:hAnsi="標楷體"/>
              </w:rPr>
              <w:t>1. 依循 BIG6 探究模式提出問題，參與小組探究活動，提出內容完整的報告。</w:t>
            </w:r>
          </w:p>
          <w:p w14:paraId="488B7012" w14:textId="77777777" w:rsidR="00DF1802" w:rsidRPr="005C1AE6" w:rsidRDefault="00DF1802" w:rsidP="00DF1802">
            <w:pPr>
              <w:rPr>
                <w:rFonts w:ascii="標楷體" w:eastAsia="標楷體" w:hAnsi="標楷體"/>
              </w:rPr>
            </w:pPr>
            <w:r w:rsidRPr="005C1AE6">
              <w:rPr>
                <w:rFonts w:ascii="標楷體" w:eastAsia="標楷體" w:hAnsi="標楷體"/>
              </w:rPr>
              <w:t>2. 會應用筆記策略記錄文本摘要。</w:t>
            </w:r>
          </w:p>
          <w:p w14:paraId="28573603" w14:textId="77777777" w:rsidR="00DF1802" w:rsidRPr="005C1AE6" w:rsidRDefault="00DF1802" w:rsidP="00DF1802">
            <w:pPr>
              <w:rPr>
                <w:rFonts w:ascii="標楷體" w:eastAsia="標楷體" w:hAnsi="標楷體"/>
                <w:szCs w:val="20"/>
              </w:rPr>
            </w:pPr>
            <w:r w:rsidRPr="005C1AE6">
              <w:rPr>
                <w:rFonts w:ascii="標楷體" w:eastAsia="標楷體" w:hAnsi="標楷體" w:hint="eastAsia"/>
              </w:rPr>
              <w:t>3</w:t>
            </w:r>
            <w:r w:rsidRPr="005C1AE6">
              <w:rPr>
                <w:rFonts w:ascii="標楷體" w:eastAsia="標楷體" w:hAnsi="標楷體"/>
              </w:rPr>
              <w:t>. 能回答學習單上的提問，進行閱讀分享。</w:t>
            </w:r>
          </w:p>
        </w:tc>
      </w:tr>
      <w:tr w:rsidR="00DF1802" w:rsidRPr="005C1AE6" w14:paraId="1BD5F0B7" w14:textId="77777777" w:rsidTr="00DF1802">
        <w:trPr>
          <w:jc w:val="center"/>
        </w:trPr>
        <w:tc>
          <w:tcPr>
            <w:tcW w:w="757" w:type="pct"/>
            <w:gridSpan w:val="2"/>
            <w:shd w:val="clear" w:color="auto" w:fill="D9D9D9"/>
            <w:vAlign w:val="center"/>
          </w:tcPr>
          <w:p w14:paraId="3DE46954"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學習進度週次/節次</w:t>
            </w:r>
          </w:p>
        </w:tc>
        <w:tc>
          <w:tcPr>
            <w:tcW w:w="882" w:type="pct"/>
            <w:gridSpan w:val="2"/>
            <w:shd w:val="clear" w:color="auto" w:fill="auto"/>
            <w:vAlign w:val="center"/>
          </w:tcPr>
          <w:p w14:paraId="7EA99042"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單元/子題</w:t>
            </w:r>
          </w:p>
          <w:p w14:paraId="4A101E86" w14:textId="77777777" w:rsidR="00DF1802" w:rsidRPr="005C1AE6" w:rsidRDefault="00DF1802" w:rsidP="00DF1802">
            <w:pPr>
              <w:rPr>
                <w:rFonts w:ascii="標楷體" w:eastAsia="標楷體" w:hAnsi="標楷體"/>
              </w:rPr>
            </w:pPr>
            <w:r w:rsidRPr="005C1AE6">
              <w:rPr>
                <w:rFonts w:ascii="標楷體" w:eastAsia="標楷體" w:hAnsi="標楷體" w:hint="eastAsia"/>
              </w:rPr>
              <w:t>單元子題可合併數週整合敘寫或依各週次進度敘寫。</w:t>
            </w:r>
          </w:p>
        </w:tc>
        <w:tc>
          <w:tcPr>
            <w:tcW w:w="1618" w:type="pct"/>
            <w:gridSpan w:val="2"/>
            <w:shd w:val="clear" w:color="auto" w:fill="auto"/>
            <w:vAlign w:val="center"/>
          </w:tcPr>
          <w:p w14:paraId="676FDFE8" w14:textId="77777777" w:rsidR="00DF1802" w:rsidRPr="005C1AE6" w:rsidRDefault="00DF1802" w:rsidP="00DF1802">
            <w:pPr>
              <w:jc w:val="center"/>
              <w:rPr>
                <w:rFonts w:ascii="標楷體" w:eastAsia="標楷體" w:hAnsi="標楷體"/>
                <w:szCs w:val="20"/>
              </w:rPr>
            </w:pPr>
            <w:r w:rsidRPr="005C1AE6">
              <w:rPr>
                <w:rFonts w:ascii="標楷體" w:eastAsia="標楷體" w:hAnsi="標楷體" w:hint="eastAsia"/>
                <w:szCs w:val="20"/>
              </w:rPr>
              <w:t>單元學習內容</w:t>
            </w:r>
          </w:p>
        </w:tc>
        <w:tc>
          <w:tcPr>
            <w:tcW w:w="481" w:type="pct"/>
            <w:gridSpan w:val="2"/>
            <w:shd w:val="clear" w:color="auto" w:fill="auto"/>
            <w:vAlign w:val="center"/>
          </w:tcPr>
          <w:p w14:paraId="49EDB055" w14:textId="77777777" w:rsidR="00DF1802" w:rsidRPr="005C1AE6" w:rsidRDefault="00DF1802" w:rsidP="00DF1802">
            <w:pPr>
              <w:jc w:val="center"/>
              <w:rPr>
                <w:rFonts w:ascii="標楷體" w:eastAsia="標楷體" w:hAnsi="標楷體"/>
                <w:szCs w:val="20"/>
              </w:rPr>
            </w:pPr>
            <w:r w:rsidRPr="005C1AE6">
              <w:rPr>
                <w:rFonts w:ascii="標楷體" w:eastAsia="標楷體" w:hAnsi="標楷體" w:hint="eastAsia"/>
                <w:szCs w:val="20"/>
              </w:rPr>
              <w:t>議題</w:t>
            </w:r>
          </w:p>
          <w:p w14:paraId="3E9279AE" w14:textId="77777777" w:rsidR="00DF1802" w:rsidRPr="005C1AE6" w:rsidRDefault="00DF1802" w:rsidP="00DF1802">
            <w:pPr>
              <w:spacing w:line="240" w:lineRule="exact"/>
              <w:rPr>
                <w:rFonts w:ascii="標楷體" w:eastAsia="標楷體" w:hAnsi="標楷體"/>
                <w:sz w:val="20"/>
                <w:szCs w:val="20"/>
              </w:rPr>
            </w:pPr>
            <w:r w:rsidRPr="005C1AE6">
              <w:rPr>
                <w:rFonts w:ascii="標楷體" w:eastAsia="標楷體" w:hAnsi="標楷體" w:hint="eastAsia"/>
                <w:sz w:val="20"/>
                <w:szCs w:val="20"/>
              </w:rPr>
              <w:t>(安全教育、 戶外教育、</w:t>
            </w:r>
          </w:p>
          <w:p w14:paraId="1452E905" w14:textId="77777777" w:rsidR="00DF1802" w:rsidRPr="005C1AE6" w:rsidRDefault="00DF1802" w:rsidP="00DF1802">
            <w:pPr>
              <w:spacing w:line="240" w:lineRule="exact"/>
              <w:rPr>
                <w:rFonts w:ascii="標楷體" w:eastAsia="標楷體" w:hAnsi="標楷體"/>
                <w:sz w:val="20"/>
                <w:szCs w:val="20"/>
              </w:rPr>
            </w:pPr>
            <w:r w:rsidRPr="005C1AE6">
              <w:rPr>
                <w:rFonts w:ascii="標楷體" w:eastAsia="標楷體" w:hAnsi="標楷體" w:hint="eastAsia"/>
                <w:sz w:val="20"/>
                <w:szCs w:val="20"/>
              </w:rPr>
              <w:t>生命教育、</w:t>
            </w:r>
          </w:p>
          <w:p w14:paraId="4BC2325E" w14:textId="77777777" w:rsidR="00DF1802" w:rsidRPr="005C1AE6" w:rsidRDefault="00DF1802" w:rsidP="00DF1802">
            <w:pPr>
              <w:spacing w:line="240" w:lineRule="exact"/>
              <w:rPr>
                <w:rFonts w:ascii="標楷體" w:eastAsia="標楷體" w:hAnsi="標楷體"/>
                <w:sz w:val="20"/>
                <w:szCs w:val="20"/>
              </w:rPr>
            </w:pPr>
            <w:r w:rsidRPr="005C1AE6">
              <w:rPr>
                <w:rFonts w:ascii="標楷體" w:eastAsia="標楷體" w:hAnsi="標楷體" w:hint="eastAsia"/>
                <w:sz w:val="20"/>
                <w:szCs w:val="20"/>
              </w:rPr>
              <w:t xml:space="preserve">其他)        </w:t>
            </w:r>
          </w:p>
        </w:tc>
        <w:tc>
          <w:tcPr>
            <w:tcW w:w="1262" w:type="pct"/>
            <w:shd w:val="clear" w:color="auto" w:fill="auto"/>
            <w:vAlign w:val="center"/>
          </w:tcPr>
          <w:p w14:paraId="741319E9" w14:textId="77777777" w:rsidR="00DF1802" w:rsidRPr="005C1AE6" w:rsidRDefault="00DF1802" w:rsidP="00DF1802">
            <w:pPr>
              <w:jc w:val="center"/>
              <w:rPr>
                <w:rFonts w:ascii="標楷體" w:eastAsia="標楷體" w:hAnsi="標楷體"/>
                <w:szCs w:val="20"/>
              </w:rPr>
            </w:pPr>
            <w:r w:rsidRPr="005C1AE6">
              <w:rPr>
                <w:rFonts w:ascii="標楷體" w:eastAsia="標楷體" w:hAnsi="標楷體" w:hint="eastAsia"/>
                <w:szCs w:val="20"/>
              </w:rPr>
              <w:t>檢核點(形成性評量)</w:t>
            </w:r>
          </w:p>
        </w:tc>
      </w:tr>
      <w:tr w:rsidR="00DF1802" w:rsidRPr="005C1AE6" w14:paraId="112A7C8D" w14:textId="77777777" w:rsidTr="00DF1802">
        <w:trPr>
          <w:jc w:val="center"/>
        </w:trPr>
        <w:tc>
          <w:tcPr>
            <w:tcW w:w="282" w:type="pct"/>
            <w:vMerge w:val="restart"/>
            <w:shd w:val="clear" w:color="auto" w:fill="D9D9D9"/>
            <w:textDirection w:val="tbRlV"/>
            <w:vAlign w:val="center"/>
          </w:tcPr>
          <w:p w14:paraId="798053B3" w14:textId="77777777" w:rsidR="00DF1802" w:rsidRPr="005C1AE6" w:rsidRDefault="00DF1802" w:rsidP="00DF1802">
            <w:pPr>
              <w:snapToGrid w:val="0"/>
              <w:ind w:left="113" w:right="113"/>
              <w:jc w:val="center"/>
              <w:rPr>
                <w:rFonts w:ascii="標楷體" w:eastAsia="標楷體" w:hAnsi="標楷體"/>
              </w:rPr>
            </w:pPr>
            <w:r w:rsidRPr="005C1AE6">
              <w:rPr>
                <w:rFonts w:ascii="標楷體" w:eastAsia="標楷體" w:hAnsi="標楷體" w:hint="eastAsia"/>
              </w:rPr>
              <w:t>第二學期</w:t>
            </w:r>
          </w:p>
        </w:tc>
        <w:tc>
          <w:tcPr>
            <w:tcW w:w="475" w:type="pct"/>
            <w:shd w:val="clear" w:color="auto" w:fill="D9D9D9"/>
            <w:vAlign w:val="center"/>
          </w:tcPr>
          <w:p w14:paraId="4B17F536"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1</w:t>
            </w:r>
            <w:r w:rsidRPr="005C1AE6">
              <w:rPr>
                <w:rFonts w:ascii="標楷體" w:eastAsia="標楷體" w:hAnsi="標楷體" w:hint="eastAsia"/>
              </w:rPr>
              <w:t>-</w:t>
            </w:r>
            <w:r w:rsidRPr="005C1AE6">
              <w:rPr>
                <w:rFonts w:ascii="標楷體" w:eastAsia="標楷體" w:hAnsi="標楷體"/>
              </w:rPr>
              <w:t>8</w:t>
            </w:r>
            <w:r w:rsidRPr="005C1AE6">
              <w:rPr>
                <w:rFonts w:ascii="標楷體" w:eastAsia="標楷體" w:hAnsi="標楷體" w:hint="eastAsia"/>
              </w:rPr>
              <w:t>週</w:t>
            </w:r>
          </w:p>
        </w:tc>
        <w:tc>
          <w:tcPr>
            <w:tcW w:w="882" w:type="pct"/>
            <w:gridSpan w:val="2"/>
            <w:shd w:val="clear" w:color="auto" w:fill="auto"/>
          </w:tcPr>
          <w:p w14:paraId="7126E3C5" w14:textId="77777777" w:rsidR="00DF1802" w:rsidRPr="005C1AE6" w:rsidRDefault="00DF1802" w:rsidP="00DF1802">
            <w:pPr>
              <w:rPr>
                <w:rFonts w:ascii="標楷體" w:eastAsia="標楷體" w:hAnsi="標楷體"/>
              </w:rPr>
            </w:pPr>
            <w:r w:rsidRPr="005C1AE6">
              <w:rPr>
                <w:rFonts w:ascii="標楷體" w:eastAsia="標楷體" w:hAnsi="標楷體"/>
              </w:rPr>
              <w:t>閱讀小組工作坊—BIG6 主題探究</w:t>
            </w:r>
          </w:p>
        </w:tc>
        <w:tc>
          <w:tcPr>
            <w:tcW w:w="1618" w:type="pct"/>
            <w:gridSpan w:val="2"/>
            <w:shd w:val="clear" w:color="auto" w:fill="auto"/>
          </w:tcPr>
          <w:p w14:paraId="7BFCDD85" w14:textId="77777777" w:rsidR="00DF1802" w:rsidRPr="005C1AE6" w:rsidRDefault="00DF1802" w:rsidP="00DF1802">
            <w:pPr>
              <w:rPr>
                <w:rFonts w:ascii="標楷體" w:eastAsia="標楷體" w:hAnsi="標楷體"/>
              </w:rPr>
            </w:pPr>
            <w:r w:rsidRPr="005C1AE6">
              <w:rPr>
                <w:rFonts w:ascii="標楷體" w:eastAsia="標楷體" w:hAnsi="標楷體"/>
              </w:rPr>
              <w:t>活動一：任務說明與分組。</w:t>
            </w:r>
          </w:p>
          <w:p w14:paraId="2ECB3952" w14:textId="77777777" w:rsidR="00DF1802" w:rsidRPr="005C1AE6" w:rsidRDefault="00DF1802" w:rsidP="00DF1802">
            <w:pPr>
              <w:rPr>
                <w:rFonts w:ascii="標楷體" w:eastAsia="標楷體" w:hAnsi="標楷體"/>
              </w:rPr>
            </w:pPr>
            <w:r w:rsidRPr="005C1AE6">
              <w:rPr>
                <w:rFonts w:ascii="標楷體" w:eastAsia="標楷體" w:hAnsi="標楷體"/>
              </w:rPr>
              <w:t xml:space="preserve">活動二：啟動 BIG6 主題探究 </w:t>
            </w:r>
          </w:p>
          <w:p w14:paraId="4562B7F6" w14:textId="77777777" w:rsidR="00DF1802" w:rsidRPr="005C1AE6" w:rsidRDefault="00DF1802" w:rsidP="00DF1802">
            <w:pPr>
              <w:rPr>
                <w:rFonts w:ascii="標楷體" w:eastAsia="標楷體" w:hAnsi="標楷體"/>
              </w:rPr>
            </w:pPr>
            <w:r w:rsidRPr="005C1AE6">
              <w:rPr>
                <w:rFonts w:ascii="標楷體" w:eastAsia="標楷體" w:hAnsi="標楷體"/>
              </w:rPr>
              <w:t>1.BIG 6-1：定義問題 （1） 理解主題（2） 研究構想（3） 待答問題︰（4） 檢核研究問題</w:t>
            </w:r>
          </w:p>
          <w:p w14:paraId="7738228B" w14:textId="77777777" w:rsidR="00DF1802" w:rsidRPr="005C1AE6" w:rsidRDefault="00DF1802" w:rsidP="00DF1802">
            <w:pPr>
              <w:rPr>
                <w:rFonts w:ascii="標楷體" w:eastAsia="標楷體" w:hAnsi="標楷體"/>
              </w:rPr>
            </w:pPr>
            <w:r w:rsidRPr="005C1AE6">
              <w:rPr>
                <w:rFonts w:ascii="標楷體" w:eastAsia="標楷體" w:hAnsi="標楷體"/>
              </w:rPr>
              <w:t xml:space="preserve">2.Big6-2 搜尋策略 </w:t>
            </w:r>
          </w:p>
          <w:p w14:paraId="3F9227F5" w14:textId="77777777" w:rsidR="00DF1802" w:rsidRPr="005C1AE6" w:rsidRDefault="00DF1802" w:rsidP="00DF1802">
            <w:pPr>
              <w:rPr>
                <w:rFonts w:ascii="標楷體" w:eastAsia="標楷體" w:hAnsi="標楷體"/>
              </w:rPr>
            </w:pPr>
            <w:r w:rsidRPr="005C1AE6">
              <w:rPr>
                <w:rFonts w:ascii="標楷體" w:eastAsia="標楷體" w:hAnsi="標楷體"/>
              </w:rPr>
              <w:t xml:space="preserve">3.Big6-3 取得資訊 </w:t>
            </w:r>
          </w:p>
          <w:p w14:paraId="6513A669" w14:textId="77777777" w:rsidR="00DF1802" w:rsidRPr="005C1AE6" w:rsidRDefault="00DF1802" w:rsidP="00DF1802">
            <w:pPr>
              <w:rPr>
                <w:rFonts w:ascii="標楷體" w:eastAsia="標楷體" w:hAnsi="標楷體"/>
              </w:rPr>
            </w:pPr>
            <w:r w:rsidRPr="005C1AE6">
              <w:rPr>
                <w:rFonts w:ascii="標楷體" w:eastAsia="標楷體" w:hAnsi="標楷體"/>
              </w:rPr>
              <w:t>4.Big6-4 利用資訊</w:t>
            </w:r>
          </w:p>
          <w:p w14:paraId="3DE40421" w14:textId="77777777" w:rsidR="00DF1802" w:rsidRPr="005C1AE6" w:rsidRDefault="00DF1802" w:rsidP="00DF1802">
            <w:pPr>
              <w:rPr>
                <w:rFonts w:ascii="標楷體" w:eastAsia="標楷體" w:hAnsi="標楷體"/>
              </w:rPr>
            </w:pPr>
            <w:r w:rsidRPr="005C1AE6">
              <w:rPr>
                <w:rFonts w:ascii="標楷體" w:eastAsia="標楷體" w:hAnsi="標楷體"/>
              </w:rPr>
              <w:t xml:space="preserve">5.Big6-5 統整資訊 </w:t>
            </w:r>
          </w:p>
          <w:p w14:paraId="6F7F34BC" w14:textId="77777777" w:rsidR="00DF1802" w:rsidRPr="005C1AE6" w:rsidRDefault="00DF1802" w:rsidP="00DF1802">
            <w:pPr>
              <w:rPr>
                <w:rFonts w:ascii="標楷體" w:eastAsia="標楷體" w:hAnsi="標楷體"/>
                <w:szCs w:val="20"/>
              </w:rPr>
            </w:pPr>
            <w:r w:rsidRPr="005C1AE6">
              <w:rPr>
                <w:rFonts w:ascii="標楷體" w:eastAsia="標楷體" w:hAnsi="標楷體"/>
              </w:rPr>
              <w:t>6.Big6-6 評鑑</w:t>
            </w:r>
          </w:p>
        </w:tc>
        <w:tc>
          <w:tcPr>
            <w:tcW w:w="481" w:type="pct"/>
            <w:gridSpan w:val="2"/>
            <w:shd w:val="clear" w:color="auto" w:fill="auto"/>
          </w:tcPr>
          <w:p w14:paraId="7E170CD3" w14:textId="77777777" w:rsidR="00DF1802" w:rsidRPr="005C1AE6" w:rsidRDefault="00DF1802" w:rsidP="00DF1802">
            <w:pPr>
              <w:rPr>
                <w:rFonts w:ascii="標楷體" w:eastAsia="標楷體" w:hAnsi="標楷體"/>
                <w:szCs w:val="20"/>
              </w:rPr>
            </w:pPr>
          </w:p>
        </w:tc>
        <w:tc>
          <w:tcPr>
            <w:tcW w:w="1262" w:type="pct"/>
            <w:shd w:val="clear" w:color="auto" w:fill="auto"/>
          </w:tcPr>
          <w:p w14:paraId="5553F6A8" w14:textId="77777777" w:rsidR="00DF1802" w:rsidRPr="005C1AE6" w:rsidRDefault="00DF1802" w:rsidP="00DF1802">
            <w:pPr>
              <w:rPr>
                <w:rFonts w:ascii="標楷體" w:eastAsia="標楷體" w:hAnsi="標楷體"/>
                <w:szCs w:val="20"/>
              </w:rPr>
            </w:pPr>
            <w:r w:rsidRPr="005C1AE6">
              <w:rPr>
                <w:rFonts w:ascii="標楷體" w:eastAsia="標楷體" w:hAnsi="標楷體"/>
              </w:rPr>
              <w:t>學習態度 發表評量 實作評量</w:t>
            </w:r>
          </w:p>
        </w:tc>
      </w:tr>
      <w:tr w:rsidR="00DF1802" w:rsidRPr="005C1AE6" w14:paraId="06090EF2" w14:textId="77777777" w:rsidTr="00DF1802">
        <w:trPr>
          <w:jc w:val="center"/>
        </w:trPr>
        <w:tc>
          <w:tcPr>
            <w:tcW w:w="282" w:type="pct"/>
            <w:vMerge/>
            <w:shd w:val="clear" w:color="auto" w:fill="D9D9D9"/>
            <w:vAlign w:val="center"/>
          </w:tcPr>
          <w:p w14:paraId="25F8E7D2" w14:textId="77777777" w:rsidR="00DF1802" w:rsidRPr="005C1AE6" w:rsidRDefault="00DF1802" w:rsidP="00DF1802">
            <w:pPr>
              <w:snapToGrid w:val="0"/>
              <w:ind w:left="113" w:right="113"/>
              <w:jc w:val="center"/>
              <w:rPr>
                <w:rFonts w:ascii="標楷體" w:eastAsia="標楷體" w:hAnsi="標楷體"/>
              </w:rPr>
            </w:pPr>
          </w:p>
        </w:tc>
        <w:tc>
          <w:tcPr>
            <w:tcW w:w="475" w:type="pct"/>
            <w:shd w:val="clear" w:color="auto" w:fill="D9D9D9"/>
            <w:vAlign w:val="center"/>
          </w:tcPr>
          <w:p w14:paraId="58E21869"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9-1</w:t>
            </w:r>
            <w:r w:rsidRPr="005C1AE6">
              <w:rPr>
                <w:rFonts w:ascii="標楷體" w:eastAsia="標楷體" w:hAnsi="標楷體" w:hint="eastAsia"/>
              </w:rPr>
              <w:t>2週</w:t>
            </w:r>
          </w:p>
        </w:tc>
        <w:tc>
          <w:tcPr>
            <w:tcW w:w="882" w:type="pct"/>
            <w:gridSpan w:val="2"/>
            <w:shd w:val="clear" w:color="auto" w:fill="auto"/>
          </w:tcPr>
          <w:p w14:paraId="74CF6C07" w14:textId="77777777" w:rsidR="00DF1802" w:rsidRPr="005C1AE6" w:rsidRDefault="00DF1802" w:rsidP="00DF1802">
            <w:pPr>
              <w:rPr>
                <w:rFonts w:ascii="標楷體" w:eastAsia="標楷體" w:hAnsi="標楷體"/>
              </w:rPr>
            </w:pPr>
            <w:r w:rsidRPr="005C1AE6">
              <w:rPr>
                <w:rFonts w:ascii="標楷體" w:eastAsia="標楷體" w:hAnsi="標楷體"/>
              </w:rPr>
              <w:t>世界書香日</w:t>
            </w:r>
          </w:p>
        </w:tc>
        <w:tc>
          <w:tcPr>
            <w:tcW w:w="1618" w:type="pct"/>
            <w:gridSpan w:val="2"/>
            <w:shd w:val="clear" w:color="auto" w:fill="auto"/>
          </w:tcPr>
          <w:p w14:paraId="54703A5C" w14:textId="77777777" w:rsidR="00DF1802" w:rsidRPr="005C1AE6" w:rsidRDefault="00DF1802" w:rsidP="00DF1802">
            <w:pPr>
              <w:rPr>
                <w:rFonts w:ascii="標楷體" w:eastAsia="標楷體" w:hAnsi="標楷體"/>
              </w:rPr>
            </w:pPr>
            <w:r w:rsidRPr="005C1AE6">
              <w:rPr>
                <w:rFonts w:ascii="標楷體" w:eastAsia="標楷體" w:hAnsi="標楷體" w:hint="eastAsia"/>
              </w:rPr>
              <w:t>活動一:說明</w:t>
            </w:r>
            <w:r w:rsidRPr="005C1AE6">
              <w:rPr>
                <w:rFonts w:ascii="標楷體" w:eastAsia="標楷體" w:hAnsi="標楷體"/>
              </w:rPr>
              <w:t>世界書香日</w:t>
            </w:r>
            <w:r w:rsidRPr="005C1AE6">
              <w:rPr>
                <w:rFonts w:ascii="標楷體" w:eastAsia="標楷體" w:hAnsi="標楷體" w:hint="eastAsia"/>
              </w:rPr>
              <w:t>的</w:t>
            </w:r>
            <w:r w:rsidRPr="005C1AE6">
              <w:rPr>
                <w:rFonts w:ascii="標楷體" w:eastAsia="標楷體" w:hAnsi="標楷體"/>
              </w:rPr>
              <w:t>制定</w:t>
            </w:r>
            <w:r w:rsidRPr="005C1AE6">
              <w:rPr>
                <w:rFonts w:ascii="標楷體" w:eastAsia="標楷體" w:hAnsi="標楷體" w:hint="eastAsia"/>
              </w:rPr>
              <w:t>原因</w:t>
            </w:r>
          </w:p>
          <w:p w14:paraId="707BB1F6" w14:textId="77777777" w:rsidR="00DF1802" w:rsidRPr="005C1AE6" w:rsidRDefault="00DF1802" w:rsidP="00DF1802">
            <w:pPr>
              <w:rPr>
                <w:rFonts w:ascii="標楷體" w:eastAsia="標楷體" w:hAnsi="標楷體"/>
              </w:rPr>
            </w:pPr>
            <w:r w:rsidRPr="005C1AE6">
              <w:rPr>
                <w:rFonts w:ascii="標楷體" w:eastAsia="標楷體" w:hAnsi="標楷體" w:hint="eastAsia"/>
              </w:rPr>
              <w:t>活動二:響應本</w:t>
            </w:r>
            <w:r w:rsidRPr="005C1AE6">
              <w:rPr>
                <w:rFonts w:ascii="標楷體" w:eastAsia="標楷體" w:hAnsi="標楷體"/>
              </w:rPr>
              <w:t>市的「悅讀快閃棒棒相傳接力朗讀」</w:t>
            </w:r>
            <w:r w:rsidRPr="005C1AE6">
              <w:rPr>
                <w:rFonts w:ascii="標楷體" w:eastAsia="標楷體" w:hAnsi="標楷體" w:hint="eastAsia"/>
              </w:rPr>
              <w:t>活動，</w:t>
            </w:r>
            <w:r w:rsidRPr="005C1AE6">
              <w:rPr>
                <w:rFonts w:ascii="標楷體" w:eastAsia="標楷體" w:hAnsi="標楷體"/>
              </w:rPr>
              <w:t>請學生拍攝 1分鐘朗讀分享閱讀影片，內容包 含~書名、作者、出版社和最喜歡的片段</w:t>
            </w:r>
          </w:p>
          <w:p w14:paraId="546722B3" w14:textId="77777777" w:rsidR="00DF1802" w:rsidRPr="005C1AE6" w:rsidRDefault="00DF1802" w:rsidP="00DF1802">
            <w:pPr>
              <w:rPr>
                <w:rFonts w:ascii="標楷體" w:eastAsia="標楷體" w:hAnsi="標楷體"/>
              </w:rPr>
            </w:pPr>
            <w:r w:rsidRPr="005C1AE6">
              <w:rPr>
                <w:rFonts w:ascii="標楷體" w:eastAsia="標楷體" w:hAnsi="標楷體" w:hint="eastAsia"/>
              </w:rPr>
              <w:t>活動三:</w:t>
            </w:r>
            <w:r w:rsidRPr="005C1AE6">
              <w:rPr>
                <w:rFonts w:ascii="標楷體" w:eastAsia="標楷體" w:hAnsi="標楷體"/>
              </w:rPr>
              <w:t>邀請作家辦理世界書香日講座，談閱讀和寫作的關係，並分享寫作秘笈。</w:t>
            </w:r>
          </w:p>
        </w:tc>
        <w:tc>
          <w:tcPr>
            <w:tcW w:w="481" w:type="pct"/>
            <w:gridSpan w:val="2"/>
            <w:shd w:val="clear" w:color="auto" w:fill="auto"/>
          </w:tcPr>
          <w:p w14:paraId="13AB2271" w14:textId="77777777" w:rsidR="00DF1802" w:rsidRPr="005C1AE6" w:rsidRDefault="00DF1802" w:rsidP="00DF1802">
            <w:pPr>
              <w:rPr>
                <w:rFonts w:ascii="標楷體" w:eastAsia="標楷體" w:hAnsi="標楷體"/>
                <w:szCs w:val="20"/>
              </w:rPr>
            </w:pPr>
          </w:p>
        </w:tc>
        <w:tc>
          <w:tcPr>
            <w:tcW w:w="1262" w:type="pct"/>
            <w:shd w:val="clear" w:color="auto" w:fill="auto"/>
          </w:tcPr>
          <w:p w14:paraId="275514BB" w14:textId="77777777" w:rsidR="00DF1802" w:rsidRPr="005C1AE6" w:rsidRDefault="00DF1802" w:rsidP="00DF1802">
            <w:pPr>
              <w:rPr>
                <w:rFonts w:ascii="標楷體" w:eastAsia="標楷體" w:hAnsi="標楷體"/>
                <w:szCs w:val="20"/>
              </w:rPr>
            </w:pPr>
            <w:r w:rsidRPr="005C1AE6">
              <w:rPr>
                <w:rFonts w:ascii="標楷體" w:eastAsia="標楷體" w:hAnsi="標楷體"/>
              </w:rPr>
              <w:t>學習態度 發表評量 實作評量</w:t>
            </w:r>
          </w:p>
        </w:tc>
      </w:tr>
      <w:tr w:rsidR="00DF1802" w:rsidRPr="005C1AE6" w14:paraId="39254157" w14:textId="77777777" w:rsidTr="00DF1802">
        <w:trPr>
          <w:jc w:val="center"/>
        </w:trPr>
        <w:tc>
          <w:tcPr>
            <w:tcW w:w="282" w:type="pct"/>
            <w:vMerge/>
            <w:shd w:val="clear" w:color="auto" w:fill="D9D9D9"/>
            <w:vAlign w:val="center"/>
          </w:tcPr>
          <w:p w14:paraId="248F188E" w14:textId="77777777" w:rsidR="00DF1802" w:rsidRPr="005C1AE6" w:rsidRDefault="00DF1802" w:rsidP="00DF1802">
            <w:pPr>
              <w:snapToGrid w:val="0"/>
              <w:ind w:left="113" w:right="113"/>
              <w:jc w:val="center"/>
              <w:rPr>
                <w:rFonts w:ascii="標楷體" w:eastAsia="標楷體" w:hAnsi="標楷體"/>
              </w:rPr>
            </w:pPr>
          </w:p>
        </w:tc>
        <w:tc>
          <w:tcPr>
            <w:tcW w:w="475" w:type="pct"/>
            <w:shd w:val="clear" w:color="auto" w:fill="D9D9D9"/>
            <w:vAlign w:val="center"/>
          </w:tcPr>
          <w:p w14:paraId="20ADD3BC"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13-15</w:t>
            </w:r>
            <w:r w:rsidRPr="005C1AE6">
              <w:rPr>
                <w:rFonts w:ascii="標楷體" w:eastAsia="標楷體" w:hAnsi="標楷體" w:hint="eastAsia"/>
              </w:rPr>
              <w:t>週</w:t>
            </w:r>
          </w:p>
        </w:tc>
        <w:tc>
          <w:tcPr>
            <w:tcW w:w="882" w:type="pct"/>
            <w:gridSpan w:val="2"/>
            <w:shd w:val="clear" w:color="auto" w:fill="auto"/>
          </w:tcPr>
          <w:p w14:paraId="47A08619" w14:textId="77777777" w:rsidR="00DF1802" w:rsidRPr="005C1AE6" w:rsidRDefault="00DF1802" w:rsidP="00DF1802">
            <w:pPr>
              <w:rPr>
                <w:rFonts w:ascii="標楷體" w:eastAsia="標楷體" w:hAnsi="標楷體"/>
              </w:rPr>
            </w:pPr>
            <w:r w:rsidRPr="005C1AE6">
              <w:rPr>
                <w:rFonts w:ascii="標楷體" w:eastAsia="標楷體" w:hAnsi="標楷體" w:hint="eastAsia"/>
              </w:rPr>
              <w:t>主題書展</w:t>
            </w:r>
          </w:p>
        </w:tc>
        <w:tc>
          <w:tcPr>
            <w:tcW w:w="1618" w:type="pct"/>
            <w:gridSpan w:val="2"/>
            <w:shd w:val="clear" w:color="auto" w:fill="auto"/>
          </w:tcPr>
          <w:p w14:paraId="74454CC3" w14:textId="77777777" w:rsidR="00DF1802" w:rsidRPr="005C1AE6" w:rsidRDefault="00DF1802" w:rsidP="00DF1802">
            <w:pPr>
              <w:rPr>
                <w:rFonts w:ascii="標楷體" w:eastAsia="標楷體" w:hAnsi="標楷體"/>
              </w:rPr>
            </w:pPr>
            <w:r w:rsidRPr="005C1AE6">
              <w:rPr>
                <w:rFonts w:ascii="標楷體" w:eastAsia="標楷體" w:hAnsi="標楷體"/>
              </w:rPr>
              <w:t>活動一：女力閱讀</w:t>
            </w:r>
            <w:r w:rsidRPr="005C1AE6">
              <w:rPr>
                <w:rFonts w:ascii="標楷體" w:eastAsia="標楷體" w:hAnsi="標楷體" w:hint="eastAsia"/>
              </w:rPr>
              <w:t xml:space="preserve"> </w:t>
            </w:r>
            <w:r w:rsidRPr="005C1AE6">
              <w:rPr>
                <w:rFonts w:ascii="標楷體" w:eastAsia="標楷體" w:hAnsi="標楷體"/>
              </w:rPr>
              <w:t>共讀愛的書庫《勇往直前：50 位傑出女科 學家改變世界的故事》</w:t>
            </w:r>
          </w:p>
          <w:p w14:paraId="219ED352" w14:textId="77777777" w:rsidR="00DF1802" w:rsidRPr="005C1AE6" w:rsidRDefault="00DF1802" w:rsidP="00DF1802">
            <w:pPr>
              <w:rPr>
                <w:rFonts w:ascii="標楷體" w:eastAsia="標楷體" w:hAnsi="標楷體"/>
              </w:rPr>
            </w:pPr>
            <w:r w:rsidRPr="005C1AE6">
              <w:rPr>
                <w:rFonts w:ascii="標楷體" w:eastAsia="標楷體" w:hAnsi="標楷體"/>
              </w:rPr>
              <w:t xml:space="preserve">活動二：摘要人物生平 </w:t>
            </w:r>
          </w:p>
          <w:p w14:paraId="651DBBA4" w14:textId="77777777" w:rsidR="00DF1802" w:rsidRPr="005C1AE6" w:rsidRDefault="00DF1802" w:rsidP="00DF1802">
            <w:pPr>
              <w:rPr>
                <w:rFonts w:ascii="標楷體" w:eastAsia="標楷體" w:hAnsi="標楷體"/>
              </w:rPr>
            </w:pPr>
            <w:r w:rsidRPr="005C1AE6">
              <w:rPr>
                <w:rFonts w:ascii="標楷體" w:eastAsia="標楷體" w:hAnsi="標楷體"/>
              </w:rPr>
              <w:t>活動三：海報製作</w:t>
            </w:r>
            <w:r w:rsidRPr="005C1AE6">
              <w:rPr>
                <w:rFonts w:ascii="標楷體" w:eastAsia="標楷體" w:hAnsi="標楷體" w:hint="eastAsia"/>
              </w:rPr>
              <w:t>並發表</w:t>
            </w:r>
          </w:p>
          <w:p w14:paraId="40B46E07" w14:textId="77777777" w:rsidR="00DF1802" w:rsidRPr="005C1AE6" w:rsidRDefault="00DF1802" w:rsidP="00DF1802">
            <w:pPr>
              <w:rPr>
                <w:rFonts w:ascii="標楷體" w:eastAsia="標楷體" w:hAnsi="標楷體"/>
                <w:szCs w:val="20"/>
              </w:rPr>
            </w:pPr>
            <w:r w:rsidRPr="005C1AE6">
              <w:rPr>
                <w:rFonts w:ascii="標楷體" w:eastAsia="標楷體" w:hAnsi="標楷體"/>
              </w:rPr>
              <w:t>活動四：性別平等宣言簽署</w:t>
            </w:r>
          </w:p>
        </w:tc>
        <w:tc>
          <w:tcPr>
            <w:tcW w:w="481" w:type="pct"/>
            <w:gridSpan w:val="2"/>
            <w:shd w:val="clear" w:color="auto" w:fill="auto"/>
          </w:tcPr>
          <w:p w14:paraId="64EDC826" w14:textId="77777777" w:rsidR="00DF1802" w:rsidRPr="005C1AE6" w:rsidRDefault="00DF1802" w:rsidP="00DF1802">
            <w:pPr>
              <w:rPr>
                <w:rFonts w:ascii="標楷體" w:eastAsia="標楷體" w:hAnsi="標楷體"/>
                <w:szCs w:val="20"/>
              </w:rPr>
            </w:pPr>
            <w:r w:rsidRPr="005C1AE6">
              <w:rPr>
                <w:rFonts w:ascii="標楷體" w:eastAsia="標楷體" w:hAnsi="標楷體" w:hint="eastAsia"/>
                <w:szCs w:val="20"/>
              </w:rPr>
              <w:t>性別平等教育</w:t>
            </w:r>
          </w:p>
        </w:tc>
        <w:tc>
          <w:tcPr>
            <w:tcW w:w="1262" w:type="pct"/>
            <w:shd w:val="clear" w:color="auto" w:fill="auto"/>
          </w:tcPr>
          <w:p w14:paraId="11245032" w14:textId="77777777" w:rsidR="00DF1802" w:rsidRPr="005C1AE6" w:rsidRDefault="00DF1802" w:rsidP="00DF1802">
            <w:pPr>
              <w:rPr>
                <w:rFonts w:ascii="標楷體" w:eastAsia="標楷體" w:hAnsi="標楷體"/>
                <w:szCs w:val="20"/>
              </w:rPr>
            </w:pPr>
            <w:r w:rsidRPr="005C1AE6">
              <w:rPr>
                <w:rFonts w:ascii="標楷體" w:eastAsia="標楷體" w:hAnsi="標楷體"/>
              </w:rPr>
              <w:t>學習態度 發表評量 實作評量</w:t>
            </w:r>
          </w:p>
        </w:tc>
      </w:tr>
      <w:tr w:rsidR="00DF1802" w:rsidRPr="005C1AE6" w14:paraId="35E58FEE" w14:textId="77777777" w:rsidTr="00DF1802">
        <w:trPr>
          <w:jc w:val="center"/>
        </w:trPr>
        <w:tc>
          <w:tcPr>
            <w:tcW w:w="282" w:type="pct"/>
            <w:vMerge/>
            <w:shd w:val="clear" w:color="auto" w:fill="D9D9D9"/>
            <w:vAlign w:val="center"/>
          </w:tcPr>
          <w:p w14:paraId="654882C4" w14:textId="77777777" w:rsidR="00DF1802" w:rsidRPr="005C1AE6" w:rsidRDefault="00DF1802" w:rsidP="00DF1802">
            <w:pPr>
              <w:snapToGrid w:val="0"/>
              <w:ind w:left="113" w:right="113"/>
              <w:jc w:val="center"/>
              <w:rPr>
                <w:rFonts w:ascii="標楷體" w:eastAsia="標楷體" w:hAnsi="標楷體"/>
              </w:rPr>
            </w:pPr>
          </w:p>
        </w:tc>
        <w:tc>
          <w:tcPr>
            <w:tcW w:w="475" w:type="pct"/>
            <w:shd w:val="clear" w:color="auto" w:fill="D9D9D9"/>
            <w:vAlign w:val="center"/>
          </w:tcPr>
          <w:p w14:paraId="29CD8314" w14:textId="77777777" w:rsidR="00DF1802" w:rsidRPr="005C1AE6" w:rsidRDefault="00DF1802" w:rsidP="00DF1802">
            <w:pPr>
              <w:snapToGrid w:val="0"/>
              <w:jc w:val="center"/>
              <w:rPr>
                <w:rFonts w:ascii="標楷體" w:eastAsia="標楷體" w:hAnsi="標楷體"/>
              </w:rPr>
            </w:pPr>
            <w:r w:rsidRPr="005C1AE6">
              <w:rPr>
                <w:rFonts w:ascii="標楷體" w:eastAsia="標楷體" w:hAnsi="標楷體" w:hint="eastAsia"/>
              </w:rPr>
              <w:t>第</w:t>
            </w:r>
            <w:r w:rsidRPr="005C1AE6">
              <w:rPr>
                <w:rFonts w:ascii="標楷體" w:eastAsia="標楷體" w:hAnsi="標楷體"/>
              </w:rPr>
              <w:t>16-18</w:t>
            </w:r>
            <w:r w:rsidRPr="005C1AE6">
              <w:rPr>
                <w:rFonts w:ascii="標楷體" w:eastAsia="標楷體" w:hAnsi="標楷體" w:hint="eastAsia"/>
              </w:rPr>
              <w:t>週</w:t>
            </w:r>
          </w:p>
        </w:tc>
        <w:tc>
          <w:tcPr>
            <w:tcW w:w="882" w:type="pct"/>
            <w:gridSpan w:val="2"/>
            <w:shd w:val="clear" w:color="auto" w:fill="auto"/>
          </w:tcPr>
          <w:p w14:paraId="4C2A62FE" w14:textId="77777777" w:rsidR="00DF1802" w:rsidRPr="005C1AE6" w:rsidRDefault="00DF1802" w:rsidP="00DF1802">
            <w:pPr>
              <w:rPr>
                <w:rFonts w:ascii="標楷體" w:eastAsia="標楷體" w:hAnsi="標楷體"/>
              </w:rPr>
            </w:pPr>
            <w:r w:rsidRPr="005C1AE6">
              <w:rPr>
                <w:rFonts w:ascii="標楷體" w:eastAsia="標楷體" w:hAnsi="標楷體" w:hint="eastAsia"/>
              </w:rPr>
              <w:t>海洋詩寫作</w:t>
            </w:r>
          </w:p>
        </w:tc>
        <w:tc>
          <w:tcPr>
            <w:tcW w:w="1618" w:type="pct"/>
            <w:gridSpan w:val="2"/>
            <w:shd w:val="clear" w:color="auto" w:fill="auto"/>
          </w:tcPr>
          <w:p w14:paraId="1124841E" w14:textId="77777777" w:rsidR="00DF1802" w:rsidRPr="005C1AE6" w:rsidRDefault="00DF1802" w:rsidP="00DF1802">
            <w:pPr>
              <w:rPr>
                <w:rFonts w:ascii="標楷體" w:eastAsia="標楷體" w:hAnsi="標楷體"/>
              </w:rPr>
            </w:pPr>
            <w:r w:rsidRPr="005C1AE6">
              <w:rPr>
                <w:rFonts w:ascii="標楷體" w:eastAsia="標楷體" w:hAnsi="標楷體" w:hint="eastAsia"/>
              </w:rPr>
              <w:t>活動一:如</w:t>
            </w:r>
            <w:r w:rsidRPr="005C1AE6">
              <w:rPr>
                <w:rFonts w:ascii="標楷體" w:eastAsia="標楷體" w:hAnsi="標楷體"/>
              </w:rPr>
              <w:t>何透過閱讀蒐集</w:t>
            </w:r>
            <w:r w:rsidRPr="005C1AE6">
              <w:rPr>
                <w:rFonts w:ascii="標楷體" w:eastAsia="標楷體" w:hAnsi="標楷體" w:hint="eastAsia"/>
              </w:rPr>
              <w:t>資料</w:t>
            </w:r>
            <w:r w:rsidRPr="005C1AE6">
              <w:rPr>
                <w:rFonts w:ascii="標楷體" w:eastAsia="標楷體" w:hAnsi="標楷體"/>
              </w:rPr>
              <w:t>寫海洋詩</w:t>
            </w:r>
          </w:p>
          <w:p w14:paraId="40ED1E35" w14:textId="77777777" w:rsidR="00DF1802" w:rsidRPr="005C1AE6" w:rsidRDefault="00DF1802" w:rsidP="00DF1802">
            <w:pPr>
              <w:rPr>
                <w:rFonts w:ascii="標楷體" w:eastAsia="標楷體" w:hAnsi="標楷體"/>
              </w:rPr>
            </w:pPr>
            <w:r w:rsidRPr="005C1AE6">
              <w:rPr>
                <w:rFonts w:ascii="標楷體" w:eastAsia="標楷體" w:hAnsi="標楷體" w:hint="eastAsia"/>
              </w:rPr>
              <w:t>活動二:學習閱讀的</w:t>
            </w:r>
            <w:r w:rsidRPr="005C1AE6">
              <w:rPr>
                <w:rFonts w:ascii="標楷體" w:eastAsia="標楷體" w:hAnsi="標楷體"/>
              </w:rPr>
              <w:t>筆記策略</w:t>
            </w:r>
            <w:r w:rsidRPr="005C1AE6">
              <w:rPr>
                <w:rFonts w:ascii="標楷體" w:eastAsia="標楷體" w:hAnsi="標楷體" w:hint="eastAsia"/>
              </w:rPr>
              <w:t>來組織</w:t>
            </w:r>
            <w:r w:rsidRPr="005C1AE6">
              <w:rPr>
                <w:rFonts w:ascii="標楷體" w:eastAsia="標楷體" w:hAnsi="標楷體"/>
              </w:rPr>
              <w:t>知識</w:t>
            </w:r>
            <w:r w:rsidRPr="005C1AE6">
              <w:rPr>
                <w:rFonts w:ascii="標楷體" w:eastAsia="標楷體" w:hAnsi="標楷體" w:hint="eastAsia"/>
              </w:rPr>
              <w:t>並</w:t>
            </w:r>
            <w:r w:rsidRPr="005C1AE6">
              <w:rPr>
                <w:rFonts w:ascii="標楷體" w:eastAsia="標楷體" w:hAnsi="標楷體"/>
              </w:rPr>
              <w:t>討論</w:t>
            </w:r>
            <w:r w:rsidRPr="005C1AE6">
              <w:rPr>
                <w:rFonts w:ascii="標楷體" w:eastAsia="標楷體" w:hAnsi="標楷體" w:hint="eastAsia"/>
              </w:rPr>
              <w:t>如何利用</w:t>
            </w:r>
            <w:r w:rsidRPr="005C1AE6">
              <w:rPr>
                <w:rFonts w:ascii="標楷體" w:eastAsia="標楷體" w:hAnsi="標楷體"/>
              </w:rPr>
              <w:t>筆記把閱讀資訊記錄下來。</w:t>
            </w:r>
          </w:p>
          <w:p w14:paraId="63ACB0A4" w14:textId="77777777" w:rsidR="00DF1802" w:rsidRPr="005C1AE6" w:rsidRDefault="00DF1802" w:rsidP="00DF1802">
            <w:pPr>
              <w:rPr>
                <w:rFonts w:ascii="標楷體" w:eastAsia="標楷體" w:hAnsi="標楷體"/>
                <w:szCs w:val="20"/>
              </w:rPr>
            </w:pPr>
            <w:r w:rsidRPr="005C1AE6">
              <w:rPr>
                <w:rFonts w:ascii="標楷體" w:eastAsia="標楷體" w:hAnsi="標楷體" w:hint="eastAsia"/>
              </w:rPr>
              <w:t>活動三:</w:t>
            </w:r>
            <w:r w:rsidRPr="005C1AE6">
              <w:rPr>
                <w:rFonts w:ascii="標楷體" w:eastAsia="標楷體" w:hAnsi="標楷體"/>
              </w:rPr>
              <w:t xml:space="preserve"> </w:t>
            </w:r>
            <w:r w:rsidRPr="005C1AE6">
              <w:rPr>
                <w:rFonts w:ascii="標楷體" w:eastAsia="標楷體" w:hAnsi="標楷體" w:hint="eastAsia"/>
              </w:rPr>
              <w:t>複習</w:t>
            </w:r>
            <w:r w:rsidRPr="005C1AE6">
              <w:rPr>
                <w:rFonts w:ascii="標楷體" w:eastAsia="標楷體" w:hAnsi="標楷體"/>
              </w:rPr>
              <w:t>心智圖筆記法</w:t>
            </w:r>
            <w:r w:rsidRPr="005C1AE6">
              <w:rPr>
                <w:rFonts w:ascii="標楷體" w:eastAsia="標楷體" w:hAnsi="標楷體" w:hint="eastAsia"/>
              </w:rPr>
              <w:t>，</w:t>
            </w:r>
            <w:r w:rsidRPr="005C1AE6">
              <w:rPr>
                <w:rFonts w:ascii="標楷體" w:eastAsia="標楷體" w:hAnsi="標楷體"/>
              </w:rPr>
              <w:t>分享自己的海洋詩寫作計畫</w:t>
            </w:r>
            <w:r w:rsidRPr="005C1AE6">
              <w:rPr>
                <w:rFonts w:ascii="標楷體" w:eastAsia="標楷體" w:hAnsi="標楷體" w:hint="eastAsia"/>
              </w:rPr>
              <w:t>並創作海洋詩。</w:t>
            </w:r>
          </w:p>
        </w:tc>
        <w:tc>
          <w:tcPr>
            <w:tcW w:w="481" w:type="pct"/>
            <w:gridSpan w:val="2"/>
            <w:shd w:val="clear" w:color="auto" w:fill="auto"/>
          </w:tcPr>
          <w:p w14:paraId="7301782A" w14:textId="77777777" w:rsidR="00DF1802" w:rsidRPr="005C1AE6" w:rsidRDefault="00DF1802" w:rsidP="00DF1802">
            <w:pPr>
              <w:rPr>
                <w:rFonts w:ascii="標楷體" w:eastAsia="標楷體" w:hAnsi="標楷體"/>
                <w:szCs w:val="20"/>
              </w:rPr>
            </w:pPr>
            <w:r w:rsidRPr="005C1AE6">
              <w:rPr>
                <w:rFonts w:ascii="標楷體" w:eastAsia="標楷體" w:hAnsi="標楷體" w:hint="eastAsia"/>
                <w:szCs w:val="20"/>
              </w:rPr>
              <w:t>生命教育</w:t>
            </w:r>
          </w:p>
        </w:tc>
        <w:tc>
          <w:tcPr>
            <w:tcW w:w="1262" w:type="pct"/>
            <w:shd w:val="clear" w:color="auto" w:fill="auto"/>
          </w:tcPr>
          <w:p w14:paraId="1A6BD560" w14:textId="77777777" w:rsidR="00DF1802" w:rsidRPr="005C1AE6" w:rsidRDefault="00DF1802" w:rsidP="00DF1802">
            <w:pPr>
              <w:rPr>
                <w:rFonts w:ascii="標楷體" w:eastAsia="標楷體" w:hAnsi="標楷體"/>
                <w:szCs w:val="20"/>
              </w:rPr>
            </w:pPr>
            <w:r w:rsidRPr="005C1AE6">
              <w:t>學習態度</w:t>
            </w:r>
            <w:r w:rsidRPr="005C1AE6">
              <w:t xml:space="preserve"> </w:t>
            </w:r>
            <w:r w:rsidRPr="005C1AE6">
              <w:t>發表評量</w:t>
            </w:r>
            <w:r w:rsidRPr="005C1AE6">
              <w:t xml:space="preserve"> </w:t>
            </w:r>
            <w:r w:rsidRPr="005C1AE6">
              <w:t>實作評量</w:t>
            </w:r>
          </w:p>
        </w:tc>
      </w:tr>
      <w:tr w:rsidR="00DF1802" w:rsidRPr="005C1AE6" w14:paraId="46F69655" w14:textId="77777777" w:rsidTr="00DF1802">
        <w:trPr>
          <w:jc w:val="center"/>
        </w:trPr>
        <w:tc>
          <w:tcPr>
            <w:tcW w:w="282" w:type="pct"/>
            <w:vMerge/>
            <w:shd w:val="clear" w:color="auto" w:fill="D9D9D9"/>
            <w:textDirection w:val="tbRlV"/>
            <w:vAlign w:val="center"/>
          </w:tcPr>
          <w:p w14:paraId="42CF5EF3" w14:textId="77777777" w:rsidR="00DF1802" w:rsidRPr="005C1AE6" w:rsidRDefault="00DF1802" w:rsidP="00DF1802">
            <w:pPr>
              <w:snapToGrid w:val="0"/>
              <w:ind w:left="113" w:right="113"/>
              <w:jc w:val="center"/>
              <w:rPr>
                <w:rFonts w:ascii="標楷體" w:eastAsia="標楷體" w:hAnsi="標楷體"/>
              </w:rPr>
            </w:pPr>
          </w:p>
        </w:tc>
        <w:tc>
          <w:tcPr>
            <w:tcW w:w="475" w:type="pct"/>
            <w:shd w:val="clear" w:color="auto" w:fill="D9D9D9"/>
            <w:vAlign w:val="center"/>
          </w:tcPr>
          <w:p w14:paraId="287A60AD" w14:textId="77777777" w:rsidR="00DF1802" w:rsidRPr="005C1AE6" w:rsidRDefault="00DF1802" w:rsidP="00DF1802">
            <w:pPr>
              <w:snapToGrid w:val="0"/>
              <w:jc w:val="center"/>
              <w:rPr>
                <w:rFonts w:ascii="標楷體" w:eastAsia="標楷體" w:hAnsi="標楷體"/>
              </w:rPr>
            </w:pPr>
          </w:p>
        </w:tc>
        <w:tc>
          <w:tcPr>
            <w:tcW w:w="882" w:type="pct"/>
            <w:gridSpan w:val="2"/>
            <w:shd w:val="clear" w:color="auto" w:fill="auto"/>
          </w:tcPr>
          <w:p w14:paraId="79DBA2DD" w14:textId="77777777" w:rsidR="00DF1802" w:rsidRPr="005C1AE6" w:rsidRDefault="00DF1802" w:rsidP="00DF1802">
            <w:pPr>
              <w:rPr>
                <w:rFonts w:ascii="標楷體" w:eastAsia="標楷體" w:hAnsi="標楷體"/>
              </w:rPr>
            </w:pPr>
          </w:p>
        </w:tc>
        <w:tc>
          <w:tcPr>
            <w:tcW w:w="1618" w:type="pct"/>
            <w:gridSpan w:val="2"/>
            <w:shd w:val="clear" w:color="auto" w:fill="auto"/>
          </w:tcPr>
          <w:p w14:paraId="7A03E634" w14:textId="77777777" w:rsidR="00DF1802" w:rsidRPr="005C1AE6" w:rsidRDefault="00DF1802" w:rsidP="00DF1802">
            <w:pPr>
              <w:rPr>
                <w:rFonts w:ascii="標楷體" w:eastAsia="標楷體" w:hAnsi="標楷體"/>
                <w:szCs w:val="20"/>
              </w:rPr>
            </w:pPr>
          </w:p>
        </w:tc>
        <w:tc>
          <w:tcPr>
            <w:tcW w:w="481" w:type="pct"/>
            <w:gridSpan w:val="2"/>
            <w:shd w:val="clear" w:color="auto" w:fill="auto"/>
          </w:tcPr>
          <w:p w14:paraId="02A344B7" w14:textId="77777777" w:rsidR="00DF1802" w:rsidRPr="005C1AE6" w:rsidRDefault="00DF1802" w:rsidP="00DF1802">
            <w:pPr>
              <w:rPr>
                <w:rFonts w:ascii="標楷體" w:eastAsia="標楷體" w:hAnsi="標楷體"/>
                <w:szCs w:val="20"/>
              </w:rPr>
            </w:pPr>
          </w:p>
        </w:tc>
        <w:tc>
          <w:tcPr>
            <w:tcW w:w="1262" w:type="pct"/>
            <w:shd w:val="clear" w:color="auto" w:fill="auto"/>
          </w:tcPr>
          <w:p w14:paraId="4C8FE2A4" w14:textId="77777777" w:rsidR="00DF1802" w:rsidRPr="005C1AE6" w:rsidRDefault="00DF1802" w:rsidP="00DF1802">
            <w:pPr>
              <w:rPr>
                <w:rFonts w:ascii="標楷體" w:eastAsia="標楷體" w:hAnsi="標楷體"/>
                <w:szCs w:val="20"/>
              </w:rPr>
            </w:pPr>
          </w:p>
        </w:tc>
      </w:tr>
      <w:tr w:rsidR="00DF1802" w:rsidRPr="005C1AE6" w14:paraId="157250F3" w14:textId="77777777" w:rsidTr="00DF1802">
        <w:trPr>
          <w:jc w:val="center"/>
        </w:trPr>
        <w:tc>
          <w:tcPr>
            <w:tcW w:w="282" w:type="pct"/>
            <w:vMerge/>
            <w:shd w:val="clear" w:color="auto" w:fill="D9D9D9"/>
            <w:vAlign w:val="center"/>
          </w:tcPr>
          <w:p w14:paraId="7CF202CF" w14:textId="77777777" w:rsidR="00DF1802" w:rsidRPr="005C1AE6" w:rsidRDefault="00DF1802" w:rsidP="00DF1802">
            <w:pPr>
              <w:snapToGrid w:val="0"/>
              <w:jc w:val="center"/>
              <w:rPr>
                <w:rFonts w:ascii="標楷體" w:eastAsia="標楷體" w:hAnsi="標楷體"/>
              </w:rPr>
            </w:pPr>
          </w:p>
        </w:tc>
        <w:tc>
          <w:tcPr>
            <w:tcW w:w="475" w:type="pct"/>
            <w:shd w:val="clear" w:color="auto" w:fill="D9D9D9"/>
            <w:vAlign w:val="center"/>
          </w:tcPr>
          <w:p w14:paraId="6B62A76C" w14:textId="77777777" w:rsidR="00DF1802" w:rsidRPr="005C1AE6" w:rsidRDefault="00DF1802" w:rsidP="00DF1802">
            <w:pPr>
              <w:snapToGrid w:val="0"/>
              <w:jc w:val="center"/>
              <w:rPr>
                <w:rFonts w:ascii="標楷體" w:eastAsia="標楷體" w:hAnsi="標楷體"/>
              </w:rPr>
            </w:pPr>
          </w:p>
        </w:tc>
        <w:tc>
          <w:tcPr>
            <w:tcW w:w="882" w:type="pct"/>
            <w:gridSpan w:val="2"/>
            <w:shd w:val="clear" w:color="auto" w:fill="auto"/>
          </w:tcPr>
          <w:p w14:paraId="42BDCD8D" w14:textId="77777777" w:rsidR="00DF1802" w:rsidRPr="005C1AE6" w:rsidRDefault="00DF1802" w:rsidP="00DF1802">
            <w:pPr>
              <w:rPr>
                <w:rFonts w:ascii="標楷體" w:eastAsia="標楷體" w:hAnsi="標楷體"/>
              </w:rPr>
            </w:pPr>
          </w:p>
        </w:tc>
        <w:tc>
          <w:tcPr>
            <w:tcW w:w="1618" w:type="pct"/>
            <w:gridSpan w:val="2"/>
            <w:shd w:val="clear" w:color="auto" w:fill="auto"/>
          </w:tcPr>
          <w:p w14:paraId="068362AF" w14:textId="77777777" w:rsidR="00DF1802" w:rsidRPr="005C1AE6" w:rsidRDefault="00DF1802" w:rsidP="00DF1802">
            <w:pPr>
              <w:rPr>
                <w:rFonts w:ascii="標楷體" w:eastAsia="標楷體" w:hAnsi="標楷體"/>
                <w:szCs w:val="20"/>
              </w:rPr>
            </w:pPr>
          </w:p>
        </w:tc>
        <w:tc>
          <w:tcPr>
            <w:tcW w:w="481" w:type="pct"/>
            <w:gridSpan w:val="2"/>
            <w:shd w:val="clear" w:color="auto" w:fill="auto"/>
          </w:tcPr>
          <w:p w14:paraId="796D797C" w14:textId="77777777" w:rsidR="00DF1802" w:rsidRPr="005C1AE6" w:rsidRDefault="00DF1802" w:rsidP="00DF1802">
            <w:pPr>
              <w:rPr>
                <w:rFonts w:ascii="標楷體" w:eastAsia="標楷體" w:hAnsi="標楷體"/>
                <w:szCs w:val="20"/>
              </w:rPr>
            </w:pPr>
          </w:p>
        </w:tc>
        <w:tc>
          <w:tcPr>
            <w:tcW w:w="1262" w:type="pct"/>
            <w:shd w:val="clear" w:color="auto" w:fill="auto"/>
          </w:tcPr>
          <w:p w14:paraId="77DA86CD" w14:textId="77777777" w:rsidR="00DF1802" w:rsidRPr="005C1AE6" w:rsidRDefault="00DF1802" w:rsidP="00DF1802">
            <w:pPr>
              <w:rPr>
                <w:rFonts w:ascii="標楷體" w:eastAsia="標楷體" w:hAnsi="標楷體"/>
                <w:szCs w:val="20"/>
              </w:rPr>
            </w:pPr>
          </w:p>
        </w:tc>
      </w:tr>
      <w:tr w:rsidR="00DF1802" w:rsidRPr="005C1AE6" w14:paraId="68D4D90D" w14:textId="77777777" w:rsidTr="00DF1802">
        <w:trPr>
          <w:jc w:val="center"/>
        </w:trPr>
        <w:tc>
          <w:tcPr>
            <w:tcW w:w="282" w:type="pct"/>
            <w:vMerge/>
            <w:shd w:val="clear" w:color="auto" w:fill="D9D9D9"/>
            <w:vAlign w:val="center"/>
          </w:tcPr>
          <w:p w14:paraId="5D983219" w14:textId="77777777" w:rsidR="00DF1802" w:rsidRPr="005C1AE6" w:rsidRDefault="00DF1802" w:rsidP="00DF1802">
            <w:pPr>
              <w:snapToGrid w:val="0"/>
              <w:jc w:val="center"/>
              <w:rPr>
                <w:rFonts w:ascii="標楷體" w:eastAsia="標楷體" w:hAnsi="標楷體"/>
              </w:rPr>
            </w:pPr>
          </w:p>
        </w:tc>
        <w:tc>
          <w:tcPr>
            <w:tcW w:w="475" w:type="pct"/>
            <w:shd w:val="clear" w:color="auto" w:fill="D9D9D9"/>
            <w:vAlign w:val="center"/>
          </w:tcPr>
          <w:p w14:paraId="32C6CF49" w14:textId="77777777" w:rsidR="00DF1802" w:rsidRPr="005C1AE6" w:rsidRDefault="00DF1802" w:rsidP="00DF1802">
            <w:pPr>
              <w:snapToGrid w:val="0"/>
              <w:jc w:val="center"/>
              <w:rPr>
                <w:rFonts w:ascii="標楷體" w:eastAsia="標楷體" w:hAnsi="標楷體"/>
              </w:rPr>
            </w:pPr>
          </w:p>
        </w:tc>
        <w:tc>
          <w:tcPr>
            <w:tcW w:w="882" w:type="pct"/>
            <w:gridSpan w:val="2"/>
            <w:shd w:val="clear" w:color="auto" w:fill="auto"/>
          </w:tcPr>
          <w:p w14:paraId="100AF412" w14:textId="77777777" w:rsidR="00DF1802" w:rsidRPr="005C1AE6" w:rsidRDefault="00DF1802" w:rsidP="00DF1802">
            <w:pPr>
              <w:rPr>
                <w:rFonts w:ascii="標楷體" w:eastAsia="標楷體" w:hAnsi="標楷體"/>
              </w:rPr>
            </w:pPr>
          </w:p>
        </w:tc>
        <w:tc>
          <w:tcPr>
            <w:tcW w:w="1618" w:type="pct"/>
            <w:gridSpan w:val="2"/>
            <w:shd w:val="clear" w:color="auto" w:fill="auto"/>
          </w:tcPr>
          <w:p w14:paraId="0F421422" w14:textId="77777777" w:rsidR="00DF1802" w:rsidRPr="005C1AE6" w:rsidRDefault="00DF1802" w:rsidP="00DF1802">
            <w:pPr>
              <w:rPr>
                <w:rFonts w:ascii="標楷體" w:eastAsia="標楷體" w:hAnsi="標楷體"/>
                <w:szCs w:val="20"/>
              </w:rPr>
            </w:pPr>
          </w:p>
        </w:tc>
        <w:tc>
          <w:tcPr>
            <w:tcW w:w="481" w:type="pct"/>
            <w:gridSpan w:val="2"/>
            <w:shd w:val="clear" w:color="auto" w:fill="auto"/>
          </w:tcPr>
          <w:p w14:paraId="750B1BAA" w14:textId="77777777" w:rsidR="00DF1802" w:rsidRPr="005C1AE6" w:rsidRDefault="00DF1802" w:rsidP="00DF1802">
            <w:pPr>
              <w:rPr>
                <w:rFonts w:ascii="標楷體" w:eastAsia="標楷體" w:hAnsi="標楷體"/>
                <w:szCs w:val="20"/>
              </w:rPr>
            </w:pPr>
          </w:p>
        </w:tc>
        <w:tc>
          <w:tcPr>
            <w:tcW w:w="1262" w:type="pct"/>
            <w:shd w:val="clear" w:color="auto" w:fill="auto"/>
          </w:tcPr>
          <w:p w14:paraId="46313541" w14:textId="77777777" w:rsidR="00DF1802" w:rsidRPr="005C1AE6" w:rsidRDefault="00DF1802" w:rsidP="00DF1802">
            <w:pPr>
              <w:rPr>
                <w:rFonts w:ascii="標楷體" w:eastAsia="標楷體" w:hAnsi="標楷體"/>
                <w:szCs w:val="20"/>
              </w:rPr>
            </w:pPr>
          </w:p>
        </w:tc>
      </w:tr>
      <w:tr w:rsidR="00DF1802" w:rsidRPr="005C1AE6" w14:paraId="48AF224E" w14:textId="77777777" w:rsidTr="00DF1802">
        <w:trPr>
          <w:jc w:val="center"/>
        </w:trPr>
        <w:tc>
          <w:tcPr>
            <w:tcW w:w="282" w:type="pct"/>
            <w:vMerge/>
            <w:shd w:val="clear" w:color="auto" w:fill="D9D9D9"/>
            <w:vAlign w:val="center"/>
          </w:tcPr>
          <w:p w14:paraId="4897AAC7" w14:textId="77777777" w:rsidR="00DF1802" w:rsidRPr="005C1AE6" w:rsidRDefault="00DF1802" w:rsidP="00DF1802">
            <w:pPr>
              <w:snapToGrid w:val="0"/>
              <w:jc w:val="center"/>
              <w:rPr>
                <w:rFonts w:ascii="標楷體" w:eastAsia="標楷體" w:hAnsi="標楷體"/>
              </w:rPr>
            </w:pPr>
          </w:p>
        </w:tc>
        <w:tc>
          <w:tcPr>
            <w:tcW w:w="475" w:type="pct"/>
            <w:shd w:val="clear" w:color="auto" w:fill="D9D9D9"/>
            <w:vAlign w:val="center"/>
          </w:tcPr>
          <w:p w14:paraId="7D7F7313" w14:textId="77777777" w:rsidR="00DF1802" w:rsidRPr="005C1AE6" w:rsidRDefault="00DF1802" w:rsidP="00DF1802">
            <w:pPr>
              <w:snapToGrid w:val="0"/>
              <w:jc w:val="center"/>
              <w:rPr>
                <w:rFonts w:ascii="標楷體" w:eastAsia="標楷體" w:hAnsi="標楷體"/>
              </w:rPr>
            </w:pPr>
          </w:p>
        </w:tc>
        <w:tc>
          <w:tcPr>
            <w:tcW w:w="882" w:type="pct"/>
            <w:gridSpan w:val="2"/>
            <w:shd w:val="clear" w:color="auto" w:fill="auto"/>
          </w:tcPr>
          <w:p w14:paraId="1D6E977E" w14:textId="77777777" w:rsidR="00DF1802" w:rsidRPr="005C1AE6" w:rsidRDefault="00DF1802" w:rsidP="00DF1802">
            <w:pPr>
              <w:rPr>
                <w:rFonts w:ascii="標楷體" w:eastAsia="標楷體" w:hAnsi="標楷體"/>
              </w:rPr>
            </w:pPr>
          </w:p>
        </w:tc>
        <w:tc>
          <w:tcPr>
            <w:tcW w:w="1618" w:type="pct"/>
            <w:gridSpan w:val="2"/>
            <w:shd w:val="clear" w:color="auto" w:fill="auto"/>
          </w:tcPr>
          <w:p w14:paraId="36B66C5B" w14:textId="77777777" w:rsidR="00DF1802" w:rsidRPr="005C1AE6" w:rsidRDefault="00DF1802" w:rsidP="00DF1802">
            <w:pPr>
              <w:rPr>
                <w:rFonts w:ascii="標楷體" w:eastAsia="標楷體" w:hAnsi="標楷體"/>
                <w:szCs w:val="20"/>
              </w:rPr>
            </w:pPr>
          </w:p>
        </w:tc>
        <w:tc>
          <w:tcPr>
            <w:tcW w:w="481" w:type="pct"/>
            <w:gridSpan w:val="2"/>
            <w:shd w:val="clear" w:color="auto" w:fill="auto"/>
          </w:tcPr>
          <w:p w14:paraId="0F679FA6" w14:textId="77777777" w:rsidR="00DF1802" w:rsidRPr="005C1AE6" w:rsidRDefault="00DF1802" w:rsidP="00DF1802">
            <w:pPr>
              <w:rPr>
                <w:rFonts w:ascii="標楷體" w:eastAsia="標楷體" w:hAnsi="標楷體"/>
                <w:szCs w:val="20"/>
              </w:rPr>
            </w:pPr>
          </w:p>
        </w:tc>
        <w:tc>
          <w:tcPr>
            <w:tcW w:w="1262" w:type="pct"/>
            <w:shd w:val="clear" w:color="auto" w:fill="auto"/>
          </w:tcPr>
          <w:p w14:paraId="15646CD0" w14:textId="77777777" w:rsidR="00DF1802" w:rsidRPr="005C1AE6" w:rsidRDefault="00DF1802" w:rsidP="00DF1802">
            <w:pPr>
              <w:rPr>
                <w:rFonts w:ascii="標楷體" w:eastAsia="標楷體" w:hAnsi="標楷體"/>
                <w:szCs w:val="20"/>
              </w:rPr>
            </w:pPr>
          </w:p>
        </w:tc>
      </w:tr>
      <w:tr w:rsidR="00DF1802" w:rsidRPr="005C1AE6" w14:paraId="445C19A8" w14:textId="77777777" w:rsidTr="00DF1802">
        <w:trPr>
          <w:jc w:val="center"/>
        </w:trPr>
        <w:tc>
          <w:tcPr>
            <w:tcW w:w="757" w:type="pct"/>
            <w:gridSpan w:val="2"/>
            <w:shd w:val="clear" w:color="auto" w:fill="D9D9D9"/>
            <w:vAlign w:val="center"/>
          </w:tcPr>
          <w:p w14:paraId="01C3F3C4" w14:textId="77777777" w:rsidR="00DF1802" w:rsidRPr="005C1AE6" w:rsidRDefault="00DF1802" w:rsidP="00DF1802">
            <w:pPr>
              <w:ind w:rightChars="-51" w:right="-122"/>
              <w:jc w:val="center"/>
              <w:rPr>
                <w:rFonts w:ascii="標楷體" w:eastAsia="標楷體" w:hAnsi="標楷體"/>
              </w:rPr>
            </w:pPr>
            <w:r w:rsidRPr="005C1AE6">
              <w:rPr>
                <w:rFonts w:ascii="標楷體" w:eastAsia="標楷體" w:hAnsi="標楷體" w:hint="eastAsia"/>
              </w:rPr>
              <w:t>議題/融入實施內涵</w:t>
            </w:r>
          </w:p>
        </w:tc>
        <w:tc>
          <w:tcPr>
            <w:tcW w:w="4243" w:type="pct"/>
            <w:gridSpan w:val="7"/>
            <w:shd w:val="clear" w:color="auto" w:fill="auto"/>
          </w:tcPr>
          <w:p w14:paraId="556B491E" w14:textId="77777777" w:rsidR="00DF1802" w:rsidRPr="005C1AE6" w:rsidRDefault="00DF1802" w:rsidP="00DF1802">
            <w:pPr>
              <w:rPr>
                <w:rFonts w:ascii="標楷體" w:eastAsia="標楷體" w:hAnsi="標楷體"/>
                <w:szCs w:val="20"/>
              </w:rPr>
            </w:pPr>
            <w:r w:rsidRPr="005C1AE6">
              <w:rPr>
                <w:rFonts w:ascii="標楷體" w:eastAsia="標楷體" w:hAnsi="標楷體" w:hint="eastAsia"/>
                <w:szCs w:val="20"/>
              </w:rPr>
              <w:t>□安全教育 □戶外教育■生命教育 (必須三擇一)</w:t>
            </w:r>
          </w:p>
          <w:p w14:paraId="0FE0F678" w14:textId="77777777" w:rsidR="00DF1802" w:rsidRPr="005C1AE6" w:rsidRDefault="00DF1802" w:rsidP="00DF1802">
            <w:pPr>
              <w:rPr>
                <w:rFonts w:ascii="標楷體" w:eastAsia="標楷體" w:hAnsi="標楷體"/>
                <w:szCs w:val="20"/>
                <w:u w:val="single"/>
              </w:rPr>
            </w:pPr>
            <w:r w:rsidRPr="005C1AE6">
              <w:rPr>
                <w:rFonts w:ascii="標楷體" w:eastAsia="標楷體" w:hAnsi="標楷體" w:hint="eastAsia"/>
                <w:szCs w:val="20"/>
              </w:rPr>
              <w:t>■其他</w:t>
            </w:r>
            <w:r w:rsidRPr="005C1AE6">
              <w:rPr>
                <w:rFonts w:ascii="標楷體" w:eastAsia="標楷體" w:hAnsi="標楷體" w:hint="eastAsia"/>
                <w:szCs w:val="20"/>
                <w:u w:val="single"/>
              </w:rPr>
              <w:t xml:space="preserve"> 性別平等教育          </w:t>
            </w:r>
          </w:p>
        </w:tc>
      </w:tr>
      <w:tr w:rsidR="00DF1802" w:rsidRPr="005C1AE6" w14:paraId="5E1A2F04" w14:textId="77777777" w:rsidTr="00DF1802">
        <w:trPr>
          <w:jc w:val="center"/>
        </w:trPr>
        <w:tc>
          <w:tcPr>
            <w:tcW w:w="757" w:type="pct"/>
            <w:gridSpan w:val="2"/>
            <w:shd w:val="clear" w:color="auto" w:fill="D9D9D9"/>
            <w:vAlign w:val="center"/>
          </w:tcPr>
          <w:p w14:paraId="1C51277D"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評量規劃</w:t>
            </w:r>
          </w:p>
        </w:tc>
        <w:tc>
          <w:tcPr>
            <w:tcW w:w="4243" w:type="pct"/>
            <w:gridSpan w:val="7"/>
            <w:shd w:val="clear" w:color="auto" w:fill="auto"/>
          </w:tcPr>
          <w:p w14:paraId="706497A3" w14:textId="77777777" w:rsidR="00DF1802" w:rsidRPr="005C1AE6" w:rsidRDefault="00DF1802" w:rsidP="00DF1802">
            <w:pPr>
              <w:rPr>
                <w:rFonts w:ascii="標楷體" w:eastAsia="標楷體" w:hAnsi="標楷體"/>
                <w:szCs w:val="20"/>
              </w:rPr>
            </w:pPr>
            <w:r w:rsidRPr="005C1AE6">
              <w:rPr>
                <w:rFonts w:ascii="標楷體" w:eastAsia="標楷體" w:hAnsi="標楷體"/>
              </w:rPr>
              <w:t>學習態度 發表評量 實作評量</w:t>
            </w:r>
          </w:p>
        </w:tc>
      </w:tr>
      <w:tr w:rsidR="00DF1802" w:rsidRPr="005C1AE6" w14:paraId="0B6708F5" w14:textId="77777777" w:rsidTr="00DF1802">
        <w:trPr>
          <w:jc w:val="center"/>
        </w:trPr>
        <w:tc>
          <w:tcPr>
            <w:tcW w:w="757" w:type="pct"/>
            <w:gridSpan w:val="2"/>
            <w:shd w:val="clear" w:color="auto" w:fill="D9D9D9"/>
            <w:vAlign w:val="center"/>
          </w:tcPr>
          <w:p w14:paraId="2D8A8E63" w14:textId="77777777" w:rsidR="00DF1802" w:rsidRPr="005C1AE6" w:rsidRDefault="00DF1802" w:rsidP="00DF1802">
            <w:pPr>
              <w:jc w:val="center"/>
              <w:rPr>
                <w:rFonts w:ascii="標楷體" w:eastAsia="標楷體" w:hAnsi="標楷體"/>
              </w:rPr>
            </w:pPr>
            <w:r w:rsidRPr="005C1AE6">
              <w:rPr>
                <w:rFonts w:ascii="標楷體" w:eastAsia="標楷體" w:hAnsi="標楷體" w:hint="eastAsia"/>
              </w:rPr>
              <w:t>環境與教學設備需求</w:t>
            </w:r>
          </w:p>
        </w:tc>
        <w:tc>
          <w:tcPr>
            <w:tcW w:w="4243" w:type="pct"/>
            <w:gridSpan w:val="7"/>
            <w:shd w:val="clear" w:color="auto" w:fill="auto"/>
          </w:tcPr>
          <w:p w14:paraId="37852EF4" w14:textId="77777777" w:rsidR="00DF1802" w:rsidRPr="005C1AE6" w:rsidRDefault="00DF1802" w:rsidP="00DF1802">
            <w:pPr>
              <w:rPr>
                <w:rFonts w:ascii="標楷體" w:eastAsia="標楷體" w:hAnsi="標楷體"/>
                <w:szCs w:val="20"/>
              </w:rPr>
            </w:pPr>
            <w:r w:rsidRPr="005C1AE6">
              <w:rPr>
                <w:rFonts w:ascii="標楷體" w:eastAsia="標楷體" w:hAnsi="標楷體"/>
              </w:rPr>
              <w:t>電腦、智慧電視、網路、參考書籍</w:t>
            </w:r>
          </w:p>
        </w:tc>
      </w:tr>
    </w:tbl>
    <w:p w14:paraId="0ACF48F8" w14:textId="77777777" w:rsidR="00DF1802" w:rsidRPr="005C1AE6" w:rsidRDefault="00DF1802" w:rsidP="00DF1802">
      <w:pPr>
        <w:rPr>
          <w:rFonts w:ascii="標楷體" w:eastAsia="標楷體" w:hAnsi="標楷體"/>
        </w:rPr>
      </w:pPr>
    </w:p>
    <w:p w14:paraId="65CD59CB" w14:textId="29838B11" w:rsidR="0035651D" w:rsidRPr="005C1AE6" w:rsidRDefault="006503A4" w:rsidP="0035651D">
      <w:pPr>
        <w:pStyle w:val="aff9"/>
        <w:spacing w:before="90" w:after="90"/>
        <w:ind w:left="240"/>
      </w:pPr>
      <w:r w:rsidRPr="005C1AE6">
        <w:rPr>
          <w:rFonts w:hint="eastAsia"/>
        </w:rPr>
        <w:t>五</w:t>
      </w:r>
      <w:r w:rsidR="00582FED" w:rsidRPr="005C1AE6">
        <w:rPr>
          <w:rFonts w:hint="eastAsia"/>
        </w:rPr>
        <w:t>、彈性</w:t>
      </w:r>
      <w:r w:rsidR="00017F32" w:rsidRPr="005C1AE6">
        <w:rPr>
          <w:rFonts w:hint="eastAsia"/>
        </w:rPr>
        <w:t>學習</w:t>
      </w:r>
      <w:r w:rsidR="00582FED" w:rsidRPr="005C1AE6">
        <w:rPr>
          <w:rFonts w:hint="eastAsia"/>
        </w:rPr>
        <w:t>課程—其他類課程</w:t>
      </w:r>
      <w:bookmarkEnd w:id="55"/>
      <w:bookmarkEnd w:id="57"/>
    </w:p>
    <w:p w14:paraId="11FAB629" w14:textId="77777777" w:rsidR="0035651D" w:rsidRPr="005C1AE6" w:rsidRDefault="0035651D" w:rsidP="0035651D">
      <w:pPr>
        <w:pStyle w:val="affd"/>
        <w:spacing w:before="36" w:after="48"/>
        <w:ind w:left="720"/>
      </w:pPr>
      <w:bookmarkStart w:id="58" w:name="_Toc4075543"/>
      <w:bookmarkStart w:id="59" w:name="_Toc131066194"/>
      <w:r w:rsidRPr="005C1AE6">
        <w:rPr>
          <w:rFonts w:hint="eastAsia"/>
        </w:rPr>
        <w:t>（一）</w:t>
      </w:r>
      <w:r w:rsidR="00E33812" w:rsidRPr="005C1AE6">
        <w:rPr>
          <w:rFonts w:hint="eastAsia"/>
        </w:rPr>
        <w:t>一</w:t>
      </w:r>
      <w:r w:rsidRPr="005C1AE6">
        <w:rPr>
          <w:rFonts w:hint="eastAsia"/>
        </w:rPr>
        <w:t>年級第一學期教學計劃表 (表5-</w:t>
      </w:r>
      <w:r w:rsidR="007514FC" w:rsidRPr="005C1AE6">
        <w:t>14</w:t>
      </w:r>
      <w:r w:rsidRPr="005C1AE6">
        <w:rPr>
          <w:rFonts w:hint="eastAsia"/>
        </w:rPr>
        <w:t>)</w:t>
      </w:r>
      <w:bookmarkEnd w:id="58"/>
      <w:bookmarkEnd w:id="59"/>
    </w:p>
    <w:p w14:paraId="33FCF828" w14:textId="11F40C73" w:rsidR="000B05EA" w:rsidRPr="005C1AE6" w:rsidRDefault="0035651D" w:rsidP="00566650">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w:t>
      </w:r>
      <w:r w:rsidR="000B05EA" w:rsidRPr="005C1AE6">
        <w:rPr>
          <w:rFonts w:hint="eastAsia"/>
        </w:rPr>
        <w:t xml:space="preserve"> </w:t>
      </w:r>
      <w:r w:rsidR="000B05EA" w:rsidRPr="005C1AE6">
        <w:rPr>
          <w:rFonts w:ascii="標楷體" w:eastAsia="標楷體" w:hAnsi="標楷體" w:hint="eastAsia"/>
        </w:rPr>
        <w:t>上學期(21)週共（21）節、下學期(</w:t>
      </w:r>
      <w:r w:rsidR="008469C9" w:rsidRPr="005C1AE6">
        <w:rPr>
          <w:rFonts w:ascii="標楷體" w:eastAsia="標楷體" w:hAnsi="標楷體" w:hint="eastAsia"/>
        </w:rPr>
        <w:t>20</w:t>
      </w:r>
      <w:r w:rsidR="000B05EA" w:rsidRPr="005C1AE6">
        <w:rPr>
          <w:rFonts w:ascii="標楷體" w:eastAsia="標楷體" w:hAnsi="標楷體" w:hint="eastAsia"/>
        </w:rPr>
        <w:t>)週(</w:t>
      </w:r>
      <w:r w:rsidR="008469C9" w:rsidRPr="005C1AE6">
        <w:rPr>
          <w:rFonts w:ascii="標楷體" w:eastAsia="標楷體" w:hAnsi="標楷體" w:hint="eastAsia"/>
        </w:rPr>
        <w:t>20</w:t>
      </w:r>
      <w:r w:rsidR="000B05EA" w:rsidRPr="005C1AE6">
        <w:rPr>
          <w:rFonts w:ascii="標楷體" w:eastAsia="標楷體" w:hAnsi="標楷體" w:hint="eastAsia"/>
        </w:rPr>
        <w:t>)節，合計(</w:t>
      </w:r>
      <w:r w:rsidR="008469C9" w:rsidRPr="005C1AE6">
        <w:rPr>
          <w:rFonts w:ascii="標楷體" w:eastAsia="標楷體" w:hAnsi="標楷體" w:hint="eastAsia"/>
        </w:rPr>
        <w:t>41</w:t>
      </w:r>
      <w:r w:rsidR="000B05EA" w:rsidRPr="005C1AE6">
        <w:rPr>
          <w:rFonts w:ascii="標楷體" w:eastAsia="標楷體" w:hAnsi="標楷體" w:hint="eastAsia"/>
        </w:rPr>
        <w:t>)節。</w:t>
      </w:r>
    </w:p>
    <w:p w14:paraId="40DAE269" w14:textId="08EE2B3A" w:rsidR="0035651D" w:rsidRPr="005C1AE6" w:rsidRDefault="0035651D" w:rsidP="00566650">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700AE2" w:rsidRPr="005C1AE6" w14:paraId="7A09069E" w14:textId="77777777" w:rsidTr="00C260A4">
        <w:trPr>
          <w:trHeight w:val="585"/>
          <w:jc w:val="center"/>
        </w:trPr>
        <w:tc>
          <w:tcPr>
            <w:tcW w:w="1417" w:type="dxa"/>
            <w:shd w:val="clear" w:color="auto" w:fill="D9D9D9" w:themeFill="background1" w:themeFillShade="D9"/>
            <w:vAlign w:val="center"/>
          </w:tcPr>
          <w:p w14:paraId="282CBB26" w14:textId="2BD5EC1E" w:rsidR="00700AE2" w:rsidRPr="005C1AE6" w:rsidRDefault="00700AE2" w:rsidP="00700AE2">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571474F3" w14:textId="6D5A3AA3" w:rsidR="00700AE2" w:rsidRPr="005C1AE6" w:rsidRDefault="00700AE2" w:rsidP="00700AE2">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46D76771" w14:textId="43426C6A" w:rsidR="00700AE2" w:rsidRPr="005C1AE6" w:rsidRDefault="00700AE2" w:rsidP="00700AE2">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50A839BC" w14:textId="274C4960" w:rsidR="00700AE2" w:rsidRPr="005C1AE6" w:rsidRDefault="00700AE2" w:rsidP="00700AE2">
            <w:pPr>
              <w:spacing w:line="280" w:lineRule="exact"/>
              <w:rPr>
                <w:rFonts w:eastAsia="標楷體"/>
              </w:rPr>
            </w:pPr>
            <w:r w:rsidRPr="005C1AE6">
              <w:rPr>
                <w:rFonts w:eastAsia="標楷體" w:hint="eastAsia"/>
              </w:rPr>
              <w:t>議題融入性平</w:t>
            </w:r>
          </w:p>
        </w:tc>
        <w:tc>
          <w:tcPr>
            <w:tcW w:w="2056" w:type="dxa"/>
            <w:shd w:val="clear" w:color="auto" w:fill="D9D9D9" w:themeFill="background1" w:themeFillShade="D9"/>
            <w:vAlign w:val="center"/>
          </w:tcPr>
          <w:p w14:paraId="60BBB969" w14:textId="1E1670D3" w:rsidR="00700AE2" w:rsidRPr="005C1AE6" w:rsidRDefault="00700AE2" w:rsidP="00700AE2">
            <w:pPr>
              <w:spacing w:line="280" w:lineRule="exact"/>
              <w:rPr>
                <w:rFonts w:eastAsia="標楷體"/>
              </w:rPr>
            </w:pPr>
            <w:r w:rsidRPr="005C1AE6">
              <w:rPr>
                <w:rFonts w:eastAsia="標楷體" w:hint="eastAsia"/>
              </w:rPr>
              <w:t>議題融入戶外</w:t>
            </w:r>
          </w:p>
        </w:tc>
        <w:tc>
          <w:tcPr>
            <w:tcW w:w="2055" w:type="dxa"/>
            <w:shd w:val="clear" w:color="auto" w:fill="D9D9D9" w:themeFill="background1" w:themeFillShade="D9"/>
            <w:vAlign w:val="center"/>
          </w:tcPr>
          <w:p w14:paraId="1CC4E25D" w14:textId="51E9F807" w:rsidR="00700AE2" w:rsidRPr="005C1AE6" w:rsidRDefault="00700AE2" w:rsidP="00700AE2">
            <w:pPr>
              <w:spacing w:line="280" w:lineRule="exact"/>
              <w:rPr>
                <w:rFonts w:eastAsia="標楷體"/>
              </w:rPr>
            </w:pPr>
            <w:r w:rsidRPr="005C1AE6">
              <w:rPr>
                <w:rFonts w:eastAsia="標楷體" w:hint="eastAsia"/>
              </w:rPr>
              <w:t>議題融入海洋</w:t>
            </w:r>
          </w:p>
        </w:tc>
        <w:tc>
          <w:tcPr>
            <w:tcW w:w="2056" w:type="dxa"/>
            <w:shd w:val="clear" w:color="auto" w:fill="D9D9D9" w:themeFill="background1" w:themeFillShade="D9"/>
            <w:vAlign w:val="center"/>
          </w:tcPr>
          <w:p w14:paraId="482CCEDE" w14:textId="49998CF9" w:rsidR="00700AE2" w:rsidRPr="005C1AE6" w:rsidRDefault="00700AE2" w:rsidP="00700AE2">
            <w:pPr>
              <w:spacing w:line="280" w:lineRule="exact"/>
              <w:jc w:val="center"/>
              <w:rPr>
                <w:rFonts w:eastAsia="標楷體"/>
              </w:rPr>
            </w:pPr>
          </w:p>
        </w:tc>
      </w:tr>
      <w:tr w:rsidR="00700AE2" w:rsidRPr="005C1AE6" w14:paraId="37664A0B" w14:textId="77777777" w:rsidTr="004561F7">
        <w:trPr>
          <w:trHeight w:val="551"/>
          <w:jc w:val="center"/>
        </w:trPr>
        <w:tc>
          <w:tcPr>
            <w:tcW w:w="1417" w:type="dxa"/>
            <w:vAlign w:val="center"/>
          </w:tcPr>
          <w:p w14:paraId="474FD1C9" w14:textId="12883941" w:rsidR="00700AE2" w:rsidRPr="005C1AE6" w:rsidRDefault="00700AE2" w:rsidP="00700AE2">
            <w:pPr>
              <w:spacing w:line="280" w:lineRule="exact"/>
              <w:jc w:val="center"/>
              <w:rPr>
                <w:rFonts w:eastAsia="標楷體"/>
              </w:rPr>
            </w:pPr>
            <w:r w:rsidRPr="005C1AE6">
              <w:rPr>
                <w:rFonts w:eastAsia="標楷體" w:hint="eastAsia"/>
              </w:rPr>
              <w:t>主題或內容</w:t>
            </w:r>
          </w:p>
        </w:tc>
        <w:tc>
          <w:tcPr>
            <w:tcW w:w="2055" w:type="dxa"/>
          </w:tcPr>
          <w:p w14:paraId="6C913754" w14:textId="77777777" w:rsidR="00700AE2" w:rsidRPr="005C1AE6" w:rsidRDefault="00700AE2" w:rsidP="00700AE2">
            <w:pPr>
              <w:jc w:val="both"/>
              <w:rPr>
                <w:rFonts w:ascii="標楷體" w:eastAsia="標楷體" w:hAnsi="標楷體"/>
              </w:rPr>
            </w:pPr>
            <w:r w:rsidRPr="005C1AE6">
              <w:rPr>
                <w:rFonts w:ascii="標楷體" w:eastAsia="標楷體" w:hAnsi="標楷體" w:hint="eastAsia"/>
              </w:rPr>
              <w:t>1.期初大掃除(1)</w:t>
            </w:r>
          </w:p>
          <w:p w14:paraId="1A047A6B" w14:textId="77777777" w:rsidR="00700AE2" w:rsidRPr="005C1AE6" w:rsidRDefault="00700AE2" w:rsidP="00700AE2">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38D919BD" w14:textId="77777777" w:rsidR="00700AE2" w:rsidRPr="005C1AE6" w:rsidRDefault="00700AE2" w:rsidP="00700AE2">
            <w:pPr>
              <w:jc w:val="both"/>
              <w:rPr>
                <w:rFonts w:ascii="標楷體" w:eastAsia="標楷體" w:hAnsi="標楷體"/>
              </w:rPr>
            </w:pPr>
            <w:r w:rsidRPr="005C1AE6">
              <w:rPr>
                <w:rFonts w:ascii="標楷體" w:eastAsia="標楷體" w:hAnsi="標楷體" w:hint="eastAsia"/>
              </w:rPr>
              <w:t>3.教師節(1)</w:t>
            </w:r>
          </w:p>
          <w:p w14:paraId="7BBD2A58" w14:textId="77777777" w:rsidR="00700AE2" w:rsidRPr="005C1AE6" w:rsidRDefault="00700AE2" w:rsidP="00700AE2">
            <w:pPr>
              <w:jc w:val="both"/>
              <w:rPr>
                <w:rFonts w:ascii="標楷體" w:eastAsia="標楷體" w:hAnsi="標楷體"/>
              </w:rPr>
            </w:pPr>
            <w:r w:rsidRPr="005C1AE6">
              <w:rPr>
                <w:rFonts w:ascii="標楷體" w:eastAsia="標楷體" w:hAnsi="標楷體" w:hint="eastAsia"/>
              </w:rPr>
              <w:t>4.聖誕節(1)</w:t>
            </w:r>
          </w:p>
          <w:p w14:paraId="230E6523" w14:textId="3F9D1778" w:rsidR="00700AE2" w:rsidRPr="005C1AE6" w:rsidRDefault="00700AE2" w:rsidP="00700AE2">
            <w:pPr>
              <w:jc w:val="both"/>
              <w:rPr>
                <w:rFonts w:ascii="標楷體" w:eastAsia="標楷體" w:hAnsi="標楷體"/>
              </w:rPr>
            </w:pPr>
            <w:r w:rsidRPr="005C1AE6">
              <w:rPr>
                <w:rFonts w:ascii="標楷體" w:eastAsia="標楷體" w:hAnsi="標楷體" w:hint="eastAsia"/>
              </w:rPr>
              <w:t>5.體</w:t>
            </w:r>
            <w:r w:rsidR="00DB6B09">
              <w:rPr>
                <w:rFonts w:ascii="標楷體" w:eastAsia="標楷體" w:hAnsi="標楷體" w:hint="eastAsia"/>
              </w:rPr>
              <w:t>育</w:t>
            </w:r>
            <w:r w:rsidRPr="005C1AE6">
              <w:rPr>
                <w:rFonts w:ascii="標楷體" w:eastAsia="標楷體" w:hAnsi="標楷體" w:hint="eastAsia"/>
              </w:rPr>
              <w:t>趣味競賽(1)</w:t>
            </w:r>
          </w:p>
          <w:p w14:paraId="34867B1D" w14:textId="7A4AAA3B" w:rsidR="00700AE2" w:rsidRPr="005C1AE6" w:rsidRDefault="00700AE2" w:rsidP="00700AE2">
            <w:pPr>
              <w:jc w:val="both"/>
              <w:rPr>
                <w:rFonts w:ascii="標楷體" w:eastAsia="標楷體" w:hAnsi="標楷體"/>
              </w:rPr>
            </w:pPr>
            <w:r w:rsidRPr="005C1AE6">
              <w:rPr>
                <w:rFonts w:ascii="標楷體" w:eastAsia="標楷體" w:hAnsi="標楷體" w:hint="eastAsia"/>
              </w:rPr>
              <w:t>6.期末大掃除(1)</w:t>
            </w:r>
          </w:p>
        </w:tc>
        <w:tc>
          <w:tcPr>
            <w:tcW w:w="2056" w:type="dxa"/>
          </w:tcPr>
          <w:p w14:paraId="262DCB0C" w14:textId="1D719452" w:rsidR="00700AE2" w:rsidRPr="005C1AE6" w:rsidRDefault="00700AE2" w:rsidP="00700AE2">
            <w:pPr>
              <w:jc w:val="both"/>
              <w:rPr>
                <w:rFonts w:ascii="標楷體" w:eastAsia="標楷體" w:hAnsi="標楷體"/>
              </w:rPr>
            </w:pPr>
            <w:r w:rsidRPr="005C1AE6">
              <w:rPr>
                <w:rFonts w:ascii="標楷體" w:eastAsia="標楷體" w:hAnsi="標楷體" w:hint="eastAsia"/>
              </w:rPr>
              <w:t>健康檢查(2)</w:t>
            </w:r>
          </w:p>
        </w:tc>
        <w:tc>
          <w:tcPr>
            <w:tcW w:w="2055" w:type="dxa"/>
          </w:tcPr>
          <w:p w14:paraId="2953BD12" w14:textId="77777777" w:rsidR="00700AE2" w:rsidRPr="005C1AE6" w:rsidRDefault="00700AE2" w:rsidP="00700AE2">
            <w:pPr>
              <w:jc w:val="both"/>
              <w:rPr>
                <w:rFonts w:ascii="Arial" w:eastAsia="標楷體" w:hAnsi="Arial" w:cs="Arial"/>
                <w:sz w:val="22"/>
                <w:szCs w:val="22"/>
                <w:u w:color="7F7F7F"/>
                <w:lang w:val="zh-TW"/>
              </w:rPr>
            </w:pPr>
            <w:r w:rsidRPr="005C1AE6">
              <w:rPr>
                <w:rFonts w:ascii="Arial" w:eastAsia="標楷體" w:hAnsi="Arial" w:cs="Arial"/>
                <w:sz w:val="22"/>
                <w:szCs w:val="22"/>
                <w:u w:color="7F7F7F"/>
                <w:lang w:val="zh-TW"/>
              </w:rPr>
              <w:t>一樣不一樣</w:t>
            </w:r>
            <w:r w:rsidRPr="005C1AE6">
              <w:rPr>
                <w:rFonts w:ascii="Arial" w:eastAsia="標楷體" w:hAnsi="Arial" w:cs="Arial" w:hint="eastAsia"/>
                <w:sz w:val="22"/>
                <w:szCs w:val="22"/>
                <w:u w:color="7F7F7F"/>
                <w:lang w:val="zh-TW"/>
              </w:rPr>
              <w:t>(2)(</w:t>
            </w:r>
            <w:r w:rsidRPr="005C1AE6">
              <w:rPr>
                <w:rFonts w:ascii="Arial" w:eastAsia="標楷體" w:hAnsi="Arial" w:cs="Arial" w:hint="eastAsia"/>
                <w:sz w:val="22"/>
                <w:szCs w:val="22"/>
                <w:u w:color="7F7F7F"/>
                <w:lang w:val="zh-TW"/>
              </w:rPr>
              <w:t>性平</w:t>
            </w:r>
            <w:r w:rsidRPr="005C1AE6">
              <w:rPr>
                <w:rFonts w:ascii="Arial" w:eastAsia="標楷體" w:hAnsi="Arial" w:cs="Arial" w:hint="eastAsia"/>
                <w:sz w:val="22"/>
                <w:szCs w:val="22"/>
                <w:u w:color="7F7F7F"/>
                <w:lang w:val="zh-TW"/>
              </w:rPr>
              <w:t>)</w:t>
            </w:r>
          </w:p>
          <w:p w14:paraId="45D35816" w14:textId="0F540613" w:rsidR="00700AE2" w:rsidRPr="005C1AE6" w:rsidRDefault="00700AE2" w:rsidP="00700AE2">
            <w:pPr>
              <w:jc w:val="both"/>
              <w:rPr>
                <w:rFonts w:ascii="標楷體" w:eastAsia="標楷體" w:hAnsi="標楷體"/>
              </w:rPr>
            </w:pPr>
          </w:p>
        </w:tc>
        <w:tc>
          <w:tcPr>
            <w:tcW w:w="2056" w:type="dxa"/>
          </w:tcPr>
          <w:p w14:paraId="57E71DD4" w14:textId="0C89269F" w:rsidR="00700AE2" w:rsidRPr="005C1AE6" w:rsidRDefault="00700AE2" w:rsidP="00700AE2">
            <w:pPr>
              <w:jc w:val="both"/>
              <w:rPr>
                <w:rFonts w:ascii="標楷體" w:eastAsia="標楷體" w:hAnsi="標楷體"/>
              </w:rPr>
            </w:pPr>
            <w:r w:rsidRPr="005C1AE6">
              <w:rPr>
                <w:rFonts w:ascii="Arial" w:eastAsia="標楷體" w:hAnsi="Arial" w:cs="Arial"/>
                <w:sz w:val="22"/>
                <w:szCs w:val="22"/>
                <w:u w:color="7F7F7F"/>
              </w:rPr>
              <w:t>認識獅球嶺</w:t>
            </w:r>
            <w:r w:rsidRPr="005C1AE6">
              <w:rPr>
                <w:rFonts w:ascii="Arial" w:eastAsia="標楷體" w:hAnsi="Arial" w:cs="Arial" w:hint="eastAsia"/>
                <w:sz w:val="22"/>
                <w:szCs w:val="22"/>
                <w:u w:color="7F7F7F"/>
              </w:rPr>
              <w:t>(4)(</w:t>
            </w:r>
            <w:r w:rsidRPr="005C1AE6">
              <w:rPr>
                <w:rFonts w:ascii="Arial" w:eastAsia="標楷體" w:hAnsi="Arial" w:cs="Arial" w:hint="eastAsia"/>
                <w:sz w:val="22"/>
                <w:szCs w:val="22"/>
                <w:u w:color="7F7F7F"/>
              </w:rPr>
              <w:t>戶外教育</w:t>
            </w:r>
            <w:r w:rsidRPr="005C1AE6">
              <w:rPr>
                <w:rFonts w:ascii="Arial" w:eastAsia="標楷體" w:hAnsi="Arial" w:cs="Arial" w:hint="eastAsia"/>
                <w:sz w:val="22"/>
                <w:szCs w:val="22"/>
                <w:u w:color="7F7F7F"/>
              </w:rPr>
              <w:t>)</w:t>
            </w:r>
          </w:p>
        </w:tc>
        <w:tc>
          <w:tcPr>
            <w:tcW w:w="2055" w:type="dxa"/>
          </w:tcPr>
          <w:p w14:paraId="527964F0" w14:textId="43E67F64" w:rsidR="00700AE2" w:rsidRPr="0014267A" w:rsidRDefault="00700AE2" w:rsidP="00F06782">
            <w:pPr>
              <w:rPr>
                <w:rFonts w:ascii="Arial" w:eastAsia="標楷體" w:hAnsi="Arial" w:cs="Arial"/>
                <w:sz w:val="22"/>
                <w:szCs w:val="22"/>
                <w:u w:color="7F7F7F"/>
              </w:rPr>
            </w:pPr>
            <w:r w:rsidRPr="005C1AE6">
              <w:rPr>
                <w:rFonts w:ascii="標楷體" w:eastAsia="標楷體" w:hAnsi="標楷體" w:cs="Arial"/>
                <w:sz w:val="22"/>
                <w:szCs w:val="22"/>
              </w:rPr>
              <w:t>Ocean</w:t>
            </w:r>
            <w:r w:rsidR="00F06782">
              <w:rPr>
                <w:rFonts w:ascii="標楷體" w:eastAsia="標楷體" w:hAnsi="標楷體" w:cs="Arial"/>
                <w:sz w:val="22"/>
                <w:szCs w:val="22"/>
              </w:rPr>
              <w:t xml:space="preserve"> </w:t>
            </w:r>
            <w:r w:rsidRPr="005C1AE6">
              <w:rPr>
                <w:rFonts w:ascii="標楷體" w:eastAsia="標楷體" w:hAnsi="標楷體" w:cs="Arial"/>
                <w:sz w:val="22"/>
                <w:szCs w:val="22"/>
              </w:rPr>
              <w:t xml:space="preserve">world </w:t>
            </w:r>
            <w:r w:rsidRPr="005C1AE6">
              <w:rPr>
                <w:rFonts w:ascii="標楷體" w:eastAsia="標楷體" w:hAnsi="標楷體" w:cs="Arial" w:hint="eastAsia"/>
                <w:sz w:val="22"/>
                <w:szCs w:val="22"/>
              </w:rPr>
              <w:t>(6)(海洋)</w:t>
            </w:r>
          </w:p>
        </w:tc>
        <w:tc>
          <w:tcPr>
            <w:tcW w:w="2056" w:type="dxa"/>
          </w:tcPr>
          <w:p w14:paraId="16222807" w14:textId="77777777" w:rsidR="00700AE2" w:rsidRPr="005C1AE6" w:rsidRDefault="00700AE2" w:rsidP="00700AE2">
            <w:pPr>
              <w:jc w:val="both"/>
              <w:rPr>
                <w:rFonts w:eastAsia="標楷體"/>
              </w:rPr>
            </w:pPr>
          </w:p>
        </w:tc>
      </w:tr>
      <w:tr w:rsidR="00700AE2" w:rsidRPr="005C1AE6" w14:paraId="48AB841C" w14:textId="77777777" w:rsidTr="004561F7">
        <w:trPr>
          <w:trHeight w:val="487"/>
          <w:jc w:val="center"/>
        </w:trPr>
        <w:tc>
          <w:tcPr>
            <w:tcW w:w="1417" w:type="dxa"/>
            <w:vAlign w:val="center"/>
          </w:tcPr>
          <w:p w14:paraId="6A3355FF" w14:textId="61EA4DA1" w:rsidR="00700AE2" w:rsidRPr="005C1AE6" w:rsidRDefault="00700AE2" w:rsidP="00700AE2">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4E76F4D9" w14:textId="4708A5EF" w:rsidR="00700AE2" w:rsidRPr="005C1AE6" w:rsidRDefault="00700AE2" w:rsidP="00700AE2">
            <w:pPr>
              <w:jc w:val="center"/>
              <w:rPr>
                <w:rFonts w:ascii="標楷體" w:eastAsia="標楷體" w:hAnsi="標楷體"/>
              </w:rPr>
            </w:pPr>
            <w:r w:rsidRPr="005C1AE6">
              <w:rPr>
                <w:rFonts w:ascii="標楷體" w:eastAsia="標楷體" w:hAnsi="標楷體" w:hint="eastAsia"/>
              </w:rPr>
              <w:t>7</w:t>
            </w:r>
          </w:p>
        </w:tc>
        <w:tc>
          <w:tcPr>
            <w:tcW w:w="2056" w:type="dxa"/>
            <w:vAlign w:val="center"/>
          </w:tcPr>
          <w:p w14:paraId="449C012C" w14:textId="31D29106" w:rsidR="00700AE2" w:rsidRPr="005C1AE6" w:rsidRDefault="00700AE2" w:rsidP="00700AE2">
            <w:pPr>
              <w:jc w:val="center"/>
              <w:rPr>
                <w:rFonts w:ascii="標楷體" w:eastAsia="標楷體" w:hAnsi="標楷體"/>
              </w:rPr>
            </w:pPr>
            <w:r w:rsidRPr="005C1AE6">
              <w:rPr>
                <w:rFonts w:ascii="標楷體" w:eastAsia="標楷體" w:hAnsi="標楷體" w:hint="eastAsia"/>
              </w:rPr>
              <w:t>2</w:t>
            </w:r>
          </w:p>
        </w:tc>
        <w:tc>
          <w:tcPr>
            <w:tcW w:w="2055" w:type="dxa"/>
            <w:vAlign w:val="center"/>
          </w:tcPr>
          <w:p w14:paraId="2FE5D4BE" w14:textId="76126CCA" w:rsidR="00700AE2" w:rsidRPr="005C1AE6" w:rsidRDefault="00700AE2" w:rsidP="00700AE2">
            <w:pPr>
              <w:jc w:val="center"/>
              <w:rPr>
                <w:rFonts w:ascii="標楷體" w:eastAsia="標楷體" w:hAnsi="標楷體"/>
              </w:rPr>
            </w:pPr>
            <w:r w:rsidRPr="005C1AE6">
              <w:rPr>
                <w:rFonts w:ascii="標楷體" w:eastAsia="標楷體" w:hAnsi="標楷體" w:hint="eastAsia"/>
              </w:rPr>
              <w:t>2</w:t>
            </w:r>
          </w:p>
        </w:tc>
        <w:tc>
          <w:tcPr>
            <w:tcW w:w="2056" w:type="dxa"/>
            <w:vAlign w:val="center"/>
          </w:tcPr>
          <w:p w14:paraId="1F1F5C1C" w14:textId="3BE48AE0" w:rsidR="00700AE2" w:rsidRPr="005C1AE6" w:rsidRDefault="00700AE2" w:rsidP="00700AE2">
            <w:pPr>
              <w:jc w:val="center"/>
              <w:rPr>
                <w:rFonts w:ascii="標楷體" w:eastAsia="標楷體" w:hAnsi="標楷體"/>
              </w:rPr>
            </w:pPr>
            <w:r w:rsidRPr="005C1AE6">
              <w:rPr>
                <w:rFonts w:ascii="標楷體" w:eastAsia="標楷體" w:hAnsi="標楷體" w:hint="eastAsia"/>
              </w:rPr>
              <w:t>4</w:t>
            </w:r>
          </w:p>
        </w:tc>
        <w:tc>
          <w:tcPr>
            <w:tcW w:w="2055" w:type="dxa"/>
            <w:vAlign w:val="center"/>
          </w:tcPr>
          <w:p w14:paraId="111D64E8" w14:textId="16F233F7" w:rsidR="00700AE2" w:rsidRPr="005C1AE6" w:rsidRDefault="00700AE2" w:rsidP="00700AE2">
            <w:pPr>
              <w:jc w:val="center"/>
              <w:rPr>
                <w:rFonts w:ascii="標楷體" w:eastAsia="標楷體" w:hAnsi="標楷體"/>
              </w:rPr>
            </w:pPr>
            <w:r w:rsidRPr="005C1AE6">
              <w:rPr>
                <w:rFonts w:ascii="標楷體" w:eastAsia="標楷體" w:hAnsi="標楷體" w:hint="eastAsia"/>
              </w:rPr>
              <w:t>6</w:t>
            </w:r>
          </w:p>
        </w:tc>
        <w:tc>
          <w:tcPr>
            <w:tcW w:w="2056" w:type="dxa"/>
          </w:tcPr>
          <w:p w14:paraId="2FB4DDBE" w14:textId="77777777" w:rsidR="00700AE2" w:rsidRPr="005C1AE6" w:rsidRDefault="00700AE2" w:rsidP="00700AE2">
            <w:pPr>
              <w:jc w:val="both"/>
              <w:rPr>
                <w:rFonts w:eastAsia="標楷體"/>
              </w:rPr>
            </w:pPr>
          </w:p>
        </w:tc>
      </w:tr>
      <w:tr w:rsidR="0035651D" w:rsidRPr="005C1AE6" w14:paraId="2455F70E" w14:textId="77777777" w:rsidTr="004561F7">
        <w:trPr>
          <w:trHeight w:val="564"/>
          <w:jc w:val="center"/>
        </w:trPr>
        <w:tc>
          <w:tcPr>
            <w:tcW w:w="13750" w:type="dxa"/>
            <w:gridSpan w:val="7"/>
            <w:vAlign w:val="center"/>
          </w:tcPr>
          <w:p w14:paraId="76F807F3" w14:textId="77777777" w:rsidR="0035651D" w:rsidRPr="005C1AE6" w:rsidRDefault="0035651D" w:rsidP="004561F7">
            <w:pPr>
              <w:jc w:val="center"/>
              <w:rPr>
                <w:rFonts w:ascii="標楷體" w:eastAsia="標楷體" w:hAnsi="標楷體"/>
              </w:rPr>
            </w:pPr>
            <w:r w:rsidRPr="005C1AE6">
              <w:rPr>
                <w:rFonts w:ascii="標楷體" w:eastAsia="標楷體" w:hAnsi="標楷體" w:hint="eastAsia"/>
              </w:rPr>
              <w:t>總節數：21</w:t>
            </w:r>
          </w:p>
        </w:tc>
      </w:tr>
    </w:tbl>
    <w:p w14:paraId="10F39EA5" w14:textId="77777777" w:rsidR="00F07790" w:rsidRPr="005C1AE6" w:rsidRDefault="00F07790" w:rsidP="0035651D">
      <w:pPr>
        <w:snapToGrid w:val="0"/>
        <w:spacing w:beforeLines="50" w:before="180" w:afterLines="50" w:after="180"/>
        <w:rPr>
          <w:rFonts w:eastAsia="標楷體"/>
        </w:rPr>
      </w:pPr>
    </w:p>
    <w:p w14:paraId="238D1E65" w14:textId="77777777" w:rsidR="0035651D" w:rsidRPr="005C1AE6" w:rsidRDefault="0035651D" w:rsidP="0035651D">
      <w:pPr>
        <w:snapToGrid w:val="0"/>
        <w:spacing w:beforeLines="50" w:before="180" w:afterLines="50" w:after="180"/>
        <w:rPr>
          <w:rFonts w:eastAsia="標楷體"/>
          <w:u w:val="single"/>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35651D" w:rsidRPr="005C1AE6" w14:paraId="123C9FE8" w14:textId="77777777" w:rsidTr="00C260A4">
        <w:trPr>
          <w:trHeight w:val="519"/>
          <w:jc w:val="center"/>
        </w:trPr>
        <w:tc>
          <w:tcPr>
            <w:tcW w:w="14788" w:type="dxa"/>
            <w:gridSpan w:val="9"/>
            <w:tcBorders>
              <w:bottom w:val="single" w:sz="4" w:space="0" w:color="auto"/>
            </w:tcBorders>
            <w:shd w:val="clear" w:color="auto" w:fill="D9D9D9" w:themeFill="background1" w:themeFillShade="D9"/>
            <w:vAlign w:val="center"/>
          </w:tcPr>
          <w:p w14:paraId="77D3C515" w14:textId="77777777" w:rsidR="0035651D" w:rsidRPr="005C1AE6" w:rsidRDefault="0035651D" w:rsidP="006F1F2B">
            <w:pPr>
              <w:ind w:leftChars="-12" w:left="-22" w:hangingChars="3" w:hanging="7"/>
              <w:jc w:val="both"/>
              <w:rPr>
                <w:rFonts w:eastAsia="標楷體"/>
              </w:rPr>
            </w:pPr>
            <w:r w:rsidRPr="005C1AE6">
              <w:rPr>
                <w:rFonts w:eastAsia="標楷體" w:hint="eastAsia"/>
              </w:rPr>
              <w:t>項目：</w:t>
            </w:r>
            <w:r w:rsidRPr="005C1AE6">
              <w:rPr>
                <w:rFonts w:eastAsia="標楷體"/>
              </w:rPr>
              <w:t>全校性活動</w:t>
            </w:r>
          </w:p>
        </w:tc>
      </w:tr>
      <w:tr w:rsidR="0035651D" w:rsidRPr="005C1AE6" w14:paraId="1309DFCD" w14:textId="77777777" w:rsidTr="00C260A4">
        <w:trPr>
          <w:trHeight w:val="580"/>
          <w:jc w:val="center"/>
        </w:trPr>
        <w:tc>
          <w:tcPr>
            <w:tcW w:w="1105" w:type="dxa"/>
            <w:shd w:val="clear" w:color="auto" w:fill="D9D9D9" w:themeFill="background1" w:themeFillShade="D9"/>
            <w:vAlign w:val="center"/>
          </w:tcPr>
          <w:p w14:paraId="3ACF42B3" w14:textId="77777777" w:rsidR="0035651D" w:rsidRPr="005C1AE6" w:rsidRDefault="0035651D" w:rsidP="004561F7">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3C3EA871" w14:textId="77777777" w:rsidR="0035651D" w:rsidRPr="005C1AE6" w:rsidRDefault="0035651D"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4AD0C19B" w14:textId="77777777" w:rsidR="0035651D" w:rsidRPr="005C1AE6" w:rsidRDefault="0035651D" w:rsidP="004561F7">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45A026E2" w14:textId="77777777" w:rsidR="0035651D" w:rsidRPr="005C1AE6" w:rsidRDefault="0035651D" w:rsidP="004561F7">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2C008232" w14:textId="77777777" w:rsidR="0035651D" w:rsidRPr="005C1AE6" w:rsidRDefault="0035651D" w:rsidP="004561F7">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2A8F86B1" w14:textId="77777777" w:rsidR="0035651D" w:rsidRPr="005C1AE6" w:rsidRDefault="0035651D" w:rsidP="004561F7">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5F2EF590" w14:textId="77777777" w:rsidR="0035651D" w:rsidRPr="005C1AE6" w:rsidRDefault="0035651D" w:rsidP="004561F7">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278F772C" w14:textId="77777777" w:rsidR="0035651D" w:rsidRPr="005C1AE6" w:rsidRDefault="0035651D" w:rsidP="004561F7">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45DB8F00" w14:textId="77777777" w:rsidR="0035651D" w:rsidRPr="005C1AE6" w:rsidRDefault="0035651D" w:rsidP="004561F7">
            <w:pPr>
              <w:spacing w:line="240" w:lineRule="exact"/>
              <w:jc w:val="center"/>
              <w:rPr>
                <w:rFonts w:eastAsia="標楷體"/>
              </w:rPr>
            </w:pPr>
            <w:r w:rsidRPr="005C1AE6">
              <w:rPr>
                <w:rFonts w:eastAsia="標楷體"/>
              </w:rPr>
              <w:t>備註</w:t>
            </w:r>
          </w:p>
        </w:tc>
      </w:tr>
      <w:tr w:rsidR="00965E43" w:rsidRPr="005C1AE6" w14:paraId="457F4135" w14:textId="77777777" w:rsidTr="00965E43">
        <w:trPr>
          <w:trHeight w:val="327"/>
          <w:jc w:val="center"/>
        </w:trPr>
        <w:tc>
          <w:tcPr>
            <w:tcW w:w="1105" w:type="dxa"/>
            <w:vAlign w:val="center"/>
          </w:tcPr>
          <w:p w14:paraId="7CDB650E" w14:textId="776518E1" w:rsidR="00965E43" w:rsidRPr="005C1AE6" w:rsidRDefault="00965E43" w:rsidP="000427D8">
            <w:pPr>
              <w:jc w:val="both"/>
              <w:rPr>
                <w:rFonts w:eastAsia="標楷體"/>
              </w:rPr>
            </w:pPr>
            <w:r w:rsidRPr="005C1AE6">
              <w:rPr>
                <w:rFonts w:ascii="標楷體" w:eastAsia="標楷體" w:hAnsi="標楷體" w:hint="eastAsia"/>
              </w:rPr>
              <w:t>第1週</w:t>
            </w:r>
          </w:p>
        </w:tc>
        <w:tc>
          <w:tcPr>
            <w:tcW w:w="1566" w:type="dxa"/>
          </w:tcPr>
          <w:p w14:paraId="07C0C306" w14:textId="710E3F40" w:rsidR="00965E43" w:rsidRPr="005C1AE6" w:rsidRDefault="00965E43" w:rsidP="00965E43">
            <w:pPr>
              <w:jc w:val="center"/>
              <w:rPr>
                <w:rFonts w:eastAsia="標楷體"/>
              </w:rPr>
            </w:pPr>
            <w:r w:rsidRPr="005C1AE6">
              <w:rPr>
                <w:rFonts w:ascii="標楷體" w:eastAsia="標楷體" w:hAnsi="標楷體" w:hint="eastAsia"/>
              </w:rPr>
              <w:t>期初大掃除</w:t>
            </w:r>
          </w:p>
        </w:tc>
        <w:tc>
          <w:tcPr>
            <w:tcW w:w="1276" w:type="dxa"/>
          </w:tcPr>
          <w:p w14:paraId="09067741" w14:textId="11C0DBE5" w:rsidR="00965E43" w:rsidRPr="005C1AE6" w:rsidRDefault="00965E43" w:rsidP="00965E43">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2DC56F18" w14:textId="77777777" w:rsidR="00965E43" w:rsidRPr="005C1AE6" w:rsidRDefault="00965E43" w:rsidP="00965E43">
            <w:pPr>
              <w:rPr>
                <w:rFonts w:eastAsia="標楷體"/>
              </w:rPr>
            </w:pPr>
            <w:r w:rsidRPr="005C1AE6">
              <w:rPr>
                <w:rFonts w:eastAsia="標楷體" w:hint="eastAsia"/>
              </w:rPr>
              <w:t>覺察自己、他人和環境的關係，體會</w:t>
            </w:r>
          </w:p>
          <w:p w14:paraId="0A43C2F0" w14:textId="77777777" w:rsidR="00965E43" w:rsidRPr="005C1AE6" w:rsidRDefault="00965E43" w:rsidP="00965E43">
            <w:pPr>
              <w:rPr>
                <w:rFonts w:eastAsia="標楷體"/>
              </w:rPr>
            </w:pPr>
            <w:r w:rsidRPr="005C1AE6">
              <w:rPr>
                <w:rFonts w:eastAsia="標楷體" w:hint="eastAsia"/>
              </w:rPr>
              <w:t>生活禮儀與團體規範的意義，學習尊</w:t>
            </w:r>
          </w:p>
          <w:p w14:paraId="5819A352" w14:textId="649A3525" w:rsidR="00965E43" w:rsidRPr="005C1AE6" w:rsidRDefault="00965E43" w:rsidP="00965E43">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1145D84D" w14:textId="77777777" w:rsidR="00965E43" w:rsidRPr="005C1AE6" w:rsidRDefault="00965E43" w:rsidP="00221B86">
            <w:pPr>
              <w:numPr>
                <w:ilvl w:val="0"/>
                <w:numId w:val="17"/>
              </w:numPr>
              <w:spacing w:line="240" w:lineRule="exact"/>
              <w:rPr>
                <w:rFonts w:eastAsia="標楷體"/>
              </w:rPr>
            </w:pPr>
            <w:r w:rsidRPr="005C1AE6">
              <w:rPr>
                <w:rFonts w:eastAsia="標楷體" w:hint="eastAsia"/>
              </w:rPr>
              <w:t>生活習慣的養成。</w:t>
            </w:r>
          </w:p>
          <w:p w14:paraId="3F87AF88" w14:textId="77777777" w:rsidR="00965E43" w:rsidRPr="005C1AE6" w:rsidRDefault="00965E43" w:rsidP="00221B86">
            <w:pPr>
              <w:numPr>
                <w:ilvl w:val="0"/>
                <w:numId w:val="17"/>
              </w:numPr>
              <w:spacing w:line="240" w:lineRule="exact"/>
              <w:rPr>
                <w:rFonts w:eastAsia="標楷體"/>
              </w:rPr>
            </w:pPr>
            <w:r w:rsidRPr="005C1AE6">
              <w:rPr>
                <w:rFonts w:eastAsia="標楷體" w:hint="eastAsia"/>
              </w:rPr>
              <w:t>生活規範的實踐。</w:t>
            </w:r>
          </w:p>
          <w:p w14:paraId="5365B8AA" w14:textId="1850D66A" w:rsidR="00965E43" w:rsidRPr="005C1AE6" w:rsidRDefault="00965E43" w:rsidP="00221B86">
            <w:pPr>
              <w:numPr>
                <w:ilvl w:val="0"/>
                <w:numId w:val="17"/>
              </w:numPr>
              <w:spacing w:line="240" w:lineRule="exact"/>
              <w:rPr>
                <w:rFonts w:eastAsia="標楷體"/>
              </w:rPr>
            </w:pPr>
            <w:r w:rsidRPr="005C1AE6">
              <w:rPr>
                <w:rFonts w:eastAsia="標楷體" w:hint="eastAsia"/>
              </w:rPr>
              <w:t>自我行為的檢視與調整。</w:t>
            </w:r>
          </w:p>
          <w:p w14:paraId="703E60A5" w14:textId="7B3B7787" w:rsidR="00965E43" w:rsidRPr="005C1AE6" w:rsidRDefault="00965E43" w:rsidP="00221B86">
            <w:pPr>
              <w:numPr>
                <w:ilvl w:val="0"/>
                <w:numId w:val="17"/>
              </w:numPr>
              <w:spacing w:line="240" w:lineRule="exact"/>
              <w:rPr>
                <w:rFonts w:eastAsia="標楷體"/>
              </w:rPr>
            </w:pPr>
            <w:r w:rsidRPr="005C1AE6">
              <w:rPr>
                <w:rFonts w:eastAsia="標楷體" w:hint="eastAsia"/>
              </w:rPr>
              <w:t>他人的感謝與服務。</w:t>
            </w:r>
          </w:p>
          <w:p w14:paraId="0633E854" w14:textId="4FF959C1" w:rsidR="00965E43" w:rsidRPr="005C1AE6" w:rsidRDefault="00965E43" w:rsidP="00965E43">
            <w:pPr>
              <w:rPr>
                <w:rFonts w:eastAsia="標楷體"/>
              </w:rPr>
            </w:pPr>
          </w:p>
        </w:tc>
        <w:tc>
          <w:tcPr>
            <w:tcW w:w="708" w:type="dxa"/>
            <w:vAlign w:val="center"/>
          </w:tcPr>
          <w:p w14:paraId="1064A04E" w14:textId="3C5E4070" w:rsidR="00965E43" w:rsidRPr="005C1AE6" w:rsidRDefault="00965E43" w:rsidP="00965E43">
            <w:pPr>
              <w:widowControl/>
              <w:ind w:left="317" w:hangingChars="132" w:hanging="317"/>
              <w:jc w:val="center"/>
              <w:rPr>
                <w:rFonts w:eastAsia="標楷體"/>
              </w:rPr>
            </w:pPr>
            <w:r w:rsidRPr="005C1AE6">
              <w:rPr>
                <w:rFonts w:eastAsia="標楷體" w:hint="eastAsia"/>
              </w:rPr>
              <w:t>1</w:t>
            </w:r>
          </w:p>
        </w:tc>
        <w:tc>
          <w:tcPr>
            <w:tcW w:w="2423" w:type="dxa"/>
            <w:vAlign w:val="center"/>
          </w:tcPr>
          <w:p w14:paraId="0F5620AD" w14:textId="77777777" w:rsidR="009A5987" w:rsidRPr="005C1AE6" w:rsidRDefault="009A5987" w:rsidP="009A5987">
            <w:pPr>
              <w:rPr>
                <w:rFonts w:eastAsia="標楷體"/>
                <w:u w:val="single"/>
              </w:rPr>
            </w:pPr>
            <w:r w:rsidRPr="005C1AE6">
              <w:rPr>
                <w:rFonts w:eastAsia="標楷體" w:hint="eastAsia"/>
                <w:u w:val="single"/>
              </w:rPr>
              <w:t>實作評量</w:t>
            </w:r>
          </w:p>
          <w:p w14:paraId="6C7C5C49" w14:textId="0F9F6C81" w:rsidR="00965E43" w:rsidRPr="005C1AE6" w:rsidRDefault="00965E43" w:rsidP="009A5987">
            <w:pPr>
              <w:rPr>
                <w:rFonts w:eastAsia="標楷體"/>
              </w:rPr>
            </w:pPr>
          </w:p>
        </w:tc>
        <w:tc>
          <w:tcPr>
            <w:tcW w:w="1552" w:type="dxa"/>
            <w:vAlign w:val="center"/>
          </w:tcPr>
          <w:p w14:paraId="229D906F" w14:textId="52324BCA" w:rsidR="00965E43" w:rsidRPr="005C1AE6" w:rsidRDefault="00965E43" w:rsidP="00965E43">
            <w:pPr>
              <w:rPr>
                <w:rFonts w:ascii="標楷體" w:eastAsia="標楷體" w:hAnsi="標楷體"/>
              </w:rPr>
            </w:pPr>
            <w:r w:rsidRPr="005C1AE6">
              <w:rPr>
                <w:rFonts w:ascii="標楷體" w:eastAsia="標楷體" w:hAnsi="標楷體" w:hint="eastAsia"/>
              </w:rPr>
              <w:t>Youtobe影音</w:t>
            </w:r>
          </w:p>
        </w:tc>
        <w:tc>
          <w:tcPr>
            <w:tcW w:w="1480" w:type="dxa"/>
          </w:tcPr>
          <w:p w14:paraId="11BAC75F" w14:textId="77777777" w:rsidR="00965E43" w:rsidRPr="005C1AE6" w:rsidRDefault="00965E43" w:rsidP="00965E43">
            <w:pPr>
              <w:rPr>
                <w:rFonts w:eastAsia="標楷體"/>
              </w:rPr>
            </w:pPr>
          </w:p>
        </w:tc>
      </w:tr>
      <w:tr w:rsidR="00965E43" w:rsidRPr="005C1AE6" w14:paraId="6AD08BE5" w14:textId="77777777" w:rsidTr="00965E43">
        <w:trPr>
          <w:trHeight w:val="327"/>
          <w:jc w:val="center"/>
        </w:trPr>
        <w:tc>
          <w:tcPr>
            <w:tcW w:w="1105" w:type="dxa"/>
            <w:vAlign w:val="center"/>
          </w:tcPr>
          <w:p w14:paraId="5CF31D20" w14:textId="554532D8" w:rsidR="00965E43" w:rsidRPr="005C1AE6" w:rsidRDefault="00965E43" w:rsidP="00965E43">
            <w:pPr>
              <w:jc w:val="both"/>
              <w:rPr>
                <w:rFonts w:ascii="標楷體" w:eastAsia="標楷體" w:hAnsi="標楷體"/>
              </w:rPr>
            </w:pPr>
            <w:r w:rsidRPr="005C1AE6">
              <w:rPr>
                <w:rFonts w:eastAsia="標楷體" w:hint="eastAsia"/>
              </w:rPr>
              <w:t>第</w:t>
            </w:r>
            <w:r w:rsidR="00E750FF" w:rsidRPr="005C1AE6">
              <w:rPr>
                <w:rFonts w:eastAsia="標楷體" w:hint="eastAsia"/>
              </w:rPr>
              <w:t>3</w:t>
            </w:r>
            <w:r w:rsidR="00E750FF" w:rsidRPr="005C1AE6">
              <w:rPr>
                <w:rFonts w:eastAsia="標楷體"/>
              </w:rPr>
              <w:t>-</w:t>
            </w:r>
            <w:r w:rsidRPr="005C1AE6">
              <w:rPr>
                <w:rFonts w:eastAsia="標楷體" w:hint="eastAsia"/>
              </w:rPr>
              <w:t>4</w:t>
            </w:r>
            <w:r w:rsidRPr="005C1AE6">
              <w:rPr>
                <w:rFonts w:eastAsia="標楷體" w:hint="eastAsia"/>
              </w:rPr>
              <w:t>週</w:t>
            </w:r>
          </w:p>
        </w:tc>
        <w:tc>
          <w:tcPr>
            <w:tcW w:w="1566" w:type="dxa"/>
            <w:vAlign w:val="center"/>
          </w:tcPr>
          <w:p w14:paraId="75B14CBB" w14:textId="1D187BF7" w:rsidR="00965E43" w:rsidRPr="005C1AE6" w:rsidRDefault="00965E43" w:rsidP="00965E43">
            <w:pPr>
              <w:jc w:val="center"/>
              <w:rPr>
                <w:rFonts w:ascii="標楷體" w:eastAsia="標楷體" w:hAnsi="標楷體"/>
              </w:rPr>
            </w:pPr>
            <w:r w:rsidRPr="005C1AE6">
              <w:rPr>
                <w:rFonts w:ascii="標楷體" w:eastAsia="標楷體" w:hAnsi="標楷體" w:hint="eastAsia"/>
              </w:rPr>
              <w:t>防災</w:t>
            </w:r>
          </w:p>
        </w:tc>
        <w:tc>
          <w:tcPr>
            <w:tcW w:w="1276" w:type="dxa"/>
          </w:tcPr>
          <w:p w14:paraId="2DD9A8A8" w14:textId="4F587EDB" w:rsidR="00965E43" w:rsidRPr="005C1AE6" w:rsidRDefault="00965E43" w:rsidP="00965E43">
            <w:pPr>
              <w:jc w:val="center"/>
              <w:rPr>
                <w:rFonts w:eastAsia="標楷體"/>
              </w:rPr>
            </w:pPr>
            <w:r w:rsidRPr="005C1AE6">
              <w:rPr>
                <w:rFonts w:eastAsia="標楷體" w:hint="eastAsia"/>
              </w:rPr>
              <w:t>環</w:t>
            </w:r>
            <w:r w:rsidRPr="005C1AE6">
              <w:rPr>
                <w:rFonts w:eastAsia="標楷體" w:hint="eastAsia"/>
              </w:rPr>
              <w:t xml:space="preserve"> E12</w:t>
            </w:r>
          </w:p>
        </w:tc>
        <w:tc>
          <w:tcPr>
            <w:tcW w:w="1417" w:type="dxa"/>
          </w:tcPr>
          <w:p w14:paraId="1227FF4A" w14:textId="11078661" w:rsidR="00965E43" w:rsidRPr="005C1AE6" w:rsidRDefault="00965E43" w:rsidP="00965E43">
            <w:pPr>
              <w:rPr>
                <w:rFonts w:eastAsia="標楷體"/>
              </w:rPr>
            </w:pPr>
            <w:r w:rsidRPr="005C1AE6">
              <w:rPr>
                <w:rFonts w:eastAsia="標楷體" w:hint="eastAsia"/>
              </w:rPr>
              <w:t>養成對災害的警覺心及敏感度，對災害有基本的了解，並能避免災害的發生。</w:t>
            </w:r>
          </w:p>
        </w:tc>
        <w:tc>
          <w:tcPr>
            <w:tcW w:w="3261" w:type="dxa"/>
            <w:vAlign w:val="center"/>
          </w:tcPr>
          <w:p w14:paraId="68BB0383" w14:textId="77777777" w:rsidR="00965E43" w:rsidRPr="005C1AE6" w:rsidRDefault="00965E43" w:rsidP="00221B86">
            <w:pPr>
              <w:numPr>
                <w:ilvl w:val="0"/>
                <w:numId w:val="18"/>
              </w:numPr>
              <w:spacing w:line="240" w:lineRule="exact"/>
              <w:rPr>
                <w:rFonts w:eastAsia="標楷體"/>
              </w:rPr>
            </w:pPr>
            <w:r w:rsidRPr="005C1AE6">
              <w:rPr>
                <w:rFonts w:eastAsia="標楷體" w:hint="eastAsia"/>
              </w:rPr>
              <w:t>認識天然災害成因。</w:t>
            </w:r>
          </w:p>
          <w:p w14:paraId="6982B558" w14:textId="77777777" w:rsidR="00965E43" w:rsidRPr="005C1AE6" w:rsidRDefault="00965E43" w:rsidP="00221B86">
            <w:pPr>
              <w:numPr>
                <w:ilvl w:val="0"/>
                <w:numId w:val="18"/>
              </w:numPr>
              <w:spacing w:line="240" w:lineRule="exact"/>
              <w:rPr>
                <w:rFonts w:eastAsia="標楷體"/>
              </w:rPr>
            </w:pPr>
            <w:r w:rsidRPr="005C1AE6">
              <w:rPr>
                <w:rFonts w:eastAsia="標楷體" w:hint="eastAsia"/>
              </w:rPr>
              <w:t>養成災害風險管理與災害防救能力。</w:t>
            </w:r>
          </w:p>
          <w:p w14:paraId="23796D96" w14:textId="5673DB5E" w:rsidR="00965E43" w:rsidRPr="005C1AE6" w:rsidRDefault="00965E43" w:rsidP="00965E43">
            <w:pPr>
              <w:spacing w:line="240" w:lineRule="exact"/>
              <w:rPr>
                <w:rFonts w:eastAsia="標楷體"/>
              </w:rPr>
            </w:pPr>
            <w:r w:rsidRPr="005C1AE6">
              <w:rPr>
                <w:rFonts w:eastAsia="標楷體" w:hint="eastAsia"/>
              </w:rPr>
              <w:t>強化防救行動之責任、態度與實踐力。</w:t>
            </w:r>
          </w:p>
        </w:tc>
        <w:tc>
          <w:tcPr>
            <w:tcW w:w="708" w:type="dxa"/>
            <w:vAlign w:val="center"/>
          </w:tcPr>
          <w:p w14:paraId="046DD3B6" w14:textId="0BB79879" w:rsidR="00965E43" w:rsidRPr="005C1AE6" w:rsidRDefault="00E750FF" w:rsidP="00965E43">
            <w:pPr>
              <w:widowControl/>
              <w:ind w:left="317" w:hangingChars="132" w:hanging="317"/>
              <w:jc w:val="center"/>
              <w:rPr>
                <w:rFonts w:eastAsia="標楷體"/>
              </w:rPr>
            </w:pPr>
            <w:r w:rsidRPr="005C1AE6">
              <w:rPr>
                <w:rFonts w:eastAsia="標楷體" w:hint="eastAsia"/>
              </w:rPr>
              <w:t>2</w:t>
            </w:r>
          </w:p>
        </w:tc>
        <w:tc>
          <w:tcPr>
            <w:tcW w:w="2423" w:type="dxa"/>
            <w:vAlign w:val="center"/>
          </w:tcPr>
          <w:p w14:paraId="40114395" w14:textId="77777777" w:rsidR="009A5987" w:rsidRPr="005C1AE6" w:rsidRDefault="009A5987" w:rsidP="009A5987">
            <w:pPr>
              <w:rPr>
                <w:rFonts w:eastAsia="標楷體"/>
                <w:u w:val="single"/>
              </w:rPr>
            </w:pPr>
            <w:r w:rsidRPr="005C1AE6">
              <w:rPr>
                <w:rFonts w:eastAsia="標楷體" w:hint="eastAsia"/>
                <w:u w:val="single"/>
              </w:rPr>
              <w:t>實作評量</w:t>
            </w:r>
          </w:p>
          <w:p w14:paraId="045F93C9" w14:textId="037FE442" w:rsidR="00965E43" w:rsidRPr="005C1AE6" w:rsidRDefault="00965E43" w:rsidP="009A5987">
            <w:pPr>
              <w:rPr>
                <w:rFonts w:eastAsia="標楷體"/>
                <w:szCs w:val="20"/>
              </w:rPr>
            </w:pPr>
          </w:p>
        </w:tc>
        <w:tc>
          <w:tcPr>
            <w:tcW w:w="1552" w:type="dxa"/>
            <w:vAlign w:val="center"/>
          </w:tcPr>
          <w:p w14:paraId="61B52F01" w14:textId="32602675" w:rsidR="00965E43" w:rsidRPr="005C1AE6" w:rsidRDefault="00965E43" w:rsidP="00965E43">
            <w:pPr>
              <w:rPr>
                <w:rFonts w:ascii="標楷體" w:eastAsia="標楷體" w:hAnsi="標楷體"/>
              </w:rPr>
            </w:pPr>
            <w:r w:rsidRPr="005C1AE6">
              <w:rPr>
                <w:rFonts w:ascii="標楷體" w:eastAsia="標楷體" w:hAnsi="標楷體" w:hint="eastAsia"/>
              </w:rPr>
              <w:t>Youtobe影音</w:t>
            </w:r>
          </w:p>
        </w:tc>
        <w:tc>
          <w:tcPr>
            <w:tcW w:w="1480" w:type="dxa"/>
          </w:tcPr>
          <w:p w14:paraId="7ED920E9" w14:textId="77777777" w:rsidR="00965E43" w:rsidRPr="005C1AE6" w:rsidRDefault="00965E43" w:rsidP="00965E43">
            <w:pPr>
              <w:rPr>
                <w:rFonts w:eastAsia="標楷體"/>
              </w:rPr>
            </w:pPr>
          </w:p>
        </w:tc>
      </w:tr>
      <w:tr w:rsidR="00965E43" w:rsidRPr="005C1AE6" w14:paraId="409C89D2" w14:textId="77777777" w:rsidTr="00965E43">
        <w:trPr>
          <w:trHeight w:val="327"/>
          <w:jc w:val="center"/>
        </w:trPr>
        <w:tc>
          <w:tcPr>
            <w:tcW w:w="1105" w:type="dxa"/>
            <w:vAlign w:val="center"/>
          </w:tcPr>
          <w:p w14:paraId="5EF5AAA8" w14:textId="77777777" w:rsidR="00965E43" w:rsidRPr="005C1AE6" w:rsidRDefault="00965E43" w:rsidP="00965E43">
            <w:pPr>
              <w:jc w:val="both"/>
              <w:rPr>
                <w:rFonts w:ascii="標楷體" w:eastAsia="標楷體" w:hAnsi="標楷體"/>
              </w:rPr>
            </w:pPr>
            <w:r w:rsidRPr="005C1AE6">
              <w:rPr>
                <w:rFonts w:ascii="標楷體" w:eastAsia="標楷體" w:hAnsi="標楷體" w:hint="eastAsia"/>
              </w:rPr>
              <w:t>第5週</w:t>
            </w:r>
          </w:p>
          <w:p w14:paraId="3DF562D9" w14:textId="1D44441C" w:rsidR="00965E43" w:rsidRPr="005C1AE6" w:rsidRDefault="00965E43" w:rsidP="00965E43">
            <w:pPr>
              <w:rPr>
                <w:rFonts w:eastAsia="標楷體"/>
              </w:rPr>
            </w:pPr>
          </w:p>
        </w:tc>
        <w:tc>
          <w:tcPr>
            <w:tcW w:w="1566" w:type="dxa"/>
            <w:vAlign w:val="center"/>
          </w:tcPr>
          <w:p w14:paraId="09DDFB72" w14:textId="6063A363" w:rsidR="00965E43" w:rsidRPr="005C1AE6" w:rsidRDefault="00965E43" w:rsidP="00965E43">
            <w:pPr>
              <w:rPr>
                <w:rFonts w:eastAsia="標楷體"/>
              </w:rPr>
            </w:pPr>
            <w:r w:rsidRPr="005C1AE6">
              <w:rPr>
                <w:rFonts w:ascii="標楷體" w:eastAsia="標楷體" w:hAnsi="標楷體" w:hint="eastAsia"/>
              </w:rPr>
              <w:t>教師節</w:t>
            </w:r>
          </w:p>
        </w:tc>
        <w:tc>
          <w:tcPr>
            <w:tcW w:w="1276" w:type="dxa"/>
          </w:tcPr>
          <w:p w14:paraId="24040B60" w14:textId="700781FB" w:rsidR="00965E43" w:rsidRPr="005C1AE6" w:rsidRDefault="00965E43" w:rsidP="00965E43">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4A3515E0" w14:textId="3D4A4C98" w:rsidR="00965E43" w:rsidRPr="005C1AE6" w:rsidRDefault="00965E43" w:rsidP="00965E43">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6D8383B0" w14:textId="6A69D866" w:rsidR="00965E43" w:rsidRPr="005C1AE6" w:rsidRDefault="00965E43" w:rsidP="00221B86">
            <w:pPr>
              <w:numPr>
                <w:ilvl w:val="0"/>
                <w:numId w:val="19"/>
              </w:numPr>
              <w:spacing w:line="240" w:lineRule="exact"/>
              <w:rPr>
                <w:rFonts w:eastAsia="標楷體"/>
              </w:rPr>
            </w:pPr>
            <w:r w:rsidRPr="005C1AE6">
              <w:rPr>
                <w:rFonts w:eastAsia="標楷體" w:hint="eastAsia"/>
              </w:rPr>
              <w:t>關懷生活中的人、事、物，願意提供協助與服務。</w:t>
            </w:r>
          </w:p>
          <w:p w14:paraId="799FAEAC" w14:textId="49E72DBF" w:rsidR="00965E43" w:rsidRPr="005C1AE6" w:rsidRDefault="00965E43" w:rsidP="00221B86">
            <w:pPr>
              <w:numPr>
                <w:ilvl w:val="0"/>
                <w:numId w:val="19"/>
              </w:numPr>
              <w:spacing w:line="240" w:lineRule="exact"/>
              <w:rPr>
                <w:rFonts w:eastAsia="標楷體"/>
              </w:rPr>
            </w:pPr>
            <w:r w:rsidRPr="005C1AE6">
              <w:rPr>
                <w:rFonts w:eastAsia="標楷體" w:hint="eastAsia"/>
              </w:rPr>
              <w:t>了解品德核心價值與道德議題。</w:t>
            </w:r>
          </w:p>
          <w:p w14:paraId="7E58A7C5" w14:textId="5338ECF4" w:rsidR="00965E43" w:rsidRPr="005C1AE6" w:rsidRDefault="00965E43" w:rsidP="00965E43">
            <w:pPr>
              <w:ind w:left="113" w:hangingChars="47" w:hanging="113"/>
              <w:rPr>
                <w:rFonts w:eastAsia="標楷體"/>
              </w:rPr>
            </w:pPr>
          </w:p>
        </w:tc>
        <w:tc>
          <w:tcPr>
            <w:tcW w:w="708" w:type="dxa"/>
            <w:vAlign w:val="center"/>
          </w:tcPr>
          <w:p w14:paraId="2A2927C7" w14:textId="3AB4CF82" w:rsidR="00965E43" w:rsidRPr="005C1AE6" w:rsidRDefault="00965E43" w:rsidP="00965E43">
            <w:pPr>
              <w:widowControl/>
              <w:ind w:left="317" w:hangingChars="132" w:hanging="317"/>
              <w:jc w:val="center"/>
              <w:rPr>
                <w:rFonts w:eastAsia="標楷體"/>
              </w:rPr>
            </w:pPr>
            <w:r w:rsidRPr="005C1AE6">
              <w:rPr>
                <w:rFonts w:eastAsia="標楷體" w:hint="eastAsia"/>
              </w:rPr>
              <w:t>1</w:t>
            </w:r>
          </w:p>
        </w:tc>
        <w:tc>
          <w:tcPr>
            <w:tcW w:w="2423" w:type="dxa"/>
            <w:vAlign w:val="center"/>
          </w:tcPr>
          <w:p w14:paraId="128C7D8D" w14:textId="77777777" w:rsidR="009A5987" w:rsidRPr="005C1AE6" w:rsidRDefault="009A5987" w:rsidP="009A5987">
            <w:pPr>
              <w:rPr>
                <w:rFonts w:eastAsia="標楷體"/>
                <w:u w:val="single"/>
              </w:rPr>
            </w:pPr>
            <w:r w:rsidRPr="005C1AE6">
              <w:rPr>
                <w:rFonts w:eastAsia="標楷體" w:hint="eastAsia"/>
                <w:u w:val="single"/>
              </w:rPr>
              <w:t>實作評量</w:t>
            </w:r>
          </w:p>
          <w:p w14:paraId="32B93A07" w14:textId="77777777" w:rsidR="009A5987" w:rsidRPr="005C1AE6" w:rsidRDefault="009A5987" w:rsidP="009A5987">
            <w:pPr>
              <w:rPr>
                <w:rFonts w:eastAsia="標楷體"/>
                <w:u w:val="single"/>
              </w:rPr>
            </w:pPr>
            <w:r w:rsidRPr="005C1AE6">
              <w:rPr>
                <w:rFonts w:eastAsia="標楷體" w:hint="eastAsia"/>
                <w:u w:val="single"/>
              </w:rPr>
              <w:t>口語評量</w:t>
            </w:r>
          </w:p>
          <w:p w14:paraId="6429858A" w14:textId="06F3F40A" w:rsidR="00965E43" w:rsidRPr="005C1AE6" w:rsidRDefault="009A5987" w:rsidP="009A5987">
            <w:pPr>
              <w:rPr>
                <w:rFonts w:eastAsia="標楷體"/>
                <w:szCs w:val="20"/>
              </w:rPr>
            </w:pPr>
            <w:r w:rsidRPr="005C1AE6">
              <w:rPr>
                <w:rFonts w:eastAsia="標楷體" w:hint="eastAsia"/>
                <w:u w:val="single"/>
              </w:rPr>
              <w:t>高層次紙筆測驗</w:t>
            </w:r>
          </w:p>
        </w:tc>
        <w:tc>
          <w:tcPr>
            <w:tcW w:w="1552" w:type="dxa"/>
            <w:vAlign w:val="center"/>
          </w:tcPr>
          <w:p w14:paraId="66E641FA" w14:textId="6A81A8B9" w:rsidR="00965E43" w:rsidRPr="005C1AE6" w:rsidRDefault="00965E43" w:rsidP="00965E43">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80" w:type="dxa"/>
          </w:tcPr>
          <w:p w14:paraId="2A7E0BEF" w14:textId="77777777" w:rsidR="00965E43" w:rsidRPr="005C1AE6" w:rsidRDefault="00965E43" w:rsidP="00965E43">
            <w:pPr>
              <w:rPr>
                <w:rFonts w:eastAsia="標楷體"/>
              </w:rPr>
            </w:pPr>
          </w:p>
        </w:tc>
      </w:tr>
      <w:tr w:rsidR="00965E43" w:rsidRPr="005C1AE6" w14:paraId="08AC4F7D" w14:textId="77777777" w:rsidTr="00965E43">
        <w:trPr>
          <w:trHeight w:val="327"/>
          <w:jc w:val="center"/>
        </w:trPr>
        <w:tc>
          <w:tcPr>
            <w:tcW w:w="1105" w:type="dxa"/>
          </w:tcPr>
          <w:p w14:paraId="10D7C934" w14:textId="7065F430" w:rsidR="00965E43" w:rsidRPr="005C1AE6" w:rsidRDefault="00965E43" w:rsidP="00965E43">
            <w:pPr>
              <w:rPr>
                <w:rFonts w:eastAsia="標楷體"/>
              </w:rPr>
            </w:pPr>
            <w:r w:rsidRPr="005C1AE6">
              <w:rPr>
                <w:rFonts w:eastAsia="標楷體" w:hint="eastAsia"/>
              </w:rPr>
              <w:t>第</w:t>
            </w:r>
            <w:r w:rsidRPr="005C1AE6">
              <w:rPr>
                <w:rFonts w:eastAsia="標楷體" w:hint="eastAsia"/>
              </w:rPr>
              <w:t>1</w:t>
            </w:r>
            <w:r w:rsidR="007E5F94" w:rsidRPr="005C1AE6">
              <w:rPr>
                <w:rFonts w:eastAsia="標楷體" w:hint="eastAsia"/>
              </w:rPr>
              <w:t>8</w:t>
            </w:r>
            <w:r w:rsidRPr="005C1AE6">
              <w:rPr>
                <w:rFonts w:eastAsia="標楷體" w:hint="eastAsia"/>
              </w:rPr>
              <w:t>週</w:t>
            </w:r>
          </w:p>
        </w:tc>
        <w:tc>
          <w:tcPr>
            <w:tcW w:w="1566" w:type="dxa"/>
          </w:tcPr>
          <w:p w14:paraId="414E87B6" w14:textId="3A019CEC" w:rsidR="00965E43" w:rsidRPr="005C1AE6" w:rsidRDefault="00965E43" w:rsidP="00965E43">
            <w:pPr>
              <w:rPr>
                <w:rFonts w:ascii="標楷體" w:eastAsia="標楷體" w:hAnsi="標楷體"/>
              </w:rPr>
            </w:pPr>
            <w:r w:rsidRPr="005C1AE6">
              <w:rPr>
                <w:rFonts w:ascii="標楷體" w:eastAsia="標楷體" w:hAnsi="標楷體" w:hint="eastAsia"/>
              </w:rPr>
              <w:t>聖誕節</w:t>
            </w:r>
          </w:p>
        </w:tc>
        <w:tc>
          <w:tcPr>
            <w:tcW w:w="1276" w:type="dxa"/>
          </w:tcPr>
          <w:p w14:paraId="7CB93751" w14:textId="6AEDDEED" w:rsidR="00965E43" w:rsidRPr="005C1AE6" w:rsidRDefault="00965E43" w:rsidP="00965E43">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688C1556" w14:textId="428E1818" w:rsidR="00965E43" w:rsidRPr="005C1AE6" w:rsidRDefault="00965E43" w:rsidP="00965E43">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603F1D12" w14:textId="779C17D3" w:rsidR="00965E43" w:rsidRPr="005C1AE6" w:rsidRDefault="00965E43" w:rsidP="00221B86">
            <w:pPr>
              <w:numPr>
                <w:ilvl w:val="0"/>
                <w:numId w:val="20"/>
              </w:numPr>
              <w:spacing w:line="240" w:lineRule="exact"/>
              <w:rPr>
                <w:rFonts w:eastAsia="標楷體"/>
              </w:rPr>
            </w:pPr>
            <w:r w:rsidRPr="005C1AE6">
              <w:rPr>
                <w:rFonts w:eastAsia="標楷體" w:hint="eastAsia"/>
              </w:rPr>
              <w:t>關懷生活中的人、事、物，願意提供協助與服務。</w:t>
            </w:r>
          </w:p>
          <w:p w14:paraId="3A4AF463" w14:textId="108C1E0F" w:rsidR="00965E43" w:rsidRPr="005C1AE6" w:rsidRDefault="00965E43" w:rsidP="00221B86">
            <w:pPr>
              <w:numPr>
                <w:ilvl w:val="0"/>
                <w:numId w:val="20"/>
              </w:numPr>
              <w:spacing w:line="240" w:lineRule="exact"/>
              <w:rPr>
                <w:rFonts w:eastAsia="標楷體"/>
              </w:rPr>
            </w:pPr>
            <w:r w:rsidRPr="005C1AE6">
              <w:rPr>
                <w:rFonts w:eastAsia="標楷體" w:hint="eastAsia"/>
              </w:rPr>
              <w:t>了解品德核心價值與道德議題。</w:t>
            </w:r>
          </w:p>
          <w:p w14:paraId="611B6845" w14:textId="1CBCC2DB" w:rsidR="00965E43" w:rsidRPr="005C1AE6" w:rsidRDefault="00965E43" w:rsidP="00965E43">
            <w:pPr>
              <w:rPr>
                <w:rFonts w:eastAsia="標楷體"/>
              </w:rPr>
            </w:pPr>
          </w:p>
        </w:tc>
        <w:tc>
          <w:tcPr>
            <w:tcW w:w="708" w:type="dxa"/>
            <w:vAlign w:val="center"/>
          </w:tcPr>
          <w:p w14:paraId="737C0BB6" w14:textId="0C0715D6" w:rsidR="00965E43" w:rsidRPr="005C1AE6" w:rsidRDefault="00965E43" w:rsidP="00965E43">
            <w:pPr>
              <w:widowControl/>
              <w:ind w:left="317" w:hangingChars="132" w:hanging="317"/>
              <w:jc w:val="center"/>
              <w:rPr>
                <w:rFonts w:eastAsia="標楷體"/>
              </w:rPr>
            </w:pPr>
            <w:r w:rsidRPr="005C1AE6">
              <w:rPr>
                <w:rFonts w:eastAsia="標楷體" w:hint="eastAsia"/>
              </w:rPr>
              <w:t>1</w:t>
            </w:r>
          </w:p>
        </w:tc>
        <w:tc>
          <w:tcPr>
            <w:tcW w:w="2423" w:type="dxa"/>
            <w:vAlign w:val="center"/>
          </w:tcPr>
          <w:p w14:paraId="5A1299C8" w14:textId="77777777" w:rsidR="009A5987" w:rsidRPr="005C1AE6" w:rsidRDefault="009A5987" w:rsidP="009A5987">
            <w:pPr>
              <w:rPr>
                <w:rFonts w:eastAsia="標楷體"/>
                <w:u w:val="single"/>
              </w:rPr>
            </w:pPr>
            <w:r w:rsidRPr="005C1AE6">
              <w:rPr>
                <w:rFonts w:eastAsia="標楷體" w:hint="eastAsia"/>
                <w:u w:val="single"/>
              </w:rPr>
              <w:t>實作評量</w:t>
            </w:r>
          </w:p>
          <w:p w14:paraId="16A278F5" w14:textId="77777777" w:rsidR="009A5987" w:rsidRPr="005C1AE6" w:rsidRDefault="009A5987" w:rsidP="009A5987">
            <w:pPr>
              <w:rPr>
                <w:rFonts w:eastAsia="標楷體"/>
                <w:u w:val="single"/>
              </w:rPr>
            </w:pPr>
            <w:r w:rsidRPr="005C1AE6">
              <w:rPr>
                <w:rFonts w:eastAsia="標楷體" w:hint="eastAsia"/>
                <w:u w:val="single"/>
              </w:rPr>
              <w:t>口語評量</w:t>
            </w:r>
          </w:p>
          <w:p w14:paraId="78DA2D7D" w14:textId="720706AC" w:rsidR="00965E43" w:rsidRPr="005C1AE6" w:rsidRDefault="009A5987" w:rsidP="009A5987">
            <w:pPr>
              <w:rPr>
                <w:rFonts w:eastAsia="標楷體"/>
              </w:rPr>
            </w:pPr>
            <w:r w:rsidRPr="005C1AE6">
              <w:rPr>
                <w:rFonts w:eastAsia="標楷體" w:hint="eastAsia"/>
                <w:u w:val="single"/>
              </w:rPr>
              <w:t>高層次紙筆測驗</w:t>
            </w:r>
          </w:p>
        </w:tc>
        <w:tc>
          <w:tcPr>
            <w:tcW w:w="1552" w:type="dxa"/>
            <w:vAlign w:val="center"/>
          </w:tcPr>
          <w:p w14:paraId="651015A9" w14:textId="765107E4" w:rsidR="00965E43" w:rsidRPr="005C1AE6" w:rsidRDefault="00965E43" w:rsidP="00965E43">
            <w:pPr>
              <w:rPr>
                <w:rFonts w:ascii="標楷體" w:eastAsia="標楷體" w:hAnsi="標楷體"/>
              </w:rPr>
            </w:pPr>
            <w:r w:rsidRPr="005C1AE6">
              <w:rPr>
                <w:rFonts w:ascii="標楷體" w:eastAsia="標楷體" w:hAnsi="標楷體" w:hint="eastAsia"/>
              </w:rPr>
              <w:t>Youtobe影音</w:t>
            </w:r>
          </w:p>
        </w:tc>
        <w:tc>
          <w:tcPr>
            <w:tcW w:w="1480" w:type="dxa"/>
          </w:tcPr>
          <w:p w14:paraId="351BDAF9" w14:textId="77777777" w:rsidR="00965E43" w:rsidRPr="005C1AE6" w:rsidRDefault="00965E43" w:rsidP="00965E43">
            <w:pPr>
              <w:rPr>
                <w:rFonts w:eastAsia="標楷體"/>
              </w:rPr>
            </w:pPr>
          </w:p>
        </w:tc>
      </w:tr>
      <w:tr w:rsidR="00965E43" w:rsidRPr="005C1AE6" w14:paraId="31DC9DBD" w14:textId="77777777" w:rsidTr="00965E43">
        <w:trPr>
          <w:trHeight w:val="327"/>
          <w:jc w:val="center"/>
        </w:trPr>
        <w:tc>
          <w:tcPr>
            <w:tcW w:w="1105" w:type="dxa"/>
          </w:tcPr>
          <w:p w14:paraId="30838989" w14:textId="351F4CFB" w:rsidR="00965E43" w:rsidRPr="005C1AE6" w:rsidRDefault="00965E43" w:rsidP="00965E43">
            <w:pPr>
              <w:jc w:val="both"/>
              <w:rPr>
                <w:rFonts w:ascii="標楷體" w:eastAsia="標楷體" w:hAnsi="標楷體"/>
              </w:rPr>
            </w:pPr>
            <w:r w:rsidRPr="005C1AE6">
              <w:rPr>
                <w:rFonts w:ascii="標楷體" w:eastAsia="標楷體" w:hAnsi="標楷體" w:hint="eastAsia"/>
              </w:rPr>
              <w:t>第2</w:t>
            </w:r>
            <w:r w:rsidR="00C30FDC">
              <w:rPr>
                <w:rFonts w:ascii="標楷體" w:eastAsia="標楷體" w:hAnsi="標楷體"/>
              </w:rPr>
              <w:t>0</w:t>
            </w:r>
            <w:r w:rsidRPr="005C1AE6">
              <w:rPr>
                <w:rFonts w:ascii="標楷體" w:eastAsia="標楷體" w:hAnsi="標楷體" w:hint="eastAsia"/>
              </w:rPr>
              <w:t>週</w:t>
            </w:r>
          </w:p>
          <w:p w14:paraId="326E4EC6" w14:textId="77777777" w:rsidR="00965E43" w:rsidRPr="005C1AE6" w:rsidRDefault="00965E43" w:rsidP="00965E43">
            <w:pPr>
              <w:rPr>
                <w:rFonts w:eastAsia="標楷體"/>
              </w:rPr>
            </w:pPr>
          </w:p>
        </w:tc>
        <w:tc>
          <w:tcPr>
            <w:tcW w:w="1566" w:type="dxa"/>
          </w:tcPr>
          <w:p w14:paraId="4CD0C4EA" w14:textId="414011DB" w:rsidR="00965E43" w:rsidRPr="005C1AE6" w:rsidRDefault="00965E43" w:rsidP="00965E43">
            <w:pPr>
              <w:rPr>
                <w:rFonts w:ascii="標楷體" w:eastAsia="標楷體" w:hAnsi="標楷體"/>
              </w:rPr>
            </w:pPr>
            <w:r w:rsidRPr="005C1AE6">
              <w:rPr>
                <w:rFonts w:ascii="標楷體" w:eastAsia="標楷體" w:hAnsi="標楷體" w:hint="eastAsia"/>
              </w:rPr>
              <w:t>體育趣味競賽</w:t>
            </w:r>
          </w:p>
        </w:tc>
        <w:tc>
          <w:tcPr>
            <w:tcW w:w="1276" w:type="dxa"/>
          </w:tcPr>
          <w:p w14:paraId="001F2DB0" w14:textId="51F9C42B" w:rsidR="00965E43" w:rsidRPr="005C1AE6" w:rsidRDefault="00965E43" w:rsidP="00965E43">
            <w:pPr>
              <w:jc w:val="center"/>
              <w:rPr>
                <w:rFonts w:eastAsia="標楷體"/>
              </w:rPr>
            </w:pPr>
            <w:r w:rsidRPr="005C1AE6">
              <w:rPr>
                <w:rFonts w:eastAsia="標楷體" w:hint="eastAsia"/>
              </w:rPr>
              <w:t>健體</w:t>
            </w:r>
            <w:r w:rsidRPr="005C1AE6">
              <w:rPr>
                <w:rFonts w:eastAsia="標楷體" w:hint="eastAsia"/>
              </w:rPr>
              <w:t>-E-A1</w:t>
            </w:r>
          </w:p>
        </w:tc>
        <w:tc>
          <w:tcPr>
            <w:tcW w:w="1417" w:type="dxa"/>
          </w:tcPr>
          <w:p w14:paraId="472862E6" w14:textId="75E775A4" w:rsidR="00965E43" w:rsidRPr="005C1AE6" w:rsidRDefault="00965E43" w:rsidP="00965E43">
            <w:pPr>
              <w:rPr>
                <w:rFonts w:eastAsia="標楷體"/>
              </w:rPr>
            </w:pPr>
            <w:r w:rsidRPr="005C1AE6">
              <w:rPr>
                <w:rFonts w:eastAsia="標楷體" w:hint="eastAsia"/>
              </w:rPr>
              <w:t>具備良好身體活動與健康生活的習慣，以促進身心健全發展，並認識個人特質，發展運動與保健的潛能。</w:t>
            </w:r>
          </w:p>
        </w:tc>
        <w:tc>
          <w:tcPr>
            <w:tcW w:w="3261" w:type="dxa"/>
            <w:vAlign w:val="center"/>
          </w:tcPr>
          <w:p w14:paraId="7366E09A" w14:textId="4B99147B" w:rsidR="00965E43" w:rsidRPr="005C1AE6" w:rsidRDefault="00965E43" w:rsidP="00965E43">
            <w:pPr>
              <w:spacing w:line="240" w:lineRule="exact"/>
              <w:rPr>
                <w:rFonts w:eastAsia="標楷體"/>
              </w:rPr>
            </w:pPr>
            <w:r w:rsidRPr="005C1AE6">
              <w:rPr>
                <w:rFonts w:eastAsia="標楷體" w:hint="eastAsia"/>
              </w:rPr>
              <w:t>養成健康的生活習慣。</w:t>
            </w:r>
          </w:p>
        </w:tc>
        <w:tc>
          <w:tcPr>
            <w:tcW w:w="708" w:type="dxa"/>
            <w:vAlign w:val="center"/>
          </w:tcPr>
          <w:p w14:paraId="4CC3745F" w14:textId="41EBCB14" w:rsidR="00965E43" w:rsidRPr="005C1AE6" w:rsidRDefault="00965E43" w:rsidP="00965E43">
            <w:pPr>
              <w:widowControl/>
              <w:ind w:left="317" w:hangingChars="132" w:hanging="317"/>
              <w:jc w:val="center"/>
              <w:rPr>
                <w:rFonts w:eastAsia="標楷體"/>
              </w:rPr>
            </w:pPr>
            <w:r w:rsidRPr="005C1AE6">
              <w:rPr>
                <w:rFonts w:eastAsia="標楷體" w:hint="eastAsia"/>
              </w:rPr>
              <w:t>1</w:t>
            </w:r>
          </w:p>
        </w:tc>
        <w:tc>
          <w:tcPr>
            <w:tcW w:w="2423" w:type="dxa"/>
            <w:vAlign w:val="center"/>
          </w:tcPr>
          <w:p w14:paraId="65C1790B" w14:textId="77777777" w:rsidR="005F1A48" w:rsidRPr="005C1AE6" w:rsidRDefault="005F1A48" w:rsidP="005F1A48">
            <w:pPr>
              <w:rPr>
                <w:rFonts w:eastAsia="標楷體"/>
                <w:u w:val="single"/>
              </w:rPr>
            </w:pPr>
            <w:r w:rsidRPr="005C1AE6">
              <w:rPr>
                <w:rFonts w:eastAsia="標楷體" w:hint="eastAsia"/>
                <w:u w:val="single"/>
              </w:rPr>
              <w:t>實作評量</w:t>
            </w:r>
          </w:p>
          <w:p w14:paraId="0154473E" w14:textId="5887FEB0" w:rsidR="00965E43" w:rsidRPr="005C1AE6" w:rsidRDefault="00965E43" w:rsidP="005F1A48">
            <w:pPr>
              <w:rPr>
                <w:rFonts w:eastAsia="標楷體"/>
                <w:szCs w:val="20"/>
              </w:rPr>
            </w:pPr>
          </w:p>
        </w:tc>
        <w:tc>
          <w:tcPr>
            <w:tcW w:w="1552" w:type="dxa"/>
            <w:vAlign w:val="center"/>
          </w:tcPr>
          <w:p w14:paraId="193DCA20" w14:textId="4A540C96" w:rsidR="00965E43" w:rsidRPr="005C1AE6" w:rsidRDefault="00965E43" w:rsidP="00965E43">
            <w:pPr>
              <w:rPr>
                <w:rFonts w:ascii="標楷體" w:eastAsia="標楷體" w:hAnsi="標楷體"/>
              </w:rPr>
            </w:pPr>
            <w:r w:rsidRPr="005C1AE6">
              <w:rPr>
                <w:rFonts w:ascii="標楷體" w:eastAsia="標楷體" w:hAnsi="標楷體" w:hint="eastAsia"/>
              </w:rPr>
              <w:t>Youtobe影音</w:t>
            </w:r>
          </w:p>
        </w:tc>
        <w:tc>
          <w:tcPr>
            <w:tcW w:w="1480" w:type="dxa"/>
          </w:tcPr>
          <w:p w14:paraId="727FF4BB" w14:textId="77777777" w:rsidR="00965E43" w:rsidRPr="005C1AE6" w:rsidRDefault="00965E43" w:rsidP="00965E43">
            <w:pPr>
              <w:rPr>
                <w:rFonts w:eastAsia="標楷體"/>
              </w:rPr>
            </w:pPr>
          </w:p>
        </w:tc>
      </w:tr>
      <w:tr w:rsidR="00965E43" w:rsidRPr="005C1AE6" w14:paraId="355DE76D" w14:textId="77777777" w:rsidTr="00965E43">
        <w:trPr>
          <w:trHeight w:val="327"/>
          <w:jc w:val="center"/>
        </w:trPr>
        <w:tc>
          <w:tcPr>
            <w:tcW w:w="1105" w:type="dxa"/>
          </w:tcPr>
          <w:p w14:paraId="4C09384E" w14:textId="77777777" w:rsidR="00965E43" w:rsidRPr="005C1AE6" w:rsidRDefault="00965E43" w:rsidP="00965E43">
            <w:pPr>
              <w:jc w:val="both"/>
              <w:rPr>
                <w:rFonts w:ascii="標楷體" w:eastAsia="標楷體" w:hAnsi="標楷體"/>
              </w:rPr>
            </w:pPr>
            <w:r w:rsidRPr="005C1AE6">
              <w:rPr>
                <w:rFonts w:ascii="標楷體" w:eastAsia="標楷體" w:hAnsi="標楷體" w:hint="eastAsia"/>
              </w:rPr>
              <w:t>第21週</w:t>
            </w:r>
          </w:p>
          <w:p w14:paraId="146BE735" w14:textId="77777777" w:rsidR="00965E43" w:rsidRPr="005C1AE6" w:rsidRDefault="00965E43" w:rsidP="00965E43">
            <w:pPr>
              <w:jc w:val="both"/>
              <w:rPr>
                <w:rFonts w:ascii="標楷體" w:eastAsia="標楷體" w:hAnsi="標楷體"/>
              </w:rPr>
            </w:pPr>
          </w:p>
        </w:tc>
        <w:tc>
          <w:tcPr>
            <w:tcW w:w="1566" w:type="dxa"/>
          </w:tcPr>
          <w:p w14:paraId="0A919DAB" w14:textId="18C1F031" w:rsidR="00965E43" w:rsidRPr="005C1AE6" w:rsidRDefault="00965E43" w:rsidP="00965E43">
            <w:pPr>
              <w:rPr>
                <w:rFonts w:ascii="標楷體" w:eastAsia="標楷體" w:hAnsi="標楷體"/>
              </w:rPr>
            </w:pPr>
            <w:r w:rsidRPr="005C1AE6">
              <w:rPr>
                <w:rFonts w:ascii="標楷體" w:eastAsia="標楷體" w:hAnsi="標楷體" w:hint="eastAsia"/>
              </w:rPr>
              <w:t>期末大掃除</w:t>
            </w:r>
          </w:p>
        </w:tc>
        <w:tc>
          <w:tcPr>
            <w:tcW w:w="1276" w:type="dxa"/>
          </w:tcPr>
          <w:p w14:paraId="0F5A728E" w14:textId="632848D6" w:rsidR="00965E43" w:rsidRPr="005C1AE6" w:rsidRDefault="00965E43" w:rsidP="00965E43">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1B7F2D0F" w14:textId="77777777" w:rsidR="00965E43" w:rsidRPr="005C1AE6" w:rsidRDefault="00965E43" w:rsidP="00965E43">
            <w:pPr>
              <w:rPr>
                <w:rFonts w:eastAsia="標楷體"/>
              </w:rPr>
            </w:pPr>
            <w:r w:rsidRPr="005C1AE6">
              <w:rPr>
                <w:rFonts w:eastAsia="標楷體" w:hint="eastAsia"/>
              </w:rPr>
              <w:t>覺察自己、他人和環境的關係，體會</w:t>
            </w:r>
          </w:p>
          <w:p w14:paraId="78F060D4" w14:textId="77777777" w:rsidR="00965E43" w:rsidRPr="005C1AE6" w:rsidRDefault="00965E43" w:rsidP="00965E43">
            <w:pPr>
              <w:rPr>
                <w:rFonts w:eastAsia="標楷體"/>
              </w:rPr>
            </w:pPr>
            <w:r w:rsidRPr="005C1AE6">
              <w:rPr>
                <w:rFonts w:eastAsia="標楷體" w:hint="eastAsia"/>
              </w:rPr>
              <w:t>生活禮儀與團體規範的意義，學習尊</w:t>
            </w:r>
          </w:p>
          <w:p w14:paraId="1BE9655D" w14:textId="38BF90B0" w:rsidR="00965E43" w:rsidRPr="005C1AE6" w:rsidRDefault="00965E43" w:rsidP="00965E43">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281E8A87" w14:textId="77777777" w:rsidR="00965E43" w:rsidRPr="005C1AE6" w:rsidRDefault="00965E43" w:rsidP="00221B86">
            <w:pPr>
              <w:numPr>
                <w:ilvl w:val="0"/>
                <w:numId w:val="17"/>
              </w:numPr>
              <w:spacing w:line="240" w:lineRule="exact"/>
              <w:rPr>
                <w:rFonts w:eastAsia="標楷體"/>
              </w:rPr>
            </w:pPr>
            <w:r w:rsidRPr="005C1AE6">
              <w:rPr>
                <w:rFonts w:eastAsia="標楷體" w:hint="eastAsia"/>
              </w:rPr>
              <w:t>生活習慣的養成。</w:t>
            </w:r>
          </w:p>
          <w:p w14:paraId="36B527AC" w14:textId="77777777" w:rsidR="00965E43" w:rsidRPr="005C1AE6" w:rsidRDefault="00965E43" w:rsidP="00221B86">
            <w:pPr>
              <w:numPr>
                <w:ilvl w:val="0"/>
                <w:numId w:val="17"/>
              </w:numPr>
              <w:spacing w:line="240" w:lineRule="exact"/>
              <w:rPr>
                <w:rFonts w:eastAsia="標楷體"/>
              </w:rPr>
            </w:pPr>
            <w:r w:rsidRPr="005C1AE6">
              <w:rPr>
                <w:rFonts w:eastAsia="標楷體" w:hint="eastAsia"/>
              </w:rPr>
              <w:t>生活規範的實踐。</w:t>
            </w:r>
          </w:p>
          <w:p w14:paraId="5EBFC806" w14:textId="77777777" w:rsidR="00965E43" w:rsidRPr="005C1AE6" w:rsidRDefault="00965E43" w:rsidP="00221B86">
            <w:pPr>
              <w:numPr>
                <w:ilvl w:val="0"/>
                <w:numId w:val="17"/>
              </w:numPr>
              <w:spacing w:line="240" w:lineRule="exact"/>
              <w:rPr>
                <w:rFonts w:eastAsia="標楷體"/>
              </w:rPr>
            </w:pPr>
            <w:r w:rsidRPr="005C1AE6">
              <w:rPr>
                <w:rFonts w:eastAsia="標楷體" w:hint="eastAsia"/>
              </w:rPr>
              <w:t>自我行為的檢視與調整。</w:t>
            </w:r>
          </w:p>
          <w:p w14:paraId="63E267F7" w14:textId="7E698683" w:rsidR="00965E43" w:rsidRPr="005C1AE6" w:rsidRDefault="00965E43" w:rsidP="00965E43">
            <w:pPr>
              <w:spacing w:line="240" w:lineRule="exact"/>
              <w:rPr>
                <w:rFonts w:eastAsia="標楷體"/>
              </w:rPr>
            </w:pPr>
            <w:r w:rsidRPr="005C1AE6">
              <w:rPr>
                <w:rFonts w:eastAsia="標楷體" w:hint="eastAsia"/>
              </w:rPr>
              <w:t>他人的感謝與服務。</w:t>
            </w:r>
          </w:p>
        </w:tc>
        <w:tc>
          <w:tcPr>
            <w:tcW w:w="708" w:type="dxa"/>
            <w:vAlign w:val="center"/>
          </w:tcPr>
          <w:p w14:paraId="7FBB5DFF" w14:textId="315A44DB" w:rsidR="00965E43" w:rsidRPr="005C1AE6" w:rsidRDefault="00965E43" w:rsidP="00965E43">
            <w:pPr>
              <w:widowControl/>
              <w:ind w:left="317" w:hangingChars="132" w:hanging="317"/>
              <w:jc w:val="center"/>
              <w:rPr>
                <w:rFonts w:eastAsia="標楷體"/>
              </w:rPr>
            </w:pPr>
            <w:r w:rsidRPr="005C1AE6">
              <w:rPr>
                <w:rFonts w:eastAsia="標楷體" w:hint="eastAsia"/>
              </w:rPr>
              <w:t>1</w:t>
            </w:r>
          </w:p>
        </w:tc>
        <w:tc>
          <w:tcPr>
            <w:tcW w:w="2423" w:type="dxa"/>
            <w:vAlign w:val="center"/>
          </w:tcPr>
          <w:p w14:paraId="376BD89C" w14:textId="77777777" w:rsidR="005F1A48" w:rsidRPr="005C1AE6" w:rsidRDefault="005F1A48" w:rsidP="005F1A48">
            <w:pPr>
              <w:rPr>
                <w:rFonts w:eastAsia="標楷體"/>
                <w:u w:val="single"/>
              </w:rPr>
            </w:pPr>
            <w:r w:rsidRPr="005C1AE6">
              <w:rPr>
                <w:rFonts w:eastAsia="標楷體" w:hint="eastAsia"/>
                <w:u w:val="single"/>
              </w:rPr>
              <w:t>實作評量</w:t>
            </w:r>
          </w:p>
          <w:p w14:paraId="5211F5B9" w14:textId="1E6B7D04" w:rsidR="00965E43" w:rsidRPr="005C1AE6" w:rsidRDefault="00965E43" w:rsidP="005F1A48">
            <w:pPr>
              <w:rPr>
                <w:rFonts w:eastAsia="標楷體"/>
                <w:szCs w:val="20"/>
              </w:rPr>
            </w:pPr>
          </w:p>
        </w:tc>
        <w:tc>
          <w:tcPr>
            <w:tcW w:w="1552" w:type="dxa"/>
            <w:vAlign w:val="center"/>
          </w:tcPr>
          <w:p w14:paraId="160C9E3D" w14:textId="5DF58E18" w:rsidR="00965E43" w:rsidRPr="005C1AE6" w:rsidRDefault="00965E43" w:rsidP="00965E43">
            <w:pPr>
              <w:rPr>
                <w:rFonts w:ascii="標楷體" w:eastAsia="標楷體" w:hAnsi="標楷體"/>
              </w:rPr>
            </w:pPr>
            <w:r w:rsidRPr="005C1AE6">
              <w:rPr>
                <w:rFonts w:ascii="標楷體" w:eastAsia="標楷體" w:hAnsi="標楷體" w:hint="eastAsia"/>
              </w:rPr>
              <w:t>Youtobe影音</w:t>
            </w:r>
          </w:p>
        </w:tc>
        <w:tc>
          <w:tcPr>
            <w:tcW w:w="1480" w:type="dxa"/>
          </w:tcPr>
          <w:p w14:paraId="7D1F5071" w14:textId="77777777" w:rsidR="00965E43" w:rsidRPr="005C1AE6" w:rsidRDefault="00965E43" w:rsidP="00965E43">
            <w:pPr>
              <w:rPr>
                <w:rFonts w:eastAsia="標楷體"/>
              </w:rPr>
            </w:pPr>
          </w:p>
        </w:tc>
      </w:tr>
    </w:tbl>
    <w:p w14:paraId="27FE8ED6" w14:textId="30FA0A4F" w:rsidR="009233B3" w:rsidRPr="005C1AE6" w:rsidRDefault="009233B3" w:rsidP="009233B3">
      <w:pPr>
        <w:spacing w:beforeLines="50" w:before="180" w:afterLines="50" w:after="180"/>
        <w:rPr>
          <w:rFonts w:eastAsia="標楷體"/>
          <w:sz w:val="28"/>
          <w:u w:val="single"/>
        </w:rPr>
      </w:pPr>
    </w:p>
    <w:tbl>
      <w:tblPr>
        <w:tblW w:w="14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13"/>
        <w:gridCol w:w="1559"/>
        <w:gridCol w:w="1418"/>
        <w:gridCol w:w="1559"/>
        <w:gridCol w:w="2551"/>
        <w:gridCol w:w="1134"/>
        <w:gridCol w:w="1985"/>
        <w:gridCol w:w="2268"/>
        <w:gridCol w:w="1030"/>
      </w:tblGrid>
      <w:tr w:rsidR="00AE1F68" w:rsidRPr="005C1AE6" w14:paraId="4DC259B7" w14:textId="77777777" w:rsidTr="008D313F">
        <w:trPr>
          <w:trHeight w:val="519"/>
          <w:jc w:val="center"/>
        </w:trPr>
        <w:tc>
          <w:tcPr>
            <w:tcW w:w="14617" w:type="dxa"/>
            <w:gridSpan w:val="9"/>
            <w:shd w:val="clear" w:color="auto" w:fill="D9D9D9"/>
          </w:tcPr>
          <w:p w14:paraId="67B60A9F" w14:textId="30DF5266" w:rsidR="00AE1F68" w:rsidRPr="005C1AE6" w:rsidRDefault="00AE1F68" w:rsidP="008D313F">
            <w:pPr>
              <w:ind w:leftChars="-12" w:left="-21" w:hangingChars="3" w:hanging="8"/>
              <w:rPr>
                <w:rFonts w:eastAsia="標楷體"/>
              </w:rPr>
            </w:pPr>
            <w:r w:rsidRPr="005C1AE6">
              <w:rPr>
                <w:rFonts w:eastAsia="標楷體" w:hint="eastAsia"/>
                <w:sz w:val="28"/>
              </w:rPr>
              <w:t>項目：全年級</w:t>
            </w:r>
            <w:r w:rsidRPr="005C1AE6">
              <w:rPr>
                <w:rFonts w:ascii="標楷體" w:eastAsia="標楷體" w:hAnsi="標楷體"/>
              </w:rPr>
              <w:t>活動</w:t>
            </w:r>
          </w:p>
        </w:tc>
      </w:tr>
      <w:tr w:rsidR="00AE1F68" w:rsidRPr="005C1AE6" w14:paraId="42563667" w14:textId="77777777" w:rsidTr="008D313F">
        <w:trPr>
          <w:trHeight w:val="580"/>
          <w:jc w:val="center"/>
        </w:trPr>
        <w:tc>
          <w:tcPr>
            <w:tcW w:w="1113" w:type="dxa"/>
            <w:shd w:val="clear" w:color="auto" w:fill="D9D9D9"/>
            <w:vAlign w:val="center"/>
          </w:tcPr>
          <w:p w14:paraId="33F8A729" w14:textId="77777777" w:rsidR="00AE1F68" w:rsidRPr="005C1AE6" w:rsidRDefault="00AE1F68" w:rsidP="008D313F">
            <w:pPr>
              <w:spacing w:line="240" w:lineRule="exact"/>
              <w:jc w:val="center"/>
              <w:rPr>
                <w:rFonts w:eastAsia="標楷體"/>
              </w:rPr>
            </w:pPr>
            <w:r w:rsidRPr="005C1AE6">
              <w:rPr>
                <w:rFonts w:eastAsia="標楷體"/>
              </w:rPr>
              <w:t>教學期程</w:t>
            </w:r>
          </w:p>
        </w:tc>
        <w:tc>
          <w:tcPr>
            <w:tcW w:w="1559" w:type="dxa"/>
            <w:shd w:val="clear" w:color="auto" w:fill="D9D9D9"/>
            <w:vAlign w:val="center"/>
          </w:tcPr>
          <w:p w14:paraId="65319607" w14:textId="77777777" w:rsidR="00AE1F68" w:rsidRPr="005C1AE6" w:rsidRDefault="00AE1F68" w:rsidP="008D313F">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418" w:type="dxa"/>
            <w:shd w:val="clear" w:color="auto" w:fill="D9D9D9"/>
            <w:vAlign w:val="center"/>
          </w:tcPr>
          <w:p w14:paraId="3A5564FB" w14:textId="77777777" w:rsidR="00AE1F68" w:rsidRPr="005C1AE6" w:rsidRDefault="00AE1F68" w:rsidP="008D313F">
            <w:pPr>
              <w:spacing w:line="240" w:lineRule="exact"/>
              <w:jc w:val="center"/>
              <w:rPr>
                <w:rFonts w:eastAsia="標楷體"/>
              </w:rPr>
            </w:pPr>
            <w:r w:rsidRPr="005C1AE6">
              <w:rPr>
                <w:rFonts w:eastAsia="標楷體" w:hint="eastAsia"/>
              </w:rPr>
              <w:t>核心素養</w:t>
            </w:r>
          </w:p>
        </w:tc>
        <w:tc>
          <w:tcPr>
            <w:tcW w:w="1559" w:type="dxa"/>
            <w:shd w:val="clear" w:color="auto" w:fill="D9D9D9"/>
            <w:vAlign w:val="center"/>
          </w:tcPr>
          <w:p w14:paraId="790FD43C" w14:textId="77777777" w:rsidR="00AE1F68" w:rsidRPr="005C1AE6" w:rsidRDefault="00AE1F68" w:rsidP="008D313F">
            <w:pPr>
              <w:jc w:val="center"/>
              <w:rPr>
                <w:rFonts w:eastAsia="標楷體"/>
              </w:rPr>
            </w:pPr>
            <w:r w:rsidRPr="005C1AE6">
              <w:rPr>
                <w:rFonts w:eastAsia="標楷體" w:hint="eastAsia"/>
              </w:rPr>
              <w:t>學習目標</w:t>
            </w:r>
          </w:p>
        </w:tc>
        <w:tc>
          <w:tcPr>
            <w:tcW w:w="2551" w:type="dxa"/>
            <w:shd w:val="clear" w:color="auto" w:fill="D9D9D9"/>
            <w:vAlign w:val="center"/>
          </w:tcPr>
          <w:p w14:paraId="6F4E06F1" w14:textId="77777777" w:rsidR="00AE1F68" w:rsidRPr="005C1AE6" w:rsidRDefault="00AE1F68" w:rsidP="008D313F">
            <w:pPr>
              <w:spacing w:line="240" w:lineRule="exact"/>
              <w:jc w:val="center"/>
              <w:rPr>
                <w:rFonts w:eastAsia="標楷體"/>
              </w:rPr>
            </w:pPr>
            <w:r w:rsidRPr="005C1AE6">
              <w:rPr>
                <w:rFonts w:eastAsia="標楷體" w:hint="eastAsia"/>
                <w:spacing w:val="-10"/>
              </w:rPr>
              <w:t>教學重點</w:t>
            </w:r>
          </w:p>
        </w:tc>
        <w:tc>
          <w:tcPr>
            <w:tcW w:w="1134" w:type="dxa"/>
            <w:shd w:val="clear" w:color="auto" w:fill="D9D9D9"/>
            <w:vAlign w:val="center"/>
          </w:tcPr>
          <w:p w14:paraId="1F6D4337" w14:textId="77777777" w:rsidR="00AE1F68" w:rsidRPr="005C1AE6" w:rsidRDefault="00AE1F68" w:rsidP="008D313F">
            <w:pPr>
              <w:spacing w:line="240" w:lineRule="exact"/>
              <w:jc w:val="center"/>
              <w:rPr>
                <w:rFonts w:eastAsia="標楷體"/>
              </w:rPr>
            </w:pPr>
            <w:r w:rsidRPr="005C1AE6">
              <w:rPr>
                <w:rFonts w:eastAsia="標楷體"/>
              </w:rPr>
              <w:t>節數</w:t>
            </w:r>
          </w:p>
        </w:tc>
        <w:tc>
          <w:tcPr>
            <w:tcW w:w="1985" w:type="dxa"/>
            <w:shd w:val="clear" w:color="auto" w:fill="D9D9D9"/>
            <w:vAlign w:val="center"/>
          </w:tcPr>
          <w:p w14:paraId="3DB84B9B" w14:textId="77777777" w:rsidR="00AE1F68" w:rsidRPr="005C1AE6" w:rsidRDefault="00AE1F68" w:rsidP="008D313F">
            <w:pPr>
              <w:spacing w:line="240" w:lineRule="exact"/>
              <w:jc w:val="center"/>
              <w:rPr>
                <w:rFonts w:eastAsia="標楷體"/>
              </w:rPr>
            </w:pPr>
            <w:r w:rsidRPr="005C1AE6">
              <w:rPr>
                <w:rFonts w:eastAsia="標楷體"/>
              </w:rPr>
              <w:t>評量方式</w:t>
            </w:r>
          </w:p>
        </w:tc>
        <w:tc>
          <w:tcPr>
            <w:tcW w:w="2268" w:type="dxa"/>
            <w:shd w:val="clear" w:color="auto" w:fill="D9D9D9"/>
            <w:vAlign w:val="center"/>
          </w:tcPr>
          <w:p w14:paraId="62393CBE" w14:textId="77777777" w:rsidR="00AE1F68" w:rsidRPr="005C1AE6" w:rsidRDefault="00AE1F68" w:rsidP="008D313F">
            <w:pPr>
              <w:spacing w:line="240" w:lineRule="exact"/>
              <w:jc w:val="center"/>
              <w:rPr>
                <w:rFonts w:eastAsia="標楷體"/>
              </w:rPr>
            </w:pPr>
            <w:r w:rsidRPr="005C1AE6">
              <w:rPr>
                <w:rFonts w:eastAsia="標楷體" w:hint="eastAsia"/>
              </w:rPr>
              <w:t>教學資源</w:t>
            </w:r>
          </w:p>
        </w:tc>
        <w:tc>
          <w:tcPr>
            <w:tcW w:w="1030" w:type="dxa"/>
            <w:shd w:val="clear" w:color="auto" w:fill="D9D9D9"/>
            <w:vAlign w:val="center"/>
          </w:tcPr>
          <w:p w14:paraId="48DC3125" w14:textId="77777777" w:rsidR="00AE1F68" w:rsidRPr="005C1AE6" w:rsidRDefault="00AE1F68" w:rsidP="008D313F">
            <w:pPr>
              <w:spacing w:line="240" w:lineRule="exact"/>
              <w:jc w:val="center"/>
              <w:rPr>
                <w:rFonts w:eastAsia="標楷體"/>
              </w:rPr>
            </w:pPr>
            <w:r w:rsidRPr="005C1AE6">
              <w:rPr>
                <w:rFonts w:eastAsia="標楷體"/>
              </w:rPr>
              <w:t>備註</w:t>
            </w:r>
          </w:p>
        </w:tc>
      </w:tr>
      <w:tr w:rsidR="00AE1F68" w:rsidRPr="005C1AE6" w14:paraId="13A4BADF" w14:textId="77777777" w:rsidTr="008D313F">
        <w:trPr>
          <w:trHeight w:val="327"/>
          <w:jc w:val="center"/>
        </w:trPr>
        <w:tc>
          <w:tcPr>
            <w:tcW w:w="1113" w:type="dxa"/>
          </w:tcPr>
          <w:p w14:paraId="0071DEB8" w14:textId="599AAF9D" w:rsidR="00AE1F68" w:rsidRPr="00C30FDC" w:rsidRDefault="00AE1F68" w:rsidP="00AE1F68">
            <w:pPr>
              <w:jc w:val="center"/>
              <w:rPr>
                <w:rFonts w:ascii="標楷體" w:eastAsia="標楷體" w:hAnsi="標楷體"/>
                <w:sz w:val="22"/>
                <w:szCs w:val="22"/>
              </w:rPr>
            </w:pPr>
            <w:r w:rsidRPr="00C30FDC">
              <w:rPr>
                <w:rFonts w:ascii="標楷體" w:eastAsia="標楷體" w:hAnsi="標楷體"/>
                <w:sz w:val="22"/>
                <w:szCs w:val="22"/>
              </w:rPr>
              <w:t>第2</w:t>
            </w:r>
            <w:r w:rsidR="00C30FDC" w:rsidRPr="00C30FDC">
              <w:rPr>
                <w:rFonts w:ascii="新細明體" w:hAnsi="新細明體" w:hint="eastAsia"/>
                <w:sz w:val="22"/>
                <w:szCs w:val="22"/>
              </w:rPr>
              <w:t>、</w:t>
            </w:r>
            <w:r w:rsidR="00C30FDC" w:rsidRPr="00C30FDC">
              <w:rPr>
                <w:rFonts w:ascii="標楷體" w:eastAsia="標楷體" w:hAnsi="標楷體"/>
                <w:sz w:val="22"/>
                <w:szCs w:val="22"/>
              </w:rPr>
              <w:t>8</w:t>
            </w:r>
            <w:r w:rsidRPr="00C30FDC">
              <w:rPr>
                <w:rFonts w:ascii="標楷體" w:eastAsia="標楷體" w:hAnsi="標楷體"/>
                <w:sz w:val="22"/>
                <w:szCs w:val="22"/>
              </w:rPr>
              <w:t>週</w:t>
            </w:r>
          </w:p>
        </w:tc>
        <w:tc>
          <w:tcPr>
            <w:tcW w:w="1559" w:type="dxa"/>
          </w:tcPr>
          <w:p w14:paraId="2B79EF65" w14:textId="77777777" w:rsidR="00AE1F68" w:rsidRPr="005C1AE6" w:rsidRDefault="00AE1F68" w:rsidP="00AE1F68">
            <w:pPr>
              <w:jc w:val="center"/>
              <w:rPr>
                <w:rFonts w:ascii="標楷體" w:eastAsia="標楷體" w:hAnsi="標楷體"/>
              </w:rPr>
            </w:pPr>
            <w:r w:rsidRPr="005C1AE6">
              <w:rPr>
                <w:rFonts w:ascii="標楷體" w:eastAsia="標楷體" w:hAnsi="標楷體"/>
              </w:rPr>
              <w:t>健康檢查</w:t>
            </w:r>
          </w:p>
        </w:tc>
        <w:tc>
          <w:tcPr>
            <w:tcW w:w="1418" w:type="dxa"/>
          </w:tcPr>
          <w:p w14:paraId="7FE1B228" w14:textId="34492861" w:rsidR="00AE1F68" w:rsidRPr="005C1AE6" w:rsidRDefault="00AE1F68" w:rsidP="00AE1F68">
            <w:pPr>
              <w:jc w:val="center"/>
              <w:rPr>
                <w:rFonts w:ascii="標楷體" w:eastAsia="標楷體" w:hAnsi="標楷體"/>
              </w:rPr>
            </w:pPr>
            <w:r w:rsidRPr="005C1AE6">
              <w:rPr>
                <w:rFonts w:ascii="標楷體" w:eastAsia="標楷體" w:hAnsi="標楷體"/>
              </w:rPr>
              <w:t>健體-E-A1</w:t>
            </w:r>
          </w:p>
        </w:tc>
        <w:tc>
          <w:tcPr>
            <w:tcW w:w="1559" w:type="dxa"/>
            <w:tcBorders>
              <w:top w:val="single" w:sz="2" w:space="0" w:color="auto"/>
            </w:tcBorders>
          </w:tcPr>
          <w:p w14:paraId="5E3C2C7C" w14:textId="77777777" w:rsidR="00AE1F68" w:rsidRPr="005C1AE6" w:rsidRDefault="00AE1F68" w:rsidP="00AE1F68">
            <w:pPr>
              <w:rPr>
                <w:rFonts w:ascii="標楷體" w:eastAsia="標楷體" w:hAnsi="標楷體"/>
              </w:rPr>
            </w:pPr>
            <w:r w:rsidRPr="005C1AE6">
              <w:rPr>
                <w:rFonts w:ascii="標楷體" w:eastAsia="標楷體" w:hAnsi="標楷體"/>
              </w:rPr>
              <w:t>認識基本的健康常識</w:t>
            </w:r>
            <w:r w:rsidRPr="005C1AE6">
              <w:rPr>
                <w:rFonts w:ascii="標楷體" w:eastAsia="標楷體" w:hAnsi="標楷體" w:hint="eastAsia"/>
              </w:rPr>
              <w:t>、</w:t>
            </w:r>
            <w:r w:rsidRPr="005C1AE6">
              <w:rPr>
                <w:rFonts w:ascii="標楷體" w:eastAsia="標楷體" w:hAnsi="標楷體"/>
              </w:rPr>
              <w:t>生活習慣</w:t>
            </w:r>
            <w:r w:rsidRPr="005C1AE6">
              <w:rPr>
                <w:rFonts w:ascii="標楷體" w:eastAsia="標楷體" w:hAnsi="標楷體" w:hint="eastAsia"/>
              </w:rPr>
              <w:t>。</w:t>
            </w:r>
          </w:p>
          <w:p w14:paraId="45837F44" w14:textId="77777777" w:rsidR="00AE1F68" w:rsidRPr="005C1AE6" w:rsidRDefault="00AE1F68" w:rsidP="00AE1F68">
            <w:pPr>
              <w:rPr>
                <w:rFonts w:ascii="標楷體" w:eastAsia="標楷體" w:hAnsi="標楷體"/>
              </w:rPr>
            </w:pPr>
            <w:r w:rsidRPr="005C1AE6">
              <w:rPr>
                <w:rFonts w:ascii="標楷體" w:eastAsia="標楷體" w:hAnsi="標楷體"/>
              </w:rPr>
              <w:t>發覺影響健康的生活態度與行為。</w:t>
            </w:r>
          </w:p>
          <w:p w14:paraId="60B634F5" w14:textId="77777777" w:rsidR="00AE1F68" w:rsidRPr="005C1AE6" w:rsidRDefault="00AE1F68" w:rsidP="00AE1F68">
            <w:pPr>
              <w:rPr>
                <w:rFonts w:ascii="標楷體" w:eastAsia="標楷體" w:hAnsi="標楷體"/>
              </w:rPr>
            </w:pPr>
            <w:r w:rsidRPr="005C1AE6">
              <w:rPr>
                <w:rFonts w:ascii="標楷體" w:eastAsia="標楷體" w:hAnsi="標楷體"/>
              </w:rPr>
              <w:t>接受健康的生活規範。</w:t>
            </w:r>
          </w:p>
          <w:p w14:paraId="107CA447" w14:textId="491A925D" w:rsidR="00AE1F68" w:rsidRPr="005C1AE6" w:rsidRDefault="00AE1F68" w:rsidP="00AE1F68">
            <w:pPr>
              <w:rPr>
                <w:rFonts w:ascii="標楷體" w:eastAsia="標楷體" w:hAnsi="標楷體"/>
              </w:rPr>
            </w:pPr>
            <w:r w:rsidRPr="005C1AE6">
              <w:rPr>
                <w:rFonts w:ascii="標楷體" w:eastAsia="標楷體" w:hAnsi="標楷體"/>
              </w:rPr>
              <w:t>願意養成個人健康習慣。</w:t>
            </w:r>
          </w:p>
        </w:tc>
        <w:tc>
          <w:tcPr>
            <w:tcW w:w="2551" w:type="dxa"/>
            <w:tcBorders>
              <w:top w:val="single" w:sz="2" w:space="0" w:color="auto"/>
            </w:tcBorders>
            <w:vAlign w:val="center"/>
          </w:tcPr>
          <w:p w14:paraId="6164BB63" w14:textId="77777777" w:rsidR="00AE1F68" w:rsidRPr="005C1AE6" w:rsidRDefault="00AE1F68" w:rsidP="00AE1F68">
            <w:pPr>
              <w:pStyle w:val="af0"/>
              <w:numPr>
                <w:ilvl w:val="0"/>
                <w:numId w:val="81"/>
              </w:numPr>
              <w:spacing w:line="240" w:lineRule="exact"/>
              <w:ind w:leftChars="0"/>
              <w:rPr>
                <w:rFonts w:eastAsia="標楷體"/>
              </w:rPr>
            </w:pPr>
            <w:r w:rsidRPr="005C1AE6">
              <w:rPr>
                <w:rFonts w:eastAsia="標楷體" w:hint="eastAsia"/>
              </w:rPr>
              <w:t>規律作息的養成。</w:t>
            </w:r>
          </w:p>
          <w:p w14:paraId="7075B3B5" w14:textId="77777777" w:rsidR="00AE1F68" w:rsidRPr="005C1AE6" w:rsidRDefault="00AE1F68" w:rsidP="00AE1F68">
            <w:pPr>
              <w:numPr>
                <w:ilvl w:val="0"/>
                <w:numId w:val="81"/>
              </w:numPr>
              <w:spacing w:line="240" w:lineRule="exact"/>
              <w:rPr>
                <w:rFonts w:eastAsia="標楷體"/>
              </w:rPr>
            </w:pPr>
            <w:r w:rsidRPr="005C1AE6">
              <w:rPr>
                <w:rFonts w:ascii="標楷體" w:eastAsia="標楷體" w:hAnsi="標楷體"/>
              </w:rPr>
              <w:t>健康常識</w:t>
            </w:r>
            <w:r w:rsidRPr="005C1AE6">
              <w:rPr>
                <w:rFonts w:eastAsia="標楷體" w:hint="eastAsia"/>
              </w:rPr>
              <w:t>的實踐。</w:t>
            </w:r>
          </w:p>
          <w:p w14:paraId="6E7C126C" w14:textId="77777777" w:rsidR="00AE1F68" w:rsidRPr="005C1AE6" w:rsidRDefault="00AE1F68" w:rsidP="00AE1F68">
            <w:pPr>
              <w:numPr>
                <w:ilvl w:val="0"/>
                <w:numId w:val="81"/>
              </w:numPr>
              <w:spacing w:line="240" w:lineRule="exact"/>
              <w:rPr>
                <w:rFonts w:eastAsia="標楷體"/>
              </w:rPr>
            </w:pPr>
            <w:r w:rsidRPr="005C1AE6">
              <w:rPr>
                <w:rFonts w:eastAsia="標楷體" w:hint="eastAsia"/>
              </w:rPr>
              <w:t>自我行為的檢視與調整。</w:t>
            </w:r>
          </w:p>
          <w:p w14:paraId="28DBBA30" w14:textId="77777777" w:rsidR="00AE1F68" w:rsidRPr="005C1AE6" w:rsidRDefault="00AE1F68" w:rsidP="00AE1F68">
            <w:pPr>
              <w:numPr>
                <w:ilvl w:val="0"/>
                <w:numId w:val="81"/>
              </w:numPr>
              <w:spacing w:line="240" w:lineRule="exact"/>
              <w:rPr>
                <w:rFonts w:eastAsia="標楷體"/>
              </w:rPr>
            </w:pPr>
            <w:r w:rsidRPr="005C1AE6">
              <w:rPr>
                <w:rFonts w:eastAsia="標楷體" w:hint="eastAsia"/>
              </w:rPr>
              <w:t>他人的感謝與服務。</w:t>
            </w:r>
          </w:p>
          <w:p w14:paraId="18B6FDB4" w14:textId="1B6DE130" w:rsidR="00AE1F68" w:rsidRPr="005C1AE6" w:rsidRDefault="00AE1F68" w:rsidP="00AE1F68">
            <w:pPr>
              <w:ind w:left="113" w:hangingChars="47" w:hanging="113"/>
              <w:rPr>
                <w:rFonts w:ascii="標楷體" w:eastAsia="標楷體" w:hAnsi="標楷體"/>
              </w:rPr>
            </w:pPr>
          </w:p>
        </w:tc>
        <w:tc>
          <w:tcPr>
            <w:tcW w:w="1134" w:type="dxa"/>
            <w:tcBorders>
              <w:top w:val="single" w:sz="2" w:space="0" w:color="auto"/>
            </w:tcBorders>
            <w:vAlign w:val="center"/>
          </w:tcPr>
          <w:p w14:paraId="3F2FA7ED" w14:textId="7B93D896" w:rsidR="00AE1F68" w:rsidRPr="005C1AE6" w:rsidRDefault="00AE1F68" w:rsidP="00AE1F68">
            <w:pPr>
              <w:widowControl/>
              <w:ind w:left="317" w:hangingChars="132" w:hanging="317"/>
              <w:jc w:val="center"/>
              <w:rPr>
                <w:rFonts w:ascii="標楷體" w:eastAsia="標楷體" w:hAnsi="標楷體"/>
              </w:rPr>
            </w:pPr>
            <w:r w:rsidRPr="005C1AE6">
              <w:rPr>
                <w:rFonts w:eastAsia="標楷體" w:hint="eastAsia"/>
              </w:rPr>
              <w:t>1</w:t>
            </w:r>
          </w:p>
        </w:tc>
        <w:tc>
          <w:tcPr>
            <w:tcW w:w="1985" w:type="dxa"/>
            <w:tcBorders>
              <w:top w:val="single" w:sz="2" w:space="0" w:color="auto"/>
            </w:tcBorders>
            <w:vAlign w:val="center"/>
          </w:tcPr>
          <w:p w14:paraId="0EE77D1B" w14:textId="77777777" w:rsidR="00AE1F68" w:rsidRPr="005C1AE6" w:rsidRDefault="00AE1F68" w:rsidP="00AE1F68">
            <w:pPr>
              <w:rPr>
                <w:rFonts w:eastAsia="標楷體"/>
                <w:u w:val="single"/>
              </w:rPr>
            </w:pPr>
            <w:r w:rsidRPr="005C1AE6">
              <w:rPr>
                <w:rFonts w:eastAsia="標楷體" w:hint="eastAsia"/>
                <w:u w:val="single"/>
              </w:rPr>
              <w:t>實作評量</w:t>
            </w:r>
          </w:p>
          <w:p w14:paraId="2249F828" w14:textId="71E8E6B4" w:rsidR="00AE1F68" w:rsidRPr="005C1AE6" w:rsidRDefault="00AE1F68" w:rsidP="00AE1F68">
            <w:pPr>
              <w:rPr>
                <w:rFonts w:ascii="標楷體" w:eastAsia="標楷體" w:hAnsi="標楷體"/>
              </w:rPr>
            </w:pPr>
          </w:p>
        </w:tc>
        <w:tc>
          <w:tcPr>
            <w:tcW w:w="2268" w:type="dxa"/>
            <w:tcBorders>
              <w:top w:val="single" w:sz="2" w:space="0" w:color="auto"/>
            </w:tcBorders>
            <w:vAlign w:val="center"/>
          </w:tcPr>
          <w:p w14:paraId="0AC1CDD5" w14:textId="4CA23265" w:rsidR="00AE1F68" w:rsidRPr="005C1AE6" w:rsidRDefault="00AE1F68" w:rsidP="00AE1F68">
            <w:pPr>
              <w:rPr>
                <w:rFonts w:ascii="標楷體" w:eastAsia="標楷體" w:hAnsi="標楷體"/>
              </w:rPr>
            </w:pPr>
            <w:r w:rsidRPr="005C1AE6">
              <w:rPr>
                <w:rFonts w:ascii="標楷體" w:eastAsia="標楷體" w:hAnsi="標楷體" w:hint="eastAsia"/>
              </w:rPr>
              <w:t>醫療人員、健康檢查測量儀器</w:t>
            </w:r>
          </w:p>
        </w:tc>
        <w:tc>
          <w:tcPr>
            <w:tcW w:w="1030" w:type="dxa"/>
          </w:tcPr>
          <w:p w14:paraId="480219CD" w14:textId="77777777" w:rsidR="00AE1F68" w:rsidRPr="005C1AE6" w:rsidRDefault="00AE1F68" w:rsidP="00AE1F68">
            <w:pPr>
              <w:ind w:leftChars="-12" w:left="-22" w:hangingChars="3" w:hanging="7"/>
              <w:rPr>
                <w:rFonts w:eastAsia="標楷體"/>
              </w:rPr>
            </w:pPr>
          </w:p>
        </w:tc>
      </w:tr>
    </w:tbl>
    <w:p w14:paraId="036A39BE" w14:textId="0DF86434" w:rsidR="00AE1F68" w:rsidRPr="005C1AE6" w:rsidRDefault="00AE1F68" w:rsidP="009233B3">
      <w:pPr>
        <w:spacing w:beforeLines="50" w:before="180" w:afterLines="50" w:after="180"/>
        <w:rPr>
          <w:rFonts w:eastAsia="標楷體"/>
          <w:sz w:val="28"/>
          <w:u w:val="single"/>
        </w:rPr>
      </w:pPr>
    </w:p>
    <w:p w14:paraId="0D28C94E" w14:textId="77777777" w:rsidR="00AE1F68" w:rsidRPr="005C1AE6" w:rsidRDefault="00AE1F68" w:rsidP="009233B3">
      <w:pPr>
        <w:spacing w:beforeLines="50" w:before="180" w:afterLines="50" w:after="180"/>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700AE2" w:rsidRPr="005C1AE6" w14:paraId="0E2E62C8" w14:textId="77777777" w:rsidTr="00700AE2">
        <w:trPr>
          <w:trHeight w:val="519"/>
          <w:jc w:val="center"/>
        </w:trPr>
        <w:tc>
          <w:tcPr>
            <w:tcW w:w="14788" w:type="dxa"/>
            <w:gridSpan w:val="9"/>
            <w:shd w:val="clear" w:color="auto" w:fill="D9D9D9"/>
          </w:tcPr>
          <w:p w14:paraId="3F251F4B" w14:textId="77777777" w:rsidR="00700AE2" w:rsidRPr="005C1AE6" w:rsidRDefault="00700AE2" w:rsidP="008D313F">
            <w:pPr>
              <w:ind w:leftChars="-12" w:left="-21" w:hangingChars="3" w:hanging="8"/>
              <w:rPr>
                <w:rFonts w:eastAsia="標楷體"/>
              </w:rPr>
            </w:pPr>
            <w:r w:rsidRPr="005C1AE6">
              <w:rPr>
                <w:rFonts w:eastAsia="標楷體" w:hint="eastAsia"/>
                <w:sz w:val="28"/>
              </w:rPr>
              <w:t>項目：議題融入</w:t>
            </w:r>
            <w:r w:rsidRPr="005C1AE6">
              <w:rPr>
                <w:rFonts w:eastAsia="標楷體" w:hint="eastAsia"/>
                <w:sz w:val="28"/>
              </w:rPr>
              <w:t>-</w:t>
            </w:r>
            <w:r w:rsidRPr="005C1AE6">
              <w:rPr>
                <w:rFonts w:eastAsia="標楷體" w:hint="eastAsia"/>
                <w:sz w:val="28"/>
              </w:rPr>
              <w:t>性平教育</w:t>
            </w:r>
          </w:p>
        </w:tc>
      </w:tr>
      <w:tr w:rsidR="00700AE2" w:rsidRPr="005C1AE6" w14:paraId="277D74B9" w14:textId="77777777" w:rsidTr="00700AE2">
        <w:trPr>
          <w:trHeight w:val="580"/>
          <w:jc w:val="center"/>
        </w:trPr>
        <w:tc>
          <w:tcPr>
            <w:tcW w:w="1105" w:type="dxa"/>
            <w:shd w:val="clear" w:color="auto" w:fill="D9D9D9"/>
            <w:vAlign w:val="center"/>
          </w:tcPr>
          <w:p w14:paraId="249040AA" w14:textId="77777777" w:rsidR="00700AE2" w:rsidRPr="005C1AE6" w:rsidRDefault="00700AE2" w:rsidP="008D313F">
            <w:pPr>
              <w:spacing w:line="240" w:lineRule="exact"/>
              <w:jc w:val="center"/>
              <w:rPr>
                <w:rFonts w:eastAsia="標楷體"/>
              </w:rPr>
            </w:pPr>
            <w:r w:rsidRPr="005C1AE6">
              <w:rPr>
                <w:rFonts w:eastAsia="標楷體"/>
              </w:rPr>
              <w:t>教學期程</w:t>
            </w:r>
          </w:p>
        </w:tc>
        <w:tc>
          <w:tcPr>
            <w:tcW w:w="1566" w:type="dxa"/>
            <w:shd w:val="clear" w:color="auto" w:fill="D9D9D9"/>
            <w:vAlign w:val="center"/>
          </w:tcPr>
          <w:p w14:paraId="4D0D8177" w14:textId="77777777" w:rsidR="00700AE2" w:rsidRPr="005C1AE6" w:rsidRDefault="00700AE2" w:rsidP="008D313F">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vAlign w:val="center"/>
          </w:tcPr>
          <w:p w14:paraId="1A2C858E" w14:textId="77777777" w:rsidR="00700AE2" w:rsidRPr="005C1AE6" w:rsidRDefault="00700AE2" w:rsidP="008D313F">
            <w:pPr>
              <w:spacing w:line="240" w:lineRule="exact"/>
              <w:jc w:val="center"/>
              <w:rPr>
                <w:rFonts w:eastAsia="標楷體"/>
              </w:rPr>
            </w:pPr>
            <w:r w:rsidRPr="005C1AE6">
              <w:rPr>
                <w:rFonts w:eastAsia="標楷體" w:hint="eastAsia"/>
              </w:rPr>
              <w:t>核心素養</w:t>
            </w:r>
          </w:p>
        </w:tc>
        <w:tc>
          <w:tcPr>
            <w:tcW w:w="1417" w:type="dxa"/>
            <w:shd w:val="clear" w:color="auto" w:fill="D9D9D9"/>
            <w:vAlign w:val="center"/>
          </w:tcPr>
          <w:p w14:paraId="390C4B77" w14:textId="77777777" w:rsidR="00700AE2" w:rsidRPr="005C1AE6" w:rsidRDefault="00700AE2" w:rsidP="008D313F">
            <w:pPr>
              <w:jc w:val="center"/>
              <w:rPr>
                <w:rFonts w:eastAsia="標楷體"/>
              </w:rPr>
            </w:pPr>
            <w:r w:rsidRPr="005C1AE6">
              <w:rPr>
                <w:rFonts w:eastAsia="標楷體" w:hint="eastAsia"/>
              </w:rPr>
              <w:t>學習目標</w:t>
            </w:r>
          </w:p>
        </w:tc>
        <w:tc>
          <w:tcPr>
            <w:tcW w:w="3261" w:type="dxa"/>
            <w:shd w:val="clear" w:color="auto" w:fill="D9D9D9"/>
            <w:vAlign w:val="center"/>
          </w:tcPr>
          <w:p w14:paraId="27B7D485" w14:textId="77777777" w:rsidR="00700AE2" w:rsidRPr="005C1AE6" w:rsidRDefault="00700AE2" w:rsidP="008D313F">
            <w:pPr>
              <w:spacing w:line="240" w:lineRule="exact"/>
              <w:jc w:val="center"/>
              <w:rPr>
                <w:rFonts w:eastAsia="標楷體"/>
              </w:rPr>
            </w:pPr>
            <w:r w:rsidRPr="005C1AE6">
              <w:rPr>
                <w:rFonts w:eastAsia="標楷體" w:hint="eastAsia"/>
                <w:spacing w:val="-10"/>
              </w:rPr>
              <w:t>教學重點</w:t>
            </w:r>
          </w:p>
        </w:tc>
        <w:tc>
          <w:tcPr>
            <w:tcW w:w="708" w:type="dxa"/>
            <w:shd w:val="clear" w:color="auto" w:fill="D9D9D9"/>
            <w:vAlign w:val="center"/>
          </w:tcPr>
          <w:p w14:paraId="5260C64F" w14:textId="77777777" w:rsidR="00700AE2" w:rsidRPr="005C1AE6" w:rsidRDefault="00700AE2" w:rsidP="008D313F">
            <w:pPr>
              <w:spacing w:line="240" w:lineRule="exact"/>
              <w:jc w:val="center"/>
              <w:rPr>
                <w:rFonts w:eastAsia="標楷體"/>
              </w:rPr>
            </w:pPr>
            <w:r w:rsidRPr="005C1AE6">
              <w:rPr>
                <w:rFonts w:eastAsia="標楷體"/>
              </w:rPr>
              <w:t>節數</w:t>
            </w:r>
          </w:p>
        </w:tc>
        <w:tc>
          <w:tcPr>
            <w:tcW w:w="2423" w:type="dxa"/>
            <w:shd w:val="clear" w:color="auto" w:fill="D9D9D9"/>
            <w:vAlign w:val="center"/>
          </w:tcPr>
          <w:p w14:paraId="65A4B64A" w14:textId="77777777" w:rsidR="00700AE2" w:rsidRPr="005C1AE6" w:rsidRDefault="00700AE2" w:rsidP="008D313F">
            <w:pPr>
              <w:spacing w:line="240" w:lineRule="exact"/>
              <w:jc w:val="center"/>
              <w:rPr>
                <w:rFonts w:eastAsia="標楷體"/>
              </w:rPr>
            </w:pPr>
            <w:r w:rsidRPr="005C1AE6">
              <w:rPr>
                <w:rFonts w:eastAsia="標楷體"/>
              </w:rPr>
              <w:t>評量方式</w:t>
            </w:r>
          </w:p>
        </w:tc>
        <w:tc>
          <w:tcPr>
            <w:tcW w:w="1552" w:type="dxa"/>
            <w:shd w:val="clear" w:color="auto" w:fill="D9D9D9"/>
            <w:vAlign w:val="center"/>
          </w:tcPr>
          <w:p w14:paraId="7AF21CCE" w14:textId="77777777" w:rsidR="00700AE2" w:rsidRPr="005C1AE6" w:rsidRDefault="00700AE2" w:rsidP="008D313F">
            <w:pPr>
              <w:spacing w:line="240" w:lineRule="exact"/>
              <w:jc w:val="center"/>
              <w:rPr>
                <w:rFonts w:eastAsia="標楷體"/>
              </w:rPr>
            </w:pPr>
            <w:r w:rsidRPr="005C1AE6">
              <w:rPr>
                <w:rFonts w:eastAsia="標楷體" w:hint="eastAsia"/>
              </w:rPr>
              <w:t>教學資源</w:t>
            </w:r>
          </w:p>
        </w:tc>
        <w:tc>
          <w:tcPr>
            <w:tcW w:w="1480" w:type="dxa"/>
            <w:shd w:val="clear" w:color="auto" w:fill="D9D9D9"/>
            <w:vAlign w:val="center"/>
          </w:tcPr>
          <w:p w14:paraId="35480891" w14:textId="77777777" w:rsidR="00700AE2" w:rsidRPr="005C1AE6" w:rsidRDefault="00700AE2" w:rsidP="008D313F">
            <w:pPr>
              <w:spacing w:line="240" w:lineRule="exact"/>
              <w:jc w:val="center"/>
              <w:rPr>
                <w:rFonts w:eastAsia="標楷體"/>
              </w:rPr>
            </w:pPr>
            <w:r w:rsidRPr="005C1AE6">
              <w:rPr>
                <w:rFonts w:eastAsia="標楷體"/>
              </w:rPr>
              <w:t>備註</w:t>
            </w:r>
          </w:p>
        </w:tc>
      </w:tr>
      <w:tr w:rsidR="00700AE2" w:rsidRPr="005C1AE6" w14:paraId="28E116BB" w14:textId="77777777" w:rsidTr="008D313F">
        <w:trPr>
          <w:trHeight w:val="327"/>
          <w:jc w:val="center"/>
        </w:trPr>
        <w:tc>
          <w:tcPr>
            <w:tcW w:w="1105" w:type="dxa"/>
          </w:tcPr>
          <w:p w14:paraId="12F3B314" w14:textId="77777777" w:rsidR="00700AE2" w:rsidRPr="005C1AE6" w:rsidRDefault="00700AE2" w:rsidP="008D313F">
            <w:pPr>
              <w:jc w:val="both"/>
              <w:rPr>
                <w:rFonts w:ascii="標楷體" w:eastAsia="標楷體" w:hAnsi="標楷體"/>
              </w:rPr>
            </w:pPr>
            <w:r w:rsidRPr="005C1AE6">
              <w:rPr>
                <w:rFonts w:ascii="標楷體" w:eastAsia="標楷體" w:hAnsi="標楷體" w:hint="eastAsia"/>
              </w:rPr>
              <w:t>第6、7週</w:t>
            </w:r>
          </w:p>
          <w:p w14:paraId="2A29BFE3" w14:textId="77777777" w:rsidR="00700AE2" w:rsidRPr="005C1AE6" w:rsidRDefault="00700AE2" w:rsidP="008D313F">
            <w:pPr>
              <w:jc w:val="both"/>
              <w:rPr>
                <w:rFonts w:eastAsia="標楷體"/>
              </w:rPr>
            </w:pPr>
          </w:p>
        </w:tc>
        <w:tc>
          <w:tcPr>
            <w:tcW w:w="1566" w:type="dxa"/>
          </w:tcPr>
          <w:p w14:paraId="1EB33518" w14:textId="77777777" w:rsidR="00700AE2" w:rsidRPr="005C1AE6" w:rsidRDefault="00700AE2" w:rsidP="008D313F">
            <w:pPr>
              <w:rPr>
                <w:rFonts w:eastAsia="標楷體"/>
                <w:sz w:val="22"/>
                <w:szCs w:val="22"/>
              </w:rPr>
            </w:pPr>
            <w:r w:rsidRPr="005C1AE6">
              <w:rPr>
                <w:rFonts w:ascii="Arial" w:eastAsia="標楷體" w:hAnsi="Arial" w:cs="Arial"/>
                <w:sz w:val="22"/>
                <w:szCs w:val="22"/>
                <w:u w:color="7F7F7F"/>
                <w:lang w:val="zh-TW"/>
              </w:rPr>
              <w:t>一樣不一樣</w:t>
            </w:r>
          </w:p>
        </w:tc>
        <w:tc>
          <w:tcPr>
            <w:tcW w:w="1276" w:type="dxa"/>
          </w:tcPr>
          <w:p w14:paraId="5C089416" w14:textId="77777777" w:rsidR="00700AE2" w:rsidRPr="005C1AE6" w:rsidRDefault="00700AE2" w:rsidP="008D313F">
            <w:pPr>
              <w:rPr>
                <w:rFonts w:eastAsia="標楷體"/>
              </w:rPr>
            </w:pPr>
            <w:r w:rsidRPr="005C1AE6">
              <w:rPr>
                <w:rFonts w:ascii="Arial" w:eastAsia="標楷體" w:hAnsi="Arial" w:cs="Arial"/>
                <w:sz w:val="22"/>
                <w:u w:color="7F7F7F"/>
                <w:lang w:val="zh-TW"/>
              </w:rPr>
              <w:t>健體</w:t>
            </w:r>
            <w:r w:rsidRPr="005C1AE6">
              <w:rPr>
                <w:rFonts w:ascii="Arial" w:eastAsia="標楷體" w:hAnsi="Arial" w:cs="Arial"/>
                <w:sz w:val="22"/>
                <w:u w:color="7F7F7F"/>
              </w:rPr>
              <w:t xml:space="preserve">-E-B1 </w:t>
            </w:r>
            <w:r w:rsidRPr="005C1AE6">
              <w:rPr>
                <w:rFonts w:ascii="Arial" w:eastAsia="標楷體" w:hAnsi="Arial" w:cs="Arial"/>
                <w:sz w:val="22"/>
                <w:u w:color="7F7F7F"/>
                <w:lang w:val="zh-TW"/>
              </w:rPr>
              <w:t>具備運用體育與健康之相關符號知能，能以同理心應用在生活中的運動、保健與人際溝通上。</w:t>
            </w:r>
          </w:p>
        </w:tc>
        <w:tc>
          <w:tcPr>
            <w:tcW w:w="1417" w:type="dxa"/>
          </w:tcPr>
          <w:p w14:paraId="5025FCF0" w14:textId="77777777" w:rsidR="00700AE2" w:rsidRPr="005C1AE6" w:rsidRDefault="00700AE2" w:rsidP="008D313F">
            <w:pPr>
              <w:rPr>
                <w:rFonts w:ascii="Arial" w:eastAsia="標楷體" w:hAnsi="Arial" w:cs="Arial"/>
                <w:sz w:val="22"/>
                <w:u w:color="7F7F7F"/>
                <w:lang w:val="zh-TW"/>
              </w:rPr>
            </w:pPr>
            <w:r w:rsidRPr="005C1AE6">
              <w:rPr>
                <w:rFonts w:ascii="Arial" w:eastAsia="標楷體" w:hAnsi="Arial" w:cs="Arial"/>
                <w:sz w:val="22"/>
                <w:szCs w:val="22"/>
                <w:u w:color="7F7F7F"/>
              </w:rPr>
              <w:t>1.</w:t>
            </w:r>
            <w:r w:rsidRPr="005C1AE6">
              <w:rPr>
                <w:rFonts w:ascii="Arial" w:eastAsia="標楷體" w:hAnsi="Arial" w:cs="Arial"/>
                <w:sz w:val="22"/>
                <w:szCs w:val="22"/>
                <w:u w:color="7F7F7F"/>
                <w:lang w:val="zh-TW"/>
              </w:rPr>
              <w:t>能討論對於身體的感覺與態度</w:t>
            </w:r>
          </w:p>
          <w:p w14:paraId="5C656112" w14:textId="77777777" w:rsidR="00700AE2" w:rsidRPr="005C1AE6" w:rsidRDefault="00700AE2" w:rsidP="008D313F">
            <w:pPr>
              <w:rPr>
                <w:rFonts w:ascii="Arial" w:eastAsia="標楷體" w:hAnsi="Arial" w:cs="Arial"/>
                <w:sz w:val="22"/>
                <w:u w:color="7F7F7F"/>
                <w:lang w:val="zh-TW"/>
              </w:rPr>
            </w:pPr>
            <w:r w:rsidRPr="005C1AE6">
              <w:rPr>
                <w:rFonts w:ascii="Arial" w:eastAsia="標楷體" w:hAnsi="Arial" w:cs="Arial"/>
                <w:sz w:val="22"/>
                <w:szCs w:val="22"/>
                <w:u w:color="7F7F7F"/>
                <w:lang w:val="zh-TW"/>
              </w:rPr>
              <w:t>2.</w:t>
            </w:r>
            <w:r w:rsidRPr="005C1AE6">
              <w:rPr>
                <w:rFonts w:ascii="Arial" w:eastAsia="標楷體" w:hAnsi="Arial" w:cs="Arial"/>
                <w:sz w:val="22"/>
                <w:szCs w:val="22"/>
                <w:u w:color="7F7F7F"/>
                <w:lang w:val="zh-TW"/>
              </w:rPr>
              <w:t>能尊重身體的自主權與隱私權</w:t>
            </w:r>
          </w:p>
          <w:p w14:paraId="3849E03B" w14:textId="77777777" w:rsidR="00700AE2" w:rsidRPr="005C1AE6" w:rsidRDefault="00700AE2" w:rsidP="008D313F">
            <w:pPr>
              <w:rPr>
                <w:rFonts w:ascii="Arial" w:eastAsia="標楷體" w:hAnsi="Arial" w:cs="Arial"/>
                <w:sz w:val="22"/>
                <w:u w:color="7F7F7F"/>
                <w:lang w:val="zh-TW"/>
              </w:rPr>
            </w:pPr>
            <w:r w:rsidRPr="005C1AE6">
              <w:rPr>
                <w:rFonts w:ascii="Arial" w:eastAsia="標楷體" w:hAnsi="Arial" w:cs="Arial"/>
                <w:sz w:val="22"/>
                <w:szCs w:val="22"/>
                <w:u w:color="7F7F7F"/>
                <w:lang w:val="zh-TW"/>
              </w:rPr>
              <w:t>3.</w:t>
            </w:r>
            <w:r w:rsidRPr="005C1AE6">
              <w:rPr>
                <w:rFonts w:ascii="Arial" w:eastAsia="標楷體" w:hAnsi="Arial" w:cs="Arial"/>
                <w:sz w:val="22"/>
                <w:szCs w:val="22"/>
                <w:u w:color="7F7F7F"/>
                <w:lang w:val="zh-TW"/>
              </w:rPr>
              <w:t>能保護自己的身體，避免受到性侵害</w:t>
            </w:r>
          </w:p>
          <w:p w14:paraId="052C1878" w14:textId="77777777" w:rsidR="00700AE2" w:rsidRPr="005C1AE6" w:rsidRDefault="00700AE2" w:rsidP="008D313F">
            <w:pPr>
              <w:rPr>
                <w:rFonts w:eastAsia="標楷體"/>
              </w:rPr>
            </w:pPr>
            <w:r w:rsidRPr="005C1AE6">
              <w:rPr>
                <w:rFonts w:ascii="Arial" w:eastAsia="標楷體" w:hAnsi="Arial" w:cs="Arial"/>
                <w:sz w:val="22"/>
                <w:szCs w:val="22"/>
                <w:u w:color="7F7F7F"/>
                <w:lang w:val="zh-TW"/>
              </w:rPr>
              <w:t>4.</w:t>
            </w:r>
            <w:r w:rsidRPr="005C1AE6">
              <w:rPr>
                <w:rFonts w:ascii="Arial" w:eastAsia="標楷體" w:hAnsi="Arial" w:cs="Arial"/>
                <w:sz w:val="22"/>
                <w:szCs w:val="22"/>
                <w:u w:color="7F7F7F"/>
                <w:lang w:val="zh-TW"/>
              </w:rPr>
              <w:t>能觀察到性別平等身體的異同並尊重彼此差異</w:t>
            </w:r>
          </w:p>
        </w:tc>
        <w:tc>
          <w:tcPr>
            <w:tcW w:w="3261" w:type="dxa"/>
          </w:tcPr>
          <w:p w14:paraId="07B36FB1" w14:textId="77777777" w:rsidR="00700AE2" w:rsidRPr="005C1AE6" w:rsidRDefault="00700AE2" w:rsidP="008D313F">
            <w:pPr>
              <w:rPr>
                <w:rFonts w:ascii="Arial" w:eastAsia="標楷體" w:hAnsi="Arial" w:cs="Arial"/>
                <w:sz w:val="22"/>
              </w:rPr>
            </w:pPr>
            <w:r w:rsidRPr="005C1AE6">
              <w:rPr>
                <w:rFonts w:ascii="Arial" w:eastAsia="標楷體" w:hAnsi="Arial" w:cs="Arial"/>
                <w:sz w:val="22"/>
                <w:lang w:val="zh-TW"/>
              </w:rPr>
              <w:t>健體</w:t>
            </w:r>
            <w:r w:rsidRPr="005C1AE6">
              <w:rPr>
                <w:rFonts w:ascii="Arial" w:eastAsia="標楷體" w:hAnsi="Arial" w:cs="Arial"/>
                <w:sz w:val="22"/>
              </w:rPr>
              <w:t xml:space="preserve">3b-I-2 </w:t>
            </w:r>
            <w:r w:rsidRPr="005C1AE6">
              <w:rPr>
                <w:rFonts w:ascii="Arial" w:eastAsia="標楷體" w:hAnsi="Arial" w:cs="Arial"/>
                <w:sz w:val="22"/>
                <w:lang w:val="zh-TW"/>
              </w:rPr>
              <w:t>能於引導下，表現簡易的人際溝通互動技能。</w:t>
            </w:r>
            <w:r w:rsidRPr="005C1AE6">
              <w:rPr>
                <w:rFonts w:ascii="Arial" w:eastAsia="標楷體" w:hAnsi="Arial" w:cs="Arial"/>
                <w:sz w:val="22"/>
                <w:lang w:val="zh-TW"/>
              </w:rPr>
              <w:t xml:space="preserve"> </w:t>
            </w:r>
          </w:p>
          <w:p w14:paraId="09D08058" w14:textId="77777777" w:rsidR="00700AE2" w:rsidRPr="005C1AE6" w:rsidRDefault="00700AE2" w:rsidP="008D313F">
            <w:pPr>
              <w:rPr>
                <w:rFonts w:ascii="Arial" w:eastAsia="標楷體" w:hAnsi="Arial" w:cs="Arial"/>
                <w:sz w:val="22"/>
              </w:rPr>
            </w:pPr>
            <w:r w:rsidRPr="005C1AE6">
              <w:rPr>
                <w:rFonts w:ascii="Arial" w:eastAsia="標楷體" w:hAnsi="Arial" w:cs="Arial"/>
                <w:sz w:val="22"/>
                <w:lang w:val="zh-TW"/>
              </w:rPr>
              <w:t>健體</w:t>
            </w:r>
            <w:r w:rsidRPr="005C1AE6">
              <w:rPr>
                <w:rFonts w:ascii="Arial" w:eastAsia="標楷體" w:hAnsi="Arial" w:cs="Arial"/>
                <w:sz w:val="22"/>
              </w:rPr>
              <w:t xml:space="preserve">1a-I-1 </w:t>
            </w:r>
            <w:r w:rsidRPr="005C1AE6">
              <w:rPr>
                <w:rFonts w:ascii="Arial" w:eastAsia="標楷體" w:hAnsi="Arial" w:cs="Arial"/>
                <w:sz w:val="22"/>
                <w:lang w:val="zh-TW"/>
              </w:rPr>
              <w:t>認識基本的健康常識。</w:t>
            </w:r>
            <w:r w:rsidRPr="005C1AE6">
              <w:rPr>
                <w:rFonts w:ascii="Arial" w:eastAsia="標楷體" w:hAnsi="Arial" w:cs="Arial"/>
                <w:sz w:val="22"/>
              </w:rPr>
              <w:t xml:space="preserve"> </w:t>
            </w:r>
          </w:p>
          <w:p w14:paraId="1ED8556F" w14:textId="77777777" w:rsidR="00700AE2" w:rsidRPr="005C1AE6" w:rsidRDefault="00700AE2" w:rsidP="008D313F">
            <w:pPr>
              <w:rPr>
                <w:rFonts w:ascii="Arial" w:eastAsia="標楷體" w:hAnsi="Arial" w:cs="Arial"/>
                <w:sz w:val="22"/>
              </w:rPr>
            </w:pPr>
            <w:r w:rsidRPr="005C1AE6">
              <w:rPr>
                <w:rFonts w:ascii="Arial" w:eastAsia="標楷體" w:hAnsi="Arial" w:cs="Arial"/>
                <w:sz w:val="22"/>
                <w:lang w:val="zh-TW"/>
              </w:rPr>
              <w:t>健體</w:t>
            </w:r>
            <w:r w:rsidRPr="005C1AE6">
              <w:rPr>
                <w:rFonts w:ascii="Arial" w:eastAsia="標楷體" w:hAnsi="Arial" w:cs="Arial"/>
                <w:sz w:val="22"/>
              </w:rPr>
              <w:t xml:space="preserve">Db-I-1 </w:t>
            </w:r>
            <w:r w:rsidRPr="005C1AE6">
              <w:rPr>
                <w:rFonts w:ascii="Arial" w:eastAsia="標楷體" w:hAnsi="Arial" w:cs="Arial"/>
                <w:sz w:val="22"/>
                <w:lang w:val="zh-TW"/>
              </w:rPr>
              <w:t>日常生活中的性別角色。</w:t>
            </w:r>
          </w:p>
          <w:p w14:paraId="6C525644" w14:textId="77777777" w:rsidR="00700AE2" w:rsidRPr="005C1AE6" w:rsidRDefault="00700AE2" w:rsidP="008D313F">
            <w:pPr>
              <w:rPr>
                <w:rFonts w:ascii="Arial" w:eastAsia="標楷體" w:hAnsi="Arial" w:cs="Arial"/>
                <w:sz w:val="22"/>
              </w:rPr>
            </w:pPr>
            <w:r w:rsidRPr="005C1AE6">
              <w:rPr>
                <w:rFonts w:ascii="Arial" w:eastAsia="標楷體" w:hAnsi="Arial" w:cs="Arial"/>
                <w:sz w:val="22"/>
                <w:lang w:val="zh-TW"/>
              </w:rPr>
              <w:t>健體</w:t>
            </w:r>
            <w:r w:rsidRPr="005C1AE6">
              <w:rPr>
                <w:rFonts w:ascii="Arial" w:eastAsia="標楷體" w:hAnsi="Arial" w:cs="Arial"/>
                <w:sz w:val="22"/>
              </w:rPr>
              <w:t xml:space="preserve">Db-I-2 </w:t>
            </w:r>
            <w:r w:rsidRPr="005C1AE6">
              <w:rPr>
                <w:rFonts w:ascii="Arial" w:eastAsia="標楷體" w:hAnsi="Arial" w:cs="Arial"/>
                <w:sz w:val="22"/>
                <w:lang w:val="zh-TW"/>
              </w:rPr>
              <w:t>身體隱私與身體界線及其危害求助方法。</w:t>
            </w:r>
          </w:p>
          <w:p w14:paraId="2DC471D4" w14:textId="77777777" w:rsidR="00700AE2" w:rsidRPr="005C1AE6" w:rsidRDefault="00700AE2" w:rsidP="008D313F">
            <w:pPr>
              <w:rPr>
                <w:rFonts w:eastAsia="標楷體"/>
              </w:rPr>
            </w:pPr>
          </w:p>
          <w:p w14:paraId="644FA70F" w14:textId="77777777" w:rsidR="00700AE2" w:rsidRPr="005C1AE6" w:rsidRDefault="00700AE2" w:rsidP="008D313F">
            <w:pPr>
              <w:pStyle w:val="afff3"/>
              <w:spacing w:line="400" w:lineRule="exact"/>
              <w:jc w:val="both"/>
              <w:rPr>
                <w:rFonts w:ascii="Arial" w:eastAsia="標楷體" w:hAnsi="Arial" w:cs="Arial" w:hint="default"/>
                <w:color w:val="auto"/>
                <w:kern w:val="2"/>
                <w:u w:color="000000"/>
              </w:rPr>
            </w:pPr>
            <w:r w:rsidRPr="005C1AE6">
              <w:rPr>
                <w:rFonts w:ascii="Arial" w:eastAsia="標楷體" w:hAnsi="Arial" w:cs="Arial"/>
                <w:color w:val="auto"/>
                <w:kern w:val="2"/>
                <w:u w:color="000000"/>
              </w:rPr>
              <w:t>老師重點口頭歸納</w:t>
            </w:r>
          </w:p>
          <w:p w14:paraId="5EC8CA81" w14:textId="77777777" w:rsidR="00700AE2" w:rsidRPr="005C1AE6" w:rsidRDefault="00700AE2" w:rsidP="008D313F">
            <w:pPr>
              <w:pStyle w:val="afff3"/>
              <w:spacing w:line="400" w:lineRule="exact"/>
              <w:jc w:val="both"/>
              <w:rPr>
                <w:rFonts w:ascii="Arial" w:eastAsia="標楷體" w:hAnsi="Arial" w:cs="Arial" w:hint="default"/>
                <w:color w:val="auto"/>
                <w:kern w:val="2"/>
                <w:u w:color="000000"/>
              </w:rPr>
            </w:pPr>
            <w:r w:rsidRPr="005C1AE6">
              <w:rPr>
                <w:rFonts w:ascii="Arial" w:eastAsia="標楷體" w:hAnsi="Arial" w:cs="Arial"/>
                <w:color w:val="auto"/>
                <w:kern w:val="2"/>
                <w:u w:color="000000"/>
              </w:rPr>
              <w:t>你知道冬冬的身體和媽媽有什麼不一樣？</w:t>
            </w:r>
          </w:p>
          <w:p w14:paraId="580DB1D2" w14:textId="77777777" w:rsidR="00700AE2" w:rsidRPr="005C1AE6" w:rsidRDefault="00700AE2" w:rsidP="008D313F">
            <w:pPr>
              <w:pStyle w:val="afff3"/>
              <w:spacing w:line="400" w:lineRule="exact"/>
              <w:jc w:val="both"/>
              <w:rPr>
                <w:rFonts w:ascii="Arial" w:eastAsia="標楷體" w:hAnsi="Arial" w:cs="Arial" w:hint="default"/>
                <w:color w:val="auto"/>
                <w:kern w:val="2"/>
                <w:u w:color="000000"/>
              </w:rPr>
            </w:pPr>
            <w:r w:rsidRPr="005C1AE6">
              <w:rPr>
                <w:rFonts w:ascii="Arial" w:eastAsia="標楷體" w:hAnsi="Arial" w:cs="Arial"/>
                <w:color w:val="auto"/>
                <w:kern w:val="2"/>
                <w:u w:color="000000"/>
              </w:rPr>
              <w:t>男生和女生的身體有什麼不一樣？</w:t>
            </w:r>
          </w:p>
          <w:p w14:paraId="206BA1E7" w14:textId="77777777" w:rsidR="00700AE2" w:rsidRPr="005C1AE6" w:rsidRDefault="00700AE2" w:rsidP="008D313F">
            <w:pPr>
              <w:pStyle w:val="afff3"/>
              <w:spacing w:line="400" w:lineRule="exact"/>
              <w:jc w:val="both"/>
              <w:rPr>
                <w:rFonts w:ascii="Arial" w:eastAsia="標楷體" w:hAnsi="Arial" w:cs="Arial" w:hint="default"/>
                <w:color w:val="auto"/>
                <w:kern w:val="2"/>
                <w:u w:color="000000"/>
              </w:rPr>
            </w:pPr>
            <w:r w:rsidRPr="005C1AE6">
              <w:rPr>
                <w:rFonts w:ascii="Arial" w:eastAsia="標楷體" w:hAnsi="Arial" w:cs="Arial"/>
                <w:color w:val="auto"/>
                <w:kern w:val="2"/>
                <w:u w:color="000000"/>
              </w:rPr>
              <w:t>男生長大後身體會有什麼變化？</w:t>
            </w:r>
          </w:p>
          <w:p w14:paraId="5C2EE1E0" w14:textId="77777777" w:rsidR="00700AE2" w:rsidRPr="005C1AE6" w:rsidRDefault="00700AE2" w:rsidP="008D313F">
            <w:pPr>
              <w:pStyle w:val="afff3"/>
              <w:spacing w:line="400" w:lineRule="exact"/>
              <w:jc w:val="both"/>
              <w:rPr>
                <w:rFonts w:ascii="Arial" w:eastAsia="標楷體" w:hAnsi="Arial" w:cs="Arial" w:hint="default"/>
                <w:color w:val="auto"/>
                <w:kern w:val="2"/>
                <w:u w:color="000000"/>
              </w:rPr>
            </w:pPr>
            <w:r w:rsidRPr="005C1AE6">
              <w:rPr>
                <w:rFonts w:ascii="Arial" w:eastAsia="標楷體" w:hAnsi="Arial" w:cs="Arial"/>
                <w:color w:val="auto"/>
                <w:kern w:val="2"/>
                <w:u w:color="000000"/>
              </w:rPr>
              <w:t>女生長大後身體會有什麼變化？</w:t>
            </w:r>
          </w:p>
          <w:p w14:paraId="0D9C28BE" w14:textId="77777777" w:rsidR="00700AE2" w:rsidRPr="005C1AE6" w:rsidRDefault="00700AE2" w:rsidP="008D313F">
            <w:pPr>
              <w:rPr>
                <w:rFonts w:eastAsia="標楷體"/>
              </w:rPr>
            </w:pPr>
          </w:p>
        </w:tc>
        <w:tc>
          <w:tcPr>
            <w:tcW w:w="708" w:type="dxa"/>
          </w:tcPr>
          <w:p w14:paraId="3AD3B6BF" w14:textId="77777777" w:rsidR="00700AE2" w:rsidRPr="005C1AE6" w:rsidRDefault="00700AE2" w:rsidP="008D313F">
            <w:pPr>
              <w:widowControl/>
              <w:rPr>
                <w:rFonts w:eastAsia="標楷體"/>
              </w:rPr>
            </w:pPr>
            <w:r w:rsidRPr="005C1AE6">
              <w:rPr>
                <w:rFonts w:eastAsia="標楷體" w:hint="eastAsia"/>
              </w:rPr>
              <w:t>1</w:t>
            </w:r>
          </w:p>
        </w:tc>
        <w:tc>
          <w:tcPr>
            <w:tcW w:w="2423" w:type="dxa"/>
          </w:tcPr>
          <w:p w14:paraId="6716A04A" w14:textId="77777777" w:rsidR="00700AE2" w:rsidRPr="005C1AE6" w:rsidRDefault="00700AE2" w:rsidP="008D313F">
            <w:pPr>
              <w:rPr>
                <w:rFonts w:ascii="Arial" w:eastAsia="標楷體" w:hAnsi="Arial" w:cs="Arial"/>
                <w:sz w:val="22"/>
                <w:u w:color="7F7F7F"/>
                <w:lang w:val="zh-TW"/>
              </w:rPr>
            </w:pPr>
            <w:r w:rsidRPr="005C1AE6">
              <w:rPr>
                <w:rFonts w:ascii="Arial" w:eastAsia="標楷體" w:hAnsi="Arial" w:cs="Arial" w:hint="eastAsia"/>
                <w:sz w:val="22"/>
                <w:u w:color="7F7F7F"/>
                <w:lang w:val="zh-TW"/>
              </w:rPr>
              <w:t>1.</w:t>
            </w:r>
            <w:r w:rsidRPr="005C1AE6">
              <w:rPr>
                <w:rFonts w:ascii="Arial" w:eastAsia="標楷體" w:hAnsi="Arial" w:cs="Arial"/>
                <w:sz w:val="22"/>
                <w:u w:color="7F7F7F"/>
                <w:lang w:val="zh-TW"/>
              </w:rPr>
              <w:t>口頭問答</w:t>
            </w:r>
          </w:p>
          <w:p w14:paraId="6A102E17" w14:textId="77777777" w:rsidR="00700AE2" w:rsidRPr="005C1AE6" w:rsidRDefault="00700AE2" w:rsidP="008D313F">
            <w:pPr>
              <w:rPr>
                <w:rFonts w:eastAsia="標楷體"/>
                <w:szCs w:val="20"/>
              </w:rPr>
            </w:pPr>
            <w:r w:rsidRPr="005C1AE6">
              <w:rPr>
                <w:rFonts w:ascii="Arial" w:eastAsia="標楷體" w:hAnsi="Arial" w:cs="Arial" w:hint="eastAsia"/>
                <w:sz w:val="22"/>
                <w:u w:color="7F7F7F"/>
                <w:lang w:val="zh-TW"/>
              </w:rPr>
              <w:t>2.</w:t>
            </w:r>
            <w:r w:rsidRPr="005C1AE6">
              <w:rPr>
                <w:rFonts w:ascii="Arial" w:eastAsia="標楷體" w:hAnsi="Arial" w:cs="Arial"/>
                <w:sz w:val="22"/>
                <w:u w:color="7F7F7F"/>
                <w:lang w:val="zh-TW"/>
              </w:rPr>
              <w:t>學習單實作</w:t>
            </w:r>
          </w:p>
          <w:p w14:paraId="09C52830" w14:textId="77777777" w:rsidR="00700AE2" w:rsidRPr="005C1AE6" w:rsidRDefault="00700AE2" w:rsidP="008D313F">
            <w:pPr>
              <w:rPr>
                <w:rFonts w:eastAsia="標楷體"/>
                <w:szCs w:val="20"/>
              </w:rPr>
            </w:pPr>
            <w:r w:rsidRPr="005C1AE6">
              <w:rPr>
                <w:rFonts w:eastAsia="標楷體"/>
              </w:rPr>
              <w:t>參與討論</w:t>
            </w:r>
          </w:p>
          <w:p w14:paraId="6BA36844" w14:textId="77777777" w:rsidR="00700AE2" w:rsidRPr="005C1AE6" w:rsidRDefault="00700AE2" w:rsidP="008D313F">
            <w:pPr>
              <w:rPr>
                <w:rFonts w:eastAsia="標楷體"/>
              </w:rPr>
            </w:pPr>
            <w:r w:rsidRPr="005C1AE6">
              <w:rPr>
                <w:rFonts w:eastAsia="標楷體"/>
                <w:szCs w:val="20"/>
              </w:rPr>
              <w:t>課堂問答</w:t>
            </w:r>
          </w:p>
        </w:tc>
        <w:tc>
          <w:tcPr>
            <w:tcW w:w="1552" w:type="dxa"/>
          </w:tcPr>
          <w:p w14:paraId="76E3E6B2" w14:textId="77777777" w:rsidR="00700AE2" w:rsidRPr="005C1AE6" w:rsidRDefault="00700AE2" w:rsidP="008D313F">
            <w:pPr>
              <w:rPr>
                <w:rFonts w:ascii="標楷體" w:eastAsia="標楷體" w:hAnsi="標楷體" w:cs="Helvetica"/>
                <w:bCs/>
                <w:shd w:val="clear" w:color="auto" w:fill="FFFFFF"/>
              </w:rPr>
            </w:pPr>
            <w:r w:rsidRPr="005C1AE6">
              <w:rPr>
                <w:rFonts w:ascii="Arial" w:eastAsia="標楷體" w:hAnsi="Arial" w:cs="Arial"/>
                <w:u w:color="000000"/>
              </w:rPr>
              <w:t>男女身體圖</w:t>
            </w:r>
          </w:p>
          <w:p w14:paraId="20162D62" w14:textId="77777777" w:rsidR="00700AE2" w:rsidRPr="005C1AE6" w:rsidRDefault="00700AE2" w:rsidP="008D313F">
            <w:pPr>
              <w:rPr>
                <w:rFonts w:ascii="標楷體" w:eastAsia="標楷體" w:hAnsi="標楷體"/>
              </w:rPr>
            </w:pPr>
            <w:r w:rsidRPr="005C1AE6">
              <w:rPr>
                <w:rFonts w:ascii="標楷體" w:eastAsia="標楷體" w:hAnsi="標楷體" w:cs="Helvetica"/>
                <w:sz w:val="20"/>
                <w:szCs w:val="20"/>
                <w:shd w:val="clear" w:color="auto" w:fill="FFFFFF"/>
              </w:rPr>
              <w:t>ISBN：9789868093454</w:t>
            </w:r>
          </w:p>
        </w:tc>
        <w:tc>
          <w:tcPr>
            <w:tcW w:w="1480" w:type="dxa"/>
          </w:tcPr>
          <w:p w14:paraId="0DD7BFAD" w14:textId="77777777" w:rsidR="00700AE2" w:rsidRPr="005C1AE6" w:rsidRDefault="00700AE2" w:rsidP="008D313F">
            <w:pPr>
              <w:ind w:leftChars="-12" w:left="-22" w:hangingChars="3" w:hanging="7"/>
              <w:rPr>
                <w:rFonts w:eastAsia="標楷體"/>
              </w:rPr>
            </w:pPr>
            <w:r w:rsidRPr="005C1AE6">
              <w:rPr>
                <w:rFonts w:eastAsia="標楷體" w:hint="eastAsia"/>
              </w:rPr>
              <w:t>融入法治教育</w:t>
            </w:r>
          </w:p>
        </w:tc>
      </w:tr>
    </w:tbl>
    <w:p w14:paraId="68AA2A2B" w14:textId="58EF1D52" w:rsidR="00700AE2" w:rsidRPr="005C1AE6" w:rsidRDefault="00700AE2" w:rsidP="00700AE2">
      <w:pPr>
        <w:spacing w:beforeLines="50" w:before="180" w:afterLines="50" w:after="180"/>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700AE2" w:rsidRPr="005C1AE6" w14:paraId="69E9D3B4" w14:textId="77777777" w:rsidTr="00700AE2">
        <w:trPr>
          <w:trHeight w:val="519"/>
          <w:jc w:val="center"/>
        </w:trPr>
        <w:tc>
          <w:tcPr>
            <w:tcW w:w="14788" w:type="dxa"/>
            <w:gridSpan w:val="9"/>
            <w:shd w:val="clear" w:color="auto" w:fill="D9D9D9"/>
          </w:tcPr>
          <w:p w14:paraId="6052F765" w14:textId="77777777" w:rsidR="00700AE2" w:rsidRPr="005C1AE6" w:rsidRDefault="00700AE2" w:rsidP="00700AE2">
            <w:pPr>
              <w:ind w:leftChars="-12" w:left="-21" w:hangingChars="3" w:hanging="8"/>
              <w:rPr>
                <w:rFonts w:eastAsia="標楷體"/>
              </w:rPr>
            </w:pPr>
            <w:r w:rsidRPr="005C1AE6">
              <w:rPr>
                <w:rFonts w:eastAsia="標楷體" w:hint="eastAsia"/>
                <w:sz w:val="28"/>
              </w:rPr>
              <w:t>項目：議題融入</w:t>
            </w:r>
            <w:r w:rsidRPr="005C1AE6">
              <w:rPr>
                <w:rFonts w:eastAsia="標楷體" w:hint="eastAsia"/>
                <w:sz w:val="28"/>
              </w:rPr>
              <w:t>-</w:t>
            </w:r>
            <w:r w:rsidRPr="005C1AE6">
              <w:rPr>
                <w:rFonts w:eastAsia="標楷體" w:hint="eastAsia"/>
                <w:sz w:val="28"/>
              </w:rPr>
              <w:t>戶外教育</w:t>
            </w:r>
          </w:p>
        </w:tc>
      </w:tr>
      <w:tr w:rsidR="00700AE2" w:rsidRPr="005C1AE6" w14:paraId="3346A6D6" w14:textId="77777777" w:rsidTr="00700AE2">
        <w:trPr>
          <w:trHeight w:val="580"/>
          <w:jc w:val="center"/>
        </w:trPr>
        <w:tc>
          <w:tcPr>
            <w:tcW w:w="1105" w:type="dxa"/>
            <w:shd w:val="clear" w:color="auto" w:fill="D9D9D9"/>
            <w:vAlign w:val="center"/>
          </w:tcPr>
          <w:p w14:paraId="4A6B7D74" w14:textId="77777777" w:rsidR="00700AE2" w:rsidRPr="005C1AE6" w:rsidRDefault="00700AE2" w:rsidP="00700AE2">
            <w:pPr>
              <w:spacing w:line="240" w:lineRule="exact"/>
              <w:jc w:val="center"/>
              <w:rPr>
                <w:rFonts w:eastAsia="標楷體"/>
              </w:rPr>
            </w:pPr>
            <w:r w:rsidRPr="005C1AE6">
              <w:rPr>
                <w:rFonts w:eastAsia="標楷體"/>
              </w:rPr>
              <w:t>教學期程</w:t>
            </w:r>
          </w:p>
        </w:tc>
        <w:tc>
          <w:tcPr>
            <w:tcW w:w="1566" w:type="dxa"/>
            <w:shd w:val="clear" w:color="auto" w:fill="D9D9D9"/>
            <w:vAlign w:val="center"/>
          </w:tcPr>
          <w:p w14:paraId="18B8958C" w14:textId="77777777" w:rsidR="00700AE2" w:rsidRPr="005C1AE6" w:rsidRDefault="00700AE2" w:rsidP="00700AE2">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vAlign w:val="center"/>
          </w:tcPr>
          <w:p w14:paraId="7C4DDD7E" w14:textId="77777777" w:rsidR="00700AE2" w:rsidRPr="005C1AE6" w:rsidRDefault="00700AE2" w:rsidP="00700AE2">
            <w:pPr>
              <w:spacing w:line="240" w:lineRule="exact"/>
              <w:jc w:val="center"/>
              <w:rPr>
                <w:rFonts w:eastAsia="標楷體"/>
              </w:rPr>
            </w:pPr>
            <w:r w:rsidRPr="005C1AE6">
              <w:rPr>
                <w:rFonts w:eastAsia="標楷體" w:hint="eastAsia"/>
              </w:rPr>
              <w:t>核心素養</w:t>
            </w:r>
          </w:p>
        </w:tc>
        <w:tc>
          <w:tcPr>
            <w:tcW w:w="1417" w:type="dxa"/>
            <w:shd w:val="clear" w:color="auto" w:fill="D9D9D9"/>
            <w:vAlign w:val="center"/>
          </w:tcPr>
          <w:p w14:paraId="52372F78" w14:textId="77777777" w:rsidR="00700AE2" w:rsidRPr="005C1AE6" w:rsidRDefault="00700AE2" w:rsidP="00700AE2">
            <w:pPr>
              <w:jc w:val="center"/>
              <w:rPr>
                <w:rFonts w:eastAsia="標楷體"/>
              </w:rPr>
            </w:pPr>
            <w:r w:rsidRPr="005C1AE6">
              <w:rPr>
                <w:rFonts w:eastAsia="標楷體" w:hint="eastAsia"/>
              </w:rPr>
              <w:t>學習目標</w:t>
            </w:r>
          </w:p>
        </w:tc>
        <w:tc>
          <w:tcPr>
            <w:tcW w:w="3261" w:type="dxa"/>
            <w:shd w:val="clear" w:color="auto" w:fill="D9D9D9"/>
            <w:vAlign w:val="center"/>
          </w:tcPr>
          <w:p w14:paraId="2A2502CF" w14:textId="77777777" w:rsidR="00700AE2" w:rsidRPr="005C1AE6" w:rsidRDefault="00700AE2" w:rsidP="00700AE2">
            <w:pPr>
              <w:spacing w:line="240" w:lineRule="exact"/>
              <w:jc w:val="center"/>
              <w:rPr>
                <w:rFonts w:eastAsia="標楷體"/>
              </w:rPr>
            </w:pPr>
            <w:r w:rsidRPr="005C1AE6">
              <w:rPr>
                <w:rFonts w:eastAsia="標楷體" w:hint="eastAsia"/>
                <w:spacing w:val="-10"/>
              </w:rPr>
              <w:t>教學重點</w:t>
            </w:r>
          </w:p>
        </w:tc>
        <w:tc>
          <w:tcPr>
            <w:tcW w:w="708" w:type="dxa"/>
            <w:shd w:val="clear" w:color="auto" w:fill="D9D9D9"/>
            <w:vAlign w:val="center"/>
          </w:tcPr>
          <w:p w14:paraId="68E98E79" w14:textId="77777777" w:rsidR="00700AE2" w:rsidRPr="005C1AE6" w:rsidRDefault="00700AE2" w:rsidP="00700AE2">
            <w:pPr>
              <w:spacing w:line="240" w:lineRule="exact"/>
              <w:jc w:val="center"/>
              <w:rPr>
                <w:rFonts w:eastAsia="標楷體"/>
              </w:rPr>
            </w:pPr>
            <w:r w:rsidRPr="005C1AE6">
              <w:rPr>
                <w:rFonts w:eastAsia="標楷體"/>
              </w:rPr>
              <w:t>節數</w:t>
            </w:r>
          </w:p>
        </w:tc>
        <w:tc>
          <w:tcPr>
            <w:tcW w:w="2423" w:type="dxa"/>
            <w:shd w:val="clear" w:color="auto" w:fill="D9D9D9"/>
            <w:vAlign w:val="center"/>
          </w:tcPr>
          <w:p w14:paraId="630B988A" w14:textId="77777777" w:rsidR="00700AE2" w:rsidRPr="005C1AE6" w:rsidRDefault="00700AE2" w:rsidP="00700AE2">
            <w:pPr>
              <w:spacing w:line="240" w:lineRule="exact"/>
              <w:jc w:val="center"/>
              <w:rPr>
                <w:rFonts w:eastAsia="標楷體"/>
              </w:rPr>
            </w:pPr>
            <w:r w:rsidRPr="005C1AE6">
              <w:rPr>
                <w:rFonts w:eastAsia="標楷體"/>
              </w:rPr>
              <w:t>評量方式</w:t>
            </w:r>
          </w:p>
        </w:tc>
        <w:tc>
          <w:tcPr>
            <w:tcW w:w="1552" w:type="dxa"/>
            <w:shd w:val="clear" w:color="auto" w:fill="D9D9D9"/>
            <w:vAlign w:val="center"/>
          </w:tcPr>
          <w:p w14:paraId="4EE7C524" w14:textId="77777777" w:rsidR="00700AE2" w:rsidRPr="005C1AE6" w:rsidRDefault="00700AE2" w:rsidP="00700AE2">
            <w:pPr>
              <w:spacing w:line="240" w:lineRule="exact"/>
              <w:jc w:val="center"/>
              <w:rPr>
                <w:rFonts w:eastAsia="標楷體"/>
              </w:rPr>
            </w:pPr>
            <w:r w:rsidRPr="005C1AE6">
              <w:rPr>
                <w:rFonts w:eastAsia="標楷體" w:hint="eastAsia"/>
              </w:rPr>
              <w:t>教學資源</w:t>
            </w:r>
          </w:p>
        </w:tc>
        <w:tc>
          <w:tcPr>
            <w:tcW w:w="1480" w:type="dxa"/>
            <w:shd w:val="clear" w:color="auto" w:fill="D9D9D9"/>
            <w:vAlign w:val="center"/>
          </w:tcPr>
          <w:p w14:paraId="2C82DC35" w14:textId="77777777" w:rsidR="00700AE2" w:rsidRPr="005C1AE6" w:rsidRDefault="00700AE2" w:rsidP="00700AE2">
            <w:pPr>
              <w:spacing w:line="240" w:lineRule="exact"/>
              <w:jc w:val="center"/>
              <w:rPr>
                <w:rFonts w:eastAsia="標楷體"/>
              </w:rPr>
            </w:pPr>
            <w:r w:rsidRPr="005C1AE6">
              <w:rPr>
                <w:rFonts w:eastAsia="標楷體"/>
              </w:rPr>
              <w:t>備註</w:t>
            </w:r>
          </w:p>
        </w:tc>
      </w:tr>
      <w:tr w:rsidR="00700AE2" w:rsidRPr="005C1AE6" w14:paraId="1241AEFC" w14:textId="77777777" w:rsidTr="008D313F">
        <w:trPr>
          <w:trHeight w:val="327"/>
          <w:jc w:val="center"/>
        </w:trPr>
        <w:tc>
          <w:tcPr>
            <w:tcW w:w="1105" w:type="dxa"/>
          </w:tcPr>
          <w:p w14:paraId="387B2175" w14:textId="77777777" w:rsidR="00700AE2" w:rsidRPr="005C1AE6" w:rsidRDefault="00700AE2" w:rsidP="00700AE2">
            <w:pPr>
              <w:jc w:val="both"/>
              <w:rPr>
                <w:rFonts w:ascii="標楷體" w:eastAsia="標楷體" w:hAnsi="標楷體"/>
              </w:rPr>
            </w:pPr>
            <w:r w:rsidRPr="005C1AE6">
              <w:rPr>
                <w:rFonts w:ascii="標楷體" w:eastAsia="標楷體" w:hAnsi="標楷體" w:hint="eastAsia"/>
              </w:rPr>
              <w:t>第9、10、11、12週</w:t>
            </w:r>
          </w:p>
          <w:p w14:paraId="66BF4471" w14:textId="77777777" w:rsidR="00700AE2" w:rsidRPr="005C1AE6" w:rsidRDefault="00700AE2" w:rsidP="00700AE2">
            <w:pPr>
              <w:jc w:val="both"/>
              <w:rPr>
                <w:rFonts w:eastAsia="標楷體"/>
              </w:rPr>
            </w:pPr>
          </w:p>
        </w:tc>
        <w:tc>
          <w:tcPr>
            <w:tcW w:w="1566" w:type="dxa"/>
          </w:tcPr>
          <w:p w14:paraId="52B19311" w14:textId="77777777" w:rsidR="00700AE2" w:rsidRPr="005C1AE6" w:rsidRDefault="00700AE2" w:rsidP="00700AE2">
            <w:pPr>
              <w:rPr>
                <w:rFonts w:eastAsia="標楷體"/>
                <w:sz w:val="22"/>
                <w:szCs w:val="22"/>
              </w:rPr>
            </w:pPr>
            <w:r w:rsidRPr="005C1AE6">
              <w:rPr>
                <w:rFonts w:ascii="Arial" w:eastAsia="標楷體" w:hAnsi="Arial" w:cs="Arial"/>
                <w:sz w:val="22"/>
                <w:szCs w:val="22"/>
                <w:u w:color="7F7F7F"/>
              </w:rPr>
              <w:t>認識獅球嶺</w:t>
            </w:r>
          </w:p>
        </w:tc>
        <w:tc>
          <w:tcPr>
            <w:tcW w:w="1276" w:type="dxa"/>
          </w:tcPr>
          <w:p w14:paraId="0163E239" w14:textId="77777777" w:rsidR="00700AE2" w:rsidRPr="005C1AE6" w:rsidRDefault="00700AE2" w:rsidP="00700AE2">
            <w:pPr>
              <w:rPr>
                <w:rFonts w:ascii="Arial" w:eastAsia="標楷體" w:hAnsi="Arial" w:cs="Arial"/>
                <w:sz w:val="22"/>
                <w:u w:color="7F7F7F"/>
              </w:rPr>
            </w:pPr>
            <w:r w:rsidRPr="005C1AE6">
              <w:rPr>
                <w:rFonts w:ascii="Arial" w:eastAsia="標楷體" w:hAnsi="Arial" w:cs="Arial"/>
                <w:sz w:val="22"/>
                <w:szCs w:val="22"/>
                <w:u w:color="7F7F7F"/>
              </w:rPr>
              <w:t>生活</w:t>
            </w:r>
            <w:r w:rsidRPr="005C1AE6">
              <w:rPr>
                <w:rFonts w:ascii="Arial" w:eastAsia="標楷體" w:hAnsi="Arial" w:cs="Arial"/>
                <w:sz w:val="22"/>
                <w:szCs w:val="22"/>
                <w:u w:color="7F7F7F"/>
              </w:rPr>
              <w:t xml:space="preserve">-E-A1 </w:t>
            </w:r>
            <w:r w:rsidRPr="005C1AE6">
              <w:rPr>
                <w:rFonts w:ascii="Arial" w:eastAsia="標楷體" w:hAnsi="Arial" w:cs="Arial"/>
                <w:sz w:val="22"/>
                <w:szCs w:val="22"/>
                <w:u w:color="7F7F7F"/>
              </w:rPr>
              <w:t>透過自己與外界的連結，產生自我感知並能對自己有正向的看法，進而愛惜自己，同時透過對生活事物的探索</w:t>
            </w:r>
            <w:r w:rsidRPr="005C1AE6">
              <w:rPr>
                <w:rFonts w:ascii="Arial" w:eastAsia="標楷體" w:hAnsi="Arial" w:cs="Arial"/>
                <w:sz w:val="22"/>
                <w:szCs w:val="22"/>
                <w:u w:color="7F7F7F"/>
              </w:rPr>
              <w:t xml:space="preserve"> </w:t>
            </w:r>
            <w:r w:rsidRPr="005C1AE6">
              <w:rPr>
                <w:rFonts w:ascii="Arial" w:eastAsia="標楷體" w:hAnsi="Arial" w:cs="Arial"/>
                <w:sz w:val="22"/>
                <w:szCs w:val="22"/>
                <w:u w:color="7F7F7F"/>
              </w:rPr>
              <w:t>與探究，體會與感受學習的樂趣，並能主動發現問題及解決問題，持續學習。</w:t>
            </w:r>
          </w:p>
          <w:p w14:paraId="6FEA5F86" w14:textId="77777777" w:rsidR="00700AE2" w:rsidRPr="005C1AE6" w:rsidRDefault="00700AE2" w:rsidP="00700AE2">
            <w:pPr>
              <w:rPr>
                <w:rFonts w:eastAsia="標楷體"/>
              </w:rPr>
            </w:pPr>
          </w:p>
        </w:tc>
        <w:tc>
          <w:tcPr>
            <w:tcW w:w="1417" w:type="dxa"/>
          </w:tcPr>
          <w:p w14:paraId="0D5F8814" w14:textId="77777777" w:rsidR="00700AE2" w:rsidRPr="005C1AE6" w:rsidRDefault="00700AE2" w:rsidP="00700AE2">
            <w:pPr>
              <w:spacing w:before="36"/>
              <w:rPr>
                <w:rFonts w:ascii="Arial" w:eastAsia="標楷體" w:hAnsi="Arial" w:cs="Arial"/>
                <w:sz w:val="22"/>
              </w:rPr>
            </w:pPr>
            <w:r w:rsidRPr="005C1AE6">
              <w:rPr>
                <w:rFonts w:ascii="Arial" w:eastAsia="標楷體" w:hAnsi="Arial" w:cs="Arial"/>
                <w:sz w:val="22"/>
                <w:szCs w:val="22"/>
              </w:rPr>
              <w:t>1.</w:t>
            </w:r>
            <w:r w:rsidRPr="005C1AE6">
              <w:rPr>
                <w:rFonts w:ascii="Arial" w:eastAsia="標楷體" w:hAnsi="Arial" w:cs="Arial"/>
                <w:sz w:val="22"/>
                <w:szCs w:val="22"/>
              </w:rPr>
              <w:t>了解學校周遭環境並認識獅球嶺</w:t>
            </w:r>
          </w:p>
          <w:p w14:paraId="24F4119A" w14:textId="77777777" w:rsidR="00700AE2" w:rsidRPr="005C1AE6" w:rsidRDefault="00700AE2" w:rsidP="00700AE2">
            <w:pPr>
              <w:rPr>
                <w:rFonts w:eastAsia="標楷體"/>
              </w:rPr>
            </w:pPr>
            <w:r w:rsidRPr="005C1AE6">
              <w:rPr>
                <w:rFonts w:ascii="Arial" w:eastAsia="標楷體" w:hAnsi="Arial" w:cs="Arial"/>
                <w:sz w:val="22"/>
                <w:szCs w:val="22"/>
              </w:rPr>
              <w:t>2.</w:t>
            </w:r>
            <w:r w:rsidRPr="005C1AE6">
              <w:rPr>
                <w:rFonts w:ascii="Arial" w:eastAsia="標楷體" w:hAnsi="Arial" w:cs="Arial"/>
                <w:sz w:val="22"/>
                <w:szCs w:val="22"/>
              </w:rPr>
              <w:t>能知道獅球嶺的相對位置</w:t>
            </w:r>
          </w:p>
        </w:tc>
        <w:tc>
          <w:tcPr>
            <w:tcW w:w="3261" w:type="dxa"/>
          </w:tcPr>
          <w:p w14:paraId="42540C79" w14:textId="77777777" w:rsidR="00700AE2" w:rsidRPr="005C1AE6" w:rsidRDefault="00700AE2" w:rsidP="00700AE2">
            <w:pPr>
              <w:pBdr>
                <w:top w:val="nil"/>
                <w:left w:val="nil"/>
                <w:bottom w:val="nil"/>
                <w:right w:val="nil"/>
                <w:between w:val="nil"/>
                <w:bar w:val="nil"/>
              </w:pBdr>
              <w:tabs>
                <w:tab w:val="left" w:pos="720"/>
                <w:tab w:val="left" w:pos="1440"/>
                <w:tab w:val="left" w:pos="2160"/>
                <w:tab w:val="left" w:pos="2880"/>
              </w:tabs>
              <w:spacing w:line="280" w:lineRule="atLeast"/>
              <w:ind w:left="240" w:hanging="240"/>
              <w:rPr>
                <w:rFonts w:ascii="Arial" w:eastAsia="標楷體" w:hAnsi="Arial" w:cs="Arial"/>
                <w:kern w:val="0"/>
                <w:bdr w:val="nil"/>
                <w:lang w:val="zh-TW"/>
              </w:rPr>
            </w:pPr>
            <w:r w:rsidRPr="005C1AE6">
              <w:rPr>
                <w:rFonts w:ascii="Arial" w:eastAsia="標楷體" w:hAnsi="Arial" w:cs="Arial"/>
                <w:kern w:val="0"/>
                <w:bdr w:val="nil"/>
                <w:lang w:val="zh-TW"/>
              </w:rPr>
              <w:t>生活</w:t>
            </w:r>
            <w:r w:rsidRPr="005C1AE6">
              <w:rPr>
                <w:rFonts w:ascii="Arial" w:eastAsia="標楷體" w:hAnsi="Arial" w:cs="Arial"/>
                <w:kern w:val="0"/>
                <w:bdr w:val="nil"/>
                <w:lang w:val="zh-TW"/>
              </w:rPr>
              <w:t xml:space="preserve">1-I-1 </w:t>
            </w:r>
            <w:r w:rsidRPr="005C1AE6">
              <w:rPr>
                <w:rFonts w:ascii="Arial" w:eastAsia="標楷體" w:hAnsi="Arial" w:cs="Arial"/>
                <w:kern w:val="0"/>
                <w:bdr w:val="nil"/>
                <w:lang w:val="zh-TW"/>
              </w:rPr>
              <w:t>探索並分享對自己及相關人、事、物</w:t>
            </w:r>
            <w:r w:rsidRPr="005C1AE6">
              <w:rPr>
                <w:rFonts w:ascii="Arial" w:eastAsia="標楷體" w:hAnsi="Arial" w:cs="Arial"/>
                <w:kern w:val="0"/>
                <w:bdr w:val="nil"/>
                <w:lang w:val="zh-TW"/>
              </w:rPr>
              <w:t xml:space="preserve"> </w:t>
            </w:r>
            <w:r w:rsidRPr="005C1AE6">
              <w:rPr>
                <w:rFonts w:ascii="Arial" w:eastAsia="標楷體" w:hAnsi="Arial" w:cs="Arial"/>
                <w:kern w:val="0"/>
                <w:bdr w:val="nil"/>
                <w:lang w:val="zh-TW"/>
              </w:rPr>
              <w:t>的感受與想法。</w:t>
            </w:r>
          </w:p>
          <w:p w14:paraId="2D6F5B65" w14:textId="77777777" w:rsidR="00700AE2" w:rsidRPr="005C1AE6" w:rsidRDefault="00700AE2" w:rsidP="00700AE2">
            <w:pPr>
              <w:pBdr>
                <w:top w:val="nil"/>
                <w:left w:val="nil"/>
                <w:bottom w:val="nil"/>
                <w:right w:val="nil"/>
                <w:between w:val="nil"/>
                <w:bar w:val="nil"/>
              </w:pBdr>
              <w:tabs>
                <w:tab w:val="left" w:pos="720"/>
                <w:tab w:val="left" w:pos="1440"/>
                <w:tab w:val="left" w:pos="2160"/>
                <w:tab w:val="left" w:pos="2880"/>
              </w:tabs>
              <w:spacing w:line="280" w:lineRule="atLeast"/>
              <w:ind w:left="240" w:hanging="240"/>
              <w:rPr>
                <w:rFonts w:ascii="Arial" w:eastAsia="標楷體" w:hAnsi="Arial" w:cs="Arial"/>
                <w:kern w:val="0"/>
                <w:bdr w:val="nil"/>
                <w:lang w:val="zh-TW"/>
              </w:rPr>
            </w:pPr>
            <w:r w:rsidRPr="005C1AE6">
              <w:rPr>
                <w:rFonts w:ascii="Arial" w:eastAsia="標楷體" w:hAnsi="Arial" w:cs="Arial"/>
                <w:kern w:val="0"/>
                <w:bdr w:val="nil"/>
                <w:lang w:val="zh-TW"/>
              </w:rPr>
              <w:t>生活</w:t>
            </w:r>
            <w:r w:rsidRPr="005C1AE6">
              <w:rPr>
                <w:rFonts w:ascii="Arial" w:eastAsia="標楷體" w:hAnsi="Arial" w:cs="Arial"/>
                <w:kern w:val="0"/>
                <w:bdr w:val="nil"/>
                <w:lang w:val="zh-TW"/>
              </w:rPr>
              <w:t xml:space="preserve">2-I-1 </w:t>
            </w:r>
            <w:r w:rsidRPr="005C1AE6">
              <w:rPr>
                <w:rFonts w:ascii="Arial" w:eastAsia="標楷體" w:hAnsi="Arial" w:cs="Arial"/>
                <w:kern w:val="0"/>
                <w:bdr w:val="nil"/>
                <w:lang w:val="zh-TW"/>
              </w:rPr>
              <w:t>以感官和知覺探索生活中的人、事、</w:t>
            </w:r>
            <w:r w:rsidRPr="005C1AE6">
              <w:rPr>
                <w:rFonts w:ascii="Arial" w:eastAsia="標楷體" w:hAnsi="Arial" w:cs="Arial"/>
                <w:kern w:val="0"/>
                <w:bdr w:val="nil"/>
                <w:lang w:val="zh-TW"/>
              </w:rPr>
              <w:t xml:space="preserve"> </w:t>
            </w:r>
            <w:r w:rsidRPr="005C1AE6">
              <w:rPr>
                <w:rFonts w:ascii="Arial" w:eastAsia="標楷體" w:hAnsi="Arial" w:cs="Arial"/>
                <w:kern w:val="0"/>
                <w:bdr w:val="nil"/>
                <w:lang w:val="zh-TW"/>
              </w:rPr>
              <w:t>物，覺察事物及環境的特性。</w:t>
            </w:r>
            <w:r w:rsidRPr="005C1AE6">
              <w:rPr>
                <w:rFonts w:ascii="Arial" w:eastAsia="標楷體" w:hAnsi="Arial" w:cs="Arial"/>
                <w:kern w:val="0"/>
                <w:bdr w:val="nil"/>
                <w:lang w:val="zh-TW"/>
              </w:rPr>
              <w:t xml:space="preserve"> </w:t>
            </w:r>
          </w:p>
          <w:p w14:paraId="2411F893" w14:textId="77777777" w:rsidR="00700AE2" w:rsidRPr="005C1AE6" w:rsidRDefault="00700AE2" w:rsidP="00700AE2">
            <w:pPr>
              <w:ind w:left="113" w:hangingChars="47" w:hanging="113"/>
              <w:rPr>
                <w:rFonts w:ascii="Arial" w:eastAsia="標楷體" w:hAnsi="Arial" w:cs="Arial"/>
              </w:rPr>
            </w:pPr>
            <w:r w:rsidRPr="005C1AE6">
              <w:rPr>
                <w:rFonts w:ascii="Arial" w:eastAsia="標楷體" w:hAnsi="Arial" w:cs="Arial"/>
              </w:rPr>
              <w:t>生活</w:t>
            </w:r>
            <w:r w:rsidRPr="005C1AE6">
              <w:rPr>
                <w:rFonts w:ascii="Arial" w:eastAsia="標楷體" w:hAnsi="Arial" w:cs="Arial"/>
              </w:rPr>
              <w:t xml:space="preserve">3-I-1 </w:t>
            </w:r>
            <w:r w:rsidRPr="005C1AE6">
              <w:rPr>
                <w:rFonts w:ascii="Arial" w:eastAsia="標楷體" w:hAnsi="Arial" w:cs="Arial"/>
              </w:rPr>
              <w:t>願意參與各種學習活動，表現好奇與求知探究之心。</w:t>
            </w:r>
          </w:p>
          <w:p w14:paraId="6079F2CC" w14:textId="77777777" w:rsidR="00700AE2" w:rsidRPr="005C1AE6" w:rsidRDefault="00700AE2" w:rsidP="00700AE2">
            <w:pPr>
              <w:ind w:left="103" w:hangingChars="47" w:hanging="103"/>
              <w:rPr>
                <w:rFonts w:eastAsia="標楷體"/>
              </w:rPr>
            </w:pPr>
            <w:r w:rsidRPr="005C1AE6">
              <w:rPr>
                <w:rFonts w:ascii="Arial" w:eastAsia="標楷體" w:hAnsi="Arial" w:cs="Arial"/>
                <w:sz w:val="22"/>
                <w:szCs w:val="22"/>
              </w:rPr>
              <w:t>生活</w:t>
            </w:r>
            <w:r w:rsidRPr="005C1AE6">
              <w:rPr>
                <w:rFonts w:ascii="Arial" w:eastAsia="標楷體" w:hAnsi="Arial" w:cs="Arial"/>
                <w:sz w:val="22"/>
                <w:szCs w:val="22"/>
              </w:rPr>
              <w:t xml:space="preserve">C-I-1 </w:t>
            </w:r>
            <w:r w:rsidRPr="005C1AE6">
              <w:rPr>
                <w:rFonts w:ascii="Arial" w:eastAsia="標楷體" w:hAnsi="Arial" w:cs="Arial"/>
                <w:sz w:val="22"/>
                <w:szCs w:val="22"/>
              </w:rPr>
              <w:t>事物特性與現象的探究。</w:t>
            </w:r>
            <w:r w:rsidRPr="005C1AE6">
              <w:rPr>
                <w:rFonts w:eastAsia="標楷體" w:hint="eastAsia"/>
              </w:rPr>
              <w:t>2.</w:t>
            </w:r>
            <w:r w:rsidRPr="005C1AE6">
              <w:rPr>
                <w:rFonts w:eastAsia="標楷體" w:hint="eastAsia"/>
              </w:rPr>
              <w:t>察覺生活中的問題，並能妥善處理。</w:t>
            </w:r>
          </w:p>
        </w:tc>
        <w:tc>
          <w:tcPr>
            <w:tcW w:w="708" w:type="dxa"/>
          </w:tcPr>
          <w:p w14:paraId="41645C51" w14:textId="77777777" w:rsidR="00700AE2" w:rsidRPr="005C1AE6" w:rsidRDefault="00700AE2" w:rsidP="00700AE2">
            <w:pPr>
              <w:widowControl/>
              <w:rPr>
                <w:rFonts w:eastAsia="標楷體"/>
              </w:rPr>
            </w:pPr>
            <w:r w:rsidRPr="005C1AE6">
              <w:rPr>
                <w:rFonts w:eastAsia="標楷體" w:hint="eastAsia"/>
              </w:rPr>
              <w:t>4</w:t>
            </w:r>
          </w:p>
        </w:tc>
        <w:tc>
          <w:tcPr>
            <w:tcW w:w="2423" w:type="dxa"/>
          </w:tcPr>
          <w:p w14:paraId="423671F5" w14:textId="77777777" w:rsidR="00700AE2" w:rsidRPr="005C1AE6" w:rsidRDefault="00700AE2" w:rsidP="00700AE2">
            <w:pPr>
              <w:rPr>
                <w:rFonts w:ascii="Arial" w:eastAsia="標楷體" w:hAnsi="Arial" w:cs="Arial"/>
                <w:sz w:val="22"/>
                <w:u w:color="7F7F7F"/>
                <w:lang w:val="zh-TW"/>
              </w:rPr>
            </w:pPr>
            <w:r w:rsidRPr="005C1AE6">
              <w:rPr>
                <w:rFonts w:ascii="Arial" w:eastAsia="標楷體" w:hAnsi="Arial" w:cs="Arial" w:hint="eastAsia"/>
                <w:sz w:val="22"/>
                <w:u w:color="7F7F7F"/>
                <w:lang w:val="zh-TW"/>
              </w:rPr>
              <w:t>1.</w:t>
            </w:r>
            <w:r w:rsidRPr="005C1AE6">
              <w:rPr>
                <w:rFonts w:ascii="Arial" w:eastAsia="標楷體" w:hAnsi="Arial" w:cs="Arial"/>
                <w:sz w:val="22"/>
                <w:u w:color="7F7F7F"/>
                <w:lang w:val="zh-TW"/>
              </w:rPr>
              <w:t>口頭問答</w:t>
            </w:r>
          </w:p>
          <w:p w14:paraId="3DBE9860" w14:textId="77777777" w:rsidR="00700AE2" w:rsidRPr="005C1AE6" w:rsidRDefault="00700AE2" w:rsidP="00700AE2">
            <w:pPr>
              <w:rPr>
                <w:rFonts w:eastAsia="標楷體"/>
                <w:szCs w:val="20"/>
              </w:rPr>
            </w:pPr>
            <w:r w:rsidRPr="005C1AE6">
              <w:rPr>
                <w:rFonts w:ascii="Arial" w:eastAsia="標楷體" w:hAnsi="Arial" w:cs="Arial" w:hint="eastAsia"/>
                <w:sz w:val="22"/>
                <w:u w:color="7F7F7F"/>
                <w:lang w:val="zh-TW"/>
              </w:rPr>
              <w:t>2.</w:t>
            </w:r>
            <w:r w:rsidRPr="005C1AE6">
              <w:rPr>
                <w:rFonts w:ascii="Arial" w:eastAsia="標楷體" w:hAnsi="Arial" w:cs="Arial"/>
                <w:sz w:val="22"/>
                <w:szCs w:val="22"/>
                <w:u w:color="7F7F7F"/>
              </w:rPr>
              <w:t>操作評量</w:t>
            </w:r>
          </w:p>
          <w:p w14:paraId="53E86295" w14:textId="77777777" w:rsidR="00700AE2" w:rsidRPr="005C1AE6" w:rsidRDefault="00700AE2" w:rsidP="00700AE2">
            <w:pPr>
              <w:rPr>
                <w:rFonts w:eastAsia="標楷體"/>
                <w:szCs w:val="20"/>
              </w:rPr>
            </w:pPr>
            <w:r w:rsidRPr="005C1AE6">
              <w:rPr>
                <w:rFonts w:eastAsia="標楷體"/>
              </w:rPr>
              <w:t>參與討論</w:t>
            </w:r>
          </w:p>
          <w:p w14:paraId="151AC174" w14:textId="77777777" w:rsidR="00700AE2" w:rsidRPr="005C1AE6" w:rsidRDefault="00700AE2" w:rsidP="00700AE2">
            <w:pPr>
              <w:rPr>
                <w:rFonts w:eastAsia="標楷體"/>
              </w:rPr>
            </w:pPr>
            <w:r w:rsidRPr="005C1AE6">
              <w:rPr>
                <w:rFonts w:eastAsia="標楷體"/>
                <w:szCs w:val="20"/>
              </w:rPr>
              <w:t>課堂問答</w:t>
            </w:r>
          </w:p>
        </w:tc>
        <w:tc>
          <w:tcPr>
            <w:tcW w:w="1552" w:type="dxa"/>
          </w:tcPr>
          <w:p w14:paraId="3E7C3204" w14:textId="77777777" w:rsidR="00700AE2" w:rsidRPr="005C1AE6" w:rsidRDefault="00700AE2" w:rsidP="00700AE2">
            <w:pPr>
              <w:numPr>
                <w:ilvl w:val="0"/>
                <w:numId w:val="79"/>
              </w:numPr>
              <w:rPr>
                <w:rFonts w:ascii="Arial" w:eastAsia="標楷體" w:hAnsi="Arial" w:cs="Arial"/>
                <w:u w:color="000000"/>
              </w:rPr>
            </w:pPr>
            <w:r w:rsidRPr="005C1AE6">
              <w:rPr>
                <w:rFonts w:ascii="Arial" w:eastAsia="標楷體" w:hAnsi="Arial" w:cs="Arial"/>
                <w:u w:color="000000"/>
              </w:rPr>
              <w:t>校園俯視圖</w:t>
            </w:r>
          </w:p>
          <w:p w14:paraId="3D97AA1B" w14:textId="77777777" w:rsidR="00700AE2" w:rsidRPr="005C1AE6" w:rsidRDefault="00700AE2" w:rsidP="00700AE2">
            <w:pPr>
              <w:numPr>
                <w:ilvl w:val="0"/>
                <w:numId w:val="79"/>
              </w:numPr>
              <w:rPr>
                <w:rFonts w:ascii="Arial" w:eastAsia="標楷體" w:hAnsi="Arial" w:cs="Arial"/>
                <w:u w:color="000000"/>
              </w:rPr>
            </w:pPr>
            <w:r w:rsidRPr="005C1AE6">
              <w:rPr>
                <w:rFonts w:ascii="Arial" w:eastAsia="標楷體" w:hAnsi="Arial" w:cs="Arial"/>
                <w:u w:color="000000"/>
              </w:rPr>
              <w:t>獅球嶺景觀影片</w:t>
            </w:r>
          </w:p>
          <w:p w14:paraId="7E65A1CD" w14:textId="77777777" w:rsidR="00700AE2" w:rsidRPr="005C1AE6" w:rsidRDefault="00700AE2" w:rsidP="00700AE2">
            <w:pPr>
              <w:numPr>
                <w:ilvl w:val="0"/>
                <w:numId w:val="79"/>
              </w:numPr>
              <w:rPr>
                <w:rFonts w:ascii="Arial" w:eastAsia="標楷體" w:hAnsi="Arial" w:cs="Arial"/>
                <w:u w:color="000000"/>
              </w:rPr>
            </w:pPr>
            <w:r w:rsidRPr="005C1AE6">
              <w:rPr>
                <w:rFonts w:ascii="Arial" w:eastAsia="標楷體" w:hAnsi="Arial" w:cs="Arial"/>
                <w:u w:color="000000"/>
              </w:rPr>
              <w:t>獅球嶺砲台的影片</w:t>
            </w:r>
          </w:p>
          <w:p w14:paraId="1BFD2711" w14:textId="77777777" w:rsidR="00700AE2" w:rsidRPr="005C1AE6" w:rsidRDefault="00700AE2" w:rsidP="00700AE2">
            <w:pPr>
              <w:numPr>
                <w:ilvl w:val="0"/>
                <w:numId w:val="79"/>
              </w:numPr>
              <w:rPr>
                <w:rFonts w:ascii="Arial" w:eastAsia="標楷體" w:hAnsi="Arial" w:cs="Arial"/>
                <w:u w:color="000000"/>
              </w:rPr>
            </w:pPr>
            <w:r w:rsidRPr="005C1AE6">
              <w:rPr>
                <w:rFonts w:ascii="Arial" w:eastAsia="標楷體" w:hAnsi="Arial" w:cs="Arial"/>
                <w:sz w:val="22"/>
                <w:szCs w:val="22"/>
                <w:lang w:val="zh-TW"/>
              </w:rPr>
              <w:t>電腦</w:t>
            </w:r>
          </w:p>
          <w:p w14:paraId="59D078BD" w14:textId="77777777" w:rsidR="00700AE2" w:rsidRPr="005C1AE6" w:rsidRDefault="00700AE2" w:rsidP="00700AE2">
            <w:pPr>
              <w:numPr>
                <w:ilvl w:val="0"/>
                <w:numId w:val="79"/>
              </w:numPr>
              <w:rPr>
                <w:rFonts w:ascii="Arial" w:eastAsia="標楷體" w:hAnsi="Arial" w:cs="Arial"/>
                <w:u w:color="000000"/>
              </w:rPr>
            </w:pPr>
            <w:r w:rsidRPr="005C1AE6">
              <w:rPr>
                <w:rFonts w:ascii="Arial" w:eastAsia="標楷體" w:hAnsi="Arial" w:cs="Arial" w:hint="eastAsia"/>
                <w:u w:color="000000"/>
              </w:rPr>
              <w:t>電子白板</w:t>
            </w:r>
          </w:p>
          <w:p w14:paraId="2DB4C207" w14:textId="77777777" w:rsidR="00700AE2" w:rsidRPr="005C1AE6" w:rsidRDefault="00700AE2" w:rsidP="00700AE2">
            <w:pPr>
              <w:rPr>
                <w:rFonts w:ascii="標楷體" w:eastAsia="標楷體" w:hAnsi="標楷體"/>
              </w:rPr>
            </w:pPr>
            <w:r w:rsidRPr="005C1AE6">
              <w:rPr>
                <w:rFonts w:ascii="標楷體" w:eastAsia="標楷體" w:hAnsi="標楷體" w:cs="Helvetica"/>
                <w:sz w:val="20"/>
                <w:szCs w:val="20"/>
                <w:shd w:val="clear" w:color="auto" w:fill="FFFFFF"/>
              </w:rPr>
              <w:t>ISBN：9789868093454</w:t>
            </w:r>
          </w:p>
        </w:tc>
        <w:tc>
          <w:tcPr>
            <w:tcW w:w="1480" w:type="dxa"/>
          </w:tcPr>
          <w:p w14:paraId="0A845871" w14:textId="77777777" w:rsidR="00700AE2" w:rsidRPr="005C1AE6" w:rsidRDefault="00700AE2" w:rsidP="00700AE2">
            <w:pPr>
              <w:ind w:leftChars="-12" w:left="-22" w:hangingChars="3" w:hanging="7"/>
              <w:rPr>
                <w:rFonts w:eastAsia="標楷體"/>
              </w:rPr>
            </w:pPr>
            <w:r w:rsidRPr="005C1AE6">
              <w:rPr>
                <w:rFonts w:eastAsia="標楷體" w:hint="eastAsia"/>
              </w:rPr>
              <w:t>融入法治教育</w:t>
            </w:r>
          </w:p>
        </w:tc>
      </w:tr>
    </w:tbl>
    <w:p w14:paraId="6844C79A" w14:textId="06DF1C15" w:rsidR="00700AE2" w:rsidRPr="005C1AE6" w:rsidRDefault="00700AE2" w:rsidP="009233B3">
      <w:pPr>
        <w:spacing w:beforeLines="50" w:before="180" w:afterLines="50" w:after="180"/>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839"/>
        <w:gridCol w:w="1283"/>
        <w:gridCol w:w="1154"/>
        <w:gridCol w:w="1121"/>
        <w:gridCol w:w="5465"/>
        <w:gridCol w:w="569"/>
        <w:gridCol w:w="1733"/>
        <w:gridCol w:w="1531"/>
        <w:gridCol w:w="1093"/>
      </w:tblGrid>
      <w:tr w:rsidR="00700AE2" w:rsidRPr="005C1AE6" w14:paraId="29D0D39B" w14:textId="77777777" w:rsidTr="00700AE2">
        <w:trPr>
          <w:trHeight w:val="519"/>
          <w:jc w:val="center"/>
        </w:trPr>
        <w:tc>
          <w:tcPr>
            <w:tcW w:w="14788" w:type="dxa"/>
            <w:gridSpan w:val="9"/>
            <w:shd w:val="clear" w:color="auto" w:fill="D9D9D9"/>
          </w:tcPr>
          <w:p w14:paraId="39EF3BAB" w14:textId="77777777" w:rsidR="00700AE2" w:rsidRPr="005C1AE6" w:rsidRDefault="00700AE2" w:rsidP="00700AE2">
            <w:pPr>
              <w:ind w:leftChars="-12" w:left="-22" w:hangingChars="3" w:hanging="7"/>
              <w:rPr>
                <w:rFonts w:ascii="標楷體" w:eastAsia="標楷體" w:hAnsi="標楷體"/>
                <w:sz w:val="22"/>
                <w:szCs w:val="22"/>
              </w:rPr>
            </w:pPr>
            <w:r w:rsidRPr="005C1AE6">
              <w:rPr>
                <w:rFonts w:ascii="標楷體" w:eastAsia="標楷體" w:hAnsi="標楷體" w:hint="eastAsia"/>
                <w:sz w:val="22"/>
                <w:szCs w:val="22"/>
              </w:rPr>
              <w:t>項目：議題融入-海洋教育</w:t>
            </w:r>
          </w:p>
        </w:tc>
      </w:tr>
      <w:tr w:rsidR="00700AE2" w:rsidRPr="005C1AE6" w14:paraId="585A42FC" w14:textId="77777777" w:rsidTr="00700AE2">
        <w:trPr>
          <w:trHeight w:val="580"/>
          <w:jc w:val="center"/>
        </w:trPr>
        <w:tc>
          <w:tcPr>
            <w:tcW w:w="839" w:type="dxa"/>
            <w:shd w:val="clear" w:color="auto" w:fill="D9D9D9"/>
            <w:vAlign w:val="center"/>
          </w:tcPr>
          <w:p w14:paraId="4B52BBE6" w14:textId="77777777" w:rsidR="00700AE2" w:rsidRPr="005C1AE6" w:rsidRDefault="00700AE2" w:rsidP="00700AE2">
            <w:pPr>
              <w:spacing w:line="240" w:lineRule="exact"/>
              <w:jc w:val="center"/>
              <w:rPr>
                <w:rFonts w:ascii="標楷體" w:eastAsia="標楷體" w:hAnsi="標楷體"/>
                <w:sz w:val="22"/>
                <w:szCs w:val="22"/>
              </w:rPr>
            </w:pPr>
            <w:r w:rsidRPr="005C1AE6">
              <w:rPr>
                <w:rFonts w:ascii="標楷體" w:eastAsia="標楷體" w:hAnsi="標楷體"/>
                <w:sz w:val="22"/>
                <w:szCs w:val="22"/>
              </w:rPr>
              <w:t>教學期程</w:t>
            </w:r>
          </w:p>
        </w:tc>
        <w:tc>
          <w:tcPr>
            <w:tcW w:w="1283" w:type="dxa"/>
            <w:shd w:val="clear" w:color="auto" w:fill="D9D9D9"/>
            <w:vAlign w:val="center"/>
          </w:tcPr>
          <w:p w14:paraId="3FFF312F" w14:textId="77777777" w:rsidR="00700AE2" w:rsidRPr="005C1AE6" w:rsidRDefault="00700AE2" w:rsidP="00700AE2">
            <w:pPr>
              <w:spacing w:line="240" w:lineRule="exact"/>
              <w:jc w:val="center"/>
              <w:rPr>
                <w:rFonts w:ascii="標楷體" w:eastAsia="標楷體" w:hAnsi="標楷體"/>
                <w:sz w:val="22"/>
                <w:szCs w:val="22"/>
              </w:rPr>
            </w:pPr>
            <w:r w:rsidRPr="005C1AE6">
              <w:rPr>
                <w:rFonts w:ascii="標楷體" w:eastAsia="標楷體" w:hAnsi="標楷體" w:hint="eastAsia"/>
                <w:sz w:val="22"/>
                <w:szCs w:val="22"/>
              </w:rPr>
              <w:t>主題/單元名稱</w:t>
            </w:r>
          </w:p>
        </w:tc>
        <w:tc>
          <w:tcPr>
            <w:tcW w:w="1154" w:type="dxa"/>
            <w:shd w:val="clear" w:color="auto" w:fill="D9D9D9"/>
            <w:vAlign w:val="center"/>
          </w:tcPr>
          <w:p w14:paraId="3C0EAE9E" w14:textId="77777777" w:rsidR="00700AE2" w:rsidRPr="005C1AE6" w:rsidRDefault="00700AE2" w:rsidP="00700AE2">
            <w:pPr>
              <w:spacing w:line="240" w:lineRule="exact"/>
              <w:jc w:val="center"/>
              <w:rPr>
                <w:rFonts w:ascii="標楷體" w:eastAsia="標楷體" w:hAnsi="標楷體"/>
                <w:sz w:val="22"/>
                <w:szCs w:val="22"/>
              </w:rPr>
            </w:pPr>
            <w:r w:rsidRPr="005C1AE6">
              <w:rPr>
                <w:rFonts w:ascii="標楷體" w:eastAsia="標楷體" w:hAnsi="標楷體" w:hint="eastAsia"/>
                <w:sz w:val="22"/>
                <w:szCs w:val="22"/>
              </w:rPr>
              <w:t>核心素養</w:t>
            </w:r>
          </w:p>
        </w:tc>
        <w:tc>
          <w:tcPr>
            <w:tcW w:w="1121" w:type="dxa"/>
            <w:shd w:val="clear" w:color="auto" w:fill="D9D9D9"/>
            <w:vAlign w:val="center"/>
          </w:tcPr>
          <w:p w14:paraId="1A4DB55F" w14:textId="77777777" w:rsidR="00700AE2" w:rsidRPr="005C1AE6" w:rsidRDefault="00700AE2" w:rsidP="00700AE2">
            <w:pPr>
              <w:jc w:val="center"/>
              <w:rPr>
                <w:rFonts w:ascii="標楷體" w:eastAsia="標楷體" w:hAnsi="標楷體"/>
                <w:sz w:val="22"/>
                <w:szCs w:val="22"/>
              </w:rPr>
            </w:pPr>
            <w:r w:rsidRPr="005C1AE6">
              <w:rPr>
                <w:rFonts w:ascii="標楷體" w:eastAsia="標楷體" w:hAnsi="標楷體" w:hint="eastAsia"/>
                <w:sz w:val="22"/>
                <w:szCs w:val="22"/>
              </w:rPr>
              <w:t>學習目標</w:t>
            </w:r>
          </w:p>
        </w:tc>
        <w:tc>
          <w:tcPr>
            <w:tcW w:w="5465" w:type="dxa"/>
            <w:shd w:val="clear" w:color="auto" w:fill="D9D9D9"/>
            <w:vAlign w:val="center"/>
          </w:tcPr>
          <w:p w14:paraId="3233CC6A" w14:textId="77777777" w:rsidR="00700AE2" w:rsidRPr="005C1AE6" w:rsidRDefault="00700AE2" w:rsidP="00700AE2">
            <w:pPr>
              <w:spacing w:line="240" w:lineRule="exact"/>
              <w:jc w:val="center"/>
              <w:rPr>
                <w:rFonts w:ascii="標楷體" w:eastAsia="標楷體" w:hAnsi="標楷體"/>
                <w:sz w:val="22"/>
                <w:szCs w:val="22"/>
              </w:rPr>
            </w:pPr>
            <w:r w:rsidRPr="005C1AE6">
              <w:rPr>
                <w:rFonts w:ascii="標楷體" w:eastAsia="標楷體" w:hAnsi="標楷體" w:hint="eastAsia"/>
                <w:spacing w:val="-10"/>
                <w:sz w:val="22"/>
                <w:szCs w:val="22"/>
              </w:rPr>
              <w:t>教學重點</w:t>
            </w:r>
          </w:p>
        </w:tc>
        <w:tc>
          <w:tcPr>
            <w:tcW w:w="569" w:type="dxa"/>
            <w:shd w:val="clear" w:color="auto" w:fill="D9D9D9"/>
            <w:vAlign w:val="center"/>
          </w:tcPr>
          <w:p w14:paraId="0835BC41" w14:textId="77777777" w:rsidR="00700AE2" w:rsidRPr="005C1AE6" w:rsidRDefault="00700AE2" w:rsidP="00700AE2">
            <w:pPr>
              <w:spacing w:line="240" w:lineRule="exact"/>
              <w:jc w:val="center"/>
              <w:rPr>
                <w:rFonts w:ascii="標楷體" w:eastAsia="標楷體" w:hAnsi="標楷體"/>
                <w:sz w:val="22"/>
                <w:szCs w:val="22"/>
              </w:rPr>
            </w:pPr>
            <w:r w:rsidRPr="005C1AE6">
              <w:rPr>
                <w:rFonts w:ascii="標楷體" w:eastAsia="標楷體" w:hAnsi="標楷體"/>
                <w:sz w:val="22"/>
                <w:szCs w:val="22"/>
              </w:rPr>
              <w:t>節數</w:t>
            </w:r>
          </w:p>
        </w:tc>
        <w:tc>
          <w:tcPr>
            <w:tcW w:w="1733" w:type="dxa"/>
            <w:shd w:val="clear" w:color="auto" w:fill="D9D9D9"/>
            <w:vAlign w:val="center"/>
          </w:tcPr>
          <w:p w14:paraId="1083B081" w14:textId="77777777" w:rsidR="00700AE2" w:rsidRPr="005C1AE6" w:rsidRDefault="00700AE2" w:rsidP="00700AE2">
            <w:pPr>
              <w:spacing w:line="240" w:lineRule="exact"/>
              <w:jc w:val="center"/>
              <w:rPr>
                <w:rFonts w:ascii="標楷體" w:eastAsia="標楷體" w:hAnsi="標楷體"/>
                <w:sz w:val="22"/>
                <w:szCs w:val="22"/>
              </w:rPr>
            </w:pPr>
            <w:r w:rsidRPr="005C1AE6">
              <w:rPr>
                <w:rFonts w:ascii="標楷體" w:eastAsia="標楷體" w:hAnsi="標楷體"/>
                <w:sz w:val="22"/>
                <w:szCs w:val="22"/>
              </w:rPr>
              <w:t>評量方式</w:t>
            </w:r>
          </w:p>
        </w:tc>
        <w:tc>
          <w:tcPr>
            <w:tcW w:w="1531" w:type="dxa"/>
            <w:shd w:val="clear" w:color="auto" w:fill="D9D9D9"/>
            <w:vAlign w:val="center"/>
          </w:tcPr>
          <w:p w14:paraId="271702C2" w14:textId="77777777" w:rsidR="00700AE2" w:rsidRPr="005C1AE6" w:rsidRDefault="00700AE2" w:rsidP="00700AE2">
            <w:pPr>
              <w:spacing w:line="240" w:lineRule="exact"/>
              <w:jc w:val="center"/>
              <w:rPr>
                <w:rFonts w:ascii="標楷體" w:eastAsia="標楷體" w:hAnsi="標楷體"/>
                <w:sz w:val="22"/>
                <w:szCs w:val="22"/>
              </w:rPr>
            </w:pPr>
            <w:r w:rsidRPr="005C1AE6">
              <w:rPr>
                <w:rFonts w:ascii="標楷體" w:eastAsia="標楷體" w:hAnsi="標楷體" w:hint="eastAsia"/>
                <w:sz w:val="22"/>
                <w:szCs w:val="22"/>
              </w:rPr>
              <w:t>教學資源</w:t>
            </w:r>
          </w:p>
        </w:tc>
        <w:tc>
          <w:tcPr>
            <w:tcW w:w="1093" w:type="dxa"/>
            <w:shd w:val="clear" w:color="auto" w:fill="D9D9D9"/>
            <w:vAlign w:val="center"/>
          </w:tcPr>
          <w:p w14:paraId="38D1814D" w14:textId="77777777" w:rsidR="00700AE2" w:rsidRPr="005C1AE6" w:rsidRDefault="00700AE2" w:rsidP="00700AE2">
            <w:pPr>
              <w:spacing w:line="240" w:lineRule="exact"/>
              <w:jc w:val="center"/>
              <w:rPr>
                <w:rFonts w:ascii="標楷體" w:eastAsia="標楷體" w:hAnsi="標楷體"/>
                <w:sz w:val="22"/>
                <w:szCs w:val="22"/>
              </w:rPr>
            </w:pPr>
            <w:r w:rsidRPr="005C1AE6">
              <w:rPr>
                <w:rFonts w:ascii="標楷體" w:eastAsia="標楷體" w:hAnsi="標楷體"/>
                <w:sz w:val="22"/>
                <w:szCs w:val="22"/>
              </w:rPr>
              <w:t>備註</w:t>
            </w:r>
          </w:p>
        </w:tc>
      </w:tr>
      <w:tr w:rsidR="00700AE2" w:rsidRPr="005C1AE6" w14:paraId="0DAE8709" w14:textId="77777777" w:rsidTr="008D313F">
        <w:trPr>
          <w:trHeight w:val="327"/>
          <w:jc w:val="center"/>
        </w:trPr>
        <w:tc>
          <w:tcPr>
            <w:tcW w:w="839" w:type="dxa"/>
          </w:tcPr>
          <w:p w14:paraId="19C8997D" w14:textId="77777777" w:rsidR="00700AE2" w:rsidRPr="005C1AE6" w:rsidRDefault="00700AE2" w:rsidP="00700AE2">
            <w:pPr>
              <w:jc w:val="both"/>
              <w:rPr>
                <w:rFonts w:ascii="標楷體" w:eastAsia="標楷體" w:hAnsi="標楷體"/>
              </w:rPr>
            </w:pPr>
            <w:r w:rsidRPr="005C1AE6">
              <w:rPr>
                <w:rFonts w:ascii="標楷體" w:eastAsia="標楷體" w:hAnsi="標楷體" w:hint="eastAsia"/>
              </w:rPr>
              <w:t>第13、14、15、16、17、19週</w:t>
            </w:r>
          </w:p>
          <w:p w14:paraId="3FB4FF04" w14:textId="77777777" w:rsidR="00700AE2" w:rsidRPr="005C1AE6" w:rsidRDefault="00700AE2" w:rsidP="00700AE2">
            <w:pPr>
              <w:jc w:val="both"/>
              <w:rPr>
                <w:rFonts w:ascii="標楷體" w:eastAsia="標楷體" w:hAnsi="標楷體"/>
                <w:sz w:val="22"/>
                <w:szCs w:val="22"/>
              </w:rPr>
            </w:pPr>
          </w:p>
        </w:tc>
        <w:tc>
          <w:tcPr>
            <w:tcW w:w="1283" w:type="dxa"/>
          </w:tcPr>
          <w:p w14:paraId="1DA8158C" w14:textId="77777777" w:rsidR="00700AE2" w:rsidRPr="005C1AE6" w:rsidRDefault="00700AE2" w:rsidP="00700AE2">
            <w:pPr>
              <w:jc w:val="center"/>
              <w:rPr>
                <w:rFonts w:ascii="標楷體" w:eastAsia="標楷體" w:hAnsi="標楷體" w:cs="Arial"/>
                <w:sz w:val="22"/>
                <w:szCs w:val="22"/>
              </w:rPr>
            </w:pPr>
            <w:r w:rsidRPr="005C1AE6">
              <w:rPr>
                <w:rFonts w:ascii="標楷體" w:eastAsia="標楷體" w:hAnsi="標楷體" w:cs="Arial"/>
                <w:sz w:val="22"/>
                <w:szCs w:val="22"/>
              </w:rPr>
              <w:t xml:space="preserve">Ocean world </w:t>
            </w:r>
          </w:p>
          <w:p w14:paraId="544F4E36" w14:textId="77777777" w:rsidR="00700AE2" w:rsidRPr="005C1AE6" w:rsidRDefault="00700AE2" w:rsidP="00700AE2">
            <w:pPr>
              <w:rPr>
                <w:rFonts w:ascii="標楷體" w:eastAsia="標楷體" w:hAnsi="標楷體" w:cs="Arial"/>
                <w:sz w:val="22"/>
                <w:szCs w:val="22"/>
              </w:rPr>
            </w:pPr>
            <w:r w:rsidRPr="005C1AE6">
              <w:rPr>
                <w:rFonts w:ascii="標楷體" w:eastAsia="標楷體" w:hAnsi="標楷體" w:cs="Arial"/>
                <w:sz w:val="22"/>
                <w:szCs w:val="22"/>
              </w:rPr>
              <w:t>(1)</w:t>
            </w:r>
            <w:r w:rsidRPr="005C1AE6">
              <w:rPr>
                <w:rFonts w:ascii="標楷體" w:eastAsia="標楷體" w:hAnsi="標楷體" w:cs="Arial"/>
                <w:sz w:val="22"/>
                <w:szCs w:val="22"/>
              </w:rPr>
              <w:tab/>
              <w:t>ABC in the sea</w:t>
            </w:r>
          </w:p>
          <w:p w14:paraId="017849DC" w14:textId="77777777" w:rsidR="00700AE2" w:rsidRPr="005C1AE6" w:rsidRDefault="00700AE2" w:rsidP="00700AE2">
            <w:pPr>
              <w:rPr>
                <w:rFonts w:ascii="標楷體" w:eastAsia="標楷體" w:hAnsi="標楷體" w:cs="Arial"/>
                <w:sz w:val="22"/>
                <w:szCs w:val="22"/>
              </w:rPr>
            </w:pPr>
            <w:r w:rsidRPr="005C1AE6">
              <w:rPr>
                <w:rFonts w:ascii="標楷體" w:eastAsia="標楷體" w:hAnsi="標楷體" w:cs="Arial"/>
                <w:sz w:val="22"/>
                <w:szCs w:val="22"/>
              </w:rPr>
              <w:t>(2)</w:t>
            </w:r>
            <w:r w:rsidRPr="005C1AE6">
              <w:rPr>
                <w:rFonts w:ascii="標楷體" w:eastAsia="標楷體" w:hAnsi="標楷體" w:cs="Arial"/>
                <w:sz w:val="22"/>
                <w:szCs w:val="22"/>
              </w:rPr>
              <w:tab/>
              <w:t>I can count 123.</w:t>
            </w:r>
          </w:p>
          <w:p w14:paraId="7EB62109" w14:textId="77777777" w:rsidR="00700AE2" w:rsidRPr="005C1AE6" w:rsidRDefault="00700AE2" w:rsidP="00700AE2">
            <w:pPr>
              <w:rPr>
                <w:rFonts w:ascii="標楷體" w:eastAsia="標楷體" w:hAnsi="標楷體" w:cs="Arial"/>
                <w:sz w:val="22"/>
                <w:szCs w:val="22"/>
              </w:rPr>
            </w:pPr>
            <w:r w:rsidRPr="005C1AE6">
              <w:rPr>
                <w:rFonts w:ascii="標楷體" w:eastAsia="標楷體" w:hAnsi="標楷體" w:cs="Arial"/>
                <w:sz w:val="22"/>
                <w:szCs w:val="22"/>
              </w:rPr>
              <w:t>(3)Colorful Seaworld</w:t>
            </w:r>
          </w:p>
          <w:p w14:paraId="2C1E453E" w14:textId="77777777" w:rsidR="00700AE2" w:rsidRPr="005C1AE6" w:rsidRDefault="00700AE2" w:rsidP="00700AE2">
            <w:pPr>
              <w:rPr>
                <w:rFonts w:ascii="標楷體" w:eastAsia="標楷體" w:hAnsi="標楷體" w:cs="Arial"/>
                <w:sz w:val="22"/>
                <w:szCs w:val="22"/>
              </w:rPr>
            </w:pPr>
            <w:r w:rsidRPr="005C1AE6">
              <w:rPr>
                <w:rFonts w:ascii="標楷體" w:eastAsia="標楷體" w:hAnsi="標楷體" w:cs="Arial"/>
                <w:sz w:val="22"/>
                <w:szCs w:val="22"/>
              </w:rPr>
              <w:t>(4)</w:t>
            </w:r>
            <w:r w:rsidRPr="005C1AE6">
              <w:rPr>
                <w:rFonts w:ascii="標楷體" w:eastAsia="標楷體" w:hAnsi="標楷體" w:cs="Arial"/>
                <w:sz w:val="22"/>
                <w:szCs w:val="22"/>
              </w:rPr>
              <w:tab/>
              <w:t xml:space="preserve">Fish can swim </w:t>
            </w:r>
          </w:p>
          <w:p w14:paraId="20531AFD" w14:textId="77777777" w:rsidR="00700AE2" w:rsidRPr="005C1AE6" w:rsidRDefault="00700AE2" w:rsidP="00700AE2">
            <w:pPr>
              <w:rPr>
                <w:rFonts w:ascii="標楷體" w:eastAsia="標楷體" w:hAnsi="標楷體"/>
                <w:sz w:val="22"/>
                <w:szCs w:val="22"/>
              </w:rPr>
            </w:pPr>
          </w:p>
        </w:tc>
        <w:tc>
          <w:tcPr>
            <w:tcW w:w="1154" w:type="dxa"/>
          </w:tcPr>
          <w:p w14:paraId="2F3F2FFB" w14:textId="77777777" w:rsidR="00700AE2" w:rsidRPr="005C1AE6" w:rsidRDefault="00700AE2" w:rsidP="00700AE2">
            <w:pPr>
              <w:rPr>
                <w:rFonts w:ascii="標楷體" w:eastAsia="標楷體" w:hAnsi="標楷體" w:cs="Arial"/>
                <w:sz w:val="22"/>
                <w:szCs w:val="22"/>
              </w:rPr>
            </w:pPr>
            <w:r w:rsidRPr="005C1AE6">
              <w:rPr>
                <w:rFonts w:ascii="標楷體" w:eastAsia="標楷體" w:hAnsi="標楷體" w:cs="Arial"/>
                <w:b/>
                <w:sz w:val="22"/>
                <w:szCs w:val="22"/>
              </w:rPr>
              <w:t>生活-E-B1</w:t>
            </w:r>
            <w:r w:rsidRPr="005C1AE6">
              <w:rPr>
                <w:rFonts w:ascii="標楷體" w:eastAsia="標楷體" w:hAnsi="標楷體" w:cs="Arial"/>
                <w:sz w:val="22"/>
                <w:szCs w:val="22"/>
              </w:rPr>
              <w:br/>
              <w:t>使用適切且多元的表徵符號，表達自己的想法、與人溝通，並能同理與尊重他人想法。</w:t>
            </w:r>
          </w:p>
          <w:p w14:paraId="26208262" w14:textId="77777777" w:rsidR="00700AE2" w:rsidRPr="005C1AE6" w:rsidRDefault="00700AE2" w:rsidP="00700AE2">
            <w:pPr>
              <w:rPr>
                <w:rFonts w:ascii="標楷體" w:eastAsia="標楷體" w:hAnsi="標楷體" w:cs="Arial"/>
                <w:sz w:val="22"/>
                <w:szCs w:val="22"/>
              </w:rPr>
            </w:pPr>
            <w:r w:rsidRPr="005C1AE6">
              <w:rPr>
                <w:rFonts w:ascii="標楷體" w:eastAsia="標楷體" w:hAnsi="標楷體" w:cs="Arial"/>
                <w:b/>
                <w:sz w:val="22"/>
                <w:szCs w:val="22"/>
              </w:rPr>
              <w:t>生活-E-C2</w:t>
            </w:r>
            <w:r w:rsidRPr="005C1AE6">
              <w:rPr>
                <w:rFonts w:ascii="標楷體" w:eastAsia="標楷體" w:hAnsi="標楷體" w:cs="Arial"/>
                <w:sz w:val="22"/>
                <w:szCs w:val="22"/>
              </w:rPr>
              <w:br/>
              <w:t>覺察自己的情緒與行為表現可能對他人和環境有所影響，用合宜的方式與人友善互動，願意共同完成工作任務，展現尊重、溝通以及合作的技巧。</w:t>
            </w:r>
          </w:p>
          <w:p w14:paraId="4836A70B" w14:textId="77777777" w:rsidR="00700AE2" w:rsidRPr="005C1AE6" w:rsidRDefault="00700AE2" w:rsidP="00700AE2">
            <w:pPr>
              <w:rPr>
                <w:rFonts w:ascii="標楷體" w:eastAsia="標楷體" w:hAnsi="標楷體" w:cs="Arial"/>
                <w:sz w:val="22"/>
                <w:szCs w:val="22"/>
              </w:rPr>
            </w:pPr>
            <w:r w:rsidRPr="005C1AE6">
              <w:rPr>
                <w:rFonts w:ascii="標楷體" w:eastAsia="標楷體" w:hAnsi="標楷體" w:cs="Arial"/>
                <w:b/>
                <w:sz w:val="22"/>
                <w:szCs w:val="22"/>
              </w:rPr>
              <w:t>健體-E-B3</w:t>
            </w:r>
            <w:r w:rsidRPr="005C1AE6">
              <w:rPr>
                <w:rFonts w:ascii="標楷體" w:eastAsia="標楷體" w:hAnsi="標楷體" w:cs="Arial"/>
                <w:sz w:val="22"/>
                <w:szCs w:val="22"/>
              </w:rPr>
              <w:br/>
              <w:t>具備運動與健康有關的感知和欣賞的基本素養，促進多元感官的發展，在生活環境中培養運動與健康有關的美感體驗。</w:t>
            </w:r>
          </w:p>
          <w:p w14:paraId="73B328BC" w14:textId="77777777" w:rsidR="00700AE2" w:rsidRPr="005C1AE6" w:rsidRDefault="00700AE2" w:rsidP="00700AE2">
            <w:pPr>
              <w:rPr>
                <w:rFonts w:ascii="標楷體" w:eastAsia="標楷體" w:hAnsi="標楷體"/>
                <w:sz w:val="22"/>
                <w:szCs w:val="22"/>
              </w:rPr>
            </w:pPr>
            <w:r w:rsidRPr="005C1AE6">
              <w:rPr>
                <w:rFonts w:ascii="標楷體" w:eastAsia="標楷體" w:hAnsi="標楷體" w:cs="Arial"/>
                <w:b/>
                <w:sz w:val="22"/>
                <w:szCs w:val="22"/>
              </w:rPr>
              <w:t>數-E-A1</w:t>
            </w:r>
            <w:r w:rsidRPr="005C1AE6">
              <w:rPr>
                <w:rFonts w:ascii="標楷體" w:eastAsia="標楷體" w:hAnsi="標楷體" w:cs="Arial"/>
                <w:sz w:val="22"/>
                <w:szCs w:val="22"/>
              </w:rPr>
              <w:br/>
              <w:t>具備喜歡數學、對數學世界好奇、有積極主動的學習態度，並能將數學語言運用於日常生活中。</w:t>
            </w:r>
          </w:p>
        </w:tc>
        <w:tc>
          <w:tcPr>
            <w:tcW w:w="1121" w:type="dxa"/>
          </w:tcPr>
          <w:p w14:paraId="3B2EA909" w14:textId="77777777" w:rsidR="00700AE2" w:rsidRPr="005C1AE6" w:rsidRDefault="00700AE2" w:rsidP="00700AE2">
            <w:pPr>
              <w:pBdr>
                <w:top w:val="nil"/>
                <w:left w:val="nil"/>
                <w:bottom w:val="nil"/>
                <w:right w:val="nil"/>
                <w:between w:val="nil"/>
              </w:pBdr>
              <w:rPr>
                <w:rFonts w:ascii="標楷體" w:eastAsia="標楷體" w:hAnsi="標楷體" w:cs="Arial"/>
                <w:sz w:val="22"/>
                <w:szCs w:val="22"/>
              </w:rPr>
            </w:pPr>
            <w:r w:rsidRPr="005C1AE6">
              <w:rPr>
                <w:rFonts w:ascii="標楷體" w:eastAsia="標楷體" w:hAnsi="標楷體" w:cs="Arial"/>
                <w:sz w:val="22"/>
                <w:szCs w:val="22"/>
              </w:rPr>
              <w:t>1.能將聽到的英文單字，用肢體表演出來。</w:t>
            </w:r>
          </w:p>
          <w:p w14:paraId="0817981D" w14:textId="77777777" w:rsidR="00700AE2" w:rsidRPr="005C1AE6" w:rsidRDefault="00700AE2" w:rsidP="00700AE2">
            <w:pPr>
              <w:pBdr>
                <w:top w:val="nil"/>
                <w:left w:val="nil"/>
                <w:bottom w:val="nil"/>
                <w:right w:val="nil"/>
                <w:between w:val="nil"/>
              </w:pBdr>
              <w:rPr>
                <w:rFonts w:ascii="標楷體" w:eastAsia="標楷體" w:hAnsi="標楷體" w:cs="Arial"/>
                <w:sz w:val="22"/>
                <w:szCs w:val="22"/>
              </w:rPr>
            </w:pPr>
            <w:r w:rsidRPr="005C1AE6">
              <w:rPr>
                <w:rFonts w:ascii="標楷體" w:eastAsia="標楷體" w:hAnsi="標楷體" w:cs="Arial"/>
                <w:sz w:val="22"/>
                <w:szCs w:val="22"/>
              </w:rPr>
              <w:t>2.能用英文說出所看到的動物數量，並記錄下來</w:t>
            </w:r>
          </w:p>
          <w:p w14:paraId="0C333BD9" w14:textId="77777777" w:rsidR="00700AE2" w:rsidRPr="005C1AE6" w:rsidRDefault="00700AE2" w:rsidP="00700AE2">
            <w:pPr>
              <w:rPr>
                <w:rFonts w:ascii="標楷體" w:eastAsia="標楷體" w:hAnsi="標楷體"/>
                <w:sz w:val="22"/>
                <w:szCs w:val="22"/>
              </w:rPr>
            </w:pPr>
            <w:r w:rsidRPr="005C1AE6">
              <w:rPr>
                <w:rFonts w:ascii="標楷體" w:eastAsia="標楷體" w:hAnsi="標楷體" w:cs="Arial"/>
                <w:sz w:val="22"/>
                <w:szCs w:val="22"/>
              </w:rPr>
              <w:t>3.能說出自己拿到的樂器種類英文，並找出與自己相同種類的夥伴。</w:t>
            </w:r>
          </w:p>
        </w:tc>
        <w:tc>
          <w:tcPr>
            <w:tcW w:w="5465" w:type="dxa"/>
          </w:tcPr>
          <w:p w14:paraId="248BA6DC" w14:textId="77777777" w:rsidR="00700AE2" w:rsidRPr="005C1AE6" w:rsidRDefault="00700AE2" w:rsidP="00700AE2">
            <w:pPr>
              <w:pBdr>
                <w:top w:val="nil"/>
                <w:left w:val="nil"/>
                <w:bottom w:val="nil"/>
                <w:right w:val="nil"/>
                <w:between w:val="nil"/>
              </w:pBdr>
              <w:rPr>
                <w:rFonts w:ascii="Arial" w:eastAsia="標楷體" w:hAnsi="Arial" w:cs="Arial"/>
              </w:rPr>
            </w:pPr>
            <w:r w:rsidRPr="005C1AE6">
              <w:rPr>
                <w:rFonts w:ascii="Arial" w:eastAsia="標楷體" w:hAnsi="Arial" w:cs="Arial"/>
              </w:rPr>
              <w:t>生活領域</w:t>
            </w:r>
          </w:p>
          <w:p w14:paraId="1C8D1426" w14:textId="77777777" w:rsidR="00700AE2" w:rsidRPr="005C1AE6" w:rsidRDefault="00700AE2" w:rsidP="00700AE2">
            <w:pPr>
              <w:pBdr>
                <w:top w:val="nil"/>
                <w:left w:val="nil"/>
                <w:bottom w:val="nil"/>
                <w:right w:val="nil"/>
                <w:between w:val="nil"/>
              </w:pBdr>
              <w:rPr>
                <w:rFonts w:ascii="Arial" w:eastAsia="標楷體" w:hAnsi="Arial" w:cs="Arial"/>
              </w:rPr>
            </w:pPr>
            <w:r w:rsidRPr="005C1AE6">
              <w:rPr>
                <w:rFonts w:ascii="Arial" w:eastAsia="標楷體" w:hAnsi="Arial" w:cs="Arial"/>
              </w:rPr>
              <w:t xml:space="preserve">D-I-3  </w:t>
            </w:r>
            <w:r w:rsidRPr="005C1AE6">
              <w:rPr>
                <w:rFonts w:ascii="Arial" w:eastAsia="標楷體" w:hAnsi="Arial" w:cs="Arial"/>
              </w:rPr>
              <w:t>聆聽與回應的表現。</w:t>
            </w:r>
          </w:p>
          <w:p w14:paraId="6B4AC18E" w14:textId="77777777" w:rsidR="00700AE2" w:rsidRPr="005C1AE6" w:rsidRDefault="00700AE2" w:rsidP="00700AE2">
            <w:pPr>
              <w:pBdr>
                <w:top w:val="nil"/>
                <w:left w:val="nil"/>
                <w:bottom w:val="nil"/>
                <w:right w:val="nil"/>
                <w:between w:val="nil"/>
              </w:pBdr>
              <w:rPr>
                <w:rFonts w:ascii="Arial" w:eastAsia="標楷體" w:hAnsi="Arial" w:cs="Arial"/>
              </w:rPr>
            </w:pPr>
            <w:r w:rsidRPr="005C1AE6">
              <w:rPr>
                <w:rFonts w:ascii="Arial" w:eastAsia="標楷體" w:hAnsi="Arial" w:cs="Arial"/>
                <w:sz w:val="19"/>
                <w:szCs w:val="19"/>
              </w:rPr>
              <w:t xml:space="preserve">D-I-4  </w:t>
            </w:r>
            <w:r w:rsidRPr="005C1AE6">
              <w:rPr>
                <w:rFonts w:ascii="Arial" w:eastAsia="標楷體" w:hAnsi="Arial" w:cs="Arial"/>
                <w:sz w:val="19"/>
                <w:szCs w:val="19"/>
              </w:rPr>
              <w:t>共同工作並相互協助。</w:t>
            </w:r>
          </w:p>
          <w:p w14:paraId="2DF056EE" w14:textId="77777777" w:rsidR="00700AE2" w:rsidRPr="005C1AE6" w:rsidRDefault="00700AE2" w:rsidP="00700AE2">
            <w:pPr>
              <w:widowControl/>
              <w:pBdr>
                <w:top w:val="nil"/>
                <w:left w:val="nil"/>
                <w:bottom w:val="nil"/>
                <w:right w:val="nil"/>
                <w:between w:val="nil"/>
              </w:pBdr>
              <w:shd w:val="clear" w:color="auto" w:fill="FFFFFF"/>
              <w:ind w:left="720" w:hanging="720"/>
              <w:rPr>
                <w:rFonts w:ascii="Arial" w:eastAsia="標楷體" w:hAnsi="Arial" w:cs="Arial"/>
              </w:rPr>
            </w:pPr>
            <w:r w:rsidRPr="005C1AE6">
              <w:rPr>
                <w:rFonts w:ascii="Arial" w:eastAsia="標楷體" w:hAnsi="Arial" w:cs="Arial"/>
              </w:rPr>
              <w:t>健體領域</w:t>
            </w:r>
          </w:p>
          <w:p w14:paraId="7843A320" w14:textId="77777777" w:rsidR="00700AE2" w:rsidRPr="005C1AE6" w:rsidRDefault="00700AE2" w:rsidP="00700AE2">
            <w:pPr>
              <w:pBdr>
                <w:top w:val="nil"/>
                <w:left w:val="nil"/>
                <w:bottom w:val="nil"/>
                <w:right w:val="nil"/>
                <w:between w:val="nil"/>
              </w:pBdr>
              <w:rPr>
                <w:rFonts w:ascii="Arial" w:eastAsia="標楷體" w:hAnsi="Arial" w:cs="Arial"/>
              </w:rPr>
            </w:pPr>
            <w:r w:rsidRPr="005C1AE6">
              <w:rPr>
                <w:rFonts w:ascii="Arial" w:eastAsia="標楷體" w:hAnsi="Arial" w:cs="Arial"/>
              </w:rPr>
              <w:t>Ib-I-1</w:t>
            </w:r>
            <w:r w:rsidRPr="005C1AE6">
              <w:rPr>
                <w:rFonts w:ascii="Arial" w:eastAsia="標楷體" w:hAnsi="Arial" w:cs="Arial"/>
              </w:rPr>
              <w:t>唱、跳與模仿性律動遊戲</w:t>
            </w:r>
          </w:p>
          <w:p w14:paraId="55D60B71" w14:textId="77777777" w:rsidR="00700AE2" w:rsidRPr="005C1AE6" w:rsidRDefault="00700AE2" w:rsidP="00700AE2">
            <w:pPr>
              <w:pBdr>
                <w:top w:val="nil"/>
                <w:left w:val="nil"/>
                <w:bottom w:val="nil"/>
                <w:right w:val="nil"/>
                <w:between w:val="nil"/>
              </w:pBdr>
              <w:rPr>
                <w:rFonts w:ascii="Arial" w:eastAsia="標楷體" w:hAnsi="Arial" w:cs="Arial"/>
              </w:rPr>
            </w:pPr>
          </w:p>
          <w:p w14:paraId="0F81E1F8" w14:textId="77777777" w:rsidR="00700AE2" w:rsidRPr="005C1AE6" w:rsidRDefault="00700AE2" w:rsidP="00700AE2">
            <w:pPr>
              <w:rPr>
                <w:rFonts w:ascii="Arial" w:eastAsia="標楷體" w:hAnsi="Arial" w:cs="Arial"/>
              </w:rPr>
            </w:pPr>
            <w:r w:rsidRPr="005C1AE6">
              <w:rPr>
                <w:rFonts w:ascii="Arial" w:eastAsia="標楷體" w:hAnsi="Arial" w:cs="Arial"/>
              </w:rPr>
              <w:t>第</w:t>
            </w:r>
            <w:r w:rsidRPr="005C1AE6">
              <w:rPr>
                <w:rFonts w:ascii="Arial" w:eastAsia="標楷體" w:hAnsi="Arial" w:cs="Arial"/>
              </w:rPr>
              <w:t>1</w:t>
            </w:r>
            <w:r w:rsidRPr="005C1AE6">
              <w:rPr>
                <w:rFonts w:ascii="Arial" w:eastAsia="標楷體" w:hAnsi="Arial" w:cs="Arial"/>
              </w:rPr>
              <w:t>週：發展活動</w:t>
            </w:r>
          </w:p>
          <w:p w14:paraId="04C69A80" w14:textId="77777777" w:rsidR="00700AE2" w:rsidRPr="005C1AE6" w:rsidRDefault="00700AE2" w:rsidP="00700AE2">
            <w:pPr>
              <w:rPr>
                <w:rFonts w:ascii="Arial" w:eastAsia="標楷體" w:hAnsi="Arial" w:cs="Arial"/>
              </w:rPr>
            </w:pPr>
            <w:r w:rsidRPr="005C1AE6">
              <w:rPr>
                <w:rFonts w:ascii="Arial" w:eastAsia="標楷體" w:hAnsi="Arial" w:cs="Arial"/>
              </w:rPr>
              <w:t>Students,look here.Follow me.</w:t>
            </w:r>
          </w:p>
          <w:p w14:paraId="5221C4D7" w14:textId="77777777" w:rsidR="00700AE2" w:rsidRPr="005C1AE6" w:rsidRDefault="00700AE2" w:rsidP="00700AE2">
            <w:pPr>
              <w:rPr>
                <w:rFonts w:ascii="Arial" w:eastAsia="標楷體" w:hAnsi="Arial" w:cs="Arial"/>
              </w:rPr>
            </w:pPr>
            <w:r w:rsidRPr="005C1AE6">
              <w:rPr>
                <w:rFonts w:ascii="Arial" w:eastAsia="標楷體" w:hAnsi="Arial" w:cs="Arial"/>
              </w:rPr>
              <w:t>1.</w:t>
            </w:r>
            <w:r w:rsidRPr="005C1AE6">
              <w:rPr>
                <w:rFonts w:ascii="Arial" w:eastAsia="標楷體" w:hAnsi="Arial" w:cs="Arial"/>
              </w:rPr>
              <w:t>用圖卡向學生介紹動詞的單字，先向學生介</w:t>
            </w:r>
            <w:r w:rsidRPr="005C1AE6">
              <w:rPr>
                <w:rFonts w:ascii="Arial" w:eastAsia="標楷體" w:hAnsi="Arial" w:cs="Arial"/>
              </w:rPr>
              <w:t xml:space="preserve"> </w:t>
            </w:r>
            <w:r w:rsidRPr="005C1AE6">
              <w:rPr>
                <w:rFonts w:ascii="Arial" w:eastAsia="標楷體" w:hAnsi="Arial" w:cs="Arial"/>
              </w:rPr>
              <w:t>紹</w:t>
            </w:r>
            <w:r w:rsidRPr="005C1AE6">
              <w:rPr>
                <w:rFonts w:ascii="Arial" w:eastAsia="標楷體" w:hAnsi="Arial" w:cs="Arial"/>
              </w:rPr>
              <w:t>”fish”</w:t>
            </w:r>
            <w:r w:rsidRPr="005C1AE6">
              <w:rPr>
                <w:rFonts w:ascii="Arial" w:eastAsia="標楷體" w:hAnsi="Arial" w:cs="Arial"/>
              </w:rPr>
              <w:t>這個單字，再向學生揭示</w:t>
            </w:r>
          </w:p>
          <w:p w14:paraId="7489499D" w14:textId="77777777" w:rsidR="00700AE2" w:rsidRPr="005C1AE6" w:rsidRDefault="00700AE2" w:rsidP="00700AE2">
            <w:pPr>
              <w:rPr>
                <w:rFonts w:ascii="Arial" w:eastAsia="標楷體" w:hAnsi="Arial" w:cs="Arial"/>
              </w:rPr>
            </w:pPr>
            <w:r w:rsidRPr="005C1AE6">
              <w:rPr>
                <w:rFonts w:ascii="Arial" w:eastAsia="標楷體" w:hAnsi="Arial" w:cs="Arial"/>
              </w:rPr>
              <w:t>卡片的圖卡，帶學生念</w:t>
            </w:r>
            <w:r w:rsidRPr="005C1AE6">
              <w:rPr>
                <w:rFonts w:ascii="Arial" w:eastAsia="標楷體" w:hAnsi="Arial" w:cs="Arial"/>
              </w:rPr>
              <w:t xml:space="preserve"> Repeat after me.</w:t>
            </w:r>
            <w:r w:rsidRPr="005C1AE6">
              <w:rPr>
                <w:rFonts w:ascii="Arial" w:eastAsia="標楷體" w:hAnsi="Arial" w:cs="Arial"/>
              </w:rPr>
              <w:t>三遍單字：</w:t>
            </w:r>
            <w:r w:rsidRPr="005C1AE6">
              <w:rPr>
                <w:rFonts w:ascii="Arial" w:eastAsia="標楷體" w:hAnsi="Arial" w:cs="Arial"/>
              </w:rPr>
              <w:t>”fish`,fish`,fish”</w:t>
            </w:r>
          </w:p>
          <w:p w14:paraId="51DA0040" w14:textId="77777777" w:rsidR="00700AE2" w:rsidRPr="005C1AE6" w:rsidRDefault="00700AE2" w:rsidP="00700AE2">
            <w:pPr>
              <w:rPr>
                <w:rFonts w:ascii="Arial" w:eastAsia="標楷體" w:hAnsi="Arial" w:cs="Arial"/>
              </w:rPr>
            </w:pPr>
            <w:r w:rsidRPr="005C1AE6">
              <w:rPr>
                <w:rFonts w:ascii="Arial" w:eastAsia="標楷體" w:hAnsi="Arial" w:cs="Arial"/>
              </w:rPr>
              <w:t>2.</w:t>
            </w:r>
            <w:r w:rsidRPr="005C1AE6">
              <w:rPr>
                <w:rFonts w:ascii="Arial" w:eastAsia="標楷體" w:hAnsi="Arial" w:cs="Arial"/>
              </w:rPr>
              <w:t>依照步驟</w:t>
            </w:r>
            <w:r w:rsidRPr="005C1AE6">
              <w:rPr>
                <w:rFonts w:ascii="Arial" w:eastAsia="標楷體" w:hAnsi="Arial" w:cs="Arial"/>
              </w:rPr>
              <w:t xml:space="preserve"> 1</w:t>
            </w:r>
            <w:r w:rsidRPr="005C1AE6">
              <w:rPr>
                <w:rFonts w:ascii="Arial" w:eastAsia="標楷體" w:hAnsi="Arial" w:cs="Arial"/>
              </w:rPr>
              <w:t>，依次介紹其餘的動詞單字：</w:t>
            </w:r>
            <w:r w:rsidRPr="005C1AE6">
              <w:rPr>
                <w:rFonts w:ascii="Arial" w:eastAsia="標楷體" w:hAnsi="Arial" w:cs="Arial"/>
              </w:rPr>
              <w:t>” dogfish</w:t>
            </w:r>
            <w:r w:rsidRPr="005C1AE6">
              <w:rPr>
                <w:rFonts w:ascii="Arial" w:eastAsia="標楷體" w:hAnsi="Arial" w:cs="Arial"/>
              </w:rPr>
              <w:t>、</w:t>
            </w:r>
            <w:r w:rsidRPr="005C1AE6">
              <w:rPr>
                <w:rFonts w:ascii="Arial" w:eastAsia="標楷體" w:hAnsi="Arial" w:cs="Arial"/>
              </w:rPr>
              <w:t>goosefish</w:t>
            </w:r>
            <w:r w:rsidRPr="005C1AE6">
              <w:rPr>
                <w:rFonts w:ascii="Arial" w:eastAsia="標楷體" w:hAnsi="Arial" w:cs="Arial"/>
              </w:rPr>
              <w:t>、</w:t>
            </w:r>
            <w:r w:rsidRPr="005C1AE6">
              <w:rPr>
                <w:rFonts w:ascii="Arial" w:eastAsia="標楷體" w:hAnsi="Arial" w:cs="Arial"/>
              </w:rPr>
              <w:t>jellyfish</w:t>
            </w:r>
            <w:r w:rsidRPr="005C1AE6">
              <w:rPr>
                <w:rFonts w:ascii="Arial" w:eastAsia="標楷體" w:hAnsi="Arial" w:cs="Arial"/>
              </w:rPr>
              <w:t>、</w:t>
            </w:r>
            <w:r w:rsidRPr="005C1AE6">
              <w:rPr>
                <w:rFonts w:ascii="Arial" w:eastAsia="標楷體" w:hAnsi="Arial" w:cs="Arial"/>
              </w:rPr>
              <w:t>redfish</w:t>
            </w:r>
            <w:r w:rsidRPr="005C1AE6">
              <w:rPr>
                <w:rFonts w:ascii="Arial" w:eastAsia="標楷體" w:hAnsi="Arial" w:cs="Arial"/>
              </w:rPr>
              <w:t>、</w:t>
            </w:r>
            <w:r w:rsidRPr="005C1AE6">
              <w:rPr>
                <w:rFonts w:ascii="Arial" w:eastAsia="標楷體" w:hAnsi="Arial" w:cs="Arial"/>
              </w:rPr>
              <w:t>viperfish</w:t>
            </w:r>
          </w:p>
          <w:p w14:paraId="3348669A" w14:textId="77777777" w:rsidR="00700AE2" w:rsidRPr="005C1AE6" w:rsidRDefault="00700AE2" w:rsidP="00700AE2">
            <w:pPr>
              <w:rPr>
                <w:rFonts w:ascii="Arial" w:eastAsia="標楷體" w:hAnsi="Arial" w:cs="Arial"/>
              </w:rPr>
            </w:pPr>
            <w:r w:rsidRPr="005C1AE6">
              <w:rPr>
                <w:rFonts w:ascii="Arial" w:eastAsia="標楷體" w:hAnsi="Arial" w:cs="Arial"/>
              </w:rPr>
              <w:t>3.</w:t>
            </w:r>
            <w:r w:rsidRPr="005C1AE6">
              <w:rPr>
                <w:rFonts w:ascii="Arial" w:eastAsia="標楷體" w:hAnsi="Arial" w:cs="Arial"/>
              </w:rPr>
              <w:t>接著，老師連續點選兩張單字圖卡，請學生依序唸出。</w:t>
            </w:r>
            <w:r w:rsidRPr="005C1AE6">
              <w:rPr>
                <w:rFonts w:ascii="Arial" w:eastAsia="標楷體" w:hAnsi="Arial" w:cs="Arial"/>
              </w:rPr>
              <w:t xml:space="preserve"> </w:t>
            </w:r>
            <w:r w:rsidRPr="005C1AE6">
              <w:rPr>
                <w:rFonts w:ascii="Arial" w:eastAsia="標楷體" w:hAnsi="Arial" w:cs="Arial"/>
              </w:rPr>
              <w:t>然後，再連續點選三</w:t>
            </w:r>
          </w:p>
          <w:p w14:paraId="7B94E321" w14:textId="77777777" w:rsidR="00700AE2" w:rsidRPr="005C1AE6" w:rsidRDefault="00700AE2" w:rsidP="00700AE2">
            <w:pPr>
              <w:rPr>
                <w:rFonts w:ascii="Arial" w:eastAsia="標楷體" w:hAnsi="Arial" w:cs="Arial"/>
              </w:rPr>
            </w:pPr>
            <w:r w:rsidRPr="005C1AE6">
              <w:rPr>
                <w:rFonts w:ascii="Arial" w:eastAsia="標楷體" w:hAnsi="Arial" w:cs="Arial"/>
              </w:rPr>
              <w:t>張單字圖卡，請學生依序唸出。</w:t>
            </w:r>
            <w:r w:rsidRPr="005C1AE6">
              <w:rPr>
                <w:rFonts w:ascii="Arial" w:eastAsia="標楷體" w:hAnsi="Arial" w:cs="Arial"/>
              </w:rPr>
              <w:t>(</w:t>
            </w:r>
            <w:r w:rsidRPr="005C1AE6">
              <w:rPr>
                <w:rFonts w:ascii="Arial" w:eastAsia="標楷體" w:hAnsi="Arial" w:cs="Arial"/>
              </w:rPr>
              <w:t>可</w:t>
            </w:r>
            <w:r w:rsidRPr="005C1AE6">
              <w:rPr>
                <w:rFonts w:ascii="Arial" w:eastAsia="標楷體" w:hAnsi="Arial" w:cs="Arial"/>
              </w:rPr>
              <w:t xml:space="preserve"> </w:t>
            </w:r>
            <w:r w:rsidRPr="005C1AE6">
              <w:rPr>
                <w:rFonts w:ascii="Arial" w:eastAsia="標楷體" w:hAnsi="Arial" w:cs="Arial"/>
              </w:rPr>
              <w:t>請自願者上台念對加分</w:t>
            </w:r>
            <w:r w:rsidRPr="005C1AE6">
              <w:rPr>
                <w:rFonts w:ascii="Arial" w:eastAsia="標楷體" w:hAnsi="Arial" w:cs="Arial"/>
              </w:rPr>
              <w:t>)</w:t>
            </w:r>
          </w:p>
          <w:p w14:paraId="19DA6A3E" w14:textId="77777777" w:rsidR="00700AE2" w:rsidRPr="005C1AE6" w:rsidRDefault="00700AE2" w:rsidP="00700AE2">
            <w:pPr>
              <w:rPr>
                <w:rFonts w:ascii="Arial" w:eastAsia="標楷體" w:hAnsi="Arial" w:cs="Arial"/>
              </w:rPr>
            </w:pPr>
            <w:r w:rsidRPr="005C1AE6">
              <w:rPr>
                <w:rFonts w:ascii="Arial" w:eastAsia="標楷體" w:hAnsi="Arial" w:cs="Arial"/>
              </w:rPr>
              <w:t>4.</w:t>
            </w:r>
            <w:r w:rsidRPr="005C1AE6">
              <w:rPr>
                <w:rFonts w:ascii="Arial" w:eastAsia="標楷體" w:hAnsi="Arial" w:cs="Arial"/>
              </w:rPr>
              <w:t>等確定學生都認識並能唸出各單字，即進行以下活動</w:t>
            </w:r>
          </w:p>
          <w:p w14:paraId="6B2A8CBC" w14:textId="77777777" w:rsidR="00700AE2" w:rsidRPr="005C1AE6" w:rsidRDefault="00700AE2" w:rsidP="00700AE2">
            <w:pPr>
              <w:rPr>
                <w:rFonts w:ascii="Arial" w:eastAsia="標楷體" w:hAnsi="Arial" w:cs="Arial"/>
              </w:rPr>
            </w:pPr>
            <w:r w:rsidRPr="005C1AE6">
              <w:rPr>
                <w:rFonts w:ascii="Arial" w:eastAsia="標楷體" w:hAnsi="Arial" w:cs="Arial"/>
              </w:rPr>
              <w:t>＊打地鼠遊戲：</w:t>
            </w:r>
          </w:p>
          <w:p w14:paraId="5A65FBAF" w14:textId="77777777" w:rsidR="00700AE2" w:rsidRPr="005C1AE6" w:rsidRDefault="00700AE2" w:rsidP="00700AE2">
            <w:pPr>
              <w:rPr>
                <w:rFonts w:ascii="Arial" w:eastAsia="標楷體" w:hAnsi="Arial" w:cs="Arial"/>
              </w:rPr>
            </w:pPr>
            <w:r w:rsidRPr="005C1AE6">
              <w:rPr>
                <w:rFonts w:ascii="Arial" w:eastAsia="標楷體" w:hAnsi="Arial" w:cs="Arial"/>
              </w:rPr>
              <w:t>1.</w:t>
            </w:r>
            <w:r w:rsidRPr="005C1AE6">
              <w:rPr>
                <w:rFonts w:ascii="Arial" w:eastAsia="標楷體" w:hAnsi="Arial" w:cs="Arial"/>
              </w:rPr>
              <w:t>以小組競賽方式，分成三組</w:t>
            </w:r>
            <w:r w:rsidRPr="005C1AE6">
              <w:rPr>
                <w:rFonts w:ascii="Arial" w:eastAsia="標楷體" w:hAnsi="Arial" w:cs="Arial"/>
              </w:rPr>
              <w:t>Let’s divided into three groups.</w:t>
            </w:r>
          </w:p>
          <w:p w14:paraId="15755E4A" w14:textId="77777777" w:rsidR="00700AE2" w:rsidRPr="005C1AE6" w:rsidRDefault="00700AE2" w:rsidP="00700AE2">
            <w:pPr>
              <w:rPr>
                <w:rFonts w:ascii="Arial" w:eastAsia="標楷體" w:hAnsi="Arial" w:cs="Arial"/>
              </w:rPr>
            </w:pPr>
            <w:r w:rsidRPr="005C1AE6">
              <w:rPr>
                <w:rFonts w:ascii="Arial" w:eastAsia="標楷體" w:hAnsi="Arial" w:cs="Arial"/>
              </w:rPr>
              <w:t>2.</w:t>
            </w:r>
            <w:r w:rsidRPr="005C1AE6">
              <w:rPr>
                <w:rFonts w:ascii="Arial" w:eastAsia="標楷體" w:hAnsi="Arial" w:cs="Arial"/>
              </w:rPr>
              <w:t>老師先將黑板上的單字圖卡</w:t>
            </w:r>
            <w:r w:rsidRPr="005C1AE6">
              <w:rPr>
                <w:rFonts w:ascii="Arial" w:eastAsia="標楷體" w:hAnsi="Arial" w:cs="Arial"/>
              </w:rPr>
              <w:t>(</w:t>
            </w:r>
            <w:r w:rsidRPr="005C1AE6">
              <w:rPr>
                <w:rFonts w:ascii="Arial" w:eastAsia="標楷體" w:hAnsi="Arial" w:cs="Arial"/>
              </w:rPr>
              <w:t>六張</w:t>
            </w:r>
            <w:r w:rsidRPr="005C1AE6">
              <w:rPr>
                <w:rFonts w:ascii="Arial" w:eastAsia="標楷體" w:hAnsi="Arial" w:cs="Arial"/>
              </w:rPr>
              <w:t>)</w:t>
            </w:r>
            <w:r w:rsidRPr="005C1AE6">
              <w:rPr>
                <w:rFonts w:ascii="Arial" w:eastAsia="標楷體" w:hAnsi="Arial" w:cs="Arial"/>
              </w:rPr>
              <w:t>順序打亂，講解規則</w:t>
            </w:r>
          </w:p>
          <w:p w14:paraId="52AEFE12" w14:textId="77777777" w:rsidR="00700AE2" w:rsidRPr="005C1AE6" w:rsidRDefault="00700AE2" w:rsidP="00700AE2">
            <w:pPr>
              <w:rPr>
                <w:rFonts w:ascii="Arial" w:eastAsia="標楷體" w:hAnsi="Arial" w:cs="Arial"/>
              </w:rPr>
            </w:pPr>
            <w:r w:rsidRPr="005C1AE6">
              <w:rPr>
                <w:rFonts w:ascii="Arial" w:eastAsia="標楷體" w:hAnsi="Arial" w:cs="Arial"/>
              </w:rPr>
              <w:t>Please touch the picture that I say.</w:t>
            </w:r>
          </w:p>
          <w:p w14:paraId="1E55D36E" w14:textId="77777777" w:rsidR="00700AE2" w:rsidRPr="005C1AE6" w:rsidRDefault="00700AE2" w:rsidP="00700AE2">
            <w:pPr>
              <w:rPr>
                <w:rFonts w:ascii="Arial" w:eastAsia="標楷體" w:hAnsi="Arial" w:cs="Arial"/>
              </w:rPr>
            </w:pPr>
            <w:r w:rsidRPr="005C1AE6">
              <w:rPr>
                <w:rFonts w:ascii="Arial" w:eastAsia="標楷體" w:hAnsi="Arial" w:cs="Arial"/>
              </w:rPr>
              <w:t>For example. When I say “jellyfish”,please touch “jellyfish”.</w:t>
            </w:r>
          </w:p>
          <w:p w14:paraId="5D9CE319" w14:textId="77777777" w:rsidR="00700AE2" w:rsidRPr="005C1AE6" w:rsidRDefault="00700AE2" w:rsidP="00700AE2">
            <w:pPr>
              <w:rPr>
                <w:rFonts w:ascii="Arial" w:eastAsia="標楷體" w:hAnsi="Arial" w:cs="Arial"/>
              </w:rPr>
            </w:pPr>
            <w:r w:rsidRPr="005C1AE6">
              <w:rPr>
                <w:rFonts w:ascii="Arial" w:eastAsia="標楷體" w:hAnsi="Arial" w:cs="Arial"/>
              </w:rPr>
              <w:t>3.</w:t>
            </w:r>
            <w:r w:rsidRPr="005C1AE6">
              <w:rPr>
                <w:rFonts w:ascii="Arial" w:eastAsia="標楷體" w:hAnsi="Arial" w:cs="Arial"/>
              </w:rPr>
              <w:t>讓各組各派一人上台，老師唸到哪個單字，就用槌</w:t>
            </w:r>
            <w:r w:rsidRPr="005C1AE6">
              <w:rPr>
                <w:rFonts w:ascii="Arial" w:eastAsia="標楷體" w:hAnsi="Arial" w:cs="Arial"/>
              </w:rPr>
              <w:t xml:space="preserve"> </w:t>
            </w:r>
            <w:r w:rsidRPr="005C1AE6">
              <w:rPr>
                <w:rFonts w:ascii="Arial" w:eastAsia="標楷體" w:hAnsi="Arial" w:cs="Arial"/>
              </w:rPr>
              <w:t>子敲打目標圖卡，看誰最</w:t>
            </w:r>
          </w:p>
          <w:p w14:paraId="66C12280" w14:textId="77777777" w:rsidR="00700AE2" w:rsidRPr="005C1AE6" w:rsidRDefault="00700AE2" w:rsidP="00700AE2">
            <w:pPr>
              <w:rPr>
                <w:rFonts w:ascii="Arial" w:eastAsia="標楷體" w:hAnsi="Arial" w:cs="Arial"/>
              </w:rPr>
            </w:pPr>
            <w:r w:rsidRPr="005C1AE6">
              <w:rPr>
                <w:rFonts w:ascii="Arial" w:eastAsia="標楷體" w:hAnsi="Arial" w:cs="Arial"/>
              </w:rPr>
              <w:t>快，連續五次，較多次數的組得分。</w:t>
            </w:r>
            <w:r w:rsidRPr="005C1AE6">
              <w:rPr>
                <w:rFonts w:ascii="Arial" w:eastAsia="標楷體" w:hAnsi="Arial" w:cs="Arial"/>
              </w:rPr>
              <w:t xml:space="preserve">The fastest group could get points. </w:t>
            </w:r>
          </w:p>
          <w:p w14:paraId="1A558256" w14:textId="77777777" w:rsidR="00700AE2" w:rsidRPr="005C1AE6" w:rsidRDefault="00700AE2" w:rsidP="00700AE2">
            <w:pPr>
              <w:rPr>
                <w:rFonts w:ascii="Arial" w:eastAsia="標楷體" w:hAnsi="Arial" w:cs="Arial"/>
              </w:rPr>
            </w:pPr>
          </w:p>
          <w:p w14:paraId="5D75DE0E" w14:textId="77777777" w:rsidR="00700AE2" w:rsidRPr="005C1AE6" w:rsidRDefault="00700AE2" w:rsidP="00700AE2">
            <w:pPr>
              <w:rPr>
                <w:rFonts w:ascii="Arial" w:eastAsia="標楷體" w:hAnsi="Arial" w:cs="Arial"/>
              </w:rPr>
            </w:pPr>
            <w:r w:rsidRPr="005C1AE6">
              <w:rPr>
                <w:rFonts w:ascii="Arial" w:eastAsia="標楷體" w:hAnsi="Arial" w:cs="Arial"/>
              </w:rPr>
              <w:t>第</w:t>
            </w:r>
            <w:r w:rsidRPr="005C1AE6">
              <w:rPr>
                <w:rFonts w:ascii="Arial" w:eastAsia="標楷體" w:hAnsi="Arial" w:cs="Arial"/>
              </w:rPr>
              <w:t>2</w:t>
            </w:r>
            <w:r w:rsidRPr="005C1AE6">
              <w:rPr>
                <w:rFonts w:ascii="Arial" w:eastAsia="標楷體" w:hAnsi="Arial" w:cs="Arial"/>
              </w:rPr>
              <w:t>週：</w:t>
            </w:r>
            <w:r w:rsidRPr="005C1AE6">
              <w:rPr>
                <w:rFonts w:ascii="Arial" w:eastAsia="標楷體" w:hAnsi="Arial" w:cs="Arial"/>
              </w:rPr>
              <w:t>TPR + pair work</w:t>
            </w:r>
          </w:p>
          <w:p w14:paraId="0DD49D80" w14:textId="77777777" w:rsidR="00700AE2" w:rsidRPr="005C1AE6" w:rsidRDefault="00700AE2" w:rsidP="00700AE2">
            <w:pPr>
              <w:pBdr>
                <w:top w:val="nil"/>
                <w:left w:val="nil"/>
                <w:bottom w:val="nil"/>
                <w:right w:val="nil"/>
                <w:between w:val="nil"/>
              </w:pBdr>
              <w:ind w:left="960" w:hanging="480"/>
              <w:rPr>
                <w:rFonts w:ascii="Arial" w:eastAsia="標楷體" w:hAnsi="Arial" w:cs="Arial"/>
              </w:rPr>
            </w:pPr>
            <w:r w:rsidRPr="005C1AE6">
              <w:rPr>
                <w:rFonts w:ascii="Arial" w:eastAsia="標楷體" w:hAnsi="Arial" w:cs="Arial"/>
              </w:rPr>
              <w:t>*</w:t>
            </w:r>
            <w:r w:rsidRPr="005C1AE6">
              <w:rPr>
                <w:rFonts w:ascii="Arial" w:eastAsia="標楷體" w:hAnsi="Arial" w:cs="Arial"/>
              </w:rPr>
              <w:t>請同學發想課程內容單字動作，並將其表演出來</w:t>
            </w:r>
          </w:p>
          <w:p w14:paraId="30AAE5E2" w14:textId="77777777" w:rsidR="00700AE2" w:rsidRPr="005C1AE6" w:rsidRDefault="00700AE2" w:rsidP="00700AE2">
            <w:pPr>
              <w:pBdr>
                <w:top w:val="nil"/>
                <w:left w:val="nil"/>
                <w:bottom w:val="nil"/>
                <w:right w:val="nil"/>
                <w:between w:val="nil"/>
              </w:pBdr>
              <w:ind w:left="960" w:hanging="480"/>
              <w:rPr>
                <w:rFonts w:ascii="Arial" w:eastAsia="標楷體" w:hAnsi="Arial" w:cs="Arial"/>
              </w:rPr>
            </w:pPr>
            <w:r w:rsidRPr="005C1AE6">
              <w:rPr>
                <w:rFonts w:ascii="Arial" w:eastAsia="標楷體" w:hAnsi="Arial" w:cs="Arial"/>
              </w:rPr>
              <w:t>(</w:t>
            </w:r>
            <w:r w:rsidRPr="005C1AE6">
              <w:rPr>
                <w:rFonts w:ascii="Arial" w:eastAsia="標楷體" w:hAnsi="Arial" w:cs="Arial"/>
              </w:rPr>
              <w:t>例如表演</w:t>
            </w:r>
            <w:r w:rsidRPr="005C1AE6">
              <w:rPr>
                <w:rFonts w:ascii="Arial" w:eastAsia="標楷體" w:hAnsi="Arial" w:cs="Arial"/>
              </w:rPr>
              <w:t>dogfish</w:t>
            </w:r>
            <w:r w:rsidRPr="005C1AE6">
              <w:rPr>
                <w:rFonts w:ascii="Arial" w:eastAsia="標楷體" w:hAnsi="Arial" w:cs="Arial"/>
              </w:rPr>
              <w:t>採小狗動作</w:t>
            </w:r>
            <w:r w:rsidRPr="005C1AE6">
              <w:rPr>
                <w:rFonts w:ascii="Arial" w:eastAsia="標楷體" w:hAnsi="Arial" w:cs="Arial"/>
              </w:rPr>
              <w:t>)</w:t>
            </w:r>
          </w:p>
          <w:p w14:paraId="2741D34A" w14:textId="77777777" w:rsidR="00700AE2" w:rsidRPr="005C1AE6" w:rsidRDefault="00700AE2" w:rsidP="00700AE2">
            <w:pPr>
              <w:pBdr>
                <w:top w:val="nil"/>
                <w:left w:val="nil"/>
                <w:bottom w:val="nil"/>
                <w:right w:val="nil"/>
                <w:between w:val="nil"/>
              </w:pBdr>
              <w:ind w:left="960" w:hanging="480"/>
              <w:rPr>
                <w:rFonts w:ascii="Arial" w:eastAsia="標楷體" w:hAnsi="Arial" w:cs="Arial"/>
              </w:rPr>
            </w:pPr>
            <w:r w:rsidRPr="005C1AE6">
              <w:rPr>
                <w:rFonts w:ascii="Arial" w:eastAsia="標楷體" w:hAnsi="Arial" w:cs="Arial"/>
              </w:rPr>
              <w:t>*</w:t>
            </w:r>
            <w:r w:rsidRPr="005C1AE6">
              <w:rPr>
                <w:rFonts w:ascii="Arial" w:eastAsia="標楷體" w:hAnsi="Arial" w:cs="Arial"/>
              </w:rPr>
              <w:t>老師提醒同學，此次活動內容單字都是可以游的動物，如果使用</w:t>
            </w:r>
            <w:r w:rsidRPr="005C1AE6">
              <w:rPr>
                <w:rFonts w:ascii="Arial" w:eastAsia="標楷體" w:hAnsi="Arial" w:cs="Arial"/>
              </w:rPr>
              <w:t>”</w:t>
            </w:r>
            <w:r w:rsidRPr="005C1AE6">
              <w:rPr>
                <w:rFonts w:ascii="Arial" w:eastAsia="標楷體" w:hAnsi="Arial" w:cs="Arial"/>
              </w:rPr>
              <w:t>魚兒遊</w:t>
            </w:r>
            <w:r w:rsidRPr="005C1AE6">
              <w:rPr>
                <w:rFonts w:ascii="Arial" w:eastAsia="標楷體" w:hAnsi="Arial" w:cs="Arial"/>
              </w:rPr>
              <w:t>”</w:t>
            </w:r>
            <w:r w:rsidRPr="005C1AE6">
              <w:rPr>
                <w:rFonts w:ascii="Arial" w:eastAsia="標楷體" w:hAnsi="Arial" w:cs="Arial"/>
              </w:rPr>
              <w:t>將無法區別各個動物</w:t>
            </w:r>
          </w:p>
          <w:p w14:paraId="23537C9A" w14:textId="77777777" w:rsidR="00700AE2" w:rsidRPr="005C1AE6" w:rsidRDefault="00700AE2" w:rsidP="00700AE2">
            <w:pPr>
              <w:pBdr>
                <w:top w:val="nil"/>
                <w:left w:val="nil"/>
                <w:bottom w:val="nil"/>
                <w:right w:val="nil"/>
                <w:between w:val="nil"/>
              </w:pBdr>
              <w:ind w:left="960" w:hanging="480"/>
              <w:rPr>
                <w:rFonts w:ascii="Arial" w:eastAsia="標楷體" w:hAnsi="Arial" w:cs="Arial"/>
              </w:rPr>
            </w:pPr>
            <w:r w:rsidRPr="005C1AE6">
              <w:rPr>
                <w:rFonts w:ascii="Arial" w:eastAsia="標楷體" w:hAnsi="Arial" w:cs="Arial"/>
              </w:rPr>
              <w:t>*</w:t>
            </w:r>
            <w:r w:rsidRPr="005C1AE6">
              <w:rPr>
                <w:rFonts w:ascii="Arial" w:eastAsia="標楷體" w:hAnsi="Arial" w:cs="Arial"/>
              </w:rPr>
              <w:t>老師說出單字，同學做動作</w:t>
            </w:r>
          </w:p>
          <w:p w14:paraId="54DFD4B2" w14:textId="77777777" w:rsidR="00700AE2" w:rsidRPr="005C1AE6" w:rsidRDefault="00700AE2" w:rsidP="00700AE2">
            <w:pPr>
              <w:pBdr>
                <w:top w:val="nil"/>
                <w:left w:val="nil"/>
                <w:bottom w:val="nil"/>
                <w:right w:val="nil"/>
                <w:between w:val="nil"/>
              </w:pBdr>
              <w:ind w:left="960" w:hanging="480"/>
              <w:rPr>
                <w:rFonts w:ascii="Arial" w:eastAsia="標楷體" w:hAnsi="Arial" w:cs="Arial"/>
              </w:rPr>
            </w:pPr>
            <w:r w:rsidRPr="005C1AE6">
              <w:rPr>
                <w:rFonts w:ascii="Arial" w:eastAsia="標楷體" w:hAnsi="Arial" w:cs="Arial"/>
              </w:rPr>
              <w:t>*</w:t>
            </w:r>
            <w:r w:rsidRPr="005C1AE6">
              <w:rPr>
                <w:rFonts w:ascii="Arial" w:eastAsia="標楷體" w:hAnsi="Arial" w:cs="Arial"/>
              </w:rPr>
              <w:t>兩人一組，</w:t>
            </w:r>
            <w:r w:rsidRPr="005C1AE6">
              <w:rPr>
                <w:rFonts w:ascii="Arial" w:eastAsia="標楷體" w:hAnsi="Arial" w:cs="Arial"/>
              </w:rPr>
              <w:t>A</w:t>
            </w:r>
            <w:r w:rsidRPr="005C1AE6">
              <w:rPr>
                <w:rFonts w:ascii="Arial" w:eastAsia="標楷體" w:hAnsi="Arial" w:cs="Arial"/>
              </w:rPr>
              <w:t>說</w:t>
            </w:r>
            <w:r w:rsidRPr="005C1AE6">
              <w:rPr>
                <w:rFonts w:ascii="Arial" w:eastAsia="標楷體" w:hAnsi="Arial" w:cs="Arial"/>
              </w:rPr>
              <w:t>B</w:t>
            </w:r>
            <w:r w:rsidRPr="005C1AE6">
              <w:rPr>
                <w:rFonts w:ascii="Arial" w:eastAsia="標楷體" w:hAnsi="Arial" w:cs="Arial"/>
              </w:rPr>
              <w:t>動作，完成後互換</w:t>
            </w:r>
          </w:p>
          <w:p w14:paraId="29EF85B6" w14:textId="77777777" w:rsidR="00700AE2" w:rsidRPr="005C1AE6" w:rsidRDefault="00700AE2" w:rsidP="00700AE2">
            <w:pPr>
              <w:pBdr>
                <w:top w:val="nil"/>
                <w:left w:val="nil"/>
                <w:bottom w:val="nil"/>
                <w:right w:val="nil"/>
                <w:between w:val="nil"/>
              </w:pBdr>
              <w:ind w:left="960" w:hanging="480"/>
              <w:rPr>
                <w:rFonts w:ascii="Arial" w:eastAsia="標楷體" w:hAnsi="Arial" w:cs="Arial"/>
              </w:rPr>
            </w:pPr>
            <w:r w:rsidRPr="005C1AE6">
              <w:rPr>
                <w:rFonts w:ascii="Arial" w:eastAsia="標楷體" w:hAnsi="Arial" w:cs="Arial"/>
              </w:rPr>
              <w:t>*</w:t>
            </w:r>
            <w:r w:rsidRPr="005C1AE6">
              <w:rPr>
                <w:rFonts w:ascii="Arial" w:eastAsia="標楷體" w:hAnsi="Arial" w:cs="Arial"/>
              </w:rPr>
              <w:t>全班分兩組，老師準備單字字卡，隨機給</w:t>
            </w:r>
            <w:r w:rsidRPr="005C1AE6">
              <w:rPr>
                <w:rFonts w:ascii="Arial" w:eastAsia="標楷體" w:hAnsi="Arial" w:cs="Arial"/>
              </w:rPr>
              <w:t>A</w:t>
            </w:r>
            <w:r w:rsidRPr="005C1AE6">
              <w:rPr>
                <w:rFonts w:ascii="Arial" w:eastAsia="標楷體" w:hAnsi="Arial" w:cs="Arial"/>
              </w:rPr>
              <w:t>組同學一個一個上台做出單字動作，由</w:t>
            </w:r>
            <w:r w:rsidRPr="005C1AE6">
              <w:rPr>
                <w:rFonts w:ascii="Arial" w:eastAsia="標楷體" w:hAnsi="Arial" w:cs="Arial"/>
              </w:rPr>
              <w:t>A</w:t>
            </w:r>
            <w:r w:rsidRPr="005C1AE6">
              <w:rPr>
                <w:rFonts w:ascii="Arial" w:eastAsia="標楷體" w:hAnsi="Arial" w:cs="Arial"/>
              </w:rPr>
              <w:t>組其它同學說出單字，計時</w:t>
            </w:r>
            <w:r w:rsidRPr="005C1AE6">
              <w:rPr>
                <w:rFonts w:ascii="Arial" w:eastAsia="標楷體" w:hAnsi="Arial" w:cs="Arial"/>
              </w:rPr>
              <w:t>30</w:t>
            </w:r>
            <w:r w:rsidRPr="005C1AE6">
              <w:rPr>
                <w:rFonts w:ascii="Arial" w:eastAsia="標楷體" w:hAnsi="Arial" w:cs="Arial"/>
              </w:rPr>
              <w:t>秒，計算完成次數。</w:t>
            </w:r>
            <w:r w:rsidRPr="005C1AE6">
              <w:rPr>
                <w:rFonts w:ascii="Arial" w:eastAsia="標楷體" w:hAnsi="Arial" w:cs="Arial"/>
              </w:rPr>
              <w:t>A</w:t>
            </w:r>
            <w:r w:rsidRPr="005C1AE6">
              <w:rPr>
                <w:rFonts w:ascii="Arial" w:eastAsia="標楷體" w:hAnsi="Arial" w:cs="Arial"/>
              </w:rPr>
              <w:t>組結束後換</w:t>
            </w:r>
            <w:r w:rsidRPr="005C1AE6">
              <w:rPr>
                <w:rFonts w:ascii="Arial" w:eastAsia="標楷體" w:hAnsi="Arial" w:cs="Arial"/>
              </w:rPr>
              <w:t>B</w:t>
            </w:r>
            <w:r w:rsidRPr="005C1AE6">
              <w:rPr>
                <w:rFonts w:ascii="Arial" w:eastAsia="標楷體" w:hAnsi="Arial" w:cs="Arial"/>
              </w:rPr>
              <w:t>組，比較完成次數較高者獲勝</w:t>
            </w:r>
          </w:p>
          <w:p w14:paraId="64E950CF" w14:textId="77777777" w:rsidR="00700AE2" w:rsidRPr="005C1AE6" w:rsidRDefault="00700AE2" w:rsidP="00700AE2">
            <w:pPr>
              <w:pBdr>
                <w:top w:val="nil"/>
                <w:left w:val="nil"/>
                <w:bottom w:val="nil"/>
                <w:right w:val="nil"/>
                <w:between w:val="nil"/>
              </w:pBdr>
              <w:ind w:left="960" w:hanging="480"/>
              <w:rPr>
                <w:rFonts w:ascii="Arial" w:eastAsia="標楷體" w:hAnsi="Arial" w:cs="Arial"/>
                <w:i/>
              </w:rPr>
            </w:pPr>
          </w:p>
          <w:p w14:paraId="65CE1028" w14:textId="77777777" w:rsidR="00700AE2" w:rsidRPr="005C1AE6" w:rsidRDefault="00700AE2" w:rsidP="00700AE2">
            <w:pPr>
              <w:rPr>
                <w:rFonts w:ascii="Arial" w:eastAsia="標楷體" w:hAnsi="Arial" w:cs="Arial"/>
              </w:rPr>
            </w:pPr>
            <w:r w:rsidRPr="005C1AE6">
              <w:rPr>
                <w:rFonts w:ascii="Arial" w:eastAsia="標楷體" w:hAnsi="Arial" w:cs="Arial"/>
              </w:rPr>
              <w:t>第</w:t>
            </w:r>
            <w:r w:rsidRPr="005C1AE6">
              <w:rPr>
                <w:rFonts w:ascii="Arial" w:eastAsia="標楷體" w:hAnsi="Arial" w:cs="Arial"/>
              </w:rPr>
              <w:t>3~4</w:t>
            </w:r>
            <w:r w:rsidRPr="005C1AE6">
              <w:rPr>
                <w:rFonts w:ascii="Arial" w:eastAsia="標楷體" w:hAnsi="Arial" w:cs="Arial"/>
              </w:rPr>
              <w:t>週：影片欣賞</w:t>
            </w:r>
            <w:r w:rsidRPr="005C1AE6">
              <w:rPr>
                <w:rFonts w:ascii="Arial" w:eastAsia="標楷體" w:hAnsi="Arial" w:cs="Arial"/>
              </w:rPr>
              <w:t>+</w:t>
            </w:r>
            <w:r w:rsidRPr="005C1AE6">
              <w:rPr>
                <w:rFonts w:ascii="Arial" w:eastAsia="標楷體" w:hAnsi="Arial" w:cs="Arial"/>
              </w:rPr>
              <w:t>繪畫</w:t>
            </w:r>
          </w:p>
          <w:p w14:paraId="2D4EAB25" w14:textId="77777777" w:rsidR="00700AE2" w:rsidRPr="005C1AE6" w:rsidRDefault="00700AE2" w:rsidP="00700AE2">
            <w:pPr>
              <w:widowControl/>
              <w:rPr>
                <w:rFonts w:ascii="Arial" w:eastAsia="標楷體" w:hAnsi="Arial" w:cs="Arial"/>
              </w:rPr>
            </w:pPr>
            <w:r w:rsidRPr="005C1AE6">
              <w:rPr>
                <w:rFonts w:ascii="Arial" w:eastAsia="標楷體" w:hAnsi="Arial" w:cs="Arial"/>
              </w:rPr>
              <w:t>The OCEAN Alphabet Book</w:t>
            </w:r>
          </w:p>
          <w:p w14:paraId="3E087166" w14:textId="77777777" w:rsidR="00700AE2" w:rsidRPr="005C1AE6" w:rsidRDefault="008842F9" w:rsidP="00700AE2">
            <w:pPr>
              <w:rPr>
                <w:rFonts w:ascii="Arial" w:eastAsia="標楷體" w:hAnsi="Arial" w:cs="Arial"/>
              </w:rPr>
            </w:pPr>
            <w:hyperlink r:id="rId47">
              <w:r w:rsidR="00700AE2" w:rsidRPr="005C1AE6">
                <w:rPr>
                  <w:rFonts w:ascii="Arial" w:eastAsia="標楷體" w:hAnsi="Arial" w:cs="Arial"/>
                  <w:u w:val="single"/>
                </w:rPr>
                <w:t>https://www.youtube.com/watch?v=8CM3PcRQ8NI</w:t>
              </w:r>
            </w:hyperlink>
          </w:p>
          <w:p w14:paraId="64F3306B" w14:textId="77777777" w:rsidR="00700AE2" w:rsidRPr="005C1AE6" w:rsidRDefault="00700AE2" w:rsidP="00700AE2">
            <w:pPr>
              <w:rPr>
                <w:rFonts w:ascii="Arial" w:eastAsia="標楷體" w:hAnsi="Arial" w:cs="Arial"/>
              </w:rPr>
            </w:pPr>
            <w:r w:rsidRPr="005C1AE6">
              <w:rPr>
                <w:rFonts w:ascii="Arial" w:eastAsia="標楷體" w:hAnsi="Arial" w:cs="Arial"/>
              </w:rPr>
              <w:t>1.</w:t>
            </w:r>
            <w:r w:rsidRPr="005C1AE6">
              <w:rPr>
                <w:rFonts w:ascii="Arial" w:eastAsia="標楷體" w:hAnsi="Arial" w:cs="Arial"/>
              </w:rPr>
              <w:t>先把影片從頭到尾一次</w:t>
            </w:r>
          </w:p>
          <w:p w14:paraId="609554F5" w14:textId="77777777" w:rsidR="00700AE2" w:rsidRPr="005C1AE6" w:rsidRDefault="00700AE2" w:rsidP="00700AE2">
            <w:pPr>
              <w:rPr>
                <w:rFonts w:ascii="Arial" w:eastAsia="標楷體" w:hAnsi="Arial" w:cs="Arial"/>
              </w:rPr>
            </w:pPr>
            <w:r w:rsidRPr="005C1AE6">
              <w:rPr>
                <w:rFonts w:ascii="Arial" w:eastAsia="標楷體" w:hAnsi="Arial" w:cs="Arial"/>
              </w:rPr>
              <w:t>2.</w:t>
            </w:r>
            <w:r w:rsidRPr="005C1AE6">
              <w:rPr>
                <w:rFonts w:ascii="Arial" w:eastAsia="標楷體" w:hAnsi="Arial" w:cs="Arial"/>
              </w:rPr>
              <w:t>將影片中的</w:t>
            </w:r>
            <w:r w:rsidRPr="005C1AE6">
              <w:rPr>
                <w:rFonts w:ascii="Arial" w:eastAsia="標楷體" w:hAnsi="Arial" w:cs="Arial"/>
              </w:rPr>
              <w:t>dogfish</w:t>
            </w:r>
            <w:r w:rsidRPr="005C1AE6">
              <w:rPr>
                <w:rFonts w:ascii="Arial" w:eastAsia="標楷體" w:hAnsi="Arial" w:cs="Arial"/>
              </w:rPr>
              <w:t>、</w:t>
            </w:r>
            <w:r w:rsidRPr="005C1AE6">
              <w:rPr>
                <w:rFonts w:ascii="Arial" w:eastAsia="標楷體" w:hAnsi="Arial" w:cs="Arial"/>
              </w:rPr>
              <w:t>fish</w:t>
            </w:r>
            <w:r w:rsidRPr="005C1AE6">
              <w:rPr>
                <w:rFonts w:ascii="Arial" w:eastAsia="標楷體" w:hAnsi="Arial" w:cs="Arial"/>
              </w:rPr>
              <w:t>、</w:t>
            </w:r>
            <w:r w:rsidRPr="005C1AE6">
              <w:rPr>
                <w:rFonts w:ascii="Arial" w:eastAsia="標楷體" w:hAnsi="Arial" w:cs="Arial"/>
              </w:rPr>
              <w:t>goosefish</w:t>
            </w:r>
            <w:r w:rsidRPr="005C1AE6">
              <w:rPr>
                <w:rFonts w:ascii="Arial" w:eastAsia="標楷體" w:hAnsi="Arial" w:cs="Arial"/>
              </w:rPr>
              <w:t>、</w:t>
            </w:r>
            <w:r w:rsidRPr="005C1AE6">
              <w:rPr>
                <w:rFonts w:ascii="Arial" w:eastAsia="標楷體" w:hAnsi="Arial" w:cs="Arial"/>
              </w:rPr>
              <w:t>jellyfish</w:t>
            </w:r>
            <w:r w:rsidRPr="005C1AE6">
              <w:rPr>
                <w:rFonts w:ascii="Arial" w:eastAsia="標楷體" w:hAnsi="Arial" w:cs="Arial"/>
              </w:rPr>
              <w:t>、</w:t>
            </w:r>
            <w:r w:rsidRPr="005C1AE6">
              <w:rPr>
                <w:rFonts w:ascii="Arial" w:eastAsia="標楷體" w:hAnsi="Arial" w:cs="Arial"/>
              </w:rPr>
              <w:t>redfish</w:t>
            </w:r>
            <w:r w:rsidRPr="005C1AE6">
              <w:rPr>
                <w:rFonts w:ascii="Arial" w:eastAsia="標楷體" w:hAnsi="Arial" w:cs="Arial"/>
              </w:rPr>
              <w:t>、</w:t>
            </w:r>
            <w:r w:rsidRPr="005C1AE6">
              <w:rPr>
                <w:rFonts w:ascii="Arial" w:eastAsia="標楷體" w:hAnsi="Arial" w:cs="Arial"/>
              </w:rPr>
              <w:t>viperfish</w:t>
            </w:r>
            <w:r w:rsidRPr="005C1AE6">
              <w:rPr>
                <w:rFonts w:ascii="Arial" w:eastAsia="標楷體" w:hAnsi="Arial" w:cs="Arial"/>
              </w:rPr>
              <w:t>複習一次</w:t>
            </w:r>
            <w:r w:rsidRPr="005C1AE6">
              <w:rPr>
                <w:rFonts w:ascii="Arial" w:eastAsia="標楷體" w:hAnsi="Arial" w:cs="Arial"/>
              </w:rPr>
              <w:t xml:space="preserve"> </w:t>
            </w:r>
          </w:p>
          <w:p w14:paraId="5BE91DE8" w14:textId="77777777" w:rsidR="00700AE2" w:rsidRPr="005C1AE6" w:rsidRDefault="00700AE2" w:rsidP="00700AE2">
            <w:pPr>
              <w:rPr>
                <w:rFonts w:ascii="Arial" w:eastAsia="標楷體" w:hAnsi="Arial" w:cs="Arial"/>
              </w:rPr>
            </w:pPr>
            <w:r w:rsidRPr="005C1AE6">
              <w:rPr>
                <w:rFonts w:ascii="Arial" w:eastAsia="標楷體" w:hAnsi="Arial" w:cs="Arial"/>
              </w:rPr>
              <w:t>3.</w:t>
            </w:r>
            <w:r w:rsidRPr="005C1AE6">
              <w:rPr>
                <w:rFonts w:ascii="Arial" w:eastAsia="標楷體" w:hAnsi="Arial" w:cs="Arial"/>
              </w:rPr>
              <w:t>給同學們看圖片，請同學們說出圖片中的英文字母</w:t>
            </w:r>
          </w:p>
          <w:p w14:paraId="192D447F" w14:textId="77777777" w:rsidR="00700AE2" w:rsidRPr="005C1AE6" w:rsidRDefault="00700AE2" w:rsidP="00700AE2">
            <w:pPr>
              <w:rPr>
                <w:rFonts w:ascii="Arial" w:eastAsia="標楷體" w:hAnsi="Arial" w:cs="Arial"/>
              </w:rPr>
            </w:pPr>
            <w:r w:rsidRPr="005C1AE6">
              <w:rPr>
                <w:rFonts w:ascii="Arial" w:eastAsia="標楷體" w:hAnsi="Arial" w:cs="Arial"/>
              </w:rPr>
              <w:t>例如：老師拿著</w:t>
            </w:r>
            <w:r w:rsidRPr="005C1AE6">
              <w:rPr>
                <w:rFonts w:ascii="Arial" w:eastAsia="標楷體" w:hAnsi="Arial" w:cs="Arial"/>
              </w:rPr>
              <w:t>dogfish</w:t>
            </w:r>
            <w:r w:rsidRPr="005C1AE6">
              <w:rPr>
                <w:rFonts w:ascii="Arial" w:eastAsia="標楷體" w:hAnsi="Arial" w:cs="Arial"/>
              </w:rPr>
              <w:t>圖片，問同學</w:t>
            </w:r>
            <w:r w:rsidRPr="005C1AE6">
              <w:rPr>
                <w:rFonts w:ascii="Arial" w:eastAsia="標楷體" w:hAnsi="Arial" w:cs="Arial"/>
              </w:rPr>
              <w:t>What's this?</w:t>
            </w:r>
          </w:p>
          <w:p w14:paraId="78A96F3C" w14:textId="77777777" w:rsidR="00700AE2" w:rsidRPr="005C1AE6" w:rsidRDefault="00700AE2" w:rsidP="00700AE2">
            <w:pPr>
              <w:rPr>
                <w:rFonts w:ascii="Arial" w:eastAsia="標楷體" w:hAnsi="Arial" w:cs="Arial"/>
              </w:rPr>
            </w:pPr>
            <w:r w:rsidRPr="005C1AE6">
              <w:rPr>
                <w:rFonts w:ascii="Arial" w:eastAsia="標楷體" w:hAnsi="Arial" w:cs="Arial"/>
              </w:rPr>
              <w:t xml:space="preserve">      </w:t>
            </w:r>
            <w:r w:rsidRPr="005C1AE6">
              <w:rPr>
                <w:rFonts w:ascii="Arial" w:eastAsia="標楷體" w:hAnsi="Arial" w:cs="Arial"/>
              </w:rPr>
              <w:t>同學說</w:t>
            </w:r>
            <w:r w:rsidRPr="005C1AE6">
              <w:rPr>
                <w:rFonts w:ascii="Arial" w:eastAsia="標楷體" w:hAnsi="Arial" w:cs="Arial"/>
              </w:rPr>
              <w:t>D</w:t>
            </w:r>
            <w:r w:rsidRPr="005C1AE6">
              <w:rPr>
                <w:rFonts w:ascii="Arial" w:eastAsia="標楷體" w:hAnsi="Arial" w:cs="Arial"/>
              </w:rPr>
              <w:t>或者是</w:t>
            </w:r>
            <w:r w:rsidRPr="005C1AE6">
              <w:rPr>
                <w:rFonts w:ascii="Arial" w:eastAsia="標楷體" w:hAnsi="Arial" w:cs="Arial"/>
              </w:rPr>
              <w:t>dogfish</w:t>
            </w:r>
          </w:p>
          <w:p w14:paraId="171D4C5B" w14:textId="77777777" w:rsidR="00700AE2" w:rsidRPr="005C1AE6" w:rsidRDefault="00700AE2" w:rsidP="00700AE2">
            <w:pPr>
              <w:rPr>
                <w:rFonts w:ascii="Arial" w:eastAsia="標楷體" w:hAnsi="Arial" w:cs="Arial"/>
              </w:rPr>
            </w:pPr>
            <w:r w:rsidRPr="005C1AE6">
              <w:rPr>
                <w:rFonts w:ascii="Arial" w:eastAsia="標楷體" w:hAnsi="Arial" w:cs="Arial"/>
              </w:rPr>
              <w:t>4.</w:t>
            </w:r>
            <w:r w:rsidRPr="005C1AE6">
              <w:rPr>
                <w:rFonts w:ascii="Arial" w:eastAsia="標楷體" w:hAnsi="Arial" w:cs="Arial"/>
              </w:rPr>
              <w:t>請同學選擇一個單字，將字母大小寫及海洋生物的圖畫出來</w:t>
            </w:r>
          </w:p>
          <w:p w14:paraId="5A0706C4" w14:textId="77777777" w:rsidR="00700AE2" w:rsidRPr="005C1AE6" w:rsidRDefault="00700AE2" w:rsidP="00700AE2">
            <w:pPr>
              <w:rPr>
                <w:rFonts w:ascii="Arial" w:eastAsia="標楷體" w:hAnsi="Arial" w:cs="Arial"/>
              </w:rPr>
            </w:pPr>
          </w:p>
          <w:p w14:paraId="5A9B6086" w14:textId="77777777" w:rsidR="00700AE2" w:rsidRPr="005C1AE6" w:rsidRDefault="00700AE2" w:rsidP="00700AE2">
            <w:pPr>
              <w:rPr>
                <w:rFonts w:ascii="Arial" w:eastAsia="標楷體" w:hAnsi="Arial" w:cs="Arial"/>
              </w:rPr>
            </w:pPr>
            <w:r w:rsidRPr="005C1AE6">
              <w:rPr>
                <w:rFonts w:ascii="Arial" w:eastAsia="標楷體" w:hAnsi="Arial" w:cs="Arial"/>
              </w:rPr>
              <w:t>第</w:t>
            </w:r>
            <w:r w:rsidRPr="005C1AE6">
              <w:rPr>
                <w:rFonts w:ascii="Arial" w:eastAsia="標楷體" w:hAnsi="Arial" w:cs="Arial"/>
              </w:rPr>
              <w:t>5</w:t>
            </w:r>
            <w:r w:rsidRPr="005C1AE6">
              <w:rPr>
                <w:rFonts w:ascii="Arial" w:eastAsia="標楷體" w:hAnsi="Arial" w:cs="Arial"/>
              </w:rPr>
              <w:t>週：唱遊</w:t>
            </w:r>
          </w:p>
          <w:p w14:paraId="15D2CDEC" w14:textId="77777777" w:rsidR="00700AE2" w:rsidRPr="005C1AE6" w:rsidRDefault="00700AE2" w:rsidP="00700AE2">
            <w:pPr>
              <w:autoSpaceDE w:val="0"/>
              <w:autoSpaceDN w:val="0"/>
              <w:adjustRightInd w:val="0"/>
              <w:outlineLvl w:val="0"/>
              <w:rPr>
                <w:rFonts w:ascii="Arial" w:eastAsia="標楷體" w:hAnsi="Arial" w:cs="Arial"/>
                <w:bCs/>
                <w:kern w:val="0"/>
              </w:rPr>
            </w:pPr>
            <w:bookmarkStart w:id="60" w:name="_Toc140872071"/>
            <w:r w:rsidRPr="005C1AE6">
              <w:rPr>
                <w:rFonts w:ascii="Arial" w:eastAsia="標楷體" w:hAnsi="Arial" w:cs="Arial"/>
                <w:bCs/>
                <w:kern w:val="0"/>
              </w:rPr>
              <w:t>Under the Sea</w:t>
            </w:r>
            <w:bookmarkEnd w:id="60"/>
            <w:r w:rsidRPr="005C1AE6">
              <w:rPr>
                <w:rFonts w:ascii="Arial" w:eastAsia="標楷體" w:hAnsi="Arial" w:cs="Arial"/>
                <w:bCs/>
                <w:kern w:val="0"/>
              </w:rPr>
              <w:t xml:space="preserve"> </w:t>
            </w:r>
          </w:p>
          <w:p w14:paraId="53329706" w14:textId="77777777" w:rsidR="00700AE2" w:rsidRPr="005C1AE6" w:rsidRDefault="00700AE2" w:rsidP="00700AE2">
            <w:pPr>
              <w:rPr>
                <w:rFonts w:ascii="Arial" w:eastAsia="標楷體" w:hAnsi="Arial" w:cs="Arial"/>
              </w:rPr>
            </w:pPr>
            <w:r w:rsidRPr="005C1AE6">
              <w:rPr>
                <w:rFonts w:ascii="Arial" w:eastAsia="標楷體" w:hAnsi="Arial" w:cs="Arial"/>
              </w:rPr>
              <w:t>1.</w:t>
            </w:r>
            <w:r w:rsidRPr="005C1AE6">
              <w:rPr>
                <w:rFonts w:ascii="Arial" w:eastAsia="標楷體" w:hAnsi="Arial" w:cs="Arial"/>
              </w:rPr>
              <w:t>播放歌曲</w:t>
            </w:r>
          </w:p>
          <w:p w14:paraId="56D8952C" w14:textId="77777777" w:rsidR="00700AE2" w:rsidRPr="005C1AE6" w:rsidRDefault="00700AE2" w:rsidP="00700AE2">
            <w:pPr>
              <w:rPr>
                <w:rFonts w:ascii="Arial" w:eastAsia="標楷體" w:hAnsi="Arial" w:cs="Arial"/>
              </w:rPr>
            </w:pPr>
            <w:r w:rsidRPr="005C1AE6">
              <w:rPr>
                <w:rFonts w:ascii="Arial" w:eastAsia="標楷體" w:hAnsi="Arial" w:cs="Arial"/>
              </w:rPr>
              <w:t xml:space="preserve">2. </w:t>
            </w:r>
            <w:r w:rsidRPr="005C1AE6">
              <w:rPr>
                <w:rFonts w:ascii="Arial" w:eastAsia="標楷體" w:hAnsi="Arial" w:cs="Arial"/>
              </w:rPr>
              <w:t>先聽歌曲兩次</w:t>
            </w:r>
          </w:p>
          <w:p w14:paraId="4DDFAA93" w14:textId="77777777" w:rsidR="00700AE2" w:rsidRPr="005C1AE6" w:rsidRDefault="00700AE2" w:rsidP="00700AE2">
            <w:pPr>
              <w:rPr>
                <w:rFonts w:ascii="Arial" w:eastAsia="標楷體" w:hAnsi="Arial" w:cs="Arial"/>
              </w:rPr>
            </w:pPr>
            <w:r w:rsidRPr="005C1AE6">
              <w:rPr>
                <w:rFonts w:ascii="Arial" w:eastAsia="標楷體" w:hAnsi="Arial" w:cs="Arial"/>
              </w:rPr>
              <w:t>*</w:t>
            </w:r>
            <w:r w:rsidRPr="005C1AE6">
              <w:rPr>
                <w:rFonts w:ascii="Arial" w:eastAsia="標楷體" w:hAnsi="Arial" w:cs="Arial"/>
              </w:rPr>
              <w:t>老師帶著唸重要字句</w:t>
            </w:r>
            <w:r w:rsidRPr="005C1AE6">
              <w:rPr>
                <w:rFonts w:ascii="Arial" w:eastAsia="標楷體" w:hAnsi="Arial" w:cs="Arial"/>
              </w:rPr>
              <w:t>Under the sea</w:t>
            </w:r>
            <w:r w:rsidRPr="005C1AE6">
              <w:rPr>
                <w:rFonts w:ascii="Arial" w:eastAsia="標楷體" w:hAnsi="Arial" w:cs="Arial"/>
              </w:rPr>
              <w:t>，解釋單字發音及中文</w:t>
            </w:r>
          </w:p>
          <w:p w14:paraId="189FB155" w14:textId="77777777" w:rsidR="00700AE2" w:rsidRPr="005C1AE6" w:rsidRDefault="00700AE2" w:rsidP="00700AE2">
            <w:pPr>
              <w:rPr>
                <w:rFonts w:ascii="Arial" w:eastAsia="標楷體" w:hAnsi="Arial" w:cs="Arial"/>
              </w:rPr>
            </w:pPr>
            <w:r w:rsidRPr="005C1AE6">
              <w:rPr>
                <w:rFonts w:ascii="Arial" w:eastAsia="標楷體" w:hAnsi="Arial" w:cs="Arial"/>
              </w:rPr>
              <w:t>*</w:t>
            </w:r>
            <w:r w:rsidRPr="005C1AE6">
              <w:rPr>
                <w:rFonts w:ascii="Arial" w:eastAsia="標楷體" w:hAnsi="Arial" w:cs="Arial"/>
              </w:rPr>
              <w:t>同學跟</w:t>
            </w:r>
            <w:r w:rsidRPr="005C1AE6">
              <w:rPr>
                <w:rFonts w:ascii="Arial" w:eastAsia="標楷體" w:hAnsi="Arial" w:cs="Arial"/>
              </w:rPr>
              <w:t>youtube</w:t>
            </w:r>
            <w:r w:rsidRPr="005C1AE6">
              <w:rPr>
                <w:rFonts w:ascii="Arial" w:eastAsia="標楷體" w:hAnsi="Arial" w:cs="Arial"/>
              </w:rPr>
              <w:t>動作跳一次，遇到重要單字時唸出來</w:t>
            </w:r>
          </w:p>
          <w:p w14:paraId="4162BAE2" w14:textId="77777777" w:rsidR="00700AE2" w:rsidRPr="005C1AE6" w:rsidRDefault="00700AE2" w:rsidP="00700AE2">
            <w:pPr>
              <w:rPr>
                <w:rFonts w:ascii="Arial" w:eastAsia="標楷體" w:hAnsi="Arial" w:cs="Arial"/>
              </w:rPr>
            </w:pPr>
            <w:r w:rsidRPr="005C1AE6">
              <w:rPr>
                <w:rFonts w:ascii="Arial" w:eastAsia="標楷體" w:hAnsi="Arial" w:cs="Arial"/>
              </w:rPr>
              <w:t>*</w:t>
            </w:r>
            <w:r w:rsidRPr="005C1AE6">
              <w:rPr>
                <w:rFonts w:ascii="Arial" w:eastAsia="標楷體" w:hAnsi="Arial" w:cs="Arial"/>
              </w:rPr>
              <w:t>同學發想動作配合演唱</w:t>
            </w:r>
          </w:p>
          <w:p w14:paraId="03A84201" w14:textId="77777777" w:rsidR="00700AE2" w:rsidRPr="005C1AE6" w:rsidRDefault="00700AE2" w:rsidP="00700AE2">
            <w:pPr>
              <w:rPr>
                <w:rFonts w:ascii="Arial" w:eastAsia="標楷體" w:hAnsi="Arial" w:cs="Arial"/>
              </w:rPr>
            </w:pPr>
            <w:r w:rsidRPr="005C1AE6">
              <w:rPr>
                <w:rFonts w:ascii="Arial" w:eastAsia="標楷體" w:hAnsi="Arial" w:cs="Arial"/>
              </w:rPr>
              <w:t>*</w:t>
            </w:r>
            <w:r w:rsidRPr="005C1AE6">
              <w:rPr>
                <w:rFonts w:ascii="Arial" w:eastAsia="標楷體" w:hAnsi="Arial" w:cs="Arial"/>
              </w:rPr>
              <w:t>各組表演</w:t>
            </w:r>
          </w:p>
          <w:p w14:paraId="68F8C1EE" w14:textId="77777777" w:rsidR="00700AE2" w:rsidRPr="005C1AE6" w:rsidRDefault="00700AE2" w:rsidP="00700AE2">
            <w:pPr>
              <w:pBdr>
                <w:top w:val="nil"/>
                <w:left w:val="nil"/>
                <w:bottom w:val="nil"/>
                <w:right w:val="nil"/>
                <w:between w:val="nil"/>
              </w:pBdr>
              <w:rPr>
                <w:rFonts w:ascii="Arial" w:eastAsia="標楷體" w:hAnsi="Arial" w:cs="Arial"/>
              </w:rPr>
            </w:pPr>
          </w:p>
        </w:tc>
        <w:tc>
          <w:tcPr>
            <w:tcW w:w="569" w:type="dxa"/>
          </w:tcPr>
          <w:p w14:paraId="2A34AFB0" w14:textId="77777777" w:rsidR="00700AE2" w:rsidRPr="005C1AE6" w:rsidRDefault="00700AE2" w:rsidP="00700AE2">
            <w:pPr>
              <w:widowControl/>
              <w:rPr>
                <w:rFonts w:ascii="標楷體" w:eastAsia="標楷體" w:hAnsi="標楷體"/>
                <w:sz w:val="22"/>
                <w:szCs w:val="22"/>
              </w:rPr>
            </w:pPr>
            <w:r w:rsidRPr="005C1AE6">
              <w:rPr>
                <w:rFonts w:ascii="標楷體" w:eastAsia="標楷體" w:hAnsi="標楷體" w:hint="eastAsia"/>
                <w:sz w:val="22"/>
                <w:szCs w:val="22"/>
              </w:rPr>
              <w:t>6</w:t>
            </w:r>
          </w:p>
        </w:tc>
        <w:tc>
          <w:tcPr>
            <w:tcW w:w="1733" w:type="dxa"/>
          </w:tcPr>
          <w:p w14:paraId="4244BFD0" w14:textId="77777777" w:rsidR="00700AE2" w:rsidRPr="005C1AE6" w:rsidRDefault="00700AE2" w:rsidP="00700AE2">
            <w:pPr>
              <w:numPr>
                <w:ilvl w:val="0"/>
                <w:numId w:val="80"/>
              </w:numPr>
              <w:rPr>
                <w:rFonts w:ascii="Arial" w:eastAsia="標楷體" w:hAnsi="Arial" w:cs="Arial"/>
              </w:rPr>
            </w:pPr>
            <w:r w:rsidRPr="005C1AE6">
              <w:rPr>
                <w:rFonts w:ascii="Arial" w:eastAsia="標楷體" w:hAnsi="Arial" w:cs="Arial"/>
              </w:rPr>
              <w:t>口頭評量</w:t>
            </w:r>
          </w:p>
          <w:p w14:paraId="627F7656" w14:textId="77777777" w:rsidR="00700AE2" w:rsidRPr="005C1AE6" w:rsidRDefault="00700AE2" w:rsidP="00700AE2">
            <w:pPr>
              <w:numPr>
                <w:ilvl w:val="0"/>
                <w:numId w:val="80"/>
              </w:numPr>
              <w:rPr>
                <w:rFonts w:ascii="Arial" w:eastAsia="標楷體" w:hAnsi="Arial" w:cs="Arial"/>
              </w:rPr>
            </w:pPr>
            <w:r w:rsidRPr="005C1AE6">
              <w:rPr>
                <w:rFonts w:ascii="Arial" w:eastAsia="標楷體" w:hAnsi="Arial" w:cs="Arial"/>
              </w:rPr>
              <w:t>實作評量</w:t>
            </w:r>
          </w:p>
          <w:p w14:paraId="4EEBB109" w14:textId="77777777" w:rsidR="00700AE2" w:rsidRPr="005C1AE6" w:rsidRDefault="00700AE2" w:rsidP="00700AE2">
            <w:pPr>
              <w:rPr>
                <w:rFonts w:ascii="標楷體" w:eastAsia="標楷體" w:hAnsi="標楷體"/>
                <w:sz w:val="22"/>
                <w:szCs w:val="22"/>
              </w:rPr>
            </w:pPr>
            <w:r w:rsidRPr="005C1AE6">
              <w:rPr>
                <w:rFonts w:ascii="標楷體" w:eastAsia="標楷體" w:hAnsi="標楷體"/>
                <w:sz w:val="22"/>
                <w:szCs w:val="22"/>
              </w:rPr>
              <w:t>參與討論</w:t>
            </w:r>
          </w:p>
          <w:p w14:paraId="42F38069" w14:textId="77777777" w:rsidR="00700AE2" w:rsidRPr="005C1AE6" w:rsidRDefault="00700AE2" w:rsidP="00700AE2">
            <w:pPr>
              <w:rPr>
                <w:rFonts w:ascii="標楷體" w:eastAsia="標楷體" w:hAnsi="標楷體"/>
                <w:sz w:val="22"/>
                <w:szCs w:val="22"/>
              </w:rPr>
            </w:pPr>
            <w:r w:rsidRPr="005C1AE6">
              <w:rPr>
                <w:rFonts w:ascii="標楷體" w:eastAsia="標楷體" w:hAnsi="標楷體"/>
                <w:sz w:val="22"/>
                <w:szCs w:val="22"/>
              </w:rPr>
              <w:t>課堂問答</w:t>
            </w:r>
          </w:p>
        </w:tc>
        <w:tc>
          <w:tcPr>
            <w:tcW w:w="1531" w:type="dxa"/>
          </w:tcPr>
          <w:p w14:paraId="12920354" w14:textId="77777777" w:rsidR="00700AE2" w:rsidRPr="005C1AE6" w:rsidRDefault="00700AE2" w:rsidP="00700AE2">
            <w:pPr>
              <w:rPr>
                <w:rFonts w:ascii="Arial" w:eastAsia="標楷體" w:hAnsi="Arial" w:cs="Arial"/>
              </w:rPr>
            </w:pPr>
            <w:r w:rsidRPr="005C1AE6">
              <w:rPr>
                <w:rFonts w:ascii="Arial" w:eastAsia="標楷體" w:hAnsi="Arial" w:cs="Arial" w:hint="eastAsia"/>
              </w:rPr>
              <w:t>1.</w:t>
            </w:r>
            <w:r w:rsidRPr="005C1AE6">
              <w:rPr>
                <w:rFonts w:ascii="Arial" w:eastAsia="標楷體" w:hAnsi="Arial" w:cs="Arial"/>
              </w:rPr>
              <w:t>電腦設備</w:t>
            </w:r>
          </w:p>
          <w:p w14:paraId="0696766D" w14:textId="77777777" w:rsidR="00700AE2" w:rsidRPr="005C1AE6" w:rsidRDefault="00700AE2" w:rsidP="00700AE2">
            <w:pPr>
              <w:rPr>
                <w:rFonts w:ascii="標楷體" w:eastAsia="標楷體" w:hAnsi="標楷體"/>
                <w:sz w:val="22"/>
                <w:szCs w:val="22"/>
              </w:rPr>
            </w:pPr>
            <w:r w:rsidRPr="005C1AE6">
              <w:rPr>
                <w:rFonts w:ascii="Arial" w:eastAsia="標楷體" w:hAnsi="Arial" w:cs="Arial" w:hint="eastAsia"/>
              </w:rPr>
              <w:t>2.</w:t>
            </w:r>
            <w:r w:rsidRPr="005C1AE6">
              <w:rPr>
                <w:rFonts w:ascii="Arial" w:eastAsia="標楷體" w:hAnsi="Arial" w:cs="Arial"/>
              </w:rPr>
              <w:t>視聽設備</w:t>
            </w:r>
          </w:p>
        </w:tc>
        <w:tc>
          <w:tcPr>
            <w:tcW w:w="1093" w:type="dxa"/>
          </w:tcPr>
          <w:p w14:paraId="5549DCF5" w14:textId="77777777" w:rsidR="00700AE2" w:rsidRPr="005C1AE6" w:rsidRDefault="00700AE2" w:rsidP="00700AE2">
            <w:pPr>
              <w:ind w:leftChars="-12" w:left="-22" w:hangingChars="3" w:hanging="7"/>
              <w:rPr>
                <w:rFonts w:ascii="標楷體" w:eastAsia="標楷體" w:hAnsi="標楷體"/>
                <w:sz w:val="22"/>
                <w:szCs w:val="22"/>
              </w:rPr>
            </w:pPr>
            <w:r w:rsidRPr="005C1AE6">
              <w:rPr>
                <w:rFonts w:ascii="標楷體" w:eastAsia="標楷體" w:hAnsi="標楷體" w:hint="eastAsia"/>
                <w:sz w:val="22"/>
                <w:szCs w:val="22"/>
              </w:rPr>
              <w:t>融入法治教育</w:t>
            </w:r>
          </w:p>
        </w:tc>
      </w:tr>
    </w:tbl>
    <w:p w14:paraId="3844FE10" w14:textId="313223D4" w:rsidR="00700AE2" w:rsidRPr="005C1AE6" w:rsidRDefault="00700AE2" w:rsidP="009233B3">
      <w:pPr>
        <w:spacing w:beforeLines="50" w:before="180" w:afterLines="50" w:after="180"/>
        <w:rPr>
          <w:rFonts w:eastAsia="標楷體"/>
          <w:sz w:val="28"/>
          <w:u w:val="single"/>
        </w:rPr>
      </w:pPr>
    </w:p>
    <w:p w14:paraId="6B954D29" w14:textId="77777777" w:rsidR="00700AE2" w:rsidRPr="005C1AE6" w:rsidRDefault="00700AE2" w:rsidP="009233B3">
      <w:pPr>
        <w:spacing w:beforeLines="50" w:before="180" w:afterLines="50" w:after="180"/>
        <w:rPr>
          <w:rFonts w:eastAsia="標楷體"/>
          <w:sz w:val="28"/>
          <w:u w:val="single"/>
        </w:rPr>
      </w:pPr>
    </w:p>
    <w:p w14:paraId="1285C4AD" w14:textId="77777777" w:rsidR="0035651D" w:rsidRPr="005C1AE6" w:rsidRDefault="0035651D" w:rsidP="0035651D">
      <w:pPr>
        <w:widowControl/>
        <w:rPr>
          <w:rFonts w:ascii="標楷體" w:eastAsia="標楷體" w:hAnsi="標楷體"/>
        </w:rPr>
      </w:pPr>
      <w:r w:rsidRPr="005C1AE6">
        <w:rPr>
          <w:rFonts w:ascii="標楷體" w:eastAsia="標楷體" w:hAnsi="標楷體"/>
        </w:rPr>
        <w:br w:type="page"/>
      </w:r>
    </w:p>
    <w:p w14:paraId="30D6E628" w14:textId="77777777" w:rsidR="0035651D" w:rsidRPr="005C1AE6" w:rsidRDefault="0035651D" w:rsidP="0035651D">
      <w:pPr>
        <w:pStyle w:val="affd"/>
        <w:spacing w:before="36" w:after="48"/>
        <w:ind w:left="720"/>
      </w:pPr>
      <w:bookmarkStart w:id="61" w:name="_Toc4075544"/>
      <w:bookmarkStart w:id="62" w:name="_Toc131066195"/>
      <w:r w:rsidRPr="005C1AE6">
        <w:rPr>
          <w:rFonts w:hint="eastAsia"/>
        </w:rPr>
        <w:t>（二）</w:t>
      </w:r>
      <w:r w:rsidR="00E33812" w:rsidRPr="005C1AE6">
        <w:rPr>
          <w:rFonts w:hint="eastAsia"/>
        </w:rPr>
        <w:t>一</w:t>
      </w:r>
      <w:r w:rsidRPr="005C1AE6">
        <w:rPr>
          <w:rFonts w:hint="eastAsia"/>
        </w:rPr>
        <w:t>年級第二學期教學計劃表 (表5-</w:t>
      </w:r>
      <w:r w:rsidR="007514FC" w:rsidRPr="005C1AE6">
        <w:t>15</w:t>
      </w:r>
      <w:r w:rsidRPr="005C1AE6">
        <w:rPr>
          <w:rFonts w:hint="eastAsia"/>
        </w:rPr>
        <w:t>)</w:t>
      </w:r>
      <w:bookmarkEnd w:id="61"/>
      <w:bookmarkEnd w:id="62"/>
    </w:p>
    <w:p w14:paraId="3F48670C" w14:textId="77777777" w:rsidR="0035651D" w:rsidRPr="005C1AE6" w:rsidRDefault="0035651D" w:rsidP="0035651D">
      <w:pPr>
        <w:spacing w:line="360" w:lineRule="atLeast"/>
        <w:ind w:leftChars="100" w:left="240"/>
        <w:rPr>
          <w:rFonts w:ascii="標楷體" w:eastAsia="標楷體" w:hAnsi="標楷體"/>
        </w:rPr>
      </w:pPr>
    </w:p>
    <w:p w14:paraId="57A5FB05" w14:textId="6B7913CC" w:rsidR="0035651D" w:rsidRPr="005C1AE6" w:rsidRDefault="0035651D" w:rsidP="0035651D">
      <w:pPr>
        <w:spacing w:line="360" w:lineRule="atLeast"/>
        <w:ind w:leftChars="200" w:left="48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1</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21</w:t>
      </w:r>
      <w:r w:rsidRPr="005C1AE6">
        <w:rPr>
          <w:rFonts w:ascii="標楷體" w:eastAsia="標楷體" w:hAnsi="標楷體"/>
        </w:rPr>
        <w:t>）節</w:t>
      </w:r>
      <w:r w:rsidRPr="005C1AE6">
        <w:rPr>
          <w:rFonts w:ascii="標楷體" w:eastAsia="標楷體" w:hAnsi="標楷體" w:hint="eastAsia"/>
        </w:rPr>
        <w:t>、下學期(</w:t>
      </w:r>
      <w:r w:rsidR="008469C9" w:rsidRPr="005C1AE6">
        <w:rPr>
          <w:rFonts w:ascii="標楷體" w:eastAsia="標楷體" w:hAnsi="標楷體" w:hint="eastAsia"/>
        </w:rPr>
        <w:t>20</w:t>
      </w:r>
      <w:r w:rsidRPr="005C1AE6">
        <w:rPr>
          <w:rFonts w:ascii="標楷體" w:eastAsia="標楷體" w:hAnsi="標楷體" w:hint="eastAsia"/>
        </w:rPr>
        <w:t>)週(</w:t>
      </w:r>
      <w:r w:rsidR="008469C9" w:rsidRPr="005C1AE6">
        <w:rPr>
          <w:rFonts w:ascii="標楷體" w:eastAsia="標楷體" w:hAnsi="標楷體" w:hint="eastAsia"/>
        </w:rPr>
        <w:t>20</w:t>
      </w:r>
      <w:r w:rsidRPr="005C1AE6">
        <w:rPr>
          <w:rFonts w:ascii="標楷體" w:eastAsia="標楷體" w:hAnsi="標楷體" w:hint="eastAsia"/>
        </w:rPr>
        <w:t>)節，合計(</w:t>
      </w:r>
      <w:r w:rsidR="008469C9" w:rsidRPr="005C1AE6">
        <w:rPr>
          <w:rFonts w:ascii="標楷體" w:eastAsia="標楷體" w:hAnsi="標楷體" w:hint="eastAsia"/>
        </w:rPr>
        <w:t>41</w:t>
      </w:r>
      <w:r w:rsidRPr="005C1AE6">
        <w:rPr>
          <w:rFonts w:ascii="標楷體" w:eastAsia="標楷體" w:hAnsi="標楷體" w:hint="eastAsia"/>
        </w:rPr>
        <w:t>)節</w:t>
      </w:r>
      <w:r w:rsidRPr="005C1AE6">
        <w:rPr>
          <w:rFonts w:ascii="標楷體" w:eastAsia="標楷體" w:hAnsi="標楷體"/>
        </w:rPr>
        <w:t>。</w:t>
      </w:r>
    </w:p>
    <w:p w14:paraId="159BC97C" w14:textId="77777777" w:rsidR="0035651D" w:rsidRPr="005C1AE6" w:rsidRDefault="0035651D" w:rsidP="0035651D">
      <w:pPr>
        <w:spacing w:line="360" w:lineRule="atLeast"/>
        <w:ind w:leftChars="200" w:left="480"/>
        <w:rPr>
          <w:rFonts w:eastAsia="標楷體"/>
          <w:u w:val="single"/>
        </w:rPr>
      </w:pPr>
      <w:r w:rsidRPr="005C1AE6">
        <w:rPr>
          <w:rFonts w:eastAsia="標楷體" w:hint="eastAsia"/>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AE1F68" w:rsidRPr="005C1AE6" w14:paraId="1CB795DC" w14:textId="77777777" w:rsidTr="00C260A4">
        <w:trPr>
          <w:trHeight w:val="585"/>
          <w:jc w:val="center"/>
        </w:trPr>
        <w:tc>
          <w:tcPr>
            <w:tcW w:w="1417" w:type="dxa"/>
            <w:shd w:val="clear" w:color="auto" w:fill="D9D9D9" w:themeFill="background1" w:themeFillShade="D9"/>
            <w:vAlign w:val="center"/>
          </w:tcPr>
          <w:p w14:paraId="148D4549" w14:textId="431D6CDF" w:rsidR="00AE1F68" w:rsidRPr="005C1AE6" w:rsidRDefault="00AE1F68" w:rsidP="00AE1F68">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0AA7AD95" w14:textId="564C0F7D" w:rsidR="00AE1F68" w:rsidRPr="005C1AE6" w:rsidRDefault="00AE1F68" w:rsidP="00AE1F68">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5DBAD91C" w14:textId="4218F2A9" w:rsidR="00AE1F68" w:rsidRPr="005C1AE6" w:rsidRDefault="00AE1F68" w:rsidP="00AE1F68">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6427F8E9" w14:textId="49F67EA4" w:rsidR="00AE1F68" w:rsidRPr="005C1AE6" w:rsidRDefault="00AE1F68" w:rsidP="00AE1F68">
            <w:pPr>
              <w:spacing w:line="280" w:lineRule="exact"/>
              <w:rPr>
                <w:rFonts w:eastAsia="標楷體"/>
              </w:rPr>
            </w:pPr>
            <w:r w:rsidRPr="005C1AE6">
              <w:rPr>
                <w:rFonts w:eastAsia="標楷體" w:hint="eastAsia"/>
              </w:rPr>
              <w:t>議題融入性侵</w:t>
            </w:r>
          </w:p>
        </w:tc>
        <w:tc>
          <w:tcPr>
            <w:tcW w:w="2056" w:type="dxa"/>
            <w:shd w:val="clear" w:color="auto" w:fill="D9D9D9" w:themeFill="background1" w:themeFillShade="D9"/>
            <w:vAlign w:val="center"/>
          </w:tcPr>
          <w:p w14:paraId="6C84F881" w14:textId="2947586D" w:rsidR="00AE1F68" w:rsidRPr="005C1AE6" w:rsidRDefault="00AE1F68" w:rsidP="00AE1F68">
            <w:pPr>
              <w:spacing w:line="280" w:lineRule="exact"/>
              <w:rPr>
                <w:rFonts w:eastAsia="標楷體"/>
              </w:rPr>
            </w:pPr>
          </w:p>
        </w:tc>
        <w:tc>
          <w:tcPr>
            <w:tcW w:w="2055" w:type="dxa"/>
            <w:shd w:val="clear" w:color="auto" w:fill="D9D9D9" w:themeFill="background1" w:themeFillShade="D9"/>
            <w:vAlign w:val="center"/>
          </w:tcPr>
          <w:p w14:paraId="443E625A" w14:textId="2502702B" w:rsidR="00AE1F68" w:rsidRPr="005C1AE6" w:rsidRDefault="00AE1F68" w:rsidP="00AE1F68">
            <w:pPr>
              <w:spacing w:line="280" w:lineRule="exact"/>
              <w:rPr>
                <w:rFonts w:eastAsia="標楷體"/>
              </w:rPr>
            </w:pPr>
          </w:p>
        </w:tc>
        <w:tc>
          <w:tcPr>
            <w:tcW w:w="2056" w:type="dxa"/>
            <w:shd w:val="clear" w:color="auto" w:fill="D9D9D9" w:themeFill="background1" w:themeFillShade="D9"/>
            <w:vAlign w:val="center"/>
          </w:tcPr>
          <w:p w14:paraId="284FE958" w14:textId="27A2A0E0" w:rsidR="00AE1F68" w:rsidRPr="005C1AE6" w:rsidRDefault="00AE1F68" w:rsidP="00AE1F68">
            <w:pPr>
              <w:spacing w:line="280" w:lineRule="exact"/>
              <w:jc w:val="center"/>
              <w:rPr>
                <w:rFonts w:eastAsia="標楷體"/>
              </w:rPr>
            </w:pPr>
          </w:p>
        </w:tc>
      </w:tr>
      <w:tr w:rsidR="00AE1F68" w:rsidRPr="005C1AE6" w14:paraId="6818CE2E" w14:textId="77777777" w:rsidTr="004561F7">
        <w:trPr>
          <w:trHeight w:val="551"/>
          <w:jc w:val="center"/>
        </w:trPr>
        <w:tc>
          <w:tcPr>
            <w:tcW w:w="1417" w:type="dxa"/>
            <w:vAlign w:val="center"/>
          </w:tcPr>
          <w:p w14:paraId="49FCD7F0" w14:textId="0ECAC05E" w:rsidR="00AE1F68" w:rsidRPr="005C1AE6" w:rsidRDefault="00AE1F68" w:rsidP="00AE1F68">
            <w:pPr>
              <w:spacing w:line="280" w:lineRule="exact"/>
              <w:jc w:val="center"/>
              <w:rPr>
                <w:rFonts w:eastAsia="標楷體"/>
              </w:rPr>
            </w:pPr>
            <w:r w:rsidRPr="005C1AE6">
              <w:rPr>
                <w:rFonts w:eastAsia="標楷體" w:hint="eastAsia"/>
              </w:rPr>
              <w:t>主題或內容</w:t>
            </w:r>
          </w:p>
        </w:tc>
        <w:tc>
          <w:tcPr>
            <w:tcW w:w="2055" w:type="dxa"/>
          </w:tcPr>
          <w:p w14:paraId="7A72D31F"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1.期初大掃除(1)</w:t>
            </w:r>
          </w:p>
          <w:p w14:paraId="221A4978"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65814826" w14:textId="77777777" w:rsidR="00AE1F68" w:rsidRPr="005C1AE6" w:rsidRDefault="00AE1F68" w:rsidP="00AE1F68">
            <w:pPr>
              <w:rPr>
                <w:rFonts w:ascii="標楷體" w:eastAsia="標楷體" w:hAnsi="標楷體"/>
              </w:rPr>
            </w:pPr>
            <w:r w:rsidRPr="005C1AE6">
              <w:rPr>
                <w:rFonts w:ascii="標楷體" w:eastAsia="標楷體" w:hAnsi="標楷體" w:hint="eastAsia"/>
              </w:rPr>
              <w:t>3.校慶(5)</w:t>
            </w:r>
          </w:p>
          <w:p w14:paraId="2BB9C58E"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4.兒童節(1)</w:t>
            </w:r>
          </w:p>
          <w:p w14:paraId="10DC93B5"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5.母親節(1)</w:t>
            </w:r>
          </w:p>
          <w:p w14:paraId="791B464A"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6.自治市長選舉(2)</w:t>
            </w:r>
          </w:p>
          <w:p w14:paraId="64AE0A1F" w14:textId="26648649" w:rsidR="00AE1F68" w:rsidRPr="005C1AE6" w:rsidRDefault="00AE1F68" w:rsidP="00AE1F68">
            <w:pPr>
              <w:jc w:val="both"/>
              <w:rPr>
                <w:rFonts w:ascii="標楷體" w:eastAsia="標楷體" w:hAnsi="標楷體"/>
              </w:rPr>
            </w:pPr>
            <w:r w:rsidRPr="005C1AE6">
              <w:rPr>
                <w:rFonts w:ascii="標楷體" w:eastAsia="標楷體" w:hAnsi="標楷體" w:hint="eastAsia"/>
              </w:rPr>
              <w:t>7.期末大掃除(1)</w:t>
            </w:r>
          </w:p>
        </w:tc>
        <w:tc>
          <w:tcPr>
            <w:tcW w:w="2056" w:type="dxa"/>
          </w:tcPr>
          <w:p w14:paraId="7F56F181"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1.學校特色課程-百年防空洞(4)(戶外教育)</w:t>
            </w:r>
          </w:p>
          <w:p w14:paraId="03C728D3" w14:textId="457BCF55" w:rsidR="00AE1F68" w:rsidRPr="005C1AE6" w:rsidRDefault="00AE1F68" w:rsidP="00AE1F68">
            <w:pPr>
              <w:jc w:val="both"/>
              <w:rPr>
                <w:rFonts w:ascii="標楷體" w:eastAsia="標楷體" w:hAnsi="標楷體"/>
              </w:rPr>
            </w:pPr>
            <w:r w:rsidRPr="005C1AE6">
              <w:rPr>
                <w:rFonts w:ascii="標楷體" w:eastAsia="標楷體" w:hAnsi="標楷體" w:hint="eastAsia"/>
              </w:rPr>
              <w:t>2.健康檢查(1)</w:t>
            </w:r>
          </w:p>
        </w:tc>
        <w:tc>
          <w:tcPr>
            <w:tcW w:w="2055" w:type="dxa"/>
          </w:tcPr>
          <w:p w14:paraId="0A75C6CD" w14:textId="1065463A" w:rsidR="00AE1F68" w:rsidRPr="005C1AE6" w:rsidRDefault="00AE1F68" w:rsidP="00AE1F68">
            <w:pPr>
              <w:jc w:val="both"/>
              <w:rPr>
                <w:rFonts w:ascii="標楷體" w:eastAsia="標楷體" w:hAnsi="標楷體"/>
              </w:rPr>
            </w:pPr>
            <w:r w:rsidRPr="005C1AE6">
              <w:rPr>
                <w:rFonts w:ascii="標楷體" w:eastAsia="標楷體" w:hAnsi="標楷體" w:hint="eastAsia"/>
              </w:rPr>
              <w:t>自己的身體(2)(性侵)</w:t>
            </w:r>
          </w:p>
        </w:tc>
        <w:tc>
          <w:tcPr>
            <w:tcW w:w="2056" w:type="dxa"/>
          </w:tcPr>
          <w:p w14:paraId="63585706" w14:textId="31180F63" w:rsidR="00AE1F68" w:rsidRPr="005C1AE6" w:rsidRDefault="00AE1F68" w:rsidP="00AE1F68">
            <w:pPr>
              <w:jc w:val="both"/>
              <w:rPr>
                <w:rFonts w:ascii="標楷體" w:eastAsia="標楷體" w:hAnsi="標楷體"/>
              </w:rPr>
            </w:pPr>
          </w:p>
        </w:tc>
        <w:tc>
          <w:tcPr>
            <w:tcW w:w="2055" w:type="dxa"/>
          </w:tcPr>
          <w:p w14:paraId="4F0F75FE"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1.守時(1)</w:t>
            </w:r>
          </w:p>
          <w:p w14:paraId="1F2E71EF"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2.尊重(1)</w:t>
            </w:r>
          </w:p>
          <w:p w14:paraId="53D59D70"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3.負責(1)</w:t>
            </w:r>
          </w:p>
          <w:p w14:paraId="4505B3B2"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4.禮節(1)</w:t>
            </w:r>
          </w:p>
          <w:p w14:paraId="06CB7D9F"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5.平等(1)</w:t>
            </w:r>
          </w:p>
          <w:p w14:paraId="479EFAF4"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6.勤儉(1)</w:t>
            </w:r>
          </w:p>
          <w:p w14:paraId="390E3357"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7.自律(1)</w:t>
            </w:r>
          </w:p>
          <w:p w14:paraId="70D45C21"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8.感恩(1)</w:t>
            </w:r>
          </w:p>
          <w:p w14:paraId="1DDF61CA"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9.謙恭(1)</w:t>
            </w:r>
          </w:p>
          <w:p w14:paraId="1DB74958" w14:textId="77777777" w:rsidR="00AE1F68" w:rsidRPr="005C1AE6" w:rsidRDefault="00AE1F68" w:rsidP="00AE1F68">
            <w:pPr>
              <w:jc w:val="both"/>
              <w:rPr>
                <w:rFonts w:ascii="標楷體" w:eastAsia="標楷體" w:hAnsi="標楷體"/>
              </w:rPr>
            </w:pPr>
            <w:r w:rsidRPr="005C1AE6">
              <w:rPr>
                <w:rFonts w:ascii="標楷體" w:eastAsia="標楷體" w:hAnsi="標楷體" w:hint="eastAsia"/>
              </w:rPr>
              <w:t>10.反省(1)</w:t>
            </w:r>
          </w:p>
        </w:tc>
        <w:tc>
          <w:tcPr>
            <w:tcW w:w="2056" w:type="dxa"/>
          </w:tcPr>
          <w:p w14:paraId="1B8568F9" w14:textId="77777777" w:rsidR="00AE1F68" w:rsidRPr="005C1AE6" w:rsidRDefault="00AE1F68" w:rsidP="00AE1F68">
            <w:pPr>
              <w:jc w:val="both"/>
              <w:rPr>
                <w:rFonts w:eastAsia="標楷體"/>
              </w:rPr>
            </w:pPr>
          </w:p>
        </w:tc>
      </w:tr>
      <w:tr w:rsidR="00AE1F68" w:rsidRPr="005C1AE6" w14:paraId="06FAEBE0" w14:textId="77777777" w:rsidTr="004561F7">
        <w:trPr>
          <w:trHeight w:val="487"/>
          <w:jc w:val="center"/>
        </w:trPr>
        <w:tc>
          <w:tcPr>
            <w:tcW w:w="1417" w:type="dxa"/>
            <w:vAlign w:val="center"/>
          </w:tcPr>
          <w:p w14:paraId="1AAA9D9E" w14:textId="44848CEB" w:rsidR="00AE1F68" w:rsidRPr="005C1AE6" w:rsidRDefault="00AE1F68" w:rsidP="00AE1F68">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1E6D8740" w14:textId="3A76372B" w:rsidR="00AE1F68" w:rsidRPr="005C1AE6" w:rsidRDefault="00AE1F68" w:rsidP="00AE1F68">
            <w:pPr>
              <w:jc w:val="center"/>
              <w:rPr>
                <w:rFonts w:ascii="標楷體" w:eastAsia="標楷體" w:hAnsi="標楷體"/>
              </w:rPr>
            </w:pPr>
            <w:r w:rsidRPr="005C1AE6">
              <w:rPr>
                <w:rFonts w:ascii="標楷體" w:eastAsia="標楷體" w:hAnsi="標楷體" w:hint="eastAsia"/>
              </w:rPr>
              <w:t>1</w:t>
            </w:r>
            <w:r w:rsidRPr="005C1AE6">
              <w:rPr>
                <w:rFonts w:ascii="標楷體" w:eastAsia="標楷體" w:hAnsi="標楷體"/>
              </w:rPr>
              <w:t>3</w:t>
            </w:r>
          </w:p>
        </w:tc>
        <w:tc>
          <w:tcPr>
            <w:tcW w:w="2056" w:type="dxa"/>
            <w:vAlign w:val="center"/>
          </w:tcPr>
          <w:p w14:paraId="6AEA5559" w14:textId="31FA3842" w:rsidR="00AE1F68" w:rsidRPr="005C1AE6" w:rsidRDefault="00AE1F68" w:rsidP="00AE1F68">
            <w:pPr>
              <w:jc w:val="center"/>
              <w:rPr>
                <w:rFonts w:ascii="標楷體" w:eastAsia="標楷體" w:hAnsi="標楷體"/>
              </w:rPr>
            </w:pPr>
            <w:r w:rsidRPr="005C1AE6">
              <w:rPr>
                <w:rFonts w:ascii="標楷體" w:eastAsia="標楷體" w:hAnsi="標楷體" w:hint="eastAsia"/>
              </w:rPr>
              <w:t>5</w:t>
            </w:r>
          </w:p>
        </w:tc>
        <w:tc>
          <w:tcPr>
            <w:tcW w:w="2055" w:type="dxa"/>
            <w:vAlign w:val="center"/>
          </w:tcPr>
          <w:p w14:paraId="3AD932E4" w14:textId="7F1EBD70" w:rsidR="00AE1F68" w:rsidRPr="005C1AE6" w:rsidRDefault="00AE1F68" w:rsidP="00AE1F68">
            <w:pPr>
              <w:jc w:val="center"/>
              <w:rPr>
                <w:rFonts w:ascii="標楷體" w:eastAsia="標楷體" w:hAnsi="標楷體"/>
              </w:rPr>
            </w:pPr>
            <w:r w:rsidRPr="005C1AE6">
              <w:rPr>
                <w:rFonts w:ascii="標楷體" w:eastAsia="標楷體" w:hAnsi="標楷體" w:hint="eastAsia"/>
              </w:rPr>
              <w:t>2</w:t>
            </w:r>
          </w:p>
        </w:tc>
        <w:tc>
          <w:tcPr>
            <w:tcW w:w="2056" w:type="dxa"/>
            <w:vAlign w:val="center"/>
          </w:tcPr>
          <w:p w14:paraId="39821C89" w14:textId="03130EE1" w:rsidR="00AE1F68" w:rsidRPr="005C1AE6" w:rsidRDefault="00AE1F68" w:rsidP="00AE1F68">
            <w:pPr>
              <w:jc w:val="center"/>
              <w:rPr>
                <w:rFonts w:ascii="標楷體" w:eastAsia="標楷體" w:hAnsi="標楷體"/>
              </w:rPr>
            </w:pPr>
          </w:p>
        </w:tc>
        <w:tc>
          <w:tcPr>
            <w:tcW w:w="2055" w:type="dxa"/>
            <w:vAlign w:val="center"/>
          </w:tcPr>
          <w:p w14:paraId="4F8D8717" w14:textId="77777777" w:rsidR="00AE1F68" w:rsidRPr="005C1AE6" w:rsidRDefault="00AE1F68" w:rsidP="00AE1F68">
            <w:pPr>
              <w:jc w:val="center"/>
              <w:rPr>
                <w:rFonts w:ascii="標楷體" w:eastAsia="標楷體" w:hAnsi="標楷體"/>
              </w:rPr>
            </w:pPr>
            <w:r w:rsidRPr="005C1AE6">
              <w:rPr>
                <w:rFonts w:ascii="標楷體" w:eastAsia="標楷體" w:hAnsi="標楷體" w:hint="eastAsia"/>
              </w:rPr>
              <w:t>10</w:t>
            </w:r>
          </w:p>
        </w:tc>
        <w:tc>
          <w:tcPr>
            <w:tcW w:w="2056" w:type="dxa"/>
          </w:tcPr>
          <w:p w14:paraId="03845699" w14:textId="77777777" w:rsidR="00AE1F68" w:rsidRPr="005C1AE6" w:rsidRDefault="00AE1F68" w:rsidP="00AE1F68">
            <w:pPr>
              <w:jc w:val="both"/>
              <w:rPr>
                <w:rFonts w:eastAsia="標楷體"/>
              </w:rPr>
            </w:pPr>
          </w:p>
        </w:tc>
      </w:tr>
      <w:tr w:rsidR="0035651D" w:rsidRPr="005C1AE6" w14:paraId="67B57DF4" w14:textId="77777777" w:rsidTr="004561F7">
        <w:trPr>
          <w:trHeight w:val="564"/>
          <w:jc w:val="center"/>
        </w:trPr>
        <w:tc>
          <w:tcPr>
            <w:tcW w:w="13750" w:type="dxa"/>
            <w:gridSpan w:val="7"/>
            <w:vAlign w:val="center"/>
          </w:tcPr>
          <w:p w14:paraId="63379E01" w14:textId="322B80D3" w:rsidR="0035651D" w:rsidRPr="005C1AE6" w:rsidRDefault="0035651D" w:rsidP="004561F7">
            <w:pPr>
              <w:jc w:val="center"/>
              <w:rPr>
                <w:rFonts w:ascii="標楷體" w:eastAsia="標楷體" w:hAnsi="標楷體"/>
              </w:rPr>
            </w:pPr>
            <w:r w:rsidRPr="005C1AE6">
              <w:rPr>
                <w:rFonts w:ascii="標楷體" w:eastAsia="標楷體" w:hAnsi="標楷體" w:hint="eastAsia"/>
              </w:rPr>
              <w:t>總節數：</w:t>
            </w:r>
            <w:r w:rsidR="001B282A" w:rsidRPr="005C1AE6">
              <w:rPr>
                <w:rFonts w:ascii="標楷體" w:eastAsia="標楷體" w:hAnsi="標楷體" w:hint="eastAsia"/>
              </w:rPr>
              <w:t>20</w:t>
            </w:r>
          </w:p>
        </w:tc>
      </w:tr>
    </w:tbl>
    <w:p w14:paraId="38ADE191" w14:textId="77777777" w:rsidR="0035651D" w:rsidRPr="005C1AE6" w:rsidRDefault="0035651D" w:rsidP="0035651D">
      <w:pPr>
        <w:spacing w:beforeLines="50" w:before="180" w:afterLines="50" w:after="180"/>
        <w:rPr>
          <w:rFonts w:eastAsia="標楷體"/>
          <w:sz w:val="28"/>
        </w:rPr>
      </w:pPr>
    </w:p>
    <w:p w14:paraId="01B34F0C" w14:textId="77777777" w:rsidR="0035651D" w:rsidRPr="005C1AE6" w:rsidRDefault="0035651D" w:rsidP="0035651D">
      <w:pPr>
        <w:spacing w:beforeLines="50" w:before="180" w:afterLines="50" w:after="180"/>
        <w:rPr>
          <w:rFonts w:eastAsia="標楷體"/>
          <w:sz w:val="28"/>
        </w:rPr>
      </w:pPr>
    </w:p>
    <w:p w14:paraId="56EC2AE4" w14:textId="77777777" w:rsidR="0035651D" w:rsidRPr="005C1AE6" w:rsidRDefault="0035651D" w:rsidP="0035651D">
      <w:pPr>
        <w:spacing w:beforeLines="50" w:before="180" w:afterLines="50" w:after="180"/>
        <w:rPr>
          <w:rFonts w:eastAsia="標楷體"/>
          <w:sz w:val="28"/>
        </w:rPr>
      </w:pPr>
    </w:p>
    <w:p w14:paraId="05131768" w14:textId="77777777" w:rsidR="00C260A4" w:rsidRPr="005C1AE6" w:rsidRDefault="00C260A4" w:rsidP="0035651D">
      <w:pPr>
        <w:snapToGrid w:val="0"/>
        <w:spacing w:beforeLines="50" w:before="180" w:afterLines="50" w:after="180"/>
        <w:rPr>
          <w:rFonts w:eastAsia="標楷體"/>
        </w:rPr>
      </w:pPr>
    </w:p>
    <w:p w14:paraId="3D365B20" w14:textId="619DFD81" w:rsidR="0035651D" w:rsidRPr="005C1AE6" w:rsidRDefault="0035651D" w:rsidP="0035651D">
      <w:pPr>
        <w:snapToGrid w:val="0"/>
        <w:spacing w:beforeLines="50" w:before="180" w:afterLines="50" w:after="180"/>
        <w:rPr>
          <w:rFonts w:eastAsia="標楷體"/>
          <w:u w:val="single"/>
        </w:rPr>
      </w:pPr>
      <w:r w:rsidRPr="005C1AE6">
        <w:rPr>
          <w:rFonts w:eastAsia="標楷體" w:hint="eastAsia"/>
        </w:rPr>
        <w:t>3.</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13"/>
        <w:gridCol w:w="263"/>
        <w:gridCol w:w="1296"/>
        <w:gridCol w:w="228"/>
        <w:gridCol w:w="1190"/>
        <w:gridCol w:w="59"/>
        <w:gridCol w:w="1389"/>
        <w:gridCol w:w="111"/>
        <w:gridCol w:w="2551"/>
        <w:gridCol w:w="523"/>
        <w:gridCol w:w="611"/>
        <w:gridCol w:w="126"/>
        <w:gridCol w:w="1859"/>
        <w:gridCol w:w="496"/>
        <w:gridCol w:w="1531"/>
        <w:gridCol w:w="241"/>
        <w:gridCol w:w="1030"/>
        <w:gridCol w:w="171"/>
      </w:tblGrid>
      <w:tr w:rsidR="0035651D" w:rsidRPr="005C1AE6" w14:paraId="24BCAC96" w14:textId="77777777" w:rsidTr="00AE1F68">
        <w:trPr>
          <w:trHeight w:val="519"/>
          <w:jc w:val="center"/>
        </w:trPr>
        <w:tc>
          <w:tcPr>
            <w:tcW w:w="14788" w:type="dxa"/>
            <w:gridSpan w:val="18"/>
            <w:tcBorders>
              <w:bottom w:val="single" w:sz="4" w:space="0" w:color="auto"/>
            </w:tcBorders>
            <w:shd w:val="clear" w:color="auto" w:fill="D9D9D9" w:themeFill="background1" w:themeFillShade="D9"/>
          </w:tcPr>
          <w:p w14:paraId="6952B37D" w14:textId="77777777" w:rsidR="0035651D" w:rsidRPr="005C1AE6" w:rsidRDefault="0035651D"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35651D" w:rsidRPr="005C1AE6" w14:paraId="42368BC8" w14:textId="77777777" w:rsidTr="00AE1F68">
        <w:trPr>
          <w:trHeight w:val="580"/>
          <w:jc w:val="center"/>
        </w:trPr>
        <w:tc>
          <w:tcPr>
            <w:tcW w:w="1376" w:type="dxa"/>
            <w:gridSpan w:val="2"/>
            <w:shd w:val="clear" w:color="auto" w:fill="D9D9D9" w:themeFill="background1" w:themeFillShade="D9"/>
            <w:vAlign w:val="center"/>
          </w:tcPr>
          <w:p w14:paraId="7535B8BA" w14:textId="77777777" w:rsidR="0035651D" w:rsidRPr="005C1AE6" w:rsidRDefault="0035651D" w:rsidP="004561F7">
            <w:pPr>
              <w:spacing w:line="240" w:lineRule="exact"/>
              <w:jc w:val="center"/>
              <w:rPr>
                <w:rFonts w:eastAsia="標楷體"/>
              </w:rPr>
            </w:pPr>
            <w:r w:rsidRPr="005C1AE6">
              <w:rPr>
                <w:rFonts w:eastAsia="標楷體"/>
              </w:rPr>
              <w:t>教學期程</w:t>
            </w:r>
          </w:p>
        </w:tc>
        <w:tc>
          <w:tcPr>
            <w:tcW w:w="1524" w:type="dxa"/>
            <w:gridSpan w:val="2"/>
            <w:shd w:val="clear" w:color="auto" w:fill="D9D9D9" w:themeFill="background1" w:themeFillShade="D9"/>
            <w:vAlign w:val="center"/>
          </w:tcPr>
          <w:p w14:paraId="28FCA74A" w14:textId="77777777" w:rsidR="0035651D" w:rsidRPr="005C1AE6" w:rsidRDefault="0035651D"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49" w:type="dxa"/>
            <w:gridSpan w:val="2"/>
            <w:shd w:val="clear" w:color="auto" w:fill="D9D9D9" w:themeFill="background1" w:themeFillShade="D9"/>
            <w:vAlign w:val="center"/>
          </w:tcPr>
          <w:p w14:paraId="7FAA9520" w14:textId="77777777" w:rsidR="0035651D" w:rsidRPr="005C1AE6" w:rsidRDefault="0035651D" w:rsidP="004561F7">
            <w:pPr>
              <w:spacing w:line="240" w:lineRule="exact"/>
              <w:jc w:val="center"/>
              <w:rPr>
                <w:rFonts w:eastAsia="標楷體"/>
              </w:rPr>
            </w:pPr>
            <w:r w:rsidRPr="005C1AE6">
              <w:rPr>
                <w:rFonts w:eastAsia="標楷體" w:hint="eastAsia"/>
              </w:rPr>
              <w:t>核心素養</w:t>
            </w:r>
          </w:p>
        </w:tc>
        <w:tc>
          <w:tcPr>
            <w:tcW w:w="1389" w:type="dxa"/>
            <w:shd w:val="clear" w:color="auto" w:fill="D9D9D9" w:themeFill="background1" w:themeFillShade="D9"/>
            <w:vAlign w:val="center"/>
          </w:tcPr>
          <w:p w14:paraId="4E27E542" w14:textId="77777777" w:rsidR="0035651D" w:rsidRPr="005C1AE6" w:rsidRDefault="0035651D" w:rsidP="004561F7">
            <w:pPr>
              <w:jc w:val="center"/>
              <w:rPr>
                <w:rFonts w:eastAsia="標楷體"/>
              </w:rPr>
            </w:pPr>
            <w:r w:rsidRPr="005C1AE6">
              <w:rPr>
                <w:rFonts w:eastAsia="標楷體" w:hint="eastAsia"/>
              </w:rPr>
              <w:t>學習目標</w:t>
            </w:r>
          </w:p>
        </w:tc>
        <w:tc>
          <w:tcPr>
            <w:tcW w:w="3185" w:type="dxa"/>
            <w:gridSpan w:val="3"/>
            <w:shd w:val="clear" w:color="auto" w:fill="D9D9D9" w:themeFill="background1" w:themeFillShade="D9"/>
            <w:vAlign w:val="center"/>
          </w:tcPr>
          <w:p w14:paraId="6B92FFE6" w14:textId="77777777" w:rsidR="0035651D" w:rsidRPr="005C1AE6" w:rsidRDefault="0035651D" w:rsidP="004561F7">
            <w:pPr>
              <w:spacing w:line="240" w:lineRule="exact"/>
              <w:jc w:val="center"/>
              <w:rPr>
                <w:rFonts w:eastAsia="標楷體"/>
              </w:rPr>
            </w:pPr>
            <w:r w:rsidRPr="005C1AE6">
              <w:rPr>
                <w:rFonts w:eastAsia="標楷體" w:hint="eastAsia"/>
                <w:spacing w:val="-10"/>
              </w:rPr>
              <w:t>教學重點</w:t>
            </w:r>
          </w:p>
        </w:tc>
        <w:tc>
          <w:tcPr>
            <w:tcW w:w="737" w:type="dxa"/>
            <w:gridSpan w:val="2"/>
            <w:shd w:val="clear" w:color="auto" w:fill="D9D9D9" w:themeFill="background1" w:themeFillShade="D9"/>
            <w:vAlign w:val="center"/>
          </w:tcPr>
          <w:p w14:paraId="016FFC1E" w14:textId="77777777" w:rsidR="0035651D" w:rsidRPr="005C1AE6" w:rsidRDefault="0035651D" w:rsidP="004561F7">
            <w:pPr>
              <w:spacing w:line="240" w:lineRule="exact"/>
              <w:jc w:val="center"/>
              <w:rPr>
                <w:rFonts w:eastAsia="標楷體"/>
              </w:rPr>
            </w:pPr>
            <w:r w:rsidRPr="005C1AE6">
              <w:rPr>
                <w:rFonts w:eastAsia="標楷體"/>
              </w:rPr>
              <w:t>節數</w:t>
            </w:r>
          </w:p>
        </w:tc>
        <w:tc>
          <w:tcPr>
            <w:tcW w:w="2355" w:type="dxa"/>
            <w:gridSpan w:val="2"/>
            <w:shd w:val="clear" w:color="auto" w:fill="D9D9D9" w:themeFill="background1" w:themeFillShade="D9"/>
            <w:vAlign w:val="center"/>
          </w:tcPr>
          <w:p w14:paraId="4027AB31" w14:textId="77777777" w:rsidR="0035651D" w:rsidRPr="005C1AE6" w:rsidRDefault="0035651D" w:rsidP="004561F7">
            <w:pPr>
              <w:spacing w:line="240" w:lineRule="exact"/>
              <w:jc w:val="center"/>
              <w:rPr>
                <w:rFonts w:eastAsia="標楷體"/>
              </w:rPr>
            </w:pPr>
            <w:r w:rsidRPr="005C1AE6">
              <w:rPr>
                <w:rFonts w:eastAsia="標楷體"/>
              </w:rPr>
              <w:t>評量方式</w:t>
            </w:r>
          </w:p>
        </w:tc>
        <w:tc>
          <w:tcPr>
            <w:tcW w:w="1531" w:type="dxa"/>
            <w:shd w:val="clear" w:color="auto" w:fill="D9D9D9" w:themeFill="background1" w:themeFillShade="D9"/>
            <w:vAlign w:val="center"/>
          </w:tcPr>
          <w:p w14:paraId="4CDF5BA8" w14:textId="77777777" w:rsidR="0035651D" w:rsidRPr="005C1AE6" w:rsidRDefault="0035651D" w:rsidP="004561F7">
            <w:pPr>
              <w:spacing w:line="240" w:lineRule="exact"/>
              <w:jc w:val="center"/>
              <w:rPr>
                <w:rFonts w:eastAsia="標楷體"/>
              </w:rPr>
            </w:pPr>
            <w:r w:rsidRPr="005C1AE6">
              <w:rPr>
                <w:rFonts w:eastAsia="標楷體" w:hint="eastAsia"/>
              </w:rPr>
              <w:t>教學資源</w:t>
            </w:r>
          </w:p>
        </w:tc>
        <w:tc>
          <w:tcPr>
            <w:tcW w:w="1442" w:type="dxa"/>
            <w:gridSpan w:val="3"/>
            <w:shd w:val="clear" w:color="auto" w:fill="D9D9D9" w:themeFill="background1" w:themeFillShade="D9"/>
            <w:vAlign w:val="center"/>
          </w:tcPr>
          <w:p w14:paraId="2FCC0DB4" w14:textId="77777777" w:rsidR="0035651D" w:rsidRPr="005C1AE6" w:rsidRDefault="0035651D" w:rsidP="004561F7">
            <w:pPr>
              <w:spacing w:line="240" w:lineRule="exact"/>
              <w:jc w:val="center"/>
              <w:rPr>
                <w:rFonts w:eastAsia="標楷體"/>
              </w:rPr>
            </w:pPr>
            <w:r w:rsidRPr="005C1AE6">
              <w:rPr>
                <w:rFonts w:eastAsia="標楷體"/>
              </w:rPr>
              <w:t>備註</w:t>
            </w:r>
          </w:p>
        </w:tc>
      </w:tr>
      <w:tr w:rsidR="00291696" w:rsidRPr="005C1AE6" w14:paraId="53ECA485" w14:textId="77777777" w:rsidTr="00AE1F68">
        <w:trPr>
          <w:trHeight w:val="327"/>
          <w:jc w:val="center"/>
        </w:trPr>
        <w:tc>
          <w:tcPr>
            <w:tcW w:w="1376" w:type="dxa"/>
            <w:gridSpan w:val="2"/>
          </w:tcPr>
          <w:p w14:paraId="4B2B8EC5"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第2週</w:t>
            </w:r>
          </w:p>
          <w:p w14:paraId="419D45E2" w14:textId="148B9DA5" w:rsidR="00291696" w:rsidRPr="005C1AE6" w:rsidRDefault="00291696" w:rsidP="00291696">
            <w:pPr>
              <w:rPr>
                <w:rFonts w:eastAsia="標楷體"/>
              </w:rPr>
            </w:pPr>
          </w:p>
        </w:tc>
        <w:tc>
          <w:tcPr>
            <w:tcW w:w="1524" w:type="dxa"/>
            <w:gridSpan w:val="2"/>
          </w:tcPr>
          <w:p w14:paraId="498EBADB" w14:textId="619AF459" w:rsidR="00291696" w:rsidRPr="005C1AE6" w:rsidRDefault="00291696" w:rsidP="00291696">
            <w:pPr>
              <w:jc w:val="center"/>
              <w:rPr>
                <w:rFonts w:eastAsia="標楷體"/>
              </w:rPr>
            </w:pPr>
            <w:r w:rsidRPr="005C1AE6">
              <w:rPr>
                <w:rFonts w:ascii="標楷體" w:eastAsia="標楷體" w:hAnsi="標楷體" w:hint="eastAsia"/>
              </w:rPr>
              <w:t>期初大掃除</w:t>
            </w:r>
          </w:p>
        </w:tc>
        <w:tc>
          <w:tcPr>
            <w:tcW w:w="1249" w:type="dxa"/>
            <w:gridSpan w:val="2"/>
          </w:tcPr>
          <w:p w14:paraId="03A32F8A" w14:textId="708673F9"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tcPr>
          <w:p w14:paraId="5E377AF7" w14:textId="77777777" w:rsidR="00291696" w:rsidRPr="005C1AE6" w:rsidRDefault="00291696" w:rsidP="00291696">
            <w:pPr>
              <w:rPr>
                <w:rFonts w:eastAsia="標楷體"/>
              </w:rPr>
            </w:pPr>
            <w:r w:rsidRPr="005C1AE6">
              <w:rPr>
                <w:rFonts w:eastAsia="標楷體" w:hint="eastAsia"/>
              </w:rPr>
              <w:t>覺察自己、他人和環境的關係，體會</w:t>
            </w:r>
          </w:p>
          <w:p w14:paraId="11755124" w14:textId="77777777" w:rsidR="00291696" w:rsidRPr="005C1AE6" w:rsidRDefault="00291696" w:rsidP="00291696">
            <w:pPr>
              <w:rPr>
                <w:rFonts w:eastAsia="標楷體"/>
              </w:rPr>
            </w:pPr>
            <w:r w:rsidRPr="005C1AE6">
              <w:rPr>
                <w:rFonts w:eastAsia="標楷體" w:hint="eastAsia"/>
              </w:rPr>
              <w:t>生活禮儀與團體規範的意義，學習尊</w:t>
            </w:r>
          </w:p>
          <w:p w14:paraId="26637BA7" w14:textId="5CB68BC6"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185" w:type="dxa"/>
            <w:gridSpan w:val="3"/>
            <w:vAlign w:val="center"/>
          </w:tcPr>
          <w:p w14:paraId="3D92ED2D" w14:textId="7A277483" w:rsidR="00291696" w:rsidRPr="005C1AE6" w:rsidRDefault="00291696" w:rsidP="00291696">
            <w:pPr>
              <w:pStyle w:val="af0"/>
              <w:numPr>
                <w:ilvl w:val="0"/>
                <w:numId w:val="24"/>
              </w:numPr>
              <w:spacing w:line="240" w:lineRule="exact"/>
              <w:ind w:leftChars="0"/>
              <w:rPr>
                <w:rFonts w:eastAsia="標楷體"/>
              </w:rPr>
            </w:pPr>
            <w:r w:rsidRPr="005C1AE6">
              <w:rPr>
                <w:rFonts w:eastAsia="標楷體" w:hint="eastAsia"/>
              </w:rPr>
              <w:t>生活習慣的養成。</w:t>
            </w:r>
          </w:p>
          <w:p w14:paraId="5664F568" w14:textId="31C16964" w:rsidR="00291696" w:rsidRPr="005C1AE6" w:rsidRDefault="00291696" w:rsidP="00291696">
            <w:pPr>
              <w:pStyle w:val="af0"/>
              <w:numPr>
                <w:ilvl w:val="0"/>
                <w:numId w:val="24"/>
              </w:numPr>
              <w:spacing w:line="240" w:lineRule="exact"/>
              <w:ind w:leftChars="0"/>
              <w:rPr>
                <w:rFonts w:eastAsia="標楷體"/>
              </w:rPr>
            </w:pPr>
            <w:r w:rsidRPr="005C1AE6">
              <w:rPr>
                <w:rFonts w:eastAsia="標楷體" w:hint="eastAsia"/>
              </w:rPr>
              <w:t>生活規範的實踐。</w:t>
            </w:r>
          </w:p>
          <w:p w14:paraId="63F4E7E9" w14:textId="6415A2C8" w:rsidR="00291696" w:rsidRPr="005C1AE6" w:rsidRDefault="00291696" w:rsidP="00291696">
            <w:pPr>
              <w:pStyle w:val="af0"/>
              <w:numPr>
                <w:ilvl w:val="0"/>
                <w:numId w:val="24"/>
              </w:numPr>
              <w:spacing w:line="240" w:lineRule="exact"/>
              <w:ind w:leftChars="0"/>
              <w:rPr>
                <w:rFonts w:eastAsia="標楷體"/>
              </w:rPr>
            </w:pPr>
            <w:r w:rsidRPr="005C1AE6">
              <w:rPr>
                <w:rFonts w:eastAsia="標楷體" w:hint="eastAsia"/>
              </w:rPr>
              <w:t>自我行為的檢視與調整。</w:t>
            </w:r>
          </w:p>
          <w:p w14:paraId="6BD1D5B4" w14:textId="1DEF72B8" w:rsidR="00291696" w:rsidRPr="005C1AE6" w:rsidRDefault="00291696" w:rsidP="00291696">
            <w:pPr>
              <w:pStyle w:val="af0"/>
              <w:numPr>
                <w:ilvl w:val="0"/>
                <w:numId w:val="24"/>
              </w:numPr>
              <w:spacing w:line="240" w:lineRule="exact"/>
              <w:ind w:leftChars="0"/>
              <w:rPr>
                <w:rFonts w:eastAsia="標楷體"/>
              </w:rPr>
            </w:pPr>
            <w:r w:rsidRPr="005C1AE6">
              <w:rPr>
                <w:rFonts w:eastAsia="標楷體" w:hint="eastAsia"/>
              </w:rPr>
              <w:t>他人的感謝與服務。</w:t>
            </w:r>
          </w:p>
        </w:tc>
        <w:tc>
          <w:tcPr>
            <w:tcW w:w="737" w:type="dxa"/>
            <w:gridSpan w:val="2"/>
            <w:vAlign w:val="center"/>
          </w:tcPr>
          <w:p w14:paraId="6C005AE4" w14:textId="233504AD"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723B8484" w14:textId="77777777" w:rsidR="00291696" w:rsidRPr="005C1AE6" w:rsidRDefault="00291696" w:rsidP="00291696">
            <w:pPr>
              <w:rPr>
                <w:rFonts w:eastAsia="標楷體"/>
                <w:u w:val="single"/>
              </w:rPr>
            </w:pPr>
            <w:r w:rsidRPr="005C1AE6">
              <w:rPr>
                <w:rFonts w:eastAsia="標楷體" w:hint="eastAsia"/>
                <w:u w:val="single"/>
              </w:rPr>
              <w:t>實作評量</w:t>
            </w:r>
          </w:p>
          <w:p w14:paraId="7FB84B23" w14:textId="679F369C" w:rsidR="00291696" w:rsidRPr="005C1AE6" w:rsidRDefault="00291696" w:rsidP="00291696">
            <w:pPr>
              <w:rPr>
                <w:rFonts w:eastAsia="標楷體"/>
              </w:rPr>
            </w:pPr>
          </w:p>
        </w:tc>
        <w:tc>
          <w:tcPr>
            <w:tcW w:w="1531" w:type="dxa"/>
            <w:vAlign w:val="center"/>
          </w:tcPr>
          <w:p w14:paraId="730DA6FE" w14:textId="194B387D"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gridSpan w:val="3"/>
          </w:tcPr>
          <w:p w14:paraId="6DCC5BDA" w14:textId="77777777" w:rsidR="00291696" w:rsidRPr="005C1AE6" w:rsidRDefault="00291696" w:rsidP="00291696">
            <w:pPr>
              <w:rPr>
                <w:rFonts w:eastAsia="標楷體"/>
              </w:rPr>
            </w:pPr>
          </w:p>
        </w:tc>
      </w:tr>
      <w:tr w:rsidR="00291696" w:rsidRPr="005C1AE6" w14:paraId="0217D76E" w14:textId="77777777" w:rsidTr="00AE1F68">
        <w:trPr>
          <w:trHeight w:val="327"/>
          <w:jc w:val="center"/>
        </w:trPr>
        <w:tc>
          <w:tcPr>
            <w:tcW w:w="1376" w:type="dxa"/>
            <w:gridSpan w:val="2"/>
          </w:tcPr>
          <w:p w14:paraId="4D60181C" w14:textId="305B60D7" w:rsidR="00291696" w:rsidRPr="005C1AE6" w:rsidRDefault="00291696" w:rsidP="00291696">
            <w:pPr>
              <w:jc w:val="both"/>
              <w:rPr>
                <w:rFonts w:ascii="標楷體" w:eastAsia="標楷體" w:hAnsi="標楷體"/>
              </w:rPr>
            </w:pPr>
            <w:r w:rsidRPr="005C1AE6">
              <w:rPr>
                <w:rFonts w:ascii="標楷體" w:eastAsia="標楷體" w:hAnsi="標楷體" w:hint="eastAsia"/>
              </w:rPr>
              <w:t>第</w:t>
            </w:r>
            <w:r w:rsidR="00E750FF" w:rsidRPr="005C1AE6">
              <w:rPr>
                <w:rFonts w:ascii="標楷體" w:eastAsia="標楷體" w:hAnsi="標楷體" w:hint="eastAsia"/>
              </w:rPr>
              <w:t>3</w:t>
            </w:r>
            <w:r w:rsidR="00E750FF" w:rsidRPr="005C1AE6">
              <w:rPr>
                <w:rFonts w:ascii="標楷體" w:eastAsia="標楷體" w:hAnsi="標楷體"/>
              </w:rPr>
              <w:t>-</w:t>
            </w:r>
            <w:r w:rsidRPr="005C1AE6">
              <w:rPr>
                <w:rFonts w:ascii="標楷體" w:eastAsia="標楷體" w:hAnsi="標楷體" w:hint="eastAsia"/>
              </w:rPr>
              <w:t>4週</w:t>
            </w:r>
          </w:p>
          <w:p w14:paraId="38705291" w14:textId="75C2CDDA" w:rsidR="00291696" w:rsidRPr="005C1AE6" w:rsidRDefault="00291696" w:rsidP="00291696">
            <w:pPr>
              <w:rPr>
                <w:rFonts w:eastAsia="標楷體"/>
              </w:rPr>
            </w:pPr>
          </w:p>
        </w:tc>
        <w:tc>
          <w:tcPr>
            <w:tcW w:w="1524" w:type="dxa"/>
            <w:gridSpan w:val="2"/>
          </w:tcPr>
          <w:p w14:paraId="481C4CC2" w14:textId="123178C4" w:rsidR="00291696" w:rsidRPr="005C1AE6" w:rsidRDefault="00291696" w:rsidP="00291696">
            <w:pPr>
              <w:rPr>
                <w:rFonts w:eastAsia="標楷體"/>
              </w:rPr>
            </w:pPr>
            <w:r w:rsidRPr="005C1AE6">
              <w:rPr>
                <w:rFonts w:ascii="標楷體" w:eastAsia="標楷體" w:hAnsi="標楷體" w:hint="eastAsia"/>
              </w:rPr>
              <w:t>防災</w:t>
            </w:r>
          </w:p>
        </w:tc>
        <w:tc>
          <w:tcPr>
            <w:tcW w:w="1249" w:type="dxa"/>
            <w:gridSpan w:val="2"/>
          </w:tcPr>
          <w:p w14:paraId="00B97E48" w14:textId="0E7F2767" w:rsidR="00291696" w:rsidRPr="005C1AE6" w:rsidRDefault="00291696" w:rsidP="00291696">
            <w:pPr>
              <w:jc w:val="center"/>
              <w:rPr>
                <w:rFonts w:eastAsia="標楷體"/>
              </w:rPr>
            </w:pPr>
            <w:r w:rsidRPr="005C1AE6">
              <w:rPr>
                <w:rFonts w:eastAsia="標楷體" w:hint="eastAsia"/>
              </w:rPr>
              <w:t>環</w:t>
            </w:r>
            <w:r w:rsidRPr="005C1AE6">
              <w:rPr>
                <w:rFonts w:eastAsia="標楷體" w:hint="eastAsia"/>
              </w:rPr>
              <w:t xml:space="preserve"> E12</w:t>
            </w:r>
          </w:p>
        </w:tc>
        <w:tc>
          <w:tcPr>
            <w:tcW w:w="1389" w:type="dxa"/>
          </w:tcPr>
          <w:p w14:paraId="672E2E6D" w14:textId="7E7B402F" w:rsidR="00291696" w:rsidRPr="005C1AE6" w:rsidRDefault="00291696" w:rsidP="00291696">
            <w:pPr>
              <w:rPr>
                <w:rFonts w:eastAsia="標楷體"/>
              </w:rPr>
            </w:pPr>
            <w:r w:rsidRPr="005C1AE6">
              <w:rPr>
                <w:rFonts w:eastAsia="標楷體" w:hint="eastAsia"/>
              </w:rPr>
              <w:t>養成對災害的警覺心及敏感度，對災害有基本的了解，並能避免災害的發生。</w:t>
            </w:r>
          </w:p>
        </w:tc>
        <w:tc>
          <w:tcPr>
            <w:tcW w:w="3185" w:type="dxa"/>
            <w:gridSpan w:val="3"/>
            <w:vAlign w:val="center"/>
          </w:tcPr>
          <w:p w14:paraId="7806B489" w14:textId="77777777" w:rsidR="00291696" w:rsidRPr="005C1AE6" w:rsidRDefault="00291696" w:rsidP="00291696">
            <w:pPr>
              <w:numPr>
                <w:ilvl w:val="0"/>
                <w:numId w:val="21"/>
              </w:numPr>
              <w:spacing w:line="240" w:lineRule="exact"/>
              <w:rPr>
                <w:rFonts w:eastAsia="標楷體"/>
              </w:rPr>
            </w:pPr>
            <w:r w:rsidRPr="005C1AE6">
              <w:rPr>
                <w:rFonts w:eastAsia="標楷體" w:hint="eastAsia"/>
              </w:rPr>
              <w:t>認識天然災害成因。</w:t>
            </w:r>
          </w:p>
          <w:p w14:paraId="3448F27E" w14:textId="0610BFD5" w:rsidR="00291696" w:rsidRPr="005C1AE6" w:rsidRDefault="00291696" w:rsidP="00291696">
            <w:pPr>
              <w:numPr>
                <w:ilvl w:val="0"/>
                <w:numId w:val="21"/>
              </w:numPr>
              <w:spacing w:line="240" w:lineRule="exact"/>
              <w:rPr>
                <w:rFonts w:eastAsia="標楷體"/>
              </w:rPr>
            </w:pPr>
            <w:r w:rsidRPr="005C1AE6">
              <w:rPr>
                <w:rFonts w:eastAsia="標楷體" w:hint="eastAsia"/>
              </w:rPr>
              <w:t>養成災害風險管理與災害防救能力。</w:t>
            </w:r>
          </w:p>
          <w:p w14:paraId="4B9C10B1" w14:textId="50ADCBFF" w:rsidR="00291696" w:rsidRPr="005C1AE6" w:rsidRDefault="00291696" w:rsidP="00291696">
            <w:pPr>
              <w:numPr>
                <w:ilvl w:val="0"/>
                <w:numId w:val="21"/>
              </w:numPr>
              <w:spacing w:line="240" w:lineRule="exact"/>
              <w:rPr>
                <w:rFonts w:eastAsia="標楷體"/>
              </w:rPr>
            </w:pPr>
            <w:r w:rsidRPr="005C1AE6">
              <w:rPr>
                <w:rFonts w:eastAsia="標楷體" w:hint="eastAsia"/>
              </w:rPr>
              <w:t>強化防救行動之責任、態度與實踐力。</w:t>
            </w:r>
          </w:p>
          <w:p w14:paraId="391D3D7A" w14:textId="2749AE3B" w:rsidR="00291696" w:rsidRPr="005C1AE6" w:rsidRDefault="00291696" w:rsidP="00291696">
            <w:pPr>
              <w:ind w:left="113" w:hangingChars="47" w:hanging="113"/>
              <w:rPr>
                <w:rFonts w:eastAsia="標楷體"/>
              </w:rPr>
            </w:pPr>
          </w:p>
        </w:tc>
        <w:tc>
          <w:tcPr>
            <w:tcW w:w="737" w:type="dxa"/>
            <w:gridSpan w:val="2"/>
            <w:vAlign w:val="center"/>
          </w:tcPr>
          <w:p w14:paraId="31CC40AC" w14:textId="08327F5C" w:rsidR="00291696" w:rsidRPr="005C1AE6" w:rsidRDefault="00497366" w:rsidP="00291696">
            <w:pPr>
              <w:widowControl/>
              <w:ind w:left="317" w:hangingChars="132" w:hanging="317"/>
              <w:jc w:val="center"/>
              <w:rPr>
                <w:rFonts w:eastAsia="標楷體"/>
              </w:rPr>
            </w:pPr>
            <w:r w:rsidRPr="005C1AE6">
              <w:rPr>
                <w:rFonts w:eastAsia="標楷體" w:hint="eastAsia"/>
              </w:rPr>
              <w:t>1</w:t>
            </w:r>
            <w:r w:rsidRPr="005C1AE6">
              <w:rPr>
                <w:rFonts w:eastAsia="標楷體"/>
              </w:rPr>
              <w:t>/1</w:t>
            </w:r>
          </w:p>
        </w:tc>
        <w:tc>
          <w:tcPr>
            <w:tcW w:w="2355" w:type="dxa"/>
            <w:gridSpan w:val="2"/>
            <w:vAlign w:val="center"/>
          </w:tcPr>
          <w:p w14:paraId="7057A959" w14:textId="77777777" w:rsidR="00291696" w:rsidRPr="005C1AE6" w:rsidRDefault="00291696" w:rsidP="00291696">
            <w:pPr>
              <w:rPr>
                <w:rFonts w:eastAsia="標楷體"/>
                <w:u w:val="single"/>
              </w:rPr>
            </w:pPr>
            <w:r w:rsidRPr="005C1AE6">
              <w:rPr>
                <w:rFonts w:eastAsia="標楷體" w:hint="eastAsia"/>
                <w:u w:val="single"/>
              </w:rPr>
              <w:t>實作評量</w:t>
            </w:r>
          </w:p>
          <w:p w14:paraId="54CDEC5F" w14:textId="6408B7FF" w:rsidR="00291696" w:rsidRPr="005C1AE6" w:rsidRDefault="00291696" w:rsidP="00291696">
            <w:pPr>
              <w:rPr>
                <w:rFonts w:eastAsia="標楷體"/>
                <w:szCs w:val="20"/>
              </w:rPr>
            </w:pPr>
          </w:p>
        </w:tc>
        <w:tc>
          <w:tcPr>
            <w:tcW w:w="1531" w:type="dxa"/>
            <w:vAlign w:val="center"/>
          </w:tcPr>
          <w:p w14:paraId="65A10F22" w14:textId="6489271E" w:rsidR="00291696" w:rsidRPr="005C1AE6" w:rsidRDefault="00291696" w:rsidP="00291696">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42" w:type="dxa"/>
            <w:gridSpan w:val="3"/>
          </w:tcPr>
          <w:p w14:paraId="6ECE797E" w14:textId="77777777" w:rsidR="00291696" w:rsidRPr="005C1AE6" w:rsidRDefault="00291696" w:rsidP="00291696">
            <w:pPr>
              <w:rPr>
                <w:rFonts w:eastAsia="標楷體"/>
              </w:rPr>
            </w:pPr>
          </w:p>
        </w:tc>
      </w:tr>
      <w:tr w:rsidR="00291696" w:rsidRPr="005C1AE6" w14:paraId="57D6221E" w14:textId="77777777" w:rsidTr="00AE1F68">
        <w:trPr>
          <w:trHeight w:val="327"/>
          <w:jc w:val="center"/>
        </w:trPr>
        <w:tc>
          <w:tcPr>
            <w:tcW w:w="1376" w:type="dxa"/>
            <w:gridSpan w:val="2"/>
          </w:tcPr>
          <w:p w14:paraId="7CAE9C50"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第8週</w:t>
            </w:r>
          </w:p>
          <w:p w14:paraId="243BA367" w14:textId="77777777" w:rsidR="00291696" w:rsidRPr="005C1AE6" w:rsidRDefault="00291696" w:rsidP="00291696">
            <w:pPr>
              <w:rPr>
                <w:rFonts w:eastAsia="標楷體"/>
              </w:rPr>
            </w:pPr>
          </w:p>
        </w:tc>
        <w:tc>
          <w:tcPr>
            <w:tcW w:w="1524" w:type="dxa"/>
            <w:gridSpan w:val="2"/>
          </w:tcPr>
          <w:p w14:paraId="1EF85C25" w14:textId="51AF90EA" w:rsidR="00291696" w:rsidRPr="005C1AE6" w:rsidRDefault="00291696" w:rsidP="00291696">
            <w:pPr>
              <w:rPr>
                <w:rFonts w:ascii="標楷體" w:eastAsia="標楷體" w:hAnsi="標楷體"/>
              </w:rPr>
            </w:pPr>
            <w:r w:rsidRPr="005C1AE6">
              <w:rPr>
                <w:rFonts w:ascii="標楷體" w:eastAsia="標楷體" w:hAnsi="標楷體" w:hint="eastAsia"/>
              </w:rPr>
              <w:t>兒童節</w:t>
            </w:r>
          </w:p>
        </w:tc>
        <w:tc>
          <w:tcPr>
            <w:tcW w:w="1249" w:type="dxa"/>
            <w:gridSpan w:val="2"/>
          </w:tcPr>
          <w:p w14:paraId="38F3B3FC" w14:textId="5757318E" w:rsidR="00291696" w:rsidRPr="005C1AE6" w:rsidRDefault="00291696" w:rsidP="00291696">
            <w:pPr>
              <w:jc w:val="center"/>
              <w:rPr>
                <w:rFonts w:eastAsia="標楷體"/>
              </w:rPr>
            </w:pPr>
            <w:r w:rsidRPr="005C1AE6">
              <w:rPr>
                <w:rFonts w:eastAsia="標楷體" w:hint="eastAsia"/>
              </w:rPr>
              <w:t>人</w:t>
            </w:r>
            <w:r w:rsidRPr="005C1AE6">
              <w:rPr>
                <w:rFonts w:eastAsia="標楷體" w:hint="eastAsia"/>
              </w:rPr>
              <w:t xml:space="preserve"> E5</w:t>
            </w:r>
          </w:p>
        </w:tc>
        <w:tc>
          <w:tcPr>
            <w:tcW w:w="1389" w:type="dxa"/>
          </w:tcPr>
          <w:p w14:paraId="4714F88A" w14:textId="77777777" w:rsidR="00291696" w:rsidRPr="005C1AE6" w:rsidRDefault="00291696" w:rsidP="00291696">
            <w:pPr>
              <w:rPr>
                <w:rFonts w:eastAsia="標楷體"/>
              </w:rPr>
            </w:pPr>
            <w:r w:rsidRPr="005C1AE6">
              <w:rPr>
                <w:rFonts w:eastAsia="標楷體" w:hint="eastAsia"/>
              </w:rPr>
              <w:t>欣賞、包容個</w:t>
            </w:r>
          </w:p>
          <w:p w14:paraId="784C9B64" w14:textId="0A8FABD0" w:rsidR="00291696" w:rsidRPr="005C1AE6" w:rsidRDefault="00291696" w:rsidP="00291696">
            <w:pPr>
              <w:rPr>
                <w:rFonts w:eastAsia="標楷體"/>
              </w:rPr>
            </w:pPr>
            <w:r w:rsidRPr="005C1AE6">
              <w:rPr>
                <w:rFonts w:eastAsia="標楷體" w:hint="eastAsia"/>
              </w:rPr>
              <w:t>別差異並尊重自己與他人的權利。</w:t>
            </w:r>
          </w:p>
        </w:tc>
        <w:tc>
          <w:tcPr>
            <w:tcW w:w="3185" w:type="dxa"/>
            <w:gridSpan w:val="3"/>
            <w:vAlign w:val="center"/>
          </w:tcPr>
          <w:p w14:paraId="2DF24B28" w14:textId="44BF10B2" w:rsidR="00291696" w:rsidRPr="005C1AE6" w:rsidRDefault="00291696" w:rsidP="00291696">
            <w:pPr>
              <w:rPr>
                <w:rFonts w:eastAsia="標楷體"/>
              </w:rPr>
            </w:pPr>
            <w:r w:rsidRPr="005C1AE6">
              <w:rPr>
                <w:rFonts w:eastAsia="標楷體" w:hint="eastAsia"/>
              </w:rPr>
              <w:t>增強對人權的感受與評價。</w:t>
            </w:r>
          </w:p>
        </w:tc>
        <w:tc>
          <w:tcPr>
            <w:tcW w:w="737" w:type="dxa"/>
            <w:gridSpan w:val="2"/>
            <w:vAlign w:val="center"/>
          </w:tcPr>
          <w:p w14:paraId="433A12E0" w14:textId="70F0571A"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5B6EFDCC" w14:textId="77777777" w:rsidR="00291696" w:rsidRPr="005C1AE6" w:rsidRDefault="00291696" w:rsidP="00291696">
            <w:pPr>
              <w:rPr>
                <w:rFonts w:eastAsia="標楷體"/>
                <w:u w:val="single"/>
              </w:rPr>
            </w:pPr>
          </w:p>
          <w:p w14:paraId="4C0B656F" w14:textId="77777777" w:rsidR="00291696" w:rsidRPr="005C1AE6" w:rsidRDefault="00291696" w:rsidP="00291696">
            <w:pPr>
              <w:rPr>
                <w:rFonts w:eastAsia="標楷體"/>
                <w:u w:val="single"/>
              </w:rPr>
            </w:pPr>
            <w:r w:rsidRPr="005C1AE6">
              <w:rPr>
                <w:rFonts w:eastAsia="標楷體" w:hint="eastAsia"/>
                <w:u w:val="single"/>
              </w:rPr>
              <w:t>口語評量</w:t>
            </w:r>
          </w:p>
          <w:p w14:paraId="25F2F0F2" w14:textId="6C3F237F" w:rsidR="00291696" w:rsidRPr="005C1AE6" w:rsidRDefault="00291696" w:rsidP="00291696">
            <w:pPr>
              <w:rPr>
                <w:rFonts w:eastAsia="標楷體"/>
              </w:rPr>
            </w:pPr>
            <w:r w:rsidRPr="005C1AE6">
              <w:rPr>
                <w:rFonts w:eastAsia="標楷體" w:hint="eastAsia"/>
                <w:u w:val="single"/>
              </w:rPr>
              <w:t>高層次紙筆測驗</w:t>
            </w:r>
          </w:p>
        </w:tc>
        <w:tc>
          <w:tcPr>
            <w:tcW w:w="1531" w:type="dxa"/>
            <w:vAlign w:val="center"/>
          </w:tcPr>
          <w:p w14:paraId="74123805" w14:textId="73D8046E"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gridSpan w:val="3"/>
          </w:tcPr>
          <w:p w14:paraId="79FC1C49" w14:textId="77777777" w:rsidR="00291696" w:rsidRPr="005C1AE6" w:rsidRDefault="00291696" w:rsidP="00291696">
            <w:pPr>
              <w:rPr>
                <w:rFonts w:eastAsia="標楷體"/>
              </w:rPr>
            </w:pPr>
          </w:p>
        </w:tc>
      </w:tr>
      <w:tr w:rsidR="00291696" w:rsidRPr="005C1AE6" w14:paraId="61B7286F" w14:textId="77777777" w:rsidTr="00AE1F68">
        <w:trPr>
          <w:trHeight w:val="327"/>
          <w:jc w:val="center"/>
        </w:trPr>
        <w:tc>
          <w:tcPr>
            <w:tcW w:w="1376" w:type="dxa"/>
            <w:gridSpan w:val="2"/>
          </w:tcPr>
          <w:p w14:paraId="412EF57C" w14:textId="7BD718C2" w:rsidR="00291696" w:rsidRPr="005C1AE6" w:rsidRDefault="00291696" w:rsidP="00291696">
            <w:pPr>
              <w:jc w:val="both"/>
              <w:rPr>
                <w:rFonts w:ascii="標楷體" w:eastAsia="標楷體" w:hAnsi="標楷體"/>
              </w:rPr>
            </w:pPr>
            <w:r w:rsidRPr="005C1AE6">
              <w:rPr>
                <w:rFonts w:ascii="標楷體" w:eastAsia="標楷體" w:hAnsi="標楷體" w:hint="eastAsia"/>
              </w:rPr>
              <w:t>第</w:t>
            </w:r>
            <w:r w:rsidR="00497366" w:rsidRPr="005C1AE6">
              <w:rPr>
                <w:rFonts w:ascii="標楷體" w:eastAsia="標楷體" w:hAnsi="標楷體" w:hint="eastAsia"/>
              </w:rPr>
              <w:t>1</w:t>
            </w:r>
            <w:r w:rsidR="00497366" w:rsidRPr="005C1AE6">
              <w:rPr>
                <w:rFonts w:ascii="標楷體" w:eastAsia="標楷體" w:hAnsi="標楷體"/>
              </w:rPr>
              <w:t>0.11.12.</w:t>
            </w:r>
            <w:r w:rsidRPr="005C1AE6">
              <w:rPr>
                <w:rFonts w:ascii="標楷體" w:eastAsia="標楷體" w:hAnsi="標楷體" w:hint="eastAsia"/>
              </w:rPr>
              <w:t>13週</w:t>
            </w:r>
          </w:p>
          <w:p w14:paraId="6ECCBF3D" w14:textId="77777777" w:rsidR="00291696" w:rsidRPr="005C1AE6" w:rsidRDefault="00291696" w:rsidP="00291696">
            <w:pPr>
              <w:rPr>
                <w:rFonts w:eastAsia="標楷體"/>
              </w:rPr>
            </w:pPr>
          </w:p>
        </w:tc>
        <w:tc>
          <w:tcPr>
            <w:tcW w:w="1524" w:type="dxa"/>
            <w:gridSpan w:val="2"/>
          </w:tcPr>
          <w:p w14:paraId="3FD18A96" w14:textId="418C63E6" w:rsidR="00291696" w:rsidRPr="005C1AE6" w:rsidRDefault="00291696" w:rsidP="00291696">
            <w:pPr>
              <w:rPr>
                <w:rFonts w:ascii="標楷體" w:eastAsia="標楷體" w:hAnsi="標楷體"/>
              </w:rPr>
            </w:pPr>
            <w:r w:rsidRPr="005C1AE6">
              <w:rPr>
                <w:rFonts w:ascii="標楷體" w:eastAsia="標楷體" w:hAnsi="標楷體" w:hint="eastAsia"/>
              </w:rPr>
              <w:t>校慶</w:t>
            </w:r>
          </w:p>
        </w:tc>
        <w:tc>
          <w:tcPr>
            <w:tcW w:w="1249" w:type="dxa"/>
            <w:gridSpan w:val="2"/>
          </w:tcPr>
          <w:p w14:paraId="64BE670B" w14:textId="41E13DD4"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-E-B2</w:t>
            </w:r>
          </w:p>
        </w:tc>
        <w:tc>
          <w:tcPr>
            <w:tcW w:w="1389" w:type="dxa"/>
          </w:tcPr>
          <w:p w14:paraId="778406EE" w14:textId="790DCE98" w:rsidR="00291696" w:rsidRPr="005C1AE6" w:rsidRDefault="00291696" w:rsidP="00291696">
            <w:pPr>
              <w:rPr>
                <w:rFonts w:eastAsia="標楷體"/>
              </w:rPr>
            </w:pPr>
            <w:r w:rsidRPr="005C1AE6">
              <w:rPr>
                <w:rFonts w:eastAsia="標楷體" w:hint="eastAsia"/>
              </w:rPr>
              <w:t>運用生活中隨手可得的媒材與工具，透過各種探究事物的方法及技能，對訊</w:t>
            </w:r>
            <w:r w:rsidRPr="005C1AE6">
              <w:rPr>
                <w:rFonts w:eastAsia="標楷體" w:hint="eastAsia"/>
              </w:rPr>
              <w:t xml:space="preserve"> </w:t>
            </w:r>
            <w:r w:rsidRPr="005C1AE6">
              <w:rPr>
                <w:rFonts w:eastAsia="標楷體" w:hint="eastAsia"/>
              </w:rPr>
              <w:t>息</w:t>
            </w:r>
            <w:r w:rsidRPr="005C1AE6">
              <w:rPr>
                <w:rFonts w:eastAsia="標楷體" w:hint="eastAsia"/>
              </w:rPr>
              <w:t xml:space="preserve"> </w:t>
            </w:r>
            <w:r w:rsidRPr="005C1AE6">
              <w:rPr>
                <w:rFonts w:eastAsia="標楷體" w:hint="eastAsia"/>
              </w:rPr>
              <w:t>做</w:t>
            </w:r>
            <w:r w:rsidRPr="005C1AE6">
              <w:rPr>
                <w:rFonts w:eastAsia="標楷體" w:hint="eastAsia"/>
              </w:rPr>
              <w:t xml:space="preserve"> </w:t>
            </w:r>
            <w:r w:rsidRPr="005C1AE6">
              <w:rPr>
                <w:rFonts w:eastAsia="標楷體" w:hint="eastAsia"/>
              </w:rPr>
              <w:t>適</w:t>
            </w:r>
            <w:r w:rsidRPr="005C1AE6">
              <w:rPr>
                <w:rFonts w:eastAsia="標楷體" w:hint="eastAsia"/>
              </w:rPr>
              <w:t xml:space="preserve"> </w:t>
            </w:r>
            <w:r w:rsidRPr="005C1AE6">
              <w:rPr>
                <w:rFonts w:eastAsia="標楷體" w:hint="eastAsia"/>
              </w:rPr>
              <w:t>切</w:t>
            </w:r>
            <w:r w:rsidRPr="005C1AE6">
              <w:rPr>
                <w:rFonts w:eastAsia="標楷體" w:hint="eastAsia"/>
              </w:rPr>
              <w:t xml:space="preserve"> </w:t>
            </w:r>
            <w:r w:rsidRPr="005C1AE6">
              <w:rPr>
                <w:rFonts w:eastAsia="標楷體" w:hint="eastAsia"/>
              </w:rPr>
              <w:t>的</w:t>
            </w:r>
            <w:r w:rsidRPr="005C1AE6">
              <w:rPr>
                <w:rFonts w:eastAsia="標楷體" w:hint="eastAsia"/>
              </w:rPr>
              <w:t xml:space="preserve"> </w:t>
            </w:r>
            <w:r w:rsidRPr="005C1AE6">
              <w:rPr>
                <w:rFonts w:eastAsia="標楷體" w:hint="eastAsia"/>
              </w:rPr>
              <w:t>處理。</w:t>
            </w:r>
          </w:p>
        </w:tc>
        <w:tc>
          <w:tcPr>
            <w:tcW w:w="3185" w:type="dxa"/>
            <w:gridSpan w:val="3"/>
            <w:vAlign w:val="center"/>
          </w:tcPr>
          <w:p w14:paraId="21BBA298" w14:textId="77777777" w:rsidR="00291696" w:rsidRPr="005C1AE6" w:rsidRDefault="00291696" w:rsidP="00291696">
            <w:pPr>
              <w:numPr>
                <w:ilvl w:val="0"/>
                <w:numId w:val="22"/>
              </w:numPr>
              <w:spacing w:line="240" w:lineRule="exact"/>
              <w:rPr>
                <w:rFonts w:eastAsia="標楷體"/>
              </w:rPr>
            </w:pPr>
            <w:r w:rsidRPr="005C1AE6">
              <w:rPr>
                <w:rFonts w:eastAsia="標楷體" w:hint="eastAsia"/>
              </w:rPr>
              <w:t>運用各種探究事物的方法及技能，對訊息做適切的處理，並養成動手做的習慣。</w:t>
            </w:r>
          </w:p>
          <w:p w14:paraId="365960FC" w14:textId="77777777" w:rsidR="00291696" w:rsidRPr="005C1AE6" w:rsidRDefault="00291696" w:rsidP="00291696">
            <w:pPr>
              <w:numPr>
                <w:ilvl w:val="0"/>
                <w:numId w:val="22"/>
              </w:numPr>
              <w:spacing w:line="240" w:lineRule="exact"/>
              <w:rPr>
                <w:rFonts w:eastAsia="標楷體"/>
              </w:rPr>
            </w:pPr>
            <w:r w:rsidRPr="005C1AE6">
              <w:rPr>
                <w:rFonts w:eastAsia="標楷體" w:hint="eastAsia"/>
              </w:rPr>
              <w:t>事理的應用與實踐。</w:t>
            </w:r>
          </w:p>
          <w:p w14:paraId="1F0AD4EB" w14:textId="1DEA6D21" w:rsidR="00291696" w:rsidRPr="005C1AE6" w:rsidRDefault="00291696" w:rsidP="00291696">
            <w:pPr>
              <w:rPr>
                <w:rFonts w:eastAsia="標楷體"/>
              </w:rPr>
            </w:pPr>
            <w:r w:rsidRPr="005C1AE6">
              <w:rPr>
                <w:rFonts w:eastAsia="標楷體" w:hint="eastAsia"/>
              </w:rPr>
              <w:t>知識與方法的運用、組合與創新。</w:t>
            </w:r>
          </w:p>
        </w:tc>
        <w:tc>
          <w:tcPr>
            <w:tcW w:w="737" w:type="dxa"/>
            <w:gridSpan w:val="2"/>
            <w:vAlign w:val="center"/>
          </w:tcPr>
          <w:p w14:paraId="7D9709F8" w14:textId="44FBEB16" w:rsidR="00291696" w:rsidRPr="005C1AE6" w:rsidRDefault="00497366" w:rsidP="00291696">
            <w:pPr>
              <w:widowControl/>
              <w:ind w:left="317" w:hangingChars="132" w:hanging="317"/>
              <w:jc w:val="center"/>
              <w:rPr>
                <w:rFonts w:eastAsia="標楷體"/>
              </w:rPr>
            </w:pPr>
            <w:r w:rsidRPr="005C1AE6">
              <w:rPr>
                <w:rFonts w:eastAsia="標楷體" w:hint="eastAsia"/>
              </w:rPr>
              <w:t>1</w:t>
            </w:r>
            <w:r w:rsidRPr="005C1AE6">
              <w:rPr>
                <w:rFonts w:eastAsia="標楷體"/>
              </w:rPr>
              <w:t>/1/1/2</w:t>
            </w:r>
          </w:p>
        </w:tc>
        <w:tc>
          <w:tcPr>
            <w:tcW w:w="2355" w:type="dxa"/>
            <w:gridSpan w:val="2"/>
            <w:vAlign w:val="center"/>
          </w:tcPr>
          <w:p w14:paraId="4D41A69D" w14:textId="77777777" w:rsidR="00291696" w:rsidRPr="005C1AE6" w:rsidRDefault="00291696" w:rsidP="00291696">
            <w:pPr>
              <w:rPr>
                <w:rFonts w:eastAsia="標楷體"/>
                <w:u w:val="single"/>
              </w:rPr>
            </w:pPr>
            <w:r w:rsidRPr="005C1AE6">
              <w:rPr>
                <w:rFonts w:eastAsia="標楷體" w:hint="eastAsia"/>
                <w:u w:val="single"/>
              </w:rPr>
              <w:t>實作評量</w:t>
            </w:r>
          </w:p>
          <w:p w14:paraId="26665DB1" w14:textId="24C7B158" w:rsidR="00291696" w:rsidRPr="005C1AE6" w:rsidRDefault="00291696" w:rsidP="00291696">
            <w:pPr>
              <w:rPr>
                <w:rFonts w:eastAsia="標楷體"/>
              </w:rPr>
            </w:pPr>
          </w:p>
        </w:tc>
        <w:tc>
          <w:tcPr>
            <w:tcW w:w="1531" w:type="dxa"/>
            <w:vAlign w:val="center"/>
          </w:tcPr>
          <w:p w14:paraId="402506AC" w14:textId="4EA00A88"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gridSpan w:val="3"/>
          </w:tcPr>
          <w:p w14:paraId="677DD73D" w14:textId="77777777" w:rsidR="00291696" w:rsidRPr="005C1AE6" w:rsidRDefault="00291696" w:rsidP="00291696">
            <w:pPr>
              <w:rPr>
                <w:rFonts w:eastAsia="標楷體"/>
              </w:rPr>
            </w:pPr>
          </w:p>
        </w:tc>
      </w:tr>
      <w:tr w:rsidR="00291696" w:rsidRPr="005C1AE6" w14:paraId="7CAB5B9E" w14:textId="77777777" w:rsidTr="00AE1F68">
        <w:trPr>
          <w:trHeight w:val="327"/>
          <w:jc w:val="center"/>
        </w:trPr>
        <w:tc>
          <w:tcPr>
            <w:tcW w:w="1376" w:type="dxa"/>
            <w:gridSpan w:val="2"/>
          </w:tcPr>
          <w:p w14:paraId="6CC0F286"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第13週</w:t>
            </w:r>
          </w:p>
          <w:p w14:paraId="44DC1AA7" w14:textId="77777777" w:rsidR="00291696" w:rsidRPr="005C1AE6" w:rsidRDefault="00291696" w:rsidP="00291696">
            <w:pPr>
              <w:rPr>
                <w:rFonts w:eastAsia="標楷體"/>
              </w:rPr>
            </w:pPr>
          </w:p>
        </w:tc>
        <w:tc>
          <w:tcPr>
            <w:tcW w:w="1524" w:type="dxa"/>
            <w:gridSpan w:val="2"/>
          </w:tcPr>
          <w:p w14:paraId="4AF7629E" w14:textId="4124E6D5" w:rsidR="00291696" w:rsidRPr="005C1AE6" w:rsidRDefault="00291696" w:rsidP="00291696">
            <w:pPr>
              <w:rPr>
                <w:rFonts w:ascii="標楷體" w:eastAsia="標楷體" w:hAnsi="標楷體"/>
              </w:rPr>
            </w:pPr>
            <w:r w:rsidRPr="005C1AE6">
              <w:rPr>
                <w:rFonts w:ascii="標楷體" w:eastAsia="標楷體" w:hAnsi="標楷體" w:hint="eastAsia"/>
              </w:rPr>
              <w:t>母親節</w:t>
            </w:r>
          </w:p>
        </w:tc>
        <w:tc>
          <w:tcPr>
            <w:tcW w:w="1249" w:type="dxa"/>
            <w:gridSpan w:val="2"/>
          </w:tcPr>
          <w:p w14:paraId="0F8F1B19" w14:textId="3FB83F70"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tcPr>
          <w:p w14:paraId="000F3D71" w14:textId="1A667F29" w:rsidR="00291696" w:rsidRPr="005C1AE6" w:rsidRDefault="00291696" w:rsidP="0029169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185" w:type="dxa"/>
            <w:gridSpan w:val="3"/>
            <w:vAlign w:val="center"/>
          </w:tcPr>
          <w:p w14:paraId="692908B5" w14:textId="77777777" w:rsidR="00291696" w:rsidRPr="005C1AE6" w:rsidRDefault="00291696" w:rsidP="00291696">
            <w:pPr>
              <w:numPr>
                <w:ilvl w:val="0"/>
                <w:numId w:val="23"/>
              </w:numPr>
              <w:spacing w:line="240" w:lineRule="exact"/>
              <w:rPr>
                <w:rFonts w:eastAsia="標楷體"/>
              </w:rPr>
            </w:pPr>
            <w:r w:rsidRPr="005C1AE6">
              <w:rPr>
                <w:rFonts w:eastAsia="標楷體" w:hint="eastAsia"/>
              </w:rPr>
              <w:t>覺察自己可能對生活中的人、事、物產生影響，學習調整情緒與行為。</w:t>
            </w:r>
          </w:p>
          <w:p w14:paraId="63B4C3BB" w14:textId="663FE629" w:rsidR="00291696" w:rsidRPr="005C1AE6" w:rsidRDefault="00291696" w:rsidP="00291696">
            <w:pPr>
              <w:rPr>
                <w:rFonts w:eastAsia="標楷體"/>
              </w:rPr>
            </w:pPr>
            <w:r w:rsidRPr="005C1AE6">
              <w:rPr>
                <w:rFonts w:eastAsia="標楷體" w:hint="eastAsia"/>
              </w:rPr>
              <w:t xml:space="preserve">6-I-2 </w:t>
            </w:r>
            <w:r w:rsidRPr="005C1AE6">
              <w:rPr>
                <w:rFonts w:eastAsia="標楷體" w:hint="eastAsia"/>
              </w:rPr>
              <w:t>體會自己分內該做的事，扮演好自己的角色，並身體力行。</w:t>
            </w:r>
          </w:p>
        </w:tc>
        <w:tc>
          <w:tcPr>
            <w:tcW w:w="737" w:type="dxa"/>
            <w:gridSpan w:val="2"/>
            <w:vAlign w:val="center"/>
          </w:tcPr>
          <w:p w14:paraId="28C5D92B" w14:textId="3C6DAE01"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56DE6322" w14:textId="77777777" w:rsidR="00291696" w:rsidRPr="005C1AE6" w:rsidRDefault="00291696" w:rsidP="00291696">
            <w:pPr>
              <w:rPr>
                <w:rFonts w:eastAsia="標楷體"/>
                <w:u w:val="single"/>
              </w:rPr>
            </w:pPr>
            <w:r w:rsidRPr="005C1AE6">
              <w:rPr>
                <w:rFonts w:eastAsia="標楷體" w:hint="eastAsia"/>
                <w:u w:val="single"/>
              </w:rPr>
              <w:t>實作評量</w:t>
            </w:r>
          </w:p>
          <w:p w14:paraId="49290DE1" w14:textId="2C8DF747" w:rsidR="00291696" w:rsidRPr="005C1AE6" w:rsidRDefault="00291696" w:rsidP="00291696">
            <w:pPr>
              <w:rPr>
                <w:rFonts w:eastAsia="標楷體"/>
              </w:rPr>
            </w:pPr>
            <w:r w:rsidRPr="005C1AE6">
              <w:rPr>
                <w:rFonts w:eastAsia="標楷體" w:hint="eastAsia"/>
                <w:u w:val="single"/>
              </w:rPr>
              <w:t>高層次紙筆測驗</w:t>
            </w:r>
          </w:p>
        </w:tc>
        <w:tc>
          <w:tcPr>
            <w:tcW w:w="1531" w:type="dxa"/>
            <w:vAlign w:val="center"/>
          </w:tcPr>
          <w:p w14:paraId="4706409D" w14:textId="17227FF1"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gridSpan w:val="3"/>
          </w:tcPr>
          <w:p w14:paraId="55E992A3" w14:textId="77777777" w:rsidR="00291696" w:rsidRPr="005C1AE6" w:rsidRDefault="00291696" w:rsidP="00291696">
            <w:pPr>
              <w:rPr>
                <w:rFonts w:eastAsia="標楷體"/>
              </w:rPr>
            </w:pPr>
          </w:p>
        </w:tc>
      </w:tr>
      <w:tr w:rsidR="00291696" w:rsidRPr="005C1AE6" w14:paraId="742FD470" w14:textId="77777777" w:rsidTr="00AE1F68">
        <w:trPr>
          <w:trHeight w:val="327"/>
          <w:jc w:val="center"/>
        </w:trPr>
        <w:tc>
          <w:tcPr>
            <w:tcW w:w="1376" w:type="dxa"/>
            <w:gridSpan w:val="2"/>
          </w:tcPr>
          <w:p w14:paraId="2192F54D"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第14週</w:t>
            </w:r>
          </w:p>
          <w:p w14:paraId="7E070563" w14:textId="1DD96005" w:rsidR="00291696" w:rsidRPr="005C1AE6" w:rsidRDefault="00291696" w:rsidP="00291696">
            <w:pPr>
              <w:rPr>
                <w:rFonts w:eastAsia="標楷體"/>
              </w:rPr>
            </w:pPr>
            <w:r w:rsidRPr="005C1AE6">
              <w:rPr>
                <w:rFonts w:eastAsia="標楷體" w:hint="eastAsia"/>
              </w:rPr>
              <w:t>-</w:t>
            </w:r>
            <w:r w:rsidRPr="005C1AE6">
              <w:rPr>
                <w:rFonts w:eastAsia="標楷體" w:hint="eastAsia"/>
              </w:rPr>
              <w:t>第</w:t>
            </w:r>
            <w:r w:rsidRPr="005C1AE6">
              <w:rPr>
                <w:rFonts w:eastAsia="標楷體" w:hint="eastAsia"/>
              </w:rPr>
              <w:t>15</w:t>
            </w:r>
            <w:r w:rsidRPr="005C1AE6">
              <w:rPr>
                <w:rFonts w:eastAsia="標楷體" w:hint="eastAsia"/>
              </w:rPr>
              <w:t>週</w:t>
            </w:r>
          </w:p>
        </w:tc>
        <w:tc>
          <w:tcPr>
            <w:tcW w:w="1524" w:type="dxa"/>
            <w:gridSpan w:val="2"/>
          </w:tcPr>
          <w:p w14:paraId="6E669C73" w14:textId="37455983" w:rsidR="00291696" w:rsidRPr="005C1AE6" w:rsidRDefault="00291696" w:rsidP="00291696">
            <w:pPr>
              <w:rPr>
                <w:rFonts w:ascii="標楷體" w:eastAsia="標楷體" w:hAnsi="標楷體"/>
              </w:rPr>
            </w:pPr>
            <w:r w:rsidRPr="005C1AE6">
              <w:rPr>
                <w:rFonts w:ascii="標楷體" w:eastAsia="標楷體" w:hAnsi="標楷體" w:hint="eastAsia"/>
              </w:rPr>
              <w:t>自治市長選舉</w:t>
            </w:r>
          </w:p>
        </w:tc>
        <w:tc>
          <w:tcPr>
            <w:tcW w:w="1249" w:type="dxa"/>
            <w:gridSpan w:val="2"/>
          </w:tcPr>
          <w:p w14:paraId="718CE0C9" w14:textId="7A87CB2E" w:rsidR="00291696" w:rsidRPr="005C1AE6" w:rsidRDefault="00291696" w:rsidP="00291696">
            <w:pPr>
              <w:jc w:val="center"/>
              <w:rPr>
                <w:rFonts w:eastAsia="標楷體"/>
              </w:rPr>
            </w:pPr>
            <w:r w:rsidRPr="005C1AE6">
              <w:rPr>
                <w:rFonts w:eastAsia="標楷體" w:hint="eastAsia"/>
              </w:rPr>
              <w:t>人</w:t>
            </w:r>
            <w:r w:rsidRPr="005C1AE6">
              <w:rPr>
                <w:rFonts w:eastAsia="標楷體" w:hint="eastAsia"/>
              </w:rPr>
              <w:t xml:space="preserve"> E1</w:t>
            </w:r>
          </w:p>
        </w:tc>
        <w:tc>
          <w:tcPr>
            <w:tcW w:w="1389" w:type="dxa"/>
          </w:tcPr>
          <w:p w14:paraId="44986658" w14:textId="468AA6AF" w:rsidR="00291696" w:rsidRPr="005C1AE6" w:rsidRDefault="00291696" w:rsidP="00291696">
            <w:pPr>
              <w:rPr>
                <w:rFonts w:eastAsia="標楷體"/>
              </w:rPr>
            </w:pPr>
            <w:r w:rsidRPr="005C1AE6">
              <w:rPr>
                <w:rFonts w:eastAsia="標楷體" w:hint="eastAsia"/>
              </w:rPr>
              <w:t>認識人權是與生俱有的、普遍的、不容剝奪的。</w:t>
            </w:r>
          </w:p>
        </w:tc>
        <w:tc>
          <w:tcPr>
            <w:tcW w:w="3185" w:type="dxa"/>
            <w:gridSpan w:val="3"/>
            <w:vAlign w:val="center"/>
          </w:tcPr>
          <w:p w14:paraId="259B2A64" w14:textId="502974E5" w:rsidR="00291696" w:rsidRPr="005C1AE6" w:rsidRDefault="00291696" w:rsidP="00291696">
            <w:pPr>
              <w:rPr>
                <w:rFonts w:eastAsia="標楷體"/>
              </w:rPr>
            </w:pPr>
            <w:r w:rsidRPr="005C1AE6">
              <w:rPr>
                <w:rFonts w:eastAsia="標楷體" w:hint="eastAsia"/>
              </w:rPr>
              <w:t>了解人權存在的事實、基本概念與價值</w:t>
            </w:r>
          </w:p>
        </w:tc>
        <w:tc>
          <w:tcPr>
            <w:tcW w:w="737" w:type="dxa"/>
            <w:gridSpan w:val="2"/>
            <w:vAlign w:val="center"/>
          </w:tcPr>
          <w:p w14:paraId="4CB611CC" w14:textId="52C02042" w:rsidR="00291696" w:rsidRPr="005C1AE6" w:rsidRDefault="00291696" w:rsidP="00291696">
            <w:pPr>
              <w:widowControl/>
              <w:ind w:left="317" w:hangingChars="132" w:hanging="317"/>
              <w:jc w:val="center"/>
              <w:rPr>
                <w:rFonts w:eastAsia="標楷體"/>
              </w:rPr>
            </w:pPr>
            <w:r w:rsidRPr="005C1AE6">
              <w:rPr>
                <w:rFonts w:eastAsia="標楷體" w:hint="eastAsia"/>
              </w:rPr>
              <w:t>2</w:t>
            </w:r>
          </w:p>
        </w:tc>
        <w:tc>
          <w:tcPr>
            <w:tcW w:w="2355" w:type="dxa"/>
            <w:gridSpan w:val="2"/>
            <w:vAlign w:val="center"/>
          </w:tcPr>
          <w:p w14:paraId="5D543628" w14:textId="77777777" w:rsidR="00291696" w:rsidRPr="005C1AE6" w:rsidRDefault="00291696" w:rsidP="00291696">
            <w:pPr>
              <w:rPr>
                <w:rFonts w:eastAsia="標楷體"/>
                <w:u w:val="single"/>
              </w:rPr>
            </w:pPr>
            <w:r w:rsidRPr="005C1AE6">
              <w:rPr>
                <w:rFonts w:eastAsia="標楷體" w:hint="eastAsia"/>
                <w:u w:val="single"/>
              </w:rPr>
              <w:t>實作評量</w:t>
            </w:r>
          </w:p>
          <w:p w14:paraId="7FD5A648" w14:textId="435A2EA5" w:rsidR="00291696" w:rsidRPr="005C1AE6" w:rsidRDefault="00291696" w:rsidP="00291696">
            <w:pPr>
              <w:rPr>
                <w:rFonts w:eastAsia="標楷體"/>
              </w:rPr>
            </w:pPr>
          </w:p>
        </w:tc>
        <w:tc>
          <w:tcPr>
            <w:tcW w:w="1531" w:type="dxa"/>
            <w:vAlign w:val="center"/>
          </w:tcPr>
          <w:p w14:paraId="42591CEE" w14:textId="56F66763"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gridSpan w:val="3"/>
          </w:tcPr>
          <w:p w14:paraId="6FB7AB34" w14:textId="77777777" w:rsidR="00291696" w:rsidRPr="005C1AE6" w:rsidRDefault="00291696" w:rsidP="00291696">
            <w:pPr>
              <w:rPr>
                <w:rFonts w:eastAsia="標楷體"/>
              </w:rPr>
            </w:pPr>
          </w:p>
        </w:tc>
      </w:tr>
      <w:tr w:rsidR="00291696" w:rsidRPr="005C1AE6" w14:paraId="00ABCB43" w14:textId="77777777" w:rsidTr="00AE1F68">
        <w:trPr>
          <w:trHeight w:val="327"/>
          <w:jc w:val="center"/>
        </w:trPr>
        <w:tc>
          <w:tcPr>
            <w:tcW w:w="1376" w:type="dxa"/>
            <w:gridSpan w:val="2"/>
          </w:tcPr>
          <w:p w14:paraId="0B308270" w14:textId="3D2BFC20" w:rsidR="00291696" w:rsidRPr="005C1AE6" w:rsidRDefault="00291696" w:rsidP="00291696">
            <w:pPr>
              <w:rPr>
                <w:rFonts w:eastAsia="標楷體"/>
              </w:rPr>
            </w:pPr>
            <w:r w:rsidRPr="005C1AE6">
              <w:rPr>
                <w:rFonts w:ascii="標楷體" w:eastAsia="標楷體" w:hAnsi="標楷體" w:hint="eastAsia"/>
              </w:rPr>
              <w:t>第20週</w:t>
            </w:r>
          </w:p>
        </w:tc>
        <w:tc>
          <w:tcPr>
            <w:tcW w:w="1524" w:type="dxa"/>
            <w:gridSpan w:val="2"/>
          </w:tcPr>
          <w:p w14:paraId="5F08BF01" w14:textId="1F1CEFD0" w:rsidR="00291696" w:rsidRPr="005C1AE6" w:rsidRDefault="00291696" w:rsidP="00291696">
            <w:pPr>
              <w:rPr>
                <w:rFonts w:ascii="標楷體" w:eastAsia="標楷體" w:hAnsi="標楷體"/>
              </w:rPr>
            </w:pPr>
            <w:r w:rsidRPr="005C1AE6">
              <w:rPr>
                <w:rFonts w:ascii="標楷體" w:eastAsia="標楷體" w:hAnsi="標楷體" w:hint="eastAsia"/>
              </w:rPr>
              <w:t>期末大掃除</w:t>
            </w:r>
          </w:p>
        </w:tc>
        <w:tc>
          <w:tcPr>
            <w:tcW w:w="1249" w:type="dxa"/>
            <w:gridSpan w:val="2"/>
          </w:tcPr>
          <w:p w14:paraId="6D946BAB" w14:textId="3428D3C2"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tcPr>
          <w:p w14:paraId="1D50811C" w14:textId="77777777" w:rsidR="00291696" w:rsidRPr="005C1AE6" w:rsidRDefault="00291696" w:rsidP="00291696">
            <w:pPr>
              <w:rPr>
                <w:rFonts w:eastAsia="標楷體"/>
              </w:rPr>
            </w:pPr>
            <w:r w:rsidRPr="005C1AE6">
              <w:rPr>
                <w:rFonts w:eastAsia="標楷體" w:hint="eastAsia"/>
              </w:rPr>
              <w:t>覺察自己、他人和環境的關係，體會</w:t>
            </w:r>
          </w:p>
          <w:p w14:paraId="3475DB86" w14:textId="77777777" w:rsidR="00291696" w:rsidRPr="005C1AE6" w:rsidRDefault="00291696" w:rsidP="00291696">
            <w:pPr>
              <w:rPr>
                <w:rFonts w:eastAsia="標楷體"/>
              </w:rPr>
            </w:pPr>
            <w:r w:rsidRPr="005C1AE6">
              <w:rPr>
                <w:rFonts w:eastAsia="標楷體" w:hint="eastAsia"/>
              </w:rPr>
              <w:t>生活禮儀與團體規範的意義，學習尊</w:t>
            </w:r>
          </w:p>
          <w:p w14:paraId="71F364F2" w14:textId="2873810B"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185" w:type="dxa"/>
            <w:gridSpan w:val="3"/>
            <w:vAlign w:val="center"/>
          </w:tcPr>
          <w:p w14:paraId="722A42E8" w14:textId="2F8F4A08" w:rsidR="00291696" w:rsidRPr="005C1AE6" w:rsidRDefault="00291696" w:rsidP="00291696">
            <w:pPr>
              <w:pStyle w:val="af0"/>
              <w:numPr>
                <w:ilvl w:val="0"/>
                <w:numId w:val="25"/>
              </w:numPr>
              <w:spacing w:line="240" w:lineRule="exact"/>
              <w:ind w:leftChars="0"/>
              <w:rPr>
                <w:rFonts w:eastAsia="標楷體"/>
              </w:rPr>
            </w:pPr>
            <w:r w:rsidRPr="005C1AE6">
              <w:rPr>
                <w:rFonts w:eastAsia="標楷體" w:hint="eastAsia"/>
              </w:rPr>
              <w:t>生活習慣的養成。</w:t>
            </w:r>
          </w:p>
          <w:p w14:paraId="469725BB" w14:textId="215E8037" w:rsidR="00291696" w:rsidRPr="005C1AE6" w:rsidRDefault="00291696" w:rsidP="00291696">
            <w:pPr>
              <w:pStyle w:val="af0"/>
              <w:numPr>
                <w:ilvl w:val="0"/>
                <w:numId w:val="25"/>
              </w:numPr>
              <w:spacing w:line="240" w:lineRule="exact"/>
              <w:ind w:leftChars="0"/>
              <w:rPr>
                <w:rFonts w:eastAsia="標楷體"/>
              </w:rPr>
            </w:pPr>
            <w:r w:rsidRPr="005C1AE6">
              <w:rPr>
                <w:rFonts w:eastAsia="標楷體" w:hint="eastAsia"/>
              </w:rPr>
              <w:t>生活規範的實踐。</w:t>
            </w:r>
          </w:p>
          <w:p w14:paraId="4169756D" w14:textId="44295387" w:rsidR="00291696" w:rsidRPr="005C1AE6" w:rsidRDefault="00291696" w:rsidP="00291696">
            <w:pPr>
              <w:pStyle w:val="af0"/>
              <w:numPr>
                <w:ilvl w:val="0"/>
                <w:numId w:val="25"/>
              </w:numPr>
              <w:spacing w:line="240" w:lineRule="exact"/>
              <w:ind w:leftChars="0"/>
              <w:rPr>
                <w:rFonts w:eastAsia="標楷體"/>
              </w:rPr>
            </w:pPr>
            <w:r w:rsidRPr="005C1AE6">
              <w:rPr>
                <w:rFonts w:eastAsia="標楷體" w:hint="eastAsia"/>
              </w:rPr>
              <w:t>自我行為的檢視與調整。</w:t>
            </w:r>
          </w:p>
          <w:p w14:paraId="2174926D" w14:textId="1DB3021F" w:rsidR="00291696" w:rsidRPr="005C1AE6" w:rsidRDefault="00291696" w:rsidP="00291696">
            <w:pPr>
              <w:pStyle w:val="af0"/>
              <w:numPr>
                <w:ilvl w:val="0"/>
                <w:numId w:val="25"/>
              </w:numPr>
              <w:spacing w:line="240" w:lineRule="exact"/>
              <w:ind w:leftChars="0"/>
              <w:rPr>
                <w:rFonts w:eastAsia="標楷體"/>
              </w:rPr>
            </w:pPr>
            <w:r w:rsidRPr="005C1AE6">
              <w:rPr>
                <w:rFonts w:eastAsia="標楷體" w:hint="eastAsia"/>
              </w:rPr>
              <w:t>他人的感謝與服務。</w:t>
            </w:r>
          </w:p>
        </w:tc>
        <w:tc>
          <w:tcPr>
            <w:tcW w:w="737" w:type="dxa"/>
            <w:gridSpan w:val="2"/>
            <w:vAlign w:val="center"/>
          </w:tcPr>
          <w:p w14:paraId="1022127A" w14:textId="00A11DBE"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02AE94CC" w14:textId="77777777" w:rsidR="00291696" w:rsidRPr="005C1AE6" w:rsidRDefault="00291696" w:rsidP="00291696">
            <w:pPr>
              <w:rPr>
                <w:rFonts w:eastAsia="標楷體"/>
                <w:u w:val="single"/>
              </w:rPr>
            </w:pPr>
            <w:r w:rsidRPr="005C1AE6">
              <w:rPr>
                <w:rFonts w:eastAsia="標楷體" w:hint="eastAsia"/>
                <w:u w:val="single"/>
              </w:rPr>
              <w:t>實作評量</w:t>
            </w:r>
          </w:p>
          <w:p w14:paraId="062B929D" w14:textId="36D88D92" w:rsidR="00291696" w:rsidRPr="005C1AE6" w:rsidRDefault="00291696" w:rsidP="00291696">
            <w:pPr>
              <w:rPr>
                <w:rFonts w:eastAsia="標楷體"/>
              </w:rPr>
            </w:pPr>
          </w:p>
        </w:tc>
        <w:tc>
          <w:tcPr>
            <w:tcW w:w="1531" w:type="dxa"/>
            <w:vAlign w:val="center"/>
          </w:tcPr>
          <w:p w14:paraId="50A43EAA" w14:textId="268643B4"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gridSpan w:val="3"/>
          </w:tcPr>
          <w:p w14:paraId="4804F159" w14:textId="77777777" w:rsidR="00291696" w:rsidRPr="005C1AE6" w:rsidRDefault="00291696" w:rsidP="00291696">
            <w:pPr>
              <w:rPr>
                <w:rFonts w:eastAsia="標楷體"/>
              </w:rPr>
            </w:pPr>
          </w:p>
        </w:tc>
      </w:tr>
      <w:tr w:rsidR="00AE1F68" w:rsidRPr="005C1AE6" w14:paraId="562F5B2F" w14:textId="77777777" w:rsidTr="00AE1F68">
        <w:trPr>
          <w:gridAfter w:val="1"/>
          <w:wAfter w:w="171" w:type="dxa"/>
          <w:trHeight w:val="519"/>
          <w:jc w:val="center"/>
        </w:trPr>
        <w:tc>
          <w:tcPr>
            <w:tcW w:w="14617" w:type="dxa"/>
            <w:gridSpan w:val="17"/>
            <w:shd w:val="clear" w:color="auto" w:fill="D9D9D9"/>
          </w:tcPr>
          <w:p w14:paraId="0B5EFD7D" w14:textId="7DA5E3B5" w:rsidR="00AE1F68" w:rsidRPr="005C1AE6" w:rsidRDefault="00AE1F68" w:rsidP="008D313F">
            <w:pPr>
              <w:ind w:leftChars="-12" w:left="-21" w:hangingChars="3" w:hanging="8"/>
              <w:rPr>
                <w:rFonts w:eastAsia="標楷體"/>
              </w:rPr>
            </w:pPr>
            <w:r w:rsidRPr="005C1AE6">
              <w:rPr>
                <w:rFonts w:eastAsia="標楷體" w:hint="eastAsia"/>
                <w:sz w:val="28"/>
              </w:rPr>
              <w:t>項目：全年級</w:t>
            </w:r>
            <w:r w:rsidRPr="005C1AE6">
              <w:rPr>
                <w:rFonts w:ascii="標楷體" w:eastAsia="標楷體" w:hAnsi="標楷體"/>
              </w:rPr>
              <w:t>活動</w:t>
            </w:r>
          </w:p>
        </w:tc>
      </w:tr>
      <w:tr w:rsidR="00AE1F68" w:rsidRPr="005C1AE6" w14:paraId="2225C923" w14:textId="77777777" w:rsidTr="00AE1F68">
        <w:trPr>
          <w:gridAfter w:val="1"/>
          <w:wAfter w:w="171" w:type="dxa"/>
          <w:trHeight w:val="580"/>
          <w:jc w:val="center"/>
        </w:trPr>
        <w:tc>
          <w:tcPr>
            <w:tcW w:w="1113" w:type="dxa"/>
            <w:shd w:val="clear" w:color="auto" w:fill="D9D9D9"/>
            <w:vAlign w:val="center"/>
          </w:tcPr>
          <w:p w14:paraId="71C9EB72" w14:textId="77777777" w:rsidR="00AE1F68" w:rsidRPr="005C1AE6" w:rsidRDefault="00AE1F68" w:rsidP="008D313F">
            <w:pPr>
              <w:spacing w:line="240" w:lineRule="exact"/>
              <w:jc w:val="center"/>
              <w:rPr>
                <w:rFonts w:eastAsia="標楷體"/>
              </w:rPr>
            </w:pPr>
            <w:r w:rsidRPr="005C1AE6">
              <w:rPr>
                <w:rFonts w:eastAsia="標楷體"/>
              </w:rPr>
              <w:t>教學期程</w:t>
            </w:r>
          </w:p>
        </w:tc>
        <w:tc>
          <w:tcPr>
            <w:tcW w:w="1559" w:type="dxa"/>
            <w:gridSpan w:val="2"/>
            <w:shd w:val="clear" w:color="auto" w:fill="D9D9D9"/>
            <w:vAlign w:val="center"/>
          </w:tcPr>
          <w:p w14:paraId="6A5A584B" w14:textId="77777777" w:rsidR="00AE1F68" w:rsidRPr="005C1AE6" w:rsidRDefault="00AE1F68" w:rsidP="008D313F">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418" w:type="dxa"/>
            <w:gridSpan w:val="2"/>
            <w:shd w:val="clear" w:color="auto" w:fill="D9D9D9"/>
            <w:vAlign w:val="center"/>
          </w:tcPr>
          <w:p w14:paraId="26FA1408" w14:textId="77777777" w:rsidR="00AE1F68" w:rsidRPr="005C1AE6" w:rsidRDefault="00AE1F68" w:rsidP="008D313F">
            <w:pPr>
              <w:spacing w:line="240" w:lineRule="exact"/>
              <w:jc w:val="center"/>
              <w:rPr>
                <w:rFonts w:eastAsia="標楷體"/>
              </w:rPr>
            </w:pPr>
            <w:r w:rsidRPr="005C1AE6">
              <w:rPr>
                <w:rFonts w:eastAsia="標楷體" w:hint="eastAsia"/>
              </w:rPr>
              <w:t>核心素養</w:t>
            </w:r>
          </w:p>
        </w:tc>
        <w:tc>
          <w:tcPr>
            <w:tcW w:w="1559" w:type="dxa"/>
            <w:gridSpan w:val="3"/>
            <w:shd w:val="clear" w:color="auto" w:fill="D9D9D9"/>
            <w:vAlign w:val="center"/>
          </w:tcPr>
          <w:p w14:paraId="62DF4820" w14:textId="77777777" w:rsidR="00AE1F68" w:rsidRPr="005C1AE6" w:rsidRDefault="00AE1F68" w:rsidP="008D313F">
            <w:pPr>
              <w:jc w:val="center"/>
              <w:rPr>
                <w:rFonts w:eastAsia="標楷體"/>
              </w:rPr>
            </w:pPr>
            <w:r w:rsidRPr="005C1AE6">
              <w:rPr>
                <w:rFonts w:eastAsia="標楷體" w:hint="eastAsia"/>
              </w:rPr>
              <w:t>學習目標</w:t>
            </w:r>
          </w:p>
        </w:tc>
        <w:tc>
          <w:tcPr>
            <w:tcW w:w="2551" w:type="dxa"/>
            <w:shd w:val="clear" w:color="auto" w:fill="D9D9D9"/>
            <w:vAlign w:val="center"/>
          </w:tcPr>
          <w:p w14:paraId="2ADEEFEF" w14:textId="77777777" w:rsidR="00AE1F68" w:rsidRPr="005C1AE6" w:rsidRDefault="00AE1F68" w:rsidP="008D313F">
            <w:pPr>
              <w:spacing w:line="240" w:lineRule="exact"/>
              <w:jc w:val="center"/>
              <w:rPr>
                <w:rFonts w:eastAsia="標楷體"/>
              </w:rPr>
            </w:pPr>
            <w:r w:rsidRPr="005C1AE6">
              <w:rPr>
                <w:rFonts w:eastAsia="標楷體" w:hint="eastAsia"/>
                <w:spacing w:val="-10"/>
              </w:rPr>
              <w:t>教學重點</w:t>
            </w:r>
          </w:p>
        </w:tc>
        <w:tc>
          <w:tcPr>
            <w:tcW w:w="1134" w:type="dxa"/>
            <w:gridSpan w:val="2"/>
            <w:shd w:val="clear" w:color="auto" w:fill="D9D9D9"/>
            <w:vAlign w:val="center"/>
          </w:tcPr>
          <w:p w14:paraId="45A7646A" w14:textId="77777777" w:rsidR="00AE1F68" w:rsidRPr="005C1AE6" w:rsidRDefault="00AE1F68" w:rsidP="008D313F">
            <w:pPr>
              <w:spacing w:line="240" w:lineRule="exact"/>
              <w:jc w:val="center"/>
              <w:rPr>
                <w:rFonts w:eastAsia="標楷體"/>
              </w:rPr>
            </w:pPr>
            <w:r w:rsidRPr="005C1AE6">
              <w:rPr>
                <w:rFonts w:eastAsia="標楷體"/>
              </w:rPr>
              <w:t>節數</w:t>
            </w:r>
          </w:p>
        </w:tc>
        <w:tc>
          <w:tcPr>
            <w:tcW w:w="1985" w:type="dxa"/>
            <w:gridSpan w:val="2"/>
            <w:shd w:val="clear" w:color="auto" w:fill="D9D9D9"/>
            <w:vAlign w:val="center"/>
          </w:tcPr>
          <w:p w14:paraId="41C40003" w14:textId="77777777" w:rsidR="00AE1F68" w:rsidRPr="005C1AE6" w:rsidRDefault="00AE1F68" w:rsidP="008D313F">
            <w:pPr>
              <w:spacing w:line="240" w:lineRule="exact"/>
              <w:jc w:val="center"/>
              <w:rPr>
                <w:rFonts w:eastAsia="標楷體"/>
              </w:rPr>
            </w:pPr>
            <w:r w:rsidRPr="005C1AE6">
              <w:rPr>
                <w:rFonts w:eastAsia="標楷體"/>
              </w:rPr>
              <w:t>評量方式</w:t>
            </w:r>
          </w:p>
        </w:tc>
        <w:tc>
          <w:tcPr>
            <w:tcW w:w="2268" w:type="dxa"/>
            <w:gridSpan w:val="3"/>
            <w:shd w:val="clear" w:color="auto" w:fill="D9D9D9"/>
            <w:vAlign w:val="center"/>
          </w:tcPr>
          <w:p w14:paraId="17415433" w14:textId="77777777" w:rsidR="00AE1F68" w:rsidRPr="005C1AE6" w:rsidRDefault="00AE1F68" w:rsidP="008D313F">
            <w:pPr>
              <w:spacing w:line="240" w:lineRule="exact"/>
              <w:jc w:val="center"/>
              <w:rPr>
                <w:rFonts w:eastAsia="標楷體"/>
              </w:rPr>
            </w:pPr>
            <w:r w:rsidRPr="005C1AE6">
              <w:rPr>
                <w:rFonts w:eastAsia="標楷體" w:hint="eastAsia"/>
              </w:rPr>
              <w:t>教學資源</w:t>
            </w:r>
          </w:p>
        </w:tc>
        <w:tc>
          <w:tcPr>
            <w:tcW w:w="1030" w:type="dxa"/>
            <w:shd w:val="clear" w:color="auto" w:fill="D9D9D9"/>
            <w:vAlign w:val="center"/>
          </w:tcPr>
          <w:p w14:paraId="4047EB97" w14:textId="77777777" w:rsidR="00AE1F68" w:rsidRPr="005C1AE6" w:rsidRDefault="00AE1F68" w:rsidP="008D313F">
            <w:pPr>
              <w:spacing w:line="240" w:lineRule="exact"/>
              <w:jc w:val="center"/>
              <w:rPr>
                <w:rFonts w:eastAsia="標楷體"/>
              </w:rPr>
            </w:pPr>
            <w:r w:rsidRPr="005C1AE6">
              <w:rPr>
                <w:rFonts w:eastAsia="標楷體"/>
              </w:rPr>
              <w:t>備註</w:t>
            </w:r>
          </w:p>
        </w:tc>
      </w:tr>
      <w:tr w:rsidR="00AE1F68" w:rsidRPr="005C1AE6" w14:paraId="4F7B81E0" w14:textId="77777777" w:rsidTr="00AE1F68">
        <w:trPr>
          <w:gridAfter w:val="1"/>
          <w:wAfter w:w="171" w:type="dxa"/>
          <w:trHeight w:val="327"/>
          <w:jc w:val="center"/>
        </w:trPr>
        <w:tc>
          <w:tcPr>
            <w:tcW w:w="1113" w:type="dxa"/>
          </w:tcPr>
          <w:p w14:paraId="1EA20FEB" w14:textId="7E0A7999" w:rsidR="00AE1F68" w:rsidRPr="005C1AE6" w:rsidRDefault="00AE1F68" w:rsidP="008D313F">
            <w:pPr>
              <w:jc w:val="center"/>
              <w:rPr>
                <w:rFonts w:ascii="標楷體" w:eastAsia="標楷體" w:hAnsi="標楷體"/>
              </w:rPr>
            </w:pPr>
            <w:r w:rsidRPr="005C1AE6">
              <w:rPr>
                <w:rFonts w:ascii="標楷體" w:eastAsia="標楷體" w:hAnsi="標楷體"/>
              </w:rPr>
              <w:t>第</w:t>
            </w:r>
            <w:r w:rsidRPr="005C1AE6">
              <w:rPr>
                <w:rFonts w:ascii="標楷體" w:eastAsia="標楷體" w:hAnsi="標楷體" w:hint="eastAsia"/>
              </w:rPr>
              <w:t>1</w:t>
            </w:r>
            <w:r w:rsidRPr="005C1AE6">
              <w:rPr>
                <w:rFonts w:ascii="標楷體" w:eastAsia="標楷體" w:hAnsi="標楷體"/>
              </w:rPr>
              <w:t>週</w:t>
            </w:r>
          </w:p>
        </w:tc>
        <w:tc>
          <w:tcPr>
            <w:tcW w:w="1559" w:type="dxa"/>
            <w:gridSpan w:val="2"/>
          </w:tcPr>
          <w:p w14:paraId="4A4979CB" w14:textId="77777777" w:rsidR="00AE1F68" w:rsidRPr="005C1AE6" w:rsidRDefault="00AE1F68" w:rsidP="008D313F">
            <w:pPr>
              <w:jc w:val="center"/>
              <w:rPr>
                <w:rFonts w:ascii="標楷體" w:eastAsia="標楷體" w:hAnsi="標楷體"/>
              </w:rPr>
            </w:pPr>
            <w:r w:rsidRPr="005C1AE6">
              <w:rPr>
                <w:rFonts w:ascii="標楷體" w:eastAsia="標楷體" w:hAnsi="標楷體"/>
              </w:rPr>
              <w:t>健康檢查</w:t>
            </w:r>
          </w:p>
        </w:tc>
        <w:tc>
          <w:tcPr>
            <w:tcW w:w="1418" w:type="dxa"/>
            <w:gridSpan w:val="2"/>
          </w:tcPr>
          <w:p w14:paraId="7FD24F43" w14:textId="77777777" w:rsidR="00AE1F68" w:rsidRPr="005C1AE6" w:rsidRDefault="00AE1F68" w:rsidP="008D313F">
            <w:pPr>
              <w:jc w:val="center"/>
              <w:rPr>
                <w:rFonts w:ascii="標楷體" w:eastAsia="標楷體" w:hAnsi="標楷體"/>
              </w:rPr>
            </w:pPr>
            <w:r w:rsidRPr="005C1AE6">
              <w:rPr>
                <w:rFonts w:ascii="標楷體" w:eastAsia="標楷體" w:hAnsi="標楷體"/>
              </w:rPr>
              <w:t>健體-E-A1</w:t>
            </w:r>
          </w:p>
        </w:tc>
        <w:tc>
          <w:tcPr>
            <w:tcW w:w="1559" w:type="dxa"/>
            <w:gridSpan w:val="3"/>
            <w:tcBorders>
              <w:top w:val="single" w:sz="2" w:space="0" w:color="auto"/>
              <w:bottom w:val="single" w:sz="2" w:space="0" w:color="auto"/>
            </w:tcBorders>
          </w:tcPr>
          <w:p w14:paraId="4237BA78" w14:textId="77777777" w:rsidR="00AE1F68" w:rsidRPr="005C1AE6" w:rsidRDefault="00AE1F68" w:rsidP="008D313F">
            <w:pPr>
              <w:rPr>
                <w:rFonts w:ascii="標楷體" w:eastAsia="標楷體" w:hAnsi="標楷體"/>
              </w:rPr>
            </w:pPr>
            <w:r w:rsidRPr="005C1AE6">
              <w:rPr>
                <w:rFonts w:ascii="標楷體" w:eastAsia="標楷體" w:hAnsi="標楷體"/>
              </w:rPr>
              <w:t>認識基本的健康常識</w:t>
            </w:r>
            <w:r w:rsidRPr="005C1AE6">
              <w:rPr>
                <w:rFonts w:ascii="標楷體" w:eastAsia="標楷體" w:hAnsi="標楷體" w:hint="eastAsia"/>
              </w:rPr>
              <w:t>、</w:t>
            </w:r>
            <w:r w:rsidRPr="005C1AE6">
              <w:rPr>
                <w:rFonts w:ascii="標楷體" w:eastAsia="標楷體" w:hAnsi="標楷體"/>
              </w:rPr>
              <w:t>生活習慣</w:t>
            </w:r>
            <w:r w:rsidRPr="005C1AE6">
              <w:rPr>
                <w:rFonts w:ascii="標楷體" w:eastAsia="標楷體" w:hAnsi="標楷體" w:hint="eastAsia"/>
              </w:rPr>
              <w:t>。</w:t>
            </w:r>
          </w:p>
          <w:p w14:paraId="6EF9749E" w14:textId="77777777" w:rsidR="00AE1F68" w:rsidRPr="005C1AE6" w:rsidRDefault="00AE1F68" w:rsidP="008D313F">
            <w:pPr>
              <w:rPr>
                <w:rFonts w:ascii="標楷體" w:eastAsia="標楷體" w:hAnsi="標楷體"/>
              </w:rPr>
            </w:pPr>
            <w:r w:rsidRPr="005C1AE6">
              <w:rPr>
                <w:rFonts w:ascii="標楷體" w:eastAsia="標楷體" w:hAnsi="標楷體"/>
              </w:rPr>
              <w:t>發覺影響健康的生活態度與行為。</w:t>
            </w:r>
          </w:p>
          <w:p w14:paraId="72FBC83B" w14:textId="77777777" w:rsidR="00AE1F68" w:rsidRPr="005C1AE6" w:rsidRDefault="00AE1F68" w:rsidP="008D313F">
            <w:pPr>
              <w:rPr>
                <w:rFonts w:ascii="標楷體" w:eastAsia="標楷體" w:hAnsi="標楷體"/>
              </w:rPr>
            </w:pPr>
            <w:r w:rsidRPr="005C1AE6">
              <w:rPr>
                <w:rFonts w:ascii="標楷體" w:eastAsia="標楷體" w:hAnsi="標楷體"/>
              </w:rPr>
              <w:t>接受健康的生活規範。</w:t>
            </w:r>
          </w:p>
          <w:p w14:paraId="403D82EF" w14:textId="77777777" w:rsidR="00AE1F68" w:rsidRPr="005C1AE6" w:rsidRDefault="00AE1F68" w:rsidP="008D313F">
            <w:pPr>
              <w:rPr>
                <w:rFonts w:ascii="標楷體" w:eastAsia="標楷體" w:hAnsi="標楷體"/>
              </w:rPr>
            </w:pPr>
            <w:r w:rsidRPr="005C1AE6">
              <w:rPr>
                <w:rFonts w:ascii="標楷體" w:eastAsia="標楷體" w:hAnsi="標楷體"/>
              </w:rPr>
              <w:t>願意養成個人健康習慣。</w:t>
            </w:r>
          </w:p>
        </w:tc>
        <w:tc>
          <w:tcPr>
            <w:tcW w:w="2551" w:type="dxa"/>
            <w:tcBorders>
              <w:top w:val="single" w:sz="2" w:space="0" w:color="auto"/>
              <w:bottom w:val="single" w:sz="2" w:space="0" w:color="auto"/>
            </w:tcBorders>
            <w:vAlign w:val="center"/>
          </w:tcPr>
          <w:p w14:paraId="12D4DC46" w14:textId="77777777" w:rsidR="00AE1F68" w:rsidRPr="005C1AE6" w:rsidRDefault="00AE1F68" w:rsidP="00AE1F68">
            <w:pPr>
              <w:pStyle w:val="af0"/>
              <w:numPr>
                <w:ilvl w:val="0"/>
                <w:numId w:val="82"/>
              </w:numPr>
              <w:spacing w:line="240" w:lineRule="exact"/>
              <w:ind w:leftChars="0"/>
              <w:rPr>
                <w:rFonts w:eastAsia="標楷體"/>
              </w:rPr>
            </w:pPr>
            <w:r w:rsidRPr="005C1AE6">
              <w:rPr>
                <w:rFonts w:eastAsia="標楷體" w:hint="eastAsia"/>
              </w:rPr>
              <w:t>規律作息的養成。</w:t>
            </w:r>
          </w:p>
          <w:p w14:paraId="0B132DEB" w14:textId="77777777" w:rsidR="00AE1F68" w:rsidRPr="005C1AE6" w:rsidRDefault="00AE1F68" w:rsidP="00AE1F68">
            <w:pPr>
              <w:numPr>
                <w:ilvl w:val="0"/>
                <w:numId w:val="82"/>
              </w:numPr>
              <w:spacing w:line="240" w:lineRule="exact"/>
              <w:rPr>
                <w:rFonts w:eastAsia="標楷體"/>
              </w:rPr>
            </w:pPr>
            <w:r w:rsidRPr="005C1AE6">
              <w:rPr>
                <w:rFonts w:ascii="標楷體" w:eastAsia="標楷體" w:hAnsi="標楷體"/>
              </w:rPr>
              <w:t>健康常識</w:t>
            </w:r>
            <w:r w:rsidRPr="005C1AE6">
              <w:rPr>
                <w:rFonts w:eastAsia="標楷體" w:hint="eastAsia"/>
              </w:rPr>
              <w:t>的實踐。</w:t>
            </w:r>
          </w:p>
          <w:p w14:paraId="79D54498" w14:textId="77777777" w:rsidR="00AE1F68" w:rsidRPr="005C1AE6" w:rsidRDefault="00AE1F68" w:rsidP="00AE1F68">
            <w:pPr>
              <w:numPr>
                <w:ilvl w:val="0"/>
                <w:numId w:val="82"/>
              </w:numPr>
              <w:spacing w:line="240" w:lineRule="exact"/>
              <w:rPr>
                <w:rFonts w:eastAsia="標楷體"/>
              </w:rPr>
            </w:pPr>
            <w:r w:rsidRPr="005C1AE6">
              <w:rPr>
                <w:rFonts w:eastAsia="標楷體" w:hint="eastAsia"/>
              </w:rPr>
              <w:t>自我行為的檢視與調整。</w:t>
            </w:r>
          </w:p>
          <w:p w14:paraId="05B56C37" w14:textId="77777777" w:rsidR="00AE1F68" w:rsidRPr="005C1AE6" w:rsidRDefault="00AE1F68" w:rsidP="00AE1F68">
            <w:pPr>
              <w:numPr>
                <w:ilvl w:val="0"/>
                <w:numId w:val="82"/>
              </w:numPr>
              <w:spacing w:line="240" w:lineRule="exact"/>
              <w:rPr>
                <w:rFonts w:eastAsia="標楷體"/>
              </w:rPr>
            </w:pPr>
            <w:r w:rsidRPr="005C1AE6">
              <w:rPr>
                <w:rFonts w:eastAsia="標楷體" w:hint="eastAsia"/>
              </w:rPr>
              <w:t>他人的感謝與服務。</w:t>
            </w:r>
          </w:p>
          <w:p w14:paraId="1C052A29" w14:textId="77777777" w:rsidR="00AE1F68" w:rsidRPr="005C1AE6" w:rsidRDefault="00AE1F68" w:rsidP="008D313F">
            <w:pPr>
              <w:ind w:left="113" w:hangingChars="47" w:hanging="113"/>
              <w:rPr>
                <w:rFonts w:ascii="標楷體" w:eastAsia="標楷體" w:hAnsi="標楷體"/>
              </w:rPr>
            </w:pPr>
          </w:p>
        </w:tc>
        <w:tc>
          <w:tcPr>
            <w:tcW w:w="1134" w:type="dxa"/>
            <w:gridSpan w:val="2"/>
            <w:tcBorders>
              <w:top w:val="single" w:sz="2" w:space="0" w:color="auto"/>
              <w:bottom w:val="single" w:sz="2" w:space="0" w:color="auto"/>
            </w:tcBorders>
            <w:vAlign w:val="center"/>
          </w:tcPr>
          <w:p w14:paraId="0D2F38DF" w14:textId="77777777" w:rsidR="00AE1F68" w:rsidRPr="005C1AE6" w:rsidRDefault="00AE1F68" w:rsidP="008D313F">
            <w:pPr>
              <w:widowControl/>
              <w:ind w:left="317" w:hangingChars="132" w:hanging="317"/>
              <w:jc w:val="center"/>
              <w:rPr>
                <w:rFonts w:ascii="標楷體" w:eastAsia="標楷體" w:hAnsi="標楷體"/>
              </w:rPr>
            </w:pPr>
            <w:r w:rsidRPr="005C1AE6">
              <w:rPr>
                <w:rFonts w:eastAsia="標楷體" w:hint="eastAsia"/>
              </w:rPr>
              <w:t>1</w:t>
            </w:r>
          </w:p>
        </w:tc>
        <w:tc>
          <w:tcPr>
            <w:tcW w:w="1985" w:type="dxa"/>
            <w:gridSpan w:val="2"/>
            <w:tcBorders>
              <w:top w:val="single" w:sz="2" w:space="0" w:color="auto"/>
              <w:bottom w:val="single" w:sz="2" w:space="0" w:color="auto"/>
            </w:tcBorders>
            <w:vAlign w:val="center"/>
          </w:tcPr>
          <w:p w14:paraId="67A56B8C" w14:textId="77777777" w:rsidR="00AE1F68" w:rsidRPr="005C1AE6" w:rsidRDefault="00AE1F68" w:rsidP="008D313F">
            <w:pPr>
              <w:rPr>
                <w:rFonts w:eastAsia="標楷體"/>
                <w:u w:val="single"/>
              </w:rPr>
            </w:pPr>
            <w:r w:rsidRPr="005C1AE6">
              <w:rPr>
                <w:rFonts w:eastAsia="標楷體" w:hint="eastAsia"/>
                <w:u w:val="single"/>
              </w:rPr>
              <w:t>實作評量</w:t>
            </w:r>
          </w:p>
          <w:p w14:paraId="501BBDF7" w14:textId="77777777" w:rsidR="00AE1F68" w:rsidRPr="005C1AE6" w:rsidRDefault="00AE1F68" w:rsidP="008D313F">
            <w:pPr>
              <w:rPr>
                <w:rFonts w:ascii="標楷體" w:eastAsia="標楷體" w:hAnsi="標楷體"/>
              </w:rPr>
            </w:pPr>
          </w:p>
        </w:tc>
        <w:tc>
          <w:tcPr>
            <w:tcW w:w="2268" w:type="dxa"/>
            <w:gridSpan w:val="3"/>
            <w:tcBorders>
              <w:top w:val="single" w:sz="2" w:space="0" w:color="auto"/>
              <w:bottom w:val="single" w:sz="2" w:space="0" w:color="auto"/>
            </w:tcBorders>
            <w:vAlign w:val="center"/>
          </w:tcPr>
          <w:p w14:paraId="535379FB" w14:textId="77777777" w:rsidR="00AE1F68" w:rsidRPr="005C1AE6" w:rsidRDefault="00AE1F68" w:rsidP="008D313F">
            <w:pPr>
              <w:rPr>
                <w:rFonts w:ascii="標楷體" w:eastAsia="標楷體" w:hAnsi="標楷體"/>
              </w:rPr>
            </w:pPr>
            <w:r w:rsidRPr="005C1AE6">
              <w:rPr>
                <w:rFonts w:ascii="標楷體" w:eastAsia="標楷體" w:hAnsi="標楷體" w:hint="eastAsia"/>
              </w:rPr>
              <w:t>醫療人員、健康檢查測量儀器</w:t>
            </w:r>
          </w:p>
        </w:tc>
        <w:tc>
          <w:tcPr>
            <w:tcW w:w="1030" w:type="dxa"/>
          </w:tcPr>
          <w:p w14:paraId="447B7670" w14:textId="77777777" w:rsidR="00AE1F68" w:rsidRPr="005C1AE6" w:rsidRDefault="00AE1F68" w:rsidP="008D313F">
            <w:pPr>
              <w:ind w:leftChars="-12" w:left="-22" w:hangingChars="3" w:hanging="7"/>
              <w:rPr>
                <w:rFonts w:eastAsia="標楷體"/>
              </w:rPr>
            </w:pPr>
          </w:p>
        </w:tc>
      </w:tr>
      <w:tr w:rsidR="00AE1F68" w:rsidRPr="005C1AE6" w14:paraId="69EC09BC" w14:textId="77777777" w:rsidTr="008D313F">
        <w:trPr>
          <w:gridAfter w:val="1"/>
          <w:wAfter w:w="171" w:type="dxa"/>
          <w:trHeight w:val="327"/>
          <w:jc w:val="center"/>
        </w:trPr>
        <w:tc>
          <w:tcPr>
            <w:tcW w:w="1113" w:type="dxa"/>
          </w:tcPr>
          <w:p w14:paraId="77AFE001" w14:textId="4958167E" w:rsidR="00AE1F68" w:rsidRPr="005C1AE6" w:rsidRDefault="00AE1F68" w:rsidP="00AE1F68">
            <w:pPr>
              <w:jc w:val="center"/>
              <w:rPr>
                <w:rFonts w:ascii="標楷體" w:eastAsia="標楷體" w:hAnsi="標楷體"/>
              </w:rPr>
            </w:pPr>
            <w:r w:rsidRPr="005C1AE6">
              <w:rPr>
                <w:rFonts w:eastAsia="標楷體" w:hint="eastAsia"/>
              </w:rPr>
              <w:t>第</w:t>
            </w:r>
            <w:r w:rsidRPr="005C1AE6">
              <w:rPr>
                <w:rFonts w:eastAsia="標楷體" w:hint="eastAsia"/>
              </w:rPr>
              <w:t>5</w:t>
            </w:r>
            <w:r w:rsidRPr="005C1AE6">
              <w:rPr>
                <w:rFonts w:eastAsia="標楷體" w:hint="eastAsia"/>
              </w:rPr>
              <w:t>、</w:t>
            </w:r>
            <w:r w:rsidRPr="005C1AE6">
              <w:rPr>
                <w:rFonts w:eastAsia="標楷體" w:hint="eastAsia"/>
              </w:rPr>
              <w:t>6</w:t>
            </w:r>
            <w:r w:rsidRPr="005C1AE6">
              <w:rPr>
                <w:rFonts w:eastAsia="標楷體" w:hint="eastAsia"/>
              </w:rPr>
              <w:t>、</w:t>
            </w:r>
            <w:r w:rsidRPr="005C1AE6">
              <w:rPr>
                <w:rFonts w:eastAsia="標楷體" w:hint="eastAsia"/>
              </w:rPr>
              <w:t>7</w:t>
            </w:r>
            <w:r w:rsidRPr="005C1AE6">
              <w:rPr>
                <w:rFonts w:eastAsia="標楷體" w:hint="eastAsia"/>
              </w:rPr>
              <w:t>、</w:t>
            </w:r>
            <w:r w:rsidRPr="005C1AE6">
              <w:rPr>
                <w:rFonts w:eastAsia="標楷體" w:hint="eastAsia"/>
              </w:rPr>
              <w:t>17</w:t>
            </w:r>
            <w:r w:rsidRPr="005C1AE6">
              <w:rPr>
                <w:rFonts w:eastAsia="標楷體" w:hint="eastAsia"/>
              </w:rPr>
              <w:t>週</w:t>
            </w:r>
          </w:p>
        </w:tc>
        <w:tc>
          <w:tcPr>
            <w:tcW w:w="1559" w:type="dxa"/>
            <w:gridSpan w:val="2"/>
          </w:tcPr>
          <w:p w14:paraId="31317269" w14:textId="5363C18E" w:rsidR="00AE1F68" w:rsidRPr="005C1AE6" w:rsidRDefault="00AE1F68" w:rsidP="00AE1F68">
            <w:pPr>
              <w:jc w:val="center"/>
              <w:rPr>
                <w:rFonts w:ascii="標楷體" w:eastAsia="標楷體" w:hAnsi="標楷體"/>
              </w:rPr>
            </w:pPr>
            <w:r w:rsidRPr="005C1AE6">
              <w:rPr>
                <w:rFonts w:ascii="標楷體" w:eastAsia="標楷體" w:hAnsi="標楷體" w:hint="eastAsia"/>
              </w:rPr>
              <w:t>學校特色課程-百年防空洞(戶外教育)</w:t>
            </w:r>
          </w:p>
        </w:tc>
        <w:tc>
          <w:tcPr>
            <w:tcW w:w="1418" w:type="dxa"/>
            <w:gridSpan w:val="2"/>
          </w:tcPr>
          <w:p w14:paraId="35054000" w14:textId="77777777" w:rsidR="00AE1F68" w:rsidRPr="005C1AE6" w:rsidRDefault="00AE1F68" w:rsidP="00AE1F68">
            <w:pPr>
              <w:rPr>
                <w:rFonts w:ascii="Arial" w:eastAsia="標楷體" w:hAnsi="Arial" w:cs="Arial"/>
              </w:rPr>
            </w:pPr>
            <w:r w:rsidRPr="005C1AE6">
              <w:rPr>
                <w:rFonts w:ascii="Arial" w:eastAsia="標楷體" w:hAnsi="Arial" w:cs="Arial"/>
              </w:rPr>
              <w:t>生</w:t>
            </w:r>
            <w:r w:rsidRPr="005C1AE6">
              <w:rPr>
                <w:rFonts w:ascii="Arial" w:eastAsia="標楷體" w:hAnsi="Arial" w:cs="Arial"/>
              </w:rPr>
              <w:t>EA2</w:t>
            </w:r>
          </w:p>
          <w:p w14:paraId="25750A8E" w14:textId="77777777" w:rsidR="00AE1F68" w:rsidRPr="005C1AE6" w:rsidRDefault="00AE1F68" w:rsidP="00AE1F68">
            <w:pPr>
              <w:rPr>
                <w:rFonts w:ascii="Arial" w:eastAsia="標楷體" w:hAnsi="Arial" w:cs="Arial"/>
              </w:rPr>
            </w:pPr>
            <w:r w:rsidRPr="005C1AE6">
              <w:rPr>
                <w:rFonts w:ascii="Arial" w:eastAsia="標楷體" w:hAnsi="Arial" w:cs="Arial"/>
              </w:rPr>
              <w:t>學習各種探究人、事、物的方法並理解探究後所獲得的道理，增進系統思考與解決問題的能力。</w:t>
            </w:r>
          </w:p>
          <w:p w14:paraId="1622B92A" w14:textId="77777777" w:rsidR="00AE1F68" w:rsidRPr="005C1AE6" w:rsidRDefault="00AE1F68" w:rsidP="00AE1F68">
            <w:pPr>
              <w:rPr>
                <w:rFonts w:ascii="Arial" w:eastAsia="標楷體" w:hAnsi="Arial" w:cs="Arial"/>
              </w:rPr>
            </w:pPr>
            <w:r w:rsidRPr="005C1AE6">
              <w:rPr>
                <w:rFonts w:ascii="Arial" w:eastAsia="標楷體" w:hAnsi="Arial" w:cs="Arial"/>
              </w:rPr>
              <w:t>生</w:t>
            </w:r>
            <w:r w:rsidRPr="005C1AE6">
              <w:rPr>
                <w:rFonts w:ascii="Arial" w:eastAsia="標楷體" w:hAnsi="Arial" w:cs="Arial"/>
              </w:rPr>
              <w:t>EB1</w:t>
            </w:r>
          </w:p>
          <w:p w14:paraId="4D262FFD" w14:textId="77777777" w:rsidR="00AE1F68" w:rsidRPr="005C1AE6" w:rsidRDefault="00AE1F68" w:rsidP="00AE1F68">
            <w:pPr>
              <w:rPr>
                <w:rFonts w:ascii="Arial" w:eastAsia="標楷體" w:hAnsi="Arial" w:cs="Arial"/>
              </w:rPr>
            </w:pPr>
            <w:r w:rsidRPr="005C1AE6">
              <w:rPr>
                <w:rFonts w:ascii="Arial" w:eastAsia="標楷體" w:hAnsi="Arial" w:cs="Arial"/>
              </w:rPr>
              <w:t>使用</w:t>
            </w:r>
          </w:p>
          <w:p w14:paraId="50FEFD49" w14:textId="4D0BCB6F" w:rsidR="00AE1F68" w:rsidRPr="005C1AE6" w:rsidRDefault="00AE1F68" w:rsidP="00AE1F68">
            <w:pPr>
              <w:jc w:val="center"/>
              <w:rPr>
                <w:rFonts w:ascii="標楷體" w:eastAsia="標楷體" w:hAnsi="標楷體"/>
              </w:rPr>
            </w:pPr>
            <w:r w:rsidRPr="005C1AE6">
              <w:rPr>
                <w:rFonts w:ascii="Arial" w:eastAsia="標楷體" w:hAnsi="Arial" w:cs="Arial"/>
              </w:rPr>
              <w:t>適切且多元的表徵符號表達自己的想法、與人溝通，並能同理與尊重他人想法。</w:t>
            </w:r>
          </w:p>
        </w:tc>
        <w:tc>
          <w:tcPr>
            <w:tcW w:w="1559" w:type="dxa"/>
            <w:gridSpan w:val="3"/>
          </w:tcPr>
          <w:p w14:paraId="588848F3" w14:textId="77777777" w:rsidR="00AE1F68" w:rsidRPr="005C1AE6" w:rsidRDefault="00AE1F68" w:rsidP="00AE1F68">
            <w:pPr>
              <w:pStyle w:val="af0"/>
              <w:ind w:leftChars="0" w:left="235" w:hangingChars="98" w:hanging="235"/>
              <w:rPr>
                <w:rFonts w:ascii="Arial" w:eastAsia="標楷體" w:hAnsi="Arial" w:cs="Arial"/>
                <w:szCs w:val="20"/>
              </w:rPr>
            </w:pPr>
            <w:r w:rsidRPr="005C1AE6">
              <w:rPr>
                <w:rFonts w:ascii="Arial" w:eastAsia="標楷體" w:hAnsi="Arial" w:cs="Arial"/>
                <w:szCs w:val="20"/>
              </w:rPr>
              <w:t>1.</w:t>
            </w:r>
            <w:r w:rsidRPr="005C1AE6">
              <w:rPr>
                <w:rFonts w:ascii="Arial" w:eastAsia="標楷體" w:hAnsi="Arial" w:cs="Arial"/>
                <w:szCs w:val="20"/>
              </w:rPr>
              <w:t>藉由同儕間舊經驗分享，引發學習興趣。</w:t>
            </w:r>
          </w:p>
          <w:p w14:paraId="7F637421" w14:textId="77777777" w:rsidR="00AE1F68" w:rsidRPr="005C1AE6" w:rsidRDefault="00AE1F68" w:rsidP="00AE1F68">
            <w:pPr>
              <w:pStyle w:val="af0"/>
              <w:ind w:leftChars="0" w:left="235" w:hangingChars="98" w:hanging="235"/>
              <w:rPr>
                <w:rFonts w:ascii="Arial" w:eastAsia="標楷體" w:hAnsi="Arial" w:cs="Arial"/>
                <w:szCs w:val="20"/>
              </w:rPr>
            </w:pPr>
            <w:r w:rsidRPr="005C1AE6">
              <w:rPr>
                <w:rFonts w:ascii="Arial" w:eastAsia="標楷體" w:hAnsi="Arial" w:cs="Arial"/>
                <w:szCs w:val="20"/>
              </w:rPr>
              <w:t>2.</w:t>
            </w:r>
            <w:r w:rsidRPr="005C1AE6">
              <w:rPr>
                <w:rFonts w:ascii="Arial" w:eastAsia="標楷體" w:hAnsi="Arial" w:cs="Arial"/>
                <w:szCs w:val="20"/>
              </w:rPr>
              <w:t>透過小組討論，擬定探索目標，並在實際探索後，完成記錄，並與全班分享。</w:t>
            </w:r>
          </w:p>
          <w:p w14:paraId="6147BCDF" w14:textId="256B1EBC" w:rsidR="00AE1F68" w:rsidRPr="005C1AE6" w:rsidRDefault="00AE1F68" w:rsidP="00AE1F68">
            <w:pPr>
              <w:rPr>
                <w:rFonts w:ascii="標楷體" w:eastAsia="標楷體" w:hAnsi="標楷體"/>
              </w:rPr>
            </w:pPr>
            <w:r w:rsidRPr="005C1AE6">
              <w:rPr>
                <w:rFonts w:ascii="Arial" w:eastAsia="標楷體" w:hAnsi="Arial" w:cs="Arial"/>
                <w:szCs w:val="20"/>
              </w:rPr>
              <w:t>3.</w:t>
            </w:r>
            <w:r w:rsidRPr="005C1AE6">
              <w:rPr>
                <w:rFonts w:ascii="Arial" w:eastAsia="標楷體" w:hAnsi="Arial" w:cs="Arial"/>
                <w:szCs w:val="20"/>
              </w:rPr>
              <w:t>藉由</w:t>
            </w:r>
            <w:r w:rsidRPr="005C1AE6">
              <w:rPr>
                <w:rFonts w:ascii="Arial" w:eastAsia="標楷體" w:hAnsi="Arial" w:cs="Arial"/>
              </w:rPr>
              <w:t>百年防空洞</w:t>
            </w:r>
            <w:r w:rsidRPr="005C1AE6">
              <w:rPr>
                <w:rFonts w:ascii="Arial" w:eastAsia="標楷體" w:hAnsi="Arial" w:cs="Arial"/>
                <w:szCs w:val="20"/>
              </w:rPr>
              <w:t>探索之旅，了解在地文化建築</w:t>
            </w:r>
            <w:r w:rsidRPr="005C1AE6">
              <w:rPr>
                <w:rFonts w:ascii="Arial" w:eastAsia="標楷體" w:hAnsi="Arial" w:cs="Arial"/>
              </w:rPr>
              <w:t>百年防空洞</w:t>
            </w:r>
            <w:r w:rsidRPr="005C1AE6">
              <w:rPr>
                <w:rFonts w:ascii="Arial" w:eastAsia="標楷體" w:hAnsi="Arial" w:cs="Arial"/>
                <w:szCs w:val="20"/>
              </w:rPr>
              <w:t>的歷史演變、建築特色與傳說故事。</w:t>
            </w:r>
          </w:p>
        </w:tc>
        <w:tc>
          <w:tcPr>
            <w:tcW w:w="2551" w:type="dxa"/>
          </w:tcPr>
          <w:p w14:paraId="1986D8CF" w14:textId="77777777" w:rsidR="00AE1F68" w:rsidRPr="005C1AE6" w:rsidRDefault="00AE1F68" w:rsidP="00AE1F68">
            <w:pPr>
              <w:rPr>
                <w:rFonts w:ascii="Arial" w:eastAsia="標楷體" w:hAnsi="Arial" w:cs="Arial"/>
                <w:sz w:val="23"/>
                <w:szCs w:val="23"/>
              </w:rPr>
            </w:pPr>
            <w:r w:rsidRPr="005C1AE6">
              <w:rPr>
                <w:rFonts w:ascii="Arial" w:eastAsia="標楷體" w:hAnsi="Arial" w:cs="Arial"/>
                <w:sz w:val="23"/>
                <w:szCs w:val="23"/>
              </w:rPr>
              <w:t>生</w:t>
            </w:r>
            <w:r w:rsidRPr="005C1AE6">
              <w:rPr>
                <w:rFonts w:ascii="Arial" w:eastAsia="標楷體" w:hAnsi="Arial" w:cs="Arial"/>
                <w:sz w:val="23"/>
                <w:szCs w:val="23"/>
              </w:rPr>
              <w:t>1-I-1</w:t>
            </w:r>
            <w:r w:rsidRPr="005C1AE6">
              <w:rPr>
                <w:rFonts w:ascii="Arial" w:eastAsia="標楷體" w:hAnsi="Arial" w:cs="Arial"/>
                <w:sz w:val="23"/>
                <w:szCs w:val="23"/>
              </w:rPr>
              <w:t>探索並分享對自己及相關人、事、物的感受與想法。</w:t>
            </w:r>
          </w:p>
          <w:p w14:paraId="65382DC0" w14:textId="77777777" w:rsidR="00AE1F68" w:rsidRPr="005C1AE6" w:rsidRDefault="00AE1F68" w:rsidP="00AE1F68">
            <w:pPr>
              <w:rPr>
                <w:rFonts w:ascii="Arial" w:eastAsia="標楷體" w:hAnsi="Arial" w:cs="Arial"/>
                <w:sz w:val="23"/>
                <w:szCs w:val="23"/>
              </w:rPr>
            </w:pPr>
            <w:r w:rsidRPr="005C1AE6">
              <w:rPr>
                <w:rFonts w:ascii="Arial" w:eastAsia="標楷體" w:hAnsi="Arial" w:cs="Arial"/>
                <w:sz w:val="23"/>
                <w:szCs w:val="23"/>
              </w:rPr>
              <w:t>生</w:t>
            </w:r>
            <w:r w:rsidRPr="005C1AE6">
              <w:rPr>
                <w:rFonts w:ascii="Arial" w:eastAsia="標楷體" w:hAnsi="Arial" w:cs="Arial"/>
                <w:sz w:val="23"/>
                <w:szCs w:val="23"/>
              </w:rPr>
              <w:t>2-I-1</w:t>
            </w:r>
            <w:r w:rsidRPr="005C1AE6">
              <w:rPr>
                <w:rFonts w:ascii="Arial" w:eastAsia="標楷體" w:hAnsi="Arial" w:cs="Arial"/>
                <w:sz w:val="23"/>
                <w:szCs w:val="23"/>
              </w:rPr>
              <w:t>以感官和知覺探索生活中的人、事、物，覺察事物及環境的特性。</w:t>
            </w:r>
          </w:p>
          <w:p w14:paraId="37401390" w14:textId="77777777" w:rsidR="00AE1F68" w:rsidRPr="005C1AE6" w:rsidRDefault="00AE1F68" w:rsidP="00AE1F68">
            <w:pPr>
              <w:rPr>
                <w:rFonts w:ascii="Arial" w:eastAsia="標楷體" w:hAnsi="Arial" w:cs="Arial"/>
                <w:sz w:val="23"/>
                <w:szCs w:val="23"/>
              </w:rPr>
            </w:pPr>
            <w:r w:rsidRPr="005C1AE6">
              <w:rPr>
                <w:rFonts w:ascii="Arial" w:eastAsia="標楷體" w:hAnsi="Arial" w:cs="Arial"/>
                <w:sz w:val="23"/>
                <w:szCs w:val="23"/>
              </w:rPr>
              <w:t>生</w:t>
            </w:r>
            <w:r w:rsidRPr="005C1AE6">
              <w:rPr>
                <w:rFonts w:ascii="Arial" w:eastAsia="標楷體" w:hAnsi="Arial" w:cs="Arial"/>
                <w:sz w:val="23"/>
                <w:szCs w:val="23"/>
              </w:rPr>
              <w:t>3-I-1</w:t>
            </w:r>
            <w:r w:rsidRPr="005C1AE6">
              <w:rPr>
                <w:rFonts w:ascii="Arial" w:eastAsia="標楷體" w:hAnsi="Arial" w:cs="Arial"/>
                <w:sz w:val="23"/>
                <w:szCs w:val="23"/>
              </w:rPr>
              <w:t>願意參與各種學習活動，表現好奇與求知探究之心。</w:t>
            </w:r>
          </w:p>
          <w:p w14:paraId="303B5BF9" w14:textId="77777777" w:rsidR="00AE1F68" w:rsidRPr="005C1AE6" w:rsidRDefault="00AE1F68" w:rsidP="00AE1F68">
            <w:pPr>
              <w:rPr>
                <w:rFonts w:ascii="Arial" w:eastAsia="標楷體" w:hAnsi="Arial" w:cs="Arial"/>
                <w:sz w:val="23"/>
                <w:szCs w:val="23"/>
              </w:rPr>
            </w:pPr>
            <w:r w:rsidRPr="005C1AE6">
              <w:rPr>
                <w:rFonts w:ascii="Arial" w:eastAsia="標楷體" w:hAnsi="Arial" w:cs="Arial"/>
                <w:sz w:val="23"/>
                <w:szCs w:val="23"/>
              </w:rPr>
              <w:t>生</w:t>
            </w:r>
            <w:r w:rsidRPr="005C1AE6">
              <w:rPr>
                <w:rFonts w:ascii="Arial" w:eastAsia="標楷體" w:hAnsi="Arial" w:cs="Arial"/>
                <w:sz w:val="23"/>
                <w:szCs w:val="23"/>
              </w:rPr>
              <w:t>5-I-2</w:t>
            </w:r>
            <w:r w:rsidRPr="005C1AE6">
              <w:rPr>
                <w:rFonts w:ascii="Arial" w:eastAsia="標楷體" w:hAnsi="Arial" w:cs="Arial"/>
                <w:sz w:val="23"/>
                <w:szCs w:val="23"/>
              </w:rPr>
              <w:t>在生活環境中，覺察美的存在。</w:t>
            </w:r>
          </w:p>
          <w:p w14:paraId="70441F12" w14:textId="77777777" w:rsidR="00AE1F68" w:rsidRPr="005C1AE6" w:rsidRDefault="00AE1F68" w:rsidP="00AE1F68">
            <w:pPr>
              <w:rPr>
                <w:rFonts w:ascii="Arial" w:eastAsia="標楷體" w:hAnsi="Arial" w:cs="Arial"/>
                <w:sz w:val="23"/>
                <w:szCs w:val="23"/>
              </w:rPr>
            </w:pPr>
            <w:r w:rsidRPr="005C1AE6">
              <w:rPr>
                <w:rFonts w:ascii="Arial" w:eastAsia="標楷體" w:hAnsi="Arial" w:cs="Arial"/>
                <w:sz w:val="23"/>
                <w:szCs w:val="23"/>
              </w:rPr>
              <w:t>生</w:t>
            </w:r>
            <w:r w:rsidRPr="005C1AE6">
              <w:rPr>
                <w:rFonts w:ascii="Arial" w:eastAsia="標楷體" w:hAnsi="Arial" w:cs="Arial"/>
                <w:sz w:val="23"/>
                <w:szCs w:val="23"/>
              </w:rPr>
              <w:t>7-I-4</w:t>
            </w:r>
            <w:r w:rsidRPr="005C1AE6">
              <w:rPr>
                <w:rFonts w:ascii="Arial" w:eastAsia="標楷體" w:hAnsi="Arial" w:cs="Arial"/>
                <w:sz w:val="23"/>
                <w:szCs w:val="23"/>
              </w:rPr>
              <w:t>能為共同的目標訂定規則或方法，一起工作並完成任務。</w:t>
            </w:r>
          </w:p>
          <w:p w14:paraId="0068D78D" w14:textId="77777777" w:rsidR="00AE1F68" w:rsidRPr="005C1AE6" w:rsidRDefault="00AE1F68" w:rsidP="00AE1F68">
            <w:pPr>
              <w:rPr>
                <w:rFonts w:ascii="Arial" w:eastAsia="標楷體" w:hAnsi="Arial" w:cs="Arial"/>
                <w:sz w:val="23"/>
                <w:szCs w:val="23"/>
              </w:rPr>
            </w:pPr>
            <w:r w:rsidRPr="005C1AE6">
              <w:rPr>
                <w:rFonts w:ascii="Arial" w:eastAsia="標楷體" w:hAnsi="Arial" w:cs="Arial"/>
                <w:sz w:val="23"/>
                <w:szCs w:val="23"/>
              </w:rPr>
              <w:t>生</w:t>
            </w:r>
            <w:r w:rsidRPr="005C1AE6">
              <w:rPr>
                <w:rFonts w:ascii="Arial" w:eastAsia="標楷體" w:hAnsi="Arial" w:cs="Arial"/>
                <w:sz w:val="23"/>
                <w:szCs w:val="23"/>
              </w:rPr>
              <w:t>A-I-2</w:t>
            </w:r>
            <w:r w:rsidRPr="005C1AE6">
              <w:rPr>
                <w:rFonts w:ascii="Arial" w:eastAsia="標楷體" w:hAnsi="Arial" w:cs="Arial"/>
                <w:sz w:val="23"/>
                <w:szCs w:val="23"/>
              </w:rPr>
              <w:t>事物變化現象的觀察。</w:t>
            </w:r>
          </w:p>
          <w:p w14:paraId="5121DFD0" w14:textId="77777777" w:rsidR="00AE1F68" w:rsidRPr="005C1AE6" w:rsidRDefault="00AE1F68" w:rsidP="00AE1F68">
            <w:pPr>
              <w:rPr>
                <w:rFonts w:ascii="Arial" w:eastAsia="標楷體" w:hAnsi="Arial" w:cs="Arial"/>
                <w:sz w:val="23"/>
                <w:szCs w:val="23"/>
              </w:rPr>
            </w:pPr>
            <w:r w:rsidRPr="005C1AE6">
              <w:rPr>
                <w:rFonts w:ascii="Arial" w:eastAsia="標楷體" w:hAnsi="Arial" w:cs="Arial"/>
                <w:sz w:val="23"/>
                <w:szCs w:val="23"/>
              </w:rPr>
              <w:t>生</w:t>
            </w:r>
          </w:p>
          <w:p w14:paraId="1B94131F" w14:textId="77777777" w:rsidR="00AE1F68" w:rsidRPr="005C1AE6" w:rsidRDefault="00AE1F68" w:rsidP="00AE1F68">
            <w:pPr>
              <w:rPr>
                <w:rFonts w:ascii="Arial" w:eastAsia="標楷體" w:hAnsi="Arial" w:cs="Arial"/>
                <w:sz w:val="23"/>
                <w:szCs w:val="23"/>
              </w:rPr>
            </w:pPr>
            <w:r w:rsidRPr="005C1AE6">
              <w:rPr>
                <w:rFonts w:ascii="Arial" w:eastAsia="標楷體" w:hAnsi="Arial" w:cs="Arial"/>
                <w:sz w:val="23"/>
                <w:szCs w:val="23"/>
              </w:rPr>
              <w:t>B-I-2</w:t>
            </w:r>
            <w:r w:rsidRPr="005C1AE6">
              <w:rPr>
                <w:rFonts w:ascii="Arial" w:eastAsia="標楷體" w:hAnsi="Arial" w:cs="Arial"/>
                <w:sz w:val="23"/>
                <w:szCs w:val="23"/>
              </w:rPr>
              <w:t>社會環境之美的體認。</w:t>
            </w:r>
          </w:p>
          <w:p w14:paraId="1AAE44FC" w14:textId="77777777" w:rsidR="00AE1F68" w:rsidRPr="005C1AE6" w:rsidRDefault="00AE1F68" w:rsidP="00AE1F68">
            <w:pPr>
              <w:rPr>
                <w:rFonts w:ascii="Arial" w:eastAsia="標楷體" w:hAnsi="Arial" w:cs="Arial"/>
                <w:sz w:val="23"/>
                <w:szCs w:val="23"/>
              </w:rPr>
            </w:pPr>
          </w:p>
          <w:p w14:paraId="2A993E48" w14:textId="77777777" w:rsidR="00AE1F68" w:rsidRPr="005C1AE6" w:rsidRDefault="00AE1F68" w:rsidP="00AE1F68">
            <w:pPr>
              <w:rPr>
                <w:rFonts w:ascii="Arial" w:eastAsia="標楷體" w:hAnsi="Arial" w:cs="Arial"/>
                <w:szCs w:val="20"/>
              </w:rPr>
            </w:pPr>
            <w:r w:rsidRPr="005C1AE6">
              <w:rPr>
                <w:rFonts w:ascii="Arial" w:eastAsia="標楷體" w:hAnsi="Arial" w:cs="Arial"/>
                <w:szCs w:val="20"/>
              </w:rPr>
              <w:t>(</w:t>
            </w:r>
            <w:r w:rsidRPr="005C1AE6">
              <w:rPr>
                <w:rFonts w:ascii="Arial" w:eastAsia="標楷體" w:hAnsi="Arial" w:cs="Arial"/>
                <w:szCs w:val="20"/>
              </w:rPr>
              <w:t>一</w:t>
            </w:r>
            <w:r w:rsidRPr="005C1AE6">
              <w:rPr>
                <w:rFonts w:ascii="Arial" w:eastAsia="標楷體" w:hAnsi="Arial" w:cs="Arial"/>
                <w:szCs w:val="20"/>
              </w:rPr>
              <w:t>)</w:t>
            </w:r>
            <w:r w:rsidRPr="005C1AE6">
              <w:rPr>
                <w:rFonts w:ascii="Arial" w:eastAsia="標楷體" w:hAnsi="Arial" w:cs="Arial"/>
              </w:rPr>
              <w:t xml:space="preserve"> </w:t>
            </w:r>
            <w:r w:rsidRPr="005C1AE6">
              <w:rPr>
                <w:rFonts w:ascii="Arial" w:eastAsia="標楷體" w:hAnsi="Arial" w:cs="Arial"/>
              </w:rPr>
              <w:t>百年防空洞</w:t>
            </w:r>
            <w:r w:rsidRPr="005C1AE6">
              <w:rPr>
                <w:rFonts w:ascii="Arial" w:eastAsia="標楷體" w:hAnsi="Arial" w:cs="Arial"/>
                <w:szCs w:val="20"/>
              </w:rPr>
              <w:t>距離學校約</w:t>
            </w:r>
            <w:r w:rsidRPr="005C1AE6">
              <w:rPr>
                <w:rFonts w:ascii="Arial" w:eastAsia="標楷體" w:hAnsi="Arial" w:cs="Arial"/>
                <w:szCs w:val="20"/>
              </w:rPr>
              <w:t>250M</w:t>
            </w:r>
            <w:r w:rsidRPr="005C1AE6">
              <w:rPr>
                <w:rFonts w:ascii="Arial" w:eastAsia="標楷體" w:hAnsi="Arial" w:cs="Arial"/>
                <w:szCs w:val="20"/>
              </w:rPr>
              <w:t>路程，教師可帶領學童散步前往，路上提示學童，可以沿路尋找學習單的答案。</w:t>
            </w:r>
          </w:p>
          <w:p w14:paraId="53F7159D" w14:textId="77777777" w:rsidR="00AE1F68" w:rsidRPr="005C1AE6" w:rsidRDefault="00AE1F68" w:rsidP="00AE1F68">
            <w:pPr>
              <w:rPr>
                <w:rFonts w:ascii="Arial" w:eastAsia="標楷體" w:hAnsi="Arial" w:cs="Arial"/>
                <w:szCs w:val="20"/>
              </w:rPr>
            </w:pPr>
            <w:r w:rsidRPr="005C1AE6">
              <w:rPr>
                <w:rFonts w:ascii="Arial" w:eastAsia="標楷體" w:hAnsi="Arial" w:cs="Arial"/>
                <w:szCs w:val="20"/>
              </w:rPr>
              <w:t>(</w:t>
            </w:r>
            <w:r w:rsidRPr="005C1AE6">
              <w:rPr>
                <w:rFonts w:ascii="Arial" w:eastAsia="標楷體" w:hAnsi="Arial" w:cs="Arial"/>
                <w:szCs w:val="20"/>
              </w:rPr>
              <w:t>二</w:t>
            </w:r>
            <w:r w:rsidRPr="005C1AE6">
              <w:rPr>
                <w:rFonts w:ascii="Arial" w:eastAsia="標楷體" w:hAnsi="Arial" w:cs="Arial"/>
                <w:szCs w:val="20"/>
              </w:rPr>
              <w:t>)</w:t>
            </w:r>
            <w:r w:rsidRPr="005C1AE6">
              <w:rPr>
                <w:rFonts w:ascii="Arial" w:eastAsia="標楷體" w:hAnsi="Arial" w:cs="Arial"/>
                <w:szCs w:val="20"/>
              </w:rPr>
              <w:t>若沿途發現小動物，教師可停下腳步，讓學童親身觀察，也可提示學童，將看到了什麼小動物記錄下來，回到家後，可再上網查找相關的資訊。</w:t>
            </w:r>
          </w:p>
          <w:p w14:paraId="4905107C" w14:textId="77777777" w:rsidR="00AE1F68" w:rsidRPr="005C1AE6" w:rsidRDefault="00AE1F68" w:rsidP="00AE1F68">
            <w:pPr>
              <w:rPr>
                <w:rFonts w:ascii="Arial" w:eastAsia="標楷體" w:hAnsi="Arial" w:cs="Arial"/>
                <w:szCs w:val="20"/>
              </w:rPr>
            </w:pPr>
            <w:r w:rsidRPr="005C1AE6">
              <w:rPr>
                <w:rFonts w:ascii="Arial" w:eastAsia="標楷體" w:hAnsi="Arial" w:cs="Arial"/>
                <w:szCs w:val="20"/>
              </w:rPr>
              <w:t>(</w:t>
            </w:r>
            <w:r w:rsidRPr="005C1AE6">
              <w:rPr>
                <w:rFonts w:ascii="Arial" w:eastAsia="標楷體" w:hAnsi="Arial" w:cs="Arial"/>
                <w:szCs w:val="20"/>
              </w:rPr>
              <w:t>二</w:t>
            </w:r>
            <w:r w:rsidRPr="005C1AE6">
              <w:rPr>
                <w:rFonts w:ascii="Arial" w:eastAsia="標楷體" w:hAnsi="Arial" w:cs="Arial"/>
                <w:szCs w:val="20"/>
              </w:rPr>
              <w:t>)</w:t>
            </w:r>
            <w:r w:rsidRPr="005C1AE6">
              <w:rPr>
                <w:rFonts w:ascii="Arial" w:eastAsia="標楷體" w:hAnsi="Arial" w:cs="Arial"/>
                <w:szCs w:val="20"/>
              </w:rPr>
              <w:t>抵達</w:t>
            </w:r>
            <w:r w:rsidRPr="005C1AE6">
              <w:rPr>
                <w:rFonts w:ascii="Arial" w:eastAsia="標楷體" w:hAnsi="Arial" w:cs="Arial"/>
              </w:rPr>
              <w:t>百年防空洞</w:t>
            </w:r>
            <w:r w:rsidRPr="005C1AE6">
              <w:rPr>
                <w:rFonts w:ascii="Arial" w:eastAsia="標楷體" w:hAnsi="Arial" w:cs="Arial"/>
                <w:szCs w:val="20"/>
              </w:rPr>
              <w:t>後，可請小小解說員</w:t>
            </w:r>
            <w:r w:rsidRPr="005C1AE6">
              <w:rPr>
                <w:rFonts w:ascii="Arial" w:eastAsia="標楷體" w:hAnsi="Arial" w:cs="Arial"/>
                <w:szCs w:val="20"/>
              </w:rPr>
              <w:t>(</w:t>
            </w:r>
            <w:r w:rsidRPr="005C1AE6">
              <w:rPr>
                <w:rFonts w:ascii="Arial" w:eastAsia="標楷體" w:hAnsi="Arial" w:cs="Arial"/>
                <w:szCs w:val="20"/>
              </w:rPr>
              <w:t>參訪前讓學生蒐集資料</w:t>
            </w:r>
            <w:r w:rsidRPr="005C1AE6">
              <w:rPr>
                <w:rFonts w:ascii="Arial" w:eastAsia="標楷體" w:hAnsi="Arial" w:cs="Arial"/>
                <w:szCs w:val="20"/>
              </w:rPr>
              <w:t>)</w:t>
            </w:r>
            <w:r w:rsidRPr="005C1AE6">
              <w:rPr>
                <w:rFonts w:ascii="Arial" w:eastAsia="標楷體" w:hAnsi="Arial" w:cs="Arial"/>
                <w:szCs w:val="20"/>
              </w:rPr>
              <w:t>協助介紹</w:t>
            </w:r>
            <w:r w:rsidRPr="005C1AE6">
              <w:rPr>
                <w:rFonts w:ascii="Arial" w:eastAsia="標楷體" w:hAnsi="Arial" w:cs="Arial"/>
              </w:rPr>
              <w:t>百年防空洞</w:t>
            </w:r>
            <w:r w:rsidRPr="005C1AE6">
              <w:rPr>
                <w:rFonts w:ascii="Arial" w:eastAsia="標楷體" w:hAnsi="Arial" w:cs="Arial"/>
                <w:szCs w:val="20"/>
              </w:rPr>
              <w:t>的歷史、特色。</w:t>
            </w:r>
          </w:p>
          <w:p w14:paraId="625646D4" w14:textId="77777777" w:rsidR="00AE1F68" w:rsidRPr="005C1AE6" w:rsidRDefault="00AE1F68" w:rsidP="00AE1F68">
            <w:pPr>
              <w:rPr>
                <w:rFonts w:ascii="Arial" w:eastAsia="標楷體" w:hAnsi="Arial" w:cs="Arial"/>
                <w:szCs w:val="20"/>
              </w:rPr>
            </w:pPr>
            <w:r w:rsidRPr="005C1AE6">
              <w:rPr>
                <w:rFonts w:ascii="Arial" w:eastAsia="標楷體" w:hAnsi="Arial" w:cs="Arial"/>
                <w:szCs w:val="20"/>
              </w:rPr>
              <w:t>(</w:t>
            </w:r>
            <w:r w:rsidRPr="005C1AE6">
              <w:rPr>
                <w:rFonts w:ascii="Arial" w:eastAsia="標楷體" w:hAnsi="Arial" w:cs="Arial"/>
                <w:szCs w:val="20"/>
              </w:rPr>
              <w:t>三</w:t>
            </w:r>
            <w:r w:rsidRPr="005C1AE6">
              <w:rPr>
                <w:rFonts w:ascii="Arial" w:eastAsia="標楷體" w:hAnsi="Arial" w:cs="Arial"/>
                <w:szCs w:val="20"/>
              </w:rPr>
              <w:t>)</w:t>
            </w:r>
            <w:r w:rsidRPr="005C1AE6">
              <w:rPr>
                <w:rFonts w:ascii="Arial" w:eastAsia="標楷體" w:hAnsi="Arial" w:cs="Arial"/>
                <w:szCs w:val="20"/>
              </w:rPr>
              <w:t>讓學童輪流詢問自己小組的疑問，並完成紀錄單。</w:t>
            </w:r>
          </w:p>
          <w:p w14:paraId="1825B1AC" w14:textId="22E80E6E" w:rsidR="00AE1F68" w:rsidRPr="005C1AE6" w:rsidRDefault="00AE1F68" w:rsidP="00AE1F68">
            <w:pPr>
              <w:pStyle w:val="af0"/>
              <w:numPr>
                <w:ilvl w:val="0"/>
                <w:numId w:val="82"/>
              </w:numPr>
              <w:spacing w:line="240" w:lineRule="exact"/>
              <w:ind w:leftChars="0"/>
              <w:rPr>
                <w:rFonts w:eastAsia="標楷體"/>
              </w:rPr>
            </w:pPr>
            <w:r w:rsidRPr="005C1AE6">
              <w:rPr>
                <w:rFonts w:ascii="Arial" w:eastAsia="標楷體" w:hAnsi="Arial" w:cs="Arial"/>
                <w:szCs w:val="20"/>
              </w:rPr>
              <w:t>(</w:t>
            </w:r>
            <w:r w:rsidRPr="005C1AE6">
              <w:rPr>
                <w:rFonts w:ascii="Arial" w:eastAsia="標楷體" w:hAnsi="Arial" w:cs="Arial"/>
                <w:szCs w:val="20"/>
              </w:rPr>
              <w:t>四</w:t>
            </w:r>
            <w:r w:rsidRPr="005C1AE6">
              <w:rPr>
                <w:rFonts w:ascii="Arial" w:eastAsia="標楷體" w:hAnsi="Arial" w:cs="Arial"/>
                <w:szCs w:val="20"/>
              </w:rPr>
              <w:t>)</w:t>
            </w:r>
            <w:r w:rsidRPr="005C1AE6">
              <w:rPr>
                <w:rFonts w:ascii="Arial" w:eastAsia="標楷體" w:hAnsi="Arial" w:cs="Arial"/>
                <w:szCs w:val="20"/>
              </w:rPr>
              <w:t>稍微休息後，便可準備折返回學校。</w:t>
            </w:r>
          </w:p>
        </w:tc>
        <w:tc>
          <w:tcPr>
            <w:tcW w:w="1134" w:type="dxa"/>
            <w:gridSpan w:val="2"/>
          </w:tcPr>
          <w:p w14:paraId="791DD438" w14:textId="3B7E5C84" w:rsidR="00AE1F68" w:rsidRPr="005C1AE6" w:rsidRDefault="00AE1F68" w:rsidP="00AE1F68">
            <w:pPr>
              <w:widowControl/>
              <w:ind w:left="317" w:hangingChars="132" w:hanging="317"/>
              <w:jc w:val="center"/>
              <w:rPr>
                <w:rFonts w:eastAsia="標楷體"/>
              </w:rPr>
            </w:pPr>
            <w:r w:rsidRPr="005C1AE6">
              <w:rPr>
                <w:rFonts w:eastAsia="標楷體"/>
              </w:rPr>
              <w:t>4</w:t>
            </w:r>
          </w:p>
        </w:tc>
        <w:tc>
          <w:tcPr>
            <w:tcW w:w="1985" w:type="dxa"/>
            <w:gridSpan w:val="2"/>
          </w:tcPr>
          <w:p w14:paraId="79B00386" w14:textId="77777777" w:rsidR="00AE1F68" w:rsidRPr="005C1AE6" w:rsidRDefault="00AE1F68" w:rsidP="00AE1F68">
            <w:pPr>
              <w:rPr>
                <w:rFonts w:ascii="Arial" w:eastAsia="標楷體" w:hAnsi="Arial" w:cs="Arial"/>
                <w:szCs w:val="20"/>
              </w:rPr>
            </w:pPr>
            <w:r w:rsidRPr="005C1AE6">
              <w:rPr>
                <w:rFonts w:ascii="Arial" w:eastAsia="標楷體" w:hAnsi="Arial" w:cs="Arial"/>
                <w:szCs w:val="20"/>
              </w:rPr>
              <w:t>口頭問答</w:t>
            </w:r>
          </w:p>
          <w:p w14:paraId="70842822" w14:textId="77777777" w:rsidR="00AE1F68" w:rsidRPr="005C1AE6" w:rsidRDefault="00AE1F68" w:rsidP="00AE1F68">
            <w:pPr>
              <w:rPr>
                <w:rFonts w:ascii="Arial" w:eastAsia="標楷體" w:hAnsi="Arial" w:cs="Arial"/>
                <w:szCs w:val="20"/>
              </w:rPr>
            </w:pPr>
            <w:r w:rsidRPr="005C1AE6">
              <w:rPr>
                <w:rFonts w:ascii="Arial" w:eastAsia="標楷體" w:hAnsi="Arial" w:cs="Arial"/>
                <w:szCs w:val="20"/>
              </w:rPr>
              <w:t>小組發表</w:t>
            </w:r>
          </w:p>
          <w:p w14:paraId="19049551" w14:textId="77777777" w:rsidR="00AE1F68" w:rsidRPr="005C1AE6" w:rsidRDefault="00AE1F68" w:rsidP="00AE1F68">
            <w:pPr>
              <w:rPr>
                <w:rFonts w:eastAsia="標楷體"/>
                <w:szCs w:val="20"/>
              </w:rPr>
            </w:pPr>
            <w:r w:rsidRPr="005C1AE6">
              <w:rPr>
                <w:rFonts w:ascii="Arial" w:eastAsia="標楷體" w:hAnsi="Arial" w:cs="Arial"/>
                <w:szCs w:val="20"/>
              </w:rPr>
              <w:t>學習單紀錄</w:t>
            </w:r>
          </w:p>
          <w:p w14:paraId="5FE10CBB" w14:textId="77777777" w:rsidR="00AE1F68" w:rsidRPr="005C1AE6" w:rsidRDefault="00AE1F68" w:rsidP="00AE1F68">
            <w:pPr>
              <w:rPr>
                <w:rFonts w:eastAsia="標楷體"/>
                <w:szCs w:val="20"/>
              </w:rPr>
            </w:pPr>
            <w:r w:rsidRPr="005C1AE6">
              <w:rPr>
                <w:rFonts w:eastAsia="標楷體"/>
              </w:rPr>
              <w:t>參與討論</w:t>
            </w:r>
          </w:p>
          <w:p w14:paraId="08636627" w14:textId="57B246A3" w:rsidR="00AE1F68" w:rsidRPr="005C1AE6" w:rsidRDefault="00AE1F68" w:rsidP="00AE1F68">
            <w:pPr>
              <w:rPr>
                <w:rFonts w:eastAsia="標楷體"/>
                <w:u w:val="single"/>
              </w:rPr>
            </w:pPr>
            <w:r w:rsidRPr="005C1AE6">
              <w:rPr>
                <w:rFonts w:eastAsia="標楷體"/>
                <w:szCs w:val="20"/>
              </w:rPr>
              <w:t>課堂問答</w:t>
            </w:r>
          </w:p>
        </w:tc>
        <w:tc>
          <w:tcPr>
            <w:tcW w:w="2268" w:type="dxa"/>
            <w:gridSpan w:val="3"/>
          </w:tcPr>
          <w:p w14:paraId="6D4CB9D9" w14:textId="77777777" w:rsidR="00AE1F68" w:rsidRPr="005C1AE6" w:rsidRDefault="00AE1F68" w:rsidP="00AE1F68">
            <w:pPr>
              <w:pStyle w:val="af0"/>
              <w:numPr>
                <w:ilvl w:val="0"/>
                <w:numId w:val="83"/>
              </w:numPr>
              <w:ind w:leftChars="0"/>
              <w:rPr>
                <w:rFonts w:ascii="Arial" w:eastAsia="標楷體" w:hAnsi="Arial" w:cs="Arial"/>
                <w:szCs w:val="20"/>
              </w:rPr>
            </w:pPr>
            <w:r w:rsidRPr="005C1AE6">
              <w:rPr>
                <w:rFonts w:ascii="Arial" w:eastAsia="標楷體" w:hAnsi="Arial" w:cs="Arial"/>
                <w:szCs w:val="20"/>
              </w:rPr>
              <w:t>環境：教室、</w:t>
            </w:r>
            <w:r w:rsidRPr="005C1AE6">
              <w:rPr>
                <w:rFonts w:ascii="Arial" w:eastAsia="標楷體" w:hAnsi="Arial" w:cs="Arial"/>
              </w:rPr>
              <w:t>百年防空洞</w:t>
            </w:r>
          </w:p>
          <w:p w14:paraId="3382A37B" w14:textId="77777777" w:rsidR="00AE1F68" w:rsidRPr="005C1AE6" w:rsidRDefault="00AE1F68" w:rsidP="00AE1F68">
            <w:pPr>
              <w:pStyle w:val="af0"/>
              <w:numPr>
                <w:ilvl w:val="0"/>
                <w:numId w:val="83"/>
              </w:numPr>
              <w:ind w:leftChars="0"/>
              <w:rPr>
                <w:rFonts w:ascii="Arial" w:eastAsia="標楷體" w:hAnsi="Arial" w:cs="Arial"/>
                <w:szCs w:val="20"/>
              </w:rPr>
            </w:pPr>
            <w:r w:rsidRPr="005C1AE6">
              <w:rPr>
                <w:rFonts w:ascii="Arial" w:eastAsia="標楷體" w:hAnsi="Arial" w:cs="Arial"/>
                <w:szCs w:val="20"/>
              </w:rPr>
              <w:t>教學設備：電腦</w:t>
            </w:r>
            <w:r w:rsidRPr="005C1AE6">
              <w:rPr>
                <w:rFonts w:ascii="Arial" w:eastAsia="標楷體" w:hAnsi="Arial" w:cs="Arial"/>
                <w:szCs w:val="20"/>
              </w:rPr>
              <w:t>(</w:t>
            </w:r>
            <w:r w:rsidRPr="005C1AE6">
              <w:rPr>
                <w:rFonts w:ascii="Arial" w:eastAsia="標楷體" w:hAnsi="Arial" w:cs="Arial"/>
                <w:szCs w:val="20"/>
              </w:rPr>
              <w:t>有網路連線</w:t>
            </w:r>
            <w:r w:rsidRPr="005C1AE6">
              <w:rPr>
                <w:rFonts w:ascii="Arial" w:eastAsia="標楷體" w:hAnsi="Arial" w:cs="Arial"/>
                <w:szCs w:val="20"/>
              </w:rPr>
              <w:t>)</w:t>
            </w:r>
            <w:r w:rsidRPr="005C1AE6">
              <w:rPr>
                <w:rFonts w:ascii="Arial" w:eastAsia="標楷體" w:hAnsi="Arial" w:cs="Arial"/>
                <w:szCs w:val="20"/>
              </w:rPr>
              <w:t>、單槍、喇叭、學習單。</w:t>
            </w:r>
          </w:p>
          <w:p w14:paraId="35C68405" w14:textId="77777777" w:rsidR="00AE1F68" w:rsidRPr="005C1AE6" w:rsidRDefault="00AE1F68" w:rsidP="00AE1F68">
            <w:pPr>
              <w:rPr>
                <w:rFonts w:ascii="標楷體" w:eastAsia="標楷體" w:hAnsi="標楷體" w:cs="Helvetica"/>
                <w:bCs/>
                <w:shd w:val="clear" w:color="auto" w:fill="FFFFFF"/>
              </w:rPr>
            </w:pPr>
            <w:r w:rsidRPr="005C1AE6">
              <w:rPr>
                <w:rFonts w:ascii="Arial" w:eastAsia="標楷體" w:hAnsi="Arial" w:cs="Arial"/>
                <w:szCs w:val="20"/>
              </w:rPr>
              <w:t>學生先備基礎：</w:t>
            </w:r>
            <w:r w:rsidRPr="005C1AE6">
              <w:rPr>
                <w:rFonts w:ascii="Arial" w:eastAsia="標楷體" w:hAnsi="Arial" w:cs="Arial"/>
                <w:szCs w:val="20"/>
              </w:rPr>
              <w:t>1.</w:t>
            </w:r>
            <w:r w:rsidRPr="005C1AE6">
              <w:rPr>
                <w:rFonts w:ascii="Arial" w:eastAsia="標楷體" w:hAnsi="Arial" w:cs="Arial"/>
                <w:szCs w:val="20"/>
              </w:rPr>
              <w:t>知道或去過</w:t>
            </w:r>
            <w:r w:rsidRPr="005C1AE6">
              <w:rPr>
                <w:rFonts w:ascii="Arial" w:eastAsia="標楷體" w:hAnsi="Arial" w:cs="Arial"/>
              </w:rPr>
              <w:t>百年防空洞</w:t>
            </w:r>
            <w:r w:rsidRPr="005C1AE6">
              <w:rPr>
                <w:rFonts w:ascii="Arial" w:eastAsia="標楷體" w:hAnsi="Arial" w:cs="Arial"/>
                <w:szCs w:val="20"/>
              </w:rPr>
              <w:t>2.</w:t>
            </w:r>
            <w:r w:rsidRPr="005C1AE6">
              <w:rPr>
                <w:rFonts w:ascii="Arial" w:eastAsia="標楷體" w:hAnsi="Arial" w:cs="Arial"/>
                <w:szCs w:val="20"/>
              </w:rPr>
              <w:t>知道小組討論的方法</w:t>
            </w:r>
            <w:r w:rsidRPr="005C1AE6">
              <w:rPr>
                <w:rFonts w:ascii="Arial" w:eastAsia="標楷體" w:hAnsi="Arial" w:cs="Arial"/>
                <w:szCs w:val="20"/>
              </w:rPr>
              <w:t>3.</w:t>
            </w:r>
            <w:r w:rsidRPr="005C1AE6">
              <w:rPr>
                <w:rFonts w:ascii="Arial" w:eastAsia="標楷體" w:hAnsi="Arial" w:cs="Arial"/>
                <w:szCs w:val="20"/>
              </w:rPr>
              <w:t>上臺報告的經驗</w:t>
            </w:r>
          </w:p>
          <w:p w14:paraId="685298BE" w14:textId="1BC38198" w:rsidR="00AE1F68" w:rsidRPr="005C1AE6" w:rsidRDefault="00AE1F68" w:rsidP="00AE1F68">
            <w:pPr>
              <w:rPr>
                <w:rFonts w:ascii="標楷體" w:eastAsia="標楷體" w:hAnsi="標楷體"/>
              </w:rPr>
            </w:pPr>
            <w:r w:rsidRPr="005C1AE6">
              <w:rPr>
                <w:rFonts w:ascii="標楷體" w:eastAsia="標楷體" w:hAnsi="標楷體" w:cs="Helvetica"/>
                <w:sz w:val="20"/>
                <w:szCs w:val="20"/>
                <w:shd w:val="clear" w:color="auto" w:fill="FFFFFF"/>
              </w:rPr>
              <w:t>ISBN：9789868093454</w:t>
            </w:r>
          </w:p>
        </w:tc>
        <w:tc>
          <w:tcPr>
            <w:tcW w:w="1030" w:type="dxa"/>
          </w:tcPr>
          <w:p w14:paraId="43BAA22A" w14:textId="77777777" w:rsidR="00AE1F68" w:rsidRPr="005C1AE6" w:rsidRDefault="00AE1F68" w:rsidP="00AE1F68">
            <w:pPr>
              <w:ind w:leftChars="-12" w:left="-22" w:hangingChars="3" w:hanging="7"/>
              <w:rPr>
                <w:rFonts w:eastAsia="標楷體"/>
              </w:rPr>
            </w:pPr>
          </w:p>
        </w:tc>
      </w:tr>
    </w:tbl>
    <w:p w14:paraId="245DF75F" w14:textId="37CF8EF5" w:rsidR="00AE1F68" w:rsidRPr="005C1AE6" w:rsidRDefault="00AE1F68" w:rsidP="00AE1F68">
      <w:pPr>
        <w:spacing w:beforeLines="50" w:before="180" w:afterLines="50" w:after="180"/>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AE1F68" w:rsidRPr="005C1AE6" w14:paraId="4503412C" w14:textId="77777777" w:rsidTr="00AE1F68">
        <w:trPr>
          <w:trHeight w:val="519"/>
          <w:jc w:val="center"/>
        </w:trPr>
        <w:tc>
          <w:tcPr>
            <w:tcW w:w="14788" w:type="dxa"/>
            <w:gridSpan w:val="9"/>
            <w:shd w:val="clear" w:color="auto" w:fill="D9D9D9"/>
          </w:tcPr>
          <w:p w14:paraId="3699CABB" w14:textId="77777777" w:rsidR="00AE1F68" w:rsidRPr="005C1AE6" w:rsidRDefault="00AE1F68" w:rsidP="00AE1F68">
            <w:pPr>
              <w:ind w:leftChars="-12" w:left="-21" w:hangingChars="3" w:hanging="8"/>
              <w:rPr>
                <w:rFonts w:eastAsia="標楷體"/>
              </w:rPr>
            </w:pPr>
            <w:r w:rsidRPr="005C1AE6">
              <w:rPr>
                <w:rFonts w:eastAsia="標楷體" w:hint="eastAsia"/>
                <w:sz w:val="28"/>
              </w:rPr>
              <w:t>項目：議題融入</w:t>
            </w:r>
            <w:r w:rsidRPr="005C1AE6">
              <w:rPr>
                <w:rFonts w:eastAsia="標楷體" w:hint="eastAsia"/>
                <w:sz w:val="28"/>
              </w:rPr>
              <w:t>-</w:t>
            </w:r>
            <w:r w:rsidRPr="005C1AE6">
              <w:rPr>
                <w:rFonts w:eastAsia="標楷體" w:hint="eastAsia"/>
                <w:sz w:val="28"/>
              </w:rPr>
              <w:t>性侵害教育</w:t>
            </w:r>
          </w:p>
        </w:tc>
      </w:tr>
      <w:tr w:rsidR="00AE1F68" w:rsidRPr="005C1AE6" w14:paraId="205D6F00" w14:textId="77777777" w:rsidTr="00AE1F68">
        <w:trPr>
          <w:trHeight w:val="580"/>
          <w:jc w:val="center"/>
        </w:trPr>
        <w:tc>
          <w:tcPr>
            <w:tcW w:w="1105" w:type="dxa"/>
            <w:shd w:val="clear" w:color="auto" w:fill="D9D9D9"/>
            <w:vAlign w:val="center"/>
          </w:tcPr>
          <w:p w14:paraId="28E81BA3" w14:textId="77777777" w:rsidR="00AE1F68" w:rsidRPr="005C1AE6" w:rsidRDefault="00AE1F68" w:rsidP="00AE1F68">
            <w:pPr>
              <w:spacing w:line="240" w:lineRule="exact"/>
              <w:jc w:val="center"/>
              <w:rPr>
                <w:rFonts w:eastAsia="標楷體"/>
              </w:rPr>
            </w:pPr>
            <w:r w:rsidRPr="005C1AE6">
              <w:rPr>
                <w:rFonts w:eastAsia="標楷體"/>
              </w:rPr>
              <w:t>教學期程</w:t>
            </w:r>
          </w:p>
        </w:tc>
        <w:tc>
          <w:tcPr>
            <w:tcW w:w="1566" w:type="dxa"/>
            <w:shd w:val="clear" w:color="auto" w:fill="D9D9D9"/>
            <w:vAlign w:val="center"/>
          </w:tcPr>
          <w:p w14:paraId="6B791035" w14:textId="77777777" w:rsidR="00AE1F68" w:rsidRPr="005C1AE6" w:rsidRDefault="00AE1F68" w:rsidP="00AE1F68">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vAlign w:val="center"/>
          </w:tcPr>
          <w:p w14:paraId="1E6FB2D9" w14:textId="77777777" w:rsidR="00AE1F68" w:rsidRPr="005C1AE6" w:rsidRDefault="00AE1F68" w:rsidP="00AE1F68">
            <w:pPr>
              <w:spacing w:line="240" w:lineRule="exact"/>
              <w:jc w:val="center"/>
              <w:rPr>
                <w:rFonts w:eastAsia="標楷體"/>
              </w:rPr>
            </w:pPr>
            <w:r w:rsidRPr="005C1AE6">
              <w:rPr>
                <w:rFonts w:eastAsia="標楷體" w:hint="eastAsia"/>
              </w:rPr>
              <w:t>核心素養</w:t>
            </w:r>
          </w:p>
        </w:tc>
        <w:tc>
          <w:tcPr>
            <w:tcW w:w="1417" w:type="dxa"/>
            <w:shd w:val="clear" w:color="auto" w:fill="D9D9D9"/>
            <w:vAlign w:val="center"/>
          </w:tcPr>
          <w:p w14:paraId="3E2CF065" w14:textId="77777777" w:rsidR="00AE1F68" w:rsidRPr="005C1AE6" w:rsidRDefault="00AE1F68" w:rsidP="00AE1F68">
            <w:pPr>
              <w:jc w:val="center"/>
              <w:rPr>
                <w:rFonts w:eastAsia="標楷體"/>
              </w:rPr>
            </w:pPr>
            <w:r w:rsidRPr="005C1AE6">
              <w:rPr>
                <w:rFonts w:eastAsia="標楷體" w:hint="eastAsia"/>
              </w:rPr>
              <w:t>學習目標</w:t>
            </w:r>
          </w:p>
        </w:tc>
        <w:tc>
          <w:tcPr>
            <w:tcW w:w="3261" w:type="dxa"/>
            <w:shd w:val="clear" w:color="auto" w:fill="D9D9D9"/>
            <w:vAlign w:val="center"/>
          </w:tcPr>
          <w:p w14:paraId="5D0F2A0E" w14:textId="77777777" w:rsidR="00AE1F68" w:rsidRPr="005C1AE6" w:rsidRDefault="00AE1F68" w:rsidP="00AE1F68">
            <w:pPr>
              <w:spacing w:line="240" w:lineRule="exact"/>
              <w:jc w:val="center"/>
              <w:rPr>
                <w:rFonts w:eastAsia="標楷體"/>
              </w:rPr>
            </w:pPr>
            <w:r w:rsidRPr="005C1AE6">
              <w:rPr>
                <w:rFonts w:eastAsia="標楷體" w:hint="eastAsia"/>
                <w:spacing w:val="-10"/>
              </w:rPr>
              <w:t>教學重點</w:t>
            </w:r>
          </w:p>
        </w:tc>
        <w:tc>
          <w:tcPr>
            <w:tcW w:w="708" w:type="dxa"/>
            <w:shd w:val="clear" w:color="auto" w:fill="D9D9D9"/>
            <w:vAlign w:val="center"/>
          </w:tcPr>
          <w:p w14:paraId="29CD5359" w14:textId="77777777" w:rsidR="00AE1F68" w:rsidRPr="005C1AE6" w:rsidRDefault="00AE1F68" w:rsidP="00AE1F68">
            <w:pPr>
              <w:spacing w:line="240" w:lineRule="exact"/>
              <w:jc w:val="center"/>
              <w:rPr>
                <w:rFonts w:eastAsia="標楷體"/>
              </w:rPr>
            </w:pPr>
            <w:r w:rsidRPr="005C1AE6">
              <w:rPr>
                <w:rFonts w:eastAsia="標楷體"/>
              </w:rPr>
              <w:t>節數</w:t>
            </w:r>
          </w:p>
        </w:tc>
        <w:tc>
          <w:tcPr>
            <w:tcW w:w="2423" w:type="dxa"/>
            <w:shd w:val="clear" w:color="auto" w:fill="D9D9D9"/>
            <w:vAlign w:val="center"/>
          </w:tcPr>
          <w:p w14:paraId="45034543" w14:textId="77777777" w:rsidR="00AE1F68" w:rsidRPr="005C1AE6" w:rsidRDefault="00AE1F68" w:rsidP="00AE1F68">
            <w:pPr>
              <w:spacing w:line="240" w:lineRule="exact"/>
              <w:jc w:val="center"/>
              <w:rPr>
                <w:rFonts w:eastAsia="標楷體"/>
              </w:rPr>
            </w:pPr>
            <w:r w:rsidRPr="005C1AE6">
              <w:rPr>
                <w:rFonts w:eastAsia="標楷體"/>
              </w:rPr>
              <w:t>評量方式</w:t>
            </w:r>
          </w:p>
        </w:tc>
        <w:tc>
          <w:tcPr>
            <w:tcW w:w="1552" w:type="dxa"/>
            <w:shd w:val="clear" w:color="auto" w:fill="D9D9D9"/>
            <w:vAlign w:val="center"/>
          </w:tcPr>
          <w:p w14:paraId="29850391" w14:textId="77777777" w:rsidR="00AE1F68" w:rsidRPr="005C1AE6" w:rsidRDefault="00AE1F68" w:rsidP="00AE1F68">
            <w:pPr>
              <w:spacing w:line="240" w:lineRule="exact"/>
              <w:jc w:val="center"/>
              <w:rPr>
                <w:rFonts w:eastAsia="標楷體"/>
              </w:rPr>
            </w:pPr>
            <w:r w:rsidRPr="005C1AE6">
              <w:rPr>
                <w:rFonts w:eastAsia="標楷體" w:hint="eastAsia"/>
              </w:rPr>
              <w:t>教學資源</w:t>
            </w:r>
          </w:p>
        </w:tc>
        <w:tc>
          <w:tcPr>
            <w:tcW w:w="1480" w:type="dxa"/>
            <w:shd w:val="clear" w:color="auto" w:fill="D9D9D9"/>
            <w:vAlign w:val="center"/>
          </w:tcPr>
          <w:p w14:paraId="6EE69E8D" w14:textId="77777777" w:rsidR="00AE1F68" w:rsidRPr="005C1AE6" w:rsidRDefault="00AE1F68" w:rsidP="00AE1F68">
            <w:pPr>
              <w:spacing w:line="240" w:lineRule="exact"/>
              <w:jc w:val="center"/>
              <w:rPr>
                <w:rFonts w:eastAsia="標楷體"/>
              </w:rPr>
            </w:pPr>
            <w:r w:rsidRPr="005C1AE6">
              <w:rPr>
                <w:rFonts w:eastAsia="標楷體"/>
              </w:rPr>
              <w:t>備註</w:t>
            </w:r>
          </w:p>
        </w:tc>
      </w:tr>
      <w:tr w:rsidR="00AE1F68" w:rsidRPr="005C1AE6" w14:paraId="27F693DB" w14:textId="77777777" w:rsidTr="008D313F">
        <w:trPr>
          <w:trHeight w:val="327"/>
          <w:jc w:val="center"/>
        </w:trPr>
        <w:tc>
          <w:tcPr>
            <w:tcW w:w="1105" w:type="dxa"/>
          </w:tcPr>
          <w:p w14:paraId="3B781C81" w14:textId="77777777" w:rsidR="00AE1F68" w:rsidRPr="005C1AE6" w:rsidRDefault="00AE1F68" w:rsidP="00AE1F68">
            <w:pPr>
              <w:jc w:val="both"/>
              <w:rPr>
                <w:rFonts w:eastAsia="標楷體"/>
              </w:rPr>
            </w:pPr>
            <w:r w:rsidRPr="005C1AE6">
              <w:rPr>
                <w:rFonts w:eastAsia="標楷體" w:hint="eastAsia"/>
              </w:rPr>
              <w:t>第</w:t>
            </w:r>
            <w:r w:rsidRPr="005C1AE6">
              <w:rPr>
                <w:rFonts w:eastAsia="標楷體" w:hint="eastAsia"/>
              </w:rPr>
              <w:t>18</w:t>
            </w:r>
            <w:r w:rsidRPr="005C1AE6">
              <w:rPr>
                <w:rFonts w:eastAsia="標楷體" w:hint="eastAsia"/>
              </w:rPr>
              <w:t>、</w:t>
            </w:r>
            <w:r w:rsidRPr="005C1AE6">
              <w:rPr>
                <w:rFonts w:eastAsia="標楷體" w:hint="eastAsia"/>
              </w:rPr>
              <w:t>19</w:t>
            </w:r>
            <w:r w:rsidRPr="005C1AE6">
              <w:rPr>
                <w:rFonts w:eastAsia="標楷體" w:hint="eastAsia"/>
              </w:rPr>
              <w:t>週</w:t>
            </w:r>
          </w:p>
        </w:tc>
        <w:tc>
          <w:tcPr>
            <w:tcW w:w="1566" w:type="dxa"/>
          </w:tcPr>
          <w:p w14:paraId="09EA61F9" w14:textId="77777777" w:rsidR="00AE1F68" w:rsidRPr="005C1AE6" w:rsidRDefault="00AE1F68" w:rsidP="00AE1F68">
            <w:pPr>
              <w:rPr>
                <w:rFonts w:eastAsia="標楷體"/>
                <w:sz w:val="22"/>
                <w:szCs w:val="22"/>
              </w:rPr>
            </w:pPr>
            <w:r w:rsidRPr="005C1AE6">
              <w:rPr>
                <w:rFonts w:ascii="Arial" w:eastAsia="標楷體" w:hAnsi="Arial" w:cs="Arial"/>
                <w:sz w:val="22"/>
                <w:szCs w:val="22"/>
                <w:lang w:val="zh-TW"/>
              </w:rPr>
              <w:t>自己的身體</w:t>
            </w:r>
          </w:p>
        </w:tc>
        <w:tc>
          <w:tcPr>
            <w:tcW w:w="1276" w:type="dxa"/>
          </w:tcPr>
          <w:p w14:paraId="7FBD5084" w14:textId="77777777" w:rsidR="00AE1F68" w:rsidRPr="005C1AE6" w:rsidRDefault="00AE1F68" w:rsidP="00AE1F68">
            <w:pPr>
              <w:rPr>
                <w:rFonts w:eastAsia="標楷體"/>
                <w:sz w:val="22"/>
                <w:szCs w:val="22"/>
              </w:rPr>
            </w:pPr>
            <w:r w:rsidRPr="005C1AE6">
              <w:rPr>
                <w:rFonts w:ascii="Arial" w:eastAsia="標楷體" w:hAnsi="Arial" w:cs="Arial"/>
                <w:sz w:val="22"/>
                <w:u w:color="7F7F7F"/>
                <w:lang w:val="zh-TW"/>
              </w:rPr>
              <w:t>健體</w:t>
            </w:r>
            <w:r w:rsidRPr="005C1AE6">
              <w:rPr>
                <w:rFonts w:ascii="Arial" w:eastAsia="標楷體" w:hAnsi="Arial" w:cs="Arial"/>
                <w:sz w:val="22"/>
                <w:u w:color="7F7F7F"/>
              </w:rPr>
              <w:t xml:space="preserve">-E-B1 </w:t>
            </w:r>
            <w:r w:rsidRPr="005C1AE6">
              <w:rPr>
                <w:rFonts w:ascii="Arial" w:eastAsia="標楷體" w:hAnsi="Arial" w:cs="Arial"/>
                <w:sz w:val="22"/>
                <w:u w:color="7F7F7F"/>
                <w:lang w:val="zh-TW"/>
              </w:rPr>
              <w:t>具備運用體育與健康之相關符號知能，能以同理心應用在生活中的運動、保健與人際溝通上。</w:t>
            </w:r>
          </w:p>
        </w:tc>
        <w:tc>
          <w:tcPr>
            <w:tcW w:w="1417" w:type="dxa"/>
          </w:tcPr>
          <w:p w14:paraId="1CC6C799" w14:textId="77777777" w:rsidR="00AE1F68" w:rsidRPr="005C1AE6" w:rsidRDefault="00AE1F68" w:rsidP="00AE1F68">
            <w:pPr>
              <w:spacing w:before="36"/>
              <w:rPr>
                <w:rFonts w:ascii="Arial" w:eastAsia="標楷體" w:hAnsi="Arial" w:cs="Arial"/>
                <w:sz w:val="22"/>
              </w:rPr>
            </w:pPr>
            <w:r w:rsidRPr="005C1AE6">
              <w:rPr>
                <w:rFonts w:ascii="Arial" w:eastAsia="標楷體" w:hAnsi="Arial" w:cs="Arial"/>
                <w:sz w:val="22"/>
                <w:szCs w:val="22"/>
              </w:rPr>
              <w:t>1.</w:t>
            </w:r>
            <w:r w:rsidRPr="005C1AE6">
              <w:rPr>
                <w:rFonts w:ascii="Arial" w:eastAsia="標楷體" w:hAnsi="Arial" w:cs="Arial"/>
                <w:sz w:val="22"/>
                <w:szCs w:val="22"/>
                <w:lang w:val="zh-TW"/>
              </w:rPr>
              <w:t>能瞭解自己對身體的感受。</w:t>
            </w:r>
          </w:p>
          <w:p w14:paraId="10E404F0" w14:textId="77777777" w:rsidR="00AE1F68" w:rsidRPr="005C1AE6" w:rsidRDefault="00AE1F68" w:rsidP="00AE1F68">
            <w:pPr>
              <w:spacing w:line="354" w:lineRule="exact"/>
              <w:rPr>
                <w:rFonts w:ascii="Arial" w:eastAsia="標楷體" w:hAnsi="Arial" w:cs="Arial"/>
                <w:sz w:val="22"/>
              </w:rPr>
            </w:pPr>
            <w:r w:rsidRPr="005C1AE6">
              <w:rPr>
                <w:rFonts w:ascii="Arial" w:eastAsia="標楷體" w:hAnsi="Arial" w:cs="Arial"/>
                <w:sz w:val="22"/>
              </w:rPr>
              <w:t>2.</w:t>
            </w:r>
            <w:r w:rsidRPr="005C1AE6">
              <w:rPr>
                <w:rFonts w:ascii="Arial" w:eastAsia="標楷體" w:hAnsi="Arial" w:cs="Arial"/>
                <w:sz w:val="22"/>
                <w:lang w:val="zh-TW"/>
              </w:rPr>
              <w:t>能知道尊重自己和他人身體的重要。</w:t>
            </w:r>
          </w:p>
          <w:p w14:paraId="169E2230" w14:textId="77777777" w:rsidR="00AE1F68" w:rsidRPr="005C1AE6" w:rsidRDefault="00AE1F68" w:rsidP="00AE1F68">
            <w:pPr>
              <w:rPr>
                <w:rFonts w:eastAsia="標楷體"/>
              </w:rPr>
            </w:pPr>
            <w:r w:rsidRPr="005C1AE6">
              <w:rPr>
                <w:rFonts w:ascii="Arial" w:eastAsia="標楷體" w:hAnsi="Arial" w:cs="Arial"/>
                <w:sz w:val="22"/>
              </w:rPr>
              <w:t>3.</w:t>
            </w:r>
            <w:r w:rsidRPr="005C1AE6">
              <w:rPr>
                <w:rFonts w:ascii="Arial" w:eastAsia="標楷體" w:hAnsi="Arial" w:cs="Arial"/>
                <w:sz w:val="22"/>
                <w:lang w:val="zh-TW"/>
              </w:rPr>
              <w:t>能是當表達自己的意見。</w:t>
            </w:r>
          </w:p>
        </w:tc>
        <w:tc>
          <w:tcPr>
            <w:tcW w:w="3261" w:type="dxa"/>
          </w:tcPr>
          <w:p w14:paraId="4B924B5A" w14:textId="77777777" w:rsidR="00AE1F68" w:rsidRPr="005C1AE6" w:rsidRDefault="00AE1F68" w:rsidP="00AE1F68">
            <w:pPr>
              <w:rPr>
                <w:rFonts w:ascii="Arial" w:eastAsia="標楷體" w:hAnsi="Arial" w:cs="Arial"/>
                <w:sz w:val="22"/>
                <w:lang w:val="zh-TW"/>
              </w:rPr>
            </w:pPr>
            <w:r w:rsidRPr="005C1AE6">
              <w:rPr>
                <w:rFonts w:ascii="Arial" w:eastAsia="標楷體" w:hAnsi="Arial" w:cs="Arial"/>
                <w:sz w:val="22"/>
                <w:lang w:val="zh-TW"/>
              </w:rPr>
              <w:t>健體</w:t>
            </w:r>
            <w:r w:rsidRPr="005C1AE6">
              <w:rPr>
                <w:rFonts w:ascii="Arial" w:eastAsia="標楷體" w:hAnsi="Arial" w:cs="Arial"/>
                <w:sz w:val="22"/>
              </w:rPr>
              <w:t xml:space="preserve">3b-I-2 </w:t>
            </w:r>
            <w:r w:rsidRPr="005C1AE6">
              <w:rPr>
                <w:rFonts w:ascii="Arial" w:eastAsia="標楷體" w:hAnsi="Arial" w:cs="Arial"/>
                <w:sz w:val="22"/>
                <w:lang w:val="zh-TW"/>
              </w:rPr>
              <w:t>能於引導下，表現簡易的人際溝通互動技能。</w:t>
            </w:r>
          </w:p>
          <w:p w14:paraId="46619336" w14:textId="77777777" w:rsidR="00AE1F68" w:rsidRPr="005C1AE6" w:rsidRDefault="00AE1F68" w:rsidP="00AE1F68">
            <w:pPr>
              <w:rPr>
                <w:rFonts w:ascii="Arial" w:eastAsia="標楷體" w:hAnsi="Arial" w:cs="Arial"/>
                <w:sz w:val="22"/>
                <w:lang w:val="zh-TW"/>
              </w:rPr>
            </w:pPr>
            <w:r w:rsidRPr="005C1AE6">
              <w:rPr>
                <w:rFonts w:ascii="Arial" w:eastAsia="標楷體" w:hAnsi="Arial" w:cs="Arial"/>
                <w:sz w:val="22"/>
                <w:lang w:val="zh-TW"/>
              </w:rPr>
              <w:t>健體</w:t>
            </w:r>
            <w:r w:rsidRPr="005C1AE6">
              <w:rPr>
                <w:rFonts w:ascii="Arial" w:eastAsia="標楷體" w:hAnsi="Arial" w:cs="Arial"/>
                <w:sz w:val="22"/>
              </w:rPr>
              <w:t xml:space="preserve">Db-I-2 </w:t>
            </w:r>
            <w:r w:rsidRPr="005C1AE6">
              <w:rPr>
                <w:rFonts w:ascii="Arial" w:eastAsia="標楷體" w:hAnsi="Arial" w:cs="Arial"/>
                <w:sz w:val="22"/>
                <w:lang w:val="zh-TW"/>
              </w:rPr>
              <w:t>身體隱私與身體界線及其危害求助方法。</w:t>
            </w:r>
          </w:p>
          <w:p w14:paraId="28595E74" w14:textId="77777777" w:rsidR="00AE1F68" w:rsidRPr="005C1AE6" w:rsidRDefault="00AE1F68" w:rsidP="00AE1F68">
            <w:pPr>
              <w:rPr>
                <w:rFonts w:ascii="Arial" w:eastAsia="標楷體" w:hAnsi="Arial" w:cs="Arial"/>
                <w:sz w:val="22"/>
                <w:lang w:val="zh-TW"/>
              </w:rPr>
            </w:pPr>
          </w:p>
          <w:p w14:paraId="078947D5" w14:textId="77777777" w:rsidR="00AE1F68" w:rsidRPr="005C1AE6" w:rsidRDefault="00AE1F68" w:rsidP="00AE1F68">
            <w:pPr>
              <w:rPr>
                <w:rFonts w:eastAsia="標楷體"/>
              </w:rPr>
            </w:pPr>
            <w:r w:rsidRPr="005C1AE6">
              <w:rPr>
                <w:rFonts w:ascii="Arial" w:eastAsia="標楷體" w:hAnsi="Arial" w:cs="Arial"/>
                <w:sz w:val="22"/>
                <w:lang w:val="zh-TW"/>
              </w:rPr>
              <w:t>引導小朋友瞭解自己的身體自主權，並且尊重別人的感受。經過幾次練習之後，能夠知道不管遇到誰，只要你不喜歡他觸碰你的身體時，就應該做適當的表達。</w:t>
            </w:r>
          </w:p>
        </w:tc>
        <w:tc>
          <w:tcPr>
            <w:tcW w:w="708" w:type="dxa"/>
          </w:tcPr>
          <w:p w14:paraId="389578FE" w14:textId="77777777" w:rsidR="00AE1F68" w:rsidRPr="005C1AE6" w:rsidRDefault="00AE1F68" w:rsidP="00AE1F68">
            <w:pPr>
              <w:widowControl/>
              <w:ind w:left="317" w:hangingChars="132" w:hanging="317"/>
              <w:rPr>
                <w:rFonts w:eastAsia="標楷體"/>
              </w:rPr>
            </w:pPr>
            <w:r w:rsidRPr="005C1AE6">
              <w:rPr>
                <w:rFonts w:eastAsia="標楷體" w:hint="eastAsia"/>
              </w:rPr>
              <w:t>2</w:t>
            </w:r>
          </w:p>
        </w:tc>
        <w:tc>
          <w:tcPr>
            <w:tcW w:w="2423" w:type="dxa"/>
          </w:tcPr>
          <w:p w14:paraId="594F6E1B" w14:textId="77777777" w:rsidR="00AE1F68" w:rsidRPr="005C1AE6" w:rsidRDefault="00AE1F68" w:rsidP="00AE1F68">
            <w:pPr>
              <w:rPr>
                <w:rFonts w:ascii="Arial" w:eastAsia="標楷體" w:hAnsi="Arial" w:cs="Arial"/>
                <w:sz w:val="22"/>
                <w:u w:color="7F7F7F"/>
                <w:lang w:val="zh-TW"/>
              </w:rPr>
            </w:pPr>
            <w:r w:rsidRPr="005C1AE6">
              <w:rPr>
                <w:rFonts w:ascii="Arial" w:eastAsia="標楷體" w:hAnsi="Arial" w:cs="Arial" w:hint="eastAsia"/>
                <w:sz w:val="22"/>
                <w:u w:color="7F7F7F"/>
                <w:lang w:val="zh-TW"/>
              </w:rPr>
              <w:t>1.</w:t>
            </w:r>
            <w:r w:rsidRPr="005C1AE6">
              <w:rPr>
                <w:rFonts w:ascii="Arial" w:eastAsia="標楷體" w:hAnsi="Arial" w:cs="Arial"/>
                <w:sz w:val="22"/>
                <w:u w:color="7F7F7F"/>
                <w:lang w:val="zh-TW"/>
              </w:rPr>
              <w:t>口頭問答</w:t>
            </w:r>
          </w:p>
          <w:p w14:paraId="573FE6BC" w14:textId="77777777" w:rsidR="00AE1F68" w:rsidRPr="005C1AE6" w:rsidRDefault="00AE1F68" w:rsidP="00AE1F68">
            <w:pPr>
              <w:rPr>
                <w:rFonts w:ascii="Arial" w:eastAsia="標楷體" w:hAnsi="Arial" w:cs="Arial"/>
                <w:sz w:val="22"/>
                <w:u w:color="7F7F7F"/>
                <w:lang w:val="zh-TW"/>
              </w:rPr>
            </w:pPr>
            <w:r w:rsidRPr="005C1AE6">
              <w:rPr>
                <w:rFonts w:ascii="Arial" w:eastAsia="標楷體" w:hAnsi="Arial" w:cs="Arial" w:hint="eastAsia"/>
                <w:sz w:val="22"/>
                <w:u w:color="7F7F7F"/>
                <w:lang w:val="zh-TW"/>
              </w:rPr>
              <w:t>2.</w:t>
            </w:r>
            <w:r w:rsidRPr="005C1AE6">
              <w:rPr>
                <w:rFonts w:ascii="Arial" w:eastAsia="標楷體" w:hAnsi="Arial" w:cs="Arial"/>
                <w:sz w:val="22"/>
                <w:u w:color="7F7F7F"/>
                <w:lang w:val="zh-TW"/>
              </w:rPr>
              <w:t>紙筆評量</w:t>
            </w:r>
          </w:p>
        </w:tc>
        <w:tc>
          <w:tcPr>
            <w:tcW w:w="1552" w:type="dxa"/>
          </w:tcPr>
          <w:p w14:paraId="4983ADD6" w14:textId="77777777" w:rsidR="00AE1F68" w:rsidRPr="005C1AE6" w:rsidRDefault="00AE1F68" w:rsidP="00AE1F68">
            <w:pPr>
              <w:rPr>
                <w:rFonts w:ascii="標楷體" w:eastAsia="標楷體" w:hAnsi="標楷體" w:cs="Helvetica"/>
                <w:bCs/>
                <w:shd w:val="clear" w:color="auto" w:fill="FFFFFF"/>
              </w:rPr>
            </w:pPr>
            <w:r w:rsidRPr="005C1AE6">
              <w:rPr>
                <w:rFonts w:ascii="Arial" w:eastAsia="標楷體" w:hAnsi="Arial" w:cs="Arial"/>
                <w:sz w:val="22"/>
              </w:rPr>
              <w:t>播音設備</w:t>
            </w:r>
          </w:p>
        </w:tc>
        <w:tc>
          <w:tcPr>
            <w:tcW w:w="1480" w:type="dxa"/>
          </w:tcPr>
          <w:p w14:paraId="5BB0C807" w14:textId="77777777" w:rsidR="00AE1F68" w:rsidRPr="005C1AE6" w:rsidRDefault="00AE1F68" w:rsidP="00AE1F68">
            <w:pPr>
              <w:ind w:leftChars="-12" w:left="-22" w:hangingChars="3" w:hanging="7"/>
              <w:rPr>
                <w:rFonts w:eastAsia="標楷體"/>
              </w:rPr>
            </w:pPr>
          </w:p>
        </w:tc>
      </w:tr>
    </w:tbl>
    <w:p w14:paraId="30AC23FF" w14:textId="77777777" w:rsidR="00AE1F68" w:rsidRPr="005C1AE6" w:rsidRDefault="00AE1F68" w:rsidP="00AE1F68">
      <w:pPr>
        <w:spacing w:beforeLines="50" w:before="180" w:afterLines="50" w:after="180"/>
        <w:rPr>
          <w:rFonts w:eastAsia="標楷體"/>
          <w:sz w:val="28"/>
          <w:u w:val="single"/>
        </w:rPr>
      </w:pPr>
    </w:p>
    <w:p w14:paraId="1ED8BFA6" w14:textId="78D4B5F2" w:rsidR="0035651D" w:rsidRPr="005C1AE6" w:rsidRDefault="0035651D" w:rsidP="0035651D">
      <w:pPr>
        <w:widowControl/>
        <w:rPr>
          <w:rFonts w:ascii="標楷體" w:eastAsia="標楷體" w:hAnsi="標楷體"/>
        </w:rPr>
      </w:pPr>
      <w:r w:rsidRPr="005C1AE6">
        <w:rPr>
          <w:rFonts w:ascii="標楷體" w:eastAsia="標楷體" w:hAnsi="標楷體"/>
        </w:rPr>
        <w:br w:type="page"/>
      </w:r>
    </w:p>
    <w:p w14:paraId="7C3D0F6E" w14:textId="77777777" w:rsidR="005F546F" w:rsidRPr="005C1AE6" w:rsidRDefault="005F546F" w:rsidP="005F546F">
      <w:pPr>
        <w:pStyle w:val="affd"/>
        <w:spacing w:before="36" w:after="48"/>
        <w:ind w:left="720"/>
      </w:pPr>
      <w:bookmarkStart w:id="63" w:name="_Toc131066196"/>
      <w:r w:rsidRPr="005C1AE6">
        <w:rPr>
          <w:rFonts w:hint="eastAsia"/>
        </w:rPr>
        <w:t>（三）二年級第一學期教學計劃表 (表5-</w:t>
      </w:r>
      <w:r w:rsidR="007514FC" w:rsidRPr="005C1AE6">
        <w:t>16</w:t>
      </w:r>
      <w:r w:rsidRPr="005C1AE6">
        <w:rPr>
          <w:rFonts w:hint="eastAsia"/>
        </w:rPr>
        <w:t>)</w:t>
      </w:r>
      <w:bookmarkEnd w:id="63"/>
    </w:p>
    <w:p w14:paraId="4D85DDC8" w14:textId="0D403B2F" w:rsidR="005F546F" w:rsidRPr="005C1AE6" w:rsidRDefault="005F546F"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1</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21</w:t>
      </w:r>
      <w:r w:rsidRPr="005C1AE6">
        <w:rPr>
          <w:rFonts w:ascii="標楷體" w:eastAsia="標楷體" w:hAnsi="標楷體"/>
        </w:rPr>
        <w:t>）節</w:t>
      </w:r>
      <w:r w:rsidRPr="005C1AE6">
        <w:rPr>
          <w:rFonts w:ascii="標楷體" w:eastAsia="標楷體" w:hAnsi="標楷體" w:hint="eastAsia"/>
        </w:rPr>
        <w:t>、下學期(</w:t>
      </w:r>
      <w:r w:rsidR="008469C9" w:rsidRPr="005C1AE6">
        <w:rPr>
          <w:rFonts w:ascii="標楷體" w:eastAsia="標楷體" w:hAnsi="標楷體" w:hint="eastAsia"/>
        </w:rPr>
        <w:t>20</w:t>
      </w:r>
      <w:r w:rsidRPr="005C1AE6">
        <w:rPr>
          <w:rFonts w:ascii="標楷體" w:eastAsia="標楷體" w:hAnsi="標楷體" w:hint="eastAsia"/>
        </w:rPr>
        <w:t>)週(</w:t>
      </w:r>
      <w:r w:rsidR="008469C9" w:rsidRPr="005C1AE6">
        <w:rPr>
          <w:rFonts w:ascii="標楷體" w:eastAsia="標楷體" w:hAnsi="標楷體" w:hint="eastAsia"/>
        </w:rPr>
        <w:t>20</w:t>
      </w:r>
      <w:r w:rsidRPr="005C1AE6">
        <w:rPr>
          <w:rFonts w:ascii="標楷體" w:eastAsia="標楷體" w:hAnsi="標楷體" w:hint="eastAsia"/>
        </w:rPr>
        <w:t>)節，合計(</w:t>
      </w:r>
      <w:r w:rsidR="008469C9" w:rsidRPr="005C1AE6">
        <w:rPr>
          <w:rFonts w:ascii="標楷體" w:eastAsia="標楷體" w:hAnsi="標楷體" w:hint="eastAsia"/>
        </w:rPr>
        <w:t>41</w:t>
      </w:r>
      <w:r w:rsidRPr="005C1AE6">
        <w:rPr>
          <w:rFonts w:ascii="標楷體" w:eastAsia="標楷體" w:hAnsi="標楷體" w:hint="eastAsia"/>
        </w:rPr>
        <w:t>)節</w:t>
      </w:r>
      <w:r w:rsidRPr="005C1AE6">
        <w:rPr>
          <w:rFonts w:ascii="標楷體" w:eastAsia="標楷體" w:hAnsi="標楷體"/>
        </w:rPr>
        <w:t>。</w:t>
      </w:r>
    </w:p>
    <w:p w14:paraId="239A0E03" w14:textId="77777777" w:rsidR="005F546F" w:rsidRPr="005C1AE6" w:rsidRDefault="005F546F"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356AD6" w:rsidRPr="005C1AE6" w14:paraId="27FEA3B0" w14:textId="77777777" w:rsidTr="004532A2">
        <w:trPr>
          <w:trHeight w:val="585"/>
          <w:jc w:val="center"/>
        </w:trPr>
        <w:tc>
          <w:tcPr>
            <w:tcW w:w="1417" w:type="dxa"/>
            <w:shd w:val="clear" w:color="auto" w:fill="D9D9D9" w:themeFill="background1" w:themeFillShade="D9"/>
            <w:vAlign w:val="center"/>
          </w:tcPr>
          <w:p w14:paraId="68184016" w14:textId="0DA962FB" w:rsidR="00356AD6" w:rsidRPr="005C1AE6" w:rsidRDefault="00356AD6" w:rsidP="00356AD6">
            <w:pPr>
              <w:spacing w:line="280" w:lineRule="exact"/>
              <w:jc w:val="center"/>
              <w:rPr>
                <w:rFonts w:eastAsia="標楷體"/>
              </w:rPr>
            </w:pPr>
            <w:r w:rsidRPr="005C1AE6">
              <w:rPr>
                <w:rFonts w:eastAsia="標楷體"/>
              </w:rPr>
              <w:t>項目</w:t>
            </w:r>
          </w:p>
        </w:tc>
        <w:tc>
          <w:tcPr>
            <w:tcW w:w="2055" w:type="dxa"/>
            <w:shd w:val="clear" w:color="auto" w:fill="D9D9D9" w:themeFill="background1" w:themeFillShade="D9"/>
            <w:vAlign w:val="center"/>
          </w:tcPr>
          <w:p w14:paraId="055F7246" w14:textId="5CCCE2B9" w:rsidR="00356AD6" w:rsidRPr="005C1AE6" w:rsidRDefault="00356AD6" w:rsidP="00356AD6">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39AF9895" w14:textId="0DF85960" w:rsidR="00356AD6" w:rsidRPr="005C1AE6" w:rsidRDefault="00356AD6" w:rsidP="00356AD6">
            <w:pPr>
              <w:spacing w:line="280" w:lineRule="exact"/>
              <w:rPr>
                <w:rFonts w:eastAsia="標楷體"/>
              </w:rPr>
            </w:pPr>
            <w:r w:rsidRPr="005C1AE6">
              <w:rPr>
                <w:rFonts w:eastAsia="標楷體" w:hint="eastAsia"/>
              </w:rPr>
              <w:t>議題融入</w:t>
            </w:r>
          </w:p>
        </w:tc>
        <w:tc>
          <w:tcPr>
            <w:tcW w:w="2055" w:type="dxa"/>
            <w:shd w:val="clear" w:color="auto" w:fill="D9D9D9" w:themeFill="background1" w:themeFillShade="D9"/>
            <w:vAlign w:val="center"/>
          </w:tcPr>
          <w:p w14:paraId="207D6BF7" w14:textId="70AD29B9" w:rsidR="00356AD6" w:rsidRPr="005C1AE6" w:rsidRDefault="00356AD6" w:rsidP="00356AD6">
            <w:pPr>
              <w:spacing w:line="280" w:lineRule="exact"/>
              <w:rPr>
                <w:rFonts w:eastAsia="標楷體"/>
              </w:rPr>
            </w:pPr>
            <w:r w:rsidRPr="005C1AE6">
              <w:rPr>
                <w:rFonts w:ascii="標楷體" w:eastAsia="標楷體" w:hAnsi="標楷體"/>
              </w:rPr>
              <w:t>班級活動</w:t>
            </w:r>
          </w:p>
        </w:tc>
        <w:tc>
          <w:tcPr>
            <w:tcW w:w="2056" w:type="dxa"/>
            <w:shd w:val="clear" w:color="auto" w:fill="D9D9D9" w:themeFill="background1" w:themeFillShade="D9"/>
            <w:vAlign w:val="center"/>
          </w:tcPr>
          <w:p w14:paraId="06A3A26C" w14:textId="63872F08" w:rsidR="00356AD6" w:rsidRPr="005C1AE6" w:rsidRDefault="00356AD6" w:rsidP="00356AD6">
            <w:pPr>
              <w:spacing w:line="280" w:lineRule="exact"/>
              <w:rPr>
                <w:rFonts w:eastAsia="標楷體"/>
              </w:rPr>
            </w:pPr>
          </w:p>
        </w:tc>
        <w:tc>
          <w:tcPr>
            <w:tcW w:w="2055" w:type="dxa"/>
            <w:shd w:val="clear" w:color="auto" w:fill="D9D9D9" w:themeFill="background1" w:themeFillShade="D9"/>
            <w:vAlign w:val="center"/>
          </w:tcPr>
          <w:p w14:paraId="4E9ACBD8" w14:textId="7EA6E255" w:rsidR="00356AD6" w:rsidRPr="005C1AE6" w:rsidRDefault="00356AD6" w:rsidP="00356AD6">
            <w:pPr>
              <w:spacing w:line="280" w:lineRule="exact"/>
              <w:rPr>
                <w:rFonts w:eastAsia="標楷體"/>
              </w:rPr>
            </w:pPr>
          </w:p>
        </w:tc>
        <w:tc>
          <w:tcPr>
            <w:tcW w:w="2056" w:type="dxa"/>
            <w:shd w:val="clear" w:color="auto" w:fill="D9D9D9" w:themeFill="background1" w:themeFillShade="D9"/>
            <w:vAlign w:val="center"/>
          </w:tcPr>
          <w:p w14:paraId="238B09AB" w14:textId="54A7A14F" w:rsidR="00356AD6" w:rsidRPr="005C1AE6" w:rsidRDefault="00356AD6" w:rsidP="00356AD6">
            <w:pPr>
              <w:spacing w:line="280" w:lineRule="exact"/>
              <w:jc w:val="center"/>
              <w:rPr>
                <w:rFonts w:eastAsia="標楷體"/>
              </w:rPr>
            </w:pPr>
          </w:p>
        </w:tc>
      </w:tr>
      <w:tr w:rsidR="00356AD6" w:rsidRPr="005C1AE6" w14:paraId="389B2AA9" w14:textId="77777777" w:rsidTr="004561F7">
        <w:trPr>
          <w:trHeight w:val="551"/>
          <w:jc w:val="center"/>
        </w:trPr>
        <w:tc>
          <w:tcPr>
            <w:tcW w:w="1417" w:type="dxa"/>
            <w:vAlign w:val="center"/>
          </w:tcPr>
          <w:p w14:paraId="6EDA641C" w14:textId="123EDDD0" w:rsidR="00356AD6" w:rsidRPr="005C1AE6" w:rsidRDefault="00356AD6" w:rsidP="00356AD6">
            <w:pPr>
              <w:spacing w:line="280" w:lineRule="exact"/>
              <w:jc w:val="center"/>
              <w:rPr>
                <w:rFonts w:eastAsia="標楷體"/>
              </w:rPr>
            </w:pPr>
            <w:r w:rsidRPr="005C1AE6">
              <w:rPr>
                <w:rFonts w:eastAsia="標楷體" w:hint="eastAsia"/>
              </w:rPr>
              <w:t>主題或內容</w:t>
            </w:r>
          </w:p>
        </w:tc>
        <w:tc>
          <w:tcPr>
            <w:tcW w:w="2055" w:type="dxa"/>
          </w:tcPr>
          <w:p w14:paraId="1E0CC8C1"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1.期初大掃除(1)</w:t>
            </w:r>
          </w:p>
          <w:p w14:paraId="6B7E50BA"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67EBEDBF"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3.教師節(1)</w:t>
            </w:r>
          </w:p>
          <w:p w14:paraId="610CB417"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4.聖誕節(1)</w:t>
            </w:r>
          </w:p>
          <w:p w14:paraId="3F65D24A"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5.體與趣味競賽(1)</w:t>
            </w:r>
          </w:p>
          <w:p w14:paraId="5F971CAC" w14:textId="404124FE" w:rsidR="00356AD6" w:rsidRPr="005C1AE6" w:rsidRDefault="00356AD6" w:rsidP="00356AD6">
            <w:pPr>
              <w:jc w:val="both"/>
              <w:rPr>
                <w:rFonts w:ascii="標楷體" w:eastAsia="標楷體" w:hAnsi="標楷體"/>
              </w:rPr>
            </w:pPr>
            <w:r w:rsidRPr="005C1AE6">
              <w:rPr>
                <w:rFonts w:ascii="標楷體" w:eastAsia="標楷體" w:hAnsi="標楷體" w:hint="eastAsia"/>
              </w:rPr>
              <w:t>6.期末大掃除(1)</w:t>
            </w:r>
          </w:p>
        </w:tc>
        <w:tc>
          <w:tcPr>
            <w:tcW w:w="2056" w:type="dxa"/>
          </w:tcPr>
          <w:p w14:paraId="33245F24"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性侵害防治教育課程(3)</w:t>
            </w:r>
          </w:p>
          <w:p w14:paraId="1562C884"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海洋教育(6)</w:t>
            </w:r>
          </w:p>
          <w:p w14:paraId="09B31AAA"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家庭暴力防治課程(3)</w:t>
            </w:r>
          </w:p>
          <w:p w14:paraId="4333D517" w14:textId="0B897399" w:rsidR="00356AD6" w:rsidRPr="005C1AE6" w:rsidRDefault="00356AD6" w:rsidP="00356AD6">
            <w:pPr>
              <w:jc w:val="both"/>
              <w:rPr>
                <w:rFonts w:ascii="標楷體" w:eastAsia="標楷體" w:hAnsi="標楷體"/>
              </w:rPr>
            </w:pPr>
          </w:p>
        </w:tc>
        <w:tc>
          <w:tcPr>
            <w:tcW w:w="2055" w:type="dxa"/>
          </w:tcPr>
          <w:p w14:paraId="3E269F02"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健康檢查(1)</w:t>
            </w:r>
          </w:p>
          <w:p w14:paraId="6AAEF2DB" w14:textId="77777777" w:rsidR="00356AD6" w:rsidRPr="005C1AE6" w:rsidRDefault="00356AD6" w:rsidP="00356AD6">
            <w:pPr>
              <w:jc w:val="both"/>
              <w:rPr>
                <w:rFonts w:ascii="標楷體" w:eastAsia="標楷體" w:hAnsi="標楷體"/>
              </w:rPr>
            </w:pPr>
            <w:r w:rsidRPr="005C1AE6">
              <w:rPr>
                <w:rFonts w:ascii="標楷體" w:eastAsia="標楷體" w:hAnsi="標楷體" w:hint="eastAsia"/>
              </w:rPr>
              <w:t>班級經營(1)</w:t>
            </w:r>
          </w:p>
          <w:p w14:paraId="3682AEB2" w14:textId="77777777" w:rsidR="00356AD6" w:rsidRPr="005C1AE6" w:rsidRDefault="00356AD6" w:rsidP="00356AD6">
            <w:pPr>
              <w:jc w:val="both"/>
              <w:rPr>
                <w:rFonts w:ascii="標楷體" w:eastAsia="標楷體" w:hAnsi="標楷體"/>
              </w:rPr>
            </w:pPr>
          </w:p>
        </w:tc>
        <w:tc>
          <w:tcPr>
            <w:tcW w:w="2056" w:type="dxa"/>
          </w:tcPr>
          <w:p w14:paraId="4E74A640" w14:textId="77777777" w:rsidR="00356AD6" w:rsidRPr="005C1AE6" w:rsidRDefault="00356AD6" w:rsidP="00356AD6">
            <w:pPr>
              <w:jc w:val="both"/>
              <w:rPr>
                <w:rFonts w:ascii="標楷體" w:eastAsia="標楷體" w:hAnsi="標楷體"/>
              </w:rPr>
            </w:pPr>
          </w:p>
        </w:tc>
        <w:tc>
          <w:tcPr>
            <w:tcW w:w="2055" w:type="dxa"/>
          </w:tcPr>
          <w:p w14:paraId="0278CBED" w14:textId="05476FD2" w:rsidR="00356AD6" w:rsidRPr="005C1AE6" w:rsidRDefault="00356AD6" w:rsidP="00356AD6">
            <w:pPr>
              <w:jc w:val="both"/>
              <w:rPr>
                <w:rFonts w:ascii="標楷體" w:eastAsia="標楷體" w:hAnsi="標楷體"/>
              </w:rPr>
            </w:pPr>
          </w:p>
        </w:tc>
        <w:tc>
          <w:tcPr>
            <w:tcW w:w="2056" w:type="dxa"/>
          </w:tcPr>
          <w:p w14:paraId="6F33FDC4" w14:textId="3DE4472A" w:rsidR="00356AD6" w:rsidRPr="005C1AE6" w:rsidRDefault="00356AD6" w:rsidP="00356AD6">
            <w:pPr>
              <w:jc w:val="both"/>
              <w:rPr>
                <w:rFonts w:eastAsia="標楷體"/>
              </w:rPr>
            </w:pPr>
          </w:p>
        </w:tc>
      </w:tr>
      <w:tr w:rsidR="00356AD6" w:rsidRPr="005C1AE6" w14:paraId="61D20C13" w14:textId="77777777" w:rsidTr="004561F7">
        <w:trPr>
          <w:trHeight w:val="487"/>
          <w:jc w:val="center"/>
        </w:trPr>
        <w:tc>
          <w:tcPr>
            <w:tcW w:w="1417" w:type="dxa"/>
            <w:vAlign w:val="center"/>
          </w:tcPr>
          <w:p w14:paraId="33C079E0" w14:textId="29BE05D9" w:rsidR="00356AD6" w:rsidRPr="005C1AE6" w:rsidRDefault="00356AD6" w:rsidP="00356AD6">
            <w:pPr>
              <w:jc w:val="center"/>
              <w:rPr>
                <w:rFonts w:eastAsia="標楷體"/>
              </w:rPr>
            </w:pPr>
            <w:r w:rsidRPr="005C1AE6">
              <w:rPr>
                <w:rFonts w:eastAsia="標楷體" w:hint="eastAsia"/>
              </w:rPr>
              <w:t>節數</w:t>
            </w:r>
          </w:p>
        </w:tc>
        <w:tc>
          <w:tcPr>
            <w:tcW w:w="2055" w:type="dxa"/>
            <w:vAlign w:val="center"/>
          </w:tcPr>
          <w:p w14:paraId="7A10501A" w14:textId="00C3934F" w:rsidR="00356AD6" w:rsidRPr="005C1AE6" w:rsidRDefault="00356AD6" w:rsidP="00356AD6">
            <w:pPr>
              <w:jc w:val="center"/>
              <w:rPr>
                <w:rFonts w:ascii="標楷體" w:eastAsia="標楷體" w:hAnsi="標楷體"/>
              </w:rPr>
            </w:pPr>
            <w:r w:rsidRPr="005C1AE6">
              <w:rPr>
                <w:rFonts w:ascii="標楷體" w:eastAsia="標楷體" w:hAnsi="標楷體" w:hint="eastAsia"/>
              </w:rPr>
              <w:t>7</w:t>
            </w:r>
          </w:p>
        </w:tc>
        <w:tc>
          <w:tcPr>
            <w:tcW w:w="2056" w:type="dxa"/>
            <w:vAlign w:val="center"/>
          </w:tcPr>
          <w:p w14:paraId="5EDDEB75" w14:textId="3712B3C4" w:rsidR="00356AD6" w:rsidRPr="005C1AE6" w:rsidRDefault="00356AD6" w:rsidP="00356AD6">
            <w:pPr>
              <w:jc w:val="center"/>
              <w:rPr>
                <w:rFonts w:ascii="標楷體" w:eastAsia="標楷體" w:hAnsi="標楷體"/>
              </w:rPr>
            </w:pPr>
            <w:r w:rsidRPr="005C1AE6">
              <w:rPr>
                <w:rFonts w:ascii="標楷體" w:eastAsia="標楷體" w:hAnsi="標楷體"/>
              </w:rPr>
              <w:t>12</w:t>
            </w:r>
          </w:p>
        </w:tc>
        <w:tc>
          <w:tcPr>
            <w:tcW w:w="2055" w:type="dxa"/>
            <w:vAlign w:val="center"/>
          </w:tcPr>
          <w:p w14:paraId="029EC4A5" w14:textId="798AEC92" w:rsidR="00356AD6" w:rsidRPr="005C1AE6" w:rsidRDefault="00356AD6" w:rsidP="00356AD6">
            <w:pPr>
              <w:jc w:val="center"/>
              <w:rPr>
                <w:rFonts w:ascii="標楷體" w:eastAsia="標楷體" w:hAnsi="標楷體"/>
              </w:rPr>
            </w:pPr>
            <w:r>
              <w:rPr>
                <w:rFonts w:ascii="標楷體" w:eastAsia="標楷體" w:hAnsi="標楷體" w:hint="eastAsia"/>
              </w:rPr>
              <w:t>2</w:t>
            </w:r>
          </w:p>
        </w:tc>
        <w:tc>
          <w:tcPr>
            <w:tcW w:w="2056" w:type="dxa"/>
            <w:vAlign w:val="center"/>
          </w:tcPr>
          <w:p w14:paraId="1FEA98F4" w14:textId="77777777" w:rsidR="00356AD6" w:rsidRPr="005C1AE6" w:rsidRDefault="00356AD6" w:rsidP="00356AD6">
            <w:pPr>
              <w:jc w:val="center"/>
              <w:rPr>
                <w:rFonts w:ascii="標楷體" w:eastAsia="標楷體" w:hAnsi="標楷體"/>
              </w:rPr>
            </w:pPr>
          </w:p>
        </w:tc>
        <w:tc>
          <w:tcPr>
            <w:tcW w:w="2055" w:type="dxa"/>
            <w:vAlign w:val="center"/>
          </w:tcPr>
          <w:p w14:paraId="05FA862A" w14:textId="61A2A6D5" w:rsidR="00356AD6" w:rsidRPr="005C1AE6" w:rsidRDefault="00356AD6" w:rsidP="00356AD6">
            <w:pPr>
              <w:jc w:val="center"/>
              <w:rPr>
                <w:rFonts w:ascii="標楷體" w:eastAsia="標楷體" w:hAnsi="標楷體"/>
              </w:rPr>
            </w:pPr>
          </w:p>
        </w:tc>
        <w:tc>
          <w:tcPr>
            <w:tcW w:w="2056" w:type="dxa"/>
          </w:tcPr>
          <w:p w14:paraId="76F9A23E" w14:textId="77777777" w:rsidR="00356AD6" w:rsidRPr="005C1AE6" w:rsidRDefault="00356AD6" w:rsidP="00356AD6">
            <w:pPr>
              <w:jc w:val="both"/>
              <w:rPr>
                <w:rFonts w:eastAsia="標楷體"/>
              </w:rPr>
            </w:pPr>
          </w:p>
        </w:tc>
      </w:tr>
      <w:tr w:rsidR="00356AD6" w:rsidRPr="005C1AE6" w14:paraId="193E5EA1" w14:textId="77777777" w:rsidTr="004561F7">
        <w:trPr>
          <w:trHeight w:val="564"/>
          <w:jc w:val="center"/>
        </w:trPr>
        <w:tc>
          <w:tcPr>
            <w:tcW w:w="13750" w:type="dxa"/>
            <w:gridSpan w:val="7"/>
            <w:vAlign w:val="center"/>
          </w:tcPr>
          <w:p w14:paraId="52260FF0" w14:textId="244546F4" w:rsidR="00356AD6" w:rsidRPr="005C1AE6" w:rsidRDefault="00356AD6" w:rsidP="00356AD6">
            <w:pPr>
              <w:jc w:val="center"/>
              <w:rPr>
                <w:rFonts w:ascii="標楷體" w:eastAsia="標楷體" w:hAnsi="標楷體"/>
              </w:rPr>
            </w:pPr>
            <w:r w:rsidRPr="005C1AE6">
              <w:rPr>
                <w:rFonts w:ascii="標楷體" w:eastAsia="標楷體" w:hAnsi="標楷體" w:hint="eastAsia"/>
              </w:rPr>
              <w:t>總節數：21</w:t>
            </w:r>
          </w:p>
        </w:tc>
      </w:tr>
    </w:tbl>
    <w:p w14:paraId="08C1044F" w14:textId="77777777" w:rsidR="005F546F" w:rsidRPr="005C1AE6" w:rsidRDefault="005F546F" w:rsidP="005F546F">
      <w:pPr>
        <w:spacing w:beforeLines="50" w:before="180" w:afterLines="50" w:after="180"/>
        <w:rPr>
          <w:rFonts w:eastAsia="標楷體"/>
          <w:sz w:val="28"/>
        </w:rPr>
      </w:pPr>
    </w:p>
    <w:p w14:paraId="6FCEF88E" w14:textId="77777777" w:rsidR="005F546F" w:rsidRPr="005C1AE6" w:rsidRDefault="005F546F" w:rsidP="005F546F">
      <w:pPr>
        <w:spacing w:beforeLines="50" w:before="180" w:afterLines="50" w:after="180"/>
        <w:rPr>
          <w:rFonts w:eastAsia="標楷體"/>
          <w:sz w:val="28"/>
        </w:rPr>
      </w:pPr>
    </w:p>
    <w:p w14:paraId="72223FB7" w14:textId="77777777" w:rsidR="005F546F" w:rsidRPr="005C1AE6" w:rsidRDefault="005F546F" w:rsidP="005F546F">
      <w:pPr>
        <w:snapToGrid w:val="0"/>
        <w:spacing w:beforeLines="50" w:before="180" w:afterLines="50" w:after="180"/>
        <w:rPr>
          <w:rFonts w:eastAsia="標楷體"/>
          <w:u w:val="single"/>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5F546F" w:rsidRPr="005C1AE6" w14:paraId="5F89BB37" w14:textId="77777777" w:rsidTr="004532A2">
        <w:trPr>
          <w:trHeight w:val="519"/>
          <w:jc w:val="center"/>
        </w:trPr>
        <w:tc>
          <w:tcPr>
            <w:tcW w:w="14788" w:type="dxa"/>
            <w:gridSpan w:val="9"/>
            <w:tcBorders>
              <w:bottom w:val="single" w:sz="4" w:space="0" w:color="auto"/>
            </w:tcBorders>
            <w:shd w:val="clear" w:color="auto" w:fill="D9D9D9" w:themeFill="background1" w:themeFillShade="D9"/>
          </w:tcPr>
          <w:p w14:paraId="26F3517C" w14:textId="77777777" w:rsidR="005F546F" w:rsidRPr="005C1AE6" w:rsidRDefault="005F546F"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5F546F" w:rsidRPr="005C1AE6" w14:paraId="6CBF8B83" w14:textId="77777777" w:rsidTr="004532A2">
        <w:trPr>
          <w:trHeight w:val="580"/>
          <w:jc w:val="center"/>
        </w:trPr>
        <w:tc>
          <w:tcPr>
            <w:tcW w:w="1105" w:type="dxa"/>
            <w:shd w:val="clear" w:color="auto" w:fill="D9D9D9" w:themeFill="background1" w:themeFillShade="D9"/>
            <w:vAlign w:val="center"/>
          </w:tcPr>
          <w:p w14:paraId="41E01D86" w14:textId="77777777" w:rsidR="005F546F" w:rsidRPr="005C1AE6" w:rsidRDefault="005F546F" w:rsidP="004561F7">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4DD970C6" w14:textId="77777777" w:rsidR="005F546F" w:rsidRPr="005C1AE6" w:rsidRDefault="005F546F"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29C846A1" w14:textId="77777777" w:rsidR="005F546F" w:rsidRPr="005C1AE6" w:rsidRDefault="005F546F" w:rsidP="004561F7">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034A5B25" w14:textId="77777777" w:rsidR="005F546F" w:rsidRPr="005C1AE6" w:rsidRDefault="005F546F" w:rsidP="004561F7">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569746F3" w14:textId="77777777" w:rsidR="005F546F" w:rsidRPr="005C1AE6" w:rsidRDefault="005F546F" w:rsidP="004561F7">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0489AE14" w14:textId="77777777" w:rsidR="005F546F" w:rsidRPr="005C1AE6" w:rsidRDefault="005F546F" w:rsidP="004561F7">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30E7D88F" w14:textId="77777777" w:rsidR="005F546F" w:rsidRPr="005C1AE6" w:rsidRDefault="005F546F" w:rsidP="004561F7">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496BAEA1" w14:textId="77777777" w:rsidR="005F546F" w:rsidRPr="005C1AE6" w:rsidRDefault="005F546F" w:rsidP="004561F7">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431737AC" w14:textId="77777777" w:rsidR="005F546F" w:rsidRPr="005C1AE6" w:rsidRDefault="005F546F" w:rsidP="004561F7">
            <w:pPr>
              <w:spacing w:line="240" w:lineRule="exact"/>
              <w:jc w:val="center"/>
              <w:rPr>
                <w:rFonts w:eastAsia="標楷體"/>
              </w:rPr>
            </w:pPr>
            <w:r w:rsidRPr="005C1AE6">
              <w:rPr>
                <w:rFonts w:eastAsia="標楷體"/>
              </w:rPr>
              <w:t>備註</w:t>
            </w:r>
          </w:p>
        </w:tc>
      </w:tr>
      <w:tr w:rsidR="00497366" w:rsidRPr="005C1AE6" w14:paraId="33747689" w14:textId="77777777" w:rsidTr="00433BC3">
        <w:trPr>
          <w:trHeight w:val="327"/>
          <w:jc w:val="center"/>
        </w:trPr>
        <w:tc>
          <w:tcPr>
            <w:tcW w:w="1105" w:type="dxa"/>
            <w:vAlign w:val="center"/>
          </w:tcPr>
          <w:p w14:paraId="0B580C1E" w14:textId="5D1DCD4B" w:rsidR="00497366" w:rsidRPr="005C1AE6" w:rsidRDefault="00497366" w:rsidP="00497366">
            <w:pPr>
              <w:rPr>
                <w:rFonts w:eastAsia="標楷體"/>
              </w:rPr>
            </w:pPr>
            <w:r w:rsidRPr="005C1AE6">
              <w:rPr>
                <w:rFonts w:ascii="標楷體" w:eastAsia="標楷體" w:hAnsi="標楷體" w:hint="eastAsia"/>
              </w:rPr>
              <w:t>第1週</w:t>
            </w:r>
          </w:p>
        </w:tc>
        <w:tc>
          <w:tcPr>
            <w:tcW w:w="1566" w:type="dxa"/>
          </w:tcPr>
          <w:p w14:paraId="4BD58130" w14:textId="1AC4D672" w:rsidR="00497366" w:rsidRPr="005C1AE6" w:rsidRDefault="00497366" w:rsidP="00497366">
            <w:pPr>
              <w:jc w:val="center"/>
              <w:rPr>
                <w:rFonts w:eastAsia="標楷體"/>
              </w:rPr>
            </w:pPr>
            <w:r w:rsidRPr="005C1AE6">
              <w:rPr>
                <w:rFonts w:ascii="標楷體" w:eastAsia="標楷體" w:hAnsi="標楷體" w:hint="eastAsia"/>
              </w:rPr>
              <w:t>期初大掃除</w:t>
            </w:r>
          </w:p>
        </w:tc>
        <w:tc>
          <w:tcPr>
            <w:tcW w:w="1276" w:type="dxa"/>
          </w:tcPr>
          <w:p w14:paraId="58C9E14F" w14:textId="61EA029C"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7C9C1A6B" w14:textId="77777777" w:rsidR="00497366" w:rsidRPr="005C1AE6" w:rsidRDefault="00497366" w:rsidP="00497366">
            <w:pPr>
              <w:rPr>
                <w:rFonts w:eastAsia="標楷體"/>
              </w:rPr>
            </w:pPr>
            <w:r w:rsidRPr="005C1AE6">
              <w:rPr>
                <w:rFonts w:eastAsia="標楷體" w:hint="eastAsia"/>
              </w:rPr>
              <w:t>覺察自己、他人和環境的關係，體會</w:t>
            </w:r>
          </w:p>
          <w:p w14:paraId="0BAE7C5A" w14:textId="77777777" w:rsidR="00497366" w:rsidRPr="005C1AE6" w:rsidRDefault="00497366" w:rsidP="00497366">
            <w:pPr>
              <w:rPr>
                <w:rFonts w:eastAsia="標楷體"/>
              </w:rPr>
            </w:pPr>
            <w:r w:rsidRPr="005C1AE6">
              <w:rPr>
                <w:rFonts w:eastAsia="標楷體" w:hint="eastAsia"/>
              </w:rPr>
              <w:t>生活禮儀與團體規範的意義，學習尊</w:t>
            </w:r>
          </w:p>
          <w:p w14:paraId="53D5697E" w14:textId="3FE53760" w:rsidR="00497366" w:rsidRPr="005C1AE6" w:rsidRDefault="00497366" w:rsidP="0049736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578A3DEF" w14:textId="77777777" w:rsidR="00497366" w:rsidRPr="005C1AE6" w:rsidRDefault="00497366" w:rsidP="00227731">
            <w:pPr>
              <w:numPr>
                <w:ilvl w:val="0"/>
                <w:numId w:val="41"/>
              </w:numPr>
              <w:spacing w:line="240" w:lineRule="exact"/>
              <w:rPr>
                <w:rFonts w:eastAsia="標楷體"/>
              </w:rPr>
            </w:pPr>
            <w:r w:rsidRPr="005C1AE6">
              <w:rPr>
                <w:rFonts w:eastAsia="標楷體" w:hint="eastAsia"/>
              </w:rPr>
              <w:t>生活習慣的養成。</w:t>
            </w:r>
          </w:p>
          <w:p w14:paraId="6D76CE6A" w14:textId="77777777" w:rsidR="00497366" w:rsidRPr="005C1AE6" w:rsidRDefault="00497366" w:rsidP="00227731">
            <w:pPr>
              <w:numPr>
                <w:ilvl w:val="0"/>
                <w:numId w:val="41"/>
              </w:numPr>
              <w:spacing w:line="240" w:lineRule="exact"/>
              <w:rPr>
                <w:rFonts w:eastAsia="標楷體"/>
              </w:rPr>
            </w:pPr>
            <w:r w:rsidRPr="005C1AE6">
              <w:rPr>
                <w:rFonts w:eastAsia="標楷體" w:hint="eastAsia"/>
              </w:rPr>
              <w:t>生活規範的實踐。</w:t>
            </w:r>
          </w:p>
          <w:p w14:paraId="01D9BB7D" w14:textId="77777777" w:rsidR="00497366" w:rsidRPr="005C1AE6" w:rsidRDefault="00497366" w:rsidP="00227731">
            <w:pPr>
              <w:numPr>
                <w:ilvl w:val="0"/>
                <w:numId w:val="41"/>
              </w:numPr>
              <w:spacing w:line="240" w:lineRule="exact"/>
              <w:rPr>
                <w:rFonts w:eastAsia="標楷體"/>
              </w:rPr>
            </w:pPr>
            <w:r w:rsidRPr="005C1AE6">
              <w:rPr>
                <w:rFonts w:eastAsia="標楷體" w:hint="eastAsia"/>
              </w:rPr>
              <w:t>自我行為的檢視與調整。</w:t>
            </w:r>
          </w:p>
          <w:p w14:paraId="18FA4B02" w14:textId="77777777" w:rsidR="00497366" w:rsidRPr="005C1AE6" w:rsidRDefault="00497366" w:rsidP="00227731">
            <w:pPr>
              <w:numPr>
                <w:ilvl w:val="0"/>
                <w:numId w:val="41"/>
              </w:numPr>
              <w:spacing w:line="240" w:lineRule="exact"/>
              <w:rPr>
                <w:rFonts w:eastAsia="標楷體"/>
              </w:rPr>
            </w:pPr>
            <w:r w:rsidRPr="005C1AE6">
              <w:rPr>
                <w:rFonts w:eastAsia="標楷體" w:hint="eastAsia"/>
              </w:rPr>
              <w:t>他人的感謝與服務。</w:t>
            </w:r>
          </w:p>
          <w:p w14:paraId="45914459" w14:textId="3E93C5E2" w:rsidR="00497366" w:rsidRPr="005C1AE6" w:rsidRDefault="00497366" w:rsidP="00497366">
            <w:pPr>
              <w:ind w:left="113" w:hangingChars="47" w:hanging="113"/>
              <w:rPr>
                <w:rFonts w:eastAsia="標楷體"/>
              </w:rPr>
            </w:pPr>
          </w:p>
        </w:tc>
        <w:tc>
          <w:tcPr>
            <w:tcW w:w="708" w:type="dxa"/>
            <w:vAlign w:val="center"/>
          </w:tcPr>
          <w:p w14:paraId="70F7D46F" w14:textId="37C5B5A9"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74671409" w14:textId="77777777" w:rsidR="00497366" w:rsidRPr="005C1AE6" w:rsidRDefault="00497366" w:rsidP="00497366">
            <w:pPr>
              <w:rPr>
                <w:rFonts w:eastAsia="標楷體"/>
                <w:u w:val="single"/>
              </w:rPr>
            </w:pPr>
            <w:r w:rsidRPr="005C1AE6">
              <w:rPr>
                <w:rFonts w:eastAsia="標楷體" w:hint="eastAsia"/>
                <w:u w:val="single"/>
              </w:rPr>
              <w:t>實作評量</w:t>
            </w:r>
          </w:p>
          <w:p w14:paraId="20F145F5" w14:textId="700113F2" w:rsidR="00497366" w:rsidRPr="005C1AE6" w:rsidRDefault="00497366" w:rsidP="00497366">
            <w:pPr>
              <w:rPr>
                <w:rFonts w:eastAsia="標楷體"/>
              </w:rPr>
            </w:pPr>
          </w:p>
        </w:tc>
        <w:tc>
          <w:tcPr>
            <w:tcW w:w="1552" w:type="dxa"/>
            <w:vAlign w:val="center"/>
          </w:tcPr>
          <w:p w14:paraId="4AB60947" w14:textId="7F33F882"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448EC04F" w14:textId="77777777" w:rsidR="00497366" w:rsidRPr="005C1AE6" w:rsidRDefault="00497366" w:rsidP="00497366">
            <w:pPr>
              <w:rPr>
                <w:rFonts w:eastAsia="標楷體"/>
              </w:rPr>
            </w:pPr>
          </w:p>
        </w:tc>
      </w:tr>
      <w:tr w:rsidR="00497366" w:rsidRPr="005C1AE6" w14:paraId="6D95C1BE" w14:textId="77777777" w:rsidTr="00433BC3">
        <w:trPr>
          <w:trHeight w:val="327"/>
          <w:jc w:val="center"/>
        </w:trPr>
        <w:tc>
          <w:tcPr>
            <w:tcW w:w="1105" w:type="dxa"/>
            <w:vAlign w:val="center"/>
          </w:tcPr>
          <w:p w14:paraId="15F42576" w14:textId="6E7E4577" w:rsidR="00497366" w:rsidRPr="005C1AE6" w:rsidRDefault="00497366" w:rsidP="00497366">
            <w:pPr>
              <w:rPr>
                <w:rFonts w:eastAsia="標楷體"/>
              </w:rPr>
            </w:pPr>
            <w:r w:rsidRPr="005C1AE6">
              <w:rPr>
                <w:rFonts w:eastAsia="標楷體" w:hint="eastAsia"/>
              </w:rPr>
              <w:t>第</w:t>
            </w:r>
            <w:r w:rsidRPr="005C1AE6">
              <w:rPr>
                <w:rFonts w:eastAsia="標楷體" w:hint="eastAsia"/>
              </w:rPr>
              <w:t>3</w:t>
            </w:r>
            <w:r w:rsidRPr="005C1AE6">
              <w:rPr>
                <w:rFonts w:eastAsia="標楷體"/>
              </w:rPr>
              <w:t>-</w:t>
            </w:r>
            <w:r w:rsidRPr="005C1AE6">
              <w:rPr>
                <w:rFonts w:eastAsia="標楷體" w:hint="eastAsia"/>
              </w:rPr>
              <w:t>4</w:t>
            </w:r>
            <w:r w:rsidRPr="005C1AE6">
              <w:rPr>
                <w:rFonts w:eastAsia="標楷體" w:hint="eastAsia"/>
              </w:rPr>
              <w:t>週</w:t>
            </w:r>
          </w:p>
        </w:tc>
        <w:tc>
          <w:tcPr>
            <w:tcW w:w="1566" w:type="dxa"/>
            <w:vAlign w:val="center"/>
          </w:tcPr>
          <w:p w14:paraId="524DE27A" w14:textId="7DF2C2D8" w:rsidR="00497366" w:rsidRPr="005C1AE6" w:rsidRDefault="00497366" w:rsidP="00497366">
            <w:pPr>
              <w:rPr>
                <w:rFonts w:eastAsia="標楷體"/>
              </w:rPr>
            </w:pPr>
            <w:r w:rsidRPr="005C1AE6">
              <w:rPr>
                <w:rFonts w:ascii="標楷體" w:eastAsia="標楷體" w:hAnsi="標楷體" w:hint="eastAsia"/>
              </w:rPr>
              <w:t>防災</w:t>
            </w:r>
          </w:p>
        </w:tc>
        <w:tc>
          <w:tcPr>
            <w:tcW w:w="1276" w:type="dxa"/>
          </w:tcPr>
          <w:p w14:paraId="10F64E85" w14:textId="105BDC64" w:rsidR="00497366" w:rsidRPr="005C1AE6" w:rsidRDefault="00497366" w:rsidP="00497366">
            <w:pPr>
              <w:jc w:val="center"/>
              <w:rPr>
                <w:rFonts w:eastAsia="標楷體"/>
              </w:rPr>
            </w:pPr>
            <w:r w:rsidRPr="005C1AE6">
              <w:rPr>
                <w:rFonts w:eastAsia="標楷體" w:hint="eastAsia"/>
              </w:rPr>
              <w:t>環</w:t>
            </w:r>
            <w:r w:rsidRPr="005C1AE6">
              <w:rPr>
                <w:rFonts w:eastAsia="標楷體" w:hint="eastAsia"/>
              </w:rPr>
              <w:t xml:space="preserve"> E12</w:t>
            </w:r>
          </w:p>
        </w:tc>
        <w:tc>
          <w:tcPr>
            <w:tcW w:w="1417" w:type="dxa"/>
          </w:tcPr>
          <w:p w14:paraId="542F02E1" w14:textId="5F49CDCA" w:rsidR="00497366" w:rsidRPr="005C1AE6" w:rsidRDefault="00497366" w:rsidP="00497366">
            <w:pPr>
              <w:rPr>
                <w:rFonts w:eastAsia="標楷體"/>
              </w:rPr>
            </w:pPr>
            <w:r w:rsidRPr="005C1AE6">
              <w:rPr>
                <w:rFonts w:eastAsia="標楷體" w:hint="eastAsia"/>
              </w:rPr>
              <w:t>養成對災害的警覺心及敏感度，對災害有基本的了解，並能避免災害的發生。</w:t>
            </w:r>
          </w:p>
        </w:tc>
        <w:tc>
          <w:tcPr>
            <w:tcW w:w="3261" w:type="dxa"/>
            <w:vAlign w:val="center"/>
          </w:tcPr>
          <w:p w14:paraId="2D68A2A3" w14:textId="77777777" w:rsidR="00497366" w:rsidRPr="005C1AE6" w:rsidRDefault="00497366" w:rsidP="00227731">
            <w:pPr>
              <w:numPr>
                <w:ilvl w:val="0"/>
                <w:numId w:val="42"/>
              </w:numPr>
              <w:spacing w:line="240" w:lineRule="exact"/>
              <w:rPr>
                <w:rFonts w:eastAsia="標楷體"/>
              </w:rPr>
            </w:pPr>
            <w:r w:rsidRPr="005C1AE6">
              <w:rPr>
                <w:rFonts w:eastAsia="標楷體" w:hint="eastAsia"/>
              </w:rPr>
              <w:t>認識天然災害成因。</w:t>
            </w:r>
          </w:p>
          <w:p w14:paraId="22342268" w14:textId="2109D758" w:rsidR="00497366" w:rsidRPr="005C1AE6" w:rsidRDefault="00497366" w:rsidP="00227731">
            <w:pPr>
              <w:numPr>
                <w:ilvl w:val="0"/>
                <w:numId w:val="42"/>
              </w:numPr>
              <w:spacing w:line="240" w:lineRule="exact"/>
              <w:rPr>
                <w:rFonts w:eastAsia="標楷體"/>
              </w:rPr>
            </w:pPr>
            <w:r w:rsidRPr="005C1AE6">
              <w:rPr>
                <w:rFonts w:eastAsia="標楷體" w:hint="eastAsia"/>
              </w:rPr>
              <w:t>養成災害風險管理與災害防救能力。</w:t>
            </w:r>
          </w:p>
          <w:p w14:paraId="119717EC" w14:textId="33A38B6E" w:rsidR="00497366" w:rsidRPr="005C1AE6" w:rsidRDefault="00497366" w:rsidP="00227731">
            <w:pPr>
              <w:numPr>
                <w:ilvl w:val="0"/>
                <w:numId w:val="42"/>
              </w:numPr>
              <w:spacing w:line="240" w:lineRule="exact"/>
              <w:rPr>
                <w:rFonts w:eastAsia="標楷體"/>
              </w:rPr>
            </w:pPr>
            <w:r w:rsidRPr="005C1AE6">
              <w:rPr>
                <w:rFonts w:eastAsia="標楷體" w:hint="eastAsia"/>
              </w:rPr>
              <w:t>強化防救行動之責任、態度與實踐力。</w:t>
            </w:r>
          </w:p>
          <w:p w14:paraId="33D03214" w14:textId="09B303C0" w:rsidR="00497366" w:rsidRPr="005C1AE6" w:rsidRDefault="00497366" w:rsidP="00497366">
            <w:pPr>
              <w:ind w:left="113" w:hangingChars="47" w:hanging="113"/>
              <w:rPr>
                <w:rFonts w:eastAsia="標楷體"/>
              </w:rPr>
            </w:pPr>
          </w:p>
        </w:tc>
        <w:tc>
          <w:tcPr>
            <w:tcW w:w="708" w:type="dxa"/>
            <w:vAlign w:val="center"/>
          </w:tcPr>
          <w:p w14:paraId="551E0893" w14:textId="5CEC7486" w:rsidR="00497366" w:rsidRPr="005C1AE6" w:rsidRDefault="00497366" w:rsidP="00497366">
            <w:pPr>
              <w:widowControl/>
              <w:ind w:left="317" w:hangingChars="132" w:hanging="317"/>
              <w:jc w:val="center"/>
              <w:rPr>
                <w:rFonts w:eastAsia="標楷體"/>
              </w:rPr>
            </w:pPr>
            <w:r w:rsidRPr="005C1AE6">
              <w:rPr>
                <w:rFonts w:eastAsia="標楷體" w:hint="eastAsia"/>
              </w:rPr>
              <w:t>2</w:t>
            </w:r>
          </w:p>
        </w:tc>
        <w:tc>
          <w:tcPr>
            <w:tcW w:w="2423" w:type="dxa"/>
            <w:vAlign w:val="center"/>
          </w:tcPr>
          <w:p w14:paraId="7A58070C" w14:textId="77777777" w:rsidR="00497366" w:rsidRPr="005C1AE6" w:rsidRDefault="00497366" w:rsidP="00497366">
            <w:pPr>
              <w:rPr>
                <w:rFonts w:eastAsia="標楷體"/>
                <w:u w:val="single"/>
              </w:rPr>
            </w:pPr>
            <w:r w:rsidRPr="005C1AE6">
              <w:rPr>
                <w:rFonts w:eastAsia="標楷體" w:hint="eastAsia"/>
                <w:u w:val="single"/>
              </w:rPr>
              <w:t>實作評量</w:t>
            </w:r>
          </w:p>
          <w:p w14:paraId="1CE91E18" w14:textId="3178977B" w:rsidR="00497366" w:rsidRPr="005C1AE6" w:rsidRDefault="00497366" w:rsidP="00497366">
            <w:pPr>
              <w:rPr>
                <w:rFonts w:eastAsia="標楷體"/>
                <w:szCs w:val="20"/>
              </w:rPr>
            </w:pPr>
          </w:p>
        </w:tc>
        <w:tc>
          <w:tcPr>
            <w:tcW w:w="1552" w:type="dxa"/>
            <w:vAlign w:val="center"/>
          </w:tcPr>
          <w:p w14:paraId="2D7C90F4" w14:textId="4BE31E53" w:rsidR="00497366" w:rsidRPr="005C1AE6" w:rsidRDefault="00497366" w:rsidP="00497366">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80" w:type="dxa"/>
          </w:tcPr>
          <w:p w14:paraId="1ED1B191" w14:textId="77777777" w:rsidR="00497366" w:rsidRPr="005C1AE6" w:rsidRDefault="00497366" w:rsidP="00497366">
            <w:pPr>
              <w:rPr>
                <w:rFonts w:eastAsia="標楷體"/>
              </w:rPr>
            </w:pPr>
          </w:p>
        </w:tc>
      </w:tr>
      <w:tr w:rsidR="00497366" w:rsidRPr="005C1AE6" w14:paraId="373E3493" w14:textId="77777777" w:rsidTr="00433BC3">
        <w:trPr>
          <w:trHeight w:val="327"/>
          <w:jc w:val="center"/>
        </w:trPr>
        <w:tc>
          <w:tcPr>
            <w:tcW w:w="1105" w:type="dxa"/>
            <w:vAlign w:val="center"/>
          </w:tcPr>
          <w:p w14:paraId="763F11C4"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第5週</w:t>
            </w:r>
          </w:p>
          <w:p w14:paraId="6B9519AF" w14:textId="77777777" w:rsidR="00497366" w:rsidRPr="005C1AE6" w:rsidRDefault="00497366" w:rsidP="00497366">
            <w:pPr>
              <w:rPr>
                <w:rFonts w:eastAsia="標楷體"/>
              </w:rPr>
            </w:pPr>
          </w:p>
        </w:tc>
        <w:tc>
          <w:tcPr>
            <w:tcW w:w="1566" w:type="dxa"/>
            <w:vAlign w:val="center"/>
          </w:tcPr>
          <w:p w14:paraId="52073E71" w14:textId="59812564" w:rsidR="00497366" w:rsidRPr="005C1AE6" w:rsidRDefault="00497366" w:rsidP="00497366">
            <w:pPr>
              <w:rPr>
                <w:rFonts w:ascii="標楷體" w:eastAsia="標楷體" w:hAnsi="標楷體"/>
              </w:rPr>
            </w:pPr>
            <w:r w:rsidRPr="005C1AE6">
              <w:rPr>
                <w:rFonts w:ascii="標楷體" w:eastAsia="標楷體" w:hAnsi="標楷體" w:hint="eastAsia"/>
              </w:rPr>
              <w:t>教師節</w:t>
            </w:r>
          </w:p>
        </w:tc>
        <w:tc>
          <w:tcPr>
            <w:tcW w:w="1276" w:type="dxa"/>
          </w:tcPr>
          <w:p w14:paraId="7AF3563B" w14:textId="53206676"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644005D3" w14:textId="469DB5E4" w:rsidR="00497366" w:rsidRPr="005C1AE6" w:rsidRDefault="00497366" w:rsidP="0049736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2B57D375" w14:textId="77777777" w:rsidR="00497366" w:rsidRPr="005C1AE6" w:rsidRDefault="00497366" w:rsidP="00227731">
            <w:pPr>
              <w:numPr>
                <w:ilvl w:val="0"/>
                <w:numId w:val="43"/>
              </w:numPr>
              <w:spacing w:line="240" w:lineRule="exact"/>
              <w:rPr>
                <w:rFonts w:eastAsia="標楷體"/>
              </w:rPr>
            </w:pPr>
            <w:r w:rsidRPr="005C1AE6">
              <w:rPr>
                <w:rFonts w:eastAsia="標楷體" w:hint="eastAsia"/>
              </w:rPr>
              <w:t>關懷生活中的人、事、物，願意提供協助與服務。</w:t>
            </w:r>
          </w:p>
          <w:p w14:paraId="6357EAFF" w14:textId="77777777" w:rsidR="00497366" w:rsidRPr="005C1AE6" w:rsidRDefault="00497366" w:rsidP="00227731">
            <w:pPr>
              <w:numPr>
                <w:ilvl w:val="0"/>
                <w:numId w:val="43"/>
              </w:numPr>
              <w:spacing w:line="240" w:lineRule="exact"/>
              <w:rPr>
                <w:rFonts w:eastAsia="標楷體"/>
              </w:rPr>
            </w:pPr>
            <w:r w:rsidRPr="005C1AE6">
              <w:rPr>
                <w:rFonts w:eastAsia="標楷體" w:hint="eastAsia"/>
              </w:rPr>
              <w:t>了解品德核心價值與道德議題。</w:t>
            </w:r>
          </w:p>
          <w:p w14:paraId="072C5B2E" w14:textId="77777777" w:rsidR="00497366" w:rsidRPr="005C1AE6" w:rsidRDefault="00497366" w:rsidP="00497366">
            <w:pPr>
              <w:rPr>
                <w:rFonts w:eastAsia="標楷體"/>
              </w:rPr>
            </w:pPr>
          </w:p>
        </w:tc>
        <w:tc>
          <w:tcPr>
            <w:tcW w:w="708" w:type="dxa"/>
            <w:vAlign w:val="center"/>
          </w:tcPr>
          <w:p w14:paraId="4BB299ED" w14:textId="101C5541"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65B730C8" w14:textId="77777777" w:rsidR="00497366" w:rsidRPr="005C1AE6" w:rsidRDefault="00497366" w:rsidP="00497366">
            <w:pPr>
              <w:rPr>
                <w:rFonts w:eastAsia="標楷體"/>
                <w:u w:val="single"/>
              </w:rPr>
            </w:pPr>
            <w:r w:rsidRPr="005C1AE6">
              <w:rPr>
                <w:rFonts w:eastAsia="標楷體" w:hint="eastAsia"/>
                <w:u w:val="single"/>
              </w:rPr>
              <w:t>實作評量</w:t>
            </w:r>
          </w:p>
          <w:p w14:paraId="3FD74FE8" w14:textId="77777777" w:rsidR="00497366" w:rsidRPr="005C1AE6" w:rsidRDefault="00497366" w:rsidP="00497366">
            <w:pPr>
              <w:rPr>
                <w:rFonts w:eastAsia="標楷體"/>
                <w:u w:val="single"/>
              </w:rPr>
            </w:pPr>
            <w:r w:rsidRPr="005C1AE6">
              <w:rPr>
                <w:rFonts w:eastAsia="標楷體" w:hint="eastAsia"/>
                <w:u w:val="single"/>
              </w:rPr>
              <w:t>口語評量</w:t>
            </w:r>
          </w:p>
          <w:p w14:paraId="1DC7E501" w14:textId="42215CA9" w:rsidR="00497366" w:rsidRPr="005C1AE6" w:rsidRDefault="00497366" w:rsidP="00497366">
            <w:pPr>
              <w:rPr>
                <w:rFonts w:eastAsia="標楷體"/>
              </w:rPr>
            </w:pPr>
            <w:r w:rsidRPr="005C1AE6">
              <w:rPr>
                <w:rFonts w:eastAsia="標楷體" w:hint="eastAsia"/>
                <w:u w:val="single"/>
              </w:rPr>
              <w:t>高層次紙筆測驗</w:t>
            </w:r>
          </w:p>
        </w:tc>
        <w:tc>
          <w:tcPr>
            <w:tcW w:w="1552" w:type="dxa"/>
            <w:vAlign w:val="center"/>
          </w:tcPr>
          <w:p w14:paraId="18A90AEB" w14:textId="73D0BB99"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28148BA6" w14:textId="77777777" w:rsidR="00497366" w:rsidRPr="005C1AE6" w:rsidRDefault="00497366" w:rsidP="00497366">
            <w:pPr>
              <w:rPr>
                <w:rFonts w:eastAsia="標楷體"/>
              </w:rPr>
            </w:pPr>
          </w:p>
        </w:tc>
      </w:tr>
      <w:tr w:rsidR="00497366" w:rsidRPr="005C1AE6" w14:paraId="674739C2" w14:textId="77777777" w:rsidTr="00433BC3">
        <w:trPr>
          <w:trHeight w:val="327"/>
          <w:jc w:val="center"/>
        </w:trPr>
        <w:tc>
          <w:tcPr>
            <w:tcW w:w="1105" w:type="dxa"/>
          </w:tcPr>
          <w:p w14:paraId="363013F2" w14:textId="41819F19" w:rsidR="00497366" w:rsidRPr="005C1AE6" w:rsidRDefault="00497366" w:rsidP="00497366">
            <w:pPr>
              <w:rPr>
                <w:rFonts w:eastAsia="標楷體"/>
              </w:rPr>
            </w:pPr>
            <w:r w:rsidRPr="005C1AE6">
              <w:rPr>
                <w:rFonts w:eastAsia="標楷體" w:hint="eastAsia"/>
              </w:rPr>
              <w:t>第</w:t>
            </w:r>
            <w:r w:rsidRPr="005C1AE6">
              <w:rPr>
                <w:rFonts w:eastAsia="標楷體" w:hint="eastAsia"/>
              </w:rPr>
              <w:t>18</w:t>
            </w:r>
            <w:r w:rsidRPr="005C1AE6">
              <w:rPr>
                <w:rFonts w:eastAsia="標楷體" w:hint="eastAsia"/>
              </w:rPr>
              <w:t>週</w:t>
            </w:r>
          </w:p>
        </w:tc>
        <w:tc>
          <w:tcPr>
            <w:tcW w:w="1566" w:type="dxa"/>
          </w:tcPr>
          <w:p w14:paraId="6D79F0F8" w14:textId="29E77349" w:rsidR="00497366" w:rsidRPr="005C1AE6" w:rsidRDefault="00497366" w:rsidP="00497366">
            <w:pPr>
              <w:rPr>
                <w:rFonts w:ascii="標楷體" w:eastAsia="標楷體" w:hAnsi="標楷體"/>
              </w:rPr>
            </w:pPr>
            <w:r w:rsidRPr="005C1AE6">
              <w:rPr>
                <w:rFonts w:ascii="標楷體" w:eastAsia="標楷體" w:hAnsi="標楷體" w:hint="eastAsia"/>
              </w:rPr>
              <w:t>聖誕節</w:t>
            </w:r>
          </w:p>
        </w:tc>
        <w:tc>
          <w:tcPr>
            <w:tcW w:w="1276" w:type="dxa"/>
          </w:tcPr>
          <w:p w14:paraId="7A1E53ED" w14:textId="0CEB58A7"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7886926C" w14:textId="1CA1D872" w:rsidR="00497366" w:rsidRPr="005C1AE6" w:rsidRDefault="00497366" w:rsidP="0049736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07F94F94" w14:textId="77777777" w:rsidR="00497366" w:rsidRPr="005C1AE6" w:rsidRDefault="00497366" w:rsidP="00227731">
            <w:pPr>
              <w:numPr>
                <w:ilvl w:val="0"/>
                <w:numId w:val="44"/>
              </w:numPr>
              <w:spacing w:line="240" w:lineRule="exact"/>
              <w:rPr>
                <w:rFonts w:eastAsia="標楷體"/>
              </w:rPr>
            </w:pPr>
            <w:r w:rsidRPr="005C1AE6">
              <w:rPr>
                <w:rFonts w:eastAsia="標楷體" w:hint="eastAsia"/>
              </w:rPr>
              <w:t>關懷生活中的人、事、物，願意提供協助與服務。</w:t>
            </w:r>
          </w:p>
          <w:p w14:paraId="026EA328" w14:textId="77777777" w:rsidR="00497366" w:rsidRPr="005C1AE6" w:rsidRDefault="00497366" w:rsidP="00227731">
            <w:pPr>
              <w:numPr>
                <w:ilvl w:val="0"/>
                <w:numId w:val="44"/>
              </w:numPr>
              <w:spacing w:line="240" w:lineRule="exact"/>
              <w:rPr>
                <w:rFonts w:eastAsia="標楷體"/>
              </w:rPr>
            </w:pPr>
            <w:r w:rsidRPr="005C1AE6">
              <w:rPr>
                <w:rFonts w:eastAsia="標楷體" w:hint="eastAsia"/>
              </w:rPr>
              <w:t>了解品德核心價值與道德議題。</w:t>
            </w:r>
          </w:p>
          <w:p w14:paraId="5DAC25A7" w14:textId="77777777" w:rsidR="00497366" w:rsidRPr="005C1AE6" w:rsidRDefault="00497366" w:rsidP="00497366">
            <w:pPr>
              <w:rPr>
                <w:rFonts w:eastAsia="標楷體"/>
              </w:rPr>
            </w:pPr>
          </w:p>
        </w:tc>
        <w:tc>
          <w:tcPr>
            <w:tcW w:w="708" w:type="dxa"/>
            <w:vAlign w:val="center"/>
          </w:tcPr>
          <w:p w14:paraId="302D7194" w14:textId="6B1707CC"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525DD460" w14:textId="77777777" w:rsidR="00497366" w:rsidRPr="005C1AE6" w:rsidRDefault="00497366" w:rsidP="00497366">
            <w:pPr>
              <w:rPr>
                <w:rFonts w:eastAsia="標楷體"/>
                <w:u w:val="single"/>
              </w:rPr>
            </w:pPr>
            <w:r w:rsidRPr="005C1AE6">
              <w:rPr>
                <w:rFonts w:eastAsia="標楷體" w:hint="eastAsia"/>
                <w:u w:val="single"/>
              </w:rPr>
              <w:t>實作評量</w:t>
            </w:r>
          </w:p>
          <w:p w14:paraId="74A9486E" w14:textId="77777777" w:rsidR="00497366" w:rsidRPr="005C1AE6" w:rsidRDefault="00497366" w:rsidP="00497366">
            <w:pPr>
              <w:rPr>
                <w:rFonts w:eastAsia="標楷體"/>
                <w:u w:val="single"/>
              </w:rPr>
            </w:pPr>
            <w:r w:rsidRPr="005C1AE6">
              <w:rPr>
                <w:rFonts w:eastAsia="標楷體" w:hint="eastAsia"/>
                <w:u w:val="single"/>
              </w:rPr>
              <w:t>口語評量</w:t>
            </w:r>
          </w:p>
          <w:p w14:paraId="5A6B028C" w14:textId="1D4C90D6" w:rsidR="00497366" w:rsidRPr="005C1AE6" w:rsidRDefault="00497366" w:rsidP="00497366">
            <w:pPr>
              <w:rPr>
                <w:rFonts w:eastAsia="標楷體"/>
              </w:rPr>
            </w:pPr>
            <w:r w:rsidRPr="005C1AE6">
              <w:rPr>
                <w:rFonts w:eastAsia="標楷體" w:hint="eastAsia"/>
                <w:u w:val="single"/>
              </w:rPr>
              <w:t>高層次紙筆測驗</w:t>
            </w:r>
          </w:p>
        </w:tc>
        <w:tc>
          <w:tcPr>
            <w:tcW w:w="1552" w:type="dxa"/>
            <w:vAlign w:val="center"/>
          </w:tcPr>
          <w:p w14:paraId="564D8F26" w14:textId="511D3103"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787979EC" w14:textId="77777777" w:rsidR="00497366" w:rsidRPr="005C1AE6" w:rsidRDefault="00497366" w:rsidP="00497366">
            <w:pPr>
              <w:rPr>
                <w:rFonts w:eastAsia="標楷體"/>
              </w:rPr>
            </w:pPr>
          </w:p>
        </w:tc>
      </w:tr>
      <w:tr w:rsidR="00497366" w:rsidRPr="005C1AE6" w14:paraId="5314434D" w14:textId="77777777" w:rsidTr="00433BC3">
        <w:trPr>
          <w:trHeight w:val="327"/>
          <w:jc w:val="center"/>
        </w:trPr>
        <w:tc>
          <w:tcPr>
            <w:tcW w:w="1105" w:type="dxa"/>
          </w:tcPr>
          <w:p w14:paraId="6D93002A"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第21週</w:t>
            </w:r>
          </w:p>
          <w:p w14:paraId="6DCB3BA7" w14:textId="77777777" w:rsidR="00497366" w:rsidRPr="005C1AE6" w:rsidRDefault="00497366" w:rsidP="00497366">
            <w:pPr>
              <w:rPr>
                <w:rFonts w:eastAsia="標楷體"/>
              </w:rPr>
            </w:pPr>
          </w:p>
        </w:tc>
        <w:tc>
          <w:tcPr>
            <w:tcW w:w="1566" w:type="dxa"/>
          </w:tcPr>
          <w:p w14:paraId="28BC6B3B" w14:textId="58B17909" w:rsidR="00497366" w:rsidRPr="005C1AE6" w:rsidRDefault="00497366" w:rsidP="00497366">
            <w:pPr>
              <w:rPr>
                <w:rFonts w:ascii="標楷體" w:eastAsia="標楷體" w:hAnsi="標楷體"/>
              </w:rPr>
            </w:pPr>
            <w:r w:rsidRPr="005C1AE6">
              <w:rPr>
                <w:rFonts w:ascii="標楷體" w:eastAsia="標楷體" w:hAnsi="標楷體" w:hint="eastAsia"/>
              </w:rPr>
              <w:t>體育趣味競賽</w:t>
            </w:r>
          </w:p>
        </w:tc>
        <w:tc>
          <w:tcPr>
            <w:tcW w:w="1276" w:type="dxa"/>
          </w:tcPr>
          <w:p w14:paraId="5F6A901F" w14:textId="7AB234C4" w:rsidR="00497366" w:rsidRPr="005C1AE6" w:rsidRDefault="00497366" w:rsidP="00497366">
            <w:pPr>
              <w:jc w:val="center"/>
              <w:rPr>
                <w:rFonts w:eastAsia="標楷體"/>
              </w:rPr>
            </w:pPr>
            <w:r w:rsidRPr="005C1AE6">
              <w:rPr>
                <w:rFonts w:eastAsia="標楷體" w:hint="eastAsia"/>
              </w:rPr>
              <w:t>健體</w:t>
            </w:r>
            <w:r w:rsidRPr="005C1AE6">
              <w:rPr>
                <w:rFonts w:eastAsia="標楷體" w:hint="eastAsia"/>
              </w:rPr>
              <w:t>-E-A1</w:t>
            </w:r>
          </w:p>
        </w:tc>
        <w:tc>
          <w:tcPr>
            <w:tcW w:w="1417" w:type="dxa"/>
          </w:tcPr>
          <w:p w14:paraId="1627DF5D" w14:textId="72774627" w:rsidR="00497366" w:rsidRPr="005C1AE6" w:rsidRDefault="00497366" w:rsidP="00497366">
            <w:pPr>
              <w:rPr>
                <w:rFonts w:eastAsia="標楷體"/>
              </w:rPr>
            </w:pPr>
            <w:r w:rsidRPr="005C1AE6">
              <w:rPr>
                <w:rFonts w:eastAsia="標楷體" w:hint="eastAsia"/>
              </w:rPr>
              <w:t>具備良好身體活動與健康生活的習慣，以促進身心健全發展，並認識個人特質，發展運動與保健的潛能。</w:t>
            </w:r>
          </w:p>
        </w:tc>
        <w:tc>
          <w:tcPr>
            <w:tcW w:w="3261" w:type="dxa"/>
            <w:vAlign w:val="center"/>
          </w:tcPr>
          <w:p w14:paraId="12B0AE0E" w14:textId="65269E88" w:rsidR="00497366" w:rsidRPr="005C1AE6" w:rsidRDefault="00497366" w:rsidP="00497366">
            <w:pPr>
              <w:rPr>
                <w:rFonts w:eastAsia="標楷體"/>
              </w:rPr>
            </w:pPr>
            <w:r w:rsidRPr="005C1AE6">
              <w:rPr>
                <w:rFonts w:eastAsia="標楷體" w:hint="eastAsia"/>
              </w:rPr>
              <w:t>養成健康的生活習慣。</w:t>
            </w:r>
          </w:p>
        </w:tc>
        <w:tc>
          <w:tcPr>
            <w:tcW w:w="708" w:type="dxa"/>
            <w:vAlign w:val="center"/>
          </w:tcPr>
          <w:p w14:paraId="1F121C90" w14:textId="35E853CA"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16969BEF" w14:textId="77777777" w:rsidR="00497366" w:rsidRPr="005C1AE6" w:rsidRDefault="00497366" w:rsidP="00497366">
            <w:pPr>
              <w:rPr>
                <w:rFonts w:eastAsia="標楷體"/>
                <w:u w:val="single"/>
              </w:rPr>
            </w:pPr>
            <w:r w:rsidRPr="005C1AE6">
              <w:rPr>
                <w:rFonts w:eastAsia="標楷體" w:hint="eastAsia"/>
                <w:u w:val="single"/>
              </w:rPr>
              <w:t>實作評量</w:t>
            </w:r>
          </w:p>
          <w:p w14:paraId="14DE931C" w14:textId="1D5D1260" w:rsidR="00497366" w:rsidRPr="005C1AE6" w:rsidRDefault="00497366" w:rsidP="00497366">
            <w:pPr>
              <w:rPr>
                <w:rFonts w:eastAsia="標楷體"/>
              </w:rPr>
            </w:pPr>
          </w:p>
        </w:tc>
        <w:tc>
          <w:tcPr>
            <w:tcW w:w="1552" w:type="dxa"/>
            <w:vAlign w:val="center"/>
          </w:tcPr>
          <w:p w14:paraId="39BE67FF" w14:textId="28FEE90B"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58A87EC5" w14:textId="77777777" w:rsidR="00497366" w:rsidRPr="005C1AE6" w:rsidRDefault="00497366" w:rsidP="00497366">
            <w:pPr>
              <w:rPr>
                <w:rFonts w:eastAsia="標楷體"/>
              </w:rPr>
            </w:pPr>
          </w:p>
        </w:tc>
      </w:tr>
      <w:tr w:rsidR="00497366" w:rsidRPr="005C1AE6" w14:paraId="177039BC" w14:textId="77777777" w:rsidTr="00433BC3">
        <w:trPr>
          <w:trHeight w:val="327"/>
          <w:jc w:val="center"/>
        </w:trPr>
        <w:tc>
          <w:tcPr>
            <w:tcW w:w="1105" w:type="dxa"/>
          </w:tcPr>
          <w:p w14:paraId="2CE34E64"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第21週</w:t>
            </w:r>
          </w:p>
          <w:p w14:paraId="4A468348" w14:textId="77777777" w:rsidR="00497366" w:rsidRPr="005C1AE6" w:rsidRDefault="00497366" w:rsidP="00497366">
            <w:pPr>
              <w:rPr>
                <w:rFonts w:eastAsia="標楷體"/>
              </w:rPr>
            </w:pPr>
          </w:p>
        </w:tc>
        <w:tc>
          <w:tcPr>
            <w:tcW w:w="1566" w:type="dxa"/>
          </w:tcPr>
          <w:p w14:paraId="0E274AF5" w14:textId="54A0DAB6" w:rsidR="00497366" w:rsidRPr="005C1AE6" w:rsidRDefault="00497366" w:rsidP="00497366">
            <w:pPr>
              <w:rPr>
                <w:rFonts w:ascii="標楷體" w:eastAsia="標楷體" w:hAnsi="標楷體"/>
              </w:rPr>
            </w:pPr>
            <w:r w:rsidRPr="005C1AE6">
              <w:rPr>
                <w:rFonts w:ascii="標楷體" w:eastAsia="標楷體" w:hAnsi="標楷體" w:hint="eastAsia"/>
              </w:rPr>
              <w:t>期末大掃除</w:t>
            </w:r>
          </w:p>
        </w:tc>
        <w:tc>
          <w:tcPr>
            <w:tcW w:w="1276" w:type="dxa"/>
          </w:tcPr>
          <w:p w14:paraId="14735EC4" w14:textId="453D4574"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068604A7" w14:textId="77777777" w:rsidR="00497366" w:rsidRPr="005C1AE6" w:rsidRDefault="00497366" w:rsidP="00497366">
            <w:pPr>
              <w:rPr>
                <w:rFonts w:eastAsia="標楷體"/>
              </w:rPr>
            </w:pPr>
            <w:r w:rsidRPr="005C1AE6">
              <w:rPr>
                <w:rFonts w:eastAsia="標楷體" w:hint="eastAsia"/>
              </w:rPr>
              <w:t>覺察自己、他人和環境的關係，體會</w:t>
            </w:r>
          </w:p>
          <w:p w14:paraId="5E6D27B3" w14:textId="77777777" w:rsidR="00497366" w:rsidRPr="005C1AE6" w:rsidRDefault="00497366" w:rsidP="00497366">
            <w:pPr>
              <w:rPr>
                <w:rFonts w:eastAsia="標楷體"/>
              </w:rPr>
            </w:pPr>
            <w:r w:rsidRPr="005C1AE6">
              <w:rPr>
                <w:rFonts w:eastAsia="標楷體" w:hint="eastAsia"/>
              </w:rPr>
              <w:t>生活禮儀與團體規範的意義，學習尊</w:t>
            </w:r>
          </w:p>
          <w:p w14:paraId="29073CCD" w14:textId="1C98DE3D" w:rsidR="00497366" w:rsidRPr="005C1AE6" w:rsidRDefault="00497366" w:rsidP="0049736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2F928654" w14:textId="77777777" w:rsidR="00497366" w:rsidRPr="005C1AE6" w:rsidRDefault="00497366" w:rsidP="00227731">
            <w:pPr>
              <w:numPr>
                <w:ilvl w:val="0"/>
                <w:numId w:val="45"/>
              </w:numPr>
              <w:spacing w:line="240" w:lineRule="exact"/>
              <w:rPr>
                <w:rFonts w:eastAsia="標楷體"/>
              </w:rPr>
            </w:pPr>
            <w:r w:rsidRPr="005C1AE6">
              <w:rPr>
                <w:rFonts w:eastAsia="標楷體" w:hint="eastAsia"/>
              </w:rPr>
              <w:t>生活習慣的養成。</w:t>
            </w:r>
          </w:p>
          <w:p w14:paraId="233818E3" w14:textId="77777777" w:rsidR="00497366" w:rsidRPr="005C1AE6" w:rsidRDefault="00497366" w:rsidP="00227731">
            <w:pPr>
              <w:numPr>
                <w:ilvl w:val="0"/>
                <w:numId w:val="45"/>
              </w:numPr>
              <w:spacing w:line="240" w:lineRule="exact"/>
              <w:rPr>
                <w:rFonts w:eastAsia="標楷體"/>
              </w:rPr>
            </w:pPr>
            <w:r w:rsidRPr="005C1AE6">
              <w:rPr>
                <w:rFonts w:eastAsia="標楷體" w:hint="eastAsia"/>
              </w:rPr>
              <w:t>生活規範的實踐。</w:t>
            </w:r>
          </w:p>
          <w:p w14:paraId="3A1F842C" w14:textId="32F1AD29" w:rsidR="00497366" w:rsidRPr="005C1AE6" w:rsidRDefault="00497366" w:rsidP="00227731">
            <w:pPr>
              <w:numPr>
                <w:ilvl w:val="0"/>
                <w:numId w:val="45"/>
              </w:numPr>
              <w:spacing w:line="240" w:lineRule="exact"/>
              <w:rPr>
                <w:rFonts w:eastAsia="標楷體"/>
              </w:rPr>
            </w:pPr>
            <w:r w:rsidRPr="005C1AE6">
              <w:rPr>
                <w:rFonts w:eastAsia="標楷體" w:hint="eastAsia"/>
              </w:rPr>
              <w:t>自我行為的檢視與調整。</w:t>
            </w:r>
          </w:p>
          <w:p w14:paraId="7C8CD5C8" w14:textId="7A171F9D" w:rsidR="00497366" w:rsidRPr="005C1AE6" w:rsidRDefault="00497366" w:rsidP="00227731">
            <w:pPr>
              <w:numPr>
                <w:ilvl w:val="0"/>
                <w:numId w:val="45"/>
              </w:numPr>
              <w:spacing w:line="240" w:lineRule="exact"/>
              <w:rPr>
                <w:rFonts w:eastAsia="標楷體"/>
              </w:rPr>
            </w:pPr>
            <w:r w:rsidRPr="005C1AE6">
              <w:rPr>
                <w:rFonts w:eastAsia="標楷體" w:hint="eastAsia"/>
              </w:rPr>
              <w:t>他人的感謝與服務。</w:t>
            </w:r>
          </w:p>
          <w:p w14:paraId="15B455C6" w14:textId="20947347" w:rsidR="00497366" w:rsidRPr="005C1AE6" w:rsidRDefault="00497366" w:rsidP="00497366">
            <w:pPr>
              <w:rPr>
                <w:rFonts w:eastAsia="標楷體"/>
              </w:rPr>
            </w:pPr>
          </w:p>
        </w:tc>
        <w:tc>
          <w:tcPr>
            <w:tcW w:w="708" w:type="dxa"/>
            <w:vAlign w:val="center"/>
          </w:tcPr>
          <w:p w14:paraId="424B437A" w14:textId="125E4A0F"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41667DFD" w14:textId="77777777" w:rsidR="00497366" w:rsidRPr="005C1AE6" w:rsidRDefault="00497366" w:rsidP="00497366">
            <w:pPr>
              <w:rPr>
                <w:rFonts w:eastAsia="標楷體"/>
                <w:u w:val="single"/>
              </w:rPr>
            </w:pPr>
            <w:r w:rsidRPr="005C1AE6">
              <w:rPr>
                <w:rFonts w:eastAsia="標楷體" w:hint="eastAsia"/>
                <w:u w:val="single"/>
              </w:rPr>
              <w:t>實作評量</w:t>
            </w:r>
          </w:p>
          <w:p w14:paraId="5C688226" w14:textId="2AE8D600" w:rsidR="00497366" w:rsidRPr="005C1AE6" w:rsidRDefault="00497366" w:rsidP="00497366">
            <w:pPr>
              <w:rPr>
                <w:rFonts w:eastAsia="標楷體"/>
              </w:rPr>
            </w:pPr>
          </w:p>
        </w:tc>
        <w:tc>
          <w:tcPr>
            <w:tcW w:w="1552" w:type="dxa"/>
            <w:vAlign w:val="center"/>
          </w:tcPr>
          <w:p w14:paraId="3055DC0C" w14:textId="0E116056"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68E795F1" w14:textId="77777777" w:rsidR="00497366" w:rsidRPr="005C1AE6" w:rsidRDefault="00497366" w:rsidP="00497366">
            <w:pPr>
              <w:rPr>
                <w:rFonts w:eastAsia="標楷體"/>
              </w:rPr>
            </w:pPr>
          </w:p>
        </w:tc>
      </w:tr>
    </w:tbl>
    <w:p w14:paraId="25368D76" w14:textId="40AB42F6" w:rsidR="005F546F" w:rsidRPr="005C1AE6" w:rsidRDefault="005F546F" w:rsidP="005F546F">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7"/>
        <w:gridCol w:w="3118"/>
        <w:gridCol w:w="2835"/>
        <w:gridCol w:w="801"/>
        <w:gridCol w:w="1751"/>
        <w:gridCol w:w="1559"/>
        <w:gridCol w:w="776"/>
      </w:tblGrid>
      <w:tr w:rsidR="003452E7" w:rsidRPr="005C1AE6" w14:paraId="22DDAFB7" w14:textId="77777777" w:rsidTr="004B4E8D">
        <w:trPr>
          <w:trHeight w:val="519"/>
          <w:jc w:val="center"/>
        </w:trPr>
        <w:tc>
          <w:tcPr>
            <w:tcW w:w="14788" w:type="dxa"/>
            <w:gridSpan w:val="9"/>
            <w:shd w:val="clear" w:color="auto" w:fill="D9D9D9"/>
          </w:tcPr>
          <w:p w14:paraId="49C1977F" w14:textId="77777777" w:rsidR="003452E7" w:rsidRPr="005C1AE6" w:rsidRDefault="003452E7" w:rsidP="003452E7">
            <w:pPr>
              <w:ind w:leftChars="-12" w:left="-21" w:hangingChars="3" w:hanging="8"/>
              <w:rPr>
                <w:rFonts w:eastAsia="標楷體"/>
              </w:rPr>
            </w:pPr>
            <w:r w:rsidRPr="005C1AE6">
              <w:rPr>
                <w:rFonts w:eastAsia="標楷體" w:hint="eastAsia"/>
                <w:sz w:val="28"/>
              </w:rPr>
              <w:t>項目：議題融入</w:t>
            </w:r>
          </w:p>
        </w:tc>
      </w:tr>
      <w:tr w:rsidR="003452E7" w:rsidRPr="005C1AE6" w14:paraId="04B3171B" w14:textId="77777777" w:rsidTr="004B4E8D">
        <w:trPr>
          <w:trHeight w:val="580"/>
          <w:jc w:val="center"/>
        </w:trPr>
        <w:tc>
          <w:tcPr>
            <w:tcW w:w="1105" w:type="dxa"/>
            <w:shd w:val="clear" w:color="auto" w:fill="D9D9D9"/>
            <w:vAlign w:val="center"/>
          </w:tcPr>
          <w:p w14:paraId="2DAACB62" w14:textId="77777777" w:rsidR="003452E7" w:rsidRPr="005C1AE6" w:rsidRDefault="003452E7" w:rsidP="003452E7">
            <w:pPr>
              <w:spacing w:line="240" w:lineRule="exact"/>
              <w:jc w:val="center"/>
              <w:rPr>
                <w:rFonts w:eastAsia="標楷體"/>
              </w:rPr>
            </w:pPr>
            <w:r w:rsidRPr="005C1AE6">
              <w:rPr>
                <w:rFonts w:eastAsia="標楷體"/>
              </w:rPr>
              <w:t>教學期程</w:t>
            </w:r>
          </w:p>
        </w:tc>
        <w:tc>
          <w:tcPr>
            <w:tcW w:w="1566" w:type="dxa"/>
            <w:shd w:val="clear" w:color="auto" w:fill="D9D9D9"/>
            <w:vAlign w:val="center"/>
          </w:tcPr>
          <w:p w14:paraId="0C494885" w14:textId="77777777" w:rsidR="003452E7" w:rsidRPr="005C1AE6" w:rsidRDefault="003452E7" w:rsidP="003452E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7" w:type="dxa"/>
            <w:shd w:val="clear" w:color="auto" w:fill="D9D9D9"/>
            <w:vAlign w:val="center"/>
          </w:tcPr>
          <w:p w14:paraId="726FC897" w14:textId="77777777" w:rsidR="003452E7" w:rsidRPr="005C1AE6" w:rsidRDefault="003452E7" w:rsidP="003452E7">
            <w:pPr>
              <w:spacing w:line="240" w:lineRule="exact"/>
              <w:jc w:val="center"/>
              <w:rPr>
                <w:rFonts w:eastAsia="標楷體"/>
              </w:rPr>
            </w:pPr>
            <w:r w:rsidRPr="005C1AE6">
              <w:rPr>
                <w:rFonts w:eastAsia="標楷體" w:hint="eastAsia"/>
              </w:rPr>
              <w:t>核心素養</w:t>
            </w:r>
          </w:p>
        </w:tc>
        <w:tc>
          <w:tcPr>
            <w:tcW w:w="3118" w:type="dxa"/>
            <w:shd w:val="clear" w:color="auto" w:fill="D9D9D9"/>
            <w:vAlign w:val="center"/>
          </w:tcPr>
          <w:p w14:paraId="456F447D" w14:textId="77777777" w:rsidR="003452E7" w:rsidRPr="005C1AE6" w:rsidRDefault="003452E7" w:rsidP="003452E7">
            <w:pPr>
              <w:jc w:val="center"/>
              <w:rPr>
                <w:rFonts w:eastAsia="標楷體"/>
              </w:rPr>
            </w:pPr>
            <w:r w:rsidRPr="005C1AE6">
              <w:rPr>
                <w:rFonts w:eastAsia="標楷體" w:hint="eastAsia"/>
              </w:rPr>
              <w:t>學習目標</w:t>
            </w:r>
          </w:p>
        </w:tc>
        <w:tc>
          <w:tcPr>
            <w:tcW w:w="2835" w:type="dxa"/>
            <w:shd w:val="clear" w:color="auto" w:fill="D9D9D9"/>
            <w:vAlign w:val="center"/>
          </w:tcPr>
          <w:p w14:paraId="58A33E29" w14:textId="77777777" w:rsidR="003452E7" w:rsidRPr="005C1AE6" w:rsidRDefault="003452E7" w:rsidP="003452E7">
            <w:pPr>
              <w:spacing w:line="240" w:lineRule="exact"/>
              <w:jc w:val="center"/>
              <w:rPr>
                <w:rFonts w:eastAsia="標楷體"/>
              </w:rPr>
            </w:pPr>
            <w:r w:rsidRPr="005C1AE6">
              <w:rPr>
                <w:rFonts w:eastAsia="標楷體" w:hint="eastAsia"/>
                <w:spacing w:val="-10"/>
              </w:rPr>
              <w:t>教學重點</w:t>
            </w:r>
          </w:p>
        </w:tc>
        <w:tc>
          <w:tcPr>
            <w:tcW w:w="801" w:type="dxa"/>
            <w:shd w:val="clear" w:color="auto" w:fill="D9D9D9"/>
            <w:vAlign w:val="center"/>
          </w:tcPr>
          <w:p w14:paraId="09948111" w14:textId="77777777" w:rsidR="003452E7" w:rsidRPr="005C1AE6" w:rsidRDefault="003452E7" w:rsidP="003452E7">
            <w:pPr>
              <w:spacing w:line="240" w:lineRule="exact"/>
              <w:jc w:val="center"/>
              <w:rPr>
                <w:rFonts w:eastAsia="標楷體"/>
              </w:rPr>
            </w:pPr>
            <w:r w:rsidRPr="005C1AE6">
              <w:rPr>
                <w:rFonts w:eastAsia="標楷體"/>
              </w:rPr>
              <w:t>節數</w:t>
            </w:r>
          </w:p>
        </w:tc>
        <w:tc>
          <w:tcPr>
            <w:tcW w:w="1751" w:type="dxa"/>
            <w:shd w:val="clear" w:color="auto" w:fill="D9D9D9"/>
            <w:vAlign w:val="center"/>
          </w:tcPr>
          <w:p w14:paraId="2128184F" w14:textId="77777777" w:rsidR="003452E7" w:rsidRPr="005C1AE6" w:rsidRDefault="003452E7" w:rsidP="003452E7">
            <w:pPr>
              <w:spacing w:line="240" w:lineRule="exact"/>
              <w:jc w:val="center"/>
              <w:rPr>
                <w:rFonts w:eastAsia="標楷體"/>
              </w:rPr>
            </w:pPr>
            <w:r w:rsidRPr="005C1AE6">
              <w:rPr>
                <w:rFonts w:eastAsia="標楷體"/>
              </w:rPr>
              <w:t>評量方式</w:t>
            </w:r>
          </w:p>
        </w:tc>
        <w:tc>
          <w:tcPr>
            <w:tcW w:w="1559" w:type="dxa"/>
            <w:shd w:val="clear" w:color="auto" w:fill="D9D9D9"/>
            <w:vAlign w:val="center"/>
          </w:tcPr>
          <w:p w14:paraId="1A394BD8" w14:textId="77777777" w:rsidR="003452E7" w:rsidRPr="005C1AE6" w:rsidRDefault="003452E7" w:rsidP="003452E7">
            <w:pPr>
              <w:spacing w:line="240" w:lineRule="exact"/>
              <w:jc w:val="center"/>
              <w:rPr>
                <w:rFonts w:eastAsia="標楷體"/>
              </w:rPr>
            </w:pPr>
            <w:r w:rsidRPr="005C1AE6">
              <w:rPr>
                <w:rFonts w:eastAsia="標楷體" w:hint="eastAsia"/>
              </w:rPr>
              <w:t>教學資源</w:t>
            </w:r>
          </w:p>
        </w:tc>
        <w:tc>
          <w:tcPr>
            <w:tcW w:w="776" w:type="dxa"/>
            <w:shd w:val="clear" w:color="auto" w:fill="D9D9D9"/>
            <w:vAlign w:val="center"/>
          </w:tcPr>
          <w:p w14:paraId="231F5957" w14:textId="77777777" w:rsidR="003452E7" w:rsidRPr="005C1AE6" w:rsidRDefault="003452E7" w:rsidP="003452E7">
            <w:pPr>
              <w:spacing w:line="240" w:lineRule="exact"/>
              <w:jc w:val="center"/>
              <w:rPr>
                <w:rFonts w:eastAsia="標楷體"/>
              </w:rPr>
            </w:pPr>
            <w:r w:rsidRPr="005C1AE6">
              <w:rPr>
                <w:rFonts w:eastAsia="標楷體"/>
              </w:rPr>
              <w:t>備註</w:t>
            </w:r>
          </w:p>
        </w:tc>
      </w:tr>
      <w:tr w:rsidR="003452E7" w:rsidRPr="005C1AE6" w14:paraId="044EAA79" w14:textId="77777777" w:rsidTr="004B4E8D">
        <w:trPr>
          <w:trHeight w:val="327"/>
          <w:jc w:val="center"/>
        </w:trPr>
        <w:tc>
          <w:tcPr>
            <w:tcW w:w="1105" w:type="dxa"/>
          </w:tcPr>
          <w:p w14:paraId="658A18A2" w14:textId="77777777" w:rsidR="003452E7" w:rsidRPr="005C1AE6" w:rsidRDefault="003452E7" w:rsidP="003452E7">
            <w:pPr>
              <w:jc w:val="both"/>
              <w:rPr>
                <w:rFonts w:eastAsia="標楷體"/>
              </w:rPr>
            </w:pPr>
          </w:p>
          <w:p w14:paraId="7DDFF708" w14:textId="77777777" w:rsidR="003452E7" w:rsidRPr="005C1AE6" w:rsidRDefault="003452E7" w:rsidP="003452E7">
            <w:pPr>
              <w:jc w:val="both"/>
              <w:rPr>
                <w:rFonts w:eastAsia="標楷體"/>
              </w:rPr>
            </w:pPr>
            <w:r w:rsidRPr="005C1AE6">
              <w:rPr>
                <w:rFonts w:eastAsia="標楷體"/>
              </w:rPr>
              <w:t>6-8</w:t>
            </w:r>
            <w:r w:rsidRPr="005C1AE6">
              <w:rPr>
                <w:rFonts w:eastAsia="標楷體"/>
              </w:rPr>
              <w:t>週</w:t>
            </w:r>
          </w:p>
        </w:tc>
        <w:tc>
          <w:tcPr>
            <w:tcW w:w="1566" w:type="dxa"/>
          </w:tcPr>
          <w:p w14:paraId="1414FB99" w14:textId="77777777" w:rsidR="003452E7" w:rsidRPr="005C1AE6" w:rsidRDefault="003452E7" w:rsidP="003452E7">
            <w:pPr>
              <w:jc w:val="center"/>
              <w:rPr>
                <w:rFonts w:ascii="標楷體" w:eastAsia="標楷體" w:hAnsi="標楷體"/>
              </w:rPr>
            </w:pPr>
          </w:p>
          <w:p w14:paraId="0404E2A5" w14:textId="77777777" w:rsidR="003452E7" w:rsidRPr="005C1AE6" w:rsidRDefault="003452E7" w:rsidP="003452E7">
            <w:pPr>
              <w:jc w:val="center"/>
              <w:rPr>
                <w:rFonts w:eastAsia="標楷體"/>
              </w:rPr>
            </w:pPr>
            <w:r w:rsidRPr="005C1AE6">
              <w:rPr>
                <w:rFonts w:ascii="標楷體" w:eastAsia="標楷體" w:hAnsi="標楷體" w:hint="eastAsia"/>
              </w:rPr>
              <w:t>性侵害防治教育課程</w:t>
            </w:r>
          </w:p>
        </w:tc>
        <w:tc>
          <w:tcPr>
            <w:tcW w:w="1277" w:type="dxa"/>
          </w:tcPr>
          <w:p w14:paraId="4A77810C" w14:textId="77777777" w:rsidR="003452E7" w:rsidRPr="005C1AE6" w:rsidRDefault="003452E7" w:rsidP="003452E7">
            <w:pPr>
              <w:ind w:left="720" w:hangingChars="300" w:hanging="720"/>
              <w:rPr>
                <w:rFonts w:ascii="標楷體" w:eastAsia="標楷體" w:hAnsi="標楷體"/>
              </w:rPr>
            </w:pPr>
            <w:r w:rsidRPr="005C1AE6">
              <w:rPr>
                <w:rFonts w:ascii="標楷體" w:eastAsia="標楷體" w:hAnsi="標楷體" w:hint="eastAsia"/>
              </w:rPr>
              <w:t>性 A3</w:t>
            </w:r>
          </w:p>
          <w:p w14:paraId="659E9089" w14:textId="77777777" w:rsidR="003452E7" w:rsidRPr="005C1AE6" w:rsidRDefault="003452E7" w:rsidP="003452E7">
            <w:pPr>
              <w:ind w:left="720" w:hangingChars="300" w:hanging="720"/>
              <w:rPr>
                <w:rFonts w:ascii="標楷體" w:eastAsia="標楷體" w:hAnsi="標楷體"/>
              </w:rPr>
            </w:pPr>
          </w:p>
          <w:p w14:paraId="0F1BB62F" w14:textId="77777777" w:rsidR="003452E7" w:rsidRPr="005C1AE6" w:rsidRDefault="003452E7" w:rsidP="003452E7">
            <w:pPr>
              <w:ind w:left="720" w:hangingChars="300" w:hanging="720"/>
              <w:rPr>
                <w:rFonts w:eastAsia="標楷體"/>
              </w:rPr>
            </w:pPr>
            <w:r w:rsidRPr="005C1AE6">
              <w:rPr>
                <w:rFonts w:ascii="標楷體" w:eastAsia="標楷體" w:hAnsi="標楷體" w:hint="eastAsia"/>
              </w:rPr>
              <w:t>性 C2</w:t>
            </w:r>
          </w:p>
        </w:tc>
        <w:tc>
          <w:tcPr>
            <w:tcW w:w="3118" w:type="dxa"/>
          </w:tcPr>
          <w:p w14:paraId="3528D775" w14:textId="77777777" w:rsidR="003452E7" w:rsidRPr="005C1AE6" w:rsidRDefault="003452E7" w:rsidP="003452E7">
            <w:pPr>
              <w:rPr>
                <w:rFonts w:ascii="標楷體" w:eastAsia="標楷體" w:hAnsi="標楷體"/>
                <w:szCs w:val="20"/>
              </w:rPr>
            </w:pPr>
            <w:r w:rsidRPr="005C1AE6">
              <w:rPr>
                <w:rFonts w:ascii="標楷體" w:eastAsia="標楷體" w:hAnsi="標楷體" w:hint="eastAsia"/>
                <w:szCs w:val="20"/>
              </w:rPr>
              <w:t>1.認識性別角色發展與性別角色刻板印象。</w:t>
            </w:r>
          </w:p>
          <w:p w14:paraId="7ADE67AF" w14:textId="77777777" w:rsidR="003452E7" w:rsidRPr="005C1AE6" w:rsidRDefault="003452E7" w:rsidP="003452E7">
            <w:pPr>
              <w:rPr>
                <w:rFonts w:ascii="標楷體" w:eastAsia="標楷體" w:hAnsi="標楷體"/>
                <w:szCs w:val="20"/>
              </w:rPr>
            </w:pPr>
            <w:r w:rsidRPr="005C1AE6">
              <w:rPr>
                <w:rFonts w:ascii="標楷體" w:eastAsia="標楷體" w:hAnsi="標楷體" w:hint="eastAsia"/>
                <w:szCs w:val="20"/>
              </w:rPr>
              <w:t>2.保護自己的身體，避免受到性侵害。</w:t>
            </w:r>
          </w:p>
          <w:p w14:paraId="413CB004" w14:textId="77777777" w:rsidR="003452E7" w:rsidRPr="005C1AE6" w:rsidRDefault="003452E7" w:rsidP="003452E7">
            <w:pPr>
              <w:ind w:left="235" w:hangingChars="98" w:hanging="235"/>
              <w:rPr>
                <w:rFonts w:ascii="標楷體" w:eastAsia="標楷體" w:hAnsi="標楷體"/>
                <w:szCs w:val="20"/>
              </w:rPr>
            </w:pPr>
            <w:r w:rsidRPr="005C1AE6">
              <w:rPr>
                <w:rFonts w:ascii="標楷體" w:eastAsia="標楷體" w:hAnsi="標楷體" w:hint="eastAsia"/>
                <w:szCs w:val="20"/>
              </w:rPr>
              <w:t>3.尊重自己與別人的隱私。</w:t>
            </w:r>
          </w:p>
          <w:p w14:paraId="503964A4" w14:textId="77777777" w:rsidR="003452E7" w:rsidRPr="005C1AE6" w:rsidRDefault="003452E7" w:rsidP="003452E7">
            <w:pPr>
              <w:rPr>
                <w:rFonts w:eastAsia="標楷體"/>
              </w:rPr>
            </w:pPr>
            <w:r w:rsidRPr="005C1AE6">
              <w:rPr>
                <w:rFonts w:ascii="標楷體" w:eastAsia="標楷體" w:hAnsi="標楷體" w:hint="eastAsia"/>
                <w:szCs w:val="20"/>
              </w:rPr>
              <w:t>4.了解如何預防危險的發生並知道如何求助。</w:t>
            </w:r>
          </w:p>
        </w:tc>
        <w:tc>
          <w:tcPr>
            <w:tcW w:w="2835" w:type="dxa"/>
          </w:tcPr>
          <w:p w14:paraId="44D6C397" w14:textId="77777777" w:rsidR="003452E7" w:rsidRPr="005C1AE6" w:rsidRDefault="003452E7" w:rsidP="003452E7">
            <w:pPr>
              <w:rPr>
                <w:rFonts w:ascii="標楷體" w:eastAsia="標楷體" w:hAnsi="標楷體"/>
              </w:rPr>
            </w:pPr>
            <w:r w:rsidRPr="005C1AE6">
              <w:rPr>
                <w:rFonts w:ascii="標楷體" w:eastAsia="標楷體" w:hAnsi="標楷體" w:hint="eastAsia"/>
                <w:szCs w:val="20"/>
              </w:rPr>
              <w:t>1.認識身體界限與尊重他人的身體自主權。</w:t>
            </w:r>
          </w:p>
          <w:p w14:paraId="7E1A53CA" w14:textId="77777777" w:rsidR="003452E7" w:rsidRPr="005C1AE6" w:rsidRDefault="003452E7" w:rsidP="003452E7">
            <w:pPr>
              <w:jc w:val="both"/>
              <w:rPr>
                <w:rFonts w:ascii="標楷體" w:eastAsia="標楷體" w:hAnsi="標楷體"/>
                <w:szCs w:val="20"/>
              </w:rPr>
            </w:pPr>
            <w:r w:rsidRPr="005C1AE6">
              <w:rPr>
                <w:rFonts w:ascii="標楷體" w:eastAsia="標楷體" w:hAnsi="標楷體" w:hint="eastAsia"/>
                <w:szCs w:val="20"/>
              </w:rPr>
              <w:t>2.認識性騷擾、性侵害、性霸凌的概念及其求助管道。</w:t>
            </w:r>
          </w:p>
          <w:p w14:paraId="530D67B7" w14:textId="77777777" w:rsidR="003452E7" w:rsidRPr="005C1AE6" w:rsidRDefault="003452E7" w:rsidP="003452E7">
            <w:pPr>
              <w:jc w:val="both"/>
              <w:rPr>
                <w:rFonts w:ascii="標楷體" w:eastAsia="標楷體" w:hAnsi="標楷體"/>
                <w:szCs w:val="20"/>
              </w:rPr>
            </w:pPr>
            <w:r w:rsidRPr="005C1AE6">
              <w:rPr>
                <w:rFonts w:ascii="標楷體" w:eastAsia="標楷體" w:hAnsi="標楷體" w:hint="eastAsia"/>
                <w:szCs w:val="20"/>
              </w:rPr>
              <w:t xml:space="preserve">性 </w:t>
            </w:r>
          </w:p>
          <w:p w14:paraId="4450B0B8" w14:textId="77777777" w:rsidR="003452E7" w:rsidRPr="005C1AE6" w:rsidRDefault="003452E7" w:rsidP="003452E7">
            <w:pPr>
              <w:jc w:val="both"/>
              <w:rPr>
                <w:rFonts w:eastAsia="標楷體"/>
              </w:rPr>
            </w:pPr>
            <w:r w:rsidRPr="005C1AE6">
              <w:rPr>
                <w:rFonts w:ascii="標楷體" w:eastAsia="標楷體" w:hAnsi="標楷體" w:hint="eastAsia"/>
                <w:szCs w:val="20"/>
              </w:rPr>
              <w:t>3.培養性別間合宜表達情感的能力。</w:t>
            </w:r>
          </w:p>
          <w:p w14:paraId="6698697E" w14:textId="77777777" w:rsidR="003452E7" w:rsidRPr="005C1AE6" w:rsidRDefault="003452E7" w:rsidP="003452E7">
            <w:pPr>
              <w:jc w:val="both"/>
              <w:rPr>
                <w:rFonts w:ascii="標楷體" w:eastAsia="標楷體" w:hAnsi="標楷體"/>
              </w:rPr>
            </w:pPr>
          </w:p>
          <w:p w14:paraId="00140123" w14:textId="77777777" w:rsidR="003452E7" w:rsidRPr="005C1AE6" w:rsidRDefault="003452E7" w:rsidP="003452E7">
            <w:pPr>
              <w:jc w:val="both"/>
              <w:rPr>
                <w:rFonts w:eastAsia="標楷體"/>
              </w:rPr>
            </w:pPr>
          </w:p>
          <w:p w14:paraId="1A7C4095" w14:textId="77777777" w:rsidR="003452E7" w:rsidRPr="005C1AE6" w:rsidRDefault="003452E7" w:rsidP="003452E7">
            <w:pPr>
              <w:jc w:val="both"/>
              <w:rPr>
                <w:rFonts w:eastAsia="標楷體"/>
              </w:rPr>
            </w:pPr>
          </w:p>
          <w:p w14:paraId="2BC655B2" w14:textId="77777777" w:rsidR="003452E7" w:rsidRPr="005C1AE6" w:rsidRDefault="003452E7" w:rsidP="003452E7">
            <w:pPr>
              <w:jc w:val="both"/>
              <w:rPr>
                <w:rFonts w:eastAsia="標楷體"/>
              </w:rPr>
            </w:pPr>
          </w:p>
          <w:p w14:paraId="72D24C52" w14:textId="77777777" w:rsidR="003452E7" w:rsidRPr="005C1AE6" w:rsidRDefault="003452E7" w:rsidP="003452E7">
            <w:pPr>
              <w:jc w:val="both"/>
              <w:rPr>
                <w:rFonts w:eastAsia="標楷體"/>
              </w:rPr>
            </w:pPr>
          </w:p>
        </w:tc>
        <w:tc>
          <w:tcPr>
            <w:tcW w:w="801" w:type="dxa"/>
          </w:tcPr>
          <w:p w14:paraId="08C6D86F" w14:textId="77777777" w:rsidR="003452E7" w:rsidRPr="005C1AE6" w:rsidRDefault="003452E7" w:rsidP="003452E7">
            <w:pPr>
              <w:widowControl/>
              <w:ind w:left="317" w:hangingChars="132" w:hanging="317"/>
              <w:jc w:val="center"/>
              <w:rPr>
                <w:rFonts w:eastAsia="標楷體"/>
              </w:rPr>
            </w:pPr>
            <w:r w:rsidRPr="005C1AE6">
              <w:rPr>
                <w:rFonts w:eastAsia="標楷體" w:hint="eastAsia"/>
              </w:rPr>
              <w:t>3</w:t>
            </w:r>
          </w:p>
        </w:tc>
        <w:tc>
          <w:tcPr>
            <w:tcW w:w="1751" w:type="dxa"/>
          </w:tcPr>
          <w:p w14:paraId="4F69CA81" w14:textId="77777777" w:rsidR="003452E7" w:rsidRPr="005C1AE6" w:rsidRDefault="003452E7" w:rsidP="003452E7">
            <w:pPr>
              <w:rPr>
                <w:rFonts w:ascii="標楷體" w:eastAsia="標楷體" w:hAnsi="標楷體"/>
                <w:kern w:val="0"/>
                <w:szCs w:val="20"/>
              </w:rPr>
            </w:pPr>
            <w:r w:rsidRPr="005C1AE6">
              <w:rPr>
                <w:rFonts w:ascii="標楷體" w:eastAsia="標楷體" w:hAnsi="標楷體" w:hint="eastAsia"/>
                <w:kern w:val="0"/>
                <w:szCs w:val="20"/>
              </w:rPr>
              <w:t>口頭問答、</w:t>
            </w:r>
          </w:p>
          <w:p w14:paraId="288A88D6" w14:textId="77777777" w:rsidR="003452E7" w:rsidRPr="005C1AE6" w:rsidRDefault="003452E7" w:rsidP="003452E7">
            <w:pPr>
              <w:rPr>
                <w:rFonts w:ascii="標楷體" w:eastAsia="標楷體" w:hAnsi="標楷體"/>
                <w:kern w:val="0"/>
                <w:szCs w:val="20"/>
              </w:rPr>
            </w:pPr>
            <w:r w:rsidRPr="005C1AE6">
              <w:rPr>
                <w:rFonts w:ascii="標楷體" w:eastAsia="標楷體" w:hAnsi="標楷體" w:hint="eastAsia"/>
                <w:kern w:val="0"/>
                <w:szCs w:val="20"/>
              </w:rPr>
              <w:t>小組發表、</w:t>
            </w:r>
          </w:p>
          <w:p w14:paraId="65B048A4" w14:textId="77777777" w:rsidR="003452E7" w:rsidRPr="005C1AE6" w:rsidRDefault="003452E7" w:rsidP="003452E7">
            <w:pPr>
              <w:rPr>
                <w:rFonts w:eastAsia="標楷體"/>
              </w:rPr>
            </w:pPr>
            <w:r w:rsidRPr="005C1AE6">
              <w:rPr>
                <w:rFonts w:ascii="標楷體" w:eastAsia="標楷體" w:hAnsi="標楷體" w:hint="eastAsia"/>
                <w:kern w:val="0"/>
                <w:szCs w:val="20"/>
              </w:rPr>
              <w:t>角色扮演</w:t>
            </w:r>
          </w:p>
        </w:tc>
        <w:tc>
          <w:tcPr>
            <w:tcW w:w="1559" w:type="dxa"/>
          </w:tcPr>
          <w:p w14:paraId="36DF9FAF" w14:textId="77777777" w:rsidR="003452E7" w:rsidRPr="005C1AE6" w:rsidRDefault="003452E7" w:rsidP="003452E7">
            <w:pPr>
              <w:rPr>
                <w:rFonts w:ascii="標楷體" w:eastAsia="標楷體" w:hAnsi="標楷體"/>
              </w:rPr>
            </w:pPr>
            <w:r w:rsidRPr="005C1AE6">
              <w:rPr>
                <w:rFonts w:ascii="標楷體" w:eastAsia="標楷體" w:hAnsi="標楷體" w:hint="eastAsia"/>
              </w:rPr>
              <w:t>Youtobe影音</w:t>
            </w:r>
          </w:p>
          <w:p w14:paraId="3BFDC9D3" w14:textId="77777777" w:rsidR="003452E7" w:rsidRPr="005C1AE6" w:rsidRDefault="003452E7" w:rsidP="003452E7">
            <w:pPr>
              <w:rPr>
                <w:rFonts w:ascii="標楷體" w:eastAsia="標楷體" w:hAnsi="標楷體"/>
              </w:rPr>
            </w:pPr>
            <w:r w:rsidRPr="005C1AE6">
              <w:rPr>
                <w:rFonts w:ascii="標楷體" w:eastAsia="標楷體" w:hAnsi="標楷體"/>
              </w:rPr>
              <w:t>學習單</w:t>
            </w:r>
          </w:p>
        </w:tc>
        <w:tc>
          <w:tcPr>
            <w:tcW w:w="776" w:type="dxa"/>
          </w:tcPr>
          <w:p w14:paraId="123487E9" w14:textId="77777777" w:rsidR="003452E7" w:rsidRPr="005C1AE6" w:rsidRDefault="003452E7" w:rsidP="003452E7">
            <w:pPr>
              <w:ind w:leftChars="-12" w:left="-22" w:hangingChars="3" w:hanging="7"/>
              <w:rPr>
                <w:rFonts w:eastAsia="標楷體"/>
              </w:rPr>
            </w:pPr>
          </w:p>
        </w:tc>
      </w:tr>
      <w:tr w:rsidR="003452E7" w:rsidRPr="005C1AE6" w14:paraId="59301470" w14:textId="77777777" w:rsidTr="004B4E8D">
        <w:trPr>
          <w:trHeight w:val="327"/>
          <w:jc w:val="center"/>
        </w:trPr>
        <w:tc>
          <w:tcPr>
            <w:tcW w:w="1105" w:type="dxa"/>
          </w:tcPr>
          <w:p w14:paraId="58EE999B" w14:textId="77777777" w:rsidR="003452E7" w:rsidRPr="005C1AE6" w:rsidRDefault="003452E7" w:rsidP="003452E7">
            <w:pPr>
              <w:jc w:val="both"/>
              <w:rPr>
                <w:rFonts w:eastAsia="標楷體"/>
              </w:rPr>
            </w:pPr>
            <w:r w:rsidRPr="005C1AE6">
              <w:rPr>
                <w:rFonts w:eastAsia="標楷體"/>
              </w:rPr>
              <w:t>9-14</w:t>
            </w:r>
            <w:r w:rsidRPr="005C1AE6">
              <w:rPr>
                <w:rFonts w:eastAsia="標楷體"/>
              </w:rPr>
              <w:t>週</w:t>
            </w:r>
          </w:p>
        </w:tc>
        <w:tc>
          <w:tcPr>
            <w:tcW w:w="1566" w:type="dxa"/>
          </w:tcPr>
          <w:p w14:paraId="5487AB3F" w14:textId="77777777" w:rsidR="003452E7" w:rsidRPr="005C1AE6" w:rsidRDefault="003452E7" w:rsidP="003452E7">
            <w:pPr>
              <w:jc w:val="center"/>
              <w:rPr>
                <w:rFonts w:eastAsia="標楷體"/>
              </w:rPr>
            </w:pPr>
            <w:r w:rsidRPr="005C1AE6">
              <w:rPr>
                <w:rFonts w:ascii="標楷體" w:eastAsia="標楷體" w:hAnsi="標楷體" w:hint="eastAsia"/>
              </w:rPr>
              <w:t>海洋教育</w:t>
            </w:r>
          </w:p>
          <w:p w14:paraId="73C164DA" w14:textId="77777777" w:rsidR="003452E7" w:rsidRPr="005C1AE6" w:rsidRDefault="003452E7" w:rsidP="003452E7">
            <w:pPr>
              <w:jc w:val="center"/>
              <w:rPr>
                <w:rFonts w:ascii="標楷體" w:eastAsia="標楷體" w:hAnsi="標楷體"/>
              </w:rPr>
            </w:pPr>
            <w:r w:rsidRPr="005C1AE6">
              <w:rPr>
                <w:rFonts w:ascii="標楷體" w:eastAsia="標楷體" w:hAnsi="標楷體" w:hint="eastAsia"/>
              </w:rPr>
              <w:t>「海底探索」</w:t>
            </w:r>
          </w:p>
          <w:p w14:paraId="5D46FEA6" w14:textId="77777777" w:rsidR="003452E7" w:rsidRPr="005C1AE6" w:rsidRDefault="003452E7" w:rsidP="003452E7">
            <w:pPr>
              <w:jc w:val="center"/>
              <w:rPr>
                <w:rFonts w:eastAsia="標楷體"/>
              </w:rPr>
            </w:pPr>
          </w:p>
        </w:tc>
        <w:tc>
          <w:tcPr>
            <w:tcW w:w="1277" w:type="dxa"/>
          </w:tcPr>
          <w:p w14:paraId="07A3FF19" w14:textId="77777777" w:rsidR="003452E7" w:rsidRPr="005C1AE6" w:rsidRDefault="003452E7" w:rsidP="003452E7">
            <w:pPr>
              <w:ind w:left="720" w:hangingChars="300" w:hanging="720"/>
              <w:rPr>
                <w:rFonts w:ascii="標楷體" w:eastAsia="標楷體" w:hAnsi="標楷體"/>
              </w:rPr>
            </w:pPr>
            <w:r w:rsidRPr="005C1AE6">
              <w:rPr>
                <w:rFonts w:ascii="標楷體" w:eastAsia="標楷體" w:hAnsi="標楷體" w:hint="eastAsia"/>
              </w:rPr>
              <w:t>生活-E-A3</w:t>
            </w:r>
          </w:p>
          <w:p w14:paraId="397E1EED" w14:textId="77777777" w:rsidR="003452E7" w:rsidRPr="005C1AE6" w:rsidRDefault="003452E7" w:rsidP="003452E7">
            <w:pPr>
              <w:ind w:left="720" w:hangingChars="300" w:hanging="720"/>
              <w:rPr>
                <w:rFonts w:ascii="標楷體" w:eastAsia="標楷體" w:hAnsi="標楷體"/>
              </w:rPr>
            </w:pPr>
          </w:p>
          <w:p w14:paraId="36753075" w14:textId="77777777" w:rsidR="003452E7" w:rsidRPr="005C1AE6" w:rsidRDefault="003452E7" w:rsidP="003452E7">
            <w:pPr>
              <w:jc w:val="center"/>
              <w:rPr>
                <w:rFonts w:eastAsia="標楷體"/>
              </w:rPr>
            </w:pPr>
            <w:r w:rsidRPr="005C1AE6">
              <w:rPr>
                <w:rFonts w:ascii="標楷體" w:eastAsia="標楷體" w:hAnsi="標楷體" w:hint="eastAsia"/>
              </w:rPr>
              <w:t>生活-E-C1</w:t>
            </w:r>
          </w:p>
        </w:tc>
        <w:tc>
          <w:tcPr>
            <w:tcW w:w="3118" w:type="dxa"/>
          </w:tcPr>
          <w:p w14:paraId="48D0C17C" w14:textId="77777777" w:rsidR="003452E7" w:rsidRPr="005C1AE6" w:rsidRDefault="003452E7" w:rsidP="003452E7">
            <w:pPr>
              <w:spacing w:before="60" w:after="60" w:line="0" w:lineRule="atLeast"/>
              <w:rPr>
                <w:rFonts w:ascii="標楷體" w:eastAsia="標楷體" w:hAnsi="標楷體"/>
                <w:snapToGrid w:val="0"/>
                <w:kern w:val="0"/>
                <w:szCs w:val="20"/>
              </w:rPr>
            </w:pPr>
            <w:r w:rsidRPr="005C1AE6">
              <w:rPr>
                <w:rFonts w:ascii="標楷體" w:eastAsia="標楷體" w:hAnsi="標楷體" w:hint="eastAsia"/>
                <w:snapToGrid w:val="0"/>
                <w:kern w:val="0"/>
                <w:szCs w:val="20"/>
              </w:rPr>
              <w:t>1.透過影片欣賞，認識海洋環境並了解海洋生物間的關係。</w:t>
            </w:r>
          </w:p>
          <w:p w14:paraId="0B9B88BE" w14:textId="77777777" w:rsidR="003452E7" w:rsidRPr="005C1AE6" w:rsidRDefault="003452E7" w:rsidP="003452E7">
            <w:pPr>
              <w:spacing w:before="60" w:after="60" w:line="0" w:lineRule="atLeast"/>
              <w:rPr>
                <w:rFonts w:ascii="標楷體" w:eastAsia="標楷體" w:hAnsi="標楷體"/>
                <w:snapToGrid w:val="0"/>
                <w:kern w:val="0"/>
                <w:szCs w:val="20"/>
              </w:rPr>
            </w:pPr>
            <w:r w:rsidRPr="005C1AE6">
              <w:rPr>
                <w:rFonts w:eastAsia="標楷體" w:hint="eastAsia"/>
              </w:rPr>
              <w:t>2.</w:t>
            </w:r>
            <w:r w:rsidRPr="005C1AE6">
              <w:rPr>
                <w:rFonts w:eastAsia="標楷體" w:hint="eastAsia"/>
              </w:rPr>
              <w:t>能</w:t>
            </w:r>
            <w:r w:rsidRPr="005C1AE6">
              <w:rPr>
                <w:rFonts w:ascii="標楷體" w:eastAsia="標楷體" w:hAnsi="標楷體" w:hint="eastAsia"/>
                <w:szCs w:val="20"/>
              </w:rPr>
              <w:t>認識常見的海洋生物。</w:t>
            </w:r>
          </w:p>
          <w:p w14:paraId="68D99A91" w14:textId="77777777" w:rsidR="003452E7" w:rsidRPr="005C1AE6" w:rsidRDefault="003452E7" w:rsidP="003452E7">
            <w:pPr>
              <w:spacing w:before="60" w:after="60" w:line="0" w:lineRule="atLeast"/>
              <w:rPr>
                <w:rFonts w:ascii="標楷體" w:eastAsia="標楷體" w:hAnsi="標楷體"/>
                <w:snapToGrid w:val="0"/>
                <w:kern w:val="0"/>
                <w:szCs w:val="20"/>
              </w:rPr>
            </w:pPr>
            <w:r w:rsidRPr="005C1AE6">
              <w:rPr>
                <w:rFonts w:eastAsia="標楷體" w:hint="eastAsia"/>
              </w:rPr>
              <w:t>3.</w:t>
            </w:r>
            <w:r w:rsidRPr="005C1AE6">
              <w:rPr>
                <w:rFonts w:eastAsia="標楷體" w:hint="eastAsia"/>
              </w:rPr>
              <w:t>能關懷海洋生態的保育。</w:t>
            </w:r>
          </w:p>
          <w:p w14:paraId="7F0B99B1" w14:textId="77777777" w:rsidR="003452E7" w:rsidRPr="005C1AE6" w:rsidRDefault="003452E7" w:rsidP="003452E7">
            <w:pPr>
              <w:rPr>
                <w:rFonts w:eastAsia="標楷體"/>
              </w:rPr>
            </w:pPr>
            <w:r w:rsidRPr="005C1AE6">
              <w:rPr>
                <w:rFonts w:eastAsia="標楷體" w:hint="eastAsia"/>
              </w:rPr>
              <w:t>4.</w:t>
            </w:r>
            <w:r w:rsidRPr="005C1AE6">
              <w:rPr>
                <w:rFonts w:eastAsia="標楷體" w:hint="eastAsia"/>
              </w:rPr>
              <w:t>能發揮創意</w:t>
            </w:r>
            <w:r w:rsidRPr="005C1AE6">
              <w:rPr>
                <w:rFonts w:eastAsia="標楷體" w:hint="eastAsia"/>
                <w:szCs w:val="20"/>
              </w:rPr>
              <w:t>形塑出</w:t>
            </w:r>
            <w:r w:rsidRPr="005C1AE6">
              <w:rPr>
                <w:rFonts w:eastAsia="標楷體" w:hint="eastAsia"/>
              </w:rPr>
              <w:t>美麗的海底世界，並能欣賞他人的作品。資源規劃作息，有效執行</w:t>
            </w:r>
          </w:p>
        </w:tc>
        <w:tc>
          <w:tcPr>
            <w:tcW w:w="2835" w:type="dxa"/>
          </w:tcPr>
          <w:p w14:paraId="7B142684" w14:textId="77777777" w:rsidR="003452E7" w:rsidRPr="005C1AE6" w:rsidRDefault="003452E7" w:rsidP="003452E7">
            <w:pPr>
              <w:ind w:left="113" w:hangingChars="47" w:hanging="113"/>
              <w:rPr>
                <w:rFonts w:ascii="標楷體" w:eastAsia="標楷體" w:hAnsi="標楷體"/>
              </w:rPr>
            </w:pPr>
            <w:r w:rsidRPr="005C1AE6">
              <w:rPr>
                <w:rFonts w:ascii="標楷體" w:eastAsia="標楷體" w:hAnsi="標楷體" w:hint="eastAsia"/>
              </w:rPr>
              <w:t>藉由「海底總動員」影片引起學童對於海洋生物的學習動機和興趣，帶領小朋友認識不同的海洋生物及其特性，並知道小丑魚與海葵的依附關係。讓小朋友透過學習活動，能更有興趣親近海洋，激發出對海洋的關懷與尊重</w:t>
            </w:r>
            <w:r w:rsidRPr="005C1AE6">
              <w:rPr>
                <w:rFonts w:ascii="標楷體" w:eastAsia="標楷體" w:hAnsi="標楷體"/>
              </w:rPr>
              <w:t>。</w:t>
            </w:r>
          </w:p>
          <w:p w14:paraId="4F1682AC" w14:textId="77777777" w:rsidR="003452E7" w:rsidRPr="005C1AE6" w:rsidRDefault="003452E7" w:rsidP="003452E7">
            <w:pPr>
              <w:rPr>
                <w:rFonts w:eastAsia="標楷體"/>
              </w:rPr>
            </w:pPr>
          </w:p>
        </w:tc>
        <w:tc>
          <w:tcPr>
            <w:tcW w:w="801" w:type="dxa"/>
          </w:tcPr>
          <w:p w14:paraId="2D9FEFE7" w14:textId="77777777" w:rsidR="003452E7" w:rsidRPr="005C1AE6" w:rsidRDefault="003452E7" w:rsidP="003452E7">
            <w:pPr>
              <w:widowControl/>
              <w:ind w:left="317" w:hangingChars="132" w:hanging="317"/>
              <w:jc w:val="center"/>
              <w:rPr>
                <w:rFonts w:eastAsia="標楷體"/>
              </w:rPr>
            </w:pPr>
            <w:r w:rsidRPr="005C1AE6">
              <w:rPr>
                <w:rFonts w:eastAsia="標楷體"/>
              </w:rPr>
              <w:t>6</w:t>
            </w:r>
          </w:p>
        </w:tc>
        <w:tc>
          <w:tcPr>
            <w:tcW w:w="1751" w:type="dxa"/>
          </w:tcPr>
          <w:p w14:paraId="6BC34E93" w14:textId="77777777" w:rsidR="003452E7" w:rsidRPr="005C1AE6" w:rsidRDefault="003452E7" w:rsidP="003452E7">
            <w:pPr>
              <w:rPr>
                <w:rFonts w:eastAsia="標楷體"/>
                <w:szCs w:val="20"/>
              </w:rPr>
            </w:pPr>
            <w:r w:rsidRPr="005C1AE6">
              <w:rPr>
                <w:rFonts w:eastAsia="標楷體"/>
                <w:szCs w:val="20"/>
              </w:rPr>
              <w:t>分組報告</w:t>
            </w:r>
          </w:p>
          <w:p w14:paraId="3EAA5F8E" w14:textId="77777777" w:rsidR="003452E7" w:rsidRPr="005C1AE6" w:rsidRDefault="003452E7" w:rsidP="003452E7">
            <w:pPr>
              <w:rPr>
                <w:rFonts w:eastAsia="標楷體"/>
                <w:szCs w:val="20"/>
              </w:rPr>
            </w:pPr>
            <w:r w:rsidRPr="005C1AE6">
              <w:rPr>
                <w:rFonts w:eastAsia="標楷體"/>
              </w:rPr>
              <w:t>參與討論</w:t>
            </w:r>
          </w:p>
          <w:p w14:paraId="292091B2" w14:textId="77777777" w:rsidR="003452E7" w:rsidRPr="005C1AE6" w:rsidRDefault="003452E7" w:rsidP="003452E7">
            <w:pPr>
              <w:rPr>
                <w:rFonts w:eastAsia="標楷體"/>
                <w:szCs w:val="20"/>
              </w:rPr>
            </w:pPr>
            <w:r w:rsidRPr="005C1AE6">
              <w:rPr>
                <w:rFonts w:eastAsia="標楷體"/>
                <w:szCs w:val="20"/>
              </w:rPr>
              <w:t>課堂問答</w:t>
            </w:r>
          </w:p>
        </w:tc>
        <w:tc>
          <w:tcPr>
            <w:tcW w:w="1559" w:type="dxa"/>
          </w:tcPr>
          <w:p w14:paraId="61821B99" w14:textId="77777777" w:rsidR="003452E7" w:rsidRPr="005C1AE6" w:rsidRDefault="003452E7" w:rsidP="003452E7">
            <w:pPr>
              <w:rPr>
                <w:rFonts w:ascii="標楷體" w:eastAsia="標楷體" w:hAnsi="標楷體"/>
              </w:rPr>
            </w:pPr>
            <w:r w:rsidRPr="005C1AE6">
              <w:rPr>
                <w:rFonts w:ascii="標楷體" w:eastAsia="標楷體" w:hAnsi="標楷體" w:hint="eastAsia"/>
              </w:rPr>
              <w:t>Youtobe影音</w:t>
            </w:r>
          </w:p>
          <w:p w14:paraId="5769B6CA" w14:textId="77777777" w:rsidR="003452E7" w:rsidRPr="005C1AE6" w:rsidRDefault="003452E7" w:rsidP="003452E7">
            <w:pPr>
              <w:rPr>
                <w:rFonts w:ascii="標楷體" w:eastAsia="標楷體" w:hAnsi="標楷體" w:cs="Helvetica"/>
                <w:bCs/>
                <w:shd w:val="clear" w:color="auto" w:fill="FFFFFF"/>
              </w:rPr>
            </w:pPr>
            <w:r w:rsidRPr="005C1AE6">
              <w:rPr>
                <w:rFonts w:ascii="標楷體" w:eastAsia="標楷體" w:hAnsi="標楷體"/>
              </w:rPr>
              <w:t>學習單</w:t>
            </w:r>
          </w:p>
        </w:tc>
        <w:tc>
          <w:tcPr>
            <w:tcW w:w="776" w:type="dxa"/>
          </w:tcPr>
          <w:p w14:paraId="0D96470A" w14:textId="77777777" w:rsidR="003452E7" w:rsidRPr="005C1AE6" w:rsidRDefault="003452E7" w:rsidP="003452E7">
            <w:pPr>
              <w:ind w:leftChars="-12" w:left="-22" w:hangingChars="3" w:hanging="7"/>
              <w:rPr>
                <w:rFonts w:eastAsia="標楷體"/>
              </w:rPr>
            </w:pPr>
          </w:p>
        </w:tc>
      </w:tr>
      <w:tr w:rsidR="003452E7" w:rsidRPr="005C1AE6" w14:paraId="31EDEBEE" w14:textId="77777777" w:rsidTr="004B4E8D">
        <w:trPr>
          <w:trHeight w:val="327"/>
          <w:jc w:val="center"/>
        </w:trPr>
        <w:tc>
          <w:tcPr>
            <w:tcW w:w="1105" w:type="dxa"/>
          </w:tcPr>
          <w:p w14:paraId="248CE34E" w14:textId="77777777" w:rsidR="003452E7" w:rsidRPr="005C1AE6" w:rsidRDefault="003452E7" w:rsidP="003452E7">
            <w:pPr>
              <w:jc w:val="both"/>
              <w:rPr>
                <w:rFonts w:ascii="標楷體" w:eastAsia="標楷體" w:hAnsi="標楷體"/>
              </w:rPr>
            </w:pPr>
            <w:r w:rsidRPr="005C1AE6">
              <w:rPr>
                <w:rFonts w:ascii="標楷體" w:eastAsia="標楷體" w:hAnsi="標楷體" w:hint="eastAsia"/>
              </w:rPr>
              <w:t>15-17週</w:t>
            </w:r>
          </w:p>
          <w:p w14:paraId="4BF90047" w14:textId="77777777" w:rsidR="003452E7" w:rsidRPr="005C1AE6" w:rsidRDefault="003452E7" w:rsidP="003452E7">
            <w:pPr>
              <w:jc w:val="both"/>
              <w:rPr>
                <w:rFonts w:eastAsia="標楷體"/>
              </w:rPr>
            </w:pPr>
          </w:p>
        </w:tc>
        <w:tc>
          <w:tcPr>
            <w:tcW w:w="1566" w:type="dxa"/>
          </w:tcPr>
          <w:p w14:paraId="2A8C6E93" w14:textId="77777777" w:rsidR="003452E7" w:rsidRPr="005C1AE6" w:rsidRDefault="003452E7" w:rsidP="003452E7">
            <w:pPr>
              <w:jc w:val="center"/>
              <w:rPr>
                <w:rFonts w:ascii="標楷體" w:eastAsia="標楷體" w:hAnsi="標楷體"/>
              </w:rPr>
            </w:pPr>
            <w:r w:rsidRPr="005C1AE6">
              <w:rPr>
                <w:rFonts w:ascii="標楷體" w:eastAsia="標楷體" w:hAnsi="標楷體"/>
              </w:rPr>
              <w:t>家庭暴力防治課程</w:t>
            </w:r>
          </w:p>
        </w:tc>
        <w:tc>
          <w:tcPr>
            <w:tcW w:w="1277" w:type="dxa"/>
          </w:tcPr>
          <w:p w14:paraId="687ABB84" w14:textId="77777777" w:rsidR="003452E7" w:rsidRPr="005C1AE6" w:rsidRDefault="003452E7" w:rsidP="003452E7">
            <w:pPr>
              <w:ind w:left="720" w:hangingChars="300" w:hanging="720"/>
              <w:rPr>
                <w:rFonts w:ascii="標楷體" w:eastAsia="標楷體" w:hAnsi="標楷體"/>
              </w:rPr>
            </w:pPr>
            <w:r w:rsidRPr="005C1AE6">
              <w:rPr>
                <w:rFonts w:ascii="標楷體" w:eastAsia="標楷體" w:hAnsi="標楷體"/>
              </w:rPr>
              <w:t>E-A2</w:t>
            </w:r>
          </w:p>
          <w:p w14:paraId="4778A70C" w14:textId="77777777" w:rsidR="003452E7" w:rsidRPr="005C1AE6" w:rsidRDefault="003452E7" w:rsidP="003452E7">
            <w:pPr>
              <w:ind w:left="720" w:hangingChars="300" w:hanging="720"/>
              <w:rPr>
                <w:rFonts w:ascii="標楷體" w:eastAsia="標楷體" w:hAnsi="標楷體"/>
              </w:rPr>
            </w:pPr>
          </w:p>
          <w:p w14:paraId="7AAD4701" w14:textId="77777777" w:rsidR="003452E7" w:rsidRPr="005C1AE6" w:rsidRDefault="003452E7" w:rsidP="003452E7">
            <w:pPr>
              <w:ind w:left="720" w:hangingChars="300" w:hanging="720"/>
              <w:rPr>
                <w:rFonts w:ascii="標楷體" w:eastAsia="標楷體" w:hAnsi="標楷體"/>
              </w:rPr>
            </w:pPr>
            <w:r w:rsidRPr="005C1AE6">
              <w:rPr>
                <w:rFonts w:ascii="標楷體" w:eastAsia="標楷體" w:hAnsi="標楷體"/>
              </w:rPr>
              <w:t>E-C2</w:t>
            </w:r>
          </w:p>
        </w:tc>
        <w:tc>
          <w:tcPr>
            <w:tcW w:w="3118" w:type="dxa"/>
          </w:tcPr>
          <w:p w14:paraId="6489F4C9" w14:textId="77777777" w:rsidR="003452E7" w:rsidRPr="005C1AE6" w:rsidRDefault="003452E7" w:rsidP="003452E7">
            <w:pPr>
              <w:ind w:left="235" w:hangingChars="98" w:hanging="235"/>
              <w:rPr>
                <w:rFonts w:ascii="標楷體" w:eastAsia="標楷體" w:hAnsi="標楷體"/>
                <w:szCs w:val="20"/>
              </w:rPr>
            </w:pPr>
            <w:r w:rsidRPr="005C1AE6">
              <w:rPr>
                <w:rFonts w:ascii="標楷體" w:eastAsia="標楷體" w:hAnsi="標楷體" w:hint="eastAsia"/>
                <w:szCs w:val="20"/>
              </w:rPr>
              <w:t>1.</w:t>
            </w:r>
            <w:r w:rsidRPr="005C1AE6">
              <w:rPr>
                <w:rFonts w:eastAsia="標楷體" w:hAnsi="標楷體"/>
              </w:rPr>
              <w:t>瞭解家庭的特質與每個人的義務與責任</w:t>
            </w:r>
            <w:r w:rsidRPr="005C1AE6">
              <w:rPr>
                <w:rFonts w:eastAsia="標楷體" w:hAnsi="標楷體" w:hint="eastAsia"/>
              </w:rPr>
              <w:t>，並</w:t>
            </w:r>
            <w:r w:rsidRPr="005C1AE6">
              <w:rPr>
                <w:rFonts w:eastAsia="標楷體"/>
              </w:rPr>
              <w:t>學習如何與家人和睦相處</w:t>
            </w:r>
            <w:r w:rsidRPr="005C1AE6">
              <w:rPr>
                <w:rFonts w:eastAsia="標楷體" w:hint="eastAsia"/>
              </w:rPr>
              <w:t>。</w:t>
            </w:r>
          </w:p>
          <w:p w14:paraId="1B80B3F0" w14:textId="77777777" w:rsidR="003452E7" w:rsidRPr="005C1AE6" w:rsidRDefault="003452E7" w:rsidP="003452E7">
            <w:pPr>
              <w:ind w:left="235" w:hangingChars="98" w:hanging="235"/>
              <w:rPr>
                <w:rFonts w:ascii="標楷體" w:eastAsia="標楷體" w:hAnsi="標楷體"/>
                <w:szCs w:val="20"/>
              </w:rPr>
            </w:pPr>
            <w:r w:rsidRPr="005C1AE6">
              <w:rPr>
                <w:rFonts w:ascii="標楷體" w:eastAsia="標楷體" w:hAnsi="標楷體" w:hint="eastAsia"/>
                <w:szCs w:val="20"/>
              </w:rPr>
              <w:t>2.</w:t>
            </w:r>
            <w:r w:rsidRPr="005C1AE6">
              <w:rPr>
                <w:rFonts w:eastAsia="標楷體" w:hAnsi="標楷體"/>
              </w:rPr>
              <w:t>熟悉各種社會資源及支援系統，並幫助自己及他人。</w:t>
            </w:r>
          </w:p>
          <w:p w14:paraId="3383CDC3" w14:textId="77777777" w:rsidR="003452E7" w:rsidRPr="005C1AE6" w:rsidRDefault="003452E7" w:rsidP="003452E7">
            <w:pPr>
              <w:ind w:left="235" w:hangingChars="98" w:hanging="235"/>
              <w:rPr>
                <w:rFonts w:eastAsia="標楷體" w:hAnsi="標楷體"/>
              </w:rPr>
            </w:pPr>
            <w:r w:rsidRPr="005C1AE6">
              <w:rPr>
                <w:rFonts w:ascii="標楷體" w:eastAsia="標楷體" w:hAnsi="標楷體" w:hint="eastAsia"/>
                <w:szCs w:val="20"/>
              </w:rPr>
              <w:t>3.</w:t>
            </w:r>
            <w:r w:rsidRPr="005C1AE6">
              <w:rPr>
                <w:rFonts w:eastAsia="標楷體" w:hAnsi="標楷體"/>
              </w:rPr>
              <w:t>評估危險情境的可能處理方法及其結果。</w:t>
            </w:r>
          </w:p>
          <w:p w14:paraId="627987EE" w14:textId="77777777" w:rsidR="003452E7" w:rsidRPr="005C1AE6" w:rsidRDefault="003452E7" w:rsidP="003452E7">
            <w:pPr>
              <w:spacing w:before="60" w:after="60" w:line="0" w:lineRule="atLeast"/>
              <w:rPr>
                <w:rFonts w:ascii="標楷體" w:eastAsia="標楷體" w:hAnsi="標楷體"/>
                <w:snapToGrid w:val="0"/>
                <w:kern w:val="0"/>
                <w:szCs w:val="20"/>
              </w:rPr>
            </w:pPr>
            <w:r w:rsidRPr="005C1AE6">
              <w:rPr>
                <w:rFonts w:eastAsia="標楷體" w:hAnsi="標楷體" w:hint="eastAsia"/>
              </w:rPr>
              <w:t>4.</w:t>
            </w:r>
            <w:r w:rsidRPr="005C1AE6">
              <w:rPr>
                <w:rFonts w:ascii="標楷體" w:eastAsia="標楷體" w:hAnsi="標楷體" w:hint="eastAsia"/>
              </w:rPr>
              <w:t>知道什麼是「家暴」，並能收集關於家庭暴力的相關資料。</w:t>
            </w:r>
          </w:p>
        </w:tc>
        <w:tc>
          <w:tcPr>
            <w:tcW w:w="2835" w:type="dxa"/>
          </w:tcPr>
          <w:p w14:paraId="6B60AA59" w14:textId="77777777" w:rsidR="003452E7" w:rsidRPr="005C1AE6" w:rsidRDefault="003452E7" w:rsidP="003452E7">
            <w:pPr>
              <w:ind w:left="113" w:hangingChars="47" w:hanging="113"/>
              <w:rPr>
                <w:rFonts w:ascii="標楷體" w:eastAsia="標楷體" w:hAnsi="標楷體"/>
              </w:rPr>
            </w:pPr>
            <w:r w:rsidRPr="005C1AE6">
              <w:rPr>
                <w:rFonts w:ascii="標楷體" w:eastAsia="標楷體" w:hAnsi="標楷體" w:hint="eastAsia"/>
              </w:rPr>
              <w:t>讓學生明白什麼是家庭暴力，並且在遭遇家庭暴力時，能尋求幫助，避免悲劇的發生。</w:t>
            </w:r>
          </w:p>
        </w:tc>
        <w:tc>
          <w:tcPr>
            <w:tcW w:w="801" w:type="dxa"/>
          </w:tcPr>
          <w:p w14:paraId="7673FFF4" w14:textId="77777777" w:rsidR="003452E7" w:rsidRPr="005C1AE6" w:rsidRDefault="003452E7" w:rsidP="003452E7">
            <w:pPr>
              <w:widowControl/>
              <w:ind w:left="317" w:hangingChars="132" w:hanging="317"/>
              <w:jc w:val="center"/>
              <w:rPr>
                <w:rFonts w:eastAsia="標楷體"/>
              </w:rPr>
            </w:pPr>
            <w:r w:rsidRPr="005C1AE6">
              <w:rPr>
                <w:rFonts w:eastAsia="標楷體"/>
              </w:rPr>
              <w:t>3</w:t>
            </w:r>
          </w:p>
        </w:tc>
        <w:tc>
          <w:tcPr>
            <w:tcW w:w="1751" w:type="dxa"/>
          </w:tcPr>
          <w:p w14:paraId="5B2F3BEF" w14:textId="77777777" w:rsidR="003452E7" w:rsidRPr="005C1AE6" w:rsidRDefault="003452E7" w:rsidP="003452E7">
            <w:pPr>
              <w:rPr>
                <w:rFonts w:eastAsia="標楷體"/>
                <w:szCs w:val="20"/>
              </w:rPr>
            </w:pPr>
            <w:r w:rsidRPr="005C1AE6">
              <w:rPr>
                <w:rFonts w:eastAsia="標楷體"/>
                <w:szCs w:val="20"/>
              </w:rPr>
              <w:t>分組報告</w:t>
            </w:r>
          </w:p>
          <w:p w14:paraId="3E1B2940" w14:textId="77777777" w:rsidR="003452E7" w:rsidRPr="005C1AE6" w:rsidRDefault="003452E7" w:rsidP="003452E7">
            <w:pPr>
              <w:rPr>
                <w:rFonts w:eastAsia="標楷體"/>
                <w:szCs w:val="20"/>
              </w:rPr>
            </w:pPr>
            <w:r w:rsidRPr="005C1AE6">
              <w:rPr>
                <w:rFonts w:eastAsia="標楷體"/>
              </w:rPr>
              <w:t>參與討論</w:t>
            </w:r>
          </w:p>
          <w:p w14:paraId="330A4588" w14:textId="77777777" w:rsidR="003452E7" w:rsidRPr="005C1AE6" w:rsidRDefault="003452E7" w:rsidP="003452E7">
            <w:pPr>
              <w:rPr>
                <w:rFonts w:eastAsia="標楷體"/>
                <w:szCs w:val="20"/>
              </w:rPr>
            </w:pPr>
            <w:r w:rsidRPr="005C1AE6">
              <w:rPr>
                <w:rFonts w:eastAsia="標楷體"/>
                <w:szCs w:val="20"/>
              </w:rPr>
              <w:t>課堂問答</w:t>
            </w:r>
          </w:p>
        </w:tc>
        <w:tc>
          <w:tcPr>
            <w:tcW w:w="1559" w:type="dxa"/>
          </w:tcPr>
          <w:p w14:paraId="2C1A3E9C" w14:textId="77777777" w:rsidR="003452E7" w:rsidRPr="005C1AE6" w:rsidRDefault="003452E7" w:rsidP="003452E7">
            <w:pPr>
              <w:rPr>
                <w:rFonts w:ascii="標楷體" w:eastAsia="標楷體" w:hAnsi="標楷體"/>
              </w:rPr>
            </w:pPr>
            <w:r w:rsidRPr="005C1AE6">
              <w:rPr>
                <w:rFonts w:ascii="標楷體" w:eastAsia="標楷體" w:hAnsi="標楷體" w:hint="eastAsia"/>
              </w:rPr>
              <w:t>Youtobe影音</w:t>
            </w:r>
          </w:p>
          <w:p w14:paraId="05E0B61A" w14:textId="77777777" w:rsidR="003452E7" w:rsidRPr="005C1AE6" w:rsidRDefault="003452E7" w:rsidP="003452E7">
            <w:pPr>
              <w:rPr>
                <w:rFonts w:ascii="標楷體" w:eastAsia="標楷體" w:hAnsi="標楷體"/>
              </w:rPr>
            </w:pPr>
            <w:r w:rsidRPr="005C1AE6">
              <w:rPr>
                <w:rFonts w:ascii="標楷體" w:eastAsia="標楷體" w:hAnsi="標楷體"/>
              </w:rPr>
              <w:t>學習單</w:t>
            </w:r>
          </w:p>
        </w:tc>
        <w:tc>
          <w:tcPr>
            <w:tcW w:w="776" w:type="dxa"/>
          </w:tcPr>
          <w:p w14:paraId="18B6A53E" w14:textId="77777777" w:rsidR="003452E7" w:rsidRPr="005C1AE6" w:rsidRDefault="003452E7" w:rsidP="003452E7">
            <w:pPr>
              <w:ind w:leftChars="-12" w:left="-22" w:hangingChars="3" w:hanging="7"/>
              <w:rPr>
                <w:rFonts w:eastAsia="標楷體"/>
              </w:rPr>
            </w:pPr>
          </w:p>
        </w:tc>
      </w:tr>
    </w:tbl>
    <w:p w14:paraId="05349CAE" w14:textId="4501BEE8" w:rsidR="003452E7" w:rsidRPr="005C1AE6" w:rsidRDefault="003452E7" w:rsidP="005F546F">
      <w:pPr>
        <w:spacing w:beforeLines="50" w:before="180" w:afterLines="50" w:after="180"/>
        <w:ind w:left="834"/>
        <w:rPr>
          <w:rFonts w:eastAsia="標楷體"/>
          <w:sz w:val="28"/>
          <w:u w:val="single"/>
        </w:rPr>
      </w:pPr>
    </w:p>
    <w:p w14:paraId="6F059CA0" w14:textId="2DB59515" w:rsidR="003452E7" w:rsidRPr="005C1AE6" w:rsidRDefault="003452E7" w:rsidP="005F546F">
      <w:pPr>
        <w:spacing w:beforeLines="50" w:before="180" w:afterLines="50" w:after="180"/>
        <w:ind w:left="834"/>
        <w:rPr>
          <w:rFonts w:eastAsia="標楷體"/>
          <w:sz w:val="28"/>
          <w:u w:val="single"/>
        </w:rPr>
      </w:pPr>
    </w:p>
    <w:p w14:paraId="2A24FFE0" w14:textId="1E993500" w:rsidR="003452E7" w:rsidRPr="005C1AE6" w:rsidRDefault="003452E7" w:rsidP="003452E7">
      <w:pPr>
        <w:spacing w:beforeLines="50" w:before="180" w:afterLines="50" w:after="180"/>
        <w:ind w:left="834"/>
        <w:rPr>
          <w:rFonts w:eastAsia="標楷體"/>
          <w:sz w:val="28"/>
          <w:u w:val="single"/>
        </w:rPr>
      </w:pPr>
    </w:p>
    <w:p w14:paraId="769308DA" w14:textId="60331CAD" w:rsidR="003452E7" w:rsidRPr="005C1AE6" w:rsidRDefault="003452E7" w:rsidP="003452E7">
      <w:pPr>
        <w:spacing w:beforeLines="50" w:before="180" w:afterLines="50" w:after="180"/>
        <w:ind w:left="834"/>
        <w:rPr>
          <w:rFonts w:eastAsia="標楷體"/>
          <w:sz w:val="28"/>
          <w:u w:val="single"/>
        </w:rPr>
      </w:pPr>
    </w:p>
    <w:tbl>
      <w:tblPr>
        <w:tblW w:w="14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13"/>
        <w:gridCol w:w="1559"/>
        <w:gridCol w:w="1418"/>
        <w:gridCol w:w="1559"/>
        <w:gridCol w:w="2551"/>
        <w:gridCol w:w="1134"/>
        <w:gridCol w:w="1985"/>
        <w:gridCol w:w="2268"/>
        <w:gridCol w:w="1030"/>
      </w:tblGrid>
      <w:tr w:rsidR="003452E7" w:rsidRPr="005C1AE6" w14:paraId="665240E1" w14:textId="77777777" w:rsidTr="004B4E8D">
        <w:trPr>
          <w:trHeight w:val="519"/>
          <w:jc w:val="center"/>
        </w:trPr>
        <w:tc>
          <w:tcPr>
            <w:tcW w:w="14617" w:type="dxa"/>
            <w:gridSpan w:val="9"/>
            <w:shd w:val="clear" w:color="auto" w:fill="D9D9D9"/>
          </w:tcPr>
          <w:p w14:paraId="13B01CEC" w14:textId="77777777" w:rsidR="003452E7" w:rsidRPr="005C1AE6" w:rsidRDefault="003452E7" w:rsidP="003452E7">
            <w:pPr>
              <w:ind w:leftChars="-12" w:left="-21" w:hangingChars="3" w:hanging="8"/>
              <w:rPr>
                <w:rFonts w:eastAsia="標楷體"/>
              </w:rPr>
            </w:pPr>
            <w:r w:rsidRPr="005C1AE6">
              <w:rPr>
                <w:rFonts w:eastAsia="標楷體" w:hint="eastAsia"/>
                <w:sz w:val="28"/>
              </w:rPr>
              <w:t>項目：</w:t>
            </w:r>
            <w:r w:rsidRPr="005C1AE6">
              <w:rPr>
                <w:rFonts w:ascii="標楷體" w:eastAsia="標楷體" w:hAnsi="標楷體"/>
              </w:rPr>
              <w:t>班級活動</w:t>
            </w:r>
          </w:p>
        </w:tc>
      </w:tr>
      <w:tr w:rsidR="003452E7" w:rsidRPr="005C1AE6" w14:paraId="6D7C0B21" w14:textId="77777777" w:rsidTr="004B4E8D">
        <w:trPr>
          <w:trHeight w:val="580"/>
          <w:jc w:val="center"/>
        </w:trPr>
        <w:tc>
          <w:tcPr>
            <w:tcW w:w="1113" w:type="dxa"/>
            <w:shd w:val="clear" w:color="auto" w:fill="D9D9D9"/>
            <w:vAlign w:val="center"/>
          </w:tcPr>
          <w:p w14:paraId="7C8FEBF3" w14:textId="77777777" w:rsidR="003452E7" w:rsidRPr="005C1AE6" w:rsidRDefault="003452E7" w:rsidP="003452E7">
            <w:pPr>
              <w:spacing w:line="240" w:lineRule="exact"/>
              <w:jc w:val="center"/>
              <w:rPr>
                <w:rFonts w:eastAsia="標楷體"/>
              </w:rPr>
            </w:pPr>
            <w:r w:rsidRPr="005C1AE6">
              <w:rPr>
                <w:rFonts w:eastAsia="標楷體"/>
              </w:rPr>
              <w:t>教學期程</w:t>
            </w:r>
          </w:p>
        </w:tc>
        <w:tc>
          <w:tcPr>
            <w:tcW w:w="1559" w:type="dxa"/>
            <w:shd w:val="clear" w:color="auto" w:fill="D9D9D9"/>
            <w:vAlign w:val="center"/>
          </w:tcPr>
          <w:p w14:paraId="385BBEEA" w14:textId="77777777" w:rsidR="003452E7" w:rsidRPr="005C1AE6" w:rsidRDefault="003452E7" w:rsidP="003452E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418" w:type="dxa"/>
            <w:shd w:val="clear" w:color="auto" w:fill="D9D9D9"/>
            <w:vAlign w:val="center"/>
          </w:tcPr>
          <w:p w14:paraId="32B7F7BE" w14:textId="77777777" w:rsidR="003452E7" w:rsidRPr="005C1AE6" w:rsidRDefault="003452E7" w:rsidP="003452E7">
            <w:pPr>
              <w:spacing w:line="240" w:lineRule="exact"/>
              <w:jc w:val="center"/>
              <w:rPr>
                <w:rFonts w:eastAsia="標楷體"/>
              </w:rPr>
            </w:pPr>
            <w:r w:rsidRPr="005C1AE6">
              <w:rPr>
                <w:rFonts w:eastAsia="標楷體" w:hint="eastAsia"/>
              </w:rPr>
              <w:t>核心素養</w:t>
            </w:r>
          </w:p>
        </w:tc>
        <w:tc>
          <w:tcPr>
            <w:tcW w:w="1559" w:type="dxa"/>
            <w:shd w:val="clear" w:color="auto" w:fill="D9D9D9"/>
            <w:vAlign w:val="center"/>
          </w:tcPr>
          <w:p w14:paraId="56A7FA9B" w14:textId="77777777" w:rsidR="003452E7" w:rsidRPr="005C1AE6" w:rsidRDefault="003452E7" w:rsidP="003452E7">
            <w:pPr>
              <w:jc w:val="center"/>
              <w:rPr>
                <w:rFonts w:eastAsia="標楷體"/>
              </w:rPr>
            </w:pPr>
            <w:r w:rsidRPr="005C1AE6">
              <w:rPr>
                <w:rFonts w:eastAsia="標楷體" w:hint="eastAsia"/>
              </w:rPr>
              <w:t>學習目標</w:t>
            </w:r>
          </w:p>
        </w:tc>
        <w:tc>
          <w:tcPr>
            <w:tcW w:w="2551" w:type="dxa"/>
            <w:shd w:val="clear" w:color="auto" w:fill="D9D9D9"/>
            <w:vAlign w:val="center"/>
          </w:tcPr>
          <w:p w14:paraId="0545EA33" w14:textId="77777777" w:rsidR="003452E7" w:rsidRPr="005C1AE6" w:rsidRDefault="003452E7" w:rsidP="003452E7">
            <w:pPr>
              <w:spacing w:line="240" w:lineRule="exact"/>
              <w:jc w:val="center"/>
              <w:rPr>
                <w:rFonts w:eastAsia="標楷體"/>
              </w:rPr>
            </w:pPr>
            <w:r w:rsidRPr="005C1AE6">
              <w:rPr>
                <w:rFonts w:eastAsia="標楷體" w:hint="eastAsia"/>
                <w:spacing w:val="-10"/>
              </w:rPr>
              <w:t>教學重點</w:t>
            </w:r>
          </w:p>
        </w:tc>
        <w:tc>
          <w:tcPr>
            <w:tcW w:w="1134" w:type="dxa"/>
            <w:shd w:val="clear" w:color="auto" w:fill="D9D9D9"/>
            <w:vAlign w:val="center"/>
          </w:tcPr>
          <w:p w14:paraId="66364A7E" w14:textId="77777777" w:rsidR="003452E7" w:rsidRPr="005C1AE6" w:rsidRDefault="003452E7" w:rsidP="003452E7">
            <w:pPr>
              <w:spacing w:line="240" w:lineRule="exact"/>
              <w:jc w:val="center"/>
              <w:rPr>
                <w:rFonts w:eastAsia="標楷體"/>
              </w:rPr>
            </w:pPr>
            <w:r w:rsidRPr="005C1AE6">
              <w:rPr>
                <w:rFonts w:eastAsia="標楷體"/>
              </w:rPr>
              <w:t>節數</w:t>
            </w:r>
          </w:p>
        </w:tc>
        <w:tc>
          <w:tcPr>
            <w:tcW w:w="1985" w:type="dxa"/>
            <w:shd w:val="clear" w:color="auto" w:fill="D9D9D9"/>
            <w:vAlign w:val="center"/>
          </w:tcPr>
          <w:p w14:paraId="4BD4A4CE" w14:textId="77777777" w:rsidR="003452E7" w:rsidRPr="005C1AE6" w:rsidRDefault="003452E7" w:rsidP="003452E7">
            <w:pPr>
              <w:spacing w:line="240" w:lineRule="exact"/>
              <w:jc w:val="center"/>
              <w:rPr>
                <w:rFonts w:eastAsia="標楷體"/>
              </w:rPr>
            </w:pPr>
            <w:r w:rsidRPr="005C1AE6">
              <w:rPr>
                <w:rFonts w:eastAsia="標楷體"/>
              </w:rPr>
              <w:t>評量方式</w:t>
            </w:r>
          </w:p>
        </w:tc>
        <w:tc>
          <w:tcPr>
            <w:tcW w:w="2268" w:type="dxa"/>
            <w:shd w:val="clear" w:color="auto" w:fill="D9D9D9"/>
            <w:vAlign w:val="center"/>
          </w:tcPr>
          <w:p w14:paraId="37C3554B" w14:textId="77777777" w:rsidR="003452E7" w:rsidRPr="005C1AE6" w:rsidRDefault="003452E7" w:rsidP="003452E7">
            <w:pPr>
              <w:spacing w:line="240" w:lineRule="exact"/>
              <w:jc w:val="center"/>
              <w:rPr>
                <w:rFonts w:eastAsia="標楷體"/>
              </w:rPr>
            </w:pPr>
            <w:r w:rsidRPr="005C1AE6">
              <w:rPr>
                <w:rFonts w:eastAsia="標楷體" w:hint="eastAsia"/>
              </w:rPr>
              <w:t>教學資源</w:t>
            </w:r>
          </w:p>
        </w:tc>
        <w:tc>
          <w:tcPr>
            <w:tcW w:w="1030" w:type="dxa"/>
            <w:shd w:val="clear" w:color="auto" w:fill="D9D9D9"/>
            <w:vAlign w:val="center"/>
          </w:tcPr>
          <w:p w14:paraId="5BABEBA5" w14:textId="77777777" w:rsidR="003452E7" w:rsidRPr="005C1AE6" w:rsidRDefault="003452E7" w:rsidP="003452E7">
            <w:pPr>
              <w:spacing w:line="240" w:lineRule="exact"/>
              <w:jc w:val="center"/>
              <w:rPr>
                <w:rFonts w:eastAsia="標楷體"/>
              </w:rPr>
            </w:pPr>
            <w:r w:rsidRPr="005C1AE6">
              <w:rPr>
                <w:rFonts w:eastAsia="標楷體"/>
              </w:rPr>
              <w:t>備註</w:t>
            </w:r>
          </w:p>
        </w:tc>
      </w:tr>
      <w:tr w:rsidR="003452E7" w:rsidRPr="005C1AE6" w14:paraId="2FA0F593" w14:textId="77777777" w:rsidTr="004B4E8D">
        <w:trPr>
          <w:trHeight w:val="327"/>
          <w:jc w:val="center"/>
        </w:trPr>
        <w:tc>
          <w:tcPr>
            <w:tcW w:w="1113" w:type="dxa"/>
          </w:tcPr>
          <w:p w14:paraId="4AC3EA4C" w14:textId="77777777" w:rsidR="003452E7" w:rsidRPr="005C1AE6" w:rsidRDefault="003452E7" w:rsidP="003452E7">
            <w:pPr>
              <w:jc w:val="center"/>
              <w:rPr>
                <w:rFonts w:ascii="標楷體" w:eastAsia="標楷體" w:hAnsi="標楷體"/>
              </w:rPr>
            </w:pPr>
            <w:r w:rsidRPr="005C1AE6">
              <w:rPr>
                <w:rFonts w:ascii="標楷體" w:eastAsia="標楷體" w:hAnsi="標楷體"/>
              </w:rPr>
              <w:t>第2週</w:t>
            </w:r>
          </w:p>
        </w:tc>
        <w:tc>
          <w:tcPr>
            <w:tcW w:w="1559" w:type="dxa"/>
          </w:tcPr>
          <w:p w14:paraId="59004272" w14:textId="77777777" w:rsidR="003452E7" w:rsidRPr="005C1AE6" w:rsidRDefault="003452E7" w:rsidP="003452E7">
            <w:pPr>
              <w:jc w:val="center"/>
              <w:rPr>
                <w:rFonts w:ascii="標楷體" w:eastAsia="標楷體" w:hAnsi="標楷體"/>
              </w:rPr>
            </w:pPr>
            <w:r w:rsidRPr="005C1AE6">
              <w:rPr>
                <w:rFonts w:ascii="標楷體" w:eastAsia="標楷體" w:hAnsi="標楷體"/>
              </w:rPr>
              <w:t>健康檢查</w:t>
            </w:r>
          </w:p>
        </w:tc>
        <w:tc>
          <w:tcPr>
            <w:tcW w:w="1418" w:type="dxa"/>
          </w:tcPr>
          <w:p w14:paraId="7A01EB46" w14:textId="77777777" w:rsidR="003452E7" w:rsidRPr="005C1AE6" w:rsidRDefault="003452E7" w:rsidP="003452E7">
            <w:pPr>
              <w:jc w:val="center"/>
              <w:rPr>
                <w:rFonts w:ascii="標楷體" w:eastAsia="標楷體" w:hAnsi="標楷體"/>
              </w:rPr>
            </w:pPr>
            <w:r w:rsidRPr="005C1AE6">
              <w:rPr>
                <w:rFonts w:ascii="標楷體" w:eastAsia="標楷體" w:hAnsi="標楷體"/>
              </w:rPr>
              <w:t>E-A1</w:t>
            </w:r>
          </w:p>
        </w:tc>
        <w:tc>
          <w:tcPr>
            <w:tcW w:w="1559" w:type="dxa"/>
          </w:tcPr>
          <w:p w14:paraId="36ABD0CB" w14:textId="77777777" w:rsidR="003452E7" w:rsidRPr="005C1AE6" w:rsidRDefault="003452E7" w:rsidP="003452E7">
            <w:pPr>
              <w:rPr>
                <w:rFonts w:ascii="標楷體" w:eastAsia="標楷體" w:hAnsi="標楷體"/>
              </w:rPr>
            </w:pPr>
            <w:r w:rsidRPr="005C1AE6">
              <w:rPr>
                <w:rFonts w:ascii="標楷體" w:eastAsia="標楷體" w:hAnsi="標楷體"/>
              </w:rPr>
              <w:t>養成良好的 生活習慣</w:t>
            </w:r>
          </w:p>
        </w:tc>
        <w:tc>
          <w:tcPr>
            <w:tcW w:w="2551" w:type="dxa"/>
          </w:tcPr>
          <w:p w14:paraId="7875D907" w14:textId="77777777" w:rsidR="003452E7" w:rsidRPr="005C1AE6" w:rsidRDefault="003452E7" w:rsidP="003452E7">
            <w:pPr>
              <w:ind w:left="113" w:hangingChars="47" w:hanging="113"/>
              <w:rPr>
                <w:rFonts w:ascii="標楷體" w:eastAsia="標楷體" w:hAnsi="標楷體"/>
              </w:rPr>
            </w:pPr>
            <w:r w:rsidRPr="005C1AE6">
              <w:rPr>
                <w:rFonts w:ascii="標楷體" w:eastAsia="標楷體" w:hAnsi="標楷體"/>
              </w:rPr>
              <w:t>具備良好的生活習慣，促進身 心 健全發展。</w:t>
            </w:r>
          </w:p>
        </w:tc>
        <w:tc>
          <w:tcPr>
            <w:tcW w:w="1134" w:type="dxa"/>
          </w:tcPr>
          <w:p w14:paraId="5C13E737" w14:textId="77777777" w:rsidR="003452E7" w:rsidRPr="005C1AE6" w:rsidRDefault="003452E7" w:rsidP="003452E7">
            <w:pPr>
              <w:widowControl/>
              <w:ind w:left="317" w:hangingChars="132" w:hanging="317"/>
              <w:jc w:val="center"/>
              <w:rPr>
                <w:rFonts w:ascii="標楷體" w:eastAsia="標楷體" w:hAnsi="標楷體"/>
              </w:rPr>
            </w:pPr>
            <w:r w:rsidRPr="005C1AE6">
              <w:rPr>
                <w:rFonts w:ascii="標楷體" w:eastAsia="標楷體" w:hAnsi="標楷體"/>
              </w:rPr>
              <w:t>1</w:t>
            </w:r>
          </w:p>
        </w:tc>
        <w:tc>
          <w:tcPr>
            <w:tcW w:w="1985" w:type="dxa"/>
          </w:tcPr>
          <w:p w14:paraId="029A049F" w14:textId="77777777" w:rsidR="003452E7" w:rsidRPr="005C1AE6" w:rsidRDefault="003452E7" w:rsidP="003452E7">
            <w:pPr>
              <w:rPr>
                <w:rFonts w:ascii="標楷體" w:eastAsia="標楷體" w:hAnsi="標楷體"/>
              </w:rPr>
            </w:pPr>
            <w:r w:rsidRPr="005C1AE6">
              <w:rPr>
                <w:rFonts w:ascii="標楷體" w:eastAsia="標楷體" w:hAnsi="標楷體"/>
              </w:rPr>
              <w:t>態度檢核</w:t>
            </w:r>
          </w:p>
        </w:tc>
        <w:tc>
          <w:tcPr>
            <w:tcW w:w="2268" w:type="dxa"/>
          </w:tcPr>
          <w:p w14:paraId="69B000DB" w14:textId="77777777" w:rsidR="003452E7" w:rsidRPr="005C1AE6" w:rsidRDefault="003452E7" w:rsidP="003452E7">
            <w:pPr>
              <w:rPr>
                <w:rFonts w:ascii="標楷體" w:eastAsia="標楷體" w:hAnsi="標楷體"/>
              </w:rPr>
            </w:pPr>
            <w:r w:rsidRPr="005C1AE6">
              <w:rPr>
                <w:rFonts w:ascii="標楷體" w:eastAsia="標楷體" w:hAnsi="標楷體"/>
              </w:rPr>
              <w:t>健康檢查紀錄 表</w:t>
            </w:r>
          </w:p>
        </w:tc>
        <w:tc>
          <w:tcPr>
            <w:tcW w:w="1030" w:type="dxa"/>
          </w:tcPr>
          <w:p w14:paraId="201DBB23" w14:textId="77777777" w:rsidR="003452E7" w:rsidRPr="005C1AE6" w:rsidRDefault="003452E7" w:rsidP="003452E7">
            <w:pPr>
              <w:ind w:leftChars="-12" w:left="-22" w:hangingChars="3" w:hanging="7"/>
              <w:rPr>
                <w:rFonts w:eastAsia="標楷體"/>
              </w:rPr>
            </w:pPr>
          </w:p>
        </w:tc>
      </w:tr>
      <w:tr w:rsidR="003452E7" w:rsidRPr="005C1AE6" w14:paraId="2B62C845" w14:textId="77777777" w:rsidTr="004B4E8D">
        <w:trPr>
          <w:trHeight w:val="327"/>
          <w:jc w:val="center"/>
        </w:trPr>
        <w:tc>
          <w:tcPr>
            <w:tcW w:w="1113" w:type="dxa"/>
          </w:tcPr>
          <w:p w14:paraId="4CF9C34C" w14:textId="77777777" w:rsidR="003452E7" w:rsidRPr="005C1AE6" w:rsidRDefault="003452E7" w:rsidP="003452E7">
            <w:pPr>
              <w:jc w:val="center"/>
              <w:rPr>
                <w:rFonts w:ascii="標楷體" w:eastAsia="標楷體" w:hAnsi="標楷體"/>
              </w:rPr>
            </w:pPr>
            <w:r w:rsidRPr="005C1AE6">
              <w:rPr>
                <w:rFonts w:ascii="標楷體" w:eastAsia="標楷體" w:hAnsi="標楷體"/>
              </w:rPr>
              <w:t>第19週</w:t>
            </w:r>
          </w:p>
        </w:tc>
        <w:tc>
          <w:tcPr>
            <w:tcW w:w="1559" w:type="dxa"/>
          </w:tcPr>
          <w:p w14:paraId="24C60B9C" w14:textId="77777777" w:rsidR="003452E7" w:rsidRPr="005C1AE6" w:rsidRDefault="003452E7" w:rsidP="003452E7">
            <w:pPr>
              <w:jc w:val="center"/>
              <w:rPr>
                <w:rFonts w:ascii="標楷體" w:eastAsia="標楷體" w:hAnsi="標楷體"/>
              </w:rPr>
            </w:pPr>
            <w:r w:rsidRPr="005C1AE6">
              <w:rPr>
                <w:rFonts w:ascii="標楷體" w:eastAsia="標楷體" w:hAnsi="標楷體"/>
              </w:rPr>
              <w:t>班級經營</w:t>
            </w:r>
          </w:p>
        </w:tc>
        <w:tc>
          <w:tcPr>
            <w:tcW w:w="1418" w:type="dxa"/>
          </w:tcPr>
          <w:p w14:paraId="5CB820B5" w14:textId="77777777" w:rsidR="003452E7" w:rsidRPr="005C1AE6" w:rsidRDefault="003452E7" w:rsidP="003452E7">
            <w:pPr>
              <w:jc w:val="center"/>
              <w:rPr>
                <w:rFonts w:ascii="標楷體" w:eastAsia="標楷體" w:hAnsi="標楷體"/>
              </w:rPr>
            </w:pPr>
            <w:r w:rsidRPr="005C1AE6">
              <w:rPr>
                <w:rFonts w:ascii="標楷體" w:eastAsia="標楷體" w:hAnsi="標楷體"/>
              </w:rPr>
              <w:t>E-C2</w:t>
            </w:r>
          </w:p>
        </w:tc>
        <w:tc>
          <w:tcPr>
            <w:tcW w:w="1559" w:type="dxa"/>
          </w:tcPr>
          <w:p w14:paraId="1ECBB312" w14:textId="77777777" w:rsidR="003452E7" w:rsidRPr="005C1AE6" w:rsidRDefault="003452E7" w:rsidP="003452E7">
            <w:pPr>
              <w:numPr>
                <w:ilvl w:val="0"/>
                <w:numId w:val="63"/>
              </w:numPr>
              <w:rPr>
                <w:rFonts w:ascii="標楷體" w:eastAsia="標楷體" w:hAnsi="標楷體"/>
              </w:rPr>
            </w:pPr>
            <w:r w:rsidRPr="005C1AE6">
              <w:rPr>
                <w:rFonts w:ascii="標楷體" w:eastAsia="標楷體" w:hAnsi="標楷體"/>
              </w:rPr>
              <w:t>能實際參與班級活動。</w:t>
            </w:r>
          </w:p>
          <w:p w14:paraId="07A181EC" w14:textId="77777777" w:rsidR="003452E7" w:rsidRPr="005C1AE6" w:rsidRDefault="003452E7" w:rsidP="003452E7">
            <w:pPr>
              <w:numPr>
                <w:ilvl w:val="0"/>
                <w:numId w:val="63"/>
              </w:numPr>
              <w:rPr>
                <w:rFonts w:ascii="標楷體" w:eastAsia="標楷體" w:hAnsi="標楷體"/>
              </w:rPr>
            </w:pPr>
            <w:r w:rsidRPr="005C1AE6">
              <w:rPr>
                <w:rFonts w:ascii="標楷體" w:eastAsia="標楷體" w:hAnsi="標楷體"/>
              </w:rPr>
              <w:t>能省思自己各方面的學習問題。</w:t>
            </w:r>
          </w:p>
        </w:tc>
        <w:tc>
          <w:tcPr>
            <w:tcW w:w="2551" w:type="dxa"/>
          </w:tcPr>
          <w:p w14:paraId="5A02000B" w14:textId="77777777" w:rsidR="003452E7" w:rsidRPr="005C1AE6" w:rsidRDefault="003452E7" w:rsidP="003452E7">
            <w:pPr>
              <w:numPr>
                <w:ilvl w:val="0"/>
                <w:numId w:val="64"/>
              </w:numPr>
              <w:rPr>
                <w:rFonts w:ascii="標楷體" w:eastAsia="標楷體" w:hAnsi="標楷體"/>
              </w:rPr>
            </w:pPr>
            <w:r w:rsidRPr="005C1AE6">
              <w:rPr>
                <w:rFonts w:ascii="標楷體" w:eastAsia="標楷體" w:hAnsi="標楷體"/>
              </w:rPr>
              <w:t xml:space="preserve">教室整理  </w:t>
            </w:r>
          </w:p>
          <w:p w14:paraId="19C88083" w14:textId="77777777" w:rsidR="003452E7" w:rsidRPr="005C1AE6" w:rsidRDefault="003452E7" w:rsidP="003452E7">
            <w:pPr>
              <w:numPr>
                <w:ilvl w:val="0"/>
                <w:numId w:val="64"/>
              </w:numPr>
              <w:rPr>
                <w:rFonts w:ascii="標楷體" w:eastAsia="標楷體" w:hAnsi="標楷體"/>
              </w:rPr>
            </w:pPr>
            <w:r w:rsidRPr="005C1AE6">
              <w:rPr>
                <w:rFonts w:ascii="標楷體" w:eastAsia="標楷體" w:hAnsi="標楷體"/>
              </w:rPr>
              <w:t>榮譽制度</w:t>
            </w:r>
          </w:p>
        </w:tc>
        <w:tc>
          <w:tcPr>
            <w:tcW w:w="1134" w:type="dxa"/>
          </w:tcPr>
          <w:p w14:paraId="3BF6E540" w14:textId="77777777" w:rsidR="003452E7" w:rsidRPr="005C1AE6" w:rsidRDefault="003452E7" w:rsidP="003452E7">
            <w:pPr>
              <w:widowControl/>
              <w:ind w:left="317" w:hangingChars="132" w:hanging="317"/>
              <w:jc w:val="center"/>
              <w:rPr>
                <w:rFonts w:ascii="標楷體" w:eastAsia="標楷體" w:hAnsi="標楷體"/>
              </w:rPr>
            </w:pPr>
            <w:r w:rsidRPr="005C1AE6">
              <w:rPr>
                <w:rFonts w:ascii="標楷體" w:eastAsia="標楷體" w:hAnsi="標楷體"/>
              </w:rPr>
              <w:t>1</w:t>
            </w:r>
          </w:p>
        </w:tc>
        <w:tc>
          <w:tcPr>
            <w:tcW w:w="1985" w:type="dxa"/>
          </w:tcPr>
          <w:p w14:paraId="09C5A2EB" w14:textId="77777777" w:rsidR="003452E7" w:rsidRPr="005C1AE6" w:rsidRDefault="003452E7" w:rsidP="003452E7">
            <w:pPr>
              <w:rPr>
                <w:rFonts w:ascii="標楷體" w:eastAsia="標楷體" w:hAnsi="標楷體"/>
              </w:rPr>
            </w:pPr>
            <w:r w:rsidRPr="005C1AE6">
              <w:rPr>
                <w:rFonts w:ascii="標楷體" w:eastAsia="標楷體" w:hAnsi="標楷體"/>
              </w:rPr>
              <w:t xml:space="preserve">參與討論 </w:t>
            </w:r>
          </w:p>
          <w:p w14:paraId="7E07BC9A" w14:textId="77777777" w:rsidR="003452E7" w:rsidRPr="005C1AE6" w:rsidRDefault="003452E7" w:rsidP="003452E7">
            <w:pPr>
              <w:rPr>
                <w:rFonts w:ascii="標楷體" w:eastAsia="標楷體" w:hAnsi="標楷體"/>
              </w:rPr>
            </w:pPr>
            <w:r w:rsidRPr="005C1AE6">
              <w:rPr>
                <w:rFonts w:ascii="標楷體" w:eastAsia="標楷體" w:hAnsi="標楷體"/>
              </w:rPr>
              <w:t>態度檢核</w:t>
            </w:r>
          </w:p>
        </w:tc>
        <w:tc>
          <w:tcPr>
            <w:tcW w:w="2268" w:type="dxa"/>
          </w:tcPr>
          <w:p w14:paraId="09DB58BC" w14:textId="77777777" w:rsidR="003452E7" w:rsidRPr="005C1AE6" w:rsidRDefault="003452E7" w:rsidP="003452E7">
            <w:pPr>
              <w:rPr>
                <w:rFonts w:ascii="標楷體" w:eastAsia="標楷體" w:hAnsi="標楷體"/>
              </w:rPr>
            </w:pPr>
            <w:r w:rsidRPr="005C1AE6">
              <w:rPr>
                <w:rFonts w:ascii="標楷體" w:eastAsia="標楷體" w:hAnsi="標楷體"/>
              </w:rPr>
              <w:t xml:space="preserve">1.打掃工作分配表 </w:t>
            </w:r>
          </w:p>
          <w:p w14:paraId="3EE7D048" w14:textId="77777777" w:rsidR="003452E7" w:rsidRPr="005C1AE6" w:rsidRDefault="003452E7" w:rsidP="003452E7">
            <w:pPr>
              <w:rPr>
                <w:rFonts w:ascii="標楷體" w:eastAsia="標楷體" w:hAnsi="標楷體"/>
              </w:rPr>
            </w:pPr>
            <w:r w:rsidRPr="005C1AE6">
              <w:rPr>
                <w:rFonts w:ascii="標楷體" w:eastAsia="標楷體" w:hAnsi="標楷體"/>
              </w:rPr>
              <w:t>2.榮譽制度表</w:t>
            </w:r>
          </w:p>
        </w:tc>
        <w:tc>
          <w:tcPr>
            <w:tcW w:w="1030" w:type="dxa"/>
          </w:tcPr>
          <w:p w14:paraId="5E2E2588" w14:textId="77777777" w:rsidR="003452E7" w:rsidRPr="005C1AE6" w:rsidRDefault="003452E7" w:rsidP="003452E7">
            <w:pPr>
              <w:ind w:leftChars="-12" w:left="-22" w:hangingChars="3" w:hanging="7"/>
              <w:rPr>
                <w:rFonts w:eastAsia="標楷體"/>
              </w:rPr>
            </w:pPr>
          </w:p>
        </w:tc>
      </w:tr>
    </w:tbl>
    <w:p w14:paraId="6AE46BF9" w14:textId="03867B82" w:rsidR="003452E7" w:rsidRPr="005C1AE6" w:rsidRDefault="003452E7" w:rsidP="003452E7">
      <w:pPr>
        <w:spacing w:beforeLines="50" w:before="180" w:afterLines="50" w:after="180"/>
        <w:ind w:left="834"/>
        <w:rPr>
          <w:rFonts w:eastAsia="標楷體"/>
          <w:sz w:val="28"/>
          <w:u w:val="single"/>
        </w:rPr>
      </w:pPr>
    </w:p>
    <w:p w14:paraId="593CCFFD" w14:textId="12273EF1" w:rsidR="003452E7" w:rsidRPr="005C1AE6" w:rsidRDefault="003452E7" w:rsidP="003452E7">
      <w:pPr>
        <w:spacing w:beforeLines="50" w:before="180" w:afterLines="50" w:after="180"/>
        <w:ind w:left="834"/>
        <w:rPr>
          <w:rFonts w:eastAsia="標楷體"/>
          <w:sz w:val="28"/>
          <w:u w:val="single"/>
        </w:rPr>
      </w:pPr>
    </w:p>
    <w:p w14:paraId="06A66A83" w14:textId="77777777" w:rsidR="003452E7" w:rsidRPr="005C1AE6" w:rsidRDefault="003452E7" w:rsidP="003452E7">
      <w:pPr>
        <w:spacing w:beforeLines="50" w:before="180" w:afterLines="50" w:after="180"/>
        <w:ind w:left="834"/>
        <w:rPr>
          <w:rFonts w:eastAsia="標楷體"/>
          <w:sz w:val="28"/>
          <w:u w:val="single"/>
        </w:rPr>
      </w:pPr>
    </w:p>
    <w:p w14:paraId="741C6AED" w14:textId="77777777" w:rsidR="005F546F" w:rsidRPr="005C1AE6" w:rsidRDefault="005F546F" w:rsidP="005F546F">
      <w:pPr>
        <w:widowControl/>
        <w:rPr>
          <w:rFonts w:ascii="標楷體" w:eastAsia="標楷體" w:hAnsi="標楷體"/>
        </w:rPr>
      </w:pPr>
      <w:r w:rsidRPr="005C1AE6">
        <w:rPr>
          <w:rFonts w:ascii="標楷體" w:eastAsia="標楷體" w:hAnsi="標楷體"/>
        </w:rPr>
        <w:br w:type="page"/>
      </w:r>
    </w:p>
    <w:p w14:paraId="013EEF73" w14:textId="77777777" w:rsidR="005F546F" w:rsidRPr="005C1AE6" w:rsidRDefault="005F546F" w:rsidP="005F546F">
      <w:pPr>
        <w:pStyle w:val="affd"/>
        <w:spacing w:before="36" w:after="48"/>
        <w:ind w:left="720"/>
      </w:pPr>
      <w:bookmarkStart w:id="64" w:name="_Toc131066197"/>
      <w:r w:rsidRPr="005C1AE6">
        <w:rPr>
          <w:rFonts w:hint="eastAsia"/>
        </w:rPr>
        <w:t>（四）二年級第二學期教學計劃表 (表5-</w:t>
      </w:r>
      <w:r w:rsidR="000A39CF" w:rsidRPr="005C1AE6">
        <w:rPr>
          <w:rFonts w:hint="eastAsia"/>
        </w:rPr>
        <w:t>1</w:t>
      </w:r>
      <w:r w:rsidR="007514FC" w:rsidRPr="005C1AE6">
        <w:t>7</w:t>
      </w:r>
      <w:r w:rsidRPr="005C1AE6">
        <w:rPr>
          <w:rFonts w:hint="eastAsia"/>
        </w:rPr>
        <w:t>)</w:t>
      </w:r>
      <w:bookmarkEnd w:id="64"/>
    </w:p>
    <w:p w14:paraId="6674D13D" w14:textId="340E6401" w:rsidR="005F546F" w:rsidRPr="005C1AE6" w:rsidRDefault="005F546F"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1</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21</w:t>
      </w:r>
      <w:r w:rsidRPr="005C1AE6">
        <w:rPr>
          <w:rFonts w:ascii="標楷體" w:eastAsia="標楷體" w:hAnsi="標楷體"/>
        </w:rPr>
        <w:t>）節</w:t>
      </w:r>
      <w:r w:rsidRPr="005C1AE6">
        <w:rPr>
          <w:rFonts w:ascii="標楷體" w:eastAsia="標楷體" w:hAnsi="標楷體" w:hint="eastAsia"/>
        </w:rPr>
        <w:t>、下學期(</w:t>
      </w:r>
      <w:r w:rsidR="008469C9" w:rsidRPr="005C1AE6">
        <w:rPr>
          <w:rFonts w:ascii="標楷體" w:eastAsia="標楷體" w:hAnsi="標楷體" w:hint="eastAsia"/>
        </w:rPr>
        <w:t>20</w:t>
      </w:r>
      <w:r w:rsidRPr="005C1AE6">
        <w:rPr>
          <w:rFonts w:ascii="標楷體" w:eastAsia="標楷體" w:hAnsi="標楷體" w:hint="eastAsia"/>
        </w:rPr>
        <w:t>)週(</w:t>
      </w:r>
      <w:r w:rsidR="008469C9" w:rsidRPr="005C1AE6">
        <w:rPr>
          <w:rFonts w:ascii="標楷體" w:eastAsia="標楷體" w:hAnsi="標楷體" w:hint="eastAsia"/>
        </w:rPr>
        <w:t>20</w:t>
      </w:r>
      <w:r w:rsidRPr="005C1AE6">
        <w:rPr>
          <w:rFonts w:ascii="標楷體" w:eastAsia="標楷體" w:hAnsi="標楷體" w:hint="eastAsia"/>
        </w:rPr>
        <w:t>)節，合計(</w:t>
      </w:r>
      <w:r w:rsidR="008469C9" w:rsidRPr="005C1AE6">
        <w:rPr>
          <w:rFonts w:ascii="標楷體" w:eastAsia="標楷體" w:hAnsi="標楷體" w:hint="eastAsia"/>
        </w:rPr>
        <w:t>41</w:t>
      </w:r>
      <w:r w:rsidRPr="005C1AE6">
        <w:rPr>
          <w:rFonts w:ascii="標楷體" w:eastAsia="標楷體" w:hAnsi="標楷體" w:hint="eastAsia"/>
        </w:rPr>
        <w:t>)節</w:t>
      </w:r>
      <w:r w:rsidRPr="005C1AE6">
        <w:rPr>
          <w:rFonts w:ascii="標楷體" w:eastAsia="標楷體" w:hAnsi="標楷體"/>
        </w:rPr>
        <w:t>。</w:t>
      </w:r>
    </w:p>
    <w:p w14:paraId="2A8BEF6C" w14:textId="77777777" w:rsidR="005F546F" w:rsidRPr="005C1AE6" w:rsidRDefault="005F546F"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356AD6" w:rsidRPr="005C1AE6" w14:paraId="6B18DEBB" w14:textId="77777777" w:rsidTr="004532A2">
        <w:trPr>
          <w:trHeight w:val="585"/>
          <w:jc w:val="center"/>
        </w:trPr>
        <w:tc>
          <w:tcPr>
            <w:tcW w:w="1417" w:type="dxa"/>
            <w:shd w:val="clear" w:color="auto" w:fill="D9D9D9" w:themeFill="background1" w:themeFillShade="D9"/>
            <w:vAlign w:val="center"/>
          </w:tcPr>
          <w:p w14:paraId="556CD481" w14:textId="255B8187" w:rsidR="00356AD6" w:rsidRPr="005C1AE6" w:rsidRDefault="00356AD6" w:rsidP="00356AD6">
            <w:pPr>
              <w:spacing w:line="280" w:lineRule="exact"/>
              <w:jc w:val="center"/>
              <w:rPr>
                <w:rFonts w:eastAsia="標楷體"/>
              </w:rPr>
            </w:pPr>
            <w:r w:rsidRPr="005C1AE6">
              <w:rPr>
                <w:rFonts w:eastAsia="標楷體"/>
              </w:rPr>
              <w:t>項目</w:t>
            </w:r>
          </w:p>
        </w:tc>
        <w:tc>
          <w:tcPr>
            <w:tcW w:w="2055" w:type="dxa"/>
            <w:shd w:val="clear" w:color="auto" w:fill="D9D9D9" w:themeFill="background1" w:themeFillShade="D9"/>
            <w:vAlign w:val="center"/>
          </w:tcPr>
          <w:p w14:paraId="4B2143A3" w14:textId="00A503C3" w:rsidR="00356AD6" w:rsidRPr="005C1AE6" w:rsidRDefault="00356AD6" w:rsidP="00356AD6">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562C97D5" w14:textId="0AB86B1E" w:rsidR="00356AD6" w:rsidRPr="005C1AE6" w:rsidRDefault="00356AD6" w:rsidP="00356AD6">
            <w:pPr>
              <w:spacing w:line="280" w:lineRule="exact"/>
              <w:rPr>
                <w:rFonts w:eastAsia="標楷體"/>
              </w:rPr>
            </w:pPr>
            <w:r w:rsidRPr="005C1AE6">
              <w:rPr>
                <w:rFonts w:eastAsia="標楷體" w:hint="eastAsia"/>
              </w:rPr>
              <w:t>戶外教育</w:t>
            </w:r>
          </w:p>
        </w:tc>
        <w:tc>
          <w:tcPr>
            <w:tcW w:w="2055" w:type="dxa"/>
            <w:shd w:val="clear" w:color="auto" w:fill="D9D9D9" w:themeFill="background1" w:themeFillShade="D9"/>
            <w:vAlign w:val="center"/>
          </w:tcPr>
          <w:p w14:paraId="07C9BB7F" w14:textId="743E1936" w:rsidR="00356AD6" w:rsidRPr="005C1AE6" w:rsidRDefault="00356AD6" w:rsidP="00356AD6">
            <w:pPr>
              <w:spacing w:line="280" w:lineRule="exact"/>
              <w:rPr>
                <w:rFonts w:eastAsia="標楷體"/>
              </w:rPr>
            </w:pPr>
            <w:r w:rsidRPr="005C1AE6">
              <w:rPr>
                <w:rFonts w:eastAsia="標楷體" w:hint="eastAsia"/>
              </w:rPr>
              <w:t>班級活動</w:t>
            </w:r>
          </w:p>
        </w:tc>
        <w:tc>
          <w:tcPr>
            <w:tcW w:w="2056" w:type="dxa"/>
            <w:shd w:val="clear" w:color="auto" w:fill="D9D9D9" w:themeFill="background1" w:themeFillShade="D9"/>
            <w:vAlign w:val="center"/>
          </w:tcPr>
          <w:p w14:paraId="612AA6F0" w14:textId="47F1E02F" w:rsidR="00356AD6" w:rsidRPr="005C1AE6" w:rsidRDefault="00356AD6" w:rsidP="00356AD6">
            <w:pPr>
              <w:spacing w:line="280" w:lineRule="exact"/>
              <w:rPr>
                <w:rFonts w:eastAsia="標楷體"/>
              </w:rPr>
            </w:pPr>
          </w:p>
        </w:tc>
        <w:tc>
          <w:tcPr>
            <w:tcW w:w="2055" w:type="dxa"/>
            <w:shd w:val="clear" w:color="auto" w:fill="D9D9D9" w:themeFill="background1" w:themeFillShade="D9"/>
            <w:vAlign w:val="center"/>
          </w:tcPr>
          <w:p w14:paraId="3C53410B" w14:textId="3AC1A396" w:rsidR="00356AD6" w:rsidRPr="005C1AE6" w:rsidRDefault="00356AD6" w:rsidP="00356AD6">
            <w:pPr>
              <w:spacing w:line="280" w:lineRule="exact"/>
              <w:rPr>
                <w:rFonts w:eastAsia="標楷體"/>
              </w:rPr>
            </w:pPr>
          </w:p>
        </w:tc>
        <w:tc>
          <w:tcPr>
            <w:tcW w:w="2056" w:type="dxa"/>
            <w:shd w:val="clear" w:color="auto" w:fill="D9D9D9" w:themeFill="background1" w:themeFillShade="D9"/>
            <w:vAlign w:val="center"/>
          </w:tcPr>
          <w:p w14:paraId="60F32680" w14:textId="6ECC756A" w:rsidR="00356AD6" w:rsidRPr="005C1AE6" w:rsidRDefault="00356AD6" w:rsidP="00356AD6">
            <w:pPr>
              <w:spacing w:line="280" w:lineRule="exact"/>
              <w:jc w:val="center"/>
              <w:rPr>
                <w:rFonts w:eastAsia="標楷體"/>
              </w:rPr>
            </w:pPr>
          </w:p>
        </w:tc>
      </w:tr>
      <w:tr w:rsidR="00356AD6" w:rsidRPr="005C1AE6" w14:paraId="00982157" w14:textId="77777777" w:rsidTr="004561F7">
        <w:trPr>
          <w:trHeight w:val="551"/>
          <w:jc w:val="center"/>
        </w:trPr>
        <w:tc>
          <w:tcPr>
            <w:tcW w:w="1417" w:type="dxa"/>
            <w:vAlign w:val="center"/>
          </w:tcPr>
          <w:p w14:paraId="34258ACB" w14:textId="0FAFFC8F" w:rsidR="00356AD6" w:rsidRPr="005C1AE6" w:rsidRDefault="00356AD6" w:rsidP="00356AD6">
            <w:pPr>
              <w:spacing w:line="280" w:lineRule="exact"/>
              <w:jc w:val="center"/>
              <w:rPr>
                <w:rFonts w:eastAsia="標楷體"/>
              </w:rPr>
            </w:pPr>
            <w:r w:rsidRPr="005C1AE6">
              <w:rPr>
                <w:rFonts w:eastAsia="標楷體" w:hint="eastAsia"/>
              </w:rPr>
              <w:t>主題或內容</w:t>
            </w:r>
          </w:p>
        </w:tc>
        <w:tc>
          <w:tcPr>
            <w:tcW w:w="2055" w:type="dxa"/>
          </w:tcPr>
          <w:p w14:paraId="486E6E1B" w14:textId="77777777" w:rsidR="00356AD6" w:rsidRPr="005C1AE6" w:rsidRDefault="00356AD6" w:rsidP="00356AD6">
            <w:pPr>
              <w:rPr>
                <w:rFonts w:ascii="標楷體" w:eastAsia="標楷體" w:hAnsi="標楷體"/>
              </w:rPr>
            </w:pPr>
            <w:r w:rsidRPr="005C1AE6">
              <w:rPr>
                <w:rFonts w:ascii="標楷體" w:eastAsia="標楷體" w:hAnsi="標楷體" w:hint="eastAsia"/>
              </w:rPr>
              <w:t>1.期初大掃除(1)</w:t>
            </w:r>
          </w:p>
          <w:p w14:paraId="4F82EE3B" w14:textId="77777777" w:rsidR="00356AD6" w:rsidRPr="005C1AE6" w:rsidRDefault="00356AD6" w:rsidP="00356AD6">
            <w:pPr>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6CFA20E7" w14:textId="77777777" w:rsidR="00356AD6" w:rsidRPr="005C1AE6" w:rsidRDefault="00356AD6" w:rsidP="00356AD6">
            <w:pPr>
              <w:rPr>
                <w:rFonts w:ascii="標楷體" w:eastAsia="標楷體" w:hAnsi="標楷體"/>
              </w:rPr>
            </w:pPr>
            <w:r w:rsidRPr="005C1AE6">
              <w:rPr>
                <w:rFonts w:ascii="標楷體" w:eastAsia="標楷體" w:hAnsi="標楷體" w:hint="eastAsia"/>
              </w:rPr>
              <w:t>3.校慶(5)</w:t>
            </w:r>
          </w:p>
          <w:p w14:paraId="52CD2518" w14:textId="77777777" w:rsidR="00356AD6" w:rsidRPr="005C1AE6" w:rsidRDefault="00356AD6" w:rsidP="00356AD6">
            <w:pPr>
              <w:rPr>
                <w:rFonts w:ascii="標楷體" w:eastAsia="標楷體" w:hAnsi="標楷體"/>
              </w:rPr>
            </w:pPr>
          </w:p>
          <w:p w14:paraId="2314E835" w14:textId="77777777" w:rsidR="00356AD6" w:rsidRPr="005C1AE6" w:rsidRDefault="00356AD6" w:rsidP="00356AD6">
            <w:pPr>
              <w:rPr>
                <w:rFonts w:ascii="標楷體" w:eastAsia="標楷體" w:hAnsi="標楷體"/>
              </w:rPr>
            </w:pPr>
            <w:r w:rsidRPr="005C1AE6">
              <w:rPr>
                <w:rFonts w:ascii="標楷體" w:eastAsia="標楷體" w:hAnsi="標楷體" w:hint="eastAsia"/>
              </w:rPr>
              <w:t>4.兒童節(1)</w:t>
            </w:r>
          </w:p>
          <w:p w14:paraId="741CEE9A" w14:textId="77777777" w:rsidR="00356AD6" w:rsidRPr="005C1AE6" w:rsidRDefault="00356AD6" w:rsidP="00356AD6">
            <w:pPr>
              <w:rPr>
                <w:rFonts w:ascii="標楷體" w:eastAsia="標楷體" w:hAnsi="標楷體"/>
              </w:rPr>
            </w:pPr>
            <w:r w:rsidRPr="005C1AE6">
              <w:rPr>
                <w:rFonts w:ascii="標楷體" w:eastAsia="標楷體" w:hAnsi="標楷體" w:hint="eastAsia"/>
              </w:rPr>
              <w:t>5.母親節(1)</w:t>
            </w:r>
          </w:p>
          <w:p w14:paraId="14FA7060" w14:textId="77777777" w:rsidR="00356AD6" w:rsidRPr="005C1AE6" w:rsidRDefault="00356AD6" w:rsidP="00356AD6">
            <w:pPr>
              <w:rPr>
                <w:rFonts w:ascii="標楷體" w:eastAsia="標楷體" w:hAnsi="標楷體"/>
              </w:rPr>
            </w:pPr>
            <w:r w:rsidRPr="005C1AE6">
              <w:rPr>
                <w:rFonts w:ascii="標楷體" w:eastAsia="標楷體" w:hAnsi="標楷體" w:hint="eastAsia"/>
              </w:rPr>
              <w:t>6.自治市長選舉(2)</w:t>
            </w:r>
          </w:p>
          <w:p w14:paraId="043B39C1" w14:textId="66B5D20A" w:rsidR="00356AD6" w:rsidRPr="005C1AE6" w:rsidRDefault="00356AD6" w:rsidP="00356AD6">
            <w:pPr>
              <w:jc w:val="both"/>
              <w:rPr>
                <w:rFonts w:ascii="標楷體" w:eastAsia="標楷體" w:hAnsi="標楷體"/>
              </w:rPr>
            </w:pPr>
            <w:r w:rsidRPr="005C1AE6">
              <w:rPr>
                <w:rFonts w:ascii="標楷體" w:eastAsia="標楷體" w:hAnsi="標楷體" w:hint="eastAsia"/>
              </w:rPr>
              <w:t>7.期末大掃除(1)</w:t>
            </w:r>
          </w:p>
        </w:tc>
        <w:tc>
          <w:tcPr>
            <w:tcW w:w="2056" w:type="dxa"/>
          </w:tcPr>
          <w:p w14:paraId="6790F602" w14:textId="77777777" w:rsidR="00356AD6" w:rsidRPr="005C1AE6" w:rsidRDefault="00356AD6" w:rsidP="00356AD6">
            <w:pPr>
              <w:rPr>
                <w:rFonts w:ascii="標楷體" w:eastAsia="標楷體" w:hAnsi="標楷體"/>
              </w:rPr>
            </w:pPr>
            <w:r w:rsidRPr="005C1AE6">
              <w:rPr>
                <w:rFonts w:ascii="標楷體" w:eastAsia="標楷體" w:hAnsi="標楷體" w:hint="eastAsia"/>
              </w:rPr>
              <w:t>學校特色課程-</w:t>
            </w:r>
          </w:p>
          <w:p w14:paraId="3F3A9E57" w14:textId="77777777" w:rsidR="00356AD6" w:rsidRPr="005C1AE6" w:rsidRDefault="00356AD6" w:rsidP="00356AD6">
            <w:pPr>
              <w:rPr>
                <w:rFonts w:ascii="標楷體" w:eastAsia="標楷體" w:hAnsi="標楷體"/>
              </w:rPr>
            </w:pPr>
            <w:r w:rsidRPr="005C1AE6">
              <w:rPr>
                <w:rFonts w:ascii="標楷體" w:eastAsia="標楷體" w:hAnsi="標楷體" w:hint="eastAsia"/>
              </w:rPr>
              <w:t>高速公路下的歷史場景</w:t>
            </w:r>
          </w:p>
          <w:p w14:paraId="6F2359D5" w14:textId="46D953DC" w:rsidR="00356AD6" w:rsidRPr="005C1AE6" w:rsidRDefault="00356AD6" w:rsidP="00356AD6">
            <w:pPr>
              <w:jc w:val="both"/>
              <w:rPr>
                <w:rFonts w:ascii="標楷體" w:eastAsia="標楷體" w:hAnsi="標楷體"/>
              </w:rPr>
            </w:pPr>
            <w:r w:rsidRPr="005C1AE6">
              <w:rPr>
                <w:rFonts w:ascii="標楷體" w:eastAsia="標楷體" w:hAnsi="標楷體" w:hint="eastAsia"/>
              </w:rPr>
              <w:t>(戶外教育)</w:t>
            </w:r>
          </w:p>
        </w:tc>
        <w:tc>
          <w:tcPr>
            <w:tcW w:w="2055" w:type="dxa"/>
          </w:tcPr>
          <w:p w14:paraId="0D5A2A80" w14:textId="77777777" w:rsidR="00356AD6" w:rsidRPr="005C1AE6" w:rsidRDefault="00356AD6" w:rsidP="00356AD6">
            <w:pPr>
              <w:rPr>
                <w:rFonts w:eastAsia="標楷體"/>
              </w:rPr>
            </w:pPr>
            <w:r w:rsidRPr="005C1AE6">
              <w:rPr>
                <w:rFonts w:eastAsia="標楷體"/>
              </w:rPr>
              <w:t>健康檢查</w:t>
            </w:r>
            <w:r w:rsidRPr="005C1AE6">
              <w:rPr>
                <w:rFonts w:eastAsia="標楷體"/>
              </w:rPr>
              <w:t>(1)</w:t>
            </w:r>
          </w:p>
          <w:p w14:paraId="571D29F8" w14:textId="77777777" w:rsidR="00356AD6" w:rsidRPr="005C1AE6" w:rsidRDefault="00356AD6" w:rsidP="00356AD6">
            <w:pPr>
              <w:rPr>
                <w:rFonts w:eastAsia="標楷體"/>
              </w:rPr>
            </w:pPr>
            <w:r w:rsidRPr="005C1AE6">
              <w:rPr>
                <w:rFonts w:eastAsia="標楷體"/>
              </w:rPr>
              <w:t>班級經營</w:t>
            </w:r>
            <w:r w:rsidRPr="005C1AE6">
              <w:rPr>
                <w:rFonts w:eastAsia="標楷體"/>
              </w:rPr>
              <w:t>(2)</w:t>
            </w:r>
          </w:p>
          <w:p w14:paraId="3A3A2D7A" w14:textId="3376FF8A" w:rsidR="00356AD6" w:rsidRPr="005C1AE6" w:rsidRDefault="00356AD6" w:rsidP="00356AD6">
            <w:pPr>
              <w:jc w:val="both"/>
              <w:rPr>
                <w:rFonts w:ascii="標楷體" w:eastAsia="標楷體" w:hAnsi="標楷體"/>
              </w:rPr>
            </w:pPr>
          </w:p>
        </w:tc>
        <w:tc>
          <w:tcPr>
            <w:tcW w:w="2056" w:type="dxa"/>
          </w:tcPr>
          <w:p w14:paraId="64EF66C7" w14:textId="14DB1310" w:rsidR="00356AD6" w:rsidRPr="005C1AE6" w:rsidRDefault="00356AD6" w:rsidP="00356AD6">
            <w:pPr>
              <w:jc w:val="both"/>
              <w:rPr>
                <w:rFonts w:ascii="標楷體" w:eastAsia="標楷體" w:hAnsi="標楷體"/>
              </w:rPr>
            </w:pPr>
          </w:p>
        </w:tc>
        <w:tc>
          <w:tcPr>
            <w:tcW w:w="2055" w:type="dxa"/>
          </w:tcPr>
          <w:p w14:paraId="5D9107DA" w14:textId="69D629C5" w:rsidR="00356AD6" w:rsidRPr="005C1AE6" w:rsidRDefault="00356AD6" w:rsidP="00356AD6">
            <w:pPr>
              <w:jc w:val="both"/>
              <w:rPr>
                <w:rFonts w:ascii="標楷體" w:eastAsia="標楷體" w:hAnsi="標楷體"/>
              </w:rPr>
            </w:pPr>
          </w:p>
        </w:tc>
        <w:tc>
          <w:tcPr>
            <w:tcW w:w="2056" w:type="dxa"/>
          </w:tcPr>
          <w:p w14:paraId="1FE71EDF" w14:textId="34C14FB5" w:rsidR="00356AD6" w:rsidRPr="005C1AE6" w:rsidRDefault="00356AD6" w:rsidP="00356AD6">
            <w:pPr>
              <w:jc w:val="both"/>
              <w:rPr>
                <w:rFonts w:eastAsia="標楷體"/>
              </w:rPr>
            </w:pPr>
          </w:p>
        </w:tc>
      </w:tr>
      <w:tr w:rsidR="00356AD6" w:rsidRPr="005C1AE6" w14:paraId="2CB7A3E3" w14:textId="77777777" w:rsidTr="00FB0225">
        <w:trPr>
          <w:trHeight w:val="487"/>
          <w:jc w:val="center"/>
        </w:trPr>
        <w:tc>
          <w:tcPr>
            <w:tcW w:w="1417" w:type="dxa"/>
            <w:vAlign w:val="center"/>
          </w:tcPr>
          <w:p w14:paraId="6743AF4A" w14:textId="7F173F76" w:rsidR="00356AD6" w:rsidRPr="005C1AE6" w:rsidRDefault="00356AD6" w:rsidP="00356AD6">
            <w:pPr>
              <w:jc w:val="center"/>
              <w:rPr>
                <w:rFonts w:eastAsia="標楷體"/>
              </w:rPr>
            </w:pPr>
            <w:r w:rsidRPr="005C1AE6">
              <w:rPr>
                <w:rFonts w:eastAsia="標楷體" w:hint="eastAsia"/>
              </w:rPr>
              <w:t>節數</w:t>
            </w:r>
          </w:p>
        </w:tc>
        <w:tc>
          <w:tcPr>
            <w:tcW w:w="2055" w:type="dxa"/>
            <w:vAlign w:val="center"/>
          </w:tcPr>
          <w:p w14:paraId="2AA89BED" w14:textId="75B37C90" w:rsidR="00356AD6" w:rsidRPr="005C1AE6" w:rsidRDefault="00356AD6" w:rsidP="00356AD6">
            <w:pPr>
              <w:jc w:val="center"/>
              <w:rPr>
                <w:rFonts w:ascii="標楷體" w:eastAsia="標楷體" w:hAnsi="標楷體"/>
              </w:rPr>
            </w:pPr>
            <w:r w:rsidRPr="005C1AE6">
              <w:rPr>
                <w:rFonts w:ascii="標楷體" w:eastAsia="標楷體" w:hAnsi="標楷體" w:hint="eastAsia"/>
              </w:rPr>
              <w:t>1</w:t>
            </w:r>
            <w:r w:rsidRPr="005C1AE6">
              <w:rPr>
                <w:rFonts w:ascii="標楷體" w:eastAsia="標楷體" w:hAnsi="標楷體"/>
              </w:rPr>
              <w:t>3</w:t>
            </w:r>
          </w:p>
        </w:tc>
        <w:tc>
          <w:tcPr>
            <w:tcW w:w="2056" w:type="dxa"/>
          </w:tcPr>
          <w:p w14:paraId="2172A393" w14:textId="1A72FA1D" w:rsidR="00356AD6" w:rsidRPr="005C1AE6" w:rsidRDefault="00356AD6" w:rsidP="00356AD6">
            <w:pPr>
              <w:jc w:val="center"/>
              <w:rPr>
                <w:rFonts w:ascii="標楷體" w:eastAsia="標楷體" w:hAnsi="標楷體"/>
              </w:rPr>
            </w:pPr>
            <w:r w:rsidRPr="005C1AE6">
              <w:rPr>
                <w:rFonts w:ascii="標楷體" w:eastAsia="標楷體" w:hAnsi="標楷體" w:hint="eastAsia"/>
              </w:rPr>
              <w:t>4</w:t>
            </w:r>
          </w:p>
        </w:tc>
        <w:tc>
          <w:tcPr>
            <w:tcW w:w="2055" w:type="dxa"/>
          </w:tcPr>
          <w:p w14:paraId="45F9F506" w14:textId="14DFF526" w:rsidR="00356AD6" w:rsidRPr="005C1AE6" w:rsidRDefault="00356AD6" w:rsidP="00356AD6">
            <w:pPr>
              <w:jc w:val="center"/>
              <w:rPr>
                <w:rFonts w:ascii="標楷體" w:eastAsia="標楷體" w:hAnsi="標楷體"/>
              </w:rPr>
            </w:pPr>
            <w:r>
              <w:rPr>
                <w:rFonts w:ascii="標楷體" w:eastAsia="標楷體" w:hAnsi="標楷體" w:hint="eastAsia"/>
              </w:rPr>
              <w:t>3</w:t>
            </w:r>
          </w:p>
        </w:tc>
        <w:tc>
          <w:tcPr>
            <w:tcW w:w="2056" w:type="dxa"/>
          </w:tcPr>
          <w:p w14:paraId="2139D0FB" w14:textId="77777777" w:rsidR="00356AD6" w:rsidRPr="005C1AE6" w:rsidRDefault="00356AD6" w:rsidP="00356AD6">
            <w:pPr>
              <w:jc w:val="center"/>
              <w:rPr>
                <w:rFonts w:ascii="標楷體" w:eastAsia="標楷體" w:hAnsi="標楷體"/>
              </w:rPr>
            </w:pPr>
          </w:p>
        </w:tc>
        <w:tc>
          <w:tcPr>
            <w:tcW w:w="2055" w:type="dxa"/>
          </w:tcPr>
          <w:p w14:paraId="4212F2F1" w14:textId="771B9151" w:rsidR="00356AD6" w:rsidRPr="005C1AE6" w:rsidRDefault="00356AD6" w:rsidP="00356AD6">
            <w:pPr>
              <w:jc w:val="center"/>
              <w:rPr>
                <w:rFonts w:ascii="標楷體" w:eastAsia="標楷體" w:hAnsi="標楷體"/>
              </w:rPr>
            </w:pPr>
          </w:p>
        </w:tc>
        <w:tc>
          <w:tcPr>
            <w:tcW w:w="2056" w:type="dxa"/>
          </w:tcPr>
          <w:p w14:paraId="6BFEE582" w14:textId="77777777" w:rsidR="00356AD6" w:rsidRPr="005C1AE6" w:rsidRDefault="00356AD6" w:rsidP="00356AD6">
            <w:pPr>
              <w:jc w:val="both"/>
              <w:rPr>
                <w:rFonts w:eastAsia="標楷體"/>
              </w:rPr>
            </w:pPr>
          </w:p>
        </w:tc>
      </w:tr>
      <w:tr w:rsidR="00356AD6" w:rsidRPr="005C1AE6" w14:paraId="3D11DD94" w14:textId="77777777" w:rsidTr="004561F7">
        <w:trPr>
          <w:trHeight w:val="564"/>
          <w:jc w:val="center"/>
        </w:trPr>
        <w:tc>
          <w:tcPr>
            <w:tcW w:w="13750" w:type="dxa"/>
            <w:gridSpan w:val="7"/>
            <w:vAlign w:val="center"/>
          </w:tcPr>
          <w:p w14:paraId="1C171874" w14:textId="6F68A703" w:rsidR="00356AD6" w:rsidRPr="005C1AE6" w:rsidRDefault="00356AD6" w:rsidP="00356AD6">
            <w:pPr>
              <w:jc w:val="center"/>
              <w:rPr>
                <w:rFonts w:ascii="標楷體" w:eastAsia="標楷體" w:hAnsi="標楷體"/>
              </w:rPr>
            </w:pPr>
            <w:r w:rsidRPr="005C1AE6">
              <w:rPr>
                <w:rFonts w:ascii="標楷體" w:eastAsia="標楷體" w:hAnsi="標楷體" w:hint="eastAsia"/>
              </w:rPr>
              <w:t>總節數：20</w:t>
            </w:r>
          </w:p>
        </w:tc>
      </w:tr>
    </w:tbl>
    <w:p w14:paraId="716E3C85" w14:textId="77777777" w:rsidR="005F546F" w:rsidRPr="005C1AE6" w:rsidRDefault="005F546F" w:rsidP="005F546F">
      <w:pPr>
        <w:spacing w:beforeLines="50" w:before="180" w:afterLines="50" w:after="180"/>
        <w:rPr>
          <w:rFonts w:eastAsia="標楷體"/>
          <w:sz w:val="28"/>
        </w:rPr>
      </w:pPr>
    </w:p>
    <w:p w14:paraId="2D14BEA4" w14:textId="77777777" w:rsidR="009E7855" w:rsidRPr="005C1AE6" w:rsidRDefault="009E7855" w:rsidP="005F546F">
      <w:pPr>
        <w:spacing w:beforeLines="50" w:before="180" w:afterLines="50" w:after="180"/>
        <w:rPr>
          <w:rFonts w:eastAsia="標楷體"/>
          <w:sz w:val="28"/>
        </w:rPr>
      </w:pPr>
    </w:p>
    <w:p w14:paraId="0FE26B07" w14:textId="77777777" w:rsidR="009E7855" w:rsidRPr="005C1AE6" w:rsidRDefault="009E7855" w:rsidP="005F546F">
      <w:pPr>
        <w:spacing w:beforeLines="50" w:before="180" w:afterLines="50" w:after="180"/>
        <w:rPr>
          <w:rFonts w:eastAsia="標楷體"/>
          <w:sz w:val="28"/>
        </w:rPr>
      </w:pPr>
    </w:p>
    <w:p w14:paraId="7C30B006" w14:textId="77777777" w:rsidR="007514FC" w:rsidRPr="005C1AE6" w:rsidRDefault="007514FC" w:rsidP="005F546F">
      <w:pPr>
        <w:spacing w:beforeLines="50" w:before="180" w:afterLines="50" w:after="180"/>
        <w:rPr>
          <w:rFonts w:eastAsia="標楷體"/>
          <w:sz w:val="28"/>
        </w:rPr>
      </w:pPr>
    </w:p>
    <w:p w14:paraId="72DDD721" w14:textId="1FDF4949" w:rsidR="005F546F" w:rsidRPr="005C1AE6" w:rsidRDefault="005F546F" w:rsidP="005F546F">
      <w:pPr>
        <w:spacing w:beforeLines="50" w:before="180" w:afterLines="50" w:after="180"/>
        <w:rPr>
          <w:rFonts w:eastAsia="標楷體"/>
          <w:sz w:val="28"/>
        </w:rPr>
      </w:pPr>
    </w:p>
    <w:p w14:paraId="540B27F2" w14:textId="77777777" w:rsidR="00F05CA0" w:rsidRPr="005C1AE6" w:rsidRDefault="00F05CA0" w:rsidP="005F546F">
      <w:pPr>
        <w:spacing w:beforeLines="50" w:before="180" w:afterLines="50" w:after="180"/>
        <w:rPr>
          <w:rFonts w:eastAsia="標楷體"/>
          <w:sz w:val="28"/>
        </w:rPr>
      </w:pPr>
    </w:p>
    <w:p w14:paraId="4392FE0E" w14:textId="77777777" w:rsidR="005F546F" w:rsidRPr="005C1AE6" w:rsidRDefault="005F546F" w:rsidP="005F546F">
      <w:pPr>
        <w:snapToGrid w:val="0"/>
        <w:spacing w:beforeLines="50" w:before="180" w:afterLines="50" w:after="180"/>
        <w:rPr>
          <w:rFonts w:eastAsia="標楷體"/>
          <w:u w:val="single"/>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8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33"/>
        <w:gridCol w:w="1377"/>
        <w:gridCol w:w="267"/>
        <w:gridCol w:w="1259"/>
        <w:gridCol w:w="155"/>
        <w:gridCol w:w="1095"/>
        <w:gridCol w:w="39"/>
        <w:gridCol w:w="1350"/>
        <w:gridCol w:w="74"/>
        <w:gridCol w:w="3105"/>
        <w:gridCol w:w="10"/>
        <w:gridCol w:w="727"/>
        <w:gridCol w:w="170"/>
        <w:gridCol w:w="2186"/>
        <w:gridCol w:w="35"/>
        <w:gridCol w:w="1422"/>
        <w:gridCol w:w="74"/>
        <w:gridCol w:w="1410"/>
        <w:gridCol w:w="33"/>
      </w:tblGrid>
      <w:tr w:rsidR="005F546F" w:rsidRPr="005C1AE6" w14:paraId="3E09674E" w14:textId="77777777" w:rsidTr="00F05CA0">
        <w:trPr>
          <w:gridBefore w:val="1"/>
          <w:wBefore w:w="33" w:type="dxa"/>
          <w:trHeight w:val="519"/>
          <w:jc w:val="center"/>
        </w:trPr>
        <w:tc>
          <w:tcPr>
            <w:tcW w:w="14788" w:type="dxa"/>
            <w:gridSpan w:val="18"/>
            <w:tcBorders>
              <w:bottom w:val="single" w:sz="4" w:space="0" w:color="auto"/>
            </w:tcBorders>
            <w:shd w:val="clear" w:color="auto" w:fill="D9D9D9" w:themeFill="background1" w:themeFillShade="D9"/>
          </w:tcPr>
          <w:p w14:paraId="79293CAB" w14:textId="77777777" w:rsidR="005F546F" w:rsidRPr="005C1AE6" w:rsidRDefault="005F546F"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5F546F" w:rsidRPr="005C1AE6" w14:paraId="2AC3D6E0" w14:textId="77777777" w:rsidTr="00F05CA0">
        <w:trPr>
          <w:gridBefore w:val="1"/>
          <w:wBefore w:w="33" w:type="dxa"/>
          <w:trHeight w:val="580"/>
          <w:jc w:val="center"/>
        </w:trPr>
        <w:tc>
          <w:tcPr>
            <w:tcW w:w="1377" w:type="dxa"/>
            <w:shd w:val="clear" w:color="auto" w:fill="D9D9D9" w:themeFill="background1" w:themeFillShade="D9"/>
            <w:vAlign w:val="center"/>
          </w:tcPr>
          <w:p w14:paraId="09CCE67E" w14:textId="77777777" w:rsidR="005F546F" w:rsidRPr="005C1AE6" w:rsidRDefault="005F546F" w:rsidP="004561F7">
            <w:pPr>
              <w:spacing w:line="240" w:lineRule="exact"/>
              <w:jc w:val="center"/>
              <w:rPr>
                <w:rFonts w:eastAsia="標楷體"/>
              </w:rPr>
            </w:pPr>
            <w:r w:rsidRPr="005C1AE6">
              <w:rPr>
                <w:rFonts w:eastAsia="標楷體"/>
              </w:rPr>
              <w:t>教學期程</w:t>
            </w:r>
          </w:p>
        </w:tc>
        <w:tc>
          <w:tcPr>
            <w:tcW w:w="1526" w:type="dxa"/>
            <w:gridSpan w:val="2"/>
            <w:shd w:val="clear" w:color="auto" w:fill="D9D9D9" w:themeFill="background1" w:themeFillShade="D9"/>
            <w:vAlign w:val="center"/>
          </w:tcPr>
          <w:p w14:paraId="14B32A5F" w14:textId="77777777" w:rsidR="005F546F" w:rsidRPr="005C1AE6" w:rsidRDefault="005F546F"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50" w:type="dxa"/>
            <w:gridSpan w:val="2"/>
            <w:shd w:val="clear" w:color="auto" w:fill="D9D9D9" w:themeFill="background1" w:themeFillShade="D9"/>
            <w:vAlign w:val="center"/>
          </w:tcPr>
          <w:p w14:paraId="386D33A3" w14:textId="77777777" w:rsidR="005F546F" w:rsidRPr="005C1AE6" w:rsidRDefault="005F546F" w:rsidP="004561F7">
            <w:pPr>
              <w:spacing w:line="240" w:lineRule="exact"/>
              <w:jc w:val="center"/>
              <w:rPr>
                <w:rFonts w:eastAsia="標楷體"/>
              </w:rPr>
            </w:pPr>
            <w:r w:rsidRPr="005C1AE6">
              <w:rPr>
                <w:rFonts w:eastAsia="標楷體" w:hint="eastAsia"/>
              </w:rPr>
              <w:t>核心素養</w:t>
            </w:r>
          </w:p>
        </w:tc>
        <w:tc>
          <w:tcPr>
            <w:tcW w:w="1389" w:type="dxa"/>
            <w:gridSpan w:val="2"/>
            <w:shd w:val="clear" w:color="auto" w:fill="D9D9D9" w:themeFill="background1" w:themeFillShade="D9"/>
            <w:vAlign w:val="center"/>
          </w:tcPr>
          <w:p w14:paraId="5062C5BC" w14:textId="77777777" w:rsidR="005F546F" w:rsidRPr="005C1AE6" w:rsidRDefault="005F546F" w:rsidP="004561F7">
            <w:pPr>
              <w:jc w:val="center"/>
              <w:rPr>
                <w:rFonts w:eastAsia="標楷體"/>
              </w:rPr>
            </w:pPr>
            <w:r w:rsidRPr="005C1AE6">
              <w:rPr>
                <w:rFonts w:eastAsia="標楷體" w:hint="eastAsia"/>
              </w:rPr>
              <w:t>學習目標</w:t>
            </w:r>
          </w:p>
        </w:tc>
        <w:tc>
          <w:tcPr>
            <w:tcW w:w="3179" w:type="dxa"/>
            <w:gridSpan w:val="2"/>
            <w:shd w:val="clear" w:color="auto" w:fill="D9D9D9" w:themeFill="background1" w:themeFillShade="D9"/>
            <w:vAlign w:val="center"/>
          </w:tcPr>
          <w:p w14:paraId="7848AF1C" w14:textId="77777777" w:rsidR="005F546F" w:rsidRPr="005C1AE6" w:rsidRDefault="005F546F" w:rsidP="004561F7">
            <w:pPr>
              <w:spacing w:line="240" w:lineRule="exact"/>
              <w:jc w:val="center"/>
              <w:rPr>
                <w:rFonts w:eastAsia="標楷體"/>
              </w:rPr>
            </w:pPr>
            <w:r w:rsidRPr="005C1AE6">
              <w:rPr>
                <w:rFonts w:eastAsia="標楷體" w:hint="eastAsia"/>
                <w:spacing w:val="-10"/>
              </w:rPr>
              <w:t>教學重點</w:t>
            </w:r>
          </w:p>
        </w:tc>
        <w:tc>
          <w:tcPr>
            <w:tcW w:w="737" w:type="dxa"/>
            <w:gridSpan w:val="2"/>
            <w:shd w:val="clear" w:color="auto" w:fill="D9D9D9" w:themeFill="background1" w:themeFillShade="D9"/>
            <w:vAlign w:val="center"/>
          </w:tcPr>
          <w:p w14:paraId="1772C201" w14:textId="77777777" w:rsidR="005F546F" w:rsidRPr="005C1AE6" w:rsidRDefault="005F546F" w:rsidP="004561F7">
            <w:pPr>
              <w:spacing w:line="240" w:lineRule="exact"/>
              <w:jc w:val="center"/>
              <w:rPr>
                <w:rFonts w:eastAsia="標楷體"/>
              </w:rPr>
            </w:pPr>
            <w:r w:rsidRPr="005C1AE6">
              <w:rPr>
                <w:rFonts w:eastAsia="標楷體"/>
              </w:rPr>
              <w:t>節數</w:t>
            </w:r>
          </w:p>
        </w:tc>
        <w:tc>
          <w:tcPr>
            <w:tcW w:w="2356" w:type="dxa"/>
            <w:gridSpan w:val="2"/>
            <w:shd w:val="clear" w:color="auto" w:fill="D9D9D9" w:themeFill="background1" w:themeFillShade="D9"/>
            <w:vAlign w:val="center"/>
          </w:tcPr>
          <w:p w14:paraId="28896B85" w14:textId="77777777" w:rsidR="005F546F" w:rsidRPr="005C1AE6" w:rsidRDefault="005F546F" w:rsidP="004561F7">
            <w:pPr>
              <w:spacing w:line="240" w:lineRule="exact"/>
              <w:jc w:val="center"/>
              <w:rPr>
                <w:rFonts w:eastAsia="標楷體"/>
              </w:rPr>
            </w:pPr>
            <w:r w:rsidRPr="005C1AE6">
              <w:rPr>
                <w:rFonts w:eastAsia="標楷體"/>
              </w:rPr>
              <w:t>評量方式</w:t>
            </w:r>
          </w:p>
        </w:tc>
        <w:tc>
          <w:tcPr>
            <w:tcW w:w="1531" w:type="dxa"/>
            <w:gridSpan w:val="3"/>
            <w:shd w:val="clear" w:color="auto" w:fill="D9D9D9" w:themeFill="background1" w:themeFillShade="D9"/>
            <w:vAlign w:val="center"/>
          </w:tcPr>
          <w:p w14:paraId="3AEE87E9" w14:textId="77777777" w:rsidR="005F546F" w:rsidRPr="005C1AE6" w:rsidRDefault="005F546F" w:rsidP="004561F7">
            <w:pPr>
              <w:spacing w:line="240" w:lineRule="exact"/>
              <w:jc w:val="center"/>
              <w:rPr>
                <w:rFonts w:eastAsia="標楷體"/>
              </w:rPr>
            </w:pPr>
            <w:r w:rsidRPr="005C1AE6">
              <w:rPr>
                <w:rFonts w:eastAsia="標楷體" w:hint="eastAsia"/>
              </w:rPr>
              <w:t>教學資源</w:t>
            </w:r>
          </w:p>
        </w:tc>
        <w:tc>
          <w:tcPr>
            <w:tcW w:w="1443" w:type="dxa"/>
            <w:gridSpan w:val="2"/>
            <w:shd w:val="clear" w:color="auto" w:fill="D9D9D9" w:themeFill="background1" w:themeFillShade="D9"/>
            <w:vAlign w:val="center"/>
          </w:tcPr>
          <w:p w14:paraId="6BE0D121" w14:textId="77777777" w:rsidR="005F546F" w:rsidRPr="005C1AE6" w:rsidRDefault="005F546F" w:rsidP="004561F7">
            <w:pPr>
              <w:spacing w:line="240" w:lineRule="exact"/>
              <w:jc w:val="center"/>
              <w:rPr>
                <w:rFonts w:eastAsia="標楷體"/>
              </w:rPr>
            </w:pPr>
            <w:r w:rsidRPr="005C1AE6">
              <w:rPr>
                <w:rFonts w:eastAsia="標楷體"/>
              </w:rPr>
              <w:t>備註</w:t>
            </w:r>
          </w:p>
        </w:tc>
      </w:tr>
      <w:tr w:rsidR="00291696" w:rsidRPr="005C1AE6" w14:paraId="46B98C4B" w14:textId="77777777" w:rsidTr="00F05CA0">
        <w:trPr>
          <w:gridBefore w:val="1"/>
          <w:wBefore w:w="33" w:type="dxa"/>
          <w:trHeight w:val="327"/>
          <w:jc w:val="center"/>
        </w:trPr>
        <w:tc>
          <w:tcPr>
            <w:tcW w:w="1377" w:type="dxa"/>
          </w:tcPr>
          <w:p w14:paraId="332B304A"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第2週</w:t>
            </w:r>
          </w:p>
          <w:p w14:paraId="36171AD4" w14:textId="19497C1D" w:rsidR="00291696" w:rsidRPr="005C1AE6" w:rsidRDefault="00291696" w:rsidP="00291696">
            <w:pPr>
              <w:rPr>
                <w:rFonts w:eastAsia="標楷體"/>
              </w:rPr>
            </w:pPr>
          </w:p>
        </w:tc>
        <w:tc>
          <w:tcPr>
            <w:tcW w:w="1526" w:type="dxa"/>
            <w:gridSpan w:val="2"/>
          </w:tcPr>
          <w:p w14:paraId="2F6D0D7C" w14:textId="5DBFA2CD" w:rsidR="00291696" w:rsidRPr="005C1AE6" w:rsidRDefault="00291696" w:rsidP="00291696">
            <w:pPr>
              <w:jc w:val="center"/>
              <w:rPr>
                <w:rFonts w:eastAsia="標楷體"/>
              </w:rPr>
            </w:pPr>
            <w:r w:rsidRPr="005C1AE6">
              <w:rPr>
                <w:rFonts w:ascii="標楷體" w:eastAsia="標楷體" w:hAnsi="標楷體" w:hint="eastAsia"/>
              </w:rPr>
              <w:t>期初大掃除</w:t>
            </w:r>
          </w:p>
        </w:tc>
        <w:tc>
          <w:tcPr>
            <w:tcW w:w="1250" w:type="dxa"/>
            <w:gridSpan w:val="2"/>
          </w:tcPr>
          <w:p w14:paraId="05AB190E" w14:textId="6A9CB1B3"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gridSpan w:val="2"/>
          </w:tcPr>
          <w:p w14:paraId="525D0295" w14:textId="77777777" w:rsidR="00291696" w:rsidRPr="005C1AE6" w:rsidRDefault="00291696" w:rsidP="00291696">
            <w:pPr>
              <w:rPr>
                <w:rFonts w:eastAsia="標楷體"/>
              </w:rPr>
            </w:pPr>
            <w:r w:rsidRPr="005C1AE6">
              <w:rPr>
                <w:rFonts w:eastAsia="標楷體" w:hint="eastAsia"/>
              </w:rPr>
              <w:t>覺察自己、他人和環境的關係，體會</w:t>
            </w:r>
          </w:p>
          <w:p w14:paraId="5538EDBD" w14:textId="77777777" w:rsidR="00291696" w:rsidRPr="005C1AE6" w:rsidRDefault="00291696" w:rsidP="00291696">
            <w:pPr>
              <w:rPr>
                <w:rFonts w:eastAsia="標楷體"/>
              </w:rPr>
            </w:pPr>
            <w:r w:rsidRPr="005C1AE6">
              <w:rPr>
                <w:rFonts w:eastAsia="標楷體" w:hint="eastAsia"/>
              </w:rPr>
              <w:t>生活禮儀與團體規範的意義，學習尊</w:t>
            </w:r>
          </w:p>
          <w:p w14:paraId="0FECDABF" w14:textId="04053CD0"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179" w:type="dxa"/>
            <w:gridSpan w:val="2"/>
            <w:vAlign w:val="center"/>
          </w:tcPr>
          <w:p w14:paraId="44DFA30F" w14:textId="18243DAF"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生活習慣的養成。</w:t>
            </w:r>
          </w:p>
          <w:p w14:paraId="527F3F94" w14:textId="78ACB914" w:rsidR="00291696" w:rsidRPr="005C1AE6" w:rsidRDefault="00291696" w:rsidP="00291696">
            <w:pPr>
              <w:spacing w:line="240" w:lineRule="exact"/>
              <w:rPr>
                <w:rFonts w:eastAsia="標楷體"/>
              </w:rPr>
            </w:pPr>
            <w:r w:rsidRPr="005C1AE6">
              <w:rPr>
                <w:rFonts w:eastAsia="標楷體" w:hint="eastAsia"/>
              </w:rPr>
              <w:t>2.</w:t>
            </w:r>
            <w:r w:rsidRPr="005C1AE6">
              <w:rPr>
                <w:rFonts w:eastAsia="標楷體" w:hint="eastAsia"/>
              </w:rPr>
              <w:t>生活規範的實踐。</w:t>
            </w:r>
          </w:p>
          <w:p w14:paraId="76B6F564" w14:textId="1C706088" w:rsidR="00291696" w:rsidRPr="005C1AE6" w:rsidRDefault="00291696" w:rsidP="00291696">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3395A0F6" w14:textId="4B742632" w:rsidR="00291696" w:rsidRPr="005C1AE6" w:rsidRDefault="00291696" w:rsidP="00291696">
            <w:pPr>
              <w:ind w:left="113" w:hangingChars="47" w:hanging="113"/>
              <w:rPr>
                <w:rFonts w:eastAsia="標楷體"/>
              </w:rPr>
            </w:pPr>
            <w:r w:rsidRPr="005C1AE6">
              <w:rPr>
                <w:rFonts w:eastAsia="標楷體" w:hint="eastAsia"/>
              </w:rPr>
              <w:t>4.</w:t>
            </w:r>
            <w:r w:rsidRPr="005C1AE6">
              <w:rPr>
                <w:rFonts w:eastAsia="標楷體" w:hint="eastAsia"/>
              </w:rPr>
              <w:t>他人的感謝與服務。</w:t>
            </w:r>
          </w:p>
        </w:tc>
        <w:tc>
          <w:tcPr>
            <w:tcW w:w="737" w:type="dxa"/>
            <w:gridSpan w:val="2"/>
            <w:vAlign w:val="center"/>
          </w:tcPr>
          <w:p w14:paraId="0E4CD6AF" w14:textId="0BBCC592"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6" w:type="dxa"/>
            <w:gridSpan w:val="2"/>
            <w:vAlign w:val="center"/>
          </w:tcPr>
          <w:p w14:paraId="538C2906" w14:textId="77777777" w:rsidR="00291696" w:rsidRPr="005C1AE6" w:rsidRDefault="00291696" w:rsidP="00291696">
            <w:pPr>
              <w:rPr>
                <w:rFonts w:eastAsia="標楷體"/>
                <w:u w:val="single"/>
              </w:rPr>
            </w:pPr>
            <w:r w:rsidRPr="005C1AE6">
              <w:rPr>
                <w:rFonts w:eastAsia="標楷體" w:hint="eastAsia"/>
                <w:u w:val="single"/>
              </w:rPr>
              <w:t>實作評量</w:t>
            </w:r>
          </w:p>
          <w:p w14:paraId="6B67A637" w14:textId="0A860C22" w:rsidR="00291696" w:rsidRPr="005C1AE6" w:rsidRDefault="00291696" w:rsidP="00291696">
            <w:pPr>
              <w:rPr>
                <w:rFonts w:eastAsia="標楷體"/>
              </w:rPr>
            </w:pPr>
          </w:p>
        </w:tc>
        <w:tc>
          <w:tcPr>
            <w:tcW w:w="1531" w:type="dxa"/>
            <w:gridSpan w:val="3"/>
            <w:vAlign w:val="center"/>
          </w:tcPr>
          <w:p w14:paraId="48C448BA" w14:textId="73750BDC"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3" w:type="dxa"/>
            <w:gridSpan w:val="2"/>
          </w:tcPr>
          <w:p w14:paraId="2D26DB58" w14:textId="77777777" w:rsidR="00291696" w:rsidRPr="005C1AE6" w:rsidRDefault="00291696" w:rsidP="00291696">
            <w:pPr>
              <w:rPr>
                <w:rFonts w:eastAsia="標楷體"/>
              </w:rPr>
            </w:pPr>
          </w:p>
        </w:tc>
      </w:tr>
      <w:tr w:rsidR="00497366" w:rsidRPr="005C1AE6" w14:paraId="57E43BC3" w14:textId="77777777" w:rsidTr="00F05CA0">
        <w:trPr>
          <w:gridBefore w:val="1"/>
          <w:wBefore w:w="33" w:type="dxa"/>
          <w:trHeight w:val="327"/>
          <w:jc w:val="center"/>
        </w:trPr>
        <w:tc>
          <w:tcPr>
            <w:tcW w:w="1377" w:type="dxa"/>
          </w:tcPr>
          <w:p w14:paraId="68BFB91C"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第3</w:t>
            </w:r>
            <w:r w:rsidRPr="005C1AE6">
              <w:rPr>
                <w:rFonts w:ascii="標楷體" w:eastAsia="標楷體" w:hAnsi="標楷體"/>
              </w:rPr>
              <w:t>-</w:t>
            </w:r>
            <w:r w:rsidRPr="005C1AE6">
              <w:rPr>
                <w:rFonts w:ascii="標楷體" w:eastAsia="標楷體" w:hAnsi="標楷體" w:hint="eastAsia"/>
              </w:rPr>
              <w:t>4週</w:t>
            </w:r>
          </w:p>
          <w:p w14:paraId="57480478" w14:textId="6C54DB19" w:rsidR="00497366" w:rsidRPr="005C1AE6" w:rsidRDefault="00497366" w:rsidP="00497366">
            <w:pPr>
              <w:rPr>
                <w:rFonts w:eastAsia="標楷體"/>
              </w:rPr>
            </w:pPr>
          </w:p>
        </w:tc>
        <w:tc>
          <w:tcPr>
            <w:tcW w:w="1526" w:type="dxa"/>
            <w:gridSpan w:val="2"/>
          </w:tcPr>
          <w:p w14:paraId="00E046AA" w14:textId="4A2C55DD" w:rsidR="00497366" w:rsidRPr="005C1AE6" w:rsidRDefault="00497366" w:rsidP="00497366">
            <w:pPr>
              <w:rPr>
                <w:rFonts w:eastAsia="標楷體"/>
              </w:rPr>
            </w:pPr>
            <w:r w:rsidRPr="005C1AE6">
              <w:rPr>
                <w:rFonts w:ascii="標楷體" w:eastAsia="標楷體" w:hAnsi="標楷體" w:hint="eastAsia"/>
              </w:rPr>
              <w:t>防災</w:t>
            </w:r>
          </w:p>
        </w:tc>
        <w:tc>
          <w:tcPr>
            <w:tcW w:w="1250" w:type="dxa"/>
            <w:gridSpan w:val="2"/>
          </w:tcPr>
          <w:p w14:paraId="37039DC8" w14:textId="30BFAB51" w:rsidR="00497366" w:rsidRPr="005C1AE6" w:rsidRDefault="00497366" w:rsidP="00497366">
            <w:pPr>
              <w:jc w:val="center"/>
              <w:rPr>
                <w:rFonts w:eastAsia="標楷體"/>
              </w:rPr>
            </w:pPr>
            <w:r w:rsidRPr="005C1AE6">
              <w:rPr>
                <w:rFonts w:eastAsia="標楷體" w:hint="eastAsia"/>
              </w:rPr>
              <w:t>環</w:t>
            </w:r>
            <w:r w:rsidRPr="005C1AE6">
              <w:rPr>
                <w:rFonts w:eastAsia="標楷體" w:hint="eastAsia"/>
              </w:rPr>
              <w:t xml:space="preserve"> E12</w:t>
            </w:r>
          </w:p>
        </w:tc>
        <w:tc>
          <w:tcPr>
            <w:tcW w:w="1389" w:type="dxa"/>
            <w:gridSpan w:val="2"/>
          </w:tcPr>
          <w:p w14:paraId="20C8DA13" w14:textId="00C9642E" w:rsidR="00497366" w:rsidRPr="005C1AE6" w:rsidRDefault="00497366" w:rsidP="00497366">
            <w:pPr>
              <w:rPr>
                <w:rFonts w:eastAsia="標楷體"/>
              </w:rPr>
            </w:pPr>
            <w:r w:rsidRPr="005C1AE6">
              <w:rPr>
                <w:rFonts w:eastAsia="標楷體" w:hint="eastAsia"/>
              </w:rPr>
              <w:t>養成對災害的警覺心及敏感度，對災害有基本的了解，並能避免災害的發生。</w:t>
            </w:r>
          </w:p>
        </w:tc>
        <w:tc>
          <w:tcPr>
            <w:tcW w:w="3179" w:type="dxa"/>
            <w:gridSpan w:val="2"/>
            <w:vAlign w:val="center"/>
          </w:tcPr>
          <w:p w14:paraId="40D89494" w14:textId="77777777" w:rsidR="00497366" w:rsidRPr="005C1AE6" w:rsidRDefault="00497366" w:rsidP="00227731">
            <w:pPr>
              <w:numPr>
                <w:ilvl w:val="0"/>
                <w:numId w:val="52"/>
              </w:numPr>
              <w:spacing w:line="240" w:lineRule="exact"/>
              <w:rPr>
                <w:rFonts w:eastAsia="標楷體"/>
              </w:rPr>
            </w:pPr>
            <w:r w:rsidRPr="005C1AE6">
              <w:rPr>
                <w:rFonts w:eastAsia="標楷體" w:hint="eastAsia"/>
              </w:rPr>
              <w:t>認識天然災害成因。</w:t>
            </w:r>
          </w:p>
          <w:p w14:paraId="4FC8D02D" w14:textId="77777777" w:rsidR="00497366" w:rsidRPr="005C1AE6" w:rsidRDefault="00497366" w:rsidP="00227731">
            <w:pPr>
              <w:numPr>
                <w:ilvl w:val="0"/>
                <w:numId w:val="52"/>
              </w:numPr>
              <w:spacing w:line="240" w:lineRule="exact"/>
              <w:rPr>
                <w:rFonts w:eastAsia="標楷體"/>
              </w:rPr>
            </w:pPr>
            <w:r w:rsidRPr="005C1AE6">
              <w:rPr>
                <w:rFonts w:eastAsia="標楷體" w:hint="eastAsia"/>
              </w:rPr>
              <w:t>養成災害風險管理與災害防救能力。</w:t>
            </w:r>
          </w:p>
          <w:p w14:paraId="65E72317" w14:textId="77777777" w:rsidR="00497366" w:rsidRPr="005C1AE6" w:rsidRDefault="00497366" w:rsidP="00227731">
            <w:pPr>
              <w:numPr>
                <w:ilvl w:val="0"/>
                <w:numId w:val="52"/>
              </w:numPr>
              <w:spacing w:line="240" w:lineRule="exact"/>
              <w:rPr>
                <w:rFonts w:eastAsia="標楷體"/>
              </w:rPr>
            </w:pPr>
            <w:r w:rsidRPr="005C1AE6">
              <w:rPr>
                <w:rFonts w:eastAsia="標楷體" w:hint="eastAsia"/>
              </w:rPr>
              <w:t>強化防救行動之責任、態度與實踐力。</w:t>
            </w:r>
          </w:p>
          <w:p w14:paraId="6ED496E0" w14:textId="4914DFC0" w:rsidR="00497366" w:rsidRPr="005C1AE6" w:rsidRDefault="00497366" w:rsidP="00497366">
            <w:pPr>
              <w:ind w:left="113" w:hangingChars="47" w:hanging="113"/>
              <w:rPr>
                <w:rFonts w:eastAsia="標楷體"/>
              </w:rPr>
            </w:pPr>
          </w:p>
        </w:tc>
        <w:tc>
          <w:tcPr>
            <w:tcW w:w="737" w:type="dxa"/>
            <w:gridSpan w:val="2"/>
            <w:vAlign w:val="center"/>
          </w:tcPr>
          <w:p w14:paraId="6CAD127F" w14:textId="221A6A00" w:rsidR="00497366" w:rsidRPr="005C1AE6" w:rsidRDefault="00497366" w:rsidP="00497366">
            <w:pPr>
              <w:widowControl/>
              <w:ind w:left="317" w:hangingChars="132" w:hanging="317"/>
              <w:jc w:val="center"/>
              <w:rPr>
                <w:rFonts w:eastAsia="標楷體"/>
              </w:rPr>
            </w:pPr>
            <w:r w:rsidRPr="005C1AE6">
              <w:rPr>
                <w:rFonts w:eastAsia="標楷體" w:hint="eastAsia"/>
              </w:rPr>
              <w:t>1</w:t>
            </w:r>
            <w:r w:rsidRPr="005C1AE6">
              <w:rPr>
                <w:rFonts w:eastAsia="標楷體"/>
              </w:rPr>
              <w:t>/1</w:t>
            </w:r>
          </w:p>
        </w:tc>
        <w:tc>
          <w:tcPr>
            <w:tcW w:w="2356" w:type="dxa"/>
            <w:gridSpan w:val="2"/>
            <w:vAlign w:val="center"/>
          </w:tcPr>
          <w:p w14:paraId="27D9F494" w14:textId="77777777" w:rsidR="00497366" w:rsidRPr="005C1AE6" w:rsidRDefault="00497366" w:rsidP="00497366">
            <w:pPr>
              <w:rPr>
                <w:rFonts w:eastAsia="標楷體"/>
                <w:u w:val="single"/>
              </w:rPr>
            </w:pPr>
            <w:r w:rsidRPr="005C1AE6">
              <w:rPr>
                <w:rFonts w:eastAsia="標楷體" w:hint="eastAsia"/>
                <w:u w:val="single"/>
              </w:rPr>
              <w:t>實作評量</w:t>
            </w:r>
          </w:p>
          <w:p w14:paraId="3E61EDA1" w14:textId="430EBF9E" w:rsidR="00497366" w:rsidRPr="005C1AE6" w:rsidRDefault="00497366" w:rsidP="00497366">
            <w:pPr>
              <w:rPr>
                <w:rFonts w:eastAsia="標楷體"/>
                <w:szCs w:val="20"/>
              </w:rPr>
            </w:pPr>
          </w:p>
        </w:tc>
        <w:tc>
          <w:tcPr>
            <w:tcW w:w="1531" w:type="dxa"/>
            <w:gridSpan w:val="3"/>
            <w:vAlign w:val="center"/>
          </w:tcPr>
          <w:p w14:paraId="53BE4150" w14:textId="405E51CC" w:rsidR="00497366" w:rsidRPr="005C1AE6" w:rsidRDefault="00497366" w:rsidP="00497366">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43" w:type="dxa"/>
            <w:gridSpan w:val="2"/>
          </w:tcPr>
          <w:p w14:paraId="44DC70E8" w14:textId="77777777" w:rsidR="00497366" w:rsidRPr="005C1AE6" w:rsidRDefault="00497366" w:rsidP="00497366">
            <w:pPr>
              <w:rPr>
                <w:rFonts w:eastAsia="標楷體"/>
              </w:rPr>
            </w:pPr>
          </w:p>
        </w:tc>
      </w:tr>
      <w:tr w:rsidR="00497366" w:rsidRPr="005C1AE6" w14:paraId="5D29744F" w14:textId="77777777" w:rsidTr="00F05CA0">
        <w:trPr>
          <w:gridBefore w:val="1"/>
          <w:wBefore w:w="33" w:type="dxa"/>
          <w:trHeight w:val="327"/>
          <w:jc w:val="center"/>
        </w:trPr>
        <w:tc>
          <w:tcPr>
            <w:tcW w:w="1377" w:type="dxa"/>
          </w:tcPr>
          <w:p w14:paraId="6A6136D2"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第8週</w:t>
            </w:r>
          </w:p>
          <w:p w14:paraId="700B6CA3" w14:textId="77777777" w:rsidR="00497366" w:rsidRPr="005C1AE6" w:rsidRDefault="00497366" w:rsidP="00497366">
            <w:pPr>
              <w:rPr>
                <w:rFonts w:eastAsia="標楷體"/>
              </w:rPr>
            </w:pPr>
          </w:p>
        </w:tc>
        <w:tc>
          <w:tcPr>
            <w:tcW w:w="1526" w:type="dxa"/>
            <w:gridSpan w:val="2"/>
          </w:tcPr>
          <w:p w14:paraId="0153920B" w14:textId="299C0DB2" w:rsidR="00497366" w:rsidRPr="005C1AE6" w:rsidRDefault="00497366" w:rsidP="00497366">
            <w:pPr>
              <w:rPr>
                <w:rFonts w:ascii="標楷體" w:eastAsia="標楷體" w:hAnsi="標楷體"/>
              </w:rPr>
            </w:pPr>
            <w:r w:rsidRPr="005C1AE6">
              <w:rPr>
                <w:rFonts w:ascii="標楷體" w:eastAsia="標楷體" w:hAnsi="標楷體" w:hint="eastAsia"/>
              </w:rPr>
              <w:t>兒童節</w:t>
            </w:r>
          </w:p>
        </w:tc>
        <w:tc>
          <w:tcPr>
            <w:tcW w:w="1250" w:type="dxa"/>
            <w:gridSpan w:val="2"/>
          </w:tcPr>
          <w:p w14:paraId="7E1667F7" w14:textId="69C431F0" w:rsidR="00497366" w:rsidRPr="005C1AE6" w:rsidRDefault="00497366" w:rsidP="00497366">
            <w:pPr>
              <w:jc w:val="center"/>
              <w:rPr>
                <w:rFonts w:eastAsia="標楷體"/>
              </w:rPr>
            </w:pPr>
            <w:r w:rsidRPr="005C1AE6">
              <w:rPr>
                <w:rFonts w:eastAsia="標楷體" w:hint="eastAsia"/>
              </w:rPr>
              <w:t>人</w:t>
            </w:r>
            <w:r w:rsidRPr="005C1AE6">
              <w:rPr>
                <w:rFonts w:eastAsia="標楷體" w:hint="eastAsia"/>
              </w:rPr>
              <w:t xml:space="preserve"> E5</w:t>
            </w:r>
          </w:p>
        </w:tc>
        <w:tc>
          <w:tcPr>
            <w:tcW w:w="1389" w:type="dxa"/>
            <w:gridSpan w:val="2"/>
          </w:tcPr>
          <w:p w14:paraId="329BE3F1" w14:textId="77777777" w:rsidR="00497366" w:rsidRPr="005C1AE6" w:rsidRDefault="00497366" w:rsidP="00497366">
            <w:pPr>
              <w:rPr>
                <w:rFonts w:eastAsia="標楷體"/>
              </w:rPr>
            </w:pPr>
            <w:r w:rsidRPr="005C1AE6">
              <w:rPr>
                <w:rFonts w:eastAsia="標楷體" w:hint="eastAsia"/>
              </w:rPr>
              <w:t>欣賞、包容個</w:t>
            </w:r>
          </w:p>
          <w:p w14:paraId="3C9F62DF" w14:textId="21845F08" w:rsidR="00497366" w:rsidRPr="005C1AE6" w:rsidRDefault="00497366" w:rsidP="00497366">
            <w:pPr>
              <w:rPr>
                <w:rFonts w:eastAsia="標楷體"/>
              </w:rPr>
            </w:pPr>
            <w:r w:rsidRPr="005C1AE6">
              <w:rPr>
                <w:rFonts w:eastAsia="標楷體" w:hint="eastAsia"/>
              </w:rPr>
              <w:t>別差異並尊重自己與他人的權利。</w:t>
            </w:r>
          </w:p>
        </w:tc>
        <w:tc>
          <w:tcPr>
            <w:tcW w:w="3179" w:type="dxa"/>
            <w:gridSpan w:val="2"/>
            <w:vAlign w:val="center"/>
          </w:tcPr>
          <w:p w14:paraId="49A0D8DB" w14:textId="6E8841CD" w:rsidR="00497366" w:rsidRPr="005C1AE6" w:rsidRDefault="00497366" w:rsidP="00497366">
            <w:pPr>
              <w:rPr>
                <w:rFonts w:eastAsia="標楷體"/>
              </w:rPr>
            </w:pPr>
            <w:r w:rsidRPr="005C1AE6">
              <w:rPr>
                <w:rFonts w:eastAsia="標楷體" w:hint="eastAsia"/>
              </w:rPr>
              <w:t>增強對人權的感受與評價。</w:t>
            </w:r>
          </w:p>
        </w:tc>
        <w:tc>
          <w:tcPr>
            <w:tcW w:w="737" w:type="dxa"/>
            <w:gridSpan w:val="2"/>
            <w:vAlign w:val="center"/>
          </w:tcPr>
          <w:p w14:paraId="3AAC2D37" w14:textId="559033C5"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356" w:type="dxa"/>
            <w:gridSpan w:val="2"/>
            <w:vAlign w:val="center"/>
          </w:tcPr>
          <w:p w14:paraId="685494AE" w14:textId="77777777" w:rsidR="00497366" w:rsidRPr="005C1AE6" w:rsidRDefault="00497366" w:rsidP="00497366">
            <w:pPr>
              <w:rPr>
                <w:rFonts w:eastAsia="標楷體"/>
                <w:u w:val="single"/>
              </w:rPr>
            </w:pPr>
          </w:p>
          <w:p w14:paraId="0FD8B2DA" w14:textId="77777777" w:rsidR="00497366" w:rsidRPr="005C1AE6" w:rsidRDefault="00497366" w:rsidP="00497366">
            <w:pPr>
              <w:rPr>
                <w:rFonts w:eastAsia="標楷體"/>
                <w:u w:val="single"/>
              </w:rPr>
            </w:pPr>
            <w:r w:rsidRPr="005C1AE6">
              <w:rPr>
                <w:rFonts w:eastAsia="標楷體" w:hint="eastAsia"/>
                <w:u w:val="single"/>
              </w:rPr>
              <w:t>口語評量</w:t>
            </w:r>
          </w:p>
          <w:p w14:paraId="7A4F60C8" w14:textId="07520E4B" w:rsidR="00497366" w:rsidRPr="005C1AE6" w:rsidRDefault="00497366" w:rsidP="00497366">
            <w:pPr>
              <w:rPr>
                <w:rFonts w:eastAsia="標楷體"/>
              </w:rPr>
            </w:pPr>
            <w:r w:rsidRPr="005C1AE6">
              <w:rPr>
                <w:rFonts w:eastAsia="標楷體" w:hint="eastAsia"/>
                <w:u w:val="single"/>
              </w:rPr>
              <w:t>高層次紙筆測驗</w:t>
            </w:r>
          </w:p>
        </w:tc>
        <w:tc>
          <w:tcPr>
            <w:tcW w:w="1531" w:type="dxa"/>
            <w:gridSpan w:val="3"/>
            <w:vAlign w:val="center"/>
          </w:tcPr>
          <w:p w14:paraId="5240D5A3" w14:textId="635B503D"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43" w:type="dxa"/>
            <w:gridSpan w:val="2"/>
          </w:tcPr>
          <w:p w14:paraId="1C50A728" w14:textId="77777777" w:rsidR="00497366" w:rsidRPr="005C1AE6" w:rsidRDefault="00497366" w:rsidP="00497366">
            <w:pPr>
              <w:rPr>
                <w:rFonts w:eastAsia="標楷體"/>
              </w:rPr>
            </w:pPr>
          </w:p>
        </w:tc>
      </w:tr>
      <w:tr w:rsidR="00497366" w:rsidRPr="005C1AE6" w14:paraId="5AE2C1E8" w14:textId="77777777" w:rsidTr="00F05CA0">
        <w:trPr>
          <w:gridBefore w:val="1"/>
          <w:wBefore w:w="33" w:type="dxa"/>
          <w:trHeight w:val="327"/>
          <w:jc w:val="center"/>
        </w:trPr>
        <w:tc>
          <w:tcPr>
            <w:tcW w:w="1377" w:type="dxa"/>
          </w:tcPr>
          <w:p w14:paraId="181EE3B6"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0.11.12.</w:t>
            </w:r>
            <w:r w:rsidRPr="005C1AE6">
              <w:rPr>
                <w:rFonts w:ascii="標楷體" w:eastAsia="標楷體" w:hAnsi="標楷體" w:hint="eastAsia"/>
              </w:rPr>
              <w:t>13週</w:t>
            </w:r>
          </w:p>
          <w:p w14:paraId="05B7E06F" w14:textId="77777777" w:rsidR="00497366" w:rsidRPr="005C1AE6" w:rsidRDefault="00497366" w:rsidP="00497366">
            <w:pPr>
              <w:rPr>
                <w:rFonts w:eastAsia="標楷體"/>
              </w:rPr>
            </w:pPr>
          </w:p>
        </w:tc>
        <w:tc>
          <w:tcPr>
            <w:tcW w:w="1526" w:type="dxa"/>
            <w:gridSpan w:val="2"/>
          </w:tcPr>
          <w:p w14:paraId="7A29A7EF" w14:textId="03E35878" w:rsidR="00497366" w:rsidRPr="005C1AE6" w:rsidRDefault="00497366" w:rsidP="00497366">
            <w:pPr>
              <w:rPr>
                <w:rFonts w:ascii="標楷體" w:eastAsia="標楷體" w:hAnsi="標楷體"/>
              </w:rPr>
            </w:pPr>
            <w:r w:rsidRPr="005C1AE6">
              <w:rPr>
                <w:rFonts w:ascii="標楷體" w:eastAsia="標楷體" w:hAnsi="標楷體" w:hint="eastAsia"/>
              </w:rPr>
              <w:t>校慶</w:t>
            </w:r>
          </w:p>
        </w:tc>
        <w:tc>
          <w:tcPr>
            <w:tcW w:w="1250" w:type="dxa"/>
            <w:gridSpan w:val="2"/>
          </w:tcPr>
          <w:p w14:paraId="2B1C8312" w14:textId="12A6D832"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-E-B2</w:t>
            </w:r>
          </w:p>
        </w:tc>
        <w:tc>
          <w:tcPr>
            <w:tcW w:w="1389" w:type="dxa"/>
            <w:gridSpan w:val="2"/>
          </w:tcPr>
          <w:p w14:paraId="7FDD1E21" w14:textId="6A75530B" w:rsidR="00497366" w:rsidRPr="005C1AE6" w:rsidRDefault="00497366" w:rsidP="00497366">
            <w:pPr>
              <w:rPr>
                <w:rFonts w:eastAsia="標楷體"/>
              </w:rPr>
            </w:pPr>
            <w:r w:rsidRPr="005C1AE6">
              <w:rPr>
                <w:rFonts w:eastAsia="標楷體" w:hint="eastAsia"/>
              </w:rPr>
              <w:t>運用生活中隨手可得的媒材與工具，透過各種探究事物的方法及技能，對訊</w:t>
            </w:r>
            <w:r w:rsidRPr="005C1AE6">
              <w:rPr>
                <w:rFonts w:eastAsia="標楷體" w:hint="eastAsia"/>
              </w:rPr>
              <w:t xml:space="preserve"> </w:t>
            </w:r>
            <w:r w:rsidRPr="005C1AE6">
              <w:rPr>
                <w:rFonts w:eastAsia="標楷體" w:hint="eastAsia"/>
              </w:rPr>
              <w:t>息</w:t>
            </w:r>
            <w:r w:rsidRPr="005C1AE6">
              <w:rPr>
                <w:rFonts w:eastAsia="標楷體" w:hint="eastAsia"/>
              </w:rPr>
              <w:t xml:space="preserve"> </w:t>
            </w:r>
            <w:r w:rsidRPr="005C1AE6">
              <w:rPr>
                <w:rFonts w:eastAsia="標楷體" w:hint="eastAsia"/>
              </w:rPr>
              <w:t>做</w:t>
            </w:r>
            <w:r w:rsidRPr="005C1AE6">
              <w:rPr>
                <w:rFonts w:eastAsia="標楷體" w:hint="eastAsia"/>
              </w:rPr>
              <w:t xml:space="preserve"> </w:t>
            </w:r>
            <w:r w:rsidRPr="005C1AE6">
              <w:rPr>
                <w:rFonts w:eastAsia="標楷體" w:hint="eastAsia"/>
              </w:rPr>
              <w:t>適</w:t>
            </w:r>
            <w:r w:rsidRPr="005C1AE6">
              <w:rPr>
                <w:rFonts w:eastAsia="標楷體" w:hint="eastAsia"/>
              </w:rPr>
              <w:t xml:space="preserve"> </w:t>
            </w:r>
            <w:r w:rsidRPr="005C1AE6">
              <w:rPr>
                <w:rFonts w:eastAsia="標楷體" w:hint="eastAsia"/>
              </w:rPr>
              <w:t>切</w:t>
            </w:r>
            <w:r w:rsidRPr="005C1AE6">
              <w:rPr>
                <w:rFonts w:eastAsia="標楷體" w:hint="eastAsia"/>
              </w:rPr>
              <w:t xml:space="preserve"> </w:t>
            </w:r>
            <w:r w:rsidRPr="005C1AE6">
              <w:rPr>
                <w:rFonts w:eastAsia="標楷體" w:hint="eastAsia"/>
              </w:rPr>
              <w:t>的</w:t>
            </w:r>
            <w:r w:rsidRPr="005C1AE6">
              <w:rPr>
                <w:rFonts w:eastAsia="標楷體" w:hint="eastAsia"/>
              </w:rPr>
              <w:t xml:space="preserve"> </w:t>
            </w:r>
            <w:r w:rsidRPr="005C1AE6">
              <w:rPr>
                <w:rFonts w:eastAsia="標楷體" w:hint="eastAsia"/>
              </w:rPr>
              <w:t>處理。</w:t>
            </w:r>
          </w:p>
        </w:tc>
        <w:tc>
          <w:tcPr>
            <w:tcW w:w="3179" w:type="dxa"/>
            <w:gridSpan w:val="2"/>
            <w:vAlign w:val="center"/>
          </w:tcPr>
          <w:p w14:paraId="395F5E04" w14:textId="77777777" w:rsidR="00497366" w:rsidRPr="005C1AE6" w:rsidRDefault="00497366" w:rsidP="00227731">
            <w:pPr>
              <w:numPr>
                <w:ilvl w:val="0"/>
                <w:numId w:val="51"/>
              </w:numPr>
              <w:spacing w:line="240" w:lineRule="exact"/>
              <w:rPr>
                <w:rFonts w:eastAsia="標楷體"/>
              </w:rPr>
            </w:pPr>
            <w:r w:rsidRPr="005C1AE6">
              <w:rPr>
                <w:rFonts w:eastAsia="標楷體" w:hint="eastAsia"/>
              </w:rPr>
              <w:t>運用各種探究事物的方法及技能，對訊息做適切的處理，並養成動手做的習慣。</w:t>
            </w:r>
          </w:p>
          <w:p w14:paraId="1AA69480" w14:textId="18AECA51" w:rsidR="00497366" w:rsidRPr="005C1AE6" w:rsidRDefault="00497366" w:rsidP="00227731">
            <w:pPr>
              <w:numPr>
                <w:ilvl w:val="0"/>
                <w:numId w:val="51"/>
              </w:numPr>
              <w:spacing w:line="240" w:lineRule="exact"/>
              <w:rPr>
                <w:rFonts w:eastAsia="標楷體"/>
              </w:rPr>
            </w:pPr>
            <w:r w:rsidRPr="005C1AE6">
              <w:rPr>
                <w:rFonts w:eastAsia="標楷體" w:hint="eastAsia"/>
              </w:rPr>
              <w:t>事理的應用與實踐。</w:t>
            </w:r>
          </w:p>
          <w:p w14:paraId="0494396E" w14:textId="2A358F48" w:rsidR="00497366" w:rsidRPr="005C1AE6" w:rsidRDefault="00497366" w:rsidP="00227731">
            <w:pPr>
              <w:numPr>
                <w:ilvl w:val="0"/>
                <w:numId w:val="51"/>
              </w:numPr>
              <w:spacing w:line="240" w:lineRule="exact"/>
              <w:rPr>
                <w:rFonts w:eastAsia="標楷體"/>
              </w:rPr>
            </w:pPr>
            <w:r w:rsidRPr="005C1AE6">
              <w:rPr>
                <w:rFonts w:eastAsia="標楷體" w:hint="eastAsia"/>
              </w:rPr>
              <w:t>知識與方法的運用、組合與創新。</w:t>
            </w:r>
          </w:p>
          <w:p w14:paraId="60D9DAF6" w14:textId="66CB8EE3" w:rsidR="00497366" w:rsidRPr="005C1AE6" w:rsidRDefault="00497366" w:rsidP="00497366">
            <w:pPr>
              <w:rPr>
                <w:rFonts w:eastAsia="標楷體"/>
              </w:rPr>
            </w:pPr>
          </w:p>
        </w:tc>
        <w:tc>
          <w:tcPr>
            <w:tcW w:w="737" w:type="dxa"/>
            <w:gridSpan w:val="2"/>
            <w:vAlign w:val="center"/>
          </w:tcPr>
          <w:p w14:paraId="20B1FCB1" w14:textId="0CEDC517" w:rsidR="00497366" w:rsidRPr="005C1AE6" w:rsidRDefault="00497366" w:rsidP="00497366">
            <w:pPr>
              <w:widowControl/>
              <w:ind w:left="317" w:hangingChars="132" w:hanging="317"/>
              <w:jc w:val="center"/>
              <w:rPr>
                <w:rFonts w:eastAsia="標楷體"/>
              </w:rPr>
            </w:pPr>
            <w:r w:rsidRPr="005C1AE6">
              <w:rPr>
                <w:rFonts w:eastAsia="標楷體" w:hint="eastAsia"/>
              </w:rPr>
              <w:t>1</w:t>
            </w:r>
            <w:r w:rsidRPr="005C1AE6">
              <w:rPr>
                <w:rFonts w:eastAsia="標楷體"/>
              </w:rPr>
              <w:t>/1/1/2</w:t>
            </w:r>
          </w:p>
        </w:tc>
        <w:tc>
          <w:tcPr>
            <w:tcW w:w="2356" w:type="dxa"/>
            <w:gridSpan w:val="2"/>
            <w:vAlign w:val="center"/>
          </w:tcPr>
          <w:p w14:paraId="48995DB8" w14:textId="77777777" w:rsidR="00497366" w:rsidRPr="005C1AE6" w:rsidRDefault="00497366" w:rsidP="00497366">
            <w:pPr>
              <w:rPr>
                <w:rFonts w:eastAsia="標楷體"/>
                <w:u w:val="single"/>
              </w:rPr>
            </w:pPr>
            <w:r w:rsidRPr="005C1AE6">
              <w:rPr>
                <w:rFonts w:eastAsia="標楷體" w:hint="eastAsia"/>
                <w:u w:val="single"/>
              </w:rPr>
              <w:t>實作評量</w:t>
            </w:r>
          </w:p>
          <w:p w14:paraId="6737C64D" w14:textId="71FB1674" w:rsidR="00497366" w:rsidRPr="005C1AE6" w:rsidRDefault="00497366" w:rsidP="00497366">
            <w:pPr>
              <w:rPr>
                <w:rFonts w:eastAsia="標楷體"/>
              </w:rPr>
            </w:pPr>
          </w:p>
        </w:tc>
        <w:tc>
          <w:tcPr>
            <w:tcW w:w="1531" w:type="dxa"/>
            <w:gridSpan w:val="3"/>
            <w:vAlign w:val="center"/>
          </w:tcPr>
          <w:p w14:paraId="61BF540F" w14:textId="4B8F6080"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43" w:type="dxa"/>
            <w:gridSpan w:val="2"/>
          </w:tcPr>
          <w:p w14:paraId="0408A65C" w14:textId="77777777" w:rsidR="00497366" w:rsidRPr="005C1AE6" w:rsidRDefault="00497366" w:rsidP="00497366">
            <w:pPr>
              <w:rPr>
                <w:rFonts w:eastAsia="標楷體"/>
              </w:rPr>
            </w:pPr>
          </w:p>
        </w:tc>
      </w:tr>
      <w:tr w:rsidR="00291696" w:rsidRPr="005C1AE6" w14:paraId="0BA0D0A0" w14:textId="77777777" w:rsidTr="00F05CA0">
        <w:trPr>
          <w:gridBefore w:val="1"/>
          <w:wBefore w:w="33" w:type="dxa"/>
          <w:trHeight w:val="327"/>
          <w:jc w:val="center"/>
        </w:trPr>
        <w:tc>
          <w:tcPr>
            <w:tcW w:w="1377" w:type="dxa"/>
          </w:tcPr>
          <w:p w14:paraId="5675F8AC"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第13週</w:t>
            </w:r>
          </w:p>
          <w:p w14:paraId="41BDFEF0" w14:textId="77777777" w:rsidR="00291696" w:rsidRPr="005C1AE6" w:rsidRDefault="00291696" w:rsidP="00291696">
            <w:pPr>
              <w:rPr>
                <w:rFonts w:eastAsia="標楷體"/>
              </w:rPr>
            </w:pPr>
          </w:p>
        </w:tc>
        <w:tc>
          <w:tcPr>
            <w:tcW w:w="1526" w:type="dxa"/>
            <w:gridSpan w:val="2"/>
          </w:tcPr>
          <w:p w14:paraId="30EA1A8D" w14:textId="06D1C717" w:rsidR="00291696" w:rsidRPr="005C1AE6" w:rsidRDefault="00291696" w:rsidP="00291696">
            <w:pPr>
              <w:rPr>
                <w:rFonts w:ascii="標楷體" w:eastAsia="標楷體" w:hAnsi="標楷體"/>
              </w:rPr>
            </w:pPr>
            <w:r w:rsidRPr="005C1AE6">
              <w:rPr>
                <w:rFonts w:ascii="標楷體" w:eastAsia="標楷體" w:hAnsi="標楷體" w:hint="eastAsia"/>
              </w:rPr>
              <w:t>母親節</w:t>
            </w:r>
          </w:p>
        </w:tc>
        <w:tc>
          <w:tcPr>
            <w:tcW w:w="1250" w:type="dxa"/>
            <w:gridSpan w:val="2"/>
          </w:tcPr>
          <w:p w14:paraId="20095324" w14:textId="38CF6059"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gridSpan w:val="2"/>
          </w:tcPr>
          <w:p w14:paraId="20C73D3C" w14:textId="06B00982" w:rsidR="00291696" w:rsidRPr="005C1AE6" w:rsidRDefault="00291696" w:rsidP="0029169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179" w:type="dxa"/>
            <w:gridSpan w:val="2"/>
            <w:vAlign w:val="center"/>
          </w:tcPr>
          <w:p w14:paraId="2A69652B" w14:textId="5719DF02"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覺察自己可能對生活中的人、事、物產生影響，學習調整情緒與行為。</w:t>
            </w:r>
          </w:p>
          <w:p w14:paraId="1684E045" w14:textId="40949071" w:rsidR="00291696" w:rsidRPr="005C1AE6" w:rsidRDefault="00291696" w:rsidP="00291696">
            <w:pPr>
              <w:rPr>
                <w:rFonts w:eastAsia="標楷體"/>
              </w:rPr>
            </w:pPr>
            <w:r w:rsidRPr="005C1AE6">
              <w:rPr>
                <w:rFonts w:eastAsia="標楷體" w:hint="eastAsia"/>
              </w:rPr>
              <w:t xml:space="preserve">2.6-I-2 </w:t>
            </w:r>
            <w:r w:rsidRPr="005C1AE6">
              <w:rPr>
                <w:rFonts w:eastAsia="標楷體" w:hint="eastAsia"/>
              </w:rPr>
              <w:t>體會自己分內該做的事，扮演好自己的角色，並身體力行。</w:t>
            </w:r>
          </w:p>
        </w:tc>
        <w:tc>
          <w:tcPr>
            <w:tcW w:w="737" w:type="dxa"/>
            <w:gridSpan w:val="2"/>
            <w:vAlign w:val="center"/>
          </w:tcPr>
          <w:p w14:paraId="029C76C2" w14:textId="42FC0A6A"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6" w:type="dxa"/>
            <w:gridSpan w:val="2"/>
            <w:vAlign w:val="center"/>
          </w:tcPr>
          <w:p w14:paraId="1869AFCC" w14:textId="77777777" w:rsidR="00291696" w:rsidRPr="005C1AE6" w:rsidRDefault="00291696" w:rsidP="00291696">
            <w:pPr>
              <w:rPr>
                <w:rFonts w:eastAsia="標楷體"/>
                <w:u w:val="single"/>
              </w:rPr>
            </w:pPr>
            <w:r w:rsidRPr="005C1AE6">
              <w:rPr>
                <w:rFonts w:eastAsia="標楷體" w:hint="eastAsia"/>
                <w:u w:val="single"/>
              </w:rPr>
              <w:t>實作評量</w:t>
            </w:r>
          </w:p>
          <w:p w14:paraId="4784B316" w14:textId="2989E639" w:rsidR="00291696" w:rsidRPr="005C1AE6" w:rsidRDefault="00291696" w:rsidP="00291696">
            <w:pPr>
              <w:rPr>
                <w:rFonts w:eastAsia="標楷體"/>
              </w:rPr>
            </w:pPr>
            <w:r w:rsidRPr="005C1AE6">
              <w:rPr>
                <w:rFonts w:eastAsia="標楷體" w:hint="eastAsia"/>
                <w:u w:val="single"/>
              </w:rPr>
              <w:t>高層次紙筆測驗</w:t>
            </w:r>
          </w:p>
        </w:tc>
        <w:tc>
          <w:tcPr>
            <w:tcW w:w="1531" w:type="dxa"/>
            <w:gridSpan w:val="3"/>
            <w:vAlign w:val="center"/>
          </w:tcPr>
          <w:p w14:paraId="48D73F31" w14:textId="5895FB11"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3" w:type="dxa"/>
            <w:gridSpan w:val="2"/>
          </w:tcPr>
          <w:p w14:paraId="04A0105F" w14:textId="77777777" w:rsidR="00291696" w:rsidRPr="005C1AE6" w:rsidRDefault="00291696" w:rsidP="00291696">
            <w:pPr>
              <w:rPr>
                <w:rFonts w:eastAsia="標楷體"/>
              </w:rPr>
            </w:pPr>
          </w:p>
        </w:tc>
      </w:tr>
      <w:tr w:rsidR="00291696" w:rsidRPr="005C1AE6" w14:paraId="234DE359" w14:textId="77777777" w:rsidTr="00F05CA0">
        <w:trPr>
          <w:gridBefore w:val="1"/>
          <w:wBefore w:w="33" w:type="dxa"/>
          <w:trHeight w:val="327"/>
          <w:jc w:val="center"/>
        </w:trPr>
        <w:tc>
          <w:tcPr>
            <w:tcW w:w="1377" w:type="dxa"/>
          </w:tcPr>
          <w:p w14:paraId="0CCD8ECD"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第14週</w:t>
            </w:r>
          </w:p>
          <w:p w14:paraId="63B3CD1F" w14:textId="44EBF6DC" w:rsidR="00291696" w:rsidRPr="005C1AE6" w:rsidRDefault="00291696" w:rsidP="00291696">
            <w:pPr>
              <w:rPr>
                <w:rFonts w:eastAsia="標楷體"/>
              </w:rPr>
            </w:pPr>
            <w:r w:rsidRPr="005C1AE6">
              <w:rPr>
                <w:rFonts w:eastAsia="標楷體" w:hint="eastAsia"/>
              </w:rPr>
              <w:t>-</w:t>
            </w:r>
            <w:r w:rsidRPr="005C1AE6">
              <w:rPr>
                <w:rFonts w:eastAsia="標楷體" w:hint="eastAsia"/>
              </w:rPr>
              <w:t>第</w:t>
            </w:r>
            <w:r w:rsidRPr="005C1AE6">
              <w:rPr>
                <w:rFonts w:eastAsia="標楷體" w:hint="eastAsia"/>
              </w:rPr>
              <w:t>15</w:t>
            </w:r>
            <w:r w:rsidRPr="005C1AE6">
              <w:rPr>
                <w:rFonts w:eastAsia="標楷體" w:hint="eastAsia"/>
              </w:rPr>
              <w:t>週</w:t>
            </w:r>
          </w:p>
        </w:tc>
        <w:tc>
          <w:tcPr>
            <w:tcW w:w="1526" w:type="dxa"/>
            <w:gridSpan w:val="2"/>
          </w:tcPr>
          <w:p w14:paraId="03D1000C" w14:textId="2B6A2C17" w:rsidR="00291696" w:rsidRPr="005C1AE6" w:rsidRDefault="00291696" w:rsidP="00291696">
            <w:pPr>
              <w:rPr>
                <w:rFonts w:ascii="標楷體" w:eastAsia="標楷體" w:hAnsi="標楷體"/>
              </w:rPr>
            </w:pPr>
            <w:r w:rsidRPr="005C1AE6">
              <w:rPr>
                <w:rFonts w:ascii="標楷體" w:eastAsia="標楷體" w:hAnsi="標楷體" w:hint="eastAsia"/>
              </w:rPr>
              <w:t>自治市長選舉</w:t>
            </w:r>
          </w:p>
        </w:tc>
        <w:tc>
          <w:tcPr>
            <w:tcW w:w="1250" w:type="dxa"/>
            <w:gridSpan w:val="2"/>
          </w:tcPr>
          <w:p w14:paraId="03FB816A" w14:textId="232A43DA" w:rsidR="00291696" w:rsidRPr="005C1AE6" w:rsidRDefault="00291696" w:rsidP="00291696">
            <w:pPr>
              <w:jc w:val="center"/>
              <w:rPr>
                <w:rFonts w:eastAsia="標楷體"/>
              </w:rPr>
            </w:pPr>
            <w:r w:rsidRPr="005C1AE6">
              <w:rPr>
                <w:rFonts w:eastAsia="標楷體" w:hint="eastAsia"/>
              </w:rPr>
              <w:t>人</w:t>
            </w:r>
            <w:r w:rsidRPr="005C1AE6">
              <w:rPr>
                <w:rFonts w:eastAsia="標楷體" w:hint="eastAsia"/>
              </w:rPr>
              <w:t xml:space="preserve"> E1</w:t>
            </w:r>
          </w:p>
        </w:tc>
        <w:tc>
          <w:tcPr>
            <w:tcW w:w="1389" w:type="dxa"/>
            <w:gridSpan w:val="2"/>
          </w:tcPr>
          <w:p w14:paraId="62A063B2" w14:textId="2779BF57" w:rsidR="00291696" w:rsidRPr="005C1AE6" w:rsidRDefault="00291696" w:rsidP="00291696">
            <w:pPr>
              <w:rPr>
                <w:rFonts w:eastAsia="標楷體"/>
              </w:rPr>
            </w:pPr>
            <w:r w:rsidRPr="005C1AE6">
              <w:rPr>
                <w:rFonts w:eastAsia="標楷體" w:hint="eastAsia"/>
              </w:rPr>
              <w:t>認識人權是與生俱有的、普遍的、不容剝奪的。</w:t>
            </w:r>
          </w:p>
        </w:tc>
        <w:tc>
          <w:tcPr>
            <w:tcW w:w="3179" w:type="dxa"/>
            <w:gridSpan w:val="2"/>
            <w:vAlign w:val="center"/>
          </w:tcPr>
          <w:p w14:paraId="3E1D999A" w14:textId="04AE287A" w:rsidR="00291696" w:rsidRPr="005C1AE6" w:rsidRDefault="00291696" w:rsidP="00291696">
            <w:pPr>
              <w:rPr>
                <w:rFonts w:eastAsia="標楷體"/>
              </w:rPr>
            </w:pPr>
            <w:r w:rsidRPr="005C1AE6">
              <w:rPr>
                <w:rFonts w:eastAsia="標楷體" w:hint="eastAsia"/>
              </w:rPr>
              <w:t>了解人權存在的事實、基本概念與價值</w:t>
            </w:r>
          </w:p>
        </w:tc>
        <w:tc>
          <w:tcPr>
            <w:tcW w:w="737" w:type="dxa"/>
            <w:gridSpan w:val="2"/>
            <w:vAlign w:val="center"/>
          </w:tcPr>
          <w:p w14:paraId="109A7F0B" w14:textId="58ECB8C0" w:rsidR="00291696" w:rsidRPr="005C1AE6" w:rsidRDefault="00291696" w:rsidP="00291696">
            <w:pPr>
              <w:widowControl/>
              <w:ind w:left="317" w:hangingChars="132" w:hanging="317"/>
              <w:jc w:val="center"/>
              <w:rPr>
                <w:rFonts w:eastAsia="標楷體"/>
              </w:rPr>
            </w:pPr>
            <w:r w:rsidRPr="005C1AE6">
              <w:rPr>
                <w:rFonts w:eastAsia="標楷體" w:hint="eastAsia"/>
              </w:rPr>
              <w:t>2</w:t>
            </w:r>
          </w:p>
        </w:tc>
        <w:tc>
          <w:tcPr>
            <w:tcW w:w="2356" w:type="dxa"/>
            <w:gridSpan w:val="2"/>
            <w:vAlign w:val="center"/>
          </w:tcPr>
          <w:p w14:paraId="23EFA0C0" w14:textId="77777777" w:rsidR="00291696" w:rsidRPr="005C1AE6" w:rsidRDefault="00291696" w:rsidP="00291696">
            <w:pPr>
              <w:rPr>
                <w:rFonts w:eastAsia="標楷體"/>
                <w:u w:val="single"/>
              </w:rPr>
            </w:pPr>
            <w:r w:rsidRPr="005C1AE6">
              <w:rPr>
                <w:rFonts w:eastAsia="標楷體" w:hint="eastAsia"/>
                <w:u w:val="single"/>
              </w:rPr>
              <w:t>實作評量</w:t>
            </w:r>
          </w:p>
          <w:p w14:paraId="12087129" w14:textId="2A51ECA1" w:rsidR="00291696" w:rsidRPr="005C1AE6" w:rsidRDefault="00291696" w:rsidP="00291696">
            <w:pPr>
              <w:rPr>
                <w:rFonts w:eastAsia="標楷體"/>
              </w:rPr>
            </w:pPr>
          </w:p>
        </w:tc>
        <w:tc>
          <w:tcPr>
            <w:tcW w:w="1531" w:type="dxa"/>
            <w:gridSpan w:val="3"/>
            <w:vAlign w:val="center"/>
          </w:tcPr>
          <w:p w14:paraId="68E9F328" w14:textId="55565AB8"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3" w:type="dxa"/>
            <w:gridSpan w:val="2"/>
          </w:tcPr>
          <w:p w14:paraId="72222763" w14:textId="77777777" w:rsidR="00291696" w:rsidRPr="005C1AE6" w:rsidRDefault="00291696" w:rsidP="00291696">
            <w:pPr>
              <w:rPr>
                <w:rFonts w:eastAsia="標楷體"/>
              </w:rPr>
            </w:pPr>
          </w:p>
        </w:tc>
      </w:tr>
      <w:tr w:rsidR="00291696" w:rsidRPr="005C1AE6" w14:paraId="52DD8D1A" w14:textId="77777777" w:rsidTr="00F05CA0">
        <w:trPr>
          <w:gridBefore w:val="1"/>
          <w:wBefore w:w="33" w:type="dxa"/>
          <w:trHeight w:val="327"/>
          <w:jc w:val="center"/>
        </w:trPr>
        <w:tc>
          <w:tcPr>
            <w:tcW w:w="1377" w:type="dxa"/>
          </w:tcPr>
          <w:p w14:paraId="2068E03D" w14:textId="53C6A55C" w:rsidR="00291696" w:rsidRPr="005C1AE6" w:rsidRDefault="00291696" w:rsidP="00291696">
            <w:pPr>
              <w:rPr>
                <w:rFonts w:eastAsia="標楷體"/>
              </w:rPr>
            </w:pPr>
            <w:r w:rsidRPr="005C1AE6">
              <w:rPr>
                <w:rFonts w:ascii="標楷體" w:eastAsia="標楷體" w:hAnsi="標楷體" w:hint="eastAsia"/>
              </w:rPr>
              <w:t>第20週</w:t>
            </w:r>
          </w:p>
        </w:tc>
        <w:tc>
          <w:tcPr>
            <w:tcW w:w="1526" w:type="dxa"/>
            <w:gridSpan w:val="2"/>
          </w:tcPr>
          <w:p w14:paraId="726F3742" w14:textId="622259F7" w:rsidR="00291696" w:rsidRPr="005C1AE6" w:rsidRDefault="00291696" w:rsidP="00291696">
            <w:pPr>
              <w:rPr>
                <w:rFonts w:ascii="標楷體" w:eastAsia="標楷體" w:hAnsi="標楷體"/>
              </w:rPr>
            </w:pPr>
            <w:r w:rsidRPr="005C1AE6">
              <w:rPr>
                <w:rFonts w:ascii="標楷體" w:eastAsia="標楷體" w:hAnsi="標楷體" w:hint="eastAsia"/>
              </w:rPr>
              <w:t>期末大掃除</w:t>
            </w:r>
          </w:p>
        </w:tc>
        <w:tc>
          <w:tcPr>
            <w:tcW w:w="1250" w:type="dxa"/>
            <w:gridSpan w:val="2"/>
          </w:tcPr>
          <w:p w14:paraId="2FA7DA89" w14:textId="5AE24BBE"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gridSpan w:val="2"/>
          </w:tcPr>
          <w:p w14:paraId="3680B142" w14:textId="77777777" w:rsidR="00291696" w:rsidRPr="005C1AE6" w:rsidRDefault="00291696" w:rsidP="00291696">
            <w:pPr>
              <w:rPr>
                <w:rFonts w:eastAsia="標楷體"/>
              </w:rPr>
            </w:pPr>
            <w:r w:rsidRPr="005C1AE6">
              <w:rPr>
                <w:rFonts w:eastAsia="標楷體" w:hint="eastAsia"/>
              </w:rPr>
              <w:t>覺察自己、他人和環境的關係，體會</w:t>
            </w:r>
          </w:p>
          <w:p w14:paraId="021D06C6" w14:textId="77777777" w:rsidR="00291696" w:rsidRPr="005C1AE6" w:rsidRDefault="00291696" w:rsidP="00291696">
            <w:pPr>
              <w:rPr>
                <w:rFonts w:eastAsia="標楷體"/>
              </w:rPr>
            </w:pPr>
            <w:r w:rsidRPr="005C1AE6">
              <w:rPr>
                <w:rFonts w:eastAsia="標楷體" w:hint="eastAsia"/>
              </w:rPr>
              <w:t>生活禮儀與團體規範的意義，學習尊</w:t>
            </w:r>
          </w:p>
          <w:p w14:paraId="5577817A" w14:textId="2E998C95"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179" w:type="dxa"/>
            <w:gridSpan w:val="2"/>
            <w:vAlign w:val="center"/>
          </w:tcPr>
          <w:p w14:paraId="53B301E1" w14:textId="350184DA"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生活習慣的養成。</w:t>
            </w:r>
          </w:p>
          <w:p w14:paraId="155BE5BD" w14:textId="74EBC096" w:rsidR="00291696" w:rsidRPr="005C1AE6" w:rsidRDefault="00291696" w:rsidP="00291696">
            <w:pPr>
              <w:spacing w:line="240" w:lineRule="exact"/>
              <w:rPr>
                <w:rFonts w:eastAsia="標楷體"/>
              </w:rPr>
            </w:pPr>
            <w:r w:rsidRPr="005C1AE6">
              <w:rPr>
                <w:rFonts w:eastAsia="標楷體" w:hint="eastAsia"/>
              </w:rPr>
              <w:t>2.</w:t>
            </w:r>
            <w:r w:rsidRPr="005C1AE6">
              <w:rPr>
                <w:rFonts w:eastAsia="標楷體" w:hint="eastAsia"/>
              </w:rPr>
              <w:t>生活規範的實踐。</w:t>
            </w:r>
          </w:p>
          <w:p w14:paraId="018944B4" w14:textId="52460FC3" w:rsidR="00291696" w:rsidRPr="005C1AE6" w:rsidRDefault="00291696" w:rsidP="00291696">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64AEF8A3" w14:textId="3BB74FCE" w:rsidR="00291696" w:rsidRPr="005C1AE6" w:rsidRDefault="00291696" w:rsidP="00291696">
            <w:pPr>
              <w:rPr>
                <w:rFonts w:eastAsia="標楷體"/>
              </w:rPr>
            </w:pPr>
            <w:r w:rsidRPr="005C1AE6">
              <w:rPr>
                <w:rFonts w:eastAsia="標楷體" w:hint="eastAsia"/>
              </w:rPr>
              <w:t>4.</w:t>
            </w:r>
            <w:r w:rsidRPr="005C1AE6">
              <w:rPr>
                <w:rFonts w:eastAsia="標楷體" w:hint="eastAsia"/>
              </w:rPr>
              <w:t>他人的感謝與服務。</w:t>
            </w:r>
          </w:p>
        </w:tc>
        <w:tc>
          <w:tcPr>
            <w:tcW w:w="737" w:type="dxa"/>
            <w:gridSpan w:val="2"/>
            <w:vAlign w:val="center"/>
          </w:tcPr>
          <w:p w14:paraId="278584D2" w14:textId="222B8C91"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6" w:type="dxa"/>
            <w:gridSpan w:val="2"/>
            <w:vAlign w:val="center"/>
          </w:tcPr>
          <w:p w14:paraId="241B9851" w14:textId="77777777" w:rsidR="00291696" w:rsidRPr="005C1AE6" w:rsidRDefault="00291696" w:rsidP="00291696">
            <w:pPr>
              <w:rPr>
                <w:rFonts w:eastAsia="標楷體"/>
                <w:u w:val="single"/>
              </w:rPr>
            </w:pPr>
            <w:r w:rsidRPr="005C1AE6">
              <w:rPr>
                <w:rFonts w:eastAsia="標楷體" w:hint="eastAsia"/>
                <w:u w:val="single"/>
              </w:rPr>
              <w:t>實作評量</w:t>
            </w:r>
          </w:p>
          <w:p w14:paraId="48452C94" w14:textId="3AF6AB6F" w:rsidR="00291696" w:rsidRPr="005C1AE6" w:rsidRDefault="00291696" w:rsidP="00291696">
            <w:pPr>
              <w:rPr>
                <w:rFonts w:eastAsia="標楷體"/>
              </w:rPr>
            </w:pPr>
          </w:p>
        </w:tc>
        <w:tc>
          <w:tcPr>
            <w:tcW w:w="1531" w:type="dxa"/>
            <w:gridSpan w:val="3"/>
            <w:vAlign w:val="center"/>
          </w:tcPr>
          <w:p w14:paraId="20CBFDC3" w14:textId="05DAE936"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3" w:type="dxa"/>
            <w:gridSpan w:val="2"/>
          </w:tcPr>
          <w:p w14:paraId="4CD2ED11" w14:textId="77777777" w:rsidR="00291696" w:rsidRPr="005C1AE6" w:rsidRDefault="00291696" w:rsidP="00291696">
            <w:pPr>
              <w:rPr>
                <w:rFonts w:eastAsia="標楷體"/>
              </w:rPr>
            </w:pPr>
          </w:p>
        </w:tc>
      </w:tr>
      <w:tr w:rsidR="00F05CA0" w:rsidRPr="005C1AE6" w14:paraId="2808E7A7" w14:textId="77777777" w:rsidTr="00F05CA0">
        <w:trPr>
          <w:gridAfter w:val="1"/>
          <w:wAfter w:w="33" w:type="dxa"/>
          <w:trHeight w:val="519"/>
          <w:jc w:val="center"/>
        </w:trPr>
        <w:tc>
          <w:tcPr>
            <w:tcW w:w="14788" w:type="dxa"/>
            <w:gridSpan w:val="18"/>
            <w:tcBorders>
              <w:bottom w:val="single" w:sz="4" w:space="0" w:color="auto"/>
            </w:tcBorders>
            <w:shd w:val="clear" w:color="auto" w:fill="D9D9D9"/>
          </w:tcPr>
          <w:p w14:paraId="75646879" w14:textId="77777777" w:rsidR="00F05CA0" w:rsidRPr="005C1AE6" w:rsidRDefault="00F05CA0" w:rsidP="00F05CA0">
            <w:pPr>
              <w:ind w:leftChars="-12" w:left="-21" w:hangingChars="3" w:hanging="8"/>
              <w:rPr>
                <w:rFonts w:eastAsia="標楷體"/>
              </w:rPr>
            </w:pPr>
            <w:r w:rsidRPr="005C1AE6">
              <w:rPr>
                <w:rFonts w:eastAsia="標楷體" w:hint="eastAsia"/>
                <w:sz w:val="28"/>
              </w:rPr>
              <w:t>項目：全學年活動</w:t>
            </w:r>
            <w:r w:rsidRPr="005C1AE6">
              <w:rPr>
                <w:rFonts w:eastAsia="標楷體" w:hint="eastAsia"/>
                <w:sz w:val="28"/>
              </w:rPr>
              <w:t>-(</w:t>
            </w:r>
            <w:r w:rsidRPr="005C1AE6">
              <w:rPr>
                <w:rFonts w:eastAsia="標楷體" w:hint="eastAsia"/>
                <w:sz w:val="28"/>
              </w:rPr>
              <w:t>戶外教育</w:t>
            </w:r>
            <w:r w:rsidRPr="005C1AE6">
              <w:rPr>
                <w:rFonts w:eastAsia="標楷體" w:hint="eastAsia"/>
                <w:sz w:val="28"/>
              </w:rPr>
              <w:t>)</w:t>
            </w:r>
          </w:p>
        </w:tc>
      </w:tr>
      <w:tr w:rsidR="00F05CA0" w:rsidRPr="005C1AE6" w14:paraId="68601A20" w14:textId="77777777" w:rsidTr="00F05CA0">
        <w:trPr>
          <w:gridAfter w:val="1"/>
          <w:wAfter w:w="33" w:type="dxa"/>
          <w:trHeight w:val="580"/>
          <w:jc w:val="center"/>
        </w:trPr>
        <w:tc>
          <w:tcPr>
            <w:tcW w:w="1677" w:type="dxa"/>
            <w:gridSpan w:val="3"/>
            <w:shd w:val="clear" w:color="auto" w:fill="D9D9D9"/>
            <w:vAlign w:val="center"/>
          </w:tcPr>
          <w:p w14:paraId="78ABACEF" w14:textId="77777777" w:rsidR="00F05CA0" w:rsidRPr="005C1AE6" w:rsidRDefault="00F05CA0" w:rsidP="00F05CA0">
            <w:pPr>
              <w:spacing w:line="240" w:lineRule="exact"/>
              <w:jc w:val="center"/>
              <w:rPr>
                <w:rFonts w:eastAsia="標楷體"/>
              </w:rPr>
            </w:pPr>
            <w:r w:rsidRPr="005C1AE6">
              <w:rPr>
                <w:rFonts w:eastAsia="標楷體"/>
              </w:rPr>
              <w:t>教學期程</w:t>
            </w:r>
          </w:p>
        </w:tc>
        <w:tc>
          <w:tcPr>
            <w:tcW w:w="1414" w:type="dxa"/>
            <w:gridSpan w:val="2"/>
            <w:shd w:val="clear" w:color="auto" w:fill="D9D9D9"/>
            <w:vAlign w:val="center"/>
          </w:tcPr>
          <w:p w14:paraId="6D1640A9" w14:textId="77777777" w:rsidR="00F05CA0" w:rsidRPr="005C1AE6" w:rsidRDefault="00F05CA0" w:rsidP="00F05CA0">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134" w:type="dxa"/>
            <w:gridSpan w:val="2"/>
            <w:shd w:val="clear" w:color="auto" w:fill="D9D9D9"/>
            <w:vAlign w:val="center"/>
          </w:tcPr>
          <w:p w14:paraId="09BB8CB5" w14:textId="77777777" w:rsidR="00F05CA0" w:rsidRPr="005C1AE6" w:rsidRDefault="00F05CA0" w:rsidP="00F05CA0">
            <w:pPr>
              <w:spacing w:line="240" w:lineRule="exact"/>
              <w:jc w:val="center"/>
              <w:rPr>
                <w:rFonts w:eastAsia="標楷體"/>
              </w:rPr>
            </w:pPr>
            <w:r w:rsidRPr="005C1AE6">
              <w:rPr>
                <w:rFonts w:eastAsia="標楷體" w:hint="eastAsia"/>
              </w:rPr>
              <w:t>核心素養</w:t>
            </w:r>
          </w:p>
        </w:tc>
        <w:tc>
          <w:tcPr>
            <w:tcW w:w="1424" w:type="dxa"/>
            <w:gridSpan w:val="2"/>
            <w:shd w:val="clear" w:color="auto" w:fill="D9D9D9"/>
            <w:vAlign w:val="center"/>
          </w:tcPr>
          <w:p w14:paraId="7B11B239" w14:textId="77777777" w:rsidR="00F05CA0" w:rsidRPr="005C1AE6" w:rsidRDefault="00F05CA0" w:rsidP="00F05CA0">
            <w:pPr>
              <w:jc w:val="center"/>
              <w:rPr>
                <w:rFonts w:eastAsia="標楷體"/>
              </w:rPr>
            </w:pPr>
            <w:r w:rsidRPr="005C1AE6">
              <w:rPr>
                <w:rFonts w:eastAsia="標楷體" w:hint="eastAsia"/>
              </w:rPr>
              <w:t>學習目標</w:t>
            </w:r>
          </w:p>
        </w:tc>
        <w:tc>
          <w:tcPr>
            <w:tcW w:w="3115" w:type="dxa"/>
            <w:gridSpan w:val="2"/>
            <w:shd w:val="clear" w:color="auto" w:fill="D9D9D9"/>
            <w:vAlign w:val="center"/>
          </w:tcPr>
          <w:p w14:paraId="70EF36EE" w14:textId="77777777" w:rsidR="00F05CA0" w:rsidRPr="005C1AE6" w:rsidRDefault="00F05CA0" w:rsidP="00F05CA0">
            <w:pPr>
              <w:spacing w:line="240" w:lineRule="exact"/>
              <w:jc w:val="center"/>
              <w:rPr>
                <w:rFonts w:eastAsia="標楷體"/>
              </w:rPr>
            </w:pPr>
            <w:r w:rsidRPr="005C1AE6">
              <w:rPr>
                <w:rFonts w:eastAsia="標楷體" w:hint="eastAsia"/>
                <w:spacing w:val="-10"/>
              </w:rPr>
              <w:t>教學重點</w:t>
            </w:r>
          </w:p>
        </w:tc>
        <w:tc>
          <w:tcPr>
            <w:tcW w:w="897" w:type="dxa"/>
            <w:gridSpan w:val="2"/>
            <w:shd w:val="clear" w:color="auto" w:fill="D9D9D9"/>
            <w:vAlign w:val="center"/>
          </w:tcPr>
          <w:p w14:paraId="241B3CFA" w14:textId="77777777" w:rsidR="00F05CA0" w:rsidRPr="005C1AE6" w:rsidRDefault="00F05CA0" w:rsidP="00F05CA0">
            <w:pPr>
              <w:spacing w:line="240" w:lineRule="exact"/>
              <w:jc w:val="center"/>
              <w:rPr>
                <w:rFonts w:eastAsia="標楷體"/>
              </w:rPr>
            </w:pPr>
            <w:r w:rsidRPr="005C1AE6">
              <w:rPr>
                <w:rFonts w:eastAsia="標楷體"/>
              </w:rPr>
              <w:t>節數</w:t>
            </w:r>
          </w:p>
        </w:tc>
        <w:tc>
          <w:tcPr>
            <w:tcW w:w="2221" w:type="dxa"/>
            <w:gridSpan w:val="2"/>
            <w:shd w:val="clear" w:color="auto" w:fill="D9D9D9"/>
            <w:vAlign w:val="center"/>
          </w:tcPr>
          <w:p w14:paraId="43FF07AE" w14:textId="77777777" w:rsidR="00F05CA0" w:rsidRPr="005C1AE6" w:rsidRDefault="00F05CA0" w:rsidP="00F05CA0">
            <w:pPr>
              <w:spacing w:line="240" w:lineRule="exact"/>
              <w:jc w:val="center"/>
              <w:rPr>
                <w:rFonts w:eastAsia="標楷體"/>
              </w:rPr>
            </w:pPr>
            <w:r w:rsidRPr="005C1AE6">
              <w:rPr>
                <w:rFonts w:eastAsia="標楷體"/>
              </w:rPr>
              <w:t>評量方式</w:t>
            </w:r>
          </w:p>
        </w:tc>
        <w:tc>
          <w:tcPr>
            <w:tcW w:w="1422" w:type="dxa"/>
            <w:shd w:val="clear" w:color="auto" w:fill="D9D9D9"/>
            <w:vAlign w:val="center"/>
          </w:tcPr>
          <w:p w14:paraId="29D67547" w14:textId="77777777" w:rsidR="00F05CA0" w:rsidRPr="005C1AE6" w:rsidRDefault="00F05CA0" w:rsidP="00F05CA0">
            <w:pPr>
              <w:spacing w:line="240" w:lineRule="exact"/>
              <w:jc w:val="center"/>
              <w:rPr>
                <w:rFonts w:eastAsia="標楷體"/>
              </w:rPr>
            </w:pPr>
            <w:r w:rsidRPr="005C1AE6">
              <w:rPr>
                <w:rFonts w:eastAsia="標楷體" w:hint="eastAsia"/>
              </w:rPr>
              <w:t>教學資源</w:t>
            </w:r>
          </w:p>
        </w:tc>
        <w:tc>
          <w:tcPr>
            <w:tcW w:w="1484" w:type="dxa"/>
            <w:gridSpan w:val="2"/>
            <w:shd w:val="clear" w:color="auto" w:fill="D9D9D9"/>
            <w:vAlign w:val="center"/>
          </w:tcPr>
          <w:p w14:paraId="235E012E" w14:textId="77777777" w:rsidR="00F05CA0" w:rsidRPr="005C1AE6" w:rsidRDefault="00F05CA0" w:rsidP="00F05CA0">
            <w:pPr>
              <w:spacing w:line="240" w:lineRule="exact"/>
              <w:jc w:val="center"/>
              <w:rPr>
                <w:rFonts w:eastAsia="標楷體"/>
              </w:rPr>
            </w:pPr>
            <w:r w:rsidRPr="005C1AE6">
              <w:rPr>
                <w:rFonts w:eastAsia="標楷體"/>
              </w:rPr>
              <w:t>備註</w:t>
            </w:r>
          </w:p>
        </w:tc>
      </w:tr>
      <w:tr w:rsidR="00F05CA0" w:rsidRPr="005C1AE6" w14:paraId="0FE81B29" w14:textId="77777777" w:rsidTr="00F05CA0">
        <w:trPr>
          <w:gridAfter w:val="1"/>
          <w:wAfter w:w="33" w:type="dxa"/>
          <w:trHeight w:val="327"/>
          <w:jc w:val="center"/>
        </w:trPr>
        <w:tc>
          <w:tcPr>
            <w:tcW w:w="1677" w:type="dxa"/>
            <w:gridSpan w:val="3"/>
          </w:tcPr>
          <w:p w14:paraId="49D7245A" w14:textId="77777777" w:rsidR="00F05CA0" w:rsidRPr="005C1AE6" w:rsidRDefault="00F05CA0" w:rsidP="00F05CA0">
            <w:pPr>
              <w:jc w:val="both"/>
              <w:rPr>
                <w:rFonts w:eastAsia="標楷體"/>
              </w:rPr>
            </w:pPr>
            <w:r w:rsidRPr="005C1AE6">
              <w:rPr>
                <w:rFonts w:eastAsia="標楷體" w:hint="eastAsia"/>
              </w:rPr>
              <w:t>16-19</w:t>
            </w:r>
            <w:r w:rsidRPr="005C1AE6">
              <w:rPr>
                <w:rFonts w:eastAsia="標楷體" w:hint="eastAsia"/>
              </w:rPr>
              <w:t>週</w:t>
            </w:r>
          </w:p>
        </w:tc>
        <w:tc>
          <w:tcPr>
            <w:tcW w:w="1414" w:type="dxa"/>
            <w:gridSpan w:val="2"/>
          </w:tcPr>
          <w:p w14:paraId="5D9A6BA8" w14:textId="77777777" w:rsidR="00F05CA0" w:rsidRPr="005C1AE6" w:rsidRDefault="00F05CA0" w:rsidP="00F05CA0">
            <w:pPr>
              <w:jc w:val="center"/>
              <w:rPr>
                <w:rFonts w:eastAsia="標楷體"/>
              </w:rPr>
            </w:pPr>
            <w:r w:rsidRPr="005C1AE6">
              <w:rPr>
                <w:rFonts w:ascii="標楷體" w:eastAsia="標楷體" w:hAnsi="標楷體" w:hint="eastAsia"/>
              </w:rPr>
              <w:t>學校特色課程-高速公路下的歷史場景(戶外教育)</w:t>
            </w:r>
          </w:p>
        </w:tc>
        <w:tc>
          <w:tcPr>
            <w:tcW w:w="1134" w:type="dxa"/>
            <w:gridSpan w:val="2"/>
          </w:tcPr>
          <w:p w14:paraId="0820F981" w14:textId="77777777" w:rsidR="00F05CA0" w:rsidRPr="005C1AE6" w:rsidRDefault="00F05CA0" w:rsidP="00F05CA0">
            <w:pPr>
              <w:rPr>
                <w:rFonts w:ascii="標楷體" w:eastAsia="標楷體" w:hAnsi="標楷體"/>
              </w:rPr>
            </w:pPr>
            <w:r w:rsidRPr="005C1AE6">
              <w:rPr>
                <w:rFonts w:ascii="標楷體" w:eastAsia="標楷體" w:hAnsi="標楷體" w:hint="eastAsia"/>
              </w:rPr>
              <w:t>生</w:t>
            </w:r>
            <w:r w:rsidRPr="005C1AE6">
              <w:rPr>
                <w:rFonts w:ascii="標楷體" w:eastAsia="標楷體" w:hAnsi="標楷體"/>
              </w:rPr>
              <w:t>EA2</w:t>
            </w:r>
          </w:p>
          <w:p w14:paraId="74108BCC" w14:textId="77777777" w:rsidR="00F05CA0" w:rsidRPr="005C1AE6" w:rsidRDefault="00F05CA0" w:rsidP="00F05CA0">
            <w:pPr>
              <w:jc w:val="center"/>
              <w:rPr>
                <w:rFonts w:eastAsia="標楷體"/>
              </w:rPr>
            </w:pPr>
          </w:p>
          <w:p w14:paraId="39D00B51" w14:textId="77777777" w:rsidR="00F05CA0" w:rsidRPr="005C1AE6" w:rsidRDefault="00F05CA0" w:rsidP="00F05CA0">
            <w:pPr>
              <w:rPr>
                <w:rFonts w:ascii="標楷體" w:eastAsia="標楷體" w:hAnsi="標楷體"/>
              </w:rPr>
            </w:pPr>
            <w:r w:rsidRPr="005C1AE6">
              <w:rPr>
                <w:rFonts w:ascii="標楷體" w:eastAsia="標楷體" w:hAnsi="標楷體" w:hint="eastAsia"/>
              </w:rPr>
              <w:t>生</w:t>
            </w:r>
            <w:r w:rsidRPr="005C1AE6">
              <w:rPr>
                <w:rFonts w:ascii="標楷體" w:eastAsia="標楷體" w:hAnsi="標楷體"/>
              </w:rPr>
              <w:t>EB1</w:t>
            </w:r>
          </w:p>
          <w:p w14:paraId="7D4F0627" w14:textId="77777777" w:rsidR="00F05CA0" w:rsidRPr="005C1AE6" w:rsidRDefault="00F05CA0" w:rsidP="00F05CA0">
            <w:pPr>
              <w:jc w:val="center"/>
              <w:rPr>
                <w:rFonts w:eastAsia="標楷體"/>
              </w:rPr>
            </w:pPr>
          </w:p>
        </w:tc>
        <w:tc>
          <w:tcPr>
            <w:tcW w:w="1424" w:type="dxa"/>
            <w:gridSpan w:val="2"/>
          </w:tcPr>
          <w:p w14:paraId="5BABFD4D" w14:textId="77777777" w:rsidR="00F05CA0" w:rsidRPr="005C1AE6" w:rsidRDefault="00F05CA0" w:rsidP="00F05CA0">
            <w:pPr>
              <w:spacing w:before="36"/>
              <w:ind w:left="235" w:hangingChars="98" w:hanging="235"/>
              <w:rPr>
                <w:rFonts w:ascii="標楷體" w:eastAsia="標楷體" w:hAnsi="標楷體"/>
                <w:szCs w:val="20"/>
              </w:rPr>
            </w:pPr>
            <w:r w:rsidRPr="005C1AE6">
              <w:rPr>
                <w:rFonts w:ascii="標楷體" w:eastAsia="標楷體" w:hAnsi="標楷體" w:hint="eastAsia"/>
                <w:szCs w:val="20"/>
              </w:rPr>
              <w:t>1.藉由同儕間舊經驗分享，引發學習興趣。</w:t>
            </w:r>
          </w:p>
          <w:p w14:paraId="70216BFB" w14:textId="77777777" w:rsidR="00F05CA0" w:rsidRPr="005C1AE6" w:rsidRDefault="00F05CA0" w:rsidP="00F05CA0">
            <w:pPr>
              <w:spacing w:before="36"/>
              <w:ind w:left="235" w:hangingChars="98" w:hanging="235"/>
              <w:rPr>
                <w:rFonts w:ascii="標楷體" w:eastAsia="標楷體" w:hAnsi="標楷體"/>
                <w:szCs w:val="20"/>
              </w:rPr>
            </w:pPr>
            <w:r w:rsidRPr="005C1AE6">
              <w:rPr>
                <w:rFonts w:ascii="標楷體" w:eastAsia="標楷體" w:hAnsi="標楷體" w:hint="eastAsia"/>
                <w:szCs w:val="20"/>
              </w:rPr>
              <w:t>2.透過小組討論，擬定探索目標，並在實際探索後，完成記錄，並與全班分享。</w:t>
            </w:r>
          </w:p>
          <w:p w14:paraId="4D38636F" w14:textId="77777777" w:rsidR="00F05CA0" w:rsidRPr="005C1AE6" w:rsidRDefault="00F05CA0" w:rsidP="00F05CA0">
            <w:pPr>
              <w:rPr>
                <w:rFonts w:eastAsia="標楷體"/>
              </w:rPr>
            </w:pPr>
            <w:r w:rsidRPr="005C1AE6">
              <w:rPr>
                <w:rFonts w:ascii="標楷體" w:eastAsia="標楷體" w:hAnsi="標楷體" w:hint="eastAsia"/>
                <w:szCs w:val="20"/>
              </w:rPr>
              <w:t>3.藉由走讀高速公路下方的舊果菜市場、修竹居的探索之旅，了解高速公路（原來的麥帥公路）興建以後對附近地區的改變。</w:t>
            </w:r>
          </w:p>
        </w:tc>
        <w:tc>
          <w:tcPr>
            <w:tcW w:w="3115" w:type="dxa"/>
            <w:gridSpan w:val="2"/>
          </w:tcPr>
          <w:p w14:paraId="074B7EDB" w14:textId="77777777" w:rsidR="00F05CA0" w:rsidRPr="005C1AE6" w:rsidRDefault="00F05CA0" w:rsidP="00F05CA0">
            <w:pPr>
              <w:rPr>
                <w:rFonts w:ascii="標楷體" w:eastAsia="標楷體" w:hAnsi="標楷體"/>
                <w:szCs w:val="20"/>
              </w:rPr>
            </w:pPr>
            <w:r w:rsidRPr="005C1AE6">
              <w:rPr>
                <w:rFonts w:ascii="標楷體" w:eastAsia="標楷體" w:hAnsi="標楷體" w:hint="eastAsia"/>
                <w:szCs w:val="20"/>
              </w:rPr>
              <w:t>藉由這次的戶外踏查行程，讓學生更認識學校附近的環境，</w:t>
            </w:r>
          </w:p>
          <w:p w14:paraId="764E4FC0" w14:textId="77777777" w:rsidR="00F05CA0" w:rsidRPr="005C1AE6" w:rsidRDefault="00F05CA0" w:rsidP="00F05CA0">
            <w:pPr>
              <w:ind w:left="113" w:hangingChars="47" w:hanging="113"/>
              <w:rPr>
                <w:rFonts w:eastAsia="標楷體"/>
              </w:rPr>
            </w:pPr>
            <w:r w:rsidRPr="005C1AE6">
              <w:rPr>
                <w:rFonts w:ascii="標楷體" w:eastAsia="標楷體" w:hAnsi="標楷體" w:hint="eastAsia"/>
                <w:szCs w:val="20"/>
              </w:rPr>
              <w:t>及學校旁的高速公路（原來的麥帥公路）興建後對附近地區的改變。</w:t>
            </w:r>
          </w:p>
          <w:p w14:paraId="355681CB" w14:textId="77777777" w:rsidR="00F05CA0" w:rsidRPr="005C1AE6" w:rsidRDefault="00F05CA0" w:rsidP="00F05CA0">
            <w:pPr>
              <w:ind w:left="113" w:hangingChars="47" w:hanging="113"/>
              <w:rPr>
                <w:rFonts w:eastAsia="標楷體"/>
              </w:rPr>
            </w:pPr>
          </w:p>
        </w:tc>
        <w:tc>
          <w:tcPr>
            <w:tcW w:w="897" w:type="dxa"/>
            <w:gridSpan w:val="2"/>
          </w:tcPr>
          <w:p w14:paraId="52BE2B20" w14:textId="77777777" w:rsidR="00F05CA0" w:rsidRPr="005C1AE6" w:rsidRDefault="00F05CA0" w:rsidP="00F05CA0">
            <w:pPr>
              <w:widowControl/>
              <w:ind w:left="317" w:hangingChars="132" w:hanging="317"/>
              <w:jc w:val="center"/>
              <w:rPr>
                <w:rFonts w:eastAsia="標楷體"/>
              </w:rPr>
            </w:pPr>
            <w:r w:rsidRPr="005C1AE6">
              <w:rPr>
                <w:rFonts w:eastAsia="標楷體" w:hint="eastAsia"/>
              </w:rPr>
              <w:t>4</w:t>
            </w:r>
          </w:p>
        </w:tc>
        <w:tc>
          <w:tcPr>
            <w:tcW w:w="2221" w:type="dxa"/>
            <w:gridSpan w:val="2"/>
          </w:tcPr>
          <w:p w14:paraId="6489576B" w14:textId="77777777" w:rsidR="00F05CA0" w:rsidRPr="005C1AE6" w:rsidRDefault="00F05CA0" w:rsidP="00F05CA0">
            <w:pPr>
              <w:rPr>
                <w:rFonts w:eastAsia="標楷體"/>
                <w:szCs w:val="20"/>
              </w:rPr>
            </w:pPr>
            <w:r w:rsidRPr="005C1AE6">
              <w:rPr>
                <w:rFonts w:eastAsia="標楷體"/>
                <w:szCs w:val="20"/>
              </w:rPr>
              <w:t>分組報告</w:t>
            </w:r>
          </w:p>
          <w:p w14:paraId="03EB9A30" w14:textId="77777777" w:rsidR="00F05CA0" w:rsidRPr="005C1AE6" w:rsidRDefault="00F05CA0" w:rsidP="00F05CA0">
            <w:pPr>
              <w:rPr>
                <w:rFonts w:eastAsia="標楷體"/>
                <w:szCs w:val="20"/>
              </w:rPr>
            </w:pPr>
            <w:r w:rsidRPr="005C1AE6">
              <w:rPr>
                <w:rFonts w:eastAsia="標楷體"/>
              </w:rPr>
              <w:t>參與討論</w:t>
            </w:r>
          </w:p>
          <w:p w14:paraId="0086CFA6" w14:textId="77777777" w:rsidR="00F05CA0" w:rsidRPr="005C1AE6" w:rsidRDefault="00F05CA0" w:rsidP="00F05CA0">
            <w:pPr>
              <w:rPr>
                <w:rFonts w:eastAsia="標楷體"/>
              </w:rPr>
            </w:pPr>
            <w:r w:rsidRPr="005C1AE6">
              <w:rPr>
                <w:rFonts w:eastAsia="標楷體"/>
                <w:szCs w:val="20"/>
              </w:rPr>
              <w:t>課堂問答</w:t>
            </w:r>
          </w:p>
        </w:tc>
        <w:tc>
          <w:tcPr>
            <w:tcW w:w="1422" w:type="dxa"/>
          </w:tcPr>
          <w:p w14:paraId="4ED8CD39" w14:textId="77777777" w:rsidR="00F05CA0" w:rsidRPr="005C1AE6" w:rsidRDefault="00F05CA0" w:rsidP="00F05CA0">
            <w:pPr>
              <w:rPr>
                <w:rFonts w:ascii="標楷體" w:eastAsia="標楷體" w:hAnsi="標楷體"/>
                <w:szCs w:val="20"/>
              </w:rPr>
            </w:pPr>
            <w:r w:rsidRPr="005C1AE6">
              <w:rPr>
                <w:rFonts w:ascii="標楷體" w:eastAsia="標楷體" w:hAnsi="標楷體"/>
                <w:szCs w:val="20"/>
              </w:rPr>
              <w:t>教室、</w:t>
            </w:r>
          </w:p>
          <w:p w14:paraId="6E45ED34" w14:textId="77777777" w:rsidR="00F05CA0" w:rsidRPr="005C1AE6" w:rsidRDefault="00F05CA0" w:rsidP="00F05CA0">
            <w:pPr>
              <w:rPr>
                <w:rFonts w:ascii="標楷體" w:eastAsia="標楷體" w:hAnsi="標楷體"/>
              </w:rPr>
            </w:pPr>
            <w:r w:rsidRPr="005C1AE6">
              <w:rPr>
                <w:rFonts w:ascii="標楷體" w:eastAsia="標楷體" w:hAnsi="標楷體" w:hint="eastAsia"/>
                <w:szCs w:val="20"/>
              </w:rPr>
              <w:t>舊果菜市場、修竹居。</w:t>
            </w:r>
          </w:p>
        </w:tc>
        <w:tc>
          <w:tcPr>
            <w:tcW w:w="1484" w:type="dxa"/>
            <w:gridSpan w:val="2"/>
          </w:tcPr>
          <w:p w14:paraId="0BA9E5F8" w14:textId="77777777" w:rsidR="00F05CA0" w:rsidRPr="005C1AE6" w:rsidRDefault="00F05CA0" w:rsidP="00F05CA0">
            <w:pPr>
              <w:ind w:leftChars="-12" w:left="-22" w:hangingChars="3" w:hanging="7"/>
              <w:rPr>
                <w:rFonts w:eastAsia="標楷體"/>
              </w:rPr>
            </w:pPr>
          </w:p>
        </w:tc>
      </w:tr>
    </w:tbl>
    <w:p w14:paraId="69D58C9E" w14:textId="2B70F642" w:rsidR="005F546F" w:rsidRPr="005C1AE6" w:rsidRDefault="005F546F" w:rsidP="005F546F">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F05CA0" w:rsidRPr="005C1AE6" w14:paraId="6BAC045D" w14:textId="77777777" w:rsidTr="004B4E8D">
        <w:trPr>
          <w:trHeight w:val="519"/>
          <w:jc w:val="center"/>
        </w:trPr>
        <w:tc>
          <w:tcPr>
            <w:tcW w:w="14788" w:type="dxa"/>
            <w:gridSpan w:val="9"/>
            <w:shd w:val="clear" w:color="auto" w:fill="D9D9D9"/>
          </w:tcPr>
          <w:p w14:paraId="08C43EDB" w14:textId="77777777" w:rsidR="00F05CA0" w:rsidRPr="005C1AE6" w:rsidRDefault="00F05CA0" w:rsidP="00F05CA0">
            <w:pPr>
              <w:ind w:leftChars="-12" w:left="-21" w:hangingChars="3" w:hanging="8"/>
              <w:rPr>
                <w:rFonts w:eastAsia="標楷體"/>
              </w:rPr>
            </w:pPr>
            <w:r w:rsidRPr="005C1AE6">
              <w:rPr>
                <w:rFonts w:eastAsia="標楷體" w:hint="eastAsia"/>
                <w:sz w:val="28"/>
              </w:rPr>
              <w:t>項目：</w:t>
            </w:r>
            <w:r w:rsidRPr="005C1AE6">
              <w:rPr>
                <w:rFonts w:ascii="標楷體" w:eastAsia="標楷體" w:hAnsi="標楷體"/>
              </w:rPr>
              <w:t>班級活動</w:t>
            </w:r>
          </w:p>
        </w:tc>
      </w:tr>
      <w:tr w:rsidR="00F05CA0" w:rsidRPr="005C1AE6" w14:paraId="488B30A6" w14:textId="77777777" w:rsidTr="004B4E8D">
        <w:trPr>
          <w:trHeight w:val="580"/>
          <w:jc w:val="center"/>
        </w:trPr>
        <w:tc>
          <w:tcPr>
            <w:tcW w:w="1105" w:type="dxa"/>
            <w:shd w:val="clear" w:color="auto" w:fill="D9D9D9"/>
            <w:vAlign w:val="center"/>
          </w:tcPr>
          <w:p w14:paraId="41305574" w14:textId="77777777" w:rsidR="00F05CA0" w:rsidRPr="005C1AE6" w:rsidRDefault="00F05CA0" w:rsidP="00F05CA0">
            <w:pPr>
              <w:spacing w:line="240" w:lineRule="exact"/>
              <w:jc w:val="center"/>
              <w:rPr>
                <w:rFonts w:eastAsia="標楷體"/>
              </w:rPr>
            </w:pPr>
            <w:r w:rsidRPr="005C1AE6">
              <w:rPr>
                <w:rFonts w:eastAsia="標楷體"/>
              </w:rPr>
              <w:t>教學期程</w:t>
            </w:r>
          </w:p>
        </w:tc>
        <w:tc>
          <w:tcPr>
            <w:tcW w:w="1566" w:type="dxa"/>
            <w:shd w:val="clear" w:color="auto" w:fill="D9D9D9"/>
            <w:vAlign w:val="center"/>
          </w:tcPr>
          <w:p w14:paraId="764B0BBE" w14:textId="77777777" w:rsidR="00F05CA0" w:rsidRPr="005C1AE6" w:rsidRDefault="00F05CA0" w:rsidP="00F05CA0">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vAlign w:val="center"/>
          </w:tcPr>
          <w:p w14:paraId="380E789A" w14:textId="77777777" w:rsidR="00F05CA0" w:rsidRPr="005C1AE6" w:rsidRDefault="00F05CA0" w:rsidP="00F05CA0">
            <w:pPr>
              <w:spacing w:line="240" w:lineRule="exact"/>
              <w:jc w:val="center"/>
              <w:rPr>
                <w:rFonts w:eastAsia="標楷體"/>
              </w:rPr>
            </w:pPr>
            <w:r w:rsidRPr="005C1AE6">
              <w:rPr>
                <w:rFonts w:eastAsia="標楷體" w:hint="eastAsia"/>
              </w:rPr>
              <w:t>核心素養</w:t>
            </w:r>
          </w:p>
        </w:tc>
        <w:tc>
          <w:tcPr>
            <w:tcW w:w="1417" w:type="dxa"/>
            <w:shd w:val="clear" w:color="auto" w:fill="D9D9D9"/>
            <w:vAlign w:val="center"/>
          </w:tcPr>
          <w:p w14:paraId="1E357A19" w14:textId="77777777" w:rsidR="00F05CA0" w:rsidRPr="005C1AE6" w:rsidRDefault="00F05CA0" w:rsidP="00F05CA0">
            <w:pPr>
              <w:jc w:val="center"/>
              <w:rPr>
                <w:rFonts w:eastAsia="標楷體"/>
              </w:rPr>
            </w:pPr>
            <w:r w:rsidRPr="005C1AE6">
              <w:rPr>
                <w:rFonts w:eastAsia="標楷體" w:hint="eastAsia"/>
              </w:rPr>
              <w:t>學習目標</w:t>
            </w:r>
          </w:p>
        </w:tc>
        <w:tc>
          <w:tcPr>
            <w:tcW w:w="3261" w:type="dxa"/>
            <w:shd w:val="clear" w:color="auto" w:fill="D9D9D9"/>
            <w:vAlign w:val="center"/>
          </w:tcPr>
          <w:p w14:paraId="0499D5DF" w14:textId="77777777" w:rsidR="00F05CA0" w:rsidRPr="005C1AE6" w:rsidRDefault="00F05CA0" w:rsidP="00F05CA0">
            <w:pPr>
              <w:spacing w:line="240" w:lineRule="exact"/>
              <w:jc w:val="center"/>
              <w:rPr>
                <w:rFonts w:eastAsia="標楷體"/>
              </w:rPr>
            </w:pPr>
            <w:r w:rsidRPr="005C1AE6">
              <w:rPr>
                <w:rFonts w:eastAsia="標楷體" w:hint="eastAsia"/>
                <w:spacing w:val="-10"/>
              </w:rPr>
              <w:t>教學重點</w:t>
            </w:r>
          </w:p>
        </w:tc>
        <w:tc>
          <w:tcPr>
            <w:tcW w:w="708" w:type="dxa"/>
            <w:shd w:val="clear" w:color="auto" w:fill="D9D9D9"/>
            <w:vAlign w:val="center"/>
          </w:tcPr>
          <w:p w14:paraId="1CAE75C0" w14:textId="77777777" w:rsidR="00F05CA0" w:rsidRPr="005C1AE6" w:rsidRDefault="00F05CA0" w:rsidP="00F05CA0">
            <w:pPr>
              <w:spacing w:line="240" w:lineRule="exact"/>
              <w:jc w:val="center"/>
              <w:rPr>
                <w:rFonts w:eastAsia="標楷體"/>
              </w:rPr>
            </w:pPr>
            <w:r w:rsidRPr="005C1AE6">
              <w:rPr>
                <w:rFonts w:eastAsia="標楷體"/>
              </w:rPr>
              <w:t>節數</w:t>
            </w:r>
          </w:p>
        </w:tc>
        <w:tc>
          <w:tcPr>
            <w:tcW w:w="2423" w:type="dxa"/>
            <w:shd w:val="clear" w:color="auto" w:fill="D9D9D9"/>
            <w:vAlign w:val="center"/>
          </w:tcPr>
          <w:p w14:paraId="6BE800E4" w14:textId="77777777" w:rsidR="00F05CA0" w:rsidRPr="005C1AE6" w:rsidRDefault="00F05CA0" w:rsidP="00F05CA0">
            <w:pPr>
              <w:spacing w:line="240" w:lineRule="exact"/>
              <w:jc w:val="center"/>
              <w:rPr>
                <w:rFonts w:eastAsia="標楷體"/>
              </w:rPr>
            </w:pPr>
            <w:r w:rsidRPr="005C1AE6">
              <w:rPr>
                <w:rFonts w:eastAsia="標楷體"/>
              </w:rPr>
              <w:t>評量方式</w:t>
            </w:r>
          </w:p>
        </w:tc>
        <w:tc>
          <w:tcPr>
            <w:tcW w:w="1552" w:type="dxa"/>
            <w:shd w:val="clear" w:color="auto" w:fill="D9D9D9"/>
            <w:vAlign w:val="center"/>
          </w:tcPr>
          <w:p w14:paraId="3E77293C" w14:textId="77777777" w:rsidR="00F05CA0" w:rsidRPr="005C1AE6" w:rsidRDefault="00F05CA0" w:rsidP="00F05CA0">
            <w:pPr>
              <w:spacing w:line="240" w:lineRule="exact"/>
              <w:jc w:val="center"/>
              <w:rPr>
                <w:rFonts w:eastAsia="標楷體"/>
              </w:rPr>
            </w:pPr>
            <w:r w:rsidRPr="005C1AE6">
              <w:rPr>
                <w:rFonts w:eastAsia="標楷體" w:hint="eastAsia"/>
              </w:rPr>
              <w:t>教學資源</w:t>
            </w:r>
          </w:p>
        </w:tc>
        <w:tc>
          <w:tcPr>
            <w:tcW w:w="1480" w:type="dxa"/>
            <w:shd w:val="clear" w:color="auto" w:fill="D9D9D9"/>
            <w:vAlign w:val="center"/>
          </w:tcPr>
          <w:p w14:paraId="7C75A6C1" w14:textId="77777777" w:rsidR="00F05CA0" w:rsidRPr="005C1AE6" w:rsidRDefault="00F05CA0" w:rsidP="00F05CA0">
            <w:pPr>
              <w:spacing w:line="240" w:lineRule="exact"/>
              <w:jc w:val="center"/>
              <w:rPr>
                <w:rFonts w:eastAsia="標楷體"/>
              </w:rPr>
            </w:pPr>
            <w:r w:rsidRPr="005C1AE6">
              <w:rPr>
                <w:rFonts w:eastAsia="標楷體"/>
              </w:rPr>
              <w:t>備註</w:t>
            </w:r>
          </w:p>
        </w:tc>
      </w:tr>
      <w:tr w:rsidR="00F05CA0" w:rsidRPr="005C1AE6" w14:paraId="5408D84B" w14:textId="77777777" w:rsidTr="004B4E8D">
        <w:trPr>
          <w:trHeight w:val="327"/>
          <w:jc w:val="center"/>
        </w:trPr>
        <w:tc>
          <w:tcPr>
            <w:tcW w:w="1105" w:type="dxa"/>
          </w:tcPr>
          <w:p w14:paraId="1ED637EF" w14:textId="77777777" w:rsidR="00F05CA0" w:rsidRPr="005C1AE6" w:rsidRDefault="00F05CA0" w:rsidP="00F05CA0">
            <w:pPr>
              <w:jc w:val="both"/>
              <w:rPr>
                <w:rFonts w:eastAsia="標楷體"/>
              </w:rPr>
            </w:pPr>
            <w:r w:rsidRPr="005C1AE6">
              <w:rPr>
                <w:rFonts w:eastAsia="標楷體"/>
              </w:rPr>
              <w:t>第</w:t>
            </w:r>
            <w:r w:rsidRPr="005C1AE6">
              <w:rPr>
                <w:rFonts w:eastAsia="標楷體"/>
              </w:rPr>
              <w:t>1</w:t>
            </w:r>
            <w:r w:rsidRPr="005C1AE6">
              <w:rPr>
                <w:rFonts w:eastAsia="標楷體"/>
              </w:rPr>
              <w:t>週</w:t>
            </w:r>
          </w:p>
        </w:tc>
        <w:tc>
          <w:tcPr>
            <w:tcW w:w="1566" w:type="dxa"/>
          </w:tcPr>
          <w:p w14:paraId="1B2C8752" w14:textId="77777777" w:rsidR="00F05CA0" w:rsidRPr="005C1AE6" w:rsidRDefault="00F05CA0" w:rsidP="00F05CA0">
            <w:pPr>
              <w:jc w:val="center"/>
              <w:rPr>
                <w:rFonts w:ascii="標楷體" w:eastAsia="標楷體" w:hAnsi="標楷體"/>
              </w:rPr>
            </w:pPr>
            <w:r w:rsidRPr="005C1AE6">
              <w:rPr>
                <w:rFonts w:ascii="標楷體" w:eastAsia="標楷體" w:hAnsi="標楷體"/>
              </w:rPr>
              <w:t>健康檢查</w:t>
            </w:r>
          </w:p>
        </w:tc>
        <w:tc>
          <w:tcPr>
            <w:tcW w:w="1276" w:type="dxa"/>
          </w:tcPr>
          <w:p w14:paraId="165010CF" w14:textId="77777777" w:rsidR="00F05CA0" w:rsidRPr="005C1AE6" w:rsidRDefault="00F05CA0" w:rsidP="00F05CA0">
            <w:pPr>
              <w:jc w:val="center"/>
              <w:rPr>
                <w:rFonts w:ascii="標楷體" w:eastAsia="標楷體" w:hAnsi="標楷體"/>
              </w:rPr>
            </w:pPr>
            <w:r w:rsidRPr="005C1AE6">
              <w:rPr>
                <w:rFonts w:ascii="標楷體" w:eastAsia="標楷體" w:hAnsi="標楷體"/>
              </w:rPr>
              <w:t>E-A1</w:t>
            </w:r>
          </w:p>
        </w:tc>
        <w:tc>
          <w:tcPr>
            <w:tcW w:w="1417" w:type="dxa"/>
          </w:tcPr>
          <w:p w14:paraId="18A19BA2" w14:textId="77777777" w:rsidR="00F05CA0" w:rsidRPr="005C1AE6" w:rsidRDefault="00F05CA0" w:rsidP="00F05CA0">
            <w:pPr>
              <w:rPr>
                <w:rFonts w:ascii="標楷體" w:eastAsia="標楷體" w:hAnsi="標楷體"/>
              </w:rPr>
            </w:pPr>
            <w:r w:rsidRPr="005C1AE6">
              <w:rPr>
                <w:rFonts w:ascii="標楷體" w:eastAsia="標楷體" w:hAnsi="標楷體"/>
              </w:rPr>
              <w:t>養成良好的 生活習慣</w:t>
            </w:r>
          </w:p>
        </w:tc>
        <w:tc>
          <w:tcPr>
            <w:tcW w:w="3261" w:type="dxa"/>
          </w:tcPr>
          <w:p w14:paraId="0ADC65CE" w14:textId="77777777" w:rsidR="00F05CA0" w:rsidRPr="005C1AE6" w:rsidRDefault="00F05CA0" w:rsidP="00F05CA0">
            <w:pPr>
              <w:ind w:left="113" w:hangingChars="47" w:hanging="113"/>
              <w:rPr>
                <w:rFonts w:ascii="標楷體" w:eastAsia="標楷體" w:hAnsi="標楷體"/>
              </w:rPr>
            </w:pPr>
            <w:r w:rsidRPr="005C1AE6">
              <w:rPr>
                <w:rFonts w:ascii="標楷體" w:eastAsia="標楷體" w:hAnsi="標楷體"/>
              </w:rPr>
              <w:t>具備良好的生活習慣，促進身心健全發展。</w:t>
            </w:r>
          </w:p>
        </w:tc>
        <w:tc>
          <w:tcPr>
            <w:tcW w:w="708" w:type="dxa"/>
          </w:tcPr>
          <w:p w14:paraId="443A3C0B" w14:textId="77777777" w:rsidR="00F05CA0" w:rsidRPr="005C1AE6" w:rsidRDefault="00F05CA0" w:rsidP="00F05CA0">
            <w:pPr>
              <w:widowControl/>
              <w:ind w:left="317" w:hangingChars="132" w:hanging="317"/>
              <w:jc w:val="center"/>
              <w:rPr>
                <w:rFonts w:ascii="標楷體" w:eastAsia="標楷體" w:hAnsi="標楷體"/>
              </w:rPr>
            </w:pPr>
            <w:r w:rsidRPr="005C1AE6">
              <w:rPr>
                <w:rFonts w:ascii="標楷體" w:eastAsia="標楷體" w:hAnsi="標楷體"/>
              </w:rPr>
              <w:t>1</w:t>
            </w:r>
          </w:p>
        </w:tc>
        <w:tc>
          <w:tcPr>
            <w:tcW w:w="2423" w:type="dxa"/>
          </w:tcPr>
          <w:p w14:paraId="091E5248" w14:textId="77777777" w:rsidR="00F05CA0" w:rsidRPr="005C1AE6" w:rsidRDefault="00F05CA0" w:rsidP="00F05CA0">
            <w:pPr>
              <w:rPr>
                <w:rFonts w:ascii="標楷體" w:eastAsia="標楷體" w:hAnsi="標楷體"/>
              </w:rPr>
            </w:pPr>
            <w:r w:rsidRPr="005C1AE6">
              <w:rPr>
                <w:rFonts w:ascii="標楷體" w:eastAsia="標楷體" w:hAnsi="標楷體"/>
              </w:rPr>
              <w:t>態度檢核</w:t>
            </w:r>
          </w:p>
        </w:tc>
        <w:tc>
          <w:tcPr>
            <w:tcW w:w="1552" w:type="dxa"/>
          </w:tcPr>
          <w:p w14:paraId="6B47574A" w14:textId="77777777" w:rsidR="00F05CA0" w:rsidRPr="005C1AE6" w:rsidRDefault="00F05CA0" w:rsidP="00F05CA0">
            <w:pPr>
              <w:rPr>
                <w:rFonts w:ascii="標楷體" w:eastAsia="標楷體" w:hAnsi="標楷體"/>
              </w:rPr>
            </w:pPr>
            <w:r w:rsidRPr="005C1AE6">
              <w:rPr>
                <w:rFonts w:ascii="標楷體" w:eastAsia="標楷體" w:hAnsi="標楷體"/>
              </w:rPr>
              <w:t>健康檢查紀錄 表</w:t>
            </w:r>
          </w:p>
        </w:tc>
        <w:tc>
          <w:tcPr>
            <w:tcW w:w="1480" w:type="dxa"/>
          </w:tcPr>
          <w:p w14:paraId="2AECA87F" w14:textId="77777777" w:rsidR="00F05CA0" w:rsidRPr="005C1AE6" w:rsidRDefault="00F05CA0" w:rsidP="00F05CA0">
            <w:pPr>
              <w:ind w:leftChars="-12" w:left="-22" w:hangingChars="3" w:hanging="7"/>
              <w:rPr>
                <w:rFonts w:eastAsia="標楷體"/>
              </w:rPr>
            </w:pPr>
          </w:p>
        </w:tc>
      </w:tr>
      <w:tr w:rsidR="00F05CA0" w:rsidRPr="005C1AE6" w14:paraId="2DE92AC9" w14:textId="77777777" w:rsidTr="004B4E8D">
        <w:trPr>
          <w:trHeight w:val="327"/>
          <w:jc w:val="center"/>
        </w:trPr>
        <w:tc>
          <w:tcPr>
            <w:tcW w:w="1105" w:type="dxa"/>
          </w:tcPr>
          <w:p w14:paraId="725E8C03" w14:textId="77777777" w:rsidR="00F05CA0" w:rsidRPr="005C1AE6" w:rsidRDefault="00F05CA0" w:rsidP="00F05CA0">
            <w:pPr>
              <w:jc w:val="both"/>
              <w:rPr>
                <w:rFonts w:eastAsia="標楷體"/>
              </w:rPr>
            </w:pPr>
            <w:r w:rsidRPr="005C1AE6">
              <w:rPr>
                <w:rFonts w:eastAsia="標楷體"/>
              </w:rPr>
              <w:t>第</w:t>
            </w:r>
            <w:r w:rsidRPr="005C1AE6">
              <w:rPr>
                <w:rFonts w:eastAsia="標楷體"/>
              </w:rPr>
              <w:t>5</w:t>
            </w:r>
            <w:r w:rsidRPr="005C1AE6">
              <w:rPr>
                <w:rFonts w:eastAsia="標楷體" w:hint="eastAsia"/>
              </w:rPr>
              <w:t>、</w:t>
            </w:r>
            <w:r w:rsidRPr="005C1AE6">
              <w:rPr>
                <w:rFonts w:eastAsia="標楷體"/>
              </w:rPr>
              <w:t>6</w:t>
            </w:r>
            <w:r w:rsidRPr="005C1AE6">
              <w:rPr>
                <w:rFonts w:eastAsia="標楷體"/>
              </w:rPr>
              <w:t>週</w:t>
            </w:r>
          </w:p>
        </w:tc>
        <w:tc>
          <w:tcPr>
            <w:tcW w:w="1566" w:type="dxa"/>
          </w:tcPr>
          <w:p w14:paraId="302E35F8" w14:textId="77777777" w:rsidR="00F05CA0" w:rsidRPr="005C1AE6" w:rsidRDefault="00F05CA0" w:rsidP="00F05CA0">
            <w:pPr>
              <w:jc w:val="center"/>
              <w:rPr>
                <w:rFonts w:ascii="標楷體" w:eastAsia="標楷體" w:hAnsi="標楷體"/>
              </w:rPr>
            </w:pPr>
            <w:r w:rsidRPr="005C1AE6">
              <w:rPr>
                <w:rFonts w:ascii="標楷體" w:eastAsia="標楷體" w:hAnsi="標楷體"/>
              </w:rPr>
              <w:t>班級經營</w:t>
            </w:r>
          </w:p>
        </w:tc>
        <w:tc>
          <w:tcPr>
            <w:tcW w:w="1276" w:type="dxa"/>
          </w:tcPr>
          <w:p w14:paraId="77D92DB4" w14:textId="77777777" w:rsidR="00F05CA0" w:rsidRPr="005C1AE6" w:rsidRDefault="00F05CA0" w:rsidP="00F05CA0">
            <w:pPr>
              <w:jc w:val="center"/>
              <w:rPr>
                <w:rFonts w:ascii="標楷體" w:eastAsia="標楷體" w:hAnsi="標楷體"/>
              </w:rPr>
            </w:pPr>
            <w:r w:rsidRPr="005C1AE6">
              <w:rPr>
                <w:rFonts w:ascii="標楷體" w:eastAsia="標楷體" w:hAnsi="標楷體"/>
              </w:rPr>
              <w:t>E-C2</w:t>
            </w:r>
          </w:p>
        </w:tc>
        <w:tc>
          <w:tcPr>
            <w:tcW w:w="1417" w:type="dxa"/>
          </w:tcPr>
          <w:p w14:paraId="61BB3E96" w14:textId="77777777" w:rsidR="00F05CA0" w:rsidRPr="005C1AE6" w:rsidRDefault="00F05CA0" w:rsidP="00F05CA0">
            <w:pPr>
              <w:rPr>
                <w:rFonts w:ascii="標楷體" w:eastAsia="標楷體" w:hAnsi="標楷體"/>
              </w:rPr>
            </w:pPr>
            <w:r w:rsidRPr="005C1AE6">
              <w:rPr>
                <w:rFonts w:ascii="標楷體" w:eastAsia="標楷體" w:hAnsi="標楷體"/>
              </w:rPr>
              <w:t>1.能實際參與班級活動。</w:t>
            </w:r>
          </w:p>
          <w:p w14:paraId="675CE56B" w14:textId="77777777" w:rsidR="00F05CA0" w:rsidRPr="005C1AE6" w:rsidRDefault="00F05CA0" w:rsidP="00F05CA0">
            <w:pPr>
              <w:rPr>
                <w:rFonts w:ascii="標楷體" w:eastAsia="標楷體" w:hAnsi="標楷體"/>
              </w:rPr>
            </w:pPr>
            <w:r w:rsidRPr="005C1AE6">
              <w:rPr>
                <w:rFonts w:ascii="標楷體" w:eastAsia="標楷體" w:hAnsi="標楷體"/>
              </w:rPr>
              <w:t>2.能省思自己各方面的 學習問題。</w:t>
            </w:r>
          </w:p>
        </w:tc>
        <w:tc>
          <w:tcPr>
            <w:tcW w:w="3261" w:type="dxa"/>
          </w:tcPr>
          <w:p w14:paraId="71DA2D68" w14:textId="77777777" w:rsidR="00F05CA0" w:rsidRPr="005C1AE6" w:rsidRDefault="00F05CA0" w:rsidP="00F05CA0">
            <w:pPr>
              <w:ind w:left="113" w:hangingChars="47" w:hanging="113"/>
              <w:rPr>
                <w:rFonts w:ascii="標楷體" w:eastAsia="標楷體" w:hAnsi="標楷體"/>
              </w:rPr>
            </w:pPr>
            <w:r w:rsidRPr="005C1AE6">
              <w:rPr>
                <w:rFonts w:ascii="標楷體" w:eastAsia="標楷體" w:hAnsi="標楷體"/>
              </w:rPr>
              <w:t xml:space="preserve">1.座位安排 </w:t>
            </w:r>
          </w:p>
          <w:p w14:paraId="5A0CF26E" w14:textId="77777777" w:rsidR="00F05CA0" w:rsidRPr="005C1AE6" w:rsidRDefault="00F05CA0" w:rsidP="00F05CA0">
            <w:pPr>
              <w:ind w:left="113" w:hangingChars="47" w:hanging="113"/>
              <w:rPr>
                <w:rFonts w:ascii="標楷體" w:eastAsia="標楷體" w:hAnsi="標楷體"/>
              </w:rPr>
            </w:pPr>
            <w:r w:rsidRPr="005C1AE6">
              <w:rPr>
                <w:rFonts w:ascii="標楷體" w:eastAsia="標楷體" w:hAnsi="標楷體"/>
              </w:rPr>
              <w:t xml:space="preserve">2.教室整理 </w:t>
            </w:r>
          </w:p>
          <w:p w14:paraId="3DBD4558" w14:textId="77777777" w:rsidR="00F05CA0" w:rsidRPr="005C1AE6" w:rsidRDefault="00F05CA0" w:rsidP="00F05CA0">
            <w:pPr>
              <w:ind w:left="113" w:hangingChars="47" w:hanging="113"/>
              <w:rPr>
                <w:rFonts w:ascii="標楷體" w:eastAsia="標楷體" w:hAnsi="標楷體"/>
              </w:rPr>
            </w:pPr>
            <w:r w:rsidRPr="005C1AE6">
              <w:rPr>
                <w:rFonts w:ascii="標楷體" w:eastAsia="標楷體" w:hAnsi="標楷體"/>
              </w:rPr>
              <w:t>3.書籍整理</w:t>
            </w:r>
          </w:p>
          <w:p w14:paraId="211A2394" w14:textId="77777777" w:rsidR="00F05CA0" w:rsidRPr="005C1AE6" w:rsidRDefault="00F05CA0" w:rsidP="00F05CA0">
            <w:pPr>
              <w:ind w:left="113" w:hangingChars="47" w:hanging="113"/>
              <w:rPr>
                <w:rFonts w:ascii="標楷體" w:eastAsia="標楷體" w:hAnsi="標楷體"/>
              </w:rPr>
            </w:pPr>
            <w:r w:rsidRPr="005C1AE6">
              <w:rPr>
                <w:rFonts w:ascii="標楷體" w:eastAsia="標楷體" w:hAnsi="標楷體" w:hint="eastAsia"/>
              </w:rPr>
              <w:t>4.</w:t>
            </w:r>
            <w:r w:rsidRPr="005C1AE6">
              <w:rPr>
                <w:rFonts w:ascii="標楷體" w:eastAsia="標楷體" w:hAnsi="標楷體"/>
              </w:rPr>
              <w:t>榮譽制度</w:t>
            </w:r>
          </w:p>
        </w:tc>
        <w:tc>
          <w:tcPr>
            <w:tcW w:w="708" w:type="dxa"/>
          </w:tcPr>
          <w:p w14:paraId="02D399BE" w14:textId="77777777" w:rsidR="00F05CA0" w:rsidRPr="005C1AE6" w:rsidRDefault="00F05CA0" w:rsidP="00F05CA0">
            <w:pPr>
              <w:widowControl/>
              <w:ind w:left="317" w:hangingChars="132" w:hanging="317"/>
              <w:jc w:val="center"/>
              <w:rPr>
                <w:rFonts w:ascii="標楷體" w:eastAsia="標楷體" w:hAnsi="標楷體"/>
              </w:rPr>
            </w:pPr>
            <w:r w:rsidRPr="005C1AE6">
              <w:rPr>
                <w:rFonts w:ascii="標楷體" w:eastAsia="標楷體" w:hAnsi="標楷體"/>
              </w:rPr>
              <w:t>2</w:t>
            </w:r>
          </w:p>
        </w:tc>
        <w:tc>
          <w:tcPr>
            <w:tcW w:w="2423" w:type="dxa"/>
          </w:tcPr>
          <w:p w14:paraId="0ABDD19D" w14:textId="77777777" w:rsidR="00F05CA0" w:rsidRPr="005C1AE6" w:rsidRDefault="00F05CA0" w:rsidP="00F05CA0">
            <w:pPr>
              <w:rPr>
                <w:rFonts w:ascii="標楷體" w:eastAsia="標楷體" w:hAnsi="標楷體"/>
              </w:rPr>
            </w:pPr>
            <w:r w:rsidRPr="005C1AE6">
              <w:rPr>
                <w:rFonts w:ascii="標楷體" w:eastAsia="標楷體" w:hAnsi="標楷體"/>
              </w:rPr>
              <w:t xml:space="preserve">參與討論 </w:t>
            </w:r>
          </w:p>
          <w:p w14:paraId="2F1F215F" w14:textId="77777777" w:rsidR="00F05CA0" w:rsidRPr="005C1AE6" w:rsidRDefault="00F05CA0" w:rsidP="00F05CA0">
            <w:pPr>
              <w:rPr>
                <w:rFonts w:ascii="標楷體" w:eastAsia="標楷體" w:hAnsi="標楷體"/>
              </w:rPr>
            </w:pPr>
            <w:r w:rsidRPr="005C1AE6">
              <w:rPr>
                <w:rFonts w:ascii="標楷體" w:eastAsia="標楷體" w:hAnsi="標楷體"/>
              </w:rPr>
              <w:t>態度檢核</w:t>
            </w:r>
          </w:p>
        </w:tc>
        <w:tc>
          <w:tcPr>
            <w:tcW w:w="1552" w:type="dxa"/>
          </w:tcPr>
          <w:p w14:paraId="584FFFDC" w14:textId="77777777" w:rsidR="00F05CA0" w:rsidRPr="005C1AE6" w:rsidRDefault="00F05CA0" w:rsidP="00F05CA0">
            <w:pPr>
              <w:rPr>
                <w:rFonts w:ascii="標楷體" w:eastAsia="標楷體" w:hAnsi="標楷體"/>
              </w:rPr>
            </w:pPr>
            <w:r w:rsidRPr="005C1AE6">
              <w:rPr>
                <w:rFonts w:ascii="標楷體" w:eastAsia="標楷體" w:hAnsi="標楷體"/>
              </w:rPr>
              <w:t xml:space="preserve">1.班級幹部表 2.打掃工作分 配表 </w:t>
            </w:r>
          </w:p>
          <w:p w14:paraId="10177B05" w14:textId="77777777" w:rsidR="00F05CA0" w:rsidRPr="005C1AE6" w:rsidRDefault="00F05CA0" w:rsidP="00F05CA0">
            <w:pPr>
              <w:rPr>
                <w:rFonts w:ascii="標楷體" w:eastAsia="標楷體" w:hAnsi="標楷體"/>
              </w:rPr>
            </w:pPr>
            <w:r w:rsidRPr="005C1AE6">
              <w:rPr>
                <w:rFonts w:ascii="標楷體" w:eastAsia="標楷體" w:hAnsi="標楷體"/>
              </w:rPr>
              <w:t>3.榮譽制度表</w:t>
            </w:r>
          </w:p>
        </w:tc>
        <w:tc>
          <w:tcPr>
            <w:tcW w:w="1480" w:type="dxa"/>
          </w:tcPr>
          <w:p w14:paraId="6FD733BF" w14:textId="77777777" w:rsidR="00F05CA0" w:rsidRPr="005C1AE6" w:rsidRDefault="00F05CA0" w:rsidP="00F05CA0">
            <w:pPr>
              <w:ind w:leftChars="-12" w:left="-22" w:hangingChars="3" w:hanging="7"/>
              <w:rPr>
                <w:rFonts w:eastAsia="標楷體"/>
              </w:rPr>
            </w:pPr>
          </w:p>
        </w:tc>
      </w:tr>
    </w:tbl>
    <w:p w14:paraId="27A41C91" w14:textId="3E689FBA" w:rsidR="00F05CA0" w:rsidRPr="005C1AE6" w:rsidRDefault="00F05CA0" w:rsidP="005F546F">
      <w:pPr>
        <w:spacing w:beforeLines="50" w:before="180" w:afterLines="50" w:after="180"/>
        <w:ind w:left="834"/>
        <w:rPr>
          <w:rFonts w:eastAsia="標楷體"/>
          <w:sz w:val="28"/>
          <w:u w:val="single"/>
        </w:rPr>
      </w:pPr>
    </w:p>
    <w:p w14:paraId="4EC46B1A" w14:textId="4BE5237B" w:rsidR="00F05CA0" w:rsidRPr="005C1AE6" w:rsidRDefault="00F05CA0" w:rsidP="005F546F">
      <w:pPr>
        <w:spacing w:beforeLines="50" w:before="180" w:afterLines="50" w:after="180"/>
        <w:ind w:left="834"/>
        <w:rPr>
          <w:rFonts w:eastAsia="標楷體"/>
          <w:sz w:val="28"/>
          <w:u w:val="single"/>
        </w:rPr>
      </w:pPr>
    </w:p>
    <w:p w14:paraId="308F0704" w14:textId="235A611D" w:rsidR="00F05CA0" w:rsidRPr="005C1AE6" w:rsidRDefault="00F05CA0" w:rsidP="005F546F">
      <w:pPr>
        <w:spacing w:beforeLines="50" w:before="180" w:afterLines="50" w:after="180"/>
        <w:ind w:left="834"/>
        <w:rPr>
          <w:rFonts w:eastAsia="標楷體"/>
          <w:sz w:val="28"/>
          <w:u w:val="single"/>
        </w:rPr>
      </w:pPr>
    </w:p>
    <w:p w14:paraId="5D4C4E8E" w14:textId="77777777" w:rsidR="00F05CA0" w:rsidRPr="005C1AE6" w:rsidRDefault="00F05CA0" w:rsidP="005F546F">
      <w:pPr>
        <w:spacing w:beforeLines="50" w:before="180" w:afterLines="50" w:after="180"/>
        <w:ind w:left="834"/>
        <w:rPr>
          <w:rFonts w:eastAsia="標楷體"/>
          <w:sz w:val="28"/>
          <w:u w:val="single"/>
        </w:rPr>
      </w:pPr>
    </w:p>
    <w:p w14:paraId="1DC40D08" w14:textId="346F8977" w:rsidR="008C248D" w:rsidRPr="005C1AE6" w:rsidRDefault="008C248D">
      <w:pPr>
        <w:widowControl/>
        <w:rPr>
          <w:rFonts w:ascii="標楷體" w:eastAsia="標楷體" w:hAnsi="標楷體"/>
        </w:rPr>
      </w:pPr>
    </w:p>
    <w:p w14:paraId="0534A980" w14:textId="77777777" w:rsidR="008C248D" w:rsidRPr="005C1AE6" w:rsidRDefault="008C248D" w:rsidP="008C248D">
      <w:pPr>
        <w:pStyle w:val="affd"/>
        <w:spacing w:before="36" w:after="48"/>
        <w:ind w:left="720"/>
      </w:pPr>
      <w:bookmarkStart w:id="65" w:name="_Toc131066198"/>
      <w:r w:rsidRPr="005C1AE6">
        <w:rPr>
          <w:rFonts w:hint="eastAsia"/>
        </w:rPr>
        <w:t>（五）三年級第一學期教學計劃表 (表5-</w:t>
      </w:r>
      <w:r w:rsidR="000A39CF" w:rsidRPr="005C1AE6">
        <w:rPr>
          <w:rFonts w:hint="eastAsia"/>
        </w:rPr>
        <w:t>1</w:t>
      </w:r>
      <w:r w:rsidR="007514FC" w:rsidRPr="005C1AE6">
        <w:t>8</w:t>
      </w:r>
      <w:r w:rsidRPr="005C1AE6">
        <w:rPr>
          <w:rFonts w:hint="eastAsia"/>
        </w:rPr>
        <w:t>)</w:t>
      </w:r>
      <w:bookmarkEnd w:id="65"/>
    </w:p>
    <w:p w14:paraId="505752D0" w14:textId="3BF909AA" w:rsidR="008C248D" w:rsidRPr="005C1AE6" w:rsidRDefault="008C248D"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1</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21</w:t>
      </w:r>
      <w:r w:rsidRPr="005C1AE6">
        <w:rPr>
          <w:rFonts w:ascii="標楷體" w:eastAsia="標楷體" w:hAnsi="標楷體"/>
        </w:rPr>
        <w:t>）節</w:t>
      </w:r>
      <w:r w:rsidRPr="005C1AE6">
        <w:rPr>
          <w:rFonts w:ascii="標楷體" w:eastAsia="標楷體" w:hAnsi="標楷體" w:hint="eastAsia"/>
        </w:rPr>
        <w:t>、下學期(</w:t>
      </w:r>
      <w:r w:rsidR="008469C9" w:rsidRPr="005C1AE6">
        <w:rPr>
          <w:rFonts w:ascii="標楷體" w:eastAsia="標楷體" w:hAnsi="標楷體" w:hint="eastAsia"/>
        </w:rPr>
        <w:t>20</w:t>
      </w:r>
      <w:r w:rsidRPr="005C1AE6">
        <w:rPr>
          <w:rFonts w:ascii="標楷體" w:eastAsia="標楷體" w:hAnsi="標楷體" w:hint="eastAsia"/>
        </w:rPr>
        <w:t>)週(</w:t>
      </w:r>
      <w:r w:rsidR="008469C9" w:rsidRPr="005C1AE6">
        <w:rPr>
          <w:rFonts w:ascii="標楷體" w:eastAsia="標楷體" w:hAnsi="標楷體" w:hint="eastAsia"/>
        </w:rPr>
        <w:t>20</w:t>
      </w:r>
      <w:r w:rsidRPr="005C1AE6">
        <w:rPr>
          <w:rFonts w:ascii="標楷體" w:eastAsia="標楷體" w:hAnsi="標楷體" w:hint="eastAsia"/>
        </w:rPr>
        <w:t>)節，合計(</w:t>
      </w:r>
      <w:r w:rsidR="008469C9" w:rsidRPr="005C1AE6">
        <w:rPr>
          <w:rFonts w:ascii="標楷體" w:eastAsia="標楷體" w:hAnsi="標楷體" w:hint="eastAsia"/>
        </w:rPr>
        <w:t>41</w:t>
      </w:r>
      <w:r w:rsidRPr="005C1AE6">
        <w:rPr>
          <w:rFonts w:ascii="標楷體" w:eastAsia="標楷體" w:hAnsi="標楷體" w:hint="eastAsia"/>
        </w:rPr>
        <w:t>)節</w:t>
      </w:r>
      <w:r w:rsidRPr="005C1AE6">
        <w:rPr>
          <w:rFonts w:ascii="標楷體" w:eastAsia="標楷體" w:hAnsi="標楷體"/>
        </w:rPr>
        <w:t>。</w:t>
      </w:r>
    </w:p>
    <w:p w14:paraId="4110E20F" w14:textId="77777777" w:rsidR="008C248D" w:rsidRPr="005C1AE6" w:rsidRDefault="008C248D"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2F17C4" w:rsidRPr="005C1AE6" w14:paraId="4ECC5F9A" w14:textId="77777777" w:rsidTr="004532A2">
        <w:trPr>
          <w:trHeight w:val="585"/>
          <w:jc w:val="center"/>
        </w:trPr>
        <w:tc>
          <w:tcPr>
            <w:tcW w:w="1417" w:type="dxa"/>
            <w:shd w:val="clear" w:color="auto" w:fill="D9D9D9" w:themeFill="background1" w:themeFillShade="D9"/>
            <w:vAlign w:val="center"/>
          </w:tcPr>
          <w:p w14:paraId="3FBD33E3" w14:textId="3303D64B" w:rsidR="002F17C4" w:rsidRPr="005C1AE6" w:rsidRDefault="002F17C4" w:rsidP="002F17C4">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587C6E85" w14:textId="0ED1D17E" w:rsidR="002F17C4" w:rsidRPr="005C1AE6" w:rsidRDefault="002F17C4" w:rsidP="002F17C4">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38A8C31A" w14:textId="1FE57558" w:rsidR="002F17C4" w:rsidRPr="005C1AE6" w:rsidRDefault="002F17C4" w:rsidP="002F17C4">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3D518DAB" w14:textId="0CD4AC25" w:rsidR="002F17C4" w:rsidRPr="005C1AE6" w:rsidRDefault="002F17C4" w:rsidP="002F17C4">
            <w:pPr>
              <w:spacing w:line="280" w:lineRule="exact"/>
              <w:rPr>
                <w:rFonts w:eastAsia="標楷體"/>
              </w:rPr>
            </w:pPr>
            <w:r w:rsidRPr="005C1AE6">
              <w:rPr>
                <w:rFonts w:eastAsia="標楷體" w:hint="eastAsia"/>
              </w:rPr>
              <w:t>海洋教育</w:t>
            </w:r>
          </w:p>
        </w:tc>
        <w:tc>
          <w:tcPr>
            <w:tcW w:w="2056" w:type="dxa"/>
            <w:shd w:val="clear" w:color="auto" w:fill="D9D9D9" w:themeFill="background1" w:themeFillShade="D9"/>
            <w:vAlign w:val="center"/>
          </w:tcPr>
          <w:p w14:paraId="7CB4AF0F" w14:textId="77332962" w:rsidR="002F17C4" w:rsidRPr="005C1AE6" w:rsidRDefault="002F17C4" w:rsidP="002F17C4">
            <w:pPr>
              <w:spacing w:line="280" w:lineRule="exact"/>
              <w:rPr>
                <w:rFonts w:eastAsia="標楷體"/>
              </w:rPr>
            </w:pPr>
          </w:p>
        </w:tc>
        <w:tc>
          <w:tcPr>
            <w:tcW w:w="2055" w:type="dxa"/>
            <w:shd w:val="clear" w:color="auto" w:fill="D9D9D9" w:themeFill="background1" w:themeFillShade="D9"/>
            <w:vAlign w:val="center"/>
          </w:tcPr>
          <w:p w14:paraId="3AACDFC4" w14:textId="62BC91D3" w:rsidR="002F17C4" w:rsidRPr="005C1AE6" w:rsidRDefault="002F17C4" w:rsidP="002F17C4">
            <w:pPr>
              <w:spacing w:line="280" w:lineRule="exact"/>
              <w:rPr>
                <w:rFonts w:eastAsia="標楷體"/>
              </w:rPr>
            </w:pPr>
          </w:p>
        </w:tc>
        <w:tc>
          <w:tcPr>
            <w:tcW w:w="2056" w:type="dxa"/>
            <w:shd w:val="clear" w:color="auto" w:fill="D9D9D9" w:themeFill="background1" w:themeFillShade="D9"/>
            <w:vAlign w:val="center"/>
          </w:tcPr>
          <w:p w14:paraId="15112BDC" w14:textId="52DC2677" w:rsidR="002F17C4" w:rsidRPr="005C1AE6" w:rsidRDefault="002F17C4" w:rsidP="002F17C4">
            <w:pPr>
              <w:spacing w:line="280" w:lineRule="exact"/>
              <w:jc w:val="center"/>
              <w:rPr>
                <w:rFonts w:eastAsia="標楷體"/>
              </w:rPr>
            </w:pPr>
          </w:p>
        </w:tc>
      </w:tr>
      <w:tr w:rsidR="002F17C4" w:rsidRPr="005C1AE6" w14:paraId="7505A68B" w14:textId="77777777" w:rsidTr="004561F7">
        <w:trPr>
          <w:trHeight w:val="551"/>
          <w:jc w:val="center"/>
        </w:trPr>
        <w:tc>
          <w:tcPr>
            <w:tcW w:w="1417" w:type="dxa"/>
            <w:vAlign w:val="center"/>
          </w:tcPr>
          <w:p w14:paraId="117C7821" w14:textId="0FF2FB6F" w:rsidR="002F17C4" w:rsidRPr="005C1AE6" w:rsidRDefault="002F17C4" w:rsidP="002F17C4">
            <w:pPr>
              <w:spacing w:line="280" w:lineRule="exact"/>
              <w:jc w:val="center"/>
              <w:rPr>
                <w:rFonts w:eastAsia="標楷體"/>
              </w:rPr>
            </w:pPr>
            <w:r w:rsidRPr="005C1AE6">
              <w:rPr>
                <w:rFonts w:eastAsia="標楷體" w:hint="eastAsia"/>
              </w:rPr>
              <w:t>主題或內容</w:t>
            </w:r>
          </w:p>
        </w:tc>
        <w:tc>
          <w:tcPr>
            <w:tcW w:w="2055" w:type="dxa"/>
          </w:tcPr>
          <w:p w14:paraId="7F508994"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1.期初大掃除(1)</w:t>
            </w:r>
          </w:p>
          <w:p w14:paraId="4FBAEF85"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5183ABCA"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3.教師節(1)</w:t>
            </w:r>
          </w:p>
          <w:p w14:paraId="4362427E"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4.聖誕節(1)</w:t>
            </w:r>
          </w:p>
          <w:p w14:paraId="2B9DBB02"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5.體與趣味競賽(1)</w:t>
            </w:r>
          </w:p>
          <w:p w14:paraId="39B908FA" w14:textId="5D1C1065" w:rsidR="002F17C4" w:rsidRPr="005C1AE6" w:rsidRDefault="002F17C4" w:rsidP="002F17C4">
            <w:pPr>
              <w:jc w:val="both"/>
              <w:rPr>
                <w:rFonts w:ascii="標楷體" w:eastAsia="標楷體" w:hAnsi="標楷體"/>
              </w:rPr>
            </w:pPr>
            <w:r w:rsidRPr="005C1AE6">
              <w:rPr>
                <w:rFonts w:ascii="標楷體" w:eastAsia="標楷體" w:hAnsi="標楷體" w:hint="eastAsia"/>
              </w:rPr>
              <w:t>6.期末大掃除(1)</w:t>
            </w:r>
          </w:p>
        </w:tc>
        <w:tc>
          <w:tcPr>
            <w:tcW w:w="2056" w:type="dxa"/>
          </w:tcPr>
          <w:p w14:paraId="18ADD646" w14:textId="77777777" w:rsidR="002F17C4" w:rsidRPr="005C1AE6" w:rsidRDefault="002F17C4" w:rsidP="002F17C4">
            <w:pPr>
              <w:jc w:val="both"/>
              <w:rPr>
                <w:rFonts w:ascii="標楷體" w:eastAsia="標楷體" w:hAnsi="標楷體"/>
              </w:rPr>
            </w:pPr>
            <w:r w:rsidRPr="005C1AE6">
              <w:rPr>
                <w:rFonts w:ascii="標楷體" w:eastAsia="標楷體" w:hAnsi="標楷體"/>
              </w:rPr>
              <w:t>1.健康檢查(1)</w:t>
            </w:r>
          </w:p>
          <w:p w14:paraId="0A9A2B7A" w14:textId="6001FE44" w:rsidR="002F17C4" w:rsidRPr="005C1AE6" w:rsidRDefault="002F17C4" w:rsidP="002F17C4">
            <w:pPr>
              <w:jc w:val="both"/>
              <w:rPr>
                <w:rFonts w:ascii="標楷體" w:eastAsia="標楷體" w:hAnsi="標楷體"/>
              </w:rPr>
            </w:pPr>
            <w:r w:rsidRPr="005C1AE6">
              <w:rPr>
                <w:rFonts w:ascii="標楷體" w:eastAsia="標楷體" w:hAnsi="標楷體" w:hint="eastAsia"/>
              </w:rPr>
              <w:t>2</w:t>
            </w:r>
            <w:r w:rsidRPr="005C1AE6">
              <w:rPr>
                <w:rFonts w:ascii="標楷體" w:eastAsia="標楷體" w:hAnsi="標楷體"/>
              </w:rPr>
              <w:t>.戶外教學(7)外教學(7) 2.健康檢查(1)</w:t>
            </w:r>
          </w:p>
        </w:tc>
        <w:tc>
          <w:tcPr>
            <w:tcW w:w="2055" w:type="dxa"/>
          </w:tcPr>
          <w:p w14:paraId="578293D4" w14:textId="47845171" w:rsidR="002F17C4" w:rsidRPr="005C1AE6" w:rsidRDefault="002F17C4" w:rsidP="002F17C4">
            <w:pPr>
              <w:jc w:val="both"/>
              <w:rPr>
                <w:rFonts w:ascii="標楷體" w:eastAsia="標楷體" w:hAnsi="標楷體"/>
              </w:rPr>
            </w:pPr>
            <w:r w:rsidRPr="005C1AE6">
              <w:rPr>
                <w:rFonts w:ascii="標楷體" w:eastAsia="標楷體" w:hAnsi="標楷體" w:hint="eastAsia"/>
              </w:rPr>
              <w:t>1</w:t>
            </w:r>
            <w:r w:rsidRPr="005C1AE6">
              <w:rPr>
                <w:rFonts w:ascii="標楷體" w:eastAsia="標楷體" w:hAnsi="標楷體"/>
              </w:rPr>
              <w:t>.海洋教育</w:t>
            </w:r>
            <w:r w:rsidRPr="005C1AE6">
              <w:rPr>
                <w:rFonts w:ascii="標楷體" w:eastAsia="標楷體" w:hAnsi="標楷體" w:hint="eastAsia"/>
              </w:rPr>
              <w:t>(</w:t>
            </w:r>
            <w:r w:rsidRPr="005C1AE6">
              <w:rPr>
                <w:rFonts w:ascii="標楷體" w:eastAsia="標楷體" w:hAnsi="標楷體"/>
              </w:rPr>
              <w:t>6)</w:t>
            </w:r>
          </w:p>
        </w:tc>
        <w:tc>
          <w:tcPr>
            <w:tcW w:w="2056" w:type="dxa"/>
          </w:tcPr>
          <w:p w14:paraId="476E01CF" w14:textId="77777777" w:rsidR="002F17C4" w:rsidRPr="005C1AE6" w:rsidRDefault="002F17C4" w:rsidP="002F17C4">
            <w:pPr>
              <w:jc w:val="both"/>
              <w:rPr>
                <w:rFonts w:ascii="標楷體" w:eastAsia="標楷體" w:hAnsi="標楷體"/>
              </w:rPr>
            </w:pPr>
          </w:p>
        </w:tc>
        <w:tc>
          <w:tcPr>
            <w:tcW w:w="2055" w:type="dxa"/>
          </w:tcPr>
          <w:p w14:paraId="14C95364" w14:textId="00C79DB9" w:rsidR="002F17C4" w:rsidRPr="005C1AE6" w:rsidRDefault="002F17C4" w:rsidP="002F17C4">
            <w:pPr>
              <w:jc w:val="both"/>
              <w:rPr>
                <w:rFonts w:ascii="標楷體" w:eastAsia="標楷體" w:hAnsi="標楷體"/>
              </w:rPr>
            </w:pPr>
          </w:p>
        </w:tc>
        <w:tc>
          <w:tcPr>
            <w:tcW w:w="2056" w:type="dxa"/>
          </w:tcPr>
          <w:p w14:paraId="0A90EDF6" w14:textId="77777777" w:rsidR="002F17C4" w:rsidRPr="005C1AE6" w:rsidRDefault="002F17C4" w:rsidP="002F17C4">
            <w:pPr>
              <w:jc w:val="both"/>
              <w:rPr>
                <w:rFonts w:eastAsia="標楷體"/>
              </w:rPr>
            </w:pPr>
          </w:p>
        </w:tc>
      </w:tr>
      <w:tr w:rsidR="002F17C4" w:rsidRPr="005C1AE6" w14:paraId="10991975" w14:textId="77777777" w:rsidTr="004561F7">
        <w:trPr>
          <w:trHeight w:val="487"/>
          <w:jc w:val="center"/>
        </w:trPr>
        <w:tc>
          <w:tcPr>
            <w:tcW w:w="1417" w:type="dxa"/>
            <w:vAlign w:val="center"/>
          </w:tcPr>
          <w:p w14:paraId="74D31AD4" w14:textId="26305FB3" w:rsidR="002F17C4" w:rsidRPr="005C1AE6" w:rsidRDefault="002F17C4" w:rsidP="002F17C4">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61B92C6D" w14:textId="6E2C159B" w:rsidR="002F17C4" w:rsidRPr="005C1AE6" w:rsidRDefault="002F17C4" w:rsidP="002F17C4">
            <w:pPr>
              <w:jc w:val="center"/>
              <w:rPr>
                <w:rFonts w:ascii="標楷體" w:eastAsia="標楷體" w:hAnsi="標楷體"/>
              </w:rPr>
            </w:pPr>
            <w:r w:rsidRPr="005C1AE6">
              <w:rPr>
                <w:rFonts w:ascii="標楷體" w:eastAsia="標楷體" w:hAnsi="標楷體" w:hint="eastAsia"/>
              </w:rPr>
              <w:t>7</w:t>
            </w:r>
          </w:p>
        </w:tc>
        <w:tc>
          <w:tcPr>
            <w:tcW w:w="2056" w:type="dxa"/>
            <w:vAlign w:val="center"/>
          </w:tcPr>
          <w:p w14:paraId="17EA43B7" w14:textId="2C45BC91" w:rsidR="002F17C4" w:rsidRPr="005C1AE6" w:rsidRDefault="002F17C4" w:rsidP="002F17C4">
            <w:pPr>
              <w:jc w:val="center"/>
              <w:rPr>
                <w:rFonts w:ascii="標楷體" w:eastAsia="標楷體" w:hAnsi="標楷體"/>
              </w:rPr>
            </w:pPr>
            <w:r w:rsidRPr="005C1AE6">
              <w:rPr>
                <w:rFonts w:ascii="標楷體" w:eastAsia="標楷體" w:hAnsi="標楷體" w:hint="eastAsia"/>
              </w:rPr>
              <w:t>8</w:t>
            </w:r>
          </w:p>
        </w:tc>
        <w:tc>
          <w:tcPr>
            <w:tcW w:w="2055" w:type="dxa"/>
            <w:vAlign w:val="center"/>
          </w:tcPr>
          <w:p w14:paraId="11348F76" w14:textId="0A5FD7D4" w:rsidR="002F17C4" w:rsidRPr="005C1AE6" w:rsidRDefault="002F17C4" w:rsidP="002F17C4">
            <w:pPr>
              <w:jc w:val="center"/>
              <w:rPr>
                <w:rFonts w:ascii="標楷體" w:eastAsia="標楷體" w:hAnsi="標楷體"/>
              </w:rPr>
            </w:pPr>
            <w:r w:rsidRPr="005C1AE6">
              <w:rPr>
                <w:rFonts w:ascii="標楷體" w:eastAsia="標楷體" w:hAnsi="標楷體" w:hint="eastAsia"/>
              </w:rPr>
              <w:t>6</w:t>
            </w:r>
          </w:p>
        </w:tc>
        <w:tc>
          <w:tcPr>
            <w:tcW w:w="2056" w:type="dxa"/>
            <w:vAlign w:val="center"/>
          </w:tcPr>
          <w:p w14:paraId="28705C63" w14:textId="77777777" w:rsidR="002F17C4" w:rsidRPr="005C1AE6" w:rsidRDefault="002F17C4" w:rsidP="002F17C4">
            <w:pPr>
              <w:jc w:val="center"/>
              <w:rPr>
                <w:rFonts w:ascii="標楷體" w:eastAsia="標楷體" w:hAnsi="標楷體"/>
              </w:rPr>
            </w:pPr>
          </w:p>
        </w:tc>
        <w:tc>
          <w:tcPr>
            <w:tcW w:w="2055" w:type="dxa"/>
            <w:vAlign w:val="center"/>
          </w:tcPr>
          <w:p w14:paraId="7995167B" w14:textId="4695B62B" w:rsidR="002F17C4" w:rsidRPr="005C1AE6" w:rsidRDefault="002F17C4" w:rsidP="002F17C4">
            <w:pPr>
              <w:jc w:val="center"/>
              <w:rPr>
                <w:rFonts w:ascii="標楷體" w:eastAsia="標楷體" w:hAnsi="標楷體"/>
              </w:rPr>
            </w:pPr>
          </w:p>
        </w:tc>
        <w:tc>
          <w:tcPr>
            <w:tcW w:w="2056" w:type="dxa"/>
          </w:tcPr>
          <w:p w14:paraId="678C68B0" w14:textId="77777777" w:rsidR="002F17C4" w:rsidRPr="005C1AE6" w:rsidRDefault="002F17C4" w:rsidP="002F17C4">
            <w:pPr>
              <w:jc w:val="both"/>
              <w:rPr>
                <w:rFonts w:eastAsia="標楷體"/>
              </w:rPr>
            </w:pPr>
          </w:p>
        </w:tc>
      </w:tr>
      <w:tr w:rsidR="008C248D" w:rsidRPr="005C1AE6" w14:paraId="29AA9292" w14:textId="77777777" w:rsidTr="004561F7">
        <w:trPr>
          <w:trHeight w:val="564"/>
          <w:jc w:val="center"/>
        </w:trPr>
        <w:tc>
          <w:tcPr>
            <w:tcW w:w="13750" w:type="dxa"/>
            <w:gridSpan w:val="7"/>
            <w:vAlign w:val="center"/>
          </w:tcPr>
          <w:p w14:paraId="5C725819" w14:textId="77777777" w:rsidR="008C248D" w:rsidRPr="005C1AE6" w:rsidRDefault="008C248D" w:rsidP="004561F7">
            <w:pPr>
              <w:jc w:val="center"/>
              <w:rPr>
                <w:rFonts w:ascii="標楷體" w:eastAsia="標楷體" w:hAnsi="標楷體"/>
              </w:rPr>
            </w:pPr>
            <w:r w:rsidRPr="005C1AE6">
              <w:rPr>
                <w:rFonts w:ascii="標楷體" w:eastAsia="標楷體" w:hAnsi="標楷體" w:hint="eastAsia"/>
              </w:rPr>
              <w:t>總節數：21</w:t>
            </w:r>
          </w:p>
        </w:tc>
      </w:tr>
    </w:tbl>
    <w:p w14:paraId="7E219624" w14:textId="77777777" w:rsidR="004532A2" w:rsidRPr="005C1AE6" w:rsidRDefault="004532A2" w:rsidP="008C248D">
      <w:pPr>
        <w:snapToGrid w:val="0"/>
        <w:spacing w:beforeLines="50" w:before="180" w:afterLines="50" w:after="180"/>
        <w:rPr>
          <w:rFonts w:eastAsia="標楷體"/>
        </w:rPr>
      </w:pPr>
    </w:p>
    <w:p w14:paraId="32CD54AC" w14:textId="559632A4" w:rsidR="008C248D" w:rsidRPr="005C1AE6" w:rsidRDefault="008C248D" w:rsidP="008C248D">
      <w:pPr>
        <w:snapToGrid w:val="0"/>
        <w:spacing w:beforeLines="50" w:before="180" w:afterLines="50" w:after="180"/>
        <w:rPr>
          <w:rFonts w:eastAsia="標楷體"/>
          <w:u w:val="single"/>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8C248D" w:rsidRPr="005C1AE6" w14:paraId="57E32F6E" w14:textId="77777777" w:rsidTr="004532A2">
        <w:trPr>
          <w:trHeight w:val="519"/>
          <w:jc w:val="center"/>
        </w:trPr>
        <w:tc>
          <w:tcPr>
            <w:tcW w:w="14788" w:type="dxa"/>
            <w:gridSpan w:val="9"/>
            <w:tcBorders>
              <w:bottom w:val="single" w:sz="4" w:space="0" w:color="auto"/>
            </w:tcBorders>
            <w:shd w:val="clear" w:color="auto" w:fill="D9D9D9" w:themeFill="background1" w:themeFillShade="D9"/>
          </w:tcPr>
          <w:p w14:paraId="0A36157E" w14:textId="77777777" w:rsidR="008C248D" w:rsidRPr="005C1AE6" w:rsidRDefault="008C248D"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8C248D" w:rsidRPr="005C1AE6" w14:paraId="22AB47EF" w14:textId="77777777" w:rsidTr="004532A2">
        <w:trPr>
          <w:trHeight w:val="580"/>
          <w:jc w:val="center"/>
        </w:trPr>
        <w:tc>
          <w:tcPr>
            <w:tcW w:w="1105" w:type="dxa"/>
            <w:shd w:val="clear" w:color="auto" w:fill="D9D9D9" w:themeFill="background1" w:themeFillShade="D9"/>
            <w:vAlign w:val="center"/>
          </w:tcPr>
          <w:p w14:paraId="419F72B1" w14:textId="77777777" w:rsidR="008C248D" w:rsidRPr="005C1AE6" w:rsidRDefault="008C248D" w:rsidP="004561F7">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1CFFC113" w14:textId="77777777" w:rsidR="008C248D" w:rsidRPr="005C1AE6" w:rsidRDefault="008C248D"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1A9EC867" w14:textId="77777777" w:rsidR="008C248D" w:rsidRPr="005C1AE6" w:rsidRDefault="008C248D" w:rsidP="004561F7">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587ACA5E" w14:textId="77777777" w:rsidR="008C248D" w:rsidRPr="005C1AE6" w:rsidRDefault="008C248D" w:rsidP="004561F7">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79B265C4" w14:textId="77777777" w:rsidR="008C248D" w:rsidRPr="005C1AE6" w:rsidRDefault="008C248D" w:rsidP="004561F7">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4BF70671" w14:textId="77777777" w:rsidR="008C248D" w:rsidRPr="005C1AE6" w:rsidRDefault="008C248D" w:rsidP="004561F7">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5EBEE8CD" w14:textId="77777777" w:rsidR="008C248D" w:rsidRPr="005C1AE6" w:rsidRDefault="008C248D" w:rsidP="004561F7">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5CF5F2D0" w14:textId="77777777" w:rsidR="008C248D" w:rsidRPr="005C1AE6" w:rsidRDefault="008C248D" w:rsidP="004561F7">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6270F671" w14:textId="77777777" w:rsidR="008C248D" w:rsidRPr="005C1AE6" w:rsidRDefault="008C248D" w:rsidP="004561F7">
            <w:pPr>
              <w:spacing w:line="240" w:lineRule="exact"/>
              <w:jc w:val="center"/>
              <w:rPr>
                <w:rFonts w:eastAsia="標楷體"/>
              </w:rPr>
            </w:pPr>
            <w:r w:rsidRPr="005C1AE6">
              <w:rPr>
                <w:rFonts w:eastAsia="標楷體"/>
              </w:rPr>
              <w:t>備註</w:t>
            </w:r>
          </w:p>
        </w:tc>
      </w:tr>
      <w:tr w:rsidR="00497366" w:rsidRPr="005C1AE6" w14:paraId="45ABA844" w14:textId="77777777" w:rsidTr="00433BC3">
        <w:trPr>
          <w:trHeight w:val="327"/>
          <w:jc w:val="center"/>
        </w:trPr>
        <w:tc>
          <w:tcPr>
            <w:tcW w:w="1105" w:type="dxa"/>
            <w:vAlign w:val="center"/>
          </w:tcPr>
          <w:p w14:paraId="1FF37178" w14:textId="1A8863B3" w:rsidR="00497366" w:rsidRPr="005C1AE6" w:rsidRDefault="00497366" w:rsidP="00497366">
            <w:pPr>
              <w:rPr>
                <w:rFonts w:eastAsia="標楷體"/>
              </w:rPr>
            </w:pPr>
            <w:r w:rsidRPr="005C1AE6">
              <w:rPr>
                <w:rFonts w:ascii="標楷體" w:eastAsia="標楷體" w:hAnsi="標楷體" w:hint="eastAsia"/>
              </w:rPr>
              <w:t>第1週</w:t>
            </w:r>
          </w:p>
        </w:tc>
        <w:tc>
          <w:tcPr>
            <w:tcW w:w="1566" w:type="dxa"/>
          </w:tcPr>
          <w:p w14:paraId="5954D3AC" w14:textId="3972B0B3" w:rsidR="00497366" w:rsidRPr="005C1AE6" w:rsidRDefault="00497366" w:rsidP="00497366">
            <w:pPr>
              <w:jc w:val="center"/>
              <w:rPr>
                <w:rFonts w:eastAsia="標楷體"/>
              </w:rPr>
            </w:pPr>
            <w:r w:rsidRPr="005C1AE6">
              <w:rPr>
                <w:rFonts w:ascii="標楷體" w:eastAsia="標楷體" w:hAnsi="標楷體" w:hint="eastAsia"/>
              </w:rPr>
              <w:t>期初大掃除</w:t>
            </w:r>
          </w:p>
        </w:tc>
        <w:tc>
          <w:tcPr>
            <w:tcW w:w="1276" w:type="dxa"/>
          </w:tcPr>
          <w:p w14:paraId="2649477A" w14:textId="72DC852A"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02DDD78E" w14:textId="77777777" w:rsidR="00497366" w:rsidRPr="005C1AE6" w:rsidRDefault="00497366" w:rsidP="00497366">
            <w:pPr>
              <w:rPr>
                <w:rFonts w:eastAsia="標楷體"/>
              </w:rPr>
            </w:pPr>
            <w:r w:rsidRPr="005C1AE6">
              <w:rPr>
                <w:rFonts w:eastAsia="標楷體" w:hint="eastAsia"/>
              </w:rPr>
              <w:t>覺察自己、他人和環境的關係，體會</w:t>
            </w:r>
          </w:p>
          <w:p w14:paraId="13A30FB2" w14:textId="77777777" w:rsidR="00497366" w:rsidRPr="005C1AE6" w:rsidRDefault="00497366" w:rsidP="00497366">
            <w:pPr>
              <w:rPr>
                <w:rFonts w:eastAsia="標楷體"/>
              </w:rPr>
            </w:pPr>
            <w:r w:rsidRPr="005C1AE6">
              <w:rPr>
                <w:rFonts w:eastAsia="標楷體" w:hint="eastAsia"/>
              </w:rPr>
              <w:t>生活禮儀與團體規範的意義，學習尊</w:t>
            </w:r>
          </w:p>
          <w:p w14:paraId="6447CC90" w14:textId="719DE07A" w:rsidR="00497366" w:rsidRPr="005C1AE6" w:rsidRDefault="00497366" w:rsidP="0049736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50B99DBB" w14:textId="77777777" w:rsidR="00497366" w:rsidRPr="005C1AE6" w:rsidRDefault="00497366" w:rsidP="00227731">
            <w:pPr>
              <w:numPr>
                <w:ilvl w:val="0"/>
                <w:numId w:val="46"/>
              </w:numPr>
              <w:spacing w:line="240" w:lineRule="exact"/>
              <w:rPr>
                <w:rFonts w:eastAsia="標楷體"/>
              </w:rPr>
            </w:pPr>
            <w:r w:rsidRPr="005C1AE6">
              <w:rPr>
                <w:rFonts w:eastAsia="標楷體" w:hint="eastAsia"/>
              </w:rPr>
              <w:t>生活習慣的養成。</w:t>
            </w:r>
          </w:p>
          <w:p w14:paraId="7BE5010C" w14:textId="77777777" w:rsidR="00497366" w:rsidRPr="005C1AE6" w:rsidRDefault="00497366" w:rsidP="00227731">
            <w:pPr>
              <w:numPr>
                <w:ilvl w:val="0"/>
                <w:numId w:val="46"/>
              </w:numPr>
              <w:spacing w:line="240" w:lineRule="exact"/>
              <w:rPr>
                <w:rFonts w:eastAsia="標楷體"/>
              </w:rPr>
            </w:pPr>
            <w:r w:rsidRPr="005C1AE6">
              <w:rPr>
                <w:rFonts w:eastAsia="標楷體" w:hint="eastAsia"/>
              </w:rPr>
              <w:t>生活規範的實踐。</w:t>
            </w:r>
          </w:p>
          <w:p w14:paraId="1B661BB4" w14:textId="77777777" w:rsidR="00497366" w:rsidRPr="005C1AE6" w:rsidRDefault="00497366" w:rsidP="00227731">
            <w:pPr>
              <w:numPr>
                <w:ilvl w:val="0"/>
                <w:numId w:val="46"/>
              </w:numPr>
              <w:spacing w:line="240" w:lineRule="exact"/>
              <w:rPr>
                <w:rFonts w:eastAsia="標楷體"/>
              </w:rPr>
            </w:pPr>
            <w:r w:rsidRPr="005C1AE6">
              <w:rPr>
                <w:rFonts w:eastAsia="標楷體" w:hint="eastAsia"/>
              </w:rPr>
              <w:t>自我行為的檢視與調整。</w:t>
            </w:r>
          </w:p>
          <w:p w14:paraId="3741830F" w14:textId="77777777" w:rsidR="00497366" w:rsidRPr="005C1AE6" w:rsidRDefault="00497366" w:rsidP="00227731">
            <w:pPr>
              <w:numPr>
                <w:ilvl w:val="0"/>
                <w:numId w:val="46"/>
              </w:numPr>
              <w:spacing w:line="240" w:lineRule="exact"/>
              <w:rPr>
                <w:rFonts w:eastAsia="標楷體"/>
              </w:rPr>
            </w:pPr>
            <w:r w:rsidRPr="005C1AE6">
              <w:rPr>
                <w:rFonts w:eastAsia="標楷體" w:hint="eastAsia"/>
              </w:rPr>
              <w:t>他人的感謝與服務。</w:t>
            </w:r>
          </w:p>
          <w:p w14:paraId="46FB9D33" w14:textId="5541F3C4" w:rsidR="00497366" w:rsidRPr="005C1AE6" w:rsidRDefault="00497366" w:rsidP="00497366">
            <w:pPr>
              <w:ind w:left="113" w:hangingChars="47" w:hanging="113"/>
              <w:rPr>
                <w:rFonts w:eastAsia="標楷體"/>
              </w:rPr>
            </w:pPr>
          </w:p>
        </w:tc>
        <w:tc>
          <w:tcPr>
            <w:tcW w:w="708" w:type="dxa"/>
            <w:vAlign w:val="center"/>
          </w:tcPr>
          <w:p w14:paraId="3DCA76A8" w14:textId="2BBB69AF"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1298D085" w14:textId="77777777" w:rsidR="00497366" w:rsidRPr="005C1AE6" w:rsidRDefault="00497366" w:rsidP="00497366">
            <w:pPr>
              <w:rPr>
                <w:rFonts w:eastAsia="標楷體"/>
                <w:u w:val="single"/>
              </w:rPr>
            </w:pPr>
            <w:r w:rsidRPr="005C1AE6">
              <w:rPr>
                <w:rFonts w:eastAsia="標楷體" w:hint="eastAsia"/>
                <w:u w:val="single"/>
              </w:rPr>
              <w:t>實作評量</w:t>
            </w:r>
          </w:p>
          <w:p w14:paraId="5FE37338" w14:textId="41F29707" w:rsidR="00497366" w:rsidRPr="005C1AE6" w:rsidRDefault="00497366" w:rsidP="00497366">
            <w:pPr>
              <w:rPr>
                <w:rFonts w:eastAsia="標楷體"/>
              </w:rPr>
            </w:pPr>
          </w:p>
        </w:tc>
        <w:tc>
          <w:tcPr>
            <w:tcW w:w="1552" w:type="dxa"/>
            <w:vAlign w:val="center"/>
          </w:tcPr>
          <w:p w14:paraId="1C1406E5" w14:textId="2CE86C5E"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47593DFB" w14:textId="77777777" w:rsidR="00497366" w:rsidRPr="005C1AE6" w:rsidRDefault="00497366" w:rsidP="00497366">
            <w:pPr>
              <w:rPr>
                <w:rFonts w:eastAsia="標楷體"/>
              </w:rPr>
            </w:pPr>
          </w:p>
        </w:tc>
      </w:tr>
      <w:tr w:rsidR="00497366" w:rsidRPr="005C1AE6" w14:paraId="0654AA5C" w14:textId="77777777" w:rsidTr="00433BC3">
        <w:trPr>
          <w:trHeight w:val="327"/>
          <w:jc w:val="center"/>
        </w:trPr>
        <w:tc>
          <w:tcPr>
            <w:tcW w:w="1105" w:type="dxa"/>
            <w:vAlign w:val="center"/>
          </w:tcPr>
          <w:p w14:paraId="656309A0" w14:textId="4CB1845D" w:rsidR="00497366" w:rsidRPr="005C1AE6" w:rsidRDefault="00497366" w:rsidP="00497366">
            <w:pPr>
              <w:rPr>
                <w:rFonts w:eastAsia="標楷體"/>
              </w:rPr>
            </w:pPr>
            <w:r w:rsidRPr="005C1AE6">
              <w:rPr>
                <w:rFonts w:eastAsia="標楷體" w:hint="eastAsia"/>
              </w:rPr>
              <w:t>第</w:t>
            </w:r>
            <w:r w:rsidRPr="005C1AE6">
              <w:rPr>
                <w:rFonts w:eastAsia="標楷體" w:hint="eastAsia"/>
              </w:rPr>
              <w:t>3</w:t>
            </w:r>
            <w:r w:rsidRPr="005C1AE6">
              <w:rPr>
                <w:rFonts w:eastAsia="標楷體"/>
              </w:rPr>
              <w:t>-</w:t>
            </w:r>
            <w:r w:rsidRPr="005C1AE6">
              <w:rPr>
                <w:rFonts w:eastAsia="標楷體" w:hint="eastAsia"/>
              </w:rPr>
              <w:t>4</w:t>
            </w:r>
            <w:r w:rsidRPr="005C1AE6">
              <w:rPr>
                <w:rFonts w:eastAsia="標楷體" w:hint="eastAsia"/>
              </w:rPr>
              <w:t>週</w:t>
            </w:r>
          </w:p>
        </w:tc>
        <w:tc>
          <w:tcPr>
            <w:tcW w:w="1566" w:type="dxa"/>
            <w:vAlign w:val="center"/>
          </w:tcPr>
          <w:p w14:paraId="23751F8F" w14:textId="2FFA8FC1" w:rsidR="00497366" w:rsidRPr="005C1AE6" w:rsidRDefault="00497366" w:rsidP="00497366">
            <w:pPr>
              <w:rPr>
                <w:rFonts w:eastAsia="標楷體"/>
              </w:rPr>
            </w:pPr>
            <w:r w:rsidRPr="005C1AE6">
              <w:rPr>
                <w:rFonts w:ascii="標楷體" w:eastAsia="標楷體" w:hAnsi="標楷體" w:hint="eastAsia"/>
              </w:rPr>
              <w:t>防災</w:t>
            </w:r>
          </w:p>
        </w:tc>
        <w:tc>
          <w:tcPr>
            <w:tcW w:w="1276" w:type="dxa"/>
          </w:tcPr>
          <w:p w14:paraId="5F488205" w14:textId="03C127A3" w:rsidR="00497366" w:rsidRPr="005C1AE6" w:rsidRDefault="00497366" w:rsidP="00497366">
            <w:pPr>
              <w:jc w:val="center"/>
              <w:rPr>
                <w:rFonts w:eastAsia="標楷體"/>
              </w:rPr>
            </w:pPr>
            <w:r w:rsidRPr="005C1AE6">
              <w:rPr>
                <w:rFonts w:eastAsia="標楷體" w:hint="eastAsia"/>
              </w:rPr>
              <w:t>環</w:t>
            </w:r>
            <w:r w:rsidRPr="005C1AE6">
              <w:rPr>
                <w:rFonts w:eastAsia="標楷體" w:hint="eastAsia"/>
              </w:rPr>
              <w:t xml:space="preserve"> E12</w:t>
            </w:r>
          </w:p>
        </w:tc>
        <w:tc>
          <w:tcPr>
            <w:tcW w:w="1417" w:type="dxa"/>
          </w:tcPr>
          <w:p w14:paraId="7BB0E82F" w14:textId="2024337C" w:rsidR="00497366" w:rsidRPr="005C1AE6" w:rsidRDefault="00497366" w:rsidP="00497366">
            <w:pPr>
              <w:rPr>
                <w:rFonts w:eastAsia="標楷體"/>
              </w:rPr>
            </w:pPr>
            <w:r w:rsidRPr="005C1AE6">
              <w:rPr>
                <w:rFonts w:eastAsia="標楷體" w:hint="eastAsia"/>
              </w:rPr>
              <w:t>養成對災害的警覺心及敏感度，對災害有基本的了解，並能避免災害的發生。</w:t>
            </w:r>
          </w:p>
        </w:tc>
        <w:tc>
          <w:tcPr>
            <w:tcW w:w="3261" w:type="dxa"/>
            <w:vAlign w:val="center"/>
          </w:tcPr>
          <w:p w14:paraId="27D7D2E5" w14:textId="77777777" w:rsidR="00497366" w:rsidRPr="005C1AE6" w:rsidRDefault="00497366" w:rsidP="00227731">
            <w:pPr>
              <w:numPr>
                <w:ilvl w:val="0"/>
                <w:numId w:val="47"/>
              </w:numPr>
              <w:spacing w:line="240" w:lineRule="exact"/>
              <w:rPr>
                <w:rFonts w:eastAsia="標楷體"/>
              </w:rPr>
            </w:pPr>
            <w:r w:rsidRPr="005C1AE6">
              <w:rPr>
                <w:rFonts w:eastAsia="標楷體" w:hint="eastAsia"/>
              </w:rPr>
              <w:t>認識天然災害成因。</w:t>
            </w:r>
          </w:p>
          <w:p w14:paraId="1DC27389" w14:textId="2B706688" w:rsidR="00497366" w:rsidRPr="005C1AE6" w:rsidRDefault="00497366" w:rsidP="00227731">
            <w:pPr>
              <w:numPr>
                <w:ilvl w:val="0"/>
                <w:numId w:val="47"/>
              </w:numPr>
              <w:spacing w:line="240" w:lineRule="exact"/>
              <w:rPr>
                <w:rFonts w:eastAsia="標楷體"/>
              </w:rPr>
            </w:pPr>
            <w:r w:rsidRPr="005C1AE6">
              <w:rPr>
                <w:rFonts w:eastAsia="標楷體" w:hint="eastAsia"/>
              </w:rPr>
              <w:t>養成災害風險管理與災害防救能力。</w:t>
            </w:r>
          </w:p>
          <w:p w14:paraId="121A4294" w14:textId="7837A5FF" w:rsidR="00497366" w:rsidRPr="005C1AE6" w:rsidRDefault="00497366" w:rsidP="00227731">
            <w:pPr>
              <w:numPr>
                <w:ilvl w:val="0"/>
                <w:numId w:val="47"/>
              </w:numPr>
              <w:spacing w:line="240" w:lineRule="exact"/>
              <w:rPr>
                <w:rFonts w:eastAsia="標楷體"/>
              </w:rPr>
            </w:pPr>
            <w:r w:rsidRPr="005C1AE6">
              <w:rPr>
                <w:rFonts w:eastAsia="標楷體" w:hint="eastAsia"/>
              </w:rPr>
              <w:t>強化防救行動之責任、態度與實踐力。</w:t>
            </w:r>
          </w:p>
          <w:p w14:paraId="39A319D3" w14:textId="75F94E24" w:rsidR="00497366" w:rsidRPr="005C1AE6" w:rsidRDefault="00497366" w:rsidP="00497366">
            <w:pPr>
              <w:ind w:left="113" w:hangingChars="47" w:hanging="113"/>
              <w:rPr>
                <w:rFonts w:eastAsia="標楷體"/>
              </w:rPr>
            </w:pPr>
          </w:p>
        </w:tc>
        <w:tc>
          <w:tcPr>
            <w:tcW w:w="708" w:type="dxa"/>
            <w:vAlign w:val="center"/>
          </w:tcPr>
          <w:p w14:paraId="41227571" w14:textId="6A0980B3" w:rsidR="00497366" w:rsidRPr="005C1AE6" w:rsidRDefault="00497366" w:rsidP="00497366">
            <w:pPr>
              <w:widowControl/>
              <w:ind w:left="317" w:hangingChars="132" w:hanging="317"/>
              <w:jc w:val="center"/>
              <w:rPr>
                <w:rFonts w:eastAsia="標楷體"/>
              </w:rPr>
            </w:pPr>
            <w:r w:rsidRPr="005C1AE6">
              <w:rPr>
                <w:rFonts w:eastAsia="標楷體" w:hint="eastAsia"/>
              </w:rPr>
              <w:t>2</w:t>
            </w:r>
          </w:p>
        </w:tc>
        <w:tc>
          <w:tcPr>
            <w:tcW w:w="2423" w:type="dxa"/>
            <w:vAlign w:val="center"/>
          </w:tcPr>
          <w:p w14:paraId="6C374ABB" w14:textId="77777777" w:rsidR="00497366" w:rsidRPr="005C1AE6" w:rsidRDefault="00497366" w:rsidP="00497366">
            <w:pPr>
              <w:rPr>
                <w:rFonts w:eastAsia="標楷體"/>
                <w:u w:val="single"/>
              </w:rPr>
            </w:pPr>
            <w:r w:rsidRPr="005C1AE6">
              <w:rPr>
                <w:rFonts w:eastAsia="標楷體" w:hint="eastAsia"/>
                <w:u w:val="single"/>
              </w:rPr>
              <w:t>實作評量</w:t>
            </w:r>
          </w:p>
          <w:p w14:paraId="3D22E3E7" w14:textId="0B844427" w:rsidR="00497366" w:rsidRPr="005C1AE6" w:rsidRDefault="00497366" w:rsidP="00497366">
            <w:pPr>
              <w:rPr>
                <w:rFonts w:eastAsia="標楷體"/>
                <w:szCs w:val="20"/>
              </w:rPr>
            </w:pPr>
          </w:p>
        </w:tc>
        <w:tc>
          <w:tcPr>
            <w:tcW w:w="1552" w:type="dxa"/>
            <w:vAlign w:val="center"/>
          </w:tcPr>
          <w:p w14:paraId="6BAB95D5" w14:textId="60C31E47" w:rsidR="00497366" w:rsidRPr="005C1AE6" w:rsidRDefault="00497366" w:rsidP="00497366">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80" w:type="dxa"/>
          </w:tcPr>
          <w:p w14:paraId="30A007B6" w14:textId="77777777" w:rsidR="00497366" w:rsidRPr="005C1AE6" w:rsidRDefault="00497366" w:rsidP="00497366">
            <w:pPr>
              <w:rPr>
                <w:rFonts w:eastAsia="標楷體"/>
              </w:rPr>
            </w:pPr>
          </w:p>
        </w:tc>
      </w:tr>
      <w:tr w:rsidR="00497366" w:rsidRPr="005C1AE6" w14:paraId="6C6CBA89" w14:textId="77777777" w:rsidTr="00433BC3">
        <w:trPr>
          <w:trHeight w:val="327"/>
          <w:jc w:val="center"/>
        </w:trPr>
        <w:tc>
          <w:tcPr>
            <w:tcW w:w="1105" w:type="dxa"/>
            <w:vAlign w:val="center"/>
          </w:tcPr>
          <w:p w14:paraId="099B3EDA"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第5週</w:t>
            </w:r>
          </w:p>
          <w:p w14:paraId="35D82450" w14:textId="77777777" w:rsidR="00497366" w:rsidRPr="005C1AE6" w:rsidRDefault="00497366" w:rsidP="00497366">
            <w:pPr>
              <w:rPr>
                <w:rFonts w:eastAsia="標楷體"/>
              </w:rPr>
            </w:pPr>
          </w:p>
        </w:tc>
        <w:tc>
          <w:tcPr>
            <w:tcW w:w="1566" w:type="dxa"/>
            <w:vAlign w:val="center"/>
          </w:tcPr>
          <w:p w14:paraId="3FF5F085" w14:textId="226FF2F1" w:rsidR="00497366" w:rsidRPr="005C1AE6" w:rsidRDefault="00497366" w:rsidP="00497366">
            <w:pPr>
              <w:rPr>
                <w:rFonts w:ascii="標楷體" w:eastAsia="標楷體" w:hAnsi="標楷體"/>
              </w:rPr>
            </w:pPr>
            <w:r w:rsidRPr="005C1AE6">
              <w:rPr>
                <w:rFonts w:ascii="標楷體" w:eastAsia="標楷體" w:hAnsi="標楷體" w:hint="eastAsia"/>
              </w:rPr>
              <w:t>教師節</w:t>
            </w:r>
          </w:p>
        </w:tc>
        <w:tc>
          <w:tcPr>
            <w:tcW w:w="1276" w:type="dxa"/>
          </w:tcPr>
          <w:p w14:paraId="591907E4" w14:textId="789B2A7F"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30508D0C" w14:textId="4B38EF25" w:rsidR="00497366" w:rsidRPr="005C1AE6" w:rsidRDefault="00497366" w:rsidP="0049736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623B3AFA" w14:textId="77777777" w:rsidR="00497366" w:rsidRPr="005C1AE6" w:rsidRDefault="00497366" w:rsidP="00227731">
            <w:pPr>
              <w:numPr>
                <w:ilvl w:val="0"/>
                <w:numId w:val="48"/>
              </w:numPr>
              <w:spacing w:line="240" w:lineRule="exact"/>
              <w:rPr>
                <w:rFonts w:eastAsia="標楷體"/>
              </w:rPr>
            </w:pPr>
            <w:r w:rsidRPr="005C1AE6">
              <w:rPr>
                <w:rFonts w:eastAsia="標楷體" w:hint="eastAsia"/>
              </w:rPr>
              <w:t>關懷生活中的人、事、物，願意提供協助與服務。</w:t>
            </w:r>
          </w:p>
          <w:p w14:paraId="15526F2D" w14:textId="77777777" w:rsidR="00497366" w:rsidRPr="005C1AE6" w:rsidRDefault="00497366" w:rsidP="00227731">
            <w:pPr>
              <w:numPr>
                <w:ilvl w:val="0"/>
                <w:numId w:val="48"/>
              </w:numPr>
              <w:spacing w:line="240" w:lineRule="exact"/>
              <w:rPr>
                <w:rFonts w:eastAsia="標楷體"/>
              </w:rPr>
            </w:pPr>
            <w:r w:rsidRPr="005C1AE6">
              <w:rPr>
                <w:rFonts w:eastAsia="標楷體" w:hint="eastAsia"/>
              </w:rPr>
              <w:t>了解品德核心價值與道德議題。</w:t>
            </w:r>
          </w:p>
          <w:p w14:paraId="1D3FC952" w14:textId="77777777" w:rsidR="00497366" w:rsidRPr="005C1AE6" w:rsidRDefault="00497366" w:rsidP="00497366">
            <w:pPr>
              <w:rPr>
                <w:rFonts w:eastAsia="標楷體"/>
              </w:rPr>
            </w:pPr>
          </w:p>
        </w:tc>
        <w:tc>
          <w:tcPr>
            <w:tcW w:w="708" w:type="dxa"/>
            <w:vAlign w:val="center"/>
          </w:tcPr>
          <w:p w14:paraId="331B1EF7" w14:textId="3F60DC4E"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0D028E65" w14:textId="77777777" w:rsidR="00497366" w:rsidRPr="005C1AE6" w:rsidRDefault="00497366" w:rsidP="00497366">
            <w:pPr>
              <w:rPr>
                <w:rFonts w:eastAsia="標楷體"/>
                <w:u w:val="single"/>
              </w:rPr>
            </w:pPr>
            <w:r w:rsidRPr="005C1AE6">
              <w:rPr>
                <w:rFonts w:eastAsia="標楷體" w:hint="eastAsia"/>
                <w:u w:val="single"/>
              </w:rPr>
              <w:t>實作評量</w:t>
            </w:r>
          </w:p>
          <w:p w14:paraId="361D7F93" w14:textId="77777777" w:rsidR="00497366" w:rsidRPr="005C1AE6" w:rsidRDefault="00497366" w:rsidP="00497366">
            <w:pPr>
              <w:rPr>
                <w:rFonts w:eastAsia="標楷體"/>
                <w:u w:val="single"/>
              </w:rPr>
            </w:pPr>
            <w:r w:rsidRPr="005C1AE6">
              <w:rPr>
                <w:rFonts w:eastAsia="標楷體" w:hint="eastAsia"/>
                <w:u w:val="single"/>
              </w:rPr>
              <w:t>口語評量</w:t>
            </w:r>
          </w:p>
          <w:p w14:paraId="327FAAD8" w14:textId="24B3FDCD" w:rsidR="00497366" w:rsidRPr="005C1AE6" w:rsidRDefault="00497366" w:rsidP="00497366">
            <w:pPr>
              <w:rPr>
                <w:rFonts w:eastAsia="標楷體"/>
              </w:rPr>
            </w:pPr>
            <w:r w:rsidRPr="005C1AE6">
              <w:rPr>
                <w:rFonts w:eastAsia="標楷體" w:hint="eastAsia"/>
                <w:u w:val="single"/>
              </w:rPr>
              <w:t>高層次紙筆測驗</w:t>
            </w:r>
          </w:p>
        </w:tc>
        <w:tc>
          <w:tcPr>
            <w:tcW w:w="1552" w:type="dxa"/>
            <w:vAlign w:val="center"/>
          </w:tcPr>
          <w:p w14:paraId="66C9F463" w14:textId="2958DBB0"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6CB16496" w14:textId="77777777" w:rsidR="00497366" w:rsidRPr="005C1AE6" w:rsidRDefault="00497366" w:rsidP="00497366">
            <w:pPr>
              <w:rPr>
                <w:rFonts w:eastAsia="標楷體"/>
              </w:rPr>
            </w:pPr>
          </w:p>
        </w:tc>
      </w:tr>
      <w:tr w:rsidR="00497366" w:rsidRPr="005C1AE6" w14:paraId="77F99BBE" w14:textId="77777777" w:rsidTr="00433BC3">
        <w:trPr>
          <w:trHeight w:val="327"/>
          <w:jc w:val="center"/>
        </w:trPr>
        <w:tc>
          <w:tcPr>
            <w:tcW w:w="1105" w:type="dxa"/>
          </w:tcPr>
          <w:p w14:paraId="15459135" w14:textId="02D5584C" w:rsidR="00497366" w:rsidRPr="005C1AE6" w:rsidRDefault="00497366" w:rsidP="00497366">
            <w:pPr>
              <w:rPr>
                <w:rFonts w:eastAsia="標楷體"/>
              </w:rPr>
            </w:pPr>
            <w:r w:rsidRPr="005C1AE6">
              <w:rPr>
                <w:rFonts w:eastAsia="標楷體" w:hint="eastAsia"/>
              </w:rPr>
              <w:t>第</w:t>
            </w:r>
            <w:r w:rsidRPr="005C1AE6">
              <w:rPr>
                <w:rFonts w:eastAsia="標楷體" w:hint="eastAsia"/>
              </w:rPr>
              <w:t>18</w:t>
            </w:r>
            <w:r w:rsidRPr="005C1AE6">
              <w:rPr>
                <w:rFonts w:eastAsia="標楷體" w:hint="eastAsia"/>
              </w:rPr>
              <w:t>週</w:t>
            </w:r>
          </w:p>
        </w:tc>
        <w:tc>
          <w:tcPr>
            <w:tcW w:w="1566" w:type="dxa"/>
          </w:tcPr>
          <w:p w14:paraId="28E0527B" w14:textId="695E6B8A" w:rsidR="00497366" w:rsidRPr="005C1AE6" w:rsidRDefault="00497366" w:rsidP="00497366">
            <w:pPr>
              <w:rPr>
                <w:rFonts w:ascii="標楷體" w:eastAsia="標楷體" w:hAnsi="標楷體"/>
              </w:rPr>
            </w:pPr>
            <w:r w:rsidRPr="005C1AE6">
              <w:rPr>
                <w:rFonts w:ascii="標楷體" w:eastAsia="標楷體" w:hAnsi="標楷體" w:hint="eastAsia"/>
              </w:rPr>
              <w:t>聖誕節</w:t>
            </w:r>
          </w:p>
        </w:tc>
        <w:tc>
          <w:tcPr>
            <w:tcW w:w="1276" w:type="dxa"/>
          </w:tcPr>
          <w:p w14:paraId="40C90350" w14:textId="3A005CCA"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7A90EA9A" w14:textId="4EC526F6" w:rsidR="00497366" w:rsidRPr="005C1AE6" w:rsidRDefault="00497366" w:rsidP="0049736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7C748C79" w14:textId="77777777" w:rsidR="00497366" w:rsidRPr="005C1AE6" w:rsidRDefault="00497366" w:rsidP="00227731">
            <w:pPr>
              <w:numPr>
                <w:ilvl w:val="0"/>
                <w:numId w:val="49"/>
              </w:numPr>
              <w:spacing w:line="240" w:lineRule="exact"/>
              <w:rPr>
                <w:rFonts w:eastAsia="標楷體"/>
              </w:rPr>
            </w:pPr>
            <w:r w:rsidRPr="005C1AE6">
              <w:rPr>
                <w:rFonts w:eastAsia="標楷體" w:hint="eastAsia"/>
              </w:rPr>
              <w:t>關懷生活中的人、事、物，願意提供協助與服務。</w:t>
            </w:r>
          </w:p>
          <w:p w14:paraId="1E3DE762" w14:textId="77777777" w:rsidR="00497366" w:rsidRPr="005C1AE6" w:rsidRDefault="00497366" w:rsidP="00227731">
            <w:pPr>
              <w:numPr>
                <w:ilvl w:val="0"/>
                <w:numId w:val="49"/>
              </w:numPr>
              <w:spacing w:line="240" w:lineRule="exact"/>
              <w:rPr>
                <w:rFonts w:eastAsia="標楷體"/>
              </w:rPr>
            </w:pPr>
            <w:r w:rsidRPr="005C1AE6">
              <w:rPr>
                <w:rFonts w:eastAsia="標楷體" w:hint="eastAsia"/>
              </w:rPr>
              <w:t>了解品德核心價值與道德議題。</w:t>
            </w:r>
          </w:p>
          <w:p w14:paraId="24850E48" w14:textId="77777777" w:rsidR="00497366" w:rsidRPr="005C1AE6" w:rsidRDefault="00497366" w:rsidP="00497366">
            <w:pPr>
              <w:rPr>
                <w:rFonts w:eastAsia="標楷體"/>
              </w:rPr>
            </w:pPr>
          </w:p>
        </w:tc>
        <w:tc>
          <w:tcPr>
            <w:tcW w:w="708" w:type="dxa"/>
            <w:vAlign w:val="center"/>
          </w:tcPr>
          <w:p w14:paraId="1F81AF35" w14:textId="5321812C"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62E814F4" w14:textId="77777777" w:rsidR="00497366" w:rsidRPr="005C1AE6" w:rsidRDefault="00497366" w:rsidP="00497366">
            <w:pPr>
              <w:rPr>
                <w:rFonts w:eastAsia="標楷體"/>
                <w:u w:val="single"/>
              </w:rPr>
            </w:pPr>
            <w:r w:rsidRPr="005C1AE6">
              <w:rPr>
                <w:rFonts w:eastAsia="標楷體" w:hint="eastAsia"/>
                <w:u w:val="single"/>
              </w:rPr>
              <w:t>實作評量</w:t>
            </w:r>
          </w:p>
          <w:p w14:paraId="7C78CF5F" w14:textId="77777777" w:rsidR="00497366" w:rsidRPr="005C1AE6" w:rsidRDefault="00497366" w:rsidP="00497366">
            <w:pPr>
              <w:rPr>
                <w:rFonts w:eastAsia="標楷體"/>
                <w:u w:val="single"/>
              </w:rPr>
            </w:pPr>
            <w:r w:rsidRPr="005C1AE6">
              <w:rPr>
                <w:rFonts w:eastAsia="標楷體" w:hint="eastAsia"/>
                <w:u w:val="single"/>
              </w:rPr>
              <w:t>口語評量</w:t>
            </w:r>
          </w:p>
          <w:p w14:paraId="4D2B4FEE" w14:textId="41B85D95" w:rsidR="00497366" w:rsidRPr="005C1AE6" w:rsidRDefault="00497366" w:rsidP="00497366">
            <w:pPr>
              <w:rPr>
                <w:rFonts w:eastAsia="標楷體"/>
              </w:rPr>
            </w:pPr>
            <w:r w:rsidRPr="005C1AE6">
              <w:rPr>
                <w:rFonts w:eastAsia="標楷體" w:hint="eastAsia"/>
                <w:u w:val="single"/>
              </w:rPr>
              <w:t>高層次紙筆測驗</w:t>
            </w:r>
          </w:p>
        </w:tc>
        <w:tc>
          <w:tcPr>
            <w:tcW w:w="1552" w:type="dxa"/>
            <w:vAlign w:val="center"/>
          </w:tcPr>
          <w:p w14:paraId="11A648D6" w14:textId="14F01158"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3344F862" w14:textId="77777777" w:rsidR="00497366" w:rsidRPr="005C1AE6" w:rsidRDefault="00497366" w:rsidP="00497366">
            <w:pPr>
              <w:rPr>
                <w:rFonts w:eastAsia="標楷體"/>
              </w:rPr>
            </w:pPr>
          </w:p>
        </w:tc>
      </w:tr>
      <w:tr w:rsidR="00497366" w:rsidRPr="005C1AE6" w14:paraId="2D78A4DA" w14:textId="77777777" w:rsidTr="00433BC3">
        <w:trPr>
          <w:trHeight w:val="327"/>
          <w:jc w:val="center"/>
        </w:trPr>
        <w:tc>
          <w:tcPr>
            <w:tcW w:w="1105" w:type="dxa"/>
          </w:tcPr>
          <w:p w14:paraId="476566A7" w14:textId="778B27BE" w:rsidR="00497366" w:rsidRPr="005C1AE6" w:rsidRDefault="00497366" w:rsidP="00497366">
            <w:pPr>
              <w:jc w:val="both"/>
              <w:rPr>
                <w:rFonts w:ascii="標楷體" w:eastAsia="標楷體" w:hAnsi="標楷體"/>
              </w:rPr>
            </w:pPr>
            <w:r w:rsidRPr="005C1AE6">
              <w:rPr>
                <w:rFonts w:ascii="標楷體" w:eastAsia="標楷體" w:hAnsi="標楷體" w:hint="eastAsia"/>
              </w:rPr>
              <w:t>第2</w:t>
            </w:r>
            <w:r w:rsidR="004502C9">
              <w:rPr>
                <w:rFonts w:ascii="標楷體" w:eastAsia="標楷體" w:hAnsi="標楷體"/>
              </w:rPr>
              <w:t>0</w:t>
            </w:r>
            <w:r w:rsidRPr="005C1AE6">
              <w:rPr>
                <w:rFonts w:ascii="標楷體" w:eastAsia="標楷體" w:hAnsi="標楷體" w:hint="eastAsia"/>
              </w:rPr>
              <w:t>週</w:t>
            </w:r>
          </w:p>
          <w:p w14:paraId="59C16D4A" w14:textId="77777777" w:rsidR="00497366" w:rsidRPr="005C1AE6" w:rsidRDefault="00497366" w:rsidP="00497366">
            <w:pPr>
              <w:rPr>
                <w:rFonts w:eastAsia="標楷體"/>
              </w:rPr>
            </w:pPr>
          </w:p>
        </w:tc>
        <w:tc>
          <w:tcPr>
            <w:tcW w:w="1566" w:type="dxa"/>
          </w:tcPr>
          <w:p w14:paraId="6C8A8C58" w14:textId="1975C0C6" w:rsidR="00497366" w:rsidRPr="005C1AE6" w:rsidRDefault="00497366" w:rsidP="00497366">
            <w:pPr>
              <w:rPr>
                <w:rFonts w:ascii="標楷體" w:eastAsia="標楷體" w:hAnsi="標楷體"/>
              </w:rPr>
            </w:pPr>
            <w:r w:rsidRPr="005C1AE6">
              <w:rPr>
                <w:rFonts w:ascii="標楷體" w:eastAsia="標楷體" w:hAnsi="標楷體" w:hint="eastAsia"/>
              </w:rPr>
              <w:t>體育趣味競賽</w:t>
            </w:r>
          </w:p>
        </w:tc>
        <w:tc>
          <w:tcPr>
            <w:tcW w:w="1276" w:type="dxa"/>
          </w:tcPr>
          <w:p w14:paraId="1A36EB5B" w14:textId="746C154C" w:rsidR="00497366" w:rsidRPr="005C1AE6" w:rsidRDefault="00497366" w:rsidP="00497366">
            <w:pPr>
              <w:jc w:val="center"/>
              <w:rPr>
                <w:rFonts w:eastAsia="標楷體"/>
              </w:rPr>
            </w:pPr>
            <w:r w:rsidRPr="005C1AE6">
              <w:rPr>
                <w:rFonts w:eastAsia="標楷體" w:hint="eastAsia"/>
              </w:rPr>
              <w:t>健體</w:t>
            </w:r>
            <w:r w:rsidRPr="005C1AE6">
              <w:rPr>
                <w:rFonts w:eastAsia="標楷體" w:hint="eastAsia"/>
              </w:rPr>
              <w:t>-E-A1</w:t>
            </w:r>
          </w:p>
        </w:tc>
        <w:tc>
          <w:tcPr>
            <w:tcW w:w="1417" w:type="dxa"/>
          </w:tcPr>
          <w:p w14:paraId="47EFBE60" w14:textId="7028DBF7" w:rsidR="00497366" w:rsidRPr="005C1AE6" w:rsidRDefault="00497366" w:rsidP="00497366">
            <w:pPr>
              <w:rPr>
                <w:rFonts w:eastAsia="標楷體"/>
              </w:rPr>
            </w:pPr>
            <w:r w:rsidRPr="005C1AE6">
              <w:rPr>
                <w:rFonts w:eastAsia="標楷體" w:hint="eastAsia"/>
              </w:rPr>
              <w:t>具備良好身體活動與健康生活的習慣，以促進身心健全發展，並認識個人特質，發展運動與保健的潛能。</w:t>
            </w:r>
          </w:p>
        </w:tc>
        <w:tc>
          <w:tcPr>
            <w:tcW w:w="3261" w:type="dxa"/>
            <w:vAlign w:val="center"/>
          </w:tcPr>
          <w:p w14:paraId="53674B2E" w14:textId="0706B2C8" w:rsidR="00497366" w:rsidRPr="005C1AE6" w:rsidRDefault="00497366" w:rsidP="00497366">
            <w:pPr>
              <w:rPr>
                <w:rFonts w:eastAsia="標楷體"/>
              </w:rPr>
            </w:pPr>
            <w:r w:rsidRPr="005C1AE6">
              <w:rPr>
                <w:rFonts w:eastAsia="標楷體" w:hint="eastAsia"/>
              </w:rPr>
              <w:t>養成健康的生活習慣。</w:t>
            </w:r>
          </w:p>
        </w:tc>
        <w:tc>
          <w:tcPr>
            <w:tcW w:w="708" w:type="dxa"/>
            <w:vAlign w:val="center"/>
          </w:tcPr>
          <w:p w14:paraId="3CBC098A" w14:textId="14A6326E"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481A24E3" w14:textId="77777777" w:rsidR="00497366" w:rsidRPr="005C1AE6" w:rsidRDefault="00497366" w:rsidP="00497366">
            <w:pPr>
              <w:rPr>
                <w:rFonts w:eastAsia="標楷體"/>
                <w:u w:val="single"/>
              </w:rPr>
            </w:pPr>
            <w:r w:rsidRPr="005C1AE6">
              <w:rPr>
                <w:rFonts w:eastAsia="標楷體" w:hint="eastAsia"/>
                <w:u w:val="single"/>
              </w:rPr>
              <w:t>實作評量</w:t>
            </w:r>
          </w:p>
          <w:p w14:paraId="14C6C735" w14:textId="58EAF086" w:rsidR="00497366" w:rsidRPr="005C1AE6" w:rsidRDefault="00497366" w:rsidP="00497366">
            <w:pPr>
              <w:rPr>
                <w:rFonts w:eastAsia="標楷體"/>
              </w:rPr>
            </w:pPr>
          </w:p>
        </w:tc>
        <w:tc>
          <w:tcPr>
            <w:tcW w:w="1552" w:type="dxa"/>
            <w:vAlign w:val="center"/>
          </w:tcPr>
          <w:p w14:paraId="28D4E817" w14:textId="05FB89B1"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0AD877CD" w14:textId="77777777" w:rsidR="00497366" w:rsidRPr="005C1AE6" w:rsidRDefault="00497366" w:rsidP="00497366">
            <w:pPr>
              <w:rPr>
                <w:rFonts w:eastAsia="標楷體"/>
              </w:rPr>
            </w:pPr>
          </w:p>
        </w:tc>
      </w:tr>
      <w:tr w:rsidR="00497366" w:rsidRPr="005C1AE6" w14:paraId="365582C1" w14:textId="77777777" w:rsidTr="00433BC3">
        <w:trPr>
          <w:trHeight w:val="327"/>
          <w:jc w:val="center"/>
        </w:trPr>
        <w:tc>
          <w:tcPr>
            <w:tcW w:w="1105" w:type="dxa"/>
          </w:tcPr>
          <w:p w14:paraId="46E95B4F"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第21週</w:t>
            </w:r>
          </w:p>
          <w:p w14:paraId="5D0C1DFC" w14:textId="77777777" w:rsidR="00497366" w:rsidRPr="005C1AE6" w:rsidRDefault="00497366" w:rsidP="00497366">
            <w:pPr>
              <w:rPr>
                <w:rFonts w:eastAsia="標楷體"/>
              </w:rPr>
            </w:pPr>
          </w:p>
        </w:tc>
        <w:tc>
          <w:tcPr>
            <w:tcW w:w="1566" w:type="dxa"/>
          </w:tcPr>
          <w:p w14:paraId="34E72424" w14:textId="7983CD13" w:rsidR="00497366" w:rsidRPr="005C1AE6" w:rsidRDefault="00497366" w:rsidP="00497366">
            <w:pPr>
              <w:rPr>
                <w:rFonts w:ascii="標楷體" w:eastAsia="標楷體" w:hAnsi="標楷體"/>
              </w:rPr>
            </w:pPr>
            <w:r w:rsidRPr="005C1AE6">
              <w:rPr>
                <w:rFonts w:ascii="標楷體" w:eastAsia="標楷體" w:hAnsi="標楷體" w:hint="eastAsia"/>
              </w:rPr>
              <w:t>期末大掃除</w:t>
            </w:r>
          </w:p>
        </w:tc>
        <w:tc>
          <w:tcPr>
            <w:tcW w:w="1276" w:type="dxa"/>
          </w:tcPr>
          <w:p w14:paraId="22623985" w14:textId="738776F9"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3220A540" w14:textId="77777777" w:rsidR="00497366" w:rsidRPr="005C1AE6" w:rsidRDefault="00497366" w:rsidP="00497366">
            <w:pPr>
              <w:rPr>
                <w:rFonts w:eastAsia="標楷體"/>
              </w:rPr>
            </w:pPr>
            <w:r w:rsidRPr="005C1AE6">
              <w:rPr>
                <w:rFonts w:eastAsia="標楷體" w:hint="eastAsia"/>
              </w:rPr>
              <w:t>覺察自己、他人和環境的關係，體會</w:t>
            </w:r>
          </w:p>
          <w:p w14:paraId="297045D8" w14:textId="77777777" w:rsidR="00497366" w:rsidRPr="005C1AE6" w:rsidRDefault="00497366" w:rsidP="00497366">
            <w:pPr>
              <w:rPr>
                <w:rFonts w:eastAsia="標楷體"/>
              </w:rPr>
            </w:pPr>
            <w:r w:rsidRPr="005C1AE6">
              <w:rPr>
                <w:rFonts w:eastAsia="標楷體" w:hint="eastAsia"/>
              </w:rPr>
              <w:t>生活禮儀與團體規範的意義，學習尊</w:t>
            </w:r>
          </w:p>
          <w:p w14:paraId="2D455EE3" w14:textId="53342EC8" w:rsidR="00497366" w:rsidRPr="005C1AE6" w:rsidRDefault="00497366" w:rsidP="0049736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13F39B28" w14:textId="77777777" w:rsidR="00497366" w:rsidRPr="005C1AE6" w:rsidRDefault="00497366" w:rsidP="00227731">
            <w:pPr>
              <w:numPr>
                <w:ilvl w:val="0"/>
                <w:numId w:val="50"/>
              </w:numPr>
              <w:spacing w:line="240" w:lineRule="exact"/>
              <w:rPr>
                <w:rFonts w:eastAsia="標楷體"/>
              </w:rPr>
            </w:pPr>
            <w:r w:rsidRPr="005C1AE6">
              <w:rPr>
                <w:rFonts w:eastAsia="標楷體" w:hint="eastAsia"/>
              </w:rPr>
              <w:t>生活習慣的養成。</w:t>
            </w:r>
          </w:p>
          <w:p w14:paraId="0394019C" w14:textId="77777777" w:rsidR="00497366" w:rsidRPr="005C1AE6" w:rsidRDefault="00497366" w:rsidP="00227731">
            <w:pPr>
              <w:numPr>
                <w:ilvl w:val="0"/>
                <w:numId w:val="50"/>
              </w:numPr>
              <w:spacing w:line="240" w:lineRule="exact"/>
              <w:rPr>
                <w:rFonts w:eastAsia="標楷體"/>
              </w:rPr>
            </w:pPr>
            <w:r w:rsidRPr="005C1AE6">
              <w:rPr>
                <w:rFonts w:eastAsia="標楷體" w:hint="eastAsia"/>
              </w:rPr>
              <w:t>生活規範的實踐。</w:t>
            </w:r>
          </w:p>
          <w:p w14:paraId="600E7A5D" w14:textId="1364EF37" w:rsidR="00497366" w:rsidRPr="005C1AE6" w:rsidRDefault="00497366" w:rsidP="00227731">
            <w:pPr>
              <w:numPr>
                <w:ilvl w:val="0"/>
                <w:numId w:val="50"/>
              </w:numPr>
              <w:spacing w:line="240" w:lineRule="exact"/>
              <w:rPr>
                <w:rFonts w:eastAsia="標楷體"/>
              </w:rPr>
            </w:pPr>
            <w:r w:rsidRPr="005C1AE6">
              <w:rPr>
                <w:rFonts w:eastAsia="標楷體" w:hint="eastAsia"/>
              </w:rPr>
              <w:t>自我行為的檢視與調整。</w:t>
            </w:r>
          </w:p>
          <w:p w14:paraId="2239CB34" w14:textId="54B2C26C" w:rsidR="00497366" w:rsidRPr="005C1AE6" w:rsidRDefault="00497366" w:rsidP="00227731">
            <w:pPr>
              <w:numPr>
                <w:ilvl w:val="0"/>
                <w:numId w:val="50"/>
              </w:numPr>
              <w:spacing w:line="240" w:lineRule="exact"/>
              <w:rPr>
                <w:rFonts w:eastAsia="標楷體"/>
              </w:rPr>
            </w:pPr>
            <w:r w:rsidRPr="005C1AE6">
              <w:rPr>
                <w:rFonts w:eastAsia="標楷體" w:hint="eastAsia"/>
              </w:rPr>
              <w:t>他人的感謝與服務。</w:t>
            </w:r>
          </w:p>
          <w:p w14:paraId="5955ED73" w14:textId="128007AA" w:rsidR="00497366" w:rsidRPr="005C1AE6" w:rsidRDefault="00497366" w:rsidP="00497366">
            <w:pPr>
              <w:rPr>
                <w:rFonts w:eastAsia="標楷體"/>
              </w:rPr>
            </w:pPr>
          </w:p>
        </w:tc>
        <w:tc>
          <w:tcPr>
            <w:tcW w:w="708" w:type="dxa"/>
            <w:vAlign w:val="center"/>
          </w:tcPr>
          <w:p w14:paraId="50833D74" w14:textId="1ED7AA49"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423" w:type="dxa"/>
            <w:vAlign w:val="center"/>
          </w:tcPr>
          <w:p w14:paraId="367ADD02" w14:textId="77777777" w:rsidR="00497366" w:rsidRPr="005C1AE6" w:rsidRDefault="00497366" w:rsidP="00497366">
            <w:pPr>
              <w:rPr>
                <w:rFonts w:eastAsia="標楷體"/>
                <w:u w:val="single"/>
              </w:rPr>
            </w:pPr>
            <w:r w:rsidRPr="005C1AE6">
              <w:rPr>
                <w:rFonts w:eastAsia="標楷體" w:hint="eastAsia"/>
                <w:u w:val="single"/>
              </w:rPr>
              <w:t>實作評量</w:t>
            </w:r>
          </w:p>
          <w:p w14:paraId="55D95B76" w14:textId="2E05FAFF" w:rsidR="00497366" w:rsidRPr="005C1AE6" w:rsidRDefault="00497366" w:rsidP="00497366">
            <w:pPr>
              <w:rPr>
                <w:rFonts w:eastAsia="標楷體"/>
              </w:rPr>
            </w:pPr>
          </w:p>
        </w:tc>
        <w:tc>
          <w:tcPr>
            <w:tcW w:w="1552" w:type="dxa"/>
            <w:vAlign w:val="center"/>
          </w:tcPr>
          <w:p w14:paraId="0E96B348" w14:textId="28A54FF3"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80" w:type="dxa"/>
          </w:tcPr>
          <w:p w14:paraId="46689CD5" w14:textId="77777777" w:rsidR="00497366" w:rsidRPr="005C1AE6" w:rsidRDefault="00497366" w:rsidP="00497366">
            <w:pPr>
              <w:rPr>
                <w:rFonts w:eastAsia="標楷體"/>
              </w:rPr>
            </w:pPr>
          </w:p>
        </w:tc>
      </w:tr>
    </w:tbl>
    <w:p w14:paraId="79184BB5" w14:textId="4F2C334E" w:rsidR="008C248D" w:rsidRPr="005C1AE6" w:rsidRDefault="008C248D" w:rsidP="008C248D">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2F17C4" w:rsidRPr="005C1AE6" w14:paraId="5D629CB4" w14:textId="77777777" w:rsidTr="00760A29">
        <w:trPr>
          <w:trHeight w:val="519"/>
          <w:jc w:val="center"/>
        </w:trPr>
        <w:tc>
          <w:tcPr>
            <w:tcW w:w="14788" w:type="dxa"/>
            <w:gridSpan w:val="9"/>
            <w:tcBorders>
              <w:bottom w:val="single" w:sz="4" w:space="0" w:color="auto"/>
            </w:tcBorders>
            <w:shd w:val="clear" w:color="auto" w:fill="D9D9D9" w:themeFill="background1" w:themeFillShade="D9"/>
          </w:tcPr>
          <w:p w14:paraId="4EA2FA21" w14:textId="77777777" w:rsidR="002F17C4" w:rsidRPr="005C1AE6" w:rsidRDefault="002F17C4" w:rsidP="00760A29">
            <w:pPr>
              <w:ind w:leftChars="-12" w:left="-22" w:hangingChars="3" w:hanging="7"/>
              <w:rPr>
                <w:rFonts w:eastAsia="標楷體"/>
              </w:rPr>
            </w:pPr>
            <w:r w:rsidRPr="005C1AE6">
              <w:rPr>
                <w:rFonts w:eastAsia="標楷體" w:hint="eastAsia"/>
              </w:rPr>
              <w:t>項目：</w:t>
            </w:r>
            <w:r w:rsidRPr="005C1AE6">
              <w:rPr>
                <w:rFonts w:eastAsia="標楷體"/>
              </w:rPr>
              <w:t>全年級活動</w:t>
            </w:r>
          </w:p>
        </w:tc>
      </w:tr>
      <w:tr w:rsidR="002F17C4" w:rsidRPr="005C1AE6" w14:paraId="3BC40BC6" w14:textId="77777777" w:rsidTr="00760A29">
        <w:trPr>
          <w:trHeight w:val="580"/>
          <w:jc w:val="center"/>
        </w:trPr>
        <w:tc>
          <w:tcPr>
            <w:tcW w:w="1105" w:type="dxa"/>
            <w:shd w:val="clear" w:color="auto" w:fill="D9D9D9" w:themeFill="background1" w:themeFillShade="D9"/>
            <w:vAlign w:val="center"/>
          </w:tcPr>
          <w:p w14:paraId="2B2281A1" w14:textId="77777777" w:rsidR="002F17C4" w:rsidRPr="005C1AE6" w:rsidRDefault="002F17C4" w:rsidP="00760A29">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65D3C7F7" w14:textId="77777777" w:rsidR="002F17C4" w:rsidRPr="005C1AE6" w:rsidRDefault="002F17C4" w:rsidP="00760A29">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08AB3DB4" w14:textId="77777777" w:rsidR="002F17C4" w:rsidRPr="005C1AE6" w:rsidRDefault="002F17C4" w:rsidP="00760A29">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2C6AD63E" w14:textId="77777777" w:rsidR="002F17C4" w:rsidRPr="005C1AE6" w:rsidRDefault="002F17C4" w:rsidP="00760A29">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19A9D6AD" w14:textId="77777777" w:rsidR="002F17C4" w:rsidRPr="005C1AE6" w:rsidRDefault="002F17C4" w:rsidP="00760A29">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239D6FA2" w14:textId="77777777" w:rsidR="002F17C4" w:rsidRPr="005C1AE6" w:rsidRDefault="002F17C4" w:rsidP="00760A29">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69D069F3" w14:textId="77777777" w:rsidR="002F17C4" w:rsidRPr="005C1AE6" w:rsidRDefault="002F17C4" w:rsidP="00760A29">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7B7D6FC8" w14:textId="77777777" w:rsidR="002F17C4" w:rsidRPr="005C1AE6" w:rsidRDefault="002F17C4" w:rsidP="00760A29">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16364A10" w14:textId="77777777" w:rsidR="002F17C4" w:rsidRPr="005C1AE6" w:rsidRDefault="002F17C4" w:rsidP="00760A29">
            <w:pPr>
              <w:spacing w:line="240" w:lineRule="exact"/>
              <w:jc w:val="center"/>
              <w:rPr>
                <w:rFonts w:eastAsia="標楷體"/>
              </w:rPr>
            </w:pPr>
            <w:r w:rsidRPr="005C1AE6">
              <w:rPr>
                <w:rFonts w:eastAsia="標楷體"/>
              </w:rPr>
              <w:t>備註</w:t>
            </w:r>
          </w:p>
        </w:tc>
      </w:tr>
      <w:tr w:rsidR="002F17C4" w:rsidRPr="005C1AE6" w14:paraId="034D9BD6" w14:textId="77777777" w:rsidTr="00760A29">
        <w:trPr>
          <w:trHeight w:val="327"/>
          <w:jc w:val="center"/>
        </w:trPr>
        <w:tc>
          <w:tcPr>
            <w:tcW w:w="1105" w:type="dxa"/>
            <w:vAlign w:val="center"/>
          </w:tcPr>
          <w:p w14:paraId="6B047B1A" w14:textId="77777777" w:rsidR="002F17C4" w:rsidRPr="005C1AE6" w:rsidRDefault="002F17C4" w:rsidP="00760A29">
            <w:pPr>
              <w:rPr>
                <w:rFonts w:eastAsia="標楷體"/>
              </w:rPr>
            </w:pPr>
            <w:r w:rsidRPr="005C1AE6">
              <w:rPr>
                <w:rFonts w:ascii="標楷體" w:eastAsia="標楷體" w:hAnsi="標楷體" w:hint="eastAsia"/>
              </w:rPr>
              <w:t>第</w:t>
            </w:r>
            <w:r w:rsidRPr="005C1AE6">
              <w:rPr>
                <w:rFonts w:ascii="標楷體" w:eastAsia="標楷體" w:hAnsi="標楷體"/>
              </w:rPr>
              <w:t>2</w:t>
            </w:r>
            <w:r w:rsidRPr="005C1AE6">
              <w:rPr>
                <w:rFonts w:ascii="標楷體" w:eastAsia="標楷體" w:hAnsi="標楷體" w:hint="eastAsia"/>
              </w:rPr>
              <w:t>週</w:t>
            </w:r>
          </w:p>
        </w:tc>
        <w:tc>
          <w:tcPr>
            <w:tcW w:w="1566" w:type="dxa"/>
            <w:vAlign w:val="center"/>
          </w:tcPr>
          <w:p w14:paraId="25F37BEC" w14:textId="77777777" w:rsidR="002F17C4" w:rsidRPr="005C1AE6" w:rsidRDefault="002F17C4" w:rsidP="00760A29">
            <w:pPr>
              <w:rPr>
                <w:rFonts w:eastAsia="標楷體"/>
              </w:rPr>
            </w:pPr>
            <w:r w:rsidRPr="005C1AE6">
              <w:rPr>
                <w:rFonts w:eastAsia="標楷體"/>
              </w:rPr>
              <w:t>健康檢查</w:t>
            </w:r>
          </w:p>
        </w:tc>
        <w:tc>
          <w:tcPr>
            <w:tcW w:w="1276" w:type="dxa"/>
          </w:tcPr>
          <w:p w14:paraId="08E5E0BC" w14:textId="77777777" w:rsidR="002F17C4" w:rsidRPr="005C1AE6" w:rsidRDefault="002F17C4" w:rsidP="00760A29">
            <w:pPr>
              <w:jc w:val="center"/>
              <w:rPr>
                <w:rFonts w:eastAsia="標楷體"/>
              </w:rPr>
            </w:pPr>
            <w:r w:rsidRPr="005C1AE6">
              <w:rPr>
                <w:rFonts w:eastAsia="標楷體" w:hint="eastAsia"/>
              </w:rPr>
              <w:t>健</w:t>
            </w:r>
            <w:r w:rsidRPr="005C1AE6">
              <w:rPr>
                <w:rFonts w:eastAsia="標楷體" w:hint="eastAsia"/>
              </w:rPr>
              <w:t>-E-A1</w:t>
            </w:r>
          </w:p>
        </w:tc>
        <w:tc>
          <w:tcPr>
            <w:tcW w:w="1417" w:type="dxa"/>
          </w:tcPr>
          <w:p w14:paraId="75EB3129" w14:textId="77777777" w:rsidR="002F17C4" w:rsidRPr="005C1AE6" w:rsidRDefault="002F17C4" w:rsidP="00760A29">
            <w:pPr>
              <w:rPr>
                <w:rFonts w:ascii="標楷體" w:eastAsia="標楷體" w:hAnsi="標楷體"/>
              </w:rPr>
            </w:pPr>
            <w:r w:rsidRPr="005C1AE6">
              <w:rPr>
                <w:rFonts w:ascii="標楷體" w:eastAsia="標楷體" w:hAnsi="標楷體"/>
              </w:rPr>
              <w:t xml:space="preserve">養成良好的 生活習慣。 </w:t>
            </w:r>
          </w:p>
        </w:tc>
        <w:tc>
          <w:tcPr>
            <w:tcW w:w="3261" w:type="dxa"/>
          </w:tcPr>
          <w:p w14:paraId="5AC9D9D2" w14:textId="77777777" w:rsidR="002F17C4" w:rsidRPr="005C1AE6" w:rsidRDefault="002F17C4" w:rsidP="00760A29">
            <w:pPr>
              <w:rPr>
                <w:rFonts w:ascii="標楷體" w:eastAsia="標楷體" w:hAnsi="標楷體"/>
              </w:rPr>
            </w:pPr>
            <w:r w:rsidRPr="005C1AE6">
              <w:rPr>
                <w:rFonts w:ascii="標楷體" w:eastAsia="標楷體" w:hAnsi="標楷體"/>
              </w:rPr>
              <w:t xml:space="preserve">具備良好的生活習慣，促進 身心健全發展。 </w:t>
            </w:r>
          </w:p>
        </w:tc>
        <w:tc>
          <w:tcPr>
            <w:tcW w:w="708" w:type="dxa"/>
            <w:vAlign w:val="center"/>
          </w:tcPr>
          <w:p w14:paraId="0CB624BC" w14:textId="77777777" w:rsidR="002F17C4" w:rsidRPr="005C1AE6" w:rsidRDefault="002F17C4" w:rsidP="00760A29">
            <w:pPr>
              <w:widowControl/>
              <w:ind w:left="317" w:hangingChars="132" w:hanging="317"/>
              <w:jc w:val="center"/>
              <w:rPr>
                <w:rFonts w:eastAsia="標楷體"/>
              </w:rPr>
            </w:pPr>
            <w:r w:rsidRPr="005C1AE6">
              <w:rPr>
                <w:rFonts w:eastAsia="標楷體" w:hint="eastAsia"/>
              </w:rPr>
              <w:t>1</w:t>
            </w:r>
          </w:p>
        </w:tc>
        <w:tc>
          <w:tcPr>
            <w:tcW w:w="2423" w:type="dxa"/>
          </w:tcPr>
          <w:p w14:paraId="42ABF2CC" w14:textId="77777777" w:rsidR="002F17C4" w:rsidRPr="005C1AE6" w:rsidRDefault="002F17C4" w:rsidP="00760A29">
            <w:pPr>
              <w:jc w:val="center"/>
              <w:rPr>
                <w:rFonts w:eastAsia="標楷體"/>
              </w:rPr>
            </w:pPr>
            <w:r w:rsidRPr="005C1AE6">
              <w:rPr>
                <w:rFonts w:eastAsia="標楷體" w:hint="eastAsia"/>
              </w:rPr>
              <w:t>課堂觀察</w:t>
            </w:r>
          </w:p>
        </w:tc>
        <w:tc>
          <w:tcPr>
            <w:tcW w:w="1552" w:type="dxa"/>
          </w:tcPr>
          <w:p w14:paraId="598E6648" w14:textId="77777777" w:rsidR="002F17C4" w:rsidRPr="005C1AE6" w:rsidRDefault="002F17C4" w:rsidP="00760A29">
            <w:pPr>
              <w:jc w:val="center"/>
              <w:rPr>
                <w:rFonts w:ascii="標楷體" w:eastAsia="標楷體" w:hAnsi="標楷體"/>
              </w:rPr>
            </w:pPr>
            <w:r w:rsidRPr="005C1AE6">
              <w:rPr>
                <w:rFonts w:ascii="標楷體" w:eastAsia="標楷體" w:hAnsi="標楷體" w:hint="eastAsia"/>
              </w:rPr>
              <w:t>檢查紀錄表</w:t>
            </w:r>
          </w:p>
        </w:tc>
        <w:tc>
          <w:tcPr>
            <w:tcW w:w="1480" w:type="dxa"/>
          </w:tcPr>
          <w:p w14:paraId="46F6C0C2" w14:textId="77777777" w:rsidR="002F17C4" w:rsidRPr="005C1AE6" w:rsidRDefault="002F17C4" w:rsidP="00760A29">
            <w:pPr>
              <w:rPr>
                <w:rFonts w:eastAsia="標楷體"/>
              </w:rPr>
            </w:pPr>
          </w:p>
        </w:tc>
      </w:tr>
      <w:tr w:rsidR="002F17C4" w:rsidRPr="005C1AE6" w14:paraId="4C19E104" w14:textId="77777777" w:rsidTr="00760A29">
        <w:trPr>
          <w:trHeight w:val="327"/>
          <w:jc w:val="center"/>
        </w:trPr>
        <w:tc>
          <w:tcPr>
            <w:tcW w:w="1105" w:type="dxa"/>
          </w:tcPr>
          <w:p w14:paraId="53600D8C" w14:textId="77777777" w:rsidR="002F17C4" w:rsidRPr="005C1AE6" w:rsidRDefault="002F17C4" w:rsidP="00760A29">
            <w:pPr>
              <w:jc w:val="both"/>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2~17,19週</w:t>
            </w:r>
          </w:p>
        </w:tc>
        <w:tc>
          <w:tcPr>
            <w:tcW w:w="1566" w:type="dxa"/>
          </w:tcPr>
          <w:p w14:paraId="26F4A588" w14:textId="77777777" w:rsidR="002F17C4" w:rsidRPr="005C1AE6" w:rsidRDefault="002F17C4" w:rsidP="00760A29">
            <w:pPr>
              <w:rPr>
                <w:rFonts w:eastAsia="標楷體"/>
              </w:rPr>
            </w:pPr>
            <w:r w:rsidRPr="005C1AE6">
              <w:rPr>
                <w:rFonts w:eastAsia="標楷體"/>
              </w:rPr>
              <w:t>戶外教育</w:t>
            </w:r>
          </w:p>
        </w:tc>
        <w:tc>
          <w:tcPr>
            <w:tcW w:w="1276" w:type="dxa"/>
          </w:tcPr>
          <w:p w14:paraId="127F0B94" w14:textId="77777777" w:rsidR="002F17C4" w:rsidRPr="005C1AE6" w:rsidRDefault="002F17C4" w:rsidP="00760A29">
            <w:pPr>
              <w:jc w:val="center"/>
              <w:rPr>
                <w:rFonts w:eastAsia="標楷體"/>
              </w:rPr>
            </w:pPr>
            <w:r w:rsidRPr="005C1AE6">
              <w:rPr>
                <w:rFonts w:eastAsia="標楷體" w:hint="eastAsia"/>
              </w:rPr>
              <w:t>健</w:t>
            </w:r>
            <w:r w:rsidRPr="005C1AE6">
              <w:rPr>
                <w:rFonts w:eastAsia="標楷體" w:hint="eastAsia"/>
              </w:rPr>
              <w:t>-E</w:t>
            </w:r>
            <w:r w:rsidRPr="005C1AE6">
              <w:rPr>
                <w:rFonts w:eastAsia="標楷體"/>
              </w:rPr>
              <w:t>-A2</w:t>
            </w:r>
          </w:p>
          <w:p w14:paraId="2EEBF6F2" w14:textId="77777777" w:rsidR="002F17C4" w:rsidRPr="005C1AE6" w:rsidRDefault="002F17C4" w:rsidP="00760A29">
            <w:pPr>
              <w:jc w:val="center"/>
              <w:rPr>
                <w:rFonts w:eastAsia="標楷體"/>
              </w:rPr>
            </w:pPr>
            <w:r w:rsidRPr="005C1AE6">
              <w:rPr>
                <w:rFonts w:eastAsia="標楷體" w:hint="eastAsia"/>
              </w:rPr>
              <w:t>生</w:t>
            </w:r>
            <w:r w:rsidRPr="005C1AE6">
              <w:rPr>
                <w:rFonts w:eastAsia="標楷體" w:hint="eastAsia"/>
              </w:rPr>
              <w:t>-E-C</w:t>
            </w:r>
            <w:r w:rsidRPr="005C1AE6">
              <w:rPr>
                <w:rFonts w:eastAsia="標楷體"/>
              </w:rPr>
              <w:t>2</w:t>
            </w:r>
          </w:p>
        </w:tc>
        <w:tc>
          <w:tcPr>
            <w:tcW w:w="1417" w:type="dxa"/>
          </w:tcPr>
          <w:p w14:paraId="2D6D7503" w14:textId="77777777" w:rsidR="002F17C4" w:rsidRPr="005C1AE6" w:rsidRDefault="002F17C4" w:rsidP="00760A29">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 xml:space="preserve">.具備探索問題的思考能力 </w:t>
            </w:r>
          </w:p>
          <w:p w14:paraId="5B2EB86C" w14:textId="77777777" w:rsidR="002F17C4" w:rsidRPr="005C1AE6" w:rsidRDefault="002F17C4" w:rsidP="00760A29">
            <w:pPr>
              <w:rPr>
                <w:rFonts w:ascii="標楷體" w:eastAsia="標楷體" w:hAnsi="標楷體"/>
              </w:rPr>
            </w:pPr>
            <w:r w:rsidRPr="005C1AE6">
              <w:rPr>
                <w:rFonts w:ascii="標楷體" w:eastAsia="標楷體" w:hAnsi="標楷體" w:hint="eastAsia"/>
              </w:rPr>
              <w:t>2</w:t>
            </w:r>
            <w:r w:rsidRPr="005C1AE6">
              <w:rPr>
                <w:rFonts w:ascii="標楷體" w:eastAsia="標楷體" w:hAnsi="標楷體"/>
              </w:rPr>
              <w:t>.培養團隊成員合作素養</w:t>
            </w:r>
          </w:p>
        </w:tc>
        <w:tc>
          <w:tcPr>
            <w:tcW w:w="3261" w:type="dxa"/>
          </w:tcPr>
          <w:p w14:paraId="2A65FA40" w14:textId="77777777" w:rsidR="002F17C4" w:rsidRPr="005C1AE6" w:rsidRDefault="002F17C4" w:rsidP="00760A29">
            <w:pPr>
              <w:rPr>
                <w:rFonts w:ascii="標楷體" w:eastAsia="標楷體" w:hAnsi="標楷體"/>
              </w:rPr>
            </w:pPr>
            <w:r w:rsidRPr="005C1AE6">
              <w:rPr>
                <w:rFonts w:ascii="標楷體" w:eastAsia="標楷體" w:hAnsi="標楷體"/>
              </w:rPr>
              <w:t>1.能主動探索觀察，並具備 解決問題的能力。</w:t>
            </w:r>
          </w:p>
          <w:p w14:paraId="253E3C1F" w14:textId="77777777" w:rsidR="002F17C4" w:rsidRPr="005C1AE6" w:rsidRDefault="002F17C4" w:rsidP="00760A29">
            <w:pPr>
              <w:rPr>
                <w:rFonts w:ascii="標楷體" w:eastAsia="標楷體" w:hAnsi="標楷體"/>
              </w:rPr>
            </w:pPr>
            <w:r w:rsidRPr="005C1AE6">
              <w:rPr>
                <w:rFonts w:ascii="標楷體" w:eastAsia="標楷體" w:hAnsi="標楷體"/>
              </w:rPr>
              <w:t>2.學習同儕互助與合作。</w:t>
            </w:r>
          </w:p>
        </w:tc>
        <w:tc>
          <w:tcPr>
            <w:tcW w:w="708" w:type="dxa"/>
            <w:vAlign w:val="center"/>
          </w:tcPr>
          <w:p w14:paraId="5F95470E" w14:textId="77777777" w:rsidR="002F17C4" w:rsidRPr="005C1AE6" w:rsidRDefault="002F17C4" w:rsidP="00760A29">
            <w:pPr>
              <w:widowControl/>
              <w:ind w:left="317" w:hangingChars="132" w:hanging="317"/>
              <w:jc w:val="center"/>
              <w:rPr>
                <w:rFonts w:eastAsia="標楷體"/>
              </w:rPr>
            </w:pPr>
            <w:r w:rsidRPr="005C1AE6">
              <w:rPr>
                <w:rFonts w:eastAsia="標楷體" w:hint="eastAsia"/>
              </w:rPr>
              <w:t>7</w:t>
            </w:r>
          </w:p>
        </w:tc>
        <w:tc>
          <w:tcPr>
            <w:tcW w:w="2423" w:type="dxa"/>
          </w:tcPr>
          <w:p w14:paraId="7CD3BD19" w14:textId="77777777" w:rsidR="002F17C4" w:rsidRPr="005C1AE6" w:rsidRDefault="002F17C4" w:rsidP="00760A29">
            <w:pPr>
              <w:jc w:val="center"/>
              <w:rPr>
                <w:rFonts w:eastAsia="標楷體"/>
              </w:rPr>
            </w:pPr>
            <w:r w:rsidRPr="005C1AE6">
              <w:rPr>
                <w:rFonts w:eastAsia="標楷體" w:hint="eastAsia"/>
              </w:rPr>
              <w:t>課堂觀察</w:t>
            </w:r>
          </w:p>
          <w:p w14:paraId="620A6031" w14:textId="77777777" w:rsidR="002F17C4" w:rsidRPr="005C1AE6" w:rsidRDefault="002F17C4" w:rsidP="00760A29">
            <w:pPr>
              <w:jc w:val="center"/>
              <w:rPr>
                <w:rFonts w:eastAsia="標楷體"/>
              </w:rPr>
            </w:pPr>
            <w:r w:rsidRPr="005C1AE6">
              <w:rPr>
                <w:rFonts w:eastAsia="標楷體"/>
              </w:rPr>
              <w:t>口語評量</w:t>
            </w:r>
          </w:p>
        </w:tc>
        <w:tc>
          <w:tcPr>
            <w:tcW w:w="1552" w:type="dxa"/>
          </w:tcPr>
          <w:p w14:paraId="4319183C" w14:textId="77777777" w:rsidR="002F17C4" w:rsidRPr="005C1AE6" w:rsidRDefault="002F17C4" w:rsidP="00760A29">
            <w:pPr>
              <w:jc w:val="center"/>
              <w:rPr>
                <w:rFonts w:ascii="標楷體" w:eastAsia="標楷體" w:hAnsi="標楷體"/>
              </w:rPr>
            </w:pPr>
            <w:r w:rsidRPr="005C1AE6">
              <w:rPr>
                <w:rFonts w:ascii="標楷體" w:eastAsia="標楷體" w:hAnsi="標楷體" w:hint="eastAsia"/>
              </w:rPr>
              <w:t>學習單</w:t>
            </w:r>
          </w:p>
        </w:tc>
        <w:tc>
          <w:tcPr>
            <w:tcW w:w="1480" w:type="dxa"/>
          </w:tcPr>
          <w:p w14:paraId="34C386DF" w14:textId="77777777" w:rsidR="002F17C4" w:rsidRPr="005C1AE6" w:rsidRDefault="002F17C4" w:rsidP="00760A29">
            <w:pPr>
              <w:rPr>
                <w:rFonts w:eastAsia="標楷體"/>
              </w:rPr>
            </w:pPr>
          </w:p>
        </w:tc>
      </w:tr>
      <w:tr w:rsidR="002F17C4" w:rsidRPr="005C1AE6" w14:paraId="744AD110" w14:textId="77777777" w:rsidTr="00760A29">
        <w:trPr>
          <w:trHeight w:val="519"/>
          <w:jc w:val="center"/>
        </w:trPr>
        <w:tc>
          <w:tcPr>
            <w:tcW w:w="14788" w:type="dxa"/>
            <w:gridSpan w:val="9"/>
            <w:shd w:val="clear" w:color="auto" w:fill="D9D9D9" w:themeFill="background1" w:themeFillShade="D9"/>
          </w:tcPr>
          <w:p w14:paraId="1947D889" w14:textId="77777777" w:rsidR="002F17C4" w:rsidRPr="005C1AE6" w:rsidRDefault="002F17C4" w:rsidP="00760A29">
            <w:pPr>
              <w:ind w:leftChars="-12" w:left="-22" w:hangingChars="3" w:hanging="7"/>
              <w:rPr>
                <w:rFonts w:eastAsia="標楷體"/>
              </w:rPr>
            </w:pPr>
            <w:r w:rsidRPr="005C1AE6">
              <w:rPr>
                <w:rFonts w:eastAsia="標楷體" w:hint="eastAsia"/>
              </w:rPr>
              <w:t>項目：議題融入</w:t>
            </w:r>
            <w:r w:rsidRPr="005C1AE6">
              <w:rPr>
                <w:rFonts w:eastAsia="標楷體" w:hint="eastAsia"/>
              </w:rPr>
              <w:t>-</w:t>
            </w:r>
            <w:r w:rsidRPr="005C1AE6">
              <w:rPr>
                <w:rFonts w:eastAsia="標楷體" w:hint="eastAsia"/>
              </w:rPr>
              <w:t>海洋教育</w:t>
            </w:r>
          </w:p>
        </w:tc>
      </w:tr>
      <w:tr w:rsidR="002F17C4" w:rsidRPr="005C1AE6" w14:paraId="2AB7AA0C" w14:textId="77777777" w:rsidTr="00760A29">
        <w:trPr>
          <w:trHeight w:val="580"/>
          <w:jc w:val="center"/>
        </w:trPr>
        <w:tc>
          <w:tcPr>
            <w:tcW w:w="1105" w:type="dxa"/>
            <w:shd w:val="clear" w:color="auto" w:fill="D9D9D9" w:themeFill="background1" w:themeFillShade="D9"/>
            <w:vAlign w:val="center"/>
          </w:tcPr>
          <w:p w14:paraId="75435615" w14:textId="77777777" w:rsidR="002F17C4" w:rsidRPr="005C1AE6" w:rsidRDefault="002F17C4" w:rsidP="00760A29">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334A6CD3" w14:textId="77777777" w:rsidR="002F17C4" w:rsidRPr="005C1AE6" w:rsidRDefault="002F17C4" w:rsidP="00760A29">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493DA49B" w14:textId="77777777" w:rsidR="002F17C4" w:rsidRPr="005C1AE6" w:rsidRDefault="002F17C4" w:rsidP="00760A29">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5CE0B2DC" w14:textId="77777777" w:rsidR="002F17C4" w:rsidRPr="005C1AE6" w:rsidRDefault="002F17C4" w:rsidP="00760A29">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333A98FC" w14:textId="77777777" w:rsidR="002F17C4" w:rsidRPr="005C1AE6" w:rsidRDefault="002F17C4" w:rsidP="00760A29">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6A0BC713" w14:textId="77777777" w:rsidR="002F17C4" w:rsidRPr="005C1AE6" w:rsidRDefault="002F17C4" w:rsidP="00760A29">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60E10156" w14:textId="77777777" w:rsidR="002F17C4" w:rsidRPr="005C1AE6" w:rsidRDefault="002F17C4" w:rsidP="00760A29">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32FD2D7D" w14:textId="77777777" w:rsidR="002F17C4" w:rsidRPr="005C1AE6" w:rsidRDefault="002F17C4" w:rsidP="00760A29">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35C6E7CE" w14:textId="77777777" w:rsidR="002F17C4" w:rsidRPr="005C1AE6" w:rsidRDefault="002F17C4" w:rsidP="00760A29">
            <w:pPr>
              <w:spacing w:line="240" w:lineRule="exact"/>
              <w:jc w:val="center"/>
              <w:rPr>
                <w:rFonts w:eastAsia="標楷體"/>
              </w:rPr>
            </w:pPr>
            <w:r w:rsidRPr="005C1AE6">
              <w:rPr>
                <w:rFonts w:eastAsia="標楷體"/>
              </w:rPr>
              <w:t>備註</w:t>
            </w:r>
          </w:p>
        </w:tc>
      </w:tr>
      <w:tr w:rsidR="002F17C4" w:rsidRPr="005C1AE6" w14:paraId="10A6FAEF" w14:textId="77777777" w:rsidTr="00760A29">
        <w:trPr>
          <w:trHeight w:val="327"/>
          <w:jc w:val="center"/>
        </w:trPr>
        <w:tc>
          <w:tcPr>
            <w:tcW w:w="1105" w:type="dxa"/>
          </w:tcPr>
          <w:p w14:paraId="63034A86" w14:textId="77777777" w:rsidR="002F17C4" w:rsidRPr="005C1AE6" w:rsidRDefault="002F17C4" w:rsidP="00760A29">
            <w:pPr>
              <w:rPr>
                <w:rFonts w:eastAsia="標楷體"/>
              </w:rPr>
            </w:pPr>
            <w:r w:rsidRPr="005C1AE6">
              <w:rPr>
                <w:rFonts w:eastAsia="標楷體"/>
              </w:rPr>
              <w:t>第</w:t>
            </w:r>
            <w:r w:rsidRPr="005C1AE6">
              <w:rPr>
                <w:rFonts w:eastAsia="標楷體" w:hint="eastAsia"/>
              </w:rPr>
              <w:t>6</w:t>
            </w:r>
            <w:r w:rsidRPr="005C1AE6">
              <w:rPr>
                <w:rFonts w:eastAsia="標楷體"/>
              </w:rPr>
              <w:t>~11</w:t>
            </w:r>
            <w:r w:rsidRPr="005C1AE6">
              <w:rPr>
                <w:rFonts w:eastAsia="標楷體"/>
              </w:rPr>
              <w:t>週</w:t>
            </w:r>
          </w:p>
        </w:tc>
        <w:tc>
          <w:tcPr>
            <w:tcW w:w="1566" w:type="dxa"/>
          </w:tcPr>
          <w:p w14:paraId="104EF16A" w14:textId="77777777" w:rsidR="002F17C4" w:rsidRPr="005C1AE6" w:rsidRDefault="002F17C4" w:rsidP="00760A29">
            <w:pPr>
              <w:pStyle w:val="a3"/>
              <w:jc w:val="both"/>
              <w:rPr>
                <w:rFonts w:ascii="標楷體" w:eastAsia="標楷體" w:hAnsi="標楷體"/>
                <w:b/>
              </w:rPr>
            </w:pPr>
            <w:r w:rsidRPr="005C1AE6">
              <w:rPr>
                <w:rFonts w:ascii="標楷體" w:eastAsia="標楷體" w:hAnsi="標楷體"/>
                <w:b/>
              </w:rPr>
              <w:t>海洋生物</w:t>
            </w:r>
          </w:p>
          <w:p w14:paraId="3F903737" w14:textId="77777777" w:rsidR="002F17C4" w:rsidRPr="005C1AE6" w:rsidRDefault="002F17C4" w:rsidP="00760A29">
            <w:pPr>
              <w:pStyle w:val="a3"/>
              <w:jc w:val="both"/>
              <w:rPr>
                <w:rFonts w:ascii="標楷體" w:eastAsia="標楷體" w:hAnsi="標楷體"/>
              </w:rPr>
            </w:pPr>
            <w:r w:rsidRPr="005C1AE6">
              <w:rPr>
                <w:rFonts w:ascii="標楷體" w:eastAsia="標楷體" w:hAnsi="標楷體"/>
              </w:rPr>
              <w:t>1.沿岸常見的生物</w:t>
            </w:r>
          </w:p>
          <w:p w14:paraId="1AA30C4E" w14:textId="77777777" w:rsidR="002F17C4" w:rsidRPr="005C1AE6" w:rsidRDefault="002F17C4" w:rsidP="00760A29">
            <w:pPr>
              <w:pStyle w:val="af9"/>
              <w:rPr>
                <w:rFonts w:ascii="標楷體" w:eastAsia="標楷體" w:hAnsi="標楷體"/>
              </w:rPr>
            </w:pPr>
            <w:r w:rsidRPr="005C1AE6">
              <w:rPr>
                <w:rFonts w:ascii="標楷體" w:eastAsia="標楷體" w:hAnsi="標楷體"/>
              </w:rPr>
              <w:t>2.海底花園</w:t>
            </w:r>
          </w:p>
          <w:p w14:paraId="7C1BBF35" w14:textId="77777777" w:rsidR="002F17C4" w:rsidRPr="005C1AE6" w:rsidRDefault="002F17C4" w:rsidP="00760A29">
            <w:pPr>
              <w:pStyle w:val="af9"/>
              <w:rPr>
                <w:rFonts w:ascii="標楷體" w:eastAsia="標楷體" w:hAnsi="標楷體"/>
              </w:rPr>
            </w:pPr>
            <w:r w:rsidRPr="005C1AE6">
              <w:rPr>
                <w:rFonts w:ascii="標楷體" w:eastAsia="標楷體" w:hAnsi="標楷體"/>
              </w:rPr>
              <w:t>3.跟魚一起游泳</w:t>
            </w:r>
          </w:p>
          <w:p w14:paraId="4F836145" w14:textId="77777777" w:rsidR="002F17C4" w:rsidRPr="005C1AE6" w:rsidRDefault="002F17C4" w:rsidP="00760A29">
            <w:pPr>
              <w:pStyle w:val="af9"/>
              <w:rPr>
                <w:rFonts w:ascii="標楷體" w:eastAsia="標楷體" w:hAnsi="標楷體"/>
                <w:b/>
              </w:rPr>
            </w:pPr>
            <w:r w:rsidRPr="005C1AE6">
              <w:rPr>
                <w:rFonts w:ascii="標楷體" w:eastAsia="標楷體" w:hAnsi="標楷體"/>
                <w:b/>
              </w:rPr>
              <w:t>海洋之美</w:t>
            </w:r>
          </w:p>
          <w:p w14:paraId="7E376835" w14:textId="77777777" w:rsidR="002F17C4" w:rsidRPr="005C1AE6" w:rsidRDefault="002F17C4" w:rsidP="00760A29">
            <w:pPr>
              <w:pStyle w:val="af9"/>
              <w:rPr>
                <w:rFonts w:ascii="標楷體" w:eastAsia="標楷體" w:hAnsi="標楷體"/>
              </w:rPr>
            </w:pPr>
            <w:r w:rsidRPr="005C1AE6">
              <w:rPr>
                <w:rFonts w:ascii="標楷體" w:eastAsia="標楷體" w:hAnsi="標楷體"/>
              </w:rPr>
              <w:t>1.大自然的藝術</w:t>
            </w:r>
          </w:p>
          <w:p w14:paraId="2EA5B8C9" w14:textId="77777777" w:rsidR="002F17C4" w:rsidRPr="005C1AE6" w:rsidRDefault="002F17C4" w:rsidP="00760A29">
            <w:pPr>
              <w:rPr>
                <w:rFonts w:eastAsia="標楷體"/>
              </w:rPr>
            </w:pPr>
            <w:r w:rsidRPr="005C1AE6">
              <w:rPr>
                <w:rFonts w:ascii="標楷體" w:eastAsia="標楷體" w:hAnsi="標楷體"/>
              </w:rPr>
              <w:t>2.大家的海</w:t>
            </w:r>
          </w:p>
        </w:tc>
        <w:tc>
          <w:tcPr>
            <w:tcW w:w="1276" w:type="dxa"/>
          </w:tcPr>
          <w:p w14:paraId="26AEB07E" w14:textId="77777777" w:rsidR="002F17C4" w:rsidRPr="005C1AE6" w:rsidRDefault="002F17C4" w:rsidP="00760A29">
            <w:pPr>
              <w:jc w:val="center"/>
              <w:rPr>
                <w:rFonts w:eastAsia="標楷體"/>
              </w:rPr>
            </w:pPr>
            <w:r w:rsidRPr="005C1AE6">
              <w:rPr>
                <w:rFonts w:eastAsia="標楷體" w:hint="eastAsia"/>
              </w:rPr>
              <w:t>自</w:t>
            </w:r>
            <w:r w:rsidRPr="005C1AE6">
              <w:rPr>
                <w:rFonts w:eastAsia="標楷體" w:hint="eastAsia"/>
              </w:rPr>
              <w:t>-E-A1</w:t>
            </w:r>
          </w:p>
          <w:p w14:paraId="16B59177" w14:textId="77777777" w:rsidR="002F17C4" w:rsidRPr="005C1AE6" w:rsidRDefault="002F17C4" w:rsidP="00760A29">
            <w:pPr>
              <w:jc w:val="center"/>
              <w:rPr>
                <w:rFonts w:eastAsia="標楷體"/>
              </w:rPr>
            </w:pPr>
            <w:r w:rsidRPr="005C1AE6">
              <w:rPr>
                <w:rFonts w:eastAsia="標楷體" w:hint="eastAsia"/>
              </w:rPr>
              <w:t>社</w:t>
            </w:r>
            <w:r w:rsidRPr="005C1AE6">
              <w:rPr>
                <w:rFonts w:eastAsia="標楷體" w:hint="eastAsia"/>
              </w:rPr>
              <w:t>-E-A2</w:t>
            </w:r>
          </w:p>
          <w:p w14:paraId="4E9A44D7" w14:textId="77777777" w:rsidR="002F17C4" w:rsidRPr="005C1AE6" w:rsidRDefault="002F17C4" w:rsidP="00760A29">
            <w:pPr>
              <w:jc w:val="center"/>
              <w:rPr>
                <w:rFonts w:eastAsia="標楷體"/>
              </w:rPr>
            </w:pPr>
          </w:p>
        </w:tc>
        <w:tc>
          <w:tcPr>
            <w:tcW w:w="1417" w:type="dxa"/>
          </w:tcPr>
          <w:p w14:paraId="0F4FD84E" w14:textId="77777777" w:rsidR="002F17C4" w:rsidRPr="005C1AE6" w:rsidRDefault="002F17C4" w:rsidP="00760A29">
            <w:pPr>
              <w:rPr>
                <w:rFonts w:eastAsia="標楷體"/>
              </w:rPr>
            </w:pPr>
            <w:r w:rsidRPr="005C1AE6">
              <w:rPr>
                <w:rFonts w:eastAsia="標楷體" w:hint="eastAsia"/>
              </w:rPr>
              <w:t>1.</w:t>
            </w:r>
            <w:r w:rsidRPr="005C1AE6">
              <w:rPr>
                <w:rFonts w:eastAsia="標楷體" w:hint="eastAsia"/>
              </w:rPr>
              <w:t>勇於嘗試、不斷學習與自我挑戰</w:t>
            </w:r>
          </w:p>
          <w:p w14:paraId="0529E6E8" w14:textId="77777777" w:rsidR="002F17C4" w:rsidRPr="005C1AE6" w:rsidRDefault="002F17C4" w:rsidP="00760A29">
            <w:pPr>
              <w:rPr>
                <w:rFonts w:eastAsia="標楷體"/>
              </w:rPr>
            </w:pPr>
            <w:r w:rsidRPr="005C1AE6">
              <w:rPr>
                <w:rFonts w:eastAsia="標楷體" w:hint="eastAsia"/>
              </w:rPr>
              <w:t>2.</w:t>
            </w:r>
            <w:r w:rsidRPr="005C1AE6">
              <w:rPr>
                <w:rFonts w:eastAsia="標楷體" w:hint="eastAsia"/>
              </w:rPr>
              <w:t>呈現豐富的自然與人文特色</w:t>
            </w:r>
          </w:p>
          <w:p w14:paraId="338BF918" w14:textId="77777777" w:rsidR="002F17C4" w:rsidRPr="005C1AE6" w:rsidRDefault="002F17C4" w:rsidP="00760A29">
            <w:pPr>
              <w:rPr>
                <w:rFonts w:eastAsia="標楷體"/>
              </w:rPr>
            </w:pPr>
            <w:r w:rsidRPr="005C1AE6">
              <w:rPr>
                <w:rFonts w:eastAsia="標楷體" w:hint="eastAsia"/>
              </w:rPr>
              <w:t>3.</w:t>
            </w:r>
            <w:r w:rsidRPr="005C1AE6">
              <w:rPr>
                <w:rFonts w:eastAsia="標楷體" w:hint="eastAsia"/>
              </w:rPr>
              <w:t>關懷自然、珍愛環境、落實環保</w:t>
            </w:r>
          </w:p>
          <w:p w14:paraId="1BDFEB02" w14:textId="77777777" w:rsidR="002F17C4" w:rsidRPr="005C1AE6" w:rsidRDefault="002F17C4" w:rsidP="00760A29">
            <w:pPr>
              <w:rPr>
                <w:rFonts w:eastAsia="標楷體"/>
              </w:rPr>
            </w:pPr>
            <w:r w:rsidRPr="005C1AE6">
              <w:rPr>
                <w:rFonts w:eastAsia="標楷體" w:hint="eastAsia"/>
              </w:rPr>
              <w:t>4.</w:t>
            </w:r>
            <w:r w:rsidRPr="005C1AE6">
              <w:rPr>
                <w:rFonts w:eastAsia="標楷體" w:hint="eastAsia"/>
              </w:rPr>
              <w:t>海洋生活理解與體驗</w:t>
            </w:r>
          </w:p>
          <w:p w14:paraId="784764AB" w14:textId="77777777" w:rsidR="002F17C4" w:rsidRPr="005C1AE6" w:rsidRDefault="002F17C4" w:rsidP="00760A29">
            <w:pPr>
              <w:rPr>
                <w:rFonts w:eastAsia="標楷體"/>
              </w:rPr>
            </w:pPr>
            <w:r w:rsidRPr="005C1AE6">
              <w:rPr>
                <w:rFonts w:eastAsia="標楷體" w:hint="eastAsia"/>
              </w:rPr>
              <w:t>5.</w:t>
            </w:r>
            <w:r w:rsidRPr="005C1AE6">
              <w:rPr>
                <w:rFonts w:eastAsia="標楷體" w:hint="eastAsia"/>
              </w:rPr>
              <w:t>與人合群共學、接納不同想法</w:t>
            </w:r>
          </w:p>
          <w:p w14:paraId="65EDF61F" w14:textId="77777777" w:rsidR="002F17C4" w:rsidRPr="005C1AE6" w:rsidRDefault="002F17C4" w:rsidP="00760A29">
            <w:pPr>
              <w:rPr>
                <w:rFonts w:eastAsia="標楷體"/>
              </w:rPr>
            </w:pPr>
            <w:r w:rsidRPr="005C1AE6">
              <w:rPr>
                <w:rFonts w:eastAsia="標楷體" w:hint="eastAsia"/>
              </w:rPr>
              <w:t>6.</w:t>
            </w:r>
            <w:r w:rsidRPr="005C1AE6">
              <w:rPr>
                <w:rFonts w:eastAsia="標楷體" w:hint="eastAsia"/>
              </w:rPr>
              <w:t>海洋文化理解、傳承與再造</w:t>
            </w:r>
          </w:p>
          <w:p w14:paraId="7507E2CB" w14:textId="77777777" w:rsidR="002F17C4" w:rsidRPr="005C1AE6" w:rsidRDefault="002F17C4" w:rsidP="00760A29">
            <w:pPr>
              <w:rPr>
                <w:rFonts w:eastAsia="標楷體"/>
              </w:rPr>
            </w:pPr>
            <w:r w:rsidRPr="005C1AE6">
              <w:rPr>
                <w:rFonts w:eastAsia="標楷體" w:hint="eastAsia"/>
              </w:rPr>
              <w:t>7.</w:t>
            </w:r>
            <w:r w:rsidRPr="005C1AE6">
              <w:rPr>
                <w:rFonts w:eastAsia="標楷體" w:hint="eastAsia"/>
              </w:rPr>
              <w:t>擴展生活與學習視野</w:t>
            </w:r>
          </w:p>
          <w:p w14:paraId="4A94764A" w14:textId="77777777" w:rsidR="002F17C4" w:rsidRPr="005C1AE6" w:rsidRDefault="002F17C4" w:rsidP="00760A29">
            <w:pPr>
              <w:rPr>
                <w:rFonts w:eastAsia="標楷體"/>
              </w:rPr>
            </w:pPr>
            <w:r w:rsidRPr="005C1AE6">
              <w:rPr>
                <w:rFonts w:eastAsia="標楷體" w:hint="eastAsia"/>
              </w:rPr>
              <w:t>8.</w:t>
            </w:r>
            <w:r w:rsidRPr="005C1AE6">
              <w:rPr>
                <w:rFonts w:eastAsia="標楷體" w:hint="eastAsia"/>
              </w:rPr>
              <w:t>尊重多樣的文化內涵、具國際觀</w:t>
            </w:r>
          </w:p>
        </w:tc>
        <w:tc>
          <w:tcPr>
            <w:tcW w:w="3261" w:type="dxa"/>
          </w:tcPr>
          <w:p w14:paraId="3C8AC821" w14:textId="77777777" w:rsidR="002F17C4" w:rsidRPr="005C1AE6" w:rsidRDefault="002F17C4" w:rsidP="00760A29">
            <w:pPr>
              <w:ind w:left="113" w:hangingChars="47" w:hanging="113"/>
              <w:rPr>
                <w:rFonts w:eastAsia="標楷體"/>
              </w:rPr>
            </w:pPr>
            <w:r w:rsidRPr="005C1AE6">
              <w:rPr>
                <w:rFonts w:eastAsia="標楷體" w:hint="eastAsia"/>
              </w:rPr>
              <w:t>1.</w:t>
            </w:r>
            <w:r w:rsidRPr="005C1AE6">
              <w:rPr>
                <w:rFonts w:eastAsia="標楷體" w:hint="eastAsia"/>
              </w:rPr>
              <w:t>指導學生認識潮間帶常見的生物。</w:t>
            </w:r>
          </w:p>
          <w:p w14:paraId="332C6C43" w14:textId="77777777" w:rsidR="002F17C4" w:rsidRPr="005C1AE6" w:rsidRDefault="002F17C4" w:rsidP="00760A29">
            <w:pPr>
              <w:ind w:left="113" w:hangingChars="47" w:hanging="113"/>
              <w:rPr>
                <w:rFonts w:eastAsia="標楷體"/>
              </w:rPr>
            </w:pPr>
            <w:r w:rsidRPr="005C1AE6">
              <w:rPr>
                <w:rFonts w:eastAsia="標楷體" w:hint="eastAsia"/>
              </w:rPr>
              <w:t>2.</w:t>
            </w:r>
            <w:r w:rsidRPr="005C1AE6">
              <w:rPr>
                <w:rFonts w:eastAsia="標楷體" w:hint="eastAsia"/>
              </w:rPr>
              <w:t>學生認識珊瑚與世界有名的大堡礁。</w:t>
            </w:r>
          </w:p>
          <w:p w14:paraId="4A420AC0" w14:textId="77777777" w:rsidR="002F17C4" w:rsidRPr="005C1AE6" w:rsidRDefault="002F17C4" w:rsidP="00760A29">
            <w:pPr>
              <w:ind w:left="113" w:hangingChars="47" w:hanging="113"/>
              <w:rPr>
                <w:rFonts w:eastAsia="標楷體"/>
              </w:rPr>
            </w:pPr>
            <w:r w:rsidRPr="005C1AE6">
              <w:rPr>
                <w:rFonts w:eastAsia="標楷體" w:hint="eastAsia"/>
              </w:rPr>
              <w:t>3.</w:t>
            </w:r>
            <w:r w:rsidRPr="005C1AE6">
              <w:rPr>
                <w:rFonts w:eastAsia="標楷體" w:hint="eastAsia"/>
              </w:rPr>
              <w:t>學生能認識水族館中或影片中的海洋生物之特色。</w:t>
            </w:r>
          </w:p>
          <w:p w14:paraId="62A33B5E" w14:textId="77777777" w:rsidR="002F17C4" w:rsidRPr="005C1AE6" w:rsidRDefault="002F17C4" w:rsidP="00760A29">
            <w:pPr>
              <w:ind w:left="113" w:hangingChars="47" w:hanging="113"/>
              <w:rPr>
                <w:rFonts w:eastAsia="標楷體"/>
              </w:rPr>
            </w:pPr>
            <w:r w:rsidRPr="005C1AE6">
              <w:rPr>
                <w:rFonts w:eastAsia="標楷體" w:hint="eastAsia"/>
              </w:rPr>
              <w:t>4.</w:t>
            </w:r>
            <w:r w:rsidRPr="005C1AE6">
              <w:rPr>
                <w:rFonts w:eastAsia="標楷體" w:hint="eastAsia"/>
              </w:rPr>
              <w:t>指導學生欣賞認識不同地形景觀。</w:t>
            </w:r>
          </w:p>
          <w:p w14:paraId="2B297A43" w14:textId="77777777" w:rsidR="002F17C4" w:rsidRPr="005C1AE6" w:rsidRDefault="002F17C4" w:rsidP="00760A29">
            <w:pPr>
              <w:ind w:left="113" w:hangingChars="47" w:hanging="113"/>
              <w:rPr>
                <w:rFonts w:eastAsia="標楷體"/>
              </w:rPr>
            </w:pPr>
            <w:r w:rsidRPr="005C1AE6">
              <w:rPr>
                <w:rFonts w:eastAsia="標楷體" w:hint="eastAsia"/>
              </w:rPr>
              <w:t>5.</w:t>
            </w:r>
            <w:r w:rsidRPr="005C1AE6">
              <w:rPr>
                <w:rFonts w:eastAsia="標楷體" w:hint="eastAsia"/>
              </w:rPr>
              <w:t>指導學生認識已瀕臨絕種之海洋生物。</w:t>
            </w:r>
          </w:p>
          <w:p w14:paraId="71443281" w14:textId="77777777" w:rsidR="002F17C4" w:rsidRPr="005C1AE6" w:rsidRDefault="002F17C4" w:rsidP="00760A29">
            <w:pPr>
              <w:ind w:left="113" w:hangingChars="47" w:hanging="113"/>
              <w:rPr>
                <w:rFonts w:eastAsia="標楷體"/>
              </w:rPr>
            </w:pPr>
          </w:p>
        </w:tc>
        <w:tc>
          <w:tcPr>
            <w:tcW w:w="708" w:type="dxa"/>
          </w:tcPr>
          <w:p w14:paraId="60527AB8" w14:textId="77777777" w:rsidR="002F17C4" w:rsidRPr="005C1AE6" w:rsidRDefault="002F17C4" w:rsidP="00760A29">
            <w:pPr>
              <w:widowControl/>
              <w:ind w:left="317" w:hangingChars="132" w:hanging="317"/>
              <w:jc w:val="center"/>
              <w:rPr>
                <w:rFonts w:eastAsia="標楷體"/>
              </w:rPr>
            </w:pPr>
            <w:r w:rsidRPr="005C1AE6">
              <w:rPr>
                <w:rFonts w:eastAsia="標楷體"/>
              </w:rPr>
              <w:t>6</w:t>
            </w:r>
          </w:p>
        </w:tc>
        <w:tc>
          <w:tcPr>
            <w:tcW w:w="2423" w:type="dxa"/>
          </w:tcPr>
          <w:p w14:paraId="573AC86C" w14:textId="77777777" w:rsidR="002F17C4" w:rsidRPr="005C1AE6" w:rsidRDefault="002F17C4" w:rsidP="00760A29">
            <w:pPr>
              <w:rPr>
                <w:rFonts w:eastAsia="標楷體"/>
                <w:szCs w:val="20"/>
              </w:rPr>
            </w:pPr>
            <w:r w:rsidRPr="005C1AE6">
              <w:rPr>
                <w:rFonts w:eastAsia="標楷體"/>
                <w:szCs w:val="20"/>
              </w:rPr>
              <w:t>分組報告</w:t>
            </w:r>
          </w:p>
          <w:p w14:paraId="0527C070" w14:textId="77777777" w:rsidR="002F17C4" w:rsidRPr="005C1AE6" w:rsidRDefault="002F17C4" w:rsidP="00760A29">
            <w:pPr>
              <w:rPr>
                <w:rFonts w:eastAsia="標楷體"/>
                <w:szCs w:val="20"/>
              </w:rPr>
            </w:pPr>
            <w:r w:rsidRPr="005C1AE6">
              <w:rPr>
                <w:rFonts w:eastAsia="標楷體"/>
              </w:rPr>
              <w:t>參與討論</w:t>
            </w:r>
          </w:p>
          <w:p w14:paraId="610E3D10" w14:textId="77777777" w:rsidR="002F17C4" w:rsidRPr="005C1AE6" w:rsidRDefault="002F17C4" w:rsidP="00760A29">
            <w:pPr>
              <w:rPr>
                <w:rFonts w:eastAsia="標楷體"/>
                <w:szCs w:val="20"/>
              </w:rPr>
            </w:pPr>
            <w:r w:rsidRPr="005C1AE6">
              <w:rPr>
                <w:rFonts w:eastAsia="標楷體"/>
                <w:szCs w:val="20"/>
              </w:rPr>
              <w:t>課堂問答</w:t>
            </w:r>
          </w:p>
        </w:tc>
        <w:tc>
          <w:tcPr>
            <w:tcW w:w="1552" w:type="dxa"/>
          </w:tcPr>
          <w:p w14:paraId="7A496760" w14:textId="77777777" w:rsidR="002F17C4" w:rsidRPr="005C1AE6" w:rsidRDefault="002F17C4" w:rsidP="00760A29">
            <w:pPr>
              <w:rPr>
                <w:rFonts w:ascii="標楷體" w:eastAsia="標楷體" w:hAnsi="標楷體"/>
              </w:rPr>
            </w:pPr>
            <w:r w:rsidRPr="005C1AE6">
              <w:rPr>
                <w:rFonts w:ascii="標楷體" w:eastAsia="標楷體" w:hAnsi="標楷體" w:hint="eastAsia"/>
              </w:rPr>
              <w:t>電腦、</w:t>
            </w:r>
            <w:r w:rsidRPr="005C1AE6">
              <w:rPr>
                <w:rFonts w:ascii="標楷體" w:eastAsia="標楷體" w:hAnsi="標楷體"/>
              </w:rPr>
              <w:t>個人平板</w:t>
            </w:r>
            <w:r w:rsidRPr="005C1AE6">
              <w:rPr>
                <w:rFonts w:ascii="標楷體" w:eastAsia="標楷體" w:hAnsi="標楷體" w:hint="eastAsia"/>
              </w:rPr>
              <w:t>、黑板大屏</w:t>
            </w:r>
          </w:p>
        </w:tc>
        <w:tc>
          <w:tcPr>
            <w:tcW w:w="1480" w:type="dxa"/>
          </w:tcPr>
          <w:p w14:paraId="6D0FC289" w14:textId="77777777" w:rsidR="002F17C4" w:rsidRPr="005C1AE6" w:rsidRDefault="002F17C4" w:rsidP="00760A29">
            <w:pPr>
              <w:ind w:leftChars="-12" w:left="-22" w:hangingChars="3" w:hanging="7"/>
              <w:rPr>
                <w:rFonts w:eastAsia="標楷體"/>
              </w:rPr>
            </w:pPr>
          </w:p>
        </w:tc>
      </w:tr>
    </w:tbl>
    <w:p w14:paraId="6DB9136C" w14:textId="75FE1E8B" w:rsidR="002F17C4" w:rsidRPr="005C1AE6" w:rsidRDefault="002F17C4" w:rsidP="008C248D">
      <w:pPr>
        <w:spacing w:beforeLines="50" w:before="180" w:afterLines="50" w:after="180"/>
        <w:ind w:left="834"/>
        <w:rPr>
          <w:rFonts w:eastAsia="標楷體"/>
          <w:sz w:val="28"/>
          <w:u w:val="single"/>
        </w:rPr>
      </w:pPr>
    </w:p>
    <w:p w14:paraId="30E6AB90" w14:textId="77777777" w:rsidR="002F17C4" w:rsidRPr="005C1AE6" w:rsidRDefault="002F17C4" w:rsidP="008C248D">
      <w:pPr>
        <w:spacing w:beforeLines="50" w:before="180" w:afterLines="50" w:after="180"/>
        <w:ind w:left="834"/>
        <w:rPr>
          <w:rFonts w:eastAsia="標楷體"/>
          <w:sz w:val="28"/>
          <w:u w:val="single"/>
        </w:rPr>
      </w:pPr>
    </w:p>
    <w:p w14:paraId="3D41882D" w14:textId="77777777" w:rsidR="008C248D" w:rsidRPr="005C1AE6" w:rsidRDefault="008C248D" w:rsidP="008C248D">
      <w:pPr>
        <w:widowControl/>
        <w:rPr>
          <w:rFonts w:ascii="標楷體" w:eastAsia="標楷體" w:hAnsi="標楷體"/>
        </w:rPr>
      </w:pPr>
      <w:r w:rsidRPr="005C1AE6">
        <w:rPr>
          <w:rFonts w:ascii="標楷體" w:eastAsia="標楷體" w:hAnsi="標楷體"/>
        </w:rPr>
        <w:br w:type="page"/>
      </w:r>
    </w:p>
    <w:p w14:paraId="1611EE5B" w14:textId="77777777" w:rsidR="008C248D" w:rsidRPr="005C1AE6" w:rsidRDefault="008C248D" w:rsidP="008C248D">
      <w:pPr>
        <w:pStyle w:val="affd"/>
        <w:spacing w:before="36" w:after="48"/>
        <w:ind w:left="720"/>
      </w:pPr>
      <w:bookmarkStart w:id="66" w:name="_Toc131066199"/>
      <w:r w:rsidRPr="005C1AE6">
        <w:rPr>
          <w:rFonts w:hint="eastAsia"/>
        </w:rPr>
        <w:t>（六）三年級第二學期教學計劃表 (表5-</w:t>
      </w:r>
      <w:r w:rsidR="000A39CF" w:rsidRPr="005C1AE6">
        <w:rPr>
          <w:rFonts w:hint="eastAsia"/>
        </w:rPr>
        <w:t>1</w:t>
      </w:r>
      <w:r w:rsidR="007514FC" w:rsidRPr="005C1AE6">
        <w:t>9</w:t>
      </w:r>
      <w:r w:rsidRPr="005C1AE6">
        <w:rPr>
          <w:rFonts w:hint="eastAsia"/>
        </w:rPr>
        <w:t>)</w:t>
      </w:r>
      <w:bookmarkEnd w:id="66"/>
    </w:p>
    <w:p w14:paraId="48F1E1E4" w14:textId="3183CF89" w:rsidR="008C248D" w:rsidRPr="005C1AE6" w:rsidRDefault="008C248D"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1</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21</w:t>
      </w:r>
      <w:r w:rsidRPr="005C1AE6">
        <w:rPr>
          <w:rFonts w:ascii="標楷體" w:eastAsia="標楷體" w:hAnsi="標楷體"/>
        </w:rPr>
        <w:t>）節</w:t>
      </w:r>
      <w:r w:rsidRPr="005C1AE6">
        <w:rPr>
          <w:rFonts w:ascii="標楷體" w:eastAsia="標楷體" w:hAnsi="標楷體" w:hint="eastAsia"/>
        </w:rPr>
        <w:t>、下學期(</w:t>
      </w:r>
      <w:r w:rsidR="008469C9" w:rsidRPr="005C1AE6">
        <w:rPr>
          <w:rFonts w:ascii="標楷體" w:eastAsia="標楷體" w:hAnsi="標楷體" w:hint="eastAsia"/>
        </w:rPr>
        <w:t>20</w:t>
      </w:r>
      <w:r w:rsidRPr="005C1AE6">
        <w:rPr>
          <w:rFonts w:ascii="標楷體" w:eastAsia="標楷體" w:hAnsi="標楷體" w:hint="eastAsia"/>
        </w:rPr>
        <w:t>)週(</w:t>
      </w:r>
      <w:r w:rsidR="008469C9" w:rsidRPr="005C1AE6">
        <w:rPr>
          <w:rFonts w:ascii="標楷體" w:eastAsia="標楷體" w:hAnsi="標楷體" w:hint="eastAsia"/>
        </w:rPr>
        <w:t>20</w:t>
      </w:r>
      <w:r w:rsidRPr="005C1AE6">
        <w:rPr>
          <w:rFonts w:ascii="標楷體" w:eastAsia="標楷體" w:hAnsi="標楷體" w:hint="eastAsia"/>
        </w:rPr>
        <w:t>)節，合計(</w:t>
      </w:r>
      <w:r w:rsidR="008469C9" w:rsidRPr="005C1AE6">
        <w:rPr>
          <w:rFonts w:ascii="標楷體" w:eastAsia="標楷體" w:hAnsi="標楷體" w:hint="eastAsia"/>
        </w:rPr>
        <w:t>41</w:t>
      </w:r>
      <w:r w:rsidRPr="005C1AE6">
        <w:rPr>
          <w:rFonts w:ascii="標楷體" w:eastAsia="標楷體" w:hAnsi="標楷體" w:hint="eastAsia"/>
        </w:rPr>
        <w:t>)節</w:t>
      </w:r>
      <w:r w:rsidRPr="005C1AE6">
        <w:rPr>
          <w:rFonts w:ascii="標楷體" w:eastAsia="標楷體" w:hAnsi="標楷體"/>
        </w:rPr>
        <w:t>。</w:t>
      </w:r>
    </w:p>
    <w:p w14:paraId="0273B096" w14:textId="77777777" w:rsidR="008C248D" w:rsidRPr="005C1AE6" w:rsidRDefault="008C248D"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2F17C4" w:rsidRPr="005C1AE6" w14:paraId="4D986B57" w14:textId="77777777" w:rsidTr="004532A2">
        <w:trPr>
          <w:trHeight w:val="585"/>
          <w:jc w:val="center"/>
        </w:trPr>
        <w:tc>
          <w:tcPr>
            <w:tcW w:w="1417" w:type="dxa"/>
            <w:shd w:val="clear" w:color="auto" w:fill="D9D9D9" w:themeFill="background1" w:themeFillShade="D9"/>
            <w:vAlign w:val="center"/>
          </w:tcPr>
          <w:p w14:paraId="2B4A2C48" w14:textId="2332C362" w:rsidR="002F17C4" w:rsidRPr="005C1AE6" w:rsidRDefault="002F17C4" w:rsidP="002F17C4">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57918C11" w14:textId="20EB2765" w:rsidR="002F17C4" w:rsidRPr="005C1AE6" w:rsidRDefault="002F17C4" w:rsidP="002F17C4">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05B744B7" w14:textId="2401990D" w:rsidR="002F17C4" w:rsidRPr="005C1AE6" w:rsidRDefault="002F17C4" w:rsidP="002F17C4">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62D3E078" w14:textId="3BDE2489" w:rsidR="002F17C4" w:rsidRPr="005C1AE6" w:rsidRDefault="002F17C4" w:rsidP="002F17C4">
            <w:pPr>
              <w:spacing w:line="280" w:lineRule="exact"/>
              <w:rPr>
                <w:rFonts w:eastAsia="標楷體"/>
              </w:rPr>
            </w:pPr>
            <w:r w:rsidRPr="005C1AE6">
              <w:rPr>
                <w:rFonts w:eastAsia="標楷體"/>
              </w:rPr>
              <w:t>海洋教育</w:t>
            </w:r>
          </w:p>
        </w:tc>
        <w:tc>
          <w:tcPr>
            <w:tcW w:w="2056" w:type="dxa"/>
            <w:shd w:val="clear" w:color="auto" w:fill="D9D9D9" w:themeFill="background1" w:themeFillShade="D9"/>
            <w:vAlign w:val="center"/>
          </w:tcPr>
          <w:p w14:paraId="75573A13" w14:textId="14B91D5D" w:rsidR="002F17C4" w:rsidRPr="005C1AE6" w:rsidRDefault="002F17C4" w:rsidP="002F17C4">
            <w:pPr>
              <w:spacing w:line="280" w:lineRule="exact"/>
              <w:rPr>
                <w:rFonts w:eastAsia="標楷體"/>
              </w:rPr>
            </w:pPr>
          </w:p>
        </w:tc>
        <w:tc>
          <w:tcPr>
            <w:tcW w:w="2055" w:type="dxa"/>
            <w:shd w:val="clear" w:color="auto" w:fill="D9D9D9" w:themeFill="background1" w:themeFillShade="D9"/>
            <w:vAlign w:val="center"/>
          </w:tcPr>
          <w:p w14:paraId="2E5BECFB" w14:textId="341B41D3" w:rsidR="002F17C4" w:rsidRPr="005C1AE6" w:rsidRDefault="002F17C4" w:rsidP="002F17C4">
            <w:pPr>
              <w:spacing w:line="280" w:lineRule="exact"/>
              <w:rPr>
                <w:rFonts w:eastAsia="標楷體"/>
              </w:rPr>
            </w:pPr>
          </w:p>
        </w:tc>
        <w:tc>
          <w:tcPr>
            <w:tcW w:w="2056" w:type="dxa"/>
            <w:shd w:val="clear" w:color="auto" w:fill="D9D9D9" w:themeFill="background1" w:themeFillShade="D9"/>
            <w:vAlign w:val="center"/>
          </w:tcPr>
          <w:p w14:paraId="179F1940" w14:textId="681977F1" w:rsidR="002F17C4" w:rsidRPr="005C1AE6" w:rsidRDefault="002F17C4" w:rsidP="002F17C4">
            <w:pPr>
              <w:spacing w:line="280" w:lineRule="exact"/>
              <w:jc w:val="center"/>
              <w:rPr>
                <w:rFonts w:eastAsia="標楷體"/>
              </w:rPr>
            </w:pPr>
          </w:p>
        </w:tc>
      </w:tr>
      <w:tr w:rsidR="002F17C4" w:rsidRPr="005C1AE6" w14:paraId="78FD1583" w14:textId="77777777" w:rsidTr="004561F7">
        <w:trPr>
          <w:trHeight w:val="551"/>
          <w:jc w:val="center"/>
        </w:trPr>
        <w:tc>
          <w:tcPr>
            <w:tcW w:w="1417" w:type="dxa"/>
            <w:vAlign w:val="center"/>
          </w:tcPr>
          <w:p w14:paraId="6B5AC032" w14:textId="4A46A0B8" w:rsidR="002F17C4" w:rsidRPr="005C1AE6" w:rsidRDefault="002F17C4" w:rsidP="002F17C4">
            <w:pPr>
              <w:spacing w:line="280" w:lineRule="exact"/>
              <w:jc w:val="center"/>
              <w:rPr>
                <w:rFonts w:eastAsia="標楷體"/>
              </w:rPr>
            </w:pPr>
            <w:r w:rsidRPr="005C1AE6">
              <w:rPr>
                <w:rFonts w:eastAsia="標楷體" w:hint="eastAsia"/>
              </w:rPr>
              <w:t>主題或內容</w:t>
            </w:r>
          </w:p>
        </w:tc>
        <w:tc>
          <w:tcPr>
            <w:tcW w:w="2055" w:type="dxa"/>
          </w:tcPr>
          <w:p w14:paraId="516E84D8"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1.期初大掃除(1)</w:t>
            </w:r>
          </w:p>
          <w:p w14:paraId="17EB3C32"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367108F4" w14:textId="77777777" w:rsidR="002F17C4" w:rsidRPr="005C1AE6" w:rsidRDefault="002F17C4" w:rsidP="002F17C4">
            <w:pPr>
              <w:rPr>
                <w:rFonts w:ascii="標楷體" w:eastAsia="標楷體" w:hAnsi="標楷體"/>
              </w:rPr>
            </w:pPr>
            <w:r w:rsidRPr="005C1AE6">
              <w:rPr>
                <w:rFonts w:ascii="標楷體" w:eastAsia="標楷體" w:hAnsi="標楷體" w:hint="eastAsia"/>
              </w:rPr>
              <w:t>3.校慶(5)</w:t>
            </w:r>
          </w:p>
          <w:p w14:paraId="29715AB9"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4.兒童節(1)</w:t>
            </w:r>
          </w:p>
          <w:p w14:paraId="7CB23C20"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5.母親節(1)</w:t>
            </w:r>
          </w:p>
          <w:p w14:paraId="5CB99E6B"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6.自治市長選舉(2)</w:t>
            </w:r>
          </w:p>
          <w:p w14:paraId="0272F9AA" w14:textId="57FF6661" w:rsidR="002F17C4" w:rsidRPr="005C1AE6" w:rsidRDefault="002F17C4" w:rsidP="002F17C4">
            <w:pPr>
              <w:jc w:val="both"/>
              <w:rPr>
                <w:rFonts w:ascii="標楷體" w:eastAsia="標楷體" w:hAnsi="標楷體"/>
              </w:rPr>
            </w:pPr>
            <w:r w:rsidRPr="005C1AE6">
              <w:rPr>
                <w:rFonts w:ascii="標楷體" w:eastAsia="標楷體" w:hAnsi="標楷體" w:hint="eastAsia"/>
              </w:rPr>
              <w:t>7.期末大掃除(1)</w:t>
            </w:r>
          </w:p>
        </w:tc>
        <w:tc>
          <w:tcPr>
            <w:tcW w:w="2056" w:type="dxa"/>
          </w:tcPr>
          <w:p w14:paraId="48A8CE7A" w14:textId="77777777" w:rsidR="002F17C4" w:rsidRPr="005C1AE6" w:rsidRDefault="002F17C4" w:rsidP="002F17C4">
            <w:pPr>
              <w:jc w:val="both"/>
              <w:rPr>
                <w:rFonts w:ascii="標楷體" w:eastAsia="標楷體" w:hAnsi="標楷體"/>
              </w:rPr>
            </w:pPr>
            <w:r w:rsidRPr="005C1AE6">
              <w:rPr>
                <w:rFonts w:ascii="標楷體" w:eastAsia="標楷體" w:hAnsi="標楷體" w:hint="eastAsia"/>
              </w:rPr>
              <w:t>1</w:t>
            </w:r>
            <w:r w:rsidRPr="005C1AE6">
              <w:rPr>
                <w:rFonts w:ascii="標楷體" w:eastAsia="標楷體" w:hAnsi="標楷體"/>
              </w:rPr>
              <w:t>.健康檢查</w:t>
            </w:r>
            <w:r w:rsidRPr="005C1AE6">
              <w:rPr>
                <w:rFonts w:ascii="標楷體" w:eastAsia="標楷體" w:hAnsi="標楷體" w:hint="eastAsia"/>
              </w:rPr>
              <w:t>(</w:t>
            </w:r>
            <w:r w:rsidRPr="005C1AE6">
              <w:rPr>
                <w:rFonts w:ascii="標楷體" w:eastAsia="標楷體" w:hAnsi="標楷體"/>
              </w:rPr>
              <w:t>1)</w:t>
            </w:r>
          </w:p>
          <w:p w14:paraId="0FE0B1BF" w14:textId="0F05E787" w:rsidR="002F17C4" w:rsidRPr="005C1AE6" w:rsidRDefault="002F17C4" w:rsidP="002F17C4">
            <w:pPr>
              <w:jc w:val="both"/>
              <w:rPr>
                <w:rFonts w:ascii="標楷體" w:eastAsia="標楷體" w:hAnsi="標楷體"/>
              </w:rPr>
            </w:pPr>
            <w:r w:rsidRPr="005C1AE6">
              <w:rPr>
                <w:rFonts w:ascii="標楷體" w:eastAsia="標楷體" w:hAnsi="標楷體" w:hint="eastAsia"/>
              </w:rPr>
              <w:t>2</w:t>
            </w:r>
            <w:r w:rsidRPr="005C1AE6">
              <w:rPr>
                <w:rFonts w:ascii="標楷體" w:eastAsia="標楷體" w:hAnsi="標楷體"/>
              </w:rPr>
              <w:t>.</w:t>
            </w:r>
            <w:r w:rsidRPr="005C1AE6">
              <w:rPr>
                <w:rFonts w:ascii="標楷體" w:eastAsia="標楷體" w:hAnsi="標楷體" w:hint="eastAsia"/>
              </w:rPr>
              <w:t>學校特色課程-探索鐵道的舊時光(戶外教育)</w:t>
            </w:r>
            <w:r w:rsidRPr="005C1AE6">
              <w:rPr>
                <w:rFonts w:ascii="標楷體" w:eastAsia="標楷體" w:hAnsi="標楷體"/>
              </w:rPr>
              <w:t>(4)</w:t>
            </w:r>
          </w:p>
        </w:tc>
        <w:tc>
          <w:tcPr>
            <w:tcW w:w="2055" w:type="dxa"/>
          </w:tcPr>
          <w:p w14:paraId="3A0FAEB4" w14:textId="708FEB46" w:rsidR="002F17C4" w:rsidRPr="005C1AE6" w:rsidRDefault="002F17C4" w:rsidP="002F17C4">
            <w:pPr>
              <w:jc w:val="both"/>
              <w:rPr>
                <w:rFonts w:ascii="標楷體" w:eastAsia="標楷體" w:hAnsi="標楷體"/>
              </w:rPr>
            </w:pPr>
            <w:r w:rsidRPr="005C1AE6">
              <w:rPr>
                <w:rFonts w:ascii="標楷體" w:eastAsia="標楷體" w:hAnsi="標楷體" w:hint="eastAsia"/>
              </w:rPr>
              <w:t>1</w:t>
            </w:r>
            <w:r w:rsidRPr="005C1AE6">
              <w:rPr>
                <w:rFonts w:ascii="標楷體" w:eastAsia="標楷體" w:hAnsi="標楷體"/>
              </w:rPr>
              <w:t>.海洋教育</w:t>
            </w:r>
            <w:r w:rsidRPr="005C1AE6">
              <w:rPr>
                <w:rFonts w:ascii="標楷體" w:eastAsia="標楷體" w:hAnsi="標楷體" w:hint="eastAsia"/>
              </w:rPr>
              <w:t>(</w:t>
            </w:r>
            <w:r w:rsidRPr="005C1AE6">
              <w:rPr>
                <w:rFonts w:ascii="標楷體" w:eastAsia="標楷體" w:hAnsi="標楷體"/>
              </w:rPr>
              <w:t>2)</w:t>
            </w:r>
          </w:p>
        </w:tc>
        <w:tc>
          <w:tcPr>
            <w:tcW w:w="2056" w:type="dxa"/>
          </w:tcPr>
          <w:p w14:paraId="06ADF05B" w14:textId="77777777" w:rsidR="002F17C4" w:rsidRPr="005C1AE6" w:rsidRDefault="002F17C4" w:rsidP="002F17C4">
            <w:pPr>
              <w:jc w:val="both"/>
              <w:rPr>
                <w:rFonts w:ascii="標楷體" w:eastAsia="標楷體" w:hAnsi="標楷體"/>
              </w:rPr>
            </w:pPr>
          </w:p>
        </w:tc>
        <w:tc>
          <w:tcPr>
            <w:tcW w:w="2055" w:type="dxa"/>
          </w:tcPr>
          <w:p w14:paraId="1E38A700" w14:textId="787A6AA8" w:rsidR="002F17C4" w:rsidRPr="005C1AE6" w:rsidRDefault="002F17C4" w:rsidP="002F17C4">
            <w:pPr>
              <w:jc w:val="both"/>
              <w:rPr>
                <w:rFonts w:ascii="標楷體" w:eastAsia="標楷體" w:hAnsi="標楷體"/>
              </w:rPr>
            </w:pPr>
          </w:p>
        </w:tc>
        <w:tc>
          <w:tcPr>
            <w:tcW w:w="2056" w:type="dxa"/>
          </w:tcPr>
          <w:p w14:paraId="7E6B648B" w14:textId="77777777" w:rsidR="002F17C4" w:rsidRPr="005C1AE6" w:rsidRDefault="002F17C4" w:rsidP="002F17C4">
            <w:pPr>
              <w:jc w:val="both"/>
              <w:rPr>
                <w:rFonts w:eastAsia="標楷體"/>
              </w:rPr>
            </w:pPr>
          </w:p>
        </w:tc>
      </w:tr>
      <w:tr w:rsidR="002F17C4" w:rsidRPr="005C1AE6" w14:paraId="5C1205D5" w14:textId="77777777" w:rsidTr="004561F7">
        <w:trPr>
          <w:trHeight w:val="487"/>
          <w:jc w:val="center"/>
        </w:trPr>
        <w:tc>
          <w:tcPr>
            <w:tcW w:w="1417" w:type="dxa"/>
            <w:vAlign w:val="center"/>
          </w:tcPr>
          <w:p w14:paraId="202F4DE2" w14:textId="64C88F76" w:rsidR="002F17C4" w:rsidRPr="005C1AE6" w:rsidRDefault="002F17C4" w:rsidP="002F17C4">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51CBA45A" w14:textId="6297339F" w:rsidR="002F17C4" w:rsidRPr="005C1AE6" w:rsidRDefault="002F17C4" w:rsidP="002F17C4">
            <w:pPr>
              <w:jc w:val="center"/>
              <w:rPr>
                <w:rFonts w:ascii="標楷體" w:eastAsia="標楷體" w:hAnsi="標楷體"/>
              </w:rPr>
            </w:pPr>
            <w:r w:rsidRPr="005C1AE6">
              <w:rPr>
                <w:rFonts w:ascii="標楷體" w:eastAsia="標楷體" w:hAnsi="標楷體" w:hint="eastAsia"/>
              </w:rPr>
              <w:t>1</w:t>
            </w:r>
            <w:r w:rsidRPr="005C1AE6">
              <w:rPr>
                <w:rFonts w:ascii="標楷體" w:eastAsia="標楷體" w:hAnsi="標楷體"/>
              </w:rPr>
              <w:t>3</w:t>
            </w:r>
          </w:p>
        </w:tc>
        <w:tc>
          <w:tcPr>
            <w:tcW w:w="2056" w:type="dxa"/>
            <w:vAlign w:val="center"/>
          </w:tcPr>
          <w:p w14:paraId="0C6CF4F4" w14:textId="018DF215" w:rsidR="002F17C4" w:rsidRPr="005C1AE6" w:rsidRDefault="002F17C4" w:rsidP="002F17C4">
            <w:pPr>
              <w:jc w:val="center"/>
              <w:rPr>
                <w:rFonts w:ascii="標楷體" w:eastAsia="標楷體" w:hAnsi="標楷體"/>
              </w:rPr>
            </w:pPr>
            <w:r w:rsidRPr="005C1AE6">
              <w:rPr>
                <w:rFonts w:ascii="標楷體" w:eastAsia="標楷體" w:hAnsi="標楷體"/>
              </w:rPr>
              <w:t>5</w:t>
            </w:r>
          </w:p>
        </w:tc>
        <w:tc>
          <w:tcPr>
            <w:tcW w:w="2055" w:type="dxa"/>
            <w:vAlign w:val="center"/>
          </w:tcPr>
          <w:p w14:paraId="4AFDE977" w14:textId="3D8CD3E4" w:rsidR="002F17C4" w:rsidRPr="005C1AE6" w:rsidRDefault="002F17C4" w:rsidP="002F17C4">
            <w:pPr>
              <w:jc w:val="center"/>
              <w:rPr>
                <w:rFonts w:ascii="標楷體" w:eastAsia="標楷體" w:hAnsi="標楷體"/>
              </w:rPr>
            </w:pPr>
            <w:r w:rsidRPr="005C1AE6">
              <w:rPr>
                <w:rFonts w:ascii="標楷體" w:eastAsia="標楷體" w:hAnsi="標楷體" w:hint="eastAsia"/>
              </w:rPr>
              <w:t>2</w:t>
            </w:r>
          </w:p>
        </w:tc>
        <w:tc>
          <w:tcPr>
            <w:tcW w:w="2056" w:type="dxa"/>
            <w:vAlign w:val="center"/>
          </w:tcPr>
          <w:p w14:paraId="09F2563F" w14:textId="77777777" w:rsidR="002F17C4" w:rsidRPr="005C1AE6" w:rsidRDefault="002F17C4" w:rsidP="002F17C4">
            <w:pPr>
              <w:jc w:val="center"/>
              <w:rPr>
                <w:rFonts w:ascii="標楷體" w:eastAsia="標楷體" w:hAnsi="標楷體"/>
              </w:rPr>
            </w:pPr>
          </w:p>
        </w:tc>
        <w:tc>
          <w:tcPr>
            <w:tcW w:w="2055" w:type="dxa"/>
            <w:vAlign w:val="center"/>
          </w:tcPr>
          <w:p w14:paraId="30E36476" w14:textId="0B5AA379" w:rsidR="002F17C4" w:rsidRPr="005C1AE6" w:rsidRDefault="002F17C4" w:rsidP="002F17C4">
            <w:pPr>
              <w:jc w:val="center"/>
              <w:rPr>
                <w:rFonts w:ascii="標楷體" w:eastAsia="標楷體" w:hAnsi="標楷體"/>
              </w:rPr>
            </w:pPr>
          </w:p>
        </w:tc>
        <w:tc>
          <w:tcPr>
            <w:tcW w:w="2056" w:type="dxa"/>
          </w:tcPr>
          <w:p w14:paraId="1E91D7D7" w14:textId="77777777" w:rsidR="002F17C4" w:rsidRPr="005C1AE6" w:rsidRDefault="002F17C4" w:rsidP="002F17C4">
            <w:pPr>
              <w:jc w:val="both"/>
              <w:rPr>
                <w:rFonts w:eastAsia="標楷體"/>
              </w:rPr>
            </w:pPr>
          </w:p>
        </w:tc>
      </w:tr>
      <w:tr w:rsidR="008C248D" w:rsidRPr="005C1AE6" w14:paraId="724295F4" w14:textId="77777777" w:rsidTr="004561F7">
        <w:trPr>
          <w:trHeight w:val="564"/>
          <w:jc w:val="center"/>
        </w:trPr>
        <w:tc>
          <w:tcPr>
            <w:tcW w:w="13750" w:type="dxa"/>
            <w:gridSpan w:val="7"/>
            <w:vAlign w:val="center"/>
          </w:tcPr>
          <w:p w14:paraId="3A769518" w14:textId="6DE5C7F3" w:rsidR="008C248D" w:rsidRPr="005C1AE6" w:rsidRDefault="008C248D" w:rsidP="004561F7">
            <w:pPr>
              <w:jc w:val="center"/>
              <w:rPr>
                <w:rFonts w:ascii="標楷體" w:eastAsia="標楷體" w:hAnsi="標楷體"/>
              </w:rPr>
            </w:pPr>
            <w:r w:rsidRPr="005C1AE6">
              <w:rPr>
                <w:rFonts w:ascii="標楷體" w:eastAsia="標楷體" w:hAnsi="標楷體" w:hint="eastAsia"/>
              </w:rPr>
              <w:t>總節數：</w:t>
            </w:r>
            <w:r w:rsidR="001B282A" w:rsidRPr="005C1AE6">
              <w:rPr>
                <w:rFonts w:ascii="標楷體" w:eastAsia="標楷體" w:hAnsi="標楷體" w:hint="eastAsia"/>
              </w:rPr>
              <w:t>20</w:t>
            </w:r>
          </w:p>
        </w:tc>
      </w:tr>
    </w:tbl>
    <w:p w14:paraId="7F7FA27B" w14:textId="77777777" w:rsidR="0027557C" w:rsidRPr="005C1AE6" w:rsidRDefault="0027557C" w:rsidP="0027557C">
      <w:pPr>
        <w:spacing w:line="360" w:lineRule="atLeast"/>
        <w:ind w:leftChars="400" w:left="960"/>
        <w:rPr>
          <w:rFonts w:eastAsia="標楷體"/>
        </w:rPr>
      </w:pPr>
    </w:p>
    <w:p w14:paraId="682666D1" w14:textId="77777777" w:rsidR="004532A2" w:rsidRPr="005C1AE6" w:rsidRDefault="004532A2" w:rsidP="0027557C">
      <w:pPr>
        <w:spacing w:line="360" w:lineRule="atLeast"/>
        <w:ind w:leftChars="400" w:left="960"/>
        <w:rPr>
          <w:rFonts w:eastAsia="標楷體"/>
        </w:rPr>
      </w:pPr>
    </w:p>
    <w:p w14:paraId="462516AC" w14:textId="77777777" w:rsidR="004532A2" w:rsidRPr="005C1AE6" w:rsidRDefault="004532A2" w:rsidP="0027557C">
      <w:pPr>
        <w:spacing w:line="360" w:lineRule="atLeast"/>
        <w:ind w:leftChars="400" w:left="960"/>
        <w:rPr>
          <w:rFonts w:eastAsia="標楷體"/>
        </w:rPr>
      </w:pPr>
    </w:p>
    <w:p w14:paraId="10F8D671" w14:textId="77777777" w:rsidR="004532A2" w:rsidRPr="005C1AE6" w:rsidRDefault="004532A2" w:rsidP="0027557C">
      <w:pPr>
        <w:spacing w:line="360" w:lineRule="atLeast"/>
        <w:ind w:leftChars="400" w:left="960"/>
        <w:rPr>
          <w:rFonts w:eastAsia="標楷體"/>
        </w:rPr>
      </w:pPr>
    </w:p>
    <w:p w14:paraId="0F09C450" w14:textId="77777777" w:rsidR="004532A2" w:rsidRPr="005C1AE6" w:rsidRDefault="004532A2" w:rsidP="0027557C">
      <w:pPr>
        <w:spacing w:line="360" w:lineRule="atLeast"/>
        <w:ind w:leftChars="400" w:left="960"/>
        <w:rPr>
          <w:rFonts w:eastAsia="標楷體"/>
        </w:rPr>
      </w:pPr>
    </w:p>
    <w:p w14:paraId="5DA0F36A" w14:textId="77777777" w:rsidR="004532A2" w:rsidRPr="005C1AE6" w:rsidRDefault="004532A2" w:rsidP="0027557C">
      <w:pPr>
        <w:spacing w:line="360" w:lineRule="atLeast"/>
        <w:ind w:leftChars="400" w:left="960"/>
        <w:rPr>
          <w:rFonts w:eastAsia="標楷體"/>
        </w:rPr>
      </w:pPr>
    </w:p>
    <w:p w14:paraId="600C72E7" w14:textId="77777777" w:rsidR="004532A2" w:rsidRPr="005C1AE6" w:rsidRDefault="004532A2" w:rsidP="0027557C">
      <w:pPr>
        <w:spacing w:line="360" w:lineRule="atLeast"/>
        <w:ind w:leftChars="400" w:left="960"/>
        <w:rPr>
          <w:rFonts w:eastAsia="標楷體"/>
        </w:rPr>
      </w:pPr>
    </w:p>
    <w:p w14:paraId="310FC07C" w14:textId="77777777" w:rsidR="004532A2" w:rsidRPr="005C1AE6" w:rsidRDefault="004532A2" w:rsidP="0027557C">
      <w:pPr>
        <w:spacing w:line="360" w:lineRule="atLeast"/>
        <w:ind w:leftChars="400" w:left="960"/>
        <w:rPr>
          <w:rFonts w:eastAsia="標楷體"/>
        </w:rPr>
      </w:pPr>
    </w:p>
    <w:p w14:paraId="5E8937CD" w14:textId="58A0EF78" w:rsidR="008C248D" w:rsidRPr="005C1AE6" w:rsidRDefault="008C248D" w:rsidP="0027557C">
      <w:pPr>
        <w:spacing w:line="360" w:lineRule="atLeast"/>
        <w:ind w:leftChars="400" w:left="960"/>
        <w:rPr>
          <w:rFonts w:eastAsia="標楷體"/>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272"/>
        <w:gridCol w:w="1294"/>
        <w:gridCol w:w="231"/>
        <w:gridCol w:w="1045"/>
        <w:gridCol w:w="204"/>
        <w:gridCol w:w="1213"/>
        <w:gridCol w:w="175"/>
        <w:gridCol w:w="3086"/>
        <w:gridCol w:w="98"/>
        <w:gridCol w:w="610"/>
        <w:gridCol w:w="127"/>
        <w:gridCol w:w="2296"/>
        <w:gridCol w:w="59"/>
        <w:gridCol w:w="1493"/>
        <w:gridCol w:w="38"/>
        <w:gridCol w:w="1442"/>
      </w:tblGrid>
      <w:tr w:rsidR="008C248D" w:rsidRPr="005C1AE6" w14:paraId="0417EEE8" w14:textId="77777777" w:rsidTr="004532A2">
        <w:trPr>
          <w:trHeight w:val="519"/>
          <w:jc w:val="center"/>
        </w:trPr>
        <w:tc>
          <w:tcPr>
            <w:tcW w:w="14788" w:type="dxa"/>
            <w:gridSpan w:val="17"/>
            <w:tcBorders>
              <w:bottom w:val="single" w:sz="4" w:space="0" w:color="auto"/>
            </w:tcBorders>
            <w:shd w:val="clear" w:color="auto" w:fill="D9D9D9" w:themeFill="background1" w:themeFillShade="D9"/>
          </w:tcPr>
          <w:p w14:paraId="512E9BB2" w14:textId="77777777" w:rsidR="008C248D" w:rsidRPr="005C1AE6" w:rsidRDefault="008C248D"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8C248D" w:rsidRPr="005C1AE6" w14:paraId="52252FE4" w14:textId="77777777" w:rsidTr="00FC525E">
        <w:trPr>
          <w:trHeight w:val="580"/>
          <w:jc w:val="center"/>
        </w:trPr>
        <w:tc>
          <w:tcPr>
            <w:tcW w:w="1377" w:type="dxa"/>
            <w:gridSpan w:val="2"/>
            <w:shd w:val="clear" w:color="auto" w:fill="D9D9D9" w:themeFill="background1" w:themeFillShade="D9"/>
            <w:vAlign w:val="center"/>
          </w:tcPr>
          <w:p w14:paraId="2534FBB2" w14:textId="77777777" w:rsidR="008C248D" w:rsidRPr="005C1AE6" w:rsidRDefault="008C248D" w:rsidP="004561F7">
            <w:pPr>
              <w:spacing w:line="240" w:lineRule="exact"/>
              <w:jc w:val="center"/>
              <w:rPr>
                <w:rFonts w:eastAsia="標楷體"/>
              </w:rPr>
            </w:pPr>
            <w:r w:rsidRPr="005C1AE6">
              <w:rPr>
                <w:rFonts w:eastAsia="標楷體"/>
              </w:rPr>
              <w:t>教學期程</w:t>
            </w:r>
          </w:p>
        </w:tc>
        <w:tc>
          <w:tcPr>
            <w:tcW w:w="1525" w:type="dxa"/>
            <w:gridSpan w:val="2"/>
            <w:shd w:val="clear" w:color="auto" w:fill="D9D9D9" w:themeFill="background1" w:themeFillShade="D9"/>
            <w:vAlign w:val="center"/>
          </w:tcPr>
          <w:p w14:paraId="7CA8A517" w14:textId="77777777" w:rsidR="008C248D" w:rsidRPr="005C1AE6" w:rsidRDefault="008C248D"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49" w:type="dxa"/>
            <w:gridSpan w:val="2"/>
            <w:shd w:val="clear" w:color="auto" w:fill="D9D9D9" w:themeFill="background1" w:themeFillShade="D9"/>
            <w:vAlign w:val="center"/>
          </w:tcPr>
          <w:p w14:paraId="6CD263DB" w14:textId="77777777" w:rsidR="008C248D" w:rsidRPr="005C1AE6" w:rsidRDefault="008C248D" w:rsidP="004561F7">
            <w:pPr>
              <w:spacing w:line="240" w:lineRule="exact"/>
              <w:jc w:val="center"/>
              <w:rPr>
                <w:rFonts w:eastAsia="標楷體"/>
              </w:rPr>
            </w:pPr>
            <w:r w:rsidRPr="005C1AE6">
              <w:rPr>
                <w:rFonts w:eastAsia="標楷體" w:hint="eastAsia"/>
              </w:rPr>
              <w:t>核心素養</w:t>
            </w:r>
          </w:p>
        </w:tc>
        <w:tc>
          <w:tcPr>
            <w:tcW w:w="1388" w:type="dxa"/>
            <w:gridSpan w:val="2"/>
            <w:shd w:val="clear" w:color="auto" w:fill="D9D9D9" w:themeFill="background1" w:themeFillShade="D9"/>
            <w:vAlign w:val="center"/>
          </w:tcPr>
          <w:p w14:paraId="5E4DB62D" w14:textId="77777777" w:rsidR="008C248D" w:rsidRPr="005C1AE6" w:rsidRDefault="008C248D" w:rsidP="004561F7">
            <w:pPr>
              <w:jc w:val="center"/>
              <w:rPr>
                <w:rFonts w:eastAsia="標楷體"/>
              </w:rPr>
            </w:pPr>
            <w:r w:rsidRPr="005C1AE6">
              <w:rPr>
                <w:rFonts w:eastAsia="標楷體" w:hint="eastAsia"/>
              </w:rPr>
              <w:t>學習目標</w:t>
            </w:r>
          </w:p>
        </w:tc>
        <w:tc>
          <w:tcPr>
            <w:tcW w:w="3184" w:type="dxa"/>
            <w:gridSpan w:val="2"/>
            <w:shd w:val="clear" w:color="auto" w:fill="D9D9D9" w:themeFill="background1" w:themeFillShade="D9"/>
            <w:vAlign w:val="center"/>
          </w:tcPr>
          <w:p w14:paraId="6652D2A8" w14:textId="77777777" w:rsidR="008C248D" w:rsidRPr="005C1AE6" w:rsidRDefault="008C248D" w:rsidP="004561F7">
            <w:pPr>
              <w:spacing w:line="240" w:lineRule="exact"/>
              <w:jc w:val="center"/>
              <w:rPr>
                <w:rFonts w:eastAsia="標楷體"/>
              </w:rPr>
            </w:pPr>
            <w:r w:rsidRPr="005C1AE6">
              <w:rPr>
                <w:rFonts w:eastAsia="標楷體" w:hint="eastAsia"/>
                <w:spacing w:val="-10"/>
              </w:rPr>
              <w:t>教學重點</w:t>
            </w:r>
          </w:p>
        </w:tc>
        <w:tc>
          <w:tcPr>
            <w:tcW w:w="737" w:type="dxa"/>
            <w:gridSpan w:val="2"/>
            <w:shd w:val="clear" w:color="auto" w:fill="D9D9D9" w:themeFill="background1" w:themeFillShade="D9"/>
            <w:vAlign w:val="center"/>
          </w:tcPr>
          <w:p w14:paraId="12686FF8" w14:textId="77777777" w:rsidR="008C248D" w:rsidRPr="005C1AE6" w:rsidRDefault="008C248D" w:rsidP="004561F7">
            <w:pPr>
              <w:spacing w:line="240" w:lineRule="exact"/>
              <w:jc w:val="center"/>
              <w:rPr>
                <w:rFonts w:eastAsia="標楷體"/>
              </w:rPr>
            </w:pPr>
            <w:r w:rsidRPr="005C1AE6">
              <w:rPr>
                <w:rFonts w:eastAsia="標楷體"/>
              </w:rPr>
              <w:t>節數</w:t>
            </w:r>
          </w:p>
        </w:tc>
        <w:tc>
          <w:tcPr>
            <w:tcW w:w="2355" w:type="dxa"/>
            <w:gridSpan w:val="2"/>
            <w:shd w:val="clear" w:color="auto" w:fill="D9D9D9" w:themeFill="background1" w:themeFillShade="D9"/>
            <w:vAlign w:val="center"/>
          </w:tcPr>
          <w:p w14:paraId="4B9C3703" w14:textId="77777777" w:rsidR="008C248D" w:rsidRPr="005C1AE6" w:rsidRDefault="008C248D" w:rsidP="004561F7">
            <w:pPr>
              <w:spacing w:line="240" w:lineRule="exact"/>
              <w:jc w:val="center"/>
              <w:rPr>
                <w:rFonts w:eastAsia="標楷體"/>
              </w:rPr>
            </w:pPr>
            <w:r w:rsidRPr="005C1AE6">
              <w:rPr>
                <w:rFonts w:eastAsia="標楷體"/>
              </w:rPr>
              <w:t>評量方式</w:t>
            </w:r>
          </w:p>
        </w:tc>
        <w:tc>
          <w:tcPr>
            <w:tcW w:w="1531" w:type="dxa"/>
            <w:gridSpan w:val="2"/>
            <w:shd w:val="clear" w:color="auto" w:fill="D9D9D9" w:themeFill="background1" w:themeFillShade="D9"/>
            <w:vAlign w:val="center"/>
          </w:tcPr>
          <w:p w14:paraId="42F75797" w14:textId="77777777" w:rsidR="008C248D" w:rsidRPr="005C1AE6" w:rsidRDefault="008C248D" w:rsidP="004561F7">
            <w:pPr>
              <w:spacing w:line="240" w:lineRule="exact"/>
              <w:jc w:val="center"/>
              <w:rPr>
                <w:rFonts w:eastAsia="標楷體"/>
              </w:rPr>
            </w:pPr>
            <w:r w:rsidRPr="005C1AE6">
              <w:rPr>
                <w:rFonts w:eastAsia="標楷體" w:hint="eastAsia"/>
              </w:rPr>
              <w:t>教學資源</w:t>
            </w:r>
          </w:p>
        </w:tc>
        <w:tc>
          <w:tcPr>
            <w:tcW w:w="1442" w:type="dxa"/>
            <w:shd w:val="clear" w:color="auto" w:fill="D9D9D9" w:themeFill="background1" w:themeFillShade="D9"/>
            <w:vAlign w:val="center"/>
          </w:tcPr>
          <w:p w14:paraId="25E80C1B" w14:textId="77777777" w:rsidR="008C248D" w:rsidRPr="005C1AE6" w:rsidRDefault="008C248D" w:rsidP="004561F7">
            <w:pPr>
              <w:spacing w:line="240" w:lineRule="exact"/>
              <w:jc w:val="center"/>
              <w:rPr>
                <w:rFonts w:eastAsia="標楷體"/>
              </w:rPr>
            </w:pPr>
            <w:r w:rsidRPr="005C1AE6">
              <w:rPr>
                <w:rFonts w:eastAsia="標楷體"/>
              </w:rPr>
              <w:t>備註</w:t>
            </w:r>
          </w:p>
        </w:tc>
      </w:tr>
      <w:tr w:rsidR="00291696" w:rsidRPr="005C1AE6" w14:paraId="3F46AF6A" w14:textId="77777777" w:rsidTr="00FC525E">
        <w:trPr>
          <w:trHeight w:val="327"/>
          <w:jc w:val="center"/>
        </w:trPr>
        <w:tc>
          <w:tcPr>
            <w:tcW w:w="1377" w:type="dxa"/>
            <w:gridSpan w:val="2"/>
          </w:tcPr>
          <w:p w14:paraId="0D31CA0B"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第2週</w:t>
            </w:r>
          </w:p>
          <w:p w14:paraId="77AB0DA0" w14:textId="65446DB6" w:rsidR="00291696" w:rsidRPr="005C1AE6" w:rsidRDefault="00291696" w:rsidP="00291696">
            <w:pPr>
              <w:rPr>
                <w:rFonts w:eastAsia="標楷體"/>
              </w:rPr>
            </w:pPr>
          </w:p>
        </w:tc>
        <w:tc>
          <w:tcPr>
            <w:tcW w:w="1525" w:type="dxa"/>
            <w:gridSpan w:val="2"/>
          </w:tcPr>
          <w:p w14:paraId="78369E1F" w14:textId="65ECF54E" w:rsidR="00291696" w:rsidRPr="005C1AE6" w:rsidRDefault="00291696" w:rsidP="00291696">
            <w:pPr>
              <w:jc w:val="center"/>
              <w:rPr>
                <w:rFonts w:eastAsia="標楷體"/>
              </w:rPr>
            </w:pPr>
            <w:r w:rsidRPr="005C1AE6">
              <w:rPr>
                <w:rFonts w:ascii="標楷體" w:eastAsia="標楷體" w:hAnsi="標楷體" w:hint="eastAsia"/>
              </w:rPr>
              <w:t>期初大掃除</w:t>
            </w:r>
          </w:p>
        </w:tc>
        <w:tc>
          <w:tcPr>
            <w:tcW w:w="1249" w:type="dxa"/>
            <w:gridSpan w:val="2"/>
          </w:tcPr>
          <w:p w14:paraId="625CF3C9" w14:textId="5FB6B1D9"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8" w:type="dxa"/>
            <w:gridSpan w:val="2"/>
          </w:tcPr>
          <w:p w14:paraId="4DB94B63" w14:textId="77777777" w:rsidR="00291696" w:rsidRPr="005C1AE6" w:rsidRDefault="00291696" w:rsidP="00291696">
            <w:pPr>
              <w:rPr>
                <w:rFonts w:eastAsia="標楷體"/>
              </w:rPr>
            </w:pPr>
            <w:r w:rsidRPr="005C1AE6">
              <w:rPr>
                <w:rFonts w:eastAsia="標楷體" w:hint="eastAsia"/>
              </w:rPr>
              <w:t>覺察自己、他人和環境的關係，體會</w:t>
            </w:r>
          </w:p>
          <w:p w14:paraId="588DF70B" w14:textId="77777777" w:rsidR="00291696" w:rsidRPr="005C1AE6" w:rsidRDefault="00291696" w:rsidP="00291696">
            <w:pPr>
              <w:rPr>
                <w:rFonts w:eastAsia="標楷體"/>
              </w:rPr>
            </w:pPr>
            <w:r w:rsidRPr="005C1AE6">
              <w:rPr>
                <w:rFonts w:eastAsia="標楷體" w:hint="eastAsia"/>
              </w:rPr>
              <w:t>生活禮儀與團體規範的意義，學習尊</w:t>
            </w:r>
          </w:p>
          <w:p w14:paraId="23014ED9" w14:textId="594B5848"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184" w:type="dxa"/>
            <w:gridSpan w:val="2"/>
            <w:vAlign w:val="center"/>
          </w:tcPr>
          <w:p w14:paraId="5A184BED"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生活習慣的養成。</w:t>
            </w:r>
          </w:p>
          <w:p w14:paraId="7125B177" w14:textId="77777777" w:rsidR="00291696" w:rsidRPr="005C1AE6" w:rsidRDefault="00291696" w:rsidP="00291696">
            <w:pPr>
              <w:spacing w:line="240" w:lineRule="exact"/>
              <w:rPr>
                <w:rFonts w:eastAsia="標楷體"/>
              </w:rPr>
            </w:pPr>
            <w:r w:rsidRPr="005C1AE6">
              <w:rPr>
                <w:rFonts w:eastAsia="標楷體" w:hint="eastAsia"/>
              </w:rPr>
              <w:t>2.</w:t>
            </w:r>
            <w:r w:rsidRPr="005C1AE6">
              <w:rPr>
                <w:rFonts w:eastAsia="標楷體" w:hint="eastAsia"/>
              </w:rPr>
              <w:t>生活規範的實踐。</w:t>
            </w:r>
          </w:p>
          <w:p w14:paraId="4E16116C" w14:textId="77777777" w:rsidR="00291696" w:rsidRPr="005C1AE6" w:rsidRDefault="00291696" w:rsidP="00291696">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050A0374" w14:textId="3FA74B5A" w:rsidR="00291696" w:rsidRPr="005C1AE6" w:rsidRDefault="00291696" w:rsidP="00291696">
            <w:pPr>
              <w:ind w:left="113" w:hangingChars="47" w:hanging="113"/>
              <w:rPr>
                <w:rFonts w:eastAsia="標楷體"/>
              </w:rPr>
            </w:pPr>
            <w:r w:rsidRPr="005C1AE6">
              <w:rPr>
                <w:rFonts w:eastAsia="標楷體" w:hint="eastAsia"/>
              </w:rPr>
              <w:t>4.</w:t>
            </w:r>
            <w:r w:rsidRPr="005C1AE6">
              <w:rPr>
                <w:rFonts w:eastAsia="標楷體" w:hint="eastAsia"/>
              </w:rPr>
              <w:t>他人的感謝與服務。</w:t>
            </w:r>
          </w:p>
        </w:tc>
        <w:tc>
          <w:tcPr>
            <w:tcW w:w="737" w:type="dxa"/>
            <w:gridSpan w:val="2"/>
            <w:vAlign w:val="center"/>
          </w:tcPr>
          <w:p w14:paraId="6C33371B" w14:textId="505481BD"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219F706A" w14:textId="77777777" w:rsidR="00291696" w:rsidRPr="005C1AE6" w:rsidRDefault="00291696" w:rsidP="00291696">
            <w:pPr>
              <w:rPr>
                <w:rFonts w:eastAsia="標楷體"/>
                <w:u w:val="single"/>
              </w:rPr>
            </w:pPr>
            <w:r w:rsidRPr="005C1AE6">
              <w:rPr>
                <w:rFonts w:eastAsia="標楷體" w:hint="eastAsia"/>
                <w:u w:val="single"/>
              </w:rPr>
              <w:t>實作評量</w:t>
            </w:r>
          </w:p>
          <w:p w14:paraId="6A0426D0" w14:textId="55365D20" w:rsidR="00291696" w:rsidRPr="005C1AE6" w:rsidRDefault="00291696" w:rsidP="00291696">
            <w:pPr>
              <w:rPr>
                <w:rFonts w:eastAsia="標楷體"/>
              </w:rPr>
            </w:pPr>
          </w:p>
        </w:tc>
        <w:tc>
          <w:tcPr>
            <w:tcW w:w="1531" w:type="dxa"/>
            <w:gridSpan w:val="2"/>
            <w:vAlign w:val="center"/>
          </w:tcPr>
          <w:p w14:paraId="2D698296" w14:textId="05FAEBF9"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tcPr>
          <w:p w14:paraId="43C3880A" w14:textId="77777777" w:rsidR="00291696" w:rsidRPr="005C1AE6" w:rsidRDefault="00291696" w:rsidP="00291696">
            <w:pPr>
              <w:rPr>
                <w:rFonts w:eastAsia="標楷體"/>
              </w:rPr>
            </w:pPr>
          </w:p>
        </w:tc>
      </w:tr>
      <w:tr w:rsidR="00497366" w:rsidRPr="005C1AE6" w14:paraId="5C2A6DC1" w14:textId="77777777" w:rsidTr="00FC525E">
        <w:trPr>
          <w:trHeight w:val="327"/>
          <w:jc w:val="center"/>
        </w:trPr>
        <w:tc>
          <w:tcPr>
            <w:tcW w:w="1377" w:type="dxa"/>
            <w:gridSpan w:val="2"/>
          </w:tcPr>
          <w:p w14:paraId="699377D5"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第3</w:t>
            </w:r>
            <w:r w:rsidRPr="005C1AE6">
              <w:rPr>
                <w:rFonts w:ascii="標楷體" w:eastAsia="標楷體" w:hAnsi="標楷體"/>
              </w:rPr>
              <w:t>-</w:t>
            </w:r>
            <w:r w:rsidRPr="005C1AE6">
              <w:rPr>
                <w:rFonts w:ascii="標楷體" w:eastAsia="標楷體" w:hAnsi="標楷體" w:hint="eastAsia"/>
              </w:rPr>
              <w:t>4週</w:t>
            </w:r>
          </w:p>
          <w:p w14:paraId="15C44FCD" w14:textId="063B5034" w:rsidR="00497366" w:rsidRPr="005C1AE6" w:rsidRDefault="00497366" w:rsidP="00497366">
            <w:pPr>
              <w:rPr>
                <w:rFonts w:eastAsia="標楷體"/>
              </w:rPr>
            </w:pPr>
          </w:p>
        </w:tc>
        <w:tc>
          <w:tcPr>
            <w:tcW w:w="1525" w:type="dxa"/>
            <w:gridSpan w:val="2"/>
          </w:tcPr>
          <w:p w14:paraId="27361A3B" w14:textId="2E36FF20" w:rsidR="00497366" w:rsidRPr="005C1AE6" w:rsidRDefault="00497366" w:rsidP="00497366">
            <w:pPr>
              <w:rPr>
                <w:rFonts w:eastAsia="標楷體"/>
              </w:rPr>
            </w:pPr>
            <w:r w:rsidRPr="005C1AE6">
              <w:rPr>
                <w:rFonts w:ascii="標楷體" w:eastAsia="標楷體" w:hAnsi="標楷體" w:hint="eastAsia"/>
              </w:rPr>
              <w:t>防災</w:t>
            </w:r>
          </w:p>
        </w:tc>
        <w:tc>
          <w:tcPr>
            <w:tcW w:w="1249" w:type="dxa"/>
            <w:gridSpan w:val="2"/>
          </w:tcPr>
          <w:p w14:paraId="61990A18" w14:textId="33517096" w:rsidR="00497366" w:rsidRPr="005C1AE6" w:rsidRDefault="00497366" w:rsidP="00497366">
            <w:pPr>
              <w:jc w:val="center"/>
              <w:rPr>
                <w:rFonts w:eastAsia="標楷體"/>
              </w:rPr>
            </w:pPr>
            <w:r w:rsidRPr="005C1AE6">
              <w:rPr>
                <w:rFonts w:eastAsia="標楷體" w:hint="eastAsia"/>
              </w:rPr>
              <w:t>環</w:t>
            </w:r>
            <w:r w:rsidRPr="005C1AE6">
              <w:rPr>
                <w:rFonts w:eastAsia="標楷體" w:hint="eastAsia"/>
              </w:rPr>
              <w:t xml:space="preserve"> E12</w:t>
            </w:r>
          </w:p>
        </w:tc>
        <w:tc>
          <w:tcPr>
            <w:tcW w:w="1388" w:type="dxa"/>
            <w:gridSpan w:val="2"/>
          </w:tcPr>
          <w:p w14:paraId="4725318E" w14:textId="2C7E8B4A" w:rsidR="00497366" w:rsidRPr="005C1AE6" w:rsidRDefault="00497366" w:rsidP="00497366">
            <w:pPr>
              <w:rPr>
                <w:rFonts w:eastAsia="標楷體"/>
              </w:rPr>
            </w:pPr>
            <w:r w:rsidRPr="005C1AE6">
              <w:rPr>
                <w:rFonts w:eastAsia="標楷體" w:hint="eastAsia"/>
              </w:rPr>
              <w:t>養成對災害的警覺心及敏感度，對災害有基本的了解，並能避免災害的發生。</w:t>
            </w:r>
          </w:p>
        </w:tc>
        <w:tc>
          <w:tcPr>
            <w:tcW w:w="3184" w:type="dxa"/>
            <w:gridSpan w:val="2"/>
            <w:vAlign w:val="center"/>
          </w:tcPr>
          <w:p w14:paraId="10750964" w14:textId="77777777" w:rsidR="00497366" w:rsidRPr="005C1AE6" w:rsidRDefault="00497366" w:rsidP="00227731">
            <w:pPr>
              <w:numPr>
                <w:ilvl w:val="0"/>
                <w:numId w:val="53"/>
              </w:numPr>
              <w:spacing w:line="240" w:lineRule="exact"/>
              <w:rPr>
                <w:rFonts w:eastAsia="標楷體"/>
              </w:rPr>
            </w:pPr>
            <w:r w:rsidRPr="005C1AE6">
              <w:rPr>
                <w:rFonts w:eastAsia="標楷體" w:hint="eastAsia"/>
              </w:rPr>
              <w:t>認識天然災害成因。</w:t>
            </w:r>
          </w:p>
          <w:p w14:paraId="74F609DB" w14:textId="77777777" w:rsidR="00497366" w:rsidRPr="005C1AE6" w:rsidRDefault="00497366" w:rsidP="00227731">
            <w:pPr>
              <w:numPr>
                <w:ilvl w:val="0"/>
                <w:numId w:val="53"/>
              </w:numPr>
              <w:spacing w:line="240" w:lineRule="exact"/>
              <w:rPr>
                <w:rFonts w:eastAsia="標楷體"/>
              </w:rPr>
            </w:pPr>
            <w:r w:rsidRPr="005C1AE6">
              <w:rPr>
                <w:rFonts w:eastAsia="標楷體" w:hint="eastAsia"/>
              </w:rPr>
              <w:t>養成災害風險管理與災害防救能力。</w:t>
            </w:r>
          </w:p>
          <w:p w14:paraId="1DE5102B" w14:textId="77777777" w:rsidR="00497366" w:rsidRPr="005C1AE6" w:rsidRDefault="00497366" w:rsidP="00227731">
            <w:pPr>
              <w:numPr>
                <w:ilvl w:val="0"/>
                <w:numId w:val="53"/>
              </w:numPr>
              <w:spacing w:line="240" w:lineRule="exact"/>
              <w:rPr>
                <w:rFonts w:eastAsia="標楷體"/>
              </w:rPr>
            </w:pPr>
            <w:r w:rsidRPr="005C1AE6">
              <w:rPr>
                <w:rFonts w:eastAsia="標楷體" w:hint="eastAsia"/>
              </w:rPr>
              <w:t>強化防救行動之責任、態度與實踐力。</w:t>
            </w:r>
          </w:p>
          <w:p w14:paraId="684257D6" w14:textId="0DB2690E" w:rsidR="00497366" w:rsidRPr="005C1AE6" w:rsidRDefault="00497366" w:rsidP="00497366">
            <w:pPr>
              <w:ind w:left="113" w:hangingChars="47" w:hanging="113"/>
              <w:rPr>
                <w:rFonts w:eastAsia="標楷體"/>
              </w:rPr>
            </w:pPr>
          </w:p>
        </w:tc>
        <w:tc>
          <w:tcPr>
            <w:tcW w:w="737" w:type="dxa"/>
            <w:gridSpan w:val="2"/>
            <w:vAlign w:val="center"/>
          </w:tcPr>
          <w:p w14:paraId="543098DD" w14:textId="52CCDC79" w:rsidR="00497366" w:rsidRPr="005C1AE6" w:rsidRDefault="00497366" w:rsidP="00497366">
            <w:pPr>
              <w:widowControl/>
              <w:ind w:left="317" w:hangingChars="132" w:hanging="317"/>
              <w:jc w:val="center"/>
              <w:rPr>
                <w:rFonts w:eastAsia="標楷體"/>
              </w:rPr>
            </w:pPr>
            <w:r w:rsidRPr="005C1AE6">
              <w:rPr>
                <w:rFonts w:eastAsia="標楷體" w:hint="eastAsia"/>
              </w:rPr>
              <w:t>1</w:t>
            </w:r>
            <w:r w:rsidRPr="005C1AE6">
              <w:rPr>
                <w:rFonts w:eastAsia="標楷體"/>
              </w:rPr>
              <w:t>/1</w:t>
            </w:r>
          </w:p>
        </w:tc>
        <w:tc>
          <w:tcPr>
            <w:tcW w:w="2355" w:type="dxa"/>
            <w:gridSpan w:val="2"/>
            <w:vAlign w:val="center"/>
          </w:tcPr>
          <w:p w14:paraId="617FE477" w14:textId="77777777" w:rsidR="00497366" w:rsidRPr="005C1AE6" w:rsidRDefault="00497366" w:rsidP="00497366">
            <w:pPr>
              <w:rPr>
                <w:rFonts w:eastAsia="標楷體"/>
                <w:u w:val="single"/>
              </w:rPr>
            </w:pPr>
            <w:r w:rsidRPr="005C1AE6">
              <w:rPr>
                <w:rFonts w:eastAsia="標楷體" w:hint="eastAsia"/>
                <w:u w:val="single"/>
              </w:rPr>
              <w:t>實作評量</w:t>
            </w:r>
          </w:p>
          <w:p w14:paraId="3092262F" w14:textId="7CA85989" w:rsidR="00497366" w:rsidRPr="005C1AE6" w:rsidRDefault="00497366" w:rsidP="00497366">
            <w:pPr>
              <w:rPr>
                <w:rFonts w:eastAsia="標楷體"/>
                <w:szCs w:val="20"/>
              </w:rPr>
            </w:pPr>
          </w:p>
        </w:tc>
        <w:tc>
          <w:tcPr>
            <w:tcW w:w="1531" w:type="dxa"/>
            <w:gridSpan w:val="2"/>
            <w:vAlign w:val="center"/>
          </w:tcPr>
          <w:p w14:paraId="40DBBE31" w14:textId="55D4CA46" w:rsidR="00497366" w:rsidRPr="005C1AE6" w:rsidRDefault="00497366" w:rsidP="00497366">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42" w:type="dxa"/>
          </w:tcPr>
          <w:p w14:paraId="491C425B" w14:textId="77777777" w:rsidR="00497366" w:rsidRPr="005C1AE6" w:rsidRDefault="00497366" w:rsidP="00497366">
            <w:pPr>
              <w:rPr>
                <w:rFonts w:eastAsia="標楷體"/>
              </w:rPr>
            </w:pPr>
          </w:p>
        </w:tc>
      </w:tr>
      <w:tr w:rsidR="00497366" w:rsidRPr="005C1AE6" w14:paraId="6266C14E" w14:textId="77777777" w:rsidTr="00FC525E">
        <w:trPr>
          <w:trHeight w:val="327"/>
          <w:jc w:val="center"/>
        </w:trPr>
        <w:tc>
          <w:tcPr>
            <w:tcW w:w="1377" w:type="dxa"/>
            <w:gridSpan w:val="2"/>
          </w:tcPr>
          <w:p w14:paraId="1832DD9C" w14:textId="77777777" w:rsidR="00497366" w:rsidRPr="005C1AE6" w:rsidRDefault="00497366" w:rsidP="00497366">
            <w:pPr>
              <w:jc w:val="both"/>
              <w:rPr>
                <w:rFonts w:ascii="標楷體" w:eastAsia="標楷體" w:hAnsi="標楷體"/>
              </w:rPr>
            </w:pPr>
            <w:r w:rsidRPr="005C1AE6">
              <w:rPr>
                <w:rFonts w:ascii="標楷體" w:eastAsia="標楷體" w:hAnsi="標楷體" w:hint="eastAsia"/>
              </w:rPr>
              <w:t>第8週</w:t>
            </w:r>
          </w:p>
          <w:p w14:paraId="2B0198F6" w14:textId="77777777" w:rsidR="00497366" w:rsidRPr="005C1AE6" w:rsidRDefault="00497366" w:rsidP="00497366">
            <w:pPr>
              <w:rPr>
                <w:rFonts w:eastAsia="標楷體"/>
              </w:rPr>
            </w:pPr>
          </w:p>
        </w:tc>
        <w:tc>
          <w:tcPr>
            <w:tcW w:w="1525" w:type="dxa"/>
            <w:gridSpan w:val="2"/>
          </w:tcPr>
          <w:p w14:paraId="7755CE62" w14:textId="42B9E6EA" w:rsidR="00497366" w:rsidRPr="005C1AE6" w:rsidRDefault="00497366" w:rsidP="00497366">
            <w:pPr>
              <w:rPr>
                <w:rFonts w:ascii="標楷體" w:eastAsia="標楷體" w:hAnsi="標楷體"/>
              </w:rPr>
            </w:pPr>
            <w:r w:rsidRPr="005C1AE6">
              <w:rPr>
                <w:rFonts w:ascii="標楷體" w:eastAsia="標楷體" w:hAnsi="標楷體" w:hint="eastAsia"/>
              </w:rPr>
              <w:t>兒童節</w:t>
            </w:r>
          </w:p>
        </w:tc>
        <w:tc>
          <w:tcPr>
            <w:tcW w:w="1249" w:type="dxa"/>
            <w:gridSpan w:val="2"/>
          </w:tcPr>
          <w:p w14:paraId="31DB8E92" w14:textId="573715EE" w:rsidR="00497366" w:rsidRPr="005C1AE6" w:rsidRDefault="00497366" w:rsidP="00497366">
            <w:pPr>
              <w:jc w:val="center"/>
              <w:rPr>
                <w:rFonts w:eastAsia="標楷體"/>
              </w:rPr>
            </w:pPr>
            <w:r w:rsidRPr="005C1AE6">
              <w:rPr>
                <w:rFonts w:eastAsia="標楷體" w:hint="eastAsia"/>
              </w:rPr>
              <w:t>人</w:t>
            </w:r>
            <w:r w:rsidRPr="005C1AE6">
              <w:rPr>
                <w:rFonts w:eastAsia="標楷體" w:hint="eastAsia"/>
              </w:rPr>
              <w:t xml:space="preserve"> E5</w:t>
            </w:r>
          </w:p>
        </w:tc>
        <w:tc>
          <w:tcPr>
            <w:tcW w:w="1388" w:type="dxa"/>
            <w:gridSpan w:val="2"/>
          </w:tcPr>
          <w:p w14:paraId="0263A65E" w14:textId="77777777" w:rsidR="00497366" w:rsidRPr="005C1AE6" w:rsidRDefault="00497366" w:rsidP="00497366">
            <w:pPr>
              <w:rPr>
                <w:rFonts w:eastAsia="標楷體"/>
              </w:rPr>
            </w:pPr>
            <w:r w:rsidRPr="005C1AE6">
              <w:rPr>
                <w:rFonts w:eastAsia="標楷體" w:hint="eastAsia"/>
              </w:rPr>
              <w:t>欣賞、包容個</w:t>
            </w:r>
          </w:p>
          <w:p w14:paraId="4EF95260" w14:textId="43F21F1E" w:rsidR="00497366" w:rsidRPr="005C1AE6" w:rsidRDefault="00497366" w:rsidP="00497366">
            <w:pPr>
              <w:rPr>
                <w:rFonts w:eastAsia="標楷體"/>
              </w:rPr>
            </w:pPr>
            <w:r w:rsidRPr="005C1AE6">
              <w:rPr>
                <w:rFonts w:eastAsia="標楷體" w:hint="eastAsia"/>
              </w:rPr>
              <w:t>別差異並尊重自己與他人的權利。</w:t>
            </w:r>
          </w:p>
        </w:tc>
        <w:tc>
          <w:tcPr>
            <w:tcW w:w="3184" w:type="dxa"/>
            <w:gridSpan w:val="2"/>
            <w:vAlign w:val="center"/>
          </w:tcPr>
          <w:p w14:paraId="4DDA16D3" w14:textId="3E3BAD92" w:rsidR="00497366" w:rsidRPr="005C1AE6" w:rsidRDefault="00497366" w:rsidP="00497366">
            <w:pPr>
              <w:rPr>
                <w:rFonts w:eastAsia="標楷體"/>
              </w:rPr>
            </w:pPr>
            <w:r w:rsidRPr="005C1AE6">
              <w:rPr>
                <w:rFonts w:eastAsia="標楷體" w:hint="eastAsia"/>
              </w:rPr>
              <w:t>增強對人權的感受與評價。</w:t>
            </w:r>
          </w:p>
        </w:tc>
        <w:tc>
          <w:tcPr>
            <w:tcW w:w="737" w:type="dxa"/>
            <w:gridSpan w:val="2"/>
            <w:vAlign w:val="center"/>
          </w:tcPr>
          <w:p w14:paraId="42AA7059" w14:textId="19C015A9" w:rsidR="00497366" w:rsidRPr="005C1AE6" w:rsidRDefault="00497366" w:rsidP="0049736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17A81E51" w14:textId="77777777" w:rsidR="00497366" w:rsidRPr="005C1AE6" w:rsidRDefault="00497366" w:rsidP="00497366">
            <w:pPr>
              <w:rPr>
                <w:rFonts w:eastAsia="標楷體"/>
                <w:u w:val="single"/>
              </w:rPr>
            </w:pPr>
          </w:p>
          <w:p w14:paraId="279FD2A3" w14:textId="77777777" w:rsidR="00497366" w:rsidRPr="005C1AE6" w:rsidRDefault="00497366" w:rsidP="00497366">
            <w:pPr>
              <w:rPr>
                <w:rFonts w:eastAsia="標楷體"/>
                <w:u w:val="single"/>
              </w:rPr>
            </w:pPr>
            <w:r w:rsidRPr="005C1AE6">
              <w:rPr>
                <w:rFonts w:eastAsia="標楷體" w:hint="eastAsia"/>
                <w:u w:val="single"/>
              </w:rPr>
              <w:t>口語評量</w:t>
            </w:r>
          </w:p>
          <w:p w14:paraId="1FA4DC0D" w14:textId="39606D17" w:rsidR="00497366" w:rsidRPr="005C1AE6" w:rsidRDefault="00497366" w:rsidP="00497366">
            <w:pPr>
              <w:rPr>
                <w:rFonts w:eastAsia="標楷體"/>
              </w:rPr>
            </w:pPr>
            <w:r w:rsidRPr="005C1AE6">
              <w:rPr>
                <w:rFonts w:eastAsia="標楷體" w:hint="eastAsia"/>
                <w:u w:val="single"/>
              </w:rPr>
              <w:t>高層次紙筆測驗</w:t>
            </w:r>
          </w:p>
        </w:tc>
        <w:tc>
          <w:tcPr>
            <w:tcW w:w="1531" w:type="dxa"/>
            <w:gridSpan w:val="2"/>
            <w:vAlign w:val="center"/>
          </w:tcPr>
          <w:p w14:paraId="129AB0C6" w14:textId="23F3BBC3"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42" w:type="dxa"/>
          </w:tcPr>
          <w:p w14:paraId="537C4B6F" w14:textId="77777777" w:rsidR="00497366" w:rsidRPr="005C1AE6" w:rsidRDefault="00497366" w:rsidP="00497366">
            <w:pPr>
              <w:rPr>
                <w:rFonts w:eastAsia="標楷體"/>
              </w:rPr>
            </w:pPr>
          </w:p>
        </w:tc>
      </w:tr>
      <w:tr w:rsidR="00497366" w:rsidRPr="005C1AE6" w14:paraId="297E08E4" w14:textId="77777777" w:rsidTr="00FC525E">
        <w:trPr>
          <w:trHeight w:val="327"/>
          <w:jc w:val="center"/>
        </w:trPr>
        <w:tc>
          <w:tcPr>
            <w:tcW w:w="1377" w:type="dxa"/>
            <w:gridSpan w:val="2"/>
          </w:tcPr>
          <w:p w14:paraId="790BA505" w14:textId="4CD55440" w:rsidR="00497366" w:rsidRPr="005C1AE6" w:rsidRDefault="00497366" w:rsidP="00497366">
            <w:pPr>
              <w:jc w:val="both"/>
              <w:rPr>
                <w:rFonts w:ascii="標楷體" w:eastAsia="標楷體" w:hAnsi="標楷體"/>
              </w:rPr>
            </w:pPr>
            <w:r w:rsidRPr="005C1AE6">
              <w:rPr>
                <w:rFonts w:ascii="標楷體" w:eastAsia="標楷體" w:hAnsi="標楷體" w:hint="eastAsia"/>
              </w:rPr>
              <w:t>第</w:t>
            </w:r>
            <w:r w:rsidR="004502C9">
              <w:rPr>
                <w:rFonts w:ascii="標楷體" w:eastAsia="標楷體" w:hAnsi="標楷體"/>
              </w:rPr>
              <w:t>7.9-12</w:t>
            </w:r>
            <w:r w:rsidRPr="005C1AE6">
              <w:rPr>
                <w:rFonts w:ascii="標楷體" w:eastAsia="標楷體" w:hAnsi="標楷體" w:hint="eastAsia"/>
              </w:rPr>
              <w:t>週</w:t>
            </w:r>
          </w:p>
          <w:p w14:paraId="49FED6D8" w14:textId="6327D9A2" w:rsidR="00497366" w:rsidRPr="005C1AE6" w:rsidRDefault="00497366" w:rsidP="00497366">
            <w:pPr>
              <w:rPr>
                <w:rFonts w:eastAsia="標楷體"/>
              </w:rPr>
            </w:pPr>
          </w:p>
        </w:tc>
        <w:tc>
          <w:tcPr>
            <w:tcW w:w="1525" w:type="dxa"/>
            <w:gridSpan w:val="2"/>
          </w:tcPr>
          <w:p w14:paraId="5084F02A" w14:textId="36D8461F" w:rsidR="00497366" w:rsidRPr="005C1AE6" w:rsidRDefault="00497366" w:rsidP="00497366">
            <w:pPr>
              <w:rPr>
                <w:rFonts w:ascii="標楷體" w:eastAsia="標楷體" w:hAnsi="標楷體"/>
              </w:rPr>
            </w:pPr>
            <w:r w:rsidRPr="005C1AE6">
              <w:rPr>
                <w:rFonts w:ascii="標楷體" w:eastAsia="標楷體" w:hAnsi="標楷體" w:hint="eastAsia"/>
              </w:rPr>
              <w:t>校慶</w:t>
            </w:r>
          </w:p>
        </w:tc>
        <w:tc>
          <w:tcPr>
            <w:tcW w:w="1249" w:type="dxa"/>
            <w:gridSpan w:val="2"/>
          </w:tcPr>
          <w:p w14:paraId="16FE50FB" w14:textId="7AE31CBB" w:rsidR="00497366" w:rsidRPr="005C1AE6" w:rsidRDefault="00497366" w:rsidP="00497366">
            <w:pPr>
              <w:jc w:val="center"/>
              <w:rPr>
                <w:rFonts w:eastAsia="標楷體"/>
              </w:rPr>
            </w:pPr>
            <w:r w:rsidRPr="005C1AE6">
              <w:rPr>
                <w:rFonts w:eastAsia="標楷體" w:hint="eastAsia"/>
              </w:rPr>
              <w:t>生活</w:t>
            </w:r>
            <w:r w:rsidRPr="005C1AE6">
              <w:rPr>
                <w:rFonts w:eastAsia="標楷體" w:hint="eastAsia"/>
              </w:rPr>
              <w:t>-E-B2</w:t>
            </w:r>
          </w:p>
        </w:tc>
        <w:tc>
          <w:tcPr>
            <w:tcW w:w="1388" w:type="dxa"/>
            <w:gridSpan w:val="2"/>
          </w:tcPr>
          <w:p w14:paraId="357558DE" w14:textId="1C221728" w:rsidR="00497366" w:rsidRPr="005C1AE6" w:rsidRDefault="00497366" w:rsidP="00497366">
            <w:pPr>
              <w:rPr>
                <w:rFonts w:eastAsia="標楷體"/>
              </w:rPr>
            </w:pPr>
            <w:r w:rsidRPr="005C1AE6">
              <w:rPr>
                <w:rFonts w:eastAsia="標楷體" w:hint="eastAsia"/>
              </w:rPr>
              <w:t>運用生活中隨手可得的媒材與工具，透過各種探究事物的方法及技能，對訊</w:t>
            </w:r>
            <w:r w:rsidRPr="005C1AE6">
              <w:rPr>
                <w:rFonts w:eastAsia="標楷體" w:hint="eastAsia"/>
              </w:rPr>
              <w:t xml:space="preserve"> </w:t>
            </w:r>
            <w:r w:rsidRPr="005C1AE6">
              <w:rPr>
                <w:rFonts w:eastAsia="標楷體" w:hint="eastAsia"/>
              </w:rPr>
              <w:t>息</w:t>
            </w:r>
            <w:r w:rsidRPr="005C1AE6">
              <w:rPr>
                <w:rFonts w:eastAsia="標楷體" w:hint="eastAsia"/>
              </w:rPr>
              <w:t xml:space="preserve"> </w:t>
            </w:r>
            <w:r w:rsidRPr="005C1AE6">
              <w:rPr>
                <w:rFonts w:eastAsia="標楷體" w:hint="eastAsia"/>
              </w:rPr>
              <w:t>做</w:t>
            </w:r>
            <w:r w:rsidRPr="005C1AE6">
              <w:rPr>
                <w:rFonts w:eastAsia="標楷體" w:hint="eastAsia"/>
              </w:rPr>
              <w:t xml:space="preserve"> </w:t>
            </w:r>
            <w:r w:rsidRPr="005C1AE6">
              <w:rPr>
                <w:rFonts w:eastAsia="標楷體" w:hint="eastAsia"/>
              </w:rPr>
              <w:t>適</w:t>
            </w:r>
            <w:r w:rsidRPr="005C1AE6">
              <w:rPr>
                <w:rFonts w:eastAsia="標楷體" w:hint="eastAsia"/>
              </w:rPr>
              <w:t xml:space="preserve"> </w:t>
            </w:r>
            <w:r w:rsidRPr="005C1AE6">
              <w:rPr>
                <w:rFonts w:eastAsia="標楷體" w:hint="eastAsia"/>
              </w:rPr>
              <w:t>切</w:t>
            </w:r>
            <w:r w:rsidRPr="005C1AE6">
              <w:rPr>
                <w:rFonts w:eastAsia="標楷體" w:hint="eastAsia"/>
              </w:rPr>
              <w:t xml:space="preserve"> </w:t>
            </w:r>
            <w:r w:rsidRPr="005C1AE6">
              <w:rPr>
                <w:rFonts w:eastAsia="標楷體" w:hint="eastAsia"/>
              </w:rPr>
              <w:t>的</w:t>
            </w:r>
            <w:r w:rsidRPr="005C1AE6">
              <w:rPr>
                <w:rFonts w:eastAsia="標楷體" w:hint="eastAsia"/>
              </w:rPr>
              <w:t xml:space="preserve"> </w:t>
            </w:r>
            <w:r w:rsidRPr="005C1AE6">
              <w:rPr>
                <w:rFonts w:eastAsia="標楷體" w:hint="eastAsia"/>
              </w:rPr>
              <w:t>處理。</w:t>
            </w:r>
          </w:p>
        </w:tc>
        <w:tc>
          <w:tcPr>
            <w:tcW w:w="3184" w:type="dxa"/>
            <w:gridSpan w:val="2"/>
            <w:vAlign w:val="center"/>
          </w:tcPr>
          <w:p w14:paraId="23C3433A" w14:textId="77777777" w:rsidR="00497366" w:rsidRPr="005C1AE6" w:rsidRDefault="00497366" w:rsidP="00227731">
            <w:pPr>
              <w:numPr>
                <w:ilvl w:val="0"/>
                <w:numId w:val="54"/>
              </w:numPr>
              <w:spacing w:line="240" w:lineRule="exact"/>
              <w:rPr>
                <w:rFonts w:eastAsia="標楷體"/>
              </w:rPr>
            </w:pPr>
            <w:r w:rsidRPr="005C1AE6">
              <w:rPr>
                <w:rFonts w:eastAsia="標楷體" w:hint="eastAsia"/>
              </w:rPr>
              <w:t>運用各種探究事物的方法及技能，對訊息做適切的處理，並養成動手做的習慣。</w:t>
            </w:r>
          </w:p>
          <w:p w14:paraId="14F6C464" w14:textId="3B34725B" w:rsidR="00497366" w:rsidRPr="005C1AE6" w:rsidRDefault="00497366" w:rsidP="00227731">
            <w:pPr>
              <w:numPr>
                <w:ilvl w:val="0"/>
                <w:numId w:val="54"/>
              </w:numPr>
              <w:spacing w:line="240" w:lineRule="exact"/>
              <w:rPr>
                <w:rFonts w:eastAsia="標楷體"/>
              </w:rPr>
            </w:pPr>
            <w:r w:rsidRPr="005C1AE6">
              <w:rPr>
                <w:rFonts w:eastAsia="標楷體" w:hint="eastAsia"/>
              </w:rPr>
              <w:t>事理的應用與實踐。</w:t>
            </w:r>
          </w:p>
          <w:p w14:paraId="6613CDF2" w14:textId="5D3D30E7" w:rsidR="00497366" w:rsidRPr="005C1AE6" w:rsidRDefault="00497366" w:rsidP="00227731">
            <w:pPr>
              <w:numPr>
                <w:ilvl w:val="0"/>
                <w:numId w:val="54"/>
              </w:numPr>
              <w:spacing w:line="240" w:lineRule="exact"/>
              <w:rPr>
                <w:rFonts w:eastAsia="標楷體"/>
              </w:rPr>
            </w:pPr>
            <w:r w:rsidRPr="005C1AE6">
              <w:rPr>
                <w:rFonts w:eastAsia="標楷體" w:hint="eastAsia"/>
              </w:rPr>
              <w:t>知識與方法的運用、組合與創新。</w:t>
            </w:r>
          </w:p>
          <w:p w14:paraId="71DF1283" w14:textId="2AD58ADE" w:rsidR="00497366" w:rsidRPr="005C1AE6" w:rsidRDefault="00497366" w:rsidP="00497366">
            <w:pPr>
              <w:rPr>
                <w:rFonts w:eastAsia="標楷體"/>
              </w:rPr>
            </w:pPr>
          </w:p>
        </w:tc>
        <w:tc>
          <w:tcPr>
            <w:tcW w:w="737" w:type="dxa"/>
            <w:gridSpan w:val="2"/>
            <w:vAlign w:val="center"/>
          </w:tcPr>
          <w:p w14:paraId="15D631F0" w14:textId="2B153D43" w:rsidR="00497366" w:rsidRPr="005C1AE6" w:rsidRDefault="00497366" w:rsidP="00497366">
            <w:pPr>
              <w:widowControl/>
              <w:ind w:left="317" w:hangingChars="132" w:hanging="317"/>
              <w:jc w:val="center"/>
              <w:rPr>
                <w:rFonts w:eastAsia="標楷體"/>
              </w:rPr>
            </w:pPr>
            <w:r w:rsidRPr="005C1AE6">
              <w:rPr>
                <w:rFonts w:eastAsia="標楷體" w:hint="eastAsia"/>
              </w:rPr>
              <w:t>1</w:t>
            </w:r>
            <w:r w:rsidRPr="005C1AE6">
              <w:rPr>
                <w:rFonts w:eastAsia="標楷體"/>
              </w:rPr>
              <w:t>/1/1/2</w:t>
            </w:r>
          </w:p>
        </w:tc>
        <w:tc>
          <w:tcPr>
            <w:tcW w:w="2355" w:type="dxa"/>
            <w:gridSpan w:val="2"/>
            <w:vAlign w:val="center"/>
          </w:tcPr>
          <w:p w14:paraId="69293B58" w14:textId="77777777" w:rsidR="00497366" w:rsidRPr="005C1AE6" w:rsidRDefault="00497366" w:rsidP="00497366">
            <w:pPr>
              <w:rPr>
                <w:rFonts w:eastAsia="標楷體"/>
                <w:u w:val="single"/>
              </w:rPr>
            </w:pPr>
            <w:r w:rsidRPr="005C1AE6">
              <w:rPr>
                <w:rFonts w:eastAsia="標楷體" w:hint="eastAsia"/>
                <w:u w:val="single"/>
              </w:rPr>
              <w:t>實作評量</w:t>
            </w:r>
          </w:p>
          <w:p w14:paraId="554691E3" w14:textId="4345D5D6" w:rsidR="00497366" w:rsidRPr="005C1AE6" w:rsidRDefault="00497366" w:rsidP="00497366">
            <w:pPr>
              <w:rPr>
                <w:rFonts w:eastAsia="標楷體"/>
              </w:rPr>
            </w:pPr>
          </w:p>
        </w:tc>
        <w:tc>
          <w:tcPr>
            <w:tcW w:w="1531" w:type="dxa"/>
            <w:gridSpan w:val="2"/>
            <w:vAlign w:val="center"/>
          </w:tcPr>
          <w:p w14:paraId="0F57992B" w14:textId="3CAF3DDA" w:rsidR="00497366" w:rsidRPr="005C1AE6" w:rsidRDefault="00497366" w:rsidP="00497366">
            <w:pPr>
              <w:rPr>
                <w:rFonts w:ascii="標楷體" w:eastAsia="標楷體" w:hAnsi="標楷體"/>
              </w:rPr>
            </w:pPr>
            <w:r w:rsidRPr="005C1AE6">
              <w:rPr>
                <w:rFonts w:ascii="標楷體" w:eastAsia="標楷體" w:hAnsi="標楷體" w:hint="eastAsia"/>
              </w:rPr>
              <w:t>Youtobe影音</w:t>
            </w:r>
          </w:p>
        </w:tc>
        <w:tc>
          <w:tcPr>
            <w:tcW w:w="1442" w:type="dxa"/>
          </w:tcPr>
          <w:p w14:paraId="2E9BC915" w14:textId="77777777" w:rsidR="00497366" w:rsidRPr="005C1AE6" w:rsidRDefault="00497366" w:rsidP="00497366">
            <w:pPr>
              <w:rPr>
                <w:rFonts w:eastAsia="標楷體"/>
              </w:rPr>
            </w:pPr>
          </w:p>
        </w:tc>
      </w:tr>
      <w:tr w:rsidR="00291696" w:rsidRPr="005C1AE6" w14:paraId="1BDB4FA0" w14:textId="77777777" w:rsidTr="00FC525E">
        <w:trPr>
          <w:trHeight w:val="327"/>
          <w:jc w:val="center"/>
        </w:trPr>
        <w:tc>
          <w:tcPr>
            <w:tcW w:w="1377" w:type="dxa"/>
            <w:gridSpan w:val="2"/>
          </w:tcPr>
          <w:p w14:paraId="29E49A68"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第13週</w:t>
            </w:r>
          </w:p>
          <w:p w14:paraId="6CC7904B" w14:textId="478A7F9F" w:rsidR="00291696" w:rsidRPr="005C1AE6" w:rsidRDefault="00291696" w:rsidP="00291696">
            <w:pPr>
              <w:rPr>
                <w:rFonts w:eastAsia="標楷體"/>
              </w:rPr>
            </w:pPr>
          </w:p>
        </w:tc>
        <w:tc>
          <w:tcPr>
            <w:tcW w:w="1525" w:type="dxa"/>
            <w:gridSpan w:val="2"/>
          </w:tcPr>
          <w:p w14:paraId="3EF78DC0" w14:textId="420442D3" w:rsidR="00291696" w:rsidRPr="005C1AE6" w:rsidRDefault="00291696" w:rsidP="00291696">
            <w:pPr>
              <w:rPr>
                <w:rFonts w:ascii="標楷體" w:eastAsia="標楷體" w:hAnsi="標楷體"/>
              </w:rPr>
            </w:pPr>
            <w:r w:rsidRPr="005C1AE6">
              <w:rPr>
                <w:rFonts w:ascii="標楷體" w:eastAsia="標楷體" w:hAnsi="標楷體" w:hint="eastAsia"/>
              </w:rPr>
              <w:t>母親節</w:t>
            </w:r>
          </w:p>
        </w:tc>
        <w:tc>
          <w:tcPr>
            <w:tcW w:w="1249" w:type="dxa"/>
            <w:gridSpan w:val="2"/>
          </w:tcPr>
          <w:p w14:paraId="3A05C602" w14:textId="38847796"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8" w:type="dxa"/>
            <w:gridSpan w:val="2"/>
          </w:tcPr>
          <w:p w14:paraId="0A8A0A9B" w14:textId="4CEC94A7" w:rsidR="00291696" w:rsidRPr="005C1AE6" w:rsidRDefault="00291696" w:rsidP="0029169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184" w:type="dxa"/>
            <w:gridSpan w:val="2"/>
            <w:vAlign w:val="center"/>
          </w:tcPr>
          <w:p w14:paraId="2B0F985F"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覺察自己可能對生活中的人、事、物產生影響，學習調整情緒與行為。</w:t>
            </w:r>
          </w:p>
          <w:p w14:paraId="6CC5818C" w14:textId="105535DA" w:rsidR="00291696" w:rsidRPr="005C1AE6" w:rsidRDefault="00291696" w:rsidP="00291696">
            <w:pPr>
              <w:rPr>
                <w:rFonts w:eastAsia="標楷體"/>
              </w:rPr>
            </w:pPr>
            <w:r w:rsidRPr="005C1AE6">
              <w:rPr>
                <w:rFonts w:eastAsia="標楷體" w:hint="eastAsia"/>
              </w:rPr>
              <w:t xml:space="preserve">2.6-I-2 </w:t>
            </w:r>
            <w:r w:rsidRPr="005C1AE6">
              <w:rPr>
                <w:rFonts w:eastAsia="標楷體" w:hint="eastAsia"/>
              </w:rPr>
              <w:t>體會自己分內該做的事，扮演好自己的角色，並身體力行。</w:t>
            </w:r>
          </w:p>
        </w:tc>
        <w:tc>
          <w:tcPr>
            <w:tcW w:w="737" w:type="dxa"/>
            <w:gridSpan w:val="2"/>
            <w:vAlign w:val="center"/>
          </w:tcPr>
          <w:p w14:paraId="7007BC43" w14:textId="2FFFAEA8"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5DB38C02" w14:textId="77777777" w:rsidR="00291696" w:rsidRPr="005C1AE6" w:rsidRDefault="00291696" w:rsidP="00291696">
            <w:pPr>
              <w:rPr>
                <w:rFonts w:eastAsia="標楷體"/>
                <w:u w:val="single"/>
              </w:rPr>
            </w:pPr>
            <w:r w:rsidRPr="005C1AE6">
              <w:rPr>
                <w:rFonts w:eastAsia="標楷體" w:hint="eastAsia"/>
                <w:u w:val="single"/>
              </w:rPr>
              <w:t>實作評量</w:t>
            </w:r>
          </w:p>
          <w:p w14:paraId="73CE3F76" w14:textId="4C0F13F3" w:rsidR="00291696" w:rsidRPr="005C1AE6" w:rsidRDefault="00291696" w:rsidP="00291696">
            <w:pPr>
              <w:rPr>
                <w:rFonts w:eastAsia="標楷體"/>
              </w:rPr>
            </w:pPr>
            <w:r w:rsidRPr="005C1AE6">
              <w:rPr>
                <w:rFonts w:eastAsia="標楷體" w:hint="eastAsia"/>
                <w:u w:val="single"/>
              </w:rPr>
              <w:t>高層次紙筆測驗</w:t>
            </w:r>
          </w:p>
        </w:tc>
        <w:tc>
          <w:tcPr>
            <w:tcW w:w="1531" w:type="dxa"/>
            <w:gridSpan w:val="2"/>
            <w:vAlign w:val="center"/>
          </w:tcPr>
          <w:p w14:paraId="4A658C13" w14:textId="62C1A10D"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tcPr>
          <w:p w14:paraId="34BB98A2" w14:textId="77777777" w:rsidR="00291696" w:rsidRPr="005C1AE6" w:rsidRDefault="00291696" w:rsidP="00291696">
            <w:pPr>
              <w:rPr>
                <w:rFonts w:eastAsia="標楷體"/>
              </w:rPr>
            </w:pPr>
          </w:p>
        </w:tc>
      </w:tr>
      <w:tr w:rsidR="00291696" w:rsidRPr="005C1AE6" w14:paraId="682E3389" w14:textId="77777777" w:rsidTr="00FC525E">
        <w:trPr>
          <w:trHeight w:val="327"/>
          <w:jc w:val="center"/>
        </w:trPr>
        <w:tc>
          <w:tcPr>
            <w:tcW w:w="1377" w:type="dxa"/>
            <w:gridSpan w:val="2"/>
          </w:tcPr>
          <w:p w14:paraId="394C6297"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第14週</w:t>
            </w:r>
          </w:p>
          <w:p w14:paraId="2BB5915F" w14:textId="426EFFCA" w:rsidR="00291696" w:rsidRPr="005C1AE6" w:rsidRDefault="00291696" w:rsidP="00291696">
            <w:pPr>
              <w:rPr>
                <w:rFonts w:eastAsia="標楷體"/>
              </w:rPr>
            </w:pPr>
            <w:r w:rsidRPr="005C1AE6">
              <w:rPr>
                <w:rFonts w:eastAsia="標楷體" w:hint="eastAsia"/>
              </w:rPr>
              <w:t>-</w:t>
            </w:r>
            <w:r w:rsidRPr="005C1AE6">
              <w:rPr>
                <w:rFonts w:eastAsia="標楷體" w:hint="eastAsia"/>
              </w:rPr>
              <w:t>第</w:t>
            </w:r>
            <w:r w:rsidRPr="005C1AE6">
              <w:rPr>
                <w:rFonts w:eastAsia="標楷體" w:hint="eastAsia"/>
              </w:rPr>
              <w:t>15</w:t>
            </w:r>
            <w:r w:rsidRPr="005C1AE6">
              <w:rPr>
                <w:rFonts w:eastAsia="標楷體" w:hint="eastAsia"/>
              </w:rPr>
              <w:t>週</w:t>
            </w:r>
          </w:p>
        </w:tc>
        <w:tc>
          <w:tcPr>
            <w:tcW w:w="1525" w:type="dxa"/>
            <w:gridSpan w:val="2"/>
          </w:tcPr>
          <w:p w14:paraId="6F96B6FC" w14:textId="3757C66B" w:rsidR="00291696" w:rsidRPr="005C1AE6" w:rsidRDefault="00291696" w:rsidP="00291696">
            <w:pPr>
              <w:rPr>
                <w:rFonts w:ascii="標楷體" w:eastAsia="標楷體" w:hAnsi="標楷體"/>
              </w:rPr>
            </w:pPr>
            <w:r w:rsidRPr="005C1AE6">
              <w:rPr>
                <w:rFonts w:ascii="標楷體" w:eastAsia="標楷體" w:hAnsi="標楷體" w:hint="eastAsia"/>
              </w:rPr>
              <w:t>自治市長選舉</w:t>
            </w:r>
          </w:p>
        </w:tc>
        <w:tc>
          <w:tcPr>
            <w:tcW w:w="1249" w:type="dxa"/>
            <w:gridSpan w:val="2"/>
          </w:tcPr>
          <w:p w14:paraId="03F6DAB6" w14:textId="3D63CF23" w:rsidR="00291696" w:rsidRPr="005C1AE6" w:rsidRDefault="00291696" w:rsidP="00291696">
            <w:pPr>
              <w:jc w:val="center"/>
              <w:rPr>
                <w:rFonts w:eastAsia="標楷體"/>
              </w:rPr>
            </w:pPr>
            <w:r w:rsidRPr="005C1AE6">
              <w:rPr>
                <w:rFonts w:eastAsia="標楷體" w:hint="eastAsia"/>
              </w:rPr>
              <w:t>人</w:t>
            </w:r>
            <w:r w:rsidRPr="005C1AE6">
              <w:rPr>
                <w:rFonts w:eastAsia="標楷體" w:hint="eastAsia"/>
              </w:rPr>
              <w:t xml:space="preserve"> E1</w:t>
            </w:r>
          </w:p>
        </w:tc>
        <w:tc>
          <w:tcPr>
            <w:tcW w:w="1388" w:type="dxa"/>
            <w:gridSpan w:val="2"/>
          </w:tcPr>
          <w:p w14:paraId="303120A8" w14:textId="390E4A81" w:rsidR="00291696" w:rsidRPr="005C1AE6" w:rsidRDefault="00291696" w:rsidP="00291696">
            <w:pPr>
              <w:rPr>
                <w:rFonts w:eastAsia="標楷體"/>
              </w:rPr>
            </w:pPr>
            <w:r w:rsidRPr="005C1AE6">
              <w:rPr>
                <w:rFonts w:eastAsia="標楷體" w:hint="eastAsia"/>
              </w:rPr>
              <w:t>認識人權是與生俱有的、普遍的、不容剝奪的。</w:t>
            </w:r>
          </w:p>
        </w:tc>
        <w:tc>
          <w:tcPr>
            <w:tcW w:w="3184" w:type="dxa"/>
            <w:gridSpan w:val="2"/>
            <w:vAlign w:val="center"/>
          </w:tcPr>
          <w:p w14:paraId="67BE8AC5" w14:textId="744D1A11" w:rsidR="00291696" w:rsidRPr="005C1AE6" w:rsidRDefault="00291696" w:rsidP="00291696">
            <w:pPr>
              <w:rPr>
                <w:rFonts w:eastAsia="標楷體"/>
              </w:rPr>
            </w:pPr>
            <w:r w:rsidRPr="005C1AE6">
              <w:rPr>
                <w:rFonts w:eastAsia="標楷體" w:hint="eastAsia"/>
              </w:rPr>
              <w:t>了解人權存在的事實、基本概念與價值</w:t>
            </w:r>
          </w:p>
        </w:tc>
        <w:tc>
          <w:tcPr>
            <w:tcW w:w="737" w:type="dxa"/>
            <w:gridSpan w:val="2"/>
            <w:vAlign w:val="center"/>
          </w:tcPr>
          <w:p w14:paraId="13DE9B2F" w14:textId="5CFE9981" w:rsidR="00291696" w:rsidRPr="005C1AE6" w:rsidRDefault="00291696" w:rsidP="00291696">
            <w:pPr>
              <w:widowControl/>
              <w:ind w:left="317" w:hangingChars="132" w:hanging="317"/>
              <w:jc w:val="center"/>
              <w:rPr>
                <w:rFonts w:eastAsia="標楷體"/>
              </w:rPr>
            </w:pPr>
            <w:r w:rsidRPr="005C1AE6">
              <w:rPr>
                <w:rFonts w:eastAsia="標楷體"/>
              </w:rPr>
              <w:t>2</w:t>
            </w:r>
          </w:p>
        </w:tc>
        <w:tc>
          <w:tcPr>
            <w:tcW w:w="2355" w:type="dxa"/>
            <w:gridSpan w:val="2"/>
            <w:vAlign w:val="center"/>
          </w:tcPr>
          <w:p w14:paraId="5181945B" w14:textId="77777777" w:rsidR="00291696" w:rsidRPr="005C1AE6" w:rsidRDefault="00291696" w:rsidP="00291696">
            <w:pPr>
              <w:rPr>
                <w:rFonts w:eastAsia="標楷體"/>
                <w:u w:val="single"/>
              </w:rPr>
            </w:pPr>
            <w:r w:rsidRPr="005C1AE6">
              <w:rPr>
                <w:rFonts w:eastAsia="標楷體" w:hint="eastAsia"/>
                <w:u w:val="single"/>
              </w:rPr>
              <w:t>實作評量</w:t>
            </w:r>
          </w:p>
          <w:p w14:paraId="5DF417F7" w14:textId="797D2857" w:rsidR="00291696" w:rsidRPr="005C1AE6" w:rsidRDefault="00291696" w:rsidP="00291696">
            <w:pPr>
              <w:rPr>
                <w:rFonts w:eastAsia="標楷體"/>
              </w:rPr>
            </w:pPr>
          </w:p>
        </w:tc>
        <w:tc>
          <w:tcPr>
            <w:tcW w:w="1531" w:type="dxa"/>
            <w:gridSpan w:val="2"/>
            <w:vAlign w:val="center"/>
          </w:tcPr>
          <w:p w14:paraId="784839EA" w14:textId="215D3856"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tcPr>
          <w:p w14:paraId="05E2C863" w14:textId="77777777" w:rsidR="00291696" w:rsidRPr="005C1AE6" w:rsidRDefault="00291696" w:rsidP="00291696">
            <w:pPr>
              <w:rPr>
                <w:rFonts w:eastAsia="標楷體"/>
              </w:rPr>
            </w:pPr>
          </w:p>
        </w:tc>
      </w:tr>
      <w:tr w:rsidR="00291696" w:rsidRPr="005C1AE6" w14:paraId="020E2C16" w14:textId="77777777" w:rsidTr="00FC525E">
        <w:trPr>
          <w:trHeight w:val="327"/>
          <w:jc w:val="center"/>
        </w:trPr>
        <w:tc>
          <w:tcPr>
            <w:tcW w:w="1377" w:type="dxa"/>
            <w:gridSpan w:val="2"/>
          </w:tcPr>
          <w:p w14:paraId="40FB513A" w14:textId="3FB2D3CA" w:rsidR="00291696" w:rsidRPr="005C1AE6" w:rsidRDefault="00291696" w:rsidP="00291696">
            <w:pPr>
              <w:jc w:val="both"/>
              <w:rPr>
                <w:rFonts w:ascii="標楷體" w:eastAsia="標楷體" w:hAnsi="標楷體"/>
              </w:rPr>
            </w:pPr>
            <w:r w:rsidRPr="005C1AE6">
              <w:rPr>
                <w:rFonts w:ascii="標楷體" w:eastAsia="標楷體" w:hAnsi="標楷體" w:hint="eastAsia"/>
              </w:rPr>
              <w:t>第20週</w:t>
            </w:r>
          </w:p>
        </w:tc>
        <w:tc>
          <w:tcPr>
            <w:tcW w:w="1525" w:type="dxa"/>
            <w:gridSpan w:val="2"/>
          </w:tcPr>
          <w:p w14:paraId="04680181" w14:textId="4A73C88B" w:rsidR="00291696" w:rsidRPr="005C1AE6" w:rsidRDefault="00291696" w:rsidP="00291696">
            <w:pPr>
              <w:rPr>
                <w:rFonts w:ascii="標楷體" w:eastAsia="標楷體" w:hAnsi="標楷體"/>
              </w:rPr>
            </w:pPr>
            <w:r w:rsidRPr="005C1AE6">
              <w:rPr>
                <w:rFonts w:ascii="標楷體" w:eastAsia="標楷體" w:hAnsi="標楷體" w:hint="eastAsia"/>
              </w:rPr>
              <w:t>期末大掃除</w:t>
            </w:r>
          </w:p>
        </w:tc>
        <w:tc>
          <w:tcPr>
            <w:tcW w:w="1249" w:type="dxa"/>
            <w:gridSpan w:val="2"/>
          </w:tcPr>
          <w:p w14:paraId="250E66C4" w14:textId="56E1665E"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8" w:type="dxa"/>
            <w:gridSpan w:val="2"/>
          </w:tcPr>
          <w:p w14:paraId="2021173E" w14:textId="77777777" w:rsidR="00291696" w:rsidRPr="005C1AE6" w:rsidRDefault="00291696" w:rsidP="00291696">
            <w:pPr>
              <w:rPr>
                <w:rFonts w:eastAsia="標楷體"/>
              </w:rPr>
            </w:pPr>
            <w:r w:rsidRPr="005C1AE6">
              <w:rPr>
                <w:rFonts w:eastAsia="標楷體" w:hint="eastAsia"/>
              </w:rPr>
              <w:t>覺察自己、他人和環境的關係，體會</w:t>
            </w:r>
          </w:p>
          <w:p w14:paraId="30855900" w14:textId="77777777" w:rsidR="00291696" w:rsidRPr="005C1AE6" w:rsidRDefault="00291696" w:rsidP="00291696">
            <w:pPr>
              <w:rPr>
                <w:rFonts w:eastAsia="標楷體"/>
              </w:rPr>
            </w:pPr>
            <w:r w:rsidRPr="005C1AE6">
              <w:rPr>
                <w:rFonts w:eastAsia="標楷體" w:hint="eastAsia"/>
              </w:rPr>
              <w:t>生活禮儀與團體規範的意義，學習尊</w:t>
            </w:r>
          </w:p>
          <w:p w14:paraId="348929D2" w14:textId="06B426AD"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184" w:type="dxa"/>
            <w:gridSpan w:val="2"/>
            <w:vAlign w:val="center"/>
          </w:tcPr>
          <w:p w14:paraId="483C6DE0"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生活習慣的養成。</w:t>
            </w:r>
          </w:p>
          <w:p w14:paraId="514FF899" w14:textId="77777777" w:rsidR="00291696" w:rsidRPr="005C1AE6" w:rsidRDefault="00291696" w:rsidP="00291696">
            <w:pPr>
              <w:spacing w:line="240" w:lineRule="exact"/>
              <w:rPr>
                <w:rFonts w:eastAsia="標楷體"/>
              </w:rPr>
            </w:pPr>
            <w:r w:rsidRPr="005C1AE6">
              <w:rPr>
                <w:rFonts w:eastAsia="標楷體" w:hint="eastAsia"/>
              </w:rPr>
              <w:t>2.</w:t>
            </w:r>
            <w:r w:rsidRPr="005C1AE6">
              <w:rPr>
                <w:rFonts w:eastAsia="標楷體" w:hint="eastAsia"/>
              </w:rPr>
              <w:t>生活規範的實踐。</w:t>
            </w:r>
          </w:p>
          <w:p w14:paraId="0400F7B4" w14:textId="77777777" w:rsidR="00291696" w:rsidRPr="005C1AE6" w:rsidRDefault="00291696" w:rsidP="00291696">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0D16351C" w14:textId="342B5A01" w:rsidR="00291696" w:rsidRPr="005C1AE6" w:rsidRDefault="00291696" w:rsidP="00291696">
            <w:pPr>
              <w:rPr>
                <w:rFonts w:eastAsia="標楷體"/>
              </w:rPr>
            </w:pPr>
            <w:r w:rsidRPr="005C1AE6">
              <w:rPr>
                <w:rFonts w:eastAsia="標楷體" w:hint="eastAsia"/>
              </w:rPr>
              <w:t>4.</w:t>
            </w:r>
            <w:r w:rsidRPr="005C1AE6">
              <w:rPr>
                <w:rFonts w:eastAsia="標楷體" w:hint="eastAsia"/>
              </w:rPr>
              <w:t>他人的感謝與服務。</w:t>
            </w:r>
          </w:p>
        </w:tc>
        <w:tc>
          <w:tcPr>
            <w:tcW w:w="737" w:type="dxa"/>
            <w:gridSpan w:val="2"/>
            <w:vAlign w:val="center"/>
          </w:tcPr>
          <w:p w14:paraId="28002227" w14:textId="7E28B93E"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7703CB8D" w14:textId="77777777" w:rsidR="00291696" w:rsidRPr="005C1AE6" w:rsidRDefault="00291696" w:rsidP="00291696">
            <w:pPr>
              <w:rPr>
                <w:rFonts w:eastAsia="標楷體"/>
                <w:u w:val="single"/>
              </w:rPr>
            </w:pPr>
            <w:r w:rsidRPr="005C1AE6">
              <w:rPr>
                <w:rFonts w:eastAsia="標楷體" w:hint="eastAsia"/>
                <w:u w:val="single"/>
              </w:rPr>
              <w:t>實作評量</w:t>
            </w:r>
          </w:p>
          <w:p w14:paraId="282B07BD" w14:textId="73253F8C" w:rsidR="00291696" w:rsidRPr="005C1AE6" w:rsidRDefault="00291696" w:rsidP="00291696">
            <w:pPr>
              <w:rPr>
                <w:rFonts w:eastAsia="標楷體"/>
                <w:szCs w:val="20"/>
              </w:rPr>
            </w:pPr>
          </w:p>
        </w:tc>
        <w:tc>
          <w:tcPr>
            <w:tcW w:w="1531" w:type="dxa"/>
            <w:gridSpan w:val="2"/>
            <w:vAlign w:val="center"/>
          </w:tcPr>
          <w:p w14:paraId="15D4A1C6" w14:textId="65FFBD6C"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tcPr>
          <w:p w14:paraId="194EE0AE" w14:textId="77777777" w:rsidR="00291696" w:rsidRPr="005C1AE6" w:rsidRDefault="00291696" w:rsidP="00291696">
            <w:pPr>
              <w:rPr>
                <w:rFonts w:eastAsia="標楷體"/>
              </w:rPr>
            </w:pPr>
          </w:p>
        </w:tc>
      </w:tr>
      <w:tr w:rsidR="00FC525E" w:rsidRPr="005C1AE6" w14:paraId="19E628E9" w14:textId="77777777" w:rsidTr="00760A29">
        <w:trPr>
          <w:trHeight w:val="519"/>
          <w:jc w:val="center"/>
        </w:trPr>
        <w:tc>
          <w:tcPr>
            <w:tcW w:w="14788" w:type="dxa"/>
            <w:gridSpan w:val="17"/>
            <w:tcBorders>
              <w:bottom w:val="single" w:sz="4" w:space="0" w:color="auto"/>
            </w:tcBorders>
            <w:shd w:val="clear" w:color="auto" w:fill="D9D9D9" w:themeFill="background1" w:themeFillShade="D9"/>
          </w:tcPr>
          <w:p w14:paraId="233DEE28" w14:textId="77777777" w:rsidR="00FC525E" w:rsidRPr="005C1AE6" w:rsidRDefault="00FC525E" w:rsidP="00760A29">
            <w:pPr>
              <w:ind w:leftChars="-12" w:left="-21" w:hangingChars="3" w:hanging="8"/>
              <w:rPr>
                <w:rFonts w:eastAsia="標楷體"/>
              </w:rPr>
            </w:pPr>
            <w:r w:rsidRPr="005C1AE6">
              <w:rPr>
                <w:rFonts w:eastAsia="標楷體" w:hint="eastAsia"/>
                <w:sz w:val="28"/>
              </w:rPr>
              <w:t>項目：全年級活動</w:t>
            </w:r>
          </w:p>
        </w:tc>
      </w:tr>
      <w:tr w:rsidR="00FC525E" w:rsidRPr="005C1AE6" w14:paraId="7CE815EE" w14:textId="77777777" w:rsidTr="00760A29">
        <w:trPr>
          <w:trHeight w:val="580"/>
          <w:jc w:val="center"/>
        </w:trPr>
        <w:tc>
          <w:tcPr>
            <w:tcW w:w="1105" w:type="dxa"/>
            <w:shd w:val="clear" w:color="auto" w:fill="D9D9D9" w:themeFill="background1" w:themeFillShade="D9"/>
            <w:vAlign w:val="center"/>
          </w:tcPr>
          <w:p w14:paraId="2DBC24D9" w14:textId="77777777" w:rsidR="00FC525E" w:rsidRPr="005C1AE6" w:rsidRDefault="00FC525E" w:rsidP="00760A29">
            <w:pPr>
              <w:spacing w:line="240" w:lineRule="exact"/>
              <w:jc w:val="center"/>
              <w:rPr>
                <w:rFonts w:eastAsia="標楷體"/>
              </w:rPr>
            </w:pPr>
            <w:r w:rsidRPr="005C1AE6">
              <w:rPr>
                <w:rFonts w:eastAsia="標楷體"/>
              </w:rPr>
              <w:t>教學期程</w:t>
            </w:r>
          </w:p>
        </w:tc>
        <w:tc>
          <w:tcPr>
            <w:tcW w:w="1566" w:type="dxa"/>
            <w:gridSpan w:val="2"/>
            <w:shd w:val="clear" w:color="auto" w:fill="D9D9D9" w:themeFill="background1" w:themeFillShade="D9"/>
            <w:vAlign w:val="center"/>
          </w:tcPr>
          <w:p w14:paraId="25DE6722" w14:textId="77777777" w:rsidR="00FC525E" w:rsidRPr="005C1AE6" w:rsidRDefault="00FC525E" w:rsidP="00760A29">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gridSpan w:val="2"/>
            <w:shd w:val="clear" w:color="auto" w:fill="D9D9D9" w:themeFill="background1" w:themeFillShade="D9"/>
            <w:vAlign w:val="center"/>
          </w:tcPr>
          <w:p w14:paraId="60275612" w14:textId="77777777" w:rsidR="00FC525E" w:rsidRPr="005C1AE6" w:rsidRDefault="00FC525E" w:rsidP="00760A29">
            <w:pPr>
              <w:spacing w:line="240" w:lineRule="exact"/>
              <w:jc w:val="center"/>
              <w:rPr>
                <w:rFonts w:eastAsia="標楷體"/>
              </w:rPr>
            </w:pPr>
            <w:r w:rsidRPr="005C1AE6">
              <w:rPr>
                <w:rFonts w:eastAsia="標楷體" w:hint="eastAsia"/>
              </w:rPr>
              <w:t>核心素養</w:t>
            </w:r>
          </w:p>
        </w:tc>
        <w:tc>
          <w:tcPr>
            <w:tcW w:w="1417" w:type="dxa"/>
            <w:gridSpan w:val="2"/>
            <w:shd w:val="clear" w:color="auto" w:fill="D9D9D9" w:themeFill="background1" w:themeFillShade="D9"/>
            <w:vAlign w:val="center"/>
          </w:tcPr>
          <w:p w14:paraId="601DDEC2" w14:textId="77777777" w:rsidR="00FC525E" w:rsidRPr="005C1AE6" w:rsidRDefault="00FC525E" w:rsidP="00760A29">
            <w:pPr>
              <w:jc w:val="center"/>
              <w:rPr>
                <w:rFonts w:eastAsia="標楷體"/>
              </w:rPr>
            </w:pPr>
            <w:r w:rsidRPr="005C1AE6">
              <w:rPr>
                <w:rFonts w:eastAsia="標楷體" w:hint="eastAsia"/>
              </w:rPr>
              <w:t>學習目標</w:t>
            </w:r>
          </w:p>
        </w:tc>
        <w:tc>
          <w:tcPr>
            <w:tcW w:w="3261" w:type="dxa"/>
            <w:gridSpan w:val="2"/>
            <w:shd w:val="clear" w:color="auto" w:fill="D9D9D9" w:themeFill="background1" w:themeFillShade="D9"/>
            <w:vAlign w:val="center"/>
          </w:tcPr>
          <w:p w14:paraId="74F799BB" w14:textId="77777777" w:rsidR="00FC525E" w:rsidRPr="005C1AE6" w:rsidRDefault="00FC525E" w:rsidP="00760A29">
            <w:pPr>
              <w:spacing w:line="240" w:lineRule="exact"/>
              <w:jc w:val="center"/>
              <w:rPr>
                <w:rFonts w:eastAsia="標楷體"/>
              </w:rPr>
            </w:pPr>
            <w:r w:rsidRPr="005C1AE6">
              <w:rPr>
                <w:rFonts w:eastAsia="標楷體" w:hint="eastAsia"/>
                <w:spacing w:val="-10"/>
              </w:rPr>
              <w:t>教學重點</w:t>
            </w:r>
          </w:p>
        </w:tc>
        <w:tc>
          <w:tcPr>
            <w:tcW w:w="708" w:type="dxa"/>
            <w:gridSpan w:val="2"/>
            <w:shd w:val="clear" w:color="auto" w:fill="D9D9D9" w:themeFill="background1" w:themeFillShade="D9"/>
            <w:vAlign w:val="center"/>
          </w:tcPr>
          <w:p w14:paraId="59D1924B" w14:textId="77777777" w:rsidR="00FC525E" w:rsidRPr="005C1AE6" w:rsidRDefault="00FC525E" w:rsidP="00760A29">
            <w:pPr>
              <w:spacing w:line="240" w:lineRule="exact"/>
              <w:jc w:val="center"/>
              <w:rPr>
                <w:rFonts w:eastAsia="標楷體"/>
              </w:rPr>
            </w:pPr>
            <w:r w:rsidRPr="005C1AE6">
              <w:rPr>
                <w:rFonts w:eastAsia="標楷體"/>
              </w:rPr>
              <w:t>節數</w:t>
            </w:r>
          </w:p>
        </w:tc>
        <w:tc>
          <w:tcPr>
            <w:tcW w:w="2423" w:type="dxa"/>
            <w:gridSpan w:val="2"/>
            <w:shd w:val="clear" w:color="auto" w:fill="D9D9D9" w:themeFill="background1" w:themeFillShade="D9"/>
            <w:vAlign w:val="center"/>
          </w:tcPr>
          <w:p w14:paraId="57E62EB9" w14:textId="77777777" w:rsidR="00FC525E" w:rsidRPr="005C1AE6" w:rsidRDefault="00FC525E" w:rsidP="00760A29">
            <w:pPr>
              <w:spacing w:line="240" w:lineRule="exact"/>
              <w:jc w:val="center"/>
              <w:rPr>
                <w:rFonts w:eastAsia="標楷體"/>
              </w:rPr>
            </w:pPr>
            <w:r w:rsidRPr="005C1AE6">
              <w:rPr>
                <w:rFonts w:eastAsia="標楷體"/>
              </w:rPr>
              <w:t>評量方式</w:t>
            </w:r>
          </w:p>
        </w:tc>
        <w:tc>
          <w:tcPr>
            <w:tcW w:w="1552" w:type="dxa"/>
            <w:gridSpan w:val="2"/>
            <w:shd w:val="clear" w:color="auto" w:fill="D9D9D9" w:themeFill="background1" w:themeFillShade="D9"/>
            <w:vAlign w:val="center"/>
          </w:tcPr>
          <w:p w14:paraId="349B4321" w14:textId="77777777" w:rsidR="00FC525E" w:rsidRPr="005C1AE6" w:rsidRDefault="00FC525E" w:rsidP="00760A29">
            <w:pPr>
              <w:spacing w:line="240" w:lineRule="exact"/>
              <w:jc w:val="center"/>
              <w:rPr>
                <w:rFonts w:eastAsia="標楷體"/>
              </w:rPr>
            </w:pPr>
            <w:r w:rsidRPr="005C1AE6">
              <w:rPr>
                <w:rFonts w:eastAsia="標楷體" w:hint="eastAsia"/>
              </w:rPr>
              <w:t>教學資源</w:t>
            </w:r>
          </w:p>
        </w:tc>
        <w:tc>
          <w:tcPr>
            <w:tcW w:w="1480" w:type="dxa"/>
            <w:gridSpan w:val="2"/>
            <w:shd w:val="clear" w:color="auto" w:fill="D9D9D9" w:themeFill="background1" w:themeFillShade="D9"/>
            <w:vAlign w:val="center"/>
          </w:tcPr>
          <w:p w14:paraId="436B0D40" w14:textId="77777777" w:rsidR="00FC525E" w:rsidRPr="005C1AE6" w:rsidRDefault="00FC525E" w:rsidP="00760A29">
            <w:pPr>
              <w:spacing w:line="240" w:lineRule="exact"/>
              <w:jc w:val="center"/>
              <w:rPr>
                <w:rFonts w:eastAsia="標楷體"/>
              </w:rPr>
            </w:pPr>
            <w:r w:rsidRPr="005C1AE6">
              <w:rPr>
                <w:rFonts w:eastAsia="標楷體"/>
              </w:rPr>
              <w:t>備註</w:t>
            </w:r>
          </w:p>
        </w:tc>
      </w:tr>
      <w:tr w:rsidR="00FC525E" w:rsidRPr="005C1AE6" w14:paraId="1F9146B6" w14:textId="77777777" w:rsidTr="00760A29">
        <w:trPr>
          <w:trHeight w:val="327"/>
          <w:jc w:val="center"/>
        </w:trPr>
        <w:tc>
          <w:tcPr>
            <w:tcW w:w="1105" w:type="dxa"/>
          </w:tcPr>
          <w:p w14:paraId="6E9E48D0" w14:textId="77777777" w:rsidR="00FC525E" w:rsidRPr="005C1AE6" w:rsidRDefault="00FC525E" w:rsidP="00760A29">
            <w:pPr>
              <w:rPr>
                <w:rFonts w:eastAsia="標楷體"/>
              </w:rPr>
            </w:pPr>
            <w:r w:rsidRPr="005C1AE6">
              <w:rPr>
                <w:rFonts w:eastAsia="標楷體"/>
              </w:rPr>
              <w:t>第</w:t>
            </w:r>
            <w:r w:rsidRPr="005C1AE6">
              <w:rPr>
                <w:rFonts w:eastAsia="標楷體" w:hint="eastAsia"/>
              </w:rPr>
              <w:t>5</w:t>
            </w:r>
            <w:r w:rsidRPr="005C1AE6">
              <w:rPr>
                <w:rFonts w:eastAsia="標楷體" w:hint="eastAsia"/>
              </w:rPr>
              <w:t>週</w:t>
            </w:r>
          </w:p>
        </w:tc>
        <w:tc>
          <w:tcPr>
            <w:tcW w:w="1566" w:type="dxa"/>
            <w:gridSpan w:val="2"/>
            <w:vAlign w:val="center"/>
          </w:tcPr>
          <w:p w14:paraId="495C4F6B" w14:textId="77777777" w:rsidR="00FC525E" w:rsidRPr="005C1AE6" w:rsidRDefault="00FC525E" w:rsidP="00760A29">
            <w:pPr>
              <w:rPr>
                <w:rFonts w:eastAsia="標楷體"/>
              </w:rPr>
            </w:pPr>
            <w:r w:rsidRPr="005C1AE6">
              <w:rPr>
                <w:rFonts w:ascii="標楷體" w:eastAsia="標楷體" w:hAnsi="標楷體"/>
              </w:rPr>
              <w:t>健康檢查</w:t>
            </w:r>
          </w:p>
        </w:tc>
        <w:tc>
          <w:tcPr>
            <w:tcW w:w="1276" w:type="dxa"/>
            <w:gridSpan w:val="2"/>
            <w:vAlign w:val="center"/>
          </w:tcPr>
          <w:p w14:paraId="755F9F73" w14:textId="77777777" w:rsidR="00FC525E" w:rsidRPr="005C1AE6" w:rsidRDefault="00FC525E" w:rsidP="00760A29">
            <w:pPr>
              <w:tabs>
                <w:tab w:val="left" w:pos="600"/>
              </w:tabs>
              <w:jc w:val="center"/>
              <w:rPr>
                <w:rFonts w:eastAsia="標楷體"/>
              </w:rPr>
            </w:pPr>
            <w:r w:rsidRPr="005C1AE6">
              <w:rPr>
                <w:rFonts w:eastAsia="標楷體" w:hint="eastAsia"/>
              </w:rPr>
              <w:t>健體</w:t>
            </w:r>
            <w:r w:rsidRPr="005C1AE6">
              <w:rPr>
                <w:rFonts w:eastAsia="標楷體" w:hint="eastAsia"/>
              </w:rPr>
              <w:t>-E-A1</w:t>
            </w:r>
          </w:p>
        </w:tc>
        <w:tc>
          <w:tcPr>
            <w:tcW w:w="1417" w:type="dxa"/>
            <w:gridSpan w:val="2"/>
          </w:tcPr>
          <w:p w14:paraId="7074E7F9" w14:textId="77777777" w:rsidR="00FC525E" w:rsidRPr="005C1AE6" w:rsidRDefault="00FC525E" w:rsidP="00760A29">
            <w:pPr>
              <w:rPr>
                <w:rFonts w:eastAsia="標楷體"/>
              </w:rPr>
            </w:pPr>
            <w:r w:rsidRPr="005C1AE6">
              <w:rPr>
                <w:rFonts w:ascii="標楷體" w:eastAsia="標楷體" w:hAnsi="標楷體"/>
              </w:rPr>
              <w:t xml:space="preserve">養成良好的 生活習慣。 </w:t>
            </w:r>
          </w:p>
        </w:tc>
        <w:tc>
          <w:tcPr>
            <w:tcW w:w="3261" w:type="dxa"/>
            <w:gridSpan w:val="2"/>
          </w:tcPr>
          <w:p w14:paraId="4FF43C8F" w14:textId="77777777" w:rsidR="00FC525E" w:rsidRPr="005C1AE6" w:rsidRDefault="00FC525E" w:rsidP="00760A29">
            <w:pPr>
              <w:ind w:left="113" w:hangingChars="47" w:hanging="113"/>
              <w:rPr>
                <w:rFonts w:eastAsia="標楷體"/>
              </w:rPr>
            </w:pPr>
            <w:r w:rsidRPr="005C1AE6">
              <w:rPr>
                <w:rFonts w:ascii="標楷體" w:eastAsia="標楷體" w:hAnsi="標楷體"/>
              </w:rPr>
              <w:t xml:space="preserve">具備良好的生活習慣，促進 身心健全發展。 </w:t>
            </w:r>
          </w:p>
        </w:tc>
        <w:tc>
          <w:tcPr>
            <w:tcW w:w="708" w:type="dxa"/>
            <w:gridSpan w:val="2"/>
            <w:vAlign w:val="center"/>
          </w:tcPr>
          <w:p w14:paraId="67C41296" w14:textId="77777777" w:rsidR="00FC525E" w:rsidRPr="005C1AE6" w:rsidRDefault="00FC525E" w:rsidP="00760A29">
            <w:pPr>
              <w:widowControl/>
              <w:ind w:left="317" w:hangingChars="132" w:hanging="317"/>
              <w:jc w:val="center"/>
              <w:rPr>
                <w:rFonts w:eastAsia="標楷體"/>
              </w:rPr>
            </w:pPr>
            <w:r w:rsidRPr="005C1AE6">
              <w:rPr>
                <w:rFonts w:eastAsia="標楷體" w:hint="eastAsia"/>
              </w:rPr>
              <w:t>1</w:t>
            </w:r>
          </w:p>
        </w:tc>
        <w:tc>
          <w:tcPr>
            <w:tcW w:w="2423" w:type="dxa"/>
            <w:gridSpan w:val="2"/>
            <w:vAlign w:val="center"/>
          </w:tcPr>
          <w:p w14:paraId="680A001F" w14:textId="77777777" w:rsidR="00FC525E" w:rsidRPr="005C1AE6" w:rsidRDefault="00FC525E" w:rsidP="00760A29">
            <w:pPr>
              <w:rPr>
                <w:rFonts w:eastAsia="標楷體"/>
              </w:rPr>
            </w:pPr>
            <w:r w:rsidRPr="005C1AE6">
              <w:rPr>
                <w:rFonts w:eastAsia="標楷體" w:hint="eastAsia"/>
              </w:rPr>
              <w:t>課堂觀察</w:t>
            </w:r>
          </w:p>
        </w:tc>
        <w:tc>
          <w:tcPr>
            <w:tcW w:w="1552" w:type="dxa"/>
            <w:gridSpan w:val="2"/>
            <w:vAlign w:val="center"/>
          </w:tcPr>
          <w:p w14:paraId="62B39A39" w14:textId="77777777" w:rsidR="00FC525E" w:rsidRPr="005C1AE6" w:rsidRDefault="00FC525E" w:rsidP="00760A29">
            <w:pPr>
              <w:jc w:val="center"/>
              <w:rPr>
                <w:rFonts w:ascii="標楷體" w:eastAsia="標楷體" w:hAnsi="標楷體"/>
              </w:rPr>
            </w:pPr>
            <w:r w:rsidRPr="005C1AE6">
              <w:rPr>
                <w:rFonts w:ascii="標楷體" w:eastAsia="標楷體" w:hAnsi="標楷體" w:hint="eastAsia"/>
              </w:rPr>
              <w:t>檢查紀錄表</w:t>
            </w:r>
          </w:p>
        </w:tc>
        <w:tc>
          <w:tcPr>
            <w:tcW w:w="1480" w:type="dxa"/>
            <w:gridSpan w:val="2"/>
          </w:tcPr>
          <w:p w14:paraId="1F306B4E" w14:textId="77777777" w:rsidR="00FC525E" w:rsidRPr="005C1AE6" w:rsidRDefault="00FC525E" w:rsidP="00760A29">
            <w:pPr>
              <w:ind w:leftChars="-12" w:left="-22" w:hangingChars="3" w:hanging="7"/>
              <w:rPr>
                <w:rFonts w:eastAsia="標楷體"/>
              </w:rPr>
            </w:pPr>
          </w:p>
        </w:tc>
      </w:tr>
      <w:tr w:rsidR="00FC525E" w:rsidRPr="005C1AE6" w14:paraId="54BCB7CF" w14:textId="77777777" w:rsidTr="00760A29">
        <w:trPr>
          <w:trHeight w:val="327"/>
          <w:jc w:val="center"/>
        </w:trPr>
        <w:tc>
          <w:tcPr>
            <w:tcW w:w="1105" w:type="dxa"/>
          </w:tcPr>
          <w:p w14:paraId="23527083" w14:textId="77777777" w:rsidR="00FC525E" w:rsidRPr="004502C9" w:rsidRDefault="00FC525E" w:rsidP="00760A29">
            <w:pPr>
              <w:rPr>
                <w:rFonts w:eastAsia="標楷體"/>
                <w:sz w:val="20"/>
                <w:szCs w:val="20"/>
              </w:rPr>
            </w:pPr>
            <w:r w:rsidRPr="004502C9">
              <w:rPr>
                <w:rFonts w:eastAsia="標楷體"/>
                <w:sz w:val="20"/>
                <w:szCs w:val="20"/>
              </w:rPr>
              <w:t>第</w:t>
            </w:r>
            <w:r w:rsidRPr="004502C9">
              <w:rPr>
                <w:rFonts w:eastAsia="標楷體"/>
                <w:sz w:val="20"/>
                <w:szCs w:val="20"/>
              </w:rPr>
              <w:t>16~19</w:t>
            </w:r>
            <w:r w:rsidRPr="004502C9">
              <w:rPr>
                <w:rFonts w:eastAsia="標楷體"/>
                <w:sz w:val="20"/>
                <w:szCs w:val="20"/>
              </w:rPr>
              <w:t>週</w:t>
            </w:r>
          </w:p>
        </w:tc>
        <w:tc>
          <w:tcPr>
            <w:tcW w:w="1566" w:type="dxa"/>
            <w:gridSpan w:val="2"/>
          </w:tcPr>
          <w:p w14:paraId="2CB31481" w14:textId="77777777" w:rsidR="00FC525E" w:rsidRPr="005C1AE6" w:rsidRDefault="00FC525E" w:rsidP="00760A29">
            <w:pPr>
              <w:jc w:val="both"/>
              <w:rPr>
                <w:rFonts w:eastAsia="標楷體"/>
              </w:rPr>
            </w:pPr>
            <w:r w:rsidRPr="005C1AE6">
              <w:rPr>
                <w:rFonts w:ascii="標楷體" w:eastAsia="標楷體" w:hAnsi="標楷體" w:hint="eastAsia"/>
              </w:rPr>
              <w:t>學校特色課程-探索鐵道的舊時光(戶外教育)</w:t>
            </w:r>
          </w:p>
        </w:tc>
        <w:tc>
          <w:tcPr>
            <w:tcW w:w="1276" w:type="dxa"/>
            <w:gridSpan w:val="2"/>
          </w:tcPr>
          <w:p w14:paraId="6D265434" w14:textId="77777777" w:rsidR="00FC525E" w:rsidRPr="005C1AE6" w:rsidRDefault="00FC525E" w:rsidP="00760A29">
            <w:pPr>
              <w:jc w:val="both"/>
              <w:rPr>
                <w:rFonts w:eastAsia="標楷體"/>
              </w:rPr>
            </w:pPr>
            <w:r w:rsidRPr="005C1AE6">
              <w:rPr>
                <w:rFonts w:eastAsia="標楷體"/>
              </w:rPr>
              <w:t>綜</w:t>
            </w:r>
            <w:r w:rsidRPr="005C1AE6">
              <w:rPr>
                <w:rFonts w:eastAsia="標楷體"/>
              </w:rPr>
              <w:t xml:space="preserve">-E-A2 </w:t>
            </w:r>
          </w:p>
          <w:p w14:paraId="727949B2" w14:textId="77777777" w:rsidR="00FC525E" w:rsidRPr="005C1AE6" w:rsidRDefault="00FC525E" w:rsidP="00760A29">
            <w:pPr>
              <w:jc w:val="both"/>
              <w:rPr>
                <w:rFonts w:eastAsia="標楷體"/>
              </w:rPr>
            </w:pPr>
            <w:r w:rsidRPr="005C1AE6">
              <w:rPr>
                <w:rFonts w:eastAsia="標楷體"/>
              </w:rPr>
              <w:t>綜</w:t>
            </w:r>
            <w:r w:rsidRPr="005C1AE6">
              <w:rPr>
                <w:rFonts w:eastAsia="標楷體"/>
              </w:rPr>
              <w:t xml:space="preserve">-E-B1 </w:t>
            </w:r>
          </w:p>
          <w:p w14:paraId="320D26C7" w14:textId="77777777" w:rsidR="00FC525E" w:rsidRPr="005C1AE6" w:rsidRDefault="00FC525E" w:rsidP="00760A29">
            <w:pPr>
              <w:jc w:val="both"/>
              <w:rPr>
                <w:rFonts w:eastAsia="標楷體"/>
              </w:rPr>
            </w:pPr>
            <w:r w:rsidRPr="005C1AE6">
              <w:rPr>
                <w:rFonts w:eastAsia="標楷體"/>
              </w:rPr>
              <w:t>綜</w:t>
            </w:r>
            <w:r w:rsidRPr="005C1AE6">
              <w:rPr>
                <w:rFonts w:eastAsia="標楷體"/>
              </w:rPr>
              <w:t xml:space="preserve">-E-C1 </w:t>
            </w:r>
          </w:p>
        </w:tc>
        <w:tc>
          <w:tcPr>
            <w:tcW w:w="1417" w:type="dxa"/>
            <w:gridSpan w:val="2"/>
          </w:tcPr>
          <w:p w14:paraId="3D957689" w14:textId="77777777" w:rsidR="00FC525E" w:rsidRPr="005C1AE6" w:rsidRDefault="00FC525E" w:rsidP="00760A29">
            <w:pPr>
              <w:rPr>
                <w:rFonts w:eastAsia="標楷體"/>
              </w:rPr>
            </w:pPr>
            <w:r w:rsidRPr="005C1AE6">
              <w:rPr>
                <w:rFonts w:eastAsia="標楷體" w:hint="eastAsia"/>
              </w:rPr>
              <w:t>1</w:t>
            </w:r>
            <w:r w:rsidRPr="005C1AE6">
              <w:rPr>
                <w:rFonts w:eastAsia="標楷體"/>
              </w:rPr>
              <w:t>.</w:t>
            </w:r>
            <w:r w:rsidRPr="005C1AE6">
              <w:rPr>
                <w:rFonts w:eastAsia="標楷體"/>
              </w:rPr>
              <w:t>探索學習方法，培養思考能力與自律負責的態度，並透過體驗與實踐解決日常生活問題。</w:t>
            </w:r>
          </w:p>
          <w:p w14:paraId="29F1423C" w14:textId="77777777" w:rsidR="00FC525E" w:rsidRPr="005C1AE6" w:rsidRDefault="00FC525E" w:rsidP="00760A29">
            <w:pPr>
              <w:rPr>
                <w:rFonts w:eastAsia="標楷體"/>
              </w:rPr>
            </w:pPr>
            <w:r w:rsidRPr="005C1AE6">
              <w:rPr>
                <w:rFonts w:eastAsia="標楷體" w:hint="eastAsia"/>
              </w:rPr>
              <w:t>2</w:t>
            </w:r>
            <w:r w:rsidRPr="005C1AE6">
              <w:rPr>
                <w:rFonts w:eastAsia="標楷體"/>
              </w:rPr>
              <w:t>.</w:t>
            </w:r>
            <w:r w:rsidRPr="005C1AE6">
              <w:rPr>
                <w:rFonts w:eastAsia="標楷體"/>
              </w:rPr>
              <w:t>覺察自己的人際溝通方式，學習合宜的互動與溝通技巧，培養同理心，</w:t>
            </w:r>
            <w:r w:rsidRPr="005C1AE6">
              <w:rPr>
                <w:rFonts w:eastAsia="標楷體"/>
              </w:rPr>
              <w:t xml:space="preserve"> </w:t>
            </w:r>
            <w:r w:rsidRPr="005C1AE6">
              <w:rPr>
                <w:rFonts w:eastAsia="標楷體"/>
              </w:rPr>
              <w:t>並應用於日常生活。</w:t>
            </w:r>
          </w:p>
          <w:p w14:paraId="2786B0D2" w14:textId="77777777" w:rsidR="00FC525E" w:rsidRPr="005C1AE6" w:rsidRDefault="00FC525E" w:rsidP="00760A29">
            <w:pPr>
              <w:rPr>
                <w:rFonts w:eastAsia="標楷體"/>
              </w:rPr>
            </w:pPr>
            <w:r w:rsidRPr="005C1AE6">
              <w:rPr>
                <w:rFonts w:eastAsia="標楷體" w:hint="eastAsia"/>
              </w:rPr>
              <w:t>3</w:t>
            </w:r>
            <w:r w:rsidRPr="005C1AE6">
              <w:rPr>
                <w:rFonts w:eastAsia="標楷體"/>
              </w:rPr>
              <w:t>.</w:t>
            </w:r>
            <w:r w:rsidRPr="005C1AE6">
              <w:rPr>
                <w:rFonts w:eastAsia="標楷體"/>
              </w:rPr>
              <w:t>關懷生態環境與周遭人事物，體驗服務歷程與樂趣，理解並遵守道德規範，培養公民意識。</w:t>
            </w:r>
          </w:p>
        </w:tc>
        <w:tc>
          <w:tcPr>
            <w:tcW w:w="3261" w:type="dxa"/>
            <w:gridSpan w:val="2"/>
          </w:tcPr>
          <w:p w14:paraId="753A2487" w14:textId="77777777" w:rsidR="00FC525E" w:rsidRPr="005C1AE6" w:rsidRDefault="00FC525E" w:rsidP="00760A29">
            <w:pPr>
              <w:rPr>
                <w:rFonts w:eastAsia="標楷體"/>
              </w:rPr>
            </w:pPr>
            <w:r w:rsidRPr="005C1AE6">
              <w:rPr>
                <w:rFonts w:eastAsia="標楷體" w:hint="eastAsia"/>
              </w:rPr>
              <w:t>1</w:t>
            </w:r>
            <w:r w:rsidRPr="005C1AE6">
              <w:rPr>
                <w:rFonts w:eastAsia="標楷體"/>
              </w:rPr>
              <w:t>.</w:t>
            </w:r>
            <w:r w:rsidRPr="005C1AE6">
              <w:rPr>
                <w:rFonts w:eastAsia="標楷體"/>
              </w:rPr>
              <w:t>認識</w:t>
            </w:r>
            <w:r w:rsidRPr="005C1AE6">
              <w:rPr>
                <w:rFonts w:eastAsia="標楷體" w:hint="eastAsia"/>
              </w:rPr>
              <w:t>劉銘傳隧道</w:t>
            </w:r>
            <w:r w:rsidRPr="005C1AE6">
              <w:rPr>
                <w:rFonts w:eastAsia="標楷體"/>
              </w:rPr>
              <w:t>的</w:t>
            </w:r>
            <w:r w:rsidRPr="005C1AE6">
              <w:rPr>
                <w:rFonts w:eastAsia="標楷體" w:hint="eastAsia"/>
              </w:rPr>
              <w:t>緣起及歷史背景</w:t>
            </w:r>
            <w:r w:rsidRPr="005C1AE6">
              <w:rPr>
                <w:rFonts w:eastAsia="標楷體"/>
              </w:rPr>
              <w:t>，</w:t>
            </w:r>
            <w:r w:rsidRPr="005C1AE6">
              <w:rPr>
                <w:rFonts w:eastAsia="標楷體" w:hint="eastAsia"/>
              </w:rPr>
              <w:t>並</w:t>
            </w:r>
            <w:r w:rsidRPr="005C1AE6">
              <w:rPr>
                <w:rFonts w:eastAsia="標楷體"/>
              </w:rPr>
              <w:t>學會珍惜</w:t>
            </w:r>
            <w:r w:rsidRPr="005C1AE6">
              <w:rPr>
                <w:rFonts w:eastAsia="標楷體" w:hint="eastAsia"/>
              </w:rPr>
              <w:t>學校附近的文化資產</w:t>
            </w:r>
            <w:r w:rsidRPr="005C1AE6">
              <w:rPr>
                <w:rFonts w:eastAsia="標楷體"/>
              </w:rPr>
              <w:t>。</w:t>
            </w:r>
            <w:r w:rsidRPr="005C1AE6">
              <w:rPr>
                <w:rFonts w:eastAsia="標楷體"/>
              </w:rPr>
              <w:t xml:space="preserve"> </w:t>
            </w:r>
          </w:p>
          <w:p w14:paraId="529850BE" w14:textId="77777777" w:rsidR="00FC525E" w:rsidRPr="005C1AE6" w:rsidRDefault="00FC525E" w:rsidP="00760A29">
            <w:pPr>
              <w:rPr>
                <w:rFonts w:eastAsia="標楷體"/>
              </w:rPr>
            </w:pPr>
            <w:r w:rsidRPr="005C1AE6">
              <w:rPr>
                <w:rFonts w:eastAsia="標楷體"/>
              </w:rPr>
              <w:t>2.</w:t>
            </w:r>
            <w:r w:rsidRPr="005C1AE6">
              <w:rPr>
                <w:rFonts w:eastAsia="標楷體"/>
              </w:rPr>
              <w:t>了解</w:t>
            </w:r>
            <w:r w:rsidRPr="005C1AE6">
              <w:rPr>
                <w:rFonts w:eastAsia="標楷體" w:hint="eastAsia"/>
              </w:rPr>
              <w:t>劉銘傳隧道跟基隆站南北號誌樓轉轍站</w:t>
            </w:r>
            <w:r w:rsidRPr="005C1AE6">
              <w:rPr>
                <w:rFonts w:eastAsia="標楷體"/>
              </w:rPr>
              <w:t>的地理環境、歷史人文及特色。</w:t>
            </w:r>
          </w:p>
          <w:p w14:paraId="385E730C" w14:textId="77777777" w:rsidR="00FC525E" w:rsidRPr="005C1AE6" w:rsidRDefault="00FC525E" w:rsidP="00760A29">
            <w:pPr>
              <w:rPr>
                <w:rFonts w:eastAsia="標楷體"/>
              </w:rPr>
            </w:pPr>
            <w:r w:rsidRPr="005C1AE6">
              <w:rPr>
                <w:rFonts w:eastAsia="標楷體"/>
              </w:rPr>
              <w:t>3.</w:t>
            </w:r>
            <w:r w:rsidRPr="005C1AE6">
              <w:rPr>
                <w:rFonts w:eastAsia="標楷體"/>
              </w:rPr>
              <w:t>藉由</w:t>
            </w:r>
            <w:r w:rsidRPr="005C1AE6">
              <w:rPr>
                <w:rFonts w:eastAsia="標楷體" w:hint="eastAsia"/>
              </w:rPr>
              <w:t>戶外走讀</w:t>
            </w:r>
            <w:r w:rsidRPr="005C1AE6">
              <w:rPr>
                <w:rFonts w:eastAsia="標楷體"/>
              </w:rPr>
              <w:t>活動，培養學生團隊合作的能力。</w:t>
            </w:r>
          </w:p>
          <w:p w14:paraId="1A706E06" w14:textId="77777777" w:rsidR="00FC525E" w:rsidRPr="005C1AE6" w:rsidRDefault="00FC525E" w:rsidP="00760A29">
            <w:pPr>
              <w:rPr>
                <w:rFonts w:eastAsia="標楷體"/>
              </w:rPr>
            </w:pPr>
            <w:r w:rsidRPr="005C1AE6">
              <w:rPr>
                <w:rFonts w:eastAsia="標楷體"/>
              </w:rPr>
              <w:t>4.</w:t>
            </w:r>
            <w:r w:rsidRPr="005C1AE6">
              <w:rPr>
                <w:rFonts w:eastAsia="標楷體"/>
              </w:rPr>
              <w:t>能使用合適的文句，描述</w:t>
            </w:r>
            <w:r w:rsidRPr="005C1AE6">
              <w:rPr>
                <w:rFonts w:eastAsia="標楷體" w:hint="eastAsia"/>
              </w:rPr>
              <w:t>探索鐵路時光隧道</w:t>
            </w:r>
            <w:r w:rsidRPr="005C1AE6">
              <w:rPr>
                <w:rFonts w:eastAsia="標楷體"/>
              </w:rPr>
              <w:t>的感覺。</w:t>
            </w:r>
          </w:p>
          <w:p w14:paraId="6639ADC6" w14:textId="77777777" w:rsidR="00FC525E" w:rsidRPr="005C1AE6" w:rsidRDefault="00FC525E" w:rsidP="00760A29">
            <w:pPr>
              <w:rPr>
                <w:rFonts w:eastAsia="標楷體"/>
              </w:rPr>
            </w:pPr>
          </w:p>
        </w:tc>
        <w:tc>
          <w:tcPr>
            <w:tcW w:w="708" w:type="dxa"/>
            <w:gridSpan w:val="2"/>
          </w:tcPr>
          <w:p w14:paraId="4DCC7DB7" w14:textId="77777777" w:rsidR="00FC525E" w:rsidRPr="005C1AE6" w:rsidRDefault="00FC525E" w:rsidP="00760A29">
            <w:pPr>
              <w:widowControl/>
              <w:ind w:left="317" w:hangingChars="132" w:hanging="317"/>
              <w:jc w:val="center"/>
              <w:rPr>
                <w:rFonts w:eastAsia="標楷體"/>
              </w:rPr>
            </w:pPr>
            <w:r w:rsidRPr="005C1AE6">
              <w:rPr>
                <w:rFonts w:eastAsia="標楷體"/>
              </w:rPr>
              <w:t>4</w:t>
            </w:r>
          </w:p>
        </w:tc>
        <w:tc>
          <w:tcPr>
            <w:tcW w:w="2423" w:type="dxa"/>
            <w:gridSpan w:val="2"/>
          </w:tcPr>
          <w:p w14:paraId="38FFA7D4" w14:textId="77777777" w:rsidR="00FC525E" w:rsidRPr="005C1AE6" w:rsidRDefault="00FC525E" w:rsidP="00760A29">
            <w:pPr>
              <w:jc w:val="both"/>
              <w:rPr>
                <w:rFonts w:eastAsia="標楷體"/>
              </w:rPr>
            </w:pPr>
            <w:r w:rsidRPr="005C1AE6">
              <w:rPr>
                <w:rFonts w:eastAsia="標楷體" w:hint="eastAsia"/>
              </w:rPr>
              <w:t>實作評量</w:t>
            </w:r>
          </w:p>
          <w:p w14:paraId="42D63B65" w14:textId="77777777" w:rsidR="00FC525E" w:rsidRPr="005C1AE6" w:rsidRDefault="00FC525E" w:rsidP="00760A29">
            <w:pPr>
              <w:jc w:val="both"/>
              <w:rPr>
                <w:rFonts w:eastAsia="標楷體"/>
              </w:rPr>
            </w:pPr>
            <w:r w:rsidRPr="005C1AE6">
              <w:rPr>
                <w:rFonts w:eastAsia="標楷體" w:hint="eastAsia"/>
              </w:rPr>
              <w:t>口語評量</w:t>
            </w:r>
          </w:p>
          <w:p w14:paraId="2FB16131" w14:textId="77777777" w:rsidR="00FC525E" w:rsidRPr="005C1AE6" w:rsidRDefault="00FC525E" w:rsidP="00760A29">
            <w:pPr>
              <w:jc w:val="both"/>
              <w:rPr>
                <w:rFonts w:eastAsia="標楷體"/>
              </w:rPr>
            </w:pPr>
            <w:r w:rsidRPr="005C1AE6">
              <w:rPr>
                <w:rFonts w:eastAsia="標楷體" w:hint="eastAsia"/>
              </w:rPr>
              <w:t>課堂觀察</w:t>
            </w:r>
            <w:r w:rsidRPr="005C1AE6">
              <w:rPr>
                <w:rFonts w:eastAsia="標楷體" w:hint="eastAsia"/>
              </w:rPr>
              <w:t xml:space="preserve"> </w:t>
            </w:r>
          </w:p>
          <w:p w14:paraId="42EA63ED" w14:textId="77777777" w:rsidR="00FC525E" w:rsidRPr="005C1AE6" w:rsidRDefault="00FC525E" w:rsidP="00760A29">
            <w:pPr>
              <w:jc w:val="both"/>
              <w:rPr>
                <w:rFonts w:eastAsia="標楷體"/>
                <w:szCs w:val="20"/>
              </w:rPr>
            </w:pPr>
            <w:r w:rsidRPr="005C1AE6">
              <w:rPr>
                <w:rFonts w:eastAsia="標楷體" w:hint="eastAsia"/>
              </w:rPr>
              <w:t>學習單</w:t>
            </w:r>
          </w:p>
        </w:tc>
        <w:tc>
          <w:tcPr>
            <w:tcW w:w="1552" w:type="dxa"/>
            <w:gridSpan w:val="2"/>
          </w:tcPr>
          <w:p w14:paraId="35084DBF" w14:textId="77777777" w:rsidR="00FC525E" w:rsidRPr="005C1AE6" w:rsidRDefault="00FC525E" w:rsidP="00760A29">
            <w:pPr>
              <w:jc w:val="center"/>
              <w:rPr>
                <w:rFonts w:ascii="標楷體" w:eastAsia="標楷體" w:hAnsi="標楷體" w:cs="Helvetica"/>
                <w:bCs/>
                <w:shd w:val="clear" w:color="auto" w:fill="FFFFFF"/>
              </w:rPr>
            </w:pPr>
            <w:r w:rsidRPr="005C1AE6">
              <w:rPr>
                <w:rFonts w:ascii="標楷體" w:eastAsia="標楷體" w:hAnsi="標楷體" w:hint="eastAsia"/>
              </w:rPr>
              <w:t>學習單</w:t>
            </w:r>
          </w:p>
        </w:tc>
        <w:tc>
          <w:tcPr>
            <w:tcW w:w="1480" w:type="dxa"/>
            <w:gridSpan w:val="2"/>
            <w:vAlign w:val="center"/>
          </w:tcPr>
          <w:p w14:paraId="1A9B5947" w14:textId="77777777" w:rsidR="00FC525E" w:rsidRPr="005C1AE6" w:rsidRDefault="00FC525E" w:rsidP="00760A29">
            <w:pPr>
              <w:ind w:leftChars="-12" w:left="-22" w:hangingChars="3" w:hanging="7"/>
              <w:rPr>
                <w:rFonts w:eastAsia="標楷體"/>
              </w:rPr>
            </w:pPr>
          </w:p>
        </w:tc>
      </w:tr>
    </w:tbl>
    <w:p w14:paraId="62C17701" w14:textId="648D4231" w:rsidR="008C248D" w:rsidRPr="005C1AE6" w:rsidRDefault="008C248D" w:rsidP="008C248D">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FC525E" w:rsidRPr="005C1AE6" w14:paraId="76605144" w14:textId="77777777" w:rsidTr="00760A29">
        <w:trPr>
          <w:trHeight w:val="519"/>
          <w:jc w:val="center"/>
        </w:trPr>
        <w:tc>
          <w:tcPr>
            <w:tcW w:w="14788" w:type="dxa"/>
            <w:gridSpan w:val="9"/>
            <w:shd w:val="clear" w:color="auto" w:fill="D9D9D9" w:themeFill="background1" w:themeFillShade="D9"/>
          </w:tcPr>
          <w:p w14:paraId="27EE2724" w14:textId="77777777" w:rsidR="00FC525E" w:rsidRPr="005C1AE6" w:rsidRDefault="00FC525E" w:rsidP="00760A29">
            <w:pPr>
              <w:ind w:leftChars="-12" w:left="-21" w:hangingChars="3" w:hanging="8"/>
              <w:rPr>
                <w:rFonts w:ascii="標楷體" w:eastAsia="標楷體" w:hAnsi="標楷體"/>
                <w:sz w:val="28"/>
                <w:szCs w:val="28"/>
              </w:rPr>
            </w:pPr>
            <w:r w:rsidRPr="005C1AE6">
              <w:rPr>
                <w:rFonts w:ascii="標楷體" w:eastAsia="標楷體" w:hAnsi="標楷體" w:hint="eastAsia"/>
                <w:sz w:val="28"/>
                <w:szCs w:val="28"/>
              </w:rPr>
              <w:t>項目：議題融入-海洋教育</w:t>
            </w:r>
          </w:p>
        </w:tc>
      </w:tr>
      <w:tr w:rsidR="00FC525E" w:rsidRPr="005C1AE6" w14:paraId="7092DC43" w14:textId="77777777" w:rsidTr="00760A29">
        <w:trPr>
          <w:trHeight w:val="580"/>
          <w:jc w:val="center"/>
        </w:trPr>
        <w:tc>
          <w:tcPr>
            <w:tcW w:w="1105" w:type="dxa"/>
            <w:shd w:val="clear" w:color="auto" w:fill="D9D9D9" w:themeFill="background1" w:themeFillShade="D9"/>
            <w:vAlign w:val="center"/>
          </w:tcPr>
          <w:p w14:paraId="681A8F98" w14:textId="77777777" w:rsidR="00FC525E" w:rsidRPr="005C1AE6" w:rsidRDefault="00FC525E" w:rsidP="00760A29">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5E0397A7" w14:textId="77777777" w:rsidR="00FC525E" w:rsidRPr="005C1AE6" w:rsidRDefault="00FC525E" w:rsidP="00760A29">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4ADDCEEA" w14:textId="77777777" w:rsidR="00FC525E" w:rsidRPr="005C1AE6" w:rsidRDefault="00FC525E" w:rsidP="00760A29">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3A57BA67" w14:textId="77777777" w:rsidR="00FC525E" w:rsidRPr="005C1AE6" w:rsidRDefault="00FC525E" w:rsidP="00760A29">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5296E1A0" w14:textId="77777777" w:rsidR="00FC525E" w:rsidRPr="005C1AE6" w:rsidRDefault="00FC525E" w:rsidP="00760A29">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015A99A9" w14:textId="77777777" w:rsidR="00FC525E" w:rsidRPr="005C1AE6" w:rsidRDefault="00FC525E" w:rsidP="00760A29">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0BC59667" w14:textId="77777777" w:rsidR="00FC525E" w:rsidRPr="005C1AE6" w:rsidRDefault="00FC525E" w:rsidP="00760A29">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3627B520" w14:textId="77777777" w:rsidR="00FC525E" w:rsidRPr="005C1AE6" w:rsidRDefault="00FC525E" w:rsidP="00760A29">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2C5C6B73" w14:textId="77777777" w:rsidR="00FC525E" w:rsidRPr="005C1AE6" w:rsidRDefault="00FC525E" w:rsidP="00760A29">
            <w:pPr>
              <w:spacing w:line="240" w:lineRule="exact"/>
              <w:jc w:val="center"/>
              <w:rPr>
                <w:rFonts w:eastAsia="標楷體"/>
              </w:rPr>
            </w:pPr>
            <w:r w:rsidRPr="005C1AE6">
              <w:rPr>
                <w:rFonts w:eastAsia="標楷體"/>
              </w:rPr>
              <w:t>備註</w:t>
            </w:r>
          </w:p>
        </w:tc>
      </w:tr>
      <w:tr w:rsidR="00FC525E" w:rsidRPr="005C1AE6" w14:paraId="1DCF2828" w14:textId="77777777" w:rsidTr="00760A29">
        <w:trPr>
          <w:trHeight w:val="327"/>
          <w:jc w:val="center"/>
        </w:trPr>
        <w:tc>
          <w:tcPr>
            <w:tcW w:w="1105" w:type="dxa"/>
          </w:tcPr>
          <w:p w14:paraId="4D18ED1A" w14:textId="77777777" w:rsidR="00FC525E" w:rsidRPr="005C1AE6" w:rsidRDefault="00FC525E" w:rsidP="00760A29">
            <w:pPr>
              <w:jc w:val="both"/>
              <w:rPr>
                <w:rFonts w:eastAsia="標楷體"/>
              </w:rPr>
            </w:pPr>
            <w:r w:rsidRPr="005C1AE6">
              <w:rPr>
                <w:rFonts w:eastAsia="標楷體"/>
              </w:rPr>
              <w:t>第</w:t>
            </w:r>
            <w:r w:rsidRPr="005C1AE6">
              <w:rPr>
                <w:rFonts w:eastAsia="標楷體" w:hint="eastAsia"/>
              </w:rPr>
              <w:t>1</w:t>
            </w:r>
            <w:r w:rsidRPr="005C1AE6">
              <w:rPr>
                <w:rFonts w:ascii="新細明體" w:hAnsi="新細明體" w:hint="eastAsia"/>
              </w:rPr>
              <w:t>、</w:t>
            </w:r>
            <w:r w:rsidRPr="005C1AE6">
              <w:rPr>
                <w:rFonts w:eastAsia="標楷體"/>
              </w:rPr>
              <w:t>6</w:t>
            </w:r>
            <w:r w:rsidRPr="005C1AE6">
              <w:rPr>
                <w:rFonts w:eastAsia="標楷體"/>
              </w:rPr>
              <w:t>週</w:t>
            </w:r>
          </w:p>
        </w:tc>
        <w:tc>
          <w:tcPr>
            <w:tcW w:w="1566" w:type="dxa"/>
          </w:tcPr>
          <w:p w14:paraId="504CD48A" w14:textId="77777777" w:rsidR="00FC525E" w:rsidRPr="005C1AE6" w:rsidRDefault="00FC525E" w:rsidP="00760A29">
            <w:pPr>
              <w:rPr>
                <w:rFonts w:ascii="標楷體" w:eastAsia="標楷體" w:hAnsi="標楷體" w:cs="標楷體"/>
                <w:b/>
              </w:rPr>
            </w:pPr>
            <w:r w:rsidRPr="005C1AE6">
              <w:rPr>
                <w:rFonts w:ascii="標楷體" w:eastAsia="標楷體" w:hAnsi="標楷體" w:cs="標楷體" w:hint="eastAsia"/>
                <w:b/>
              </w:rPr>
              <w:t>海洋之美~</w:t>
            </w:r>
          </w:p>
          <w:p w14:paraId="2E8280A9" w14:textId="77777777" w:rsidR="00FC525E" w:rsidRPr="005C1AE6" w:rsidRDefault="00FC525E" w:rsidP="00760A29">
            <w:pPr>
              <w:rPr>
                <w:rFonts w:ascii="標楷體" w:eastAsia="標楷體" w:hAnsi="標楷體"/>
                <w:sz w:val="22"/>
                <w:szCs w:val="22"/>
              </w:rPr>
            </w:pPr>
            <w:r w:rsidRPr="005C1AE6">
              <w:rPr>
                <w:rFonts w:eastAsia="標楷體" w:hint="eastAsia"/>
              </w:rPr>
              <w:t>下次還要再來守時</w:t>
            </w:r>
          </w:p>
        </w:tc>
        <w:tc>
          <w:tcPr>
            <w:tcW w:w="1276" w:type="dxa"/>
          </w:tcPr>
          <w:p w14:paraId="5F8E94A8" w14:textId="77777777" w:rsidR="00FC525E" w:rsidRPr="005C1AE6" w:rsidRDefault="00FC525E" w:rsidP="00760A29">
            <w:pPr>
              <w:jc w:val="center"/>
              <w:rPr>
                <w:rFonts w:eastAsia="標楷體"/>
              </w:rPr>
            </w:pPr>
            <w:r w:rsidRPr="005C1AE6">
              <w:rPr>
                <w:rFonts w:eastAsia="標楷體" w:hint="eastAsia"/>
              </w:rPr>
              <w:t>自</w:t>
            </w:r>
            <w:r w:rsidRPr="005C1AE6">
              <w:rPr>
                <w:rFonts w:eastAsia="標楷體" w:hint="eastAsia"/>
              </w:rPr>
              <w:t>-E-A1</w:t>
            </w:r>
          </w:p>
          <w:p w14:paraId="7BE9D2E2" w14:textId="77777777" w:rsidR="00FC525E" w:rsidRPr="005C1AE6" w:rsidRDefault="00FC525E" w:rsidP="00760A29">
            <w:pPr>
              <w:jc w:val="center"/>
              <w:rPr>
                <w:rFonts w:eastAsia="標楷體"/>
              </w:rPr>
            </w:pPr>
            <w:r w:rsidRPr="005C1AE6">
              <w:rPr>
                <w:rFonts w:eastAsia="標楷體" w:hint="eastAsia"/>
              </w:rPr>
              <w:t>社</w:t>
            </w:r>
            <w:r w:rsidRPr="005C1AE6">
              <w:rPr>
                <w:rFonts w:eastAsia="標楷體" w:hint="eastAsia"/>
              </w:rPr>
              <w:t>-E-A2</w:t>
            </w:r>
          </w:p>
          <w:p w14:paraId="544C30D8" w14:textId="77777777" w:rsidR="00FC525E" w:rsidRPr="005C1AE6" w:rsidRDefault="00FC525E" w:rsidP="00760A29">
            <w:pPr>
              <w:jc w:val="center"/>
              <w:rPr>
                <w:rFonts w:eastAsia="標楷體"/>
              </w:rPr>
            </w:pPr>
            <w:r w:rsidRPr="005C1AE6">
              <w:rPr>
                <w:rFonts w:eastAsia="標楷體" w:hint="eastAsia"/>
              </w:rPr>
              <w:t>J-A1</w:t>
            </w:r>
          </w:p>
        </w:tc>
        <w:tc>
          <w:tcPr>
            <w:tcW w:w="1417" w:type="dxa"/>
          </w:tcPr>
          <w:p w14:paraId="09FABB58" w14:textId="77777777" w:rsidR="00FC525E" w:rsidRPr="005C1AE6" w:rsidRDefault="00FC525E" w:rsidP="00760A29">
            <w:pPr>
              <w:rPr>
                <w:rFonts w:ascii="標楷體" w:eastAsia="標楷體" w:hAnsi="標楷體"/>
              </w:rPr>
            </w:pPr>
            <w:r w:rsidRPr="005C1AE6">
              <w:rPr>
                <w:rFonts w:ascii="標楷體" w:eastAsia="標楷體" w:hAnsi="標楷體" w:cs="標楷體" w:hint="eastAsia"/>
              </w:rPr>
              <w:t>1.海洋文化理解、傳承與再造</w:t>
            </w:r>
          </w:p>
          <w:p w14:paraId="72F1CF85" w14:textId="77777777" w:rsidR="00FC525E" w:rsidRPr="005C1AE6" w:rsidRDefault="00FC525E" w:rsidP="00760A29">
            <w:pPr>
              <w:adjustRightInd w:val="0"/>
              <w:snapToGrid w:val="0"/>
              <w:jc w:val="both"/>
              <w:rPr>
                <w:rFonts w:ascii="標楷體" w:eastAsia="標楷體" w:hAnsi="標楷體"/>
              </w:rPr>
            </w:pPr>
            <w:r w:rsidRPr="005C1AE6">
              <w:rPr>
                <w:rFonts w:ascii="標楷體" w:eastAsia="標楷體" w:hAnsi="標楷體" w:cs="標楷體" w:hint="eastAsia"/>
              </w:rPr>
              <w:t>2.擴展生活與學習視野</w:t>
            </w:r>
          </w:p>
          <w:p w14:paraId="41B31621" w14:textId="77777777" w:rsidR="00FC525E" w:rsidRPr="005C1AE6" w:rsidRDefault="00FC525E" w:rsidP="00760A29">
            <w:pPr>
              <w:rPr>
                <w:rFonts w:eastAsia="標楷體"/>
              </w:rPr>
            </w:pPr>
            <w:r w:rsidRPr="005C1AE6">
              <w:rPr>
                <w:rFonts w:ascii="標楷體" w:eastAsia="標楷體" w:hAnsi="標楷體" w:cs="標楷體" w:hint="eastAsia"/>
              </w:rPr>
              <w:t>3.尊重多樣的文化內涵、具國際觀</w:t>
            </w:r>
            <w:r w:rsidRPr="005C1AE6">
              <w:rPr>
                <w:rFonts w:eastAsia="標楷體" w:hint="eastAsia"/>
              </w:rPr>
              <w:t>，有效執</w:t>
            </w:r>
          </w:p>
        </w:tc>
        <w:tc>
          <w:tcPr>
            <w:tcW w:w="3261" w:type="dxa"/>
          </w:tcPr>
          <w:p w14:paraId="0E64D0B9" w14:textId="77777777" w:rsidR="00FC525E" w:rsidRPr="005C1AE6" w:rsidRDefault="00FC525E" w:rsidP="00760A29">
            <w:pPr>
              <w:rPr>
                <w:rFonts w:eastAsia="標楷體"/>
              </w:rPr>
            </w:pPr>
            <w:r w:rsidRPr="005C1AE6">
              <w:rPr>
                <w:rFonts w:eastAsia="標楷體" w:hint="eastAsia"/>
              </w:rPr>
              <w:t>1.</w:t>
            </w:r>
            <w:r w:rsidRPr="005C1AE6">
              <w:rPr>
                <w:rFonts w:eastAsia="標楷體" w:hint="eastAsia"/>
              </w:rPr>
              <w:t>學生能欣賞海洋之美。</w:t>
            </w:r>
          </w:p>
          <w:p w14:paraId="4CA80FCA" w14:textId="77777777" w:rsidR="00FC525E" w:rsidRPr="005C1AE6" w:rsidRDefault="00FC525E" w:rsidP="00760A29">
            <w:pPr>
              <w:rPr>
                <w:rFonts w:eastAsia="標楷體"/>
              </w:rPr>
            </w:pPr>
            <w:r w:rsidRPr="005C1AE6">
              <w:rPr>
                <w:rFonts w:eastAsia="標楷體"/>
              </w:rPr>
              <w:t>2.</w:t>
            </w:r>
            <w:r w:rsidRPr="005C1AE6">
              <w:rPr>
                <w:rFonts w:eastAsia="標楷體" w:hint="eastAsia"/>
              </w:rPr>
              <w:t>學生能說出海洋與生活之關係。</w:t>
            </w:r>
          </w:p>
        </w:tc>
        <w:tc>
          <w:tcPr>
            <w:tcW w:w="708" w:type="dxa"/>
          </w:tcPr>
          <w:p w14:paraId="66729644" w14:textId="77777777" w:rsidR="00FC525E" w:rsidRPr="005C1AE6" w:rsidRDefault="00FC525E" w:rsidP="00760A29">
            <w:pPr>
              <w:widowControl/>
              <w:ind w:left="317" w:hangingChars="132" w:hanging="317"/>
              <w:jc w:val="center"/>
              <w:rPr>
                <w:rFonts w:eastAsia="標楷體"/>
              </w:rPr>
            </w:pPr>
            <w:r w:rsidRPr="005C1AE6">
              <w:rPr>
                <w:rFonts w:eastAsia="標楷體"/>
              </w:rPr>
              <w:t>2</w:t>
            </w:r>
          </w:p>
        </w:tc>
        <w:tc>
          <w:tcPr>
            <w:tcW w:w="2423" w:type="dxa"/>
          </w:tcPr>
          <w:p w14:paraId="54FB9F65" w14:textId="77777777" w:rsidR="00FC525E" w:rsidRPr="005C1AE6" w:rsidRDefault="00FC525E" w:rsidP="00760A29">
            <w:pPr>
              <w:rPr>
                <w:rFonts w:ascii="標楷體" w:eastAsia="標楷體" w:hAnsi="標楷體"/>
              </w:rPr>
            </w:pPr>
            <w:r w:rsidRPr="005C1AE6">
              <w:rPr>
                <w:rFonts w:ascii="標楷體" w:eastAsia="標楷體" w:hAnsi="標楷體"/>
              </w:rPr>
              <w:t>參與討論</w:t>
            </w:r>
          </w:p>
          <w:p w14:paraId="541EC6B9" w14:textId="77777777" w:rsidR="00FC525E" w:rsidRPr="005C1AE6" w:rsidRDefault="00FC525E" w:rsidP="00760A29">
            <w:pPr>
              <w:rPr>
                <w:rFonts w:ascii="標楷體" w:eastAsia="標楷體" w:hAnsi="標楷體"/>
              </w:rPr>
            </w:pPr>
            <w:r w:rsidRPr="005C1AE6">
              <w:rPr>
                <w:rFonts w:ascii="標楷體" w:eastAsia="標楷體" w:hAnsi="標楷體"/>
              </w:rPr>
              <w:t>課堂問答</w:t>
            </w:r>
          </w:p>
          <w:p w14:paraId="3BBA89AA" w14:textId="77777777" w:rsidR="00FC525E" w:rsidRPr="005C1AE6" w:rsidRDefault="00FC525E" w:rsidP="00760A29">
            <w:pPr>
              <w:rPr>
                <w:rFonts w:eastAsia="標楷體"/>
              </w:rPr>
            </w:pPr>
            <w:r w:rsidRPr="005C1AE6">
              <w:rPr>
                <w:rFonts w:ascii="標楷體" w:eastAsia="標楷體" w:hAnsi="標楷體" w:hint="eastAsia"/>
              </w:rPr>
              <w:t>課堂觀察</w:t>
            </w:r>
          </w:p>
        </w:tc>
        <w:tc>
          <w:tcPr>
            <w:tcW w:w="1552" w:type="dxa"/>
          </w:tcPr>
          <w:p w14:paraId="7E400C28" w14:textId="77777777" w:rsidR="00FC525E" w:rsidRPr="005C1AE6" w:rsidRDefault="00FC525E" w:rsidP="00760A29">
            <w:pPr>
              <w:rPr>
                <w:rFonts w:ascii="標楷體" w:eastAsia="標楷體" w:hAnsi="標楷體"/>
              </w:rPr>
            </w:pPr>
            <w:r w:rsidRPr="005C1AE6">
              <w:rPr>
                <w:rFonts w:ascii="標楷體" w:eastAsia="標楷體" w:hAnsi="標楷體" w:hint="eastAsia"/>
              </w:rPr>
              <w:t>電腦、</w:t>
            </w:r>
            <w:r w:rsidRPr="005C1AE6">
              <w:rPr>
                <w:rFonts w:ascii="標楷體" w:eastAsia="標楷體" w:hAnsi="標楷體"/>
              </w:rPr>
              <w:t>個人平板</w:t>
            </w:r>
            <w:r w:rsidRPr="005C1AE6">
              <w:rPr>
                <w:rFonts w:ascii="標楷體" w:eastAsia="標楷體" w:hAnsi="標楷體" w:hint="eastAsia"/>
              </w:rPr>
              <w:t>、黑板大屏</w:t>
            </w:r>
          </w:p>
        </w:tc>
        <w:tc>
          <w:tcPr>
            <w:tcW w:w="1480" w:type="dxa"/>
          </w:tcPr>
          <w:p w14:paraId="7A1F4CB8" w14:textId="77777777" w:rsidR="00FC525E" w:rsidRPr="005C1AE6" w:rsidRDefault="00FC525E" w:rsidP="00760A29">
            <w:pPr>
              <w:ind w:leftChars="-12" w:left="-22" w:hangingChars="3" w:hanging="7"/>
              <w:rPr>
                <w:rFonts w:eastAsia="標楷體"/>
              </w:rPr>
            </w:pPr>
          </w:p>
        </w:tc>
      </w:tr>
    </w:tbl>
    <w:p w14:paraId="1A312E58" w14:textId="4D74E409" w:rsidR="00FC525E" w:rsidRPr="005C1AE6" w:rsidRDefault="00FC525E" w:rsidP="008C248D">
      <w:pPr>
        <w:spacing w:beforeLines="50" w:before="180" w:afterLines="50" w:after="180"/>
        <w:ind w:left="834"/>
        <w:rPr>
          <w:rFonts w:eastAsia="標楷體"/>
          <w:sz w:val="28"/>
          <w:u w:val="single"/>
        </w:rPr>
      </w:pPr>
    </w:p>
    <w:p w14:paraId="185D0204" w14:textId="77777777" w:rsidR="00FC525E" w:rsidRPr="005C1AE6" w:rsidRDefault="00FC525E" w:rsidP="008C248D">
      <w:pPr>
        <w:spacing w:beforeLines="50" w:before="180" w:afterLines="50" w:after="180"/>
        <w:ind w:left="834"/>
        <w:rPr>
          <w:rFonts w:eastAsia="標楷體"/>
          <w:sz w:val="28"/>
          <w:u w:val="single"/>
        </w:rPr>
      </w:pPr>
    </w:p>
    <w:p w14:paraId="2AC3DDBB" w14:textId="3C42A91B" w:rsidR="008C248D" w:rsidRPr="005C1AE6" w:rsidRDefault="008C248D" w:rsidP="008C248D">
      <w:pPr>
        <w:widowControl/>
        <w:rPr>
          <w:rFonts w:ascii="標楷體" w:eastAsia="標楷體" w:hAnsi="標楷體"/>
        </w:rPr>
      </w:pPr>
      <w:r w:rsidRPr="005C1AE6">
        <w:rPr>
          <w:rFonts w:ascii="標楷體" w:eastAsia="標楷體" w:hAnsi="標楷體"/>
        </w:rPr>
        <w:br w:type="page"/>
      </w:r>
    </w:p>
    <w:p w14:paraId="371E0BC7" w14:textId="77777777" w:rsidR="008C248D" w:rsidRPr="005C1AE6" w:rsidRDefault="008C248D" w:rsidP="008C248D">
      <w:pPr>
        <w:pStyle w:val="affd"/>
        <w:spacing w:before="36" w:after="48"/>
        <w:ind w:left="720"/>
      </w:pPr>
      <w:bookmarkStart w:id="67" w:name="_Toc131066200"/>
      <w:r w:rsidRPr="005C1AE6">
        <w:rPr>
          <w:rFonts w:hint="eastAsia"/>
        </w:rPr>
        <w:t>（七）四年級第一學期教學計劃表 (表5-</w:t>
      </w:r>
      <w:r w:rsidR="007514FC" w:rsidRPr="005C1AE6">
        <w:t>20</w:t>
      </w:r>
      <w:r w:rsidRPr="005C1AE6">
        <w:rPr>
          <w:rFonts w:hint="eastAsia"/>
        </w:rPr>
        <w:t>)</w:t>
      </w:r>
      <w:bookmarkEnd w:id="67"/>
    </w:p>
    <w:p w14:paraId="16B697A7" w14:textId="646222A1" w:rsidR="008C248D" w:rsidRPr="005C1AE6" w:rsidRDefault="008C248D"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1</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21</w:t>
      </w:r>
      <w:r w:rsidRPr="005C1AE6">
        <w:rPr>
          <w:rFonts w:ascii="標楷體" w:eastAsia="標楷體" w:hAnsi="標楷體"/>
        </w:rPr>
        <w:t>）節</w:t>
      </w:r>
      <w:r w:rsidRPr="005C1AE6">
        <w:rPr>
          <w:rFonts w:ascii="標楷體" w:eastAsia="標楷體" w:hAnsi="標楷體" w:hint="eastAsia"/>
        </w:rPr>
        <w:t>、下學期(</w:t>
      </w:r>
      <w:r w:rsidR="008469C9" w:rsidRPr="005C1AE6">
        <w:rPr>
          <w:rFonts w:ascii="標楷體" w:eastAsia="標楷體" w:hAnsi="標楷體" w:hint="eastAsia"/>
        </w:rPr>
        <w:t>20</w:t>
      </w:r>
      <w:r w:rsidRPr="005C1AE6">
        <w:rPr>
          <w:rFonts w:ascii="標楷體" w:eastAsia="標楷體" w:hAnsi="標楷體" w:hint="eastAsia"/>
        </w:rPr>
        <w:t>)週(</w:t>
      </w:r>
      <w:r w:rsidR="008469C9" w:rsidRPr="005C1AE6">
        <w:rPr>
          <w:rFonts w:ascii="標楷體" w:eastAsia="標楷體" w:hAnsi="標楷體" w:hint="eastAsia"/>
        </w:rPr>
        <w:t>20</w:t>
      </w:r>
      <w:r w:rsidRPr="005C1AE6">
        <w:rPr>
          <w:rFonts w:ascii="標楷體" w:eastAsia="標楷體" w:hAnsi="標楷體" w:hint="eastAsia"/>
        </w:rPr>
        <w:t>)節，合計(4</w:t>
      </w:r>
      <w:r w:rsidR="008469C9" w:rsidRPr="005C1AE6">
        <w:rPr>
          <w:rFonts w:ascii="標楷體" w:eastAsia="標楷體" w:hAnsi="標楷體" w:hint="eastAsia"/>
        </w:rPr>
        <w:t>1</w:t>
      </w:r>
      <w:r w:rsidRPr="005C1AE6">
        <w:rPr>
          <w:rFonts w:ascii="標楷體" w:eastAsia="標楷體" w:hAnsi="標楷體" w:hint="eastAsia"/>
        </w:rPr>
        <w:t>)節</w:t>
      </w:r>
      <w:r w:rsidRPr="005C1AE6">
        <w:rPr>
          <w:rFonts w:ascii="標楷體" w:eastAsia="標楷體" w:hAnsi="標楷體"/>
        </w:rPr>
        <w:t>。</w:t>
      </w:r>
    </w:p>
    <w:p w14:paraId="75E4AAA5" w14:textId="77777777" w:rsidR="008C248D" w:rsidRPr="005C1AE6" w:rsidRDefault="008C248D"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EB1E6C" w:rsidRPr="005C1AE6" w14:paraId="10BB28D4" w14:textId="77777777" w:rsidTr="004532A2">
        <w:trPr>
          <w:trHeight w:val="585"/>
          <w:jc w:val="center"/>
        </w:trPr>
        <w:tc>
          <w:tcPr>
            <w:tcW w:w="1417" w:type="dxa"/>
            <w:shd w:val="clear" w:color="auto" w:fill="D9D9D9" w:themeFill="background1" w:themeFillShade="D9"/>
            <w:vAlign w:val="center"/>
          </w:tcPr>
          <w:p w14:paraId="607378FF" w14:textId="77777777" w:rsidR="00EB1E6C" w:rsidRPr="005C1AE6" w:rsidRDefault="00EB1E6C" w:rsidP="00EB1E6C">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48F5AE9F" w14:textId="09328928" w:rsidR="00EB1E6C" w:rsidRPr="005C1AE6" w:rsidRDefault="00EB1E6C" w:rsidP="00EB1E6C">
            <w:pPr>
              <w:spacing w:line="280" w:lineRule="exact"/>
              <w:rPr>
                <w:rFonts w:eastAsia="標楷體"/>
              </w:rPr>
            </w:pPr>
            <w:r w:rsidRPr="005C1AE6">
              <w:rPr>
                <w:rFonts w:eastAsia="標楷體" w:hint="eastAsia"/>
              </w:rPr>
              <w:t>例</w:t>
            </w:r>
            <w:r w:rsidRPr="005C1AE6">
              <w:rPr>
                <w:rFonts w:ascii="新細明體" w:hAnsi="新細明體" w:hint="eastAsia"/>
              </w:rPr>
              <w:t>：</w:t>
            </w:r>
            <w:r w:rsidRPr="005C1AE6">
              <w:rPr>
                <w:rFonts w:eastAsia="標楷體"/>
              </w:rPr>
              <w:t>全校性活動</w:t>
            </w:r>
          </w:p>
        </w:tc>
        <w:tc>
          <w:tcPr>
            <w:tcW w:w="2056" w:type="dxa"/>
            <w:shd w:val="clear" w:color="auto" w:fill="D9D9D9" w:themeFill="background1" w:themeFillShade="D9"/>
            <w:vAlign w:val="center"/>
          </w:tcPr>
          <w:p w14:paraId="1438D764" w14:textId="081D724E" w:rsidR="00EB1E6C" w:rsidRPr="005C1AE6" w:rsidRDefault="00EB1E6C" w:rsidP="00EB1E6C">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63ABD1B2" w14:textId="398732D1" w:rsidR="00EB1E6C" w:rsidRPr="005C1AE6" w:rsidRDefault="00EB1E6C" w:rsidP="00EB1E6C">
            <w:pPr>
              <w:spacing w:line="280" w:lineRule="exact"/>
              <w:rPr>
                <w:rFonts w:eastAsia="標楷體"/>
              </w:rPr>
            </w:pPr>
            <w:r w:rsidRPr="005C1AE6">
              <w:rPr>
                <w:rFonts w:eastAsia="標楷體" w:hint="eastAsia"/>
              </w:rPr>
              <w:t>海洋教育</w:t>
            </w:r>
          </w:p>
        </w:tc>
        <w:tc>
          <w:tcPr>
            <w:tcW w:w="2056" w:type="dxa"/>
            <w:shd w:val="clear" w:color="auto" w:fill="D9D9D9" w:themeFill="background1" w:themeFillShade="D9"/>
            <w:vAlign w:val="center"/>
          </w:tcPr>
          <w:p w14:paraId="5198869C" w14:textId="7BABFDB0" w:rsidR="00EB1E6C" w:rsidRPr="005C1AE6" w:rsidRDefault="00EB1E6C" w:rsidP="00EB1E6C">
            <w:pPr>
              <w:spacing w:line="280" w:lineRule="exact"/>
              <w:rPr>
                <w:rFonts w:eastAsia="標楷體"/>
              </w:rPr>
            </w:pPr>
          </w:p>
        </w:tc>
        <w:tc>
          <w:tcPr>
            <w:tcW w:w="2055" w:type="dxa"/>
            <w:shd w:val="clear" w:color="auto" w:fill="D9D9D9" w:themeFill="background1" w:themeFillShade="D9"/>
            <w:vAlign w:val="center"/>
          </w:tcPr>
          <w:p w14:paraId="6370EC8E" w14:textId="41D0A08C" w:rsidR="00EB1E6C" w:rsidRPr="005C1AE6" w:rsidRDefault="00EB1E6C" w:rsidP="00EB1E6C">
            <w:pPr>
              <w:spacing w:line="280" w:lineRule="exact"/>
              <w:rPr>
                <w:rFonts w:eastAsia="標楷體"/>
              </w:rPr>
            </w:pPr>
          </w:p>
        </w:tc>
        <w:tc>
          <w:tcPr>
            <w:tcW w:w="2056" w:type="dxa"/>
            <w:shd w:val="clear" w:color="auto" w:fill="D9D9D9" w:themeFill="background1" w:themeFillShade="D9"/>
            <w:vAlign w:val="center"/>
          </w:tcPr>
          <w:p w14:paraId="7E2FF446" w14:textId="6480F1FF" w:rsidR="00EB1E6C" w:rsidRPr="005C1AE6" w:rsidRDefault="00EB1E6C" w:rsidP="00EB1E6C">
            <w:pPr>
              <w:spacing w:line="280" w:lineRule="exact"/>
              <w:jc w:val="center"/>
              <w:rPr>
                <w:rFonts w:eastAsia="標楷體"/>
              </w:rPr>
            </w:pPr>
          </w:p>
        </w:tc>
      </w:tr>
      <w:tr w:rsidR="00EB1E6C" w:rsidRPr="005C1AE6" w14:paraId="1A6ABD7E" w14:textId="77777777" w:rsidTr="004561F7">
        <w:trPr>
          <w:trHeight w:val="551"/>
          <w:jc w:val="center"/>
        </w:trPr>
        <w:tc>
          <w:tcPr>
            <w:tcW w:w="1417" w:type="dxa"/>
            <w:vAlign w:val="center"/>
          </w:tcPr>
          <w:p w14:paraId="771A092E" w14:textId="77777777" w:rsidR="00EB1E6C" w:rsidRPr="005C1AE6" w:rsidRDefault="00EB1E6C" w:rsidP="00EB1E6C">
            <w:pPr>
              <w:spacing w:line="280" w:lineRule="exact"/>
              <w:jc w:val="center"/>
              <w:rPr>
                <w:rFonts w:eastAsia="標楷體"/>
              </w:rPr>
            </w:pPr>
            <w:r w:rsidRPr="005C1AE6">
              <w:rPr>
                <w:rFonts w:eastAsia="標楷體" w:hint="eastAsia"/>
              </w:rPr>
              <w:t>主題或內容</w:t>
            </w:r>
          </w:p>
        </w:tc>
        <w:tc>
          <w:tcPr>
            <w:tcW w:w="2055" w:type="dxa"/>
          </w:tcPr>
          <w:p w14:paraId="5EFB9D73"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1.期初大掃除(1)</w:t>
            </w:r>
          </w:p>
          <w:p w14:paraId="75D43A43" w14:textId="38956EC3" w:rsidR="00EB1E6C" w:rsidRPr="005C1AE6" w:rsidRDefault="00EB1E6C" w:rsidP="00EB1E6C">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69CC1559"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3.教師節(1)</w:t>
            </w:r>
          </w:p>
          <w:p w14:paraId="555BDEA8"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4.聖誕節(1)</w:t>
            </w:r>
          </w:p>
          <w:p w14:paraId="4079BF61"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5.體與趣味競賽(1)</w:t>
            </w:r>
          </w:p>
          <w:p w14:paraId="5785F145" w14:textId="19AFB8BE" w:rsidR="00EB1E6C" w:rsidRPr="005C1AE6" w:rsidRDefault="00EB1E6C" w:rsidP="00EB1E6C">
            <w:pPr>
              <w:jc w:val="both"/>
              <w:rPr>
                <w:rFonts w:ascii="標楷體" w:eastAsia="標楷體" w:hAnsi="標楷體"/>
              </w:rPr>
            </w:pPr>
            <w:r w:rsidRPr="005C1AE6">
              <w:rPr>
                <w:rFonts w:ascii="標楷體" w:eastAsia="標楷體" w:hAnsi="標楷體" w:hint="eastAsia"/>
              </w:rPr>
              <w:t>6.期末大掃除(1)</w:t>
            </w:r>
          </w:p>
        </w:tc>
        <w:tc>
          <w:tcPr>
            <w:tcW w:w="2056" w:type="dxa"/>
          </w:tcPr>
          <w:p w14:paraId="12B54B6E"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1.健康檢查(1)</w:t>
            </w:r>
          </w:p>
          <w:p w14:paraId="4885C553" w14:textId="501B63B9" w:rsidR="00EB1E6C" w:rsidRPr="005C1AE6" w:rsidRDefault="00EB1E6C" w:rsidP="00EB1E6C">
            <w:pPr>
              <w:jc w:val="both"/>
              <w:rPr>
                <w:rFonts w:ascii="標楷體" w:eastAsia="標楷體" w:hAnsi="標楷體"/>
              </w:rPr>
            </w:pPr>
            <w:r w:rsidRPr="005C1AE6">
              <w:rPr>
                <w:rFonts w:ascii="標楷體" w:eastAsia="標楷體" w:hAnsi="標楷體" w:hint="eastAsia"/>
              </w:rPr>
              <w:t>2.戶外教學(7)</w:t>
            </w:r>
          </w:p>
        </w:tc>
        <w:tc>
          <w:tcPr>
            <w:tcW w:w="2055" w:type="dxa"/>
          </w:tcPr>
          <w:p w14:paraId="515CD2AD" w14:textId="7821CC72" w:rsidR="00EB1E6C" w:rsidRPr="005C1AE6" w:rsidRDefault="00EB1E6C" w:rsidP="00EB1E6C">
            <w:pPr>
              <w:jc w:val="both"/>
              <w:rPr>
                <w:rFonts w:ascii="標楷體" w:eastAsia="標楷體" w:hAnsi="標楷體"/>
              </w:rPr>
            </w:pPr>
            <w:r w:rsidRPr="005C1AE6">
              <w:rPr>
                <w:rFonts w:ascii="標楷體" w:eastAsia="標楷體" w:hAnsi="標楷體" w:hint="eastAsia"/>
              </w:rPr>
              <w:t>1</w:t>
            </w:r>
            <w:r w:rsidRPr="005C1AE6">
              <w:rPr>
                <w:rFonts w:ascii="標楷體" w:eastAsia="標楷體" w:hAnsi="標楷體"/>
              </w:rPr>
              <w:t>.</w:t>
            </w:r>
            <w:r w:rsidRPr="005C1AE6">
              <w:rPr>
                <w:rFonts w:ascii="標楷體" w:eastAsia="標楷體" w:hAnsi="標楷體" w:hint="eastAsia"/>
              </w:rPr>
              <w:t>海洋教育(6)</w:t>
            </w:r>
          </w:p>
        </w:tc>
        <w:tc>
          <w:tcPr>
            <w:tcW w:w="2056" w:type="dxa"/>
          </w:tcPr>
          <w:p w14:paraId="710B1029" w14:textId="77777777" w:rsidR="00EB1E6C" w:rsidRPr="005C1AE6" w:rsidRDefault="00EB1E6C" w:rsidP="00EB1E6C">
            <w:pPr>
              <w:jc w:val="both"/>
              <w:rPr>
                <w:rFonts w:ascii="標楷體" w:eastAsia="標楷體" w:hAnsi="標楷體"/>
              </w:rPr>
            </w:pPr>
          </w:p>
        </w:tc>
        <w:tc>
          <w:tcPr>
            <w:tcW w:w="2055" w:type="dxa"/>
          </w:tcPr>
          <w:p w14:paraId="5077E284" w14:textId="77777777" w:rsidR="00EB1E6C" w:rsidRPr="005C1AE6" w:rsidRDefault="00EB1E6C" w:rsidP="00EB1E6C">
            <w:pPr>
              <w:jc w:val="both"/>
              <w:rPr>
                <w:rFonts w:ascii="標楷體" w:eastAsia="標楷體" w:hAnsi="標楷體"/>
              </w:rPr>
            </w:pPr>
          </w:p>
        </w:tc>
        <w:tc>
          <w:tcPr>
            <w:tcW w:w="2056" w:type="dxa"/>
          </w:tcPr>
          <w:p w14:paraId="2239B1E7" w14:textId="77777777" w:rsidR="00EB1E6C" w:rsidRPr="005C1AE6" w:rsidRDefault="00EB1E6C" w:rsidP="00EB1E6C">
            <w:pPr>
              <w:jc w:val="both"/>
              <w:rPr>
                <w:rFonts w:eastAsia="標楷體"/>
              </w:rPr>
            </w:pPr>
          </w:p>
        </w:tc>
      </w:tr>
      <w:tr w:rsidR="00EB1E6C" w:rsidRPr="005C1AE6" w14:paraId="4B73200B" w14:textId="77777777" w:rsidTr="004561F7">
        <w:trPr>
          <w:trHeight w:val="487"/>
          <w:jc w:val="center"/>
        </w:trPr>
        <w:tc>
          <w:tcPr>
            <w:tcW w:w="1417" w:type="dxa"/>
            <w:vAlign w:val="center"/>
          </w:tcPr>
          <w:p w14:paraId="0BF444B2" w14:textId="77777777" w:rsidR="00EB1E6C" w:rsidRPr="005C1AE6" w:rsidRDefault="00EB1E6C" w:rsidP="00EB1E6C">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34FC23CD" w14:textId="07B94300" w:rsidR="00EB1E6C" w:rsidRPr="005C1AE6" w:rsidRDefault="00EB1E6C" w:rsidP="00EB1E6C">
            <w:pPr>
              <w:jc w:val="center"/>
              <w:rPr>
                <w:rFonts w:ascii="標楷體" w:eastAsia="標楷體" w:hAnsi="標楷體"/>
              </w:rPr>
            </w:pPr>
            <w:r w:rsidRPr="005C1AE6">
              <w:rPr>
                <w:rFonts w:ascii="標楷體" w:eastAsia="標楷體" w:hAnsi="標楷體" w:hint="eastAsia"/>
              </w:rPr>
              <w:t>7</w:t>
            </w:r>
          </w:p>
        </w:tc>
        <w:tc>
          <w:tcPr>
            <w:tcW w:w="2056" w:type="dxa"/>
            <w:vAlign w:val="center"/>
          </w:tcPr>
          <w:p w14:paraId="47F63FB8" w14:textId="43AD16CB" w:rsidR="00EB1E6C" w:rsidRPr="005C1AE6" w:rsidRDefault="00EB1E6C" w:rsidP="00EB1E6C">
            <w:pPr>
              <w:jc w:val="center"/>
              <w:rPr>
                <w:rFonts w:ascii="標楷體" w:eastAsia="標楷體" w:hAnsi="標楷體"/>
              </w:rPr>
            </w:pPr>
            <w:r w:rsidRPr="005C1AE6">
              <w:rPr>
                <w:rFonts w:ascii="標楷體" w:eastAsia="標楷體" w:hAnsi="標楷體" w:hint="eastAsia"/>
              </w:rPr>
              <w:t>8</w:t>
            </w:r>
          </w:p>
        </w:tc>
        <w:tc>
          <w:tcPr>
            <w:tcW w:w="2055" w:type="dxa"/>
            <w:vAlign w:val="center"/>
          </w:tcPr>
          <w:p w14:paraId="4CF7644A" w14:textId="62503A71" w:rsidR="00EB1E6C" w:rsidRPr="005C1AE6" w:rsidRDefault="00EB1E6C" w:rsidP="00EB1E6C">
            <w:pPr>
              <w:jc w:val="center"/>
              <w:rPr>
                <w:rFonts w:ascii="標楷體" w:eastAsia="標楷體" w:hAnsi="標楷體"/>
              </w:rPr>
            </w:pPr>
            <w:r w:rsidRPr="005C1AE6">
              <w:rPr>
                <w:rFonts w:ascii="標楷體" w:eastAsia="標楷體" w:hAnsi="標楷體" w:hint="eastAsia"/>
              </w:rPr>
              <w:t>6</w:t>
            </w:r>
          </w:p>
        </w:tc>
        <w:tc>
          <w:tcPr>
            <w:tcW w:w="2056" w:type="dxa"/>
            <w:vAlign w:val="center"/>
          </w:tcPr>
          <w:p w14:paraId="49CF3AAE" w14:textId="77777777" w:rsidR="00EB1E6C" w:rsidRPr="005C1AE6" w:rsidRDefault="00EB1E6C" w:rsidP="00EB1E6C">
            <w:pPr>
              <w:jc w:val="center"/>
              <w:rPr>
                <w:rFonts w:ascii="標楷體" w:eastAsia="標楷體" w:hAnsi="標楷體"/>
              </w:rPr>
            </w:pPr>
          </w:p>
        </w:tc>
        <w:tc>
          <w:tcPr>
            <w:tcW w:w="2055" w:type="dxa"/>
            <w:vAlign w:val="center"/>
          </w:tcPr>
          <w:p w14:paraId="2E0B1036" w14:textId="7C023DE3" w:rsidR="00EB1E6C" w:rsidRPr="005C1AE6" w:rsidRDefault="00EB1E6C" w:rsidP="00EB1E6C">
            <w:pPr>
              <w:jc w:val="center"/>
              <w:rPr>
                <w:rFonts w:ascii="標楷體" w:eastAsia="標楷體" w:hAnsi="標楷體"/>
              </w:rPr>
            </w:pPr>
          </w:p>
        </w:tc>
        <w:tc>
          <w:tcPr>
            <w:tcW w:w="2056" w:type="dxa"/>
          </w:tcPr>
          <w:p w14:paraId="7979A9C7" w14:textId="77777777" w:rsidR="00EB1E6C" w:rsidRPr="005C1AE6" w:rsidRDefault="00EB1E6C" w:rsidP="00EB1E6C">
            <w:pPr>
              <w:jc w:val="both"/>
              <w:rPr>
                <w:rFonts w:eastAsia="標楷體"/>
              </w:rPr>
            </w:pPr>
          </w:p>
        </w:tc>
      </w:tr>
      <w:tr w:rsidR="008C248D" w:rsidRPr="005C1AE6" w14:paraId="31F32A8E" w14:textId="77777777" w:rsidTr="004561F7">
        <w:trPr>
          <w:trHeight w:val="564"/>
          <w:jc w:val="center"/>
        </w:trPr>
        <w:tc>
          <w:tcPr>
            <w:tcW w:w="13750" w:type="dxa"/>
            <w:gridSpan w:val="7"/>
            <w:vAlign w:val="center"/>
          </w:tcPr>
          <w:p w14:paraId="1AA11D71" w14:textId="77777777" w:rsidR="008C248D" w:rsidRPr="005C1AE6" w:rsidRDefault="008C248D" w:rsidP="004561F7">
            <w:pPr>
              <w:jc w:val="center"/>
              <w:rPr>
                <w:rFonts w:ascii="標楷體" w:eastAsia="標楷體" w:hAnsi="標楷體"/>
              </w:rPr>
            </w:pPr>
            <w:r w:rsidRPr="005C1AE6">
              <w:rPr>
                <w:rFonts w:ascii="標楷體" w:eastAsia="標楷體" w:hAnsi="標楷體" w:hint="eastAsia"/>
              </w:rPr>
              <w:t>總節數：21</w:t>
            </w:r>
          </w:p>
        </w:tc>
      </w:tr>
    </w:tbl>
    <w:p w14:paraId="58B44D65" w14:textId="77777777" w:rsidR="008C248D" w:rsidRPr="005C1AE6" w:rsidRDefault="008C248D" w:rsidP="0027557C">
      <w:pPr>
        <w:spacing w:line="360" w:lineRule="atLeast"/>
        <w:rPr>
          <w:rFonts w:eastAsia="標楷體"/>
        </w:rPr>
      </w:pPr>
    </w:p>
    <w:p w14:paraId="180A044B" w14:textId="77777777" w:rsidR="008C248D" w:rsidRPr="005C1AE6" w:rsidRDefault="008C248D" w:rsidP="0027557C">
      <w:pPr>
        <w:spacing w:line="360" w:lineRule="atLeast"/>
        <w:ind w:leftChars="400" w:left="960"/>
        <w:rPr>
          <w:rFonts w:eastAsia="標楷體"/>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8C248D" w:rsidRPr="005C1AE6" w14:paraId="4493391E" w14:textId="77777777" w:rsidTr="004532A2">
        <w:trPr>
          <w:trHeight w:val="519"/>
          <w:jc w:val="center"/>
        </w:trPr>
        <w:tc>
          <w:tcPr>
            <w:tcW w:w="14788" w:type="dxa"/>
            <w:gridSpan w:val="9"/>
            <w:tcBorders>
              <w:bottom w:val="single" w:sz="4" w:space="0" w:color="auto"/>
            </w:tcBorders>
            <w:shd w:val="clear" w:color="auto" w:fill="D9D9D9" w:themeFill="background1" w:themeFillShade="D9"/>
          </w:tcPr>
          <w:p w14:paraId="53537A9A" w14:textId="77777777" w:rsidR="008C248D" w:rsidRPr="005C1AE6" w:rsidRDefault="008C248D"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8C248D" w:rsidRPr="005C1AE6" w14:paraId="30124DBC" w14:textId="77777777" w:rsidTr="004532A2">
        <w:trPr>
          <w:trHeight w:val="580"/>
          <w:jc w:val="center"/>
        </w:trPr>
        <w:tc>
          <w:tcPr>
            <w:tcW w:w="1105" w:type="dxa"/>
            <w:shd w:val="clear" w:color="auto" w:fill="D9D9D9" w:themeFill="background1" w:themeFillShade="D9"/>
            <w:vAlign w:val="center"/>
          </w:tcPr>
          <w:p w14:paraId="5F02FF33" w14:textId="77777777" w:rsidR="008C248D" w:rsidRPr="005C1AE6" w:rsidRDefault="008C248D" w:rsidP="004561F7">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1105366D" w14:textId="77777777" w:rsidR="008C248D" w:rsidRPr="005C1AE6" w:rsidRDefault="008C248D"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1005A07C" w14:textId="77777777" w:rsidR="008C248D" w:rsidRPr="005C1AE6" w:rsidRDefault="008C248D" w:rsidP="004561F7">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42EA60F4" w14:textId="77777777" w:rsidR="008C248D" w:rsidRPr="005C1AE6" w:rsidRDefault="008C248D" w:rsidP="004561F7">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34965B6A" w14:textId="77777777" w:rsidR="008C248D" w:rsidRPr="005C1AE6" w:rsidRDefault="008C248D" w:rsidP="004561F7">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073DC522" w14:textId="77777777" w:rsidR="008C248D" w:rsidRPr="005C1AE6" w:rsidRDefault="008C248D" w:rsidP="004561F7">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67C051BC" w14:textId="77777777" w:rsidR="008C248D" w:rsidRPr="005C1AE6" w:rsidRDefault="008C248D" w:rsidP="004561F7">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580C95D4" w14:textId="77777777" w:rsidR="008C248D" w:rsidRPr="005C1AE6" w:rsidRDefault="008C248D" w:rsidP="004561F7">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75DCBB81" w14:textId="77777777" w:rsidR="008C248D" w:rsidRPr="005C1AE6" w:rsidRDefault="008C248D" w:rsidP="004561F7">
            <w:pPr>
              <w:spacing w:line="240" w:lineRule="exact"/>
              <w:jc w:val="center"/>
              <w:rPr>
                <w:rFonts w:eastAsia="標楷體"/>
              </w:rPr>
            </w:pPr>
            <w:r w:rsidRPr="005C1AE6">
              <w:rPr>
                <w:rFonts w:eastAsia="標楷體"/>
              </w:rPr>
              <w:t>備註</w:t>
            </w:r>
          </w:p>
        </w:tc>
      </w:tr>
      <w:tr w:rsidR="005F1A48" w:rsidRPr="005C1AE6" w14:paraId="69430DE8" w14:textId="77777777" w:rsidTr="00433BC3">
        <w:trPr>
          <w:trHeight w:val="327"/>
          <w:jc w:val="center"/>
        </w:trPr>
        <w:tc>
          <w:tcPr>
            <w:tcW w:w="1105" w:type="dxa"/>
            <w:vAlign w:val="center"/>
          </w:tcPr>
          <w:p w14:paraId="493CE12A" w14:textId="71D1904C" w:rsidR="005F1A48" w:rsidRPr="005C1AE6" w:rsidRDefault="005F1A48" w:rsidP="005F1A48">
            <w:pPr>
              <w:rPr>
                <w:rFonts w:eastAsia="標楷體"/>
              </w:rPr>
            </w:pPr>
            <w:r w:rsidRPr="005C1AE6">
              <w:rPr>
                <w:rFonts w:ascii="標楷體" w:eastAsia="標楷體" w:hAnsi="標楷體" w:hint="eastAsia"/>
              </w:rPr>
              <w:t>第1週</w:t>
            </w:r>
          </w:p>
        </w:tc>
        <w:tc>
          <w:tcPr>
            <w:tcW w:w="1566" w:type="dxa"/>
          </w:tcPr>
          <w:p w14:paraId="3F96E71E" w14:textId="1360C93F" w:rsidR="005F1A48" w:rsidRPr="005C1AE6" w:rsidRDefault="005F1A48" w:rsidP="005F1A48">
            <w:pPr>
              <w:jc w:val="center"/>
              <w:rPr>
                <w:rFonts w:eastAsia="標楷體"/>
              </w:rPr>
            </w:pPr>
            <w:r w:rsidRPr="005C1AE6">
              <w:rPr>
                <w:rFonts w:ascii="標楷體" w:eastAsia="標楷體" w:hAnsi="標楷體" w:hint="eastAsia"/>
              </w:rPr>
              <w:t>期初大掃除</w:t>
            </w:r>
          </w:p>
        </w:tc>
        <w:tc>
          <w:tcPr>
            <w:tcW w:w="1276" w:type="dxa"/>
          </w:tcPr>
          <w:p w14:paraId="1B2D4217" w14:textId="5DAFC8A7"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297D75F9" w14:textId="77777777" w:rsidR="005F1A48" w:rsidRPr="005C1AE6" w:rsidRDefault="005F1A48" w:rsidP="005F1A48">
            <w:pPr>
              <w:rPr>
                <w:rFonts w:eastAsia="標楷體"/>
              </w:rPr>
            </w:pPr>
            <w:r w:rsidRPr="005C1AE6">
              <w:rPr>
                <w:rFonts w:eastAsia="標楷體" w:hint="eastAsia"/>
              </w:rPr>
              <w:t>覺察自己、他人和環境的關係，體會</w:t>
            </w:r>
          </w:p>
          <w:p w14:paraId="4D23A9A6" w14:textId="77777777" w:rsidR="005F1A48" w:rsidRPr="005C1AE6" w:rsidRDefault="005F1A48" w:rsidP="005F1A48">
            <w:pPr>
              <w:rPr>
                <w:rFonts w:eastAsia="標楷體"/>
              </w:rPr>
            </w:pPr>
            <w:r w:rsidRPr="005C1AE6">
              <w:rPr>
                <w:rFonts w:eastAsia="標楷體" w:hint="eastAsia"/>
              </w:rPr>
              <w:t>生活禮儀與團體規範的意義，學習尊</w:t>
            </w:r>
          </w:p>
          <w:p w14:paraId="324D3E2E" w14:textId="6C301720" w:rsidR="005F1A48" w:rsidRPr="005C1AE6" w:rsidRDefault="005F1A48" w:rsidP="005F1A48">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2CC80FB3" w14:textId="77777777" w:rsidR="005F1A48" w:rsidRPr="005C1AE6" w:rsidRDefault="005F1A48" w:rsidP="00227731">
            <w:pPr>
              <w:numPr>
                <w:ilvl w:val="0"/>
                <w:numId w:val="26"/>
              </w:numPr>
              <w:spacing w:line="240" w:lineRule="exact"/>
              <w:rPr>
                <w:rFonts w:eastAsia="標楷體"/>
              </w:rPr>
            </w:pPr>
            <w:r w:rsidRPr="005C1AE6">
              <w:rPr>
                <w:rFonts w:eastAsia="標楷體" w:hint="eastAsia"/>
              </w:rPr>
              <w:t>生活習慣的養成。</w:t>
            </w:r>
          </w:p>
          <w:p w14:paraId="120F1980" w14:textId="77777777" w:rsidR="005F1A48" w:rsidRPr="005C1AE6" w:rsidRDefault="005F1A48" w:rsidP="00227731">
            <w:pPr>
              <w:numPr>
                <w:ilvl w:val="0"/>
                <w:numId w:val="26"/>
              </w:numPr>
              <w:spacing w:line="240" w:lineRule="exact"/>
              <w:rPr>
                <w:rFonts w:eastAsia="標楷體"/>
              </w:rPr>
            </w:pPr>
            <w:r w:rsidRPr="005C1AE6">
              <w:rPr>
                <w:rFonts w:eastAsia="標楷體" w:hint="eastAsia"/>
              </w:rPr>
              <w:t>生活規範的實踐。</w:t>
            </w:r>
          </w:p>
          <w:p w14:paraId="68520450" w14:textId="77777777" w:rsidR="005F1A48" w:rsidRPr="005C1AE6" w:rsidRDefault="005F1A48" w:rsidP="00227731">
            <w:pPr>
              <w:numPr>
                <w:ilvl w:val="0"/>
                <w:numId w:val="26"/>
              </w:numPr>
              <w:spacing w:line="240" w:lineRule="exact"/>
              <w:rPr>
                <w:rFonts w:eastAsia="標楷體"/>
              </w:rPr>
            </w:pPr>
            <w:r w:rsidRPr="005C1AE6">
              <w:rPr>
                <w:rFonts w:eastAsia="標楷體" w:hint="eastAsia"/>
              </w:rPr>
              <w:t>自我行為的檢視與調整。</w:t>
            </w:r>
          </w:p>
          <w:p w14:paraId="2D7C4F79" w14:textId="77777777" w:rsidR="005F1A48" w:rsidRPr="005C1AE6" w:rsidRDefault="005F1A48" w:rsidP="00227731">
            <w:pPr>
              <w:numPr>
                <w:ilvl w:val="0"/>
                <w:numId w:val="26"/>
              </w:numPr>
              <w:spacing w:line="240" w:lineRule="exact"/>
              <w:rPr>
                <w:rFonts w:eastAsia="標楷體"/>
              </w:rPr>
            </w:pPr>
            <w:r w:rsidRPr="005C1AE6">
              <w:rPr>
                <w:rFonts w:eastAsia="標楷體" w:hint="eastAsia"/>
              </w:rPr>
              <w:t>他人的感謝與服務。</w:t>
            </w:r>
          </w:p>
          <w:p w14:paraId="02D724E2" w14:textId="0BF40DF4" w:rsidR="005F1A48" w:rsidRPr="005C1AE6" w:rsidRDefault="005F1A48" w:rsidP="005F1A48">
            <w:pPr>
              <w:ind w:left="113" w:hangingChars="47" w:hanging="113"/>
              <w:rPr>
                <w:rFonts w:eastAsia="標楷體"/>
              </w:rPr>
            </w:pPr>
          </w:p>
        </w:tc>
        <w:tc>
          <w:tcPr>
            <w:tcW w:w="708" w:type="dxa"/>
            <w:vAlign w:val="center"/>
          </w:tcPr>
          <w:p w14:paraId="12AEB70A" w14:textId="7BD82292"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1E4D7AE3" w14:textId="77777777" w:rsidR="005F1A48" w:rsidRPr="005C1AE6" w:rsidRDefault="005F1A48" w:rsidP="005F1A48">
            <w:pPr>
              <w:rPr>
                <w:rFonts w:eastAsia="標楷體"/>
                <w:u w:val="single"/>
              </w:rPr>
            </w:pPr>
            <w:r w:rsidRPr="005C1AE6">
              <w:rPr>
                <w:rFonts w:eastAsia="標楷體" w:hint="eastAsia"/>
                <w:u w:val="single"/>
              </w:rPr>
              <w:t>實作評量</w:t>
            </w:r>
          </w:p>
          <w:p w14:paraId="11D58F09" w14:textId="4F3423C7" w:rsidR="005F1A48" w:rsidRPr="005C1AE6" w:rsidRDefault="005F1A48" w:rsidP="005F1A48">
            <w:pPr>
              <w:rPr>
                <w:rFonts w:eastAsia="標楷體"/>
              </w:rPr>
            </w:pPr>
          </w:p>
        </w:tc>
        <w:tc>
          <w:tcPr>
            <w:tcW w:w="1552" w:type="dxa"/>
            <w:vAlign w:val="center"/>
          </w:tcPr>
          <w:p w14:paraId="62D30278" w14:textId="5A0D3C1E"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54129DF8" w14:textId="77777777" w:rsidR="005F1A48" w:rsidRPr="005C1AE6" w:rsidRDefault="005F1A48" w:rsidP="005F1A48">
            <w:pPr>
              <w:rPr>
                <w:rFonts w:eastAsia="標楷體"/>
              </w:rPr>
            </w:pPr>
          </w:p>
        </w:tc>
      </w:tr>
      <w:tr w:rsidR="005F1A48" w:rsidRPr="005C1AE6" w14:paraId="2EB9E7DD" w14:textId="77777777" w:rsidTr="00433BC3">
        <w:trPr>
          <w:trHeight w:val="327"/>
          <w:jc w:val="center"/>
        </w:trPr>
        <w:tc>
          <w:tcPr>
            <w:tcW w:w="1105" w:type="dxa"/>
            <w:vAlign w:val="center"/>
          </w:tcPr>
          <w:p w14:paraId="4C795CD0" w14:textId="02F41518" w:rsidR="005F1A48" w:rsidRPr="005C1AE6" w:rsidRDefault="005F1A48" w:rsidP="005F1A48">
            <w:pPr>
              <w:rPr>
                <w:rFonts w:eastAsia="標楷體"/>
              </w:rPr>
            </w:pPr>
            <w:r w:rsidRPr="005C1AE6">
              <w:rPr>
                <w:rFonts w:eastAsia="標楷體" w:hint="eastAsia"/>
              </w:rPr>
              <w:t>第</w:t>
            </w:r>
            <w:r w:rsidR="00497366" w:rsidRPr="005C1AE6">
              <w:rPr>
                <w:rFonts w:eastAsia="標楷體" w:hint="eastAsia"/>
              </w:rPr>
              <w:t>3</w:t>
            </w:r>
            <w:r w:rsidR="00497366" w:rsidRPr="005C1AE6">
              <w:rPr>
                <w:rFonts w:eastAsia="標楷體"/>
              </w:rPr>
              <w:t>-</w:t>
            </w:r>
            <w:r w:rsidRPr="005C1AE6">
              <w:rPr>
                <w:rFonts w:eastAsia="標楷體" w:hint="eastAsia"/>
              </w:rPr>
              <w:t>4</w:t>
            </w:r>
            <w:r w:rsidRPr="005C1AE6">
              <w:rPr>
                <w:rFonts w:eastAsia="標楷體" w:hint="eastAsia"/>
              </w:rPr>
              <w:t>週</w:t>
            </w:r>
          </w:p>
        </w:tc>
        <w:tc>
          <w:tcPr>
            <w:tcW w:w="1566" w:type="dxa"/>
            <w:vAlign w:val="center"/>
          </w:tcPr>
          <w:p w14:paraId="66EA881A" w14:textId="6C303E1C" w:rsidR="005F1A48" w:rsidRPr="005C1AE6" w:rsidRDefault="005F1A48" w:rsidP="005F1A48">
            <w:pPr>
              <w:rPr>
                <w:rFonts w:eastAsia="標楷體"/>
              </w:rPr>
            </w:pPr>
            <w:r w:rsidRPr="005C1AE6">
              <w:rPr>
                <w:rFonts w:ascii="標楷體" w:eastAsia="標楷體" w:hAnsi="標楷體" w:hint="eastAsia"/>
              </w:rPr>
              <w:t>防災</w:t>
            </w:r>
          </w:p>
        </w:tc>
        <w:tc>
          <w:tcPr>
            <w:tcW w:w="1276" w:type="dxa"/>
          </w:tcPr>
          <w:p w14:paraId="4E7446E7" w14:textId="4D1FC735" w:rsidR="005F1A48" w:rsidRPr="005C1AE6" w:rsidRDefault="005F1A48" w:rsidP="005F1A48">
            <w:pPr>
              <w:jc w:val="center"/>
              <w:rPr>
                <w:rFonts w:eastAsia="標楷體"/>
              </w:rPr>
            </w:pPr>
            <w:r w:rsidRPr="005C1AE6">
              <w:rPr>
                <w:rFonts w:eastAsia="標楷體" w:hint="eastAsia"/>
              </w:rPr>
              <w:t>環</w:t>
            </w:r>
            <w:r w:rsidRPr="005C1AE6">
              <w:rPr>
                <w:rFonts w:eastAsia="標楷體" w:hint="eastAsia"/>
              </w:rPr>
              <w:t xml:space="preserve"> E12</w:t>
            </w:r>
          </w:p>
        </w:tc>
        <w:tc>
          <w:tcPr>
            <w:tcW w:w="1417" w:type="dxa"/>
          </w:tcPr>
          <w:p w14:paraId="5DD0F69D" w14:textId="06C36FB1" w:rsidR="005F1A48" w:rsidRPr="005C1AE6" w:rsidRDefault="005F1A48" w:rsidP="005F1A48">
            <w:pPr>
              <w:rPr>
                <w:rFonts w:eastAsia="標楷體"/>
              </w:rPr>
            </w:pPr>
            <w:r w:rsidRPr="005C1AE6">
              <w:rPr>
                <w:rFonts w:eastAsia="標楷體" w:hint="eastAsia"/>
              </w:rPr>
              <w:t>養成對災害的警覺心及敏感度，對災害有基本的了解，並能避免災害的發生。</w:t>
            </w:r>
          </w:p>
        </w:tc>
        <w:tc>
          <w:tcPr>
            <w:tcW w:w="3261" w:type="dxa"/>
            <w:vAlign w:val="center"/>
          </w:tcPr>
          <w:p w14:paraId="36FA40CC" w14:textId="77777777" w:rsidR="005F1A48" w:rsidRPr="005C1AE6" w:rsidRDefault="005F1A48" w:rsidP="00227731">
            <w:pPr>
              <w:numPr>
                <w:ilvl w:val="0"/>
                <w:numId w:val="27"/>
              </w:numPr>
              <w:spacing w:line="240" w:lineRule="exact"/>
              <w:rPr>
                <w:rFonts w:eastAsia="標楷體"/>
              </w:rPr>
            </w:pPr>
            <w:r w:rsidRPr="005C1AE6">
              <w:rPr>
                <w:rFonts w:eastAsia="標楷體" w:hint="eastAsia"/>
              </w:rPr>
              <w:t>認識天然災害成因。</w:t>
            </w:r>
          </w:p>
          <w:p w14:paraId="3994AFC5" w14:textId="77777777" w:rsidR="005F1A48" w:rsidRPr="005C1AE6" w:rsidRDefault="005F1A48" w:rsidP="00227731">
            <w:pPr>
              <w:numPr>
                <w:ilvl w:val="0"/>
                <w:numId w:val="27"/>
              </w:numPr>
              <w:spacing w:line="240" w:lineRule="exact"/>
              <w:rPr>
                <w:rFonts w:eastAsia="標楷體"/>
              </w:rPr>
            </w:pPr>
            <w:r w:rsidRPr="005C1AE6">
              <w:rPr>
                <w:rFonts w:eastAsia="標楷體" w:hint="eastAsia"/>
              </w:rPr>
              <w:t>養成災害風險管理與災害防救能力。</w:t>
            </w:r>
          </w:p>
          <w:p w14:paraId="1827F45B" w14:textId="77777777" w:rsidR="005F1A48" w:rsidRPr="005C1AE6" w:rsidRDefault="005F1A48" w:rsidP="00227731">
            <w:pPr>
              <w:numPr>
                <w:ilvl w:val="0"/>
                <w:numId w:val="27"/>
              </w:numPr>
              <w:spacing w:line="240" w:lineRule="exact"/>
              <w:rPr>
                <w:rFonts w:eastAsia="標楷體"/>
              </w:rPr>
            </w:pPr>
            <w:r w:rsidRPr="005C1AE6">
              <w:rPr>
                <w:rFonts w:eastAsia="標楷體" w:hint="eastAsia"/>
              </w:rPr>
              <w:t>強化防救行動之責任、態度與實踐力。</w:t>
            </w:r>
          </w:p>
          <w:p w14:paraId="5A1A3D98" w14:textId="12A09ED6" w:rsidR="005F1A48" w:rsidRPr="005C1AE6" w:rsidRDefault="005F1A48" w:rsidP="005F1A48">
            <w:pPr>
              <w:ind w:left="113" w:hangingChars="47" w:hanging="113"/>
              <w:rPr>
                <w:rFonts w:eastAsia="標楷體"/>
              </w:rPr>
            </w:pPr>
          </w:p>
        </w:tc>
        <w:tc>
          <w:tcPr>
            <w:tcW w:w="708" w:type="dxa"/>
            <w:vAlign w:val="center"/>
          </w:tcPr>
          <w:p w14:paraId="3BB9C603" w14:textId="2748C454" w:rsidR="005F1A48" w:rsidRPr="005C1AE6" w:rsidRDefault="00497366" w:rsidP="005F1A48">
            <w:pPr>
              <w:widowControl/>
              <w:ind w:left="317" w:hangingChars="132" w:hanging="317"/>
              <w:jc w:val="center"/>
              <w:rPr>
                <w:rFonts w:eastAsia="標楷體"/>
              </w:rPr>
            </w:pPr>
            <w:r w:rsidRPr="005C1AE6">
              <w:rPr>
                <w:rFonts w:eastAsia="標楷體" w:hint="eastAsia"/>
              </w:rPr>
              <w:t>2</w:t>
            </w:r>
          </w:p>
        </w:tc>
        <w:tc>
          <w:tcPr>
            <w:tcW w:w="2423" w:type="dxa"/>
            <w:vAlign w:val="center"/>
          </w:tcPr>
          <w:p w14:paraId="70569BE8" w14:textId="77777777" w:rsidR="005F1A48" w:rsidRPr="005C1AE6" w:rsidRDefault="005F1A48" w:rsidP="005F1A48">
            <w:pPr>
              <w:rPr>
                <w:rFonts w:eastAsia="標楷體"/>
                <w:u w:val="single"/>
              </w:rPr>
            </w:pPr>
            <w:r w:rsidRPr="005C1AE6">
              <w:rPr>
                <w:rFonts w:eastAsia="標楷體" w:hint="eastAsia"/>
                <w:u w:val="single"/>
              </w:rPr>
              <w:t>實作評量</w:t>
            </w:r>
          </w:p>
          <w:p w14:paraId="2E37EF8F" w14:textId="1D701808" w:rsidR="005F1A48" w:rsidRPr="005C1AE6" w:rsidRDefault="005F1A48" w:rsidP="005F1A48">
            <w:pPr>
              <w:rPr>
                <w:rFonts w:eastAsia="標楷體"/>
                <w:szCs w:val="20"/>
              </w:rPr>
            </w:pPr>
          </w:p>
        </w:tc>
        <w:tc>
          <w:tcPr>
            <w:tcW w:w="1552" w:type="dxa"/>
            <w:vAlign w:val="center"/>
          </w:tcPr>
          <w:p w14:paraId="785EEBF1" w14:textId="4CD1B86B" w:rsidR="005F1A48" w:rsidRPr="005C1AE6" w:rsidRDefault="005F1A48" w:rsidP="005F1A48">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80" w:type="dxa"/>
          </w:tcPr>
          <w:p w14:paraId="6C8E6B5E" w14:textId="77777777" w:rsidR="005F1A48" w:rsidRPr="005C1AE6" w:rsidRDefault="005F1A48" w:rsidP="005F1A48">
            <w:pPr>
              <w:rPr>
                <w:rFonts w:eastAsia="標楷體"/>
              </w:rPr>
            </w:pPr>
          </w:p>
        </w:tc>
      </w:tr>
      <w:tr w:rsidR="005F1A48" w:rsidRPr="005C1AE6" w14:paraId="01E1C6DF" w14:textId="77777777" w:rsidTr="00433BC3">
        <w:trPr>
          <w:trHeight w:val="327"/>
          <w:jc w:val="center"/>
        </w:trPr>
        <w:tc>
          <w:tcPr>
            <w:tcW w:w="1105" w:type="dxa"/>
            <w:vAlign w:val="center"/>
          </w:tcPr>
          <w:p w14:paraId="249CB7F1"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第5週</w:t>
            </w:r>
          </w:p>
          <w:p w14:paraId="0E348A50" w14:textId="77777777" w:rsidR="005F1A48" w:rsidRPr="005C1AE6" w:rsidRDefault="005F1A48" w:rsidP="005F1A48">
            <w:pPr>
              <w:rPr>
                <w:rFonts w:eastAsia="標楷體"/>
              </w:rPr>
            </w:pPr>
          </w:p>
        </w:tc>
        <w:tc>
          <w:tcPr>
            <w:tcW w:w="1566" w:type="dxa"/>
            <w:vAlign w:val="center"/>
          </w:tcPr>
          <w:p w14:paraId="10AAC5E1" w14:textId="2B494E93" w:rsidR="005F1A48" w:rsidRPr="005C1AE6" w:rsidRDefault="005F1A48" w:rsidP="005F1A48">
            <w:pPr>
              <w:rPr>
                <w:rFonts w:ascii="標楷體" w:eastAsia="標楷體" w:hAnsi="標楷體"/>
              </w:rPr>
            </w:pPr>
            <w:r w:rsidRPr="005C1AE6">
              <w:rPr>
                <w:rFonts w:ascii="標楷體" w:eastAsia="標楷體" w:hAnsi="標楷體" w:hint="eastAsia"/>
              </w:rPr>
              <w:t>教師節</w:t>
            </w:r>
          </w:p>
        </w:tc>
        <w:tc>
          <w:tcPr>
            <w:tcW w:w="1276" w:type="dxa"/>
          </w:tcPr>
          <w:p w14:paraId="0275FFAA" w14:textId="365835D2"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03DDD5B5" w14:textId="711579A6" w:rsidR="005F1A48" w:rsidRPr="005C1AE6" w:rsidRDefault="005F1A48" w:rsidP="005F1A48">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5FE8D6A1" w14:textId="77777777" w:rsidR="005F1A48" w:rsidRPr="005C1AE6" w:rsidRDefault="005F1A48" w:rsidP="00227731">
            <w:pPr>
              <w:numPr>
                <w:ilvl w:val="0"/>
                <w:numId w:val="28"/>
              </w:numPr>
              <w:spacing w:line="240" w:lineRule="exact"/>
              <w:rPr>
                <w:rFonts w:eastAsia="標楷體"/>
              </w:rPr>
            </w:pPr>
            <w:r w:rsidRPr="005C1AE6">
              <w:rPr>
                <w:rFonts w:eastAsia="標楷體" w:hint="eastAsia"/>
              </w:rPr>
              <w:t>關懷生活中的人、事、物，願意提供協助與服務。</w:t>
            </w:r>
          </w:p>
          <w:p w14:paraId="027ECC1D" w14:textId="77777777" w:rsidR="005F1A48" w:rsidRPr="005C1AE6" w:rsidRDefault="005F1A48" w:rsidP="00227731">
            <w:pPr>
              <w:numPr>
                <w:ilvl w:val="0"/>
                <w:numId w:val="28"/>
              </w:numPr>
              <w:spacing w:line="240" w:lineRule="exact"/>
              <w:rPr>
                <w:rFonts w:eastAsia="標楷體"/>
              </w:rPr>
            </w:pPr>
            <w:r w:rsidRPr="005C1AE6">
              <w:rPr>
                <w:rFonts w:eastAsia="標楷體" w:hint="eastAsia"/>
              </w:rPr>
              <w:t>了解品德核心價值與道德議題。</w:t>
            </w:r>
          </w:p>
          <w:p w14:paraId="705C3607" w14:textId="77777777" w:rsidR="005F1A48" w:rsidRPr="005C1AE6" w:rsidRDefault="005F1A48" w:rsidP="005F1A48">
            <w:pPr>
              <w:rPr>
                <w:rFonts w:eastAsia="標楷體"/>
              </w:rPr>
            </w:pPr>
          </w:p>
        </w:tc>
        <w:tc>
          <w:tcPr>
            <w:tcW w:w="708" w:type="dxa"/>
            <w:vAlign w:val="center"/>
          </w:tcPr>
          <w:p w14:paraId="1C91A0FF" w14:textId="55691E0B"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5ACF9B80" w14:textId="77777777" w:rsidR="005F1A48" w:rsidRPr="005C1AE6" w:rsidRDefault="005F1A48" w:rsidP="005F1A48">
            <w:pPr>
              <w:rPr>
                <w:rFonts w:eastAsia="標楷體"/>
                <w:u w:val="single"/>
              </w:rPr>
            </w:pPr>
            <w:r w:rsidRPr="005C1AE6">
              <w:rPr>
                <w:rFonts w:eastAsia="標楷體" w:hint="eastAsia"/>
                <w:u w:val="single"/>
              </w:rPr>
              <w:t>實作評量</w:t>
            </w:r>
          </w:p>
          <w:p w14:paraId="698D6CB1" w14:textId="77777777" w:rsidR="005F1A48" w:rsidRPr="005C1AE6" w:rsidRDefault="005F1A48" w:rsidP="005F1A48">
            <w:pPr>
              <w:rPr>
                <w:rFonts w:eastAsia="標楷體"/>
                <w:u w:val="single"/>
              </w:rPr>
            </w:pPr>
            <w:r w:rsidRPr="005C1AE6">
              <w:rPr>
                <w:rFonts w:eastAsia="標楷體" w:hint="eastAsia"/>
                <w:u w:val="single"/>
              </w:rPr>
              <w:t>口語評量</w:t>
            </w:r>
          </w:p>
          <w:p w14:paraId="19DA27F0" w14:textId="718FB16B" w:rsidR="005F1A48" w:rsidRPr="005C1AE6" w:rsidRDefault="005F1A48" w:rsidP="005F1A48">
            <w:pPr>
              <w:rPr>
                <w:rFonts w:eastAsia="標楷體"/>
              </w:rPr>
            </w:pPr>
            <w:r w:rsidRPr="005C1AE6">
              <w:rPr>
                <w:rFonts w:eastAsia="標楷體" w:hint="eastAsia"/>
                <w:u w:val="single"/>
              </w:rPr>
              <w:t>高層次紙筆測驗</w:t>
            </w:r>
          </w:p>
        </w:tc>
        <w:tc>
          <w:tcPr>
            <w:tcW w:w="1552" w:type="dxa"/>
            <w:vAlign w:val="center"/>
          </w:tcPr>
          <w:p w14:paraId="613AD8BC" w14:textId="269741C7"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29998721" w14:textId="77777777" w:rsidR="005F1A48" w:rsidRPr="005C1AE6" w:rsidRDefault="005F1A48" w:rsidP="005F1A48">
            <w:pPr>
              <w:rPr>
                <w:rFonts w:eastAsia="標楷體"/>
              </w:rPr>
            </w:pPr>
          </w:p>
        </w:tc>
      </w:tr>
      <w:tr w:rsidR="005F1A48" w:rsidRPr="005C1AE6" w14:paraId="5F134D37" w14:textId="77777777" w:rsidTr="00433BC3">
        <w:trPr>
          <w:trHeight w:val="327"/>
          <w:jc w:val="center"/>
        </w:trPr>
        <w:tc>
          <w:tcPr>
            <w:tcW w:w="1105" w:type="dxa"/>
          </w:tcPr>
          <w:p w14:paraId="67E9F6DC" w14:textId="2ED2ABB5" w:rsidR="005F1A48" w:rsidRPr="005C1AE6" w:rsidRDefault="005F1A48" w:rsidP="005F1A48">
            <w:pPr>
              <w:rPr>
                <w:rFonts w:eastAsia="標楷體"/>
              </w:rPr>
            </w:pPr>
            <w:r w:rsidRPr="005C1AE6">
              <w:rPr>
                <w:rFonts w:eastAsia="標楷體" w:hint="eastAsia"/>
              </w:rPr>
              <w:t>第</w:t>
            </w:r>
            <w:r w:rsidRPr="005C1AE6">
              <w:rPr>
                <w:rFonts w:eastAsia="標楷體" w:hint="eastAsia"/>
              </w:rPr>
              <w:t>18</w:t>
            </w:r>
            <w:r w:rsidRPr="005C1AE6">
              <w:rPr>
                <w:rFonts w:eastAsia="標楷體" w:hint="eastAsia"/>
              </w:rPr>
              <w:t>週</w:t>
            </w:r>
          </w:p>
        </w:tc>
        <w:tc>
          <w:tcPr>
            <w:tcW w:w="1566" w:type="dxa"/>
          </w:tcPr>
          <w:p w14:paraId="15B0347C" w14:textId="41084681" w:rsidR="005F1A48" w:rsidRPr="005C1AE6" w:rsidRDefault="005F1A48" w:rsidP="005F1A48">
            <w:pPr>
              <w:rPr>
                <w:rFonts w:ascii="標楷體" w:eastAsia="標楷體" w:hAnsi="標楷體"/>
              </w:rPr>
            </w:pPr>
            <w:r w:rsidRPr="005C1AE6">
              <w:rPr>
                <w:rFonts w:ascii="標楷體" w:eastAsia="標楷體" w:hAnsi="標楷體" w:hint="eastAsia"/>
              </w:rPr>
              <w:t>聖誕節</w:t>
            </w:r>
          </w:p>
        </w:tc>
        <w:tc>
          <w:tcPr>
            <w:tcW w:w="1276" w:type="dxa"/>
          </w:tcPr>
          <w:p w14:paraId="23DA355E" w14:textId="75859F79"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053E1318" w14:textId="2243D248" w:rsidR="005F1A48" w:rsidRPr="005C1AE6" w:rsidRDefault="005F1A48" w:rsidP="005F1A48">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1EE6C83C" w14:textId="77777777" w:rsidR="005F1A48" w:rsidRPr="005C1AE6" w:rsidRDefault="005F1A48" w:rsidP="00227731">
            <w:pPr>
              <w:numPr>
                <w:ilvl w:val="0"/>
                <w:numId w:val="29"/>
              </w:numPr>
              <w:spacing w:line="240" w:lineRule="exact"/>
              <w:rPr>
                <w:rFonts w:eastAsia="標楷體"/>
              </w:rPr>
            </w:pPr>
            <w:r w:rsidRPr="005C1AE6">
              <w:rPr>
                <w:rFonts w:eastAsia="標楷體" w:hint="eastAsia"/>
              </w:rPr>
              <w:t>關懷生活中的人、事、物，願意提供協助與服務。</w:t>
            </w:r>
          </w:p>
          <w:p w14:paraId="169C627E" w14:textId="77777777" w:rsidR="005F1A48" w:rsidRPr="005C1AE6" w:rsidRDefault="005F1A48" w:rsidP="00227731">
            <w:pPr>
              <w:numPr>
                <w:ilvl w:val="0"/>
                <w:numId w:val="29"/>
              </w:numPr>
              <w:spacing w:line="240" w:lineRule="exact"/>
              <w:rPr>
                <w:rFonts w:eastAsia="標楷體"/>
              </w:rPr>
            </w:pPr>
            <w:r w:rsidRPr="005C1AE6">
              <w:rPr>
                <w:rFonts w:eastAsia="標楷體" w:hint="eastAsia"/>
              </w:rPr>
              <w:t>了解品德核心價值與道德議題。</w:t>
            </w:r>
          </w:p>
          <w:p w14:paraId="396F3F2F" w14:textId="77777777" w:rsidR="005F1A48" w:rsidRPr="005C1AE6" w:rsidRDefault="005F1A48" w:rsidP="005F1A48">
            <w:pPr>
              <w:rPr>
                <w:rFonts w:eastAsia="標楷體"/>
              </w:rPr>
            </w:pPr>
          </w:p>
        </w:tc>
        <w:tc>
          <w:tcPr>
            <w:tcW w:w="708" w:type="dxa"/>
            <w:vAlign w:val="center"/>
          </w:tcPr>
          <w:p w14:paraId="7BD7C224" w14:textId="087B3433"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0ED6323E" w14:textId="77777777" w:rsidR="005F1A48" w:rsidRPr="005C1AE6" w:rsidRDefault="005F1A48" w:rsidP="005F1A48">
            <w:pPr>
              <w:rPr>
                <w:rFonts w:eastAsia="標楷體"/>
                <w:u w:val="single"/>
              </w:rPr>
            </w:pPr>
            <w:r w:rsidRPr="005C1AE6">
              <w:rPr>
                <w:rFonts w:eastAsia="標楷體" w:hint="eastAsia"/>
                <w:u w:val="single"/>
              </w:rPr>
              <w:t>實作評量</w:t>
            </w:r>
          </w:p>
          <w:p w14:paraId="4A5221A1" w14:textId="77777777" w:rsidR="005F1A48" w:rsidRPr="005C1AE6" w:rsidRDefault="005F1A48" w:rsidP="005F1A48">
            <w:pPr>
              <w:rPr>
                <w:rFonts w:eastAsia="標楷體"/>
                <w:u w:val="single"/>
              </w:rPr>
            </w:pPr>
            <w:r w:rsidRPr="005C1AE6">
              <w:rPr>
                <w:rFonts w:eastAsia="標楷體" w:hint="eastAsia"/>
                <w:u w:val="single"/>
              </w:rPr>
              <w:t>口語評量</w:t>
            </w:r>
          </w:p>
          <w:p w14:paraId="1F3FD7A4" w14:textId="4BE104AA" w:rsidR="005F1A48" w:rsidRPr="005C1AE6" w:rsidRDefault="005F1A48" w:rsidP="005F1A48">
            <w:pPr>
              <w:rPr>
                <w:rFonts w:eastAsia="標楷體"/>
              </w:rPr>
            </w:pPr>
            <w:r w:rsidRPr="005C1AE6">
              <w:rPr>
                <w:rFonts w:eastAsia="標楷體" w:hint="eastAsia"/>
                <w:u w:val="single"/>
              </w:rPr>
              <w:t>高層次紙筆測驗</w:t>
            </w:r>
          </w:p>
        </w:tc>
        <w:tc>
          <w:tcPr>
            <w:tcW w:w="1552" w:type="dxa"/>
            <w:vAlign w:val="center"/>
          </w:tcPr>
          <w:p w14:paraId="6F406C17" w14:textId="5F5632E8"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157FB36E" w14:textId="77777777" w:rsidR="005F1A48" w:rsidRPr="005C1AE6" w:rsidRDefault="005F1A48" w:rsidP="005F1A48">
            <w:pPr>
              <w:rPr>
                <w:rFonts w:eastAsia="標楷體"/>
              </w:rPr>
            </w:pPr>
          </w:p>
        </w:tc>
      </w:tr>
      <w:tr w:rsidR="005F1A48" w:rsidRPr="005C1AE6" w14:paraId="1416D8DC" w14:textId="77777777" w:rsidTr="00433BC3">
        <w:trPr>
          <w:trHeight w:val="327"/>
          <w:jc w:val="center"/>
        </w:trPr>
        <w:tc>
          <w:tcPr>
            <w:tcW w:w="1105" w:type="dxa"/>
          </w:tcPr>
          <w:p w14:paraId="08EBD550"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第21週</w:t>
            </w:r>
          </w:p>
          <w:p w14:paraId="6B6AE0DC" w14:textId="77777777" w:rsidR="005F1A48" w:rsidRPr="005C1AE6" w:rsidRDefault="005F1A48" w:rsidP="005F1A48">
            <w:pPr>
              <w:rPr>
                <w:rFonts w:eastAsia="標楷體"/>
              </w:rPr>
            </w:pPr>
          </w:p>
        </w:tc>
        <w:tc>
          <w:tcPr>
            <w:tcW w:w="1566" w:type="dxa"/>
          </w:tcPr>
          <w:p w14:paraId="7E414F34" w14:textId="5A63082C" w:rsidR="005F1A48" w:rsidRPr="005C1AE6" w:rsidRDefault="005F1A48" w:rsidP="005F1A48">
            <w:pPr>
              <w:rPr>
                <w:rFonts w:ascii="標楷體" w:eastAsia="標楷體" w:hAnsi="標楷體"/>
              </w:rPr>
            </w:pPr>
            <w:r w:rsidRPr="005C1AE6">
              <w:rPr>
                <w:rFonts w:ascii="標楷體" w:eastAsia="標楷體" w:hAnsi="標楷體" w:hint="eastAsia"/>
              </w:rPr>
              <w:t>體育趣味競賽</w:t>
            </w:r>
          </w:p>
        </w:tc>
        <w:tc>
          <w:tcPr>
            <w:tcW w:w="1276" w:type="dxa"/>
          </w:tcPr>
          <w:p w14:paraId="2A8884B0" w14:textId="243D5CF9" w:rsidR="005F1A48" w:rsidRPr="005C1AE6" w:rsidRDefault="005F1A48" w:rsidP="005F1A48">
            <w:pPr>
              <w:jc w:val="center"/>
              <w:rPr>
                <w:rFonts w:eastAsia="標楷體"/>
              </w:rPr>
            </w:pPr>
            <w:r w:rsidRPr="005C1AE6">
              <w:rPr>
                <w:rFonts w:eastAsia="標楷體" w:hint="eastAsia"/>
              </w:rPr>
              <w:t>健體</w:t>
            </w:r>
            <w:r w:rsidRPr="005C1AE6">
              <w:rPr>
                <w:rFonts w:eastAsia="標楷體" w:hint="eastAsia"/>
              </w:rPr>
              <w:t>-E-A1</w:t>
            </w:r>
          </w:p>
        </w:tc>
        <w:tc>
          <w:tcPr>
            <w:tcW w:w="1417" w:type="dxa"/>
          </w:tcPr>
          <w:p w14:paraId="52572516" w14:textId="61247FE4" w:rsidR="005F1A48" w:rsidRPr="005C1AE6" w:rsidRDefault="005F1A48" w:rsidP="005F1A48">
            <w:pPr>
              <w:rPr>
                <w:rFonts w:eastAsia="標楷體"/>
              </w:rPr>
            </w:pPr>
            <w:r w:rsidRPr="005C1AE6">
              <w:rPr>
                <w:rFonts w:eastAsia="標楷體" w:hint="eastAsia"/>
              </w:rPr>
              <w:t>具備良好身體活動與健康生活的習慣，以促進身心健全發展，並認識個人特質，發展運動與保健的潛能。</w:t>
            </w:r>
          </w:p>
        </w:tc>
        <w:tc>
          <w:tcPr>
            <w:tcW w:w="3261" w:type="dxa"/>
            <w:vAlign w:val="center"/>
          </w:tcPr>
          <w:p w14:paraId="74368BF7" w14:textId="504B39F3" w:rsidR="005F1A48" w:rsidRPr="005C1AE6" w:rsidRDefault="005F1A48" w:rsidP="005F1A48">
            <w:pPr>
              <w:rPr>
                <w:rFonts w:eastAsia="標楷體"/>
              </w:rPr>
            </w:pPr>
            <w:r w:rsidRPr="005C1AE6">
              <w:rPr>
                <w:rFonts w:eastAsia="標楷體" w:hint="eastAsia"/>
              </w:rPr>
              <w:t>養成健康的生活習慣。</w:t>
            </w:r>
          </w:p>
        </w:tc>
        <w:tc>
          <w:tcPr>
            <w:tcW w:w="708" w:type="dxa"/>
            <w:vAlign w:val="center"/>
          </w:tcPr>
          <w:p w14:paraId="6BA46DCD" w14:textId="79AB10F1"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58B1625D" w14:textId="77777777" w:rsidR="005F1A48" w:rsidRPr="005C1AE6" w:rsidRDefault="005F1A48" w:rsidP="005F1A48">
            <w:pPr>
              <w:rPr>
                <w:rFonts w:eastAsia="標楷體"/>
                <w:u w:val="single"/>
              </w:rPr>
            </w:pPr>
            <w:r w:rsidRPr="005C1AE6">
              <w:rPr>
                <w:rFonts w:eastAsia="標楷體" w:hint="eastAsia"/>
                <w:u w:val="single"/>
              </w:rPr>
              <w:t>實作評量</w:t>
            </w:r>
          </w:p>
          <w:p w14:paraId="1E15410B" w14:textId="127CCC2C" w:rsidR="005F1A48" w:rsidRPr="005C1AE6" w:rsidRDefault="005F1A48" w:rsidP="005F1A48">
            <w:pPr>
              <w:rPr>
                <w:rFonts w:eastAsia="標楷體"/>
              </w:rPr>
            </w:pPr>
          </w:p>
        </w:tc>
        <w:tc>
          <w:tcPr>
            <w:tcW w:w="1552" w:type="dxa"/>
            <w:vAlign w:val="center"/>
          </w:tcPr>
          <w:p w14:paraId="306D084E" w14:textId="79500B7D"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61E472D9" w14:textId="77777777" w:rsidR="005F1A48" w:rsidRPr="005C1AE6" w:rsidRDefault="005F1A48" w:rsidP="005F1A48">
            <w:pPr>
              <w:rPr>
                <w:rFonts w:eastAsia="標楷體"/>
              </w:rPr>
            </w:pPr>
          </w:p>
        </w:tc>
      </w:tr>
      <w:tr w:rsidR="005F1A48" w:rsidRPr="005C1AE6" w14:paraId="53E86303" w14:textId="77777777" w:rsidTr="00433BC3">
        <w:trPr>
          <w:trHeight w:val="327"/>
          <w:jc w:val="center"/>
        </w:trPr>
        <w:tc>
          <w:tcPr>
            <w:tcW w:w="1105" w:type="dxa"/>
          </w:tcPr>
          <w:p w14:paraId="0ED5A436"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第21週</w:t>
            </w:r>
          </w:p>
          <w:p w14:paraId="0696A46B" w14:textId="77777777" w:rsidR="005F1A48" w:rsidRPr="005C1AE6" w:rsidRDefault="005F1A48" w:rsidP="005F1A48">
            <w:pPr>
              <w:rPr>
                <w:rFonts w:eastAsia="標楷體"/>
              </w:rPr>
            </w:pPr>
          </w:p>
        </w:tc>
        <w:tc>
          <w:tcPr>
            <w:tcW w:w="1566" w:type="dxa"/>
          </w:tcPr>
          <w:p w14:paraId="5C2E41A9" w14:textId="35097160" w:rsidR="005F1A48" w:rsidRPr="005C1AE6" w:rsidRDefault="005F1A48" w:rsidP="005F1A48">
            <w:pPr>
              <w:rPr>
                <w:rFonts w:ascii="標楷體" w:eastAsia="標楷體" w:hAnsi="標楷體"/>
              </w:rPr>
            </w:pPr>
            <w:r w:rsidRPr="005C1AE6">
              <w:rPr>
                <w:rFonts w:ascii="標楷體" w:eastAsia="標楷體" w:hAnsi="標楷體" w:hint="eastAsia"/>
              </w:rPr>
              <w:t>期末大掃除</w:t>
            </w:r>
          </w:p>
        </w:tc>
        <w:tc>
          <w:tcPr>
            <w:tcW w:w="1276" w:type="dxa"/>
          </w:tcPr>
          <w:p w14:paraId="7599D159" w14:textId="464F4DD6"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6B69DC09" w14:textId="77777777" w:rsidR="005F1A48" w:rsidRPr="005C1AE6" w:rsidRDefault="005F1A48" w:rsidP="005F1A48">
            <w:pPr>
              <w:rPr>
                <w:rFonts w:eastAsia="標楷體"/>
              </w:rPr>
            </w:pPr>
            <w:r w:rsidRPr="005C1AE6">
              <w:rPr>
                <w:rFonts w:eastAsia="標楷體" w:hint="eastAsia"/>
              </w:rPr>
              <w:t>覺察自己、他人和環境的關係，體會</w:t>
            </w:r>
          </w:p>
          <w:p w14:paraId="572B488B" w14:textId="77777777" w:rsidR="005F1A48" w:rsidRPr="005C1AE6" w:rsidRDefault="005F1A48" w:rsidP="005F1A48">
            <w:pPr>
              <w:rPr>
                <w:rFonts w:eastAsia="標楷體"/>
              </w:rPr>
            </w:pPr>
            <w:r w:rsidRPr="005C1AE6">
              <w:rPr>
                <w:rFonts w:eastAsia="標楷體" w:hint="eastAsia"/>
              </w:rPr>
              <w:t>生活禮儀與團體規範的意義，學習尊</w:t>
            </w:r>
          </w:p>
          <w:p w14:paraId="2901452F" w14:textId="328ADF54" w:rsidR="005F1A48" w:rsidRPr="005C1AE6" w:rsidRDefault="005F1A48" w:rsidP="005F1A48">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14A66366" w14:textId="77777777" w:rsidR="005F1A48" w:rsidRPr="005C1AE6" w:rsidRDefault="005F1A48" w:rsidP="00227731">
            <w:pPr>
              <w:numPr>
                <w:ilvl w:val="0"/>
                <w:numId w:val="30"/>
              </w:numPr>
              <w:spacing w:line="240" w:lineRule="exact"/>
              <w:rPr>
                <w:rFonts w:eastAsia="標楷體"/>
              </w:rPr>
            </w:pPr>
            <w:r w:rsidRPr="005C1AE6">
              <w:rPr>
                <w:rFonts w:eastAsia="標楷體" w:hint="eastAsia"/>
              </w:rPr>
              <w:t>生活習慣的養成。</w:t>
            </w:r>
          </w:p>
          <w:p w14:paraId="4E3FF747" w14:textId="77777777" w:rsidR="005F1A48" w:rsidRPr="005C1AE6" w:rsidRDefault="005F1A48" w:rsidP="00227731">
            <w:pPr>
              <w:numPr>
                <w:ilvl w:val="0"/>
                <w:numId w:val="30"/>
              </w:numPr>
              <w:spacing w:line="240" w:lineRule="exact"/>
              <w:rPr>
                <w:rFonts w:eastAsia="標楷體"/>
              </w:rPr>
            </w:pPr>
            <w:r w:rsidRPr="005C1AE6">
              <w:rPr>
                <w:rFonts w:eastAsia="標楷體" w:hint="eastAsia"/>
              </w:rPr>
              <w:t>生活規範的實踐。</w:t>
            </w:r>
          </w:p>
          <w:p w14:paraId="06FE339E" w14:textId="77777777" w:rsidR="005F1A48" w:rsidRPr="005C1AE6" w:rsidRDefault="005F1A48" w:rsidP="00227731">
            <w:pPr>
              <w:numPr>
                <w:ilvl w:val="0"/>
                <w:numId w:val="30"/>
              </w:numPr>
              <w:spacing w:line="240" w:lineRule="exact"/>
              <w:rPr>
                <w:rFonts w:eastAsia="標楷體"/>
              </w:rPr>
            </w:pPr>
            <w:r w:rsidRPr="005C1AE6">
              <w:rPr>
                <w:rFonts w:eastAsia="標楷體" w:hint="eastAsia"/>
              </w:rPr>
              <w:t>自我行為的檢視與調整。</w:t>
            </w:r>
          </w:p>
          <w:p w14:paraId="610ED930" w14:textId="77777777" w:rsidR="005F1A48" w:rsidRPr="005C1AE6" w:rsidRDefault="005F1A48" w:rsidP="00227731">
            <w:pPr>
              <w:numPr>
                <w:ilvl w:val="0"/>
                <w:numId w:val="30"/>
              </w:numPr>
              <w:spacing w:line="240" w:lineRule="exact"/>
              <w:rPr>
                <w:rFonts w:eastAsia="標楷體"/>
              </w:rPr>
            </w:pPr>
            <w:r w:rsidRPr="005C1AE6">
              <w:rPr>
                <w:rFonts w:eastAsia="標楷體" w:hint="eastAsia"/>
              </w:rPr>
              <w:t>他人的感謝與服務。</w:t>
            </w:r>
          </w:p>
          <w:p w14:paraId="30C7EDAC" w14:textId="77777777" w:rsidR="005F1A48" w:rsidRPr="005C1AE6" w:rsidRDefault="005F1A48" w:rsidP="005F1A48">
            <w:pPr>
              <w:rPr>
                <w:rFonts w:eastAsia="標楷體"/>
              </w:rPr>
            </w:pPr>
          </w:p>
        </w:tc>
        <w:tc>
          <w:tcPr>
            <w:tcW w:w="708" w:type="dxa"/>
            <w:vAlign w:val="center"/>
          </w:tcPr>
          <w:p w14:paraId="00F5B1E9" w14:textId="11AEE766"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26D6C5F6" w14:textId="77777777" w:rsidR="005F1A48" w:rsidRPr="005C1AE6" w:rsidRDefault="005F1A48" w:rsidP="005F1A48">
            <w:pPr>
              <w:rPr>
                <w:rFonts w:eastAsia="標楷體"/>
                <w:u w:val="single"/>
              </w:rPr>
            </w:pPr>
            <w:r w:rsidRPr="005C1AE6">
              <w:rPr>
                <w:rFonts w:eastAsia="標楷體" w:hint="eastAsia"/>
                <w:u w:val="single"/>
              </w:rPr>
              <w:t>實作評量</w:t>
            </w:r>
          </w:p>
          <w:p w14:paraId="6CB6E3A0" w14:textId="28177456" w:rsidR="005F1A48" w:rsidRPr="005C1AE6" w:rsidRDefault="005F1A48" w:rsidP="005F1A48">
            <w:pPr>
              <w:rPr>
                <w:rFonts w:eastAsia="標楷體"/>
              </w:rPr>
            </w:pPr>
          </w:p>
        </w:tc>
        <w:tc>
          <w:tcPr>
            <w:tcW w:w="1552" w:type="dxa"/>
            <w:vAlign w:val="center"/>
          </w:tcPr>
          <w:p w14:paraId="3F4762DE" w14:textId="77D15B3B"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30A8B9B0" w14:textId="77777777" w:rsidR="005F1A48" w:rsidRPr="005C1AE6" w:rsidRDefault="005F1A48" w:rsidP="005F1A48">
            <w:pPr>
              <w:rPr>
                <w:rFonts w:eastAsia="標楷體"/>
              </w:rPr>
            </w:pPr>
          </w:p>
        </w:tc>
      </w:tr>
    </w:tbl>
    <w:p w14:paraId="2D00E6B9" w14:textId="167AC5C4" w:rsidR="008C248D" w:rsidRPr="005C1AE6" w:rsidRDefault="008C248D" w:rsidP="008C248D">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EB1E6C" w:rsidRPr="005C1AE6" w14:paraId="64B15769" w14:textId="77777777" w:rsidTr="006245CA">
        <w:trPr>
          <w:trHeight w:val="519"/>
          <w:jc w:val="center"/>
        </w:trPr>
        <w:tc>
          <w:tcPr>
            <w:tcW w:w="14788" w:type="dxa"/>
            <w:gridSpan w:val="9"/>
            <w:shd w:val="clear" w:color="auto" w:fill="D9D9D9" w:themeFill="background1" w:themeFillShade="D9"/>
          </w:tcPr>
          <w:p w14:paraId="07D07F53" w14:textId="77777777" w:rsidR="00EB1E6C" w:rsidRPr="005C1AE6" w:rsidRDefault="00EB1E6C" w:rsidP="006245CA">
            <w:pPr>
              <w:ind w:leftChars="-12" w:left="-21" w:hangingChars="3" w:hanging="8"/>
              <w:rPr>
                <w:rFonts w:eastAsia="標楷體"/>
                <w:sz w:val="28"/>
              </w:rPr>
            </w:pPr>
            <w:r w:rsidRPr="005C1AE6">
              <w:rPr>
                <w:rFonts w:eastAsia="標楷體" w:hint="eastAsia"/>
                <w:sz w:val="28"/>
              </w:rPr>
              <w:t>項目：全校性活動</w:t>
            </w:r>
          </w:p>
        </w:tc>
      </w:tr>
      <w:tr w:rsidR="00EB1E6C" w:rsidRPr="005C1AE6" w14:paraId="5BDF565E" w14:textId="77777777" w:rsidTr="006245CA">
        <w:trPr>
          <w:trHeight w:val="580"/>
          <w:jc w:val="center"/>
        </w:trPr>
        <w:tc>
          <w:tcPr>
            <w:tcW w:w="1105" w:type="dxa"/>
            <w:shd w:val="clear" w:color="auto" w:fill="D9D9D9" w:themeFill="background1" w:themeFillShade="D9"/>
            <w:vAlign w:val="center"/>
          </w:tcPr>
          <w:p w14:paraId="02734332" w14:textId="77777777" w:rsidR="00EB1E6C" w:rsidRPr="005C1AE6" w:rsidRDefault="00EB1E6C" w:rsidP="006245CA">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1AE585CC" w14:textId="77777777" w:rsidR="00EB1E6C" w:rsidRPr="005C1AE6" w:rsidRDefault="00EB1E6C" w:rsidP="006245CA">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724A922A" w14:textId="77777777" w:rsidR="00EB1E6C" w:rsidRPr="005C1AE6" w:rsidRDefault="00EB1E6C" w:rsidP="006245CA">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31D648CC" w14:textId="77777777" w:rsidR="00EB1E6C" w:rsidRPr="005C1AE6" w:rsidRDefault="00EB1E6C" w:rsidP="006245CA">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04B3978D" w14:textId="77777777" w:rsidR="00EB1E6C" w:rsidRPr="005C1AE6" w:rsidRDefault="00EB1E6C" w:rsidP="006245CA">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78C99CBD" w14:textId="77777777" w:rsidR="00EB1E6C" w:rsidRPr="005C1AE6" w:rsidRDefault="00EB1E6C" w:rsidP="006245CA">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698EF86B" w14:textId="77777777" w:rsidR="00EB1E6C" w:rsidRPr="005C1AE6" w:rsidRDefault="00EB1E6C" w:rsidP="006245CA">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2CDD0128" w14:textId="77777777" w:rsidR="00EB1E6C" w:rsidRPr="005C1AE6" w:rsidRDefault="00EB1E6C" w:rsidP="006245CA">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35821EAB" w14:textId="77777777" w:rsidR="00EB1E6C" w:rsidRPr="005C1AE6" w:rsidRDefault="00EB1E6C" w:rsidP="006245CA">
            <w:pPr>
              <w:spacing w:line="240" w:lineRule="exact"/>
              <w:jc w:val="center"/>
              <w:rPr>
                <w:rFonts w:eastAsia="標楷體"/>
              </w:rPr>
            </w:pPr>
            <w:r w:rsidRPr="005C1AE6">
              <w:rPr>
                <w:rFonts w:eastAsia="標楷體"/>
              </w:rPr>
              <w:t>備註</w:t>
            </w:r>
          </w:p>
        </w:tc>
      </w:tr>
      <w:tr w:rsidR="00EB1E6C" w:rsidRPr="005C1AE6" w14:paraId="06C55C12" w14:textId="77777777" w:rsidTr="006245CA">
        <w:trPr>
          <w:trHeight w:val="327"/>
          <w:jc w:val="center"/>
        </w:trPr>
        <w:tc>
          <w:tcPr>
            <w:tcW w:w="1105" w:type="dxa"/>
          </w:tcPr>
          <w:p w14:paraId="22014298" w14:textId="77777777" w:rsidR="00EB1E6C" w:rsidRPr="005C1AE6" w:rsidRDefault="00EB1E6C" w:rsidP="006245CA">
            <w:pPr>
              <w:jc w:val="center"/>
              <w:rPr>
                <w:rFonts w:eastAsia="標楷體"/>
              </w:rPr>
            </w:pPr>
            <w:r w:rsidRPr="005C1AE6">
              <w:rPr>
                <w:rFonts w:eastAsia="標楷體" w:hint="eastAsia"/>
              </w:rPr>
              <w:t>第</w:t>
            </w:r>
            <w:r w:rsidRPr="005C1AE6">
              <w:rPr>
                <w:rFonts w:eastAsia="標楷體" w:hint="eastAsia"/>
              </w:rPr>
              <w:t>2</w:t>
            </w:r>
            <w:r w:rsidRPr="005C1AE6">
              <w:rPr>
                <w:rFonts w:eastAsia="標楷體" w:hint="eastAsia"/>
              </w:rPr>
              <w:t>週</w:t>
            </w:r>
          </w:p>
        </w:tc>
        <w:tc>
          <w:tcPr>
            <w:tcW w:w="1566" w:type="dxa"/>
          </w:tcPr>
          <w:p w14:paraId="25649105" w14:textId="77777777" w:rsidR="00EB1E6C" w:rsidRPr="005C1AE6" w:rsidRDefault="00EB1E6C" w:rsidP="006245CA">
            <w:pPr>
              <w:jc w:val="center"/>
              <w:rPr>
                <w:rFonts w:eastAsia="標楷體"/>
              </w:rPr>
            </w:pPr>
            <w:r w:rsidRPr="005C1AE6">
              <w:rPr>
                <w:rFonts w:eastAsia="標楷體" w:hint="eastAsia"/>
              </w:rPr>
              <w:t>健康檢查</w:t>
            </w:r>
          </w:p>
        </w:tc>
        <w:tc>
          <w:tcPr>
            <w:tcW w:w="1276" w:type="dxa"/>
          </w:tcPr>
          <w:p w14:paraId="1E1C3174" w14:textId="77777777" w:rsidR="00EB1E6C" w:rsidRPr="005C1AE6" w:rsidRDefault="00EB1E6C" w:rsidP="006245CA">
            <w:pPr>
              <w:jc w:val="center"/>
              <w:rPr>
                <w:rFonts w:eastAsia="標楷體"/>
              </w:rPr>
            </w:pPr>
            <w:r w:rsidRPr="005C1AE6">
              <w:rPr>
                <w:rFonts w:eastAsia="標楷體" w:hint="eastAsia"/>
              </w:rPr>
              <w:t>健</w:t>
            </w:r>
            <w:r w:rsidRPr="005C1AE6">
              <w:rPr>
                <w:rFonts w:eastAsia="標楷體" w:hint="eastAsia"/>
              </w:rPr>
              <w:t>-E-A1</w:t>
            </w:r>
          </w:p>
        </w:tc>
        <w:tc>
          <w:tcPr>
            <w:tcW w:w="1417" w:type="dxa"/>
          </w:tcPr>
          <w:p w14:paraId="3AA1F14E" w14:textId="77777777" w:rsidR="00EB1E6C" w:rsidRPr="005C1AE6" w:rsidRDefault="00EB1E6C" w:rsidP="006245CA">
            <w:pPr>
              <w:rPr>
                <w:rFonts w:eastAsia="標楷體"/>
              </w:rPr>
            </w:pPr>
            <w:r w:rsidRPr="005C1AE6">
              <w:rPr>
                <w:rFonts w:eastAsia="標楷體" w:hint="eastAsia"/>
              </w:rPr>
              <w:t>1</w:t>
            </w:r>
            <w:r w:rsidRPr="005C1AE6">
              <w:rPr>
                <w:rFonts w:eastAsia="標楷體"/>
              </w:rPr>
              <w:t>.</w:t>
            </w:r>
            <w:r w:rsidRPr="005C1AE6">
              <w:rPr>
                <w:rFonts w:eastAsia="標楷體" w:hint="eastAsia"/>
              </w:rPr>
              <w:t>養成良好的生活習慣。</w:t>
            </w:r>
          </w:p>
        </w:tc>
        <w:tc>
          <w:tcPr>
            <w:tcW w:w="3261" w:type="dxa"/>
          </w:tcPr>
          <w:p w14:paraId="71B2FFB8" w14:textId="77777777" w:rsidR="00EB1E6C" w:rsidRPr="005C1AE6" w:rsidRDefault="00EB1E6C" w:rsidP="006245CA">
            <w:pPr>
              <w:rPr>
                <w:rFonts w:eastAsia="標楷體"/>
              </w:rPr>
            </w:pPr>
            <w:r w:rsidRPr="005C1AE6">
              <w:rPr>
                <w:rFonts w:eastAsia="標楷體" w:hint="eastAsia"/>
              </w:rPr>
              <w:t>1.</w:t>
            </w:r>
            <w:r w:rsidRPr="005C1AE6">
              <w:rPr>
                <w:rFonts w:eastAsia="標楷體" w:hint="eastAsia"/>
              </w:rPr>
              <w:t>妥善安排作息時間</w:t>
            </w:r>
          </w:p>
          <w:p w14:paraId="7B09337F" w14:textId="77777777" w:rsidR="00EB1E6C" w:rsidRPr="005C1AE6" w:rsidRDefault="00EB1E6C" w:rsidP="006245CA">
            <w:pPr>
              <w:ind w:left="113" w:hangingChars="47" w:hanging="113"/>
              <w:rPr>
                <w:rFonts w:eastAsia="標楷體"/>
              </w:rPr>
            </w:pPr>
            <w:r w:rsidRPr="005C1AE6">
              <w:rPr>
                <w:rFonts w:eastAsia="標楷體" w:hint="eastAsia"/>
              </w:rPr>
              <w:t>2.</w:t>
            </w:r>
            <w:r w:rsidRPr="005C1AE6">
              <w:rPr>
                <w:rFonts w:eastAsia="標楷體" w:hint="eastAsia"/>
              </w:rPr>
              <w:t>察覺生活中的問題，並能妥善處理。</w:t>
            </w:r>
          </w:p>
        </w:tc>
        <w:tc>
          <w:tcPr>
            <w:tcW w:w="708" w:type="dxa"/>
          </w:tcPr>
          <w:p w14:paraId="2B098081" w14:textId="77777777" w:rsidR="00EB1E6C" w:rsidRPr="005C1AE6" w:rsidRDefault="00EB1E6C" w:rsidP="006245CA">
            <w:pPr>
              <w:widowControl/>
              <w:ind w:left="317" w:hangingChars="132" w:hanging="317"/>
              <w:jc w:val="center"/>
              <w:rPr>
                <w:rFonts w:eastAsia="標楷體"/>
              </w:rPr>
            </w:pPr>
            <w:r w:rsidRPr="005C1AE6">
              <w:rPr>
                <w:rFonts w:eastAsia="標楷體" w:hint="eastAsia"/>
              </w:rPr>
              <w:t>1</w:t>
            </w:r>
          </w:p>
        </w:tc>
        <w:tc>
          <w:tcPr>
            <w:tcW w:w="2423" w:type="dxa"/>
          </w:tcPr>
          <w:p w14:paraId="2693A7F6" w14:textId="77777777" w:rsidR="00EB1E6C" w:rsidRPr="005C1AE6" w:rsidRDefault="00EB1E6C" w:rsidP="006245CA">
            <w:pPr>
              <w:rPr>
                <w:rFonts w:eastAsia="標楷體"/>
                <w:szCs w:val="20"/>
              </w:rPr>
            </w:pPr>
            <w:r w:rsidRPr="005C1AE6">
              <w:rPr>
                <w:rFonts w:eastAsia="標楷體"/>
                <w:szCs w:val="20"/>
              </w:rPr>
              <w:t>分組報告</w:t>
            </w:r>
          </w:p>
          <w:p w14:paraId="099F4CB5" w14:textId="77777777" w:rsidR="00EB1E6C" w:rsidRPr="005C1AE6" w:rsidRDefault="00EB1E6C" w:rsidP="006245CA">
            <w:pPr>
              <w:rPr>
                <w:rFonts w:eastAsia="標楷體"/>
                <w:szCs w:val="20"/>
              </w:rPr>
            </w:pPr>
            <w:r w:rsidRPr="005C1AE6">
              <w:rPr>
                <w:rFonts w:eastAsia="標楷體"/>
              </w:rPr>
              <w:t>參與討論</w:t>
            </w:r>
          </w:p>
          <w:p w14:paraId="3F4E620B" w14:textId="77777777" w:rsidR="00EB1E6C" w:rsidRPr="005C1AE6" w:rsidRDefault="00EB1E6C" w:rsidP="006245CA">
            <w:pPr>
              <w:rPr>
                <w:rFonts w:eastAsia="標楷體"/>
              </w:rPr>
            </w:pPr>
            <w:r w:rsidRPr="005C1AE6">
              <w:rPr>
                <w:rFonts w:eastAsia="標楷體"/>
                <w:szCs w:val="20"/>
              </w:rPr>
              <w:t>課堂問答</w:t>
            </w:r>
          </w:p>
        </w:tc>
        <w:tc>
          <w:tcPr>
            <w:tcW w:w="1552" w:type="dxa"/>
          </w:tcPr>
          <w:p w14:paraId="3D1412DE" w14:textId="77777777" w:rsidR="00EB1E6C" w:rsidRPr="005C1AE6" w:rsidRDefault="00EB1E6C" w:rsidP="006245CA">
            <w:pPr>
              <w:rPr>
                <w:rFonts w:ascii="標楷體" w:eastAsia="標楷體" w:hAnsi="標楷體"/>
              </w:rPr>
            </w:pPr>
            <w:r w:rsidRPr="005C1AE6">
              <w:rPr>
                <w:rFonts w:ascii="標楷體" w:eastAsia="標楷體" w:hAnsi="標楷體" w:hint="eastAsia"/>
              </w:rPr>
              <w:t>檢查紀錄表</w:t>
            </w:r>
          </w:p>
        </w:tc>
        <w:tc>
          <w:tcPr>
            <w:tcW w:w="1480" w:type="dxa"/>
          </w:tcPr>
          <w:p w14:paraId="4624A471" w14:textId="77777777" w:rsidR="00EB1E6C" w:rsidRPr="005C1AE6" w:rsidRDefault="00EB1E6C" w:rsidP="006245CA">
            <w:pPr>
              <w:ind w:leftChars="-12" w:left="-22" w:hangingChars="3" w:hanging="7"/>
              <w:rPr>
                <w:rFonts w:eastAsia="標楷體"/>
              </w:rPr>
            </w:pPr>
          </w:p>
        </w:tc>
      </w:tr>
      <w:tr w:rsidR="00EB1E6C" w:rsidRPr="005C1AE6" w14:paraId="5CC22E6E" w14:textId="77777777" w:rsidTr="006245CA">
        <w:trPr>
          <w:trHeight w:val="327"/>
          <w:jc w:val="center"/>
        </w:trPr>
        <w:tc>
          <w:tcPr>
            <w:tcW w:w="1105" w:type="dxa"/>
          </w:tcPr>
          <w:p w14:paraId="5C69C9EC" w14:textId="77777777" w:rsidR="00EB1E6C" w:rsidRPr="005C1AE6" w:rsidRDefault="00EB1E6C" w:rsidP="006245CA">
            <w:pPr>
              <w:jc w:val="center"/>
              <w:rPr>
                <w:rFonts w:eastAsia="標楷體"/>
              </w:rPr>
            </w:pPr>
            <w:r w:rsidRPr="005C1AE6">
              <w:rPr>
                <w:rFonts w:eastAsia="標楷體" w:hint="eastAsia"/>
              </w:rPr>
              <w:t>第</w:t>
            </w:r>
            <w:r w:rsidRPr="005C1AE6">
              <w:rPr>
                <w:rFonts w:eastAsia="標楷體" w:hint="eastAsia"/>
              </w:rPr>
              <w:t>12</w:t>
            </w:r>
            <w:r w:rsidRPr="005C1AE6">
              <w:rPr>
                <w:rFonts w:eastAsia="標楷體" w:hint="eastAsia"/>
              </w:rPr>
              <w:t>～</w:t>
            </w:r>
            <w:r w:rsidRPr="005C1AE6">
              <w:rPr>
                <w:rFonts w:eastAsia="標楷體"/>
              </w:rPr>
              <w:t>17</w:t>
            </w:r>
            <w:r w:rsidRPr="005C1AE6">
              <w:rPr>
                <w:rFonts w:eastAsia="標楷體" w:hint="eastAsia"/>
              </w:rPr>
              <w:t>、</w:t>
            </w:r>
            <w:r w:rsidRPr="005C1AE6">
              <w:rPr>
                <w:rFonts w:eastAsia="標楷體" w:hint="eastAsia"/>
              </w:rPr>
              <w:t>1</w:t>
            </w:r>
            <w:r w:rsidRPr="005C1AE6">
              <w:rPr>
                <w:rFonts w:eastAsia="標楷體"/>
              </w:rPr>
              <w:t>9</w:t>
            </w:r>
            <w:r w:rsidRPr="005C1AE6">
              <w:rPr>
                <w:rFonts w:eastAsia="標楷體" w:hint="eastAsia"/>
              </w:rPr>
              <w:t>週</w:t>
            </w:r>
          </w:p>
        </w:tc>
        <w:tc>
          <w:tcPr>
            <w:tcW w:w="1566" w:type="dxa"/>
          </w:tcPr>
          <w:p w14:paraId="61744317" w14:textId="77777777" w:rsidR="00EB1E6C" w:rsidRPr="005C1AE6" w:rsidRDefault="00EB1E6C" w:rsidP="006245CA">
            <w:pPr>
              <w:jc w:val="center"/>
              <w:rPr>
                <w:rFonts w:eastAsia="標楷體"/>
              </w:rPr>
            </w:pPr>
            <w:r w:rsidRPr="005C1AE6">
              <w:rPr>
                <w:rFonts w:eastAsia="標楷體" w:hint="eastAsia"/>
              </w:rPr>
              <w:t>戶外教育</w:t>
            </w:r>
          </w:p>
        </w:tc>
        <w:tc>
          <w:tcPr>
            <w:tcW w:w="1276" w:type="dxa"/>
          </w:tcPr>
          <w:p w14:paraId="443EB9D3" w14:textId="77777777" w:rsidR="00EB1E6C" w:rsidRPr="005C1AE6" w:rsidRDefault="00EB1E6C" w:rsidP="006245CA">
            <w:pPr>
              <w:jc w:val="center"/>
              <w:rPr>
                <w:rFonts w:eastAsia="標楷體"/>
              </w:rPr>
            </w:pPr>
            <w:r w:rsidRPr="005C1AE6">
              <w:rPr>
                <w:rFonts w:eastAsia="標楷體" w:hint="eastAsia"/>
              </w:rPr>
              <w:t>健</w:t>
            </w:r>
            <w:r w:rsidRPr="005C1AE6">
              <w:rPr>
                <w:rFonts w:eastAsia="標楷體" w:hint="eastAsia"/>
              </w:rPr>
              <w:t>-E-A2</w:t>
            </w:r>
          </w:p>
          <w:p w14:paraId="356B9FC8" w14:textId="77777777" w:rsidR="00EB1E6C" w:rsidRPr="005C1AE6" w:rsidRDefault="00EB1E6C" w:rsidP="006245CA">
            <w:pPr>
              <w:jc w:val="center"/>
              <w:rPr>
                <w:rFonts w:eastAsia="標楷體"/>
              </w:rPr>
            </w:pPr>
            <w:r w:rsidRPr="005C1AE6">
              <w:rPr>
                <w:rFonts w:eastAsia="標楷體" w:hint="eastAsia"/>
              </w:rPr>
              <w:t>生</w:t>
            </w:r>
            <w:r w:rsidRPr="005C1AE6">
              <w:rPr>
                <w:rFonts w:eastAsia="標楷體" w:hint="eastAsia"/>
              </w:rPr>
              <w:t>-E-C2</w:t>
            </w:r>
          </w:p>
        </w:tc>
        <w:tc>
          <w:tcPr>
            <w:tcW w:w="1417" w:type="dxa"/>
          </w:tcPr>
          <w:p w14:paraId="7CDD841C" w14:textId="77777777" w:rsidR="00EB1E6C" w:rsidRPr="005C1AE6" w:rsidRDefault="00EB1E6C" w:rsidP="006245CA">
            <w:pPr>
              <w:rPr>
                <w:rFonts w:eastAsia="標楷體"/>
              </w:rPr>
            </w:pPr>
            <w:r w:rsidRPr="005C1AE6">
              <w:rPr>
                <w:rFonts w:eastAsia="標楷體" w:hint="eastAsia"/>
              </w:rPr>
              <w:t>1.</w:t>
            </w:r>
            <w:r w:rsidRPr="005C1AE6">
              <w:rPr>
                <w:rFonts w:eastAsia="標楷體" w:hint="eastAsia"/>
              </w:rPr>
              <w:t>具備探索</w:t>
            </w:r>
          </w:p>
          <w:p w14:paraId="592218D0" w14:textId="77777777" w:rsidR="00EB1E6C" w:rsidRPr="005C1AE6" w:rsidRDefault="00EB1E6C" w:rsidP="006245CA">
            <w:pPr>
              <w:rPr>
                <w:rFonts w:eastAsia="標楷體"/>
              </w:rPr>
            </w:pPr>
            <w:r w:rsidRPr="005C1AE6">
              <w:rPr>
                <w:rFonts w:eastAsia="標楷體" w:hint="eastAsia"/>
              </w:rPr>
              <w:t>問題的思考</w:t>
            </w:r>
          </w:p>
          <w:p w14:paraId="0C1EBA1C" w14:textId="77777777" w:rsidR="00EB1E6C" w:rsidRPr="005C1AE6" w:rsidRDefault="00EB1E6C" w:rsidP="006245CA">
            <w:pPr>
              <w:rPr>
                <w:rFonts w:eastAsia="標楷體"/>
              </w:rPr>
            </w:pPr>
            <w:r w:rsidRPr="005C1AE6">
              <w:rPr>
                <w:rFonts w:eastAsia="標楷體" w:hint="eastAsia"/>
              </w:rPr>
              <w:t>能力</w:t>
            </w:r>
          </w:p>
          <w:p w14:paraId="11D66FC9" w14:textId="77777777" w:rsidR="00EB1E6C" w:rsidRPr="005C1AE6" w:rsidRDefault="00EB1E6C" w:rsidP="006245CA">
            <w:pPr>
              <w:rPr>
                <w:rFonts w:eastAsia="標楷體"/>
              </w:rPr>
            </w:pPr>
            <w:r w:rsidRPr="005C1AE6">
              <w:rPr>
                <w:rFonts w:eastAsia="標楷體" w:hint="eastAsia"/>
              </w:rPr>
              <w:t>2.</w:t>
            </w:r>
            <w:r w:rsidRPr="005C1AE6">
              <w:rPr>
                <w:rFonts w:eastAsia="標楷體" w:hint="eastAsia"/>
              </w:rPr>
              <w:t>培養團隊</w:t>
            </w:r>
          </w:p>
          <w:p w14:paraId="6A8B1A8E" w14:textId="77777777" w:rsidR="00EB1E6C" w:rsidRPr="005C1AE6" w:rsidRDefault="00EB1E6C" w:rsidP="006245CA">
            <w:pPr>
              <w:rPr>
                <w:rFonts w:eastAsia="標楷體"/>
              </w:rPr>
            </w:pPr>
            <w:r w:rsidRPr="005C1AE6">
              <w:rPr>
                <w:rFonts w:eastAsia="標楷體" w:hint="eastAsia"/>
              </w:rPr>
              <w:t>成員合作素養</w:t>
            </w:r>
          </w:p>
        </w:tc>
        <w:tc>
          <w:tcPr>
            <w:tcW w:w="3261" w:type="dxa"/>
          </w:tcPr>
          <w:p w14:paraId="75869DB0" w14:textId="77777777" w:rsidR="00EB1E6C" w:rsidRPr="005C1AE6" w:rsidRDefault="00EB1E6C" w:rsidP="006245CA">
            <w:pPr>
              <w:rPr>
                <w:rFonts w:eastAsia="標楷體"/>
              </w:rPr>
            </w:pPr>
            <w:r w:rsidRPr="005C1AE6">
              <w:rPr>
                <w:rFonts w:eastAsia="標楷體" w:hint="eastAsia"/>
              </w:rPr>
              <w:t>1.</w:t>
            </w:r>
            <w:r w:rsidRPr="005C1AE6">
              <w:rPr>
                <w:rFonts w:eastAsia="標楷體" w:hint="eastAsia"/>
              </w:rPr>
              <w:t>能主動探索觀察，並具備</w:t>
            </w:r>
          </w:p>
          <w:p w14:paraId="485C5C8D" w14:textId="77777777" w:rsidR="00EB1E6C" w:rsidRPr="005C1AE6" w:rsidRDefault="00EB1E6C" w:rsidP="006245CA">
            <w:pPr>
              <w:rPr>
                <w:rFonts w:eastAsia="標楷體"/>
              </w:rPr>
            </w:pPr>
            <w:r w:rsidRPr="005C1AE6">
              <w:rPr>
                <w:rFonts w:eastAsia="標楷體" w:hint="eastAsia"/>
              </w:rPr>
              <w:t>解決問題的能力。</w:t>
            </w:r>
          </w:p>
          <w:p w14:paraId="1A57718E" w14:textId="77777777" w:rsidR="00EB1E6C" w:rsidRPr="005C1AE6" w:rsidRDefault="00EB1E6C" w:rsidP="006245CA">
            <w:pPr>
              <w:rPr>
                <w:rFonts w:eastAsia="標楷體"/>
              </w:rPr>
            </w:pPr>
            <w:r w:rsidRPr="005C1AE6">
              <w:rPr>
                <w:rFonts w:eastAsia="標楷體" w:hint="eastAsia"/>
              </w:rPr>
              <w:t>2.</w:t>
            </w:r>
            <w:r w:rsidRPr="005C1AE6">
              <w:rPr>
                <w:rFonts w:eastAsia="標楷體" w:hint="eastAsia"/>
              </w:rPr>
              <w:t>學習同儕互助與合作。</w:t>
            </w:r>
          </w:p>
        </w:tc>
        <w:tc>
          <w:tcPr>
            <w:tcW w:w="708" w:type="dxa"/>
          </w:tcPr>
          <w:p w14:paraId="27AC1061" w14:textId="77777777" w:rsidR="00EB1E6C" w:rsidRPr="005C1AE6" w:rsidRDefault="00EB1E6C" w:rsidP="006245CA">
            <w:pPr>
              <w:widowControl/>
              <w:ind w:left="317" w:hangingChars="132" w:hanging="317"/>
              <w:jc w:val="center"/>
              <w:rPr>
                <w:rFonts w:eastAsia="標楷體"/>
              </w:rPr>
            </w:pPr>
            <w:r w:rsidRPr="005C1AE6">
              <w:rPr>
                <w:rFonts w:eastAsia="標楷體" w:hint="eastAsia"/>
              </w:rPr>
              <w:t>7</w:t>
            </w:r>
          </w:p>
        </w:tc>
        <w:tc>
          <w:tcPr>
            <w:tcW w:w="2423" w:type="dxa"/>
          </w:tcPr>
          <w:p w14:paraId="0EFD3122" w14:textId="77777777" w:rsidR="00EB1E6C" w:rsidRPr="005C1AE6" w:rsidRDefault="00EB1E6C" w:rsidP="006245CA">
            <w:pPr>
              <w:rPr>
                <w:rFonts w:eastAsia="標楷體"/>
                <w:szCs w:val="20"/>
              </w:rPr>
            </w:pPr>
            <w:r w:rsidRPr="005C1AE6">
              <w:rPr>
                <w:rFonts w:eastAsia="標楷體" w:hint="eastAsia"/>
                <w:szCs w:val="20"/>
              </w:rPr>
              <w:t>課堂觀察</w:t>
            </w:r>
          </w:p>
          <w:p w14:paraId="22529B4D" w14:textId="77777777" w:rsidR="00EB1E6C" w:rsidRPr="005C1AE6" w:rsidRDefault="00EB1E6C" w:rsidP="006245CA">
            <w:pPr>
              <w:rPr>
                <w:rFonts w:eastAsia="標楷體"/>
                <w:szCs w:val="20"/>
              </w:rPr>
            </w:pPr>
            <w:r w:rsidRPr="005C1AE6">
              <w:rPr>
                <w:rFonts w:eastAsia="標楷體" w:hint="eastAsia"/>
                <w:szCs w:val="20"/>
              </w:rPr>
              <w:t>口語評量</w:t>
            </w:r>
          </w:p>
        </w:tc>
        <w:tc>
          <w:tcPr>
            <w:tcW w:w="1552" w:type="dxa"/>
          </w:tcPr>
          <w:p w14:paraId="561CAA6B" w14:textId="77777777" w:rsidR="00EB1E6C" w:rsidRPr="005C1AE6" w:rsidRDefault="00EB1E6C" w:rsidP="006245CA">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480" w:type="dxa"/>
          </w:tcPr>
          <w:p w14:paraId="24C2B5B9" w14:textId="77777777" w:rsidR="00EB1E6C" w:rsidRPr="005C1AE6" w:rsidRDefault="00EB1E6C" w:rsidP="006245CA">
            <w:pPr>
              <w:ind w:leftChars="-12" w:left="-22" w:hangingChars="3" w:hanging="7"/>
              <w:rPr>
                <w:rFonts w:eastAsia="標楷體"/>
              </w:rPr>
            </w:pPr>
          </w:p>
        </w:tc>
      </w:tr>
    </w:tbl>
    <w:p w14:paraId="7F01A313" w14:textId="0F806E5F" w:rsidR="00EB1E6C" w:rsidRPr="005C1AE6" w:rsidRDefault="00EB1E6C" w:rsidP="008C248D">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EB1E6C" w:rsidRPr="005C1AE6" w14:paraId="78961B91" w14:textId="77777777" w:rsidTr="006245CA">
        <w:trPr>
          <w:trHeight w:val="519"/>
          <w:jc w:val="center"/>
        </w:trPr>
        <w:tc>
          <w:tcPr>
            <w:tcW w:w="14788" w:type="dxa"/>
            <w:gridSpan w:val="9"/>
            <w:shd w:val="clear" w:color="auto" w:fill="D9D9D9" w:themeFill="background1" w:themeFillShade="D9"/>
          </w:tcPr>
          <w:p w14:paraId="1875C1BD" w14:textId="77777777" w:rsidR="00EB1E6C" w:rsidRPr="005C1AE6" w:rsidRDefault="00EB1E6C" w:rsidP="006245CA">
            <w:pPr>
              <w:ind w:leftChars="-12" w:left="-21" w:hangingChars="3" w:hanging="8"/>
              <w:rPr>
                <w:rFonts w:eastAsia="標楷體"/>
              </w:rPr>
            </w:pPr>
            <w:r w:rsidRPr="005C1AE6">
              <w:rPr>
                <w:rFonts w:eastAsia="標楷體" w:hint="eastAsia"/>
                <w:sz w:val="28"/>
              </w:rPr>
              <w:t>項目：議題融入</w:t>
            </w:r>
            <w:r w:rsidRPr="005C1AE6">
              <w:rPr>
                <w:rFonts w:eastAsia="標楷體" w:hint="eastAsia"/>
                <w:sz w:val="28"/>
              </w:rPr>
              <w:t>-</w:t>
            </w:r>
            <w:r w:rsidRPr="005C1AE6">
              <w:rPr>
                <w:rFonts w:eastAsia="標楷體" w:hint="eastAsia"/>
                <w:sz w:val="28"/>
              </w:rPr>
              <w:t>海洋教育</w:t>
            </w:r>
          </w:p>
        </w:tc>
      </w:tr>
      <w:tr w:rsidR="00EB1E6C" w:rsidRPr="005C1AE6" w14:paraId="5BC10592" w14:textId="77777777" w:rsidTr="006245CA">
        <w:trPr>
          <w:trHeight w:val="580"/>
          <w:jc w:val="center"/>
        </w:trPr>
        <w:tc>
          <w:tcPr>
            <w:tcW w:w="1105" w:type="dxa"/>
            <w:shd w:val="clear" w:color="auto" w:fill="D9D9D9" w:themeFill="background1" w:themeFillShade="D9"/>
            <w:vAlign w:val="center"/>
          </w:tcPr>
          <w:p w14:paraId="31AC7473" w14:textId="77777777" w:rsidR="00EB1E6C" w:rsidRPr="005C1AE6" w:rsidRDefault="00EB1E6C" w:rsidP="006245CA">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3FFC3379" w14:textId="77777777" w:rsidR="00EB1E6C" w:rsidRPr="005C1AE6" w:rsidRDefault="00EB1E6C" w:rsidP="006245CA">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494F7EAD" w14:textId="77777777" w:rsidR="00EB1E6C" w:rsidRPr="005C1AE6" w:rsidRDefault="00EB1E6C" w:rsidP="006245CA">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09BB84E6" w14:textId="77777777" w:rsidR="00EB1E6C" w:rsidRPr="005C1AE6" w:rsidRDefault="00EB1E6C" w:rsidP="006245CA">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79E61B0E" w14:textId="77777777" w:rsidR="00EB1E6C" w:rsidRPr="005C1AE6" w:rsidRDefault="00EB1E6C" w:rsidP="006245CA">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0BA8EE70" w14:textId="77777777" w:rsidR="00EB1E6C" w:rsidRPr="005C1AE6" w:rsidRDefault="00EB1E6C" w:rsidP="006245CA">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6ACFE606" w14:textId="77777777" w:rsidR="00EB1E6C" w:rsidRPr="005C1AE6" w:rsidRDefault="00EB1E6C" w:rsidP="006245CA">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44B85BE1" w14:textId="77777777" w:rsidR="00EB1E6C" w:rsidRPr="005C1AE6" w:rsidRDefault="00EB1E6C" w:rsidP="006245CA">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6FA9AF8F" w14:textId="77777777" w:rsidR="00EB1E6C" w:rsidRPr="005C1AE6" w:rsidRDefault="00EB1E6C" w:rsidP="006245CA">
            <w:pPr>
              <w:spacing w:line="240" w:lineRule="exact"/>
              <w:jc w:val="center"/>
              <w:rPr>
                <w:rFonts w:eastAsia="標楷體"/>
              </w:rPr>
            </w:pPr>
            <w:r w:rsidRPr="005C1AE6">
              <w:rPr>
                <w:rFonts w:eastAsia="標楷體"/>
              </w:rPr>
              <w:t>備註</w:t>
            </w:r>
          </w:p>
        </w:tc>
      </w:tr>
      <w:tr w:rsidR="00EB1E6C" w:rsidRPr="005C1AE6" w14:paraId="7D42CE5A" w14:textId="77777777" w:rsidTr="006245CA">
        <w:trPr>
          <w:trHeight w:val="327"/>
          <w:jc w:val="center"/>
        </w:trPr>
        <w:tc>
          <w:tcPr>
            <w:tcW w:w="1105" w:type="dxa"/>
          </w:tcPr>
          <w:p w14:paraId="16FF9F5D" w14:textId="77777777" w:rsidR="00EB1E6C" w:rsidRPr="005C1AE6" w:rsidRDefault="00EB1E6C" w:rsidP="006245CA">
            <w:pPr>
              <w:jc w:val="both"/>
              <w:rPr>
                <w:rFonts w:eastAsia="標楷體"/>
              </w:rPr>
            </w:pPr>
            <w:r w:rsidRPr="005C1AE6">
              <w:rPr>
                <w:rFonts w:eastAsia="標楷體" w:hint="eastAsia"/>
              </w:rPr>
              <w:t>第</w:t>
            </w:r>
            <w:r w:rsidRPr="005C1AE6">
              <w:rPr>
                <w:rFonts w:eastAsia="標楷體"/>
              </w:rPr>
              <w:t>6</w:t>
            </w:r>
            <w:r w:rsidRPr="005C1AE6">
              <w:rPr>
                <w:rFonts w:eastAsia="標楷體" w:hint="eastAsia"/>
              </w:rPr>
              <w:t>～</w:t>
            </w:r>
            <w:r w:rsidRPr="005C1AE6">
              <w:rPr>
                <w:rFonts w:eastAsia="標楷體" w:hint="eastAsia"/>
              </w:rPr>
              <w:t>1</w:t>
            </w:r>
            <w:r w:rsidRPr="005C1AE6">
              <w:rPr>
                <w:rFonts w:eastAsia="標楷體"/>
              </w:rPr>
              <w:t>1</w:t>
            </w:r>
          </w:p>
          <w:p w14:paraId="679166C9" w14:textId="77777777" w:rsidR="00EB1E6C" w:rsidRPr="005C1AE6" w:rsidRDefault="00EB1E6C" w:rsidP="006245CA">
            <w:pPr>
              <w:jc w:val="both"/>
              <w:rPr>
                <w:rFonts w:eastAsia="標楷體"/>
              </w:rPr>
            </w:pPr>
            <w:r w:rsidRPr="005C1AE6">
              <w:rPr>
                <w:rFonts w:eastAsia="標楷體" w:hint="eastAsia"/>
              </w:rPr>
              <w:t>週</w:t>
            </w:r>
          </w:p>
        </w:tc>
        <w:tc>
          <w:tcPr>
            <w:tcW w:w="1566" w:type="dxa"/>
          </w:tcPr>
          <w:p w14:paraId="5021091B" w14:textId="77777777" w:rsidR="00EB1E6C" w:rsidRPr="005C1AE6" w:rsidRDefault="00EB1E6C" w:rsidP="006245CA">
            <w:pPr>
              <w:jc w:val="center"/>
              <w:rPr>
                <w:rFonts w:eastAsia="標楷體"/>
              </w:rPr>
            </w:pPr>
            <w:r w:rsidRPr="005C1AE6">
              <w:rPr>
                <w:rFonts w:eastAsia="標楷體" w:hint="eastAsia"/>
              </w:rPr>
              <w:t>海洋教育</w:t>
            </w:r>
          </w:p>
          <w:p w14:paraId="1E6733B7" w14:textId="77777777" w:rsidR="00EB1E6C" w:rsidRPr="005C1AE6" w:rsidRDefault="00EB1E6C" w:rsidP="006245CA">
            <w:pPr>
              <w:jc w:val="center"/>
              <w:rPr>
                <w:rFonts w:eastAsia="標楷體"/>
              </w:rPr>
            </w:pPr>
            <w:r w:rsidRPr="005C1AE6">
              <w:rPr>
                <w:rFonts w:eastAsia="標楷體" w:hint="eastAsia"/>
              </w:rPr>
              <w:t>認識海底生物</w:t>
            </w:r>
          </w:p>
          <w:p w14:paraId="7837C453" w14:textId="77777777" w:rsidR="00EB1E6C" w:rsidRPr="005C1AE6" w:rsidRDefault="00EB1E6C" w:rsidP="006245CA">
            <w:pPr>
              <w:jc w:val="center"/>
              <w:rPr>
                <w:rFonts w:eastAsia="標楷體"/>
              </w:rPr>
            </w:pPr>
            <w:r w:rsidRPr="005C1AE6">
              <w:rPr>
                <w:rFonts w:eastAsia="標楷體" w:hint="eastAsia"/>
              </w:rPr>
              <w:t>龍宮大進擊</w:t>
            </w:r>
          </w:p>
          <w:p w14:paraId="0E73A3FC" w14:textId="77777777" w:rsidR="00EB1E6C" w:rsidRPr="005C1AE6" w:rsidRDefault="00EB1E6C" w:rsidP="006245CA">
            <w:pPr>
              <w:jc w:val="center"/>
              <w:rPr>
                <w:rFonts w:eastAsia="標楷體"/>
              </w:rPr>
            </w:pPr>
            <w:r w:rsidRPr="005C1AE6">
              <w:rPr>
                <w:rFonts w:eastAsia="標楷體" w:hint="eastAsia"/>
              </w:rPr>
              <w:t>悠遊水晶宮</w:t>
            </w:r>
          </w:p>
          <w:p w14:paraId="0566A988" w14:textId="77777777" w:rsidR="00EB1E6C" w:rsidRPr="005C1AE6" w:rsidRDefault="00EB1E6C" w:rsidP="006245CA">
            <w:pPr>
              <w:jc w:val="center"/>
              <w:rPr>
                <w:rFonts w:eastAsia="標楷體"/>
              </w:rPr>
            </w:pPr>
            <w:r w:rsidRPr="005C1AE6">
              <w:rPr>
                <w:rFonts w:eastAsia="標楷體" w:hint="eastAsia"/>
              </w:rPr>
              <w:t>舞動海世界</w:t>
            </w:r>
          </w:p>
          <w:p w14:paraId="4E82759C" w14:textId="77777777" w:rsidR="00EB1E6C" w:rsidRPr="005C1AE6" w:rsidRDefault="00EB1E6C" w:rsidP="006245CA">
            <w:pPr>
              <w:jc w:val="center"/>
              <w:rPr>
                <w:rFonts w:eastAsia="標楷體"/>
              </w:rPr>
            </w:pPr>
            <w:r w:rsidRPr="005C1AE6">
              <w:rPr>
                <w:rFonts w:eastAsia="標楷體" w:hint="eastAsia"/>
              </w:rPr>
              <w:t>海底總動員</w:t>
            </w:r>
          </w:p>
        </w:tc>
        <w:tc>
          <w:tcPr>
            <w:tcW w:w="1276" w:type="dxa"/>
          </w:tcPr>
          <w:p w14:paraId="7DE6CC24" w14:textId="77777777" w:rsidR="00EB1E6C" w:rsidRPr="005C1AE6" w:rsidRDefault="00EB1E6C" w:rsidP="006245CA">
            <w:pPr>
              <w:jc w:val="center"/>
              <w:rPr>
                <w:rFonts w:eastAsia="標楷體"/>
              </w:rPr>
            </w:pPr>
            <w:r w:rsidRPr="005C1AE6">
              <w:rPr>
                <w:rFonts w:eastAsia="標楷體" w:hint="eastAsia"/>
              </w:rPr>
              <w:t>自</w:t>
            </w:r>
            <w:r w:rsidRPr="005C1AE6">
              <w:rPr>
                <w:rFonts w:eastAsia="標楷體" w:hint="eastAsia"/>
              </w:rPr>
              <w:t>-E-B3</w:t>
            </w:r>
            <w:r w:rsidRPr="005C1AE6">
              <w:rPr>
                <w:rFonts w:eastAsia="標楷體"/>
              </w:rPr>
              <w:t xml:space="preserve"> </w:t>
            </w:r>
          </w:p>
          <w:p w14:paraId="1A32858E" w14:textId="77777777" w:rsidR="00EB1E6C" w:rsidRPr="005C1AE6" w:rsidRDefault="00EB1E6C" w:rsidP="006245CA">
            <w:pPr>
              <w:jc w:val="center"/>
              <w:rPr>
                <w:rFonts w:eastAsia="標楷體"/>
              </w:rPr>
            </w:pPr>
            <w:r w:rsidRPr="005C1AE6">
              <w:rPr>
                <w:rFonts w:eastAsia="標楷體" w:hint="eastAsia"/>
              </w:rPr>
              <w:t>綜</w:t>
            </w:r>
            <w:r w:rsidRPr="005C1AE6">
              <w:rPr>
                <w:rFonts w:eastAsia="標楷體" w:hint="eastAsia"/>
              </w:rPr>
              <w:t>-E-A2</w:t>
            </w:r>
          </w:p>
          <w:p w14:paraId="1F3A5175" w14:textId="77777777" w:rsidR="00EB1E6C" w:rsidRPr="005C1AE6" w:rsidRDefault="00EB1E6C" w:rsidP="006245CA">
            <w:pPr>
              <w:jc w:val="center"/>
              <w:rPr>
                <w:rFonts w:eastAsia="標楷體"/>
              </w:rPr>
            </w:pPr>
            <w:r w:rsidRPr="005C1AE6">
              <w:rPr>
                <w:rFonts w:eastAsia="標楷體" w:hint="eastAsia"/>
              </w:rPr>
              <w:t>綜</w:t>
            </w:r>
            <w:r w:rsidRPr="005C1AE6">
              <w:rPr>
                <w:rFonts w:eastAsia="標楷體" w:hint="eastAsia"/>
              </w:rPr>
              <w:t>-E-B3</w:t>
            </w:r>
          </w:p>
          <w:p w14:paraId="1B53CA2D" w14:textId="77777777" w:rsidR="00EB1E6C" w:rsidRPr="005C1AE6" w:rsidRDefault="00EB1E6C" w:rsidP="006245CA">
            <w:pPr>
              <w:jc w:val="center"/>
              <w:rPr>
                <w:rFonts w:eastAsia="標楷體"/>
              </w:rPr>
            </w:pPr>
            <w:r w:rsidRPr="005C1AE6">
              <w:rPr>
                <w:rFonts w:eastAsia="標楷體" w:hint="eastAsia"/>
              </w:rPr>
              <w:t>藝</w:t>
            </w:r>
            <w:r w:rsidRPr="005C1AE6">
              <w:rPr>
                <w:rFonts w:eastAsia="標楷體" w:hint="eastAsia"/>
              </w:rPr>
              <w:t xml:space="preserve">-E-A1 </w:t>
            </w:r>
          </w:p>
          <w:p w14:paraId="787FDD90" w14:textId="77777777" w:rsidR="00EB1E6C" w:rsidRPr="005C1AE6" w:rsidRDefault="00EB1E6C" w:rsidP="006245CA">
            <w:pPr>
              <w:jc w:val="center"/>
              <w:rPr>
                <w:rFonts w:eastAsia="標楷體"/>
              </w:rPr>
            </w:pPr>
            <w:r w:rsidRPr="005C1AE6">
              <w:rPr>
                <w:rFonts w:eastAsia="標楷體" w:hint="eastAsia"/>
              </w:rPr>
              <w:t>藝</w:t>
            </w:r>
            <w:r w:rsidRPr="005C1AE6">
              <w:rPr>
                <w:rFonts w:eastAsia="標楷體" w:hint="eastAsia"/>
              </w:rPr>
              <w:t>-E-C2</w:t>
            </w:r>
            <w:r w:rsidRPr="005C1AE6">
              <w:rPr>
                <w:rFonts w:eastAsia="標楷體"/>
              </w:rPr>
              <w:t xml:space="preserve"> </w:t>
            </w:r>
          </w:p>
        </w:tc>
        <w:tc>
          <w:tcPr>
            <w:tcW w:w="1417" w:type="dxa"/>
          </w:tcPr>
          <w:p w14:paraId="5C63C683" w14:textId="77777777" w:rsidR="00EB1E6C" w:rsidRPr="005C1AE6" w:rsidRDefault="00EB1E6C" w:rsidP="006245CA">
            <w:pPr>
              <w:rPr>
                <w:rFonts w:eastAsia="標楷體"/>
              </w:rPr>
            </w:pPr>
            <w:r w:rsidRPr="005C1AE6">
              <w:rPr>
                <w:rFonts w:eastAsia="標楷體" w:hint="eastAsia"/>
              </w:rPr>
              <w:t>1.</w:t>
            </w:r>
            <w:r w:rsidRPr="005C1AE6">
              <w:rPr>
                <w:rFonts w:eastAsia="標楷體" w:hint="eastAsia"/>
              </w:rPr>
              <w:t>勇於嘗</w:t>
            </w:r>
          </w:p>
          <w:p w14:paraId="7AC36A53" w14:textId="77777777" w:rsidR="00EB1E6C" w:rsidRPr="005C1AE6" w:rsidRDefault="00EB1E6C" w:rsidP="006245CA">
            <w:pPr>
              <w:rPr>
                <w:rFonts w:eastAsia="標楷體"/>
              </w:rPr>
            </w:pPr>
            <w:r w:rsidRPr="005C1AE6">
              <w:rPr>
                <w:rFonts w:eastAsia="標楷體" w:hint="eastAsia"/>
              </w:rPr>
              <w:t>試、不斷學習與自我挑</w:t>
            </w:r>
          </w:p>
          <w:p w14:paraId="35D2F115" w14:textId="77777777" w:rsidR="00EB1E6C" w:rsidRPr="005C1AE6" w:rsidRDefault="00EB1E6C" w:rsidP="006245CA">
            <w:pPr>
              <w:rPr>
                <w:rFonts w:eastAsia="標楷體"/>
              </w:rPr>
            </w:pPr>
            <w:r w:rsidRPr="005C1AE6">
              <w:rPr>
                <w:rFonts w:eastAsia="標楷體" w:hint="eastAsia"/>
              </w:rPr>
              <w:t>戰</w:t>
            </w:r>
          </w:p>
          <w:p w14:paraId="78778113" w14:textId="77777777" w:rsidR="00EB1E6C" w:rsidRPr="005C1AE6" w:rsidRDefault="00EB1E6C" w:rsidP="006245CA">
            <w:pPr>
              <w:rPr>
                <w:rFonts w:eastAsia="標楷體"/>
              </w:rPr>
            </w:pPr>
            <w:r w:rsidRPr="005C1AE6">
              <w:rPr>
                <w:rFonts w:eastAsia="標楷體" w:hint="eastAsia"/>
              </w:rPr>
              <w:t>2.</w:t>
            </w:r>
            <w:r w:rsidRPr="005C1AE6">
              <w:rPr>
                <w:rFonts w:eastAsia="標楷體" w:hint="eastAsia"/>
              </w:rPr>
              <w:t>呈現豐富的自然與人文特色</w:t>
            </w:r>
          </w:p>
          <w:p w14:paraId="1B9FBCED" w14:textId="77777777" w:rsidR="00EB1E6C" w:rsidRPr="005C1AE6" w:rsidRDefault="00EB1E6C" w:rsidP="006245CA">
            <w:pPr>
              <w:rPr>
                <w:rFonts w:eastAsia="標楷體"/>
              </w:rPr>
            </w:pPr>
            <w:r w:rsidRPr="005C1AE6">
              <w:rPr>
                <w:rFonts w:eastAsia="標楷體" w:hint="eastAsia"/>
              </w:rPr>
              <w:t>3.</w:t>
            </w:r>
            <w:r w:rsidRPr="005C1AE6">
              <w:rPr>
                <w:rFonts w:eastAsia="標楷體" w:hint="eastAsia"/>
              </w:rPr>
              <w:t>關懷自然、珍愛環境、落實環保</w:t>
            </w:r>
          </w:p>
          <w:p w14:paraId="5A1F8FDC" w14:textId="77777777" w:rsidR="00EB1E6C" w:rsidRPr="005C1AE6" w:rsidRDefault="00EB1E6C" w:rsidP="006245CA">
            <w:pPr>
              <w:rPr>
                <w:rFonts w:eastAsia="標楷體"/>
              </w:rPr>
            </w:pPr>
            <w:r w:rsidRPr="005C1AE6">
              <w:rPr>
                <w:rFonts w:eastAsia="標楷體" w:hint="eastAsia"/>
              </w:rPr>
              <w:t>4.</w:t>
            </w:r>
            <w:r w:rsidRPr="005C1AE6">
              <w:rPr>
                <w:rFonts w:eastAsia="標楷體" w:hint="eastAsia"/>
              </w:rPr>
              <w:t>海洋生活理解與體驗</w:t>
            </w:r>
          </w:p>
          <w:p w14:paraId="07DEDADE" w14:textId="77777777" w:rsidR="00EB1E6C" w:rsidRPr="005C1AE6" w:rsidRDefault="00EB1E6C" w:rsidP="006245CA">
            <w:pPr>
              <w:rPr>
                <w:rFonts w:eastAsia="標楷體"/>
              </w:rPr>
            </w:pPr>
            <w:r w:rsidRPr="005C1AE6">
              <w:rPr>
                <w:rFonts w:eastAsia="標楷體" w:hint="eastAsia"/>
              </w:rPr>
              <w:t>5.</w:t>
            </w:r>
            <w:r w:rsidRPr="005C1AE6">
              <w:rPr>
                <w:rFonts w:eastAsia="標楷體" w:hint="eastAsia"/>
              </w:rPr>
              <w:t>與人合群共學、接納不同想法</w:t>
            </w:r>
          </w:p>
          <w:p w14:paraId="0B7F385D" w14:textId="77777777" w:rsidR="00EB1E6C" w:rsidRPr="005C1AE6" w:rsidRDefault="00EB1E6C" w:rsidP="006245CA">
            <w:pPr>
              <w:rPr>
                <w:rFonts w:eastAsia="標楷體"/>
              </w:rPr>
            </w:pPr>
            <w:r w:rsidRPr="005C1AE6">
              <w:rPr>
                <w:rFonts w:eastAsia="標楷體" w:hint="eastAsia"/>
              </w:rPr>
              <w:t>6.</w:t>
            </w:r>
            <w:r w:rsidRPr="005C1AE6">
              <w:rPr>
                <w:rFonts w:eastAsia="標楷體" w:hint="eastAsia"/>
              </w:rPr>
              <w:t>海洋文化理解、傳承與再造</w:t>
            </w:r>
          </w:p>
          <w:p w14:paraId="2AA206BA" w14:textId="77777777" w:rsidR="00EB1E6C" w:rsidRPr="005C1AE6" w:rsidRDefault="00EB1E6C" w:rsidP="006245CA">
            <w:pPr>
              <w:rPr>
                <w:rFonts w:eastAsia="標楷體"/>
              </w:rPr>
            </w:pPr>
            <w:r w:rsidRPr="005C1AE6">
              <w:rPr>
                <w:rFonts w:eastAsia="標楷體" w:hint="eastAsia"/>
              </w:rPr>
              <w:t>7.</w:t>
            </w:r>
            <w:r w:rsidRPr="005C1AE6">
              <w:rPr>
                <w:rFonts w:eastAsia="標楷體" w:hint="eastAsia"/>
              </w:rPr>
              <w:t>擴展生活與學習視野</w:t>
            </w:r>
          </w:p>
          <w:p w14:paraId="24E8D73A" w14:textId="77777777" w:rsidR="00EB1E6C" w:rsidRPr="005C1AE6" w:rsidRDefault="00EB1E6C" w:rsidP="006245CA">
            <w:pPr>
              <w:rPr>
                <w:rFonts w:eastAsia="標楷體"/>
              </w:rPr>
            </w:pPr>
            <w:r w:rsidRPr="005C1AE6">
              <w:rPr>
                <w:rFonts w:eastAsia="標楷體" w:hint="eastAsia"/>
              </w:rPr>
              <w:t>8.</w:t>
            </w:r>
            <w:r w:rsidRPr="005C1AE6">
              <w:rPr>
                <w:rFonts w:eastAsia="標楷體" w:hint="eastAsia"/>
              </w:rPr>
              <w:t>尊重多樣的文化內涵、具國際觀</w:t>
            </w:r>
          </w:p>
        </w:tc>
        <w:tc>
          <w:tcPr>
            <w:tcW w:w="3261" w:type="dxa"/>
          </w:tcPr>
          <w:p w14:paraId="139594C1" w14:textId="77777777" w:rsidR="00EB1E6C" w:rsidRPr="005C1AE6" w:rsidRDefault="00EB1E6C" w:rsidP="006245CA">
            <w:pPr>
              <w:ind w:left="127" w:hangingChars="53" w:hanging="127"/>
              <w:rPr>
                <w:rFonts w:eastAsia="標楷體"/>
              </w:rPr>
            </w:pPr>
            <w:r w:rsidRPr="005C1AE6">
              <w:rPr>
                <w:rFonts w:eastAsia="標楷體" w:hint="eastAsia"/>
              </w:rPr>
              <w:t>1.</w:t>
            </w:r>
            <w:r w:rsidRPr="005C1AE6">
              <w:rPr>
                <w:rFonts w:eastAsia="標楷體" w:hint="eastAsia"/>
              </w:rPr>
              <w:t>透過觀察與討論，認識魚的身體構造和運動方式</w:t>
            </w:r>
          </w:p>
          <w:p w14:paraId="6C786AEE" w14:textId="77777777" w:rsidR="00EB1E6C" w:rsidRPr="005C1AE6" w:rsidRDefault="00EB1E6C" w:rsidP="006245CA">
            <w:pPr>
              <w:ind w:left="127" w:hangingChars="53" w:hanging="127"/>
              <w:rPr>
                <w:rFonts w:eastAsia="標楷體"/>
              </w:rPr>
            </w:pPr>
            <w:r w:rsidRPr="005C1AE6">
              <w:rPr>
                <w:rFonts w:eastAsia="標楷體" w:hint="eastAsia"/>
              </w:rPr>
              <w:t>2.</w:t>
            </w:r>
            <w:r w:rsidRPr="005C1AE6">
              <w:rPr>
                <w:rFonts w:eastAsia="標楷體" w:hint="eastAsia"/>
              </w:rPr>
              <w:t>透過觀察與討論，認識各種海洋動物。</w:t>
            </w:r>
          </w:p>
          <w:p w14:paraId="62AB1CDA" w14:textId="77777777" w:rsidR="00EB1E6C" w:rsidRPr="005C1AE6" w:rsidRDefault="00EB1E6C" w:rsidP="006245CA">
            <w:pPr>
              <w:ind w:left="127" w:hangingChars="53" w:hanging="127"/>
              <w:rPr>
                <w:rFonts w:eastAsia="標楷體"/>
              </w:rPr>
            </w:pPr>
            <w:r w:rsidRPr="005C1AE6">
              <w:rPr>
                <w:rFonts w:eastAsia="標楷體" w:hint="eastAsia"/>
              </w:rPr>
              <w:t>3.</w:t>
            </w:r>
            <w:r w:rsidRPr="005C1AE6">
              <w:rPr>
                <w:rFonts w:eastAsia="標楷體" w:hint="eastAsia"/>
              </w:rPr>
              <w:t>體認海底世界的美妙，好好珍惜愛護海洋世界。</w:t>
            </w:r>
          </w:p>
          <w:p w14:paraId="597EC2B7" w14:textId="77777777" w:rsidR="00EB1E6C" w:rsidRPr="005C1AE6" w:rsidRDefault="00EB1E6C" w:rsidP="006245CA">
            <w:pPr>
              <w:ind w:left="127" w:hangingChars="53" w:hanging="127"/>
              <w:rPr>
                <w:rFonts w:eastAsia="標楷體"/>
              </w:rPr>
            </w:pPr>
            <w:r w:rsidRPr="005C1AE6">
              <w:rPr>
                <w:rFonts w:eastAsia="標楷體" w:hint="eastAsia"/>
              </w:rPr>
              <w:t>4.</w:t>
            </w:r>
            <w:r w:rsidRPr="005C1AE6">
              <w:rPr>
                <w:rFonts w:eastAsia="標楷體" w:hint="eastAsia"/>
              </w:rPr>
              <w:t>能應用肢體動作，表演出海底動物的活動狀態。</w:t>
            </w:r>
          </w:p>
        </w:tc>
        <w:tc>
          <w:tcPr>
            <w:tcW w:w="708" w:type="dxa"/>
          </w:tcPr>
          <w:p w14:paraId="6F00D96B" w14:textId="77777777" w:rsidR="00EB1E6C" w:rsidRPr="005C1AE6" w:rsidRDefault="00EB1E6C" w:rsidP="006245CA">
            <w:pPr>
              <w:widowControl/>
              <w:ind w:left="317" w:hangingChars="132" w:hanging="317"/>
              <w:jc w:val="center"/>
              <w:rPr>
                <w:rFonts w:eastAsia="標楷體"/>
              </w:rPr>
            </w:pPr>
            <w:r w:rsidRPr="005C1AE6">
              <w:rPr>
                <w:rFonts w:eastAsia="標楷體" w:hint="eastAsia"/>
              </w:rPr>
              <w:t>6</w:t>
            </w:r>
          </w:p>
        </w:tc>
        <w:tc>
          <w:tcPr>
            <w:tcW w:w="2423" w:type="dxa"/>
          </w:tcPr>
          <w:p w14:paraId="0EA1D024" w14:textId="77777777" w:rsidR="00EB1E6C" w:rsidRPr="005C1AE6" w:rsidRDefault="00EB1E6C" w:rsidP="006245CA">
            <w:pPr>
              <w:rPr>
                <w:rFonts w:eastAsia="標楷體"/>
                <w:szCs w:val="20"/>
              </w:rPr>
            </w:pPr>
            <w:r w:rsidRPr="005C1AE6">
              <w:rPr>
                <w:rFonts w:eastAsia="標楷體" w:hint="eastAsia"/>
                <w:szCs w:val="20"/>
              </w:rPr>
              <w:t>分組報告</w:t>
            </w:r>
          </w:p>
          <w:p w14:paraId="70BAA8B3" w14:textId="77777777" w:rsidR="00EB1E6C" w:rsidRPr="005C1AE6" w:rsidRDefault="00EB1E6C" w:rsidP="006245CA">
            <w:pPr>
              <w:rPr>
                <w:rFonts w:eastAsia="標楷體"/>
                <w:szCs w:val="20"/>
              </w:rPr>
            </w:pPr>
            <w:r w:rsidRPr="005C1AE6">
              <w:rPr>
                <w:rFonts w:eastAsia="標楷體" w:hint="eastAsia"/>
                <w:szCs w:val="20"/>
              </w:rPr>
              <w:t>參與討論</w:t>
            </w:r>
          </w:p>
          <w:p w14:paraId="43E6E100" w14:textId="77777777" w:rsidR="00EB1E6C" w:rsidRPr="005C1AE6" w:rsidRDefault="00EB1E6C" w:rsidP="006245CA">
            <w:pPr>
              <w:rPr>
                <w:rFonts w:eastAsia="標楷體"/>
              </w:rPr>
            </w:pPr>
            <w:r w:rsidRPr="005C1AE6">
              <w:rPr>
                <w:rFonts w:eastAsia="標楷體" w:hint="eastAsia"/>
                <w:szCs w:val="20"/>
              </w:rPr>
              <w:t>課堂問答</w:t>
            </w:r>
          </w:p>
        </w:tc>
        <w:tc>
          <w:tcPr>
            <w:tcW w:w="1552" w:type="dxa"/>
          </w:tcPr>
          <w:p w14:paraId="0B528E27" w14:textId="77777777" w:rsidR="00EB1E6C" w:rsidRPr="005C1AE6" w:rsidRDefault="00EB1E6C" w:rsidP="006245CA">
            <w:pPr>
              <w:rPr>
                <w:rFonts w:ascii="標楷體" w:eastAsia="標楷體" w:hAnsi="標楷體"/>
              </w:rPr>
            </w:pPr>
            <w:r w:rsidRPr="005C1AE6">
              <w:rPr>
                <w:rFonts w:ascii="標楷體" w:eastAsia="標楷體" w:hAnsi="標楷體" w:hint="eastAsia"/>
              </w:rPr>
              <w:t>電腦、個人平</w:t>
            </w:r>
          </w:p>
          <w:p w14:paraId="792416C7" w14:textId="77777777" w:rsidR="00EB1E6C" w:rsidRPr="005C1AE6" w:rsidRDefault="00EB1E6C" w:rsidP="006245CA">
            <w:pPr>
              <w:rPr>
                <w:rFonts w:ascii="標楷體" w:eastAsia="標楷體" w:hAnsi="標楷體"/>
              </w:rPr>
            </w:pPr>
            <w:r w:rsidRPr="005C1AE6">
              <w:rPr>
                <w:rFonts w:ascii="標楷體" w:eastAsia="標楷體" w:hAnsi="標楷體" w:hint="eastAsia"/>
              </w:rPr>
              <w:t>板、黑板大屏</w:t>
            </w:r>
          </w:p>
        </w:tc>
        <w:tc>
          <w:tcPr>
            <w:tcW w:w="1480" w:type="dxa"/>
          </w:tcPr>
          <w:p w14:paraId="788ABB5D" w14:textId="77777777" w:rsidR="00EB1E6C" w:rsidRPr="005C1AE6" w:rsidRDefault="00EB1E6C" w:rsidP="006245CA">
            <w:pPr>
              <w:ind w:leftChars="-12" w:left="-22" w:hangingChars="3" w:hanging="7"/>
              <w:rPr>
                <w:rFonts w:eastAsia="標楷體"/>
              </w:rPr>
            </w:pPr>
          </w:p>
        </w:tc>
      </w:tr>
    </w:tbl>
    <w:p w14:paraId="4D16F592" w14:textId="5E5D062A" w:rsidR="00EB1E6C" w:rsidRPr="005C1AE6" w:rsidRDefault="00EB1E6C" w:rsidP="008C248D">
      <w:pPr>
        <w:spacing w:beforeLines="50" w:before="180" w:afterLines="50" w:after="180"/>
        <w:ind w:left="834"/>
        <w:rPr>
          <w:rFonts w:eastAsia="標楷體"/>
          <w:sz w:val="28"/>
          <w:u w:val="single"/>
        </w:rPr>
      </w:pPr>
    </w:p>
    <w:p w14:paraId="40ED9238" w14:textId="77777777" w:rsidR="001C68E4" w:rsidRPr="005C1AE6" w:rsidRDefault="001C68E4" w:rsidP="001C68E4">
      <w:pPr>
        <w:pStyle w:val="affd"/>
        <w:spacing w:before="36" w:after="48"/>
        <w:ind w:left="720"/>
      </w:pPr>
      <w:bookmarkStart w:id="68" w:name="_Toc131066201"/>
      <w:r w:rsidRPr="005C1AE6">
        <w:rPr>
          <w:rFonts w:hint="eastAsia"/>
        </w:rPr>
        <w:t>（八）四年級第二學期教學計劃表 (表5-</w:t>
      </w:r>
      <w:r w:rsidR="007514FC" w:rsidRPr="005C1AE6">
        <w:t>21</w:t>
      </w:r>
      <w:r w:rsidRPr="005C1AE6">
        <w:rPr>
          <w:rFonts w:hint="eastAsia"/>
        </w:rPr>
        <w:t>)</w:t>
      </w:r>
      <w:bookmarkEnd w:id="68"/>
    </w:p>
    <w:p w14:paraId="750F3419" w14:textId="550CF830" w:rsidR="001C68E4" w:rsidRPr="005C1AE6" w:rsidRDefault="001C68E4"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1</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21</w:t>
      </w:r>
      <w:r w:rsidRPr="005C1AE6">
        <w:rPr>
          <w:rFonts w:ascii="標楷體" w:eastAsia="標楷體" w:hAnsi="標楷體"/>
        </w:rPr>
        <w:t>）節</w:t>
      </w:r>
      <w:r w:rsidRPr="005C1AE6">
        <w:rPr>
          <w:rFonts w:ascii="標楷體" w:eastAsia="標楷體" w:hAnsi="標楷體" w:hint="eastAsia"/>
        </w:rPr>
        <w:t>、下學期</w:t>
      </w:r>
      <w:r w:rsidR="008469C9" w:rsidRPr="005C1AE6">
        <w:rPr>
          <w:rFonts w:ascii="標楷體" w:eastAsia="標楷體" w:hAnsi="標楷體" w:hint="eastAsia"/>
        </w:rPr>
        <w:t>(20</w:t>
      </w:r>
      <w:r w:rsidRPr="005C1AE6">
        <w:rPr>
          <w:rFonts w:ascii="標楷體" w:eastAsia="標楷體" w:hAnsi="標楷體" w:hint="eastAsia"/>
        </w:rPr>
        <w:t>)週(</w:t>
      </w:r>
      <w:r w:rsidR="008469C9" w:rsidRPr="005C1AE6">
        <w:rPr>
          <w:rFonts w:ascii="標楷體" w:eastAsia="標楷體" w:hAnsi="標楷體" w:hint="eastAsia"/>
        </w:rPr>
        <w:t>20</w:t>
      </w:r>
      <w:r w:rsidRPr="005C1AE6">
        <w:rPr>
          <w:rFonts w:ascii="標楷體" w:eastAsia="標楷體" w:hAnsi="標楷體" w:hint="eastAsia"/>
        </w:rPr>
        <w:t>)節，合計(4</w:t>
      </w:r>
      <w:r w:rsidR="008469C9" w:rsidRPr="005C1AE6">
        <w:rPr>
          <w:rFonts w:ascii="標楷體" w:eastAsia="標楷體" w:hAnsi="標楷體" w:hint="eastAsia"/>
        </w:rPr>
        <w:t>1</w:t>
      </w:r>
      <w:r w:rsidRPr="005C1AE6">
        <w:rPr>
          <w:rFonts w:ascii="標楷體" w:eastAsia="標楷體" w:hAnsi="標楷體" w:hint="eastAsia"/>
        </w:rPr>
        <w:t>)節</w:t>
      </w:r>
      <w:r w:rsidRPr="005C1AE6">
        <w:rPr>
          <w:rFonts w:ascii="標楷體" w:eastAsia="標楷體" w:hAnsi="標楷體"/>
        </w:rPr>
        <w:t>。</w:t>
      </w:r>
    </w:p>
    <w:p w14:paraId="634EA767" w14:textId="77777777" w:rsidR="001C68E4" w:rsidRPr="005C1AE6" w:rsidRDefault="001C68E4"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EB1E6C" w:rsidRPr="005C1AE6" w14:paraId="29BAC610" w14:textId="77777777" w:rsidTr="004532A2">
        <w:trPr>
          <w:trHeight w:val="585"/>
          <w:jc w:val="center"/>
        </w:trPr>
        <w:tc>
          <w:tcPr>
            <w:tcW w:w="1417" w:type="dxa"/>
            <w:shd w:val="clear" w:color="auto" w:fill="D9D9D9" w:themeFill="background1" w:themeFillShade="D9"/>
            <w:vAlign w:val="center"/>
          </w:tcPr>
          <w:p w14:paraId="5B79123A" w14:textId="77777777" w:rsidR="00EB1E6C" w:rsidRPr="005C1AE6" w:rsidRDefault="00EB1E6C" w:rsidP="00EB1E6C">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4EBD25EB" w14:textId="0A20423C" w:rsidR="00EB1E6C" w:rsidRPr="005C1AE6" w:rsidRDefault="00EB1E6C" w:rsidP="00EB1E6C">
            <w:pPr>
              <w:spacing w:line="280" w:lineRule="exact"/>
              <w:rPr>
                <w:rFonts w:eastAsia="標楷體"/>
              </w:rPr>
            </w:pPr>
            <w:r w:rsidRPr="005C1AE6">
              <w:rPr>
                <w:rFonts w:eastAsia="標楷體" w:hint="eastAsia"/>
              </w:rPr>
              <w:t>例</w:t>
            </w:r>
            <w:r w:rsidRPr="005C1AE6">
              <w:rPr>
                <w:rFonts w:ascii="新細明體" w:hAnsi="新細明體" w:hint="eastAsia"/>
              </w:rPr>
              <w:t>：</w:t>
            </w:r>
            <w:r w:rsidRPr="005C1AE6">
              <w:rPr>
                <w:rFonts w:eastAsia="標楷體"/>
              </w:rPr>
              <w:t>全校性活動</w:t>
            </w:r>
          </w:p>
        </w:tc>
        <w:tc>
          <w:tcPr>
            <w:tcW w:w="2056" w:type="dxa"/>
            <w:shd w:val="clear" w:color="auto" w:fill="D9D9D9" w:themeFill="background1" w:themeFillShade="D9"/>
            <w:vAlign w:val="center"/>
          </w:tcPr>
          <w:p w14:paraId="496482F6" w14:textId="2319E259" w:rsidR="00EB1E6C" w:rsidRPr="005C1AE6" w:rsidRDefault="00EB1E6C" w:rsidP="00EB1E6C">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3000E1FF" w14:textId="1DDB0311" w:rsidR="00EB1E6C" w:rsidRPr="005C1AE6" w:rsidRDefault="00EB1E6C" w:rsidP="00EB1E6C">
            <w:pPr>
              <w:spacing w:line="280" w:lineRule="exact"/>
              <w:rPr>
                <w:rFonts w:eastAsia="標楷體"/>
              </w:rPr>
            </w:pPr>
            <w:r w:rsidRPr="005C1AE6">
              <w:rPr>
                <w:rFonts w:eastAsia="標楷體" w:hint="eastAsia"/>
              </w:rPr>
              <w:t>海洋教育</w:t>
            </w:r>
          </w:p>
        </w:tc>
        <w:tc>
          <w:tcPr>
            <w:tcW w:w="2056" w:type="dxa"/>
            <w:shd w:val="clear" w:color="auto" w:fill="D9D9D9" w:themeFill="background1" w:themeFillShade="D9"/>
            <w:vAlign w:val="center"/>
          </w:tcPr>
          <w:p w14:paraId="2CEACA2E" w14:textId="48B5D1A8" w:rsidR="00EB1E6C" w:rsidRPr="005C1AE6" w:rsidRDefault="00EB1E6C" w:rsidP="00EB1E6C">
            <w:pPr>
              <w:spacing w:line="280" w:lineRule="exact"/>
              <w:rPr>
                <w:rFonts w:eastAsia="標楷體"/>
              </w:rPr>
            </w:pPr>
          </w:p>
        </w:tc>
        <w:tc>
          <w:tcPr>
            <w:tcW w:w="2055" w:type="dxa"/>
            <w:shd w:val="clear" w:color="auto" w:fill="D9D9D9" w:themeFill="background1" w:themeFillShade="D9"/>
            <w:vAlign w:val="center"/>
          </w:tcPr>
          <w:p w14:paraId="465B18AF" w14:textId="04DDB6AE" w:rsidR="00EB1E6C" w:rsidRPr="005C1AE6" w:rsidRDefault="00EB1E6C" w:rsidP="00EB1E6C">
            <w:pPr>
              <w:spacing w:line="280" w:lineRule="exact"/>
              <w:rPr>
                <w:rFonts w:eastAsia="標楷體"/>
              </w:rPr>
            </w:pPr>
          </w:p>
        </w:tc>
        <w:tc>
          <w:tcPr>
            <w:tcW w:w="2056" w:type="dxa"/>
            <w:shd w:val="clear" w:color="auto" w:fill="D9D9D9" w:themeFill="background1" w:themeFillShade="D9"/>
            <w:vAlign w:val="center"/>
          </w:tcPr>
          <w:p w14:paraId="2FCEC07A" w14:textId="22DC9F73" w:rsidR="00EB1E6C" w:rsidRPr="005C1AE6" w:rsidRDefault="00EB1E6C" w:rsidP="00EB1E6C">
            <w:pPr>
              <w:spacing w:line="280" w:lineRule="exact"/>
              <w:jc w:val="center"/>
              <w:rPr>
                <w:rFonts w:eastAsia="標楷體"/>
              </w:rPr>
            </w:pPr>
          </w:p>
        </w:tc>
      </w:tr>
      <w:tr w:rsidR="00EB1E6C" w:rsidRPr="005C1AE6" w14:paraId="560E7057" w14:textId="77777777" w:rsidTr="004561F7">
        <w:trPr>
          <w:trHeight w:val="551"/>
          <w:jc w:val="center"/>
        </w:trPr>
        <w:tc>
          <w:tcPr>
            <w:tcW w:w="1417" w:type="dxa"/>
            <w:vAlign w:val="center"/>
          </w:tcPr>
          <w:p w14:paraId="7D4D210F" w14:textId="77777777" w:rsidR="00EB1E6C" w:rsidRPr="005C1AE6" w:rsidRDefault="00EB1E6C" w:rsidP="00EB1E6C">
            <w:pPr>
              <w:spacing w:line="280" w:lineRule="exact"/>
              <w:jc w:val="center"/>
              <w:rPr>
                <w:rFonts w:eastAsia="標楷體"/>
              </w:rPr>
            </w:pPr>
            <w:r w:rsidRPr="005C1AE6">
              <w:rPr>
                <w:rFonts w:eastAsia="標楷體" w:hint="eastAsia"/>
              </w:rPr>
              <w:t>主題或內容</w:t>
            </w:r>
          </w:p>
        </w:tc>
        <w:tc>
          <w:tcPr>
            <w:tcW w:w="2055" w:type="dxa"/>
          </w:tcPr>
          <w:p w14:paraId="45A35FDD"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1.期初大掃除(1)</w:t>
            </w:r>
          </w:p>
          <w:p w14:paraId="27A17D00" w14:textId="21DB7E50" w:rsidR="00EB1E6C" w:rsidRPr="005C1AE6" w:rsidRDefault="00EB1E6C" w:rsidP="00EB1E6C">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7945290F" w14:textId="77777777" w:rsidR="00EB1E6C" w:rsidRPr="005C1AE6" w:rsidRDefault="00EB1E6C" w:rsidP="00EB1E6C">
            <w:pPr>
              <w:rPr>
                <w:rFonts w:ascii="標楷體" w:eastAsia="標楷體" w:hAnsi="標楷體"/>
              </w:rPr>
            </w:pPr>
            <w:r w:rsidRPr="005C1AE6">
              <w:rPr>
                <w:rFonts w:ascii="標楷體" w:eastAsia="標楷體" w:hAnsi="標楷體" w:hint="eastAsia"/>
              </w:rPr>
              <w:t>3.校慶(5)</w:t>
            </w:r>
          </w:p>
          <w:p w14:paraId="6D453043"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4.兒童節(1)</w:t>
            </w:r>
          </w:p>
          <w:p w14:paraId="12597873"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5.母親節(1)</w:t>
            </w:r>
          </w:p>
          <w:p w14:paraId="0D6E7BDE" w14:textId="77777777" w:rsidR="00EB1E6C" w:rsidRPr="005C1AE6" w:rsidRDefault="00EB1E6C" w:rsidP="00EB1E6C">
            <w:pPr>
              <w:jc w:val="both"/>
              <w:rPr>
                <w:rFonts w:ascii="標楷體" w:eastAsia="標楷體" w:hAnsi="標楷體"/>
              </w:rPr>
            </w:pPr>
            <w:r w:rsidRPr="005C1AE6">
              <w:rPr>
                <w:rFonts w:ascii="標楷體" w:eastAsia="標楷體" w:hAnsi="標楷體" w:hint="eastAsia"/>
              </w:rPr>
              <w:t>6.自治市長選舉(2)</w:t>
            </w:r>
          </w:p>
          <w:p w14:paraId="26853284" w14:textId="6292ADF1" w:rsidR="00EB1E6C" w:rsidRPr="005C1AE6" w:rsidRDefault="00EB1E6C" w:rsidP="00EB1E6C">
            <w:pPr>
              <w:jc w:val="both"/>
              <w:rPr>
                <w:rFonts w:ascii="標楷體" w:eastAsia="標楷體" w:hAnsi="標楷體"/>
              </w:rPr>
            </w:pPr>
            <w:r w:rsidRPr="005C1AE6">
              <w:rPr>
                <w:rFonts w:ascii="標楷體" w:eastAsia="標楷體" w:hAnsi="標楷體" w:hint="eastAsia"/>
              </w:rPr>
              <w:t>7.期末大掃除(1)</w:t>
            </w:r>
          </w:p>
        </w:tc>
        <w:tc>
          <w:tcPr>
            <w:tcW w:w="2056" w:type="dxa"/>
          </w:tcPr>
          <w:p w14:paraId="14B159C3" w14:textId="77777777" w:rsidR="00EB1E6C" w:rsidRPr="005C1AE6" w:rsidRDefault="00EB1E6C" w:rsidP="00EB1E6C">
            <w:pPr>
              <w:jc w:val="center"/>
              <w:rPr>
                <w:rFonts w:ascii="標楷體" w:eastAsia="標楷體" w:hAnsi="標楷體"/>
              </w:rPr>
            </w:pPr>
            <w:r w:rsidRPr="005C1AE6">
              <w:rPr>
                <w:rFonts w:ascii="標楷體" w:eastAsia="標楷體" w:hAnsi="標楷體" w:hint="eastAsia"/>
              </w:rPr>
              <w:t>1</w:t>
            </w:r>
            <w:r w:rsidRPr="005C1AE6">
              <w:rPr>
                <w:rFonts w:ascii="標楷體" w:eastAsia="標楷體" w:hAnsi="標楷體"/>
              </w:rPr>
              <w:t>.</w:t>
            </w:r>
            <w:r w:rsidRPr="005C1AE6">
              <w:rPr>
                <w:rFonts w:ascii="標楷體" w:eastAsia="標楷體" w:hAnsi="標楷體" w:hint="eastAsia"/>
              </w:rPr>
              <w:t>健康檢查(1)</w:t>
            </w:r>
          </w:p>
          <w:p w14:paraId="5EEFB589" w14:textId="72CD4AE7" w:rsidR="00EB1E6C" w:rsidRPr="005C1AE6" w:rsidRDefault="00EB1E6C" w:rsidP="00EB1E6C">
            <w:pPr>
              <w:jc w:val="both"/>
              <w:rPr>
                <w:rFonts w:ascii="標楷體" w:eastAsia="標楷體" w:hAnsi="標楷體"/>
              </w:rPr>
            </w:pPr>
            <w:r w:rsidRPr="005C1AE6">
              <w:rPr>
                <w:rFonts w:ascii="標楷體" w:eastAsia="標楷體" w:hAnsi="標楷體"/>
              </w:rPr>
              <w:t>2.</w:t>
            </w:r>
            <w:r w:rsidRPr="005C1AE6">
              <w:rPr>
                <w:rFonts w:ascii="標楷體" w:eastAsia="標楷體" w:hAnsi="標楷體" w:hint="eastAsia"/>
              </w:rPr>
              <w:t>學校特色課程-崁仔頂、海洋廣場與委託行街區(戶外教育) (</w:t>
            </w:r>
            <w:r w:rsidRPr="005C1AE6">
              <w:rPr>
                <w:rFonts w:ascii="標楷體" w:eastAsia="標楷體" w:hAnsi="標楷體"/>
              </w:rPr>
              <w:t>4</w:t>
            </w:r>
            <w:r w:rsidRPr="005C1AE6">
              <w:rPr>
                <w:rFonts w:ascii="標楷體" w:eastAsia="標楷體" w:hAnsi="標楷體" w:hint="eastAsia"/>
              </w:rPr>
              <w:t>)</w:t>
            </w:r>
          </w:p>
        </w:tc>
        <w:tc>
          <w:tcPr>
            <w:tcW w:w="2055" w:type="dxa"/>
          </w:tcPr>
          <w:p w14:paraId="0CC65FA3" w14:textId="75D994A0" w:rsidR="00EB1E6C" w:rsidRPr="005C1AE6" w:rsidRDefault="00EB1E6C" w:rsidP="00EB1E6C">
            <w:pPr>
              <w:jc w:val="both"/>
              <w:rPr>
                <w:rFonts w:ascii="標楷體" w:eastAsia="標楷體" w:hAnsi="標楷體"/>
              </w:rPr>
            </w:pPr>
            <w:r w:rsidRPr="005C1AE6">
              <w:rPr>
                <w:rFonts w:ascii="標楷體" w:eastAsia="標楷體" w:hAnsi="標楷體" w:hint="eastAsia"/>
              </w:rPr>
              <w:t>海洋教育-鬼斧神工(</w:t>
            </w:r>
            <w:r w:rsidRPr="005C1AE6">
              <w:rPr>
                <w:rFonts w:ascii="標楷體" w:eastAsia="標楷體" w:hAnsi="標楷體"/>
              </w:rPr>
              <w:t>2</w:t>
            </w:r>
            <w:r w:rsidRPr="005C1AE6">
              <w:rPr>
                <w:rFonts w:ascii="標楷體" w:eastAsia="標楷體" w:hAnsi="標楷體" w:hint="eastAsia"/>
              </w:rPr>
              <w:t>)</w:t>
            </w:r>
          </w:p>
        </w:tc>
        <w:tc>
          <w:tcPr>
            <w:tcW w:w="2056" w:type="dxa"/>
          </w:tcPr>
          <w:p w14:paraId="314F95C1" w14:textId="77777777" w:rsidR="00EB1E6C" w:rsidRPr="005C1AE6" w:rsidRDefault="00EB1E6C" w:rsidP="00EB1E6C">
            <w:pPr>
              <w:jc w:val="both"/>
              <w:rPr>
                <w:rFonts w:ascii="標楷體" w:eastAsia="標楷體" w:hAnsi="標楷體"/>
              </w:rPr>
            </w:pPr>
          </w:p>
        </w:tc>
        <w:tc>
          <w:tcPr>
            <w:tcW w:w="2055" w:type="dxa"/>
          </w:tcPr>
          <w:p w14:paraId="5530E707" w14:textId="77777777" w:rsidR="00EB1E6C" w:rsidRPr="005C1AE6" w:rsidRDefault="00EB1E6C" w:rsidP="00EB1E6C">
            <w:pPr>
              <w:jc w:val="both"/>
              <w:rPr>
                <w:rFonts w:ascii="標楷體" w:eastAsia="標楷體" w:hAnsi="標楷體"/>
              </w:rPr>
            </w:pPr>
          </w:p>
        </w:tc>
        <w:tc>
          <w:tcPr>
            <w:tcW w:w="2056" w:type="dxa"/>
          </w:tcPr>
          <w:p w14:paraId="501BD02F" w14:textId="77777777" w:rsidR="00EB1E6C" w:rsidRPr="005C1AE6" w:rsidRDefault="00EB1E6C" w:rsidP="00EB1E6C">
            <w:pPr>
              <w:jc w:val="both"/>
              <w:rPr>
                <w:rFonts w:eastAsia="標楷體"/>
              </w:rPr>
            </w:pPr>
          </w:p>
        </w:tc>
      </w:tr>
      <w:tr w:rsidR="00EB1E6C" w:rsidRPr="005C1AE6" w14:paraId="5FE1405A" w14:textId="77777777" w:rsidTr="004561F7">
        <w:trPr>
          <w:trHeight w:val="487"/>
          <w:jc w:val="center"/>
        </w:trPr>
        <w:tc>
          <w:tcPr>
            <w:tcW w:w="1417" w:type="dxa"/>
            <w:vAlign w:val="center"/>
          </w:tcPr>
          <w:p w14:paraId="02F8AE93" w14:textId="77777777" w:rsidR="00EB1E6C" w:rsidRPr="005C1AE6" w:rsidRDefault="00EB1E6C" w:rsidP="00EB1E6C">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194DDF46" w14:textId="152308D5" w:rsidR="00EB1E6C" w:rsidRPr="005C1AE6" w:rsidRDefault="00EB1E6C" w:rsidP="00EB1E6C">
            <w:pPr>
              <w:jc w:val="center"/>
              <w:rPr>
                <w:rFonts w:ascii="標楷體" w:eastAsia="標楷體" w:hAnsi="標楷體"/>
              </w:rPr>
            </w:pPr>
            <w:r w:rsidRPr="005C1AE6">
              <w:rPr>
                <w:rFonts w:ascii="標楷體" w:eastAsia="標楷體" w:hAnsi="標楷體" w:hint="eastAsia"/>
              </w:rPr>
              <w:t>1</w:t>
            </w:r>
            <w:r w:rsidRPr="005C1AE6">
              <w:rPr>
                <w:rFonts w:ascii="標楷體" w:eastAsia="標楷體" w:hAnsi="標楷體"/>
              </w:rPr>
              <w:t>3</w:t>
            </w:r>
          </w:p>
        </w:tc>
        <w:tc>
          <w:tcPr>
            <w:tcW w:w="2056" w:type="dxa"/>
            <w:vAlign w:val="center"/>
          </w:tcPr>
          <w:p w14:paraId="5B7B37CD" w14:textId="06C6BBFE" w:rsidR="00EB1E6C" w:rsidRPr="005C1AE6" w:rsidRDefault="00EB1E6C" w:rsidP="00EB1E6C">
            <w:pPr>
              <w:jc w:val="center"/>
              <w:rPr>
                <w:rFonts w:ascii="標楷體" w:eastAsia="標楷體" w:hAnsi="標楷體"/>
              </w:rPr>
            </w:pPr>
            <w:r w:rsidRPr="005C1AE6">
              <w:rPr>
                <w:rFonts w:ascii="標楷體" w:eastAsia="標楷體" w:hAnsi="標楷體"/>
              </w:rPr>
              <w:t>5</w:t>
            </w:r>
          </w:p>
        </w:tc>
        <w:tc>
          <w:tcPr>
            <w:tcW w:w="2055" w:type="dxa"/>
            <w:vAlign w:val="center"/>
          </w:tcPr>
          <w:p w14:paraId="2118AD3C" w14:textId="1126BD2B" w:rsidR="00EB1E6C" w:rsidRPr="005C1AE6" w:rsidRDefault="00EB1E6C" w:rsidP="00EB1E6C">
            <w:pPr>
              <w:jc w:val="center"/>
              <w:rPr>
                <w:rFonts w:ascii="標楷體" w:eastAsia="標楷體" w:hAnsi="標楷體"/>
              </w:rPr>
            </w:pPr>
            <w:r w:rsidRPr="005C1AE6">
              <w:rPr>
                <w:rFonts w:ascii="標楷體" w:eastAsia="標楷體" w:hAnsi="標楷體" w:hint="eastAsia"/>
              </w:rPr>
              <w:t>2</w:t>
            </w:r>
          </w:p>
        </w:tc>
        <w:tc>
          <w:tcPr>
            <w:tcW w:w="2056" w:type="dxa"/>
            <w:vAlign w:val="center"/>
          </w:tcPr>
          <w:p w14:paraId="4ABA90A4" w14:textId="77777777" w:rsidR="00EB1E6C" w:rsidRPr="005C1AE6" w:rsidRDefault="00EB1E6C" w:rsidP="00EB1E6C">
            <w:pPr>
              <w:jc w:val="center"/>
              <w:rPr>
                <w:rFonts w:ascii="標楷體" w:eastAsia="標楷體" w:hAnsi="標楷體"/>
              </w:rPr>
            </w:pPr>
          </w:p>
        </w:tc>
        <w:tc>
          <w:tcPr>
            <w:tcW w:w="2055" w:type="dxa"/>
            <w:vAlign w:val="center"/>
          </w:tcPr>
          <w:p w14:paraId="724BC61B" w14:textId="2DEE1E20" w:rsidR="00EB1E6C" w:rsidRPr="005C1AE6" w:rsidRDefault="00EB1E6C" w:rsidP="00EB1E6C">
            <w:pPr>
              <w:jc w:val="center"/>
              <w:rPr>
                <w:rFonts w:ascii="標楷體" w:eastAsia="標楷體" w:hAnsi="標楷體"/>
              </w:rPr>
            </w:pPr>
          </w:p>
        </w:tc>
        <w:tc>
          <w:tcPr>
            <w:tcW w:w="2056" w:type="dxa"/>
          </w:tcPr>
          <w:p w14:paraId="5FFBF48A" w14:textId="77777777" w:rsidR="00EB1E6C" w:rsidRPr="005C1AE6" w:rsidRDefault="00EB1E6C" w:rsidP="00EB1E6C">
            <w:pPr>
              <w:jc w:val="both"/>
              <w:rPr>
                <w:rFonts w:eastAsia="標楷體"/>
              </w:rPr>
            </w:pPr>
          </w:p>
        </w:tc>
      </w:tr>
      <w:tr w:rsidR="001C68E4" w:rsidRPr="005C1AE6" w14:paraId="31AE6AA4" w14:textId="77777777" w:rsidTr="004561F7">
        <w:trPr>
          <w:trHeight w:val="564"/>
          <w:jc w:val="center"/>
        </w:trPr>
        <w:tc>
          <w:tcPr>
            <w:tcW w:w="13750" w:type="dxa"/>
            <w:gridSpan w:val="7"/>
            <w:vAlign w:val="center"/>
          </w:tcPr>
          <w:p w14:paraId="5F6E9DF3" w14:textId="676FB294" w:rsidR="001C68E4" w:rsidRPr="005C1AE6" w:rsidRDefault="001C68E4" w:rsidP="004561F7">
            <w:pPr>
              <w:jc w:val="center"/>
              <w:rPr>
                <w:rFonts w:ascii="標楷體" w:eastAsia="標楷體" w:hAnsi="標楷體"/>
              </w:rPr>
            </w:pPr>
            <w:r w:rsidRPr="005C1AE6">
              <w:rPr>
                <w:rFonts w:ascii="標楷體" w:eastAsia="標楷體" w:hAnsi="標楷體" w:hint="eastAsia"/>
              </w:rPr>
              <w:t>總節數：</w:t>
            </w:r>
            <w:r w:rsidR="001B282A" w:rsidRPr="005C1AE6">
              <w:rPr>
                <w:rFonts w:ascii="標楷體" w:eastAsia="標楷體" w:hAnsi="標楷體" w:hint="eastAsia"/>
              </w:rPr>
              <w:t>20</w:t>
            </w:r>
          </w:p>
        </w:tc>
      </w:tr>
    </w:tbl>
    <w:p w14:paraId="79E49CBD" w14:textId="77777777" w:rsidR="004532A2" w:rsidRPr="005C1AE6" w:rsidRDefault="004532A2" w:rsidP="001C68E4">
      <w:pPr>
        <w:spacing w:beforeLines="50" w:before="180" w:afterLines="50" w:after="180"/>
        <w:rPr>
          <w:rFonts w:eastAsia="標楷體"/>
          <w:sz w:val="28"/>
        </w:rPr>
      </w:pPr>
    </w:p>
    <w:p w14:paraId="06019D14" w14:textId="77777777" w:rsidR="001C68E4" w:rsidRPr="005C1AE6" w:rsidRDefault="001C68E4" w:rsidP="001C68E4">
      <w:pPr>
        <w:snapToGrid w:val="0"/>
        <w:spacing w:beforeLines="50" w:before="180" w:afterLines="50" w:after="180"/>
        <w:rPr>
          <w:rFonts w:eastAsia="標楷體"/>
          <w:u w:val="single"/>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376"/>
        <w:gridCol w:w="1524"/>
        <w:gridCol w:w="1249"/>
        <w:gridCol w:w="1389"/>
        <w:gridCol w:w="3185"/>
        <w:gridCol w:w="737"/>
        <w:gridCol w:w="2355"/>
        <w:gridCol w:w="1531"/>
        <w:gridCol w:w="1442"/>
      </w:tblGrid>
      <w:tr w:rsidR="001C68E4" w:rsidRPr="005C1AE6" w14:paraId="52225AEA" w14:textId="77777777" w:rsidTr="004532A2">
        <w:trPr>
          <w:trHeight w:val="519"/>
          <w:jc w:val="center"/>
        </w:trPr>
        <w:tc>
          <w:tcPr>
            <w:tcW w:w="14788" w:type="dxa"/>
            <w:gridSpan w:val="9"/>
            <w:tcBorders>
              <w:bottom w:val="single" w:sz="4" w:space="0" w:color="auto"/>
            </w:tcBorders>
            <w:shd w:val="clear" w:color="auto" w:fill="D9D9D9" w:themeFill="background1" w:themeFillShade="D9"/>
          </w:tcPr>
          <w:p w14:paraId="06F3CD94" w14:textId="77777777" w:rsidR="001C68E4" w:rsidRPr="005C1AE6" w:rsidRDefault="001C68E4"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1C68E4" w:rsidRPr="005C1AE6" w14:paraId="76A220B0" w14:textId="77777777" w:rsidTr="004532A2">
        <w:trPr>
          <w:trHeight w:val="580"/>
          <w:jc w:val="center"/>
        </w:trPr>
        <w:tc>
          <w:tcPr>
            <w:tcW w:w="1105" w:type="dxa"/>
            <w:shd w:val="clear" w:color="auto" w:fill="D9D9D9" w:themeFill="background1" w:themeFillShade="D9"/>
            <w:vAlign w:val="center"/>
          </w:tcPr>
          <w:p w14:paraId="0B06AD09" w14:textId="77777777" w:rsidR="001C68E4" w:rsidRPr="005C1AE6" w:rsidRDefault="001C68E4" w:rsidP="004561F7">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1A28E692" w14:textId="77777777" w:rsidR="001C68E4" w:rsidRPr="005C1AE6" w:rsidRDefault="001C68E4"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2E2240A3" w14:textId="77777777" w:rsidR="001C68E4" w:rsidRPr="005C1AE6" w:rsidRDefault="001C68E4" w:rsidP="004561F7">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73167FA2" w14:textId="77777777" w:rsidR="001C68E4" w:rsidRPr="005C1AE6" w:rsidRDefault="001C68E4" w:rsidP="004561F7">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412B6290" w14:textId="77777777" w:rsidR="001C68E4" w:rsidRPr="005C1AE6" w:rsidRDefault="001C68E4" w:rsidP="004561F7">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3870F9C4" w14:textId="77777777" w:rsidR="001C68E4" w:rsidRPr="005C1AE6" w:rsidRDefault="001C68E4" w:rsidP="004561F7">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612AAAAB" w14:textId="77777777" w:rsidR="001C68E4" w:rsidRPr="005C1AE6" w:rsidRDefault="001C68E4" w:rsidP="004561F7">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3CE2537D" w14:textId="77777777" w:rsidR="001C68E4" w:rsidRPr="005C1AE6" w:rsidRDefault="001C68E4" w:rsidP="004561F7">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51A9B56E" w14:textId="77777777" w:rsidR="001C68E4" w:rsidRPr="005C1AE6" w:rsidRDefault="001C68E4" w:rsidP="004561F7">
            <w:pPr>
              <w:spacing w:line="240" w:lineRule="exact"/>
              <w:jc w:val="center"/>
              <w:rPr>
                <w:rFonts w:eastAsia="標楷體"/>
              </w:rPr>
            </w:pPr>
            <w:r w:rsidRPr="005C1AE6">
              <w:rPr>
                <w:rFonts w:eastAsia="標楷體"/>
              </w:rPr>
              <w:t>備註</w:t>
            </w:r>
          </w:p>
        </w:tc>
      </w:tr>
      <w:tr w:rsidR="00291696" w:rsidRPr="005C1AE6" w14:paraId="01EBF3A6" w14:textId="77777777" w:rsidTr="00197D38">
        <w:trPr>
          <w:trHeight w:val="327"/>
          <w:jc w:val="center"/>
        </w:trPr>
        <w:tc>
          <w:tcPr>
            <w:tcW w:w="1105" w:type="dxa"/>
          </w:tcPr>
          <w:p w14:paraId="3C67F3A5"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第2週</w:t>
            </w:r>
          </w:p>
          <w:p w14:paraId="44CCF713" w14:textId="2FAA8974" w:rsidR="00291696" w:rsidRPr="005C1AE6" w:rsidRDefault="00291696" w:rsidP="00291696">
            <w:pPr>
              <w:rPr>
                <w:rFonts w:eastAsia="標楷體"/>
              </w:rPr>
            </w:pPr>
          </w:p>
        </w:tc>
        <w:tc>
          <w:tcPr>
            <w:tcW w:w="1566" w:type="dxa"/>
          </w:tcPr>
          <w:p w14:paraId="062F668D" w14:textId="0186006A" w:rsidR="00291696" w:rsidRPr="005C1AE6" w:rsidRDefault="00291696" w:rsidP="00291696">
            <w:pPr>
              <w:jc w:val="center"/>
              <w:rPr>
                <w:rFonts w:eastAsia="標楷體"/>
              </w:rPr>
            </w:pPr>
            <w:r w:rsidRPr="005C1AE6">
              <w:rPr>
                <w:rFonts w:ascii="標楷體" w:eastAsia="標楷體" w:hAnsi="標楷體" w:hint="eastAsia"/>
              </w:rPr>
              <w:t>期初大掃除</w:t>
            </w:r>
          </w:p>
        </w:tc>
        <w:tc>
          <w:tcPr>
            <w:tcW w:w="1276" w:type="dxa"/>
          </w:tcPr>
          <w:p w14:paraId="637DF01C" w14:textId="52AF38CE"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09C601A8" w14:textId="77777777" w:rsidR="00291696" w:rsidRPr="005C1AE6" w:rsidRDefault="00291696" w:rsidP="00291696">
            <w:pPr>
              <w:rPr>
                <w:rFonts w:eastAsia="標楷體"/>
              </w:rPr>
            </w:pPr>
            <w:r w:rsidRPr="005C1AE6">
              <w:rPr>
                <w:rFonts w:eastAsia="標楷體" w:hint="eastAsia"/>
              </w:rPr>
              <w:t>覺察自己、他人和環境的關係，體會</w:t>
            </w:r>
          </w:p>
          <w:p w14:paraId="0C3A4035" w14:textId="77777777" w:rsidR="00291696" w:rsidRPr="005C1AE6" w:rsidRDefault="00291696" w:rsidP="00291696">
            <w:pPr>
              <w:rPr>
                <w:rFonts w:eastAsia="標楷體"/>
              </w:rPr>
            </w:pPr>
            <w:r w:rsidRPr="005C1AE6">
              <w:rPr>
                <w:rFonts w:eastAsia="標楷體" w:hint="eastAsia"/>
              </w:rPr>
              <w:t>生活禮儀與團體規範的意義，學習尊</w:t>
            </w:r>
          </w:p>
          <w:p w14:paraId="7171478C" w14:textId="31BDF13E"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543F4670"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生活習慣的養成。</w:t>
            </w:r>
          </w:p>
          <w:p w14:paraId="1A7E1D1E" w14:textId="77777777" w:rsidR="00291696" w:rsidRPr="005C1AE6" w:rsidRDefault="00291696" w:rsidP="00291696">
            <w:pPr>
              <w:spacing w:line="240" w:lineRule="exact"/>
              <w:rPr>
                <w:rFonts w:eastAsia="標楷體"/>
              </w:rPr>
            </w:pPr>
            <w:r w:rsidRPr="005C1AE6">
              <w:rPr>
                <w:rFonts w:eastAsia="標楷體" w:hint="eastAsia"/>
              </w:rPr>
              <w:t>2.</w:t>
            </w:r>
            <w:r w:rsidRPr="005C1AE6">
              <w:rPr>
                <w:rFonts w:eastAsia="標楷體" w:hint="eastAsia"/>
              </w:rPr>
              <w:t>生活規範的實踐。</w:t>
            </w:r>
          </w:p>
          <w:p w14:paraId="732FC6FC" w14:textId="77777777" w:rsidR="00291696" w:rsidRPr="005C1AE6" w:rsidRDefault="00291696" w:rsidP="00291696">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1AA6FEE3" w14:textId="0AF1AF81" w:rsidR="00291696" w:rsidRPr="005C1AE6" w:rsidRDefault="00291696" w:rsidP="00291696">
            <w:pPr>
              <w:ind w:left="113" w:hangingChars="47" w:hanging="113"/>
              <w:rPr>
                <w:rFonts w:eastAsia="標楷體"/>
              </w:rPr>
            </w:pPr>
            <w:r w:rsidRPr="005C1AE6">
              <w:rPr>
                <w:rFonts w:eastAsia="標楷體" w:hint="eastAsia"/>
              </w:rPr>
              <w:t>4.</w:t>
            </w:r>
            <w:r w:rsidRPr="005C1AE6">
              <w:rPr>
                <w:rFonts w:eastAsia="標楷體" w:hint="eastAsia"/>
              </w:rPr>
              <w:t>他人的感謝與服務。</w:t>
            </w:r>
          </w:p>
        </w:tc>
        <w:tc>
          <w:tcPr>
            <w:tcW w:w="708" w:type="dxa"/>
            <w:vAlign w:val="center"/>
          </w:tcPr>
          <w:p w14:paraId="138D10FA" w14:textId="4FD653C6"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423" w:type="dxa"/>
            <w:vAlign w:val="center"/>
          </w:tcPr>
          <w:p w14:paraId="1F1C9993" w14:textId="77777777" w:rsidR="00291696" w:rsidRPr="005C1AE6" w:rsidRDefault="00291696" w:rsidP="00291696">
            <w:pPr>
              <w:rPr>
                <w:rFonts w:eastAsia="標楷體"/>
                <w:u w:val="single"/>
              </w:rPr>
            </w:pPr>
            <w:r w:rsidRPr="005C1AE6">
              <w:rPr>
                <w:rFonts w:eastAsia="標楷體" w:hint="eastAsia"/>
                <w:u w:val="single"/>
              </w:rPr>
              <w:t>實作評量</w:t>
            </w:r>
          </w:p>
          <w:p w14:paraId="3DAD0CCF" w14:textId="3E6761B8" w:rsidR="00291696" w:rsidRPr="005C1AE6" w:rsidRDefault="00291696" w:rsidP="00291696">
            <w:pPr>
              <w:rPr>
                <w:rFonts w:eastAsia="標楷體"/>
              </w:rPr>
            </w:pPr>
          </w:p>
        </w:tc>
        <w:tc>
          <w:tcPr>
            <w:tcW w:w="1552" w:type="dxa"/>
            <w:vAlign w:val="center"/>
          </w:tcPr>
          <w:p w14:paraId="21A46B5B" w14:textId="5296E202"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80" w:type="dxa"/>
          </w:tcPr>
          <w:p w14:paraId="3BB74C03" w14:textId="77777777" w:rsidR="00291696" w:rsidRPr="005C1AE6" w:rsidRDefault="00291696" w:rsidP="00291696">
            <w:pPr>
              <w:rPr>
                <w:rFonts w:eastAsia="標楷體"/>
              </w:rPr>
            </w:pPr>
          </w:p>
        </w:tc>
      </w:tr>
      <w:tr w:rsidR="006640A4" w:rsidRPr="005C1AE6" w14:paraId="16AFB9B4" w14:textId="77777777" w:rsidTr="00197D38">
        <w:trPr>
          <w:trHeight w:val="327"/>
          <w:jc w:val="center"/>
        </w:trPr>
        <w:tc>
          <w:tcPr>
            <w:tcW w:w="1105" w:type="dxa"/>
          </w:tcPr>
          <w:p w14:paraId="07391EEB"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第3</w:t>
            </w:r>
            <w:r w:rsidRPr="005C1AE6">
              <w:rPr>
                <w:rFonts w:ascii="標楷體" w:eastAsia="標楷體" w:hAnsi="標楷體"/>
              </w:rPr>
              <w:t>-</w:t>
            </w:r>
            <w:r w:rsidRPr="005C1AE6">
              <w:rPr>
                <w:rFonts w:ascii="標楷體" w:eastAsia="標楷體" w:hAnsi="標楷體" w:hint="eastAsia"/>
              </w:rPr>
              <w:t>4週</w:t>
            </w:r>
          </w:p>
          <w:p w14:paraId="53EED1A3" w14:textId="01695267" w:rsidR="006640A4" w:rsidRPr="005C1AE6" w:rsidRDefault="006640A4" w:rsidP="006640A4">
            <w:pPr>
              <w:rPr>
                <w:rFonts w:eastAsia="標楷體"/>
              </w:rPr>
            </w:pPr>
          </w:p>
        </w:tc>
        <w:tc>
          <w:tcPr>
            <w:tcW w:w="1566" w:type="dxa"/>
          </w:tcPr>
          <w:p w14:paraId="0BED4C1D" w14:textId="51640599" w:rsidR="006640A4" w:rsidRPr="005C1AE6" w:rsidRDefault="006640A4" w:rsidP="006640A4">
            <w:pPr>
              <w:rPr>
                <w:rFonts w:eastAsia="標楷體"/>
              </w:rPr>
            </w:pPr>
            <w:r w:rsidRPr="005C1AE6">
              <w:rPr>
                <w:rFonts w:ascii="標楷體" w:eastAsia="標楷體" w:hAnsi="標楷體" w:hint="eastAsia"/>
              </w:rPr>
              <w:t>防災</w:t>
            </w:r>
          </w:p>
        </w:tc>
        <w:tc>
          <w:tcPr>
            <w:tcW w:w="1276" w:type="dxa"/>
          </w:tcPr>
          <w:p w14:paraId="298D9C40" w14:textId="423B0942" w:rsidR="006640A4" w:rsidRPr="005C1AE6" w:rsidRDefault="006640A4" w:rsidP="006640A4">
            <w:pPr>
              <w:jc w:val="center"/>
              <w:rPr>
                <w:rFonts w:eastAsia="標楷體"/>
              </w:rPr>
            </w:pPr>
            <w:r w:rsidRPr="005C1AE6">
              <w:rPr>
                <w:rFonts w:eastAsia="標楷體" w:hint="eastAsia"/>
              </w:rPr>
              <w:t>環</w:t>
            </w:r>
            <w:r w:rsidRPr="005C1AE6">
              <w:rPr>
                <w:rFonts w:eastAsia="標楷體" w:hint="eastAsia"/>
              </w:rPr>
              <w:t xml:space="preserve"> E12</w:t>
            </w:r>
          </w:p>
        </w:tc>
        <w:tc>
          <w:tcPr>
            <w:tcW w:w="1417" w:type="dxa"/>
          </w:tcPr>
          <w:p w14:paraId="38B00111" w14:textId="1F6D7E3F" w:rsidR="006640A4" w:rsidRPr="005C1AE6" w:rsidRDefault="006640A4" w:rsidP="006640A4">
            <w:pPr>
              <w:rPr>
                <w:rFonts w:eastAsia="標楷體"/>
              </w:rPr>
            </w:pPr>
            <w:r w:rsidRPr="005C1AE6">
              <w:rPr>
                <w:rFonts w:eastAsia="標楷體" w:hint="eastAsia"/>
              </w:rPr>
              <w:t>養成對災害的警覺心及敏感度，對災害有基本的了解，並能避免災害的發生。</w:t>
            </w:r>
          </w:p>
        </w:tc>
        <w:tc>
          <w:tcPr>
            <w:tcW w:w="3261" w:type="dxa"/>
            <w:vAlign w:val="center"/>
          </w:tcPr>
          <w:p w14:paraId="4383E08A" w14:textId="77777777" w:rsidR="006640A4" w:rsidRPr="005C1AE6" w:rsidRDefault="006640A4" w:rsidP="00227731">
            <w:pPr>
              <w:numPr>
                <w:ilvl w:val="0"/>
                <w:numId w:val="55"/>
              </w:numPr>
              <w:spacing w:line="240" w:lineRule="exact"/>
              <w:rPr>
                <w:rFonts w:eastAsia="標楷體"/>
              </w:rPr>
            </w:pPr>
            <w:r w:rsidRPr="005C1AE6">
              <w:rPr>
                <w:rFonts w:eastAsia="標楷體" w:hint="eastAsia"/>
              </w:rPr>
              <w:t>認識天然災害成因。</w:t>
            </w:r>
          </w:p>
          <w:p w14:paraId="3549E760" w14:textId="77777777" w:rsidR="006640A4" w:rsidRPr="005C1AE6" w:rsidRDefault="006640A4" w:rsidP="00227731">
            <w:pPr>
              <w:numPr>
                <w:ilvl w:val="0"/>
                <w:numId w:val="55"/>
              </w:numPr>
              <w:spacing w:line="240" w:lineRule="exact"/>
              <w:rPr>
                <w:rFonts w:eastAsia="標楷體"/>
              </w:rPr>
            </w:pPr>
            <w:r w:rsidRPr="005C1AE6">
              <w:rPr>
                <w:rFonts w:eastAsia="標楷體" w:hint="eastAsia"/>
              </w:rPr>
              <w:t>養成災害風險管理與災害防救能力。</w:t>
            </w:r>
          </w:p>
          <w:p w14:paraId="6F3E0E29" w14:textId="77777777" w:rsidR="006640A4" w:rsidRPr="005C1AE6" w:rsidRDefault="006640A4" w:rsidP="00227731">
            <w:pPr>
              <w:numPr>
                <w:ilvl w:val="0"/>
                <w:numId w:val="55"/>
              </w:numPr>
              <w:spacing w:line="240" w:lineRule="exact"/>
              <w:rPr>
                <w:rFonts w:eastAsia="標楷體"/>
              </w:rPr>
            </w:pPr>
            <w:r w:rsidRPr="005C1AE6">
              <w:rPr>
                <w:rFonts w:eastAsia="標楷體" w:hint="eastAsia"/>
              </w:rPr>
              <w:t>強化防救行動之責任、態度與實踐力。</w:t>
            </w:r>
          </w:p>
          <w:p w14:paraId="69DFABD2" w14:textId="4690FE98" w:rsidR="006640A4" w:rsidRPr="005C1AE6" w:rsidRDefault="006640A4" w:rsidP="006640A4">
            <w:pPr>
              <w:ind w:left="113" w:hangingChars="47" w:hanging="113"/>
              <w:rPr>
                <w:rFonts w:eastAsia="標楷體"/>
              </w:rPr>
            </w:pPr>
          </w:p>
        </w:tc>
        <w:tc>
          <w:tcPr>
            <w:tcW w:w="708" w:type="dxa"/>
            <w:vAlign w:val="center"/>
          </w:tcPr>
          <w:p w14:paraId="44CF9937" w14:textId="61B1C9EA" w:rsidR="006640A4" w:rsidRPr="005C1AE6" w:rsidRDefault="006640A4" w:rsidP="006640A4">
            <w:pPr>
              <w:widowControl/>
              <w:ind w:left="317" w:hangingChars="132" w:hanging="317"/>
              <w:jc w:val="center"/>
              <w:rPr>
                <w:rFonts w:eastAsia="標楷體"/>
              </w:rPr>
            </w:pPr>
            <w:r w:rsidRPr="005C1AE6">
              <w:rPr>
                <w:rFonts w:eastAsia="標楷體" w:hint="eastAsia"/>
              </w:rPr>
              <w:t>1</w:t>
            </w:r>
            <w:r w:rsidRPr="005C1AE6">
              <w:rPr>
                <w:rFonts w:eastAsia="標楷體"/>
              </w:rPr>
              <w:t>/1</w:t>
            </w:r>
          </w:p>
        </w:tc>
        <w:tc>
          <w:tcPr>
            <w:tcW w:w="2423" w:type="dxa"/>
            <w:vAlign w:val="center"/>
          </w:tcPr>
          <w:p w14:paraId="540A0BC8" w14:textId="77777777" w:rsidR="006640A4" w:rsidRPr="005C1AE6" w:rsidRDefault="006640A4" w:rsidP="006640A4">
            <w:pPr>
              <w:rPr>
                <w:rFonts w:eastAsia="標楷體"/>
                <w:u w:val="single"/>
              </w:rPr>
            </w:pPr>
            <w:r w:rsidRPr="005C1AE6">
              <w:rPr>
                <w:rFonts w:eastAsia="標楷體" w:hint="eastAsia"/>
                <w:u w:val="single"/>
              </w:rPr>
              <w:t>實作評量</w:t>
            </w:r>
          </w:p>
          <w:p w14:paraId="0500084B" w14:textId="273C6C0E" w:rsidR="006640A4" w:rsidRPr="005C1AE6" w:rsidRDefault="006640A4" w:rsidP="006640A4">
            <w:pPr>
              <w:rPr>
                <w:rFonts w:eastAsia="標楷體"/>
                <w:szCs w:val="20"/>
              </w:rPr>
            </w:pPr>
          </w:p>
        </w:tc>
        <w:tc>
          <w:tcPr>
            <w:tcW w:w="1552" w:type="dxa"/>
            <w:vAlign w:val="center"/>
          </w:tcPr>
          <w:p w14:paraId="7B9FBFA6" w14:textId="36FBAA63" w:rsidR="006640A4" w:rsidRPr="005C1AE6" w:rsidRDefault="006640A4" w:rsidP="006640A4">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80" w:type="dxa"/>
          </w:tcPr>
          <w:p w14:paraId="3A8836EB" w14:textId="77777777" w:rsidR="006640A4" w:rsidRPr="005C1AE6" w:rsidRDefault="006640A4" w:rsidP="006640A4">
            <w:pPr>
              <w:rPr>
                <w:rFonts w:eastAsia="標楷體"/>
              </w:rPr>
            </w:pPr>
          </w:p>
        </w:tc>
      </w:tr>
      <w:tr w:rsidR="006640A4" w:rsidRPr="005C1AE6" w14:paraId="3B2277E5" w14:textId="77777777" w:rsidTr="00197D38">
        <w:trPr>
          <w:trHeight w:val="327"/>
          <w:jc w:val="center"/>
        </w:trPr>
        <w:tc>
          <w:tcPr>
            <w:tcW w:w="1105" w:type="dxa"/>
          </w:tcPr>
          <w:p w14:paraId="7C9C04E6"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第8週</w:t>
            </w:r>
          </w:p>
          <w:p w14:paraId="3244B793" w14:textId="77777777" w:rsidR="006640A4" w:rsidRPr="005C1AE6" w:rsidRDefault="006640A4" w:rsidP="006640A4">
            <w:pPr>
              <w:rPr>
                <w:rFonts w:eastAsia="標楷體"/>
              </w:rPr>
            </w:pPr>
          </w:p>
        </w:tc>
        <w:tc>
          <w:tcPr>
            <w:tcW w:w="1566" w:type="dxa"/>
          </w:tcPr>
          <w:p w14:paraId="11436097" w14:textId="07884E9C" w:rsidR="006640A4" w:rsidRPr="005C1AE6" w:rsidRDefault="006640A4" w:rsidP="006640A4">
            <w:pPr>
              <w:rPr>
                <w:rFonts w:ascii="標楷體" w:eastAsia="標楷體" w:hAnsi="標楷體"/>
              </w:rPr>
            </w:pPr>
            <w:r w:rsidRPr="005C1AE6">
              <w:rPr>
                <w:rFonts w:ascii="標楷體" w:eastAsia="標楷體" w:hAnsi="標楷體" w:hint="eastAsia"/>
              </w:rPr>
              <w:t>兒童節</w:t>
            </w:r>
          </w:p>
        </w:tc>
        <w:tc>
          <w:tcPr>
            <w:tcW w:w="1276" w:type="dxa"/>
          </w:tcPr>
          <w:p w14:paraId="60DD40B1" w14:textId="0D963E71" w:rsidR="006640A4" w:rsidRPr="005C1AE6" w:rsidRDefault="006640A4" w:rsidP="006640A4">
            <w:pPr>
              <w:jc w:val="center"/>
              <w:rPr>
                <w:rFonts w:eastAsia="標楷體"/>
              </w:rPr>
            </w:pPr>
            <w:r w:rsidRPr="005C1AE6">
              <w:rPr>
                <w:rFonts w:eastAsia="標楷體" w:hint="eastAsia"/>
              </w:rPr>
              <w:t>人</w:t>
            </w:r>
            <w:r w:rsidRPr="005C1AE6">
              <w:rPr>
                <w:rFonts w:eastAsia="標楷體" w:hint="eastAsia"/>
              </w:rPr>
              <w:t xml:space="preserve"> E5</w:t>
            </w:r>
          </w:p>
        </w:tc>
        <w:tc>
          <w:tcPr>
            <w:tcW w:w="1417" w:type="dxa"/>
          </w:tcPr>
          <w:p w14:paraId="32128736" w14:textId="77777777" w:rsidR="006640A4" w:rsidRPr="005C1AE6" w:rsidRDefault="006640A4" w:rsidP="006640A4">
            <w:pPr>
              <w:rPr>
                <w:rFonts w:eastAsia="標楷體"/>
              </w:rPr>
            </w:pPr>
            <w:r w:rsidRPr="005C1AE6">
              <w:rPr>
                <w:rFonts w:eastAsia="標楷體" w:hint="eastAsia"/>
              </w:rPr>
              <w:t>欣賞、包容個</w:t>
            </w:r>
          </w:p>
          <w:p w14:paraId="2307BD37" w14:textId="0BD9E382" w:rsidR="006640A4" w:rsidRPr="005C1AE6" w:rsidRDefault="006640A4" w:rsidP="006640A4">
            <w:pPr>
              <w:rPr>
                <w:rFonts w:eastAsia="標楷體"/>
              </w:rPr>
            </w:pPr>
            <w:r w:rsidRPr="005C1AE6">
              <w:rPr>
                <w:rFonts w:eastAsia="標楷體" w:hint="eastAsia"/>
              </w:rPr>
              <w:t>別差異並尊重自己與他人的權利。</w:t>
            </w:r>
          </w:p>
        </w:tc>
        <w:tc>
          <w:tcPr>
            <w:tcW w:w="3261" w:type="dxa"/>
            <w:vAlign w:val="center"/>
          </w:tcPr>
          <w:p w14:paraId="7AF2A491" w14:textId="46116825" w:rsidR="006640A4" w:rsidRPr="005C1AE6" w:rsidRDefault="006640A4" w:rsidP="006640A4">
            <w:pPr>
              <w:rPr>
                <w:rFonts w:eastAsia="標楷體"/>
              </w:rPr>
            </w:pPr>
            <w:r w:rsidRPr="005C1AE6">
              <w:rPr>
                <w:rFonts w:eastAsia="標楷體" w:hint="eastAsia"/>
              </w:rPr>
              <w:t>增強對人權的感受與評價。</w:t>
            </w:r>
          </w:p>
        </w:tc>
        <w:tc>
          <w:tcPr>
            <w:tcW w:w="708" w:type="dxa"/>
            <w:vAlign w:val="center"/>
          </w:tcPr>
          <w:p w14:paraId="49A05AB7" w14:textId="23C65758" w:rsidR="006640A4" w:rsidRPr="005C1AE6" w:rsidRDefault="006640A4" w:rsidP="006640A4">
            <w:pPr>
              <w:widowControl/>
              <w:ind w:left="317" w:hangingChars="132" w:hanging="317"/>
              <w:jc w:val="center"/>
              <w:rPr>
                <w:rFonts w:eastAsia="標楷體"/>
              </w:rPr>
            </w:pPr>
            <w:r w:rsidRPr="005C1AE6">
              <w:rPr>
                <w:rFonts w:eastAsia="標楷體" w:hint="eastAsia"/>
              </w:rPr>
              <w:t>1</w:t>
            </w:r>
          </w:p>
        </w:tc>
        <w:tc>
          <w:tcPr>
            <w:tcW w:w="2423" w:type="dxa"/>
            <w:vAlign w:val="center"/>
          </w:tcPr>
          <w:p w14:paraId="734B5F3B" w14:textId="77777777" w:rsidR="006640A4" w:rsidRPr="005C1AE6" w:rsidRDefault="006640A4" w:rsidP="006640A4">
            <w:pPr>
              <w:rPr>
                <w:rFonts w:eastAsia="標楷體"/>
                <w:u w:val="single"/>
              </w:rPr>
            </w:pPr>
          </w:p>
          <w:p w14:paraId="2D915F22" w14:textId="77777777" w:rsidR="006640A4" w:rsidRPr="005C1AE6" w:rsidRDefault="006640A4" w:rsidP="006640A4">
            <w:pPr>
              <w:rPr>
                <w:rFonts w:eastAsia="標楷體"/>
                <w:u w:val="single"/>
              </w:rPr>
            </w:pPr>
            <w:r w:rsidRPr="005C1AE6">
              <w:rPr>
                <w:rFonts w:eastAsia="標楷體" w:hint="eastAsia"/>
                <w:u w:val="single"/>
              </w:rPr>
              <w:t>口語評量</w:t>
            </w:r>
          </w:p>
          <w:p w14:paraId="27C50B0E" w14:textId="3CFB6934" w:rsidR="006640A4" w:rsidRPr="005C1AE6" w:rsidRDefault="006640A4" w:rsidP="006640A4">
            <w:pPr>
              <w:rPr>
                <w:rFonts w:eastAsia="標楷體"/>
              </w:rPr>
            </w:pPr>
            <w:r w:rsidRPr="005C1AE6">
              <w:rPr>
                <w:rFonts w:eastAsia="標楷體" w:hint="eastAsia"/>
                <w:u w:val="single"/>
              </w:rPr>
              <w:t>高層次紙筆測驗</w:t>
            </w:r>
          </w:p>
        </w:tc>
        <w:tc>
          <w:tcPr>
            <w:tcW w:w="1552" w:type="dxa"/>
            <w:vAlign w:val="center"/>
          </w:tcPr>
          <w:p w14:paraId="4D45D321" w14:textId="3A5D399A" w:rsidR="006640A4" w:rsidRPr="005C1AE6" w:rsidRDefault="006640A4" w:rsidP="006640A4">
            <w:pPr>
              <w:rPr>
                <w:rFonts w:ascii="標楷體" w:eastAsia="標楷體" w:hAnsi="標楷體"/>
              </w:rPr>
            </w:pPr>
            <w:r w:rsidRPr="005C1AE6">
              <w:rPr>
                <w:rFonts w:ascii="標楷體" w:eastAsia="標楷體" w:hAnsi="標楷體" w:hint="eastAsia"/>
              </w:rPr>
              <w:t>Youtobe影音</w:t>
            </w:r>
          </w:p>
        </w:tc>
        <w:tc>
          <w:tcPr>
            <w:tcW w:w="1480" w:type="dxa"/>
          </w:tcPr>
          <w:p w14:paraId="0AC177ED" w14:textId="77777777" w:rsidR="006640A4" w:rsidRPr="005C1AE6" w:rsidRDefault="006640A4" w:rsidP="006640A4">
            <w:pPr>
              <w:rPr>
                <w:rFonts w:eastAsia="標楷體"/>
              </w:rPr>
            </w:pPr>
          </w:p>
        </w:tc>
      </w:tr>
      <w:tr w:rsidR="006640A4" w:rsidRPr="005C1AE6" w14:paraId="078B14A4" w14:textId="77777777" w:rsidTr="00197D38">
        <w:trPr>
          <w:trHeight w:val="327"/>
          <w:jc w:val="center"/>
        </w:trPr>
        <w:tc>
          <w:tcPr>
            <w:tcW w:w="1105" w:type="dxa"/>
          </w:tcPr>
          <w:p w14:paraId="0B11917B"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0.11.12.</w:t>
            </w:r>
            <w:r w:rsidRPr="005C1AE6">
              <w:rPr>
                <w:rFonts w:ascii="標楷體" w:eastAsia="標楷體" w:hAnsi="標楷體" w:hint="eastAsia"/>
              </w:rPr>
              <w:t>13週</w:t>
            </w:r>
          </w:p>
          <w:p w14:paraId="351CF5B4" w14:textId="77777777" w:rsidR="006640A4" w:rsidRPr="005C1AE6" w:rsidRDefault="006640A4" w:rsidP="006640A4">
            <w:pPr>
              <w:rPr>
                <w:rFonts w:eastAsia="標楷體"/>
              </w:rPr>
            </w:pPr>
          </w:p>
        </w:tc>
        <w:tc>
          <w:tcPr>
            <w:tcW w:w="1566" w:type="dxa"/>
          </w:tcPr>
          <w:p w14:paraId="330AC2D9" w14:textId="6BD60E9C" w:rsidR="006640A4" w:rsidRPr="005C1AE6" w:rsidRDefault="006640A4" w:rsidP="006640A4">
            <w:pPr>
              <w:rPr>
                <w:rFonts w:ascii="標楷體" w:eastAsia="標楷體" w:hAnsi="標楷體"/>
              </w:rPr>
            </w:pPr>
            <w:r w:rsidRPr="005C1AE6">
              <w:rPr>
                <w:rFonts w:ascii="標楷體" w:eastAsia="標楷體" w:hAnsi="標楷體" w:hint="eastAsia"/>
              </w:rPr>
              <w:t>校慶</w:t>
            </w:r>
          </w:p>
        </w:tc>
        <w:tc>
          <w:tcPr>
            <w:tcW w:w="1276" w:type="dxa"/>
          </w:tcPr>
          <w:p w14:paraId="3EE1CB1C" w14:textId="7E5217A4" w:rsidR="006640A4" w:rsidRPr="005C1AE6" w:rsidRDefault="006640A4" w:rsidP="006640A4">
            <w:pPr>
              <w:jc w:val="center"/>
              <w:rPr>
                <w:rFonts w:eastAsia="標楷體"/>
              </w:rPr>
            </w:pPr>
            <w:r w:rsidRPr="005C1AE6">
              <w:rPr>
                <w:rFonts w:eastAsia="標楷體" w:hint="eastAsia"/>
              </w:rPr>
              <w:t>生活</w:t>
            </w:r>
            <w:r w:rsidRPr="005C1AE6">
              <w:rPr>
                <w:rFonts w:eastAsia="標楷體" w:hint="eastAsia"/>
              </w:rPr>
              <w:t>-E-B2</w:t>
            </w:r>
          </w:p>
        </w:tc>
        <w:tc>
          <w:tcPr>
            <w:tcW w:w="1417" w:type="dxa"/>
          </w:tcPr>
          <w:p w14:paraId="7739C790" w14:textId="7BA27C8A" w:rsidR="006640A4" w:rsidRPr="005C1AE6" w:rsidRDefault="006640A4" w:rsidP="006640A4">
            <w:pPr>
              <w:rPr>
                <w:rFonts w:eastAsia="標楷體"/>
              </w:rPr>
            </w:pPr>
            <w:r w:rsidRPr="005C1AE6">
              <w:rPr>
                <w:rFonts w:eastAsia="標楷體" w:hint="eastAsia"/>
              </w:rPr>
              <w:t>運用生活中隨手可得的媒材與工具，透過各種探究事物的方法及技能，對訊</w:t>
            </w:r>
            <w:r w:rsidRPr="005C1AE6">
              <w:rPr>
                <w:rFonts w:eastAsia="標楷體" w:hint="eastAsia"/>
              </w:rPr>
              <w:t xml:space="preserve"> </w:t>
            </w:r>
            <w:r w:rsidRPr="005C1AE6">
              <w:rPr>
                <w:rFonts w:eastAsia="標楷體" w:hint="eastAsia"/>
              </w:rPr>
              <w:t>息</w:t>
            </w:r>
            <w:r w:rsidRPr="005C1AE6">
              <w:rPr>
                <w:rFonts w:eastAsia="標楷體" w:hint="eastAsia"/>
              </w:rPr>
              <w:t xml:space="preserve"> </w:t>
            </w:r>
            <w:r w:rsidRPr="005C1AE6">
              <w:rPr>
                <w:rFonts w:eastAsia="標楷體" w:hint="eastAsia"/>
              </w:rPr>
              <w:t>做</w:t>
            </w:r>
            <w:r w:rsidRPr="005C1AE6">
              <w:rPr>
                <w:rFonts w:eastAsia="標楷體" w:hint="eastAsia"/>
              </w:rPr>
              <w:t xml:space="preserve"> </w:t>
            </w:r>
            <w:r w:rsidRPr="005C1AE6">
              <w:rPr>
                <w:rFonts w:eastAsia="標楷體" w:hint="eastAsia"/>
              </w:rPr>
              <w:t>適</w:t>
            </w:r>
            <w:r w:rsidRPr="005C1AE6">
              <w:rPr>
                <w:rFonts w:eastAsia="標楷體" w:hint="eastAsia"/>
              </w:rPr>
              <w:t xml:space="preserve"> </w:t>
            </w:r>
            <w:r w:rsidRPr="005C1AE6">
              <w:rPr>
                <w:rFonts w:eastAsia="標楷體" w:hint="eastAsia"/>
              </w:rPr>
              <w:t>切</w:t>
            </w:r>
            <w:r w:rsidRPr="005C1AE6">
              <w:rPr>
                <w:rFonts w:eastAsia="標楷體" w:hint="eastAsia"/>
              </w:rPr>
              <w:t xml:space="preserve"> </w:t>
            </w:r>
            <w:r w:rsidRPr="005C1AE6">
              <w:rPr>
                <w:rFonts w:eastAsia="標楷體" w:hint="eastAsia"/>
              </w:rPr>
              <w:t>的</w:t>
            </w:r>
            <w:r w:rsidRPr="005C1AE6">
              <w:rPr>
                <w:rFonts w:eastAsia="標楷體" w:hint="eastAsia"/>
              </w:rPr>
              <w:t xml:space="preserve"> </w:t>
            </w:r>
            <w:r w:rsidRPr="005C1AE6">
              <w:rPr>
                <w:rFonts w:eastAsia="標楷體" w:hint="eastAsia"/>
              </w:rPr>
              <w:t>處理。</w:t>
            </w:r>
          </w:p>
        </w:tc>
        <w:tc>
          <w:tcPr>
            <w:tcW w:w="3261" w:type="dxa"/>
            <w:vAlign w:val="center"/>
          </w:tcPr>
          <w:p w14:paraId="0057FD71" w14:textId="77777777" w:rsidR="006640A4" w:rsidRPr="005C1AE6" w:rsidRDefault="006640A4" w:rsidP="00227731">
            <w:pPr>
              <w:numPr>
                <w:ilvl w:val="0"/>
                <w:numId w:val="56"/>
              </w:numPr>
              <w:spacing w:line="240" w:lineRule="exact"/>
              <w:rPr>
                <w:rFonts w:eastAsia="標楷體"/>
              </w:rPr>
            </w:pPr>
            <w:r w:rsidRPr="005C1AE6">
              <w:rPr>
                <w:rFonts w:eastAsia="標楷體" w:hint="eastAsia"/>
              </w:rPr>
              <w:t>運用各種探究事物的方法及技能，對訊息做適切的處理，並養成動手做的習慣。</w:t>
            </w:r>
          </w:p>
          <w:p w14:paraId="4AA2890E" w14:textId="216E8412" w:rsidR="006640A4" w:rsidRPr="005C1AE6" w:rsidRDefault="006640A4" w:rsidP="00227731">
            <w:pPr>
              <w:numPr>
                <w:ilvl w:val="0"/>
                <w:numId w:val="56"/>
              </w:numPr>
              <w:spacing w:line="240" w:lineRule="exact"/>
              <w:rPr>
                <w:rFonts w:eastAsia="標楷體"/>
              </w:rPr>
            </w:pPr>
            <w:r w:rsidRPr="005C1AE6">
              <w:rPr>
                <w:rFonts w:eastAsia="標楷體" w:hint="eastAsia"/>
              </w:rPr>
              <w:t>事理的應用與實踐。</w:t>
            </w:r>
          </w:p>
          <w:p w14:paraId="27CD7C42" w14:textId="468B5844" w:rsidR="006640A4" w:rsidRPr="005C1AE6" w:rsidRDefault="006640A4" w:rsidP="00227731">
            <w:pPr>
              <w:numPr>
                <w:ilvl w:val="0"/>
                <w:numId w:val="56"/>
              </w:numPr>
              <w:spacing w:line="240" w:lineRule="exact"/>
              <w:rPr>
                <w:rFonts w:eastAsia="標楷體"/>
              </w:rPr>
            </w:pPr>
            <w:r w:rsidRPr="005C1AE6">
              <w:rPr>
                <w:rFonts w:eastAsia="標楷體" w:hint="eastAsia"/>
              </w:rPr>
              <w:t>知識與方法的運用、組合與創新。</w:t>
            </w:r>
          </w:p>
          <w:p w14:paraId="7EA9C9B5" w14:textId="2BCBDA88" w:rsidR="006640A4" w:rsidRPr="005C1AE6" w:rsidRDefault="006640A4" w:rsidP="006640A4">
            <w:pPr>
              <w:rPr>
                <w:rFonts w:eastAsia="標楷體"/>
              </w:rPr>
            </w:pPr>
          </w:p>
        </w:tc>
        <w:tc>
          <w:tcPr>
            <w:tcW w:w="708" w:type="dxa"/>
            <w:vAlign w:val="center"/>
          </w:tcPr>
          <w:p w14:paraId="52AC2242" w14:textId="31F1FDB7" w:rsidR="006640A4" w:rsidRPr="005C1AE6" w:rsidRDefault="006640A4" w:rsidP="006640A4">
            <w:pPr>
              <w:widowControl/>
              <w:ind w:left="317" w:hangingChars="132" w:hanging="317"/>
              <w:jc w:val="center"/>
              <w:rPr>
                <w:rFonts w:eastAsia="標楷體"/>
              </w:rPr>
            </w:pPr>
            <w:r w:rsidRPr="005C1AE6">
              <w:rPr>
                <w:rFonts w:eastAsia="標楷體" w:hint="eastAsia"/>
              </w:rPr>
              <w:t>1</w:t>
            </w:r>
            <w:r w:rsidRPr="005C1AE6">
              <w:rPr>
                <w:rFonts w:eastAsia="標楷體"/>
              </w:rPr>
              <w:t>/1/1/2</w:t>
            </w:r>
          </w:p>
        </w:tc>
        <w:tc>
          <w:tcPr>
            <w:tcW w:w="2423" w:type="dxa"/>
            <w:vAlign w:val="center"/>
          </w:tcPr>
          <w:p w14:paraId="55558ED7" w14:textId="77777777" w:rsidR="006640A4" w:rsidRPr="005C1AE6" w:rsidRDefault="006640A4" w:rsidP="006640A4">
            <w:pPr>
              <w:rPr>
                <w:rFonts w:eastAsia="標楷體"/>
                <w:u w:val="single"/>
              </w:rPr>
            </w:pPr>
            <w:r w:rsidRPr="005C1AE6">
              <w:rPr>
                <w:rFonts w:eastAsia="標楷體" w:hint="eastAsia"/>
                <w:u w:val="single"/>
              </w:rPr>
              <w:t>實作評量</w:t>
            </w:r>
          </w:p>
          <w:p w14:paraId="30AB2168" w14:textId="13FFBF2B" w:rsidR="006640A4" w:rsidRPr="005C1AE6" w:rsidRDefault="006640A4" w:rsidP="006640A4">
            <w:pPr>
              <w:rPr>
                <w:rFonts w:eastAsia="標楷體"/>
              </w:rPr>
            </w:pPr>
          </w:p>
        </w:tc>
        <w:tc>
          <w:tcPr>
            <w:tcW w:w="1552" w:type="dxa"/>
            <w:vAlign w:val="center"/>
          </w:tcPr>
          <w:p w14:paraId="302D6E0C" w14:textId="2716F4BF" w:rsidR="006640A4" w:rsidRPr="005C1AE6" w:rsidRDefault="006640A4" w:rsidP="006640A4">
            <w:pPr>
              <w:rPr>
                <w:rFonts w:ascii="標楷體" w:eastAsia="標楷體" w:hAnsi="標楷體"/>
              </w:rPr>
            </w:pPr>
            <w:r w:rsidRPr="005C1AE6">
              <w:rPr>
                <w:rFonts w:ascii="標楷體" w:eastAsia="標楷體" w:hAnsi="標楷體" w:hint="eastAsia"/>
              </w:rPr>
              <w:t>Youtobe影音</w:t>
            </w:r>
          </w:p>
        </w:tc>
        <w:tc>
          <w:tcPr>
            <w:tcW w:w="1480" w:type="dxa"/>
          </w:tcPr>
          <w:p w14:paraId="59E37EFA" w14:textId="77777777" w:rsidR="006640A4" w:rsidRPr="005C1AE6" w:rsidRDefault="006640A4" w:rsidP="006640A4">
            <w:pPr>
              <w:rPr>
                <w:rFonts w:eastAsia="標楷體"/>
              </w:rPr>
            </w:pPr>
          </w:p>
        </w:tc>
      </w:tr>
      <w:tr w:rsidR="00291696" w:rsidRPr="005C1AE6" w14:paraId="6B7D1636" w14:textId="77777777" w:rsidTr="00197D38">
        <w:trPr>
          <w:trHeight w:val="327"/>
          <w:jc w:val="center"/>
        </w:trPr>
        <w:tc>
          <w:tcPr>
            <w:tcW w:w="1105" w:type="dxa"/>
          </w:tcPr>
          <w:p w14:paraId="36B81403"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第13週</w:t>
            </w:r>
          </w:p>
          <w:p w14:paraId="4024C1E8" w14:textId="77777777" w:rsidR="00291696" w:rsidRPr="005C1AE6" w:rsidRDefault="00291696" w:rsidP="00291696">
            <w:pPr>
              <w:rPr>
                <w:rFonts w:eastAsia="標楷體"/>
              </w:rPr>
            </w:pPr>
          </w:p>
        </w:tc>
        <w:tc>
          <w:tcPr>
            <w:tcW w:w="1566" w:type="dxa"/>
          </w:tcPr>
          <w:p w14:paraId="5D2FC143" w14:textId="4EE47BA6" w:rsidR="00291696" w:rsidRPr="005C1AE6" w:rsidRDefault="00291696" w:rsidP="00291696">
            <w:pPr>
              <w:rPr>
                <w:rFonts w:ascii="標楷體" w:eastAsia="標楷體" w:hAnsi="標楷體"/>
              </w:rPr>
            </w:pPr>
            <w:r w:rsidRPr="005C1AE6">
              <w:rPr>
                <w:rFonts w:ascii="標楷體" w:eastAsia="標楷體" w:hAnsi="標楷體" w:hint="eastAsia"/>
              </w:rPr>
              <w:t>母親節</w:t>
            </w:r>
          </w:p>
        </w:tc>
        <w:tc>
          <w:tcPr>
            <w:tcW w:w="1276" w:type="dxa"/>
          </w:tcPr>
          <w:p w14:paraId="0C161B55" w14:textId="2E6870DD"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4723463F" w14:textId="77BE94CA" w:rsidR="00291696" w:rsidRPr="005C1AE6" w:rsidRDefault="00291696" w:rsidP="0029169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655F06A9"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覺察自己可能對生活中的人、事、物產生影響，學習調整情緒與行為。</w:t>
            </w:r>
          </w:p>
          <w:p w14:paraId="2F4ACBD5" w14:textId="098F7636" w:rsidR="00291696" w:rsidRPr="005C1AE6" w:rsidRDefault="00291696" w:rsidP="00291696">
            <w:pPr>
              <w:rPr>
                <w:rFonts w:eastAsia="標楷體"/>
              </w:rPr>
            </w:pPr>
            <w:r w:rsidRPr="005C1AE6">
              <w:rPr>
                <w:rFonts w:eastAsia="標楷體" w:hint="eastAsia"/>
              </w:rPr>
              <w:t xml:space="preserve">2.6-I-2 </w:t>
            </w:r>
            <w:r w:rsidRPr="005C1AE6">
              <w:rPr>
                <w:rFonts w:eastAsia="標楷體" w:hint="eastAsia"/>
              </w:rPr>
              <w:t>體會自己分內該做的事，扮演好自己的角色，並身體力行。</w:t>
            </w:r>
          </w:p>
        </w:tc>
        <w:tc>
          <w:tcPr>
            <w:tcW w:w="708" w:type="dxa"/>
            <w:vAlign w:val="center"/>
          </w:tcPr>
          <w:p w14:paraId="637A8843" w14:textId="5FB6AFE9"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423" w:type="dxa"/>
            <w:vAlign w:val="center"/>
          </w:tcPr>
          <w:p w14:paraId="47DF17AA" w14:textId="77777777" w:rsidR="00291696" w:rsidRPr="005C1AE6" w:rsidRDefault="00291696" w:rsidP="00291696">
            <w:pPr>
              <w:rPr>
                <w:rFonts w:eastAsia="標楷體"/>
                <w:u w:val="single"/>
              </w:rPr>
            </w:pPr>
            <w:r w:rsidRPr="005C1AE6">
              <w:rPr>
                <w:rFonts w:eastAsia="標楷體" w:hint="eastAsia"/>
                <w:u w:val="single"/>
              </w:rPr>
              <w:t>實作評量</w:t>
            </w:r>
          </w:p>
          <w:p w14:paraId="6ECA6308" w14:textId="549B9E56" w:rsidR="00291696" w:rsidRPr="005C1AE6" w:rsidRDefault="00291696" w:rsidP="00291696">
            <w:pPr>
              <w:rPr>
                <w:rFonts w:eastAsia="標楷體"/>
              </w:rPr>
            </w:pPr>
            <w:r w:rsidRPr="005C1AE6">
              <w:rPr>
                <w:rFonts w:eastAsia="標楷體" w:hint="eastAsia"/>
                <w:u w:val="single"/>
              </w:rPr>
              <w:t>高層次紙筆測驗</w:t>
            </w:r>
          </w:p>
        </w:tc>
        <w:tc>
          <w:tcPr>
            <w:tcW w:w="1552" w:type="dxa"/>
            <w:vAlign w:val="center"/>
          </w:tcPr>
          <w:p w14:paraId="65460AF0" w14:textId="2B05ACC5"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80" w:type="dxa"/>
          </w:tcPr>
          <w:p w14:paraId="4B1E7BB8" w14:textId="77777777" w:rsidR="00291696" w:rsidRPr="005C1AE6" w:rsidRDefault="00291696" w:rsidP="00291696">
            <w:pPr>
              <w:rPr>
                <w:rFonts w:eastAsia="標楷體"/>
              </w:rPr>
            </w:pPr>
          </w:p>
        </w:tc>
      </w:tr>
      <w:tr w:rsidR="00291696" w:rsidRPr="005C1AE6" w14:paraId="35547542" w14:textId="77777777" w:rsidTr="00197D38">
        <w:trPr>
          <w:trHeight w:val="327"/>
          <w:jc w:val="center"/>
        </w:trPr>
        <w:tc>
          <w:tcPr>
            <w:tcW w:w="1105" w:type="dxa"/>
          </w:tcPr>
          <w:p w14:paraId="13C1CB86"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第14週</w:t>
            </w:r>
          </w:p>
          <w:p w14:paraId="7B035043" w14:textId="0CA991E0" w:rsidR="00291696" w:rsidRPr="005C1AE6" w:rsidRDefault="00291696" w:rsidP="00291696">
            <w:pPr>
              <w:rPr>
                <w:rFonts w:eastAsia="標楷體"/>
              </w:rPr>
            </w:pPr>
            <w:r w:rsidRPr="005C1AE6">
              <w:rPr>
                <w:rFonts w:eastAsia="標楷體" w:hint="eastAsia"/>
              </w:rPr>
              <w:t>-</w:t>
            </w:r>
            <w:r w:rsidRPr="005C1AE6">
              <w:rPr>
                <w:rFonts w:eastAsia="標楷體" w:hint="eastAsia"/>
              </w:rPr>
              <w:t>第</w:t>
            </w:r>
            <w:r w:rsidRPr="005C1AE6">
              <w:rPr>
                <w:rFonts w:eastAsia="標楷體" w:hint="eastAsia"/>
              </w:rPr>
              <w:t>15</w:t>
            </w:r>
            <w:r w:rsidRPr="005C1AE6">
              <w:rPr>
                <w:rFonts w:eastAsia="標楷體" w:hint="eastAsia"/>
              </w:rPr>
              <w:t>週</w:t>
            </w:r>
          </w:p>
        </w:tc>
        <w:tc>
          <w:tcPr>
            <w:tcW w:w="1566" w:type="dxa"/>
          </w:tcPr>
          <w:p w14:paraId="492B1A04" w14:textId="604DE8B5" w:rsidR="00291696" w:rsidRPr="005C1AE6" w:rsidRDefault="00291696" w:rsidP="00291696">
            <w:pPr>
              <w:rPr>
                <w:rFonts w:ascii="標楷體" w:eastAsia="標楷體" w:hAnsi="標楷體"/>
              </w:rPr>
            </w:pPr>
            <w:r w:rsidRPr="005C1AE6">
              <w:rPr>
                <w:rFonts w:ascii="標楷體" w:eastAsia="標楷體" w:hAnsi="標楷體" w:hint="eastAsia"/>
              </w:rPr>
              <w:t>自治市長選舉</w:t>
            </w:r>
          </w:p>
        </w:tc>
        <w:tc>
          <w:tcPr>
            <w:tcW w:w="1276" w:type="dxa"/>
          </w:tcPr>
          <w:p w14:paraId="1591F913" w14:textId="27E559A6" w:rsidR="00291696" w:rsidRPr="005C1AE6" w:rsidRDefault="00291696" w:rsidP="00291696">
            <w:pPr>
              <w:jc w:val="center"/>
              <w:rPr>
                <w:rFonts w:eastAsia="標楷體"/>
              </w:rPr>
            </w:pPr>
            <w:r w:rsidRPr="005C1AE6">
              <w:rPr>
                <w:rFonts w:eastAsia="標楷體" w:hint="eastAsia"/>
              </w:rPr>
              <w:t>人</w:t>
            </w:r>
            <w:r w:rsidRPr="005C1AE6">
              <w:rPr>
                <w:rFonts w:eastAsia="標楷體" w:hint="eastAsia"/>
              </w:rPr>
              <w:t xml:space="preserve"> E1</w:t>
            </w:r>
          </w:p>
        </w:tc>
        <w:tc>
          <w:tcPr>
            <w:tcW w:w="1417" w:type="dxa"/>
          </w:tcPr>
          <w:p w14:paraId="1C0D1DC7" w14:textId="24ACEC61" w:rsidR="00291696" w:rsidRPr="005C1AE6" w:rsidRDefault="00291696" w:rsidP="00291696">
            <w:pPr>
              <w:rPr>
                <w:rFonts w:eastAsia="標楷體"/>
              </w:rPr>
            </w:pPr>
            <w:r w:rsidRPr="005C1AE6">
              <w:rPr>
                <w:rFonts w:eastAsia="標楷體" w:hint="eastAsia"/>
              </w:rPr>
              <w:t>認識人權是與生俱有的、普遍的、不容剝奪的。</w:t>
            </w:r>
          </w:p>
        </w:tc>
        <w:tc>
          <w:tcPr>
            <w:tcW w:w="3261" w:type="dxa"/>
            <w:vAlign w:val="center"/>
          </w:tcPr>
          <w:p w14:paraId="3E3C26E5" w14:textId="18F50C20" w:rsidR="00291696" w:rsidRPr="005C1AE6" w:rsidRDefault="00291696" w:rsidP="00291696">
            <w:pPr>
              <w:rPr>
                <w:rFonts w:eastAsia="標楷體"/>
              </w:rPr>
            </w:pPr>
            <w:r w:rsidRPr="005C1AE6">
              <w:rPr>
                <w:rFonts w:eastAsia="標楷體" w:hint="eastAsia"/>
              </w:rPr>
              <w:t>了解人權存在的事實、基本概念與價值</w:t>
            </w:r>
          </w:p>
        </w:tc>
        <w:tc>
          <w:tcPr>
            <w:tcW w:w="708" w:type="dxa"/>
            <w:vAlign w:val="center"/>
          </w:tcPr>
          <w:p w14:paraId="24AD0399" w14:textId="4D1B5560" w:rsidR="00291696" w:rsidRPr="005C1AE6" w:rsidRDefault="00291696" w:rsidP="00291696">
            <w:pPr>
              <w:widowControl/>
              <w:ind w:left="317" w:hangingChars="132" w:hanging="317"/>
              <w:jc w:val="center"/>
              <w:rPr>
                <w:rFonts w:eastAsia="標楷體"/>
              </w:rPr>
            </w:pPr>
            <w:r w:rsidRPr="005C1AE6">
              <w:rPr>
                <w:rFonts w:eastAsia="標楷體" w:hint="eastAsia"/>
              </w:rPr>
              <w:t>2</w:t>
            </w:r>
          </w:p>
        </w:tc>
        <w:tc>
          <w:tcPr>
            <w:tcW w:w="2423" w:type="dxa"/>
            <w:vAlign w:val="center"/>
          </w:tcPr>
          <w:p w14:paraId="7B6ED5BA" w14:textId="77777777" w:rsidR="00291696" w:rsidRPr="005C1AE6" w:rsidRDefault="00291696" w:rsidP="00291696">
            <w:pPr>
              <w:rPr>
                <w:rFonts w:eastAsia="標楷體"/>
                <w:u w:val="single"/>
              </w:rPr>
            </w:pPr>
            <w:r w:rsidRPr="005C1AE6">
              <w:rPr>
                <w:rFonts w:eastAsia="標楷體" w:hint="eastAsia"/>
                <w:u w:val="single"/>
              </w:rPr>
              <w:t>實作評量</w:t>
            </w:r>
          </w:p>
          <w:p w14:paraId="1C6FC758" w14:textId="71163151" w:rsidR="00291696" w:rsidRPr="005C1AE6" w:rsidRDefault="00291696" w:rsidP="00291696">
            <w:pPr>
              <w:rPr>
                <w:rFonts w:eastAsia="標楷體"/>
              </w:rPr>
            </w:pPr>
          </w:p>
        </w:tc>
        <w:tc>
          <w:tcPr>
            <w:tcW w:w="1552" w:type="dxa"/>
            <w:vAlign w:val="center"/>
          </w:tcPr>
          <w:p w14:paraId="073F4EBE" w14:textId="1E4F33B1"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80" w:type="dxa"/>
          </w:tcPr>
          <w:p w14:paraId="22BC8559" w14:textId="77777777" w:rsidR="00291696" w:rsidRPr="005C1AE6" w:rsidRDefault="00291696" w:rsidP="00291696">
            <w:pPr>
              <w:rPr>
                <w:rFonts w:eastAsia="標楷體"/>
              </w:rPr>
            </w:pPr>
          </w:p>
        </w:tc>
      </w:tr>
      <w:tr w:rsidR="00291696" w:rsidRPr="005C1AE6" w14:paraId="6213BF99" w14:textId="77777777" w:rsidTr="00197D38">
        <w:trPr>
          <w:trHeight w:val="327"/>
          <w:jc w:val="center"/>
        </w:trPr>
        <w:tc>
          <w:tcPr>
            <w:tcW w:w="1105" w:type="dxa"/>
          </w:tcPr>
          <w:p w14:paraId="26B8E8E2" w14:textId="16955B08" w:rsidR="00291696" w:rsidRPr="005C1AE6" w:rsidRDefault="00291696" w:rsidP="00291696">
            <w:pPr>
              <w:rPr>
                <w:rFonts w:eastAsia="標楷體"/>
              </w:rPr>
            </w:pPr>
            <w:r w:rsidRPr="005C1AE6">
              <w:rPr>
                <w:rFonts w:ascii="標楷體" w:eastAsia="標楷體" w:hAnsi="標楷體" w:hint="eastAsia"/>
              </w:rPr>
              <w:t>第20週</w:t>
            </w:r>
          </w:p>
        </w:tc>
        <w:tc>
          <w:tcPr>
            <w:tcW w:w="1566" w:type="dxa"/>
          </w:tcPr>
          <w:p w14:paraId="1ECAE678" w14:textId="21A72B10" w:rsidR="00291696" w:rsidRPr="005C1AE6" w:rsidRDefault="00291696" w:rsidP="00291696">
            <w:pPr>
              <w:rPr>
                <w:rFonts w:ascii="標楷體" w:eastAsia="標楷體" w:hAnsi="標楷體"/>
              </w:rPr>
            </w:pPr>
            <w:r w:rsidRPr="005C1AE6">
              <w:rPr>
                <w:rFonts w:ascii="標楷體" w:eastAsia="標楷體" w:hAnsi="標楷體" w:hint="eastAsia"/>
              </w:rPr>
              <w:t>期末大掃除</w:t>
            </w:r>
          </w:p>
        </w:tc>
        <w:tc>
          <w:tcPr>
            <w:tcW w:w="1276" w:type="dxa"/>
          </w:tcPr>
          <w:p w14:paraId="68F83E31" w14:textId="252BD403"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1D7150B5" w14:textId="77777777" w:rsidR="00291696" w:rsidRPr="005C1AE6" w:rsidRDefault="00291696" w:rsidP="00291696">
            <w:pPr>
              <w:rPr>
                <w:rFonts w:eastAsia="標楷體"/>
              </w:rPr>
            </w:pPr>
            <w:r w:rsidRPr="005C1AE6">
              <w:rPr>
                <w:rFonts w:eastAsia="標楷體" w:hint="eastAsia"/>
              </w:rPr>
              <w:t>覺察自己、他人和環境的關係，體會</w:t>
            </w:r>
          </w:p>
          <w:p w14:paraId="1F31EC86" w14:textId="77777777" w:rsidR="00291696" w:rsidRPr="005C1AE6" w:rsidRDefault="00291696" w:rsidP="00291696">
            <w:pPr>
              <w:rPr>
                <w:rFonts w:eastAsia="標楷體"/>
              </w:rPr>
            </w:pPr>
            <w:r w:rsidRPr="005C1AE6">
              <w:rPr>
                <w:rFonts w:eastAsia="標楷體" w:hint="eastAsia"/>
              </w:rPr>
              <w:t>生活禮儀與團體規範的意義，學習尊</w:t>
            </w:r>
          </w:p>
          <w:p w14:paraId="1676CB46" w14:textId="594B9011"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42E2CFA4"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生活習慣的養成。</w:t>
            </w:r>
          </w:p>
          <w:p w14:paraId="12449CE6" w14:textId="77777777" w:rsidR="00291696" w:rsidRPr="005C1AE6" w:rsidRDefault="00291696" w:rsidP="00291696">
            <w:pPr>
              <w:spacing w:line="240" w:lineRule="exact"/>
              <w:rPr>
                <w:rFonts w:eastAsia="標楷體"/>
              </w:rPr>
            </w:pPr>
            <w:r w:rsidRPr="005C1AE6">
              <w:rPr>
                <w:rFonts w:eastAsia="標楷體" w:hint="eastAsia"/>
              </w:rPr>
              <w:t>2.</w:t>
            </w:r>
            <w:r w:rsidRPr="005C1AE6">
              <w:rPr>
                <w:rFonts w:eastAsia="標楷體" w:hint="eastAsia"/>
              </w:rPr>
              <w:t>生活規範的實踐。</w:t>
            </w:r>
          </w:p>
          <w:p w14:paraId="6D43E09E" w14:textId="77777777" w:rsidR="00291696" w:rsidRPr="005C1AE6" w:rsidRDefault="00291696" w:rsidP="00291696">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6660FE5D" w14:textId="600D0F06" w:rsidR="00291696" w:rsidRPr="005C1AE6" w:rsidRDefault="00291696" w:rsidP="00291696">
            <w:pPr>
              <w:rPr>
                <w:rFonts w:eastAsia="標楷體"/>
              </w:rPr>
            </w:pPr>
            <w:r w:rsidRPr="005C1AE6">
              <w:rPr>
                <w:rFonts w:eastAsia="標楷體" w:hint="eastAsia"/>
              </w:rPr>
              <w:t>4.</w:t>
            </w:r>
            <w:r w:rsidRPr="005C1AE6">
              <w:rPr>
                <w:rFonts w:eastAsia="標楷體" w:hint="eastAsia"/>
              </w:rPr>
              <w:t>他人的感謝與服務。</w:t>
            </w:r>
          </w:p>
        </w:tc>
        <w:tc>
          <w:tcPr>
            <w:tcW w:w="708" w:type="dxa"/>
            <w:vAlign w:val="center"/>
          </w:tcPr>
          <w:p w14:paraId="320B2FFF" w14:textId="70063C4F"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423" w:type="dxa"/>
            <w:vAlign w:val="center"/>
          </w:tcPr>
          <w:p w14:paraId="2FF6D99D" w14:textId="77777777" w:rsidR="00291696" w:rsidRPr="005C1AE6" w:rsidRDefault="00291696" w:rsidP="00291696">
            <w:pPr>
              <w:rPr>
                <w:rFonts w:eastAsia="標楷體"/>
                <w:u w:val="single"/>
              </w:rPr>
            </w:pPr>
            <w:r w:rsidRPr="005C1AE6">
              <w:rPr>
                <w:rFonts w:eastAsia="標楷體" w:hint="eastAsia"/>
                <w:u w:val="single"/>
              </w:rPr>
              <w:t>實作評量</w:t>
            </w:r>
          </w:p>
          <w:p w14:paraId="723D06ED" w14:textId="660A3096" w:rsidR="00291696" w:rsidRPr="005C1AE6" w:rsidRDefault="00291696" w:rsidP="00291696">
            <w:pPr>
              <w:rPr>
                <w:rFonts w:eastAsia="標楷體"/>
              </w:rPr>
            </w:pPr>
          </w:p>
        </w:tc>
        <w:tc>
          <w:tcPr>
            <w:tcW w:w="1552" w:type="dxa"/>
            <w:vAlign w:val="center"/>
          </w:tcPr>
          <w:p w14:paraId="2A3FA244" w14:textId="72339764"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80" w:type="dxa"/>
          </w:tcPr>
          <w:p w14:paraId="6640E165" w14:textId="77777777" w:rsidR="00291696" w:rsidRPr="005C1AE6" w:rsidRDefault="00291696" w:rsidP="00291696">
            <w:pPr>
              <w:rPr>
                <w:rFonts w:eastAsia="標楷體"/>
              </w:rPr>
            </w:pPr>
          </w:p>
        </w:tc>
      </w:tr>
    </w:tbl>
    <w:p w14:paraId="6E73EA2E" w14:textId="214785CE" w:rsidR="001C68E4" w:rsidRPr="005C1AE6" w:rsidRDefault="001C68E4" w:rsidP="001C68E4">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EB1E6C" w:rsidRPr="005C1AE6" w14:paraId="696C13FA" w14:textId="77777777" w:rsidTr="006245CA">
        <w:trPr>
          <w:trHeight w:val="519"/>
          <w:jc w:val="center"/>
        </w:trPr>
        <w:tc>
          <w:tcPr>
            <w:tcW w:w="14788" w:type="dxa"/>
            <w:gridSpan w:val="9"/>
            <w:tcBorders>
              <w:bottom w:val="single" w:sz="4" w:space="0" w:color="auto"/>
            </w:tcBorders>
            <w:shd w:val="clear" w:color="auto" w:fill="D9D9D9" w:themeFill="background1" w:themeFillShade="D9"/>
          </w:tcPr>
          <w:p w14:paraId="724C0516" w14:textId="77777777" w:rsidR="00EB1E6C" w:rsidRPr="005C1AE6" w:rsidRDefault="00EB1E6C" w:rsidP="006245CA">
            <w:pPr>
              <w:ind w:leftChars="-12" w:left="-21" w:hangingChars="3" w:hanging="8"/>
              <w:rPr>
                <w:rFonts w:eastAsia="標楷體"/>
              </w:rPr>
            </w:pPr>
            <w:r w:rsidRPr="005C1AE6">
              <w:rPr>
                <w:rFonts w:eastAsia="標楷體" w:hint="eastAsia"/>
                <w:sz w:val="28"/>
              </w:rPr>
              <w:t>項目：全年級活動</w:t>
            </w:r>
          </w:p>
        </w:tc>
      </w:tr>
      <w:tr w:rsidR="00EB1E6C" w:rsidRPr="005C1AE6" w14:paraId="17C27816" w14:textId="77777777" w:rsidTr="006245CA">
        <w:trPr>
          <w:trHeight w:val="580"/>
          <w:jc w:val="center"/>
        </w:trPr>
        <w:tc>
          <w:tcPr>
            <w:tcW w:w="1105" w:type="dxa"/>
            <w:shd w:val="clear" w:color="auto" w:fill="D9D9D9" w:themeFill="background1" w:themeFillShade="D9"/>
            <w:vAlign w:val="center"/>
          </w:tcPr>
          <w:p w14:paraId="724748BE" w14:textId="77777777" w:rsidR="00EB1E6C" w:rsidRPr="005C1AE6" w:rsidRDefault="00EB1E6C" w:rsidP="006245CA">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33BE8295" w14:textId="77777777" w:rsidR="00EB1E6C" w:rsidRPr="005C1AE6" w:rsidRDefault="00EB1E6C" w:rsidP="006245CA">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2EA454CA" w14:textId="77777777" w:rsidR="00EB1E6C" w:rsidRPr="005C1AE6" w:rsidRDefault="00EB1E6C" w:rsidP="006245CA">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715587DF" w14:textId="77777777" w:rsidR="00EB1E6C" w:rsidRPr="005C1AE6" w:rsidRDefault="00EB1E6C" w:rsidP="006245CA">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794A6294" w14:textId="77777777" w:rsidR="00EB1E6C" w:rsidRPr="005C1AE6" w:rsidRDefault="00EB1E6C" w:rsidP="006245CA">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35B4CF9D" w14:textId="77777777" w:rsidR="00EB1E6C" w:rsidRPr="005C1AE6" w:rsidRDefault="00EB1E6C" w:rsidP="006245CA">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748D79A5" w14:textId="77777777" w:rsidR="00EB1E6C" w:rsidRPr="005C1AE6" w:rsidRDefault="00EB1E6C" w:rsidP="006245CA">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7280B74F" w14:textId="77777777" w:rsidR="00EB1E6C" w:rsidRPr="005C1AE6" w:rsidRDefault="00EB1E6C" w:rsidP="006245CA">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4F054204" w14:textId="77777777" w:rsidR="00EB1E6C" w:rsidRPr="005C1AE6" w:rsidRDefault="00EB1E6C" w:rsidP="006245CA">
            <w:pPr>
              <w:spacing w:line="240" w:lineRule="exact"/>
              <w:jc w:val="center"/>
              <w:rPr>
                <w:rFonts w:eastAsia="標楷體"/>
              </w:rPr>
            </w:pPr>
            <w:r w:rsidRPr="005C1AE6">
              <w:rPr>
                <w:rFonts w:eastAsia="標楷體"/>
              </w:rPr>
              <w:t>備註</w:t>
            </w:r>
          </w:p>
        </w:tc>
      </w:tr>
      <w:tr w:rsidR="00EB1E6C" w:rsidRPr="005C1AE6" w14:paraId="52A43DE0" w14:textId="77777777" w:rsidTr="006245CA">
        <w:trPr>
          <w:trHeight w:val="327"/>
          <w:jc w:val="center"/>
        </w:trPr>
        <w:tc>
          <w:tcPr>
            <w:tcW w:w="1105" w:type="dxa"/>
          </w:tcPr>
          <w:p w14:paraId="1A85954C" w14:textId="77777777" w:rsidR="00EB1E6C" w:rsidRPr="005C1AE6" w:rsidRDefault="00EB1E6C" w:rsidP="006245CA">
            <w:pPr>
              <w:jc w:val="both"/>
              <w:rPr>
                <w:rFonts w:eastAsia="標楷體"/>
              </w:rPr>
            </w:pPr>
            <w:r w:rsidRPr="005C1AE6">
              <w:rPr>
                <w:rFonts w:ascii="標楷體" w:eastAsia="標楷體" w:hAnsi="標楷體" w:hint="eastAsia"/>
              </w:rPr>
              <w:t>第</w:t>
            </w:r>
            <w:r w:rsidRPr="005C1AE6">
              <w:rPr>
                <w:rFonts w:ascii="標楷體" w:eastAsia="標楷體" w:hAnsi="標楷體"/>
              </w:rPr>
              <w:t>5</w:t>
            </w:r>
            <w:r w:rsidRPr="005C1AE6">
              <w:rPr>
                <w:rFonts w:ascii="標楷體" w:eastAsia="標楷體" w:hAnsi="標楷體" w:hint="eastAsia"/>
              </w:rPr>
              <w:t>週</w:t>
            </w:r>
          </w:p>
        </w:tc>
        <w:tc>
          <w:tcPr>
            <w:tcW w:w="1566" w:type="dxa"/>
          </w:tcPr>
          <w:p w14:paraId="11BD4C05" w14:textId="77777777" w:rsidR="00EB1E6C" w:rsidRPr="005C1AE6" w:rsidRDefault="00EB1E6C" w:rsidP="006245CA">
            <w:pPr>
              <w:jc w:val="center"/>
              <w:rPr>
                <w:rFonts w:eastAsia="標楷體"/>
              </w:rPr>
            </w:pPr>
            <w:r w:rsidRPr="005C1AE6">
              <w:rPr>
                <w:rFonts w:eastAsia="標楷體" w:hint="eastAsia"/>
              </w:rPr>
              <w:t>健康檢查</w:t>
            </w:r>
          </w:p>
        </w:tc>
        <w:tc>
          <w:tcPr>
            <w:tcW w:w="1276" w:type="dxa"/>
          </w:tcPr>
          <w:p w14:paraId="261A1344" w14:textId="77777777" w:rsidR="00EB1E6C" w:rsidRPr="005C1AE6" w:rsidRDefault="00EB1E6C" w:rsidP="006245CA">
            <w:pPr>
              <w:jc w:val="center"/>
              <w:rPr>
                <w:rFonts w:eastAsia="標楷體"/>
              </w:rPr>
            </w:pPr>
            <w:r w:rsidRPr="005C1AE6">
              <w:rPr>
                <w:rFonts w:eastAsia="標楷體" w:hint="eastAsia"/>
              </w:rPr>
              <w:t>健體</w:t>
            </w:r>
            <w:r w:rsidRPr="005C1AE6">
              <w:rPr>
                <w:rFonts w:eastAsia="標楷體" w:hint="eastAsia"/>
              </w:rPr>
              <w:t>-E-A1</w:t>
            </w:r>
          </w:p>
        </w:tc>
        <w:tc>
          <w:tcPr>
            <w:tcW w:w="1417" w:type="dxa"/>
          </w:tcPr>
          <w:p w14:paraId="5161DB10" w14:textId="77777777" w:rsidR="00EB1E6C" w:rsidRPr="005C1AE6" w:rsidRDefault="00EB1E6C" w:rsidP="006245CA">
            <w:pPr>
              <w:rPr>
                <w:rFonts w:eastAsia="標楷體"/>
              </w:rPr>
            </w:pPr>
            <w:r w:rsidRPr="005C1AE6">
              <w:rPr>
                <w:rFonts w:eastAsia="標楷體" w:hint="eastAsia"/>
              </w:rPr>
              <w:t>養成良好的生活習慣。</w:t>
            </w:r>
          </w:p>
        </w:tc>
        <w:tc>
          <w:tcPr>
            <w:tcW w:w="3261" w:type="dxa"/>
          </w:tcPr>
          <w:p w14:paraId="321DD9F8" w14:textId="77777777" w:rsidR="00EB1E6C" w:rsidRPr="005C1AE6" w:rsidRDefault="00EB1E6C" w:rsidP="006245CA">
            <w:pPr>
              <w:ind w:left="113" w:hangingChars="47" w:hanging="113"/>
              <w:rPr>
                <w:rFonts w:eastAsia="標楷體"/>
              </w:rPr>
            </w:pPr>
            <w:r w:rsidRPr="005C1AE6">
              <w:rPr>
                <w:rFonts w:eastAsia="標楷體" w:hint="eastAsia"/>
              </w:rPr>
              <w:t>具備良好的生活習慣，促進</w:t>
            </w:r>
          </w:p>
          <w:p w14:paraId="3E3FBAD0" w14:textId="77777777" w:rsidR="00EB1E6C" w:rsidRPr="005C1AE6" w:rsidRDefault="00EB1E6C" w:rsidP="006245CA">
            <w:pPr>
              <w:ind w:left="113" w:hangingChars="47" w:hanging="113"/>
              <w:rPr>
                <w:rFonts w:eastAsia="標楷體"/>
              </w:rPr>
            </w:pPr>
            <w:r w:rsidRPr="005C1AE6">
              <w:rPr>
                <w:rFonts w:eastAsia="標楷體" w:hint="eastAsia"/>
              </w:rPr>
              <w:t>身心健全發展。</w:t>
            </w:r>
          </w:p>
        </w:tc>
        <w:tc>
          <w:tcPr>
            <w:tcW w:w="708" w:type="dxa"/>
          </w:tcPr>
          <w:p w14:paraId="2DEE8E7D" w14:textId="77777777" w:rsidR="00EB1E6C" w:rsidRPr="005C1AE6" w:rsidRDefault="00EB1E6C" w:rsidP="006245CA">
            <w:pPr>
              <w:widowControl/>
              <w:ind w:left="317" w:hangingChars="132" w:hanging="317"/>
              <w:jc w:val="center"/>
              <w:rPr>
                <w:rFonts w:eastAsia="標楷體"/>
              </w:rPr>
            </w:pPr>
            <w:r w:rsidRPr="005C1AE6">
              <w:rPr>
                <w:rFonts w:eastAsia="標楷體" w:hint="eastAsia"/>
              </w:rPr>
              <w:t>1</w:t>
            </w:r>
          </w:p>
        </w:tc>
        <w:tc>
          <w:tcPr>
            <w:tcW w:w="2423" w:type="dxa"/>
          </w:tcPr>
          <w:p w14:paraId="33DD0B7B" w14:textId="77777777" w:rsidR="00EB1E6C" w:rsidRPr="005C1AE6" w:rsidRDefault="00EB1E6C" w:rsidP="006245CA">
            <w:pPr>
              <w:rPr>
                <w:rFonts w:eastAsia="標楷體"/>
              </w:rPr>
            </w:pPr>
            <w:r w:rsidRPr="005C1AE6">
              <w:rPr>
                <w:rFonts w:eastAsia="標楷體" w:hint="eastAsia"/>
              </w:rPr>
              <w:t>課堂觀察</w:t>
            </w:r>
          </w:p>
        </w:tc>
        <w:tc>
          <w:tcPr>
            <w:tcW w:w="1552" w:type="dxa"/>
          </w:tcPr>
          <w:p w14:paraId="420E3EC2" w14:textId="77777777" w:rsidR="00EB1E6C" w:rsidRPr="005C1AE6" w:rsidRDefault="00EB1E6C" w:rsidP="006245CA">
            <w:pPr>
              <w:rPr>
                <w:rFonts w:ascii="標楷體" w:eastAsia="標楷體" w:hAnsi="標楷體"/>
              </w:rPr>
            </w:pPr>
            <w:r w:rsidRPr="005C1AE6">
              <w:rPr>
                <w:rFonts w:ascii="標楷體" w:eastAsia="標楷體" w:hAnsi="標楷體" w:hint="eastAsia"/>
              </w:rPr>
              <w:t>檢查紀錄表</w:t>
            </w:r>
          </w:p>
        </w:tc>
        <w:tc>
          <w:tcPr>
            <w:tcW w:w="1480" w:type="dxa"/>
          </w:tcPr>
          <w:p w14:paraId="378A607C" w14:textId="77777777" w:rsidR="00EB1E6C" w:rsidRPr="005C1AE6" w:rsidRDefault="00EB1E6C" w:rsidP="006245CA">
            <w:pPr>
              <w:ind w:leftChars="-12" w:left="-22" w:hangingChars="3" w:hanging="7"/>
              <w:rPr>
                <w:rFonts w:eastAsia="標楷體"/>
              </w:rPr>
            </w:pPr>
          </w:p>
        </w:tc>
      </w:tr>
      <w:tr w:rsidR="00EB1E6C" w:rsidRPr="005C1AE6" w14:paraId="5483A031" w14:textId="77777777" w:rsidTr="006245CA">
        <w:trPr>
          <w:trHeight w:val="327"/>
          <w:jc w:val="center"/>
        </w:trPr>
        <w:tc>
          <w:tcPr>
            <w:tcW w:w="1105" w:type="dxa"/>
          </w:tcPr>
          <w:p w14:paraId="01E6A97F" w14:textId="77777777" w:rsidR="00EB1E6C" w:rsidRPr="005C1AE6" w:rsidRDefault="00EB1E6C" w:rsidP="006245CA">
            <w:pPr>
              <w:jc w:val="both"/>
              <w:rPr>
                <w:rFonts w:eastAsia="標楷體"/>
              </w:rPr>
            </w:pPr>
            <w:r w:rsidRPr="005C1AE6">
              <w:rPr>
                <w:rFonts w:ascii="標楷體" w:eastAsia="標楷體" w:hAnsi="標楷體" w:hint="eastAsia"/>
              </w:rPr>
              <w:t>第</w:t>
            </w:r>
            <w:r w:rsidRPr="005C1AE6">
              <w:rPr>
                <w:rFonts w:ascii="標楷體" w:eastAsia="標楷體" w:hAnsi="標楷體"/>
              </w:rPr>
              <w:t>16</w:t>
            </w:r>
            <w:r w:rsidRPr="005C1AE6">
              <w:rPr>
                <w:rFonts w:ascii="標楷體" w:eastAsia="標楷體" w:hAnsi="標楷體" w:hint="eastAsia"/>
              </w:rPr>
              <w:t>～19週</w:t>
            </w:r>
          </w:p>
        </w:tc>
        <w:tc>
          <w:tcPr>
            <w:tcW w:w="1566" w:type="dxa"/>
          </w:tcPr>
          <w:p w14:paraId="09012EED" w14:textId="77777777" w:rsidR="00EB1E6C" w:rsidRPr="005C1AE6" w:rsidRDefault="00EB1E6C" w:rsidP="006245CA">
            <w:pPr>
              <w:jc w:val="center"/>
              <w:rPr>
                <w:rFonts w:eastAsia="標楷體"/>
              </w:rPr>
            </w:pPr>
            <w:r w:rsidRPr="005C1AE6">
              <w:rPr>
                <w:rFonts w:ascii="標楷體" w:eastAsia="標楷體" w:hAnsi="標楷體" w:hint="eastAsia"/>
              </w:rPr>
              <w:t>學校特色課程-崁仔頂、海洋廣場與委託行街區(戶外教育)</w:t>
            </w:r>
          </w:p>
        </w:tc>
        <w:tc>
          <w:tcPr>
            <w:tcW w:w="1276" w:type="dxa"/>
          </w:tcPr>
          <w:p w14:paraId="0D720003" w14:textId="77777777" w:rsidR="00EB1E6C" w:rsidRPr="005C1AE6" w:rsidRDefault="00EB1E6C" w:rsidP="006245CA">
            <w:pPr>
              <w:jc w:val="center"/>
              <w:rPr>
                <w:rFonts w:eastAsia="標楷體"/>
              </w:rPr>
            </w:pPr>
            <w:r w:rsidRPr="005C1AE6">
              <w:rPr>
                <w:rFonts w:eastAsia="標楷體" w:hint="eastAsia"/>
              </w:rPr>
              <w:t>綜</w:t>
            </w:r>
            <w:r w:rsidRPr="005C1AE6">
              <w:rPr>
                <w:rFonts w:eastAsia="標楷體" w:hint="eastAsia"/>
              </w:rPr>
              <w:t>-E-A2</w:t>
            </w:r>
          </w:p>
          <w:p w14:paraId="69772940" w14:textId="77777777" w:rsidR="00EB1E6C" w:rsidRPr="005C1AE6" w:rsidRDefault="00EB1E6C" w:rsidP="006245CA">
            <w:pPr>
              <w:jc w:val="center"/>
              <w:rPr>
                <w:rFonts w:eastAsia="標楷體"/>
              </w:rPr>
            </w:pPr>
            <w:r w:rsidRPr="005C1AE6">
              <w:rPr>
                <w:rFonts w:eastAsia="標楷體" w:hint="eastAsia"/>
              </w:rPr>
              <w:t>綜</w:t>
            </w:r>
            <w:r w:rsidRPr="005C1AE6">
              <w:rPr>
                <w:rFonts w:eastAsia="標楷體" w:hint="eastAsia"/>
              </w:rPr>
              <w:t>-E-B1</w:t>
            </w:r>
          </w:p>
          <w:p w14:paraId="1B7679B8" w14:textId="77777777" w:rsidR="00EB1E6C" w:rsidRPr="005C1AE6" w:rsidRDefault="00EB1E6C" w:rsidP="006245CA">
            <w:pPr>
              <w:jc w:val="center"/>
              <w:rPr>
                <w:rFonts w:eastAsia="標楷體"/>
              </w:rPr>
            </w:pPr>
            <w:r w:rsidRPr="005C1AE6">
              <w:rPr>
                <w:rFonts w:eastAsia="標楷體" w:hint="eastAsia"/>
              </w:rPr>
              <w:t>綜</w:t>
            </w:r>
            <w:r w:rsidRPr="005C1AE6">
              <w:rPr>
                <w:rFonts w:eastAsia="標楷體" w:hint="eastAsia"/>
              </w:rPr>
              <w:t>-E-C1</w:t>
            </w:r>
          </w:p>
        </w:tc>
        <w:tc>
          <w:tcPr>
            <w:tcW w:w="1417" w:type="dxa"/>
          </w:tcPr>
          <w:p w14:paraId="2B285492" w14:textId="77777777" w:rsidR="00EB1E6C" w:rsidRPr="005C1AE6" w:rsidRDefault="00EB1E6C" w:rsidP="006245CA">
            <w:pPr>
              <w:rPr>
                <w:rFonts w:eastAsia="標楷體"/>
              </w:rPr>
            </w:pPr>
            <w:r w:rsidRPr="005C1AE6">
              <w:rPr>
                <w:rFonts w:eastAsia="標楷體" w:hint="eastAsia"/>
              </w:rPr>
              <w:t>1.</w:t>
            </w:r>
            <w:r w:rsidRPr="005C1AE6">
              <w:rPr>
                <w:rFonts w:eastAsia="標楷體" w:hint="eastAsia"/>
              </w:rPr>
              <w:t>探索學習方法，培養思考能力與自律負責的態度，並透過體驗與實踐解決日常生活問題。</w:t>
            </w:r>
          </w:p>
          <w:p w14:paraId="45413EE1" w14:textId="77777777" w:rsidR="00EB1E6C" w:rsidRPr="005C1AE6" w:rsidRDefault="00EB1E6C" w:rsidP="006245CA">
            <w:pPr>
              <w:rPr>
                <w:rFonts w:eastAsia="標楷體"/>
              </w:rPr>
            </w:pPr>
            <w:r w:rsidRPr="005C1AE6">
              <w:rPr>
                <w:rFonts w:eastAsia="標楷體" w:hint="eastAsia"/>
              </w:rPr>
              <w:t>2.</w:t>
            </w:r>
            <w:r w:rsidRPr="005C1AE6">
              <w:rPr>
                <w:rFonts w:eastAsia="標楷體" w:hint="eastAsia"/>
              </w:rPr>
              <w:t>覺察自己的人際溝通方式，學習合宜的互動與溝通技巧，培養同理心，</w:t>
            </w:r>
            <w:r w:rsidRPr="005C1AE6">
              <w:rPr>
                <w:rFonts w:eastAsia="標楷體" w:hint="eastAsia"/>
              </w:rPr>
              <w:t xml:space="preserve"> </w:t>
            </w:r>
            <w:r w:rsidRPr="005C1AE6">
              <w:rPr>
                <w:rFonts w:eastAsia="標楷體" w:hint="eastAsia"/>
              </w:rPr>
              <w:t>並應用於日常生活。</w:t>
            </w:r>
          </w:p>
          <w:p w14:paraId="73160F68" w14:textId="77777777" w:rsidR="00EB1E6C" w:rsidRPr="005C1AE6" w:rsidRDefault="00EB1E6C" w:rsidP="006245CA">
            <w:pPr>
              <w:rPr>
                <w:rFonts w:eastAsia="標楷體"/>
              </w:rPr>
            </w:pPr>
            <w:r w:rsidRPr="005C1AE6">
              <w:rPr>
                <w:rFonts w:eastAsia="標楷體" w:hint="eastAsia"/>
              </w:rPr>
              <w:t>3.</w:t>
            </w:r>
            <w:r w:rsidRPr="005C1AE6">
              <w:rPr>
                <w:rFonts w:eastAsia="標楷體" w:hint="eastAsia"/>
              </w:rPr>
              <w:t>關懷生態環境與周遭人事物，體驗服務歷程與樂趣，理解並遵守道德規範，培養公民意識。</w:t>
            </w:r>
          </w:p>
        </w:tc>
        <w:tc>
          <w:tcPr>
            <w:tcW w:w="3261" w:type="dxa"/>
          </w:tcPr>
          <w:p w14:paraId="305A0889" w14:textId="77777777" w:rsidR="00EB1E6C" w:rsidRPr="005C1AE6" w:rsidRDefault="00EB1E6C" w:rsidP="006245CA">
            <w:pPr>
              <w:rPr>
                <w:rFonts w:eastAsia="標楷體"/>
              </w:rPr>
            </w:pPr>
            <w:r w:rsidRPr="005C1AE6">
              <w:rPr>
                <w:rFonts w:eastAsia="標楷體" w:hint="eastAsia"/>
              </w:rPr>
              <w:t>1.</w:t>
            </w:r>
            <w:r w:rsidRPr="005C1AE6">
              <w:rPr>
                <w:rFonts w:eastAsia="標楷體" w:hint="eastAsia"/>
              </w:rPr>
              <w:t>認識</w:t>
            </w:r>
            <w:r w:rsidRPr="005C1AE6">
              <w:rPr>
                <w:rFonts w:ascii="標楷體" w:eastAsia="標楷體" w:hAnsi="標楷體" w:hint="eastAsia"/>
              </w:rPr>
              <w:t>崁仔頂、委託行街區</w:t>
            </w:r>
            <w:r w:rsidRPr="005C1AE6">
              <w:rPr>
                <w:rFonts w:eastAsia="標楷體" w:hint="eastAsia"/>
              </w:rPr>
              <w:t>的緣起及歷史背景，並學會珍惜學校附近的文化資產。</w:t>
            </w:r>
          </w:p>
          <w:p w14:paraId="09063E13" w14:textId="77777777" w:rsidR="00EB1E6C" w:rsidRPr="005C1AE6" w:rsidRDefault="00EB1E6C" w:rsidP="006245CA">
            <w:pPr>
              <w:rPr>
                <w:rFonts w:eastAsia="標楷體"/>
              </w:rPr>
            </w:pPr>
            <w:r w:rsidRPr="005C1AE6">
              <w:rPr>
                <w:rFonts w:eastAsia="標楷體" w:hint="eastAsia"/>
              </w:rPr>
              <w:t>2.</w:t>
            </w:r>
            <w:r w:rsidRPr="005C1AE6">
              <w:rPr>
                <w:rFonts w:eastAsia="標楷體" w:hint="eastAsia"/>
              </w:rPr>
              <w:t>了解海洋廣場的發展與地理環境及特色。</w:t>
            </w:r>
          </w:p>
          <w:p w14:paraId="4F880B42" w14:textId="77777777" w:rsidR="00EB1E6C" w:rsidRPr="005C1AE6" w:rsidRDefault="00EB1E6C" w:rsidP="006245CA">
            <w:pPr>
              <w:rPr>
                <w:rFonts w:eastAsia="標楷體"/>
              </w:rPr>
            </w:pPr>
            <w:r w:rsidRPr="005C1AE6">
              <w:rPr>
                <w:rFonts w:eastAsia="標楷體"/>
              </w:rPr>
              <w:t>3.</w:t>
            </w:r>
            <w:r w:rsidRPr="005C1AE6">
              <w:rPr>
                <w:rFonts w:eastAsia="標楷體" w:hint="eastAsia"/>
              </w:rPr>
              <w:t>藉由戶外走讀活動，培養學</w:t>
            </w:r>
          </w:p>
          <w:p w14:paraId="3124D133" w14:textId="77777777" w:rsidR="00EB1E6C" w:rsidRPr="005C1AE6" w:rsidRDefault="00EB1E6C" w:rsidP="006245CA">
            <w:pPr>
              <w:rPr>
                <w:rFonts w:eastAsia="標楷體"/>
              </w:rPr>
            </w:pPr>
            <w:r w:rsidRPr="005C1AE6">
              <w:rPr>
                <w:rFonts w:eastAsia="標楷體" w:hint="eastAsia"/>
              </w:rPr>
              <w:t>生團隊合作的能力。</w:t>
            </w:r>
          </w:p>
          <w:p w14:paraId="6C7A4C6B" w14:textId="77777777" w:rsidR="00EB1E6C" w:rsidRPr="005C1AE6" w:rsidRDefault="00EB1E6C" w:rsidP="006245CA">
            <w:pPr>
              <w:rPr>
                <w:rFonts w:eastAsia="標楷體"/>
              </w:rPr>
            </w:pPr>
            <w:r w:rsidRPr="005C1AE6">
              <w:rPr>
                <w:rFonts w:eastAsia="標楷體" w:hint="eastAsia"/>
              </w:rPr>
              <w:t>4.</w:t>
            </w:r>
            <w:r w:rsidRPr="005C1AE6">
              <w:rPr>
                <w:rFonts w:eastAsia="標楷體" w:hint="eastAsia"/>
              </w:rPr>
              <w:t>能使用合適的文句，描述走訪</w:t>
            </w:r>
            <w:r w:rsidRPr="005C1AE6">
              <w:rPr>
                <w:rFonts w:ascii="標楷體" w:eastAsia="標楷體" w:hAnsi="標楷體" w:hint="eastAsia"/>
              </w:rPr>
              <w:t>崁仔頂、海洋廣場與委託行街區</w:t>
            </w:r>
            <w:r w:rsidRPr="005C1AE6">
              <w:rPr>
                <w:rFonts w:eastAsia="標楷體" w:hint="eastAsia"/>
              </w:rPr>
              <w:t>的感覺。</w:t>
            </w:r>
          </w:p>
        </w:tc>
        <w:tc>
          <w:tcPr>
            <w:tcW w:w="708" w:type="dxa"/>
          </w:tcPr>
          <w:p w14:paraId="2AD29C3C" w14:textId="77777777" w:rsidR="00EB1E6C" w:rsidRPr="005C1AE6" w:rsidRDefault="00EB1E6C" w:rsidP="006245CA">
            <w:pPr>
              <w:widowControl/>
              <w:ind w:left="317" w:hangingChars="132" w:hanging="317"/>
              <w:jc w:val="center"/>
              <w:rPr>
                <w:rFonts w:eastAsia="標楷體"/>
              </w:rPr>
            </w:pPr>
            <w:r w:rsidRPr="005C1AE6">
              <w:rPr>
                <w:rFonts w:eastAsia="標楷體"/>
              </w:rPr>
              <w:t>4</w:t>
            </w:r>
          </w:p>
        </w:tc>
        <w:tc>
          <w:tcPr>
            <w:tcW w:w="2423" w:type="dxa"/>
          </w:tcPr>
          <w:p w14:paraId="6CC06AE8" w14:textId="77777777" w:rsidR="00EB1E6C" w:rsidRPr="005C1AE6" w:rsidRDefault="00EB1E6C" w:rsidP="006245CA">
            <w:pPr>
              <w:rPr>
                <w:rFonts w:eastAsia="標楷體"/>
                <w:szCs w:val="20"/>
              </w:rPr>
            </w:pPr>
            <w:r w:rsidRPr="005C1AE6">
              <w:rPr>
                <w:rFonts w:eastAsia="標楷體" w:hint="eastAsia"/>
                <w:szCs w:val="20"/>
              </w:rPr>
              <w:t>實作評量</w:t>
            </w:r>
          </w:p>
          <w:p w14:paraId="2CD24091" w14:textId="77777777" w:rsidR="00EB1E6C" w:rsidRPr="005C1AE6" w:rsidRDefault="00EB1E6C" w:rsidP="006245CA">
            <w:pPr>
              <w:rPr>
                <w:rFonts w:eastAsia="標楷體"/>
                <w:szCs w:val="20"/>
              </w:rPr>
            </w:pPr>
            <w:r w:rsidRPr="005C1AE6">
              <w:rPr>
                <w:rFonts w:eastAsia="標楷體" w:hint="eastAsia"/>
                <w:szCs w:val="20"/>
              </w:rPr>
              <w:t>口語評量</w:t>
            </w:r>
          </w:p>
          <w:p w14:paraId="1903BEF0" w14:textId="77777777" w:rsidR="00EB1E6C" w:rsidRPr="005C1AE6" w:rsidRDefault="00EB1E6C" w:rsidP="006245CA">
            <w:pPr>
              <w:rPr>
                <w:rFonts w:eastAsia="標楷體"/>
                <w:szCs w:val="20"/>
              </w:rPr>
            </w:pPr>
            <w:r w:rsidRPr="005C1AE6">
              <w:rPr>
                <w:rFonts w:eastAsia="標楷體" w:hint="eastAsia"/>
                <w:szCs w:val="20"/>
              </w:rPr>
              <w:t>課堂觀察</w:t>
            </w:r>
          </w:p>
          <w:p w14:paraId="3FC0C2DF" w14:textId="77777777" w:rsidR="00EB1E6C" w:rsidRPr="005C1AE6" w:rsidRDefault="00EB1E6C" w:rsidP="006245CA">
            <w:pPr>
              <w:rPr>
                <w:rFonts w:eastAsia="標楷體"/>
                <w:szCs w:val="20"/>
              </w:rPr>
            </w:pPr>
            <w:r w:rsidRPr="005C1AE6">
              <w:rPr>
                <w:rFonts w:eastAsia="標楷體" w:hint="eastAsia"/>
                <w:szCs w:val="20"/>
              </w:rPr>
              <w:t>學習單</w:t>
            </w:r>
          </w:p>
        </w:tc>
        <w:tc>
          <w:tcPr>
            <w:tcW w:w="1552" w:type="dxa"/>
          </w:tcPr>
          <w:p w14:paraId="6100BC00" w14:textId="77777777" w:rsidR="00EB1E6C" w:rsidRPr="005C1AE6" w:rsidRDefault="00EB1E6C" w:rsidP="006245CA">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480" w:type="dxa"/>
          </w:tcPr>
          <w:p w14:paraId="743947C7" w14:textId="77777777" w:rsidR="00EB1E6C" w:rsidRPr="005C1AE6" w:rsidRDefault="00EB1E6C" w:rsidP="006245CA">
            <w:pPr>
              <w:ind w:leftChars="-12" w:left="-22" w:hangingChars="3" w:hanging="7"/>
              <w:rPr>
                <w:rFonts w:eastAsia="標楷體"/>
              </w:rPr>
            </w:pPr>
          </w:p>
        </w:tc>
      </w:tr>
    </w:tbl>
    <w:p w14:paraId="4FE4FB70" w14:textId="7BA31B1C" w:rsidR="00EB1E6C" w:rsidRPr="005C1AE6" w:rsidRDefault="00EB1E6C" w:rsidP="001C68E4">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EB1E6C" w:rsidRPr="005C1AE6" w14:paraId="6A14717F" w14:textId="77777777" w:rsidTr="006245CA">
        <w:trPr>
          <w:trHeight w:val="519"/>
          <w:jc w:val="center"/>
        </w:trPr>
        <w:tc>
          <w:tcPr>
            <w:tcW w:w="14788" w:type="dxa"/>
            <w:gridSpan w:val="9"/>
            <w:shd w:val="clear" w:color="auto" w:fill="D9D9D9" w:themeFill="background1" w:themeFillShade="D9"/>
          </w:tcPr>
          <w:p w14:paraId="38FD578C" w14:textId="77777777" w:rsidR="00EB1E6C" w:rsidRPr="005C1AE6" w:rsidRDefault="00EB1E6C" w:rsidP="006245CA">
            <w:pPr>
              <w:ind w:leftChars="-12" w:left="-21" w:hangingChars="3" w:hanging="8"/>
              <w:rPr>
                <w:rFonts w:eastAsia="標楷體"/>
              </w:rPr>
            </w:pPr>
            <w:r w:rsidRPr="005C1AE6">
              <w:rPr>
                <w:rFonts w:eastAsia="標楷體" w:hint="eastAsia"/>
                <w:sz w:val="28"/>
              </w:rPr>
              <w:t>項目：議題融入</w:t>
            </w:r>
            <w:r w:rsidRPr="005C1AE6">
              <w:rPr>
                <w:rFonts w:eastAsia="標楷體" w:hint="eastAsia"/>
                <w:sz w:val="28"/>
              </w:rPr>
              <w:t>-</w:t>
            </w:r>
            <w:r w:rsidRPr="005C1AE6">
              <w:rPr>
                <w:rFonts w:eastAsia="標楷體" w:hint="eastAsia"/>
                <w:sz w:val="28"/>
              </w:rPr>
              <w:t>海洋教育</w:t>
            </w:r>
          </w:p>
        </w:tc>
      </w:tr>
      <w:tr w:rsidR="00EB1E6C" w:rsidRPr="005C1AE6" w14:paraId="39245C67" w14:textId="77777777" w:rsidTr="006245CA">
        <w:trPr>
          <w:trHeight w:val="580"/>
          <w:jc w:val="center"/>
        </w:trPr>
        <w:tc>
          <w:tcPr>
            <w:tcW w:w="1105" w:type="dxa"/>
            <w:shd w:val="clear" w:color="auto" w:fill="D9D9D9" w:themeFill="background1" w:themeFillShade="D9"/>
            <w:vAlign w:val="center"/>
          </w:tcPr>
          <w:p w14:paraId="2D52F499" w14:textId="77777777" w:rsidR="00EB1E6C" w:rsidRPr="005C1AE6" w:rsidRDefault="00EB1E6C" w:rsidP="006245CA">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627E54CA" w14:textId="77777777" w:rsidR="00EB1E6C" w:rsidRPr="005C1AE6" w:rsidRDefault="00EB1E6C" w:rsidP="006245CA">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2387C6F7" w14:textId="77777777" w:rsidR="00EB1E6C" w:rsidRPr="005C1AE6" w:rsidRDefault="00EB1E6C" w:rsidP="006245CA">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2AE8B5B1" w14:textId="77777777" w:rsidR="00EB1E6C" w:rsidRPr="005C1AE6" w:rsidRDefault="00EB1E6C" w:rsidP="006245CA">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3C8F1779" w14:textId="77777777" w:rsidR="00EB1E6C" w:rsidRPr="005C1AE6" w:rsidRDefault="00EB1E6C" w:rsidP="006245CA">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5884646F" w14:textId="77777777" w:rsidR="00EB1E6C" w:rsidRPr="005C1AE6" w:rsidRDefault="00EB1E6C" w:rsidP="006245CA">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6A0DCA3E" w14:textId="77777777" w:rsidR="00EB1E6C" w:rsidRPr="005C1AE6" w:rsidRDefault="00EB1E6C" w:rsidP="006245CA">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2E149726" w14:textId="77777777" w:rsidR="00EB1E6C" w:rsidRPr="005C1AE6" w:rsidRDefault="00EB1E6C" w:rsidP="006245CA">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66F7527C" w14:textId="77777777" w:rsidR="00EB1E6C" w:rsidRPr="005C1AE6" w:rsidRDefault="00EB1E6C" w:rsidP="006245CA">
            <w:pPr>
              <w:spacing w:line="240" w:lineRule="exact"/>
              <w:jc w:val="center"/>
              <w:rPr>
                <w:rFonts w:eastAsia="標楷體"/>
              </w:rPr>
            </w:pPr>
            <w:r w:rsidRPr="005C1AE6">
              <w:rPr>
                <w:rFonts w:eastAsia="標楷體"/>
              </w:rPr>
              <w:t>備註</w:t>
            </w:r>
          </w:p>
        </w:tc>
      </w:tr>
      <w:tr w:rsidR="00EB1E6C" w:rsidRPr="005C1AE6" w14:paraId="35DE1875" w14:textId="77777777" w:rsidTr="006245CA">
        <w:trPr>
          <w:trHeight w:val="327"/>
          <w:jc w:val="center"/>
        </w:trPr>
        <w:tc>
          <w:tcPr>
            <w:tcW w:w="1105" w:type="dxa"/>
          </w:tcPr>
          <w:p w14:paraId="42F9B0D6" w14:textId="77777777" w:rsidR="00EB1E6C" w:rsidRPr="005C1AE6" w:rsidRDefault="00EB1E6C" w:rsidP="006245CA">
            <w:pPr>
              <w:jc w:val="both"/>
              <w:rPr>
                <w:rFonts w:ascii="標楷體" w:eastAsia="標楷體" w:hAnsi="標楷體"/>
              </w:rPr>
            </w:pPr>
            <w:r w:rsidRPr="005C1AE6">
              <w:rPr>
                <w:rFonts w:ascii="標楷體" w:eastAsia="標楷體" w:hAnsi="標楷體" w:hint="eastAsia"/>
              </w:rPr>
              <w:t>第1、6 週</w:t>
            </w:r>
          </w:p>
        </w:tc>
        <w:tc>
          <w:tcPr>
            <w:tcW w:w="1566" w:type="dxa"/>
          </w:tcPr>
          <w:p w14:paraId="0001DE48" w14:textId="77777777" w:rsidR="00EB1E6C" w:rsidRPr="005C1AE6" w:rsidRDefault="00EB1E6C" w:rsidP="006245CA">
            <w:pPr>
              <w:jc w:val="center"/>
              <w:rPr>
                <w:rFonts w:ascii="標楷體" w:eastAsia="標楷體" w:hAnsi="標楷體"/>
              </w:rPr>
            </w:pPr>
            <w:r w:rsidRPr="005C1AE6">
              <w:rPr>
                <w:rFonts w:ascii="標楷體" w:eastAsia="標楷體" w:hAnsi="標楷體" w:hint="eastAsia"/>
              </w:rPr>
              <w:t>海洋教育-鬼斧神工</w:t>
            </w:r>
          </w:p>
        </w:tc>
        <w:tc>
          <w:tcPr>
            <w:tcW w:w="1276" w:type="dxa"/>
          </w:tcPr>
          <w:p w14:paraId="62B93025" w14:textId="77777777" w:rsidR="00EB1E6C" w:rsidRPr="005C1AE6" w:rsidRDefault="00EB1E6C" w:rsidP="006245CA">
            <w:pPr>
              <w:jc w:val="center"/>
              <w:rPr>
                <w:rFonts w:ascii="標楷體" w:eastAsia="標楷體" w:hAnsi="標楷體"/>
              </w:rPr>
            </w:pPr>
            <w:r w:rsidRPr="005C1AE6">
              <w:rPr>
                <w:rFonts w:ascii="標楷體" w:eastAsia="標楷體" w:hAnsi="標楷體" w:hint="eastAsia"/>
              </w:rPr>
              <w:t>自-E-B3</w:t>
            </w:r>
          </w:p>
          <w:p w14:paraId="7578D9ED" w14:textId="77777777" w:rsidR="00EB1E6C" w:rsidRPr="005C1AE6" w:rsidRDefault="00EB1E6C" w:rsidP="006245CA">
            <w:pPr>
              <w:jc w:val="center"/>
              <w:rPr>
                <w:rFonts w:ascii="標楷體" w:eastAsia="標楷體" w:hAnsi="標楷體"/>
              </w:rPr>
            </w:pPr>
            <w:r w:rsidRPr="005C1AE6">
              <w:rPr>
                <w:rFonts w:ascii="標楷體" w:eastAsia="標楷體" w:hAnsi="標楷體" w:hint="eastAsia"/>
              </w:rPr>
              <w:t>社-E-A</w:t>
            </w:r>
          </w:p>
        </w:tc>
        <w:tc>
          <w:tcPr>
            <w:tcW w:w="1417" w:type="dxa"/>
          </w:tcPr>
          <w:p w14:paraId="384D42AC" w14:textId="77777777" w:rsidR="00EB1E6C" w:rsidRPr="005C1AE6" w:rsidRDefault="00EB1E6C" w:rsidP="006245CA">
            <w:pPr>
              <w:rPr>
                <w:rFonts w:ascii="標楷體" w:eastAsia="標楷體" w:hAnsi="標楷體"/>
              </w:rPr>
            </w:pPr>
            <w:r w:rsidRPr="005C1AE6">
              <w:rPr>
                <w:rFonts w:ascii="標楷體" w:eastAsia="標楷體" w:hAnsi="標楷體" w:hint="eastAsia"/>
              </w:rPr>
              <w:t>1.海洋文化理解、傳承與再造</w:t>
            </w:r>
          </w:p>
          <w:p w14:paraId="070397C8" w14:textId="77777777" w:rsidR="00EB1E6C" w:rsidRPr="005C1AE6" w:rsidRDefault="00EB1E6C" w:rsidP="006245CA">
            <w:pPr>
              <w:rPr>
                <w:rFonts w:ascii="標楷體" w:eastAsia="標楷體" w:hAnsi="標楷體"/>
              </w:rPr>
            </w:pPr>
            <w:r w:rsidRPr="005C1AE6">
              <w:rPr>
                <w:rFonts w:ascii="標楷體" w:eastAsia="標楷體" w:hAnsi="標楷體" w:hint="eastAsia"/>
              </w:rPr>
              <w:t>2. 擴展生活與學習視野3.尊重多樣的文化內涵、具國際觀，</w:t>
            </w:r>
          </w:p>
        </w:tc>
        <w:tc>
          <w:tcPr>
            <w:tcW w:w="3261" w:type="dxa"/>
          </w:tcPr>
          <w:p w14:paraId="2FE27839" w14:textId="77777777" w:rsidR="00EB1E6C" w:rsidRPr="005C1AE6" w:rsidRDefault="00EB1E6C" w:rsidP="006245CA">
            <w:pPr>
              <w:ind w:left="113" w:hangingChars="47" w:hanging="113"/>
              <w:rPr>
                <w:rFonts w:ascii="標楷體" w:eastAsia="標楷體" w:hAnsi="標楷體"/>
              </w:rPr>
            </w:pPr>
            <w:r w:rsidRPr="005C1AE6">
              <w:rPr>
                <w:rFonts w:ascii="標楷體" w:eastAsia="標楷體" w:hAnsi="標楷體" w:hint="eastAsia"/>
              </w:rPr>
              <w:t>1.能說出和平島的舊稱及由來。</w:t>
            </w:r>
          </w:p>
          <w:p w14:paraId="1E2AEEC3" w14:textId="77777777" w:rsidR="00EB1E6C" w:rsidRPr="005C1AE6" w:rsidRDefault="00EB1E6C" w:rsidP="006245CA">
            <w:pPr>
              <w:ind w:left="113" w:hangingChars="47" w:hanging="113"/>
              <w:rPr>
                <w:rFonts w:ascii="標楷體" w:eastAsia="標楷體" w:hAnsi="標楷體"/>
              </w:rPr>
            </w:pPr>
            <w:r w:rsidRPr="005C1AE6">
              <w:rPr>
                <w:rFonts w:ascii="標楷體" w:eastAsia="標楷體" w:hAnsi="標楷體"/>
              </w:rPr>
              <w:t>2.</w:t>
            </w:r>
            <w:r w:rsidRPr="005C1AE6">
              <w:rPr>
                <w:rFonts w:ascii="標楷體" w:eastAsia="標楷體" w:hAnsi="標楷體" w:hint="eastAsia"/>
              </w:rPr>
              <w:t>能說出和平島的地理位置。</w:t>
            </w:r>
          </w:p>
          <w:p w14:paraId="70167053" w14:textId="77777777" w:rsidR="00EB1E6C" w:rsidRPr="005C1AE6" w:rsidRDefault="00EB1E6C" w:rsidP="006245CA">
            <w:pPr>
              <w:ind w:left="113" w:hangingChars="47" w:hanging="113"/>
              <w:rPr>
                <w:rFonts w:ascii="標楷體" w:eastAsia="標楷體" w:hAnsi="標楷體"/>
              </w:rPr>
            </w:pPr>
            <w:r w:rsidRPr="005C1AE6">
              <w:rPr>
                <w:rFonts w:ascii="標楷體" w:eastAsia="標楷體" w:hAnsi="標楷體" w:hint="eastAsia"/>
              </w:rPr>
              <w:t>3.能說出和平島特殊的地形。</w:t>
            </w:r>
          </w:p>
          <w:p w14:paraId="27E016EA" w14:textId="77777777" w:rsidR="00EB1E6C" w:rsidRPr="005C1AE6" w:rsidRDefault="00EB1E6C" w:rsidP="006245CA">
            <w:pPr>
              <w:ind w:left="113" w:hangingChars="47" w:hanging="113"/>
              <w:rPr>
                <w:rFonts w:ascii="標楷體" w:eastAsia="標楷體" w:hAnsi="標楷體"/>
              </w:rPr>
            </w:pPr>
            <w:r w:rsidRPr="005C1AE6">
              <w:rPr>
                <w:rFonts w:ascii="標楷體" w:eastAsia="標楷體" w:hAnsi="標楷體" w:hint="eastAsia"/>
              </w:rPr>
              <w:t>4.能辨示不同的地形特色。</w:t>
            </w:r>
          </w:p>
          <w:p w14:paraId="5ADBE519" w14:textId="77777777" w:rsidR="00EB1E6C" w:rsidRPr="005C1AE6" w:rsidRDefault="00EB1E6C" w:rsidP="006245CA">
            <w:pPr>
              <w:ind w:left="113" w:hangingChars="47" w:hanging="113"/>
              <w:rPr>
                <w:rFonts w:ascii="標楷體" w:eastAsia="標楷體" w:hAnsi="標楷體"/>
              </w:rPr>
            </w:pPr>
            <w:r w:rsidRPr="005C1AE6">
              <w:rPr>
                <w:rFonts w:ascii="標楷體" w:eastAsia="標楷體" w:hAnsi="標楷體" w:hint="eastAsia"/>
              </w:rPr>
              <w:t>5.能說出和平島常見的化石名稱。</w:t>
            </w:r>
          </w:p>
        </w:tc>
        <w:tc>
          <w:tcPr>
            <w:tcW w:w="708" w:type="dxa"/>
          </w:tcPr>
          <w:p w14:paraId="40F0E4F8" w14:textId="77777777" w:rsidR="00EB1E6C" w:rsidRPr="005C1AE6" w:rsidRDefault="00EB1E6C" w:rsidP="006245CA">
            <w:pPr>
              <w:widowControl/>
              <w:ind w:left="317" w:hangingChars="132" w:hanging="317"/>
              <w:jc w:val="center"/>
              <w:rPr>
                <w:rFonts w:ascii="標楷體" w:eastAsia="標楷體" w:hAnsi="標楷體"/>
              </w:rPr>
            </w:pPr>
            <w:r w:rsidRPr="005C1AE6">
              <w:rPr>
                <w:rFonts w:ascii="標楷體" w:eastAsia="標楷體" w:hAnsi="標楷體" w:hint="eastAsia"/>
              </w:rPr>
              <w:t>2</w:t>
            </w:r>
          </w:p>
        </w:tc>
        <w:tc>
          <w:tcPr>
            <w:tcW w:w="2423" w:type="dxa"/>
          </w:tcPr>
          <w:p w14:paraId="748CE5B7" w14:textId="77777777" w:rsidR="00EB1E6C" w:rsidRPr="005C1AE6" w:rsidRDefault="00EB1E6C" w:rsidP="006245CA">
            <w:pPr>
              <w:rPr>
                <w:rFonts w:ascii="標楷體" w:eastAsia="標楷體" w:hAnsi="標楷體"/>
              </w:rPr>
            </w:pPr>
            <w:r w:rsidRPr="005C1AE6">
              <w:rPr>
                <w:rFonts w:ascii="標楷體" w:eastAsia="標楷體" w:hAnsi="標楷體" w:hint="eastAsia"/>
              </w:rPr>
              <w:t>參與態度</w:t>
            </w:r>
          </w:p>
          <w:p w14:paraId="5C55A5B3" w14:textId="77777777" w:rsidR="00EB1E6C" w:rsidRPr="005C1AE6" w:rsidRDefault="00EB1E6C" w:rsidP="006245CA">
            <w:pPr>
              <w:rPr>
                <w:rFonts w:ascii="標楷體" w:eastAsia="標楷體" w:hAnsi="標楷體"/>
              </w:rPr>
            </w:pPr>
            <w:r w:rsidRPr="005C1AE6">
              <w:rPr>
                <w:rFonts w:ascii="標楷體" w:eastAsia="標楷體" w:hAnsi="標楷體" w:hint="eastAsia"/>
              </w:rPr>
              <w:t>口語表達</w:t>
            </w:r>
          </w:p>
          <w:p w14:paraId="5CC2A68E" w14:textId="77777777" w:rsidR="00EB1E6C" w:rsidRPr="005C1AE6" w:rsidRDefault="00EB1E6C" w:rsidP="006245CA">
            <w:pPr>
              <w:rPr>
                <w:rFonts w:ascii="標楷體" w:eastAsia="標楷體" w:hAnsi="標楷體"/>
              </w:rPr>
            </w:pPr>
            <w:r w:rsidRPr="005C1AE6">
              <w:rPr>
                <w:rFonts w:ascii="標楷體" w:eastAsia="標楷體" w:hAnsi="標楷體" w:hint="eastAsia"/>
              </w:rPr>
              <w:t>學習單</w:t>
            </w:r>
          </w:p>
        </w:tc>
        <w:tc>
          <w:tcPr>
            <w:tcW w:w="1552" w:type="dxa"/>
          </w:tcPr>
          <w:p w14:paraId="327C9052" w14:textId="77777777" w:rsidR="00EB1E6C" w:rsidRPr="005C1AE6" w:rsidRDefault="00EB1E6C" w:rsidP="006245CA">
            <w:pPr>
              <w:rPr>
                <w:rFonts w:ascii="標楷體" w:eastAsia="標楷體" w:hAnsi="標楷體"/>
              </w:rPr>
            </w:pPr>
            <w:r w:rsidRPr="005C1AE6">
              <w:rPr>
                <w:rFonts w:ascii="標楷體" w:eastAsia="標楷體" w:hAnsi="標楷體" w:hint="eastAsia"/>
              </w:rPr>
              <w:t>學習單</w:t>
            </w:r>
          </w:p>
        </w:tc>
        <w:tc>
          <w:tcPr>
            <w:tcW w:w="1480" w:type="dxa"/>
          </w:tcPr>
          <w:p w14:paraId="6FB9617E" w14:textId="77777777" w:rsidR="00EB1E6C" w:rsidRPr="005C1AE6" w:rsidRDefault="00EB1E6C" w:rsidP="006245CA">
            <w:pPr>
              <w:ind w:leftChars="-12" w:left="-22" w:hangingChars="3" w:hanging="7"/>
              <w:rPr>
                <w:rFonts w:ascii="標楷體" w:eastAsia="標楷體" w:hAnsi="標楷體"/>
              </w:rPr>
            </w:pPr>
          </w:p>
        </w:tc>
      </w:tr>
    </w:tbl>
    <w:p w14:paraId="3B54039F" w14:textId="5817AB40" w:rsidR="00EB1E6C" w:rsidRPr="005C1AE6" w:rsidRDefault="00EB1E6C" w:rsidP="001C68E4">
      <w:pPr>
        <w:spacing w:beforeLines="50" w:before="180" w:afterLines="50" w:after="180"/>
        <w:ind w:left="834"/>
        <w:rPr>
          <w:rFonts w:eastAsia="標楷體"/>
          <w:sz w:val="28"/>
          <w:u w:val="single"/>
        </w:rPr>
      </w:pPr>
    </w:p>
    <w:p w14:paraId="1F1189F2" w14:textId="77777777" w:rsidR="00EB1E6C" w:rsidRPr="005C1AE6" w:rsidRDefault="00EB1E6C" w:rsidP="001C68E4">
      <w:pPr>
        <w:spacing w:beforeLines="50" w:before="180" w:afterLines="50" w:after="180"/>
        <w:ind w:left="834"/>
        <w:rPr>
          <w:rFonts w:eastAsia="標楷體"/>
          <w:sz w:val="28"/>
          <w:u w:val="single"/>
        </w:rPr>
      </w:pPr>
    </w:p>
    <w:p w14:paraId="6FE2EC13" w14:textId="2A0C363B" w:rsidR="00805815" w:rsidRPr="005C1AE6" w:rsidRDefault="00805815" w:rsidP="001C68E4">
      <w:pPr>
        <w:spacing w:beforeLines="50" w:before="180" w:afterLines="50" w:after="180"/>
        <w:ind w:left="834"/>
        <w:rPr>
          <w:rFonts w:eastAsia="標楷體"/>
          <w:sz w:val="28"/>
          <w:u w:val="single"/>
        </w:rPr>
      </w:pPr>
    </w:p>
    <w:p w14:paraId="318934D3" w14:textId="6C23F9B0" w:rsidR="00EB1E6C" w:rsidRPr="005C1AE6" w:rsidRDefault="00EB1E6C" w:rsidP="001C68E4">
      <w:pPr>
        <w:spacing w:beforeLines="50" w:before="180" w:afterLines="50" w:after="180"/>
        <w:ind w:left="834"/>
        <w:rPr>
          <w:rFonts w:eastAsia="標楷體"/>
          <w:sz w:val="28"/>
          <w:u w:val="single"/>
        </w:rPr>
      </w:pPr>
    </w:p>
    <w:p w14:paraId="3B2ED750" w14:textId="77777777" w:rsidR="00EB1E6C" w:rsidRPr="005C1AE6" w:rsidRDefault="00EB1E6C" w:rsidP="001C68E4">
      <w:pPr>
        <w:spacing w:beforeLines="50" w:before="180" w:afterLines="50" w:after="180"/>
        <w:ind w:left="834"/>
        <w:rPr>
          <w:rFonts w:eastAsia="標楷體"/>
          <w:sz w:val="28"/>
          <w:u w:val="single"/>
        </w:rPr>
      </w:pPr>
    </w:p>
    <w:p w14:paraId="5345B715" w14:textId="77777777" w:rsidR="00805815" w:rsidRPr="005C1AE6" w:rsidRDefault="00805815" w:rsidP="001C68E4">
      <w:pPr>
        <w:spacing w:beforeLines="50" w:before="180" w:afterLines="50" w:after="180"/>
        <w:ind w:left="834"/>
        <w:rPr>
          <w:rFonts w:eastAsia="標楷體"/>
          <w:sz w:val="28"/>
          <w:u w:val="single"/>
        </w:rPr>
      </w:pPr>
    </w:p>
    <w:p w14:paraId="6F3454F3" w14:textId="77777777" w:rsidR="00F80783" w:rsidRPr="005C1AE6" w:rsidRDefault="00F80783" w:rsidP="00F80783">
      <w:pPr>
        <w:pStyle w:val="affd"/>
        <w:spacing w:before="36" w:after="48"/>
        <w:ind w:left="720"/>
      </w:pPr>
      <w:bookmarkStart w:id="69" w:name="_Toc131066202"/>
      <w:r w:rsidRPr="005C1AE6">
        <w:rPr>
          <w:rFonts w:hint="eastAsia"/>
        </w:rPr>
        <w:t>（九）五年級第一學期教學計劃表 (表5-</w:t>
      </w:r>
      <w:r w:rsidR="000A39CF" w:rsidRPr="005C1AE6">
        <w:rPr>
          <w:rFonts w:hint="eastAsia"/>
        </w:rPr>
        <w:t>2</w:t>
      </w:r>
      <w:r w:rsidR="007514FC" w:rsidRPr="005C1AE6">
        <w:t>2</w:t>
      </w:r>
      <w:r w:rsidRPr="005C1AE6">
        <w:rPr>
          <w:rFonts w:hint="eastAsia"/>
        </w:rPr>
        <w:t>)</w:t>
      </w:r>
      <w:bookmarkEnd w:id="69"/>
    </w:p>
    <w:p w14:paraId="45ABE93C" w14:textId="58D65831" w:rsidR="00F80783" w:rsidRPr="005C1AE6" w:rsidRDefault="00F80783"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001B282A" w:rsidRPr="005C1AE6">
        <w:rPr>
          <w:rFonts w:ascii="標楷體" w:eastAsia="標楷體" w:hAnsi="標楷體" w:hint="eastAsia"/>
        </w:rPr>
        <w:t>3</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001B282A" w:rsidRPr="005C1AE6">
        <w:rPr>
          <w:rFonts w:ascii="標楷體" w:eastAsia="標楷體" w:hAnsi="標楷體" w:hint="eastAsia"/>
        </w:rPr>
        <w:t>63</w:t>
      </w:r>
      <w:r w:rsidRPr="005C1AE6">
        <w:rPr>
          <w:rFonts w:ascii="標楷體" w:eastAsia="標楷體" w:hAnsi="標楷體"/>
        </w:rPr>
        <w:t>）節</w:t>
      </w:r>
      <w:r w:rsidRPr="005C1AE6">
        <w:rPr>
          <w:rFonts w:ascii="標楷體" w:eastAsia="標楷體" w:hAnsi="標楷體" w:hint="eastAsia"/>
        </w:rPr>
        <w:t>、下學期(</w:t>
      </w:r>
      <w:r w:rsidR="008469C9" w:rsidRPr="005C1AE6">
        <w:rPr>
          <w:rFonts w:ascii="標楷體" w:eastAsia="標楷體" w:hAnsi="標楷體" w:hint="eastAsia"/>
        </w:rPr>
        <w:t>20</w:t>
      </w:r>
      <w:r w:rsidRPr="005C1AE6">
        <w:rPr>
          <w:rFonts w:ascii="標楷體" w:eastAsia="標楷體" w:hAnsi="標楷體" w:hint="eastAsia"/>
        </w:rPr>
        <w:t>)週(</w:t>
      </w:r>
      <w:r w:rsidR="001E3659" w:rsidRPr="005C1AE6">
        <w:rPr>
          <w:rFonts w:ascii="標楷體" w:eastAsia="標楷體" w:hAnsi="標楷體" w:hint="eastAsia"/>
        </w:rPr>
        <w:t>60</w:t>
      </w:r>
      <w:r w:rsidRPr="005C1AE6">
        <w:rPr>
          <w:rFonts w:ascii="標楷體" w:eastAsia="標楷體" w:hAnsi="標楷體" w:hint="eastAsia"/>
        </w:rPr>
        <w:t>)節，合計(</w:t>
      </w:r>
      <w:r w:rsidR="001E3659" w:rsidRPr="005C1AE6">
        <w:rPr>
          <w:rFonts w:ascii="標楷體" w:eastAsia="標楷體" w:hAnsi="標楷體" w:hint="eastAsia"/>
        </w:rPr>
        <w:t>123</w:t>
      </w:r>
      <w:r w:rsidRPr="005C1AE6">
        <w:rPr>
          <w:rFonts w:ascii="標楷體" w:eastAsia="標楷體" w:hAnsi="標楷體" w:hint="eastAsia"/>
        </w:rPr>
        <w:t>)節</w:t>
      </w:r>
      <w:r w:rsidRPr="005C1AE6">
        <w:rPr>
          <w:rFonts w:ascii="標楷體" w:eastAsia="標楷體" w:hAnsi="標楷體"/>
        </w:rPr>
        <w:t>。</w:t>
      </w:r>
    </w:p>
    <w:p w14:paraId="6F1F7F7B" w14:textId="77777777" w:rsidR="00F80783" w:rsidRPr="005C1AE6" w:rsidRDefault="00F80783"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3D4D05" w:rsidRPr="005C1AE6" w14:paraId="14C31B76" w14:textId="77777777" w:rsidTr="004532A2">
        <w:trPr>
          <w:trHeight w:val="585"/>
          <w:jc w:val="center"/>
        </w:trPr>
        <w:tc>
          <w:tcPr>
            <w:tcW w:w="1417" w:type="dxa"/>
            <w:shd w:val="clear" w:color="auto" w:fill="D9D9D9" w:themeFill="background1" w:themeFillShade="D9"/>
            <w:vAlign w:val="center"/>
          </w:tcPr>
          <w:p w14:paraId="266A85F9" w14:textId="2C679458" w:rsidR="003D4D05" w:rsidRPr="005C1AE6" w:rsidRDefault="003D4D05" w:rsidP="003D4D05">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5FA277B3" w14:textId="522A99C3" w:rsidR="003D4D05" w:rsidRPr="005C1AE6" w:rsidRDefault="003D4D05" w:rsidP="003D4D05">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76D6EA7C" w14:textId="580F1286" w:rsidR="003D4D05" w:rsidRPr="005C1AE6" w:rsidRDefault="003D4D05" w:rsidP="003D4D05">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2DEE9CCC" w14:textId="0F029008" w:rsidR="003D4D05" w:rsidRPr="005C1AE6" w:rsidRDefault="003D4D05" w:rsidP="003D4D05">
            <w:pPr>
              <w:spacing w:line="280" w:lineRule="exact"/>
              <w:rPr>
                <w:rFonts w:eastAsia="標楷體"/>
              </w:rPr>
            </w:pPr>
            <w:r w:rsidRPr="005C1AE6">
              <w:rPr>
                <w:rFonts w:eastAsia="標楷體" w:hint="eastAsia"/>
              </w:rPr>
              <w:t>班級活動</w:t>
            </w:r>
          </w:p>
        </w:tc>
        <w:tc>
          <w:tcPr>
            <w:tcW w:w="2056" w:type="dxa"/>
            <w:shd w:val="clear" w:color="auto" w:fill="D9D9D9" w:themeFill="background1" w:themeFillShade="D9"/>
            <w:vAlign w:val="center"/>
          </w:tcPr>
          <w:p w14:paraId="3601FA6D" w14:textId="59693B14" w:rsidR="003D4D05" w:rsidRPr="005C1AE6" w:rsidRDefault="003D4D05" w:rsidP="003D4D05">
            <w:pPr>
              <w:spacing w:line="280" w:lineRule="exact"/>
              <w:rPr>
                <w:rFonts w:eastAsia="標楷體"/>
              </w:rPr>
            </w:pPr>
          </w:p>
        </w:tc>
        <w:tc>
          <w:tcPr>
            <w:tcW w:w="2055" w:type="dxa"/>
            <w:shd w:val="clear" w:color="auto" w:fill="D9D9D9" w:themeFill="background1" w:themeFillShade="D9"/>
            <w:vAlign w:val="center"/>
          </w:tcPr>
          <w:p w14:paraId="04F109E8" w14:textId="39CBC59F" w:rsidR="003D4D05" w:rsidRPr="005C1AE6" w:rsidRDefault="003D4D05" w:rsidP="003D4D05">
            <w:pPr>
              <w:spacing w:line="280" w:lineRule="exact"/>
              <w:rPr>
                <w:rFonts w:eastAsia="標楷體"/>
              </w:rPr>
            </w:pPr>
          </w:p>
        </w:tc>
        <w:tc>
          <w:tcPr>
            <w:tcW w:w="2056" w:type="dxa"/>
            <w:shd w:val="clear" w:color="auto" w:fill="D9D9D9" w:themeFill="background1" w:themeFillShade="D9"/>
            <w:vAlign w:val="center"/>
          </w:tcPr>
          <w:p w14:paraId="2E15C8BF" w14:textId="5533A848" w:rsidR="003D4D05" w:rsidRPr="005C1AE6" w:rsidRDefault="003D4D05" w:rsidP="003D4D05">
            <w:pPr>
              <w:spacing w:line="280" w:lineRule="exact"/>
              <w:jc w:val="center"/>
              <w:rPr>
                <w:rFonts w:eastAsia="標楷體"/>
              </w:rPr>
            </w:pPr>
          </w:p>
        </w:tc>
      </w:tr>
      <w:tr w:rsidR="003D4D05" w:rsidRPr="005C1AE6" w14:paraId="34BF5017" w14:textId="77777777" w:rsidTr="004561F7">
        <w:trPr>
          <w:trHeight w:val="551"/>
          <w:jc w:val="center"/>
        </w:trPr>
        <w:tc>
          <w:tcPr>
            <w:tcW w:w="1417" w:type="dxa"/>
            <w:vAlign w:val="center"/>
          </w:tcPr>
          <w:p w14:paraId="1C0129B4" w14:textId="1F6E1FEA" w:rsidR="003D4D05" w:rsidRPr="005C1AE6" w:rsidRDefault="003D4D05" w:rsidP="003D4D05">
            <w:pPr>
              <w:spacing w:line="280" w:lineRule="exact"/>
              <w:jc w:val="center"/>
              <w:rPr>
                <w:rFonts w:eastAsia="標楷體"/>
              </w:rPr>
            </w:pPr>
            <w:r w:rsidRPr="005C1AE6">
              <w:rPr>
                <w:rFonts w:eastAsia="標楷體" w:hint="eastAsia"/>
              </w:rPr>
              <w:t>主題或內容</w:t>
            </w:r>
          </w:p>
        </w:tc>
        <w:tc>
          <w:tcPr>
            <w:tcW w:w="2055" w:type="dxa"/>
          </w:tcPr>
          <w:p w14:paraId="2E2D0EBF"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1.期初大掃除(1)</w:t>
            </w:r>
          </w:p>
          <w:p w14:paraId="119B7CB9"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150C75B0"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3.教師節(1)</w:t>
            </w:r>
          </w:p>
          <w:p w14:paraId="1A0BA86C"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4.聖誕節(1)</w:t>
            </w:r>
          </w:p>
          <w:p w14:paraId="4C48F5A6"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5.體與趣味競賽(1)</w:t>
            </w:r>
          </w:p>
          <w:p w14:paraId="4CCC121F" w14:textId="2604C6E9" w:rsidR="003D4D05" w:rsidRPr="005C1AE6" w:rsidRDefault="003D4D05" w:rsidP="003D4D05">
            <w:pPr>
              <w:jc w:val="both"/>
              <w:rPr>
                <w:rFonts w:ascii="標楷體" w:eastAsia="標楷體" w:hAnsi="標楷體"/>
              </w:rPr>
            </w:pPr>
            <w:r w:rsidRPr="005C1AE6">
              <w:rPr>
                <w:rFonts w:ascii="標楷體" w:eastAsia="標楷體" w:hAnsi="標楷體" w:hint="eastAsia"/>
              </w:rPr>
              <w:t>6.期末大掃除(1)</w:t>
            </w:r>
          </w:p>
        </w:tc>
        <w:tc>
          <w:tcPr>
            <w:tcW w:w="2056" w:type="dxa"/>
          </w:tcPr>
          <w:p w14:paraId="204F97D0" w14:textId="77777777" w:rsidR="003D4D05" w:rsidRPr="005C1AE6" w:rsidRDefault="003D4D05" w:rsidP="003D4D05">
            <w:pPr>
              <w:jc w:val="both"/>
              <w:rPr>
                <w:rFonts w:ascii="標楷體" w:eastAsia="標楷體" w:hAnsi="標楷體"/>
              </w:rPr>
            </w:pPr>
            <w:r w:rsidRPr="005C1AE6">
              <w:rPr>
                <w:rFonts w:ascii="標楷體" w:eastAsia="標楷體" w:hAnsi="標楷體"/>
              </w:rPr>
              <w:t>1.性別平等教育 (6)</w:t>
            </w:r>
          </w:p>
          <w:p w14:paraId="287FBEC3" w14:textId="77777777" w:rsidR="003D4D05" w:rsidRPr="005C1AE6" w:rsidRDefault="003D4D05" w:rsidP="003D4D05">
            <w:pPr>
              <w:jc w:val="both"/>
              <w:rPr>
                <w:rFonts w:ascii="標楷體" w:eastAsia="標楷體" w:hAnsi="標楷體"/>
              </w:rPr>
            </w:pPr>
            <w:r w:rsidRPr="005C1AE6">
              <w:rPr>
                <w:rFonts w:ascii="標楷體" w:eastAsia="標楷體" w:hAnsi="標楷體"/>
              </w:rPr>
              <w:t>2.家庭暴力防治 課程(</w:t>
            </w:r>
            <w:r w:rsidRPr="005C1AE6">
              <w:rPr>
                <w:rFonts w:ascii="標楷體" w:eastAsia="標楷體" w:hAnsi="標楷體" w:hint="eastAsia"/>
              </w:rPr>
              <w:t>6</w:t>
            </w:r>
            <w:r w:rsidRPr="005C1AE6">
              <w:rPr>
                <w:rFonts w:ascii="標楷體" w:eastAsia="標楷體" w:hAnsi="標楷體"/>
              </w:rPr>
              <w:t>)</w:t>
            </w:r>
          </w:p>
          <w:p w14:paraId="47C5FB28" w14:textId="77777777" w:rsidR="003D4D05" w:rsidRPr="005C1AE6" w:rsidRDefault="003D4D05" w:rsidP="003D4D05">
            <w:pPr>
              <w:jc w:val="both"/>
              <w:rPr>
                <w:rFonts w:ascii="標楷體" w:eastAsia="標楷體" w:hAnsi="標楷體"/>
              </w:rPr>
            </w:pPr>
            <w:r w:rsidRPr="005C1AE6">
              <w:rPr>
                <w:rFonts w:ascii="標楷體" w:eastAsia="標楷體" w:hAnsi="標楷體"/>
              </w:rPr>
              <w:t>3</w:t>
            </w:r>
            <w:r w:rsidRPr="005C1AE6">
              <w:rPr>
                <w:rFonts w:ascii="標楷體" w:eastAsia="標楷體" w:hAnsi="標楷體" w:hint="eastAsia"/>
              </w:rPr>
              <w:t>.</w:t>
            </w:r>
            <w:r w:rsidRPr="005C1AE6">
              <w:rPr>
                <w:rFonts w:ascii="標楷體" w:eastAsia="標楷體" w:hAnsi="標楷體"/>
              </w:rPr>
              <w:t>家庭教育(</w:t>
            </w:r>
            <w:r w:rsidRPr="005C1AE6">
              <w:rPr>
                <w:rFonts w:ascii="標楷體" w:eastAsia="標楷體" w:hAnsi="標楷體" w:hint="eastAsia"/>
              </w:rPr>
              <w:t>6</w:t>
            </w:r>
            <w:r w:rsidRPr="005C1AE6">
              <w:rPr>
                <w:rFonts w:ascii="標楷體" w:eastAsia="標楷體" w:hAnsi="標楷體"/>
              </w:rPr>
              <w:t xml:space="preserve">) 4.海洋教育(10) </w:t>
            </w:r>
          </w:p>
          <w:p w14:paraId="11410FD7" w14:textId="77777777" w:rsidR="003D4D05" w:rsidRPr="005C1AE6" w:rsidRDefault="003D4D05" w:rsidP="003D4D05">
            <w:pPr>
              <w:jc w:val="both"/>
              <w:rPr>
                <w:rFonts w:ascii="標楷體" w:eastAsia="標楷體" w:hAnsi="標楷體"/>
              </w:rPr>
            </w:pPr>
            <w:r w:rsidRPr="005C1AE6">
              <w:rPr>
                <w:rFonts w:ascii="標楷體" w:eastAsia="標楷體" w:hAnsi="標楷體"/>
              </w:rPr>
              <w:t>5</w:t>
            </w:r>
            <w:r w:rsidRPr="005C1AE6">
              <w:rPr>
                <w:rFonts w:ascii="標楷體" w:eastAsia="標楷體" w:hAnsi="標楷體" w:hint="eastAsia"/>
              </w:rPr>
              <w:t>.環境教育(6)</w:t>
            </w:r>
          </w:p>
          <w:p w14:paraId="08096A93" w14:textId="77777777" w:rsidR="003D4D05" w:rsidRPr="005C1AE6" w:rsidRDefault="003D4D05" w:rsidP="003D4D05">
            <w:pPr>
              <w:jc w:val="both"/>
              <w:rPr>
                <w:rFonts w:ascii="標楷體" w:eastAsia="標楷體" w:hAnsi="標楷體"/>
              </w:rPr>
            </w:pPr>
            <w:r w:rsidRPr="005C1AE6">
              <w:rPr>
                <w:rFonts w:ascii="標楷體" w:eastAsia="標楷體" w:hAnsi="標楷體"/>
              </w:rPr>
              <w:t>6</w:t>
            </w:r>
            <w:r w:rsidRPr="005C1AE6">
              <w:rPr>
                <w:rFonts w:ascii="標楷體" w:eastAsia="標楷體" w:hAnsi="標楷體" w:hint="eastAsia"/>
              </w:rPr>
              <w:t>.戶外教育(7)</w:t>
            </w:r>
            <w:r w:rsidRPr="005C1AE6">
              <w:rPr>
                <w:rFonts w:ascii="標楷體" w:eastAsia="標楷體" w:hAnsi="標楷體"/>
              </w:rPr>
              <w:t xml:space="preserve"> </w:t>
            </w:r>
          </w:p>
          <w:p w14:paraId="6C4A371B"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7.防災教育(3)</w:t>
            </w:r>
          </w:p>
          <w:p w14:paraId="7630FF5E"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8.能源教育(3)</w:t>
            </w:r>
          </w:p>
          <w:p w14:paraId="50C19D07"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9.生命教育(3)</w:t>
            </w:r>
          </w:p>
          <w:p w14:paraId="2EB1F454" w14:textId="77777777" w:rsidR="003D4D05" w:rsidRPr="005C1AE6" w:rsidRDefault="003D4D05" w:rsidP="003D4D05">
            <w:pPr>
              <w:jc w:val="both"/>
              <w:rPr>
                <w:rFonts w:ascii="標楷體" w:eastAsia="標楷體" w:hAnsi="標楷體"/>
              </w:rPr>
            </w:pPr>
            <w:r w:rsidRPr="005C1AE6">
              <w:rPr>
                <w:rFonts w:ascii="標楷體" w:eastAsia="標楷體" w:hAnsi="標楷體" w:hint="eastAsia"/>
              </w:rPr>
              <w:t>10.資訊教育(1)</w:t>
            </w:r>
          </w:p>
          <w:p w14:paraId="4BDFFDB6" w14:textId="7BF70BBC" w:rsidR="003D4D05" w:rsidRPr="005C1AE6" w:rsidRDefault="003D4D05" w:rsidP="003D4D05">
            <w:pPr>
              <w:jc w:val="both"/>
              <w:rPr>
                <w:rFonts w:ascii="標楷體" w:eastAsia="標楷體" w:hAnsi="標楷體"/>
              </w:rPr>
            </w:pPr>
            <w:r w:rsidRPr="005C1AE6">
              <w:rPr>
                <w:rFonts w:ascii="標楷體" w:eastAsia="標楷體" w:hAnsi="標楷體" w:hint="eastAsia"/>
              </w:rPr>
              <w:t>11.閱讀教育(2)</w:t>
            </w:r>
          </w:p>
        </w:tc>
        <w:tc>
          <w:tcPr>
            <w:tcW w:w="2055" w:type="dxa"/>
          </w:tcPr>
          <w:p w14:paraId="021E25FA" w14:textId="77777777" w:rsidR="003D4D05" w:rsidRPr="005C1AE6" w:rsidRDefault="003D4D05" w:rsidP="003D4D05">
            <w:pPr>
              <w:jc w:val="both"/>
              <w:rPr>
                <w:rFonts w:ascii="標楷體" w:eastAsia="標楷體" w:hAnsi="標楷體"/>
              </w:rPr>
            </w:pPr>
            <w:r w:rsidRPr="005C1AE6">
              <w:rPr>
                <w:rFonts w:ascii="標楷體" w:eastAsia="標楷體" w:hAnsi="標楷體"/>
              </w:rPr>
              <w:t>1.班級經營學生幹部選舉</w:t>
            </w:r>
            <w:r w:rsidRPr="005C1AE6">
              <w:rPr>
                <w:rFonts w:ascii="標楷體" w:eastAsia="標楷體" w:hAnsi="標楷體" w:hint="eastAsia"/>
              </w:rPr>
              <w:t>(</w:t>
            </w:r>
            <w:r w:rsidRPr="005C1AE6">
              <w:rPr>
                <w:rFonts w:ascii="標楷體" w:eastAsia="標楷體" w:hAnsi="標楷體"/>
              </w:rPr>
              <w:t>2</w:t>
            </w:r>
            <w:r w:rsidRPr="005C1AE6">
              <w:rPr>
                <w:rFonts w:ascii="標楷體" w:eastAsia="標楷體" w:hAnsi="標楷體" w:hint="eastAsia"/>
              </w:rPr>
              <w:t>)</w:t>
            </w:r>
          </w:p>
          <w:p w14:paraId="59A391EE" w14:textId="77777777" w:rsidR="003D4D05" w:rsidRPr="005C1AE6" w:rsidRDefault="003D4D05" w:rsidP="003D4D05">
            <w:pPr>
              <w:jc w:val="both"/>
              <w:rPr>
                <w:rFonts w:ascii="標楷體" w:eastAsia="標楷體" w:hAnsi="標楷體"/>
              </w:rPr>
            </w:pPr>
            <w:r w:rsidRPr="005C1AE6">
              <w:rPr>
                <w:rFonts w:ascii="標楷體" w:eastAsia="標楷體" w:hAnsi="標楷體"/>
                <w:kern w:val="0"/>
              </w:rPr>
              <w:t>2.健康檢查</w:t>
            </w:r>
            <w:r w:rsidRPr="005C1AE6">
              <w:rPr>
                <w:rFonts w:ascii="標楷體" w:eastAsia="標楷體" w:hAnsi="標楷體" w:hint="eastAsia"/>
                <w:kern w:val="0"/>
              </w:rPr>
              <w:t>(</w:t>
            </w:r>
            <w:r w:rsidRPr="005C1AE6">
              <w:rPr>
                <w:rFonts w:ascii="標楷體" w:eastAsia="標楷體" w:hAnsi="標楷體"/>
                <w:kern w:val="0"/>
              </w:rPr>
              <w:t>1</w:t>
            </w:r>
            <w:r w:rsidRPr="005C1AE6">
              <w:rPr>
                <w:rFonts w:ascii="標楷體" w:eastAsia="標楷體" w:hAnsi="標楷體" w:hint="eastAsia"/>
                <w:kern w:val="0"/>
              </w:rPr>
              <w:t>)</w:t>
            </w:r>
            <w:r w:rsidRPr="005C1AE6">
              <w:rPr>
                <w:rFonts w:ascii="標楷體" w:eastAsia="標楷體" w:hAnsi="標楷體" w:hint="eastAsia"/>
              </w:rPr>
              <w:t>重(1)</w:t>
            </w:r>
          </w:p>
          <w:p w14:paraId="1473F262" w14:textId="7AD48FDA" w:rsidR="003D4D05" w:rsidRPr="005C1AE6" w:rsidRDefault="003D4D05" w:rsidP="003D4D05">
            <w:pPr>
              <w:jc w:val="both"/>
              <w:rPr>
                <w:rFonts w:ascii="標楷體" w:eastAsia="標楷體" w:hAnsi="標楷體"/>
              </w:rPr>
            </w:pPr>
          </w:p>
        </w:tc>
        <w:tc>
          <w:tcPr>
            <w:tcW w:w="2056" w:type="dxa"/>
          </w:tcPr>
          <w:p w14:paraId="3F265FF6" w14:textId="77777777" w:rsidR="003D4D05" w:rsidRPr="005C1AE6" w:rsidRDefault="003D4D05" w:rsidP="003D4D05">
            <w:pPr>
              <w:jc w:val="both"/>
              <w:rPr>
                <w:rFonts w:ascii="標楷體" w:eastAsia="標楷體" w:hAnsi="標楷體"/>
              </w:rPr>
            </w:pPr>
          </w:p>
        </w:tc>
        <w:tc>
          <w:tcPr>
            <w:tcW w:w="2055" w:type="dxa"/>
          </w:tcPr>
          <w:p w14:paraId="3E3C2959" w14:textId="77777777" w:rsidR="003D4D05" w:rsidRPr="005C1AE6" w:rsidRDefault="003D4D05" w:rsidP="003D4D05">
            <w:pPr>
              <w:jc w:val="both"/>
              <w:rPr>
                <w:rFonts w:ascii="標楷體" w:eastAsia="標楷體" w:hAnsi="標楷體"/>
              </w:rPr>
            </w:pPr>
          </w:p>
        </w:tc>
        <w:tc>
          <w:tcPr>
            <w:tcW w:w="2056" w:type="dxa"/>
          </w:tcPr>
          <w:p w14:paraId="250B1207" w14:textId="77777777" w:rsidR="003D4D05" w:rsidRPr="005C1AE6" w:rsidRDefault="003D4D05" w:rsidP="003D4D05">
            <w:pPr>
              <w:jc w:val="both"/>
              <w:rPr>
                <w:rFonts w:eastAsia="標楷體"/>
              </w:rPr>
            </w:pPr>
          </w:p>
        </w:tc>
      </w:tr>
      <w:tr w:rsidR="003D4D05" w:rsidRPr="005C1AE6" w14:paraId="7B34A915" w14:textId="77777777" w:rsidTr="004561F7">
        <w:trPr>
          <w:trHeight w:val="487"/>
          <w:jc w:val="center"/>
        </w:trPr>
        <w:tc>
          <w:tcPr>
            <w:tcW w:w="1417" w:type="dxa"/>
            <w:vAlign w:val="center"/>
          </w:tcPr>
          <w:p w14:paraId="2A704904" w14:textId="03DDDC1B" w:rsidR="003D4D05" w:rsidRPr="005C1AE6" w:rsidRDefault="003D4D05" w:rsidP="003D4D05">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30ADDCF2" w14:textId="64F40363" w:rsidR="003D4D05" w:rsidRPr="005C1AE6" w:rsidRDefault="003D4D05" w:rsidP="003D4D05">
            <w:pPr>
              <w:jc w:val="center"/>
              <w:rPr>
                <w:rFonts w:ascii="標楷體" w:eastAsia="標楷體" w:hAnsi="標楷體"/>
              </w:rPr>
            </w:pPr>
            <w:r w:rsidRPr="005C1AE6">
              <w:rPr>
                <w:rFonts w:ascii="標楷體" w:eastAsia="標楷體" w:hAnsi="標楷體"/>
              </w:rPr>
              <w:t>7</w:t>
            </w:r>
          </w:p>
        </w:tc>
        <w:tc>
          <w:tcPr>
            <w:tcW w:w="2056" w:type="dxa"/>
            <w:vAlign w:val="center"/>
          </w:tcPr>
          <w:p w14:paraId="1901F620" w14:textId="0032E621" w:rsidR="003D4D05" w:rsidRPr="005C1AE6" w:rsidRDefault="003D4D05" w:rsidP="003D4D05">
            <w:pPr>
              <w:jc w:val="center"/>
              <w:rPr>
                <w:rFonts w:ascii="標楷體" w:eastAsia="標楷體" w:hAnsi="標楷體"/>
              </w:rPr>
            </w:pPr>
            <w:r w:rsidRPr="005C1AE6">
              <w:rPr>
                <w:rFonts w:ascii="標楷體" w:eastAsia="標楷體" w:hAnsi="標楷體" w:hint="eastAsia"/>
              </w:rPr>
              <w:t>53</w:t>
            </w:r>
          </w:p>
        </w:tc>
        <w:tc>
          <w:tcPr>
            <w:tcW w:w="2055" w:type="dxa"/>
            <w:vAlign w:val="center"/>
          </w:tcPr>
          <w:p w14:paraId="7B4BE4AA" w14:textId="3BB32873" w:rsidR="003D4D05" w:rsidRPr="005C1AE6" w:rsidRDefault="003D4D05" w:rsidP="003D4D05">
            <w:pPr>
              <w:jc w:val="center"/>
              <w:rPr>
                <w:rFonts w:ascii="標楷體" w:eastAsia="標楷體" w:hAnsi="標楷體"/>
              </w:rPr>
            </w:pPr>
            <w:r w:rsidRPr="005C1AE6">
              <w:rPr>
                <w:rFonts w:ascii="標楷體" w:eastAsia="標楷體" w:hAnsi="標楷體" w:hint="eastAsia"/>
              </w:rPr>
              <w:t>3</w:t>
            </w:r>
          </w:p>
        </w:tc>
        <w:tc>
          <w:tcPr>
            <w:tcW w:w="2056" w:type="dxa"/>
            <w:vAlign w:val="center"/>
          </w:tcPr>
          <w:p w14:paraId="2990530F" w14:textId="77777777" w:rsidR="003D4D05" w:rsidRPr="005C1AE6" w:rsidRDefault="003D4D05" w:rsidP="003D4D05">
            <w:pPr>
              <w:jc w:val="center"/>
              <w:rPr>
                <w:rFonts w:ascii="標楷體" w:eastAsia="標楷體" w:hAnsi="標楷體"/>
              </w:rPr>
            </w:pPr>
          </w:p>
        </w:tc>
        <w:tc>
          <w:tcPr>
            <w:tcW w:w="2055" w:type="dxa"/>
            <w:vAlign w:val="center"/>
          </w:tcPr>
          <w:p w14:paraId="20CF1F52" w14:textId="40B4518D" w:rsidR="003D4D05" w:rsidRPr="005C1AE6" w:rsidRDefault="003D4D05" w:rsidP="003D4D05">
            <w:pPr>
              <w:jc w:val="center"/>
              <w:rPr>
                <w:rFonts w:ascii="標楷體" w:eastAsia="標楷體" w:hAnsi="標楷體"/>
              </w:rPr>
            </w:pPr>
          </w:p>
        </w:tc>
        <w:tc>
          <w:tcPr>
            <w:tcW w:w="2056" w:type="dxa"/>
          </w:tcPr>
          <w:p w14:paraId="44F16175" w14:textId="77777777" w:rsidR="003D4D05" w:rsidRPr="005C1AE6" w:rsidRDefault="003D4D05" w:rsidP="003D4D05">
            <w:pPr>
              <w:jc w:val="both"/>
              <w:rPr>
                <w:rFonts w:eastAsia="標楷體"/>
              </w:rPr>
            </w:pPr>
          </w:p>
        </w:tc>
      </w:tr>
      <w:tr w:rsidR="00F80783" w:rsidRPr="005C1AE6" w14:paraId="063366C2" w14:textId="77777777" w:rsidTr="004561F7">
        <w:trPr>
          <w:trHeight w:val="564"/>
          <w:jc w:val="center"/>
        </w:trPr>
        <w:tc>
          <w:tcPr>
            <w:tcW w:w="13750" w:type="dxa"/>
            <w:gridSpan w:val="7"/>
            <w:vAlign w:val="center"/>
          </w:tcPr>
          <w:p w14:paraId="2E4773D4" w14:textId="24A9D866" w:rsidR="00F80783" w:rsidRPr="005C1AE6" w:rsidRDefault="00F80783" w:rsidP="004561F7">
            <w:pPr>
              <w:jc w:val="center"/>
              <w:rPr>
                <w:rFonts w:ascii="標楷體" w:eastAsia="標楷體" w:hAnsi="標楷體"/>
              </w:rPr>
            </w:pPr>
            <w:r w:rsidRPr="005C1AE6">
              <w:rPr>
                <w:rFonts w:ascii="標楷體" w:eastAsia="標楷體" w:hAnsi="標楷體" w:hint="eastAsia"/>
              </w:rPr>
              <w:t>總節數：</w:t>
            </w:r>
            <w:r w:rsidR="001B282A" w:rsidRPr="005C1AE6">
              <w:rPr>
                <w:rFonts w:ascii="標楷體" w:eastAsia="標楷體" w:hAnsi="標楷體" w:hint="eastAsia"/>
              </w:rPr>
              <w:t>63</w:t>
            </w:r>
          </w:p>
        </w:tc>
      </w:tr>
    </w:tbl>
    <w:p w14:paraId="7CF9D2AD" w14:textId="77777777" w:rsidR="00F80783" w:rsidRPr="005C1AE6" w:rsidRDefault="00F80783" w:rsidP="00F80783">
      <w:pPr>
        <w:spacing w:beforeLines="50" w:before="180" w:afterLines="50" w:after="180"/>
        <w:rPr>
          <w:rFonts w:eastAsia="標楷體"/>
          <w:sz w:val="28"/>
        </w:rPr>
      </w:pPr>
    </w:p>
    <w:p w14:paraId="17142B84" w14:textId="525DF3B3" w:rsidR="00F80783" w:rsidRPr="005C1AE6" w:rsidRDefault="00F80783" w:rsidP="00F80783">
      <w:pPr>
        <w:spacing w:beforeLines="50" w:before="180" w:afterLines="50" w:after="180"/>
        <w:rPr>
          <w:rFonts w:eastAsia="標楷體"/>
          <w:sz w:val="28"/>
        </w:rPr>
      </w:pPr>
    </w:p>
    <w:p w14:paraId="7BD61362" w14:textId="77777777" w:rsidR="00F80783" w:rsidRPr="005C1AE6" w:rsidRDefault="00F80783" w:rsidP="00F80783">
      <w:pPr>
        <w:snapToGrid w:val="0"/>
        <w:spacing w:beforeLines="50" w:before="180" w:afterLines="50" w:after="180"/>
        <w:rPr>
          <w:rFonts w:eastAsia="標楷體"/>
          <w:u w:val="single"/>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F80783" w:rsidRPr="005C1AE6" w14:paraId="02A9A186" w14:textId="77777777" w:rsidTr="004532A2">
        <w:trPr>
          <w:trHeight w:val="519"/>
          <w:jc w:val="center"/>
        </w:trPr>
        <w:tc>
          <w:tcPr>
            <w:tcW w:w="14788" w:type="dxa"/>
            <w:gridSpan w:val="9"/>
            <w:tcBorders>
              <w:bottom w:val="single" w:sz="4" w:space="0" w:color="auto"/>
            </w:tcBorders>
            <w:shd w:val="clear" w:color="auto" w:fill="D9D9D9" w:themeFill="background1" w:themeFillShade="D9"/>
          </w:tcPr>
          <w:p w14:paraId="5EB28BCA" w14:textId="77777777" w:rsidR="00F80783" w:rsidRPr="005C1AE6" w:rsidRDefault="00F80783"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F80783" w:rsidRPr="005C1AE6" w14:paraId="6D7DD9BF" w14:textId="77777777" w:rsidTr="004532A2">
        <w:trPr>
          <w:trHeight w:val="580"/>
          <w:jc w:val="center"/>
        </w:trPr>
        <w:tc>
          <w:tcPr>
            <w:tcW w:w="1105" w:type="dxa"/>
            <w:shd w:val="clear" w:color="auto" w:fill="D9D9D9" w:themeFill="background1" w:themeFillShade="D9"/>
            <w:vAlign w:val="center"/>
          </w:tcPr>
          <w:p w14:paraId="40A63CB0" w14:textId="77777777" w:rsidR="00F80783" w:rsidRPr="005C1AE6" w:rsidRDefault="00F80783" w:rsidP="004561F7">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44730FD2" w14:textId="77777777" w:rsidR="00F80783" w:rsidRPr="005C1AE6" w:rsidRDefault="00F80783"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0D32BAA4" w14:textId="77777777" w:rsidR="00F80783" w:rsidRPr="005C1AE6" w:rsidRDefault="00F80783" w:rsidP="004561F7">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6E2EE6C3" w14:textId="77777777" w:rsidR="00F80783" w:rsidRPr="005C1AE6" w:rsidRDefault="00F80783" w:rsidP="004561F7">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1857C818" w14:textId="77777777" w:rsidR="00F80783" w:rsidRPr="005C1AE6" w:rsidRDefault="00F80783" w:rsidP="004561F7">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7AA400EE" w14:textId="77777777" w:rsidR="00F80783" w:rsidRPr="005C1AE6" w:rsidRDefault="00F80783" w:rsidP="004561F7">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00C49DDB" w14:textId="77777777" w:rsidR="00F80783" w:rsidRPr="005C1AE6" w:rsidRDefault="00F80783" w:rsidP="004561F7">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11E8838C" w14:textId="77777777" w:rsidR="00F80783" w:rsidRPr="005C1AE6" w:rsidRDefault="00F80783" w:rsidP="004561F7">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200B530D" w14:textId="77777777" w:rsidR="00F80783" w:rsidRPr="005C1AE6" w:rsidRDefault="00F80783" w:rsidP="004561F7">
            <w:pPr>
              <w:spacing w:line="240" w:lineRule="exact"/>
              <w:jc w:val="center"/>
              <w:rPr>
                <w:rFonts w:eastAsia="標楷體"/>
              </w:rPr>
            </w:pPr>
            <w:r w:rsidRPr="005C1AE6">
              <w:rPr>
                <w:rFonts w:eastAsia="標楷體"/>
              </w:rPr>
              <w:t>備註</w:t>
            </w:r>
          </w:p>
        </w:tc>
      </w:tr>
      <w:tr w:rsidR="005F1A48" w:rsidRPr="005C1AE6" w14:paraId="5FAF7169" w14:textId="77777777" w:rsidTr="00433BC3">
        <w:trPr>
          <w:trHeight w:val="327"/>
          <w:jc w:val="center"/>
        </w:trPr>
        <w:tc>
          <w:tcPr>
            <w:tcW w:w="1105" w:type="dxa"/>
            <w:vAlign w:val="center"/>
          </w:tcPr>
          <w:p w14:paraId="1017698A" w14:textId="780549A4" w:rsidR="005F1A48" w:rsidRPr="005C1AE6" w:rsidRDefault="005F1A48" w:rsidP="005F1A48">
            <w:pPr>
              <w:rPr>
                <w:rFonts w:eastAsia="標楷體"/>
              </w:rPr>
            </w:pPr>
            <w:r w:rsidRPr="005C1AE6">
              <w:rPr>
                <w:rFonts w:ascii="標楷體" w:eastAsia="標楷體" w:hAnsi="標楷體" w:hint="eastAsia"/>
              </w:rPr>
              <w:t>第1週</w:t>
            </w:r>
          </w:p>
        </w:tc>
        <w:tc>
          <w:tcPr>
            <w:tcW w:w="1566" w:type="dxa"/>
          </w:tcPr>
          <w:p w14:paraId="6D3899A3" w14:textId="230DE0AB" w:rsidR="005F1A48" w:rsidRPr="005C1AE6" w:rsidRDefault="005F1A48" w:rsidP="005F1A48">
            <w:pPr>
              <w:jc w:val="center"/>
              <w:rPr>
                <w:rFonts w:eastAsia="標楷體"/>
              </w:rPr>
            </w:pPr>
            <w:r w:rsidRPr="005C1AE6">
              <w:rPr>
                <w:rFonts w:ascii="標楷體" w:eastAsia="標楷體" w:hAnsi="標楷體" w:hint="eastAsia"/>
              </w:rPr>
              <w:t>期初大掃除</w:t>
            </w:r>
          </w:p>
        </w:tc>
        <w:tc>
          <w:tcPr>
            <w:tcW w:w="1276" w:type="dxa"/>
          </w:tcPr>
          <w:p w14:paraId="2F6AFF7F" w14:textId="0E6CF1D3"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1EE4C5A1" w14:textId="77777777" w:rsidR="005F1A48" w:rsidRPr="005C1AE6" w:rsidRDefault="005F1A48" w:rsidP="005F1A48">
            <w:pPr>
              <w:rPr>
                <w:rFonts w:eastAsia="標楷體"/>
              </w:rPr>
            </w:pPr>
            <w:r w:rsidRPr="005C1AE6">
              <w:rPr>
                <w:rFonts w:eastAsia="標楷體" w:hint="eastAsia"/>
              </w:rPr>
              <w:t>覺察自己、他人和環境的關係，體會</w:t>
            </w:r>
          </w:p>
          <w:p w14:paraId="497E69E9" w14:textId="77777777" w:rsidR="005F1A48" w:rsidRPr="005C1AE6" w:rsidRDefault="005F1A48" w:rsidP="005F1A48">
            <w:pPr>
              <w:rPr>
                <w:rFonts w:eastAsia="標楷體"/>
              </w:rPr>
            </w:pPr>
            <w:r w:rsidRPr="005C1AE6">
              <w:rPr>
                <w:rFonts w:eastAsia="標楷體" w:hint="eastAsia"/>
              </w:rPr>
              <w:t>生活禮儀與團體規範的意義，學習尊</w:t>
            </w:r>
          </w:p>
          <w:p w14:paraId="36D87996" w14:textId="11B1E0DF" w:rsidR="005F1A48" w:rsidRPr="005C1AE6" w:rsidRDefault="005F1A48" w:rsidP="005F1A48">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29C7D9CF" w14:textId="77777777" w:rsidR="005F1A48" w:rsidRPr="005C1AE6" w:rsidRDefault="005F1A48" w:rsidP="00227731">
            <w:pPr>
              <w:numPr>
                <w:ilvl w:val="0"/>
                <w:numId w:val="31"/>
              </w:numPr>
              <w:spacing w:line="240" w:lineRule="exact"/>
              <w:rPr>
                <w:rFonts w:eastAsia="標楷體"/>
              </w:rPr>
            </w:pPr>
            <w:r w:rsidRPr="005C1AE6">
              <w:rPr>
                <w:rFonts w:eastAsia="標楷體" w:hint="eastAsia"/>
              </w:rPr>
              <w:t>生活習慣的養成。</w:t>
            </w:r>
          </w:p>
          <w:p w14:paraId="72FBA3DA" w14:textId="77777777" w:rsidR="005F1A48" w:rsidRPr="005C1AE6" w:rsidRDefault="005F1A48" w:rsidP="00227731">
            <w:pPr>
              <w:numPr>
                <w:ilvl w:val="0"/>
                <w:numId w:val="31"/>
              </w:numPr>
              <w:spacing w:line="240" w:lineRule="exact"/>
              <w:rPr>
                <w:rFonts w:eastAsia="標楷體"/>
              </w:rPr>
            </w:pPr>
            <w:r w:rsidRPr="005C1AE6">
              <w:rPr>
                <w:rFonts w:eastAsia="標楷體" w:hint="eastAsia"/>
              </w:rPr>
              <w:t>生活規範的實踐。</w:t>
            </w:r>
          </w:p>
          <w:p w14:paraId="3AC9D13D" w14:textId="77777777" w:rsidR="005F1A48" w:rsidRPr="005C1AE6" w:rsidRDefault="005F1A48" w:rsidP="00227731">
            <w:pPr>
              <w:numPr>
                <w:ilvl w:val="0"/>
                <w:numId w:val="31"/>
              </w:numPr>
              <w:spacing w:line="240" w:lineRule="exact"/>
              <w:rPr>
                <w:rFonts w:eastAsia="標楷體"/>
              </w:rPr>
            </w:pPr>
            <w:r w:rsidRPr="005C1AE6">
              <w:rPr>
                <w:rFonts w:eastAsia="標楷體" w:hint="eastAsia"/>
              </w:rPr>
              <w:t>自我行為的檢視與調整。</w:t>
            </w:r>
          </w:p>
          <w:p w14:paraId="6B6CF27D" w14:textId="77777777" w:rsidR="005F1A48" w:rsidRPr="005C1AE6" w:rsidRDefault="005F1A48" w:rsidP="00227731">
            <w:pPr>
              <w:numPr>
                <w:ilvl w:val="0"/>
                <w:numId w:val="31"/>
              </w:numPr>
              <w:spacing w:line="240" w:lineRule="exact"/>
              <w:rPr>
                <w:rFonts w:eastAsia="標楷體"/>
              </w:rPr>
            </w:pPr>
            <w:r w:rsidRPr="005C1AE6">
              <w:rPr>
                <w:rFonts w:eastAsia="標楷體" w:hint="eastAsia"/>
              </w:rPr>
              <w:t>他人的感謝與服務。</w:t>
            </w:r>
          </w:p>
          <w:p w14:paraId="6D0985A9" w14:textId="700C7A97" w:rsidR="005F1A48" w:rsidRPr="005C1AE6" w:rsidRDefault="005F1A48" w:rsidP="005F1A48">
            <w:pPr>
              <w:ind w:left="113" w:hangingChars="47" w:hanging="113"/>
              <w:rPr>
                <w:rFonts w:eastAsia="標楷體"/>
              </w:rPr>
            </w:pPr>
          </w:p>
        </w:tc>
        <w:tc>
          <w:tcPr>
            <w:tcW w:w="708" w:type="dxa"/>
            <w:vAlign w:val="center"/>
          </w:tcPr>
          <w:p w14:paraId="215994B7" w14:textId="00596D18"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2E415B62" w14:textId="77777777" w:rsidR="005F1A48" w:rsidRPr="005C1AE6" w:rsidRDefault="005F1A48" w:rsidP="005F1A48">
            <w:pPr>
              <w:rPr>
                <w:rFonts w:eastAsia="標楷體"/>
                <w:u w:val="single"/>
              </w:rPr>
            </w:pPr>
            <w:r w:rsidRPr="005C1AE6">
              <w:rPr>
                <w:rFonts w:eastAsia="標楷體" w:hint="eastAsia"/>
                <w:u w:val="single"/>
              </w:rPr>
              <w:t>實作評量</w:t>
            </w:r>
          </w:p>
          <w:p w14:paraId="0EB3F97F" w14:textId="10412551" w:rsidR="005F1A48" w:rsidRPr="005C1AE6" w:rsidRDefault="005F1A48" w:rsidP="005F1A48">
            <w:pPr>
              <w:rPr>
                <w:rFonts w:eastAsia="標楷體"/>
              </w:rPr>
            </w:pPr>
          </w:p>
        </w:tc>
        <w:tc>
          <w:tcPr>
            <w:tcW w:w="1552" w:type="dxa"/>
            <w:vAlign w:val="center"/>
          </w:tcPr>
          <w:p w14:paraId="5D2921DA" w14:textId="62EA2DA8"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0E048D5A" w14:textId="77777777" w:rsidR="005F1A48" w:rsidRPr="005C1AE6" w:rsidRDefault="005F1A48" w:rsidP="005F1A48">
            <w:pPr>
              <w:rPr>
                <w:rFonts w:eastAsia="標楷體"/>
              </w:rPr>
            </w:pPr>
          </w:p>
        </w:tc>
      </w:tr>
      <w:tr w:rsidR="005F1A48" w:rsidRPr="005C1AE6" w14:paraId="0CC8BCC3" w14:textId="77777777" w:rsidTr="00433BC3">
        <w:trPr>
          <w:trHeight w:val="327"/>
          <w:jc w:val="center"/>
        </w:trPr>
        <w:tc>
          <w:tcPr>
            <w:tcW w:w="1105" w:type="dxa"/>
            <w:vAlign w:val="center"/>
          </w:tcPr>
          <w:p w14:paraId="689EC06E" w14:textId="2E998C90" w:rsidR="005F1A48" w:rsidRPr="005C1AE6" w:rsidRDefault="005F1A48" w:rsidP="005F1A48">
            <w:pPr>
              <w:rPr>
                <w:rFonts w:eastAsia="標楷體"/>
              </w:rPr>
            </w:pPr>
            <w:r w:rsidRPr="005C1AE6">
              <w:rPr>
                <w:rFonts w:eastAsia="標楷體" w:hint="eastAsia"/>
              </w:rPr>
              <w:t>第</w:t>
            </w:r>
            <w:r w:rsidR="006640A4" w:rsidRPr="005C1AE6">
              <w:rPr>
                <w:rFonts w:eastAsia="標楷體" w:hint="eastAsia"/>
              </w:rPr>
              <w:t>3</w:t>
            </w:r>
            <w:r w:rsidR="006640A4" w:rsidRPr="005C1AE6">
              <w:rPr>
                <w:rFonts w:eastAsia="標楷體"/>
              </w:rPr>
              <w:t>-</w:t>
            </w:r>
            <w:r w:rsidRPr="005C1AE6">
              <w:rPr>
                <w:rFonts w:eastAsia="標楷體" w:hint="eastAsia"/>
              </w:rPr>
              <w:t>4</w:t>
            </w:r>
            <w:r w:rsidRPr="005C1AE6">
              <w:rPr>
                <w:rFonts w:eastAsia="標楷體" w:hint="eastAsia"/>
              </w:rPr>
              <w:t>週</w:t>
            </w:r>
          </w:p>
        </w:tc>
        <w:tc>
          <w:tcPr>
            <w:tcW w:w="1566" w:type="dxa"/>
            <w:vAlign w:val="center"/>
          </w:tcPr>
          <w:p w14:paraId="2D491C65" w14:textId="6D10E40B" w:rsidR="005F1A48" w:rsidRPr="005C1AE6" w:rsidRDefault="005F1A48" w:rsidP="005F1A48">
            <w:pPr>
              <w:rPr>
                <w:rFonts w:eastAsia="標楷體"/>
              </w:rPr>
            </w:pPr>
            <w:r w:rsidRPr="005C1AE6">
              <w:rPr>
                <w:rFonts w:ascii="標楷體" w:eastAsia="標楷體" w:hAnsi="標楷體" w:hint="eastAsia"/>
              </w:rPr>
              <w:t>防災</w:t>
            </w:r>
          </w:p>
        </w:tc>
        <w:tc>
          <w:tcPr>
            <w:tcW w:w="1276" w:type="dxa"/>
          </w:tcPr>
          <w:p w14:paraId="68D31FC3" w14:textId="4DD93F5E" w:rsidR="005F1A48" w:rsidRPr="005C1AE6" w:rsidRDefault="005F1A48" w:rsidP="005F1A48">
            <w:pPr>
              <w:jc w:val="center"/>
              <w:rPr>
                <w:rFonts w:eastAsia="標楷體"/>
              </w:rPr>
            </w:pPr>
            <w:r w:rsidRPr="005C1AE6">
              <w:rPr>
                <w:rFonts w:eastAsia="標楷體" w:hint="eastAsia"/>
              </w:rPr>
              <w:t>環</w:t>
            </w:r>
            <w:r w:rsidRPr="005C1AE6">
              <w:rPr>
                <w:rFonts w:eastAsia="標楷體" w:hint="eastAsia"/>
              </w:rPr>
              <w:t xml:space="preserve"> E12</w:t>
            </w:r>
          </w:p>
        </w:tc>
        <w:tc>
          <w:tcPr>
            <w:tcW w:w="1417" w:type="dxa"/>
          </w:tcPr>
          <w:p w14:paraId="06766A37" w14:textId="77266A1B" w:rsidR="005F1A48" w:rsidRPr="005C1AE6" w:rsidRDefault="005F1A48" w:rsidP="005F1A48">
            <w:pPr>
              <w:rPr>
                <w:rFonts w:eastAsia="標楷體"/>
              </w:rPr>
            </w:pPr>
            <w:r w:rsidRPr="005C1AE6">
              <w:rPr>
                <w:rFonts w:eastAsia="標楷體" w:hint="eastAsia"/>
              </w:rPr>
              <w:t>養成對災害的警覺心及敏感度，對災害有基本的了解，並能避免災害的發生。</w:t>
            </w:r>
          </w:p>
        </w:tc>
        <w:tc>
          <w:tcPr>
            <w:tcW w:w="3261" w:type="dxa"/>
            <w:vAlign w:val="center"/>
          </w:tcPr>
          <w:p w14:paraId="75FF0B97" w14:textId="77777777" w:rsidR="005F1A48" w:rsidRPr="005C1AE6" w:rsidRDefault="005F1A48" w:rsidP="00227731">
            <w:pPr>
              <w:numPr>
                <w:ilvl w:val="0"/>
                <w:numId w:val="32"/>
              </w:numPr>
              <w:spacing w:line="240" w:lineRule="exact"/>
              <w:rPr>
                <w:rFonts w:eastAsia="標楷體"/>
              </w:rPr>
            </w:pPr>
            <w:r w:rsidRPr="005C1AE6">
              <w:rPr>
                <w:rFonts w:eastAsia="標楷體" w:hint="eastAsia"/>
              </w:rPr>
              <w:t>認識天然災害成因。</w:t>
            </w:r>
          </w:p>
          <w:p w14:paraId="546CA813" w14:textId="77777777" w:rsidR="005F1A48" w:rsidRPr="005C1AE6" w:rsidRDefault="005F1A48" w:rsidP="00227731">
            <w:pPr>
              <w:numPr>
                <w:ilvl w:val="0"/>
                <w:numId w:val="32"/>
              </w:numPr>
              <w:spacing w:line="240" w:lineRule="exact"/>
              <w:rPr>
                <w:rFonts w:eastAsia="標楷體"/>
              </w:rPr>
            </w:pPr>
            <w:r w:rsidRPr="005C1AE6">
              <w:rPr>
                <w:rFonts w:eastAsia="標楷體" w:hint="eastAsia"/>
              </w:rPr>
              <w:t>養成災害風險管理與災害防救能力。</w:t>
            </w:r>
          </w:p>
          <w:p w14:paraId="6778C36E" w14:textId="77777777" w:rsidR="005F1A48" w:rsidRPr="005C1AE6" w:rsidRDefault="005F1A48" w:rsidP="00227731">
            <w:pPr>
              <w:numPr>
                <w:ilvl w:val="0"/>
                <w:numId w:val="32"/>
              </w:numPr>
              <w:spacing w:line="240" w:lineRule="exact"/>
              <w:rPr>
                <w:rFonts w:eastAsia="標楷體"/>
              </w:rPr>
            </w:pPr>
            <w:r w:rsidRPr="005C1AE6">
              <w:rPr>
                <w:rFonts w:eastAsia="標楷體" w:hint="eastAsia"/>
              </w:rPr>
              <w:t>強化防救行動之責任、態度與實踐力。</w:t>
            </w:r>
          </w:p>
          <w:p w14:paraId="202E9E89" w14:textId="17C18459" w:rsidR="005F1A48" w:rsidRPr="005C1AE6" w:rsidRDefault="005F1A48" w:rsidP="005F1A48">
            <w:pPr>
              <w:ind w:left="113" w:hangingChars="47" w:hanging="113"/>
              <w:rPr>
                <w:rFonts w:eastAsia="標楷體"/>
              </w:rPr>
            </w:pPr>
          </w:p>
        </w:tc>
        <w:tc>
          <w:tcPr>
            <w:tcW w:w="708" w:type="dxa"/>
            <w:vAlign w:val="center"/>
          </w:tcPr>
          <w:p w14:paraId="3784AF8F" w14:textId="75D439E0" w:rsidR="005F1A48" w:rsidRPr="005C1AE6" w:rsidRDefault="006640A4" w:rsidP="005F1A48">
            <w:pPr>
              <w:widowControl/>
              <w:ind w:left="317" w:hangingChars="132" w:hanging="317"/>
              <w:jc w:val="center"/>
              <w:rPr>
                <w:rFonts w:eastAsia="標楷體"/>
              </w:rPr>
            </w:pPr>
            <w:r w:rsidRPr="005C1AE6">
              <w:rPr>
                <w:rFonts w:eastAsia="標楷體" w:hint="eastAsia"/>
              </w:rPr>
              <w:t>2</w:t>
            </w:r>
          </w:p>
        </w:tc>
        <w:tc>
          <w:tcPr>
            <w:tcW w:w="2423" w:type="dxa"/>
            <w:vAlign w:val="center"/>
          </w:tcPr>
          <w:p w14:paraId="010817D2" w14:textId="77777777" w:rsidR="005F1A48" w:rsidRPr="005C1AE6" w:rsidRDefault="005F1A48" w:rsidP="005F1A48">
            <w:pPr>
              <w:rPr>
                <w:rFonts w:eastAsia="標楷體"/>
                <w:u w:val="single"/>
              </w:rPr>
            </w:pPr>
            <w:r w:rsidRPr="005C1AE6">
              <w:rPr>
                <w:rFonts w:eastAsia="標楷體" w:hint="eastAsia"/>
                <w:u w:val="single"/>
              </w:rPr>
              <w:t>實作評量</w:t>
            </w:r>
          </w:p>
          <w:p w14:paraId="278CAB75" w14:textId="1C5B98F8" w:rsidR="005F1A48" w:rsidRPr="005C1AE6" w:rsidRDefault="005F1A48" w:rsidP="005F1A48">
            <w:pPr>
              <w:rPr>
                <w:rFonts w:eastAsia="標楷體"/>
                <w:szCs w:val="20"/>
              </w:rPr>
            </w:pPr>
          </w:p>
        </w:tc>
        <w:tc>
          <w:tcPr>
            <w:tcW w:w="1552" w:type="dxa"/>
            <w:vAlign w:val="center"/>
          </w:tcPr>
          <w:p w14:paraId="45AD6B76" w14:textId="10779697" w:rsidR="005F1A48" w:rsidRPr="005C1AE6" w:rsidRDefault="005F1A48" w:rsidP="005F1A48">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80" w:type="dxa"/>
          </w:tcPr>
          <w:p w14:paraId="290054FA" w14:textId="77777777" w:rsidR="005F1A48" w:rsidRPr="005C1AE6" w:rsidRDefault="005F1A48" w:rsidP="005F1A48">
            <w:pPr>
              <w:rPr>
                <w:rFonts w:eastAsia="標楷體"/>
              </w:rPr>
            </w:pPr>
          </w:p>
        </w:tc>
      </w:tr>
      <w:tr w:rsidR="005F1A48" w:rsidRPr="005C1AE6" w14:paraId="2A09BEB7" w14:textId="77777777" w:rsidTr="00433BC3">
        <w:trPr>
          <w:trHeight w:val="327"/>
          <w:jc w:val="center"/>
        </w:trPr>
        <w:tc>
          <w:tcPr>
            <w:tcW w:w="1105" w:type="dxa"/>
            <w:vAlign w:val="center"/>
          </w:tcPr>
          <w:p w14:paraId="56D8E5F6"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第5週</w:t>
            </w:r>
          </w:p>
          <w:p w14:paraId="7E8E3209" w14:textId="77777777" w:rsidR="005F1A48" w:rsidRPr="005C1AE6" w:rsidRDefault="005F1A48" w:rsidP="005F1A48">
            <w:pPr>
              <w:rPr>
                <w:rFonts w:eastAsia="標楷體"/>
              </w:rPr>
            </w:pPr>
          </w:p>
        </w:tc>
        <w:tc>
          <w:tcPr>
            <w:tcW w:w="1566" w:type="dxa"/>
            <w:vAlign w:val="center"/>
          </w:tcPr>
          <w:p w14:paraId="30226C65" w14:textId="59FAF6AB" w:rsidR="005F1A48" w:rsidRPr="005C1AE6" w:rsidRDefault="005F1A48" w:rsidP="005F1A48">
            <w:pPr>
              <w:rPr>
                <w:rFonts w:ascii="標楷體" w:eastAsia="標楷體" w:hAnsi="標楷體"/>
              </w:rPr>
            </w:pPr>
            <w:r w:rsidRPr="005C1AE6">
              <w:rPr>
                <w:rFonts w:ascii="標楷體" w:eastAsia="標楷體" w:hAnsi="標楷體" w:hint="eastAsia"/>
              </w:rPr>
              <w:t>教師節</w:t>
            </w:r>
          </w:p>
        </w:tc>
        <w:tc>
          <w:tcPr>
            <w:tcW w:w="1276" w:type="dxa"/>
          </w:tcPr>
          <w:p w14:paraId="33A5328A" w14:textId="0BD5D1F8"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6390956C" w14:textId="24E4D463" w:rsidR="005F1A48" w:rsidRPr="005C1AE6" w:rsidRDefault="005F1A48" w:rsidP="005F1A48">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79B4A3C4" w14:textId="77777777" w:rsidR="005F1A48" w:rsidRPr="005C1AE6" w:rsidRDefault="005F1A48" w:rsidP="00227731">
            <w:pPr>
              <w:numPr>
                <w:ilvl w:val="0"/>
                <w:numId w:val="33"/>
              </w:numPr>
              <w:spacing w:line="240" w:lineRule="exact"/>
              <w:rPr>
                <w:rFonts w:eastAsia="標楷體"/>
              </w:rPr>
            </w:pPr>
            <w:r w:rsidRPr="005C1AE6">
              <w:rPr>
                <w:rFonts w:eastAsia="標楷體" w:hint="eastAsia"/>
              </w:rPr>
              <w:t>關懷生活中的人、事、物，願意提供協助與服務。</w:t>
            </w:r>
          </w:p>
          <w:p w14:paraId="21FB9330" w14:textId="77777777" w:rsidR="005F1A48" w:rsidRPr="005C1AE6" w:rsidRDefault="005F1A48" w:rsidP="00227731">
            <w:pPr>
              <w:numPr>
                <w:ilvl w:val="0"/>
                <w:numId w:val="33"/>
              </w:numPr>
              <w:spacing w:line="240" w:lineRule="exact"/>
              <w:rPr>
                <w:rFonts w:eastAsia="標楷體"/>
              </w:rPr>
            </w:pPr>
            <w:r w:rsidRPr="005C1AE6">
              <w:rPr>
                <w:rFonts w:eastAsia="標楷體" w:hint="eastAsia"/>
              </w:rPr>
              <w:t>了解品德核心價值與道德議題。</w:t>
            </w:r>
          </w:p>
          <w:p w14:paraId="3CC14067" w14:textId="77777777" w:rsidR="005F1A48" w:rsidRPr="005C1AE6" w:rsidRDefault="005F1A48" w:rsidP="005F1A48">
            <w:pPr>
              <w:rPr>
                <w:rFonts w:eastAsia="標楷體"/>
              </w:rPr>
            </w:pPr>
          </w:p>
        </w:tc>
        <w:tc>
          <w:tcPr>
            <w:tcW w:w="708" w:type="dxa"/>
            <w:vAlign w:val="center"/>
          </w:tcPr>
          <w:p w14:paraId="5CD08609" w14:textId="4B4A4B04"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7B48AF39" w14:textId="77777777" w:rsidR="005F1A48" w:rsidRPr="005C1AE6" w:rsidRDefault="005F1A48" w:rsidP="005F1A48">
            <w:pPr>
              <w:rPr>
                <w:rFonts w:eastAsia="標楷體"/>
                <w:u w:val="single"/>
              </w:rPr>
            </w:pPr>
            <w:r w:rsidRPr="005C1AE6">
              <w:rPr>
                <w:rFonts w:eastAsia="標楷體" w:hint="eastAsia"/>
                <w:u w:val="single"/>
              </w:rPr>
              <w:t>實作評量</w:t>
            </w:r>
          </w:p>
          <w:p w14:paraId="2E77290A" w14:textId="77777777" w:rsidR="005F1A48" w:rsidRPr="005C1AE6" w:rsidRDefault="005F1A48" w:rsidP="005F1A48">
            <w:pPr>
              <w:rPr>
                <w:rFonts w:eastAsia="標楷體"/>
                <w:u w:val="single"/>
              </w:rPr>
            </w:pPr>
            <w:r w:rsidRPr="005C1AE6">
              <w:rPr>
                <w:rFonts w:eastAsia="標楷體" w:hint="eastAsia"/>
                <w:u w:val="single"/>
              </w:rPr>
              <w:t>口語評量</w:t>
            </w:r>
          </w:p>
          <w:p w14:paraId="46B2E036" w14:textId="2C6E2227" w:rsidR="005F1A48" w:rsidRPr="005C1AE6" w:rsidRDefault="005F1A48" w:rsidP="005F1A48">
            <w:pPr>
              <w:rPr>
                <w:rFonts w:eastAsia="標楷體"/>
              </w:rPr>
            </w:pPr>
            <w:r w:rsidRPr="005C1AE6">
              <w:rPr>
                <w:rFonts w:eastAsia="標楷體" w:hint="eastAsia"/>
                <w:u w:val="single"/>
              </w:rPr>
              <w:t>高層次紙筆測驗</w:t>
            </w:r>
          </w:p>
        </w:tc>
        <w:tc>
          <w:tcPr>
            <w:tcW w:w="1552" w:type="dxa"/>
            <w:vAlign w:val="center"/>
          </w:tcPr>
          <w:p w14:paraId="57504265" w14:textId="577EF2E9"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3D10012C" w14:textId="77777777" w:rsidR="005F1A48" w:rsidRPr="005C1AE6" w:rsidRDefault="005F1A48" w:rsidP="005F1A48">
            <w:pPr>
              <w:rPr>
                <w:rFonts w:eastAsia="標楷體"/>
              </w:rPr>
            </w:pPr>
          </w:p>
        </w:tc>
      </w:tr>
      <w:tr w:rsidR="005F1A48" w:rsidRPr="005C1AE6" w14:paraId="166774E3" w14:textId="77777777" w:rsidTr="00433BC3">
        <w:trPr>
          <w:trHeight w:val="327"/>
          <w:jc w:val="center"/>
        </w:trPr>
        <w:tc>
          <w:tcPr>
            <w:tcW w:w="1105" w:type="dxa"/>
          </w:tcPr>
          <w:p w14:paraId="313DBCD5" w14:textId="674619AA" w:rsidR="005F1A48" w:rsidRPr="005C1AE6" w:rsidRDefault="005F1A48" w:rsidP="005F1A48">
            <w:pPr>
              <w:rPr>
                <w:rFonts w:eastAsia="標楷體"/>
              </w:rPr>
            </w:pPr>
            <w:r w:rsidRPr="005C1AE6">
              <w:rPr>
                <w:rFonts w:eastAsia="標楷體" w:hint="eastAsia"/>
              </w:rPr>
              <w:t>第</w:t>
            </w:r>
            <w:r w:rsidRPr="005C1AE6">
              <w:rPr>
                <w:rFonts w:eastAsia="標楷體" w:hint="eastAsia"/>
              </w:rPr>
              <w:t>18</w:t>
            </w:r>
            <w:r w:rsidRPr="005C1AE6">
              <w:rPr>
                <w:rFonts w:eastAsia="標楷體" w:hint="eastAsia"/>
              </w:rPr>
              <w:t>週</w:t>
            </w:r>
          </w:p>
        </w:tc>
        <w:tc>
          <w:tcPr>
            <w:tcW w:w="1566" w:type="dxa"/>
          </w:tcPr>
          <w:p w14:paraId="2881F439" w14:textId="0F40362F" w:rsidR="005F1A48" w:rsidRPr="005C1AE6" w:rsidRDefault="005F1A48" w:rsidP="005F1A48">
            <w:pPr>
              <w:rPr>
                <w:rFonts w:ascii="標楷體" w:eastAsia="標楷體" w:hAnsi="標楷體"/>
              </w:rPr>
            </w:pPr>
            <w:r w:rsidRPr="005C1AE6">
              <w:rPr>
                <w:rFonts w:ascii="標楷體" w:eastAsia="標楷體" w:hAnsi="標楷體" w:hint="eastAsia"/>
              </w:rPr>
              <w:t>聖誕節</w:t>
            </w:r>
          </w:p>
        </w:tc>
        <w:tc>
          <w:tcPr>
            <w:tcW w:w="1276" w:type="dxa"/>
          </w:tcPr>
          <w:p w14:paraId="1C82F511" w14:textId="2D6B5BA7"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67005627" w14:textId="0AA7E073" w:rsidR="005F1A48" w:rsidRPr="005C1AE6" w:rsidRDefault="005F1A48" w:rsidP="005F1A48">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655A59E4" w14:textId="77777777" w:rsidR="005F1A48" w:rsidRPr="005C1AE6" w:rsidRDefault="005F1A48" w:rsidP="00227731">
            <w:pPr>
              <w:numPr>
                <w:ilvl w:val="0"/>
                <w:numId w:val="34"/>
              </w:numPr>
              <w:spacing w:line="240" w:lineRule="exact"/>
              <w:rPr>
                <w:rFonts w:eastAsia="標楷體"/>
              </w:rPr>
            </w:pPr>
            <w:r w:rsidRPr="005C1AE6">
              <w:rPr>
                <w:rFonts w:eastAsia="標楷體" w:hint="eastAsia"/>
              </w:rPr>
              <w:t>關懷生活中的人、事、物，願意提供協助與服務。</w:t>
            </w:r>
          </w:p>
          <w:p w14:paraId="56376FEB" w14:textId="77777777" w:rsidR="005F1A48" w:rsidRPr="005C1AE6" w:rsidRDefault="005F1A48" w:rsidP="00227731">
            <w:pPr>
              <w:numPr>
                <w:ilvl w:val="0"/>
                <w:numId w:val="34"/>
              </w:numPr>
              <w:spacing w:line="240" w:lineRule="exact"/>
              <w:rPr>
                <w:rFonts w:eastAsia="標楷體"/>
              </w:rPr>
            </w:pPr>
            <w:r w:rsidRPr="005C1AE6">
              <w:rPr>
                <w:rFonts w:eastAsia="標楷體" w:hint="eastAsia"/>
              </w:rPr>
              <w:t>了解品德核心價值與道德議題。</w:t>
            </w:r>
          </w:p>
          <w:p w14:paraId="12F6133A" w14:textId="77777777" w:rsidR="005F1A48" w:rsidRPr="005C1AE6" w:rsidRDefault="005F1A48" w:rsidP="005F1A48">
            <w:pPr>
              <w:rPr>
                <w:rFonts w:eastAsia="標楷體"/>
              </w:rPr>
            </w:pPr>
          </w:p>
        </w:tc>
        <w:tc>
          <w:tcPr>
            <w:tcW w:w="708" w:type="dxa"/>
            <w:vAlign w:val="center"/>
          </w:tcPr>
          <w:p w14:paraId="054C519F" w14:textId="27CD8063"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41D19435" w14:textId="77777777" w:rsidR="005F1A48" w:rsidRPr="005C1AE6" w:rsidRDefault="005F1A48" w:rsidP="005F1A48">
            <w:pPr>
              <w:rPr>
                <w:rFonts w:eastAsia="標楷體"/>
                <w:u w:val="single"/>
              </w:rPr>
            </w:pPr>
            <w:r w:rsidRPr="005C1AE6">
              <w:rPr>
                <w:rFonts w:eastAsia="標楷體" w:hint="eastAsia"/>
                <w:u w:val="single"/>
              </w:rPr>
              <w:t>實作評量</w:t>
            </w:r>
          </w:p>
          <w:p w14:paraId="202F8F52" w14:textId="77777777" w:rsidR="005F1A48" w:rsidRPr="005C1AE6" w:rsidRDefault="005F1A48" w:rsidP="005F1A48">
            <w:pPr>
              <w:rPr>
                <w:rFonts w:eastAsia="標楷體"/>
                <w:u w:val="single"/>
              </w:rPr>
            </w:pPr>
            <w:r w:rsidRPr="005C1AE6">
              <w:rPr>
                <w:rFonts w:eastAsia="標楷體" w:hint="eastAsia"/>
                <w:u w:val="single"/>
              </w:rPr>
              <w:t>口語評量</w:t>
            </w:r>
          </w:p>
          <w:p w14:paraId="5BE3E10E" w14:textId="5B99FD00" w:rsidR="005F1A48" w:rsidRPr="005C1AE6" w:rsidRDefault="005F1A48" w:rsidP="005F1A48">
            <w:pPr>
              <w:rPr>
                <w:rFonts w:eastAsia="標楷體"/>
              </w:rPr>
            </w:pPr>
            <w:r w:rsidRPr="005C1AE6">
              <w:rPr>
                <w:rFonts w:eastAsia="標楷體" w:hint="eastAsia"/>
                <w:u w:val="single"/>
              </w:rPr>
              <w:t>高層次紙筆測驗</w:t>
            </w:r>
          </w:p>
        </w:tc>
        <w:tc>
          <w:tcPr>
            <w:tcW w:w="1552" w:type="dxa"/>
            <w:vAlign w:val="center"/>
          </w:tcPr>
          <w:p w14:paraId="503DBAF0" w14:textId="02C9A02A"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6B3975C2" w14:textId="77777777" w:rsidR="005F1A48" w:rsidRPr="005C1AE6" w:rsidRDefault="005F1A48" w:rsidP="005F1A48">
            <w:pPr>
              <w:rPr>
                <w:rFonts w:eastAsia="標楷體"/>
              </w:rPr>
            </w:pPr>
          </w:p>
        </w:tc>
      </w:tr>
      <w:tr w:rsidR="005F1A48" w:rsidRPr="005C1AE6" w14:paraId="40B0AAA0" w14:textId="77777777" w:rsidTr="00433BC3">
        <w:trPr>
          <w:trHeight w:val="327"/>
          <w:jc w:val="center"/>
        </w:trPr>
        <w:tc>
          <w:tcPr>
            <w:tcW w:w="1105" w:type="dxa"/>
          </w:tcPr>
          <w:p w14:paraId="0C122CE6"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第21週</w:t>
            </w:r>
          </w:p>
          <w:p w14:paraId="7280EFAE" w14:textId="77777777" w:rsidR="005F1A48" w:rsidRPr="005C1AE6" w:rsidRDefault="005F1A48" w:rsidP="005F1A48">
            <w:pPr>
              <w:rPr>
                <w:rFonts w:eastAsia="標楷體"/>
              </w:rPr>
            </w:pPr>
          </w:p>
        </w:tc>
        <w:tc>
          <w:tcPr>
            <w:tcW w:w="1566" w:type="dxa"/>
          </w:tcPr>
          <w:p w14:paraId="5777ECA2" w14:textId="30512B88" w:rsidR="005F1A48" w:rsidRPr="005C1AE6" w:rsidRDefault="005F1A48" w:rsidP="005F1A48">
            <w:pPr>
              <w:rPr>
                <w:rFonts w:ascii="標楷體" w:eastAsia="標楷體" w:hAnsi="標楷體"/>
              </w:rPr>
            </w:pPr>
            <w:r w:rsidRPr="005C1AE6">
              <w:rPr>
                <w:rFonts w:ascii="標楷體" w:eastAsia="標楷體" w:hAnsi="標楷體" w:hint="eastAsia"/>
              </w:rPr>
              <w:t>體育趣味競賽</w:t>
            </w:r>
          </w:p>
        </w:tc>
        <w:tc>
          <w:tcPr>
            <w:tcW w:w="1276" w:type="dxa"/>
          </w:tcPr>
          <w:p w14:paraId="2EBDEE86" w14:textId="34FFBED0" w:rsidR="005F1A48" w:rsidRPr="005C1AE6" w:rsidRDefault="005F1A48" w:rsidP="005F1A48">
            <w:pPr>
              <w:jc w:val="center"/>
              <w:rPr>
                <w:rFonts w:eastAsia="標楷體"/>
              </w:rPr>
            </w:pPr>
            <w:r w:rsidRPr="005C1AE6">
              <w:rPr>
                <w:rFonts w:eastAsia="標楷體" w:hint="eastAsia"/>
              </w:rPr>
              <w:t>健體</w:t>
            </w:r>
            <w:r w:rsidRPr="005C1AE6">
              <w:rPr>
                <w:rFonts w:eastAsia="標楷體" w:hint="eastAsia"/>
              </w:rPr>
              <w:t>-E-A1</w:t>
            </w:r>
          </w:p>
        </w:tc>
        <w:tc>
          <w:tcPr>
            <w:tcW w:w="1417" w:type="dxa"/>
          </w:tcPr>
          <w:p w14:paraId="47746531" w14:textId="524807EB" w:rsidR="005F1A48" w:rsidRPr="005C1AE6" w:rsidRDefault="005F1A48" w:rsidP="005F1A48">
            <w:pPr>
              <w:rPr>
                <w:rFonts w:eastAsia="標楷體"/>
              </w:rPr>
            </w:pPr>
            <w:r w:rsidRPr="005C1AE6">
              <w:rPr>
                <w:rFonts w:eastAsia="標楷體" w:hint="eastAsia"/>
              </w:rPr>
              <w:t>具備良好身體活動與健康生活的習慣，以促進身心健全發展，並認識個人特質，發展運動與保健的潛能。</w:t>
            </w:r>
          </w:p>
        </w:tc>
        <w:tc>
          <w:tcPr>
            <w:tcW w:w="3261" w:type="dxa"/>
            <w:vAlign w:val="center"/>
          </w:tcPr>
          <w:p w14:paraId="575AF2D3" w14:textId="3064961B" w:rsidR="005F1A48" w:rsidRPr="005C1AE6" w:rsidRDefault="005F1A48" w:rsidP="005F1A48">
            <w:pPr>
              <w:rPr>
                <w:rFonts w:eastAsia="標楷體"/>
              </w:rPr>
            </w:pPr>
            <w:r w:rsidRPr="005C1AE6">
              <w:rPr>
                <w:rFonts w:eastAsia="標楷體" w:hint="eastAsia"/>
              </w:rPr>
              <w:t>養成健康的生活習慣。</w:t>
            </w:r>
          </w:p>
        </w:tc>
        <w:tc>
          <w:tcPr>
            <w:tcW w:w="708" w:type="dxa"/>
            <w:vAlign w:val="center"/>
          </w:tcPr>
          <w:p w14:paraId="57226351" w14:textId="2C68261C"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3992B7AE" w14:textId="77777777" w:rsidR="005F1A48" w:rsidRPr="005C1AE6" w:rsidRDefault="005F1A48" w:rsidP="005F1A48">
            <w:pPr>
              <w:rPr>
                <w:rFonts w:eastAsia="標楷體"/>
                <w:u w:val="single"/>
              </w:rPr>
            </w:pPr>
            <w:r w:rsidRPr="005C1AE6">
              <w:rPr>
                <w:rFonts w:eastAsia="標楷體" w:hint="eastAsia"/>
                <w:u w:val="single"/>
              </w:rPr>
              <w:t>實作評量</w:t>
            </w:r>
          </w:p>
          <w:p w14:paraId="5D48EC05" w14:textId="3D8BDC64" w:rsidR="005F1A48" w:rsidRPr="005C1AE6" w:rsidRDefault="005F1A48" w:rsidP="005F1A48">
            <w:pPr>
              <w:rPr>
                <w:rFonts w:eastAsia="標楷體"/>
              </w:rPr>
            </w:pPr>
          </w:p>
        </w:tc>
        <w:tc>
          <w:tcPr>
            <w:tcW w:w="1552" w:type="dxa"/>
            <w:vAlign w:val="center"/>
          </w:tcPr>
          <w:p w14:paraId="5193749A" w14:textId="26C1BB30"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20ED0A4B" w14:textId="77777777" w:rsidR="005F1A48" w:rsidRPr="005C1AE6" w:rsidRDefault="005F1A48" w:rsidP="005F1A48">
            <w:pPr>
              <w:rPr>
                <w:rFonts w:eastAsia="標楷體"/>
              </w:rPr>
            </w:pPr>
          </w:p>
        </w:tc>
      </w:tr>
      <w:tr w:rsidR="005F1A48" w:rsidRPr="005C1AE6" w14:paraId="359FE058" w14:textId="77777777" w:rsidTr="00433BC3">
        <w:trPr>
          <w:trHeight w:val="327"/>
          <w:jc w:val="center"/>
        </w:trPr>
        <w:tc>
          <w:tcPr>
            <w:tcW w:w="1105" w:type="dxa"/>
          </w:tcPr>
          <w:p w14:paraId="7136D81B"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第21週</w:t>
            </w:r>
          </w:p>
          <w:p w14:paraId="3394B420" w14:textId="77777777" w:rsidR="005F1A48" w:rsidRPr="005C1AE6" w:rsidRDefault="005F1A48" w:rsidP="005F1A48">
            <w:pPr>
              <w:rPr>
                <w:rFonts w:eastAsia="標楷體"/>
              </w:rPr>
            </w:pPr>
          </w:p>
        </w:tc>
        <w:tc>
          <w:tcPr>
            <w:tcW w:w="1566" w:type="dxa"/>
          </w:tcPr>
          <w:p w14:paraId="6ACEFC46" w14:textId="600D8270" w:rsidR="005F1A48" w:rsidRPr="005C1AE6" w:rsidRDefault="005F1A48" w:rsidP="005F1A48">
            <w:pPr>
              <w:rPr>
                <w:rFonts w:ascii="標楷體" w:eastAsia="標楷體" w:hAnsi="標楷體"/>
              </w:rPr>
            </w:pPr>
            <w:r w:rsidRPr="005C1AE6">
              <w:rPr>
                <w:rFonts w:ascii="標楷體" w:eastAsia="標楷體" w:hAnsi="標楷體" w:hint="eastAsia"/>
              </w:rPr>
              <w:t>期末大掃除</w:t>
            </w:r>
          </w:p>
        </w:tc>
        <w:tc>
          <w:tcPr>
            <w:tcW w:w="1276" w:type="dxa"/>
          </w:tcPr>
          <w:p w14:paraId="21B102AA" w14:textId="0151DBA2"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3C637A44" w14:textId="77777777" w:rsidR="005F1A48" w:rsidRPr="005C1AE6" w:rsidRDefault="005F1A48" w:rsidP="005F1A48">
            <w:pPr>
              <w:rPr>
                <w:rFonts w:eastAsia="標楷體"/>
              </w:rPr>
            </w:pPr>
            <w:r w:rsidRPr="005C1AE6">
              <w:rPr>
                <w:rFonts w:eastAsia="標楷體" w:hint="eastAsia"/>
              </w:rPr>
              <w:t>覺察自己、他人和環境的關係，體會</w:t>
            </w:r>
          </w:p>
          <w:p w14:paraId="4F56672F" w14:textId="77777777" w:rsidR="005F1A48" w:rsidRPr="005C1AE6" w:rsidRDefault="005F1A48" w:rsidP="005F1A48">
            <w:pPr>
              <w:rPr>
                <w:rFonts w:eastAsia="標楷體"/>
              </w:rPr>
            </w:pPr>
            <w:r w:rsidRPr="005C1AE6">
              <w:rPr>
                <w:rFonts w:eastAsia="標楷體" w:hint="eastAsia"/>
              </w:rPr>
              <w:t>生活禮儀與團體規範的意義，學習尊</w:t>
            </w:r>
          </w:p>
          <w:p w14:paraId="1EC009B4" w14:textId="40C14B45" w:rsidR="005F1A48" w:rsidRPr="005C1AE6" w:rsidRDefault="005F1A48" w:rsidP="005F1A48">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52715DB2" w14:textId="77777777" w:rsidR="005F1A48" w:rsidRPr="005C1AE6" w:rsidRDefault="005F1A48" w:rsidP="00227731">
            <w:pPr>
              <w:numPr>
                <w:ilvl w:val="0"/>
                <w:numId w:val="35"/>
              </w:numPr>
              <w:spacing w:line="240" w:lineRule="exact"/>
              <w:rPr>
                <w:rFonts w:eastAsia="標楷體"/>
              </w:rPr>
            </w:pPr>
            <w:r w:rsidRPr="005C1AE6">
              <w:rPr>
                <w:rFonts w:eastAsia="標楷體" w:hint="eastAsia"/>
              </w:rPr>
              <w:t>生活習慣的養成。</w:t>
            </w:r>
          </w:p>
          <w:p w14:paraId="62246861" w14:textId="77777777" w:rsidR="005F1A48" w:rsidRPr="005C1AE6" w:rsidRDefault="005F1A48" w:rsidP="00227731">
            <w:pPr>
              <w:numPr>
                <w:ilvl w:val="0"/>
                <w:numId w:val="35"/>
              </w:numPr>
              <w:spacing w:line="240" w:lineRule="exact"/>
              <w:rPr>
                <w:rFonts w:eastAsia="標楷體"/>
              </w:rPr>
            </w:pPr>
            <w:r w:rsidRPr="005C1AE6">
              <w:rPr>
                <w:rFonts w:eastAsia="標楷體" w:hint="eastAsia"/>
              </w:rPr>
              <w:t>生活規範的實踐。</w:t>
            </w:r>
          </w:p>
          <w:p w14:paraId="29C52E9A" w14:textId="77777777" w:rsidR="005F1A48" w:rsidRPr="005C1AE6" w:rsidRDefault="005F1A48" w:rsidP="00227731">
            <w:pPr>
              <w:numPr>
                <w:ilvl w:val="0"/>
                <w:numId w:val="35"/>
              </w:numPr>
              <w:spacing w:line="240" w:lineRule="exact"/>
              <w:rPr>
                <w:rFonts w:eastAsia="標楷體"/>
              </w:rPr>
            </w:pPr>
            <w:r w:rsidRPr="005C1AE6">
              <w:rPr>
                <w:rFonts w:eastAsia="標楷體" w:hint="eastAsia"/>
              </w:rPr>
              <w:t>自我行為的檢視與調整。</w:t>
            </w:r>
          </w:p>
          <w:p w14:paraId="0C9989DD" w14:textId="77777777" w:rsidR="005F1A48" w:rsidRPr="005C1AE6" w:rsidRDefault="005F1A48" w:rsidP="00227731">
            <w:pPr>
              <w:numPr>
                <w:ilvl w:val="0"/>
                <w:numId w:val="35"/>
              </w:numPr>
              <w:spacing w:line="240" w:lineRule="exact"/>
              <w:rPr>
                <w:rFonts w:eastAsia="標楷體"/>
              </w:rPr>
            </w:pPr>
            <w:r w:rsidRPr="005C1AE6">
              <w:rPr>
                <w:rFonts w:eastAsia="標楷體" w:hint="eastAsia"/>
              </w:rPr>
              <w:t>他人的感謝與服務。</w:t>
            </w:r>
          </w:p>
          <w:p w14:paraId="4840FEFB" w14:textId="77777777" w:rsidR="005F1A48" w:rsidRPr="005C1AE6" w:rsidRDefault="005F1A48" w:rsidP="005F1A48">
            <w:pPr>
              <w:rPr>
                <w:rFonts w:eastAsia="標楷體"/>
              </w:rPr>
            </w:pPr>
          </w:p>
        </w:tc>
        <w:tc>
          <w:tcPr>
            <w:tcW w:w="708" w:type="dxa"/>
            <w:vAlign w:val="center"/>
          </w:tcPr>
          <w:p w14:paraId="0082ACB1" w14:textId="794A946F"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49FBD6F1" w14:textId="77777777" w:rsidR="005F1A48" w:rsidRPr="005C1AE6" w:rsidRDefault="005F1A48" w:rsidP="005F1A48">
            <w:pPr>
              <w:rPr>
                <w:rFonts w:eastAsia="標楷體"/>
                <w:u w:val="single"/>
              </w:rPr>
            </w:pPr>
            <w:r w:rsidRPr="005C1AE6">
              <w:rPr>
                <w:rFonts w:eastAsia="標楷體" w:hint="eastAsia"/>
                <w:u w:val="single"/>
              </w:rPr>
              <w:t>實作評量</w:t>
            </w:r>
          </w:p>
          <w:p w14:paraId="3027BD0C" w14:textId="4C9D4F66" w:rsidR="005F1A48" w:rsidRPr="005C1AE6" w:rsidRDefault="005F1A48" w:rsidP="005F1A48">
            <w:pPr>
              <w:rPr>
                <w:rFonts w:eastAsia="標楷體"/>
              </w:rPr>
            </w:pPr>
          </w:p>
        </w:tc>
        <w:tc>
          <w:tcPr>
            <w:tcW w:w="1552" w:type="dxa"/>
            <w:vAlign w:val="center"/>
          </w:tcPr>
          <w:p w14:paraId="7F8C386B" w14:textId="12A91072"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415D5C04" w14:textId="77777777" w:rsidR="005F1A48" w:rsidRPr="005C1AE6" w:rsidRDefault="005F1A48" w:rsidP="005F1A48">
            <w:pPr>
              <w:rPr>
                <w:rFonts w:eastAsia="標楷體"/>
              </w:rPr>
            </w:pPr>
          </w:p>
        </w:tc>
      </w:tr>
    </w:tbl>
    <w:p w14:paraId="0BFE3253" w14:textId="1C72B253" w:rsidR="00F80783" w:rsidRPr="005C1AE6" w:rsidRDefault="00F80783" w:rsidP="00F80783">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97"/>
        <w:gridCol w:w="1139"/>
        <w:gridCol w:w="1145"/>
        <w:gridCol w:w="1676"/>
        <w:gridCol w:w="2278"/>
        <w:gridCol w:w="538"/>
        <w:gridCol w:w="1547"/>
        <w:gridCol w:w="4376"/>
        <w:gridCol w:w="992"/>
      </w:tblGrid>
      <w:tr w:rsidR="005D1FDD" w:rsidRPr="005C1AE6" w14:paraId="3CAE4C4A" w14:textId="77777777" w:rsidTr="00036D6B">
        <w:trPr>
          <w:trHeight w:val="519"/>
          <w:jc w:val="center"/>
        </w:trPr>
        <w:tc>
          <w:tcPr>
            <w:tcW w:w="14788" w:type="dxa"/>
            <w:gridSpan w:val="9"/>
            <w:shd w:val="clear" w:color="auto" w:fill="D9D9D9" w:themeFill="background1" w:themeFillShade="D9"/>
          </w:tcPr>
          <w:p w14:paraId="3B3A0A6A" w14:textId="77777777" w:rsidR="005D1FDD" w:rsidRPr="005C1AE6" w:rsidRDefault="005D1FDD" w:rsidP="00036D6B">
            <w:pPr>
              <w:ind w:leftChars="-12" w:left="-21" w:hangingChars="3" w:hanging="8"/>
              <w:rPr>
                <w:rFonts w:eastAsia="標楷體"/>
              </w:rPr>
            </w:pPr>
            <w:r w:rsidRPr="005C1AE6">
              <w:rPr>
                <w:rFonts w:eastAsia="標楷體" w:hint="eastAsia"/>
                <w:sz w:val="28"/>
              </w:rPr>
              <w:t>項目：全學年活動</w:t>
            </w:r>
          </w:p>
        </w:tc>
      </w:tr>
      <w:tr w:rsidR="005D1FDD" w:rsidRPr="005C1AE6" w14:paraId="0037ADDD" w14:textId="77777777" w:rsidTr="00036D6B">
        <w:trPr>
          <w:trHeight w:val="580"/>
          <w:jc w:val="center"/>
        </w:trPr>
        <w:tc>
          <w:tcPr>
            <w:tcW w:w="931" w:type="dxa"/>
            <w:shd w:val="clear" w:color="auto" w:fill="D9D9D9" w:themeFill="background1" w:themeFillShade="D9"/>
            <w:vAlign w:val="center"/>
          </w:tcPr>
          <w:p w14:paraId="05B18D2D" w14:textId="77777777" w:rsidR="005D1FDD" w:rsidRPr="005C1AE6" w:rsidRDefault="005D1FDD" w:rsidP="00036D6B">
            <w:pPr>
              <w:spacing w:line="240" w:lineRule="exact"/>
              <w:jc w:val="center"/>
              <w:rPr>
                <w:rFonts w:eastAsia="標楷體"/>
              </w:rPr>
            </w:pPr>
            <w:r w:rsidRPr="005C1AE6">
              <w:rPr>
                <w:rFonts w:eastAsia="標楷體"/>
              </w:rPr>
              <w:t>教學期程</w:t>
            </w:r>
          </w:p>
        </w:tc>
        <w:tc>
          <w:tcPr>
            <w:tcW w:w="1159" w:type="dxa"/>
            <w:shd w:val="clear" w:color="auto" w:fill="D9D9D9" w:themeFill="background1" w:themeFillShade="D9"/>
            <w:vAlign w:val="center"/>
          </w:tcPr>
          <w:p w14:paraId="0781A61B" w14:textId="77777777" w:rsidR="005D1FDD" w:rsidRPr="005C1AE6" w:rsidRDefault="005D1FDD" w:rsidP="00036D6B">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165" w:type="dxa"/>
            <w:shd w:val="clear" w:color="auto" w:fill="D9D9D9" w:themeFill="background1" w:themeFillShade="D9"/>
            <w:vAlign w:val="center"/>
          </w:tcPr>
          <w:p w14:paraId="13CE1A7A" w14:textId="77777777" w:rsidR="005D1FDD" w:rsidRPr="005C1AE6" w:rsidRDefault="005D1FDD" w:rsidP="00036D6B">
            <w:pPr>
              <w:spacing w:line="240" w:lineRule="exact"/>
              <w:jc w:val="center"/>
              <w:rPr>
                <w:rFonts w:eastAsia="標楷體"/>
              </w:rPr>
            </w:pPr>
            <w:r w:rsidRPr="005C1AE6">
              <w:rPr>
                <w:rFonts w:eastAsia="標楷體" w:hint="eastAsia"/>
              </w:rPr>
              <w:t>核心素養</w:t>
            </w:r>
          </w:p>
        </w:tc>
        <w:tc>
          <w:tcPr>
            <w:tcW w:w="1701" w:type="dxa"/>
            <w:shd w:val="clear" w:color="auto" w:fill="D9D9D9" w:themeFill="background1" w:themeFillShade="D9"/>
            <w:vAlign w:val="center"/>
          </w:tcPr>
          <w:p w14:paraId="64DA646E" w14:textId="77777777" w:rsidR="005D1FDD" w:rsidRPr="005C1AE6" w:rsidRDefault="005D1FDD" w:rsidP="00036D6B">
            <w:pPr>
              <w:jc w:val="center"/>
              <w:rPr>
                <w:rFonts w:eastAsia="標楷體"/>
              </w:rPr>
            </w:pPr>
            <w:r w:rsidRPr="005C1AE6">
              <w:rPr>
                <w:rFonts w:eastAsia="標楷體" w:hint="eastAsia"/>
              </w:rPr>
              <w:t>學習目標</w:t>
            </w:r>
          </w:p>
        </w:tc>
        <w:tc>
          <w:tcPr>
            <w:tcW w:w="2317" w:type="dxa"/>
            <w:shd w:val="clear" w:color="auto" w:fill="D9D9D9" w:themeFill="background1" w:themeFillShade="D9"/>
            <w:vAlign w:val="center"/>
          </w:tcPr>
          <w:p w14:paraId="294BACF3" w14:textId="77777777" w:rsidR="005D1FDD" w:rsidRPr="005C1AE6" w:rsidRDefault="005D1FDD" w:rsidP="00036D6B">
            <w:pPr>
              <w:spacing w:line="240" w:lineRule="exact"/>
              <w:jc w:val="center"/>
              <w:rPr>
                <w:rFonts w:eastAsia="標楷體"/>
              </w:rPr>
            </w:pPr>
            <w:r w:rsidRPr="005C1AE6">
              <w:rPr>
                <w:rFonts w:eastAsia="標楷體" w:hint="eastAsia"/>
                <w:spacing w:val="-10"/>
              </w:rPr>
              <w:t>教學重點</w:t>
            </w:r>
          </w:p>
        </w:tc>
        <w:tc>
          <w:tcPr>
            <w:tcW w:w="545" w:type="dxa"/>
            <w:shd w:val="clear" w:color="auto" w:fill="D9D9D9" w:themeFill="background1" w:themeFillShade="D9"/>
            <w:vAlign w:val="center"/>
          </w:tcPr>
          <w:p w14:paraId="5736A9B6" w14:textId="77777777" w:rsidR="005D1FDD" w:rsidRPr="005C1AE6" w:rsidRDefault="005D1FDD" w:rsidP="00036D6B">
            <w:pPr>
              <w:spacing w:line="240" w:lineRule="exact"/>
              <w:jc w:val="center"/>
              <w:rPr>
                <w:rFonts w:eastAsia="標楷體"/>
              </w:rPr>
            </w:pPr>
            <w:r w:rsidRPr="005C1AE6">
              <w:rPr>
                <w:rFonts w:eastAsia="標楷體"/>
              </w:rPr>
              <w:t>節數</w:t>
            </w:r>
          </w:p>
        </w:tc>
        <w:tc>
          <w:tcPr>
            <w:tcW w:w="1582" w:type="dxa"/>
            <w:shd w:val="clear" w:color="auto" w:fill="D9D9D9" w:themeFill="background1" w:themeFillShade="D9"/>
            <w:vAlign w:val="center"/>
          </w:tcPr>
          <w:p w14:paraId="6719973D" w14:textId="77777777" w:rsidR="005D1FDD" w:rsidRPr="005C1AE6" w:rsidRDefault="005D1FDD" w:rsidP="00036D6B">
            <w:pPr>
              <w:spacing w:line="240" w:lineRule="exact"/>
              <w:jc w:val="center"/>
              <w:rPr>
                <w:rFonts w:eastAsia="標楷體"/>
              </w:rPr>
            </w:pPr>
            <w:r w:rsidRPr="005C1AE6">
              <w:rPr>
                <w:rFonts w:eastAsia="標楷體"/>
              </w:rPr>
              <w:t>評量方式</w:t>
            </w:r>
          </w:p>
        </w:tc>
        <w:tc>
          <w:tcPr>
            <w:tcW w:w="4376" w:type="dxa"/>
            <w:shd w:val="clear" w:color="auto" w:fill="D9D9D9" w:themeFill="background1" w:themeFillShade="D9"/>
            <w:vAlign w:val="center"/>
          </w:tcPr>
          <w:p w14:paraId="5BCBDD1E" w14:textId="77777777" w:rsidR="005D1FDD" w:rsidRPr="005C1AE6" w:rsidRDefault="005D1FDD" w:rsidP="00036D6B">
            <w:pPr>
              <w:spacing w:line="240" w:lineRule="exact"/>
              <w:jc w:val="center"/>
              <w:rPr>
                <w:rFonts w:eastAsia="標楷體"/>
              </w:rPr>
            </w:pPr>
            <w:r w:rsidRPr="005C1AE6">
              <w:rPr>
                <w:rFonts w:eastAsia="標楷體" w:hint="eastAsia"/>
              </w:rPr>
              <w:t>教學資源</w:t>
            </w:r>
          </w:p>
        </w:tc>
        <w:tc>
          <w:tcPr>
            <w:tcW w:w="1012" w:type="dxa"/>
            <w:shd w:val="clear" w:color="auto" w:fill="D9D9D9" w:themeFill="background1" w:themeFillShade="D9"/>
            <w:vAlign w:val="center"/>
          </w:tcPr>
          <w:p w14:paraId="36EEBF8F" w14:textId="77777777" w:rsidR="005D1FDD" w:rsidRPr="005C1AE6" w:rsidRDefault="005D1FDD" w:rsidP="00036D6B">
            <w:pPr>
              <w:spacing w:line="240" w:lineRule="exact"/>
              <w:jc w:val="center"/>
              <w:rPr>
                <w:rFonts w:eastAsia="標楷體"/>
              </w:rPr>
            </w:pPr>
            <w:r w:rsidRPr="005C1AE6">
              <w:rPr>
                <w:rFonts w:eastAsia="標楷體"/>
              </w:rPr>
              <w:t>備註</w:t>
            </w:r>
          </w:p>
        </w:tc>
      </w:tr>
      <w:tr w:rsidR="005D1FDD" w:rsidRPr="005C1AE6" w14:paraId="1AA6AFFC" w14:textId="77777777" w:rsidTr="00036D6B">
        <w:trPr>
          <w:trHeight w:val="327"/>
          <w:jc w:val="center"/>
        </w:trPr>
        <w:tc>
          <w:tcPr>
            <w:tcW w:w="931" w:type="dxa"/>
          </w:tcPr>
          <w:p w14:paraId="7315B3C0" w14:textId="77777777" w:rsidR="005D1FDD" w:rsidRPr="005C1AE6" w:rsidRDefault="005D1FDD" w:rsidP="00036D6B">
            <w:pPr>
              <w:jc w:val="both"/>
              <w:rPr>
                <w:rFonts w:eastAsia="標楷體"/>
              </w:rPr>
            </w:pPr>
          </w:p>
          <w:p w14:paraId="229DBCFF"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2</w:t>
            </w:r>
            <w:r w:rsidRPr="005C1AE6">
              <w:rPr>
                <w:rFonts w:eastAsia="標楷體"/>
              </w:rPr>
              <w:t>~4</w:t>
            </w:r>
            <w:r w:rsidRPr="005C1AE6">
              <w:rPr>
                <w:rFonts w:eastAsia="標楷體" w:hint="eastAsia"/>
              </w:rPr>
              <w:t>週</w:t>
            </w:r>
          </w:p>
        </w:tc>
        <w:tc>
          <w:tcPr>
            <w:tcW w:w="1159" w:type="dxa"/>
          </w:tcPr>
          <w:p w14:paraId="1868483F" w14:textId="77777777" w:rsidR="005D1FDD" w:rsidRPr="005C1AE6" w:rsidRDefault="005D1FDD" w:rsidP="00036D6B">
            <w:pPr>
              <w:jc w:val="center"/>
              <w:rPr>
                <w:rFonts w:eastAsia="標楷體"/>
              </w:rPr>
            </w:pPr>
            <w:r w:rsidRPr="005C1AE6">
              <w:rPr>
                <w:rFonts w:eastAsia="標楷體" w:hint="eastAsia"/>
              </w:rPr>
              <w:t>守</w:t>
            </w:r>
          </w:p>
          <w:p w14:paraId="73A868E8" w14:textId="77777777" w:rsidR="005D1FDD" w:rsidRPr="005C1AE6" w:rsidRDefault="005D1FDD" w:rsidP="00036D6B">
            <w:pPr>
              <w:jc w:val="center"/>
              <w:rPr>
                <w:rFonts w:eastAsia="標楷體"/>
              </w:rPr>
            </w:pPr>
            <w:r w:rsidRPr="005C1AE6">
              <w:rPr>
                <w:rFonts w:eastAsia="標楷體"/>
              </w:rPr>
              <w:t>家庭教育</w:t>
            </w:r>
          </w:p>
          <w:p w14:paraId="1ECD8C30" w14:textId="77777777" w:rsidR="005D1FDD" w:rsidRPr="005C1AE6" w:rsidRDefault="005D1FDD" w:rsidP="00036D6B">
            <w:pPr>
              <w:jc w:val="center"/>
              <w:rPr>
                <w:rFonts w:eastAsia="標楷體"/>
              </w:rPr>
            </w:pPr>
            <w:r w:rsidRPr="005C1AE6">
              <w:rPr>
                <w:rFonts w:eastAsia="標楷體" w:hint="eastAsia"/>
              </w:rPr>
              <w:t>理財高手時</w:t>
            </w:r>
          </w:p>
        </w:tc>
        <w:tc>
          <w:tcPr>
            <w:tcW w:w="1165" w:type="dxa"/>
          </w:tcPr>
          <w:p w14:paraId="4E87C34F" w14:textId="77777777" w:rsidR="005D1FDD" w:rsidRPr="005C1AE6" w:rsidRDefault="005D1FDD" w:rsidP="00036D6B">
            <w:pPr>
              <w:jc w:val="center"/>
              <w:rPr>
                <w:rFonts w:eastAsia="標楷體"/>
              </w:rPr>
            </w:pPr>
            <w:r w:rsidRPr="005C1AE6">
              <w:rPr>
                <w:rFonts w:eastAsia="標楷體" w:hint="eastAsia"/>
              </w:rPr>
              <w:t>社</w:t>
            </w:r>
            <w:r w:rsidRPr="005C1AE6">
              <w:rPr>
                <w:rFonts w:eastAsia="標楷體" w:hint="eastAsia"/>
              </w:rPr>
              <w:t>-E-B1</w:t>
            </w:r>
          </w:p>
          <w:p w14:paraId="495C9E8A" w14:textId="77777777" w:rsidR="005D1FDD" w:rsidRPr="005C1AE6" w:rsidRDefault="005D1FDD" w:rsidP="00036D6B">
            <w:pPr>
              <w:jc w:val="center"/>
              <w:rPr>
                <w:rFonts w:eastAsia="標楷體"/>
              </w:rPr>
            </w:pPr>
            <w:r w:rsidRPr="005C1AE6">
              <w:rPr>
                <w:rFonts w:eastAsia="標楷體" w:hint="eastAsia"/>
              </w:rPr>
              <w:t>社</w:t>
            </w:r>
            <w:r w:rsidRPr="005C1AE6">
              <w:rPr>
                <w:rFonts w:eastAsia="標楷體" w:hint="eastAsia"/>
              </w:rPr>
              <w:t>-E-C2</w:t>
            </w:r>
          </w:p>
          <w:p w14:paraId="013B031B" w14:textId="77777777" w:rsidR="005D1FDD" w:rsidRPr="005C1AE6" w:rsidRDefault="005D1FDD" w:rsidP="00036D6B">
            <w:pPr>
              <w:jc w:val="center"/>
              <w:rPr>
                <w:rFonts w:eastAsia="標楷體"/>
              </w:rPr>
            </w:pPr>
            <w:r w:rsidRPr="005C1AE6">
              <w:rPr>
                <w:rFonts w:eastAsia="標楷體" w:hint="eastAsia"/>
              </w:rPr>
              <w:t>數</w:t>
            </w:r>
            <w:r w:rsidRPr="005C1AE6">
              <w:rPr>
                <w:rFonts w:eastAsia="標楷體" w:hint="eastAsia"/>
              </w:rPr>
              <w:t>E-C2</w:t>
            </w:r>
          </w:p>
          <w:p w14:paraId="4FF2D6A9" w14:textId="77777777" w:rsidR="005D1FDD" w:rsidRPr="005C1AE6" w:rsidRDefault="005D1FDD" w:rsidP="00036D6B">
            <w:pPr>
              <w:jc w:val="center"/>
              <w:rPr>
                <w:rFonts w:eastAsia="標楷體"/>
              </w:rPr>
            </w:pPr>
            <w:r w:rsidRPr="005C1AE6">
              <w:rPr>
                <w:rFonts w:eastAsia="標楷體" w:hint="eastAsia"/>
              </w:rPr>
              <w:t>家</w:t>
            </w:r>
            <w:r w:rsidRPr="005C1AE6">
              <w:rPr>
                <w:rFonts w:eastAsia="標楷體" w:hint="eastAsia"/>
              </w:rPr>
              <w:t>E7</w:t>
            </w:r>
          </w:p>
          <w:p w14:paraId="3221DF8C" w14:textId="77777777" w:rsidR="005D1FDD" w:rsidRPr="005C1AE6" w:rsidRDefault="005D1FDD" w:rsidP="00036D6B">
            <w:pPr>
              <w:jc w:val="center"/>
              <w:rPr>
                <w:rFonts w:eastAsia="標楷體"/>
              </w:rPr>
            </w:pPr>
            <w:r w:rsidRPr="005C1AE6">
              <w:rPr>
                <w:rFonts w:eastAsia="標楷體" w:hint="eastAsia"/>
              </w:rPr>
              <w:t>家</w:t>
            </w:r>
            <w:r w:rsidRPr="005C1AE6">
              <w:rPr>
                <w:rFonts w:eastAsia="標楷體" w:hint="eastAsia"/>
              </w:rPr>
              <w:t>E8</w:t>
            </w:r>
          </w:p>
          <w:p w14:paraId="5889CE1B" w14:textId="77777777" w:rsidR="005D1FDD" w:rsidRPr="005C1AE6" w:rsidRDefault="005D1FDD" w:rsidP="00036D6B">
            <w:pPr>
              <w:jc w:val="center"/>
              <w:rPr>
                <w:rFonts w:eastAsia="標楷體"/>
              </w:rPr>
            </w:pPr>
            <w:r w:rsidRPr="005C1AE6">
              <w:rPr>
                <w:rFonts w:eastAsia="標楷體" w:hint="eastAsia"/>
              </w:rPr>
              <w:t>家</w:t>
            </w:r>
            <w:r w:rsidRPr="005C1AE6">
              <w:rPr>
                <w:rFonts w:eastAsia="標楷體" w:hint="eastAsia"/>
              </w:rPr>
              <w:t>E9</w:t>
            </w:r>
          </w:p>
          <w:p w14:paraId="39B4D041" w14:textId="77777777" w:rsidR="005D1FDD" w:rsidRPr="005C1AE6" w:rsidRDefault="005D1FDD" w:rsidP="00036D6B">
            <w:pPr>
              <w:jc w:val="center"/>
              <w:rPr>
                <w:rFonts w:eastAsia="標楷體"/>
              </w:rPr>
            </w:pPr>
            <w:r w:rsidRPr="005C1AE6">
              <w:rPr>
                <w:rFonts w:eastAsia="標楷體" w:hint="eastAsia"/>
              </w:rPr>
              <w:t>家</w:t>
            </w:r>
            <w:r w:rsidRPr="005C1AE6">
              <w:rPr>
                <w:rFonts w:eastAsia="標楷體" w:hint="eastAsia"/>
              </w:rPr>
              <w:t>E10</w:t>
            </w:r>
          </w:p>
          <w:p w14:paraId="68A61D69" w14:textId="77777777" w:rsidR="005D1FDD" w:rsidRPr="005C1AE6" w:rsidRDefault="005D1FDD" w:rsidP="00036D6B">
            <w:pPr>
              <w:jc w:val="center"/>
              <w:rPr>
                <w:rFonts w:eastAsia="標楷體"/>
              </w:rPr>
            </w:pPr>
          </w:p>
        </w:tc>
        <w:tc>
          <w:tcPr>
            <w:tcW w:w="1701" w:type="dxa"/>
          </w:tcPr>
          <w:p w14:paraId="47C33024" w14:textId="77777777" w:rsidR="005D1FDD" w:rsidRPr="005C1AE6" w:rsidRDefault="005D1FDD" w:rsidP="00036D6B">
            <w:pPr>
              <w:rPr>
                <w:rFonts w:ascii="標楷體" w:eastAsia="標楷體" w:hAnsi="標楷體"/>
              </w:rPr>
            </w:pPr>
            <w:r w:rsidRPr="005C1AE6">
              <w:rPr>
                <w:rFonts w:ascii="標楷體" w:eastAsia="標楷體" w:hAnsi="標楷體"/>
              </w:rPr>
              <w:t>1、</w:t>
            </w:r>
            <w:r w:rsidRPr="005C1AE6">
              <w:rPr>
                <w:rFonts w:ascii="標楷體" w:eastAsia="標楷體" w:hAnsi="標楷體" w:hint="eastAsia"/>
              </w:rPr>
              <w:t>能明白說出六大理財觀的重要性</w:t>
            </w:r>
            <w:r w:rsidRPr="005C1AE6">
              <w:rPr>
                <w:rFonts w:ascii="標楷體" w:eastAsia="標楷體" w:hAnsi="標楷體"/>
              </w:rPr>
              <w:t>。</w:t>
            </w:r>
          </w:p>
          <w:p w14:paraId="261ABD9B" w14:textId="77777777" w:rsidR="005D1FDD" w:rsidRPr="005C1AE6" w:rsidRDefault="005D1FDD" w:rsidP="00036D6B">
            <w:pPr>
              <w:rPr>
                <w:rFonts w:ascii="標楷體" w:eastAsia="標楷體" w:hAnsi="標楷體"/>
              </w:rPr>
            </w:pPr>
            <w:r w:rsidRPr="005C1AE6">
              <w:rPr>
                <w:rFonts w:ascii="標楷體" w:eastAsia="標楷體" w:hAnsi="標楷體"/>
              </w:rPr>
              <w:t>2、</w:t>
            </w:r>
            <w:r w:rsidRPr="005C1AE6">
              <w:rPr>
                <w:rFonts w:ascii="標楷體" w:eastAsia="標楷體" w:hAnsi="標楷體" w:hint="eastAsia"/>
              </w:rPr>
              <w:t>能說出</w:t>
            </w:r>
            <w:r w:rsidRPr="005C1AE6">
              <w:rPr>
                <w:rFonts w:eastAsia="標楷體" w:hint="eastAsia"/>
              </w:rPr>
              <w:t>「</w:t>
            </w:r>
            <w:r w:rsidRPr="005C1AE6">
              <w:rPr>
                <w:rFonts w:ascii="標楷體" w:eastAsia="標楷體" w:hAnsi="標楷體" w:hint="eastAsia"/>
              </w:rPr>
              <w:t>必要」和</w:t>
            </w:r>
            <w:r w:rsidRPr="005C1AE6">
              <w:rPr>
                <w:rFonts w:eastAsia="標楷體" w:hint="eastAsia"/>
              </w:rPr>
              <w:t>「</w:t>
            </w:r>
            <w:r w:rsidRPr="005C1AE6">
              <w:rPr>
                <w:rFonts w:ascii="標楷體" w:eastAsia="標楷體" w:hAnsi="標楷體" w:hint="eastAsia"/>
              </w:rPr>
              <w:t>想要」之差別</w:t>
            </w:r>
            <w:r w:rsidRPr="005C1AE6">
              <w:rPr>
                <w:rFonts w:ascii="標楷體" w:eastAsia="標楷體" w:hAnsi="標楷體"/>
              </w:rPr>
              <w:t>。</w:t>
            </w:r>
          </w:p>
          <w:p w14:paraId="6AE8A5B1" w14:textId="77777777" w:rsidR="005D1FDD" w:rsidRPr="005C1AE6" w:rsidRDefault="005D1FDD" w:rsidP="00036D6B">
            <w:pPr>
              <w:rPr>
                <w:rFonts w:ascii="標楷體" w:eastAsia="標楷體" w:hAnsi="標楷體"/>
              </w:rPr>
            </w:pPr>
            <w:r w:rsidRPr="005C1AE6">
              <w:rPr>
                <w:rFonts w:ascii="標楷體" w:eastAsia="標楷體" w:hAnsi="標楷體"/>
              </w:rPr>
              <w:t>3、</w:t>
            </w:r>
            <w:r w:rsidRPr="005C1AE6">
              <w:rPr>
                <w:rFonts w:ascii="標楷體" w:eastAsia="標楷體" w:hAnsi="標楷體" w:hint="eastAsia"/>
              </w:rPr>
              <w:t>能明白理性消費的控制點</w:t>
            </w:r>
            <w:r w:rsidRPr="005C1AE6">
              <w:rPr>
                <w:rFonts w:ascii="標楷體" w:eastAsia="標楷體" w:hAnsi="標楷體"/>
              </w:rPr>
              <w:t xml:space="preserve">。 </w:t>
            </w:r>
          </w:p>
          <w:p w14:paraId="7A2974F4" w14:textId="77777777" w:rsidR="005D1FDD" w:rsidRPr="005C1AE6" w:rsidRDefault="005D1FDD" w:rsidP="00036D6B">
            <w:pPr>
              <w:rPr>
                <w:rFonts w:ascii="標楷體" w:eastAsia="標楷體" w:hAnsi="標楷體"/>
              </w:rPr>
            </w:pPr>
            <w:r w:rsidRPr="005C1AE6">
              <w:rPr>
                <w:rFonts w:ascii="標楷體" w:eastAsia="標楷體" w:hAnsi="標楷體"/>
              </w:rPr>
              <w:t>4、</w:t>
            </w:r>
            <w:r w:rsidRPr="005C1AE6">
              <w:rPr>
                <w:rFonts w:ascii="標楷體" w:eastAsia="標楷體" w:hAnsi="標楷體" w:hint="eastAsia"/>
              </w:rPr>
              <w:t>能理解信用的重要性</w:t>
            </w:r>
            <w:r w:rsidRPr="005C1AE6">
              <w:rPr>
                <w:rFonts w:ascii="標楷體" w:eastAsia="標楷體" w:hAnsi="標楷體"/>
              </w:rPr>
              <w:t xml:space="preserve">。 </w:t>
            </w:r>
          </w:p>
          <w:p w14:paraId="2378A602" w14:textId="77777777" w:rsidR="005D1FDD" w:rsidRPr="005C1AE6" w:rsidRDefault="005D1FDD" w:rsidP="00036D6B">
            <w:pPr>
              <w:rPr>
                <w:rFonts w:ascii="標楷體" w:eastAsia="標楷體" w:hAnsi="標楷體"/>
              </w:rPr>
            </w:pPr>
            <w:r w:rsidRPr="005C1AE6">
              <w:rPr>
                <w:rFonts w:ascii="標楷體" w:eastAsia="標楷體" w:hAnsi="標楷體"/>
              </w:rPr>
              <w:t>5、</w:t>
            </w:r>
            <w:r w:rsidRPr="005C1AE6">
              <w:rPr>
                <w:rFonts w:ascii="標楷體" w:eastAsia="標楷體" w:hAnsi="標楷體" w:hint="eastAsia"/>
              </w:rPr>
              <w:t>能培養積極理財的態度</w:t>
            </w:r>
            <w:r w:rsidRPr="005C1AE6">
              <w:rPr>
                <w:rFonts w:ascii="標楷體" w:eastAsia="標楷體" w:hAnsi="標楷體"/>
              </w:rPr>
              <w:t xml:space="preserve">。 </w:t>
            </w:r>
          </w:p>
          <w:p w14:paraId="66856DD2" w14:textId="77777777" w:rsidR="005D1FDD" w:rsidRPr="005C1AE6" w:rsidRDefault="005D1FDD" w:rsidP="00036D6B">
            <w:pPr>
              <w:rPr>
                <w:rFonts w:ascii="標楷體" w:eastAsia="標楷體" w:hAnsi="標楷體"/>
              </w:rPr>
            </w:pPr>
            <w:r w:rsidRPr="005C1AE6">
              <w:rPr>
                <w:rFonts w:ascii="標楷體" w:eastAsia="標楷體" w:hAnsi="標楷體"/>
              </w:rPr>
              <w:t>6、</w:t>
            </w:r>
            <w:r w:rsidRPr="005C1AE6">
              <w:rPr>
                <w:rFonts w:ascii="標楷體" w:eastAsia="標楷體" w:hAnsi="標楷體" w:hint="eastAsia"/>
              </w:rPr>
              <w:t>能養成規劃收入支出的理財態度。</w:t>
            </w:r>
          </w:p>
          <w:p w14:paraId="27D2FBFD" w14:textId="77777777" w:rsidR="005D1FDD" w:rsidRPr="005C1AE6" w:rsidRDefault="005D1FDD" w:rsidP="00036D6B">
            <w:pPr>
              <w:rPr>
                <w:rFonts w:eastAsia="標楷體"/>
              </w:rPr>
            </w:pPr>
            <w:r w:rsidRPr="005C1AE6">
              <w:rPr>
                <w:rFonts w:eastAsia="標楷體" w:hint="eastAsia"/>
              </w:rPr>
              <w:t>7</w:t>
            </w:r>
            <w:r w:rsidRPr="005C1AE6">
              <w:rPr>
                <w:rFonts w:eastAsia="標楷體" w:hint="eastAsia"/>
              </w:rPr>
              <w:t>、對金錢的支用能養成三思而後行的態度。</w:t>
            </w:r>
          </w:p>
          <w:p w14:paraId="6419E58F" w14:textId="77777777" w:rsidR="005D1FDD" w:rsidRPr="005C1AE6" w:rsidRDefault="005D1FDD" w:rsidP="00036D6B">
            <w:pPr>
              <w:rPr>
                <w:rFonts w:eastAsia="標楷體"/>
              </w:rPr>
            </w:pPr>
            <w:r w:rsidRPr="005C1AE6">
              <w:rPr>
                <w:rFonts w:eastAsia="標楷體" w:hint="eastAsia"/>
              </w:rPr>
              <w:t>8</w:t>
            </w:r>
            <w:r w:rsidRPr="005C1AE6">
              <w:rPr>
                <w:rFonts w:eastAsia="標楷體" w:hint="eastAsia"/>
              </w:rPr>
              <w:t>、能運用記帳管理個人的金錢。</w:t>
            </w:r>
          </w:p>
          <w:p w14:paraId="5088982F" w14:textId="77777777" w:rsidR="005D1FDD" w:rsidRPr="005C1AE6" w:rsidRDefault="005D1FDD" w:rsidP="00036D6B">
            <w:pPr>
              <w:rPr>
                <w:rFonts w:eastAsia="標楷體"/>
              </w:rPr>
            </w:pPr>
            <w:r w:rsidRPr="005C1AE6">
              <w:rPr>
                <w:rFonts w:eastAsia="標楷體" w:hint="eastAsia"/>
              </w:rPr>
              <w:t>9</w:t>
            </w:r>
            <w:r w:rsidRPr="005C1AE6">
              <w:rPr>
                <w:rFonts w:eastAsia="標楷體" w:hint="eastAsia"/>
              </w:rPr>
              <w:t>、能分析各種選擇的優缺點，列出消費的優先順序。</w:t>
            </w:r>
          </w:p>
          <w:p w14:paraId="234318DF" w14:textId="77777777" w:rsidR="005D1FDD" w:rsidRPr="005C1AE6" w:rsidRDefault="005D1FDD" w:rsidP="00036D6B">
            <w:pPr>
              <w:rPr>
                <w:rFonts w:eastAsia="標楷體"/>
              </w:rPr>
            </w:pPr>
            <w:r w:rsidRPr="005C1AE6">
              <w:rPr>
                <w:rFonts w:eastAsia="標楷體" w:hint="eastAsia"/>
              </w:rPr>
              <w:t>10</w:t>
            </w:r>
            <w:r w:rsidRPr="005C1AE6">
              <w:rPr>
                <w:rFonts w:eastAsia="標楷體" w:hint="eastAsia"/>
              </w:rPr>
              <w:t>、能為自己消費需求擬定適當可行的儲蓄計劃。</w:t>
            </w:r>
          </w:p>
        </w:tc>
        <w:tc>
          <w:tcPr>
            <w:tcW w:w="2317" w:type="dxa"/>
            <w:vAlign w:val="center"/>
          </w:tcPr>
          <w:p w14:paraId="601DD5A9" w14:textId="77777777" w:rsidR="005D1FDD" w:rsidRPr="005C1AE6" w:rsidRDefault="005D1FDD" w:rsidP="00036D6B">
            <w:pPr>
              <w:ind w:left="113" w:hangingChars="47" w:hanging="113"/>
              <w:rPr>
                <w:rFonts w:eastAsia="標楷體"/>
              </w:rPr>
            </w:pPr>
            <w:r w:rsidRPr="005C1AE6">
              <w:rPr>
                <w:rFonts w:eastAsia="標楷體" w:hint="eastAsia"/>
              </w:rPr>
              <w:t>1.</w:t>
            </w:r>
            <w:r w:rsidRPr="005C1AE6">
              <w:rPr>
                <w:rFonts w:eastAsia="標楷體" w:hint="eastAsia"/>
              </w:rPr>
              <w:t>買東西</w:t>
            </w:r>
            <w:r w:rsidRPr="005C1AE6">
              <w:rPr>
                <w:rFonts w:eastAsia="標楷體" w:hint="eastAsia"/>
              </w:rPr>
              <w:t>ing</w:t>
            </w:r>
            <w:r w:rsidRPr="005C1AE6">
              <w:rPr>
                <w:rFonts w:eastAsia="標楷體" w:hint="eastAsia"/>
              </w:rPr>
              <w:t>。</w:t>
            </w:r>
          </w:p>
          <w:p w14:paraId="739AAC80" w14:textId="77777777" w:rsidR="005D1FDD" w:rsidRPr="005C1AE6" w:rsidRDefault="005D1FDD" w:rsidP="00036D6B">
            <w:pPr>
              <w:ind w:left="113" w:hangingChars="47" w:hanging="113"/>
              <w:rPr>
                <w:rFonts w:eastAsia="標楷體"/>
              </w:rPr>
            </w:pPr>
            <w:r w:rsidRPr="005C1AE6">
              <w:rPr>
                <w:rFonts w:eastAsia="標楷體" w:hint="eastAsia"/>
              </w:rPr>
              <w:t>2.</w:t>
            </w:r>
            <w:r w:rsidRPr="005C1AE6">
              <w:rPr>
                <w:rFonts w:eastAsia="標楷體" w:hint="eastAsia"/>
              </w:rPr>
              <w:t>提醒學生賺錢不易，不是想買就買。</w:t>
            </w:r>
          </w:p>
        </w:tc>
        <w:tc>
          <w:tcPr>
            <w:tcW w:w="545" w:type="dxa"/>
          </w:tcPr>
          <w:p w14:paraId="0FD8B139" w14:textId="77777777" w:rsidR="005D1FDD" w:rsidRPr="005C1AE6" w:rsidRDefault="005D1FDD" w:rsidP="00036D6B">
            <w:pPr>
              <w:widowControl/>
              <w:ind w:left="317" w:hangingChars="132" w:hanging="317"/>
              <w:jc w:val="center"/>
              <w:rPr>
                <w:rFonts w:eastAsia="標楷體"/>
              </w:rPr>
            </w:pPr>
            <w:r w:rsidRPr="005C1AE6">
              <w:rPr>
                <w:rFonts w:eastAsia="標楷體"/>
              </w:rPr>
              <w:t>6</w:t>
            </w:r>
          </w:p>
        </w:tc>
        <w:tc>
          <w:tcPr>
            <w:tcW w:w="1582" w:type="dxa"/>
          </w:tcPr>
          <w:p w14:paraId="0713A1F7" w14:textId="77777777" w:rsidR="005D1FDD" w:rsidRPr="005C1AE6" w:rsidRDefault="005D1FDD" w:rsidP="00036D6B">
            <w:pPr>
              <w:rPr>
                <w:rFonts w:ascii="標楷體" w:eastAsia="標楷體" w:hAnsi="標楷體"/>
              </w:rPr>
            </w:pPr>
            <w:r w:rsidRPr="005C1AE6">
              <w:rPr>
                <w:rFonts w:ascii="標楷體" w:eastAsia="標楷體" w:hAnsi="標楷體"/>
              </w:rPr>
              <w:t>檔案評量</w:t>
            </w:r>
          </w:p>
          <w:p w14:paraId="1739346F" w14:textId="77777777" w:rsidR="005D1FDD" w:rsidRPr="005C1AE6" w:rsidRDefault="005D1FDD" w:rsidP="00036D6B">
            <w:pPr>
              <w:rPr>
                <w:rFonts w:ascii="標楷體" w:eastAsia="標楷體" w:hAnsi="標楷體"/>
              </w:rPr>
            </w:pPr>
            <w:r w:rsidRPr="005C1AE6">
              <w:rPr>
                <w:rFonts w:ascii="標楷體" w:eastAsia="標楷體" w:hAnsi="標楷體"/>
              </w:rPr>
              <w:t>表演性評量</w:t>
            </w:r>
          </w:p>
          <w:p w14:paraId="089D468B" w14:textId="77777777" w:rsidR="005D1FDD" w:rsidRPr="005C1AE6" w:rsidRDefault="005D1FDD" w:rsidP="00036D6B">
            <w:pPr>
              <w:rPr>
                <w:rFonts w:ascii="標楷體" w:eastAsia="標楷體" w:hAnsi="標楷體"/>
              </w:rPr>
            </w:pPr>
            <w:r w:rsidRPr="005C1AE6">
              <w:rPr>
                <w:rFonts w:ascii="標楷體" w:eastAsia="標楷體" w:hAnsi="標楷體"/>
              </w:rPr>
              <w:t>口頭發表</w:t>
            </w:r>
          </w:p>
          <w:p w14:paraId="14A7E929" w14:textId="77777777" w:rsidR="005D1FDD" w:rsidRPr="005C1AE6" w:rsidRDefault="005D1FDD" w:rsidP="00036D6B">
            <w:pPr>
              <w:rPr>
                <w:rFonts w:eastAsia="標楷體"/>
                <w:szCs w:val="20"/>
              </w:rPr>
            </w:pPr>
            <w:r w:rsidRPr="005C1AE6">
              <w:rPr>
                <w:rFonts w:ascii="標楷體" w:eastAsia="標楷體" w:hAnsi="標楷體"/>
              </w:rPr>
              <w:t>作業評量</w:t>
            </w:r>
          </w:p>
          <w:p w14:paraId="08A8993F" w14:textId="77777777" w:rsidR="005D1FDD" w:rsidRPr="005C1AE6" w:rsidRDefault="005D1FDD" w:rsidP="00036D6B">
            <w:pPr>
              <w:rPr>
                <w:rFonts w:eastAsia="標楷體"/>
                <w:szCs w:val="20"/>
              </w:rPr>
            </w:pPr>
            <w:r w:rsidRPr="005C1AE6">
              <w:rPr>
                <w:rFonts w:eastAsia="標楷體"/>
              </w:rPr>
              <w:t>參與討論</w:t>
            </w:r>
          </w:p>
          <w:p w14:paraId="470BC713" w14:textId="77777777" w:rsidR="005D1FDD" w:rsidRPr="005C1AE6" w:rsidRDefault="005D1FDD" w:rsidP="00036D6B">
            <w:pPr>
              <w:rPr>
                <w:rFonts w:eastAsia="標楷體"/>
              </w:rPr>
            </w:pPr>
            <w:r w:rsidRPr="005C1AE6">
              <w:rPr>
                <w:rFonts w:eastAsia="標楷體"/>
                <w:szCs w:val="20"/>
              </w:rPr>
              <w:t>課堂問答</w:t>
            </w:r>
          </w:p>
        </w:tc>
        <w:tc>
          <w:tcPr>
            <w:tcW w:w="4376" w:type="dxa"/>
          </w:tcPr>
          <w:p w14:paraId="29E0FECB"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場地佈置(客廳擺設、桌子、椅子、茶杯等)</w:t>
            </w:r>
          </w:p>
          <w:p w14:paraId="379B71E3"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劇本</w:t>
            </w:r>
          </w:p>
          <w:p w14:paraId="616CD785" w14:textId="77777777" w:rsidR="005D1FDD" w:rsidRPr="005C1AE6" w:rsidRDefault="005D1FDD" w:rsidP="00036D6B">
            <w:pPr>
              <w:rPr>
                <w:rFonts w:ascii="標楷體" w:eastAsia="標楷體" w:hAnsi="標楷體"/>
              </w:rPr>
            </w:pPr>
          </w:p>
        </w:tc>
        <w:tc>
          <w:tcPr>
            <w:tcW w:w="1012" w:type="dxa"/>
          </w:tcPr>
          <w:p w14:paraId="27950327" w14:textId="77777777" w:rsidR="005D1FDD" w:rsidRPr="005C1AE6" w:rsidRDefault="005D1FDD" w:rsidP="00036D6B">
            <w:pPr>
              <w:ind w:leftChars="-12" w:left="-22" w:hangingChars="3" w:hanging="7"/>
              <w:rPr>
                <w:rFonts w:eastAsia="標楷體"/>
              </w:rPr>
            </w:pPr>
            <w:r w:rsidRPr="005C1AE6">
              <w:rPr>
                <w:rFonts w:eastAsia="標楷體" w:hint="eastAsia"/>
              </w:rPr>
              <w:t>融入法治教育</w:t>
            </w:r>
          </w:p>
        </w:tc>
      </w:tr>
      <w:tr w:rsidR="005D1FDD" w:rsidRPr="005C1AE6" w14:paraId="15988F49" w14:textId="77777777" w:rsidTr="00036D6B">
        <w:trPr>
          <w:trHeight w:val="327"/>
          <w:jc w:val="center"/>
        </w:trPr>
        <w:tc>
          <w:tcPr>
            <w:tcW w:w="931" w:type="dxa"/>
          </w:tcPr>
          <w:p w14:paraId="07BA0E99" w14:textId="4BBBED54" w:rsidR="005D1FDD" w:rsidRPr="005C1AE6" w:rsidRDefault="005D1FDD" w:rsidP="00036D6B">
            <w:pPr>
              <w:jc w:val="both"/>
              <w:rPr>
                <w:rFonts w:eastAsia="標楷體"/>
              </w:rPr>
            </w:pPr>
            <w:r w:rsidRPr="005C1AE6">
              <w:rPr>
                <w:rFonts w:eastAsia="標楷體" w:hint="eastAsia"/>
              </w:rPr>
              <w:t>第</w:t>
            </w:r>
            <w:r w:rsidRPr="005C1AE6">
              <w:rPr>
                <w:rFonts w:eastAsia="標楷體"/>
              </w:rPr>
              <w:t>5</w:t>
            </w:r>
            <w:r w:rsidR="00866BEA" w:rsidRPr="005C1AE6">
              <w:rPr>
                <w:rFonts w:ascii="標楷體" w:eastAsia="標楷體" w:hAnsi="標楷體" w:hint="eastAsia"/>
              </w:rPr>
              <w:t>、</w:t>
            </w:r>
            <w:r w:rsidR="00866BEA" w:rsidRPr="005C1AE6">
              <w:rPr>
                <w:rFonts w:eastAsia="標楷體"/>
              </w:rPr>
              <w:t>14</w:t>
            </w:r>
            <w:r w:rsidRPr="005C1AE6">
              <w:rPr>
                <w:rFonts w:eastAsia="標楷體" w:hint="eastAsia"/>
              </w:rPr>
              <w:t>週</w:t>
            </w:r>
          </w:p>
        </w:tc>
        <w:tc>
          <w:tcPr>
            <w:tcW w:w="1159" w:type="dxa"/>
          </w:tcPr>
          <w:p w14:paraId="07CEB1F7" w14:textId="77777777" w:rsidR="005D1FDD" w:rsidRPr="005C1AE6" w:rsidRDefault="005D1FDD" w:rsidP="00036D6B">
            <w:pPr>
              <w:jc w:val="center"/>
              <w:rPr>
                <w:rFonts w:eastAsia="標楷體"/>
              </w:rPr>
            </w:pPr>
            <w:r w:rsidRPr="005C1AE6">
              <w:rPr>
                <w:rFonts w:eastAsia="標楷體" w:hint="eastAsia"/>
              </w:rPr>
              <w:t>防災教育</w:t>
            </w:r>
          </w:p>
          <w:p w14:paraId="1F8E14EB" w14:textId="77777777" w:rsidR="005D1FDD" w:rsidRPr="005C1AE6" w:rsidRDefault="005D1FDD" w:rsidP="00036D6B">
            <w:pPr>
              <w:jc w:val="center"/>
              <w:rPr>
                <w:rFonts w:eastAsia="標楷體"/>
              </w:rPr>
            </w:pPr>
            <w:r w:rsidRPr="005C1AE6">
              <w:rPr>
                <w:rFonts w:eastAsia="標楷體" w:hint="eastAsia"/>
              </w:rPr>
              <w:t>安全的生活</w:t>
            </w:r>
          </w:p>
        </w:tc>
        <w:tc>
          <w:tcPr>
            <w:tcW w:w="1165" w:type="dxa"/>
          </w:tcPr>
          <w:p w14:paraId="28C53A16" w14:textId="77777777" w:rsidR="005D1FDD" w:rsidRPr="005C1AE6" w:rsidRDefault="005D1FDD" w:rsidP="00036D6B">
            <w:pPr>
              <w:jc w:val="center"/>
              <w:rPr>
                <w:rFonts w:eastAsia="標楷體"/>
              </w:rPr>
            </w:pPr>
            <w:r w:rsidRPr="005C1AE6">
              <w:rPr>
                <w:rFonts w:eastAsia="標楷體" w:hint="eastAsia"/>
              </w:rPr>
              <w:t>健體</w:t>
            </w:r>
            <w:r w:rsidRPr="005C1AE6">
              <w:rPr>
                <w:rFonts w:eastAsia="標楷體" w:hint="eastAsia"/>
              </w:rPr>
              <w:t>-E-A2</w:t>
            </w:r>
          </w:p>
          <w:p w14:paraId="3152391B" w14:textId="77777777" w:rsidR="005D1FDD" w:rsidRPr="005C1AE6" w:rsidRDefault="005D1FDD" w:rsidP="00036D6B">
            <w:pPr>
              <w:jc w:val="center"/>
              <w:rPr>
                <w:rFonts w:eastAsia="標楷體"/>
              </w:rPr>
            </w:pPr>
            <w:r w:rsidRPr="005C1AE6">
              <w:rPr>
                <w:rFonts w:eastAsia="標楷體" w:hint="eastAsia"/>
              </w:rPr>
              <w:t>綜</w:t>
            </w:r>
            <w:r w:rsidRPr="005C1AE6">
              <w:rPr>
                <w:rFonts w:eastAsia="標楷體" w:hint="eastAsia"/>
              </w:rPr>
              <w:t>-E-A3</w:t>
            </w:r>
          </w:p>
        </w:tc>
        <w:tc>
          <w:tcPr>
            <w:tcW w:w="1701" w:type="dxa"/>
          </w:tcPr>
          <w:p w14:paraId="3A6595DA"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能了解火災的災害及防範的方法。</w:t>
            </w:r>
          </w:p>
          <w:p w14:paraId="6632AC40"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能熟練火災發生時的逃生路線。</w:t>
            </w:r>
          </w:p>
        </w:tc>
        <w:tc>
          <w:tcPr>
            <w:tcW w:w="2317" w:type="dxa"/>
          </w:tcPr>
          <w:p w14:paraId="41070E35"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教師事先準備火災災害圖片資料，並於課堂展示。</w:t>
            </w:r>
          </w:p>
          <w:p w14:paraId="46B8E3DD"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教師請學童看圖說說看，並分享之前居住區域曾發生過的災害事件經驗。</w:t>
            </w:r>
          </w:p>
          <w:p w14:paraId="3E0A829B"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觀念檢視：認識火災的原因與危害</w:t>
            </w:r>
          </w:p>
          <w:p w14:paraId="34414EAC" w14:textId="77777777" w:rsidR="005D1FDD" w:rsidRPr="005C1AE6" w:rsidRDefault="005D1FDD" w:rsidP="00036D6B">
            <w:pPr>
              <w:rPr>
                <w:rFonts w:eastAsia="標楷體"/>
              </w:rPr>
            </w:pPr>
            <w:r w:rsidRPr="005C1AE6">
              <w:rPr>
                <w:rFonts w:eastAsia="標楷體" w:hint="eastAsia"/>
              </w:rPr>
              <w:t>3.</w:t>
            </w:r>
            <w:r w:rsidRPr="005C1AE6">
              <w:rPr>
                <w:rFonts w:eastAsia="標楷體" w:hint="eastAsia"/>
              </w:rPr>
              <w:t>介紹學校附近消防的單位和消防員的工作。</w:t>
            </w:r>
          </w:p>
          <w:p w14:paraId="4873F892" w14:textId="77777777" w:rsidR="005D1FDD" w:rsidRPr="005C1AE6" w:rsidRDefault="005D1FDD" w:rsidP="00036D6B">
            <w:pPr>
              <w:rPr>
                <w:rFonts w:eastAsia="標楷體"/>
              </w:rPr>
            </w:pPr>
            <w:r w:rsidRPr="005C1AE6">
              <w:rPr>
                <w:rFonts w:eastAsia="標楷體" w:hint="eastAsia"/>
              </w:rPr>
              <w:t>4.</w:t>
            </w:r>
            <w:r w:rsidRPr="005C1AE6">
              <w:rPr>
                <w:rFonts w:eastAsia="標楷體" w:hint="eastAsia"/>
              </w:rPr>
              <w:t>介紹消防員的消防裝備。</w:t>
            </w:r>
          </w:p>
          <w:p w14:paraId="2413DBF2" w14:textId="77777777" w:rsidR="005D1FDD" w:rsidRPr="005C1AE6" w:rsidRDefault="005D1FDD" w:rsidP="00036D6B">
            <w:pPr>
              <w:rPr>
                <w:rFonts w:eastAsia="標楷體"/>
              </w:rPr>
            </w:pPr>
            <w:r w:rsidRPr="005C1AE6">
              <w:rPr>
                <w:rFonts w:ascii="標楷體" w:eastAsia="標楷體" w:hAnsi="標楷體" w:cs="標楷體" w:hint="eastAsia"/>
              </w:rPr>
              <w:t>消防員示範噴灑水柱和滅火器。協助學童實際操作</w:t>
            </w:r>
            <w:r w:rsidRPr="005C1AE6">
              <w:rPr>
                <w:rFonts w:eastAsia="標楷體" w:hint="eastAsia"/>
              </w:rPr>
              <w:t>。</w:t>
            </w:r>
          </w:p>
        </w:tc>
        <w:tc>
          <w:tcPr>
            <w:tcW w:w="545" w:type="dxa"/>
          </w:tcPr>
          <w:p w14:paraId="28E9A3C3"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3</w:t>
            </w:r>
          </w:p>
        </w:tc>
        <w:tc>
          <w:tcPr>
            <w:tcW w:w="1582" w:type="dxa"/>
          </w:tcPr>
          <w:p w14:paraId="263C494E" w14:textId="77777777" w:rsidR="005D1FDD" w:rsidRPr="005C1AE6" w:rsidRDefault="005D1FDD" w:rsidP="00036D6B">
            <w:pPr>
              <w:rPr>
                <w:rFonts w:ascii="標楷體" w:eastAsia="標楷體" w:hAnsi="標楷體"/>
              </w:rPr>
            </w:pPr>
            <w:r w:rsidRPr="005C1AE6">
              <w:rPr>
                <w:rFonts w:ascii="標楷體" w:eastAsia="標楷體" w:hAnsi="標楷體"/>
              </w:rPr>
              <w:t>口語評量</w:t>
            </w:r>
          </w:p>
          <w:p w14:paraId="71D50A87" w14:textId="77777777" w:rsidR="005D1FDD" w:rsidRPr="005C1AE6" w:rsidRDefault="005D1FDD" w:rsidP="00036D6B">
            <w:pPr>
              <w:rPr>
                <w:rFonts w:ascii="標楷體" w:eastAsia="標楷體" w:hAnsi="標楷體"/>
              </w:rPr>
            </w:pPr>
            <w:r w:rsidRPr="005C1AE6">
              <w:rPr>
                <w:rFonts w:ascii="標楷體" w:eastAsia="標楷體" w:hAnsi="標楷體"/>
              </w:rPr>
              <w:t>觀察評量</w:t>
            </w:r>
          </w:p>
          <w:p w14:paraId="1501CB0A" w14:textId="77777777" w:rsidR="005D1FDD" w:rsidRPr="005C1AE6" w:rsidRDefault="005D1FDD" w:rsidP="00036D6B">
            <w:pPr>
              <w:rPr>
                <w:rFonts w:ascii="標楷體" w:eastAsia="標楷體" w:hAnsi="標楷體"/>
              </w:rPr>
            </w:pPr>
            <w:r w:rsidRPr="005C1AE6">
              <w:rPr>
                <w:rFonts w:ascii="標楷體" w:eastAsia="標楷體" w:hAnsi="標楷體"/>
              </w:rPr>
              <w:t>態度評量</w:t>
            </w:r>
          </w:p>
          <w:p w14:paraId="00D70AFD" w14:textId="77777777" w:rsidR="005D1FDD" w:rsidRPr="005C1AE6" w:rsidRDefault="005D1FDD" w:rsidP="00036D6B">
            <w:pPr>
              <w:rPr>
                <w:rFonts w:eastAsia="標楷體"/>
                <w:szCs w:val="20"/>
              </w:rPr>
            </w:pPr>
            <w:r w:rsidRPr="005C1AE6">
              <w:rPr>
                <w:rFonts w:eastAsia="標楷體" w:hint="eastAsia"/>
                <w:szCs w:val="20"/>
              </w:rPr>
              <w:t>實作評量</w:t>
            </w:r>
          </w:p>
          <w:p w14:paraId="54CD42E8" w14:textId="77777777" w:rsidR="005D1FDD" w:rsidRPr="005C1AE6" w:rsidRDefault="005D1FDD" w:rsidP="00036D6B">
            <w:pPr>
              <w:rPr>
                <w:rFonts w:eastAsia="標楷體"/>
                <w:szCs w:val="20"/>
              </w:rPr>
            </w:pPr>
            <w:r w:rsidRPr="005C1AE6">
              <w:rPr>
                <w:rFonts w:eastAsia="標楷體" w:hint="eastAsia"/>
                <w:szCs w:val="20"/>
              </w:rPr>
              <w:t>作業評量</w:t>
            </w:r>
          </w:p>
        </w:tc>
        <w:tc>
          <w:tcPr>
            <w:tcW w:w="4376" w:type="dxa"/>
          </w:tcPr>
          <w:p w14:paraId="618CA48F"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hint="eastAsia"/>
              </w:rPr>
              <w:t>Youtobe影音</w:t>
            </w:r>
          </w:p>
          <w:p w14:paraId="6B91E4ED"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滅火器</w:t>
            </w:r>
          </w:p>
          <w:p w14:paraId="57085647"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灑水設備</w:t>
            </w:r>
          </w:p>
        </w:tc>
        <w:tc>
          <w:tcPr>
            <w:tcW w:w="1012" w:type="dxa"/>
          </w:tcPr>
          <w:p w14:paraId="75E2B722" w14:textId="77777777" w:rsidR="005D1FDD" w:rsidRPr="005C1AE6" w:rsidRDefault="005D1FDD" w:rsidP="00036D6B">
            <w:pPr>
              <w:ind w:leftChars="-12" w:left="-22" w:hangingChars="3" w:hanging="7"/>
              <w:rPr>
                <w:rFonts w:eastAsia="標楷體"/>
              </w:rPr>
            </w:pPr>
          </w:p>
        </w:tc>
      </w:tr>
      <w:tr w:rsidR="005D1FDD" w:rsidRPr="005C1AE6" w14:paraId="5220C32F" w14:textId="77777777" w:rsidTr="00036D6B">
        <w:trPr>
          <w:trHeight w:val="327"/>
          <w:jc w:val="center"/>
        </w:trPr>
        <w:tc>
          <w:tcPr>
            <w:tcW w:w="931" w:type="dxa"/>
          </w:tcPr>
          <w:p w14:paraId="18BDA7C8"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6</w:t>
            </w:r>
            <w:r w:rsidRPr="005C1AE6">
              <w:rPr>
                <w:rFonts w:eastAsia="標楷體"/>
              </w:rPr>
              <w:t>~</w:t>
            </w:r>
            <w:r w:rsidRPr="005C1AE6">
              <w:rPr>
                <w:rFonts w:eastAsia="標楷體" w:hint="eastAsia"/>
              </w:rPr>
              <w:t>7</w:t>
            </w:r>
            <w:r w:rsidRPr="005C1AE6">
              <w:rPr>
                <w:rFonts w:eastAsia="標楷體" w:hint="eastAsia"/>
              </w:rPr>
              <w:t>週</w:t>
            </w:r>
          </w:p>
        </w:tc>
        <w:tc>
          <w:tcPr>
            <w:tcW w:w="1159" w:type="dxa"/>
          </w:tcPr>
          <w:p w14:paraId="3EDA6957" w14:textId="77777777" w:rsidR="005D1FDD" w:rsidRPr="005C1AE6" w:rsidRDefault="005D1FDD" w:rsidP="00036D6B">
            <w:pPr>
              <w:jc w:val="center"/>
              <w:rPr>
                <w:rFonts w:eastAsia="標楷體"/>
              </w:rPr>
            </w:pPr>
            <w:r w:rsidRPr="005C1AE6">
              <w:rPr>
                <w:rFonts w:ascii="標楷體" w:eastAsia="標楷體" w:hAnsi="標楷體"/>
              </w:rPr>
              <w:t xml:space="preserve">家庭暴力防治 / </w:t>
            </w:r>
            <w:r w:rsidRPr="005C1AE6">
              <w:rPr>
                <w:rFonts w:ascii="標楷體" w:eastAsia="標楷體" w:hAnsi="標楷體" w:hint="eastAsia"/>
              </w:rPr>
              <w:t>認識</w:t>
            </w:r>
            <w:r w:rsidRPr="005C1AE6">
              <w:rPr>
                <w:rFonts w:ascii="標楷體" w:eastAsia="標楷體" w:hAnsi="標楷體"/>
              </w:rPr>
              <w:t>1</w:t>
            </w:r>
            <w:r w:rsidRPr="005C1AE6">
              <w:rPr>
                <w:rFonts w:ascii="標楷體" w:eastAsia="標楷體" w:hAnsi="標楷體" w:hint="eastAsia"/>
              </w:rPr>
              <w:t>13</w:t>
            </w:r>
          </w:p>
        </w:tc>
        <w:tc>
          <w:tcPr>
            <w:tcW w:w="1165" w:type="dxa"/>
          </w:tcPr>
          <w:p w14:paraId="5C080599" w14:textId="77777777" w:rsidR="005D1FDD" w:rsidRPr="005C1AE6" w:rsidRDefault="005D1FDD" w:rsidP="00036D6B">
            <w:pPr>
              <w:jc w:val="center"/>
              <w:rPr>
                <w:rFonts w:eastAsia="標楷體"/>
              </w:rPr>
            </w:pPr>
            <w:r w:rsidRPr="005C1AE6">
              <w:rPr>
                <w:rFonts w:eastAsia="標楷體" w:hint="eastAsia"/>
              </w:rPr>
              <w:t>健體</w:t>
            </w:r>
            <w:r w:rsidRPr="005C1AE6">
              <w:rPr>
                <w:rFonts w:eastAsia="標楷體" w:hint="eastAsia"/>
              </w:rPr>
              <w:t>-E-B1</w:t>
            </w:r>
          </w:p>
        </w:tc>
        <w:tc>
          <w:tcPr>
            <w:tcW w:w="1701" w:type="dxa"/>
            <w:vAlign w:val="center"/>
          </w:tcPr>
          <w:p w14:paraId="3ACB9400" w14:textId="77777777" w:rsidR="005D1FDD" w:rsidRPr="005C1AE6" w:rsidRDefault="005D1FDD" w:rsidP="005D1FDD">
            <w:pPr>
              <w:pStyle w:val="af0"/>
              <w:numPr>
                <w:ilvl w:val="0"/>
                <w:numId w:val="92"/>
              </w:numPr>
              <w:ind w:leftChars="0"/>
              <w:rPr>
                <w:rFonts w:ascii="標楷體" w:eastAsia="標楷體" w:hAnsi="標楷體"/>
              </w:rPr>
            </w:pPr>
            <w:r w:rsidRPr="005C1AE6">
              <w:rPr>
                <w:rFonts w:ascii="標楷體" w:eastAsia="標楷體" w:hAnsi="標楷體"/>
              </w:rPr>
              <w:t>認識家庭暴力</w:t>
            </w:r>
          </w:p>
          <w:p w14:paraId="2EF9A08A" w14:textId="77777777" w:rsidR="005D1FDD" w:rsidRPr="005C1AE6" w:rsidRDefault="005D1FDD" w:rsidP="005D1FDD">
            <w:pPr>
              <w:pStyle w:val="af0"/>
              <w:numPr>
                <w:ilvl w:val="0"/>
                <w:numId w:val="92"/>
              </w:numPr>
              <w:ind w:leftChars="0"/>
              <w:rPr>
                <w:rFonts w:ascii="標楷體" w:eastAsia="標楷體" w:hAnsi="標楷體"/>
              </w:rPr>
            </w:pPr>
            <w:r w:rsidRPr="005C1AE6">
              <w:rPr>
                <w:rFonts w:ascii="標楷體" w:eastAsia="標楷體" w:hAnsi="標楷體" w:hint="eastAsia"/>
              </w:rPr>
              <w:t>認識</w:t>
            </w:r>
            <w:r w:rsidRPr="005C1AE6">
              <w:rPr>
                <w:rFonts w:ascii="標楷體" w:eastAsia="標楷體" w:hAnsi="標楷體"/>
              </w:rPr>
              <w:t>1</w:t>
            </w:r>
            <w:r w:rsidRPr="005C1AE6">
              <w:rPr>
                <w:rFonts w:ascii="標楷體" w:eastAsia="標楷體" w:hAnsi="標楷體" w:hint="eastAsia"/>
              </w:rPr>
              <w:t>13專線</w:t>
            </w:r>
          </w:p>
          <w:p w14:paraId="39908E1F" w14:textId="77777777" w:rsidR="005D1FDD" w:rsidRPr="005C1AE6" w:rsidRDefault="005D1FDD" w:rsidP="005D1FDD">
            <w:pPr>
              <w:pStyle w:val="af0"/>
              <w:numPr>
                <w:ilvl w:val="0"/>
                <w:numId w:val="92"/>
              </w:numPr>
              <w:ind w:leftChars="0"/>
              <w:rPr>
                <w:rFonts w:ascii="標楷體" w:eastAsia="標楷體" w:hAnsi="標楷體"/>
              </w:rPr>
            </w:pPr>
            <w:r w:rsidRPr="005C1AE6">
              <w:rPr>
                <w:rFonts w:eastAsia="標楷體" w:hint="eastAsia"/>
              </w:rPr>
              <w:t>遇到危機的處理</w:t>
            </w:r>
          </w:p>
        </w:tc>
        <w:tc>
          <w:tcPr>
            <w:tcW w:w="2317" w:type="dxa"/>
            <w:vAlign w:val="center"/>
          </w:tcPr>
          <w:p w14:paraId="79A919BE" w14:textId="77777777" w:rsidR="005D1FDD" w:rsidRPr="005C1AE6" w:rsidRDefault="005D1FDD" w:rsidP="005D1FDD">
            <w:pPr>
              <w:pStyle w:val="af0"/>
              <w:numPr>
                <w:ilvl w:val="0"/>
                <w:numId w:val="93"/>
              </w:numPr>
              <w:ind w:leftChars="0"/>
              <w:rPr>
                <w:rFonts w:eastAsia="標楷體"/>
              </w:rPr>
            </w:pPr>
            <w:r w:rsidRPr="005C1AE6">
              <w:rPr>
                <w:rFonts w:eastAsia="標楷體" w:hint="eastAsia"/>
              </w:rPr>
              <w:t>能了解什麼是家庭暴力。</w:t>
            </w:r>
          </w:p>
          <w:p w14:paraId="674D9019" w14:textId="77777777" w:rsidR="005D1FDD" w:rsidRPr="005C1AE6" w:rsidRDefault="005D1FDD" w:rsidP="005D1FDD">
            <w:pPr>
              <w:pStyle w:val="af0"/>
              <w:numPr>
                <w:ilvl w:val="0"/>
                <w:numId w:val="93"/>
              </w:numPr>
              <w:ind w:leftChars="0"/>
              <w:rPr>
                <w:rFonts w:eastAsia="標楷體"/>
              </w:rPr>
            </w:pPr>
            <w:r w:rsidRPr="005C1AE6">
              <w:rPr>
                <w:rFonts w:eastAsia="標楷體" w:hint="eastAsia"/>
              </w:rPr>
              <w:t>能了解有那些家庭暴力的防制方式與管道。</w:t>
            </w:r>
          </w:p>
          <w:p w14:paraId="259DF583" w14:textId="77777777" w:rsidR="005D1FDD" w:rsidRPr="005C1AE6" w:rsidRDefault="005D1FDD" w:rsidP="005D1FDD">
            <w:pPr>
              <w:pStyle w:val="af0"/>
              <w:numPr>
                <w:ilvl w:val="0"/>
                <w:numId w:val="93"/>
              </w:numPr>
              <w:ind w:leftChars="0"/>
              <w:rPr>
                <w:rFonts w:eastAsia="標楷體"/>
              </w:rPr>
            </w:pPr>
            <w:r w:rsidRPr="005C1AE6">
              <w:rPr>
                <w:rFonts w:eastAsia="標楷體" w:hint="eastAsia"/>
              </w:rPr>
              <w:t>了解家庭暴力防治的重要人員「社工」的工作內容與協助遭受家暴受害者的過程。</w:t>
            </w:r>
          </w:p>
          <w:p w14:paraId="37E061AE" w14:textId="77777777" w:rsidR="005D1FDD" w:rsidRPr="005C1AE6" w:rsidRDefault="005D1FDD" w:rsidP="005D1FDD">
            <w:pPr>
              <w:pStyle w:val="af0"/>
              <w:numPr>
                <w:ilvl w:val="0"/>
                <w:numId w:val="93"/>
              </w:numPr>
              <w:ind w:leftChars="0"/>
              <w:rPr>
                <w:rFonts w:eastAsia="標楷體"/>
              </w:rPr>
            </w:pPr>
            <w:r w:rsidRPr="005C1AE6">
              <w:rPr>
                <w:rFonts w:eastAsia="標楷體" w:hint="eastAsia"/>
              </w:rPr>
              <w:t>能了解若察覺到有家暴事件發生，可透過哪些管道尋求支援。</w:t>
            </w:r>
          </w:p>
        </w:tc>
        <w:tc>
          <w:tcPr>
            <w:tcW w:w="545" w:type="dxa"/>
          </w:tcPr>
          <w:p w14:paraId="361027CE"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6</w:t>
            </w:r>
          </w:p>
        </w:tc>
        <w:tc>
          <w:tcPr>
            <w:tcW w:w="1582" w:type="dxa"/>
          </w:tcPr>
          <w:p w14:paraId="24D3CA47" w14:textId="77777777" w:rsidR="005D1FDD" w:rsidRPr="005C1AE6" w:rsidRDefault="005D1FDD" w:rsidP="00036D6B">
            <w:pPr>
              <w:rPr>
                <w:rFonts w:ascii="標楷體" w:eastAsia="標楷體" w:hAnsi="標楷體"/>
              </w:rPr>
            </w:pPr>
            <w:r w:rsidRPr="005C1AE6">
              <w:rPr>
                <w:rFonts w:ascii="標楷體" w:eastAsia="標楷體" w:hAnsi="標楷體"/>
              </w:rPr>
              <w:t>口語評量</w:t>
            </w:r>
          </w:p>
          <w:p w14:paraId="6C03C15C" w14:textId="77777777" w:rsidR="005D1FDD" w:rsidRPr="005C1AE6" w:rsidRDefault="005D1FDD" w:rsidP="00036D6B">
            <w:pPr>
              <w:rPr>
                <w:rFonts w:ascii="標楷體" w:eastAsia="標楷體" w:hAnsi="標楷體"/>
              </w:rPr>
            </w:pPr>
            <w:r w:rsidRPr="005C1AE6">
              <w:rPr>
                <w:rFonts w:ascii="標楷體" w:eastAsia="標楷體" w:hAnsi="標楷體"/>
              </w:rPr>
              <w:t>觀察評量</w:t>
            </w:r>
          </w:p>
          <w:p w14:paraId="671DCFC5" w14:textId="77777777" w:rsidR="005D1FDD" w:rsidRPr="005C1AE6" w:rsidRDefault="005D1FDD" w:rsidP="00036D6B">
            <w:pPr>
              <w:rPr>
                <w:rFonts w:eastAsia="標楷體"/>
                <w:szCs w:val="20"/>
              </w:rPr>
            </w:pPr>
            <w:r w:rsidRPr="005C1AE6">
              <w:rPr>
                <w:rFonts w:ascii="標楷體" w:eastAsia="標楷體" w:hAnsi="標楷體"/>
              </w:rPr>
              <w:t>態度評量</w:t>
            </w:r>
          </w:p>
        </w:tc>
        <w:tc>
          <w:tcPr>
            <w:tcW w:w="4376" w:type="dxa"/>
          </w:tcPr>
          <w:p w14:paraId="7DB8A163"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有關兒童及少年保護、性侵害、家暴報章媒體剪報或影片資料</w:t>
            </w:r>
          </w:p>
          <w:p w14:paraId="2F145797"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半開書面紙</w:t>
            </w:r>
          </w:p>
          <w:p w14:paraId="3A7102D0"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彩色筆</w:t>
            </w:r>
          </w:p>
        </w:tc>
        <w:tc>
          <w:tcPr>
            <w:tcW w:w="1012" w:type="dxa"/>
          </w:tcPr>
          <w:p w14:paraId="1C85BFEE" w14:textId="77777777" w:rsidR="005D1FDD" w:rsidRPr="005C1AE6" w:rsidRDefault="005D1FDD" w:rsidP="00036D6B">
            <w:pPr>
              <w:ind w:leftChars="-12" w:left="-22" w:hangingChars="3" w:hanging="7"/>
              <w:rPr>
                <w:rFonts w:eastAsia="標楷體"/>
              </w:rPr>
            </w:pPr>
          </w:p>
        </w:tc>
      </w:tr>
      <w:tr w:rsidR="005D1FDD" w:rsidRPr="005C1AE6" w14:paraId="18632D77" w14:textId="77777777" w:rsidTr="00036D6B">
        <w:trPr>
          <w:trHeight w:val="327"/>
          <w:jc w:val="center"/>
        </w:trPr>
        <w:tc>
          <w:tcPr>
            <w:tcW w:w="931" w:type="dxa"/>
          </w:tcPr>
          <w:p w14:paraId="4DECC4FB"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8</w:t>
            </w:r>
            <w:r w:rsidRPr="005C1AE6">
              <w:rPr>
                <w:rFonts w:eastAsia="標楷體"/>
              </w:rPr>
              <w:t>~</w:t>
            </w:r>
            <w:r w:rsidRPr="005C1AE6">
              <w:rPr>
                <w:rFonts w:eastAsia="標楷體" w:hint="eastAsia"/>
              </w:rPr>
              <w:t>11</w:t>
            </w:r>
            <w:r w:rsidRPr="005C1AE6">
              <w:rPr>
                <w:rFonts w:eastAsia="標楷體" w:hint="eastAsia"/>
              </w:rPr>
              <w:t>週</w:t>
            </w:r>
          </w:p>
        </w:tc>
        <w:tc>
          <w:tcPr>
            <w:tcW w:w="1159" w:type="dxa"/>
          </w:tcPr>
          <w:p w14:paraId="0F4DA209" w14:textId="77777777" w:rsidR="005D1FDD" w:rsidRPr="005C1AE6" w:rsidRDefault="005D1FDD" w:rsidP="00036D6B">
            <w:pPr>
              <w:jc w:val="center"/>
              <w:rPr>
                <w:rFonts w:eastAsia="標楷體"/>
              </w:rPr>
            </w:pPr>
            <w:r w:rsidRPr="005C1AE6">
              <w:rPr>
                <w:rFonts w:eastAsia="標楷體" w:hint="eastAsia"/>
              </w:rPr>
              <w:t>海洋教育</w:t>
            </w:r>
          </w:p>
        </w:tc>
        <w:tc>
          <w:tcPr>
            <w:tcW w:w="1165" w:type="dxa"/>
          </w:tcPr>
          <w:p w14:paraId="304DE65F" w14:textId="77777777" w:rsidR="005D1FDD" w:rsidRPr="005C1AE6" w:rsidRDefault="005D1FDD" w:rsidP="00036D6B">
            <w:pPr>
              <w:jc w:val="center"/>
              <w:rPr>
                <w:rFonts w:eastAsia="標楷體"/>
              </w:rPr>
            </w:pPr>
            <w:r w:rsidRPr="005C1AE6">
              <w:rPr>
                <w:rFonts w:eastAsia="標楷體" w:hint="eastAsia"/>
              </w:rPr>
              <w:t>了解海洋的生活習性和體會鯨鯊的悲哀</w:t>
            </w:r>
          </w:p>
        </w:tc>
        <w:tc>
          <w:tcPr>
            <w:tcW w:w="1701" w:type="dxa"/>
          </w:tcPr>
          <w:p w14:paraId="378B9FB5"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能認識漁業資源和其特性。</w:t>
            </w:r>
          </w:p>
          <w:p w14:paraId="027AAA64"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能認識海洋保護的重要</w:t>
            </w:r>
            <w:r w:rsidRPr="005C1AE6">
              <w:rPr>
                <w:rFonts w:eastAsia="標楷體" w:hint="eastAsia"/>
              </w:rPr>
              <w:t xml:space="preserve"> </w:t>
            </w:r>
          </w:p>
          <w:p w14:paraId="36E76451" w14:textId="77777777" w:rsidR="005D1FDD" w:rsidRPr="005C1AE6" w:rsidRDefault="005D1FDD" w:rsidP="00036D6B">
            <w:pPr>
              <w:rPr>
                <w:rFonts w:eastAsia="標楷體"/>
              </w:rPr>
            </w:pPr>
            <w:r w:rsidRPr="005C1AE6">
              <w:rPr>
                <w:rFonts w:eastAsia="標楷體" w:hint="eastAsia"/>
              </w:rPr>
              <w:t>3.</w:t>
            </w:r>
            <w:r w:rsidRPr="005C1AE6">
              <w:rPr>
                <w:rFonts w:eastAsia="標楷體" w:hint="eastAsia"/>
              </w:rPr>
              <w:t>珊瑚礁生態保護</w:t>
            </w:r>
            <w:r w:rsidRPr="005C1AE6">
              <w:rPr>
                <w:rFonts w:eastAsia="標楷體" w:hint="eastAsia"/>
              </w:rPr>
              <w:t xml:space="preserve"> </w:t>
            </w:r>
          </w:p>
          <w:p w14:paraId="660054C9" w14:textId="77777777" w:rsidR="005D1FDD" w:rsidRPr="005C1AE6" w:rsidRDefault="005D1FDD" w:rsidP="00036D6B">
            <w:pPr>
              <w:rPr>
                <w:rFonts w:eastAsia="標楷體"/>
              </w:rPr>
            </w:pPr>
            <w:r w:rsidRPr="005C1AE6">
              <w:rPr>
                <w:rFonts w:eastAsia="標楷體" w:hint="eastAsia"/>
              </w:rPr>
              <w:t>4.</w:t>
            </w:r>
            <w:r w:rsidRPr="005C1AE6">
              <w:rPr>
                <w:rFonts w:eastAsia="標楷體" w:hint="eastAsia"/>
              </w:rPr>
              <w:t>碧砂漁港的地形</w:t>
            </w:r>
            <w:r w:rsidRPr="005C1AE6">
              <w:rPr>
                <w:rFonts w:eastAsia="標楷體" w:hint="eastAsia"/>
              </w:rPr>
              <w:t xml:space="preserve"> </w:t>
            </w:r>
          </w:p>
          <w:p w14:paraId="35C1A04D" w14:textId="77777777" w:rsidR="005D1FDD" w:rsidRPr="005C1AE6" w:rsidRDefault="005D1FDD" w:rsidP="00036D6B">
            <w:pPr>
              <w:rPr>
                <w:rFonts w:eastAsia="標楷體"/>
              </w:rPr>
            </w:pPr>
            <w:r w:rsidRPr="005C1AE6">
              <w:rPr>
                <w:rFonts w:eastAsia="標楷體" w:hint="eastAsia"/>
              </w:rPr>
              <w:t>5.</w:t>
            </w:r>
            <w:r w:rsidRPr="005C1AE6">
              <w:rPr>
                <w:rFonts w:eastAsia="標楷體" w:hint="eastAsia"/>
              </w:rPr>
              <w:t>分享旅遊經驗</w:t>
            </w:r>
            <w:r w:rsidRPr="005C1AE6">
              <w:rPr>
                <w:rFonts w:eastAsia="標楷體" w:hint="eastAsia"/>
              </w:rPr>
              <w:t xml:space="preserve"> </w:t>
            </w:r>
          </w:p>
          <w:p w14:paraId="602F786C" w14:textId="77777777" w:rsidR="005D1FDD" w:rsidRPr="005C1AE6" w:rsidRDefault="005D1FDD" w:rsidP="00036D6B">
            <w:pPr>
              <w:rPr>
                <w:rFonts w:eastAsia="標楷體"/>
              </w:rPr>
            </w:pPr>
            <w:r w:rsidRPr="005C1AE6">
              <w:rPr>
                <w:rFonts w:eastAsia="標楷體" w:hint="eastAsia"/>
              </w:rPr>
              <w:t>6.</w:t>
            </w:r>
            <w:r w:rsidRPr="005C1AE6">
              <w:rPr>
                <w:rFonts w:eastAsia="標楷體" w:hint="eastAsia"/>
              </w:rPr>
              <w:t>懂得保護自然環境</w:t>
            </w:r>
          </w:p>
        </w:tc>
        <w:tc>
          <w:tcPr>
            <w:tcW w:w="2317" w:type="dxa"/>
          </w:tcPr>
          <w:p w14:paraId="182BA7E5"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藉由網路查詢活動，了解過漁現象與生態平衡。</w:t>
            </w:r>
          </w:p>
          <w:p w14:paraId="5DD4BBCE"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經由認識鯨豚與鯊魚的特性和人類的關係，培養學生的保育觀念，加深自我對生態的影響與重要性。</w:t>
            </w:r>
          </w:p>
          <w:p w14:paraId="4535AFD8" w14:textId="77777777" w:rsidR="005D1FDD" w:rsidRPr="005C1AE6" w:rsidRDefault="005D1FDD" w:rsidP="00036D6B">
            <w:pPr>
              <w:rPr>
                <w:rFonts w:eastAsia="標楷體"/>
              </w:rPr>
            </w:pPr>
            <w:r w:rsidRPr="005C1AE6">
              <w:rPr>
                <w:rFonts w:eastAsia="標楷體" w:hint="eastAsia"/>
              </w:rPr>
              <w:t>3.</w:t>
            </w:r>
            <w:r w:rsidRPr="005C1AE6">
              <w:rPr>
                <w:rFonts w:eastAsia="標楷體" w:hint="eastAsia"/>
              </w:rPr>
              <w:t>透過碧砂漁港的實地參觀，了解魚市場之運作情形。</w:t>
            </w:r>
          </w:p>
          <w:p w14:paraId="37A7BB6C" w14:textId="77777777" w:rsidR="005D1FDD" w:rsidRPr="005C1AE6" w:rsidRDefault="005D1FDD" w:rsidP="00036D6B">
            <w:pPr>
              <w:rPr>
                <w:rFonts w:eastAsia="標楷體"/>
              </w:rPr>
            </w:pPr>
          </w:p>
        </w:tc>
        <w:tc>
          <w:tcPr>
            <w:tcW w:w="545" w:type="dxa"/>
          </w:tcPr>
          <w:p w14:paraId="38CE02CA"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10</w:t>
            </w:r>
          </w:p>
        </w:tc>
        <w:tc>
          <w:tcPr>
            <w:tcW w:w="1582" w:type="dxa"/>
          </w:tcPr>
          <w:p w14:paraId="524DD014" w14:textId="77777777" w:rsidR="005D1FDD" w:rsidRPr="005C1AE6" w:rsidRDefault="005D1FDD" w:rsidP="00036D6B">
            <w:pPr>
              <w:rPr>
                <w:rFonts w:eastAsia="標楷體"/>
                <w:szCs w:val="20"/>
              </w:rPr>
            </w:pPr>
            <w:r w:rsidRPr="005C1AE6">
              <w:rPr>
                <w:rFonts w:eastAsia="標楷體" w:hint="eastAsia"/>
                <w:szCs w:val="20"/>
              </w:rPr>
              <w:t>觀察評量</w:t>
            </w:r>
          </w:p>
          <w:p w14:paraId="0E348129" w14:textId="77777777" w:rsidR="005D1FDD" w:rsidRPr="005C1AE6" w:rsidRDefault="005D1FDD" w:rsidP="00036D6B">
            <w:pPr>
              <w:rPr>
                <w:rFonts w:eastAsia="標楷體"/>
                <w:szCs w:val="20"/>
              </w:rPr>
            </w:pPr>
            <w:r w:rsidRPr="005C1AE6">
              <w:rPr>
                <w:rFonts w:eastAsia="標楷體" w:hint="eastAsia"/>
                <w:szCs w:val="20"/>
              </w:rPr>
              <w:t>口頭評量</w:t>
            </w:r>
          </w:p>
          <w:p w14:paraId="0F4BB8F8" w14:textId="77777777" w:rsidR="005D1FDD" w:rsidRPr="005C1AE6" w:rsidRDefault="005D1FDD" w:rsidP="00036D6B">
            <w:pPr>
              <w:rPr>
                <w:rFonts w:eastAsia="標楷體"/>
                <w:szCs w:val="20"/>
              </w:rPr>
            </w:pPr>
            <w:r w:rsidRPr="005C1AE6">
              <w:rPr>
                <w:rFonts w:eastAsia="標楷體" w:hint="eastAsia"/>
                <w:szCs w:val="20"/>
              </w:rPr>
              <w:t>作業表現</w:t>
            </w:r>
          </w:p>
        </w:tc>
        <w:tc>
          <w:tcPr>
            <w:tcW w:w="4376" w:type="dxa"/>
          </w:tcPr>
          <w:p w14:paraId="6703C8F9"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電腦設備</w:t>
            </w:r>
          </w:p>
          <w:p w14:paraId="1741F238"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海報紙</w:t>
            </w:r>
          </w:p>
          <w:p w14:paraId="57F60830"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12" w:type="dxa"/>
          </w:tcPr>
          <w:p w14:paraId="14A4FBF9" w14:textId="77777777" w:rsidR="005D1FDD" w:rsidRPr="005C1AE6" w:rsidRDefault="005D1FDD" w:rsidP="00036D6B">
            <w:pPr>
              <w:ind w:leftChars="-12" w:left="-22" w:hangingChars="3" w:hanging="7"/>
              <w:rPr>
                <w:rFonts w:eastAsia="標楷體"/>
              </w:rPr>
            </w:pPr>
          </w:p>
        </w:tc>
      </w:tr>
      <w:tr w:rsidR="005D1FDD" w:rsidRPr="005C1AE6" w14:paraId="0112929A" w14:textId="77777777" w:rsidTr="00036D6B">
        <w:trPr>
          <w:trHeight w:val="327"/>
          <w:jc w:val="center"/>
        </w:trPr>
        <w:tc>
          <w:tcPr>
            <w:tcW w:w="931" w:type="dxa"/>
          </w:tcPr>
          <w:p w14:paraId="2FD3F5F0"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11</w:t>
            </w:r>
            <w:r w:rsidRPr="005C1AE6">
              <w:rPr>
                <w:rFonts w:eastAsia="標楷體"/>
              </w:rPr>
              <w:t>~</w:t>
            </w:r>
            <w:r w:rsidRPr="005C1AE6">
              <w:rPr>
                <w:rFonts w:eastAsia="標楷體" w:hint="eastAsia"/>
              </w:rPr>
              <w:t>13</w:t>
            </w:r>
            <w:r w:rsidRPr="005C1AE6">
              <w:rPr>
                <w:rFonts w:eastAsia="標楷體" w:hint="eastAsia"/>
              </w:rPr>
              <w:t>週</w:t>
            </w:r>
          </w:p>
        </w:tc>
        <w:tc>
          <w:tcPr>
            <w:tcW w:w="1159" w:type="dxa"/>
          </w:tcPr>
          <w:p w14:paraId="718ECB81" w14:textId="77777777" w:rsidR="005D1FDD" w:rsidRPr="005C1AE6" w:rsidRDefault="005D1FDD" w:rsidP="00036D6B">
            <w:pPr>
              <w:jc w:val="center"/>
              <w:rPr>
                <w:rFonts w:eastAsia="標楷體"/>
              </w:rPr>
            </w:pPr>
            <w:r w:rsidRPr="005C1AE6">
              <w:rPr>
                <w:rFonts w:eastAsia="標楷體"/>
              </w:rPr>
              <w:t>性別平等</w:t>
            </w:r>
          </w:p>
          <w:p w14:paraId="0E221378" w14:textId="77777777" w:rsidR="005D1FDD" w:rsidRPr="005C1AE6" w:rsidRDefault="005D1FDD" w:rsidP="00036D6B">
            <w:pPr>
              <w:jc w:val="center"/>
              <w:rPr>
                <w:rFonts w:eastAsia="標楷體"/>
              </w:rPr>
            </w:pPr>
            <w:r w:rsidRPr="005C1AE6">
              <w:rPr>
                <w:rFonts w:eastAsia="標楷體" w:hint="eastAsia"/>
              </w:rPr>
              <w:t>睡美人的春天</w:t>
            </w:r>
          </w:p>
        </w:tc>
        <w:tc>
          <w:tcPr>
            <w:tcW w:w="1165" w:type="dxa"/>
          </w:tcPr>
          <w:p w14:paraId="4C51A2F5" w14:textId="77777777" w:rsidR="005D1FDD" w:rsidRPr="005C1AE6" w:rsidRDefault="005D1FDD" w:rsidP="00036D6B">
            <w:pPr>
              <w:jc w:val="center"/>
              <w:rPr>
                <w:rFonts w:eastAsia="標楷體"/>
              </w:rPr>
            </w:pPr>
            <w:r w:rsidRPr="005C1AE6">
              <w:rPr>
                <w:rFonts w:eastAsia="標楷體" w:hint="eastAsia"/>
              </w:rPr>
              <w:t>健體</w:t>
            </w:r>
            <w:r w:rsidRPr="005C1AE6">
              <w:rPr>
                <w:rFonts w:eastAsia="標楷體" w:hint="eastAsia"/>
              </w:rPr>
              <w:t>-E-A2</w:t>
            </w:r>
          </w:p>
          <w:p w14:paraId="72E56BF7" w14:textId="77777777" w:rsidR="005D1FDD" w:rsidRPr="005C1AE6" w:rsidRDefault="005D1FDD" w:rsidP="00036D6B">
            <w:pPr>
              <w:jc w:val="center"/>
              <w:rPr>
                <w:rFonts w:eastAsia="標楷體"/>
              </w:rPr>
            </w:pPr>
            <w:r w:rsidRPr="005C1AE6">
              <w:rPr>
                <w:rFonts w:eastAsia="標楷體" w:hint="eastAsia"/>
              </w:rPr>
              <w:t>綜</w:t>
            </w:r>
            <w:r w:rsidRPr="005C1AE6">
              <w:rPr>
                <w:rFonts w:eastAsia="標楷體" w:hint="eastAsia"/>
              </w:rPr>
              <w:t>-E-C2</w:t>
            </w:r>
          </w:p>
        </w:tc>
        <w:tc>
          <w:tcPr>
            <w:tcW w:w="1701" w:type="dxa"/>
          </w:tcPr>
          <w:p w14:paraId="666BD033"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認識性別平等關係與同儕團體的文化</w:t>
            </w:r>
          </w:p>
          <w:p w14:paraId="511F1CE7"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學習增進性別平等和諧相處的的方式</w:t>
            </w:r>
          </w:p>
          <w:p w14:paraId="31A4A4BB" w14:textId="77777777" w:rsidR="005D1FDD" w:rsidRPr="005C1AE6" w:rsidRDefault="005D1FDD" w:rsidP="00036D6B">
            <w:pPr>
              <w:rPr>
                <w:rFonts w:eastAsia="標楷體"/>
              </w:rPr>
            </w:pPr>
            <w:r w:rsidRPr="005C1AE6">
              <w:rPr>
                <w:rFonts w:eastAsia="標楷體" w:hint="eastAsia"/>
              </w:rPr>
              <w:t>3.</w:t>
            </w:r>
            <w:r w:rsidRPr="005C1AE6">
              <w:rPr>
                <w:rFonts w:eastAsia="標楷體" w:hint="eastAsia"/>
              </w:rPr>
              <w:t>知道古今男女觀念與性別刻板印象</w:t>
            </w:r>
          </w:p>
        </w:tc>
        <w:tc>
          <w:tcPr>
            <w:tcW w:w="2317" w:type="dxa"/>
          </w:tcPr>
          <w:p w14:paraId="14507978"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引導學童探討性別平等相處方式</w:t>
            </w:r>
          </w:p>
          <w:p w14:paraId="6E50BAC5"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鼓勵學童落實促進性別平等關係，正常發展的行動，幫助個人建立和善與多采多姿的人際關係。</w:t>
            </w:r>
          </w:p>
        </w:tc>
        <w:tc>
          <w:tcPr>
            <w:tcW w:w="545" w:type="dxa"/>
          </w:tcPr>
          <w:p w14:paraId="2A1A1107"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6</w:t>
            </w:r>
          </w:p>
        </w:tc>
        <w:tc>
          <w:tcPr>
            <w:tcW w:w="1582" w:type="dxa"/>
          </w:tcPr>
          <w:p w14:paraId="450BFDF4" w14:textId="77777777" w:rsidR="005D1FDD" w:rsidRPr="005C1AE6" w:rsidRDefault="005D1FDD" w:rsidP="00036D6B">
            <w:pPr>
              <w:rPr>
                <w:rFonts w:eastAsia="標楷體"/>
                <w:szCs w:val="20"/>
              </w:rPr>
            </w:pPr>
            <w:r w:rsidRPr="005C1AE6">
              <w:rPr>
                <w:rFonts w:ascii="標楷體" w:eastAsia="標楷體" w:hAnsi="標楷體" w:hint="eastAsia"/>
              </w:rPr>
              <w:t>態度檢核</w:t>
            </w:r>
          </w:p>
        </w:tc>
        <w:tc>
          <w:tcPr>
            <w:tcW w:w="4376" w:type="dxa"/>
          </w:tcPr>
          <w:p w14:paraId="781A4D42" w14:textId="77777777" w:rsidR="005D1FDD" w:rsidRPr="005C1AE6" w:rsidRDefault="005D1FDD" w:rsidP="00036D6B">
            <w:pPr>
              <w:rPr>
                <w:rFonts w:ascii="標楷體" w:eastAsia="標楷體" w:hAnsi="標楷體" w:cs="Helvetica"/>
                <w:bCs/>
                <w:shd w:val="clear" w:color="auto" w:fill="FFFFFF"/>
              </w:rPr>
            </w:pPr>
          </w:p>
        </w:tc>
        <w:tc>
          <w:tcPr>
            <w:tcW w:w="1012" w:type="dxa"/>
          </w:tcPr>
          <w:p w14:paraId="2412D217" w14:textId="77777777" w:rsidR="005D1FDD" w:rsidRPr="005C1AE6" w:rsidRDefault="005D1FDD" w:rsidP="00036D6B">
            <w:pPr>
              <w:ind w:leftChars="-12" w:left="-22" w:hangingChars="3" w:hanging="7"/>
              <w:rPr>
                <w:rFonts w:eastAsia="標楷體"/>
              </w:rPr>
            </w:pPr>
          </w:p>
        </w:tc>
      </w:tr>
      <w:tr w:rsidR="005D1FDD" w:rsidRPr="005C1AE6" w14:paraId="15FA2719" w14:textId="77777777" w:rsidTr="00036D6B">
        <w:trPr>
          <w:trHeight w:val="327"/>
          <w:jc w:val="center"/>
        </w:trPr>
        <w:tc>
          <w:tcPr>
            <w:tcW w:w="931" w:type="dxa"/>
          </w:tcPr>
          <w:p w14:paraId="408ED40B"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13</w:t>
            </w:r>
            <w:r w:rsidRPr="005C1AE6">
              <w:rPr>
                <w:rFonts w:eastAsia="標楷體"/>
              </w:rPr>
              <w:t>~</w:t>
            </w:r>
            <w:r w:rsidRPr="005C1AE6">
              <w:rPr>
                <w:rFonts w:eastAsia="標楷體" w:hint="eastAsia"/>
              </w:rPr>
              <w:t>17</w:t>
            </w:r>
          </w:p>
          <w:p w14:paraId="42698962" w14:textId="77777777" w:rsidR="005D1FDD" w:rsidRPr="005C1AE6" w:rsidRDefault="005D1FDD" w:rsidP="00036D6B">
            <w:pPr>
              <w:jc w:val="both"/>
              <w:rPr>
                <w:rFonts w:eastAsia="標楷體"/>
              </w:rPr>
            </w:pPr>
            <w:r w:rsidRPr="005C1AE6">
              <w:rPr>
                <w:rFonts w:eastAsia="標楷體" w:hint="eastAsia"/>
              </w:rPr>
              <w:t>週</w:t>
            </w:r>
          </w:p>
        </w:tc>
        <w:tc>
          <w:tcPr>
            <w:tcW w:w="1159" w:type="dxa"/>
          </w:tcPr>
          <w:p w14:paraId="65C83C4E" w14:textId="77777777" w:rsidR="005D1FDD" w:rsidRPr="005C1AE6" w:rsidRDefault="005D1FDD" w:rsidP="00036D6B">
            <w:pPr>
              <w:jc w:val="center"/>
              <w:rPr>
                <w:rFonts w:eastAsia="標楷體"/>
              </w:rPr>
            </w:pPr>
            <w:r w:rsidRPr="005C1AE6">
              <w:rPr>
                <w:rFonts w:eastAsia="標楷體" w:hint="eastAsia"/>
              </w:rPr>
              <w:t>戶外教育</w:t>
            </w:r>
          </w:p>
        </w:tc>
        <w:tc>
          <w:tcPr>
            <w:tcW w:w="1165" w:type="dxa"/>
          </w:tcPr>
          <w:p w14:paraId="4DBE7605" w14:textId="77777777" w:rsidR="005D1FDD" w:rsidRPr="005C1AE6" w:rsidRDefault="005D1FDD" w:rsidP="00036D6B">
            <w:pPr>
              <w:jc w:val="center"/>
              <w:rPr>
                <w:rFonts w:eastAsia="標楷體"/>
              </w:rPr>
            </w:pPr>
            <w:r w:rsidRPr="005C1AE6">
              <w:rPr>
                <w:rFonts w:eastAsia="標楷體"/>
              </w:rPr>
              <w:t>E-A2</w:t>
            </w:r>
          </w:p>
          <w:p w14:paraId="1EC2770F" w14:textId="77777777" w:rsidR="005D1FDD" w:rsidRPr="005C1AE6" w:rsidRDefault="005D1FDD" w:rsidP="00036D6B">
            <w:pPr>
              <w:jc w:val="center"/>
              <w:rPr>
                <w:rFonts w:eastAsia="標楷體"/>
              </w:rPr>
            </w:pPr>
            <w:r w:rsidRPr="005C1AE6">
              <w:rPr>
                <w:rFonts w:eastAsia="標楷體"/>
              </w:rPr>
              <w:t>E-C2</w:t>
            </w:r>
          </w:p>
        </w:tc>
        <w:tc>
          <w:tcPr>
            <w:tcW w:w="1701" w:type="dxa"/>
          </w:tcPr>
          <w:p w14:paraId="255E3ABD" w14:textId="77777777" w:rsidR="005D1FDD" w:rsidRPr="005C1AE6" w:rsidRDefault="005D1FDD" w:rsidP="00036D6B">
            <w:pPr>
              <w:rPr>
                <w:rFonts w:eastAsia="標楷體"/>
              </w:rPr>
            </w:pPr>
            <w:r w:rsidRPr="005C1AE6">
              <w:rPr>
                <w:rFonts w:eastAsia="標楷體" w:hint="eastAsia"/>
              </w:rPr>
              <w:t>具備探索問題的思考能</w:t>
            </w:r>
          </w:p>
          <w:p w14:paraId="2B0038A8" w14:textId="77777777" w:rsidR="005D1FDD" w:rsidRPr="005C1AE6" w:rsidRDefault="005D1FDD" w:rsidP="00036D6B">
            <w:pPr>
              <w:rPr>
                <w:rFonts w:eastAsia="標楷體"/>
              </w:rPr>
            </w:pPr>
            <w:r w:rsidRPr="005C1AE6">
              <w:rPr>
                <w:rFonts w:eastAsia="標楷體" w:hint="eastAsia"/>
              </w:rPr>
              <w:t>力</w:t>
            </w:r>
          </w:p>
          <w:p w14:paraId="428A5042" w14:textId="77777777" w:rsidR="005D1FDD" w:rsidRPr="005C1AE6" w:rsidRDefault="005D1FDD" w:rsidP="00036D6B">
            <w:pPr>
              <w:rPr>
                <w:rFonts w:eastAsia="標楷體"/>
              </w:rPr>
            </w:pPr>
            <w:r w:rsidRPr="005C1AE6">
              <w:rPr>
                <w:rFonts w:eastAsia="標楷體" w:hint="eastAsia"/>
              </w:rPr>
              <w:t>培養團隊成</w:t>
            </w:r>
          </w:p>
          <w:p w14:paraId="4F35DBE7" w14:textId="77777777" w:rsidR="005D1FDD" w:rsidRPr="005C1AE6" w:rsidRDefault="005D1FDD" w:rsidP="00036D6B">
            <w:pPr>
              <w:rPr>
                <w:rFonts w:eastAsia="標楷體"/>
              </w:rPr>
            </w:pPr>
            <w:r w:rsidRPr="005C1AE6">
              <w:rPr>
                <w:rFonts w:eastAsia="標楷體" w:hint="eastAsia"/>
              </w:rPr>
              <w:t>員合作素養</w:t>
            </w:r>
          </w:p>
          <w:p w14:paraId="60420448" w14:textId="77777777" w:rsidR="005D1FDD" w:rsidRPr="005C1AE6" w:rsidRDefault="005D1FDD" w:rsidP="00036D6B">
            <w:pPr>
              <w:rPr>
                <w:rFonts w:eastAsia="標楷體"/>
              </w:rPr>
            </w:pPr>
          </w:p>
        </w:tc>
        <w:tc>
          <w:tcPr>
            <w:tcW w:w="2317" w:type="dxa"/>
          </w:tcPr>
          <w:p w14:paraId="5FAB366A" w14:textId="77777777" w:rsidR="005D1FDD" w:rsidRPr="005C1AE6" w:rsidRDefault="005D1FDD" w:rsidP="00036D6B">
            <w:pPr>
              <w:rPr>
                <w:rFonts w:eastAsia="標楷體"/>
              </w:rPr>
            </w:pPr>
            <w:r w:rsidRPr="005C1AE6">
              <w:rPr>
                <w:rFonts w:eastAsia="標楷體"/>
              </w:rPr>
              <w:t>1.</w:t>
            </w:r>
            <w:r w:rsidRPr="005C1AE6">
              <w:rPr>
                <w:rFonts w:eastAsia="標楷體"/>
              </w:rPr>
              <w:t>能主動探索觀察，並具備</w:t>
            </w:r>
            <w:r w:rsidRPr="005C1AE6">
              <w:rPr>
                <w:rFonts w:eastAsia="標楷體"/>
              </w:rPr>
              <w:t xml:space="preserve"> </w:t>
            </w:r>
            <w:r w:rsidRPr="005C1AE6">
              <w:rPr>
                <w:rFonts w:eastAsia="標楷體"/>
              </w:rPr>
              <w:t>解決問題的能力。</w:t>
            </w:r>
          </w:p>
          <w:p w14:paraId="46536ECD" w14:textId="77777777" w:rsidR="005D1FDD" w:rsidRPr="005C1AE6" w:rsidRDefault="005D1FDD" w:rsidP="00036D6B">
            <w:pPr>
              <w:rPr>
                <w:rFonts w:eastAsia="標楷體"/>
              </w:rPr>
            </w:pPr>
            <w:r w:rsidRPr="005C1AE6">
              <w:rPr>
                <w:rFonts w:eastAsia="標楷體"/>
              </w:rPr>
              <w:t>2.</w:t>
            </w:r>
            <w:r w:rsidRPr="005C1AE6">
              <w:rPr>
                <w:rFonts w:eastAsia="標楷體"/>
              </w:rPr>
              <w:t>學習同儕互助與合作。</w:t>
            </w:r>
          </w:p>
        </w:tc>
        <w:tc>
          <w:tcPr>
            <w:tcW w:w="545" w:type="dxa"/>
          </w:tcPr>
          <w:p w14:paraId="09CE96B4"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7</w:t>
            </w:r>
          </w:p>
        </w:tc>
        <w:tc>
          <w:tcPr>
            <w:tcW w:w="1582" w:type="dxa"/>
          </w:tcPr>
          <w:p w14:paraId="55781DE7" w14:textId="77777777" w:rsidR="005D1FDD" w:rsidRPr="005C1AE6" w:rsidRDefault="005D1FDD" w:rsidP="00036D6B">
            <w:pPr>
              <w:rPr>
                <w:rFonts w:ascii="標楷體" w:eastAsia="標楷體" w:hAnsi="標楷體"/>
              </w:rPr>
            </w:pPr>
            <w:r w:rsidRPr="005C1AE6">
              <w:rPr>
                <w:rFonts w:ascii="標楷體" w:eastAsia="標楷體" w:hAnsi="標楷體" w:hint="eastAsia"/>
              </w:rPr>
              <w:t xml:space="preserve">態度檢核 </w:t>
            </w:r>
          </w:p>
          <w:p w14:paraId="7C200EB1" w14:textId="77777777" w:rsidR="005D1FDD" w:rsidRPr="005C1AE6" w:rsidRDefault="005D1FDD" w:rsidP="00036D6B">
            <w:pPr>
              <w:rPr>
                <w:rFonts w:ascii="標楷體" w:eastAsia="標楷體" w:hAnsi="標楷體"/>
                <w:szCs w:val="20"/>
              </w:rPr>
            </w:pPr>
            <w:r w:rsidRPr="005C1AE6">
              <w:rPr>
                <w:rFonts w:ascii="標楷體" w:eastAsia="標楷體" w:hAnsi="標楷體" w:hint="eastAsia"/>
                <w:szCs w:val="20"/>
              </w:rPr>
              <w:t>口語評量</w:t>
            </w:r>
          </w:p>
          <w:p w14:paraId="74E08C17" w14:textId="77777777" w:rsidR="005D1FDD" w:rsidRPr="005C1AE6" w:rsidRDefault="005D1FDD" w:rsidP="00036D6B">
            <w:pPr>
              <w:rPr>
                <w:rFonts w:ascii="標楷體" w:eastAsia="標楷體" w:hAnsi="標楷體"/>
                <w:szCs w:val="20"/>
              </w:rPr>
            </w:pPr>
            <w:r w:rsidRPr="005C1AE6">
              <w:rPr>
                <w:rFonts w:ascii="標楷體" w:eastAsia="標楷體" w:hAnsi="標楷體" w:hint="eastAsia"/>
                <w:szCs w:val="20"/>
              </w:rPr>
              <w:t>操作評量</w:t>
            </w:r>
          </w:p>
          <w:p w14:paraId="656B4EDB" w14:textId="77777777" w:rsidR="005D1FDD" w:rsidRPr="005C1AE6" w:rsidRDefault="005D1FDD" w:rsidP="00036D6B">
            <w:pPr>
              <w:rPr>
                <w:rFonts w:ascii="標楷體" w:eastAsia="標楷體" w:hAnsi="標楷體"/>
                <w:szCs w:val="20"/>
              </w:rPr>
            </w:pPr>
            <w:r w:rsidRPr="005C1AE6">
              <w:rPr>
                <w:rFonts w:ascii="標楷體" w:eastAsia="標楷體" w:hAnsi="標楷體" w:hint="eastAsia"/>
                <w:szCs w:val="20"/>
              </w:rPr>
              <w:t>學習單</w:t>
            </w:r>
          </w:p>
        </w:tc>
        <w:tc>
          <w:tcPr>
            <w:tcW w:w="4376" w:type="dxa"/>
          </w:tcPr>
          <w:p w14:paraId="60BD152D"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12" w:type="dxa"/>
          </w:tcPr>
          <w:p w14:paraId="50E25595" w14:textId="77777777" w:rsidR="005D1FDD" w:rsidRPr="005C1AE6" w:rsidRDefault="005D1FDD" w:rsidP="00036D6B">
            <w:pPr>
              <w:ind w:leftChars="-12" w:left="-22" w:hangingChars="3" w:hanging="7"/>
              <w:rPr>
                <w:rFonts w:eastAsia="標楷體"/>
              </w:rPr>
            </w:pPr>
          </w:p>
        </w:tc>
      </w:tr>
      <w:tr w:rsidR="005D1FDD" w:rsidRPr="005C1AE6" w14:paraId="7B09CB40" w14:textId="77777777" w:rsidTr="00036D6B">
        <w:trPr>
          <w:trHeight w:val="327"/>
          <w:jc w:val="center"/>
        </w:trPr>
        <w:tc>
          <w:tcPr>
            <w:tcW w:w="931" w:type="dxa"/>
          </w:tcPr>
          <w:p w14:paraId="38BAA820" w14:textId="77777777" w:rsidR="005D1FDD" w:rsidRPr="005C1AE6" w:rsidRDefault="005D1FDD" w:rsidP="00036D6B">
            <w:pPr>
              <w:jc w:val="both"/>
              <w:rPr>
                <w:rFonts w:ascii="標楷體" w:eastAsia="標楷體" w:hAnsi="標楷體"/>
              </w:rPr>
            </w:pPr>
            <w:r w:rsidRPr="005C1AE6">
              <w:rPr>
                <w:rFonts w:ascii="標楷體" w:eastAsia="標楷體" w:hAnsi="標楷體" w:hint="eastAsia"/>
              </w:rPr>
              <w:t>第16-17週</w:t>
            </w:r>
          </w:p>
        </w:tc>
        <w:tc>
          <w:tcPr>
            <w:tcW w:w="1159" w:type="dxa"/>
          </w:tcPr>
          <w:p w14:paraId="6BD09662" w14:textId="77777777" w:rsidR="005D1FDD" w:rsidRPr="005C1AE6" w:rsidRDefault="005D1FDD" w:rsidP="00036D6B">
            <w:pPr>
              <w:jc w:val="center"/>
              <w:rPr>
                <w:rFonts w:ascii="標楷體" w:eastAsia="標楷體" w:hAnsi="標楷體"/>
              </w:rPr>
            </w:pPr>
            <w:r w:rsidRPr="005C1AE6">
              <w:rPr>
                <w:rFonts w:ascii="標楷體" w:eastAsia="標楷體" w:hAnsi="標楷體" w:hint="eastAsia"/>
              </w:rPr>
              <w:t>閱讀教育</w:t>
            </w:r>
          </w:p>
        </w:tc>
        <w:tc>
          <w:tcPr>
            <w:tcW w:w="1165" w:type="dxa"/>
          </w:tcPr>
          <w:p w14:paraId="3C2627BC" w14:textId="77777777" w:rsidR="005D1FDD" w:rsidRPr="005C1AE6" w:rsidRDefault="005D1FDD" w:rsidP="00036D6B">
            <w:pPr>
              <w:jc w:val="center"/>
              <w:rPr>
                <w:rFonts w:ascii="標楷體" w:eastAsia="標楷體" w:hAnsi="標楷體"/>
              </w:rPr>
            </w:pPr>
            <w:r w:rsidRPr="005C1AE6">
              <w:rPr>
                <w:rFonts w:ascii="標楷體" w:eastAsia="標楷體" w:hAnsi="標楷體"/>
              </w:rPr>
              <w:t>國-E-A3</w:t>
            </w:r>
          </w:p>
          <w:p w14:paraId="1ECF3423" w14:textId="77777777" w:rsidR="005D1FDD" w:rsidRPr="005C1AE6" w:rsidRDefault="005D1FDD" w:rsidP="00036D6B">
            <w:pPr>
              <w:jc w:val="center"/>
              <w:rPr>
                <w:rFonts w:ascii="標楷體" w:eastAsia="標楷體" w:hAnsi="標楷體"/>
              </w:rPr>
            </w:pPr>
            <w:r w:rsidRPr="005C1AE6">
              <w:rPr>
                <w:rFonts w:ascii="標楷體" w:eastAsia="標楷體" w:hAnsi="標楷體"/>
              </w:rPr>
              <w:t>國-E-B2</w:t>
            </w:r>
          </w:p>
          <w:p w14:paraId="0E0FD838" w14:textId="77777777" w:rsidR="005D1FDD" w:rsidRPr="005C1AE6" w:rsidRDefault="005D1FDD" w:rsidP="00036D6B">
            <w:pPr>
              <w:jc w:val="center"/>
              <w:rPr>
                <w:rFonts w:ascii="標楷體" w:eastAsia="標楷體" w:hAnsi="標楷體"/>
              </w:rPr>
            </w:pPr>
            <w:r w:rsidRPr="005C1AE6">
              <w:rPr>
                <w:rFonts w:ascii="標楷體" w:eastAsia="標楷體" w:hAnsi="標楷體"/>
              </w:rPr>
              <w:t>國-E-C2</w:t>
            </w:r>
          </w:p>
          <w:p w14:paraId="10E683FC" w14:textId="77777777" w:rsidR="005D1FDD" w:rsidRPr="005C1AE6" w:rsidRDefault="005D1FDD" w:rsidP="00036D6B">
            <w:pPr>
              <w:jc w:val="center"/>
              <w:rPr>
                <w:rFonts w:ascii="標楷體" w:eastAsia="標楷體" w:hAnsi="標楷體"/>
              </w:rPr>
            </w:pPr>
            <w:r w:rsidRPr="005C1AE6">
              <w:rPr>
                <w:rFonts w:ascii="標楷體" w:eastAsia="標楷體" w:hAnsi="標楷體"/>
              </w:rPr>
              <w:t>國-E-C3</w:t>
            </w:r>
          </w:p>
        </w:tc>
        <w:tc>
          <w:tcPr>
            <w:tcW w:w="1701" w:type="dxa"/>
          </w:tcPr>
          <w:p w14:paraId="76621164" w14:textId="77777777" w:rsidR="005D1FDD" w:rsidRPr="005C1AE6" w:rsidRDefault="005D1FDD" w:rsidP="00036D6B">
            <w:pPr>
              <w:rPr>
                <w:rFonts w:ascii="標楷體" w:eastAsia="標楷體" w:hAnsi="標楷體"/>
              </w:rPr>
            </w:pPr>
            <w:r w:rsidRPr="005C1AE6">
              <w:rPr>
                <w:rFonts w:ascii="標楷體" w:eastAsia="標楷體" w:hAnsi="標楷體"/>
              </w:rPr>
              <w:t>1. 能依循教師的指令與小組討論，聆聽、理解同儕的想法，並能 重述他人的想法，與同儕合作學習。 2. 能更深入了解異國—日本的文化，以及壽司的做法與品嘗的方式。 3. 能運用單一詞彙、擴展詞彙、由文推詞意、MAPS 心智圖等策 略，來增進詞彙及文本的理解。</w:t>
            </w:r>
          </w:p>
        </w:tc>
        <w:tc>
          <w:tcPr>
            <w:tcW w:w="2317" w:type="dxa"/>
          </w:tcPr>
          <w:p w14:paraId="2B422809" w14:textId="77777777" w:rsidR="005D1FDD" w:rsidRPr="005C1AE6" w:rsidRDefault="005D1FDD" w:rsidP="00036D6B">
            <w:pPr>
              <w:rPr>
                <w:rFonts w:ascii="標楷體" w:eastAsia="標楷體" w:hAnsi="標楷體"/>
              </w:rPr>
            </w:pPr>
            <w:r w:rsidRPr="005C1AE6">
              <w:rPr>
                <w:rFonts w:ascii="標楷體" w:eastAsia="標楷體" w:hAnsi="標楷體"/>
              </w:rPr>
              <w:t>5-Ⅱ-4 掌握句子和段落的意義與主要概念。 5-Ⅱ-7 就文本的觀點，找出支持的理由。 5-Ⅱ-8 運用預測、推論、提問等策略，增 進對文本的理解。 5-Ⅱ-9 覺察自己的閱讀理解情況，適時調 整策略。 5-Ⅱ-11 閱讀多元文本，以認識議題。</w:t>
            </w:r>
          </w:p>
        </w:tc>
        <w:tc>
          <w:tcPr>
            <w:tcW w:w="545" w:type="dxa"/>
          </w:tcPr>
          <w:p w14:paraId="24069ABE" w14:textId="77777777" w:rsidR="005D1FDD" w:rsidRPr="005C1AE6" w:rsidRDefault="005D1FDD" w:rsidP="00036D6B">
            <w:pPr>
              <w:widowControl/>
              <w:ind w:left="317" w:hangingChars="132" w:hanging="317"/>
              <w:jc w:val="center"/>
              <w:rPr>
                <w:rFonts w:ascii="標楷體" w:eastAsia="標楷體" w:hAnsi="標楷體"/>
              </w:rPr>
            </w:pPr>
            <w:r w:rsidRPr="005C1AE6">
              <w:rPr>
                <w:rFonts w:ascii="標楷體" w:eastAsia="標楷體" w:hAnsi="標楷體" w:hint="eastAsia"/>
              </w:rPr>
              <w:t>2</w:t>
            </w:r>
          </w:p>
        </w:tc>
        <w:tc>
          <w:tcPr>
            <w:tcW w:w="1582" w:type="dxa"/>
          </w:tcPr>
          <w:p w14:paraId="2C6B2AB7" w14:textId="77777777" w:rsidR="005D1FDD" w:rsidRPr="005C1AE6" w:rsidRDefault="005D1FDD" w:rsidP="00036D6B">
            <w:pPr>
              <w:rPr>
                <w:rFonts w:ascii="標楷體" w:eastAsia="標楷體" w:hAnsi="標楷體"/>
                <w:szCs w:val="20"/>
              </w:rPr>
            </w:pPr>
            <w:r w:rsidRPr="005C1AE6">
              <w:rPr>
                <w:rFonts w:ascii="標楷體" w:eastAsia="標楷體" w:hAnsi="標楷體" w:hint="eastAsia"/>
                <w:szCs w:val="20"/>
              </w:rPr>
              <w:t>觀察評量</w:t>
            </w:r>
          </w:p>
          <w:p w14:paraId="26527118" w14:textId="77777777" w:rsidR="005D1FDD" w:rsidRPr="005C1AE6" w:rsidRDefault="005D1FDD" w:rsidP="00036D6B">
            <w:pPr>
              <w:rPr>
                <w:rFonts w:ascii="標楷體" w:eastAsia="標楷體" w:hAnsi="標楷體"/>
                <w:szCs w:val="20"/>
              </w:rPr>
            </w:pPr>
            <w:r w:rsidRPr="005C1AE6">
              <w:rPr>
                <w:rFonts w:ascii="標楷體" w:eastAsia="標楷體" w:hAnsi="標楷體" w:hint="eastAsia"/>
                <w:szCs w:val="20"/>
              </w:rPr>
              <w:t>口頭評量</w:t>
            </w:r>
          </w:p>
          <w:p w14:paraId="43C96B8D" w14:textId="77777777" w:rsidR="005D1FDD" w:rsidRPr="005C1AE6" w:rsidRDefault="005D1FDD" w:rsidP="00036D6B">
            <w:pPr>
              <w:rPr>
                <w:rFonts w:ascii="標楷體" w:eastAsia="標楷體" w:hAnsi="標楷體"/>
              </w:rPr>
            </w:pPr>
            <w:r w:rsidRPr="005C1AE6">
              <w:rPr>
                <w:rFonts w:ascii="標楷體" w:eastAsia="標楷體" w:hAnsi="標楷體" w:hint="eastAsia"/>
                <w:szCs w:val="20"/>
              </w:rPr>
              <w:t>作業表現</w:t>
            </w:r>
          </w:p>
        </w:tc>
        <w:tc>
          <w:tcPr>
            <w:tcW w:w="4376" w:type="dxa"/>
          </w:tcPr>
          <w:p w14:paraId="212FE527"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rPr>
              <w:t>1. 教學 PPT 2. 大型觸控螢幕</w:t>
            </w:r>
          </w:p>
        </w:tc>
        <w:tc>
          <w:tcPr>
            <w:tcW w:w="1012" w:type="dxa"/>
          </w:tcPr>
          <w:p w14:paraId="4576D658" w14:textId="77777777" w:rsidR="005D1FDD" w:rsidRPr="005C1AE6" w:rsidRDefault="005D1FDD" w:rsidP="00036D6B">
            <w:pPr>
              <w:ind w:leftChars="-12" w:left="-22" w:hangingChars="3" w:hanging="7"/>
              <w:rPr>
                <w:rFonts w:eastAsia="標楷體"/>
              </w:rPr>
            </w:pPr>
          </w:p>
        </w:tc>
      </w:tr>
      <w:tr w:rsidR="005D1FDD" w:rsidRPr="005C1AE6" w14:paraId="670F3769" w14:textId="77777777" w:rsidTr="00036D6B">
        <w:trPr>
          <w:trHeight w:val="327"/>
          <w:jc w:val="center"/>
        </w:trPr>
        <w:tc>
          <w:tcPr>
            <w:tcW w:w="931" w:type="dxa"/>
          </w:tcPr>
          <w:p w14:paraId="41C75BEC" w14:textId="66FC9444" w:rsidR="005D1FDD" w:rsidRPr="005C1AE6" w:rsidRDefault="005D1FDD" w:rsidP="00036D6B">
            <w:pPr>
              <w:jc w:val="both"/>
              <w:rPr>
                <w:rFonts w:eastAsia="標楷體"/>
              </w:rPr>
            </w:pPr>
            <w:r w:rsidRPr="005C1AE6">
              <w:rPr>
                <w:rFonts w:eastAsia="標楷體" w:hint="eastAsia"/>
              </w:rPr>
              <w:t>第</w:t>
            </w:r>
            <w:r w:rsidR="00866BEA" w:rsidRPr="005C1AE6">
              <w:rPr>
                <w:rFonts w:eastAsia="標楷體" w:hint="eastAsia"/>
              </w:rPr>
              <w:t>1</w:t>
            </w:r>
            <w:r w:rsidR="00866BEA" w:rsidRPr="005C1AE6">
              <w:rPr>
                <w:rFonts w:eastAsia="標楷體"/>
              </w:rPr>
              <w:t>5</w:t>
            </w:r>
            <w:r w:rsidR="00866BEA" w:rsidRPr="005C1AE6">
              <w:rPr>
                <w:rFonts w:ascii="標楷體" w:eastAsia="標楷體" w:hAnsi="標楷體" w:hint="eastAsia"/>
              </w:rPr>
              <w:t>、</w:t>
            </w:r>
            <w:r w:rsidRPr="005C1AE6">
              <w:rPr>
                <w:rFonts w:eastAsia="標楷體" w:hint="eastAsia"/>
              </w:rPr>
              <w:t>18</w:t>
            </w:r>
            <w:r w:rsidRPr="005C1AE6">
              <w:rPr>
                <w:rFonts w:eastAsia="標楷體" w:hint="eastAsia"/>
              </w:rPr>
              <w:t>週</w:t>
            </w:r>
          </w:p>
        </w:tc>
        <w:tc>
          <w:tcPr>
            <w:tcW w:w="1159" w:type="dxa"/>
          </w:tcPr>
          <w:p w14:paraId="181E4860" w14:textId="77777777" w:rsidR="005D1FDD" w:rsidRPr="005C1AE6" w:rsidRDefault="005D1FDD" w:rsidP="00036D6B">
            <w:pPr>
              <w:jc w:val="center"/>
              <w:rPr>
                <w:rFonts w:eastAsia="標楷體"/>
              </w:rPr>
            </w:pPr>
            <w:r w:rsidRPr="005C1AE6">
              <w:rPr>
                <w:rFonts w:eastAsia="標楷體" w:hint="eastAsia"/>
              </w:rPr>
              <w:t>生命教育</w:t>
            </w:r>
          </w:p>
          <w:p w14:paraId="5CCB43F8" w14:textId="77777777" w:rsidR="005D1FDD" w:rsidRPr="005C1AE6" w:rsidRDefault="005D1FDD" w:rsidP="00036D6B">
            <w:pPr>
              <w:jc w:val="center"/>
              <w:rPr>
                <w:rFonts w:eastAsia="標楷體"/>
              </w:rPr>
            </w:pPr>
            <w:r w:rsidRPr="005C1AE6">
              <w:rPr>
                <w:rFonts w:eastAsia="標楷體" w:hint="eastAsia"/>
              </w:rPr>
              <w:t>讓生活更美滿</w:t>
            </w:r>
          </w:p>
        </w:tc>
        <w:tc>
          <w:tcPr>
            <w:tcW w:w="1165" w:type="dxa"/>
          </w:tcPr>
          <w:p w14:paraId="7CFB6AAA" w14:textId="77777777" w:rsidR="005D1FDD" w:rsidRPr="005C1AE6" w:rsidRDefault="005D1FDD" w:rsidP="00036D6B">
            <w:pPr>
              <w:rPr>
                <w:rFonts w:eastAsia="標楷體"/>
              </w:rPr>
            </w:pPr>
            <w:r w:rsidRPr="005C1AE6">
              <w:rPr>
                <w:rFonts w:eastAsia="標楷體" w:hint="eastAsia"/>
              </w:rPr>
              <w:t>健體</w:t>
            </w:r>
            <w:r w:rsidRPr="005C1AE6">
              <w:rPr>
                <w:rFonts w:eastAsia="標楷體" w:hint="eastAsia"/>
              </w:rPr>
              <w:t>-E-A1</w:t>
            </w:r>
            <w:r w:rsidRPr="005C1AE6">
              <w:rPr>
                <w:rFonts w:eastAsia="標楷體" w:hint="eastAsia"/>
              </w:rPr>
              <w:t xml:space="preserve">　</w:t>
            </w:r>
          </w:p>
          <w:p w14:paraId="5437F956" w14:textId="77777777" w:rsidR="005D1FDD" w:rsidRPr="005C1AE6" w:rsidRDefault="005D1FDD" w:rsidP="00036D6B">
            <w:pPr>
              <w:rPr>
                <w:rFonts w:eastAsia="標楷體"/>
              </w:rPr>
            </w:pPr>
            <w:r w:rsidRPr="005C1AE6">
              <w:rPr>
                <w:rFonts w:eastAsia="標楷體" w:hint="eastAsia"/>
              </w:rPr>
              <w:t>綜</w:t>
            </w:r>
            <w:r w:rsidRPr="005C1AE6">
              <w:rPr>
                <w:rFonts w:eastAsia="標楷體" w:hint="eastAsia"/>
              </w:rPr>
              <w:t>-E-A1</w:t>
            </w:r>
            <w:r w:rsidRPr="005C1AE6">
              <w:rPr>
                <w:rFonts w:eastAsia="標楷體" w:hint="eastAsia"/>
              </w:rPr>
              <w:t xml:space="preserve">　綜</w:t>
            </w:r>
            <w:r w:rsidRPr="005C1AE6">
              <w:rPr>
                <w:rFonts w:eastAsia="標楷體" w:hint="eastAsia"/>
              </w:rPr>
              <w:t>-E-A3</w:t>
            </w:r>
            <w:r w:rsidRPr="005C1AE6">
              <w:rPr>
                <w:rFonts w:eastAsia="標楷體" w:hint="eastAsia"/>
              </w:rPr>
              <w:t xml:space="preserve">　</w:t>
            </w:r>
            <w:r w:rsidRPr="005C1AE6">
              <w:rPr>
                <w:rFonts w:eastAsia="標楷體"/>
              </w:rPr>
              <w:t xml:space="preserve"> </w:t>
            </w:r>
          </w:p>
        </w:tc>
        <w:tc>
          <w:tcPr>
            <w:tcW w:w="1701" w:type="dxa"/>
          </w:tcPr>
          <w:p w14:paraId="02654292" w14:textId="77777777" w:rsidR="005D1FDD" w:rsidRPr="005C1AE6" w:rsidRDefault="005D1FDD" w:rsidP="00036D6B">
            <w:pPr>
              <w:rPr>
                <w:rFonts w:eastAsia="標楷體"/>
              </w:rPr>
            </w:pPr>
            <w:r w:rsidRPr="005C1AE6">
              <w:rPr>
                <w:rFonts w:eastAsia="標楷體" w:hint="eastAsia"/>
              </w:rPr>
              <w:t>知道網路的優缺點。</w:t>
            </w:r>
          </w:p>
          <w:p w14:paraId="01B784DA" w14:textId="77777777" w:rsidR="005D1FDD" w:rsidRPr="005C1AE6" w:rsidRDefault="005D1FDD" w:rsidP="00036D6B">
            <w:pPr>
              <w:rPr>
                <w:rFonts w:eastAsia="標楷體"/>
              </w:rPr>
            </w:pPr>
            <w:r w:rsidRPr="005C1AE6">
              <w:rPr>
                <w:rFonts w:eastAsia="標楷體" w:hint="eastAsia"/>
              </w:rPr>
              <w:t>能規劃運用時間。</w:t>
            </w:r>
          </w:p>
          <w:p w14:paraId="7870604F" w14:textId="77777777" w:rsidR="005D1FDD" w:rsidRPr="005C1AE6" w:rsidRDefault="005D1FDD" w:rsidP="00036D6B">
            <w:pPr>
              <w:rPr>
                <w:rFonts w:eastAsia="標楷體"/>
              </w:rPr>
            </w:pPr>
            <w:r w:rsidRPr="005C1AE6">
              <w:rPr>
                <w:rFonts w:eastAsia="標楷體" w:hint="eastAsia"/>
              </w:rPr>
              <w:t>了解不同人對於時間的規劃會有所差異。</w:t>
            </w:r>
          </w:p>
        </w:tc>
        <w:tc>
          <w:tcPr>
            <w:tcW w:w="2317" w:type="dxa"/>
          </w:tcPr>
          <w:p w14:paraId="0A2BA19F" w14:textId="77777777" w:rsidR="005D1FDD" w:rsidRPr="005C1AE6" w:rsidRDefault="005D1FDD" w:rsidP="00036D6B">
            <w:pPr>
              <w:rPr>
                <w:rFonts w:eastAsia="標楷體"/>
              </w:rPr>
            </w:pPr>
            <w:r w:rsidRPr="005C1AE6">
              <w:rPr>
                <w:rFonts w:eastAsia="標楷體" w:hint="eastAsia"/>
              </w:rPr>
              <w:t>帶領學生觀賞「花婆婆」繪本簡報</w:t>
            </w:r>
            <w:r w:rsidRPr="005C1AE6">
              <w:rPr>
                <w:rFonts w:eastAsia="標楷體" w:hint="eastAsia"/>
              </w:rPr>
              <w:t>PPT</w:t>
            </w:r>
            <w:r w:rsidRPr="005C1AE6">
              <w:rPr>
                <w:rFonts w:eastAsia="標楷體" w:hint="eastAsia"/>
              </w:rPr>
              <w:t>，引導學生思考生命的圓缺。</w:t>
            </w:r>
          </w:p>
          <w:p w14:paraId="46E40463" w14:textId="77777777" w:rsidR="005D1FDD" w:rsidRPr="005C1AE6" w:rsidRDefault="005D1FDD" w:rsidP="00036D6B">
            <w:pPr>
              <w:rPr>
                <w:rFonts w:eastAsia="標楷體"/>
              </w:rPr>
            </w:pPr>
            <w:r w:rsidRPr="005C1AE6">
              <w:rPr>
                <w:rFonts w:eastAsia="標楷體" w:hint="eastAsia"/>
              </w:rPr>
              <w:t>提出相關問題引導學生討論分享</w:t>
            </w:r>
          </w:p>
        </w:tc>
        <w:tc>
          <w:tcPr>
            <w:tcW w:w="545" w:type="dxa"/>
          </w:tcPr>
          <w:p w14:paraId="34892993"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3</w:t>
            </w:r>
          </w:p>
        </w:tc>
        <w:tc>
          <w:tcPr>
            <w:tcW w:w="1582" w:type="dxa"/>
          </w:tcPr>
          <w:p w14:paraId="0D0CBD8E" w14:textId="77777777" w:rsidR="005D1FDD" w:rsidRPr="005C1AE6" w:rsidRDefault="005D1FDD" w:rsidP="00036D6B">
            <w:pPr>
              <w:rPr>
                <w:rFonts w:eastAsia="標楷體"/>
                <w:szCs w:val="20"/>
              </w:rPr>
            </w:pPr>
            <w:r w:rsidRPr="005C1AE6">
              <w:rPr>
                <w:rFonts w:eastAsia="標楷體" w:hint="eastAsia"/>
                <w:szCs w:val="20"/>
              </w:rPr>
              <w:t>態度評量</w:t>
            </w:r>
          </w:p>
          <w:p w14:paraId="3CD09933" w14:textId="77777777" w:rsidR="005D1FDD" w:rsidRPr="005C1AE6" w:rsidRDefault="005D1FDD" w:rsidP="00036D6B">
            <w:pPr>
              <w:rPr>
                <w:rFonts w:eastAsia="標楷體"/>
                <w:szCs w:val="20"/>
              </w:rPr>
            </w:pPr>
            <w:r w:rsidRPr="005C1AE6">
              <w:rPr>
                <w:rFonts w:eastAsia="標楷體" w:hint="eastAsia"/>
                <w:szCs w:val="20"/>
              </w:rPr>
              <w:t>口語評量</w:t>
            </w:r>
          </w:p>
          <w:p w14:paraId="2991FE3D" w14:textId="77777777" w:rsidR="005D1FDD" w:rsidRPr="005C1AE6" w:rsidRDefault="005D1FDD" w:rsidP="00036D6B">
            <w:pPr>
              <w:rPr>
                <w:rFonts w:eastAsia="標楷體"/>
                <w:szCs w:val="20"/>
              </w:rPr>
            </w:pPr>
            <w:r w:rsidRPr="005C1AE6">
              <w:rPr>
                <w:rFonts w:eastAsia="標楷體" w:hint="eastAsia"/>
                <w:szCs w:val="20"/>
              </w:rPr>
              <w:t>學習單</w:t>
            </w:r>
          </w:p>
          <w:p w14:paraId="60D3334A" w14:textId="77777777" w:rsidR="005D1FDD" w:rsidRPr="005C1AE6" w:rsidRDefault="005D1FDD" w:rsidP="00036D6B">
            <w:pPr>
              <w:rPr>
                <w:rFonts w:eastAsia="標楷體"/>
                <w:szCs w:val="20"/>
              </w:rPr>
            </w:pPr>
          </w:p>
        </w:tc>
        <w:tc>
          <w:tcPr>
            <w:tcW w:w="4376" w:type="dxa"/>
          </w:tcPr>
          <w:p w14:paraId="21638284"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電腦設備</w:t>
            </w:r>
          </w:p>
          <w:p w14:paraId="0192B343"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12" w:type="dxa"/>
          </w:tcPr>
          <w:p w14:paraId="73F3B261" w14:textId="77777777" w:rsidR="005D1FDD" w:rsidRPr="005C1AE6" w:rsidRDefault="005D1FDD" w:rsidP="00036D6B">
            <w:pPr>
              <w:ind w:leftChars="-12" w:left="-22" w:hangingChars="3" w:hanging="7"/>
              <w:rPr>
                <w:rFonts w:eastAsia="標楷體"/>
              </w:rPr>
            </w:pPr>
          </w:p>
        </w:tc>
      </w:tr>
      <w:tr w:rsidR="005D1FDD" w:rsidRPr="005C1AE6" w14:paraId="2CB73731" w14:textId="77777777" w:rsidTr="00036D6B">
        <w:trPr>
          <w:trHeight w:val="327"/>
          <w:jc w:val="center"/>
        </w:trPr>
        <w:tc>
          <w:tcPr>
            <w:tcW w:w="931" w:type="dxa"/>
          </w:tcPr>
          <w:p w14:paraId="4DCDAC68"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1/16/17/19</w:t>
            </w:r>
          </w:p>
          <w:p w14:paraId="665BF5E2" w14:textId="77777777" w:rsidR="005D1FDD" w:rsidRPr="005C1AE6" w:rsidRDefault="005D1FDD" w:rsidP="00036D6B">
            <w:pPr>
              <w:jc w:val="both"/>
              <w:rPr>
                <w:rFonts w:eastAsia="標楷體"/>
              </w:rPr>
            </w:pPr>
            <w:r w:rsidRPr="005C1AE6">
              <w:rPr>
                <w:rFonts w:eastAsia="標楷體" w:hint="eastAsia"/>
              </w:rPr>
              <w:t>週</w:t>
            </w:r>
          </w:p>
        </w:tc>
        <w:tc>
          <w:tcPr>
            <w:tcW w:w="1159" w:type="dxa"/>
            <w:vAlign w:val="center"/>
          </w:tcPr>
          <w:p w14:paraId="70F4D2B7" w14:textId="77777777" w:rsidR="005D1FDD" w:rsidRPr="005C1AE6" w:rsidRDefault="005D1FDD" w:rsidP="00036D6B">
            <w:pPr>
              <w:jc w:val="center"/>
              <w:rPr>
                <w:rFonts w:eastAsia="標楷體"/>
              </w:rPr>
            </w:pPr>
            <w:r w:rsidRPr="005C1AE6">
              <w:rPr>
                <w:rFonts w:eastAsia="標楷體" w:hint="eastAsia"/>
              </w:rPr>
              <w:t>環境教育</w:t>
            </w:r>
          </w:p>
          <w:p w14:paraId="7B449ABB" w14:textId="77777777" w:rsidR="005D1FDD" w:rsidRPr="005C1AE6" w:rsidRDefault="005D1FDD" w:rsidP="00036D6B">
            <w:pPr>
              <w:jc w:val="center"/>
              <w:rPr>
                <w:rFonts w:eastAsia="標楷體"/>
              </w:rPr>
            </w:pPr>
          </w:p>
        </w:tc>
        <w:tc>
          <w:tcPr>
            <w:tcW w:w="1165" w:type="dxa"/>
          </w:tcPr>
          <w:p w14:paraId="11F0F9A3" w14:textId="77777777" w:rsidR="005D1FDD" w:rsidRPr="005C1AE6" w:rsidRDefault="005D1FDD" w:rsidP="00036D6B">
            <w:pPr>
              <w:rPr>
                <w:rFonts w:eastAsia="標楷體"/>
              </w:rPr>
            </w:pPr>
            <w:r w:rsidRPr="005C1AE6">
              <w:rPr>
                <w:rFonts w:eastAsia="標楷體" w:hint="eastAsia"/>
              </w:rPr>
              <w:t>環</w:t>
            </w:r>
            <w:r w:rsidRPr="005C1AE6">
              <w:rPr>
                <w:rFonts w:eastAsia="標楷體" w:hint="eastAsia"/>
              </w:rPr>
              <w:t xml:space="preserve"> E2</w:t>
            </w:r>
          </w:p>
          <w:p w14:paraId="64A5A5E0" w14:textId="77777777" w:rsidR="005D1FDD" w:rsidRPr="005C1AE6" w:rsidRDefault="005D1FDD" w:rsidP="00036D6B">
            <w:pPr>
              <w:rPr>
                <w:rFonts w:eastAsia="標楷體"/>
              </w:rPr>
            </w:pPr>
            <w:r w:rsidRPr="005C1AE6">
              <w:rPr>
                <w:rFonts w:eastAsia="標楷體" w:hint="eastAsia"/>
              </w:rPr>
              <w:t>環</w:t>
            </w:r>
            <w:r w:rsidRPr="005C1AE6">
              <w:rPr>
                <w:rFonts w:eastAsia="標楷體" w:hint="eastAsia"/>
              </w:rPr>
              <w:t xml:space="preserve"> E3</w:t>
            </w:r>
          </w:p>
          <w:p w14:paraId="41D95D0A" w14:textId="77777777" w:rsidR="005D1FDD" w:rsidRPr="005C1AE6" w:rsidRDefault="005D1FDD" w:rsidP="00036D6B">
            <w:pPr>
              <w:rPr>
                <w:rFonts w:eastAsia="標楷體"/>
              </w:rPr>
            </w:pPr>
            <w:r w:rsidRPr="005C1AE6">
              <w:rPr>
                <w:rFonts w:eastAsia="標楷體" w:hint="eastAsia"/>
              </w:rPr>
              <w:t>環</w:t>
            </w:r>
            <w:r w:rsidRPr="005C1AE6">
              <w:rPr>
                <w:rFonts w:eastAsia="標楷體" w:hint="eastAsia"/>
              </w:rPr>
              <w:t xml:space="preserve"> E5</w:t>
            </w:r>
          </w:p>
          <w:p w14:paraId="4AD31A3B" w14:textId="77777777" w:rsidR="005D1FDD" w:rsidRPr="005C1AE6" w:rsidRDefault="005D1FDD" w:rsidP="00036D6B">
            <w:pPr>
              <w:rPr>
                <w:rFonts w:eastAsia="標楷體"/>
              </w:rPr>
            </w:pPr>
          </w:p>
        </w:tc>
        <w:tc>
          <w:tcPr>
            <w:tcW w:w="1701" w:type="dxa"/>
          </w:tcPr>
          <w:p w14:paraId="1FA21BDB" w14:textId="77777777" w:rsidR="005D1FDD" w:rsidRPr="005C1AE6" w:rsidRDefault="005D1FDD" w:rsidP="00036D6B">
            <w:pPr>
              <w:rPr>
                <w:rFonts w:eastAsia="標楷體"/>
              </w:rPr>
            </w:pPr>
            <w:r w:rsidRPr="005C1AE6">
              <w:rPr>
                <w:rFonts w:eastAsia="標楷體" w:hint="eastAsia"/>
              </w:rPr>
              <w:t xml:space="preserve">1. </w:t>
            </w:r>
            <w:r w:rsidRPr="005C1AE6">
              <w:rPr>
                <w:rFonts w:eastAsia="標楷體" w:hint="eastAsia"/>
              </w:rPr>
              <w:t>能瞭解生活周遭的環境問題及其對個人、學校與社區的影</w:t>
            </w:r>
          </w:p>
          <w:p w14:paraId="291372E8" w14:textId="77777777" w:rsidR="005D1FDD" w:rsidRPr="005C1AE6" w:rsidRDefault="005D1FDD" w:rsidP="00036D6B">
            <w:pPr>
              <w:rPr>
                <w:rFonts w:eastAsia="標楷體"/>
              </w:rPr>
            </w:pPr>
            <w:r w:rsidRPr="005C1AE6">
              <w:rPr>
                <w:rFonts w:eastAsia="標楷體" w:hint="eastAsia"/>
              </w:rPr>
              <w:t>響。</w:t>
            </w:r>
          </w:p>
          <w:p w14:paraId="6A2BF9A8" w14:textId="77777777" w:rsidR="005D1FDD" w:rsidRPr="005C1AE6" w:rsidRDefault="005D1FDD" w:rsidP="00036D6B">
            <w:pPr>
              <w:rPr>
                <w:rFonts w:eastAsia="標楷體"/>
              </w:rPr>
            </w:pPr>
            <w:r w:rsidRPr="005C1AE6">
              <w:rPr>
                <w:rFonts w:eastAsia="標楷體" w:hint="eastAsia"/>
              </w:rPr>
              <w:t xml:space="preserve">2. </w:t>
            </w:r>
            <w:r w:rsidRPr="005C1AE6">
              <w:rPr>
                <w:rFonts w:eastAsia="標楷體" w:hint="eastAsia"/>
              </w:rPr>
              <w:t>瞭解人與環境互動互依關係，建立積極的環境態度與環境倫</w:t>
            </w:r>
          </w:p>
          <w:p w14:paraId="341597E5" w14:textId="77777777" w:rsidR="005D1FDD" w:rsidRPr="005C1AE6" w:rsidRDefault="005D1FDD" w:rsidP="00036D6B">
            <w:pPr>
              <w:rPr>
                <w:rFonts w:eastAsia="標楷體"/>
              </w:rPr>
            </w:pPr>
            <w:r w:rsidRPr="005C1AE6">
              <w:rPr>
                <w:rFonts w:eastAsia="標楷體" w:hint="eastAsia"/>
              </w:rPr>
              <w:t>理。</w:t>
            </w:r>
          </w:p>
          <w:p w14:paraId="3B70FB51" w14:textId="77777777" w:rsidR="005D1FDD" w:rsidRPr="005C1AE6" w:rsidRDefault="005D1FDD" w:rsidP="00036D6B">
            <w:pPr>
              <w:rPr>
                <w:rFonts w:eastAsia="標楷體"/>
              </w:rPr>
            </w:pPr>
            <w:r w:rsidRPr="005C1AE6">
              <w:rPr>
                <w:rFonts w:eastAsia="標楷體" w:hint="eastAsia"/>
              </w:rPr>
              <w:t xml:space="preserve">3. </w:t>
            </w:r>
            <w:r w:rsidRPr="005C1AE6">
              <w:rPr>
                <w:rFonts w:eastAsia="標楷體" w:hint="eastAsia"/>
              </w:rPr>
              <w:t>能運用科學方法研究解決環境問題的可行策略。</w:t>
            </w:r>
          </w:p>
          <w:p w14:paraId="78662512" w14:textId="77777777" w:rsidR="005D1FDD" w:rsidRPr="005C1AE6" w:rsidRDefault="005D1FDD" w:rsidP="00036D6B">
            <w:pPr>
              <w:rPr>
                <w:rFonts w:eastAsia="標楷體"/>
              </w:rPr>
            </w:pPr>
            <w:r w:rsidRPr="005C1AE6">
              <w:rPr>
                <w:rFonts w:eastAsia="標楷體" w:hint="eastAsia"/>
              </w:rPr>
              <w:t xml:space="preserve">4. </w:t>
            </w:r>
            <w:r w:rsidRPr="005C1AE6">
              <w:rPr>
                <w:rFonts w:eastAsia="標楷體" w:hint="eastAsia"/>
              </w:rPr>
              <w:t>能具有參與調查與解決生活周遭環境問題的經驗。</w:t>
            </w:r>
          </w:p>
        </w:tc>
        <w:tc>
          <w:tcPr>
            <w:tcW w:w="2317" w:type="dxa"/>
          </w:tcPr>
          <w:p w14:paraId="01A90ACB" w14:textId="77777777" w:rsidR="005D1FDD" w:rsidRPr="005C1AE6" w:rsidRDefault="005D1FDD" w:rsidP="00036D6B">
            <w:pPr>
              <w:rPr>
                <w:rFonts w:eastAsia="標楷體"/>
              </w:rPr>
            </w:pPr>
            <w:r w:rsidRPr="005C1AE6">
              <w:rPr>
                <w:rFonts w:eastAsia="標楷體" w:hint="eastAsia"/>
              </w:rPr>
              <w:t xml:space="preserve">1. </w:t>
            </w:r>
            <w:r w:rsidRPr="005C1AE6">
              <w:rPr>
                <w:rFonts w:eastAsia="標楷體" w:hint="eastAsia"/>
              </w:rPr>
              <w:t>能明白資源回收分類依據。</w:t>
            </w:r>
          </w:p>
          <w:p w14:paraId="4D0FCCE9" w14:textId="77777777" w:rsidR="005D1FDD" w:rsidRPr="005C1AE6" w:rsidRDefault="005D1FDD" w:rsidP="00036D6B">
            <w:pPr>
              <w:rPr>
                <w:rFonts w:eastAsia="標楷體"/>
              </w:rPr>
            </w:pPr>
            <w:r w:rsidRPr="005C1AE6">
              <w:rPr>
                <w:rFonts w:eastAsia="標楷體" w:hint="eastAsia"/>
              </w:rPr>
              <w:t xml:space="preserve">2. </w:t>
            </w:r>
            <w:r w:rsidRPr="005C1AE6">
              <w:rPr>
                <w:rFonts w:eastAsia="標楷體" w:hint="eastAsia"/>
              </w:rPr>
              <w:t>能說出一般垃圾和資源回收之差別。</w:t>
            </w:r>
          </w:p>
          <w:p w14:paraId="7234E534" w14:textId="77777777" w:rsidR="005D1FDD" w:rsidRPr="005C1AE6" w:rsidRDefault="005D1FDD" w:rsidP="00036D6B">
            <w:pPr>
              <w:rPr>
                <w:rFonts w:eastAsia="標楷體"/>
              </w:rPr>
            </w:pPr>
            <w:r w:rsidRPr="005C1AE6">
              <w:rPr>
                <w:rFonts w:eastAsia="標楷體" w:hint="eastAsia"/>
              </w:rPr>
              <w:t xml:space="preserve">3. </w:t>
            </w:r>
            <w:r w:rsidRPr="005C1AE6">
              <w:rPr>
                <w:rFonts w:eastAsia="標楷體" w:hint="eastAsia"/>
              </w:rPr>
              <w:t>能培養愛物惜物的態度。</w:t>
            </w:r>
          </w:p>
          <w:p w14:paraId="7249EA08" w14:textId="77777777" w:rsidR="005D1FDD" w:rsidRPr="005C1AE6" w:rsidRDefault="005D1FDD" w:rsidP="00036D6B">
            <w:pPr>
              <w:rPr>
                <w:rFonts w:eastAsia="標楷體"/>
              </w:rPr>
            </w:pPr>
            <w:r w:rsidRPr="005C1AE6">
              <w:rPr>
                <w:rFonts w:eastAsia="標楷體" w:hint="eastAsia"/>
              </w:rPr>
              <w:t xml:space="preserve">4. </w:t>
            </w:r>
            <w:r w:rsidRPr="005C1AE6">
              <w:rPr>
                <w:rFonts w:eastAsia="標楷體" w:hint="eastAsia"/>
              </w:rPr>
              <w:t>能養成舉手之勞做環保的態度。</w:t>
            </w:r>
          </w:p>
          <w:p w14:paraId="18A435B6" w14:textId="77777777" w:rsidR="005D1FDD" w:rsidRPr="005C1AE6" w:rsidRDefault="005D1FDD" w:rsidP="00036D6B">
            <w:pPr>
              <w:rPr>
                <w:rFonts w:eastAsia="標楷體"/>
              </w:rPr>
            </w:pPr>
            <w:r w:rsidRPr="005C1AE6">
              <w:rPr>
                <w:rFonts w:eastAsia="標楷體" w:hint="eastAsia"/>
              </w:rPr>
              <w:t xml:space="preserve">5. </w:t>
            </w:r>
            <w:r w:rsidRPr="005C1AE6">
              <w:rPr>
                <w:rFonts w:eastAsia="標楷體" w:hint="eastAsia"/>
              </w:rPr>
              <w:t>能運用鐵鋁罐和寶特瓶製作啦啦隊道具。</w:t>
            </w:r>
          </w:p>
          <w:p w14:paraId="6EAD43E2" w14:textId="77777777" w:rsidR="005D1FDD" w:rsidRPr="005C1AE6" w:rsidRDefault="005D1FDD" w:rsidP="00036D6B">
            <w:pPr>
              <w:rPr>
                <w:rFonts w:eastAsia="標楷體"/>
              </w:rPr>
            </w:pPr>
            <w:r w:rsidRPr="005C1AE6">
              <w:rPr>
                <w:rFonts w:eastAsia="標楷體" w:hint="eastAsia"/>
              </w:rPr>
              <w:t xml:space="preserve">6. </w:t>
            </w:r>
            <w:r w:rsidRPr="005C1AE6">
              <w:rPr>
                <w:rFonts w:eastAsia="標楷體" w:hint="eastAsia"/>
              </w:rPr>
              <w:t>能設計隊呼，創作隊旗。</w:t>
            </w:r>
          </w:p>
          <w:p w14:paraId="08121ADC" w14:textId="77777777" w:rsidR="005D1FDD" w:rsidRPr="005C1AE6" w:rsidRDefault="005D1FDD" w:rsidP="00036D6B">
            <w:pPr>
              <w:rPr>
                <w:rFonts w:eastAsia="標楷體"/>
              </w:rPr>
            </w:pPr>
            <w:r w:rsidRPr="005C1AE6">
              <w:rPr>
                <w:rFonts w:eastAsia="標楷體" w:hint="eastAsia"/>
              </w:rPr>
              <w:t xml:space="preserve">7. </w:t>
            </w:r>
            <w:r w:rsidRPr="005C1AE6">
              <w:rPr>
                <w:rFonts w:eastAsia="標楷體" w:hint="eastAsia"/>
              </w:rPr>
              <w:t>能為自己的隊伍擬定閃亮出場的隊形。</w:t>
            </w:r>
          </w:p>
          <w:p w14:paraId="399D10CF" w14:textId="77777777" w:rsidR="005D1FDD" w:rsidRPr="005C1AE6" w:rsidRDefault="005D1FDD" w:rsidP="00036D6B">
            <w:pPr>
              <w:rPr>
                <w:rFonts w:eastAsia="標楷體"/>
              </w:rPr>
            </w:pPr>
          </w:p>
        </w:tc>
        <w:tc>
          <w:tcPr>
            <w:tcW w:w="545" w:type="dxa"/>
          </w:tcPr>
          <w:p w14:paraId="599AB974"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6</w:t>
            </w:r>
          </w:p>
        </w:tc>
        <w:tc>
          <w:tcPr>
            <w:tcW w:w="1582" w:type="dxa"/>
          </w:tcPr>
          <w:p w14:paraId="1FC97255" w14:textId="77777777" w:rsidR="005D1FDD" w:rsidRPr="005C1AE6" w:rsidRDefault="005D1FDD" w:rsidP="00036D6B">
            <w:pPr>
              <w:rPr>
                <w:rFonts w:eastAsia="標楷體"/>
                <w:szCs w:val="20"/>
              </w:rPr>
            </w:pPr>
            <w:r w:rsidRPr="005C1AE6">
              <w:rPr>
                <w:rFonts w:eastAsia="標楷體" w:hint="eastAsia"/>
                <w:szCs w:val="20"/>
              </w:rPr>
              <w:t>操作評量</w:t>
            </w:r>
          </w:p>
          <w:p w14:paraId="0E33DC88" w14:textId="77777777" w:rsidR="005D1FDD" w:rsidRPr="005C1AE6" w:rsidRDefault="005D1FDD" w:rsidP="00036D6B">
            <w:pPr>
              <w:rPr>
                <w:rFonts w:eastAsia="標楷體"/>
                <w:szCs w:val="20"/>
              </w:rPr>
            </w:pPr>
            <w:r w:rsidRPr="005C1AE6">
              <w:rPr>
                <w:rFonts w:eastAsia="標楷體" w:hint="eastAsia"/>
                <w:szCs w:val="20"/>
              </w:rPr>
              <w:t>口頭評量</w:t>
            </w:r>
          </w:p>
          <w:p w14:paraId="76A002FA" w14:textId="77777777" w:rsidR="005D1FDD" w:rsidRPr="005C1AE6" w:rsidRDefault="005D1FDD" w:rsidP="00036D6B">
            <w:pPr>
              <w:rPr>
                <w:rFonts w:eastAsia="標楷體"/>
                <w:szCs w:val="20"/>
              </w:rPr>
            </w:pPr>
          </w:p>
        </w:tc>
        <w:tc>
          <w:tcPr>
            <w:tcW w:w="4376" w:type="dxa"/>
          </w:tcPr>
          <w:p w14:paraId="739F2C26"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3C6DAD68"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12" w:type="dxa"/>
          </w:tcPr>
          <w:p w14:paraId="56A25582" w14:textId="77777777" w:rsidR="005D1FDD" w:rsidRPr="005C1AE6" w:rsidRDefault="005D1FDD" w:rsidP="00036D6B">
            <w:pPr>
              <w:ind w:leftChars="-12" w:left="-22" w:hangingChars="3" w:hanging="7"/>
              <w:rPr>
                <w:rFonts w:eastAsia="標楷體"/>
              </w:rPr>
            </w:pPr>
          </w:p>
        </w:tc>
      </w:tr>
      <w:tr w:rsidR="005D1FDD" w:rsidRPr="005C1AE6" w14:paraId="07B86FC2" w14:textId="77777777" w:rsidTr="00036D6B">
        <w:trPr>
          <w:trHeight w:val="327"/>
          <w:jc w:val="center"/>
        </w:trPr>
        <w:tc>
          <w:tcPr>
            <w:tcW w:w="931" w:type="dxa"/>
          </w:tcPr>
          <w:p w14:paraId="0BCD19E9"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20</w:t>
            </w:r>
            <w:r w:rsidRPr="005C1AE6">
              <w:rPr>
                <w:rFonts w:eastAsia="標楷體" w:hint="eastAsia"/>
              </w:rPr>
              <w:t>週</w:t>
            </w:r>
          </w:p>
        </w:tc>
        <w:tc>
          <w:tcPr>
            <w:tcW w:w="1159" w:type="dxa"/>
            <w:vAlign w:val="center"/>
          </w:tcPr>
          <w:p w14:paraId="5667C195" w14:textId="77777777" w:rsidR="005D1FDD" w:rsidRPr="005C1AE6" w:rsidRDefault="005D1FDD" w:rsidP="00036D6B">
            <w:pPr>
              <w:jc w:val="center"/>
              <w:rPr>
                <w:rFonts w:eastAsia="標楷體"/>
              </w:rPr>
            </w:pPr>
            <w:r w:rsidRPr="005C1AE6">
              <w:rPr>
                <w:rFonts w:eastAsia="標楷體" w:hint="eastAsia"/>
              </w:rPr>
              <w:t>能源教育</w:t>
            </w:r>
          </w:p>
          <w:p w14:paraId="657A44F9" w14:textId="77777777" w:rsidR="005D1FDD" w:rsidRPr="005C1AE6" w:rsidRDefault="005D1FDD" w:rsidP="00036D6B">
            <w:pPr>
              <w:jc w:val="center"/>
              <w:rPr>
                <w:rFonts w:eastAsia="標楷體"/>
              </w:rPr>
            </w:pPr>
            <w:r w:rsidRPr="005C1AE6">
              <w:rPr>
                <w:rFonts w:eastAsia="標楷體" w:hint="eastAsia"/>
              </w:rPr>
              <w:t>電從哪裡來</w:t>
            </w:r>
          </w:p>
          <w:p w14:paraId="1EB4E81D" w14:textId="77777777" w:rsidR="005D1FDD" w:rsidRPr="005C1AE6" w:rsidRDefault="005D1FDD" w:rsidP="00036D6B">
            <w:pPr>
              <w:jc w:val="center"/>
              <w:rPr>
                <w:rFonts w:eastAsia="標楷體"/>
              </w:rPr>
            </w:pPr>
          </w:p>
        </w:tc>
        <w:tc>
          <w:tcPr>
            <w:tcW w:w="1165" w:type="dxa"/>
          </w:tcPr>
          <w:p w14:paraId="1D396A58" w14:textId="77777777" w:rsidR="005D1FDD" w:rsidRPr="005C1AE6" w:rsidRDefault="005D1FDD" w:rsidP="00036D6B">
            <w:pPr>
              <w:jc w:val="center"/>
              <w:rPr>
                <w:rFonts w:eastAsia="標楷體"/>
              </w:rPr>
            </w:pPr>
            <w:r w:rsidRPr="005C1AE6">
              <w:rPr>
                <w:rFonts w:eastAsia="標楷體" w:hint="eastAsia"/>
              </w:rPr>
              <w:t>自</w:t>
            </w:r>
            <w:r w:rsidRPr="005C1AE6">
              <w:rPr>
                <w:rFonts w:eastAsia="標楷體" w:hint="eastAsia"/>
              </w:rPr>
              <w:t>-E-C1</w:t>
            </w:r>
          </w:p>
        </w:tc>
        <w:tc>
          <w:tcPr>
            <w:tcW w:w="1701" w:type="dxa"/>
          </w:tcPr>
          <w:p w14:paraId="3EB16239"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藉由探討電在生活中的應用，了解各種能源與日常生活的關連。</w:t>
            </w:r>
          </w:p>
          <w:p w14:paraId="3611FDA6"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透過各種發電方式的探討，認識臺灣目前發電現況與未來發展方向。</w:t>
            </w:r>
          </w:p>
          <w:p w14:paraId="6B3C9415" w14:textId="77777777" w:rsidR="005D1FDD" w:rsidRPr="005C1AE6" w:rsidRDefault="005D1FDD" w:rsidP="00036D6B">
            <w:pPr>
              <w:rPr>
                <w:rFonts w:eastAsia="標楷體"/>
              </w:rPr>
            </w:pPr>
            <w:r w:rsidRPr="005C1AE6">
              <w:rPr>
                <w:rFonts w:eastAsia="標楷體" w:hint="eastAsia"/>
              </w:rPr>
              <w:t>3.</w:t>
            </w:r>
            <w:r w:rsidRPr="005C1AE6">
              <w:rPr>
                <w:rFonts w:eastAsia="標楷體" w:hint="eastAsia"/>
              </w:rPr>
              <w:t>分析臺灣能源概況，覺察臺灣自產能源的短缺，了解節約能源的重要性。</w:t>
            </w:r>
          </w:p>
        </w:tc>
        <w:tc>
          <w:tcPr>
            <w:tcW w:w="2317" w:type="dxa"/>
          </w:tcPr>
          <w:p w14:paraId="0E09CE1C"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引導學生討論人們為什麼需要電呢？</w:t>
            </w:r>
          </w:p>
          <w:p w14:paraId="2934D1FA" w14:textId="77777777" w:rsidR="005D1FDD" w:rsidRPr="005C1AE6" w:rsidRDefault="005D1FDD" w:rsidP="00036D6B">
            <w:pPr>
              <w:rPr>
                <w:rFonts w:eastAsia="標楷體"/>
              </w:rPr>
            </w:pPr>
            <w:r w:rsidRPr="005C1AE6">
              <w:rPr>
                <w:rFonts w:eastAsia="標楷體" w:hint="eastAsia"/>
              </w:rPr>
              <w:t>2.</w:t>
            </w:r>
            <w:r w:rsidRPr="005C1AE6">
              <w:rPr>
                <w:rFonts w:hint="eastAsia"/>
              </w:rPr>
              <w:t xml:space="preserve"> </w:t>
            </w:r>
            <w:r w:rsidRPr="005C1AE6">
              <w:rPr>
                <w:rFonts w:eastAsia="標楷體" w:hint="eastAsia"/>
              </w:rPr>
              <w:t>教師向學生介紹能源是一切活動的原動力，可分為非再生能源與再生能源。</w:t>
            </w:r>
          </w:p>
          <w:p w14:paraId="6A683A6F" w14:textId="77777777" w:rsidR="005D1FDD" w:rsidRPr="005C1AE6" w:rsidRDefault="005D1FDD" w:rsidP="00036D6B">
            <w:pPr>
              <w:rPr>
                <w:rFonts w:eastAsia="標楷體"/>
              </w:rPr>
            </w:pPr>
            <w:r w:rsidRPr="005C1AE6">
              <w:rPr>
                <w:rFonts w:eastAsia="標楷體" w:hint="eastAsia"/>
              </w:rPr>
              <w:t>3.</w:t>
            </w:r>
            <w:r w:rsidRPr="005C1AE6">
              <w:rPr>
                <w:rFonts w:eastAsia="標楷體" w:hint="eastAsia"/>
              </w:rPr>
              <w:t>討論台灣可發展那些綠能</w:t>
            </w:r>
          </w:p>
        </w:tc>
        <w:tc>
          <w:tcPr>
            <w:tcW w:w="545" w:type="dxa"/>
          </w:tcPr>
          <w:p w14:paraId="3B96B3A1"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3</w:t>
            </w:r>
          </w:p>
        </w:tc>
        <w:tc>
          <w:tcPr>
            <w:tcW w:w="1582" w:type="dxa"/>
          </w:tcPr>
          <w:p w14:paraId="1F75F245" w14:textId="77777777" w:rsidR="005D1FDD" w:rsidRPr="005C1AE6" w:rsidRDefault="005D1FDD" w:rsidP="00036D6B">
            <w:pPr>
              <w:rPr>
                <w:rFonts w:eastAsia="標楷體"/>
                <w:szCs w:val="20"/>
              </w:rPr>
            </w:pPr>
            <w:r w:rsidRPr="005C1AE6">
              <w:rPr>
                <w:rFonts w:eastAsia="標楷體" w:hint="eastAsia"/>
                <w:szCs w:val="20"/>
              </w:rPr>
              <w:t>操作評量</w:t>
            </w:r>
          </w:p>
          <w:p w14:paraId="0ADBFF2F" w14:textId="77777777" w:rsidR="005D1FDD" w:rsidRPr="005C1AE6" w:rsidRDefault="005D1FDD" w:rsidP="00036D6B">
            <w:pPr>
              <w:rPr>
                <w:rFonts w:eastAsia="標楷體"/>
                <w:szCs w:val="20"/>
              </w:rPr>
            </w:pPr>
            <w:r w:rsidRPr="005C1AE6">
              <w:rPr>
                <w:rFonts w:eastAsia="標楷體" w:hint="eastAsia"/>
                <w:szCs w:val="20"/>
              </w:rPr>
              <w:t>口頭評量</w:t>
            </w:r>
          </w:p>
          <w:p w14:paraId="34D977CE" w14:textId="77777777" w:rsidR="005D1FDD" w:rsidRPr="005C1AE6" w:rsidRDefault="005D1FDD" w:rsidP="00036D6B">
            <w:pPr>
              <w:rPr>
                <w:rFonts w:eastAsia="標楷體"/>
                <w:szCs w:val="20"/>
              </w:rPr>
            </w:pPr>
            <w:r w:rsidRPr="005C1AE6">
              <w:rPr>
                <w:rFonts w:eastAsia="標楷體" w:hint="eastAsia"/>
                <w:szCs w:val="20"/>
              </w:rPr>
              <w:t>態度評量</w:t>
            </w:r>
          </w:p>
          <w:p w14:paraId="15D5E97D" w14:textId="77777777" w:rsidR="005D1FDD" w:rsidRPr="005C1AE6" w:rsidRDefault="005D1FDD" w:rsidP="00036D6B">
            <w:pPr>
              <w:rPr>
                <w:rFonts w:eastAsia="標楷體"/>
                <w:szCs w:val="20"/>
              </w:rPr>
            </w:pPr>
            <w:r w:rsidRPr="005C1AE6">
              <w:rPr>
                <w:rFonts w:eastAsia="標楷體" w:hint="eastAsia"/>
                <w:szCs w:val="20"/>
              </w:rPr>
              <w:t>作業評量</w:t>
            </w:r>
          </w:p>
        </w:tc>
        <w:tc>
          <w:tcPr>
            <w:tcW w:w="4376" w:type="dxa"/>
          </w:tcPr>
          <w:p w14:paraId="4A6B171C"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台電兒童網站-發電方式：http：//kids.taipower.com.tw/powerfrom.php</w:t>
            </w:r>
          </w:p>
          <w:p w14:paraId="09625794"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各種電器圖片</w:t>
            </w:r>
          </w:p>
        </w:tc>
        <w:tc>
          <w:tcPr>
            <w:tcW w:w="1012" w:type="dxa"/>
          </w:tcPr>
          <w:p w14:paraId="1CC68A68" w14:textId="77777777" w:rsidR="005D1FDD" w:rsidRPr="005C1AE6" w:rsidRDefault="005D1FDD" w:rsidP="00036D6B">
            <w:pPr>
              <w:ind w:leftChars="-12" w:left="-22" w:hangingChars="3" w:hanging="7"/>
              <w:rPr>
                <w:rFonts w:eastAsia="標楷體"/>
              </w:rPr>
            </w:pPr>
          </w:p>
        </w:tc>
      </w:tr>
      <w:tr w:rsidR="005D1FDD" w:rsidRPr="005C1AE6" w14:paraId="73015DDD" w14:textId="77777777" w:rsidTr="00036D6B">
        <w:trPr>
          <w:trHeight w:val="327"/>
          <w:jc w:val="center"/>
        </w:trPr>
        <w:tc>
          <w:tcPr>
            <w:tcW w:w="931" w:type="dxa"/>
          </w:tcPr>
          <w:p w14:paraId="49A40CE3"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21</w:t>
            </w:r>
            <w:r w:rsidRPr="005C1AE6">
              <w:rPr>
                <w:rFonts w:eastAsia="標楷體" w:hint="eastAsia"/>
              </w:rPr>
              <w:t>週</w:t>
            </w:r>
          </w:p>
        </w:tc>
        <w:tc>
          <w:tcPr>
            <w:tcW w:w="1159" w:type="dxa"/>
            <w:vAlign w:val="center"/>
          </w:tcPr>
          <w:p w14:paraId="358F4F23" w14:textId="77777777" w:rsidR="005D1FDD" w:rsidRPr="005C1AE6" w:rsidRDefault="005D1FDD" w:rsidP="00036D6B">
            <w:pPr>
              <w:jc w:val="center"/>
              <w:rPr>
                <w:rFonts w:eastAsia="標楷體"/>
              </w:rPr>
            </w:pPr>
            <w:r w:rsidRPr="005C1AE6">
              <w:rPr>
                <w:rFonts w:eastAsia="標楷體" w:hint="eastAsia"/>
              </w:rPr>
              <w:t>資訊教育</w:t>
            </w:r>
          </w:p>
          <w:p w14:paraId="55DBB00E" w14:textId="77777777" w:rsidR="005D1FDD" w:rsidRPr="005C1AE6" w:rsidRDefault="005D1FDD" w:rsidP="00036D6B">
            <w:pPr>
              <w:jc w:val="center"/>
              <w:rPr>
                <w:rFonts w:eastAsia="標楷體"/>
              </w:rPr>
            </w:pPr>
          </w:p>
        </w:tc>
        <w:tc>
          <w:tcPr>
            <w:tcW w:w="1165" w:type="dxa"/>
          </w:tcPr>
          <w:p w14:paraId="67FDE7B8" w14:textId="77777777" w:rsidR="005D1FDD" w:rsidRPr="005C1AE6" w:rsidRDefault="005D1FDD" w:rsidP="00036D6B">
            <w:pPr>
              <w:jc w:val="center"/>
              <w:rPr>
                <w:rFonts w:eastAsia="標楷體"/>
              </w:rPr>
            </w:pPr>
            <w:r w:rsidRPr="005C1AE6">
              <w:rPr>
                <w:rFonts w:eastAsia="標楷體" w:hint="eastAsia"/>
                <w:lang w:eastAsia="zh-HK"/>
              </w:rPr>
              <w:t>科</w:t>
            </w:r>
            <w:r w:rsidRPr="005C1AE6">
              <w:rPr>
                <w:rFonts w:eastAsia="標楷體" w:hint="eastAsia"/>
              </w:rPr>
              <w:t>-</w:t>
            </w:r>
            <w:r w:rsidRPr="005C1AE6">
              <w:rPr>
                <w:rFonts w:eastAsia="標楷體"/>
              </w:rPr>
              <w:t>E-B2</w:t>
            </w:r>
          </w:p>
          <w:p w14:paraId="12AF677F" w14:textId="77777777" w:rsidR="005D1FDD" w:rsidRPr="005C1AE6" w:rsidRDefault="005D1FDD" w:rsidP="00036D6B">
            <w:pPr>
              <w:jc w:val="center"/>
              <w:rPr>
                <w:rFonts w:eastAsia="標楷體"/>
                <w:lang w:eastAsia="zh-HK"/>
              </w:rPr>
            </w:pPr>
            <w:r w:rsidRPr="005C1AE6">
              <w:rPr>
                <w:rFonts w:eastAsia="標楷體" w:hint="eastAsia"/>
                <w:lang w:eastAsia="zh-HK"/>
              </w:rPr>
              <w:t>生活</w:t>
            </w:r>
            <w:r w:rsidRPr="005C1AE6">
              <w:rPr>
                <w:rFonts w:eastAsia="標楷體" w:hint="eastAsia"/>
                <w:lang w:eastAsia="zh-HK"/>
              </w:rPr>
              <w:t>-</w:t>
            </w:r>
            <w:r w:rsidRPr="005C1AE6">
              <w:rPr>
                <w:rFonts w:eastAsia="標楷體"/>
                <w:lang w:eastAsia="zh-HK"/>
              </w:rPr>
              <w:t>E-B2</w:t>
            </w:r>
          </w:p>
          <w:p w14:paraId="6E222AF5" w14:textId="77777777" w:rsidR="005D1FDD" w:rsidRPr="005C1AE6" w:rsidRDefault="005D1FDD" w:rsidP="00036D6B">
            <w:pPr>
              <w:jc w:val="center"/>
              <w:rPr>
                <w:rFonts w:eastAsia="標楷體"/>
              </w:rPr>
            </w:pPr>
            <w:r w:rsidRPr="005C1AE6">
              <w:rPr>
                <w:rFonts w:eastAsia="標楷體" w:hint="eastAsia"/>
                <w:lang w:eastAsia="zh-HK"/>
              </w:rPr>
              <w:t>社</w:t>
            </w:r>
            <w:r w:rsidRPr="005C1AE6">
              <w:rPr>
                <w:rFonts w:eastAsia="標楷體" w:hint="eastAsia"/>
                <w:lang w:eastAsia="zh-HK"/>
              </w:rPr>
              <w:t>-E-B2</w:t>
            </w:r>
          </w:p>
        </w:tc>
        <w:tc>
          <w:tcPr>
            <w:tcW w:w="1701" w:type="dxa"/>
          </w:tcPr>
          <w:p w14:paraId="2FD6DF35" w14:textId="77777777" w:rsidR="005D1FDD" w:rsidRPr="005C1AE6" w:rsidRDefault="005D1FDD" w:rsidP="00036D6B">
            <w:pPr>
              <w:rPr>
                <w:rFonts w:ascii="Calibri" w:eastAsia="標楷體" w:hAnsi="Calibri"/>
                <w:szCs w:val="22"/>
              </w:rPr>
            </w:pPr>
            <w:r w:rsidRPr="005C1AE6">
              <w:rPr>
                <w:rFonts w:ascii="Calibri" w:eastAsia="標楷體" w:hAnsi="Calibri" w:hint="eastAsia"/>
                <w:szCs w:val="22"/>
              </w:rPr>
              <w:t>1.</w:t>
            </w:r>
            <w:r w:rsidRPr="005C1AE6">
              <w:rPr>
                <w:rFonts w:ascii="Calibri" w:eastAsia="標楷體" w:hAnsi="Calibri" w:hint="eastAsia"/>
                <w:szCs w:val="22"/>
              </w:rPr>
              <w:t>瞭解網路識讀的重要性。</w:t>
            </w:r>
          </w:p>
          <w:p w14:paraId="613DC4CD" w14:textId="77777777" w:rsidR="005D1FDD" w:rsidRPr="005C1AE6" w:rsidRDefault="005D1FDD" w:rsidP="00036D6B">
            <w:pPr>
              <w:rPr>
                <w:rFonts w:ascii="Calibri" w:eastAsia="標楷體" w:hAnsi="Calibri"/>
                <w:szCs w:val="22"/>
              </w:rPr>
            </w:pPr>
            <w:r w:rsidRPr="005C1AE6">
              <w:rPr>
                <w:rFonts w:ascii="Calibri" w:eastAsia="標楷體" w:hAnsi="Calibri" w:hint="eastAsia"/>
                <w:szCs w:val="22"/>
              </w:rPr>
              <w:t>2.</w:t>
            </w:r>
            <w:r w:rsidRPr="005C1AE6">
              <w:rPr>
                <w:rFonts w:ascii="Calibri" w:eastAsia="標楷體" w:hAnsi="Calibri" w:hint="eastAsia"/>
                <w:szCs w:val="22"/>
              </w:rPr>
              <w:t>培養查看完整資訊的客觀態度。</w:t>
            </w:r>
          </w:p>
          <w:p w14:paraId="19B3D06E" w14:textId="77777777" w:rsidR="005D1FDD" w:rsidRPr="005C1AE6" w:rsidRDefault="005D1FDD" w:rsidP="00036D6B">
            <w:pPr>
              <w:rPr>
                <w:rFonts w:eastAsia="標楷體"/>
              </w:rPr>
            </w:pPr>
            <w:r w:rsidRPr="005C1AE6">
              <w:rPr>
                <w:rFonts w:eastAsia="標楷體" w:hint="eastAsia"/>
              </w:rPr>
              <w:t>3.</w:t>
            </w:r>
            <w:r w:rsidRPr="005C1AE6">
              <w:rPr>
                <w:rFonts w:eastAsia="標楷體" w:hint="eastAsia"/>
              </w:rPr>
              <w:t>學習整合、合理呈現資訊的</w:t>
            </w:r>
            <w:r w:rsidRPr="005C1AE6">
              <w:rPr>
                <w:rFonts w:eastAsia="標楷體"/>
              </w:rPr>
              <w:t>知能</w:t>
            </w:r>
            <w:r w:rsidRPr="005C1AE6">
              <w:rPr>
                <w:rFonts w:eastAsia="標楷體" w:hint="eastAsia"/>
              </w:rPr>
              <w:t>。</w:t>
            </w:r>
          </w:p>
        </w:tc>
        <w:tc>
          <w:tcPr>
            <w:tcW w:w="2317" w:type="dxa"/>
          </w:tcPr>
          <w:p w14:paraId="224FCB47" w14:textId="77777777" w:rsidR="005D1FDD" w:rsidRPr="005C1AE6" w:rsidRDefault="005D1FDD" w:rsidP="00036D6B">
            <w:pPr>
              <w:rPr>
                <w:rFonts w:eastAsia="標楷體"/>
              </w:rPr>
            </w:pPr>
            <w:r w:rsidRPr="005C1AE6">
              <w:rPr>
                <w:rFonts w:eastAsia="標楷體" w:hint="eastAsia"/>
              </w:rPr>
              <w:t>透過情境劇的案例討論、並配合小組討論活動以及學習單。</w:t>
            </w:r>
          </w:p>
        </w:tc>
        <w:tc>
          <w:tcPr>
            <w:tcW w:w="545" w:type="dxa"/>
          </w:tcPr>
          <w:p w14:paraId="6A3628EC"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1</w:t>
            </w:r>
          </w:p>
        </w:tc>
        <w:tc>
          <w:tcPr>
            <w:tcW w:w="1582" w:type="dxa"/>
          </w:tcPr>
          <w:p w14:paraId="3ACCE689" w14:textId="77777777" w:rsidR="005D1FDD" w:rsidRPr="005C1AE6" w:rsidRDefault="005D1FDD" w:rsidP="00036D6B">
            <w:pPr>
              <w:rPr>
                <w:rFonts w:eastAsia="標楷體"/>
                <w:szCs w:val="20"/>
              </w:rPr>
            </w:pPr>
            <w:r w:rsidRPr="005C1AE6">
              <w:rPr>
                <w:rFonts w:eastAsia="標楷體" w:hint="eastAsia"/>
                <w:szCs w:val="20"/>
              </w:rPr>
              <w:t>口頭評量</w:t>
            </w:r>
          </w:p>
          <w:p w14:paraId="61B4F8D3" w14:textId="77777777" w:rsidR="005D1FDD" w:rsidRPr="005C1AE6" w:rsidRDefault="005D1FDD" w:rsidP="00036D6B">
            <w:pPr>
              <w:rPr>
                <w:rFonts w:eastAsia="標楷體"/>
                <w:szCs w:val="20"/>
              </w:rPr>
            </w:pPr>
            <w:r w:rsidRPr="005C1AE6">
              <w:rPr>
                <w:rFonts w:eastAsia="標楷體" w:hint="eastAsia"/>
                <w:szCs w:val="20"/>
              </w:rPr>
              <w:t>態度評量</w:t>
            </w:r>
          </w:p>
          <w:p w14:paraId="76BA956F" w14:textId="77777777" w:rsidR="005D1FDD" w:rsidRPr="005C1AE6" w:rsidRDefault="005D1FDD" w:rsidP="00036D6B">
            <w:pPr>
              <w:rPr>
                <w:rFonts w:eastAsia="標楷體"/>
                <w:szCs w:val="20"/>
              </w:rPr>
            </w:pPr>
            <w:r w:rsidRPr="005C1AE6">
              <w:rPr>
                <w:rFonts w:eastAsia="標楷體" w:hint="eastAsia"/>
                <w:szCs w:val="20"/>
              </w:rPr>
              <w:t>作業評量</w:t>
            </w:r>
          </w:p>
        </w:tc>
        <w:tc>
          <w:tcPr>
            <w:tcW w:w="4376" w:type="dxa"/>
          </w:tcPr>
          <w:p w14:paraId="6F03BAE8"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7D265295"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12" w:type="dxa"/>
          </w:tcPr>
          <w:p w14:paraId="423B2B85" w14:textId="77777777" w:rsidR="005D1FDD" w:rsidRPr="005C1AE6" w:rsidRDefault="005D1FDD" w:rsidP="00036D6B">
            <w:pPr>
              <w:ind w:leftChars="-12" w:left="-22" w:hangingChars="3" w:hanging="7"/>
              <w:rPr>
                <w:rFonts w:eastAsia="標楷體"/>
              </w:rPr>
            </w:pPr>
          </w:p>
        </w:tc>
      </w:tr>
    </w:tbl>
    <w:p w14:paraId="772FD09F" w14:textId="1D7D162D" w:rsidR="003D4D05" w:rsidRPr="005C1AE6" w:rsidRDefault="003D4D05" w:rsidP="00F80783">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5D1FDD" w:rsidRPr="005C1AE6" w14:paraId="0B9F9BDD" w14:textId="77777777" w:rsidTr="00036D6B">
        <w:trPr>
          <w:trHeight w:val="519"/>
          <w:jc w:val="center"/>
        </w:trPr>
        <w:tc>
          <w:tcPr>
            <w:tcW w:w="14788" w:type="dxa"/>
            <w:gridSpan w:val="9"/>
            <w:shd w:val="clear" w:color="auto" w:fill="D9D9D9" w:themeFill="background1" w:themeFillShade="D9"/>
          </w:tcPr>
          <w:p w14:paraId="54102D1D" w14:textId="77777777" w:rsidR="005D1FDD" w:rsidRPr="005C1AE6" w:rsidRDefault="005D1FDD" w:rsidP="00036D6B">
            <w:pPr>
              <w:ind w:leftChars="-12" w:left="-21" w:hangingChars="3" w:hanging="8"/>
              <w:rPr>
                <w:rFonts w:eastAsia="標楷體"/>
              </w:rPr>
            </w:pPr>
            <w:r w:rsidRPr="005C1AE6">
              <w:rPr>
                <w:rFonts w:eastAsia="標楷體" w:hint="eastAsia"/>
                <w:sz w:val="28"/>
              </w:rPr>
              <w:t>項目：班級活動</w:t>
            </w:r>
          </w:p>
        </w:tc>
      </w:tr>
      <w:tr w:rsidR="005D1FDD" w:rsidRPr="005C1AE6" w14:paraId="125CB268" w14:textId="77777777" w:rsidTr="00036D6B">
        <w:trPr>
          <w:trHeight w:val="580"/>
          <w:jc w:val="center"/>
        </w:trPr>
        <w:tc>
          <w:tcPr>
            <w:tcW w:w="1105" w:type="dxa"/>
            <w:shd w:val="clear" w:color="auto" w:fill="D9D9D9" w:themeFill="background1" w:themeFillShade="D9"/>
            <w:vAlign w:val="center"/>
          </w:tcPr>
          <w:p w14:paraId="052B2E1A" w14:textId="77777777" w:rsidR="005D1FDD" w:rsidRPr="005C1AE6" w:rsidRDefault="005D1FDD" w:rsidP="00036D6B">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6494537D" w14:textId="77777777" w:rsidR="005D1FDD" w:rsidRPr="005C1AE6" w:rsidRDefault="005D1FDD" w:rsidP="00036D6B">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2953DD85" w14:textId="77777777" w:rsidR="005D1FDD" w:rsidRPr="005C1AE6" w:rsidRDefault="005D1FDD" w:rsidP="00036D6B">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1165FB81" w14:textId="77777777" w:rsidR="005D1FDD" w:rsidRPr="005C1AE6" w:rsidRDefault="005D1FDD" w:rsidP="00036D6B">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106E4295" w14:textId="77777777" w:rsidR="005D1FDD" w:rsidRPr="005C1AE6" w:rsidRDefault="005D1FDD" w:rsidP="00036D6B">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70FD02E0" w14:textId="77777777" w:rsidR="005D1FDD" w:rsidRPr="005C1AE6" w:rsidRDefault="005D1FDD" w:rsidP="00036D6B">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356446C8" w14:textId="77777777" w:rsidR="005D1FDD" w:rsidRPr="005C1AE6" w:rsidRDefault="005D1FDD" w:rsidP="00036D6B">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62FC46CA" w14:textId="77777777" w:rsidR="005D1FDD" w:rsidRPr="005C1AE6" w:rsidRDefault="005D1FDD" w:rsidP="00036D6B">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03348EF3" w14:textId="77777777" w:rsidR="005D1FDD" w:rsidRPr="005C1AE6" w:rsidRDefault="005D1FDD" w:rsidP="00036D6B">
            <w:pPr>
              <w:spacing w:line="240" w:lineRule="exact"/>
              <w:jc w:val="center"/>
              <w:rPr>
                <w:rFonts w:eastAsia="標楷體"/>
              </w:rPr>
            </w:pPr>
            <w:r w:rsidRPr="005C1AE6">
              <w:rPr>
                <w:rFonts w:eastAsia="標楷體"/>
              </w:rPr>
              <w:t>備註</w:t>
            </w:r>
          </w:p>
        </w:tc>
      </w:tr>
      <w:tr w:rsidR="005D1FDD" w:rsidRPr="005C1AE6" w14:paraId="703E1722" w14:textId="77777777" w:rsidTr="00036D6B">
        <w:trPr>
          <w:trHeight w:val="327"/>
          <w:jc w:val="center"/>
        </w:trPr>
        <w:tc>
          <w:tcPr>
            <w:tcW w:w="1105" w:type="dxa"/>
          </w:tcPr>
          <w:p w14:paraId="0935071E" w14:textId="0A1171AC"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w:t>
            </w:r>
            <w:r w:rsidR="00866BEA" w:rsidRPr="005C1AE6">
              <w:rPr>
                <w:rFonts w:ascii="標楷體" w:eastAsia="標楷體" w:hAnsi="標楷體" w:hint="eastAsia"/>
              </w:rPr>
              <w:t>、</w:t>
            </w:r>
            <w:r w:rsidR="00866BEA" w:rsidRPr="005C1AE6">
              <w:rPr>
                <w:rFonts w:eastAsia="標楷體"/>
              </w:rPr>
              <w:t>19</w:t>
            </w:r>
            <w:r w:rsidRPr="005C1AE6">
              <w:rPr>
                <w:rFonts w:eastAsia="標楷體" w:hint="eastAsia"/>
              </w:rPr>
              <w:t>週</w:t>
            </w:r>
          </w:p>
        </w:tc>
        <w:tc>
          <w:tcPr>
            <w:tcW w:w="1566" w:type="dxa"/>
          </w:tcPr>
          <w:p w14:paraId="525ED161" w14:textId="77777777" w:rsidR="005D1FDD" w:rsidRPr="005C1AE6" w:rsidRDefault="005D1FDD" w:rsidP="00036D6B">
            <w:pPr>
              <w:rPr>
                <w:rFonts w:ascii="標楷體" w:eastAsia="標楷體" w:hAnsi="標楷體"/>
              </w:rPr>
            </w:pPr>
            <w:r w:rsidRPr="005C1AE6">
              <w:rPr>
                <w:rFonts w:ascii="標楷體" w:eastAsia="標楷體" w:hAnsi="標楷體"/>
              </w:rPr>
              <w:t>班級經營</w:t>
            </w:r>
          </w:p>
          <w:p w14:paraId="1A935B05" w14:textId="77777777" w:rsidR="005D1FDD" w:rsidRPr="005C1AE6" w:rsidRDefault="005D1FDD" w:rsidP="00036D6B">
            <w:pPr>
              <w:rPr>
                <w:rFonts w:ascii="標楷體" w:eastAsia="標楷體" w:hAnsi="標楷體"/>
              </w:rPr>
            </w:pPr>
            <w:r w:rsidRPr="005C1AE6">
              <w:rPr>
                <w:rFonts w:ascii="標楷體" w:eastAsia="標楷體" w:hAnsi="標楷體"/>
              </w:rPr>
              <w:t>學生幹部選 舉</w:t>
            </w:r>
          </w:p>
          <w:p w14:paraId="22178E0F" w14:textId="77777777" w:rsidR="005D1FDD" w:rsidRPr="005C1AE6" w:rsidRDefault="005D1FDD" w:rsidP="00036D6B">
            <w:pPr>
              <w:rPr>
                <w:rFonts w:eastAsia="標楷體"/>
              </w:rPr>
            </w:pPr>
            <w:r w:rsidRPr="005C1AE6">
              <w:rPr>
                <w:rFonts w:eastAsia="標楷體" w:hint="eastAsia"/>
              </w:rPr>
              <w:t>守時</w:t>
            </w:r>
          </w:p>
        </w:tc>
        <w:tc>
          <w:tcPr>
            <w:tcW w:w="1276" w:type="dxa"/>
          </w:tcPr>
          <w:p w14:paraId="7CB1949C" w14:textId="77777777" w:rsidR="005D1FDD" w:rsidRPr="005C1AE6" w:rsidRDefault="005D1FDD" w:rsidP="00036D6B">
            <w:pPr>
              <w:rPr>
                <w:rFonts w:eastAsia="標楷體"/>
              </w:rPr>
            </w:pPr>
            <w:r w:rsidRPr="005C1AE6">
              <w:t xml:space="preserve"> </w:t>
            </w:r>
            <w:r w:rsidRPr="005C1AE6">
              <w:rPr>
                <w:rFonts w:eastAsia="標楷體"/>
              </w:rPr>
              <w:t>E-C1</w:t>
            </w:r>
          </w:p>
        </w:tc>
        <w:tc>
          <w:tcPr>
            <w:tcW w:w="1417" w:type="dxa"/>
          </w:tcPr>
          <w:p w14:paraId="439F2998" w14:textId="77777777" w:rsidR="005D1FDD" w:rsidRPr="005C1AE6" w:rsidRDefault="005D1FDD" w:rsidP="00036D6B">
            <w:pPr>
              <w:rPr>
                <w:rFonts w:eastAsia="標楷體"/>
              </w:rPr>
            </w:pPr>
            <w:r w:rsidRPr="005C1AE6">
              <w:rPr>
                <w:rFonts w:eastAsia="標楷體" w:hint="eastAsia"/>
              </w:rPr>
              <w:t>具備個人生活道德的知識與是非判斷的能力，理解並遵守社會道德規範，培養公民意識，關</w:t>
            </w:r>
          </w:p>
          <w:p w14:paraId="4C0B8F0C" w14:textId="77777777" w:rsidR="005D1FDD" w:rsidRPr="005C1AE6" w:rsidRDefault="005D1FDD" w:rsidP="00036D6B">
            <w:pPr>
              <w:rPr>
                <w:rFonts w:eastAsia="標楷體"/>
              </w:rPr>
            </w:pPr>
            <w:r w:rsidRPr="005C1AE6">
              <w:rPr>
                <w:rFonts w:eastAsia="標楷體" w:hint="eastAsia"/>
              </w:rPr>
              <w:t>懷生態環境。</w:t>
            </w:r>
          </w:p>
        </w:tc>
        <w:tc>
          <w:tcPr>
            <w:tcW w:w="3261" w:type="dxa"/>
          </w:tcPr>
          <w:p w14:paraId="727BAF99" w14:textId="77777777" w:rsidR="005D1FDD" w:rsidRPr="005C1AE6" w:rsidRDefault="005D1FDD" w:rsidP="00036D6B">
            <w:pPr>
              <w:ind w:left="113" w:hangingChars="47" w:hanging="113"/>
              <w:rPr>
                <w:rFonts w:eastAsia="標楷體"/>
              </w:rPr>
            </w:pPr>
            <w:r w:rsidRPr="005C1AE6">
              <w:rPr>
                <w:rFonts w:eastAsia="標楷體" w:hint="eastAsia"/>
              </w:rPr>
              <w:t>1.</w:t>
            </w:r>
            <w:r w:rsidRPr="005C1AE6">
              <w:rPr>
                <w:rFonts w:eastAsia="標楷體" w:hint="eastAsia"/>
              </w:rPr>
              <w:t>促進身心平衡發展，努力參</w:t>
            </w:r>
          </w:p>
          <w:p w14:paraId="0E0C8489" w14:textId="77777777" w:rsidR="005D1FDD" w:rsidRPr="005C1AE6" w:rsidRDefault="005D1FDD" w:rsidP="00036D6B">
            <w:pPr>
              <w:ind w:left="113" w:hangingChars="47" w:hanging="113"/>
              <w:rPr>
                <w:rFonts w:eastAsia="標楷體"/>
              </w:rPr>
            </w:pPr>
            <w:r w:rsidRPr="005C1AE6">
              <w:rPr>
                <w:rFonts w:eastAsia="標楷體" w:hint="eastAsia"/>
              </w:rPr>
              <w:t>與各項活動。</w:t>
            </w:r>
          </w:p>
          <w:p w14:paraId="11452A4E" w14:textId="77777777" w:rsidR="005D1FDD" w:rsidRPr="005C1AE6" w:rsidRDefault="005D1FDD" w:rsidP="00036D6B">
            <w:pPr>
              <w:ind w:left="113" w:hangingChars="47" w:hanging="113"/>
              <w:rPr>
                <w:rFonts w:eastAsia="標楷體"/>
              </w:rPr>
            </w:pPr>
            <w:r w:rsidRPr="005C1AE6">
              <w:rPr>
                <w:rFonts w:eastAsia="標楷體" w:hint="eastAsia"/>
              </w:rPr>
              <w:t>2.</w:t>
            </w:r>
            <w:r w:rsidRPr="005C1AE6">
              <w:rPr>
                <w:rFonts w:eastAsia="標楷體" w:hint="eastAsia"/>
              </w:rPr>
              <w:t>學習同儕互助與合作。</w:t>
            </w:r>
          </w:p>
          <w:p w14:paraId="25749E19" w14:textId="77777777" w:rsidR="005D1FDD" w:rsidRPr="005C1AE6" w:rsidRDefault="005D1FDD" w:rsidP="00036D6B">
            <w:pPr>
              <w:ind w:left="113" w:hangingChars="47" w:hanging="113"/>
              <w:rPr>
                <w:rFonts w:eastAsia="標楷體"/>
              </w:rPr>
            </w:pPr>
            <w:r w:rsidRPr="005C1AE6">
              <w:rPr>
                <w:rFonts w:eastAsia="標楷體" w:hint="eastAsia"/>
              </w:rPr>
              <w:t>3.</w:t>
            </w:r>
            <w:r w:rsidRPr="005C1AE6">
              <w:rPr>
                <w:rFonts w:eastAsia="標楷體" w:hint="eastAsia"/>
              </w:rPr>
              <w:t>學習班際人際交流。</w:t>
            </w:r>
          </w:p>
        </w:tc>
        <w:tc>
          <w:tcPr>
            <w:tcW w:w="708" w:type="dxa"/>
          </w:tcPr>
          <w:p w14:paraId="05E1DB8F"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2</w:t>
            </w:r>
          </w:p>
        </w:tc>
        <w:tc>
          <w:tcPr>
            <w:tcW w:w="2423" w:type="dxa"/>
          </w:tcPr>
          <w:p w14:paraId="44B0B273" w14:textId="77777777" w:rsidR="005D1FDD" w:rsidRPr="005C1AE6" w:rsidRDefault="005D1FDD" w:rsidP="00036D6B">
            <w:pPr>
              <w:rPr>
                <w:rFonts w:eastAsia="標楷體"/>
                <w:szCs w:val="20"/>
              </w:rPr>
            </w:pPr>
            <w:r w:rsidRPr="005C1AE6">
              <w:rPr>
                <w:rFonts w:eastAsia="標楷體" w:hint="eastAsia"/>
                <w:szCs w:val="20"/>
              </w:rPr>
              <w:t>態度檢核</w:t>
            </w:r>
          </w:p>
          <w:p w14:paraId="49BAB3C7" w14:textId="77777777" w:rsidR="005D1FDD" w:rsidRPr="005C1AE6" w:rsidRDefault="005D1FDD" w:rsidP="00036D6B">
            <w:pPr>
              <w:rPr>
                <w:rFonts w:eastAsia="標楷體"/>
                <w:szCs w:val="20"/>
              </w:rPr>
            </w:pPr>
            <w:r w:rsidRPr="005C1AE6">
              <w:rPr>
                <w:rFonts w:eastAsia="標楷體"/>
              </w:rPr>
              <w:t>參與討論</w:t>
            </w:r>
          </w:p>
          <w:p w14:paraId="1A8FB682" w14:textId="77777777" w:rsidR="005D1FDD" w:rsidRPr="005C1AE6" w:rsidRDefault="005D1FDD" w:rsidP="00036D6B">
            <w:pPr>
              <w:rPr>
                <w:rFonts w:eastAsia="標楷體"/>
              </w:rPr>
            </w:pPr>
            <w:r w:rsidRPr="005C1AE6">
              <w:rPr>
                <w:rFonts w:eastAsia="標楷體"/>
                <w:szCs w:val="20"/>
              </w:rPr>
              <w:t>課堂問答</w:t>
            </w:r>
          </w:p>
        </w:tc>
        <w:tc>
          <w:tcPr>
            <w:tcW w:w="1552" w:type="dxa"/>
          </w:tcPr>
          <w:p w14:paraId="16594B35"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品格教育系列(第二集)</w:t>
            </w:r>
          </w:p>
          <w:p w14:paraId="7AA6E9A5" w14:textId="77777777" w:rsidR="005D1FDD" w:rsidRPr="005C1AE6" w:rsidRDefault="005D1FDD" w:rsidP="00036D6B">
            <w:pPr>
              <w:rPr>
                <w:rFonts w:ascii="標楷體" w:eastAsia="標楷體" w:hAnsi="標楷體"/>
              </w:rPr>
            </w:pPr>
            <w:r w:rsidRPr="005C1AE6">
              <w:rPr>
                <w:rFonts w:ascii="標楷體" w:eastAsia="標楷體" w:hAnsi="標楷體" w:cs="Helvetica"/>
                <w:sz w:val="20"/>
                <w:szCs w:val="20"/>
                <w:shd w:val="clear" w:color="auto" w:fill="FFFFFF"/>
              </w:rPr>
              <w:t>ISBN：9789868093454</w:t>
            </w:r>
          </w:p>
        </w:tc>
        <w:tc>
          <w:tcPr>
            <w:tcW w:w="1480" w:type="dxa"/>
          </w:tcPr>
          <w:p w14:paraId="705E6463" w14:textId="77777777" w:rsidR="005D1FDD" w:rsidRPr="005C1AE6" w:rsidRDefault="005D1FDD" w:rsidP="00036D6B">
            <w:pPr>
              <w:ind w:leftChars="-12" w:left="-22" w:hangingChars="3" w:hanging="7"/>
              <w:rPr>
                <w:rFonts w:eastAsia="標楷體"/>
              </w:rPr>
            </w:pPr>
            <w:r w:rsidRPr="005C1AE6">
              <w:rPr>
                <w:rFonts w:eastAsia="標楷體" w:hint="eastAsia"/>
              </w:rPr>
              <w:t>融入法治教育</w:t>
            </w:r>
          </w:p>
        </w:tc>
      </w:tr>
      <w:tr w:rsidR="005D1FDD" w:rsidRPr="005C1AE6" w14:paraId="07B0EF73" w14:textId="77777777" w:rsidTr="00036D6B">
        <w:trPr>
          <w:trHeight w:val="327"/>
          <w:jc w:val="center"/>
        </w:trPr>
        <w:tc>
          <w:tcPr>
            <w:tcW w:w="1105" w:type="dxa"/>
          </w:tcPr>
          <w:p w14:paraId="190A6638"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4</w:t>
            </w:r>
            <w:r w:rsidRPr="005C1AE6">
              <w:rPr>
                <w:rFonts w:eastAsia="標楷體" w:hint="eastAsia"/>
              </w:rPr>
              <w:t>週</w:t>
            </w:r>
          </w:p>
        </w:tc>
        <w:tc>
          <w:tcPr>
            <w:tcW w:w="1566" w:type="dxa"/>
          </w:tcPr>
          <w:p w14:paraId="3F00375A" w14:textId="77777777" w:rsidR="005D1FDD" w:rsidRPr="005C1AE6" w:rsidRDefault="005D1FDD" w:rsidP="00036D6B">
            <w:pPr>
              <w:rPr>
                <w:rFonts w:eastAsia="標楷體"/>
              </w:rPr>
            </w:pPr>
            <w:r w:rsidRPr="005C1AE6">
              <w:rPr>
                <w:rFonts w:eastAsia="標楷體" w:hint="eastAsia"/>
              </w:rPr>
              <w:t>健康檢查</w:t>
            </w:r>
          </w:p>
        </w:tc>
        <w:tc>
          <w:tcPr>
            <w:tcW w:w="1276" w:type="dxa"/>
          </w:tcPr>
          <w:p w14:paraId="06585CB4" w14:textId="77777777" w:rsidR="005D1FDD" w:rsidRPr="005C1AE6" w:rsidRDefault="005D1FDD" w:rsidP="00036D6B">
            <w:pPr>
              <w:jc w:val="center"/>
              <w:rPr>
                <w:rFonts w:eastAsia="標楷體"/>
              </w:rPr>
            </w:pPr>
            <w:r w:rsidRPr="005C1AE6">
              <w:rPr>
                <w:rFonts w:eastAsia="標楷體"/>
              </w:rPr>
              <w:t>E-A1</w:t>
            </w:r>
          </w:p>
        </w:tc>
        <w:tc>
          <w:tcPr>
            <w:tcW w:w="1417" w:type="dxa"/>
          </w:tcPr>
          <w:p w14:paraId="06E9132D" w14:textId="77777777" w:rsidR="005D1FDD" w:rsidRPr="005C1AE6" w:rsidRDefault="005D1FDD" w:rsidP="00036D6B">
            <w:pPr>
              <w:rPr>
                <w:rFonts w:eastAsia="標楷體"/>
              </w:rPr>
            </w:pPr>
            <w:r w:rsidRPr="005C1AE6">
              <w:rPr>
                <w:rFonts w:eastAsia="標楷體" w:hint="eastAsia"/>
              </w:rPr>
              <w:t>養成良好的</w:t>
            </w:r>
            <w:r w:rsidRPr="005C1AE6">
              <w:rPr>
                <w:rFonts w:eastAsia="標楷體" w:hint="eastAsia"/>
              </w:rPr>
              <w:t xml:space="preserve"> </w:t>
            </w:r>
            <w:r w:rsidRPr="005C1AE6">
              <w:rPr>
                <w:rFonts w:eastAsia="標楷體" w:hint="eastAsia"/>
              </w:rPr>
              <w:t>生活習慣</w:t>
            </w:r>
          </w:p>
        </w:tc>
        <w:tc>
          <w:tcPr>
            <w:tcW w:w="3261" w:type="dxa"/>
          </w:tcPr>
          <w:p w14:paraId="36915826" w14:textId="77777777" w:rsidR="005D1FDD" w:rsidRPr="005C1AE6" w:rsidRDefault="005D1FDD" w:rsidP="00036D6B">
            <w:pPr>
              <w:rPr>
                <w:rFonts w:ascii="標楷體" w:eastAsia="標楷體" w:hAnsi="標楷體"/>
              </w:rPr>
            </w:pPr>
            <w:r w:rsidRPr="005C1AE6">
              <w:rPr>
                <w:rFonts w:ascii="標楷體" w:eastAsia="標楷體" w:hAnsi="標楷體"/>
              </w:rPr>
              <w:t>具備良好的生活習慣，促進 身 心健全發展。</w:t>
            </w:r>
          </w:p>
        </w:tc>
        <w:tc>
          <w:tcPr>
            <w:tcW w:w="708" w:type="dxa"/>
          </w:tcPr>
          <w:p w14:paraId="00EF897E"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1</w:t>
            </w:r>
          </w:p>
        </w:tc>
        <w:tc>
          <w:tcPr>
            <w:tcW w:w="2423" w:type="dxa"/>
          </w:tcPr>
          <w:p w14:paraId="007A5888" w14:textId="77777777" w:rsidR="005D1FDD" w:rsidRPr="005C1AE6" w:rsidRDefault="005D1FDD" w:rsidP="00036D6B">
            <w:pPr>
              <w:rPr>
                <w:rFonts w:eastAsia="標楷體"/>
                <w:szCs w:val="20"/>
              </w:rPr>
            </w:pPr>
            <w:r w:rsidRPr="005C1AE6">
              <w:rPr>
                <w:rFonts w:eastAsia="標楷體" w:hint="eastAsia"/>
                <w:szCs w:val="20"/>
              </w:rPr>
              <w:t>態度檢核</w:t>
            </w:r>
          </w:p>
        </w:tc>
        <w:tc>
          <w:tcPr>
            <w:tcW w:w="1552" w:type="dxa"/>
          </w:tcPr>
          <w:p w14:paraId="70A2FDE5"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健康檢查紀錄表</w:t>
            </w:r>
          </w:p>
        </w:tc>
        <w:tc>
          <w:tcPr>
            <w:tcW w:w="1480" w:type="dxa"/>
          </w:tcPr>
          <w:p w14:paraId="37F33123" w14:textId="77777777" w:rsidR="005D1FDD" w:rsidRPr="005C1AE6" w:rsidRDefault="005D1FDD" w:rsidP="00036D6B">
            <w:pPr>
              <w:ind w:leftChars="-12" w:left="-22" w:hangingChars="3" w:hanging="7"/>
              <w:rPr>
                <w:rFonts w:eastAsia="標楷體"/>
              </w:rPr>
            </w:pPr>
          </w:p>
        </w:tc>
      </w:tr>
    </w:tbl>
    <w:p w14:paraId="1252CF3A" w14:textId="77777777" w:rsidR="00F80783" w:rsidRPr="005C1AE6" w:rsidRDefault="00F80783" w:rsidP="00F80783">
      <w:pPr>
        <w:widowControl/>
        <w:rPr>
          <w:rFonts w:ascii="標楷體" w:eastAsia="標楷體" w:hAnsi="標楷體"/>
        </w:rPr>
      </w:pPr>
      <w:r w:rsidRPr="005C1AE6">
        <w:rPr>
          <w:rFonts w:ascii="標楷體" w:eastAsia="標楷體" w:hAnsi="標楷體"/>
        </w:rPr>
        <w:br w:type="page"/>
      </w:r>
    </w:p>
    <w:p w14:paraId="0DE49347" w14:textId="77777777" w:rsidR="006F1D17" w:rsidRPr="005C1AE6" w:rsidRDefault="006F1D17" w:rsidP="006F1D17">
      <w:pPr>
        <w:pStyle w:val="affd"/>
        <w:spacing w:before="36" w:after="48"/>
        <w:ind w:left="720"/>
      </w:pPr>
      <w:bookmarkStart w:id="70" w:name="_Toc131066203"/>
      <w:r w:rsidRPr="005C1AE6">
        <w:rPr>
          <w:rFonts w:hint="eastAsia"/>
        </w:rPr>
        <w:t>（十）五年級第二學期教學計劃表 (表5-</w:t>
      </w:r>
      <w:r w:rsidR="000A39CF" w:rsidRPr="005C1AE6">
        <w:rPr>
          <w:rFonts w:hint="eastAsia"/>
        </w:rPr>
        <w:t>2</w:t>
      </w:r>
      <w:r w:rsidR="007514FC" w:rsidRPr="005C1AE6">
        <w:t>3</w:t>
      </w:r>
      <w:r w:rsidRPr="005C1AE6">
        <w:rPr>
          <w:rFonts w:hint="eastAsia"/>
        </w:rPr>
        <w:t>)</w:t>
      </w:r>
      <w:bookmarkEnd w:id="70"/>
    </w:p>
    <w:p w14:paraId="14F2CEE8" w14:textId="04E7C766" w:rsidR="006F1D17" w:rsidRPr="005C1AE6" w:rsidRDefault="001E3659"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3</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63</w:t>
      </w:r>
      <w:r w:rsidRPr="005C1AE6">
        <w:rPr>
          <w:rFonts w:ascii="標楷體" w:eastAsia="標楷體" w:hAnsi="標楷體"/>
        </w:rPr>
        <w:t>）節</w:t>
      </w:r>
      <w:r w:rsidRPr="005C1AE6">
        <w:rPr>
          <w:rFonts w:ascii="標楷體" w:eastAsia="標楷體" w:hAnsi="標楷體" w:hint="eastAsia"/>
        </w:rPr>
        <w:t>、下學期(20)週(60)節，合計(123)節</w:t>
      </w:r>
      <w:r w:rsidRPr="005C1AE6">
        <w:rPr>
          <w:rFonts w:ascii="標楷體" w:eastAsia="標楷體" w:hAnsi="標楷體"/>
        </w:rPr>
        <w:t>。</w:t>
      </w:r>
    </w:p>
    <w:p w14:paraId="41F85207" w14:textId="77777777" w:rsidR="006F1D17" w:rsidRPr="005C1AE6" w:rsidRDefault="006F1D17"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5D1FDD" w:rsidRPr="005C1AE6" w14:paraId="70BD0BB8" w14:textId="77777777" w:rsidTr="004532A2">
        <w:trPr>
          <w:trHeight w:val="585"/>
          <w:jc w:val="center"/>
        </w:trPr>
        <w:tc>
          <w:tcPr>
            <w:tcW w:w="1417" w:type="dxa"/>
            <w:shd w:val="clear" w:color="auto" w:fill="D9D9D9" w:themeFill="background1" w:themeFillShade="D9"/>
            <w:vAlign w:val="center"/>
          </w:tcPr>
          <w:p w14:paraId="6E6FB5C6" w14:textId="510F7B09" w:rsidR="005D1FDD" w:rsidRPr="005C1AE6" w:rsidRDefault="005D1FDD" w:rsidP="005D1FDD">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4E9D67F6" w14:textId="1B714CDB" w:rsidR="005D1FDD" w:rsidRPr="005C1AE6" w:rsidRDefault="005D1FDD" w:rsidP="005D1FDD">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07AA2C1A" w14:textId="22F2D619" w:rsidR="005D1FDD" w:rsidRPr="005C1AE6" w:rsidRDefault="005D1FDD" w:rsidP="005D1FDD">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266A8BDB" w14:textId="44A124C2" w:rsidR="005D1FDD" w:rsidRPr="005C1AE6" w:rsidRDefault="005D1FDD" w:rsidP="005D1FDD">
            <w:pPr>
              <w:spacing w:line="280" w:lineRule="exact"/>
              <w:rPr>
                <w:rFonts w:eastAsia="標楷體"/>
              </w:rPr>
            </w:pPr>
            <w:r w:rsidRPr="005C1AE6">
              <w:rPr>
                <w:rFonts w:eastAsia="標楷體"/>
              </w:rPr>
              <w:t>全</w:t>
            </w:r>
            <w:r w:rsidRPr="005C1AE6">
              <w:rPr>
                <w:rFonts w:eastAsia="標楷體" w:hint="eastAsia"/>
              </w:rPr>
              <w:t>年級</w:t>
            </w:r>
            <w:r w:rsidRPr="005C1AE6">
              <w:rPr>
                <w:rFonts w:eastAsia="標楷體"/>
              </w:rPr>
              <w:t>活動</w:t>
            </w:r>
          </w:p>
        </w:tc>
        <w:tc>
          <w:tcPr>
            <w:tcW w:w="2056" w:type="dxa"/>
            <w:shd w:val="clear" w:color="auto" w:fill="D9D9D9" w:themeFill="background1" w:themeFillShade="D9"/>
            <w:vAlign w:val="center"/>
          </w:tcPr>
          <w:p w14:paraId="6084230E" w14:textId="6841376C" w:rsidR="005D1FDD" w:rsidRPr="005C1AE6" w:rsidRDefault="005D1FDD" w:rsidP="005D1FDD">
            <w:pPr>
              <w:spacing w:line="280" w:lineRule="exact"/>
              <w:rPr>
                <w:rFonts w:eastAsia="標楷體"/>
              </w:rPr>
            </w:pPr>
            <w:r w:rsidRPr="005C1AE6">
              <w:rPr>
                <w:rFonts w:eastAsia="標楷體" w:hint="eastAsia"/>
              </w:rPr>
              <w:t>班級活動</w:t>
            </w:r>
          </w:p>
        </w:tc>
        <w:tc>
          <w:tcPr>
            <w:tcW w:w="2055" w:type="dxa"/>
            <w:shd w:val="clear" w:color="auto" w:fill="D9D9D9" w:themeFill="background1" w:themeFillShade="D9"/>
            <w:vAlign w:val="center"/>
          </w:tcPr>
          <w:p w14:paraId="4841A966" w14:textId="6E1CC031" w:rsidR="005D1FDD" w:rsidRPr="005C1AE6" w:rsidRDefault="005D1FDD" w:rsidP="005D1FDD">
            <w:pPr>
              <w:spacing w:line="280" w:lineRule="exact"/>
              <w:rPr>
                <w:rFonts w:eastAsia="標楷體"/>
              </w:rPr>
            </w:pPr>
          </w:p>
        </w:tc>
        <w:tc>
          <w:tcPr>
            <w:tcW w:w="2056" w:type="dxa"/>
            <w:shd w:val="clear" w:color="auto" w:fill="D9D9D9" w:themeFill="background1" w:themeFillShade="D9"/>
            <w:vAlign w:val="center"/>
          </w:tcPr>
          <w:p w14:paraId="1A0C9BAD" w14:textId="3E9B7D25" w:rsidR="005D1FDD" w:rsidRPr="005C1AE6" w:rsidRDefault="005D1FDD" w:rsidP="005D1FDD">
            <w:pPr>
              <w:spacing w:line="280" w:lineRule="exact"/>
              <w:jc w:val="center"/>
              <w:rPr>
                <w:rFonts w:eastAsia="標楷體"/>
              </w:rPr>
            </w:pPr>
          </w:p>
        </w:tc>
      </w:tr>
      <w:tr w:rsidR="005D1FDD" w:rsidRPr="005C1AE6" w14:paraId="7F3D6C92" w14:textId="77777777" w:rsidTr="004561F7">
        <w:trPr>
          <w:trHeight w:val="551"/>
          <w:jc w:val="center"/>
        </w:trPr>
        <w:tc>
          <w:tcPr>
            <w:tcW w:w="1417" w:type="dxa"/>
            <w:vAlign w:val="center"/>
          </w:tcPr>
          <w:p w14:paraId="1F7783D0" w14:textId="78E2DA1D" w:rsidR="005D1FDD" w:rsidRPr="005C1AE6" w:rsidRDefault="005D1FDD" w:rsidP="005D1FDD">
            <w:pPr>
              <w:spacing w:line="280" w:lineRule="exact"/>
              <w:jc w:val="center"/>
              <w:rPr>
                <w:rFonts w:eastAsia="標楷體"/>
              </w:rPr>
            </w:pPr>
            <w:r w:rsidRPr="005C1AE6">
              <w:rPr>
                <w:rFonts w:eastAsia="標楷體" w:hint="eastAsia"/>
              </w:rPr>
              <w:t>主題或內容</w:t>
            </w:r>
          </w:p>
        </w:tc>
        <w:tc>
          <w:tcPr>
            <w:tcW w:w="2055" w:type="dxa"/>
          </w:tcPr>
          <w:p w14:paraId="0FF3F6A2"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1.期初大掃除(1)</w:t>
            </w:r>
          </w:p>
          <w:p w14:paraId="1D495ACD"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222D3BEC" w14:textId="77777777" w:rsidR="005D1FDD" w:rsidRPr="005C1AE6" w:rsidRDefault="005D1FDD" w:rsidP="005D1FDD">
            <w:pPr>
              <w:rPr>
                <w:rFonts w:ascii="標楷體" w:eastAsia="標楷體" w:hAnsi="標楷體"/>
              </w:rPr>
            </w:pPr>
            <w:r w:rsidRPr="005C1AE6">
              <w:rPr>
                <w:rFonts w:ascii="標楷體" w:eastAsia="標楷體" w:hAnsi="標楷體" w:hint="eastAsia"/>
              </w:rPr>
              <w:t>3.校慶(5)</w:t>
            </w:r>
          </w:p>
          <w:p w14:paraId="3C609138"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4.兒童節(1)</w:t>
            </w:r>
          </w:p>
          <w:p w14:paraId="5FAFEBEE"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5.母親節(1)</w:t>
            </w:r>
          </w:p>
          <w:p w14:paraId="7AFAFA73"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6.自治市長選舉(2)</w:t>
            </w:r>
          </w:p>
          <w:p w14:paraId="2C3D5CF1" w14:textId="09670AB0" w:rsidR="005D1FDD" w:rsidRPr="005C1AE6" w:rsidRDefault="005D1FDD" w:rsidP="005D1FDD">
            <w:pPr>
              <w:jc w:val="both"/>
              <w:rPr>
                <w:rFonts w:ascii="標楷體" w:eastAsia="標楷體" w:hAnsi="標楷體"/>
              </w:rPr>
            </w:pPr>
            <w:r w:rsidRPr="005C1AE6">
              <w:rPr>
                <w:rFonts w:ascii="標楷體" w:eastAsia="標楷體" w:hAnsi="標楷體" w:hint="eastAsia"/>
              </w:rPr>
              <w:t>7.期末大掃除(1)</w:t>
            </w:r>
          </w:p>
        </w:tc>
        <w:tc>
          <w:tcPr>
            <w:tcW w:w="2056" w:type="dxa"/>
          </w:tcPr>
          <w:p w14:paraId="2E3E82A2" w14:textId="77777777" w:rsidR="005D1FDD" w:rsidRPr="005C1AE6" w:rsidRDefault="005D1FDD" w:rsidP="005D1FDD">
            <w:pPr>
              <w:jc w:val="center"/>
              <w:rPr>
                <w:rFonts w:ascii="標楷體" w:eastAsia="標楷體" w:hAnsi="標楷體"/>
              </w:rPr>
            </w:pPr>
            <w:r w:rsidRPr="005C1AE6">
              <w:rPr>
                <w:rFonts w:ascii="標楷體" w:eastAsia="標楷體" w:hAnsi="標楷體" w:hint="eastAsia"/>
              </w:rPr>
              <w:t>學校特色課程-從族群械鬥到族群融合</w:t>
            </w:r>
          </w:p>
          <w:p w14:paraId="49235933" w14:textId="2F263A79" w:rsidR="005D1FDD" w:rsidRPr="005C1AE6" w:rsidRDefault="005D1FDD" w:rsidP="005D1FDD">
            <w:pPr>
              <w:jc w:val="both"/>
              <w:rPr>
                <w:rFonts w:ascii="標楷體" w:eastAsia="標楷體" w:hAnsi="標楷體"/>
              </w:rPr>
            </w:pPr>
            <w:r w:rsidRPr="005C1AE6">
              <w:rPr>
                <w:rFonts w:ascii="標楷體" w:eastAsia="標楷體" w:hAnsi="標楷體" w:hint="eastAsia"/>
              </w:rPr>
              <w:t>，談雞籠中元祭(戶外教育)</w:t>
            </w:r>
          </w:p>
        </w:tc>
        <w:tc>
          <w:tcPr>
            <w:tcW w:w="2055" w:type="dxa"/>
          </w:tcPr>
          <w:p w14:paraId="10AF91DD"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1.海洋教育(10)</w:t>
            </w:r>
          </w:p>
          <w:p w14:paraId="3A7B91DE"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2.家庭暴力防治教育(4)</w:t>
            </w:r>
          </w:p>
          <w:p w14:paraId="3197CF89"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3.家庭教育(4)</w:t>
            </w:r>
          </w:p>
          <w:p w14:paraId="2801851A"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4.資訊教育(2)</w:t>
            </w:r>
          </w:p>
          <w:p w14:paraId="5D5BF11D"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5.性侵害防治教育(6)</w:t>
            </w:r>
          </w:p>
          <w:p w14:paraId="2B3DC7FE"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6.性別平等教育(6)</w:t>
            </w:r>
          </w:p>
          <w:p w14:paraId="7C2E28AC"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7.環境教育(4)</w:t>
            </w:r>
          </w:p>
          <w:p w14:paraId="11DB40AE" w14:textId="77777777" w:rsidR="005D1FDD" w:rsidRPr="005C1AE6" w:rsidRDefault="005D1FDD" w:rsidP="005D1FDD">
            <w:pPr>
              <w:jc w:val="both"/>
              <w:rPr>
                <w:rFonts w:ascii="標楷體" w:eastAsia="標楷體" w:hAnsi="標楷體"/>
              </w:rPr>
            </w:pPr>
            <w:r w:rsidRPr="005C1AE6">
              <w:rPr>
                <w:rFonts w:ascii="標楷體" w:eastAsia="標楷體" w:hAnsi="標楷體" w:hint="eastAsia"/>
              </w:rPr>
              <w:t>8.畢業典禮預演(2)</w:t>
            </w:r>
          </w:p>
          <w:p w14:paraId="713FFF58" w14:textId="234CFFCC" w:rsidR="005D1FDD" w:rsidRPr="005C1AE6" w:rsidRDefault="005D1FDD" w:rsidP="005D1FDD">
            <w:pPr>
              <w:jc w:val="both"/>
              <w:rPr>
                <w:rFonts w:ascii="標楷體" w:eastAsia="標楷體" w:hAnsi="標楷體"/>
              </w:rPr>
            </w:pPr>
            <w:r w:rsidRPr="005C1AE6">
              <w:rPr>
                <w:rFonts w:ascii="標楷體" w:eastAsia="標楷體" w:hAnsi="標楷體" w:hint="eastAsia"/>
              </w:rPr>
              <w:t>9.畢業典禮校生代表(2)</w:t>
            </w:r>
          </w:p>
        </w:tc>
        <w:tc>
          <w:tcPr>
            <w:tcW w:w="2056" w:type="dxa"/>
          </w:tcPr>
          <w:p w14:paraId="5BFDEB82" w14:textId="77777777" w:rsidR="005D1FDD" w:rsidRPr="005C1AE6" w:rsidRDefault="005D1FDD" w:rsidP="005D1FDD">
            <w:pPr>
              <w:jc w:val="both"/>
              <w:rPr>
                <w:rFonts w:ascii="標楷體" w:eastAsia="標楷體" w:hAnsi="標楷體"/>
              </w:rPr>
            </w:pPr>
            <w:r w:rsidRPr="005C1AE6">
              <w:rPr>
                <w:rFonts w:ascii="標楷體" w:eastAsia="標楷體" w:hAnsi="標楷體"/>
              </w:rPr>
              <w:t>1.班級經營學生幹部選舉</w:t>
            </w:r>
            <w:r w:rsidRPr="005C1AE6">
              <w:rPr>
                <w:rFonts w:ascii="標楷體" w:eastAsia="標楷體" w:hAnsi="標楷體" w:hint="eastAsia"/>
              </w:rPr>
              <w:t>(</w:t>
            </w:r>
            <w:r w:rsidRPr="005C1AE6">
              <w:rPr>
                <w:rFonts w:ascii="標楷體" w:eastAsia="標楷體" w:hAnsi="標楷體"/>
              </w:rPr>
              <w:t>2</w:t>
            </w:r>
            <w:r w:rsidRPr="005C1AE6">
              <w:rPr>
                <w:rFonts w:ascii="標楷體" w:eastAsia="標楷體" w:hAnsi="標楷體" w:hint="eastAsia"/>
              </w:rPr>
              <w:t>)</w:t>
            </w:r>
          </w:p>
          <w:p w14:paraId="3740AF1F" w14:textId="77777777" w:rsidR="005D1FDD" w:rsidRPr="005C1AE6" w:rsidRDefault="005D1FDD" w:rsidP="005D1FDD">
            <w:pPr>
              <w:jc w:val="both"/>
              <w:rPr>
                <w:rFonts w:ascii="標楷體" w:eastAsia="標楷體" w:hAnsi="標楷體"/>
                <w:kern w:val="0"/>
              </w:rPr>
            </w:pPr>
            <w:r w:rsidRPr="005C1AE6">
              <w:rPr>
                <w:rFonts w:ascii="標楷體" w:eastAsia="標楷體" w:hAnsi="標楷體"/>
                <w:kern w:val="0"/>
              </w:rPr>
              <w:t>2.健康檢查</w:t>
            </w:r>
            <w:r w:rsidRPr="005C1AE6">
              <w:rPr>
                <w:rFonts w:ascii="標楷體" w:eastAsia="標楷體" w:hAnsi="標楷體" w:hint="eastAsia"/>
                <w:kern w:val="0"/>
              </w:rPr>
              <w:t>(</w:t>
            </w:r>
            <w:r w:rsidRPr="005C1AE6">
              <w:rPr>
                <w:rFonts w:ascii="標楷體" w:eastAsia="標楷體" w:hAnsi="標楷體"/>
                <w:kern w:val="0"/>
              </w:rPr>
              <w:t>1</w:t>
            </w:r>
            <w:r w:rsidRPr="005C1AE6">
              <w:rPr>
                <w:rFonts w:ascii="標楷體" w:eastAsia="標楷體" w:hAnsi="標楷體" w:hint="eastAsia"/>
                <w:kern w:val="0"/>
              </w:rPr>
              <w:t>)</w:t>
            </w:r>
          </w:p>
          <w:p w14:paraId="3F33BE31" w14:textId="77777777" w:rsidR="005D1FDD" w:rsidRPr="005C1AE6" w:rsidRDefault="005D1FDD" w:rsidP="005D1FDD">
            <w:pPr>
              <w:jc w:val="both"/>
              <w:rPr>
                <w:rFonts w:ascii="標楷體" w:eastAsia="標楷體" w:hAnsi="標楷體"/>
              </w:rPr>
            </w:pPr>
          </w:p>
        </w:tc>
        <w:tc>
          <w:tcPr>
            <w:tcW w:w="2055" w:type="dxa"/>
          </w:tcPr>
          <w:p w14:paraId="3F1434F1" w14:textId="77777777" w:rsidR="005D1FDD" w:rsidRPr="005C1AE6" w:rsidRDefault="005D1FDD" w:rsidP="005D1FDD">
            <w:pPr>
              <w:jc w:val="both"/>
              <w:rPr>
                <w:rFonts w:ascii="標楷體" w:eastAsia="標楷體" w:hAnsi="標楷體"/>
              </w:rPr>
            </w:pPr>
          </w:p>
        </w:tc>
        <w:tc>
          <w:tcPr>
            <w:tcW w:w="2056" w:type="dxa"/>
          </w:tcPr>
          <w:p w14:paraId="053FE4E9" w14:textId="77777777" w:rsidR="005D1FDD" w:rsidRPr="005C1AE6" w:rsidRDefault="005D1FDD" w:rsidP="005D1FDD">
            <w:pPr>
              <w:jc w:val="both"/>
              <w:rPr>
                <w:rFonts w:eastAsia="標楷體"/>
              </w:rPr>
            </w:pPr>
          </w:p>
        </w:tc>
      </w:tr>
      <w:tr w:rsidR="005D1FDD" w:rsidRPr="005C1AE6" w14:paraId="7DED5F27" w14:textId="77777777" w:rsidTr="004561F7">
        <w:trPr>
          <w:trHeight w:val="487"/>
          <w:jc w:val="center"/>
        </w:trPr>
        <w:tc>
          <w:tcPr>
            <w:tcW w:w="1417" w:type="dxa"/>
            <w:vAlign w:val="center"/>
          </w:tcPr>
          <w:p w14:paraId="727B2A80" w14:textId="3C1A2E70" w:rsidR="005D1FDD" w:rsidRPr="005C1AE6" w:rsidRDefault="005D1FDD" w:rsidP="005D1FDD">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7A1A6E4D" w14:textId="31C2A139" w:rsidR="005D1FDD" w:rsidRPr="005C1AE6" w:rsidRDefault="005D1FDD" w:rsidP="005D1FDD">
            <w:pPr>
              <w:jc w:val="center"/>
              <w:rPr>
                <w:rFonts w:ascii="標楷體" w:eastAsia="標楷體" w:hAnsi="標楷體"/>
              </w:rPr>
            </w:pPr>
            <w:r w:rsidRPr="005C1AE6">
              <w:rPr>
                <w:rFonts w:ascii="標楷體" w:eastAsia="標楷體" w:hAnsi="標楷體" w:hint="eastAsia"/>
              </w:rPr>
              <w:t>1</w:t>
            </w:r>
            <w:r w:rsidRPr="005C1AE6">
              <w:rPr>
                <w:rFonts w:ascii="標楷體" w:eastAsia="標楷體" w:hAnsi="標楷體"/>
              </w:rPr>
              <w:t>3</w:t>
            </w:r>
          </w:p>
        </w:tc>
        <w:tc>
          <w:tcPr>
            <w:tcW w:w="2056" w:type="dxa"/>
            <w:vAlign w:val="center"/>
          </w:tcPr>
          <w:p w14:paraId="63067F46" w14:textId="00EDE3B7" w:rsidR="005D1FDD" w:rsidRPr="005C1AE6" w:rsidRDefault="005D1FDD" w:rsidP="005D1FDD">
            <w:pPr>
              <w:jc w:val="center"/>
              <w:rPr>
                <w:rFonts w:ascii="標楷體" w:eastAsia="標楷體" w:hAnsi="標楷體"/>
              </w:rPr>
            </w:pPr>
            <w:r w:rsidRPr="005C1AE6">
              <w:rPr>
                <w:rFonts w:ascii="標楷體" w:eastAsia="標楷體" w:hAnsi="標楷體" w:hint="eastAsia"/>
              </w:rPr>
              <w:t>4</w:t>
            </w:r>
          </w:p>
        </w:tc>
        <w:tc>
          <w:tcPr>
            <w:tcW w:w="2055" w:type="dxa"/>
            <w:vAlign w:val="center"/>
          </w:tcPr>
          <w:p w14:paraId="0B4D91A6" w14:textId="41459CE0" w:rsidR="005D1FDD" w:rsidRPr="005C1AE6" w:rsidRDefault="005D1FDD" w:rsidP="005D1FDD">
            <w:pPr>
              <w:jc w:val="center"/>
              <w:rPr>
                <w:rFonts w:ascii="標楷體" w:eastAsia="標楷體" w:hAnsi="標楷體"/>
              </w:rPr>
            </w:pPr>
            <w:r w:rsidRPr="005C1AE6">
              <w:rPr>
                <w:rFonts w:ascii="標楷體" w:eastAsia="標楷體" w:hAnsi="標楷體" w:hint="eastAsia"/>
              </w:rPr>
              <w:t>40</w:t>
            </w:r>
          </w:p>
        </w:tc>
        <w:tc>
          <w:tcPr>
            <w:tcW w:w="2056" w:type="dxa"/>
            <w:vAlign w:val="center"/>
          </w:tcPr>
          <w:p w14:paraId="39D95264" w14:textId="26A01C76" w:rsidR="005D1FDD" w:rsidRPr="005C1AE6" w:rsidRDefault="005D1FDD" w:rsidP="005D1FDD">
            <w:pPr>
              <w:jc w:val="center"/>
              <w:rPr>
                <w:rFonts w:ascii="標楷體" w:eastAsia="標楷體" w:hAnsi="標楷體"/>
              </w:rPr>
            </w:pPr>
            <w:r w:rsidRPr="005C1AE6">
              <w:rPr>
                <w:rFonts w:ascii="標楷體" w:eastAsia="標楷體" w:hAnsi="標楷體" w:hint="eastAsia"/>
              </w:rPr>
              <w:t>3</w:t>
            </w:r>
          </w:p>
        </w:tc>
        <w:tc>
          <w:tcPr>
            <w:tcW w:w="2055" w:type="dxa"/>
            <w:vAlign w:val="center"/>
          </w:tcPr>
          <w:p w14:paraId="613A8BEF" w14:textId="00B74EF1" w:rsidR="005D1FDD" w:rsidRPr="005C1AE6" w:rsidRDefault="005D1FDD" w:rsidP="005D1FDD">
            <w:pPr>
              <w:jc w:val="center"/>
              <w:rPr>
                <w:rFonts w:ascii="標楷體" w:eastAsia="標楷體" w:hAnsi="標楷體"/>
              </w:rPr>
            </w:pPr>
          </w:p>
        </w:tc>
        <w:tc>
          <w:tcPr>
            <w:tcW w:w="2056" w:type="dxa"/>
          </w:tcPr>
          <w:p w14:paraId="1E174637" w14:textId="77777777" w:rsidR="005D1FDD" w:rsidRPr="005C1AE6" w:rsidRDefault="005D1FDD" w:rsidP="005D1FDD">
            <w:pPr>
              <w:jc w:val="both"/>
              <w:rPr>
                <w:rFonts w:eastAsia="標楷體"/>
              </w:rPr>
            </w:pPr>
          </w:p>
        </w:tc>
      </w:tr>
      <w:tr w:rsidR="006F1D17" w:rsidRPr="005C1AE6" w14:paraId="3CDF3953" w14:textId="77777777" w:rsidTr="004561F7">
        <w:trPr>
          <w:trHeight w:val="564"/>
          <w:jc w:val="center"/>
        </w:trPr>
        <w:tc>
          <w:tcPr>
            <w:tcW w:w="13750" w:type="dxa"/>
            <w:gridSpan w:val="7"/>
            <w:vAlign w:val="center"/>
          </w:tcPr>
          <w:p w14:paraId="16685DB2" w14:textId="680E51CE" w:rsidR="006F1D17" w:rsidRPr="005C1AE6" w:rsidRDefault="006F1D17" w:rsidP="004561F7">
            <w:pPr>
              <w:jc w:val="center"/>
              <w:rPr>
                <w:rFonts w:ascii="標楷體" w:eastAsia="標楷體" w:hAnsi="標楷體"/>
              </w:rPr>
            </w:pPr>
            <w:r w:rsidRPr="005C1AE6">
              <w:rPr>
                <w:rFonts w:ascii="標楷體" w:eastAsia="標楷體" w:hAnsi="標楷體" w:hint="eastAsia"/>
              </w:rPr>
              <w:t>總節數：</w:t>
            </w:r>
            <w:r w:rsidR="001B282A" w:rsidRPr="005C1AE6">
              <w:rPr>
                <w:rFonts w:ascii="標楷體" w:eastAsia="標楷體" w:hAnsi="標楷體" w:hint="eastAsia"/>
              </w:rPr>
              <w:t>60</w:t>
            </w:r>
          </w:p>
        </w:tc>
      </w:tr>
    </w:tbl>
    <w:p w14:paraId="5AA6FFD0" w14:textId="77777777" w:rsidR="006F1D17" w:rsidRPr="005C1AE6" w:rsidRDefault="006F1D17" w:rsidP="006F1D17">
      <w:pPr>
        <w:spacing w:beforeLines="50" w:before="180" w:afterLines="50" w:after="180"/>
        <w:rPr>
          <w:rFonts w:eastAsia="標楷體"/>
          <w:sz w:val="28"/>
        </w:rPr>
      </w:pPr>
    </w:p>
    <w:p w14:paraId="53B0C686" w14:textId="0F36CB09" w:rsidR="006F1D17" w:rsidRPr="005C1AE6" w:rsidRDefault="006F1D17" w:rsidP="006F1D17">
      <w:pPr>
        <w:spacing w:beforeLines="50" w:before="180" w:afterLines="50" w:after="180"/>
        <w:rPr>
          <w:rFonts w:eastAsia="標楷體"/>
          <w:sz w:val="28"/>
        </w:rPr>
      </w:pPr>
    </w:p>
    <w:p w14:paraId="3FBCD51A" w14:textId="77777777" w:rsidR="006F1D17" w:rsidRPr="005C1AE6" w:rsidRDefault="006F1D17" w:rsidP="006F1D17">
      <w:pPr>
        <w:snapToGrid w:val="0"/>
        <w:spacing w:beforeLines="50" w:before="180" w:afterLines="50" w:after="180"/>
        <w:rPr>
          <w:rFonts w:eastAsia="標楷體"/>
          <w:u w:val="single"/>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271"/>
        <w:gridCol w:w="1295"/>
        <w:gridCol w:w="229"/>
        <w:gridCol w:w="1047"/>
        <w:gridCol w:w="202"/>
        <w:gridCol w:w="1215"/>
        <w:gridCol w:w="174"/>
        <w:gridCol w:w="3087"/>
        <w:gridCol w:w="98"/>
        <w:gridCol w:w="610"/>
        <w:gridCol w:w="127"/>
        <w:gridCol w:w="2296"/>
        <w:gridCol w:w="59"/>
        <w:gridCol w:w="1493"/>
        <w:gridCol w:w="38"/>
        <w:gridCol w:w="1442"/>
      </w:tblGrid>
      <w:tr w:rsidR="006F1D17" w:rsidRPr="005C1AE6" w14:paraId="4AEBEF20" w14:textId="77777777" w:rsidTr="004532A2">
        <w:trPr>
          <w:trHeight w:val="519"/>
          <w:jc w:val="center"/>
        </w:trPr>
        <w:tc>
          <w:tcPr>
            <w:tcW w:w="14788" w:type="dxa"/>
            <w:gridSpan w:val="17"/>
            <w:tcBorders>
              <w:bottom w:val="single" w:sz="4" w:space="0" w:color="auto"/>
            </w:tcBorders>
            <w:shd w:val="clear" w:color="auto" w:fill="D9D9D9" w:themeFill="background1" w:themeFillShade="D9"/>
          </w:tcPr>
          <w:p w14:paraId="4A4818CB" w14:textId="77777777" w:rsidR="006F1D17" w:rsidRPr="005C1AE6" w:rsidRDefault="006F1D17"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6F1D17" w:rsidRPr="005C1AE6" w14:paraId="567D952C" w14:textId="77777777" w:rsidTr="00F560CD">
        <w:trPr>
          <w:trHeight w:val="580"/>
          <w:jc w:val="center"/>
        </w:trPr>
        <w:tc>
          <w:tcPr>
            <w:tcW w:w="1376" w:type="dxa"/>
            <w:gridSpan w:val="2"/>
            <w:shd w:val="clear" w:color="auto" w:fill="D9D9D9" w:themeFill="background1" w:themeFillShade="D9"/>
            <w:vAlign w:val="center"/>
          </w:tcPr>
          <w:p w14:paraId="58416E1F" w14:textId="77777777" w:rsidR="006F1D17" w:rsidRPr="005C1AE6" w:rsidRDefault="006F1D17" w:rsidP="004561F7">
            <w:pPr>
              <w:spacing w:line="240" w:lineRule="exact"/>
              <w:jc w:val="center"/>
              <w:rPr>
                <w:rFonts w:eastAsia="標楷體"/>
              </w:rPr>
            </w:pPr>
            <w:r w:rsidRPr="005C1AE6">
              <w:rPr>
                <w:rFonts w:eastAsia="標楷體"/>
              </w:rPr>
              <w:t>教學期程</w:t>
            </w:r>
          </w:p>
        </w:tc>
        <w:tc>
          <w:tcPr>
            <w:tcW w:w="1524" w:type="dxa"/>
            <w:gridSpan w:val="2"/>
            <w:shd w:val="clear" w:color="auto" w:fill="D9D9D9" w:themeFill="background1" w:themeFillShade="D9"/>
            <w:vAlign w:val="center"/>
          </w:tcPr>
          <w:p w14:paraId="612A90BF" w14:textId="77777777" w:rsidR="006F1D17" w:rsidRPr="005C1AE6" w:rsidRDefault="006F1D17"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49" w:type="dxa"/>
            <w:gridSpan w:val="2"/>
            <w:shd w:val="clear" w:color="auto" w:fill="D9D9D9" w:themeFill="background1" w:themeFillShade="D9"/>
            <w:vAlign w:val="center"/>
          </w:tcPr>
          <w:p w14:paraId="38FFE866" w14:textId="77777777" w:rsidR="006F1D17" w:rsidRPr="005C1AE6" w:rsidRDefault="006F1D17" w:rsidP="004561F7">
            <w:pPr>
              <w:spacing w:line="240" w:lineRule="exact"/>
              <w:jc w:val="center"/>
              <w:rPr>
                <w:rFonts w:eastAsia="標楷體"/>
              </w:rPr>
            </w:pPr>
            <w:r w:rsidRPr="005C1AE6">
              <w:rPr>
                <w:rFonts w:eastAsia="標楷體" w:hint="eastAsia"/>
              </w:rPr>
              <w:t>核心素養</w:t>
            </w:r>
          </w:p>
        </w:tc>
        <w:tc>
          <w:tcPr>
            <w:tcW w:w="1389" w:type="dxa"/>
            <w:gridSpan w:val="2"/>
            <w:shd w:val="clear" w:color="auto" w:fill="D9D9D9" w:themeFill="background1" w:themeFillShade="D9"/>
            <w:vAlign w:val="center"/>
          </w:tcPr>
          <w:p w14:paraId="4C8351F1" w14:textId="77777777" w:rsidR="006F1D17" w:rsidRPr="005C1AE6" w:rsidRDefault="006F1D17" w:rsidP="004561F7">
            <w:pPr>
              <w:jc w:val="center"/>
              <w:rPr>
                <w:rFonts w:eastAsia="標楷體"/>
              </w:rPr>
            </w:pPr>
            <w:r w:rsidRPr="005C1AE6">
              <w:rPr>
                <w:rFonts w:eastAsia="標楷體" w:hint="eastAsia"/>
              </w:rPr>
              <w:t>學習目標</w:t>
            </w:r>
          </w:p>
        </w:tc>
        <w:tc>
          <w:tcPr>
            <w:tcW w:w="3185" w:type="dxa"/>
            <w:gridSpan w:val="2"/>
            <w:shd w:val="clear" w:color="auto" w:fill="D9D9D9" w:themeFill="background1" w:themeFillShade="D9"/>
            <w:vAlign w:val="center"/>
          </w:tcPr>
          <w:p w14:paraId="64EB6FED" w14:textId="77777777" w:rsidR="006F1D17" w:rsidRPr="005C1AE6" w:rsidRDefault="006F1D17" w:rsidP="004561F7">
            <w:pPr>
              <w:spacing w:line="240" w:lineRule="exact"/>
              <w:jc w:val="center"/>
              <w:rPr>
                <w:rFonts w:eastAsia="標楷體"/>
              </w:rPr>
            </w:pPr>
            <w:r w:rsidRPr="005C1AE6">
              <w:rPr>
                <w:rFonts w:eastAsia="標楷體" w:hint="eastAsia"/>
                <w:spacing w:val="-10"/>
              </w:rPr>
              <w:t>教學重點</w:t>
            </w:r>
          </w:p>
        </w:tc>
        <w:tc>
          <w:tcPr>
            <w:tcW w:w="737" w:type="dxa"/>
            <w:gridSpan w:val="2"/>
            <w:shd w:val="clear" w:color="auto" w:fill="D9D9D9" w:themeFill="background1" w:themeFillShade="D9"/>
            <w:vAlign w:val="center"/>
          </w:tcPr>
          <w:p w14:paraId="3731CE16" w14:textId="77777777" w:rsidR="006F1D17" w:rsidRPr="005C1AE6" w:rsidRDefault="006F1D17" w:rsidP="004561F7">
            <w:pPr>
              <w:spacing w:line="240" w:lineRule="exact"/>
              <w:jc w:val="center"/>
              <w:rPr>
                <w:rFonts w:eastAsia="標楷體"/>
              </w:rPr>
            </w:pPr>
            <w:r w:rsidRPr="005C1AE6">
              <w:rPr>
                <w:rFonts w:eastAsia="標楷體"/>
              </w:rPr>
              <w:t>節數</w:t>
            </w:r>
          </w:p>
        </w:tc>
        <w:tc>
          <w:tcPr>
            <w:tcW w:w="2355" w:type="dxa"/>
            <w:gridSpan w:val="2"/>
            <w:shd w:val="clear" w:color="auto" w:fill="D9D9D9" w:themeFill="background1" w:themeFillShade="D9"/>
            <w:vAlign w:val="center"/>
          </w:tcPr>
          <w:p w14:paraId="0CBBE68E" w14:textId="77777777" w:rsidR="006F1D17" w:rsidRPr="005C1AE6" w:rsidRDefault="006F1D17" w:rsidP="004561F7">
            <w:pPr>
              <w:spacing w:line="240" w:lineRule="exact"/>
              <w:jc w:val="center"/>
              <w:rPr>
                <w:rFonts w:eastAsia="標楷體"/>
              </w:rPr>
            </w:pPr>
            <w:r w:rsidRPr="005C1AE6">
              <w:rPr>
                <w:rFonts w:eastAsia="標楷體"/>
              </w:rPr>
              <w:t>評量方式</w:t>
            </w:r>
          </w:p>
        </w:tc>
        <w:tc>
          <w:tcPr>
            <w:tcW w:w="1531" w:type="dxa"/>
            <w:gridSpan w:val="2"/>
            <w:shd w:val="clear" w:color="auto" w:fill="D9D9D9" w:themeFill="background1" w:themeFillShade="D9"/>
            <w:vAlign w:val="center"/>
          </w:tcPr>
          <w:p w14:paraId="1F8890C8" w14:textId="77777777" w:rsidR="006F1D17" w:rsidRPr="005C1AE6" w:rsidRDefault="006F1D17" w:rsidP="004561F7">
            <w:pPr>
              <w:spacing w:line="240" w:lineRule="exact"/>
              <w:jc w:val="center"/>
              <w:rPr>
                <w:rFonts w:eastAsia="標楷體"/>
              </w:rPr>
            </w:pPr>
            <w:r w:rsidRPr="005C1AE6">
              <w:rPr>
                <w:rFonts w:eastAsia="標楷體" w:hint="eastAsia"/>
              </w:rPr>
              <w:t>教學資源</w:t>
            </w:r>
          </w:p>
        </w:tc>
        <w:tc>
          <w:tcPr>
            <w:tcW w:w="1442" w:type="dxa"/>
            <w:shd w:val="clear" w:color="auto" w:fill="D9D9D9" w:themeFill="background1" w:themeFillShade="D9"/>
            <w:vAlign w:val="center"/>
          </w:tcPr>
          <w:p w14:paraId="55270F2A" w14:textId="77777777" w:rsidR="006F1D17" w:rsidRPr="005C1AE6" w:rsidRDefault="006F1D17" w:rsidP="004561F7">
            <w:pPr>
              <w:spacing w:line="240" w:lineRule="exact"/>
              <w:jc w:val="center"/>
              <w:rPr>
                <w:rFonts w:eastAsia="標楷體"/>
              </w:rPr>
            </w:pPr>
            <w:r w:rsidRPr="005C1AE6">
              <w:rPr>
                <w:rFonts w:eastAsia="標楷體"/>
              </w:rPr>
              <w:t>備註</w:t>
            </w:r>
          </w:p>
        </w:tc>
      </w:tr>
      <w:tr w:rsidR="00291696" w:rsidRPr="005C1AE6" w14:paraId="4B196B38" w14:textId="77777777" w:rsidTr="00F560CD">
        <w:trPr>
          <w:trHeight w:val="327"/>
          <w:jc w:val="center"/>
        </w:trPr>
        <w:tc>
          <w:tcPr>
            <w:tcW w:w="1376" w:type="dxa"/>
            <w:gridSpan w:val="2"/>
          </w:tcPr>
          <w:p w14:paraId="62143382"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第2週</w:t>
            </w:r>
          </w:p>
          <w:p w14:paraId="2AD0ADCD" w14:textId="09F6F4A6" w:rsidR="00291696" w:rsidRPr="005C1AE6" w:rsidRDefault="00291696" w:rsidP="00291696">
            <w:pPr>
              <w:rPr>
                <w:rFonts w:eastAsia="標楷體"/>
              </w:rPr>
            </w:pPr>
          </w:p>
        </w:tc>
        <w:tc>
          <w:tcPr>
            <w:tcW w:w="1524" w:type="dxa"/>
            <w:gridSpan w:val="2"/>
          </w:tcPr>
          <w:p w14:paraId="22A84BC5" w14:textId="3D6D6D23" w:rsidR="00291696" w:rsidRPr="005C1AE6" w:rsidRDefault="00291696" w:rsidP="00291696">
            <w:pPr>
              <w:jc w:val="center"/>
              <w:rPr>
                <w:rFonts w:eastAsia="標楷體"/>
              </w:rPr>
            </w:pPr>
            <w:r w:rsidRPr="005C1AE6">
              <w:rPr>
                <w:rFonts w:ascii="標楷體" w:eastAsia="標楷體" w:hAnsi="標楷體" w:hint="eastAsia"/>
              </w:rPr>
              <w:t>期初大掃除</w:t>
            </w:r>
          </w:p>
        </w:tc>
        <w:tc>
          <w:tcPr>
            <w:tcW w:w="1249" w:type="dxa"/>
            <w:gridSpan w:val="2"/>
          </w:tcPr>
          <w:p w14:paraId="2D6F842F" w14:textId="78775CF1"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gridSpan w:val="2"/>
          </w:tcPr>
          <w:p w14:paraId="2068320D" w14:textId="77777777" w:rsidR="00291696" w:rsidRPr="005C1AE6" w:rsidRDefault="00291696" w:rsidP="00291696">
            <w:pPr>
              <w:rPr>
                <w:rFonts w:eastAsia="標楷體"/>
              </w:rPr>
            </w:pPr>
            <w:r w:rsidRPr="005C1AE6">
              <w:rPr>
                <w:rFonts w:eastAsia="標楷體" w:hint="eastAsia"/>
              </w:rPr>
              <w:t>覺察自己、他人和環境的關係，體會</w:t>
            </w:r>
          </w:p>
          <w:p w14:paraId="5854D811" w14:textId="77777777" w:rsidR="00291696" w:rsidRPr="005C1AE6" w:rsidRDefault="00291696" w:rsidP="00291696">
            <w:pPr>
              <w:rPr>
                <w:rFonts w:eastAsia="標楷體"/>
              </w:rPr>
            </w:pPr>
            <w:r w:rsidRPr="005C1AE6">
              <w:rPr>
                <w:rFonts w:eastAsia="標楷體" w:hint="eastAsia"/>
              </w:rPr>
              <w:t>生活禮儀與團體規範的意義，學習尊</w:t>
            </w:r>
          </w:p>
          <w:p w14:paraId="2A2EBAB8" w14:textId="49F1D89F"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185" w:type="dxa"/>
            <w:gridSpan w:val="2"/>
            <w:vAlign w:val="center"/>
          </w:tcPr>
          <w:p w14:paraId="2AD309E3"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生活習慣的養成。</w:t>
            </w:r>
          </w:p>
          <w:p w14:paraId="7D2F2313" w14:textId="77777777" w:rsidR="00291696" w:rsidRPr="005C1AE6" w:rsidRDefault="00291696" w:rsidP="00291696">
            <w:pPr>
              <w:spacing w:line="240" w:lineRule="exact"/>
              <w:rPr>
                <w:rFonts w:eastAsia="標楷體"/>
              </w:rPr>
            </w:pPr>
            <w:r w:rsidRPr="005C1AE6">
              <w:rPr>
                <w:rFonts w:eastAsia="標楷體" w:hint="eastAsia"/>
              </w:rPr>
              <w:t>2.</w:t>
            </w:r>
            <w:r w:rsidRPr="005C1AE6">
              <w:rPr>
                <w:rFonts w:eastAsia="標楷體" w:hint="eastAsia"/>
              </w:rPr>
              <w:t>生活規範的實踐。</w:t>
            </w:r>
          </w:p>
          <w:p w14:paraId="14619966" w14:textId="77777777" w:rsidR="00291696" w:rsidRPr="005C1AE6" w:rsidRDefault="00291696" w:rsidP="00291696">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524A0674" w14:textId="7F469D84" w:rsidR="00291696" w:rsidRPr="005C1AE6" w:rsidRDefault="00291696" w:rsidP="00291696">
            <w:pPr>
              <w:ind w:left="113" w:hangingChars="47" w:hanging="113"/>
              <w:rPr>
                <w:rFonts w:eastAsia="標楷體"/>
              </w:rPr>
            </w:pPr>
            <w:r w:rsidRPr="005C1AE6">
              <w:rPr>
                <w:rFonts w:eastAsia="標楷體" w:hint="eastAsia"/>
              </w:rPr>
              <w:t>4.</w:t>
            </w:r>
            <w:r w:rsidRPr="005C1AE6">
              <w:rPr>
                <w:rFonts w:eastAsia="標楷體" w:hint="eastAsia"/>
              </w:rPr>
              <w:t>他人的感謝與服務。</w:t>
            </w:r>
          </w:p>
        </w:tc>
        <w:tc>
          <w:tcPr>
            <w:tcW w:w="737" w:type="dxa"/>
            <w:gridSpan w:val="2"/>
            <w:vAlign w:val="center"/>
          </w:tcPr>
          <w:p w14:paraId="7CE68207" w14:textId="06286751"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015C2D03" w14:textId="77777777" w:rsidR="00291696" w:rsidRPr="005C1AE6" w:rsidRDefault="00291696" w:rsidP="00291696">
            <w:pPr>
              <w:rPr>
                <w:rFonts w:eastAsia="標楷體"/>
                <w:u w:val="single"/>
              </w:rPr>
            </w:pPr>
            <w:r w:rsidRPr="005C1AE6">
              <w:rPr>
                <w:rFonts w:eastAsia="標楷體" w:hint="eastAsia"/>
                <w:u w:val="single"/>
              </w:rPr>
              <w:t>實作評量</w:t>
            </w:r>
          </w:p>
          <w:p w14:paraId="0A0DD677" w14:textId="6B9D01D5" w:rsidR="00291696" w:rsidRPr="005C1AE6" w:rsidRDefault="00291696" w:rsidP="00291696">
            <w:pPr>
              <w:rPr>
                <w:rFonts w:eastAsia="標楷體"/>
              </w:rPr>
            </w:pPr>
          </w:p>
        </w:tc>
        <w:tc>
          <w:tcPr>
            <w:tcW w:w="1531" w:type="dxa"/>
            <w:gridSpan w:val="2"/>
            <w:vAlign w:val="center"/>
          </w:tcPr>
          <w:p w14:paraId="43A09B8C" w14:textId="65D785FA"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tcPr>
          <w:p w14:paraId="037C1AB6" w14:textId="77777777" w:rsidR="00291696" w:rsidRPr="005C1AE6" w:rsidRDefault="00291696" w:rsidP="00291696">
            <w:pPr>
              <w:rPr>
                <w:rFonts w:eastAsia="標楷體"/>
              </w:rPr>
            </w:pPr>
          </w:p>
        </w:tc>
      </w:tr>
      <w:tr w:rsidR="006640A4" w:rsidRPr="005C1AE6" w14:paraId="2EFBBA34" w14:textId="77777777" w:rsidTr="00F560CD">
        <w:trPr>
          <w:trHeight w:val="327"/>
          <w:jc w:val="center"/>
        </w:trPr>
        <w:tc>
          <w:tcPr>
            <w:tcW w:w="1376" w:type="dxa"/>
            <w:gridSpan w:val="2"/>
          </w:tcPr>
          <w:p w14:paraId="6A799006"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第3</w:t>
            </w:r>
            <w:r w:rsidRPr="005C1AE6">
              <w:rPr>
                <w:rFonts w:ascii="標楷體" w:eastAsia="標楷體" w:hAnsi="標楷體"/>
              </w:rPr>
              <w:t>-</w:t>
            </w:r>
            <w:r w:rsidRPr="005C1AE6">
              <w:rPr>
                <w:rFonts w:ascii="標楷體" w:eastAsia="標楷體" w:hAnsi="標楷體" w:hint="eastAsia"/>
              </w:rPr>
              <w:t>4週</w:t>
            </w:r>
          </w:p>
          <w:p w14:paraId="2933188A" w14:textId="183BAF13" w:rsidR="006640A4" w:rsidRPr="005C1AE6" w:rsidRDefault="006640A4" w:rsidP="006640A4">
            <w:pPr>
              <w:rPr>
                <w:rFonts w:eastAsia="標楷體"/>
              </w:rPr>
            </w:pPr>
          </w:p>
        </w:tc>
        <w:tc>
          <w:tcPr>
            <w:tcW w:w="1524" w:type="dxa"/>
            <w:gridSpan w:val="2"/>
          </w:tcPr>
          <w:p w14:paraId="28412DC4" w14:textId="483C1D34" w:rsidR="006640A4" w:rsidRPr="005C1AE6" w:rsidRDefault="006640A4" w:rsidP="006640A4">
            <w:pPr>
              <w:rPr>
                <w:rFonts w:eastAsia="標楷體"/>
              </w:rPr>
            </w:pPr>
            <w:r w:rsidRPr="005C1AE6">
              <w:rPr>
                <w:rFonts w:ascii="標楷體" w:eastAsia="標楷體" w:hAnsi="標楷體" w:hint="eastAsia"/>
              </w:rPr>
              <w:t>防災</w:t>
            </w:r>
          </w:p>
        </w:tc>
        <w:tc>
          <w:tcPr>
            <w:tcW w:w="1249" w:type="dxa"/>
            <w:gridSpan w:val="2"/>
          </w:tcPr>
          <w:p w14:paraId="6785848E" w14:textId="3F28DEC2" w:rsidR="006640A4" w:rsidRPr="005C1AE6" w:rsidRDefault="006640A4" w:rsidP="006640A4">
            <w:pPr>
              <w:jc w:val="center"/>
              <w:rPr>
                <w:rFonts w:eastAsia="標楷體"/>
              </w:rPr>
            </w:pPr>
            <w:r w:rsidRPr="005C1AE6">
              <w:rPr>
                <w:rFonts w:eastAsia="標楷體" w:hint="eastAsia"/>
              </w:rPr>
              <w:t>環</w:t>
            </w:r>
            <w:r w:rsidRPr="005C1AE6">
              <w:rPr>
                <w:rFonts w:eastAsia="標楷體" w:hint="eastAsia"/>
              </w:rPr>
              <w:t xml:space="preserve"> E12</w:t>
            </w:r>
          </w:p>
        </w:tc>
        <w:tc>
          <w:tcPr>
            <w:tcW w:w="1389" w:type="dxa"/>
            <w:gridSpan w:val="2"/>
          </w:tcPr>
          <w:p w14:paraId="083B18F3" w14:textId="1849743D" w:rsidR="006640A4" w:rsidRPr="005C1AE6" w:rsidRDefault="006640A4" w:rsidP="006640A4">
            <w:pPr>
              <w:rPr>
                <w:rFonts w:eastAsia="標楷體"/>
              </w:rPr>
            </w:pPr>
            <w:r w:rsidRPr="005C1AE6">
              <w:rPr>
                <w:rFonts w:eastAsia="標楷體" w:hint="eastAsia"/>
              </w:rPr>
              <w:t>養成對災害的警覺心及敏感度，對災害有基本的了解，並能避免災害的發生。</w:t>
            </w:r>
          </w:p>
        </w:tc>
        <w:tc>
          <w:tcPr>
            <w:tcW w:w="3185" w:type="dxa"/>
            <w:gridSpan w:val="2"/>
            <w:vAlign w:val="center"/>
          </w:tcPr>
          <w:p w14:paraId="081AB038" w14:textId="77777777" w:rsidR="006640A4" w:rsidRPr="005C1AE6" w:rsidRDefault="006640A4" w:rsidP="00227731">
            <w:pPr>
              <w:numPr>
                <w:ilvl w:val="0"/>
                <w:numId w:val="57"/>
              </w:numPr>
              <w:spacing w:line="240" w:lineRule="exact"/>
              <w:rPr>
                <w:rFonts w:eastAsia="標楷體"/>
              </w:rPr>
            </w:pPr>
            <w:r w:rsidRPr="005C1AE6">
              <w:rPr>
                <w:rFonts w:eastAsia="標楷體" w:hint="eastAsia"/>
              </w:rPr>
              <w:t>認識天然災害成因。</w:t>
            </w:r>
          </w:p>
          <w:p w14:paraId="02E704D4" w14:textId="77777777" w:rsidR="006640A4" w:rsidRPr="005C1AE6" w:rsidRDefault="006640A4" w:rsidP="00227731">
            <w:pPr>
              <w:numPr>
                <w:ilvl w:val="0"/>
                <w:numId w:val="57"/>
              </w:numPr>
              <w:spacing w:line="240" w:lineRule="exact"/>
              <w:rPr>
                <w:rFonts w:eastAsia="標楷體"/>
              </w:rPr>
            </w:pPr>
            <w:r w:rsidRPr="005C1AE6">
              <w:rPr>
                <w:rFonts w:eastAsia="標楷體" w:hint="eastAsia"/>
              </w:rPr>
              <w:t>養成災害風險管理與災害防救能力。</w:t>
            </w:r>
          </w:p>
          <w:p w14:paraId="73B0DA22" w14:textId="77777777" w:rsidR="006640A4" w:rsidRPr="005C1AE6" w:rsidRDefault="006640A4" w:rsidP="00227731">
            <w:pPr>
              <w:numPr>
                <w:ilvl w:val="0"/>
                <w:numId w:val="57"/>
              </w:numPr>
              <w:spacing w:line="240" w:lineRule="exact"/>
              <w:rPr>
                <w:rFonts w:eastAsia="標楷體"/>
              </w:rPr>
            </w:pPr>
            <w:r w:rsidRPr="005C1AE6">
              <w:rPr>
                <w:rFonts w:eastAsia="標楷體" w:hint="eastAsia"/>
              </w:rPr>
              <w:t>強化防救行動之責任、態度與實踐力。</w:t>
            </w:r>
          </w:p>
          <w:p w14:paraId="474A4951" w14:textId="54FCFA49" w:rsidR="006640A4" w:rsidRPr="005C1AE6" w:rsidRDefault="006640A4" w:rsidP="006640A4">
            <w:pPr>
              <w:ind w:left="113" w:hangingChars="47" w:hanging="113"/>
              <w:rPr>
                <w:rFonts w:eastAsia="標楷體"/>
              </w:rPr>
            </w:pPr>
          </w:p>
        </w:tc>
        <w:tc>
          <w:tcPr>
            <w:tcW w:w="737" w:type="dxa"/>
            <w:gridSpan w:val="2"/>
            <w:vAlign w:val="center"/>
          </w:tcPr>
          <w:p w14:paraId="07EB8843" w14:textId="28F60199" w:rsidR="006640A4" w:rsidRPr="005C1AE6" w:rsidRDefault="006640A4" w:rsidP="006640A4">
            <w:pPr>
              <w:widowControl/>
              <w:ind w:left="317" w:hangingChars="132" w:hanging="317"/>
              <w:jc w:val="center"/>
              <w:rPr>
                <w:rFonts w:eastAsia="標楷體"/>
              </w:rPr>
            </w:pPr>
            <w:r w:rsidRPr="005C1AE6">
              <w:rPr>
                <w:rFonts w:eastAsia="標楷體" w:hint="eastAsia"/>
              </w:rPr>
              <w:t>1</w:t>
            </w:r>
            <w:r w:rsidRPr="005C1AE6">
              <w:rPr>
                <w:rFonts w:eastAsia="標楷體"/>
              </w:rPr>
              <w:t>/1</w:t>
            </w:r>
          </w:p>
        </w:tc>
        <w:tc>
          <w:tcPr>
            <w:tcW w:w="2355" w:type="dxa"/>
            <w:gridSpan w:val="2"/>
            <w:vAlign w:val="center"/>
          </w:tcPr>
          <w:p w14:paraId="13D532F9" w14:textId="77777777" w:rsidR="006640A4" w:rsidRPr="005C1AE6" w:rsidRDefault="006640A4" w:rsidP="006640A4">
            <w:pPr>
              <w:rPr>
                <w:rFonts w:eastAsia="標楷體"/>
                <w:u w:val="single"/>
              </w:rPr>
            </w:pPr>
            <w:r w:rsidRPr="005C1AE6">
              <w:rPr>
                <w:rFonts w:eastAsia="標楷體" w:hint="eastAsia"/>
                <w:u w:val="single"/>
              </w:rPr>
              <w:t>實作評量</w:t>
            </w:r>
          </w:p>
          <w:p w14:paraId="67A71F84" w14:textId="48377D78" w:rsidR="006640A4" w:rsidRPr="005C1AE6" w:rsidRDefault="006640A4" w:rsidP="006640A4">
            <w:pPr>
              <w:rPr>
                <w:rFonts w:eastAsia="標楷體"/>
                <w:szCs w:val="20"/>
              </w:rPr>
            </w:pPr>
          </w:p>
        </w:tc>
        <w:tc>
          <w:tcPr>
            <w:tcW w:w="1531" w:type="dxa"/>
            <w:gridSpan w:val="2"/>
            <w:vAlign w:val="center"/>
          </w:tcPr>
          <w:p w14:paraId="0280D05E" w14:textId="394A3E33" w:rsidR="006640A4" w:rsidRPr="005C1AE6" w:rsidRDefault="006640A4" w:rsidP="006640A4">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42" w:type="dxa"/>
          </w:tcPr>
          <w:p w14:paraId="22C65D73" w14:textId="77777777" w:rsidR="006640A4" w:rsidRPr="005C1AE6" w:rsidRDefault="006640A4" w:rsidP="006640A4">
            <w:pPr>
              <w:rPr>
                <w:rFonts w:eastAsia="標楷體"/>
              </w:rPr>
            </w:pPr>
          </w:p>
        </w:tc>
      </w:tr>
      <w:tr w:rsidR="006640A4" w:rsidRPr="005C1AE6" w14:paraId="1E9B9BF1" w14:textId="77777777" w:rsidTr="00F560CD">
        <w:trPr>
          <w:trHeight w:val="327"/>
          <w:jc w:val="center"/>
        </w:trPr>
        <w:tc>
          <w:tcPr>
            <w:tcW w:w="1376" w:type="dxa"/>
            <w:gridSpan w:val="2"/>
          </w:tcPr>
          <w:p w14:paraId="00A800AF"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第8週</w:t>
            </w:r>
          </w:p>
          <w:p w14:paraId="2929F571" w14:textId="77777777" w:rsidR="006640A4" w:rsidRPr="005C1AE6" w:rsidRDefault="006640A4" w:rsidP="006640A4">
            <w:pPr>
              <w:rPr>
                <w:rFonts w:eastAsia="標楷體"/>
              </w:rPr>
            </w:pPr>
          </w:p>
        </w:tc>
        <w:tc>
          <w:tcPr>
            <w:tcW w:w="1524" w:type="dxa"/>
            <w:gridSpan w:val="2"/>
          </w:tcPr>
          <w:p w14:paraId="49B9C266" w14:textId="4C1D93D3" w:rsidR="006640A4" w:rsidRPr="005C1AE6" w:rsidRDefault="006640A4" w:rsidP="006640A4">
            <w:pPr>
              <w:rPr>
                <w:rFonts w:ascii="標楷體" w:eastAsia="標楷體" w:hAnsi="標楷體"/>
              </w:rPr>
            </w:pPr>
            <w:r w:rsidRPr="005C1AE6">
              <w:rPr>
                <w:rFonts w:ascii="標楷體" w:eastAsia="標楷體" w:hAnsi="標楷體" w:hint="eastAsia"/>
              </w:rPr>
              <w:t>兒童節</w:t>
            </w:r>
          </w:p>
        </w:tc>
        <w:tc>
          <w:tcPr>
            <w:tcW w:w="1249" w:type="dxa"/>
            <w:gridSpan w:val="2"/>
          </w:tcPr>
          <w:p w14:paraId="76638E6E" w14:textId="5BC80012" w:rsidR="006640A4" w:rsidRPr="005C1AE6" w:rsidRDefault="006640A4" w:rsidP="006640A4">
            <w:pPr>
              <w:jc w:val="center"/>
              <w:rPr>
                <w:rFonts w:eastAsia="標楷體"/>
              </w:rPr>
            </w:pPr>
            <w:r w:rsidRPr="005C1AE6">
              <w:rPr>
                <w:rFonts w:eastAsia="標楷體" w:hint="eastAsia"/>
              </w:rPr>
              <w:t>人</w:t>
            </w:r>
            <w:r w:rsidRPr="005C1AE6">
              <w:rPr>
                <w:rFonts w:eastAsia="標楷體" w:hint="eastAsia"/>
              </w:rPr>
              <w:t xml:space="preserve"> E5</w:t>
            </w:r>
          </w:p>
        </w:tc>
        <w:tc>
          <w:tcPr>
            <w:tcW w:w="1389" w:type="dxa"/>
            <w:gridSpan w:val="2"/>
          </w:tcPr>
          <w:p w14:paraId="78E43C23" w14:textId="77777777" w:rsidR="006640A4" w:rsidRPr="005C1AE6" w:rsidRDefault="006640A4" w:rsidP="006640A4">
            <w:pPr>
              <w:rPr>
                <w:rFonts w:eastAsia="標楷體"/>
              </w:rPr>
            </w:pPr>
            <w:r w:rsidRPr="005C1AE6">
              <w:rPr>
                <w:rFonts w:eastAsia="標楷體" w:hint="eastAsia"/>
              </w:rPr>
              <w:t>欣賞、包容個</w:t>
            </w:r>
          </w:p>
          <w:p w14:paraId="645C07D2" w14:textId="66E40166" w:rsidR="006640A4" w:rsidRPr="005C1AE6" w:rsidRDefault="006640A4" w:rsidP="006640A4">
            <w:pPr>
              <w:rPr>
                <w:rFonts w:eastAsia="標楷體"/>
              </w:rPr>
            </w:pPr>
            <w:r w:rsidRPr="005C1AE6">
              <w:rPr>
                <w:rFonts w:eastAsia="標楷體" w:hint="eastAsia"/>
              </w:rPr>
              <w:t>別差異並尊重自己與他人的權利。</w:t>
            </w:r>
          </w:p>
        </w:tc>
        <w:tc>
          <w:tcPr>
            <w:tcW w:w="3185" w:type="dxa"/>
            <w:gridSpan w:val="2"/>
            <w:vAlign w:val="center"/>
          </w:tcPr>
          <w:p w14:paraId="39A4F8DA" w14:textId="02571647" w:rsidR="006640A4" w:rsidRPr="005C1AE6" w:rsidRDefault="006640A4" w:rsidP="006640A4">
            <w:pPr>
              <w:rPr>
                <w:rFonts w:eastAsia="標楷體"/>
              </w:rPr>
            </w:pPr>
            <w:r w:rsidRPr="005C1AE6">
              <w:rPr>
                <w:rFonts w:eastAsia="標楷體" w:hint="eastAsia"/>
              </w:rPr>
              <w:t>增強對人權的感受與評價。</w:t>
            </w:r>
          </w:p>
        </w:tc>
        <w:tc>
          <w:tcPr>
            <w:tcW w:w="737" w:type="dxa"/>
            <w:gridSpan w:val="2"/>
            <w:vAlign w:val="center"/>
          </w:tcPr>
          <w:p w14:paraId="08EB9CD0" w14:textId="71FAEDB1" w:rsidR="006640A4" w:rsidRPr="005C1AE6" w:rsidRDefault="006640A4" w:rsidP="006640A4">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30CE07F8" w14:textId="77777777" w:rsidR="006640A4" w:rsidRPr="005C1AE6" w:rsidRDefault="006640A4" w:rsidP="006640A4">
            <w:pPr>
              <w:rPr>
                <w:rFonts w:eastAsia="標楷體"/>
                <w:u w:val="single"/>
              </w:rPr>
            </w:pPr>
          </w:p>
          <w:p w14:paraId="6B148617" w14:textId="77777777" w:rsidR="006640A4" w:rsidRPr="005C1AE6" w:rsidRDefault="006640A4" w:rsidP="006640A4">
            <w:pPr>
              <w:rPr>
                <w:rFonts w:eastAsia="標楷體"/>
                <w:u w:val="single"/>
              </w:rPr>
            </w:pPr>
            <w:r w:rsidRPr="005C1AE6">
              <w:rPr>
                <w:rFonts w:eastAsia="標楷體" w:hint="eastAsia"/>
                <w:u w:val="single"/>
              </w:rPr>
              <w:t>口語評量</w:t>
            </w:r>
          </w:p>
          <w:p w14:paraId="51EB9454" w14:textId="0D6907C3" w:rsidR="006640A4" w:rsidRPr="005C1AE6" w:rsidRDefault="006640A4" w:rsidP="006640A4">
            <w:pPr>
              <w:rPr>
                <w:rFonts w:eastAsia="標楷體"/>
              </w:rPr>
            </w:pPr>
            <w:r w:rsidRPr="005C1AE6">
              <w:rPr>
                <w:rFonts w:eastAsia="標楷體" w:hint="eastAsia"/>
                <w:u w:val="single"/>
              </w:rPr>
              <w:t>高層次紙筆測驗</w:t>
            </w:r>
          </w:p>
        </w:tc>
        <w:tc>
          <w:tcPr>
            <w:tcW w:w="1531" w:type="dxa"/>
            <w:gridSpan w:val="2"/>
            <w:vAlign w:val="center"/>
          </w:tcPr>
          <w:p w14:paraId="55A64044" w14:textId="7864BDE8" w:rsidR="006640A4" w:rsidRPr="005C1AE6" w:rsidRDefault="006640A4" w:rsidP="006640A4">
            <w:pPr>
              <w:rPr>
                <w:rFonts w:ascii="標楷體" w:eastAsia="標楷體" w:hAnsi="標楷體"/>
              </w:rPr>
            </w:pPr>
            <w:r w:rsidRPr="005C1AE6">
              <w:rPr>
                <w:rFonts w:ascii="標楷體" w:eastAsia="標楷體" w:hAnsi="標楷體" w:hint="eastAsia"/>
              </w:rPr>
              <w:t>Youtobe影音</w:t>
            </w:r>
          </w:p>
        </w:tc>
        <w:tc>
          <w:tcPr>
            <w:tcW w:w="1442" w:type="dxa"/>
          </w:tcPr>
          <w:p w14:paraId="65FC642A" w14:textId="77777777" w:rsidR="006640A4" w:rsidRPr="005C1AE6" w:rsidRDefault="006640A4" w:rsidP="006640A4">
            <w:pPr>
              <w:rPr>
                <w:rFonts w:eastAsia="標楷體"/>
              </w:rPr>
            </w:pPr>
          </w:p>
        </w:tc>
      </w:tr>
      <w:tr w:rsidR="006640A4" w:rsidRPr="005C1AE6" w14:paraId="4440F9DB" w14:textId="77777777" w:rsidTr="00F560CD">
        <w:trPr>
          <w:trHeight w:val="327"/>
          <w:jc w:val="center"/>
        </w:trPr>
        <w:tc>
          <w:tcPr>
            <w:tcW w:w="1376" w:type="dxa"/>
            <w:gridSpan w:val="2"/>
          </w:tcPr>
          <w:p w14:paraId="427D8A73"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0.11.12.</w:t>
            </w:r>
            <w:r w:rsidRPr="005C1AE6">
              <w:rPr>
                <w:rFonts w:ascii="標楷體" w:eastAsia="標楷體" w:hAnsi="標楷體" w:hint="eastAsia"/>
              </w:rPr>
              <w:t>13週</w:t>
            </w:r>
          </w:p>
          <w:p w14:paraId="4BFFB74D" w14:textId="77777777" w:rsidR="006640A4" w:rsidRPr="005C1AE6" w:rsidRDefault="006640A4" w:rsidP="006640A4">
            <w:pPr>
              <w:rPr>
                <w:rFonts w:eastAsia="標楷體"/>
              </w:rPr>
            </w:pPr>
          </w:p>
        </w:tc>
        <w:tc>
          <w:tcPr>
            <w:tcW w:w="1524" w:type="dxa"/>
            <w:gridSpan w:val="2"/>
          </w:tcPr>
          <w:p w14:paraId="2C27D213" w14:textId="44338AA0" w:rsidR="006640A4" w:rsidRPr="005C1AE6" w:rsidRDefault="006640A4" w:rsidP="006640A4">
            <w:pPr>
              <w:rPr>
                <w:rFonts w:ascii="標楷體" w:eastAsia="標楷體" w:hAnsi="標楷體"/>
              </w:rPr>
            </w:pPr>
            <w:r w:rsidRPr="005C1AE6">
              <w:rPr>
                <w:rFonts w:ascii="標楷體" w:eastAsia="標楷體" w:hAnsi="標楷體" w:hint="eastAsia"/>
              </w:rPr>
              <w:t>校慶</w:t>
            </w:r>
          </w:p>
        </w:tc>
        <w:tc>
          <w:tcPr>
            <w:tcW w:w="1249" w:type="dxa"/>
            <w:gridSpan w:val="2"/>
          </w:tcPr>
          <w:p w14:paraId="0EB2F939" w14:textId="7CBCA7BB" w:rsidR="006640A4" w:rsidRPr="005C1AE6" w:rsidRDefault="006640A4" w:rsidP="006640A4">
            <w:pPr>
              <w:jc w:val="center"/>
              <w:rPr>
                <w:rFonts w:eastAsia="標楷體"/>
              </w:rPr>
            </w:pPr>
            <w:r w:rsidRPr="005C1AE6">
              <w:rPr>
                <w:rFonts w:eastAsia="標楷體" w:hint="eastAsia"/>
              </w:rPr>
              <w:t>生活</w:t>
            </w:r>
            <w:r w:rsidRPr="005C1AE6">
              <w:rPr>
                <w:rFonts w:eastAsia="標楷體" w:hint="eastAsia"/>
              </w:rPr>
              <w:t>-E-B2</w:t>
            </w:r>
          </w:p>
        </w:tc>
        <w:tc>
          <w:tcPr>
            <w:tcW w:w="1389" w:type="dxa"/>
            <w:gridSpan w:val="2"/>
          </w:tcPr>
          <w:p w14:paraId="030FBCC7" w14:textId="5CBB0654" w:rsidR="006640A4" w:rsidRPr="005C1AE6" w:rsidRDefault="006640A4" w:rsidP="006640A4">
            <w:pPr>
              <w:rPr>
                <w:rFonts w:eastAsia="標楷體"/>
              </w:rPr>
            </w:pPr>
            <w:r w:rsidRPr="005C1AE6">
              <w:rPr>
                <w:rFonts w:eastAsia="標楷體" w:hint="eastAsia"/>
              </w:rPr>
              <w:t>運用生活中隨手可得的媒材與工具，透過各種探究事物的方法及技能，對訊</w:t>
            </w:r>
            <w:r w:rsidRPr="005C1AE6">
              <w:rPr>
                <w:rFonts w:eastAsia="標楷體" w:hint="eastAsia"/>
              </w:rPr>
              <w:t xml:space="preserve"> </w:t>
            </w:r>
            <w:r w:rsidRPr="005C1AE6">
              <w:rPr>
                <w:rFonts w:eastAsia="標楷體" w:hint="eastAsia"/>
              </w:rPr>
              <w:t>息</w:t>
            </w:r>
            <w:r w:rsidRPr="005C1AE6">
              <w:rPr>
                <w:rFonts w:eastAsia="標楷體" w:hint="eastAsia"/>
              </w:rPr>
              <w:t xml:space="preserve"> </w:t>
            </w:r>
            <w:r w:rsidRPr="005C1AE6">
              <w:rPr>
                <w:rFonts w:eastAsia="標楷體" w:hint="eastAsia"/>
              </w:rPr>
              <w:t>做</w:t>
            </w:r>
            <w:r w:rsidRPr="005C1AE6">
              <w:rPr>
                <w:rFonts w:eastAsia="標楷體" w:hint="eastAsia"/>
              </w:rPr>
              <w:t xml:space="preserve"> </w:t>
            </w:r>
            <w:r w:rsidRPr="005C1AE6">
              <w:rPr>
                <w:rFonts w:eastAsia="標楷體" w:hint="eastAsia"/>
              </w:rPr>
              <w:t>適</w:t>
            </w:r>
            <w:r w:rsidRPr="005C1AE6">
              <w:rPr>
                <w:rFonts w:eastAsia="標楷體" w:hint="eastAsia"/>
              </w:rPr>
              <w:t xml:space="preserve"> </w:t>
            </w:r>
            <w:r w:rsidRPr="005C1AE6">
              <w:rPr>
                <w:rFonts w:eastAsia="標楷體" w:hint="eastAsia"/>
              </w:rPr>
              <w:t>切</w:t>
            </w:r>
            <w:r w:rsidRPr="005C1AE6">
              <w:rPr>
                <w:rFonts w:eastAsia="標楷體" w:hint="eastAsia"/>
              </w:rPr>
              <w:t xml:space="preserve"> </w:t>
            </w:r>
            <w:r w:rsidRPr="005C1AE6">
              <w:rPr>
                <w:rFonts w:eastAsia="標楷體" w:hint="eastAsia"/>
              </w:rPr>
              <w:t>的</w:t>
            </w:r>
            <w:r w:rsidRPr="005C1AE6">
              <w:rPr>
                <w:rFonts w:eastAsia="標楷體" w:hint="eastAsia"/>
              </w:rPr>
              <w:t xml:space="preserve"> </w:t>
            </w:r>
            <w:r w:rsidRPr="005C1AE6">
              <w:rPr>
                <w:rFonts w:eastAsia="標楷體" w:hint="eastAsia"/>
              </w:rPr>
              <w:t>處理。</w:t>
            </w:r>
          </w:p>
        </w:tc>
        <w:tc>
          <w:tcPr>
            <w:tcW w:w="3185" w:type="dxa"/>
            <w:gridSpan w:val="2"/>
            <w:vAlign w:val="center"/>
          </w:tcPr>
          <w:p w14:paraId="16EA52F9" w14:textId="77777777" w:rsidR="006640A4" w:rsidRPr="005C1AE6" w:rsidRDefault="006640A4" w:rsidP="00227731">
            <w:pPr>
              <w:numPr>
                <w:ilvl w:val="0"/>
                <w:numId w:val="58"/>
              </w:numPr>
              <w:spacing w:line="240" w:lineRule="exact"/>
              <w:rPr>
                <w:rFonts w:eastAsia="標楷體"/>
              </w:rPr>
            </w:pPr>
            <w:r w:rsidRPr="005C1AE6">
              <w:rPr>
                <w:rFonts w:eastAsia="標楷體" w:hint="eastAsia"/>
              </w:rPr>
              <w:t>運用各種探究事物的方法及技能，對訊息做適切的處理，並養成動手做的習慣。</w:t>
            </w:r>
          </w:p>
          <w:p w14:paraId="367DE2C4" w14:textId="56E65B66" w:rsidR="006640A4" w:rsidRPr="005C1AE6" w:rsidRDefault="006640A4" w:rsidP="00227731">
            <w:pPr>
              <w:numPr>
                <w:ilvl w:val="0"/>
                <w:numId w:val="58"/>
              </w:numPr>
              <w:spacing w:line="240" w:lineRule="exact"/>
              <w:rPr>
                <w:rFonts w:eastAsia="標楷體"/>
              </w:rPr>
            </w:pPr>
            <w:r w:rsidRPr="005C1AE6">
              <w:rPr>
                <w:rFonts w:eastAsia="標楷體" w:hint="eastAsia"/>
              </w:rPr>
              <w:t>事理的應用與實踐。</w:t>
            </w:r>
          </w:p>
          <w:p w14:paraId="5E4D406E" w14:textId="531D421A" w:rsidR="006640A4" w:rsidRPr="005C1AE6" w:rsidRDefault="006640A4" w:rsidP="00227731">
            <w:pPr>
              <w:numPr>
                <w:ilvl w:val="0"/>
                <w:numId w:val="58"/>
              </w:numPr>
              <w:spacing w:line="240" w:lineRule="exact"/>
              <w:rPr>
                <w:rFonts w:eastAsia="標楷體"/>
              </w:rPr>
            </w:pPr>
            <w:r w:rsidRPr="005C1AE6">
              <w:rPr>
                <w:rFonts w:eastAsia="標楷體" w:hint="eastAsia"/>
              </w:rPr>
              <w:t>知識與方法的運用、組合與創新。</w:t>
            </w:r>
          </w:p>
          <w:p w14:paraId="0DC9D332" w14:textId="575AD7FF" w:rsidR="006640A4" w:rsidRPr="005C1AE6" w:rsidRDefault="006640A4" w:rsidP="006640A4">
            <w:pPr>
              <w:rPr>
                <w:rFonts w:eastAsia="標楷體"/>
              </w:rPr>
            </w:pPr>
          </w:p>
        </w:tc>
        <w:tc>
          <w:tcPr>
            <w:tcW w:w="737" w:type="dxa"/>
            <w:gridSpan w:val="2"/>
            <w:vAlign w:val="center"/>
          </w:tcPr>
          <w:p w14:paraId="12B7E1C9" w14:textId="43C2D842" w:rsidR="006640A4" w:rsidRPr="005C1AE6" w:rsidRDefault="00F46749" w:rsidP="006640A4">
            <w:pPr>
              <w:widowControl/>
              <w:ind w:left="317" w:hangingChars="132" w:hanging="317"/>
              <w:jc w:val="center"/>
              <w:rPr>
                <w:rFonts w:eastAsia="標楷體"/>
              </w:rPr>
            </w:pPr>
            <w:r w:rsidRPr="005C1AE6">
              <w:rPr>
                <w:rFonts w:eastAsia="標楷體" w:hint="eastAsia"/>
              </w:rPr>
              <w:t>5</w:t>
            </w:r>
            <w:r w:rsidRPr="005C1AE6">
              <w:rPr>
                <w:rFonts w:eastAsia="標楷體"/>
              </w:rPr>
              <w:t>5</w:t>
            </w:r>
          </w:p>
        </w:tc>
        <w:tc>
          <w:tcPr>
            <w:tcW w:w="2355" w:type="dxa"/>
            <w:gridSpan w:val="2"/>
            <w:vAlign w:val="center"/>
          </w:tcPr>
          <w:p w14:paraId="7B0EC657" w14:textId="77777777" w:rsidR="006640A4" w:rsidRPr="005C1AE6" w:rsidRDefault="006640A4" w:rsidP="006640A4">
            <w:pPr>
              <w:rPr>
                <w:rFonts w:eastAsia="標楷體"/>
                <w:u w:val="single"/>
              </w:rPr>
            </w:pPr>
            <w:r w:rsidRPr="005C1AE6">
              <w:rPr>
                <w:rFonts w:eastAsia="標楷體" w:hint="eastAsia"/>
                <w:u w:val="single"/>
              </w:rPr>
              <w:t>實作評量</w:t>
            </w:r>
          </w:p>
          <w:p w14:paraId="335DA47A" w14:textId="115B6A6E" w:rsidR="006640A4" w:rsidRPr="005C1AE6" w:rsidRDefault="006640A4" w:rsidP="006640A4">
            <w:pPr>
              <w:rPr>
                <w:rFonts w:eastAsia="標楷體"/>
              </w:rPr>
            </w:pPr>
          </w:p>
        </w:tc>
        <w:tc>
          <w:tcPr>
            <w:tcW w:w="1531" w:type="dxa"/>
            <w:gridSpan w:val="2"/>
            <w:vAlign w:val="center"/>
          </w:tcPr>
          <w:p w14:paraId="2A7BA899" w14:textId="27D56CFB" w:rsidR="006640A4" w:rsidRPr="005C1AE6" w:rsidRDefault="006640A4" w:rsidP="006640A4">
            <w:pPr>
              <w:rPr>
                <w:rFonts w:ascii="標楷體" w:eastAsia="標楷體" w:hAnsi="標楷體"/>
              </w:rPr>
            </w:pPr>
            <w:r w:rsidRPr="005C1AE6">
              <w:rPr>
                <w:rFonts w:ascii="標楷體" w:eastAsia="標楷體" w:hAnsi="標楷體" w:hint="eastAsia"/>
              </w:rPr>
              <w:t>Youtobe影音</w:t>
            </w:r>
          </w:p>
        </w:tc>
        <w:tc>
          <w:tcPr>
            <w:tcW w:w="1442" w:type="dxa"/>
          </w:tcPr>
          <w:p w14:paraId="64FFCBF9" w14:textId="77777777" w:rsidR="006640A4" w:rsidRPr="005C1AE6" w:rsidRDefault="006640A4" w:rsidP="006640A4">
            <w:pPr>
              <w:rPr>
                <w:rFonts w:eastAsia="標楷體"/>
              </w:rPr>
            </w:pPr>
          </w:p>
        </w:tc>
      </w:tr>
      <w:tr w:rsidR="00291696" w:rsidRPr="005C1AE6" w14:paraId="24E82596" w14:textId="77777777" w:rsidTr="00F560CD">
        <w:trPr>
          <w:trHeight w:val="327"/>
          <w:jc w:val="center"/>
        </w:trPr>
        <w:tc>
          <w:tcPr>
            <w:tcW w:w="1376" w:type="dxa"/>
            <w:gridSpan w:val="2"/>
          </w:tcPr>
          <w:p w14:paraId="41C2AE3A"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第13週</w:t>
            </w:r>
          </w:p>
          <w:p w14:paraId="782FD210" w14:textId="77777777" w:rsidR="00291696" w:rsidRPr="005C1AE6" w:rsidRDefault="00291696" w:rsidP="00291696">
            <w:pPr>
              <w:rPr>
                <w:rFonts w:eastAsia="標楷體"/>
              </w:rPr>
            </w:pPr>
          </w:p>
        </w:tc>
        <w:tc>
          <w:tcPr>
            <w:tcW w:w="1524" w:type="dxa"/>
            <w:gridSpan w:val="2"/>
          </w:tcPr>
          <w:p w14:paraId="5D9A9856" w14:textId="64A2C720" w:rsidR="00291696" w:rsidRPr="005C1AE6" w:rsidRDefault="00291696" w:rsidP="00291696">
            <w:pPr>
              <w:rPr>
                <w:rFonts w:ascii="標楷體" w:eastAsia="標楷體" w:hAnsi="標楷體"/>
              </w:rPr>
            </w:pPr>
            <w:r w:rsidRPr="005C1AE6">
              <w:rPr>
                <w:rFonts w:ascii="標楷體" w:eastAsia="標楷體" w:hAnsi="標楷體" w:hint="eastAsia"/>
              </w:rPr>
              <w:t>母親節</w:t>
            </w:r>
          </w:p>
        </w:tc>
        <w:tc>
          <w:tcPr>
            <w:tcW w:w="1249" w:type="dxa"/>
            <w:gridSpan w:val="2"/>
          </w:tcPr>
          <w:p w14:paraId="0ED30412" w14:textId="53BE1195"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gridSpan w:val="2"/>
          </w:tcPr>
          <w:p w14:paraId="504FDE6F" w14:textId="3DB55DBE" w:rsidR="00291696" w:rsidRPr="005C1AE6" w:rsidRDefault="00291696" w:rsidP="00291696">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185" w:type="dxa"/>
            <w:gridSpan w:val="2"/>
            <w:vAlign w:val="center"/>
          </w:tcPr>
          <w:p w14:paraId="71DA08FA"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覺察自己可能對生活中的人、事、物產生影響，學習調整情緒與行為。</w:t>
            </w:r>
          </w:p>
          <w:p w14:paraId="2315357F" w14:textId="54975F8C" w:rsidR="00291696" w:rsidRPr="005C1AE6" w:rsidRDefault="00291696" w:rsidP="00291696">
            <w:pPr>
              <w:rPr>
                <w:rFonts w:eastAsia="標楷體"/>
              </w:rPr>
            </w:pPr>
            <w:r w:rsidRPr="005C1AE6">
              <w:rPr>
                <w:rFonts w:eastAsia="標楷體" w:hint="eastAsia"/>
              </w:rPr>
              <w:t xml:space="preserve">2.6-I-2 </w:t>
            </w:r>
            <w:r w:rsidRPr="005C1AE6">
              <w:rPr>
                <w:rFonts w:eastAsia="標楷體" w:hint="eastAsia"/>
              </w:rPr>
              <w:t>體會自己分內該做的事，扮演好自己的角色，並身體力行。</w:t>
            </w:r>
          </w:p>
        </w:tc>
        <w:tc>
          <w:tcPr>
            <w:tcW w:w="737" w:type="dxa"/>
            <w:gridSpan w:val="2"/>
            <w:vAlign w:val="center"/>
          </w:tcPr>
          <w:p w14:paraId="7FB2158F" w14:textId="4E395A18"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0EAAF562" w14:textId="77777777" w:rsidR="00291696" w:rsidRPr="005C1AE6" w:rsidRDefault="00291696" w:rsidP="00291696">
            <w:pPr>
              <w:rPr>
                <w:rFonts w:eastAsia="標楷體"/>
                <w:u w:val="single"/>
              </w:rPr>
            </w:pPr>
            <w:r w:rsidRPr="005C1AE6">
              <w:rPr>
                <w:rFonts w:eastAsia="標楷體" w:hint="eastAsia"/>
                <w:u w:val="single"/>
              </w:rPr>
              <w:t>實作評量</w:t>
            </w:r>
          </w:p>
          <w:p w14:paraId="6DF219A4" w14:textId="4F947B3B" w:rsidR="00291696" w:rsidRPr="005C1AE6" w:rsidRDefault="00291696" w:rsidP="00291696">
            <w:pPr>
              <w:rPr>
                <w:rFonts w:eastAsia="標楷體"/>
              </w:rPr>
            </w:pPr>
            <w:r w:rsidRPr="005C1AE6">
              <w:rPr>
                <w:rFonts w:eastAsia="標楷體" w:hint="eastAsia"/>
                <w:u w:val="single"/>
              </w:rPr>
              <w:t>高層次紙筆測驗</w:t>
            </w:r>
          </w:p>
        </w:tc>
        <w:tc>
          <w:tcPr>
            <w:tcW w:w="1531" w:type="dxa"/>
            <w:gridSpan w:val="2"/>
            <w:vAlign w:val="center"/>
          </w:tcPr>
          <w:p w14:paraId="7BCE8ACE" w14:textId="4CF3CBEB"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tcPr>
          <w:p w14:paraId="3DB00622" w14:textId="77777777" w:rsidR="00291696" w:rsidRPr="005C1AE6" w:rsidRDefault="00291696" w:rsidP="00291696">
            <w:pPr>
              <w:rPr>
                <w:rFonts w:eastAsia="標楷體"/>
              </w:rPr>
            </w:pPr>
          </w:p>
        </w:tc>
      </w:tr>
      <w:tr w:rsidR="00291696" w:rsidRPr="005C1AE6" w14:paraId="59C54FA8" w14:textId="77777777" w:rsidTr="00F560CD">
        <w:trPr>
          <w:trHeight w:val="327"/>
          <w:jc w:val="center"/>
        </w:trPr>
        <w:tc>
          <w:tcPr>
            <w:tcW w:w="1376" w:type="dxa"/>
            <w:gridSpan w:val="2"/>
          </w:tcPr>
          <w:p w14:paraId="3FE2D096" w14:textId="77777777" w:rsidR="00291696" w:rsidRPr="005C1AE6" w:rsidRDefault="00291696" w:rsidP="00291696">
            <w:pPr>
              <w:jc w:val="both"/>
              <w:rPr>
                <w:rFonts w:ascii="標楷體" w:eastAsia="標楷體" w:hAnsi="標楷體"/>
              </w:rPr>
            </w:pPr>
            <w:r w:rsidRPr="005C1AE6">
              <w:rPr>
                <w:rFonts w:ascii="標楷體" w:eastAsia="標楷體" w:hAnsi="標楷體" w:hint="eastAsia"/>
              </w:rPr>
              <w:t>第14週</w:t>
            </w:r>
          </w:p>
          <w:p w14:paraId="031BD891" w14:textId="7B68D8A4" w:rsidR="00291696" w:rsidRPr="005C1AE6" w:rsidRDefault="00291696" w:rsidP="00291696">
            <w:pPr>
              <w:rPr>
                <w:rFonts w:eastAsia="標楷體"/>
              </w:rPr>
            </w:pPr>
            <w:r w:rsidRPr="005C1AE6">
              <w:rPr>
                <w:rFonts w:eastAsia="標楷體" w:hint="eastAsia"/>
              </w:rPr>
              <w:t>-</w:t>
            </w:r>
            <w:r w:rsidRPr="005C1AE6">
              <w:rPr>
                <w:rFonts w:eastAsia="標楷體" w:hint="eastAsia"/>
              </w:rPr>
              <w:t>第</w:t>
            </w:r>
            <w:r w:rsidRPr="005C1AE6">
              <w:rPr>
                <w:rFonts w:eastAsia="標楷體" w:hint="eastAsia"/>
              </w:rPr>
              <w:t>15</w:t>
            </w:r>
            <w:r w:rsidRPr="005C1AE6">
              <w:rPr>
                <w:rFonts w:eastAsia="標楷體" w:hint="eastAsia"/>
              </w:rPr>
              <w:t>週</w:t>
            </w:r>
          </w:p>
        </w:tc>
        <w:tc>
          <w:tcPr>
            <w:tcW w:w="1524" w:type="dxa"/>
            <w:gridSpan w:val="2"/>
          </w:tcPr>
          <w:p w14:paraId="5E4FD19F" w14:textId="004BF6BB" w:rsidR="00291696" w:rsidRPr="005C1AE6" w:rsidRDefault="00291696" w:rsidP="00291696">
            <w:pPr>
              <w:rPr>
                <w:rFonts w:ascii="標楷體" w:eastAsia="標楷體" w:hAnsi="標楷體"/>
              </w:rPr>
            </w:pPr>
            <w:r w:rsidRPr="005C1AE6">
              <w:rPr>
                <w:rFonts w:ascii="標楷體" w:eastAsia="標楷體" w:hAnsi="標楷體" w:hint="eastAsia"/>
              </w:rPr>
              <w:t>自治市長選舉</w:t>
            </w:r>
          </w:p>
        </w:tc>
        <w:tc>
          <w:tcPr>
            <w:tcW w:w="1249" w:type="dxa"/>
            <w:gridSpan w:val="2"/>
          </w:tcPr>
          <w:p w14:paraId="37299B47" w14:textId="7D450DD1" w:rsidR="00291696" w:rsidRPr="005C1AE6" w:rsidRDefault="00291696" w:rsidP="00291696">
            <w:pPr>
              <w:jc w:val="center"/>
              <w:rPr>
                <w:rFonts w:eastAsia="標楷體"/>
              </w:rPr>
            </w:pPr>
            <w:r w:rsidRPr="005C1AE6">
              <w:rPr>
                <w:rFonts w:eastAsia="標楷體" w:hint="eastAsia"/>
              </w:rPr>
              <w:t>人</w:t>
            </w:r>
            <w:r w:rsidRPr="005C1AE6">
              <w:rPr>
                <w:rFonts w:eastAsia="標楷體" w:hint="eastAsia"/>
              </w:rPr>
              <w:t xml:space="preserve"> E1</w:t>
            </w:r>
          </w:p>
        </w:tc>
        <w:tc>
          <w:tcPr>
            <w:tcW w:w="1389" w:type="dxa"/>
            <w:gridSpan w:val="2"/>
          </w:tcPr>
          <w:p w14:paraId="5236CD75" w14:textId="5D2FF95F" w:rsidR="00291696" w:rsidRPr="005C1AE6" w:rsidRDefault="00291696" w:rsidP="00291696">
            <w:pPr>
              <w:rPr>
                <w:rFonts w:eastAsia="標楷體"/>
              </w:rPr>
            </w:pPr>
            <w:r w:rsidRPr="005C1AE6">
              <w:rPr>
                <w:rFonts w:eastAsia="標楷體" w:hint="eastAsia"/>
              </w:rPr>
              <w:t>認識人權是與生俱有的、普遍的、不容剝奪的。</w:t>
            </w:r>
          </w:p>
        </w:tc>
        <w:tc>
          <w:tcPr>
            <w:tcW w:w="3185" w:type="dxa"/>
            <w:gridSpan w:val="2"/>
            <w:vAlign w:val="center"/>
          </w:tcPr>
          <w:p w14:paraId="1B74D31A" w14:textId="147E8FB3" w:rsidR="00291696" w:rsidRPr="005C1AE6" w:rsidRDefault="00291696" w:rsidP="00291696">
            <w:pPr>
              <w:rPr>
                <w:rFonts w:eastAsia="標楷體"/>
              </w:rPr>
            </w:pPr>
            <w:r w:rsidRPr="005C1AE6">
              <w:rPr>
                <w:rFonts w:eastAsia="標楷體" w:hint="eastAsia"/>
              </w:rPr>
              <w:t>了解人權存在的事實、基本概念與價值</w:t>
            </w:r>
          </w:p>
        </w:tc>
        <w:tc>
          <w:tcPr>
            <w:tcW w:w="737" w:type="dxa"/>
            <w:gridSpan w:val="2"/>
            <w:vAlign w:val="center"/>
          </w:tcPr>
          <w:p w14:paraId="6BD35EDD" w14:textId="434F8657" w:rsidR="00291696" w:rsidRPr="005C1AE6" w:rsidRDefault="00291696" w:rsidP="00291696">
            <w:pPr>
              <w:widowControl/>
              <w:ind w:left="317" w:hangingChars="132" w:hanging="317"/>
              <w:jc w:val="center"/>
              <w:rPr>
                <w:rFonts w:eastAsia="標楷體"/>
              </w:rPr>
            </w:pPr>
            <w:r w:rsidRPr="005C1AE6">
              <w:rPr>
                <w:rFonts w:eastAsia="標楷體"/>
              </w:rPr>
              <w:t>2</w:t>
            </w:r>
          </w:p>
        </w:tc>
        <w:tc>
          <w:tcPr>
            <w:tcW w:w="2355" w:type="dxa"/>
            <w:gridSpan w:val="2"/>
            <w:vAlign w:val="center"/>
          </w:tcPr>
          <w:p w14:paraId="0ADCF0FB" w14:textId="77777777" w:rsidR="00291696" w:rsidRPr="005C1AE6" w:rsidRDefault="00291696" w:rsidP="00291696">
            <w:pPr>
              <w:rPr>
                <w:rFonts w:eastAsia="標楷體"/>
                <w:u w:val="single"/>
              </w:rPr>
            </w:pPr>
            <w:r w:rsidRPr="005C1AE6">
              <w:rPr>
                <w:rFonts w:eastAsia="標楷體" w:hint="eastAsia"/>
                <w:u w:val="single"/>
              </w:rPr>
              <w:t>實作評量</w:t>
            </w:r>
          </w:p>
          <w:p w14:paraId="26EB3CFF" w14:textId="0E48687B" w:rsidR="00291696" w:rsidRPr="005C1AE6" w:rsidRDefault="00291696" w:rsidP="00291696">
            <w:pPr>
              <w:rPr>
                <w:rFonts w:eastAsia="標楷體"/>
              </w:rPr>
            </w:pPr>
          </w:p>
        </w:tc>
        <w:tc>
          <w:tcPr>
            <w:tcW w:w="1531" w:type="dxa"/>
            <w:gridSpan w:val="2"/>
            <w:vAlign w:val="center"/>
          </w:tcPr>
          <w:p w14:paraId="298FCE17" w14:textId="6BFC701E"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tcPr>
          <w:p w14:paraId="0CE21ED3" w14:textId="77777777" w:rsidR="00291696" w:rsidRPr="005C1AE6" w:rsidRDefault="00291696" w:rsidP="00291696">
            <w:pPr>
              <w:rPr>
                <w:rFonts w:eastAsia="標楷體"/>
              </w:rPr>
            </w:pPr>
          </w:p>
        </w:tc>
      </w:tr>
      <w:tr w:rsidR="00291696" w:rsidRPr="005C1AE6" w14:paraId="6CFB18C7" w14:textId="77777777" w:rsidTr="00F560CD">
        <w:trPr>
          <w:trHeight w:val="327"/>
          <w:jc w:val="center"/>
        </w:trPr>
        <w:tc>
          <w:tcPr>
            <w:tcW w:w="1376" w:type="dxa"/>
            <w:gridSpan w:val="2"/>
          </w:tcPr>
          <w:p w14:paraId="247F76BE" w14:textId="39FA295B" w:rsidR="00291696" w:rsidRPr="005C1AE6" w:rsidRDefault="00291696" w:rsidP="00291696">
            <w:pPr>
              <w:rPr>
                <w:rFonts w:eastAsia="標楷體"/>
              </w:rPr>
            </w:pPr>
            <w:r w:rsidRPr="005C1AE6">
              <w:rPr>
                <w:rFonts w:ascii="標楷體" w:eastAsia="標楷體" w:hAnsi="標楷體" w:hint="eastAsia"/>
              </w:rPr>
              <w:t>第20週</w:t>
            </w:r>
          </w:p>
        </w:tc>
        <w:tc>
          <w:tcPr>
            <w:tcW w:w="1524" w:type="dxa"/>
            <w:gridSpan w:val="2"/>
          </w:tcPr>
          <w:p w14:paraId="48FB166A" w14:textId="3D3037F9" w:rsidR="00291696" w:rsidRPr="005C1AE6" w:rsidRDefault="00291696" w:rsidP="00291696">
            <w:pPr>
              <w:rPr>
                <w:rFonts w:ascii="標楷體" w:eastAsia="標楷體" w:hAnsi="標楷體"/>
              </w:rPr>
            </w:pPr>
            <w:r w:rsidRPr="005C1AE6">
              <w:rPr>
                <w:rFonts w:ascii="標楷體" w:eastAsia="標楷體" w:hAnsi="標楷體" w:hint="eastAsia"/>
              </w:rPr>
              <w:t>期末大掃除</w:t>
            </w:r>
          </w:p>
        </w:tc>
        <w:tc>
          <w:tcPr>
            <w:tcW w:w="1249" w:type="dxa"/>
            <w:gridSpan w:val="2"/>
          </w:tcPr>
          <w:p w14:paraId="6397AD9B" w14:textId="7DE02CDC" w:rsidR="00291696" w:rsidRPr="005C1AE6" w:rsidRDefault="00291696" w:rsidP="00291696">
            <w:pPr>
              <w:jc w:val="center"/>
              <w:rPr>
                <w:rFonts w:eastAsia="標楷體"/>
              </w:rPr>
            </w:pPr>
            <w:r w:rsidRPr="005C1AE6">
              <w:rPr>
                <w:rFonts w:eastAsia="標楷體" w:hint="eastAsia"/>
              </w:rPr>
              <w:t>生活</w:t>
            </w:r>
            <w:r w:rsidRPr="005C1AE6">
              <w:rPr>
                <w:rFonts w:eastAsia="標楷體" w:hint="eastAsia"/>
              </w:rPr>
              <w:t>-E-C1</w:t>
            </w:r>
          </w:p>
        </w:tc>
        <w:tc>
          <w:tcPr>
            <w:tcW w:w="1389" w:type="dxa"/>
            <w:gridSpan w:val="2"/>
          </w:tcPr>
          <w:p w14:paraId="1C25F939" w14:textId="77777777" w:rsidR="00291696" w:rsidRPr="005C1AE6" w:rsidRDefault="00291696" w:rsidP="00291696">
            <w:pPr>
              <w:rPr>
                <w:rFonts w:eastAsia="標楷體"/>
              </w:rPr>
            </w:pPr>
            <w:r w:rsidRPr="005C1AE6">
              <w:rPr>
                <w:rFonts w:eastAsia="標楷體" w:hint="eastAsia"/>
              </w:rPr>
              <w:t>覺察自己、他人和環境的關係，體會</w:t>
            </w:r>
          </w:p>
          <w:p w14:paraId="77D6B893" w14:textId="77777777" w:rsidR="00291696" w:rsidRPr="005C1AE6" w:rsidRDefault="00291696" w:rsidP="00291696">
            <w:pPr>
              <w:rPr>
                <w:rFonts w:eastAsia="標楷體"/>
              </w:rPr>
            </w:pPr>
            <w:r w:rsidRPr="005C1AE6">
              <w:rPr>
                <w:rFonts w:eastAsia="標楷體" w:hint="eastAsia"/>
              </w:rPr>
              <w:t>生活禮儀與團體規範的意義，學習尊</w:t>
            </w:r>
          </w:p>
          <w:p w14:paraId="4CEC0FFD" w14:textId="0373DA70" w:rsidR="00291696" w:rsidRPr="005C1AE6" w:rsidRDefault="00291696" w:rsidP="00291696">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185" w:type="dxa"/>
            <w:gridSpan w:val="2"/>
            <w:vAlign w:val="center"/>
          </w:tcPr>
          <w:p w14:paraId="0E8FB80F" w14:textId="77777777" w:rsidR="00291696" w:rsidRPr="005C1AE6" w:rsidRDefault="00291696" w:rsidP="00291696">
            <w:pPr>
              <w:spacing w:line="240" w:lineRule="exact"/>
              <w:rPr>
                <w:rFonts w:eastAsia="標楷體"/>
              </w:rPr>
            </w:pPr>
            <w:r w:rsidRPr="005C1AE6">
              <w:rPr>
                <w:rFonts w:eastAsia="標楷體" w:hint="eastAsia"/>
              </w:rPr>
              <w:t>1.</w:t>
            </w:r>
            <w:r w:rsidRPr="005C1AE6">
              <w:rPr>
                <w:rFonts w:eastAsia="標楷體" w:hint="eastAsia"/>
              </w:rPr>
              <w:t>生活習慣的養成。</w:t>
            </w:r>
          </w:p>
          <w:p w14:paraId="3A94C1DC" w14:textId="77777777" w:rsidR="00291696" w:rsidRPr="005C1AE6" w:rsidRDefault="00291696" w:rsidP="00291696">
            <w:pPr>
              <w:spacing w:line="240" w:lineRule="exact"/>
              <w:rPr>
                <w:rFonts w:eastAsia="標楷體"/>
              </w:rPr>
            </w:pPr>
            <w:r w:rsidRPr="005C1AE6">
              <w:rPr>
                <w:rFonts w:eastAsia="標楷體" w:hint="eastAsia"/>
              </w:rPr>
              <w:t>2.</w:t>
            </w:r>
            <w:r w:rsidRPr="005C1AE6">
              <w:rPr>
                <w:rFonts w:eastAsia="標楷體" w:hint="eastAsia"/>
              </w:rPr>
              <w:t>生活規範的實踐。</w:t>
            </w:r>
          </w:p>
          <w:p w14:paraId="77DDE76A" w14:textId="77777777" w:rsidR="00291696" w:rsidRPr="005C1AE6" w:rsidRDefault="00291696" w:rsidP="00291696">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172E4058" w14:textId="1703CD30" w:rsidR="00291696" w:rsidRPr="005C1AE6" w:rsidRDefault="00291696" w:rsidP="00291696">
            <w:pPr>
              <w:rPr>
                <w:rFonts w:eastAsia="標楷體"/>
              </w:rPr>
            </w:pPr>
            <w:r w:rsidRPr="005C1AE6">
              <w:rPr>
                <w:rFonts w:eastAsia="標楷體" w:hint="eastAsia"/>
              </w:rPr>
              <w:t>4.</w:t>
            </w:r>
            <w:r w:rsidRPr="005C1AE6">
              <w:rPr>
                <w:rFonts w:eastAsia="標楷體" w:hint="eastAsia"/>
              </w:rPr>
              <w:t>他人的感謝與服務。</w:t>
            </w:r>
          </w:p>
        </w:tc>
        <w:tc>
          <w:tcPr>
            <w:tcW w:w="737" w:type="dxa"/>
            <w:gridSpan w:val="2"/>
            <w:vAlign w:val="center"/>
          </w:tcPr>
          <w:p w14:paraId="646724DE" w14:textId="07E371B3" w:rsidR="00291696" w:rsidRPr="005C1AE6" w:rsidRDefault="00291696" w:rsidP="00291696">
            <w:pPr>
              <w:widowControl/>
              <w:ind w:left="317" w:hangingChars="132" w:hanging="317"/>
              <w:jc w:val="center"/>
              <w:rPr>
                <w:rFonts w:eastAsia="標楷體"/>
              </w:rPr>
            </w:pPr>
            <w:r w:rsidRPr="005C1AE6">
              <w:rPr>
                <w:rFonts w:eastAsia="標楷體" w:hint="eastAsia"/>
              </w:rPr>
              <w:t>1</w:t>
            </w:r>
          </w:p>
        </w:tc>
        <w:tc>
          <w:tcPr>
            <w:tcW w:w="2355" w:type="dxa"/>
            <w:gridSpan w:val="2"/>
            <w:vAlign w:val="center"/>
          </w:tcPr>
          <w:p w14:paraId="2AC7501E" w14:textId="77777777" w:rsidR="00291696" w:rsidRPr="005C1AE6" w:rsidRDefault="00291696" w:rsidP="00291696">
            <w:pPr>
              <w:rPr>
                <w:rFonts w:eastAsia="標楷體"/>
                <w:u w:val="single"/>
              </w:rPr>
            </w:pPr>
            <w:r w:rsidRPr="005C1AE6">
              <w:rPr>
                <w:rFonts w:eastAsia="標楷體" w:hint="eastAsia"/>
                <w:u w:val="single"/>
              </w:rPr>
              <w:t>實作評量</w:t>
            </w:r>
          </w:p>
          <w:p w14:paraId="63FE3BA0" w14:textId="59158CCC" w:rsidR="00291696" w:rsidRPr="005C1AE6" w:rsidRDefault="00291696" w:rsidP="00291696">
            <w:pPr>
              <w:rPr>
                <w:rFonts w:eastAsia="標楷體"/>
              </w:rPr>
            </w:pPr>
          </w:p>
        </w:tc>
        <w:tc>
          <w:tcPr>
            <w:tcW w:w="1531" w:type="dxa"/>
            <w:gridSpan w:val="2"/>
            <w:vAlign w:val="center"/>
          </w:tcPr>
          <w:p w14:paraId="2B42674E" w14:textId="3FE23EBC" w:rsidR="00291696" w:rsidRPr="005C1AE6" w:rsidRDefault="00291696" w:rsidP="00291696">
            <w:pPr>
              <w:rPr>
                <w:rFonts w:ascii="標楷體" w:eastAsia="標楷體" w:hAnsi="標楷體"/>
              </w:rPr>
            </w:pPr>
            <w:r w:rsidRPr="005C1AE6">
              <w:rPr>
                <w:rFonts w:ascii="標楷體" w:eastAsia="標楷體" w:hAnsi="標楷體" w:hint="eastAsia"/>
              </w:rPr>
              <w:t>Youtobe影音</w:t>
            </w:r>
          </w:p>
        </w:tc>
        <w:tc>
          <w:tcPr>
            <w:tcW w:w="1442" w:type="dxa"/>
          </w:tcPr>
          <w:p w14:paraId="2D81F0AE" w14:textId="77777777" w:rsidR="00291696" w:rsidRPr="005C1AE6" w:rsidRDefault="00291696" w:rsidP="00291696">
            <w:pPr>
              <w:rPr>
                <w:rFonts w:eastAsia="標楷體"/>
              </w:rPr>
            </w:pPr>
          </w:p>
        </w:tc>
      </w:tr>
      <w:tr w:rsidR="00805815" w:rsidRPr="005C1AE6" w14:paraId="042620D2" w14:textId="77777777" w:rsidTr="00446714">
        <w:trPr>
          <w:trHeight w:val="519"/>
          <w:jc w:val="center"/>
        </w:trPr>
        <w:tc>
          <w:tcPr>
            <w:tcW w:w="14788" w:type="dxa"/>
            <w:gridSpan w:val="17"/>
            <w:tcBorders>
              <w:bottom w:val="single" w:sz="4" w:space="0" w:color="auto"/>
            </w:tcBorders>
            <w:shd w:val="clear" w:color="auto" w:fill="D9D9D9" w:themeFill="background1" w:themeFillShade="D9"/>
          </w:tcPr>
          <w:p w14:paraId="1533ED5F" w14:textId="77777777" w:rsidR="00805815" w:rsidRPr="005C1AE6" w:rsidRDefault="00805815" w:rsidP="00446714">
            <w:pPr>
              <w:ind w:leftChars="-12" w:left="-21" w:hangingChars="3" w:hanging="8"/>
              <w:rPr>
                <w:rFonts w:eastAsia="標楷體"/>
              </w:rPr>
            </w:pPr>
            <w:r w:rsidRPr="005C1AE6">
              <w:rPr>
                <w:rFonts w:eastAsia="標楷體" w:hint="eastAsia"/>
                <w:sz w:val="28"/>
              </w:rPr>
              <w:t>項目：全學年活動</w:t>
            </w:r>
          </w:p>
        </w:tc>
      </w:tr>
      <w:tr w:rsidR="00805815" w:rsidRPr="005C1AE6" w14:paraId="562BF477" w14:textId="77777777" w:rsidTr="00446714">
        <w:trPr>
          <w:trHeight w:val="580"/>
          <w:jc w:val="center"/>
        </w:trPr>
        <w:tc>
          <w:tcPr>
            <w:tcW w:w="1105" w:type="dxa"/>
            <w:shd w:val="clear" w:color="auto" w:fill="D9D9D9" w:themeFill="background1" w:themeFillShade="D9"/>
            <w:vAlign w:val="center"/>
          </w:tcPr>
          <w:p w14:paraId="45C5BA75" w14:textId="77777777" w:rsidR="00805815" w:rsidRPr="005C1AE6" w:rsidRDefault="00805815" w:rsidP="00446714">
            <w:pPr>
              <w:spacing w:line="240" w:lineRule="exact"/>
              <w:jc w:val="center"/>
              <w:rPr>
                <w:rFonts w:eastAsia="標楷體"/>
              </w:rPr>
            </w:pPr>
            <w:r w:rsidRPr="005C1AE6">
              <w:rPr>
                <w:rFonts w:eastAsia="標楷體"/>
              </w:rPr>
              <w:t>教學期程</w:t>
            </w:r>
          </w:p>
        </w:tc>
        <w:tc>
          <w:tcPr>
            <w:tcW w:w="1566" w:type="dxa"/>
            <w:gridSpan w:val="2"/>
            <w:shd w:val="clear" w:color="auto" w:fill="D9D9D9" w:themeFill="background1" w:themeFillShade="D9"/>
            <w:vAlign w:val="center"/>
          </w:tcPr>
          <w:p w14:paraId="4D8EEDC0" w14:textId="77777777" w:rsidR="00805815" w:rsidRPr="005C1AE6" w:rsidRDefault="00805815" w:rsidP="00446714">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gridSpan w:val="2"/>
            <w:shd w:val="clear" w:color="auto" w:fill="D9D9D9" w:themeFill="background1" w:themeFillShade="D9"/>
            <w:vAlign w:val="center"/>
          </w:tcPr>
          <w:p w14:paraId="7F43B105" w14:textId="77777777" w:rsidR="00805815" w:rsidRPr="005C1AE6" w:rsidRDefault="00805815" w:rsidP="00446714">
            <w:pPr>
              <w:spacing w:line="240" w:lineRule="exact"/>
              <w:jc w:val="center"/>
              <w:rPr>
                <w:rFonts w:eastAsia="標楷體"/>
              </w:rPr>
            </w:pPr>
            <w:r w:rsidRPr="005C1AE6">
              <w:rPr>
                <w:rFonts w:eastAsia="標楷體" w:hint="eastAsia"/>
              </w:rPr>
              <w:t>核心素養</w:t>
            </w:r>
          </w:p>
        </w:tc>
        <w:tc>
          <w:tcPr>
            <w:tcW w:w="1417" w:type="dxa"/>
            <w:gridSpan w:val="2"/>
            <w:shd w:val="clear" w:color="auto" w:fill="D9D9D9" w:themeFill="background1" w:themeFillShade="D9"/>
            <w:vAlign w:val="center"/>
          </w:tcPr>
          <w:p w14:paraId="62EAF796" w14:textId="77777777" w:rsidR="00805815" w:rsidRPr="005C1AE6" w:rsidRDefault="00805815" w:rsidP="00446714">
            <w:pPr>
              <w:jc w:val="center"/>
              <w:rPr>
                <w:rFonts w:eastAsia="標楷體"/>
              </w:rPr>
            </w:pPr>
            <w:r w:rsidRPr="005C1AE6">
              <w:rPr>
                <w:rFonts w:eastAsia="標楷體" w:hint="eastAsia"/>
              </w:rPr>
              <w:t>學習目標</w:t>
            </w:r>
          </w:p>
        </w:tc>
        <w:tc>
          <w:tcPr>
            <w:tcW w:w="3261" w:type="dxa"/>
            <w:gridSpan w:val="2"/>
            <w:shd w:val="clear" w:color="auto" w:fill="D9D9D9" w:themeFill="background1" w:themeFillShade="D9"/>
            <w:vAlign w:val="center"/>
          </w:tcPr>
          <w:p w14:paraId="6B292F8C" w14:textId="77777777" w:rsidR="00805815" w:rsidRPr="005C1AE6" w:rsidRDefault="00805815" w:rsidP="00446714">
            <w:pPr>
              <w:spacing w:line="240" w:lineRule="exact"/>
              <w:jc w:val="center"/>
              <w:rPr>
                <w:rFonts w:eastAsia="標楷體"/>
              </w:rPr>
            </w:pPr>
            <w:r w:rsidRPr="005C1AE6">
              <w:rPr>
                <w:rFonts w:eastAsia="標楷體" w:hint="eastAsia"/>
                <w:spacing w:val="-10"/>
              </w:rPr>
              <w:t>教學重點</w:t>
            </w:r>
          </w:p>
        </w:tc>
        <w:tc>
          <w:tcPr>
            <w:tcW w:w="708" w:type="dxa"/>
            <w:gridSpan w:val="2"/>
            <w:shd w:val="clear" w:color="auto" w:fill="D9D9D9" w:themeFill="background1" w:themeFillShade="D9"/>
            <w:vAlign w:val="center"/>
          </w:tcPr>
          <w:p w14:paraId="261209F1" w14:textId="77777777" w:rsidR="00805815" w:rsidRPr="005C1AE6" w:rsidRDefault="00805815" w:rsidP="00446714">
            <w:pPr>
              <w:spacing w:line="240" w:lineRule="exact"/>
              <w:jc w:val="center"/>
              <w:rPr>
                <w:rFonts w:eastAsia="標楷體"/>
              </w:rPr>
            </w:pPr>
            <w:r w:rsidRPr="005C1AE6">
              <w:rPr>
                <w:rFonts w:eastAsia="標楷體"/>
              </w:rPr>
              <w:t>節數</w:t>
            </w:r>
          </w:p>
        </w:tc>
        <w:tc>
          <w:tcPr>
            <w:tcW w:w="2423" w:type="dxa"/>
            <w:gridSpan w:val="2"/>
            <w:shd w:val="clear" w:color="auto" w:fill="D9D9D9" w:themeFill="background1" w:themeFillShade="D9"/>
            <w:vAlign w:val="center"/>
          </w:tcPr>
          <w:p w14:paraId="1D14349A" w14:textId="77777777" w:rsidR="00805815" w:rsidRPr="005C1AE6" w:rsidRDefault="00805815" w:rsidP="00446714">
            <w:pPr>
              <w:spacing w:line="240" w:lineRule="exact"/>
              <w:jc w:val="center"/>
              <w:rPr>
                <w:rFonts w:eastAsia="標楷體"/>
              </w:rPr>
            </w:pPr>
            <w:r w:rsidRPr="005C1AE6">
              <w:rPr>
                <w:rFonts w:eastAsia="標楷體"/>
              </w:rPr>
              <w:t>評量方式</w:t>
            </w:r>
          </w:p>
        </w:tc>
        <w:tc>
          <w:tcPr>
            <w:tcW w:w="1552" w:type="dxa"/>
            <w:gridSpan w:val="2"/>
            <w:shd w:val="clear" w:color="auto" w:fill="D9D9D9" w:themeFill="background1" w:themeFillShade="D9"/>
            <w:vAlign w:val="center"/>
          </w:tcPr>
          <w:p w14:paraId="2B32A774" w14:textId="77777777" w:rsidR="00805815" w:rsidRPr="005C1AE6" w:rsidRDefault="00805815" w:rsidP="00446714">
            <w:pPr>
              <w:spacing w:line="240" w:lineRule="exact"/>
              <w:jc w:val="center"/>
              <w:rPr>
                <w:rFonts w:eastAsia="標楷體"/>
              </w:rPr>
            </w:pPr>
            <w:r w:rsidRPr="005C1AE6">
              <w:rPr>
                <w:rFonts w:eastAsia="標楷體" w:hint="eastAsia"/>
              </w:rPr>
              <w:t>教學資源</w:t>
            </w:r>
          </w:p>
        </w:tc>
        <w:tc>
          <w:tcPr>
            <w:tcW w:w="1480" w:type="dxa"/>
            <w:gridSpan w:val="2"/>
            <w:shd w:val="clear" w:color="auto" w:fill="D9D9D9" w:themeFill="background1" w:themeFillShade="D9"/>
            <w:vAlign w:val="center"/>
          </w:tcPr>
          <w:p w14:paraId="514EC6C2" w14:textId="77777777" w:rsidR="00805815" w:rsidRPr="005C1AE6" w:rsidRDefault="00805815" w:rsidP="00446714">
            <w:pPr>
              <w:spacing w:line="240" w:lineRule="exact"/>
              <w:jc w:val="center"/>
              <w:rPr>
                <w:rFonts w:eastAsia="標楷體"/>
              </w:rPr>
            </w:pPr>
            <w:r w:rsidRPr="005C1AE6">
              <w:rPr>
                <w:rFonts w:eastAsia="標楷體"/>
              </w:rPr>
              <w:t>備註</w:t>
            </w:r>
          </w:p>
        </w:tc>
      </w:tr>
      <w:tr w:rsidR="005D1FDD" w:rsidRPr="005C1AE6" w14:paraId="13DA5019" w14:textId="77777777" w:rsidTr="00446714">
        <w:trPr>
          <w:trHeight w:val="327"/>
          <w:jc w:val="center"/>
        </w:trPr>
        <w:tc>
          <w:tcPr>
            <w:tcW w:w="1105" w:type="dxa"/>
          </w:tcPr>
          <w:p w14:paraId="6F4E59F6" w14:textId="08CA639E" w:rsidR="005D1FDD" w:rsidRPr="005C1AE6" w:rsidRDefault="005D1FDD" w:rsidP="005D1FDD">
            <w:pPr>
              <w:jc w:val="both"/>
              <w:rPr>
                <w:rFonts w:eastAsia="標楷體"/>
              </w:rPr>
            </w:pPr>
            <w:r w:rsidRPr="005C1AE6">
              <w:rPr>
                <w:rFonts w:eastAsia="標楷體" w:hint="eastAsia"/>
              </w:rPr>
              <w:t>第</w:t>
            </w:r>
            <w:r w:rsidR="00F46749" w:rsidRPr="005C1AE6">
              <w:rPr>
                <w:rFonts w:eastAsia="標楷體"/>
              </w:rPr>
              <w:t>14</w:t>
            </w:r>
            <w:r w:rsidR="00F46749" w:rsidRPr="005C1AE6">
              <w:rPr>
                <w:rFonts w:ascii="標楷體" w:eastAsia="標楷體" w:hAnsi="標楷體" w:hint="eastAsia"/>
              </w:rPr>
              <w:t>、</w:t>
            </w:r>
            <w:r w:rsidR="00F46749" w:rsidRPr="005C1AE6">
              <w:rPr>
                <w:rFonts w:eastAsia="標楷體"/>
              </w:rPr>
              <w:t>15</w:t>
            </w:r>
            <w:r w:rsidR="00F46749" w:rsidRPr="005C1AE6">
              <w:rPr>
                <w:rFonts w:ascii="標楷體" w:eastAsia="標楷體" w:hAnsi="標楷體" w:hint="eastAsia"/>
              </w:rPr>
              <w:t>、</w:t>
            </w:r>
            <w:r w:rsidR="00F46749" w:rsidRPr="005C1AE6">
              <w:rPr>
                <w:rFonts w:eastAsia="標楷體"/>
              </w:rPr>
              <w:t>19</w:t>
            </w:r>
            <w:r w:rsidRPr="005C1AE6">
              <w:rPr>
                <w:rFonts w:eastAsia="標楷體" w:hint="eastAsia"/>
              </w:rPr>
              <w:t>週</w:t>
            </w:r>
          </w:p>
        </w:tc>
        <w:tc>
          <w:tcPr>
            <w:tcW w:w="1566" w:type="dxa"/>
            <w:gridSpan w:val="2"/>
          </w:tcPr>
          <w:p w14:paraId="3CE1FFFC" w14:textId="77777777" w:rsidR="005D1FDD" w:rsidRPr="005C1AE6" w:rsidRDefault="005D1FDD" w:rsidP="005D1FDD">
            <w:pPr>
              <w:jc w:val="center"/>
              <w:rPr>
                <w:rFonts w:ascii="標楷體" w:eastAsia="標楷體" w:hAnsi="標楷體"/>
              </w:rPr>
            </w:pPr>
            <w:r w:rsidRPr="005C1AE6">
              <w:rPr>
                <w:rFonts w:ascii="標楷體" w:eastAsia="標楷體" w:hAnsi="標楷體" w:hint="eastAsia"/>
              </w:rPr>
              <w:t>學校特色課程--從族群械鬥到族群融合</w:t>
            </w:r>
          </w:p>
          <w:p w14:paraId="2BDE1F51" w14:textId="45263752" w:rsidR="005D1FDD" w:rsidRPr="005C1AE6" w:rsidRDefault="005D1FDD" w:rsidP="005D1FDD">
            <w:pPr>
              <w:jc w:val="center"/>
              <w:rPr>
                <w:rFonts w:eastAsia="標楷體"/>
              </w:rPr>
            </w:pPr>
            <w:r w:rsidRPr="005C1AE6">
              <w:rPr>
                <w:rFonts w:ascii="標楷體" w:eastAsia="標楷體" w:hAnsi="標楷體" w:hint="eastAsia"/>
              </w:rPr>
              <w:t>，談雞籠中元祭(戶外教育)</w:t>
            </w:r>
          </w:p>
        </w:tc>
        <w:tc>
          <w:tcPr>
            <w:tcW w:w="1276" w:type="dxa"/>
            <w:gridSpan w:val="2"/>
          </w:tcPr>
          <w:p w14:paraId="37FB24D6" w14:textId="77777777" w:rsidR="005D1FDD" w:rsidRPr="005C1AE6" w:rsidRDefault="005D1FDD" w:rsidP="005D1FDD">
            <w:pPr>
              <w:rPr>
                <w:rFonts w:ascii="標楷體" w:eastAsia="標楷體" w:hAnsi="標楷體"/>
              </w:rPr>
            </w:pPr>
            <w:r w:rsidRPr="005C1AE6">
              <w:rPr>
                <w:rFonts w:ascii="標楷體" w:eastAsia="標楷體" w:hAnsi="標楷體"/>
              </w:rPr>
              <w:t>社-E-A2</w:t>
            </w:r>
          </w:p>
          <w:p w14:paraId="38C0ED00" w14:textId="77777777" w:rsidR="005D1FDD" w:rsidRPr="005C1AE6" w:rsidRDefault="005D1FDD" w:rsidP="005D1FDD">
            <w:pPr>
              <w:rPr>
                <w:rFonts w:ascii="標楷體" w:eastAsia="標楷體" w:hAnsi="標楷體"/>
              </w:rPr>
            </w:pPr>
            <w:r w:rsidRPr="005C1AE6">
              <w:rPr>
                <w:rFonts w:ascii="標楷體" w:eastAsia="標楷體" w:hAnsi="標楷體"/>
              </w:rPr>
              <w:t>社-E-B3</w:t>
            </w:r>
          </w:p>
          <w:p w14:paraId="5C50E8DF" w14:textId="77777777" w:rsidR="005D1FDD" w:rsidRPr="005C1AE6" w:rsidRDefault="005D1FDD" w:rsidP="005D1FDD">
            <w:pPr>
              <w:rPr>
                <w:rFonts w:ascii="標楷體" w:eastAsia="標楷體" w:hAnsi="標楷體"/>
              </w:rPr>
            </w:pPr>
            <w:r w:rsidRPr="005C1AE6">
              <w:rPr>
                <w:rFonts w:ascii="標楷體" w:eastAsia="標楷體" w:hAnsi="標楷體"/>
              </w:rPr>
              <w:t>綜-E-A2</w:t>
            </w:r>
          </w:p>
          <w:p w14:paraId="03641E1A" w14:textId="2702A4FB" w:rsidR="005D1FDD" w:rsidRPr="005C1AE6" w:rsidRDefault="005D1FDD" w:rsidP="005D1FDD">
            <w:pPr>
              <w:jc w:val="center"/>
              <w:rPr>
                <w:rFonts w:eastAsia="標楷體"/>
              </w:rPr>
            </w:pPr>
            <w:r w:rsidRPr="005C1AE6">
              <w:rPr>
                <w:rFonts w:ascii="標楷體" w:eastAsia="標楷體" w:hAnsi="標楷體"/>
              </w:rPr>
              <w:t>藝-E-B3</w:t>
            </w:r>
          </w:p>
        </w:tc>
        <w:tc>
          <w:tcPr>
            <w:tcW w:w="1417" w:type="dxa"/>
            <w:gridSpan w:val="2"/>
          </w:tcPr>
          <w:p w14:paraId="32E37D59" w14:textId="660946D4" w:rsidR="005D1FDD" w:rsidRPr="005C1AE6" w:rsidRDefault="005D1FDD" w:rsidP="005D1FDD">
            <w:pPr>
              <w:rPr>
                <w:rFonts w:eastAsia="標楷體"/>
              </w:rPr>
            </w:pPr>
            <w:r w:rsidRPr="005C1AE6">
              <w:rPr>
                <w:rFonts w:ascii="標楷體" w:eastAsia="標楷體" w:hAnsi="標楷體"/>
              </w:rPr>
              <w:t>培養學生對地方與文化的認識</w:t>
            </w:r>
          </w:p>
        </w:tc>
        <w:tc>
          <w:tcPr>
            <w:tcW w:w="3261" w:type="dxa"/>
            <w:gridSpan w:val="2"/>
          </w:tcPr>
          <w:p w14:paraId="4EA3E77E" w14:textId="77777777" w:rsidR="005D1FDD" w:rsidRPr="005C1AE6" w:rsidRDefault="005D1FDD" w:rsidP="005D1FDD">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介紹</w:t>
            </w:r>
            <w:r w:rsidRPr="005C1AE6">
              <w:rPr>
                <w:rFonts w:ascii="標楷體" w:eastAsia="標楷體" w:hAnsi="標楷體" w:hint="eastAsia"/>
              </w:rPr>
              <w:t>雞籠中元祭</w:t>
            </w:r>
            <w:r w:rsidRPr="005C1AE6">
              <w:rPr>
                <w:rFonts w:ascii="標楷體" w:eastAsia="標楷體" w:hAnsi="標楷體"/>
              </w:rPr>
              <w:t>，</w:t>
            </w:r>
            <w:r w:rsidRPr="005C1AE6">
              <w:rPr>
                <w:rFonts w:ascii="標楷體" w:eastAsia="標楷體" w:hAnsi="標楷體" w:hint="eastAsia"/>
              </w:rPr>
              <w:t>並</w:t>
            </w:r>
            <w:r w:rsidRPr="005C1AE6">
              <w:rPr>
                <w:rFonts w:ascii="標楷體" w:eastAsia="標楷體" w:hAnsi="標楷體"/>
              </w:rPr>
              <w:t>了解</w:t>
            </w:r>
            <w:r w:rsidRPr="005C1AE6">
              <w:rPr>
                <w:rFonts w:ascii="標楷體" w:eastAsia="標楷體" w:hAnsi="標楷體" w:hint="eastAsia"/>
              </w:rPr>
              <w:t>雞籠中元祭</w:t>
            </w:r>
            <w:r w:rsidRPr="005C1AE6">
              <w:rPr>
                <w:rFonts w:ascii="標楷體" w:eastAsia="標楷體" w:hAnsi="標楷體"/>
              </w:rPr>
              <w:t>的歷史由來。</w:t>
            </w:r>
          </w:p>
          <w:p w14:paraId="0174C079" w14:textId="0CEF2D27" w:rsidR="005D1FDD" w:rsidRPr="005C1AE6" w:rsidRDefault="005D1FDD" w:rsidP="005D1FDD">
            <w:pPr>
              <w:ind w:left="113" w:hangingChars="47" w:hanging="113"/>
              <w:rPr>
                <w:rFonts w:eastAsia="標楷體"/>
              </w:rPr>
            </w:pPr>
          </w:p>
        </w:tc>
        <w:tc>
          <w:tcPr>
            <w:tcW w:w="708" w:type="dxa"/>
            <w:gridSpan w:val="2"/>
          </w:tcPr>
          <w:p w14:paraId="770881F3" w14:textId="42DF9B45" w:rsidR="005D1FDD" w:rsidRPr="005C1AE6" w:rsidRDefault="005D1FDD" w:rsidP="005D1FDD">
            <w:pPr>
              <w:widowControl/>
              <w:ind w:left="317" w:hangingChars="132" w:hanging="317"/>
              <w:jc w:val="center"/>
              <w:rPr>
                <w:rFonts w:eastAsia="標楷體"/>
              </w:rPr>
            </w:pPr>
            <w:r w:rsidRPr="005C1AE6">
              <w:rPr>
                <w:rFonts w:eastAsia="標楷體" w:hint="eastAsia"/>
              </w:rPr>
              <w:t>4</w:t>
            </w:r>
          </w:p>
        </w:tc>
        <w:tc>
          <w:tcPr>
            <w:tcW w:w="2423" w:type="dxa"/>
            <w:gridSpan w:val="2"/>
          </w:tcPr>
          <w:p w14:paraId="64CD1621" w14:textId="20205FE5" w:rsidR="005D1FDD" w:rsidRPr="005C1AE6" w:rsidRDefault="005D1FDD" w:rsidP="005D1FDD">
            <w:pPr>
              <w:rPr>
                <w:rFonts w:eastAsia="標楷體"/>
              </w:rPr>
            </w:pPr>
            <w:r w:rsidRPr="005C1AE6">
              <w:rPr>
                <w:rFonts w:ascii="標楷體" w:eastAsia="標楷體" w:hAnsi="標楷體"/>
              </w:rPr>
              <w:t>口語評量、觀察評量、態度評量</w:t>
            </w:r>
          </w:p>
        </w:tc>
        <w:tc>
          <w:tcPr>
            <w:tcW w:w="1552" w:type="dxa"/>
            <w:gridSpan w:val="2"/>
          </w:tcPr>
          <w:p w14:paraId="2AD6EE8B" w14:textId="77777777" w:rsidR="005D1FDD" w:rsidRPr="005C1AE6" w:rsidRDefault="005D1FDD" w:rsidP="005D1FDD">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品格教育系列(第二集)</w:t>
            </w:r>
          </w:p>
          <w:p w14:paraId="128A1C52" w14:textId="77777777" w:rsidR="005D1FDD" w:rsidRPr="005C1AE6" w:rsidRDefault="005D1FDD" w:rsidP="005D1FDD">
            <w:pPr>
              <w:rPr>
                <w:rFonts w:ascii="標楷體" w:eastAsia="標楷體" w:hAnsi="標楷體"/>
              </w:rPr>
            </w:pPr>
            <w:r w:rsidRPr="005C1AE6">
              <w:rPr>
                <w:rFonts w:ascii="標楷體" w:eastAsia="標楷體" w:hAnsi="標楷體" w:cs="Helvetica"/>
                <w:sz w:val="20"/>
                <w:szCs w:val="20"/>
                <w:shd w:val="clear" w:color="auto" w:fill="FFFFFF"/>
              </w:rPr>
              <w:t>ISBN：9789868093454</w:t>
            </w:r>
          </w:p>
        </w:tc>
        <w:tc>
          <w:tcPr>
            <w:tcW w:w="1480" w:type="dxa"/>
            <w:gridSpan w:val="2"/>
          </w:tcPr>
          <w:p w14:paraId="576D36C0" w14:textId="77777777" w:rsidR="005D1FDD" w:rsidRPr="005C1AE6" w:rsidRDefault="005D1FDD" w:rsidP="005D1FDD">
            <w:pPr>
              <w:ind w:leftChars="-12" w:left="-22" w:hangingChars="3" w:hanging="7"/>
              <w:rPr>
                <w:rFonts w:eastAsia="標楷體"/>
              </w:rPr>
            </w:pPr>
            <w:r w:rsidRPr="005C1AE6">
              <w:rPr>
                <w:rFonts w:eastAsia="標楷體" w:hint="eastAsia"/>
              </w:rPr>
              <w:t>融入法治教育</w:t>
            </w:r>
          </w:p>
        </w:tc>
      </w:tr>
    </w:tbl>
    <w:p w14:paraId="17EF46B7" w14:textId="65AE1F6D" w:rsidR="00805815" w:rsidRPr="005C1AE6" w:rsidRDefault="00805815" w:rsidP="006F1D17">
      <w:pPr>
        <w:spacing w:beforeLines="50" w:before="180" w:afterLines="50" w:after="180"/>
        <w:ind w:left="834"/>
        <w:rPr>
          <w:rFonts w:eastAsia="標楷體"/>
          <w:sz w:val="28"/>
          <w:u w:val="single"/>
        </w:rPr>
      </w:pPr>
    </w:p>
    <w:tbl>
      <w:tblPr>
        <w:tblW w:w="148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33"/>
        <w:gridCol w:w="1096"/>
        <w:gridCol w:w="9"/>
        <w:gridCol w:w="1542"/>
        <w:gridCol w:w="24"/>
        <w:gridCol w:w="1239"/>
        <w:gridCol w:w="37"/>
        <w:gridCol w:w="1365"/>
        <w:gridCol w:w="52"/>
        <w:gridCol w:w="3173"/>
        <w:gridCol w:w="88"/>
        <w:gridCol w:w="708"/>
        <w:gridCol w:w="58"/>
        <w:gridCol w:w="2365"/>
        <w:gridCol w:w="33"/>
        <w:gridCol w:w="1519"/>
        <w:gridCol w:w="16"/>
        <w:gridCol w:w="1464"/>
      </w:tblGrid>
      <w:tr w:rsidR="005D1FDD" w:rsidRPr="005C1AE6" w14:paraId="4A702DC8" w14:textId="77777777" w:rsidTr="00036D6B">
        <w:trPr>
          <w:gridBefore w:val="1"/>
          <w:wBefore w:w="33" w:type="dxa"/>
          <w:trHeight w:val="519"/>
          <w:jc w:val="center"/>
        </w:trPr>
        <w:tc>
          <w:tcPr>
            <w:tcW w:w="14788" w:type="dxa"/>
            <w:gridSpan w:val="17"/>
            <w:tcBorders>
              <w:bottom w:val="single" w:sz="4" w:space="0" w:color="auto"/>
            </w:tcBorders>
            <w:shd w:val="clear" w:color="auto" w:fill="D9D9D9" w:themeFill="background1" w:themeFillShade="D9"/>
          </w:tcPr>
          <w:p w14:paraId="21E43273" w14:textId="52BB692C" w:rsidR="005D1FDD" w:rsidRPr="005C1AE6" w:rsidRDefault="005D1FDD" w:rsidP="00036D6B">
            <w:pPr>
              <w:ind w:leftChars="-12" w:left="-21" w:hangingChars="3" w:hanging="8"/>
              <w:rPr>
                <w:rFonts w:eastAsia="標楷體"/>
              </w:rPr>
            </w:pPr>
            <w:r w:rsidRPr="005C1AE6">
              <w:rPr>
                <w:rFonts w:eastAsia="標楷體" w:hint="eastAsia"/>
                <w:sz w:val="28"/>
              </w:rPr>
              <w:t>項目：全學年活動</w:t>
            </w:r>
          </w:p>
        </w:tc>
      </w:tr>
      <w:tr w:rsidR="005D1FDD" w:rsidRPr="005C1AE6" w14:paraId="37267D0D" w14:textId="77777777" w:rsidTr="00036D6B">
        <w:trPr>
          <w:gridBefore w:val="1"/>
          <w:wBefore w:w="33" w:type="dxa"/>
          <w:trHeight w:val="580"/>
          <w:jc w:val="center"/>
        </w:trPr>
        <w:tc>
          <w:tcPr>
            <w:tcW w:w="1105" w:type="dxa"/>
            <w:gridSpan w:val="2"/>
            <w:shd w:val="clear" w:color="auto" w:fill="D9D9D9" w:themeFill="background1" w:themeFillShade="D9"/>
            <w:vAlign w:val="center"/>
          </w:tcPr>
          <w:p w14:paraId="4C9940D9" w14:textId="77777777" w:rsidR="005D1FDD" w:rsidRPr="005C1AE6" w:rsidRDefault="005D1FDD" w:rsidP="00036D6B">
            <w:pPr>
              <w:spacing w:line="240" w:lineRule="exact"/>
              <w:jc w:val="center"/>
              <w:rPr>
                <w:rFonts w:eastAsia="標楷體"/>
              </w:rPr>
            </w:pPr>
            <w:r w:rsidRPr="005C1AE6">
              <w:rPr>
                <w:rFonts w:eastAsia="標楷體"/>
              </w:rPr>
              <w:t>教學期程</w:t>
            </w:r>
          </w:p>
        </w:tc>
        <w:tc>
          <w:tcPr>
            <w:tcW w:w="1566" w:type="dxa"/>
            <w:gridSpan w:val="2"/>
            <w:shd w:val="clear" w:color="auto" w:fill="D9D9D9" w:themeFill="background1" w:themeFillShade="D9"/>
            <w:vAlign w:val="center"/>
          </w:tcPr>
          <w:p w14:paraId="2E59B3F4" w14:textId="77777777" w:rsidR="005D1FDD" w:rsidRPr="005C1AE6" w:rsidRDefault="005D1FDD" w:rsidP="00036D6B">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gridSpan w:val="2"/>
            <w:shd w:val="clear" w:color="auto" w:fill="D9D9D9" w:themeFill="background1" w:themeFillShade="D9"/>
            <w:vAlign w:val="center"/>
          </w:tcPr>
          <w:p w14:paraId="4259596E" w14:textId="77777777" w:rsidR="005D1FDD" w:rsidRPr="005C1AE6" w:rsidRDefault="005D1FDD" w:rsidP="00036D6B">
            <w:pPr>
              <w:spacing w:line="240" w:lineRule="exact"/>
              <w:jc w:val="center"/>
              <w:rPr>
                <w:rFonts w:eastAsia="標楷體"/>
              </w:rPr>
            </w:pPr>
            <w:r w:rsidRPr="005C1AE6">
              <w:rPr>
                <w:rFonts w:eastAsia="標楷體" w:hint="eastAsia"/>
              </w:rPr>
              <w:t>核心素養</w:t>
            </w:r>
          </w:p>
        </w:tc>
        <w:tc>
          <w:tcPr>
            <w:tcW w:w="1417" w:type="dxa"/>
            <w:gridSpan w:val="2"/>
            <w:shd w:val="clear" w:color="auto" w:fill="D9D9D9" w:themeFill="background1" w:themeFillShade="D9"/>
            <w:vAlign w:val="center"/>
          </w:tcPr>
          <w:p w14:paraId="78C896DE" w14:textId="77777777" w:rsidR="005D1FDD" w:rsidRPr="005C1AE6" w:rsidRDefault="005D1FDD" w:rsidP="00036D6B">
            <w:pPr>
              <w:jc w:val="center"/>
              <w:rPr>
                <w:rFonts w:eastAsia="標楷體"/>
              </w:rPr>
            </w:pPr>
            <w:r w:rsidRPr="005C1AE6">
              <w:rPr>
                <w:rFonts w:eastAsia="標楷體" w:hint="eastAsia"/>
              </w:rPr>
              <w:t>學習目標</w:t>
            </w:r>
          </w:p>
        </w:tc>
        <w:tc>
          <w:tcPr>
            <w:tcW w:w="3261" w:type="dxa"/>
            <w:gridSpan w:val="2"/>
            <w:shd w:val="clear" w:color="auto" w:fill="D9D9D9" w:themeFill="background1" w:themeFillShade="D9"/>
            <w:vAlign w:val="center"/>
          </w:tcPr>
          <w:p w14:paraId="4250AE8C" w14:textId="77777777" w:rsidR="005D1FDD" w:rsidRPr="005C1AE6" w:rsidRDefault="005D1FDD" w:rsidP="00036D6B">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2C44F9EA" w14:textId="77777777" w:rsidR="005D1FDD" w:rsidRPr="005C1AE6" w:rsidRDefault="005D1FDD" w:rsidP="00036D6B">
            <w:pPr>
              <w:spacing w:line="240" w:lineRule="exact"/>
              <w:jc w:val="center"/>
              <w:rPr>
                <w:rFonts w:eastAsia="標楷體"/>
              </w:rPr>
            </w:pPr>
            <w:r w:rsidRPr="005C1AE6">
              <w:rPr>
                <w:rFonts w:eastAsia="標楷體"/>
              </w:rPr>
              <w:t>節數</w:t>
            </w:r>
          </w:p>
        </w:tc>
        <w:tc>
          <w:tcPr>
            <w:tcW w:w="2423" w:type="dxa"/>
            <w:gridSpan w:val="2"/>
            <w:shd w:val="clear" w:color="auto" w:fill="D9D9D9" w:themeFill="background1" w:themeFillShade="D9"/>
            <w:vAlign w:val="center"/>
          </w:tcPr>
          <w:p w14:paraId="6D3463AA" w14:textId="77777777" w:rsidR="005D1FDD" w:rsidRPr="005C1AE6" w:rsidRDefault="005D1FDD" w:rsidP="00036D6B">
            <w:pPr>
              <w:spacing w:line="240" w:lineRule="exact"/>
              <w:jc w:val="center"/>
              <w:rPr>
                <w:rFonts w:eastAsia="標楷體"/>
              </w:rPr>
            </w:pPr>
            <w:r w:rsidRPr="005C1AE6">
              <w:rPr>
                <w:rFonts w:eastAsia="標楷體"/>
              </w:rPr>
              <w:t>評量方式</w:t>
            </w:r>
          </w:p>
        </w:tc>
        <w:tc>
          <w:tcPr>
            <w:tcW w:w="1552" w:type="dxa"/>
            <w:gridSpan w:val="2"/>
            <w:shd w:val="clear" w:color="auto" w:fill="D9D9D9" w:themeFill="background1" w:themeFillShade="D9"/>
            <w:vAlign w:val="center"/>
          </w:tcPr>
          <w:p w14:paraId="0DE072E9" w14:textId="77777777" w:rsidR="005D1FDD" w:rsidRPr="005C1AE6" w:rsidRDefault="005D1FDD" w:rsidP="00036D6B">
            <w:pPr>
              <w:spacing w:line="240" w:lineRule="exact"/>
              <w:jc w:val="center"/>
              <w:rPr>
                <w:rFonts w:eastAsia="標楷體"/>
              </w:rPr>
            </w:pPr>
            <w:r w:rsidRPr="005C1AE6">
              <w:rPr>
                <w:rFonts w:eastAsia="標楷體" w:hint="eastAsia"/>
              </w:rPr>
              <w:t>教學資源</w:t>
            </w:r>
          </w:p>
        </w:tc>
        <w:tc>
          <w:tcPr>
            <w:tcW w:w="1480" w:type="dxa"/>
            <w:gridSpan w:val="2"/>
            <w:shd w:val="clear" w:color="auto" w:fill="D9D9D9" w:themeFill="background1" w:themeFillShade="D9"/>
            <w:vAlign w:val="center"/>
          </w:tcPr>
          <w:p w14:paraId="76A51BC0" w14:textId="77777777" w:rsidR="005D1FDD" w:rsidRPr="005C1AE6" w:rsidRDefault="005D1FDD" w:rsidP="00036D6B">
            <w:pPr>
              <w:spacing w:line="240" w:lineRule="exact"/>
              <w:jc w:val="center"/>
              <w:rPr>
                <w:rFonts w:eastAsia="標楷體"/>
              </w:rPr>
            </w:pPr>
            <w:r w:rsidRPr="005C1AE6">
              <w:rPr>
                <w:rFonts w:eastAsia="標楷體"/>
              </w:rPr>
              <w:t>備註</w:t>
            </w:r>
          </w:p>
        </w:tc>
      </w:tr>
      <w:tr w:rsidR="005D1FDD" w:rsidRPr="005C1AE6" w14:paraId="7E2AD216" w14:textId="77777777" w:rsidTr="00036D6B">
        <w:trPr>
          <w:gridBefore w:val="1"/>
          <w:wBefore w:w="33" w:type="dxa"/>
          <w:trHeight w:val="327"/>
          <w:jc w:val="center"/>
        </w:trPr>
        <w:tc>
          <w:tcPr>
            <w:tcW w:w="1105" w:type="dxa"/>
            <w:gridSpan w:val="2"/>
          </w:tcPr>
          <w:p w14:paraId="5A982F91"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2~6</w:t>
            </w:r>
            <w:r w:rsidRPr="005C1AE6">
              <w:rPr>
                <w:rFonts w:eastAsia="標楷體" w:hint="eastAsia"/>
              </w:rPr>
              <w:t>週</w:t>
            </w:r>
          </w:p>
        </w:tc>
        <w:tc>
          <w:tcPr>
            <w:tcW w:w="1566" w:type="dxa"/>
            <w:gridSpan w:val="2"/>
          </w:tcPr>
          <w:p w14:paraId="1B65B155" w14:textId="77777777" w:rsidR="005D1FDD" w:rsidRPr="005C1AE6" w:rsidRDefault="005D1FDD" w:rsidP="00036D6B">
            <w:pPr>
              <w:jc w:val="center"/>
              <w:rPr>
                <w:rFonts w:eastAsia="標楷體"/>
              </w:rPr>
            </w:pPr>
            <w:r w:rsidRPr="005C1AE6">
              <w:rPr>
                <w:rFonts w:eastAsia="標楷體" w:hint="eastAsia"/>
              </w:rPr>
              <w:t>海洋教育</w:t>
            </w:r>
          </w:p>
        </w:tc>
        <w:tc>
          <w:tcPr>
            <w:tcW w:w="1276" w:type="dxa"/>
            <w:gridSpan w:val="2"/>
          </w:tcPr>
          <w:p w14:paraId="2750D3AF" w14:textId="77777777" w:rsidR="005D1FDD" w:rsidRPr="005C1AE6" w:rsidRDefault="005D1FDD" w:rsidP="00036D6B">
            <w:pPr>
              <w:rPr>
                <w:rFonts w:ascii="標楷體" w:eastAsia="標楷體" w:hAnsi="標楷體"/>
              </w:rPr>
            </w:pPr>
            <w:r w:rsidRPr="005C1AE6">
              <w:rPr>
                <w:rFonts w:ascii="標楷體" w:eastAsia="標楷體" w:hAnsi="標楷體" w:hint="eastAsia"/>
              </w:rPr>
              <w:t>自-E-C1</w:t>
            </w:r>
            <w:r w:rsidRPr="005C1AE6">
              <w:rPr>
                <w:rFonts w:ascii="標楷體" w:eastAsia="標楷體" w:hAnsi="標楷體"/>
              </w:rPr>
              <w:t xml:space="preserve"> </w:t>
            </w:r>
          </w:p>
          <w:p w14:paraId="62D5B731" w14:textId="77777777" w:rsidR="005D1FDD" w:rsidRPr="005C1AE6" w:rsidRDefault="005D1FDD" w:rsidP="00036D6B">
            <w:pPr>
              <w:rPr>
                <w:rFonts w:ascii="標楷體" w:eastAsia="標楷體" w:hAnsi="標楷體"/>
              </w:rPr>
            </w:pPr>
            <w:r w:rsidRPr="005C1AE6">
              <w:rPr>
                <w:rFonts w:ascii="標楷體" w:eastAsia="標楷體" w:hAnsi="標楷體" w:hint="eastAsia"/>
              </w:rPr>
              <w:t xml:space="preserve">自-E-C2 </w:t>
            </w:r>
          </w:p>
          <w:p w14:paraId="3BE1ABBE" w14:textId="77777777" w:rsidR="005D1FDD" w:rsidRPr="005C1AE6" w:rsidRDefault="005D1FDD" w:rsidP="00036D6B">
            <w:pPr>
              <w:rPr>
                <w:rFonts w:ascii="標楷體" w:eastAsia="標楷體" w:hAnsi="標楷體"/>
              </w:rPr>
            </w:pPr>
            <w:r w:rsidRPr="005C1AE6">
              <w:rPr>
                <w:rFonts w:ascii="標楷體" w:eastAsia="標楷體" w:hAnsi="標楷體" w:hint="eastAsia"/>
              </w:rPr>
              <w:t>自-E-C3</w:t>
            </w:r>
          </w:p>
          <w:p w14:paraId="5B8662CD" w14:textId="77777777" w:rsidR="005D1FDD" w:rsidRPr="005C1AE6" w:rsidRDefault="005D1FDD" w:rsidP="00036D6B">
            <w:pPr>
              <w:jc w:val="center"/>
              <w:rPr>
                <w:rFonts w:eastAsia="標楷體"/>
              </w:rPr>
            </w:pPr>
            <w:r w:rsidRPr="005C1AE6">
              <w:rPr>
                <w:rFonts w:ascii="標楷體" w:eastAsia="標楷體" w:hAnsi="標楷體" w:hint="eastAsia"/>
              </w:rPr>
              <w:t>社-E-A2</w:t>
            </w:r>
          </w:p>
        </w:tc>
        <w:tc>
          <w:tcPr>
            <w:tcW w:w="1417" w:type="dxa"/>
            <w:gridSpan w:val="2"/>
            <w:vAlign w:val="center"/>
          </w:tcPr>
          <w:p w14:paraId="4D8936F3" w14:textId="77777777" w:rsidR="005D1FDD" w:rsidRPr="005C1AE6" w:rsidRDefault="005D1FDD" w:rsidP="00036D6B">
            <w:pPr>
              <w:rPr>
                <w:rFonts w:ascii="標楷體" w:eastAsia="標楷體" w:hAnsi="標楷體"/>
              </w:rPr>
            </w:pPr>
            <w:r w:rsidRPr="005C1AE6">
              <w:rPr>
                <w:rFonts w:ascii="標楷體" w:eastAsia="標楷體" w:hAnsi="標楷體" w:hint="eastAsia"/>
              </w:rPr>
              <w:t>1.了解海洋污染問題</w:t>
            </w:r>
          </w:p>
          <w:p w14:paraId="240DF85F" w14:textId="77777777" w:rsidR="005D1FDD" w:rsidRPr="005C1AE6" w:rsidRDefault="005D1FDD" w:rsidP="00036D6B">
            <w:pPr>
              <w:rPr>
                <w:rFonts w:ascii="標楷體" w:eastAsia="標楷體" w:hAnsi="標楷體"/>
              </w:rPr>
            </w:pPr>
            <w:r w:rsidRPr="005C1AE6">
              <w:rPr>
                <w:rFonts w:ascii="標楷體" w:eastAsia="標楷體" w:hAnsi="標楷體" w:hint="eastAsia"/>
              </w:rPr>
              <w:t>2.捍衛海洋資源</w:t>
            </w:r>
          </w:p>
          <w:p w14:paraId="46FE2429" w14:textId="77777777" w:rsidR="005D1FDD" w:rsidRPr="005C1AE6" w:rsidRDefault="005D1FDD" w:rsidP="00036D6B">
            <w:pPr>
              <w:rPr>
                <w:rFonts w:ascii="標楷體" w:eastAsia="標楷體" w:hAnsi="標楷體"/>
              </w:rPr>
            </w:pPr>
            <w:r w:rsidRPr="005C1AE6">
              <w:rPr>
                <w:rFonts w:ascii="標楷體" w:eastAsia="標楷體" w:hAnsi="標楷體" w:hint="eastAsia"/>
              </w:rPr>
              <w:t>3.認識休閒漁業</w:t>
            </w:r>
          </w:p>
          <w:p w14:paraId="1EBE15F5" w14:textId="77777777" w:rsidR="005D1FDD" w:rsidRPr="005C1AE6" w:rsidRDefault="005D1FDD" w:rsidP="00036D6B">
            <w:pPr>
              <w:rPr>
                <w:rFonts w:ascii="標楷體" w:eastAsia="標楷體" w:hAnsi="標楷體"/>
              </w:rPr>
            </w:pPr>
            <w:r w:rsidRPr="005C1AE6">
              <w:rPr>
                <w:rFonts w:ascii="標楷體" w:eastAsia="標楷體" w:hAnsi="標楷體" w:hint="eastAsia"/>
              </w:rPr>
              <w:t>4.認識基隆的休閒漁業</w:t>
            </w:r>
          </w:p>
          <w:p w14:paraId="7D5D2267" w14:textId="77777777" w:rsidR="005D1FDD" w:rsidRPr="005C1AE6" w:rsidRDefault="005D1FDD" w:rsidP="00036D6B">
            <w:pPr>
              <w:rPr>
                <w:rFonts w:eastAsia="標楷體"/>
              </w:rPr>
            </w:pPr>
          </w:p>
        </w:tc>
        <w:tc>
          <w:tcPr>
            <w:tcW w:w="3261" w:type="dxa"/>
            <w:gridSpan w:val="2"/>
          </w:tcPr>
          <w:p w14:paraId="78FDD7C7" w14:textId="77777777" w:rsidR="005D1FDD" w:rsidRPr="005C1AE6" w:rsidRDefault="005D1FDD" w:rsidP="00036D6B">
            <w:pPr>
              <w:rPr>
                <w:rFonts w:eastAsia="標楷體"/>
              </w:rPr>
            </w:pPr>
            <w:r w:rsidRPr="005C1AE6">
              <w:rPr>
                <w:rFonts w:eastAsia="標楷體" w:hint="eastAsia"/>
              </w:rPr>
              <w:t>1.</w:t>
            </w:r>
            <w:r w:rsidRPr="005C1AE6">
              <w:rPr>
                <w:rFonts w:ascii="標楷體" w:eastAsia="標楷體" w:hAnsi="標楷體" w:hint="eastAsia"/>
              </w:rPr>
              <w:t>了解基隆嶼與北方三島</w:t>
            </w:r>
          </w:p>
          <w:p w14:paraId="3D4BF1FE"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了解火山島的地質構造</w:t>
            </w:r>
          </w:p>
          <w:p w14:paraId="258F6B20" w14:textId="77777777" w:rsidR="005D1FDD" w:rsidRPr="005C1AE6" w:rsidRDefault="005D1FDD" w:rsidP="00036D6B">
            <w:pPr>
              <w:ind w:left="113" w:hangingChars="47" w:hanging="113"/>
              <w:rPr>
                <w:rFonts w:eastAsia="標楷體"/>
              </w:rPr>
            </w:pPr>
            <w:r w:rsidRPr="005C1AE6">
              <w:rPr>
                <w:rFonts w:eastAsia="標楷體" w:hint="eastAsia"/>
              </w:rPr>
              <w:t>3.</w:t>
            </w:r>
            <w:r w:rsidRPr="005C1AE6">
              <w:rPr>
                <w:rFonts w:eastAsia="標楷體" w:hint="eastAsia"/>
              </w:rPr>
              <w:t>認識北方三島生態</w:t>
            </w:r>
          </w:p>
        </w:tc>
        <w:tc>
          <w:tcPr>
            <w:tcW w:w="708" w:type="dxa"/>
          </w:tcPr>
          <w:p w14:paraId="0A0D79E7"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10</w:t>
            </w:r>
          </w:p>
        </w:tc>
        <w:tc>
          <w:tcPr>
            <w:tcW w:w="2423" w:type="dxa"/>
            <w:gridSpan w:val="2"/>
            <w:vAlign w:val="center"/>
          </w:tcPr>
          <w:p w14:paraId="420A4D23" w14:textId="77777777" w:rsidR="005D1FDD" w:rsidRPr="005C1AE6" w:rsidRDefault="005D1FDD" w:rsidP="00036D6B">
            <w:pPr>
              <w:rPr>
                <w:rFonts w:eastAsia="標楷體"/>
              </w:rPr>
            </w:pPr>
            <w:r w:rsidRPr="005C1AE6">
              <w:rPr>
                <w:rFonts w:eastAsia="標楷體" w:hint="eastAsia"/>
              </w:rPr>
              <w:t>觀察評量</w:t>
            </w:r>
          </w:p>
          <w:p w14:paraId="203E16BA" w14:textId="77777777" w:rsidR="005D1FDD" w:rsidRPr="005C1AE6" w:rsidRDefault="005D1FDD" w:rsidP="00036D6B">
            <w:pPr>
              <w:rPr>
                <w:rFonts w:eastAsia="標楷體"/>
              </w:rPr>
            </w:pPr>
            <w:r w:rsidRPr="005C1AE6">
              <w:rPr>
                <w:rFonts w:eastAsia="標楷體" w:hint="eastAsia"/>
              </w:rPr>
              <w:t>口頭評量</w:t>
            </w:r>
          </w:p>
          <w:p w14:paraId="08FA9D57" w14:textId="77777777" w:rsidR="005D1FDD" w:rsidRPr="005C1AE6" w:rsidRDefault="005D1FDD" w:rsidP="00036D6B">
            <w:pPr>
              <w:rPr>
                <w:rFonts w:eastAsia="標楷體"/>
              </w:rPr>
            </w:pPr>
            <w:r w:rsidRPr="005C1AE6">
              <w:rPr>
                <w:rFonts w:eastAsia="標楷體" w:hint="eastAsia"/>
              </w:rPr>
              <w:t>作業表現</w:t>
            </w:r>
          </w:p>
        </w:tc>
        <w:tc>
          <w:tcPr>
            <w:tcW w:w="1552" w:type="dxa"/>
            <w:gridSpan w:val="2"/>
          </w:tcPr>
          <w:p w14:paraId="1172B5D3" w14:textId="77777777" w:rsidR="005D1FDD" w:rsidRPr="005C1AE6" w:rsidRDefault="005D1FDD" w:rsidP="00036D6B">
            <w:pPr>
              <w:rPr>
                <w:rFonts w:ascii="標楷體" w:eastAsia="標楷體" w:hAnsi="標楷體"/>
              </w:rPr>
            </w:pPr>
          </w:p>
        </w:tc>
        <w:tc>
          <w:tcPr>
            <w:tcW w:w="1480" w:type="dxa"/>
            <w:gridSpan w:val="2"/>
          </w:tcPr>
          <w:p w14:paraId="78B6215C" w14:textId="77777777" w:rsidR="005D1FDD" w:rsidRPr="005C1AE6" w:rsidRDefault="005D1FDD" w:rsidP="00036D6B">
            <w:pPr>
              <w:ind w:leftChars="-12" w:left="-22" w:hangingChars="3" w:hanging="7"/>
              <w:rPr>
                <w:rFonts w:eastAsia="標楷體"/>
              </w:rPr>
            </w:pPr>
          </w:p>
        </w:tc>
      </w:tr>
      <w:tr w:rsidR="005D1FDD" w:rsidRPr="005C1AE6" w14:paraId="61C8AA35" w14:textId="77777777" w:rsidTr="00036D6B">
        <w:trPr>
          <w:trHeight w:val="327"/>
          <w:jc w:val="center"/>
        </w:trPr>
        <w:tc>
          <w:tcPr>
            <w:tcW w:w="1129" w:type="dxa"/>
            <w:gridSpan w:val="2"/>
          </w:tcPr>
          <w:p w14:paraId="4BCA8602"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6/7/15</w:t>
            </w:r>
            <w:r w:rsidRPr="005C1AE6">
              <w:rPr>
                <w:rFonts w:eastAsia="標楷體" w:hint="eastAsia"/>
              </w:rPr>
              <w:t>週</w:t>
            </w:r>
          </w:p>
        </w:tc>
        <w:tc>
          <w:tcPr>
            <w:tcW w:w="1551" w:type="dxa"/>
            <w:gridSpan w:val="2"/>
            <w:vAlign w:val="center"/>
          </w:tcPr>
          <w:p w14:paraId="3383E9D9" w14:textId="77777777" w:rsidR="005D1FDD" w:rsidRPr="005C1AE6" w:rsidRDefault="005D1FDD" w:rsidP="00036D6B">
            <w:pPr>
              <w:jc w:val="center"/>
              <w:rPr>
                <w:rFonts w:eastAsia="標楷體"/>
              </w:rPr>
            </w:pPr>
            <w:r w:rsidRPr="005C1AE6">
              <w:rPr>
                <w:rFonts w:eastAsia="標楷體"/>
              </w:rPr>
              <w:t>家庭暴力防治</w:t>
            </w:r>
            <w:r w:rsidRPr="005C1AE6">
              <w:rPr>
                <w:rFonts w:eastAsia="標楷體"/>
              </w:rPr>
              <w:t xml:space="preserve">  </w:t>
            </w:r>
          </w:p>
        </w:tc>
        <w:tc>
          <w:tcPr>
            <w:tcW w:w="1263" w:type="dxa"/>
            <w:gridSpan w:val="2"/>
          </w:tcPr>
          <w:p w14:paraId="66AEEB9E" w14:textId="77777777" w:rsidR="005D1FDD" w:rsidRPr="005C1AE6" w:rsidRDefault="005D1FDD" w:rsidP="00036D6B">
            <w:pPr>
              <w:rPr>
                <w:rFonts w:ascii="標楷體" w:eastAsia="標楷體" w:hAnsi="標楷體"/>
              </w:rPr>
            </w:pPr>
            <w:r w:rsidRPr="005C1AE6">
              <w:rPr>
                <w:rFonts w:ascii="標楷體" w:eastAsia="標楷體" w:hAnsi="標楷體" w:hint="eastAsia"/>
              </w:rPr>
              <w:t>健體-E-A3綜-E-A3</w:t>
            </w:r>
            <w:r w:rsidRPr="005C1AE6">
              <w:rPr>
                <w:rFonts w:ascii="標楷體" w:eastAsia="標楷體" w:hAnsi="標楷體"/>
              </w:rPr>
              <w:t xml:space="preserve"> </w:t>
            </w:r>
          </w:p>
        </w:tc>
        <w:tc>
          <w:tcPr>
            <w:tcW w:w="1402" w:type="dxa"/>
            <w:gridSpan w:val="2"/>
            <w:vAlign w:val="center"/>
          </w:tcPr>
          <w:p w14:paraId="5F91F8AB" w14:textId="77777777" w:rsidR="005D1FDD" w:rsidRPr="005C1AE6" w:rsidRDefault="005D1FDD" w:rsidP="00036D6B">
            <w:pPr>
              <w:pStyle w:val="TableParagraph"/>
              <w:tabs>
                <w:tab w:val="left" w:pos="465"/>
              </w:tabs>
              <w:spacing w:before="38" w:line="276" w:lineRule="auto"/>
              <w:ind w:right="287"/>
              <w:rPr>
                <w:rFonts w:ascii="標楷體" w:eastAsia="標楷體" w:hAnsi="標楷體"/>
                <w:sz w:val="24"/>
                <w:szCs w:val="24"/>
              </w:rPr>
            </w:pPr>
            <w:r w:rsidRPr="005C1AE6">
              <w:rPr>
                <w:rFonts w:ascii="標楷體" w:eastAsia="標楷體" w:hAnsi="標楷體" w:hint="eastAsia"/>
                <w:spacing w:val="-2"/>
                <w:sz w:val="24"/>
                <w:szCs w:val="24"/>
              </w:rPr>
              <w:t>1.</w:t>
            </w:r>
            <w:r w:rsidRPr="005C1AE6">
              <w:rPr>
                <w:rFonts w:ascii="標楷體" w:eastAsia="標楷體" w:hAnsi="標楷體"/>
                <w:spacing w:val="-2"/>
                <w:sz w:val="24"/>
                <w:szCs w:val="24"/>
              </w:rPr>
              <w:t>能夠</w:t>
            </w:r>
            <w:r w:rsidRPr="005C1AE6">
              <w:rPr>
                <w:rFonts w:ascii="標楷體" w:eastAsia="標楷體" w:hAnsi="標楷體" w:hint="eastAsia"/>
                <w:spacing w:val="-2"/>
                <w:sz w:val="24"/>
                <w:szCs w:val="24"/>
              </w:rPr>
              <w:t>分辨</w:t>
            </w:r>
            <w:r w:rsidRPr="005C1AE6">
              <w:rPr>
                <w:rFonts w:ascii="標楷體" w:eastAsia="標楷體" w:hAnsi="標楷體"/>
                <w:spacing w:val="-2"/>
                <w:sz w:val="24"/>
                <w:szCs w:val="24"/>
              </w:rPr>
              <w:t>什麼是家庭暴力</w:t>
            </w:r>
            <w:r w:rsidRPr="005C1AE6">
              <w:rPr>
                <w:rFonts w:ascii="標楷體" w:eastAsia="標楷體" w:hAnsi="標楷體" w:hint="eastAsia"/>
                <w:spacing w:val="-2"/>
                <w:sz w:val="24"/>
                <w:szCs w:val="24"/>
              </w:rPr>
              <w:t>2.</w:t>
            </w:r>
            <w:r w:rsidRPr="005C1AE6">
              <w:rPr>
                <w:rFonts w:ascii="標楷體" w:eastAsia="標楷體" w:hAnsi="標楷體"/>
                <w:spacing w:val="-2"/>
                <w:sz w:val="24"/>
                <w:szCs w:val="24"/>
              </w:rPr>
              <w:t>能澄清關於家庭暴力的錯誤想法，</w:t>
            </w:r>
            <w:r w:rsidRPr="005C1AE6">
              <w:rPr>
                <w:rFonts w:ascii="標楷體" w:eastAsia="標楷體" w:hAnsi="標楷體" w:hint="eastAsia"/>
                <w:spacing w:val="-2"/>
                <w:sz w:val="24"/>
                <w:szCs w:val="24"/>
              </w:rPr>
              <w:t>3.</w:t>
            </w:r>
            <w:r w:rsidRPr="005C1AE6">
              <w:rPr>
                <w:rFonts w:ascii="標楷體" w:eastAsia="標楷體" w:hAnsi="標楷體"/>
                <w:spacing w:val="-2"/>
                <w:sz w:val="24"/>
                <w:szCs w:val="24"/>
              </w:rPr>
              <w:t>認識家庭暴力的現象。</w:t>
            </w:r>
          </w:p>
          <w:p w14:paraId="7DFDA404" w14:textId="77777777" w:rsidR="005D1FDD" w:rsidRPr="005C1AE6" w:rsidRDefault="005D1FDD" w:rsidP="00036D6B">
            <w:pPr>
              <w:pStyle w:val="TableParagraph"/>
              <w:tabs>
                <w:tab w:val="left" w:pos="345"/>
              </w:tabs>
              <w:spacing w:before="2"/>
              <w:rPr>
                <w:rFonts w:ascii="標楷體" w:eastAsia="標楷體" w:hAnsi="標楷體"/>
                <w:sz w:val="24"/>
                <w:szCs w:val="24"/>
              </w:rPr>
            </w:pPr>
            <w:r w:rsidRPr="005C1AE6">
              <w:rPr>
                <w:rFonts w:ascii="標楷體" w:eastAsia="標楷體" w:hAnsi="標楷體" w:hint="eastAsia"/>
                <w:spacing w:val="-1"/>
                <w:sz w:val="24"/>
                <w:szCs w:val="24"/>
              </w:rPr>
              <w:t>4.能</w:t>
            </w:r>
            <w:r w:rsidRPr="005C1AE6">
              <w:rPr>
                <w:rFonts w:ascii="標楷體" w:eastAsia="標楷體" w:hAnsi="標楷體"/>
                <w:spacing w:val="-1"/>
                <w:sz w:val="24"/>
                <w:szCs w:val="24"/>
              </w:rPr>
              <w:t>學會拒絕言語霸凌。</w:t>
            </w:r>
          </w:p>
          <w:p w14:paraId="068A1CE0" w14:textId="77777777" w:rsidR="005D1FDD" w:rsidRPr="005C1AE6" w:rsidRDefault="005D1FDD" w:rsidP="00036D6B">
            <w:pPr>
              <w:rPr>
                <w:rFonts w:ascii="標楷體" w:eastAsia="標楷體" w:hAnsi="標楷體"/>
              </w:rPr>
            </w:pPr>
          </w:p>
        </w:tc>
        <w:tc>
          <w:tcPr>
            <w:tcW w:w="3225" w:type="dxa"/>
            <w:gridSpan w:val="2"/>
            <w:vAlign w:val="center"/>
          </w:tcPr>
          <w:p w14:paraId="7B8274BE" w14:textId="77777777" w:rsidR="005D1FDD" w:rsidRPr="005C1AE6" w:rsidRDefault="005D1FDD" w:rsidP="00036D6B">
            <w:pPr>
              <w:rPr>
                <w:rFonts w:ascii="標楷體" w:eastAsia="標楷體" w:hAnsi="標楷體"/>
              </w:rPr>
            </w:pPr>
          </w:p>
          <w:p w14:paraId="56C5A624" w14:textId="77777777" w:rsidR="005D1FDD" w:rsidRPr="005C1AE6" w:rsidRDefault="005D1FDD" w:rsidP="005D1FDD">
            <w:pPr>
              <w:pStyle w:val="TableParagraph"/>
              <w:numPr>
                <w:ilvl w:val="0"/>
                <w:numId w:val="94"/>
              </w:numPr>
              <w:tabs>
                <w:tab w:val="left" w:pos="345"/>
              </w:tabs>
              <w:spacing w:before="48"/>
              <w:rPr>
                <w:rFonts w:ascii="標楷體" w:eastAsia="標楷體" w:hAnsi="標楷體"/>
                <w:sz w:val="24"/>
                <w:szCs w:val="24"/>
              </w:rPr>
            </w:pPr>
            <w:r w:rsidRPr="005C1AE6">
              <w:rPr>
                <w:rFonts w:ascii="標楷體" w:eastAsia="標楷體" w:hAnsi="標楷體"/>
                <w:spacing w:val="-1"/>
                <w:sz w:val="24"/>
                <w:szCs w:val="24"/>
              </w:rPr>
              <w:t>了解並體認人人皆生而平等不能以言語傷害他人。</w:t>
            </w:r>
          </w:p>
          <w:p w14:paraId="77839C80" w14:textId="77777777" w:rsidR="005D1FDD" w:rsidRPr="005C1AE6" w:rsidRDefault="005D1FDD" w:rsidP="005D1FDD">
            <w:pPr>
              <w:pStyle w:val="TableParagraph"/>
              <w:numPr>
                <w:ilvl w:val="0"/>
                <w:numId w:val="94"/>
              </w:numPr>
              <w:tabs>
                <w:tab w:val="left" w:pos="345"/>
              </w:tabs>
              <w:spacing w:before="48"/>
              <w:rPr>
                <w:rFonts w:ascii="標楷體" w:eastAsia="標楷體" w:hAnsi="標楷體"/>
                <w:sz w:val="24"/>
                <w:szCs w:val="24"/>
              </w:rPr>
            </w:pPr>
            <w:r w:rsidRPr="005C1AE6">
              <w:rPr>
                <w:rFonts w:ascii="標楷體" w:eastAsia="標楷體" w:hAnsi="標楷體"/>
                <w:spacing w:val="-1"/>
                <w:sz w:val="24"/>
                <w:szCs w:val="24"/>
              </w:rPr>
              <w:t>學會尊重與關懷身邊的人。</w:t>
            </w:r>
          </w:p>
          <w:p w14:paraId="0F17CA25" w14:textId="77777777" w:rsidR="005D1FDD" w:rsidRPr="005C1AE6" w:rsidRDefault="005D1FDD" w:rsidP="005D1FDD">
            <w:pPr>
              <w:pStyle w:val="TableParagraph"/>
              <w:numPr>
                <w:ilvl w:val="0"/>
                <w:numId w:val="94"/>
              </w:numPr>
              <w:tabs>
                <w:tab w:val="left" w:pos="345"/>
              </w:tabs>
              <w:spacing w:before="48"/>
              <w:rPr>
                <w:rFonts w:ascii="標楷體" w:eastAsia="標楷體" w:hAnsi="標楷體"/>
                <w:sz w:val="24"/>
                <w:szCs w:val="24"/>
              </w:rPr>
            </w:pPr>
            <w:r w:rsidRPr="005C1AE6">
              <w:rPr>
                <w:rFonts w:ascii="標楷體" w:eastAsia="標楷體" w:hAnsi="標楷體"/>
                <w:spacing w:val="-1"/>
                <w:sz w:val="24"/>
                <w:szCs w:val="24"/>
              </w:rPr>
              <w:t>學習團體在中與他人相處與朋友和諧愉快的相處。</w:t>
            </w:r>
          </w:p>
          <w:p w14:paraId="1EB2B9CC" w14:textId="77777777" w:rsidR="005D1FDD" w:rsidRPr="005C1AE6" w:rsidRDefault="005D1FDD" w:rsidP="005D1FDD">
            <w:pPr>
              <w:pStyle w:val="TableParagraph"/>
              <w:numPr>
                <w:ilvl w:val="0"/>
                <w:numId w:val="94"/>
              </w:numPr>
              <w:tabs>
                <w:tab w:val="left" w:pos="345"/>
              </w:tabs>
              <w:spacing w:before="48"/>
              <w:rPr>
                <w:rFonts w:ascii="標楷體" w:eastAsia="標楷體" w:hAnsi="標楷體"/>
                <w:sz w:val="24"/>
                <w:szCs w:val="24"/>
              </w:rPr>
            </w:pPr>
            <w:r w:rsidRPr="005C1AE6">
              <w:rPr>
                <w:rFonts w:ascii="標楷體" w:eastAsia="標楷體" w:hAnsi="標楷體"/>
                <w:spacing w:val="-1"/>
                <w:sz w:val="24"/>
                <w:szCs w:val="24"/>
              </w:rPr>
              <w:t>藉由對「好話」的了解，以增進和他人的互動。</w:t>
            </w:r>
          </w:p>
          <w:p w14:paraId="498E7E1B" w14:textId="77777777" w:rsidR="005D1FDD" w:rsidRPr="005C1AE6" w:rsidRDefault="005D1FDD" w:rsidP="005D1FDD">
            <w:pPr>
              <w:pStyle w:val="TableParagraph"/>
              <w:numPr>
                <w:ilvl w:val="0"/>
                <w:numId w:val="94"/>
              </w:numPr>
              <w:tabs>
                <w:tab w:val="left" w:pos="345"/>
              </w:tabs>
              <w:spacing w:before="48"/>
              <w:rPr>
                <w:rFonts w:ascii="標楷體" w:eastAsia="標楷體" w:hAnsi="標楷體"/>
                <w:sz w:val="24"/>
                <w:szCs w:val="24"/>
              </w:rPr>
            </w:pPr>
            <w:r w:rsidRPr="005C1AE6">
              <w:rPr>
                <w:rFonts w:ascii="標楷體" w:eastAsia="標楷體" w:hAnsi="標楷體"/>
                <w:spacing w:val="-1"/>
                <w:sz w:val="24"/>
                <w:szCs w:val="24"/>
              </w:rPr>
              <w:t>培養尊重人權的行為，學習為他人的成就喝采。</w:t>
            </w:r>
          </w:p>
          <w:p w14:paraId="7A88B815" w14:textId="77777777" w:rsidR="005D1FDD" w:rsidRPr="005C1AE6" w:rsidRDefault="005D1FDD" w:rsidP="005D1FDD">
            <w:pPr>
              <w:pStyle w:val="TableParagraph"/>
              <w:numPr>
                <w:ilvl w:val="0"/>
                <w:numId w:val="94"/>
              </w:numPr>
              <w:tabs>
                <w:tab w:val="left" w:pos="345"/>
              </w:tabs>
              <w:spacing w:before="48"/>
              <w:rPr>
                <w:rFonts w:ascii="標楷體" w:eastAsia="標楷體" w:hAnsi="標楷體"/>
                <w:sz w:val="24"/>
                <w:szCs w:val="24"/>
              </w:rPr>
            </w:pPr>
            <w:r w:rsidRPr="005C1AE6">
              <w:rPr>
                <w:rFonts w:ascii="標楷體" w:eastAsia="標楷體" w:hAnsi="標楷體"/>
                <w:spacing w:val="-1"/>
                <w:sz w:val="24"/>
                <w:szCs w:val="24"/>
              </w:rPr>
              <w:t>能有效的處理人際互動的問題。</w:t>
            </w:r>
          </w:p>
        </w:tc>
        <w:tc>
          <w:tcPr>
            <w:tcW w:w="854" w:type="dxa"/>
            <w:gridSpan w:val="3"/>
          </w:tcPr>
          <w:p w14:paraId="6A0AFB82"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4</w:t>
            </w:r>
          </w:p>
        </w:tc>
        <w:tc>
          <w:tcPr>
            <w:tcW w:w="2398" w:type="dxa"/>
            <w:gridSpan w:val="2"/>
            <w:vAlign w:val="center"/>
          </w:tcPr>
          <w:p w14:paraId="425F8A0F" w14:textId="77777777" w:rsidR="005D1FDD" w:rsidRPr="005C1AE6" w:rsidRDefault="005D1FDD" w:rsidP="00036D6B">
            <w:pPr>
              <w:rPr>
                <w:rFonts w:ascii="標楷體" w:eastAsia="標楷體" w:hAnsi="標楷體"/>
              </w:rPr>
            </w:pPr>
            <w:r w:rsidRPr="005C1AE6">
              <w:rPr>
                <w:rFonts w:ascii="標楷體" w:eastAsia="標楷體" w:hAnsi="標楷體"/>
              </w:rPr>
              <w:t>口語評量</w:t>
            </w:r>
          </w:p>
          <w:p w14:paraId="66404780" w14:textId="77777777" w:rsidR="005D1FDD" w:rsidRPr="005C1AE6" w:rsidRDefault="005D1FDD" w:rsidP="00036D6B">
            <w:pPr>
              <w:rPr>
                <w:rFonts w:ascii="標楷體" w:eastAsia="標楷體" w:hAnsi="標楷體"/>
              </w:rPr>
            </w:pPr>
            <w:r w:rsidRPr="005C1AE6">
              <w:rPr>
                <w:rFonts w:ascii="標楷體" w:eastAsia="標楷體" w:hAnsi="標楷體"/>
              </w:rPr>
              <w:t>觀察評量</w:t>
            </w:r>
          </w:p>
          <w:p w14:paraId="4B03E279" w14:textId="77777777" w:rsidR="005D1FDD" w:rsidRPr="005C1AE6" w:rsidRDefault="005D1FDD" w:rsidP="00036D6B">
            <w:pPr>
              <w:rPr>
                <w:rFonts w:eastAsia="標楷體"/>
              </w:rPr>
            </w:pPr>
            <w:r w:rsidRPr="005C1AE6">
              <w:rPr>
                <w:rFonts w:ascii="標楷體" w:eastAsia="標楷體" w:hAnsi="標楷體"/>
              </w:rPr>
              <w:t>態度評量</w:t>
            </w:r>
          </w:p>
        </w:tc>
        <w:tc>
          <w:tcPr>
            <w:tcW w:w="1535" w:type="dxa"/>
            <w:gridSpan w:val="2"/>
          </w:tcPr>
          <w:p w14:paraId="6F142827"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73554518"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學習單</w:t>
            </w:r>
          </w:p>
        </w:tc>
        <w:tc>
          <w:tcPr>
            <w:tcW w:w="1464" w:type="dxa"/>
          </w:tcPr>
          <w:p w14:paraId="29489D56" w14:textId="77777777" w:rsidR="005D1FDD" w:rsidRPr="005C1AE6" w:rsidRDefault="005D1FDD" w:rsidP="00036D6B">
            <w:pPr>
              <w:ind w:leftChars="-12" w:left="-22" w:hangingChars="3" w:hanging="7"/>
              <w:rPr>
                <w:rFonts w:eastAsia="標楷體"/>
              </w:rPr>
            </w:pPr>
          </w:p>
        </w:tc>
      </w:tr>
      <w:tr w:rsidR="005D1FDD" w:rsidRPr="005C1AE6" w14:paraId="0022FA27" w14:textId="77777777" w:rsidTr="00036D6B">
        <w:trPr>
          <w:trHeight w:val="327"/>
          <w:jc w:val="center"/>
        </w:trPr>
        <w:tc>
          <w:tcPr>
            <w:tcW w:w="1129" w:type="dxa"/>
            <w:gridSpan w:val="2"/>
          </w:tcPr>
          <w:p w14:paraId="6A369568"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7/20</w:t>
            </w:r>
            <w:r w:rsidRPr="005C1AE6">
              <w:rPr>
                <w:rFonts w:eastAsia="標楷體" w:hint="eastAsia"/>
              </w:rPr>
              <w:t>週</w:t>
            </w:r>
          </w:p>
        </w:tc>
        <w:tc>
          <w:tcPr>
            <w:tcW w:w="1551" w:type="dxa"/>
            <w:gridSpan w:val="2"/>
            <w:shd w:val="clear" w:color="auto" w:fill="FFFFFF"/>
            <w:vAlign w:val="center"/>
          </w:tcPr>
          <w:p w14:paraId="4B0EB509" w14:textId="77777777" w:rsidR="005D1FDD" w:rsidRPr="005C1AE6" w:rsidRDefault="005D1FDD" w:rsidP="00036D6B">
            <w:pPr>
              <w:jc w:val="center"/>
              <w:rPr>
                <w:rFonts w:eastAsia="標楷體"/>
              </w:rPr>
            </w:pPr>
            <w:r w:rsidRPr="005C1AE6">
              <w:rPr>
                <w:rFonts w:eastAsia="標楷體"/>
              </w:rPr>
              <w:t>家庭教育</w:t>
            </w:r>
          </w:p>
          <w:p w14:paraId="0E43F696" w14:textId="77777777" w:rsidR="005D1FDD" w:rsidRPr="005C1AE6" w:rsidRDefault="005D1FDD" w:rsidP="00036D6B">
            <w:pPr>
              <w:jc w:val="center"/>
              <w:rPr>
                <w:rFonts w:eastAsia="標楷體"/>
              </w:rPr>
            </w:pPr>
          </w:p>
        </w:tc>
        <w:tc>
          <w:tcPr>
            <w:tcW w:w="1263" w:type="dxa"/>
            <w:gridSpan w:val="2"/>
          </w:tcPr>
          <w:p w14:paraId="60578393" w14:textId="77777777" w:rsidR="005D1FDD" w:rsidRPr="005C1AE6" w:rsidRDefault="005D1FDD" w:rsidP="00036D6B">
            <w:pPr>
              <w:rPr>
                <w:rFonts w:ascii="標楷體" w:eastAsia="標楷體" w:hAnsi="標楷體"/>
              </w:rPr>
            </w:pPr>
          </w:p>
          <w:p w14:paraId="185F8941" w14:textId="77777777" w:rsidR="005D1FDD" w:rsidRPr="005C1AE6" w:rsidRDefault="005D1FDD" w:rsidP="00036D6B">
            <w:pPr>
              <w:rPr>
                <w:rFonts w:ascii="標楷體" w:eastAsia="標楷體" w:hAnsi="標楷體"/>
              </w:rPr>
            </w:pPr>
            <w:r w:rsidRPr="005C1AE6">
              <w:rPr>
                <w:rFonts w:ascii="標楷體" w:eastAsia="標楷體" w:hAnsi="標楷體" w:hint="eastAsia"/>
              </w:rPr>
              <w:t xml:space="preserve">社-E-C2　</w:t>
            </w:r>
            <w:r w:rsidRPr="005C1AE6">
              <w:rPr>
                <w:rFonts w:ascii="標楷體" w:eastAsia="標楷體" w:hAnsi="標楷體"/>
              </w:rPr>
              <w:t xml:space="preserve"> </w:t>
            </w:r>
          </w:p>
          <w:p w14:paraId="242136D7" w14:textId="77777777" w:rsidR="005D1FDD" w:rsidRPr="005C1AE6" w:rsidRDefault="005D1FDD" w:rsidP="00036D6B">
            <w:pPr>
              <w:rPr>
                <w:rFonts w:ascii="標楷體" w:eastAsia="標楷體" w:hAnsi="標楷體"/>
              </w:rPr>
            </w:pPr>
            <w:r w:rsidRPr="005C1AE6">
              <w:rPr>
                <w:rFonts w:ascii="標楷體" w:eastAsia="標楷體" w:hAnsi="標楷體" w:hint="eastAsia"/>
              </w:rPr>
              <w:t xml:space="preserve">健體-E-A2　 </w:t>
            </w:r>
          </w:p>
          <w:p w14:paraId="2941A0BC" w14:textId="77777777" w:rsidR="005D1FDD" w:rsidRPr="005C1AE6" w:rsidRDefault="005D1FDD" w:rsidP="00036D6B">
            <w:pPr>
              <w:rPr>
                <w:rFonts w:ascii="標楷體" w:eastAsia="標楷體" w:hAnsi="標楷體"/>
              </w:rPr>
            </w:pPr>
            <w:r w:rsidRPr="005C1AE6">
              <w:rPr>
                <w:rFonts w:ascii="標楷體" w:eastAsia="標楷體" w:hAnsi="標楷體" w:hint="eastAsia"/>
              </w:rPr>
              <w:t>綜-E-B1</w:t>
            </w:r>
          </w:p>
        </w:tc>
        <w:tc>
          <w:tcPr>
            <w:tcW w:w="1402" w:type="dxa"/>
            <w:gridSpan w:val="2"/>
            <w:vAlign w:val="center"/>
          </w:tcPr>
          <w:p w14:paraId="55C022D7" w14:textId="77777777" w:rsidR="005D1FDD" w:rsidRPr="005C1AE6" w:rsidRDefault="005D1FDD" w:rsidP="00036D6B">
            <w:pPr>
              <w:suppressAutoHyphens/>
              <w:autoSpaceDN w:val="0"/>
              <w:textAlignment w:val="baseline"/>
              <w:rPr>
                <w:rFonts w:ascii="標楷體" w:eastAsia="標楷體" w:hAnsi="標楷體"/>
                <w:kern w:val="0"/>
              </w:rPr>
            </w:pPr>
            <w:r w:rsidRPr="005C1AE6">
              <w:rPr>
                <w:rFonts w:ascii="標楷體" w:eastAsia="標楷體" w:hAnsi="標楷體" w:hint="eastAsia"/>
                <w:kern w:val="0"/>
                <w:highlight w:val="lightGray"/>
              </w:rPr>
              <w:t>1.</w:t>
            </w:r>
            <w:r w:rsidRPr="005C1AE6">
              <w:rPr>
                <w:rFonts w:ascii="標楷體" w:eastAsia="標楷體" w:hAnsi="標楷體" w:hint="eastAsia"/>
                <w:kern w:val="0"/>
              </w:rPr>
              <w:t>能從遊戲中，了解語言傳遞的重要。</w:t>
            </w:r>
          </w:p>
          <w:p w14:paraId="47056414" w14:textId="77777777" w:rsidR="005D1FDD" w:rsidRPr="005C1AE6" w:rsidRDefault="005D1FDD" w:rsidP="00036D6B">
            <w:pPr>
              <w:suppressAutoHyphens/>
              <w:autoSpaceDN w:val="0"/>
              <w:textAlignment w:val="baseline"/>
              <w:rPr>
                <w:rFonts w:ascii="標楷體" w:eastAsia="標楷體" w:hAnsi="標楷體"/>
                <w:kern w:val="0"/>
              </w:rPr>
            </w:pPr>
            <w:r w:rsidRPr="005C1AE6">
              <w:rPr>
                <w:rFonts w:ascii="標楷體" w:eastAsia="標楷體" w:hAnsi="標楷體" w:hint="eastAsia"/>
                <w:kern w:val="0"/>
              </w:rPr>
              <w:t>2.能了解語氣會影響聽者的感受。</w:t>
            </w:r>
          </w:p>
          <w:p w14:paraId="34DD222B" w14:textId="77777777" w:rsidR="005D1FDD" w:rsidRPr="005C1AE6" w:rsidRDefault="005D1FDD" w:rsidP="00036D6B">
            <w:pPr>
              <w:suppressAutoHyphens/>
              <w:autoSpaceDN w:val="0"/>
              <w:textAlignment w:val="baseline"/>
              <w:rPr>
                <w:rFonts w:ascii="標楷體" w:eastAsia="標楷體" w:hAnsi="標楷體"/>
                <w:kern w:val="0"/>
              </w:rPr>
            </w:pPr>
            <w:r w:rsidRPr="005C1AE6">
              <w:rPr>
                <w:rFonts w:ascii="標楷體" w:eastAsia="標楷體" w:hAnsi="標楷體" w:hint="eastAsia"/>
                <w:kern w:val="0"/>
              </w:rPr>
              <w:t>3.能適時與家人進行溝通，表達內心的想法。</w:t>
            </w:r>
          </w:p>
        </w:tc>
        <w:tc>
          <w:tcPr>
            <w:tcW w:w="3225" w:type="dxa"/>
            <w:gridSpan w:val="2"/>
            <w:vAlign w:val="center"/>
          </w:tcPr>
          <w:p w14:paraId="2274895D" w14:textId="77777777" w:rsidR="005D1FDD" w:rsidRPr="005C1AE6" w:rsidRDefault="005D1FDD" w:rsidP="00036D6B">
            <w:pPr>
              <w:rPr>
                <w:rFonts w:eastAsia="標楷體"/>
              </w:rPr>
            </w:pPr>
            <w:r w:rsidRPr="005C1AE6">
              <w:rPr>
                <w:rFonts w:eastAsia="標楷體" w:hint="eastAsia"/>
              </w:rPr>
              <w:t>1.</w:t>
            </w:r>
            <w:r w:rsidRPr="005C1AE6">
              <w:rPr>
                <w:rFonts w:eastAsia="標楷體" w:hint="eastAsia"/>
              </w:rPr>
              <w:t>透過傳話遊戲，讓學生先掌握「話」要能「說清楚、講明白」。</w:t>
            </w:r>
          </w:p>
          <w:p w14:paraId="6BC68209" w14:textId="77777777" w:rsidR="005D1FDD" w:rsidRPr="005C1AE6" w:rsidRDefault="005D1FDD" w:rsidP="00036D6B">
            <w:pPr>
              <w:rPr>
                <w:rFonts w:eastAsia="標楷體"/>
              </w:rPr>
            </w:pPr>
            <w:r w:rsidRPr="005C1AE6">
              <w:rPr>
                <w:rFonts w:eastAsia="標楷體" w:hint="eastAsia"/>
              </w:rPr>
              <w:t>2.</w:t>
            </w:r>
            <w:r w:rsidRPr="005C1AE6">
              <w:rPr>
                <w:rFonts w:eastAsia="標楷體" w:hint="eastAsia"/>
              </w:rPr>
              <w:t>從討論家庭爭吵的原因和解決之道。</w:t>
            </w:r>
          </w:p>
          <w:p w14:paraId="39777786" w14:textId="77777777" w:rsidR="005D1FDD" w:rsidRPr="005C1AE6" w:rsidRDefault="005D1FDD" w:rsidP="00036D6B">
            <w:pPr>
              <w:rPr>
                <w:rFonts w:eastAsia="標楷體"/>
              </w:rPr>
            </w:pPr>
          </w:p>
        </w:tc>
        <w:tc>
          <w:tcPr>
            <w:tcW w:w="854" w:type="dxa"/>
            <w:gridSpan w:val="3"/>
          </w:tcPr>
          <w:p w14:paraId="37312B05"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4</w:t>
            </w:r>
          </w:p>
        </w:tc>
        <w:tc>
          <w:tcPr>
            <w:tcW w:w="2398" w:type="dxa"/>
            <w:gridSpan w:val="2"/>
            <w:vAlign w:val="center"/>
          </w:tcPr>
          <w:p w14:paraId="744C2266" w14:textId="77777777" w:rsidR="005D1FDD" w:rsidRPr="005C1AE6" w:rsidRDefault="005D1FDD" w:rsidP="00036D6B">
            <w:pPr>
              <w:rPr>
                <w:rFonts w:ascii="標楷體" w:eastAsia="標楷體" w:hAnsi="標楷體"/>
              </w:rPr>
            </w:pPr>
            <w:r w:rsidRPr="005C1AE6">
              <w:rPr>
                <w:rFonts w:ascii="標楷體" w:eastAsia="標楷體" w:hAnsi="標楷體"/>
              </w:rPr>
              <w:t>口語評量</w:t>
            </w:r>
          </w:p>
          <w:p w14:paraId="27D09D1D" w14:textId="77777777" w:rsidR="005D1FDD" w:rsidRPr="005C1AE6" w:rsidRDefault="005D1FDD" w:rsidP="00036D6B">
            <w:pPr>
              <w:rPr>
                <w:rFonts w:ascii="標楷體" w:eastAsia="標楷體" w:hAnsi="標楷體"/>
              </w:rPr>
            </w:pPr>
            <w:r w:rsidRPr="005C1AE6">
              <w:rPr>
                <w:rFonts w:ascii="標楷體" w:eastAsia="標楷體" w:hAnsi="標楷體"/>
              </w:rPr>
              <w:t>觀察評量</w:t>
            </w:r>
          </w:p>
          <w:p w14:paraId="09283755" w14:textId="77777777" w:rsidR="005D1FDD" w:rsidRPr="005C1AE6" w:rsidRDefault="005D1FDD" w:rsidP="00036D6B">
            <w:pPr>
              <w:rPr>
                <w:rFonts w:eastAsia="標楷體"/>
              </w:rPr>
            </w:pPr>
            <w:r w:rsidRPr="005C1AE6">
              <w:rPr>
                <w:rFonts w:ascii="標楷體" w:eastAsia="標楷體" w:hAnsi="標楷體"/>
              </w:rPr>
              <w:t>態度評量</w:t>
            </w:r>
          </w:p>
        </w:tc>
        <w:tc>
          <w:tcPr>
            <w:tcW w:w="1535" w:type="dxa"/>
            <w:gridSpan w:val="2"/>
          </w:tcPr>
          <w:p w14:paraId="66DF6A87"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2406B528"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學習單</w:t>
            </w:r>
          </w:p>
        </w:tc>
        <w:tc>
          <w:tcPr>
            <w:tcW w:w="1464" w:type="dxa"/>
          </w:tcPr>
          <w:p w14:paraId="30607987" w14:textId="77777777" w:rsidR="005D1FDD" w:rsidRPr="005C1AE6" w:rsidRDefault="005D1FDD" w:rsidP="00036D6B">
            <w:pPr>
              <w:ind w:leftChars="-12" w:left="-22" w:hangingChars="3" w:hanging="7"/>
              <w:rPr>
                <w:rFonts w:eastAsia="標楷體"/>
              </w:rPr>
            </w:pPr>
          </w:p>
        </w:tc>
      </w:tr>
      <w:tr w:rsidR="005D1FDD" w:rsidRPr="005C1AE6" w14:paraId="59115C6B" w14:textId="77777777" w:rsidTr="00036D6B">
        <w:trPr>
          <w:trHeight w:val="327"/>
          <w:jc w:val="center"/>
        </w:trPr>
        <w:tc>
          <w:tcPr>
            <w:tcW w:w="1129" w:type="dxa"/>
            <w:gridSpan w:val="2"/>
          </w:tcPr>
          <w:p w14:paraId="58E34FEE"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8</w:t>
            </w:r>
            <w:r w:rsidRPr="005C1AE6">
              <w:rPr>
                <w:rFonts w:eastAsia="標楷體" w:hint="eastAsia"/>
              </w:rPr>
              <w:t>週</w:t>
            </w:r>
          </w:p>
        </w:tc>
        <w:tc>
          <w:tcPr>
            <w:tcW w:w="1551" w:type="dxa"/>
            <w:gridSpan w:val="2"/>
          </w:tcPr>
          <w:p w14:paraId="237E4C49" w14:textId="77777777" w:rsidR="005D1FDD" w:rsidRPr="005C1AE6" w:rsidRDefault="005D1FDD" w:rsidP="00036D6B">
            <w:pPr>
              <w:jc w:val="center"/>
              <w:rPr>
                <w:rFonts w:eastAsia="標楷體"/>
              </w:rPr>
            </w:pPr>
            <w:r w:rsidRPr="005C1AE6">
              <w:rPr>
                <w:rFonts w:eastAsia="標楷體" w:hint="eastAsia"/>
              </w:rPr>
              <w:t>資訊教育</w:t>
            </w:r>
          </w:p>
          <w:p w14:paraId="3F4140D2" w14:textId="77777777" w:rsidR="005D1FDD" w:rsidRPr="005C1AE6" w:rsidRDefault="005D1FDD" w:rsidP="00036D6B">
            <w:pPr>
              <w:jc w:val="center"/>
              <w:rPr>
                <w:rFonts w:eastAsia="標楷體"/>
              </w:rPr>
            </w:pPr>
            <w:r w:rsidRPr="005C1AE6">
              <w:rPr>
                <w:rFonts w:eastAsia="標楷體" w:hint="eastAsia"/>
              </w:rPr>
              <w:t>神奇隊友</w:t>
            </w:r>
          </w:p>
        </w:tc>
        <w:tc>
          <w:tcPr>
            <w:tcW w:w="1263" w:type="dxa"/>
            <w:gridSpan w:val="2"/>
          </w:tcPr>
          <w:p w14:paraId="456089E3" w14:textId="77777777" w:rsidR="005D1FDD" w:rsidRPr="005C1AE6" w:rsidRDefault="005D1FDD" w:rsidP="00036D6B">
            <w:pPr>
              <w:rPr>
                <w:rFonts w:eastAsia="標楷體"/>
              </w:rPr>
            </w:pPr>
            <w:r w:rsidRPr="005C1AE6">
              <w:rPr>
                <w:rFonts w:eastAsia="標楷體" w:hint="eastAsia"/>
                <w:lang w:eastAsia="zh-HK"/>
              </w:rPr>
              <w:t>科</w:t>
            </w:r>
            <w:r w:rsidRPr="005C1AE6">
              <w:rPr>
                <w:rFonts w:eastAsia="標楷體" w:hint="eastAsia"/>
              </w:rPr>
              <w:t>-</w:t>
            </w:r>
            <w:r w:rsidRPr="005C1AE6">
              <w:rPr>
                <w:rFonts w:eastAsia="標楷體"/>
              </w:rPr>
              <w:t>E-B2</w:t>
            </w:r>
          </w:p>
          <w:p w14:paraId="23969BE3" w14:textId="77777777" w:rsidR="005D1FDD" w:rsidRPr="005C1AE6" w:rsidRDefault="005D1FDD" w:rsidP="00036D6B">
            <w:pPr>
              <w:rPr>
                <w:rFonts w:eastAsia="標楷體"/>
                <w:lang w:eastAsia="zh-HK"/>
              </w:rPr>
            </w:pPr>
            <w:r w:rsidRPr="005C1AE6">
              <w:rPr>
                <w:rFonts w:eastAsia="標楷體" w:hint="eastAsia"/>
                <w:lang w:eastAsia="zh-HK"/>
              </w:rPr>
              <w:t>生活</w:t>
            </w:r>
            <w:r w:rsidRPr="005C1AE6">
              <w:rPr>
                <w:rFonts w:eastAsia="標楷體" w:hint="eastAsia"/>
                <w:lang w:eastAsia="zh-HK"/>
              </w:rPr>
              <w:t>-</w:t>
            </w:r>
            <w:r w:rsidRPr="005C1AE6">
              <w:rPr>
                <w:rFonts w:eastAsia="標楷體"/>
                <w:lang w:eastAsia="zh-HK"/>
              </w:rPr>
              <w:t>E-B2</w:t>
            </w:r>
          </w:p>
          <w:p w14:paraId="63E725CF" w14:textId="77777777" w:rsidR="005D1FDD" w:rsidRPr="005C1AE6" w:rsidRDefault="005D1FDD" w:rsidP="00036D6B">
            <w:pPr>
              <w:rPr>
                <w:rFonts w:ascii="標楷體" w:eastAsia="標楷體" w:hAnsi="標楷體"/>
              </w:rPr>
            </w:pPr>
            <w:r w:rsidRPr="005C1AE6">
              <w:rPr>
                <w:rFonts w:eastAsia="標楷體" w:hint="eastAsia"/>
                <w:lang w:eastAsia="zh-HK"/>
              </w:rPr>
              <w:t>社</w:t>
            </w:r>
            <w:r w:rsidRPr="005C1AE6">
              <w:rPr>
                <w:rFonts w:eastAsia="標楷體" w:hint="eastAsia"/>
                <w:lang w:eastAsia="zh-HK"/>
              </w:rPr>
              <w:t>-E-B2</w:t>
            </w:r>
          </w:p>
        </w:tc>
        <w:tc>
          <w:tcPr>
            <w:tcW w:w="1402" w:type="dxa"/>
            <w:gridSpan w:val="2"/>
            <w:vAlign w:val="center"/>
          </w:tcPr>
          <w:p w14:paraId="35A267F1" w14:textId="77777777" w:rsidR="005D1FDD" w:rsidRPr="005C1AE6" w:rsidRDefault="005D1FDD" w:rsidP="00036D6B">
            <w:pPr>
              <w:tabs>
                <w:tab w:val="left" w:pos="1620"/>
              </w:tabs>
              <w:rPr>
                <w:rFonts w:ascii="Calibri" w:eastAsia="標楷體" w:hAnsi="Calibri"/>
                <w:szCs w:val="22"/>
              </w:rPr>
            </w:pPr>
            <w:r w:rsidRPr="005C1AE6">
              <w:rPr>
                <w:rFonts w:ascii="Calibri" w:eastAsia="標楷體" w:hAnsi="Calibri" w:hint="eastAsia"/>
                <w:szCs w:val="22"/>
              </w:rPr>
              <w:t>1.</w:t>
            </w:r>
            <w:r w:rsidRPr="005C1AE6">
              <w:rPr>
                <w:rFonts w:ascii="Calibri" w:eastAsia="標楷體" w:hAnsi="Calibri" w:hint="eastAsia"/>
                <w:szCs w:val="22"/>
              </w:rPr>
              <w:t>使學生了解網路遊戲的多樣性</w:t>
            </w:r>
          </w:p>
          <w:p w14:paraId="327A580D" w14:textId="77777777" w:rsidR="005D1FDD" w:rsidRPr="005C1AE6" w:rsidRDefault="005D1FDD" w:rsidP="00036D6B">
            <w:pPr>
              <w:tabs>
                <w:tab w:val="left" w:pos="1620"/>
              </w:tabs>
              <w:rPr>
                <w:rFonts w:ascii="Calibri" w:eastAsia="標楷體" w:hAnsi="Calibri"/>
                <w:szCs w:val="22"/>
              </w:rPr>
            </w:pPr>
            <w:r w:rsidRPr="005C1AE6">
              <w:rPr>
                <w:rFonts w:ascii="Calibri" w:eastAsia="標楷體" w:hAnsi="Calibri" w:hint="eastAsia"/>
                <w:szCs w:val="22"/>
              </w:rPr>
              <w:t>2.</w:t>
            </w:r>
            <w:r w:rsidRPr="005C1AE6">
              <w:rPr>
                <w:rFonts w:ascii="Calibri" w:eastAsia="標楷體" w:hAnsi="Calibri" w:hint="eastAsia"/>
                <w:szCs w:val="22"/>
              </w:rPr>
              <w:t>使學生了解網路遊戲過程中可能隱藏的風險</w:t>
            </w:r>
            <w:r w:rsidRPr="005C1AE6">
              <w:rPr>
                <w:rFonts w:ascii="Calibri" w:eastAsia="標楷體" w:hAnsi="Calibri" w:hint="eastAsia"/>
                <w:szCs w:val="22"/>
              </w:rPr>
              <w:t>3.</w:t>
            </w:r>
            <w:r w:rsidRPr="005C1AE6">
              <w:rPr>
                <w:rFonts w:ascii="Calibri" w:eastAsia="標楷體" w:hAnsi="Calibri" w:hint="eastAsia"/>
                <w:szCs w:val="22"/>
              </w:rPr>
              <w:t>學生能說出進行網路遊戲時應該注意的重點</w:t>
            </w:r>
          </w:p>
          <w:p w14:paraId="1A90B9D9" w14:textId="77777777" w:rsidR="005D1FDD" w:rsidRPr="005C1AE6" w:rsidRDefault="005D1FDD" w:rsidP="00036D6B">
            <w:pPr>
              <w:rPr>
                <w:rFonts w:eastAsia="標楷體"/>
              </w:rPr>
            </w:pPr>
          </w:p>
        </w:tc>
        <w:tc>
          <w:tcPr>
            <w:tcW w:w="3225" w:type="dxa"/>
            <w:gridSpan w:val="2"/>
            <w:vAlign w:val="center"/>
          </w:tcPr>
          <w:p w14:paraId="3D368C7A" w14:textId="77777777" w:rsidR="005D1FDD" w:rsidRPr="005C1AE6" w:rsidRDefault="005D1FDD" w:rsidP="00036D6B">
            <w:pPr>
              <w:rPr>
                <w:rFonts w:ascii="Calibri" w:eastAsia="標楷體" w:hAnsi="Calibri"/>
                <w:szCs w:val="22"/>
              </w:rPr>
            </w:pPr>
            <w:r w:rsidRPr="005C1AE6">
              <w:rPr>
                <w:rFonts w:ascii="Calibri" w:eastAsia="標楷體" w:hAnsi="Calibri" w:hint="eastAsia"/>
                <w:szCs w:val="22"/>
              </w:rPr>
              <w:t>過情境劇的案例討論以及自身經驗分享，並配合小組討論活動以及學習單。</w:t>
            </w:r>
          </w:p>
          <w:p w14:paraId="70B80B92" w14:textId="77777777" w:rsidR="005D1FDD" w:rsidRPr="005C1AE6" w:rsidRDefault="005D1FDD" w:rsidP="00036D6B">
            <w:pPr>
              <w:rPr>
                <w:rFonts w:eastAsia="標楷體"/>
              </w:rPr>
            </w:pPr>
          </w:p>
        </w:tc>
        <w:tc>
          <w:tcPr>
            <w:tcW w:w="854" w:type="dxa"/>
            <w:gridSpan w:val="3"/>
          </w:tcPr>
          <w:p w14:paraId="5FA0C56A"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2</w:t>
            </w:r>
          </w:p>
        </w:tc>
        <w:tc>
          <w:tcPr>
            <w:tcW w:w="2398" w:type="dxa"/>
            <w:gridSpan w:val="2"/>
            <w:vAlign w:val="center"/>
          </w:tcPr>
          <w:p w14:paraId="35C26A92" w14:textId="77777777" w:rsidR="005D1FDD" w:rsidRPr="005C1AE6" w:rsidRDefault="005D1FDD" w:rsidP="00036D6B">
            <w:pPr>
              <w:rPr>
                <w:rFonts w:ascii="標楷體" w:eastAsia="標楷體" w:hAnsi="標楷體"/>
              </w:rPr>
            </w:pPr>
            <w:r w:rsidRPr="005C1AE6">
              <w:rPr>
                <w:rFonts w:ascii="標楷體" w:eastAsia="標楷體" w:hAnsi="標楷體"/>
              </w:rPr>
              <w:t>參與態度</w:t>
            </w:r>
          </w:p>
          <w:p w14:paraId="7E7F2E90" w14:textId="77777777" w:rsidR="005D1FDD" w:rsidRPr="005C1AE6" w:rsidRDefault="005D1FDD" w:rsidP="00036D6B">
            <w:pPr>
              <w:rPr>
                <w:rFonts w:ascii="標楷體" w:eastAsia="標楷體" w:hAnsi="標楷體"/>
              </w:rPr>
            </w:pPr>
            <w:r w:rsidRPr="005C1AE6">
              <w:rPr>
                <w:rFonts w:ascii="標楷體" w:eastAsia="標楷體" w:hAnsi="標楷體"/>
              </w:rPr>
              <w:t>口語表達</w:t>
            </w:r>
          </w:p>
          <w:p w14:paraId="702A4E1C" w14:textId="77777777" w:rsidR="005D1FDD" w:rsidRPr="005C1AE6" w:rsidRDefault="005D1FDD" w:rsidP="00036D6B">
            <w:pPr>
              <w:rPr>
                <w:rFonts w:eastAsia="標楷體"/>
              </w:rPr>
            </w:pPr>
            <w:r w:rsidRPr="005C1AE6">
              <w:rPr>
                <w:rFonts w:ascii="標楷體" w:eastAsia="標楷體" w:hAnsi="標楷體"/>
              </w:rPr>
              <w:t>學習單</w:t>
            </w:r>
          </w:p>
        </w:tc>
        <w:tc>
          <w:tcPr>
            <w:tcW w:w="1535" w:type="dxa"/>
            <w:gridSpan w:val="2"/>
          </w:tcPr>
          <w:p w14:paraId="2203757F"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79BF3D35"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464" w:type="dxa"/>
          </w:tcPr>
          <w:p w14:paraId="389C23AC" w14:textId="77777777" w:rsidR="005D1FDD" w:rsidRPr="005C1AE6" w:rsidRDefault="005D1FDD" w:rsidP="00036D6B">
            <w:pPr>
              <w:ind w:leftChars="-12" w:left="-22" w:hangingChars="3" w:hanging="7"/>
              <w:rPr>
                <w:rFonts w:eastAsia="標楷體"/>
              </w:rPr>
            </w:pPr>
          </w:p>
        </w:tc>
      </w:tr>
      <w:tr w:rsidR="005D1FDD" w:rsidRPr="005C1AE6" w14:paraId="6442AE21" w14:textId="77777777" w:rsidTr="00036D6B">
        <w:trPr>
          <w:trHeight w:val="327"/>
          <w:jc w:val="center"/>
        </w:trPr>
        <w:tc>
          <w:tcPr>
            <w:tcW w:w="1129" w:type="dxa"/>
            <w:gridSpan w:val="2"/>
          </w:tcPr>
          <w:p w14:paraId="0A135409" w14:textId="688734E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10</w:t>
            </w:r>
            <w:r w:rsidR="00F46749" w:rsidRPr="005C1AE6">
              <w:rPr>
                <w:rFonts w:ascii="標楷體" w:eastAsia="標楷體" w:hAnsi="標楷體" w:hint="eastAsia"/>
              </w:rPr>
              <w:t>、</w:t>
            </w:r>
            <w:r w:rsidR="00F46749" w:rsidRPr="005C1AE6">
              <w:rPr>
                <w:rFonts w:eastAsia="標楷體"/>
              </w:rPr>
              <w:t>18</w:t>
            </w:r>
            <w:r w:rsidRPr="005C1AE6">
              <w:rPr>
                <w:rFonts w:eastAsia="標楷體" w:hint="eastAsia"/>
              </w:rPr>
              <w:t>週</w:t>
            </w:r>
          </w:p>
        </w:tc>
        <w:tc>
          <w:tcPr>
            <w:tcW w:w="1551" w:type="dxa"/>
            <w:gridSpan w:val="2"/>
          </w:tcPr>
          <w:p w14:paraId="228B849C" w14:textId="77777777" w:rsidR="005D1FDD" w:rsidRPr="005C1AE6" w:rsidRDefault="005D1FDD" w:rsidP="00036D6B">
            <w:pPr>
              <w:jc w:val="center"/>
              <w:rPr>
                <w:rFonts w:eastAsia="標楷體"/>
              </w:rPr>
            </w:pPr>
            <w:r w:rsidRPr="005C1AE6">
              <w:rPr>
                <w:rFonts w:eastAsia="標楷體" w:hint="eastAsia"/>
              </w:rPr>
              <w:t>性侵害防治</w:t>
            </w:r>
          </w:p>
          <w:p w14:paraId="5D6B1602" w14:textId="77777777" w:rsidR="005D1FDD" w:rsidRPr="005C1AE6" w:rsidRDefault="005D1FDD" w:rsidP="00036D6B">
            <w:pPr>
              <w:jc w:val="center"/>
              <w:rPr>
                <w:rFonts w:eastAsia="標楷體"/>
              </w:rPr>
            </w:pPr>
          </w:p>
        </w:tc>
        <w:tc>
          <w:tcPr>
            <w:tcW w:w="1263" w:type="dxa"/>
            <w:gridSpan w:val="2"/>
          </w:tcPr>
          <w:p w14:paraId="7038338C" w14:textId="77777777" w:rsidR="005D1FDD" w:rsidRPr="005C1AE6" w:rsidRDefault="005D1FDD" w:rsidP="00036D6B">
            <w:pPr>
              <w:rPr>
                <w:rFonts w:ascii="標楷體" w:eastAsia="標楷體" w:hAnsi="標楷體"/>
              </w:rPr>
            </w:pPr>
          </w:p>
        </w:tc>
        <w:tc>
          <w:tcPr>
            <w:tcW w:w="1402" w:type="dxa"/>
            <w:gridSpan w:val="2"/>
            <w:vAlign w:val="center"/>
          </w:tcPr>
          <w:p w14:paraId="371E867C" w14:textId="77777777" w:rsidR="005D1FDD" w:rsidRPr="005C1AE6" w:rsidRDefault="005D1FDD" w:rsidP="00036D6B">
            <w:pPr>
              <w:rPr>
                <w:rFonts w:ascii="標楷體" w:eastAsia="標楷體" w:hAnsi="標楷體"/>
              </w:rPr>
            </w:pPr>
            <w:r w:rsidRPr="005C1AE6">
              <w:rPr>
                <w:rFonts w:ascii="標楷體" w:eastAsia="標楷體" w:hAnsi="標楷體"/>
              </w:rPr>
              <w:t>1.</w:t>
            </w:r>
            <w:r w:rsidRPr="005C1AE6">
              <w:rPr>
                <w:rFonts w:ascii="標楷體" w:eastAsia="標楷體" w:hAnsi="標楷體" w:hint="eastAsia"/>
              </w:rPr>
              <w:t>認識</w:t>
            </w:r>
            <w:r w:rsidRPr="005C1AE6">
              <w:rPr>
                <w:rFonts w:ascii="標楷體" w:eastAsia="標楷體" w:hAnsi="標楷體"/>
              </w:rPr>
              <w:t>性別平等</w:t>
            </w:r>
          </w:p>
          <w:p w14:paraId="291A0A01" w14:textId="77777777" w:rsidR="005D1FDD" w:rsidRPr="005C1AE6" w:rsidRDefault="005D1FDD" w:rsidP="00036D6B">
            <w:pPr>
              <w:rPr>
                <w:rFonts w:eastAsia="標楷體"/>
              </w:rPr>
            </w:pPr>
            <w:r w:rsidRPr="005C1AE6">
              <w:rPr>
                <w:rFonts w:ascii="標楷體" w:eastAsia="標楷體" w:hAnsi="標楷體" w:hint="eastAsia"/>
              </w:rPr>
              <w:t>2.</w:t>
            </w:r>
            <w:r w:rsidRPr="005C1AE6">
              <w:rPr>
                <w:rFonts w:ascii="標楷體" w:eastAsia="標楷體" w:hAnsi="標楷體"/>
              </w:rPr>
              <w:t>性別平等間如何達到良性的互動 與合作</w:t>
            </w:r>
            <w:r w:rsidRPr="005C1AE6">
              <w:rPr>
                <w:rFonts w:ascii="標楷體" w:eastAsia="標楷體" w:hAnsi="標楷體" w:hint="eastAsia"/>
              </w:rPr>
              <w:t>，並預防遭受到性騷擾</w:t>
            </w:r>
          </w:p>
        </w:tc>
        <w:tc>
          <w:tcPr>
            <w:tcW w:w="3225" w:type="dxa"/>
            <w:gridSpan w:val="2"/>
            <w:vAlign w:val="center"/>
          </w:tcPr>
          <w:p w14:paraId="66FEA2BA" w14:textId="77777777" w:rsidR="005D1FDD" w:rsidRPr="005C1AE6" w:rsidRDefault="005D1FDD" w:rsidP="00036D6B">
            <w:pPr>
              <w:rPr>
                <w:rFonts w:ascii="標楷體" w:eastAsia="標楷體" w:hAnsi="標楷體"/>
              </w:rPr>
            </w:pPr>
            <w:r w:rsidRPr="005C1AE6">
              <w:rPr>
                <w:rFonts w:ascii="標楷體" w:eastAsia="標楷體" w:hAnsi="標楷體"/>
              </w:rPr>
              <w:t>本活動從讓兒童了解不管男生或女生都有可能會遇到性騷擾的機會。</w:t>
            </w:r>
          </w:p>
          <w:p w14:paraId="51B595A8" w14:textId="77777777" w:rsidR="005D1FDD" w:rsidRPr="005C1AE6" w:rsidRDefault="005D1FDD" w:rsidP="00036D6B">
            <w:pPr>
              <w:rPr>
                <w:rFonts w:eastAsia="標楷體"/>
              </w:rPr>
            </w:pPr>
          </w:p>
        </w:tc>
        <w:tc>
          <w:tcPr>
            <w:tcW w:w="854" w:type="dxa"/>
            <w:gridSpan w:val="3"/>
          </w:tcPr>
          <w:p w14:paraId="3E3B30F0"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6</w:t>
            </w:r>
          </w:p>
        </w:tc>
        <w:tc>
          <w:tcPr>
            <w:tcW w:w="2398" w:type="dxa"/>
            <w:gridSpan w:val="2"/>
            <w:vAlign w:val="center"/>
          </w:tcPr>
          <w:p w14:paraId="7FD13808" w14:textId="77777777" w:rsidR="005D1FDD" w:rsidRPr="005C1AE6" w:rsidRDefault="005D1FDD" w:rsidP="00036D6B">
            <w:pPr>
              <w:rPr>
                <w:rFonts w:ascii="標楷體" w:eastAsia="標楷體" w:hAnsi="標楷體"/>
              </w:rPr>
            </w:pPr>
            <w:r w:rsidRPr="005C1AE6">
              <w:rPr>
                <w:rFonts w:ascii="標楷體" w:eastAsia="標楷體" w:hAnsi="標楷體"/>
              </w:rPr>
              <w:t>表演性評量</w:t>
            </w:r>
          </w:p>
          <w:p w14:paraId="185F8ABD" w14:textId="77777777" w:rsidR="005D1FDD" w:rsidRPr="005C1AE6" w:rsidRDefault="005D1FDD" w:rsidP="00036D6B">
            <w:pPr>
              <w:rPr>
                <w:rFonts w:ascii="標楷體" w:eastAsia="標楷體" w:hAnsi="標楷體"/>
              </w:rPr>
            </w:pPr>
            <w:r w:rsidRPr="005C1AE6">
              <w:rPr>
                <w:rFonts w:ascii="標楷體" w:eastAsia="標楷體" w:hAnsi="標楷體"/>
              </w:rPr>
              <w:t>口頭發表</w:t>
            </w:r>
          </w:p>
          <w:p w14:paraId="245A23A4" w14:textId="77777777" w:rsidR="005D1FDD" w:rsidRPr="005C1AE6" w:rsidRDefault="005D1FDD" w:rsidP="00036D6B">
            <w:pPr>
              <w:rPr>
                <w:rFonts w:eastAsia="標楷體"/>
              </w:rPr>
            </w:pPr>
            <w:r w:rsidRPr="005C1AE6">
              <w:rPr>
                <w:rFonts w:ascii="標楷體" w:eastAsia="標楷體" w:hAnsi="標楷體"/>
              </w:rPr>
              <w:t>作業評量</w:t>
            </w:r>
          </w:p>
        </w:tc>
        <w:tc>
          <w:tcPr>
            <w:tcW w:w="1535" w:type="dxa"/>
            <w:gridSpan w:val="2"/>
          </w:tcPr>
          <w:p w14:paraId="31162026"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學習單</w:t>
            </w:r>
          </w:p>
          <w:p w14:paraId="38DC15EA"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劇本</w:t>
            </w:r>
          </w:p>
        </w:tc>
        <w:tc>
          <w:tcPr>
            <w:tcW w:w="1464" w:type="dxa"/>
          </w:tcPr>
          <w:p w14:paraId="6E41901E" w14:textId="77777777" w:rsidR="005D1FDD" w:rsidRPr="005C1AE6" w:rsidRDefault="005D1FDD" w:rsidP="00036D6B">
            <w:pPr>
              <w:ind w:leftChars="-12" w:left="-22" w:hangingChars="3" w:hanging="7"/>
              <w:rPr>
                <w:rFonts w:eastAsia="標楷體"/>
              </w:rPr>
            </w:pPr>
          </w:p>
        </w:tc>
      </w:tr>
      <w:tr w:rsidR="005D1FDD" w:rsidRPr="005C1AE6" w14:paraId="3A88E197" w14:textId="77777777" w:rsidTr="00036D6B">
        <w:trPr>
          <w:trHeight w:val="327"/>
          <w:jc w:val="center"/>
        </w:trPr>
        <w:tc>
          <w:tcPr>
            <w:tcW w:w="1129" w:type="dxa"/>
            <w:gridSpan w:val="2"/>
          </w:tcPr>
          <w:p w14:paraId="6D1F2318" w14:textId="374A6B64"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11</w:t>
            </w:r>
            <w:r w:rsidR="00F46749" w:rsidRPr="005C1AE6">
              <w:rPr>
                <w:rFonts w:eastAsia="標楷體"/>
              </w:rPr>
              <w:t>-</w:t>
            </w:r>
            <w:r w:rsidRPr="005C1AE6">
              <w:rPr>
                <w:rFonts w:eastAsia="標楷體" w:hint="eastAsia"/>
              </w:rPr>
              <w:t>12</w:t>
            </w:r>
            <w:r w:rsidRPr="005C1AE6">
              <w:rPr>
                <w:rFonts w:eastAsia="標楷體" w:hint="eastAsia"/>
              </w:rPr>
              <w:t>週</w:t>
            </w:r>
          </w:p>
        </w:tc>
        <w:tc>
          <w:tcPr>
            <w:tcW w:w="1551" w:type="dxa"/>
            <w:gridSpan w:val="2"/>
          </w:tcPr>
          <w:p w14:paraId="5E923A44" w14:textId="77777777" w:rsidR="005D1FDD" w:rsidRPr="005C1AE6" w:rsidRDefault="005D1FDD" w:rsidP="00036D6B">
            <w:pPr>
              <w:jc w:val="center"/>
              <w:rPr>
                <w:rFonts w:eastAsia="標楷體"/>
              </w:rPr>
            </w:pPr>
            <w:r w:rsidRPr="005C1AE6">
              <w:rPr>
                <w:rFonts w:eastAsia="標楷體" w:hint="eastAsia"/>
              </w:rPr>
              <w:t>環境教育</w:t>
            </w:r>
          </w:p>
          <w:p w14:paraId="2AD227EF" w14:textId="77777777" w:rsidR="005D1FDD" w:rsidRPr="005C1AE6" w:rsidRDefault="005D1FDD" w:rsidP="00036D6B">
            <w:pPr>
              <w:jc w:val="center"/>
              <w:rPr>
                <w:rFonts w:eastAsia="標楷體"/>
              </w:rPr>
            </w:pPr>
          </w:p>
        </w:tc>
        <w:tc>
          <w:tcPr>
            <w:tcW w:w="1263" w:type="dxa"/>
            <w:gridSpan w:val="2"/>
          </w:tcPr>
          <w:p w14:paraId="5B52BE82" w14:textId="77777777" w:rsidR="005D1FDD" w:rsidRPr="005C1AE6" w:rsidRDefault="005D1FDD" w:rsidP="00036D6B">
            <w:pPr>
              <w:rPr>
                <w:rFonts w:ascii="標楷體" w:eastAsia="標楷體" w:hAnsi="標楷體"/>
              </w:rPr>
            </w:pPr>
            <w:r w:rsidRPr="005C1AE6">
              <w:rPr>
                <w:rFonts w:ascii="標楷體" w:eastAsia="標楷體" w:hAnsi="標楷體" w:hint="eastAsia"/>
              </w:rPr>
              <w:t xml:space="preserve">自-E-C1　 </w:t>
            </w:r>
          </w:p>
          <w:p w14:paraId="10637465" w14:textId="77777777" w:rsidR="005D1FDD" w:rsidRPr="005C1AE6" w:rsidRDefault="005D1FDD" w:rsidP="00036D6B">
            <w:pPr>
              <w:rPr>
                <w:rFonts w:ascii="標楷體" w:eastAsia="標楷體" w:hAnsi="標楷體"/>
              </w:rPr>
            </w:pPr>
            <w:r w:rsidRPr="005C1AE6">
              <w:rPr>
                <w:rFonts w:ascii="標楷體" w:eastAsia="標楷體" w:hAnsi="標楷體" w:hint="eastAsia"/>
              </w:rPr>
              <w:t xml:space="preserve">社-E-C1　 </w:t>
            </w:r>
          </w:p>
          <w:p w14:paraId="52750122" w14:textId="77777777" w:rsidR="005D1FDD" w:rsidRPr="005C1AE6" w:rsidRDefault="005D1FDD" w:rsidP="00036D6B">
            <w:pPr>
              <w:rPr>
                <w:rFonts w:ascii="標楷體" w:eastAsia="標楷體" w:hAnsi="標楷體"/>
              </w:rPr>
            </w:pPr>
            <w:r w:rsidRPr="005C1AE6">
              <w:rPr>
                <w:rFonts w:ascii="標楷體" w:eastAsia="標楷體" w:hAnsi="標楷體" w:hint="eastAsia"/>
              </w:rPr>
              <w:t xml:space="preserve">綜-E-C1　</w:t>
            </w:r>
            <w:r w:rsidRPr="005C1AE6">
              <w:rPr>
                <w:rFonts w:ascii="標楷體" w:eastAsia="標楷體" w:hAnsi="標楷體"/>
              </w:rPr>
              <w:t xml:space="preserve"> </w:t>
            </w:r>
          </w:p>
          <w:p w14:paraId="6DB96943" w14:textId="77777777" w:rsidR="005D1FDD" w:rsidRPr="005C1AE6" w:rsidRDefault="005D1FDD" w:rsidP="00036D6B">
            <w:pPr>
              <w:rPr>
                <w:rFonts w:ascii="標楷體" w:eastAsia="標楷體" w:hAnsi="標楷體"/>
              </w:rPr>
            </w:pPr>
          </w:p>
        </w:tc>
        <w:tc>
          <w:tcPr>
            <w:tcW w:w="1402" w:type="dxa"/>
            <w:gridSpan w:val="2"/>
            <w:vAlign w:val="center"/>
          </w:tcPr>
          <w:p w14:paraId="7D082F77" w14:textId="77777777" w:rsidR="005D1FDD" w:rsidRPr="005C1AE6" w:rsidRDefault="005D1FDD" w:rsidP="00036D6B">
            <w:pPr>
              <w:rPr>
                <w:rFonts w:ascii="標楷體" w:eastAsia="標楷體" w:hAnsi="標楷體"/>
              </w:rPr>
            </w:pPr>
            <w:r w:rsidRPr="005C1AE6">
              <w:rPr>
                <w:rFonts w:ascii="標楷體" w:eastAsia="標楷體" w:hAnsi="標楷體" w:hint="eastAsia"/>
              </w:rPr>
              <w:t>1.了解透過資源回收，垃圾可以變黃金</w:t>
            </w:r>
          </w:p>
          <w:p w14:paraId="3E11D973" w14:textId="77777777" w:rsidR="005D1FDD" w:rsidRPr="005C1AE6" w:rsidRDefault="005D1FDD" w:rsidP="00036D6B">
            <w:pPr>
              <w:rPr>
                <w:rFonts w:ascii="標楷體" w:eastAsia="標楷體" w:hAnsi="標楷體"/>
              </w:rPr>
            </w:pPr>
            <w:r w:rsidRPr="005C1AE6">
              <w:rPr>
                <w:rFonts w:ascii="標楷體" w:eastAsia="標楷體" w:hAnsi="標楷體" w:hint="eastAsia"/>
              </w:rPr>
              <w:t>2.建立節能減碳的環保生活態度，並在生活中實踐。</w:t>
            </w:r>
          </w:p>
          <w:p w14:paraId="4DCFD5F0" w14:textId="77777777" w:rsidR="005D1FDD" w:rsidRPr="005C1AE6" w:rsidRDefault="005D1FDD" w:rsidP="00036D6B">
            <w:pPr>
              <w:rPr>
                <w:rFonts w:eastAsia="標楷體"/>
              </w:rPr>
            </w:pPr>
            <w:r w:rsidRPr="005C1AE6">
              <w:rPr>
                <w:rFonts w:ascii="標楷體" w:eastAsia="標楷體" w:hAnsi="標楷體" w:hint="eastAsia"/>
              </w:rPr>
              <w:t>6.培養愛護環境的情懷。</w:t>
            </w:r>
          </w:p>
        </w:tc>
        <w:tc>
          <w:tcPr>
            <w:tcW w:w="3225" w:type="dxa"/>
            <w:gridSpan w:val="2"/>
            <w:vAlign w:val="center"/>
          </w:tcPr>
          <w:p w14:paraId="394F24C4" w14:textId="77777777" w:rsidR="005D1FDD" w:rsidRPr="005C1AE6" w:rsidRDefault="005D1FDD" w:rsidP="00036D6B">
            <w:pPr>
              <w:rPr>
                <w:rFonts w:eastAsia="標楷體"/>
              </w:rPr>
            </w:pPr>
            <w:r w:rsidRPr="005C1AE6">
              <w:rPr>
                <w:rFonts w:eastAsia="標楷體" w:hint="eastAsia"/>
              </w:rPr>
              <w:t>透過本活動設計讓孩子認識及討論資源回收再利用的意義與價值，鼓勵節能減碳的具體行動，共同為保護地球生命盡一己之力。</w:t>
            </w:r>
          </w:p>
        </w:tc>
        <w:tc>
          <w:tcPr>
            <w:tcW w:w="854" w:type="dxa"/>
            <w:gridSpan w:val="3"/>
          </w:tcPr>
          <w:p w14:paraId="2C423F1B"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4</w:t>
            </w:r>
          </w:p>
        </w:tc>
        <w:tc>
          <w:tcPr>
            <w:tcW w:w="2398" w:type="dxa"/>
            <w:gridSpan w:val="2"/>
            <w:vAlign w:val="center"/>
          </w:tcPr>
          <w:p w14:paraId="047BC8BA" w14:textId="77777777" w:rsidR="005D1FDD" w:rsidRPr="005C1AE6" w:rsidRDefault="005D1FDD" w:rsidP="00036D6B">
            <w:pPr>
              <w:rPr>
                <w:rFonts w:ascii="標楷體" w:eastAsia="標楷體" w:hAnsi="標楷體"/>
              </w:rPr>
            </w:pPr>
            <w:r w:rsidRPr="005C1AE6">
              <w:rPr>
                <w:rFonts w:ascii="標楷體" w:eastAsia="標楷體" w:hAnsi="標楷體"/>
              </w:rPr>
              <w:t>口語評量</w:t>
            </w:r>
          </w:p>
          <w:p w14:paraId="1BD039DA" w14:textId="77777777" w:rsidR="005D1FDD" w:rsidRPr="005C1AE6" w:rsidRDefault="005D1FDD" w:rsidP="00036D6B">
            <w:pPr>
              <w:rPr>
                <w:rFonts w:ascii="標楷體" w:eastAsia="標楷體" w:hAnsi="標楷體"/>
              </w:rPr>
            </w:pPr>
            <w:r w:rsidRPr="005C1AE6">
              <w:rPr>
                <w:rFonts w:ascii="標楷體" w:eastAsia="標楷體" w:hAnsi="標楷體"/>
              </w:rPr>
              <w:t>觀察評量</w:t>
            </w:r>
          </w:p>
          <w:p w14:paraId="1E480F1A" w14:textId="77777777" w:rsidR="005D1FDD" w:rsidRPr="005C1AE6" w:rsidRDefault="005D1FDD" w:rsidP="00036D6B">
            <w:pPr>
              <w:rPr>
                <w:rFonts w:eastAsia="標楷體"/>
              </w:rPr>
            </w:pPr>
            <w:r w:rsidRPr="005C1AE6">
              <w:rPr>
                <w:rFonts w:ascii="標楷體" w:eastAsia="標楷體" w:hAnsi="標楷體"/>
              </w:rPr>
              <w:t>態度評量</w:t>
            </w:r>
          </w:p>
        </w:tc>
        <w:tc>
          <w:tcPr>
            <w:tcW w:w="1535" w:type="dxa"/>
            <w:gridSpan w:val="2"/>
          </w:tcPr>
          <w:p w14:paraId="4D78270B"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tc>
        <w:tc>
          <w:tcPr>
            <w:tcW w:w="1464" w:type="dxa"/>
          </w:tcPr>
          <w:p w14:paraId="157EBF98" w14:textId="77777777" w:rsidR="005D1FDD" w:rsidRPr="005C1AE6" w:rsidRDefault="005D1FDD" w:rsidP="00036D6B">
            <w:pPr>
              <w:ind w:leftChars="-12" w:left="-22" w:hangingChars="3" w:hanging="7"/>
              <w:rPr>
                <w:rFonts w:eastAsia="標楷體"/>
              </w:rPr>
            </w:pPr>
          </w:p>
        </w:tc>
      </w:tr>
      <w:tr w:rsidR="005D1FDD" w:rsidRPr="005C1AE6" w14:paraId="523480ED" w14:textId="77777777" w:rsidTr="00036D6B">
        <w:trPr>
          <w:trHeight w:val="327"/>
          <w:jc w:val="center"/>
        </w:trPr>
        <w:tc>
          <w:tcPr>
            <w:tcW w:w="1129" w:type="dxa"/>
            <w:gridSpan w:val="2"/>
          </w:tcPr>
          <w:p w14:paraId="3043409D"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16-17</w:t>
            </w:r>
            <w:r w:rsidRPr="005C1AE6">
              <w:rPr>
                <w:rFonts w:eastAsia="標楷體" w:hint="eastAsia"/>
              </w:rPr>
              <w:t>週</w:t>
            </w:r>
          </w:p>
        </w:tc>
        <w:tc>
          <w:tcPr>
            <w:tcW w:w="1551" w:type="dxa"/>
            <w:gridSpan w:val="2"/>
          </w:tcPr>
          <w:p w14:paraId="1F1289F3" w14:textId="77777777" w:rsidR="005D1FDD" w:rsidRPr="005C1AE6" w:rsidRDefault="005D1FDD" w:rsidP="00036D6B">
            <w:pPr>
              <w:jc w:val="center"/>
              <w:rPr>
                <w:rFonts w:ascii="標楷體" w:eastAsia="標楷體" w:hAnsi="標楷體"/>
              </w:rPr>
            </w:pPr>
            <w:r w:rsidRPr="005C1AE6">
              <w:rPr>
                <w:rFonts w:ascii="標楷體" w:eastAsia="標楷體" w:hAnsi="標楷體" w:hint="eastAsia"/>
              </w:rPr>
              <w:t>性別平等</w:t>
            </w:r>
          </w:p>
          <w:p w14:paraId="2542EA9F" w14:textId="77777777" w:rsidR="005D1FDD" w:rsidRPr="005C1AE6" w:rsidRDefault="005D1FDD" w:rsidP="00036D6B">
            <w:pPr>
              <w:rPr>
                <w:rFonts w:ascii="標楷體" w:eastAsia="標楷體" w:hAnsi="標楷體"/>
              </w:rPr>
            </w:pPr>
          </w:p>
        </w:tc>
        <w:tc>
          <w:tcPr>
            <w:tcW w:w="1263" w:type="dxa"/>
            <w:gridSpan w:val="2"/>
          </w:tcPr>
          <w:p w14:paraId="132FAA35" w14:textId="77777777" w:rsidR="005D1FDD" w:rsidRPr="005C1AE6" w:rsidRDefault="005D1FDD" w:rsidP="00036D6B">
            <w:pPr>
              <w:rPr>
                <w:rFonts w:ascii="標楷體" w:eastAsia="標楷體" w:hAnsi="標楷體"/>
              </w:rPr>
            </w:pPr>
            <w:r w:rsidRPr="005C1AE6">
              <w:rPr>
                <w:rFonts w:ascii="標楷體" w:eastAsia="標楷體" w:hAnsi="標楷體" w:hint="eastAsia"/>
              </w:rPr>
              <w:t>綜-E-C2</w:t>
            </w:r>
          </w:p>
          <w:p w14:paraId="26A181EE" w14:textId="77777777" w:rsidR="005D1FDD" w:rsidRPr="005C1AE6" w:rsidRDefault="005D1FDD" w:rsidP="00036D6B">
            <w:pPr>
              <w:rPr>
                <w:rFonts w:ascii="標楷體" w:eastAsia="標楷體" w:hAnsi="標楷體"/>
              </w:rPr>
            </w:pPr>
            <w:r w:rsidRPr="005C1AE6">
              <w:rPr>
                <w:rFonts w:ascii="標楷體" w:eastAsia="標楷體" w:hAnsi="標楷體" w:hint="eastAsia"/>
              </w:rPr>
              <w:t>藝-E-B3</w:t>
            </w:r>
          </w:p>
          <w:p w14:paraId="1D0256AA" w14:textId="77777777" w:rsidR="005D1FDD" w:rsidRPr="005C1AE6" w:rsidRDefault="005D1FDD" w:rsidP="00036D6B">
            <w:pPr>
              <w:rPr>
                <w:rFonts w:ascii="標楷體" w:eastAsia="標楷體" w:hAnsi="標楷體"/>
              </w:rPr>
            </w:pPr>
            <w:r w:rsidRPr="005C1AE6">
              <w:rPr>
                <w:rFonts w:ascii="標楷體" w:eastAsia="標楷體" w:hAnsi="標楷體" w:hint="eastAsia"/>
              </w:rPr>
              <w:t>性-E3</w:t>
            </w:r>
          </w:p>
          <w:p w14:paraId="7DC36B01" w14:textId="77777777" w:rsidR="005D1FDD" w:rsidRPr="005C1AE6" w:rsidRDefault="005D1FDD" w:rsidP="00036D6B">
            <w:pPr>
              <w:rPr>
                <w:rFonts w:ascii="標楷體" w:eastAsia="標楷體" w:hAnsi="標楷體"/>
              </w:rPr>
            </w:pPr>
            <w:r w:rsidRPr="005C1AE6">
              <w:rPr>
                <w:rFonts w:ascii="標楷體" w:eastAsia="標楷體" w:hAnsi="標楷體" w:hint="eastAsia"/>
              </w:rPr>
              <w:t>性-E7</w:t>
            </w:r>
          </w:p>
          <w:p w14:paraId="4CED0EDB" w14:textId="77777777" w:rsidR="005D1FDD" w:rsidRPr="005C1AE6" w:rsidRDefault="005D1FDD" w:rsidP="00036D6B">
            <w:pPr>
              <w:rPr>
                <w:rFonts w:ascii="標楷體" w:eastAsia="標楷體" w:hAnsi="標楷體"/>
              </w:rPr>
            </w:pPr>
            <w:r w:rsidRPr="005C1AE6">
              <w:rPr>
                <w:rFonts w:ascii="標楷體" w:eastAsia="標楷體" w:hAnsi="標楷體" w:hint="eastAsia"/>
              </w:rPr>
              <w:t>性-E10</w:t>
            </w:r>
          </w:p>
          <w:p w14:paraId="3D5FCD63" w14:textId="77777777" w:rsidR="005D1FDD" w:rsidRPr="005C1AE6" w:rsidRDefault="005D1FDD" w:rsidP="00036D6B">
            <w:pPr>
              <w:rPr>
                <w:rFonts w:ascii="標楷體" w:eastAsia="標楷體" w:hAnsi="標楷體"/>
              </w:rPr>
            </w:pPr>
            <w:r w:rsidRPr="005C1AE6">
              <w:rPr>
                <w:rFonts w:ascii="標楷體" w:eastAsia="標楷體" w:hAnsi="標楷體" w:hint="eastAsia"/>
              </w:rPr>
              <w:t>性-J11</w:t>
            </w:r>
          </w:p>
        </w:tc>
        <w:tc>
          <w:tcPr>
            <w:tcW w:w="1402" w:type="dxa"/>
            <w:gridSpan w:val="2"/>
            <w:vAlign w:val="center"/>
          </w:tcPr>
          <w:p w14:paraId="1F572309" w14:textId="77777777" w:rsidR="005D1FDD" w:rsidRPr="005C1AE6" w:rsidRDefault="005D1FDD" w:rsidP="00036D6B">
            <w:pPr>
              <w:rPr>
                <w:rFonts w:ascii="標楷體" w:eastAsia="標楷體" w:hAnsi="標楷體"/>
              </w:rPr>
            </w:pPr>
            <w:r w:rsidRPr="005C1AE6">
              <w:rPr>
                <w:rFonts w:ascii="標楷體" w:eastAsia="標楷體" w:hAnsi="標楷體"/>
              </w:rPr>
              <w:t>一、培養尊重異性與他人的情懷。</w:t>
            </w:r>
          </w:p>
          <w:p w14:paraId="6CE7E277" w14:textId="77777777" w:rsidR="005D1FDD" w:rsidRPr="005C1AE6" w:rsidRDefault="005D1FDD" w:rsidP="00036D6B">
            <w:pPr>
              <w:rPr>
                <w:rFonts w:ascii="標楷體" w:eastAsia="標楷體" w:hAnsi="標楷體"/>
              </w:rPr>
            </w:pPr>
            <w:r w:rsidRPr="005C1AE6">
              <w:rPr>
                <w:rFonts w:ascii="標楷體" w:eastAsia="標楷體" w:hAnsi="標楷體"/>
              </w:rPr>
              <w:t xml:space="preserve">二、建立性別平等和諧相處的策略與行動。 </w:t>
            </w:r>
          </w:p>
          <w:p w14:paraId="16E7D30A" w14:textId="77777777" w:rsidR="005D1FDD" w:rsidRPr="005C1AE6" w:rsidRDefault="005D1FDD" w:rsidP="00036D6B">
            <w:pPr>
              <w:rPr>
                <w:rFonts w:ascii="標楷體" w:eastAsia="標楷體" w:hAnsi="標楷體"/>
              </w:rPr>
            </w:pPr>
            <w:r w:rsidRPr="005C1AE6">
              <w:rPr>
                <w:rFonts w:ascii="標楷體" w:eastAsia="標楷體" w:hAnsi="標楷體"/>
              </w:rPr>
              <w:t>三、能與性別平等共同合作解決生活事物。</w:t>
            </w:r>
          </w:p>
        </w:tc>
        <w:tc>
          <w:tcPr>
            <w:tcW w:w="3225" w:type="dxa"/>
            <w:gridSpan w:val="2"/>
            <w:vAlign w:val="center"/>
          </w:tcPr>
          <w:p w14:paraId="5697D802" w14:textId="77777777" w:rsidR="005D1FDD" w:rsidRPr="005C1AE6" w:rsidRDefault="005D1FDD" w:rsidP="00036D6B">
            <w:pPr>
              <w:rPr>
                <w:rFonts w:ascii="標楷體" w:eastAsia="標楷體" w:hAnsi="標楷體"/>
              </w:rPr>
            </w:pPr>
            <w:r w:rsidRPr="005C1AE6">
              <w:rPr>
                <w:rFonts w:ascii="標楷體" w:eastAsia="標楷體" w:hAnsi="標楷體" w:hint="eastAsia"/>
              </w:rPr>
              <w:t>1.引導學童了解由於社會文化的影響，達到營造和諧社會景象的目的。</w:t>
            </w:r>
          </w:p>
          <w:p w14:paraId="1A46B978" w14:textId="77777777" w:rsidR="005D1FDD" w:rsidRPr="005C1AE6" w:rsidRDefault="005D1FDD" w:rsidP="00036D6B">
            <w:pPr>
              <w:rPr>
                <w:rFonts w:ascii="標楷體" w:eastAsia="標楷體" w:hAnsi="標楷體"/>
                <w:spacing w:val="-1"/>
              </w:rPr>
            </w:pPr>
            <w:r w:rsidRPr="005C1AE6">
              <w:rPr>
                <w:rFonts w:ascii="標楷體" w:eastAsia="標楷體" w:hAnsi="標楷體" w:hint="eastAsia"/>
              </w:rPr>
              <w:t>2.</w:t>
            </w:r>
            <w:r w:rsidRPr="005C1AE6">
              <w:rPr>
                <w:rFonts w:ascii="標楷體" w:eastAsia="標楷體" w:hAnsi="標楷體"/>
                <w:spacing w:val="-1"/>
              </w:rPr>
              <w:t>能說出兩性在現今社會角色扮演情形。</w:t>
            </w:r>
          </w:p>
          <w:p w14:paraId="2645E3EC" w14:textId="77777777" w:rsidR="005D1FDD" w:rsidRPr="005C1AE6" w:rsidRDefault="005D1FDD" w:rsidP="00036D6B">
            <w:pPr>
              <w:rPr>
                <w:rFonts w:ascii="標楷體" w:eastAsia="標楷體" w:hAnsi="標楷體"/>
              </w:rPr>
            </w:pPr>
          </w:p>
        </w:tc>
        <w:tc>
          <w:tcPr>
            <w:tcW w:w="854" w:type="dxa"/>
            <w:gridSpan w:val="3"/>
          </w:tcPr>
          <w:p w14:paraId="62459878"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6</w:t>
            </w:r>
          </w:p>
        </w:tc>
        <w:tc>
          <w:tcPr>
            <w:tcW w:w="2398" w:type="dxa"/>
            <w:gridSpan w:val="2"/>
          </w:tcPr>
          <w:p w14:paraId="22F7153A" w14:textId="77777777" w:rsidR="005D1FDD" w:rsidRPr="005C1AE6" w:rsidRDefault="005D1FDD" w:rsidP="00036D6B">
            <w:pPr>
              <w:rPr>
                <w:rFonts w:ascii="標楷體" w:eastAsia="標楷體" w:hAnsi="標楷體"/>
              </w:rPr>
            </w:pPr>
            <w:r w:rsidRPr="005C1AE6">
              <w:rPr>
                <w:rFonts w:ascii="標楷體" w:eastAsia="標楷體" w:hAnsi="標楷體"/>
              </w:rPr>
              <w:t>口頭發表</w:t>
            </w:r>
          </w:p>
          <w:p w14:paraId="7BF61F8B" w14:textId="77777777" w:rsidR="005D1FDD" w:rsidRPr="005C1AE6" w:rsidRDefault="005D1FDD" w:rsidP="00036D6B">
            <w:pPr>
              <w:rPr>
                <w:rFonts w:ascii="標楷體" w:eastAsia="標楷體" w:hAnsi="標楷體"/>
              </w:rPr>
            </w:pPr>
            <w:r w:rsidRPr="005C1AE6">
              <w:rPr>
                <w:rFonts w:ascii="標楷體" w:eastAsia="標楷體" w:hAnsi="標楷體"/>
              </w:rPr>
              <w:t>操作評量</w:t>
            </w:r>
          </w:p>
          <w:p w14:paraId="2C2510A8" w14:textId="77777777" w:rsidR="005D1FDD" w:rsidRPr="005C1AE6" w:rsidRDefault="005D1FDD" w:rsidP="00036D6B">
            <w:pPr>
              <w:rPr>
                <w:rFonts w:ascii="標楷體" w:eastAsia="標楷體" w:hAnsi="標楷體"/>
              </w:rPr>
            </w:pPr>
            <w:r w:rsidRPr="005C1AE6">
              <w:rPr>
                <w:rFonts w:ascii="標楷體" w:eastAsia="標楷體" w:hAnsi="標楷體"/>
              </w:rPr>
              <w:t>學習單</w:t>
            </w:r>
          </w:p>
        </w:tc>
        <w:tc>
          <w:tcPr>
            <w:tcW w:w="1535" w:type="dxa"/>
            <w:gridSpan w:val="2"/>
            <w:vAlign w:val="center"/>
          </w:tcPr>
          <w:p w14:paraId="24FCCBEF"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rPr>
              <w:t>學習單</w:t>
            </w:r>
          </w:p>
        </w:tc>
        <w:tc>
          <w:tcPr>
            <w:tcW w:w="1464" w:type="dxa"/>
          </w:tcPr>
          <w:p w14:paraId="11284D91" w14:textId="77777777" w:rsidR="005D1FDD" w:rsidRPr="005C1AE6" w:rsidRDefault="005D1FDD" w:rsidP="00036D6B">
            <w:pPr>
              <w:ind w:leftChars="-12" w:left="-22" w:hangingChars="3" w:hanging="7"/>
              <w:rPr>
                <w:rFonts w:eastAsia="標楷體"/>
              </w:rPr>
            </w:pPr>
          </w:p>
        </w:tc>
      </w:tr>
      <w:tr w:rsidR="005D1FDD" w:rsidRPr="005C1AE6" w14:paraId="7962E004" w14:textId="77777777" w:rsidTr="00036D6B">
        <w:trPr>
          <w:trHeight w:val="327"/>
          <w:jc w:val="center"/>
        </w:trPr>
        <w:tc>
          <w:tcPr>
            <w:tcW w:w="1129" w:type="dxa"/>
            <w:gridSpan w:val="2"/>
          </w:tcPr>
          <w:p w14:paraId="4342E85A"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18</w:t>
            </w:r>
            <w:r w:rsidRPr="005C1AE6">
              <w:rPr>
                <w:rFonts w:eastAsia="標楷體" w:hint="eastAsia"/>
              </w:rPr>
              <w:t>週</w:t>
            </w:r>
          </w:p>
        </w:tc>
        <w:tc>
          <w:tcPr>
            <w:tcW w:w="1551" w:type="dxa"/>
            <w:gridSpan w:val="2"/>
          </w:tcPr>
          <w:p w14:paraId="78D89FE1" w14:textId="77777777" w:rsidR="005D1FDD" w:rsidRPr="005C1AE6" w:rsidRDefault="005D1FDD" w:rsidP="00036D6B">
            <w:pPr>
              <w:jc w:val="center"/>
              <w:rPr>
                <w:rFonts w:ascii="標楷體" w:eastAsia="標楷體" w:hAnsi="標楷體"/>
              </w:rPr>
            </w:pPr>
            <w:r w:rsidRPr="005C1AE6">
              <w:rPr>
                <w:rFonts w:eastAsia="標楷體" w:hint="eastAsia"/>
              </w:rPr>
              <w:t>畢業典禮預演</w:t>
            </w:r>
          </w:p>
        </w:tc>
        <w:tc>
          <w:tcPr>
            <w:tcW w:w="1263" w:type="dxa"/>
            <w:gridSpan w:val="2"/>
          </w:tcPr>
          <w:p w14:paraId="297A7D1D" w14:textId="77777777" w:rsidR="005D1FDD" w:rsidRPr="005C1AE6" w:rsidRDefault="005D1FDD" w:rsidP="00036D6B">
            <w:pPr>
              <w:rPr>
                <w:rFonts w:ascii="標楷體" w:eastAsia="標楷體" w:hAnsi="標楷體"/>
              </w:rPr>
            </w:pPr>
            <w:r w:rsidRPr="005C1AE6">
              <w:rPr>
                <w:rFonts w:eastAsia="標楷體" w:hint="eastAsia"/>
              </w:rPr>
              <w:t>綜</w:t>
            </w:r>
            <w:r w:rsidRPr="005C1AE6">
              <w:rPr>
                <w:rFonts w:eastAsia="標楷體" w:hint="eastAsia"/>
              </w:rPr>
              <w:t>-E-A1</w:t>
            </w:r>
          </w:p>
        </w:tc>
        <w:tc>
          <w:tcPr>
            <w:tcW w:w="1402" w:type="dxa"/>
            <w:gridSpan w:val="2"/>
          </w:tcPr>
          <w:p w14:paraId="5B1E9D79" w14:textId="77777777" w:rsidR="005D1FDD" w:rsidRPr="005C1AE6" w:rsidRDefault="005D1FDD" w:rsidP="00036D6B">
            <w:pPr>
              <w:rPr>
                <w:rFonts w:ascii="標楷體" w:eastAsia="標楷體" w:hAnsi="標楷體"/>
              </w:rPr>
            </w:pPr>
            <w:r w:rsidRPr="005C1AE6">
              <w:rPr>
                <w:rFonts w:eastAsia="標楷體" w:hint="eastAsia"/>
              </w:rPr>
              <w:t>具備身心健全發展的素質，擁有合宜的人性觀與自我觀</w:t>
            </w:r>
          </w:p>
        </w:tc>
        <w:tc>
          <w:tcPr>
            <w:tcW w:w="3225" w:type="dxa"/>
            <w:gridSpan w:val="2"/>
          </w:tcPr>
          <w:p w14:paraId="408BFFED" w14:textId="77777777" w:rsidR="005D1FDD" w:rsidRPr="005C1AE6" w:rsidRDefault="005D1FDD" w:rsidP="00036D6B">
            <w:pPr>
              <w:rPr>
                <w:rFonts w:ascii="標楷體" w:eastAsia="標楷體" w:hAnsi="標楷體"/>
              </w:rPr>
            </w:pPr>
            <w:r w:rsidRPr="005C1AE6">
              <w:rPr>
                <w:rFonts w:ascii="標楷體" w:eastAsia="標楷體" w:hAnsi="標楷體" w:hint="eastAsia"/>
              </w:rPr>
              <w:t>1.尊重他人</w:t>
            </w:r>
          </w:p>
          <w:p w14:paraId="55E60030" w14:textId="77777777" w:rsidR="005D1FDD" w:rsidRPr="005C1AE6" w:rsidRDefault="005D1FDD" w:rsidP="00036D6B">
            <w:pPr>
              <w:rPr>
                <w:rFonts w:ascii="標楷體" w:eastAsia="標楷體" w:hAnsi="標楷體"/>
              </w:rPr>
            </w:pPr>
            <w:r w:rsidRPr="005C1AE6">
              <w:rPr>
                <w:rFonts w:ascii="標楷體" w:eastAsia="標楷體" w:hAnsi="標楷體" w:hint="eastAsia"/>
              </w:rPr>
              <w:t>2.感恩之心</w:t>
            </w:r>
          </w:p>
        </w:tc>
        <w:tc>
          <w:tcPr>
            <w:tcW w:w="854" w:type="dxa"/>
            <w:gridSpan w:val="3"/>
          </w:tcPr>
          <w:p w14:paraId="73A20A26"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2</w:t>
            </w:r>
          </w:p>
        </w:tc>
        <w:tc>
          <w:tcPr>
            <w:tcW w:w="2398" w:type="dxa"/>
            <w:gridSpan w:val="2"/>
          </w:tcPr>
          <w:p w14:paraId="2A6C5668" w14:textId="77777777" w:rsidR="005D1FDD" w:rsidRPr="005C1AE6" w:rsidRDefault="005D1FDD" w:rsidP="00036D6B">
            <w:pPr>
              <w:rPr>
                <w:rFonts w:ascii="標楷體" w:eastAsia="標楷體" w:hAnsi="標楷體"/>
              </w:rPr>
            </w:pPr>
            <w:r w:rsidRPr="005C1AE6">
              <w:rPr>
                <w:rFonts w:eastAsia="標楷體" w:hint="eastAsia"/>
                <w:szCs w:val="20"/>
              </w:rPr>
              <w:t>態度檢核</w:t>
            </w:r>
          </w:p>
        </w:tc>
        <w:tc>
          <w:tcPr>
            <w:tcW w:w="1535" w:type="dxa"/>
            <w:gridSpan w:val="2"/>
          </w:tcPr>
          <w:p w14:paraId="193B9E56" w14:textId="77777777" w:rsidR="005D1FDD" w:rsidRPr="005C1AE6" w:rsidRDefault="005D1FDD" w:rsidP="00036D6B">
            <w:pPr>
              <w:rPr>
                <w:rFonts w:ascii="標楷體" w:eastAsia="標楷體" w:hAnsi="標楷體"/>
              </w:rPr>
            </w:pPr>
          </w:p>
        </w:tc>
        <w:tc>
          <w:tcPr>
            <w:tcW w:w="1464" w:type="dxa"/>
          </w:tcPr>
          <w:p w14:paraId="1F3618D2" w14:textId="77777777" w:rsidR="005D1FDD" w:rsidRPr="005C1AE6" w:rsidRDefault="005D1FDD" w:rsidP="00036D6B">
            <w:pPr>
              <w:ind w:leftChars="-12" w:left="-22" w:hangingChars="3" w:hanging="7"/>
              <w:rPr>
                <w:rFonts w:eastAsia="標楷體"/>
              </w:rPr>
            </w:pPr>
          </w:p>
        </w:tc>
      </w:tr>
      <w:tr w:rsidR="005D1FDD" w:rsidRPr="005C1AE6" w14:paraId="74B912B4" w14:textId="77777777" w:rsidTr="00036D6B">
        <w:trPr>
          <w:trHeight w:val="327"/>
          <w:jc w:val="center"/>
        </w:trPr>
        <w:tc>
          <w:tcPr>
            <w:tcW w:w="1129" w:type="dxa"/>
            <w:gridSpan w:val="2"/>
          </w:tcPr>
          <w:p w14:paraId="6138EE57"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19</w:t>
            </w:r>
            <w:r w:rsidRPr="005C1AE6">
              <w:rPr>
                <w:rFonts w:eastAsia="標楷體" w:hint="eastAsia"/>
              </w:rPr>
              <w:t>週</w:t>
            </w:r>
          </w:p>
        </w:tc>
        <w:tc>
          <w:tcPr>
            <w:tcW w:w="1551" w:type="dxa"/>
            <w:gridSpan w:val="2"/>
          </w:tcPr>
          <w:p w14:paraId="601C673B" w14:textId="77777777" w:rsidR="005D1FDD" w:rsidRPr="005C1AE6" w:rsidRDefault="005D1FDD" w:rsidP="00036D6B">
            <w:pPr>
              <w:jc w:val="center"/>
              <w:rPr>
                <w:rFonts w:eastAsia="標楷體"/>
              </w:rPr>
            </w:pPr>
            <w:r w:rsidRPr="005C1AE6">
              <w:rPr>
                <w:rFonts w:eastAsia="標楷體" w:hint="eastAsia"/>
              </w:rPr>
              <w:t>畢業典禮在校生代表</w:t>
            </w:r>
          </w:p>
        </w:tc>
        <w:tc>
          <w:tcPr>
            <w:tcW w:w="1263" w:type="dxa"/>
            <w:gridSpan w:val="2"/>
          </w:tcPr>
          <w:p w14:paraId="3CB1244A" w14:textId="77777777" w:rsidR="005D1FDD" w:rsidRPr="005C1AE6" w:rsidRDefault="005D1FDD" w:rsidP="00036D6B">
            <w:pPr>
              <w:rPr>
                <w:rFonts w:eastAsia="標楷體"/>
              </w:rPr>
            </w:pPr>
            <w:r w:rsidRPr="005C1AE6">
              <w:rPr>
                <w:rFonts w:eastAsia="標楷體" w:hint="eastAsia"/>
              </w:rPr>
              <w:t>綜</w:t>
            </w:r>
            <w:r w:rsidRPr="005C1AE6">
              <w:rPr>
                <w:rFonts w:eastAsia="標楷體" w:hint="eastAsia"/>
              </w:rPr>
              <w:t>-E-A1</w:t>
            </w:r>
          </w:p>
        </w:tc>
        <w:tc>
          <w:tcPr>
            <w:tcW w:w="1402" w:type="dxa"/>
            <w:gridSpan w:val="2"/>
          </w:tcPr>
          <w:p w14:paraId="72CA0D43" w14:textId="77777777" w:rsidR="005D1FDD" w:rsidRPr="005C1AE6" w:rsidRDefault="005D1FDD" w:rsidP="00036D6B">
            <w:pPr>
              <w:rPr>
                <w:rFonts w:eastAsia="標楷體"/>
              </w:rPr>
            </w:pPr>
            <w:r w:rsidRPr="005C1AE6">
              <w:rPr>
                <w:rFonts w:eastAsia="標楷體" w:hint="eastAsia"/>
              </w:rPr>
              <w:t>具備身心健全發展的素質，擁有合宜的人性觀與自我觀</w:t>
            </w:r>
          </w:p>
        </w:tc>
        <w:tc>
          <w:tcPr>
            <w:tcW w:w="3225" w:type="dxa"/>
            <w:gridSpan w:val="2"/>
          </w:tcPr>
          <w:p w14:paraId="4C6BB023" w14:textId="77777777" w:rsidR="005D1FDD" w:rsidRPr="005C1AE6" w:rsidRDefault="005D1FDD" w:rsidP="00036D6B">
            <w:pPr>
              <w:rPr>
                <w:rFonts w:ascii="標楷體" w:eastAsia="標楷體" w:hAnsi="標楷體"/>
              </w:rPr>
            </w:pPr>
            <w:r w:rsidRPr="005C1AE6">
              <w:rPr>
                <w:rFonts w:ascii="標楷體" w:eastAsia="標楷體" w:hAnsi="標楷體" w:hint="eastAsia"/>
              </w:rPr>
              <w:t>1.尊重他人</w:t>
            </w:r>
          </w:p>
          <w:p w14:paraId="5A50FEA9" w14:textId="77777777" w:rsidR="005D1FDD" w:rsidRPr="005C1AE6" w:rsidRDefault="005D1FDD" w:rsidP="00036D6B">
            <w:pPr>
              <w:rPr>
                <w:rFonts w:ascii="標楷體" w:eastAsia="標楷體" w:hAnsi="標楷體"/>
              </w:rPr>
            </w:pPr>
            <w:r w:rsidRPr="005C1AE6">
              <w:rPr>
                <w:rFonts w:ascii="標楷體" w:eastAsia="標楷體" w:hAnsi="標楷體" w:hint="eastAsia"/>
              </w:rPr>
              <w:t>2.感恩之心</w:t>
            </w:r>
          </w:p>
        </w:tc>
        <w:tc>
          <w:tcPr>
            <w:tcW w:w="854" w:type="dxa"/>
            <w:gridSpan w:val="3"/>
          </w:tcPr>
          <w:p w14:paraId="70469253"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2</w:t>
            </w:r>
          </w:p>
        </w:tc>
        <w:tc>
          <w:tcPr>
            <w:tcW w:w="2398" w:type="dxa"/>
            <w:gridSpan w:val="2"/>
          </w:tcPr>
          <w:p w14:paraId="5E6880CC" w14:textId="77777777" w:rsidR="005D1FDD" w:rsidRPr="005C1AE6" w:rsidRDefault="005D1FDD" w:rsidP="00036D6B">
            <w:pPr>
              <w:rPr>
                <w:rFonts w:eastAsia="標楷體"/>
                <w:szCs w:val="20"/>
              </w:rPr>
            </w:pPr>
            <w:r w:rsidRPr="005C1AE6">
              <w:rPr>
                <w:rFonts w:eastAsia="標楷體" w:hint="eastAsia"/>
                <w:szCs w:val="20"/>
              </w:rPr>
              <w:t>態度檢核</w:t>
            </w:r>
          </w:p>
        </w:tc>
        <w:tc>
          <w:tcPr>
            <w:tcW w:w="1535" w:type="dxa"/>
            <w:gridSpan w:val="2"/>
          </w:tcPr>
          <w:p w14:paraId="6A21FBAE" w14:textId="77777777" w:rsidR="005D1FDD" w:rsidRPr="005C1AE6" w:rsidRDefault="005D1FDD" w:rsidP="00036D6B">
            <w:pPr>
              <w:rPr>
                <w:rFonts w:eastAsia="標楷體"/>
              </w:rPr>
            </w:pPr>
          </w:p>
        </w:tc>
        <w:tc>
          <w:tcPr>
            <w:tcW w:w="1464" w:type="dxa"/>
          </w:tcPr>
          <w:p w14:paraId="34C13FCB" w14:textId="77777777" w:rsidR="005D1FDD" w:rsidRPr="005C1AE6" w:rsidRDefault="005D1FDD" w:rsidP="00036D6B">
            <w:pPr>
              <w:ind w:leftChars="-12" w:left="-22" w:hangingChars="3" w:hanging="7"/>
              <w:rPr>
                <w:rFonts w:eastAsia="標楷體"/>
              </w:rPr>
            </w:pPr>
          </w:p>
        </w:tc>
      </w:tr>
    </w:tbl>
    <w:p w14:paraId="63F881A5" w14:textId="23554114" w:rsidR="005D1FDD" w:rsidRPr="005C1AE6" w:rsidRDefault="005D1FDD" w:rsidP="006F1D17">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5D1FDD" w:rsidRPr="005C1AE6" w14:paraId="5C1765CF" w14:textId="77777777" w:rsidTr="00036D6B">
        <w:trPr>
          <w:trHeight w:val="519"/>
          <w:jc w:val="center"/>
        </w:trPr>
        <w:tc>
          <w:tcPr>
            <w:tcW w:w="14788" w:type="dxa"/>
            <w:gridSpan w:val="9"/>
            <w:shd w:val="clear" w:color="auto" w:fill="D9D9D9" w:themeFill="background1" w:themeFillShade="D9"/>
          </w:tcPr>
          <w:p w14:paraId="2EAA7356" w14:textId="77777777" w:rsidR="005D1FDD" w:rsidRPr="005C1AE6" w:rsidRDefault="005D1FDD" w:rsidP="00036D6B">
            <w:pPr>
              <w:ind w:leftChars="-12" w:left="-21" w:hangingChars="3" w:hanging="8"/>
              <w:rPr>
                <w:rFonts w:eastAsia="標楷體"/>
              </w:rPr>
            </w:pPr>
            <w:r w:rsidRPr="005C1AE6">
              <w:rPr>
                <w:rFonts w:eastAsia="標楷體" w:hint="eastAsia"/>
                <w:sz w:val="28"/>
              </w:rPr>
              <w:t>項目：班級活動</w:t>
            </w:r>
          </w:p>
        </w:tc>
      </w:tr>
      <w:tr w:rsidR="005D1FDD" w:rsidRPr="005C1AE6" w14:paraId="0717EFF9" w14:textId="77777777" w:rsidTr="00036D6B">
        <w:trPr>
          <w:trHeight w:val="580"/>
          <w:jc w:val="center"/>
        </w:trPr>
        <w:tc>
          <w:tcPr>
            <w:tcW w:w="1105" w:type="dxa"/>
            <w:shd w:val="clear" w:color="auto" w:fill="D9D9D9" w:themeFill="background1" w:themeFillShade="D9"/>
            <w:vAlign w:val="center"/>
          </w:tcPr>
          <w:p w14:paraId="08A99F8D" w14:textId="77777777" w:rsidR="005D1FDD" w:rsidRPr="005C1AE6" w:rsidRDefault="005D1FDD" w:rsidP="00036D6B">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6E5AA688" w14:textId="77777777" w:rsidR="005D1FDD" w:rsidRPr="005C1AE6" w:rsidRDefault="005D1FDD" w:rsidP="00036D6B">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26B3A618" w14:textId="77777777" w:rsidR="005D1FDD" w:rsidRPr="005C1AE6" w:rsidRDefault="005D1FDD" w:rsidP="00036D6B">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54F7B5C4" w14:textId="77777777" w:rsidR="005D1FDD" w:rsidRPr="005C1AE6" w:rsidRDefault="005D1FDD" w:rsidP="00036D6B">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3E05123F" w14:textId="77777777" w:rsidR="005D1FDD" w:rsidRPr="005C1AE6" w:rsidRDefault="005D1FDD" w:rsidP="00036D6B">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6399BFE5" w14:textId="77777777" w:rsidR="005D1FDD" w:rsidRPr="005C1AE6" w:rsidRDefault="005D1FDD" w:rsidP="00036D6B">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1C639932" w14:textId="77777777" w:rsidR="005D1FDD" w:rsidRPr="005C1AE6" w:rsidRDefault="005D1FDD" w:rsidP="00036D6B">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33F8E74F" w14:textId="77777777" w:rsidR="005D1FDD" w:rsidRPr="005C1AE6" w:rsidRDefault="005D1FDD" w:rsidP="00036D6B">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6ECE9ADD" w14:textId="77777777" w:rsidR="005D1FDD" w:rsidRPr="005C1AE6" w:rsidRDefault="005D1FDD" w:rsidP="00036D6B">
            <w:pPr>
              <w:spacing w:line="240" w:lineRule="exact"/>
              <w:jc w:val="center"/>
              <w:rPr>
                <w:rFonts w:eastAsia="標楷體"/>
              </w:rPr>
            </w:pPr>
            <w:r w:rsidRPr="005C1AE6">
              <w:rPr>
                <w:rFonts w:eastAsia="標楷體"/>
              </w:rPr>
              <w:t>備註</w:t>
            </w:r>
          </w:p>
        </w:tc>
      </w:tr>
      <w:tr w:rsidR="005D1FDD" w:rsidRPr="005C1AE6" w14:paraId="48100DE1" w14:textId="77777777" w:rsidTr="00036D6B">
        <w:trPr>
          <w:trHeight w:val="327"/>
          <w:jc w:val="center"/>
        </w:trPr>
        <w:tc>
          <w:tcPr>
            <w:tcW w:w="1105" w:type="dxa"/>
          </w:tcPr>
          <w:p w14:paraId="3C5DD549"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w:t>
            </w:r>
            <w:r w:rsidRPr="005C1AE6">
              <w:rPr>
                <w:rFonts w:eastAsia="標楷體" w:hint="eastAsia"/>
              </w:rPr>
              <w:t>週</w:t>
            </w:r>
          </w:p>
        </w:tc>
        <w:tc>
          <w:tcPr>
            <w:tcW w:w="1566" w:type="dxa"/>
          </w:tcPr>
          <w:p w14:paraId="76CC2357" w14:textId="77777777" w:rsidR="005D1FDD" w:rsidRPr="005C1AE6" w:rsidRDefault="005D1FDD" w:rsidP="00036D6B">
            <w:pPr>
              <w:rPr>
                <w:rFonts w:ascii="標楷體" w:eastAsia="標楷體" w:hAnsi="標楷體"/>
              </w:rPr>
            </w:pPr>
            <w:r w:rsidRPr="005C1AE6">
              <w:rPr>
                <w:rFonts w:ascii="標楷體" w:eastAsia="標楷體" w:hAnsi="標楷體"/>
              </w:rPr>
              <w:t>班級經營</w:t>
            </w:r>
          </w:p>
          <w:p w14:paraId="1074A7EF" w14:textId="77777777" w:rsidR="005D1FDD" w:rsidRPr="005C1AE6" w:rsidRDefault="005D1FDD" w:rsidP="00036D6B">
            <w:pPr>
              <w:rPr>
                <w:rFonts w:ascii="標楷體" w:eastAsia="標楷體" w:hAnsi="標楷體"/>
              </w:rPr>
            </w:pPr>
            <w:r w:rsidRPr="005C1AE6">
              <w:rPr>
                <w:rFonts w:ascii="標楷體" w:eastAsia="標楷體" w:hAnsi="標楷體"/>
              </w:rPr>
              <w:t>學生幹部選 舉</w:t>
            </w:r>
          </w:p>
          <w:p w14:paraId="665B41E1" w14:textId="77777777" w:rsidR="005D1FDD" w:rsidRPr="005C1AE6" w:rsidRDefault="005D1FDD" w:rsidP="00036D6B">
            <w:pPr>
              <w:jc w:val="center"/>
              <w:rPr>
                <w:rFonts w:eastAsia="標楷體"/>
              </w:rPr>
            </w:pPr>
            <w:r w:rsidRPr="005C1AE6">
              <w:rPr>
                <w:rFonts w:eastAsia="標楷體" w:hint="eastAsia"/>
              </w:rPr>
              <w:t>守時</w:t>
            </w:r>
          </w:p>
        </w:tc>
        <w:tc>
          <w:tcPr>
            <w:tcW w:w="1276" w:type="dxa"/>
          </w:tcPr>
          <w:p w14:paraId="55FB4E92" w14:textId="77777777" w:rsidR="005D1FDD" w:rsidRPr="005C1AE6" w:rsidRDefault="005D1FDD" w:rsidP="00036D6B">
            <w:pPr>
              <w:jc w:val="center"/>
              <w:rPr>
                <w:rFonts w:eastAsia="標楷體"/>
              </w:rPr>
            </w:pPr>
            <w:r w:rsidRPr="005C1AE6">
              <w:t xml:space="preserve"> </w:t>
            </w:r>
            <w:r w:rsidRPr="005C1AE6">
              <w:rPr>
                <w:rFonts w:eastAsia="標楷體"/>
              </w:rPr>
              <w:t>E-C1</w:t>
            </w:r>
          </w:p>
        </w:tc>
        <w:tc>
          <w:tcPr>
            <w:tcW w:w="1417" w:type="dxa"/>
          </w:tcPr>
          <w:p w14:paraId="25021E38" w14:textId="77777777" w:rsidR="005D1FDD" w:rsidRPr="005C1AE6" w:rsidRDefault="005D1FDD" w:rsidP="00036D6B">
            <w:pPr>
              <w:rPr>
                <w:rFonts w:eastAsia="標楷體"/>
              </w:rPr>
            </w:pPr>
            <w:r w:rsidRPr="005C1AE6">
              <w:rPr>
                <w:rFonts w:eastAsia="標楷體" w:hint="eastAsia"/>
              </w:rPr>
              <w:t>具備個人生活道德的知識與是非判斷的能力，理解並遵守社會道德規範，培養公民意識，關</w:t>
            </w:r>
          </w:p>
          <w:p w14:paraId="5D4E0263" w14:textId="77777777" w:rsidR="005D1FDD" w:rsidRPr="005C1AE6" w:rsidRDefault="005D1FDD" w:rsidP="00036D6B">
            <w:pPr>
              <w:rPr>
                <w:rFonts w:eastAsia="標楷體"/>
              </w:rPr>
            </w:pPr>
            <w:r w:rsidRPr="005C1AE6">
              <w:rPr>
                <w:rFonts w:eastAsia="標楷體" w:hint="eastAsia"/>
              </w:rPr>
              <w:t>懷生態環境。</w:t>
            </w:r>
          </w:p>
        </w:tc>
        <w:tc>
          <w:tcPr>
            <w:tcW w:w="3261" w:type="dxa"/>
          </w:tcPr>
          <w:p w14:paraId="14BE8B13" w14:textId="77777777" w:rsidR="005D1FDD" w:rsidRPr="005C1AE6" w:rsidRDefault="005D1FDD" w:rsidP="00036D6B">
            <w:pPr>
              <w:ind w:left="113" w:hangingChars="47" w:hanging="113"/>
              <w:rPr>
                <w:rFonts w:eastAsia="標楷體"/>
              </w:rPr>
            </w:pPr>
            <w:r w:rsidRPr="005C1AE6">
              <w:rPr>
                <w:rFonts w:eastAsia="標楷體" w:hint="eastAsia"/>
              </w:rPr>
              <w:t>1.</w:t>
            </w:r>
            <w:r w:rsidRPr="005C1AE6">
              <w:rPr>
                <w:rFonts w:eastAsia="標楷體" w:hint="eastAsia"/>
              </w:rPr>
              <w:t>促進身心平衡發展，努力參</w:t>
            </w:r>
          </w:p>
          <w:p w14:paraId="6CEA1C16" w14:textId="77777777" w:rsidR="005D1FDD" w:rsidRPr="005C1AE6" w:rsidRDefault="005D1FDD" w:rsidP="00036D6B">
            <w:pPr>
              <w:ind w:left="113" w:hangingChars="47" w:hanging="113"/>
              <w:rPr>
                <w:rFonts w:eastAsia="標楷體"/>
              </w:rPr>
            </w:pPr>
            <w:r w:rsidRPr="005C1AE6">
              <w:rPr>
                <w:rFonts w:eastAsia="標楷體" w:hint="eastAsia"/>
              </w:rPr>
              <w:t>與各項活動。</w:t>
            </w:r>
          </w:p>
          <w:p w14:paraId="6C445D11" w14:textId="77777777" w:rsidR="005D1FDD" w:rsidRPr="005C1AE6" w:rsidRDefault="005D1FDD" w:rsidP="00036D6B">
            <w:pPr>
              <w:ind w:left="113" w:hangingChars="47" w:hanging="113"/>
              <w:rPr>
                <w:rFonts w:eastAsia="標楷體"/>
              </w:rPr>
            </w:pPr>
            <w:r w:rsidRPr="005C1AE6">
              <w:rPr>
                <w:rFonts w:eastAsia="標楷體" w:hint="eastAsia"/>
              </w:rPr>
              <w:t>2.</w:t>
            </w:r>
            <w:r w:rsidRPr="005C1AE6">
              <w:rPr>
                <w:rFonts w:eastAsia="標楷體" w:hint="eastAsia"/>
              </w:rPr>
              <w:t>學習同儕互助與合作。</w:t>
            </w:r>
          </w:p>
          <w:p w14:paraId="15B356BB" w14:textId="77777777" w:rsidR="005D1FDD" w:rsidRPr="005C1AE6" w:rsidRDefault="005D1FDD" w:rsidP="00036D6B">
            <w:pPr>
              <w:ind w:left="113" w:hangingChars="47" w:hanging="113"/>
              <w:rPr>
                <w:rFonts w:eastAsia="標楷體"/>
              </w:rPr>
            </w:pPr>
            <w:r w:rsidRPr="005C1AE6">
              <w:rPr>
                <w:rFonts w:eastAsia="標楷體" w:hint="eastAsia"/>
              </w:rPr>
              <w:t>3.</w:t>
            </w:r>
            <w:r w:rsidRPr="005C1AE6">
              <w:rPr>
                <w:rFonts w:eastAsia="標楷體" w:hint="eastAsia"/>
              </w:rPr>
              <w:t>學習班際人際交流。</w:t>
            </w:r>
          </w:p>
        </w:tc>
        <w:tc>
          <w:tcPr>
            <w:tcW w:w="708" w:type="dxa"/>
          </w:tcPr>
          <w:p w14:paraId="1C12F9A9"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2</w:t>
            </w:r>
          </w:p>
        </w:tc>
        <w:tc>
          <w:tcPr>
            <w:tcW w:w="2423" w:type="dxa"/>
          </w:tcPr>
          <w:p w14:paraId="1F0084F0" w14:textId="77777777" w:rsidR="005D1FDD" w:rsidRPr="005C1AE6" w:rsidRDefault="005D1FDD" w:rsidP="00036D6B">
            <w:pPr>
              <w:rPr>
                <w:rFonts w:eastAsia="標楷體"/>
                <w:szCs w:val="20"/>
              </w:rPr>
            </w:pPr>
            <w:r w:rsidRPr="005C1AE6">
              <w:rPr>
                <w:rFonts w:eastAsia="標楷體" w:hint="eastAsia"/>
                <w:szCs w:val="20"/>
              </w:rPr>
              <w:t>態度檢核</w:t>
            </w:r>
          </w:p>
          <w:p w14:paraId="71F8BC08" w14:textId="77777777" w:rsidR="005D1FDD" w:rsidRPr="005C1AE6" w:rsidRDefault="005D1FDD" w:rsidP="00036D6B">
            <w:pPr>
              <w:rPr>
                <w:rFonts w:eastAsia="標楷體"/>
                <w:szCs w:val="20"/>
              </w:rPr>
            </w:pPr>
            <w:r w:rsidRPr="005C1AE6">
              <w:rPr>
                <w:rFonts w:eastAsia="標楷體"/>
              </w:rPr>
              <w:t>參與討論</w:t>
            </w:r>
          </w:p>
          <w:p w14:paraId="6E527EBB" w14:textId="77777777" w:rsidR="005D1FDD" w:rsidRPr="005C1AE6" w:rsidRDefault="005D1FDD" w:rsidP="00036D6B">
            <w:pPr>
              <w:rPr>
                <w:rFonts w:eastAsia="標楷體"/>
              </w:rPr>
            </w:pPr>
            <w:r w:rsidRPr="005C1AE6">
              <w:rPr>
                <w:rFonts w:eastAsia="標楷體"/>
                <w:szCs w:val="20"/>
              </w:rPr>
              <w:t>課堂問答</w:t>
            </w:r>
          </w:p>
        </w:tc>
        <w:tc>
          <w:tcPr>
            <w:tcW w:w="1552" w:type="dxa"/>
          </w:tcPr>
          <w:p w14:paraId="6DD4C7A3" w14:textId="77777777" w:rsidR="005D1FDD" w:rsidRPr="005C1AE6" w:rsidRDefault="005D1FDD" w:rsidP="00036D6B">
            <w:pPr>
              <w:rPr>
                <w:rFonts w:ascii="標楷體" w:eastAsia="標楷體" w:hAnsi="標楷體"/>
              </w:rPr>
            </w:pPr>
          </w:p>
        </w:tc>
        <w:tc>
          <w:tcPr>
            <w:tcW w:w="1480" w:type="dxa"/>
          </w:tcPr>
          <w:p w14:paraId="16FBB439" w14:textId="77777777" w:rsidR="005D1FDD" w:rsidRPr="005C1AE6" w:rsidRDefault="005D1FDD" w:rsidP="00036D6B">
            <w:pPr>
              <w:rPr>
                <w:rFonts w:ascii="標楷體" w:eastAsia="標楷體" w:hAnsi="標楷體"/>
              </w:rPr>
            </w:pPr>
          </w:p>
          <w:p w14:paraId="513DB9DC" w14:textId="77777777" w:rsidR="005D1FDD" w:rsidRPr="005C1AE6" w:rsidRDefault="005D1FDD" w:rsidP="00036D6B">
            <w:pPr>
              <w:ind w:leftChars="-12" w:left="-22" w:hangingChars="3" w:hanging="7"/>
              <w:rPr>
                <w:rFonts w:eastAsia="標楷體"/>
              </w:rPr>
            </w:pPr>
            <w:r w:rsidRPr="005C1AE6">
              <w:rPr>
                <w:rFonts w:eastAsia="標楷體" w:hint="eastAsia"/>
              </w:rPr>
              <w:t>守時</w:t>
            </w:r>
          </w:p>
        </w:tc>
      </w:tr>
      <w:tr w:rsidR="005D1FDD" w:rsidRPr="005C1AE6" w14:paraId="16773167" w14:textId="77777777" w:rsidTr="00036D6B">
        <w:trPr>
          <w:trHeight w:val="327"/>
          <w:jc w:val="center"/>
        </w:trPr>
        <w:tc>
          <w:tcPr>
            <w:tcW w:w="1105" w:type="dxa"/>
          </w:tcPr>
          <w:p w14:paraId="2AF14C3A" w14:textId="77777777" w:rsidR="005D1FDD" w:rsidRPr="005C1AE6" w:rsidRDefault="005D1FDD" w:rsidP="00036D6B">
            <w:pPr>
              <w:jc w:val="both"/>
              <w:rPr>
                <w:rFonts w:eastAsia="標楷體"/>
              </w:rPr>
            </w:pPr>
            <w:r w:rsidRPr="005C1AE6">
              <w:rPr>
                <w:rFonts w:eastAsia="標楷體" w:hint="eastAsia"/>
              </w:rPr>
              <w:t>第</w:t>
            </w:r>
            <w:r w:rsidRPr="005C1AE6">
              <w:rPr>
                <w:rFonts w:eastAsia="標楷體" w:hint="eastAsia"/>
              </w:rPr>
              <w:t>1</w:t>
            </w:r>
            <w:r w:rsidRPr="005C1AE6">
              <w:rPr>
                <w:rFonts w:eastAsia="標楷體" w:hint="eastAsia"/>
              </w:rPr>
              <w:t>週</w:t>
            </w:r>
          </w:p>
        </w:tc>
        <w:tc>
          <w:tcPr>
            <w:tcW w:w="1566" w:type="dxa"/>
          </w:tcPr>
          <w:p w14:paraId="06061E99" w14:textId="77777777" w:rsidR="005D1FDD" w:rsidRPr="005C1AE6" w:rsidRDefault="005D1FDD" w:rsidP="00036D6B">
            <w:pPr>
              <w:jc w:val="center"/>
              <w:rPr>
                <w:rFonts w:eastAsia="標楷體"/>
              </w:rPr>
            </w:pPr>
            <w:r w:rsidRPr="005C1AE6">
              <w:rPr>
                <w:rFonts w:eastAsia="標楷體" w:hint="eastAsia"/>
              </w:rPr>
              <w:t>健康檢查</w:t>
            </w:r>
          </w:p>
        </w:tc>
        <w:tc>
          <w:tcPr>
            <w:tcW w:w="1276" w:type="dxa"/>
          </w:tcPr>
          <w:p w14:paraId="33D078AC" w14:textId="77777777" w:rsidR="005D1FDD" w:rsidRPr="005C1AE6" w:rsidRDefault="005D1FDD" w:rsidP="00036D6B">
            <w:pPr>
              <w:jc w:val="center"/>
              <w:rPr>
                <w:rFonts w:eastAsia="標楷體"/>
              </w:rPr>
            </w:pPr>
            <w:r w:rsidRPr="005C1AE6">
              <w:rPr>
                <w:rFonts w:eastAsia="標楷體"/>
              </w:rPr>
              <w:t>E-A1</w:t>
            </w:r>
          </w:p>
        </w:tc>
        <w:tc>
          <w:tcPr>
            <w:tcW w:w="1417" w:type="dxa"/>
          </w:tcPr>
          <w:p w14:paraId="5FB234F3" w14:textId="77777777" w:rsidR="005D1FDD" w:rsidRPr="005C1AE6" w:rsidRDefault="005D1FDD" w:rsidP="00036D6B">
            <w:pPr>
              <w:rPr>
                <w:rFonts w:eastAsia="標楷體"/>
              </w:rPr>
            </w:pPr>
            <w:r w:rsidRPr="005C1AE6">
              <w:rPr>
                <w:rFonts w:eastAsia="標楷體" w:hint="eastAsia"/>
              </w:rPr>
              <w:t>養成良好的</w:t>
            </w:r>
            <w:r w:rsidRPr="005C1AE6">
              <w:rPr>
                <w:rFonts w:eastAsia="標楷體" w:hint="eastAsia"/>
              </w:rPr>
              <w:t xml:space="preserve"> </w:t>
            </w:r>
            <w:r w:rsidRPr="005C1AE6">
              <w:rPr>
                <w:rFonts w:eastAsia="標楷體" w:hint="eastAsia"/>
              </w:rPr>
              <w:t>生活習慣</w:t>
            </w:r>
          </w:p>
        </w:tc>
        <w:tc>
          <w:tcPr>
            <w:tcW w:w="3261" w:type="dxa"/>
          </w:tcPr>
          <w:p w14:paraId="52A63FA5" w14:textId="77777777" w:rsidR="005D1FDD" w:rsidRPr="005C1AE6" w:rsidRDefault="005D1FDD" w:rsidP="00036D6B">
            <w:pPr>
              <w:rPr>
                <w:rFonts w:eastAsia="標楷體"/>
              </w:rPr>
            </w:pPr>
            <w:r w:rsidRPr="005C1AE6">
              <w:rPr>
                <w:rFonts w:ascii="標楷體" w:eastAsia="標楷體" w:hAnsi="標楷體"/>
              </w:rPr>
              <w:t>具備良好的生活習慣，促進 身 心健全發展。</w:t>
            </w:r>
          </w:p>
        </w:tc>
        <w:tc>
          <w:tcPr>
            <w:tcW w:w="708" w:type="dxa"/>
          </w:tcPr>
          <w:p w14:paraId="4EE46FF6" w14:textId="77777777" w:rsidR="005D1FDD" w:rsidRPr="005C1AE6" w:rsidRDefault="005D1FDD" w:rsidP="00036D6B">
            <w:pPr>
              <w:widowControl/>
              <w:ind w:left="317" w:hangingChars="132" w:hanging="317"/>
              <w:jc w:val="center"/>
              <w:rPr>
                <w:rFonts w:eastAsia="標楷體"/>
              </w:rPr>
            </w:pPr>
            <w:r w:rsidRPr="005C1AE6">
              <w:rPr>
                <w:rFonts w:eastAsia="標楷體" w:hint="eastAsia"/>
              </w:rPr>
              <w:t>1</w:t>
            </w:r>
          </w:p>
        </w:tc>
        <w:tc>
          <w:tcPr>
            <w:tcW w:w="2423" w:type="dxa"/>
          </w:tcPr>
          <w:p w14:paraId="2CA81419" w14:textId="77777777" w:rsidR="005D1FDD" w:rsidRPr="005C1AE6" w:rsidRDefault="005D1FDD" w:rsidP="00036D6B">
            <w:pPr>
              <w:rPr>
                <w:rFonts w:eastAsia="標楷體"/>
                <w:szCs w:val="20"/>
              </w:rPr>
            </w:pPr>
            <w:r w:rsidRPr="005C1AE6">
              <w:rPr>
                <w:rFonts w:eastAsia="標楷體" w:hint="eastAsia"/>
                <w:szCs w:val="20"/>
              </w:rPr>
              <w:t>態度檢核</w:t>
            </w:r>
          </w:p>
        </w:tc>
        <w:tc>
          <w:tcPr>
            <w:tcW w:w="1552" w:type="dxa"/>
          </w:tcPr>
          <w:p w14:paraId="4717D3DB" w14:textId="77777777" w:rsidR="005D1FDD" w:rsidRPr="005C1AE6" w:rsidRDefault="005D1FDD" w:rsidP="00036D6B">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健康檢查紀錄表</w:t>
            </w:r>
          </w:p>
        </w:tc>
        <w:tc>
          <w:tcPr>
            <w:tcW w:w="1480" w:type="dxa"/>
          </w:tcPr>
          <w:p w14:paraId="78274B0D" w14:textId="77777777" w:rsidR="005D1FDD" w:rsidRPr="005C1AE6" w:rsidRDefault="005D1FDD" w:rsidP="00036D6B">
            <w:pPr>
              <w:ind w:leftChars="-12" w:left="-22" w:hangingChars="3" w:hanging="7"/>
              <w:rPr>
                <w:rFonts w:eastAsia="標楷體"/>
              </w:rPr>
            </w:pPr>
          </w:p>
        </w:tc>
      </w:tr>
    </w:tbl>
    <w:p w14:paraId="18AE658C" w14:textId="77777777" w:rsidR="005D1FDD" w:rsidRPr="005C1AE6" w:rsidRDefault="005D1FDD" w:rsidP="006F1D17">
      <w:pPr>
        <w:spacing w:beforeLines="50" w:before="180" w:afterLines="50" w:after="180"/>
        <w:ind w:left="834"/>
        <w:rPr>
          <w:rFonts w:eastAsia="標楷體"/>
          <w:sz w:val="28"/>
          <w:u w:val="single"/>
        </w:rPr>
      </w:pPr>
    </w:p>
    <w:p w14:paraId="1FEFF5B7" w14:textId="77777777" w:rsidR="00805815" w:rsidRPr="005C1AE6" w:rsidRDefault="00805815" w:rsidP="006F1D17">
      <w:pPr>
        <w:spacing w:beforeLines="50" w:before="180" w:afterLines="50" w:after="180"/>
        <w:ind w:left="834"/>
        <w:rPr>
          <w:rFonts w:eastAsia="標楷體"/>
          <w:sz w:val="28"/>
          <w:u w:val="single"/>
        </w:rPr>
      </w:pPr>
    </w:p>
    <w:p w14:paraId="362D961D" w14:textId="5EDF491C" w:rsidR="006F1D17" w:rsidRPr="005C1AE6" w:rsidRDefault="006F1D17" w:rsidP="00805815">
      <w:pPr>
        <w:widowControl/>
        <w:rPr>
          <w:rFonts w:ascii="標楷體" w:eastAsia="標楷體" w:hAnsi="標楷體"/>
        </w:rPr>
      </w:pPr>
      <w:r w:rsidRPr="005C1AE6">
        <w:rPr>
          <w:rFonts w:ascii="標楷體" w:eastAsia="標楷體" w:hAnsi="標楷體"/>
        </w:rPr>
        <w:br w:type="page"/>
      </w:r>
      <w:bookmarkStart w:id="71" w:name="_Toc131066204"/>
      <w:r w:rsidRPr="005C1AE6">
        <w:rPr>
          <w:rFonts w:ascii="標楷體" w:eastAsia="標楷體" w:hAnsi="標楷體" w:hint="eastAsia"/>
        </w:rPr>
        <w:t>（十一）六年級第一學期教學計劃表 (表5-</w:t>
      </w:r>
      <w:r w:rsidR="007514FC" w:rsidRPr="005C1AE6">
        <w:rPr>
          <w:rFonts w:ascii="標楷體" w:eastAsia="標楷體" w:hAnsi="標楷體"/>
        </w:rPr>
        <w:t>24</w:t>
      </w:r>
      <w:r w:rsidRPr="005C1AE6">
        <w:rPr>
          <w:rFonts w:ascii="標楷體" w:eastAsia="標楷體" w:hAnsi="標楷體" w:hint="eastAsia"/>
        </w:rPr>
        <w:t>)</w:t>
      </w:r>
      <w:bookmarkEnd w:id="71"/>
    </w:p>
    <w:p w14:paraId="0DE4AE9E" w14:textId="34574562" w:rsidR="006F1D17" w:rsidRPr="005C1AE6" w:rsidRDefault="001E3659"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3</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63</w:t>
      </w:r>
      <w:r w:rsidRPr="005C1AE6">
        <w:rPr>
          <w:rFonts w:ascii="標楷體" w:eastAsia="標楷體" w:hAnsi="標楷體"/>
        </w:rPr>
        <w:t>）節</w:t>
      </w:r>
      <w:r w:rsidRPr="005C1AE6">
        <w:rPr>
          <w:rFonts w:ascii="標楷體" w:eastAsia="標楷體" w:hAnsi="標楷體" w:hint="eastAsia"/>
        </w:rPr>
        <w:t>、下學期(20)週(60)節，合計(123)節</w:t>
      </w:r>
      <w:r w:rsidRPr="005C1AE6">
        <w:rPr>
          <w:rFonts w:ascii="標楷體" w:eastAsia="標楷體" w:hAnsi="標楷體"/>
        </w:rPr>
        <w:t>。</w:t>
      </w:r>
    </w:p>
    <w:p w14:paraId="190B978D" w14:textId="77777777" w:rsidR="006F1D17" w:rsidRPr="005C1AE6" w:rsidRDefault="006F1D17"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524529" w:rsidRPr="005C1AE6" w14:paraId="7592414A" w14:textId="77777777" w:rsidTr="004532A2">
        <w:trPr>
          <w:trHeight w:val="585"/>
          <w:jc w:val="center"/>
        </w:trPr>
        <w:tc>
          <w:tcPr>
            <w:tcW w:w="1417" w:type="dxa"/>
            <w:shd w:val="clear" w:color="auto" w:fill="D9D9D9" w:themeFill="background1" w:themeFillShade="D9"/>
            <w:vAlign w:val="center"/>
          </w:tcPr>
          <w:p w14:paraId="6CC1BFE1" w14:textId="7DE02D13" w:rsidR="00524529" w:rsidRPr="005C1AE6" w:rsidRDefault="00524529" w:rsidP="00524529">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5FEB1BC3" w14:textId="530DE188" w:rsidR="00524529" w:rsidRPr="005C1AE6" w:rsidRDefault="00524529" w:rsidP="00524529">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5994FFF3" w14:textId="3A9107AD" w:rsidR="00524529" w:rsidRPr="005C1AE6" w:rsidRDefault="00524529" w:rsidP="00524529">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442BEDA3" w14:textId="026B0A70" w:rsidR="00524529" w:rsidRPr="005C1AE6" w:rsidRDefault="00524529" w:rsidP="00524529">
            <w:pPr>
              <w:spacing w:line="280" w:lineRule="exact"/>
              <w:rPr>
                <w:rFonts w:eastAsia="標楷體"/>
              </w:rPr>
            </w:pPr>
            <w:r w:rsidRPr="005C1AE6">
              <w:rPr>
                <w:rFonts w:eastAsia="標楷體" w:hint="eastAsia"/>
              </w:rPr>
              <w:t>班級活動</w:t>
            </w:r>
          </w:p>
        </w:tc>
        <w:tc>
          <w:tcPr>
            <w:tcW w:w="2056" w:type="dxa"/>
            <w:shd w:val="clear" w:color="auto" w:fill="D9D9D9" w:themeFill="background1" w:themeFillShade="D9"/>
            <w:vAlign w:val="center"/>
          </w:tcPr>
          <w:p w14:paraId="64485051" w14:textId="46A9987B" w:rsidR="00524529" w:rsidRPr="005C1AE6" w:rsidRDefault="00524529" w:rsidP="00524529">
            <w:pPr>
              <w:spacing w:line="280" w:lineRule="exact"/>
              <w:rPr>
                <w:rFonts w:eastAsia="標楷體"/>
              </w:rPr>
            </w:pPr>
          </w:p>
        </w:tc>
        <w:tc>
          <w:tcPr>
            <w:tcW w:w="2055" w:type="dxa"/>
            <w:shd w:val="clear" w:color="auto" w:fill="D9D9D9" w:themeFill="background1" w:themeFillShade="D9"/>
            <w:vAlign w:val="center"/>
          </w:tcPr>
          <w:p w14:paraId="453E25EB" w14:textId="5B116DAE" w:rsidR="00524529" w:rsidRPr="005C1AE6" w:rsidRDefault="00524529" w:rsidP="00524529">
            <w:pPr>
              <w:spacing w:line="280" w:lineRule="exact"/>
              <w:rPr>
                <w:rFonts w:eastAsia="標楷體"/>
              </w:rPr>
            </w:pPr>
          </w:p>
        </w:tc>
        <w:tc>
          <w:tcPr>
            <w:tcW w:w="2056" w:type="dxa"/>
            <w:shd w:val="clear" w:color="auto" w:fill="D9D9D9" w:themeFill="background1" w:themeFillShade="D9"/>
            <w:vAlign w:val="center"/>
          </w:tcPr>
          <w:p w14:paraId="7C4170D3" w14:textId="20223329" w:rsidR="00524529" w:rsidRPr="005C1AE6" w:rsidRDefault="00524529" w:rsidP="00524529">
            <w:pPr>
              <w:spacing w:line="280" w:lineRule="exact"/>
              <w:jc w:val="center"/>
              <w:rPr>
                <w:rFonts w:eastAsia="標楷體"/>
              </w:rPr>
            </w:pPr>
          </w:p>
        </w:tc>
      </w:tr>
      <w:tr w:rsidR="00524529" w:rsidRPr="005C1AE6" w14:paraId="24927775" w14:textId="77777777" w:rsidTr="004561F7">
        <w:trPr>
          <w:trHeight w:val="551"/>
          <w:jc w:val="center"/>
        </w:trPr>
        <w:tc>
          <w:tcPr>
            <w:tcW w:w="1417" w:type="dxa"/>
            <w:vAlign w:val="center"/>
          </w:tcPr>
          <w:p w14:paraId="06DFB0CB" w14:textId="49F44C50" w:rsidR="00524529" w:rsidRPr="005C1AE6" w:rsidRDefault="00524529" w:rsidP="00524529">
            <w:pPr>
              <w:spacing w:line="280" w:lineRule="exact"/>
              <w:jc w:val="center"/>
              <w:rPr>
                <w:rFonts w:eastAsia="標楷體"/>
              </w:rPr>
            </w:pPr>
            <w:r w:rsidRPr="005C1AE6">
              <w:rPr>
                <w:rFonts w:eastAsia="標楷體" w:hint="eastAsia"/>
              </w:rPr>
              <w:t>主題或內容</w:t>
            </w:r>
          </w:p>
        </w:tc>
        <w:tc>
          <w:tcPr>
            <w:tcW w:w="2055" w:type="dxa"/>
          </w:tcPr>
          <w:p w14:paraId="43B3FBCA"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1.期初大掃除(1)</w:t>
            </w:r>
          </w:p>
          <w:p w14:paraId="6ACF471A"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2CE79EAB"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3.教師節(1)</w:t>
            </w:r>
          </w:p>
          <w:p w14:paraId="4CBEC117"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4.聖誕節(1)</w:t>
            </w:r>
          </w:p>
          <w:p w14:paraId="4D026752"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5.體與趣味競賽(1)</w:t>
            </w:r>
          </w:p>
          <w:p w14:paraId="39BFDCD4" w14:textId="70429811" w:rsidR="00524529" w:rsidRPr="005C1AE6" w:rsidRDefault="00524529" w:rsidP="00524529">
            <w:pPr>
              <w:jc w:val="both"/>
              <w:rPr>
                <w:rFonts w:ascii="標楷體" w:eastAsia="標楷體" w:hAnsi="標楷體"/>
              </w:rPr>
            </w:pPr>
            <w:r w:rsidRPr="005C1AE6">
              <w:rPr>
                <w:rFonts w:ascii="標楷體" w:eastAsia="標楷體" w:hAnsi="標楷體" w:hint="eastAsia"/>
              </w:rPr>
              <w:t>6.期末大掃除(1)</w:t>
            </w:r>
          </w:p>
        </w:tc>
        <w:tc>
          <w:tcPr>
            <w:tcW w:w="2056" w:type="dxa"/>
          </w:tcPr>
          <w:p w14:paraId="45D0B7DD" w14:textId="77777777" w:rsidR="00524529" w:rsidRPr="005C1AE6" w:rsidRDefault="00524529" w:rsidP="00524529">
            <w:pPr>
              <w:jc w:val="both"/>
              <w:rPr>
                <w:rFonts w:ascii="標楷體" w:eastAsia="標楷體" w:hAnsi="標楷體"/>
              </w:rPr>
            </w:pPr>
            <w:r w:rsidRPr="005C1AE6">
              <w:rPr>
                <w:rFonts w:ascii="標楷體" w:eastAsia="標楷體" w:hAnsi="標楷體"/>
              </w:rPr>
              <w:t>1.性別平等教育 (6)</w:t>
            </w:r>
          </w:p>
          <w:p w14:paraId="732A8481" w14:textId="77777777" w:rsidR="00524529" w:rsidRPr="005C1AE6" w:rsidRDefault="00524529" w:rsidP="00524529">
            <w:pPr>
              <w:jc w:val="both"/>
              <w:rPr>
                <w:rFonts w:ascii="標楷體" w:eastAsia="標楷體" w:hAnsi="標楷體"/>
              </w:rPr>
            </w:pPr>
            <w:r w:rsidRPr="005C1AE6">
              <w:rPr>
                <w:rFonts w:ascii="標楷體" w:eastAsia="標楷體" w:hAnsi="標楷體"/>
              </w:rPr>
              <w:t>2.家庭暴力防治 課程(</w:t>
            </w:r>
            <w:r w:rsidRPr="005C1AE6">
              <w:rPr>
                <w:rFonts w:ascii="標楷體" w:eastAsia="標楷體" w:hAnsi="標楷體" w:hint="eastAsia"/>
              </w:rPr>
              <w:t>6</w:t>
            </w:r>
            <w:r w:rsidRPr="005C1AE6">
              <w:rPr>
                <w:rFonts w:ascii="標楷體" w:eastAsia="標楷體" w:hAnsi="標楷體"/>
              </w:rPr>
              <w:t>)</w:t>
            </w:r>
          </w:p>
          <w:p w14:paraId="412A464B" w14:textId="77777777" w:rsidR="00524529" w:rsidRPr="005C1AE6" w:rsidRDefault="00524529" w:rsidP="00524529">
            <w:pPr>
              <w:jc w:val="both"/>
              <w:rPr>
                <w:rFonts w:ascii="標楷體" w:eastAsia="標楷體" w:hAnsi="標楷體"/>
              </w:rPr>
            </w:pPr>
            <w:r w:rsidRPr="005C1AE6">
              <w:rPr>
                <w:rFonts w:ascii="標楷體" w:eastAsia="標楷體" w:hAnsi="標楷體"/>
              </w:rPr>
              <w:t>3</w:t>
            </w:r>
            <w:r w:rsidRPr="005C1AE6">
              <w:rPr>
                <w:rFonts w:ascii="標楷體" w:eastAsia="標楷體" w:hAnsi="標楷體" w:hint="eastAsia"/>
              </w:rPr>
              <w:t>.</w:t>
            </w:r>
            <w:r w:rsidRPr="005C1AE6">
              <w:rPr>
                <w:rFonts w:ascii="標楷體" w:eastAsia="標楷體" w:hAnsi="標楷體"/>
              </w:rPr>
              <w:t>家庭教育(</w:t>
            </w:r>
            <w:r w:rsidRPr="005C1AE6">
              <w:rPr>
                <w:rFonts w:ascii="標楷體" w:eastAsia="標楷體" w:hAnsi="標楷體" w:hint="eastAsia"/>
              </w:rPr>
              <w:t>6</w:t>
            </w:r>
            <w:r w:rsidRPr="005C1AE6">
              <w:rPr>
                <w:rFonts w:ascii="標楷體" w:eastAsia="標楷體" w:hAnsi="標楷體"/>
              </w:rPr>
              <w:t xml:space="preserve">) 4.海洋教育(10) </w:t>
            </w:r>
          </w:p>
          <w:p w14:paraId="0DD787C9" w14:textId="77777777" w:rsidR="00524529" w:rsidRPr="005C1AE6" w:rsidRDefault="00524529" w:rsidP="00524529">
            <w:pPr>
              <w:jc w:val="both"/>
              <w:rPr>
                <w:rFonts w:ascii="標楷體" w:eastAsia="標楷體" w:hAnsi="標楷體"/>
              </w:rPr>
            </w:pPr>
            <w:r w:rsidRPr="005C1AE6">
              <w:rPr>
                <w:rFonts w:ascii="標楷體" w:eastAsia="標楷體" w:hAnsi="標楷體"/>
              </w:rPr>
              <w:t>5</w:t>
            </w:r>
            <w:r w:rsidRPr="005C1AE6">
              <w:rPr>
                <w:rFonts w:ascii="標楷體" w:eastAsia="標楷體" w:hAnsi="標楷體" w:hint="eastAsia"/>
              </w:rPr>
              <w:t>.環境教育(4)</w:t>
            </w:r>
          </w:p>
          <w:p w14:paraId="2080EA03" w14:textId="77777777" w:rsidR="00524529" w:rsidRPr="005C1AE6" w:rsidRDefault="00524529" w:rsidP="00524529">
            <w:pPr>
              <w:jc w:val="both"/>
              <w:rPr>
                <w:rFonts w:ascii="標楷體" w:eastAsia="標楷體" w:hAnsi="標楷體"/>
              </w:rPr>
            </w:pPr>
            <w:r w:rsidRPr="005C1AE6">
              <w:rPr>
                <w:rFonts w:ascii="標楷體" w:eastAsia="標楷體" w:hAnsi="標楷體"/>
              </w:rPr>
              <w:t>6</w:t>
            </w:r>
            <w:r w:rsidRPr="005C1AE6">
              <w:rPr>
                <w:rFonts w:ascii="標楷體" w:eastAsia="標楷體" w:hAnsi="標楷體" w:hint="eastAsia"/>
              </w:rPr>
              <w:t>.戶外教育(14)</w:t>
            </w:r>
            <w:r w:rsidRPr="005C1AE6">
              <w:rPr>
                <w:rFonts w:ascii="標楷體" w:eastAsia="標楷體" w:hAnsi="標楷體"/>
              </w:rPr>
              <w:t xml:space="preserve"> </w:t>
            </w:r>
          </w:p>
          <w:p w14:paraId="0C9E2D37"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7.防災教育(2)</w:t>
            </w:r>
          </w:p>
          <w:p w14:paraId="2B394C55"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8.能源教育(2)</w:t>
            </w:r>
          </w:p>
          <w:p w14:paraId="503218F1"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9.生命教育(2)</w:t>
            </w:r>
          </w:p>
          <w:p w14:paraId="10879101" w14:textId="2CF3BB01" w:rsidR="00524529" w:rsidRPr="005C1AE6" w:rsidRDefault="00524529" w:rsidP="00524529">
            <w:pPr>
              <w:jc w:val="both"/>
              <w:rPr>
                <w:rFonts w:ascii="標楷體" w:eastAsia="標楷體" w:hAnsi="標楷體"/>
              </w:rPr>
            </w:pPr>
            <w:r w:rsidRPr="005C1AE6">
              <w:rPr>
                <w:rFonts w:ascii="標楷體" w:eastAsia="標楷體" w:hAnsi="標楷體" w:hint="eastAsia"/>
              </w:rPr>
              <w:t>10.資訊教育(1)</w:t>
            </w:r>
          </w:p>
        </w:tc>
        <w:tc>
          <w:tcPr>
            <w:tcW w:w="2055" w:type="dxa"/>
          </w:tcPr>
          <w:p w14:paraId="4070C5A5" w14:textId="77777777" w:rsidR="00D61593" w:rsidRPr="005C1AE6" w:rsidRDefault="00D61593" w:rsidP="00D61593">
            <w:pPr>
              <w:jc w:val="both"/>
              <w:rPr>
                <w:rFonts w:ascii="標楷體" w:eastAsia="標楷體" w:hAnsi="標楷體"/>
              </w:rPr>
            </w:pPr>
            <w:r w:rsidRPr="005C1AE6">
              <w:rPr>
                <w:rFonts w:ascii="標楷體" w:eastAsia="標楷體" w:hAnsi="標楷體"/>
              </w:rPr>
              <w:t>1.班級經營學生幹部選舉</w:t>
            </w:r>
            <w:r w:rsidRPr="005C1AE6">
              <w:rPr>
                <w:rFonts w:ascii="標楷體" w:eastAsia="標楷體" w:hAnsi="標楷體" w:hint="eastAsia"/>
              </w:rPr>
              <w:t>(</w:t>
            </w:r>
            <w:r w:rsidRPr="005C1AE6">
              <w:rPr>
                <w:rFonts w:ascii="標楷體" w:eastAsia="標楷體" w:hAnsi="標楷體"/>
              </w:rPr>
              <w:t>2</w:t>
            </w:r>
            <w:r w:rsidRPr="005C1AE6">
              <w:rPr>
                <w:rFonts w:ascii="標楷體" w:eastAsia="標楷體" w:hAnsi="標楷體" w:hint="eastAsia"/>
              </w:rPr>
              <w:t>)</w:t>
            </w:r>
          </w:p>
          <w:p w14:paraId="371075F2" w14:textId="6607027F" w:rsidR="00524529" w:rsidRPr="005C1AE6" w:rsidRDefault="00D61593" w:rsidP="00D61593">
            <w:pPr>
              <w:jc w:val="both"/>
              <w:rPr>
                <w:rFonts w:ascii="標楷體" w:eastAsia="標楷體" w:hAnsi="標楷體"/>
              </w:rPr>
            </w:pPr>
            <w:r w:rsidRPr="005C1AE6">
              <w:rPr>
                <w:rFonts w:ascii="標楷體" w:eastAsia="標楷體" w:hAnsi="標楷體"/>
              </w:rPr>
              <w:t>2.健康檢查</w:t>
            </w:r>
            <w:r w:rsidRPr="005C1AE6">
              <w:rPr>
                <w:rFonts w:ascii="標楷體" w:eastAsia="標楷體" w:hAnsi="標楷體" w:hint="eastAsia"/>
              </w:rPr>
              <w:t>(</w:t>
            </w:r>
            <w:r w:rsidRPr="005C1AE6">
              <w:rPr>
                <w:rFonts w:ascii="標楷體" w:eastAsia="標楷體" w:hAnsi="標楷體"/>
              </w:rPr>
              <w:t>1</w:t>
            </w:r>
            <w:r w:rsidRPr="005C1AE6">
              <w:rPr>
                <w:rFonts w:ascii="標楷體" w:eastAsia="標楷體" w:hAnsi="標楷體" w:hint="eastAsia"/>
              </w:rPr>
              <w:t>)</w:t>
            </w:r>
          </w:p>
        </w:tc>
        <w:tc>
          <w:tcPr>
            <w:tcW w:w="2056" w:type="dxa"/>
          </w:tcPr>
          <w:p w14:paraId="0D89A26E" w14:textId="77777777" w:rsidR="00524529" w:rsidRPr="005C1AE6" w:rsidRDefault="00524529" w:rsidP="00524529">
            <w:pPr>
              <w:jc w:val="both"/>
              <w:rPr>
                <w:rFonts w:ascii="標楷體" w:eastAsia="標楷體" w:hAnsi="標楷體"/>
              </w:rPr>
            </w:pPr>
          </w:p>
        </w:tc>
        <w:tc>
          <w:tcPr>
            <w:tcW w:w="2055" w:type="dxa"/>
          </w:tcPr>
          <w:p w14:paraId="7428FD72" w14:textId="77777777" w:rsidR="00524529" w:rsidRPr="005C1AE6" w:rsidRDefault="00524529" w:rsidP="00524529">
            <w:pPr>
              <w:jc w:val="both"/>
              <w:rPr>
                <w:rFonts w:ascii="標楷體" w:eastAsia="標楷體" w:hAnsi="標楷體"/>
              </w:rPr>
            </w:pPr>
          </w:p>
        </w:tc>
        <w:tc>
          <w:tcPr>
            <w:tcW w:w="2056" w:type="dxa"/>
          </w:tcPr>
          <w:p w14:paraId="638FF40D" w14:textId="77777777" w:rsidR="00524529" w:rsidRPr="005C1AE6" w:rsidRDefault="00524529" w:rsidP="00524529">
            <w:pPr>
              <w:jc w:val="both"/>
              <w:rPr>
                <w:rFonts w:eastAsia="標楷體"/>
              </w:rPr>
            </w:pPr>
          </w:p>
        </w:tc>
      </w:tr>
      <w:tr w:rsidR="00524529" w:rsidRPr="005C1AE6" w14:paraId="508FA463" w14:textId="77777777" w:rsidTr="004561F7">
        <w:trPr>
          <w:trHeight w:val="487"/>
          <w:jc w:val="center"/>
        </w:trPr>
        <w:tc>
          <w:tcPr>
            <w:tcW w:w="1417" w:type="dxa"/>
            <w:vAlign w:val="center"/>
          </w:tcPr>
          <w:p w14:paraId="21FD8A17" w14:textId="032BE7E4" w:rsidR="00524529" w:rsidRPr="005C1AE6" w:rsidRDefault="00524529" w:rsidP="00524529">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16A74BE1" w14:textId="2F3C10D7" w:rsidR="00524529" w:rsidRPr="005C1AE6" w:rsidRDefault="00524529" w:rsidP="00524529">
            <w:pPr>
              <w:jc w:val="center"/>
              <w:rPr>
                <w:rFonts w:ascii="標楷體" w:eastAsia="標楷體" w:hAnsi="標楷體"/>
              </w:rPr>
            </w:pPr>
            <w:r w:rsidRPr="005C1AE6">
              <w:rPr>
                <w:rFonts w:ascii="標楷體" w:eastAsia="標楷體" w:hAnsi="標楷體"/>
              </w:rPr>
              <w:t>7</w:t>
            </w:r>
          </w:p>
        </w:tc>
        <w:tc>
          <w:tcPr>
            <w:tcW w:w="2056" w:type="dxa"/>
            <w:vAlign w:val="center"/>
          </w:tcPr>
          <w:p w14:paraId="2B16C112" w14:textId="2E5ED86E" w:rsidR="00524529" w:rsidRPr="005C1AE6" w:rsidRDefault="00524529" w:rsidP="00524529">
            <w:pPr>
              <w:jc w:val="center"/>
              <w:rPr>
                <w:rFonts w:ascii="標楷體" w:eastAsia="標楷體" w:hAnsi="標楷體"/>
              </w:rPr>
            </w:pPr>
            <w:r w:rsidRPr="005C1AE6">
              <w:rPr>
                <w:rFonts w:ascii="標楷體" w:eastAsia="標楷體" w:hAnsi="標楷體" w:hint="eastAsia"/>
              </w:rPr>
              <w:t>53</w:t>
            </w:r>
          </w:p>
        </w:tc>
        <w:tc>
          <w:tcPr>
            <w:tcW w:w="2055" w:type="dxa"/>
            <w:vAlign w:val="center"/>
          </w:tcPr>
          <w:p w14:paraId="22F98A36" w14:textId="07A1C304" w:rsidR="00524529" w:rsidRPr="005C1AE6" w:rsidRDefault="00524529" w:rsidP="00524529">
            <w:pPr>
              <w:jc w:val="center"/>
              <w:rPr>
                <w:rFonts w:ascii="標楷體" w:eastAsia="標楷體" w:hAnsi="標楷體"/>
              </w:rPr>
            </w:pPr>
            <w:r w:rsidRPr="005C1AE6">
              <w:rPr>
                <w:rFonts w:ascii="標楷體" w:eastAsia="標楷體" w:hAnsi="標楷體" w:hint="eastAsia"/>
              </w:rPr>
              <w:t>3</w:t>
            </w:r>
          </w:p>
        </w:tc>
        <w:tc>
          <w:tcPr>
            <w:tcW w:w="2056" w:type="dxa"/>
            <w:vAlign w:val="center"/>
          </w:tcPr>
          <w:p w14:paraId="5A37F5B5" w14:textId="77777777" w:rsidR="00524529" w:rsidRPr="005C1AE6" w:rsidRDefault="00524529" w:rsidP="00524529">
            <w:pPr>
              <w:jc w:val="center"/>
              <w:rPr>
                <w:rFonts w:ascii="標楷體" w:eastAsia="標楷體" w:hAnsi="標楷體"/>
              </w:rPr>
            </w:pPr>
          </w:p>
        </w:tc>
        <w:tc>
          <w:tcPr>
            <w:tcW w:w="2055" w:type="dxa"/>
            <w:vAlign w:val="center"/>
          </w:tcPr>
          <w:p w14:paraId="2FDA1485" w14:textId="04B09223" w:rsidR="00524529" w:rsidRPr="005C1AE6" w:rsidRDefault="00524529" w:rsidP="00524529">
            <w:pPr>
              <w:jc w:val="center"/>
              <w:rPr>
                <w:rFonts w:ascii="標楷體" w:eastAsia="標楷體" w:hAnsi="標楷體"/>
              </w:rPr>
            </w:pPr>
          </w:p>
        </w:tc>
        <w:tc>
          <w:tcPr>
            <w:tcW w:w="2056" w:type="dxa"/>
          </w:tcPr>
          <w:p w14:paraId="5C51FE24" w14:textId="77777777" w:rsidR="00524529" w:rsidRPr="005C1AE6" w:rsidRDefault="00524529" w:rsidP="00524529">
            <w:pPr>
              <w:jc w:val="both"/>
              <w:rPr>
                <w:rFonts w:eastAsia="標楷體"/>
              </w:rPr>
            </w:pPr>
          </w:p>
        </w:tc>
      </w:tr>
      <w:tr w:rsidR="006F1D17" w:rsidRPr="005C1AE6" w14:paraId="39802277" w14:textId="77777777" w:rsidTr="004561F7">
        <w:trPr>
          <w:trHeight w:val="564"/>
          <w:jc w:val="center"/>
        </w:trPr>
        <w:tc>
          <w:tcPr>
            <w:tcW w:w="13750" w:type="dxa"/>
            <w:gridSpan w:val="7"/>
            <w:vAlign w:val="center"/>
          </w:tcPr>
          <w:p w14:paraId="31A246BA" w14:textId="64FF4FE8" w:rsidR="006F1D17" w:rsidRPr="005C1AE6" w:rsidRDefault="006F1D17" w:rsidP="004561F7">
            <w:pPr>
              <w:jc w:val="center"/>
              <w:rPr>
                <w:rFonts w:ascii="標楷體" w:eastAsia="標楷體" w:hAnsi="標楷體"/>
              </w:rPr>
            </w:pPr>
            <w:r w:rsidRPr="005C1AE6">
              <w:rPr>
                <w:rFonts w:ascii="標楷體" w:eastAsia="標楷體" w:hAnsi="標楷體" w:hint="eastAsia"/>
              </w:rPr>
              <w:t>總節數：</w:t>
            </w:r>
            <w:r w:rsidR="001B282A" w:rsidRPr="005C1AE6">
              <w:rPr>
                <w:rFonts w:ascii="標楷體" w:eastAsia="標楷體" w:hAnsi="標楷體" w:hint="eastAsia"/>
              </w:rPr>
              <w:t>63</w:t>
            </w:r>
          </w:p>
        </w:tc>
      </w:tr>
    </w:tbl>
    <w:p w14:paraId="1C8A8145" w14:textId="77777777" w:rsidR="00F560CD" w:rsidRPr="005C1AE6" w:rsidRDefault="00F560CD" w:rsidP="0027557C">
      <w:pPr>
        <w:spacing w:line="360" w:lineRule="atLeast"/>
        <w:ind w:leftChars="400" w:left="960"/>
        <w:rPr>
          <w:rFonts w:eastAsia="標楷體"/>
        </w:rPr>
      </w:pPr>
    </w:p>
    <w:p w14:paraId="1EBBB689" w14:textId="613DD7BE" w:rsidR="006F1D17" w:rsidRPr="005C1AE6" w:rsidRDefault="006F1D17" w:rsidP="0027557C">
      <w:pPr>
        <w:spacing w:line="360" w:lineRule="atLeast"/>
        <w:ind w:leftChars="400" w:left="960"/>
        <w:rPr>
          <w:rFonts w:eastAsia="標楷體"/>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6F1D17" w:rsidRPr="005C1AE6" w14:paraId="65F83411" w14:textId="77777777" w:rsidTr="004532A2">
        <w:trPr>
          <w:trHeight w:val="519"/>
          <w:jc w:val="center"/>
        </w:trPr>
        <w:tc>
          <w:tcPr>
            <w:tcW w:w="14788" w:type="dxa"/>
            <w:gridSpan w:val="9"/>
            <w:tcBorders>
              <w:bottom w:val="single" w:sz="4" w:space="0" w:color="auto"/>
            </w:tcBorders>
            <w:shd w:val="clear" w:color="auto" w:fill="D9D9D9" w:themeFill="background1" w:themeFillShade="D9"/>
          </w:tcPr>
          <w:p w14:paraId="22565B45" w14:textId="77777777" w:rsidR="006F1D17" w:rsidRPr="005C1AE6" w:rsidRDefault="006F1D17"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6F1D17" w:rsidRPr="005C1AE6" w14:paraId="2583E0D7" w14:textId="77777777" w:rsidTr="004532A2">
        <w:trPr>
          <w:trHeight w:val="580"/>
          <w:jc w:val="center"/>
        </w:trPr>
        <w:tc>
          <w:tcPr>
            <w:tcW w:w="1105" w:type="dxa"/>
            <w:shd w:val="clear" w:color="auto" w:fill="D9D9D9" w:themeFill="background1" w:themeFillShade="D9"/>
            <w:vAlign w:val="center"/>
          </w:tcPr>
          <w:p w14:paraId="7DF24D62" w14:textId="77777777" w:rsidR="006F1D17" w:rsidRPr="005C1AE6" w:rsidRDefault="006F1D17" w:rsidP="004561F7">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538FA74E" w14:textId="77777777" w:rsidR="006F1D17" w:rsidRPr="005C1AE6" w:rsidRDefault="006F1D17"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49123B2B" w14:textId="77777777" w:rsidR="006F1D17" w:rsidRPr="005C1AE6" w:rsidRDefault="006F1D17" w:rsidP="004561F7">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5B74C6AC" w14:textId="77777777" w:rsidR="006F1D17" w:rsidRPr="005C1AE6" w:rsidRDefault="006F1D17" w:rsidP="004561F7">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29F69D76" w14:textId="77777777" w:rsidR="006F1D17" w:rsidRPr="005C1AE6" w:rsidRDefault="006F1D17" w:rsidP="004561F7">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75037DB3" w14:textId="77777777" w:rsidR="006F1D17" w:rsidRPr="005C1AE6" w:rsidRDefault="006F1D17" w:rsidP="004561F7">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21FA20F5" w14:textId="77777777" w:rsidR="006F1D17" w:rsidRPr="005C1AE6" w:rsidRDefault="006F1D17" w:rsidP="004561F7">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13CF2442" w14:textId="77777777" w:rsidR="006F1D17" w:rsidRPr="005C1AE6" w:rsidRDefault="006F1D17" w:rsidP="004561F7">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0CAEB5DF" w14:textId="77777777" w:rsidR="006F1D17" w:rsidRPr="005C1AE6" w:rsidRDefault="006F1D17" w:rsidP="004561F7">
            <w:pPr>
              <w:spacing w:line="240" w:lineRule="exact"/>
              <w:jc w:val="center"/>
              <w:rPr>
                <w:rFonts w:eastAsia="標楷體"/>
              </w:rPr>
            </w:pPr>
            <w:r w:rsidRPr="005C1AE6">
              <w:rPr>
                <w:rFonts w:eastAsia="標楷體"/>
              </w:rPr>
              <w:t>備註</w:t>
            </w:r>
          </w:p>
        </w:tc>
      </w:tr>
      <w:tr w:rsidR="005F1A48" w:rsidRPr="005C1AE6" w14:paraId="0E371B62" w14:textId="77777777" w:rsidTr="00433BC3">
        <w:trPr>
          <w:trHeight w:val="327"/>
          <w:jc w:val="center"/>
        </w:trPr>
        <w:tc>
          <w:tcPr>
            <w:tcW w:w="1105" w:type="dxa"/>
            <w:vAlign w:val="center"/>
          </w:tcPr>
          <w:p w14:paraId="4F554DC1" w14:textId="2D204FA1" w:rsidR="005F1A48" w:rsidRPr="005C1AE6" w:rsidRDefault="005F1A48" w:rsidP="005F1A48">
            <w:pPr>
              <w:rPr>
                <w:rFonts w:eastAsia="標楷體"/>
              </w:rPr>
            </w:pPr>
            <w:r w:rsidRPr="005C1AE6">
              <w:rPr>
                <w:rFonts w:ascii="標楷體" w:eastAsia="標楷體" w:hAnsi="標楷體" w:hint="eastAsia"/>
              </w:rPr>
              <w:t>第1週</w:t>
            </w:r>
          </w:p>
        </w:tc>
        <w:tc>
          <w:tcPr>
            <w:tcW w:w="1566" w:type="dxa"/>
          </w:tcPr>
          <w:p w14:paraId="1694C10E" w14:textId="2D07D031" w:rsidR="005F1A48" w:rsidRPr="005C1AE6" w:rsidRDefault="005F1A48" w:rsidP="005F1A48">
            <w:pPr>
              <w:jc w:val="center"/>
              <w:rPr>
                <w:rFonts w:eastAsia="標楷體"/>
              </w:rPr>
            </w:pPr>
            <w:r w:rsidRPr="005C1AE6">
              <w:rPr>
                <w:rFonts w:ascii="標楷體" w:eastAsia="標楷體" w:hAnsi="標楷體" w:hint="eastAsia"/>
              </w:rPr>
              <w:t>期初大掃除</w:t>
            </w:r>
          </w:p>
        </w:tc>
        <w:tc>
          <w:tcPr>
            <w:tcW w:w="1276" w:type="dxa"/>
          </w:tcPr>
          <w:p w14:paraId="63BEE4B1" w14:textId="3D48E6B8"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0486CAA1" w14:textId="77777777" w:rsidR="005F1A48" w:rsidRPr="005C1AE6" w:rsidRDefault="005F1A48" w:rsidP="005F1A48">
            <w:pPr>
              <w:rPr>
                <w:rFonts w:eastAsia="標楷體"/>
              </w:rPr>
            </w:pPr>
            <w:r w:rsidRPr="005C1AE6">
              <w:rPr>
                <w:rFonts w:eastAsia="標楷體" w:hint="eastAsia"/>
              </w:rPr>
              <w:t>覺察自己、他人和環境的關係，體會</w:t>
            </w:r>
          </w:p>
          <w:p w14:paraId="42182388" w14:textId="77777777" w:rsidR="005F1A48" w:rsidRPr="005C1AE6" w:rsidRDefault="005F1A48" w:rsidP="005F1A48">
            <w:pPr>
              <w:rPr>
                <w:rFonts w:eastAsia="標楷體"/>
              </w:rPr>
            </w:pPr>
            <w:r w:rsidRPr="005C1AE6">
              <w:rPr>
                <w:rFonts w:eastAsia="標楷體" w:hint="eastAsia"/>
              </w:rPr>
              <w:t>生活禮儀與團體規範的意義，學習尊</w:t>
            </w:r>
          </w:p>
          <w:p w14:paraId="2D583364" w14:textId="3317F638" w:rsidR="005F1A48" w:rsidRPr="005C1AE6" w:rsidRDefault="005F1A48" w:rsidP="005F1A48">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6E0F2F8B" w14:textId="77777777" w:rsidR="005F1A48" w:rsidRPr="005C1AE6" w:rsidRDefault="005F1A48" w:rsidP="00227731">
            <w:pPr>
              <w:numPr>
                <w:ilvl w:val="0"/>
                <w:numId w:val="36"/>
              </w:numPr>
              <w:spacing w:line="240" w:lineRule="exact"/>
              <w:rPr>
                <w:rFonts w:eastAsia="標楷體"/>
              </w:rPr>
            </w:pPr>
            <w:r w:rsidRPr="005C1AE6">
              <w:rPr>
                <w:rFonts w:eastAsia="標楷體" w:hint="eastAsia"/>
              </w:rPr>
              <w:t>生活習慣的養成。</w:t>
            </w:r>
          </w:p>
          <w:p w14:paraId="579FC993" w14:textId="77777777" w:rsidR="005F1A48" w:rsidRPr="005C1AE6" w:rsidRDefault="005F1A48" w:rsidP="00227731">
            <w:pPr>
              <w:numPr>
                <w:ilvl w:val="0"/>
                <w:numId w:val="36"/>
              </w:numPr>
              <w:spacing w:line="240" w:lineRule="exact"/>
              <w:rPr>
                <w:rFonts w:eastAsia="標楷體"/>
              </w:rPr>
            </w:pPr>
            <w:r w:rsidRPr="005C1AE6">
              <w:rPr>
                <w:rFonts w:eastAsia="標楷體" w:hint="eastAsia"/>
              </w:rPr>
              <w:t>生活規範的實踐。</w:t>
            </w:r>
          </w:p>
          <w:p w14:paraId="280503C4" w14:textId="77777777" w:rsidR="005F1A48" w:rsidRPr="005C1AE6" w:rsidRDefault="005F1A48" w:rsidP="00227731">
            <w:pPr>
              <w:numPr>
                <w:ilvl w:val="0"/>
                <w:numId w:val="36"/>
              </w:numPr>
              <w:spacing w:line="240" w:lineRule="exact"/>
              <w:rPr>
                <w:rFonts w:eastAsia="標楷體"/>
              </w:rPr>
            </w:pPr>
            <w:r w:rsidRPr="005C1AE6">
              <w:rPr>
                <w:rFonts w:eastAsia="標楷體" w:hint="eastAsia"/>
              </w:rPr>
              <w:t>自我行為的檢視與調整。</w:t>
            </w:r>
          </w:p>
          <w:p w14:paraId="636E373D" w14:textId="77777777" w:rsidR="005F1A48" w:rsidRPr="005C1AE6" w:rsidRDefault="005F1A48" w:rsidP="00227731">
            <w:pPr>
              <w:numPr>
                <w:ilvl w:val="0"/>
                <w:numId w:val="36"/>
              </w:numPr>
              <w:spacing w:line="240" w:lineRule="exact"/>
              <w:rPr>
                <w:rFonts w:eastAsia="標楷體"/>
              </w:rPr>
            </w:pPr>
            <w:r w:rsidRPr="005C1AE6">
              <w:rPr>
                <w:rFonts w:eastAsia="標楷體" w:hint="eastAsia"/>
              </w:rPr>
              <w:t>他人的感謝與服務。</w:t>
            </w:r>
          </w:p>
          <w:p w14:paraId="2A533E47" w14:textId="394D85B4" w:rsidR="005F1A48" w:rsidRPr="005C1AE6" w:rsidRDefault="005F1A48" w:rsidP="005F1A48">
            <w:pPr>
              <w:ind w:left="113" w:hangingChars="47" w:hanging="113"/>
              <w:rPr>
                <w:rFonts w:eastAsia="標楷體"/>
              </w:rPr>
            </w:pPr>
          </w:p>
        </w:tc>
        <w:tc>
          <w:tcPr>
            <w:tcW w:w="708" w:type="dxa"/>
            <w:vAlign w:val="center"/>
          </w:tcPr>
          <w:p w14:paraId="5688F266" w14:textId="32B39AB4"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242371EF" w14:textId="77777777" w:rsidR="005F1A48" w:rsidRPr="005C1AE6" w:rsidRDefault="005F1A48" w:rsidP="005F1A48">
            <w:pPr>
              <w:rPr>
                <w:rFonts w:eastAsia="標楷體"/>
                <w:u w:val="single"/>
              </w:rPr>
            </w:pPr>
            <w:r w:rsidRPr="005C1AE6">
              <w:rPr>
                <w:rFonts w:eastAsia="標楷體" w:hint="eastAsia"/>
                <w:u w:val="single"/>
              </w:rPr>
              <w:t>實作評量</w:t>
            </w:r>
          </w:p>
          <w:p w14:paraId="31A6CF21" w14:textId="1F58939B" w:rsidR="005F1A48" w:rsidRPr="005C1AE6" w:rsidRDefault="005F1A48" w:rsidP="005F1A48">
            <w:pPr>
              <w:rPr>
                <w:rFonts w:eastAsia="標楷體"/>
              </w:rPr>
            </w:pPr>
          </w:p>
        </w:tc>
        <w:tc>
          <w:tcPr>
            <w:tcW w:w="1552" w:type="dxa"/>
            <w:vAlign w:val="center"/>
          </w:tcPr>
          <w:p w14:paraId="271B2D80" w14:textId="38845632"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58AD5F8A" w14:textId="77777777" w:rsidR="005F1A48" w:rsidRPr="005C1AE6" w:rsidRDefault="005F1A48" w:rsidP="005F1A48">
            <w:pPr>
              <w:rPr>
                <w:rFonts w:eastAsia="標楷體"/>
              </w:rPr>
            </w:pPr>
          </w:p>
        </w:tc>
      </w:tr>
      <w:tr w:rsidR="005F1A48" w:rsidRPr="005C1AE6" w14:paraId="2BA0A389" w14:textId="77777777" w:rsidTr="00433BC3">
        <w:trPr>
          <w:trHeight w:val="327"/>
          <w:jc w:val="center"/>
        </w:trPr>
        <w:tc>
          <w:tcPr>
            <w:tcW w:w="1105" w:type="dxa"/>
            <w:vAlign w:val="center"/>
          </w:tcPr>
          <w:p w14:paraId="732247CE" w14:textId="7DDC15CD" w:rsidR="005F1A48" w:rsidRPr="005C1AE6" w:rsidRDefault="005F1A48" w:rsidP="005F1A48">
            <w:pPr>
              <w:rPr>
                <w:rFonts w:eastAsia="標楷體"/>
              </w:rPr>
            </w:pPr>
            <w:r w:rsidRPr="005C1AE6">
              <w:rPr>
                <w:rFonts w:eastAsia="標楷體" w:hint="eastAsia"/>
              </w:rPr>
              <w:t>第</w:t>
            </w:r>
            <w:r w:rsidR="006640A4" w:rsidRPr="005C1AE6">
              <w:rPr>
                <w:rFonts w:eastAsia="標楷體" w:hint="eastAsia"/>
              </w:rPr>
              <w:t>3</w:t>
            </w:r>
            <w:r w:rsidR="006640A4" w:rsidRPr="005C1AE6">
              <w:rPr>
                <w:rFonts w:eastAsia="標楷體"/>
              </w:rPr>
              <w:t>-</w:t>
            </w:r>
            <w:r w:rsidRPr="005C1AE6">
              <w:rPr>
                <w:rFonts w:eastAsia="標楷體" w:hint="eastAsia"/>
              </w:rPr>
              <w:t>4</w:t>
            </w:r>
            <w:r w:rsidRPr="005C1AE6">
              <w:rPr>
                <w:rFonts w:eastAsia="標楷體" w:hint="eastAsia"/>
              </w:rPr>
              <w:t>週</w:t>
            </w:r>
          </w:p>
        </w:tc>
        <w:tc>
          <w:tcPr>
            <w:tcW w:w="1566" w:type="dxa"/>
            <w:vAlign w:val="center"/>
          </w:tcPr>
          <w:p w14:paraId="05299570" w14:textId="0F007B52" w:rsidR="005F1A48" w:rsidRPr="005C1AE6" w:rsidRDefault="005F1A48" w:rsidP="005F1A48">
            <w:pPr>
              <w:rPr>
                <w:rFonts w:eastAsia="標楷體"/>
              </w:rPr>
            </w:pPr>
            <w:r w:rsidRPr="005C1AE6">
              <w:rPr>
                <w:rFonts w:ascii="標楷體" w:eastAsia="標楷體" w:hAnsi="標楷體" w:hint="eastAsia"/>
              </w:rPr>
              <w:t>防災</w:t>
            </w:r>
          </w:p>
        </w:tc>
        <w:tc>
          <w:tcPr>
            <w:tcW w:w="1276" w:type="dxa"/>
          </w:tcPr>
          <w:p w14:paraId="275696DF" w14:textId="0E5BD03A" w:rsidR="005F1A48" w:rsidRPr="005C1AE6" w:rsidRDefault="005F1A48" w:rsidP="005F1A48">
            <w:pPr>
              <w:jc w:val="center"/>
              <w:rPr>
                <w:rFonts w:eastAsia="標楷體"/>
              </w:rPr>
            </w:pPr>
            <w:r w:rsidRPr="005C1AE6">
              <w:rPr>
                <w:rFonts w:eastAsia="標楷體" w:hint="eastAsia"/>
              </w:rPr>
              <w:t>環</w:t>
            </w:r>
            <w:r w:rsidRPr="005C1AE6">
              <w:rPr>
                <w:rFonts w:eastAsia="標楷體" w:hint="eastAsia"/>
              </w:rPr>
              <w:t xml:space="preserve"> E12</w:t>
            </w:r>
          </w:p>
        </w:tc>
        <w:tc>
          <w:tcPr>
            <w:tcW w:w="1417" w:type="dxa"/>
          </w:tcPr>
          <w:p w14:paraId="3FE6B0CB" w14:textId="5C517CF2" w:rsidR="005F1A48" w:rsidRPr="005C1AE6" w:rsidRDefault="005F1A48" w:rsidP="005F1A48">
            <w:pPr>
              <w:rPr>
                <w:rFonts w:eastAsia="標楷體"/>
              </w:rPr>
            </w:pPr>
            <w:r w:rsidRPr="005C1AE6">
              <w:rPr>
                <w:rFonts w:eastAsia="標楷體" w:hint="eastAsia"/>
              </w:rPr>
              <w:t>養成對災害的警覺心及敏感度，對災害有基本的了解，並能避免災害的發生。</w:t>
            </w:r>
          </w:p>
        </w:tc>
        <w:tc>
          <w:tcPr>
            <w:tcW w:w="3261" w:type="dxa"/>
            <w:vAlign w:val="center"/>
          </w:tcPr>
          <w:p w14:paraId="70960E9C" w14:textId="77777777" w:rsidR="005F1A48" w:rsidRPr="005C1AE6" w:rsidRDefault="005F1A48" w:rsidP="00227731">
            <w:pPr>
              <w:numPr>
                <w:ilvl w:val="0"/>
                <w:numId w:val="37"/>
              </w:numPr>
              <w:spacing w:line="240" w:lineRule="exact"/>
              <w:rPr>
                <w:rFonts w:eastAsia="標楷體"/>
              </w:rPr>
            </w:pPr>
            <w:r w:rsidRPr="005C1AE6">
              <w:rPr>
                <w:rFonts w:eastAsia="標楷體" w:hint="eastAsia"/>
              </w:rPr>
              <w:t>認識天然災害成因。</w:t>
            </w:r>
          </w:p>
          <w:p w14:paraId="47BB595A" w14:textId="77777777" w:rsidR="005F1A48" w:rsidRPr="005C1AE6" w:rsidRDefault="005F1A48" w:rsidP="00227731">
            <w:pPr>
              <w:numPr>
                <w:ilvl w:val="0"/>
                <w:numId w:val="37"/>
              </w:numPr>
              <w:spacing w:line="240" w:lineRule="exact"/>
              <w:rPr>
                <w:rFonts w:eastAsia="標楷體"/>
              </w:rPr>
            </w:pPr>
            <w:r w:rsidRPr="005C1AE6">
              <w:rPr>
                <w:rFonts w:eastAsia="標楷體" w:hint="eastAsia"/>
              </w:rPr>
              <w:t>養成災害風險管理與災害防救能力。</w:t>
            </w:r>
          </w:p>
          <w:p w14:paraId="795FB413" w14:textId="77777777" w:rsidR="005F1A48" w:rsidRPr="005C1AE6" w:rsidRDefault="005F1A48" w:rsidP="00227731">
            <w:pPr>
              <w:numPr>
                <w:ilvl w:val="0"/>
                <w:numId w:val="37"/>
              </w:numPr>
              <w:spacing w:line="240" w:lineRule="exact"/>
              <w:rPr>
                <w:rFonts w:eastAsia="標楷體"/>
              </w:rPr>
            </w:pPr>
            <w:r w:rsidRPr="005C1AE6">
              <w:rPr>
                <w:rFonts w:eastAsia="標楷體" w:hint="eastAsia"/>
              </w:rPr>
              <w:t>強化防救行動之責任、態度與實踐力。</w:t>
            </w:r>
          </w:p>
          <w:p w14:paraId="323ACC64" w14:textId="3D333571" w:rsidR="005F1A48" w:rsidRPr="005C1AE6" w:rsidRDefault="005F1A48" w:rsidP="005F1A48">
            <w:pPr>
              <w:ind w:left="113" w:hangingChars="47" w:hanging="113"/>
              <w:rPr>
                <w:rFonts w:eastAsia="標楷體"/>
              </w:rPr>
            </w:pPr>
          </w:p>
        </w:tc>
        <w:tc>
          <w:tcPr>
            <w:tcW w:w="708" w:type="dxa"/>
            <w:vAlign w:val="center"/>
          </w:tcPr>
          <w:p w14:paraId="14BFD8FF" w14:textId="7113233E" w:rsidR="005F1A48" w:rsidRPr="005C1AE6" w:rsidRDefault="006640A4" w:rsidP="005F1A48">
            <w:pPr>
              <w:widowControl/>
              <w:ind w:left="317" w:hangingChars="132" w:hanging="317"/>
              <w:jc w:val="center"/>
              <w:rPr>
                <w:rFonts w:eastAsia="標楷體"/>
              </w:rPr>
            </w:pPr>
            <w:r w:rsidRPr="005C1AE6">
              <w:rPr>
                <w:rFonts w:eastAsia="標楷體" w:hint="eastAsia"/>
              </w:rPr>
              <w:t>2</w:t>
            </w:r>
          </w:p>
        </w:tc>
        <w:tc>
          <w:tcPr>
            <w:tcW w:w="2423" w:type="dxa"/>
            <w:vAlign w:val="center"/>
          </w:tcPr>
          <w:p w14:paraId="0B206B29" w14:textId="77777777" w:rsidR="005F1A48" w:rsidRPr="005C1AE6" w:rsidRDefault="005F1A48" w:rsidP="005F1A48">
            <w:pPr>
              <w:rPr>
                <w:rFonts w:eastAsia="標楷體"/>
                <w:u w:val="single"/>
              </w:rPr>
            </w:pPr>
            <w:r w:rsidRPr="005C1AE6">
              <w:rPr>
                <w:rFonts w:eastAsia="標楷體" w:hint="eastAsia"/>
                <w:u w:val="single"/>
              </w:rPr>
              <w:t>實作評量</w:t>
            </w:r>
          </w:p>
          <w:p w14:paraId="1EFD7460" w14:textId="7ED6A261" w:rsidR="005F1A48" w:rsidRPr="005C1AE6" w:rsidRDefault="005F1A48" w:rsidP="005F1A48">
            <w:pPr>
              <w:rPr>
                <w:rFonts w:eastAsia="標楷體"/>
                <w:szCs w:val="20"/>
              </w:rPr>
            </w:pPr>
          </w:p>
        </w:tc>
        <w:tc>
          <w:tcPr>
            <w:tcW w:w="1552" w:type="dxa"/>
            <w:vAlign w:val="center"/>
          </w:tcPr>
          <w:p w14:paraId="06E8EA54" w14:textId="5AF4AA3B" w:rsidR="005F1A48" w:rsidRPr="005C1AE6" w:rsidRDefault="005F1A48" w:rsidP="005F1A48">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80" w:type="dxa"/>
          </w:tcPr>
          <w:p w14:paraId="30724A7E" w14:textId="77777777" w:rsidR="005F1A48" w:rsidRPr="005C1AE6" w:rsidRDefault="005F1A48" w:rsidP="005F1A48">
            <w:pPr>
              <w:rPr>
                <w:rFonts w:eastAsia="標楷體"/>
              </w:rPr>
            </w:pPr>
          </w:p>
        </w:tc>
      </w:tr>
      <w:tr w:rsidR="005F1A48" w:rsidRPr="005C1AE6" w14:paraId="71E8A761" w14:textId="77777777" w:rsidTr="00433BC3">
        <w:trPr>
          <w:trHeight w:val="327"/>
          <w:jc w:val="center"/>
        </w:trPr>
        <w:tc>
          <w:tcPr>
            <w:tcW w:w="1105" w:type="dxa"/>
            <w:vAlign w:val="center"/>
          </w:tcPr>
          <w:p w14:paraId="773387E0"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第5週</w:t>
            </w:r>
          </w:p>
          <w:p w14:paraId="4CAD385A" w14:textId="77777777" w:rsidR="005F1A48" w:rsidRPr="005C1AE6" w:rsidRDefault="005F1A48" w:rsidP="005F1A48">
            <w:pPr>
              <w:rPr>
                <w:rFonts w:eastAsia="標楷體"/>
              </w:rPr>
            </w:pPr>
          </w:p>
        </w:tc>
        <w:tc>
          <w:tcPr>
            <w:tcW w:w="1566" w:type="dxa"/>
            <w:vAlign w:val="center"/>
          </w:tcPr>
          <w:p w14:paraId="2C57B5E1" w14:textId="0EF0928A" w:rsidR="005F1A48" w:rsidRPr="005C1AE6" w:rsidRDefault="005F1A48" w:rsidP="005F1A48">
            <w:pPr>
              <w:rPr>
                <w:rFonts w:ascii="標楷體" w:eastAsia="標楷體" w:hAnsi="標楷體"/>
              </w:rPr>
            </w:pPr>
            <w:r w:rsidRPr="005C1AE6">
              <w:rPr>
                <w:rFonts w:ascii="標楷體" w:eastAsia="標楷體" w:hAnsi="標楷體" w:hint="eastAsia"/>
              </w:rPr>
              <w:t>教師節</w:t>
            </w:r>
          </w:p>
        </w:tc>
        <w:tc>
          <w:tcPr>
            <w:tcW w:w="1276" w:type="dxa"/>
          </w:tcPr>
          <w:p w14:paraId="3BE942C5" w14:textId="3E327CD8"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7EB344B9" w14:textId="31EC339A" w:rsidR="005F1A48" w:rsidRPr="005C1AE6" w:rsidRDefault="005F1A48" w:rsidP="005F1A48">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4D845936" w14:textId="77777777" w:rsidR="005F1A48" w:rsidRPr="005C1AE6" w:rsidRDefault="005F1A48" w:rsidP="00227731">
            <w:pPr>
              <w:numPr>
                <w:ilvl w:val="0"/>
                <w:numId w:val="38"/>
              </w:numPr>
              <w:spacing w:line="240" w:lineRule="exact"/>
              <w:rPr>
                <w:rFonts w:eastAsia="標楷體"/>
              </w:rPr>
            </w:pPr>
            <w:r w:rsidRPr="005C1AE6">
              <w:rPr>
                <w:rFonts w:eastAsia="標楷體" w:hint="eastAsia"/>
              </w:rPr>
              <w:t>關懷生活中的人、事、物，願意提供協助與服務。</w:t>
            </w:r>
          </w:p>
          <w:p w14:paraId="695F4448" w14:textId="77777777" w:rsidR="005F1A48" w:rsidRPr="005C1AE6" w:rsidRDefault="005F1A48" w:rsidP="00227731">
            <w:pPr>
              <w:numPr>
                <w:ilvl w:val="0"/>
                <w:numId w:val="38"/>
              </w:numPr>
              <w:spacing w:line="240" w:lineRule="exact"/>
              <w:rPr>
                <w:rFonts w:eastAsia="標楷體"/>
              </w:rPr>
            </w:pPr>
            <w:r w:rsidRPr="005C1AE6">
              <w:rPr>
                <w:rFonts w:eastAsia="標楷體" w:hint="eastAsia"/>
              </w:rPr>
              <w:t>了解品德核心價值與道德議題。</w:t>
            </w:r>
          </w:p>
          <w:p w14:paraId="3E606026" w14:textId="77777777" w:rsidR="005F1A48" w:rsidRPr="005C1AE6" w:rsidRDefault="005F1A48" w:rsidP="005F1A48">
            <w:pPr>
              <w:rPr>
                <w:rFonts w:eastAsia="標楷體"/>
              </w:rPr>
            </w:pPr>
          </w:p>
        </w:tc>
        <w:tc>
          <w:tcPr>
            <w:tcW w:w="708" w:type="dxa"/>
            <w:vAlign w:val="center"/>
          </w:tcPr>
          <w:p w14:paraId="12555DDC" w14:textId="06CB6BEE"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40566814" w14:textId="77777777" w:rsidR="005F1A48" w:rsidRPr="005C1AE6" w:rsidRDefault="005F1A48" w:rsidP="005F1A48">
            <w:pPr>
              <w:rPr>
                <w:rFonts w:eastAsia="標楷體"/>
                <w:u w:val="single"/>
              </w:rPr>
            </w:pPr>
            <w:r w:rsidRPr="005C1AE6">
              <w:rPr>
                <w:rFonts w:eastAsia="標楷體" w:hint="eastAsia"/>
                <w:u w:val="single"/>
              </w:rPr>
              <w:t>實作評量</w:t>
            </w:r>
          </w:p>
          <w:p w14:paraId="4DE38D9F" w14:textId="77777777" w:rsidR="005F1A48" w:rsidRPr="005C1AE6" w:rsidRDefault="005F1A48" w:rsidP="005F1A48">
            <w:pPr>
              <w:rPr>
                <w:rFonts w:eastAsia="標楷體"/>
                <w:u w:val="single"/>
              </w:rPr>
            </w:pPr>
            <w:r w:rsidRPr="005C1AE6">
              <w:rPr>
                <w:rFonts w:eastAsia="標楷體" w:hint="eastAsia"/>
                <w:u w:val="single"/>
              </w:rPr>
              <w:t>口語評量</w:t>
            </w:r>
          </w:p>
          <w:p w14:paraId="6FFE8268" w14:textId="2DBCFC1B" w:rsidR="005F1A48" w:rsidRPr="005C1AE6" w:rsidRDefault="005F1A48" w:rsidP="005F1A48">
            <w:pPr>
              <w:rPr>
                <w:rFonts w:eastAsia="標楷體"/>
              </w:rPr>
            </w:pPr>
            <w:r w:rsidRPr="005C1AE6">
              <w:rPr>
                <w:rFonts w:eastAsia="標楷體" w:hint="eastAsia"/>
                <w:u w:val="single"/>
              </w:rPr>
              <w:t>高層次紙筆測驗</w:t>
            </w:r>
          </w:p>
        </w:tc>
        <w:tc>
          <w:tcPr>
            <w:tcW w:w="1552" w:type="dxa"/>
            <w:vAlign w:val="center"/>
          </w:tcPr>
          <w:p w14:paraId="11DDC68C" w14:textId="02DEEE02"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04169898" w14:textId="77777777" w:rsidR="005F1A48" w:rsidRPr="005C1AE6" w:rsidRDefault="005F1A48" w:rsidP="005F1A48">
            <w:pPr>
              <w:rPr>
                <w:rFonts w:eastAsia="標楷體"/>
              </w:rPr>
            </w:pPr>
          </w:p>
        </w:tc>
      </w:tr>
      <w:tr w:rsidR="005F1A48" w:rsidRPr="005C1AE6" w14:paraId="23056440" w14:textId="77777777" w:rsidTr="00433BC3">
        <w:trPr>
          <w:trHeight w:val="327"/>
          <w:jc w:val="center"/>
        </w:trPr>
        <w:tc>
          <w:tcPr>
            <w:tcW w:w="1105" w:type="dxa"/>
          </w:tcPr>
          <w:p w14:paraId="7909BC8B" w14:textId="2C1CA64D" w:rsidR="005F1A48" w:rsidRPr="005C1AE6" w:rsidRDefault="005F1A48" w:rsidP="005F1A48">
            <w:pPr>
              <w:rPr>
                <w:rFonts w:eastAsia="標楷體"/>
              </w:rPr>
            </w:pPr>
            <w:r w:rsidRPr="005C1AE6">
              <w:rPr>
                <w:rFonts w:eastAsia="標楷體" w:hint="eastAsia"/>
              </w:rPr>
              <w:t>第</w:t>
            </w:r>
            <w:r w:rsidRPr="005C1AE6">
              <w:rPr>
                <w:rFonts w:eastAsia="標楷體" w:hint="eastAsia"/>
              </w:rPr>
              <w:t>18</w:t>
            </w:r>
            <w:r w:rsidRPr="005C1AE6">
              <w:rPr>
                <w:rFonts w:eastAsia="標楷體" w:hint="eastAsia"/>
              </w:rPr>
              <w:t>週</w:t>
            </w:r>
          </w:p>
        </w:tc>
        <w:tc>
          <w:tcPr>
            <w:tcW w:w="1566" w:type="dxa"/>
          </w:tcPr>
          <w:p w14:paraId="05931577" w14:textId="473E8709" w:rsidR="005F1A48" w:rsidRPr="005C1AE6" w:rsidRDefault="005F1A48" w:rsidP="005F1A48">
            <w:pPr>
              <w:rPr>
                <w:rFonts w:ascii="標楷體" w:eastAsia="標楷體" w:hAnsi="標楷體"/>
              </w:rPr>
            </w:pPr>
            <w:r w:rsidRPr="005C1AE6">
              <w:rPr>
                <w:rFonts w:ascii="標楷體" w:eastAsia="標楷體" w:hAnsi="標楷體" w:hint="eastAsia"/>
              </w:rPr>
              <w:t>聖誕節</w:t>
            </w:r>
          </w:p>
        </w:tc>
        <w:tc>
          <w:tcPr>
            <w:tcW w:w="1276" w:type="dxa"/>
          </w:tcPr>
          <w:p w14:paraId="76AB182C" w14:textId="44CF4C32"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1CCB34B1" w14:textId="5FAAF187" w:rsidR="005F1A48" w:rsidRPr="005C1AE6" w:rsidRDefault="005F1A48" w:rsidP="005F1A48">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3C00C04E" w14:textId="77777777" w:rsidR="005F1A48" w:rsidRPr="005C1AE6" w:rsidRDefault="005F1A48" w:rsidP="00227731">
            <w:pPr>
              <w:numPr>
                <w:ilvl w:val="0"/>
                <w:numId w:val="39"/>
              </w:numPr>
              <w:spacing w:line="240" w:lineRule="exact"/>
              <w:rPr>
                <w:rFonts w:eastAsia="標楷體"/>
              </w:rPr>
            </w:pPr>
            <w:r w:rsidRPr="005C1AE6">
              <w:rPr>
                <w:rFonts w:eastAsia="標楷體" w:hint="eastAsia"/>
              </w:rPr>
              <w:t>關懷生活中的人、事、物，願意提供協助與服務。</w:t>
            </w:r>
          </w:p>
          <w:p w14:paraId="03DE3845" w14:textId="77777777" w:rsidR="005F1A48" w:rsidRPr="005C1AE6" w:rsidRDefault="005F1A48" w:rsidP="00227731">
            <w:pPr>
              <w:numPr>
                <w:ilvl w:val="0"/>
                <w:numId w:val="39"/>
              </w:numPr>
              <w:spacing w:line="240" w:lineRule="exact"/>
              <w:rPr>
                <w:rFonts w:eastAsia="標楷體"/>
              </w:rPr>
            </w:pPr>
            <w:r w:rsidRPr="005C1AE6">
              <w:rPr>
                <w:rFonts w:eastAsia="標楷體" w:hint="eastAsia"/>
              </w:rPr>
              <w:t>了解品德核心價值與道德議題。</w:t>
            </w:r>
          </w:p>
          <w:p w14:paraId="3AB12293" w14:textId="77777777" w:rsidR="005F1A48" w:rsidRPr="005C1AE6" w:rsidRDefault="005F1A48" w:rsidP="005F1A48">
            <w:pPr>
              <w:rPr>
                <w:rFonts w:eastAsia="標楷體"/>
              </w:rPr>
            </w:pPr>
          </w:p>
        </w:tc>
        <w:tc>
          <w:tcPr>
            <w:tcW w:w="708" w:type="dxa"/>
            <w:vAlign w:val="center"/>
          </w:tcPr>
          <w:p w14:paraId="388824B0" w14:textId="7F2170ED"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653C0468" w14:textId="77777777" w:rsidR="005F1A48" w:rsidRPr="005C1AE6" w:rsidRDefault="005F1A48" w:rsidP="005F1A48">
            <w:pPr>
              <w:rPr>
                <w:rFonts w:eastAsia="標楷體"/>
                <w:u w:val="single"/>
              </w:rPr>
            </w:pPr>
            <w:r w:rsidRPr="005C1AE6">
              <w:rPr>
                <w:rFonts w:eastAsia="標楷體" w:hint="eastAsia"/>
                <w:u w:val="single"/>
              </w:rPr>
              <w:t>實作評量</w:t>
            </w:r>
          </w:p>
          <w:p w14:paraId="4A81F6CD" w14:textId="77777777" w:rsidR="005F1A48" w:rsidRPr="005C1AE6" w:rsidRDefault="005F1A48" w:rsidP="005F1A48">
            <w:pPr>
              <w:rPr>
                <w:rFonts w:eastAsia="標楷體"/>
                <w:u w:val="single"/>
              </w:rPr>
            </w:pPr>
            <w:r w:rsidRPr="005C1AE6">
              <w:rPr>
                <w:rFonts w:eastAsia="標楷體" w:hint="eastAsia"/>
                <w:u w:val="single"/>
              </w:rPr>
              <w:t>口語評量</w:t>
            </w:r>
          </w:p>
          <w:p w14:paraId="59F4521F" w14:textId="76E5FB53" w:rsidR="005F1A48" w:rsidRPr="005C1AE6" w:rsidRDefault="005F1A48" w:rsidP="005F1A48">
            <w:pPr>
              <w:rPr>
                <w:rFonts w:eastAsia="標楷體"/>
              </w:rPr>
            </w:pPr>
            <w:r w:rsidRPr="005C1AE6">
              <w:rPr>
                <w:rFonts w:eastAsia="標楷體" w:hint="eastAsia"/>
                <w:u w:val="single"/>
              </w:rPr>
              <w:t>高層次紙筆測驗</w:t>
            </w:r>
          </w:p>
        </w:tc>
        <w:tc>
          <w:tcPr>
            <w:tcW w:w="1552" w:type="dxa"/>
            <w:vAlign w:val="center"/>
          </w:tcPr>
          <w:p w14:paraId="0CFF5578" w14:textId="3E4FF62B"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3A7E86C7" w14:textId="77777777" w:rsidR="005F1A48" w:rsidRPr="005C1AE6" w:rsidRDefault="005F1A48" w:rsidP="005F1A48">
            <w:pPr>
              <w:rPr>
                <w:rFonts w:eastAsia="標楷體"/>
              </w:rPr>
            </w:pPr>
          </w:p>
        </w:tc>
      </w:tr>
      <w:tr w:rsidR="005F1A48" w:rsidRPr="005C1AE6" w14:paraId="2B770C0E" w14:textId="77777777" w:rsidTr="00433BC3">
        <w:trPr>
          <w:trHeight w:val="327"/>
          <w:jc w:val="center"/>
        </w:trPr>
        <w:tc>
          <w:tcPr>
            <w:tcW w:w="1105" w:type="dxa"/>
          </w:tcPr>
          <w:p w14:paraId="1CA3A6FD"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第21週</w:t>
            </w:r>
          </w:p>
          <w:p w14:paraId="5E13AF67" w14:textId="77777777" w:rsidR="005F1A48" w:rsidRPr="005C1AE6" w:rsidRDefault="005F1A48" w:rsidP="005F1A48">
            <w:pPr>
              <w:rPr>
                <w:rFonts w:eastAsia="標楷體"/>
              </w:rPr>
            </w:pPr>
          </w:p>
        </w:tc>
        <w:tc>
          <w:tcPr>
            <w:tcW w:w="1566" w:type="dxa"/>
          </w:tcPr>
          <w:p w14:paraId="343CE4E0" w14:textId="4D4A09CE" w:rsidR="005F1A48" w:rsidRPr="005C1AE6" w:rsidRDefault="005F1A48" w:rsidP="005F1A48">
            <w:pPr>
              <w:rPr>
                <w:rFonts w:ascii="標楷體" w:eastAsia="標楷體" w:hAnsi="標楷體"/>
              </w:rPr>
            </w:pPr>
            <w:r w:rsidRPr="005C1AE6">
              <w:rPr>
                <w:rFonts w:ascii="標楷體" w:eastAsia="標楷體" w:hAnsi="標楷體" w:hint="eastAsia"/>
              </w:rPr>
              <w:t>體育趣味競賽</w:t>
            </w:r>
          </w:p>
        </w:tc>
        <w:tc>
          <w:tcPr>
            <w:tcW w:w="1276" w:type="dxa"/>
          </w:tcPr>
          <w:p w14:paraId="1F2532C7" w14:textId="2C671222" w:rsidR="005F1A48" w:rsidRPr="005C1AE6" w:rsidRDefault="005F1A48" w:rsidP="005F1A48">
            <w:pPr>
              <w:jc w:val="center"/>
              <w:rPr>
                <w:rFonts w:eastAsia="標楷體"/>
              </w:rPr>
            </w:pPr>
            <w:r w:rsidRPr="005C1AE6">
              <w:rPr>
                <w:rFonts w:eastAsia="標楷體" w:hint="eastAsia"/>
              </w:rPr>
              <w:t>健體</w:t>
            </w:r>
            <w:r w:rsidRPr="005C1AE6">
              <w:rPr>
                <w:rFonts w:eastAsia="標楷體" w:hint="eastAsia"/>
              </w:rPr>
              <w:t>-E-A1</w:t>
            </w:r>
          </w:p>
        </w:tc>
        <w:tc>
          <w:tcPr>
            <w:tcW w:w="1417" w:type="dxa"/>
          </w:tcPr>
          <w:p w14:paraId="7119C81E" w14:textId="092F6438" w:rsidR="005F1A48" w:rsidRPr="005C1AE6" w:rsidRDefault="005F1A48" w:rsidP="005F1A48">
            <w:pPr>
              <w:rPr>
                <w:rFonts w:eastAsia="標楷體"/>
              </w:rPr>
            </w:pPr>
            <w:r w:rsidRPr="005C1AE6">
              <w:rPr>
                <w:rFonts w:eastAsia="標楷體" w:hint="eastAsia"/>
              </w:rPr>
              <w:t>具備良好身體活動與健康生活的習慣，以促進身心健全發展，並認識個人特質，發展運動與保健的潛能。</w:t>
            </w:r>
          </w:p>
        </w:tc>
        <w:tc>
          <w:tcPr>
            <w:tcW w:w="3261" w:type="dxa"/>
            <w:vAlign w:val="center"/>
          </w:tcPr>
          <w:p w14:paraId="051F2036" w14:textId="7A245EDB" w:rsidR="005F1A48" w:rsidRPr="005C1AE6" w:rsidRDefault="005F1A48" w:rsidP="005F1A48">
            <w:pPr>
              <w:rPr>
                <w:rFonts w:eastAsia="標楷體"/>
              </w:rPr>
            </w:pPr>
            <w:r w:rsidRPr="005C1AE6">
              <w:rPr>
                <w:rFonts w:eastAsia="標楷體" w:hint="eastAsia"/>
              </w:rPr>
              <w:t>養成健康的生活習慣。</w:t>
            </w:r>
          </w:p>
        </w:tc>
        <w:tc>
          <w:tcPr>
            <w:tcW w:w="708" w:type="dxa"/>
            <w:vAlign w:val="center"/>
          </w:tcPr>
          <w:p w14:paraId="16236E18" w14:textId="777C5482"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20E819B1" w14:textId="77777777" w:rsidR="005F1A48" w:rsidRPr="005C1AE6" w:rsidRDefault="005F1A48" w:rsidP="005F1A48">
            <w:pPr>
              <w:rPr>
                <w:rFonts w:eastAsia="標楷體"/>
                <w:u w:val="single"/>
              </w:rPr>
            </w:pPr>
            <w:r w:rsidRPr="005C1AE6">
              <w:rPr>
                <w:rFonts w:eastAsia="標楷體" w:hint="eastAsia"/>
                <w:u w:val="single"/>
              </w:rPr>
              <w:t>實作評量</w:t>
            </w:r>
          </w:p>
          <w:p w14:paraId="68434437" w14:textId="6FE78BB9" w:rsidR="005F1A48" w:rsidRPr="005C1AE6" w:rsidRDefault="005F1A48" w:rsidP="005F1A48">
            <w:pPr>
              <w:rPr>
                <w:rFonts w:eastAsia="標楷體"/>
              </w:rPr>
            </w:pPr>
          </w:p>
        </w:tc>
        <w:tc>
          <w:tcPr>
            <w:tcW w:w="1552" w:type="dxa"/>
            <w:vAlign w:val="center"/>
          </w:tcPr>
          <w:p w14:paraId="779CE657" w14:textId="28A6137F"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593D9B2E" w14:textId="77777777" w:rsidR="005F1A48" w:rsidRPr="005C1AE6" w:rsidRDefault="005F1A48" w:rsidP="005F1A48">
            <w:pPr>
              <w:rPr>
                <w:rFonts w:eastAsia="標楷體"/>
              </w:rPr>
            </w:pPr>
          </w:p>
        </w:tc>
      </w:tr>
      <w:tr w:rsidR="005F1A48" w:rsidRPr="005C1AE6" w14:paraId="581CD299" w14:textId="77777777" w:rsidTr="00433BC3">
        <w:trPr>
          <w:trHeight w:val="327"/>
          <w:jc w:val="center"/>
        </w:trPr>
        <w:tc>
          <w:tcPr>
            <w:tcW w:w="1105" w:type="dxa"/>
          </w:tcPr>
          <w:p w14:paraId="0646B234" w14:textId="77777777" w:rsidR="005F1A48" w:rsidRPr="005C1AE6" w:rsidRDefault="005F1A48" w:rsidP="005F1A48">
            <w:pPr>
              <w:jc w:val="both"/>
              <w:rPr>
                <w:rFonts w:ascii="標楷體" w:eastAsia="標楷體" w:hAnsi="標楷體"/>
              </w:rPr>
            </w:pPr>
            <w:r w:rsidRPr="005C1AE6">
              <w:rPr>
                <w:rFonts w:ascii="標楷體" w:eastAsia="標楷體" w:hAnsi="標楷體" w:hint="eastAsia"/>
              </w:rPr>
              <w:t>第21週</w:t>
            </w:r>
          </w:p>
          <w:p w14:paraId="7FE81DF8" w14:textId="77777777" w:rsidR="005F1A48" w:rsidRPr="005C1AE6" w:rsidRDefault="005F1A48" w:rsidP="005F1A48">
            <w:pPr>
              <w:rPr>
                <w:rFonts w:eastAsia="標楷體"/>
              </w:rPr>
            </w:pPr>
          </w:p>
        </w:tc>
        <w:tc>
          <w:tcPr>
            <w:tcW w:w="1566" w:type="dxa"/>
          </w:tcPr>
          <w:p w14:paraId="06D2A391" w14:textId="612F17CE" w:rsidR="005F1A48" w:rsidRPr="005C1AE6" w:rsidRDefault="005F1A48" w:rsidP="005F1A48">
            <w:pPr>
              <w:rPr>
                <w:rFonts w:ascii="標楷體" w:eastAsia="標楷體" w:hAnsi="標楷體"/>
              </w:rPr>
            </w:pPr>
            <w:r w:rsidRPr="005C1AE6">
              <w:rPr>
                <w:rFonts w:ascii="標楷體" w:eastAsia="標楷體" w:hAnsi="標楷體" w:hint="eastAsia"/>
              </w:rPr>
              <w:t>期末大掃除</w:t>
            </w:r>
          </w:p>
        </w:tc>
        <w:tc>
          <w:tcPr>
            <w:tcW w:w="1276" w:type="dxa"/>
          </w:tcPr>
          <w:p w14:paraId="59D99783" w14:textId="66B12C66" w:rsidR="005F1A48" w:rsidRPr="005C1AE6" w:rsidRDefault="005F1A48" w:rsidP="005F1A48">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36013AD8" w14:textId="77777777" w:rsidR="005F1A48" w:rsidRPr="005C1AE6" w:rsidRDefault="005F1A48" w:rsidP="005F1A48">
            <w:pPr>
              <w:rPr>
                <w:rFonts w:eastAsia="標楷體"/>
              </w:rPr>
            </w:pPr>
            <w:r w:rsidRPr="005C1AE6">
              <w:rPr>
                <w:rFonts w:eastAsia="標楷體" w:hint="eastAsia"/>
              </w:rPr>
              <w:t>覺察自己、他人和環境的關係，體會</w:t>
            </w:r>
          </w:p>
          <w:p w14:paraId="683B389F" w14:textId="77777777" w:rsidR="005F1A48" w:rsidRPr="005C1AE6" w:rsidRDefault="005F1A48" w:rsidP="005F1A48">
            <w:pPr>
              <w:rPr>
                <w:rFonts w:eastAsia="標楷體"/>
              </w:rPr>
            </w:pPr>
            <w:r w:rsidRPr="005C1AE6">
              <w:rPr>
                <w:rFonts w:eastAsia="標楷體" w:hint="eastAsia"/>
              </w:rPr>
              <w:t>生活禮儀與團體規範的意義，學習尊</w:t>
            </w:r>
          </w:p>
          <w:p w14:paraId="0B967261" w14:textId="42F828E4" w:rsidR="005F1A48" w:rsidRPr="005C1AE6" w:rsidRDefault="005F1A48" w:rsidP="005F1A48">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454599B4" w14:textId="77777777" w:rsidR="005F1A48" w:rsidRPr="005C1AE6" w:rsidRDefault="005F1A48" w:rsidP="00227731">
            <w:pPr>
              <w:numPr>
                <w:ilvl w:val="0"/>
                <w:numId w:val="40"/>
              </w:numPr>
              <w:spacing w:line="240" w:lineRule="exact"/>
              <w:rPr>
                <w:rFonts w:eastAsia="標楷體"/>
              </w:rPr>
            </w:pPr>
            <w:r w:rsidRPr="005C1AE6">
              <w:rPr>
                <w:rFonts w:eastAsia="標楷體" w:hint="eastAsia"/>
              </w:rPr>
              <w:t>生活習慣的養成。</w:t>
            </w:r>
          </w:p>
          <w:p w14:paraId="1A26774B" w14:textId="77777777" w:rsidR="005F1A48" w:rsidRPr="005C1AE6" w:rsidRDefault="005F1A48" w:rsidP="00227731">
            <w:pPr>
              <w:numPr>
                <w:ilvl w:val="0"/>
                <w:numId w:val="40"/>
              </w:numPr>
              <w:spacing w:line="240" w:lineRule="exact"/>
              <w:rPr>
                <w:rFonts w:eastAsia="標楷體"/>
              </w:rPr>
            </w:pPr>
            <w:r w:rsidRPr="005C1AE6">
              <w:rPr>
                <w:rFonts w:eastAsia="標楷體" w:hint="eastAsia"/>
              </w:rPr>
              <w:t>生活規範的實踐。</w:t>
            </w:r>
          </w:p>
          <w:p w14:paraId="50BB371C" w14:textId="77777777" w:rsidR="005F1A48" w:rsidRPr="005C1AE6" w:rsidRDefault="005F1A48" w:rsidP="00227731">
            <w:pPr>
              <w:numPr>
                <w:ilvl w:val="0"/>
                <w:numId w:val="40"/>
              </w:numPr>
              <w:spacing w:line="240" w:lineRule="exact"/>
              <w:rPr>
                <w:rFonts w:eastAsia="標楷體"/>
              </w:rPr>
            </w:pPr>
            <w:r w:rsidRPr="005C1AE6">
              <w:rPr>
                <w:rFonts w:eastAsia="標楷體" w:hint="eastAsia"/>
              </w:rPr>
              <w:t>自我行為的檢視與調整。</w:t>
            </w:r>
          </w:p>
          <w:p w14:paraId="393E1639" w14:textId="77777777" w:rsidR="005F1A48" w:rsidRPr="005C1AE6" w:rsidRDefault="005F1A48" w:rsidP="00227731">
            <w:pPr>
              <w:numPr>
                <w:ilvl w:val="0"/>
                <w:numId w:val="40"/>
              </w:numPr>
              <w:spacing w:line="240" w:lineRule="exact"/>
              <w:rPr>
                <w:rFonts w:eastAsia="標楷體"/>
              </w:rPr>
            </w:pPr>
            <w:r w:rsidRPr="005C1AE6">
              <w:rPr>
                <w:rFonts w:eastAsia="標楷體" w:hint="eastAsia"/>
              </w:rPr>
              <w:t>他人的感謝與服務。</w:t>
            </w:r>
          </w:p>
          <w:p w14:paraId="25AEBB65" w14:textId="77777777" w:rsidR="005F1A48" w:rsidRPr="005C1AE6" w:rsidRDefault="005F1A48" w:rsidP="005F1A48">
            <w:pPr>
              <w:rPr>
                <w:rFonts w:eastAsia="標楷體"/>
              </w:rPr>
            </w:pPr>
          </w:p>
        </w:tc>
        <w:tc>
          <w:tcPr>
            <w:tcW w:w="708" w:type="dxa"/>
            <w:vAlign w:val="center"/>
          </w:tcPr>
          <w:p w14:paraId="3B57E875" w14:textId="1DE75583" w:rsidR="005F1A48" w:rsidRPr="005C1AE6" w:rsidRDefault="005F1A48" w:rsidP="005F1A48">
            <w:pPr>
              <w:widowControl/>
              <w:ind w:left="317" w:hangingChars="132" w:hanging="317"/>
              <w:jc w:val="center"/>
              <w:rPr>
                <w:rFonts w:eastAsia="標楷體"/>
              </w:rPr>
            </w:pPr>
            <w:r w:rsidRPr="005C1AE6">
              <w:rPr>
                <w:rFonts w:eastAsia="標楷體" w:hint="eastAsia"/>
              </w:rPr>
              <w:t>1</w:t>
            </w:r>
          </w:p>
        </w:tc>
        <w:tc>
          <w:tcPr>
            <w:tcW w:w="2423" w:type="dxa"/>
            <w:vAlign w:val="center"/>
          </w:tcPr>
          <w:p w14:paraId="2462A504" w14:textId="77777777" w:rsidR="005F1A48" w:rsidRPr="005C1AE6" w:rsidRDefault="005F1A48" w:rsidP="005F1A48">
            <w:pPr>
              <w:rPr>
                <w:rFonts w:eastAsia="標楷體"/>
                <w:u w:val="single"/>
              </w:rPr>
            </w:pPr>
            <w:r w:rsidRPr="005C1AE6">
              <w:rPr>
                <w:rFonts w:eastAsia="標楷體" w:hint="eastAsia"/>
                <w:u w:val="single"/>
              </w:rPr>
              <w:t>實作評量</w:t>
            </w:r>
          </w:p>
          <w:p w14:paraId="367DB762" w14:textId="032E5AEB" w:rsidR="005F1A48" w:rsidRPr="005C1AE6" w:rsidRDefault="005F1A48" w:rsidP="005F1A48">
            <w:pPr>
              <w:rPr>
                <w:rFonts w:eastAsia="標楷體"/>
              </w:rPr>
            </w:pPr>
          </w:p>
        </w:tc>
        <w:tc>
          <w:tcPr>
            <w:tcW w:w="1552" w:type="dxa"/>
            <w:vAlign w:val="center"/>
          </w:tcPr>
          <w:p w14:paraId="0FF0ED24" w14:textId="72DA4FD1" w:rsidR="005F1A48" w:rsidRPr="005C1AE6" w:rsidRDefault="005F1A48" w:rsidP="005F1A48">
            <w:pPr>
              <w:rPr>
                <w:rFonts w:ascii="標楷體" w:eastAsia="標楷體" w:hAnsi="標楷體"/>
              </w:rPr>
            </w:pPr>
            <w:r w:rsidRPr="005C1AE6">
              <w:rPr>
                <w:rFonts w:ascii="標楷體" w:eastAsia="標楷體" w:hAnsi="標楷體" w:hint="eastAsia"/>
              </w:rPr>
              <w:t>Youtobe影音</w:t>
            </w:r>
          </w:p>
        </w:tc>
        <w:tc>
          <w:tcPr>
            <w:tcW w:w="1480" w:type="dxa"/>
          </w:tcPr>
          <w:p w14:paraId="28C63CF2" w14:textId="77777777" w:rsidR="005F1A48" w:rsidRPr="005C1AE6" w:rsidRDefault="005F1A48" w:rsidP="005F1A48">
            <w:pPr>
              <w:rPr>
                <w:rFonts w:eastAsia="標楷體"/>
              </w:rPr>
            </w:pPr>
          </w:p>
        </w:tc>
      </w:tr>
    </w:tbl>
    <w:p w14:paraId="4CAE777D" w14:textId="0D08EBC1" w:rsidR="006F1D17" w:rsidRPr="005C1AE6" w:rsidRDefault="006F1D17" w:rsidP="006F1D17">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946"/>
        <w:gridCol w:w="1193"/>
        <w:gridCol w:w="941"/>
        <w:gridCol w:w="1098"/>
        <w:gridCol w:w="2971"/>
        <w:gridCol w:w="559"/>
        <w:gridCol w:w="1653"/>
        <w:gridCol w:w="4376"/>
        <w:gridCol w:w="1051"/>
      </w:tblGrid>
      <w:tr w:rsidR="00524529" w:rsidRPr="005C1AE6" w14:paraId="2D55479A" w14:textId="77777777" w:rsidTr="00524529">
        <w:trPr>
          <w:trHeight w:val="519"/>
          <w:jc w:val="center"/>
        </w:trPr>
        <w:tc>
          <w:tcPr>
            <w:tcW w:w="14788" w:type="dxa"/>
            <w:gridSpan w:val="9"/>
            <w:shd w:val="clear" w:color="auto" w:fill="D9D9D9" w:themeFill="background1" w:themeFillShade="D9"/>
          </w:tcPr>
          <w:p w14:paraId="6D1081ED" w14:textId="77777777" w:rsidR="00524529" w:rsidRPr="005C1AE6" w:rsidRDefault="00524529" w:rsidP="00524529">
            <w:pPr>
              <w:ind w:leftChars="-12" w:left="-21" w:hangingChars="3" w:hanging="8"/>
              <w:rPr>
                <w:rFonts w:eastAsia="標楷體"/>
              </w:rPr>
            </w:pPr>
            <w:r w:rsidRPr="005C1AE6">
              <w:rPr>
                <w:rFonts w:eastAsia="標楷體" w:hint="eastAsia"/>
                <w:sz w:val="28"/>
              </w:rPr>
              <w:t>項目：全學年活動</w:t>
            </w:r>
          </w:p>
        </w:tc>
      </w:tr>
      <w:tr w:rsidR="00524529" w:rsidRPr="005C1AE6" w14:paraId="39367334" w14:textId="77777777" w:rsidTr="00524529">
        <w:trPr>
          <w:trHeight w:val="580"/>
          <w:jc w:val="center"/>
        </w:trPr>
        <w:tc>
          <w:tcPr>
            <w:tcW w:w="946" w:type="dxa"/>
            <w:shd w:val="clear" w:color="auto" w:fill="D9D9D9" w:themeFill="background1" w:themeFillShade="D9"/>
            <w:vAlign w:val="center"/>
          </w:tcPr>
          <w:p w14:paraId="3BA8A501" w14:textId="77777777" w:rsidR="00524529" w:rsidRPr="005C1AE6" w:rsidRDefault="00524529" w:rsidP="00524529">
            <w:pPr>
              <w:spacing w:line="240" w:lineRule="exact"/>
              <w:jc w:val="center"/>
              <w:rPr>
                <w:rFonts w:eastAsia="標楷體"/>
              </w:rPr>
            </w:pPr>
            <w:r w:rsidRPr="005C1AE6">
              <w:rPr>
                <w:rFonts w:eastAsia="標楷體"/>
              </w:rPr>
              <w:t>教學期程</w:t>
            </w:r>
          </w:p>
        </w:tc>
        <w:tc>
          <w:tcPr>
            <w:tcW w:w="1193" w:type="dxa"/>
            <w:shd w:val="clear" w:color="auto" w:fill="D9D9D9" w:themeFill="background1" w:themeFillShade="D9"/>
            <w:vAlign w:val="center"/>
          </w:tcPr>
          <w:p w14:paraId="4FCEEAD5" w14:textId="77777777" w:rsidR="00524529" w:rsidRPr="005C1AE6" w:rsidRDefault="00524529" w:rsidP="00524529">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941" w:type="dxa"/>
            <w:shd w:val="clear" w:color="auto" w:fill="D9D9D9" w:themeFill="background1" w:themeFillShade="D9"/>
            <w:vAlign w:val="center"/>
          </w:tcPr>
          <w:p w14:paraId="5013D48E" w14:textId="77777777" w:rsidR="00524529" w:rsidRPr="005C1AE6" w:rsidRDefault="00524529" w:rsidP="00524529">
            <w:pPr>
              <w:spacing w:line="240" w:lineRule="exact"/>
              <w:jc w:val="center"/>
              <w:rPr>
                <w:rFonts w:eastAsia="標楷體"/>
              </w:rPr>
            </w:pPr>
            <w:r w:rsidRPr="005C1AE6">
              <w:rPr>
                <w:rFonts w:eastAsia="標楷體" w:hint="eastAsia"/>
              </w:rPr>
              <w:t>核心素養</w:t>
            </w:r>
          </w:p>
        </w:tc>
        <w:tc>
          <w:tcPr>
            <w:tcW w:w="1098" w:type="dxa"/>
            <w:shd w:val="clear" w:color="auto" w:fill="D9D9D9" w:themeFill="background1" w:themeFillShade="D9"/>
            <w:vAlign w:val="center"/>
          </w:tcPr>
          <w:p w14:paraId="23CE29FF" w14:textId="77777777" w:rsidR="00524529" w:rsidRPr="005C1AE6" w:rsidRDefault="00524529" w:rsidP="00524529">
            <w:pPr>
              <w:jc w:val="center"/>
              <w:rPr>
                <w:rFonts w:eastAsia="標楷體"/>
              </w:rPr>
            </w:pPr>
            <w:r w:rsidRPr="005C1AE6">
              <w:rPr>
                <w:rFonts w:eastAsia="標楷體" w:hint="eastAsia"/>
              </w:rPr>
              <w:t>學習目標</w:t>
            </w:r>
          </w:p>
        </w:tc>
        <w:tc>
          <w:tcPr>
            <w:tcW w:w="2971" w:type="dxa"/>
            <w:shd w:val="clear" w:color="auto" w:fill="D9D9D9" w:themeFill="background1" w:themeFillShade="D9"/>
            <w:vAlign w:val="center"/>
          </w:tcPr>
          <w:p w14:paraId="372DF062" w14:textId="77777777" w:rsidR="00524529" w:rsidRPr="005C1AE6" w:rsidRDefault="00524529" w:rsidP="00524529">
            <w:pPr>
              <w:spacing w:line="240" w:lineRule="exact"/>
              <w:jc w:val="center"/>
              <w:rPr>
                <w:rFonts w:eastAsia="標楷體"/>
              </w:rPr>
            </w:pPr>
            <w:r w:rsidRPr="005C1AE6">
              <w:rPr>
                <w:rFonts w:eastAsia="標楷體" w:hint="eastAsia"/>
                <w:spacing w:val="-10"/>
              </w:rPr>
              <w:t>教學重點</w:t>
            </w:r>
          </w:p>
        </w:tc>
        <w:tc>
          <w:tcPr>
            <w:tcW w:w="559" w:type="dxa"/>
            <w:shd w:val="clear" w:color="auto" w:fill="D9D9D9" w:themeFill="background1" w:themeFillShade="D9"/>
            <w:vAlign w:val="center"/>
          </w:tcPr>
          <w:p w14:paraId="786BA3C8" w14:textId="77777777" w:rsidR="00524529" w:rsidRPr="005C1AE6" w:rsidRDefault="00524529" w:rsidP="00524529">
            <w:pPr>
              <w:spacing w:line="240" w:lineRule="exact"/>
              <w:jc w:val="center"/>
              <w:rPr>
                <w:rFonts w:eastAsia="標楷體"/>
              </w:rPr>
            </w:pPr>
            <w:r w:rsidRPr="005C1AE6">
              <w:rPr>
                <w:rFonts w:eastAsia="標楷體"/>
              </w:rPr>
              <w:t>節數</w:t>
            </w:r>
          </w:p>
        </w:tc>
        <w:tc>
          <w:tcPr>
            <w:tcW w:w="1653" w:type="dxa"/>
            <w:shd w:val="clear" w:color="auto" w:fill="D9D9D9" w:themeFill="background1" w:themeFillShade="D9"/>
            <w:vAlign w:val="center"/>
          </w:tcPr>
          <w:p w14:paraId="54773B19" w14:textId="77777777" w:rsidR="00524529" w:rsidRPr="005C1AE6" w:rsidRDefault="00524529" w:rsidP="00524529">
            <w:pPr>
              <w:spacing w:line="240" w:lineRule="exact"/>
              <w:jc w:val="center"/>
              <w:rPr>
                <w:rFonts w:eastAsia="標楷體"/>
              </w:rPr>
            </w:pPr>
            <w:r w:rsidRPr="005C1AE6">
              <w:rPr>
                <w:rFonts w:eastAsia="標楷體"/>
              </w:rPr>
              <w:t>評量方式</w:t>
            </w:r>
          </w:p>
        </w:tc>
        <w:tc>
          <w:tcPr>
            <w:tcW w:w="4376" w:type="dxa"/>
            <w:shd w:val="clear" w:color="auto" w:fill="D9D9D9" w:themeFill="background1" w:themeFillShade="D9"/>
            <w:vAlign w:val="center"/>
          </w:tcPr>
          <w:p w14:paraId="7D230944" w14:textId="77777777" w:rsidR="00524529" w:rsidRPr="005C1AE6" w:rsidRDefault="00524529" w:rsidP="00524529">
            <w:pPr>
              <w:spacing w:line="240" w:lineRule="exact"/>
              <w:jc w:val="center"/>
              <w:rPr>
                <w:rFonts w:eastAsia="標楷體"/>
              </w:rPr>
            </w:pPr>
            <w:r w:rsidRPr="005C1AE6">
              <w:rPr>
                <w:rFonts w:eastAsia="標楷體" w:hint="eastAsia"/>
              </w:rPr>
              <w:t>教學資源</w:t>
            </w:r>
          </w:p>
        </w:tc>
        <w:tc>
          <w:tcPr>
            <w:tcW w:w="1051" w:type="dxa"/>
            <w:shd w:val="clear" w:color="auto" w:fill="D9D9D9" w:themeFill="background1" w:themeFillShade="D9"/>
            <w:vAlign w:val="center"/>
          </w:tcPr>
          <w:p w14:paraId="44277814" w14:textId="77777777" w:rsidR="00524529" w:rsidRPr="005C1AE6" w:rsidRDefault="00524529" w:rsidP="00524529">
            <w:pPr>
              <w:spacing w:line="240" w:lineRule="exact"/>
              <w:jc w:val="center"/>
              <w:rPr>
                <w:rFonts w:eastAsia="標楷體"/>
              </w:rPr>
            </w:pPr>
            <w:r w:rsidRPr="005C1AE6">
              <w:rPr>
                <w:rFonts w:eastAsia="標楷體"/>
              </w:rPr>
              <w:t>備註</w:t>
            </w:r>
          </w:p>
        </w:tc>
      </w:tr>
      <w:tr w:rsidR="00524529" w:rsidRPr="005C1AE6" w14:paraId="511B69C0" w14:textId="77777777" w:rsidTr="00524529">
        <w:trPr>
          <w:trHeight w:val="327"/>
          <w:jc w:val="center"/>
        </w:trPr>
        <w:tc>
          <w:tcPr>
            <w:tcW w:w="946" w:type="dxa"/>
          </w:tcPr>
          <w:p w14:paraId="78EE66DB" w14:textId="77777777" w:rsidR="00524529" w:rsidRPr="005C1AE6" w:rsidRDefault="00524529" w:rsidP="00524529">
            <w:pPr>
              <w:jc w:val="both"/>
              <w:rPr>
                <w:rFonts w:eastAsia="標楷體"/>
              </w:rPr>
            </w:pPr>
          </w:p>
          <w:p w14:paraId="6CECDF02" w14:textId="77777777" w:rsidR="00524529" w:rsidRPr="005C1AE6" w:rsidRDefault="00524529" w:rsidP="007449A9">
            <w:pPr>
              <w:rPr>
                <w:rFonts w:eastAsia="標楷體"/>
              </w:rPr>
            </w:pPr>
            <w:r w:rsidRPr="005C1AE6">
              <w:rPr>
                <w:rFonts w:eastAsia="標楷體" w:hint="eastAsia"/>
              </w:rPr>
              <w:t>第</w:t>
            </w:r>
            <w:r w:rsidRPr="005C1AE6">
              <w:rPr>
                <w:rFonts w:eastAsia="標楷體" w:hint="eastAsia"/>
              </w:rPr>
              <w:t>2</w:t>
            </w:r>
            <w:r w:rsidRPr="005C1AE6">
              <w:rPr>
                <w:rFonts w:eastAsia="標楷體"/>
              </w:rPr>
              <w:t>~4</w:t>
            </w:r>
            <w:r w:rsidRPr="005C1AE6">
              <w:rPr>
                <w:rFonts w:eastAsia="標楷體" w:hint="eastAsia"/>
              </w:rPr>
              <w:t>週</w:t>
            </w:r>
          </w:p>
        </w:tc>
        <w:tc>
          <w:tcPr>
            <w:tcW w:w="1193" w:type="dxa"/>
          </w:tcPr>
          <w:p w14:paraId="56344EE1" w14:textId="77777777" w:rsidR="00524529" w:rsidRPr="005C1AE6" w:rsidRDefault="00524529" w:rsidP="00524529">
            <w:pPr>
              <w:jc w:val="center"/>
              <w:rPr>
                <w:rFonts w:eastAsia="標楷體"/>
              </w:rPr>
            </w:pPr>
            <w:r w:rsidRPr="005C1AE6">
              <w:rPr>
                <w:rFonts w:eastAsia="標楷體" w:hint="eastAsia"/>
              </w:rPr>
              <w:t>守</w:t>
            </w:r>
          </w:p>
          <w:p w14:paraId="2FC2F105" w14:textId="77777777" w:rsidR="00524529" w:rsidRPr="005C1AE6" w:rsidRDefault="00524529" w:rsidP="00524529">
            <w:pPr>
              <w:jc w:val="center"/>
              <w:rPr>
                <w:rFonts w:eastAsia="標楷體"/>
              </w:rPr>
            </w:pPr>
            <w:r w:rsidRPr="005C1AE6">
              <w:rPr>
                <w:rFonts w:eastAsia="標楷體"/>
              </w:rPr>
              <w:t>家庭教育</w:t>
            </w:r>
          </w:p>
          <w:p w14:paraId="64A51A24" w14:textId="77777777" w:rsidR="00524529" w:rsidRPr="005C1AE6" w:rsidRDefault="00524529" w:rsidP="00524529">
            <w:pPr>
              <w:jc w:val="center"/>
              <w:rPr>
                <w:rFonts w:eastAsia="標楷體"/>
              </w:rPr>
            </w:pPr>
            <w:r w:rsidRPr="005C1AE6">
              <w:rPr>
                <w:rFonts w:eastAsia="標楷體"/>
              </w:rPr>
              <w:t>愛的進行式、</w:t>
            </w:r>
            <w:r w:rsidRPr="005C1AE6">
              <w:rPr>
                <w:rFonts w:eastAsia="標楷體"/>
              </w:rPr>
              <w:t xml:space="preserve"> </w:t>
            </w:r>
            <w:r w:rsidRPr="005C1AE6">
              <w:rPr>
                <w:rFonts w:eastAsia="標楷體"/>
              </w:rPr>
              <w:t>結婚進行曲</w:t>
            </w:r>
            <w:r w:rsidRPr="005C1AE6">
              <w:rPr>
                <w:rFonts w:eastAsia="標楷體" w:hint="eastAsia"/>
              </w:rPr>
              <w:t>時</w:t>
            </w:r>
          </w:p>
        </w:tc>
        <w:tc>
          <w:tcPr>
            <w:tcW w:w="941" w:type="dxa"/>
          </w:tcPr>
          <w:p w14:paraId="2CE8C24D" w14:textId="77777777" w:rsidR="00524529" w:rsidRPr="005C1AE6" w:rsidRDefault="00524529" w:rsidP="00524529">
            <w:pPr>
              <w:jc w:val="center"/>
              <w:rPr>
                <w:rFonts w:eastAsia="標楷體"/>
              </w:rPr>
            </w:pPr>
            <w:r w:rsidRPr="005C1AE6">
              <w:rPr>
                <w:rFonts w:eastAsia="標楷體" w:hint="eastAsia"/>
              </w:rPr>
              <w:t>國</w:t>
            </w:r>
            <w:r w:rsidRPr="005C1AE6">
              <w:rPr>
                <w:rFonts w:eastAsia="標楷體" w:hint="eastAsia"/>
              </w:rPr>
              <w:t>-E-C2</w:t>
            </w:r>
          </w:p>
          <w:p w14:paraId="7872DB09" w14:textId="77777777" w:rsidR="00524529" w:rsidRPr="005C1AE6" w:rsidRDefault="00524529" w:rsidP="00524529">
            <w:pPr>
              <w:jc w:val="center"/>
              <w:rPr>
                <w:rFonts w:eastAsia="標楷體"/>
              </w:rPr>
            </w:pPr>
            <w:r w:rsidRPr="005C1AE6">
              <w:rPr>
                <w:rFonts w:eastAsia="標楷體" w:hint="eastAsia"/>
              </w:rPr>
              <w:t>社</w:t>
            </w:r>
            <w:r w:rsidRPr="005C1AE6">
              <w:rPr>
                <w:rFonts w:eastAsia="標楷體" w:hint="eastAsia"/>
              </w:rPr>
              <w:t>-E-B1</w:t>
            </w:r>
          </w:p>
          <w:p w14:paraId="6949EB04" w14:textId="77777777" w:rsidR="00524529" w:rsidRPr="005C1AE6" w:rsidRDefault="00524529" w:rsidP="00524529">
            <w:pPr>
              <w:jc w:val="center"/>
              <w:rPr>
                <w:rFonts w:eastAsia="標楷體"/>
              </w:rPr>
            </w:pPr>
            <w:r w:rsidRPr="005C1AE6">
              <w:rPr>
                <w:rFonts w:eastAsia="標楷體" w:hint="eastAsia"/>
              </w:rPr>
              <w:t>社</w:t>
            </w:r>
            <w:r w:rsidRPr="005C1AE6">
              <w:rPr>
                <w:rFonts w:eastAsia="標楷體" w:hint="eastAsia"/>
              </w:rPr>
              <w:t>-E-C2</w:t>
            </w:r>
          </w:p>
          <w:p w14:paraId="53C9F74E" w14:textId="77777777" w:rsidR="00524529" w:rsidRPr="005C1AE6" w:rsidRDefault="00524529" w:rsidP="00524529">
            <w:pPr>
              <w:jc w:val="center"/>
              <w:rPr>
                <w:rFonts w:eastAsia="標楷體"/>
              </w:rPr>
            </w:pPr>
          </w:p>
        </w:tc>
        <w:tc>
          <w:tcPr>
            <w:tcW w:w="1098" w:type="dxa"/>
          </w:tcPr>
          <w:p w14:paraId="06215909" w14:textId="77777777" w:rsidR="00524529" w:rsidRPr="005C1AE6" w:rsidRDefault="00524529" w:rsidP="00524529">
            <w:pPr>
              <w:rPr>
                <w:rFonts w:ascii="標楷體" w:eastAsia="標楷體" w:hAnsi="標楷體"/>
              </w:rPr>
            </w:pPr>
            <w:r w:rsidRPr="005C1AE6">
              <w:rPr>
                <w:rFonts w:ascii="標楷體" w:eastAsia="標楷體" w:hAnsi="標楷體"/>
              </w:rPr>
              <w:t>1、瞭解父母對子女正確管教的態度。</w:t>
            </w:r>
          </w:p>
          <w:p w14:paraId="48615EBF" w14:textId="77777777" w:rsidR="00524529" w:rsidRPr="005C1AE6" w:rsidRDefault="00524529" w:rsidP="00524529">
            <w:pPr>
              <w:rPr>
                <w:rFonts w:ascii="標楷體" w:eastAsia="標楷體" w:hAnsi="標楷體"/>
              </w:rPr>
            </w:pPr>
            <w:r w:rsidRPr="005C1AE6">
              <w:rPr>
                <w:rFonts w:ascii="標楷體" w:eastAsia="標楷體" w:hAnsi="標楷體"/>
              </w:rPr>
              <w:t>2、學習與家人建立共同的意見與共識。</w:t>
            </w:r>
          </w:p>
          <w:p w14:paraId="5A7CB33B" w14:textId="77777777" w:rsidR="00524529" w:rsidRPr="005C1AE6" w:rsidRDefault="00524529" w:rsidP="00524529">
            <w:pPr>
              <w:rPr>
                <w:rFonts w:ascii="標楷體" w:eastAsia="標楷體" w:hAnsi="標楷體"/>
              </w:rPr>
            </w:pPr>
            <w:r w:rsidRPr="005C1AE6">
              <w:rPr>
                <w:rFonts w:ascii="標楷體" w:eastAsia="標楷體" w:hAnsi="標楷體"/>
              </w:rPr>
              <w:t xml:space="preserve">3、瞭解父母對子女正確照顧的方式。 </w:t>
            </w:r>
          </w:p>
          <w:p w14:paraId="7CF4C335" w14:textId="77777777" w:rsidR="00524529" w:rsidRPr="005C1AE6" w:rsidRDefault="00524529" w:rsidP="00524529">
            <w:pPr>
              <w:rPr>
                <w:rFonts w:ascii="標楷體" w:eastAsia="標楷體" w:hAnsi="標楷體"/>
              </w:rPr>
            </w:pPr>
            <w:r w:rsidRPr="005C1AE6">
              <w:rPr>
                <w:rFonts w:ascii="標楷體" w:eastAsia="標楷體" w:hAnsi="標楷體"/>
              </w:rPr>
              <w:t xml:space="preserve">4、對不當的管教方式可以採取的自我保護方式。 </w:t>
            </w:r>
          </w:p>
          <w:p w14:paraId="54F1D438" w14:textId="77777777" w:rsidR="00524529" w:rsidRPr="005C1AE6" w:rsidRDefault="00524529" w:rsidP="00524529">
            <w:pPr>
              <w:rPr>
                <w:rFonts w:ascii="標楷體" w:eastAsia="標楷體" w:hAnsi="標楷體"/>
              </w:rPr>
            </w:pPr>
            <w:r w:rsidRPr="005C1AE6">
              <w:rPr>
                <w:rFonts w:ascii="標楷體" w:eastAsia="標楷體" w:hAnsi="標楷體"/>
              </w:rPr>
              <w:t xml:space="preserve">5、了解婚姻是組織家庭的第一步，並了解有公開儀式、二人以上的證人及 達法定年齡是結婚的重要因素。 </w:t>
            </w:r>
          </w:p>
          <w:p w14:paraId="5C674DDF" w14:textId="77777777" w:rsidR="00524529" w:rsidRPr="005C1AE6" w:rsidRDefault="00524529" w:rsidP="00524529">
            <w:pPr>
              <w:rPr>
                <w:rFonts w:eastAsia="標楷體"/>
              </w:rPr>
            </w:pPr>
            <w:r w:rsidRPr="005C1AE6">
              <w:rPr>
                <w:rFonts w:ascii="標楷體" w:eastAsia="標楷體" w:hAnsi="標楷體"/>
              </w:rPr>
              <w:t>6、學習設計一場模擬結婚典禮，並知道做好事前、事中及事後需要準備的 事項。</w:t>
            </w:r>
            <w:r w:rsidRPr="005C1AE6">
              <w:rPr>
                <w:rFonts w:eastAsia="標楷體" w:hint="eastAsia"/>
              </w:rPr>
              <w:t>源規劃作息，有效執行</w:t>
            </w:r>
          </w:p>
        </w:tc>
        <w:tc>
          <w:tcPr>
            <w:tcW w:w="2971" w:type="dxa"/>
            <w:vAlign w:val="center"/>
          </w:tcPr>
          <w:p w14:paraId="02234293" w14:textId="77777777" w:rsidR="00524529" w:rsidRPr="005C1AE6" w:rsidRDefault="00524529" w:rsidP="00524529">
            <w:pPr>
              <w:ind w:left="113" w:hangingChars="47" w:hanging="113"/>
              <w:rPr>
                <w:rFonts w:eastAsia="標楷體"/>
              </w:rPr>
            </w:pPr>
            <w:r w:rsidRPr="005C1AE6">
              <w:rPr>
                <w:rFonts w:eastAsia="標楷體" w:hint="eastAsia"/>
              </w:rPr>
              <w:t>兒童撰寫劇本並演出兒童劇</w:t>
            </w:r>
          </w:p>
          <w:p w14:paraId="1DBDBDB9" w14:textId="77777777" w:rsidR="00524529" w:rsidRPr="005C1AE6" w:rsidRDefault="00524529" w:rsidP="00524529">
            <w:pPr>
              <w:ind w:left="113" w:hangingChars="47" w:hanging="113"/>
              <w:rPr>
                <w:rFonts w:eastAsia="標楷體"/>
              </w:rPr>
            </w:pPr>
            <w:r w:rsidRPr="005C1AE6">
              <w:rPr>
                <w:rFonts w:eastAsia="標楷體" w:hint="eastAsia"/>
              </w:rPr>
              <w:t>針對婚禮的準備內容共同討論</w:t>
            </w:r>
          </w:p>
          <w:p w14:paraId="13241E28" w14:textId="77777777" w:rsidR="00524529" w:rsidRPr="005C1AE6" w:rsidRDefault="00524529" w:rsidP="00524529">
            <w:pPr>
              <w:ind w:left="113" w:hangingChars="47" w:hanging="113"/>
              <w:rPr>
                <w:rFonts w:eastAsia="標楷體"/>
              </w:rPr>
            </w:pPr>
            <w:r w:rsidRPr="005C1AE6">
              <w:rPr>
                <w:rFonts w:eastAsia="標楷體" w:hint="eastAsia"/>
              </w:rPr>
              <w:t>1.</w:t>
            </w:r>
            <w:r w:rsidRPr="005C1AE6">
              <w:rPr>
                <w:rFonts w:eastAsia="標楷體" w:hint="eastAsia"/>
              </w:rPr>
              <w:t>結婚是一件神聖喜悅的事情。</w:t>
            </w:r>
          </w:p>
          <w:p w14:paraId="6BA594A2" w14:textId="77777777" w:rsidR="00524529" w:rsidRPr="005C1AE6" w:rsidRDefault="00524529" w:rsidP="00524529">
            <w:pPr>
              <w:ind w:left="113" w:hangingChars="47" w:hanging="113"/>
              <w:rPr>
                <w:rFonts w:eastAsia="標楷體"/>
              </w:rPr>
            </w:pPr>
            <w:r w:rsidRPr="005C1AE6">
              <w:rPr>
                <w:rFonts w:eastAsia="標楷體" w:hint="eastAsia"/>
              </w:rPr>
              <w:t>2.</w:t>
            </w:r>
            <w:r w:rsidRPr="005C1AE6">
              <w:rPr>
                <w:rFonts w:eastAsia="標楷體" w:hint="eastAsia"/>
              </w:rPr>
              <w:t>了解婚姻是組織家庭的第一步。</w:t>
            </w:r>
          </w:p>
          <w:p w14:paraId="4A43FC38" w14:textId="77777777" w:rsidR="00524529" w:rsidRPr="005C1AE6" w:rsidRDefault="00524529" w:rsidP="00524529">
            <w:pPr>
              <w:ind w:left="113" w:hangingChars="47" w:hanging="113"/>
              <w:rPr>
                <w:rFonts w:eastAsia="標楷體"/>
              </w:rPr>
            </w:pPr>
            <w:r w:rsidRPr="005C1AE6">
              <w:rPr>
                <w:rFonts w:eastAsia="標楷體" w:hint="eastAsia"/>
              </w:rPr>
              <w:t>4.</w:t>
            </w:r>
            <w:r w:rsidRPr="005C1AE6">
              <w:rPr>
                <w:rFonts w:eastAsia="標楷體" w:hint="eastAsia"/>
              </w:rPr>
              <w:t>已經到了適婚年齡，而且有了喜歡的男女朋友，準備要組織家庭，是一件自然而且應該謹慎面對的事情。</w:t>
            </w:r>
          </w:p>
          <w:p w14:paraId="2D2FC371" w14:textId="77777777" w:rsidR="00524529" w:rsidRPr="005C1AE6" w:rsidRDefault="00524529" w:rsidP="00524529">
            <w:pPr>
              <w:ind w:left="113" w:hangingChars="47" w:hanging="113"/>
              <w:rPr>
                <w:rFonts w:eastAsia="標楷體"/>
              </w:rPr>
            </w:pPr>
            <w:r w:rsidRPr="005C1AE6">
              <w:rPr>
                <w:rFonts w:eastAsia="標楷體" w:hint="eastAsia"/>
              </w:rPr>
              <w:t>5.</w:t>
            </w:r>
            <w:r w:rsidRPr="005C1AE6">
              <w:rPr>
                <w:rFonts w:eastAsia="標楷體" w:hint="eastAsia"/>
              </w:rPr>
              <w:t>結婚應該得到父母、長輩們及親人、友人的祝福。</w:t>
            </w:r>
          </w:p>
          <w:p w14:paraId="1C698A63" w14:textId="77777777" w:rsidR="00524529" w:rsidRPr="005C1AE6" w:rsidRDefault="00524529" w:rsidP="00524529">
            <w:pPr>
              <w:ind w:left="113" w:hangingChars="47" w:hanging="113"/>
              <w:rPr>
                <w:rFonts w:eastAsia="標楷體"/>
              </w:rPr>
            </w:pPr>
            <w:r w:rsidRPr="005C1AE6">
              <w:rPr>
                <w:rFonts w:eastAsia="標楷體" w:hint="eastAsia"/>
              </w:rPr>
              <w:t>6.</w:t>
            </w:r>
            <w:r w:rsidRPr="005C1AE6">
              <w:rPr>
                <w:rFonts w:eastAsia="標楷體" w:hint="eastAsia"/>
              </w:rPr>
              <w:t>要感謝所有協助完成模擬結婚典禮活動的老師家長及同學們。</w:t>
            </w:r>
          </w:p>
          <w:p w14:paraId="17EEC49F" w14:textId="77777777" w:rsidR="00524529" w:rsidRPr="005C1AE6" w:rsidRDefault="00524529" w:rsidP="00524529">
            <w:pPr>
              <w:ind w:left="113" w:hangingChars="47" w:hanging="113"/>
              <w:rPr>
                <w:rFonts w:eastAsia="標楷體"/>
              </w:rPr>
            </w:pPr>
          </w:p>
        </w:tc>
        <w:tc>
          <w:tcPr>
            <w:tcW w:w="559" w:type="dxa"/>
          </w:tcPr>
          <w:p w14:paraId="3DF9B445" w14:textId="77777777" w:rsidR="00524529" w:rsidRPr="005C1AE6" w:rsidRDefault="00524529" w:rsidP="00524529">
            <w:pPr>
              <w:widowControl/>
              <w:ind w:left="317" w:hangingChars="132" w:hanging="317"/>
              <w:jc w:val="center"/>
              <w:rPr>
                <w:rFonts w:eastAsia="標楷體"/>
              </w:rPr>
            </w:pPr>
            <w:r w:rsidRPr="005C1AE6">
              <w:rPr>
                <w:rFonts w:eastAsia="標楷體"/>
              </w:rPr>
              <w:t>6</w:t>
            </w:r>
          </w:p>
        </w:tc>
        <w:tc>
          <w:tcPr>
            <w:tcW w:w="1653" w:type="dxa"/>
          </w:tcPr>
          <w:p w14:paraId="2F8590DC" w14:textId="77777777" w:rsidR="00524529" w:rsidRPr="005C1AE6" w:rsidRDefault="00524529" w:rsidP="00524529">
            <w:pPr>
              <w:rPr>
                <w:rFonts w:ascii="標楷體" w:eastAsia="標楷體" w:hAnsi="標楷體"/>
              </w:rPr>
            </w:pPr>
            <w:r w:rsidRPr="005C1AE6">
              <w:rPr>
                <w:rFonts w:ascii="標楷體" w:eastAsia="標楷體" w:hAnsi="標楷體"/>
              </w:rPr>
              <w:t>檔案評量</w:t>
            </w:r>
          </w:p>
          <w:p w14:paraId="321320F0" w14:textId="77777777" w:rsidR="00524529" w:rsidRPr="005C1AE6" w:rsidRDefault="00524529" w:rsidP="00524529">
            <w:pPr>
              <w:rPr>
                <w:rFonts w:ascii="標楷體" w:eastAsia="標楷體" w:hAnsi="標楷體"/>
              </w:rPr>
            </w:pPr>
            <w:r w:rsidRPr="005C1AE6">
              <w:rPr>
                <w:rFonts w:ascii="標楷體" w:eastAsia="標楷體" w:hAnsi="標楷體"/>
              </w:rPr>
              <w:t>表演性評量</w:t>
            </w:r>
          </w:p>
          <w:p w14:paraId="22E368F0" w14:textId="77777777" w:rsidR="00524529" w:rsidRPr="005C1AE6" w:rsidRDefault="00524529" w:rsidP="00524529">
            <w:pPr>
              <w:rPr>
                <w:rFonts w:ascii="標楷體" w:eastAsia="標楷體" w:hAnsi="標楷體"/>
              </w:rPr>
            </w:pPr>
            <w:r w:rsidRPr="005C1AE6">
              <w:rPr>
                <w:rFonts w:ascii="標楷體" w:eastAsia="標楷體" w:hAnsi="標楷體"/>
              </w:rPr>
              <w:t>口頭發表</w:t>
            </w:r>
          </w:p>
          <w:p w14:paraId="093D7930" w14:textId="77777777" w:rsidR="00524529" w:rsidRPr="005C1AE6" w:rsidRDefault="00524529" w:rsidP="00524529">
            <w:pPr>
              <w:rPr>
                <w:rFonts w:eastAsia="標楷體"/>
                <w:szCs w:val="20"/>
              </w:rPr>
            </w:pPr>
            <w:r w:rsidRPr="005C1AE6">
              <w:rPr>
                <w:rFonts w:ascii="標楷體" w:eastAsia="標楷體" w:hAnsi="標楷體"/>
              </w:rPr>
              <w:t>作業評量</w:t>
            </w:r>
          </w:p>
          <w:p w14:paraId="165ECA2E" w14:textId="77777777" w:rsidR="00524529" w:rsidRPr="005C1AE6" w:rsidRDefault="00524529" w:rsidP="00524529">
            <w:pPr>
              <w:rPr>
                <w:rFonts w:eastAsia="標楷體"/>
                <w:szCs w:val="20"/>
              </w:rPr>
            </w:pPr>
            <w:r w:rsidRPr="005C1AE6">
              <w:rPr>
                <w:rFonts w:eastAsia="標楷體"/>
              </w:rPr>
              <w:t>參與討論</w:t>
            </w:r>
          </w:p>
          <w:p w14:paraId="4D7F12D6" w14:textId="77777777" w:rsidR="00524529" w:rsidRPr="005C1AE6" w:rsidRDefault="00524529" w:rsidP="00524529">
            <w:pPr>
              <w:rPr>
                <w:rFonts w:eastAsia="標楷體"/>
              </w:rPr>
            </w:pPr>
            <w:r w:rsidRPr="005C1AE6">
              <w:rPr>
                <w:rFonts w:eastAsia="標楷體"/>
                <w:szCs w:val="20"/>
              </w:rPr>
              <w:t>課堂問答</w:t>
            </w:r>
          </w:p>
        </w:tc>
        <w:tc>
          <w:tcPr>
            <w:tcW w:w="4376" w:type="dxa"/>
          </w:tcPr>
          <w:p w14:paraId="1F028A90" w14:textId="77777777" w:rsidR="00524529" w:rsidRPr="005C1AE6" w:rsidRDefault="00524529" w:rsidP="00524529">
            <w:pPr>
              <w:rPr>
                <w:rFonts w:ascii="標楷體" w:eastAsia="標楷體" w:hAnsi="標楷體"/>
              </w:rPr>
            </w:pPr>
            <w:r w:rsidRPr="005C1AE6">
              <w:rPr>
                <w:rFonts w:ascii="標楷體" w:eastAsia="標楷體" w:hAnsi="標楷體" w:hint="eastAsia"/>
              </w:rPr>
              <w:t>Youtobe影音</w:t>
            </w:r>
          </w:p>
          <w:p w14:paraId="3F8A8297"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場地佈置(客廳擺設、桌子、椅子、茶杯等)</w:t>
            </w:r>
          </w:p>
          <w:p w14:paraId="3FC0B140"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劇本</w:t>
            </w:r>
          </w:p>
          <w:p w14:paraId="5E5CA849" w14:textId="77777777" w:rsidR="00524529" w:rsidRPr="005C1AE6" w:rsidRDefault="00524529" w:rsidP="00524529">
            <w:pPr>
              <w:rPr>
                <w:rFonts w:ascii="標楷體" w:eastAsia="標楷體" w:hAnsi="標楷體"/>
              </w:rPr>
            </w:pPr>
          </w:p>
        </w:tc>
        <w:tc>
          <w:tcPr>
            <w:tcW w:w="1051" w:type="dxa"/>
          </w:tcPr>
          <w:p w14:paraId="23B0CFAA" w14:textId="77777777" w:rsidR="00524529" w:rsidRPr="005C1AE6" w:rsidRDefault="00524529" w:rsidP="00524529">
            <w:pPr>
              <w:ind w:leftChars="-12" w:left="-22" w:hangingChars="3" w:hanging="7"/>
              <w:rPr>
                <w:rFonts w:eastAsia="標楷體"/>
              </w:rPr>
            </w:pPr>
            <w:r w:rsidRPr="005C1AE6">
              <w:rPr>
                <w:rFonts w:eastAsia="標楷體" w:hint="eastAsia"/>
              </w:rPr>
              <w:t>融入法治教育</w:t>
            </w:r>
          </w:p>
        </w:tc>
      </w:tr>
      <w:tr w:rsidR="00524529" w:rsidRPr="005C1AE6" w14:paraId="5E00542A" w14:textId="77777777" w:rsidTr="00524529">
        <w:trPr>
          <w:trHeight w:val="327"/>
          <w:jc w:val="center"/>
        </w:trPr>
        <w:tc>
          <w:tcPr>
            <w:tcW w:w="946" w:type="dxa"/>
          </w:tcPr>
          <w:p w14:paraId="23B4BF0C"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rPr>
              <w:t>5</w:t>
            </w:r>
            <w:r w:rsidRPr="005C1AE6">
              <w:rPr>
                <w:rFonts w:eastAsia="標楷體" w:hint="eastAsia"/>
              </w:rPr>
              <w:t>週</w:t>
            </w:r>
          </w:p>
        </w:tc>
        <w:tc>
          <w:tcPr>
            <w:tcW w:w="1193" w:type="dxa"/>
          </w:tcPr>
          <w:p w14:paraId="6811F018" w14:textId="77777777" w:rsidR="00524529" w:rsidRPr="005C1AE6" w:rsidRDefault="00524529" w:rsidP="00524529">
            <w:pPr>
              <w:jc w:val="center"/>
              <w:rPr>
                <w:rFonts w:eastAsia="標楷體"/>
              </w:rPr>
            </w:pPr>
            <w:r w:rsidRPr="005C1AE6">
              <w:rPr>
                <w:rFonts w:eastAsia="標楷體" w:hint="eastAsia"/>
              </w:rPr>
              <w:t>防災教育</w:t>
            </w:r>
          </w:p>
          <w:p w14:paraId="1334C687" w14:textId="77777777" w:rsidR="00524529" w:rsidRPr="005C1AE6" w:rsidRDefault="00524529" w:rsidP="00524529">
            <w:pPr>
              <w:jc w:val="center"/>
              <w:rPr>
                <w:rFonts w:eastAsia="標楷體"/>
              </w:rPr>
            </w:pPr>
            <w:r w:rsidRPr="005C1AE6">
              <w:rPr>
                <w:rFonts w:eastAsia="標楷體" w:hint="eastAsia"/>
              </w:rPr>
              <w:t>安全的生活</w:t>
            </w:r>
          </w:p>
        </w:tc>
        <w:tc>
          <w:tcPr>
            <w:tcW w:w="941" w:type="dxa"/>
          </w:tcPr>
          <w:p w14:paraId="6AB0DB8B" w14:textId="77777777" w:rsidR="00524529" w:rsidRPr="005C1AE6" w:rsidRDefault="00524529" w:rsidP="00524529">
            <w:pPr>
              <w:jc w:val="center"/>
              <w:rPr>
                <w:rFonts w:eastAsia="標楷體"/>
              </w:rPr>
            </w:pPr>
            <w:r w:rsidRPr="005C1AE6">
              <w:rPr>
                <w:rFonts w:eastAsia="標楷體" w:hint="eastAsia"/>
              </w:rPr>
              <w:t>健體</w:t>
            </w:r>
            <w:r w:rsidRPr="005C1AE6">
              <w:rPr>
                <w:rFonts w:eastAsia="標楷體" w:hint="eastAsia"/>
              </w:rPr>
              <w:t>-E-A2</w:t>
            </w:r>
          </w:p>
          <w:p w14:paraId="1DE34DAC" w14:textId="77777777" w:rsidR="00524529" w:rsidRPr="005C1AE6" w:rsidRDefault="00524529" w:rsidP="00524529">
            <w:pPr>
              <w:jc w:val="center"/>
              <w:rPr>
                <w:rFonts w:eastAsia="標楷體"/>
              </w:rPr>
            </w:pPr>
            <w:r w:rsidRPr="005C1AE6">
              <w:rPr>
                <w:rFonts w:eastAsia="標楷體" w:hint="eastAsia"/>
              </w:rPr>
              <w:t>綜</w:t>
            </w:r>
            <w:r w:rsidRPr="005C1AE6">
              <w:rPr>
                <w:rFonts w:eastAsia="標楷體" w:hint="eastAsia"/>
              </w:rPr>
              <w:t>-E-A3</w:t>
            </w:r>
          </w:p>
        </w:tc>
        <w:tc>
          <w:tcPr>
            <w:tcW w:w="1098" w:type="dxa"/>
          </w:tcPr>
          <w:p w14:paraId="342781B9" w14:textId="77777777" w:rsidR="00524529" w:rsidRPr="005C1AE6" w:rsidRDefault="00524529" w:rsidP="00524529">
            <w:pPr>
              <w:rPr>
                <w:rFonts w:eastAsia="標楷體"/>
              </w:rPr>
            </w:pPr>
            <w:r w:rsidRPr="005C1AE6">
              <w:rPr>
                <w:rFonts w:eastAsia="標楷體" w:hint="eastAsia"/>
              </w:rPr>
              <w:t>1.</w:t>
            </w:r>
            <w:r w:rsidRPr="005C1AE6">
              <w:rPr>
                <w:rFonts w:eastAsia="標楷體" w:hint="eastAsia"/>
              </w:rPr>
              <w:t>能了解火災的災害及防範的方法。</w:t>
            </w:r>
          </w:p>
          <w:p w14:paraId="6AA85F8F" w14:textId="77777777" w:rsidR="00524529" w:rsidRPr="005C1AE6" w:rsidRDefault="00524529" w:rsidP="00524529">
            <w:pPr>
              <w:rPr>
                <w:rFonts w:eastAsia="標楷體"/>
              </w:rPr>
            </w:pPr>
            <w:r w:rsidRPr="005C1AE6">
              <w:rPr>
                <w:rFonts w:eastAsia="標楷體" w:hint="eastAsia"/>
              </w:rPr>
              <w:t>2.</w:t>
            </w:r>
            <w:r w:rsidRPr="005C1AE6">
              <w:rPr>
                <w:rFonts w:eastAsia="標楷體" w:hint="eastAsia"/>
              </w:rPr>
              <w:t>能熟練火災發生時的逃生路線。</w:t>
            </w:r>
          </w:p>
        </w:tc>
        <w:tc>
          <w:tcPr>
            <w:tcW w:w="2971" w:type="dxa"/>
          </w:tcPr>
          <w:p w14:paraId="5866EA7B" w14:textId="77777777" w:rsidR="00524529" w:rsidRPr="005C1AE6" w:rsidRDefault="00524529" w:rsidP="00524529">
            <w:pPr>
              <w:rPr>
                <w:rFonts w:eastAsia="標楷體"/>
              </w:rPr>
            </w:pPr>
            <w:r w:rsidRPr="005C1AE6">
              <w:rPr>
                <w:rFonts w:eastAsia="標楷體" w:hint="eastAsia"/>
              </w:rPr>
              <w:t>1.</w:t>
            </w:r>
            <w:r w:rsidRPr="005C1AE6">
              <w:rPr>
                <w:rFonts w:eastAsia="標楷體" w:hint="eastAsia"/>
              </w:rPr>
              <w:t>教師事先準備火災災害圖片資料，並於課堂展示。</w:t>
            </w:r>
          </w:p>
          <w:p w14:paraId="7F3E6259" w14:textId="77777777" w:rsidR="00524529" w:rsidRPr="005C1AE6" w:rsidRDefault="00524529" w:rsidP="00524529">
            <w:pPr>
              <w:rPr>
                <w:rFonts w:eastAsia="標楷體"/>
              </w:rPr>
            </w:pPr>
            <w:r w:rsidRPr="005C1AE6">
              <w:rPr>
                <w:rFonts w:eastAsia="標楷體" w:hint="eastAsia"/>
              </w:rPr>
              <w:t>2.</w:t>
            </w:r>
            <w:r w:rsidRPr="005C1AE6">
              <w:rPr>
                <w:rFonts w:eastAsia="標楷體" w:hint="eastAsia"/>
              </w:rPr>
              <w:t>教師請學童看圖說說看，並分享之前居住區域曾發生過的災害事件經驗。</w:t>
            </w:r>
          </w:p>
          <w:p w14:paraId="174FDF3B" w14:textId="77777777" w:rsidR="00524529" w:rsidRPr="005C1AE6" w:rsidRDefault="00524529" w:rsidP="00524529">
            <w:pPr>
              <w:rPr>
                <w:rFonts w:eastAsia="標楷體"/>
              </w:rPr>
            </w:pPr>
            <w:r w:rsidRPr="005C1AE6">
              <w:rPr>
                <w:rFonts w:eastAsia="標楷體" w:hint="eastAsia"/>
              </w:rPr>
              <w:t>2.</w:t>
            </w:r>
            <w:r w:rsidRPr="005C1AE6">
              <w:rPr>
                <w:rFonts w:eastAsia="標楷體" w:hint="eastAsia"/>
              </w:rPr>
              <w:t>觀念檢視：認識火災的原因與危害</w:t>
            </w:r>
          </w:p>
          <w:p w14:paraId="6E338750"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介紹學校附近消防的單位和消防員的工作。</w:t>
            </w:r>
          </w:p>
          <w:p w14:paraId="49DB00B2" w14:textId="77777777" w:rsidR="00524529" w:rsidRPr="005C1AE6" w:rsidRDefault="00524529" w:rsidP="00524529">
            <w:pPr>
              <w:rPr>
                <w:rFonts w:eastAsia="標楷體"/>
              </w:rPr>
            </w:pPr>
            <w:r w:rsidRPr="005C1AE6">
              <w:rPr>
                <w:rFonts w:eastAsia="標楷體" w:hint="eastAsia"/>
              </w:rPr>
              <w:t>4.</w:t>
            </w:r>
            <w:r w:rsidRPr="005C1AE6">
              <w:rPr>
                <w:rFonts w:eastAsia="標楷體" w:hint="eastAsia"/>
              </w:rPr>
              <w:t>介紹消防員的消防裝備。</w:t>
            </w:r>
          </w:p>
          <w:p w14:paraId="71B69796" w14:textId="77777777" w:rsidR="00524529" w:rsidRPr="005C1AE6" w:rsidRDefault="00524529" w:rsidP="00524529">
            <w:pPr>
              <w:rPr>
                <w:rFonts w:eastAsia="標楷體"/>
              </w:rPr>
            </w:pPr>
            <w:r w:rsidRPr="005C1AE6">
              <w:rPr>
                <w:rFonts w:ascii="標楷體" w:eastAsia="標楷體" w:hAnsi="標楷體" w:cs="標楷體" w:hint="eastAsia"/>
              </w:rPr>
              <w:t>消防員示範噴灑水柱和滅火器。協助學童實際操作</w:t>
            </w:r>
            <w:r w:rsidRPr="005C1AE6">
              <w:rPr>
                <w:rFonts w:eastAsia="標楷體" w:hint="eastAsia"/>
              </w:rPr>
              <w:t>。</w:t>
            </w:r>
          </w:p>
        </w:tc>
        <w:tc>
          <w:tcPr>
            <w:tcW w:w="559" w:type="dxa"/>
          </w:tcPr>
          <w:p w14:paraId="04E2370E"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2</w:t>
            </w:r>
          </w:p>
        </w:tc>
        <w:tc>
          <w:tcPr>
            <w:tcW w:w="1653" w:type="dxa"/>
          </w:tcPr>
          <w:p w14:paraId="7566B461" w14:textId="77777777" w:rsidR="00524529" w:rsidRPr="005C1AE6" w:rsidRDefault="00524529" w:rsidP="00524529">
            <w:pPr>
              <w:rPr>
                <w:rFonts w:ascii="標楷體" w:eastAsia="標楷體" w:hAnsi="標楷體"/>
              </w:rPr>
            </w:pPr>
            <w:r w:rsidRPr="005C1AE6">
              <w:rPr>
                <w:rFonts w:ascii="標楷體" w:eastAsia="標楷體" w:hAnsi="標楷體"/>
              </w:rPr>
              <w:t>口語評量</w:t>
            </w:r>
          </w:p>
          <w:p w14:paraId="0022D219" w14:textId="77777777" w:rsidR="00524529" w:rsidRPr="005C1AE6" w:rsidRDefault="00524529" w:rsidP="00524529">
            <w:pPr>
              <w:rPr>
                <w:rFonts w:ascii="標楷體" w:eastAsia="標楷體" w:hAnsi="標楷體"/>
              </w:rPr>
            </w:pPr>
            <w:r w:rsidRPr="005C1AE6">
              <w:rPr>
                <w:rFonts w:ascii="標楷體" w:eastAsia="標楷體" w:hAnsi="標楷體"/>
              </w:rPr>
              <w:t>觀察評量</w:t>
            </w:r>
          </w:p>
          <w:p w14:paraId="52E2A913" w14:textId="77777777" w:rsidR="00524529" w:rsidRPr="005C1AE6" w:rsidRDefault="00524529" w:rsidP="00524529">
            <w:pPr>
              <w:rPr>
                <w:rFonts w:ascii="標楷體" w:eastAsia="標楷體" w:hAnsi="標楷體"/>
              </w:rPr>
            </w:pPr>
            <w:r w:rsidRPr="005C1AE6">
              <w:rPr>
                <w:rFonts w:ascii="標楷體" w:eastAsia="標楷體" w:hAnsi="標楷體"/>
              </w:rPr>
              <w:t>態度評量</w:t>
            </w:r>
          </w:p>
          <w:p w14:paraId="5C7D2D3F" w14:textId="77777777" w:rsidR="00524529" w:rsidRPr="005C1AE6" w:rsidRDefault="00524529" w:rsidP="00524529">
            <w:pPr>
              <w:rPr>
                <w:rFonts w:eastAsia="標楷體"/>
                <w:szCs w:val="20"/>
              </w:rPr>
            </w:pPr>
            <w:r w:rsidRPr="005C1AE6">
              <w:rPr>
                <w:rFonts w:eastAsia="標楷體" w:hint="eastAsia"/>
                <w:szCs w:val="20"/>
              </w:rPr>
              <w:t>實作評量</w:t>
            </w:r>
          </w:p>
          <w:p w14:paraId="493DAEF7" w14:textId="77777777" w:rsidR="00524529" w:rsidRPr="005C1AE6" w:rsidRDefault="00524529" w:rsidP="00524529">
            <w:pPr>
              <w:rPr>
                <w:rFonts w:eastAsia="標楷體"/>
                <w:szCs w:val="20"/>
              </w:rPr>
            </w:pPr>
            <w:r w:rsidRPr="005C1AE6">
              <w:rPr>
                <w:rFonts w:eastAsia="標楷體" w:hint="eastAsia"/>
                <w:szCs w:val="20"/>
              </w:rPr>
              <w:t>作業評量</w:t>
            </w:r>
          </w:p>
        </w:tc>
        <w:tc>
          <w:tcPr>
            <w:tcW w:w="4376" w:type="dxa"/>
          </w:tcPr>
          <w:p w14:paraId="5E6E14D7"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hint="eastAsia"/>
              </w:rPr>
              <w:t>Youtobe影音</w:t>
            </w:r>
          </w:p>
          <w:p w14:paraId="40227783"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滅火器</w:t>
            </w:r>
          </w:p>
          <w:p w14:paraId="054FBCA7"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灑水設備</w:t>
            </w:r>
          </w:p>
        </w:tc>
        <w:tc>
          <w:tcPr>
            <w:tcW w:w="1051" w:type="dxa"/>
          </w:tcPr>
          <w:p w14:paraId="5F0500E6" w14:textId="77777777" w:rsidR="00524529" w:rsidRPr="005C1AE6" w:rsidRDefault="00524529" w:rsidP="00524529">
            <w:pPr>
              <w:ind w:leftChars="-12" w:left="-22" w:hangingChars="3" w:hanging="7"/>
              <w:rPr>
                <w:rFonts w:eastAsia="標楷體"/>
              </w:rPr>
            </w:pPr>
          </w:p>
        </w:tc>
      </w:tr>
      <w:tr w:rsidR="00524529" w:rsidRPr="005C1AE6" w14:paraId="16415299" w14:textId="77777777" w:rsidTr="00524529">
        <w:trPr>
          <w:trHeight w:val="327"/>
          <w:jc w:val="center"/>
        </w:trPr>
        <w:tc>
          <w:tcPr>
            <w:tcW w:w="946" w:type="dxa"/>
          </w:tcPr>
          <w:p w14:paraId="4DA9BC94" w14:textId="77777777" w:rsidR="00524529" w:rsidRPr="005C1AE6" w:rsidRDefault="00524529" w:rsidP="007449A9">
            <w:pPr>
              <w:rPr>
                <w:rFonts w:eastAsia="標楷體"/>
              </w:rPr>
            </w:pPr>
            <w:r w:rsidRPr="005C1AE6">
              <w:rPr>
                <w:rFonts w:eastAsia="標楷體" w:hint="eastAsia"/>
              </w:rPr>
              <w:t>第</w:t>
            </w:r>
            <w:r w:rsidRPr="005C1AE6">
              <w:rPr>
                <w:rFonts w:eastAsia="標楷體" w:hint="eastAsia"/>
              </w:rPr>
              <w:t>6</w:t>
            </w:r>
            <w:r w:rsidRPr="005C1AE6">
              <w:rPr>
                <w:rFonts w:eastAsia="標楷體"/>
              </w:rPr>
              <w:t>~</w:t>
            </w:r>
            <w:r w:rsidRPr="005C1AE6">
              <w:rPr>
                <w:rFonts w:eastAsia="標楷體" w:hint="eastAsia"/>
              </w:rPr>
              <w:t>7</w:t>
            </w:r>
            <w:r w:rsidRPr="005C1AE6">
              <w:rPr>
                <w:rFonts w:eastAsia="標楷體" w:hint="eastAsia"/>
              </w:rPr>
              <w:t>週</w:t>
            </w:r>
          </w:p>
        </w:tc>
        <w:tc>
          <w:tcPr>
            <w:tcW w:w="1193" w:type="dxa"/>
          </w:tcPr>
          <w:p w14:paraId="03B45422" w14:textId="77777777" w:rsidR="00524529" w:rsidRPr="005C1AE6" w:rsidRDefault="00524529" w:rsidP="00524529">
            <w:pPr>
              <w:jc w:val="center"/>
              <w:rPr>
                <w:rFonts w:eastAsia="標楷體"/>
              </w:rPr>
            </w:pPr>
            <w:r w:rsidRPr="005C1AE6">
              <w:rPr>
                <w:rFonts w:ascii="標楷體" w:eastAsia="標楷體" w:hAnsi="標楷體"/>
              </w:rPr>
              <w:t>家庭暴力防治 / 我的守護天使</w:t>
            </w:r>
            <w:r w:rsidRPr="005C1AE6">
              <w:rPr>
                <w:rFonts w:ascii="新細明體" w:hAnsi="新細明體" w:hint="eastAsia"/>
              </w:rPr>
              <w:t>、</w:t>
            </w:r>
            <w:r w:rsidRPr="005C1AE6">
              <w:rPr>
                <w:rFonts w:ascii="標楷體" w:eastAsia="標楷體" w:hAnsi="標楷體"/>
              </w:rPr>
              <w:t>猜一猜，我會 怎麼做？</w:t>
            </w:r>
          </w:p>
        </w:tc>
        <w:tc>
          <w:tcPr>
            <w:tcW w:w="941" w:type="dxa"/>
          </w:tcPr>
          <w:p w14:paraId="380C5213" w14:textId="77777777" w:rsidR="00524529" w:rsidRPr="005C1AE6" w:rsidRDefault="00524529" w:rsidP="00524529">
            <w:pPr>
              <w:jc w:val="center"/>
              <w:rPr>
                <w:rFonts w:eastAsia="標楷體"/>
              </w:rPr>
            </w:pPr>
            <w:r w:rsidRPr="005C1AE6">
              <w:rPr>
                <w:rFonts w:eastAsia="標楷體" w:hint="eastAsia"/>
              </w:rPr>
              <w:t>健體</w:t>
            </w:r>
            <w:r w:rsidRPr="005C1AE6">
              <w:rPr>
                <w:rFonts w:eastAsia="標楷體" w:hint="eastAsia"/>
              </w:rPr>
              <w:t>-E-B1</w:t>
            </w:r>
          </w:p>
        </w:tc>
        <w:tc>
          <w:tcPr>
            <w:tcW w:w="1098" w:type="dxa"/>
            <w:vAlign w:val="center"/>
          </w:tcPr>
          <w:p w14:paraId="4BB585CF" w14:textId="77777777" w:rsidR="00524529" w:rsidRPr="005C1AE6" w:rsidRDefault="00524529" w:rsidP="00524529">
            <w:pPr>
              <w:rPr>
                <w:rFonts w:ascii="標楷體" w:eastAsia="標楷體" w:hAnsi="標楷體"/>
              </w:rPr>
            </w:pPr>
            <w:r w:rsidRPr="005C1AE6">
              <w:rPr>
                <w:rFonts w:ascii="標楷體" w:eastAsia="標楷體" w:hAnsi="標楷體"/>
              </w:rPr>
              <w:t xml:space="preserve">1.認識家庭暴力相關法律，保障自身權益。 </w:t>
            </w:r>
          </w:p>
          <w:p w14:paraId="0DDB270D" w14:textId="77777777" w:rsidR="00524529" w:rsidRPr="005C1AE6" w:rsidRDefault="00524529" w:rsidP="00524529">
            <w:pPr>
              <w:rPr>
                <w:rFonts w:eastAsia="標楷體"/>
              </w:rPr>
            </w:pPr>
            <w:r w:rsidRPr="005C1AE6">
              <w:rPr>
                <w:rFonts w:ascii="標楷體" w:eastAsia="標楷體" w:hAnsi="標楷體"/>
              </w:rPr>
              <w:t>2.能從相關實例中學習體驗，如何保護自己或他人免於受到傷害。</w:t>
            </w:r>
          </w:p>
        </w:tc>
        <w:tc>
          <w:tcPr>
            <w:tcW w:w="2971" w:type="dxa"/>
            <w:vAlign w:val="center"/>
          </w:tcPr>
          <w:p w14:paraId="2B75D0D3" w14:textId="77777777" w:rsidR="00524529" w:rsidRPr="005C1AE6" w:rsidRDefault="00524529" w:rsidP="00524529">
            <w:pPr>
              <w:rPr>
                <w:rFonts w:eastAsia="標楷體"/>
              </w:rPr>
            </w:pPr>
            <w:r w:rsidRPr="005C1AE6">
              <w:rPr>
                <w:rFonts w:eastAsia="標楷體" w:hint="eastAsia"/>
              </w:rPr>
              <w:t>透過活動和遊戲讓學生提高警覺覺察有關兒童傷害、性侵害、家暴等訊息，救助自己也關懷他人。</w:t>
            </w:r>
          </w:p>
          <w:p w14:paraId="61D903D8" w14:textId="77777777" w:rsidR="00524529" w:rsidRPr="005C1AE6" w:rsidRDefault="00524529" w:rsidP="00524529">
            <w:pPr>
              <w:rPr>
                <w:rFonts w:eastAsia="標楷體"/>
              </w:rPr>
            </w:pPr>
            <w:r w:rsidRPr="005C1AE6">
              <w:rPr>
                <w:rFonts w:eastAsia="標楷體" w:hint="eastAsia"/>
              </w:rPr>
              <w:t>再次復習引起動機、機智搶答的內容【如兒保專線電話</w:t>
            </w:r>
            <w:r w:rsidRPr="005C1AE6">
              <w:rPr>
                <w:rFonts w:eastAsia="標楷體" w:hint="eastAsia"/>
              </w:rPr>
              <w:t xml:space="preserve"> 113*</w:t>
            </w:r>
          </w:p>
          <w:p w14:paraId="5D756376" w14:textId="77777777" w:rsidR="00524529" w:rsidRPr="005C1AE6" w:rsidRDefault="00524529" w:rsidP="00524529">
            <w:pPr>
              <w:rPr>
                <w:rFonts w:eastAsia="標楷體"/>
              </w:rPr>
            </w:pPr>
            <w:r w:rsidRPr="005C1AE6">
              <w:rPr>
                <w:rFonts w:eastAsia="標楷體" w:hint="eastAsia"/>
              </w:rPr>
              <w:t>家暴防治中心通報電話</w:t>
            </w:r>
            <w:r w:rsidRPr="005C1AE6">
              <w:rPr>
                <w:rFonts w:eastAsia="標楷體" w:hint="eastAsia"/>
              </w:rPr>
              <w:t xml:space="preserve"> 0800024995</w:t>
            </w:r>
            <w:r w:rsidRPr="005C1AE6">
              <w:rPr>
                <w:rFonts w:eastAsia="標楷體" w:hint="eastAsia"/>
              </w:rPr>
              <w:t>】可求助的電話等。</w:t>
            </w:r>
          </w:p>
        </w:tc>
        <w:tc>
          <w:tcPr>
            <w:tcW w:w="559" w:type="dxa"/>
          </w:tcPr>
          <w:p w14:paraId="7B759894"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6</w:t>
            </w:r>
          </w:p>
        </w:tc>
        <w:tc>
          <w:tcPr>
            <w:tcW w:w="1653" w:type="dxa"/>
          </w:tcPr>
          <w:p w14:paraId="696B697D" w14:textId="77777777" w:rsidR="00524529" w:rsidRPr="005C1AE6" w:rsidRDefault="00524529" w:rsidP="00524529">
            <w:pPr>
              <w:rPr>
                <w:rFonts w:ascii="標楷體" w:eastAsia="標楷體" w:hAnsi="標楷體"/>
              </w:rPr>
            </w:pPr>
            <w:r w:rsidRPr="005C1AE6">
              <w:rPr>
                <w:rFonts w:ascii="標楷體" w:eastAsia="標楷體" w:hAnsi="標楷體"/>
              </w:rPr>
              <w:t>口語評量</w:t>
            </w:r>
          </w:p>
          <w:p w14:paraId="58BAC6D6" w14:textId="77777777" w:rsidR="00524529" w:rsidRPr="005C1AE6" w:rsidRDefault="00524529" w:rsidP="00524529">
            <w:pPr>
              <w:rPr>
                <w:rFonts w:ascii="標楷體" w:eastAsia="標楷體" w:hAnsi="標楷體"/>
              </w:rPr>
            </w:pPr>
            <w:r w:rsidRPr="005C1AE6">
              <w:rPr>
                <w:rFonts w:ascii="標楷體" w:eastAsia="標楷體" w:hAnsi="標楷體"/>
              </w:rPr>
              <w:t>觀察評量</w:t>
            </w:r>
          </w:p>
          <w:p w14:paraId="106AE533" w14:textId="77777777" w:rsidR="00524529" w:rsidRPr="005C1AE6" w:rsidRDefault="00524529" w:rsidP="00524529">
            <w:pPr>
              <w:rPr>
                <w:rFonts w:eastAsia="標楷體"/>
                <w:szCs w:val="20"/>
              </w:rPr>
            </w:pPr>
            <w:r w:rsidRPr="005C1AE6">
              <w:rPr>
                <w:rFonts w:ascii="標楷體" w:eastAsia="標楷體" w:hAnsi="標楷體"/>
              </w:rPr>
              <w:t>態度評量</w:t>
            </w:r>
          </w:p>
        </w:tc>
        <w:tc>
          <w:tcPr>
            <w:tcW w:w="4376" w:type="dxa"/>
          </w:tcPr>
          <w:p w14:paraId="6FE786C1"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有關兒童及少年保護、性侵害、家暴報章媒體剪報或影片資料</w:t>
            </w:r>
          </w:p>
          <w:p w14:paraId="202980EB"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半開書面紙</w:t>
            </w:r>
          </w:p>
          <w:p w14:paraId="734372F0"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彩色筆</w:t>
            </w:r>
          </w:p>
        </w:tc>
        <w:tc>
          <w:tcPr>
            <w:tcW w:w="1051" w:type="dxa"/>
          </w:tcPr>
          <w:p w14:paraId="7D9D4A89" w14:textId="77777777" w:rsidR="00524529" w:rsidRPr="005C1AE6" w:rsidRDefault="00524529" w:rsidP="00524529">
            <w:pPr>
              <w:ind w:leftChars="-12" w:left="-22" w:hangingChars="3" w:hanging="7"/>
              <w:rPr>
                <w:rFonts w:eastAsia="標楷體"/>
              </w:rPr>
            </w:pPr>
          </w:p>
        </w:tc>
      </w:tr>
      <w:tr w:rsidR="00524529" w:rsidRPr="005C1AE6" w14:paraId="5993C02B" w14:textId="77777777" w:rsidTr="00524529">
        <w:trPr>
          <w:trHeight w:val="327"/>
          <w:jc w:val="center"/>
        </w:trPr>
        <w:tc>
          <w:tcPr>
            <w:tcW w:w="946" w:type="dxa"/>
          </w:tcPr>
          <w:p w14:paraId="630A6F8D" w14:textId="77777777" w:rsidR="00524529" w:rsidRPr="005C1AE6" w:rsidRDefault="00524529" w:rsidP="007449A9">
            <w:pPr>
              <w:rPr>
                <w:rFonts w:eastAsia="標楷體"/>
              </w:rPr>
            </w:pPr>
            <w:r w:rsidRPr="005C1AE6">
              <w:rPr>
                <w:rFonts w:eastAsia="標楷體" w:hint="eastAsia"/>
              </w:rPr>
              <w:t>第</w:t>
            </w:r>
            <w:r w:rsidRPr="005C1AE6">
              <w:rPr>
                <w:rFonts w:eastAsia="標楷體" w:hint="eastAsia"/>
              </w:rPr>
              <w:t>8</w:t>
            </w:r>
            <w:r w:rsidRPr="005C1AE6">
              <w:rPr>
                <w:rFonts w:eastAsia="標楷體"/>
              </w:rPr>
              <w:t>~</w:t>
            </w:r>
            <w:r w:rsidRPr="005C1AE6">
              <w:rPr>
                <w:rFonts w:eastAsia="標楷體" w:hint="eastAsia"/>
              </w:rPr>
              <w:t>11</w:t>
            </w:r>
            <w:r w:rsidRPr="005C1AE6">
              <w:rPr>
                <w:rFonts w:eastAsia="標楷體" w:hint="eastAsia"/>
              </w:rPr>
              <w:t>週</w:t>
            </w:r>
          </w:p>
        </w:tc>
        <w:tc>
          <w:tcPr>
            <w:tcW w:w="1193" w:type="dxa"/>
          </w:tcPr>
          <w:p w14:paraId="2266685D" w14:textId="77777777" w:rsidR="00524529" w:rsidRPr="005C1AE6" w:rsidRDefault="00524529" w:rsidP="00524529">
            <w:pPr>
              <w:jc w:val="center"/>
              <w:rPr>
                <w:rFonts w:eastAsia="標楷體"/>
              </w:rPr>
            </w:pPr>
            <w:r w:rsidRPr="005C1AE6">
              <w:rPr>
                <w:rFonts w:eastAsia="標楷體" w:hint="eastAsia"/>
              </w:rPr>
              <w:t>海洋教育</w:t>
            </w:r>
          </w:p>
        </w:tc>
        <w:tc>
          <w:tcPr>
            <w:tcW w:w="941" w:type="dxa"/>
          </w:tcPr>
          <w:p w14:paraId="4DBE8017" w14:textId="77777777" w:rsidR="00524529" w:rsidRPr="005C1AE6" w:rsidRDefault="00524529" w:rsidP="00524529">
            <w:pPr>
              <w:jc w:val="center"/>
              <w:rPr>
                <w:rFonts w:eastAsia="標楷體"/>
              </w:rPr>
            </w:pPr>
            <w:r w:rsidRPr="005C1AE6">
              <w:rPr>
                <w:rFonts w:eastAsia="標楷體" w:hint="eastAsia"/>
              </w:rPr>
              <w:t>社</w:t>
            </w:r>
            <w:r w:rsidRPr="005C1AE6">
              <w:rPr>
                <w:rFonts w:eastAsia="標楷體" w:hint="eastAsia"/>
              </w:rPr>
              <w:t xml:space="preserve">-E-A3 </w:t>
            </w:r>
          </w:p>
          <w:p w14:paraId="2044D710" w14:textId="77777777" w:rsidR="00524529" w:rsidRPr="005C1AE6" w:rsidRDefault="00524529" w:rsidP="00524529">
            <w:pPr>
              <w:jc w:val="center"/>
              <w:rPr>
                <w:rFonts w:eastAsia="標楷體"/>
              </w:rPr>
            </w:pPr>
            <w:r w:rsidRPr="005C1AE6">
              <w:rPr>
                <w:rFonts w:eastAsia="標楷體" w:hint="eastAsia"/>
              </w:rPr>
              <w:t>社</w:t>
            </w:r>
            <w:r w:rsidRPr="005C1AE6">
              <w:rPr>
                <w:rFonts w:eastAsia="標楷體" w:hint="eastAsia"/>
              </w:rPr>
              <w:t xml:space="preserve">-E-C2 </w:t>
            </w:r>
          </w:p>
          <w:p w14:paraId="0BFB3916" w14:textId="77777777" w:rsidR="00524529" w:rsidRPr="005C1AE6" w:rsidRDefault="00524529" w:rsidP="00524529">
            <w:pPr>
              <w:jc w:val="center"/>
              <w:rPr>
                <w:rFonts w:eastAsia="標楷體"/>
              </w:rPr>
            </w:pPr>
            <w:r w:rsidRPr="005C1AE6">
              <w:rPr>
                <w:rFonts w:eastAsia="標楷體" w:hint="eastAsia"/>
              </w:rPr>
              <w:t>自</w:t>
            </w:r>
            <w:r w:rsidRPr="005C1AE6">
              <w:rPr>
                <w:rFonts w:eastAsia="標楷體" w:hint="eastAsia"/>
              </w:rPr>
              <w:t>-E-C1</w:t>
            </w:r>
          </w:p>
          <w:p w14:paraId="3FC9C447" w14:textId="77777777" w:rsidR="00524529" w:rsidRPr="005C1AE6" w:rsidRDefault="00524529" w:rsidP="00524529">
            <w:pPr>
              <w:jc w:val="center"/>
              <w:rPr>
                <w:rFonts w:eastAsia="標楷體"/>
              </w:rPr>
            </w:pPr>
            <w:r w:rsidRPr="005C1AE6">
              <w:rPr>
                <w:rFonts w:eastAsia="標楷體" w:hint="eastAsia"/>
              </w:rPr>
              <w:t>自</w:t>
            </w:r>
            <w:r w:rsidRPr="005C1AE6">
              <w:rPr>
                <w:rFonts w:eastAsia="標楷體" w:hint="eastAsia"/>
              </w:rPr>
              <w:t>-E-C3</w:t>
            </w:r>
          </w:p>
        </w:tc>
        <w:tc>
          <w:tcPr>
            <w:tcW w:w="1098" w:type="dxa"/>
          </w:tcPr>
          <w:p w14:paraId="3A7BB5FA" w14:textId="77777777" w:rsidR="00524529" w:rsidRPr="005C1AE6" w:rsidRDefault="00524529" w:rsidP="00524529">
            <w:pPr>
              <w:rPr>
                <w:rFonts w:eastAsia="標楷體"/>
              </w:rPr>
            </w:pPr>
            <w:r w:rsidRPr="005C1AE6">
              <w:rPr>
                <w:rFonts w:eastAsia="標楷體" w:hint="eastAsia"/>
              </w:rPr>
              <w:t>1.</w:t>
            </w:r>
            <w:r w:rsidRPr="005C1AE6">
              <w:rPr>
                <w:rFonts w:eastAsia="標楷體" w:hint="eastAsia"/>
              </w:rPr>
              <w:t>能認識漁業資源和其特性。</w:t>
            </w:r>
          </w:p>
          <w:p w14:paraId="37011E06" w14:textId="77777777" w:rsidR="00524529" w:rsidRPr="005C1AE6" w:rsidRDefault="00524529" w:rsidP="00524529">
            <w:pPr>
              <w:rPr>
                <w:rFonts w:eastAsia="標楷體"/>
              </w:rPr>
            </w:pPr>
            <w:r w:rsidRPr="005C1AE6">
              <w:rPr>
                <w:rFonts w:eastAsia="標楷體" w:hint="eastAsia"/>
              </w:rPr>
              <w:t>2.</w:t>
            </w:r>
            <w:r w:rsidRPr="005C1AE6">
              <w:rPr>
                <w:rFonts w:eastAsia="標楷體" w:hint="eastAsia"/>
              </w:rPr>
              <w:t>體會唯有保育漁業資源才能永遠品嘗美味的海鮮特產。</w:t>
            </w:r>
          </w:p>
          <w:p w14:paraId="40E99CBA"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能認識海洋保護的重要</w:t>
            </w:r>
            <w:r w:rsidRPr="005C1AE6">
              <w:rPr>
                <w:rFonts w:eastAsia="標楷體" w:hint="eastAsia"/>
              </w:rPr>
              <w:t xml:space="preserve"> </w:t>
            </w:r>
          </w:p>
          <w:p w14:paraId="5D2E6F86" w14:textId="77777777" w:rsidR="00524529" w:rsidRPr="005C1AE6" w:rsidRDefault="00524529" w:rsidP="00524529">
            <w:pPr>
              <w:rPr>
                <w:rFonts w:eastAsia="標楷體"/>
              </w:rPr>
            </w:pPr>
            <w:r w:rsidRPr="005C1AE6">
              <w:rPr>
                <w:rFonts w:eastAsia="標楷體" w:hint="eastAsia"/>
              </w:rPr>
              <w:t>4.</w:t>
            </w:r>
            <w:r w:rsidRPr="005C1AE6">
              <w:rPr>
                <w:rFonts w:eastAsia="標楷體" w:hint="eastAsia"/>
              </w:rPr>
              <w:t>常見珊瑚礁介紹</w:t>
            </w:r>
          </w:p>
          <w:p w14:paraId="59794D5B" w14:textId="77777777" w:rsidR="00524529" w:rsidRPr="005C1AE6" w:rsidRDefault="00524529" w:rsidP="00524529">
            <w:pPr>
              <w:rPr>
                <w:rFonts w:eastAsia="標楷體"/>
              </w:rPr>
            </w:pPr>
            <w:r w:rsidRPr="005C1AE6">
              <w:rPr>
                <w:rFonts w:eastAsia="標楷體" w:hint="eastAsia"/>
              </w:rPr>
              <w:t>5.</w:t>
            </w:r>
            <w:r w:rsidRPr="005C1AE6">
              <w:rPr>
                <w:rFonts w:eastAsia="標楷體" w:hint="eastAsia"/>
              </w:rPr>
              <w:t>珊瑚礁生態保護</w:t>
            </w:r>
            <w:r w:rsidRPr="005C1AE6">
              <w:rPr>
                <w:rFonts w:eastAsia="標楷體" w:hint="eastAsia"/>
              </w:rPr>
              <w:t xml:space="preserve"> </w:t>
            </w:r>
          </w:p>
          <w:p w14:paraId="1D99888F" w14:textId="77777777" w:rsidR="00524529" w:rsidRPr="005C1AE6" w:rsidRDefault="00524529" w:rsidP="00524529">
            <w:pPr>
              <w:rPr>
                <w:rFonts w:eastAsia="標楷體"/>
              </w:rPr>
            </w:pPr>
            <w:r w:rsidRPr="005C1AE6">
              <w:rPr>
                <w:rFonts w:eastAsia="標楷體" w:hint="eastAsia"/>
              </w:rPr>
              <w:t>6.</w:t>
            </w:r>
            <w:r w:rsidRPr="005C1AE6">
              <w:rPr>
                <w:rFonts w:eastAsia="標楷體" w:hint="eastAsia"/>
              </w:rPr>
              <w:t>了解和平島的地形</w:t>
            </w:r>
            <w:r w:rsidRPr="005C1AE6">
              <w:rPr>
                <w:rFonts w:eastAsia="標楷體" w:hint="eastAsia"/>
              </w:rPr>
              <w:t xml:space="preserve"> </w:t>
            </w:r>
          </w:p>
          <w:p w14:paraId="26188A07" w14:textId="77777777" w:rsidR="00524529" w:rsidRPr="005C1AE6" w:rsidRDefault="00524529" w:rsidP="00524529">
            <w:pPr>
              <w:rPr>
                <w:rFonts w:eastAsia="標楷體"/>
              </w:rPr>
            </w:pPr>
            <w:r w:rsidRPr="005C1AE6">
              <w:rPr>
                <w:rFonts w:eastAsia="標楷體" w:hint="eastAsia"/>
              </w:rPr>
              <w:t>7.</w:t>
            </w:r>
            <w:r w:rsidRPr="005C1AE6">
              <w:rPr>
                <w:rFonts w:eastAsia="標楷體" w:hint="eastAsia"/>
              </w:rPr>
              <w:t>分享旅遊經驗</w:t>
            </w:r>
            <w:r w:rsidRPr="005C1AE6">
              <w:rPr>
                <w:rFonts w:eastAsia="標楷體" w:hint="eastAsia"/>
              </w:rPr>
              <w:t xml:space="preserve"> </w:t>
            </w:r>
          </w:p>
          <w:p w14:paraId="1673EB3D" w14:textId="77777777" w:rsidR="00524529" w:rsidRPr="005C1AE6" w:rsidRDefault="00524529" w:rsidP="00524529">
            <w:pPr>
              <w:rPr>
                <w:rFonts w:eastAsia="標楷體"/>
              </w:rPr>
            </w:pPr>
            <w:r w:rsidRPr="005C1AE6">
              <w:rPr>
                <w:rFonts w:eastAsia="標楷體" w:hint="eastAsia"/>
              </w:rPr>
              <w:t>8.</w:t>
            </w:r>
            <w:r w:rsidRPr="005C1AE6">
              <w:rPr>
                <w:rFonts w:eastAsia="標楷體" w:hint="eastAsia"/>
              </w:rPr>
              <w:t>懂得保護自然環境</w:t>
            </w:r>
          </w:p>
        </w:tc>
        <w:tc>
          <w:tcPr>
            <w:tcW w:w="2971" w:type="dxa"/>
          </w:tcPr>
          <w:p w14:paraId="78143B94" w14:textId="77777777" w:rsidR="00524529" w:rsidRPr="005C1AE6" w:rsidRDefault="00524529" w:rsidP="00524529">
            <w:pPr>
              <w:rPr>
                <w:rFonts w:eastAsia="標楷體"/>
              </w:rPr>
            </w:pPr>
            <w:r w:rsidRPr="005C1AE6">
              <w:rPr>
                <w:rFonts w:eastAsia="標楷體" w:hint="eastAsia"/>
              </w:rPr>
              <w:t>1.</w:t>
            </w:r>
            <w:r w:rsidRPr="005C1AE6">
              <w:rPr>
                <w:rFonts w:eastAsia="標楷體" w:hint="eastAsia"/>
              </w:rPr>
              <w:t>老師介紹在和平島的位置</w:t>
            </w:r>
          </w:p>
          <w:p w14:paraId="3B3E945A" w14:textId="77777777" w:rsidR="00524529" w:rsidRPr="005C1AE6" w:rsidRDefault="00524529" w:rsidP="00524529">
            <w:pPr>
              <w:rPr>
                <w:rFonts w:eastAsia="標楷體"/>
              </w:rPr>
            </w:pPr>
            <w:r w:rsidRPr="005C1AE6">
              <w:rPr>
                <w:rFonts w:eastAsia="標楷體" w:hint="eastAsia"/>
              </w:rPr>
              <w:t>2.</w:t>
            </w:r>
            <w:r w:rsidRPr="005C1AE6">
              <w:rPr>
                <w:rFonts w:eastAsia="標楷體" w:hint="eastAsia"/>
              </w:rPr>
              <w:t>小組組內分享再推上網搜尋有關和平島的</w:t>
            </w:r>
          </w:p>
          <w:p w14:paraId="6ACE16A3" w14:textId="77777777" w:rsidR="00524529" w:rsidRPr="005C1AE6" w:rsidRDefault="00524529" w:rsidP="00524529">
            <w:pPr>
              <w:rPr>
                <w:rFonts w:eastAsia="標楷體"/>
              </w:rPr>
            </w:pPr>
            <w:r w:rsidRPr="005C1AE6">
              <w:rPr>
                <w:rFonts w:eastAsia="標楷體" w:hint="eastAsia"/>
              </w:rPr>
              <w:t>(htpp://www.kl.edu.tw</w:t>
            </w:r>
            <w:r w:rsidRPr="005C1AE6">
              <w:rPr>
                <w:rFonts w:eastAsia="標楷體" w:hint="eastAsia"/>
              </w:rPr>
              <w:t>）</w:t>
            </w:r>
          </w:p>
          <w:p w14:paraId="7F47522A" w14:textId="77777777" w:rsidR="00524529" w:rsidRPr="005C1AE6" w:rsidRDefault="00524529" w:rsidP="00524529">
            <w:pPr>
              <w:rPr>
                <w:rFonts w:eastAsia="標楷體"/>
              </w:rPr>
            </w:pPr>
            <w:r w:rsidRPr="005C1AE6">
              <w:rPr>
                <w:rFonts w:eastAsia="標楷體" w:hint="eastAsia"/>
              </w:rPr>
              <w:t>資料。</w:t>
            </w:r>
          </w:p>
          <w:p w14:paraId="6E280546"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老師介紹和平島</w:t>
            </w:r>
            <w:r w:rsidRPr="005C1AE6">
              <w:rPr>
                <w:rFonts w:ascii="新細明體" w:hAnsi="新細明體" w:hint="eastAsia"/>
              </w:rPr>
              <w:t>、</w:t>
            </w:r>
            <w:r w:rsidRPr="005C1AE6">
              <w:rPr>
                <w:rFonts w:eastAsia="標楷體" w:hint="eastAsia"/>
              </w:rPr>
              <w:t>潮境公園和基隆嶼周遭的珊瑚礁</w:t>
            </w:r>
          </w:p>
          <w:p w14:paraId="105F3D8D"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小組組內討論再推選</w:t>
            </w:r>
          </w:p>
          <w:p w14:paraId="30C90C16" w14:textId="77777777" w:rsidR="00524529" w:rsidRPr="005C1AE6" w:rsidRDefault="00524529" w:rsidP="00524529">
            <w:pPr>
              <w:rPr>
                <w:rFonts w:eastAsia="標楷體"/>
              </w:rPr>
            </w:pPr>
            <w:r w:rsidRPr="005C1AE6">
              <w:rPr>
                <w:rFonts w:eastAsia="標楷體" w:hint="eastAsia"/>
              </w:rPr>
              <w:t>一位上台分享。</w:t>
            </w:r>
            <w:r w:rsidRPr="005C1AE6">
              <w:rPr>
                <w:rFonts w:eastAsia="標楷體"/>
              </w:rPr>
              <w:cr/>
            </w:r>
            <w:r w:rsidRPr="005C1AE6">
              <w:rPr>
                <w:rFonts w:hint="eastAsia"/>
              </w:rPr>
              <w:t>4.</w:t>
            </w:r>
            <w:r w:rsidRPr="005C1AE6">
              <w:rPr>
                <w:rFonts w:eastAsia="標楷體" w:hint="eastAsia"/>
              </w:rPr>
              <w:t>分組海報製作。</w:t>
            </w:r>
          </w:p>
          <w:p w14:paraId="2BE174DF" w14:textId="77777777" w:rsidR="00524529" w:rsidRPr="005C1AE6" w:rsidRDefault="00524529" w:rsidP="00524529">
            <w:pPr>
              <w:rPr>
                <w:rFonts w:eastAsia="標楷體"/>
              </w:rPr>
            </w:pPr>
            <w:r w:rsidRPr="005C1AE6">
              <w:rPr>
                <w:rFonts w:eastAsia="標楷體" w:hint="eastAsia"/>
              </w:rPr>
              <w:t>5.</w:t>
            </w:r>
            <w:r w:rsidRPr="005C1AE6">
              <w:rPr>
                <w:rFonts w:eastAsia="標楷體" w:hint="eastAsia"/>
              </w:rPr>
              <w:t>上台發表</w:t>
            </w:r>
          </w:p>
          <w:p w14:paraId="034D506E" w14:textId="77777777" w:rsidR="00524529" w:rsidRPr="005C1AE6" w:rsidRDefault="00524529" w:rsidP="00524529">
            <w:pPr>
              <w:rPr>
                <w:rFonts w:eastAsia="標楷體"/>
              </w:rPr>
            </w:pPr>
          </w:p>
          <w:p w14:paraId="48132F07" w14:textId="77777777" w:rsidR="00524529" w:rsidRPr="005C1AE6" w:rsidRDefault="00524529" w:rsidP="00524529">
            <w:pPr>
              <w:rPr>
                <w:rFonts w:eastAsia="標楷體"/>
              </w:rPr>
            </w:pPr>
          </w:p>
        </w:tc>
        <w:tc>
          <w:tcPr>
            <w:tcW w:w="559" w:type="dxa"/>
          </w:tcPr>
          <w:p w14:paraId="22FFF9B0"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10</w:t>
            </w:r>
          </w:p>
        </w:tc>
        <w:tc>
          <w:tcPr>
            <w:tcW w:w="1653" w:type="dxa"/>
          </w:tcPr>
          <w:p w14:paraId="511A8CC2" w14:textId="77777777" w:rsidR="00524529" w:rsidRPr="005C1AE6" w:rsidRDefault="00524529" w:rsidP="00524529">
            <w:pPr>
              <w:rPr>
                <w:rFonts w:eastAsia="標楷體"/>
                <w:szCs w:val="20"/>
              </w:rPr>
            </w:pPr>
            <w:r w:rsidRPr="005C1AE6">
              <w:rPr>
                <w:rFonts w:eastAsia="標楷體" w:hint="eastAsia"/>
                <w:szCs w:val="20"/>
              </w:rPr>
              <w:t>觀察評量</w:t>
            </w:r>
          </w:p>
          <w:p w14:paraId="0296D4AF" w14:textId="77777777" w:rsidR="00524529" w:rsidRPr="005C1AE6" w:rsidRDefault="00524529" w:rsidP="00524529">
            <w:pPr>
              <w:rPr>
                <w:rFonts w:eastAsia="標楷體"/>
                <w:szCs w:val="20"/>
              </w:rPr>
            </w:pPr>
            <w:r w:rsidRPr="005C1AE6">
              <w:rPr>
                <w:rFonts w:eastAsia="標楷體" w:hint="eastAsia"/>
                <w:szCs w:val="20"/>
              </w:rPr>
              <w:t>口頭評量</w:t>
            </w:r>
          </w:p>
          <w:p w14:paraId="6F69E7C2" w14:textId="77777777" w:rsidR="00524529" w:rsidRPr="005C1AE6" w:rsidRDefault="00524529" w:rsidP="00524529">
            <w:pPr>
              <w:rPr>
                <w:rFonts w:eastAsia="標楷體"/>
                <w:szCs w:val="20"/>
              </w:rPr>
            </w:pPr>
            <w:r w:rsidRPr="005C1AE6">
              <w:rPr>
                <w:rFonts w:eastAsia="標楷體" w:hint="eastAsia"/>
                <w:szCs w:val="20"/>
              </w:rPr>
              <w:t>作業表現</w:t>
            </w:r>
          </w:p>
        </w:tc>
        <w:tc>
          <w:tcPr>
            <w:tcW w:w="4376" w:type="dxa"/>
          </w:tcPr>
          <w:p w14:paraId="4CECE16F"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電腦設備</w:t>
            </w:r>
          </w:p>
          <w:p w14:paraId="369135B8"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海報紙</w:t>
            </w:r>
          </w:p>
          <w:p w14:paraId="7BC697E0"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51" w:type="dxa"/>
          </w:tcPr>
          <w:p w14:paraId="0CBD69E2" w14:textId="77777777" w:rsidR="00524529" w:rsidRPr="005C1AE6" w:rsidRDefault="00524529" w:rsidP="00524529">
            <w:pPr>
              <w:ind w:leftChars="-12" w:left="-22" w:hangingChars="3" w:hanging="7"/>
              <w:rPr>
                <w:rFonts w:eastAsia="標楷體"/>
              </w:rPr>
            </w:pPr>
          </w:p>
        </w:tc>
      </w:tr>
      <w:tr w:rsidR="00524529" w:rsidRPr="005C1AE6" w14:paraId="3056165A" w14:textId="77777777" w:rsidTr="00524529">
        <w:trPr>
          <w:trHeight w:val="327"/>
          <w:jc w:val="center"/>
        </w:trPr>
        <w:tc>
          <w:tcPr>
            <w:tcW w:w="946" w:type="dxa"/>
          </w:tcPr>
          <w:p w14:paraId="14400CE3"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hint="eastAsia"/>
              </w:rPr>
              <w:t>11</w:t>
            </w:r>
            <w:r w:rsidRPr="005C1AE6">
              <w:rPr>
                <w:rFonts w:eastAsia="標楷體"/>
              </w:rPr>
              <w:t>~</w:t>
            </w:r>
            <w:r w:rsidRPr="005C1AE6">
              <w:rPr>
                <w:rFonts w:eastAsia="標楷體" w:hint="eastAsia"/>
              </w:rPr>
              <w:t>13</w:t>
            </w:r>
            <w:r w:rsidRPr="005C1AE6">
              <w:rPr>
                <w:rFonts w:eastAsia="標楷體" w:hint="eastAsia"/>
              </w:rPr>
              <w:t>週</w:t>
            </w:r>
          </w:p>
        </w:tc>
        <w:tc>
          <w:tcPr>
            <w:tcW w:w="1193" w:type="dxa"/>
          </w:tcPr>
          <w:p w14:paraId="783B1D14" w14:textId="77777777" w:rsidR="00524529" w:rsidRPr="005C1AE6" w:rsidRDefault="00524529" w:rsidP="00524529">
            <w:pPr>
              <w:jc w:val="center"/>
              <w:rPr>
                <w:rFonts w:eastAsia="標楷體"/>
              </w:rPr>
            </w:pPr>
            <w:r w:rsidRPr="005C1AE6">
              <w:rPr>
                <w:rFonts w:eastAsia="標楷體"/>
              </w:rPr>
              <w:t>性別平等</w:t>
            </w:r>
          </w:p>
          <w:p w14:paraId="0ED78673" w14:textId="77777777" w:rsidR="00524529" w:rsidRPr="005C1AE6" w:rsidRDefault="00524529" w:rsidP="00524529">
            <w:pPr>
              <w:jc w:val="center"/>
              <w:rPr>
                <w:rFonts w:eastAsia="標楷體"/>
              </w:rPr>
            </w:pPr>
            <w:r w:rsidRPr="005C1AE6">
              <w:rPr>
                <w:rFonts w:eastAsia="標楷體"/>
              </w:rPr>
              <w:t>青春跑跳碰</w:t>
            </w:r>
          </w:p>
        </w:tc>
        <w:tc>
          <w:tcPr>
            <w:tcW w:w="941" w:type="dxa"/>
          </w:tcPr>
          <w:p w14:paraId="7D4D98C1" w14:textId="77777777" w:rsidR="00524529" w:rsidRPr="005C1AE6" w:rsidRDefault="00524529" w:rsidP="00524529">
            <w:pPr>
              <w:jc w:val="center"/>
              <w:rPr>
                <w:rFonts w:eastAsia="標楷體"/>
              </w:rPr>
            </w:pPr>
            <w:r w:rsidRPr="005C1AE6">
              <w:rPr>
                <w:rFonts w:eastAsia="標楷體" w:hint="eastAsia"/>
              </w:rPr>
              <w:t>健體</w:t>
            </w:r>
            <w:r w:rsidRPr="005C1AE6">
              <w:rPr>
                <w:rFonts w:eastAsia="標楷體" w:hint="eastAsia"/>
              </w:rPr>
              <w:t>-E-A2</w:t>
            </w:r>
          </w:p>
          <w:p w14:paraId="24EA200C" w14:textId="77777777" w:rsidR="00524529" w:rsidRPr="005C1AE6" w:rsidRDefault="00524529" w:rsidP="00524529">
            <w:pPr>
              <w:jc w:val="center"/>
              <w:rPr>
                <w:rFonts w:eastAsia="標楷體"/>
              </w:rPr>
            </w:pPr>
            <w:r w:rsidRPr="005C1AE6">
              <w:rPr>
                <w:rFonts w:eastAsia="標楷體" w:hint="eastAsia"/>
              </w:rPr>
              <w:t>綜</w:t>
            </w:r>
            <w:r w:rsidRPr="005C1AE6">
              <w:rPr>
                <w:rFonts w:eastAsia="標楷體" w:hint="eastAsia"/>
              </w:rPr>
              <w:t>-E-C2</w:t>
            </w:r>
          </w:p>
        </w:tc>
        <w:tc>
          <w:tcPr>
            <w:tcW w:w="1098" w:type="dxa"/>
          </w:tcPr>
          <w:p w14:paraId="44DC309E" w14:textId="77777777" w:rsidR="00524529" w:rsidRPr="005C1AE6" w:rsidRDefault="00524529" w:rsidP="00524529">
            <w:pPr>
              <w:rPr>
                <w:rFonts w:eastAsia="標楷體"/>
              </w:rPr>
            </w:pPr>
            <w:r w:rsidRPr="005C1AE6">
              <w:rPr>
                <w:rFonts w:eastAsia="標楷體" w:hint="eastAsia"/>
              </w:rPr>
              <w:t>1.</w:t>
            </w:r>
            <w:r w:rsidRPr="005C1AE6">
              <w:rPr>
                <w:rFonts w:eastAsia="標楷體" w:hint="eastAsia"/>
              </w:rPr>
              <w:t>認識性別平等關係與同儕團體的文化</w:t>
            </w:r>
          </w:p>
          <w:p w14:paraId="4E420972" w14:textId="77777777" w:rsidR="00524529" w:rsidRPr="005C1AE6" w:rsidRDefault="00524529" w:rsidP="00524529">
            <w:pPr>
              <w:rPr>
                <w:rFonts w:eastAsia="標楷體"/>
              </w:rPr>
            </w:pPr>
            <w:r w:rsidRPr="005C1AE6">
              <w:rPr>
                <w:rFonts w:eastAsia="標楷體" w:hint="eastAsia"/>
              </w:rPr>
              <w:t>2.</w:t>
            </w:r>
            <w:r w:rsidRPr="005C1AE6">
              <w:rPr>
                <w:rFonts w:eastAsia="標楷體" w:hint="eastAsia"/>
              </w:rPr>
              <w:t>學習增進性別平等和諧相處的的方式</w:t>
            </w:r>
          </w:p>
          <w:p w14:paraId="56713168"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知道古今男女觀念與性別刻板印象</w:t>
            </w:r>
          </w:p>
        </w:tc>
        <w:tc>
          <w:tcPr>
            <w:tcW w:w="2971" w:type="dxa"/>
          </w:tcPr>
          <w:p w14:paraId="4F813833" w14:textId="77777777" w:rsidR="00524529" w:rsidRPr="005C1AE6" w:rsidRDefault="00524529" w:rsidP="00524529">
            <w:pPr>
              <w:rPr>
                <w:rFonts w:eastAsia="標楷體"/>
              </w:rPr>
            </w:pPr>
            <w:r w:rsidRPr="005C1AE6">
              <w:rPr>
                <w:rFonts w:eastAsia="標楷體" w:hint="eastAsia"/>
              </w:rPr>
              <w:t>帶領學童進行「自由圍成圓圈」及「依一男一女交錯」等兩種方式</w:t>
            </w:r>
          </w:p>
          <w:p w14:paraId="2B55D911" w14:textId="77777777" w:rsidR="00524529" w:rsidRPr="005C1AE6" w:rsidRDefault="00524529" w:rsidP="00524529">
            <w:pPr>
              <w:rPr>
                <w:rFonts w:eastAsia="標楷體"/>
              </w:rPr>
            </w:pPr>
            <w:r w:rsidRPr="005C1AE6">
              <w:rPr>
                <w:rFonts w:eastAsia="標楷體" w:hint="eastAsia"/>
              </w:rPr>
              <w:t>圍成圓圈，並進行跳土風舞同樂活動。</w:t>
            </w:r>
          </w:p>
          <w:p w14:paraId="1775212B" w14:textId="77777777" w:rsidR="00524529" w:rsidRPr="005C1AE6" w:rsidRDefault="00524529" w:rsidP="00524529">
            <w:pPr>
              <w:rPr>
                <w:rFonts w:eastAsia="標楷體"/>
              </w:rPr>
            </w:pPr>
            <w:r w:rsidRPr="005C1AE6">
              <w:rPr>
                <w:rFonts w:eastAsia="標楷體" w:hint="eastAsia"/>
              </w:rPr>
              <w:t>引導學童探討性別平等相處方式</w:t>
            </w:r>
          </w:p>
          <w:p w14:paraId="038626BF" w14:textId="77777777" w:rsidR="00524529" w:rsidRPr="005C1AE6" w:rsidRDefault="00524529" w:rsidP="00524529">
            <w:pPr>
              <w:rPr>
                <w:rFonts w:eastAsia="標楷體"/>
              </w:rPr>
            </w:pPr>
            <w:r w:rsidRPr="005C1AE6">
              <w:rPr>
                <w:rFonts w:eastAsia="標楷體" w:hint="eastAsia"/>
              </w:rPr>
              <w:t>鼓勵學童落實促進性別平等關係，正常發展的行動，幫助個人建立和善與多采多姿的人際關係。</w:t>
            </w:r>
          </w:p>
        </w:tc>
        <w:tc>
          <w:tcPr>
            <w:tcW w:w="559" w:type="dxa"/>
          </w:tcPr>
          <w:p w14:paraId="4C8922BC"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6</w:t>
            </w:r>
          </w:p>
        </w:tc>
        <w:tc>
          <w:tcPr>
            <w:tcW w:w="1653" w:type="dxa"/>
          </w:tcPr>
          <w:p w14:paraId="44066CB9" w14:textId="77777777" w:rsidR="00524529" w:rsidRPr="005C1AE6" w:rsidRDefault="00524529" w:rsidP="00524529">
            <w:pPr>
              <w:rPr>
                <w:rFonts w:eastAsia="標楷體"/>
                <w:szCs w:val="20"/>
              </w:rPr>
            </w:pPr>
            <w:r w:rsidRPr="005C1AE6">
              <w:rPr>
                <w:rFonts w:ascii="標楷體" w:eastAsia="標楷體" w:hAnsi="標楷體" w:hint="eastAsia"/>
              </w:rPr>
              <w:t>態度檢核</w:t>
            </w:r>
          </w:p>
        </w:tc>
        <w:tc>
          <w:tcPr>
            <w:tcW w:w="4376" w:type="dxa"/>
          </w:tcPr>
          <w:p w14:paraId="4585DAA9" w14:textId="77777777" w:rsidR="00524529" w:rsidRPr="005C1AE6" w:rsidRDefault="00524529" w:rsidP="00524529">
            <w:pPr>
              <w:rPr>
                <w:rFonts w:ascii="標楷體" w:eastAsia="標楷體" w:hAnsi="標楷體" w:cs="Helvetica"/>
                <w:bCs/>
                <w:shd w:val="clear" w:color="auto" w:fill="FFFFFF"/>
              </w:rPr>
            </w:pPr>
          </w:p>
        </w:tc>
        <w:tc>
          <w:tcPr>
            <w:tcW w:w="1051" w:type="dxa"/>
          </w:tcPr>
          <w:p w14:paraId="3B225CFC" w14:textId="77777777" w:rsidR="00524529" w:rsidRPr="005C1AE6" w:rsidRDefault="00524529" w:rsidP="00524529">
            <w:pPr>
              <w:ind w:leftChars="-12" w:left="-22" w:hangingChars="3" w:hanging="7"/>
              <w:rPr>
                <w:rFonts w:eastAsia="標楷體"/>
              </w:rPr>
            </w:pPr>
          </w:p>
        </w:tc>
      </w:tr>
      <w:tr w:rsidR="00524529" w:rsidRPr="005C1AE6" w14:paraId="185A1BBC" w14:textId="77777777" w:rsidTr="00524529">
        <w:trPr>
          <w:trHeight w:val="327"/>
          <w:jc w:val="center"/>
        </w:trPr>
        <w:tc>
          <w:tcPr>
            <w:tcW w:w="946" w:type="dxa"/>
          </w:tcPr>
          <w:p w14:paraId="71A43643"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hint="eastAsia"/>
              </w:rPr>
              <w:t>13</w:t>
            </w:r>
            <w:r w:rsidRPr="005C1AE6">
              <w:rPr>
                <w:rFonts w:eastAsia="標楷體"/>
              </w:rPr>
              <w:t>~</w:t>
            </w:r>
            <w:r w:rsidRPr="005C1AE6">
              <w:rPr>
                <w:rFonts w:eastAsia="標楷體" w:hint="eastAsia"/>
              </w:rPr>
              <w:t>17</w:t>
            </w:r>
          </w:p>
          <w:p w14:paraId="43C291B0" w14:textId="77777777" w:rsidR="00524529" w:rsidRPr="005C1AE6" w:rsidRDefault="00524529" w:rsidP="00524529">
            <w:pPr>
              <w:jc w:val="both"/>
              <w:rPr>
                <w:rFonts w:eastAsia="標楷體"/>
              </w:rPr>
            </w:pPr>
            <w:r w:rsidRPr="005C1AE6">
              <w:rPr>
                <w:rFonts w:eastAsia="標楷體" w:hint="eastAsia"/>
              </w:rPr>
              <w:t>週</w:t>
            </w:r>
          </w:p>
        </w:tc>
        <w:tc>
          <w:tcPr>
            <w:tcW w:w="1193" w:type="dxa"/>
          </w:tcPr>
          <w:p w14:paraId="1A5BF5C4" w14:textId="77777777" w:rsidR="00524529" w:rsidRPr="005C1AE6" w:rsidRDefault="00524529" w:rsidP="00524529">
            <w:pPr>
              <w:jc w:val="center"/>
              <w:rPr>
                <w:rFonts w:eastAsia="標楷體"/>
              </w:rPr>
            </w:pPr>
            <w:r w:rsidRPr="005C1AE6">
              <w:rPr>
                <w:rFonts w:eastAsia="標楷體" w:hint="eastAsia"/>
              </w:rPr>
              <w:t>校外教學</w:t>
            </w:r>
          </w:p>
        </w:tc>
        <w:tc>
          <w:tcPr>
            <w:tcW w:w="941" w:type="dxa"/>
          </w:tcPr>
          <w:p w14:paraId="54F01819" w14:textId="77777777" w:rsidR="00524529" w:rsidRPr="005C1AE6" w:rsidRDefault="00524529" w:rsidP="00524529">
            <w:pPr>
              <w:jc w:val="center"/>
              <w:rPr>
                <w:rFonts w:eastAsia="標楷體"/>
              </w:rPr>
            </w:pPr>
            <w:r w:rsidRPr="005C1AE6">
              <w:rPr>
                <w:rFonts w:eastAsia="標楷體"/>
              </w:rPr>
              <w:t>E-A2</w:t>
            </w:r>
          </w:p>
          <w:p w14:paraId="19D96441" w14:textId="77777777" w:rsidR="00524529" w:rsidRPr="005C1AE6" w:rsidRDefault="00524529" w:rsidP="00524529">
            <w:pPr>
              <w:jc w:val="center"/>
              <w:rPr>
                <w:rFonts w:eastAsia="標楷體"/>
              </w:rPr>
            </w:pPr>
            <w:r w:rsidRPr="005C1AE6">
              <w:rPr>
                <w:rFonts w:eastAsia="標楷體"/>
              </w:rPr>
              <w:t>E-C2</w:t>
            </w:r>
          </w:p>
        </w:tc>
        <w:tc>
          <w:tcPr>
            <w:tcW w:w="1098" w:type="dxa"/>
          </w:tcPr>
          <w:p w14:paraId="43E7DE0A" w14:textId="77777777" w:rsidR="00524529" w:rsidRPr="005C1AE6" w:rsidRDefault="00524529" w:rsidP="00524529">
            <w:pPr>
              <w:rPr>
                <w:rFonts w:eastAsia="標楷體"/>
              </w:rPr>
            </w:pPr>
            <w:r w:rsidRPr="005C1AE6">
              <w:rPr>
                <w:rFonts w:eastAsia="標楷體" w:hint="eastAsia"/>
              </w:rPr>
              <w:t>具備探索問題的思考能</w:t>
            </w:r>
          </w:p>
          <w:p w14:paraId="313E09F7" w14:textId="77777777" w:rsidR="00524529" w:rsidRPr="005C1AE6" w:rsidRDefault="00524529" w:rsidP="00524529">
            <w:pPr>
              <w:rPr>
                <w:rFonts w:eastAsia="標楷體"/>
              </w:rPr>
            </w:pPr>
            <w:r w:rsidRPr="005C1AE6">
              <w:rPr>
                <w:rFonts w:eastAsia="標楷體" w:hint="eastAsia"/>
              </w:rPr>
              <w:t>力</w:t>
            </w:r>
          </w:p>
          <w:p w14:paraId="34110486" w14:textId="77777777" w:rsidR="00524529" w:rsidRPr="005C1AE6" w:rsidRDefault="00524529" w:rsidP="00524529">
            <w:pPr>
              <w:rPr>
                <w:rFonts w:eastAsia="標楷體"/>
              </w:rPr>
            </w:pPr>
            <w:r w:rsidRPr="005C1AE6">
              <w:rPr>
                <w:rFonts w:eastAsia="標楷體" w:hint="eastAsia"/>
              </w:rPr>
              <w:t>培養團隊成</w:t>
            </w:r>
          </w:p>
          <w:p w14:paraId="0BE76093" w14:textId="77777777" w:rsidR="00524529" w:rsidRPr="005C1AE6" w:rsidRDefault="00524529" w:rsidP="00524529">
            <w:pPr>
              <w:rPr>
                <w:rFonts w:eastAsia="標楷體"/>
              </w:rPr>
            </w:pPr>
            <w:r w:rsidRPr="005C1AE6">
              <w:rPr>
                <w:rFonts w:eastAsia="標楷體" w:hint="eastAsia"/>
              </w:rPr>
              <w:t>員合作素養</w:t>
            </w:r>
          </w:p>
          <w:p w14:paraId="46709D5A" w14:textId="77777777" w:rsidR="00524529" w:rsidRPr="005C1AE6" w:rsidRDefault="00524529" w:rsidP="00524529">
            <w:pPr>
              <w:rPr>
                <w:rFonts w:eastAsia="標楷體"/>
              </w:rPr>
            </w:pPr>
          </w:p>
        </w:tc>
        <w:tc>
          <w:tcPr>
            <w:tcW w:w="2971" w:type="dxa"/>
          </w:tcPr>
          <w:p w14:paraId="69515724" w14:textId="77777777" w:rsidR="00524529" w:rsidRPr="005C1AE6" w:rsidRDefault="00524529" w:rsidP="00524529">
            <w:pPr>
              <w:rPr>
                <w:rFonts w:eastAsia="標楷體"/>
              </w:rPr>
            </w:pPr>
            <w:r w:rsidRPr="005C1AE6">
              <w:rPr>
                <w:rFonts w:eastAsia="標楷體"/>
              </w:rPr>
              <w:t>1.</w:t>
            </w:r>
            <w:r w:rsidRPr="005C1AE6">
              <w:rPr>
                <w:rFonts w:eastAsia="標楷體"/>
              </w:rPr>
              <w:t>能主動探索觀察，並具備</w:t>
            </w:r>
            <w:r w:rsidRPr="005C1AE6">
              <w:rPr>
                <w:rFonts w:eastAsia="標楷體"/>
              </w:rPr>
              <w:t xml:space="preserve"> </w:t>
            </w:r>
            <w:r w:rsidRPr="005C1AE6">
              <w:rPr>
                <w:rFonts w:eastAsia="標楷體"/>
              </w:rPr>
              <w:t>解決問題的能力。</w:t>
            </w:r>
          </w:p>
          <w:p w14:paraId="7088EAEC" w14:textId="77777777" w:rsidR="00524529" w:rsidRPr="005C1AE6" w:rsidRDefault="00524529" w:rsidP="00524529">
            <w:pPr>
              <w:rPr>
                <w:rFonts w:eastAsia="標楷體"/>
              </w:rPr>
            </w:pPr>
            <w:r w:rsidRPr="005C1AE6">
              <w:rPr>
                <w:rFonts w:eastAsia="標楷體"/>
              </w:rPr>
              <w:t>2.</w:t>
            </w:r>
            <w:r w:rsidRPr="005C1AE6">
              <w:rPr>
                <w:rFonts w:eastAsia="標楷體"/>
              </w:rPr>
              <w:t>學習同儕互助與合作。</w:t>
            </w:r>
          </w:p>
        </w:tc>
        <w:tc>
          <w:tcPr>
            <w:tcW w:w="559" w:type="dxa"/>
          </w:tcPr>
          <w:p w14:paraId="4FA960AF"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14</w:t>
            </w:r>
          </w:p>
        </w:tc>
        <w:tc>
          <w:tcPr>
            <w:tcW w:w="1653" w:type="dxa"/>
          </w:tcPr>
          <w:p w14:paraId="2FEF0AA4" w14:textId="77777777" w:rsidR="00524529" w:rsidRPr="005C1AE6" w:rsidRDefault="00524529" w:rsidP="00524529">
            <w:pPr>
              <w:rPr>
                <w:rFonts w:ascii="標楷體" w:eastAsia="標楷體" w:hAnsi="標楷體"/>
              </w:rPr>
            </w:pPr>
            <w:r w:rsidRPr="005C1AE6">
              <w:rPr>
                <w:rFonts w:ascii="標楷體" w:eastAsia="標楷體" w:hAnsi="標楷體" w:hint="eastAsia"/>
              </w:rPr>
              <w:t xml:space="preserve">態度檢核 </w:t>
            </w:r>
          </w:p>
          <w:p w14:paraId="00781318"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口語評量</w:t>
            </w:r>
          </w:p>
          <w:p w14:paraId="19812735"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操作評量</w:t>
            </w:r>
          </w:p>
          <w:p w14:paraId="0AC9EB88" w14:textId="77777777" w:rsidR="00524529" w:rsidRPr="005C1AE6" w:rsidRDefault="00524529" w:rsidP="00524529">
            <w:pPr>
              <w:rPr>
                <w:rFonts w:ascii="標楷體" w:eastAsia="標楷體" w:hAnsi="標楷體"/>
                <w:szCs w:val="20"/>
              </w:rPr>
            </w:pPr>
            <w:r w:rsidRPr="005C1AE6">
              <w:rPr>
                <w:rFonts w:ascii="標楷體" w:eastAsia="標楷體" w:hAnsi="標楷體" w:hint="eastAsia"/>
                <w:szCs w:val="20"/>
              </w:rPr>
              <w:t>學習單</w:t>
            </w:r>
          </w:p>
        </w:tc>
        <w:tc>
          <w:tcPr>
            <w:tcW w:w="4376" w:type="dxa"/>
          </w:tcPr>
          <w:p w14:paraId="7F5D8620"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51" w:type="dxa"/>
          </w:tcPr>
          <w:p w14:paraId="41EF6748" w14:textId="77777777" w:rsidR="00524529" w:rsidRPr="005C1AE6" w:rsidRDefault="00524529" w:rsidP="00524529">
            <w:pPr>
              <w:ind w:leftChars="-12" w:left="-22" w:hangingChars="3" w:hanging="7"/>
              <w:rPr>
                <w:rFonts w:eastAsia="標楷體"/>
              </w:rPr>
            </w:pPr>
          </w:p>
        </w:tc>
      </w:tr>
      <w:tr w:rsidR="00524529" w:rsidRPr="005C1AE6" w14:paraId="3C988D6D" w14:textId="77777777" w:rsidTr="00524529">
        <w:trPr>
          <w:trHeight w:val="327"/>
          <w:jc w:val="center"/>
        </w:trPr>
        <w:tc>
          <w:tcPr>
            <w:tcW w:w="946" w:type="dxa"/>
          </w:tcPr>
          <w:p w14:paraId="53E6C853"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hint="eastAsia"/>
              </w:rPr>
              <w:t>18</w:t>
            </w:r>
            <w:r w:rsidRPr="005C1AE6">
              <w:rPr>
                <w:rFonts w:eastAsia="標楷體" w:hint="eastAsia"/>
              </w:rPr>
              <w:t>週</w:t>
            </w:r>
          </w:p>
        </w:tc>
        <w:tc>
          <w:tcPr>
            <w:tcW w:w="1193" w:type="dxa"/>
          </w:tcPr>
          <w:p w14:paraId="579FE780" w14:textId="77777777" w:rsidR="00524529" w:rsidRPr="005C1AE6" w:rsidRDefault="00524529" w:rsidP="00524529">
            <w:pPr>
              <w:jc w:val="center"/>
              <w:rPr>
                <w:rFonts w:eastAsia="標楷體"/>
              </w:rPr>
            </w:pPr>
            <w:r w:rsidRPr="005C1AE6">
              <w:rPr>
                <w:rFonts w:eastAsia="標楷體" w:hint="eastAsia"/>
              </w:rPr>
              <w:t>生命教育</w:t>
            </w:r>
          </w:p>
          <w:p w14:paraId="2C81010D" w14:textId="77777777" w:rsidR="00524529" w:rsidRPr="005C1AE6" w:rsidRDefault="00524529" w:rsidP="00524529">
            <w:pPr>
              <w:jc w:val="center"/>
              <w:rPr>
                <w:rFonts w:eastAsia="標楷體"/>
              </w:rPr>
            </w:pPr>
            <w:r w:rsidRPr="005C1AE6">
              <w:rPr>
                <w:rFonts w:eastAsia="標楷體" w:hint="eastAsia"/>
              </w:rPr>
              <w:t>讓生活更美滿</w:t>
            </w:r>
          </w:p>
        </w:tc>
        <w:tc>
          <w:tcPr>
            <w:tcW w:w="941" w:type="dxa"/>
          </w:tcPr>
          <w:p w14:paraId="6C122A9C" w14:textId="77777777" w:rsidR="00524529" w:rsidRPr="005C1AE6" w:rsidRDefault="00524529" w:rsidP="00524529">
            <w:pPr>
              <w:rPr>
                <w:rFonts w:eastAsia="標楷體"/>
              </w:rPr>
            </w:pPr>
            <w:r w:rsidRPr="005C1AE6">
              <w:rPr>
                <w:rFonts w:eastAsia="標楷體" w:hint="eastAsia"/>
              </w:rPr>
              <w:t>健體</w:t>
            </w:r>
            <w:r w:rsidRPr="005C1AE6">
              <w:rPr>
                <w:rFonts w:eastAsia="標楷體" w:hint="eastAsia"/>
              </w:rPr>
              <w:t>-E-A1</w:t>
            </w:r>
            <w:r w:rsidRPr="005C1AE6">
              <w:rPr>
                <w:rFonts w:eastAsia="標楷體" w:hint="eastAsia"/>
              </w:rPr>
              <w:t xml:space="preserve">　</w:t>
            </w:r>
          </w:p>
          <w:p w14:paraId="0FF9892D" w14:textId="77777777" w:rsidR="00524529" w:rsidRPr="005C1AE6" w:rsidRDefault="00524529" w:rsidP="00524529">
            <w:pPr>
              <w:rPr>
                <w:rFonts w:eastAsia="標楷體"/>
              </w:rPr>
            </w:pPr>
            <w:r w:rsidRPr="005C1AE6">
              <w:rPr>
                <w:rFonts w:eastAsia="標楷體" w:hint="eastAsia"/>
              </w:rPr>
              <w:t>綜</w:t>
            </w:r>
            <w:r w:rsidRPr="005C1AE6">
              <w:rPr>
                <w:rFonts w:eastAsia="標楷體" w:hint="eastAsia"/>
              </w:rPr>
              <w:t>-E-A1</w:t>
            </w:r>
            <w:r w:rsidRPr="005C1AE6">
              <w:rPr>
                <w:rFonts w:eastAsia="標楷體" w:hint="eastAsia"/>
              </w:rPr>
              <w:t xml:space="preserve">　綜</w:t>
            </w:r>
            <w:r w:rsidRPr="005C1AE6">
              <w:rPr>
                <w:rFonts w:eastAsia="標楷體" w:hint="eastAsia"/>
              </w:rPr>
              <w:t>-E-A3</w:t>
            </w:r>
            <w:r w:rsidRPr="005C1AE6">
              <w:rPr>
                <w:rFonts w:eastAsia="標楷體" w:hint="eastAsia"/>
              </w:rPr>
              <w:t xml:space="preserve">　</w:t>
            </w:r>
            <w:r w:rsidRPr="005C1AE6">
              <w:rPr>
                <w:rFonts w:eastAsia="標楷體"/>
              </w:rPr>
              <w:t xml:space="preserve"> </w:t>
            </w:r>
          </w:p>
        </w:tc>
        <w:tc>
          <w:tcPr>
            <w:tcW w:w="1098" w:type="dxa"/>
          </w:tcPr>
          <w:p w14:paraId="73104967" w14:textId="77777777" w:rsidR="00524529" w:rsidRPr="005C1AE6" w:rsidRDefault="00524529" w:rsidP="00524529">
            <w:pPr>
              <w:rPr>
                <w:rFonts w:eastAsia="標楷體"/>
              </w:rPr>
            </w:pPr>
            <w:r w:rsidRPr="005C1AE6">
              <w:rPr>
                <w:rFonts w:eastAsia="標楷體" w:hint="eastAsia"/>
              </w:rPr>
              <w:t>知道網路的優缺點。</w:t>
            </w:r>
          </w:p>
          <w:p w14:paraId="52DCEE40" w14:textId="77777777" w:rsidR="00524529" w:rsidRPr="005C1AE6" w:rsidRDefault="00524529" w:rsidP="00524529">
            <w:pPr>
              <w:rPr>
                <w:rFonts w:eastAsia="標楷體"/>
              </w:rPr>
            </w:pPr>
            <w:r w:rsidRPr="005C1AE6">
              <w:rPr>
                <w:rFonts w:eastAsia="標楷體" w:hint="eastAsia"/>
              </w:rPr>
              <w:t>能規劃運用時間。</w:t>
            </w:r>
          </w:p>
          <w:p w14:paraId="00ACF495" w14:textId="77777777" w:rsidR="00524529" w:rsidRPr="005C1AE6" w:rsidRDefault="00524529" w:rsidP="00524529">
            <w:pPr>
              <w:rPr>
                <w:rFonts w:eastAsia="標楷體"/>
              </w:rPr>
            </w:pPr>
            <w:r w:rsidRPr="005C1AE6">
              <w:rPr>
                <w:rFonts w:eastAsia="標楷體" w:hint="eastAsia"/>
              </w:rPr>
              <w:t>了解不同人對於時間的規劃會有所差異。</w:t>
            </w:r>
          </w:p>
        </w:tc>
        <w:tc>
          <w:tcPr>
            <w:tcW w:w="2971" w:type="dxa"/>
          </w:tcPr>
          <w:p w14:paraId="062F97C1" w14:textId="77777777" w:rsidR="00524529" w:rsidRPr="005C1AE6" w:rsidRDefault="00524529" w:rsidP="00524529">
            <w:pPr>
              <w:rPr>
                <w:rFonts w:eastAsia="標楷體"/>
              </w:rPr>
            </w:pPr>
            <w:r w:rsidRPr="005C1AE6">
              <w:rPr>
                <w:rFonts w:eastAsia="標楷體" w:hint="eastAsia"/>
              </w:rPr>
              <w:t>帶領學生觀賞「失落的一角」繪本簡報</w:t>
            </w:r>
            <w:r w:rsidRPr="005C1AE6">
              <w:rPr>
                <w:rFonts w:eastAsia="標楷體" w:hint="eastAsia"/>
              </w:rPr>
              <w:t>PPT</w:t>
            </w:r>
            <w:r w:rsidRPr="005C1AE6">
              <w:rPr>
                <w:rFonts w:eastAsia="標楷體" w:hint="eastAsia"/>
              </w:rPr>
              <w:t>，引導學生思考生命的圓缺。</w:t>
            </w:r>
          </w:p>
          <w:p w14:paraId="6ADD6D40" w14:textId="77777777" w:rsidR="00524529" w:rsidRPr="005C1AE6" w:rsidRDefault="00524529" w:rsidP="00524529">
            <w:pPr>
              <w:rPr>
                <w:rFonts w:eastAsia="標楷體"/>
              </w:rPr>
            </w:pPr>
            <w:r w:rsidRPr="005C1AE6">
              <w:rPr>
                <w:rFonts w:eastAsia="標楷體" w:hint="eastAsia"/>
              </w:rPr>
              <w:t>提出相關問題引導學生討論分享</w:t>
            </w:r>
          </w:p>
        </w:tc>
        <w:tc>
          <w:tcPr>
            <w:tcW w:w="559" w:type="dxa"/>
          </w:tcPr>
          <w:p w14:paraId="4BB5270B"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2</w:t>
            </w:r>
          </w:p>
        </w:tc>
        <w:tc>
          <w:tcPr>
            <w:tcW w:w="1653" w:type="dxa"/>
          </w:tcPr>
          <w:p w14:paraId="7FA7B612" w14:textId="77777777" w:rsidR="00524529" w:rsidRPr="005C1AE6" w:rsidRDefault="00524529" w:rsidP="00524529">
            <w:pPr>
              <w:rPr>
                <w:rFonts w:eastAsia="標楷體"/>
                <w:szCs w:val="20"/>
              </w:rPr>
            </w:pPr>
            <w:r w:rsidRPr="005C1AE6">
              <w:rPr>
                <w:rFonts w:eastAsia="標楷體" w:hint="eastAsia"/>
                <w:szCs w:val="20"/>
              </w:rPr>
              <w:t>態度評量</w:t>
            </w:r>
          </w:p>
          <w:p w14:paraId="6000D203" w14:textId="77777777" w:rsidR="00524529" w:rsidRPr="005C1AE6" w:rsidRDefault="00524529" w:rsidP="00524529">
            <w:pPr>
              <w:rPr>
                <w:rFonts w:eastAsia="標楷體"/>
                <w:szCs w:val="20"/>
              </w:rPr>
            </w:pPr>
            <w:r w:rsidRPr="005C1AE6">
              <w:rPr>
                <w:rFonts w:eastAsia="標楷體" w:hint="eastAsia"/>
                <w:szCs w:val="20"/>
              </w:rPr>
              <w:t>口語評量</w:t>
            </w:r>
          </w:p>
          <w:p w14:paraId="1A85B880" w14:textId="77777777" w:rsidR="00524529" w:rsidRPr="005C1AE6" w:rsidRDefault="00524529" w:rsidP="00524529">
            <w:pPr>
              <w:rPr>
                <w:rFonts w:eastAsia="標楷體"/>
                <w:szCs w:val="20"/>
              </w:rPr>
            </w:pPr>
            <w:r w:rsidRPr="005C1AE6">
              <w:rPr>
                <w:rFonts w:eastAsia="標楷體" w:hint="eastAsia"/>
                <w:szCs w:val="20"/>
              </w:rPr>
              <w:t>學習單</w:t>
            </w:r>
          </w:p>
          <w:p w14:paraId="1703C033" w14:textId="77777777" w:rsidR="00524529" w:rsidRPr="005C1AE6" w:rsidRDefault="00524529" w:rsidP="00524529">
            <w:pPr>
              <w:rPr>
                <w:rFonts w:eastAsia="標楷體"/>
                <w:szCs w:val="20"/>
              </w:rPr>
            </w:pPr>
          </w:p>
        </w:tc>
        <w:tc>
          <w:tcPr>
            <w:tcW w:w="4376" w:type="dxa"/>
          </w:tcPr>
          <w:p w14:paraId="05F112C3"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電腦設備</w:t>
            </w:r>
          </w:p>
          <w:p w14:paraId="0C697917"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51" w:type="dxa"/>
          </w:tcPr>
          <w:p w14:paraId="45572E50" w14:textId="77777777" w:rsidR="00524529" w:rsidRPr="005C1AE6" w:rsidRDefault="00524529" w:rsidP="00524529">
            <w:pPr>
              <w:ind w:leftChars="-12" w:left="-22" w:hangingChars="3" w:hanging="7"/>
              <w:rPr>
                <w:rFonts w:eastAsia="標楷體"/>
              </w:rPr>
            </w:pPr>
          </w:p>
        </w:tc>
      </w:tr>
      <w:tr w:rsidR="00524529" w:rsidRPr="005C1AE6" w14:paraId="34A1D593" w14:textId="77777777" w:rsidTr="00524529">
        <w:trPr>
          <w:trHeight w:val="327"/>
          <w:jc w:val="center"/>
        </w:trPr>
        <w:tc>
          <w:tcPr>
            <w:tcW w:w="946" w:type="dxa"/>
          </w:tcPr>
          <w:p w14:paraId="43766AAF"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hint="eastAsia"/>
              </w:rPr>
              <w:t>19</w:t>
            </w:r>
            <w:r w:rsidRPr="005C1AE6">
              <w:rPr>
                <w:rFonts w:eastAsia="標楷體"/>
              </w:rPr>
              <w:t>~</w:t>
            </w:r>
            <w:r w:rsidRPr="005C1AE6">
              <w:rPr>
                <w:rFonts w:eastAsia="標楷體" w:hint="eastAsia"/>
              </w:rPr>
              <w:t>20</w:t>
            </w:r>
          </w:p>
          <w:p w14:paraId="30E79E7B" w14:textId="77777777" w:rsidR="00524529" w:rsidRPr="005C1AE6" w:rsidRDefault="00524529" w:rsidP="00524529">
            <w:pPr>
              <w:jc w:val="both"/>
              <w:rPr>
                <w:rFonts w:eastAsia="標楷體"/>
              </w:rPr>
            </w:pPr>
            <w:r w:rsidRPr="005C1AE6">
              <w:rPr>
                <w:rFonts w:eastAsia="標楷體" w:hint="eastAsia"/>
              </w:rPr>
              <w:t>週</w:t>
            </w:r>
          </w:p>
        </w:tc>
        <w:tc>
          <w:tcPr>
            <w:tcW w:w="1193" w:type="dxa"/>
            <w:vAlign w:val="center"/>
          </w:tcPr>
          <w:p w14:paraId="40B7A588" w14:textId="77777777" w:rsidR="00524529" w:rsidRPr="005C1AE6" w:rsidRDefault="00524529" w:rsidP="00524529">
            <w:pPr>
              <w:jc w:val="center"/>
              <w:rPr>
                <w:rFonts w:eastAsia="標楷體"/>
              </w:rPr>
            </w:pPr>
            <w:r w:rsidRPr="005C1AE6">
              <w:rPr>
                <w:rFonts w:eastAsia="標楷體"/>
              </w:rPr>
              <w:t>環境教育</w:t>
            </w:r>
            <w:r w:rsidRPr="005C1AE6">
              <w:rPr>
                <w:rFonts w:eastAsia="標楷體"/>
              </w:rPr>
              <w:t xml:space="preserve"> </w:t>
            </w:r>
          </w:p>
          <w:p w14:paraId="60562BDE" w14:textId="77777777" w:rsidR="00524529" w:rsidRPr="005C1AE6" w:rsidRDefault="00524529" w:rsidP="00524529">
            <w:pPr>
              <w:jc w:val="center"/>
              <w:rPr>
                <w:rFonts w:eastAsia="標楷體"/>
              </w:rPr>
            </w:pPr>
            <w:r w:rsidRPr="005C1AE6">
              <w:rPr>
                <w:rFonts w:eastAsia="標楷體"/>
              </w:rPr>
              <w:t>小水滴遊家鄉</w:t>
            </w:r>
            <w:r w:rsidRPr="005C1AE6">
              <w:rPr>
                <w:rFonts w:ascii="新細明體" w:hAnsi="新細明體" w:hint="eastAsia"/>
              </w:rPr>
              <w:t>、</w:t>
            </w:r>
            <w:r w:rsidRPr="005C1AE6">
              <w:rPr>
                <w:rFonts w:eastAsia="標楷體"/>
              </w:rPr>
              <w:t>哭泣的母河</w:t>
            </w:r>
          </w:p>
          <w:p w14:paraId="64DDDF34" w14:textId="77777777" w:rsidR="00524529" w:rsidRPr="005C1AE6" w:rsidRDefault="00524529" w:rsidP="00524529">
            <w:pPr>
              <w:jc w:val="center"/>
              <w:rPr>
                <w:rFonts w:eastAsia="標楷體"/>
              </w:rPr>
            </w:pPr>
          </w:p>
        </w:tc>
        <w:tc>
          <w:tcPr>
            <w:tcW w:w="941" w:type="dxa"/>
          </w:tcPr>
          <w:p w14:paraId="2EC8BBE3" w14:textId="77777777" w:rsidR="00524529" w:rsidRPr="005C1AE6" w:rsidRDefault="00524529" w:rsidP="00524529">
            <w:pPr>
              <w:jc w:val="center"/>
              <w:rPr>
                <w:rFonts w:eastAsia="標楷體"/>
              </w:rPr>
            </w:pPr>
            <w:r w:rsidRPr="005C1AE6">
              <w:rPr>
                <w:rFonts w:eastAsia="標楷體" w:hint="eastAsia"/>
              </w:rPr>
              <w:t>自</w:t>
            </w:r>
            <w:r w:rsidRPr="005C1AE6">
              <w:rPr>
                <w:rFonts w:eastAsia="標楷體" w:hint="eastAsia"/>
              </w:rPr>
              <w:t>-E-C1</w:t>
            </w:r>
          </w:p>
          <w:p w14:paraId="65DCBFD1" w14:textId="77777777" w:rsidR="00524529" w:rsidRPr="005C1AE6" w:rsidRDefault="00524529" w:rsidP="00524529">
            <w:pPr>
              <w:jc w:val="center"/>
              <w:rPr>
                <w:rFonts w:eastAsia="標楷體"/>
              </w:rPr>
            </w:pPr>
            <w:r w:rsidRPr="005C1AE6">
              <w:rPr>
                <w:rFonts w:eastAsia="標楷體" w:hint="eastAsia"/>
              </w:rPr>
              <w:t>綜</w:t>
            </w:r>
            <w:r w:rsidRPr="005C1AE6">
              <w:rPr>
                <w:rFonts w:eastAsia="標楷體" w:hint="eastAsia"/>
              </w:rPr>
              <w:t>-E-A2</w:t>
            </w:r>
          </w:p>
          <w:p w14:paraId="60B79249" w14:textId="77777777" w:rsidR="00524529" w:rsidRPr="005C1AE6" w:rsidRDefault="00524529" w:rsidP="00524529">
            <w:pPr>
              <w:jc w:val="center"/>
              <w:rPr>
                <w:rFonts w:eastAsia="標楷體"/>
              </w:rPr>
            </w:pPr>
            <w:r w:rsidRPr="005C1AE6">
              <w:rPr>
                <w:rFonts w:eastAsia="標楷體" w:hint="eastAsia"/>
              </w:rPr>
              <w:t>綜</w:t>
            </w:r>
            <w:r w:rsidRPr="005C1AE6">
              <w:rPr>
                <w:rFonts w:eastAsia="標楷體" w:hint="eastAsia"/>
              </w:rPr>
              <w:t>-E-B2</w:t>
            </w:r>
          </w:p>
          <w:p w14:paraId="7D73E0CB" w14:textId="77777777" w:rsidR="00524529" w:rsidRPr="005C1AE6" w:rsidRDefault="00524529" w:rsidP="00524529">
            <w:pPr>
              <w:jc w:val="center"/>
              <w:rPr>
                <w:rFonts w:eastAsia="標楷體"/>
              </w:rPr>
            </w:pPr>
            <w:r w:rsidRPr="005C1AE6">
              <w:rPr>
                <w:rFonts w:eastAsia="標楷體" w:hint="eastAsia"/>
              </w:rPr>
              <w:t>綜</w:t>
            </w:r>
            <w:r w:rsidRPr="005C1AE6">
              <w:rPr>
                <w:rFonts w:eastAsia="標楷體" w:hint="eastAsia"/>
              </w:rPr>
              <w:t>-E-C1</w:t>
            </w:r>
          </w:p>
        </w:tc>
        <w:tc>
          <w:tcPr>
            <w:tcW w:w="1098" w:type="dxa"/>
          </w:tcPr>
          <w:p w14:paraId="6183C9A0" w14:textId="77777777" w:rsidR="00524529" w:rsidRPr="005C1AE6" w:rsidRDefault="00524529" w:rsidP="00524529">
            <w:pPr>
              <w:rPr>
                <w:rFonts w:eastAsia="標楷體"/>
              </w:rPr>
            </w:pPr>
            <w:r w:rsidRPr="005C1AE6">
              <w:rPr>
                <w:rFonts w:eastAsia="標楷體" w:hint="eastAsia"/>
              </w:rPr>
              <w:t xml:space="preserve">1. </w:t>
            </w:r>
            <w:r w:rsidRPr="005C1AE6">
              <w:rPr>
                <w:rFonts w:eastAsia="標楷體" w:hint="eastAsia"/>
              </w:rPr>
              <w:t>能瞭解生活周遭的環境問題及其對個人、學校與社區的影</w:t>
            </w:r>
          </w:p>
          <w:p w14:paraId="17DADEF6" w14:textId="77777777" w:rsidR="00524529" w:rsidRPr="005C1AE6" w:rsidRDefault="00524529" w:rsidP="00524529">
            <w:pPr>
              <w:rPr>
                <w:rFonts w:eastAsia="標楷體"/>
              </w:rPr>
            </w:pPr>
            <w:r w:rsidRPr="005C1AE6">
              <w:rPr>
                <w:rFonts w:eastAsia="標楷體" w:hint="eastAsia"/>
              </w:rPr>
              <w:t>響。</w:t>
            </w:r>
          </w:p>
          <w:p w14:paraId="42A8430E" w14:textId="77777777" w:rsidR="00524529" w:rsidRPr="005C1AE6" w:rsidRDefault="00524529" w:rsidP="00524529">
            <w:pPr>
              <w:rPr>
                <w:rFonts w:eastAsia="標楷體"/>
              </w:rPr>
            </w:pPr>
            <w:r w:rsidRPr="005C1AE6">
              <w:rPr>
                <w:rFonts w:eastAsia="標楷體" w:hint="eastAsia"/>
              </w:rPr>
              <w:t xml:space="preserve">2. </w:t>
            </w:r>
            <w:r w:rsidRPr="005C1AE6">
              <w:rPr>
                <w:rFonts w:eastAsia="標楷體" w:hint="eastAsia"/>
              </w:rPr>
              <w:t>瞭解人與環境互動互依關係，建立積極的環境態度與環境倫</w:t>
            </w:r>
          </w:p>
          <w:p w14:paraId="4C21590F" w14:textId="77777777" w:rsidR="00524529" w:rsidRPr="005C1AE6" w:rsidRDefault="00524529" w:rsidP="00524529">
            <w:pPr>
              <w:rPr>
                <w:rFonts w:eastAsia="標楷體"/>
              </w:rPr>
            </w:pPr>
            <w:r w:rsidRPr="005C1AE6">
              <w:rPr>
                <w:rFonts w:eastAsia="標楷體" w:hint="eastAsia"/>
              </w:rPr>
              <w:t>理。</w:t>
            </w:r>
          </w:p>
          <w:p w14:paraId="366280A6" w14:textId="77777777" w:rsidR="00524529" w:rsidRPr="005C1AE6" w:rsidRDefault="00524529" w:rsidP="00524529">
            <w:pPr>
              <w:rPr>
                <w:rFonts w:eastAsia="標楷體"/>
              </w:rPr>
            </w:pPr>
            <w:r w:rsidRPr="005C1AE6">
              <w:rPr>
                <w:rFonts w:eastAsia="標楷體" w:hint="eastAsia"/>
              </w:rPr>
              <w:t xml:space="preserve">3. </w:t>
            </w:r>
            <w:r w:rsidRPr="005C1AE6">
              <w:rPr>
                <w:rFonts w:eastAsia="標楷體" w:hint="eastAsia"/>
              </w:rPr>
              <w:t>能運用科學方法研究解決環境問題的可行策略。</w:t>
            </w:r>
          </w:p>
          <w:p w14:paraId="7BEE1EDE" w14:textId="77777777" w:rsidR="00524529" w:rsidRPr="005C1AE6" w:rsidRDefault="00524529" w:rsidP="00524529">
            <w:pPr>
              <w:rPr>
                <w:rFonts w:eastAsia="標楷體"/>
              </w:rPr>
            </w:pPr>
            <w:r w:rsidRPr="005C1AE6">
              <w:rPr>
                <w:rFonts w:eastAsia="標楷體" w:hint="eastAsia"/>
              </w:rPr>
              <w:t xml:space="preserve">4. </w:t>
            </w:r>
            <w:r w:rsidRPr="005C1AE6">
              <w:rPr>
                <w:rFonts w:eastAsia="標楷體" w:hint="eastAsia"/>
              </w:rPr>
              <w:t>能具有參與調查與解決生活周遭環境問題的經驗。</w:t>
            </w:r>
          </w:p>
        </w:tc>
        <w:tc>
          <w:tcPr>
            <w:tcW w:w="2971" w:type="dxa"/>
          </w:tcPr>
          <w:p w14:paraId="79231E2F" w14:textId="77777777" w:rsidR="00524529" w:rsidRPr="005C1AE6" w:rsidRDefault="00524529" w:rsidP="00524529">
            <w:pPr>
              <w:rPr>
                <w:rFonts w:eastAsia="標楷體"/>
              </w:rPr>
            </w:pPr>
            <w:r w:rsidRPr="005C1AE6">
              <w:rPr>
                <w:rFonts w:eastAsia="標楷體" w:hint="eastAsia"/>
              </w:rPr>
              <w:t xml:space="preserve">1. </w:t>
            </w:r>
            <w:r w:rsidRPr="005C1AE6">
              <w:rPr>
                <w:rFonts w:eastAsia="標楷體" w:hint="eastAsia"/>
              </w:rPr>
              <w:t>從水的循環過程察覺海洋、河川、地下水會影響自然界的水循環。</w:t>
            </w:r>
          </w:p>
          <w:p w14:paraId="5349F4DF" w14:textId="77777777" w:rsidR="00524529" w:rsidRPr="005C1AE6" w:rsidRDefault="00524529" w:rsidP="00524529">
            <w:pPr>
              <w:rPr>
                <w:rFonts w:eastAsia="標楷體"/>
              </w:rPr>
            </w:pPr>
            <w:r w:rsidRPr="005C1AE6">
              <w:rPr>
                <w:rFonts w:eastAsia="標楷體" w:hint="eastAsia"/>
              </w:rPr>
              <w:t>2.</w:t>
            </w:r>
            <w:r w:rsidRPr="005C1AE6">
              <w:rPr>
                <w:rFonts w:eastAsia="標楷體" w:hint="eastAsia"/>
              </w:rPr>
              <w:t>瞭解水以不同的形態存在於自然界，並說出水循環的歷程。</w:t>
            </w:r>
          </w:p>
          <w:p w14:paraId="5743FC55"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能流暢說出文章的大意。</w:t>
            </w:r>
          </w:p>
          <w:p w14:paraId="6634233E" w14:textId="77777777" w:rsidR="00524529" w:rsidRPr="005C1AE6" w:rsidRDefault="00524529" w:rsidP="00524529">
            <w:pPr>
              <w:rPr>
                <w:rFonts w:eastAsia="標楷體"/>
              </w:rPr>
            </w:pPr>
            <w:r w:rsidRPr="005C1AE6">
              <w:rPr>
                <w:rFonts w:eastAsia="標楷體" w:hint="eastAsia"/>
              </w:rPr>
              <w:t>4.</w:t>
            </w:r>
            <w:r w:rsidRPr="005C1AE6">
              <w:rPr>
                <w:rFonts w:eastAsia="標楷體" w:hint="eastAsia"/>
              </w:rPr>
              <w:t>介紹家鄉母河流域的景觀特色。</w:t>
            </w:r>
          </w:p>
          <w:p w14:paraId="7938DD9B" w14:textId="77777777" w:rsidR="00524529" w:rsidRPr="005C1AE6" w:rsidRDefault="00524529" w:rsidP="00524529">
            <w:pPr>
              <w:rPr>
                <w:rFonts w:eastAsia="標楷體"/>
              </w:rPr>
            </w:pPr>
            <w:r w:rsidRPr="005C1AE6">
              <w:rPr>
                <w:rFonts w:eastAsia="標楷體" w:hint="eastAsia"/>
              </w:rPr>
              <w:t>5.</w:t>
            </w:r>
            <w:r w:rsidRPr="005C1AE6">
              <w:rPr>
                <w:rFonts w:eastAsia="標楷體" w:hint="eastAsia"/>
              </w:rPr>
              <w:t>提出家鄉母河面臨的環境問題</w:t>
            </w:r>
          </w:p>
          <w:p w14:paraId="159A8C95" w14:textId="77777777" w:rsidR="00524529" w:rsidRPr="005C1AE6" w:rsidRDefault="00524529" w:rsidP="00524529">
            <w:pPr>
              <w:rPr>
                <w:rFonts w:eastAsia="標楷體"/>
              </w:rPr>
            </w:pPr>
            <w:r w:rsidRPr="005C1AE6">
              <w:rPr>
                <w:rFonts w:eastAsia="標楷體" w:hint="eastAsia"/>
              </w:rPr>
              <w:t>6.</w:t>
            </w:r>
            <w:r w:rsidRPr="005C1AE6">
              <w:rPr>
                <w:rFonts w:eastAsia="標楷體" w:hint="eastAsia"/>
              </w:rPr>
              <w:t>瞭解水污染的定義。</w:t>
            </w:r>
          </w:p>
          <w:p w14:paraId="650FDA9C" w14:textId="77777777" w:rsidR="00524529" w:rsidRPr="005C1AE6" w:rsidRDefault="00524529" w:rsidP="00524529">
            <w:pPr>
              <w:rPr>
                <w:rFonts w:eastAsia="標楷體"/>
              </w:rPr>
            </w:pPr>
            <w:r w:rsidRPr="005C1AE6">
              <w:rPr>
                <w:rFonts w:eastAsia="標楷體" w:hint="eastAsia"/>
              </w:rPr>
              <w:t xml:space="preserve">7. </w:t>
            </w:r>
            <w:r w:rsidRPr="005C1AE6">
              <w:rPr>
                <w:rFonts w:eastAsia="標楷體" w:hint="eastAsia"/>
              </w:rPr>
              <w:t>瞭解生活中的許多活動都可能會污染河川、地下水和海洋。</w:t>
            </w:r>
          </w:p>
          <w:p w14:paraId="2C429280" w14:textId="77777777" w:rsidR="00524529" w:rsidRPr="005C1AE6" w:rsidRDefault="00524529" w:rsidP="00524529">
            <w:pPr>
              <w:rPr>
                <w:rFonts w:eastAsia="標楷體"/>
              </w:rPr>
            </w:pPr>
            <w:r w:rsidRPr="005C1AE6">
              <w:rPr>
                <w:rFonts w:eastAsia="標楷體" w:hint="eastAsia"/>
              </w:rPr>
              <w:t>8.</w:t>
            </w:r>
            <w:r w:rsidRPr="005C1AE6">
              <w:rPr>
                <w:rFonts w:eastAsia="標楷體" w:hint="eastAsia"/>
              </w:rPr>
              <w:t>以水循環的角度切入，覺察水到哪兒旅行，水污染的範圍就有多大。</w:t>
            </w:r>
          </w:p>
          <w:p w14:paraId="10FB0DB2" w14:textId="77777777" w:rsidR="00524529" w:rsidRPr="005C1AE6" w:rsidRDefault="00524529" w:rsidP="00524529">
            <w:pPr>
              <w:rPr>
                <w:rFonts w:eastAsia="標楷體"/>
              </w:rPr>
            </w:pPr>
            <w:r w:rsidRPr="005C1AE6">
              <w:rPr>
                <w:rFonts w:eastAsia="標楷體" w:hint="eastAsia"/>
              </w:rPr>
              <w:t>9.</w:t>
            </w:r>
            <w:r w:rsidRPr="005C1AE6">
              <w:rPr>
                <w:rFonts w:eastAsia="標楷體" w:hint="eastAsia"/>
              </w:rPr>
              <w:t>知道生活環境中的大氣、大地與水，及它們彼此間的交互作用</w:t>
            </w:r>
          </w:p>
          <w:p w14:paraId="0A492D4D" w14:textId="77777777" w:rsidR="00524529" w:rsidRPr="005C1AE6" w:rsidRDefault="00524529" w:rsidP="00524529">
            <w:pPr>
              <w:rPr>
                <w:rFonts w:eastAsia="標楷體"/>
              </w:rPr>
            </w:pPr>
          </w:p>
        </w:tc>
        <w:tc>
          <w:tcPr>
            <w:tcW w:w="559" w:type="dxa"/>
          </w:tcPr>
          <w:p w14:paraId="345B88F6"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4</w:t>
            </w:r>
          </w:p>
        </w:tc>
        <w:tc>
          <w:tcPr>
            <w:tcW w:w="1653" w:type="dxa"/>
          </w:tcPr>
          <w:p w14:paraId="36A222BB" w14:textId="77777777" w:rsidR="00524529" w:rsidRPr="005C1AE6" w:rsidRDefault="00524529" w:rsidP="00524529">
            <w:pPr>
              <w:rPr>
                <w:rFonts w:eastAsia="標楷體"/>
                <w:szCs w:val="20"/>
              </w:rPr>
            </w:pPr>
            <w:r w:rsidRPr="005C1AE6">
              <w:rPr>
                <w:rFonts w:eastAsia="標楷體" w:hint="eastAsia"/>
                <w:szCs w:val="20"/>
              </w:rPr>
              <w:t>操作評量</w:t>
            </w:r>
          </w:p>
          <w:p w14:paraId="051B1FDA" w14:textId="77777777" w:rsidR="00524529" w:rsidRPr="005C1AE6" w:rsidRDefault="00524529" w:rsidP="00524529">
            <w:pPr>
              <w:rPr>
                <w:rFonts w:eastAsia="標楷體"/>
                <w:szCs w:val="20"/>
              </w:rPr>
            </w:pPr>
            <w:r w:rsidRPr="005C1AE6">
              <w:rPr>
                <w:rFonts w:eastAsia="標楷體" w:hint="eastAsia"/>
                <w:szCs w:val="20"/>
              </w:rPr>
              <w:t>口頭評量</w:t>
            </w:r>
          </w:p>
          <w:p w14:paraId="7CA19F58" w14:textId="77777777" w:rsidR="00524529" w:rsidRPr="005C1AE6" w:rsidRDefault="00524529" w:rsidP="00524529">
            <w:pPr>
              <w:rPr>
                <w:rFonts w:eastAsia="標楷體"/>
                <w:szCs w:val="20"/>
              </w:rPr>
            </w:pPr>
          </w:p>
        </w:tc>
        <w:tc>
          <w:tcPr>
            <w:tcW w:w="4376" w:type="dxa"/>
          </w:tcPr>
          <w:p w14:paraId="5F6AF92A"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25E5A663"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51" w:type="dxa"/>
          </w:tcPr>
          <w:p w14:paraId="762CED8B" w14:textId="77777777" w:rsidR="00524529" w:rsidRPr="005C1AE6" w:rsidRDefault="00524529" w:rsidP="00524529">
            <w:pPr>
              <w:ind w:leftChars="-12" w:left="-22" w:hangingChars="3" w:hanging="7"/>
              <w:rPr>
                <w:rFonts w:eastAsia="標楷體"/>
              </w:rPr>
            </w:pPr>
          </w:p>
        </w:tc>
      </w:tr>
      <w:tr w:rsidR="00524529" w:rsidRPr="005C1AE6" w14:paraId="19E0EE62" w14:textId="77777777" w:rsidTr="00524529">
        <w:trPr>
          <w:trHeight w:val="327"/>
          <w:jc w:val="center"/>
        </w:trPr>
        <w:tc>
          <w:tcPr>
            <w:tcW w:w="946" w:type="dxa"/>
          </w:tcPr>
          <w:p w14:paraId="3F8B276B"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hint="eastAsia"/>
              </w:rPr>
              <w:t>20</w:t>
            </w:r>
            <w:r w:rsidRPr="005C1AE6">
              <w:rPr>
                <w:rFonts w:eastAsia="標楷體" w:hint="eastAsia"/>
              </w:rPr>
              <w:t>週</w:t>
            </w:r>
          </w:p>
        </w:tc>
        <w:tc>
          <w:tcPr>
            <w:tcW w:w="1193" w:type="dxa"/>
            <w:vAlign w:val="center"/>
          </w:tcPr>
          <w:p w14:paraId="5874047E" w14:textId="77777777" w:rsidR="00524529" w:rsidRPr="005C1AE6" w:rsidRDefault="00524529" w:rsidP="00524529">
            <w:pPr>
              <w:jc w:val="center"/>
              <w:rPr>
                <w:rFonts w:eastAsia="標楷體"/>
              </w:rPr>
            </w:pPr>
            <w:r w:rsidRPr="005C1AE6">
              <w:rPr>
                <w:rFonts w:eastAsia="標楷體" w:hint="eastAsia"/>
              </w:rPr>
              <w:t>能源教育</w:t>
            </w:r>
          </w:p>
          <w:p w14:paraId="75DD40B1" w14:textId="77777777" w:rsidR="00524529" w:rsidRPr="005C1AE6" w:rsidRDefault="00524529" w:rsidP="00524529">
            <w:pPr>
              <w:jc w:val="center"/>
              <w:rPr>
                <w:rFonts w:eastAsia="標楷體"/>
              </w:rPr>
            </w:pPr>
            <w:r w:rsidRPr="005C1AE6">
              <w:rPr>
                <w:rFonts w:eastAsia="標楷體" w:hint="eastAsia"/>
              </w:rPr>
              <w:t>電從哪裡來</w:t>
            </w:r>
          </w:p>
          <w:p w14:paraId="4407CE39" w14:textId="77777777" w:rsidR="00524529" w:rsidRPr="005C1AE6" w:rsidRDefault="00524529" w:rsidP="00524529">
            <w:pPr>
              <w:jc w:val="center"/>
              <w:rPr>
                <w:rFonts w:eastAsia="標楷體"/>
              </w:rPr>
            </w:pPr>
          </w:p>
        </w:tc>
        <w:tc>
          <w:tcPr>
            <w:tcW w:w="941" w:type="dxa"/>
          </w:tcPr>
          <w:p w14:paraId="7A7F275C" w14:textId="77777777" w:rsidR="00524529" w:rsidRPr="005C1AE6" w:rsidRDefault="00524529" w:rsidP="00524529">
            <w:pPr>
              <w:jc w:val="center"/>
              <w:rPr>
                <w:rFonts w:eastAsia="標楷體"/>
              </w:rPr>
            </w:pPr>
            <w:r w:rsidRPr="005C1AE6">
              <w:rPr>
                <w:rFonts w:eastAsia="標楷體" w:hint="eastAsia"/>
              </w:rPr>
              <w:t>自</w:t>
            </w:r>
            <w:r w:rsidRPr="005C1AE6">
              <w:rPr>
                <w:rFonts w:eastAsia="標楷體" w:hint="eastAsia"/>
              </w:rPr>
              <w:t>-E-C1</w:t>
            </w:r>
          </w:p>
        </w:tc>
        <w:tc>
          <w:tcPr>
            <w:tcW w:w="1098" w:type="dxa"/>
          </w:tcPr>
          <w:p w14:paraId="7B15FFA3" w14:textId="77777777" w:rsidR="00524529" w:rsidRPr="005C1AE6" w:rsidRDefault="00524529" w:rsidP="00524529">
            <w:pPr>
              <w:rPr>
                <w:rFonts w:eastAsia="標楷體"/>
              </w:rPr>
            </w:pPr>
            <w:r w:rsidRPr="005C1AE6">
              <w:rPr>
                <w:rFonts w:eastAsia="標楷體" w:hint="eastAsia"/>
              </w:rPr>
              <w:t>1.</w:t>
            </w:r>
            <w:r w:rsidRPr="005C1AE6">
              <w:rPr>
                <w:rFonts w:eastAsia="標楷體" w:hint="eastAsia"/>
              </w:rPr>
              <w:t>藉由探討電在生活中的應用，了解各種能源與日常生活的關連。</w:t>
            </w:r>
          </w:p>
          <w:p w14:paraId="15FCFCF0" w14:textId="77777777" w:rsidR="00524529" w:rsidRPr="005C1AE6" w:rsidRDefault="00524529" w:rsidP="00524529">
            <w:pPr>
              <w:rPr>
                <w:rFonts w:eastAsia="標楷體"/>
              </w:rPr>
            </w:pPr>
            <w:r w:rsidRPr="005C1AE6">
              <w:rPr>
                <w:rFonts w:eastAsia="標楷體" w:hint="eastAsia"/>
              </w:rPr>
              <w:t>2.</w:t>
            </w:r>
            <w:r w:rsidRPr="005C1AE6">
              <w:rPr>
                <w:rFonts w:eastAsia="標楷體" w:hint="eastAsia"/>
              </w:rPr>
              <w:t>透過各種發電方式的探討，認識臺灣目前發電現況與未來發展方向。</w:t>
            </w:r>
          </w:p>
          <w:p w14:paraId="25804C3F"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分析臺灣能源概況，覺察臺灣自產能源的短缺，了解節約能源的重要性。</w:t>
            </w:r>
          </w:p>
        </w:tc>
        <w:tc>
          <w:tcPr>
            <w:tcW w:w="2971" w:type="dxa"/>
          </w:tcPr>
          <w:p w14:paraId="45F9C42F" w14:textId="77777777" w:rsidR="00524529" w:rsidRPr="005C1AE6" w:rsidRDefault="00524529" w:rsidP="00524529">
            <w:pPr>
              <w:rPr>
                <w:rFonts w:eastAsia="標楷體"/>
              </w:rPr>
            </w:pPr>
            <w:r w:rsidRPr="005C1AE6">
              <w:rPr>
                <w:rFonts w:eastAsia="標楷體" w:hint="eastAsia"/>
              </w:rPr>
              <w:t>1.</w:t>
            </w:r>
            <w:r w:rsidRPr="005C1AE6">
              <w:rPr>
                <w:rFonts w:eastAsia="標楷體" w:hint="eastAsia"/>
              </w:rPr>
              <w:t>引導學生討論人們為什麼需要電呢？</w:t>
            </w:r>
          </w:p>
          <w:p w14:paraId="19E81ADD" w14:textId="77777777" w:rsidR="00524529" w:rsidRPr="005C1AE6" w:rsidRDefault="00524529" w:rsidP="00524529">
            <w:pPr>
              <w:rPr>
                <w:rFonts w:eastAsia="標楷體"/>
              </w:rPr>
            </w:pPr>
            <w:r w:rsidRPr="005C1AE6">
              <w:rPr>
                <w:rFonts w:eastAsia="標楷體" w:hint="eastAsia"/>
              </w:rPr>
              <w:t>2.</w:t>
            </w:r>
            <w:r w:rsidRPr="005C1AE6">
              <w:rPr>
                <w:rFonts w:hint="eastAsia"/>
              </w:rPr>
              <w:t xml:space="preserve"> </w:t>
            </w:r>
            <w:r w:rsidRPr="005C1AE6">
              <w:rPr>
                <w:rFonts w:eastAsia="標楷體" w:hint="eastAsia"/>
              </w:rPr>
              <w:t>教師向學生介紹能源是一切活動的原動力，可分為非再生能源與再生能源。</w:t>
            </w:r>
          </w:p>
          <w:p w14:paraId="785B5750"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討論台灣可發展那些綠能</w:t>
            </w:r>
          </w:p>
        </w:tc>
        <w:tc>
          <w:tcPr>
            <w:tcW w:w="559" w:type="dxa"/>
          </w:tcPr>
          <w:p w14:paraId="63319FC1"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2</w:t>
            </w:r>
          </w:p>
        </w:tc>
        <w:tc>
          <w:tcPr>
            <w:tcW w:w="1653" w:type="dxa"/>
          </w:tcPr>
          <w:p w14:paraId="01CAAD85" w14:textId="77777777" w:rsidR="00524529" w:rsidRPr="005C1AE6" w:rsidRDefault="00524529" w:rsidP="00524529">
            <w:pPr>
              <w:rPr>
                <w:rFonts w:eastAsia="標楷體"/>
                <w:szCs w:val="20"/>
              </w:rPr>
            </w:pPr>
            <w:r w:rsidRPr="005C1AE6">
              <w:rPr>
                <w:rFonts w:eastAsia="標楷體" w:hint="eastAsia"/>
                <w:szCs w:val="20"/>
              </w:rPr>
              <w:t>操作評量</w:t>
            </w:r>
          </w:p>
          <w:p w14:paraId="576F8B33" w14:textId="77777777" w:rsidR="00524529" w:rsidRPr="005C1AE6" w:rsidRDefault="00524529" w:rsidP="00524529">
            <w:pPr>
              <w:rPr>
                <w:rFonts w:eastAsia="標楷體"/>
                <w:szCs w:val="20"/>
              </w:rPr>
            </w:pPr>
            <w:r w:rsidRPr="005C1AE6">
              <w:rPr>
                <w:rFonts w:eastAsia="標楷體" w:hint="eastAsia"/>
                <w:szCs w:val="20"/>
              </w:rPr>
              <w:t>口頭評量</w:t>
            </w:r>
          </w:p>
          <w:p w14:paraId="6D3C1318" w14:textId="77777777" w:rsidR="00524529" w:rsidRPr="005C1AE6" w:rsidRDefault="00524529" w:rsidP="00524529">
            <w:pPr>
              <w:rPr>
                <w:rFonts w:eastAsia="標楷體"/>
                <w:szCs w:val="20"/>
              </w:rPr>
            </w:pPr>
            <w:r w:rsidRPr="005C1AE6">
              <w:rPr>
                <w:rFonts w:eastAsia="標楷體" w:hint="eastAsia"/>
                <w:szCs w:val="20"/>
              </w:rPr>
              <w:t>態度評量</w:t>
            </w:r>
          </w:p>
          <w:p w14:paraId="34B58252" w14:textId="77777777" w:rsidR="00524529" w:rsidRPr="005C1AE6" w:rsidRDefault="00524529" w:rsidP="00524529">
            <w:pPr>
              <w:rPr>
                <w:rFonts w:eastAsia="標楷體"/>
                <w:szCs w:val="20"/>
              </w:rPr>
            </w:pPr>
            <w:r w:rsidRPr="005C1AE6">
              <w:rPr>
                <w:rFonts w:eastAsia="標楷體" w:hint="eastAsia"/>
                <w:szCs w:val="20"/>
              </w:rPr>
              <w:t>作業評量</w:t>
            </w:r>
          </w:p>
        </w:tc>
        <w:tc>
          <w:tcPr>
            <w:tcW w:w="4376" w:type="dxa"/>
          </w:tcPr>
          <w:p w14:paraId="32554E58"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台電兒童網站-發電方式：http：//kids.taipower.com.tw/powerfrom.php</w:t>
            </w:r>
          </w:p>
          <w:p w14:paraId="0DAB558C"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各種電器圖片</w:t>
            </w:r>
          </w:p>
        </w:tc>
        <w:tc>
          <w:tcPr>
            <w:tcW w:w="1051" w:type="dxa"/>
          </w:tcPr>
          <w:p w14:paraId="00FD8B98" w14:textId="77777777" w:rsidR="00524529" w:rsidRPr="005C1AE6" w:rsidRDefault="00524529" w:rsidP="00524529">
            <w:pPr>
              <w:ind w:leftChars="-12" w:left="-22" w:hangingChars="3" w:hanging="7"/>
              <w:rPr>
                <w:rFonts w:eastAsia="標楷體"/>
              </w:rPr>
            </w:pPr>
          </w:p>
        </w:tc>
      </w:tr>
      <w:tr w:rsidR="00524529" w:rsidRPr="005C1AE6" w14:paraId="334B1D9B" w14:textId="77777777" w:rsidTr="00524529">
        <w:trPr>
          <w:trHeight w:val="327"/>
          <w:jc w:val="center"/>
        </w:trPr>
        <w:tc>
          <w:tcPr>
            <w:tcW w:w="946" w:type="dxa"/>
          </w:tcPr>
          <w:p w14:paraId="6525E6DD"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hint="eastAsia"/>
              </w:rPr>
              <w:t>21</w:t>
            </w:r>
            <w:r w:rsidRPr="005C1AE6">
              <w:rPr>
                <w:rFonts w:eastAsia="標楷體" w:hint="eastAsia"/>
              </w:rPr>
              <w:t>週</w:t>
            </w:r>
          </w:p>
        </w:tc>
        <w:tc>
          <w:tcPr>
            <w:tcW w:w="1193" w:type="dxa"/>
            <w:vAlign w:val="center"/>
          </w:tcPr>
          <w:p w14:paraId="7A1699A4" w14:textId="77777777" w:rsidR="00524529" w:rsidRPr="005C1AE6" w:rsidRDefault="00524529" w:rsidP="00524529">
            <w:pPr>
              <w:jc w:val="center"/>
              <w:rPr>
                <w:rFonts w:eastAsia="標楷體"/>
              </w:rPr>
            </w:pPr>
            <w:r w:rsidRPr="005C1AE6">
              <w:rPr>
                <w:rFonts w:eastAsia="標楷體" w:hint="eastAsia"/>
              </w:rPr>
              <w:t>資訊教育</w:t>
            </w:r>
          </w:p>
          <w:p w14:paraId="50111992" w14:textId="77777777" w:rsidR="00524529" w:rsidRPr="005C1AE6" w:rsidRDefault="00524529" w:rsidP="00524529">
            <w:pPr>
              <w:jc w:val="center"/>
              <w:rPr>
                <w:rFonts w:eastAsia="標楷體"/>
              </w:rPr>
            </w:pPr>
          </w:p>
        </w:tc>
        <w:tc>
          <w:tcPr>
            <w:tcW w:w="941" w:type="dxa"/>
          </w:tcPr>
          <w:p w14:paraId="3B0ECC95" w14:textId="77777777" w:rsidR="00524529" w:rsidRPr="005C1AE6" w:rsidRDefault="00524529" w:rsidP="00524529">
            <w:pPr>
              <w:jc w:val="center"/>
              <w:rPr>
                <w:rFonts w:eastAsia="標楷體"/>
              </w:rPr>
            </w:pPr>
            <w:r w:rsidRPr="005C1AE6">
              <w:rPr>
                <w:rFonts w:eastAsia="標楷體" w:hint="eastAsia"/>
                <w:lang w:eastAsia="zh-HK"/>
              </w:rPr>
              <w:t>科</w:t>
            </w:r>
            <w:r w:rsidRPr="005C1AE6">
              <w:rPr>
                <w:rFonts w:eastAsia="標楷體" w:hint="eastAsia"/>
              </w:rPr>
              <w:t>-</w:t>
            </w:r>
            <w:r w:rsidRPr="005C1AE6">
              <w:rPr>
                <w:rFonts w:eastAsia="標楷體"/>
              </w:rPr>
              <w:t>E-B2</w:t>
            </w:r>
          </w:p>
          <w:p w14:paraId="41CB421A" w14:textId="77777777" w:rsidR="00524529" w:rsidRPr="005C1AE6" w:rsidRDefault="00524529" w:rsidP="00524529">
            <w:pPr>
              <w:jc w:val="center"/>
              <w:rPr>
                <w:rFonts w:eastAsia="標楷體"/>
                <w:lang w:eastAsia="zh-HK"/>
              </w:rPr>
            </w:pPr>
            <w:r w:rsidRPr="005C1AE6">
              <w:rPr>
                <w:rFonts w:eastAsia="標楷體" w:hint="eastAsia"/>
                <w:lang w:eastAsia="zh-HK"/>
              </w:rPr>
              <w:t>生活</w:t>
            </w:r>
            <w:r w:rsidRPr="005C1AE6">
              <w:rPr>
                <w:rFonts w:eastAsia="標楷體" w:hint="eastAsia"/>
                <w:lang w:eastAsia="zh-HK"/>
              </w:rPr>
              <w:t>-</w:t>
            </w:r>
            <w:r w:rsidRPr="005C1AE6">
              <w:rPr>
                <w:rFonts w:eastAsia="標楷體"/>
                <w:lang w:eastAsia="zh-HK"/>
              </w:rPr>
              <w:t>E-B2</w:t>
            </w:r>
          </w:p>
          <w:p w14:paraId="2DB3AE59" w14:textId="77777777" w:rsidR="00524529" w:rsidRPr="005C1AE6" w:rsidRDefault="00524529" w:rsidP="00524529">
            <w:pPr>
              <w:jc w:val="center"/>
              <w:rPr>
                <w:rFonts w:eastAsia="標楷體"/>
              </w:rPr>
            </w:pPr>
            <w:r w:rsidRPr="005C1AE6">
              <w:rPr>
                <w:rFonts w:eastAsia="標楷體" w:hint="eastAsia"/>
                <w:lang w:eastAsia="zh-HK"/>
              </w:rPr>
              <w:t>社</w:t>
            </w:r>
            <w:r w:rsidRPr="005C1AE6">
              <w:rPr>
                <w:rFonts w:eastAsia="標楷體" w:hint="eastAsia"/>
                <w:lang w:eastAsia="zh-HK"/>
              </w:rPr>
              <w:t>-E-B2</w:t>
            </w:r>
          </w:p>
        </w:tc>
        <w:tc>
          <w:tcPr>
            <w:tcW w:w="1098" w:type="dxa"/>
          </w:tcPr>
          <w:p w14:paraId="61344A12" w14:textId="77777777" w:rsidR="00524529" w:rsidRPr="005C1AE6" w:rsidRDefault="00524529" w:rsidP="00524529">
            <w:pPr>
              <w:rPr>
                <w:rFonts w:ascii="Calibri" w:eastAsia="標楷體" w:hAnsi="Calibri"/>
                <w:szCs w:val="22"/>
              </w:rPr>
            </w:pPr>
            <w:r w:rsidRPr="005C1AE6">
              <w:rPr>
                <w:rFonts w:ascii="Calibri" w:eastAsia="標楷體" w:hAnsi="Calibri" w:hint="eastAsia"/>
                <w:szCs w:val="22"/>
              </w:rPr>
              <w:t>1.</w:t>
            </w:r>
            <w:r w:rsidRPr="005C1AE6">
              <w:rPr>
                <w:rFonts w:ascii="Calibri" w:eastAsia="標楷體" w:hAnsi="Calibri" w:hint="eastAsia"/>
                <w:szCs w:val="22"/>
              </w:rPr>
              <w:t>瞭解網路識讀的重要性。</w:t>
            </w:r>
          </w:p>
          <w:p w14:paraId="2E0A8828" w14:textId="77777777" w:rsidR="00524529" w:rsidRPr="005C1AE6" w:rsidRDefault="00524529" w:rsidP="00524529">
            <w:pPr>
              <w:rPr>
                <w:rFonts w:ascii="Calibri" w:eastAsia="標楷體" w:hAnsi="Calibri"/>
                <w:szCs w:val="22"/>
              </w:rPr>
            </w:pPr>
            <w:r w:rsidRPr="005C1AE6">
              <w:rPr>
                <w:rFonts w:ascii="Calibri" w:eastAsia="標楷體" w:hAnsi="Calibri" w:hint="eastAsia"/>
                <w:szCs w:val="22"/>
              </w:rPr>
              <w:t>2.</w:t>
            </w:r>
            <w:r w:rsidRPr="005C1AE6">
              <w:rPr>
                <w:rFonts w:ascii="Calibri" w:eastAsia="標楷體" w:hAnsi="Calibri" w:hint="eastAsia"/>
                <w:szCs w:val="22"/>
              </w:rPr>
              <w:t>培養查看完整資訊的客觀態度。</w:t>
            </w:r>
          </w:p>
          <w:p w14:paraId="6516246C" w14:textId="77777777" w:rsidR="00524529" w:rsidRPr="005C1AE6" w:rsidRDefault="00524529" w:rsidP="00524529">
            <w:pPr>
              <w:rPr>
                <w:rFonts w:eastAsia="標楷體"/>
              </w:rPr>
            </w:pPr>
            <w:r w:rsidRPr="005C1AE6">
              <w:rPr>
                <w:rFonts w:eastAsia="標楷體" w:hint="eastAsia"/>
              </w:rPr>
              <w:t>3.</w:t>
            </w:r>
            <w:r w:rsidRPr="005C1AE6">
              <w:rPr>
                <w:rFonts w:eastAsia="標楷體" w:hint="eastAsia"/>
              </w:rPr>
              <w:t>學習整合、合理呈現資訊的</w:t>
            </w:r>
            <w:r w:rsidRPr="005C1AE6">
              <w:rPr>
                <w:rFonts w:eastAsia="標楷體"/>
              </w:rPr>
              <w:t>知能</w:t>
            </w:r>
            <w:r w:rsidRPr="005C1AE6">
              <w:rPr>
                <w:rFonts w:eastAsia="標楷體" w:hint="eastAsia"/>
              </w:rPr>
              <w:t>。</w:t>
            </w:r>
          </w:p>
        </w:tc>
        <w:tc>
          <w:tcPr>
            <w:tcW w:w="2971" w:type="dxa"/>
          </w:tcPr>
          <w:p w14:paraId="1D801E6D" w14:textId="77777777" w:rsidR="00524529" w:rsidRPr="005C1AE6" w:rsidRDefault="00524529" w:rsidP="00524529">
            <w:pPr>
              <w:rPr>
                <w:rFonts w:eastAsia="標楷體"/>
              </w:rPr>
            </w:pPr>
            <w:r w:rsidRPr="005C1AE6">
              <w:rPr>
                <w:rFonts w:eastAsia="標楷體" w:hint="eastAsia"/>
              </w:rPr>
              <w:t>透過情境劇的案例討論、並配合小組討論活動以及學習單。</w:t>
            </w:r>
          </w:p>
        </w:tc>
        <w:tc>
          <w:tcPr>
            <w:tcW w:w="559" w:type="dxa"/>
          </w:tcPr>
          <w:p w14:paraId="571BF13F"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1</w:t>
            </w:r>
          </w:p>
        </w:tc>
        <w:tc>
          <w:tcPr>
            <w:tcW w:w="1653" w:type="dxa"/>
          </w:tcPr>
          <w:p w14:paraId="6602D9D2" w14:textId="77777777" w:rsidR="00524529" w:rsidRPr="005C1AE6" w:rsidRDefault="00524529" w:rsidP="00524529">
            <w:pPr>
              <w:rPr>
                <w:rFonts w:eastAsia="標楷體"/>
                <w:szCs w:val="20"/>
              </w:rPr>
            </w:pPr>
            <w:r w:rsidRPr="005C1AE6">
              <w:rPr>
                <w:rFonts w:eastAsia="標楷體" w:hint="eastAsia"/>
                <w:szCs w:val="20"/>
              </w:rPr>
              <w:t>口頭評量</w:t>
            </w:r>
          </w:p>
          <w:p w14:paraId="166B48A0" w14:textId="77777777" w:rsidR="00524529" w:rsidRPr="005C1AE6" w:rsidRDefault="00524529" w:rsidP="00524529">
            <w:pPr>
              <w:rPr>
                <w:rFonts w:eastAsia="標楷體"/>
                <w:szCs w:val="20"/>
              </w:rPr>
            </w:pPr>
            <w:r w:rsidRPr="005C1AE6">
              <w:rPr>
                <w:rFonts w:eastAsia="標楷體" w:hint="eastAsia"/>
                <w:szCs w:val="20"/>
              </w:rPr>
              <w:t>態度評量</w:t>
            </w:r>
          </w:p>
          <w:p w14:paraId="2CCDD4DA" w14:textId="77777777" w:rsidR="00524529" w:rsidRPr="005C1AE6" w:rsidRDefault="00524529" w:rsidP="00524529">
            <w:pPr>
              <w:rPr>
                <w:rFonts w:eastAsia="標楷體"/>
                <w:szCs w:val="20"/>
              </w:rPr>
            </w:pPr>
            <w:r w:rsidRPr="005C1AE6">
              <w:rPr>
                <w:rFonts w:eastAsia="標楷體" w:hint="eastAsia"/>
                <w:szCs w:val="20"/>
              </w:rPr>
              <w:t>作業評量</w:t>
            </w:r>
          </w:p>
        </w:tc>
        <w:tc>
          <w:tcPr>
            <w:tcW w:w="4376" w:type="dxa"/>
          </w:tcPr>
          <w:p w14:paraId="6F6B87E8"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0B49D1E3"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051" w:type="dxa"/>
          </w:tcPr>
          <w:p w14:paraId="2A0595A8" w14:textId="77777777" w:rsidR="00524529" w:rsidRPr="005C1AE6" w:rsidRDefault="00524529" w:rsidP="00524529">
            <w:pPr>
              <w:ind w:leftChars="-12" w:left="-22" w:hangingChars="3" w:hanging="7"/>
              <w:rPr>
                <w:rFonts w:eastAsia="標楷體"/>
              </w:rPr>
            </w:pPr>
          </w:p>
        </w:tc>
      </w:tr>
    </w:tbl>
    <w:p w14:paraId="2A490AE1" w14:textId="3DCD6B36" w:rsidR="00524529" w:rsidRPr="005C1AE6" w:rsidRDefault="00524529" w:rsidP="006F1D17">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524529" w:rsidRPr="005C1AE6" w14:paraId="08AD7505" w14:textId="77777777" w:rsidTr="00524529">
        <w:trPr>
          <w:trHeight w:val="519"/>
          <w:jc w:val="center"/>
        </w:trPr>
        <w:tc>
          <w:tcPr>
            <w:tcW w:w="14788" w:type="dxa"/>
            <w:gridSpan w:val="9"/>
            <w:shd w:val="clear" w:color="auto" w:fill="D9D9D9" w:themeFill="background1" w:themeFillShade="D9"/>
          </w:tcPr>
          <w:p w14:paraId="6583B46C" w14:textId="77777777" w:rsidR="00524529" w:rsidRPr="005C1AE6" w:rsidRDefault="00524529" w:rsidP="00524529">
            <w:pPr>
              <w:ind w:leftChars="-12" w:left="-21" w:hangingChars="3" w:hanging="8"/>
              <w:rPr>
                <w:rFonts w:eastAsia="標楷體"/>
              </w:rPr>
            </w:pPr>
            <w:r w:rsidRPr="005C1AE6">
              <w:rPr>
                <w:rFonts w:eastAsia="標楷體" w:hint="eastAsia"/>
                <w:sz w:val="28"/>
              </w:rPr>
              <w:t>項目：班級活動</w:t>
            </w:r>
          </w:p>
        </w:tc>
      </w:tr>
      <w:tr w:rsidR="00524529" w:rsidRPr="005C1AE6" w14:paraId="33ACADDD" w14:textId="77777777" w:rsidTr="00524529">
        <w:trPr>
          <w:trHeight w:val="580"/>
          <w:jc w:val="center"/>
        </w:trPr>
        <w:tc>
          <w:tcPr>
            <w:tcW w:w="1105" w:type="dxa"/>
            <w:shd w:val="clear" w:color="auto" w:fill="D9D9D9" w:themeFill="background1" w:themeFillShade="D9"/>
            <w:vAlign w:val="center"/>
          </w:tcPr>
          <w:p w14:paraId="016EF5DF" w14:textId="77777777" w:rsidR="00524529" w:rsidRPr="005C1AE6" w:rsidRDefault="00524529" w:rsidP="00524529">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18DB1034" w14:textId="77777777" w:rsidR="00524529" w:rsidRPr="005C1AE6" w:rsidRDefault="00524529" w:rsidP="00524529">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27096A78" w14:textId="77777777" w:rsidR="00524529" w:rsidRPr="005C1AE6" w:rsidRDefault="00524529" w:rsidP="00524529">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2F4638D3" w14:textId="77777777" w:rsidR="00524529" w:rsidRPr="005C1AE6" w:rsidRDefault="00524529" w:rsidP="00524529">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33FED3D4" w14:textId="77777777" w:rsidR="00524529" w:rsidRPr="005C1AE6" w:rsidRDefault="00524529" w:rsidP="00524529">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52112DB1" w14:textId="77777777" w:rsidR="00524529" w:rsidRPr="005C1AE6" w:rsidRDefault="00524529" w:rsidP="00524529">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7812ADEF" w14:textId="77777777" w:rsidR="00524529" w:rsidRPr="005C1AE6" w:rsidRDefault="00524529" w:rsidP="00524529">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7FA7AF0B" w14:textId="77777777" w:rsidR="00524529" w:rsidRPr="005C1AE6" w:rsidRDefault="00524529" w:rsidP="00524529">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5EF337B3" w14:textId="77777777" w:rsidR="00524529" w:rsidRPr="005C1AE6" w:rsidRDefault="00524529" w:rsidP="00524529">
            <w:pPr>
              <w:spacing w:line="240" w:lineRule="exact"/>
              <w:jc w:val="center"/>
              <w:rPr>
                <w:rFonts w:eastAsia="標楷體"/>
              </w:rPr>
            </w:pPr>
            <w:r w:rsidRPr="005C1AE6">
              <w:rPr>
                <w:rFonts w:eastAsia="標楷體"/>
              </w:rPr>
              <w:t>備註</w:t>
            </w:r>
          </w:p>
        </w:tc>
      </w:tr>
      <w:tr w:rsidR="00524529" w:rsidRPr="005C1AE6" w14:paraId="7DE1E5DF" w14:textId="77777777" w:rsidTr="00524529">
        <w:trPr>
          <w:trHeight w:val="580"/>
          <w:jc w:val="center"/>
        </w:trPr>
        <w:tc>
          <w:tcPr>
            <w:tcW w:w="1105" w:type="dxa"/>
            <w:shd w:val="clear" w:color="auto" w:fill="D9D9D9" w:themeFill="background1" w:themeFillShade="D9"/>
            <w:vAlign w:val="center"/>
          </w:tcPr>
          <w:p w14:paraId="0296B6FA" w14:textId="77777777" w:rsidR="00524529" w:rsidRPr="005C1AE6" w:rsidRDefault="00524529" w:rsidP="00524529">
            <w:pPr>
              <w:spacing w:line="240" w:lineRule="exact"/>
              <w:jc w:val="center"/>
              <w:rPr>
                <w:rFonts w:eastAsia="標楷體"/>
              </w:rPr>
            </w:pPr>
          </w:p>
          <w:p w14:paraId="6AF6576E" w14:textId="77777777" w:rsidR="00524529" w:rsidRPr="005C1AE6" w:rsidRDefault="00524529" w:rsidP="00524529">
            <w:pPr>
              <w:spacing w:line="240" w:lineRule="exact"/>
              <w:jc w:val="center"/>
              <w:rPr>
                <w:rFonts w:eastAsia="標楷體"/>
              </w:rPr>
            </w:pPr>
          </w:p>
        </w:tc>
        <w:tc>
          <w:tcPr>
            <w:tcW w:w="1566" w:type="dxa"/>
            <w:shd w:val="clear" w:color="auto" w:fill="D9D9D9" w:themeFill="background1" w:themeFillShade="D9"/>
            <w:vAlign w:val="center"/>
          </w:tcPr>
          <w:p w14:paraId="0785032A" w14:textId="77777777" w:rsidR="00524529" w:rsidRPr="005C1AE6" w:rsidRDefault="00524529" w:rsidP="00524529">
            <w:pPr>
              <w:spacing w:line="240" w:lineRule="exact"/>
              <w:jc w:val="center"/>
              <w:rPr>
                <w:rFonts w:eastAsia="標楷體"/>
              </w:rPr>
            </w:pPr>
          </w:p>
        </w:tc>
        <w:tc>
          <w:tcPr>
            <w:tcW w:w="1276" w:type="dxa"/>
            <w:shd w:val="clear" w:color="auto" w:fill="D9D9D9" w:themeFill="background1" w:themeFillShade="D9"/>
            <w:vAlign w:val="center"/>
          </w:tcPr>
          <w:p w14:paraId="14D7118A" w14:textId="77777777" w:rsidR="00524529" w:rsidRPr="005C1AE6" w:rsidRDefault="00524529" w:rsidP="00524529">
            <w:pPr>
              <w:spacing w:line="240" w:lineRule="exact"/>
              <w:jc w:val="center"/>
              <w:rPr>
                <w:rFonts w:eastAsia="標楷體"/>
              </w:rPr>
            </w:pPr>
          </w:p>
        </w:tc>
        <w:tc>
          <w:tcPr>
            <w:tcW w:w="1417" w:type="dxa"/>
            <w:shd w:val="clear" w:color="auto" w:fill="D9D9D9" w:themeFill="background1" w:themeFillShade="D9"/>
            <w:vAlign w:val="center"/>
          </w:tcPr>
          <w:p w14:paraId="19C8A637" w14:textId="77777777" w:rsidR="00524529" w:rsidRPr="005C1AE6" w:rsidRDefault="00524529" w:rsidP="00524529">
            <w:pPr>
              <w:jc w:val="center"/>
              <w:rPr>
                <w:rFonts w:eastAsia="標楷體"/>
              </w:rPr>
            </w:pPr>
          </w:p>
        </w:tc>
        <w:tc>
          <w:tcPr>
            <w:tcW w:w="3261" w:type="dxa"/>
            <w:shd w:val="clear" w:color="auto" w:fill="D9D9D9" w:themeFill="background1" w:themeFillShade="D9"/>
            <w:vAlign w:val="center"/>
          </w:tcPr>
          <w:p w14:paraId="419D3F9B" w14:textId="77777777" w:rsidR="00524529" w:rsidRPr="005C1AE6" w:rsidRDefault="00524529" w:rsidP="00524529">
            <w:pPr>
              <w:spacing w:line="240" w:lineRule="exact"/>
              <w:jc w:val="center"/>
              <w:rPr>
                <w:rFonts w:eastAsia="標楷體"/>
                <w:spacing w:val="-10"/>
              </w:rPr>
            </w:pPr>
          </w:p>
        </w:tc>
        <w:tc>
          <w:tcPr>
            <w:tcW w:w="708" w:type="dxa"/>
            <w:shd w:val="clear" w:color="auto" w:fill="D9D9D9" w:themeFill="background1" w:themeFillShade="D9"/>
            <w:vAlign w:val="center"/>
          </w:tcPr>
          <w:p w14:paraId="489DFCEB" w14:textId="77777777" w:rsidR="00524529" w:rsidRPr="005C1AE6" w:rsidRDefault="00524529" w:rsidP="00524529">
            <w:pPr>
              <w:spacing w:line="240" w:lineRule="exact"/>
              <w:jc w:val="center"/>
              <w:rPr>
                <w:rFonts w:eastAsia="標楷體"/>
              </w:rPr>
            </w:pPr>
          </w:p>
        </w:tc>
        <w:tc>
          <w:tcPr>
            <w:tcW w:w="2423" w:type="dxa"/>
            <w:shd w:val="clear" w:color="auto" w:fill="D9D9D9" w:themeFill="background1" w:themeFillShade="D9"/>
            <w:vAlign w:val="center"/>
          </w:tcPr>
          <w:p w14:paraId="6FFC9484" w14:textId="77777777" w:rsidR="00524529" w:rsidRPr="005C1AE6" w:rsidRDefault="00524529" w:rsidP="00524529">
            <w:pPr>
              <w:spacing w:line="240" w:lineRule="exact"/>
              <w:jc w:val="center"/>
              <w:rPr>
                <w:rFonts w:eastAsia="標楷體"/>
              </w:rPr>
            </w:pPr>
          </w:p>
        </w:tc>
        <w:tc>
          <w:tcPr>
            <w:tcW w:w="1552" w:type="dxa"/>
            <w:shd w:val="clear" w:color="auto" w:fill="D9D9D9" w:themeFill="background1" w:themeFillShade="D9"/>
            <w:vAlign w:val="center"/>
          </w:tcPr>
          <w:p w14:paraId="47DA814A" w14:textId="77777777" w:rsidR="00524529" w:rsidRPr="005C1AE6" w:rsidRDefault="00524529" w:rsidP="00524529">
            <w:pPr>
              <w:spacing w:line="240" w:lineRule="exact"/>
              <w:jc w:val="center"/>
              <w:rPr>
                <w:rFonts w:eastAsia="標楷體"/>
              </w:rPr>
            </w:pPr>
          </w:p>
        </w:tc>
        <w:tc>
          <w:tcPr>
            <w:tcW w:w="1480" w:type="dxa"/>
            <w:shd w:val="clear" w:color="auto" w:fill="D9D9D9" w:themeFill="background1" w:themeFillShade="D9"/>
            <w:vAlign w:val="center"/>
          </w:tcPr>
          <w:p w14:paraId="249EDF1B" w14:textId="77777777" w:rsidR="00524529" w:rsidRPr="005C1AE6" w:rsidRDefault="00524529" w:rsidP="00524529">
            <w:pPr>
              <w:spacing w:line="240" w:lineRule="exact"/>
              <w:jc w:val="center"/>
              <w:rPr>
                <w:rFonts w:eastAsia="標楷體"/>
              </w:rPr>
            </w:pPr>
          </w:p>
        </w:tc>
      </w:tr>
      <w:tr w:rsidR="00524529" w:rsidRPr="005C1AE6" w14:paraId="2E50F69F" w14:textId="77777777" w:rsidTr="00524529">
        <w:trPr>
          <w:trHeight w:val="327"/>
          <w:jc w:val="center"/>
        </w:trPr>
        <w:tc>
          <w:tcPr>
            <w:tcW w:w="1105" w:type="dxa"/>
          </w:tcPr>
          <w:p w14:paraId="5E3C9EC3"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hint="eastAsia"/>
              </w:rPr>
              <w:t>1</w:t>
            </w:r>
            <w:r w:rsidRPr="005C1AE6">
              <w:rPr>
                <w:rFonts w:eastAsia="標楷體" w:hint="eastAsia"/>
              </w:rPr>
              <w:t>週</w:t>
            </w:r>
          </w:p>
        </w:tc>
        <w:tc>
          <w:tcPr>
            <w:tcW w:w="1566" w:type="dxa"/>
          </w:tcPr>
          <w:p w14:paraId="56A37754" w14:textId="77777777" w:rsidR="00524529" w:rsidRPr="005C1AE6" w:rsidRDefault="00524529" w:rsidP="00524529">
            <w:pPr>
              <w:rPr>
                <w:rFonts w:ascii="標楷體" w:eastAsia="標楷體" w:hAnsi="標楷體"/>
              </w:rPr>
            </w:pPr>
            <w:r w:rsidRPr="005C1AE6">
              <w:rPr>
                <w:rFonts w:ascii="標楷體" w:eastAsia="標楷體" w:hAnsi="標楷體"/>
              </w:rPr>
              <w:t>班級經營</w:t>
            </w:r>
          </w:p>
          <w:p w14:paraId="5825BF36" w14:textId="77777777" w:rsidR="00524529" w:rsidRPr="005C1AE6" w:rsidRDefault="00524529" w:rsidP="00524529">
            <w:pPr>
              <w:rPr>
                <w:rFonts w:ascii="標楷體" w:eastAsia="標楷體" w:hAnsi="標楷體"/>
              </w:rPr>
            </w:pPr>
            <w:r w:rsidRPr="005C1AE6">
              <w:rPr>
                <w:rFonts w:ascii="標楷體" w:eastAsia="標楷體" w:hAnsi="標楷體"/>
              </w:rPr>
              <w:t>學生幹部選 舉</w:t>
            </w:r>
          </w:p>
          <w:p w14:paraId="3B255176" w14:textId="77777777" w:rsidR="00524529" w:rsidRPr="005C1AE6" w:rsidRDefault="00524529" w:rsidP="00524529">
            <w:pPr>
              <w:rPr>
                <w:rFonts w:eastAsia="標楷體"/>
              </w:rPr>
            </w:pPr>
            <w:r w:rsidRPr="005C1AE6">
              <w:rPr>
                <w:rFonts w:eastAsia="標楷體" w:hint="eastAsia"/>
              </w:rPr>
              <w:t>守時</w:t>
            </w:r>
          </w:p>
        </w:tc>
        <w:tc>
          <w:tcPr>
            <w:tcW w:w="1276" w:type="dxa"/>
          </w:tcPr>
          <w:p w14:paraId="21B2E35A" w14:textId="77777777" w:rsidR="00524529" w:rsidRPr="005C1AE6" w:rsidRDefault="00524529" w:rsidP="00524529">
            <w:pPr>
              <w:rPr>
                <w:rFonts w:eastAsia="標楷體"/>
              </w:rPr>
            </w:pPr>
            <w:r w:rsidRPr="005C1AE6">
              <w:t xml:space="preserve"> </w:t>
            </w:r>
            <w:r w:rsidRPr="005C1AE6">
              <w:rPr>
                <w:rFonts w:eastAsia="標楷體"/>
              </w:rPr>
              <w:t>E-C1</w:t>
            </w:r>
          </w:p>
        </w:tc>
        <w:tc>
          <w:tcPr>
            <w:tcW w:w="1417" w:type="dxa"/>
          </w:tcPr>
          <w:p w14:paraId="66C8B21C" w14:textId="77777777" w:rsidR="00524529" w:rsidRPr="005C1AE6" w:rsidRDefault="00524529" w:rsidP="00524529">
            <w:pPr>
              <w:rPr>
                <w:rFonts w:eastAsia="標楷體"/>
              </w:rPr>
            </w:pPr>
            <w:r w:rsidRPr="005C1AE6">
              <w:rPr>
                <w:rFonts w:eastAsia="標楷體" w:hint="eastAsia"/>
              </w:rPr>
              <w:t>具備個人生活道德的知識與是非判斷的能力，理解並遵守社會道德規範，培養公民意識，關</w:t>
            </w:r>
          </w:p>
          <w:p w14:paraId="3C65C1C6" w14:textId="77777777" w:rsidR="00524529" w:rsidRPr="005C1AE6" w:rsidRDefault="00524529" w:rsidP="00524529">
            <w:pPr>
              <w:rPr>
                <w:rFonts w:eastAsia="標楷體"/>
              </w:rPr>
            </w:pPr>
            <w:r w:rsidRPr="005C1AE6">
              <w:rPr>
                <w:rFonts w:eastAsia="標楷體" w:hint="eastAsia"/>
              </w:rPr>
              <w:t>懷生態環境。</w:t>
            </w:r>
          </w:p>
        </w:tc>
        <w:tc>
          <w:tcPr>
            <w:tcW w:w="3261" w:type="dxa"/>
          </w:tcPr>
          <w:p w14:paraId="26C7AE76" w14:textId="77777777" w:rsidR="00524529" w:rsidRPr="005C1AE6" w:rsidRDefault="00524529" w:rsidP="00524529">
            <w:pPr>
              <w:ind w:left="113" w:hangingChars="47" w:hanging="113"/>
              <w:rPr>
                <w:rFonts w:eastAsia="標楷體"/>
              </w:rPr>
            </w:pPr>
            <w:r w:rsidRPr="005C1AE6">
              <w:rPr>
                <w:rFonts w:eastAsia="標楷體" w:hint="eastAsia"/>
              </w:rPr>
              <w:t>1.</w:t>
            </w:r>
            <w:r w:rsidRPr="005C1AE6">
              <w:rPr>
                <w:rFonts w:eastAsia="標楷體" w:hint="eastAsia"/>
              </w:rPr>
              <w:t>促進身心平衡發展，努力參</w:t>
            </w:r>
          </w:p>
          <w:p w14:paraId="557C9D10" w14:textId="77777777" w:rsidR="00524529" w:rsidRPr="005C1AE6" w:rsidRDefault="00524529" w:rsidP="00524529">
            <w:pPr>
              <w:ind w:left="113" w:hangingChars="47" w:hanging="113"/>
              <w:rPr>
                <w:rFonts w:eastAsia="標楷體"/>
              </w:rPr>
            </w:pPr>
            <w:r w:rsidRPr="005C1AE6">
              <w:rPr>
                <w:rFonts w:eastAsia="標楷體" w:hint="eastAsia"/>
              </w:rPr>
              <w:t>與各項活動。</w:t>
            </w:r>
          </w:p>
          <w:p w14:paraId="28A2517F" w14:textId="77777777" w:rsidR="00524529" w:rsidRPr="005C1AE6" w:rsidRDefault="00524529" w:rsidP="00524529">
            <w:pPr>
              <w:ind w:left="113" w:hangingChars="47" w:hanging="113"/>
              <w:rPr>
                <w:rFonts w:eastAsia="標楷體"/>
              </w:rPr>
            </w:pPr>
            <w:r w:rsidRPr="005C1AE6">
              <w:rPr>
                <w:rFonts w:eastAsia="標楷體" w:hint="eastAsia"/>
              </w:rPr>
              <w:t>2.</w:t>
            </w:r>
            <w:r w:rsidRPr="005C1AE6">
              <w:rPr>
                <w:rFonts w:eastAsia="標楷體" w:hint="eastAsia"/>
              </w:rPr>
              <w:t>學習同儕互助與合作。</w:t>
            </w:r>
          </w:p>
          <w:p w14:paraId="761D3114" w14:textId="77777777" w:rsidR="00524529" w:rsidRPr="005C1AE6" w:rsidRDefault="00524529" w:rsidP="00524529">
            <w:pPr>
              <w:ind w:left="113" w:hangingChars="47" w:hanging="113"/>
              <w:rPr>
                <w:rFonts w:eastAsia="標楷體"/>
              </w:rPr>
            </w:pPr>
            <w:r w:rsidRPr="005C1AE6">
              <w:rPr>
                <w:rFonts w:eastAsia="標楷體" w:hint="eastAsia"/>
              </w:rPr>
              <w:t>3.</w:t>
            </w:r>
            <w:r w:rsidRPr="005C1AE6">
              <w:rPr>
                <w:rFonts w:eastAsia="標楷體" w:hint="eastAsia"/>
              </w:rPr>
              <w:t>學習班際人際交流。</w:t>
            </w:r>
          </w:p>
        </w:tc>
        <w:tc>
          <w:tcPr>
            <w:tcW w:w="708" w:type="dxa"/>
          </w:tcPr>
          <w:p w14:paraId="58F0B218"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2</w:t>
            </w:r>
          </w:p>
        </w:tc>
        <w:tc>
          <w:tcPr>
            <w:tcW w:w="2423" w:type="dxa"/>
          </w:tcPr>
          <w:p w14:paraId="24ED16DD" w14:textId="77777777" w:rsidR="00524529" w:rsidRPr="005C1AE6" w:rsidRDefault="00524529" w:rsidP="00524529">
            <w:pPr>
              <w:rPr>
                <w:rFonts w:eastAsia="標楷體"/>
                <w:szCs w:val="20"/>
              </w:rPr>
            </w:pPr>
            <w:r w:rsidRPr="005C1AE6">
              <w:rPr>
                <w:rFonts w:eastAsia="標楷體" w:hint="eastAsia"/>
                <w:szCs w:val="20"/>
              </w:rPr>
              <w:t>態度檢核</w:t>
            </w:r>
          </w:p>
          <w:p w14:paraId="3692F573" w14:textId="77777777" w:rsidR="00524529" w:rsidRPr="005C1AE6" w:rsidRDefault="00524529" w:rsidP="00524529">
            <w:pPr>
              <w:rPr>
                <w:rFonts w:eastAsia="標楷體"/>
                <w:szCs w:val="20"/>
              </w:rPr>
            </w:pPr>
            <w:r w:rsidRPr="005C1AE6">
              <w:rPr>
                <w:rFonts w:eastAsia="標楷體"/>
              </w:rPr>
              <w:t>參與討論</w:t>
            </w:r>
          </w:p>
          <w:p w14:paraId="3EDF1C76" w14:textId="77777777" w:rsidR="00524529" w:rsidRPr="005C1AE6" w:rsidRDefault="00524529" w:rsidP="00524529">
            <w:pPr>
              <w:rPr>
                <w:rFonts w:eastAsia="標楷體"/>
              </w:rPr>
            </w:pPr>
            <w:r w:rsidRPr="005C1AE6">
              <w:rPr>
                <w:rFonts w:eastAsia="標楷體"/>
                <w:szCs w:val="20"/>
              </w:rPr>
              <w:t>課堂問答</w:t>
            </w:r>
          </w:p>
        </w:tc>
        <w:tc>
          <w:tcPr>
            <w:tcW w:w="1552" w:type="dxa"/>
          </w:tcPr>
          <w:p w14:paraId="1053B2FC"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品格教育系列(第二集)</w:t>
            </w:r>
          </w:p>
          <w:p w14:paraId="76063866" w14:textId="77777777" w:rsidR="00524529" w:rsidRPr="005C1AE6" w:rsidRDefault="00524529" w:rsidP="00524529">
            <w:pPr>
              <w:rPr>
                <w:rFonts w:ascii="標楷體" w:eastAsia="標楷體" w:hAnsi="標楷體"/>
              </w:rPr>
            </w:pPr>
            <w:r w:rsidRPr="005C1AE6">
              <w:rPr>
                <w:rFonts w:ascii="標楷體" w:eastAsia="標楷體" w:hAnsi="標楷體" w:cs="Helvetica"/>
                <w:sz w:val="20"/>
                <w:szCs w:val="20"/>
                <w:shd w:val="clear" w:color="auto" w:fill="FFFFFF"/>
              </w:rPr>
              <w:t>ISBN：9789868093454</w:t>
            </w:r>
          </w:p>
        </w:tc>
        <w:tc>
          <w:tcPr>
            <w:tcW w:w="1480" w:type="dxa"/>
          </w:tcPr>
          <w:p w14:paraId="67AE8C80" w14:textId="77777777" w:rsidR="00524529" w:rsidRPr="005C1AE6" w:rsidRDefault="00524529" w:rsidP="00524529">
            <w:pPr>
              <w:ind w:leftChars="-12" w:left="-22" w:hangingChars="3" w:hanging="7"/>
              <w:rPr>
                <w:rFonts w:eastAsia="標楷體"/>
              </w:rPr>
            </w:pPr>
            <w:r w:rsidRPr="005C1AE6">
              <w:rPr>
                <w:rFonts w:eastAsia="標楷體" w:hint="eastAsia"/>
              </w:rPr>
              <w:t>融入法治教育</w:t>
            </w:r>
          </w:p>
        </w:tc>
      </w:tr>
      <w:tr w:rsidR="00524529" w:rsidRPr="005C1AE6" w14:paraId="113809F2" w14:textId="77777777" w:rsidTr="00524529">
        <w:trPr>
          <w:trHeight w:val="327"/>
          <w:jc w:val="center"/>
        </w:trPr>
        <w:tc>
          <w:tcPr>
            <w:tcW w:w="1105" w:type="dxa"/>
          </w:tcPr>
          <w:p w14:paraId="73120FB8" w14:textId="77777777" w:rsidR="00524529" w:rsidRPr="005C1AE6" w:rsidRDefault="00524529" w:rsidP="00524529">
            <w:pPr>
              <w:jc w:val="both"/>
              <w:rPr>
                <w:rFonts w:eastAsia="標楷體"/>
              </w:rPr>
            </w:pPr>
            <w:r w:rsidRPr="005C1AE6">
              <w:rPr>
                <w:rFonts w:eastAsia="標楷體" w:hint="eastAsia"/>
              </w:rPr>
              <w:t>第</w:t>
            </w:r>
            <w:r w:rsidRPr="005C1AE6">
              <w:rPr>
                <w:rFonts w:eastAsia="標楷體" w:hint="eastAsia"/>
              </w:rPr>
              <w:t>4</w:t>
            </w:r>
            <w:r w:rsidRPr="005C1AE6">
              <w:rPr>
                <w:rFonts w:eastAsia="標楷體" w:hint="eastAsia"/>
              </w:rPr>
              <w:t>週</w:t>
            </w:r>
          </w:p>
        </w:tc>
        <w:tc>
          <w:tcPr>
            <w:tcW w:w="1566" w:type="dxa"/>
          </w:tcPr>
          <w:p w14:paraId="16F1FD82" w14:textId="77777777" w:rsidR="00524529" w:rsidRPr="005C1AE6" w:rsidRDefault="00524529" w:rsidP="00524529">
            <w:pPr>
              <w:rPr>
                <w:rFonts w:eastAsia="標楷體"/>
              </w:rPr>
            </w:pPr>
            <w:r w:rsidRPr="005C1AE6">
              <w:rPr>
                <w:rFonts w:eastAsia="標楷體" w:hint="eastAsia"/>
              </w:rPr>
              <w:t>健康檢查</w:t>
            </w:r>
          </w:p>
        </w:tc>
        <w:tc>
          <w:tcPr>
            <w:tcW w:w="1276" w:type="dxa"/>
          </w:tcPr>
          <w:p w14:paraId="5C971AD9" w14:textId="77777777" w:rsidR="00524529" w:rsidRPr="005C1AE6" w:rsidRDefault="00524529" w:rsidP="00524529">
            <w:pPr>
              <w:jc w:val="center"/>
              <w:rPr>
                <w:rFonts w:eastAsia="標楷體"/>
              </w:rPr>
            </w:pPr>
            <w:r w:rsidRPr="005C1AE6">
              <w:rPr>
                <w:rFonts w:eastAsia="標楷體"/>
              </w:rPr>
              <w:t>E-A1</w:t>
            </w:r>
          </w:p>
        </w:tc>
        <w:tc>
          <w:tcPr>
            <w:tcW w:w="1417" w:type="dxa"/>
          </w:tcPr>
          <w:p w14:paraId="2BEDE0A2" w14:textId="77777777" w:rsidR="00524529" w:rsidRPr="005C1AE6" w:rsidRDefault="00524529" w:rsidP="00524529">
            <w:pPr>
              <w:rPr>
                <w:rFonts w:eastAsia="標楷體"/>
              </w:rPr>
            </w:pPr>
            <w:r w:rsidRPr="005C1AE6">
              <w:rPr>
                <w:rFonts w:eastAsia="標楷體" w:hint="eastAsia"/>
              </w:rPr>
              <w:t>養成良好的</w:t>
            </w:r>
            <w:r w:rsidRPr="005C1AE6">
              <w:rPr>
                <w:rFonts w:eastAsia="標楷體" w:hint="eastAsia"/>
              </w:rPr>
              <w:t xml:space="preserve"> </w:t>
            </w:r>
            <w:r w:rsidRPr="005C1AE6">
              <w:rPr>
                <w:rFonts w:eastAsia="標楷體" w:hint="eastAsia"/>
              </w:rPr>
              <w:t>生活習慣</w:t>
            </w:r>
          </w:p>
        </w:tc>
        <w:tc>
          <w:tcPr>
            <w:tcW w:w="3261" w:type="dxa"/>
          </w:tcPr>
          <w:p w14:paraId="5FCF6C9C" w14:textId="77777777" w:rsidR="00524529" w:rsidRPr="005C1AE6" w:rsidRDefault="00524529" w:rsidP="00524529">
            <w:pPr>
              <w:rPr>
                <w:rFonts w:ascii="標楷體" w:eastAsia="標楷體" w:hAnsi="標楷體"/>
              </w:rPr>
            </w:pPr>
            <w:r w:rsidRPr="005C1AE6">
              <w:rPr>
                <w:rFonts w:ascii="標楷體" w:eastAsia="標楷體" w:hAnsi="標楷體"/>
              </w:rPr>
              <w:t>具備良好的生活習慣，促進 身 心健全發展。</w:t>
            </w:r>
          </w:p>
        </w:tc>
        <w:tc>
          <w:tcPr>
            <w:tcW w:w="708" w:type="dxa"/>
          </w:tcPr>
          <w:p w14:paraId="33867AA2" w14:textId="77777777" w:rsidR="00524529" w:rsidRPr="005C1AE6" w:rsidRDefault="00524529" w:rsidP="00524529">
            <w:pPr>
              <w:widowControl/>
              <w:ind w:left="317" w:hangingChars="132" w:hanging="317"/>
              <w:jc w:val="center"/>
              <w:rPr>
                <w:rFonts w:eastAsia="標楷體"/>
              </w:rPr>
            </w:pPr>
            <w:r w:rsidRPr="005C1AE6">
              <w:rPr>
                <w:rFonts w:eastAsia="標楷體" w:hint="eastAsia"/>
              </w:rPr>
              <w:t>1</w:t>
            </w:r>
          </w:p>
        </w:tc>
        <w:tc>
          <w:tcPr>
            <w:tcW w:w="2423" w:type="dxa"/>
          </w:tcPr>
          <w:p w14:paraId="491B6A26" w14:textId="77777777" w:rsidR="00524529" w:rsidRPr="005C1AE6" w:rsidRDefault="00524529" w:rsidP="00524529">
            <w:pPr>
              <w:rPr>
                <w:rFonts w:eastAsia="標楷體"/>
                <w:szCs w:val="20"/>
              </w:rPr>
            </w:pPr>
            <w:r w:rsidRPr="005C1AE6">
              <w:rPr>
                <w:rFonts w:eastAsia="標楷體" w:hint="eastAsia"/>
                <w:szCs w:val="20"/>
              </w:rPr>
              <w:t>態度檢核</w:t>
            </w:r>
          </w:p>
        </w:tc>
        <w:tc>
          <w:tcPr>
            <w:tcW w:w="1552" w:type="dxa"/>
          </w:tcPr>
          <w:p w14:paraId="3BC410B7" w14:textId="77777777" w:rsidR="00524529" w:rsidRPr="005C1AE6" w:rsidRDefault="00524529" w:rsidP="00524529">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健康檢查紀錄表</w:t>
            </w:r>
          </w:p>
        </w:tc>
        <w:tc>
          <w:tcPr>
            <w:tcW w:w="1480" w:type="dxa"/>
          </w:tcPr>
          <w:p w14:paraId="6BC21F4F" w14:textId="77777777" w:rsidR="00524529" w:rsidRPr="005C1AE6" w:rsidRDefault="00524529" w:rsidP="00524529">
            <w:pPr>
              <w:ind w:leftChars="-12" w:left="-22" w:hangingChars="3" w:hanging="7"/>
              <w:rPr>
                <w:rFonts w:eastAsia="標楷體"/>
              </w:rPr>
            </w:pPr>
          </w:p>
        </w:tc>
      </w:tr>
    </w:tbl>
    <w:p w14:paraId="0C96BFAD" w14:textId="086ED035" w:rsidR="00524529" w:rsidRPr="005C1AE6" w:rsidRDefault="00524529" w:rsidP="006F1D17">
      <w:pPr>
        <w:spacing w:beforeLines="50" w:before="180" w:afterLines="50" w:after="180"/>
        <w:ind w:left="834"/>
        <w:rPr>
          <w:rFonts w:eastAsia="標楷體"/>
          <w:sz w:val="28"/>
          <w:u w:val="single"/>
        </w:rPr>
      </w:pPr>
    </w:p>
    <w:p w14:paraId="1E362EE3" w14:textId="77777777" w:rsidR="00524529" w:rsidRPr="005C1AE6" w:rsidRDefault="00524529" w:rsidP="006F1D17">
      <w:pPr>
        <w:spacing w:beforeLines="50" w:before="180" w:afterLines="50" w:after="180"/>
        <w:ind w:left="834"/>
        <w:rPr>
          <w:rFonts w:eastAsia="標楷體"/>
          <w:sz w:val="28"/>
          <w:u w:val="single"/>
        </w:rPr>
      </w:pPr>
    </w:p>
    <w:p w14:paraId="07DA06A8" w14:textId="77777777" w:rsidR="006F1D17" w:rsidRPr="005C1AE6" w:rsidRDefault="006F1D17" w:rsidP="006F1D17">
      <w:pPr>
        <w:widowControl/>
        <w:rPr>
          <w:rFonts w:ascii="標楷體" w:eastAsia="標楷體" w:hAnsi="標楷體"/>
        </w:rPr>
      </w:pPr>
      <w:r w:rsidRPr="005C1AE6">
        <w:rPr>
          <w:rFonts w:ascii="標楷體" w:eastAsia="標楷體" w:hAnsi="標楷體"/>
        </w:rPr>
        <w:br w:type="page"/>
      </w:r>
    </w:p>
    <w:p w14:paraId="523E0F08" w14:textId="77777777" w:rsidR="00B648EA" w:rsidRPr="005C1AE6" w:rsidRDefault="00B648EA" w:rsidP="00B648EA">
      <w:pPr>
        <w:pStyle w:val="affd"/>
        <w:spacing w:before="36" w:after="48"/>
        <w:ind w:left="720"/>
      </w:pPr>
      <w:bookmarkStart w:id="72" w:name="_Toc131066205"/>
      <w:r w:rsidRPr="005C1AE6">
        <w:rPr>
          <w:rFonts w:hint="eastAsia"/>
        </w:rPr>
        <w:t>（十二）六年級第二學期教學計劃表 (表5-</w:t>
      </w:r>
      <w:r w:rsidR="000A39CF" w:rsidRPr="005C1AE6">
        <w:rPr>
          <w:rFonts w:hint="eastAsia"/>
        </w:rPr>
        <w:t>2</w:t>
      </w:r>
      <w:r w:rsidR="007514FC" w:rsidRPr="005C1AE6">
        <w:t>5</w:t>
      </w:r>
      <w:r w:rsidRPr="005C1AE6">
        <w:rPr>
          <w:rFonts w:hint="eastAsia"/>
        </w:rPr>
        <w:t>)</w:t>
      </w:r>
      <w:bookmarkEnd w:id="72"/>
    </w:p>
    <w:p w14:paraId="31D381FF" w14:textId="6D13DFE9" w:rsidR="00B648EA" w:rsidRPr="005C1AE6" w:rsidRDefault="001E3659" w:rsidP="007514FC">
      <w:pPr>
        <w:spacing w:line="360" w:lineRule="atLeast"/>
        <w:ind w:leftChars="400" w:left="960"/>
        <w:rPr>
          <w:rFonts w:ascii="標楷體" w:eastAsia="標楷體" w:hAnsi="標楷體"/>
        </w:rPr>
      </w:pPr>
      <w:r w:rsidRPr="005C1AE6">
        <w:rPr>
          <w:rFonts w:ascii="標楷體" w:eastAsia="標楷體" w:hAnsi="標楷體" w:hint="eastAsia"/>
        </w:rPr>
        <w:t>1</w:t>
      </w:r>
      <w:r w:rsidRPr="005C1AE6">
        <w:rPr>
          <w:rFonts w:ascii="標楷體" w:eastAsia="標楷體" w:hAnsi="標楷體"/>
        </w:rPr>
        <w:t>.時數分配</w:t>
      </w:r>
      <w:r w:rsidRPr="005C1AE6">
        <w:rPr>
          <w:rFonts w:ascii="標楷體" w:eastAsia="標楷體" w:hAnsi="標楷體" w:hint="eastAsia"/>
        </w:rPr>
        <w:t>：</w:t>
      </w:r>
      <w:r w:rsidRPr="005C1AE6">
        <w:rPr>
          <w:rFonts w:ascii="標楷體" w:eastAsia="標楷體" w:hAnsi="標楷體"/>
        </w:rPr>
        <w:t>每週學習節數（</w:t>
      </w:r>
      <w:r w:rsidRPr="005C1AE6">
        <w:rPr>
          <w:rFonts w:ascii="標楷體" w:eastAsia="標楷體" w:hAnsi="標楷體" w:hint="eastAsia"/>
        </w:rPr>
        <w:t>3</w:t>
      </w:r>
      <w:r w:rsidRPr="005C1AE6">
        <w:rPr>
          <w:rFonts w:ascii="標楷體" w:eastAsia="標楷體" w:hAnsi="標楷體"/>
        </w:rPr>
        <w:t>）節，</w:t>
      </w:r>
      <w:r w:rsidRPr="005C1AE6">
        <w:rPr>
          <w:rFonts w:ascii="標楷體" w:eastAsia="標楷體" w:hAnsi="標楷體" w:hint="eastAsia"/>
        </w:rPr>
        <w:t>上</w:t>
      </w:r>
      <w:r w:rsidRPr="005C1AE6">
        <w:rPr>
          <w:rFonts w:ascii="標楷體" w:eastAsia="標楷體" w:hAnsi="標楷體"/>
        </w:rPr>
        <w:t>學期</w:t>
      </w:r>
      <w:r w:rsidRPr="005C1AE6">
        <w:rPr>
          <w:rFonts w:ascii="標楷體" w:eastAsia="標楷體" w:hAnsi="標楷體" w:hint="eastAsia"/>
        </w:rPr>
        <w:t>(21)週</w:t>
      </w:r>
      <w:r w:rsidRPr="005C1AE6">
        <w:rPr>
          <w:rFonts w:ascii="標楷體" w:eastAsia="標楷體" w:hAnsi="標楷體"/>
        </w:rPr>
        <w:t>共（</w:t>
      </w:r>
      <w:r w:rsidRPr="005C1AE6">
        <w:rPr>
          <w:rFonts w:ascii="標楷體" w:eastAsia="標楷體" w:hAnsi="標楷體" w:hint="eastAsia"/>
        </w:rPr>
        <w:t>63</w:t>
      </w:r>
      <w:r w:rsidRPr="005C1AE6">
        <w:rPr>
          <w:rFonts w:ascii="標楷體" w:eastAsia="標楷體" w:hAnsi="標楷體"/>
        </w:rPr>
        <w:t>）節</w:t>
      </w:r>
      <w:r w:rsidRPr="005C1AE6">
        <w:rPr>
          <w:rFonts w:ascii="標楷體" w:eastAsia="標楷體" w:hAnsi="標楷體" w:hint="eastAsia"/>
        </w:rPr>
        <w:t>、下學期(</w:t>
      </w:r>
      <w:r w:rsidR="00D61593" w:rsidRPr="005C1AE6">
        <w:rPr>
          <w:rFonts w:ascii="標楷體" w:eastAsia="標楷體" w:hAnsi="標楷體" w:hint="eastAsia"/>
        </w:rPr>
        <w:t>18</w:t>
      </w:r>
      <w:r w:rsidRPr="005C1AE6">
        <w:rPr>
          <w:rFonts w:ascii="標楷體" w:eastAsia="標楷體" w:hAnsi="標楷體" w:hint="eastAsia"/>
        </w:rPr>
        <w:t>)週(</w:t>
      </w:r>
      <w:r w:rsidR="00D61593" w:rsidRPr="005C1AE6">
        <w:rPr>
          <w:rFonts w:ascii="標楷體" w:eastAsia="標楷體" w:hAnsi="標楷體" w:hint="eastAsia"/>
        </w:rPr>
        <w:t>54</w:t>
      </w:r>
      <w:r w:rsidRPr="005C1AE6">
        <w:rPr>
          <w:rFonts w:ascii="標楷體" w:eastAsia="標楷體" w:hAnsi="標楷體" w:hint="eastAsia"/>
        </w:rPr>
        <w:t>)節，合計(1</w:t>
      </w:r>
      <w:r w:rsidR="00D61593" w:rsidRPr="005C1AE6">
        <w:rPr>
          <w:rFonts w:ascii="標楷體" w:eastAsia="標楷體" w:hAnsi="標楷體" w:hint="eastAsia"/>
        </w:rPr>
        <w:t>17</w:t>
      </w:r>
      <w:r w:rsidRPr="005C1AE6">
        <w:rPr>
          <w:rFonts w:ascii="標楷體" w:eastAsia="標楷體" w:hAnsi="標楷體" w:hint="eastAsia"/>
        </w:rPr>
        <w:t>)節</w:t>
      </w:r>
      <w:r w:rsidRPr="005C1AE6">
        <w:rPr>
          <w:rFonts w:ascii="標楷體" w:eastAsia="標楷體" w:hAnsi="標楷體"/>
        </w:rPr>
        <w:t>。</w:t>
      </w:r>
    </w:p>
    <w:p w14:paraId="1A2ED02E" w14:textId="77777777" w:rsidR="00B648EA" w:rsidRPr="005C1AE6" w:rsidRDefault="00B648EA" w:rsidP="007514FC">
      <w:pPr>
        <w:spacing w:line="360" w:lineRule="atLeast"/>
        <w:ind w:leftChars="400" w:left="960"/>
        <w:rPr>
          <w:rFonts w:eastAsia="標楷體"/>
          <w:u w:val="single"/>
        </w:rPr>
      </w:pPr>
      <w:r w:rsidRPr="005C1AE6">
        <w:rPr>
          <w:rFonts w:eastAsia="標楷體"/>
        </w:rPr>
        <w:t>2.</w:t>
      </w:r>
      <w:r w:rsidRPr="005C1AE6">
        <w:rPr>
          <w:rFonts w:eastAsia="標楷體"/>
        </w:rPr>
        <w:t>本學期課程架構：</w:t>
      </w:r>
      <w:r w:rsidRPr="005C1AE6">
        <w:rPr>
          <w:rFonts w:eastAsia="標楷體" w:hint="eastAsia"/>
        </w:rPr>
        <w:t>（</w:t>
      </w:r>
      <w:r w:rsidRPr="005C1AE6">
        <w:rPr>
          <w:rFonts w:eastAsia="標楷體"/>
        </w:rPr>
        <w:t>請依學校實際情形</w:t>
      </w:r>
      <w:r w:rsidRPr="005C1AE6">
        <w:rPr>
          <w:rFonts w:eastAsia="標楷體" w:hint="eastAsia"/>
        </w:rPr>
        <w:t>填列，表格請自行增刪</w:t>
      </w:r>
      <w:r w:rsidRPr="005C1AE6">
        <w:rPr>
          <w:rFonts w:eastAsia="標楷體"/>
        </w:rPr>
        <w:t>）</w:t>
      </w:r>
    </w:p>
    <w:tbl>
      <w:tblPr>
        <w:tblW w:w="13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2055"/>
        <w:gridCol w:w="2056"/>
        <w:gridCol w:w="2055"/>
        <w:gridCol w:w="2056"/>
        <w:gridCol w:w="2055"/>
        <w:gridCol w:w="2056"/>
      </w:tblGrid>
      <w:tr w:rsidR="00524529" w:rsidRPr="005C1AE6" w14:paraId="1D741347" w14:textId="77777777" w:rsidTr="004532A2">
        <w:trPr>
          <w:trHeight w:val="585"/>
          <w:jc w:val="center"/>
        </w:trPr>
        <w:tc>
          <w:tcPr>
            <w:tcW w:w="1417" w:type="dxa"/>
            <w:shd w:val="clear" w:color="auto" w:fill="D9D9D9" w:themeFill="background1" w:themeFillShade="D9"/>
            <w:vAlign w:val="center"/>
          </w:tcPr>
          <w:p w14:paraId="10F54590" w14:textId="763C6E94" w:rsidR="00524529" w:rsidRPr="005C1AE6" w:rsidRDefault="00524529" w:rsidP="00524529">
            <w:pPr>
              <w:spacing w:line="280" w:lineRule="exact"/>
              <w:jc w:val="center"/>
              <w:rPr>
                <w:rFonts w:eastAsia="標楷體"/>
              </w:rPr>
            </w:pPr>
            <w:r w:rsidRPr="005C1AE6">
              <w:rPr>
                <w:rFonts w:eastAsia="標楷體"/>
              </w:rPr>
              <w:t>項</w:t>
            </w:r>
            <w:r w:rsidRPr="005C1AE6">
              <w:rPr>
                <w:rFonts w:eastAsia="標楷體" w:hint="eastAsia"/>
              </w:rPr>
              <w:t xml:space="preserve">    </w:t>
            </w:r>
            <w:r w:rsidRPr="005C1AE6">
              <w:rPr>
                <w:rFonts w:eastAsia="標楷體"/>
              </w:rPr>
              <w:t>目</w:t>
            </w:r>
          </w:p>
        </w:tc>
        <w:tc>
          <w:tcPr>
            <w:tcW w:w="2055" w:type="dxa"/>
            <w:shd w:val="clear" w:color="auto" w:fill="D9D9D9" w:themeFill="background1" w:themeFillShade="D9"/>
            <w:vAlign w:val="center"/>
          </w:tcPr>
          <w:p w14:paraId="2C7A586A" w14:textId="38F133AC" w:rsidR="00524529" w:rsidRPr="005C1AE6" w:rsidRDefault="00524529" w:rsidP="00524529">
            <w:pPr>
              <w:spacing w:line="280" w:lineRule="exact"/>
              <w:rPr>
                <w:rFonts w:eastAsia="標楷體"/>
              </w:rPr>
            </w:pPr>
            <w:r w:rsidRPr="005C1AE6">
              <w:rPr>
                <w:rFonts w:eastAsia="標楷體"/>
              </w:rPr>
              <w:t>全校性活動</w:t>
            </w:r>
          </w:p>
        </w:tc>
        <w:tc>
          <w:tcPr>
            <w:tcW w:w="2056" w:type="dxa"/>
            <w:shd w:val="clear" w:color="auto" w:fill="D9D9D9" w:themeFill="background1" w:themeFillShade="D9"/>
            <w:vAlign w:val="center"/>
          </w:tcPr>
          <w:p w14:paraId="6C9EAFB3" w14:textId="086812A6" w:rsidR="00524529" w:rsidRPr="005C1AE6" w:rsidRDefault="00524529" w:rsidP="00524529">
            <w:pPr>
              <w:spacing w:line="280" w:lineRule="exact"/>
              <w:rPr>
                <w:rFonts w:eastAsia="標楷體"/>
              </w:rPr>
            </w:pPr>
            <w:r w:rsidRPr="005C1AE6">
              <w:rPr>
                <w:rFonts w:eastAsia="標楷體" w:hint="eastAsia"/>
              </w:rPr>
              <w:t>全年級活動</w:t>
            </w:r>
          </w:p>
        </w:tc>
        <w:tc>
          <w:tcPr>
            <w:tcW w:w="2055" w:type="dxa"/>
            <w:shd w:val="clear" w:color="auto" w:fill="D9D9D9" w:themeFill="background1" w:themeFillShade="D9"/>
            <w:vAlign w:val="center"/>
          </w:tcPr>
          <w:p w14:paraId="1EC75406" w14:textId="679DBF18" w:rsidR="00524529" w:rsidRPr="005C1AE6" w:rsidRDefault="00524529" w:rsidP="00524529">
            <w:pPr>
              <w:spacing w:line="280" w:lineRule="exact"/>
              <w:rPr>
                <w:rFonts w:eastAsia="標楷體"/>
              </w:rPr>
            </w:pPr>
            <w:r w:rsidRPr="005C1AE6">
              <w:rPr>
                <w:rFonts w:eastAsia="標楷體"/>
              </w:rPr>
              <w:t>全</w:t>
            </w:r>
            <w:r w:rsidRPr="005C1AE6">
              <w:rPr>
                <w:rFonts w:eastAsia="標楷體" w:hint="eastAsia"/>
              </w:rPr>
              <w:t>年級</w:t>
            </w:r>
            <w:r w:rsidRPr="005C1AE6">
              <w:rPr>
                <w:rFonts w:eastAsia="標楷體"/>
              </w:rPr>
              <w:t>活動</w:t>
            </w:r>
          </w:p>
        </w:tc>
        <w:tc>
          <w:tcPr>
            <w:tcW w:w="2056" w:type="dxa"/>
            <w:shd w:val="clear" w:color="auto" w:fill="D9D9D9" w:themeFill="background1" w:themeFillShade="D9"/>
            <w:vAlign w:val="center"/>
          </w:tcPr>
          <w:p w14:paraId="5FEF3688" w14:textId="37498E0E" w:rsidR="00524529" w:rsidRPr="005C1AE6" w:rsidRDefault="00524529" w:rsidP="00524529">
            <w:pPr>
              <w:spacing w:line="280" w:lineRule="exact"/>
              <w:rPr>
                <w:rFonts w:eastAsia="標楷體"/>
              </w:rPr>
            </w:pPr>
            <w:r w:rsidRPr="005C1AE6">
              <w:rPr>
                <w:rFonts w:eastAsia="標楷體" w:hint="eastAsia"/>
              </w:rPr>
              <w:t>班級活動</w:t>
            </w:r>
          </w:p>
        </w:tc>
        <w:tc>
          <w:tcPr>
            <w:tcW w:w="2055" w:type="dxa"/>
            <w:shd w:val="clear" w:color="auto" w:fill="D9D9D9" w:themeFill="background1" w:themeFillShade="D9"/>
            <w:vAlign w:val="center"/>
          </w:tcPr>
          <w:p w14:paraId="770BDCC4" w14:textId="599562E4" w:rsidR="00524529" w:rsidRPr="005C1AE6" w:rsidRDefault="00524529" w:rsidP="00524529">
            <w:pPr>
              <w:spacing w:line="280" w:lineRule="exact"/>
              <w:rPr>
                <w:rFonts w:eastAsia="標楷體"/>
              </w:rPr>
            </w:pPr>
          </w:p>
        </w:tc>
        <w:tc>
          <w:tcPr>
            <w:tcW w:w="2056" w:type="dxa"/>
            <w:shd w:val="clear" w:color="auto" w:fill="D9D9D9" w:themeFill="background1" w:themeFillShade="D9"/>
            <w:vAlign w:val="center"/>
          </w:tcPr>
          <w:p w14:paraId="1D21317C" w14:textId="5295D83C" w:rsidR="00524529" w:rsidRPr="005C1AE6" w:rsidRDefault="00524529" w:rsidP="00524529">
            <w:pPr>
              <w:spacing w:line="280" w:lineRule="exact"/>
              <w:jc w:val="center"/>
              <w:rPr>
                <w:rFonts w:eastAsia="標楷體"/>
              </w:rPr>
            </w:pPr>
          </w:p>
        </w:tc>
      </w:tr>
      <w:tr w:rsidR="00524529" w:rsidRPr="005C1AE6" w14:paraId="025B4D7A" w14:textId="77777777" w:rsidTr="004561F7">
        <w:trPr>
          <w:trHeight w:val="551"/>
          <w:jc w:val="center"/>
        </w:trPr>
        <w:tc>
          <w:tcPr>
            <w:tcW w:w="1417" w:type="dxa"/>
            <w:vAlign w:val="center"/>
          </w:tcPr>
          <w:p w14:paraId="09144B3C" w14:textId="0A7BD124" w:rsidR="00524529" w:rsidRPr="005C1AE6" w:rsidRDefault="00524529" w:rsidP="00524529">
            <w:pPr>
              <w:spacing w:line="280" w:lineRule="exact"/>
              <w:jc w:val="center"/>
              <w:rPr>
                <w:rFonts w:eastAsia="標楷體"/>
              </w:rPr>
            </w:pPr>
            <w:r w:rsidRPr="005C1AE6">
              <w:rPr>
                <w:rFonts w:eastAsia="標楷體" w:hint="eastAsia"/>
              </w:rPr>
              <w:t>主題或內容</w:t>
            </w:r>
          </w:p>
        </w:tc>
        <w:tc>
          <w:tcPr>
            <w:tcW w:w="2055" w:type="dxa"/>
          </w:tcPr>
          <w:p w14:paraId="31EE9F99"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1.期初大掃除(1)</w:t>
            </w:r>
          </w:p>
          <w:p w14:paraId="2A6D7F69"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2.防災(</w:t>
            </w:r>
            <w:r w:rsidRPr="005C1AE6">
              <w:rPr>
                <w:rFonts w:ascii="標楷體" w:eastAsia="標楷體" w:hAnsi="標楷體"/>
              </w:rPr>
              <w:t>2</w:t>
            </w:r>
            <w:r w:rsidRPr="005C1AE6">
              <w:rPr>
                <w:rFonts w:ascii="標楷體" w:eastAsia="標楷體" w:hAnsi="標楷體" w:hint="eastAsia"/>
              </w:rPr>
              <w:t>)</w:t>
            </w:r>
          </w:p>
          <w:p w14:paraId="45BD95EB" w14:textId="77777777" w:rsidR="00524529" w:rsidRPr="005C1AE6" w:rsidRDefault="00524529" w:rsidP="00524529">
            <w:pPr>
              <w:rPr>
                <w:rFonts w:ascii="標楷體" w:eastAsia="標楷體" w:hAnsi="標楷體"/>
              </w:rPr>
            </w:pPr>
            <w:r w:rsidRPr="005C1AE6">
              <w:rPr>
                <w:rFonts w:ascii="標楷體" w:eastAsia="標楷體" w:hAnsi="標楷體" w:hint="eastAsia"/>
              </w:rPr>
              <w:t>3.校慶(5)</w:t>
            </w:r>
          </w:p>
          <w:p w14:paraId="152D29BF"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4.兒童節(1)</w:t>
            </w:r>
          </w:p>
          <w:p w14:paraId="00A741E8"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5.母親節(1)</w:t>
            </w:r>
          </w:p>
          <w:p w14:paraId="2B9819A1"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6.自治市長選舉(2)</w:t>
            </w:r>
          </w:p>
          <w:p w14:paraId="3CC2F123" w14:textId="051BFFBF" w:rsidR="00524529" w:rsidRPr="005C1AE6" w:rsidRDefault="00524529" w:rsidP="00524529">
            <w:pPr>
              <w:jc w:val="both"/>
              <w:rPr>
                <w:rFonts w:ascii="標楷體" w:eastAsia="標楷體" w:hAnsi="標楷體"/>
              </w:rPr>
            </w:pPr>
            <w:r w:rsidRPr="005C1AE6">
              <w:rPr>
                <w:rFonts w:ascii="標楷體" w:eastAsia="標楷體" w:hAnsi="標楷體" w:hint="eastAsia"/>
              </w:rPr>
              <w:t>7.期末大掃除(1)</w:t>
            </w:r>
          </w:p>
        </w:tc>
        <w:tc>
          <w:tcPr>
            <w:tcW w:w="2056" w:type="dxa"/>
          </w:tcPr>
          <w:p w14:paraId="1DA98E07" w14:textId="0C5CCCB9" w:rsidR="00524529" w:rsidRPr="005C1AE6" w:rsidRDefault="00524529" w:rsidP="00524529">
            <w:pPr>
              <w:jc w:val="both"/>
              <w:rPr>
                <w:rFonts w:ascii="標楷體" w:eastAsia="標楷體" w:hAnsi="標楷體"/>
              </w:rPr>
            </w:pPr>
            <w:r w:rsidRPr="005C1AE6">
              <w:rPr>
                <w:rFonts w:ascii="標楷體" w:eastAsia="標楷體" w:hAnsi="標楷體" w:hint="eastAsia"/>
              </w:rPr>
              <w:t>學校特色課程-獅球嶺古戰場巡禮(戶外教育)</w:t>
            </w:r>
          </w:p>
        </w:tc>
        <w:tc>
          <w:tcPr>
            <w:tcW w:w="2055" w:type="dxa"/>
          </w:tcPr>
          <w:p w14:paraId="627AB8A6"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1.海洋教育(9)</w:t>
            </w:r>
          </w:p>
          <w:p w14:paraId="190A9C69"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2.家庭暴力防治教育(3)</w:t>
            </w:r>
          </w:p>
          <w:p w14:paraId="471F3565"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3.家庭教育(3)</w:t>
            </w:r>
          </w:p>
          <w:p w14:paraId="135047F3"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4.資訊教育(2)</w:t>
            </w:r>
          </w:p>
          <w:p w14:paraId="09E4EA1B"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5.性侵害防治教育(6)</w:t>
            </w:r>
          </w:p>
          <w:p w14:paraId="2DF5C375"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6.性別平等教育(6)</w:t>
            </w:r>
          </w:p>
          <w:p w14:paraId="48583B71" w14:textId="77777777" w:rsidR="00524529" w:rsidRPr="005C1AE6" w:rsidRDefault="00524529" w:rsidP="00524529">
            <w:pPr>
              <w:jc w:val="both"/>
              <w:rPr>
                <w:rFonts w:ascii="標楷體" w:eastAsia="標楷體" w:hAnsi="標楷體"/>
              </w:rPr>
            </w:pPr>
            <w:r w:rsidRPr="005C1AE6">
              <w:rPr>
                <w:rFonts w:ascii="標楷體" w:eastAsia="標楷體" w:hAnsi="標楷體" w:hint="eastAsia"/>
              </w:rPr>
              <w:t>7.環境教育(3)</w:t>
            </w:r>
          </w:p>
          <w:p w14:paraId="48B2D026" w14:textId="2BD749A3" w:rsidR="00524529" w:rsidRPr="005C1AE6" w:rsidRDefault="00524529" w:rsidP="00D61593">
            <w:pPr>
              <w:jc w:val="both"/>
              <w:rPr>
                <w:rFonts w:ascii="標楷體" w:eastAsia="標楷體" w:hAnsi="標楷體"/>
              </w:rPr>
            </w:pPr>
          </w:p>
        </w:tc>
        <w:tc>
          <w:tcPr>
            <w:tcW w:w="2056" w:type="dxa"/>
          </w:tcPr>
          <w:p w14:paraId="55CB1FE8" w14:textId="77777777" w:rsidR="00524529" w:rsidRPr="005C1AE6" w:rsidRDefault="00524529" w:rsidP="00524529">
            <w:pPr>
              <w:jc w:val="both"/>
              <w:rPr>
                <w:rFonts w:ascii="標楷體" w:eastAsia="標楷體" w:hAnsi="標楷體"/>
              </w:rPr>
            </w:pPr>
            <w:r w:rsidRPr="005C1AE6">
              <w:rPr>
                <w:rFonts w:ascii="標楷體" w:eastAsia="標楷體" w:hAnsi="標楷體"/>
              </w:rPr>
              <w:t>1.班級經營學生幹部選舉</w:t>
            </w:r>
            <w:r w:rsidRPr="005C1AE6">
              <w:rPr>
                <w:rFonts w:ascii="標楷體" w:eastAsia="標楷體" w:hAnsi="標楷體" w:hint="eastAsia"/>
              </w:rPr>
              <w:t>(</w:t>
            </w:r>
            <w:r w:rsidRPr="005C1AE6">
              <w:rPr>
                <w:rFonts w:ascii="標楷體" w:eastAsia="標楷體" w:hAnsi="標楷體"/>
              </w:rPr>
              <w:t>2</w:t>
            </w:r>
            <w:r w:rsidRPr="005C1AE6">
              <w:rPr>
                <w:rFonts w:ascii="標楷體" w:eastAsia="標楷體" w:hAnsi="標楷體" w:hint="eastAsia"/>
              </w:rPr>
              <w:t>)</w:t>
            </w:r>
          </w:p>
          <w:p w14:paraId="6C93E012" w14:textId="77777777" w:rsidR="00524529" w:rsidRPr="005C1AE6" w:rsidRDefault="00524529" w:rsidP="00524529">
            <w:pPr>
              <w:jc w:val="both"/>
              <w:rPr>
                <w:rFonts w:ascii="標楷體" w:eastAsia="標楷體" w:hAnsi="標楷體"/>
                <w:kern w:val="0"/>
              </w:rPr>
            </w:pPr>
            <w:r w:rsidRPr="005C1AE6">
              <w:rPr>
                <w:rFonts w:ascii="標楷體" w:eastAsia="標楷體" w:hAnsi="標楷體"/>
                <w:kern w:val="0"/>
              </w:rPr>
              <w:t>2.健康檢查</w:t>
            </w:r>
            <w:r w:rsidRPr="005C1AE6">
              <w:rPr>
                <w:rFonts w:ascii="標楷體" w:eastAsia="標楷體" w:hAnsi="標楷體" w:hint="eastAsia"/>
                <w:kern w:val="0"/>
              </w:rPr>
              <w:t>(</w:t>
            </w:r>
            <w:r w:rsidRPr="005C1AE6">
              <w:rPr>
                <w:rFonts w:ascii="標楷體" w:eastAsia="標楷體" w:hAnsi="標楷體"/>
                <w:kern w:val="0"/>
              </w:rPr>
              <w:t>1</w:t>
            </w:r>
            <w:r w:rsidRPr="005C1AE6">
              <w:rPr>
                <w:rFonts w:ascii="標楷體" w:eastAsia="標楷體" w:hAnsi="標楷體" w:hint="eastAsia"/>
                <w:kern w:val="0"/>
              </w:rPr>
              <w:t>)</w:t>
            </w:r>
          </w:p>
          <w:p w14:paraId="0EE82D41" w14:textId="671B779A" w:rsidR="00524529" w:rsidRPr="005C1AE6" w:rsidRDefault="00D61593" w:rsidP="00524529">
            <w:pPr>
              <w:jc w:val="both"/>
              <w:rPr>
                <w:rFonts w:ascii="標楷體" w:eastAsia="標楷體" w:hAnsi="標楷體"/>
              </w:rPr>
            </w:pPr>
            <w:r w:rsidRPr="005C1AE6">
              <w:rPr>
                <w:rFonts w:ascii="標楷體" w:eastAsia="標楷體" w:hAnsi="標楷體" w:hint="eastAsia"/>
              </w:rPr>
              <w:t>3. 畢業典禮預演(2)</w:t>
            </w:r>
          </w:p>
        </w:tc>
        <w:tc>
          <w:tcPr>
            <w:tcW w:w="2055" w:type="dxa"/>
          </w:tcPr>
          <w:p w14:paraId="7C1CDC38" w14:textId="77777777" w:rsidR="00524529" w:rsidRPr="005C1AE6" w:rsidRDefault="00524529" w:rsidP="00524529">
            <w:pPr>
              <w:jc w:val="both"/>
              <w:rPr>
                <w:rFonts w:ascii="標楷體" w:eastAsia="標楷體" w:hAnsi="標楷體"/>
              </w:rPr>
            </w:pPr>
          </w:p>
        </w:tc>
        <w:tc>
          <w:tcPr>
            <w:tcW w:w="2056" w:type="dxa"/>
          </w:tcPr>
          <w:p w14:paraId="7A3946BA" w14:textId="77777777" w:rsidR="00524529" w:rsidRPr="005C1AE6" w:rsidRDefault="00524529" w:rsidP="00524529">
            <w:pPr>
              <w:jc w:val="both"/>
              <w:rPr>
                <w:rFonts w:eastAsia="標楷體"/>
              </w:rPr>
            </w:pPr>
          </w:p>
        </w:tc>
      </w:tr>
      <w:tr w:rsidR="00524529" w:rsidRPr="005C1AE6" w14:paraId="6AED4708" w14:textId="77777777" w:rsidTr="004561F7">
        <w:trPr>
          <w:trHeight w:val="487"/>
          <w:jc w:val="center"/>
        </w:trPr>
        <w:tc>
          <w:tcPr>
            <w:tcW w:w="1417" w:type="dxa"/>
            <w:vAlign w:val="center"/>
          </w:tcPr>
          <w:p w14:paraId="03B7F733" w14:textId="4C6B66BE" w:rsidR="00524529" w:rsidRPr="005C1AE6" w:rsidRDefault="00524529" w:rsidP="00524529">
            <w:pPr>
              <w:jc w:val="center"/>
              <w:rPr>
                <w:rFonts w:eastAsia="標楷體"/>
              </w:rPr>
            </w:pPr>
            <w:r w:rsidRPr="005C1AE6">
              <w:rPr>
                <w:rFonts w:eastAsia="標楷體" w:hint="eastAsia"/>
              </w:rPr>
              <w:t>節</w:t>
            </w:r>
            <w:r w:rsidRPr="005C1AE6">
              <w:rPr>
                <w:rFonts w:eastAsia="標楷體" w:hint="eastAsia"/>
              </w:rPr>
              <w:t xml:space="preserve">     </w:t>
            </w:r>
            <w:r w:rsidRPr="005C1AE6">
              <w:rPr>
                <w:rFonts w:eastAsia="標楷體" w:hint="eastAsia"/>
              </w:rPr>
              <w:t>數</w:t>
            </w:r>
          </w:p>
        </w:tc>
        <w:tc>
          <w:tcPr>
            <w:tcW w:w="2055" w:type="dxa"/>
            <w:vAlign w:val="center"/>
          </w:tcPr>
          <w:p w14:paraId="439303A5" w14:textId="0336D87B" w:rsidR="00524529" w:rsidRPr="005C1AE6" w:rsidRDefault="00524529" w:rsidP="00524529">
            <w:pPr>
              <w:jc w:val="center"/>
              <w:rPr>
                <w:rFonts w:ascii="標楷體" w:eastAsia="標楷體" w:hAnsi="標楷體"/>
              </w:rPr>
            </w:pPr>
            <w:r w:rsidRPr="005C1AE6">
              <w:rPr>
                <w:rFonts w:ascii="標楷體" w:eastAsia="標楷體" w:hAnsi="標楷體" w:hint="eastAsia"/>
              </w:rPr>
              <w:t>1</w:t>
            </w:r>
            <w:r w:rsidRPr="005C1AE6">
              <w:rPr>
                <w:rFonts w:ascii="標楷體" w:eastAsia="標楷體" w:hAnsi="標楷體"/>
              </w:rPr>
              <w:t>3</w:t>
            </w:r>
          </w:p>
        </w:tc>
        <w:tc>
          <w:tcPr>
            <w:tcW w:w="2056" w:type="dxa"/>
            <w:vAlign w:val="center"/>
          </w:tcPr>
          <w:p w14:paraId="79FFB08A" w14:textId="4134FA37" w:rsidR="00524529" w:rsidRPr="005C1AE6" w:rsidRDefault="00524529" w:rsidP="00524529">
            <w:pPr>
              <w:jc w:val="center"/>
              <w:rPr>
                <w:rFonts w:ascii="標楷體" w:eastAsia="標楷體" w:hAnsi="標楷體"/>
              </w:rPr>
            </w:pPr>
            <w:r w:rsidRPr="005C1AE6">
              <w:rPr>
                <w:rFonts w:ascii="標楷體" w:eastAsia="標楷體" w:hAnsi="標楷體" w:hint="eastAsia"/>
              </w:rPr>
              <w:t>4</w:t>
            </w:r>
          </w:p>
        </w:tc>
        <w:tc>
          <w:tcPr>
            <w:tcW w:w="2055" w:type="dxa"/>
            <w:vAlign w:val="center"/>
          </w:tcPr>
          <w:p w14:paraId="6124865B" w14:textId="5421C888" w:rsidR="00524529" w:rsidRPr="005C1AE6" w:rsidRDefault="00D61593" w:rsidP="00524529">
            <w:pPr>
              <w:jc w:val="center"/>
              <w:rPr>
                <w:rFonts w:ascii="標楷體" w:eastAsia="標楷體" w:hAnsi="標楷體"/>
              </w:rPr>
            </w:pPr>
            <w:r w:rsidRPr="005C1AE6">
              <w:rPr>
                <w:rFonts w:ascii="標楷體" w:eastAsia="標楷體" w:hAnsi="標楷體" w:hint="eastAsia"/>
              </w:rPr>
              <w:t>32</w:t>
            </w:r>
          </w:p>
        </w:tc>
        <w:tc>
          <w:tcPr>
            <w:tcW w:w="2056" w:type="dxa"/>
            <w:vAlign w:val="center"/>
          </w:tcPr>
          <w:p w14:paraId="5143445F" w14:textId="6AEE85B2" w:rsidR="00524529" w:rsidRPr="005C1AE6" w:rsidRDefault="00D61593" w:rsidP="00524529">
            <w:pPr>
              <w:jc w:val="center"/>
              <w:rPr>
                <w:rFonts w:ascii="標楷體" w:eastAsia="標楷體" w:hAnsi="標楷體"/>
              </w:rPr>
            </w:pPr>
            <w:r w:rsidRPr="005C1AE6">
              <w:rPr>
                <w:rFonts w:ascii="標楷體" w:eastAsia="標楷體" w:hAnsi="標楷體" w:hint="eastAsia"/>
              </w:rPr>
              <w:t>5</w:t>
            </w:r>
          </w:p>
        </w:tc>
        <w:tc>
          <w:tcPr>
            <w:tcW w:w="2055" w:type="dxa"/>
            <w:vAlign w:val="center"/>
          </w:tcPr>
          <w:p w14:paraId="1CA2DF42" w14:textId="78BB7035" w:rsidR="00524529" w:rsidRPr="005C1AE6" w:rsidRDefault="00524529" w:rsidP="00524529">
            <w:pPr>
              <w:jc w:val="center"/>
              <w:rPr>
                <w:rFonts w:ascii="標楷體" w:eastAsia="標楷體" w:hAnsi="標楷體"/>
              </w:rPr>
            </w:pPr>
          </w:p>
        </w:tc>
        <w:tc>
          <w:tcPr>
            <w:tcW w:w="2056" w:type="dxa"/>
          </w:tcPr>
          <w:p w14:paraId="2F5BAC49" w14:textId="77777777" w:rsidR="00524529" w:rsidRPr="005C1AE6" w:rsidRDefault="00524529" w:rsidP="00524529">
            <w:pPr>
              <w:jc w:val="both"/>
              <w:rPr>
                <w:rFonts w:eastAsia="標楷體"/>
              </w:rPr>
            </w:pPr>
          </w:p>
        </w:tc>
      </w:tr>
      <w:tr w:rsidR="00B648EA" w:rsidRPr="005C1AE6" w14:paraId="22307034" w14:textId="77777777" w:rsidTr="004561F7">
        <w:trPr>
          <w:trHeight w:val="564"/>
          <w:jc w:val="center"/>
        </w:trPr>
        <w:tc>
          <w:tcPr>
            <w:tcW w:w="13750" w:type="dxa"/>
            <w:gridSpan w:val="7"/>
            <w:vAlign w:val="center"/>
          </w:tcPr>
          <w:p w14:paraId="2BCAE7EE" w14:textId="02C44EEF" w:rsidR="00B648EA" w:rsidRPr="005C1AE6" w:rsidRDefault="00B648EA" w:rsidP="004561F7">
            <w:pPr>
              <w:jc w:val="center"/>
              <w:rPr>
                <w:rFonts w:ascii="標楷體" w:eastAsia="標楷體" w:hAnsi="標楷體"/>
              </w:rPr>
            </w:pPr>
            <w:r w:rsidRPr="005C1AE6">
              <w:rPr>
                <w:rFonts w:ascii="標楷體" w:eastAsia="標楷體" w:hAnsi="標楷體" w:hint="eastAsia"/>
              </w:rPr>
              <w:t>總節數：</w:t>
            </w:r>
            <w:r w:rsidR="00524529" w:rsidRPr="005C1AE6">
              <w:rPr>
                <w:rFonts w:ascii="標楷體" w:eastAsia="標楷體" w:hAnsi="標楷體" w:hint="eastAsia"/>
              </w:rPr>
              <w:t>54</w:t>
            </w:r>
          </w:p>
        </w:tc>
      </w:tr>
    </w:tbl>
    <w:p w14:paraId="6FB6F171" w14:textId="585973C9" w:rsidR="004532A2" w:rsidRPr="005C1AE6" w:rsidRDefault="004532A2" w:rsidP="0027557C">
      <w:pPr>
        <w:spacing w:line="360" w:lineRule="atLeast"/>
        <w:rPr>
          <w:rFonts w:eastAsia="標楷體"/>
        </w:rPr>
      </w:pPr>
    </w:p>
    <w:p w14:paraId="26C7C005" w14:textId="77777777" w:rsidR="00B648EA" w:rsidRPr="005C1AE6" w:rsidRDefault="00B648EA" w:rsidP="0027557C">
      <w:pPr>
        <w:spacing w:line="360" w:lineRule="atLeast"/>
        <w:ind w:leftChars="400" w:left="960"/>
        <w:rPr>
          <w:rFonts w:eastAsia="標楷體"/>
        </w:rPr>
      </w:pPr>
      <w:r w:rsidRPr="005C1AE6">
        <w:rPr>
          <w:rFonts w:eastAsia="標楷體"/>
        </w:rPr>
        <w:t>3</w:t>
      </w:r>
      <w:r w:rsidRPr="005C1AE6">
        <w:rPr>
          <w:rFonts w:eastAsia="標楷體" w:hint="eastAsia"/>
        </w:rPr>
        <w:t>.</w:t>
      </w:r>
      <w:r w:rsidRPr="005C1AE6">
        <w:rPr>
          <w:rFonts w:eastAsia="標楷體"/>
        </w:rPr>
        <w:t>本學期課程內涵：</w:t>
      </w:r>
      <w:r w:rsidRPr="005C1AE6">
        <w:rPr>
          <w:rFonts w:eastAsia="標楷體" w:hint="eastAsia"/>
        </w:rPr>
        <w:t>(</w:t>
      </w:r>
      <w:r w:rsidRPr="005C1AE6">
        <w:rPr>
          <w:rFonts w:eastAsia="標楷體" w:hint="eastAsia"/>
        </w:rPr>
        <w:t>請依據其他類課程架構安排分別編寫課程計畫</w:t>
      </w:r>
      <w:r w:rsidRPr="005C1AE6">
        <w:rPr>
          <w:rFonts w:eastAsia="標楷體" w:hint="eastAsia"/>
        </w:rPr>
        <w:t>)</w:t>
      </w: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376"/>
        <w:gridCol w:w="1524"/>
        <w:gridCol w:w="1249"/>
        <w:gridCol w:w="1389"/>
        <w:gridCol w:w="3185"/>
        <w:gridCol w:w="737"/>
        <w:gridCol w:w="2355"/>
        <w:gridCol w:w="1531"/>
        <w:gridCol w:w="1442"/>
      </w:tblGrid>
      <w:tr w:rsidR="00B648EA" w:rsidRPr="005C1AE6" w14:paraId="1E513FFE" w14:textId="77777777" w:rsidTr="004532A2">
        <w:trPr>
          <w:trHeight w:val="519"/>
          <w:jc w:val="center"/>
        </w:trPr>
        <w:tc>
          <w:tcPr>
            <w:tcW w:w="14788" w:type="dxa"/>
            <w:gridSpan w:val="9"/>
            <w:tcBorders>
              <w:bottom w:val="single" w:sz="4" w:space="0" w:color="auto"/>
            </w:tcBorders>
            <w:shd w:val="clear" w:color="auto" w:fill="D9D9D9" w:themeFill="background1" w:themeFillShade="D9"/>
          </w:tcPr>
          <w:p w14:paraId="581E5289" w14:textId="77777777" w:rsidR="00B648EA" w:rsidRPr="005C1AE6" w:rsidRDefault="00B648EA" w:rsidP="004561F7">
            <w:pPr>
              <w:ind w:leftChars="-12" w:left="-22" w:hangingChars="3" w:hanging="7"/>
              <w:rPr>
                <w:rFonts w:eastAsia="標楷體"/>
              </w:rPr>
            </w:pPr>
            <w:r w:rsidRPr="005C1AE6">
              <w:rPr>
                <w:rFonts w:eastAsia="標楷體" w:hint="eastAsia"/>
              </w:rPr>
              <w:t>項目：</w:t>
            </w:r>
            <w:r w:rsidRPr="005C1AE6">
              <w:rPr>
                <w:rFonts w:eastAsia="標楷體"/>
              </w:rPr>
              <w:t>全校性活動</w:t>
            </w:r>
          </w:p>
        </w:tc>
      </w:tr>
      <w:tr w:rsidR="00B648EA" w:rsidRPr="005C1AE6" w14:paraId="74C66219" w14:textId="77777777" w:rsidTr="004532A2">
        <w:trPr>
          <w:trHeight w:val="580"/>
          <w:jc w:val="center"/>
        </w:trPr>
        <w:tc>
          <w:tcPr>
            <w:tcW w:w="1105" w:type="dxa"/>
            <w:shd w:val="clear" w:color="auto" w:fill="D9D9D9" w:themeFill="background1" w:themeFillShade="D9"/>
            <w:vAlign w:val="center"/>
          </w:tcPr>
          <w:p w14:paraId="2E10AE2B" w14:textId="77777777" w:rsidR="00B648EA" w:rsidRPr="005C1AE6" w:rsidRDefault="00B648EA" w:rsidP="004561F7">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50F6789E" w14:textId="77777777" w:rsidR="00B648EA" w:rsidRPr="005C1AE6" w:rsidRDefault="00B648EA" w:rsidP="004561F7">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1A7E2CCD" w14:textId="77777777" w:rsidR="00B648EA" w:rsidRPr="005C1AE6" w:rsidRDefault="00B648EA" w:rsidP="004561F7">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7589816C" w14:textId="77777777" w:rsidR="00B648EA" w:rsidRPr="005C1AE6" w:rsidRDefault="00B648EA" w:rsidP="004561F7">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3736FAFB" w14:textId="77777777" w:rsidR="00B648EA" w:rsidRPr="005C1AE6" w:rsidRDefault="00B648EA" w:rsidP="004561F7">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534734A4" w14:textId="77777777" w:rsidR="00B648EA" w:rsidRPr="005C1AE6" w:rsidRDefault="00B648EA" w:rsidP="004561F7">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6DBB6007" w14:textId="77777777" w:rsidR="00B648EA" w:rsidRPr="005C1AE6" w:rsidRDefault="00B648EA" w:rsidP="004561F7">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485FCE53" w14:textId="77777777" w:rsidR="00B648EA" w:rsidRPr="005C1AE6" w:rsidRDefault="00B648EA" w:rsidP="004561F7">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1E7B21A4" w14:textId="77777777" w:rsidR="00B648EA" w:rsidRPr="005C1AE6" w:rsidRDefault="00B648EA" w:rsidP="004561F7">
            <w:pPr>
              <w:spacing w:line="240" w:lineRule="exact"/>
              <w:jc w:val="center"/>
              <w:rPr>
                <w:rFonts w:eastAsia="標楷體"/>
              </w:rPr>
            </w:pPr>
            <w:r w:rsidRPr="005C1AE6">
              <w:rPr>
                <w:rFonts w:eastAsia="標楷體"/>
              </w:rPr>
              <w:t>備註</w:t>
            </w:r>
          </w:p>
        </w:tc>
      </w:tr>
      <w:tr w:rsidR="003B0043" w:rsidRPr="005C1AE6" w14:paraId="55786B13" w14:textId="77777777" w:rsidTr="00197D38">
        <w:trPr>
          <w:trHeight w:val="327"/>
          <w:jc w:val="center"/>
        </w:trPr>
        <w:tc>
          <w:tcPr>
            <w:tcW w:w="1105" w:type="dxa"/>
          </w:tcPr>
          <w:p w14:paraId="725B0342" w14:textId="77777777" w:rsidR="003B0043" w:rsidRPr="005C1AE6" w:rsidRDefault="003B0043" w:rsidP="003B0043">
            <w:pPr>
              <w:jc w:val="both"/>
              <w:rPr>
                <w:rFonts w:ascii="標楷體" w:eastAsia="標楷體" w:hAnsi="標楷體"/>
              </w:rPr>
            </w:pPr>
            <w:r w:rsidRPr="005C1AE6">
              <w:rPr>
                <w:rFonts w:ascii="標楷體" w:eastAsia="標楷體" w:hAnsi="標楷體" w:hint="eastAsia"/>
              </w:rPr>
              <w:t>第2週</w:t>
            </w:r>
          </w:p>
          <w:p w14:paraId="79AE4AE5" w14:textId="12661C5E" w:rsidR="003B0043" w:rsidRPr="005C1AE6" w:rsidRDefault="003B0043" w:rsidP="003B0043">
            <w:pPr>
              <w:rPr>
                <w:rFonts w:eastAsia="標楷體"/>
              </w:rPr>
            </w:pPr>
          </w:p>
        </w:tc>
        <w:tc>
          <w:tcPr>
            <w:tcW w:w="1566" w:type="dxa"/>
          </w:tcPr>
          <w:p w14:paraId="2E7C3019" w14:textId="0F05CF9A" w:rsidR="003B0043" w:rsidRPr="005C1AE6" w:rsidRDefault="003B0043" w:rsidP="003B0043">
            <w:pPr>
              <w:jc w:val="center"/>
              <w:rPr>
                <w:rFonts w:eastAsia="標楷體"/>
              </w:rPr>
            </w:pPr>
            <w:r w:rsidRPr="005C1AE6">
              <w:rPr>
                <w:rFonts w:ascii="標楷體" w:eastAsia="標楷體" w:hAnsi="標楷體" w:hint="eastAsia"/>
              </w:rPr>
              <w:t>期初大掃除</w:t>
            </w:r>
          </w:p>
        </w:tc>
        <w:tc>
          <w:tcPr>
            <w:tcW w:w="1276" w:type="dxa"/>
          </w:tcPr>
          <w:p w14:paraId="6D4E0120" w14:textId="4FC3537B" w:rsidR="003B0043" w:rsidRPr="005C1AE6" w:rsidRDefault="003B0043" w:rsidP="003B0043">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5B2A80DA" w14:textId="77777777" w:rsidR="003B0043" w:rsidRPr="005C1AE6" w:rsidRDefault="003B0043" w:rsidP="003B0043">
            <w:pPr>
              <w:rPr>
                <w:rFonts w:eastAsia="標楷體"/>
              </w:rPr>
            </w:pPr>
            <w:r w:rsidRPr="005C1AE6">
              <w:rPr>
                <w:rFonts w:eastAsia="標楷體" w:hint="eastAsia"/>
              </w:rPr>
              <w:t>覺察自己、他人和環境的關係，體會</w:t>
            </w:r>
          </w:p>
          <w:p w14:paraId="089E0D6E" w14:textId="77777777" w:rsidR="003B0043" w:rsidRPr="005C1AE6" w:rsidRDefault="003B0043" w:rsidP="003B0043">
            <w:pPr>
              <w:rPr>
                <w:rFonts w:eastAsia="標楷體"/>
              </w:rPr>
            </w:pPr>
            <w:r w:rsidRPr="005C1AE6">
              <w:rPr>
                <w:rFonts w:eastAsia="標楷體" w:hint="eastAsia"/>
              </w:rPr>
              <w:t>生活禮儀與團體規範的意義，學習尊</w:t>
            </w:r>
          </w:p>
          <w:p w14:paraId="648E24DB" w14:textId="3275ED75" w:rsidR="003B0043" w:rsidRPr="005C1AE6" w:rsidRDefault="003B0043" w:rsidP="003B0043">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7900737C" w14:textId="77777777" w:rsidR="003B0043" w:rsidRPr="005C1AE6" w:rsidRDefault="003B0043" w:rsidP="003B0043">
            <w:pPr>
              <w:spacing w:line="240" w:lineRule="exact"/>
              <w:rPr>
                <w:rFonts w:eastAsia="標楷體"/>
              </w:rPr>
            </w:pPr>
            <w:r w:rsidRPr="005C1AE6">
              <w:rPr>
                <w:rFonts w:eastAsia="標楷體" w:hint="eastAsia"/>
              </w:rPr>
              <w:t>1.</w:t>
            </w:r>
            <w:r w:rsidRPr="005C1AE6">
              <w:rPr>
                <w:rFonts w:eastAsia="標楷體" w:hint="eastAsia"/>
              </w:rPr>
              <w:t>生活習慣的養成。</w:t>
            </w:r>
          </w:p>
          <w:p w14:paraId="215B4360" w14:textId="77777777" w:rsidR="003B0043" w:rsidRPr="005C1AE6" w:rsidRDefault="003B0043" w:rsidP="003B0043">
            <w:pPr>
              <w:spacing w:line="240" w:lineRule="exact"/>
              <w:rPr>
                <w:rFonts w:eastAsia="標楷體"/>
              </w:rPr>
            </w:pPr>
            <w:r w:rsidRPr="005C1AE6">
              <w:rPr>
                <w:rFonts w:eastAsia="標楷體" w:hint="eastAsia"/>
              </w:rPr>
              <w:t>2.</w:t>
            </w:r>
            <w:r w:rsidRPr="005C1AE6">
              <w:rPr>
                <w:rFonts w:eastAsia="標楷體" w:hint="eastAsia"/>
              </w:rPr>
              <w:t>生活規範的實踐。</w:t>
            </w:r>
          </w:p>
          <w:p w14:paraId="45347FEF" w14:textId="77777777" w:rsidR="003B0043" w:rsidRPr="005C1AE6" w:rsidRDefault="003B0043" w:rsidP="003B0043">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2155E0C7" w14:textId="0A1CC74C" w:rsidR="003B0043" w:rsidRPr="005C1AE6" w:rsidRDefault="003B0043" w:rsidP="003B0043">
            <w:pPr>
              <w:ind w:left="113" w:hangingChars="47" w:hanging="113"/>
              <w:rPr>
                <w:rFonts w:eastAsia="標楷體"/>
              </w:rPr>
            </w:pPr>
            <w:r w:rsidRPr="005C1AE6">
              <w:rPr>
                <w:rFonts w:eastAsia="標楷體" w:hint="eastAsia"/>
              </w:rPr>
              <w:t>4.</w:t>
            </w:r>
            <w:r w:rsidRPr="005C1AE6">
              <w:rPr>
                <w:rFonts w:eastAsia="標楷體" w:hint="eastAsia"/>
              </w:rPr>
              <w:t>他人的感謝與服務。</w:t>
            </w:r>
          </w:p>
        </w:tc>
        <w:tc>
          <w:tcPr>
            <w:tcW w:w="708" w:type="dxa"/>
            <w:vAlign w:val="center"/>
          </w:tcPr>
          <w:p w14:paraId="769CF9A0" w14:textId="30BD60A5" w:rsidR="003B0043" w:rsidRPr="005C1AE6" w:rsidRDefault="003B0043" w:rsidP="003B0043">
            <w:pPr>
              <w:widowControl/>
              <w:ind w:left="317" w:hangingChars="132" w:hanging="317"/>
              <w:jc w:val="center"/>
              <w:rPr>
                <w:rFonts w:eastAsia="標楷體"/>
              </w:rPr>
            </w:pPr>
            <w:r w:rsidRPr="005C1AE6">
              <w:rPr>
                <w:rFonts w:eastAsia="標楷體" w:hint="eastAsia"/>
              </w:rPr>
              <w:t>1</w:t>
            </w:r>
          </w:p>
        </w:tc>
        <w:tc>
          <w:tcPr>
            <w:tcW w:w="2423" w:type="dxa"/>
            <w:vAlign w:val="center"/>
          </w:tcPr>
          <w:p w14:paraId="405C2A05" w14:textId="77777777" w:rsidR="00291696" w:rsidRPr="005C1AE6" w:rsidRDefault="00291696" w:rsidP="00291696">
            <w:pPr>
              <w:rPr>
                <w:rFonts w:eastAsia="標楷體"/>
                <w:u w:val="single"/>
              </w:rPr>
            </w:pPr>
            <w:r w:rsidRPr="005C1AE6">
              <w:rPr>
                <w:rFonts w:eastAsia="標楷體" w:hint="eastAsia"/>
                <w:u w:val="single"/>
              </w:rPr>
              <w:t>實作評量</w:t>
            </w:r>
          </w:p>
          <w:p w14:paraId="0094626F" w14:textId="33770E12" w:rsidR="003B0043" w:rsidRPr="005C1AE6" w:rsidRDefault="003B0043" w:rsidP="00291696">
            <w:pPr>
              <w:rPr>
                <w:rFonts w:eastAsia="標楷體"/>
              </w:rPr>
            </w:pPr>
          </w:p>
        </w:tc>
        <w:tc>
          <w:tcPr>
            <w:tcW w:w="1552" w:type="dxa"/>
            <w:vAlign w:val="center"/>
          </w:tcPr>
          <w:p w14:paraId="6FDBEB2B" w14:textId="03313077" w:rsidR="003B0043" w:rsidRPr="005C1AE6" w:rsidRDefault="003B0043" w:rsidP="003B0043">
            <w:pPr>
              <w:rPr>
                <w:rFonts w:ascii="標楷體" w:eastAsia="標楷體" w:hAnsi="標楷體"/>
              </w:rPr>
            </w:pPr>
            <w:r w:rsidRPr="005C1AE6">
              <w:rPr>
                <w:rFonts w:ascii="標楷體" w:eastAsia="標楷體" w:hAnsi="標楷體" w:hint="eastAsia"/>
              </w:rPr>
              <w:t>Youtobe影音</w:t>
            </w:r>
          </w:p>
        </w:tc>
        <w:tc>
          <w:tcPr>
            <w:tcW w:w="1480" w:type="dxa"/>
          </w:tcPr>
          <w:p w14:paraId="62D9B818" w14:textId="77777777" w:rsidR="003B0043" w:rsidRPr="005C1AE6" w:rsidRDefault="003B0043" w:rsidP="003B0043">
            <w:pPr>
              <w:rPr>
                <w:rFonts w:eastAsia="標楷體"/>
              </w:rPr>
            </w:pPr>
          </w:p>
        </w:tc>
      </w:tr>
      <w:tr w:rsidR="006640A4" w:rsidRPr="005C1AE6" w14:paraId="1358FE9E" w14:textId="77777777" w:rsidTr="00197D38">
        <w:trPr>
          <w:trHeight w:val="327"/>
          <w:jc w:val="center"/>
        </w:trPr>
        <w:tc>
          <w:tcPr>
            <w:tcW w:w="1105" w:type="dxa"/>
          </w:tcPr>
          <w:p w14:paraId="0F4AE0E2"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第3</w:t>
            </w:r>
            <w:r w:rsidRPr="005C1AE6">
              <w:rPr>
                <w:rFonts w:ascii="標楷體" w:eastAsia="標楷體" w:hAnsi="標楷體"/>
              </w:rPr>
              <w:t>-</w:t>
            </w:r>
            <w:r w:rsidRPr="005C1AE6">
              <w:rPr>
                <w:rFonts w:ascii="標楷體" w:eastAsia="標楷體" w:hAnsi="標楷體" w:hint="eastAsia"/>
              </w:rPr>
              <w:t>4週</w:t>
            </w:r>
          </w:p>
          <w:p w14:paraId="07B0A97F" w14:textId="111CEBAC" w:rsidR="006640A4" w:rsidRPr="005C1AE6" w:rsidRDefault="006640A4" w:rsidP="006640A4">
            <w:pPr>
              <w:rPr>
                <w:rFonts w:eastAsia="標楷體"/>
              </w:rPr>
            </w:pPr>
          </w:p>
        </w:tc>
        <w:tc>
          <w:tcPr>
            <w:tcW w:w="1566" w:type="dxa"/>
          </w:tcPr>
          <w:p w14:paraId="1F632EB4" w14:textId="5152832F" w:rsidR="006640A4" w:rsidRPr="005C1AE6" w:rsidRDefault="006640A4" w:rsidP="006640A4">
            <w:pPr>
              <w:rPr>
                <w:rFonts w:eastAsia="標楷體"/>
              </w:rPr>
            </w:pPr>
            <w:r w:rsidRPr="005C1AE6">
              <w:rPr>
                <w:rFonts w:ascii="標楷體" w:eastAsia="標楷體" w:hAnsi="標楷體" w:hint="eastAsia"/>
              </w:rPr>
              <w:t>防災</w:t>
            </w:r>
          </w:p>
        </w:tc>
        <w:tc>
          <w:tcPr>
            <w:tcW w:w="1276" w:type="dxa"/>
          </w:tcPr>
          <w:p w14:paraId="3B036065" w14:textId="6526842C" w:rsidR="006640A4" w:rsidRPr="005C1AE6" w:rsidRDefault="006640A4" w:rsidP="006640A4">
            <w:pPr>
              <w:jc w:val="center"/>
              <w:rPr>
                <w:rFonts w:eastAsia="標楷體"/>
              </w:rPr>
            </w:pPr>
            <w:r w:rsidRPr="005C1AE6">
              <w:rPr>
                <w:rFonts w:eastAsia="標楷體" w:hint="eastAsia"/>
              </w:rPr>
              <w:t>環</w:t>
            </w:r>
            <w:r w:rsidRPr="005C1AE6">
              <w:rPr>
                <w:rFonts w:eastAsia="標楷體" w:hint="eastAsia"/>
              </w:rPr>
              <w:t xml:space="preserve"> E12</w:t>
            </w:r>
          </w:p>
        </w:tc>
        <w:tc>
          <w:tcPr>
            <w:tcW w:w="1417" w:type="dxa"/>
          </w:tcPr>
          <w:p w14:paraId="0B95D497" w14:textId="2CB6AA2D" w:rsidR="006640A4" w:rsidRPr="005C1AE6" w:rsidRDefault="006640A4" w:rsidP="006640A4">
            <w:pPr>
              <w:rPr>
                <w:rFonts w:eastAsia="標楷體"/>
              </w:rPr>
            </w:pPr>
            <w:r w:rsidRPr="005C1AE6">
              <w:rPr>
                <w:rFonts w:eastAsia="標楷體" w:hint="eastAsia"/>
              </w:rPr>
              <w:t>養成對災害的警覺心及敏感度，對災害有基本的了解，並能避免災害的發生。</w:t>
            </w:r>
          </w:p>
        </w:tc>
        <w:tc>
          <w:tcPr>
            <w:tcW w:w="3261" w:type="dxa"/>
            <w:vAlign w:val="center"/>
          </w:tcPr>
          <w:p w14:paraId="254E2505" w14:textId="77777777" w:rsidR="006640A4" w:rsidRPr="005C1AE6" w:rsidRDefault="006640A4" w:rsidP="00227731">
            <w:pPr>
              <w:numPr>
                <w:ilvl w:val="0"/>
                <w:numId w:val="59"/>
              </w:numPr>
              <w:spacing w:line="240" w:lineRule="exact"/>
              <w:rPr>
                <w:rFonts w:eastAsia="標楷體"/>
              </w:rPr>
            </w:pPr>
            <w:r w:rsidRPr="005C1AE6">
              <w:rPr>
                <w:rFonts w:eastAsia="標楷體" w:hint="eastAsia"/>
              </w:rPr>
              <w:t>認識天然災害成因。</w:t>
            </w:r>
          </w:p>
          <w:p w14:paraId="41EEEC16" w14:textId="77777777" w:rsidR="006640A4" w:rsidRPr="005C1AE6" w:rsidRDefault="006640A4" w:rsidP="00227731">
            <w:pPr>
              <w:numPr>
                <w:ilvl w:val="0"/>
                <w:numId w:val="59"/>
              </w:numPr>
              <w:spacing w:line="240" w:lineRule="exact"/>
              <w:rPr>
                <w:rFonts w:eastAsia="標楷體"/>
              </w:rPr>
            </w:pPr>
            <w:r w:rsidRPr="005C1AE6">
              <w:rPr>
                <w:rFonts w:eastAsia="標楷體" w:hint="eastAsia"/>
              </w:rPr>
              <w:t>養成災害風險管理與災害防救能力。</w:t>
            </w:r>
          </w:p>
          <w:p w14:paraId="05E3D579" w14:textId="77777777" w:rsidR="006640A4" w:rsidRPr="005C1AE6" w:rsidRDefault="006640A4" w:rsidP="00227731">
            <w:pPr>
              <w:numPr>
                <w:ilvl w:val="0"/>
                <w:numId w:val="59"/>
              </w:numPr>
              <w:spacing w:line="240" w:lineRule="exact"/>
              <w:rPr>
                <w:rFonts w:eastAsia="標楷體"/>
              </w:rPr>
            </w:pPr>
            <w:r w:rsidRPr="005C1AE6">
              <w:rPr>
                <w:rFonts w:eastAsia="標楷體" w:hint="eastAsia"/>
              </w:rPr>
              <w:t>強化防救行動之責任、態度與實踐力。</w:t>
            </w:r>
          </w:p>
          <w:p w14:paraId="1A9F433F" w14:textId="76AB50F8" w:rsidR="006640A4" w:rsidRPr="005C1AE6" w:rsidRDefault="006640A4" w:rsidP="006640A4">
            <w:pPr>
              <w:ind w:left="113" w:hangingChars="47" w:hanging="113"/>
              <w:rPr>
                <w:rFonts w:eastAsia="標楷體"/>
              </w:rPr>
            </w:pPr>
          </w:p>
        </w:tc>
        <w:tc>
          <w:tcPr>
            <w:tcW w:w="708" w:type="dxa"/>
            <w:vAlign w:val="center"/>
          </w:tcPr>
          <w:p w14:paraId="6AE394C3" w14:textId="4703DE27" w:rsidR="006640A4" w:rsidRPr="005C1AE6" w:rsidRDefault="006640A4" w:rsidP="006640A4">
            <w:pPr>
              <w:widowControl/>
              <w:ind w:left="317" w:hangingChars="132" w:hanging="317"/>
              <w:jc w:val="center"/>
              <w:rPr>
                <w:rFonts w:eastAsia="標楷體"/>
              </w:rPr>
            </w:pPr>
            <w:r w:rsidRPr="005C1AE6">
              <w:rPr>
                <w:rFonts w:eastAsia="標楷體" w:hint="eastAsia"/>
              </w:rPr>
              <w:t>1</w:t>
            </w:r>
            <w:r w:rsidRPr="005C1AE6">
              <w:rPr>
                <w:rFonts w:eastAsia="標楷體"/>
              </w:rPr>
              <w:t>/1</w:t>
            </w:r>
          </w:p>
        </w:tc>
        <w:tc>
          <w:tcPr>
            <w:tcW w:w="2423" w:type="dxa"/>
            <w:vAlign w:val="center"/>
          </w:tcPr>
          <w:p w14:paraId="7A3484A1" w14:textId="77777777" w:rsidR="006640A4" w:rsidRPr="005C1AE6" w:rsidRDefault="006640A4" w:rsidP="006640A4">
            <w:pPr>
              <w:rPr>
                <w:rFonts w:eastAsia="標楷體"/>
                <w:u w:val="single"/>
              </w:rPr>
            </w:pPr>
            <w:r w:rsidRPr="005C1AE6">
              <w:rPr>
                <w:rFonts w:eastAsia="標楷體" w:hint="eastAsia"/>
                <w:u w:val="single"/>
              </w:rPr>
              <w:t>實作評量</w:t>
            </w:r>
          </w:p>
          <w:p w14:paraId="17254AE8" w14:textId="4613C17E" w:rsidR="006640A4" w:rsidRPr="005C1AE6" w:rsidRDefault="006640A4" w:rsidP="006640A4">
            <w:pPr>
              <w:rPr>
                <w:rFonts w:eastAsia="標楷體"/>
                <w:szCs w:val="20"/>
              </w:rPr>
            </w:pPr>
          </w:p>
        </w:tc>
        <w:tc>
          <w:tcPr>
            <w:tcW w:w="1552" w:type="dxa"/>
            <w:vAlign w:val="center"/>
          </w:tcPr>
          <w:p w14:paraId="397A5F97" w14:textId="13F8B3E9" w:rsidR="006640A4" w:rsidRPr="005C1AE6" w:rsidRDefault="006640A4" w:rsidP="006640A4">
            <w:pPr>
              <w:rPr>
                <w:rFonts w:ascii="標楷體" w:eastAsia="標楷體" w:hAnsi="標楷體" w:cs="Helvetica"/>
                <w:bCs/>
                <w:shd w:val="clear" w:color="auto" w:fill="FFFFFF"/>
              </w:rPr>
            </w:pPr>
            <w:r w:rsidRPr="005C1AE6">
              <w:rPr>
                <w:rFonts w:ascii="標楷體" w:eastAsia="標楷體" w:hAnsi="標楷體" w:hint="eastAsia"/>
              </w:rPr>
              <w:t>Youtobe影音</w:t>
            </w:r>
          </w:p>
        </w:tc>
        <w:tc>
          <w:tcPr>
            <w:tcW w:w="1480" w:type="dxa"/>
          </w:tcPr>
          <w:p w14:paraId="0AE5FF40" w14:textId="77777777" w:rsidR="006640A4" w:rsidRPr="005C1AE6" w:rsidRDefault="006640A4" w:rsidP="006640A4">
            <w:pPr>
              <w:rPr>
                <w:rFonts w:eastAsia="標楷體"/>
              </w:rPr>
            </w:pPr>
          </w:p>
          <w:p w14:paraId="26B1F036" w14:textId="199882FE" w:rsidR="006640A4" w:rsidRPr="005C1AE6" w:rsidRDefault="006640A4" w:rsidP="006640A4">
            <w:pPr>
              <w:rPr>
                <w:rFonts w:eastAsia="標楷體"/>
              </w:rPr>
            </w:pPr>
          </w:p>
        </w:tc>
      </w:tr>
      <w:tr w:rsidR="006640A4" w:rsidRPr="005C1AE6" w14:paraId="231FD174" w14:textId="77777777" w:rsidTr="00197D38">
        <w:trPr>
          <w:trHeight w:val="327"/>
          <w:jc w:val="center"/>
        </w:trPr>
        <w:tc>
          <w:tcPr>
            <w:tcW w:w="1105" w:type="dxa"/>
          </w:tcPr>
          <w:p w14:paraId="7A6E5B4D"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第8週</w:t>
            </w:r>
          </w:p>
          <w:p w14:paraId="64E4B25A" w14:textId="77777777" w:rsidR="006640A4" w:rsidRPr="005C1AE6" w:rsidRDefault="006640A4" w:rsidP="006640A4">
            <w:pPr>
              <w:rPr>
                <w:rFonts w:eastAsia="標楷體"/>
              </w:rPr>
            </w:pPr>
          </w:p>
        </w:tc>
        <w:tc>
          <w:tcPr>
            <w:tcW w:w="1566" w:type="dxa"/>
          </w:tcPr>
          <w:p w14:paraId="349B258D" w14:textId="150953C9" w:rsidR="006640A4" w:rsidRPr="005C1AE6" w:rsidRDefault="006640A4" w:rsidP="006640A4">
            <w:pPr>
              <w:rPr>
                <w:rFonts w:ascii="標楷體" w:eastAsia="標楷體" w:hAnsi="標楷體"/>
              </w:rPr>
            </w:pPr>
            <w:r w:rsidRPr="005C1AE6">
              <w:rPr>
                <w:rFonts w:ascii="標楷體" w:eastAsia="標楷體" w:hAnsi="標楷體" w:hint="eastAsia"/>
              </w:rPr>
              <w:t>兒童節</w:t>
            </w:r>
          </w:p>
        </w:tc>
        <w:tc>
          <w:tcPr>
            <w:tcW w:w="1276" w:type="dxa"/>
          </w:tcPr>
          <w:p w14:paraId="3EFC598E" w14:textId="2B47AE38" w:rsidR="006640A4" w:rsidRPr="005C1AE6" w:rsidRDefault="006640A4" w:rsidP="006640A4">
            <w:pPr>
              <w:jc w:val="center"/>
              <w:rPr>
                <w:rFonts w:eastAsia="標楷體"/>
              </w:rPr>
            </w:pPr>
            <w:r w:rsidRPr="005C1AE6">
              <w:rPr>
                <w:rFonts w:eastAsia="標楷體" w:hint="eastAsia"/>
              </w:rPr>
              <w:t>人</w:t>
            </w:r>
            <w:r w:rsidRPr="005C1AE6">
              <w:rPr>
                <w:rFonts w:eastAsia="標楷體" w:hint="eastAsia"/>
              </w:rPr>
              <w:t xml:space="preserve"> E5</w:t>
            </w:r>
          </w:p>
        </w:tc>
        <w:tc>
          <w:tcPr>
            <w:tcW w:w="1417" w:type="dxa"/>
          </w:tcPr>
          <w:p w14:paraId="5144462D" w14:textId="77777777" w:rsidR="006640A4" w:rsidRPr="005C1AE6" w:rsidRDefault="006640A4" w:rsidP="006640A4">
            <w:pPr>
              <w:rPr>
                <w:rFonts w:eastAsia="標楷體"/>
              </w:rPr>
            </w:pPr>
            <w:r w:rsidRPr="005C1AE6">
              <w:rPr>
                <w:rFonts w:eastAsia="標楷體" w:hint="eastAsia"/>
              </w:rPr>
              <w:t>欣賞、包容個</w:t>
            </w:r>
          </w:p>
          <w:p w14:paraId="7204736D" w14:textId="4345195E" w:rsidR="006640A4" w:rsidRPr="005C1AE6" w:rsidRDefault="006640A4" w:rsidP="006640A4">
            <w:pPr>
              <w:rPr>
                <w:rFonts w:eastAsia="標楷體"/>
              </w:rPr>
            </w:pPr>
            <w:r w:rsidRPr="005C1AE6">
              <w:rPr>
                <w:rFonts w:eastAsia="標楷體" w:hint="eastAsia"/>
              </w:rPr>
              <w:t>別差異並尊重自己與他人的權利。</w:t>
            </w:r>
          </w:p>
        </w:tc>
        <w:tc>
          <w:tcPr>
            <w:tcW w:w="3261" w:type="dxa"/>
            <w:vAlign w:val="center"/>
          </w:tcPr>
          <w:p w14:paraId="2FCD0A72" w14:textId="70D1BC92" w:rsidR="006640A4" w:rsidRPr="005C1AE6" w:rsidRDefault="006640A4" w:rsidP="006640A4">
            <w:pPr>
              <w:rPr>
                <w:rFonts w:eastAsia="標楷體"/>
              </w:rPr>
            </w:pPr>
            <w:r w:rsidRPr="005C1AE6">
              <w:rPr>
                <w:rFonts w:eastAsia="標楷體" w:hint="eastAsia"/>
              </w:rPr>
              <w:t>增強對人權的感受與評價。</w:t>
            </w:r>
          </w:p>
        </w:tc>
        <w:tc>
          <w:tcPr>
            <w:tcW w:w="708" w:type="dxa"/>
            <w:vAlign w:val="center"/>
          </w:tcPr>
          <w:p w14:paraId="681675FA" w14:textId="50030A59" w:rsidR="006640A4" w:rsidRPr="005C1AE6" w:rsidRDefault="006640A4" w:rsidP="006640A4">
            <w:pPr>
              <w:widowControl/>
              <w:ind w:left="317" w:hangingChars="132" w:hanging="317"/>
              <w:jc w:val="center"/>
              <w:rPr>
                <w:rFonts w:eastAsia="標楷體"/>
              </w:rPr>
            </w:pPr>
            <w:r w:rsidRPr="005C1AE6">
              <w:rPr>
                <w:rFonts w:eastAsia="標楷體" w:hint="eastAsia"/>
              </w:rPr>
              <w:t>1</w:t>
            </w:r>
          </w:p>
        </w:tc>
        <w:tc>
          <w:tcPr>
            <w:tcW w:w="2423" w:type="dxa"/>
            <w:vAlign w:val="center"/>
          </w:tcPr>
          <w:p w14:paraId="43E5E24C" w14:textId="58AD0D8E" w:rsidR="006640A4" w:rsidRPr="005C1AE6" w:rsidRDefault="006640A4" w:rsidP="006640A4">
            <w:pPr>
              <w:rPr>
                <w:rFonts w:eastAsia="標楷體"/>
                <w:u w:val="single"/>
              </w:rPr>
            </w:pPr>
          </w:p>
          <w:p w14:paraId="65274829" w14:textId="77777777" w:rsidR="006640A4" w:rsidRPr="005C1AE6" w:rsidRDefault="006640A4" w:rsidP="006640A4">
            <w:pPr>
              <w:rPr>
                <w:rFonts w:eastAsia="標楷體"/>
                <w:u w:val="single"/>
              </w:rPr>
            </w:pPr>
            <w:r w:rsidRPr="005C1AE6">
              <w:rPr>
                <w:rFonts w:eastAsia="標楷體" w:hint="eastAsia"/>
                <w:u w:val="single"/>
              </w:rPr>
              <w:t>口語評量</w:t>
            </w:r>
          </w:p>
          <w:p w14:paraId="40B8EB5C" w14:textId="2F0842D5" w:rsidR="006640A4" w:rsidRPr="005C1AE6" w:rsidRDefault="006640A4" w:rsidP="006640A4">
            <w:pPr>
              <w:rPr>
                <w:rFonts w:eastAsia="標楷體"/>
              </w:rPr>
            </w:pPr>
            <w:r w:rsidRPr="005C1AE6">
              <w:rPr>
                <w:rFonts w:eastAsia="標楷體" w:hint="eastAsia"/>
                <w:u w:val="single"/>
              </w:rPr>
              <w:t>高層次紙筆測驗</w:t>
            </w:r>
          </w:p>
        </w:tc>
        <w:tc>
          <w:tcPr>
            <w:tcW w:w="1552" w:type="dxa"/>
            <w:vAlign w:val="center"/>
          </w:tcPr>
          <w:p w14:paraId="112A05B6" w14:textId="0253AC97" w:rsidR="006640A4" w:rsidRPr="005C1AE6" w:rsidRDefault="006640A4" w:rsidP="006640A4">
            <w:pPr>
              <w:rPr>
                <w:rFonts w:ascii="標楷體" w:eastAsia="標楷體" w:hAnsi="標楷體"/>
              </w:rPr>
            </w:pPr>
            <w:r w:rsidRPr="005C1AE6">
              <w:rPr>
                <w:rFonts w:ascii="標楷體" w:eastAsia="標楷體" w:hAnsi="標楷體" w:hint="eastAsia"/>
              </w:rPr>
              <w:t>Youtobe影音</w:t>
            </w:r>
          </w:p>
        </w:tc>
        <w:tc>
          <w:tcPr>
            <w:tcW w:w="1480" w:type="dxa"/>
          </w:tcPr>
          <w:p w14:paraId="1429D011" w14:textId="77777777" w:rsidR="006640A4" w:rsidRPr="005C1AE6" w:rsidRDefault="006640A4" w:rsidP="006640A4">
            <w:pPr>
              <w:rPr>
                <w:rFonts w:eastAsia="標楷體"/>
              </w:rPr>
            </w:pPr>
          </w:p>
        </w:tc>
      </w:tr>
      <w:tr w:rsidR="006640A4" w:rsidRPr="005C1AE6" w14:paraId="41473A1B" w14:textId="77777777" w:rsidTr="00197D38">
        <w:trPr>
          <w:trHeight w:val="327"/>
          <w:jc w:val="center"/>
        </w:trPr>
        <w:tc>
          <w:tcPr>
            <w:tcW w:w="1105" w:type="dxa"/>
          </w:tcPr>
          <w:p w14:paraId="1FB0D77E" w14:textId="77777777" w:rsidR="006640A4" w:rsidRPr="005C1AE6" w:rsidRDefault="006640A4" w:rsidP="006640A4">
            <w:pPr>
              <w:jc w:val="both"/>
              <w:rPr>
                <w:rFonts w:ascii="標楷體" w:eastAsia="標楷體" w:hAnsi="標楷體"/>
              </w:rPr>
            </w:pPr>
            <w:r w:rsidRPr="005C1AE6">
              <w:rPr>
                <w:rFonts w:ascii="標楷體" w:eastAsia="標楷體" w:hAnsi="標楷體" w:hint="eastAsia"/>
              </w:rPr>
              <w:t>第1</w:t>
            </w:r>
            <w:r w:rsidRPr="005C1AE6">
              <w:rPr>
                <w:rFonts w:ascii="標楷體" w:eastAsia="標楷體" w:hAnsi="標楷體"/>
              </w:rPr>
              <w:t>0.11.12.</w:t>
            </w:r>
            <w:r w:rsidRPr="005C1AE6">
              <w:rPr>
                <w:rFonts w:ascii="標楷體" w:eastAsia="標楷體" w:hAnsi="標楷體" w:hint="eastAsia"/>
              </w:rPr>
              <w:t>13週</w:t>
            </w:r>
          </w:p>
          <w:p w14:paraId="304779C5" w14:textId="77777777" w:rsidR="006640A4" w:rsidRPr="005C1AE6" w:rsidRDefault="006640A4" w:rsidP="006640A4">
            <w:pPr>
              <w:rPr>
                <w:rFonts w:eastAsia="標楷體"/>
              </w:rPr>
            </w:pPr>
          </w:p>
        </w:tc>
        <w:tc>
          <w:tcPr>
            <w:tcW w:w="1566" w:type="dxa"/>
          </w:tcPr>
          <w:p w14:paraId="41174412" w14:textId="032F6BA9" w:rsidR="006640A4" w:rsidRPr="005C1AE6" w:rsidRDefault="006640A4" w:rsidP="006640A4">
            <w:pPr>
              <w:rPr>
                <w:rFonts w:ascii="標楷體" w:eastAsia="標楷體" w:hAnsi="標楷體"/>
              </w:rPr>
            </w:pPr>
            <w:r w:rsidRPr="005C1AE6">
              <w:rPr>
                <w:rFonts w:ascii="標楷體" w:eastAsia="標楷體" w:hAnsi="標楷體" w:hint="eastAsia"/>
              </w:rPr>
              <w:t>校慶</w:t>
            </w:r>
          </w:p>
        </w:tc>
        <w:tc>
          <w:tcPr>
            <w:tcW w:w="1276" w:type="dxa"/>
          </w:tcPr>
          <w:p w14:paraId="349B47A6" w14:textId="765B53D1" w:rsidR="006640A4" w:rsidRPr="005C1AE6" w:rsidRDefault="006640A4" w:rsidP="006640A4">
            <w:pPr>
              <w:jc w:val="center"/>
              <w:rPr>
                <w:rFonts w:eastAsia="標楷體"/>
              </w:rPr>
            </w:pPr>
            <w:r w:rsidRPr="005C1AE6">
              <w:rPr>
                <w:rFonts w:eastAsia="標楷體" w:hint="eastAsia"/>
              </w:rPr>
              <w:t>生活</w:t>
            </w:r>
            <w:r w:rsidRPr="005C1AE6">
              <w:rPr>
                <w:rFonts w:eastAsia="標楷體" w:hint="eastAsia"/>
              </w:rPr>
              <w:t>-E-B2</w:t>
            </w:r>
          </w:p>
        </w:tc>
        <w:tc>
          <w:tcPr>
            <w:tcW w:w="1417" w:type="dxa"/>
          </w:tcPr>
          <w:p w14:paraId="44186E5E" w14:textId="55EB11CE" w:rsidR="006640A4" w:rsidRPr="005C1AE6" w:rsidRDefault="006640A4" w:rsidP="006640A4">
            <w:pPr>
              <w:rPr>
                <w:rFonts w:eastAsia="標楷體"/>
              </w:rPr>
            </w:pPr>
            <w:r w:rsidRPr="005C1AE6">
              <w:rPr>
                <w:rFonts w:eastAsia="標楷體" w:hint="eastAsia"/>
              </w:rPr>
              <w:t>運用生活中隨手可得的媒材與工具，透過各種探究事物的方法及技能，對訊</w:t>
            </w:r>
            <w:r w:rsidRPr="005C1AE6">
              <w:rPr>
                <w:rFonts w:eastAsia="標楷體" w:hint="eastAsia"/>
              </w:rPr>
              <w:t xml:space="preserve"> </w:t>
            </w:r>
            <w:r w:rsidRPr="005C1AE6">
              <w:rPr>
                <w:rFonts w:eastAsia="標楷體" w:hint="eastAsia"/>
              </w:rPr>
              <w:t>息</w:t>
            </w:r>
            <w:r w:rsidRPr="005C1AE6">
              <w:rPr>
                <w:rFonts w:eastAsia="標楷體" w:hint="eastAsia"/>
              </w:rPr>
              <w:t xml:space="preserve"> </w:t>
            </w:r>
            <w:r w:rsidRPr="005C1AE6">
              <w:rPr>
                <w:rFonts w:eastAsia="標楷體" w:hint="eastAsia"/>
              </w:rPr>
              <w:t>做</w:t>
            </w:r>
            <w:r w:rsidRPr="005C1AE6">
              <w:rPr>
                <w:rFonts w:eastAsia="標楷體" w:hint="eastAsia"/>
              </w:rPr>
              <w:t xml:space="preserve"> </w:t>
            </w:r>
            <w:r w:rsidRPr="005C1AE6">
              <w:rPr>
                <w:rFonts w:eastAsia="標楷體" w:hint="eastAsia"/>
              </w:rPr>
              <w:t>適</w:t>
            </w:r>
            <w:r w:rsidRPr="005C1AE6">
              <w:rPr>
                <w:rFonts w:eastAsia="標楷體" w:hint="eastAsia"/>
              </w:rPr>
              <w:t xml:space="preserve"> </w:t>
            </w:r>
            <w:r w:rsidRPr="005C1AE6">
              <w:rPr>
                <w:rFonts w:eastAsia="標楷體" w:hint="eastAsia"/>
              </w:rPr>
              <w:t>切</w:t>
            </w:r>
            <w:r w:rsidRPr="005C1AE6">
              <w:rPr>
                <w:rFonts w:eastAsia="標楷體" w:hint="eastAsia"/>
              </w:rPr>
              <w:t xml:space="preserve"> </w:t>
            </w:r>
            <w:r w:rsidRPr="005C1AE6">
              <w:rPr>
                <w:rFonts w:eastAsia="標楷體" w:hint="eastAsia"/>
              </w:rPr>
              <w:t>的</w:t>
            </w:r>
            <w:r w:rsidRPr="005C1AE6">
              <w:rPr>
                <w:rFonts w:eastAsia="標楷體" w:hint="eastAsia"/>
              </w:rPr>
              <w:t xml:space="preserve"> </w:t>
            </w:r>
            <w:r w:rsidRPr="005C1AE6">
              <w:rPr>
                <w:rFonts w:eastAsia="標楷體" w:hint="eastAsia"/>
              </w:rPr>
              <w:t>處理。</w:t>
            </w:r>
          </w:p>
        </w:tc>
        <w:tc>
          <w:tcPr>
            <w:tcW w:w="3261" w:type="dxa"/>
            <w:vAlign w:val="center"/>
          </w:tcPr>
          <w:p w14:paraId="2927FBFE" w14:textId="77777777" w:rsidR="006640A4" w:rsidRPr="005C1AE6" w:rsidRDefault="006640A4" w:rsidP="00227731">
            <w:pPr>
              <w:numPr>
                <w:ilvl w:val="0"/>
                <w:numId w:val="60"/>
              </w:numPr>
              <w:spacing w:line="240" w:lineRule="exact"/>
              <w:rPr>
                <w:rFonts w:eastAsia="標楷體"/>
              </w:rPr>
            </w:pPr>
            <w:r w:rsidRPr="005C1AE6">
              <w:rPr>
                <w:rFonts w:eastAsia="標楷體" w:hint="eastAsia"/>
              </w:rPr>
              <w:t>運用各種探究事物的方法及技能，對訊息做適切的處理，並養成動手做的習慣。</w:t>
            </w:r>
          </w:p>
          <w:p w14:paraId="7DFB1031" w14:textId="040E92A3" w:rsidR="006640A4" w:rsidRPr="005C1AE6" w:rsidRDefault="006640A4" w:rsidP="00227731">
            <w:pPr>
              <w:numPr>
                <w:ilvl w:val="0"/>
                <w:numId w:val="60"/>
              </w:numPr>
              <w:spacing w:line="240" w:lineRule="exact"/>
              <w:rPr>
                <w:rFonts w:eastAsia="標楷體"/>
              </w:rPr>
            </w:pPr>
            <w:r w:rsidRPr="005C1AE6">
              <w:rPr>
                <w:rFonts w:eastAsia="標楷體" w:hint="eastAsia"/>
              </w:rPr>
              <w:t>事理的應用與實踐。</w:t>
            </w:r>
          </w:p>
          <w:p w14:paraId="3E1C260C" w14:textId="0F495635" w:rsidR="006640A4" w:rsidRPr="005C1AE6" w:rsidRDefault="006640A4" w:rsidP="00227731">
            <w:pPr>
              <w:numPr>
                <w:ilvl w:val="0"/>
                <w:numId w:val="60"/>
              </w:numPr>
              <w:spacing w:line="240" w:lineRule="exact"/>
              <w:rPr>
                <w:rFonts w:eastAsia="標楷體"/>
              </w:rPr>
            </w:pPr>
            <w:r w:rsidRPr="005C1AE6">
              <w:rPr>
                <w:rFonts w:eastAsia="標楷體" w:hint="eastAsia"/>
              </w:rPr>
              <w:t>知識與方法的運用、組合與創新。</w:t>
            </w:r>
          </w:p>
          <w:p w14:paraId="784ED56D" w14:textId="2236117B" w:rsidR="006640A4" w:rsidRPr="005C1AE6" w:rsidRDefault="006640A4" w:rsidP="006640A4">
            <w:pPr>
              <w:rPr>
                <w:rFonts w:eastAsia="標楷體"/>
              </w:rPr>
            </w:pPr>
          </w:p>
        </w:tc>
        <w:tc>
          <w:tcPr>
            <w:tcW w:w="708" w:type="dxa"/>
            <w:vAlign w:val="center"/>
          </w:tcPr>
          <w:p w14:paraId="035EA92B" w14:textId="7E23F8E8" w:rsidR="006640A4" w:rsidRPr="005C1AE6" w:rsidRDefault="006640A4" w:rsidP="006640A4">
            <w:pPr>
              <w:widowControl/>
              <w:ind w:left="317" w:hangingChars="132" w:hanging="317"/>
              <w:jc w:val="center"/>
              <w:rPr>
                <w:rFonts w:eastAsia="標楷體"/>
              </w:rPr>
            </w:pPr>
            <w:r w:rsidRPr="005C1AE6">
              <w:rPr>
                <w:rFonts w:eastAsia="標楷體" w:hint="eastAsia"/>
              </w:rPr>
              <w:t>1</w:t>
            </w:r>
            <w:r w:rsidRPr="005C1AE6">
              <w:rPr>
                <w:rFonts w:eastAsia="標楷體"/>
              </w:rPr>
              <w:t>/1/1/2</w:t>
            </w:r>
          </w:p>
        </w:tc>
        <w:tc>
          <w:tcPr>
            <w:tcW w:w="2423" w:type="dxa"/>
            <w:vAlign w:val="center"/>
          </w:tcPr>
          <w:p w14:paraId="1E290A87" w14:textId="77777777" w:rsidR="006640A4" w:rsidRPr="005C1AE6" w:rsidRDefault="006640A4" w:rsidP="006640A4">
            <w:pPr>
              <w:rPr>
                <w:rFonts w:eastAsia="標楷體"/>
                <w:u w:val="single"/>
              </w:rPr>
            </w:pPr>
            <w:r w:rsidRPr="005C1AE6">
              <w:rPr>
                <w:rFonts w:eastAsia="標楷體" w:hint="eastAsia"/>
                <w:u w:val="single"/>
              </w:rPr>
              <w:t>實作評量</w:t>
            </w:r>
          </w:p>
          <w:p w14:paraId="618C7FC1" w14:textId="1997DD0D" w:rsidR="006640A4" w:rsidRPr="005C1AE6" w:rsidRDefault="006640A4" w:rsidP="006640A4">
            <w:pPr>
              <w:rPr>
                <w:rFonts w:eastAsia="標楷體"/>
              </w:rPr>
            </w:pPr>
          </w:p>
        </w:tc>
        <w:tc>
          <w:tcPr>
            <w:tcW w:w="1552" w:type="dxa"/>
            <w:vAlign w:val="center"/>
          </w:tcPr>
          <w:p w14:paraId="660E0499" w14:textId="6DBC35E9" w:rsidR="006640A4" w:rsidRPr="005C1AE6" w:rsidRDefault="006640A4" w:rsidP="006640A4">
            <w:pPr>
              <w:rPr>
                <w:rFonts w:ascii="標楷體" w:eastAsia="標楷體" w:hAnsi="標楷體"/>
              </w:rPr>
            </w:pPr>
            <w:r w:rsidRPr="005C1AE6">
              <w:rPr>
                <w:rFonts w:ascii="標楷體" w:eastAsia="標楷體" w:hAnsi="標楷體" w:hint="eastAsia"/>
              </w:rPr>
              <w:t>Youtobe影音</w:t>
            </w:r>
          </w:p>
        </w:tc>
        <w:tc>
          <w:tcPr>
            <w:tcW w:w="1480" w:type="dxa"/>
          </w:tcPr>
          <w:p w14:paraId="42D35A97" w14:textId="77777777" w:rsidR="006640A4" w:rsidRPr="005C1AE6" w:rsidRDefault="006640A4" w:rsidP="006640A4">
            <w:pPr>
              <w:rPr>
                <w:rFonts w:eastAsia="標楷體"/>
              </w:rPr>
            </w:pPr>
          </w:p>
        </w:tc>
      </w:tr>
      <w:tr w:rsidR="003B0043" w:rsidRPr="005C1AE6" w14:paraId="3CA1FFDC" w14:textId="77777777" w:rsidTr="00197D38">
        <w:trPr>
          <w:trHeight w:val="327"/>
          <w:jc w:val="center"/>
        </w:trPr>
        <w:tc>
          <w:tcPr>
            <w:tcW w:w="1105" w:type="dxa"/>
          </w:tcPr>
          <w:p w14:paraId="686D0DA6" w14:textId="77777777" w:rsidR="003B0043" w:rsidRPr="005C1AE6" w:rsidRDefault="003B0043" w:rsidP="003B0043">
            <w:pPr>
              <w:jc w:val="both"/>
              <w:rPr>
                <w:rFonts w:ascii="標楷體" w:eastAsia="標楷體" w:hAnsi="標楷體"/>
              </w:rPr>
            </w:pPr>
            <w:r w:rsidRPr="005C1AE6">
              <w:rPr>
                <w:rFonts w:ascii="標楷體" w:eastAsia="標楷體" w:hAnsi="標楷體" w:hint="eastAsia"/>
              </w:rPr>
              <w:t>第13週</w:t>
            </w:r>
          </w:p>
          <w:p w14:paraId="7B66B2A0" w14:textId="77777777" w:rsidR="003B0043" w:rsidRPr="005C1AE6" w:rsidRDefault="003B0043" w:rsidP="003B0043">
            <w:pPr>
              <w:rPr>
                <w:rFonts w:eastAsia="標楷體"/>
              </w:rPr>
            </w:pPr>
          </w:p>
        </w:tc>
        <w:tc>
          <w:tcPr>
            <w:tcW w:w="1566" w:type="dxa"/>
          </w:tcPr>
          <w:p w14:paraId="2DDFA53A" w14:textId="3AB1899F" w:rsidR="003B0043" w:rsidRPr="005C1AE6" w:rsidRDefault="003B0043" w:rsidP="003B0043">
            <w:pPr>
              <w:rPr>
                <w:rFonts w:ascii="標楷體" w:eastAsia="標楷體" w:hAnsi="標楷體"/>
              </w:rPr>
            </w:pPr>
            <w:r w:rsidRPr="005C1AE6">
              <w:rPr>
                <w:rFonts w:ascii="標楷體" w:eastAsia="標楷體" w:hAnsi="標楷體" w:hint="eastAsia"/>
              </w:rPr>
              <w:t>母親節</w:t>
            </w:r>
          </w:p>
        </w:tc>
        <w:tc>
          <w:tcPr>
            <w:tcW w:w="1276" w:type="dxa"/>
          </w:tcPr>
          <w:p w14:paraId="77D27AB5" w14:textId="47F97D51" w:rsidR="003B0043" w:rsidRPr="005C1AE6" w:rsidRDefault="003B0043" w:rsidP="003B0043">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60BA6D62" w14:textId="49495D20" w:rsidR="003B0043" w:rsidRPr="005C1AE6" w:rsidRDefault="003B0043" w:rsidP="003B0043">
            <w:pPr>
              <w:rPr>
                <w:rFonts w:eastAsia="標楷體"/>
              </w:rPr>
            </w:pPr>
            <w:r w:rsidRPr="005C1AE6">
              <w:rPr>
                <w:rFonts w:eastAsia="標楷體" w:hint="eastAsia"/>
              </w:rPr>
              <w:t>覺察自己、他人和環境的關係，體會生活禮儀與團體規範的意義，學習尊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1E866028" w14:textId="77777777" w:rsidR="003B0043" w:rsidRPr="005C1AE6" w:rsidRDefault="003B0043" w:rsidP="003B0043">
            <w:pPr>
              <w:spacing w:line="240" w:lineRule="exact"/>
              <w:rPr>
                <w:rFonts w:eastAsia="標楷體"/>
              </w:rPr>
            </w:pPr>
            <w:r w:rsidRPr="005C1AE6">
              <w:rPr>
                <w:rFonts w:eastAsia="標楷體" w:hint="eastAsia"/>
              </w:rPr>
              <w:t>1.</w:t>
            </w:r>
            <w:r w:rsidRPr="005C1AE6">
              <w:rPr>
                <w:rFonts w:eastAsia="標楷體" w:hint="eastAsia"/>
              </w:rPr>
              <w:t>覺察自己可能對生活中的人、事、物產生影響，學習調整情緒與行為。</w:t>
            </w:r>
          </w:p>
          <w:p w14:paraId="6B033DB6" w14:textId="2423959B" w:rsidR="003B0043" w:rsidRPr="005C1AE6" w:rsidRDefault="003B0043" w:rsidP="003B0043">
            <w:pPr>
              <w:rPr>
                <w:rFonts w:eastAsia="標楷體"/>
              </w:rPr>
            </w:pPr>
            <w:r w:rsidRPr="005C1AE6">
              <w:rPr>
                <w:rFonts w:eastAsia="標楷體" w:hint="eastAsia"/>
              </w:rPr>
              <w:t xml:space="preserve">2.6-I-2 </w:t>
            </w:r>
            <w:r w:rsidRPr="005C1AE6">
              <w:rPr>
                <w:rFonts w:eastAsia="標楷體" w:hint="eastAsia"/>
              </w:rPr>
              <w:t>體會自己分內該做的事，扮演好自己的角色，並身體力行。</w:t>
            </w:r>
          </w:p>
        </w:tc>
        <w:tc>
          <w:tcPr>
            <w:tcW w:w="708" w:type="dxa"/>
            <w:vAlign w:val="center"/>
          </w:tcPr>
          <w:p w14:paraId="76636BA5" w14:textId="042F2232" w:rsidR="003B0043" w:rsidRPr="005C1AE6" w:rsidRDefault="003B0043" w:rsidP="003B0043">
            <w:pPr>
              <w:widowControl/>
              <w:ind w:left="317" w:hangingChars="132" w:hanging="317"/>
              <w:jc w:val="center"/>
              <w:rPr>
                <w:rFonts w:eastAsia="標楷體"/>
              </w:rPr>
            </w:pPr>
            <w:r w:rsidRPr="005C1AE6">
              <w:rPr>
                <w:rFonts w:eastAsia="標楷體" w:hint="eastAsia"/>
              </w:rPr>
              <w:t>1</w:t>
            </w:r>
          </w:p>
        </w:tc>
        <w:tc>
          <w:tcPr>
            <w:tcW w:w="2423" w:type="dxa"/>
            <w:vAlign w:val="center"/>
          </w:tcPr>
          <w:p w14:paraId="74380302" w14:textId="467FC6AE" w:rsidR="00291696" w:rsidRPr="005C1AE6" w:rsidRDefault="00291696" w:rsidP="00291696">
            <w:pPr>
              <w:rPr>
                <w:rFonts w:eastAsia="標楷體"/>
                <w:u w:val="single"/>
              </w:rPr>
            </w:pPr>
            <w:r w:rsidRPr="005C1AE6">
              <w:rPr>
                <w:rFonts w:eastAsia="標楷體" w:hint="eastAsia"/>
                <w:u w:val="single"/>
              </w:rPr>
              <w:t>實作評量</w:t>
            </w:r>
          </w:p>
          <w:p w14:paraId="5F2594F2" w14:textId="23D86BF3" w:rsidR="003B0043" w:rsidRPr="005C1AE6" w:rsidRDefault="00291696" w:rsidP="00291696">
            <w:pPr>
              <w:rPr>
                <w:rFonts w:eastAsia="標楷體"/>
              </w:rPr>
            </w:pPr>
            <w:r w:rsidRPr="005C1AE6">
              <w:rPr>
                <w:rFonts w:eastAsia="標楷體" w:hint="eastAsia"/>
                <w:u w:val="single"/>
              </w:rPr>
              <w:t>高層次紙筆測驗</w:t>
            </w:r>
          </w:p>
        </w:tc>
        <w:tc>
          <w:tcPr>
            <w:tcW w:w="1552" w:type="dxa"/>
            <w:vAlign w:val="center"/>
          </w:tcPr>
          <w:p w14:paraId="3FCFF96E" w14:textId="62E5AF5F" w:rsidR="003B0043" w:rsidRPr="005C1AE6" w:rsidRDefault="003B0043" w:rsidP="003B0043">
            <w:pPr>
              <w:rPr>
                <w:rFonts w:ascii="標楷體" w:eastAsia="標楷體" w:hAnsi="標楷體"/>
              </w:rPr>
            </w:pPr>
            <w:r w:rsidRPr="005C1AE6">
              <w:rPr>
                <w:rFonts w:ascii="標楷體" w:eastAsia="標楷體" w:hAnsi="標楷體" w:hint="eastAsia"/>
              </w:rPr>
              <w:t>Youtobe影音</w:t>
            </w:r>
          </w:p>
        </w:tc>
        <w:tc>
          <w:tcPr>
            <w:tcW w:w="1480" w:type="dxa"/>
          </w:tcPr>
          <w:p w14:paraId="28A0D1EB" w14:textId="77777777" w:rsidR="003B0043" w:rsidRPr="005C1AE6" w:rsidRDefault="003B0043" w:rsidP="003B0043">
            <w:pPr>
              <w:rPr>
                <w:rFonts w:eastAsia="標楷體"/>
              </w:rPr>
            </w:pPr>
          </w:p>
        </w:tc>
      </w:tr>
      <w:tr w:rsidR="003B0043" w:rsidRPr="005C1AE6" w14:paraId="27CFB2D3" w14:textId="77777777" w:rsidTr="00197D38">
        <w:trPr>
          <w:trHeight w:val="327"/>
          <w:jc w:val="center"/>
        </w:trPr>
        <w:tc>
          <w:tcPr>
            <w:tcW w:w="1105" w:type="dxa"/>
          </w:tcPr>
          <w:p w14:paraId="2085B20B" w14:textId="77777777" w:rsidR="003B0043" w:rsidRPr="005C1AE6" w:rsidRDefault="003B0043" w:rsidP="003B0043">
            <w:pPr>
              <w:jc w:val="both"/>
              <w:rPr>
                <w:rFonts w:ascii="標楷體" w:eastAsia="標楷體" w:hAnsi="標楷體"/>
              </w:rPr>
            </w:pPr>
            <w:r w:rsidRPr="005C1AE6">
              <w:rPr>
                <w:rFonts w:ascii="標楷體" w:eastAsia="標楷體" w:hAnsi="標楷體" w:hint="eastAsia"/>
              </w:rPr>
              <w:t>第14週</w:t>
            </w:r>
          </w:p>
          <w:p w14:paraId="1ED892B6" w14:textId="440C245E" w:rsidR="003B0043" w:rsidRPr="005C1AE6" w:rsidRDefault="003B0043" w:rsidP="003B0043">
            <w:pPr>
              <w:rPr>
                <w:rFonts w:eastAsia="標楷體"/>
              </w:rPr>
            </w:pPr>
            <w:r w:rsidRPr="005C1AE6">
              <w:rPr>
                <w:rFonts w:eastAsia="標楷體" w:hint="eastAsia"/>
              </w:rPr>
              <w:t>-</w:t>
            </w:r>
            <w:r w:rsidRPr="005C1AE6">
              <w:rPr>
                <w:rFonts w:eastAsia="標楷體" w:hint="eastAsia"/>
              </w:rPr>
              <w:t>第</w:t>
            </w:r>
            <w:r w:rsidRPr="005C1AE6">
              <w:rPr>
                <w:rFonts w:eastAsia="標楷體" w:hint="eastAsia"/>
              </w:rPr>
              <w:t>15</w:t>
            </w:r>
            <w:r w:rsidRPr="005C1AE6">
              <w:rPr>
                <w:rFonts w:eastAsia="標楷體" w:hint="eastAsia"/>
              </w:rPr>
              <w:t>週</w:t>
            </w:r>
          </w:p>
        </w:tc>
        <w:tc>
          <w:tcPr>
            <w:tcW w:w="1566" w:type="dxa"/>
          </w:tcPr>
          <w:p w14:paraId="75811A71" w14:textId="20DBF1DB" w:rsidR="003B0043" w:rsidRPr="005C1AE6" w:rsidRDefault="003B0043" w:rsidP="003B0043">
            <w:pPr>
              <w:rPr>
                <w:rFonts w:ascii="標楷體" w:eastAsia="標楷體" w:hAnsi="標楷體"/>
              </w:rPr>
            </w:pPr>
            <w:r w:rsidRPr="005C1AE6">
              <w:rPr>
                <w:rFonts w:ascii="標楷體" w:eastAsia="標楷體" w:hAnsi="標楷體" w:hint="eastAsia"/>
              </w:rPr>
              <w:t>自治市長選舉</w:t>
            </w:r>
          </w:p>
        </w:tc>
        <w:tc>
          <w:tcPr>
            <w:tcW w:w="1276" w:type="dxa"/>
          </w:tcPr>
          <w:p w14:paraId="74E06871" w14:textId="30DA31E1" w:rsidR="003B0043" w:rsidRPr="005C1AE6" w:rsidRDefault="003B0043" w:rsidP="003B0043">
            <w:pPr>
              <w:jc w:val="center"/>
              <w:rPr>
                <w:rFonts w:eastAsia="標楷體"/>
              </w:rPr>
            </w:pPr>
            <w:r w:rsidRPr="005C1AE6">
              <w:rPr>
                <w:rFonts w:eastAsia="標楷體" w:hint="eastAsia"/>
              </w:rPr>
              <w:t>人</w:t>
            </w:r>
            <w:r w:rsidRPr="005C1AE6">
              <w:rPr>
                <w:rFonts w:eastAsia="標楷體" w:hint="eastAsia"/>
              </w:rPr>
              <w:t xml:space="preserve"> E1</w:t>
            </w:r>
          </w:p>
        </w:tc>
        <w:tc>
          <w:tcPr>
            <w:tcW w:w="1417" w:type="dxa"/>
          </w:tcPr>
          <w:p w14:paraId="6013BFF1" w14:textId="3DB85DFA" w:rsidR="003B0043" w:rsidRPr="005C1AE6" w:rsidRDefault="003B0043" w:rsidP="003B0043">
            <w:pPr>
              <w:rPr>
                <w:rFonts w:eastAsia="標楷體"/>
              </w:rPr>
            </w:pPr>
            <w:r w:rsidRPr="005C1AE6">
              <w:rPr>
                <w:rFonts w:eastAsia="標楷體" w:hint="eastAsia"/>
              </w:rPr>
              <w:t>認識人權是與生俱有的、普遍的、不容剝奪的。</w:t>
            </w:r>
          </w:p>
        </w:tc>
        <w:tc>
          <w:tcPr>
            <w:tcW w:w="3261" w:type="dxa"/>
            <w:vAlign w:val="center"/>
          </w:tcPr>
          <w:p w14:paraId="70B77B5B" w14:textId="64FA2678" w:rsidR="003B0043" w:rsidRPr="005C1AE6" w:rsidRDefault="003B0043" w:rsidP="003B0043">
            <w:pPr>
              <w:rPr>
                <w:rFonts w:eastAsia="標楷體"/>
              </w:rPr>
            </w:pPr>
            <w:r w:rsidRPr="005C1AE6">
              <w:rPr>
                <w:rFonts w:eastAsia="標楷體" w:hint="eastAsia"/>
              </w:rPr>
              <w:t>了解人權存在的事實、基本概念與價值</w:t>
            </w:r>
          </w:p>
        </w:tc>
        <w:tc>
          <w:tcPr>
            <w:tcW w:w="708" w:type="dxa"/>
            <w:vAlign w:val="center"/>
          </w:tcPr>
          <w:p w14:paraId="4A044719" w14:textId="66DDC992" w:rsidR="003B0043" w:rsidRPr="005C1AE6" w:rsidRDefault="00BD0356" w:rsidP="003B0043">
            <w:pPr>
              <w:widowControl/>
              <w:ind w:left="317" w:hangingChars="132" w:hanging="317"/>
              <w:jc w:val="center"/>
              <w:rPr>
                <w:rFonts w:eastAsia="標楷體"/>
              </w:rPr>
            </w:pPr>
            <w:r w:rsidRPr="005C1AE6">
              <w:rPr>
                <w:rFonts w:eastAsia="標楷體" w:hint="eastAsia"/>
              </w:rPr>
              <w:t>2</w:t>
            </w:r>
          </w:p>
        </w:tc>
        <w:tc>
          <w:tcPr>
            <w:tcW w:w="2423" w:type="dxa"/>
            <w:vAlign w:val="center"/>
          </w:tcPr>
          <w:p w14:paraId="2BB2D2EF" w14:textId="77777777" w:rsidR="00291696" w:rsidRPr="005C1AE6" w:rsidRDefault="00291696" w:rsidP="00291696">
            <w:pPr>
              <w:rPr>
                <w:rFonts w:eastAsia="標楷體"/>
                <w:u w:val="single"/>
              </w:rPr>
            </w:pPr>
            <w:r w:rsidRPr="005C1AE6">
              <w:rPr>
                <w:rFonts w:eastAsia="標楷體" w:hint="eastAsia"/>
                <w:u w:val="single"/>
              </w:rPr>
              <w:t>實作評量</w:t>
            </w:r>
          </w:p>
          <w:p w14:paraId="2128596F" w14:textId="020188EF" w:rsidR="003B0043" w:rsidRPr="005C1AE6" w:rsidRDefault="003B0043" w:rsidP="00291696">
            <w:pPr>
              <w:rPr>
                <w:rFonts w:eastAsia="標楷體"/>
              </w:rPr>
            </w:pPr>
          </w:p>
        </w:tc>
        <w:tc>
          <w:tcPr>
            <w:tcW w:w="1552" w:type="dxa"/>
            <w:vAlign w:val="center"/>
          </w:tcPr>
          <w:p w14:paraId="23FBB884" w14:textId="79605692" w:rsidR="003B0043" w:rsidRPr="005C1AE6" w:rsidRDefault="003B0043" w:rsidP="003B0043">
            <w:pPr>
              <w:rPr>
                <w:rFonts w:ascii="標楷體" w:eastAsia="標楷體" w:hAnsi="標楷體"/>
              </w:rPr>
            </w:pPr>
            <w:r w:rsidRPr="005C1AE6">
              <w:rPr>
                <w:rFonts w:ascii="標楷體" w:eastAsia="標楷體" w:hAnsi="標楷體" w:hint="eastAsia"/>
              </w:rPr>
              <w:t>Youtobe影音</w:t>
            </w:r>
          </w:p>
        </w:tc>
        <w:tc>
          <w:tcPr>
            <w:tcW w:w="1480" w:type="dxa"/>
          </w:tcPr>
          <w:p w14:paraId="0AE2547B" w14:textId="77777777" w:rsidR="003B0043" w:rsidRPr="005C1AE6" w:rsidRDefault="003B0043" w:rsidP="003B0043">
            <w:pPr>
              <w:rPr>
                <w:rFonts w:eastAsia="標楷體"/>
              </w:rPr>
            </w:pPr>
          </w:p>
        </w:tc>
      </w:tr>
      <w:tr w:rsidR="003B0043" w:rsidRPr="005C1AE6" w14:paraId="613717CA" w14:textId="77777777" w:rsidTr="00197D38">
        <w:trPr>
          <w:trHeight w:val="327"/>
          <w:jc w:val="center"/>
        </w:trPr>
        <w:tc>
          <w:tcPr>
            <w:tcW w:w="1105" w:type="dxa"/>
          </w:tcPr>
          <w:p w14:paraId="4337E2FB" w14:textId="2BE75C78" w:rsidR="003B0043" w:rsidRPr="005C1AE6" w:rsidRDefault="003B0043" w:rsidP="003B0043">
            <w:pPr>
              <w:rPr>
                <w:rFonts w:eastAsia="標楷體"/>
              </w:rPr>
            </w:pPr>
            <w:r w:rsidRPr="005C1AE6">
              <w:rPr>
                <w:rFonts w:ascii="標楷體" w:eastAsia="標楷體" w:hAnsi="標楷體" w:hint="eastAsia"/>
              </w:rPr>
              <w:t>第</w:t>
            </w:r>
            <w:r w:rsidR="00D61593" w:rsidRPr="005C1AE6">
              <w:rPr>
                <w:rFonts w:ascii="標楷體" w:eastAsia="標楷體" w:hAnsi="標楷體" w:hint="eastAsia"/>
              </w:rPr>
              <w:t>18</w:t>
            </w:r>
            <w:r w:rsidRPr="005C1AE6">
              <w:rPr>
                <w:rFonts w:ascii="標楷體" w:eastAsia="標楷體" w:hAnsi="標楷體" w:hint="eastAsia"/>
              </w:rPr>
              <w:t>週</w:t>
            </w:r>
          </w:p>
        </w:tc>
        <w:tc>
          <w:tcPr>
            <w:tcW w:w="1566" w:type="dxa"/>
          </w:tcPr>
          <w:p w14:paraId="520B7FB7" w14:textId="39EA839D" w:rsidR="003B0043" w:rsidRPr="005C1AE6" w:rsidRDefault="003B0043" w:rsidP="003B0043">
            <w:pPr>
              <w:rPr>
                <w:rFonts w:ascii="標楷體" w:eastAsia="標楷體" w:hAnsi="標楷體"/>
              </w:rPr>
            </w:pPr>
            <w:r w:rsidRPr="005C1AE6">
              <w:rPr>
                <w:rFonts w:ascii="標楷體" w:eastAsia="標楷體" w:hAnsi="標楷體" w:hint="eastAsia"/>
              </w:rPr>
              <w:t>期末大掃除</w:t>
            </w:r>
          </w:p>
        </w:tc>
        <w:tc>
          <w:tcPr>
            <w:tcW w:w="1276" w:type="dxa"/>
          </w:tcPr>
          <w:p w14:paraId="1E2F62BA" w14:textId="74C7F3FA" w:rsidR="003B0043" w:rsidRPr="005C1AE6" w:rsidRDefault="003B0043" w:rsidP="003B0043">
            <w:pPr>
              <w:jc w:val="center"/>
              <w:rPr>
                <w:rFonts w:eastAsia="標楷體"/>
              </w:rPr>
            </w:pPr>
            <w:r w:rsidRPr="005C1AE6">
              <w:rPr>
                <w:rFonts w:eastAsia="標楷體" w:hint="eastAsia"/>
              </w:rPr>
              <w:t>生活</w:t>
            </w:r>
            <w:r w:rsidRPr="005C1AE6">
              <w:rPr>
                <w:rFonts w:eastAsia="標楷體" w:hint="eastAsia"/>
              </w:rPr>
              <w:t>-E-C1</w:t>
            </w:r>
          </w:p>
        </w:tc>
        <w:tc>
          <w:tcPr>
            <w:tcW w:w="1417" w:type="dxa"/>
          </w:tcPr>
          <w:p w14:paraId="35E7A4C6" w14:textId="77777777" w:rsidR="003B0043" w:rsidRPr="005C1AE6" w:rsidRDefault="003B0043" w:rsidP="003B0043">
            <w:pPr>
              <w:rPr>
                <w:rFonts w:eastAsia="標楷體"/>
              </w:rPr>
            </w:pPr>
            <w:r w:rsidRPr="005C1AE6">
              <w:rPr>
                <w:rFonts w:eastAsia="標楷體" w:hint="eastAsia"/>
              </w:rPr>
              <w:t>覺察自己、他人和環境的關係，體會</w:t>
            </w:r>
          </w:p>
          <w:p w14:paraId="12A90996" w14:textId="77777777" w:rsidR="003B0043" w:rsidRPr="005C1AE6" w:rsidRDefault="003B0043" w:rsidP="003B0043">
            <w:pPr>
              <w:rPr>
                <w:rFonts w:eastAsia="標楷體"/>
              </w:rPr>
            </w:pPr>
            <w:r w:rsidRPr="005C1AE6">
              <w:rPr>
                <w:rFonts w:eastAsia="標楷體" w:hint="eastAsia"/>
              </w:rPr>
              <w:t>生活禮儀與團體規範的意義，學習尊</w:t>
            </w:r>
          </w:p>
          <w:p w14:paraId="1AEB4BD8" w14:textId="79E1882B" w:rsidR="003B0043" w:rsidRPr="005C1AE6" w:rsidRDefault="003B0043" w:rsidP="003B0043">
            <w:pPr>
              <w:rPr>
                <w:rFonts w:eastAsia="標楷體"/>
              </w:rPr>
            </w:pPr>
            <w:r w:rsidRPr="005C1AE6">
              <w:rPr>
                <w:rFonts w:eastAsia="標楷體" w:hint="eastAsia"/>
              </w:rPr>
              <w:t>重他人、愛護生活環境及關懷生命，並於生活中實踐，同時能省思自己在團體中所應扮演的角色，在能力所及或與他人合作的情況下，為改善事情而努力或採取改進行動。</w:t>
            </w:r>
          </w:p>
        </w:tc>
        <w:tc>
          <w:tcPr>
            <w:tcW w:w="3261" w:type="dxa"/>
            <w:vAlign w:val="center"/>
          </w:tcPr>
          <w:p w14:paraId="5C31E12A" w14:textId="77777777" w:rsidR="003B0043" w:rsidRPr="005C1AE6" w:rsidRDefault="003B0043" w:rsidP="003B0043">
            <w:pPr>
              <w:spacing w:line="240" w:lineRule="exact"/>
              <w:rPr>
                <w:rFonts w:eastAsia="標楷體"/>
              </w:rPr>
            </w:pPr>
            <w:r w:rsidRPr="005C1AE6">
              <w:rPr>
                <w:rFonts w:eastAsia="標楷體" w:hint="eastAsia"/>
              </w:rPr>
              <w:t>1.</w:t>
            </w:r>
            <w:r w:rsidRPr="005C1AE6">
              <w:rPr>
                <w:rFonts w:eastAsia="標楷體" w:hint="eastAsia"/>
              </w:rPr>
              <w:t>生活習慣的養成。</w:t>
            </w:r>
          </w:p>
          <w:p w14:paraId="0097F8BB" w14:textId="77777777" w:rsidR="003B0043" w:rsidRPr="005C1AE6" w:rsidRDefault="003B0043" w:rsidP="003B0043">
            <w:pPr>
              <w:spacing w:line="240" w:lineRule="exact"/>
              <w:rPr>
                <w:rFonts w:eastAsia="標楷體"/>
              </w:rPr>
            </w:pPr>
            <w:r w:rsidRPr="005C1AE6">
              <w:rPr>
                <w:rFonts w:eastAsia="標楷體" w:hint="eastAsia"/>
              </w:rPr>
              <w:t>2.</w:t>
            </w:r>
            <w:r w:rsidRPr="005C1AE6">
              <w:rPr>
                <w:rFonts w:eastAsia="標楷體" w:hint="eastAsia"/>
              </w:rPr>
              <w:t>生活規範的實踐。</w:t>
            </w:r>
          </w:p>
          <w:p w14:paraId="612DC3B2" w14:textId="77777777" w:rsidR="003B0043" w:rsidRPr="005C1AE6" w:rsidRDefault="003B0043" w:rsidP="003B0043">
            <w:pPr>
              <w:spacing w:line="240" w:lineRule="exact"/>
              <w:rPr>
                <w:rFonts w:eastAsia="標楷體"/>
              </w:rPr>
            </w:pPr>
            <w:r w:rsidRPr="005C1AE6">
              <w:rPr>
                <w:rFonts w:eastAsia="標楷體" w:hint="eastAsia"/>
              </w:rPr>
              <w:t>3.</w:t>
            </w:r>
            <w:r w:rsidRPr="005C1AE6">
              <w:rPr>
                <w:rFonts w:eastAsia="標楷體" w:hint="eastAsia"/>
              </w:rPr>
              <w:t>自我行為的檢視與調整。</w:t>
            </w:r>
          </w:p>
          <w:p w14:paraId="4FC961E1" w14:textId="33B9727C" w:rsidR="003B0043" w:rsidRPr="005C1AE6" w:rsidRDefault="003B0043" w:rsidP="003B0043">
            <w:pPr>
              <w:rPr>
                <w:rFonts w:eastAsia="標楷體"/>
              </w:rPr>
            </w:pPr>
            <w:r w:rsidRPr="005C1AE6">
              <w:rPr>
                <w:rFonts w:eastAsia="標楷體" w:hint="eastAsia"/>
              </w:rPr>
              <w:t>4.</w:t>
            </w:r>
            <w:r w:rsidRPr="005C1AE6">
              <w:rPr>
                <w:rFonts w:eastAsia="標楷體" w:hint="eastAsia"/>
              </w:rPr>
              <w:t>他人的感謝與服務。</w:t>
            </w:r>
          </w:p>
        </w:tc>
        <w:tc>
          <w:tcPr>
            <w:tcW w:w="708" w:type="dxa"/>
            <w:vAlign w:val="center"/>
          </w:tcPr>
          <w:p w14:paraId="7BBCC85B" w14:textId="6C69D6C9" w:rsidR="003B0043" w:rsidRPr="005C1AE6" w:rsidRDefault="003B0043" w:rsidP="003B0043">
            <w:pPr>
              <w:widowControl/>
              <w:ind w:left="317" w:hangingChars="132" w:hanging="317"/>
              <w:jc w:val="center"/>
              <w:rPr>
                <w:rFonts w:eastAsia="標楷體"/>
              </w:rPr>
            </w:pPr>
            <w:r w:rsidRPr="005C1AE6">
              <w:rPr>
                <w:rFonts w:eastAsia="標楷體" w:hint="eastAsia"/>
              </w:rPr>
              <w:t>1</w:t>
            </w:r>
          </w:p>
        </w:tc>
        <w:tc>
          <w:tcPr>
            <w:tcW w:w="2423" w:type="dxa"/>
            <w:vAlign w:val="center"/>
          </w:tcPr>
          <w:p w14:paraId="5AE96349" w14:textId="77777777" w:rsidR="00291696" w:rsidRPr="005C1AE6" w:rsidRDefault="00291696" w:rsidP="00291696">
            <w:pPr>
              <w:rPr>
                <w:rFonts w:eastAsia="標楷體"/>
                <w:u w:val="single"/>
              </w:rPr>
            </w:pPr>
            <w:r w:rsidRPr="005C1AE6">
              <w:rPr>
                <w:rFonts w:eastAsia="標楷體" w:hint="eastAsia"/>
                <w:u w:val="single"/>
              </w:rPr>
              <w:t>實作評量</w:t>
            </w:r>
          </w:p>
          <w:p w14:paraId="145F402D" w14:textId="157B79CA" w:rsidR="003B0043" w:rsidRPr="005C1AE6" w:rsidRDefault="003B0043" w:rsidP="00291696">
            <w:pPr>
              <w:rPr>
                <w:rFonts w:eastAsia="標楷體"/>
              </w:rPr>
            </w:pPr>
          </w:p>
        </w:tc>
        <w:tc>
          <w:tcPr>
            <w:tcW w:w="1552" w:type="dxa"/>
            <w:vAlign w:val="center"/>
          </w:tcPr>
          <w:p w14:paraId="252DAE3B" w14:textId="4AB8D951" w:rsidR="003B0043" w:rsidRPr="005C1AE6" w:rsidRDefault="003B0043" w:rsidP="003B0043">
            <w:pPr>
              <w:rPr>
                <w:rFonts w:ascii="標楷體" w:eastAsia="標楷體" w:hAnsi="標楷體"/>
              </w:rPr>
            </w:pPr>
            <w:r w:rsidRPr="005C1AE6">
              <w:rPr>
                <w:rFonts w:ascii="標楷體" w:eastAsia="標楷體" w:hAnsi="標楷體" w:hint="eastAsia"/>
              </w:rPr>
              <w:t>Youtobe影音</w:t>
            </w:r>
          </w:p>
        </w:tc>
        <w:tc>
          <w:tcPr>
            <w:tcW w:w="1480" w:type="dxa"/>
          </w:tcPr>
          <w:p w14:paraId="6481C388" w14:textId="77777777" w:rsidR="003B0043" w:rsidRPr="005C1AE6" w:rsidRDefault="003B0043" w:rsidP="003B0043">
            <w:pPr>
              <w:rPr>
                <w:rFonts w:eastAsia="標楷體"/>
              </w:rPr>
            </w:pPr>
          </w:p>
        </w:tc>
      </w:tr>
    </w:tbl>
    <w:p w14:paraId="582CB350" w14:textId="72FD7151" w:rsidR="00B648EA" w:rsidRPr="005C1AE6" w:rsidRDefault="00B648EA" w:rsidP="00B648EA">
      <w:pPr>
        <w:spacing w:beforeLines="50" w:before="180" w:afterLines="50" w:after="180"/>
        <w:ind w:left="834"/>
        <w:rPr>
          <w:rFonts w:eastAsia="標楷體"/>
          <w:sz w:val="28"/>
          <w:u w:val="single"/>
        </w:rPr>
      </w:pPr>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96"/>
        <w:gridCol w:w="1551"/>
        <w:gridCol w:w="1263"/>
        <w:gridCol w:w="1402"/>
        <w:gridCol w:w="3225"/>
        <w:gridCol w:w="854"/>
        <w:gridCol w:w="2398"/>
        <w:gridCol w:w="1535"/>
        <w:gridCol w:w="1464"/>
      </w:tblGrid>
      <w:tr w:rsidR="0019459C" w:rsidRPr="005C1AE6" w14:paraId="613903E1" w14:textId="77777777" w:rsidTr="004E1646">
        <w:trPr>
          <w:trHeight w:val="519"/>
          <w:jc w:val="center"/>
        </w:trPr>
        <w:tc>
          <w:tcPr>
            <w:tcW w:w="14788" w:type="dxa"/>
            <w:gridSpan w:val="9"/>
            <w:tcBorders>
              <w:bottom w:val="single" w:sz="4" w:space="0" w:color="auto"/>
            </w:tcBorders>
            <w:shd w:val="clear" w:color="auto" w:fill="D9D9D9" w:themeFill="background1" w:themeFillShade="D9"/>
          </w:tcPr>
          <w:p w14:paraId="3574E9C5" w14:textId="77777777" w:rsidR="0019459C" w:rsidRPr="005C1AE6" w:rsidRDefault="0019459C" w:rsidP="004E1646">
            <w:pPr>
              <w:ind w:leftChars="-12" w:left="-21" w:hangingChars="3" w:hanging="8"/>
              <w:rPr>
                <w:rFonts w:eastAsia="標楷體"/>
              </w:rPr>
            </w:pPr>
            <w:r w:rsidRPr="005C1AE6">
              <w:rPr>
                <w:rFonts w:eastAsia="標楷體" w:hint="eastAsia"/>
                <w:sz w:val="28"/>
              </w:rPr>
              <w:t>項目：全學年活動</w:t>
            </w:r>
          </w:p>
        </w:tc>
      </w:tr>
      <w:tr w:rsidR="0019459C" w:rsidRPr="005C1AE6" w14:paraId="3F8D6273" w14:textId="77777777" w:rsidTr="004E1646">
        <w:trPr>
          <w:trHeight w:val="580"/>
          <w:jc w:val="center"/>
        </w:trPr>
        <w:tc>
          <w:tcPr>
            <w:tcW w:w="1096" w:type="dxa"/>
            <w:shd w:val="clear" w:color="auto" w:fill="D9D9D9" w:themeFill="background1" w:themeFillShade="D9"/>
            <w:vAlign w:val="center"/>
          </w:tcPr>
          <w:p w14:paraId="6356BC5B" w14:textId="77777777" w:rsidR="0019459C" w:rsidRPr="005C1AE6" w:rsidRDefault="0019459C" w:rsidP="004E1646">
            <w:pPr>
              <w:spacing w:line="240" w:lineRule="exact"/>
              <w:jc w:val="center"/>
              <w:rPr>
                <w:rFonts w:eastAsia="標楷體"/>
              </w:rPr>
            </w:pPr>
            <w:r w:rsidRPr="005C1AE6">
              <w:rPr>
                <w:rFonts w:eastAsia="標楷體"/>
              </w:rPr>
              <w:t>教學期程</w:t>
            </w:r>
          </w:p>
        </w:tc>
        <w:tc>
          <w:tcPr>
            <w:tcW w:w="1551" w:type="dxa"/>
            <w:shd w:val="clear" w:color="auto" w:fill="D9D9D9" w:themeFill="background1" w:themeFillShade="D9"/>
            <w:vAlign w:val="center"/>
          </w:tcPr>
          <w:p w14:paraId="1184E54C" w14:textId="77777777" w:rsidR="0019459C" w:rsidRPr="005C1AE6" w:rsidRDefault="0019459C" w:rsidP="004E1646">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63" w:type="dxa"/>
            <w:shd w:val="clear" w:color="auto" w:fill="D9D9D9" w:themeFill="background1" w:themeFillShade="D9"/>
            <w:vAlign w:val="center"/>
          </w:tcPr>
          <w:p w14:paraId="325D6037" w14:textId="77777777" w:rsidR="0019459C" w:rsidRPr="005C1AE6" w:rsidRDefault="0019459C" w:rsidP="004E1646">
            <w:pPr>
              <w:spacing w:line="240" w:lineRule="exact"/>
              <w:jc w:val="center"/>
              <w:rPr>
                <w:rFonts w:eastAsia="標楷體"/>
              </w:rPr>
            </w:pPr>
            <w:r w:rsidRPr="005C1AE6">
              <w:rPr>
                <w:rFonts w:eastAsia="標楷體" w:hint="eastAsia"/>
              </w:rPr>
              <w:t>核心素養</w:t>
            </w:r>
          </w:p>
        </w:tc>
        <w:tc>
          <w:tcPr>
            <w:tcW w:w="1402" w:type="dxa"/>
            <w:shd w:val="clear" w:color="auto" w:fill="D9D9D9" w:themeFill="background1" w:themeFillShade="D9"/>
            <w:vAlign w:val="center"/>
          </w:tcPr>
          <w:p w14:paraId="4340DC05" w14:textId="77777777" w:rsidR="0019459C" w:rsidRPr="005C1AE6" w:rsidRDefault="0019459C" w:rsidP="004E1646">
            <w:pPr>
              <w:jc w:val="center"/>
              <w:rPr>
                <w:rFonts w:eastAsia="標楷體"/>
              </w:rPr>
            </w:pPr>
            <w:r w:rsidRPr="005C1AE6">
              <w:rPr>
                <w:rFonts w:eastAsia="標楷體" w:hint="eastAsia"/>
              </w:rPr>
              <w:t>學習目標</w:t>
            </w:r>
          </w:p>
        </w:tc>
        <w:tc>
          <w:tcPr>
            <w:tcW w:w="3225" w:type="dxa"/>
            <w:shd w:val="clear" w:color="auto" w:fill="D9D9D9" w:themeFill="background1" w:themeFillShade="D9"/>
            <w:vAlign w:val="center"/>
          </w:tcPr>
          <w:p w14:paraId="2A4594F1" w14:textId="77777777" w:rsidR="0019459C" w:rsidRPr="005C1AE6" w:rsidRDefault="0019459C" w:rsidP="004E1646">
            <w:pPr>
              <w:spacing w:line="240" w:lineRule="exact"/>
              <w:jc w:val="center"/>
              <w:rPr>
                <w:rFonts w:eastAsia="標楷體"/>
              </w:rPr>
            </w:pPr>
            <w:r w:rsidRPr="005C1AE6">
              <w:rPr>
                <w:rFonts w:eastAsia="標楷體" w:hint="eastAsia"/>
                <w:spacing w:val="-10"/>
              </w:rPr>
              <w:t>教學重點</w:t>
            </w:r>
          </w:p>
        </w:tc>
        <w:tc>
          <w:tcPr>
            <w:tcW w:w="854" w:type="dxa"/>
            <w:shd w:val="clear" w:color="auto" w:fill="D9D9D9" w:themeFill="background1" w:themeFillShade="D9"/>
            <w:vAlign w:val="center"/>
          </w:tcPr>
          <w:p w14:paraId="4A6FB552" w14:textId="77777777" w:rsidR="0019459C" w:rsidRPr="005C1AE6" w:rsidRDefault="0019459C" w:rsidP="004E1646">
            <w:pPr>
              <w:spacing w:line="240" w:lineRule="exact"/>
              <w:jc w:val="center"/>
              <w:rPr>
                <w:rFonts w:eastAsia="標楷體"/>
              </w:rPr>
            </w:pPr>
            <w:r w:rsidRPr="005C1AE6">
              <w:rPr>
                <w:rFonts w:eastAsia="標楷體"/>
              </w:rPr>
              <w:t>節數</w:t>
            </w:r>
          </w:p>
        </w:tc>
        <w:tc>
          <w:tcPr>
            <w:tcW w:w="2398" w:type="dxa"/>
            <w:shd w:val="clear" w:color="auto" w:fill="D9D9D9" w:themeFill="background1" w:themeFillShade="D9"/>
            <w:vAlign w:val="center"/>
          </w:tcPr>
          <w:p w14:paraId="3A8BE77A" w14:textId="77777777" w:rsidR="0019459C" w:rsidRPr="005C1AE6" w:rsidRDefault="0019459C" w:rsidP="004E1646">
            <w:pPr>
              <w:spacing w:line="240" w:lineRule="exact"/>
              <w:jc w:val="center"/>
              <w:rPr>
                <w:rFonts w:eastAsia="標楷體"/>
              </w:rPr>
            </w:pPr>
            <w:r w:rsidRPr="005C1AE6">
              <w:rPr>
                <w:rFonts w:eastAsia="標楷體"/>
              </w:rPr>
              <w:t>評量方式</w:t>
            </w:r>
          </w:p>
        </w:tc>
        <w:tc>
          <w:tcPr>
            <w:tcW w:w="1535" w:type="dxa"/>
            <w:shd w:val="clear" w:color="auto" w:fill="D9D9D9" w:themeFill="background1" w:themeFillShade="D9"/>
            <w:vAlign w:val="center"/>
          </w:tcPr>
          <w:p w14:paraId="243C013F" w14:textId="77777777" w:rsidR="0019459C" w:rsidRPr="005C1AE6" w:rsidRDefault="0019459C" w:rsidP="004E1646">
            <w:pPr>
              <w:spacing w:line="240" w:lineRule="exact"/>
              <w:jc w:val="center"/>
              <w:rPr>
                <w:rFonts w:eastAsia="標楷體"/>
              </w:rPr>
            </w:pPr>
            <w:r w:rsidRPr="005C1AE6">
              <w:rPr>
                <w:rFonts w:eastAsia="標楷體" w:hint="eastAsia"/>
              </w:rPr>
              <w:t>教學資源</w:t>
            </w:r>
          </w:p>
        </w:tc>
        <w:tc>
          <w:tcPr>
            <w:tcW w:w="1464" w:type="dxa"/>
            <w:shd w:val="clear" w:color="auto" w:fill="D9D9D9" w:themeFill="background1" w:themeFillShade="D9"/>
            <w:vAlign w:val="center"/>
          </w:tcPr>
          <w:p w14:paraId="2D08A421" w14:textId="77777777" w:rsidR="0019459C" w:rsidRPr="005C1AE6" w:rsidRDefault="0019459C" w:rsidP="004E1646">
            <w:pPr>
              <w:spacing w:line="240" w:lineRule="exact"/>
              <w:jc w:val="center"/>
              <w:rPr>
                <w:rFonts w:eastAsia="標楷體"/>
              </w:rPr>
            </w:pPr>
            <w:r w:rsidRPr="005C1AE6">
              <w:rPr>
                <w:rFonts w:eastAsia="標楷體"/>
              </w:rPr>
              <w:t>備註</w:t>
            </w:r>
          </w:p>
        </w:tc>
      </w:tr>
      <w:tr w:rsidR="0019459C" w:rsidRPr="005C1AE6" w14:paraId="3A87444D" w14:textId="77777777" w:rsidTr="004E1646">
        <w:trPr>
          <w:trHeight w:val="327"/>
          <w:jc w:val="center"/>
        </w:trPr>
        <w:tc>
          <w:tcPr>
            <w:tcW w:w="1096" w:type="dxa"/>
          </w:tcPr>
          <w:p w14:paraId="2E06B52A" w14:textId="77777777" w:rsidR="0019459C" w:rsidRPr="005C1AE6" w:rsidRDefault="0019459C" w:rsidP="004E1646">
            <w:pPr>
              <w:jc w:val="both"/>
              <w:rPr>
                <w:rFonts w:eastAsia="標楷體"/>
              </w:rPr>
            </w:pPr>
            <w:r w:rsidRPr="005C1AE6">
              <w:rPr>
                <w:rFonts w:eastAsia="標楷體" w:hint="eastAsia"/>
              </w:rPr>
              <w:t>第</w:t>
            </w:r>
            <w:r w:rsidRPr="005C1AE6">
              <w:rPr>
                <w:rFonts w:eastAsia="標楷體" w:hint="eastAsia"/>
              </w:rPr>
              <w:t>2~5</w:t>
            </w:r>
            <w:r w:rsidRPr="005C1AE6">
              <w:rPr>
                <w:rFonts w:eastAsia="標楷體" w:hint="eastAsia"/>
              </w:rPr>
              <w:t>週</w:t>
            </w:r>
          </w:p>
        </w:tc>
        <w:tc>
          <w:tcPr>
            <w:tcW w:w="1551" w:type="dxa"/>
          </w:tcPr>
          <w:p w14:paraId="5260C880" w14:textId="77777777" w:rsidR="0019459C" w:rsidRPr="005C1AE6" w:rsidRDefault="0019459C" w:rsidP="004E1646">
            <w:pPr>
              <w:jc w:val="center"/>
              <w:rPr>
                <w:rFonts w:eastAsia="標楷體"/>
              </w:rPr>
            </w:pPr>
            <w:r w:rsidRPr="005C1AE6">
              <w:rPr>
                <w:rFonts w:eastAsia="標楷體" w:hint="eastAsia"/>
              </w:rPr>
              <w:t>海洋教育</w:t>
            </w:r>
          </w:p>
        </w:tc>
        <w:tc>
          <w:tcPr>
            <w:tcW w:w="1263" w:type="dxa"/>
          </w:tcPr>
          <w:p w14:paraId="65F8B1D6" w14:textId="77777777" w:rsidR="0019459C" w:rsidRPr="005C1AE6" w:rsidRDefault="0019459C" w:rsidP="004E1646">
            <w:pPr>
              <w:rPr>
                <w:rFonts w:ascii="標楷體" w:eastAsia="標楷體" w:hAnsi="標楷體"/>
              </w:rPr>
            </w:pPr>
            <w:r w:rsidRPr="005C1AE6">
              <w:rPr>
                <w:rFonts w:ascii="標楷體" w:eastAsia="標楷體" w:hAnsi="標楷體" w:hint="eastAsia"/>
              </w:rPr>
              <w:t>自-E-C1</w:t>
            </w:r>
            <w:r w:rsidRPr="005C1AE6">
              <w:rPr>
                <w:rFonts w:ascii="標楷體" w:eastAsia="標楷體" w:hAnsi="標楷體"/>
              </w:rPr>
              <w:t xml:space="preserve"> </w:t>
            </w:r>
          </w:p>
          <w:p w14:paraId="10CB48B2" w14:textId="77777777" w:rsidR="0019459C" w:rsidRPr="005C1AE6" w:rsidRDefault="0019459C" w:rsidP="004E1646">
            <w:pPr>
              <w:rPr>
                <w:rFonts w:ascii="標楷體" w:eastAsia="標楷體" w:hAnsi="標楷體"/>
              </w:rPr>
            </w:pPr>
            <w:r w:rsidRPr="005C1AE6">
              <w:rPr>
                <w:rFonts w:ascii="標楷體" w:eastAsia="標楷體" w:hAnsi="標楷體" w:hint="eastAsia"/>
              </w:rPr>
              <w:t xml:space="preserve">自-E-C2 </w:t>
            </w:r>
          </w:p>
          <w:p w14:paraId="61B081FE" w14:textId="77777777" w:rsidR="0019459C" w:rsidRPr="005C1AE6" w:rsidRDefault="0019459C" w:rsidP="004E1646">
            <w:pPr>
              <w:rPr>
                <w:rFonts w:ascii="標楷體" w:eastAsia="標楷體" w:hAnsi="標楷體"/>
              </w:rPr>
            </w:pPr>
            <w:r w:rsidRPr="005C1AE6">
              <w:rPr>
                <w:rFonts w:ascii="標楷體" w:eastAsia="標楷體" w:hAnsi="標楷體" w:hint="eastAsia"/>
              </w:rPr>
              <w:t>自-E-C3</w:t>
            </w:r>
          </w:p>
          <w:p w14:paraId="4B77E95B" w14:textId="77777777" w:rsidR="0019459C" w:rsidRPr="005C1AE6" w:rsidRDefault="0019459C" w:rsidP="004E1646">
            <w:pPr>
              <w:rPr>
                <w:rFonts w:ascii="標楷體" w:eastAsia="標楷體" w:hAnsi="標楷體"/>
              </w:rPr>
            </w:pPr>
            <w:r w:rsidRPr="005C1AE6">
              <w:rPr>
                <w:rFonts w:ascii="標楷體" w:eastAsia="標楷體" w:hAnsi="標楷體" w:hint="eastAsia"/>
              </w:rPr>
              <w:t>社-E-A2</w:t>
            </w:r>
          </w:p>
        </w:tc>
        <w:tc>
          <w:tcPr>
            <w:tcW w:w="1402" w:type="dxa"/>
            <w:vAlign w:val="center"/>
          </w:tcPr>
          <w:p w14:paraId="52401A1B" w14:textId="77777777" w:rsidR="0019459C" w:rsidRPr="005C1AE6" w:rsidRDefault="0019459C" w:rsidP="004E1646">
            <w:pPr>
              <w:rPr>
                <w:rFonts w:ascii="標楷體" w:eastAsia="標楷體" w:hAnsi="標楷體"/>
              </w:rPr>
            </w:pPr>
            <w:r w:rsidRPr="005C1AE6">
              <w:rPr>
                <w:rFonts w:ascii="標楷體" w:eastAsia="標楷體" w:hAnsi="標楷體" w:hint="eastAsia"/>
              </w:rPr>
              <w:t>1.了解海洋污染問題</w:t>
            </w:r>
          </w:p>
          <w:p w14:paraId="003653AE" w14:textId="77777777" w:rsidR="0019459C" w:rsidRPr="005C1AE6" w:rsidRDefault="0019459C" w:rsidP="004E1646">
            <w:pPr>
              <w:rPr>
                <w:rFonts w:ascii="標楷體" w:eastAsia="標楷體" w:hAnsi="標楷體"/>
              </w:rPr>
            </w:pPr>
            <w:r w:rsidRPr="005C1AE6">
              <w:rPr>
                <w:rFonts w:ascii="標楷體" w:eastAsia="標楷體" w:hAnsi="標楷體" w:hint="eastAsia"/>
              </w:rPr>
              <w:t>2.了解過漁現象</w:t>
            </w:r>
          </w:p>
          <w:p w14:paraId="3F34F3D5" w14:textId="77777777" w:rsidR="0019459C" w:rsidRPr="005C1AE6" w:rsidRDefault="0019459C" w:rsidP="004E1646">
            <w:pPr>
              <w:rPr>
                <w:rFonts w:ascii="標楷體" w:eastAsia="標楷體" w:hAnsi="標楷體"/>
              </w:rPr>
            </w:pPr>
            <w:r w:rsidRPr="005C1AE6">
              <w:rPr>
                <w:rFonts w:ascii="標楷體" w:eastAsia="標楷體" w:hAnsi="標楷體" w:hint="eastAsia"/>
              </w:rPr>
              <w:t>3.捍衛海洋資源</w:t>
            </w:r>
          </w:p>
          <w:p w14:paraId="6D7B0001" w14:textId="77777777" w:rsidR="0019459C" w:rsidRPr="005C1AE6" w:rsidRDefault="0019459C" w:rsidP="004E1646">
            <w:pPr>
              <w:rPr>
                <w:rFonts w:ascii="標楷體" w:eastAsia="標楷體" w:hAnsi="標楷體"/>
              </w:rPr>
            </w:pPr>
            <w:r w:rsidRPr="005C1AE6">
              <w:rPr>
                <w:rFonts w:ascii="標楷體" w:eastAsia="標楷體" w:hAnsi="標楷體" w:hint="eastAsia"/>
              </w:rPr>
              <w:t>4.了解種苗放流的重要性</w:t>
            </w:r>
          </w:p>
          <w:p w14:paraId="22BC157C" w14:textId="77777777" w:rsidR="0019459C" w:rsidRPr="005C1AE6" w:rsidRDefault="0019459C" w:rsidP="004E1646">
            <w:pPr>
              <w:rPr>
                <w:rFonts w:ascii="標楷體" w:eastAsia="標楷體" w:hAnsi="標楷體"/>
              </w:rPr>
            </w:pPr>
            <w:r w:rsidRPr="005C1AE6">
              <w:rPr>
                <w:rFonts w:ascii="標楷體" w:eastAsia="標楷體" w:hAnsi="標楷體" w:hint="eastAsia"/>
              </w:rPr>
              <w:t>5.了解人工魚礁的重要性及對海洋生態的關係</w:t>
            </w:r>
          </w:p>
          <w:p w14:paraId="2490F7E9" w14:textId="77777777" w:rsidR="0019459C" w:rsidRPr="005C1AE6" w:rsidRDefault="0019459C" w:rsidP="004E1646">
            <w:pPr>
              <w:rPr>
                <w:rFonts w:ascii="標楷體" w:eastAsia="標楷體" w:hAnsi="標楷體"/>
              </w:rPr>
            </w:pPr>
            <w:r w:rsidRPr="005C1AE6">
              <w:rPr>
                <w:rFonts w:ascii="標楷體" w:eastAsia="標楷體" w:hAnsi="標楷體" w:hint="eastAsia"/>
              </w:rPr>
              <w:t>6.認識休閒漁業</w:t>
            </w:r>
          </w:p>
          <w:p w14:paraId="68837285" w14:textId="77777777" w:rsidR="0019459C" w:rsidRPr="005C1AE6" w:rsidRDefault="0019459C" w:rsidP="004E1646">
            <w:pPr>
              <w:rPr>
                <w:rFonts w:ascii="標楷體" w:eastAsia="標楷體" w:hAnsi="標楷體"/>
              </w:rPr>
            </w:pPr>
            <w:r w:rsidRPr="005C1AE6">
              <w:rPr>
                <w:rFonts w:ascii="標楷體" w:eastAsia="標楷體" w:hAnsi="標楷體" w:hint="eastAsia"/>
              </w:rPr>
              <w:t>7.認識基隆的休閒漁業</w:t>
            </w:r>
          </w:p>
          <w:p w14:paraId="15CD4018" w14:textId="77777777" w:rsidR="0019459C" w:rsidRPr="005C1AE6" w:rsidRDefault="0019459C" w:rsidP="004E1646">
            <w:pPr>
              <w:rPr>
                <w:rFonts w:eastAsia="標楷體"/>
              </w:rPr>
            </w:pPr>
            <w:r w:rsidRPr="005C1AE6">
              <w:rPr>
                <w:rFonts w:ascii="標楷體" w:eastAsia="標楷體" w:hAnsi="標楷體" w:hint="eastAsia"/>
              </w:rPr>
              <w:t>8.如何推廣基隆的休閒漁業</w:t>
            </w:r>
          </w:p>
        </w:tc>
        <w:tc>
          <w:tcPr>
            <w:tcW w:w="3225" w:type="dxa"/>
          </w:tcPr>
          <w:p w14:paraId="7E20A225" w14:textId="77777777" w:rsidR="0019459C" w:rsidRPr="005C1AE6" w:rsidRDefault="0019459C" w:rsidP="004E1646">
            <w:pPr>
              <w:rPr>
                <w:rFonts w:eastAsia="標楷體"/>
              </w:rPr>
            </w:pPr>
            <w:r w:rsidRPr="005C1AE6">
              <w:rPr>
                <w:rFonts w:eastAsia="標楷體" w:hint="eastAsia"/>
              </w:rPr>
              <w:t>1.</w:t>
            </w:r>
            <w:r w:rsidRPr="005C1AE6">
              <w:rPr>
                <w:rFonts w:eastAsia="標楷體" w:hint="eastAsia"/>
              </w:rPr>
              <w:t>介紹目前海洋所遇到的問題</w:t>
            </w:r>
            <w:r w:rsidRPr="005C1AE6">
              <w:rPr>
                <w:rFonts w:eastAsia="標楷體" w:hint="eastAsia"/>
              </w:rPr>
              <w:t>:</w:t>
            </w:r>
            <w:r w:rsidRPr="005C1AE6">
              <w:rPr>
                <w:rFonts w:eastAsia="標楷體" w:hint="eastAsia"/>
              </w:rPr>
              <w:t>如海洋汙染</w:t>
            </w:r>
          </w:p>
          <w:p w14:paraId="44F965F2" w14:textId="77777777" w:rsidR="0019459C" w:rsidRPr="005C1AE6" w:rsidRDefault="0019459C" w:rsidP="004E1646">
            <w:pPr>
              <w:rPr>
                <w:rFonts w:eastAsia="標楷體"/>
              </w:rPr>
            </w:pPr>
            <w:r w:rsidRPr="005C1AE6">
              <w:rPr>
                <w:rFonts w:eastAsia="標楷體" w:hint="eastAsia"/>
              </w:rPr>
              <w:t>2.</w:t>
            </w:r>
            <w:r w:rsidRPr="005C1AE6">
              <w:rPr>
                <w:rFonts w:eastAsia="標楷體" w:hint="eastAsia"/>
              </w:rPr>
              <w:t>過影片進一步了解人工魚礁和海洋生態是息息相關</w:t>
            </w:r>
          </w:p>
          <w:p w14:paraId="2EC8BC2C" w14:textId="77777777" w:rsidR="0019459C" w:rsidRPr="005C1AE6" w:rsidRDefault="0019459C" w:rsidP="004E1646">
            <w:pPr>
              <w:rPr>
                <w:rFonts w:eastAsia="標楷體"/>
              </w:rPr>
            </w:pPr>
            <w:r w:rsidRPr="005C1AE6">
              <w:rPr>
                <w:rFonts w:eastAsia="標楷體" w:hint="eastAsia"/>
              </w:rPr>
              <w:t>3.</w:t>
            </w:r>
            <w:r w:rsidRPr="005C1AE6">
              <w:rPr>
                <w:rFonts w:eastAsia="標楷體" w:hint="eastAsia"/>
              </w:rPr>
              <w:t>認識基隆的休閒漁業，並透過小組討論，要如何推廣基隆的休閒漁業</w:t>
            </w:r>
          </w:p>
        </w:tc>
        <w:tc>
          <w:tcPr>
            <w:tcW w:w="854" w:type="dxa"/>
          </w:tcPr>
          <w:p w14:paraId="65E7B3DB" w14:textId="77777777" w:rsidR="0019459C" w:rsidRPr="005C1AE6" w:rsidRDefault="0019459C" w:rsidP="004E1646">
            <w:pPr>
              <w:widowControl/>
              <w:ind w:left="317" w:hangingChars="132" w:hanging="317"/>
              <w:jc w:val="center"/>
              <w:rPr>
                <w:rFonts w:eastAsia="標楷體"/>
              </w:rPr>
            </w:pPr>
            <w:r w:rsidRPr="005C1AE6">
              <w:rPr>
                <w:rFonts w:eastAsia="標楷體" w:hint="eastAsia"/>
              </w:rPr>
              <w:t>9</w:t>
            </w:r>
          </w:p>
        </w:tc>
        <w:tc>
          <w:tcPr>
            <w:tcW w:w="2398" w:type="dxa"/>
            <w:vAlign w:val="center"/>
          </w:tcPr>
          <w:p w14:paraId="04EBCA87" w14:textId="77777777" w:rsidR="0019459C" w:rsidRPr="005C1AE6" w:rsidRDefault="0019459C" w:rsidP="004E1646">
            <w:pPr>
              <w:rPr>
                <w:rFonts w:eastAsia="標楷體"/>
              </w:rPr>
            </w:pPr>
            <w:r w:rsidRPr="005C1AE6">
              <w:rPr>
                <w:rFonts w:eastAsia="標楷體" w:hint="eastAsia"/>
              </w:rPr>
              <w:t>觀察評量</w:t>
            </w:r>
          </w:p>
          <w:p w14:paraId="64C55B15" w14:textId="77777777" w:rsidR="0019459C" w:rsidRPr="005C1AE6" w:rsidRDefault="0019459C" w:rsidP="004E1646">
            <w:pPr>
              <w:rPr>
                <w:rFonts w:eastAsia="標楷體"/>
              </w:rPr>
            </w:pPr>
            <w:r w:rsidRPr="005C1AE6">
              <w:rPr>
                <w:rFonts w:eastAsia="標楷體" w:hint="eastAsia"/>
              </w:rPr>
              <w:t>口頭評量</w:t>
            </w:r>
          </w:p>
          <w:p w14:paraId="02441DC2" w14:textId="77777777" w:rsidR="0019459C" w:rsidRPr="005C1AE6" w:rsidRDefault="0019459C" w:rsidP="004E1646">
            <w:pPr>
              <w:rPr>
                <w:rFonts w:eastAsia="標楷體"/>
              </w:rPr>
            </w:pPr>
            <w:r w:rsidRPr="005C1AE6">
              <w:rPr>
                <w:rFonts w:eastAsia="標楷體" w:hint="eastAsia"/>
              </w:rPr>
              <w:t>作業表現</w:t>
            </w:r>
          </w:p>
        </w:tc>
        <w:tc>
          <w:tcPr>
            <w:tcW w:w="1535" w:type="dxa"/>
          </w:tcPr>
          <w:p w14:paraId="0A3648E3" w14:textId="77777777" w:rsidR="0019459C" w:rsidRPr="005C1AE6" w:rsidRDefault="0019459C" w:rsidP="004E1646">
            <w:pPr>
              <w:rPr>
                <w:rFonts w:ascii="標楷體" w:eastAsia="標楷體" w:hAnsi="標楷體"/>
              </w:rPr>
            </w:pPr>
            <w:r w:rsidRPr="005C1AE6">
              <w:rPr>
                <w:rFonts w:ascii="標楷體" w:eastAsia="標楷體" w:hAnsi="標楷體" w:hint="eastAsia"/>
              </w:rPr>
              <w:t>Youtobe影音</w:t>
            </w:r>
          </w:p>
        </w:tc>
        <w:tc>
          <w:tcPr>
            <w:tcW w:w="1464" w:type="dxa"/>
          </w:tcPr>
          <w:p w14:paraId="5F96E2CA" w14:textId="77777777" w:rsidR="0019459C" w:rsidRPr="005C1AE6" w:rsidRDefault="0019459C" w:rsidP="004E1646">
            <w:pPr>
              <w:ind w:leftChars="-12" w:left="-22" w:hangingChars="3" w:hanging="7"/>
              <w:rPr>
                <w:rFonts w:eastAsia="標楷體"/>
              </w:rPr>
            </w:pPr>
          </w:p>
        </w:tc>
      </w:tr>
      <w:tr w:rsidR="0019459C" w:rsidRPr="005C1AE6" w14:paraId="2C3DCCAB" w14:textId="77777777" w:rsidTr="004E1646">
        <w:trPr>
          <w:trHeight w:val="327"/>
          <w:jc w:val="center"/>
        </w:trPr>
        <w:tc>
          <w:tcPr>
            <w:tcW w:w="1096" w:type="dxa"/>
          </w:tcPr>
          <w:p w14:paraId="72542239" w14:textId="77777777" w:rsidR="0019459C" w:rsidRPr="005C1AE6" w:rsidRDefault="0019459C" w:rsidP="004E1646">
            <w:pPr>
              <w:jc w:val="both"/>
              <w:rPr>
                <w:rFonts w:eastAsia="標楷體"/>
              </w:rPr>
            </w:pPr>
            <w:r w:rsidRPr="005C1AE6">
              <w:rPr>
                <w:rFonts w:eastAsia="標楷體" w:hint="eastAsia"/>
              </w:rPr>
              <w:t>第</w:t>
            </w:r>
            <w:r w:rsidRPr="005C1AE6">
              <w:rPr>
                <w:rFonts w:eastAsia="標楷體" w:hint="eastAsia"/>
              </w:rPr>
              <w:t>6</w:t>
            </w:r>
            <w:r w:rsidRPr="005C1AE6">
              <w:rPr>
                <w:rFonts w:eastAsia="標楷體" w:hint="eastAsia"/>
              </w:rPr>
              <w:t>週</w:t>
            </w:r>
          </w:p>
        </w:tc>
        <w:tc>
          <w:tcPr>
            <w:tcW w:w="1551" w:type="dxa"/>
            <w:vAlign w:val="center"/>
          </w:tcPr>
          <w:p w14:paraId="20B1E643" w14:textId="77777777" w:rsidR="0019459C" w:rsidRPr="005C1AE6" w:rsidRDefault="0019459C" w:rsidP="004E1646">
            <w:pPr>
              <w:jc w:val="center"/>
              <w:rPr>
                <w:rFonts w:eastAsia="標楷體"/>
              </w:rPr>
            </w:pPr>
            <w:r w:rsidRPr="005C1AE6">
              <w:rPr>
                <w:rFonts w:eastAsia="標楷體"/>
              </w:rPr>
              <w:t>家庭暴力防治</w:t>
            </w:r>
            <w:r w:rsidRPr="005C1AE6">
              <w:rPr>
                <w:rFonts w:eastAsia="標楷體"/>
              </w:rPr>
              <w:t xml:space="preserve">  </w:t>
            </w:r>
            <w:r w:rsidRPr="005C1AE6">
              <w:rPr>
                <w:rFonts w:eastAsia="標楷體"/>
              </w:rPr>
              <w:t>家暴</w:t>
            </w:r>
            <w:r w:rsidRPr="005C1AE6">
              <w:rPr>
                <w:rFonts w:ascii="新細明體" w:hAnsi="新細明體" w:hint="eastAsia"/>
              </w:rPr>
              <w:t>、</w:t>
            </w:r>
            <w:r w:rsidRPr="005C1AE6">
              <w:rPr>
                <w:rFonts w:eastAsia="標楷體"/>
              </w:rPr>
              <w:t>性侵</w:t>
            </w:r>
            <w:r w:rsidRPr="005C1AE6">
              <w:rPr>
                <w:rFonts w:eastAsia="標楷體"/>
              </w:rPr>
              <w:t>STOP</w:t>
            </w:r>
          </w:p>
        </w:tc>
        <w:tc>
          <w:tcPr>
            <w:tcW w:w="1263" w:type="dxa"/>
          </w:tcPr>
          <w:p w14:paraId="63DB4E10" w14:textId="77777777" w:rsidR="0019459C" w:rsidRPr="005C1AE6" w:rsidRDefault="0019459C" w:rsidP="004E1646">
            <w:pPr>
              <w:rPr>
                <w:rFonts w:ascii="標楷體" w:eastAsia="標楷體" w:hAnsi="標楷體"/>
              </w:rPr>
            </w:pPr>
            <w:r w:rsidRPr="005C1AE6">
              <w:rPr>
                <w:rFonts w:ascii="標楷體" w:eastAsia="標楷體" w:hAnsi="標楷體" w:hint="eastAsia"/>
              </w:rPr>
              <w:t>健體-E-A3綜-E-A3</w:t>
            </w:r>
            <w:r w:rsidRPr="005C1AE6">
              <w:rPr>
                <w:rFonts w:ascii="標楷體" w:eastAsia="標楷體" w:hAnsi="標楷體"/>
              </w:rPr>
              <w:t xml:space="preserve"> </w:t>
            </w:r>
          </w:p>
        </w:tc>
        <w:tc>
          <w:tcPr>
            <w:tcW w:w="1402" w:type="dxa"/>
            <w:vAlign w:val="center"/>
          </w:tcPr>
          <w:p w14:paraId="6F4E9EB7" w14:textId="77777777" w:rsidR="0019459C" w:rsidRPr="005C1AE6" w:rsidRDefault="0019459C" w:rsidP="004E1646">
            <w:pPr>
              <w:rPr>
                <w:rFonts w:ascii="標楷體" w:eastAsia="標楷體" w:hAnsi="標楷體"/>
              </w:rPr>
            </w:pPr>
            <w:r w:rsidRPr="005C1AE6">
              <w:t>1</w:t>
            </w:r>
            <w:r w:rsidRPr="005C1AE6">
              <w:rPr>
                <w:rFonts w:ascii="標楷體" w:eastAsia="標楷體" w:hAnsi="標楷體"/>
              </w:rPr>
              <w:t xml:space="preserve">.認識家庭暴力相關法律，保障自身權益。 </w:t>
            </w:r>
          </w:p>
          <w:p w14:paraId="362BC9B1" w14:textId="77777777" w:rsidR="0019459C" w:rsidRPr="005C1AE6" w:rsidRDefault="0019459C" w:rsidP="004E1646">
            <w:pPr>
              <w:rPr>
                <w:rFonts w:eastAsia="標楷體"/>
              </w:rPr>
            </w:pPr>
            <w:r w:rsidRPr="005C1AE6">
              <w:rPr>
                <w:rFonts w:ascii="標楷體" w:eastAsia="標楷體" w:hAnsi="標楷體"/>
              </w:rPr>
              <w:t>2.能從相關實例中學習體驗，如何保護自己或他人免於受到傷害。</w:t>
            </w:r>
          </w:p>
        </w:tc>
        <w:tc>
          <w:tcPr>
            <w:tcW w:w="3225" w:type="dxa"/>
            <w:vAlign w:val="center"/>
          </w:tcPr>
          <w:p w14:paraId="48E564D7" w14:textId="77777777" w:rsidR="0019459C" w:rsidRPr="005C1AE6" w:rsidRDefault="0019459C" w:rsidP="004E1646">
            <w:pPr>
              <w:rPr>
                <w:rFonts w:eastAsia="標楷體"/>
              </w:rPr>
            </w:pPr>
            <w:r w:rsidRPr="005C1AE6">
              <w:rPr>
                <w:rFonts w:eastAsia="標楷體" w:hint="eastAsia"/>
              </w:rPr>
              <w:t>透過影片及活動讓孩子認識家庭暴力及性侵，並透過討論讓孩子了解如何避免，並尋求有效的管道幫助自己。</w:t>
            </w:r>
          </w:p>
        </w:tc>
        <w:tc>
          <w:tcPr>
            <w:tcW w:w="854" w:type="dxa"/>
          </w:tcPr>
          <w:p w14:paraId="235A6845" w14:textId="77777777" w:rsidR="0019459C" w:rsidRPr="005C1AE6" w:rsidRDefault="0019459C" w:rsidP="004E1646">
            <w:pPr>
              <w:widowControl/>
              <w:ind w:left="317" w:hangingChars="132" w:hanging="317"/>
              <w:jc w:val="center"/>
              <w:rPr>
                <w:rFonts w:eastAsia="標楷體"/>
              </w:rPr>
            </w:pPr>
            <w:r w:rsidRPr="005C1AE6">
              <w:rPr>
                <w:rFonts w:eastAsia="標楷體"/>
              </w:rPr>
              <w:t>3</w:t>
            </w:r>
          </w:p>
        </w:tc>
        <w:tc>
          <w:tcPr>
            <w:tcW w:w="2398" w:type="dxa"/>
            <w:vAlign w:val="center"/>
          </w:tcPr>
          <w:p w14:paraId="5E5EE293" w14:textId="77777777" w:rsidR="0019459C" w:rsidRPr="005C1AE6" w:rsidRDefault="0019459C" w:rsidP="004E1646">
            <w:pPr>
              <w:rPr>
                <w:rFonts w:ascii="標楷體" w:eastAsia="標楷體" w:hAnsi="標楷體"/>
              </w:rPr>
            </w:pPr>
            <w:r w:rsidRPr="005C1AE6">
              <w:rPr>
                <w:rFonts w:ascii="標楷體" w:eastAsia="標楷體" w:hAnsi="標楷體"/>
              </w:rPr>
              <w:t>口語評量</w:t>
            </w:r>
          </w:p>
          <w:p w14:paraId="7927147D" w14:textId="77777777" w:rsidR="0019459C" w:rsidRPr="005C1AE6" w:rsidRDefault="0019459C" w:rsidP="004E1646">
            <w:pPr>
              <w:rPr>
                <w:rFonts w:ascii="標楷體" w:eastAsia="標楷體" w:hAnsi="標楷體"/>
              </w:rPr>
            </w:pPr>
            <w:r w:rsidRPr="005C1AE6">
              <w:rPr>
                <w:rFonts w:ascii="標楷體" w:eastAsia="標楷體" w:hAnsi="標楷體"/>
              </w:rPr>
              <w:t>觀察評量</w:t>
            </w:r>
          </w:p>
          <w:p w14:paraId="6B49FF9C" w14:textId="77777777" w:rsidR="0019459C" w:rsidRPr="005C1AE6" w:rsidRDefault="0019459C" w:rsidP="004E1646">
            <w:pPr>
              <w:rPr>
                <w:rFonts w:eastAsia="標楷體"/>
              </w:rPr>
            </w:pPr>
            <w:r w:rsidRPr="005C1AE6">
              <w:rPr>
                <w:rFonts w:ascii="標楷體" w:eastAsia="標楷體" w:hAnsi="標楷體"/>
              </w:rPr>
              <w:t>態度評量</w:t>
            </w:r>
          </w:p>
        </w:tc>
        <w:tc>
          <w:tcPr>
            <w:tcW w:w="1535" w:type="dxa"/>
          </w:tcPr>
          <w:p w14:paraId="10DFFBC9"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7BCB0816"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劇本</w:t>
            </w:r>
            <w:r w:rsidRPr="005C1AE6">
              <w:rPr>
                <w:rFonts w:ascii="標楷體" w:eastAsia="標楷體" w:hAnsi="標楷體" w:cs="Helvetica" w:hint="eastAsia"/>
                <w:bCs/>
                <w:shd w:val="clear" w:color="auto" w:fill="FFFFFF"/>
              </w:rPr>
              <w:t>創作</w:t>
            </w:r>
          </w:p>
          <w:p w14:paraId="37022B6E"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學習單</w:t>
            </w:r>
          </w:p>
        </w:tc>
        <w:tc>
          <w:tcPr>
            <w:tcW w:w="1464" w:type="dxa"/>
          </w:tcPr>
          <w:p w14:paraId="6948E31D" w14:textId="77777777" w:rsidR="0019459C" w:rsidRPr="005C1AE6" w:rsidRDefault="0019459C" w:rsidP="004E1646">
            <w:pPr>
              <w:ind w:leftChars="-12" w:left="-22" w:hangingChars="3" w:hanging="7"/>
              <w:rPr>
                <w:rFonts w:eastAsia="標楷體"/>
              </w:rPr>
            </w:pPr>
          </w:p>
        </w:tc>
      </w:tr>
      <w:tr w:rsidR="0019459C" w:rsidRPr="005C1AE6" w14:paraId="48FAE4F7" w14:textId="77777777" w:rsidTr="004E1646">
        <w:trPr>
          <w:trHeight w:val="327"/>
          <w:jc w:val="center"/>
        </w:trPr>
        <w:tc>
          <w:tcPr>
            <w:tcW w:w="1096" w:type="dxa"/>
          </w:tcPr>
          <w:p w14:paraId="59E17CA2" w14:textId="77777777" w:rsidR="0019459C" w:rsidRPr="005C1AE6" w:rsidRDefault="0019459C" w:rsidP="004E1646">
            <w:pPr>
              <w:jc w:val="both"/>
              <w:rPr>
                <w:rFonts w:eastAsia="標楷體"/>
              </w:rPr>
            </w:pPr>
            <w:r w:rsidRPr="005C1AE6">
              <w:rPr>
                <w:rFonts w:eastAsia="標楷體" w:hint="eastAsia"/>
              </w:rPr>
              <w:t>第</w:t>
            </w:r>
            <w:r w:rsidRPr="005C1AE6">
              <w:rPr>
                <w:rFonts w:eastAsia="標楷體" w:hint="eastAsia"/>
              </w:rPr>
              <w:t>7</w:t>
            </w:r>
            <w:r w:rsidRPr="005C1AE6">
              <w:rPr>
                <w:rFonts w:eastAsia="標楷體" w:hint="eastAsia"/>
              </w:rPr>
              <w:t>週</w:t>
            </w:r>
          </w:p>
        </w:tc>
        <w:tc>
          <w:tcPr>
            <w:tcW w:w="1551" w:type="dxa"/>
            <w:shd w:val="clear" w:color="auto" w:fill="FFFFFF"/>
            <w:vAlign w:val="center"/>
          </w:tcPr>
          <w:p w14:paraId="3A773BC0" w14:textId="77777777" w:rsidR="0019459C" w:rsidRPr="005C1AE6" w:rsidRDefault="0019459C" w:rsidP="004E1646">
            <w:pPr>
              <w:jc w:val="center"/>
              <w:rPr>
                <w:rFonts w:eastAsia="標楷體"/>
              </w:rPr>
            </w:pPr>
            <w:r w:rsidRPr="005C1AE6">
              <w:rPr>
                <w:rFonts w:eastAsia="標楷體"/>
              </w:rPr>
              <w:t>家庭教育</w:t>
            </w:r>
          </w:p>
          <w:p w14:paraId="0B3C19FB" w14:textId="77777777" w:rsidR="0019459C" w:rsidRPr="005C1AE6" w:rsidRDefault="0019459C" w:rsidP="004E1646">
            <w:pPr>
              <w:jc w:val="center"/>
              <w:rPr>
                <w:rFonts w:eastAsia="標楷體"/>
              </w:rPr>
            </w:pPr>
            <w:r w:rsidRPr="005C1AE6">
              <w:rPr>
                <w:rFonts w:eastAsia="標楷體" w:hint="eastAsia"/>
              </w:rPr>
              <w:t>你懂我的心嗎</w:t>
            </w:r>
            <w:r w:rsidRPr="005C1AE6">
              <w:rPr>
                <w:rFonts w:eastAsia="標楷體" w:hint="eastAsia"/>
              </w:rPr>
              <w:t>?</w:t>
            </w:r>
          </w:p>
        </w:tc>
        <w:tc>
          <w:tcPr>
            <w:tcW w:w="1263" w:type="dxa"/>
          </w:tcPr>
          <w:p w14:paraId="1BBD74DF" w14:textId="77777777" w:rsidR="0019459C" w:rsidRPr="005C1AE6" w:rsidRDefault="0019459C" w:rsidP="004E1646">
            <w:pPr>
              <w:rPr>
                <w:rFonts w:ascii="標楷體" w:eastAsia="標楷體" w:hAnsi="標楷體"/>
              </w:rPr>
            </w:pPr>
          </w:p>
          <w:p w14:paraId="4E395BD0" w14:textId="77777777" w:rsidR="0019459C" w:rsidRPr="005C1AE6" w:rsidRDefault="0019459C" w:rsidP="004E1646">
            <w:pPr>
              <w:rPr>
                <w:rFonts w:ascii="標楷體" w:eastAsia="標楷體" w:hAnsi="標楷體"/>
              </w:rPr>
            </w:pPr>
            <w:r w:rsidRPr="005C1AE6">
              <w:rPr>
                <w:rFonts w:ascii="標楷體" w:eastAsia="標楷體" w:hAnsi="標楷體" w:hint="eastAsia"/>
              </w:rPr>
              <w:t xml:space="preserve">社-E-C2　</w:t>
            </w:r>
            <w:r w:rsidRPr="005C1AE6">
              <w:rPr>
                <w:rFonts w:ascii="標楷體" w:eastAsia="標楷體" w:hAnsi="標楷體"/>
              </w:rPr>
              <w:t xml:space="preserve"> </w:t>
            </w:r>
          </w:p>
          <w:p w14:paraId="09841B60" w14:textId="77777777" w:rsidR="0019459C" w:rsidRPr="005C1AE6" w:rsidRDefault="0019459C" w:rsidP="004E1646">
            <w:pPr>
              <w:rPr>
                <w:rFonts w:ascii="標楷體" w:eastAsia="標楷體" w:hAnsi="標楷體"/>
              </w:rPr>
            </w:pPr>
            <w:r w:rsidRPr="005C1AE6">
              <w:rPr>
                <w:rFonts w:ascii="標楷體" w:eastAsia="標楷體" w:hAnsi="標楷體" w:hint="eastAsia"/>
              </w:rPr>
              <w:t xml:space="preserve">健體-E-A2　 </w:t>
            </w:r>
          </w:p>
          <w:p w14:paraId="2C1AD910" w14:textId="77777777" w:rsidR="0019459C" w:rsidRPr="005C1AE6" w:rsidRDefault="0019459C" w:rsidP="004E1646">
            <w:pPr>
              <w:rPr>
                <w:rFonts w:ascii="標楷體" w:eastAsia="標楷體" w:hAnsi="標楷體"/>
              </w:rPr>
            </w:pPr>
            <w:r w:rsidRPr="005C1AE6">
              <w:rPr>
                <w:rFonts w:ascii="標楷體" w:eastAsia="標楷體" w:hAnsi="標楷體" w:hint="eastAsia"/>
              </w:rPr>
              <w:t>綜-E-B1</w:t>
            </w:r>
          </w:p>
        </w:tc>
        <w:tc>
          <w:tcPr>
            <w:tcW w:w="1402" w:type="dxa"/>
            <w:vAlign w:val="center"/>
          </w:tcPr>
          <w:p w14:paraId="1D061494" w14:textId="77777777" w:rsidR="0019459C" w:rsidRPr="005C1AE6" w:rsidRDefault="0019459C" w:rsidP="004E1646">
            <w:pPr>
              <w:suppressAutoHyphens/>
              <w:autoSpaceDN w:val="0"/>
              <w:textAlignment w:val="baseline"/>
              <w:rPr>
                <w:rFonts w:ascii="標楷體" w:eastAsia="標楷體" w:hAnsi="標楷體"/>
                <w:kern w:val="0"/>
              </w:rPr>
            </w:pPr>
            <w:r w:rsidRPr="005C1AE6">
              <w:rPr>
                <w:rFonts w:ascii="標楷體" w:eastAsia="標楷體" w:hAnsi="標楷體" w:hint="eastAsia"/>
                <w:kern w:val="0"/>
                <w:highlight w:val="lightGray"/>
              </w:rPr>
              <w:t>1.</w:t>
            </w:r>
            <w:r w:rsidRPr="005C1AE6">
              <w:rPr>
                <w:rFonts w:ascii="標楷體" w:eastAsia="標楷體" w:hAnsi="標楷體" w:hint="eastAsia"/>
                <w:kern w:val="0"/>
              </w:rPr>
              <w:t>能從遊戲中，了解語言傳遞的重要。</w:t>
            </w:r>
          </w:p>
          <w:p w14:paraId="0D503C79" w14:textId="77777777" w:rsidR="0019459C" w:rsidRPr="005C1AE6" w:rsidRDefault="0019459C" w:rsidP="004E1646">
            <w:pPr>
              <w:suppressAutoHyphens/>
              <w:autoSpaceDN w:val="0"/>
              <w:textAlignment w:val="baseline"/>
              <w:rPr>
                <w:rFonts w:ascii="標楷體" w:eastAsia="標楷體" w:hAnsi="標楷體"/>
                <w:kern w:val="0"/>
              </w:rPr>
            </w:pPr>
            <w:r w:rsidRPr="005C1AE6">
              <w:rPr>
                <w:rFonts w:ascii="標楷體" w:eastAsia="標楷體" w:hAnsi="標楷體" w:hint="eastAsia"/>
                <w:kern w:val="0"/>
              </w:rPr>
              <w:t>2.能了解語氣會影響聽者的感受。</w:t>
            </w:r>
          </w:p>
          <w:p w14:paraId="5A2CA51A" w14:textId="77777777" w:rsidR="0019459C" w:rsidRPr="005C1AE6" w:rsidRDefault="0019459C" w:rsidP="004E1646">
            <w:pPr>
              <w:suppressAutoHyphens/>
              <w:autoSpaceDN w:val="0"/>
              <w:textAlignment w:val="baseline"/>
              <w:rPr>
                <w:rFonts w:ascii="標楷體" w:eastAsia="標楷體" w:hAnsi="標楷體"/>
                <w:kern w:val="0"/>
              </w:rPr>
            </w:pPr>
            <w:r w:rsidRPr="005C1AE6">
              <w:rPr>
                <w:rFonts w:ascii="標楷體" w:eastAsia="標楷體" w:hAnsi="標楷體" w:hint="eastAsia"/>
                <w:kern w:val="0"/>
              </w:rPr>
              <w:t>3.能進行劇本創作與演出。</w:t>
            </w:r>
          </w:p>
          <w:p w14:paraId="7DC6CAA8" w14:textId="77777777" w:rsidR="0019459C" w:rsidRPr="005C1AE6" w:rsidRDefault="0019459C" w:rsidP="004E1646">
            <w:pPr>
              <w:suppressAutoHyphens/>
              <w:autoSpaceDN w:val="0"/>
              <w:textAlignment w:val="baseline"/>
              <w:rPr>
                <w:rFonts w:ascii="標楷體" w:eastAsia="標楷體" w:hAnsi="標楷體"/>
                <w:kern w:val="0"/>
              </w:rPr>
            </w:pPr>
            <w:r w:rsidRPr="005C1AE6">
              <w:rPr>
                <w:rFonts w:ascii="標楷體" w:eastAsia="標楷體" w:hAnsi="標楷體" w:hint="eastAsia"/>
                <w:kern w:val="0"/>
              </w:rPr>
              <w:t>4.能了解不同的家庭溝通模式，並反思自己的生活經驗。</w:t>
            </w:r>
          </w:p>
          <w:p w14:paraId="4E5984AB" w14:textId="77777777" w:rsidR="0019459C" w:rsidRPr="005C1AE6" w:rsidRDefault="0019459C" w:rsidP="004E1646">
            <w:pPr>
              <w:suppressAutoHyphens/>
              <w:autoSpaceDN w:val="0"/>
              <w:textAlignment w:val="baseline"/>
              <w:rPr>
                <w:rFonts w:ascii="標楷體" w:eastAsia="標楷體" w:hAnsi="標楷體"/>
                <w:kern w:val="0"/>
              </w:rPr>
            </w:pPr>
            <w:r w:rsidRPr="005C1AE6">
              <w:rPr>
                <w:rFonts w:ascii="標楷體" w:eastAsia="標楷體" w:hAnsi="標楷體" w:hint="eastAsia"/>
                <w:kern w:val="0"/>
              </w:rPr>
              <w:t>5.能了解溝通的要素包含語氣、表情、態度。</w:t>
            </w:r>
          </w:p>
          <w:p w14:paraId="5B4374DA" w14:textId="77777777" w:rsidR="0019459C" w:rsidRPr="005C1AE6" w:rsidRDefault="0019459C" w:rsidP="004E1646">
            <w:pPr>
              <w:rPr>
                <w:rFonts w:eastAsia="標楷體"/>
              </w:rPr>
            </w:pPr>
            <w:r w:rsidRPr="005C1AE6">
              <w:rPr>
                <w:rFonts w:ascii="標楷體" w:eastAsia="標楷體" w:hAnsi="標楷體" w:hint="eastAsia"/>
                <w:kern w:val="0"/>
              </w:rPr>
              <w:t>6.能適時與家人進行溝通，表達內心的想法。</w:t>
            </w:r>
          </w:p>
        </w:tc>
        <w:tc>
          <w:tcPr>
            <w:tcW w:w="3225" w:type="dxa"/>
            <w:vAlign w:val="center"/>
          </w:tcPr>
          <w:p w14:paraId="45E6BC24" w14:textId="77777777" w:rsidR="0019459C" w:rsidRPr="005C1AE6" w:rsidRDefault="0019459C" w:rsidP="004E1646">
            <w:pPr>
              <w:rPr>
                <w:rFonts w:eastAsia="標楷體"/>
              </w:rPr>
            </w:pPr>
            <w:r w:rsidRPr="005C1AE6">
              <w:rPr>
                <w:rFonts w:eastAsia="標楷體" w:hint="eastAsia"/>
              </w:rPr>
              <w:t>透過傳話遊戲，讓學生先掌握「話」要能「說清楚、講明白」。</w:t>
            </w:r>
          </w:p>
          <w:p w14:paraId="3FCC8EF7" w14:textId="77777777" w:rsidR="0019459C" w:rsidRPr="005C1AE6" w:rsidRDefault="0019459C" w:rsidP="004E1646">
            <w:pPr>
              <w:rPr>
                <w:rFonts w:eastAsia="標楷體"/>
              </w:rPr>
            </w:pPr>
            <w:r w:rsidRPr="005C1AE6">
              <w:rPr>
                <w:rFonts w:eastAsia="標楷體" w:hint="eastAsia"/>
              </w:rPr>
              <w:t>接著透過戲劇演出，體驗各種不同的家庭溝通模式，找尋溝通之道。最後，從討論家庭爭吵的原因和解決之道，進而說出真心話。</w:t>
            </w:r>
          </w:p>
          <w:p w14:paraId="25956410" w14:textId="77777777" w:rsidR="0019459C" w:rsidRPr="005C1AE6" w:rsidRDefault="0019459C" w:rsidP="004E1646">
            <w:pPr>
              <w:rPr>
                <w:rFonts w:eastAsia="標楷體"/>
              </w:rPr>
            </w:pPr>
          </w:p>
        </w:tc>
        <w:tc>
          <w:tcPr>
            <w:tcW w:w="854" w:type="dxa"/>
          </w:tcPr>
          <w:p w14:paraId="6F2C747B" w14:textId="77777777" w:rsidR="0019459C" w:rsidRPr="005C1AE6" w:rsidRDefault="0019459C" w:rsidP="004E1646">
            <w:pPr>
              <w:widowControl/>
              <w:ind w:left="317" w:hangingChars="132" w:hanging="317"/>
              <w:jc w:val="center"/>
              <w:rPr>
                <w:rFonts w:eastAsia="標楷體"/>
              </w:rPr>
            </w:pPr>
            <w:r w:rsidRPr="005C1AE6">
              <w:rPr>
                <w:rFonts w:eastAsia="標楷體" w:hint="eastAsia"/>
              </w:rPr>
              <w:t>3</w:t>
            </w:r>
          </w:p>
        </w:tc>
        <w:tc>
          <w:tcPr>
            <w:tcW w:w="2398" w:type="dxa"/>
            <w:vAlign w:val="center"/>
          </w:tcPr>
          <w:p w14:paraId="177D7524" w14:textId="77777777" w:rsidR="0019459C" w:rsidRPr="005C1AE6" w:rsidRDefault="0019459C" w:rsidP="004E1646">
            <w:pPr>
              <w:rPr>
                <w:rFonts w:ascii="標楷體" w:eastAsia="標楷體" w:hAnsi="標楷體"/>
              </w:rPr>
            </w:pPr>
            <w:r w:rsidRPr="005C1AE6">
              <w:rPr>
                <w:rFonts w:ascii="標楷體" w:eastAsia="標楷體" w:hAnsi="標楷體"/>
              </w:rPr>
              <w:t>口語評量</w:t>
            </w:r>
          </w:p>
          <w:p w14:paraId="4303B3A1" w14:textId="77777777" w:rsidR="0019459C" w:rsidRPr="005C1AE6" w:rsidRDefault="0019459C" w:rsidP="004E1646">
            <w:pPr>
              <w:rPr>
                <w:rFonts w:ascii="標楷體" w:eastAsia="標楷體" w:hAnsi="標楷體"/>
              </w:rPr>
            </w:pPr>
            <w:r w:rsidRPr="005C1AE6">
              <w:rPr>
                <w:rFonts w:ascii="標楷體" w:eastAsia="標楷體" w:hAnsi="標楷體"/>
              </w:rPr>
              <w:t>觀察評量</w:t>
            </w:r>
          </w:p>
          <w:p w14:paraId="000F0142" w14:textId="77777777" w:rsidR="0019459C" w:rsidRPr="005C1AE6" w:rsidRDefault="0019459C" w:rsidP="004E1646">
            <w:pPr>
              <w:rPr>
                <w:rFonts w:eastAsia="標楷體"/>
              </w:rPr>
            </w:pPr>
            <w:r w:rsidRPr="005C1AE6">
              <w:rPr>
                <w:rFonts w:ascii="標楷體" w:eastAsia="標楷體" w:hAnsi="標楷體"/>
              </w:rPr>
              <w:t>態度評量</w:t>
            </w:r>
          </w:p>
        </w:tc>
        <w:tc>
          <w:tcPr>
            <w:tcW w:w="1535" w:type="dxa"/>
          </w:tcPr>
          <w:p w14:paraId="5AAFE551"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28FD31F0"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劇本</w:t>
            </w:r>
            <w:r w:rsidRPr="005C1AE6">
              <w:rPr>
                <w:rFonts w:ascii="標楷體" w:eastAsia="標楷體" w:hAnsi="標楷體" w:cs="Helvetica" w:hint="eastAsia"/>
                <w:bCs/>
                <w:shd w:val="clear" w:color="auto" w:fill="FFFFFF"/>
              </w:rPr>
              <w:t>創作</w:t>
            </w:r>
          </w:p>
          <w:p w14:paraId="14719FAE"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學習單</w:t>
            </w:r>
          </w:p>
        </w:tc>
        <w:tc>
          <w:tcPr>
            <w:tcW w:w="1464" w:type="dxa"/>
          </w:tcPr>
          <w:p w14:paraId="6607815E" w14:textId="77777777" w:rsidR="0019459C" w:rsidRPr="005C1AE6" w:rsidRDefault="0019459C" w:rsidP="004E1646">
            <w:pPr>
              <w:ind w:leftChars="-12" w:left="-22" w:hangingChars="3" w:hanging="7"/>
              <w:rPr>
                <w:rFonts w:eastAsia="標楷體"/>
              </w:rPr>
            </w:pPr>
          </w:p>
        </w:tc>
      </w:tr>
      <w:tr w:rsidR="0019459C" w:rsidRPr="005C1AE6" w14:paraId="2B757338" w14:textId="77777777" w:rsidTr="004E1646">
        <w:trPr>
          <w:trHeight w:val="327"/>
          <w:jc w:val="center"/>
        </w:trPr>
        <w:tc>
          <w:tcPr>
            <w:tcW w:w="1096" w:type="dxa"/>
          </w:tcPr>
          <w:p w14:paraId="5C2EAE32" w14:textId="77777777" w:rsidR="0019459C" w:rsidRPr="005C1AE6" w:rsidRDefault="0019459C" w:rsidP="004E1646">
            <w:pPr>
              <w:jc w:val="both"/>
              <w:rPr>
                <w:rFonts w:eastAsia="標楷體"/>
              </w:rPr>
            </w:pPr>
            <w:r w:rsidRPr="005C1AE6">
              <w:rPr>
                <w:rFonts w:eastAsia="標楷體" w:hint="eastAsia"/>
              </w:rPr>
              <w:t>第</w:t>
            </w:r>
            <w:r w:rsidRPr="005C1AE6">
              <w:rPr>
                <w:rFonts w:eastAsia="標楷體" w:hint="eastAsia"/>
              </w:rPr>
              <w:t>8</w:t>
            </w:r>
            <w:r w:rsidRPr="005C1AE6">
              <w:rPr>
                <w:rFonts w:eastAsia="標楷體" w:hint="eastAsia"/>
              </w:rPr>
              <w:t>週</w:t>
            </w:r>
          </w:p>
        </w:tc>
        <w:tc>
          <w:tcPr>
            <w:tcW w:w="1551" w:type="dxa"/>
          </w:tcPr>
          <w:p w14:paraId="05DDA589" w14:textId="77777777" w:rsidR="0019459C" w:rsidRPr="005C1AE6" w:rsidRDefault="0019459C" w:rsidP="004E1646">
            <w:pPr>
              <w:jc w:val="center"/>
              <w:rPr>
                <w:rFonts w:eastAsia="標楷體"/>
              </w:rPr>
            </w:pPr>
            <w:r w:rsidRPr="005C1AE6">
              <w:rPr>
                <w:rFonts w:eastAsia="標楷體" w:hint="eastAsia"/>
              </w:rPr>
              <w:t>資訊教育</w:t>
            </w:r>
          </w:p>
          <w:p w14:paraId="2324256E" w14:textId="77777777" w:rsidR="0019459C" w:rsidRPr="005C1AE6" w:rsidRDefault="0019459C" w:rsidP="004E1646">
            <w:pPr>
              <w:jc w:val="center"/>
              <w:rPr>
                <w:rFonts w:eastAsia="標楷體"/>
              </w:rPr>
            </w:pPr>
            <w:r w:rsidRPr="005C1AE6">
              <w:rPr>
                <w:rFonts w:eastAsia="標楷體" w:hint="eastAsia"/>
              </w:rPr>
              <w:t>神奇隊友</w:t>
            </w:r>
          </w:p>
        </w:tc>
        <w:tc>
          <w:tcPr>
            <w:tcW w:w="1263" w:type="dxa"/>
          </w:tcPr>
          <w:p w14:paraId="3CBCAA54" w14:textId="77777777" w:rsidR="0019459C" w:rsidRPr="005C1AE6" w:rsidRDefault="0019459C" w:rsidP="004E1646">
            <w:pPr>
              <w:rPr>
                <w:rFonts w:eastAsia="標楷體"/>
              </w:rPr>
            </w:pPr>
            <w:r w:rsidRPr="005C1AE6">
              <w:rPr>
                <w:rFonts w:eastAsia="標楷體" w:hint="eastAsia"/>
                <w:lang w:eastAsia="zh-HK"/>
              </w:rPr>
              <w:t>科</w:t>
            </w:r>
            <w:r w:rsidRPr="005C1AE6">
              <w:rPr>
                <w:rFonts w:eastAsia="標楷體" w:hint="eastAsia"/>
              </w:rPr>
              <w:t>-</w:t>
            </w:r>
            <w:r w:rsidRPr="005C1AE6">
              <w:rPr>
                <w:rFonts w:eastAsia="標楷體"/>
              </w:rPr>
              <w:t>E-B2</w:t>
            </w:r>
          </w:p>
          <w:p w14:paraId="2CDF294A" w14:textId="77777777" w:rsidR="0019459C" w:rsidRPr="005C1AE6" w:rsidRDefault="0019459C" w:rsidP="004E1646">
            <w:pPr>
              <w:rPr>
                <w:rFonts w:eastAsia="標楷體"/>
                <w:lang w:eastAsia="zh-HK"/>
              </w:rPr>
            </w:pPr>
            <w:r w:rsidRPr="005C1AE6">
              <w:rPr>
                <w:rFonts w:eastAsia="標楷體" w:hint="eastAsia"/>
                <w:lang w:eastAsia="zh-HK"/>
              </w:rPr>
              <w:t>生活</w:t>
            </w:r>
            <w:r w:rsidRPr="005C1AE6">
              <w:rPr>
                <w:rFonts w:eastAsia="標楷體" w:hint="eastAsia"/>
                <w:lang w:eastAsia="zh-HK"/>
              </w:rPr>
              <w:t>-</w:t>
            </w:r>
            <w:r w:rsidRPr="005C1AE6">
              <w:rPr>
                <w:rFonts w:eastAsia="標楷體"/>
                <w:lang w:eastAsia="zh-HK"/>
              </w:rPr>
              <w:t>E-B2</w:t>
            </w:r>
          </w:p>
          <w:p w14:paraId="083FCE62" w14:textId="77777777" w:rsidR="0019459C" w:rsidRPr="005C1AE6" w:rsidRDefault="0019459C" w:rsidP="004E1646">
            <w:pPr>
              <w:rPr>
                <w:rFonts w:ascii="標楷體" w:eastAsia="標楷體" w:hAnsi="標楷體"/>
              </w:rPr>
            </w:pPr>
            <w:r w:rsidRPr="005C1AE6">
              <w:rPr>
                <w:rFonts w:eastAsia="標楷體" w:hint="eastAsia"/>
                <w:lang w:eastAsia="zh-HK"/>
              </w:rPr>
              <w:t>社</w:t>
            </w:r>
            <w:r w:rsidRPr="005C1AE6">
              <w:rPr>
                <w:rFonts w:eastAsia="標楷體" w:hint="eastAsia"/>
                <w:lang w:eastAsia="zh-HK"/>
              </w:rPr>
              <w:t>-E-B2</w:t>
            </w:r>
          </w:p>
        </w:tc>
        <w:tc>
          <w:tcPr>
            <w:tcW w:w="1402" w:type="dxa"/>
            <w:vAlign w:val="center"/>
          </w:tcPr>
          <w:p w14:paraId="12DD388E" w14:textId="77777777" w:rsidR="0019459C" w:rsidRPr="005C1AE6" w:rsidRDefault="0019459C" w:rsidP="004E1646">
            <w:pPr>
              <w:tabs>
                <w:tab w:val="left" w:pos="1620"/>
              </w:tabs>
              <w:rPr>
                <w:rFonts w:ascii="Calibri" w:eastAsia="標楷體" w:hAnsi="Calibri"/>
                <w:szCs w:val="22"/>
              </w:rPr>
            </w:pPr>
            <w:r w:rsidRPr="005C1AE6">
              <w:rPr>
                <w:rFonts w:ascii="Calibri" w:eastAsia="標楷體" w:hAnsi="Calibri" w:hint="eastAsia"/>
                <w:szCs w:val="22"/>
              </w:rPr>
              <w:t>1.</w:t>
            </w:r>
            <w:r w:rsidRPr="005C1AE6">
              <w:rPr>
                <w:rFonts w:ascii="Calibri" w:eastAsia="標楷體" w:hAnsi="Calibri" w:hint="eastAsia"/>
                <w:szCs w:val="22"/>
              </w:rPr>
              <w:t>使學生了解網路遊戲的多樣性</w:t>
            </w:r>
          </w:p>
          <w:p w14:paraId="4BCF66D8" w14:textId="77777777" w:rsidR="0019459C" w:rsidRPr="005C1AE6" w:rsidRDefault="0019459C" w:rsidP="004E1646">
            <w:pPr>
              <w:tabs>
                <w:tab w:val="left" w:pos="1620"/>
              </w:tabs>
              <w:rPr>
                <w:rFonts w:ascii="Calibri" w:eastAsia="標楷體" w:hAnsi="Calibri"/>
                <w:szCs w:val="22"/>
              </w:rPr>
            </w:pPr>
            <w:r w:rsidRPr="005C1AE6">
              <w:rPr>
                <w:rFonts w:ascii="Calibri" w:eastAsia="標楷體" w:hAnsi="Calibri" w:hint="eastAsia"/>
                <w:szCs w:val="22"/>
              </w:rPr>
              <w:t>2.</w:t>
            </w:r>
            <w:r w:rsidRPr="005C1AE6">
              <w:rPr>
                <w:rFonts w:ascii="Calibri" w:eastAsia="標楷體" w:hAnsi="Calibri" w:hint="eastAsia"/>
                <w:szCs w:val="22"/>
              </w:rPr>
              <w:t>使學生了解網路遊戲過程中可能隱藏的風險</w:t>
            </w:r>
            <w:r w:rsidRPr="005C1AE6">
              <w:rPr>
                <w:rFonts w:ascii="Calibri" w:eastAsia="標楷體" w:hAnsi="Calibri" w:hint="eastAsia"/>
                <w:szCs w:val="22"/>
              </w:rPr>
              <w:t>3.</w:t>
            </w:r>
            <w:r w:rsidRPr="005C1AE6">
              <w:rPr>
                <w:rFonts w:ascii="Calibri" w:eastAsia="標楷體" w:hAnsi="Calibri" w:hint="eastAsia"/>
                <w:szCs w:val="22"/>
              </w:rPr>
              <w:t>學生能說出進行網路遊戲時應該注意的重點</w:t>
            </w:r>
          </w:p>
          <w:p w14:paraId="6EA93C57" w14:textId="77777777" w:rsidR="0019459C" w:rsidRPr="005C1AE6" w:rsidRDefault="0019459C" w:rsidP="004E1646">
            <w:pPr>
              <w:rPr>
                <w:rFonts w:eastAsia="標楷體"/>
              </w:rPr>
            </w:pPr>
          </w:p>
        </w:tc>
        <w:tc>
          <w:tcPr>
            <w:tcW w:w="3225" w:type="dxa"/>
            <w:vAlign w:val="center"/>
          </w:tcPr>
          <w:p w14:paraId="6D7CC792" w14:textId="77777777" w:rsidR="0019459C" w:rsidRPr="005C1AE6" w:rsidRDefault="0019459C" w:rsidP="004E1646">
            <w:pPr>
              <w:rPr>
                <w:rFonts w:ascii="Calibri" w:eastAsia="標楷體" w:hAnsi="Calibri"/>
                <w:szCs w:val="22"/>
              </w:rPr>
            </w:pPr>
            <w:r w:rsidRPr="005C1AE6">
              <w:rPr>
                <w:rFonts w:ascii="Calibri" w:eastAsia="標楷體" w:hAnsi="Calibri" w:hint="eastAsia"/>
                <w:szCs w:val="22"/>
              </w:rPr>
              <w:t>過情境劇的案例討論以及自身經驗分享，並配合小組討論活動以及學習單。</w:t>
            </w:r>
          </w:p>
          <w:p w14:paraId="67011084" w14:textId="77777777" w:rsidR="0019459C" w:rsidRPr="005C1AE6" w:rsidRDefault="0019459C" w:rsidP="004E1646">
            <w:pPr>
              <w:rPr>
                <w:rFonts w:eastAsia="標楷體"/>
              </w:rPr>
            </w:pPr>
          </w:p>
        </w:tc>
        <w:tc>
          <w:tcPr>
            <w:tcW w:w="854" w:type="dxa"/>
          </w:tcPr>
          <w:p w14:paraId="2EE3881F" w14:textId="77777777" w:rsidR="0019459C" w:rsidRPr="005C1AE6" w:rsidRDefault="0019459C" w:rsidP="004E1646">
            <w:pPr>
              <w:widowControl/>
              <w:ind w:left="317" w:hangingChars="132" w:hanging="317"/>
              <w:jc w:val="center"/>
              <w:rPr>
                <w:rFonts w:eastAsia="標楷體"/>
              </w:rPr>
            </w:pPr>
            <w:r w:rsidRPr="005C1AE6">
              <w:rPr>
                <w:rFonts w:eastAsia="標楷體" w:hint="eastAsia"/>
              </w:rPr>
              <w:t>2</w:t>
            </w:r>
          </w:p>
        </w:tc>
        <w:tc>
          <w:tcPr>
            <w:tcW w:w="2398" w:type="dxa"/>
            <w:vAlign w:val="center"/>
          </w:tcPr>
          <w:p w14:paraId="69E9E3E0" w14:textId="77777777" w:rsidR="0019459C" w:rsidRPr="005C1AE6" w:rsidRDefault="0019459C" w:rsidP="004E1646">
            <w:pPr>
              <w:rPr>
                <w:rFonts w:ascii="標楷體" w:eastAsia="標楷體" w:hAnsi="標楷體"/>
              </w:rPr>
            </w:pPr>
            <w:r w:rsidRPr="005C1AE6">
              <w:rPr>
                <w:rFonts w:ascii="標楷體" w:eastAsia="標楷體" w:hAnsi="標楷體"/>
              </w:rPr>
              <w:t>參與態度</w:t>
            </w:r>
          </w:p>
          <w:p w14:paraId="4CD807AD" w14:textId="77777777" w:rsidR="0019459C" w:rsidRPr="005C1AE6" w:rsidRDefault="0019459C" w:rsidP="004E1646">
            <w:pPr>
              <w:rPr>
                <w:rFonts w:ascii="標楷體" w:eastAsia="標楷體" w:hAnsi="標楷體"/>
              </w:rPr>
            </w:pPr>
            <w:r w:rsidRPr="005C1AE6">
              <w:rPr>
                <w:rFonts w:ascii="標楷體" w:eastAsia="標楷體" w:hAnsi="標楷體"/>
              </w:rPr>
              <w:t>口語表達</w:t>
            </w:r>
          </w:p>
          <w:p w14:paraId="16AB68FE" w14:textId="77777777" w:rsidR="0019459C" w:rsidRPr="005C1AE6" w:rsidRDefault="0019459C" w:rsidP="004E1646">
            <w:pPr>
              <w:rPr>
                <w:rFonts w:eastAsia="標楷體"/>
              </w:rPr>
            </w:pPr>
            <w:r w:rsidRPr="005C1AE6">
              <w:rPr>
                <w:rFonts w:ascii="標楷體" w:eastAsia="標楷體" w:hAnsi="標楷體"/>
              </w:rPr>
              <w:t>學習單</w:t>
            </w:r>
          </w:p>
        </w:tc>
        <w:tc>
          <w:tcPr>
            <w:tcW w:w="1535" w:type="dxa"/>
          </w:tcPr>
          <w:p w14:paraId="48E79664"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p w14:paraId="7781440E"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學習單。</w:t>
            </w:r>
          </w:p>
        </w:tc>
        <w:tc>
          <w:tcPr>
            <w:tcW w:w="1464" w:type="dxa"/>
          </w:tcPr>
          <w:p w14:paraId="351CC319" w14:textId="77777777" w:rsidR="0019459C" w:rsidRPr="005C1AE6" w:rsidRDefault="0019459C" w:rsidP="004E1646">
            <w:pPr>
              <w:ind w:leftChars="-12" w:left="-22" w:hangingChars="3" w:hanging="7"/>
              <w:rPr>
                <w:rFonts w:eastAsia="標楷體"/>
              </w:rPr>
            </w:pPr>
          </w:p>
        </w:tc>
      </w:tr>
      <w:tr w:rsidR="0019459C" w:rsidRPr="005C1AE6" w14:paraId="0C6B38BE" w14:textId="77777777" w:rsidTr="004E1646">
        <w:trPr>
          <w:trHeight w:val="327"/>
          <w:jc w:val="center"/>
        </w:trPr>
        <w:tc>
          <w:tcPr>
            <w:tcW w:w="1096" w:type="dxa"/>
          </w:tcPr>
          <w:p w14:paraId="53D1FCB7" w14:textId="77777777" w:rsidR="0019459C" w:rsidRPr="005C1AE6" w:rsidRDefault="0019459C" w:rsidP="004E1646">
            <w:pPr>
              <w:jc w:val="both"/>
              <w:rPr>
                <w:rFonts w:eastAsia="標楷體"/>
              </w:rPr>
            </w:pPr>
            <w:r w:rsidRPr="005C1AE6">
              <w:rPr>
                <w:rFonts w:eastAsia="標楷體" w:hint="eastAsia"/>
              </w:rPr>
              <w:t>第</w:t>
            </w:r>
            <w:r w:rsidRPr="005C1AE6">
              <w:rPr>
                <w:rFonts w:eastAsia="標楷體" w:hint="eastAsia"/>
              </w:rPr>
              <w:t>9~10</w:t>
            </w:r>
            <w:r w:rsidRPr="005C1AE6">
              <w:rPr>
                <w:rFonts w:eastAsia="標楷體" w:hint="eastAsia"/>
              </w:rPr>
              <w:t>週</w:t>
            </w:r>
          </w:p>
        </w:tc>
        <w:tc>
          <w:tcPr>
            <w:tcW w:w="1551" w:type="dxa"/>
          </w:tcPr>
          <w:p w14:paraId="39D8DC5C" w14:textId="77777777" w:rsidR="0019459C" w:rsidRPr="005C1AE6" w:rsidRDefault="0019459C" w:rsidP="004E1646">
            <w:pPr>
              <w:jc w:val="center"/>
              <w:rPr>
                <w:rFonts w:eastAsia="標楷體"/>
              </w:rPr>
            </w:pPr>
            <w:r w:rsidRPr="005C1AE6">
              <w:rPr>
                <w:rFonts w:eastAsia="標楷體" w:hint="eastAsia"/>
              </w:rPr>
              <w:t>性侵害防治</w:t>
            </w:r>
          </w:p>
          <w:p w14:paraId="4F8A9421" w14:textId="77777777" w:rsidR="0019459C" w:rsidRPr="005C1AE6" w:rsidRDefault="0019459C" w:rsidP="004E1646">
            <w:pPr>
              <w:jc w:val="center"/>
              <w:rPr>
                <w:rFonts w:eastAsia="標楷體"/>
              </w:rPr>
            </w:pPr>
            <w:r w:rsidRPr="005C1AE6">
              <w:rPr>
                <w:rFonts w:eastAsia="標楷體" w:hint="eastAsia"/>
              </w:rPr>
              <w:t>我是自己身體的好主人</w:t>
            </w:r>
          </w:p>
        </w:tc>
        <w:tc>
          <w:tcPr>
            <w:tcW w:w="1263" w:type="dxa"/>
          </w:tcPr>
          <w:p w14:paraId="1261A69C" w14:textId="77777777" w:rsidR="0019459C" w:rsidRPr="005C1AE6" w:rsidRDefault="0019459C" w:rsidP="004E1646">
            <w:pPr>
              <w:rPr>
                <w:rFonts w:ascii="標楷體" w:eastAsia="標楷體" w:hAnsi="標楷體"/>
              </w:rPr>
            </w:pPr>
          </w:p>
        </w:tc>
        <w:tc>
          <w:tcPr>
            <w:tcW w:w="1402" w:type="dxa"/>
            <w:vAlign w:val="center"/>
          </w:tcPr>
          <w:p w14:paraId="4741625F" w14:textId="77777777" w:rsidR="0019459C" w:rsidRPr="005C1AE6" w:rsidRDefault="0019459C" w:rsidP="004E1646">
            <w:pPr>
              <w:rPr>
                <w:rFonts w:ascii="標楷體" w:eastAsia="標楷體" w:hAnsi="標楷體"/>
              </w:rPr>
            </w:pPr>
            <w:r w:rsidRPr="005C1AE6">
              <w:rPr>
                <w:rFonts w:ascii="標楷體" w:eastAsia="標楷體" w:hAnsi="標楷體"/>
              </w:rPr>
              <w:t>1.然後藉由</w:t>
            </w:r>
            <w:r w:rsidRPr="005C1AE6">
              <w:rPr>
                <w:rFonts w:ascii="標楷體" w:eastAsia="標楷體" w:hAnsi="標楷體" w:hint="eastAsia"/>
              </w:rPr>
              <w:t>話劇演出認識</w:t>
            </w:r>
            <w:r w:rsidRPr="005C1AE6">
              <w:rPr>
                <w:rFonts w:ascii="標楷體" w:eastAsia="標楷體" w:hAnsi="標楷體"/>
              </w:rPr>
              <w:t>性別平等間生理上</w:t>
            </w:r>
            <w:r w:rsidRPr="005C1AE6">
              <w:rPr>
                <w:rFonts w:ascii="新細明體" w:hAnsi="新細明體" w:hint="eastAsia"/>
              </w:rPr>
              <w:t>、</w:t>
            </w:r>
            <w:r w:rsidRPr="005C1AE6">
              <w:rPr>
                <w:rFonts w:ascii="標楷體" w:eastAsia="標楷體" w:hAnsi="標楷體"/>
              </w:rPr>
              <w:t>工作上</w:t>
            </w:r>
            <w:r w:rsidRPr="005C1AE6">
              <w:rPr>
                <w:rFonts w:ascii="新細明體" w:hAnsi="新細明體" w:hint="eastAsia"/>
              </w:rPr>
              <w:t>、</w:t>
            </w:r>
            <w:r w:rsidRPr="005C1AE6">
              <w:rPr>
                <w:rFonts w:ascii="標楷體" w:eastAsia="標楷體" w:hAnsi="標楷體"/>
              </w:rPr>
              <w:t>性別上</w:t>
            </w:r>
          </w:p>
          <w:p w14:paraId="3267BD17" w14:textId="77777777" w:rsidR="0019459C" w:rsidRPr="005C1AE6" w:rsidRDefault="0019459C" w:rsidP="004E1646">
            <w:pPr>
              <w:rPr>
                <w:rFonts w:eastAsia="標楷體"/>
              </w:rPr>
            </w:pPr>
            <w:r w:rsidRPr="005C1AE6">
              <w:rPr>
                <w:rFonts w:ascii="標楷體" w:eastAsia="標楷體" w:hAnsi="標楷體" w:hint="eastAsia"/>
              </w:rPr>
              <w:t>2.</w:t>
            </w:r>
            <w:r w:rsidRPr="005C1AE6">
              <w:rPr>
                <w:rFonts w:ascii="標楷體" w:eastAsia="標楷體" w:hAnsi="標楷體"/>
              </w:rPr>
              <w:t>性別平等間如何達到良性的互動 與合作</w:t>
            </w:r>
            <w:r w:rsidRPr="005C1AE6">
              <w:rPr>
                <w:rFonts w:ascii="標楷體" w:eastAsia="標楷體" w:hAnsi="標楷體" w:hint="eastAsia"/>
              </w:rPr>
              <w:t>，並預防遭受到性騷擾</w:t>
            </w:r>
          </w:p>
        </w:tc>
        <w:tc>
          <w:tcPr>
            <w:tcW w:w="3225" w:type="dxa"/>
            <w:vAlign w:val="center"/>
          </w:tcPr>
          <w:p w14:paraId="50CDE862" w14:textId="77777777" w:rsidR="0019459C" w:rsidRPr="005C1AE6" w:rsidRDefault="0019459C" w:rsidP="004E1646">
            <w:pPr>
              <w:rPr>
                <w:rFonts w:ascii="標楷體" w:eastAsia="標楷體" w:hAnsi="標楷體"/>
              </w:rPr>
            </w:pPr>
            <w:r w:rsidRPr="005C1AE6">
              <w:rPr>
                <w:rFonts w:ascii="標楷體" w:eastAsia="標楷體" w:hAnsi="標楷體"/>
              </w:rPr>
              <w:t>本活動從讓兒童了解不管男生或女生都有可能會遇到性騷擾的機會。</w:t>
            </w:r>
          </w:p>
          <w:p w14:paraId="0658C6F4" w14:textId="77777777" w:rsidR="0019459C" w:rsidRPr="005C1AE6" w:rsidRDefault="0019459C" w:rsidP="004E1646">
            <w:pPr>
              <w:rPr>
                <w:rFonts w:eastAsia="標楷體"/>
              </w:rPr>
            </w:pPr>
          </w:p>
        </w:tc>
        <w:tc>
          <w:tcPr>
            <w:tcW w:w="854" w:type="dxa"/>
          </w:tcPr>
          <w:p w14:paraId="16D53FD5" w14:textId="77777777" w:rsidR="0019459C" w:rsidRPr="005C1AE6" w:rsidRDefault="0019459C" w:rsidP="004E1646">
            <w:pPr>
              <w:widowControl/>
              <w:ind w:left="317" w:hangingChars="132" w:hanging="317"/>
              <w:jc w:val="center"/>
              <w:rPr>
                <w:rFonts w:eastAsia="標楷體"/>
              </w:rPr>
            </w:pPr>
            <w:r w:rsidRPr="005C1AE6">
              <w:rPr>
                <w:rFonts w:eastAsia="標楷體" w:hint="eastAsia"/>
              </w:rPr>
              <w:t>6</w:t>
            </w:r>
          </w:p>
        </w:tc>
        <w:tc>
          <w:tcPr>
            <w:tcW w:w="2398" w:type="dxa"/>
            <w:vAlign w:val="center"/>
          </w:tcPr>
          <w:p w14:paraId="0DFE82E8" w14:textId="77777777" w:rsidR="0019459C" w:rsidRPr="005C1AE6" w:rsidRDefault="0019459C" w:rsidP="004E1646">
            <w:pPr>
              <w:rPr>
                <w:rFonts w:ascii="標楷體" w:eastAsia="標楷體" w:hAnsi="標楷體"/>
              </w:rPr>
            </w:pPr>
            <w:r w:rsidRPr="005C1AE6">
              <w:rPr>
                <w:rFonts w:ascii="標楷體" w:eastAsia="標楷體" w:hAnsi="標楷體"/>
              </w:rPr>
              <w:t>表演性評量</w:t>
            </w:r>
          </w:p>
          <w:p w14:paraId="77F0BE6B" w14:textId="77777777" w:rsidR="0019459C" w:rsidRPr="005C1AE6" w:rsidRDefault="0019459C" w:rsidP="004E1646">
            <w:pPr>
              <w:rPr>
                <w:rFonts w:ascii="標楷體" w:eastAsia="標楷體" w:hAnsi="標楷體"/>
              </w:rPr>
            </w:pPr>
            <w:r w:rsidRPr="005C1AE6">
              <w:rPr>
                <w:rFonts w:ascii="標楷體" w:eastAsia="標楷體" w:hAnsi="標楷體"/>
              </w:rPr>
              <w:t>口頭發表</w:t>
            </w:r>
          </w:p>
          <w:p w14:paraId="69C5FB4A" w14:textId="77777777" w:rsidR="0019459C" w:rsidRPr="005C1AE6" w:rsidRDefault="0019459C" w:rsidP="004E1646">
            <w:pPr>
              <w:rPr>
                <w:rFonts w:eastAsia="標楷體"/>
              </w:rPr>
            </w:pPr>
            <w:r w:rsidRPr="005C1AE6">
              <w:rPr>
                <w:rFonts w:ascii="標楷體" w:eastAsia="標楷體" w:hAnsi="標楷體"/>
              </w:rPr>
              <w:t>作業評量</w:t>
            </w:r>
          </w:p>
        </w:tc>
        <w:tc>
          <w:tcPr>
            <w:tcW w:w="1535" w:type="dxa"/>
          </w:tcPr>
          <w:p w14:paraId="6B463FCA"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學習單</w:t>
            </w:r>
          </w:p>
          <w:p w14:paraId="010A1688"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劇本</w:t>
            </w:r>
          </w:p>
        </w:tc>
        <w:tc>
          <w:tcPr>
            <w:tcW w:w="1464" w:type="dxa"/>
          </w:tcPr>
          <w:p w14:paraId="7B0F137A" w14:textId="77777777" w:rsidR="0019459C" w:rsidRPr="005C1AE6" w:rsidRDefault="0019459C" w:rsidP="004E1646">
            <w:pPr>
              <w:ind w:leftChars="-12" w:left="-22" w:hangingChars="3" w:hanging="7"/>
              <w:rPr>
                <w:rFonts w:eastAsia="標楷體"/>
              </w:rPr>
            </w:pPr>
          </w:p>
        </w:tc>
      </w:tr>
      <w:tr w:rsidR="0019459C" w:rsidRPr="005C1AE6" w14:paraId="7A8BF7A6" w14:textId="77777777" w:rsidTr="004E1646">
        <w:trPr>
          <w:trHeight w:val="327"/>
          <w:jc w:val="center"/>
        </w:trPr>
        <w:tc>
          <w:tcPr>
            <w:tcW w:w="1096" w:type="dxa"/>
          </w:tcPr>
          <w:p w14:paraId="086C94FD" w14:textId="77777777" w:rsidR="0019459C" w:rsidRPr="005C1AE6" w:rsidRDefault="0019459C" w:rsidP="004E1646">
            <w:pPr>
              <w:jc w:val="both"/>
              <w:rPr>
                <w:rFonts w:eastAsia="標楷體"/>
              </w:rPr>
            </w:pPr>
            <w:r w:rsidRPr="005C1AE6">
              <w:rPr>
                <w:rFonts w:eastAsia="標楷體" w:hint="eastAsia"/>
              </w:rPr>
              <w:t>第</w:t>
            </w:r>
            <w:r w:rsidRPr="005C1AE6">
              <w:rPr>
                <w:rFonts w:eastAsia="標楷體" w:hint="eastAsia"/>
              </w:rPr>
              <w:t>11</w:t>
            </w:r>
            <w:r w:rsidRPr="005C1AE6">
              <w:rPr>
                <w:rFonts w:eastAsia="標楷體" w:hint="eastAsia"/>
              </w:rPr>
              <w:t>週</w:t>
            </w:r>
          </w:p>
        </w:tc>
        <w:tc>
          <w:tcPr>
            <w:tcW w:w="1551" w:type="dxa"/>
          </w:tcPr>
          <w:p w14:paraId="489C57B8" w14:textId="77777777" w:rsidR="0019459C" w:rsidRPr="005C1AE6" w:rsidRDefault="0019459C" w:rsidP="004E1646">
            <w:pPr>
              <w:jc w:val="center"/>
              <w:rPr>
                <w:rFonts w:eastAsia="標楷體"/>
              </w:rPr>
            </w:pPr>
            <w:r w:rsidRPr="005C1AE6">
              <w:rPr>
                <w:rFonts w:eastAsia="標楷體" w:hint="eastAsia"/>
              </w:rPr>
              <w:t>環境教育</w:t>
            </w:r>
          </w:p>
          <w:p w14:paraId="30DE1552" w14:textId="77777777" w:rsidR="0019459C" w:rsidRPr="005C1AE6" w:rsidRDefault="0019459C" w:rsidP="004E1646">
            <w:pPr>
              <w:jc w:val="center"/>
              <w:rPr>
                <w:rFonts w:eastAsia="標楷體"/>
              </w:rPr>
            </w:pPr>
            <w:r w:rsidRPr="005C1AE6">
              <w:rPr>
                <w:rFonts w:eastAsia="標楷體" w:hint="eastAsia"/>
              </w:rPr>
              <w:t>節能減碳愛地球</w:t>
            </w:r>
          </w:p>
        </w:tc>
        <w:tc>
          <w:tcPr>
            <w:tcW w:w="1263" w:type="dxa"/>
          </w:tcPr>
          <w:p w14:paraId="52E4BEB5" w14:textId="77777777" w:rsidR="0019459C" w:rsidRPr="005C1AE6" w:rsidRDefault="0019459C" w:rsidP="004E1646">
            <w:pPr>
              <w:rPr>
                <w:rFonts w:ascii="標楷體" w:eastAsia="標楷體" w:hAnsi="標楷體"/>
              </w:rPr>
            </w:pPr>
            <w:r w:rsidRPr="005C1AE6">
              <w:rPr>
                <w:rFonts w:ascii="標楷體" w:eastAsia="標楷體" w:hAnsi="標楷體" w:hint="eastAsia"/>
              </w:rPr>
              <w:t xml:space="preserve">自-E-C1　 </w:t>
            </w:r>
          </w:p>
          <w:p w14:paraId="2C751061" w14:textId="77777777" w:rsidR="0019459C" w:rsidRPr="005C1AE6" w:rsidRDefault="0019459C" w:rsidP="004E1646">
            <w:pPr>
              <w:rPr>
                <w:rFonts w:ascii="標楷體" w:eastAsia="標楷體" w:hAnsi="標楷體"/>
              </w:rPr>
            </w:pPr>
            <w:r w:rsidRPr="005C1AE6">
              <w:rPr>
                <w:rFonts w:ascii="標楷體" w:eastAsia="標楷體" w:hAnsi="標楷體" w:hint="eastAsia"/>
              </w:rPr>
              <w:t xml:space="preserve">社-E-C1　 </w:t>
            </w:r>
          </w:p>
          <w:p w14:paraId="22021EEC" w14:textId="77777777" w:rsidR="0019459C" w:rsidRPr="005C1AE6" w:rsidRDefault="0019459C" w:rsidP="004E1646">
            <w:pPr>
              <w:rPr>
                <w:rFonts w:ascii="標楷體" w:eastAsia="標楷體" w:hAnsi="標楷體"/>
              </w:rPr>
            </w:pPr>
            <w:r w:rsidRPr="005C1AE6">
              <w:rPr>
                <w:rFonts w:ascii="標楷體" w:eastAsia="標楷體" w:hAnsi="標楷體" w:hint="eastAsia"/>
              </w:rPr>
              <w:t xml:space="preserve">綜-E-C1　</w:t>
            </w:r>
            <w:r w:rsidRPr="005C1AE6">
              <w:rPr>
                <w:rFonts w:ascii="標楷體" w:eastAsia="標楷體" w:hAnsi="標楷體"/>
              </w:rPr>
              <w:t xml:space="preserve"> </w:t>
            </w:r>
          </w:p>
          <w:p w14:paraId="46691ABA" w14:textId="77777777" w:rsidR="0019459C" w:rsidRPr="005C1AE6" w:rsidRDefault="0019459C" w:rsidP="004E1646">
            <w:pPr>
              <w:rPr>
                <w:rFonts w:ascii="標楷體" w:eastAsia="標楷體" w:hAnsi="標楷體"/>
              </w:rPr>
            </w:pPr>
          </w:p>
        </w:tc>
        <w:tc>
          <w:tcPr>
            <w:tcW w:w="1402" w:type="dxa"/>
            <w:vAlign w:val="center"/>
          </w:tcPr>
          <w:p w14:paraId="493326FD" w14:textId="77777777" w:rsidR="0019459C" w:rsidRPr="005C1AE6" w:rsidRDefault="0019459C" w:rsidP="004E1646">
            <w:pPr>
              <w:rPr>
                <w:rFonts w:ascii="標楷體" w:eastAsia="標楷體" w:hAnsi="標楷體"/>
              </w:rPr>
            </w:pPr>
            <w:r w:rsidRPr="005C1AE6">
              <w:rPr>
                <w:rFonts w:ascii="標楷體" w:eastAsia="標楷體" w:hAnsi="標楷體" w:hint="eastAsia"/>
              </w:rPr>
              <w:t>1.了解氣候變遷的成因及與人類的關係</w:t>
            </w:r>
          </w:p>
          <w:p w14:paraId="4A6B9472" w14:textId="77777777" w:rsidR="0019459C" w:rsidRPr="005C1AE6" w:rsidRDefault="0019459C" w:rsidP="004E1646">
            <w:pPr>
              <w:rPr>
                <w:rFonts w:ascii="標楷體" w:eastAsia="標楷體" w:hAnsi="標楷體"/>
              </w:rPr>
            </w:pPr>
            <w:r w:rsidRPr="005C1AE6">
              <w:rPr>
                <w:rFonts w:ascii="標楷體" w:eastAsia="標楷體" w:hAnsi="標楷體" w:hint="eastAsia"/>
              </w:rPr>
              <w:t>2.了解氣候變遷對環境的影響。</w:t>
            </w:r>
          </w:p>
          <w:p w14:paraId="1C2ABFC5" w14:textId="77777777" w:rsidR="0019459C" w:rsidRPr="005C1AE6" w:rsidRDefault="0019459C" w:rsidP="004E1646">
            <w:pPr>
              <w:rPr>
                <w:rFonts w:ascii="標楷體" w:eastAsia="標楷體" w:hAnsi="標楷體"/>
              </w:rPr>
            </w:pPr>
            <w:r w:rsidRPr="005C1AE6">
              <w:rPr>
                <w:rFonts w:ascii="標楷體" w:eastAsia="標楷體" w:hAnsi="標楷體" w:hint="eastAsia"/>
              </w:rPr>
              <w:t>3.認識溫室效應的形成原因。</w:t>
            </w:r>
          </w:p>
          <w:p w14:paraId="2F0BA0B0" w14:textId="77777777" w:rsidR="0019459C" w:rsidRPr="005C1AE6" w:rsidRDefault="0019459C" w:rsidP="004E1646">
            <w:pPr>
              <w:rPr>
                <w:rFonts w:ascii="標楷體" w:eastAsia="標楷體" w:hAnsi="標楷體"/>
              </w:rPr>
            </w:pPr>
            <w:r w:rsidRPr="005C1AE6">
              <w:rPr>
                <w:rFonts w:ascii="標楷體" w:eastAsia="標楷體" w:hAnsi="標楷體" w:hint="eastAsia"/>
              </w:rPr>
              <w:t>4.了解全球暖化的成因及其造成影響。</w:t>
            </w:r>
          </w:p>
          <w:p w14:paraId="6C205BA6" w14:textId="77777777" w:rsidR="0019459C" w:rsidRPr="005C1AE6" w:rsidRDefault="0019459C" w:rsidP="004E1646">
            <w:pPr>
              <w:rPr>
                <w:rFonts w:ascii="標楷體" w:eastAsia="標楷體" w:hAnsi="標楷體"/>
              </w:rPr>
            </w:pPr>
            <w:r w:rsidRPr="005C1AE6">
              <w:rPr>
                <w:rFonts w:ascii="標楷體" w:eastAsia="標楷體" w:hAnsi="標楷體" w:hint="eastAsia"/>
              </w:rPr>
              <w:t>5.建立節能減碳的環保生活態度，並在生活中實踐。</w:t>
            </w:r>
          </w:p>
          <w:p w14:paraId="3068D5BC" w14:textId="77777777" w:rsidR="0019459C" w:rsidRPr="005C1AE6" w:rsidRDefault="0019459C" w:rsidP="004E1646">
            <w:pPr>
              <w:rPr>
                <w:rFonts w:eastAsia="標楷體"/>
              </w:rPr>
            </w:pPr>
            <w:r w:rsidRPr="005C1AE6">
              <w:rPr>
                <w:rFonts w:ascii="標楷體" w:eastAsia="標楷體" w:hAnsi="標楷體" w:hint="eastAsia"/>
              </w:rPr>
              <w:t>6.培養愛護環境的情懷。</w:t>
            </w:r>
          </w:p>
        </w:tc>
        <w:tc>
          <w:tcPr>
            <w:tcW w:w="3225" w:type="dxa"/>
            <w:vAlign w:val="center"/>
          </w:tcPr>
          <w:p w14:paraId="40DC4C76" w14:textId="77777777" w:rsidR="0019459C" w:rsidRPr="005C1AE6" w:rsidRDefault="0019459C" w:rsidP="004E1646">
            <w:pPr>
              <w:rPr>
                <w:rFonts w:eastAsia="標楷體"/>
              </w:rPr>
            </w:pPr>
            <w:r w:rsidRPr="005C1AE6">
              <w:rPr>
                <w:rFonts w:eastAsia="標楷體" w:hint="eastAsia"/>
              </w:rPr>
              <w:t>透過本活動設計讓孩子認識及討論臺灣的氣候所面臨的巨大挑戰，鼓勵節能減碳的具體行動，共同為保護地球生命盡一己之力。</w:t>
            </w:r>
          </w:p>
        </w:tc>
        <w:tc>
          <w:tcPr>
            <w:tcW w:w="854" w:type="dxa"/>
          </w:tcPr>
          <w:p w14:paraId="5E6E296D" w14:textId="77777777" w:rsidR="0019459C" w:rsidRPr="005C1AE6" w:rsidRDefault="0019459C" w:rsidP="004E1646">
            <w:pPr>
              <w:widowControl/>
              <w:ind w:left="317" w:hangingChars="132" w:hanging="317"/>
              <w:jc w:val="center"/>
              <w:rPr>
                <w:rFonts w:eastAsia="標楷體"/>
              </w:rPr>
            </w:pPr>
            <w:r w:rsidRPr="005C1AE6">
              <w:rPr>
                <w:rFonts w:eastAsia="標楷體" w:hint="eastAsia"/>
              </w:rPr>
              <w:t>3</w:t>
            </w:r>
          </w:p>
        </w:tc>
        <w:tc>
          <w:tcPr>
            <w:tcW w:w="2398" w:type="dxa"/>
            <w:vAlign w:val="center"/>
          </w:tcPr>
          <w:p w14:paraId="43381D47" w14:textId="77777777" w:rsidR="0019459C" w:rsidRPr="005C1AE6" w:rsidRDefault="0019459C" w:rsidP="004E1646">
            <w:pPr>
              <w:rPr>
                <w:rFonts w:ascii="標楷體" w:eastAsia="標楷體" w:hAnsi="標楷體"/>
              </w:rPr>
            </w:pPr>
            <w:r w:rsidRPr="005C1AE6">
              <w:rPr>
                <w:rFonts w:ascii="標楷體" w:eastAsia="標楷體" w:hAnsi="標楷體"/>
              </w:rPr>
              <w:t>口語評量</w:t>
            </w:r>
          </w:p>
          <w:p w14:paraId="5AC80F19" w14:textId="77777777" w:rsidR="0019459C" w:rsidRPr="005C1AE6" w:rsidRDefault="0019459C" w:rsidP="004E1646">
            <w:pPr>
              <w:rPr>
                <w:rFonts w:ascii="標楷體" w:eastAsia="標楷體" w:hAnsi="標楷體"/>
              </w:rPr>
            </w:pPr>
            <w:r w:rsidRPr="005C1AE6">
              <w:rPr>
                <w:rFonts w:ascii="標楷體" w:eastAsia="標楷體" w:hAnsi="標楷體"/>
              </w:rPr>
              <w:t>觀察評量</w:t>
            </w:r>
          </w:p>
          <w:p w14:paraId="47F817E9" w14:textId="77777777" w:rsidR="0019459C" w:rsidRPr="005C1AE6" w:rsidRDefault="0019459C" w:rsidP="004E1646">
            <w:pPr>
              <w:rPr>
                <w:rFonts w:eastAsia="標楷體"/>
              </w:rPr>
            </w:pPr>
            <w:r w:rsidRPr="005C1AE6">
              <w:rPr>
                <w:rFonts w:ascii="標楷體" w:eastAsia="標楷體" w:hAnsi="標楷體"/>
              </w:rPr>
              <w:t>態度評量</w:t>
            </w:r>
          </w:p>
        </w:tc>
        <w:tc>
          <w:tcPr>
            <w:tcW w:w="1535" w:type="dxa"/>
          </w:tcPr>
          <w:p w14:paraId="13BA19B8"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Youtobe影音</w:t>
            </w:r>
          </w:p>
        </w:tc>
        <w:tc>
          <w:tcPr>
            <w:tcW w:w="1464" w:type="dxa"/>
          </w:tcPr>
          <w:p w14:paraId="657953AD" w14:textId="77777777" w:rsidR="0019459C" w:rsidRPr="005C1AE6" w:rsidRDefault="0019459C" w:rsidP="004E1646">
            <w:pPr>
              <w:ind w:leftChars="-12" w:left="-22" w:hangingChars="3" w:hanging="7"/>
              <w:rPr>
                <w:rFonts w:eastAsia="標楷體"/>
              </w:rPr>
            </w:pPr>
          </w:p>
        </w:tc>
      </w:tr>
      <w:tr w:rsidR="0019459C" w:rsidRPr="005C1AE6" w14:paraId="12B476BA" w14:textId="77777777" w:rsidTr="004E1646">
        <w:trPr>
          <w:trHeight w:val="327"/>
          <w:jc w:val="center"/>
        </w:trPr>
        <w:tc>
          <w:tcPr>
            <w:tcW w:w="1096" w:type="dxa"/>
          </w:tcPr>
          <w:p w14:paraId="66A89968" w14:textId="7B6A1D3D" w:rsidR="0019459C" w:rsidRPr="005C1AE6" w:rsidRDefault="0019459C" w:rsidP="004E1646">
            <w:pPr>
              <w:jc w:val="both"/>
              <w:rPr>
                <w:rFonts w:eastAsia="標楷體"/>
              </w:rPr>
            </w:pPr>
            <w:r w:rsidRPr="005C1AE6">
              <w:rPr>
                <w:rFonts w:eastAsia="標楷體" w:hint="eastAsia"/>
              </w:rPr>
              <w:t>第</w:t>
            </w:r>
            <w:r w:rsidRPr="005C1AE6">
              <w:rPr>
                <w:rFonts w:eastAsia="標楷體" w:hint="eastAsia"/>
              </w:rPr>
              <w:t>1</w:t>
            </w:r>
            <w:r w:rsidR="00607DF8" w:rsidRPr="005C1AE6">
              <w:rPr>
                <w:rFonts w:eastAsia="標楷體"/>
              </w:rPr>
              <w:t>4-15</w:t>
            </w:r>
            <w:r w:rsidRPr="005C1AE6">
              <w:rPr>
                <w:rFonts w:eastAsia="標楷體" w:hint="eastAsia"/>
              </w:rPr>
              <w:t>週</w:t>
            </w:r>
          </w:p>
        </w:tc>
        <w:tc>
          <w:tcPr>
            <w:tcW w:w="1551" w:type="dxa"/>
          </w:tcPr>
          <w:p w14:paraId="6D121F98" w14:textId="77777777" w:rsidR="0019459C" w:rsidRPr="005C1AE6" w:rsidRDefault="0019459C" w:rsidP="004E1646">
            <w:pPr>
              <w:jc w:val="center"/>
              <w:rPr>
                <w:rFonts w:eastAsia="標楷體"/>
              </w:rPr>
            </w:pPr>
            <w:r w:rsidRPr="005C1AE6">
              <w:rPr>
                <w:rFonts w:ascii="標楷體" w:eastAsia="標楷體" w:hAnsi="標楷體" w:hint="eastAsia"/>
              </w:rPr>
              <w:t>學校特色課程-獅球嶺古戰場巡禮(戶外教育)</w:t>
            </w:r>
          </w:p>
        </w:tc>
        <w:tc>
          <w:tcPr>
            <w:tcW w:w="1263" w:type="dxa"/>
          </w:tcPr>
          <w:p w14:paraId="6B52EAE0" w14:textId="77777777" w:rsidR="0019459C" w:rsidRPr="005C1AE6" w:rsidRDefault="0019459C" w:rsidP="004E1646">
            <w:pPr>
              <w:rPr>
                <w:rFonts w:ascii="標楷體" w:eastAsia="標楷體" w:hAnsi="標楷體"/>
              </w:rPr>
            </w:pPr>
            <w:r w:rsidRPr="005C1AE6">
              <w:rPr>
                <w:rFonts w:ascii="標楷體" w:eastAsia="標楷體" w:hAnsi="標楷體"/>
              </w:rPr>
              <w:t>社-E-A2</w:t>
            </w:r>
          </w:p>
          <w:p w14:paraId="67097980" w14:textId="77777777" w:rsidR="0019459C" w:rsidRPr="005C1AE6" w:rsidRDefault="0019459C" w:rsidP="004E1646">
            <w:pPr>
              <w:rPr>
                <w:rFonts w:ascii="標楷體" w:eastAsia="標楷體" w:hAnsi="標楷體"/>
              </w:rPr>
            </w:pPr>
            <w:r w:rsidRPr="005C1AE6">
              <w:rPr>
                <w:rFonts w:ascii="標楷體" w:eastAsia="標楷體" w:hAnsi="標楷體"/>
              </w:rPr>
              <w:t>社-E-B3</w:t>
            </w:r>
          </w:p>
          <w:p w14:paraId="71871384" w14:textId="77777777" w:rsidR="0019459C" w:rsidRPr="005C1AE6" w:rsidRDefault="0019459C" w:rsidP="004E1646">
            <w:pPr>
              <w:rPr>
                <w:rFonts w:ascii="標楷體" w:eastAsia="標楷體" w:hAnsi="標楷體"/>
              </w:rPr>
            </w:pPr>
            <w:r w:rsidRPr="005C1AE6">
              <w:rPr>
                <w:rFonts w:ascii="標楷體" w:eastAsia="標楷體" w:hAnsi="標楷體"/>
              </w:rPr>
              <w:t>綜-E-A2</w:t>
            </w:r>
          </w:p>
          <w:p w14:paraId="66049DFF" w14:textId="77777777" w:rsidR="0019459C" w:rsidRPr="005C1AE6" w:rsidRDefault="0019459C" w:rsidP="004E1646">
            <w:pPr>
              <w:rPr>
                <w:rFonts w:ascii="標楷體" w:eastAsia="標楷體" w:hAnsi="標楷體"/>
              </w:rPr>
            </w:pPr>
            <w:r w:rsidRPr="005C1AE6">
              <w:rPr>
                <w:rFonts w:ascii="標楷體" w:eastAsia="標楷體" w:hAnsi="標楷體"/>
              </w:rPr>
              <w:t>藝-E-B3</w:t>
            </w:r>
          </w:p>
        </w:tc>
        <w:tc>
          <w:tcPr>
            <w:tcW w:w="1402" w:type="dxa"/>
          </w:tcPr>
          <w:p w14:paraId="5A2E20F8" w14:textId="77777777" w:rsidR="0019459C" w:rsidRPr="005C1AE6" w:rsidRDefault="0019459C" w:rsidP="004E1646">
            <w:pPr>
              <w:rPr>
                <w:rFonts w:eastAsia="標楷體"/>
              </w:rPr>
            </w:pPr>
            <w:r w:rsidRPr="005C1AE6">
              <w:rPr>
                <w:rFonts w:ascii="標楷體" w:eastAsia="標楷體" w:hAnsi="標楷體"/>
              </w:rPr>
              <w:t>培養學生對地方與文化的認識</w:t>
            </w:r>
          </w:p>
        </w:tc>
        <w:tc>
          <w:tcPr>
            <w:tcW w:w="3225" w:type="dxa"/>
          </w:tcPr>
          <w:p w14:paraId="36B3A20F" w14:textId="77777777" w:rsidR="0019459C" w:rsidRPr="005C1AE6" w:rsidRDefault="0019459C" w:rsidP="004E1646">
            <w:pPr>
              <w:rPr>
                <w:rFonts w:ascii="標楷體" w:eastAsia="標楷體" w:hAnsi="標楷體"/>
              </w:rPr>
            </w:pPr>
            <w:r w:rsidRPr="005C1AE6">
              <w:rPr>
                <w:rFonts w:ascii="標楷體" w:eastAsia="標楷體" w:hAnsi="標楷體" w:hint="eastAsia"/>
              </w:rPr>
              <w:t>1.</w:t>
            </w:r>
            <w:r w:rsidRPr="005C1AE6">
              <w:rPr>
                <w:rFonts w:ascii="標楷體" w:eastAsia="標楷體" w:hAnsi="標楷體"/>
              </w:rPr>
              <w:t>介紹獅球嶺的</w:t>
            </w:r>
            <w:r w:rsidRPr="005C1AE6">
              <w:rPr>
                <w:rFonts w:ascii="標楷體" w:eastAsia="標楷體" w:hAnsi="標楷體" w:hint="eastAsia"/>
              </w:rPr>
              <w:t>周遭的</w:t>
            </w:r>
            <w:r w:rsidRPr="005C1AE6">
              <w:rPr>
                <w:rFonts w:ascii="標楷體" w:eastAsia="標楷體" w:hAnsi="標楷體"/>
              </w:rPr>
              <w:t>古蹟，</w:t>
            </w:r>
            <w:r w:rsidRPr="005C1AE6">
              <w:rPr>
                <w:rFonts w:ascii="標楷體" w:eastAsia="標楷體" w:hAnsi="標楷體" w:hint="eastAsia"/>
              </w:rPr>
              <w:t>並</w:t>
            </w:r>
            <w:r w:rsidRPr="005C1AE6">
              <w:rPr>
                <w:rFonts w:ascii="標楷體" w:eastAsia="標楷體" w:hAnsi="標楷體"/>
              </w:rPr>
              <w:t>了解基隆獅球嶺砲台的歷史由來。</w:t>
            </w:r>
          </w:p>
          <w:p w14:paraId="245CFCBB" w14:textId="77777777" w:rsidR="0019459C" w:rsidRPr="005C1AE6" w:rsidRDefault="0019459C" w:rsidP="004E1646">
            <w:pPr>
              <w:rPr>
                <w:rFonts w:eastAsia="標楷體"/>
              </w:rPr>
            </w:pPr>
          </w:p>
        </w:tc>
        <w:tc>
          <w:tcPr>
            <w:tcW w:w="854" w:type="dxa"/>
          </w:tcPr>
          <w:p w14:paraId="1E585F43" w14:textId="77777777" w:rsidR="0019459C" w:rsidRPr="005C1AE6" w:rsidRDefault="0019459C" w:rsidP="004E1646">
            <w:pPr>
              <w:widowControl/>
              <w:ind w:left="317" w:hangingChars="132" w:hanging="317"/>
              <w:jc w:val="center"/>
              <w:rPr>
                <w:rFonts w:eastAsia="標楷體"/>
              </w:rPr>
            </w:pPr>
            <w:r w:rsidRPr="005C1AE6">
              <w:rPr>
                <w:rFonts w:eastAsia="標楷體" w:hint="eastAsia"/>
              </w:rPr>
              <w:t>4</w:t>
            </w:r>
          </w:p>
        </w:tc>
        <w:tc>
          <w:tcPr>
            <w:tcW w:w="2398" w:type="dxa"/>
          </w:tcPr>
          <w:p w14:paraId="3F4B5233" w14:textId="77777777" w:rsidR="0019459C" w:rsidRPr="005C1AE6" w:rsidRDefault="0019459C" w:rsidP="004E1646">
            <w:pPr>
              <w:rPr>
                <w:rFonts w:eastAsia="標楷體"/>
                <w:szCs w:val="20"/>
              </w:rPr>
            </w:pPr>
            <w:r w:rsidRPr="005C1AE6">
              <w:rPr>
                <w:rFonts w:ascii="標楷體" w:eastAsia="標楷體" w:hAnsi="標楷體"/>
              </w:rPr>
              <w:t>口語評量、觀察評量、態度評量</w:t>
            </w:r>
          </w:p>
        </w:tc>
        <w:tc>
          <w:tcPr>
            <w:tcW w:w="1535" w:type="dxa"/>
            <w:vAlign w:val="center"/>
          </w:tcPr>
          <w:p w14:paraId="479D4598" w14:textId="77777777" w:rsidR="0019459C" w:rsidRPr="005C1AE6" w:rsidRDefault="0019459C" w:rsidP="004E1646">
            <w:pPr>
              <w:rPr>
                <w:rFonts w:ascii="標楷體" w:eastAsia="標楷體" w:hAnsi="標楷體" w:cs="Helvetica"/>
                <w:bCs/>
                <w:shd w:val="clear" w:color="auto" w:fill="FFFFFF"/>
              </w:rPr>
            </w:pPr>
          </w:p>
        </w:tc>
        <w:tc>
          <w:tcPr>
            <w:tcW w:w="1464" w:type="dxa"/>
          </w:tcPr>
          <w:p w14:paraId="7783B49A" w14:textId="77777777" w:rsidR="0019459C" w:rsidRPr="005C1AE6" w:rsidRDefault="0019459C" w:rsidP="004E1646">
            <w:pPr>
              <w:ind w:leftChars="-12" w:left="-22" w:hangingChars="3" w:hanging="7"/>
              <w:rPr>
                <w:rFonts w:eastAsia="標楷體"/>
              </w:rPr>
            </w:pPr>
          </w:p>
        </w:tc>
      </w:tr>
      <w:tr w:rsidR="0019459C" w:rsidRPr="005C1AE6" w14:paraId="7AA6B95D" w14:textId="77777777" w:rsidTr="004E1646">
        <w:trPr>
          <w:trHeight w:val="327"/>
          <w:jc w:val="center"/>
        </w:trPr>
        <w:tc>
          <w:tcPr>
            <w:tcW w:w="1096" w:type="dxa"/>
          </w:tcPr>
          <w:p w14:paraId="303B7DEF" w14:textId="77777777" w:rsidR="0019459C" w:rsidRPr="005C1AE6" w:rsidRDefault="0019459C" w:rsidP="004E1646">
            <w:pPr>
              <w:jc w:val="both"/>
              <w:rPr>
                <w:rFonts w:eastAsia="標楷體"/>
              </w:rPr>
            </w:pPr>
            <w:r w:rsidRPr="005C1AE6">
              <w:rPr>
                <w:rFonts w:eastAsia="標楷體" w:hint="eastAsia"/>
              </w:rPr>
              <w:t>第</w:t>
            </w:r>
            <w:r w:rsidRPr="005C1AE6">
              <w:rPr>
                <w:rFonts w:eastAsia="標楷體" w:hint="eastAsia"/>
              </w:rPr>
              <w:t>16-17</w:t>
            </w:r>
            <w:r w:rsidRPr="005C1AE6">
              <w:rPr>
                <w:rFonts w:eastAsia="標楷體" w:hint="eastAsia"/>
              </w:rPr>
              <w:t>週</w:t>
            </w:r>
          </w:p>
        </w:tc>
        <w:tc>
          <w:tcPr>
            <w:tcW w:w="1551" w:type="dxa"/>
          </w:tcPr>
          <w:p w14:paraId="755B14C9" w14:textId="77777777" w:rsidR="0019459C" w:rsidRPr="005C1AE6" w:rsidRDefault="0019459C" w:rsidP="004E1646">
            <w:pPr>
              <w:jc w:val="center"/>
              <w:rPr>
                <w:rFonts w:ascii="標楷體" w:eastAsia="標楷體" w:hAnsi="標楷體"/>
              </w:rPr>
            </w:pPr>
            <w:r w:rsidRPr="005C1AE6">
              <w:rPr>
                <w:rFonts w:ascii="標楷體" w:eastAsia="標楷體" w:hAnsi="標楷體" w:hint="eastAsia"/>
              </w:rPr>
              <w:t>性別平等</w:t>
            </w:r>
          </w:p>
          <w:p w14:paraId="4239507D" w14:textId="77777777" w:rsidR="0019459C" w:rsidRPr="005C1AE6" w:rsidRDefault="0019459C" w:rsidP="004E1646">
            <w:pPr>
              <w:jc w:val="center"/>
              <w:rPr>
                <w:rFonts w:ascii="標楷體" w:eastAsia="標楷體" w:hAnsi="標楷體"/>
              </w:rPr>
            </w:pPr>
            <w:r w:rsidRPr="005C1AE6">
              <w:rPr>
                <w:rFonts w:ascii="標楷體" w:eastAsia="標楷體" w:hAnsi="標楷體" w:hint="eastAsia"/>
              </w:rPr>
              <w:t>男男女女</w:t>
            </w:r>
          </w:p>
        </w:tc>
        <w:tc>
          <w:tcPr>
            <w:tcW w:w="1263" w:type="dxa"/>
          </w:tcPr>
          <w:p w14:paraId="2BD1B3C9" w14:textId="77777777" w:rsidR="0019459C" w:rsidRPr="005C1AE6" w:rsidRDefault="0019459C" w:rsidP="004E1646">
            <w:pPr>
              <w:rPr>
                <w:rFonts w:ascii="標楷體" w:eastAsia="標楷體" w:hAnsi="標楷體"/>
              </w:rPr>
            </w:pPr>
            <w:r w:rsidRPr="005C1AE6">
              <w:rPr>
                <w:rFonts w:ascii="標楷體" w:eastAsia="標楷體" w:hAnsi="標楷體" w:hint="eastAsia"/>
              </w:rPr>
              <w:t>綜-E-C2</w:t>
            </w:r>
          </w:p>
          <w:p w14:paraId="26EB00D6" w14:textId="77777777" w:rsidR="0019459C" w:rsidRPr="005C1AE6" w:rsidRDefault="0019459C" w:rsidP="004E1646">
            <w:pPr>
              <w:rPr>
                <w:rFonts w:ascii="標楷體" w:eastAsia="標楷體" w:hAnsi="標楷體"/>
              </w:rPr>
            </w:pPr>
            <w:r w:rsidRPr="005C1AE6">
              <w:rPr>
                <w:rFonts w:ascii="標楷體" w:eastAsia="標楷體" w:hAnsi="標楷體" w:hint="eastAsia"/>
              </w:rPr>
              <w:t>藝-E-B3</w:t>
            </w:r>
          </w:p>
          <w:p w14:paraId="208BCAEA" w14:textId="77777777" w:rsidR="0019459C" w:rsidRPr="005C1AE6" w:rsidRDefault="0019459C" w:rsidP="004E1646">
            <w:pPr>
              <w:rPr>
                <w:rFonts w:ascii="標楷體" w:eastAsia="標楷體" w:hAnsi="標楷體"/>
              </w:rPr>
            </w:pPr>
            <w:r w:rsidRPr="005C1AE6">
              <w:rPr>
                <w:rFonts w:ascii="標楷體" w:eastAsia="標楷體" w:hAnsi="標楷體" w:hint="eastAsia"/>
              </w:rPr>
              <w:t>性-E3</w:t>
            </w:r>
          </w:p>
          <w:p w14:paraId="2DF43D30" w14:textId="77777777" w:rsidR="0019459C" w:rsidRPr="005C1AE6" w:rsidRDefault="0019459C" w:rsidP="004E1646">
            <w:pPr>
              <w:rPr>
                <w:rFonts w:ascii="標楷體" w:eastAsia="標楷體" w:hAnsi="標楷體"/>
              </w:rPr>
            </w:pPr>
            <w:r w:rsidRPr="005C1AE6">
              <w:rPr>
                <w:rFonts w:ascii="標楷體" w:eastAsia="標楷體" w:hAnsi="標楷體" w:hint="eastAsia"/>
              </w:rPr>
              <w:t>性-E7</w:t>
            </w:r>
          </w:p>
          <w:p w14:paraId="0DDC2D89" w14:textId="77777777" w:rsidR="0019459C" w:rsidRPr="005C1AE6" w:rsidRDefault="0019459C" w:rsidP="004E1646">
            <w:pPr>
              <w:rPr>
                <w:rFonts w:ascii="標楷體" w:eastAsia="標楷體" w:hAnsi="標楷體"/>
              </w:rPr>
            </w:pPr>
            <w:r w:rsidRPr="005C1AE6">
              <w:rPr>
                <w:rFonts w:ascii="標楷體" w:eastAsia="標楷體" w:hAnsi="標楷體" w:hint="eastAsia"/>
              </w:rPr>
              <w:t>性-E10</w:t>
            </w:r>
          </w:p>
          <w:p w14:paraId="52CBA51A" w14:textId="77777777" w:rsidR="0019459C" w:rsidRPr="005C1AE6" w:rsidRDefault="0019459C" w:rsidP="004E1646">
            <w:pPr>
              <w:rPr>
                <w:rFonts w:ascii="標楷體" w:eastAsia="標楷體" w:hAnsi="標楷體"/>
              </w:rPr>
            </w:pPr>
            <w:r w:rsidRPr="005C1AE6">
              <w:rPr>
                <w:rFonts w:ascii="標楷體" w:eastAsia="標楷體" w:hAnsi="標楷體" w:hint="eastAsia"/>
              </w:rPr>
              <w:t>性-J11</w:t>
            </w:r>
          </w:p>
        </w:tc>
        <w:tc>
          <w:tcPr>
            <w:tcW w:w="1402" w:type="dxa"/>
            <w:vAlign w:val="center"/>
          </w:tcPr>
          <w:p w14:paraId="6989C975" w14:textId="77777777" w:rsidR="0019459C" w:rsidRPr="005C1AE6" w:rsidRDefault="0019459C" w:rsidP="004E1646">
            <w:pPr>
              <w:rPr>
                <w:rFonts w:ascii="標楷體" w:eastAsia="標楷體" w:hAnsi="標楷體"/>
              </w:rPr>
            </w:pPr>
            <w:r w:rsidRPr="005C1AE6">
              <w:rPr>
                <w:rFonts w:ascii="標楷體" w:eastAsia="標楷體" w:hAnsi="標楷體"/>
              </w:rPr>
              <w:t>一、培養尊重異性與他人的情懷。</w:t>
            </w:r>
          </w:p>
          <w:p w14:paraId="660286BC" w14:textId="77777777" w:rsidR="0019459C" w:rsidRPr="005C1AE6" w:rsidRDefault="0019459C" w:rsidP="004E1646">
            <w:pPr>
              <w:rPr>
                <w:rFonts w:ascii="標楷體" w:eastAsia="標楷體" w:hAnsi="標楷體"/>
              </w:rPr>
            </w:pPr>
            <w:r w:rsidRPr="005C1AE6">
              <w:rPr>
                <w:rFonts w:ascii="標楷體" w:eastAsia="標楷體" w:hAnsi="標楷體"/>
              </w:rPr>
              <w:t xml:space="preserve">二、建立性別平等和諧相處的策略與行動。 </w:t>
            </w:r>
          </w:p>
          <w:p w14:paraId="09F7D675" w14:textId="77777777" w:rsidR="0019459C" w:rsidRPr="005C1AE6" w:rsidRDefault="0019459C" w:rsidP="004E1646">
            <w:pPr>
              <w:rPr>
                <w:rFonts w:ascii="標楷體" w:eastAsia="標楷體" w:hAnsi="標楷體"/>
              </w:rPr>
            </w:pPr>
            <w:r w:rsidRPr="005C1AE6">
              <w:rPr>
                <w:rFonts w:ascii="標楷體" w:eastAsia="標楷體" w:hAnsi="標楷體"/>
              </w:rPr>
              <w:t>三、能與性別平等共同合作解決生活事物。</w:t>
            </w:r>
          </w:p>
        </w:tc>
        <w:tc>
          <w:tcPr>
            <w:tcW w:w="3225" w:type="dxa"/>
            <w:vAlign w:val="center"/>
          </w:tcPr>
          <w:p w14:paraId="03EAF929" w14:textId="77777777" w:rsidR="0019459C" w:rsidRPr="005C1AE6" w:rsidRDefault="0019459C" w:rsidP="004E1646">
            <w:pPr>
              <w:rPr>
                <w:rFonts w:ascii="標楷體" w:eastAsia="標楷體" w:hAnsi="標楷體"/>
              </w:rPr>
            </w:pPr>
            <w:r w:rsidRPr="005C1AE6">
              <w:rPr>
                <w:rFonts w:ascii="標楷體" w:eastAsia="標楷體" w:hAnsi="標楷體" w:hint="eastAsia"/>
              </w:rPr>
              <w:t>1.教師引導學童進行活動：</w:t>
            </w:r>
          </w:p>
          <w:p w14:paraId="68654547" w14:textId="77777777" w:rsidR="0019459C" w:rsidRPr="005C1AE6" w:rsidRDefault="0019459C" w:rsidP="004E1646">
            <w:pPr>
              <w:rPr>
                <w:rFonts w:ascii="標楷體" w:eastAsia="標楷體" w:hAnsi="標楷體"/>
              </w:rPr>
            </w:pPr>
            <w:r w:rsidRPr="005C1AE6">
              <w:rPr>
                <w:rFonts w:ascii="標楷體" w:eastAsia="標楷體" w:hAnsi="標楷體" w:hint="eastAsia"/>
              </w:rPr>
              <w:t xml:space="preserve">2.請學童完成「青春男女向前行」學習單，寫下個人參與闖關活動的心得與感想。 </w:t>
            </w:r>
          </w:p>
          <w:p w14:paraId="101F9527" w14:textId="77777777" w:rsidR="0019459C" w:rsidRPr="005C1AE6" w:rsidRDefault="0019459C" w:rsidP="004E1646">
            <w:pPr>
              <w:rPr>
                <w:rFonts w:ascii="標楷體" w:eastAsia="標楷體" w:hAnsi="標楷體"/>
              </w:rPr>
            </w:pPr>
            <w:r w:rsidRPr="005C1AE6">
              <w:rPr>
                <w:rFonts w:ascii="標楷體" w:eastAsia="標楷體" w:hAnsi="標楷體" w:hint="eastAsia"/>
              </w:rPr>
              <w:t>3.引導學童探討人們面對性別刻板印象的做法。</w:t>
            </w:r>
          </w:p>
          <w:p w14:paraId="26A9C346" w14:textId="77777777" w:rsidR="0019459C" w:rsidRPr="005C1AE6" w:rsidRDefault="0019459C" w:rsidP="004E1646">
            <w:pPr>
              <w:rPr>
                <w:rFonts w:ascii="標楷體" w:eastAsia="標楷體" w:hAnsi="標楷體"/>
              </w:rPr>
            </w:pPr>
            <w:r w:rsidRPr="005C1AE6">
              <w:rPr>
                <w:rFonts w:ascii="標楷體" w:eastAsia="標楷體" w:hAnsi="標楷體" w:hint="eastAsia"/>
              </w:rPr>
              <w:t>4.藉由討論與省思，探討性別平等刻板印象形成原因及社會</w:t>
            </w:r>
          </w:p>
          <w:p w14:paraId="59B5208E" w14:textId="77777777" w:rsidR="0019459C" w:rsidRPr="005C1AE6" w:rsidRDefault="0019459C" w:rsidP="004E1646">
            <w:pPr>
              <w:rPr>
                <w:rFonts w:ascii="標楷體" w:eastAsia="標楷體" w:hAnsi="標楷體"/>
              </w:rPr>
            </w:pPr>
            <w:r w:rsidRPr="005C1AE6">
              <w:rPr>
                <w:rFonts w:ascii="標楷體" w:eastAsia="標楷體" w:hAnsi="標楷體" w:hint="eastAsia"/>
              </w:rPr>
              <w:t>文化對性別平等的期待所造成的影響。</w:t>
            </w:r>
          </w:p>
          <w:p w14:paraId="14AED668" w14:textId="77777777" w:rsidR="0019459C" w:rsidRPr="005C1AE6" w:rsidRDefault="0019459C" w:rsidP="004E1646">
            <w:pPr>
              <w:rPr>
                <w:rFonts w:ascii="標楷體" w:eastAsia="標楷體" w:hAnsi="標楷體"/>
              </w:rPr>
            </w:pPr>
            <w:r w:rsidRPr="005C1AE6">
              <w:rPr>
                <w:rFonts w:ascii="標楷體" w:eastAsia="標楷體" w:hAnsi="標楷體" w:hint="eastAsia"/>
              </w:rPr>
              <w:t>5.引導學童寫下個人將來發展的志願。</w:t>
            </w:r>
          </w:p>
          <w:p w14:paraId="12642010" w14:textId="77777777" w:rsidR="0019459C" w:rsidRPr="005C1AE6" w:rsidRDefault="0019459C" w:rsidP="004E1646">
            <w:pPr>
              <w:rPr>
                <w:rFonts w:ascii="標楷體" w:eastAsia="標楷體" w:hAnsi="標楷體"/>
              </w:rPr>
            </w:pPr>
            <w:r w:rsidRPr="005C1AE6">
              <w:rPr>
                <w:rFonts w:ascii="標楷體" w:eastAsia="標楷體" w:hAnsi="標楷體" w:hint="eastAsia"/>
              </w:rPr>
              <w:t>6.引導學童了解由於社會文化的影響，達到營造和諧社會景象的目的。</w:t>
            </w:r>
          </w:p>
        </w:tc>
        <w:tc>
          <w:tcPr>
            <w:tcW w:w="854" w:type="dxa"/>
          </w:tcPr>
          <w:p w14:paraId="262EB5D8" w14:textId="77777777" w:rsidR="0019459C" w:rsidRPr="005C1AE6" w:rsidRDefault="0019459C" w:rsidP="004E1646">
            <w:pPr>
              <w:widowControl/>
              <w:ind w:left="317" w:hangingChars="132" w:hanging="317"/>
              <w:jc w:val="center"/>
              <w:rPr>
                <w:rFonts w:eastAsia="標楷體"/>
              </w:rPr>
            </w:pPr>
            <w:r w:rsidRPr="005C1AE6">
              <w:rPr>
                <w:rFonts w:eastAsia="標楷體" w:hint="eastAsia"/>
              </w:rPr>
              <w:t>6</w:t>
            </w:r>
          </w:p>
        </w:tc>
        <w:tc>
          <w:tcPr>
            <w:tcW w:w="2398" w:type="dxa"/>
          </w:tcPr>
          <w:p w14:paraId="6902E380" w14:textId="77777777" w:rsidR="0019459C" w:rsidRPr="005C1AE6" w:rsidRDefault="0019459C" w:rsidP="004E1646">
            <w:pPr>
              <w:rPr>
                <w:rFonts w:ascii="標楷體" w:eastAsia="標楷體" w:hAnsi="標楷體"/>
              </w:rPr>
            </w:pPr>
            <w:r w:rsidRPr="005C1AE6">
              <w:rPr>
                <w:rFonts w:ascii="標楷體" w:eastAsia="標楷體" w:hAnsi="標楷體"/>
              </w:rPr>
              <w:t>口頭發表</w:t>
            </w:r>
          </w:p>
          <w:p w14:paraId="2EDEA302" w14:textId="77777777" w:rsidR="0019459C" w:rsidRPr="005C1AE6" w:rsidRDefault="0019459C" w:rsidP="004E1646">
            <w:pPr>
              <w:rPr>
                <w:rFonts w:ascii="標楷體" w:eastAsia="標楷體" w:hAnsi="標楷體"/>
              </w:rPr>
            </w:pPr>
            <w:r w:rsidRPr="005C1AE6">
              <w:rPr>
                <w:rFonts w:ascii="標楷體" w:eastAsia="標楷體" w:hAnsi="標楷體"/>
              </w:rPr>
              <w:t>操作評量</w:t>
            </w:r>
          </w:p>
          <w:p w14:paraId="2E2040B8" w14:textId="77777777" w:rsidR="0019459C" w:rsidRPr="005C1AE6" w:rsidRDefault="0019459C" w:rsidP="004E1646">
            <w:pPr>
              <w:rPr>
                <w:rFonts w:ascii="標楷體" w:eastAsia="標楷體" w:hAnsi="標楷體"/>
              </w:rPr>
            </w:pPr>
            <w:r w:rsidRPr="005C1AE6">
              <w:rPr>
                <w:rFonts w:ascii="標楷體" w:eastAsia="標楷體" w:hAnsi="標楷體"/>
              </w:rPr>
              <w:t>學習單</w:t>
            </w:r>
          </w:p>
        </w:tc>
        <w:tc>
          <w:tcPr>
            <w:tcW w:w="1535" w:type="dxa"/>
            <w:vAlign w:val="center"/>
          </w:tcPr>
          <w:p w14:paraId="265FA724" w14:textId="77777777" w:rsidR="0019459C" w:rsidRPr="005C1AE6" w:rsidRDefault="0019459C" w:rsidP="004E1646">
            <w:pPr>
              <w:rPr>
                <w:rFonts w:ascii="標楷體" w:eastAsia="標楷體" w:hAnsi="標楷體" w:cs="Helvetica"/>
                <w:bCs/>
                <w:shd w:val="clear" w:color="auto" w:fill="FFFFFF"/>
              </w:rPr>
            </w:pPr>
            <w:r w:rsidRPr="005C1AE6">
              <w:rPr>
                <w:rFonts w:ascii="標楷體" w:eastAsia="標楷體" w:hAnsi="標楷體"/>
              </w:rPr>
              <w:t>學習單</w:t>
            </w:r>
          </w:p>
        </w:tc>
        <w:tc>
          <w:tcPr>
            <w:tcW w:w="1464" w:type="dxa"/>
          </w:tcPr>
          <w:p w14:paraId="3E9BD0D1" w14:textId="77777777" w:rsidR="0019459C" w:rsidRPr="005C1AE6" w:rsidRDefault="0019459C" w:rsidP="004E1646">
            <w:pPr>
              <w:ind w:leftChars="-12" w:left="-22" w:hangingChars="3" w:hanging="7"/>
              <w:rPr>
                <w:rFonts w:eastAsia="標楷體"/>
              </w:rPr>
            </w:pPr>
          </w:p>
        </w:tc>
      </w:tr>
    </w:tbl>
    <w:p w14:paraId="15CC11AA" w14:textId="61607B27" w:rsidR="00D61593" w:rsidRPr="005C1AE6" w:rsidRDefault="00D61593" w:rsidP="00284A70">
      <w:pPr>
        <w:pStyle w:val="aff9"/>
        <w:spacing w:before="90" w:after="90"/>
        <w:ind w:left="240"/>
      </w:pPr>
      <w:bookmarkStart w:id="73" w:name="_Toc131066206"/>
    </w:p>
    <w:tbl>
      <w:tblPr>
        <w:tblW w:w="147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105"/>
        <w:gridCol w:w="1566"/>
        <w:gridCol w:w="1276"/>
        <w:gridCol w:w="1417"/>
        <w:gridCol w:w="3261"/>
        <w:gridCol w:w="708"/>
        <w:gridCol w:w="2423"/>
        <w:gridCol w:w="1552"/>
        <w:gridCol w:w="1480"/>
      </w:tblGrid>
      <w:tr w:rsidR="00D61593" w:rsidRPr="005C1AE6" w14:paraId="22791F0A" w14:textId="77777777" w:rsidTr="008E5297">
        <w:trPr>
          <w:trHeight w:val="519"/>
          <w:jc w:val="center"/>
        </w:trPr>
        <w:tc>
          <w:tcPr>
            <w:tcW w:w="14788" w:type="dxa"/>
            <w:gridSpan w:val="9"/>
            <w:shd w:val="clear" w:color="auto" w:fill="D9D9D9" w:themeFill="background1" w:themeFillShade="D9"/>
          </w:tcPr>
          <w:p w14:paraId="7A9ADF65" w14:textId="77777777" w:rsidR="00D61593" w:rsidRPr="005C1AE6" w:rsidRDefault="00D61593" w:rsidP="00D61593">
            <w:pPr>
              <w:ind w:leftChars="-12" w:left="-21" w:hangingChars="3" w:hanging="8"/>
              <w:rPr>
                <w:rFonts w:eastAsia="標楷體"/>
              </w:rPr>
            </w:pPr>
            <w:bookmarkStart w:id="74" w:name="_Hlk169786717"/>
            <w:r w:rsidRPr="005C1AE6">
              <w:rPr>
                <w:rFonts w:eastAsia="標楷體" w:hint="eastAsia"/>
                <w:sz w:val="28"/>
              </w:rPr>
              <w:t>項目：班級活動</w:t>
            </w:r>
          </w:p>
        </w:tc>
      </w:tr>
      <w:tr w:rsidR="00D61593" w:rsidRPr="005C1AE6" w14:paraId="0157CB04" w14:textId="77777777" w:rsidTr="008E5297">
        <w:trPr>
          <w:trHeight w:val="580"/>
          <w:jc w:val="center"/>
        </w:trPr>
        <w:tc>
          <w:tcPr>
            <w:tcW w:w="1105" w:type="dxa"/>
            <w:shd w:val="clear" w:color="auto" w:fill="D9D9D9" w:themeFill="background1" w:themeFillShade="D9"/>
            <w:vAlign w:val="center"/>
          </w:tcPr>
          <w:p w14:paraId="1BA88FBD" w14:textId="77777777" w:rsidR="00D61593" w:rsidRPr="005C1AE6" w:rsidRDefault="00D61593" w:rsidP="00D61593">
            <w:pPr>
              <w:spacing w:line="240" w:lineRule="exact"/>
              <w:jc w:val="center"/>
              <w:rPr>
                <w:rFonts w:eastAsia="標楷體"/>
              </w:rPr>
            </w:pPr>
            <w:r w:rsidRPr="005C1AE6">
              <w:rPr>
                <w:rFonts w:eastAsia="標楷體"/>
              </w:rPr>
              <w:t>教學期程</w:t>
            </w:r>
          </w:p>
        </w:tc>
        <w:tc>
          <w:tcPr>
            <w:tcW w:w="1566" w:type="dxa"/>
            <w:shd w:val="clear" w:color="auto" w:fill="D9D9D9" w:themeFill="background1" w:themeFillShade="D9"/>
            <w:vAlign w:val="center"/>
          </w:tcPr>
          <w:p w14:paraId="2C9EF59E" w14:textId="77777777" w:rsidR="00D61593" w:rsidRPr="005C1AE6" w:rsidRDefault="00D61593" w:rsidP="00D61593">
            <w:pPr>
              <w:spacing w:line="240" w:lineRule="exact"/>
              <w:jc w:val="center"/>
              <w:rPr>
                <w:rFonts w:eastAsia="標楷體"/>
              </w:rPr>
            </w:pPr>
            <w:r w:rsidRPr="005C1AE6">
              <w:rPr>
                <w:rFonts w:eastAsia="標楷體" w:hint="eastAsia"/>
              </w:rPr>
              <w:t>主題</w:t>
            </w:r>
            <w:r w:rsidRPr="005C1AE6">
              <w:rPr>
                <w:rFonts w:eastAsia="標楷體" w:hint="eastAsia"/>
              </w:rPr>
              <w:t>/</w:t>
            </w:r>
            <w:r w:rsidRPr="005C1AE6">
              <w:rPr>
                <w:rFonts w:eastAsia="標楷體" w:hint="eastAsia"/>
              </w:rPr>
              <w:t>單元名稱</w:t>
            </w:r>
          </w:p>
        </w:tc>
        <w:tc>
          <w:tcPr>
            <w:tcW w:w="1276" w:type="dxa"/>
            <w:shd w:val="clear" w:color="auto" w:fill="D9D9D9" w:themeFill="background1" w:themeFillShade="D9"/>
            <w:vAlign w:val="center"/>
          </w:tcPr>
          <w:p w14:paraId="69416B76" w14:textId="77777777" w:rsidR="00D61593" w:rsidRPr="005C1AE6" w:rsidRDefault="00D61593" w:rsidP="00D61593">
            <w:pPr>
              <w:spacing w:line="240" w:lineRule="exact"/>
              <w:jc w:val="center"/>
              <w:rPr>
                <w:rFonts w:eastAsia="標楷體"/>
              </w:rPr>
            </w:pPr>
            <w:r w:rsidRPr="005C1AE6">
              <w:rPr>
                <w:rFonts w:eastAsia="標楷體" w:hint="eastAsia"/>
              </w:rPr>
              <w:t>核心素養</w:t>
            </w:r>
          </w:p>
        </w:tc>
        <w:tc>
          <w:tcPr>
            <w:tcW w:w="1417" w:type="dxa"/>
            <w:shd w:val="clear" w:color="auto" w:fill="D9D9D9" w:themeFill="background1" w:themeFillShade="D9"/>
            <w:vAlign w:val="center"/>
          </w:tcPr>
          <w:p w14:paraId="0DC48F7F" w14:textId="77777777" w:rsidR="00D61593" w:rsidRPr="005C1AE6" w:rsidRDefault="00D61593" w:rsidP="00D61593">
            <w:pPr>
              <w:jc w:val="center"/>
              <w:rPr>
                <w:rFonts w:eastAsia="標楷體"/>
              </w:rPr>
            </w:pPr>
            <w:r w:rsidRPr="005C1AE6">
              <w:rPr>
                <w:rFonts w:eastAsia="標楷體" w:hint="eastAsia"/>
              </w:rPr>
              <w:t>學習目標</w:t>
            </w:r>
          </w:p>
        </w:tc>
        <w:tc>
          <w:tcPr>
            <w:tcW w:w="3261" w:type="dxa"/>
            <w:shd w:val="clear" w:color="auto" w:fill="D9D9D9" w:themeFill="background1" w:themeFillShade="D9"/>
            <w:vAlign w:val="center"/>
          </w:tcPr>
          <w:p w14:paraId="48C1B7C1" w14:textId="77777777" w:rsidR="00D61593" w:rsidRPr="005C1AE6" w:rsidRDefault="00D61593" w:rsidP="00D61593">
            <w:pPr>
              <w:spacing w:line="240" w:lineRule="exact"/>
              <w:jc w:val="center"/>
              <w:rPr>
                <w:rFonts w:eastAsia="標楷體"/>
              </w:rPr>
            </w:pPr>
            <w:r w:rsidRPr="005C1AE6">
              <w:rPr>
                <w:rFonts w:eastAsia="標楷體" w:hint="eastAsia"/>
                <w:spacing w:val="-10"/>
              </w:rPr>
              <w:t>教學重點</w:t>
            </w:r>
          </w:p>
        </w:tc>
        <w:tc>
          <w:tcPr>
            <w:tcW w:w="708" w:type="dxa"/>
            <w:shd w:val="clear" w:color="auto" w:fill="D9D9D9" w:themeFill="background1" w:themeFillShade="D9"/>
            <w:vAlign w:val="center"/>
          </w:tcPr>
          <w:p w14:paraId="4AB33EEE" w14:textId="77777777" w:rsidR="00D61593" w:rsidRPr="005C1AE6" w:rsidRDefault="00D61593" w:rsidP="00D61593">
            <w:pPr>
              <w:spacing w:line="240" w:lineRule="exact"/>
              <w:jc w:val="center"/>
              <w:rPr>
                <w:rFonts w:eastAsia="標楷體"/>
              </w:rPr>
            </w:pPr>
            <w:r w:rsidRPr="005C1AE6">
              <w:rPr>
                <w:rFonts w:eastAsia="標楷體"/>
              </w:rPr>
              <w:t>節數</w:t>
            </w:r>
          </w:p>
        </w:tc>
        <w:tc>
          <w:tcPr>
            <w:tcW w:w="2423" w:type="dxa"/>
            <w:shd w:val="clear" w:color="auto" w:fill="D9D9D9" w:themeFill="background1" w:themeFillShade="D9"/>
            <w:vAlign w:val="center"/>
          </w:tcPr>
          <w:p w14:paraId="598205CE" w14:textId="77777777" w:rsidR="00D61593" w:rsidRPr="005C1AE6" w:rsidRDefault="00D61593" w:rsidP="00D61593">
            <w:pPr>
              <w:spacing w:line="240" w:lineRule="exact"/>
              <w:jc w:val="center"/>
              <w:rPr>
                <w:rFonts w:eastAsia="標楷體"/>
              </w:rPr>
            </w:pPr>
            <w:r w:rsidRPr="005C1AE6">
              <w:rPr>
                <w:rFonts w:eastAsia="標楷體"/>
              </w:rPr>
              <w:t>評量方式</w:t>
            </w:r>
          </w:p>
        </w:tc>
        <w:tc>
          <w:tcPr>
            <w:tcW w:w="1552" w:type="dxa"/>
            <w:shd w:val="clear" w:color="auto" w:fill="D9D9D9" w:themeFill="background1" w:themeFillShade="D9"/>
            <w:vAlign w:val="center"/>
          </w:tcPr>
          <w:p w14:paraId="6C258567" w14:textId="77777777" w:rsidR="00D61593" w:rsidRPr="005C1AE6" w:rsidRDefault="00D61593" w:rsidP="00D61593">
            <w:pPr>
              <w:spacing w:line="240" w:lineRule="exact"/>
              <w:jc w:val="center"/>
              <w:rPr>
                <w:rFonts w:eastAsia="標楷體"/>
              </w:rPr>
            </w:pPr>
            <w:r w:rsidRPr="005C1AE6">
              <w:rPr>
                <w:rFonts w:eastAsia="標楷體" w:hint="eastAsia"/>
              </w:rPr>
              <w:t>教學資源</w:t>
            </w:r>
          </w:p>
        </w:tc>
        <w:tc>
          <w:tcPr>
            <w:tcW w:w="1480" w:type="dxa"/>
            <w:shd w:val="clear" w:color="auto" w:fill="D9D9D9" w:themeFill="background1" w:themeFillShade="D9"/>
            <w:vAlign w:val="center"/>
          </w:tcPr>
          <w:p w14:paraId="767BAAE3" w14:textId="77777777" w:rsidR="00D61593" w:rsidRPr="005C1AE6" w:rsidRDefault="00D61593" w:rsidP="00D61593">
            <w:pPr>
              <w:spacing w:line="240" w:lineRule="exact"/>
              <w:jc w:val="center"/>
              <w:rPr>
                <w:rFonts w:eastAsia="標楷體"/>
              </w:rPr>
            </w:pPr>
            <w:r w:rsidRPr="005C1AE6">
              <w:rPr>
                <w:rFonts w:eastAsia="標楷體"/>
              </w:rPr>
              <w:t>備註</w:t>
            </w:r>
          </w:p>
        </w:tc>
      </w:tr>
      <w:tr w:rsidR="00D61593" w:rsidRPr="005C1AE6" w14:paraId="3E7FB918" w14:textId="77777777" w:rsidTr="008E5297">
        <w:trPr>
          <w:trHeight w:val="327"/>
          <w:jc w:val="center"/>
        </w:trPr>
        <w:tc>
          <w:tcPr>
            <w:tcW w:w="1105" w:type="dxa"/>
          </w:tcPr>
          <w:p w14:paraId="2014185F" w14:textId="77777777" w:rsidR="00D61593" w:rsidRPr="005C1AE6" w:rsidRDefault="00D61593" w:rsidP="00D61593">
            <w:pPr>
              <w:jc w:val="both"/>
              <w:rPr>
                <w:rFonts w:eastAsia="標楷體"/>
              </w:rPr>
            </w:pPr>
            <w:r w:rsidRPr="005C1AE6">
              <w:rPr>
                <w:rFonts w:eastAsia="標楷體" w:hint="eastAsia"/>
              </w:rPr>
              <w:t>第</w:t>
            </w:r>
            <w:r w:rsidRPr="005C1AE6">
              <w:rPr>
                <w:rFonts w:eastAsia="標楷體" w:hint="eastAsia"/>
              </w:rPr>
              <w:t>1</w:t>
            </w:r>
            <w:r w:rsidRPr="005C1AE6">
              <w:rPr>
                <w:rFonts w:eastAsia="標楷體" w:hint="eastAsia"/>
              </w:rPr>
              <w:t>週</w:t>
            </w:r>
          </w:p>
        </w:tc>
        <w:tc>
          <w:tcPr>
            <w:tcW w:w="1566" w:type="dxa"/>
          </w:tcPr>
          <w:p w14:paraId="3DF7A5AB" w14:textId="77777777" w:rsidR="00D61593" w:rsidRPr="005C1AE6" w:rsidRDefault="00D61593" w:rsidP="00D61593">
            <w:pPr>
              <w:rPr>
                <w:rFonts w:ascii="標楷體" w:eastAsia="標楷體" w:hAnsi="標楷體"/>
              </w:rPr>
            </w:pPr>
            <w:r w:rsidRPr="005C1AE6">
              <w:rPr>
                <w:rFonts w:ascii="標楷體" w:eastAsia="標楷體" w:hAnsi="標楷體"/>
              </w:rPr>
              <w:t>班級經營</w:t>
            </w:r>
          </w:p>
          <w:p w14:paraId="609B5617" w14:textId="77777777" w:rsidR="00D61593" w:rsidRPr="005C1AE6" w:rsidRDefault="00D61593" w:rsidP="00D61593">
            <w:pPr>
              <w:rPr>
                <w:rFonts w:ascii="標楷體" w:eastAsia="標楷體" w:hAnsi="標楷體"/>
              </w:rPr>
            </w:pPr>
            <w:r w:rsidRPr="005C1AE6">
              <w:rPr>
                <w:rFonts w:ascii="標楷體" w:eastAsia="標楷體" w:hAnsi="標楷體"/>
              </w:rPr>
              <w:t>學生幹部選 舉</w:t>
            </w:r>
          </w:p>
          <w:p w14:paraId="4242A518" w14:textId="77777777" w:rsidR="00D61593" w:rsidRPr="005C1AE6" w:rsidRDefault="00D61593" w:rsidP="00D61593">
            <w:pPr>
              <w:jc w:val="center"/>
              <w:rPr>
                <w:rFonts w:eastAsia="標楷體"/>
              </w:rPr>
            </w:pPr>
            <w:r w:rsidRPr="005C1AE6">
              <w:rPr>
                <w:rFonts w:eastAsia="標楷體" w:hint="eastAsia"/>
              </w:rPr>
              <w:t>守時</w:t>
            </w:r>
          </w:p>
        </w:tc>
        <w:tc>
          <w:tcPr>
            <w:tcW w:w="1276" w:type="dxa"/>
          </w:tcPr>
          <w:p w14:paraId="11C46369" w14:textId="77777777" w:rsidR="00D61593" w:rsidRPr="005C1AE6" w:rsidRDefault="00D61593" w:rsidP="00D61593">
            <w:pPr>
              <w:jc w:val="center"/>
              <w:rPr>
                <w:rFonts w:eastAsia="標楷體"/>
              </w:rPr>
            </w:pPr>
            <w:r w:rsidRPr="005C1AE6">
              <w:t xml:space="preserve"> </w:t>
            </w:r>
            <w:r w:rsidRPr="005C1AE6">
              <w:rPr>
                <w:rFonts w:eastAsia="標楷體"/>
              </w:rPr>
              <w:t>E-C1</w:t>
            </w:r>
          </w:p>
        </w:tc>
        <w:tc>
          <w:tcPr>
            <w:tcW w:w="1417" w:type="dxa"/>
          </w:tcPr>
          <w:p w14:paraId="362676E1" w14:textId="77777777" w:rsidR="00D61593" w:rsidRPr="005C1AE6" w:rsidRDefault="00D61593" w:rsidP="00D61593">
            <w:pPr>
              <w:rPr>
                <w:rFonts w:eastAsia="標楷體"/>
              </w:rPr>
            </w:pPr>
            <w:r w:rsidRPr="005C1AE6">
              <w:rPr>
                <w:rFonts w:eastAsia="標楷體" w:hint="eastAsia"/>
              </w:rPr>
              <w:t>具備個人生活道德的知識與是非判斷的能力，理解並遵守社會道德規範，培養公民意識，關</w:t>
            </w:r>
          </w:p>
          <w:p w14:paraId="7CAB775E" w14:textId="77777777" w:rsidR="00D61593" w:rsidRPr="005C1AE6" w:rsidRDefault="00D61593" w:rsidP="00D61593">
            <w:pPr>
              <w:rPr>
                <w:rFonts w:eastAsia="標楷體"/>
              </w:rPr>
            </w:pPr>
            <w:r w:rsidRPr="005C1AE6">
              <w:rPr>
                <w:rFonts w:eastAsia="標楷體" w:hint="eastAsia"/>
              </w:rPr>
              <w:t>懷生態環境。</w:t>
            </w:r>
          </w:p>
        </w:tc>
        <w:tc>
          <w:tcPr>
            <w:tcW w:w="3261" w:type="dxa"/>
          </w:tcPr>
          <w:p w14:paraId="590F44FD" w14:textId="77777777" w:rsidR="00D61593" w:rsidRPr="005C1AE6" w:rsidRDefault="00D61593" w:rsidP="00D61593">
            <w:pPr>
              <w:ind w:left="113" w:hangingChars="47" w:hanging="113"/>
              <w:rPr>
                <w:rFonts w:eastAsia="標楷體"/>
              </w:rPr>
            </w:pPr>
            <w:r w:rsidRPr="005C1AE6">
              <w:rPr>
                <w:rFonts w:eastAsia="標楷體" w:hint="eastAsia"/>
              </w:rPr>
              <w:t>1.</w:t>
            </w:r>
            <w:r w:rsidRPr="005C1AE6">
              <w:rPr>
                <w:rFonts w:eastAsia="標楷體" w:hint="eastAsia"/>
              </w:rPr>
              <w:t>促進身心平衡發展，努力參</w:t>
            </w:r>
          </w:p>
          <w:p w14:paraId="39D670DB" w14:textId="77777777" w:rsidR="00D61593" w:rsidRPr="005C1AE6" w:rsidRDefault="00D61593" w:rsidP="00D61593">
            <w:pPr>
              <w:ind w:left="113" w:hangingChars="47" w:hanging="113"/>
              <w:rPr>
                <w:rFonts w:eastAsia="標楷體"/>
              </w:rPr>
            </w:pPr>
            <w:r w:rsidRPr="005C1AE6">
              <w:rPr>
                <w:rFonts w:eastAsia="標楷體" w:hint="eastAsia"/>
              </w:rPr>
              <w:t>與各項活動。</w:t>
            </w:r>
          </w:p>
          <w:p w14:paraId="72B45E51" w14:textId="77777777" w:rsidR="00D61593" w:rsidRPr="005C1AE6" w:rsidRDefault="00D61593" w:rsidP="00D61593">
            <w:pPr>
              <w:ind w:left="113" w:hangingChars="47" w:hanging="113"/>
              <w:rPr>
                <w:rFonts w:eastAsia="標楷體"/>
              </w:rPr>
            </w:pPr>
            <w:r w:rsidRPr="005C1AE6">
              <w:rPr>
                <w:rFonts w:eastAsia="標楷體" w:hint="eastAsia"/>
              </w:rPr>
              <w:t>2.</w:t>
            </w:r>
            <w:r w:rsidRPr="005C1AE6">
              <w:rPr>
                <w:rFonts w:eastAsia="標楷體" w:hint="eastAsia"/>
              </w:rPr>
              <w:t>學習同儕互助與合作。</w:t>
            </w:r>
          </w:p>
          <w:p w14:paraId="0C9344B0" w14:textId="77777777" w:rsidR="00D61593" w:rsidRPr="005C1AE6" w:rsidRDefault="00D61593" w:rsidP="00D61593">
            <w:pPr>
              <w:ind w:left="113" w:hangingChars="47" w:hanging="113"/>
              <w:rPr>
                <w:rFonts w:eastAsia="標楷體"/>
              </w:rPr>
            </w:pPr>
            <w:r w:rsidRPr="005C1AE6">
              <w:rPr>
                <w:rFonts w:eastAsia="標楷體" w:hint="eastAsia"/>
              </w:rPr>
              <w:t>3.</w:t>
            </w:r>
            <w:r w:rsidRPr="005C1AE6">
              <w:rPr>
                <w:rFonts w:eastAsia="標楷體" w:hint="eastAsia"/>
              </w:rPr>
              <w:t>學習班際人際交流。</w:t>
            </w:r>
          </w:p>
        </w:tc>
        <w:tc>
          <w:tcPr>
            <w:tcW w:w="708" w:type="dxa"/>
          </w:tcPr>
          <w:p w14:paraId="08BEBFC6" w14:textId="77777777" w:rsidR="00D61593" w:rsidRPr="005C1AE6" w:rsidRDefault="00D61593" w:rsidP="00D61593">
            <w:pPr>
              <w:widowControl/>
              <w:ind w:left="317" w:hangingChars="132" w:hanging="317"/>
              <w:jc w:val="center"/>
              <w:rPr>
                <w:rFonts w:eastAsia="標楷體"/>
              </w:rPr>
            </w:pPr>
            <w:r w:rsidRPr="005C1AE6">
              <w:rPr>
                <w:rFonts w:eastAsia="標楷體" w:hint="eastAsia"/>
              </w:rPr>
              <w:t>2</w:t>
            </w:r>
          </w:p>
        </w:tc>
        <w:tc>
          <w:tcPr>
            <w:tcW w:w="2423" w:type="dxa"/>
          </w:tcPr>
          <w:p w14:paraId="18CFCC60" w14:textId="77777777" w:rsidR="00D61593" w:rsidRPr="005C1AE6" w:rsidRDefault="00D61593" w:rsidP="00D61593">
            <w:pPr>
              <w:rPr>
                <w:rFonts w:eastAsia="標楷體"/>
                <w:szCs w:val="20"/>
              </w:rPr>
            </w:pPr>
            <w:r w:rsidRPr="005C1AE6">
              <w:rPr>
                <w:rFonts w:eastAsia="標楷體" w:hint="eastAsia"/>
                <w:szCs w:val="20"/>
              </w:rPr>
              <w:t>態度檢核</w:t>
            </w:r>
          </w:p>
          <w:p w14:paraId="76E03040" w14:textId="77777777" w:rsidR="00D61593" w:rsidRPr="005C1AE6" w:rsidRDefault="00D61593" w:rsidP="00D61593">
            <w:pPr>
              <w:rPr>
                <w:rFonts w:eastAsia="標楷體"/>
                <w:szCs w:val="20"/>
              </w:rPr>
            </w:pPr>
            <w:r w:rsidRPr="005C1AE6">
              <w:rPr>
                <w:rFonts w:eastAsia="標楷體"/>
              </w:rPr>
              <w:t>參與討論</w:t>
            </w:r>
          </w:p>
          <w:p w14:paraId="11A7FBFE" w14:textId="77777777" w:rsidR="00D61593" w:rsidRPr="005C1AE6" w:rsidRDefault="00D61593" w:rsidP="00D61593">
            <w:pPr>
              <w:rPr>
                <w:rFonts w:eastAsia="標楷體"/>
              </w:rPr>
            </w:pPr>
            <w:r w:rsidRPr="005C1AE6">
              <w:rPr>
                <w:rFonts w:eastAsia="標楷體"/>
                <w:szCs w:val="20"/>
              </w:rPr>
              <w:t>課堂問答</w:t>
            </w:r>
          </w:p>
        </w:tc>
        <w:tc>
          <w:tcPr>
            <w:tcW w:w="1552" w:type="dxa"/>
          </w:tcPr>
          <w:p w14:paraId="747AF2BF" w14:textId="77777777" w:rsidR="00D61593" w:rsidRPr="005C1AE6" w:rsidRDefault="00D61593" w:rsidP="00D61593">
            <w:pPr>
              <w:rPr>
                <w:rFonts w:ascii="標楷體" w:eastAsia="標楷體" w:hAnsi="標楷體" w:cs="Helvetica"/>
                <w:bCs/>
                <w:shd w:val="clear" w:color="auto" w:fill="FFFFFF"/>
              </w:rPr>
            </w:pPr>
            <w:r w:rsidRPr="005C1AE6">
              <w:rPr>
                <w:rFonts w:ascii="標楷體" w:eastAsia="標楷體" w:hAnsi="標楷體" w:cs="Helvetica"/>
                <w:bCs/>
                <w:shd w:val="clear" w:color="auto" w:fill="FFFFFF"/>
              </w:rPr>
              <w:t>品格教育系列(第二集)</w:t>
            </w:r>
          </w:p>
          <w:p w14:paraId="2BBF816C" w14:textId="77777777" w:rsidR="00D61593" w:rsidRPr="005C1AE6" w:rsidRDefault="00D61593" w:rsidP="00D61593">
            <w:pPr>
              <w:rPr>
                <w:rFonts w:ascii="標楷體" w:eastAsia="標楷體" w:hAnsi="標楷體"/>
              </w:rPr>
            </w:pPr>
            <w:r w:rsidRPr="005C1AE6">
              <w:rPr>
                <w:rFonts w:ascii="標楷體" w:eastAsia="標楷體" w:hAnsi="標楷體" w:cs="Helvetica"/>
                <w:sz w:val="20"/>
                <w:szCs w:val="20"/>
                <w:shd w:val="clear" w:color="auto" w:fill="FFFFFF"/>
              </w:rPr>
              <w:t>ISBN：9789868093454</w:t>
            </w:r>
          </w:p>
        </w:tc>
        <w:tc>
          <w:tcPr>
            <w:tcW w:w="1480" w:type="dxa"/>
          </w:tcPr>
          <w:p w14:paraId="6CD4E5C5" w14:textId="77777777" w:rsidR="00D61593" w:rsidRPr="005C1AE6" w:rsidRDefault="00D61593" w:rsidP="00D61593">
            <w:pPr>
              <w:ind w:leftChars="-12" w:left="-22" w:hangingChars="3" w:hanging="7"/>
              <w:rPr>
                <w:rFonts w:eastAsia="標楷體"/>
              </w:rPr>
            </w:pPr>
            <w:r w:rsidRPr="005C1AE6">
              <w:rPr>
                <w:rFonts w:eastAsia="標楷體" w:hint="eastAsia"/>
              </w:rPr>
              <w:t>融入法治教育</w:t>
            </w:r>
          </w:p>
        </w:tc>
      </w:tr>
      <w:tr w:rsidR="00D61593" w:rsidRPr="005C1AE6" w14:paraId="06B00AAC" w14:textId="77777777" w:rsidTr="008E5297">
        <w:trPr>
          <w:trHeight w:val="327"/>
          <w:jc w:val="center"/>
        </w:trPr>
        <w:tc>
          <w:tcPr>
            <w:tcW w:w="1105" w:type="dxa"/>
          </w:tcPr>
          <w:p w14:paraId="44EC9161" w14:textId="77777777" w:rsidR="00D61593" w:rsidRPr="005C1AE6" w:rsidRDefault="00D61593" w:rsidP="00D61593">
            <w:pPr>
              <w:jc w:val="both"/>
              <w:rPr>
                <w:rFonts w:eastAsia="標楷體"/>
              </w:rPr>
            </w:pPr>
            <w:r w:rsidRPr="005C1AE6">
              <w:rPr>
                <w:rFonts w:eastAsia="標楷體" w:hint="eastAsia"/>
              </w:rPr>
              <w:t>第</w:t>
            </w:r>
            <w:r w:rsidRPr="005C1AE6">
              <w:rPr>
                <w:rFonts w:eastAsia="標楷體" w:hint="eastAsia"/>
              </w:rPr>
              <w:t>1</w:t>
            </w:r>
            <w:r w:rsidRPr="005C1AE6">
              <w:rPr>
                <w:rFonts w:eastAsia="標楷體" w:hint="eastAsia"/>
              </w:rPr>
              <w:t>週</w:t>
            </w:r>
          </w:p>
        </w:tc>
        <w:tc>
          <w:tcPr>
            <w:tcW w:w="1566" w:type="dxa"/>
          </w:tcPr>
          <w:p w14:paraId="429210E7" w14:textId="77777777" w:rsidR="00D61593" w:rsidRPr="005C1AE6" w:rsidRDefault="00D61593" w:rsidP="00D61593">
            <w:pPr>
              <w:jc w:val="center"/>
              <w:rPr>
                <w:rFonts w:eastAsia="標楷體"/>
              </w:rPr>
            </w:pPr>
            <w:r w:rsidRPr="005C1AE6">
              <w:rPr>
                <w:rFonts w:eastAsia="標楷體" w:hint="eastAsia"/>
              </w:rPr>
              <w:t>健康檢查</w:t>
            </w:r>
          </w:p>
        </w:tc>
        <w:tc>
          <w:tcPr>
            <w:tcW w:w="1276" w:type="dxa"/>
          </w:tcPr>
          <w:p w14:paraId="789F3F83" w14:textId="77777777" w:rsidR="00D61593" w:rsidRPr="005C1AE6" w:rsidRDefault="00D61593" w:rsidP="00D61593">
            <w:pPr>
              <w:jc w:val="center"/>
              <w:rPr>
                <w:rFonts w:eastAsia="標楷體"/>
              </w:rPr>
            </w:pPr>
            <w:r w:rsidRPr="005C1AE6">
              <w:rPr>
                <w:rFonts w:eastAsia="標楷體"/>
              </w:rPr>
              <w:t>E-A1</w:t>
            </w:r>
          </w:p>
        </w:tc>
        <w:tc>
          <w:tcPr>
            <w:tcW w:w="1417" w:type="dxa"/>
          </w:tcPr>
          <w:p w14:paraId="10547D61" w14:textId="77777777" w:rsidR="00D61593" w:rsidRPr="005C1AE6" w:rsidRDefault="00D61593" w:rsidP="00D61593">
            <w:pPr>
              <w:rPr>
                <w:rFonts w:eastAsia="標楷體"/>
              </w:rPr>
            </w:pPr>
            <w:r w:rsidRPr="005C1AE6">
              <w:rPr>
                <w:rFonts w:eastAsia="標楷體" w:hint="eastAsia"/>
              </w:rPr>
              <w:t>養成良好的</w:t>
            </w:r>
            <w:r w:rsidRPr="005C1AE6">
              <w:rPr>
                <w:rFonts w:eastAsia="標楷體" w:hint="eastAsia"/>
              </w:rPr>
              <w:t xml:space="preserve"> </w:t>
            </w:r>
            <w:r w:rsidRPr="005C1AE6">
              <w:rPr>
                <w:rFonts w:eastAsia="標楷體" w:hint="eastAsia"/>
              </w:rPr>
              <w:t>生活習慣</w:t>
            </w:r>
          </w:p>
        </w:tc>
        <w:tc>
          <w:tcPr>
            <w:tcW w:w="3261" w:type="dxa"/>
          </w:tcPr>
          <w:p w14:paraId="145A9E39" w14:textId="77777777" w:rsidR="00D61593" w:rsidRPr="005C1AE6" w:rsidRDefault="00D61593" w:rsidP="00D61593">
            <w:pPr>
              <w:rPr>
                <w:rFonts w:eastAsia="標楷體"/>
              </w:rPr>
            </w:pPr>
            <w:r w:rsidRPr="005C1AE6">
              <w:rPr>
                <w:rFonts w:ascii="標楷體" w:eastAsia="標楷體" w:hAnsi="標楷體"/>
              </w:rPr>
              <w:t>具備良好的生活習慣，促進 身 心健全發展。</w:t>
            </w:r>
          </w:p>
        </w:tc>
        <w:tc>
          <w:tcPr>
            <w:tcW w:w="708" w:type="dxa"/>
          </w:tcPr>
          <w:p w14:paraId="7374BC15" w14:textId="77777777" w:rsidR="00D61593" w:rsidRPr="005C1AE6" w:rsidRDefault="00D61593" w:rsidP="00D61593">
            <w:pPr>
              <w:widowControl/>
              <w:ind w:left="317" w:hangingChars="132" w:hanging="317"/>
              <w:jc w:val="center"/>
              <w:rPr>
                <w:rFonts w:eastAsia="標楷體"/>
              </w:rPr>
            </w:pPr>
            <w:r w:rsidRPr="005C1AE6">
              <w:rPr>
                <w:rFonts w:eastAsia="標楷體" w:hint="eastAsia"/>
              </w:rPr>
              <w:t>1</w:t>
            </w:r>
          </w:p>
        </w:tc>
        <w:tc>
          <w:tcPr>
            <w:tcW w:w="2423" w:type="dxa"/>
          </w:tcPr>
          <w:p w14:paraId="6060677D" w14:textId="77777777" w:rsidR="00D61593" w:rsidRPr="005C1AE6" w:rsidRDefault="00D61593" w:rsidP="00D61593">
            <w:pPr>
              <w:rPr>
                <w:rFonts w:eastAsia="標楷體"/>
                <w:szCs w:val="20"/>
              </w:rPr>
            </w:pPr>
            <w:r w:rsidRPr="005C1AE6">
              <w:rPr>
                <w:rFonts w:eastAsia="標楷體" w:hint="eastAsia"/>
                <w:szCs w:val="20"/>
              </w:rPr>
              <w:t>態度檢核</w:t>
            </w:r>
          </w:p>
        </w:tc>
        <w:tc>
          <w:tcPr>
            <w:tcW w:w="1552" w:type="dxa"/>
          </w:tcPr>
          <w:p w14:paraId="6D6F1BF8" w14:textId="77777777" w:rsidR="00D61593" w:rsidRPr="005C1AE6" w:rsidRDefault="00D61593" w:rsidP="00D61593">
            <w:pPr>
              <w:rPr>
                <w:rFonts w:ascii="標楷體" w:eastAsia="標楷體" w:hAnsi="標楷體" w:cs="Helvetica"/>
                <w:bCs/>
                <w:shd w:val="clear" w:color="auto" w:fill="FFFFFF"/>
              </w:rPr>
            </w:pPr>
            <w:r w:rsidRPr="005C1AE6">
              <w:rPr>
                <w:rFonts w:ascii="標楷體" w:eastAsia="標楷體" w:hAnsi="標楷體" w:cs="Helvetica" w:hint="eastAsia"/>
                <w:bCs/>
                <w:shd w:val="clear" w:color="auto" w:fill="FFFFFF"/>
              </w:rPr>
              <w:t>健康檢查紀錄表</w:t>
            </w:r>
          </w:p>
        </w:tc>
        <w:tc>
          <w:tcPr>
            <w:tcW w:w="1480" w:type="dxa"/>
          </w:tcPr>
          <w:p w14:paraId="5A90F912" w14:textId="77777777" w:rsidR="00D61593" w:rsidRPr="005C1AE6" w:rsidRDefault="00D61593" w:rsidP="00D61593">
            <w:pPr>
              <w:ind w:leftChars="-12" w:left="-22" w:hangingChars="3" w:hanging="7"/>
              <w:rPr>
                <w:rFonts w:eastAsia="標楷體"/>
              </w:rPr>
            </w:pPr>
          </w:p>
        </w:tc>
      </w:tr>
      <w:tr w:rsidR="00D61593" w:rsidRPr="005C1AE6" w14:paraId="27A0B45C" w14:textId="77777777" w:rsidTr="008E5297">
        <w:trPr>
          <w:trHeight w:val="327"/>
          <w:jc w:val="center"/>
        </w:trPr>
        <w:tc>
          <w:tcPr>
            <w:tcW w:w="1105" w:type="dxa"/>
          </w:tcPr>
          <w:p w14:paraId="2A9627E0" w14:textId="77777777" w:rsidR="00D61593" w:rsidRPr="005C1AE6" w:rsidRDefault="00D61593" w:rsidP="00D61593">
            <w:pPr>
              <w:jc w:val="both"/>
              <w:rPr>
                <w:rFonts w:eastAsia="標楷體"/>
              </w:rPr>
            </w:pPr>
            <w:r w:rsidRPr="005C1AE6">
              <w:rPr>
                <w:rFonts w:eastAsia="標楷體" w:hint="eastAsia"/>
              </w:rPr>
              <w:t>第</w:t>
            </w:r>
            <w:r w:rsidRPr="005C1AE6">
              <w:rPr>
                <w:rFonts w:eastAsia="標楷體" w:hint="eastAsia"/>
              </w:rPr>
              <w:t>18</w:t>
            </w:r>
            <w:r w:rsidRPr="005C1AE6">
              <w:rPr>
                <w:rFonts w:eastAsia="標楷體" w:hint="eastAsia"/>
              </w:rPr>
              <w:t>週</w:t>
            </w:r>
          </w:p>
        </w:tc>
        <w:tc>
          <w:tcPr>
            <w:tcW w:w="1566" w:type="dxa"/>
          </w:tcPr>
          <w:p w14:paraId="5D84897A" w14:textId="77777777" w:rsidR="00D61593" w:rsidRPr="005C1AE6" w:rsidRDefault="00D61593" w:rsidP="00D61593">
            <w:pPr>
              <w:jc w:val="center"/>
              <w:rPr>
                <w:rFonts w:eastAsia="標楷體"/>
              </w:rPr>
            </w:pPr>
            <w:r w:rsidRPr="005C1AE6">
              <w:rPr>
                <w:rFonts w:eastAsia="標楷體" w:hint="eastAsia"/>
              </w:rPr>
              <w:t>畢業典禮預演</w:t>
            </w:r>
          </w:p>
        </w:tc>
        <w:tc>
          <w:tcPr>
            <w:tcW w:w="1276" w:type="dxa"/>
          </w:tcPr>
          <w:p w14:paraId="409AE3A3" w14:textId="77777777" w:rsidR="00D61593" w:rsidRPr="005C1AE6" w:rsidRDefault="00D61593" w:rsidP="00D61593">
            <w:pPr>
              <w:jc w:val="center"/>
              <w:rPr>
                <w:rFonts w:eastAsia="標楷體"/>
              </w:rPr>
            </w:pPr>
            <w:r w:rsidRPr="005C1AE6">
              <w:rPr>
                <w:rFonts w:eastAsia="標楷體" w:hint="eastAsia"/>
              </w:rPr>
              <w:t>綜</w:t>
            </w:r>
            <w:r w:rsidRPr="005C1AE6">
              <w:rPr>
                <w:rFonts w:eastAsia="標楷體" w:hint="eastAsia"/>
              </w:rPr>
              <w:t>-E-A1</w:t>
            </w:r>
          </w:p>
        </w:tc>
        <w:tc>
          <w:tcPr>
            <w:tcW w:w="1417" w:type="dxa"/>
          </w:tcPr>
          <w:p w14:paraId="111BC7A6" w14:textId="77777777" w:rsidR="00D61593" w:rsidRPr="005C1AE6" w:rsidRDefault="00D61593" w:rsidP="00D61593">
            <w:pPr>
              <w:rPr>
                <w:rFonts w:eastAsia="標楷體"/>
              </w:rPr>
            </w:pPr>
            <w:r w:rsidRPr="005C1AE6">
              <w:rPr>
                <w:rFonts w:eastAsia="標楷體" w:hint="eastAsia"/>
              </w:rPr>
              <w:t>具備身心健全發展的素質，擁有合宜的人性觀與自我觀</w:t>
            </w:r>
          </w:p>
        </w:tc>
        <w:tc>
          <w:tcPr>
            <w:tcW w:w="3261" w:type="dxa"/>
          </w:tcPr>
          <w:p w14:paraId="71C6E034" w14:textId="77777777" w:rsidR="00D61593" w:rsidRPr="005C1AE6" w:rsidRDefault="00D61593" w:rsidP="00D61593">
            <w:pPr>
              <w:rPr>
                <w:rFonts w:ascii="標楷體" w:eastAsia="標楷體" w:hAnsi="標楷體"/>
              </w:rPr>
            </w:pPr>
            <w:r w:rsidRPr="005C1AE6">
              <w:rPr>
                <w:rFonts w:ascii="標楷體" w:eastAsia="標楷體" w:hAnsi="標楷體" w:hint="eastAsia"/>
              </w:rPr>
              <w:t>1.尊重他人</w:t>
            </w:r>
          </w:p>
          <w:p w14:paraId="75940DDE" w14:textId="77777777" w:rsidR="00D61593" w:rsidRPr="005C1AE6" w:rsidRDefault="00D61593" w:rsidP="00D61593">
            <w:pPr>
              <w:rPr>
                <w:rFonts w:ascii="標楷體" w:eastAsia="標楷體" w:hAnsi="標楷體"/>
              </w:rPr>
            </w:pPr>
            <w:r w:rsidRPr="005C1AE6">
              <w:rPr>
                <w:rFonts w:ascii="標楷體" w:eastAsia="標楷體" w:hAnsi="標楷體" w:hint="eastAsia"/>
              </w:rPr>
              <w:t>2.感恩之心</w:t>
            </w:r>
          </w:p>
        </w:tc>
        <w:tc>
          <w:tcPr>
            <w:tcW w:w="708" w:type="dxa"/>
          </w:tcPr>
          <w:p w14:paraId="4BE4FBE7" w14:textId="77777777" w:rsidR="00D61593" w:rsidRPr="005C1AE6" w:rsidRDefault="00D61593" w:rsidP="00D61593">
            <w:pPr>
              <w:widowControl/>
              <w:ind w:left="317" w:hangingChars="132" w:hanging="317"/>
              <w:jc w:val="center"/>
              <w:rPr>
                <w:rFonts w:eastAsia="標楷體"/>
              </w:rPr>
            </w:pPr>
            <w:r w:rsidRPr="005C1AE6">
              <w:rPr>
                <w:rFonts w:eastAsia="標楷體" w:hint="eastAsia"/>
              </w:rPr>
              <w:t>2</w:t>
            </w:r>
          </w:p>
        </w:tc>
        <w:tc>
          <w:tcPr>
            <w:tcW w:w="2423" w:type="dxa"/>
          </w:tcPr>
          <w:p w14:paraId="2AA0A94E" w14:textId="77777777" w:rsidR="00D61593" w:rsidRPr="005C1AE6" w:rsidRDefault="00D61593" w:rsidP="00D61593">
            <w:pPr>
              <w:rPr>
                <w:rFonts w:eastAsia="標楷體"/>
                <w:szCs w:val="20"/>
              </w:rPr>
            </w:pPr>
            <w:r w:rsidRPr="005C1AE6">
              <w:rPr>
                <w:rFonts w:eastAsia="標楷體" w:hint="eastAsia"/>
                <w:szCs w:val="20"/>
              </w:rPr>
              <w:t>態度檢核</w:t>
            </w:r>
          </w:p>
        </w:tc>
        <w:tc>
          <w:tcPr>
            <w:tcW w:w="1552" w:type="dxa"/>
          </w:tcPr>
          <w:p w14:paraId="708BEDC0" w14:textId="77777777" w:rsidR="00D61593" w:rsidRPr="005C1AE6" w:rsidRDefault="00D61593" w:rsidP="00D61593">
            <w:pPr>
              <w:rPr>
                <w:rFonts w:ascii="標楷體" w:eastAsia="標楷體" w:hAnsi="標楷體" w:cs="Helvetica"/>
                <w:bCs/>
                <w:shd w:val="clear" w:color="auto" w:fill="FFFFFF"/>
              </w:rPr>
            </w:pPr>
          </w:p>
        </w:tc>
        <w:tc>
          <w:tcPr>
            <w:tcW w:w="1480" w:type="dxa"/>
          </w:tcPr>
          <w:p w14:paraId="432CC57A" w14:textId="77777777" w:rsidR="00D61593" w:rsidRPr="005C1AE6" w:rsidRDefault="00D61593" w:rsidP="00D61593">
            <w:pPr>
              <w:ind w:leftChars="-12" w:left="-22" w:hangingChars="3" w:hanging="7"/>
              <w:rPr>
                <w:rFonts w:eastAsia="標楷體"/>
              </w:rPr>
            </w:pPr>
          </w:p>
        </w:tc>
      </w:tr>
      <w:bookmarkEnd w:id="74"/>
    </w:tbl>
    <w:p w14:paraId="4D617FE0" w14:textId="33F65DBF" w:rsidR="00D61593" w:rsidRPr="005C1AE6" w:rsidRDefault="00D61593" w:rsidP="00284A70">
      <w:pPr>
        <w:pStyle w:val="aff9"/>
        <w:spacing w:before="90" w:after="90"/>
        <w:ind w:left="240"/>
      </w:pPr>
    </w:p>
    <w:p w14:paraId="0D772E13" w14:textId="4E168BFB" w:rsidR="00D61593" w:rsidRPr="005C1AE6" w:rsidRDefault="00D61593" w:rsidP="00284A70">
      <w:pPr>
        <w:pStyle w:val="aff9"/>
        <w:spacing w:before="90" w:after="90"/>
        <w:ind w:left="240"/>
      </w:pPr>
    </w:p>
    <w:p w14:paraId="5204FD4A" w14:textId="2475E94F" w:rsidR="00F04073" w:rsidRPr="005C1AE6" w:rsidRDefault="00F04073" w:rsidP="00284A70">
      <w:pPr>
        <w:pStyle w:val="aff9"/>
        <w:spacing w:before="90" w:after="90"/>
        <w:ind w:left="240"/>
      </w:pPr>
    </w:p>
    <w:p w14:paraId="5A8444FA" w14:textId="1F571D63" w:rsidR="00F04073" w:rsidRPr="005C1AE6" w:rsidRDefault="00F04073" w:rsidP="00284A70">
      <w:pPr>
        <w:pStyle w:val="aff9"/>
        <w:spacing w:before="90" w:after="90"/>
        <w:ind w:left="240"/>
      </w:pPr>
    </w:p>
    <w:p w14:paraId="6C0F2E63" w14:textId="1D737A7D" w:rsidR="00F04073" w:rsidRPr="005C1AE6" w:rsidRDefault="00F04073" w:rsidP="00284A70">
      <w:pPr>
        <w:pStyle w:val="aff9"/>
        <w:spacing w:before="90" w:after="90"/>
        <w:ind w:left="240"/>
      </w:pPr>
    </w:p>
    <w:p w14:paraId="722EBDE3" w14:textId="06379B50" w:rsidR="00F04073" w:rsidRPr="005C1AE6" w:rsidRDefault="00F04073" w:rsidP="00284A70">
      <w:pPr>
        <w:pStyle w:val="aff9"/>
        <w:spacing w:before="90" w:after="90"/>
        <w:ind w:left="240"/>
      </w:pPr>
    </w:p>
    <w:p w14:paraId="1E4E0AA1" w14:textId="32FA8FAA" w:rsidR="00F04073" w:rsidRPr="005C1AE6" w:rsidRDefault="00F04073" w:rsidP="00284A70">
      <w:pPr>
        <w:pStyle w:val="aff9"/>
        <w:spacing w:before="90" w:after="90"/>
        <w:ind w:left="240"/>
      </w:pPr>
    </w:p>
    <w:p w14:paraId="51664A0B" w14:textId="77777777" w:rsidR="00F04073" w:rsidRPr="005C1AE6" w:rsidRDefault="00F04073" w:rsidP="00284A70">
      <w:pPr>
        <w:pStyle w:val="aff9"/>
        <w:spacing w:before="90" w:after="90"/>
        <w:ind w:left="240"/>
      </w:pPr>
    </w:p>
    <w:p w14:paraId="52A6BA5A" w14:textId="24BD860B" w:rsidR="006662CA" w:rsidRPr="005C1AE6" w:rsidRDefault="006662CA" w:rsidP="00284A70">
      <w:pPr>
        <w:pStyle w:val="aff9"/>
        <w:spacing w:before="90" w:after="90"/>
        <w:ind w:left="240"/>
      </w:pPr>
      <w:r w:rsidRPr="005C1AE6">
        <w:rPr>
          <w:rFonts w:hint="eastAsia"/>
        </w:rPr>
        <w:t>六、彈性學習課程－</w:t>
      </w:r>
      <w:r w:rsidRPr="005C1AE6">
        <w:rPr>
          <w:rFonts w:hint="eastAsia"/>
          <w:b/>
        </w:rPr>
        <w:t>社團活動</w:t>
      </w:r>
      <w:r w:rsidRPr="005C1AE6">
        <w:rPr>
          <w:rFonts w:hint="eastAsia"/>
        </w:rPr>
        <w:t>教學重點、評量方式及進度總表</w:t>
      </w:r>
      <w:bookmarkEnd w:id="73"/>
    </w:p>
    <w:p w14:paraId="6147F785" w14:textId="4263E942" w:rsidR="00284A70" w:rsidRPr="005C1AE6" w:rsidRDefault="00284A70" w:rsidP="00284A70">
      <w:pPr>
        <w:snapToGrid w:val="0"/>
        <w:ind w:firstLine="23"/>
        <w:rPr>
          <w:rFonts w:eastAsia="標楷體"/>
          <w:sz w:val="28"/>
        </w:rPr>
      </w:pPr>
      <w:r w:rsidRPr="005C1AE6">
        <w:rPr>
          <w:rFonts w:eastAsia="標楷體" w:hint="eastAsia"/>
          <w:sz w:val="28"/>
        </w:rPr>
        <w:t>（一）</w:t>
      </w:r>
      <w:r w:rsidR="0009514A" w:rsidRPr="005C1AE6">
        <w:rPr>
          <w:rFonts w:eastAsia="標楷體" w:hint="eastAsia"/>
          <w:sz w:val="28"/>
        </w:rPr>
        <w:t>11</w:t>
      </w:r>
      <w:r w:rsidR="00EA50B4" w:rsidRPr="005C1AE6">
        <w:rPr>
          <w:rFonts w:eastAsia="標楷體" w:hint="eastAsia"/>
          <w:sz w:val="28"/>
        </w:rPr>
        <w:t>3</w:t>
      </w:r>
      <w:r w:rsidR="0050084C" w:rsidRPr="005C1AE6">
        <w:rPr>
          <w:rFonts w:eastAsia="標楷體" w:hint="eastAsia"/>
          <w:sz w:val="28"/>
        </w:rPr>
        <w:t>學年度</w:t>
      </w:r>
      <w:r w:rsidRPr="005C1AE6">
        <w:rPr>
          <w:rFonts w:eastAsia="標楷體" w:hint="eastAsia"/>
          <w:sz w:val="28"/>
        </w:rPr>
        <w:t>第一學期</w:t>
      </w:r>
      <w:r w:rsidR="008520EE" w:rsidRPr="005C1AE6">
        <w:rPr>
          <w:rFonts w:eastAsia="標楷體" w:hint="eastAsia"/>
          <w:sz w:val="28"/>
        </w:rPr>
        <w:t>(</w:t>
      </w:r>
      <w:r w:rsidR="008520EE" w:rsidRPr="005C1AE6">
        <w:rPr>
          <w:rFonts w:hint="eastAsia"/>
        </w:rPr>
        <w:t>表</w:t>
      </w:r>
      <w:r w:rsidR="0037555C" w:rsidRPr="005C1AE6">
        <w:rPr>
          <w:rFonts w:hint="eastAsia"/>
        </w:rPr>
        <w:t>5</w:t>
      </w:r>
      <w:r w:rsidR="008520EE" w:rsidRPr="005C1AE6">
        <w:rPr>
          <w:rFonts w:hint="eastAsia"/>
        </w:rPr>
        <w:t>-</w:t>
      </w:r>
      <w:r w:rsidR="0037555C" w:rsidRPr="005C1AE6">
        <w:rPr>
          <w:rFonts w:hint="eastAsia"/>
        </w:rPr>
        <w:t>26</w:t>
      </w:r>
      <w:r w:rsidR="008520EE" w:rsidRPr="005C1AE6">
        <w:rPr>
          <w:rFonts w:eastAsia="標楷體" w:hint="eastAsia"/>
          <w:sz w:val="28"/>
        </w:rPr>
        <w:t>)</w:t>
      </w:r>
    </w:p>
    <w:p w14:paraId="20EF8794" w14:textId="6F63C44A" w:rsidR="006662CA" w:rsidRPr="005C1AE6" w:rsidRDefault="006662CA" w:rsidP="006662CA">
      <w:pPr>
        <w:ind w:firstLine="23"/>
        <w:rPr>
          <w:rFonts w:eastAsia="標楷體"/>
          <w:sz w:val="28"/>
          <w:u w:val="single"/>
        </w:rPr>
      </w:pPr>
      <w:r w:rsidRPr="005C1AE6">
        <w:rPr>
          <w:rFonts w:eastAsia="標楷體" w:hint="eastAsia"/>
          <w:sz w:val="28"/>
        </w:rPr>
        <w:t>實施社團班級總數：</w:t>
      </w:r>
      <w:r w:rsidR="00F04073" w:rsidRPr="005C1AE6">
        <w:rPr>
          <w:rFonts w:eastAsia="標楷體"/>
          <w:sz w:val="28"/>
        </w:rPr>
        <w:t>0</w:t>
      </w:r>
      <w:r w:rsidRPr="005C1AE6">
        <w:rPr>
          <w:rFonts w:eastAsia="標楷體" w:hint="eastAsia"/>
          <w:sz w:val="28"/>
        </w:rPr>
        <w:t xml:space="preserve">        </w:t>
      </w:r>
      <w:r w:rsidRPr="005C1AE6">
        <w:rPr>
          <w:rFonts w:eastAsia="標楷體" w:hint="eastAsia"/>
          <w:sz w:val="28"/>
        </w:rPr>
        <w:t>申申請補助之社團數：</w:t>
      </w:r>
      <w:r w:rsidR="00F04073" w:rsidRPr="005C1AE6">
        <w:rPr>
          <w:rFonts w:eastAsia="標楷體"/>
          <w:sz w:val="28"/>
        </w:rPr>
        <w:t>0</w:t>
      </w:r>
      <w:r w:rsidRPr="005C1AE6">
        <w:rPr>
          <w:rFonts w:eastAsia="標楷體" w:hint="eastAsia"/>
          <w:sz w:val="28"/>
        </w:rPr>
        <w:t xml:space="preserve">      </w:t>
      </w:r>
      <w:r w:rsidRPr="005C1AE6">
        <w:rPr>
          <w:rFonts w:eastAsia="標楷體" w:hint="eastAsia"/>
          <w:sz w:val="28"/>
        </w:rPr>
        <w:t>合計開設社團數：</w:t>
      </w:r>
      <w:r w:rsidR="00F04073" w:rsidRPr="005C1AE6">
        <w:rPr>
          <w:rFonts w:eastAsia="標楷體"/>
          <w:sz w:val="28"/>
        </w:rPr>
        <w:t>0</w:t>
      </w:r>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993"/>
        <w:gridCol w:w="519"/>
        <w:gridCol w:w="1512"/>
        <w:gridCol w:w="1512"/>
        <w:gridCol w:w="1512"/>
        <w:gridCol w:w="1512"/>
        <w:gridCol w:w="1512"/>
        <w:gridCol w:w="709"/>
        <w:gridCol w:w="803"/>
        <w:gridCol w:w="1512"/>
        <w:gridCol w:w="1512"/>
      </w:tblGrid>
      <w:tr w:rsidR="006662CA" w:rsidRPr="005C1AE6" w14:paraId="12C976D5" w14:textId="77777777" w:rsidTr="00857A7F">
        <w:trPr>
          <w:cantSplit/>
          <w:trHeight w:val="480"/>
          <w:jc w:val="center"/>
        </w:trPr>
        <w:tc>
          <w:tcPr>
            <w:tcW w:w="14737" w:type="dxa"/>
            <w:gridSpan w:val="13"/>
            <w:shd w:val="clear" w:color="auto" w:fill="FFE599"/>
            <w:vAlign w:val="center"/>
          </w:tcPr>
          <w:p w14:paraId="2030FF93" w14:textId="77777777" w:rsidR="006662CA" w:rsidRPr="005C1AE6" w:rsidRDefault="006662CA" w:rsidP="00857A7F">
            <w:pPr>
              <w:jc w:val="center"/>
              <w:rPr>
                <w:rFonts w:eastAsia="標楷體"/>
              </w:rPr>
            </w:pPr>
            <w:r w:rsidRPr="005C1AE6">
              <w:rPr>
                <w:rFonts w:eastAsia="標楷體" w:hint="eastAsia"/>
                <w:b/>
                <w:sz w:val="28"/>
              </w:rPr>
              <w:t>全學期教學重點及評量方式說明</w:t>
            </w:r>
          </w:p>
        </w:tc>
      </w:tr>
      <w:tr w:rsidR="006662CA" w:rsidRPr="005C1AE6" w14:paraId="5F57A043" w14:textId="77777777" w:rsidTr="00857A7F">
        <w:trPr>
          <w:cantSplit/>
          <w:trHeight w:val="480"/>
          <w:jc w:val="center"/>
        </w:trPr>
        <w:tc>
          <w:tcPr>
            <w:tcW w:w="2122" w:type="dxa"/>
            <w:gridSpan w:val="3"/>
            <w:shd w:val="clear" w:color="auto" w:fill="BFBFBF"/>
            <w:vAlign w:val="center"/>
          </w:tcPr>
          <w:p w14:paraId="55E08758" w14:textId="77777777" w:rsidR="006662CA" w:rsidRPr="005C1AE6" w:rsidRDefault="006662CA" w:rsidP="00857A7F">
            <w:pPr>
              <w:jc w:val="center"/>
              <w:rPr>
                <w:rFonts w:ascii="標楷體" w:eastAsia="標楷體" w:hAnsi="標楷體"/>
              </w:rPr>
            </w:pPr>
            <w:r w:rsidRPr="005C1AE6">
              <w:rPr>
                <w:rFonts w:ascii="標楷體" w:eastAsia="標楷體" w:hAnsi="標楷體" w:hint="eastAsia"/>
              </w:rPr>
              <w:t>社團名稱-年級</w:t>
            </w:r>
          </w:p>
        </w:tc>
        <w:tc>
          <w:tcPr>
            <w:tcW w:w="8788" w:type="dxa"/>
            <w:gridSpan w:val="7"/>
            <w:shd w:val="clear" w:color="auto" w:fill="BFBFBF"/>
            <w:vAlign w:val="center"/>
          </w:tcPr>
          <w:p w14:paraId="21B51D21" w14:textId="77777777" w:rsidR="006662CA" w:rsidRPr="005C1AE6" w:rsidRDefault="006662CA" w:rsidP="00857A7F">
            <w:pPr>
              <w:jc w:val="center"/>
              <w:rPr>
                <w:rFonts w:ascii="標楷體" w:eastAsia="標楷體" w:hAnsi="標楷體"/>
              </w:rPr>
            </w:pPr>
            <w:r w:rsidRPr="005C1AE6">
              <w:rPr>
                <w:rFonts w:ascii="標楷體" w:eastAsia="標楷體" w:hAnsi="標楷體" w:hint="eastAsia"/>
              </w:rPr>
              <w:t>教學重點</w:t>
            </w:r>
          </w:p>
        </w:tc>
        <w:tc>
          <w:tcPr>
            <w:tcW w:w="3827" w:type="dxa"/>
            <w:gridSpan w:val="3"/>
            <w:shd w:val="clear" w:color="auto" w:fill="BFBFBF"/>
            <w:vAlign w:val="center"/>
          </w:tcPr>
          <w:p w14:paraId="3C2B2C84" w14:textId="77777777" w:rsidR="006662CA" w:rsidRPr="005C1AE6" w:rsidRDefault="006662CA" w:rsidP="00857A7F">
            <w:pPr>
              <w:jc w:val="center"/>
              <w:rPr>
                <w:rFonts w:eastAsia="標楷體"/>
              </w:rPr>
            </w:pPr>
            <w:r w:rsidRPr="005C1AE6">
              <w:rPr>
                <w:rFonts w:eastAsia="標楷體" w:hint="eastAsia"/>
              </w:rPr>
              <w:t>評量方式</w:t>
            </w:r>
          </w:p>
        </w:tc>
      </w:tr>
      <w:tr w:rsidR="006662CA" w:rsidRPr="005C1AE6" w14:paraId="38F4919B" w14:textId="77777777" w:rsidTr="00857A7F">
        <w:trPr>
          <w:cantSplit/>
          <w:trHeight w:val="604"/>
          <w:jc w:val="center"/>
        </w:trPr>
        <w:tc>
          <w:tcPr>
            <w:tcW w:w="2122" w:type="dxa"/>
            <w:gridSpan w:val="3"/>
            <w:vAlign w:val="center"/>
          </w:tcPr>
          <w:p w14:paraId="3FAC2227" w14:textId="77777777" w:rsidR="006662CA" w:rsidRPr="005C1AE6" w:rsidRDefault="006662CA" w:rsidP="00857A7F">
            <w:pPr>
              <w:rPr>
                <w:rFonts w:eastAsia="標楷體"/>
              </w:rPr>
            </w:pPr>
            <w:r w:rsidRPr="005C1AE6">
              <w:rPr>
                <w:rFonts w:eastAsia="標楷體" w:hint="eastAsia"/>
              </w:rPr>
              <w:t>籃球社</w:t>
            </w:r>
            <w:r w:rsidRPr="005C1AE6">
              <w:rPr>
                <w:rFonts w:eastAsia="標楷體" w:hint="eastAsia"/>
              </w:rPr>
              <w:t>-</w:t>
            </w:r>
            <w:r w:rsidR="0009514A"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49A6F6A7" w14:textId="77777777" w:rsidR="006662CA" w:rsidRPr="005C1AE6" w:rsidRDefault="006662CA" w:rsidP="00857A7F">
            <w:pPr>
              <w:rPr>
                <w:rFonts w:eastAsia="標楷體"/>
              </w:rPr>
            </w:pPr>
          </w:p>
        </w:tc>
        <w:tc>
          <w:tcPr>
            <w:tcW w:w="3827" w:type="dxa"/>
            <w:gridSpan w:val="3"/>
            <w:vAlign w:val="center"/>
          </w:tcPr>
          <w:p w14:paraId="25513F42" w14:textId="77777777" w:rsidR="006662CA" w:rsidRPr="005C1AE6" w:rsidRDefault="006662CA" w:rsidP="00857A7F">
            <w:pPr>
              <w:rPr>
                <w:rFonts w:eastAsia="標楷體"/>
                <w:u w:val="single"/>
              </w:rPr>
            </w:pPr>
          </w:p>
        </w:tc>
      </w:tr>
      <w:tr w:rsidR="006662CA" w:rsidRPr="005C1AE6" w14:paraId="65D4E86B" w14:textId="77777777" w:rsidTr="00857A7F">
        <w:trPr>
          <w:cantSplit/>
          <w:trHeight w:val="480"/>
          <w:jc w:val="center"/>
        </w:trPr>
        <w:tc>
          <w:tcPr>
            <w:tcW w:w="2122" w:type="dxa"/>
            <w:gridSpan w:val="3"/>
            <w:vAlign w:val="center"/>
          </w:tcPr>
          <w:p w14:paraId="1982BDDA" w14:textId="77777777" w:rsidR="006662CA" w:rsidRPr="005C1AE6" w:rsidRDefault="006662CA" w:rsidP="00857A7F">
            <w:pPr>
              <w:rPr>
                <w:rFonts w:eastAsia="標楷體"/>
              </w:rPr>
            </w:pPr>
            <w:r w:rsidRPr="005C1AE6">
              <w:rPr>
                <w:rFonts w:eastAsia="標楷體" w:hint="eastAsia"/>
              </w:rPr>
              <w:t>街舞社</w:t>
            </w:r>
            <w:r w:rsidRPr="005C1AE6">
              <w:rPr>
                <w:rFonts w:eastAsia="標楷體" w:hint="eastAsia"/>
              </w:rPr>
              <w:t>-</w:t>
            </w:r>
            <w:r w:rsidR="0009514A"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47BA262B" w14:textId="77777777" w:rsidR="006662CA" w:rsidRPr="005C1AE6" w:rsidRDefault="006662CA" w:rsidP="00857A7F">
            <w:pPr>
              <w:rPr>
                <w:rFonts w:eastAsia="標楷體"/>
              </w:rPr>
            </w:pPr>
          </w:p>
        </w:tc>
        <w:tc>
          <w:tcPr>
            <w:tcW w:w="3827" w:type="dxa"/>
            <w:gridSpan w:val="3"/>
            <w:vAlign w:val="center"/>
          </w:tcPr>
          <w:p w14:paraId="4B570E85" w14:textId="77777777" w:rsidR="006662CA" w:rsidRPr="005C1AE6" w:rsidRDefault="006662CA" w:rsidP="00857A7F">
            <w:pPr>
              <w:rPr>
                <w:rFonts w:eastAsia="標楷體"/>
              </w:rPr>
            </w:pPr>
          </w:p>
        </w:tc>
      </w:tr>
      <w:tr w:rsidR="006662CA" w:rsidRPr="005C1AE6" w14:paraId="0D9306FC" w14:textId="77777777" w:rsidTr="00857A7F">
        <w:trPr>
          <w:cantSplit/>
          <w:trHeight w:val="480"/>
          <w:jc w:val="center"/>
        </w:trPr>
        <w:tc>
          <w:tcPr>
            <w:tcW w:w="2122" w:type="dxa"/>
            <w:gridSpan w:val="3"/>
            <w:vAlign w:val="center"/>
          </w:tcPr>
          <w:p w14:paraId="33E5447D" w14:textId="77777777" w:rsidR="006662CA" w:rsidRPr="005C1AE6" w:rsidRDefault="006662CA" w:rsidP="00857A7F">
            <w:pPr>
              <w:rPr>
                <w:rFonts w:eastAsia="標楷體"/>
              </w:rPr>
            </w:pPr>
            <w:r w:rsidRPr="005C1AE6">
              <w:rPr>
                <w:rFonts w:eastAsia="標楷體" w:hint="eastAsia"/>
              </w:rPr>
              <w:t>橋藝社</w:t>
            </w:r>
            <w:r w:rsidRPr="005C1AE6">
              <w:rPr>
                <w:rFonts w:eastAsia="標楷體" w:hint="eastAsia"/>
              </w:rPr>
              <w:t>-</w:t>
            </w:r>
            <w:r w:rsidR="0009514A"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7D812D4C" w14:textId="77777777" w:rsidR="006662CA" w:rsidRPr="005C1AE6" w:rsidRDefault="006662CA" w:rsidP="00857A7F">
            <w:pPr>
              <w:rPr>
                <w:rFonts w:eastAsia="標楷體"/>
              </w:rPr>
            </w:pPr>
          </w:p>
        </w:tc>
        <w:tc>
          <w:tcPr>
            <w:tcW w:w="3827" w:type="dxa"/>
            <w:gridSpan w:val="3"/>
            <w:vAlign w:val="center"/>
          </w:tcPr>
          <w:p w14:paraId="5FB3BE29" w14:textId="77777777" w:rsidR="006662CA" w:rsidRPr="005C1AE6" w:rsidRDefault="006662CA" w:rsidP="00857A7F">
            <w:pPr>
              <w:rPr>
                <w:rFonts w:eastAsia="標楷體"/>
              </w:rPr>
            </w:pPr>
          </w:p>
        </w:tc>
      </w:tr>
      <w:tr w:rsidR="006662CA" w:rsidRPr="005C1AE6" w14:paraId="389C0D41" w14:textId="77777777" w:rsidTr="00857A7F">
        <w:trPr>
          <w:cantSplit/>
          <w:trHeight w:val="480"/>
          <w:jc w:val="center"/>
        </w:trPr>
        <w:tc>
          <w:tcPr>
            <w:tcW w:w="2122" w:type="dxa"/>
            <w:gridSpan w:val="3"/>
            <w:vAlign w:val="center"/>
          </w:tcPr>
          <w:p w14:paraId="5C7FAE16" w14:textId="77777777" w:rsidR="006662CA" w:rsidRPr="005C1AE6" w:rsidRDefault="006662CA" w:rsidP="00857A7F">
            <w:pPr>
              <w:rPr>
                <w:rFonts w:eastAsia="標楷體"/>
              </w:rPr>
            </w:pPr>
            <w:r w:rsidRPr="005C1AE6">
              <w:rPr>
                <w:rFonts w:eastAsia="標楷體" w:hint="eastAsia"/>
              </w:rPr>
              <w:t>英語會話社</w:t>
            </w:r>
            <w:r w:rsidRPr="005C1AE6">
              <w:rPr>
                <w:rFonts w:eastAsia="標楷體" w:hint="eastAsia"/>
              </w:rPr>
              <w:t>-</w:t>
            </w:r>
            <w:r w:rsidR="0009514A"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29467934" w14:textId="77777777" w:rsidR="006662CA" w:rsidRPr="005C1AE6" w:rsidRDefault="006662CA" w:rsidP="00857A7F">
            <w:pPr>
              <w:rPr>
                <w:rFonts w:eastAsia="標楷體"/>
              </w:rPr>
            </w:pPr>
          </w:p>
        </w:tc>
        <w:tc>
          <w:tcPr>
            <w:tcW w:w="3827" w:type="dxa"/>
            <w:gridSpan w:val="3"/>
            <w:vAlign w:val="center"/>
          </w:tcPr>
          <w:p w14:paraId="0FA4995C" w14:textId="77777777" w:rsidR="006662CA" w:rsidRPr="005C1AE6" w:rsidRDefault="006662CA" w:rsidP="00857A7F">
            <w:pPr>
              <w:rPr>
                <w:rFonts w:eastAsia="標楷體"/>
              </w:rPr>
            </w:pPr>
          </w:p>
        </w:tc>
      </w:tr>
      <w:tr w:rsidR="006662CA" w:rsidRPr="005C1AE6" w14:paraId="47BE4C98" w14:textId="77777777" w:rsidTr="00857A7F">
        <w:trPr>
          <w:cantSplit/>
          <w:trHeight w:val="480"/>
          <w:jc w:val="center"/>
        </w:trPr>
        <w:tc>
          <w:tcPr>
            <w:tcW w:w="2122" w:type="dxa"/>
            <w:gridSpan w:val="3"/>
            <w:vAlign w:val="center"/>
          </w:tcPr>
          <w:p w14:paraId="55B53E3E" w14:textId="77777777" w:rsidR="006662CA" w:rsidRPr="005C1AE6" w:rsidRDefault="006662CA" w:rsidP="00857A7F">
            <w:pPr>
              <w:rPr>
                <w:rFonts w:eastAsia="標楷體"/>
              </w:rPr>
            </w:pPr>
            <w:r w:rsidRPr="005C1AE6">
              <w:rPr>
                <w:rFonts w:eastAsia="標楷體" w:hint="eastAsia"/>
              </w:rPr>
              <w:t>藝文社</w:t>
            </w:r>
            <w:r w:rsidRPr="005C1AE6">
              <w:rPr>
                <w:rFonts w:eastAsia="標楷體" w:hint="eastAsia"/>
              </w:rPr>
              <w:t>a-</w:t>
            </w:r>
            <w:r w:rsidR="0009514A" w:rsidRPr="005C1AE6">
              <w:rPr>
                <w:rFonts w:ascii="標楷體" w:eastAsia="標楷體" w:hAnsi="標楷體" w:hint="eastAsia"/>
              </w:rPr>
              <w:t>□年</w:t>
            </w:r>
            <w:r w:rsidRPr="005C1AE6">
              <w:rPr>
                <w:rFonts w:eastAsia="標楷體" w:hint="eastAsia"/>
              </w:rPr>
              <w:t>級</w:t>
            </w:r>
          </w:p>
        </w:tc>
        <w:tc>
          <w:tcPr>
            <w:tcW w:w="8788" w:type="dxa"/>
            <w:gridSpan w:val="7"/>
            <w:vAlign w:val="center"/>
          </w:tcPr>
          <w:p w14:paraId="2521C33E" w14:textId="77777777" w:rsidR="006662CA" w:rsidRPr="005C1AE6" w:rsidRDefault="006662CA" w:rsidP="00857A7F">
            <w:pPr>
              <w:rPr>
                <w:rFonts w:eastAsia="標楷體"/>
              </w:rPr>
            </w:pPr>
          </w:p>
        </w:tc>
        <w:tc>
          <w:tcPr>
            <w:tcW w:w="3827" w:type="dxa"/>
            <w:gridSpan w:val="3"/>
            <w:vAlign w:val="center"/>
          </w:tcPr>
          <w:p w14:paraId="1B4BD886" w14:textId="77777777" w:rsidR="006662CA" w:rsidRPr="005C1AE6" w:rsidRDefault="006662CA" w:rsidP="00857A7F">
            <w:pPr>
              <w:rPr>
                <w:rFonts w:eastAsia="標楷體"/>
              </w:rPr>
            </w:pPr>
          </w:p>
        </w:tc>
      </w:tr>
      <w:tr w:rsidR="006662CA" w:rsidRPr="005C1AE6" w14:paraId="63C26E9B" w14:textId="77777777" w:rsidTr="00857A7F">
        <w:trPr>
          <w:cantSplit/>
          <w:trHeight w:val="480"/>
          <w:jc w:val="center"/>
        </w:trPr>
        <w:tc>
          <w:tcPr>
            <w:tcW w:w="2122" w:type="dxa"/>
            <w:gridSpan w:val="3"/>
            <w:vAlign w:val="center"/>
          </w:tcPr>
          <w:p w14:paraId="6A8D3ABC" w14:textId="77777777" w:rsidR="006662CA" w:rsidRPr="005C1AE6" w:rsidRDefault="006662CA" w:rsidP="00857A7F">
            <w:pPr>
              <w:rPr>
                <w:rFonts w:eastAsia="標楷體"/>
              </w:rPr>
            </w:pPr>
            <w:r w:rsidRPr="005C1AE6">
              <w:rPr>
                <w:rFonts w:eastAsia="標楷體" w:hint="eastAsia"/>
              </w:rPr>
              <w:t>藝文社</w:t>
            </w:r>
            <w:r w:rsidRPr="005C1AE6">
              <w:rPr>
                <w:rFonts w:eastAsia="標楷體"/>
              </w:rPr>
              <w:t>b</w:t>
            </w:r>
            <w:r w:rsidRPr="005C1AE6">
              <w:rPr>
                <w:rFonts w:eastAsia="標楷體" w:hint="eastAsia"/>
              </w:rPr>
              <w:t>-</w:t>
            </w:r>
            <w:r w:rsidR="0009514A"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47131E21" w14:textId="77777777" w:rsidR="006662CA" w:rsidRPr="005C1AE6" w:rsidRDefault="006662CA" w:rsidP="00857A7F">
            <w:pPr>
              <w:rPr>
                <w:rFonts w:eastAsia="標楷體"/>
              </w:rPr>
            </w:pPr>
          </w:p>
        </w:tc>
        <w:tc>
          <w:tcPr>
            <w:tcW w:w="3827" w:type="dxa"/>
            <w:gridSpan w:val="3"/>
            <w:vAlign w:val="center"/>
          </w:tcPr>
          <w:p w14:paraId="4377BE0A" w14:textId="77777777" w:rsidR="006662CA" w:rsidRPr="005C1AE6" w:rsidRDefault="006662CA" w:rsidP="00857A7F">
            <w:pPr>
              <w:rPr>
                <w:rFonts w:eastAsia="標楷體"/>
              </w:rPr>
            </w:pPr>
          </w:p>
        </w:tc>
      </w:tr>
      <w:tr w:rsidR="006662CA" w:rsidRPr="005C1AE6" w14:paraId="04F7E006" w14:textId="77777777" w:rsidTr="00857A7F">
        <w:trPr>
          <w:cantSplit/>
          <w:trHeight w:val="480"/>
          <w:jc w:val="center"/>
        </w:trPr>
        <w:tc>
          <w:tcPr>
            <w:tcW w:w="2122" w:type="dxa"/>
            <w:gridSpan w:val="3"/>
            <w:vAlign w:val="center"/>
          </w:tcPr>
          <w:p w14:paraId="351A1C82" w14:textId="77777777" w:rsidR="006662CA" w:rsidRPr="005C1AE6" w:rsidRDefault="006662CA" w:rsidP="00857A7F">
            <w:pPr>
              <w:jc w:val="center"/>
              <w:rPr>
                <w:rFonts w:eastAsia="標楷體"/>
              </w:rPr>
            </w:pPr>
          </w:p>
        </w:tc>
        <w:tc>
          <w:tcPr>
            <w:tcW w:w="8788" w:type="dxa"/>
            <w:gridSpan w:val="7"/>
            <w:vAlign w:val="center"/>
          </w:tcPr>
          <w:p w14:paraId="45C465CB" w14:textId="77777777" w:rsidR="006662CA" w:rsidRPr="005C1AE6" w:rsidRDefault="006662CA" w:rsidP="00857A7F">
            <w:pPr>
              <w:rPr>
                <w:rFonts w:eastAsia="標楷體"/>
              </w:rPr>
            </w:pPr>
          </w:p>
        </w:tc>
        <w:tc>
          <w:tcPr>
            <w:tcW w:w="3827" w:type="dxa"/>
            <w:gridSpan w:val="3"/>
            <w:vAlign w:val="center"/>
          </w:tcPr>
          <w:p w14:paraId="1A81E9ED" w14:textId="77777777" w:rsidR="006662CA" w:rsidRPr="005C1AE6" w:rsidRDefault="006662CA" w:rsidP="00857A7F">
            <w:pPr>
              <w:rPr>
                <w:rFonts w:eastAsia="標楷體"/>
              </w:rPr>
            </w:pPr>
          </w:p>
        </w:tc>
      </w:tr>
      <w:tr w:rsidR="006662CA" w:rsidRPr="005C1AE6" w14:paraId="3D353AD5" w14:textId="77777777" w:rsidTr="00857A7F">
        <w:trPr>
          <w:cantSplit/>
          <w:trHeight w:val="480"/>
          <w:jc w:val="center"/>
        </w:trPr>
        <w:tc>
          <w:tcPr>
            <w:tcW w:w="2122" w:type="dxa"/>
            <w:gridSpan w:val="3"/>
            <w:vAlign w:val="center"/>
          </w:tcPr>
          <w:p w14:paraId="3459FF20" w14:textId="77777777" w:rsidR="006662CA" w:rsidRPr="005C1AE6" w:rsidRDefault="006662CA" w:rsidP="00857A7F">
            <w:pPr>
              <w:jc w:val="center"/>
              <w:rPr>
                <w:rFonts w:eastAsia="標楷體"/>
              </w:rPr>
            </w:pPr>
          </w:p>
        </w:tc>
        <w:tc>
          <w:tcPr>
            <w:tcW w:w="8788" w:type="dxa"/>
            <w:gridSpan w:val="7"/>
            <w:vAlign w:val="center"/>
          </w:tcPr>
          <w:p w14:paraId="7B9D4A42" w14:textId="77777777" w:rsidR="006662CA" w:rsidRPr="005C1AE6" w:rsidRDefault="006662CA" w:rsidP="00857A7F">
            <w:pPr>
              <w:rPr>
                <w:rFonts w:eastAsia="標楷體"/>
              </w:rPr>
            </w:pPr>
          </w:p>
        </w:tc>
        <w:tc>
          <w:tcPr>
            <w:tcW w:w="3827" w:type="dxa"/>
            <w:gridSpan w:val="3"/>
            <w:vAlign w:val="center"/>
          </w:tcPr>
          <w:p w14:paraId="5C36CBCC" w14:textId="77777777" w:rsidR="006662CA" w:rsidRPr="005C1AE6" w:rsidRDefault="006662CA" w:rsidP="00857A7F">
            <w:pPr>
              <w:rPr>
                <w:rFonts w:eastAsia="標楷體"/>
              </w:rPr>
            </w:pPr>
          </w:p>
        </w:tc>
      </w:tr>
      <w:tr w:rsidR="005D20CE" w:rsidRPr="005C1AE6" w14:paraId="5016AC74" w14:textId="77777777" w:rsidTr="00857A7F">
        <w:trPr>
          <w:cantSplit/>
          <w:trHeight w:val="480"/>
          <w:jc w:val="center"/>
        </w:trPr>
        <w:tc>
          <w:tcPr>
            <w:tcW w:w="2122" w:type="dxa"/>
            <w:gridSpan w:val="3"/>
            <w:vAlign w:val="center"/>
          </w:tcPr>
          <w:p w14:paraId="673144DF" w14:textId="77777777" w:rsidR="005D20CE" w:rsidRPr="005C1AE6" w:rsidRDefault="005D20CE" w:rsidP="00857A7F">
            <w:pPr>
              <w:jc w:val="center"/>
              <w:rPr>
                <w:rFonts w:eastAsia="標楷體"/>
              </w:rPr>
            </w:pPr>
          </w:p>
        </w:tc>
        <w:tc>
          <w:tcPr>
            <w:tcW w:w="8788" w:type="dxa"/>
            <w:gridSpan w:val="7"/>
            <w:vAlign w:val="center"/>
          </w:tcPr>
          <w:p w14:paraId="682C0A62" w14:textId="77777777" w:rsidR="005D20CE" w:rsidRPr="005C1AE6" w:rsidRDefault="005D20CE" w:rsidP="00857A7F">
            <w:pPr>
              <w:rPr>
                <w:rFonts w:eastAsia="標楷體"/>
              </w:rPr>
            </w:pPr>
          </w:p>
        </w:tc>
        <w:tc>
          <w:tcPr>
            <w:tcW w:w="3827" w:type="dxa"/>
            <w:gridSpan w:val="3"/>
            <w:vAlign w:val="center"/>
          </w:tcPr>
          <w:p w14:paraId="7C97369A" w14:textId="77777777" w:rsidR="005D20CE" w:rsidRPr="005C1AE6" w:rsidRDefault="005D20CE" w:rsidP="00857A7F">
            <w:pPr>
              <w:rPr>
                <w:rFonts w:eastAsia="標楷體"/>
              </w:rPr>
            </w:pPr>
          </w:p>
        </w:tc>
      </w:tr>
      <w:tr w:rsidR="005D20CE" w:rsidRPr="005C1AE6" w14:paraId="34989ED3" w14:textId="77777777" w:rsidTr="00857A7F">
        <w:trPr>
          <w:cantSplit/>
          <w:trHeight w:val="480"/>
          <w:jc w:val="center"/>
        </w:trPr>
        <w:tc>
          <w:tcPr>
            <w:tcW w:w="2122" w:type="dxa"/>
            <w:gridSpan w:val="3"/>
            <w:vAlign w:val="center"/>
          </w:tcPr>
          <w:p w14:paraId="04290A1A" w14:textId="77777777" w:rsidR="005D20CE" w:rsidRPr="005C1AE6" w:rsidRDefault="005D20CE" w:rsidP="00857A7F">
            <w:pPr>
              <w:jc w:val="center"/>
              <w:rPr>
                <w:rFonts w:eastAsia="標楷體"/>
              </w:rPr>
            </w:pPr>
          </w:p>
        </w:tc>
        <w:tc>
          <w:tcPr>
            <w:tcW w:w="8788" w:type="dxa"/>
            <w:gridSpan w:val="7"/>
            <w:vAlign w:val="center"/>
          </w:tcPr>
          <w:p w14:paraId="357530E2" w14:textId="77777777" w:rsidR="005D20CE" w:rsidRPr="005C1AE6" w:rsidRDefault="005D20CE" w:rsidP="00857A7F">
            <w:pPr>
              <w:rPr>
                <w:rFonts w:eastAsia="標楷體"/>
              </w:rPr>
            </w:pPr>
          </w:p>
        </w:tc>
        <w:tc>
          <w:tcPr>
            <w:tcW w:w="3827" w:type="dxa"/>
            <w:gridSpan w:val="3"/>
            <w:vAlign w:val="center"/>
          </w:tcPr>
          <w:p w14:paraId="6BE112BC" w14:textId="77777777" w:rsidR="005D20CE" w:rsidRPr="005C1AE6" w:rsidRDefault="005D20CE" w:rsidP="00857A7F">
            <w:pPr>
              <w:rPr>
                <w:rFonts w:eastAsia="標楷體"/>
              </w:rPr>
            </w:pPr>
          </w:p>
        </w:tc>
      </w:tr>
      <w:tr w:rsidR="006662CA" w:rsidRPr="005C1AE6" w14:paraId="1A167E50" w14:textId="77777777" w:rsidTr="00857A7F">
        <w:trPr>
          <w:cantSplit/>
          <w:trHeight w:val="480"/>
          <w:jc w:val="center"/>
        </w:trPr>
        <w:tc>
          <w:tcPr>
            <w:tcW w:w="2122" w:type="dxa"/>
            <w:gridSpan w:val="3"/>
            <w:vAlign w:val="center"/>
          </w:tcPr>
          <w:p w14:paraId="3E1EE288" w14:textId="77777777" w:rsidR="006662CA" w:rsidRPr="005C1AE6" w:rsidRDefault="006662CA" w:rsidP="00857A7F">
            <w:pPr>
              <w:jc w:val="center"/>
              <w:rPr>
                <w:rFonts w:eastAsia="標楷體"/>
              </w:rPr>
            </w:pPr>
          </w:p>
        </w:tc>
        <w:tc>
          <w:tcPr>
            <w:tcW w:w="8788" w:type="dxa"/>
            <w:gridSpan w:val="7"/>
            <w:vAlign w:val="center"/>
          </w:tcPr>
          <w:p w14:paraId="41E55D7D" w14:textId="77777777" w:rsidR="006662CA" w:rsidRPr="005C1AE6" w:rsidRDefault="006662CA" w:rsidP="00857A7F">
            <w:pPr>
              <w:rPr>
                <w:rFonts w:eastAsia="標楷體"/>
              </w:rPr>
            </w:pPr>
          </w:p>
        </w:tc>
        <w:tc>
          <w:tcPr>
            <w:tcW w:w="3827" w:type="dxa"/>
            <w:gridSpan w:val="3"/>
            <w:vAlign w:val="center"/>
          </w:tcPr>
          <w:p w14:paraId="17405556" w14:textId="77777777" w:rsidR="006662CA" w:rsidRPr="005C1AE6" w:rsidRDefault="006662CA" w:rsidP="00857A7F">
            <w:pPr>
              <w:rPr>
                <w:rFonts w:eastAsia="標楷體"/>
              </w:rPr>
            </w:pPr>
          </w:p>
        </w:tc>
      </w:tr>
      <w:tr w:rsidR="006662CA" w:rsidRPr="005C1AE6" w14:paraId="3A57CAB9" w14:textId="77777777" w:rsidTr="00857A7F">
        <w:trPr>
          <w:cantSplit/>
          <w:trHeight w:val="890"/>
          <w:jc w:val="center"/>
        </w:trPr>
        <w:tc>
          <w:tcPr>
            <w:tcW w:w="14737" w:type="dxa"/>
            <w:gridSpan w:val="13"/>
            <w:shd w:val="clear" w:color="auto" w:fill="FFE599"/>
            <w:vAlign w:val="center"/>
          </w:tcPr>
          <w:p w14:paraId="6BF89422" w14:textId="77777777" w:rsidR="006662CA" w:rsidRPr="005C1AE6" w:rsidRDefault="006662CA" w:rsidP="00857A7F">
            <w:pPr>
              <w:spacing w:beforeLines="50" w:before="180" w:afterLines="50" w:after="180"/>
              <w:jc w:val="center"/>
              <w:rPr>
                <w:rFonts w:eastAsia="標楷體"/>
                <w:b/>
                <w:sz w:val="28"/>
              </w:rPr>
            </w:pPr>
            <w:r w:rsidRPr="005C1AE6">
              <w:rPr>
                <w:rFonts w:eastAsia="標楷體" w:hint="eastAsia"/>
                <w:b/>
                <w:sz w:val="32"/>
              </w:rPr>
              <w:t>各週教學進度</w:t>
            </w:r>
          </w:p>
        </w:tc>
      </w:tr>
      <w:tr w:rsidR="006662CA" w:rsidRPr="005C1AE6" w14:paraId="0C6508FE" w14:textId="77777777" w:rsidTr="00857A7F">
        <w:trPr>
          <w:cantSplit/>
          <w:trHeight w:val="1303"/>
          <w:jc w:val="center"/>
        </w:trPr>
        <w:tc>
          <w:tcPr>
            <w:tcW w:w="430" w:type="dxa"/>
            <w:shd w:val="clear" w:color="auto" w:fill="D9D9D9"/>
            <w:vAlign w:val="center"/>
          </w:tcPr>
          <w:p w14:paraId="5508E41C" w14:textId="77777777" w:rsidR="006662CA" w:rsidRPr="005C1AE6" w:rsidRDefault="006662CA" w:rsidP="00857A7F">
            <w:pPr>
              <w:jc w:val="center"/>
              <w:rPr>
                <w:rFonts w:eastAsia="標楷體"/>
              </w:rPr>
            </w:pPr>
            <w:r w:rsidRPr="005C1AE6">
              <w:rPr>
                <w:rFonts w:eastAsia="標楷體"/>
              </w:rPr>
              <w:t>週</w:t>
            </w:r>
          </w:p>
          <w:p w14:paraId="5123FC42" w14:textId="77777777" w:rsidR="006662CA" w:rsidRPr="005C1AE6" w:rsidRDefault="006662CA" w:rsidP="00857A7F">
            <w:pPr>
              <w:jc w:val="center"/>
              <w:rPr>
                <w:rFonts w:eastAsia="標楷體"/>
              </w:rPr>
            </w:pPr>
            <w:r w:rsidRPr="005C1AE6">
              <w:rPr>
                <w:rFonts w:eastAsia="標楷體"/>
              </w:rPr>
              <w:t>次</w:t>
            </w:r>
          </w:p>
        </w:tc>
        <w:tc>
          <w:tcPr>
            <w:tcW w:w="699" w:type="dxa"/>
            <w:shd w:val="clear" w:color="auto" w:fill="D9D9D9"/>
            <w:vAlign w:val="center"/>
          </w:tcPr>
          <w:p w14:paraId="6C915401" w14:textId="77777777" w:rsidR="006662CA" w:rsidRPr="005C1AE6" w:rsidRDefault="006662CA" w:rsidP="00857A7F">
            <w:pPr>
              <w:jc w:val="center"/>
              <w:rPr>
                <w:rFonts w:eastAsia="標楷體"/>
              </w:rPr>
            </w:pPr>
            <w:r w:rsidRPr="005C1AE6">
              <w:rPr>
                <w:rFonts w:eastAsia="標楷體"/>
              </w:rPr>
              <w:t>日期</w:t>
            </w:r>
          </w:p>
        </w:tc>
        <w:tc>
          <w:tcPr>
            <w:tcW w:w="1512" w:type="dxa"/>
            <w:gridSpan w:val="2"/>
            <w:shd w:val="clear" w:color="auto" w:fill="D9D9D9"/>
            <w:vAlign w:val="center"/>
          </w:tcPr>
          <w:p w14:paraId="1E509703" w14:textId="77777777" w:rsidR="006662CA" w:rsidRPr="005C1AE6" w:rsidRDefault="006662CA" w:rsidP="00857A7F">
            <w:pPr>
              <w:jc w:val="center"/>
              <w:rPr>
                <w:rFonts w:eastAsia="標楷體"/>
              </w:rPr>
            </w:pPr>
            <w:r w:rsidRPr="005C1AE6">
              <w:rPr>
                <w:rFonts w:eastAsia="標楷體" w:hint="eastAsia"/>
              </w:rPr>
              <w:t>籃球社</w:t>
            </w:r>
          </w:p>
        </w:tc>
        <w:tc>
          <w:tcPr>
            <w:tcW w:w="1512" w:type="dxa"/>
            <w:shd w:val="clear" w:color="auto" w:fill="D9D9D9"/>
            <w:vAlign w:val="center"/>
          </w:tcPr>
          <w:p w14:paraId="14BE1041" w14:textId="77777777" w:rsidR="006662CA" w:rsidRPr="005C1AE6" w:rsidRDefault="006662CA" w:rsidP="00857A7F">
            <w:pPr>
              <w:jc w:val="center"/>
              <w:rPr>
                <w:rFonts w:eastAsia="標楷體"/>
              </w:rPr>
            </w:pPr>
            <w:r w:rsidRPr="005C1AE6">
              <w:rPr>
                <w:rFonts w:eastAsia="標楷體" w:hint="eastAsia"/>
              </w:rPr>
              <w:t>街舞社</w:t>
            </w:r>
          </w:p>
        </w:tc>
        <w:tc>
          <w:tcPr>
            <w:tcW w:w="1512" w:type="dxa"/>
            <w:shd w:val="clear" w:color="auto" w:fill="D9D9D9"/>
            <w:vAlign w:val="center"/>
          </w:tcPr>
          <w:p w14:paraId="5A825000" w14:textId="77777777" w:rsidR="006662CA" w:rsidRPr="005C1AE6" w:rsidRDefault="006662CA" w:rsidP="00857A7F">
            <w:pPr>
              <w:jc w:val="center"/>
              <w:rPr>
                <w:rFonts w:eastAsia="標楷體"/>
              </w:rPr>
            </w:pPr>
            <w:r w:rsidRPr="005C1AE6">
              <w:rPr>
                <w:rFonts w:eastAsia="標楷體" w:hint="eastAsia"/>
              </w:rPr>
              <w:t>橋藝社</w:t>
            </w:r>
          </w:p>
        </w:tc>
        <w:tc>
          <w:tcPr>
            <w:tcW w:w="1512" w:type="dxa"/>
            <w:shd w:val="clear" w:color="auto" w:fill="D9D9D9"/>
            <w:vAlign w:val="center"/>
          </w:tcPr>
          <w:p w14:paraId="5443E74A" w14:textId="77777777" w:rsidR="006662CA" w:rsidRPr="005C1AE6" w:rsidRDefault="006662CA" w:rsidP="00857A7F">
            <w:pPr>
              <w:jc w:val="center"/>
              <w:rPr>
                <w:rFonts w:eastAsia="標楷體"/>
              </w:rPr>
            </w:pPr>
            <w:r w:rsidRPr="005C1AE6">
              <w:rPr>
                <w:rFonts w:eastAsia="標楷體" w:hint="eastAsia"/>
              </w:rPr>
              <w:t>英語會話社</w:t>
            </w:r>
          </w:p>
        </w:tc>
        <w:tc>
          <w:tcPr>
            <w:tcW w:w="1512" w:type="dxa"/>
            <w:shd w:val="clear" w:color="auto" w:fill="D9D9D9"/>
            <w:vAlign w:val="center"/>
          </w:tcPr>
          <w:p w14:paraId="4C0CF32D" w14:textId="77777777" w:rsidR="006662CA" w:rsidRPr="005C1AE6" w:rsidRDefault="006662CA" w:rsidP="00857A7F">
            <w:pPr>
              <w:jc w:val="center"/>
              <w:rPr>
                <w:rFonts w:eastAsia="標楷體"/>
              </w:rPr>
            </w:pPr>
            <w:r w:rsidRPr="005C1AE6">
              <w:rPr>
                <w:rFonts w:eastAsia="標楷體" w:hint="eastAsia"/>
              </w:rPr>
              <w:t>藝文社</w:t>
            </w:r>
            <w:r w:rsidRPr="005C1AE6">
              <w:rPr>
                <w:rFonts w:eastAsia="標楷體" w:hint="eastAsia"/>
              </w:rPr>
              <w:t>a</w:t>
            </w:r>
          </w:p>
        </w:tc>
        <w:tc>
          <w:tcPr>
            <w:tcW w:w="1512" w:type="dxa"/>
            <w:shd w:val="clear" w:color="auto" w:fill="D9D9D9"/>
            <w:vAlign w:val="center"/>
          </w:tcPr>
          <w:p w14:paraId="27D9D167" w14:textId="77777777" w:rsidR="006662CA" w:rsidRPr="005C1AE6" w:rsidRDefault="006662CA" w:rsidP="00857A7F">
            <w:pPr>
              <w:jc w:val="center"/>
              <w:rPr>
                <w:rFonts w:eastAsia="標楷體"/>
              </w:rPr>
            </w:pPr>
            <w:r w:rsidRPr="005C1AE6">
              <w:rPr>
                <w:rFonts w:eastAsia="標楷體" w:hint="eastAsia"/>
              </w:rPr>
              <w:t>藝文社</w:t>
            </w:r>
            <w:r w:rsidRPr="005C1AE6">
              <w:rPr>
                <w:rFonts w:eastAsia="標楷體"/>
              </w:rPr>
              <w:t>b</w:t>
            </w:r>
          </w:p>
        </w:tc>
        <w:tc>
          <w:tcPr>
            <w:tcW w:w="1512" w:type="dxa"/>
            <w:gridSpan w:val="2"/>
            <w:shd w:val="clear" w:color="auto" w:fill="D9D9D9"/>
            <w:vAlign w:val="center"/>
          </w:tcPr>
          <w:p w14:paraId="6A431DE7" w14:textId="77777777" w:rsidR="006662CA" w:rsidRPr="005C1AE6" w:rsidRDefault="006662CA" w:rsidP="00857A7F">
            <w:pPr>
              <w:jc w:val="center"/>
              <w:rPr>
                <w:rFonts w:eastAsia="標楷體"/>
              </w:rPr>
            </w:pPr>
          </w:p>
        </w:tc>
        <w:tc>
          <w:tcPr>
            <w:tcW w:w="1512" w:type="dxa"/>
            <w:shd w:val="clear" w:color="auto" w:fill="D9D9D9"/>
            <w:vAlign w:val="center"/>
          </w:tcPr>
          <w:p w14:paraId="2BDF1DAE" w14:textId="77777777" w:rsidR="006662CA" w:rsidRPr="005C1AE6" w:rsidRDefault="006662CA" w:rsidP="00857A7F">
            <w:pPr>
              <w:jc w:val="center"/>
              <w:rPr>
                <w:rFonts w:eastAsia="標楷體"/>
              </w:rPr>
            </w:pPr>
          </w:p>
        </w:tc>
        <w:tc>
          <w:tcPr>
            <w:tcW w:w="1512" w:type="dxa"/>
            <w:shd w:val="clear" w:color="auto" w:fill="D9D9D9"/>
            <w:vAlign w:val="center"/>
          </w:tcPr>
          <w:p w14:paraId="2982723B" w14:textId="77777777" w:rsidR="006662CA" w:rsidRPr="005C1AE6" w:rsidRDefault="006662CA" w:rsidP="00857A7F">
            <w:pPr>
              <w:jc w:val="center"/>
              <w:rPr>
                <w:rFonts w:eastAsia="標楷體"/>
              </w:rPr>
            </w:pPr>
          </w:p>
        </w:tc>
      </w:tr>
      <w:tr w:rsidR="006662CA" w:rsidRPr="005C1AE6" w14:paraId="2EA81F55" w14:textId="77777777" w:rsidTr="00857A7F">
        <w:trPr>
          <w:cantSplit/>
          <w:trHeight w:val="780"/>
          <w:jc w:val="center"/>
        </w:trPr>
        <w:tc>
          <w:tcPr>
            <w:tcW w:w="430" w:type="dxa"/>
            <w:vAlign w:val="center"/>
          </w:tcPr>
          <w:p w14:paraId="1B16BDA9" w14:textId="77777777" w:rsidR="006662CA" w:rsidRPr="005C1AE6" w:rsidRDefault="006662CA" w:rsidP="00857A7F">
            <w:pPr>
              <w:jc w:val="center"/>
              <w:rPr>
                <w:rFonts w:eastAsia="標楷體"/>
              </w:rPr>
            </w:pPr>
            <w:r w:rsidRPr="005C1AE6">
              <w:rPr>
                <w:rFonts w:eastAsia="標楷體" w:hint="eastAsia"/>
              </w:rPr>
              <w:t>1</w:t>
            </w:r>
          </w:p>
        </w:tc>
        <w:tc>
          <w:tcPr>
            <w:tcW w:w="699" w:type="dxa"/>
            <w:vAlign w:val="center"/>
          </w:tcPr>
          <w:p w14:paraId="5276B783" w14:textId="77777777" w:rsidR="006662CA" w:rsidRPr="005C1AE6" w:rsidRDefault="006662CA" w:rsidP="00857A7F">
            <w:pPr>
              <w:jc w:val="center"/>
              <w:rPr>
                <w:rFonts w:eastAsia="標楷體"/>
              </w:rPr>
            </w:pPr>
            <w:r w:rsidRPr="005C1AE6">
              <w:rPr>
                <w:rFonts w:eastAsia="標楷體"/>
              </w:rPr>
              <w:t>0830</w:t>
            </w:r>
          </w:p>
          <w:p w14:paraId="2F6B027E" w14:textId="77777777" w:rsidR="006662CA" w:rsidRPr="005C1AE6" w:rsidRDefault="006662CA" w:rsidP="00857A7F">
            <w:pPr>
              <w:jc w:val="center"/>
              <w:rPr>
                <w:rFonts w:eastAsia="標楷體"/>
              </w:rPr>
            </w:pPr>
            <w:r w:rsidRPr="005C1AE6">
              <w:rPr>
                <w:rFonts w:eastAsia="標楷體" w:hint="eastAsia"/>
              </w:rPr>
              <w:t>|</w:t>
            </w:r>
          </w:p>
          <w:p w14:paraId="374B76D0" w14:textId="77777777" w:rsidR="006662CA" w:rsidRPr="005C1AE6" w:rsidRDefault="006662CA" w:rsidP="00857A7F">
            <w:pPr>
              <w:jc w:val="center"/>
              <w:rPr>
                <w:rFonts w:eastAsia="標楷體"/>
              </w:rPr>
            </w:pPr>
            <w:r w:rsidRPr="005C1AE6">
              <w:rPr>
                <w:rFonts w:eastAsia="標楷體"/>
              </w:rPr>
              <w:t>0903</w:t>
            </w:r>
          </w:p>
        </w:tc>
        <w:tc>
          <w:tcPr>
            <w:tcW w:w="1512" w:type="dxa"/>
            <w:gridSpan w:val="2"/>
            <w:vAlign w:val="center"/>
          </w:tcPr>
          <w:p w14:paraId="6519D7A3" w14:textId="77777777" w:rsidR="006662CA" w:rsidRPr="005C1AE6" w:rsidRDefault="006662CA" w:rsidP="00857A7F">
            <w:pPr>
              <w:jc w:val="center"/>
              <w:rPr>
                <w:rFonts w:eastAsia="標楷體"/>
              </w:rPr>
            </w:pPr>
          </w:p>
        </w:tc>
        <w:tc>
          <w:tcPr>
            <w:tcW w:w="1512" w:type="dxa"/>
            <w:vAlign w:val="center"/>
          </w:tcPr>
          <w:p w14:paraId="2B726C65" w14:textId="77777777" w:rsidR="006662CA" w:rsidRPr="005C1AE6" w:rsidRDefault="006662CA" w:rsidP="00857A7F">
            <w:pPr>
              <w:jc w:val="center"/>
              <w:rPr>
                <w:rFonts w:eastAsia="標楷體"/>
              </w:rPr>
            </w:pPr>
          </w:p>
        </w:tc>
        <w:tc>
          <w:tcPr>
            <w:tcW w:w="1512" w:type="dxa"/>
            <w:vAlign w:val="center"/>
          </w:tcPr>
          <w:p w14:paraId="5FB532E9" w14:textId="77777777" w:rsidR="006662CA" w:rsidRPr="005C1AE6" w:rsidRDefault="006662CA" w:rsidP="00857A7F">
            <w:pPr>
              <w:jc w:val="center"/>
              <w:rPr>
                <w:rFonts w:eastAsia="標楷體"/>
              </w:rPr>
            </w:pPr>
          </w:p>
        </w:tc>
        <w:tc>
          <w:tcPr>
            <w:tcW w:w="1512" w:type="dxa"/>
            <w:vAlign w:val="center"/>
          </w:tcPr>
          <w:p w14:paraId="456EF4C7" w14:textId="77777777" w:rsidR="006662CA" w:rsidRPr="005C1AE6" w:rsidRDefault="006662CA" w:rsidP="00857A7F">
            <w:pPr>
              <w:jc w:val="center"/>
              <w:rPr>
                <w:rFonts w:eastAsia="標楷體"/>
              </w:rPr>
            </w:pPr>
          </w:p>
        </w:tc>
        <w:tc>
          <w:tcPr>
            <w:tcW w:w="1512" w:type="dxa"/>
            <w:vAlign w:val="center"/>
          </w:tcPr>
          <w:p w14:paraId="4CB151DB" w14:textId="77777777" w:rsidR="006662CA" w:rsidRPr="005C1AE6" w:rsidRDefault="006662CA" w:rsidP="00857A7F">
            <w:pPr>
              <w:jc w:val="center"/>
              <w:rPr>
                <w:rFonts w:eastAsia="標楷體"/>
              </w:rPr>
            </w:pPr>
          </w:p>
        </w:tc>
        <w:tc>
          <w:tcPr>
            <w:tcW w:w="1512" w:type="dxa"/>
            <w:vAlign w:val="center"/>
          </w:tcPr>
          <w:p w14:paraId="499E170C" w14:textId="77777777" w:rsidR="006662CA" w:rsidRPr="005C1AE6" w:rsidRDefault="006662CA" w:rsidP="00857A7F">
            <w:pPr>
              <w:jc w:val="center"/>
              <w:rPr>
                <w:rFonts w:eastAsia="標楷體"/>
              </w:rPr>
            </w:pPr>
          </w:p>
        </w:tc>
        <w:tc>
          <w:tcPr>
            <w:tcW w:w="1512" w:type="dxa"/>
            <w:gridSpan w:val="2"/>
            <w:shd w:val="clear" w:color="auto" w:fill="FFFFFF"/>
            <w:vAlign w:val="center"/>
          </w:tcPr>
          <w:p w14:paraId="50E7150E" w14:textId="77777777" w:rsidR="006662CA" w:rsidRPr="005C1AE6" w:rsidRDefault="006662CA" w:rsidP="00857A7F">
            <w:pPr>
              <w:jc w:val="center"/>
              <w:rPr>
                <w:rFonts w:eastAsia="標楷體"/>
              </w:rPr>
            </w:pPr>
          </w:p>
        </w:tc>
        <w:tc>
          <w:tcPr>
            <w:tcW w:w="1512" w:type="dxa"/>
            <w:shd w:val="clear" w:color="auto" w:fill="FFFFFF"/>
            <w:vAlign w:val="center"/>
          </w:tcPr>
          <w:p w14:paraId="4C1F90ED" w14:textId="77777777" w:rsidR="006662CA" w:rsidRPr="005C1AE6" w:rsidRDefault="006662CA" w:rsidP="00857A7F">
            <w:pPr>
              <w:jc w:val="center"/>
              <w:rPr>
                <w:rFonts w:eastAsia="標楷體"/>
              </w:rPr>
            </w:pPr>
          </w:p>
        </w:tc>
        <w:tc>
          <w:tcPr>
            <w:tcW w:w="1512" w:type="dxa"/>
            <w:vAlign w:val="center"/>
          </w:tcPr>
          <w:p w14:paraId="7207C1F1" w14:textId="77777777" w:rsidR="006662CA" w:rsidRPr="005C1AE6" w:rsidRDefault="006662CA" w:rsidP="00857A7F">
            <w:pPr>
              <w:jc w:val="center"/>
              <w:rPr>
                <w:rFonts w:eastAsia="標楷體"/>
              </w:rPr>
            </w:pPr>
          </w:p>
        </w:tc>
      </w:tr>
      <w:tr w:rsidR="006662CA" w:rsidRPr="005C1AE6" w14:paraId="1015C7BB" w14:textId="77777777" w:rsidTr="00857A7F">
        <w:trPr>
          <w:cantSplit/>
          <w:trHeight w:val="780"/>
          <w:jc w:val="center"/>
        </w:trPr>
        <w:tc>
          <w:tcPr>
            <w:tcW w:w="430" w:type="dxa"/>
            <w:vAlign w:val="center"/>
          </w:tcPr>
          <w:p w14:paraId="02C6BF33" w14:textId="77777777" w:rsidR="006662CA" w:rsidRPr="005C1AE6" w:rsidRDefault="006662CA" w:rsidP="00857A7F">
            <w:pPr>
              <w:jc w:val="center"/>
              <w:rPr>
                <w:rFonts w:eastAsia="標楷體"/>
              </w:rPr>
            </w:pPr>
            <w:r w:rsidRPr="005C1AE6">
              <w:rPr>
                <w:rFonts w:eastAsia="標楷體" w:hint="eastAsia"/>
              </w:rPr>
              <w:t>2</w:t>
            </w:r>
          </w:p>
        </w:tc>
        <w:tc>
          <w:tcPr>
            <w:tcW w:w="699" w:type="dxa"/>
            <w:vAlign w:val="center"/>
          </w:tcPr>
          <w:p w14:paraId="1DA1A74D" w14:textId="77777777" w:rsidR="006662CA" w:rsidRPr="005C1AE6" w:rsidRDefault="006662CA" w:rsidP="00857A7F">
            <w:pPr>
              <w:jc w:val="center"/>
              <w:rPr>
                <w:rFonts w:eastAsia="標楷體"/>
              </w:rPr>
            </w:pPr>
          </w:p>
        </w:tc>
        <w:tc>
          <w:tcPr>
            <w:tcW w:w="1512" w:type="dxa"/>
            <w:gridSpan w:val="2"/>
            <w:vAlign w:val="center"/>
          </w:tcPr>
          <w:p w14:paraId="5D9BE90C" w14:textId="77777777" w:rsidR="006662CA" w:rsidRPr="005C1AE6" w:rsidRDefault="006662CA" w:rsidP="00857A7F">
            <w:pPr>
              <w:jc w:val="center"/>
              <w:rPr>
                <w:rFonts w:eastAsia="標楷體"/>
              </w:rPr>
            </w:pPr>
          </w:p>
        </w:tc>
        <w:tc>
          <w:tcPr>
            <w:tcW w:w="1512" w:type="dxa"/>
            <w:vAlign w:val="center"/>
          </w:tcPr>
          <w:p w14:paraId="41486B6B" w14:textId="77777777" w:rsidR="006662CA" w:rsidRPr="005C1AE6" w:rsidRDefault="006662CA" w:rsidP="00857A7F">
            <w:pPr>
              <w:jc w:val="center"/>
              <w:rPr>
                <w:rFonts w:eastAsia="標楷體"/>
              </w:rPr>
            </w:pPr>
          </w:p>
        </w:tc>
        <w:tc>
          <w:tcPr>
            <w:tcW w:w="1512" w:type="dxa"/>
            <w:vAlign w:val="center"/>
          </w:tcPr>
          <w:p w14:paraId="124DBD98" w14:textId="77777777" w:rsidR="006662CA" w:rsidRPr="005C1AE6" w:rsidRDefault="006662CA" w:rsidP="00857A7F">
            <w:pPr>
              <w:jc w:val="center"/>
              <w:rPr>
                <w:rFonts w:eastAsia="標楷體"/>
              </w:rPr>
            </w:pPr>
          </w:p>
        </w:tc>
        <w:tc>
          <w:tcPr>
            <w:tcW w:w="1512" w:type="dxa"/>
            <w:vAlign w:val="center"/>
          </w:tcPr>
          <w:p w14:paraId="4B6F1BE7" w14:textId="77777777" w:rsidR="006662CA" w:rsidRPr="005C1AE6" w:rsidRDefault="006662CA" w:rsidP="00857A7F">
            <w:pPr>
              <w:jc w:val="center"/>
              <w:rPr>
                <w:rFonts w:eastAsia="標楷體"/>
              </w:rPr>
            </w:pPr>
          </w:p>
        </w:tc>
        <w:tc>
          <w:tcPr>
            <w:tcW w:w="1512" w:type="dxa"/>
            <w:vAlign w:val="center"/>
          </w:tcPr>
          <w:p w14:paraId="008E42CA" w14:textId="77777777" w:rsidR="006662CA" w:rsidRPr="005C1AE6" w:rsidRDefault="006662CA" w:rsidP="00857A7F">
            <w:pPr>
              <w:jc w:val="center"/>
              <w:rPr>
                <w:rFonts w:eastAsia="標楷體"/>
              </w:rPr>
            </w:pPr>
          </w:p>
        </w:tc>
        <w:tc>
          <w:tcPr>
            <w:tcW w:w="1512" w:type="dxa"/>
            <w:vAlign w:val="center"/>
          </w:tcPr>
          <w:p w14:paraId="6CA4F900" w14:textId="77777777" w:rsidR="006662CA" w:rsidRPr="005C1AE6" w:rsidRDefault="006662CA" w:rsidP="00857A7F">
            <w:pPr>
              <w:jc w:val="center"/>
              <w:rPr>
                <w:rFonts w:eastAsia="標楷體"/>
              </w:rPr>
            </w:pPr>
          </w:p>
        </w:tc>
        <w:tc>
          <w:tcPr>
            <w:tcW w:w="1512" w:type="dxa"/>
            <w:gridSpan w:val="2"/>
            <w:shd w:val="clear" w:color="auto" w:fill="FFFFFF"/>
            <w:vAlign w:val="center"/>
          </w:tcPr>
          <w:p w14:paraId="0FF168FE" w14:textId="77777777" w:rsidR="006662CA" w:rsidRPr="005C1AE6" w:rsidRDefault="006662CA" w:rsidP="00857A7F">
            <w:pPr>
              <w:jc w:val="center"/>
              <w:rPr>
                <w:rFonts w:eastAsia="標楷體"/>
              </w:rPr>
            </w:pPr>
          </w:p>
        </w:tc>
        <w:tc>
          <w:tcPr>
            <w:tcW w:w="1512" w:type="dxa"/>
            <w:shd w:val="clear" w:color="auto" w:fill="FFFFFF"/>
            <w:vAlign w:val="center"/>
          </w:tcPr>
          <w:p w14:paraId="3B559E2F" w14:textId="77777777" w:rsidR="006662CA" w:rsidRPr="005C1AE6" w:rsidRDefault="006662CA" w:rsidP="00857A7F">
            <w:pPr>
              <w:jc w:val="center"/>
              <w:rPr>
                <w:rFonts w:eastAsia="標楷體"/>
              </w:rPr>
            </w:pPr>
          </w:p>
        </w:tc>
        <w:tc>
          <w:tcPr>
            <w:tcW w:w="1512" w:type="dxa"/>
            <w:vAlign w:val="center"/>
          </w:tcPr>
          <w:p w14:paraId="5EA2369B" w14:textId="77777777" w:rsidR="006662CA" w:rsidRPr="005C1AE6" w:rsidRDefault="006662CA" w:rsidP="00857A7F">
            <w:pPr>
              <w:jc w:val="center"/>
              <w:rPr>
                <w:rFonts w:eastAsia="標楷體"/>
              </w:rPr>
            </w:pPr>
          </w:p>
        </w:tc>
      </w:tr>
      <w:tr w:rsidR="006662CA" w:rsidRPr="005C1AE6" w14:paraId="424A68A2" w14:textId="77777777" w:rsidTr="00857A7F">
        <w:trPr>
          <w:cantSplit/>
          <w:trHeight w:val="780"/>
          <w:jc w:val="center"/>
        </w:trPr>
        <w:tc>
          <w:tcPr>
            <w:tcW w:w="430" w:type="dxa"/>
            <w:vAlign w:val="center"/>
          </w:tcPr>
          <w:p w14:paraId="2E9C083B" w14:textId="77777777" w:rsidR="006662CA" w:rsidRPr="005C1AE6" w:rsidRDefault="006662CA" w:rsidP="00857A7F">
            <w:pPr>
              <w:jc w:val="center"/>
              <w:rPr>
                <w:rFonts w:eastAsia="標楷體"/>
              </w:rPr>
            </w:pPr>
            <w:r w:rsidRPr="005C1AE6">
              <w:rPr>
                <w:rFonts w:eastAsia="標楷體" w:hint="eastAsia"/>
              </w:rPr>
              <w:t>3</w:t>
            </w:r>
          </w:p>
        </w:tc>
        <w:tc>
          <w:tcPr>
            <w:tcW w:w="699" w:type="dxa"/>
            <w:vAlign w:val="center"/>
          </w:tcPr>
          <w:p w14:paraId="32F49B39" w14:textId="77777777" w:rsidR="006662CA" w:rsidRPr="005C1AE6" w:rsidRDefault="006662CA" w:rsidP="00857A7F">
            <w:pPr>
              <w:jc w:val="center"/>
              <w:rPr>
                <w:rFonts w:eastAsia="標楷體"/>
              </w:rPr>
            </w:pPr>
          </w:p>
        </w:tc>
        <w:tc>
          <w:tcPr>
            <w:tcW w:w="1512" w:type="dxa"/>
            <w:gridSpan w:val="2"/>
            <w:vAlign w:val="center"/>
          </w:tcPr>
          <w:p w14:paraId="6CF3A0BD" w14:textId="77777777" w:rsidR="006662CA" w:rsidRPr="005C1AE6" w:rsidRDefault="006662CA" w:rsidP="00857A7F">
            <w:pPr>
              <w:jc w:val="center"/>
              <w:rPr>
                <w:rFonts w:eastAsia="標楷體"/>
              </w:rPr>
            </w:pPr>
          </w:p>
        </w:tc>
        <w:tc>
          <w:tcPr>
            <w:tcW w:w="1512" w:type="dxa"/>
            <w:vAlign w:val="center"/>
          </w:tcPr>
          <w:p w14:paraId="596A53FE" w14:textId="77777777" w:rsidR="006662CA" w:rsidRPr="005C1AE6" w:rsidRDefault="006662CA" w:rsidP="00857A7F">
            <w:pPr>
              <w:jc w:val="center"/>
              <w:rPr>
                <w:rFonts w:eastAsia="標楷體"/>
              </w:rPr>
            </w:pPr>
          </w:p>
        </w:tc>
        <w:tc>
          <w:tcPr>
            <w:tcW w:w="1512" w:type="dxa"/>
            <w:vAlign w:val="center"/>
          </w:tcPr>
          <w:p w14:paraId="5F250F50" w14:textId="77777777" w:rsidR="006662CA" w:rsidRPr="005C1AE6" w:rsidRDefault="006662CA" w:rsidP="00857A7F">
            <w:pPr>
              <w:jc w:val="center"/>
              <w:rPr>
                <w:rFonts w:eastAsia="標楷體"/>
              </w:rPr>
            </w:pPr>
          </w:p>
        </w:tc>
        <w:tc>
          <w:tcPr>
            <w:tcW w:w="1512" w:type="dxa"/>
            <w:vAlign w:val="center"/>
          </w:tcPr>
          <w:p w14:paraId="2BC95A50" w14:textId="77777777" w:rsidR="006662CA" w:rsidRPr="005C1AE6" w:rsidRDefault="006662CA" w:rsidP="00857A7F">
            <w:pPr>
              <w:jc w:val="center"/>
              <w:rPr>
                <w:rFonts w:eastAsia="標楷體"/>
              </w:rPr>
            </w:pPr>
          </w:p>
        </w:tc>
        <w:tc>
          <w:tcPr>
            <w:tcW w:w="1512" w:type="dxa"/>
            <w:vAlign w:val="center"/>
          </w:tcPr>
          <w:p w14:paraId="669A7844" w14:textId="77777777" w:rsidR="006662CA" w:rsidRPr="005C1AE6" w:rsidRDefault="006662CA" w:rsidP="00857A7F">
            <w:pPr>
              <w:jc w:val="center"/>
              <w:rPr>
                <w:rFonts w:eastAsia="標楷體"/>
              </w:rPr>
            </w:pPr>
          </w:p>
        </w:tc>
        <w:tc>
          <w:tcPr>
            <w:tcW w:w="1512" w:type="dxa"/>
            <w:vAlign w:val="center"/>
          </w:tcPr>
          <w:p w14:paraId="4F04B44D" w14:textId="77777777" w:rsidR="006662CA" w:rsidRPr="005C1AE6" w:rsidRDefault="006662CA" w:rsidP="00857A7F">
            <w:pPr>
              <w:jc w:val="center"/>
              <w:rPr>
                <w:rFonts w:eastAsia="標楷體"/>
              </w:rPr>
            </w:pPr>
          </w:p>
        </w:tc>
        <w:tc>
          <w:tcPr>
            <w:tcW w:w="1512" w:type="dxa"/>
            <w:gridSpan w:val="2"/>
            <w:shd w:val="clear" w:color="auto" w:fill="FFFFFF"/>
            <w:vAlign w:val="center"/>
          </w:tcPr>
          <w:p w14:paraId="0285C186" w14:textId="77777777" w:rsidR="006662CA" w:rsidRPr="005C1AE6" w:rsidRDefault="006662CA" w:rsidP="00857A7F">
            <w:pPr>
              <w:jc w:val="center"/>
              <w:rPr>
                <w:rFonts w:eastAsia="標楷體"/>
              </w:rPr>
            </w:pPr>
          </w:p>
        </w:tc>
        <w:tc>
          <w:tcPr>
            <w:tcW w:w="1512" w:type="dxa"/>
            <w:shd w:val="clear" w:color="auto" w:fill="FFFFFF"/>
            <w:vAlign w:val="center"/>
          </w:tcPr>
          <w:p w14:paraId="605DD319" w14:textId="77777777" w:rsidR="006662CA" w:rsidRPr="005C1AE6" w:rsidRDefault="006662CA" w:rsidP="00857A7F">
            <w:pPr>
              <w:jc w:val="center"/>
              <w:rPr>
                <w:rFonts w:eastAsia="標楷體"/>
              </w:rPr>
            </w:pPr>
          </w:p>
        </w:tc>
        <w:tc>
          <w:tcPr>
            <w:tcW w:w="1512" w:type="dxa"/>
            <w:vAlign w:val="center"/>
          </w:tcPr>
          <w:p w14:paraId="0A784060" w14:textId="77777777" w:rsidR="006662CA" w:rsidRPr="005C1AE6" w:rsidRDefault="006662CA" w:rsidP="00857A7F">
            <w:pPr>
              <w:jc w:val="center"/>
              <w:rPr>
                <w:rFonts w:eastAsia="標楷體"/>
              </w:rPr>
            </w:pPr>
          </w:p>
        </w:tc>
      </w:tr>
      <w:tr w:rsidR="006662CA" w:rsidRPr="005C1AE6" w14:paraId="151B942B" w14:textId="77777777" w:rsidTr="00857A7F">
        <w:trPr>
          <w:cantSplit/>
          <w:trHeight w:val="780"/>
          <w:jc w:val="center"/>
        </w:trPr>
        <w:tc>
          <w:tcPr>
            <w:tcW w:w="430" w:type="dxa"/>
            <w:vAlign w:val="center"/>
          </w:tcPr>
          <w:p w14:paraId="3B9CECD0" w14:textId="77777777" w:rsidR="006662CA" w:rsidRPr="005C1AE6" w:rsidRDefault="006662CA" w:rsidP="00857A7F">
            <w:pPr>
              <w:jc w:val="center"/>
              <w:rPr>
                <w:rFonts w:eastAsia="標楷體"/>
              </w:rPr>
            </w:pPr>
          </w:p>
        </w:tc>
        <w:tc>
          <w:tcPr>
            <w:tcW w:w="699" w:type="dxa"/>
            <w:vAlign w:val="center"/>
          </w:tcPr>
          <w:p w14:paraId="0E35B8DD" w14:textId="77777777" w:rsidR="006662CA" w:rsidRPr="005C1AE6" w:rsidRDefault="006662CA" w:rsidP="00857A7F">
            <w:pPr>
              <w:jc w:val="center"/>
              <w:rPr>
                <w:rFonts w:eastAsia="標楷體"/>
              </w:rPr>
            </w:pPr>
          </w:p>
        </w:tc>
        <w:tc>
          <w:tcPr>
            <w:tcW w:w="1512" w:type="dxa"/>
            <w:gridSpan w:val="2"/>
            <w:vAlign w:val="center"/>
          </w:tcPr>
          <w:p w14:paraId="3E01ACD5" w14:textId="77777777" w:rsidR="006662CA" w:rsidRPr="005C1AE6" w:rsidRDefault="006662CA" w:rsidP="00857A7F">
            <w:pPr>
              <w:jc w:val="center"/>
              <w:rPr>
                <w:rFonts w:eastAsia="標楷體"/>
              </w:rPr>
            </w:pPr>
          </w:p>
        </w:tc>
        <w:tc>
          <w:tcPr>
            <w:tcW w:w="1512" w:type="dxa"/>
            <w:vAlign w:val="center"/>
          </w:tcPr>
          <w:p w14:paraId="61504A35" w14:textId="77777777" w:rsidR="006662CA" w:rsidRPr="005C1AE6" w:rsidRDefault="006662CA" w:rsidP="00857A7F">
            <w:pPr>
              <w:jc w:val="center"/>
              <w:rPr>
                <w:rFonts w:eastAsia="標楷體"/>
              </w:rPr>
            </w:pPr>
          </w:p>
        </w:tc>
        <w:tc>
          <w:tcPr>
            <w:tcW w:w="1512" w:type="dxa"/>
            <w:vAlign w:val="center"/>
          </w:tcPr>
          <w:p w14:paraId="603BC37F" w14:textId="77777777" w:rsidR="006662CA" w:rsidRPr="005C1AE6" w:rsidRDefault="006662CA" w:rsidP="00857A7F">
            <w:pPr>
              <w:jc w:val="center"/>
              <w:rPr>
                <w:rFonts w:eastAsia="標楷體"/>
              </w:rPr>
            </w:pPr>
          </w:p>
        </w:tc>
        <w:tc>
          <w:tcPr>
            <w:tcW w:w="1512" w:type="dxa"/>
            <w:vAlign w:val="center"/>
          </w:tcPr>
          <w:p w14:paraId="6FC7BCB8" w14:textId="77777777" w:rsidR="006662CA" w:rsidRPr="005C1AE6" w:rsidRDefault="006662CA" w:rsidP="00857A7F">
            <w:pPr>
              <w:jc w:val="center"/>
              <w:rPr>
                <w:rFonts w:eastAsia="標楷體"/>
              </w:rPr>
            </w:pPr>
          </w:p>
        </w:tc>
        <w:tc>
          <w:tcPr>
            <w:tcW w:w="1512" w:type="dxa"/>
            <w:vAlign w:val="center"/>
          </w:tcPr>
          <w:p w14:paraId="5C9FDA06" w14:textId="77777777" w:rsidR="006662CA" w:rsidRPr="005C1AE6" w:rsidRDefault="006662CA" w:rsidP="00857A7F">
            <w:pPr>
              <w:jc w:val="center"/>
              <w:rPr>
                <w:rFonts w:eastAsia="標楷體"/>
              </w:rPr>
            </w:pPr>
          </w:p>
        </w:tc>
        <w:tc>
          <w:tcPr>
            <w:tcW w:w="1512" w:type="dxa"/>
            <w:vAlign w:val="center"/>
          </w:tcPr>
          <w:p w14:paraId="7B7C09B1" w14:textId="77777777" w:rsidR="006662CA" w:rsidRPr="005C1AE6" w:rsidRDefault="006662CA" w:rsidP="00857A7F">
            <w:pPr>
              <w:jc w:val="center"/>
              <w:rPr>
                <w:rFonts w:eastAsia="標楷體"/>
              </w:rPr>
            </w:pPr>
          </w:p>
        </w:tc>
        <w:tc>
          <w:tcPr>
            <w:tcW w:w="1512" w:type="dxa"/>
            <w:gridSpan w:val="2"/>
            <w:shd w:val="clear" w:color="auto" w:fill="FFFFFF"/>
            <w:vAlign w:val="center"/>
          </w:tcPr>
          <w:p w14:paraId="608CD29F" w14:textId="77777777" w:rsidR="006662CA" w:rsidRPr="005C1AE6" w:rsidRDefault="006662CA" w:rsidP="00857A7F">
            <w:pPr>
              <w:jc w:val="center"/>
              <w:rPr>
                <w:rFonts w:eastAsia="標楷體"/>
              </w:rPr>
            </w:pPr>
          </w:p>
        </w:tc>
        <w:tc>
          <w:tcPr>
            <w:tcW w:w="1512" w:type="dxa"/>
            <w:shd w:val="clear" w:color="auto" w:fill="FFFFFF"/>
            <w:vAlign w:val="center"/>
          </w:tcPr>
          <w:p w14:paraId="1578F967" w14:textId="77777777" w:rsidR="006662CA" w:rsidRPr="005C1AE6" w:rsidRDefault="006662CA" w:rsidP="00857A7F">
            <w:pPr>
              <w:jc w:val="center"/>
              <w:rPr>
                <w:rFonts w:eastAsia="標楷體"/>
              </w:rPr>
            </w:pPr>
          </w:p>
        </w:tc>
        <w:tc>
          <w:tcPr>
            <w:tcW w:w="1512" w:type="dxa"/>
            <w:vAlign w:val="center"/>
          </w:tcPr>
          <w:p w14:paraId="5D049D83" w14:textId="77777777" w:rsidR="006662CA" w:rsidRPr="005C1AE6" w:rsidRDefault="006662CA" w:rsidP="00857A7F">
            <w:pPr>
              <w:jc w:val="center"/>
              <w:rPr>
                <w:rFonts w:eastAsia="標楷體"/>
              </w:rPr>
            </w:pPr>
          </w:p>
        </w:tc>
      </w:tr>
      <w:tr w:rsidR="006662CA" w:rsidRPr="005C1AE6" w14:paraId="5ED0B237" w14:textId="77777777" w:rsidTr="00857A7F">
        <w:trPr>
          <w:cantSplit/>
          <w:trHeight w:val="780"/>
          <w:jc w:val="center"/>
        </w:trPr>
        <w:tc>
          <w:tcPr>
            <w:tcW w:w="430" w:type="dxa"/>
            <w:vAlign w:val="center"/>
          </w:tcPr>
          <w:p w14:paraId="5E0FE679" w14:textId="77777777" w:rsidR="006662CA" w:rsidRPr="005C1AE6" w:rsidRDefault="006662CA" w:rsidP="00857A7F">
            <w:pPr>
              <w:jc w:val="center"/>
              <w:rPr>
                <w:rFonts w:eastAsia="標楷體"/>
              </w:rPr>
            </w:pPr>
          </w:p>
        </w:tc>
        <w:tc>
          <w:tcPr>
            <w:tcW w:w="699" w:type="dxa"/>
            <w:vAlign w:val="center"/>
          </w:tcPr>
          <w:p w14:paraId="23099A48" w14:textId="77777777" w:rsidR="006662CA" w:rsidRPr="005C1AE6" w:rsidRDefault="006662CA" w:rsidP="00857A7F">
            <w:pPr>
              <w:jc w:val="center"/>
              <w:rPr>
                <w:rFonts w:eastAsia="標楷體"/>
              </w:rPr>
            </w:pPr>
          </w:p>
        </w:tc>
        <w:tc>
          <w:tcPr>
            <w:tcW w:w="1512" w:type="dxa"/>
            <w:gridSpan w:val="2"/>
            <w:vAlign w:val="center"/>
          </w:tcPr>
          <w:p w14:paraId="42708C54" w14:textId="77777777" w:rsidR="006662CA" w:rsidRPr="005C1AE6" w:rsidRDefault="006662CA" w:rsidP="00857A7F">
            <w:pPr>
              <w:jc w:val="center"/>
              <w:rPr>
                <w:rFonts w:eastAsia="標楷體"/>
              </w:rPr>
            </w:pPr>
          </w:p>
        </w:tc>
        <w:tc>
          <w:tcPr>
            <w:tcW w:w="1512" w:type="dxa"/>
            <w:vAlign w:val="center"/>
          </w:tcPr>
          <w:p w14:paraId="72C459FD" w14:textId="77777777" w:rsidR="006662CA" w:rsidRPr="005C1AE6" w:rsidRDefault="006662CA" w:rsidP="00857A7F">
            <w:pPr>
              <w:jc w:val="center"/>
              <w:rPr>
                <w:rFonts w:eastAsia="標楷體"/>
              </w:rPr>
            </w:pPr>
          </w:p>
        </w:tc>
        <w:tc>
          <w:tcPr>
            <w:tcW w:w="1512" w:type="dxa"/>
            <w:vAlign w:val="center"/>
          </w:tcPr>
          <w:p w14:paraId="71BD3931" w14:textId="77777777" w:rsidR="006662CA" w:rsidRPr="005C1AE6" w:rsidRDefault="006662CA" w:rsidP="00857A7F">
            <w:pPr>
              <w:jc w:val="center"/>
              <w:rPr>
                <w:rFonts w:eastAsia="標楷體"/>
              </w:rPr>
            </w:pPr>
          </w:p>
        </w:tc>
        <w:tc>
          <w:tcPr>
            <w:tcW w:w="1512" w:type="dxa"/>
            <w:vAlign w:val="center"/>
          </w:tcPr>
          <w:p w14:paraId="0347F76E" w14:textId="77777777" w:rsidR="006662CA" w:rsidRPr="005C1AE6" w:rsidRDefault="006662CA" w:rsidP="00857A7F">
            <w:pPr>
              <w:jc w:val="center"/>
              <w:rPr>
                <w:rFonts w:eastAsia="標楷體"/>
              </w:rPr>
            </w:pPr>
          </w:p>
        </w:tc>
        <w:tc>
          <w:tcPr>
            <w:tcW w:w="1512" w:type="dxa"/>
            <w:vAlign w:val="center"/>
          </w:tcPr>
          <w:p w14:paraId="7AEBD65A" w14:textId="77777777" w:rsidR="006662CA" w:rsidRPr="005C1AE6" w:rsidRDefault="006662CA" w:rsidP="00857A7F">
            <w:pPr>
              <w:jc w:val="center"/>
              <w:rPr>
                <w:rFonts w:eastAsia="標楷體"/>
              </w:rPr>
            </w:pPr>
          </w:p>
        </w:tc>
        <w:tc>
          <w:tcPr>
            <w:tcW w:w="1512" w:type="dxa"/>
            <w:vAlign w:val="center"/>
          </w:tcPr>
          <w:p w14:paraId="448B3F05" w14:textId="77777777" w:rsidR="006662CA" w:rsidRPr="005C1AE6" w:rsidRDefault="006662CA" w:rsidP="00857A7F">
            <w:pPr>
              <w:jc w:val="center"/>
              <w:rPr>
                <w:rFonts w:eastAsia="標楷體"/>
              </w:rPr>
            </w:pPr>
          </w:p>
        </w:tc>
        <w:tc>
          <w:tcPr>
            <w:tcW w:w="1512" w:type="dxa"/>
            <w:gridSpan w:val="2"/>
            <w:shd w:val="clear" w:color="auto" w:fill="FFFFFF"/>
            <w:vAlign w:val="center"/>
          </w:tcPr>
          <w:p w14:paraId="2CFD8B31" w14:textId="77777777" w:rsidR="006662CA" w:rsidRPr="005C1AE6" w:rsidRDefault="006662CA" w:rsidP="00857A7F">
            <w:pPr>
              <w:jc w:val="center"/>
              <w:rPr>
                <w:rFonts w:eastAsia="標楷體"/>
              </w:rPr>
            </w:pPr>
          </w:p>
        </w:tc>
        <w:tc>
          <w:tcPr>
            <w:tcW w:w="1512" w:type="dxa"/>
            <w:shd w:val="clear" w:color="auto" w:fill="FFFFFF"/>
            <w:vAlign w:val="center"/>
          </w:tcPr>
          <w:p w14:paraId="15D1B19E" w14:textId="77777777" w:rsidR="006662CA" w:rsidRPr="005C1AE6" w:rsidRDefault="006662CA" w:rsidP="00857A7F">
            <w:pPr>
              <w:jc w:val="center"/>
              <w:rPr>
                <w:rFonts w:eastAsia="標楷體"/>
              </w:rPr>
            </w:pPr>
          </w:p>
        </w:tc>
        <w:tc>
          <w:tcPr>
            <w:tcW w:w="1512" w:type="dxa"/>
            <w:vAlign w:val="center"/>
          </w:tcPr>
          <w:p w14:paraId="2897B392" w14:textId="77777777" w:rsidR="006662CA" w:rsidRPr="005C1AE6" w:rsidRDefault="006662CA" w:rsidP="00857A7F">
            <w:pPr>
              <w:jc w:val="center"/>
              <w:rPr>
                <w:rFonts w:eastAsia="標楷體"/>
              </w:rPr>
            </w:pPr>
          </w:p>
        </w:tc>
      </w:tr>
    </w:tbl>
    <w:p w14:paraId="0751E171" w14:textId="77777777" w:rsidR="006662CA" w:rsidRPr="005C1AE6" w:rsidRDefault="006662CA" w:rsidP="006662CA">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6B427062" w14:textId="77777777" w:rsidR="00284A70" w:rsidRPr="005C1AE6" w:rsidRDefault="00284A70">
      <w:pPr>
        <w:widowControl/>
      </w:pPr>
      <w:r w:rsidRPr="005C1AE6">
        <w:br w:type="page"/>
      </w:r>
    </w:p>
    <w:p w14:paraId="6EDE529D" w14:textId="0CBA4030" w:rsidR="00284A70" w:rsidRPr="005C1AE6" w:rsidRDefault="00284A70" w:rsidP="00284A70">
      <w:pPr>
        <w:snapToGrid w:val="0"/>
        <w:ind w:firstLine="23"/>
        <w:rPr>
          <w:rFonts w:eastAsia="標楷體"/>
          <w:sz w:val="28"/>
        </w:rPr>
      </w:pPr>
      <w:r w:rsidRPr="005C1AE6">
        <w:rPr>
          <w:rFonts w:eastAsia="標楷體" w:hint="eastAsia"/>
          <w:sz w:val="28"/>
        </w:rPr>
        <w:t>（</w:t>
      </w:r>
      <w:r w:rsidR="008520EE" w:rsidRPr="005C1AE6">
        <w:rPr>
          <w:rFonts w:eastAsia="標楷體" w:hint="eastAsia"/>
          <w:sz w:val="28"/>
        </w:rPr>
        <w:t>二</w:t>
      </w:r>
      <w:r w:rsidRPr="005C1AE6">
        <w:rPr>
          <w:rFonts w:eastAsia="標楷體" w:hint="eastAsia"/>
          <w:sz w:val="28"/>
        </w:rPr>
        <w:t>）</w:t>
      </w:r>
      <w:r w:rsidR="00F235B9" w:rsidRPr="005C1AE6">
        <w:rPr>
          <w:rFonts w:eastAsia="標楷體" w:hint="eastAsia"/>
          <w:sz w:val="28"/>
        </w:rPr>
        <w:t>11</w:t>
      </w:r>
      <w:r w:rsidR="0037555C" w:rsidRPr="005C1AE6">
        <w:rPr>
          <w:rFonts w:eastAsia="標楷體" w:hint="eastAsia"/>
          <w:sz w:val="28"/>
        </w:rPr>
        <w:t>3</w:t>
      </w:r>
      <w:r w:rsidR="0050084C" w:rsidRPr="005C1AE6">
        <w:rPr>
          <w:rFonts w:eastAsia="標楷體" w:hint="eastAsia"/>
          <w:sz w:val="28"/>
        </w:rPr>
        <w:t>學年度</w:t>
      </w:r>
      <w:r w:rsidRPr="005C1AE6">
        <w:rPr>
          <w:rFonts w:eastAsia="標楷體" w:hint="eastAsia"/>
          <w:sz w:val="28"/>
        </w:rPr>
        <w:t>第二學期</w:t>
      </w:r>
      <w:r w:rsidR="00A852FF" w:rsidRPr="005C1AE6">
        <w:rPr>
          <w:rFonts w:eastAsia="標楷體" w:hint="eastAsia"/>
          <w:sz w:val="28"/>
        </w:rPr>
        <w:t>(</w:t>
      </w:r>
      <w:r w:rsidR="00A852FF" w:rsidRPr="005C1AE6">
        <w:rPr>
          <w:rFonts w:hint="eastAsia"/>
        </w:rPr>
        <w:t>表</w:t>
      </w:r>
      <w:r w:rsidR="00A852FF" w:rsidRPr="005C1AE6">
        <w:rPr>
          <w:rFonts w:hint="eastAsia"/>
        </w:rPr>
        <w:t>5-2</w:t>
      </w:r>
      <w:r w:rsidR="00A852FF" w:rsidRPr="005C1AE6">
        <w:t>7</w:t>
      </w:r>
      <w:r w:rsidR="00A852FF" w:rsidRPr="005C1AE6">
        <w:rPr>
          <w:rFonts w:eastAsia="標楷體" w:hint="eastAsia"/>
          <w:sz w:val="28"/>
        </w:rPr>
        <w:t>)</w:t>
      </w:r>
    </w:p>
    <w:p w14:paraId="62144A58" w14:textId="5A0DB804" w:rsidR="00284A70" w:rsidRPr="005C1AE6" w:rsidRDefault="00284A70" w:rsidP="00284A70">
      <w:pPr>
        <w:ind w:firstLine="23"/>
        <w:rPr>
          <w:rFonts w:eastAsia="標楷體"/>
          <w:sz w:val="28"/>
          <w:u w:val="single"/>
        </w:rPr>
      </w:pPr>
      <w:r w:rsidRPr="005C1AE6">
        <w:rPr>
          <w:rFonts w:eastAsia="標楷體" w:hint="eastAsia"/>
          <w:sz w:val="28"/>
        </w:rPr>
        <w:t>實施社團班級總數：</w:t>
      </w:r>
      <w:r w:rsidR="00F04073" w:rsidRPr="005C1AE6">
        <w:rPr>
          <w:rFonts w:eastAsia="標楷體"/>
          <w:sz w:val="28"/>
        </w:rPr>
        <w:t>0</w:t>
      </w:r>
      <w:r w:rsidRPr="005C1AE6">
        <w:rPr>
          <w:rFonts w:eastAsia="標楷體" w:hint="eastAsia"/>
          <w:sz w:val="28"/>
        </w:rPr>
        <w:t xml:space="preserve">       </w:t>
      </w:r>
      <w:r w:rsidRPr="005C1AE6">
        <w:rPr>
          <w:rFonts w:eastAsia="標楷體" w:hint="eastAsia"/>
          <w:sz w:val="28"/>
        </w:rPr>
        <w:t>申申請補助之社團數：</w:t>
      </w:r>
      <w:r w:rsidR="00F04073" w:rsidRPr="005C1AE6">
        <w:rPr>
          <w:rFonts w:eastAsia="標楷體"/>
          <w:sz w:val="28"/>
        </w:rPr>
        <w:t>0</w:t>
      </w:r>
      <w:r w:rsidRPr="005C1AE6">
        <w:rPr>
          <w:rFonts w:eastAsia="標楷體" w:hint="eastAsia"/>
          <w:sz w:val="28"/>
        </w:rPr>
        <w:t xml:space="preserve">         </w:t>
      </w:r>
      <w:r w:rsidRPr="005C1AE6">
        <w:rPr>
          <w:rFonts w:eastAsia="標楷體" w:hint="eastAsia"/>
          <w:sz w:val="28"/>
        </w:rPr>
        <w:t>合計開設社團數：</w:t>
      </w:r>
      <w:r w:rsidR="00F04073" w:rsidRPr="005C1AE6">
        <w:rPr>
          <w:rFonts w:eastAsia="標楷體"/>
          <w:sz w:val="28"/>
        </w:rPr>
        <w:t>0</w:t>
      </w:r>
    </w:p>
    <w:tbl>
      <w:tblPr>
        <w:tblW w:w="14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30"/>
        <w:gridCol w:w="699"/>
        <w:gridCol w:w="993"/>
        <w:gridCol w:w="519"/>
        <w:gridCol w:w="1512"/>
        <w:gridCol w:w="1512"/>
        <w:gridCol w:w="1512"/>
        <w:gridCol w:w="1512"/>
        <w:gridCol w:w="1512"/>
        <w:gridCol w:w="709"/>
        <w:gridCol w:w="803"/>
        <w:gridCol w:w="1512"/>
        <w:gridCol w:w="1512"/>
      </w:tblGrid>
      <w:tr w:rsidR="00284A70" w:rsidRPr="005C1AE6" w14:paraId="03FA30B4" w14:textId="77777777" w:rsidTr="00857A7F">
        <w:trPr>
          <w:cantSplit/>
          <w:trHeight w:val="480"/>
          <w:jc w:val="center"/>
        </w:trPr>
        <w:tc>
          <w:tcPr>
            <w:tcW w:w="14737" w:type="dxa"/>
            <w:gridSpan w:val="13"/>
            <w:shd w:val="clear" w:color="auto" w:fill="FFE599"/>
            <w:vAlign w:val="center"/>
          </w:tcPr>
          <w:p w14:paraId="3F74EECE" w14:textId="77777777" w:rsidR="00284A70" w:rsidRPr="005C1AE6" w:rsidRDefault="00284A70" w:rsidP="00857A7F">
            <w:pPr>
              <w:jc w:val="center"/>
              <w:rPr>
                <w:rFonts w:eastAsia="標楷體"/>
              </w:rPr>
            </w:pPr>
            <w:r w:rsidRPr="005C1AE6">
              <w:rPr>
                <w:rFonts w:eastAsia="標楷體" w:hint="eastAsia"/>
                <w:b/>
                <w:sz w:val="28"/>
              </w:rPr>
              <w:t>全學期教學重點及評量方式說明</w:t>
            </w:r>
          </w:p>
        </w:tc>
      </w:tr>
      <w:tr w:rsidR="00284A70" w:rsidRPr="005C1AE6" w14:paraId="1F72BBFA" w14:textId="77777777" w:rsidTr="00857A7F">
        <w:trPr>
          <w:cantSplit/>
          <w:trHeight w:val="480"/>
          <w:jc w:val="center"/>
        </w:trPr>
        <w:tc>
          <w:tcPr>
            <w:tcW w:w="2122" w:type="dxa"/>
            <w:gridSpan w:val="3"/>
            <w:shd w:val="clear" w:color="auto" w:fill="BFBFBF"/>
            <w:vAlign w:val="center"/>
          </w:tcPr>
          <w:p w14:paraId="302B1107" w14:textId="77777777" w:rsidR="00284A70" w:rsidRPr="005C1AE6" w:rsidRDefault="00284A70" w:rsidP="00857A7F">
            <w:pPr>
              <w:jc w:val="center"/>
              <w:rPr>
                <w:rFonts w:ascii="標楷體" w:eastAsia="標楷體" w:hAnsi="標楷體"/>
              </w:rPr>
            </w:pPr>
            <w:r w:rsidRPr="005C1AE6">
              <w:rPr>
                <w:rFonts w:ascii="標楷體" w:eastAsia="標楷體" w:hAnsi="標楷體" w:hint="eastAsia"/>
              </w:rPr>
              <w:t>社團名稱-年級</w:t>
            </w:r>
          </w:p>
        </w:tc>
        <w:tc>
          <w:tcPr>
            <w:tcW w:w="8788" w:type="dxa"/>
            <w:gridSpan w:val="7"/>
            <w:shd w:val="clear" w:color="auto" w:fill="BFBFBF"/>
            <w:vAlign w:val="center"/>
          </w:tcPr>
          <w:p w14:paraId="7F3916C0" w14:textId="77777777" w:rsidR="00284A70" w:rsidRPr="005C1AE6" w:rsidRDefault="00284A70" w:rsidP="00857A7F">
            <w:pPr>
              <w:jc w:val="center"/>
              <w:rPr>
                <w:rFonts w:ascii="標楷體" w:eastAsia="標楷體" w:hAnsi="標楷體"/>
              </w:rPr>
            </w:pPr>
            <w:r w:rsidRPr="005C1AE6">
              <w:rPr>
                <w:rFonts w:ascii="標楷體" w:eastAsia="標楷體" w:hAnsi="標楷體" w:hint="eastAsia"/>
              </w:rPr>
              <w:t>教學重點</w:t>
            </w:r>
          </w:p>
        </w:tc>
        <w:tc>
          <w:tcPr>
            <w:tcW w:w="3827" w:type="dxa"/>
            <w:gridSpan w:val="3"/>
            <w:shd w:val="clear" w:color="auto" w:fill="BFBFBF"/>
            <w:vAlign w:val="center"/>
          </w:tcPr>
          <w:p w14:paraId="4C2AC274" w14:textId="77777777" w:rsidR="00284A70" w:rsidRPr="005C1AE6" w:rsidRDefault="00284A70" w:rsidP="00857A7F">
            <w:pPr>
              <w:jc w:val="center"/>
              <w:rPr>
                <w:rFonts w:eastAsia="標楷體"/>
              </w:rPr>
            </w:pPr>
            <w:r w:rsidRPr="005C1AE6">
              <w:rPr>
                <w:rFonts w:eastAsia="標楷體" w:hint="eastAsia"/>
              </w:rPr>
              <w:t>評量方式</w:t>
            </w:r>
          </w:p>
        </w:tc>
      </w:tr>
      <w:tr w:rsidR="00F235B9" w:rsidRPr="005C1AE6" w14:paraId="4B562B23" w14:textId="77777777" w:rsidTr="00857A7F">
        <w:trPr>
          <w:cantSplit/>
          <w:trHeight w:val="604"/>
          <w:jc w:val="center"/>
        </w:trPr>
        <w:tc>
          <w:tcPr>
            <w:tcW w:w="2122" w:type="dxa"/>
            <w:gridSpan w:val="3"/>
            <w:vAlign w:val="center"/>
          </w:tcPr>
          <w:p w14:paraId="0FA22583" w14:textId="77777777" w:rsidR="00F235B9" w:rsidRPr="005C1AE6" w:rsidRDefault="00F235B9" w:rsidP="00F235B9">
            <w:pPr>
              <w:rPr>
                <w:rFonts w:eastAsia="標楷體"/>
              </w:rPr>
            </w:pPr>
            <w:r w:rsidRPr="005C1AE6">
              <w:rPr>
                <w:rFonts w:eastAsia="標楷體" w:hint="eastAsia"/>
              </w:rPr>
              <w:t>籃球社</w:t>
            </w:r>
            <w:r w:rsidRPr="005C1AE6">
              <w:rPr>
                <w:rFonts w:eastAsia="標楷體" w:hint="eastAsia"/>
              </w:rPr>
              <w:t>-</w:t>
            </w:r>
            <w:r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5A85D533" w14:textId="77777777" w:rsidR="00F235B9" w:rsidRPr="005C1AE6" w:rsidRDefault="00F235B9" w:rsidP="00F235B9">
            <w:pPr>
              <w:rPr>
                <w:rFonts w:eastAsia="標楷體"/>
              </w:rPr>
            </w:pPr>
          </w:p>
        </w:tc>
        <w:tc>
          <w:tcPr>
            <w:tcW w:w="3827" w:type="dxa"/>
            <w:gridSpan w:val="3"/>
            <w:vAlign w:val="center"/>
          </w:tcPr>
          <w:p w14:paraId="5B50F1B9" w14:textId="77777777" w:rsidR="00F235B9" w:rsidRPr="005C1AE6" w:rsidRDefault="00F235B9" w:rsidP="00F235B9">
            <w:pPr>
              <w:rPr>
                <w:rFonts w:eastAsia="標楷體"/>
                <w:u w:val="single"/>
              </w:rPr>
            </w:pPr>
          </w:p>
        </w:tc>
      </w:tr>
      <w:tr w:rsidR="00F235B9" w:rsidRPr="005C1AE6" w14:paraId="4505CF1B" w14:textId="77777777" w:rsidTr="00857A7F">
        <w:trPr>
          <w:cantSplit/>
          <w:trHeight w:val="480"/>
          <w:jc w:val="center"/>
        </w:trPr>
        <w:tc>
          <w:tcPr>
            <w:tcW w:w="2122" w:type="dxa"/>
            <w:gridSpan w:val="3"/>
            <w:vAlign w:val="center"/>
          </w:tcPr>
          <w:p w14:paraId="43C1AAE4" w14:textId="77777777" w:rsidR="00F235B9" w:rsidRPr="005C1AE6" w:rsidRDefault="00F235B9" w:rsidP="00F235B9">
            <w:pPr>
              <w:rPr>
                <w:rFonts w:eastAsia="標楷體"/>
              </w:rPr>
            </w:pPr>
            <w:r w:rsidRPr="005C1AE6">
              <w:rPr>
                <w:rFonts w:eastAsia="標楷體" w:hint="eastAsia"/>
              </w:rPr>
              <w:t>街舞社</w:t>
            </w:r>
            <w:r w:rsidRPr="005C1AE6">
              <w:rPr>
                <w:rFonts w:eastAsia="標楷體" w:hint="eastAsia"/>
              </w:rPr>
              <w:t>-</w:t>
            </w:r>
            <w:r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77C5CA1C" w14:textId="77777777" w:rsidR="00F235B9" w:rsidRPr="005C1AE6" w:rsidRDefault="00F235B9" w:rsidP="00F235B9">
            <w:pPr>
              <w:rPr>
                <w:rFonts w:eastAsia="標楷體"/>
              </w:rPr>
            </w:pPr>
          </w:p>
        </w:tc>
        <w:tc>
          <w:tcPr>
            <w:tcW w:w="3827" w:type="dxa"/>
            <w:gridSpan w:val="3"/>
            <w:vAlign w:val="center"/>
          </w:tcPr>
          <w:p w14:paraId="79E799D7" w14:textId="77777777" w:rsidR="00F235B9" w:rsidRPr="005C1AE6" w:rsidRDefault="00F235B9" w:rsidP="00F235B9">
            <w:pPr>
              <w:rPr>
                <w:rFonts w:eastAsia="標楷體"/>
              </w:rPr>
            </w:pPr>
          </w:p>
        </w:tc>
      </w:tr>
      <w:tr w:rsidR="00F235B9" w:rsidRPr="005C1AE6" w14:paraId="2B6C3641" w14:textId="77777777" w:rsidTr="00857A7F">
        <w:trPr>
          <w:cantSplit/>
          <w:trHeight w:val="480"/>
          <w:jc w:val="center"/>
        </w:trPr>
        <w:tc>
          <w:tcPr>
            <w:tcW w:w="2122" w:type="dxa"/>
            <w:gridSpan w:val="3"/>
            <w:vAlign w:val="center"/>
          </w:tcPr>
          <w:p w14:paraId="0AE71E59" w14:textId="77777777" w:rsidR="00F235B9" w:rsidRPr="005C1AE6" w:rsidRDefault="00F235B9" w:rsidP="00F235B9">
            <w:pPr>
              <w:rPr>
                <w:rFonts w:eastAsia="標楷體"/>
              </w:rPr>
            </w:pPr>
            <w:r w:rsidRPr="005C1AE6">
              <w:rPr>
                <w:rFonts w:eastAsia="標楷體" w:hint="eastAsia"/>
              </w:rPr>
              <w:t>橋藝社</w:t>
            </w:r>
            <w:r w:rsidRPr="005C1AE6">
              <w:rPr>
                <w:rFonts w:eastAsia="標楷體" w:hint="eastAsia"/>
              </w:rPr>
              <w:t>-</w:t>
            </w:r>
            <w:r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5F83E025" w14:textId="77777777" w:rsidR="00F235B9" w:rsidRPr="005C1AE6" w:rsidRDefault="00F235B9" w:rsidP="00F235B9">
            <w:pPr>
              <w:rPr>
                <w:rFonts w:eastAsia="標楷體"/>
              </w:rPr>
            </w:pPr>
          </w:p>
        </w:tc>
        <w:tc>
          <w:tcPr>
            <w:tcW w:w="3827" w:type="dxa"/>
            <w:gridSpan w:val="3"/>
            <w:vAlign w:val="center"/>
          </w:tcPr>
          <w:p w14:paraId="613AE4E6" w14:textId="77777777" w:rsidR="00F235B9" w:rsidRPr="005C1AE6" w:rsidRDefault="00F235B9" w:rsidP="00F235B9">
            <w:pPr>
              <w:rPr>
                <w:rFonts w:eastAsia="標楷體"/>
              </w:rPr>
            </w:pPr>
          </w:p>
        </w:tc>
      </w:tr>
      <w:tr w:rsidR="00F235B9" w:rsidRPr="005C1AE6" w14:paraId="412D82EC" w14:textId="77777777" w:rsidTr="00857A7F">
        <w:trPr>
          <w:cantSplit/>
          <w:trHeight w:val="480"/>
          <w:jc w:val="center"/>
        </w:trPr>
        <w:tc>
          <w:tcPr>
            <w:tcW w:w="2122" w:type="dxa"/>
            <w:gridSpan w:val="3"/>
            <w:vAlign w:val="center"/>
          </w:tcPr>
          <w:p w14:paraId="716A2843" w14:textId="77777777" w:rsidR="00F235B9" w:rsidRPr="005C1AE6" w:rsidRDefault="00F235B9" w:rsidP="00F235B9">
            <w:pPr>
              <w:rPr>
                <w:rFonts w:eastAsia="標楷體"/>
              </w:rPr>
            </w:pPr>
            <w:r w:rsidRPr="005C1AE6">
              <w:rPr>
                <w:rFonts w:eastAsia="標楷體" w:hint="eastAsia"/>
              </w:rPr>
              <w:t>英語會話社</w:t>
            </w:r>
            <w:r w:rsidRPr="005C1AE6">
              <w:rPr>
                <w:rFonts w:eastAsia="標楷體" w:hint="eastAsia"/>
              </w:rPr>
              <w:t>-</w:t>
            </w:r>
            <w:r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10978B94" w14:textId="77777777" w:rsidR="00F235B9" w:rsidRPr="005C1AE6" w:rsidRDefault="00F235B9" w:rsidP="00F235B9">
            <w:pPr>
              <w:rPr>
                <w:rFonts w:eastAsia="標楷體"/>
              </w:rPr>
            </w:pPr>
          </w:p>
        </w:tc>
        <w:tc>
          <w:tcPr>
            <w:tcW w:w="3827" w:type="dxa"/>
            <w:gridSpan w:val="3"/>
            <w:vAlign w:val="center"/>
          </w:tcPr>
          <w:p w14:paraId="20D25C59" w14:textId="77777777" w:rsidR="00F235B9" w:rsidRPr="005C1AE6" w:rsidRDefault="00F235B9" w:rsidP="00F235B9">
            <w:pPr>
              <w:rPr>
                <w:rFonts w:eastAsia="標楷體"/>
              </w:rPr>
            </w:pPr>
          </w:p>
        </w:tc>
      </w:tr>
      <w:tr w:rsidR="00F235B9" w:rsidRPr="005C1AE6" w14:paraId="322AFF45" w14:textId="77777777" w:rsidTr="00857A7F">
        <w:trPr>
          <w:cantSplit/>
          <w:trHeight w:val="480"/>
          <w:jc w:val="center"/>
        </w:trPr>
        <w:tc>
          <w:tcPr>
            <w:tcW w:w="2122" w:type="dxa"/>
            <w:gridSpan w:val="3"/>
            <w:vAlign w:val="center"/>
          </w:tcPr>
          <w:p w14:paraId="0A04613E" w14:textId="77777777" w:rsidR="00F235B9" w:rsidRPr="005C1AE6" w:rsidRDefault="00F235B9" w:rsidP="00F235B9">
            <w:pPr>
              <w:rPr>
                <w:rFonts w:eastAsia="標楷體"/>
              </w:rPr>
            </w:pPr>
            <w:r w:rsidRPr="005C1AE6">
              <w:rPr>
                <w:rFonts w:eastAsia="標楷體" w:hint="eastAsia"/>
              </w:rPr>
              <w:t>藝文社</w:t>
            </w:r>
            <w:r w:rsidRPr="005C1AE6">
              <w:rPr>
                <w:rFonts w:eastAsia="標楷體" w:hint="eastAsia"/>
              </w:rPr>
              <w:t>a-</w:t>
            </w:r>
            <w:r w:rsidRPr="005C1AE6">
              <w:rPr>
                <w:rFonts w:ascii="標楷體" w:eastAsia="標楷體" w:hAnsi="標楷體" w:hint="eastAsia"/>
              </w:rPr>
              <w:t>□年</w:t>
            </w:r>
            <w:r w:rsidRPr="005C1AE6">
              <w:rPr>
                <w:rFonts w:eastAsia="標楷體" w:hint="eastAsia"/>
              </w:rPr>
              <w:t>級</w:t>
            </w:r>
          </w:p>
        </w:tc>
        <w:tc>
          <w:tcPr>
            <w:tcW w:w="8788" w:type="dxa"/>
            <w:gridSpan w:val="7"/>
            <w:vAlign w:val="center"/>
          </w:tcPr>
          <w:p w14:paraId="65134244" w14:textId="77777777" w:rsidR="00F235B9" w:rsidRPr="005C1AE6" w:rsidRDefault="00F235B9" w:rsidP="00F235B9">
            <w:pPr>
              <w:rPr>
                <w:rFonts w:eastAsia="標楷體"/>
              </w:rPr>
            </w:pPr>
          </w:p>
        </w:tc>
        <w:tc>
          <w:tcPr>
            <w:tcW w:w="3827" w:type="dxa"/>
            <w:gridSpan w:val="3"/>
            <w:vAlign w:val="center"/>
          </w:tcPr>
          <w:p w14:paraId="2EE21421" w14:textId="77777777" w:rsidR="00F235B9" w:rsidRPr="005C1AE6" w:rsidRDefault="00F235B9" w:rsidP="00F235B9">
            <w:pPr>
              <w:rPr>
                <w:rFonts w:eastAsia="標楷體"/>
              </w:rPr>
            </w:pPr>
          </w:p>
        </w:tc>
      </w:tr>
      <w:tr w:rsidR="00F235B9" w:rsidRPr="005C1AE6" w14:paraId="74809A3A" w14:textId="77777777" w:rsidTr="00857A7F">
        <w:trPr>
          <w:cantSplit/>
          <w:trHeight w:val="480"/>
          <w:jc w:val="center"/>
        </w:trPr>
        <w:tc>
          <w:tcPr>
            <w:tcW w:w="2122" w:type="dxa"/>
            <w:gridSpan w:val="3"/>
            <w:vAlign w:val="center"/>
          </w:tcPr>
          <w:p w14:paraId="368FC645" w14:textId="77777777" w:rsidR="00F235B9" w:rsidRPr="005C1AE6" w:rsidRDefault="00F235B9" w:rsidP="00F235B9">
            <w:pPr>
              <w:rPr>
                <w:rFonts w:eastAsia="標楷體"/>
              </w:rPr>
            </w:pPr>
            <w:r w:rsidRPr="005C1AE6">
              <w:rPr>
                <w:rFonts w:eastAsia="標楷體" w:hint="eastAsia"/>
              </w:rPr>
              <w:t>藝文社</w:t>
            </w:r>
            <w:r w:rsidRPr="005C1AE6">
              <w:rPr>
                <w:rFonts w:eastAsia="標楷體"/>
              </w:rPr>
              <w:t>b</w:t>
            </w:r>
            <w:r w:rsidRPr="005C1AE6">
              <w:rPr>
                <w:rFonts w:eastAsia="標楷體" w:hint="eastAsia"/>
              </w:rPr>
              <w:t>-</w:t>
            </w:r>
            <w:r w:rsidRPr="005C1AE6">
              <w:rPr>
                <w:rFonts w:ascii="標楷體" w:eastAsia="標楷體" w:hAnsi="標楷體" w:hint="eastAsia"/>
              </w:rPr>
              <w:t>□</w:t>
            </w:r>
            <w:r w:rsidRPr="005C1AE6">
              <w:rPr>
                <w:rFonts w:eastAsia="標楷體" w:hint="eastAsia"/>
              </w:rPr>
              <w:t>年級</w:t>
            </w:r>
          </w:p>
        </w:tc>
        <w:tc>
          <w:tcPr>
            <w:tcW w:w="8788" w:type="dxa"/>
            <w:gridSpan w:val="7"/>
            <w:vAlign w:val="center"/>
          </w:tcPr>
          <w:p w14:paraId="44B6147E" w14:textId="77777777" w:rsidR="00F235B9" w:rsidRPr="005C1AE6" w:rsidRDefault="00F235B9" w:rsidP="00F235B9">
            <w:pPr>
              <w:rPr>
                <w:rFonts w:eastAsia="標楷體"/>
              </w:rPr>
            </w:pPr>
          </w:p>
        </w:tc>
        <w:tc>
          <w:tcPr>
            <w:tcW w:w="3827" w:type="dxa"/>
            <w:gridSpan w:val="3"/>
            <w:vAlign w:val="center"/>
          </w:tcPr>
          <w:p w14:paraId="183CEDEF" w14:textId="77777777" w:rsidR="00F235B9" w:rsidRPr="005C1AE6" w:rsidRDefault="00F235B9" w:rsidP="00F235B9">
            <w:pPr>
              <w:rPr>
                <w:rFonts w:eastAsia="標楷體"/>
              </w:rPr>
            </w:pPr>
          </w:p>
        </w:tc>
      </w:tr>
      <w:tr w:rsidR="00284A70" w:rsidRPr="005C1AE6" w14:paraId="6342A152" w14:textId="77777777" w:rsidTr="00857A7F">
        <w:trPr>
          <w:cantSplit/>
          <w:trHeight w:val="480"/>
          <w:jc w:val="center"/>
        </w:trPr>
        <w:tc>
          <w:tcPr>
            <w:tcW w:w="2122" w:type="dxa"/>
            <w:gridSpan w:val="3"/>
            <w:vAlign w:val="center"/>
          </w:tcPr>
          <w:p w14:paraId="04A989F3" w14:textId="77777777" w:rsidR="00284A70" w:rsidRPr="005C1AE6" w:rsidRDefault="00284A70" w:rsidP="00857A7F">
            <w:pPr>
              <w:jc w:val="center"/>
              <w:rPr>
                <w:rFonts w:eastAsia="標楷體"/>
              </w:rPr>
            </w:pPr>
          </w:p>
        </w:tc>
        <w:tc>
          <w:tcPr>
            <w:tcW w:w="8788" w:type="dxa"/>
            <w:gridSpan w:val="7"/>
            <w:vAlign w:val="center"/>
          </w:tcPr>
          <w:p w14:paraId="771DF1E3" w14:textId="77777777" w:rsidR="00284A70" w:rsidRPr="005C1AE6" w:rsidRDefault="00284A70" w:rsidP="00857A7F">
            <w:pPr>
              <w:rPr>
                <w:rFonts w:eastAsia="標楷體"/>
              </w:rPr>
            </w:pPr>
          </w:p>
        </w:tc>
        <w:tc>
          <w:tcPr>
            <w:tcW w:w="3827" w:type="dxa"/>
            <w:gridSpan w:val="3"/>
            <w:vAlign w:val="center"/>
          </w:tcPr>
          <w:p w14:paraId="52D57DA9" w14:textId="77777777" w:rsidR="00284A70" w:rsidRPr="005C1AE6" w:rsidRDefault="00284A70" w:rsidP="00857A7F">
            <w:pPr>
              <w:rPr>
                <w:rFonts w:eastAsia="標楷體"/>
              </w:rPr>
            </w:pPr>
          </w:p>
        </w:tc>
      </w:tr>
      <w:tr w:rsidR="00284A70" w:rsidRPr="005C1AE6" w14:paraId="4E9F9C4B" w14:textId="77777777" w:rsidTr="00857A7F">
        <w:trPr>
          <w:cantSplit/>
          <w:trHeight w:val="480"/>
          <w:jc w:val="center"/>
        </w:trPr>
        <w:tc>
          <w:tcPr>
            <w:tcW w:w="2122" w:type="dxa"/>
            <w:gridSpan w:val="3"/>
            <w:vAlign w:val="center"/>
          </w:tcPr>
          <w:p w14:paraId="0E33BA55" w14:textId="77777777" w:rsidR="00284A70" w:rsidRPr="005C1AE6" w:rsidRDefault="00284A70" w:rsidP="00857A7F">
            <w:pPr>
              <w:jc w:val="center"/>
              <w:rPr>
                <w:rFonts w:eastAsia="標楷體"/>
              </w:rPr>
            </w:pPr>
          </w:p>
        </w:tc>
        <w:tc>
          <w:tcPr>
            <w:tcW w:w="8788" w:type="dxa"/>
            <w:gridSpan w:val="7"/>
            <w:vAlign w:val="center"/>
          </w:tcPr>
          <w:p w14:paraId="718005CC" w14:textId="77777777" w:rsidR="00284A70" w:rsidRPr="005C1AE6" w:rsidRDefault="00284A70" w:rsidP="00857A7F">
            <w:pPr>
              <w:rPr>
                <w:rFonts w:eastAsia="標楷體"/>
              </w:rPr>
            </w:pPr>
          </w:p>
        </w:tc>
        <w:tc>
          <w:tcPr>
            <w:tcW w:w="3827" w:type="dxa"/>
            <w:gridSpan w:val="3"/>
            <w:vAlign w:val="center"/>
          </w:tcPr>
          <w:p w14:paraId="576B68C8" w14:textId="77777777" w:rsidR="00284A70" w:rsidRPr="005C1AE6" w:rsidRDefault="00284A70" w:rsidP="00857A7F">
            <w:pPr>
              <w:rPr>
                <w:rFonts w:eastAsia="標楷體"/>
              </w:rPr>
            </w:pPr>
          </w:p>
        </w:tc>
      </w:tr>
      <w:tr w:rsidR="00284A70" w:rsidRPr="005C1AE6" w14:paraId="1E3EBA3D" w14:textId="77777777" w:rsidTr="00857A7F">
        <w:trPr>
          <w:cantSplit/>
          <w:trHeight w:val="480"/>
          <w:jc w:val="center"/>
        </w:trPr>
        <w:tc>
          <w:tcPr>
            <w:tcW w:w="2122" w:type="dxa"/>
            <w:gridSpan w:val="3"/>
            <w:vAlign w:val="center"/>
          </w:tcPr>
          <w:p w14:paraId="5C3BC8B4" w14:textId="77777777" w:rsidR="00284A70" w:rsidRPr="005C1AE6" w:rsidRDefault="00284A70" w:rsidP="00857A7F">
            <w:pPr>
              <w:jc w:val="center"/>
              <w:rPr>
                <w:rFonts w:eastAsia="標楷體"/>
              </w:rPr>
            </w:pPr>
          </w:p>
        </w:tc>
        <w:tc>
          <w:tcPr>
            <w:tcW w:w="8788" w:type="dxa"/>
            <w:gridSpan w:val="7"/>
            <w:vAlign w:val="center"/>
          </w:tcPr>
          <w:p w14:paraId="7C8F8AF6" w14:textId="77777777" w:rsidR="00284A70" w:rsidRPr="005C1AE6" w:rsidRDefault="00284A70" w:rsidP="00857A7F">
            <w:pPr>
              <w:rPr>
                <w:rFonts w:eastAsia="標楷體"/>
              </w:rPr>
            </w:pPr>
          </w:p>
        </w:tc>
        <w:tc>
          <w:tcPr>
            <w:tcW w:w="3827" w:type="dxa"/>
            <w:gridSpan w:val="3"/>
            <w:vAlign w:val="center"/>
          </w:tcPr>
          <w:p w14:paraId="29D2FCF3" w14:textId="77777777" w:rsidR="00284A70" w:rsidRPr="005C1AE6" w:rsidRDefault="00284A70" w:rsidP="00857A7F">
            <w:pPr>
              <w:rPr>
                <w:rFonts w:eastAsia="標楷體"/>
              </w:rPr>
            </w:pPr>
          </w:p>
        </w:tc>
      </w:tr>
      <w:tr w:rsidR="00284A70" w:rsidRPr="005C1AE6" w14:paraId="08DD525C" w14:textId="77777777" w:rsidTr="00857A7F">
        <w:trPr>
          <w:cantSplit/>
          <w:trHeight w:val="890"/>
          <w:jc w:val="center"/>
        </w:trPr>
        <w:tc>
          <w:tcPr>
            <w:tcW w:w="14737" w:type="dxa"/>
            <w:gridSpan w:val="13"/>
            <w:shd w:val="clear" w:color="auto" w:fill="FFE599"/>
            <w:vAlign w:val="center"/>
          </w:tcPr>
          <w:p w14:paraId="677B8655" w14:textId="77777777" w:rsidR="00284A70" w:rsidRPr="005C1AE6" w:rsidRDefault="00284A70" w:rsidP="00857A7F">
            <w:pPr>
              <w:spacing w:beforeLines="50" w:before="180" w:afterLines="50" w:after="180"/>
              <w:jc w:val="center"/>
              <w:rPr>
                <w:rFonts w:eastAsia="標楷體"/>
                <w:b/>
                <w:sz w:val="28"/>
              </w:rPr>
            </w:pPr>
            <w:r w:rsidRPr="005C1AE6">
              <w:rPr>
                <w:rFonts w:eastAsia="標楷體" w:hint="eastAsia"/>
                <w:b/>
                <w:sz w:val="32"/>
              </w:rPr>
              <w:t>各週教學進度</w:t>
            </w:r>
          </w:p>
        </w:tc>
      </w:tr>
      <w:tr w:rsidR="00284A70" w:rsidRPr="005C1AE6" w14:paraId="23AB7262" w14:textId="77777777" w:rsidTr="00F62C5F">
        <w:trPr>
          <w:cantSplit/>
          <w:trHeight w:val="1303"/>
          <w:jc w:val="center"/>
        </w:trPr>
        <w:tc>
          <w:tcPr>
            <w:tcW w:w="430" w:type="dxa"/>
            <w:shd w:val="clear" w:color="auto" w:fill="D9D9D9"/>
            <w:vAlign w:val="center"/>
          </w:tcPr>
          <w:p w14:paraId="2DAD40FB" w14:textId="77777777" w:rsidR="00284A70" w:rsidRPr="005C1AE6" w:rsidRDefault="00284A70" w:rsidP="00857A7F">
            <w:pPr>
              <w:jc w:val="center"/>
              <w:rPr>
                <w:rFonts w:eastAsia="標楷體"/>
              </w:rPr>
            </w:pPr>
            <w:r w:rsidRPr="005C1AE6">
              <w:rPr>
                <w:rFonts w:eastAsia="標楷體"/>
              </w:rPr>
              <w:t>週</w:t>
            </w:r>
          </w:p>
          <w:p w14:paraId="6AA2A171" w14:textId="77777777" w:rsidR="00284A70" w:rsidRPr="005C1AE6" w:rsidRDefault="00284A70" w:rsidP="00857A7F">
            <w:pPr>
              <w:jc w:val="center"/>
              <w:rPr>
                <w:rFonts w:eastAsia="標楷體"/>
              </w:rPr>
            </w:pPr>
            <w:r w:rsidRPr="005C1AE6">
              <w:rPr>
                <w:rFonts w:eastAsia="標楷體"/>
              </w:rPr>
              <w:t>次</w:t>
            </w:r>
          </w:p>
        </w:tc>
        <w:tc>
          <w:tcPr>
            <w:tcW w:w="699" w:type="dxa"/>
            <w:shd w:val="clear" w:color="auto" w:fill="D9D9D9"/>
            <w:vAlign w:val="center"/>
          </w:tcPr>
          <w:p w14:paraId="7C185818" w14:textId="77777777" w:rsidR="00284A70" w:rsidRPr="005C1AE6" w:rsidRDefault="00284A70" w:rsidP="00857A7F">
            <w:pPr>
              <w:jc w:val="center"/>
              <w:rPr>
                <w:rFonts w:eastAsia="標楷體"/>
              </w:rPr>
            </w:pPr>
            <w:r w:rsidRPr="005C1AE6">
              <w:rPr>
                <w:rFonts w:eastAsia="標楷體"/>
              </w:rPr>
              <w:t>日期</w:t>
            </w:r>
          </w:p>
        </w:tc>
        <w:tc>
          <w:tcPr>
            <w:tcW w:w="1512" w:type="dxa"/>
            <w:gridSpan w:val="2"/>
            <w:shd w:val="clear" w:color="auto" w:fill="auto"/>
            <w:vAlign w:val="center"/>
          </w:tcPr>
          <w:p w14:paraId="4CF88E13" w14:textId="77777777" w:rsidR="00284A70" w:rsidRPr="005C1AE6" w:rsidRDefault="00284A70" w:rsidP="00857A7F">
            <w:pPr>
              <w:jc w:val="center"/>
              <w:rPr>
                <w:rFonts w:eastAsia="標楷體"/>
              </w:rPr>
            </w:pPr>
            <w:r w:rsidRPr="005C1AE6">
              <w:rPr>
                <w:rFonts w:eastAsia="標楷體" w:hint="eastAsia"/>
              </w:rPr>
              <w:t>籃球社</w:t>
            </w:r>
          </w:p>
        </w:tc>
        <w:tc>
          <w:tcPr>
            <w:tcW w:w="1512" w:type="dxa"/>
            <w:shd w:val="clear" w:color="auto" w:fill="auto"/>
            <w:vAlign w:val="center"/>
          </w:tcPr>
          <w:p w14:paraId="766F4464" w14:textId="77777777" w:rsidR="00284A70" w:rsidRPr="005C1AE6" w:rsidRDefault="00284A70" w:rsidP="00857A7F">
            <w:pPr>
              <w:jc w:val="center"/>
              <w:rPr>
                <w:rFonts w:eastAsia="標楷體"/>
              </w:rPr>
            </w:pPr>
            <w:r w:rsidRPr="005C1AE6">
              <w:rPr>
                <w:rFonts w:eastAsia="標楷體" w:hint="eastAsia"/>
              </w:rPr>
              <w:t>街舞社</w:t>
            </w:r>
          </w:p>
        </w:tc>
        <w:tc>
          <w:tcPr>
            <w:tcW w:w="1512" w:type="dxa"/>
            <w:shd w:val="clear" w:color="auto" w:fill="auto"/>
            <w:vAlign w:val="center"/>
          </w:tcPr>
          <w:p w14:paraId="259FBA33" w14:textId="77777777" w:rsidR="00284A70" w:rsidRPr="005C1AE6" w:rsidRDefault="00284A70" w:rsidP="00857A7F">
            <w:pPr>
              <w:jc w:val="center"/>
              <w:rPr>
                <w:rFonts w:eastAsia="標楷體"/>
              </w:rPr>
            </w:pPr>
            <w:r w:rsidRPr="005C1AE6">
              <w:rPr>
                <w:rFonts w:eastAsia="標楷體" w:hint="eastAsia"/>
              </w:rPr>
              <w:t>橋藝社</w:t>
            </w:r>
          </w:p>
        </w:tc>
        <w:tc>
          <w:tcPr>
            <w:tcW w:w="1512" w:type="dxa"/>
            <w:shd w:val="clear" w:color="auto" w:fill="auto"/>
            <w:vAlign w:val="center"/>
          </w:tcPr>
          <w:p w14:paraId="7BB6F264" w14:textId="77777777" w:rsidR="00284A70" w:rsidRPr="005C1AE6" w:rsidRDefault="00284A70" w:rsidP="00857A7F">
            <w:pPr>
              <w:jc w:val="center"/>
              <w:rPr>
                <w:rFonts w:eastAsia="標楷體"/>
              </w:rPr>
            </w:pPr>
            <w:r w:rsidRPr="005C1AE6">
              <w:rPr>
                <w:rFonts w:eastAsia="標楷體" w:hint="eastAsia"/>
              </w:rPr>
              <w:t>英語會話社</w:t>
            </w:r>
          </w:p>
        </w:tc>
        <w:tc>
          <w:tcPr>
            <w:tcW w:w="1512" w:type="dxa"/>
            <w:shd w:val="clear" w:color="auto" w:fill="auto"/>
            <w:vAlign w:val="center"/>
          </w:tcPr>
          <w:p w14:paraId="347DEB8D" w14:textId="77777777" w:rsidR="00284A70" w:rsidRPr="005C1AE6" w:rsidRDefault="00284A70" w:rsidP="00857A7F">
            <w:pPr>
              <w:jc w:val="center"/>
              <w:rPr>
                <w:rFonts w:eastAsia="標楷體"/>
              </w:rPr>
            </w:pPr>
            <w:r w:rsidRPr="005C1AE6">
              <w:rPr>
                <w:rFonts w:eastAsia="標楷體" w:hint="eastAsia"/>
              </w:rPr>
              <w:t>藝文社</w:t>
            </w:r>
            <w:r w:rsidRPr="005C1AE6">
              <w:rPr>
                <w:rFonts w:eastAsia="標楷體" w:hint="eastAsia"/>
              </w:rPr>
              <w:t>a</w:t>
            </w:r>
          </w:p>
        </w:tc>
        <w:tc>
          <w:tcPr>
            <w:tcW w:w="1512" w:type="dxa"/>
            <w:shd w:val="clear" w:color="auto" w:fill="auto"/>
            <w:vAlign w:val="center"/>
          </w:tcPr>
          <w:p w14:paraId="5DC25890" w14:textId="77777777" w:rsidR="00284A70" w:rsidRPr="005C1AE6" w:rsidRDefault="00284A70" w:rsidP="00857A7F">
            <w:pPr>
              <w:jc w:val="center"/>
              <w:rPr>
                <w:rFonts w:eastAsia="標楷體"/>
              </w:rPr>
            </w:pPr>
            <w:r w:rsidRPr="005C1AE6">
              <w:rPr>
                <w:rFonts w:eastAsia="標楷體" w:hint="eastAsia"/>
              </w:rPr>
              <w:t>藝文社</w:t>
            </w:r>
            <w:r w:rsidRPr="005C1AE6">
              <w:rPr>
                <w:rFonts w:eastAsia="標楷體"/>
              </w:rPr>
              <w:t>b</w:t>
            </w:r>
          </w:p>
        </w:tc>
        <w:tc>
          <w:tcPr>
            <w:tcW w:w="1512" w:type="dxa"/>
            <w:gridSpan w:val="2"/>
            <w:shd w:val="clear" w:color="auto" w:fill="auto"/>
            <w:vAlign w:val="center"/>
          </w:tcPr>
          <w:p w14:paraId="03CC6C13" w14:textId="77777777" w:rsidR="00284A70" w:rsidRPr="005C1AE6" w:rsidRDefault="00284A70" w:rsidP="00857A7F">
            <w:pPr>
              <w:jc w:val="center"/>
              <w:rPr>
                <w:rFonts w:eastAsia="標楷體"/>
              </w:rPr>
            </w:pPr>
          </w:p>
        </w:tc>
        <w:tc>
          <w:tcPr>
            <w:tcW w:w="1512" w:type="dxa"/>
            <w:shd w:val="clear" w:color="auto" w:fill="auto"/>
            <w:vAlign w:val="center"/>
          </w:tcPr>
          <w:p w14:paraId="545ACD9F" w14:textId="77777777" w:rsidR="00284A70" w:rsidRPr="005C1AE6" w:rsidRDefault="00284A70" w:rsidP="00857A7F">
            <w:pPr>
              <w:jc w:val="center"/>
              <w:rPr>
                <w:rFonts w:eastAsia="標楷體"/>
              </w:rPr>
            </w:pPr>
          </w:p>
        </w:tc>
        <w:tc>
          <w:tcPr>
            <w:tcW w:w="1512" w:type="dxa"/>
            <w:shd w:val="clear" w:color="auto" w:fill="auto"/>
            <w:vAlign w:val="center"/>
          </w:tcPr>
          <w:p w14:paraId="3A8F39DC" w14:textId="77777777" w:rsidR="00284A70" w:rsidRPr="005C1AE6" w:rsidRDefault="00284A70" w:rsidP="00857A7F">
            <w:pPr>
              <w:jc w:val="center"/>
              <w:rPr>
                <w:rFonts w:eastAsia="標楷體"/>
              </w:rPr>
            </w:pPr>
          </w:p>
        </w:tc>
      </w:tr>
      <w:tr w:rsidR="00284A70" w:rsidRPr="005C1AE6" w14:paraId="107E0E45" w14:textId="77777777" w:rsidTr="00857A7F">
        <w:trPr>
          <w:cantSplit/>
          <w:trHeight w:val="780"/>
          <w:jc w:val="center"/>
        </w:trPr>
        <w:tc>
          <w:tcPr>
            <w:tcW w:w="430" w:type="dxa"/>
            <w:vAlign w:val="center"/>
          </w:tcPr>
          <w:p w14:paraId="034FDBB1" w14:textId="77777777" w:rsidR="00284A70" w:rsidRPr="005C1AE6" w:rsidRDefault="00284A70" w:rsidP="00857A7F">
            <w:pPr>
              <w:jc w:val="center"/>
              <w:rPr>
                <w:rFonts w:eastAsia="標楷體"/>
              </w:rPr>
            </w:pPr>
            <w:r w:rsidRPr="005C1AE6">
              <w:rPr>
                <w:rFonts w:eastAsia="標楷體" w:hint="eastAsia"/>
              </w:rPr>
              <w:t>1</w:t>
            </w:r>
          </w:p>
        </w:tc>
        <w:tc>
          <w:tcPr>
            <w:tcW w:w="699" w:type="dxa"/>
            <w:vAlign w:val="center"/>
          </w:tcPr>
          <w:p w14:paraId="29ABD0B8" w14:textId="77777777" w:rsidR="00284A70" w:rsidRPr="005C1AE6" w:rsidRDefault="00284A70" w:rsidP="00857A7F">
            <w:pPr>
              <w:jc w:val="center"/>
              <w:rPr>
                <w:rFonts w:eastAsia="標楷體"/>
              </w:rPr>
            </w:pPr>
            <w:r w:rsidRPr="005C1AE6">
              <w:rPr>
                <w:rFonts w:eastAsia="標楷體"/>
              </w:rPr>
              <w:t>0830</w:t>
            </w:r>
          </w:p>
          <w:p w14:paraId="3F72FE42" w14:textId="77777777" w:rsidR="00284A70" w:rsidRPr="005C1AE6" w:rsidRDefault="00284A70" w:rsidP="00857A7F">
            <w:pPr>
              <w:jc w:val="center"/>
              <w:rPr>
                <w:rFonts w:eastAsia="標楷體"/>
              </w:rPr>
            </w:pPr>
            <w:r w:rsidRPr="005C1AE6">
              <w:rPr>
                <w:rFonts w:eastAsia="標楷體" w:hint="eastAsia"/>
              </w:rPr>
              <w:t>|</w:t>
            </w:r>
          </w:p>
          <w:p w14:paraId="39910B89" w14:textId="77777777" w:rsidR="00284A70" w:rsidRPr="005C1AE6" w:rsidRDefault="00284A70" w:rsidP="00857A7F">
            <w:pPr>
              <w:jc w:val="center"/>
              <w:rPr>
                <w:rFonts w:eastAsia="標楷體"/>
              </w:rPr>
            </w:pPr>
            <w:r w:rsidRPr="005C1AE6">
              <w:rPr>
                <w:rFonts w:eastAsia="標楷體"/>
              </w:rPr>
              <w:t>0903</w:t>
            </w:r>
          </w:p>
        </w:tc>
        <w:tc>
          <w:tcPr>
            <w:tcW w:w="1512" w:type="dxa"/>
            <w:gridSpan w:val="2"/>
            <w:vAlign w:val="center"/>
          </w:tcPr>
          <w:p w14:paraId="0C744D48" w14:textId="77777777" w:rsidR="00284A70" w:rsidRPr="005C1AE6" w:rsidRDefault="00284A70" w:rsidP="00857A7F">
            <w:pPr>
              <w:jc w:val="center"/>
              <w:rPr>
                <w:rFonts w:eastAsia="標楷體"/>
              </w:rPr>
            </w:pPr>
          </w:p>
        </w:tc>
        <w:tc>
          <w:tcPr>
            <w:tcW w:w="1512" w:type="dxa"/>
            <w:vAlign w:val="center"/>
          </w:tcPr>
          <w:p w14:paraId="64C573B5" w14:textId="77777777" w:rsidR="00284A70" w:rsidRPr="005C1AE6" w:rsidRDefault="00284A70" w:rsidP="00857A7F">
            <w:pPr>
              <w:jc w:val="center"/>
              <w:rPr>
                <w:rFonts w:eastAsia="標楷體"/>
              </w:rPr>
            </w:pPr>
          </w:p>
        </w:tc>
        <w:tc>
          <w:tcPr>
            <w:tcW w:w="1512" w:type="dxa"/>
            <w:vAlign w:val="center"/>
          </w:tcPr>
          <w:p w14:paraId="05F4DB92" w14:textId="77777777" w:rsidR="00284A70" w:rsidRPr="005C1AE6" w:rsidRDefault="00284A70" w:rsidP="00857A7F">
            <w:pPr>
              <w:jc w:val="center"/>
              <w:rPr>
                <w:rFonts w:eastAsia="標楷體"/>
              </w:rPr>
            </w:pPr>
          </w:p>
        </w:tc>
        <w:tc>
          <w:tcPr>
            <w:tcW w:w="1512" w:type="dxa"/>
            <w:vAlign w:val="center"/>
          </w:tcPr>
          <w:p w14:paraId="1D982A56" w14:textId="77777777" w:rsidR="00284A70" w:rsidRPr="005C1AE6" w:rsidRDefault="00284A70" w:rsidP="00857A7F">
            <w:pPr>
              <w:jc w:val="center"/>
              <w:rPr>
                <w:rFonts w:eastAsia="標楷體"/>
              </w:rPr>
            </w:pPr>
          </w:p>
        </w:tc>
        <w:tc>
          <w:tcPr>
            <w:tcW w:w="1512" w:type="dxa"/>
            <w:vAlign w:val="center"/>
          </w:tcPr>
          <w:p w14:paraId="719CE4DB" w14:textId="77777777" w:rsidR="00284A70" w:rsidRPr="005C1AE6" w:rsidRDefault="00284A70" w:rsidP="00857A7F">
            <w:pPr>
              <w:jc w:val="center"/>
              <w:rPr>
                <w:rFonts w:eastAsia="標楷體"/>
              </w:rPr>
            </w:pPr>
          </w:p>
        </w:tc>
        <w:tc>
          <w:tcPr>
            <w:tcW w:w="1512" w:type="dxa"/>
            <w:vAlign w:val="center"/>
          </w:tcPr>
          <w:p w14:paraId="2B048791" w14:textId="77777777" w:rsidR="00284A70" w:rsidRPr="005C1AE6" w:rsidRDefault="00284A70" w:rsidP="00857A7F">
            <w:pPr>
              <w:jc w:val="center"/>
              <w:rPr>
                <w:rFonts w:eastAsia="標楷體"/>
              </w:rPr>
            </w:pPr>
          </w:p>
        </w:tc>
        <w:tc>
          <w:tcPr>
            <w:tcW w:w="1512" w:type="dxa"/>
            <w:gridSpan w:val="2"/>
            <w:shd w:val="clear" w:color="auto" w:fill="FFFFFF"/>
            <w:vAlign w:val="center"/>
          </w:tcPr>
          <w:p w14:paraId="67D18FA1" w14:textId="77777777" w:rsidR="00284A70" w:rsidRPr="005C1AE6" w:rsidRDefault="00284A70" w:rsidP="00857A7F">
            <w:pPr>
              <w:jc w:val="center"/>
              <w:rPr>
                <w:rFonts w:eastAsia="標楷體"/>
              </w:rPr>
            </w:pPr>
          </w:p>
        </w:tc>
        <w:tc>
          <w:tcPr>
            <w:tcW w:w="1512" w:type="dxa"/>
            <w:shd w:val="clear" w:color="auto" w:fill="FFFFFF"/>
            <w:vAlign w:val="center"/>
          </w:tcPr>
          <w:p w14:paraId="6D7FF80A" w14:textId="77777777" w:rsidR="00284A70" w:rsidRPr="005C1AE6" w:rsidRDefault="00284A70" w:rsidP="00857A7F">
            <w:pPr>
              <w:jc w:val="center"/>
              <w:rPr>
                <w:rFonts w:eastAsia="標楷體"/>
              </w:rPr>
            </w:pPr>
          </w:p>
        </w:tc>
        <w:tc>
          <w:tcPr>
            <w:tcW w:w="1512" w:type="dxa"/>
            <w:vAlign w:val="center"/>
          </w:tcPr>
          <w:p w14:paraId="615B8EB1" w14:textId="77777777" w:rsidR="00284A70" w:rsidRPr="005C1AE6" w:rsidRDefault="00284A70" w:rsidP="00857A7F">
            <w:pPr>
              <w:jc w:val="center"/>
              <w:rPr>
                <w:rFonts w:eastAsia="標楷體"/>
              </w:rPr>
            </w:pPr>
          </w:p>
        </w:tc>
      </w:tr>
      <w:tr w:rsidR="00284A70" w:rsidRPr="005C1AE6" w14:paraId="6CBA2132" w14:textId="77777777" w:rsidTr="00857A7F">
        <w:trPr>
          <w:cantSplit/>
          <w:trHeight w:val="780"/>
          <w:jc w:val="center"/>
        </w:trPr>
        <w:tc>
          <w:tcPr>
            <w:tcW w:w="430" w:type="dxa"/>
            <w:vAlign w:val="center"/>
          </w:tcPr>
          <w:p w14:paraId="4EF62B1B" w14:textId="77777777" w:rsidR="00284A70" w:rsidRPr="005C1AE6" w:rsidRDefault="00284A70" w:rsidP="00857A7F">
            <w:pPr>
              <w:jc w:val="center"/>
              <w:rPr>
                <w:rFonts w:eastAsia="標楷體"/>
              </w:rPr>
            </w:pPr>
            <w:r w:rsidRPr="005C1AE6">
              <w:rPr>
                <w:rFonts w:eastAsia="標楷體" w:hint="eastAsia"/>
              </w:rPr>
              <w:t>2</w:t>
            </w:r>
          </w:p>
        </w:tc>
        <w:tc>
          <w:tcPr>
            <w:tcW w:w="699" w:type="dxa"/>
            <w:vAlign w:val="center"/>
          </w:tcPr>
          <w:p w14:paraId="54E093EF" w14:textId="77777777" w:rsidR="00284A70" w:rsidRPr="005C1AE6" w:rsidRDefault="00284A70" w:rsidP="00857A7F">
            <w:pPr>
              <w:jc w:val="center"/>
              <w:rPr>
                <w:rFonts w:eastAsia="標楷體"/>
              </w:rPr>
            </w:pPr>
          </w:p>
        </w:tc>
        <w:tc>
          <w:tcPr>
            <w:tcW w:w="1512" w:type="dxa"/>
            <w:gridSpan w:val="2"/>
            <w:vAlign w:val="center"/>
          </w:tcPr>
          <w:p w14:paraId="46980B98" w14:textId="77777777" w:rsidR="00284A70" w:rsidRPr="005C1AE6" w:rsidRDefault="00284A70" w:rsidP="00857A7F">
            <w:pPr>
              <w:jc w:val="center"/>
              <w:rPr>
                <w:rFonts w:eastAsia="標楷體"/>
              </w:rPr>
            </w:pPr>
          </w:p>
        </w:tc>
        <w:tc>
          <w:tcPr>
            <w:tcW w:w="1512" w:type="dxa"/>
            <w:vAlign w:val="center"/>
          </w:tcPr>
          <w:p w14:paraId="5201A2E7" w14:textId="77777777" w:rsidR="00284A70" w:rsidRPr="005C1AE6" w:rsidRDefault="00284A70" w:rsidP="00857A7F">
            <w:pPr>
              <w:jc w:val="center"/>
              <w:rPr>
                <w:rFonts w:eastAsia="標楷體"/>
              </w:rPr>
            </w:pPr>
          </w:p>
        </w:tc>
        <w:tc>
          <w:tcPr>
            <w:tcW w:w="1512" w:type="dxa"/>
            <w:vAlign w:val="center"/>
          </w:tcPr>
          <w:p w14:paraId="23D36C35" w14:textId="77777777" w:rsidR="00284A70" w:rsidRPr="005C1AE6" w:rsidRDefault="00284A70" w:rsidP="00857A7F">
            <w:pPr>
              <w:jc w:val="center"/>
              <w:rPr>
                <w:rFonts w:eastAsia="標楷體"/>
              </w:rPr>
            </w:pPr>
          </w:p>
        </w:tc>
        <w:tc>
          <w:tcPr>
            <w:tcW w:w="1512" w:type="dxa"/>
            <w:vAlign w:val="center"/>
          </w:tcPr>
          <w:p w14:paraId="00EB0380" w14:textId="77777777" w:rsidR="00284A70" w:rsidRPr="005C1AE6" w:rsidRDefault="00284A70" w:rsidP="00857A7F">
            <w:pPr>
              <w:jc w:val="center"/>
              <w:rPr>
                <w:rFonts w:eastAsia="標楷體"/>
              </w:rPr>
            </w:pPr>
          </w:p>
        </w:tc>
        <w:tc>
          <w:tcPr>
            <w:tcW w:w="1512" w:type="dxa"/>
            <w:vAlign w:val="center"/>
          </w:tcPr>
          <w:p w14:paraId="52F1FB99" w14:textId="77777777" w:rsidR="00284A70" w:rsidRPr="005C1AE6" w:rsidRDefault="00284A70" w:rsidP="00857A7F">
            <w:pPr>
              <w:jc w:val="center"/>
              <w:rPr>
                <w:rFonts w:eastAsia="標楷體"/>
              </w:rPr>
            </w:pPr>
          </w:p>
        </w:tc>
        <w:tc>
          <w:tcPr>
            <w:tcW w:w="1512" w:type="dxa"/>
            <w:vAlign w:val="center"/>
          </w:tcPr>
          <w:p w14:paraId="284DFBF8" w14:textId="77777777" w:rsidR="00284A70" w:rsidRPr="005C1AE6" w:rsidRDefault="00284A70" w:rsidP="00857A7F">
            <w:pPr>
              <w:jc w:val="center"/>
              <w:rPr>
                <w:rFonts w:eastAsia="標楷體"/>
              </w:rPr>
            </w:pPr>
          </w:p>
        </w:tc>
        <w:tc>
          <w:tcPr>
            <w:tcW w:w="1512" w:type="dxa"/>
            <w:gridSpan w:val="2"/>
            <w:shd w:val="clear" w:color="auto" w:fill="FFFFFF"/>
            <w:vAlign w:val="center"/>
          </w:tcPr>
          <w:p w14:paraId="52C820CD" w14:textId="77777777" w:rsidR="00284A70" w:rsidRPr="005C1AE6" w:rsidRDefault="00284A70" w:rsidP="00857A7F">
            <w:pPr>
              <w:jc w:val="center"/>
              <w:rPr>
                <w:rFonts w:eastAsia="標楷體"/>
              </w:rPr>
            </w:pPr>
          </w:p>
        </w:tc>
        <w:tc>
          <w:tcPr>
            <w:tcW w:w="1512" w:type="dxa"/>
            <w:shd w:val="clear" w:color="auto" w:fill="FFFFFF"/>
            <w:vAlign w:val="center"/>
          </w:tcPr>
          <w:p w14:paraId="629F2BCB" w14:textId="77777777" w:rsidR="00284A70" w:rsidRPr="005C1AE6" w:rsidRDefault="00284A70" w:rsidP="00857A7F">
            <w:pPr>
              <w:jc w:val="center"/>
              <w:rPr>
                <w:rFonts w:eastAsia="標楷體"/>
              </w:rPr>
            </w:pPr>
          </w:p>
        </w:tc>
        <w:tc>
          <w:tcPr>
            <w:tcW w:w="1512" w:type="dxa"/>
            <w:vAlign w:val="center"/>
          </w:tcPr>
          <w:p w14:paraId="0F5FE3FD" w14:textId="77777777" w:rsidR="00284A70" w:rsidRPr="005C1AE6" w:rsidRDefault="00284A70" w:rsidP="00857A7F">
            <w:pPr>
              <w:jc w:val="center"/>
              <w:rPr>
                <w:rFonts w:eastAsia="標楷體"/>
              </w:rPr>
            </w:pPr>
          </w:p>
        </w:tc>
      </w:tr>
      <w:tr w:rsidR="00284A70" w:rsidRPr="005C1AE6" w14:paraId="4813811E" w14:textId="77777777" w:rsidTr="00857A7F">
        <w:trPr>
          <w:cantSplit/>
          <w:trHeight w:val="780"/>
          <w:jc w:val="center"/>
        </w:trPr>
        <w:tc>
          <w:tcPr>
            <w:tcW w:w="430" w:type="dxa"/>
            <w:vAlign w:val="center"/>
          </w:tcPr>
          <w:p w14:paraId="3B987586" w14:textId="77777777" w:rsidR="00284A70" w:rsidRPr="005C1AE6" w:rsidRDefault="00284A70" w:rsidP="00857A7F">
            <w:pPr>
              <w:jc w:val="center"/>
              <w:rPr>
                <w:rFonts w:eastAsia="標楷體"/>
              </w:rPr>
            </w:pPr>
            <w:r w:rsidRPr="005C1AE6">
              <w:rPr>
                <w:rFonts w:eastAsia="標楷體" w:hint="eastAsia"/>
              </w:rPr>
              <w:t>3</w:t>
            </w:r>
          </w:p>
        </w:tc>
        <w:tc>
          <w:tcPr>
            <w:tcW w:w="699" w:type="dxa"/>
            <w:vAlign w:val="center"/>
          </w:tcPr>
          <w:p w14:paraId="62E160FB" w14:textId="77777777" w:rsidR="00284A70" w:rsidRPr="005C1AE6" w:rsidRDefault="00284A70" w:rsidP="00857A7F">
            <w:pPr>
              <w:jc w:val="center"/>
              <w:rPr>
                <w:rFonts w:eastAsia="標楷體"/>
              </w:rPr>
            </w:pPr>
          </w:p>
        </w:tc>
        <w:tc>
          <w:tcPr>
            <w:tcW w:w="1512" w:type="dxa"/>
            <w:gridSpan w:val="2"/>
            <w:vAlign w:val="center"/>
          </w:tcPr>
          <w:p w14:paraId="7B526C13" w14:textId="77777777" w:rsidR="00284A70" w:rsidRPr="005C1AE6" w:rsidRDefault="00284A70" w:rsidP="00857A7F">
            <w:pPr>
              <w:jc w:val="center"/>
              <w:rPr>
                <w:rFonts w:eastAsia="標楷體"/>
              </w:rPr>
            </w:pPr>
          </w:p>
        </w:tc>
        <w:tc>
          <w:tcPr>
            <w:tcW w:w="1512" w:type="dxa"/>
            <w:vAlign w:val="center"/>
          </w:tcPr>
          <w:p w14:paraId="24090E83" w14:textId="77777777" w:rsidR="00284A70" w:rsidRPr="005C1AE6" w:rsidRDefault="00284A70" w:rsidP="00857A7F">
            <w:pPr>
              <w:jc w:val="center"/>
              <w:rPr>
                <w:rFonts w:eastAsia="標楷體"/>
              </w:rPr>
            </w:pPr>
          </w:p>
        </w:tc>
        <w:tc>
          <w:tcPr>
            <w:tcW w:w="1512" w:type="dxa"/>
            <w:vAlign w:val="center"/>
          </w:tcPr>
          <w:p w14:paraId="0A7E89F1" w14:textId="77777777" w:rsidR="00284A70" w:rsidRPr="005C1AE6" w:rsidRDefault="00284A70" w:rsidP="00857A7F">
            <w:pPr>
              <w:jc w:val="center"/>
              <w:rPr>
                <w:rFonts w:eastAsia="標楷體"/>
              </w:rPr>
            </w:pPr>
          </w:p>
        </w:tc>
        <w:tc>
          <w:tcPr>
            <w:tcW w:w="1512" w:type="dxa"/>
            <w:vAlign w:val="center"/>
          </w:tcPr>
          <w:p w14:paraId="337E8791" w14:textId="77777777" w:rsidR="00284A70" w:rsidRPr="005C1AE6" w:rsidRDefault="00284A70" w:rsidP="00857A7F">
            <w:pPr>
              <w:jc w:val="center"/>
              <w:rPr>
                <w:rFonts w:eastAsia="標楷體"/>
              </w:rPr>
            </w:pPr>
          </w:p>
        </w:tc>
        <w:tc>
          <w:tcPr>
            <w:tcW w:w="1512" w:type="dxa"/>
            <w:vAlign w:val="center"/>
          </w:tcPr>
          <w:p w14:paraId="1823952D" w14:textId="77777777" w:rsidR="00284A70" w:rsidRPr="005C1AE6" w:rsidRDefault="00284A70" w:rsidP="00857A7F">
            <w:pPr>
              <w:jc w:val="center"/>
              <w:rPr>
                <w:rFonts w:eastAsia="標楷體"/>
              </w:rPr>
            </w:pPr>
          </w:p>
        </w:tc>
        <w:tc>
          <w:tcPr>
            <w:tcW w:w="1512" w:type="dxa"/>
            <w:vAlign w:val="center"/>
          </w:tcPr>
          <w:p w14:paraId="281EAE79" w14:textId="77777777" w:rsidR="00284A70" w:rsidRPr="005C1AE6" w:rsidRDefault="00284A70" w:rsidP="00857A7F">
            <w:pPr>
              <w:jc w:val="center"/>
              <w:rPr>
                <w:rFonts w:eastAsia="標楷體"/>
              </w:rPr>
            </w:pPr>
          </w:p>
        </w:tc>
        <w:tc>
          <w:tcPr>
            <w:tcW w:w="1512" w:type="dxa"/>
            <w:gridSpan w:val="2"/>
            <w:shd w:val="clear" w:color="auto" w:fill="FFFFFF"/>
            <w:vAlign w:val="center"/>
          </w:tcPr>
          <w:p w14:paraId="3C182A9A" w14:textId="77777777" w:rsidR="00284A70" w:rsidRPr="005C1AE6" w:rsidRDefault="00284A70" w:rsidP="00857A7F">
            <w:pPr>
              <w:jc w:val="center"/>
              <w:rPr>
                <w:rFonts w:eastAsia="標楷體"/>
              </w:rPr>
            </w:pPr>
          </w:p>
        </w:tc>
        <w:tc>
          <w:tcPr>
            <w:tcW w:w="1512" w:type="dxa"/>
            <w:shd w:val="clear" w:color="auto" w:fill="FFFFFF"/>
            <w:vAlign w:val="center"/>
          </w:tcPr>
          <w:p w14:paraId="06273D33" w14:textId="77777777" w:rsidR="00284A70" w:rsidRPr="005C1AE6" w:rsidRDefault="00284A70" w:rsidP="00857A7F">
            <w:pPr>
              <w:jc w:val="center"/>
              <w:rPr>
                <w:rFonts w:eastAsia="標楷體"/>
              </w:rPr>
            </w:pPr>
          </w:p>
        </w:tc>
        <w:tc>
          <w:tcPr>
            <w:tcW w:w="1512" w:type="dxa"/>
            <w:vAlign w:val="center"/>
          </w:tcPr>
          <w:p w14:paraId="2A638C8B" w14:textId="77777777" w:rsidR="00284A70" w:rsidRPr="005C1AE6" w:rsidRDefault="00284A70" w:rsidP="00857A7F">
            <w:pPr>
              <w:jc w:val="center"/>
              <w:rPr>
                <w:rFonts w:eastAsia="標楷體"/>
              </w:rPr>
            </w:pPr>
          </w:p>
        </w:tc>
      </w:tr>
      <w:tr w:rsidR="00284A70" w:rsidRPr="005C1AE6" w14:paraId="1E043B02" w14:textId="77777777" w:rsidTr="00857A7F">
        <w:trPr>
          <w:cantSplit/>
          <w:trHeight w:val="780"/>
          <w:jc w:val="center"/>
        </w:trPr>
        <w:tc>
          <w:tcPr>
            <w:tcW w:w="430" w:type="dxa"/>
            <w:vAlign w:val="center"/>
          </w:tcPr>
          <w:p w14:paraId="2F4D46D3" w14:textId="77777777" w:rsidR="00284A70" w:rsidRPr="005C1AE6" w:rsidRDefault="00284A70" w:rsidP="00857A7F">
            <w:pPr>
              <w:jc w:val="center"/>
              <w:rPr>
                <w:rFonts w:eastAsia="標楷體"/>
              </w:rPr>
            </w:pPr>
          </w:p>
        </w:tc>
        <w:tc>
          <w:tcPr>
            <w:tcW w:w="699" w:type="dxa"/>
            <w:vAlign w:val="center"/>
          </w:tcPr>
          <w:p w14:paraId="42A2C7D9" w14:textId="77777777" w:rsidR="00284A70" w:rsidRPr="005C1AE6" w:rsidRDefault="00284A70" w:rsidP="00857A7F">
            <w:pPr>
              <w:jc w:val="center"/>
              <w:rPr>
                <w:rFonts w:eastAsia="標楷體"/>
              </w:rPr>
            </w:pPr>
          </w:p>
        </w:tc>
        <w:tc>
          <w:tcPr>
            <w:tcW w:w="1512" w:type="dxa"/>
            <w:gridSpan w:val="2"/>
            <w:vAlign w:val="center"/>
          </w:tcPr>
          <w:p w14:paraId="79D99656" w14:textId="77777777" w:rsidR="00284A70" w:rsidRPr="005C1AE6" w:rsidRDefault="00284A70" w:rsidP="00857A7F">
            <w:pPr>
              <w:jc w:val="center"/>
              <w:rPr>
                <w:rFonts w:eastAsia="標楷體"/>
              </w:rPr>
            </w:pPr>
          </w:p>
        </w:tc>
        <w:tc>
          <w:tcPr>
            <w:tcW w:w="1512" w:type="dxa"/>
            <w:vAlign w:val="center"/>
          </w:tcPr>
          <w:p w14:paraId="2B695E86" w14:textId="77777777" w:rsidR="00284A70" w:rsidRPr="005C1AE6" w:rsidRDefault="00284A70" w:rsidP="00857A7F">
            <w:pPr>
              <w:jc w:val="center"/>
              <w:rPr>
                <w:rFonts w:eastAsia="標楷體"/>
              </w:rPr>
            </w:pPr>
          </w:p>
        </w:tc>
        <w:tc>
          <w:tcPr>
            <w:tcW w:w="1512" w:type="dxa"/>
            <w:vAlign w:val="center"/>
          </w:tcPr>
          <w:p w14:paraId="045C0922" w14:textId="77777777" w:rsidR="00284A70" w:rsidRPr="005C1AE6" w:rsidRDefault="00284A70" w:rsidP="00857A7F">
            <w:pPr>
              <w:jc w:val="center"/>
              <w:rPr>
                <w:rFonts w:eastAsia="標楷體"/>
              </w:rPr>
            </w:pPr>
          </w:p>
        </w:tc>
        <w:tc>
          <w:tcPr>
            <w:tcW w:w="1512" w:type="dxa"/>
            <w:vAlign w:val="center"/>
          </w:tcPr>
          <w:p w14:paraId="59D717A5" w14:textId="77777777" w:rsidR="00284A70" w:rsidRPr="005C1AE6" w:rsidRDefault="00284A70" w:rsidP="00857A7F">
            <w:pPr>
              <w:jc w:val="center"/>
              <w:rPr>
                <w:rFonts w:eastAsia="標楷體"/>
              </w:rPr>
            </w:pPr>
          </w:p>
        </w:tc>
        <w:tc>
          <w:tcPr>
            <w:tcW w:w="1512" w:type="dxa"/>
            <w:vAlign w:val="center"/>
          </w:tcPr>
          <w:p w14:paraId="2BB2FAEC" w14:textId="77777777" w:rsidR="00284A70" w:rsidRPr="005C1AE6" w:rsidRDefault="00284A70" w:rsidP="00857A7F">
            <w:pPr>
              <w:jc w:val="center"/>
              <w:rPr>
                <w:rFonts w:eastAsia="標楷體"/>
              </w:rPr>
            </w:pPr>
          </w:p>
        </w:tc>
        <w:tc>
          <w:tcPr>
            <w:tcW w:w="1512" w:type="dxa"/>
            <w:vAlign w:val="center"/>
          </w:tcPr>
          <w:p w14:paraId="0C50EB61" w14:textId="77777777" w:rsidR="00284A70" w:rsidRPr="005C1AE6" w:rsidRDefault="00284A70" w:rsidP="00857A7F">
            <w:pPr>
              <w:jc w:val="center"/>
              <w:rPr>
                <w:rFonts w:eastAsia="標楷體"/>
              </w:rPr>
            </w:pPr>
          </w:p>
        </w:tc>
        <w:tc>
          <w:tcPr>
            <w:tcW w:w="1512" w:type="dxa"/>
            <w:gridSpan w:val="2"/>
            <w:shd w:val="clear" w:color="auto" w:fill="FFFFFF"/>
            <w:vAlign w:val="center"/>
          </w:tcPr>
          <w:p w14:paraId="1762B232" w14:textId="77777777" w:rsidR="00284A70" w:rsidRPr="005C1AE6" w:rsidRDefault="00284A70" w:rsidP="00857A7F">
            <w:pPr>
              <w:jc w:val="center"/>
              <w:rPr>
                <w:rFonts w:eastAsia="標楷體"/>
              </w:rPr>
            </w:pPr>
          </w:p>
        </w:tc>
        <w:tc>
          <w:tcPr>
            <w:tcW w:w="1512" w:type="dxa"/>
            <w:shd w:val="clear" w:color="auto" w:fill="FFFFFF"/>
            <w:vAlign w:val="center"/>
          </w:tcPr>
          <w:p w14:paraId="405AE65B" w14:textId="77777777" w:rsidR="00284A70" w:rsidRPr="005C1AE6" w:rsidRDefault="00284A70" w:rsidP="00857A7F">
            <w:pPr>
              <w:jc w:val="center"/>
              <w:rPr>
                <w:rFonts w:eastAsia="標楷體"/>
              </w:rPr>
            </w:pPr>
          </w:p>
        </w:tc>
        <w:tc>
          <w:tcPr>
            <w:tcW w:w="1512" w:type="dxa"/>
            <w:vAlign w:val="center"/>
          </w:tcPr>
          <w:p w14:paraId="7A4401C1" w14:textId="77777777" w:rsidR="00284A70" w:rsidRPr="005C1AE6" w:rsidRDefault="00284A70" w:rsidP="00857A7F">
            <w:pPr>
              <w:jc w:val="center"/>
              <w:rPr>
                <w:rFonts w:eastAsia="標楷體"/>
              </w:rPr>
            </w:pPr>
          </w:p>
        </w:tc>
      </w:tr>
      <w:tr w:rsidR="00284A70" w:rsidRPr="005C1AE6" w14:paraId="1843C12C" w14:textId="77777777" w:rsidTr="00857A7F">
        <w:trPr>
          <w:cantSplit/>
          <w:trHeight w:val="780"/>
          <w:jc w:val="center"/>
        </w:trPr>
        <w:tc>
          <w:tcPr>
            <w:tcW w:w="430" w:type="dxa"/>
            <w:vAlign w:val="center"/>
          </w:tcPr>
          <w:p w14:paraId="235872CD" w14:textId="77777777" w:rsidR="00284A70" w:rsidRPr="005C1AE6" w:rsidRDefault="00284A70" w:rsidP="00857A7F">
            <w:pPr>
              <w:jc w:val="center"/>
              <w:rPr>
                <w:rFonts w:eastAsia="標楷體"/>
              </w:rPr>
            </w:pPr>
          </w:p>
        </w:tc>
        <w:tc>
          <w:tcPr>
            <w:tcW w:w="699" w:type="dxa"/>
            <w:vAlign w:val="center"/>
          </w:tcPr>
          <w:p w14:paraId="1338E95C" w14:textId="77777777" w:rsidR="00284A70" w:rsidRPr="005C1AE6" w:rsidRDefault="00284A70" w:rsidP="00857A7F">
            <w:pPr>
              <w:jc w:val="center"/>
              <w:rPr>
                <w:rFonts w:eastAsia="標楷體"/>
              </w:rPr>
            </w:pPr>
          </w:p>
        </w:tc>
        <w:tc>
          <w:tcPr>
            <w:tcW w:w="1512" w:type="dxa"/>
            <w:gridSpan w:val="2"/>
            <w:vAlign w:val="center"/>
          </w:tcPr>
          <w:p w14:paraId="095D1B75" w14:textId="77777777" w:rsidR="00284A70" w:rsidRPr="005C1AE6" w:rsidRDefault="00284A70" w:rsidP="00857A7F">
            <w:pPr>
              <w:jc w:val="center"/>
              <w:rPr>
                <w:rFonts w:eastAsia="標楷體"/>
              </w:rPr>
            </w:pPr>
          </w:p>
        </w:tc>
        <w:tc>
          <w:tcPr>
            <w:tcW w:w="1512" w:type="dxa"/>
            <w:vAlign w:val="center"/>
          </w:tcPr>
          <w:p w14:paraId="53F31159" w14:textId="77777777" w:rsidR="00284A70" w:rsidRPr="005C1AE6" w:rsidRDefault="00284A70" w:rsidP="00857A7F">
            <w:pPr>
              <w:jc w:val="center"/>
              <w:rPr>
                <w:rFonts w:eastAsia="標楷體"/>
              </w:rPr>
            </w:pPr>
          </w:p>
        </w:tc>
        <w:tc>
          <w:tcPr>
            <w:tcW w:w="1512" w:type="dxa"/>
            <w:vAlign w:val="center"/>
          </w:tcPr>
          <w:p w14:paraId="2EED65DD" w14:textId="77777777" w:rsidR="00284A70" w:rsidRPr="005C1AE6" w:rsidRDefault="00284A70" w:rsidP="00857A7F">
            <w:pPr>
              <w:jc w:val="center"/>
              <w:rPr>
                <w:rFonts w:eastAsia="標楷體"/>
              </w:rPr>
            </w:pPr>
          </w:p>
        </w:tc>
        <w:tc>
          <w:tcPr>
            <w:tcW w:w="1512" w:type="dxa"/>
            <w:vAlign w:val="center"/>
          </w:tcPr>
          <w:p w14:paraId="6469A3A7" w14:textId="77777777" w:rsidR="00284A70" w:rsidRPr="005C1AE6" w:rsidRDefault="00284A70" w:rsidP="00857A7F">
            <w:pPr>
              <w:jc w:val="center"/>
              <w:rPr>
                <w:rFonts w:eastAsia="標楷體"/>
              </w:rPr>
            </w:pPr>
          </w:p>
        </w:tc>
        <w:tc>
          <w:tcPr>
            <w:tcW w:w="1512" w:type="dxa"/>
            <w:vAlign w:val="center"/>
          </w:tcPr>
          <w:p w14:paraId="43B82BBD" w14:textId="77777777" w:rsidR="00284A70" w:rsidRPr="005C1AE6" w:rsidRDefault="00284A70" w:rsidP="00857A7F">
            <w:pPr>
              <w:jc w:val="center"/>
              <w:rPr>
                <w:rFonts w:eastAsia="標楷體"/>
              </w:rPr>
            </w:pPr>
          </w:p>
        </w:tc>
        <w:tc>
          <w:tcPr>
            <w:tcW w:w="1512" w:type="dxa"/>
            <w:vAlign w:val="center"/>
          </w:tcPr>
          <w:p w14:paraId="0B72C4FC" w14:textId="77777777" w:rsidR="00284A70" w:rsidRPr="005C1AE6" w:rsidRDefault="00284A70" w:rsidP="00857A7F">
            <w:pPr>
              <w:jc w:val="center"/>
              <w:rPr>
                <w:rFonts w:eastAsia="標楷體"/>
              </w:rPr>
            </w:pPr>
          </w:p>
        </w:tc>
        <w:tc>
          <w:tcPr>
            <w:tcW w:w="1512" w:type="dxa"/>
            <w:gridSpan w:val="2"/>
            <w:shd w:val="clear" w:color="auto" w:fill="FFFFFF"/>
            <w:vAlign w:val="center"/>
          </w:tcPr>
          <w:p w14:paraId="4CFBAA6C" w14:textId="77777777" w:rsidR="00284A70" w:rsidRPr="005C1AE6" w:rsidRDefault="00284A70" w:rsidP="00857A7F">
            <w:pPr>
              <w:jc w:val="center"/>
              <w:rPr>
                <w:rFonts w:eastAsia="標楷體"/>
              </w:rPr>
            </w:pPr>
          </w:p>
        </w:tc>
        <w:tc>
          <w:tcPr>
            <w:tcW w:w="1512" w:type="dxa"/>
            <w:shd w:val="clear" w:color="auto" w:fill="FFFFFF"/>
            <w:vAlign w:val="center"/>
          </w:tcPr>
          <w:p w14:paraId="6DC5D7E2" w14:textId="77777777" w:rsidR="00284A70" w:rsidRPr="005C1AE6" w:rsidRDefault="00284A70" w:rsidP="00857A7F">
            <w:pPr>
              <w:jc w:val="center"/>
              <w:rPr>
                <w:rFonts w:eastAsia="標楷體"/>
              </w:rPr>
            </w:pPr>
          </w:p>
        </w:tc>
        <w:tc>
          <w:tcPr>
            <w:tcW w:w="1512" w:type="dxa"/>
            <w:vAlign w:val="center"/>
          </w:tcPr>
          <w:p w14:paraId="59F7F375" w14:textId="77777777" w:rsidR="00284A70" w:rsidRPr="005C1AE6" w:rsidRDefault="00284A70" w:rsidP="00857A7F">
            <w:pPr>
              <w:jc w:val="center"/>
              <w:rPr>
                <w:rFonts w:eastAsia="標楷體"/>
              </w:rPr>
            </w:pPr>
          </w:p>
        </w:tc>
      </w:tr>
    </w:tbl>
    <w:p w14:paraId="7A567D83" w14:textId="77777777" w:rsidR="00284A70" w:rsidRPr="005C1AE6" w:rsidRDefault="00284A70" w:rsidP="00284A70">
      <w:pPr>
        <w:snapToGrid w:val="0"/>
        <w:spacing w:line="480" w:lineRule="atLeast"/>
        <w:jc w:val="both"/>
        <w:rPr>
          <w:rFonts w:ascii="標楷體" w:eastAsia="標楷體" w:hAnsi="標楷體"/>
          <w:b/>
        </w:rPr>
      </w:pPr>
      <w:r w:rsidRPr="005C1AE6">
        <w:rPr>
          <w:rFonts w:ascii="標楷體" w:eastAsia="標楷體" w:hAnsi="標楷體" w:hint="eastAsia"/>
          <w:b/>
        </w:rPr>
        <w:t>填表說明：可依各校需求自行增刪</w:t>
      </w:r>
    </w:p>
    <w:p w14:paraId="631A0432" w14:textId="77777777" w:rsidR="00FD4EB7" w:rsidRPr="005C1AE6" w:rsidRDefault="00FD4EB7">
      <w:pPr>
        <w:widowControl/>
      </w:pPr>
      <w:r w:rsidRPr="005C1AE6">
        <w:br w:type="page"/>
      </w:r>
    </w:p>
    <w:p w14:paraId="6358FDE0" w14:textId="77777777" w:rsidR="005A668F" w:rsidRPr="005C1AE6" w:rsidRDefault="005A668F">
      <w:pPr>
        <w:widowControl/>
        <w:rPr>
          <w:rFonts w:ascii="標楷體" w:eastAsia="標楷體" w:hAnsi="標楷體"/>
          <w:sz w:val="28"/>
        </w:rPr>
        <w:sectPr w:rsidR="005A668F" w:rsidRPr="005C1AE6" w:rsidSect="00932A34">
          <w:pgSz w:w="16838" w:h="11906" w:orient="landscape"/>
          <w:pgMar w:top="1134" w:right="1021" w:bottom="1134" w:left="1021" w:header="851" w:footer="992" w:gutter="0"/>
          <w:cols w:space="425"/>
          <w:docGrid w:type="lines" w:linePitch="360"/>
        </w:sectPr>
      </w:pPr>
    </w:p>
    <w:p w14:paraId="68105376" w14:textId="77777777" w:rsidR="00561153" w:rsidRPr="005C1AE6" w:rsidRDefault="00A85418" w:rsidP="00561153">
      <w:pPr>
        <w:pStyle w:val="aff7"/>
        <w:spacing w:before="90"/>
      </w:pPr>
      <w:bookmarkStart w:id="75" w:name="_Toc131066212"/>
      <w:r w:rsidRPr="005C1AE6">
        <w:rPr>
          <w:rFonts w:hint="eastAsia"/>
        </w:rPr>
        <w:t>柒、課程實施與評鑑</w:t>
      </w:r>
      <w:bookmarkEnd w:id="75"/>
    </w:p>
    <w:p w14:paraId="555ED4F2" w14:textId="096A1C7C" w:rsidR="00561153" w:rsidRPr="005C1AE6" w:rsidRDefault="00561153" w:rsidP="00561153">
      <w:pPr>
        <w:autoSpaceDE w:val="0"/>
        <w:autoSpaceDN w:val="0"/>
        <w:adjustRightInd w:val="0"/>
        <w:snapToGrid w:val="0"/>
        <w:spacing w:line="360" w:lineRule="atLeast"/>
        <w:ind w:left="653" w:hangingChars="204" w:hanging="653"/>
        <w:jc w:val="center"/>
        <w:rPr>
          <w:rFonts w:ascii="標楷體" w:eastAsia="標楷體" w:hAnsi="標楷體" w:cs="DFMingStd-W5"/>
          <w:kern w:val="0"/>
          <w:sz w:val="32"/>
        </w:rPr>
      </w:pPr>
      <w:r w:rsidRPr="005C1AE6">
        <w:rPr>
          <w:rFonts w:ascii="標楷體" w:eastAsia="標楷體" w:hAnsi="標楷體" w:cs="DFMingStd-W5" w:hint="eastAsia"/>
          <w:kern w:val="0"/>
          <w:sz w:val="32"/>
        </w:rPr>
        <w:t>基隆市</w:t>
      </w:r>
      <w:r w:rsidR="00524BFF" w:rsidRPr="005C1AE6">
        <w:rPr>
          <w:rFonts w:ascii="標楷體" w:eastAsia="標楷體" w:hAnsi="標楷體" w:cs="DFMingStd-W5" w:hint="eastAsia"/>
          <w:kern w:val="0"/>
          <w:sz w:val="32"/>
        </w:rPr>
        <w:t>成功</w:t>
      </w:r>
      <w:r w:rsidR="004B4D2B" w:rsidRPr="005C1AE6">
        <w:rPr>
          <w:rFonts w:ascii="標楷體" w:eastAsia="標楷體" w:hAnsi="標楷體" w:cs="DFMingStd-W5" w:hint="eastAsia"/>
          <w:kern w:val="0"/>
          <w:sz w:val="32"/>
        </w:rPr>
        <w:t>國民小學</w:t>
      </w:r>
      <w:r w:rsidR="001E4BDC" w:rsidRPr="005C1AE6">
        <w:rPr>
          <w:rFonts w:ascii="標楷體" w:eastAsia="標楷體" w:hAnsi="標楷體" w:cs="DFMingStd-W5" w:hint="eastAsia"/>
          <w:kern w:val="0"/>
          <w:sz w:val="32"/>
        </w:rPr>
        <w:t>11</w:t>
      </w:r>
      <w:r w:rsidR="0037555C" w:rsidRPr="005C1AE6">
        <w:rPr>
          <w:rFonts w:ascii="標楷體" w:eastAsia="標楷體" w:hAnsi="標楷體" w:cs="DFMingStd-W5" w:hint="eastAsia"/>
          <w:kern w:val="0"/>
          <w:sz w:val="32"/>
        </w:rPr>
        <w:t>3</w:t>
      </w:r>
      <w:r w:rsidR="0050084C" w:rsidRPr="005C1AE6">
        <w:rPr>
          <w:rFonts w:ascii="標楷體" w:eastAsia="標楷體" w:hAnsi="標楷體" w:cs="DFMingStd-W5"/>
          <w:kern w:val="0"/>
          <w:sz w:val="32"/>
        </w:rPr>
        <w:t>學年度</w:t>
      </w:r>
      <w:r w:rsidRPr="005C1AE6">
        <w:rPr>
          <w:rFonts w:ascii="標楷體" w:eastAsia="標楷體" w:hAnsi="標楷體" w:cs="DFMingStd-W5" w:hint="eastAsia"/>
          <w:kern w:val="0"/>
          <w:sz w:val="32"/>
        </w:rPr>
        <w:t>課程實施與評鑑</w:t>
      </w:r>
    </w:p>
    <w:p w14:paraId="321C2427" w14:textId="77777777" w:rsidR="00561153" w:rsidRPr="005C1AE6" w:rsidRDefault="00561153" w:rsidP="00561153">
      <w:pPr>
        <w:autoSpaceDE w:val="0"/>
        <w:autoSpaceDN w:val="0"/>
        <w:adjustRightInd w:val="0"/>
        <w:snapToGrid w:val="0"/>
        <w:spacing w:line="360" w:lineRule="atLeast"/>
        <w:ind w:left="490" w:hangingChars="204" w:hanging="490"/>
        <w:jc w:val="center"/>
        <w:rPr>
          <w:rFonts w:ascii="標楷體" w:eastAsia="標楷體" w:hAnsi="標楷體" w:cs="DFMingStd-W5"/>
          <w:kern w:val="0"/>
        </w:rPr>
      </w:pPr>
    </w:p>
    <w:p w14:paraId="608D0D01" w14:textId="7141A8DB" w:rsidR="009E3C60" w:rsidRPr="005C1AE6" w:rsidRDefault="00561153" w:rsidP="00221B86">
      <w:pPr>
        <w:pStyle w:val="af0"/>
        <w:numPr>
          <w:ilvl w:val="0"/>
          <w:numId w:val="16"/>
        </w:numPr>
        <w:autoSpaceDE w:val="0"/>
        <w:autoSpaceDN w:val="0"/>
        <w:adjustRightInd w:val="0"/>
        <w:snapToGrid w:val="0"/>
        <w:spacing w:line="360" w:lineRule="atLeast"/>
        <w:ind w:leftChars="0"/>
        <w:rPr>
          <w:rFonts w:ascii="標楷體" w:eastAsia="標楷體" w:hAnsi="標楷體" w:cs="DFMingStd-W5"/>
          <w:kern w:val="0"/>
        </w:rPr>
      </w:pPr>
      <w:r w:rsidRPr="005C1AE6">
        <w:rPr>
          <w:rFonts w:ascii="標楷體" w:eastAsia="標楷體" w:hAnsi="標楷體" w:cs="DFMingStd-W5" w:hint="eastAsia"/>
          <w:kern w:val="0"/>
        </w:rPr>
        <w:t>課程實施說明：本校期望掌握新課綱的自發、互動、共好的核心理念，讓這一波教育改革可以真正改變課堂學習風景，落實確保每一個孩子的學習權，以下因應課程順利實施，有幾個重要的事項說明，分述如下：</w:t>
      </w:r>
    </w:p>
    <w:p w14:paraId="2FA2C6E9" w14:textId="77777777" w:rsidR="00561153" w:rsidRPr="005C1AE6" w:rsidRDefault="00561153" w:rsidP="00561153">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(一)組織課程核心小組</w:t>
      </w:r>
    </w:p>
    <w:p w14:paraId="7583A293" w14:textId="77777777" w:rsidR="00524BFF" w:rsidRPr="005C1AE6" w:rsidRDefault="00524BFF" w:rsidP="00524BFF">
      <w:pPr>
        <w:autoSpaceDE w:val="0"/>
        <w:autoSpaceDN w:val="0"/>
        <w:adjustRightInd w:val="0"/>
        <w:snapToGrid w:val="0"/>
        <w:spacing w:line="360" w:lineRule="atLeast"/>
        <w:ind w:leftChars="200" w:left="480"/>
        <w:rPr>
          <w:rFonts w:ascii="標楷體" w:eastAsia="標楷體" w:hAnsi="標楷體" w:cs="DFMingStd-W5"/>
          <w:kern w:val="0"/>
        </w:rPr>
      </w:pPr>
      <w:r w:rsidRPr="005C1AE6">
        <w:rPr>
          <w:rFonts w:ascii="標楷體" w:eastAsia="標楷體" w:hAnsi="標楷體" w:cs="DFMingStd-W5" w:hint="eastAsia"/>
          <w:kern w:val="0"/>
        </w:rPr>
        <w:t>組織課發會審查課程，成員包含校長、教務主任、學年主任以及領域教師，排定學年初</w:t>
      </w:r>
    </w:p>
    <w:p w14:paraId="5F9E4FF1" w14:textId="55B63947" w:rsidR="00561153" w:rsidRPr="005C1AE6" w:rsidRDefault="00524BFF" w:rsidP="009E3C60">
      <w:pPr>
        <w:autoSpaceDE w:val="0"/>
        <w:autoSpaceDN w:val="0"/>
        <w:adjustRightInd w:val="0"/>
        <w:snapToGrid w:val="0"/>
        <w:spacing w:line="360" w:lineRule="atLeast"/>
        <w:ind w:leftChars="200" w:left="480"/>
        <w:rPr>
          <w:rFonts w:ascii="標楷體" w:eastAsia="標楷體" w:hAnsi="標楷體" w:cs="DFMingStd-W5"/>
          <w:kern w:val="0"/>
        </w:rPr>
      </w:pPr>
      <w:r w:rsidRPr="005C1AE6">
        <w:rPr>
          <w:rFonts w:ascii="標楷體" w:eastAsia="標楷體" w:hAnsi="標楷體" w:cs="DFMingStd-W5" w:hint="eastAsia"/>
          <w:kern w:val="0"/>
        </w:rPr>
        <w:t>審查學年課程，力求符合學校需求及教學現況。</w:t>
      </w:r>
    </w:p>
    <w:p w14:paraId="576DB793" w14:textId="77777777" w:rsidR="00561153" w:rsidRPr="005C1AE6" w:rsidRDefault="00561153" w:rsidP="00561153">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(二)健全課發會功能並落實領域</w:t>
      </w:r>
    </w:p>
    <w:p w14:paraId="623026E0" w14:textId="77777777" w:rsidR="00524BFF" w:rsidRPr="005C1AE6" w:rsidRDefault="00524BFF" w:rsidP="00524BFF">
      <w:pPr>
        <w:autoSpaceDE w:val="0"/>
        <w:autoSpaceDN w:val="0"/>
        <w:adjustRightInd w:val="0"/>
        <w:snapToGrid w:val="0"/>
        <w:spacing w:line="360" w:lineRule="atLeast"/>
        <w:rPr>
          <w:rFonts w:ascii="標楷體" w:eastAsia="標楷體" w:hAnsi="標楷體" w:cs="DFMingStd-W5"/>
          <w:kern w:val="0"/>
        </w:rPr>
      </w:pPr>
      <w:r w:rsidRPr="005C1AE6">
        <w:rPr>
          <w:rFonts w:ascii="標楷體" w:eastAsia="標楷體" w:hAnsi="標楷體" w:cs="DFMingStd-W5" w:hint="eastAsia"/>
          <w:kern w:val="0"/>
        </w:rPr>
        <w:t xml:space="preserve">    1、規劃學校課程計畫，發展學校本位課程。</w:t>
      </w:r>
    </w:p>
    <w:p w14:paraId="6C504400" w14:textId="7E3E5E27" w:rsidR="00524BFF" w:rsidRPr="005C1AE6" w:rsidRDefault="00524BFF" w:rsidP="00524BFF">
      <w:pPr>
        <w:autoSpaceDE w:val="0"/>
        <w:autoSpaceDN w:val="0"/>
        <w:adjustRightInd w:val="0"/>
        <w:snapToGrid w:val="0"/>
        <w:spacing w:line="360" w:lineRule="atLeast"/>
        <w:rPr>
          <w:rFonts w:ascii="標楷體" w:eastAsia="標楷體" w:hAnsi="標楷體" w:cs="DFMingStd-W5"/>
          <w:kern w:val="0"/>
        </w:rPr>
      </w:pPr>
      <w:r w:rsidRPr="005C1AE6">
        <w:rPr>
          <w:rFonts w:ascii="標楷體" w:eastAsia="標楷體" w:hAnsi="標楷體" w:cs="DFMingStd-W5" w:hint="eastAsia"/>
          <w:kern w:val="0"/>
        </w:rPr>
        <w:t xml:space="preserve">    2、審查各學習領域課程計畫，且應融入七大議題。</w:t>
      </w:r>
    </w:p>
    <w:p w14:paraId="5E4DB207" w14:textId="04D26A71" w:rsidR="00524BFF" w:rsidRPr="005C1AE6" w:rsidRDefault="00524BFF" w:rsidP="00524BFF">
      <w:pPr>
        <w:autoSpaceDE w:val="0"/>
        <w:autoSpaceDN w:val="0"/>
        <w:adjustRightInd w:val="0"/>
        <w:snapToGrid w:val="0"/>
        <w:spacing w:line="360" w:lineRule="atLeast"/>
        <w:rPr>
          <w:rFonts w:ascii="標楷體" w:eastAsia="標楷體" w:hAnsi="標楷體" w:cs="DFMingStd-W5"/>
          <w:kern w:val="0"/>
        </w:rPr>
      </w:pPr>
      <w:r w:rsidRPr="005C1AE6">
        <w:rPr>
          <w:rFonts w:ascii="標楷體" w:eastAsia="標楷體" w:hAnsi="標楷體" w:cs="DFMingStd-W5" w:hint="eastAsia"/>
          <w:kern w:val="0"/>
        </w:rPr>
        <w:t xml:space="preserve">    3、議決各學習領域學習節數及彈性課程學習節數。</w:t>
      </w:r>
    </w:p>
    <w:p w14:paraId="65B3A476" w14:textId="2D4E341D" w:rsidR="00524BFF" w:rsidRPr="005C1AE6" w:rsidRDefault="00524BFF" w:rsidP="00524BFF">
      <w:pPr>
        <w:autoSpaceDE w:val="0"/>
        <w:autoSpaceDN w:val="0"/>
        <w:adjustRightInd w:val="0"/>
        <w:snapToGrid w:val="0"/>
        <w:spacing w:line="360" w:lineRule="atLeast"/>
        <w:rPr>
          <w:rFonts w:ascii="標楷體" w:eastAsia="標楷體" w:hAnsi="標楷體" w:cs="DFMingStd-W5"/>
          <w:kern w:val="0"/>
        </w:rPr>
      </w:pPr>
      <w:r w:rsidRPr="005C1AE6">
        <w:rPr>
          <w:rFonts w:ascii="標楷體" w:eastAsia="標楷體" w:hAnsi="標楷體" w:cs="DFMingStd-W5" w:hint="eastAsia"/>
          <w:kern w:val="0"/>
        </w:rPr>
        <w:t xml:space="preserve">    4、審查各學習領域課程小組之計畫與執行成效。</w:t>
      </w:r>
    </w:p>
    <w:p w14:paraId="37B92E9D" w14:textId="18E4261E" w:rsidR="00524BFF" w:rsidRPr="005C1AE6" w:rsidRDefault="00524BFF" w:rsidP="00524BFF">
      <w:pPr>
        <w:autoSpaceDE w:val="0"/>
        <w:autoSpaceDN w:val="0"/>
        <w:adjustRightInd w:val="0"/>
        <w:snapToGrid w:val="0"/>
        <w:spacing w:line="360" w:lineRule="atLeast"/>
        <w:rPr>
          <w:rFonts w:ascii="標楷體" w:eastAsia="標楷體" w:hAnsi="標楷體" w:cs="DFMingStd-W5"/>
          <w:kern w:val="0"/>
        </w:rPr>
      </w:pPr>
      <w:r w:rsidRPr="005C1AE6">
        <w:rPr>
          <w:rFonts w:ascii="標楷體" w:eastAsia="標楷體" w:hAnsi="標楷體" w:cs="DFMingStd-W5" w:hint="eastAsia"/>
          <w:kern w:val="0"/>
        </w:rPr>
        <w:t xml:space="preserve">    5、負責課程與教學評鑑，並進行學習評鑑。</w:t>
      </w:r>
    </w:p>
    <w:p w14:paraId="563E1E84" w14:textId="6537ED16" w:rsidR="00524BFF" w:rsidRPr="005C1AE6" w:rsidRDefault="00524BFF" w:rsidP="00524BFF">
      <w:pPr>
        <w:autoSpaceDE w:val="0"/>
        <w:autoSpaceDN w:val="0"/>
        <w:adjustRightInd w:val="0"/>
        <w:snapToGrid w:val="0"/>
        <w:spacing w:line="360" w:lineRule="atLeast"/>
        <w:rPr>
          <w:rFonts w:ascii="標楷體" w:eastAsia="標楷體" w:hAnsi="標楷體" w:cs="DFMingStd-W5"/>
          <w:kern w:val="0"/>
        </w:rPr>
      </w:pPr>
      <w:r w:rsidRPr="005C1AE6">
        <w:rPr>
          <w:rFonts w:ascii="標楷體" w:eastAsia="標楷體" w:hAnsi="標楷體" w:cs="DFMingStd-W5" w:hint="eastAsia"/>
          <w:kern w:val="0"/>
        </w:rPr>
        <w:t xml:space="preserve">    6、規劃教師專業成長進修計畫。</w:t>
      </w:r>
    </w:p>
    <w:p w14:paraId="56BFF625" w14:textId="7F750C69" w:rsidR="00561153" w:rsidRPr="005C1AE6" w:rsidRDefault="00524BFF" w:rsidP="009E3C60">
      <w:pPr>
        <w:autoSpaceDE w:val="0"/>
        <w:autoSpaceDN w:val="0"/>
        <w:adjustRightInd w:val="0"/>
        <w:snapToGrid w:val="0"/>
        <w:spacing w:line="360" w:lineRule="atLeast"/>
        <w:rPr>
          <w:rFonts w:ascii="標楷體" w:eastAsia="標楷體" w:hAnsi="標楷體" w:cs="DFMingStd-W5"/>
          <w:kern w:val="0"/>
        </w:rPr>
      </w:pPr>
      <w:r w:rsidRPr="005C1AE6">
        <w:rPr>
          <w:rFonts w:ascii="標楷體" w:eastAsia="標楷體" w:hAnsi="標楷體" w:cs="DFMingStd-W5" w:hint="eastAsia"/>
          <w:kern w:val="0"/>
        </w:rPr>
        <w:t xml:space="preserve">    7、其他有關課程發展事宜。</w:t>
      </w:r>
    </w:p>
    <w:p w14:paraId="1D52D33E" w14:textId="77777777" w:rsidR="00561153" w:rsidRPr="005C1AE6" w:rsidRDefault="00561153" w:rsidP="00561153">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(三)規劃共備、觀課與議課的實施方式</w:t>
      </w:r>
    </w:p>
    <w:p w14:paraId="2888C46C" w14:textId="77777777"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1、共同備課，得於公開授課前，與各師夥伴、年級或年段會議合併辦理；並得於專業</w:t>
      </w:r>
    </w:p>
    <w:p w14:paraId="305C8DD9" w14:textId="07AE2CAA"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學習社群辦理。</w:t>
      </w:r>
    </w:p>
    <w:p w14:paraId="69BA9CFD" w14:textId="6BE24A03"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2、教學觀察時，授課人員得提出教學活動設計或教學媒體，供觀課教師參考;學校得提</w:t>
      </w:r>
    </w:p>
    <w:p w14:paraId="372589FA" w14:textId="12D28587"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供觀課教師紀錄表件，以利專業回饋之進行。</w:t>
      </w:r>
    </w:p>
    <w:p w14:paraId="7E8E3FFF" w14:textId="77777777"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3、專業回饋，得由授課人員及觀課教師於公開授課後，就該公開授課之學生課堂學習</w:t>
      </w:r>
    </w:p>
    <w:p w14:paraId="2A3ED05C" w14:textId="719F5EAD"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情形及教學觀察結果，進行研討。</w:t>
      </w:r>
    </w:p>
    <w:p w14:paraId="46CC1151" w14:textId="05F6B00C"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4、學校應彙整授課人員之公開授課登記表，於每學期開學後一個月內，公告於學校網</w:t>
      </w:r>
    </w:p>
    <w:p w14:paraId="1DC13D99" w14:textId="4413516E"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頁。</w:t>
      </w:r>
    </w:p>
    <w:p w14:paraId="6B8FCEAE" w14:textId="77777777" w:rsidR="00524BFF" w:rsidRPr="005C1AE6" w:rsidRDefault="00524BFF" w:rsidP="00524BFF">
      <w:pPr>
        <w:autoSpaceDE w:val="0"/>
        <w:autoSpaceDN w:val="0"/>
        <w:adjustRightInd w:val="0"/>
        <w:snapToGrid w:val="0"/>
        <w:spacing w:line="360" w:lineRule="atLeast"/>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5、公開授課應包含授課前準備會談、教學觀察及授課後回饋會談三部份，並作成紀</w:t>
      </w:r>
    </w:p>
    <w:p w14:paraId="1F878C06" w14:textId="1773F364" w:rsidR="009E3C60" w:rsidRPr="005C1AE6" w:rsidRDefault="00524BFF" w:rsidP="009E3C60">
      <w:pPr>
        <w:autoSpaceDE w:val="0"/>
        <w:autoSpaceDN w:val="0"/>
        <w:adjustRightInd w:val="0"/>
        <w:snapToGrid w:val="0"/>
        <w:spacing w:line="360" w:lineRule="atLeast"/>
        <w:ind w:leftChars="100" w:left="240"/>
        <w:rPr>
          <w:rFonts w:ascii="標楷體" w:eastAsia="標楷體" w:hAnsi="標楷體" w:cs="DFMingStd-W5"/>
          <w:b/>
          <w:kern w:val="0"/>
        </w:rPr>
      </w:pPr>
      <w:r w:rsidRPr="005C1AE6">
        <w:rPr>
          <w:rFonts w:ascii="標楷體" w:eastAsia="標楷體" w:hAnsi="標楷體" w:cs="DFMingStd-W5" w:hint="eastAsia"/>
          <w:kern w:val="0"/>
        </w:rPr>
        <w:t xml:space="preserve">     錄， 於公開授課後二週內</w:t>
      </w:r>
      <w:r w:rsidR="009E3C60" w:rsidRPr="005C1AE6">
        <w:rPr>
          <w:rFonts w:ascii="標楷體" w:eastAsia="標楷體" w:hAnsi="標楷體" w:cs="DFMingStd-W5" w:hint="eastAsia"/>
          <w:kern w:val="0"/>
        </w:rPr>
        <w:t>上傳指定網站</w:t>
      </w:r>
      <w:r w:rsidRPr="005C1AE6">
        <w:rPr>
          <w:rFonts w:ascii="標楷體" w:eastAsia="標楷體" w:hAnsi="標楷體" w:cs="DFMingStd-W5" w:hint="eastAsia"/>
          <w:kern w:val="0"/>
        </w:rPr>
        <w:t>。</w:t>
      </w:r>
    </w:p>
    <w:p w14:paraId="2E4AE614" w14:textId="77777777" w:rsidR="00561153" w:rsidRPr="005C1AE6" w:rsidRDefault="00561153" w:rsidP="00561153">
      <w:pPr>
        <w:autoSpaceDE w:val="0"/>
        <w:autoSpaceDN w:val="0"/>
        <w:adjustRightInd w:val="0"/>
        <w:snapToGrid w:val="0"/>
        <w:spacing w:line="360" w:lineRule="atLeast"/>
        <w:rPr>
          <w:rFonts w:ascii="標楷體" w:eastAsia="標楷體" w:hAnsi="標楷體" w:cs="DFMingStd-W5"/>
          <w:kern w:val="0"/>
        </w:rPr>
      </w:pPr>
      <w:r w:rsidRPr="005C1AE6">
        <w:rPr>
          <w:rFonts w:ascii="標楷體" w:eastAsia="標楷體" w:hAnsi="標楷體" w:cs="DFMingStd-W5" w:hint="eastAsia"/>
          <w:kern w:val="0"/>
        </w:rPr>
        <w:t>二、課程評鑑規劃</w:t>
      </w:r>
    </w:p>
    <w:p w14:paraId="0A6949BD" w14:textId="77777777" w:rsidR="00561153" w:rsidRPr="005C1AE6" w:rsidRDefault="00561153" w:rsidP="00561153">
      <w:pPr>
        <w:autoSpaceDE w:val="0"/>
        <w:autoSpaceDN w:val="0"/>
        <w:adjustRightInd w:val="0"/>
        <w:ind w:firstLineChars="204" w:firstLine="490"/>
        <w:rPr>
          <w:rFonts w:ascii="標楷體" w:eastAsia="標楷體" w:hAnsi="標楷體" w:cs="DFMingStd-W5"/>
          <w:kern w:val="0"/>
        </w:rPr>
      </w:pPr>
      <w:r w:rsidRPr="005C1AE6">
        <w:rPr>
          <w:rFonts w:ascii="標楷體" w:eastAsia="標楷體" w:hAnsi="標楷體" w:cs="DFMingStd-W5" w:hint="eastAsia"/>
          <w:kern w:val="0"/>
        </w:rPr>
        <w:t>課程評鑑主要有兩個目的，其一是我們規劃的課程是否產生期望的結果？另一是我們規劃的課程還可以如何改善，總的來說，無非希望透過課程評鑑，讓孩子有最好的學習。在課程的評鑑內涵部分則是涵蓋課程規劃、課程設計、教學實施、學習成果等四大項目透過落實評鑑機制，讓我們的課程與教學不斷精進。以下針對課程評鑑的這四個面項，說明學校具體課程評鑑的策略與做法：</w:t>
      </w:r>
    </w:p>
    <w:p w14:paraId="043E7B2E" w14:textId="77777777" w:rsidR="00561153" w:rsidRPr="005C1AE6" w:rsidRDefault="00561153" w:rsidP="00561153">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(一)課程規劃之評鑑</w:t>
      </w:r>
    </w:p>
    <w:p w14:paraId="71A0C5AA" w14:textId="780F26CD"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1.評鑑範圍包括：課程教材、教學計畫、實施成果等。</w:t>
      </w:r>
    </w:p>
    <w:p w14:paraId="3FCC0784" w14:textId="71437F5E"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2.課程評鑑應由中央、地方政府分工合作，各依權責實施：</w:t>
      </w:r>
    </w:p>
    <w:p w14:paraId="11491711" w14:textId="7645F970"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(1)中央：</w:t>
      </w:r>
    </w:p>
    <w:p w14:paraId="3C069EEC" w14:textId="7A0C1BE7"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＊建立並實施課程評鑑機制，評估課程改革及相關推動措施成效，作為未來課程改進</w:t>
      </w:r>
    </w:p>
    <w:p w14:paraId="650BA2F7" w14:textId="3933F856"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之參考。</w:t>
      </w:r>
    </w:p>
    <w:p w14:paraId="0A77D8C4" w14:textId="0EA68F61"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＊建立各學習領域學力指標，評鑑地方及學校課程實施成效。</w:t>
      </w:r>
    </w:p>
    <w:p w14:paraId="32C3946C" w14:textId="08AD7A82"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(2)地方政府：</w:t>
      </w:r>
    </w:p>
    <w:p w14:paraId="1421B613" w14:textId="56F97972"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＊定期了解學校推動與實施課程之問題，並提出改進對策。</w:t>
      </w:r>
    </w:p>
    <w:p w14:paraId="6C52AB46" w14:textId="6B5EBBFB"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＊規劃及進行教學評鑑，以改進並確保教學成效與品質。</w:t>
      </w:r>
    </w:p>
    <w:p w14:paraId="3A819B5C" w14:textId="57AA897A"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＊輔導學校舉辦學生各學習領域學習成效評量。</w:t>
      </w:r>
    </w:p>
    <w:p w14:paraId="1931E6E0" w14:textId="12996804"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(3)學校：負責課程與教學評鑑，並進行學習評鑑。</w:t>
      </w:r>
    </w:p>
    <w:p w14:paraId="2A72D9AC" w14:textId="5EEF5415"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＊評鑑方法應採多元化方式實施，兼重形成性和總結性評鑑。</w:t>
      </w:r>
    </w:p>
    <w:p w14:paraId="13155B1A" w14:textId="3815979B"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＊評鑑結果應做有效利用，包括改進課程、編選教學計畫、提升學習成效及進行評</w:t>
      </w:r>
    </w:p>
    <w:p w14:paraId="152F87A5" w14:textId="0DD4CD45" w:rsidR="00561153"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鑑後之檢討。</w:t>
      </w:r>
    </w:p>
    <w:p w14:paraId="5B739018" w14:textId="77777777" w:rsidR="00561153" w:rsidRPr="005C1AE6" w:rsidRDefault="00561153" w:rsidP="00561153">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(二)課程設計之評鑑</w:t>
      </w:r>
    </w:p>
    <w:p w14:paraId="24ABE13E" w14:textId="0F4E65F8"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本校組織「課程發展委員會」，邀請課程專家學者、實際擔任教學之教師以及各年段學</w:t>
      </w:r>
    </w:p>
    <w:p w14:paraId="5E4DEF92" w14:textId="77777777"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生家長代表，就計畫之理念、理念與目標之結合、理念與目標之邏輯性、周延性，計畫</w:t>
      </w:r>
    </w:p>
    <w:p w14:paraId="4DF0D00A" w14:textId="77777777" w:rsidR="009E3C60"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內容各要項的完整性、可行性、效益性，計畫過程之妥適性，計畫實施、準備之成熟性</w:t>
      </w:r>
    </w:p>
    <w:p w14:paraId="7124CD55" w14:textId="148DEDA9" w:rsidR="00561153" w:rsidRPr="005C1AE6" w:rsidRDefault="009E3C60"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等，定期集會評估檢討，並依實際需要修正之。</w:t>
      </w:r>
    </w:p>
    <w:p w14:paraId="2BE62DD7" w14:textId="77777777" w:rsidR="00561153" w:rsidRPr="005C1AE6" w:rsidRDefault="00561153" w:rsidP="00561153">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(三)教學實施之評鑑</w:t>
      </w:r>
    </w:p>
    <w:p w14:paraId="1DA4F138" w14:textId="1E2F250D"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教學實施包含教師「教」與學生「學」的過程，由授課教師群針對本位課程內容， 設</w:t>
      </w:r>
    </w:p>
    <w:p w14:paraId="5BC6BD2B" w14:textId="3145020A"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計回饋單或教學實施的過程進行評鑑。</w:t>
      </w:r>
    </w:p>
    <w:p w14:paraId="725413ED" w14:textId="1DFFA0C4"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1.教師「教」的部分﹕</w:t>
      </w:r>
    </w:p>
    <w:p w14:paraId="696AEEC9"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(1)教師教學前之準備：對於新課程之熟悉、教學活動之內容、學生的起始行為分析</w:t>
      </w:r>
    </w:p>
    <w:p w14:paraId="32CA55C0" w14:textId="343547F9"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以及所須教學資源之準備、運用等項。</w:t>
      </w:r>
    </w:p>
    <w:p w14:paraId="40029376"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(2)教師教學時之活動：教學時與學生互動能引發學習動機；教學活動能掌握新課程</w:t>
      </w:r>
    </w:p>
    <w:p w14:paraId="76C5DBBC"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精神，達成能力指標；根據各領域學習主題的特性，實施多元豐富的教學活動；</w:t>
      </w:r>
    </w:p>
    <w:p w14:paraId="492E535B" w14:textId="7FB550A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教學活動能落實統整之精神；教師間之合作運作順利。</w:t>
      </w:r>
    </w:p>
    <w:p w14:paraId="6B289CCB"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(3)教學評量：評量之方式周延與多元，能展現真實性評量之精神，並依據評量結果</w:t>
      </w:r>
    </w:p>
    <w:p w14:paraId="7AC7DE99" w14:textId="7FA58020"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給予學生鼓勵或補救教學。</w:t>
      </w:r>
    </w:p>
    <w:p w14:paraId="60B39608" w14:textId="12726B3B"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2.學生「學」的部分﹕</w:t>
      </w:r>
    </w:p>
    <w:p w14:paraId="3B508C24"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(1)學生學習前之準備：學生針對將學習課程之議題活動，進行資料蒐集、查索或整</w:t>
      </w:r>
    </w:p>
    <w:p w14:paraId="648F93E2" w14:textId="2C2AE133"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理。</w:t>
      </w:r>
    </w:p>
    <w:p w14:paraId="73294347" w14:textId="6CF9048F"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(2)學生學習中之態度：學生樂於學習，其參與活動以及運作的過程流暢而自然。</w:t>
      </w:r>
    </w:p>
    <w:p w14:paraId="75C91C6C"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(3)學生學習後之成就：學生在經歷學習活動後能達成教師所預期之目標，反應在認</w:t>
      </w:r>
    </w:p>
    <w:p w14:paraId="532B6224" w14:textId="70FF4C7A"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知情意與技能之表現能符合分階段的能力指標。</w:t>
      </w:r>
    </w:p>
    <w:p w14:paraId="01D6C088"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3.教學所使用之教材：教師於教學過程中所引用之教材如為坊間出版社之出版品，其</w:t>
      </w:r>
    </w:p>
    <w:p w14:paraId="46DA2199"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選用採『教科書』遴選小組之過程。但教師必須審酌學生能力，針對教材過於艱澀</w:t>
      </w:r>
    </w:p>
    <w:p w14:paraId="67DAF43D" w14:textId="77777777" w:rsidR="009E3C60"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部分加以簡化、淺化；對於過於簡單之教材則予以加深、加廣。如為自編教材，應</w:t>
      </w:r>
    </w:p>
    <w:p w14:paraId="23EEE443" w14:textId="4EA947C6" w:rsidR="00561153" w:rsidRPr="005C1AE6" w:rsidRDefault="009E3C60" w:rsidP="009E3C60">
      <w:pPr>
        <w:autoSpaceDE w:val="0"/>
        <w:autoSpaceDN w:val="0"/>
        <w:adjustRightInd w:val="0"/>
        <w:ind w:leftChars="100" w:left="240"/>
        <w:rPr>
          <w:rFonts w:ascii="標楷體" w:eastAsia="標楷體" w:hAnsi="標楷體" w:cs="DFMingStd-W5"/>
          <w:kern w:val="0"/>
        </w:rPr>
      </w:pPr>
      <w:r w:rsidRPr="005C1AE6">
        <w:rPr>
          <w:rFonts w:ascii="標楷體" w:eastAsia="標楷體" w:hAnsi="標楷體" w:cs="DFMingStd-W5" w:hint="eastAsia"/>
          <w:kern w:val="0"/>
        </w:rPr>
        <w:t xml:space="preserve">     適合學生程度、能力和興趣。</w:t>
      </w:r>
    </w:p>
    <w:p w14:paraId="1EB7A599" w14:textId="77777777" w:rsidR="00561153" w:rsidRPr="005C1AE6" w:rsidRDefault="00561153" w:rsidP="00561153">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(四)學習成效之評鑑</w:t>
      </w:r>
    </w:p>
    <w:p w14:paraId="49D70BFD" w14:textId="13F707F5" w:rsidR="009E3C60" w:rsidRPr="005C1AE6" w:rsidRDefault="0079501F"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w:t>
      </w:r>
      <w:r w:rsidR="009E3C60" w:rsidRPr="005C1AE6">
        <w:rPr>
          <w:rFonts w:ascii="標楷體" w:eastAsia="標楷體" w:hAnsi="標楷體" w:cs="DFMingStd-W5" w:hint="eastAsia"/>
          <w:kern w:val="0"/>
        </w:rPr>
        <w:t>1、評鑑結果及所蒐集之資料，由課程發展委員會定期召開會議檢討修正計畫。</w:t>
      </w:r>
    </w:p>
    <w:p w14:paraId="59F3BF60" w14:textId="783DFB26" w:rsidR="009E3C60" w:rsidRPr="005C1AE6" w:rsidRDefault="0079501F"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w:t>
      </w:r>
      <w:r w:rsidR="009E3C60" w:rsidRPr="005C1AE6">
        <w:rPr>
          <w:rFonts w:ascii="標楷體" w:eastAsia="標楷體" w:hAnsi="標楷體" w:cs="DFMingStd-W5" w:hint="eastAsia"/>
          <w:kern w:val="0"/>
        </w:rPr>
        <w:t>2、各領域發展小組與學群就各領域課程、教材、教學活動、評量等進行評估檢討。</w:t>
      </w:r>
    </w:p>
    <w:p w14:paraId="7701B73D" w14:textId="15C3B46F" w:rsidR="009E3C60" w:rsidRPr="005C1AE6" w:rsidRDefault="0079501F"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w:t>
      </w:r>
      <w:r w:rsidR="009E3C60" w:rsidRPr="005C1AE6">
        <w:rPr>
          <w:rFonts w:ascii="標楷體" w:eastAsia="標楷體" w:hAnsi="標楷體" w:cs="DFMingStd-W5" w:hint="eastAsia"/>
          <w:kern w:val="0"/>
        </w:rPr>
        <w:t>3、教師應進行自我評鑑或同儕相互評鑑，採集各方意見後，如屬於學生能力部分，以</w:t>
      </w:r>
    </w:p>
    <w:p w14:paraId="3B200DE7" w14:textId="77777777" w:rsidR="0079501F" w:rsidRPr="005C1AE6" w:rsidRDefault="0079501F"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w:t>
      </w:r>
      <w:r w:rsidR="009E3C60" w:rsidRPr="005C1AE6">
        <w:rPr>
          <w:rFonts w:ascii="標楷體" w:eastAsia="標楷體" w:hAnsi="標楷體" w:cs="DFMingStd-W5" w:hint="eastAsia"/>
          <w:kern w:val="0"/>
        </w:rPr>
        <w:t xml:space="preserve"> 補救教學、資源班教學以及修訂課程方式改善。如屬於教師方面，則依據教師需</w:t>
      </w:r>
    </w:p>
    <w:p w14:paraId="641231EC" w14:textId="77777777" w:rsidR="0079501F" w:rsidRPr="005C1AE6" w:rsidRDefault="0079501F"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w:t>
      </w:r>
      <w:r w:rsidR="009E3C60" w:rsidRPr="005C1AE6">
        <w:rPr>
          <w:rFonts w:ascii="標楷體" w:eastAsia="標楷體" w:hAnsi="標楷體" w:cs="DFMingStd-W5" w:hint="eastAsia"/>
          <w:kern w:val="0"/>
        </w:rPr>
        <w:t>求，加強進修、輔導，並於甄聘教師時予以員額上的補足。如屬於學校行政方面，</w:t>
      </w:r>
    </w:p>
    <w:p w14:paraId="0F3E2DEC" w14:textId="77777777" w:rsidR="0079501F" w:rsidRPr="005C1AE6" w:rsidRDefault="0079501F"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w:t>
      </w:r>
      <w:r w:rsidR="009E3C60" w:rsidRPr="005C1AE6">
        <w:rPr>
          <w:rFonts w:ascii="標楷體" w:eastAsia="標楷體" w:hAnsi="標楷體" w:cs="DFMingStd-W5" w:hint="eastAsia"/>
          <w:kern w:val="0"/>
        </w:rPr>
        <w:t>則設法修正措施。如屬於政策、法令或整體普遍現象之問題，則建請上級單位參</w:t>
      </w:r>
    </w:p>
    <w:p w14:paraId="13298A1C" w14:textId="690AAB00" w:rsidR="00561153" w:rsidRPr="005C1AE6" w:rsidRDefault="0079501F" w:rsidP="009E3C60">
      <w:pPr>
        <w:autoSpaceDE w:val="0"/>
        <w:autoSpaceDN w:val="0"/>
        <w:adjustRightInd w:val="0"/>
        <w:rPr>
          <w:rFonts w:ascii="標楷體" w:eastAsia="標楷體" w:hAnsi="標楷體" w:cs="DFMingStd-W5"/>
          <w:kern w:val="0"/>
        </w:rPr>
      </w:pPr>
      <w:r w:rsidRPr="005C1AE6">
        <w:rPr>
          <w:rFonts w:ascii="標楷體" w:eastAsia="標楷體" w:hAnsi="標楷體" w:cs="DFMingStd-W5" w:hint="eastAsia"/>
          <w:kern w:val="0"/>
        </w:rPr>
        <w:t xml:space="preserve">       </w:t>
      </w:r>
      <w:r w:rsidR="009E3C60" w:rsidRPr="005C1AE6">
        <w:rPr>
          <w:rFonts w:ascii="標楷體" w:eastAsia="標楷體" w:hAnsi="標楷體" w:cs="DFMingStd-W5" w:hint="eastAsia"/>
          <w:kern w:val="0"/>
        </w:rPr>
        <w:t>考。</w:t>
      </w:r>
    </w:p>
    <w:p w14:paraId="62482F8D" w14:textId="77777777" w:rsidR="0079501F" w:rsidRPr="005C1AE6" w:rsidRDefault="0079501F" w:rsidP="002653B3">
      <w:pPr>
        <w:tabs>
          <w:tab w:val="left" w:pos="13750"/>
        </w:tabs>
        <w:jc w:val="center"/>
        <w:rPr>
          <w:rFonts w:ascii="標楷體" w:eastAsia="標楷體" w:hAnsi="標楷體"/>
          <w:b/>
          <w:sz w:val="36"/>
          <w:szCs w:val="28"/>
        </w:rPr>
      </w:pPr>
    </w:p>
    <w:p w14:paraId="22B562A3" w14:textId="77777777" w:rsidR="0079501F" w:rsidRPr="005C1AE6" w:rsidRDefault="0079501F" w:rsidP="002653B3">
      <w:pPr>
        <w:tabs>
          <w:tab w:val="left" w:pos="13750"/>
        </w:tabs>
        <w:jc w:val="center"/>
        <w:rPr>
          <w:rFonts w:ascii="標楷體" w:eastAsia="標楷體" w:hAnsi="標楷體"/>
          <w:b/>
          <w:sz w:val="36"/>
          <w:szCs w:val="28"/>
        </w:rPr>
      </w:pPr>
    </w:p>
    <w:p w14:paraId="7132EF81" w14:textId="77777777" w:rsidR="0079501F" w:rsidRPr="005C1AE6" w:rsidRDefault="0079501F" w:rsidP="002653B3">
      <w:pPr>
        <w:tabs>
          <w:tab w:val="left" w:pos="13750"/>
        </w:tabs>
        <w:jc w:val="center"/>
        <w:rPr>
          <w:rFonts w:ascii="標楷體" w:eastAsia="標楷體" w:hAnsi="標楷體"/>
          <w:b/>
          <w:sz w:val="36"/>
          <w:szCs w:val="28"/>
        </w:rPr>
      </w:pPr>
    </w:p>
    <w:p w14:paraId="57B4CB5A" w14:textId="77777777" w:rsidR="0079501F" w:rsidRPr="005C1AE6" w:rsidRDefault="0079501F" w:rsidP="002653B3">
      <w:pPr>
        <w:tabs>
          <w:tab w:val="left" w:pos="13750"/>
        </w:tabs>
        <w:jc w:val="center"/>
        <w:rPr>
          <w:rFonts w:ascii="標楷體" w:eastAsia="標楷體" w:hAnsi="標楷體"/>
          <w:b/>
          <w:sz w:val="36"/>
          <w:szCs w:val="28"/>
        </w:rPr>
      </w:pPr>
    </w:p>
    <w:p w14:paraId="728A527E" w14:textId="77777777" w:rsidR="0079501F" w:rsidRPr="005C1AE6" w:rsidRDefault="0079501F" w:rsidP="002653B3">
      <w:pPr>
        <w:tabs>
          <w:tab w:val="left" w:pos="13750"/>
        </w:tabs>
        <w:jc w:val="center"/>
        <w:rPr>
          <w:rFonts w:ascii="標楷體" w:eastAsia="標楷體" w:hAnsi="標楷體"/>
          <w:b/>
          <w:sz w:val="36"/>
          <w:szCs w:val="28"/>
        </w:rPr>
      </w:pPr>
    </w:p>
    <w:p w14:paraId="1E382DF2" w14:textId="77777777" w:rsidR="0079501F" w:rsidRPr="005C1AE6" w:rsidRDefault="0079501F" w:rsidP="002653B3">
      <w:pPr>
        <w:tabs>
          <w:tab w:val="left" w:pos="13750"/>
        </w:tabs>
        <w:jc w:val="center"/>
        <w:rPr>
          <w:rFonts w:ascii="標楷體" w:eastAsia="標楷體" w:hAnsi="標楷體"/>
          <w:b/>
          <w:sz w:val="36"/>
          <w:szCs w:val="28"/>
        </w:rPr>
      </w:pPr>
    </w:p>
    <w:p w14:paraId="1E225095" w14:textId="77777777" w:rsidR="0079501F" w:rsidRPr="005C1AE6" w:rsidRDefault="0079501F" w:rsidP="002653B3">
      <w:pPr>
        <w:tabs>
          <w:tab w:val="left" w:pos="13750"/>
        </w:tabs>
        <w:jc w:val="center"/>
        <w:rPr>
          <w:rFonts w:ascii="標楷體" w:eastAsia="標楷體" w:hAnsi="標楷體"/>
          <w:b/>
          <w:sz w:val="36"/>
          <w:szCs w:val="28"/>
        </w:rPr>
      </w:pPr>
    </w:p>
    <w:p w14:paraId="4F8A63C8" w14:textId="77777777" w:rsidR="0079501F" w:rsidRPr="005C1AE6" w:rsidRDefault="0079501F" w:rsidP="002653B3">
      <w:pPr>
        <w:tabs>
          <w:tab w:val="left" w:pos="13750"/>
        </w:tabs>
        <w:jc w:val="center"/>
        <w:rPr>
          <w:rFonts w:ascii="標楷體" w:eastAsia="標楷體" w:hAnsi="標楷體"/>
          <w:b/>
          <w:sz w:val="36"/>
          <w:szCs w:val="28"/>
        </w:rPr>
      </w:pPr>
    </w:p>
    <w:p w14:paraId="53A89053" w14:textId="77777777" w:rsidR="0079501F" w:rsidRPr="005C1AE6" w:rsidRDefault="0079501F" w:rsidP="002653B3">
      <w:pPr>
        <w:tabs>
          <w:tab w:val="left" w:pos="13750"/>
        </w:tabs>
        <w:jc w:val="center"/>
        <w:rPr>
          <w:rFonts w:ascii="標楷體" w:eastAsia="標楷體" w:hAnsi="標楷體"/>
          <w:b/>
          <w:sz w:val="36"/>
          <w:szCs w:val="28"/>
        </w:rPr>
      </w:pPr>
    </w:p>
    <w:p w14:paraId="797EB79C" w14:textId="77777777" w:rsidR="0079501F" w:rsidRPr="005C1AE6" w:rsidRDefault="0079501F" w:rsidP="002653B3">
      <w:pPr>
        <w:tabs>
          <w:tab w:val="left" w:pos="13750"/>
        </w:tabs>
        <w:jc w:val="center"/>
        <w:rPr>
          <w:rFonts w:ascii="標楷體" w:eastAsia="標楷體" w:hAnsi="標楷體"/>
          <w:b/>
          <w:sz w:val="36"/>
          <w:szCs w:val="28"/>
        </w:rPr>
      </w:pPr>
    </w:p>
    <w:p w14:paraId="2FB1AB1D" w14:textId="77777777" w:rsidR="0079501F" w:rsidRPr="005C1AE6" w:rsidRDefault="0079501F" w:rsidP="002653B3">
      <w:pPr>
        <w:tabs>
          <w:tab w:val="left" w:pos="13750"/>
        </w:tabs>
        <w:jc w:val="center"/>
        <w:rPr>
          <w:rFonts w:ascii="標楷體" w:eastAsia="標楷體" w:hAnsi="標楷體"/>
          <w:b/>
          <w:sz w:val="36"/>
          <w:szCs w:val="28"/>
        </w:rPr>
      </w:pPr>
    </w:p>
    <w:p w14:paraId="7C10C3B9" w14:textId="77777777" w:rsidR="0079501F" w:rsidRPr="005C1AE6" w:rsidRDefault="0079501F" w:rsidP="002653B3">
      <w:pPr>
        <w:tabs>
          <w:tab w:val="left" w:pos="13750"/>
        </w:tabs>
        <w:jc w:val="center"/>
        <w:rPr>
          <w:rFonts w:ascii="標楷體" w:eastAsia="標楷體" w:hAnsi="標楷體"/>
          <w:b/>
          <w:sz w:val="36"/>
          <w:szCs w:val="28"/>
        </w:rPr>
      </w:pPr>
    </w:p>
    <w:p w14:paraId="226A0FFB" w14:textId="77777777" w:rsidR="0079501F" w:rsidRPr="005C1AE6" w:rsidRDefault="0079501F" w:rsidP="002653B3">
      <w:pPr>
        <w:tabs>
          <w:tab w:val="left" w:pos="13750"/>
        </w:tabs>
        <w:jc w:val="center"/>
        <w:rPr>
          <w:rFonts w:ascii="標楷體" w:eastAsia="標楷體" w:hAnsi="標楷體"/>
          <w:b/>
          <w:sz w:val="36"/>
          <w:szCs w:val="28"/>
        </w:rPr>
      </w:pPr>
    </w:p>
    <w:p w14:paraId="40CD068A" w14:textId="77777777" w:rsidR="0079501F" w:rsidRPr="005C1AE6" w:rsidRDefault="0079501F" w:rsidP="002653B3">
      <w:pPr>
        <w:tabs>
          <w:tab w:val="left" w:pos="13750"/>
        </w:tabs>
        <w:jc w:val="center"/>
        <w:rPr>
          <w:rFonts w:ascii="標楷體" w:eastAsia="標楷體" w:hAnsi="標楷體"/>
          <w:b/>
          <w:sz w:val="36"/>
          <w:szCs w:val="28"/>
        </w:rPr>
      </w:pPr>
    </w:p>
    <w:p w14:paraId="58905EEB" w14:textId="77777777" w:rsidR="0079501F" w:rsidRPr="005C1AE6" w:rsidRDefault="0079501F" w:rsidP="002653B3">
      <w:pPr>
        <w:tabs>
          <w:tab w:val="left" w:pos="13750"/>
        </w:tabs>
        <w:jc w:val="center"/>
        <w:rPr>
          <w:rFonts w:ascii="標楷體" w:eastAsia="標楷體" w:hAnsi="標楷體"/>
          <w:b/>
          <w:sz w:val="36"/>
          <w:szCs w:val="28"/>
        </w:rPr>
      </w:pPr>
    </w:p>
    <w:p w14:paraId="3CB53DCA" w14:textId="77777777" w:rsidR="0079501F" w:rsidRPr="005C1AE6" w:rsidRDefault="0079501F" w:rsidP="002653B3">
      <w:pPr>
        <w:tabs>
          <w:tab w:val="left" w:pos="13750"/>
        </w:tabs>
        <w:jc w:val="center"/>
        <w:rPr>
          <w:rFonts w:ascii="標楷體" w:eastAsia="標楷體" w:hAnsi="標楷體"/>
          <w:b/>
          <w:sz w:val="36"/>
          <w:szCs w:val="28"/>
        </w:rPr>
      </w:pPr>
    </w:p>
    <w:p w14:paraId="068FC8F1" w14:textId="77777777" w:rsidR="0079501F" w:rsidRPr="005C1AE6" w:rsidRDefault="0079501F" w:rsidP="002653B3">
      <w:pPr>
        <w:tabs>
          <w:tab w:val="left" w:pos="13750"/>
        </w:tabs>
        <w:jc w:val="center"/>
        <w:rPr>
          <w:rFonts w:ascii="標楷體" w:eastAsia="標楷體" w:hAnsi="標楷體"/>
          <w:b/>
          <w:sz w:val="36"/>
          <w:szCs w:val="28"/>
        </w:rPr>
      </w:pPr>
    </w:p>
    <w:p w14:paraId="20AF9663" w14:textId="72D593B0" w:rsidR="002653B3" w:rsidRPr="005C1AE6" w:rsidRDefault="00524BFF" w:rsidP="002653B3">
      <w:pPr>
        <w:tabs>
          <w:tab w:val="left" w:pos="13750"/>
        </w:tabs>
        <w:jc w:val="center"/>
        <w:rPr>
          <w:rFonts w:ascii="標楷體" w:eastAsia="標楷體" w:hAnsi="標楷體"/>
          <w:b/>
          <w:sz w:val="28"/>
          <w:szCs w:val="28"/>
        </w:rPr>
      </w:pPr>
      <w:r w:rsidRPr="005C1AE6">
        <w:rPr>
          <w:rFonts w:ascii="標楷體" w:eastAsia="標楷體" w:hAnsi="標楷體" w:hint="eastAsia"/>
          <w:b/>
          <w:sz w:val="36"/>
          <w:szCs w:val="28"/>
        </w:rPr>
        <w:t>基隆</w:t>
      </w:r>
      <w:r w:rsidR="002653B3" w:rsidRPr="005C1AE6">
        <w:rPr>
          <w:rFonts w:ascii="標楷體" w:eastAsia="標楷體" w:hAnsi="標楷體" w:hint="eastAsia"/>
          <w:b/>
          <w:sz w:val="36"/>
          <w:szCs w:val="28"/>
        </w:rPr>
        <w:t>市</w:t>
      </w:r>
      <w:r w:rsidRPr="005C1AE6">
        <w:rPr>
          <w:rFonts w:ascii="標楷體" w:eastAsia="標楷體" w:hAnsi="標楷體" w:hint="eastAsia"/>
          <w:b/>
          <w:sz w:val="36"/>
          <w:szCs w:val="28"/>
        </w:rPr>
        <w:t>成功</w:t>
      </w:r>
      <w:r w:rsidR="002653B3" w:rsidRPr="005C1AE6">
        <w:rPr>
          <w:rFonts w:ascii="標楷體" w:eastAsia="標楷體" w:hAnsi="標楷體" w:hint="eastAsia"/>
          <w:b/>
          <w:sz w:val="36"/>
          <w:szCs w:val="28"/>
        </w:rPr>
        <w:t>國民</w:t>
      </w:r>
      <w:r w:rsidR="000A3870" w:rsidRPr="005C1AE6">
        <w:rPr>
          <w:rFonts w:ascii="標楷體" w:eastAsia="標楷體" w:hAnsi="標楷體" w:hint="eastAsia"/>
          <w:b/>
          <w:sz w:val="36"/>
          <w:szCs w:val="28"/>
        </w:rPr>
        <w:t>小</w:t>
      </w:r>
      <w:r w:rsidR="002653B3" w:rsidRPr="005C1AE6">
        <w:rPr>
          <w:rFonts w:ascii="標楷體" w:eastAsia="標楷體" w:hAnsi="標楷體" w:hint="eastAsia"/>
          <w:b/>
          <w:sz w:val="36"/>
          <w:szCs w:val="28"/>
        </w:rPr>
        <w:t>學</w:t>
      </w:r>
      <w:r w:rsidRPr="005C1AE6">
        <w:rPr>
          <w:rFonts w:ascii="標楷體" w:eastAsia="標楷體" w:hAnsi="標楷體" w:hint="eastAsia"/>
          <w:b/>
          <w:sz w:val="36"/>
          <w:szCs w:val="28"/>
        </w:rPr>
        <w:t>113學年度</w:t>
      </w:r>
      <w:r w:rsidR="002653B3" w:rsidRPr="005C1AE6">
        <w:rPr>
          <w:rFonts w:ascii="標楷體" w:eastAsia="標楷體" w:hAnsi="標楷體" w:hint="eastAsia"/>
          <w:b/>
          <w:sz w:val="36"/>
          <w:szCs w:val="28"/>
        </w:rPr>
        <w:t>課程評鑑計畫</w:t>
      </w:r>
    </w:p>
    <w:p w14:paraId="0B290CB0"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b/>
        </w:rPr>
        <w:t>一、依據</w:t>
      </w:r>
    </w:p>
    <w:p w14:paraId="40D882AC" w14:textId="77777777"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hint="eastAsia"/>
        </w:rPr>
        <w:t>（一）107年9月教育部頒國民中學及國民小學實施課程評鑑參考原則。</w:t>
      </w:r>
    </w:p>
    <w:p w14:paraId="4D19C5F1" w14:textId="30DDD451"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hint="eastAsia"/>
        </w:rPr>
        <w:t>（二）10</w:t>
      </w:r>
      <w:r w:rsidR="00524BFF" w:rsidRPr="005C1AE6">
        <w:rPr>
          <w:rFonts w:ascii="標楷體" w:eastAsia="標楷體" w:hAnsi="標楷體" w:hint="eastAsia"/>
        </w:rPr>
        <w:t>7</w:t>
      </w:r>
      <w:r w:rsidRPr="005C1AE6">
        <w:rPr>
          <w:rFonts w:ascii="標楷體" w:eastAsia="標楷體" w:hAnsi="標楷體" w:hint="eastAsia"/>
        </w:rPr>
        <w:t>年12月</w:t>
      </w:r>
      <w:r w:rsidR="00524BFF" w:rsidRPr="005C1AE6">
        <w:rPr>
          <w:rFonts w:ascii="標楷體" w:eastAsia="標楷體" w:hAnsi="標楷體" w:hint="eastAsia"/>
        </w:rPr>
        <w:t>基隆</w:t>
      </w:r>
      <w:r w:rsidRPr="005C1AE6">
        <w:rPr>
          <w:rFonts w:ascii="標楷體" w:eastAsia="標楷體" w:hAnsi="標楷體" w:hint="eastAsia"/>
        </w:rPr>
        <w:t>市教育</w:t>
      </w:r>
      <w:r w:rsidR="00524BFF" w:rsidRPr="005C1AE6">
        <w:rPr>
          <w:rFonts w:ascii="標楷體" w:eastAsia="標楷體" w:hAnsi="標楷體" w:hint="eastAsia"/>
        </w:rPr>
        <w:t>處</w:t>
      </w:r>
      <w:r w:rsidRPr="005C1AE6">
        <w:rPr>
          <w:rFonts w:ascii="標楷體" w:eastAsia="標楷體" w:hAnsi="標楷體" w:hint="eastAsia"/>
        </w:rPr>
        <w:t>頒</w:t>
      </w:r>
      <w:r w:rsidR="00524BFF" w:rsidRPr="005C1AE6">
        <w:rPr>
          <w:rFonts w:ascii="標楷體" w:eastAsia="標楷體" w:hAnsi="標楷體" w:hint="eastAsia"/>
        </w:rPr>
        <w:t>基隆</w:t>
      </w:r>
      <w:r w:rsidRPr="005C1AE6">
        <w:rPr>
          <w:rFonts w:ascii="標楷體" w:eastAsia="標楷體" w:hAnsi="標楷體" w:hint="eastAsia"/>
        </w:rPr>
        <w:t>市國民中學及國民小學實施課程評鑑注意事項。</w:t>
      </w:r>
    </w:p>
    <w:p w14:paraId="70CB9700"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二、目的</w:t>
      </w:r>
    </w:p>
    <w:p w14:paraId="4D6CBCC8" w14:textId="77777777"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hint="eastAsia"/>
        </w:rPr>
        <w:t>（一）確保及持續改進</w:t>
      </w:r>
      <w:r w:rsidRPr="005C1AE6">
        <w:rPr>
          <w:rFonts w:ascii="標楷體" w:eastAsia="標楷體" w:hAnsi="標楷體"/>
        </w:rPr>
        <w:t>學校課程</w:t>
      </w:r>
      <w:r w:rsidRPr="005C1AE6">
        <w:rPr>
          <w:rFonts w:ascii="標楷體" w:eastAsia="標楷體" w:hAnsi="標楷體" w:hint="eastAsia"/>
        </w:rPr>
        <w:t>發展、教學創新及學生學習之成效</w:t>
      </w:r>
      <w:r w:rsidRPr="005C1AE6">
        <w:rPr>
          <w:rFonts w:ascii="標楷體" w:eastAsia="標楷體" w:hAnsi="標楷體"/>
        </w:rPr>
        <w:t>。</w:t>
      </w:r>
    </w:p>
    <w:p w14:paraId="5F932024" w14:textId="77777777"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rPr>
        <w:t>（二）回饋課程綱要之研修、課程政策規劃</w:t>
      </w:r>
      <w:r w:rsidRPr="005C1AE6">
        <w:rPr>
          <w:rFonts w:ascii="標楷體" w:eastAsia="標楷體" w:hAnsi="標楷體" w:hint="eastAsia"/>
        </w:rPr>
        <w:t>及</w:t>
      </w:r>
      <w:r w:rsidRPr="005C1AE6">
        <w:rPr>
          <w:rFonts w:ascii="標楷體" w:eastAsia="標楷體" w:hAnsi="標楷體"/>
        </w:rPr>
        <w:t>整體教學環境之改善。</w:t>
      </w:r>
    </w:p>
    <w:p w14:paraId="2A44FCF7" w14:textId="77777777"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hint="eastAsia"/>
        </w:rPr>
        <w:t>（三）</w:t>
      </w:r>
      <w:r w:rsidRPr="005C1AE6">
        <w:rPr>
          <w:rFonts w:ascii="標楷體" w:eastAsia="標楷體" w:hAnsi="標楷體"/>
        </w:rPr>
        <w:t>協助評估課程實施</w:t>
      </w:r>
      <w:r w:rsidRPr="005C1AE6">
        <w:rPr>
          <w:rFonts w:ascii="標楷體" w:eastAsia="標楷體" w:hAnsi="標楷體" w:hint="eastAsia"/>
        </w:rPr>
        <w:t>及</w:t>
      </w:r>
      <w:r w:rsidRPr="005C1AE6">
        <w:rPr>
          <w:rFonts w:ascii="標楷體" w:eastAsia="標楷體" w:hAnsi="標楷體"/>
        </w:rPr>
        <w:t>相關推動措施</w:t>
      </w:r>
      <w:r w:rsidRPr="005C1AE6">
        <w:rPr>
          <w:rFonts w:ascii="標楷體" w:eastAsia="標楷體" w:hAnsi="標楷體" w:hint="eastAsia"/>
        </w:rPr>
        <w:t>之</w:t>
      </w:r>
      <w:r w:rsidRPr="005C1AE6">
        <w:rPr>
          <w:rFonts w:ascii="標楷體" w:eastAsia="標楷體" w:hAnsi="標楷體"/>
        </w:rPr>
        <w:t>成效。</w:t>
      </w:r>
    </w:p>
    <w:p w14:paraId="33A95B2F"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三、評鑑對象與人員分工</w:t>
      </w:r>
    </w:p>
    <w:p w14:paraId="031BF08C" w14:textId="77777777"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rPr>
        <w:t>（一）課程總體架構：本校課程發展委員會組專案小組辦理，評鑑結果提委員會審議。</w:t>
      </w:r>
    </w:p>
    <w:p w14:paraId="61E7CF7F"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（二）各領域/科目課程：分由本校各領域/科目教學研究會辦理，評鑑結果提各領域/科目教學研究會及課程發展委員會討論。</w:t>
      </w:r>
    </w:p>
    <w:p w14:paraId="15103487"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（三）各彈性學習課程：分由本校各彈性學習課程設計與推動小組辦理，評鑑結果提各彈性學習課程設計與推動小組及課程發展委員會討論。</w:t>
      </w:r>
    </w:p>
    <w:p w14:paraId="29BBCD0D"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（四）跨領域/科目課程：由本校跨領域/科目課程設計與推動小組辦理，評鑑結果提小組及課程發展委員會討論。</w:t>
      </w:r>
    </w:p>
    <w:p w14:paraId="24B6336E"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（五）前述各款各課程對象之評鑑，本校視經費情形邀○○大學○○系（所）之教師團隊參與評鑑。</w:t>
      </w:r>
    </w:p>
    <w:p w14:paraId="7CDFD647"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四、評鑑時程</w:t>
      </w:r>
    </w:p>
    <w:p w14:paraId="322C6166" w14:textId="77777777" w:rsidR="002653B3" w:rsidRPr="005C1AE6" w:rsidRDefault="002653B3" w:rsidP="002653B3">
      <w:pPr>
        <w:tabs>
          <w:tab w:val="left" w:pos="13750"/>
        </w:tabs>
        <w:ind w:firstLineChars="200" w:firstLine="480"/>
        <w:jc w:val="both"/>
        <w:rPr>
          <w:rFonts w:ascii="標楷體" w:eastAsia="標楷體" w:hAnsi="標楷體"/>
        </w:rPr>
      </w:pPr>
      <w:r w:rsidRPr="005C1AE6">
        <w:rPr>
          <w:rFonts w:ascii="標楷體" w:eastAsia="標楷體" w:hAnsi="標楷體" w:hint="eastAsia"/>
        </w:rPr>
        <w:t>課程總體架構及各（跨）領域/科目課程以一學年為評鑑循環週期，各彈性學習課程則分別以各該課程之學習期程為評鑑週期，配合各課程之設計、實施準備、實施過程和效果評估等課程發展進程進行評鑑，實施時程原則規劃如下：</w:t>
      </w:r>
    </w:p>
    <w:p w14:paraId="6BA1466A" w14:textId="77777777"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hint="eastAsia"/>
        </w:rPr>
        <w:t>（一）課程總體架構</w:t>
      </w:r>
    </w:p>
    <w:p w14:paraId="251751D6" w14:textId="77777777" w:rsidR="002653B3" w:rsidRPr="005C1AE6" w:rsidRDefault="002653B3" w:rsidP="002653B3">
      <w:pPr>
        <w:tabs>
          <w:tab w:val="left" w:pos="13750"/>
        </w:tabs>
        <w:ind w:leftChars="200" w:left="480"/>
        <w:jc w:val="both"/>
        <w:rPr>
          <w:rFonts w:ascii="標楷體" w:eastAsia="標楷體" w:hAnsi="標楷體"/>
        </w:rPr>
      </w:pPr>
      <w:r w:rsidRPr="005C1AE6">
        <w:rPr>
          <w:rFonts w:ascii="標楷體" w:eastAsia="標楷體" w:hAnsi="標楷體" w:hint="eastAsia"/>
        </w:rPr>
        <w:t>1.設計階段：每年5月1日至7月31日。</w:t>
      </w:r>
    </w:p>
    <w:p w14:paraId="0AAB4601" w14:textId="77777777" w:rsidR="002653B3" w:rsidRPr="005C1AE6" w:rsidRDefault="002653B3" w:rsidP="002653B3">
      <w:pPr>
        <w:tabs>
          <w:tab w:val="left" w:pos="13750"/>
        </w:tabs>
        <w:ind w:leftChars="200" w:left="480"/>
        <w:jc w:val="both"/>
        <w:rPr>
          <w:rFonts w:ascii="標楷體" w:eastAsia="標楷體" w:hAnsi="標楷體"/>
        </w:rPr>
      </w:pPr>
      <w:r w:rsidRPr="005C1AE6">
        <w:rPr>
          <w:rFonts w:ascii="標楷體" w:eastAsia="標楷體" w:hAnsi="標楷體" w:hint="eastAsia"/>
        </w:rPr>
        <w:t>2.實施準備階段：每年6月1日至8月31日。</w:t>
      </w:r>
    </w:p>
    <w:p w14:paraId="67A93DDF" w14:textId="77777777" w:rsidR="002653B3" w:rsidRPr="005C1AE6" w:rsidRDefault="002653B3" w:rsidP="002653B3">
      <w:pPr>
        <w:tabs>
          <w:tab w:val="left" w:pos="13750"/>
        </w:tabs>
        <w:ind w:leftChars="200" w:left="480"/>
        <w:jc w:val="both"/>
        <w:rPr>
          <w:rFonts w:ascii="標楷體" w:eastAsia="標楷體" w:hAnsi="標楷體"/>
        </w:rPr>
      </w:pPr>
      <w:r w:rsidRPr="005C1AE6">
        <w:rPr>
          <w:rFonts w:ascii="標楷體" w:eastAsia="標楷體" w:hAnsi="標楷體" w:hint="eastAsia"/>
        </w:rPr>
        <w:t>3.實施階段：每年9月1日至次年6月30日。</w:t>
      </w:r>
    </w:p>
    <w:p w14:paraId="62B785FA" w14:textId="77777777" w:rsidR="002653B3" w:rsidRPr="005C1AE6" w:rsidRDefault="002653B3" w:rsidP="002653B3">
      <w:pPr>
        <w:tabs>
          <w:tab w:val="left" w:pos="13750"/>
        </w:tabs>
        <w:ind w:leftChars="200" w:left="480"/>
        <w:jc w:val="both"/>
        <w:rPr>
          <w:rFonts w:ascii="標楷體" w:eastAsia="標楷體" w:hAnsi="標楷體"/>
        </w:rPr>
      </w:pPr>
      <w:r w:rsidRPr="005C1AE6">
        <w:rPr>
          <w:rFonts w:ascii="標楷體" w:eastAsia="標楷體" w:hAnsi="標楷體" w:hint="eastAsia"/>
        </w:rPr>
        <w:t>4.課程效果：每學期末。</w:t>
      </w:r>
    </w:p>
    <w:p w14:paraId="359BAC3A" w14:textId="77777777"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hint="eastAsia"/>
        </w:rPr>
        <w:t>（二）各跨領域/科目課程</w:t>
      </w:r>
    </w:p>
    <w:p w14:paraId="302AEFD5" w14:textId="77777777" w:rsidR="002653B3" w:rsidRPr="005C1AE6" w:rsidRDefault="002653B3" w:rsidP="002653B3">
      <w:pPr>
        <w:tabs>
          <w:tab w:val="left" w:pos="13750"/>
        </w:tabs>
        <w:ind w:leftChars="200" w:left="480"/>
        <w:jc w:val="both"/>
        <w:rPr>
          <w:rFonts w:ascii="標楷體" w:eastAsia="標楷體" w:hAnsi="標楷體"/>
        </w:rPr>
      </w:pPr>
      <w:r w:rsidRPr="005C1AE6">
        <w:rPr>
          <w:rFonts w:ascii="標楷體" w:eastAsia="標楷體" w:hAnsi="標楷體" w:hint="eastAsia"/>
        </w:rPr>
        <w:t>1.設計階段：每年5月1日至8月15日。</w:t>
      </w:r>
    </w:p>
    <w:p w14:paraId="7A3F9225" w14:textId="77777777" w:rsidR="002653B3" w:rsidRPr="005C1AE6" w:rsidRDefault="002653B3" w:rsidP="002653B3">
      <w:pPr>
        <w:tabs>
          <w:tab w:val="left" w:pos="13750"/>
        </w:tabs>
        <w:ind w:leftChars="200" w:left="480"/>
        <w:jc w:val="both"/>
        <w:rPr>
          <w:rFonts w:ascii="標楷體" w:eastAsia="標楷體" w:hAnsi="標楷體"/>
        </w:rPr>
      </w:pPr>
      <w:r w:rsidRPr="005C1AE6">
        <w:rPr>
          <w:rFonts w:ascii="標楷體" w:eastAsia="標楷體" w:hAnsi="標楷體" w:hint="eastAsia"/>
        </w:rPr>
        <w:t>2.實施準備階段：每年7月1日至8月31日。</w:t>
      </w:r>
    </w:p>
    <w:p w14:paraId="73D6987D" w14:textId="77777777" w:rsidR="002653B3" w:rsidRPr="005C1AE6" w:rsidRDefault="002653B3" w:rsidP="002653B3">
      <w:pPr>
        <w:tabs>
          <w:tab w:val="left" w:pos="13750"/>
        </w:tabs>
        <w:ind w:leftChars="200" w:left="480"/>
        <w:jc w:val="both"/>
        <w:rPr>
          <w:rFonts w:ascii="標楷體" w:eastAsia="標楷體" w:hAnsi="標楷體"/>
        </w:rPr>
      </w:pPr>
      <w:r w:rsidRPr="005C1AE6">
        <w:rPr>
          <w:rFonts w:ascii="標楷體" w:eastAsia="標楷體" w:hAnsi="標楷體" w:hint="eastAsia"/>
        </w:rPr>
        <w:t>3.實施階段：每學年開學日至學期結束。</w:t>
      </w:r>
    </w:p>
    <w:p w14:paraId="0AA4E7C7" w14:textId="77777777" w:rsidR="002653B3" w:rsidRPr="005C1AE6" w:rsidRDefault="002653B3" w:rsidP="002653B3">
      <w:pPr>
        <w:tabs>
          <w:tab w:val="left" w:pos="13750"/>
        </w:tabs>
        <w:ind w:leftChars="200" w:left="480"/>
        <w:jc w:val="both"/>
        <w:rPr>
          <w:rFonts w:ascii="標楷體" w:eastAsia="標楷體" w:hAnsi="標楷體"/>
        </w:rPr>
      </w:pPr>
      <w:r w:rsidRPr="005C1AE6">
        <w:rPr>
          <w:rFonts w:ascii="標楷體" w:eastAsia="標楷體" w:hAnsi="標楷體" w:hint="eastAsia"/>
        </w:rPr>
        <w:t>4.課程效果：配合平時及定期學生評量期程辦理。</w:t>
      </w:r>
    </w:p>
    <w:p w14:paraId="735C7436" w14:textId="77777777" w:rsidR="002653B3" w:rsidRPr="005C1AE6" w:rsidRDefault="002653B3" w:rsidP="002653B3">
      <w:pPr>
        <w:tabs>
          <w:tab w:val="left" w:pos="13750"/>
        </w:tabs>
        <w:ind w:leftChars="100" w:left="240"/>
        <w:jc w:val="both"/>
        <w:rPr>
          <w:rFonts w:ascii="標楷體" w:eastAsia="標楷體" w:hAnsi="標楷體"/>
        </w:rPr>
      </w:pPr>
      <w:r w:rsidRPr="005C1AE6">
        <w:rPr>
          <w:rFonts w:ascii="標楷體" w:eastAsia="標楷體" w:hAnsi="標楷體" w:hint="eastAsia"/>
        </w:rPr>
        <w:t>（三）各彈性學習課程：配合各該課程之設計、實施準備、實施過程和效果評估之進程辦理。</w:t>
      </w:r>
    </w:p>
    <w:p w14:paraId="3CE3414A"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五、評鑑資料與方法</w:t>
      </w:r>
    </w:p>
    <w:p w14:paraId="754C8F84" w14:textId="77777777" w:rsidR="002653B3" w:rsidRPr="005C1AE6" w:rsidRDefault="002653B3" w:rsidP="002653B3">
      <w:pPr>
        <w:tabs>
          <w:tab w:val="left" w:pos="13750"/>
        </w:tabs>
        <w:ind w:firstLineChars="200" w:firstLine="480"/>
        <w:jc w:val="both"/>
        <w:rPr>
          <w:rFonts w:ascii="標楷體" w:eastAsia="標楷體" w:hAnsi="標楷體"/>
        </w:rPr>
      </w:pPr>
      <w:r w:rsidRPr="005C1AE6">
        <w:rPr>
          <w:rFonts w:ascii="標楷體" w:eastAsia="標楷體" w:hAnsi="標楷體" w:hint="eastAsia"/>
        </w:rPr>
        <w:t>由各課程之評鑑分工人員，就各評鑑課程對象在設計、實施與效果之過程與成果性質，採相應合適之多元方法，蒐集可信資料進行評鑑，參考作法如下表：</w:t>
      </w:r>
    </w:p>
    <w:tbl>
      <w:tblPr>
        <w:tblStyle w:val="a5"/>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91"/>
        <w:gridCol w:w="1515"/>
        <w:gridCol w:w="6602"/>
      </w:tblGrid>
      <w:tr w:rsidR="002653B3" w:rsidRPr="005C1AE6" w14:paraId="181A765F" w14:textId="77777777" w:rsidTr="00302BB2">
        <w:tc>
          <w:tcPr>
            <w:tcW w:w="1526" w:type="dxa"/>
            <w:tcBorders>
              <w:top w:val="single" w:sz="12" w:space="0" w:color="auto"/>
              <w:bottom w:val="single" w:sz="8" w:space="0" w:color="auto"/>
              <w:right w:val="single" w:sz="8" w:space="0" w:color="auto"/>
            </w:tcBorders>
            <w:shd w:val="clear" w:color="auto" w:fill="D9D9D9" w:themeFill="background1" w:themeFillShade="D9"/>
          </w:tcPr>
          <w:p w14:paraId="152AC0C7" w14:textId="77777777" w:rsidR="002653B3" w:rsidRPr="005C1AE6" w:rsidRDefault="002653B3" w:rsidP="00364E2A">
            <w:pPr>
              <w:tabs>
                <w:tab w:val="left" w:pos="13750"/>
              </w:tabs>
              <w:jc w:val="center"/>
              <w:rPr>
                <w:rFonts w:ascii="標楷體" w:eastAsia="標楷體" w:hAnsi="標楷體"/>
                <w:b/>
                <w:szCs w:val="20"/>
              </w:rPr>
            </w:pPr>
            <w:r w:rsidRPr="005C1AE6">
              <w:rPr>
                <w:rFonts w:ascii="標楷體" w:eastAsia="標楷體" w:hAnsi="標楷體" w:hint="eastAsia"/>
                <w:b/>
                <w:szCs w:val="20"/>
              </w:rPr>
              <w:t>評鑑對象</w:t>
            </w:r>
          </w:p>
        </w:tc>
        <w:tc>
          <w:tcPr>
            <w:tcW w:w="1559" w:type="dxa"/>
            <w:tcBorders>
              <w:top w:val="single" w:sz="12" w:space="0" w:color="auto"/>
              <w:left w:val="single" w:sz="8" w:space="0" w:color="auto"/>
              <w:bottom w:val="single" w:sz="8" w:space="0" w:color="auto"/>
              <w:right w:val="single" w:sz="8" w:space="0" w:color="auto"/>
            </w:tcBorders>
            <w:shd w:val="clear" w:color="auto" w:fill="D9D9D9" w:themeFill="background1" w:themeFillShade="D9"/>
          </w:tcPr>
          <w:p w14:paraId="243255A8" w14:textId="77777777" w:rsidR="002653B3" w:rsidRPr="005C1AE6" w:rsidRDefault="002653B3" w:rsidP="00364E2A">
            <w:pPr>
              <w:tabs>
                <w:tab w:val="left" w:pos="13750"/>
              </w:tabs>
              <w:jc w:val="center"/>
              <w:rPr>
                <w:rFonts w:ascii="標楷體" w:eastAsia="標楷體" w:hAnsi="標楷體"/>
                <w:b/>
                <w:szCs w:val="20"/>
              </w:rPr>
            </w:pPr>
            <w:r w:rsidRPr="005C1AE6">
              <w:rPr>
                <w:rFonts w:ascii="標楷體" w:eastAsia="標楷體" w:hAnsi="標楷體" w:hint="eastAsia"/>
                <w:b/>
                <w:szCs w:val="20"/>
              </w:rPr>
              <w:t>評鑑層面</w:t>
            </w:r>
          </w:p>
        </w:tc>
        <w:tc>
          <w:tcPr>
            <w:tcW w:w="6835" w:type="dxa"/>
            <w:tcBorders>
              <w:top w:val="single" w:sz="12" w:space="0" w:color="auto"/>
              <w:left w:val="single" w:sz="8" w:space="0" w:color="auto"/>
              <w:bottom w:val="single" w:sz="8" w:space="0" w:color="auto"/>
            </w:tcBorders>
            <w:shd w:val="clear" w:color="auto" w:fill="D9D9D9" w:themeFill="background1" w:themeFillShade="D9"/>
          </w:tcPr>
          <w:p w14:paraId="3A0CCCD2" w14:textId="77777777" w:rsidR="002653B3" w:rsidRPr="005C1AE6" w:rsidRDefault="002653B3" w:rsidP="00364E2A">
            <w:pPr>
              <w:tabs>
                <w:tab w:val="left" w:pos="13750"/>
              </w:tabs>
              <w:jc w:val="center"/>
              <w:rPr>
                <w:rFonts w:ascii="標楷體" w:eastAsia="標楷體" w:hAnsi="標楷體"/>
                <w:b/>
                <w:szCs w:val="20"/>
              </w:rPr>
            </w:pPr>
            <w:r w:rsidRPr="005C1AE6">
              <w:rPr>
                <w:rFonts w:ascii="標楷體" w:eastAsia="標楷體" w:hAnsi="標楷體" w:hint="eastAsia"/>
                <w:b/>
                <w:szCs w:val="20"/>
              </w:rPr>
              <w:t>評鑑資料與方法</w:t>
            </w:r>
          </w:p>
        </w:tc>
      </w:tr>
      <w:tr w:rsidR="002653B3" w:rsidRPr="005C1AE6" w14:paraId="6E18A501" w14:textId="77777777" w:rsidTr="00364E2A">
        <w:tc>
          <w:tcPr>
            <w:tcW w:w="1526" w:type="dxa"/>
            <w:vMerge w:val="restart"/>
            <w:tcBorders>
              <w:top w:val="single" w:sz="8" w:space="0" w:color="auto"/>
              <w:bottom w:val="single" w:sz="8" w:space="0" w:color="auto"/>
              <w:right w:val="single" w:sz="8" w:space="0" w:color="auto"/>
            </w:tcBorders>
            <w:vAlign w:val="center"/>
          </w:tcPr>
          <w:p w14:paraId="4A3BEB6F"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課程總體架構</w:t>
            </w:r>
          </w:p>
        </w:tc>
        <w:tc>
          <w:tcPr>
            <w:tcW w:w="1559" w:type="dxa"/>
            <w:tcBorders>
              <w:top w:val="single" w:sz="8" w:space="0" w:color="auto"/>
              <w:left w:val="single" w:sz="8" w:space="0" w:color="auto"/>
              <w:right w:val="single" w:sz="8" w:space="0" w:color="auto"/>
            </w:tcBorders>
          </w:tcPr>
          <w:p w14:paraId="77C3E1C1"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設    計</w:t>
            </w:r>
          </w:p>
        </w:tc>
        <w:tc>
          <w:tcPr>
            <w:tcW w:w="6835" w:type="dxa"/>
            <w:tcBorders>
              <w:top w:val="single" w:sz="8" w:space="0" w:color="auto"/>
              <w:left w:val="single" w:sz="8" w:space="0" w:color="auto"/>
            </w:tcBorders>
          </w:tcPr>
          <w:p w14:paraId="30B8A08D"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1.檢視分析學校課程計畫中之課程總體架構內容。</w:t>
            </w:r>
          </w:p>
          <w:p w14:paraId="35F40961"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2.訪談教師對課程總體架構之意見。</w:t>
            </w:r>
          </w:p>
        </w:tc>
      </w:tr>
      <w:tr w:rsidR="002653B3" w:rsidRPr="005C1AE6" w14:paraId="2221D890" w14:textId="77777777" w:rsidTr="00364E2A">
        <w:tc>
          <w:tcPr>
            <w:tcW w:w="1526" w:type="dxa"/>
            <w:vMerge/>
            <w:tcBorders>
              <w:top w:val="single" w:sz="8" w:space="0" w:color="auto"/>
              <w:bottom w:val="single" w:sz="8" w:space="0" w:color="auto"/>
              <w:right w:val="single" w:sz="8" w:space="0" w:color="auto"/>
            </w:tcBorders>
          </w:tcPr>
          <w:p w14:paraId="427EFE3D" w14:textId="77777777" w:rsidR="002653B3" w:rsidRPr="005C1AE6" w:rsidRDefault="002653B3" w:rsidP="00364E2A">
            <w:pPr>
              <w:tabs>
                <w:tab w:val="left" w:pos="13750"/>
              </w:tabs>
              <w:jc w:val="both"/>
              <w:rPr>
                <w:rFonts w:ascii="標楷體" w:eastAsia="標楷體" w:hAnsi="標楷體"/>
                <w:szCs w:val="20"/>
              </w:rPr>
            </w:pPr>
          </w:p>
        </w:tc>
        <w:tc>
          <w:tcPr>
            <w:tcW w:w="1559" w:type="dxa"/>
            <w:tcBorders>
              <w:left w:val="single" w:sz="8" w:space="0" w:color="auto"/>
              <w:right w:val="single" w:sz="8" w:space="0" w:color="auto"/>
            </w:tcBorders>
          </w:tcPr>
          <w:p w14:paraId="1CEC5323"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實施準備</w:t>
            </w:r>
          </w:p>
        </w:tc>
        <w:tc>
          <w:tcPr>
            <w:tcW w:w="6835" w:type="dxa"/>
            <w:tcBorders>
              <w:left w:val="single" w:sz="8" w:space="0" w:color="auto"/>
            </w:tcBorders>
          </w:tcPr>
          <w:p w14:paraId="313E2B8D"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1.檢視分析各處室有關課程實施準備的相關資料。</w:t>
            </w:r>
          </w:p>
          <w:p w14:paraId="39197ECA"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2.實地觀察檢視各課程實施場所之設備與材料。</w:t>
            </w:r>
          </w:p>
        </w:tc>
      </w:tr>
      <w:tr w:rsidR="002653B3" w:rsidRPr="005C1AE6" w14:paraId="5551BB75" w14:textId="77777777" w:rsidTr="00364E2A">
        <w:tc>
          <w:tcPr>
            <w:tcW w:w="1526" w:type="dxa"/>
            <w:vMerge/>
            <w:tcBorders>
              <w:top w:val="single" w:sz="8" w:space="0" w:color="auto"/>
              <w:bottom w:val="single" w:sz="8" w:space="0" w:color="auto"/>
              <w:right w:val="single" w:sz="8" w:space="0" w:color="auto"/>
            </w:tcBorders>
          </w:tcPr>
          <w:p w14:paraId="077DC33D" w14:textId="77777777" w:rsidR="002653B3" w:rsidRPr="005C1AE6" w:rsidRDefault="002653B3" w:rsidP="00364E2A">
            <w:pPr>
              <w:tabs>
                <w:tab w:val="left" w:pos="13750"/>
              </w:tabs>
              <w:jc w:val="both"/>
              <w:rPr>
                <w:rFonts w:ascii="標楷體" w:eastAsia="標楷體" w:hAnsi="標楷體"/>
                <w:szCs w:val="20"/>
              </w:rPr>
            </w:pPr>
          </w:p>
        </w:tc>
        <w:tc>
          <w:tcPr>
            <w:tcW w:w="1559" w:type="dxa"/>
            <w:tcBorders>
              <w:left w:val="single" w:sz="8" w:space="0" w:color="auto"/>
              <w:bottom w:val="single" w:sz="4" w:space="0" w:color="auto"/>
              <w:right w:val="single" w:sz="8" w:space="0" w:color="auto"/>
            </w:tcBorders>
          </w:tcPr>
          <w:p w14:paraId="7EB7B41A"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實施情形</w:t>
            </w:r>
          </w:p>
        </w:tc>
        <w:tc>
          <w:tcPr>
            <w:tcW w:w="6835" w:type="dxa"/>
            <w:tcBorders>
              <w:left w:val="single" w:sz="8" w:space="0" w:color="auto"/>
              <w:bottom w:val="single" w:sz="4" w:space="0" w:color="auto"/>
            </w:tcBorders>
          </w:tcPr>
          <w:p w14:paraId="68854B72"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1.觀察各課程實施情形。</w:t>
            </w:r>
          </w:p>
          <w:p w14:paraId="5CAC33F2" w14:textId="77777777" w:rsidR="002653B3" w:rsidRPr="005C1AE6" w:rsidRDefault="002653B3" w:rsidP="00364E2A">
            <w:pPr>
              <w:tabs>
                <w:tab w:val="left" w:pos="13750"/>
              </w:tabs>
              <w:spacing w:line="0" w:lineRule="atLeast"/>
              <w:ind w:left="180" w:hangingChars="100" w:hanging="180"/>
              <w:jc w:val="both"/>
              <w:rPr>
                <w:rFonts w:ascii="標楷體" w:eastAsia="標楷體" w:hAnsi="標楷體"/>
                <w:sz w:val="18"/>
                <w:szCs w:val="18"/>
              </w:rPr>
            </w:pPr>
            <w:r w:rsidRPr="005C1AE6">
              <w:rPr>
                <w:rFonts w:ascii="標楷體" w:eastAsia="標楷體" w:hAnsi="標楷體" w:hint="eastAsia"/>
                <w:sz w:val="18"/>
                <w:szCs w:val="18"/>
              </w:rPr>
              <w:t>2.分析各領域/科目教學研究會及彈性學習課程設計與推動小組之會議記錄、觀、議課紀錄。</w:t>
            </w:r>
          </w:p>
        </w:tc>
      </w:tr>
      <w:tr w:rsidR="002653B3" w:rsidRPr="005C1AE6" w14:paraId="0A446013" w14:textId="77777777" w:rsidTr="00364E2A">
        <w:tc>
          <w:tcPr>
            <w:tcW w:w="1526" w:type="dxa"/>
            <w:vMerge/>
            <w:tcBorders>
              <w:top w:val="single" w:sz="8" w:space="0" w:color="auto"/>
              <w:bottom w:val="single" w:sz="8" w:space="0" w:color="auto"/>
              <w:right w:val="single" w:sz="8" w:space="0" w:color="auto"/>
            </w:tcBorders>
          </w:tcPr>
          <w:p w14:paraId="3B914A9A" w14:textId="77777777" w:rsidR="002653B3" w:rsidRPr="005C1AE6" w:rsidRDefault="002653B3" w:rsidP="00364E2A">
            <w:pPr>
              <w:tabs>
                <w:tab w:val="left" w:pos="13750"/>
              </w:tabs>
              <w:jc w:val="both"/>
              <w:rPr>
                <w:rFonts w:ascii="標楷體" w:eastAsia="標楷體" w:hAnsi="標楷體"/>
                <w:szCs w:val="20"/>
              </w:rPr>
            </w:pPr>
          </w:p>
        </w:tc>
        <w:tc>
          <w:tcPr>
            <w:tcW w:w="1559" w:type="dxa"/>
            <w:tcBorders>
              <w:top w:val="single" w:sz="4" w:space="0" w:color="auto"/>
              <w:left w:val="single" w:sz="8" w:space="0" w:color="auto"/>
              <w:bottom w:val="single" w:sz="8" w:space="0" w:color="auto"/>
              <w:right w:val="single" w:sz="8" w:space="0" w:color="auto"/>
            </w:tcBorders>
          </w:tcPr>
          <w:p w14:paraId="4FE7BA47"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效    果</w:t>
            </w:r>
          </w:p>
        </w:tc>
        <w:tc>
          <w:tcPr>
            <w:tcW w:w="6835" w:type="dxa"/>
            <w:tcBorders>
              <w:top w:val="single" w:sz="4" w:space="0" w:color="auto"/>
              <w:left w:val="single" w:sz="8" w:space="0" w:color="auto"/>
              <w:bottom w:val="single" w:sz="8" w:space="0" w:color="auto"/>
            </w:tcBorders>
          </w:tcPr>
          <w:p w14:paraId="07E228D0"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檢視分析各領域/科目教學研究會及彈性學習課程設計與推動小組提供之課程效果評估資料。</w:t>
            </w:r>
          </w:p>
        </w:tc>
      </w:tr>
      <w:tr w:rsidR="002653B3" w:rsidRPr="005C1AE6" w14:paraId="600062F6" w14:textId="77777777" w:rsidTr="00364E2A">
        <w:tc>
          <w:tcPr>
            <w:tcW w:w="1526" w:type="dxa"/>
            <w:vMerge w:val="restart"/>
            <w:tcBorders>
              <w:top w:val="single" w:sz="8" w:space="0" w:color="auto"/>
              <w:bottom w:val="single" w:sz="8" w:space="0" w:color="auto"/>
              <w:right w:val="single" w:sz="8" w:space="0" w:color="auto"/>
            </w:tcBorders>
            <w:vAlign w:val="center"/>
          </w:tcPr>
          <w:p w14:paraId="7C266854"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各(跨)領域/科目課程</w:t>
            </w:r>
          </w:p>
        </w:tc>
        <w:tc>
          <w:tcPr>
            <w:tcW w:w="1559" w:type="dxa"/>
            <w:tcBorders>
              <w:top w:val="single" w:sz="8" w:space="0" w:color="auto"/>
              <w:left w:val="single" w:sz="8" w:space="0" w:color="auto"/>
              <w:right w:val="single" w:sz="8" w:space="0" w:color="auto"/>
            </w:tcBorders>
          </w:tcPr>
          <w:p w14:paraId="687D5DE4"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設    計</w:t>
            </w:r>
          </w:p>
        </w:tc>
        <w:tc>
          <w:tcPr>
            <w:tcW w:w="6835" w:type="dxa"/>
            <w:tcBorders>
              <w:top w:val="single" w:sz="8" w:space="0" w:color="auto"/>
              <w:left w:val="single" w:sz="8" w:space="0" w:color="auto"/>
            </w:tcBorders>
          </w:tcPr>
          <w:p w14:paraId="2C87EBF1"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1.檢視分析各該(跨)領域/科目課程計畫、教材、教科書、學習資源。</w:t>
            </w:r>
          </w:p>
          <w:p w14:paraId="7573368B"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2.訪談授課教師或學生對課程設計內容之意見。</w:t>
            </w:r>
          </w:p>
        </w:tc>
      </w:tr>
      <w:tr w:rsidR="002653B3" w:rsidRPr="005C1AE6" w14:paraId="1D698DBD" w14:textId="77777777" w:rsidTr="00364E2A">
        <w:tc>
          <w:tcPr>
            <w:tcW w:w="1526" w:type="dxa"/>
            <w:vMerge/>
            <w:tcBorders>
              <w:top w:val="single" w:sz="8" w:space="0" w:color="auto"/>
              <w:bottom w:val="single" w:sz="8" w:space="0" w:color="auto"/>
              <w:right w:val="single" w:sz="8" w:space="0" w:color="auto"/>
            </w:tcBorders>
          </w:tcPr>
          <w:p w14:paraId="09E169F0" w14:textId="77777777" w:rsidR="002653B3" w:rsidRPr="005C1AE6" w:rsidRDefault="002653B3" w:rsidP="00364E2A">
            <w:pPr>
              <w:tabs>
                <w:tab w:val="left" w:pos="13750"/>
              </w:tabs>
              <w:jc w:val="both"/>
              <w:rPr>
                <w:rFonts w:ascii="標楷體" w:eastAsia="標楷體" w:hAnsi="標楷體"/>
                <w:szCs w:val="20"/>
              </w:rPr>
            </w:pPr>
          </w:p>
        </w:tc>
        <w:tc>
          <w:tcPr>
            <w:tcW w:w="1559" w:type="dxa"/>
            <w:tcBorders>
              <w:left w:val="single" w:sz="8" w:space="0" w:color="auto"/>
              <w:right w:val="single" w:sz="8" w:space="0" w:color="auto"/>
            </w:tcBorders>
          </w:tcPr>
          <w:p w14:paraId="27A9C540"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實施準備</w:t>
            </w:r>
          </w:p>
        </w:tc>
        <w:tc>
          <w:tcPr>
            <w:tcW w:w="6835" w:type="dxa"/>
            <w:tcBorders>
              <w:left w:val="single" w:sz="8" w:space="0" w:color="auto"/>
            </w:tcBorders>
          </w:tcPr>
          <w:p w14:paraId="3700F068"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1.實地檢視各該課程實施場所之設備與材料。</w:t>
            </w:r>
          </w:p>
          <w:p w14:paraId="3A139C8D"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2.分析各該(跨)領域/科目教學研究會議紀錄、共同備、議課記錄。</w:t>
            </w:r>
          </w:p>
        </w:tc>
      </w:tr>
      <w:tr w:rsidR="002653B3" w:rsidRPr="005C1AE6" w14:paraId="22FD7255" w14:textId="77777777" w:rsidTr="00364E2A">
        <w:tc>
          <w:tcPr>
            <w:tcW w:w="1526" w:type="dxa"/>
            <w:vMerge/>
            <w:tcBorders>
              <w:top w:val="single" w:sz="8" w:space="0" w:color="auto"/>
              <w:bottom w:val="single" w:sz="8" w:space="0" w:color="auto"/>
              <w:right w:val="single" w:sz="8" w:space="0" w:color="auto"/>
            </w:tcBorders>
          </w:tcPr>
          <w:p w14:paraId="756F4E32" w14:textId="77777777" w:rsidR="002653B3" w:rsidRPr="005C1AE6" w:rsidRDefault="002653B3" w:rsidP="00364E2A">
            <w:pPr>
              <w:tabs>
                <w:tab w:val="left" w:pos="13750"/>
              </w:tabs>
              <w:jc w:val="both"/>
              <w:rPr>
                <w:rFonts w:ascii="標楷體" w:eastAsia="標楷體" w:hAnsi="標楷體"/>
                <w:szCs w:val="20"/>
              </w:rPr>
            </w:pPr>
          </w:p>
        </w:tc>
        <w:tc>
          <w:tcPr>
            <w:tcW w:w="1559" w:type="dxa"/>
            <w:tcBorders>
              <w:left w:val="single" w:sz="8" w:space="0" w:color="auto"/>
              <w:bottom w:val="single" w:sz="4" w:space="0" w:color="auto"/>
              <w:right w:val="single" w:sz="8" w:space="0" w:color="auto"/>
            </w:tcBorders>
          </w:tcPr>
          <w:p w14:paraId="4A17B964"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實施情形</w:t>
            </w:r>
          </w:p>
        </w:tc>
        <w:tc>
          <w:tcPr>
            <w:tcW w:w="6835" w:type="dxa"/>
            <w:tcBorders>
              <w:left w:val="single" w:sz="8" w:space="0" w:color="auto"/>
              <w:bottom w:val="single" w:sz="4" w:space="0" w:color="auto"/>
            </w:tcBorders>
          </w:tcPr>
          <w:p w14:paraId="0B301A75"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1.於各該(跨)領域/科目公開課、觀課和議課活動中了解實施情形。</w:t>
            </w:r>
          </w:p>
          <w:p w14:paraId="4F73A7E9"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2.訪談師生意見。</w:t>
            </w:r>
          </w:p>
        </w:tc>
      </w:tr>
      <w:tr w:rsidR="002653B3" w:rsidRPr="005C1AE6" w14:paraId="04F48182" w14:textId="77777777" w:rsidTr="00364E2A">
        <w:tc>
          <w:tcPr>
            <w:tcW w:w="1526" w:type="dxa"/>
            <w:vMerge/>
            <w:tcBorders>
              <w:top w:val="single" w:sz="8" w:space="0" w:color="auto"/>
              <w:bottom w:val="single" w:sz="8" w:space="0" w:color="auto"/>
              <w:right w:val="single" w:sz="8" w:space="0" w:color="auto"/>
            </w:tcBorders>
          </w:tcPr>
          <w:p w14:paraId="7017F4CD" w14:textId="77777777" w:rsidR="002653B3" w:rsidRPr="005C1AE6" w:rsidRDefault="002653B3" w:rsidP="00364E2A">
            <w:pPr>
              <w:tabs>
                <w:tab w:val="left" w:pos="13750"/>
              </w:tabs>
              <w:jc w:val="both"/>
              <w:rPr>
                <w:rFonts w:ascii="標楷體" w:eastAsia="標楷體" w:hAnsi="標楷體"/>
                <w:szCs w:val="20"/>
              </w:rPr>
            </w:pPr>
          </w:p>
        </w:tc>
        <w:tc>
          <w:tcPr>
            <w:tcW w:w="1559" w:type="dxa"/>
            <w:tcBorders>
              <w:top w:val="single" w:sz="4" w:space="0" w:color="auto"/>
              <w:left w:val="single" w:sz="8" w:space="0" w:color="auto"/>
              <w:bottom w:val="single" w:sz="8" w:space="0" w:color="auto"/>
              <w:right w:val="single" w:sz="8" w:space="0" w:color="auto"/>
            </w:tcBorders>
          </w:tcPr>
          <w:p w14:paraId="62175914"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效    果</w:t>
            </w:r>
          </w:p>
        </w:tc>
        <w:tc>
          <w:tcPr>
            <w:tcW w:w="6835" w:type="dxa"/>
            <w:tcBorders>
              <w:top w:val="single" w:sz="4" w:space="0" w:color="auto"/>
              <w:left w:val="single" w:sz="8" w:space="0" w:color="auto"/>
              <w:bottom w:val="single" w:sz="8" w:space="0" w:color="auto"/>
            </w:tcBorders>
          </w:tcPr>
          <w:p w14:paraId="34C130CE"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1.分析學生於平時評量之學習成果資料。</w:t>
            </w:r>
          </w:p>
          <w:p w14:paraId="727A0ED2"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 每學期末分析學生之定期評量結果資料。</w:t>
            </w:r>
          </w:p>
          <w:p w14:paraId="4F979323"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3.分析學生之作業成品、實做評量或學習檔案資料。</w:t>
            </w:r>
          </w:p>
        </w:tc>
      </w:tr>
      <w:tr w:rsidR="002653B3" w:rsidRPr="005C1AE6" w14:paraId="1C491F09" w14:textId="77777777" w:rsidTr="00364E2A">
        <w:tc>
          <w:tcPr>
            <w:tcW w:w="1526" w:type="dxa"/>
            <w:vMerge w:val="restart"/>
            <w:tcBorders>
              <w:top w:val="single" w:sz="8" w:space="0" w:color="auto"/>
              <w:bottom w:val="single" w:sz="12" w:space="0" w:color="auto"/>
              <w:right w:val="single" w:sz="8" w:space="0" w:color="auto"/>
            </w:tcBorders>
            <w:vAlign w:val="center"/>
          </w:tcPr>
          <w:p w14:paraId="3318F8E5"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各彈性學習</w:t>
            </w:r>
            <w:r w:rsidRPr="005C1AE6">
              <w:rPr>
                <w:rFonts w:ascii="標楷體" w:eastAsia="標楷體" w:hAnsi="標楷體"/>
                <w:szCs w:val="20"/>
              </w:rPr>
              <w:br/>
            </w:r>
            <w:r w:rsidRPr="005C1AE6">
              <w:rPr>
                <w:rFonts w:ascii="標楷體" w:eastAsia="標楷體" w:hAnsi="標楷體" w:hint="eastAsia"/>
                <w:szCs w:val="20"/>
              </w:rPr>
              <w:t>課程</w:t>
            </w:r>
          </w:p>
        </w:tc>
        <w:tc>
          <w:tcPr>
            <w:tcW w:w="1559" w:type="dxa"/>
            <w:tcBorders>
              <w:top w:val="single" w:sz="8" w:space="0" w:color="auto"/>
              <w:left w:val="single" w:sz="8" w:space="0" w:color="auto"/>
              <w:right w:val="single" w:sz="8" w:space="0" w:color="auto"/>
            </w:tcBorders>
          </w:tcPr>
          <w:p w14:paraId="60114A86"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設    計</w:t>
            </w:r>
          </w:p>
        </w:tc>
        <w:tc>
          <w:tcPr>
            <w:tcW w:w="6835" w:type="dxa"/>
            <w:tcBorders>
              <w:top w:val="single" w:sz="8" w:space="0" w:color="auto"/>
              <w:left w:val="single" w:sz="8" w:space="0" w:color="auto"/>
            </w:tcBorders>
          </w:tcPr>
          <w:p w14:paraId="1264CEA6"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1.檢視分析各彈性學習課程之課程計畫、教材、學習資源。</w:t>
            </w:r>
          </w:p>
          <w:p w14:paraId="40587339"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2.訪談授課教師或學生對課程設計內容之意見。</w:t>
            </w:r>
          </w:p>
        </w:tc>
      </w:tr>
      <w:tr w:rsidR="002653B3" w:rsidRPr="005C1AE6" w14:paraId="3386703D" w14:textId="77777777" w:rsidTr="00364E2A">
        <w:tc>
          <w:tcPr>
            <w:tcW w:w="1526" w:type="dxa"/>
            <w:vMerge/>
            <w:tcBorders>
              <w:top w:val="single" w:sz="4" w:space="0" w:color="auto"/>
              <w:bottom w:val="single" w:sz="12" w:space="0" w:color="auto"/>
              <w:right w:val="single" w:sz="8" w:space="0" w:color="auto"/>
            </w:tcBorders>
          </w:tcPr>
          <w:p w14:paraId="3C386121" w14:textId="77777777" w:rsidR="002653B3" w:rsidRPr="005C1AE6" w:rsidRDefault="002653B3" w:rsidP="00364E2A">
            <w:pPr>
              <w:tabs>
                <w:tab w:val="left" w:pos="13750"/>
              </w:tabs>
              <w:jc w:val="both"/>
              <w:rPr>
                <w:rFonts w:ascii="標楷體" w:eastAsia="標楷體" w:hAnsi="標楷體"/>
                <w:szCs w:val="20"/>
              </w:rPr>
            </w:pPr>
          </w:p>
        </w:tc>
        <w:tc>
          <w:tcPr>
            <w:tcW w:w="1559" w:type="dxa"/>
            <w:tcBorders>
              <w:left w:val="single" w:sz="8" w:space="0" w:color="auto"/>
              <w:right w:val="single" w:sz="8" w:space="0" w:color="auto"/>
            </w:tcBorders>
          </w:tcPr>
          <w:p w14:paraId="59F3060E"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實施準備</w:t>
            </w:r>
          </w:p>
        </w:tc>
        <w:tc>
          <w:tcPr>
            <w:tcW w:w="6835" w:type="dxa"/>
            <w:tcBorders>
              <w:left w:val="single" w:sz="8" w:space="0" w:color="auto"/>
            </w:tcBorders>
          </w:tcPr>
          <w:p w14:paraId="5B3C2379"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1.實地訪視各該課程實施場所之設備與材料。</w:t>
            </w:r>
          </w:p>
          <w:p w14:paraId="2D29B160"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2.分析課程設計與推動小組之會議紀錄、共同備、議課紀錄。</w:t>
            </w:r>
          </w:p>
        </w:tc>
      </w:tr>
      <w:tr w:rsidR="002653B3" w:rsidRPr="005C1AE6" w14:paraId="479CFB3C" w14:textId="77777777" w:rsidTr="00364E2A">
        <w:tc>
          <w:tcPr>
            <w:tcW w:w="1526" w:type="dxa"/>
            <w:vMerge/>
            <w:tcBorders>
              <w:top w:val="single" w:sz="4" w:space="0" w:color="auto"/>
              <w:bottom w:val="single" w:sz="12" w:space="0" w:color="auto"/>
              <w:right w:val="single" w:sz="8" w:space="0" w:color="auto"/>
            </w:tcBorders>
          </w:tcPr>
          <w:p w14:paraId="478CAF1F" w14:textId="77777777" w:rsidR="002653B3" w:rsidRPr="005C1AE6" w:rsidRDefault="002653B3" w:rsidP="00364E2A">
            <w:pPr>
              <w:tabs>
                <w:tab w:val="left" w:pos="13750"/>
              </w:tabs>
              <w:jc w:val="both"/>
              <w:rPr>
                <w:rFonts w:ascii="標楷體" w:eastAsia="標楷體" w:hAnsi="標楷體"/>
                <w:szCs w:val="20"/>
              </w:rPr>
            </w:pPr>
          </w:p>
        </w:tc>
        <w:tc>
          <w:tcPr>
            <w:tcW w:w="1559" w:type="dxa"/>
            <w:tcBorders>
              <w:left w:val="single" w:sz="8" w:space="0" w:color="auto"/>
              <w:right w:val="single" w:sz="8" w:space="0" w:color="auto"/>
            </w:tcBorders>
          </w:tcPr>
          <w:p w14:paraId="7B2725BB"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實施情形</w:t>
            </w:r>
          </w:p>
        </w:tc>
        <w:tc>
          <w:tcPr>
            <w:tcW w:w="6835" w:type="dxa"/>
            <w:tcBorders>
              <w:left w:val="single" w:sz="8" w:space="0" w:color="auto"/>
            </w:tcBorders>
          </w:tcPr>
          <w:p w14:paraId="27DF5F3C"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1.辦理各該彈性學習課程之公開課、觀課和議課活動，從中了解實施情形。</w:t>
            </w:r>
          </w:p>
          <w:p w14:paraId="3F5554A4"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2.訪談師生意見。</w:t>
            </w:r>
          </w:p>
        </w:tc>
      </w:tr>
      <w:tr w:rsidR="002653B3" w:rsidRPr="005C1AE6" w14:paraId="390045CF" w14:textId="77777777" w:rsidTr="00364E2A">
        <w:tc>
          <w:tcPr>
            <w:tcW w:w="1526" w:type="dxa"/>
            <w:vMerge/>
            <w:tcBorders>
              <w:top w:val="single" w:sz="4" w:space="0" w:color="auto"/>
              <w:bottom w:val="single" w:sz="12" w:space="0" w:color="auto"/>
              <w:right w:val="single" w:sz="8" w:space="0" w:color="auto"/>
            </w:tcBorders>
          </w:tcPr>
          <w:p w14:paraId="6C5EF699" w14:textId="77777777" w:rsidR="002653B3" w:rsidRPr="005C1AE6" w:rsidRDefault="002653B3" w:rsidP="00364E2A">
            <w:pPr>
              <w:tabs>
                <w:tab w:val="left" w:pos="13750"/>
              </w:tabs>
              <w:jc w:val="both"/>
              <w:rPr>
                <w:rFonts w:ascii="標楷體" w:eastAsia="標楷體" w:hAnsi="標楷體"/>
                <w:szCs w:val="20"/>
              </w:rPr>
            </w:pPr>
          </w:p>
        </w:tc>
        <w:tc>
          <w:tcPr>
            <w:tcW w:w="1559" w:type="dxa"/>
            <w:tcBorders>
              <w:left w:val="single" w:sz="8" w:space="0" w:color="auto"/>
              <w:bottom w:val="single" w:sz="12" w:space="0" w:color="auto"/>
              <w:right w:val="single" w:sz="8" w:space="0" w:color="auto"/>
            </w:tcBorders>
          </w:tcPr>
          <w:p w14:paraId="12274891" w14:textId="77777777" w:rsidR="002653B3" w:rsidRPr="005C1AE6" w:rsidRDefault="002653B3" w:rsidP="00364E2A">
            <w:pPr>
              <w:tabs>
                <w:tab w:val="left" w:pos="13750"/>
              </w:tabs>
              <w:jc w:val="both"/>
              <w:rPr>
                <w:rFonts w:ascii="標楷體" w:eastAsia="標楷體" w:hAnsi="標楷體"/>
                <w:szCs w:val="20"/>
              </w:rPr>
            </w:pPr>
            <w:r w:rsidRPr="005C1AE6">
              <w:rPr>
                <w:rFonts w:ascii="標楷體" w:eastAsia="標楷體" w:hAnsi="標楷體" w:hint="eastAsia"/>
                <w:szCs w:val="20"/>
              </w:rPr>
              <w:t>效    果</w:t>
            </w:r>
          </w:p>
        </w:tc>
        <w:tc>
          <w:tcPr>
            <w:tcW w:w="6835" w:type="dxa"/>
            <w:tcBorders>
              <w:left w:val="single" w:sz="8" w:space="0" w:color="auto"/>
            </w:tcBorders>
          </w:tcPr>
          <w:p w14:paraId="08179542"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1.分析學生於平時評量之學習成果資料。</w:t>
            </w:r>
          </w:p>
          <w:p w14:paraId="0BC5A965" w14:textId="77777777" w:rsidR="002653B3" w:rsidRPr="005C1AE6" w:rsidRDefault="002653B3" w:rsidP="00364E2A">
            <w:pPr>
              <w:tabs>
                <w:tab w:val="left" w:pos="13750"/>
              </w:tabs>
              <w:spacing w:line="0" w:lineRule="atLeast"/>
              <w:jc w:val="both"/>
              <w:rPr>
                <w:rFonts w:ascii="標楷體" w:eastAsia="標楷體" w:hAnsi="標楷體"/>
                <w:sz w:val="18"/>
                <w:szCs w:val="18"/>
              </w:rPr>
            </w:pPr>
            <w:r w:rsidRPr="005C1AE6">
              <w:rPr>
                <w:rFonts w:ascii="標楷體" w:eastAsia="標楷體" w:hAnsi="標楷體" w:hint="eastAsia"/>
                <w:sz w:val="18"/>
                <w:szCs w:val="18"/>
              </w:rPr>
              <w:t>2.課程結束時分析學生之期末評量、作品、學習檔案或實做評量結果資料。</w:t>
            </w:r>
          </w:p>
        </w:tc>
      </w:tr>
    </w:tbl>
    <w:p w14:paraId="5A82DFED"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六、評鑑重點及品質原則</w:t>
      </w:r>
    </w:p>
    <w:p w14:paraId="69D57D1C" w14:textId="77777777" w:rsidR="002653B3" w:rsidRPr="005C1AE6" w:rsidRDefault="002653B3" w:rsidP="002653B3">
      <w:pPr>
        <w:tabs>
          <w:tab w:val="left" w:pos="13750"/>
        </w:tabs>
        <w:ind w:firstLineChars="200" w:firstLine="480"/>
        <w:jc w:val="both"/>
        <w:rPr>
          <w:rFonts w:ascii="標楷體" w:eastAsia="標楷體" w:hAnsi="標楷體"/>
        </w:rPr>
      </w:pPr>
      <w:r w:rsidRPr="005C1AE6">
        <w:rPr>
          <w:rFonts w:ascii="標楷體" w:eastAsia="標楷體" w:hAnsi="標楷體" w:hint="eastAsia"/>
        </w:rPr>
        <w:t>本校各課程對象之評鑑重點及品質原則，參照教育部頒國民中學及國民小學實施課程評鑑參考原則附件所列評鑑重點及品質原則，詳附件；唯各評鑑人員得就各課程之性質</w:t>
      </w:r>
      <w:r w:rsidRPr="005C1AE6">
        <w:rPr>
          <w:rFonts w:ascii="標楷體" w:eastAsia="標楷體" w:hAnsi="標楷體"/>
        </w:rPr>
        <w:t>及課程發展與教育評鑑之專業知識，予以補充</w:t>
      </w:r>
      <w:r w:rsidRPr="005C1AE6">
        <w:rPr>
          <w:rFonts w:ascii="標楷體" w:eastAsia="標楷體" w:hAnsi="標楷體" w:hint="eastAsia"/>
        </w:rPr>
        <w:t>。</w:t>
      </w:r>
    </w:p>
    <w:p w14:paraId="3E2D783C"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七、評鑑運用</w:t>
      </w:r>
    </w:p>
    <w:p w14:paraId="716A6033" w14:textId="77777777" w:rsidR="002653B3" w:rsidRPr="005C1AE6" w:rsidRDefault="002653B3" w:rsidP="002653B3">
      <w:pPr>
        <w:tabs>
          <w:tab w:val="left" w:pos="13750"/>
        </w:tabs>
        <w:ind w:firstLineChars="200" w:firstLine="480"/>
        <w:jc w:val="both"/>
        <w:rPr>
          <w:rFonts w:ascii="標楷體" w:eastAsia="標楷體" w:hAnsi="標楷體"/>
        </w:rPr>
      </w:pPr>
      <w:r w:rsidRPr="005C1AE6">
        <w:rPr>
          <w:rFonts w:ascii="標楷體" w:eastAsia="標楷體" w:hAnsi="標楷體"/>
        </w:rPr>
        <w:t>對於評鑑過程及結果發現，本校將即時加以運用：</w:t>
      </w:r>
    </w:p>
    <w:p w14:paraId="18F96C88"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（一）修正學校課程計畫：分別提各該（跨）領域/科目教學研究會、彈性學習課程設計與推動小組以及本校課程發展委員會討論修正課程計畫。</w:t>
      </w:r>
    </w:p>
    <w:p w14:paraId="33C55561"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（二）檢討學校課程實施條件及設施，並加以改善：提本校各相關處室檢討及改善課程實施條件及設施。</w:t>
      </w:r>
    </w:p>
    <w:p w14:paraId="34693804"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（三）增進教師及家長對課程品質之理解及重視：於相關會議向教師及家長說明評鑑之規劃、實施和結果，增進其對本校課程品質之理解與重視。</w:t>
      </w:r>
    </w:p>
    <w:p w14:paraId="4396B9C2"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（四）回饋於教師教學調整及專業成長規劃：提供評鑑發現給各該授課教師作為教學調整之參考，及供教務處參酌評鑑發現之專業成長需求，規劃教師專業成長活動。</w:t>
      </w:r>
    </w:p>
    <w:p w14:paraId="08612C2F"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（五）安排補救教學或學習輔導：有學習困難之課程內容或學生，由教務處或相關教師規劃實施補救教學或學習輔導。</w:t>
      </w:r>
    </w:p>
    <w:p w14:paraId="12E8BF59"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（六）激勵教師進行課程及教學創新：對課程與教學創新有卓越績效之教師或案例，安排公開分享活動，並予以敘獎表揚。</w:t>
      </w:r>
    </w:p>
    <w:p w14:paraId="06017C9F" w14:textId="77777777" w:rsidR="002653B3" w:rsidRPr="005C1AE6" w:rsidRDefault="002653B3" w:rsidP="002653B3">
      <w:pPr>
        <w:tabs>
          <w:tab w:val="left" w:pos="13750"/>
        </w:tabs>
        <w:ind w:leftChars="100" w:left="960" w:hangingChars="300" w:hanging="720"/>
        <w:jc w:val="both"/>
        <w:rPr>
          <w:rFonts w:ascii="標楷體" w:eastAsia="標楷體" w:hAnsi="標楷體"/>
        </w:rPr>
      </w:pPr>
      <w:r w:rsidRPr="005C1AE6">
        <w:rPr>
          <w:rFonts w:ascii="標楷體" w:eastAsia="標楷體" w:hAnsi="標楷體" w:hint="eastAsia"/>
        </w:rPr>
        <w:t>（七）對課程綱要、課程政策及配套措施提供建議：於相關會議或管道，向教育局或相關單位提供建議。</w:t>
      </w:r>
    </w:p>
    <w:p w14:paraId="02169796"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八、評鑑檢討</w:t>
      </w:r>
    </w:p>
    <w:p w14:paraId="37C21555" w14:textId="77777777" w:rsidR="002653B3" w:rsidRPr="005C1AE6" w:rsidRDefault="002653B3" w:rsidP="002653B3">
      <w:pPr>
        <w:tabs>
          <w:tab w:val="left" w:pos="13750"/>
        </w:tabs>
        <w:ind w:firstLineChars="200" w:firstLine="480"/>
        <w:jc w:val="both"/>
        <w:rPr>
          <w:rFonts w:ascii="標楷體" w:eastAsia="標楷體" w:hAnsi="標楷體"/>
        </w:rPr>
      </w:pPr>
      <w:r w:rsidRPr="005C1AE6">
        <w:rPr>
          <w:rFonts w:ascii="標楷體" w:eastAsia="標楷體" w:hAnsi="標楷體" w:hint="eastAsia"/>
        </w:rPr>
        <w:t>本校課程發展委員會於每學期末之會議，安排各(跨)領域/科目教學研究會、彈性學習課程設計與推動小組、課程總體架構評鑑小組輪流報告其評鑑實施情形，同時檢討其實施課程評鑑之效用性、可行性、妥適性及正確性，發現需改善者，則研議其改善之道。必要時，得委請校外專業單位或人員協助進行評估與檢討。</w:t>
      </w:r>
    </w:p>
    <w:p w14:paraId="2BB92E6E"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九、計畫施行</w:t>
      </w:r>
    </w:p>
    <w:p w14:paraId="7A37068D" w14:textId="77777777" w:rsidR="002653B3" w:rsidRPr="005C1AE6" w:rsidRDefault="002653B3" w:rsidP="002653B3">
      <w:pPr>
        <w:tabs>
          <w:tab w:val="left" w:pos="13750"/>
        </w:tabs>
        <w:ind w:firstLineChars="200" w:firstLine="480"/>
        <w:jc w:val="both"/>
        <w:rPr>
          <w:rFonts w:ascii="標楷體" w:eastAsia="標楷體" w:hAnsi="標楷體"/>
        </w:rPr>
      </w:pPr>
      <w:r w:rsidRPr="005C1AE6">
        <w:rPr>
          <w:rFonts w:ascii="標楷體" w:eastAsia="標楷體" w:hAnsi="標楷體"/>
        </w:rPr>
        <w:t>本計畫經本校課程發展委員會審議通過</w:t>
      </w:r>
      <w:r w:rsidRPr="005C1AE6">
        <w:rPr>
          <w:rFonts w:ascii="標楷體" w:eastAsia="標楷體" w:hAnsi="標楷體" w:hint="eastAsia"/>
        </w:rPr>
        <w:t>、</w:t>
      </w:r>
      <w:r w:rsidRPr="005C1AE6">
        <w:rPr>
          <w:rFonts w:ascii="標楷體" w:eastAsia="標楷體" w:hAnsi="標楷體"/>
        </w:rPr>
        <w:t>校長核定後實施，修正時亦同。</w:t>
      </w:r>
    </w:p>
    <w:p w14:paraId="2C035233" w14:textId="77777777" w:rsidR="002653B3" w:rsidRPr="005C1AE6" w:rsidRDefault="002653B3" w:rsidP="002653B3">
      <w:pPr>
        <w:tabs>
          <w:tab w:val="left" w:pos="13750"/>
        </w:tabs>
        <w:spacing w:beforeLines="50" w:before="180" w:afterLines="50" w:after="180"/>
        <w:jc w:val="both"/>
        <w:rPr>
          <w:rFonts w:ascii="標楷體" w:eastAsia="標楷體" w:hAnsi="標楷體"/>
          <w:b/>
        </w:rPr>
      </w:pPr>
      <w:r w:rsidRPr="005C1AE6">
        <w:rPr>
          <w:rFonts w:ascii="標楷體" w:eastAsia="標楷體" w:hAnsi="標楷體" w:hint="eastAsia"/>
          <w:b/>
        </w:rPr>
        <w:t>十、附件</w:t>
      </w:r>
    </w:p>
    <w:p w14:paraId="1675357D" w14:textId="77777777" w:rsidR="002653B3" w:rsidRPr="005C1AE6" w:rsidRDefault="002653B3" w:rsidP="002653B3">
      <w:pPr>
        <w:tabs>
          <w:tab w:val="left" w:pos="13750"/>
        </w:tabs>
        <w:ind w:firstLineChars="200" w:firstLine="480"/>
        <w:jc w:val="both"/>
        <w:rPr>
          <w:rFonts w:ascii="標楷體" w:eastAsia="標楷體" w:hAnsi="標楷體"/>
        </w:rPr>
      </w:pPr>
      <w:r w:rsidRPr="005C1AE6">
        <w:rPr>
          <w:rFonts w:ascii="標楷體" w:eastAsia="標楷體" w:hAnsi="標楷體"/>
        </w:rPr>
        <w:t>教育部頒國民中學及國民小學實施課程評鑑參考原則附件。</w:t>
      </w:r>
    </w:p>
    <w:p w14:paraId="2991B069" w14:textId="77777777" w:rsidR="002653B3" w:rsidRPr="005C1AE6" w:rsidRDefault="002653B3" w:rsidP="002653B3">
      <w:pPr>
        <w:widowControl/>
        <w:rPr>
          <w:rFonts w:ascii="標楷體" w:eastAsia="標楷體" w:hAnsi="標楷體"/>
        </w:rPr>
      </w:pPr>
      <w:r w:rsidRPr="005C1AE6">
        <w:rPr>
          <w:rFonts w:ascii="標楷體" w:eastAsia="標楷體" w:hAnsi="標楷體"/>
        </w:rPr>
        <w:br w:type="page"/>
      </w:r>
    </w:p>
    <w:p w14:paraId="5529883B" w14:textId="77777777" w:rsidR="002653B3" w:rsidRPr="005C1AE6" w:rsidRDefault="002653B3" w:rsidP="002653B3">
      <w:pPr>
        <w:tabs>
          <w:tab w:val="left" w:pos="13750"/>
        </w:tabs>
        <w:jc w:val="center"/>
        <w:rPr>
          <w:rFonts w:ascii="標楷體" w:eastAsia="標楷體" w:hAnsi="標楷體"/>
        </w:rPr>
      </w:pPr>
      <w:r w:rsidRPr="005C1AE6">
        <w:rPr>
          <w:rFonts w:ascii="標楷體" w:eastAsia="標楷體" w:hAnsi="標楷體" w:hint="eastAsia"/>
        </w:rPr>
        <w:t>國民中學與國民小學實施課程評鑑參考原則</w:t>
      </w:r>
      <w:r w:rsidRPr="005C1AE6">
        <w:rPr>
          <w:rFonts w:ascii="標楷體" w:eastAsia="標楷體" w:hAnsi="標楷體"/>
        </w:rPr>
        <w:t>附件</w:t>
      </w:r>
    </w:p>
    <w:tbl>
      <w:tblPr>
        <w:tblStyle w:val="a5"/>
        <w:tblW w:w="10343" w:type="dxa"/>
        <w:jc w:val="center"/>
        <w:tblLayout w:type="fixed"/>
        <w:tblLook w:val="04A0" w:firstRow="1" w:lastRow="0" w:firstColumn="1" w:lastColumn="0" w:noHBand="0" w:noVBand="1"/>
      </w:tblPr>
      <w:tblGrid>
        <w:gridCol w:w="704"/>
        <w:gridCol w:w="709"/>
        <w:gridCol w:w="1134"/>
        <w:gridCol w:w="7796"/>
      </w:tblGrid>
      <w:tr w:rsidR="002653B3" w:rsidRPr="005C1AE6" w14:paraId="3C75E67F" w14:textId="77777777" w:rsidTr="00302BB2">
        <w:trPr>
          <w:tblHeader/>
          <w:jc w:val="center"/>
        </w:trPr>
        <w:tc>
          <w:tcPr>
            <w:tcW w:w="704" w:type="dxa"/>
            <w:shd w:val="clear" w:color="auto" w:fill="D9D9D9" w:themeFill="background1" w:themeFillShade="D9"/>
            <w:vAlign w:val="center"/>
          </w:tcPr>
          <w:p w14:paraId="355C2257"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層面</w:t>
            </w:r>
          </w:p>
        </w:tc>
        <w:tc>
          <w:tcPr>
            <w:tcW w:w="709" w:type="dxa"/>
            <w:shd w:val="clear" w:color="auto" w:fill="D9D9D9" w:themeFill="background1" w:themeFillShade="D9"/>
            <w:vAlign w:val="center"/>
          </w:tcPr>
          <w:p w14:paraId="2A9E3474"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hint="eastAsia"/>
                <w:szCs w:val="20"/>
              </w:rPr>
              <w:t>對象</w:t>
            </w:r>
          </w:p>
        </w:tc>
        <w:tc>
          <w:tcPr>
            <w:tcW w:w="1134" w:type="dxa"/>
            <w:shd w:val="clear" w:color="auto" w:fill="D9D9D9" w:themeFill="background1" w:themeFillShade="D9"/>
            <w:vAlign w:val="center"/>
          </w:tcPr>
          <w:p w14:paraId="124F1F9C"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評鑑重點</w:t>
            </w:r>
          </w:p>
        </w:tc>
        <w:tc>
          <w:tcPr>
            <w:tcW w:w="7796" w:type="dxa"/>
            <w:shd w:val="clear" w:color="auto" w:fill="D9D9D9" w:themeFill="background1" w:themeFillShade="D9"/>
            <w:vAlign w:val="center"/>
          </w:tcPr>
          <w:p w14:paraId="007C5282"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課程發展品質原則</w:t>
            </w:r>
          </w:p>
        </w:tc>
      </w:tr>
      <w:tr w:rsidR="002653B3" w:rsidRPr="005C1AE6" w14:paraId="58E0626F" w14:textId="77777777" w:rsidTr="00AF07BC">
        <w:trPr>
          <w:jc w:val="center"/>
        </w:trPr>
        <w:tc>
          <w:tcPr>
            <w:tcW w:w="704" w:type="dxa"/>
            <w:vMerge w:val="restart"/>
            <w:shd w:val="clear" w:color="auto" w:fill="D9D9D9" w:themeFill="background1" w:themeFillShade="D9"/>
            <w:vAlign w:val="center"/>
          </w:tcPr>
          <w:p w14:paraId="1218627E"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課程設計</w:t>
            </w:r>
          </w:p>
        </w:tc>
        <w:tc>
          <w:tcPr>
            <w:tcW w:w="709" w:type="dxa"/>
            <w:vMerge w:val="restart"/>
            <w:vAlign w:val="center"/>
          </w:tcPr>
          <w:p w14:paraId="4C873E3C"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課程總體架構</w:t>
            </w:r>
          </w:p>
        </w:tc>
        <w:tc>
          <w:tcPr>
            <w:tcW w:w="1134" w:type="dxa"/>
            <w:vAlign w:val="center"/>
          </w:tcPr>
          <w:p w14:paraId="7B6B620E"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w:t>
            </w:r>
          </w:p>
          <w:p w14:paraId="619DA041"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教育效益</w:t>
            </w:r>
          </w:p>
        </w:tc>
        <w:tc>
          <w:tcPr>
            <w:tcW w:w="7796" w:type="dxa"/>
            <w:vAlign w:val="center"/>
          </w:tcPr>
          <w:p w14:paraId="7719D07A"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1.1 學校課程願景，能掌握課綱之基本理念、目標及學校之教育理想。</w:t>
            </w:r>
          </w:p>
          <w:p w14:paraId="345FC39E"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1.2各領域/科目及彈性學習課程之學習節數規劃，能適合學生學習需要，獲致高學習效益。</w:t>
            </w:r>
          </w:p>
        </w:tc>
      </w:tr>
      <w:tr w:rsidR="002653B3" w:rsidRPr="005C1AE6" w14:paraId="1D30C578" w14:textId="77777777" w:rsidTr="00AF07BC">
        <w:trPr>
          <w:jc w:val="center"/>
        </w:trPr>
        <w:tc>
          <w:tcPr>
            <w:tcW w:w="704" w:type="dxa"/>
            <w:vMerge/>
            <w:shd w:val="clear" w:color="auto" w:fill="D9D9D9" w:themeFill="background1" w:themeFillShade="D9"/>
            <w:vAlign w:val="center"/>
          </w:tcPr>
          <w:p w14:paraId="332D1497"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637BBDA5"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1D274626"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w:t>
            </w:r>
          </w:p>
          <w:p w14:paraId="06BAE62B"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內容結構</w:t>
            </w:r>
          </w:p>
        </w:tc>
        <w:tc>
          <w:tcPr>
            <w:tcW w:w="7796" w:type="dxa"/>
            <w:vAlign w:val="center"/>
          </w:tcPr>
          <w:p w14:paraId="4B1CA23D"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2.1內含課綱及主管機關規定之必備項目，如背景分析、課程願景、各年級各領域/科目及彈性學習</w:t>
            </w:r>
            <w:r w:rsidRPr="005C1AE6">
              <w:rPr>
                <w:rFonts w:ascii="標楷體" w:eastAsia="標楷體" w:hAnsi="標楷體" w:hint="eastAsia"/>
                <w:szCs w:val="20"/>
              </w:rPr>
              <w:t>課程</w:t>
            </w:r>
            <w:r w:rsidRPr="005C1AE6">
              <w:rPr>
                <w:rFonts w:ascii="標楷體" w:eastAsia="標楷體" w:hAnsi="標楷體"/>
                <w:szCs w:val="20"/>
              </w:rPr>
              <w:t>節數分配表、法律規定教育議題實施規劃、學生畢業考或會考後至畢業前課程規劃、課程實施與評鑑說明以及各種必要附件。</w:t>
            </w:r>
          </w:p>
          <w:p w14:paraId="2488D4DB"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2.2各年級各領域/科目</w:t>
            </w:r>
            <w:r w:rsidRPr="005C1AE6">
              <w:rPr>
                <w:rFonts w:ascii="標楷體" w:eastAsia="標楷體" w:hAnsi="標楷體" w:hint="eastAsia"/>
                <w:szCs w:val="20"/>
              </w:rPr>
              <w:t>(部定課程)</w:t>
            </w:r>
            <w:r w:rsidRPr="005C1AE6">
              <w:rPr>
                <w:rFonts w:ascii="標楷體" w:eastAsia="標楷體" w:hAnsi="標楷體"/>
                <w:szCs w:val="20"/>
              </w:rPr>
              <w:t>及彈性學習</w:t>
            </w:r>
            <w:r w:rsidRPr="005C1AE6">
              <w:rPr>
                <w:rFonts w:ascii="標楷體" w:eastAsia="標楷體" w:hAnsi="標楷體" w:hint="eastAsia"/>
                <w:szCs w:val="20"/>
              </w:rPr>
              <w:t>課程(校訂課程)教學</w:t>
            </w:r>
            <w:r w:rsidRPr="005C1AE6">
              <w:rPr>
                <w:rFonts w:ascii="標楷體" w:eastAsia="標楷體" w:hAnsi="標楷體"/>
                <w:szCs w:val="20"/>
              </w:rPr>
              <w:t>節數和總節數規劃符合課綱規定。</w:t>
            </w:r>
          </w:p>
          <w:p w14:paraId="305A8F1B"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2.3適切規劃法律規定教育議題之實施方式。</w:t>
            </w:r>
          </w:p>
        </w:tc>
      </w:tr>
      <w:tr w:rsidR="002653B3" w:rsidRPr="005C1AE6" w14:paraId="68AFA302" w14:textId="77777777" w:rsidTr="00AF07BC">
        <w:trPr>
          <w:jc w:val="center"/>
        </w:trPr>
        <w:tc>
          <w:tcPr>
            <w:tcW w:w="704" w:type="dxa"/>
            <w:vMerge/>
            <w:shd w:val="clear" w:color="auto" w:fill="D9D9D9" w:themeFill="background1" w:themeFillShade="D9"/>
            <w:vAlign w:val="center"/>
          </w:tcPr>
          <w:p w14:paraId="73144B15"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6C915133"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1DE4F303"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3.</w:t>
            </w:r>
          </w:p>
          <w:p w14:paraId="734B79B3"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邏輯關連</w:t>
            </w:r>
          </w:p>
        </w:tc>
        <w:tc>
          <w:tcPr>
            <w:tcW w:w="7796" w:type="dxa"/>
            <w:vAlign w:val="center"/>
          </w:tcPr>
          <w:p w14:paraId="3188D066"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3.1學校課程願景、發展特色和各類彈性學習課程主軸，能</w:t>
            </w:r>
            <w:r w:rsidRPr="005C1AE6">
              <w:rPr>
                <w:rFonts w:ascii="標楷體" w:eastAsia="標楷體" w:hAnsi="標楷體" w:hint="eastAsia"/>
                <w:szCs w:val="20"/>
              </w:rPr>
              <w:t>與</w:t>
            </w:r>
            <w:r w:rsidRPr="005C1AE6">
              <w:rPr>
                <w:rFonts w:ascii="標楷體" w:eastAsia="標楷體" w:hAnsi="標楷體"/>
                <w:szCs w:val="20"/>
              </w:rPr>
              <w:t>學校</w:t>
            </w:r>
            <w:r w:rsidRPr="005C1AE6">
              <w:rPr>
                <w:rFonts w:ascii="標楷體" w:eastAsia="標楷體" w:hAnsi="標楷體" w:hint="eastAsia"/>
                <w:szCs w:val="20"/>
              </w:rPr>
              <w:t>發展及所在社區文化等</w:t>
            </w:r>
            <w:r w:rsidRPr="005C1AE6">
              <w:rPr>
                <w:rFonts w:ascii="標楷體" w:eastAsia="標楷體" w:hAnsi="標楷體"/>
                <w:szCs w:val="20"/>
              </w:rPr>
              <w:t>內外</w:t>
            </w:r>
            <w:r w:rsidRPr="005C1AE6">
              <w:rPr>
                <w:rFonts w:ascii="標楷體" w:eastAsia="標楷體" w:hAnsi="標楷體" w:hint="eastAsia"/>
                <w:szCs w:val="20"/>
              </w:rPr>
              <w:t>相關</w:t>
            </w:r>
            <w:r w:rsidRPr="005C1AE6">
              <w:rPr>
                <w:rFonts w:ascii="標楷體" w:eastAsia="標楷體" w:hAnsi="標楷體"/>
                <w:szCs w:val="20"/>
              </w:rPr>
              <w:t>重要因素</w:t>
            </w:r>
            <w:r w:rsidRPr="005C1AE6">
              <w:rPr>
                <w:rFonts w:ascii="標楷體" w:eastAsia="標楷體" w:hAnsi="標楷體" w:hint="eastAsia"/>
                <w:szCs w:val="20"/>
              </w:rPr>
              <w:t>相連結</w:t>
            </w:r>
            <w:r w:rsidRPr="005C1AE6">
              <w:rPr>
                <w:rFonts w:ascii="標楷體" w:eastAsia="標楷體" w:hAnsi="標楷體"/>
                <w:szCs w:val="20"/>
              </w:rPr>
              <w:t>。</w:t>
            </w:r>
          </w:p>
        </w:tc>
      </w:tr>
      <w:tr w:rsidR="002653B3" w:rsidRPr="005C1AE6" w14:paraId="1F13517F" w14:textId="77777777" w:rsidTr="00AF07BC">
        <w:trPr>
          <w:jc w:val="center"/>
        </w:trPr>
        <w:tc>
          <w:tcPr>
            <w:tcW w:w="704" w:type="dxa"/>
            <w:vMerge/>
            <w:shd w:val="clear" w:color="auto" w:fill="D9D9D9" w:themeFill="background1" w:themeFillShade="D9"/>
            <w:vAlign w:val="center"/>
          </w:tcPr>
          <w:p w14:paraId="350D6848"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5E6662DA"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18EB3717"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4.</w:t>
            </w:r>
          </w:p>
          <w:p w14:paraId="12AD246E"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發展過程</w:t>
            </w:r>
          </w:p>
        </w:tc>
        <w:tc>
          <w:tcPr>
            <w:tcW w:w="7796" w:type="dxa"/>
            <w:vAlign w:val="center"/>
          </w:tcPr>
          <w:p w14:paraId="175B56D9"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4.1學校背景因素之分析，立基於課程發展所需之重要證據性資料。</w:t>
            </w:r>
          </w:p>
          <w:p w14:paraId="261F6FDE"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4.2規劃過程具專業參與性並經學校課程發展委員會審議通過。</w:t>
            </w:r>
          </w:p>
        </w:tc>
      </w:tr>
      <w:tr w:rsidR="002653B3" w:rsidRPr="005C1AE6" w14:paraId="76E8A17E" w14:textId="77777777" w:rsidTr="00AF07BC">
        <w:trPr>
          <w:jc w:val="center"/>
        </w:trPr>
        <w:tc>
          <w:tcPr>
            <w:tcW w:w="704" w:type="dxa"/>
            <w:vMerge/>
            <w:shd w:val="clear" w:color="auto" w:fill="D9D9D9" w:themeFill="background1" w:themeFillShade="D9"/>
            <w:vAlign w:val="center"/>
          </w:tcPr>
          <w:p w14:paraId="432A314E" w14:textId="77777777" w:rsidR="002653B3" w:rsidRPr="005C1AE6" w:rsidRDefault="002653B3" w:rsidP="00364E2A">
            <w:pPr>
              <w:spacing w:line="0" w:lineRule="atLeast"/>
              <w:rPr>
                <w:rFonts w:ascii="標楷體" w:eastAsia="標楷體" w:hAnsi="標楷體"/>
                <w:szCs w:val="20"/>
              </w:rPr>
            </w:pPr>
          </w:p>
        </w:tc>
        <w:tc>
          <w:tcPr>
            <w:tcW w:w="709" w:type="dxa"/>
            <w:vMerge w:val="restart"/>
            <w:vAlign w:val="center"/>
          </w:tcPr>
          <w:p w14:paraId="44B251B5"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領域/科目課程</w:t>
            </w:r>
          </w:p>
        </w:tc>
        <w:tc>
          <w:tcPr>
            <w:tcW w:w="1134" w:type="dxa"/>
            <w:vAlign w:val="center"/>
          </w:tcPr>
          <w:p w14:paraId="07F55477"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5.</w:t>
            </w:r>
          </w:p>
          <w:p w14:paraId="69B6062F"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素養導向</w:t>
            </w:r>
          </w:p>
        </w:tc>
        <w:tc>
          <w:tcPr>
            <w:tcW w:w="7796" w:type="dxa"/>
            <w:vAlign w:val="center"/>
          </w:tcPr>
          <w:p w14:paraId="071838AE"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5.1教學單元/主題和教學重點之規劃，能完整納入課綱列示之本教育階段學習重點，兼具學習內容和學習表現兩軸度之學習，以有效促進核心素養之達成。</w:t>
            </w:r>
          </w:p>
          <w:p w14:paraId="47432B80" w14:textId="77777777" w:rsidR="002653B3" w:rsidRPr="005C1AE6" w:rsidRDefault="002653B3" w:rsidP="00364E2A">
            <w:pPr>
              <w:spacing w:line="0" w:lineRule="atLeast"/>
              <w:ind w:left="300" w:hangingChars="150" w:hanging="300"/>
              <w:rPr>
                <w:rFonts w:ascii="標楷體" w:eastAsia="標楷體" w:hAnsi="標楷體"/>
                <w:szCs w:val="20"/>
                <w:u w:val="single"/>
              </w:rPr>
            </w:pPr>
            <w:r w:rsidRPr="005C1AE6">
              <w:rPr>
                <w:rFonts w:ascii="標楷體" w:eastAsia="標楷體" w:hAnsi="標楷體"/>
                <w:szCs w:val="20"/>
              </w:rPr>
              <w:t>5.2領域/科目內各單元/主題之教學設計，適合學生的能力、興趣和動機，提供學生練習、體驗、思考、探究和整合</w:t>
            </w:r>
            <w:r w:rsidRPr="005C1AE6">
              <w:rPr>
                <w:rFonts w:ascii="標楷體" w:eastAsia="標楷體" w:hAnsi="標楷體" w:hint="eastAsia"/>
                <w:szCs w:val="20"/>
              </w:rPr>
              <w:t>之</w:t>
            </w:r>
            <w:r w:rsidRPr="005C1AE6">
              <w:rPr>
                <w:rFonts w:ascii="標楷體" w:eastAsia="標楷體" w:hAnsi="標楷體"/>
                <w:szCs w:val="20"/>
              </w:rPr>
              <w:t>充分機會，學習經驗</w:t>
            </w:r>
            <w:r w:rsidRPr="005C1AE6">
              <w:rPr>
                <w:rFonts w:ascii="標楷體" w:eastAsia="標楷體" w:hAnsi="標楷體" w:hint="eastAsia"/>
                <w:szCs w:val="20"/>
              </w:rPr>
              <w:t>之</w:t>
            </w:r>
            <w:r w:rsidRPr="005C1AE6">
              <w:rPr>
                <w:rFonts w:ascii="標楷體" w:eastAsia="標楷體" w:hAnsi="標楷體"/>
                <w:szCs w:val="20"/>
              </w:rPr>
              <w:t>安排具情境脈絡化、意義化及適性化特徵。</w:t>
            </w:r>
          </w:p>
        </w:tc>
      </w:tr>
      <w:tr w:rsidR="002653B3" w:rsidRPr="005C1AE6" w14:paraId="10A97A6F" w14:textId="77777777" w:rsidTr="00AF07BC">
        <w:trPr>
          <w:jc w:val="center"/>
        </w:trPr>
        <w:tc>
          <w:tcPr>
            <w:tcW w:w="704" w:type="dxa"/>
            <w:vMerge/>
            <w:shd w:val="clear" w:color="auto" w:fill="D9D9D9" w:themeFill="background1" w:themeFillShade="D9"/>
            <w:vAlign w:val="center"/>
          </w:tcPr>
          <w:p w14:paraId="5588505D"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697FE7B5"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6AE9087B"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6.</w:t>
            </w:r>
          </w:p>
          <w:p w14:paraId="08F74EF2"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內容結構</w:t>
            </w:r>
          </w:p>
        </w:tc>
        <w:tc>
          <w:tcPr>
            <w:tcW w:w="7796" w:type="dxa"/>
            <w:vAlign w:val="center"/>
          </w:tcPr>
          <w:p w14:paraId="129C61EC"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6.1內含課綱及</w:t>
            </w:r>
            <w:r w:rsidRPr="005C1AE6">
              <w:rPr>
                <w:rFonts w:ascii="標楷體" w:eastAsia="標楷體" w:hAnsi="標楷體" w:hint="eastAsia"/>
                <w:szCs w:val="20"/>
              </w:rPr>
              <w:t>所屬地方教育行政</w:t>
            </w:r>
            <w:r w:rsidRPr="005C1AE6">
              <w:rPr>
                <w:rFonts w:ascii="標楷體" w:eastAsia="標楷體" w:hAnsi="標楷體"/>
                <w:szCs w:val="20"/>
              </w:rPr>
              <w:t>主管機關規定</w:t>
            </w:r>
            <w:r w:rsidRPr="005C1AE6">
              <w:rPr>
                <w:rFonts w:ascii="標楷體" w:eastAsia="標楷體" w:hAnsi="標楷體" w:hint="eastAsia"/>
                <w:szCs w:val="20"/>
              </w:rPr>
              <w:t>課程計畫中應包含</w:t>
            </w:r>
            <w:r w:rsidRPr="005C1AE6">
              <w:rPr>
                <w:rFonts w:ascii="標楷體" w:eastAsia="標楷體" w:hAnsi="標楷體"/>
                <w:szCs w:val="20"/>
              </w:rPr>
              <w:t>之項目，如各年級課程目標或本教育階段領域/科目核心素養、教學單元/主題名稱、各單元/主題教學重點、教學進度、評量方式及配合教學單元/主題內容擬融入之相應合適之議題內容摘要。</w:t>
            </w:r>
          </w:p>
          <w:p w14:paraId="14656391" w14:textId="77777777" w:rsidR="002653B3" w:rsidRPr="005C1AE6" w:rsidRDefault="002653B3" w:rsidP="00364E2A">
            <w:pPr>
              <w:spacing w:line="0" w:lineRule="atLeast"/>
              <w:ind w:left="300" w:hangingChars="150" w:hanging="300"/>
              <w:rPr>
                <w:rFonts w:ascii="標楷體" w:eastAsia="標楷體" w:hAnsi="標楷體"/>
                <w:szCs w:val="20"/>
                <w:u w:val="single"/>
              </w:rPr>
            </w:pPr>
            <w:r w:rsidRPr="005C1AE6">
              <w:rPr>
                <w:rFonts w:ascii="標楷體" w:eastAsia="標楷體" w:hAnsi="標楷體"/>
                <w:szCs w:val="20"/>
              </w:rPr>
              <w:t>6.2同一學習階段內各教學單元/主題彼此間符合順序性、繼續性和統整性之課程組織原則。</w:t>
            </w:r>
          </w:p>
        </w:tc>
      </w:tr>
      <w:tr w:rsidR="002653B3" w:rsidRPr="005C1AE6" w14:paraId="15F058C5" w14:textId="77777777" w:rsidTr="00AF07BC">
        <w:trPr>
          <w:trHeight w:val="1134"/>
          <w:jc w:val="center"/>
        </w:trPr>
        <w:tc>
          <w:tcPr>
            <w:tcW w:w="704" w:type="dxa"/>
            <w:vMerge/>
            <w:shd w:val="clear" w:color="auto" w:fill="D9D9D9" w:themeFill="background1" w:themeFillShade="D9"/>
            <w:vAlign w:val="center"/>
          </w:tcPr>
          <w:p w14:paraId="50CAB61C"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0BB93C72"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5C50A6F2"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7.</w:t>
            </w:r>
          </w:p>
          <w:p w14:paraId="1D218156"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邏輯關連</w:t>
            </w:r>
          </w:p>
        </w:tc>
        <w:tc>
          <w:tcPr>
            <w:tcW w:w="7796" w:type="dxa"/>
            <w:vAlign w:val="center"/>
          </w:tcPr>
          <w:p w14:paraId="296B778A"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7.1核心素養、教學單元/主題、教學重點、教學時間與進度以及評量方式等項目內容，彼此具相呼應</w:t>
            </w:r>
            <w:r w:rsidRPr="005C1AE6">
              <w:rPr>
                <w:rFonts w:ascii="標楷體" w:eastAsia="標楷體" w:hAnsi="標楷體" w:hint="eastAsia"/>
                <w:szCs w:val="20"/>
              </w:rPr>
              <w:t>之</w:t>
            </w:r>
            <w:r w:rsidRPr="005C1AE6">
              <w:rPr>
                <w:rFonts w:ascii="標楷體" w:eastAsia="標楷體" w:hAnsi="標楷體"/>
                <w:szCs w:val="20"/>
              </w:rPr>
              <w:t>邏輯關連。</w:t>
            </w:r>
          </w:p>
          <w:p w14:paraId="1AD5C4EC"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7.2領域/科目課程若規劃跨領域/科目統整課程單元/主題，應確實具主題內容彼此密切關連之統整精神</w:t>
            </w:r>
            <w:r w:rsidRPr="005C1AE6">
              <w:rPr>
                <w:rFonts w:ascii="標楷體" w:eastAsia="標楷體" w:hAnsi="標楷體" w:hint="eastAsia"/>
                <w:szCs w:val="20"/>
              </w:rPr>
              <w:t>；</w:t>
            </w:r>
            <w:r w:rsidRPr="005C1AE6">
              <w:rPr>
                <w:rFonts w:ascii="標楷體" w:eastAsia="標楷體" w:hAnsi="標楷體"/>
                <w:szCs w:val="20"/>
              </w:rPr>
              <w:t>採協同教學之單元，其參與授課之教師及擬採計教學節數應列明。</w:t>
            </w:r>
          </w:p>
        </w:tc>
      </w:tr>
      <w:tr w:rsidR="002653B3" w:rsidRPr="005C1AE6" w14:paraId="13FCD1C5" w14:textId="77777777" w:rsidTr="00AF07BC">
        <w:trPr>
          <w:trHeight w:val="1361"/>
          <w:jc w:val="center"/>
        </w:trPr>
        <w:tc>
          <w:tcPr>
            <w:tcW w:w="704" w:type="dxa"/>
            <w:vMerge/>
            <w:shd w:val="clear" w:color="auto" w:fill="D9D9D9" w:themeFill="background1" w:themeFillShade="D9"/>
            <w:vAlign w:val="center"/>
          </w:tcPr>
          <w:p w14:paraId="408A3889"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11A7B7BD"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6A408A93"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8.</w:t>
            </w:r>
          </w:p>
          <w:p w14:paraId="49111D17"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發展過程</w:t>
            </w:r>
          </w:p>
        </w:tc>
        <w:tc>
          <w:tcPr>
            <w:tcW w:w="7796" w:type="dxa"/>
            <w:vAlign w:val="center"/>
          </w:tcPr>
          <w:p w14:paraId="3095E694"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8.1規劃與設計過程蒐集、參考及評估本領域/科目課程設計所需之重要資料，如領域/科目課綱、學校課程願景、可能之教材與教學資源、學生先備經驗或成就與發展狀態、課程與教學設計參考文獻等。</w:t>
            </w:r>
          </w:p>
          <w:p w14:paraId="01BB92D6"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8.2規劃與設計過程具專業參與性，經由領域/科目教學研究會、年級會議或相關教師專業學習社群之共同討論，並經學校課程發展委員會審議通過。</w:t>
            </w:r>
          </w:p>
        </w:tc>
      </w:tr>
      <w:tr w:rsidR="002653B3" w:rsidRPr="005C1AE6" w14:paraId="6056A8A9" w14:textId="77777777" w:rsidTr="00AF07BC">
        <w:trPr>
          <w:trHeight w:val="1361"/>
          <w:jc w:val="center"/>
        </w:trPr>
        <w:tc>
          <w:tcPr>
            <w:tcW w:w="704" w:type="dxa"/>
            <w:vMerge/>
            <w:shd w:val="clear" w:color="auto" w:fill="D9D9D9" w:themeFill="background1" w:themeFillShade="D9"/>
            <w:vAlign w:val="center"/>
          </w:tcPr>
          <w:p w14:paraId="6508249E" w14:textId="77777777" w:rsidR="002653B3" w:rsidRPr="005C1AE6" w:rsidRDefault="002653B3" w:rsidP="00364E2A">
            <w:pPr>
              <w:spacing w:line="0" w:lineRule="atLeast"/>
              <w:rPr>
                <w:rFonts w:ascii="標楷體" w:eastAsia="標楷體" w:hAnsi="標楷體"/>
                <w:szCs w:val="20"/>
              </w:rPr>
            </w:pPr>
          </w:p>
        </w:tc>
        <w:tc>
          <w:tcPr>
            <w:tcW w:w="709" w:type="dxa"/>
            <w:vMerge w:val="restart"/>
            <w:vAlign w:val="center"/>
          </w:tcPr>
          <w:p w14:paraId="0471BF22"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彈性學習課程</w:t>
            </w:r>
          </w:p>
        </w:tc>
        <w:tc>
          <w:tcPr>
            <w:tcW w:w="1134" w:type="dxa"/>
            <w:vAlign w:val="center"/>
          </w:tcPr>
          <w:p w14:paraId="1ABE26E3"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9.</w:t>
            </w:r>
          </w:p>
          <w:p w14:paraId="0BE69A66"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學習效益</w:t>
            </w:r>
          </w:p>
        </w:tc>
        <w:tc>
          <w:tcPr>
            <w:tcW w:w="7796" w:type="dxa"/>
            <w:vAlign w:val="center"/>
          </w:tcPr>
          <w:p w14:paraId="28BDFCEB" w14:textId="77777777" w:rsidR="002653B3" w:rsidRPr="005C1AE6" w:rsidRDefault="002653B3" w:rsidP="00364E2A">
            <w:pPr>
              <w:spacing w:line="0" w:lineRule="atLeast"/>
              <w:ind w:left="300" w:hangingChars="150" w:hanging="300"/>
              <w:rPr>
                <w:rFonts w:ascii="標楷體" w:eastAsia="標楷體" w:hAnsi="標楷體"/>
                <w:szCs w:val="20"/>
              </w:rPr>
            </w:pPr>
            <w:r w:rsidRPr="005C1AE6">
              <w:rPr>
                <w:rFonts w:ascii="標楷體" w:eastAsia="標楷體" w:hAnsi="標楷體"/>
                <w:szCs w:val="20"/>
              </w:rPr>
              <w:t xml:space="preserve">9.1各彈性學習課程之單元或主題內容，符合學生的學習需要及身心發展層次，對其持續學習與發展具重要性。 </w:t>
            </w:r>
          </w:p>
          <w:p w14:paraId="1B9C9040" w14:textId="77777777" w:rsidR="002653B3" w:rsidRPr="005C1AE6" w:rsidRDefault="002653B3" w:rsidP="00364E2A">
            <w:pPr>
              <w:spacing w:line="0" w:lineRule="atLeast"/>
              <w:ind w:left="300" w:hangingChars="150" w:hanging="300"/>
              <w:rPr>
                <w:rFonts w:ascii="標楷體" w:eastAsia="標楷體" w:hAnsi="標楷體"/>
                <w:szCs w:val="20"/>
                <w:u w:val="single"/>
              </w:rPr>
            </w:pPr>
            <w:r w:rsidRPr="005C1AE6">
              <w:rPr>
                <w:rFonts w:ascii="標楷體" w:eastAsia="標楷體" w:hAnsi="標楷體"/>
                <w:szCs w:val="20"/>
              </w:rPr>
              <w:t>9.2各彈性學習課程之教材、內容與活動，重視提供學生練習、體驗、思考、探究、發表和整合之充分機會，學習經驗</w:t>
            </w:r>
            <w:r w:rsidRPr="005C1AE6">
              <w:rPr>
                <w:rFonts w:ascii="標楷體" w:eastAsia="標楷體" w:hAnsi="標楷體" w:hint="eastAsia"/>
                <w:szCs w:val="20"/>
              </w:rPr>
              <w:t>之</w:t>
            </w:r>
            <w:r w:rsidRPr="005C1AE6">
              <w:rPr>
                <w:rFonts w:ascii="標楷體" w:eastAsia="標楷體" w:hAnsi="標楷體"/>
                <w:szCs w:val="20"/>
              </w:rPr>
              <w:t>安排具情境脈絡化、意義化和適性化特徵，確能達成課程目標。</w:t>
            </w:r>
          </w:p>
        </w:tc>
      </w:tr>
      <w:tr w:rsidR="002653B3" w:rsidRPr="005C1AE6" w14:paraId="639E3CC7" w14:textId="77777777" w:rsidTr="00AF07BC">
        <w:trPr>
          <w:trHeight w:val="1871"/>
          <w:jc w:val="center"/>
        </w:trPr>
        <w:tc>
          <w:tcPr>
            <w:tcW w:w="704" w:type="dxa"/>
            <w:vMerge/>
            <w:shd w:val="clear" w:color="auto" w:fill="D9D9D9" w:themeFill="background1" w:themeFillShade="D9"/>
            <w:vAlign w:val="center"/>
          </w:tcPr>
          <w:p w14:paraId="77914B2F"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1BFE4A94"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057FD707"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10.</w:t>
            </w:r>
          </w:p>
          <w:p w14:paraId="1468D10E"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內容結構</w:t>
            </w:r>
          </w:p>
        </w:tc>
        <w:tc>
          <w:tcPr>
            <w:tcW w:w="7796" w:type="dxa"/>
            <w:vAlign w:val="center"/>
          </w:tcPr>
          <w:p w14:paraId="1428D1B1"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10.1各年級各彈性學習課程計畫之內含項目，符合主管機關規定，如年級課程目標、教學單元/主題名稱、單元/主題內容摘要、教學進度、擬融入議題內容摘要、自編或選用之教材或學習資源和評量方式。</w:t>
            </w:r>
          </w:p>
          <w:p w14:paraId="7D013157"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10.2各年級規劃之彈性學習課程內容，符合課綱規定之四大類別課程（統整性主題/專題/議題探究、社團活動與技藝課程、特殊需求領域課程、其他類課程）及學習節數規範。</w:t>
            </w:r>
          </w:p>
          <w:p w14:paraId="31CEBFBB"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10.3各彈性學習課程之組成單元或主題，彼此間符合課程組織的順序性、繼續性和統整性原則。</w:t>
            </w:r>
          </w:p>
        </w:tc>
      </w:tr>
      <w:tr w:rsidR="002653B3" w:rsidRPr="005C1AE6" w14:paraId="00A0B7CE" w14:textId="77777777" w:rsidTr="00AF07BC">
        <w:trPr>
          <w:trHeight w:val="907"/>
          <w:jc w:val="center"/>
        </w:trPr>
        <w:tc>
          <w:tcPr>
            <w:tcW w:w="704" w:type="dxa"/>
            <w:vMerge/>
            <w:shd w:val="clear" w:color="auto" w:fill="D9D9D9" w:themeFill="background1" w:themeFillShade="D9"/>
            <w:vAlign w:val="center"/>
          </w:tcPr>
          <w:p w14:paraId="488E81F3"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1E1C1116"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35C8293F"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11.</w:t>
            </w:r>
          </w:p>
          <w:p w14:paraId="5AE32ED3"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邏輯關連</w:t>
            </w:r>
          </w:p>
        </w:tc>
        <w:tc>
          <w:tcPr>
            <w:tcW w:w="7796" w:type="dxa"/>
            <w:vAlign w:val="center"/>
          </w:tcPr>
          <w:p w14:paraId="588845CB"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11.1各年級各彈性學習課程之規劃主題，能呼應學校課程願景及發展特色。</w:t>
            </w:r>
          </w:p>
          <w:p w14:paraId="7EEA6139"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11.2各彈性學習課程之教學單元或主題內容、課程目標、教學時間與進度和評量方式等，彼此間具相互呼應</w:t>
            </w:r>
            <w:r w:rsidRPr="005C1AE6">
              <w:rPr>
                <w:rFonts w:ascii="標楷體" w:eastAsia="標楷體" w:hAnsi="標楷體" w:hint="eastAsia"/>
                <w:szCs w:val="20"/>
              </w:rPr>
              <w:t>之</w:t>
            </w:r>
            <w:r w:rsidRPr="005C1AE6">
              <w:rPr>
                <w:rFonts w:ascii="標楷體" w:eastAsia="標楷體" w:hAnsi="標楷體"/>
                <w:szCs w:val="20"/>
              </w:rPr>
              <w:t>邏輯合理性。</w:t>
            </w:r>
          </w:p>
        </w:tc>
      </w:tr>
      <w:tr w:rsidR="002653B3" w:rsidRPr="005C1AE6" w14:paraId="02752E40" w14:textId="77777777" w:rsidTr="00AF07BC">
        <w:trPr>
          <w:trHeight w:val="1644"/>
          <w:jc w:val="center"/>
        </w:trPr>
        <w:tc>
          <w:tcPr>
            <w:tcW w:w="704" w:type="dxa"/>
            <w:vMerge/>
            <w:shd w:val="clear" w:color="auto" w:fill="D9D9D9" w:themeFill="background1" w:themeFillShade="D9"/>
            <w:vAlign w:val="center"/>
          </w:tcPr>
          <w:p w14:paraId="30B8031F"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1E5C9954"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6172DB0E"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12.</w:t>
            </w:r>
          </w:p>
          <w:p w14:paraId="0E4A9EBD"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發展過程</w:t>
            </w:r>
          </w:p>
        </w:tc>
        <w:tc>
          <w:tcPr>
            <w:tcW w:w="7796" w:type="dxa"/>
            <w:vAlign w:val="center"/>
          </w:tcPr>
          <w:p w14:paraId="5FB87101"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12.1規劃與設計過程中，</w:t>
            </w:r>
            <w:r w:rsidRPr="005C1AE6">
              <w:rPr>
                <w:rFonts w:ascii="標楷體" w:eastAsia="標楷體" w:hAnsi="標楷體" w:hint="eastAsia"/>
                <w:szCs w:val="20"/>
              </w:rPr>
              <w:t>能</w:t>
            </w:r>
            <w:r w:rsidRPr="005C1AE6">
              <w:rPr>
                <w:rFonts w:ascii="標楷體" w:eastAsia="標楷體" w:hAnsi="標楷體"/>
                <w:szCs w:val="20"/>
              </w:rPr>
              <w:t>蒐集且參考及評估各彈性</w:t>
            </w:r>
            <w:r w:rsidRPr="005C1AE6">
              <w:rPr>
                <w:rFonts w:ascii="標楷體" w:eastAsia="標楷體" w:hAnsi="標楷體" w:hint="eastAsia"/>
                <w:szCs w:val="20"/>
              </w:rPr>
              <w:t>學習</w:t>
            </w:r>
            <w:r w:rsidRPr="005C1AE6">
              <w:rPr>
                <w:rFonts w:ascii="標楷體" w:eastAsia="標楷體" w:hAnsi="標楷體"/>
                <w:szCs w:val="20"/>
              </w:rPr>
              <w:t>課程規劃所需的重要資料，如相關主題的政策文件與研究文獻、學校課程願景、可能之教材與教學資源、學生先備經驗或成就與發展狀態、課程與教學設計參考文獻等。</w:t>
            </w:r>
          </w:p>
          <w:p w14:paraId="41D423FB"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12.2規劃與設計過程具專業參與性，經由彈性學習課程規劃小組、年級會議或相關教師專業學習社群之共同討論，並經學校課程發展委員會審議通過。特殊需求類課程，並經特殊教育相關法定程序通過。</w:t>
            </w:r>
          </w:p>
        </w:tc>
      </w:tr>
      <w:tr w:rsidR="002653B3" w:rsidRPr="005C1AE6" w14:paraId="2E60B3DF" w14:textId="77777777" w:rsidTr="00AF07BC">
        <w:trPr>
          <w:jc w:val="center"/>
        </w:trPr>
        <w:tc>
          <w:tcPr>
            <w:tcW w:w="704" w:type="dxa"/>
            <w:vMerge w:val="restart"/>
            <w:shd w:val="clear" w:color="auto" w:fill="D9D9D9" w:themeFill="background1" w:themeFillShade="D9"/>
            <w:vAlign w:val="center"/>
          </w:tcPr>
          <w:p w14:paraId="647C0D76"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br w:type="page"/>
              <w:t>課程實施</w:t>
            </w:r>
          </w:p>
        </w:tc>
        <w:tc>
          <w:tcPr>
            <w:tcW w:w="709" w:type="dxa"/>
            <w:vMerge w:val="restart"/>
            <w:vAlign w:val="center"/>
          </w:tcPr>
          <w:p w14:paraId="061D5B43"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hint="eastAsia"/>
                <w:szCs w:val="20"/>
              </w:rPr>
              <w:t>各課程</w:t>
            </w:r>
            <w:r w:rsidRPr="005C1AE6">
              <w:rPr>
                <w:rFonts w:ascii="標楷體" w:eastAsia="標楷體" w:hAnsi="標楷體"/>
                <w:szCs w:val="20"/>
              </w:rPr>
              <w:t>實施準備</w:t>
            </w:r>
          </w:p>
        </w:tc>
        <w:tc>
          <w:tcPr>
            <w:tcW w:w="1134" w:type="dxa"/>
            <w:vAlign w:val="center"/>
          </w:tcPr>
          <w:p w14:paraId="2F42D954"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13.</w:t>
            </w:r>
          </w:p>
          <w:p w14:paraId="32984A00"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師資專業</w:t>
            </w:r>
          </w:p>
        </w:tc>
        <w:tc>
          <w:tcPr>
            <w:tcW w:w="7796" w:type="dxa"/>
            <w:vAlign w:val="center"/>
          </w:tcPr>
          <w:p w14:paraId="175BBDB7"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13.1校內師資人力及專長足以有效實施各領域/科目及彈性學習課程，尤其新設領域/科目，如科技、新住民語文之師資已妥適安排。</w:t>
            </w:r>
          </w:p>
          <w:p w14:paraId="3589D58C"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13.2校內行政主管和教師已參加主管機關及學校辦理</w:t>
            </w:r>
            <w:r w:rsidRPr="005C1AE6">
              <w:rPr>
                <w:rFonts w:ascii="標楷體" w:eastAsia="標楷體" w:hAnsi="標楷體" w:hint="eastAsia"/>
                <w:szCs w:val="20"/>
              </w:rPr>
              <w:t>之</w:t>
            </w:r>
            <w:r w:rsidRPr="005C1AE6">
              <w:rPr>
                <w:rFonts w:ascii="標楷體" w:eastAsia="標楷體" w:hAnsi="標楷體"/>
                <w:szCs w:val="20"/>
              </w:rPr>
              <w:t>新課程專業研習或成長活動，對課程綱要內容有充分理解。</w:t>
            </w:r>
          </w:p>
          <w:p w14:paraId="03D21AF4"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13.3教師積極參與各領域/科目教學研究會、年級會議</w:t>
            </w:r>
            <w:r w:rsidRPr="005C1AE6">
              <w:rPr>
                <w:rFonts w:ascii="標楷體" w:eastAsia="標楷體" w:hAnsi="標楷體" w:hint="eastAsia"/>
                <w:szCs w:val="20"/>
              </w:rPr>
              <w:t>及</w:t>
            </w:r>
            <w:r w:rsidRPr="005C1AE6">
              <w:rPr>
                <w:rFonts w:ascii="標楷體" w:eastAsia="標楷體" w:hAnsi="標楷體"/>
                <w:szCs w:val="20"/>
              </w:rPr>
              <w:t>專業學習社群之專業研討、共同備課、觀課和議課活動，熟知任教課程之課綱、課程計畫</w:t>
            </w:r>
            <w:r w:rsidRPr="005C1AE6">
              <w:rPr>
                <w:rFonts w:ascii="標楷體" w:eastAsia="標楷體" w:hAnsi="標楷體" w:hint="eastAsia"/>
                <w:szCs w:val="20"/>
              </w:rPr>
              <w:t>及</w:t>
            </w:r>
            <w:r w:rsidRPr="005C1AE6">
              <w:rPr>
                <w:rFonts w:ascii="標楷體" w:eastAsia="標楷體" w:hAnsi="標楷體"/>
                <w:szCs w:val="20"/>
              </w:rPr>
              <w:t>教材內容。</w:t>
            </w:r>
          </w:p>
        </w:tc>
      </w:tr>
      <w:tr w:rsidR="002653B3" w:rsidRPr="005C1AE6" w14:paraId="60678C69" w14:textId="77777777" w:rsidTr="00AF07BC">
        <w:trPr>
          <w:jc w:val="center"/>
        </w:trPr>
        <w:tc>
          <w:tcPr>
            <w:tcW w:w="704" w:type="dxa"/>
            <w:vMerge/>
            <w:shd w:val="clear" w:color="auto" w:fill="D9D9D9" w:themeFill="background1" w:themeFillShade="D9"/>
            <w:vAlign w:val="center"/>
          </w:tcPr>
          <w:p w14:paraId="4EE13273"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305947B6"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6C20D41A"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14.</w:t>
            </w:r>
          </w:p>
          <w:p w14:paraId="4275D21F"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家長溝通</w:t>
            </w:r>
          </w:p>
        </w:tc>
        <w:tc>
          <w:tcPr>
            <w:tcW w:w="7796" w:type="dxa"/>
            <w:vAlign w:val="center"/>
          </w:tcPr>
          <w:p w14:paraId="3D0ABFA9"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14.1學校課程計畫能獲主管機關備查，並運用書面或網路等多元管道向學生與家長說明。</w:t>
            </w:r>
          </w:p>
        </w:tc>
      </w:tr>
      <w:tr w:rsidR="002653B3" w:rsidRPr="005C1AE6" w14:paraId="0B16A1DD" w14:textId="77777777" w:rsidTr="00AF07BC">
        <w:trPr>
          <w:jc w:val="center"/>
        </w:trPr>
        <w:tc>
          <w:tcPr>
            <w:tcW w:w="704" w:type="dxa"/>
            <w:vMerge/>
            <w:shd w:val="clear" w:color="auto" w:fill="D9D9D9" w:themeFill="background1" w:themeFillShade="D9"/>
            <w:vAlign w:val="center"/>
          </w:tcPr>
          <w:p w14:paraId="7F828610"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4D5DFF8F"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2A21F295"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15.</w:t>
            </w:r>
          </w:p>
          <w:p w14:paraId="73640B9A"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教材資源</w:t>
            </w:r>
          </w:p>
        </w:tc>
        <w:tc>
          <w:tcPr>
            <w:tcW w:w="7796" w:type="dxa"/>
            <w:vAlign w:val="center"/>
          </w:tcPr>
          <w:p w14:paraId="601E0C1A"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15.1各領域/科目及彈性學習課程所需審定本教材，已依規定程序選用，自編教材及相關教學資源能呼應課程目標並依規定審查。</w:t>
            </w:r>
          </w:p>
          <w:p w14:paraId="7BC336B4"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15.2各領域/科目及彈性學習課程之實施場地</w:t>
            </w:r>
            <w:r w:rsidRPr="005C1AE6">
              <w:rPr>
                <w:rFonts w:ascii="標楷體" w:eastAsia="標楷體" w:hAnsi="標楷體" w:hint="eastAsia"/>
                <w:szCs w:val="20"/>
              </w:rPr>
              <w:t>與設備，已</w:t>
            </w:r>
            <w:r w:rsidRPr="005C1AE6">
              <w:rPr>
                <w:rFonts w:ascii="標楷體" w:eastAsia="標楷體" w:hAnsi="標楷體"/>
                <w:szCs w:val="20"/>
              </w:rPr>
              <w:t>規劃妥善。</w:t>
            </w:r>
          </w:p>
        </w:tc>
      </w:tr>
      <w:tr w:rsidR="002653B3" w:rsidRPr="005C1AE6" w14:paraId="62DECBA7" w14:textId="77777777" w:rsidTr="00AF07BC">
        <w:trPr>
          <w:jc w:val="center"/>
        </w:trPr>
        <w:tc>
          <w:tcPr>
            <w:tcW w:w="704" w:type="dxa"/>
            <w:vMerge/>
            <w:shd w:val="clear" w:color="auto" w:fill="D9D9D9" w:themeFill="background1" w:themeFillShade="D9"/>
            <w:vAlign w:val="center"/>
          </w:tcPr>
          <w:p w14:paraId="7E4C422B"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4E93763D"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0A2BDD80"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16.</w:t>
            </w:r>
          </w:p>
          <w:p w14:paraId="4FDD3B16"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學習促進</w:t>
            </w:r>
          </w:p>
        </w:tc>
        <w:tc>
          <w:tcPr>
            <w:tcW w:w="7796" w:type="dxa"/>
            <w:vAlign w:val="center"/>
          </w:tcPr>
          <w:p w14:paraId="75308EAF"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16.1規劃必要措施，以促進課程實施及其效果，如辦理課程相關之展演、競賽、活動、能力檢測、學習護照等。</w:t>
            </w:r>
          </w:p>
        </w:tc>
      </w:tr>
      <w:tr w:rsidR="002653B3" w:rsidRPr="005C1AE6" w14:paraId="5A777AF5" w14:textId="77777777" w:rsidTr="00AF07BC">
        <w:trPr>
          <w:jc w:val="center"/>
        </w:trPr>
        <w:tc>
          <w:tcPr>
            <w:tcW w:w="704" w:type="dxa"/>
            <w:vMerge/>
            <w:shd w:val="clear" w:color="auto" w:fill="D9D9D9" w:themeFill="background1" w:themeFillShade="D9"/>
            <w:vAlign w:val="center"/>
          </w:tcPr>
          <w:p w14:paraId="1837BE15" w14:textId="77777777" w:rsidR="002653B3" w:rsidRPr="005C1AE6" w:rsidRDefault="002653B3" w:rsidP="00364E2A">
            <w:pPr>
              <w:spacing w:line="0" w:lineRule="atLeast"/>
              <w:rPr>
                <w:rFonts w:ascii="標楷體" w:eastAsia="標楷體" w:hAnsi="標楷體"/>
                <w:szCs w:val="20"/>
              </w:rPr>
            </w:pPr>
          </w:p>
        </w:tc>
        <w:tc>
          <w:tcPr>
            <w:tcW w:w="709" w:type="dxa"/>
            <w:vMerge w:val="restart"/>
            <w:vAlign w:val="center"/>
          </w:tcPr>
          <w:p w14:paraId="2D83DB23"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hint="eastAsia"/>
                <w:szCs w:val="20"/>
              </w:rPr>
              <w:t>各課程</w:t>
            </w:r>
            <w:r w:rsidRPr="005C1AE6">
              <w:rPr>
                <w:rFonts w:ascii="標楷體" w:eastAsia="標楷體" w:hAnsi="標楷體"/>
                <w:szCs w:val="20"/>
              </w:rPr>
              <w:t>實施情形</w:t>
            </w:r>
          </w:p>
        </w:tc>
        <w:tc>
          <w:tcPr>
            <w:tcW w:w="1134" w:type="dxa"/>
            <w:vAlign w:val="center"/>
          </w:tcPr>
          <w:p w14:paraId="367A8756"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17.</w:t>
            </w:r>
          </w:p>
          <w:p w14:paraId="15A6BBDF"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教學實施</w:t>
            </w:r>
          </w:p>
        </w:tc>
        <w:tc>
          <w:tcPr>
            <w:tcW w:w="7796" w:type="dxa"/>
            <w:vAlign w:val="center"/>
          </w:tcPr>
          <w:p w14:paraId="38821462"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17.1教師依課程計畫之規劃進行教學，教學策略和活動安排能促成本教育階段領域/科目核心素養、精熟學習重點及達成彈性學習課程目標。</w:t>
            </w:r>
          </w:p>
          <w:p w14:paraId="7154BA2E"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17.2教師能視課程內容、學習重點、學生特質</w:t>
            </w:r>
            <w:r w:rsidRPr="005C1AE6">
              <w:rPr>
                <w:rFonts w:ascii="標楷體" w:eastAsia="標楷體" w:hAnsi="標楷體" w:hint="eastAsia"/>
                <w:szCs w:val="20"/>
              </w:rPr>
              <w:t>及</w:t>
            </w:r>
            <w:r w:rsidRPr="005C1AE6">
              <w:rPr>
                <w:rFonts w:ascii="標楷體" w:eastAsia="標楷體" w:hAnsi="標楷體"/>
                <w:szCs w:val="20"/>
              </w:rPr>
              <w:t>資源條件</w:t>
            </w:r>
            <w:r w:rsidRPr="005C1AE6">
              <w:rPr>
                <w:rFonts w:ascii="標楷體" w:eastAsia="標楷體" w:hAnsi="標楷體" w:hint="eastAsia"/>
                <w:szCs w:val="20"/>
              </w:rPr>
              <w:t>，</w:t>
            </w:r>
            <w:r w:rsidRPr="005C1AE6">
              <w:rPr>
                <w:rFonts w:ascii="標楷體" w:eastAsia="標楷體" w:hAnsi="標楷體"/>
                <w:szCs w:val="20"/>
              </w:rPr>
              <w:t>採用相應合適之</w:t>
            </w:r>
            <w:r w:rsidRPr="005C1AE6">
              <w:rPr>
                <w:rFonts w:ascii="標楷體" w:eastAsia="標楷體" w:hAnsi="標楷體" w:hint="eastAsia"/>
                <w:szCs w:val="20"/>
              </w:rPr>
              <w:t>多元</w:t>
            </w:r>
            <w:r w:rsidRPr="005C1AE6">
              <w:rPr>
                <w:rFonts w:ascii="標楷體" w:eastAsia="標楷體" w:hAnsi="標楷體"/>
                <w:szCs w:val="20"/>
              </w:rPr>
              <w:t>教學策略，並重視教學過程之適性化。</w:t>
            </w:r>
          </w:p>
        </w:tc>
      </w:tr>
      <w:tr w:rsidR="002653B3" w:rsidRPr="005C1AE6" w14:paraId="62D25E9A" w14:textId="77777777" w:rsidTr="00AF07BC">
        <w:trPr>
          <w:jc w:val="center"/>
        </w:trPr>
        <w:tc>
          <w:tcPr>
            <w:tcW w:w="704" w:type="dxa"/>
            <w:vMerge/>
            <w:shd w:val="clear" w:color="auto" w:fill="D9D9D9" w:themeFill="background1" w:themeFillShade="D9"/>
            <w:vAlign w:val="center"/>
          </w:tcPr>
          <w:p w14:paraId="34B4F9C6"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1DDEE292"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0AA6B304"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18.</w:t>
            </w:r>
          </w:p>
          <w:p w14:paraId="382E47DE"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評量回饋</w:t>
            </w:r>
          </w:p>
        </w:tc>
        <w:tc>
          <w:tcPr>
            <w:tcW w:w="7796" w:type="dxa"/>
          </w:tcPr>
          <w:p w14:paraId="6287D7F4"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18.1教師於教學過程之評量或定期學習成就評量之內容與方法，能掌握課綱及課程計畫規劃之核心素養、學習內容與學習表現，並根據評量結果進行學習輔導或教學調整。</w:t>
            </w:r>
          </w:p>
          <w:p w14:paraId="10749059"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18.2各領域/科目教學研究會、年級會議及各教師專業學習社群，能就各課程之教學實施情形進行對話、討論，適時改進課程與教學計畫及其實施。</w:t>
            </w:r>
          </w:p>
        </w:tc>
      </w:tr>
      <w:tr w:rsidR="002653B3" w:rsidRPr="005C1AE6" w14:paraId="3153A777" w14:textId="77777777" w:rsidTr="00AF07BC">
        <w:trPr>
          <w:trHeight w:val="1134"/>
          <w:jc w:val="center"/>
        </w:trPr>
        <w:tc>
          <w:tcPr>
            <w:tcW w:w="704" w:type="dxa"/>
            <w:vMerge w:val="restart"/>
            <w:shd w:val="clear" w:color="auto" w:fill="D9D9D9" w:themeFill="background1" w:themeFillShade="D9"/>
            <w:vAlign w:val="center"/>
          </w:tcPr>
          <w:p w14:paraId="3B842398"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br w:type="page"/>
              <w:t>課程效果</w:t>
            </w:r>
          </w:p>
        </w:tc>
        <w:tc>
          <w:tcPr>
            <w:tcW w:w="709" w:type="dxa"/>
            <w:vMerge w:val="restart"/>
            <w:vAlign w:val="center"/>
          </w:tcPr>
          <w:p w14:paraId="57565C67"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領域/科目課程</w:t>
            </w:r>
          </w:p>
        </w:tc>
        <w:tc>
          <w:tcPr>
            <w:tcW w:w="1134" w:type="dxa"/>
            <w:vAlign w:val="center"/>
          </w:tcPr>
          <w:p w14:paraId="2723C19F"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19.</w:t>
            </w:r>
          </w:p>
          <w:p w14:paraId="21C7C150"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素養達成</w:t>
            </w:r>
          </w:p>
        </w:tc>
        <w:tc>
          <w:tcPr>
            <w:tcW w:w="7796" w:type="dxa"/>
            <w:vAlign w:val="center"/>
          </w:tcPr>
          <w:p w14:paraId="074FD7A8"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19.1各學習階段/年級學生於各領域/科目之學習結果表現，能達成各該領域/科目課綱訂定之本教育階段核心素養，並精熟各學習重點。</w:t>
            </w:r>
          </w:p>
          <w:p w14:paraId="1D110759"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szCs w:val="20"/>
              </w:rPr>
              <w:t>19.2各領域/科目課綱核心素養及學習重點以外之其他非意圖性學習結果，具教育之積極正向價值。</w:t>
            </w:r>
          </w:p>
        </w:tc>
      </w:tr>
      <w:tr w:rsidR="002653B3" w:rsidRPr="005C1AE6" w14:paraId="67374753" w14:textId="77777777" w:rsidTr="00AF07BC">
        <w:trPr>
          <w:trHeight w:val="567"/>
          <w:jc w:val="center"/>
        </w:trPr>
        <w:tc>
          <w:tcPr>
            <w:tcW w:w="704" w:type="dxa"/>
            <w:vMerge/>
            <w:shd w:val="clear" w:color="auto" w:fill="D9D9D9" w:themeFill="background1" w:themeFillShade="D9"/>
            <w:vAlign w:val="center"/>
          </w:tcPr>
          <w:p w14:paraId="714C5AAB"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193F352E"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28E7DE49"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20.</w:t>
            </w:r>
          </w:p>
          <w:p w14:paraId="62474F50"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持續進展</w:t>
            </w:r>
          </w:p>
        </w:tc>
        <w:tc>
          <w:tcPr>
            <w:tcW w:w="7796" w:type="dxa"/>
            <w:vAlign w:val="center"/>
          </w:tcPr>
          <w:p w14:paraId="64BAA420"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20.1學生在各領域/科目之學習結果表現，於各年級和學習階段具持續進展之現象。</w:t>
            </w:r>
          </w:p>
        </w:tc>
      </w:tr>
      <w:tr w:rsidR="002653B3" w:rsidRPr="005C1AE6" w14:paraId="650A73CF" w14:textId="77777777" w:rsidTr="00AF07BC">
        <w:trPr>
          <w:jc w:val="center"/>
        </w:trPr>
        <w:tc>
          <w:tcPr>
            <w:tcW w:w="704" w:type="dxa"/>
            <w:vMerge/>
            <w:shd w:val="clear" w:color="auto" w:fill="D9D9D9" w:themeFill="background1" w:themeFillShade="D9"/>
            <w:vAlign w:val="center"/>
          </w:tcPr>
          <w:p w14:paraId="4EB823FA" w14:textId="77777777" w:rsidR="002653B3" w:rsidRPr="005C1AE6" w:rsidRDefault="002653B3" w:rsidP="00364E2A">
            <w:pPr>
              <w:spacing w:line="0" w:lineRule="atLeast"/>
              <w:rPr>
                <w:rFonts w:ascii="標楷體" w:eastAsia="標楷體" w:hAnsi="標楷體"/>
                <w:szCs w:val="20"/>
              </w:rPr>
            </w:pPr>
          </w:p>
        </w:tc>
        <w:tc>
          <w:tcPr>
            <w:tcW w:w="709" w:type="dxa"/>
            <w:vMerge w:val="restart"/>
            <w:vAlign w:val="center"/>
          </w:tcPr>
          <w:p w14:paraId="09490C15"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彈性學習課程</w:t>
            </w:r>
          </w:p>
        </w:tc>
        <w:tc>
          <w:tcPr>
            <w:tcW w:w="1134" w:type="dxa"/>
            <w:vAlign w:val="center"/>
          </w:tcPr>
          <w:p w14:paraId="5261486F"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21.</w:t>
            </w:r>
          </w:p>
          <w:p w14:paraId="7924BD1C"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目標達成</w:t>
            </w:r>
          </w:p>
        </w:tc>
        <w:tc>
          <w:tcPr>
            <w:tcW w:w="7796" w:type="dxa"/>
            <w:vAlign w:val="center"/>
          </w:tcPr>
          <w:p w14:paraId="1177E5DE"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21.1學生於各彈性學習課程之學習結果表現，能符合課程設計之預期課程目標。</w:t>
            </w:r>
          </w:p>
          <w:p w14:paraId="3FBA3184"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21.2學生在各彈性學習課程之非意圖性學習結果，具教育之積極正向價值。</w:t>
            </w:r>
          </w:p>
        </w:tc>
      </w:tr>
      <w:tr w:rsidR="002653B3" w:rsidRPr="005C1AE6" w14:paraId="0DC2146C" w14:textId="77777777" w:rsidTr="00AF07BC">
        <w:trPr>
          <w:jc w:val="center"/>
        </w:trPr>
        <w:tc>
          <w:tcPr>
            <w:tcW w:w="704" w:type="dxa"/>
            <w:vMerge/>
            <w:shd w:val="clear" w:color="auto" w:fill="D9D9D9" w:themeFill="background1" w:themeFillShade="D9"/>
            <w:vAlign w:val="center"/>
          </w:tcPr>
          <w:p w14:paraId="5D09CAC0" w14:textId="77777777" w:rsidR="002653B3" w:rsidRPr="005C1AE6" w:rsidRDefault="002653B3" w:rsidP="00364E2A">
            <w:pPr>
              <w:spacing w:line="0" w:lineRule="atLeast"/>
              <w:rPr>
                <w:rFonts w:ascii="標楷體" w:eastAsia="標楷體" w:hAnsi="標楷體"/>
                <w:szCs w:val="20"/>
              </w:rPr>
            </w:pPr>
          </w:p>
        </w:tc>
        <w:tc>
          <w:tcPr>
            <w:tcW w:w="709" w:type="dxa"/>
            <w:vMerge/>
            <w:vAlign w:val="center"/>
          </w:tcPr>
          <w:p w14:paraId="5BB41FEF" w14:textId="77777777" w:rsidR="002653B3" w:rsidRPr="005C1AE6" w:rsidRDefault="002653B3" w:rsidP="00364E2A">
            <w:pPr>
              <w:spacing w:line="0" w:lineRule="atLeast"/>
              <w:rPr>
                <w:rFonts w:ascii="標楷體" w:eastAsia="標楷體" w:hAnsi="標楷體"/>
                <w:szCs w:val="20"/>
              </w:rPr>
            </w:pPr>
          </w:p>
        </w:tc>
        <w:tc>
          <w:tcPr>
            <w:tcW w:w="1134" w:type="dxa"/>
            <w:vAlign w:val="center"/>
          </w:tcPr>
          <w:p w14:paraId="2839FB27"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22.</w:t>
            </w:r>
          </w:p>
          <w:p w14:paraId="5364CD26"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持續進展</w:t>
            </w:r>
          </w:p>
        </w:tc>
        <w:tc>
          <w:tcPr>
            <w:tcW w:w="7796" w:type="dxa"/>
            <w:vAlign w:val="center"/>
          </w:tcPr>
          <w:p w14:paraId="5D1F1DAB"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szCs w:val="20"/>
              </w:rPr>
              <w:t>22.1學生於各類彈性學習課程之學習成就表現，具持續進展之現象。</w:t>
            </w:r>
          </w:p>
        </w:tc>
      </w:tr>
      <w:tr w:rsidR="002653B3" w:rsidRPr="005C1AE6" w14:paraId="3DDE1642" w14:textId="77777777" w:rsidTr="00AF07BC">
        <w:trPr>
          <w:trHeight w:val="397"/>
          <w:jc w:val="center"/>
        </w:trPr>
        <w:tc>
          <w:tcPr>
            <w:tcW w:w="704" w:type="dxa"/>
            <w:vMerge/>
            <w:shd w:val="clear" w:color="auto" w:fill="D9D9D9" w:themeFill="background1" w:themeFillShade="D9"/>
            <w:vAlign w:val="center"/>
          </w:tcPr>
          <w:p w14:paraId="69962AE7" w14:textId="77777777" w:rsidR="002653B3" w:rsidRPr="005C1AE6" w:rsidRDefault="002653B3" w:rsidP="00364E2A">
            <w:pPr>
              <w:spacing w:line="0" w:lineRule="atLeast"/>
              <w:rPr>
                <w:rFonts w:ascii="標楷體" w:eastAsia="標楷體" w:hAnsi="標楷體"/>
                <w:szCs w:val="20"/>
              </w:rPr>
            </w:pPr>
          </w:p>
        </w:tc>
        <w:tc>
          <w:tcPr>
            <w:tcW w:w="709" w:type="dxa"/>
            <w:vAlign w:val="center"/>
          </w:tcPr>
          <w:p w14:paraId="40F8DE8C"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hint="eastAsia"/>
                <w:szCs w:val="20"/>
              </w:rPr>
              <w:t>課程總體架構</w:t>
            </w:r>
          </w:p>
        </w:tc>
        <w:tc>
          <w:tcPr>
            <w:tcW w:w="1134" w:type="dxa"/>
            <w:vAlign w:val="center"/>
          </w:tcPr>
          <w:p w14:paraId="267E79A7"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hint="eastAsia"/>
                <w:szCs w:val="20"/>
              </w:rPr>
              <w:t>23.</w:t>
            </w:r>
          </w:p>
          <w:p w14:paraId="5D0DB882" w14:textId="77777777" w:rsidR="002653B3" w:rsidRPr="005C1AE6" w:rsidRDefault="002653B3" w:rsidP="00364E2A">
            <w:pPr>
              <w:spacing w:line="0" w:lineRule="atLeast"/>
              <w:rPr>
                <w:rFonts w:ascii="標楷體" w:eastAsia="標楷體" w:hAnsi="標楷體"/>
                <w:szCs w:val="20"/>
              </w:rPr>
            </w:pPr>
            <w:r w:rsidRPr="005C1AE6">
              <w:rPr>
                <w:rFonts w:ascii="標楷體" w:eastAsia="標楷體" w:hAnsi="標楷體" w:hint="eastAsia"/>
                <w:szCs w:val="20"/>
              </w:rPr>
              <w:t>教育成效</w:t>
            </w:r>
          </w:p>
        </w:tc>
        <w:tc>
          <w:tcPr>
            <w:tcW w:w="7796" w:type="dxa"/>
            <w:vAlign w:val="center"/>
          </w:tcPr>
          <w:p w14:paraId="726C3FF2" w14:textId="77777777" w:rsidR="002653B3" w:rsidRPr="005C1AE6" w:rsidRDefault="002653B3" w:rsidP="00364E2A">
            <w:pPr>
              <w:spacing w:line="0" w:lineRule="atLeast"/>
              <w:ind w:left="400" w:hangingChars="200" w:hanging="400"/>
              <w:rPr>
                <w:rFonts w:ascii="標楷體" w:eastAsia="標楷體" w:hAnsi="標楷體"/>
                <w:szCs w:val="20"/>
              </w:rPr>
            </w:pPr>
            <w:r w:rsidRPr="005C1AE6">
              <w:rPr>
                <w:rFonts w:ascii="標楷體" w:eastAsia="標楷體" w:hAnsi="標楷體" w:hint="eastAsia"/>
                <w:szCs w:val="20"/>
              </w:rPr>
              <w:t>23.1學生於各領域/科目及彈性學習課程之學習結果表現，符合預期教育成效，展現適性教育特質。</w:t>
            </w:r>
          </w:p>
        </w:tc>
      </w:tr>
    </w:tbl>
    <w:p w14:paraId="0C08B8D2" w14:textId="77777777" w:rsidR="00DE007E" w:rsidRPr="005C1AE6" w:rsidRDefault="00DE007E">
      <w:pPr>
        <w:widowControl/>
        <w:rPr>
          <w:rFonts w:ascii="標楷體" w:eastAsia="標楷體" w:hAnsi="標楷體"/>
        </w:rPr>
      </w:pPr>
    </w:p>
    <w:sectPr w:rsidR="00DE007E" w:rsidRPr="005C1AE6" w:rsidSect="005A668F">
      <w:pgSz w:w="11906" w:h="16838"/>
      <w:pgMar w:top="1021" w:right="1134" w:bottom="102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403AE1" w14:textId="77777777" w:rsidR="008842F9" w:rsidRDefault="008842F9" w:rsidP="004D4306">
      <w:r>
        <w:separator/>
      </w:r>
    </w:p>
  </w:endnote>
  <w:endnote w:type="continuationSeparator" w:id="0">
    <w:p w14:paraId="174F27E6" w14:textId="77777777" w:rsidR="008842F9" w:rsidRDefault="008842F9" w:rsidP="004D4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細明體_HKSCS">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Unicode MS">
    <w:altName w:val="Arial"/>
    <w:panose1 w:val="020B0604020202020204"/>
    <w:charset w:val="00"/>
    <w:family w:val="swiss"/>
    <w:pitch w:val="variable"/>
  </w:font>
  <w:font w:name="sөũ">
    <w:altName w:val="Times New Roman"/>
    <w:panose1 w:val="00000000000000000000"/>
    <w:charset w:val="00"/>
    <w:family w:val="roman"/>
    <w:notTrueType/>
    <w:pitch w:val="default"/>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華康標宋體">
    <w:altName w:val="細明體"/>
    <w:charset w:val="88"/>
    <w:family w:val="modern"/>
    <w:pitch w:val="fixed"/>
    <w:sig w:usb0="80000001" w:usb1="28091800" w:usb2="00000016" w:usb3="00000000" w:csb0="00100000" w:csb1="00000000"/>
  </w:font>
  <w:font w:name="Arial">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 w:name="DFKaiShu-SB-Estd-BF">
    <w:altName w:val="細明體"/>
    <w:panose1 w:val="00000000000000000000"/>
    <w:charset w:val="88"/>
    <w:family w:val="auto"/>
    <w:notTrueType/>
    <w:pitch w:val="default"/>
    <w:sig w:usb0="00000001" w:usb1="08080000" w:usb2="00000010" w:usb3="00000000" w:csb0="00100000" w:csb1="00000000"/>
  </w:font>
  <w:font w:name="華康中黑體">
    <w:altName w:val="微軟正黑體"/>
    <w:panose1 w:val="02010609010101010101"/>
    <w:charset w:val="88"/>
    <w:family w:val="modern"/>
    <w:pitch w:val="fixed"/>
    <w:sig w:usb0="80000001" w:usb1="28091800" w:usb2="00000016" w:usb3="00000000" w:csb0="00100000" w:csb1="00000000"/>
  </w:font>
  <w:font w:name="SimSun">
    <w:altName w:val="宋体"/>
    <w:panose1 w:val="02010600030101010101"/>
    <w:charset w:val="86"/>
    <w:family w:val="auto"/>
    <w:pitch w:val="variable"/>
    <w:sig w:usb0="00000203" w:usb1="288F0000" w:usb2="00000016" w:usb3="00000000" w:csb0="00040001" w:csb1="00000000"/>
  </w:font>
  <w:font w:name="Helvetica Neue">
    <w:altName w:val="Times New Roman"/>
    <w:charset w:val="00"/>
    <w:family w:val="roman"/>
    <w:pitch w:val="default"/>
  </w:font>
  <w:font w:name="華康楷書體W7">
    <w:panose1 w:val="02010609010101010101"/>
    <w:charset w:val="88"/>
    <w:family w:val="modern"/>
    <w:pitch w:val="fixed"/>
    <w:sig w:usb0="80000001" w:usb1="28091800" w:usb2="00000016" w:usb3="00000000" w:csb0="00100000" w:csb1="00000000"/>
  </w:font>
  <w:font w:name="Cambria Math">
    <w:panose1 w:val="02040503050406030204"/>
    <w:charset w:val="00"/>
    <w:family w:val="roman"/>
    <w:pitch w:val="variable"/>
    <w:sig w:usb0="E00006FF" w:usb1="420024FF" w:usb2="02000000" w:usb3="00000000" w:csb0="0000019F" w:csb1="00000000"/>
  </w:font>
  <w:font w:name="新細明體-ExtB">
    <w:panose1 w:val="02020500000000000000"/>
    <w:charset w:val="88"/>
    <w:family w:val="roman"/>
    <w:pitch w:val="variable"/>
    <w:sig w:usb0="8000002F" w:usb1="0A080008" w:usb2="00000010" w:usb3="00000000" w:csb0="00100001" w:csb1="00000000"/>
  </w:font>
  <w:font w:name="新細明體;PMingLiU">
    <w:altName w:val="新細明體"/>
    <w:panose1 w:val="00000000000000000000"/>
    <w:charset w:val="88"/>
    <w:family w:val="roman"/>
    <w:notTrueType/>
    <w:pitch w:val="default"/>
  </w:font>
  <w:font w:name="DFLiHei-Lt-HK-BF">
    <w:altName w:val="Arial Unicode MS"/>
    <w:panose1 w:val="00000000000000000000"/>
    <w:charset w:val="86"/>
    <w:family w:val="auto"/>
    <w:notTrueType/>
    <w:pitch w:val="default"/>
    <w:sig w:usb0="00000001" w:usb1="080E0000" w:usb2="00000010" w:usb3="00000000" w:csb0="00040000" w:csb1="00000000"/>
  </w:font>
  <w:font w:name="F-BZ">
    <w:altName w:val="Arial Unicode MS"/>
    <w:panose1 w:val="00000000000000000000"/>
    <w:charset w:val="86"/>
    <w:family w:val="auto"/>
    <w:notTrueType/>
    <w:pitch w:val="default"/>
    <w:sig w:usb0="00000001" w:usb1="080E0000" w:usb2="00000010" w:usb3="00000000" w:csb0="00040000" w:csb1="00000000"/>
  </w:font>
  <w:font w:name="微軟正黑體">
    <w:panose1 w:val="020B0604030504040204"/>
    <w:charset w:val="88"/>
    <w:family w:val="swiss"/>
    <w:pitch w:val="variable"/>
    <w:sig w:usb0="000002A7" w:usb1="28CF4400" w:usb2="00000016" w:usb3="00000000" w:csb0="00100009" w:csb1="00000000"/>
  </w:font>
  <w:font w:name="Malgun Gothic Semilight">
    <w:panose1 w:val="020B0502040204020203"/>
    <w:charset w:val="88"/>
    <w:family w:val="swiss"/>
    <w:pitch w:val="variable"/>
    <w:sig w:usb0="B0000AAF" w:usb1="09DF7CFB" w:usb2="00000012" w:usb3="00000000" w:csb0="003E01BD" w:csb1="00000000"/>
  </w:font>
  <w:font w:name="Open Sans">
    <w:altName w:val="Arial"/>
    <w:charset w:val="00"/>
    <w:family w:val="swiss"/>
    <w:pitch w:val="variable"/>
    <w:sig w:usb0="00000001" w:usb1="4000205B" w:usb2="00000028" w:usb3="00000000" w:csb0="0000019F" w:csb1="00000000"/>
  </w:font>
  <w:font w:name="inherit">
    <w:altName w:val="Cambria"/>
    <w:panose1 w:val="00000000000000000000"/>
    <w:charset w:val="00"/>
    <w:family w:val="roman"/>
    <w:notTrueType/>
    <w:pitch w:val="default"/>
  </w:font>
  <w:font w:name="Adobe 繁3f黑3f體3f Std B">
    <w:altName w:val="微軟正黑體"/>
    <w:charset w:val="88"/>
    <w:family w:val="swiss"/>
    <w:pitch w:val="default"/>
    <w:sig w:usb0="00000000" w:usb1="00000000" w:usb2="00000010" w:usb3="00000000" w:csb0="00100000" w:csb1="00000000"/>
  </w:font>
  <w:font w:name="CIDFont+F2">
    <w:altName w:val="微軟正黑體"/>
    <w:panose1 w:val="00000000000000000000"/>
    <w:charset w:val="88"/>
    <w:family w:val="auto"/>
    <w:notTrueType/>
    <w:pitch w:val="default"/>
    <w:sig w:usb0="00000001" w:usb1="08080000" w:usb2="00000010" w:usb3="00000000" w:csb0="00100000" w:csb1="00000000"/>
  </w:font>
  <w:font w:name="?啁敦??">
    <w:altName w:val="微軟正黑體"/>
    <w:panose1 w:val="00000000000000000000"/>
    <w:charset w:val="88"/>
    <w:family w:val="auto"/>
    <w:notTrueType/>
    <w:pitch w:val="default"/>
    <w:sig w:usb0="00000001" w:usb1="08080000" w:usb2="00000010" w:usb3="00000000" w:csb0="00100000" w:csb1="00000000"/>
  </w:font>
  <w:font w:name="Gungsuh">
    <w:altName w:val="Malgun Gothic Semilight"/>
    <w:charset w:val="81"/>
    <w:family w:val="roman"/>
    <w:pitch w:val="variable"/>
    <w:sig w:usb0="00000000" w:usb1="69D77CFB" w:usb2="00000030" w:usb3="00000000" w:csb0="0008009F" w:csb1="00000000"/>
  </w:font>
  <w:font w:name="Segoe UI Emoji">
    <w:panose1 w:val="020B0502040204020203"/>
    <w:charset w:val="00"/>
    <w:family w:val="swiss"/>
    <w:pitch w:val="variable"/>
    <w:sig w:usb0="00000003" w:usb1="02000000" w:usb2="08000000" w:usb3="00000000" w:csb0="00000001" w:csb1="00000000"/>
  </w:font>
  <w:font w:name="Helvetica">
    <w:panose1 w:val="020B0504020202020204"/>
    <w:charset w:val="00"/>
    <w:family w:val="swiss"/>
    <w:pitch w:val="variable"/>
    <w:sig w:usb0="E0002EFF" w:usb1="C000785B" w:usb2="00000009" w:usb3="00000000" w:csb0="000001FF" w:csb1="00000000"/>
  </w:font>
  <w:font w:name="DFMingStd-W5">
    <w:altName w:val="Arial Unicode MS"/>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3567874"/>
      <w:docPartObj>
        <w:docPartGallery w:val="Page Numbers (Bottom of Page)"/>
        <w:docPartUnique/>
      </w:docPartObj>
    </w:sdtPr>
    <w:sdtEndPr/>
    <w:sdtContent>
      <w:p w14:paraId="3F9445E6" w14:textId="2E91B384" w:rsidR="0057573A" w:rsidRDefault="0057573A" w:rsidP="006962BF">
        <w:pPr>
          <w:pStyle w:val="a6"/>
          <w:jc w:val="center"/>
        </w:pPr>
        <w:r>
          <w:fldChar w:fldCharType="begin"/>
        </w:r>
        <w:r>
          <w:instrText>PAGE   \* MERGEFORMAT</w:instrText>
        </w:r>
        <w:r>
          <w:fldChar w:fldCharType="separate"/>
        </w:r>
        <w:r w:rsidR="0048114A" w:rsidRPr="0048114A">
          <w:rPr>
            <w:noProof/>
            <w:lang w:val="zh-TW"/>
          </w:rPr>
          <w:t>1</w:t>
        </w:r>
        <w:r>
          <w:fldChar w:fldCharType="end"/>
        </w:r>
      </w:p>
    </w:sdtContent>
  </w:sdt>
  <w:p w14:paraId="364A6B3C" w14:textId="77777777" w:rsidR="0057573A" w:rsidRDefault="0057573A">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8615BC" w14:textId="77777777" w:rsidR="008842F9" w:rsidRDefault="008842F9" w:rsidP="004D4306">
      <w:r>
        <w:separator/>
      </w:r>
    </w:p>
  </w:footnote>
  <w:footnote w:type="continuationSeparator" w:id="0">
    <w:p w14:paraId="2D2F37B6" w14:textId="77777777" w:rsidR="008842F9" w:rsidRDefault="008842F9" w:rsidP="004D430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648B2"/>
    <w:multiLevelType w:val="hybridMultilevel"/>
    <w:tmpl w:val="8A9AB5F0"/>
    <w:lvl w:ilvl="0" w:tplc="DFE03EA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6FA5896"/>
    <w:multiLevelType w:val="hybridMultilevel"/>
    <w:tmpl w:val="D8E8CD64"/>
    <w:lvl w:ilvl="0" w:tplc="1DCEB00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9E82B77"/>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A62088F"/>
    <w:multiLevelType w:val="hybridMultilevel"/>
    <w:tmpl w:val="B18CD30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0A7B3EBB"/>
    <w:multiLevelType w:val="hybridMultilevel"/>
    <w:tmpl w:val="1F44B6E6"/>
    <w:lvl w:ilvl="0" w:tplc="0409000F">
      <w:start w:val="1"/>
      <w:numFmt w:val="decimal"/>
      <w:lvlText w:val="%1."/>
      <w:lvlJc w:val="left"/>
      <w:pPr>
        <w:ind w:left="480" w:hanging="480"/>
      </w:pPr>
    </w:lvl>
    <w:lvl w:ilvl="1" w:tplc="1ED89EE0">
      <w:start w:val="1"/>
      <w:numFmt w:val="bullet"/>
      <w:lvlText w:val="□"/>
      <w:lvlJc w:val="left"/>
      <w:pPr>
        <w:ind w:left="840" w:hanging="360"/>
      </w:pPr>
      <w:rPr>
        <w:rFonts w:ascii="標楷體" w:eastAsia="標楷體" w:hAnsi="標楷體" w:cs="Times New Roman" w:hint="eastAsia"/>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0AE769B0"/>
    <w:multiLevelType w:val="multilevel"/>
    <w:tmpl w:val="B0042C44"/>
    <w:lvl w:ilvl="0">
      <w:start w:val="1"/>
      <w:numFmt w:val="ideographLegalTraditional"/>
      <w:suff w:val="nothing"/>
      <w:lvlText w:val="%1、"/>
      <w:lvlJc w:val="left"/>
      <w:pPr>
        <w:ind w:left="425" w:hanging="425"/>
      </w:pPr>
      <w:rPr>
        <w:rFonts w:hint="eastAsia"/>
        <w:lang w:val="en-US"/>
      </w:rPr>
    </w:lvl>
    <w:lvl w:ilvl="1">
      <w:start w:val="1"/>
      <w:numFmt w:val="taiwaneseCountingThousand"/>
      <w:suff w:val="nothing"/>
      <w:lvlText w:val="%2、"/>
      <w:lvlJc w:val="left"/>
      <w:pPr>
        <w:ind w:left="993" w:hanging="567"/>
      </w:pPr>
      <w:rPr>
        <w:rFonts w:hint="eastAsia"/>
      </w:rPr>
    </w:lvl>
    <w:lvl w:ilvl="2">
      <w:start w:val="1"/>
      <w:numFmt w:val="decimalFullWidth"/>
      <w:suff w:val="nothing"/>
      <w:lvlText w:val="%3、"/>
      <w:lvlJc w:val="left"/>
      <w:pPr>
        <w:ind w:left="1418" w:hanging="567"/>
      </w:pPr>
      <w:rPr>
        <w:rFonts w:hint="eastAsia"/>
      </w:rPr>
    </w:lvl>
    <w:lvl w:ilvl="3">
      <w:start w:val="1"/>
      <w:numFmt w:val="taiwaneseCountingThousand"/>
      <w:suff w:val="nothing"/>
      <w:lvlText w:val="%4、"/>
      <w:lvlJc w:val="left"/>
      <w:pPr>
        <w:ind w:left="1984" w:hanging="708"/>
      </w:pPr>
      <w:rPr>
        <w:rFonts w:hint="eastAsia"/>
      </w:rPr>
    </w:lvl>
    <w:lvl w:ilvl="4">
      <w:start w:val="1"/>
      <w:numFmt w:val="bullet"/>
      <w:lvlText w:val=""/>
      <w:lvlJc w:val="left"/>
      <w:pPr>
        <w:tabs>
          <w:tab w:val="num" w:pos="2551"/>
        </w:tabs>
        <w:ind w:left="2551" w:hanging="850"/>
      </w:pPr>
      <w:rPr>
        <w:rFonts w:ascii="Wingdings" w:hAnsi="Wingdings" w:hint="default"/>
      </w:rPr>
    </w:lvl>
    <w:lvl w:ilvl="5">
      <w:start w:val="1"/>
      <w:numFmt w:val="decimal"/>
      <w:lvlText w:val="%6)"/>
      <w:lvlJc w:val="left"/>
      <w:pPr>
        <w:tabs>
          <w:tab w:val="num" w:pos="3260"/>
        </w:tabs>
        <w:ind w:left="3260" w:hanging="1134"/>
      </w:pPr>
      <w:rPr>
        <w:rFonts w:hint="eastAsia"/>
      </w:rPr>
    </w:lvl>
    <w:lvl w:ilvl="6">
      <w:start w:val="1"/>
      <w:numFmt w:val="decimal"/>
      <w:lvlText w:val="(%7)"/>
      <w:lvlJc w:val="left"/>
      <w:pPr>
        <w:tabs>
          <w:tab w:val="num" w:pos="3827"/>
        </w:tabs>
        <w:ind w:left="3827" w:hanging="1276"/>
      </w:pPr>
      <w:rPr>
        <w:rFonts w:hint="eastAsia"/>
      </w:rPr>
    </w:lvl>
    <w:lvl w:ilvl="7">
      <w:start w:val="1"/>
      <w:numFmt w:val="lowerLetter"/>
      <w:lvlText w:val="%8."/>
      <w:lvlJc w:val="left"/>
      <w:pPr>
        <w:tabs>
          <w:tab w:val="num" w:pos="4394"/>
        </w:tabs>
        <w:ind w:left="4394" w:hanging="1418"/>
      </w:pPr>
      <w:rPr>
        <w:rFonts w:hint="eastAsia"/>
      </w:rPr>
    </w:lvl>
    <w:lvl w:ilvl="8">
      <w:start w:val="1"/>
      <w:numFmt w:val="lowerLetter"/>
      <w:lvlText w:val="%9)"/>
      <w:lvlJc w:val="left"/>
      <w:pPr>
        <w:tabs>
          <w:tab w:val="num" w:pos="5102"/>
        </w:tabs>
        <w:ind w:left="5102" w:hanging="1700"/>
      </w:pPr>
      <w:rPr>
        <w:rFonts w:hint="eastAsia"/>
      </w:rPr>
    </w:lvl>
  </w:abstractNum>
  <w:abstractNum w:abstractNumId="6" w15:restartNumberingAfterBreak="0">
    <w:nsid w:val="0AEA6117"/>
    <w:multiLevelType w:val="hybridMultilevel"/>
    <w:tmpl w:val="A0020BF4"/>
    <w:lvl w:ilvl="0" w:tplc="B9E8A22A">
      <w:start w:val="1"/>
      <w:numFmt w:val="taiwaneseCountingThousand"/>
      <w:lvlText w:val="(%1)"/>
      <w:lvlJc w:val="left"/>
      <w:pPr>
        <w:ind w:left="1200" w:hanging="480"/>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7" w15:restartNumberingAfterBreak="0">
    <w:nsid w:val="0AEE798C"/>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0BDB7251"/>
    <w:multiLevelType w:val="hybridMultilevel"/>
    <w:tmpl w:val="07DCE632"/>
    <w:lvl w:ilvl="0" w:tplc="C14AE6E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0C8E58D5"/>
    <w:multiLevelType w:val="hybridMultilevel"/>
    <w:tmpl w:val="B4ACDA46"/>
    <w:lvl w:ilvl="0" w:tplc="1AAC8A8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0CAE25DD"/>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0D442AC9"/>
    <w:multiLevelType w:val="hybridMultilevel"/>
    <w:tmpl w:val="A2CACFCC"/>
    <w:lvl w:ilvl="0" w:tplc="6238932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0D6A5E59"/>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0DDB3713"/>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0F427B4B"/>
    <w:multiLevelType w:val="hybridMultilevel"/>
    <w:tmpl w:val="7688BF70"/>
    <w:lvl w:ilvl="0" w:tplc="10D2CD7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1355505C"/>
    <w:multiLevelType w:val="hybridMultilevel"/>
    <w:tmpl w:val="198A1028"/>
    <w:lvl w:ilvl="0" w:tplc="1B3E5CB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13B06AB1"/>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167C5419"/>
    <w:multiLevelType w:val="hybridMultilevel"/>
    <w:tmpl w:val="CDF0F0CA"/>
    <w:lvl w:ilvl="0" w:tplc="011A7E8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16992B4A"/>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19434D45"/>
    <w:multiLevelType w:val="hybridMultilevel"/>
    <w:tmpl w:val="09E4EE60"/>
    <w:lvl w:ilvl="0" w:tplc="692E82F8">
      <w:start w:val="1"/>
      <w:numFmt w:val="decimal"/>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20" w15:restartNumberingAfterBreak="0">
    <w:nsid w:val="1DA90B3B"/>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20FB6ADC"/>
    <w:multiLevelType w:val="hybridMultilevel"/>
    <w:tmpl w:val="7D361252"/>
    <w:lvl w:ilvl="0" w:tplc="31C25C3A">
      <w:start w:val="1"/>
      <w:numFmt w:val="decimal"/>
      <w:lvlText w:val="%1."/>
      <w:lvlJc w:val="left"/>
      <w:pPr>
        <w:ind w:left="386" w:hanging="360"/>
      </w:pPr>
      <w:rPr>
        <w:rFonts w:ascii="Times New Roman" w:eastAsia="Times New Roman" w:hAnsi="Times New Roman" w:cs="Times New Roman" w:hint="default"/>
        <w:b w:val="0"/>
        <w:bCs w:val="0"/>
        <w:i w:val="0"/>
        <w:iCs w:val="0"/>
        <w:spacing w:val="0"/>
        <w:w w:val="100"/>
        <w:sz w:val="24"/>
        <w:szCs w:val="24"/>
        <w:lang w:val="en-US" w:eastAsia="zh-TW" w:bidi="ar-SA"/>
      </w:rPr>
    </w:lvl>
    <w:lvl w:ilvl="1" w:tplc="716E0C46">
      <w:numFmt w:val="bullet"/>
      <w:lvlText w:val="•"/>
      <w:lvlJc w:val="left"/>
      <w:pPr>
        <w:ind w:left="1248" w:hanging="360"/>
      </w:pPr>
      <w:rPr>
        <w:rFonts w:hint="default"/>
        <w:lang w:val="en-US" w:eastAsia="zh-TW" w:bidi="ar-SA"/>
      </w:rPr>
    </w:lvl>
    <w:lvl w:ilvl="2" w:tplc="5A061546">
      <w:numFmt w:val="bullet"/>
      <w:lvlText w:val="•"/>
      <w:lvlJc w:val="left"/>
      <w:pPr>
        <w:ind w:left="2116" w:hanging="360"/>
      </w:pPr>
      <w:rPr>
        <w:rFonts w:hint="default"/>
        <w:lang w:val="en-US" w:eastAsia="zh-TW" w:bidi="ar-SA"/>
      </w:rPr>
    </w:lvl>
    <w:lvl w:ilvl="3" w:tplc="69AA0FC6">
      <w:numFmt w:val="bullet"/>
      <w:lvlText w:val="•"/>
      <w:lvlJc w:val="left"/>
      <w:pPr>
        <w:ind w:left="2984" w:hanging="360"/>
      </w:pPr>
      <w:rPr>
        <w:rFonts w:hint="default"/>
        <w:lang w:val="en-US" w:eastAsia="zh-TW" w:bidi="ar-SA"/>
      </w:rPr>
    </w:lvl>
    <w:lvl w:ilvl="4" w:tplc="95DEE29A">
      <w:numFmt w:val="bullet"/>
      <w:lvlText w:val="•"/>
      <w:lvlJc w:val="left"/>
      <w:pPr>
        <w:ind w:left="3852" w:hanging="360"/>
      </w:pPr>
      <w:rPr>
        <w:rFonts w:hint="default"/>
        <w:lang w:val="en-US" w:eastAsia="zh-TW" w:bidi="ar-SA"/>
      </w:rPr>
    </w:lvl>
    <w:lvl w:ilvl="5" w:tplc="B91CE224">
      <w:numFmt w:val="bullet"/>
      <w:lvlText w:val="•"/>
      <w:lvlJc w:val="left"/>
      <w:pPr>
        <w:ind w:left="4721" w:hanging="360"/>
      </w:pPr>
      <w:rPr>
        <w:rFonts w:hint="default"/>
        <w:lang w:val="en-US" w:eastAsia="zh-TW" w:bidi="ar-SA"/>
      </w:rPr>
    </w:lvl>
    <w:lvl w:ilvl="6" w:tplc="1908B514">
      <w:numFmt w:val="bullet"/>
      <w:lvlText w:val="•"/>
      <w:lvlJc w:val="left"/>
      <w:pPr>
        <w:ind w:left="5589" w:hanging="360"/>
      </w:pPr>
      <w:rPr>
        <w:rFonts w:hint="default"/>
        <w:lang w:val="en-US" w:eastAsia="zh-TW" w:bidi="ar-SA"/>
      </w:rPr>
    </w:lvl>
    <w:lvl w:ilvl="7" w:tplc="472E1FA6">
      <w:numFmt w:val="bullet"/>
      <w:lvlText w:val="•"/>
      <w:lvlJc w:val="left"/>
      <w:pPr>
        <w:ind w:left="6457" w:hanging="360"/>
      </w:pPr>
      <w:rPr>
        <w:rFonts w:hint="default"/>
        <w:lang w:val="en-US" w:eastAsia="zh-TW" w:bidi="ar-SA"/>
      </w:rPr>
    </w:lvl>
    <w:lvl w:ilvl="8" w:tplc="9244C09E">
      <w:numFmt w:val="bullet"/>
      <w:lvlText w:val="•"/>
      <w:lvlJc w:val="left"/>
      <w:pPr>
        <w:ind w:left="7325" w:hanging="360"/>
      </w:pPr>
      <w:rPr>
        <w:rFonts w:hint="default"/>
        <w:lang w:val="en-US" w:eastAsia="zh-TW" w:bidi="ar-SA"/>
      </w:rPr>
    </w:lvl>
  </w:abstractNum>
  <w:abstractNum w:abstractNumId="22" w15:restartNumberingAfterBreak="0">
    <w:nsid w:val="22C461EF"/>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22CE0321"/>
    <w:multiLevelType w:val="hybridMultilevel"/>
    <w:tmpl w:val="CF4E675E"/>
    <w:lvl w:ilvl="0" w:tplc="D7986E8E">
      <w:start w:val="1"/>
      <w:numFmt w:val="decimal"/>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24" w15:restartNumberingAfterBreak="0">
    <w:nsid w:val="22DE5072"/>
    <w:multiLevelType w:val="hybridMultilevel"/>
    <w:tmpl w:val="5238A49C"/>
    <w:lvl w:ilvl="0" w:tplc="F26E2F6A">
      <w:start w:val="1"/>
      <w:numFmt w:val="taiwaneseCountingThousand"/>
      <w:lvlText w:val="%1、"/>
      <w:lvlJc w:val="left"/>
      <w:pPr>
        <w:ind w:left="660" w:hanging="42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25" w15:restartNumberingAfterBreak="0">
    <w:nsid w:val="24284E66"/>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251B3D0D"/>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271758F5"/>
    <w:multiLevelType w:val="hybridMultilevel"/>
    <w:tmpl w:val="3CC48998"/>
    <w:lvl w:ilvl="0" w:tplc="B9F4780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28450CF2"/>
    <w:multiLevelType w:val="hybridMultilevel"/>
    <w:tmpl w:val="87E871A0"/>
    <w:lvl w:ilvl="0" w:tplc="79A64BBA">
      <w:start w:val="11"/>
      <w:numFmt w:val="decimal"/>
      <w:lvlText w:val="%1."/>
      <w:lvlJc w:val="left"/>
      <w:pPr>
        <w:ind w:left="385" w:hanging="360"/>
      </w:pPr>
      <w:rPr>
        <w:rFonts w:ascii="Times New Roman" w:eastAsia="Times New Roman" w:hAnsi="Times New Roman" w:cs="Times New Roman" w:hint="default"/>
        <w:b w:val="0"/>
        <w:bCs w:val="0"/>
        <w:i w:val="0"/>
        <w:iCs w:val="0"/>
        <w:spacing w:val="0"/>
        <w:w w:val="100"/>
        <w:sz w:val="24"/>
        <w:szCs w:val="24"/>
        <w:lang w:val="en-US" w:eastAsia="zh-TW" w:bidi="ar-SA"/>
      </w:rPr>
    </w:lvl>
    <w:lvl w:ilvl="1" w:tplc="B0321250">
      <w:numFmt w:val="bullet"/>
      <w:lvlText w:val="•"/>
      <w:lvlJc w:val="left"/>
      <w:pPr>
        <w:ind w:left="1248" w:hanging="360"/>
      </w:pPr>
      <w:rPr>
        <w:rFonts w:hint="default"/>
        <w:lang w:val="en-US" w:eastAsia="zh-TW" w:bidi="ar-SA"/>
      </w:rPr>
    </w:lvl>
    <w:lvl w:ilvl="2" w:tplc="F4F056A0">
      <w:numFmt w:val="bullet"/>
      <w:lvlText w:val="•"/>
      <w:lvlJc w:val="left"/>
      <w:pPr>
        <w:ind w:left="2116" w:hanging="360"/>
      </w:pPr>
      <w:rPr>
        <w:rFonts w:hint="default"/>
        <w:lang w:val="en-US" w:eastAsia="zh-TW" w:bidi="ar-SA"/>
      </w:rPr>
    </w:lvl>
    <w:lvl w:ilvl="3" w:tplc="C33455C2">
      <w:numFmt w:val="bullet"/>
      <w:lvlText w:val="•"/>
      <w:lvlJc w:val="left"/>
      <w:pPr>
        <w:ind w:left="2984" w:hanging="360"/>
      </w:pPr>
      <w:rPr>
        <w:rFonts w:hint="default"/>
        <w:lang w:val="en-US" w:eastAsia="zh-TW" w:bidi="ar-SA"/>
      </w:rPr>
    </w:lvl>
    <w:lvl w:ilvl="4" w:tplc="8076C1D8">
      <w:numFmt w:val="bullet"/>
      <w:lvlText w:val="•"/>
      <w:lvlJc w:val="left"/>
      <w:pPr>
        <w:ind w:left="3852" w:hanging="360"/>
      </w:pPr>
      <w:rPr>
        <w:rFonts w:hint="default"/>
        <w:lang w:val="en-US" w:eastAsia="zh-TW" w:bidi="ar-SA"/>
      </w:rPr>
    </w:lvl>
    <w:lvl w:ilvl="5" w:tplc="231429E6">
      <w:numFmt w:val="bullet"/>
      <w:lvlText w:val="•"/>
      <w:lvlJc w:val="left"/>
      <w:pPr>
        <w:ind w:left="4720" w:hanging="360"/>
      </w:pPr>
      <w:rPr>
        <w:rFonts w:hint="default"/>
        <w:lang w:val="en-US" w:eastAsia="zh-TW" w:bidi="ar-SA"/>
      </w:rPr>
    </w:lvl>
    <w:lvl w:ilvl="6" w:tplc="CBA0639C">
      <w:numFmt w:val="bullet"/>
      <w:lvlText w:val="•"/>
      <w:lvlJc w:val="left"/>
      <w:pPr>
        <w:ind w:left="5588" w:hanging="360"/>
      </w:pPr>
      <w:rPr>
        <w:rFonts w:hint="default"/>
        <w:lang w:val="en-US" w:eastAsia="zh-TW" w:bidi="ar-SA"/>
      </w:rPr>
    </w:lvl>
    <w:lvl w:ilvl="7" w:tplc="F07E9D66">
      <w:numFmt w:val="bullet"/>
      <w:lvlText w:val="•"/>
      <w:lvlJc w:val="left"/>
      <w:pPr>
        <w:ind w:left="6456" w:hanging="360"/>
      </w:pPr>
      <w:rPr>
        <w:rFonts w:hint="default"/>
        <w:lang w:val="en-US" w:eastAsia="zh-TW" w:bidi="ar-SA"/>
      </w:rPr>
    </w:lvl>
    <w:lvl w:ilvl="8" w:tplc="D5CC778A">
      <w:numFmt w:val="bullet"/>
      <w:lvlText w:val="•"/>
      <w:lvlJc w:val="left"/>
      <w:pPr>
        <w:ind w:left="7324" w:hanging="360"/>
      </w:pPr>
      <w:rPr>
        <w:rFonts w:hint="default"/>
        <w:lang w:val="en-US" w:eastAsia="zh-TW" w:bidi="ar-SA"/>
      </w:rPr>
    </w:lvl>
  </w:abstractNum>
  <w:abstractNum w:abstractNumId="29" w15:restartNumberingAfterBreak="0">
    <w:nsid w:val="28947508"/>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2AAB1D4A"/>
    <w:multiLevelType w:val="hybridMultilevel"/>
    <w:tmpl w:val="FF0C154C"/>
    <w:lvl w:ilvl="0" w:tplc="B3AA3588">
      <w:start w:val="1"/>
      <w:numFmt w:val="decimal"/>
      <w:lvlText w:val="%1."/>
      <w:lvlJc w:val="left"/>
      <w:pPr>
        <w:ind w:left="360" w:hanging="360"/>
      </w:pPr>
      <w:rPr>
        <w:rFonts w:ascii="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15:restartNumberingAfterBreak="0">
    <w:nsid w:val="2B9E1520"/>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2BB62B34"/>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2D072B78"/>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31E971FC"/>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32483A74"/>
    <w:multiLevelType w:val="hybridMultilevel"/>
    <w:tmpl w:val="9FACF6C2"/>
    <w:lvl w:ilvl="0" w:tplc="FB0241FA">
      <w:start w:val="1"/>
      <w:numFmt w:val="decimal"/>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36" w15:restartNumberingAfterBreak="0">
    <w:nsid w:val="35A53665"/>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7" w15:restartNumberingAfterBreak="0">
    <w:nsid w:val="38066A50"/>
    <w:multiLevelType w:val="hybridMultilevel"/>
    <w:tmpl w:val="C4AEFF26"/>
    <w:lvl w:ilvl="0" w:tplc="68BA257E">
      <w:start w:val="1"/>
      <w:numFmt w:val="taiwaneseCountingThousand"/>
      <w:lvlText w:val="（%1）"/>
      <w:lvlJc w:val="left"/>
      <w:pPr>
        <w:ind w:left="960" w:hanging="720"/>
      </w:pPr>
      <w:rPr>
        <w:rFonts w:hint="default"/>
      </w:rPr>
    </w:lvl>
    <w:lvl w:ilvl="1" w:tplc="04090019">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38" w15:restartNumberingAfterBreak="0">
    <w:nsid w:val="39274760"/>
    <w:multiLevelType w:val="hybridMultilevel"/>
    <w:tmpl w:val="111A6EAC"/>
    <w:lvl w:ilvl="0" w:tplc="0409000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9" w15:restartNumberingAfterBreak="0">
    <w:nsid w:val="3B8B1651"/>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0" w15:restartNumberingAfterBreak="0">
    <w:nsid w:val="3C34590F"/>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1" w15:restartNumberingAfterBreak="0">
    <w:nsid w:val="44815080"/>
    <w:multiLevelType w:val="hybridMultilevel"/>
    <w:tmpl w:val="C99E5B26"/>
    <w:lvl w:ilvl="0" w:tplc="57FE3DCA">
      <w:start w:val="1"/>
      <w:numFmt w:val="decimal"/>
      <w:lvlText w:val="%1."/>
      <w:lvlJc w:val="left"/>
      <w:pPr>
        <w:ind w:left="600" w:hanging="360"/>
      </w:pPr>
      <w:rPr>
        <w:rFonts w:hint="default"/>
      </w:rPr>
    </w:lvl>
    <w:lvl w:ilvl="1" w:tplc="04090019">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42" w15:restartNumberingAfterBreak="0">
    <w:nsid w:val="44AC4CEC"/>
    <w:multiLevelType w:val="hybridMultilevel"/>
    <w:tmpl w:val="ED72D37E"/>
    <w:lvl w:ilvl="0" w:tplc="27BA8A3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3" w15:restartNumberingAfterBreak="0">
    <w:nsid w:val="45AC2B34"/>
    <w:multiLevelType w:val="hybridMultilevel"/>
    <w:tmpl w:val="42A8A5C0"/>
    <w:lvl w:ilvl="0" w:tplc="33883354">
      <w:start w:val="1"/>
      <w:numFmt w:val="decimal"/>
      <w:lvlText w:val="%1."/>
      <w:lvlJc w:val="left"/>
      <w:pPr>
        <w:ind w:left="386" w:hanging="360"/>
      </w:pPr>
      <w:rPr>
        <w:rFonts w:ascii="Times New Roman" w:eastAsia="Times New Roman" w:hAnsi="Times New Roman" w:cs="Times New Roman" w:hint="default"/>
        <w:b w:val="0"/>
        <w:bCs w:val="0"/>
        <w:i w:val="0"/>
        <w:iCs w:val="0"/>
        <w:spacing w:val="0"/>
        <w:w w:val="100"/>
        <w:sz w:val="24"/>
        <w:szCs w:val="24"/>
        <w:lang w:val="en-US" w:eastAsia="zh-TW" w:bidi="ar-SA"/>
      </w:rPr>
    </w:lvl>
    <w:lvl w:ilvl="1" w:tplc="7EF28BA0">
      <w:numFmt w:val="bullet"/>
      <w:lvlText w:val="•"/>
      <w:lvlJc w:val="left"/>
      <w:pPr>
        <w:ind w:left="1248" w:hanging="360"/>
      </w:pPr>
      <w:rPr>
        <w:rFonts w:hint="default"/>
        <w:lang w:val="en-US" w:eastAsia="zh-TW" w:bidi="ar-SA"/>
      </w:rPr>
    </w:lvl>
    <w:lvl w:ilvl="2" w:tplc="EBFA53EC">
      <w:numFmt w:val="bullet"/>
      <w:lvlText w:val="•"/>
      <w:lvlJc w:val="left"/>
      <w:pPr>
        <w:ind w:left="2116" w:hanging="360"/>
      </w:pPr>
      <w:rPr>
        <w:rFonts w:hint="default"/>
        <w:lang w:val="en-US" w:eastAsia="zh-TW" w:bidi="ar-SA"/>
      </w:rPr>
    </w:lvl>
    <w:lvl w:ilvl="3" w:tplc="ECF882D2">
      <w:numFmt w:val="bullet"/>
      <w:lvlText w:val="•"/>
      <w:lvlJc w:val="left"/>
      <w:pPr>
        <w:ind w:left="2984" w:hanging="360"/>
      </w:pPr>
      <w:rPr>
        <w:rFonts w:hint="default"/>
        <w:lang w:val="en-US" w:eastAsia="zh-TW" w:bidi="ar-SA"/>
      </w:rPr>
    </w:lvl>
    <w:lvl w:ilvl="4" w:tplc="3C2E4144">
      <w:numFmt w:val="bullet"/>
      <w:lvlText w:val="•"/>
      <w:lvlJc w:val="left"/>
      <w:pPr>
        <w:ind w:left="3852" w:hanging="360"/>
      </w:pPr>
      <w:rPr>
        <w:rFonts w:hint="default"/>
        <w:lang w:val="en-US" w:eastAsia="zh-TW" w:bidi="ar-SA"/>
      </w:rPr>
    </w:lvl>
    <w:lvl w:ilvl="5" w:tplc="192857BA">
      <w:numFmt w:val="bullet"/>
      <w:lvlText w:val="•"/>
      <w:lvlJc w:val="left"/>
      <w:pPr>
        <w:ind w:left="4721" w:hanging="360"/>
      </w:pPr>
      <w:rPr>
        <w:rFonts w:hint="default"/>
        <w:lang w:val="en-US" w:eastAsia="zh-TW" w:bidi="ar-SA"/>
      </w:rPr>
    </w:lvl>
    <w:lvl w:ilvl="6" w:tplc="F5C08234">
      <w:numFmt w:val="bullet"/>
      <w:lvlText w:val="•"/>
      <w:lvlJc w:val="left"/>
      <w:pPr>
        <w:ind w:left="5589" w:hanging="360"/>
      </w:pPr>
      <w:rPr>
        <w:rFonts w:hint="default"/>
        <w:lang w:val="en-US" w:eastAsia="zh-TW" w:bidi="ar-SA"/>
      </w:rPr>
    </w:lvl>
    <w:lvl w:ilvl="7" w:tplc="7D26AFBC">
      <w:numFmt w:val="bullet"/>
      <w:lvlText w:val="•"/>
      <w:lvlJc w:val="left"/>
      <w:pPr>
        <w:ind w:left="6457" w:hanging="360"/>
      </w:pPr>
      <w:rPr>
        <w:rFonts w:hint="default"/>
        <w:lang w:val="en-US" w:eastAsia="zh-TW" w:bidi="ar-SA"/>
      </w:rPr>
    </w:lvl>
    <w:lvl w:ilvl="8" w:tplc="2F08BA28">
      <w:numFmt w:val="bullet"/>
      <w:lvlText w:val="•"/>
      <w:lvlJc w:val="left"/>
      <w:pPr>
        <w:ind w:left="7325" w:hanging="360"/>
      </w:pPr>
      <w:rPr>
        <w:rFonts w:hint="default"/>
        <w:lang w:val="en-US" w:eastAsia="zh-TW" w:bidi="ar-SA"/>
      </w:rPr>
    </w:lvl>
  </w:abstractNum>
  <w:abstractNum w:abstractNumId="44" w15:restartNumberingAfterBreak="0">
    <w:nsid w:val="45AE6753"/>
    <w:multiLevelType w:val="hybridMultilevel"/>
    <w:tmpl w:val="6B8C6372"/>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5" w15:restartNumberingAfterBreak="0">
    <w:nsid w:val="46310919"/>
    <w:multiLevelType w:val="hybridMultilevel"/>
    <w:tmpl w:val="C21ADAEE"/>
    <w:lvl w:ilvl="0" w:tplc="24A40330">
      <w:start w:val="1"/>
      <w:numFmt w:val="taiwaneseCountingThousand"/>
      <w:lvlText w:val="%1、"/>
      <w:lvlJc w:val="left"/>
      <w:pPr>
        <w:ind w:left="720" w:hanging="48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46" w15:restartNumberingAfterBreak="0">
    <w:nsid w:val="46600C1F"/>
    <w:multiLevelType w:val="hybridMultilevel"/>
    <w:tmpl w:val="0D583180"/>
    <w:lvl w:ilvl="0" w:tplc="33B4F322">
      <w:start w:val="1"/>
      <w:numFmt w:val="taiwaneseCountingThousand"/>
      <w:lvlText w:val="（%1）"/>
      <w:lvlJc w:val="left"/>
      <w:pPr>
        <w:ind w:left="960" w:hanging="720"/>
      </w:pPr>
      <w:rPr>
        <w:rFonts w:hint="default"/>
      </w:rPr>
    </w:lvl>
    <w:lvl w:ilvl="1" w:tplc="04090019" w:tentative="1">
      <w:start w:val="1"/>
      <w:numFmt w:val="ideographTraditional"/>
      <w:lvlText w:val="%2、"/>
      <w:lvlJc w:val="left"/>
      <w:pPr>
        <w:ind w:left="1200" w:hanging="480"/>
      </w:pPr>
    </w:lvl>
    <w:lvl w:ilvl="2" w:tplc="0409001B" w:tentative="1">
      <w:start w:val="1"/>
      <w:numFmt w:val="lowerRoman"/>
      <w:lvlText w:val="%3."/>
      <w:lvlJc w:val="right"/>
      <w:pPr>
        <w:ind w:left="1680" w:hanging="480"/>
      </w:pPr>
    </w:lvl>
    <w:lvl w:ilvl="3" w:tplc="0409000F" w:tentative="1">
      <w:start w:val="1"/>
      <w:numFmt w:val="decimal"/>
      <w:lvlText w:val="%4."/>
      <w:lvlJc w:val="left"/>
      <w:pPr>
        <w:ind w:left="2160" w:hanging="480"/>
      </w:pPr>
    </w:lvl>
    <w:lvl w:ilvl="4" w:tplc="04090019" w:tentative="1">
      <w:start w:val="1"/>
      <w:numFmt w:val="ideographTraditional"/>
      <w:lvlText w:val="%5、"/>
      <w:lvlJc w:val="left"/>
      <w:pPr>
        <w:ind w:left="2640" w:hanging="480"/>
      </w:pPr>
    </w:lvl>
    <w:lvl w:ilvl="5" w:tplc="0409001B" w:tentative="1">
      <w:start w:val="1"/>
      <w:numFmt w:val="lowerRoman"/>
      <w:lvlText w:val="%6."/>
      <w:lvlJc w:val="right"/>
      <w:pPr>
        <w:ind w:left="3120" w:hanging="480"/>
      </w:pPr>
    </w:lvl>
    <w:lvl w:ilvl="6" w:tplc="0409000F" w:tentative="1">
      <w:start w:val="1"/>
      <w:numFmt w:val="decimal"/>
      <w:lvlText w:val="%7."/>
      <w:lvlJc w:val="left"/>
      <w:pPr>
        <w:ind w:left="3600" w:hanging="480"/>
      </w:pPr>
    </w:lvl>
    <w:lvl w:ilvl="7" w:tplc="04090019" w:tentative="1">
      <w:start w:val="1"/>
      <w:numFmt w:val="ideographTraditional"/>
      <w:lvlText w:val="%8、"/>
      <w:lvlJc w:val="left"/>
      <w:pPr>
        <w:ind w:left="4080" w:hanging="480"/>
      </w:pPr>
    </w:lvl>
    <w:lvl w:ilvl="8" w:tplc="0409001B" w:tentative="1">
      <w:start w:val="1"/>
      <w:numFmt w:val="lowerRoman"/>
      <w:lvlText w:val="%9."/>
      <w:lvlJc w:val="right"/>
      <w:pPr>
        <w:ind w:left="4560" w:hanging="480"/>
      </w:pPr>
    </w:lvl>
  </w:abstractNum>
  <w:abstractNum w:abstractNumId="47" w15:restartNumberingAfterBreak="0">
    <w:nsid w:val="4772255F"/>
    <w:multiLevelType w:val="hybridMultilevel"/>
    <w:tmpl w:val="029ED106"/>
    <w:lvl w:ilvl="0" w:tplc="04090017">
      <w:start w:val="1"/>
      <w:numFmt w:val="ideographLegalTraditional"/>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8" w15:restartNumberingAfterBreak="0">
    <w:nsid w:val="482507E0"/>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9" w15:restartNumberingAfterBreak="0">
    <w:nsid w:val="48B05B1A"/>
    <w:multiLevelType w:val="hybridMultilevel"/>
    <w:tmpl w:val="67A6C8CC"/>
    <w:lvl w:ilvl="0" w:tplc="13F85794">
      <w:start w:val="19"/>
      <w:numFmt w:val="bullet"/>
      <w:lvlText w:val="◎"/>
      <w:lvlJc w:val="left"/>
      <w:pPr>
        <w:ind w:left="480" w:hanging="480"/>
      </w:pPr>
      <w:rPr>
        <w:rFonts w:ascii="標楷體" w:eastAsia="標楷體" w:hAnsi="標楷體" w:cs="Times New Roman" w:hint="eastAsia"/>
      </w:rPr>
    </w:lvl>
    <w:lvl w:ilvl="1" w:tplc="04090003">
      <w:start w:val="1"/>
      <w:numFmt w:val="bullet"/>
      <w:lvlText w:val=""/>
      <w:lvlJc w:val="left"/>
      <w:pPr>
        <w:ind w:left="960" w:hanging="480"/>
      </w:pPr>
      <w:rPr>
        <w:rFonts w:ascii="Wingdings" w:hAnsi="Wingdings" w:hint="default"/>
      </w:rPr>
    </w:lvl>
    <w:lvl w:ilvl="2" w:tplc="04090005">
      <w:start w:val="1"/>
      <w:numFmt w:val="bullet"/>
      <w:lvlText w:val=""/>
      <w:lvlJc w:val="left"/>
      <w:pPr>
        <w:ind w:left="1440" w:hanging="480"/>
      </w:pPr>
      <w:rPr>
        <w:rFonts w:ascii="Wingdings" w:hAnsi="Wingdings" w:hint="default"/>
      </w:rPr>
    </w:lvl>
    <w:lvl w:ilvl="3" w:tplc="04090001">
      <w:start w:val="1"/>
      <w:numFmt w:val="bullet"/>
      <w:lvlText w:val=""/>
      <w:lvlJc w:val="left"/>
      <w:pPr>
        <w:ind w:left="1920" w:hanging="480"/>
      </w:pPr>
      <w:rPr>
        <w:rFonts w:ascii="Wingdings" w:hAnsi="Wingdings" w:hint="default"/>
      </w:rPr>
    </w:lvl>
    <w:lvl w:ilvl="4" w:tplc="04090003">
      <w:start w:val="1"/>
      <w:numFmt w:val="bullet"/>
      <w:lvlText w:val=""/>
      <w:lvlJc w:val="left"/>
      <w:pPr>
        <w:ind w:left="2400" w:hanging="480"/>
      </w:pPr>
      <w:rPr>
        <w:rFonts w:ascii="Wingdings" w:hAnsi="Wingdings" w:hint="default"/>
      </w:rPr>
    </w:lvl>
    <w:lvl w:ilvl="5" w:tplc="04090005">
      <w:start w:val="1"/>
      <w:numFmt w:val="bullet"/>
      <w:lvlText w:val=""/>
      <w:lvlJc w:val="left"/>
      <w:pPr>
        <w:ind w:left="2880" w:hanging="480"/>
      </w:pPr>
      <w:rPr>
        <w:rFonts w:ascii="Wingdings" w:hAnsi="Wingdings" w:hint="default"/>
      </w:rPr>
    </w:lvl>
    <w:lvl w:ilvl="6" w:tplc="04090001">
      <w:start w:val="1"/>
      <w:numFmt w:val="bullet"/>
      <w:lvlText w:val=""/>
      <w:lvlJc w:val="left"/>
      <w:pPr>
        <w:ind w:left="3360" w:hanging="480"/>
      </w:pPr>
      <w:rPr>
        <w:rFonts w:ascii="Wingdings" w:hAnsi="Wingdings" w:hint="default"/>
      </w:rPr>
    </w:lvl>
    <w:lvl w:ilvl="7" w:tplc="04090003">
      <w:start w:val="1"/>
      <w:numFmt w:val="bullet"/>
      <w:lvlText w:val=""/>
      <w:lvlJc w:val="left"/>
      <w:pPr>
        <w:ind w:left="3840" w:hanging="480"/>
      </w:pPr>
      <w:rPr>
        <w:rFonts w:ascii="Wingdings" w:hAnsi="Wingdings" w:hint="default"/>
      </w:rPr>
    </w:lvl>
    <w:lvl w:ilvl="8" w:tplc="04090005">
      <w:start w:val="1"/>
      <w:numFmt w:val="bullet"/>
      <w:lvlText w:val=""/>
      <w:lvlJc w:val="left"/>
      <w:pPr>
        <w:ind w:left="4320" w:hanging="480"/>
      </w:pPr>
      <w:rPr>
        <w:rFonts w:ascii="Wingdings" w:hAnsi="Wingdings" w:hint="default"/>
      </w:rPr>
    </w:lvl>
  </w:abstractNum>
  <w:abstractNum w:abstractNumId="50" w15:restartNumberingAfterBreak="0">
    <w:nsid w:val="4A9C0EAB"/>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1" w15:restartNumberingAfterBreak="0">
    <w:nsid w:val="4B374C60"/>
    <w:multiLevelType w:val="hybridMultilevel"/>
    <w:tmpl w:val="6BDEA354"/>
    <w:lvl w:ilvl="0" w:tplc="FFFFFFFF">
      <w:start w:val="1"/>
      <w:numFmt w:val="decimal"/>
      <w:lvlText w:val="%1."/>
      <w:lvlJc w:val="left"/>
      <w:pPr>
        <w:ind w:left="465" w:hanging="360"/>
      </w:pPr>
      <w:rPr>
        <w:rFonts w:ascii="細明體_HKSCS" w:eastAsia="細明體_HKSCS" w:hAnsi="細明體_HKSCS" w:cs="細明體_HKSCS" w:hint="default"/>
        <w:b w:val="0"/>
        <w:bCs w:val="0"/>
        <w:i w:val="0"/>
        <w:iCs w:val="0"/>
        <w:spacing w:val="0"/>
        <w:w w:val="91"/>
        <w:sz w:val="24"/>
        <w:szCs w:val="24"/>
        <w:lang w:val="en-US" w:eastAsia="zh-TW" w:bidi="ar-SA"/>
      </w:rPr>
    </w:lvl>
    <w:lvl w:ilvl="1" w:tplc="FFFFFFFF">
      <w:numFmt w:val="bullet"/>
      <w:lvlText w:val="•"/>
      <w:lvlJc w:val="left"/>
      <w:pPr>
        <w:ind w:left="1233" w:hanging="360"/>
      </w:pPr>
      <w:rPr>
        <w:rFonts w:hint="default"/>
        <w:lang w:val="en-US" w:eastAsia="zh-TW" w:bidi="ar-SA"/>
      </w:rPr>
    </w:lvl>
    <w:lvl w:ilvl="2" w:tplc="FFFFFFFF">
      <w:numFmt w:val="bullet"/>
      <w:lvlText w:val="•"/>
      <w:lvlJc w:val="left"/>
      <w:pPr>
        <w:ind w:left="2007" w:hanging="360"/>
      </w:pPr>
      <w:rPr>
        <w:rFonts w:hint="default"/>
        <w:lang w:val="en-US" w:eastAsia="zh-TW" w:bidi="ar-SA"/>
      </w:rPr>
    </w:lvl>
    <w:lvl w:ilvl="3" w:tplc="FFFFFFFF">
      <w:numFmt w:val="bullet"/>
      <w:lvlText w:val="•"/>
      <w:lvlJc w:val="left"/>
      <w:pPr>
        <w:ind w:left="2780" w:hanging="360"/>
      </w:pPr>
      <w:rPr>
        <w:rFonts w:hint="default"/>
        <w:lang w:val="en-US" w:eastAsia="zh-TW" w:bidi="ar-SA"/>
      </w:rPr>
    </w:lvl>
    <w:lvl w:ilvl="4" w:tplc="FFFFFFFF">
      <w:numFmt w:val="bullet"/>
      <w:lvlText w:val="•"/>
      <w:lvlJc w:val="left"/>
      <w:pPr>
        <w:ind w:left="3554" w:hanging="360"/>
      </w:pPr>
      <w:rPr>
        <w:rFonts w:hint="default"/>
        <w:lang w:val="en-US" w:eastAsia="zh-TW" w:bidi="ar-SA"/>
      </w:rPr>
    </w:lvl>
    <w:lvl w:ilvl="5" w:tplc="FFFFFFFF">
      <w:numFmt w:val="bullet"/>
      <w:lvlText w:val="•"/>
      <w:lvlJc w:val="left"/>
      <w:pPr>
        <w:ind w:left="4327" w:hanging="360"/>
      </w:pPr>
      <w:rPr>
        <w:rFonts w:hint="default"/>
        <w:lang w:val="en-US" w:eastAsia="zh-TW" w:bidi="ar-SA"/>
      </w:rPr>
    </w:lvl>
    <w:lvl w:ilvl="6" w:tplc="FFFFFFFF">
      <w:numFmt w:val="bullet"/>
      <w:lvlText w:val="•"/>
      <w:lvlJc w:val="left"/>
      <w:pPr>
        <w:ind w:left="5101" w:hanging="360"/>
      </w:pPr>
      <w:rPr>
        <w:rFonts w:hint="default"/>
        <w:lang w:val="en-US" w:eastAsia="zh-TW" w:bidi="ar-SA"/>
      </w:rPr>
    </w:lvl>
    <w:lvl w:ilvl="7" w:tplc="FFFFFFFF">
      <w:numFmt w:val="bullet"/>
      <w:lvlText w:val="•"/>
      <w:lvlJc w:val="left"/>
      <w:pPr>
        <w:ind w:left="5874" w:hanging="360"/>
      </w:pPr>
      <w:rPr>
        <w:rFonts w:hint="default"/>
        <w:lang w:val="en-US" w:eastAsia="zh-TW" w:bidi="ar-SA"/>
      </w:rPr>
    </w:lvl>
    <w:lvl w:ilvl="8" w:tplc="FFFFFFFF">
      <w:numFmt w:val="bullet"/>
      <w:lvlText w:val="•"/>
      <w:lvlJc w:val="left"/>
      <w:pPr>
        <w:ind w:left="6648" w:hanging="360"/>
      </w:pPr>
      <w:rPr>
        <w:rFonts w:hint="default"/>
        <w:lang w:val="en-US" w:eastAsia="zh-TW" w:bidi="ar-SA"/>
      </w:rPr>
    </w:lvl>
  </w:abstractNum>
  <w:abstractNum w:abstractNumId="52" w15:restartNumberingAfterBreak="0">
    <w:nsid w:val="4BB474EF"/>
    <w:multiLevelType w:val="hybridMultilevel"/>
    <w:tmpl w:val="28968B54"/>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3" w15:restartNumberingAfterBreak="0">
    <w:nsid w:val="4C2618C9"/>
    <w:multiLevelType w:val="hybridMultilevel"/>
    <w:tmpl w:val="3CC25A24"/>
    <w:lvl w:ilvl="0" w:tplc="1B3E5CB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4" w15:restartNumberingAfterBreak="0">
    <w:nsid w:val="4CF10616"/>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5" w15:restartNumberingAfterBreak="0">
    <w:nsid w:val="4E0678DA"/>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6" w15:restartNumberingAfterBreak="0">
    <w:nsid w:val="4F216653"/>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7" w15:restartNumberingAfterBreak="0">
    <w:nsid w:val="5004713C"/>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8" w15:restartNumberingAfterBreak="0">
    <w:nsid w:val="515200D8"/>
    <w:multiLevelType w:val="hybridMultilevel"/>
    <w:tmpl w:val="26E20354"/>
    <w:lvl w:ilvl="0" w:tplc="269A6F2E">
      <w:start w:val="1"/>
      <w:numFmt w:val="taiwaneseCountingThousand"/>
      <w:lvlText w:val="%1、"/>
      <w:lvlJc w:val="left"/>
      <w:pPr>
        <w:ind w:left="480" w:hanging="480"/>
      </w:pPr>
      <w:rPr>
        <w:color w:val="808080" w:themeColor="background1" w:themeShade="8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9" w15:restartNumberingAfterBreak="0">
    <w:nsid w:val="515C7ECF"/>
    <w:multiLevelType w:val="hybridMultilevel"/>
    <w:tmpl w:val="A64645C0"/>
    <w:lvl w:ilvl="0" w:tplc="3872FF9C">
      <w:start w:val="1"/>
      <w:numFmt w:val="decimal"/>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60" w15:restartNumberingAfterBreak="0">
    <w:nsid w:val="523511D7"/>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1" w15:restartNumberingAfterBreak="0">
    <w:nsid w:val="52AB3CC8"/>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2" w15:restartNumberingAfterBreak="0">
    <w:nsid w:val="537D2FCD"/>
    <w:multiLevelType w:val="hybridMultilevel"/>
    <w:tmpl w:val="614AE88E"/>
    <w:lvl w:ilvl="0" w:tplc="C4A0C79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3" w15:restartNumberingAfterBreak="0">
    <w:nsid w:val="5482571F"/>
    <w:multiLevelType w:val="hybridMultilevel"/>
    <w:tmpl w:val="2B9EC302"/>
    <w:lvl w:ilvl="0" w:tplc="F092A29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4" w15:restartNumberingAfterBreak="0">
    <w:nsid w:val="54F62053"/>
    <w:multiLevelType w:val="hybridMultilevel"/>
    <w:tmpl w:val="E5F47CEA"/>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5" w15:restartNumberingAfterBreak="0">
    <w:nsid w:val="56AD64DF"/>
    <w:multiLevelType w:val="hybridMultilevel"/>
    <w:tmpl w:val="1F5EB8F2"/>
    <w:lvl w:ilvl="0" w:tplc="2208D28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6" w15:restartNumberingAfterBreak="0">
    <w:nsid w:val="585C1C2C"/>
    <w:multiLevelType w:val="hybridMultilevel"/>
    <w:tmpl w:val="C60421F4"/>
    <w:lvl w:ilvl="0" w:tplc="3FE80EF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7" w15:restartNumberingAfterBreak="0">
    <w:nsid w:val="597D5F8B"/>
    <w:multiLevelType w:val="hybridMultilevel"/>
    <w:tmpl w:val="0A40B8D2"/>
    <w:lvl w:ilvl="0" w:tplc="20548328">
      <w:start w:val="1"/>
      <w:numFmt w:val="decimal"/>
      <w:lvlText w:val="%1."/>
      <w:lvlJc w:val="left"/>
      <w:pPr>
        <w:ind w:left="785" w:hanging="360"/>
      </w:pPr>
      <w:rPr>
        <w:rFonts w:ascii="標楷體" w:eastAsia="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8" w15:restartNumberingAfterBreak="0">
    <w:nsid w:val="5D4D0A82"/>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9" w15:restartNumberingAfterBreak="0">
    <w:nsid w:val="5E2A4565"/>
    <w:multiLevelType w:val="hybridMultilevel"/>
    <w:tmpl w:val="111A6EAC"/>
    <w:lvl w:ilvl="0" w:tplc="0409000F">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0" w15:restartNumberingAfterBreak="0">
    <w:nsid w:val="5EA51B93"/>
    <w:multiLevelType w:val="hybridMultilevel"/>
    <w:tmpl w:val="0D8619DA"/>
    <w:lvl w:ilvl="0" w:tplc="5B44994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1" w15:restartNumberingAfterBreak="0">
    <w:nsid w:val="5F174834"/>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2" w15:restartNumberingAfterBreak="0">
    <w:nsid w:val="60B00D91"/>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3" w15:restartNumberingAfterBreak="0">
    <w:nsid w:val="61E721D8"/>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4" w15:restartNumberingAfterBreak="0">
    <w:nsid w:val="63C54FE0"/>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5" w15:restartNumberingAfterBreak="0">
    <w:nsid w:val="63EF265C"/>
    <w:multiLevelType w:val="hybridMultilevel"/>
    <w:tmpl w:val="34DC545A"/>
    <w:lvl w:ilvl="0" w:tplc="2BA6EBF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6" w15:restartNumberingAfterBreak="0">
    <w:nsid w:val="65C503EE"/>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7" w15:restartNumberingAfterBreak="0">
    <w:nsid w:val="6689602A"/>
    <w:multiLevelType w:val="hybridMultilevel"/>
    <w:tmpl w:val="41C44C80"/>
    <w:lvl w:ilvl="0" w:tplc="E7B6BF9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8" w15:restartNumberingAfterBreak="0">
    <w:nsid w:val="67EF0E18"/>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9" w15:restartNumberingAfterBreak="0">
    <w:nsid w:val="68DB5BD2"/>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0" w15:restartNumberingAfterBreak="0">
    <w:nsid w:val="69442C7F"/>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1" w15:restartNumberingAfterBreak="0">
    <w:nsid w:val="6AC548F1"/>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2" w15:restartNumberingAfterBreak="0">
    <w:nsid w:val="6E6E47FB"/>
    <w:multiLevelType w:val="hybridMultilevel"/>
    <w:tmpl w:val="7E620F44"/>
    <w:lvl w:ilvl="0" w:tplc="4968700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3" w15:restartNumberingAfterBreak="0">
    <w:nsid w:val="6E8C344A"/>
    <w:multiLevelType w:val="hybridMultilevel"/>
    <w:tmpl w:val="6A56BF50"/>
    <w:lvl w:ilvl="0" w:tplc="1C0A1ACC">
      <w:start w:val="12"/>
      <w:numFmt w:val="decimal"/>
      <w:lvlText w:val="%1."/>
      <w:lvlJc w:val="left"/>
      <w:pPr>
        <w:ind w:left="385" w:hanging="360"/>
      </w:pPr>
      <w:rPr>
        <w:rFonts w:ascii="Times New Roman" w:eastAsia="Times New Roman" w:hAnsi="Times New Roman" w:cs="Times New Roman" w:hint="default"/>
        <w:b w:val="0"/>
        <w:bCs w:val="0"/>
        <w:i w:val="0"/>
        <w:iCs w:val="0"/>
        <w:spacing w:val="0"/>
        <w:w w:val="100"/>
        <w:sz w:val="24"/>
        <w:szCs w:val="24"/>
        <w:lang w:val="en-US" w:eastAsia="zh-TW" w:bidi="ar-SA"/>
      </w:rPr>
    </w:lvl>
    <w:lvl w:ilvl="1" w:tplc="5AB2C1D0">
      <w:numFmt w:val="bullet"/>
      <w:lvlText w:val="•"/>
      <w:lvlJc w:val="left"/>
      <w:pPr>
        <w:ind w:left="1248" w:hanging="360"/>
      </w:pPr>
      <w:rPr>
        <w:rFonts w:hint="default"/>
        <w:lang w:val="en-US" w:eastAsia="zh-TW" w:bidi="ar-SA"/>
      </w:rPr>
    </w:lvl>
    <w:lvl w:ilvl="2" w:tplc="EAE60CCA">
      <w:numFmt w:val="bullet"/>
      <w:lvlText w:val="•"/>
      <w:lvlJc w:val="left"/>
      <w:pPr>
        <w:ind w:left="2116" w:hanging="360"/>
      </w:pPr>
      <w:rPr>
        <w:rFonts w:hint="default"/>
        <w:lang w:val="en-US" w:eastAsia="zh-TW" w:bidi="ar-SA"/>
      </w:rPr>
    </w:lvl>
    <w:lvl w:ilvl="3" w:tplc="170ECE0E">
      <w:numFmt w:val="bullet"/>
      <w:lvlText w:val="•"/>
      <w:lvlJc w:val="left"/>
      <w:pPr>
        <w:ind w:left="2984" w:hanging="360"/>
      </w:pPr>
      <w:rPr>
        <w:rFonts w:hint="default"/>
        <w:lang w:val="en-US" w:eastAsia="zh-TW" w:bidi="ar-SA"/>
      </w:rPr>
    </w:lvl>
    <w:lvl w:ilvl="4" w:tplc="8F367EB8">
      <w:numFmt w:val="bullet"/>
      <w:lvlText w:val="•"/>
      <w:lvlJc w:val="left"/>
      <w:pPr>
        <w:ind w:left="3852" w:hanging="360"/>
      </w:pPr>
      <w:rPr>
        <w:rFonts w:hint="default"/>
        <w:lang w:val="en-US" w:eastAsia="zh-TW" w:bidi="ar-SA"/>
      </w:rPr>
    </w:lvl>
    <w:lvl w:ilvl="5" w:tplc="00EA8E16">
      <w:numFmt w:val="bullet"/>
      <w:lvlText w:val="•"/>
      <w:lvlJc w:val="left"/>
      <w:pPr>
        <w:ind w:left="4720" w:hanging="360"/>
      </w:pPr>
      <w:rPr>
        <w:rFonts w:hint="default"/>
        <w:lang w:val="en-US" w:eastAsia="zh-TW" w:bidi="ar-SA"/>
      </w:rPr>
    </w:lvl>
    <w:lvl w:ilvl="6" w:tplc="4D868666">
      <w:numFmt w:val="bullet"/>
      <w:lvlText w:val="•"/>
      <w:lvlJc w:val="left"/>
      <w:pPr>
        <w:ind w:left="5588" w:hanging="360"/>
      </w:pPr>
      <w:rPr>
        <w:rFonts w:hint="default"/>
        <w:lang w:val="en-US" w:eastAsia="zh-TW" w:bidi="ar-SA"/>
      </w:rPr>
    </w:lvl>
    <w:lvl w:ilvl="7" w:tplc="92F444A4">
      <w:numFmt w:val="bullet"/>
      <w:lvlText w:val="•"/>
      <w:lvlJc w:val="left"/>
      <w:pPr>
        <w:ind w:left="6456" w:hanging="360"/>
      </w:pPr>
      <w:rPr>
        <w:rFonts w:hint="default"/>
        <w:lang w:val="en-US" w:eastAsia="zh-TW" w:bidi="ar-SA"/>
      </w:rPr>
    </w:lvl>
    <w:lvl w:ilvl="8" w:tplc="B0702E80">
      <w:numFmt w:val="bullet"/>
      <w:lvlText w:val="•"/>
      <w:lvlJc w:val="left"/>
      <w:pPr>
        <w:ind w:left="7324" w:hanging="360"/>
      </w:pPr>
      <w:rPr>
        <w:rFonts w:hint="default"/>
        <w:lang w:val="en-US" w:eastAsia="zh-TW" w:bidi="ar-SA"/>
      </w:rPr>
    </w:lvl>
  </w:abstractNum>
  <w:abstractNum w:abstractNumId="84" w15:restartNumberingAfterBreak="0">
    <w:nsid w:val="718D7CEC"/>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5" w15:restartNumberingAfterBreak="0">
    <w:nsid w:val="76DD4E62"/>
    <w:multiLevelType w:val="hybridMultilevel"/>
    <w:tmpl w:val="43C0A40E"/>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6" w15:restartNumberingAfterBreak="0">
    <w:nsid w:val="78040FAF"/>
    <w:multiLevelType w:val="hybridMultilevel"/>
    <w:tmpl w:val="AFA0FA40"/>
    <w:lvl w:ilvl="0" w:tplc="2D4E8160">
      <w:start w:val="1"/>
      <w:numFmt w:val="decimal"/>
      <w:lvlText w:val="%1."/>
      <w:lvlJc w:val="left"/>
      <w:pPr>
        <w:ind w:left="267" w:hanging="241"/>
      </w:pPr>
      <w:rPr>
        <w:rFonts w:ascii="細明體_HKSCS" w:eastAsia="細明體_HKSCS" w:hAnsi="細明體_HKSCS" w:cs="細明體_HKSCS" w:hint="default"/>
        <w:b w:val="0"/>
        <w:bCs w:val="0"/>
        <w:i w:val="0"/>
        <w:iCs w:val="0"/>
        <w:spacing w:val="0"/>
        <w:w w:val="99"/>
        <w:sz w:val="22"/>
        <w:szCs w:val="22"/>
        <w:lang w:val="en-US" w:eastAsia="zh-TW" w:bidi="ar-SA"/>
      </w:rPr>
    </w:lvl>
    <w:lvl w:ilvl="1" w:tplc="9FC619CC">
      <w:numFmt w:val="bullet"/>
      <w:lvlText w:val="•"/>
      <w:lvlJc w:val="left"/>
      <w:pPr>
        <w:ind w:left="1140" w:hanging="241"/>
      </w:pPr>
      <w:rPr>
        <w:rFonts w:hint="default"/>
        <w:lang w:val="en-US" w:eastAsia="zh-TW" w:bidi="ar-SA"/>
      </w:rPr>
    </w:lvl>
    <w:lvl w:ilvl="2" w:tplc="19868872">
      <w:numFmt w:val="bullet"/>
      <w:lvlText w:val="•"/>
      <w:lvlJc w:val="left"/>
      <w:pPr>
        <w:ind w:left="2020" w:hanging="241"/>
      </w:pPr>
      <w:rPr>
        <w:rFonts w:hint="default"/>
        <w:lang w:val="en-US" w:eastAsia="zh-TW" w:bidi="ar-SA"/>
      </w:rPr>
    </w:lvl>
    <w:lvl w:ilvl="3" w:tplc="E48C7484">
      <w:numFmt w:val="bullet"/>
      <w:lvlText w:val="•"/>
      <w:lvlJc w:val="left"/>
      <w:pPr>
        <w:ind w:left="2900" w:hanging="241"/>
      </w:pPr>
      <w:rPr>
        <w:rFonts w:hint="default"/>
        <w:lang w:val="en-US" w:eastAsia="zh-TW" w:bidi="ar-SA"/>
      </w:rPr>
    </w:lvl>
    <w:lvl w:ilvl="4" w:tplc="78E09318">
      <w:numFmt w:val="bullet"/>
      <w:lvlText w:val="•"/>
      <w:lvlJc w:val="left"/>
      <w:pPr>
        <w:ind w:left="3780" w:hanging="241"/>
      </w:pPr>
      <w:rPr>
        <w:rFonts w:hint="default"/>
        <w:lang w:val="en-US" w:eastAsia="zh-TW" w:bidi="ar-SA"/>
      </w:rPr>
    </w:lvl>
    <w:lvl w:ilvl="5" w:tplc="A642B932">
      <w:numFmt w:val="bullet"/>
      <w:lvlText w:val="•"/>
      <w:lvlJc w:val="left"/>
      <w:pPr>
        <w:ind w:left="4661" w:hanging="241"/>
      </w:pPr>
      <w:rPr>
        <w:rFonts w:hint="default"/>
        <w:lang w:val="en-US" w:eastAsia="zh-TW" w:bidi="ar-SA"/>
      </w:rPr>
    </w:lvl>
    <w:lvl w:ilvl="6" w:tplc="3704DC26">
      <w:numFmt w:val="bullet"/>
      <w:lvlText w:val="•"/>
      <w:lvlJc w:val="left"/>
      <w:pPr>
        <w:ind w:left="5541" w:hanging="241"/>
      </w:pPr>
      <w:rPr>
        <w:rFonts w:hint="default"/>
        <w:lang w:val="en-US" w:eastAsia="zh-TW" w:bidi="ar-SA"/>
      </w:rPr>
    </w:lvl>
    <w:lvl w:ilvl="7" w:tplc="4F8AE51C">
      <w:numFmt w:val="bullet"/>
      <w:lvlText w:val="•"/>
      <w:lvlJc w:val="left"/>
      <w:pPr>
        <w:ind w:left="6421" w:hanging="241"/>
      </w:pPr>
      <w:rPr>
        <w:rFonts w:hint="default"/>
        <w:lang w:val="en-US" w:eastAsia="zh-TW" w:bidi="ar-SA"/>
      </w:rPr>
    </w:lvl>
    <w:lvl w:ilvl="8" w:tplc="F80A418C">
      <w:numFmt w:val="bullet"/>
      <w:lvlText w:val="•"/>
      <w:lvlJc w:val="left"/>
      <w:pPr>
        <w:ind w:left="7301" w:hanging="241"/>
      </w:pPr>
      <w:rPr>
        <w:rFonts w:hint="default"/>
        <w:lang w:val="en-US" w:eastAsia="zh-TW" w:bidi="ar-SA"/>
      </w:rPr>
    </w:lvl>
  </w:abstractNum>
  <w:abstractNum w:abstractNumId="87" w15:restartNumberingAfterBreak="0">
    <w:nsid w:val="78135122"/>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8" w15:restartNumberingAfterBreak="0">
    <w:nsid w:val="79A33A05"/>
    <w:multiLevelType w:val="hybridMultilevel"/>
    <w:tmpl w:val="56464472"/>
    <w:lvl w:ilvl="0" w:tplc="0772203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9" w15:restartNumberingAfterBreak="0">
    <w:nsid w:val="79A45C4A"/>
    <w:multiLevelType w:val="hybridMultilevel"/>
    <w:tmpl w:val="0D4A2CF8"/>
    <w:lvl w:ilvl="0" w:tplc="D3B2EC9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0" w15:restartNumberingAfterBreak="0">
    <w:nsid w:val="7AE74B8D"/>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1" w15:restartNumberingAfterBreak="0">
    <w:nsid w:val="7CE06991"/>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2" w15:restartNumberingAfterBreak="0">
    <w:nsid w:val="7D2252F8"/>
    <w:multiLevelType w:val="hybridMultilevel"/>
    <w:tmpl w:val="19E4AFF6"/>
    <w:lvl w:ilvl="0" w:tplc="1B3E5CB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3" w15:restartNumberingAfterBreak="0">
    <w:nsid w:val="7E2C2FFC"/>
    <w:multiLevelType w:val="hybridMultilevel"/>
    <w:tmpl w:val="099E507E"/>
    <w:lvl w:ilvl="0" w:tplc="6B7251D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4" w15:restartNumberingAfterBreak="0">
    <w:nsid w:val="7F2E52FA"/>
    <w:multiLevelType w:val="hybridMultilevel"/>
    <w:tmpl w:val="5A4475AC"/>
    <w:lvl w:ilvl="0" w:tplc="DE94994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5"/>
  </w:num>
  <w:num w:numId="2">
    <w:abstractNumId w:val="4"/>
  </w:num>
  <w:num w:numId="3">
    <w:abstractNumId w:val="47"/>
  </w:num>
  <w:num w:numId="4">
    <w:abstractNumId w:val="41"/>
  </w:num>
  <w:num w:numId="5">
    <w:abstractNumId w:val="58"/>
  </w:num>
  <w:num w:numId="6">
    <w:abstractNumId w:val="44"/>
  </w:num>
  <w:num w:numId="7">
    <w:abstractNumId w:val="85"/>
  </w:num>
  <w:num w:numId="8">
    <w:abstractNumId w:val="46"/>
  </w:num>
  <w:num w:numId="9">
    <w:abstractNumId w:val="24"/>
  </w:num>
  <w:num w:numId="10">
    <w:abstractNumId w:val="45"/>
  </w:num>
  <w:num w:numId="11">
    <w:abstractNumId w:val="37"/>
  </w:num>
  <w:num w:numId="12">
    <w:abstractNumId w:val="23"/>
  </w:num>
  <w:num w:numId="13">
    <w:abstractNumId w:val="19"/>
  </w:num>
  <w:num w:numId="14">
    <w:abstractNumId w:val="59"/>
  </w:num>
  <w:num w:numId="15">
    <w:abstractNumId w:val="35"/>
  </w:num>
  <w:num w:numId="16">
    <w:abstractNumId w:val="52"/>
  </w:num>
  <w:num w:numId="17">
    <w:abstractNumId w:val="87"/>
  </w:num>
  <w:num w:numId="18">
    <w:abstractNumId w:val="12"/>
  </w:num>
  <w:num w:numId="19">
    <w:abstractNumId w:val="72"/>
  </w:num>
  <w:num w:numId="20">
    <w:abstractNumId w:val="68"/>
  </w:num>
  <w:num w:numId="21">
    <w:abstractNumId w:val="10"/>
  </w:num>
  <w:num w:numId="22">
    <w:abstractNumId w:val="32"/>
  </w:num>
  <w:num w:numId="23">
    <w:abstractNumId w:val="71"/>
  </w:num>
  <w:num w:numId="24">
    <w:abstractNumId w:val="65"/>
  </w:num>
  <w:num w:numId="25">
    <w:abstractNumId w:val="27"/>
  </w:num>
  <w:num w:numId="26">
    <w:abstractNumId w:val="36"/>
  </w:num>
  <w:num w:numId="27">
    <w:abstractNumId w:val="93"/>
  </w:num>
  <w:num w:numId="28">
    <w:abstractNumId w:val="26"/>
  </w:num>
  <w:num w:numId="29">
    <w:abstractNumId w:val="60"/>
  </w:num>
  <w:num w:numId="30">
    <w:abstractNumId w:val="20"/>
  </w:num>
  <w:num w:numId="31">
    <w:abstractNumId w:val="90"/>
  </w:num>
  <w:num w:numId="32">
    <w:abstractNumId w:val="29"/>
  </w:num>
  <w:num w:numId="33">
    <w:abstractNumId w:val="13"/>
  </w:num>
  <w:num w:numId="34">
    <w:abstractNumId w:val="22"/>
  </w:num>
  <w:num w:numId="35">
    <w:abstractNumId w:val="57"/>
  </w:num>
  <w:num w:numId="36">
    <w:abstractNumId w:val="40"/>
  </w:num>
  <w:num w:numId="37">
    <w:abstractNumId w:val="50"/>
  </w:num>
  <w:num w:numId="38">
    <w:abstractNumId w:val="80"/>
  </w:num>
  <w:num w:numId="39">
    <w:abstractNumId w:val="33"/>
  </w:num>
  <w:num w:numId="40">
    <w:abstractNumId w:val="54"/>
  </w:num>
  <w:num w:numId="41">
    <w:abstractNumId w:val="78"/>
  </w:num>
  <w:num w:numId="42">
    <w:abstractNumId w:val="55"/>
  </w:num>
  <w:num w:numId="43">
    <w:abstractNumId w:val="25"/>
  </w:num>
  <w:num w:numId="44">
    <w:abstractNumId w:val="76"/>
  </w:num>
  <w:num w:numId="45">
    <w:abstractNumId w:val="84"/>
  </w:num>
  <w:num w:numId="46">
    <w:abstractNumId w:val="61"/>
  </w:num>
  <w:num w:numId="47">
    <w:abstractNumId w:val="91"/>
  </w:num>
  <w:num w:numId="48">
    <w:abstractNumId w:val="2"/>
  </w:num>
  <w:num w:numId="49">
    <w:abstractNumId w:val="39"/>
  </w:num>
  <w:num w:numId="50">
    <w:abstractNumId w:val="73"/>
  </w:num>
  <w:num w:numId="51">
    <w:abstractNumId w:val="74"/>
  </w:num>
  <w:num w:numId="52">
    <w:abstractNumId w:val="16"/>
  </w:num>
  <w:num w:numId="53">
    <w:abstractNumId w:val="79"/>
  </w:num>
  <w:num w:numId="54">
    <w:abstractNumId w:val="48"/>
  </w:num>
  <w:num w:numId="55">
    <w:abstractNumId w:val="31"/>
  </w:num>
  <w:num w:numId="56">
    <w:abstractNumId w:val="81"/>
  </w:num>
  <w:num w:numId="57">
    <w:abstractNumId w:val="7"/>
  </w:num>
  <w:num w:numId="58">
    <w:abstractNumId w:val="56"/>
  </w:num>
  <w:num w:numId="59">
    <w:abstractNumId w:val="34"/>
  </w:num>
  <w:num w:numId="60">
    <w:abstractNumId w:val="18"/>
  </w:num>
  <w:num w:numId="61">
    <w:abstractNumId w:val="42"/>
  </w:num>
  <w:num w:numId="62">
    <w:abstractNumId w:val="62"/>
  </w:num>
  <w:num w:numId="63">
    <w:abstractNumId w:val="11"/>
  </w:num>
  <w:num w:numId="64">
    <w:abstractNumId w:val="94"/>
  </w:num>
  <w:num w:numId="65">
    <w:abstractNumId w:val="63"/>
  </w:num>
  <w:num w:numId="66">
    <w:abstractNumId w:val="53"/>
  </w:num>
  <w:num w:numId="67">
    <w:abstractNumId w:val="15"/>
  </w:num>
  <w:num w:numId="68">
    <w:abstractNumId w:val="70"/>
  </w:num>
  <w:num w:numId="69">
    <w:abstractNumId w:val="92"/>
  </w:num>
  <w:num w:numId="70">
    <w:abstractNumId w:val="1"/>
  </w:num>
  <w:num w:numId="71">
    <w:abstractNumId w:val="14"/>
  </w:num>
  <w:num w:numId="72">
    <w:abstractNumId w:val="17"/>
  </w:num>
  <w:num w:numId="73">
    <w:abstractNumId w:val="66"/>
  </w:num>
  <w:num w:numId="74">
    <w:abstractNumId w:val="75"/>
  </w:num>
  <w:num w:numId="75">
    <w:abstractNumId w:val="30"/>
  </w:num>
  <w:num w:numId="76">
    <w:abstractNumId w:val="8"/>
  </w:num>
  <w:num w:numId="77">
    <w:abstractNumId w:val="67"/>
  </w:num>
  <w:num w:numId="78">
    <w:abstractNumId w:val="6"/>
  </w:num>
  <w:num w:numId="79">
    <w:abstractNumId w:val="88"/>
  </w:num>
  <w:num w:numId="80">
    <w:abstractNumId w:val="0"/>
  </w:num>
  <w:num w:numId="81">
    <w:abstractNumId w:val="38"/>
  </w:num>
  <w:num w:numId="82">
    <w:abstractNumId w:val="69"/>
  </w:num>
  <w:num w:numId="83">
    <w:abstractNumId w:val="49"/>
  </w:num>
  <w:num w:numId="84">
    <w:abstractNumId w:val="21"/>
  </w:num>
  <w:num w:numId="85">
    <w:abstractNumId w:val="83"/>
  </w:num>
  <w:num w:numId="86">
    <w:abstractNumId w:val="43"/>
  </w:num>
  <w:num w:numId="87">
    <w:abstractNumId w:val="28"/>
  </w:num>
  <w:num w:numId="88">
    <w:abstractNumId w:val="89"/>
  </w:num>
  <w:num w:numId="89">
    <w:abstractNumId w:val="77"/>
  </w:num>
  <w:num w:numId="90">
    <w:abstractNumId w:val="82"/>
  </w:num>
  <w:num w:numId="91">
    <w:abstractNumId w:val="86"/>
  </w:num>
  <w:num w:numId="92">
    <w:abstractNumId w:val="3"/>
  </w:num>
  <w:num w:numId="93">
    <w:abstractNumId w:val="64"/>
  </w:num>
  <w:num w:numId="94">
    <w:abstractNumId w:val="51"/>
  </w:num>
  <w:num w:numId="95">
    <w:abstractNumId w:val="9"/>
  </w:num>
  <w:numIdMacAtCleanup w:val="8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activeWritingStyle w:appName="MSWord" w:lang="en-US" w:vendorID="64" w:dllVersion="6" w:nlCheck="1" w:checkStyle="0"/>
  <w:activeWritingStyle w:appName="MSWord" w:lang="zh-TW" w:vendorID="64" w:dllVersion="5" w:nlCheck="1" w:checkStyle="1"/>
  <w:activeWritingStyle w:appName="MSWord" w:lang="zh-HK" w:vendorID="64" w:dllVersion="5" w:nlCheck="1" w:checkStyle="1"/>
  <w:activeWritingStyle w:appName="MSWord" w:lang="zh-TW" w:vendorID="64" w:dllVersion="0" w:nlCheck="1" w:checkStyle="1"/>
  <w:activeWritingStyle w:appName="MSWord" w:lang="en-US" w:vendorID="64" w:dllVersion="4096" w:nlCheck="1" w:checkStyle="0"/>
  <w:activeWritingStyle w:appName="MSWord" w:lang="zh-TW" w:vendorID="64" w:dllVersion="131077" w:nlCheck="1" w:checkStyle="1"/>
  <w:activeWritingStyle w:appName="MSWord" w:lang="en-US" w:vendorID="64" w:dllVersion="131078" w:nlCheck="1" w:checkStyle="0"/>
  <w:activeWritingStyle w:appName="MSWord" w:lang="zh-HK" w:vendorID="64" w:dllVersion="131077" w:nlCheck="1" w:checkStyle="1"/>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1205"/>
    <w:rsid w:val="00000C7E"/>
    <w:rsid w:val="00000D87"/>
    <w:rsid w:val="00001B53"/>
    <w:rsid w:val="00005A63"/>
    <w:rsid w:val="00010725"/>
    <w:rsid w:val="000134A4"/>
    <w:rsid w:val="00015A1C"/>
    <w:rsid w:val="000162F7"/>
    <w:rsid w:val="00017F32"/>
    <w:rsid w:val="00020F26"/>
    <w:rsid w:val="000227EB"/>
    <w:rsid w:val="0002504A"/>
    <w:rsid w:val="00025C00"/>
    <w:rsid w:val="00027B30"/>
    <w:rsid w:val="00027B9F"/>
    <w:rsid w:val="00027D79"/>
    <w:rsid w:val="000304B4"/>
    <w:rsid w:val="00030662"/>
    <w:rsid w:val="00033C48"/>
    <w:rsid w:val="0003475E"/>
    <w:rsid w:val="00036D6B"/>
    <w:rsid w:val="00041028"/>
    <w:rsid w:val="00041E48"/>
    <w:rsid w:val="000421A7"/>
    <w:rsid w:val="000427D8"/>
    <w:rsid w:val="00042E87"/>
    <w:rsid w:val="00043740"/>
    <w:rsid w:val="0004456C"/>
    <w:rsid w:val="00050149"/>
    <w:rsid w:val="00055586"/>
    <w:rsid w:val="00055EAB"/>
    <w:rsid w:val="0005609E"/>
    <w:rsid w:val="0005636E"/>
    <w:rsid w:val="000566DC"/>
    <w:rsid w:val="0005715E"/>
    <w:rsid w:val="000578FB"/>
    <w:rsid w:val="00060A84"/>
    <w:rsid w:val="00061CBD"/>
    <w:rsid w:val="00062829"/>
    <w:rsid w:val="000635D1"/>
    <w:rsid w:val="000649BA"/>
    <w:rsid w:val="0006550B"/>
    <w:rsid w:val="00066574"/>
    <w:rsid w:val="00066888"/>
    <w:rsid w:val="00067080"/>
    <w:rsid w:val="00070B0A"/>
    <w:rsid w:val="0007181B"/>
    <w:rsid w:val="000719CE"/>
    <w:rsid w:val="0007290B"/>
    <w:rsid w:val="0007547E"/>
    <w:rsid w:val="0007624A"/>
    <w:rsid w:val="000836EE"/>
    <w:rsid w:val="00085817"/>
    <w:rsid w:val="00085E54"/>
    <w:rsid w:val="00086CEB"/>
    <w:rsid w:val="00091432"/>
    <w:rsid w:val="00094BE0"/>
    <w:rsid w:val="0009514A"/>
    <w:rsid w:val="0009625D"/>
    <w:rsid w:val="000A10E7"/>
    <w:rsid w:val="000A159E"/>
    <w:rsid w:val="000A2562"/>
    <w:rsid w:val="000A3870"/>
    <w:rsid w:val="000A39CF"/>
    <w:rsid w:val="000A442B"/>
    <w:rsid w:val="000A605B"/>
    <w:rsid w:val="000A7817"/>
    <w:rsid w:val="000B012B"/>
    <w:rsid w:val="000B05EA"/>
    <w:rsid w:val="000B171E"/>
    <w:rsid w:val="000B54AF"/>
    <w:rsid w:val="000B6009"/>
    <w:rsid w:val="000C1BF1"/>
    <w:rsid w:val="000C23C8"/>
    <w:rsid w:val="000C2B5C"/>
    <w:rsid w:val="000C7D14"/>
    <w:rsid w:val="000D0171"/>
    <w:rsid w:val="000D0DE8"/>
    <w:rsid w:val="000D1A3E"/>
    <w:rsid w:val="000D3018"/>
    <w:rsid w:val="000D3213"/>
    <w:rsid w:val="000D5B3D"/>
    <w:rsid w:val="000D61BD"/>
    <w:rsid w:val="000D6363"/>
    <w:rsid w:val="000E16DF"/>
    <w:rsid w:val="000E37FD"/>
    <w:rsid w:val="000E674B"/>
    <w:rsid w:val="000E6F13"/>
    <w:rsid w:val="000E779D"/>
    <w:rsid w:val="000F5627"/>
    <w:rsid w:val="000F62F2"/>
    <w:rsid w:val="000F6CB5"/>
    <w:rsid w:val="00101630"/>
    <w:rsid w:val="00101B4F"/>
    <w:rsid w:val="00103AAD"/>
    <w:rsid w:val="001121F2"/>
    <w:rsid w:val="00114AE7"/>
    <w:rsid w:val="00115731"/>
    <w:rsid w:val="00115A60"/>
    <w:rsid w:val="00117AA8"/>
    <w:rsid w:val="001205A6"/>
    <w:rsid w:val="00121C5D"/>
    <w:rsid w:val="00123A94"/>
    <w:rsid w:val="00124085"/>
    <w:rsid w:val="001245C8"/>
    <w:rsid w:val="001271E6"/>
    <w:rsid w:val="001316BA"/>
    <w:rsid w:val="00133876"/>
    <w:rsid w:val="00134E50"/>
    <w:rsid w:val="00135243"/>
    <w:rsid w:val="001361FF"/>
    <w:rsid w:val="00136DFE"/>
    <w:rsid w:val="0014267A"/>
    <w:rsid w:val="00142C71"/>
    <w:rsid w:val="00143507"/>
    <w:rsid w:val="0014710E"/>
    <w:rsid w:val="00153276"/>
    <w:rsid w:val="00153750"/>
    <w:rsid w:val="00157CEB"/>
    <w:rsid w:val="0016030D"/>
    <w:rsid w:val="001614C9"/>
    <w:rsid w:val="001618A2"/>
    <w:rsid w:val="00161950"/>
    <w:rsid w:val="00164157"/>
    <w:rsid w:val="00164413"/>
    <w:rsid w:val="00164847"/>
    <w:rsid w:val="00171C45"/>
    <w:rsid w:val="0017307B"/>
    <w:rsid w:val="00177A5D"/>
    <w:rsid w:val="001824B5"/>
    <w:rsid w:val="001852C7"/>
    <w:rsid w:val="0019034D"/>
    <w:rsid w:val="00190E8A"/>
    <w:rsid w:val="0019459C"/>
    <w:rsid w:val="00194BD7"/>
    <w:rsid w:val="00195C25"/>
    <w:rsid w:val="00197D38"/>
    <w:rsid w:val="001B0D06"/>
    <w:rsid w:val="001B1244"/>
    <w:rsid w:val="001B282A"/>
    <w:rsid w:val="001B40F3"/>
    <w:rsid w:val="001B7B8A"/>
    <w:rsid w:val="001C0B32"/>
    <w:rsid w:val="001C1E6D"/>
    <w:rsid w:val="001C48F3"/>
    <w:rsid w:val="001C4C72"/>
    <w:rsid w:val="001C68E4"/>
    <w:rsid w:val="001D2DB7"/>
    <w:rsid w:val="001D32A8"/>
    <w:rsid w:val="001D3616"/>
    <w:rsid w:val="001D3E60"/>
    <w:rsid w:val="001D482E"/>
    <w:rsid w:val="001D53F9"/>
    <w:rsid w:val="001D6ADF"/>
    <w:rsid w:val="001D7AD9"/>
    <w:rsid w:val="001D7D2E"/>
    <w:rsid w:val="001E26CB"/>
    <w:rsid w:val="001E2BA8"/>
    <w:rsid w:val="001E31F8"/>
    <w:rsid w:val="001E3659"/>
    <w:rsid w:val="001E3ED2"/>
    <w:rsid w:val="001E4A36"/>
    <w:rsid w:val="001E4BDC"/>
    <w:rsid w:val="001E5AC0"/>
    <w:rsid w:val="001E5C06"/>
    <w:rsid w:val="001F136E"/>
    <w:rsid w:val="001F165E"/>
    <w:rsid w:val="001F2B21"/>
    <w:rsid w:val="001F3A19"/>
    <w:rsid w:val="001F51BD"/>
    <w:rsid w:val="001F5A01"/>
    <w:rsid w:val="001F5C5F"/>
    <w:rsid w:val="001F71EA"/>
    <w:rsid w:val="002001D1"/>
    <w:rsid w:val="00200817"/>
    <w:rsid w:val="00201EC0"/>
    <w:rsid w:val="00203254"/>
    <w:rsid w:val="00204490"/>
    <w:rsid w:val="0020726D"/>
    <w:rsid w:val="002077F2"/>
    <w:rsid w:val="00211B92"/>
    <w:rsid w:val="00212EBB"/>
    <w:rsid w:val="002149ED"/>
    <w:rsid w:val="00215AF5"/>
    <w:rsid w:val="00215C6C"/>
    <w:rsid w:val="00216D8B"/>
    <w:rsid w:val="002204E8"/>
    <w:rsid w:val="00221B86"/>
    <w:rsid w:val="0022441A"/>
    <w:rsid w:val="00224A56"/>
    <w:rsid w:val="00224ACA"/>
    <w:rsid w:val="002256E7"/>
    <w:rsid w:val="00226147"/>
    <w:rsid w:val="00227731"/>
    <w:rsid w:val="00233228"/>
    <w:rsid w:val="002336A6"/>
    <w:rsid w:val="00235169"/>
    <w:rsid w:val="002362C1"/>
    <w:rsid w:val="0023761B"/>
    <w:rsid w:val="00242AE6"/>
    <w:rsid w:val="0024371A"/>
    <w:rsid w:val="002508A4"/>
    <w:rsid w:val="0025356D"/>
    <w:rsid w:val="00256A35"/>
    <w:rsid w:val="00257A42"/>
    <w:rsid w:val="0026090A"/>
    <w:rsid w:val="002633D9"/>
    <w:rsid w:val="002653B3"/>
    <w:rsid w:val="00266257"/>
    <w:rsid w:val="00270F3E"/>
    <w:rsid w:val="00272C29"/>
    <w:rsid w:val="00273C09"/>
    <w:rsid w:val="0027557C"/>
    <w:rsid w:val="00275803"/>
    <w:rsid w:val="002805EF"/>
    <w:rsid w:val="00281569"/>
    <w:rsid w:val="002819D9"/>
    <w:rsid w:val="00281F8F"/>
    <w:rsid w:val="00282BB0"/>
    <w:rsid w:val="00283713"/>
    <w:rsid w:val="00284A70"/>
    <w:rsid w:val="00284EAE"/>
    <w:rsid w:val="00285723"/>
    <w:rsid w:val="00286893"/>
    <w:rsid w:val="002912C9"/>
    <w:rsid w:val="00291696"/>
    <w:rsid w:val="00294652"/>
    <w:rsid w:val="00294D5A"/>
    <w:rsid w:val="00296419"/>
    <w:rsid w:val="002A3BAA"/>
    <w:rsid w:val="002A42F8"/>
    <w:rsid w:val="002A4DCB"/>
    <w:rsid w:val="002A7706"/>
    <w:rsid w:val="002B060F"/>
    <w:rsid w:val="002B2D73"/>
    <w:rsid w:val="002B64B5"/>
    <w:rsid w:val="002B67A0"/>
    <w:rsid w:val="002B7890"/>
    <w:rsid w:val="002C0D21"/>
    <w:rsid w:val="002C364C"/>
    <w:rsid w:val="002C7833"/>
    <w:rsid w:val="002C7FDF"/>
    <w:rsid w:val="002D3575"/>
    <w:rsid w:val="002E0804"/>
    <w:rsid w:val="002E0F33"/>
    <w:rsid w:val="002E190E"/>
    <w:rsid w:val="002E4517"/>
    <w:rsid w:val="002E5485"/>
    <w:rsid w:val="002E644F"/>
    <w:rsid w:val="002F17C4"/>
    <w:rsid w:val="002F4B1E"/>
    <w:rsid w:val="002F4E4D"/>
    <w:rsid w:val="002F5627"/>
    <w:rsid w:val="002F5B0F"/>
    <w:rsid w:val="00300707"/>
    <w:rsid w:val="00300E10"/>
    <w:rsid w:val="00302BB2"/>
    <w:rsid w:val="00303E8F"/>
    <w:rsid w:val="00303EC5"/>
    <w:rsid w:val="0030440D"/>
    <w:rsid w:val="00310707"/>
    <w:rsid w:val="00312913"/>
    <w:rsid w:val="00314A01"/>
    <w:rsid w:val="00314D4F"/>
    <w:rsid w:val="0031512B"/>
    <w:rsid w:val="00317054"/>
    <w:rsid w:val="00320FA5"/>
    <w:rsid w:val="003221E5"/>
    <w:rsid w:val="00322B0B"/>
    <w:rsid w:val="00324DE9"/>
    <w:rsid w:val="00327A0D"/>
    <w:rsid w:val="00327E64"/>
    <w:rsid w:val="00333D1E"/>
    <w:rsid w:val="00334AF9"/>
    <w:rsid w:val="003358B3"/>
    <w:rsid w:val="00340E2F"/>
    <w:rsid w:val="0034254B"/>
    <w:rsid w:val="003452E7"/>
    <w:rsid w:val="00347BC0"/>
    <w:rsid w:val="003508FE"/>
    <w:rsid w:val="00353FD7"/>
    <w:rsid w:val="0035500A"/>
    <w:rsid w:val="0035509A"/>
    <w:rsid w:val="0035651D"/>
    <w:rsid w:val="00356AD6"/>
    <w:rsid w:val="00361287"/>
    <w:rsid w:val="00361CA3"/>
    <w:rsid w:val="0036291E"/>
    <w:rsid w:val="003639CE"/>
    <w:rsid w:val="00364A36"/>
    <w:rsid w:val="00364E2A"/>
    <w:rsid w:val="00366322"/>
    <w:rsid w:val="00366D4E"/>
    <w:rsid w:val="003678CB"/>
    <w:rsid w:val="00367AAC"/>
    <w:rsid w:val="00373F1D"/>
    <w:rsid w:val="0037555C"/>
    <w:rsid w:val="00376C87"/>
    <w:rsid w:val="00376CF6"/>
    <w:rsid w:val="0038099A"/>
    <w:rsid w:val="003842E5"/>
    <w:rsid w:val="0038474C"/>
    <w:rsid w:val="003849B0"/>
    <w:rsid w:val="00384B1D"/>
    <w:rsid w:val="00384D85"/>
    <w:rsid w:val="00387A25"/>
    <w:rsid w:val="00390978"/>
    <w:rsid w:val="00391D98"/>
    <w:rsid w:val="00392042"/>
    <w:rsid w:val="00392315"/>
    <w:rsid w:val="00392A30"/>
    <w:rsid w:val="003931A8"/>
    <w:rsid w:val="0039327C"/>
    <w:rsid w:val="00394C23"/>
    <w:rsid w:val="00397465"/>
    <w:rsid w:val="00397953"/>
    <w:rsid w:val="003A3CE6"/>
    <w:rsid w:val="003A7136"/>
    <w:rsid w:val="003B0043"/>
    <w:rsid w:val="003B58CE"/>
    <w:rsid w:val="003B7797"/>
    <w:rsid w:val="003C04D9"/>
    <w:rsid w:val="003C54E6"/>
    <w:rsid w:val="003C6612"/>
    <w:rsid w:val="003C70CE"/>
    <w:rsid w:val="003C7AEE"/>
    <w:rsid w:val="003D22E8"/>
    <w:rsid w:val="003D4D05"/>
    <w:rsid w:val="003D6123"/>
    <w:rsid w:val="003E1D29"/>
    <w:rsid w:val="003E2F8B"/>
    <w:rsid w:val="003E73D1"/>
    <w:rsid w:val="003E73F6"/>
    <w:rsid w:val="003F0C4D"/>
    <w:rsid w:val="003F4808"/>
    <w:rsid w:val="003F5495"/>
    <w:rsid w:val="003F5F62"/>
    <w:rsid w:val="004004EC"/>
    <w:rsid w:val="00404C6C"/>
    <w:rsid w:val="00406471"/>
    <w:rsid w:val="00406B8C"/>
    <w:rsid w:val="00412E62"/>
    <w:rsid w:val="0041604D"/>
    <w:rsid w:val="004203EF"/>
    <w:rsid w:val="004216A9"/>
    <w:rsid w:val="004226AB"/>
    <w:rsid w:val="00424540"/>
    <w:rsid w:val="0043023E"/>
    <w:rsid w:val="00430491"/>
    <w:rsid w:val="00432184"/>
    <w:rsid w:val="00433BC3"/>
    <w:rsid w:val="00445062"/>
    <w:rsid w:val="004464EB"/>
    <w:rsid w:val="00446714"/>
    <w:rsid w:val="00447DE8"/>
    <w:rsid w:val="004502C9"/>
    <w:rsid w:val="004510B8"/>
    <w:rsid w:val="00451AC3"/>
    <w:rsid w:val="004532A2"/>
    <w:rsid w:val="00453B54"/>
    <w:rsid w:val="00453C5A"/>
    <w:rsid w:val="00453CB3"/>
    <w:rsid w:val="0045564D"/>
    <w:rsid w:val="004561F7"/>
    <w:rsid w:val="00456AAE"/>
    <w:rsid w:val="00457930"/>
    <w:rsid w:val="00457BF6"/>
    <w:rsid w:val="004612E0"/>
    <w:rsid w:val="004629E1"/>
    <w:rsid w:val="004649B2"/>
    <w:rsid w:val="00465085"/>
    <w:rsid w:val="00470826"/>
    <w:rsid w:val="004708F3"/>
    <w:rsid w:val="004734D5"/>
    <w:rsid w:val="00474CE7"/>
    <w:rsid w:val="0048114A"/>
    <w:rsid w:val="00482F65"/>
    <w:rsid w:val="0048319F"/>
    <w:rsid w:val="00485E18"/>
    <w:rsid w:val="00490462"/>
    <w:rsid w:val="00490BD1"/>
    <w:rsid w:val="004911B4"/>
    <w:rsid w:val="00494839"/>
    <w:rsid w:val="00495030"/>
    <w:rsid w:val="00497366"/>
    <w:rsid w:val="00497E55"/>
    <w:rsid w:val="004A03A7"/>
    <w:rsid w:val="004A190B"/>
    <w:rsid w:val="004A331A"/>
    <w:rsid w:val="004A35D1"/>
    <w:rsid w:val="004A5E6D"/>
    <w:rsid w:val="004A709E"/>
    <w:rsid w:val="004B1FA0"/>
    <w:rsid w:val="004B2353"/>
    <w:rsid w:val="004B2A8A"/>
    <w:rsid w:val="004B3CFD"/>
    <w:rsid w:val="004B4B2D"/>
    <w:rsid w:val="004B4D2B"/>
    <w:rsid w:val="004B4E8D"/>
    <w:rsid w:val="004B56AD"/>
    <w:rsid w:val="004C165D"/>
    <w:rsid w:val="004C39A1"/>
    <w:rsid w:val="004C44C1"/>
    <w:rsid w:val="004C4C99"/>
    <w:rsid w:val="004C6792"/>
    <w:rsid w:val="004D1E2C"/>
    <w:rsid w:val="004D4306"/>
    <w:rsid w:val="004D49ED"/>
    <w:rsid w:val="004E0AAF"/>
    <w:rsid w:val="004E1646"/>
    <w:rsid w:val="004E2B80"/>
    <w:rsid w:val="004E3098"/>
    <w:rsid w:val="004E3FBB"/>
    <w:rsid w:val="004E6329"/>
    <w:rsid w:val="004E7A1E"/>
    <w:rsid w:val="004F01C4"/>
    <w:rsid w:val="004F36D1"/>
    <w:rsid w:val="004F47C7"/>
    <w:rsid w:val="004F576D"/>
    <w:rsid w:val="004F6EDC"/>
    <w:rsid w:val="0050084C"/>
    <w:rsid w:val="00500DDE"/>
    <w:rsid w:val="00501A38"/>
    <w:rsid w:val="005065B2"/>
    <w:rsid w:val="0050789D"/>
    <w:rsid w:val="00510421"/>
    <w:rsid w:val="0051150F"/>
    <w:rsid w:val="00514DC5"/>
    <w:rsid w:val="00516145"/>
    <w:rsid w:val="00516207"/>
    <w:rsid w:val="005162FD"/>
    <w:rsid w:val="00516980"/>
    <w:rsid w:val="00524529"/>
    <w:rsid w:val="00524BFF"/>
    <w:rsid w:val="00526FA8"/>
    <w:rsid w:val="0052745B"/>
    <w:rsid w:val="00527E5A"/>
    <w:rsid w:val="005304A2"/>
    <w:rsid w:val="0053756F"/>
    <w:rsid w:val="005464AE"/>
    <w:rsid w:val="005501C4"/>
    <w:rsid w:val="0055043C"/>
    <w:rsid w:val="00555490"/>
    <w:rsid w:val="00561153"/>
    <w:rsid w:val="00561479"/>
    <w:rsid w:val="0056402A"/>
    <w:rsid w:val="00566628"/>
    <w:rsid w:val="00566650"/>
    <w:rsid w:val="0056792D"/>
    <w:rsid w:val="00572634"/>
    <w:rsid w:val="00574A0F"/>
    <w:rsid w:val="005756F0"/>
    <w:rsid w:val="0057573A"/>
    <w:rsid w:val="005773D0"/>
    <w:rsid w:val="00577E19"/>
    <w:rsid w:val="00582006"/>
    <w:rsid w:val="00582FED"/>
    <w:rsid w:val="005835D9"/>
    <w:rsid w:val="00583DC4"/>
    <w:rsid w:val="00584158"/>
    <w:rsid w:val="00586776"/>
    <w:rsid w:val="00586BB8"/>
    <w:rsid w:val="0059657C"/>
    <w:rsid w:val="00597A08"/>
    <w:rsid w:val="005A07E9"/>
    <w:rsid w:val="005A1C8F"/>
    <w:rsid w:val="005A1D84"/>
    <w:rsid w:val="005A2389"/>
    <w:rsid w:val="005A2D34"/>
    <w:rsid w:val="005A668F"/>
    <w:rsid w:val="005B0E8B"/>
    <w:rsid w:val="005B1C3D"/>
    <w:rsid w:val="005B3733"/>
    <w:rsid w:val="005B3B8C"/>
    <w:rsid w:val="005B3C7C"/>
    <w:rsid w:val="005C0A93"/>
    <w:rsid w:val="005C1AE6"/>
    <w:rsid w:val="005C62D5"/>
    <w:rsid w:val="005C69A9"/>
    <w:rsid w:val="005C7071"/>
    <w:rsid w:val="005D12CC"/>
    <w:rsid w:val="005D1FDD"/>
    <w:rsid w:val="005D203E"/>
    <w:rsid w:val="005D20CE"/>
    <w:rsid w:val="005D2FBE"/>
    <w:rsid w:val="005D580C"/>
    <w:rsid w:val="005D597C"/>
    <w:rsid w:val="005D762B"/>
    <w:rsid w:val="005E07AC"/>
    <w:rsid w:val="005E3070"/>
    <w:rsid w:val="005E6ADA"/>
    <w:rsid w:val="005E6B84"/>
    <w:rsid w:val="005F1A48"/>
    <w:rsid w:val="005F299B"/>
    <w:rsid w:val="005F5395"/>
    <w:rsid w:val="005F546F"/>
    <w:rsid w:val="005F5EE9"/>
    <w:rsid w:val="005F6602"/>
    <w:rsid w:val="005F6DED"/>
    <w:rsid w:val="00600932"/>
    <w:rsid w:val="0060384A"/>
    <w:rsid w:val="006067DA"/>
    <w:rsid w:val="00607DF8"/>
    <w:rsid w:val="006102AE"/>
    <w:rsid w:val="00610454"/>
    <w:rsid w:val="0061257B"/>
    <w:rsid w:val="006169B2"/>
    <w:rsid w:val="006201BA"/>
    <w:rsid w:val="00622E71"/>
    <w:rsid w:val="006245CA"/>
    <w:rsid w:val="00626474"/>
    <w:rsid w:val="006312D7"/>
    <w:rsid w:val="00631983"/>
    <w:rsid w:val="0063198B"/>
    <w:rsid w:val="00631C7C"/>
    <w:rsid w:val="006329C1"/>
    <w:rsid w:val="006363A8"/>
    <w:rsid w:val="00637280"/>
    <w:rsid w:val="00641227"/>
    <w:rsid w:val="00641273"/>
    <w:rsid w:val="00641396"/>
    <w:rsid w:val="00641E83"/>
    <w:rsid w:val="0064511F"/>
    <w:rsid w:val="00650305"/>
    <w:rsid w:val="006503A4"/>
    <w:rsid w:val="00651370"/>
    <w:rsid w:val="00654F20"/>
    <w:rsid w:val="00663BD1"/>
    <w:rsid w:val="006640A4"/>
    <w:rsid w:val="00665F06"/>
    <w:rsid w:val="006662CA"/>
    <w:rsid w:val="00666D3F"/>
    <w:rsid w:val="00666DB0"/>
    <w:rsid w:val="006672AB"/>
    <w:rsid w:val="006712AC"/>
    <w:rsid w:val="0067188C"/>
    <w:rsid w:val="0068019F"/>
    <w:rsid w:val="00682C08"/>
    <w:rsid w:val="00682C7E"/>
    <w:rsid w:val="00683C70"/>
    <w:rsid w:val="00686165"/>
    <w:rsid w:val="0068673D"/>
    <w:rsid w:val="00690810"/>
    <w:rsid w:val="006910AE"/>
    <w:rsid w:val="006912E7"/>
    <w:rsid w:val="00692DFE"/>
    <w:rsid w:val="00692F1D"/>
    <w:rsid w:val="00694C15"/>
    <w:rsid w:val="006962BF"/>
    <w:rsid w:val="006A27E8"/>
    <w:rsid w:val="006A2E2B"/>
    <w:rsid w:val="006A40B8"/>
    <w:rsid w:val="006A7B73"/>
    <w:rsid w:val="006B01DE"/>
    <w:rsid w:val="006B0C76"/>
    <w:rsid w:val="006B179D"/>
    <w:rsid w:val="006B5301"/>
    <w:rsid w:val="006B5B57"/>
    <w:rsid w:val="006C2D70"/>
    <w:rsid w:val="006C347D"/>
    <w:rsid w:val="006C5E50"/>
    <w:rsid w:val="006C64A9"/>
    <w:rsid w:val="006C728D"/>
    <w:rsid w:val="006D3D88"/>
    <w:rsid w:val="006D6A3F"/>
    <w:rsid w:val="006D751E"/>
    <w:rsid w:val="006E04EA"/>
    <w:rsid w:val="006E079D"/>
    <w:rsid w:val="006E0F0D"/>
    <w:rsid w:val="006E62A4"/>
    <w:rsid w:val="006E7EC8"/>
    <w:rsid w:val="006F0D44"/>
    <w:rsid w:val="006F1837"/>
    <w:rsid w:val="006F19AD"/>
    <w:rsid w:val="006F1D17"/>
    <w:rsid w:val="006F1F2B"/>
    <w:rsid w:val="006F2381"/>
    <w:rsid w:val="006F3BEB"/>
    <w:rsid w:val="006F44A4"/>
    <w:rsid w:val="006F4783"/>
    <w:rsid w:val="006F51CC"/>
    <w:rsid w:val="00700AE2"/>
    <w:rsid w:val="00702996"/>
    <w:rsid w:val="007048AD"/>
    <w:rsid w:val="00705091"/>
    <w:rsid w:val="00705915"/>
    <w:rsid w:val="007067F4"/>
    <w:rsid w:val="00706E06"/>
    <w:rsid w:val="007074B7"/>
    <w:rsid w:val="00707C3A"/>
    <w:rsid w:val="00711895"/>
    <w:rsid w:val="00711A0B"/>
    <w:rsid w:val="007125AE"/>
    <w:rsid w:val="00712BCE"/>
    <w:rsid w:val="007146D0"/>
    <w:rsid w:val="00717362"/>
    <w:rsid w:val="00721511"/>
    <w:rsid w:val="00723069"/>
    <w:rsid w:val="0072429B"/>
    <w:rsid w:val="007265CF"/>
    <w:rsid w:val="007267AB"/>
    <w:rsid w:val="0072727C"/>
    <w:rsid w:val="007279DF"/>
    <w:rsid w:val="00730CD6"/>
    <w:rsid w:val="00731234"/>
    <w:rsid w:val="00733E81"/>
    <w:rsid w:val="0073714E"/>
    <w:rsid w:val="00737D1D"/>
    <w:rsid w:val="00737D2C"/>
    <w:rsid w:val="00742466"/>
    <w:rsid w:val="00743695"/>
    <w:rsid w:val="007449A9"/>
    <w:rsid w:val="00745F6C"/>
    <w:rsid w:val="0074625D"/>
    <w:rsid w:val="007466A0"/>
    <w:rsid w:val="0074712D"/>
    <w:rsid w:val="00747CFC"/>
    <w:rsid w:val="007514FC"/>
    <w:rsid w:val="00753CF6"/>
    <w:rsid w:val="0075562F"/>
    <w:rsid w:val="00760A29"/>
    <w:rsid w:val="00765545"/>
    <w:rsid w:val="00771653"/>
    <w:rsid w:val="00771A90"/>
    <w:rsid w:val="00774657"/>
    <w:rsid w:val="0077686E"/>
    <w:rsid w:val="007813E0"/>
    <w:rsid w:val="007828C6"/>
    <w:rsid w:val="0078308B"/>
    <w:rsid w:val="007845F7"/>
    <w:rsid w:val="00785C8C"/>
    <w:rsid w:val="00787606"/>
    <w:rsid w:val="00790C5B"/>
    <w:rsid w:val="00793C9D"/>
    <w:rsid w:val="0079403C"/>
    <w:rsid w:val="0079501F"/>
    <w:rsid w:val="00797BD9"/>
    <w:rsid w:val="007A0931"/>
    <w:rsid w:val="007A2A3A"/>
    <w:rsid w:val="007A6B7D"/>
    <w:rsid w:val="007A6D0E"/>
    <w:rsid w:val="007A7450"/>
    <w:rsid w:val="007B1CDC"/>
    <w:rsid w:val="007B2740"/>
    <w:rsid w:val="007B4BA6"/>
    <w:rsid w:val="007B6778"/>
    <w:rsid w:val="007B6F0F"/>
    <w:rsid w:val="007C2E59"/>
    <w:rsid w:val="007C64DB"/>
    <w:rsid w:val="007C7E74"/>
    <w:rsid w:val="007D0424"/>
    <w:rsid w:val="007D0CA2"/>
    <w:rsid w:val="007D1AC2"/>
    <w:rsid w:val="007D276A"/>
    <w:rsid w:val="007D5D7F"/>
    <w:rsid w:val="007D6B00"/>
    <w:rsid w:val="007E123E"/>
    <w:rsid w:val="007E14E0"/>
    <w:rsid w:val="007E30BB"/>
    <w:rsid w:val="007E335D"/>
    <w:rsid w:val="007E387C"/>
    <w:rsid w:val="007E47AA"/>
    <w:rsid w:val="007E5612"/>
    <w:rsid w:val="007E5F94"/>
    <w:rsid w:val="007E7073"/>
    <w:rsid w:val="007F22C3"/>
    <w:rsid w:val="007F3D9C"/>
    <w:rsid w:val="007F5FAA"/>
    <w:rsid w:val="008002A7"/>
    <w:rsid w:val="008015FC"/>
    <w:rsid w:val="008035A1"/>
    <w:rsid w:val="0080499C"/>
    <w:rsid w:val="00805246"/>
    <w:rsid w:val="00805815"/>
    <w:rsid w:val="00805CBC"/>
    <w:rsid w:val="0080718C"/>
    <w:rsid w:val="008079A0"/>
    <w:rsid w:val="008107F6"/>
    <w:rsid w:val="00812074"/>
    <w:rsid w:val="00814AF2"/>
    <w:rsid w:val="0081562A"/>
    <w:rsid w:val="00815CB1"/>
    <w:rsid w:val="00816BB1"/>
    <w:rsid w:val="0082284C"/>
    <w:rsid w:val="00827589"/>
    <w:rsid w:val="0083166A"/>
    <w:rsid w:val="0083306A"/>
    <w:rsid w:val="0083369B"/>
    <w:rsid w:val="00835AA0"/>
    <w:rsid w:val="008404AC"/>
    <w:rsid w:val="008422FB"/>
    <w:rsid w:val="008425E9"/>
    <w:rsid w:val="00844106"/>
    <w:rsid w:val="008469C9"/>
    <w:rsid w:val="00846DF2"/>
    <w:rsid w:val="00847A72"/>
    <w:rsid w:val="008511F2"/>
    <w:rsid w:val="00851BEE"/>
    <w:rsid w:val="008520EE"/>
    <w:rsid w:val="0085454E"/>
    <w:rsid w:val="008545F6"/>
    <w:rsid w:val="00857A7F"/>
    <w:rsid w:val="00866BEA"/>
    <w:rsid w:val="00867CFF"/>
    <w:rsid w:val="00870B38"/>
    <w:rsid w:val="008726DB"/>
    <w:rsid w:val="008754EE"/>
    <w:rsid w:val="00875BAE"/>
    <w:rsid w:val="0087705B"/>
    <w:rsid w:val="0088011E"/>
    <w:rsid w:val="00880665"/>
    <w:rsid w:val="008807C0"/>
    <w:rsid w:val="0088118F"/>
    <w:rsid w:val="00881331"/>
    <w:rsid w:val="00881A34"/>
    <w:rsid w:val="00881D35"/>
    <w:rsid w:val="00882100"/>
    <w:rsid w:val="008842F9"/>
    <w:rsid w:val="00885AAA"/>
    <w:rsid w:val="008901E1"/>
    <w:rsid w:val="008903EB"/>
    <w:rsid w:val="008928A9"/>
    <w:rsid w:val="008943BF"/>
    <w:rsid w:val="008A1F08"/>
    <w:rsid w:val="008A2B02"/>
    <w:rsid w:val="008A56B8"/>
    <w:rsid w:val="008A7938"/>
    <w:rsid w:val="008B069B"/>
    <w:rsid w:val="008B1FDF"/>
    <w:rsid w:val="008B4675"/>
    <w:rsid w:val="008B6E97"/>
    <w:rsid w:val="008B7652"/>
    <w:rsid w:val="008C1C8A"/>
    <w:rsid w:val="008C23B7"/>
    <w:rsid w:val="008C248D"/>
    <w:rsid w:val="008D2096"/>
    <w:rsid w:val="008D313F"/>
    <w:rsid w:val="008D5DB5"/>
    <w:rsid w:val="008D629B"/>
    <w:rsid w:val="008E40F4"/>
    <w:rsid w:val="008E418C"/>
    <w:rsid w:val="008E5297"/>
    <w:rsid w:val="008E7AD9"/>
    <w:rsid w:val="008F618C"/>
    <w:rsid w:val="008F70A8"/>
    <w:rsid w:val="0090743D"/>
    <w:rsid w:val="00907C72"/>
    <w:rsid w:val="00907FF8"/>
    <w:rsid w:val="00910C4A"/>
    <w:rsid w:val="00912CC3"/>
    <w:rsid w:val="00915310"/>
    <w:rsid w:val="0091573E"/>
    <w:rsid w:val="00916620"/>
    <w:rsid w:val="00917252"/>
    <w:rsid w:val="00921607"/>
    <w:rsid w:val="009233B3"/>
    <w:rsid w:val="00926EA1"/>
    <w:rsid w:val="00926FED"/>
    <w:rsid w:val="00932A34"/>
    <w:rsid w:val="00932C19"/>
    <w:rsid w:val="00934669"/>
    <w:rsid w:val="0094183A"/>
    <w:rsid w:val="00942C20"/>
    <w:rsid w:val="0094536A"/>
    <w:rsid w:val="00954766"/>
    <w:rsid w:val="00956580"/>
    <w:rsid w:val="00962805"/>
    <w:rsid w:val="00965E43"/>
    <w:rsid w:val="00971B55"/>
    <w:rsid w:val="00972958"/>
    <w:rsid w:val="009729C8"/>
    <w:rsid w:val="00972C8C"/>
    <w:rsid w:val="00975604"/>
    <w:rsid w:val="00980ADB"/>
    <w:rsid w:val="0098149A"/>
    <w:rsid w:val="00983999"/>
    <w:rsid w:val="00984373"/>
    <w:rsid w:val="00986F4B"/>
    <w:rsid w:val="00993859"/>
    <w:rsid w:val="0099506D"/>
    <w:rsid w:val="009A0C45"/>
    <w:rsid w:val="009A1321"/>
    <w:rsid w:val="009A43B5"/>
    <w:rsid w:val="009A55F4"/>
    <w:rsid w:val="009A5987"/>
    <w:rsid w:val="009A6A5F"/>
    <w:rsid w:val="009B097D"/>
    <w:rsid w:val="009B15CC"/>
    <w:rsid w:val="009B165B"/>
    <w:rsid w:val="009B1790"/>
    <w:rsid w:val="009B3B90"/>
    <w:rsid w:val="009B42CB"/>
    <w:rsid w:val="009B449D"/>
    <w:rsid w:val="009B5F65"/>
    <w:rsid w:val="009B6655"/>
    <w:rsid w:val="009B71C8"/>
    <w:rsid w:val="009C1F87"/>
    <w:rsid w:val="009C7485"/>
    <w:rsid w:val="009D1B46"/>
    <w:rsid w:val="009D1D73"/>
    <w:rsid w:val="009D2308"/>
    <w:rsid w:val="009D25B6"/>
    <w:rsid w:val="009D278E"/>
    <w:rsid w:val="009D2881"/>
    <w:rsid w:val="009D4F30"/>
    <w:rsid w:val="009D609F"/>
    <w:rsid w:val="009D6320"/>
    <w:rsid w:val="009E0FC9"/>
    <w:rsid w:val="009E277D"/>
    <w:rsid w:val="009E3C60"/>
    <w:rsid w:val="009E691B"/>
    <w:rsid w:val="009E7855"/>
    <w:rsid w:val="009F285E"/>
    <w:rsid w:val="009F4945"/>
    <w:rsid w:val="009F5777"/>
    <w:rsid w:val="009F5F54"/>
    <w:rsid w:val="009F6E7D"/>
    <w:rsid w:val="00A0082B"/>
    <w:rsid w:val="00A009C9"/>
    <w:rsid w:val="00A06DD5"/>
    <w:rsid w:val="00A07F13"/>
    <w:rsid w:val="00A103F2"/>
    <w:rsid w:val="00A10972"/>
    <w:rsid w:val="00A11D30"/>
    <w:rsid w:val="00A14DDC"/>
    <w:rsid w:val="00A16AC1"/>
    <w:rsid w:val="00A20101"/>
    <w:rsid w:val="00A21F5A"/>
    <w:rsid w:val="00A2316E"/>
    <w:rsid w:val="00A23603"/>
    <w:rsid w:val="00A23FA0"/>
    <w:rsid w:val="00A25338"/>
    <w:rsid w:val="00A25A74"/>
    <w:rsid w:val="00A312C7"/>
    <w:rsid w:val="00A33454"/>
    <w:rsid w:val="00A358EC"/>
    <w:rsid w:val="00A35DA2"/>
    <w:rsid w:val="00A36677"/>
    <w:rsid w:val="00A372B4"/>
    <w:rsid w:val="00A37FFE"/>
    <w:rsid w:val="00A401E2"/>
    <w:rsid w:val="00A414D1"/>
    <w:rsid w:val="00A4658C"/>
    <w:rsid w:val="00A46EFC"/>
    <w:rsid w:val="00A476FC"/>
    <w:rsid w:val="00A51F45"/>
    <w:rsid w:val="00A526E9"/>
    <w:rsid w:val="00A53A36"/>
    <w:rsid w:val="00A5452A"/>
    <w:rsid w:val="00A55AC0"/>
    <w:rsid w:val="00A55FC3"/>
    <w:rsid w:val="00A56E42"/>
    <w:rsid w:val="00A60EB9"/>
    <w:rsid w:val="00A63466"/>
    <w:rsid w:val="00A637AB"/>
    <w:rsid w:val="00A65E53"/>
    <w:rsid w:val="00A66F7B"/>
    <w:rsid w:val="00A74D59"/>
    <w:rsid w:val="00A75079"/>
    <w:rsid w:val="00A750FF"/>
    <w:rsid w:val="00A82008"/>
    <w:rsid w:val="00A84D38"/>
    <w:rsid w:val="00A852FF"/>
    <w:rsid w:val="00A85418"/>
    <w:rsid w:val="00A86A88"/>
    <w:rsid w:val="00A86C30"/>
    <w:rsid w:val="00A8739A"/>
    <w:rsid w:val="00A87E56"/>
    <w:rsid w:val="00A92BE2"/>
    <w:rsid w:val="00A95341"/>
    <w:rsid w:val="00AA16A6"/>
    <w:rsid w:val="00AA40E1"/>
    <w:rsid w:val="00AA53A9"/>
    <w:rsid w:val="00AA5636"/>
    <w:rsid w:val="00AB092A"/>
    <w:rsid w:val="00AB0ECD"/>
    <w:rsid w:val="00AB4090"/>
    <w:rsid w:val="00AB51DB"/>
    <w:rsid w:val="00AB5ECC"/>
    <w:rsid w:val="00AC012F"/>
    <w:rsid w:val="00AC2256"/>
    <w:rsid w:val="00AC2D03"/>
    <w:rsid w:val="00AC363A"/>
    <w:rsid w:val="00AC3BEF"/>
    <w:rsid w:val="00AC7084"/>
    <w:rsid w:val="00AD4BA4"/>
    <w:rsid w:val="00AD54AB"/>
    <w:rsid w:val="00AE0E9A"/>
    <w:rsid w:val="00AE1F68"/>
    <w:rsid w:val="00AE39EB"/>
    <w:rsid w:val="00AE75DE"/>
    <w:rsid w:val="00AE76E5"/>
    <w:rsid w:val="00AF07BC"/>
    <w:rsid w:val="00AF188B"/>
    <w:rsid w:val="00AF36F2"/>
    <w:rsid w:val="00B0073E"/>
    <w:rsid w:val="00B02DF6"/>
    <w:rsid w:val="00B030FD"/>
    <w:rsid w:val="00B071FB"/>
    <w:rsid w:val="00B077E8"/>
    <w:rsid w:val="00B07839"/>
    <w:rsid w:val="00B133E7"/>
    <w:rsid w:val="00B14A5B"/>
    <w:rsid w:val="00B17728"/>
    <w:rsid w:val="00B17B04"/>
    <w:rsid w:val="00B23B9A"/>
    <w:rsid w:val="00B2495C"/>
    <w:rsid w:val="00B24C6B"/>
    <w:rsid w:val="00B24DD3"/>
    <w:rsid w:val="00B24E4A"/>
    <w:rsid w:val="00B30BFB"/>
    <w:rsid w:val="00B31EE4"/>
    <w:rsid w:val="00B32927"/>
    <w:rsid w:val="00B37A5D"/>
    <w:rsid w:val="00B37E50"/>
    <w:rsid w:val="00B4303C"/>
    <w:rsid w:val="00B430F6"/>
    <w:rsid w:val="00B4414A"/>
    <w:rsid w:val="00B52B60"/>
    <w:rsid w:val="00B54B51"/>
    <w:rsid w:val="00B63986"/>
    <w:rsid w:val="00B648EA"/>
    <w:rsid w:val="00B64E3A"/>
    <w:rsid w:val="00B65DCA"/>
    <w:rsid w:val="00B664E4"/>
    <w:rsid w:val="00B670C5"/>
    <w:rsid w:val="00B67D06"/>
    <w:rsid w:val="00B71A83"/>
    <w:rsid w:val="00B75B0D"/>
    <w:rsid w:val="00B7607E"/>
    <w:rsid w:val="00B7646C"/>
    <w:rsid w:val="00B8339B"/>
    <w:rsid w:val="00B864AE"/>
    <w:rsid w:val="00B865B3"/>
    <w:rsid w:val="00B900B3"/>
    <w:rsid w:val="00B93355"/>
    <w:rsid w:val="00B935A7"/>
    <w:rsid w:val="00B9406A"/>
    <w:rsid w:val="00B9535D"/>
    <w:rsid w:val="00B9725D"/>
    <w:rsid w:val="00BA252D"/>
    <w:rsid w:val="00BA3400"/>
    <w:rsid w:val="00BA5F16"/>
    <w:rsid w:val="00BA657E"/>
    <w:rsid w:val="00BA7F41"/>
    <w:rsid w:val="00BB1205"/>
    <w:rsid w:val="00BB4722"/>
    <w:rsid w:val="00BB68B3"/>
    <w:rsid w:val="00BB6B08"/>
    <w:rsid w:val="00BC1193"/>
    <w:rsid w:val="00BC2647"/>
    <w:rsid w:val="00BC2DE2"/>
    <w:rsid w:val="00BC462B"/>
    <w:rsid w:val="00BC5829"/>
    <w:rsid w:val="00BD0356"/>
    <w:rsid w:val="00BD0512"/>
    <w:rsid w:val="00BD05E6"/>
    <w:rsid w:val="00BD4384"/>
    <w:rsid w:val="00BD5139"/>
    <w:rsid w:val="00BE0FB2"/>
    <w:rsid w:val="00BE172C"/>
    <w:rsid w:val="00BE42D1"/>
    <w:rsid w:val="00BE5427"/>
    <w:rsid w:val="00BE65C7"/>
    <w:rsid w:val="00BE7865"/>
    <w:rsid w:val="00BE7F51"/>
    <w:rsid w:val="00BF1959"/>
    <w:rsid w:val="00BF3D86"/>
    <w:rsid w:val="00BF41DD"/>
    <w:rsid w:val="00BF46B1"/>
    <w:rsid w:val="00BF568D"/>
    <w:rsid w:val="00BF7677"/>
    <w:rsid w:val="00C1078F"/>
    <w:rsid w:val="00C12070"/>
    <w:rsid w:val="00C15349"/>
    <w:rsid w:val="00C17000"/>
    <w:rsid w:val="00C2485F"/>
    <w:rsid w:val="00C2494B"/>
    <w:rsid w:val="00C260A4"/>
    <w:rsid w:val="00C27BCD"/>
    <w:rsid w:val="00C30FDC"/>
    <w:rsid w:val="00C31219"/>
    <w:rsid w:val="00C3147B"/>
    <w:rsid w:val="00C37951"/>
    <w:rsid w:val="00C4142A"/>
    <w:rsid w:val="00C467C2"/>
    <w:rsid w:val="00C47B8B"/>
    <w:rsid w:val="00C515A8"/>
    <w:rsid w:val="00C51C3B"/>
    <w:rsid w:val="00C52541"/>
    <w:rsid w:val="00C53F2F"/>
    <w:rsid w:val="00C54A35"/>
    <w:rsid w:val="00C54FDB"/>
    <w:rsid w:val="00C65F38"/>
    <w:rsid w:val="00C676F3"/>
    <w:rsid w:val="00C70A6A"/>
    <w:rsid w:val="00C70E59"/>
    <w:rsid w:val="00C71186"/>
    <w:rsid w:val="00C72D06"/>
    <w:rsid w:val="00C73452"/>
    <w:rsid w:val="00C736FC"/>
    <w:rsid w:val="00C73A78"/>
    <w:rsid w:val="00C76554"/>
    <w:rsid w:val="00C8464B"/>
    <w:rsid w:val="00C85086"/>
    <w:rsid w:val="00C8795E"/>
    <w:rsid w:val="00C91CE6"/>
    <w:rsid w:val="00C91F1C"/>
    <w:rsid w:val="00C948D5"/>
    <w:rsid w:val="00C95935"/>
    <w:rsid w:val="00C96DD9"/>
    <w:rsid w:val="00C97C63"/>
    <w:rsid w:val="00CA035B"/>
    <w:rsid w:val="00CA2392"/>
    <w:rsid w:val="00CA288F"/>
    <w:rsid w:val="00CA3334"/>
    <w:rsid w:val="00CA3D59"/>
    <w:rsid w:val="00CA5431"/>
    <w:rsid w:val="00CB2A12"/>
    <w:rsid w:val="00CB3B84"/>
    <w:rsid w:val="00CB7EF2"/>
    <w:rsid w:val="00CC0D76"/>
    <w:rsid w:val="00CC1BBC"/>
    <w:rsid w:val="00CC2EC1"/>
    <w:rsid w:val="00CC5199"/>
    <w:rsid w:val="00CC6B9E"/>
    <w:rsid w:val="00CC725A"/>
    <w:rsid w:val="00CD0F7B"/>
    <w:rsid w:val="00CD3449"/>
    <w:rsid w:val="00CD3656"/>
    <w:rsid w:val="00CD604B"/>
    <w:rsid w:val="00CE1DDA"/>
    <w:rsid w:val="00CE2121"/>
    <w:rsid w:val="00CE58C4"/>
    <w:rsid w:val="00CE7C51"/>
    <w:rsid w:val="00CF04B8"/>
    <w:rsid w:val="00CF0893"/>
    <w:rsid w:val="00CF195B"/>
    <w:rsid w:val="00CF2207"/>
    <w:rsid w:val="00CF3DA6"/>
    <w:rsid w:val="00D1010E"/>
    <w:rsid w:val="00D1042F"/>
    <w:rsid w:val="00D10BA4"/>
    <w:rsid w:val="00D14A11"/>
    <w:rsid w:val="00D15520"/>
    <w:rsid w:val="00D15654"/>
    <w:rsid w:val="00D15D42"/>
    <w:rsid w:val="00D16851"/>
    <w:rsid w:val="00D16E3C"/>
    <w:rsid w:val="00D2228F"/>
    <w:rsid w:val="00D2448E"/>
    <w:rsid w:val="00D25FBA"/>
    <w:rsid w:val="00D26C2E"/>
    <w:rsid w:val="00D27126"/>
    <w:rsid w:val="00D30619"/>
    <w:rsid w:val="00D36280"/>
    <w:rsid w:val="00D36E2A"/>
    <w:rsid w:val="00D42D5B"/>
    <w:rsid w:val="00D42FD6"/>
    <w:rsid w:val="00D458A4"/>
    <w:rsid w:val="00D47106"/>
    <w:rsid w:val="00D5074F"/>
    <w:rsid w:val="00D527F2"/>
    <w:rsid w:val="00D54D15"/>
    <w:rsid w:val="00D552CA"/>
    <w:rsid w:val="00D5542F"/>
    <w:rsid w:val="00D578C6"/>
    <w:rsid w:val="00D60EBF"/>
    <w:rsid w:val="00D6110C"/>
    <w:rsid w:val="00D61593"/>
    <w:rsid w:val="00D623DF"/>
    <w:rsid w:val="00D672A9"/>
    <w:rsid w:val="00D70195"/>
    <w:rsid w:val="00D71454"/>
    <w:rsid w:val="00D71EFB"/>
    <w:rsid w:val="00D72C08"/>
    <w:rsid w:val="00D741D0"/>
    <w:rsid w:val="00D7569D"/>
    <w:rsid w:val="00D75718"/>
    <w:rsid w:val="00D7678F"/>
    <w:rsid w:val="00D767EA"/>
    <w:rsid w:val="00D81151"/>
    <w:rsid w:val="00D9318A"/>
    <w:rsid w:val="00D932C5"/>
    <w:rsid w:val="00D9332E"/>
    <w:rsid w:val="00D93868"/>
    <w:rsid w:val="00D940FC"/>
    <w:rsid w:val="00D9426D"/>
    <w:rsid w:val="00D958A1"/>
    <w:rsid w:val="00D9765B"/>
    <w:rsid w:val="00DA0C9A"/>
    <w:rsid w:val="00DA0EFD"/>
    <w:rsid w:val="00DA3A87"/>
    <w:rsid w:val="00DA41B7"/>
    <w:rsid w:val="00DA50FA"/>
    <w:rsid w:val="00DA6E5D"/>
    <w:rsid w:val="00DB065C"/>
    <w:rsid w:val="00DB32BB"/>
    <w:rsid w:val="00DB6B09"/>
    <w:rsid w:val="00DB7B06"/>
    <w:rsid w:val="00DC0CE1"/>
    <w:rsid w:val="00DC528E"/>
    <w:rsid w:val="00DC583B"/>
    <w:rsid w:val="00DD0766"/>
    <w:rsid w:val="00DD50E8"/>
    <w:rsid w:val="00DD5805"/>
    <w:rsid w:val="00DD5B19"/>
    <w:rsid w:val="00DD7B8E"/>
    <w:rsid w:val="00DE007E"/>
    <w:rsid w:val="00DE1334"/>
    <w:rsid w:val="00DE653F"/>
    <w:rsid w:val="00DF1802"/>
    <w:rsid w:val="00DF2C53"/>
    <w:rsid w:val="00DF37A5"/>
    <w:rsid w:val="00DF502B"/>
    <w:rsid w:val="00DF764E"/>
    <w:rsid w:val="00E14237"/>
    <w:rsid w:val="00E146BC"/>
    <w:rsid w:val="00E151DB"/>
    <w:rsid w:val="00E16410"/>
    <w:rsid w:val="00E17445"/>
    <w:rsid w:val="00E201B1"/>
    <w:rsid w:val="00E2361E"/>
    <w:rsid w:val="00E24088"/>
    <w:rsid w:val="00E24761"/>
    <w:rsid w:val="00E2519B"/>
    <w:rsid w:val="00E25657"/>
    <w:rsid w:val="00E25A56"/>
    <w:rsid w:val="00E32150"/>
    <w:rsid w:val="00E33812"/>
    <w:rsid w:val="00E34B1E"/>
    <w:rsid w:val="00E35A23"/>
    <w:rsid w:val="00E35AD1"/>
    <w:rsid w:val="00E42F0E"/>
    <w:rsid w:val="00E4475E"/>
    <w:rsid w:val="00E450BB"/>
    <w:rsid w:val="00E45E3A"/>
    <w:rsid w:val="00E47A1D"/>
    <w:rsid w:val="00E53732"/>
    <w:rsid w:val="00E55441"/>
    <w:rsid w:val="00E6338B"/>
    <w:rsid w:val="00E666E4"/>
    <w:rsid w:val="00E70186"/>
    <w:rsid w:val="00E702FB"/>
    <w:rsid w:val="00E70525"/>
    <w:rsid w:val="00E719C7"/>
    <w:rsid w:val="00E73828"/>
    <w:rsid w:val="00E750FF"/>
    <w:rsid w:val="00E75EA4"/>
    <w:rsid w:val="00E77C31"/>
    <w:rsid w:val="00E77D4C"/>
    <w:rsid w:val="00E83829"/>
    <w:rsid w:val="00E840C1"/>
    <w:rsid w:val="00E84ACA"/>
    <w:rsid w:val="00E90BD2"/>
    <w:rsid w:val="00E91CC2"/>
    <w:rsid w:val="00E92208"/>
    <w:rsid w:val="00E9444C"/>
    <w:rsid w:val="00E95B1C"/>
    <w:rsid w:val="00E95B23"/>
    <w:rsid w:val="00EA061A"/>
    <w:rsid w:val="00EA0FC2"/>
    <w:rsid w:val="00EA36AC"/>
    <w:rsid w:val="00EA411D"/>
    <w:rsid w:val="00EA50B4"/>
    <w:rsid w:val="00EA590E"/>
    <w:rsid w:val="00EA6CC8"/>
    <w:rsid w:val="00EB0849"/>
    <w:rsid w:val="00EB0A61"/>
    <w:rsid w:val="00EB1E6C"/>
    <w:rsid w:val="00EB2962"/>
    <w:rsid w:val="00EB38FB"/>
    <w:rsid w:val="00EB4643"/>
    <w:rsid w:val="00EC35B8"/>
    <w:rsid w:val="00EC5381"/>
    <w:rsid w:val="00EC71D8"/>
    <w:rsid w:val="00ED2E1E"/>
    <w:rsid w:val="00ED3AA8"/>
    <w:rsid w:val="00ED3F1A"/>
    <w:rsid w:val="00ED47AF"/>
    <w:rsid w:val="00ED630D"/>
    <w:rsid w:val="00ED73DA"/>
    <w:rsid w:val="00ED7E21"/>
    <w:rsid w:val="00EE009E"/>
    <w:rsid w:val="00EE09D9"/>
    <w:rsid w:val="00EE2C63"/>
    <w:rsid w:val="00EE3E81"/>
    <w:rsid w:val="00EE4D50"/>
    <w:rsid w:val="00EE6D5F"/>
    <w:rsid w:val="00EE6E0A"/>
    <w:rsid w:val="00EF107B"/>
    <w:rsid w:val="00EF166E"/>
    <w:rsid w:val="00EF40BA"/>
    <w:rsid w:val="00EF7DD9"/>
    <w:rsid w:val="00F00BB8"/>
    <w:rsid w:val="00F01102"/>
    <w:rsid w:val="00F03A42"/>
    <w:rsid w:val="00F04073"/>
    <w:rsid w:val="00F05CA0"/>
    <w:rsid w:val="00F06782"/>
    <w:rsid w:val="00F07790"/>
    <w:rsid w:val="00F10024"/>
    <w:rsid w:val="00F10513"/>
    <w:rsid w:val="00F11AC8"/>
    <w:rsid w:val="00F13F6A"/>
    <w:rsid w:val="00F1710D"/>
    <w:rsid w:val="00F17800"/>
    <w:rsid w:val="00F204A0"/>
    <w:rsid w:val="00F2118A"/>
    <w:rsid w:val="00F215DE"/>
    <w:rsid w:val="00F235B9"/>
    <w:rsid w:val="00F24B4F"/>
    <w:rsid w:val="00F26C3B"/>
    <w:rsid w:val="00F325A4"/>
    <w:rsid w:val="00F33174"/>
    <w:rsid w:val="00F337C5"/>
    <w:rsid w:val="00F3398C"/>
    <w:rsid w:val="00F34FF5"/>
    <w:rsid w:val="00F351E6"/>
    <w:rsid w:val="00F3716F"/>
    <w:rsid w:val="00F438AB"/>
    <w:rsid w:val="00F46749"/>
    <w:rsid w:val="00F47877"/>
    <w:rsid w:val="00F50BD6"/>
    <w:rsid w:val="00F558E7"/>
    <w:rsid w:val="00F560CD"/>
    <w:rsid w:val="00F56E5E"/>
    <w:rsid w:val="00F619A0"/>
    <w:rsid w:val="00F62C5F"/>
    <w:rsid w:val="00F62E86"/>
    <w:rsid w:val="00F63A8B"/>
    <w:rsid w:val="00F6719C"/>
    <w:rsid w:val="00F72930"/>
    <w:rsid w:val="00F74651"/>
    <w:rsid w:val="00F74B01"/>
    <w:rsid w:val="00F75D1E"/>
    <w:rsid w:val="00F773E6"/>
    <w:rsid w:val="00F80783"/>
    <w:rsid w:val="00F808E8"/>
    <w:rsid w:val="00F81C6C"/>
    <w:rsid w:val="00F9077B"/>
    <w:rsid w:val="00F907BE"/>
    <w:rsid w:val="00F93083"/>
    <w:rsid w:val="00F947CC"/>
    <w:rsid w:val="00F95980"/>
    <w:rsid w:val="00FA0223"/>
    <w:rsid w:val="00FA03A6"/>
    <w:rsid w:val="00FA1C62"/>
    <w:rsid w:val="00FA254D"/>
    <w:rsid w:val="00FA37C7"/>
    <w:rsid w:val="00FA38BE"/>
    <w:rsid w:val="00FB0225"/>
    <w:rsid w:val="00FB40BB"/>
    <w:rsid w:val="00FB511A"/>
    <w:rsid w:val="00FB603B"/>
    <w:rsid w:val="00FC21BA"/>
    <w:rsid w:val="00FC4BB9"/>
    <w:rsid w:val="00FC525E"/>
    <w:rsid w:val="00FC6496"/>
    <w:rsid w:val="00FC6C35"/>
    <w:rsid w:val="00FC6E8A"/>
    <w:rsid w:val="00FC756B"/>
    <w:rsid w:val="00FD1EE6"/>
    <w:rsid w:val="00FD29D4"/>
    <w:rsid w:val="00FD2CCF"/>
    <w:rsid w:val="00FD2CF6"/>
    <w:rsid w:val="00FD3DBA"/>
    <w:rsid w:val="00FD4EB7"/>
    <w:rsid w:val="00FD5801"/>
    <w:rsid w:val="00FD6255"/>
    <w:rsid w:val="00FD78DE"/>
    <w:rsid w:val="00FE16EE"/>
    <w:rsid w:val="00FE1F85"/>
    <w:rsid w:val="00FE3D13"/>
    <w:rsid w:val="00FE7070"/>
    <w:rsid w:val="00FF47DE"/>
    <w:rsid w:val="00FF4AA8"/>
    <w:rsid w:val="00FF4ADF"/>
    <w:rsid w:val="00FF6B48"/>
    <w:rsid w:val="00FF6C54"/>
    <w:rsid w:val="00FF709E"/>
    <w:rsid w:val="00FF7C5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688C63"/>
  <w15:docId w15:val="{34D71BA3-B693-4ED5-BA3C-2664FA1395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1F68"/>
    <w:pPr>
      <w:widowControl w:val="0"/>
    </w:pPr>
    <w:rPr>
      <w:rFonts w:ascii="Times New Roman" w:eastAsia="新細明體" w:hAnsi="Times New Roman" w:cs="Times New Roman"/>
      <w:szCs w:val="24"/>
    </w:rPr>
  </w:style>
  <w:style w:type="paragraph" w:styleId="1">
    <w:name w:val="heading 1"/>
    <w:basedOn w:val="a"/>
    <w:next w:val="a"/>
    <w:link w:val="10"/>
    <w:qFormat/>
    <w:rsid w:val="00BB1205"/>
    <w:pPr>
      <w:autoSpaceDE w:val="0"/>
      <w:autoSpaceDN w:val="0"/>
      <w:adjustRightInd w:val="0"/>
      <w:jc w:val="center"/>
      <w:outlineLvl w:val="0"/>
    </w:pPr>
    <w:rPr>
      <w:b/>
      <w:bCs/>
      <w:color w:val="800080"/>
      <w:kern w:val="0"/>
      <w:sz w:val="48"/>
      <w:szCs w:val="48"/>
      <w:lang w:val="zh-TW"/>
    </w:rPr>
  </w:style>
  <w:style w:type="paragraph" w:styleId="2">
    <w:name w:val="heading 2"/>
    <w:basedOn w:val="a"/>
    <w:next w:val="a"/>
    <w:link w:val="20"/>
    <w:uiPriority w:val="9"/>
    <w:qFormat/>
    <w:rsid w:val="00BB1205"/>
    <w:pPr>
      <w:autoSpaceDE w:val="0"/>
      <w:autoSpaceDN w:val="0"/>
      <w:adjustRightInd w:val="0"/>
      <w:ind w:left="270" w:hanging="270"/>
      <w:outlineLvl w:val="1"/>
    </w:pPr>
    <w:rPr>
      <w:rFonts w:eastAsia="標楷體"/>
      <w:color w:val="003366"/>
      <w:kern w:val="0"/>
      <w:sz w:val="36"/>
      <w:szCs w:val="36"/>
      <w:lang w:val="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rsid w:val="00BB1205"/>
    <w:rPr>
      <w:rFonts w:ascii="Times New Roman" w:eastAsia="新細明體" w:hAnsi="Times New Roman" w:cs="Times New Roman"/>
      <w:b/>
      <w:bCs/>
      <w:color w:val="800080"/>
      <w:kern w:val="0"/>
      <w:sz w:val="48"/>
      <w:szCs w:val="48"/>
      <w:lang w:val="zh-TW"/>
    </w:rPr>
  </w:style>
  <w:style w:type="character" w:customStyle="1" w:styleId="20">
    <w:name w:val="標題 2 字元"/>
    <w:basedOn w:val="a0"/>
    <w:link w:val="2"/>
    <w:uiPriority w:val="9"/>
    <w:rsid w:val="00BB1205"/>
    <w:rPr>
      <w:rFonts w:ascii="Times New Roman" w:eastAsia="標楷體" w:hAnsi="Times New Roman" w:cs="Times New Roman"/>
      <w:color w:val="003366"/>
      <w:kern w:val="0"/>
      <w:sz w:val="36"/>
      <w:szCs w:val="36"/>
      <w:lang w:val="zh-TW"/>
    </w:rPr>
  </w:style>
  <w:style w:type="paragraph" w:styleId="a3">
    <w:name w:val="Body Text"/>
    <w:basedOn w:val="a"/>
    <w:link w:val="a4"/>
    <w:rsid w:val="00BB1205"/>
    <w:pPr>
      <w:spacing w:after="120"/>
    </w:pPr>
  </w:style>
  <w:style w:type="character" w:customStyle="1" w:styleId="a4">
    <w:name w:val="本文 字元"/>
    <w:basedOn w:val="a0"/>
    <w:link w:val="a3"/>
    <w:rsid w:val="00BB1205"/>
    <w:rPr>
      <w:rFonts w:ascii="Times New Roman" w:eastAsia="新細明體" w:hAnsi="Times New Roman" w:cs="Times New Roman"/>
      <w:szCs w:val="24"/>
    </w:rPr>
  </w:style>
  <w:style w:type="table" w:styleId="a5">
    <w:name w:val="Table Grid"/>
    <w:basedOn w:val="a1"/>
    <w:rsid w:val="00BB1205"/>
    <w:pPr>
      <w:widowControl w:val="0"/>
    </w:pPr>
    <w:rPr>
      <w:rFonts w:ascii="Times New Roman" w:eastAsia="新細明體"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BB1205"/>
    <w:pPr>
      <w:tabs>
        <w:tab w:val="center" w:pos="4153"/>
        <w:tab w:val="right" w:pos="8306"/>
      </w:tabs>
      <w:snapToGrid w:val="0"/>
    </w:pPr>
    <w:rPr>
      <w:sz w:val="20"/>
      <w:szCs w:val="20"/>
    </w:rPr>
  </w:style>
  <w:style w:type="character" w:customStyle="1" w:styleId="a7">
    <w:name w:val="頁尾 字元"/>
    <w:basedOn w:val="a0"/>
    <w:link w:val="a6"/>
    <w:uiPriority w:val="99"/>
    <w:rsid w:val="00BB1205"/>
    <w:rPr>
      <w:rFonts w:ascii="Times New Roman" w:eastAsia="新細明體" w:hAnsi="Times New Roman" w:cs="Times New Roman"/>
      <w:sz w:val="20"/>
      <w:szCs w:val="20"/>
    </w:rPr>
  </w:style>
  <w:style w:type="character" w:styleId="a8">
    <w:name w:val="page number"/>
    <w:basedOn w:val="a0"/>
    <w:rsid w:val="00BB1205"/>
  </w:style>
  <w:style w:type="character" w:styleId="a9">
    <w:name w:val="Hyperlink"/>
    <w:uiPriority w:val="99"/>
    <w:rsid w:val="00BB1205"/>
    <w:rPr>
      <w:color w:val="0000FF"/>
      <w:u w:val="single"/>
    </w:rPr>
  </w:style>
  <w:style w:type="paragraph" w:styleId="21">
    <w:name w:val="Body Text 2"/>
    <w:basedOn w:val="a"/>
    <w:link w:val="22"/>
    <w:rsid w:val="00BB1205"/>
    <w:pPr>
      <w:spacing w:after="120" w:line="480" w:lineRule="auto"/>
    </w:pPr>
  </w:style>
  <w:style w:type="character" w:customStyle="1" w:styleId="22">
    <w:name w:val="本文 2 字元"/>
    <w:basedOn w:val="a0"/>
    <w:link w:val="21"/>
    <w:rsid w:val="00BB1205"/>
    <w:rPr>
      <w:rFonts w:ascii="Times New Roman" w:eastAsia="新細明體" w:hAnsi="Times New Roman" w:cs="Times New Roman"/>
      <w:szCs w:val="24"/>
    </w:rPr>
  </w:style>
  <w:style w:type="paragraph" w:styleId="23">
    <w:name w:val="Body Text Indent 2"/>
    <w:basedOn w:val="a"/>
    <w:link w:val="24"/>
    <w:rsid w:val="00BB1205"/>
    <w:pPr>
      <w:spacing w:after="120" w:line="480" w:lineRule="auto"/>
      <w:ind w:leftChars="200" w:left="480"/>
    </w:pPr>
  </w:style>
  <w:style w:type="character" w:customStyle="1" w:styleId="24">
    <w:name w:val="本文縮排 2 字元"/>
    <w:basedOn w:val="a0"/>
    <w:link w:val="23"/>
    <w:rsid w:val="00BB1205"/>
    <w:rPr>
      <w:rFonts w:ascii="Times New Roman" w:eastAsia="新細明體" w:hAnsi="Times New Roman" w:cs="Times New Roman"/>
      <w:szCs w:val="24"/>
    </w:rPr>
  </w:style>
  <w:style w:type="paragraph" w:customStyle="1" w:styleId="font0">
    <w:name w:val="font0"/>
    <w:basedOn w:val="a"/>
    <w:rsid w:val="00BB1205"/>
    <w:pPr>
      <w:widowControl/>
      <w:spacing w:before="100" w:beforeAutospacing="1" w:after="100" w:afterAutospacing="1"/>
    </w:pPr>
    <w:rPr>
      <w:rFonts w:ascii="新細明體" w:hAnsi="新細明體" w:cs="Arial Unicode MS" w:hint="eastAsia"/>
      <w:kern w:val="0"/>
      <w:lang w:eastAsia="en-US"/>
    </w:rPr>
  </w:style>
  <w:style w:type="paragraph" w:styleId="aa">
    <w:name w:val="Body Text Indent"/>
    <w:basedOn w:val="a"/>
    <w:link w:val="ab"/>
    <w:rsid w:val="00BB1205"/>
    <w:pPr>
      <w:ind w:firstLineChars="200" w:firstLine="560"/>
    </w:pPr>
    <w:rPr>
      <w:rFonts w:eastAsia="標楷體"/>
      <w:sz w:val="28"/>
    </w:rPr>
  </w:style>
  <w:style w:type="character" w:customStyle="1" w:styleId="ab">
    <w:name w:val="本文縮排 字元"/>
    <w:basedOn w:val="a0"/>
    <w:link w:val="aa"/>
    <w:rsid w:val="00BB1205"/>
    <w:rPr>
      <w:rFonts w:ascii="Times New Roman" w:eastAsia="標楷體" w:hAnsi="Times New Roman" w:cs="Times New Roman"/>
      <w:sz w:val="28"/>
      <w:szCs w:val="24"/>
    </w:rPr>
  </w:style>
  <w:style w:type="paragraph" w:customStyle="1" w:styleId="11">
    <w:name w:val="樣式1"/>
    <w:basedOn w:val="aa"/>
    <w:autoRedefine/>
    <w:rsid w:val="00BB1205"/>
    <w:pPr>
      <w:spacing w:line="360" w:lineRule="exact"/>
      <w:ind w:left="482" w:firstLine="0"/>
      <w:jc w:val="both"/>
    </w:pPr>
    <w:rPr>
      <w:rFonts w:ascii="標楷體"/>
      <w:color w:val="000000"/>
      <w:sz w:val="24"/>
    </w:rPr>
  </w:style>
  <w:style w:type="paragraph" w:styleId="ac">
    <w:name w:val="header"/>
    <w:basedOn w:val="a"/>
    <w:link w:val="ad"/>
    <w:rsid w:val="00BB1205"/>
    <w:pPr>
      <w:tabs>
        <w:tab w:val="center" w:pos="4153"/>
        <w:tab w:val="right" w:pos="8306"/>
      </w:tabs>
      <w:snapToGrid w:val="0"/>
    </w:pPr>
    <w:rPr>
      <w:sz w:val="20"/>
      <w:szCs w:val="20"/>
    </w:rPr>
  </w:style>
  <w:style w:type="character" w:customStyle="1" w:styleId="ad">
    <w:name w:val="頁首 字元"/>
    <w:basedOn w:val="a0"/>
    <w:link w:val="ac"/>
    <w:rsid w:val="00BB1205"/>
    <w:rPr>
      <w:rFonts w:ascii="Times New Roman" w:eastAsia="新細明體" w:hAnsi="Times New Roman" w:cs="Times New Roman"/>
      <w:sz w:val="20"/>
      <w:szCs w:val="20"/>
    </w:rPr>
  </w:style>
  <w:style w:type="paragraph" w:styleId="ae">
    <w:name w:val="Note Heading"/>
    <w:basedOn w:val="a"/>
    <w:next w:val="a"/>
    <w:link w:val="af"/>
    <w:rsid w:val="00BB1205"/>
    <w:pPr>
      <w:jc w:val="center"/>
    </w:pPr>
  </w:style>
  <w:style w:type="character" w:customStyle="1" w:styleId="af">
    <w:name w:val="註釋標題 字元"/>
    <w:basedOn w:val="a0"/>
    <w:link w:val="ae"/>
    <w:rsid w:val="00BB1205"/>
    <w:rPr>
      <w:rFonts w:ascii="Times New Roman" w:eastAsia="新細明體" w:hAnsi="Times New Roman" w:cs="Times New Roman"/>
      <w:szCs w:val="24"/>
    </w:rPr>
  </w:style>
  <w:style w:type="paragraph" w:styleId="Web">
    <w:name w:val="Normal (Web)"/>
    <w:basedOn w:val="a"/>
    <w:uiPriority w:val="99"/>
    <w:rsid w:val="00BB1205"/>
    <w:pPr>
      <w:widowControl/>
      <w:spacing w:before="100" w:beforeAutospacing="1" w:after="100" w:afterAutospacing="1"/>
    </w:pPr>
    <w:rPr>
      <w:rFonts w:ascii="Arial Unicode MS" w:eastAsia="Arial Unicode MS" w:hAnsi="Arial Unicode MS" w:cs="Arial Unicode MS"/>
      <w:kern w:val="0"/>
    </w:rPr>
  </w:style>
  <w:style w:type="character" w:customStyle="1" w:styleId="dialogtext1">
    <w:name w:val="dialog_text1"/>
    <w:rsid w:val="00BB1205"/>
    <w:rPr>
      <w:rFonts w:ascii="sөũ" w:hAnsi="sөũ" w:hint="default"/>
      <w:color w:val="000000"/>
      <w:sz w:val="24"/>
      <w:szCs w:val="24"/>
    </w:rPr>
  </w:style>
  <w:style w:type="paragraph" w:styleId="af0">
    <w:name w:val="List Paragraph"/>
    <w:basedOn w:val="a"/>
    <w:link w:val="af1"/>
    <w:uiPriority w:val="99"/>
    <w:qFormat/>
    <w:rsid w:val="00BB1205"/>
    <w:pPr>
      <w:ind w:leftChars="200" w:left="480"/>
    </w:pPr>
  </w:style>
  <w:style w:type="paragraph" w:customStyle="1" w:styleId="xl36">
    <w:name w:val="xl36"/>
    <w:basedOn w:val="a"/>
    <w:rsid w:val="00BB1205"/>
    <w:pPr>
      <w:widowControl/>
      <w:pBdr>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rPr>
  </w:style>
  <w:style w:type="character" w:styleId="af2">
    <w:name w:val="annotation reference"/>
    <w:rsid w:val="00BB1205"/>
    <w:rPr>
      <w:sz w:val="18"/>
      <w:szCs w:val="18"/>
    </w:rPr>
  </w:style>
  <w:style w:type="paragraph" w:customStyle="1" w:styleId="af3">
    <w:name w:val="壹、標題"/>
    <w:basedOn w:val="a"/>
    <w:rsid w:val="00BB1205"/>
    <w:pPr>
      <w:spacing w:beforeLines="50" w:afterLines="50" w:line="460" w:lineRule="exact"/>
      <w:ind w:left="561" w:hangingChars="200" w:hanging="561"/>
    </w:pPr>
    <w:rPr>
      <w:rFonts w:ascii="標楷體" w:eastAsia="標楷體" w:hAnsi="標楷體"/>
      <w:b/>
      <w:bCs/>
      <w:color w:val="000000"/>
      <w:sz w:val="28"/>
      <w:szCs w:val="32"/>
    </w:rPr>
  </w:style>
  <w:style w:type="paragraph" w:customStyle="1" w:styleId="9">
    <w:name w:val="9"/>
    <w:basedOn w:val="a"/>
    <w:rsid w:val="00BB1205"/>
    <w:pPr>
      <w:widowControl/>
      <w:spacing w:before="100" w:beforeAutospacing="1" w:after="100" w:afterAutospacing="1"/>
    </w:pPr>
    <w:rPr>
      <w:rFonts w:ascii="新細明體"/>
      <w:kern w:val="0"/>
    </w:rPr>
  </w:style>
  <w:style w:type="paragraph" w:styleId="HTML">
    <w:name w:val="HTML Preformatted"/>
    <w:basedOn w:val="a"/>
    <w:link w:val="HTML0"/>
    <w:rsid w:val="00BB12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標楷體"/>
      <w:kern w:val="0"/>
    </w:rPr>
  </w:style>
  <w:style w:type="character" w:customStyle="1" w:styleId="HTML0">
    <w:name w:val="HTML 預設格式 字元"/>
    <w:basedOn w:val="a0"/>
    <w:link w:val="HTML"/>
    <w:rsid w:val="00BB1205"/>
    <w:rPr>
      <w:rFonts w:ascii="細明體" w:eastAsia="細明體" w:hAnsi="細明體" w:cs="標楷體"/>
      <w:kern w:val="0"/>
      <w:szCs w:val="24"/>
    </w:rPr>
  </w:style>
  <w:style w:type="character" w:styleId="af4">
    <w:name w:val="FollowedHyperlink"/>
    <w:uiPriority w:val="99"/>
    <w:rsid w:val="00BB1205"/>
    <w:rPr>
      <w:color w:val="800080"/>
      <w:u w:val="single"/>
    </w:rPr>
  </w:style>
  <w:style w:type="paragraph" w:styleId="af5">
    <w:name w:val="Balloon Text"/>
    <w:basedOn w:val="a"/>
    <w:link w:val="af6"/>
    <w:rsid w:val="00BB1205"/>
    <w:rPr>
      <w:rFonts w:ascii="Cambria" w:hAnsi="Cambria"/>
      <w:sz w:val="18"/>
      <w:szCs w:val="18"/>
    </w:rPr>
  </w:style>
  <w:style w:type="character" w:customStyle="1" w:styleId="af6">
    <w:name w:val="註解方塊文字 字元"/>
    <w:basedOn w:val="a0"/>
    <w:link w:val="af5"/>
    <w:rsid w:val="00BB1205"/>
    <w:rPr>
      <w:rFonts w:ascii="Cambria" w:eastAsia="新細明體" w:hAnsi="Cambria" w:cs="Times New Roman"/>
      <w:sz w:val="18"/>
      <w:szCs w:val="18"/>
    </w:rPr>
  </w:style>
  <w:style w:type="paragraph" w:styleId="af7">
    <w:name w:val="annotation text"/>
    <w:basedOn w:val="a"/>
    <w:link w:val="af8"/>
    <w:rsid w:val="00BB1205"/>
  </w:style>
  <w:style w:type="character" w:customStyle="1" w:styleId="af8">
    <w:name w:val="註解文字 字元"/>
    <w:basedOn w:val="a0"/>
    <w:link w:val="af7"/>
    <w:rsid w:val="00BB1205"/>
    <w:rPr>
      <w:rFonts w:ascii="Times New Roman" w:eastAsia="新細明體" w:hAnsi="Times New Roman" w:cs="Times New Roman"/>
      <w:szCs w:val="24"/>
    </w:rPr>
  </w:style>
  <w:style w:type="paragraph" w:styleId="af9">
    <w:name w:val="Plain Text"/>
    <w:basedOn w:val="a"/>
    <w:link w:val="afa"/>
    <w:rsid w:val="00BB1205"/>
    <w:rPr>
      <w:rFonts w:ascii="細明體" w:eastAsia="細明體" w:hAnsi="Courier New"/>
    </w:rPr>
  </w:style>
  <w:style w:type="character" w:customStyle="1" w:styleId="afa">
    <w:name w:val="純文字 字元"/>
    <w:basedOn w:val="a0"/>
    <w:link w:val="af9"/>
    <w:rsid w:val="00BB1205"/>
    <w:rPr>
      <w:rFonts w:ascii="細明體" w:eastAsia="細明體" w:hAnsi="Courier New" w:cs="Times New Roman"/>
      <w:szCs w:val="24"/>
    </w:rPr>
  </w:style>
  <w:style w:type="paragraph" w:customStyle="1" w:styleId="Default">
    <w:name w:val="Default"/>
    <w:rsid w:val="00BB1205"/>
    <w:pPr>
      <w:widowControl w:val="0"/>
      <w:autoSpaceDE w:val="0"/>
      <w:autoSpaceDN w:val="0"/>
      <w:adjustRightInd w:val="0"/>
    </w:pPr>
    <w:rPr>
      <w:rFonts w:ascii="標楷體" w:eastAsia="新細明體" w:hAnsi="標楷體" w:cs="標楷體"/>
      <w:color w:val="000000"/>
      <w:kern w:val="0"/>
      <w:szCs w:val="24"/>
    </w:rPr>
  </w:style>
  <w:style w:type="table" w:customStyle="1" w:styleId="12">
    <w:name w:val="表格格線1"/>
    <w:basedOn w:val="a1"/>
    <w:next w:val="a5"/>
    <w:uiPriority w:val="59"/>
    <w:rsid w:val="00BB1205"/>
    <w:rPr>
      <w:rFonts w:ascii="Calibri" w:eastAsia="新細明體"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b">
    <w:name w:val="Strong"/>
    <w:uiPriority w:val="22"/>
    <w:qFormat/>
    <w:rsid w:val="00BB1205"/>
    <w:rPr>
      <w:b/>
      <w:bCs/>
    </w:rPr>
  </w:style>
  <w:style w:type="paragraph" w:customStyle="1" w:styleId="afc">
    <w:name w:val="(壹標題"/>
    <w:basedOn w:val="a"/>
    <w:link w:val="afd"/>
    <w:qFormat/>
    <w:rsid w:val="00C54FDB"/>
    <w:rPr>
      <w:rFonts w:eastAsia="標楷體" w:hAnsi="標楷體"/>
      <w:b/>
      <w:sz w:val="32"/>
      <w:szCs w:val="32"/>
    </w:rPr>
  </w:style>
  <w:style w:type="character" w:customStyle="1" w:styleId="afd">
    <w:name w:val="(壹標題 字元"/>
    <w:link w:val="afc"/>
    <w:locked/>
    <w:rsid w:val="00C54FDB"/>
    <w:rPr>
      <w:rFonts w:ascii="Times New Roman" w:eastAsia="標楷體" w:hAnsi="標楷體" w:cs="Times New Roman"/>
      <w:b/>
      <w:sz w:val="32"/>
      <w:szCs w:val="32"/>
    </w:rPr>
  </w:style>
  <w:style w:type="paragraph" w:styleId="afe">
    <w:name w:val="footnote text"/>
    <w:basedOn w:val="a"/>
    <w:link w:val="aff"/>
    <w:uiPriority w:val="99"/>
    <w:semiHidden/>
    <w:unhideWhenUsed/>
    <w:rsid w:val="00D767EA"/>
    <w:pPr>
      <w:snapToGrid w:val="0"/>
    </w:pPr>
    <w:rPr>
      <w:sz w:val="20"/>
      <w:szCs w:val="20"/>
    </w:rPr>
  </w:style>
  <w:style w:type="character" w:customStyle="1" w:styleId="aff">
    <w:name w:val="註腳文字 字元"/>
    <w:basedOn w:val="a0"/>
    <w:link w:val="afe"/>
    <w:uiPriority w:val="99"/>
    <w:semiHidden/>
    <w:rsid w:val="00D767EA"/>
    <w:rPr>
      <w:rFonts w:ascii="Times New Roman" w:eastAsia="新細明體" w:hAnsi="Times New Roman" w:cs="Times New Roman"/>
      <w:sz w:val="20"/>
      <w:szCs w:val="20"/>
    </w:rPr>
  </w:style>
  <w:style w:type="character" w:styleId="aff0">
    <w:name w:val="footnote reference"/>
    <w:uiPriority w:val="99"/>
    <w:semiHidden/>
    <w:unhideWhenUsed/>
    <w:rsid w:val="00D767EA"/>
    <w:rPr>
      <w:vertAlign w:val="superscript"/>
    </w:rPr>
  </w:style>
  <w:style w:type="paragraph" w:customStyle="1" w:styleId="aff1">
    <w:name w:val="一、"/>
    <w:basedOn w:val="a"/>
    <w:autoRedefine/>
    <w:rsid w:val="00F00BB8"/>
    <w:pPr>
      <w:snapToGrid w:val="0"/>
      <w:spacing w:beforeLines="30" w:before="108"/>
      <w:jc w:val="center"/>
    </w:pPr>
    <w:rPr>
      <w:rFonts w:ascii="標楷體" w:eastAsia="標楷體" w:hAnsi="標楷體"/>
      <w:b/>
      <w:sz w:val="28"/>
      <w:szCs w:val="28"/>
    </w:rPr>
  </w:style>
  <w:style w:type="paragraph" w:customStyle="1" w:styleId="aff2">
    <w:name w:val="表"/>
    <w:basedOn w:val="a"/>
    <w:autoRedefine/>
    <w:rsid w:val="00D767EA"/>
    <w:pPr>
      <w:snapToGrid w:val="0"/>
      <w:jc w:val="center"/>
    </w:pPr>
    <w:rPr>
      <w:rFonts w:eastAsia="標楷體"/>
      <w:sz w:val="28"/>
    </w:rPr>
  </w:style>
  <w:style w:type="character" w:customStyle="1" w:styleId="apple-style-span">
    <w:name w:val="apple-style-span"/>
    <w:basedOn w:val="a0"/>
    <w:rsid w:val="00D767EA"/>
  </w:style>
  <w:style w:type="paragraph" w:customStyle="1" w:styleId="p-2">
    <w:name w:val="p-2"/>
    <w:basedOn w:val="a"/>
    <w:rsid w:val="00D767EA"/>
    <w:pPr>
      <w:widowControl/>
      <w:spacing w:before="60" w:after="60" w:line="360" w:lineRule="atLeast"/>
      <w:ind w:left="552" w:hanging="552"/>
    </w:pPr>
    <w:rPr>
      <w:rFonts w:ascii="新細明體" w:hint="eastAsia"/>
      <w:spacing w:val="24"/>
      <w:kern w:val="0"/>
      <w:szCs w:val="20"/>
    </w:rPr>
  </w:style>
  <w:style w:type="paragraph" w:customStyle="1" w:styleId="4123">
    <w:name w:val="4.【教學目標】內文字（1.2.3.）"/>
    <w:basedOn w:val="af9"/>
    <w:rsid w:val="00D767EA"/>
    <w:pPr>
      <w:tabs>
        <w:tab w:val="left" w:pos="142"/>
      </w:tabs>
      <w:spacing w:line="220" w:lineRule="exact"/>
      <w:ind w:left="227" w:right="57" w:hanging="170"/>
      <w:jc w:val="both"/>
    </w:pPr>
    <w:rPr>
      <w:rFonts w:ascii="新細明體" w:eastAsia="新細明體"/>
      <w:sz w:val="16"/>
      <w:szCs w:val="20"/>
    </w:rPr>
  </w:style>
  <w:style w:type="paragraph" w:customStyle="1" w:styleId="aff3">
    <w:name w:val="教學策略與重點"/>
    <w:basedOn w:val="a"/>
    <w:rsid w:val="00D767EA"/>
    <w:pPr>
      <w:snapToGrid w:val="0"/>
      <w:spacing w:line="280" w:lineRule="exact"/>
      <w:ind w:left="255" w:hanging="227"/>
    </w:pPr>
    <w:rPr>
      <w:rFonts w:ascii="華康標宋體" w:eastAsia="華康標宋體" w:hAnsi="新細明體"/>
      <w:sz w:val="20"/>
    </w:rPr>
  </w:style>
  <w:style w:type="paragraph" w:customStyle="1" w:styleId="aff4">
    <w:name w:val="章標題"/>
    <w:basedOn w:val="a"/>
    <w:rsid w:val="006E04EA"/>
    <w:pPr>
      <w:suppressAutoHyphens/>
      <w:jc w:val="center"/>
    </w:pPr>
    <w:rPr>
      <w:rFonts w:ascii="標楷體" w:eastAsia="標楷體" w:hAnsi="標楷體" w:cs="標楷體"/>
      <w:b/>
      <w:bCs/>
      <w:color w:val="000000"/>
      <w:kern w:val="1"/>
      <w:sz w:val="32"/>
      <w:szCs w:val="32"/>
      <w:lang w:bidi="hi-IN"/>
    </w:rPr>
  </w:style>
  <w:style w:type="paragraph" w:customStyle="1" w:styleId="Standard">
    <w:name w:val="Standard"/>
    <w:rsid w:val="006E04EA"/>
    <w:pPr>
      <w:suppressAutoHyphens/>
      <w:autoSpaceDN w:val="0"/>
      <w:spacing w:line="276" w:lineRule="auto"/>
      <w:textAlignment w:val="baseline"/>
    </w:pPr>
    <w:rPr>
      <w:rFonts w:ascii="Arial" w:eastAsia="Arial" w:hAnsi="Arial" w:cs="Arial"/>
      <w:color w:val="000000"/>
      <w:kern w:val="3"/>
      <w:sz w:val="22"/>
      <w:lang w:eastAsia="en-US" w:bidi="en-US"/>
    </w:rPr>
  </w:style>
  <w:style w:type="paragraph" w:customStyle="1" w:styleId="aff5">
    <w:name w:val="((一)兩行"/>
    <w:basedOn w:val="a"/>
    <w:link w:val="aff6"/>
    <w:uiPriority w:val="99"/>
    <w:rsid w:val="006E04EA"/>
    <w:pPr>
      <w:ind w:leftChars="450" w:left="1440" w:hangingChars="150" w:hanging="360"/>
    </w:pPr>
    <w:rPr>
      <w:rFonts w:eastAsia="標楷體"/>
    </w:rPr>
  </w:style>
  <w:style w:type="character" w:customStyle="1" w:styleId="aff6">
    <w:name w:val="((一)兩行 字元"/>
    <w:link w:val="aff5"/>
    <w:uiPriority w:val="99"/>
    <w:locked/>
    <w:rsid w:val="006E04EA"/>
    <w:rPr>
      <w:rFonts w:ascii="Times New Roman" w:eastAsia="標楷體" w:hAnsi="Times New Roman" w:cs="Times New Roman"/>
      <w:szCs w:val="24"/>
    </w:rPr>
  </w:style>
  <w:style w:type="paragraph" w:customStyle="1" w:styleId="aff7">
    <w:name w:val="主標"/>
    <w:basedOn w:val="a"/>
    <w:link w:val="aff8"/>
    <w:qFormat/>
    <w:rsid w:val="00A75079"/>
    <w:pPr>
      <w:widowControl/>
      <w:spacing w:beforeLines="25" w:before="25"/>
      <w:outlineLvl w:val="0"/>
    </w:pPr>
    <w:rPr>
      <w:rFonts w:ascii="標楷體" w:eastAsia="標楷體" w:hAnsi="標楷體"/>
      <w:sz w:val="28"/>
    </w:rPr>
  </w:style>
  <w:style w:type="paragraph" w:customStyle="1" w:styleId="aff9">
    <w:name w:val="次標"/>
    <w:basedOn w:val="a"/>
    <w:link w:val="affa"/>
    <w:qFormat/>
    <w:rsid w:val="00A75079"/>
    <w:pPr>
      <w:spacing w:beforeLines="25" w:before="25" w:afterLines="25" w:after="25"/>
      <w:ind w:leftChars="100" w:left="100"/>
      <w:outlineLvl w:val="1"/>
    </w:pPr>
    <w:rPr>
      <w:rFonts w:ascii="標楷體" w:eastAsia="標楷體" w:hAnsi="標楷體"/>
      <w:sz w:val="26"/>
      <w:szCs w:val="28"/>
    </w:rPr>
  </w:style>
  <w:style w:type="character" w:customStyle="1" w:styleId="aff8">
    <w:name w:val="主標 字元"/>
    <w:basedOn w:val="a0"/>
    <w:link w:val="aff7"/>
    <w:rsid w:val="00A75079"/>
    <w:rPr>
      <w:rFonts w:ascii="標楷體" w:eastAsia="標楷體" w:hAnsi="標楷體" w:cs="Times New Roman"/>
      <w:sz w:val="28"/>
      <w:szCs w:val="24"/>
    </w:rPr>
  </w:style>
  <w:style w:type="character" w:customStyle="1" w:styleId="affa">
    <w:name w:val="次標 字元"/>
    <w:basedOn w:val="a0"/>
    <w:link w:val="aff9"/>
    <w:rsid w:val="00A75079"/>
    <w:rPr>
      <w:rFonts w:ascii="標楷體" w:eastAsia="標楷體" w:hAnsi="標楷體" w:cs="Times New Roman"/>
      <w:sz w:val="26"/>
      <w:szCs w:val="28"/>
    </w:rPr>
  </w:style>
  <w:style w:type="paragraph" w:customStyle="1" w:styleId="attach01">
    <w:name w:val="attach01"/>
    <w:basedOn w:val="a"/>
    <w:link w:val="attach010"/>
    <w:qFormat/>
    <w:rsid w:val="0075562F"/>
    <w:pPr>
      <w:widowControl/>
      <w:spacing w:line="360" w:lineRule="atLeast"/>
      <w:ind w:right="238"/>
      <w:outlineLvl w:val="0"/>
    </w:pPr>
    <w:rPr>
      <w:rFonts w:ascii="標楷體" w:eastAsia="標楷體" w:hAnsi="標楷體"/>
    </w:rPr>
  </w:style>
  <w:style w:type="character" w:customStyle="1" w:styleId="attach010">
    <w:name w:val="attach01 字元"/>
    <w:basedOn w:val="a0"/>
    <w:link w:val="attach01"/>
    <w:rsid w:val="0075562F"/>
    <w:rPr>
      <w:rFonts w:ascii="標楷體" w:eastAsia="標楷體" w:hAnsi="標楷體" w:cs="Times New Roman"/>
      <w:szCs w:val="24"/>
    </w:rPr>
  </w:style>
  <w:style w:type="paragraph" w:styleId="13">
    <w:name w:val="toc 1"/>
    <w:basedOn w:val="a"/>
    <w:next w:val="a"/>
    <w:autoRedefine/>
    <w:uiPriority w:val="39"/>
    <w:unhideWhenUsed/>
    <w:rsid w:val="007E5612"/>
    <w:pPr>
      <w:tabs>
        <w:tab w:val="right" w:leader="dot" w:pos="9628"/>
      </w:tabs>
      <w:snapToGrid w:val="0"/>
    </w:pPr>
    <w:rPr>
      <w:rFonts w:eastAsia="標楷體"/>
      <w:noProof/>
      <w:sz w:val="26"/>
      <w:szCs w:val="26"/>
    </w:rPr>
  </w:style>
  <w:style w:type="paragraph" w:styleId="25">
    <w:name w:val="toc 2"/>
    <w:basedOn w:val="a"/>
    <w:next w:val="a"/>
    <w:autoRedefine/>
    <w:uiPriority w:val="39"/>
    <w:unhideWhenUsed/>
    <w:rsid w:val="00F2118A"/>
    <w:pPr>
      <w:ind w:leftChars="200" w:left="480"/>
    </w:pPr>
    <w:rPr>
      <w:rFonts w:eastAsia="標楷體"/>
    </w:rPr>
  </w:style>
  <w:style w:type="paragraph" w:styleId="affb">
    <w:name w:val="Title"/>
    <w:basedOn w:val="a"/>
    <w:next w:val="a"/>
    <w:link w:val="affc"/>
    <w:uiPriority w:val="10"/>
    <w:qFormat/>
    <w:rsid w:val="002653B3"/>
    <w:pPr>
      <w:spacing w:before="240" w:after="60"/>
      <w:jc w:val="center"/>
      <w:outlineLvl w:val="0"/>
    </w:pPr>
    <w:rPr>
      <w:rFonts w:asciiTheme="majorHAnsi" w:hAnsiTheme="majorHAnsi" w:cstheme="majorBidi"/>
      <w:b/>
      <w:bCs/>
      <w:sz w:val="32"/>
      <w:szCs w:val="32"/>
    </w:rPr>
  </w:style>
  <w:style w:type="character" w:customStyle="1" w:styleId="affc">
    <w:name w:val="標題 字元"/>
    <w:basedOn w:val="a0"/>
    <w:link w:val="affb"/>
    <w:uiPriority w:val="10"/>
    <w:rsid w:val="002653B3"/>
    <w:rPr>
      <w:rFonts w:asciiTheme="majorHAnsi" w:eastAsia="新細明體" w:hAnsiTheme="majorHAnsi" w:cstheme="majorBidi"/>
      <w:b/>
      <w:bCs/>
      <w:sz w:val="32"/>
      <w:szCs w:val="32"/>
    </w:rPr>
  </w:style>
  <w:style w:type="paragraph" w:styleId="3">
    <w:name w:val="Body Text Indent 3"/>
    <w:basedOn w:val="a"/>
    <w:link w:val="30"/>
    <w:uiPriority w:val="99"/>
    <w:semiHidden/>
    <w:unhideWhenUsed/>
    <w:rsid w:val="004A35D1"/>
    <w:pPr>
      <w:spacing w:after="120"/>
      <w:ind w:leftChars="200" w:left="480"/>
    </w:pPr>
    <w:rPr>
      <w:sz w:val="16"/>
      <w:szCs w:val="16"/>
    </w:rPr>
  </w:style>
  <w:style w:type="character" w:customStyle="1" w:styleId="30">
    <w:name w:val="本文縮排 3 字元"/>
    <w:basedOn w:val="a0"/>
    <w:link w:val="3"/>
    <w:uiPriority w:val="99"/>
    <w:semiHidden/>
    <w:rsid w:val="004A35D1"/>
    <w:rPr>
      <w:rFonts w:ascii="Times New Roman" w:eastAsia="新細明體" w:hAnsi="Times New Roman" w:cs="Times New Roman"/>
      <w:sz w:val="16"/>
      <w:szCs w:val="16"/>
    </w:rPr>
  </w:style>
  <w:style w:type="character" w:customStyle="1" w:styleId="fontstyle01">
    <w:name w:val="fontstyle01"/>
    <w:rsid w:val="004A35D1"/>
    <w:rPr>
      <w:rFonts w:ascii="TimesNewRomanPS-BoldMT" w:hAnsi="TimesNewRomanPS-BoldMT" w:hint="default"/>
      <w:b/>
      <w:bCs/>
      <w:i w:val="0"/>
      <w:iCs w:val="0"/>
      <w:color w:val="000000"/>
      <w:sz w:val="24"/>
      <w:szCs w:val="24"/>
    </w:rPr>
  </w:style>
  <w:style w:type="character" w:customStyle="1" w:styleId="fontstyle11">
    <w:name w:val="fontstyle11"/>
    <w:rsid w:val="004A35D1"/>
    <w:rPr>
      <w:rFonts w:ascii="DFKaiShu-SB-Estd-BF" w:hAnsi="DFKaiShu-SB-Estd-BF" w:hint="default"/>
      <w:b w:val="0"/>
      <w:bCs w:val="0"/>
      <w:i w:val="0"/>
      <w:iCs w:val="0"/>
      <w:color w:val="000000"/>
      <w:sz w:val="24"/>
      <w:szCs w:val="24"/>
    </w:rPr>
  </w:style>
  <w:style w:type="table" w:customStyle="1" w:styleId="26">
    <w:name w:val="表格格線2"/>
    <w:basedOn w:val="a1"/>
    <w:next w:val="a5"/>
    <w:uiPriority w:val="39"/>
    <w:rsid w:val="00CE7C51"/>
    <w:rPr>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1">
    <w:name w:val="清單段落 字元"/>
    <w:link w:val="af0"/>
    <w:uiPriority w:val="99"/>
    <w:qFormat/>
    <w:locked/>
    <w:rsid w:val="000D5B3D"/>
    <w:rPr>
      <w:rFonts w:ascii="Times New Roman" w:eastAsia="新細明體" w:hAnsi="Times New Roman" w:cs="Times New Roman"/>
      <w:szCs w:val="24"/>
    </w:rPr>
  </w:style>
  <w:style w:type="paragraph" w:customStyle="1" w:styleId="affd">
    <w:name w:val="參標"/>
    <w:basedOn w:val="a"/>
    <w:link w:val="affe"/>
    <w:qFormat/>
    <w:rsid w:val="005D2FBE"/>
    <w:pPr>
      <w:spacing w:beforeLines="10" w:before="10"/>
      <w:ind w:leftChars="300" w:left="300"/>
      <w:outlineLvl w:val="2"/>
    </w:pPr>
    <w:rPr>
      <w:rFonts w:ascii="標楷體" w:eastAsia="標楷體" w:hAnsi="標楷體"/>
    </w:rPr>
  </w:style>
  <w:style w:type="paragraph" w:styleId="31">
    <w:name w:val="toc 3"/>
    <w:basedOn w:val="a"/>
    <w:next w:val="a"/>
    <w:autoRedefine/>
    <w:uiPriority w:val="39"/>
    <w:unhideWhenUsed/>
    <w:rsid w:val="00B64E3A"/>
    <w:pPr>
      <w:ind w:leftChars="400" w:left="960"/>
    </w:pPr>
    <w:rPr>
      <w:rFonts w:eastAsia="標楷體"/>
    </w:rPr>
  </w:style>
  <w:style w:type="character" w:customStyle="1" w:styleId="affe">
    <w:name w:val="參標 字元"/>
    <w:basedOn w:val="a0"/>
    <w:link w:val="affd"/>
    <w:rsid w:val="005D2FBE"/>
    <w:rPr>
      <w:rFonts w:ascii="標楷體" w:eastAsia="標楷體" w:hAnsi="標楷體" w:cs="Times New Roman"/>
      <w:szCs w:val="24"/>
    </w:rPr>
  </w:style>
  <w:style w:type="paragraph" w:customStyle="1" w:styleId="afff">
    <w:name w:val="小標"/>
    <w:basedOn w:val="a"/>
    <w:rsid w:val="00AA40E1"/>
    <w:pPr>
      <w:spacing w:beforeLines="50" w:afterLines="50" w:line="360" w:lineRule="auto"/>
      <w:ind w:leftChars="100" w:left="100"/>
    </w:pPr>
    <w:rPr>
      <w:rFonts w:ascii="Calibri" w:eastAsia="標楷體" w:hAnsi="Calibri"/>
      <w:b/>
      <w:bCs/>
      <w:sz w:val="28"/>
      <w:szCs w:val="28"/>
    </w:rPr>
  </w:style>
  <w:style w:type="paragraph" w:styleId="4">
    <w:name w:val="toc 4"/>
    <w:basedOn w:val="a"/>
    <w:next w:val="a"/>
    <w:autoRedefine/>
    <w:uiPriority w:val="39"/>
    <w:unhideWhenUsed/>
    <w:rsid w:val="00E53732"/>
    <w:pPr>
      <w:ind w:leftChars="600" w:left="1440"/>
    </w:pPr>
    <w:rPr>
      <w:rFonts w:asciiTheme="minorHAnsi" w:eastAsiaTheme="minorEastAsia" w:hAnsiTheme="minorHAnsi" w:cstheme="minorBidi"/>
      <w:szCs w:val="22"/>
    </w:rPr>
  </w:style>
  <w:style w:type="paragraph" w:styleId="5">
    <w:name w:val="toc 5"/>
    <w:basedOn w:val="a"/>
    <w:next w:val="a"/>
    <w:autoRedefine/>
    <w:uiPriority w:val="39"/>
    <w:unhideWhenUsed/>
    <w:rsid w:val="00E53732"/>
    <w:pPr>
      <w:ind w:leftChars="800" w:left="1920"/>
    </w:pPr>
    <w:rPr>
      <w:rFonts w:asciiTheme="minorHAnsi" w:eastAsiaTheme="minorEastAsia" w:hAnsiTheme="minorHAnsi" w:cstheme="minorBidi"/>
      <w:szCs w:val="22"/>
    </w:rPr>
  </w:style>
  <w:style w:type="paragraph" w:styleId="6">
    <w:name w:val="toc 6"/>
    <w:basedOn w:val="a"/>
    <w:next w:val="a"/>
    <w:autoRedefine/>
    <w:uiPriority w:val="39"/>
    <w:unhideWhenUsed/>
    <w:rsid w:val="00E53732"/>
    <w:pPr>
      <w:ind w:leftChars="1000" w:left="2400"/>
    </w:pPr>
    <w:rPr>
      <w:rFonts w:asciiTheme="minorHAnsi" w:eastAsiaTheme="minorEastAsia" w:hAnsiTheme="minorHAnsi" w:cstheme="minorBidi"/>
      <w:szCs w:val="22"/>
    </w:rPr>
  </w:style>
  <w:style w:type="paragraph" w:styleId="7">
    <w:name w:val="toc 7"/>
    <w:basedOn w:val="a"/>
    <w:next w:val="a"/>
    <w:autoRedefine/>
    <w:uiPriority w:val="39"/>
    <w:unhideWhenUsed/>
    <w:rsid w:val="00E53732"/>
    <w:pPr>
      <w:ind w:leftChars="1200" w:left="2880"/>
    </w:pPr>
    <w:rPr>
      <w:rFonts w:asciiTheme="minorHAnsi" w:eastAsiaTheme="minorEastAsia" w:hAnsiTheme="minorHAnsi" w:cstheme="minorBidi"/>
      <w:szCs w:val="22"/>
    </w:rPr>
  </w:style>
  <w:style w:type="paragraph" w:styleId="8">
    <w:name w:val="toc 8"/>
    <w:basedOn w:val="a"/>
    <w:next w:val="a"/>
    <w:autoRedefine/>
    <w:uiPriority w:val="39"/>
    <w:unhideWhenUsed/>
    <w:rsid w:val="00E53732"/>
    <w:pPr>
      <w:ind w:leftChars="1400" w:left="3360"/>
    </w:pPr>
    <w:rPr>
      <w:rFonts w:asciiTheme="minorHAnsi" w:eastAsiaTheme="minorEastAsia" w:hAnsiTheme="minorHAnsi" w:cstheme="minorBidi"/>
      <w:szCs w:val="22"/>
    </w:rPr>
  </w:style>
  <w:style w:type="paragraph" w:styleId="90">
    <w:name w:val="toc 9"/>
    <w:basedOn w:val="a"/>
    <w:next w:val="a"/>
    <w:autoRedefine/>
    <w:uiPriority w:val="39"/>
    <w:unhideWhenUsed/>
    <w:rsid w:val="00E53732"/>
    <w:pPr>
      <w:ind w:leftChars="1600" w:left="3840"/>
    </w:pPr>
    <w:rPr>
      <w:rFonts w:asciiTheme="minorHAnsi" w:eastAsiaTheme="minorEastAsia" w:hAnsiTheme="minorHAnsi" w:cstheme="minorBidi"/>
      <w:szCs w:val="22"/>
    </w:rPr>
  </w:style>
  <w:style w:type="paragraph" w:styleId="afff0">
    <w:name w:val="No Spacing"/>
    <w:uiPriority w:val="1"/>
    <w:qFormat/>
    <w:rsid w:val="00CD0F7B"/>
    <w:pPr>
      <w:widowControl w:val="0"/>
    </w:pPr>
    <w:rPr>
      <w:rFonts w:ascii="Times New Roman" w:eastAsia="新細明體" w:hAnsi="Times New Roman" w:cs="Times New Roman"/>
      <w:szCs w:val="24"/>
    </w:rPr>
  </w:style>
  <w:style w:type="character" w:customStyle="1" w:styleId="14">
    <w:name w:val="未解析的提及項目1"/>
    <w:basedOn w:val="a0"/>
    <w:uiPriority w:val="99"/>
    <w:semiHidden/>
    <w:unhideWhenUsed/>
    <w:rsid w:val="00BB4722"/>
    <w:rPr>
      <w:color w:val="605E5C"/>
      <w:shd w:val="clear" w:color="auto" w:fill="E1DFDD"/>
    </w:rPr>
  </w:style>
  <w:style w:type="paragraph" w:styleId="afff1">
    <w:name w:val="Block Text"/>
    <w:basedOn w:val="a"/>
    <w:qFormat/>
    <w:rsid w:val="00690810"/>
    <w:pPr>
      <w:ind w:left="57" w:right="57"/>
      <w:jc w:val="both"/>
    </w:pPr>
    <w:rPr>
      <w:rFonts w:eastAsia="標楷體"/>
      <w:sz w:val="20"/>
      <w:szCs w:val="20"/>
    </w:rPr>
  </w:style>
  <w:style w:type="paragraph" w:customStyle="1" w:styleId="afff2">
    <w:name w:val="國中題目"/>
    <w:basedOn w:val="a"/>
    <w:qFormat/>
    <w:rsid w:val="00690810"/>
    <w:pPr>
      <w:snapToGrid w:val="0"/>
    </w:pPr>
    <w:rPr>
      <w:rFonts w:eastAsiaTheme="minorEastAsia"/>
      <w:kern w:val="0"/>
    </w:rPr>
  </w:style>
  <w:style w:type="paragraph" w:customStyle="1" w:styleId="15">
    <w:name w:val="1.標題文字"/>
    <w:basedOn w:val="a"/>
    <w:link w:val="16"/>
    <w:rsid w:val="00760A29"/>
    <w:pPr>
      <w:jc w:val="center"/>
    </w:pPr>
    <w:rPr>
      <w:rFonts w:ascii="華康中黑體" w:eastAsia="華康中黑體"/>
      <w:sz w:val="28"/>
      <w:szCs w:val="20"/>
    </w:rPr>
  </w:style>
  <w:style w:type="character" w:customStyle="1" w:styleId="16">
    <w:name w:val="1.標題文字 字元"/>
    <w:link w:val="15"/>
    <w:rsid w:val="00760A29"/>
    <w:rPr>
      <w:rFonts w:ascii="華康中黑體" w:eastAsia="華康中黑體" w:hAnsi="Times New Roman" w:cs="Times New Roman"/>
      <w:sz w:val="28"/>
      <w:szCs w:val="20"/>
    </w:rPr>
  </w:style>
  <w:style w:type="paragraph" w:customStyle="1" w:styleId="TableParagraph">
    <w:name w:val="Table Paragraph"/>
    <w:basedOn w:val="a"/>
    <w:uiPriority w:val="1"/>
    <w:qFormat/>
    <w:rsid w:val="00E666E4"/>
    <w:pPr>
      <w:autoSpaceDE w:val="0"/>
      <w:autoSpaceDN w:val="0"/>
    </w:pPr>
    <w:rPr>
      <w:rFonts w:ascii="SimSun" w:eastAsia="SimSun" w:hAnsi="SimSun" w:cs="SimSun"/>
      <w:kern w:val="0"/>
      <w:sz w:val="22"/>
      <w:szCs w:val="22"/>
    </w:rPr>
  </w:style>
  <w:style w:type="paragraph" w:customStyle="1" w:styleId="afff3">
    <w:name w:val="預設值"/>
    <w:rsid w:val="00E25A56"/>
    <w:pPr>
      <w:pBdr>
        <w:top w:val="nil"/>
        <w:left w:val="nil"/>
        <w:bottom w:val="nil"/>
        <w:right w:val="nil"/>
        <w:between w:val="nil"/>
        <w:bar w:val="nil"/>
      </w:pBdr>
    </w:pPr>
    <w:rPr>
      <w:rFonts w:ascii="Arial Unicode MS" w:eastAsia="Helvetica Neue" w:hAnsi="Arial Unicode MS" w:cs="Arial Unicode MS" w:hint="eastAsia"/>
      <w:color w:val="000000"/>
      <w:kern w:val="0"/>
      <w:sz w:val="22"/>
      <w:bdr w:val="nil"/>
      <w:lang w:val="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260854">
      <w:bodyDiv w:val="1"/>
      <w:marLeft w:val="0"/>
      <w:marRight w:val="0"/>
      <w:marTop w:val="0"/>
      <w:marBottom w:val="0"/>
      <w:divBdr>
        <w:top w:val="none" w:sz="0" w:space="0" w:color="auto"/>
        <w:left w:val="none" w:sz="0" w:space="0" w:color="auto"/>
        <w:bottom w:val="none" w:sz="0" w:space="0" w:color="auto"/>
        <w:right w:val="none" w:sz="0" w:space="0" w:color="auto"/>
      </w:divBdr>
    </w:div>
    <w:div w:id="1937472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kl.edu.tw/" TargetMode="External"/><Relationship Id="rId18" Type="http://schemas.openxmlformats.org/officeDocument/2006/relationships/image" Target="media/image3.png"/><Relationship Id="rId26" Type="http://schemas.openxmlformats.org/officeDocument/2006/relationships/hyperlink" Target="https://www.youtube.com/watch?v=-gmEe0-_ex8" TargetMode="External"/><Relationship Id="rId39" Type="http://schemas.openxmlformats.org/officeDocument/2006/relationships/hyperlink" Target="https://www.youtube.com/watch?v=t5FuWuCkbJU&amp;t=47s" TargetMode="External"/><Relationship Id="rId21" Type="http://schemas.openxmlformats.org/officeDocument/2006/relationships/hyperlink" Target="https://www.youtube.com/watch?v=qtLwSMivm2s" TargetMode="External"/><Relationship Id="rId34" Type="http://schemas.openxmlformats.org/officeDocument/2006/relationships/hyperlink" Target="https://www.youtube.com/watch?v=Ut-HbauKzDw" TargetMode="External"/><Relationship Id="rId42" Type="http://schemas.openxmlformats.org/officeDocument/2006/relationships/image" Target="media/image14.png"/><Relationship Id="rId47" Type="http://schemas.openxmlformats.org/officeDocument/2006/relationships/hyperlink" Target="https://www.youtube.com/watch?v=8CM3PcRQ8NI"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youtube.com/watch?v=BilStuLzW6s" TargetMode="External"/><Relationship Id="rId29" Type="http://schemas.openxmlformats.org/officeDocument/2006/relationships/image" Target="media/image8.png"/><Relationship Id="rId11" Type="http://schemas.openxmlformats.org/officeDocument/2006/relationships/hyperlink" Target="https://www.youtube.com/watch?v=sefWskw4uBM&amp;feature=youtu.be" TargetMode="External"/><Relationship Id="rId24" Type="http://schemas.openxmlformats.org/officeDocument/2006/relationships/image" Target="media/image6.png"/><Relationship Id="rId32" Type="http://schemas.openxmlformats.org/officeDocument/2006/relationships/image" Target="media/image11.png"/><Relationship Id="rId37" Type="http://schemas.openxmlformats.org/officeDocument/2006/relationships/image" Target="media/image13.png"/><Relationship Id="rId40" Type="http://schemas.openxmlformats.org/officeDocument/2006/relationships/hyperlink" Target="https://www.youtube.com/watch?v=UBax68QdHuY" TargetMode="External"/><Relationship Id="rId45"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hyperlink" Target="https://www.youtube.com/watch?v=mfReSbQ7jzE" TargetMode="External"/><Relationship Id="rId23" Type="http://schemas.openxmlformats.org/officeDocument/2006/relationships/hyperlink" Target="https://www.youtube.com/watch?v=RE5tvaveVak" TargetMode="External"/><Relationship Id="rId28" Type="http://schemas.openxmlformats.org/officeDocument/2006/relationships/hyperlink" Target="https://www.youtube.com/watch?v=BokH3_zaLiA" TargetMode="External"/><Relationship Id="rId36" Type="http://schemas.openxmlformats.org/officeDocument/2006/relationships/hyperlink" Target="https://www.youtube.com/watch?v=B2S6g3OigmQ" TargetMode="External"/><Relationship Id="rId49"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4.png"/><Relationship Id="rId31" Type="http://schemas.openxmlformats.org/officeDocument/2006/relationships/image" Target="media/image10.png"/><Relationship Id="rId44" Type="http://schemas.openxmlformats.org/officeDocument/2006/relationships/image" Target="media/image15.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youtube.com/watch?v=0QrcDQSxfCY" TargetMode="External"/><Relationship Id="rId22" Type="http://schemas.openxmlformats.org/officeDocument/2006/relationships/image" Target="media/image5.png"/><Relationship Id="rId27" Type="http://schemas.openxmlformats.org/officeDocument/2006/relationships/hyperlink" Target="https://www.youtube.com/watch?v=W8CEOlAOGas" TargetMode="External"/><Relationship Id="rId30" Type="http://schemas.openxmlformats.org/officeDocument/2006/relationships/image" Target="media/image9.png"/><Relationship Id="rId35" Type="http://schemas.openxmlformats.org/officeDocument/2006/relationships/hyperlink" Target="https://www.youtube.com/watch?v=B2S6g3OigmQ" TargetMode="External"/><Relationship Id="rId43" Type="http://schemas.openxmlformats.org/officeDocument/2006/relationships/hyperlink" Target="https://www.youtube.com/watch?v=N4lva7OydYA" TargetMode="External"/><Relationship Id="rId48" Type="http://schemas.openxmlformats.org/officeDocument/2006/relationships/fontTable" Target="fontTable.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https://www.sjes.tn.edu.tw/modules/tad_web/page.php?op=tufdl&amp;files_sn=34275" TargetMode="External"/><Relationship Id="rId17" Type="http://schemas.openxmlformats.org/officeDocument/2006/relationships/hyperlink" Target="https://www.youtube.com/watch?v=ykTR0uFGwE0" TargetMode="External"/><Relationship Id="rId25" Type="http://schemas.openxmlformats.org/officeDocument/2006/relationships/image" Target="media/image7.png"/><Relationship Id="rId33" Type="http://schemas.openxmlformats.org/officeDocument/2006/relationships/image" Target="media/image12.png"/><Relationship Id="rId38" Type="http://schemas.openxmlformats.org/officeDocument/2006/relationships/hyperlink" Target="https://www.youtube.com/watch?v=Hbfos0DubCg" TargetMode="External"/><Relationship Id="rId46" Type="http://schemas.openxmlformats.org/officeDocument/2006/relationships/image" Target="media/image17.png"/><Relationship Id="rId20" Type="http://schemas.openxmlformats.org/officeDocument/2006/relationships/hyperlink" Target="https://www.youtube.com/watch?v=QWG3F25Ikls" TargetMode="External"/><Relationship Id="rId41" Type="http://schemas.openxmlformats.org/officeDocument/2006/relationships/hyperlink" Target="https://www.youtube.com/watch?v=C9Z_YgbOLnY"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F24B87-9EC9-47B7-97EB-D0D5DABAC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87</Pages>
  <Words>43509</Words>
  <Characters>248006</Characters>
  <Application>Microsoft Office Word</Application>
  <DocSecurity>0</DocSecurity>
  <Lines>2066</Lines>
  <Paragraphs>581</Paragraphs>
  <ScaleCrop>false</ScaleCrop>
  <Company/>
  <LinksUpToDate>false</LinksUpToDate>
  <CharactersWithSpaces>290934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KLCKES</cp:lastModifiedBy>
  <cp:revision>2</cp:revision>
  <cp:lastPrinted>2024-08-22T02:38:00Z</cp:lastPrinted>
  <dcterms:created xsi:type="dcterms:W3CDTF">2024-08-29T23:36:00Z</dcterms:created>
  <dcterms:modified xsi:type="dcterms:W3CDTF">2024-08-29T23:36:00Z</dcterms:modified>
</cp:coreProperties>
</file>